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7C51C2" w14:textId="77777777" w:rsidR="007A2A19" w:rsidRDefault="00C17463">
      <w:pPr>
        <w:pStyle w:val="a3"/>
        <w:spacing w:before="65"/>
        <w:ind w:left="6675"/>
        <w:jc w:val="center"/>
      </w:pPr>
      <w:r>
        <w:t>ЦИКЛОГРАММА</w:t>
      </w:r>
    </w:p>
    <w:p w14:paraId="28596634" w14:textId="77777777" w:rsidR="007A2A19" w:rsidRDefault="00C17463">
      <w:pPr>
        <w:pStyle w:val="a3"/>
        <w:spacing w:before="2" w:line="251" w:lineRule="exact"/>
        <w:ind w:left="6682"/>
        <w:jc w:val="center"/>
      </w:pPr>
      <w:r>
        <w:rPr>
          <w:spacing w:val="49"/>
        </w:rPr>
        <w:t xml:space="preserve"> </w:t>
      </w:r>
      <w:r w:rsidR="00500488">
        <w:t>Қ</w:t>
      </w:r>
      <w:r>
        <w:t>ыркүйек</w:t>
      </w:r>
      <w:r>
        <w:rPr>
          <w:spacing w:val="-5"/>
        </w:rPr>
        <w:t xml:space="preserve"> </w:t>
      </w:r>
      <w:r>
        <w:t>айы</w:t>
      </w:r>
      <w:r w:rsidR="00804E1B">
        <w:t>. 2021</w:t>
      </w:r>
      <w:r>
        <w:rPr>
          <w:spacing w:val="-1"/>
        </w:rPr>
        <w:t xml:space="preserve"> </w:t>
      </w:r>
      <w:r w:rsidR="00804E1B">
        <w:rPr>
          <w:spacing w:val="-1"/>
        </w:rPr>
        <w:t>ж</w:t>
      </w:r>
    </w:p>
    <w:p w14:paraId="08B2B3DB" w14:textId="77777777" w:rsidR="007A2A19" w:rsidRPr="00804E1B" w:rsidRDefault="00804E1B">
      <w:pPr>
        <w:pStyle w:val="a3"/>
        <w:spacing w:line="251" w:lineRule="exact"/>
        <w:ind w:left="6676"/>
        <w:jc w:val="center"/>
      </w:pPr>
      <w:r>
        <w:rPr>
          <w:lang w:val="en-US"/>
        </w:rPr>
        <w:t xml:space="preserve">I </w:t>
      </w:r>
      <w:r>
        <w:t>апта</w:t>
      </w:r>
    </w:p>
    <w:p w14:paraId="4AAA9FAA" w14:textId="77777777" w:rsidR="007A2A19" w:rsidRDefault="00C17463">
      <w:pPr>
        <w:rPr>
          <w:b/>
          <w:i/>
          <w:sz w:val="24"/>
        </w:rPr>
      </w:pPr>
      <w:r>
        <w:br w:type="column"/>
      </w:r>
    </w:p>
    <w:p w14:paraId="0EBC2510" w14:textId="77777777" w:rsidR="007A2A19" w:rsidRDefault="007A2A19">
      <w:pPr>
        <w:rPr>
          <w:b/>
          <w:i/>
          <w:sz w:val="24"/>
        </w:rPr>
      </w:pPr>
    </w:p>
    <w:p w14:paraId="62E6844B" w14:textId="77777777" w:rsidR="007A2A19" w:rsidRDefault="007A2A19">
      <w:pPr>
        <w:spacing w:before="9"/>
        <w:rPr>
          <w:b/>
          <w:i/>
          <w:sz w:val="23"/>
        </w:rPr>
      </w:pPr>
    </w:p>
    <w:p w14:paraId="406E14E7" w14:textId="77777777" w:rsidR="007A2A19" w:rsidRDefault="00C17463">
      <w:pPr>
        <w:pStyle w:val="a3"/>
        <w:spacing w:line="242" w:lineRule="auto"/>
        <w:ind w:left="917" w:right="2511" w:firstLine="155"/>
      </w:pPr>
      <w:r>
        <w:t>Өтпелі тақырып « Балабақшада»</w:t>
      </w:r>
      <w:r>
        <w:rPr>
          <w:spacing w:val="-52"/>
        </w:rPr>
        <w:t xml:space="preserve"> </w:t>
      </w:r>
      <w:r>
        <w:t>Тақырыпша.</w:t>
      </w:r>
      <w:r>
        <w:rPr>
          <w:spacing w:val="53"/>
        </w:rPr>
        <w:t xml:space="preserve"> </w:t>
      </w:r>
      <w:r>
        <w:t>«Менің</w:t>
      </w:r>
      <w:r>
        <w:rPr>
          <w:spacing w:val="-4"/>
        </w:rPr>
        <w:t xml:space="preserve"> </w:t>
      </w:r>
      <w:r>
        <w:t>балабақшам»</w:t>
      </w:r>
    </w:p>
    <w:p w14:paraId="5A24ABB9" w14:textId="77777777" w:rsidR="007A2A19" w:rsidRDefault="007A2A19">
      <w:pPr>
        <w:spacing w:line="242" w:lineRule="auto"/>
        <w:sectPr w:rsidR="007A2A19">
          <w:type w:val="continuous"/>
          <w:pgSz w:w="16840" w:h="11910" w:orient="landscape"/>
          <w:pgMar w:top="920" w:right="0" w:bottom="280" w:left="320" w:header="720" w:footer="720" w:gutter="0"/>
          <w:cols w:num="2" w:space="720" w:equalWidth="0">
            <w:col w:w="9521" w:space="40"/>
            <w:col w:w="6959"/>
          </w:cols>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4681"/>
        <w:gridCol w:w="5246"/>
        <w:gridCol w:w="4111"/>
      </w:tblGrid>
      <w:tr w:rsidR="007A2A19" w14:paraId="25A6115F" w14:textId="77777777" w:rsidTr="00500488">
        <w:trPr>
          <w:trHeight w:val="435"/>
        </w:trPr>
        <w:tc>
          <w:tcPr>
            <w:tcW w:w="1700" w:type="dxa"/>
          </w:tcPr>
          <w:p w14:paraId="4BDCAED3" w14:textId="77777777" w:rsidR="007A2A19" w:rsidRDefault="00C17463">
            <w:pPr>
              <w:pStyle w:val="TableParagraph"/>
              <w:spacing w:line="248" w:lineRule="exact"/>
              <w:ind w:left="240"/>
              <w:rPr>
                <w:b/>
                <w:i/>
              </w:rPr>
            </w:pPr>
            <w:r>
              <w:rPr>
                <w:b/>
                <w:i/>
              </w:rPr>
              <w:t>Күн</w:t>
            </w:r>
            <w:r>
              <w:rPr>
                <w:b/>
                <w:i/>
                <w:spacing w:val="-5"/>
              </w:rPr>
              <w:t xml:space="preserve"> </w:t>
            </w:r>
            <w:r>
              <w:rPr>
                <w:b/>
                <w:i/>
              </w:rPr>
              <w:t>тәртібі</w:t>
            </w:r>
          </w:p>
        </w:tc>
        <w:tc>
          <w:tcPr>
            <w:tcW w:w="4681" w:type="dxa"/>
          </w:tcPr>
          <w:p w14:paraId="6C2BAD97" w14:textId="77777777" w:rsidR="007A2A19" w:rsidRDefault="00C17463">
            <w:pPr>
              <w:pStyle w:val="TableParagraph"/>
              <w:spacing w:line="248" w:lineRule="exact"/>
              <w:ind w:left="1897" w:right="1891"/>
              <w:jc w:val="center"/>
              <w:rPr>
                <w:b/>
                <w:i/>
              </w:rPr>
            </w:pPr>
            <w:r>
              <w:rPr>
                <w:b/>
                <w:i/>
              </w:rPr>
              <w:t>Сәрсенбі</w:t>
            </w:r>
            <w:r w:rsidR="00500488">
              <w:rPr>
                <w:b/>
                <w:i/>
              </w:rPr>
              <w:t>1.09</w:t>
            </w:r>
          </w:p>
        </w:tc>
        <w:tc>
          <w:tcPr>
            <w:tcW w:w="5246" w:type="dxa"/>
          </w:tcPr>
          <w:p w14:paraId="62AF6AFF" w14:textId="77777777" w:rsidR="007A2A19" w:rsidRDefault="00C17463">
            <w:pPr>
              <w:pStyle w:val="TableParagraph"/>
              <w:spacing w:line="248" w:lineRule="exact"/>
              <w:ind w:left="2177" w:right="2170"/>
              <w:jc w:val="center"/>
              <w:rPr>
                <w:b/>
                <w:i/>
              </w:rPr>
            </w:pPr>
            <w:r>
              <w:rPr>
                <w:b/>
                <w:i/>
              </w:rPr>
              <w:t>Бейсенбі</w:t>
            </w:r>
            <w:r w:rsidR="00500488">
              <w:rPr>
                <w:b/>
                <w:i/>
              </w:rPr>
              <w:t>2.09</w:t>
            </w:r>
          </w:p>
        </w:tc>
        <w:tc>
          <w:tcPr>
            <w:tcW w:w="4111" w:type="dxa"/>
          </w:tcPr>
          <w:p w14:paraId="7EA89D43" w14:textId="77777777" w:rsidR="007A2A19" w:rsidRDefault="00C17463">
            <w:pPr>
              <w:pStyle w:val="TableParagraph"/>
              <w:spacing w:line="248" w:lineRule="exact"/>
              <w:ind w:left="1745" w:right="1742"/>
              <w:jc w:val="center"/>
              <w:rPr>
                <w:b/>
                <w:i/>
              </w:rPr>
            </w:pPr>
            <w:r>
              <w:rPr>
                <w:b/>
                <w:i/>
              </w:rPr>
              <w:t>Жұма</w:t>
            </w:r>
            <w:r w:rsidR="00500488">
              <w:rPr>
                <w:b/>
                <w:i/>
              </w:rPr>
              <w:t>3.09</w:t>
            </w:r>
          </w:p>
        </w:tc>
      </w:tr>
      <w:tr w:rsidR="007A2A19" w14:paraId="78290F11" w14:textId="77777777">
        <w:trPr>
          <w:trHeight w:val="1325"/>
        </w:trPr>
        <w:tc>
          <w:tcPr>
            <w:tcW w:w="1700" w:type="dxa"/>
          </w:tcPr>
          <w:p w14:paraId="6EF53111" w14:textId="77777777" w:rsidR="007A2A19" w:rsidRDefault="00C17463">
            <w:pPr>
              <w:pStyle w:val="TableParagraph"/>
              <w:ind w:left="110" w:right="510"/>
              <w:rPr>
                <w:b/>
                <w:i/>
              </w:rPr>
            </w:pPr>
            <w:r>
              <w:rPr>
                <w:b/>
                <w:i/>
              </w:rPr>
              <w:t>Балаларды</w:t>
            </w:r>
            <w:r>
              <w:rPr>
                <w:b/>
                <w:i/>
                <w:spacing w:val="-53"/>
              </w:rPr>
              <w:t xml:space="preserve"> </w:t>
            </w:r>
            <w:r>
              <w:rPr>
                <w:b/>
                <w:i/>
              </w:rPr>
              <w:t>қабылдау</w:t>
            </w:r>
            <w:r>
              <w:rPr>
                <w:b/>
                <w:i/>
                <w:spacing w:val="1"/>
              </w:rPr>
              <w:t xml:space="preserve"> </w:t>
            </w:r>
            <w:r>
              <w:rPr>
                <w:b/>
                <w:i/>
              </w:rPr>
              <w:t>Ата-</w:t>
            </w:r>
            <w:r>
              <w:rPr>
                <w:b/>
                <w:i/>
                <w:spacing w:val="1"/>
              </w:rPr>
              <w:t xml:space="preserve"> </w:t>
            </w:r>
            <w:r>
              <w:rPr>
                <w:b/>
                <w:i/>
              </w:rPr>
              <w:t>аналармен</w:t>
            </w:r>
            <w:r>
              <w:rPr>
                <w:b/>
                <w:i/>
                <w:spacing w:val="-52"/>
              </w:rPr>
              <w:t xml:space="preserve"> </w:t>
            </w:r>
            <w:r>
              <w:rPr>
                <w:b/>
                <w:i/>
              </w:rPr>
              <w:t>әңгімелесу</w:t>
            </w:r>
          </w:p>
        </w:tc>
        <w:tc>
          <w:tcPr>
            <w:tcW w:w="14038" w:type="dxa"/>
            <w:gridSpan w:val="3"/>
          </w:tcPr>
          <w:p w14:paraId="4F6844EC" w14:textId="77777777" w:rsidR="007A2A19" w:rsidRDefault="00C17463">
            <w:pPr>
              <w:pStyle w:val="TableParagraph"/>
              <w:spacing w:line="242" w:lineRule="auto"/>
              <w:ind w:left="110" w:right="1183"/>
              <w:rPr>
                <w:i/>
              </w:rPr>
            </w:pPr>
            <w:r>
              <w:rPr>
                <w:i/>
              </w:rPr>
              <w:t>Балалардың көңіл-күйін бақылау.дене</w:t>
            </w:r>
            <w:r>
              <w:rPr>
                <w:i/>
                <w:spacing w:val="1"/>
              </w:rPr>
              <w:t xml:space="preserve"> </w:t>
            </w:r>
            <w:r>
              <w:rPr>
                <w:i/>
              </w:rPr>
              <w:t>қызуын өлшеп тазалықтарын тексеру. Арнайы журналға тіркеу. Мәдени- гигиеналық шараның</w:t>
            </w:r>
            <w:r>
              <w:rPr>
                <w:i/>
                <w:spacing w:val="-52"/>
              </w:rPr>
              <w:t xml:space="preserve"> </w:t>
            </w:r>
            <w:r>
              <w:rPr>
                <w:i/>
              </w:rPr>
              <w:t>орындалуын</w:t>
            </w:r>
            <w:r>
              <w:rPr>
                <w:i/>
                <w:spacing w:val="54"/>
              </w:rPr>
              <w:t xml:space="preserve"> </w:t>
            </w:r>
            <w:r>
              <w:rPr>
                <w:i/>
              </w:rPr>
              <w:t>қадағалау.</w:t>
            </w:r>
            <w:r>
              <w:rPr>
                <w:i/>
                <w:spacing w:val="-3"/>
              </w:rPr>
              <w:t xml:space="preserve"> </w:t>
            </w:r>
            <w:r w:rsidR="00500488">
              <w:rPr>
                <w:i/>
              </w:rPr>
              <w:t>Медбикемен</w:t>
            </w:r>
            <w:r>
              <w:rPr>
                <w:i/>
              </w:rPr>
              <w:t xml:space="preserve"> бірлескен жұмыс.</w:t>
            </w:r>
          </w:p>
          <w:p w14:paraId="6E28F35D" w14:textId="77777777" w:rsidR="007A2A19" w:rsidRDefault="00C17463">
            <w:pPr>
              <w:pStyle w:val="TableParagraph"/>
              <w:spacing w:line="248" w:lineRule="exact"/>
              <w:ind w:left="110"/>
              <w:rPr>
                <w:b/>
                <w:i/>
              </w:rPr>
            </w:pPr>
            <w:r>
              <w:rPr>
                <w:b/>
                <w:i/>
              </w:rPr>
              <w:t>Ата-аналармен</w:t>
            </w:r>
            <w:r>
              <w:rPr>
                <w:b/>
                <w:i/>
                <w:spacing w:val="-5"/>
              </w:rPr>
              <w:t xml:space="preserve"> </w:t>
            </w:r>
            <w:r>
              <w:rPr>
                <w:b/>
                <w:i/>
              </w:rPr>
              <w:t>жұмыс:</w:t>
            </w:r>
          </w:p>
          <w:p w14:paraId="340D2AA0" w14:textId="77777777" w:rsidR="007A2A19" w:rsidRDefault="00C17463">
            <w:pPr>
              <w:pStyle w:val="TableParagraph"/>
              <w:ind w:left="110"/>
              <w:rPr>
                <w:i/>
              </w:rPr>
            </w:pPr>
            <w:r>
              <w:rPr>
                <w:i/>
              </w:rPr>
              <w:t>«Балалардың</w:t>
            </w:r>
            <w:r>
              <w:rPr>
                <w:i/>
                <w:spacing w:val="-3"/>
              </w:rPr>
              <w:t xml:space="preserve"> </w:t>
            </w:r>
            <w:r>
              <w:rPr>
                <w:i/>
              </w:rPr>
              <w:t>демалыс</w:t>
            </w:r>
            <w:r>
              <w:rPr>
                <w:i/>
                <w:spacing w:val="-1"/>
              </w:rPr>
              <w:t xml:space="preserve"> </w:t>
            </w:r>
            <w:r>
              <w:rPr>
                <w:i/>
              </w:rPr>
              <w:t>күндерін</w:t>
            </w:r>
            <w:r>
              <w:rPr>
                <w:i/>
                <w:spacing w:val="-7"/>
              </w:rPr>
              <w:t xml:space="preserve"> </w:t>
            </w:r>
            <w:r>
              <w:rPr>
                <w:i/>
              </w:rPr>
              <w:t>қалай,</w:t>
            </w:r>
            <w:r>
              <w:rPr>
                <w:i/>
                <w:spacing w:val="-3"/>
              </w:rPr>
              <w:t xml:space="preserve"> </w:t>
            </w:r>
            <w:r>
              <w:rPr>
                <w:i/>
              </w:rPr>
              <w:t>қайда</w:t>
            </w:r>
            <w:r>
              <w:rPr>
                <w:i/>
                <w:spacing w:val="-3"/>
              </w:rPr>
              <w:t xml:space="preserve"> </w:t>
            </w:r>
            <w:r>
              <w:rPr>
                <w:i/>
              </w:rPr>
              <w:t>өткізгендері</w:t>
            </w:r>
            <w:r>
              <w:rPr>
                <w:i/>
                <w:spacing w:val="-4"/>
              </w:rPr>
              <w:t xml:space="preserve"> </w:t>
            </w:r>
            <w:r>
              <w:rPr>
                <w:i/>
              </w:rPr>
              <w:t>жайлы»</w:t>
            </w:r>
            <w:r>
              <w:rPr>
                <w:i/>
                <w:spacing w:val="-4"/>
              </w:rPr>
              <w:t xml:space="preserve"> </w:t>
            </w:r>
            <w:r>
              <w:rPr>
                <w:i/>
              </w:rPr>
              <w:t>әңгімелесу.</w:t>
            </w:r>
          </w:p>
        </w:tc>
      </w:tr>
      <w:tr w:rsidR="007A2A19" w14:paraId="682AD1D5" w14:textId="77777777">
        <w:trPr>
          <w:trHeight w:val="2280"/>
        </w:trPr>
        <w:tc>
          <w:tcPr>
            <w:tcW w:w="1700" w:type="dxa"/>
          </w:tcPr>
          <w:p w14:paraId="5A34024D" w14:textId="77777777" w:rsidR="007A2A19" w:rsidRDefault="007A2A19">
            <w:pPr>
              <w:pStyle w:val="TableParagraph"/>
              <w:ind w:left="0"/>
              <w:rPr>
                <w:b/>
                <w:i/>
                <w:sz w:val="24"/>
              </w:rPr>
            </w:pPr>
          </w:p>
          <w:p w14:paraId="18491905" w14:textId="77777777" w:rsidR="007A2A19" w:rsidRDefault="007A2A19">
            <w:pPr>
              <w:pStyle w:val="TableParagraph"/>
              <w:spacing w:before="10"/>
              <w:ind w:left="0"/>
              <w:rPr>
                <w:b/>
                <w:i/>
                <w:sz w:val="19"/>
              </w:rPr>
            </w:pPr>
          </w:p>
          <w:p w14:paraId="47518E83" w14:textId="77777777" w:rsidR="007A2A19" w:rsidRDefault="00C17463">
            <w:pPr>
              <w:pStyle w:val="TableParagraph"/>
              <w:tabs>
                <w:tab w:val="left" w:pos="1105"/>
              </w:tabs>
              <w:spacing w:line="242" w:lineRule="auto"/>
              <w:ind w:left="110" w:right="87"/>
              <w:rPr>
                <w:b/>
                <w:i/>
              </w:rPr>
            </w:pPr>
            <w:r>
              <w:rPr>
                <w:b/>
                <w:i/>
              </w:rPr>
              <w:t>Ойындар</w:t>
            </w:r>
            <w:r>
              <w:rPr>
                <w:b/>
                <w:i/>
                <w:spacing w:val="1"/>
              </w:rPr>
              <w:t xml:space="preserve"> </w:t>
            </w:r>
            <w:r>
              <w:rPr>
                <w:b/>
                <w:i/>
              </w:rPr>
              <w:t>(үстел</w:t>
            </w:r>
            <w:r>
              <w:rPr>
                <w:b/>
                <w:i/>
              </w:rPr>
              <w:tab/>
            </w:r>
            <w:r>
              <w:rPr>
                <w:b/>
                <w:i/>
                <w:spacing w:val="-1"/>
              </w:rPr>
              <w:t>үсті,</w:t>
            </w:r>
          </w:p>
          <w:p w14:paraId="1ED50C30" w14:textId="77777777" w:rsidR="007A2A19" w:rsidRDefault="00C17463">
            <w:pPr>
              <w:pStyle w:val="TableParagraph"/>
              <w:tabs>
                <w:tab w:val="left" w:pos="1074"/>
              </w:tabs>
              <w:spacing w:line="242" w:lineRule="auto"/>
              <w:ind w:left="110" w:right="91"/>
              <w:rPr>
                <w:b/>
                <w:i/>
              </w:rPr>
            </w:pPr>
            <w:r>
              <w:rPr>
                <w:b/>
                <w:i/>
              </w:rPr>
              <w:t>саусақ</w:t>
            </w:r>
            <w:r>
              <w:rPr>
                <w:b/>
                <w:i/>
              </w:rPr>
              <w:tab/>
            </w:r>
            <w:r>
              <w:rPr>
                <w:b/>
                <w:i/>
                <w:spacing w:val="-3"/>
              </w:rPr>
              <w:t>және</w:t>
            </w:r>
            <w:r>
              <w:rPr>
                <w:b/>
                <w:i/>
                <w:spacing w:val="-52"/>
              </w:rPr>
              <w:t xml:space="preserve"> </w:t>
            </w:r>
            <w:r>
              <w:rPr>
                <w:b/>
                <w:i/>
              </w:rPr>
              <w:t>т.б.</w:t>
            </w:r>
            <w:r>
              <w:rPr>
                <w:b/>
                <w:i/>
                <w:spacing w:val="-1"/>
              </w:rPr>
              <w:t xml:space="preserve"> </w:t>
            </w:r>
            <w:r>
              <w:rPr>
                <w:b/>
                <w:i/>
              </w:rPr>
              <w:t>)</w:t>
            </w:r>
          </w:p>
        </w:tc>
        <w:tc>
          <w:tcPr>
            <w:tcW w:w="4681" w:type="dxa"/>
          </w:tcPr>
          <w:p w14:paraId="6E4143AF" w14:textId="77777777" w:rsidR="007A2A19" w:rsidRDefault="00C17463">
            <w:pPr>
              <w:pStyle w:val="TableParagraph"/>
              <w:spacing w:line="251" w:lineRule="exact"/>
              <w:ind w:left="110"/>
              <w:rPr>
                <w:b/>
                <w:i/>
              </w:rPr>
            </w:pPr>
            <w:r>
              <w:rPr>
                <w:b/>
                <w:i/>
              </w:rPr>
              <w:t>Картотека</w:t>
            </w:r>
            <w:r>
              <w:rPr>
                <w:b/>
                <w:i/>
                <w:spacing w:val="-3"/>
              </w:rPr>
              <w:t xml:space="preserve"> </w:t>
            </w:r>
            <w:r>
              <w:rPr>
                <w:b/>
                <w:i/>
              </w:rPr>
              <w:t>№6</w:t>
            </w:r>
          </w:p>
          <w:p w14:paraId="58CE7DE5" w14:textId="77777777" w:rsidR="007A2A19" w:rsidRDefault="00C17463">
            <w:pPr>
              <w:pStyle w:val="TableParagraph"/>
              <w:spacing w:line="252" w:lineRule="exact"/>
              <w:ind w:left="110"/>
              <w:rPr>
                <w:i/>
              </w:rPr>
            </w:pPr>
            <w:r>
              <w:rPr>
                <w:i/>
                <w:color w:val="FF0000"/>
              </w:rPr>
              <w:t>Педагог</w:t>
            </w:r>
            <w:r>
              <w:rPr>
                <w:i/>
                <w:color w:val="FF0000"/>
                <w:spacing w:val="-6"/>
              </w:rPr>
              <w:t xml:space="preserve"> </w:t>
            </w:r>
            <w:r>
              <w:rPr>
                <w:i/>
                <w:color w:val="FF0000"/>
              </w:rPr>
              <w:t>жетекшілігімен</w:t>
            </w:r>
            <w:r>
              <w:rPr>
                <w:i/>
                <w:color w:val="FF0000"/>
                <w:spacing w:val="-5"/>
              </w:rPr>
              <w:t xml:space="preserve"> </w:t>
            </w:r>
            <w:r>
              <w:rPr>
                <w:i/>
                <w:color w:val="FF0000"/>
              </w:rPr>
              <w:t>жүргізілетін</w:t>
            </w:r>
            <w:r>
              <w:rPr>
                <w:i/>
                <w:color w:val="FF0000"/>
                <w:spacing w:val="-2"/>
              </w:rPr>
              <w:t xml:space="preserve"> </w:t>
            </w:r>
            <w:r>
              <w:rPr>
                <w:i/>
                <w:color w:val="FF0000"/>
              </w:rPr>
              <w:t>ойын.</w:t>
            </w:r>
          </w:p>
          <w:p w14:paraId="04C094A2" w14:textId="77777777" w:rsidR="007A2A19" w:rsidRDefault="00C17463">
            <w:pPr>
              <w:pStyle w:val="TableParagraph"/>
              <w:spacing w:before="2"/>
              <w:ind w:left="165"/>
              <w:rPr>
                <w:b/>
                <w:i/>
              </w:rPr>
            </w:pPr>
            <w:r>
              <w:rPr>
                <w:b/>
                <w:i/>
              </w:rPr>
              <w:t>«Жыл</w:t>
            </w:r>
            <w:r>
              <w:rPr>
                <w:b/>
                <w:i/>
                <w:spacing w:val="-1"/>
              </w:rPr>
              <w:t xml:space="preserve"> </w:t>
            </w:r>
            <w:r>
              <w:rPr>
                <w:b/>
                <w:i/>
              </w:rPr>
              <w:t>мезгілдері»</w:t>
            </w:r>
          </w:p>
          <w:p w14:paraId="6B12C78B" w14:textId="77777777" w:rsidR="007A2A19" w:rsidRDefault="00C17463">
            <w:pPr>
              <w:pStyle w:val="TableParagraph"/>
              <w:spacing w:before="4" w:line="237" w:lineRule="auto"/>
              <w:ind w:left="110" w:right="515"/>
              <w:rPr>
                <w:i/>
              </w:rPr>
            </w:pPr>
            <w:r>
              <w:rPr>
                <w:b/>
                <w:i/>
              </w:rPr>
              <w:t xml:space="preserve">Мақсаты: </w:t>
            </w:r>
            <w:r>
              <w:rPr>
                <w:i/>
              </w:rPr>
              <w:t>Балалар жыл мезгідері туралы</w:t>
            </w:r>
            <w:r>
              <w:rPr>
                <w:i/>
                <w:spacing w:val="-52"/>
              </w:rPr>
              <w:t xml:space="preserve"> </w:t>
            </w:r>
            <w:r>
              <w:rPr>
                <w:i/>
              </w:rPr>
              <w:t>айта</w:t>
            </w:r>
            <w:r>
              <w:rPr>
                <w:i/>
                <w:spacing w:val="-1"/>
              </w:rPr>
              <w:t xml:space="preserve"> </w:t>
            </w:r>
            <w:r>
              <w:rPr>
                <w:i/>
              </w:rPr>
              <w:t>алады.</w:t>
            </w:r>
          </w:p>
          <w:p w14:paraId="4A7DFE48" w14:textId="77777777" w:rsidR="007A2A19" w:rsidRDefault="00C17463">
            <w:pPr>
              <w:pStyle w:val="TableParagraph"/>
              <w:spacing w:before="2"/>
              <w:ind w:left="110"/>
              <w:rPr>
                <w:b/>
                <w:i/>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w:t>
            </w:r>
            <w:r>
              <w:rPr>
                <w:b/>
                <w:i/>
                <w:color w:val="FF0000"/>
                <w:spacing w:val="54"/>
              </w:rPr>
              <w:t xml:space="preserve"> </w:t>
            </w:r>
            <w:r>
              <w:rPr>
                <w:b/>
                <w:i/>
                <w:color w:val="FF0000"/>
              </w:rPr>
              <w:t>Бала</w:t>
            </w:r>
            <w:r>
              <w:rPr>
                <w:b/>
                <w:i/>
                <w:color w:val="FF0000"/>
                <w:spacing w:val="-1"/>
              </w:rPr>
              <w:t xml:space="preserve"> </w:t>
            </w:r>
            <w:r>
              <w:rPr>
                <w:b/>
                <w:i/>
                <w:color w:val="FF0000"/>
              </w:rPr>
              <w:t>үні</w:t>
            </w:r>
          </w:p>
        </w:tc>
        <w:tc>
          <w:tcPr>
            <w:tcW w:w="5246" w:type="dxa"/>
          </w:tcPr>
          <w:p w14:paraId="5E90E174" w14:textId="77777777" w:rsidR="007A2A19" w:rsidRDefault="00C17463">
            <w:pPr>
              <w:pStyle w:val="TableParagraph"/>
              <w:spacing w:line="251" w:lineRule="exact"/>
              <w:ind w:left="106"/>
              <w:rPr>
                <w:b/>
                <w:i/>
              </w:rPr>
            </w:pPr>
            <w:r>
              <w:rPr>
                <w:b/>
                <w:i/>
              </w:rPr>
              <w:t>Картотека</w:t>
            </w:r>
            <w:r>
              <w:rPr>
                <w:b/>
                <w:i/>
                <w:spacing w:val="-3"/>
              </w:rPr>
              <w:t xml:space="preserve"> </w:t>
            </w:r>
            <w:r>
              <w:rPr>
                <w:b/>
                <w:i/>
              </w:rPr>
              <w:t>№10</w:t>
            </w:r>
          </w:p>
          <w:p w14:paraId="7725FC0C" w14:textId="77777777" w:rsidR="007A2A19" w:rsidRDefault="00C17463">
            <w:pPr>
              <w:pStyle w:val="TableParagraph"/>
              <w:spacing w:line="252" w:lineRule="exact"/>
              <w:ind w:left="106"/>
              <w:rPr>
                <w:i/>
              </w:rPr>
            </w:pPr>
            <w:r>
              <w:rPr>
                <w:i/>
                <w:color w:val="FF0000"/>
              </w:rPr>
              <w:t>Құрылымдалған</w:t>
            </w:r>
            <w:r>
              <w:rPr>
                <w:i/>
                <w:color w:val="FF0000"/>
                <w:spacing w:val="-4"/>
              </w:rPr>
              <w:t xml:space="preserve"> </w:t>
            </w:r>
            <w:r>
              <w:rPr>
                <w:i/>
                <w:color w:val="FF0000"/>
              </w:rPr>
              <w:t>дидактикалық</w:t>
            </w:r>
            <w:r>
              <w:rPr>
                <w:i/>
                <w:color w:val="FF0000"/>
                <w:spacing w:val="-2"/>
              </w:rPr>
              <w:t xml:space="preserve"> </w:t>
            </w:r>
            <w:r>
              <w:rPr>
                <w:i/>
                <w:color w:val="FF0000"/>
              </w:rPr>
              <w:t>ойын</w:t>
            </w:r>
          </w:p>
          <w:p w14:paraId="0743618F" w14:textId="77777777" w:rsidR="007A2A19" w:rsidRDefault="00C17463">
            <w:pPr>
              <w:pStyle w:val="TableParagraph"/>
              <w:spacing w:before="2"/>
              <w:ind w:left="106"/>
              <w:rPr>
                <w:b/>
                <w:i/>
              </w:rPr>
            </w:pPr>
            <w:r>
              <w:rPr>
                <w:b/>
                <w:i/>
              </w:rPr>
              <w:t>«Жол</w:t>
            </w:r>
            <w:r>
              <w:rPr>
                <w:b/>
                <w:i/>
                <w:spacing w:val="-2"/>
              </w:rPr>
              <w:t xml:space="preserve"> </w:t>
            </w:r>
            <w:r>
              <w:rPr>
                <w:b/>
                <w:i/>
              </w:rPr>
              <w:t>әліппесі»</w:t>
            </w:r>
          </w:p>
          <w:p w14:paraId="3F024E8A" w14:textId="77777777" w:rsidR="007A2A19" w:rsidRDefault="00C17463">
            <w:pPr>
              <w:pStyle w:val="TableParagraph"/>
              <w:spacing w:before="2"/>
              <w:ind w:left="106" w:right="547"/>
              <w:rPr>
                <w:i/>
              </w:rPr>
            </w:pPr>
            <w:r>
              <w:rPr>
                <w:b/>
                <w:i/>
              </w:rPr>
              <w:t>Мақсаты</w:t>
            </w:r>
            <w:r>
              <w:rPr>
                <w:i/>
              </w:rPr>
              <w:t>:</w:t>
            </w:r>
            <w:r>
              <w:rPr>
                <w:i/>
                <w:spacing w:val="1"/>
              </w:rPr>
              <w:t xml:space="preserve"> </w:t>
            </w:r>
            <w:r>
              <w:rPr>
                <w:i/>
              </w:rPr>
              <w:t>балалар алдын-ала көшеде жүру</w:t>
            </w:r>
            <w:r>
              <w:rPr>
                <w:i/>
                <w:spacing w:val="1"/>
              </w:rPr>
              <w:t xml:space="preserve"> </w:t>
            </w:r>
            <w:r>
              <w:rPr>
                <w:i/>
              </w:rPr>
              <w:t>ережесімен жүргізушілерге арналған жол және</w:t>
            </w:r>
            <w:r>
              <w:rPr>
                <w:i/>
                <w:spacing w:val="-52"/>
              </w:rPr>
              <w:t xml:space="preserve"> </w:t>
            </w:r>
            <w:r>
              <w:rPr>
                <w:i/>
              </w:rPr>
              <w:t>белгілермен</w:t>
            </w:r>
            <w:r>
              <w:rPr>
                <w:i/>
                <w:spacing w:val="-1"/>
              </w:rPr>
              <w:t xml:space="preserve"> </w:t>
            </w:r>
            <w:r>
              <w:rPr>
                <w:i/>
              </w:rPr>
              <w:t>танысады, жолда</w:t>
            </w:r>
          </w:p>
          <w:p w14:paraId="568BE8AF" w14:textId="77777777" w:rsidR="007A2A19" w:rsidRDefault="00C17463">
            <w:pPr>
              <w:pStyle w:val="TableParagraph"/>
              <w:spacing w:line="249" w:lineRule="exact"/>
              <w:ind w:left="106"/>
              <w:rPr>
                <w:i/>
              </w:rPr>
            </w:pPr>
            <w:r>
              <w:rPr>
                <w:i/>
              </w:rPr>
              <w:t>жүру</w:t>
            </w:r>
            <w:r>
              <w:rPr>
                <w:i/>
                <w:spacing w:val="-1"/>
              </w:rPr>
              <w:t xml:space="preserve"> </w:t>
            </w:r>
            <w:r>
              <w:rPr>
                <w:i/>
              </w:rPr>
              <w:t>ережесін</w:t>
            </w:r>
            <w:r>
              <w:rPr>
                <w:i/>
                <w:spacing w:val="-6"/>
              </w:rPr>
              <w:t xml:space="preserve"> </w:t>
            </w:r>
            <w:r>
              <w:rPr>
                <w:i/>
              </w:rPr>
              <w:t>түсінеді.</w:t>
            </w:r>
          </w:p>
          <w:p w14:paraId="506A78A2" w14:textId="77777777" w:rsidR="007A2A19" w:rsidRDefault="00C17463">
            <w:pPr>
              <w:pStyle w:val="TableParagraph"/>
              <w:spacing w:before="2"/>
              <w:ind w:left="106"/>
              <w:rPr>
                <w:b/>
                <w:i/>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w:t>
            </w:r>
            <w:r>
              <w:rPr>
                <w:b/>
                <w:i/>
                <w:color w:val="FF0000"/>
                <w:spacing w:val="54"/>
              </w:rPr>
              <w:t xml:space="preserve"> </w:t>
            </w:r>
            <w:r>
              <w:rPr>
                <w:b/>
                <w:i/>
                <w:color w:val="FF0000"/>
              </w:rPr>
              <w:t>Бала</w:t>
            </w:r>
            <w:r>
              <w:rPr>
                <w:b/>
                <w:i/>
                <w:color w:val="FF0000"/>
                <w:spacing w:val="-1"/>
              </w:rPr>
              <w:t xml:space="preserve"> </w:t>
            </w:r>
            <w:r>
              <w:rPr>
                <w:b/>
                <w:i/>
                <w:color w:val="FF0000"/>
              </w:rPr>
              <w:t>үні</w:t>
            </w:r>
          </w:p>
        </w:tc>
        <w:tc>
          <w:tcPr>
            <w:tcW w:w="4111" w:type="dxa"/>
          </w:tcPr>
          <w:p w14:paraId="1FA2D0BF" w14:textId="77777777" w:rsidR="007A2A19" w:rsidRDefault="00C17463">
            <w:pPr>
              <w:pStyle w:val="TableParagraph"/>
              <w:spacing w:line="251" w:lineRule="exact"/>
              <w:ind w:left="492"/>
              <w:rPr>
                <w:b/>
                <w:i/>
              </w:rPr>
            </w:pPr>
            <w:r>
              <w:rPr>
                <w:b/>
                <w:i/>
              </w:rPr>
              <w:t>Картотека</w:t>
            </w:r>
            <w:r>
              <w:rPr>
                <w:b/>
                <w:i/>
                <w:spacing w:val="-3"/>
              </w:rPr>
              <w:t xml:space="preserve"> </w:t>
            </w:r>
          </w:p>
          <w:p w14:paraId="442EE676" w14:textId="77777777" w:rsidR="007A2A19" w:rsidRDefault="00C17463">
            <w:pPr>
              <w:pStyle w:val="TableParagraph"/>
              <w:spacing w:line="252" w:lineRule="exact"/>
              <w:ind w:left="161"/>
              <w:rPr>
                <w:i/>
              </w:rPr>
            </w:pPr>
            <w:r>
              <w:rPr>
                <w:i/>
                <w:color w:val="FF0000"/>
              </w:rPr>
              <w:t>Құрылымдалған</w:t>
            </w:r>
            <w:r>
              <w:rPr>
                <w:i/>
                <w:color w:val="FF0000"/>
                <w:spacing w:val="-4"/>
              </w:rPr>
              <w:t xml:space="preserve"> </w:t>
            </w:r>
            <w:r>
              <w:rPr>
                <w:i/>
                <w:color w:val="FF0000"/>
              </w:rPr>
              <w:t>дидактикалық</w:t>
            </w:r>
            <w:r>
              <w:rPr>
                <w:i/>
                <w:color w:val="FF0000"/>
                <w:spacing w:val="-2"/>
              </w:rPr>
              <w:t xml:space="preserve"> </w:t>
            </w:r>
            <w:r>
              <w:rPr>
                <w:i/>
                <w:color w:val="FF0000"/>
              </w:rPr>
              <w:t>ойын</w:t>
            </w:r>
          </w:p>
          <w:p w14:paraId="564C03C0" w14:textId="77777777" w:rsidR="007A2A19" w:rsidRDefault="00EF5E32">
            <w:pPr>
              <w:pStyle w:val="TableParagraph"/>
              <w:spacing w:before="2"/>
              <w:ind w:left="106"/>
              <w:rPr>
                <w:b/>
                <w:i/>
              </w:rPr>
            </w:pPr>
            <w:r>
              <w:rPr>
                <w:b/>
                <w:i/>
              </w:rPr>
              <w:t>«Балабақша</w:t>
            </w:r>
            <w:r w:rsidR="00C17463">
              <w:rPr>
                <w:b/>
                <w:i/>
              </w:rPr>
              <w:t>»</w:t>
            </w:r>
          </w:p>
          <w:p w14:paraId="3D38B025" w14:textId="77777777" w:rsidR="007A2A19" w:rsidRDefault="00C17463">
            <w:pPr>
              <w:pStyle w:val="TableParagraph"/>
              <w:spacing w:before="2"/>
              <w:ind w:left="106" w:right="146"/>
              <w:rPr>
                <w:i/>
              </w:rPr>
            </w:pPr>
            <w:r>
              <w:rPr>
                <w:b/>
                <w:i/>
              </w:rPr>
              <w:t xml:space="preserve">Ойынның мақсаты: </w:t>
            </w:r>
            <w:r w:rsidR="00EF5E32">
              <w:rPr>
                <w:i/>
              </w:rPr>
              <w:t xml:space="preserve">Балабақша бөлмелерімен танысып,  </w:t>
            </w:r>
            <w:r>
              <w:rPr>
                <w:i/>
              </w:rPr>
              <w:t>құралдарын танып</w:t>
            </w:r>
            <w:r>
              <w:rPr>
                <w:i/>
                <w:spacing w:val="-52"/>
              </w:rPr>
              <w:t xml:space="preserve"> </w:t>
            </w:r>
            <w:r w:rsidR="00EF5E32">
              <w:rPr>
                <w:i/>
                <w:spacing w:val="-52"/>
              </w:rPr>
              <w:t xml:space="preserve">    </w:t>
            </w:r>
            <w:r>
              <w:rPr>
                <w:i/>
              </w:rPr>
              <w:t>айта</w:t>
            </w:r>
            <w:r>
              <w:rPr>
                <w:i/>
                <w:spacing w:val="-1"/>
              </w:rPr>
              <w:t xml:space="preserve"> </w:t>
            </w:r>
            <w:r>
              <w:rPr>
                <w:i/>
              </w:rPr>
              <w:t>біледі.</w:t>
            </w:r>
          </w:p>
          <w:p w14:paraId="42CA5BA6" w14:textId="77777777" w:rsidR="007A2A19" w:rsidRDefault="00C17463">
            <w:pPr>
              <w:pStyle w:val="TableParagraph"/>
              <w:spacing w:line="249" w:lineRule="exact"/>
              <w:ind w:left="106"/>
              <w:rPr>
                <w:b/>
                <w:i/>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w:t>
            </w:r>
            <w:r>
              <w:rPr>
                <w:b/>
                <w:i/>
                <w:color w:val="FF0000"/>
                <w:spacing w:val="54"/>
              </w:rPr>
              <w:t xml:space="preserve"> </w:t>
            </w:r>
            <w:r>
              <w:rPr>
                <w:b/>
                <w:i/>
                <w:color w:val="FF0000"/>
              </w:rPr>
              <w:t>Бала</w:t>
            </w:r>
            <w:r>
              <w:rPr>
                <w:b/>
                <w:i/>
                <w:color w:val="FF0000"/>
                <w:spacing w:val="-1"/>
              </w:rPr>
              <w:t xml:space="preserve"> </w:t>
            </w:r>
            <w:r>
              <w:rPr>
                <w:b/>
                <w:i/>
                <w:color w:val="FF0000"/>
              </w:rPr>
              <w:t>үні</w:t>
            </w:r>
          </w:p>
        </w:tc>
      </w:tr>
      <w:tr w:rsidR="007A2A19" w14:paraId="1231FFB6" w14:textId="77777777">
        <w:trPr>
          <w:trHeight w:val="560"/>
        </w:trPr>
        <w:tc>
          <w:tcPr>
            <w:tcW w:w="1700" w:type="dxa"/>
          </w:tcPr>
          <w:p w14:paraId="4DC0D31C" w14:textId="77777777" w:rsidR="007A2A19" w:rsidRDefault="00C17463">
            <w:pPr>
              <w:pStyle w:val="TableParagraph"/>
              <w:spacing w:line="242" w:lineRule="auto"/>
              <w:ind w:left="110" w:right="360"/>
              <w:rPr>
                <w:b/>
                <w:i/>
              </w:rPr>
            </w:pPr>
            <w:r>
              <w:rPr>
                <w:b/>
                <w:i/>
              </w:rPr>
              <w:t>Таңертеңгі</w:t>
            </w:r>
            <w:r>
              <w:rPr>
                <w:b/>
                <w:i/>
                <w:spacing w:val="1"/>
              </w:rPr>
              <w:t xml:space="preserve"> </w:t>
            </w:r>
            <w:r>
              <w:rPr>
                <w:b/>
                <w:i/>
              </w:rPr>
              <w:t>гимнастика</w:t>
            </w:r>
          </w:p>
        </w:tc>
        <w:tc>
          <w:tcPr>
            <w:tcW w:w="14038" w:type="dxa"/>
            <w:gridSpan w:val="3"/>
          </w:tcPr>
          <w:p w14:paraId="796FC73D" w14:textId="77777777" w:rsidR="00500488" w:rsidRDefault="00C17463">
            <w:pPr>
              <w:pStyle w:val="TableParagraph"/>
              <w:spacing w:line="242" w:lineRule="auto"/>
              <w:ind w:left="110" w:right="2605"/>
              <w:rPr>
                <w:b/>
                <w:i/>
              </w:rPr>
            </w:pPr>
            <w:r>
              <w:rPr>
                <w:b/>
                <w:i/>
              </w:rPr>
              <w:t>Қыркүйек</w:t>
            </w:r>
            <w:r>
              <w:rPr>
                <w:b/>
                <w:i/>
                <w:spacing w:val="1"/>
              </w:rPr>
              <w:t xml:space="preserve"> </w:t>
            </w:r>
            <w:r>
              <w:rPr>
                <w:b/>
                <w:i/>
              </w:rPr>
              <w:t>айының</w:t>
            </w:r>
            <w:r>
              <w:rPr>
                <w:b/>
                <w:i/>
                <w:spacing w:val="1"/>
              </w:rPr>
              <w:t xml:space="preserve"> </w:t>
            </w:r>
            <w:r>
              <w:rPr>
                <w:b/>
                <w:i/>
              </w:rPr>
              <w:t>1- аптасына</w:t>
            </w:r>
            <w:r>
              <w:rPr>
                <w:b/>
                <w:i/>
                <w:spacing w:val="1"/>
              </w:rPr>
              <w:t xml:space="preserve"> </w:t>
            </w:r>
            <w:r>
              <w:rPr>
                <w:b/>
                <w:i/>
              </w:rPr>
              <w:t xml:space="preserve">арналған таңғы жаттығу кешені. </w:t>
            </w:r>
          </w:p>
          <w:p w14:paraId="503B68D8" w14:textId="77777777" w:rsidR="007A2A19" w:rsidRDefault="00C17463">
            <w:pPr>
              <w:pStyle w:val="TableParagraph"/>
              <w:spacing w:line="242" w:lineRule="auto"/>
              <w:ind w:left="110" w:right="2605"/>
              <w:rPr>
                <w:b/>
                <w:i/>
              </w:rPr>
            </w:pPr>
            <w:r>
              <w:rPr>
                <w:b/>
                <w:i/>
              </w:rPr>
              <w:t>Мақсаты:</w:t>
            </w:r>
            <w:r>
              <w:rPr>
                <w:b/>
                <w:i/>
                <w:spacing w:val="-1"/>
              </w:rPr>
              <w:t xml:space="preserve"> </w:t>
            </w:r>
            <w:r>
              <w:rPr>
                <w:b/>
                <w:i/>
              </w:rPr>
              <w:t>Жалпы</w:t>
            </w:r>
            <w:r>
              <w:rPr>
                <w:b/>
                <w:i/>
                <w:spacing w:val="1"/>
              </w:rPr>
              <w:t xml:space="preserve"> </w:t>
            </w:r>
            <w:r>
              <w:rPr>
                <w:b/>
                <w:i/>
              </w:rPr>
              <w:t>даму</w:t>
            </w:r>
            <w:r>
              <w:rPr>
                <w:b/>
                <w:i/>
                <w:spacing w:val="1"/>
              </w:rPr>
              <w:t xml:space="preserve"> </w:t>
            </w:r>
            <w:r>
              <w:rPr>
                <w:b/>
                <w:i/>
              </w:rPr>
              <w:t>жаттығуларын</w:t>
            </w:r>
            <w:r>
              <w:rPr>
                <w:b/>
                <w:i/>
                <w:spacing w:val="-5"/>
              </w:rPr>
              <w:t xml:space="preserve"> </w:t>
            </w:r>
            <w:r>
              <w:rPr>
                <w:b/>
                <w:i/>
              </w:rPr>
              <w:t>дұрыс</w:t>
            </w:r>
            <w:r>
              <w:rPr>
                <w:b/>
                <w:i/>
                <w:spacing w:val="1"/>
              </w:rPr>
              <w:t xml:space="preserve"> </w:t>
            </w:r>
            <w:r>
              <w:rPr>
                <w:b/>
                <w:i/>
              </w:rPr>
              <w:t>жасай отырып,</w:t>
            </w:r>
            <w:r>
              <w:rPr>
                <w:b/>
                <w:i/>
                <w:spacing w:val="-1"/>
              </w:rPr>
              <w:t xml:space="preserve"> </w:t>
            </w:r>
            <w:r>
              <w:rPr>
                <w:b/>
                <w:i/>
              </w:rPr>
              <w:t>баланың</w:t>
            </w:r>
            <w:r>
              <w:rPr>
                <w:b/>
                <w:i/>
                <w:spacing w:val="-4"/>
              </w:rPr>
              <w:t xml:space="preserve"> </w:t>
            </w:r>
            <w:r>
              <w:rPr>
                <w:b/>
                <w:i/>
              </w:rPr>
              <w:t>қимыл-қозғалысын</w:t>
            </w:r>
            <w:r>
              <w:rPr>
                <w:b/>
                <w:i/>
                <w:spacing w:val="-5"/>
              </w:rPr>
              <w:t xml:space="preserve"> </w:t>
            </w:r>
            <w:r>
              <w:rPr>
                <w:b/>
                <w:i/>
              </w:rPr>
              <w:t>шыңдау</w:t>
            </w:r>
          </w:p>
        </w:tc>
      </w:tr>
      <w:tr w:rsidR="007A2A19" w14:paraId="575A3EE0" w14:textId="77777777">
        <w:trPr>
          <w:trHeight w:val="2025"/>
        </w:trPr>
        <w:tc>
          <w:tcPr>
            <w:tcW w:w="1700" w:type="dxa"/>
          </w:tcPr>
          <w:p w14:paraId="232BA968" w14:textId="77777777" w:rsidR="007A2A19" w:rsidRDefault="00C17463">
            <w:pPr>
              <w:pStyle w:val="TableParagraph"/>
              <w:spacing w:line="253" w:lineRule="exact"/>
              <w:ind w:left="110"/>
              <w:rPr>
                <w:b/>
                <w:i/>
              </w:rPr>
            </w:pPr>
            <w:r>
              <w:rPr>
                <w:b/>
                <w:i/>
              </w:rPr>
              <w:t>Таңғы ас</w:t>
            </w:r>
          </w:p>
        </w:tc>
        <w:tc>
          <w:tcPr>
            <w:tcW w:w="14038" w:type="dxa"/>
            <w:gridSpan w:val="3"/>
          </w:tcPr>
          <w:p w14:paraId="5D0ECEC6" w14:textId="77777777" w:rsidR="007A2A19" w:rsidRDefault="00C17463">
            <w:pPr>
              <w:pStyle w:val="TableParagraph"/>
              <w:spacing w:before="1" w:line="237" w:lineRule="auto"/>
              <w:ind w:left="110" w:right="1183"/>
              <w:rPr>
                <w:i/>
              </w:rPr>
            </w:pPr>
            <w:r>
              <w:rPr>
                <w:b/>
                <w:i/>
              </w:rPr>
              <w:t>Тамақ</w:t>
            </w:r>
            <w:r>
              <w:rPr>
                <w:b/>
                <w:i/>
                <w:spacing w:val="48"/>
              </w:rPr>
              <w:t xml:space="preserve"> </w:t>
            </w:r>
            <w:r>
              <w:rPr>
                <w:b/>
                <w:i/>
              </w:rPr>
              <w:t>ішу</w:t>
            </w:r>
            <w:r>
              <w:rPr>
                <w:b/>
                <w:i/>
                <w:spacing w:val="52"/>
              </w:rPr>
              <w:t xml:space="preserve"> </w:t>
            </w:r>
            <w:r>
              <w:rPr>
                <w:b/>
                <w:i/>
              </w:rPr>
              <w:t>мәдениетін,</w:t>
            </w:r>
            <w:r>
              <w:rPr>
                <w:b/>
                <w:i/>
                <w:spacing w:val="-3"/>
              </w:rPr>
              <w:t xml:space="preserve"> </w:t>
            </w:r>
            <w:r>
              <w:rPr>
                <w:b/>
                <w:i/>
              </w:rPr>
              <w:t>үстелде</w:t>
            </w:r>
            <w:r>
              <w:rPr>
                <w:b/>
                <w:i/>
                <w:spacing w:val="52"/>
              </w:rPr>
              <w:t xml:space="preserve"> </w:t>
            </w:r>
            <w:r>
              <w:rPr>
                <w:b/>
                <w:i/>
              </w:rPr>
              <w:t>отыру,</w:t>
            </w:r>
            <w:r>
              <w:rPr>
                <w:b/>
                <w:i/>
                <w:spacing w:val="-3"/>
              </w:rPr>
              <w:t xml:space="preserve"> </w:t>
            </w:r>
            <w:r>
              <w:rPr>
                <w:b/>
                <w:i/>
              </w:rPr>
              <w:t>тамақтану,</w:t>
            </w:r>
            <w:r>
              <w:rPr>
                <w:b/>
                <w:i/>
                <w:spacing w:val="-2"/>
              </w:rPr>
              <w:t xml:space="preserve"> </w:t>
            </w:r>
            <w:r>
              <w:rPr>
                <w:b/>
                <w:i/>
              </w:rPr>
              <w:t>асхана</w:t>
            </w:r>
            <w:r>
              <w:rPr>
                <w:b/>
                <w:i/>
                <w:spacing w:val="-3"/>
              </w:rPr>
              <w:t xml:space="preserve"> </w:t>
            </w:r>
            <w:r>
              <w:rPr>
                <w:b/>
                <w:i/>
              </w:rPr>
              <w:t>құралдарын</w:t>
            </w:r>
            <w:r>
              <w:rPr>
                <w:b/>
                <w:i/>
                <w:spacing w:val="-5"/>
              </w:rPr>
              <w:t xml:space="preserve"> </w:t>
            </w:r>
            <w:r>
              <w:rPr>
                <w:b/>
                <w:i/>
              </w:rPr>
              <w:t>дұрыс</w:t>
            </w:r>
            <w:r>
              <w:rPr>
                <w:b/>
                <w:i/>
                <w:spacing w:val="-1"/>
              </w:rPr>
              <w:t xml:space="preserve"> </w:t>
            </w:r>
            <w:r>
              <w:rPr>
                <w:b/>
                <w:i/>
              </w:rPr>
              <w:t>ұстау</w:t>
            </w:r>
            <w:r>
              <w:rPr>
                <w:b/>
                <w:i/>
                <w:spacing w:val="52"/>
              </w:rPr>
              <w:t xml:space="preserve"> </w:t>
            </w:r>
            <w:r>
              <w:rPr>
                <w:b/>
                <w:i/>
              </w:rPr>
              <w:t>мәдениетін</w:t>
            </w:r>
            <w:r>
              <w:rPr>
                <w:b/>
                <w:i/>
                <w:spacing w:val="48"/>
              </w:rPr>
              <w:t xml:space="preserve"> </w:t>
            </w:r>
            <w:r>
              <w:rPr>
                <w:b/>
                <w:i/>
              </w:rPr>
              <w:t>қалыптастыру</w:t>
            </w:r>
            <w:r>
              <w:rPr>
                <w:b/>
                <w:i/>
                <w:spacing w:val="-1"/>
              </w:rPr>
              <w:t xml:space="preserve"> </w:t>
            </w:r>
            <w:r>
              <w:rPr>
                <w:b/>
                <w:i/>
              </w:rPr>
              <w:t>және</w:t>
            </w:r>
            <w:r>
              <w:rPr>
                <w:b/>
                <w:i/>
                <w:spacing w:val="-1"/>
              </w:rPr>
              <w:t xml:space="preserve"> </w:t>
            </w:r>
            <w:r>
              <w:rPr>
                <w:b/>
                <w:i/>
              </w:rPr>
              <w:t>сақтау</w:t>
            </w:r>
            <w:r>
              <w:rPr>
                <w:b/>
                <w:i/>
                <w:spacing w:val="-52"/>
              </w:rPr>
              <w:t xml:space="preserve"> </w:t>
            </w:r>
            <w:r>
              <w:rPr>
                <w:b/>
                <w:i/>
              </w:rPr>
              <w:t>Ойын- жаттығу</w:t>
            </w:r>
            <w:r>
              <w:rPr>
                <w:b/>
                <w:i/>
                <w:spacing w:val="-3"/>
              </w:rPr>
              <w:t xml:space="preserve"> </w:t>
            </w:r>
            <w:r>
              <w:rPr>
                <w:i/>
              </w:rPr>
              <w:t>:</w:t>
            </w:r>
          </w:p>
          <w:p w14:paraId="1C1F7386" w14:textId="77777777" w:rsidR="007A2A19" w:rsidRDefault="00C17463">
            <w:pPr>
              <w:pStyle w:val="TableParagraph"/>
              <w:spacing w:before="2"/>
              <w:ind w:left="110" w:right="11303" w:firstLine="55"/>
              <w:rPr>
                <w:i/>
              </w:rPr>
            </w:pPr>
            <w:r>
              <w:rPr>
                <w:i/>
              </w:rPr>
              <w:t>Ас</w:t>
            </w:r>
            <w:r>
              <w:rPr>
                <w:i/>
                <w:spacing w:val="3"/>
              </w:rPr>
              <w:t xml:space="preserve"> </w:t>
            </w:r>
            <w:r>
              <w:rPr>
                <w:i/>
              </w:rPr>
              <w:t>ішер</w:t>
            </w:r>
            <w:r>
              <w:rPr>
                <w:i/>
                <w:spacing w:val="-1"/>
              </w:rPr>
              <w:t xml:space="preserve"> </w:t>
            </w:r>
            <w:r>
              <w:rPr>
                <w:i/>
              </w:rPr>
              <w:t>кезде,</w:t>
            </w:r>
            <w:r>
              <w:rPr>
                <w:i/>
                <w:spacing w:val="1"/>
              </w:rPr>
              <w:t xml:space="preserve"> </w:t>
            </w:r>
            <w:r>
              <w:rPr>
                <w:i/>
              </w:rPr>
              <w:t>Сөйлемейміз, күлмейміз</w:t>
            </w:r>
            <w:r>
              <w:rPr>
                <w:i/>
                <w:spacing w:val="-52"/>
              </w:rPr>
              <w:t xml:space="preserve"> </w:t>
            </w:r>
            <w:r>
              <w:rPr>
                <w:i/>
              </w:rPr>
              <w:t>Астан басқа өзгені</w:t>
            </w:r>
            <w:r>
              <w:rPr>
                <w:i/>
                <w:spacing w:val="1"/>
              </w:rPr>
              <w:t xml:space="preserve"> </w:t>
            </w:r>
            <w:r>
              <w:rPr>
                <w:i/>
              </w:rPr>
              <w:t>Ойламаймыз</w:t>
            </w:r>
            <w:r>
              <w:rPr>
                <w:i/>
                <w:spacing w:val="-6"/>
              </w:rPr>
              <w:t xml:space="preserve"> </w:t>
            </w:r>
            <w:r>
              <w:rPr>
                <w:i/>
              </w:rPr>
              <w:t>білмейміз.</w:t>
            </w:r>
          </w:p>
          <w:p w14:paraId="7D9F9D3D" w14:textId="77777777" w:rsidR="007A2A19" w:rsidRDefault="00C17463">
            <w:pPr>
              <w:pStyle w:val="TableParagraph"/>
              <w:spacing w:line="251" w:lineRule="exact"/>
              <w:ind w:left="110"/>
              <w:rPr>
                <w:i/>
              </w:rPr>
            </w:pPr>
            <w:r>
              <w:rPr>
                <w:b/>
                <w:i/>
              </w:rPr>
              <w:t>Сиқырлы</w:t>
            </w:r>
            <w:r>
              <w:rPr>
                <w:b/>
                <w:i/>
                <w:spacing w:val="-4"/>
              </w:rPr>
              <w:t xml:space="preserve"> </w:t>
            </w:r>
            <w:r>
              <w:rPr>
                <w:b/>
                <w:i/>
              </w:rPr>
              <w:t>сөз:</w:t>
            </w:r>
            <w:r>
              <w:rPr>
                <w:b/>
                <w:i/>
                <w:spacing w:val="3"/>
              </w:rPr>
              <w:t xml:space="preserve"> </w:t>
            </w:r>
            <w:r>
              <w:rPr>
                <w:i/>
              </w:rPr>
              <w:t>"Астарыңыз</w:t>
            </w:r>
            <w:r>
              <w:rPr>
                <w:i/>
                <w:spacing w:val="-1"/>
              </w:rPr>
              <w:t xml:space="preserve"> </w:t>
            </w:r>
            <w:r>
              <w:rPr>
                <w:i/>
              </w:rPr>
              <w:t>дәмді</w:t>
            </w:r>
            <w:r>
              <w:rPr>
                <w:i/>
                <w:spacing w:val="-2"/>
              </w:rPr>
              <w:t xml:space="preserve"> </w:t>
            </w:r>
            <w:r>
              <w:rPr>
                <w:i/>
              </w:rPr>
              <w:t>болсын!"</w:t>
            </w:r>
          </w:p>
          <w:p w14:paraId="6F602AE3" w14:textId="77777777" w:rsidR="007A2A19" w:rsidRDefault="00C17463">
            <w:pPr>
              <w:pStyle w:val="TableParagraph"/>
              <w:spacing w:before="3" w:line="235" w:lineRule="exact"/>
              <w:ind w:left="110"/>
              <w:rPr>
                <w:i/>
              </w:rPr>
            </w:pPr>
            <w:r>
              <w:rPr>
                <w:i/>
              </w:rPr>
              <w:t>Рахмет</w:t>
            </w:r>
            <w:r>
              <w:rPr>
                <w:i/>
                <w:spacing w:val="-3"/>
              </w:rPr>
              <w:t xml:space="preserve"> </w:t>
            </w:r>
            <w:r>
              <w:rPr>
                <w:i/>
              </w:rPr>
              <w:t>айтуға</w:t>
            </w:r>
            <w:r>
              <w:rPr>
                <w:i/>
                <w:spacing w:val="-2"/>
              </w:rPr>
              <w:t xml:space="preserve"> </w:t>
            </w:r>
            <w:r>
              <w:rPr>
                <w:i/>
              </w:rPr>
              <w:t>тәрбиелеу</w:t>
            </w:r>
          </w:p>
        </w:tc>
      </w:tr>
      <w:tr w:rsidR="007A2A19" w14:paraId="18249E6A" w14:textId="77777777">
        <w:trPr>
          <w:trHeight w:val="1265"/>
        </w:trPr>
        <w:tc>
          <w:tcPr>
            <w:tcW w:w="1700" w:type="dxa"/>
          </w:tcPr>
          <w:p w14:paraId="3C2AED51" w14:textId="77777777" w:rsidR="007A2A19" w:rsidRDefault="00C17463">
            <w:pPr>
              <w:pStyle w:val="TableParagraph"/>
              <w:spacing w:line="242" w:lineRule="auto"/>
              <w:ind w:left="110" w:right="122"/>
              <w:rPr>
                <w:b/>
                <w:i/>
              </w:rPr>
            </w:pPr>
            <w:r>
              <w:rPr>
                <w:b/>
                <w:i/>
              </w:rPr>
              <w:t>Ойындар, ҰОҚ</w:t>
            </w:r>
            <w:r>
              <w:rPr>
                <w:b/>
                <w:i/>
                <w:spacing w:val="-52"/>
              </w:rPr>
              <w:t xml:space="preserve"> </w:t>
            </w:r>
            <w:r>
              <w:rPr>
                <w:b/>
                <w:i/>
              </w:rPr>
              <w:t>дайындық</w:t>
            </w:r>
          </w:p>
        </w:tc>
        <w:tc>
          <w:tcPr>
            <w:tcW w:w="14038" w:type="dxa"/>
            <w:gridSpan w:val="3"/>
            <w:tcBorders>
              <w:bottom w:val="nil"/>
            </w:tcBorders>
          </w:tcPr>
          <w:p w14:paraId="55DF2360" w14:textId="77777777" w:rsidR="007A2A19" w:rsidRDefault="00C17463">
            <w:pPr>
              <w:pStyle w:val="TableParagraph"/>
              <w:spacing w:line="248" w:lineRule="exact"/>
              <w:ind w:left="110"/>
              <w:rPr>
                <w:i/>
              </w:rPr>
            </w:pPr>
            <w:r>
              <w:rPr>
                <w:i/>
              </w:rPr>
              <w:t>ҰОҚ</w:t>
            </w:r>
            <w:r>
              <w:rPr>
                <w:i/>
                <w:spacing w:val="50"/>
              </w:rPr>
              <w:t xml:space="preserve"> </w:t>
            </w:r>
            <w:r>
              <w:rPr>
                <w:i/>
              </w:rPr>
              <w:t>өтілу</w:t>
            </w:r>
            <w:r>
              <w:rPr>
                <w:i/>
                <w:spacing w:val="52"/>
              </w:rPr>
              <w:t xml:space="preserve"> </w:t>
            </w:r>
            <w:r>
              <w:rPr>
                <w:i/>
              </w:rPr>
              <w:t>барысына</w:t>
            </w:r>
            <w:r>
              <w:rPr>
                <w:i/>
                <w:spacing w:val="-2"/>
              </w:rPr>
              <w:t xml:space="preserve"> </w:t>
            </w:r>
            <w:r>
              <w:rPr>
                <w:i/>
              </w:rPr>
              <w:t>қажет</w:t>
            </w:r>
            <w:r>
              <w:rPr>
                <w:i/>
                <w:spacing w:val="-2"/>
              </w:rPr>
              <w:t xml:space="preserve"> </w:t>
            </w:r>
            <w:r>
              <w:rPr>
                <w:i/>
              </w:rPr>
              <w:t>құралдарды,</w:t>
            </w:r>
            <w:r>
              <w:rPr>
                <w:i/>
                <w:spacing w:val="-2"/>
              </w:rPr>
              <w:t xml:space="preserve"> </w:t>
            </w:r>
            <w:r>
              <w:rPr>
                <w:i/>
              </w:rPr>
              <w:t>көрнекіліктер</w:t>
            </w:r>
            <w:r>
              <w:rPr>
                <w:i/>
                <w:spacing w:val="-2"/>
              </w:rPr>
              <w:t xml:space="preserve"> </w:t>
            </w:r>
            <w:r>
              <w:rPr>
                <w:i/>
              </w:rPr>
              <w:t>дайындау.</w:t>
            </w:r>
          </w:p>
          <w:p w14:paraId="6C5D09BE" w14:textId="77777777" w:rsidR="007A2A19" w:rsidRDefault="00C17463">
            <w:pPr>
              <w:pStyle w:val="TableParagraph"/>
              <w:spacing w:before="2"/>
              <w:ind w:left="5857" w:right="5830" w:firstLine="225"/>
              <w:rPr>
                <w:b/>
                <w:i/>
              </w:rPr>
            </w:pPr>
            <w:r>
              <w:rPr>
                <w:b/>
                <w:i/>
                <w:color w:val="212121"/>
              </w:rPr>
              <w:t>Шаттық шеңбері:</w:t>
            </w:r>
            <w:r>
              <w:rPr>
                <w:b/>
                <w:i/>
                <w:color w:val="212121"/>
                <w:spacing w:val="1"/>
              </w:rPr>
              <w:t xml:space="preserve"> </w:t>
            </w:r>
            <w:r>
              <w:rPr>
                <w:b/>
                <w:i/>
                <w:color w:val="212121"/>
              </w:rPr>
              <w:t>Көк</w:t>
            </w:r>
            <w:r>
              <w:rPr>
                <w:b/>
                <w:i/>
                <w:color w:val="212121"/>
                <w:spacing w:val="-4"/>
              </w:rPr>
              <w:t xml:space="preserve"> </w:t>
            </w:r>
            <w:r>
              <w:rPr>
                <w:b/>
                <w:i/>
                <w:color w:val="212121"/>
              </w:rPr>
              <w:t>аспанда</w:t>
            </w:r>
            <w:r>
              <w:rPr>
                <w:b/>
                <w:i/>
                <w:color w:val="212121"/>
                <w:spacing w:val="-2"/>
              </w:rPr>
              <w:t xml:space="preserve"> </w:t>
            </w:r>
            <w:r>
              <w:rPr>
                <w:b/>
                <w:i/>
                <w:color w:val="212121"/>
              </w:rPr>
              <w:t>күн</w:t>
            </w:r>
            <w:r>
              <w:rPr>
                <w:b/>
                <w:i/>
                <w:color w:val="212121"/>
                <w:spacing w:val="-4"/>
              </w:rPr>
              <w:t xml:space="preserve"> </w:t>
            </w:r>
            <w:r>
              <w:rPr>
                <w:b/>
                <w:i/>
                <w:color w:val="212121"/>
              </w:rPr>
              <w:t>күлсін,</w:t>
            </w:r>
            <w:r>
              <w:rPr>
                <w:b/>
                <w:i/>
                <w:color w:val="212121"/>
                <w:spacing w:val="-52"/>
              </w:rPr>
              <w:t xml:space="preserve"> </w:t>
            </w:r>
            <w:r>
              <w:rPr>
                <w:b/>
                <w:i/>
                <w:color w:val="212121"/>
              </w:rPr>
              <w:t>Бірге</w:t>
            </w:r>
            <w:r>
              <w:rPr>
                <w:b/>
                <w:i/>
                <w:color w:val="212121"/>
                <w:spacing w:val="-1"/>
              </w:rPr>
              <w:t xml:space="preserve"> </w:t>
            </w:r>
            <w:r>
              <w:rPr>
                <w:b/>
                <w:i/>
                <w:color w:val="212121"/>
              </w:rPr>
              <w:t>күлсін</w:t>
            </w:r>
            <w:r>
              <w:rPr>
                <w:b/>
                <w:i/>
                <w:color w:val="212121"/>
                <w:spacing w:val="-5"/>
              </w:rPr>
              <w:t xml:space="preserve"> </w:t>
            </w:r>
            <w:r>
              <w:rPr>
                <w:b/>
                <w:i/>
                <w:color w:val="212121"/>
              </w:rPr>
              <w:t>бүлдіршін.</w:t>
            </w:r>
          </w:p>
          <w:p w14:paraId="484B9F21" w14:textId="77777777" w:rsidR="007A2A19" w:rsidRDefault="00C17463">
            <w:pPr>
              <w:pStyle w:val="TableParagraph"/>
              <w:spacing w:before="1" w:line="235" w:lineRule="exact"/>
              <w:ind w:left="5857"/>
              <w:rPr>
                <w:b/>
                <w:i/>
              </w:rPr>
            </w:pPr>
            <w:r>
              <w:rPr>
                <w:b/>
                <w:i/>
                <w:color w:val="212121"/>
              </w:rPr>
              <w:t>Көк</w:t>
            </w:r>
            <w:r>
              <w:rPr>
                <w:b/>
                <w:i/>
                <w:color w:val="212121"/>
                <w:spacing w:val="-4"/>
              </w:rPr>
              <w:t xml:space="preserve"> </w:t>
            </w:r>
            <w:r>
              <w:rPr>
                <w:b/>
                <w:i/>
                <w:color w:val="212121"/>
              </w:rPr>
              <w:t>аспанда</w:t>
            </w:r>
            <w:r>
              <w:rPr>
                <w:b/>
                <w:i/>
                <w:color w:val="212121"/>
                <w:spacing w:val="-1"/>
              </w:rPr>
              <w:t xml:space="preserve"> </w:t>
            </w:r>
            <w:r>
              <w:rPr>
                <w:b/>
                <w:i/>
                <w:color w:val="212121"/>
              </w:rPr>
              <w:t>күн</w:t>
            </w:r>
            <w:r>
              <w:rPr>
                <w:b/>
                <w:i/>
                <w:color w:val="212121"/>
                <w:spacing w:val="-4"/>
              </w:rPr>
              <w:t xml:space="preserve"> </w:t>
            </w:r>
            <w:r>
              <w:rPr>
                <w:b/>
                <w:i/>
                <w:color w:val="212121"/>
              </w:rPr>
              <w:t>күлсін,</w:t>
            </w:r>
          </w:p>
        </w:tc>
      </w:tr>
    </w:tbl>
    <w:p w14:paraId="4FDE11C9" w14:textId="77777777" w:rsidR="007A2A19" w:rsidRDefault="007A2A19">
      <w:pPr>
        <w:spacing w:line="235" w:lineRule="exact"/>
        <w:sectPr w:rsidR="007A2A19">
          <w:type w:val="continuous"/>
          <w:pgSz w:w="16840" w:h="11910" w:orient="landscape"/>
          <w:pgMar w:top="92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4681"/>
        <w:gridCol w:w="4821"/>
        <w:gridCol w:w="4536"/>
      </w:tblGrid>
      <w:tr w:rsidR="007A2A19" w14:paraId="12D33288" w14:textId="77777777">
        <w:trPr>
          <w:trHeight w:val="325"/>
        </w:trPr>
        <w:tc>
          <w:tcPr>
            <w:tcW w:w="1700" w:type="dxa"/>
          </w:tcPr>
          <w:p w14:paraId="155D3E96" w14:textId="77777777" w:rsidR="007A2A19" w:rsidRDefault="007A2A19">
            <w:pPr>
              <w:pStyle w:val="TableParagraph"/>
              <w:ind w:left="0"/>
            </w:pPr>
          </w:p>
        </w:tc>
        <w:tc>
          <w:tcPr>
            <w:tcW w:w="14038" w:type="dxa"/>
            <w:gridSpan w:val="3"/>
          </w:tcPr>
          <w:p w14:paraId="3536CFEB" w14:textId="77777777" w:rsidR="007A2A19" w:rsidRDefault="00C17463">
            <w:pPr>
              <w:pStyle w:val="TableParagraph"/>
              <w:spacing w:line="238" w:lineRule="exact"/>
              <w:ind w:left="6143" w:right="5373"/>
              <w:jc w:val="center"/>
              <w:rPr>
                <w:b/>
                <w:i/>
              </w:rPr>
            </w:pPr>
            <w:r>
              <w:rPr>
                <w:b/>
                <w:i/>
                <w:color w:val="212121"/>
              </w:rPr>
              <w:t>Жерге ұдайы нұр</w:t>
            </w:r>
            <w:r>
              <w:rPr>
                <w:b/>
                <w:i/>
                <w:color w:val="212121"/>
                <w:spacing w:val="-1"/>
              </w:rPr>
              <w:t xml:space="preserve"> </w:t>
            </w:r>
            <w:r>
              <w:rPr>
                <w:b/>
                <w:i/>
                <w:color w:val="212121"/>
              </w:rPr>
              <w:t>құйсын.</w:t>
            </w:r>
          </w:p>
        </w:tc>
      </w:tr>
      <w:tr w:rsidR="007A2A19" w14:paraId="55E56896" w14:textId="77777777">
        <w:trPr>
          <w:trHeight w:val="8853"/>
        </w:trPr>
        <w:tc>
          <w:tcPr>
            <w:tcW w:w="1700" w:type="dxa"/>
          </w:tcPr>
          <w:p w14:paraId="4B463BCF" w14:textId="77777777" w:rsidR="007A2A19" w:rsidRDefault="00C17463">
            <w:pPr>
              <w:pStyle w:val="TableParagraph"/>
              <w:spacing w:line="238" w:lineRule="exact"/>
              <w:ind w:left="110"/>
              <w:rPr>
                <w:b/>
                <w:i/>
              </w:rPr>
            </w:pPr>
            <w:r>
              <w:rPr>
                <w:b/>
                <w:i/>
              </w:rPr>
              <w:t>Мектепке</w:t>
            </w:r>
          </w:p>
          <w:p w14:paraId="60715B13" w14:textId="77777777" w:rsidR="007A2A19" w:rsidRDefault="00C17463">
            <w:pPr>
              <w:pStyle w:val="TableParagraph"/>
              <w:spacing w:before="2"/>
              <w:ind w:left="110" w:right="136"/>
              <w:rPr>
                <w:b/>
                <w:i/>
              </w:rPr>
            </w:pPr>
            <w:r>
              <w:rPr>
                <w:b/>
                <w:i/>
              </w:rPr>
              <w:t>дейінгі ұй-ым</w:t>
            </w:r>
            <w:r>
              <w:rPr>
                <w:b/>
                <w:i/>
                <w:spacing w:val="1"/>
              </w:rPr>
              <w:t xml:space="preserve"> </w:t>
            </w:r>
            <w:r>
              <w:rPr>
                <w:b/>
                <w:i/>
              </w:rPr>
              <w:t>кестесі</w:t>
            </w:r>
            <w:r>
              <w:rPr>
                <w:b/>
                <w:i/>
                <w:spacing w:val="1"/>
              </w:rPr>
              <w:t xml:space="preserve"> </w:t>
            </w:r>
            <w:r>
              <w:rPr>
                <w:b/>
                <w:i/>
              </w:rPr>
              <w:t>бойынша</w:t>
            </w:r>
            <w:r>
              <w:rPr>
                <w:b/>
                <w:i/>
                <w:spacing w:val="1"/>
              </w:rPr>
              <w:t xml:space="preserve"> </w:t>
            </w:r>
            <w:r>
              <w:rPr>
                <w:b/>
                <w:i/>
              </w:rPr>
              <w:t>ұйымдастыры</w:t>
            </w:r>
            <w:r>
              <w:rPr>
                <w:b/>
                <w:i/>
                <w:spacing w:val="-52"/>
              </w:rPr>
              <w:t xml:space="preserve"> </w:t>
            </w:r>
            <w:r>
              <w:rPr>
                <w:b/>
                <w:i/>
              </w:rPr>
              <w:t>лған оқу</w:t>
            </w:r>
            <w:r>
              <w:rPr>
                <w:b/>
                <w:i/>
                <w:spacing w:val="1"/>
              </w:rPr>
              <w:t xml:space="preserve"> </w:t>
            </w:r>
            <w:r>
              <w:rPr>
                <w:b/>
                <w:i/>
              </w:rPr>
              <w:t>қызмет-тері</w:t>
            </w:r>
          </w:p>
        </w:tc>
        <w:tc>
          <w:tcPr>
            <w:tcW w:w="4681" w:type="dxa"/>
          </w:tcPr>
          <w:p w14:paraId="77BFD0CD" w14:textId="77777777" w:rsidR="007A2A19" w:rsidRDefault="00C17463">
            <w:pPr>
              <w:pStyle w:val="TableParagraph"/>
              <w:spacing w:line="238" w:lineRule="exact"/>
              <w:ind w:left="110"/>
              <w:rPr>
                <w:b/>
                <w:i/>
              </w:rPr>
            </w:pPr>
            <w:r>
              <w:rPr>
                <w:b/>
                <w:i/>
              </w:rPr>
              <w:t>1.Математика</w:t>
            </w:r>
            <w:r>
              <w:rPr>
                <w:b/>
                <w:i/>
                <w:spacing w:val="-4"/>
              </w:rPr>
              <w:t xml:space="preserve"> </w:t>
            </w:r>
            <w:r>
              <w:rPr>
                <w:b/>
                <w:i/>
              </w:rPr>
              <w:t>негіздері.</w:t>
            </w:r>
          </w:p>
          <w:p w14:paraId="14BA2DB4" w14:textId="77777777" w:rsidR="007A2A19" w:rsidRDefault="00C17463">
            <w:pPr>
              <w:pStyle w:val="TableParagraph"/>
              <w:spacing w:before="4" w:line="237" w:lineRule="auto"/>
              <w:ind w:left="110" w:right="222"/>
              <w:rPr>
                <w:i/>
              </w:rPr>
            </w:pPr>
            <w:r>
              <w:rPr>
                <w:b/>
                <w:i/>
              </w:rPr>
              <w:t xml:space="preserve">Тақырыбы: </w:t>
            </w:r>
            <w:r>
              <w:rPr>
                <w:i/>
              </w:rPr>
              <w:t>Топтағы заттар .«Көп», «Біреу»</w:t>
            </w:r>
            <w:r>
              <w:rPr>
                <w:i/>
                <w:spacing w:val="-52"/>
              </w:rPr>
              <w:t xml:space="preserve"> </w:t>
            </w:r>
            <w:r>
              <w:rPr>
                <w:i/>
              </w:rPr>
              <w:t>ұғымдары»</w:t>
            </w:r>
          </w:p>
          <w:p w14:paraId="45781527" w14:textId="77777777" w:rsidR="007A2A19" w:rsidRDefault="00C17463">
            <w:pPr>
              <w:pStyle w:val="TableParagraph"/>
              <w:spacing w:before="2"/>
              <w:ind w:left="110" w:right="80"/>
              <w:rPr>
                <w:i/>
              </w:rPr>
            </w:pPr>
            <w:r>
              <w:rPr>
                <w:b/>
                <w:i/>
              </w:rPr>
              <w:t xml:space="preserve">Мақсаты: </w:t>
            </w:r>
            <w:r>
              <w:rPr>
                <w:i/>
              </w:rPr>
              <w:t>«Көп», «Біреу» ұғымдарын</w:t>
            </w:r>
            <w:r>
              <w:rPr>
                <w:i/>
                <w:spacing w:val="1"/>
              </w:rPr>
              <w:t xml:space="preserve"> </w:t>
            </w:r>
            <w:r>
              <w:rPr>
                <w:i/>
              </w:rPr>
              <w:t>біледі. ,</w:t>
            </w:r>
            <w:r>
              <w:rPr>
                <w:i/>
                <w:spacing w:val="-52"/>
              </w:rPr>
              <w:t xml:space="preserve"> </w:t>
            </w:r>
            <w:r>
              <w:rPr>
                <w:i/>
              </w:rPr>
              <w:t>топтағы заттардан бір немесе көп заттарды</w:t>
            </w:r>
            <w:r>
              <w:rPr>
                <w:i/>
                <w:spacing w:val="-52"/>
              </w:rPr>
              <w:t xml:space="preserve"> </w:t>
            </w:r>
            <w:r>
              <w:rPr>
                <w:i/>
              </w:rPr>
              <w:t>тауып көрсетеді, топтағы біртекті</w:t>
            </w:r>
            <w:r>
              <w:rPr>
                <w:i/>
                <w:spacing w:val="1"/>
              </w:rPr>
              <w:t xml:space="preserve"> </w:t>
            </w:r>
            <w:r>
              <w:rPr>
                <w:i/>
              </w:rPr>
              <w:t>заттардан топтар құрастыруға одан біреуін</w:t>
            </w:r>
            <w:r>
              <w:rPr>
                <w:i/>
                <w:spacing w:val="1"/>
              </w:rPr>
              <w:t xml:space="preserve"> </w:t>
            </w:r>
            <w:r>
              <w:rPr>
                <w:i/>
              </w:rPr>
              <w:t>бөліп</w:t>
            </w:r>
            <w:r>
              <w:rPr>
                <w:i/>
                <w:spacing w:val="-1"/>
              </w:rPr>
              <w:t xml:space="preserve"> </w:t>
            </w:r>
            <w:r>
              <w:rPr>
                <w:i/>
              </w:rPr>
              <w:t>көрсетуге</w:t>
            </w:r>
            <w:r>
              <w:rPr>
                <w:i/>
                <w:spacing w:val="2"/>
              </w:rPr>
              <w:t xml:space="preserve"> </w:t>
            </w:r>
            <w:r>
              <w:rPr>
                <w:i/>
              </w:rPr>
              <w:t>үйренеді.</w:t>
            </w:r>
          </w:p>
          <w:p w14:paraId="2AD04CF0" w14:textId="77777777" w:rsidR="007A2A19" w:rsidRDefault="00C17463">
            <w:pPr>
              <w:pStyle w:val="TableParagraph"/>
              <w:spacing w:before="1" w:line="242" w:lineRule="auto"/>
              <w:ind w:left="110" w:right="2011"/>
              <w:rPr>
                <w:i/>
              </w:rPr>
            </w:pPr>
            <w:r>
              <w:rPr>
                <w:b/>
                <w:i/>
                <w:color w:val="FF0000"/>
              </w:rPr>
              <w:t xml:space="preserve">Ресурстар: </w:t>
            </w:r>
            <w:r>
              <w:rPr>
                <w:i/>
                <w:color w:val="FF0000"/>
              </w:rPr>
              <w:t>дидактикалық</w:t>
            </w:r>
            <w:r>
              <w:rPr>
                <w:i/>
                <w:color w:val="FF0000"/>
                <w:spacing w:val="-52"/>
              </w:rPr>
              <w:t xml:space="preserve"> </w:t>
            </w:r>
            <w:r>
              <w:rPr>
                <w:i/>
                <w:color w:val="FF0000"/>
              </w:rPr>
              <w:t>материалдар</w:t>
            </w:r>
          </w:p>
          <w:p w14:paraId="14246FE0" w14:textId="77777777" w:rsidR="007A2A19" w:rsidRDefault="00C17463">
            <w:pPr>
              <w:pStyle w:val="TableParagraph"/>
              <w:spacing w:line="242" w:lineRule="auto"/>
              <w:ind w:left="110" w:right="228"/>
              <w:rPr>
                <w:i/>
              </w:rPr>
            </w:pPr>
            <w:r>
              <w:rPr>
                <w:b/>
                <w:i/>
                <w:color w:val="FF0000"/>
              </w:rPr>
              <w:t xml:space="preserve">Әдіс-тәсілдер: </w:t>
            </w:r>
            <w:r>
              <w:rPr>
                <w:i/>
                <w:color w:val="FF0000"/>
              </w:rPr>
              <w:t>4К моделі: командада жұмыс</w:t>
            </w:r>
            <w:r>
              <w:rPr>
                <w:i/>
                <w:color w:val="FF0000"/>
                <w:spacing w:val="-52"/>
              </w:rPr>
              <w:t xml:space="preserve"> </w:t>
            </w:r>
            <w:r>
              <w:rPr>
                <w:i/>
                <w:color w:val="FF0000"/>
              </w:rPr>
              <w:t>жасау,</w:t>
            </w:r>
          </w:p>
          <w:p w14:paraId="54E4B24D" w14:textId="77777777" w:rsidR="007A2A19" w:rsidRDefault="00C17463">
            <w:pPr>
              <w:pStyle w:val="TableParagraph"/>
              <w:spacing w:line="242" w:lineRule="auto"/>
              <w:ind w:left="110" w:right="2011"/>
              <w:rPr>
                <w:b/>
                <w:i/>
              </w:rPr>
            </w:pPr>
            <w:r>
              <w:rPr>
                <w:b/>
                <w:i/>
              </w:rPr>
              <w:t>Ұйымдастыру</w:t>
            </w:r>
            <w:r>
              <w:rPr>
                <w:b/>
                <w:i/>
                <w:spacing w:val="1"/>
              </w:rPr>
              <w:t xml:space="preserve"> </w:t>
            </w:r>
            <w:r>
              <w:rPr>
                <w:b/>
                <w:i/>
              </w:rPr>
              <w:t>кезеңі.</w:t>
            </w:r>
            <w:r>
              <w:rPr>
                <w:b/>
                <w:i/>
                <w:spacing w:val="-53"/>
              </w:rPr>
              <w:t xml:space="preserve"> </w:t>
            </w:r>
            <w:r>
              <w:rPr>
                <w:b/>
                <w:i/>
              </w:rPr>
              <w:t>І.Шаттық</w:t>
            </w:r>
            <w:r>
              <w:rPr>
                <w:b/>
                <w:i/>
                <w:spacing w:val="-3"/>
              </w:rPr>
              <w:t xml:space="preserve"> </w:t>
            </w:r>
            <w:r>
              <w:rPr>
                <w:b/>
                <w:i/>
              </w:rPr>
              <w:t>шеңбері.</w:t>
            </w:r>
          </w:p>
          <w:p w14:paraId="64990A37" w14:textId="77777777" w:rsidR="007A2A19" w:rsidRDefault="00C17463">
            <w:pPr>
              <w:pStyle w:val="TableParagraph"/>
              <w:spacing w:line="237" w:lineRule="auto"/>
              <w:ind w:left="110" w:right="2011"/>
              <w:rPr>
                <w:i/>
              </w:rPr>
            </w:pPr>
            <w:r>
              <w:rPr>
                <w:i/>
              </w:rPr>
              <w:t>Біз</w:t>
            </w:r>
            <w:r>
              <w:rPr>
                <w:i/>
                <w:spacing w:val="-1"/>
              </w:rPr>
              <w:t xml:space="preserve"> </w:t>
            </w:r>
            <w:r>
              <w:rPr>
                <w:i/>
              </w:rPr>
              <w:t>ерекше</w:t>
            </w:r>
            <w:r>
              <w:rPr>
                <w:i/>
                <w:spacing w:val="2"/>
              </w:rPr>
              <w:t xml:space="preserve"> </w:t>
            </w:r>
            <w:r>
              <w:rPr>
                <w:i/>
              </w:rPr>
              <w:t>баламыз</w:t>
            </w:r>
            <w:r>
              <w:rPr>
                <w:i/>
                <w:spacing w:val="1"/>
              </w:rPr>
              <w:t xml:space="preserve"> </w:t>
            </w:r>
            <w:r>
              <w:rPr>
                <w:i/>
              </w:rPr>
              <w:t>Айтқан</w:t>
            </w:r>
            <w:r>
              <w:rPr>
                <w:i/>
                <w:spacing w:val="-8"/>
              </w:rPr>
              <w:t xml:space="preserve"> </w:t>
            </w:r>
            <w:r>
              <w:rPr>
                <w:i/>
              </w:rPr>
              <w:t>тілді</w:t>
            </w:r>
            <w:r>
              <w:rPr>
                <w:i/>
                <w:spacing w:val="-9"/>
              </w:rPr>
              <w:t xml:space="preserve"> </w:t>
            </w:r>
            <w:r>
              <w:rPr>
                <w:i/>
              </w:rPr>
              <w:t>аламыз</w:t>
            </w:r>
          </w:p>
          <w:p w14:paraId="5E29BC71" w14:textId="77777777" w:rsidR="007A2A19" w:rsidRDefault="00C17463">
            <w:pPr>
              <w:pStyle w:val="TableParagraph"/>
              <w:spacing w:line="237" w:lineRule="auto"/>
              <w:ind w:left="110" w:right="2385"/>
              <w:rPr>
                <w:i/>
              </w:rPr>
            </w:pPr>
            <w:r>
              <w:rPr>
                <w:i/>
              </w:rPr>
              <w:t>Достарымды көргенде</w:t>
            </w:r>
            <w:r>
              <w:rPr>
                <w:i/>
                <w:spacing w:val="-52"/>
              </w:rPr>
              <w:t xml:space="preserve"> </w:t>
            </w:r>
            <w:r>
              <w:rPr>
                <w:i/>
              </w:rPr>
              <w:t>Қуана</w:t>
            </w:r>
            <w:r>
              <w:rPr>
                <w:i/>
                <w:spacing w:val="-1"/>
              </w:rPr>
              <w:t xml:space="preserve"> </w:t>
            </w:r>
            <w:r>
              <w:rPr>
                <w:i/>
              </w:rPr>
              <w:t>қарсы</w:t>
            </w:r>
            <w:r>
              <w:rPr>
                <w:i/>
                <w:spacing w:val="-1"/>
              </w:rPr>
              <w:t xml:space="preserve"> </w:t>
            </w:r>
            <w:r>
              <w:rPr>
                <w:i/>
              </w:rPr>
              <w:t>аламын.</w:t>
            </w:r>
          </w:p>
          <w:p w14:paraId="022F1A70" w14:textId="77777777" w:rsidR="007A2A19" w:rsidRDefault="00C17463">
            <w:pPr>
              <w:pStyle w:val="TableParagraph"/>
              <w:spacing w:line="242" w:lineRule="auto"/>
              <w:ind w:left="110" w:right="1222"/>
              <w:rPr>
                <w:i/>
              </w:rPr>
            </w:pPr>
            <w:r>
              <w:rPr>
                <w:i/>
              </w:rPr>
              <w:t>Балалар</w:t>
            </w:r>
            <w:r>
              <w:rPr>
                <w:i/>
                <w:spacing w:val="-4"/>
              </w:rPr>
              <w:t xml:space="preserve"> </w:t>
            </w:r>
            <w:r>
              <w:rPr>
                <w:i/>
              </w:rPr>
              <w:t>қазір</w:t>
            </w:r>
            <w:r>
              <w:rPr>
                <w:i/>
                <w:spacing w:val="-3"/>
              </w:rPr>
              <w:t xml:space="preserve"> </w:t>
            </w:r>
            <w:r>
              <w:rPr>
                <w:i/>
              </w:rPr>
              <w:t>жылдың</w:t>
            </w:r>
            <w:r>
              <w:rPr>
                <w:i/>
                <w:spacing w:val="-3"/>
              </w:rPr>
              <w:t xml:space="preserve"> </w:t>
            </w:r>
            <w:r>
              <w:rPr>
                <w:i/>
              </w:rPr>
              <w:t>қай</w:t>
            </w:r>
            <w:r>
              <w:rPr>
                <w:i/>
                <w:spacing w:val="-3"/>
              </w:rPr>
              <w:t xml:space="preserve"> </w:t>
            </w:r>
            <w:r>
              <w:rPr>
                <w:i/>
              </w:rPr>
              <w:t>мезгілі?</w:t>
            </w:r>
            <w:r>
              <w:rPr>
                <w:i/>
                <w:spacing w:val="-52"/>
              </w:rPr>
              <w:t xml:space="preserve"> </w:t>
            </w:r>
            <w:r>
              <w:rPr>
                <w:i/>
              </w:rPr>
              <w:t>Күз</w:t>
            </w:r>
            <w:r>
              <w:rPr>
                <w:i/>
                <w:spacing w:val="-3"/>
              </w:rPr>
              <w:t xml:space="preserve"> </w:t>
            </w:r>
            <w:r>
              <w:rPr>
                <w:i/>
              </w:rPr>
              <w:t>мезгілі</w:t>
            </w:r>
            <w:r>
              <w:rPr>
                <w:i/>
                <w:spacing w:val="-3"/>
              </w:rPr>
              <w:t xml:space="preserve"> </w:t>
            </w:r>
            <w:r>
              <w:rPr>
                <w:i/>
              </w:rPr>
              <w:t>неше</w:t>
            </w:r>
            <w:r>
              <w:rPr>
                <w:i/>
                <w:spacing w:val="1"/>
              </w:rPr>
              <w:t xml:space="preserve"> </w:t>
            </w:r>
            <w:r>
              <w:rPr>
                <w:i/>
              </w:rPr>
              <w:t>айдан</w:t>
            </w:r>
            <w:r>
              <w:rPr>
                <w:i/>
                <w:spacing w:val="-1"/>
              </w:rPr>
              <w:t xml:space="preserve"> </w:t>
            </w:r>
            <w:r>
              <w:rPr>
                <w:i/>
              </w:rPr>
              <w:t>тұрады?</w:t>
            </w:r>
          </w:p>
          <w:p w14:paraId="6415F6EE" w14:textId="77777777" w:rsidR="007A2A19" w:rsidRDefault="00C17463">
            <w:pPr>
              <w:pStyle w:val="TableParagraph"/>
              <w:spacing w:line="248" w:lineRule="exact"/>
              <w:ind w:left="110"/>
              <w:rPr>
                <w:i/>
              </w:rPr>
            </w:pPr>
            <w:r>
              <w:rPr>
                <w:i/>
              </w:rPr>
              <w:t>Қазір</w:t>
            </w:r>
            <w:r>
              <w:rPr>
                <w:i/>
                <w:spacing w:val="-2"/>
              </w:rPr>
              <w:t xml:space="preserve"> </w:t>
            </w:r>
            <w:r>
              <w:rPr>
                <w:i/>
              </w:rPr>
              <w:t>қай</w:t>
            </w:r>
            <w:r>
              <w:rPr>
                <w:i/>
                <w:spacing w:val="-1"/>
              </w:rPr>
              <w:t xml:space="preserve"> </w:t>
            </w:r>
            <w:r>
              <w:rPr>
                <w:i/>
              </w:rPr>
              <w:t>ай?</w:t>
            </w:r>
          </w:p>
          <w:p w14:paraId="39AEE3CD" w14:textId="77777777" w:rsidR="007A2A19" w:rsidRDefault="00C17463">
            <w:pPr>
              <w:pStyle w:val="TableParagraph"/>
              <w:spacing w:line="237" w:lineRule="auto"/>
              <w:ind w:left="110" w:right="1708"/>
              <w:rPr>
                <w:i/>
              </w:rPr>
            </w:pPr>
            <w:r>
              <w:rPr>
                <w:i/>
              </w:rPr>
              <w:t>Ауа- райы қандай болып тұр?</w:t>
            </w:r>
            <w:r>
              <w:rPr>
                <w:i/>
                <w:spacing w:val="-52"/>
              </w:rPr>
              <w:t xml:space="preserve"> </w:t>
            </w:r>
            <w:r>
              <w:rPr>
                <w:i/>
                <w:color w:val="FF0000"/>
              </w:rPr>
              <w:t>Бала үні, сыни ойлау.</w:t>
            </w:r>
          </w:p>
          <w:p w14:paraId="05660A11" w14:textId="77777777" w:rsidR="007A2A19" w:rsidRDefault="00C17463">
            <w:pPr>
              <w:pStyle w:val="TableParagraph"/>
              <w:spacing w:before="4" w:line="237" w:lineRule="auto"/>
              <w:ind w:left="110" w:right="1790"/>
              <w:rPr>
                <w:i/>
              </w:rPr>
            </w:pPr>
            <w:r>
              <w:rPr>
                <w:b/>
                <w:i/>
              </w:rPr>
              <w:t>Қызығушылықтарын ояту.</w:t>
            </w:r>
            <w:r>
              <w:rPr>
                <w:b/>
                <w:i/>
                <w:spacing w:val="1"/>
              </w:rPr>
              <w:t xml:space="preserve"> </w:t>
            </w:r>
            <w:r>
              <w:rPr>
                <w:b/>
                <w:i/>
              </w:rPr>
              <w:t>Тосын</w:t>
            </w:r>
            <w:r>
              <w:rPr>
                <w:b/>
                <w:i/>
                <w:spacing w:val="-5"/>
              </w:rPr>
              <w:t xml:space="preserve"> </w:t>
            </w:r>
            <w:r>
              <w:rPr>
                <w:b/>
                <w:i/>
              </w:rPr>
              <w:t>сәт.</w:t>
            </w:r>
            <w:r>
              <w:rPr>
                <w:b/>
                <w:i/>
                <w:spacing w:val="-1"/>
              </w:rPr>
              <w:t xml:space="preserve"> </w:t>
            </w:r>
            <w:r>
              <w:rPr>
                <w:i/>
              </w:rPr>
              <w:t>Білмеспек</w:t>
            </w:r>
            <w:r>
              <w:rPr>
                <w:i/>
                <w:spacing w:val="-1"/>
              </w:rPr>
              <w:t xml:space="preserve"> </w:t>
            </w:r>
            <w:r>
              <w:rPr>
                <w:i/>
              </w:rPr>
              <w:t>келеді.</w:t>
            </w:r>
          </w:p>
          <w:p w14:paraId="369CD271" w14:textId="77777777" w:rsidR="007A2A19" w:rsidRDefault="00C17463">
            <w:pPr>
              <w:pStyle w:val="TableParagraph"/>
              <w:spacing w:before="3"/>
              <w:ind w:left="110" w:right="757"/>
              <w:rPr>
                <w:i/>
              </w:rPr>
            </w:pPr>
            <w:r>
              <w:rPr>
                <w:i/>
              </w:rPr>
              <w:t>Балалармен амандасып, көмек сұрайды.</w:t>
            </w:r>
            <w:r>
              <w:rPr>
                <w:i/>
                <w:spacing w:val="-52"/>
              </w:rPr>
              <w:t xml:space="preserve"> </w:t>
            </w:r>
            <w:r>
              <w:rPr>
                <w:i/>
              </w:rPr>
              <w:t>Мен</w:t>
            </w:r>
            <w:r>
              <w:rPr>
                <w:i/>
                <w:spacing w:val="-1"/>
              </w:rPr>
              <w:t xml:space="preserve"> </w:t>
            </w:r>
            <w:r>
              <w:rPr>
                <w:i/>
              </w:rPr>
              <w:t>санау</w:t>
            </w:r>
            <w:r>
              <w:rPr>
                <w:i/>
                <w:spacing w:val="2"/>
              </w:rPr>
              <w:t xml:space="preserve"> </w:t>
            </w:r>
            <w:r>
              <w:rPr>
                <w:i/>
              </w:rPr>
              <w:t>білмеймін.</w:t>
            </w:r>
          </w:p>
          <w:p w14:paraId="39420F98" w14:textId="77777777" w:rsidR="007A2A19" w:rsidRDefault="00C17463">
            <w:pPr>
              <w:pStyle w:val="TableParagraph"/>
              <w:spacing w:line="242" w:lineRule="auto"/>
              <w:ind w:left="110" w:right="815"/>
              <w:rPr>
                <w:i/>
              </w:rPr>
            </w:pPr>
            <w:r>
              <w:rPr>
                <w:i/>
              </w:rPr>
              <w:t>Менің оң қолымда қанша шар және сол</w:t>
            </w:r>
            <w:r>
              <w:rPr>
                <w:i/>
                <w:spacing w:val="-52"/>
              </w:rPr>
              <w:t xml:space="preserve"> </w:t>
            </w:r>
            <w:r>
              <w:rPr>
                <w:i/>
              </w:rPr>
              <w:t>қолымда</w:t>
            </w:r>
            <w:r>
              <w:rPr>
                <w:i/>
                <w:spacing w:val="-1"/>
              </w:rPr>
              <w:t xml:space="preserve"> </w:t>
            </w:r>
            <w:r>
              <w:rPr>
                <w:i/>
              </w:rPr>
              <w:t>қанша шар бар?</w:t>
            </w:r>
          </w:p>
          <w:p w14:paraId="365D0C31" w14:textId="77777777" w:rsidR="007A2A19" w:rsidRDefault="007A2A19">
            <w:pPr>
              <w:pStyle w:val="TableParagraph"/>
              <w:spacing w:before="5"/>
              <w:ind w:left="0"/>
              <w:rPr>
                <w:b/>
                <w:i/>
                <w:sz w:val="21"/>
              </w:rPr>
            </w:pPr>
          </w:p>
          <w:p w14:paraId="2AA982B4" w14:textId="77777777" w:rsidR="007A2A19" w:rsidRDefault="00C17463">
            <w:pPr>
              <w:pStyle w:val="TableParagraph"/>
              <w:ind w:left="221"/>
              <w:rPr>
                <w:sz w:val="20"/>
              </w:rPr>
            </w:pPr>
            <w:r>
              <w:rPr>
                <w:noProof/>
                <w:sz w:val="20"/>
                <w:lang w:val="ru-RU" w:eastAsia="ru-RU"/>
              </w:rPr>
              <w:drawing>
                <wp:inline distT="0" distB="0" distL="0" distR="0" wp14:anchorId="31F66E15" wp14:editId="55E9D985">
                  <wp:extent cx="1298363" cy="719137"/>
                  <wp:effectExtent l="0" t="0" r="0" b="0"/>
                  <wp:docPr id="1" name="image1.jpeg" descr="https://fsd.intolimp.org/html/2017/03/25/i_58d65a6a664bb/phpFnq5XQ_matematika-ashy0-saba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 cstate="print"/>
                          <a:stretch>
                            <a:fillRect/>
                          </a:stretch>
                        </pic:blipFill>
                        <pic:spPr>
                          <a:xfrm>
                            <a:off x="0" y="0"/>
                            <a:ext cx="1298363" cy="719137"/>
                          </a:xfrm>
                          <a:prstGeom prst="rect">
                            <a:avLst/>
                          </a:prstGeom>
                        </pic:spPr>
                      </pic:pic>
                    </a:graphicData>
                  </a:graphic>
                </wp:inline>
              </w:drawing>
            </w:r>
          </w:p>
        </w:tc>
        <w:tc>
          <w:tcPr>
            <w:tcW w:w="4821" w:type="dxa"/>
          </w:tcPr>
          <w:p w14:paraId="4407F122" w14:textId="77777777" w:rsidR="007A2A19" w:rsidRDefault="00C17463">
            <w:pPr>
              <w:pStyle w:val="TableParagraph"/>
              <w:numPr>
                <w:ilvl w:val="0"/>
                <w:numId w:val="54"/>
              </w:numPr>
              <w:tabs>
                <w:tab w:val="left" w:pos="272"/>
              </w:tabs>
              <w:spacing w:line="238" w:lineRule="exact"/>
              <w:rPr>
                <w:b/>
                <w:i/>
              </w:rPr>
            </w:pPr>
            <w:r>
              <w:rPr>
                <w:b/>
                <w:i/>
              </w:rPr>
              <w:t>Жаратылыстану</w:t>
            </w:r>
          </w:p>
          <w:p w14:paraId="7FBA7299" w14:textId="77777777" w:rsidR="007A2A19" w:rsidRDefault="00C17463">
            <w:pPr>
              <w:pStyle w:val="TableParagraph"/>
              <w:spacing w:before="2"/>
              <w:ind w:left="106" w:right="216"/>
              <w:rPr>
                <w:i/>
              </w:rPr>
            </w:pPr>
            <w:r>
              <w:rPr>
                <w:b/>
                <w:i/>
              </w:rPr>
              <w:t>Тақырыбы:</w:t>
            </w:r>
            <w:r>
              <w:rPr>
                <w:b/>
                <w:i/>
                <w:spacing w:val="2"/>
              </w:rPr>
              <w:t xml:space="preserve"> </w:t>
            </w:r>
            <w:r>
              <w:rPr>
                <w:i/>
              </w:rPr>
              <w:t>Балабақша</w:t>
            </w:r>
            <w:r>
              <w:rPr>
                <w:i/>
                <w:spacing w:val="-1"/>
              </w:rPr>
              <w:t xml:space="preserve"> </w:t>
            </w:r>
            <w:r>
              <w:rPr>
                <w:i/>
              </w:rPr>
              <w:t>ауласына саяхат</w:t>
            </w:r>
            <w:r>
              <w:rPr>
                <w:i/>
                <w:spacing w:val="1"/>
              </w:rPr>
              <w:t xml:space="preserve"> </w:t>
            </w:r>
            <w:r>
              <w:rPr>
                <w:b/>
                <w:i/>
              </w:rPr>
              <w:t>Мақсаты:</w:t>
            </w:r>
            <w:r>
              <w:rPr>
                <w:b/>
                <w:i/>
                <w:spacing w:val="1"/>
              </w:rPr>
              <w:t xml:space="preserve"> </w:t>
            </w:r>
            <w:r>
              <w:rPr>
                <w:i/>
              </w:rPr>
              <w:t>Балабақша</w:t>
            </w:r>
            <w:r>
              <w:rPr>
                <w:i/>
                <w:spacing w:val="-1"/>
              </w:rPr>
              <w:t xml:space="preserve"> </w:t>
            </w:r>
            <w:r>
              <w:rPr>
                <w:i/>
              </w:rPr>
              <w:t>ауласына бақылау</w:t>
            </w:r>
            <w:r>
              <w:rPr>
                <w:i/>
                <w:spacing w:val="1"/>
              </w:rPr>
              <w:t xml:space="preserve"> </w:t>
            </w:r>
            <w:r>
              <w:rPr>
                <w:i/>
              </w:rPr>
              <w:t>жасайды, өсіп тұрған өсімдіктердің аттарын</w:t>
            </w:r>
            <w:r>
              <w:rPr>
                <w:i/>
                <w:spacing w:val="-52"/>
              </w:rPr>
              <w:t xml:space="preserve"> </w:t>
            </w:r>
            <w:r>
              <w:rPr>
                <w:i/>
              </w:rPr>
              <w:t>атап,</w:t>
            </w:r>
            <w:r>
              <w:rPr>
                <w:i/>
                <w:spacing w:val="-1"/>
              </w:rPr>
              <w:t xml:space="preserve"> </w:t>
            </w:r>
            <w:r>
              <w:rPr>
                <w:i/>
              </w:rPr>
              <w:t>қамқорлық</w:t>
            </w:r>
            <w:r>
              <w:rPr>
                <w:i/>
                <w:spacing w:val="1"/>
              </w:rPr>
              <w:t xml:space="preserve"> </w:t>
            </w:r>
            <w:r>
              <w:rPr>
                <w:i/>
              </w:rPr>
              <w:t>жасауға</w:t>
            </w:r>
            <w:r>
              <w:rPr>
                <w:i/>
                <w:spacing w:val="54"/>
              </w:rPr>
              <w:t xml:space="preserve"> </w:t>
            </w:r>
            <w:r>
              <w:rPr>
                <w:i/>
              </w:rPr>
              <w:t>үйренеді</w:t>
            </w:r>
          </w:p>
          <w:p w14:paraId="2ECB6233" w14:textId="77777777" w:rsidR="007A2A19" w:rsidRDefault="00C17463">
            <w:pPr>
              <w:pStyle w:val="TableParagraph"/>
              <w:spacing w:line="251" w:lineRule="exact"/>
              <w:ind w:left="106"/>
              <w:rPr>
                <w:i/>
              </w:rPr>
            </w:pPr>
            <w:r>
              <w:rPr>
                <w:b/>
                <w:i/>
                <w:color w:val="FF0000"/>
              </w:rPr>
              <w:t>Ресурстар:</w:t>
            </w:r>
            <w:r>
              <w:rPr>
                <w:b/>
                <w:i/>
                <w:color w:val="FF0000"/>
                <w:spacing w:val="-1"/>
              </w:rPr>
              <w:t xml:space="preserve"> </w:t>
            </w:r>
            <w:r>
              <w:rPr>
                <w:i/>
                <w:color w:val="FF0000"/>
              </w:rPr>
              <w:t>Ауладағы</w:t>
            </w:r>
            <w:r>
              <w:rPr>
                <w:i/>
                <w:color w:val="FF0000"/>
                <w:spacing w:val="-3"/>
              </w:rPr>
              <w:t xml:space="preserve"> </w:t>
            </w:r>
            <w:r>
              <w:rPr>
                <w:i/>
                <w:color w:val="FF0000"/>
              </w:rPr>
              <w:t>ағаштар</w:t>
            </w:r>
          </w:p>
          <w:p w14:paraId="4B8319DD" w14:textId="77777777" w:rsidR="007A2A19" w:rsidRDefault="00C17463">
            <w:pPr>
              <w:pStyle w:val="TableParagraph"/>
              <w:spacing w:before="5" w:line="237" w:lineRule="auto"/>
              <w:ind w:left="106" w:right="372"/>
              <w:rPr>
                <w:i/>
              </w:rPr>
            </w:pPr>
            <w:r>
              <w:rPr>
                <w:b/>
                <w:i/>
                <w:color w:val="FF0000"/>
              </w:rPr>
              <w:t xml:space="preserve">Әдіс-тәсілдер: </w:t>
            </w:r>
            <w:r>
              <w:rPr>
                <w:i/>
                <w:color w:val="FF0000"/>
              </w:rPr>
              <w:t>4К моделі: командада жұмыс</w:t>
            </w:r>
            <w:r>
              <w:rPr>
                <w:i/>
                <w:color w:val="FF0000"/>
                <w:spacing w:val="-52"/>
              </w:rPr>
              <w:t xml:space="preserve"> </w:t>
            </w:r>
            <w:r>
              <w:rPr>
                <w:i/>
                <w:color w:val="FF0000"/>
              </w:rPr>
              <w:t>жасау,</w:t>
            </w:r>
          </w:p>
          <w:p w14:paraId="7F841D3B" w14:textId="77777777" w:rsidR="007A2A19" w:rsidRDefault="00C17463">
            <w:pPr>
              <w:pStyle w:val="TableParagraph"/>
              <w:spacing w:before="2" w:line="242" w:lineRule="auto"/>
              <w:ind w:left="106" w:right="387"/>
              <w:rPr>
                <w:b/>
                <w:i/>
              </w:rPr>
            </w:pPr>
            <w:r>
              <w:rPr>
                <w:b/>
                <w:i/>
              </w:rPr>
              <w:t>Ұйымдастырылған оқу қызметінің барысы.</w:t>
            </w:r>
            <w:r>
              <w:rPr>
                <w:b/>
                <w:i/>
                <w:spacing w:val="-52"/>
              </w:rPr>
              <w:t xml:space="preserve"> </w:t>
            </w:r>
            <w:r>
              <w:rPr>
                <w:b/>
                <w:i/>
              </w:rPr>
              <w:t>1.Шаттық</w:t>
            </w:r>
            <w:r>
              <w:rPr>
                <w:b/>
                <w:i/>
                <w:spacing w:val="-3"/>
              </w:rPr>
              <w:t xml:space="preserve"> </w:t>
            </w:r>
            <w:r>
              <w:rPr>
                <w:b/>
                <w:i/>
              </w:rPr>
              <w:t>шеңбері:</w:t>
            </w:r>
          </w:p>
          <w:p w14:paraId="0A625A7F" w14:textId="77777777" w:rsidR="007A2A19" w:rsidRDefault="00C17463">
            <w:pPr>
              <w:pStyle w:val="TableParagraph"/>
              <w:spacing w:line="242" w:lineRule="auto"/>
              <w:ind w:left="106" w:right="2580"/>
              <w:rPr>
                <w:i/>
              </w:rPr>
            </w:pPr>
            <w:r>
              <w:rPr>
                <w:i/>
              </w:rPr>
              <w:t>Армысын,асыл күн!</w:t>
            </w:r>
            <w:r>
              <w:rPr>
                <w:i/>
                <w:spacing w:val="1"/>
              </w:rPr>
              <w:t xml:space="preserve"> </w:t>
            </w:r>
            <w:r>
              <w:rPr>
                <w:i/>
                <w:spacing w:val="-1"/>
              </w:rPr>
              <w:t>Армысын,көк</w:t>
            </w:r>
            <w:r>
              <w:rPr>
                <w:i/>
                <w:spacing w:val="-6"/>
              </w:rPr>
              <w:t xml:space="preserve"> </w:t>
            </w:r>
            <w:r>
              <w:rPr>
                <w:i/>
              </w:rPr>
              <w:t>аспан!</w:t>
            </w:r>
          </w:p>
          <w:p w14:paraId="7A366990" w14:textId="77777777" w:rsidR="007A2A19" w:rsidRDefault="00C17463">
            <w:pPr>
              <w:pStyle w:val="TableParagraph"/>
              <w:spacing w:line="242" w:lineRule="auto"/>
              <w:ind w:left="106" w:right="2580"/>
              <w:rPr>
                <w:i/>
              </w:rPr>
            </w:pPr>
            <w:r>
              <w:rPr>
                <w:i/>
              </w:rPr>
              <w:t>Армысын,жан досым!</w:t>
            </w:r>
            <w:r>
              <w:rPr>
                <w:i/>
                <w:spacing w:val="-52"/>
              </w:rPr>
              <w:t xml:space="preserve"> </w:t>
            </w:r>
            <w:r>
              <w:rPr>
                <w:i/>
              </w:rPr>
              <w:t>Жылуына жылу</w:t>
            </w:r>
            <w:r>
              <w:rPr>
                <w:i/>
                <w:spacing w:val="-3"/>
              </w:rPr>
              <w:t xml:space="preserve"> </w:t>
            </w:r>
            <w:r>
              <w:rPr>
                <w:i/>
              </w:rPr>
              <w:t>қос.</w:t>
            </w:r>
          </w:p>
          <w:p w14:paraId="147CB8B2" w14:textId="77777777" w:rsidR="007A2A19" w:rsidRDefault="00C17463">
            <w:pPr>
              <w:pStyle w:val="TableParagraph"/>
              <w:numPr>
                <w:ilvl w:val="0"/>
                <w:numId w:val="54"/>
              </w:numPr>
              <w:tabs>
                <w:tab w:val="left" w:pos="326"/>
              </w:tabs>
              <w:spacing w:line="250" w:lineRule="exact"/>
              <w:ind w:left="326" w:hanging="220"/>
              <w:rPr>
                <w:b/>
                <w:i/>
              </w:rPr>
            </w:pPr>
            <w:r>
              <w:rPr>
                <w:b/>
                <w:i/>
              </w:rPr>
              <w:t>Ой қозғау.</w:t>
            </w:r>
          </w:p>
          <w:p w14:paraId="0FC6300D" w14:textId="77777777" w:rsidR="007A2A19" w:rsidRDefault="00C17463">
            <w:pPr>
              <w:pStyle w:val="TableParagraph"/>
              <w:spacing w:line="242" w:lineRule="auto"/>
              <w:ind w:left="106" w:right="511"/>
              <w:rPr>
                <w:i/>
              </w:rPr>
            </w:pPr>
            <w:r>
              <w:rPr>
                <w:i/>
              </w:rPr>
              <w:t>-Балалар біздер күн сайын таңертең тұрып</w:t>
            </w:r>
            <w:r>
              <w:rPr>
                <w:i/>
                <w:spacing w:val="-52"/>
              </w:rPr>
              <w:t xml:space="preserve"> </w:t>
            </w:r>
            <w:r>
              <w:rPr>
                <w:i/>
              </w:rPr>
              <w:t>қайда</w:t>
            </w:r>
            <w:r>
              <w:rPr>
                <w:i/>
                <w:spacing w:val="-1"/>
              </w:rPr>
              <w:t xml:space="preserve"> </w:t>
            </w:r>
            <w:r>
              <w:rPr>
                <w:i/>
              </w:rPr>
              <w:t>келеміз?</w:t>
            </w:r>
          </w:p>
          <w:p w14:paraId="412E1CB8" w14:textId="77777777" w:rsidR="007A2A19" w:rsidRDefault="00C17463">
            <w:pPr>
              <w:pStyle w:val="TableParagraph"/>
              <w:numPr>
                <w:ilvl w:val="0"/>
                <w:numId w:val="53"/>
              </w:numPr>
              <w:tabs>
                <w:tab w:val="left" w:pos="236"/>
              </w:tabs>
              <w:spacing w:line="242" w:lineRule="auto"/>
              <w:ind w:right="266" w:firstLine="0"/>
              <w:rPr>
                <w:b/>
                <w:i/>
              </w:rPr>
            </w:pPr>
            <w:r>
              <w:rPr>
                <w:i/>
              </w:rPr>
              <w:t>Онда біз кімдерді көреміз, сендерді кім қарсы</w:t>
            </w:r>
            <w:r>
              <w:rPr>
                <w:i/>
                <w:spacing w:val="-52"/>
              </w:rPr>
              <w:t xml:space="preserve"> </w:t>
            </w:r>
            <w:r>
              <w:rPr>
                <w:i/>
              </w:rPr>
              <w:t xml:space="preserve">алады? </w:t>
            </w:r>
            <w:r>
              <w:rPr>
                <w:i/>
                <w:spacing w:val="1"/>
              </w:rPr>
              <w:t xml:space="preserve"> </w:t>
            </w:r>
            <w:r>
              <w:rPr>
                <w:b/>
                <w:i/>
                <w:color w:val="FF0000"/>
              </w:rPr>
              <w:t>(бала</w:t>
            </w:r>
            <w:r>
              <w:rPr>
                <w:b/>
                <w:i/>
                <w:color w:val="FF0000"/>
                <w:spacing w:val="-1"/>
              </w:rPr>
              <w:t xml:space="preserve"> </w:t>
            </w:r>
            <w:r>
              <w:rPr>
                <w:b/>
                <w:i/>
                <w:color w:val="FF0000"/>
              </w:rPr>
              <w:t>үні)</w:t>
            </w:r>
          </w:p>
          <w:p w14:paraId="211088F3" w14:textId="77777777" w:rsidR="007A2A19" w:rsidRDefault="00C17463">
            <w:pPr>
              <w:pStyle w:val="TableParagraph"/>
              <w:numPr>
                <w:ilvl w:val="0"/>
                <w:numId w:val="53"/>
              </w:numPr>
              <w:tabs>
                <w:tab w:val="left" w:pos="236"/>
              </w:tabs>
              <w:spacing w:line="251" w:lineRule="exact"/>
              <w:ind w:left="236"/>
              <w:rPr>
                <w:i/>
              </w:rPr>
            </w:pPr>
            <w:r>
              <w:rPr>
                <w:i/>
              </w:rPr>
              <w:t>Дұрыс,</w:t>
            </w:r>
            <w:r>
              <w:rPr>
                <w:i/>
                <w:spacing w:val="-5"/>
              </w:rPr>
              <w:t xml:space="preserve"> </w:t>
            </w:r>
            <w:r>
              <w:rPr>
                <w:i/>
              </w:rPr>
              <w:t>балалар.</w:t>
            </w:r>
          </w:p>
          <w:p w14:paraId="12629E68" w14:textId="77777777" w:rsidR="007A2A19" w:rsidRDefault="00C17463">
            <w:pPr>
              <w:pStyle w:val="TableParagraph"/>
              <w:numPr>
                <w:ilvl w:val="0"/>
                <w:numId w:val="52"/>
              </w:numPr>
              <w:tabs>
                <w:tab w:val="left" w:pos="272"/>
              </w:tabs>
              <w:ind w:right="342" w:firstLine="0"/>
              <w:rPr>
                <w:i/>
              </w:rPr>
            </w:pPr>
            <w:r>
              <w:rPr>
                <w:b/>
                <w:i/>
              </w:rPr>
              <w:t>Тосын сәт. Айгүл қуыршақ қонаққа келеді.</w:t>
            </w:r>
            <w:r>
              <w:rPr>
                <w:b/>
                <w:i/>
                <w:spacing w:val="-53"/>
              </w:rPr>
              <w:t xml:space="preserve"> </w:t>
            </w:r>
            <w:r>
              <w:rPr>
                <w:i/>
              </w:rPr>
              <w:t>Айгүл: Саламатсыздар ма,балалар! Мен</w:t>
            </w:r>
            <w:r>
              <w:rPr>
                <w:i/>
                <w:spacing w:val="1"/>
              </w:rPr>
              <w:t xml:space="preserve"> </w:t>
            </w:r>
            <w:r>
              <w:rPr>
                <w:i/>
              </w:rPr>
              <w:t>балабақша</w:t>
            </w:r>
            <w:r>
              <w:rPr>
                <w:i/>
                <w:spacing w:val="-1"/>
              </w:rPr>
              <w:t xml:space="preserve"> </w:t>
            </w:r>
            <w:r>
              <w:rPr>
                <w:i/>
              </w:rPr>
              <w:t>ауласымен</w:t>
            </w:r>
            <w:r>
              <w:rPr>
                <w:i/>
                <w:spacing w:val="-6"/>
              </w:rPr>
              <w:t xml:space="preserve"> </w:t>
            </w:r>
            <w:r>
              <w:rPr>
                <w:i/>
              </w:rPr>
              <w:t>танысқым</w:t>
            </w:r>
            <w:r>
              <w:rPr>
                <w:i/>
                <w:spacing w:val="-1"/>
              </w:rPr>
              <w:t xml:space="preserve"> </w:t>
            </w:r>
            <w:r>
              <w:rPr>
                <w:i/>
              </w:rPr>
              <w:t>келеді?</w:t>
            </w:r>
          </w:p>
          <w:p w14:paraId="6C63C43C" w14:textId="77777777" w:rsidR="007A2A19" w:rsidRDefault="00C17463">
            <w:pPr>
              <w:pStyle w:val="TableParagraph"/>
              <w:spacing w:line="237" w:lineRule="auto"/>
              <w:ind w:left="106" w:right="879"/>
              <w:rPr>
                <w:i/>
              </w:rPr>
            </w:pPr>
            <w:r>
              <w:rPr>
                <w:i/>
              </w:rPr>
              <w:t>Балабақша ауласында нелер бар? Маған</w:t>
            </w:r>
            <w:r>
              <w:rPr>
                <w:i/>
                <w:spacing w:val="-52"/>
              </w:rPr>
              <w:t xml:space="preserve"> </w:t>
            </w:r>
            <w:r>
              <w:rPr>
                <w:i/>
              </w:rPr>
              <w:t>көрсетесіңдер</w:t>
            </w:r>
            <w:r>
              <w:rPr>
                <w:i/>
                <w:spacing w:val="-1"/>
              </w:rPr>
              <w:t xml:space="preserve"> </w:t>
            </w:r>
            <w:r>
              <w:rPr>
                <w:i/>
              </w:rPr>
              <w:t>ма?</w:t>
            </w:r>
          </w:p>
          <w:p w14:paraId="4A6C2470" w14:textId="77777777" w:rsidR="007A2A19" w:rsidRDefault="00C17463">
            <w:pPr>
              <w:pStyle w:val="TableParagraph"/>
              <w:numPr>
                <w:ilvl w:val="0"/>
                <w:numId w:val="52"/>
              </w:numPr>
              <w:tabs>
                <w:tab w:val="left" w:pos="272"/>
              </w:tabs>
              <w:ind w:right="931" w:firstLine="0"/>
              <w:rPr>
                <w:i/>
              </w:rPr>
            </w:pPr>
            <w:r>
              <w:rPr>
                <w:b/>
                <w:i/>
              </w:rPr>
              <w:t>Балбақша ауласына саяхат</w:t>
            </w:r>
            <w:r>
              <w:rPr>
                <w:i/>
              </w:rPr>
              <w:t>.</w:t>
            </w:r>
            <w:r>
              <w:rPr>
                <w:i/>
                <w:spacing w:val="1"/>
              </w:rPr>
              <w:t xml:space="preserve"> </w:t>
            </w:r>
            <w:r>
              <w:rPr>
                <w:b/>
                <w:i/>
                <w:color w:val="FF0000"/>
              </w:rPr>
              <w:t>Жетелеуші сұрақтар арқылы бақылау</w:t>
            </w:r>
            <w:r>
              <w:rPr>
                <w:b/>
                <w:i/>
                <w:color w:val="FF0000"/>
                <w:spacing w:val="-52"/>
              </w:rPr>
              <w:t xml:space="preserve"> </w:t>
            </w:r>
            <w:r>
              <w:rPr>
                <w:i/>
              </w:rPr>
              <w:t>Балабақша ауласына саяхатқа алып</w:t>
            </w:r>
            <w:r>
              <w:rPr>
                <w:i/>
                <w:spacing w:val="1"/>
              </w:rPr>
              <w:t xml:space="preserve"> </w:t>
            </w:r>
            <w:r>
              <w:rPr>
                <w:i/>
              </w:rPr>
              <w:t>шығу.Аулада өсіп тұрған ағаштармен,</w:t>
            </w:r>
            <w:r>
              <w:rPr>
                <w:i/>
                <w:spacing w:val="1"/>
              </w:rPr>
              <w:t xml:space="preserve"> </w:t>
            </w:r>
            <w:r>
              <w:rPr>
                <w:i/>
              </w:rPr>
              <w:t>бұталармен</w:t>
            </w:r>
            <w:r>
              <w:rPr>
                <w:i/>
                <w:spacing w:val="-1"/>
              </w:rPr>
              <w:t xml:space="preserve"> </w:t>
            </w:r>
            <w:r>
              <w:rPr>
                <w:i/>
              </w:rPr>
              <w:t>таныстыру.</w:t>
            </w:r>
          </w:p>
        </w:tc>
        <w:tc>
          <w:tcPr>
            <w:tcW w:w="4536" w:type="dxa"/>
          </w:tcPr>
          <w:p w14:paraId="31BEB33B" w14:textId="77777777" w:rsidR="007A2A19" w:rsidRDefault="00C17463">
            <w:pPr>
              <w:pStyle w:val="TableParagraph"/>
              <w:spacing w:line="238" w:lineRule="exact"/>
              <w:ind w:left="106"/>
              <w:rPr>
                <w:b/>
                <w:i/>
              </w:rPr>
            </w:pPr>
            <w:r>
              <w:rPr>
                <w:b/>
                <w:i/>
              </w:rPr>
              <w:t>1..Музыка</w:t>
            </w:r>
          </w:p>
          <w:p w14:paraId="7BEEB067" w14:textId="77777777" w:rsidR="007A2A19" w:rsidRDefault="00C17463">
            <w:pPr>
              <w:pStyle w:val="TableParagraph"/>
              <w:spacing w:before="2"/>
              <w:ind w:left="106"/>
              <w:rPr>
                <w:i/>
              </w:rPr>
            </w:pPr>
            <w:r>
              <w:rPr>
                <w:i/>
              </w:rPr>
              <w:t>Педагог</w:t>
            </w:r>
            <w:r>
              <w:rPr>
                <w:i/>
                <w:spacing w:val="-3"/>
              </w:rPr>
              <w:t xml:space="preserve"> </w:t>
            </w:r>
            <w:r>
              <w:rPr>
                <w:i/>
              </w:rPr>
              <w:t>жоспары</w:t>
            </w:r>
            <w:r>
              <w:rPr>
                <w:i/>
                <w:spacing w:val="-1"/>
              </w:rPr>
              <w:t xml:space="preserve"> </w:t>
            </w:r>
            <w:r>
              <w:rPr>
                <w:i/>
              </w:rPr>
              <w:t>бойынша</w:t>
            </w:r>
          </w:p>
          <w:p w14:paraId="0EF254AF" w14:textId="77777777" w:rsidR="007A2A19" w:rsidRDefault="007A2A19">
            <w:pPr>
              <w:pStyle w:val="TableParagraph"/>
              <w:spacing w:before="10"/>
              <w:ind w:left="0"/>
              <w:rPr>
                <w:b/>
                <w:i/>
                <w:sz w:val="21"/>
              </w:rPr>
            </w:pPr>
          </w:p>
          <w:p w14:paraId="01A77B65" w14:textId="77777777" w:rsidR="007A2A19" w:rsidRDefault="00C17463">
            <w:pPr>
              <w:pStyle w:val="TableParagraph"/>
              <w:spacing w:before="1"/>
              <w:ind w:left="106"/>
              <w:rPr>
                <w:b/>
                <w:i/>
              </w:rPr>
            </w:pPr>
            <w:r>
              <w:rPr>
                <w:b/>
                <w:i/>
              </w:rPr>
              <w:t>2.Мүсіндеу</w:t>
            </w:r>
          </w:p>
          <w:p w14:paraId="11357F8D" w14:textId="77777777" w:rsidR="007A2A19" w:rsidRDefault="00C17463">
            <w:pPr>
              <w:pStyle w:val="TableParagraph"/>
              <w:spacing w:before="4" w:line="237" w:lineRule="auto"/>
              <w:ind w:left="106" w:right="828"/>
              <w:rPr>
                <w:i/>
              </w:rPr>
            </w:pPr>
            <w:r>
              <w:rPr>
                <w:b/>
                <w:i/>
              </w:rPr>
              <w:t>Тақырыбы</w:t>
            </w:r>
            <w:r>
              <w:rPr>
                <w:i/>
              </w:rPr>
              <w:t>:«Балабақшадағы әр түрлі</w:t>
            </w:r>
            <w:r>
              <w:rPr>
                <w:i/>
                <w:spacing w:val="-52"/>
              </w:rPr>
              <w:t xml:space="preserve"> </w:t>
            </w:r>
            <w:r>
              <w:rPr>
                <w:i/>
              </w:rPr>
              <w:t>доптар»</w:t>
            </w:r>
          </w:p>
          <w:p w14:paraId="4C6AFDFE" w14:textId="77777777" w:rsidR="007A2A19" w:rsidRDefault="00C17463">
            <w:pPr>
              <w:pStyle w:val="TableParagraph"/>
              <w:spacing w:before="2"/>
              <w:ind w:left="106" w:right="312"/>
              <w:rPr>
                <w:i/>
              </w:rPr>
            </w:pPr>
            <w:r>
              <w:rPr>
                <w:b/>
                <w:i/>
              </w:rPr>
              <w:t xml:space="preserve">Мақсаты: </w:t>
            </w:r>
            <w:r>
              <w:rPr>
                <w:i/>
              </w:rPr>
              <w:t>Түрлі тәсілдерді қолдана</w:t>
            </w:r>
            <w:r>
              <w:rPr>
                <w:i/>
                <w:spacing w:val="1"/>
              </w:rPr>
              <w:t xml:space="preserve"> </w:t>
            </w:r>
            <w:r>
              <w:rPr>
                <w:i/>
              </w:rPr>
              <w:t>отырып,</w:t>
            </w:r>
            <w:r>
              <w:rPr>
                <w:i/>
                <w:spacing w:val="-1"/>
              </w:rPr>
              <w:t xml:space="preserve"> </w:t>
            </w:r>
            <w:r>
              <w:rPr>
                <w:i/>
              </w:rPr>
              <w:t>таныс</w:t>
            </w:r>
            <w:r>
              <w:rPr>
                <w:i/>
                <w:spacing w:val="1"/>
              </w:rPr>
              <w:t xml:space="preserve"> </w:t>
            </w:r>
            <w:r>
              <w:rPr>
                <w:i/>
              </w:rPr>
              <w:t>заттарды</w:t>
            </w:r>
            <w:r>
              <w:rPr>
                <w:i/>
                <w:spacing w:val="-1"/>
              </w:rPr>
              <w:t xml:space="preserve"> </w:t>
            </w:r>
            <w:r>
              <w:rPr>
                <w:i/>
              </w:rPr>
              <w:t>өзіне</w:t>
            </w:r>
            <w:r>
              <w:rPr>
                <w:i/>
                <w:spacing w:val="1"/>
              </w:rPr>
              <w:t xml:space="preserve"> </w:t>
            </w:r>
            <w:r>
              <w:rPr>
                <w:i/>
              </w:rPr>
              <w:t>тән</w:t>
            </w:r>
            <w:r>
              <w:rPr>
                <w:i/>
                <w:spacing w:val="1"/>
              </w:rPr>
              <w:t xml:space="preserve"> </w:t>
            </w:r>
            <w:r>
              <w:rPr>
                <w:i/>
              </w:rPr>
              <w:t>ерекшеліктерін ескере отырып</w:t>
            </w:r>
            <w:r>
              <w:rPr>
                <w:i/>
                <w:spacing w:val="1"/>
              </w:rPr>
              <w:t xml:space="preserve"> </w:t>
            </w:r>
            <w:r>
              <w:rPr>
                <w:i/>
              </w:rPr>
              <w:t>мүсіндеуді</w:t>
            </w:r>
            <w:r>
              <w:rPr>
                <w:i/>
                <w:spacing w:val="-52"/>
              </w:rPr>
              <w:t xml:space="preserve"> </w:t>
            </w:r>
            <w:r>
              <w:rPr>
                <w:i/>
              </w:rPr>
              <w:t>үйренеді.</w:t>
            </w:r>
          </w:p>
          <w:p w14:paraId="3F9EE056" w14:textId="77777777" w:rsidR="007A2A19" w:rsidRDefault="00C17463">
            <w:pPr>
              <w:pStyle w:val="TableParagraph"/>
              <w:ind w:left="106" w:right="100"/>
              <w:rPr>
                <w:i/>
              </w:rPr>
            </w:pPr>
            <w:r>
              <w:rPr>
                <w:b/>
                <w:i/>
                <w:color w:val="FF0000"/>
              </w:rPr>
              <w:t xml:space="preserve">Ресурстар: </w:t>
            </w:r>
            <w:r>
              <w:rPr>
                <w:i/>
                <w:color w:val="FF0000"/>
              </w:rPr>
              <w:t>Үлгі доп, ермексаз, тақтайша</w:t>
            </w:r>
            <w:r>
              <w:rPr>
                <w:i/>
                <w:color w:val="FF0000"/>
                <w:spacing w:val="1"/>
              </w:rPr>
              <w:t xml:space="preserve"> </w:t>
            </w:r>
            <w:r>
              <w:rPr>
                <w:b/>
                <w:i/>
                <w:color w:val="FF0000"/>
              </w:rPr>
              <w:t xml:space="preserve">Әдіс-тәсілдер: </w:t>
            </w:r>
            <w:r>
              <w:rPr>
                <w:i/>
                <w:color w:val="FF0000"/>
              </w:rPr>
              <w:t>4К моделі: командада жұмыс</w:t>
            </w:r>
            <w:r>
              <w:rPr>
                <w:i/>
                <w:color w:val="FF0000"/>
                <w:spacing w:val="-52"/>
              </w:rPr>
              <w:t xml:space="preserve"> </w:t>
            </w:r>
            <w:r>
              <w:rPr>
                <w:i/>
                <w:color w:val="FF0000"/>
              </w:rPr>
              <w:t>жасау,</w:t>
            </w:r>
          </w:p>
          <w:p w14:paraId="4D112A58" w14:textId="77777777" w:rsidR="007A2A19" w:rsidRDefault="00C17463">
            <w:pPr>
              <w:pStyle w:val="TableParagraph"/>
              <w:spacing w:line="242" w:lineRule="auto"/>
              <w:ind w:left="106" w:right="1980"/>
              <w:rPr>
                <w:b/>
                <w:i/>
              </w:rPr>
            </w:pPr>
            <w:r>
              <w:rPr>
                <w:b/>
                <w:i/>
              </w:rPr>
              <w:t>Оқу қызметінің барысы:</w:t>
            </w:r>
            <w:r>
              <w:rPr>
                <w:b/>
                <w:i/>
                <w:spacing w:val="-52"/>
              </w:rPr>
              <w:t xml:space="preserve"> </w:t>
            </w:r>
            <w:r>
              <w:rPr>
                <w:b/>
                <w:i/>
              </w:rPr>
              <w:t>І.Шаттық</w:t>
            </w:r>
            <w:r>
              <w:rPr>
                <w:b/>
                <w:i/>
                <w:spacing w:val="-3"/>
              </w:rPr>
              <w:t xml:space="preserve"> </w:t>
            </w:r>
            <w:r>
              <w:rPr>
                <w:b/>
                <w:i/>
              </w:rPr>
              <w:t>шеңбер</w:t>
            </w:r>
          </w:p>
          <w:p w14:paraId="26924969" w14:textId="77777777" w:rsidR="007A2A19" w:rsidRDefault="00C17463">
            <w:pPr>
              <w:pStyle w:val="TableParagraph"/>
              <w:ind w:left="106" w:right="2155"/>
              <w:rPr>
                <w:i/>
              </w:rPr>
            </w:pPr>
            <w:r>
              <w:rPr>
                <w:i/>
              </w:rPr>
              <w:t>Кел балалар, күлейік</w:t>
            </w:r>
            <w:r>
              <w:rPr>
                <w:i/>
                <w:spacing w:val="1"/>
              </w:rPr>
              <w:t xml:space="preserve"> </w:t>
            </w:r>
            <w:r>
              <w:rPr>
                <w:i/>
              </w:rPr>
              <w:t>Күлкіменен түлейік!</w:t>
            </w:r>
            <w:r>
              <w:rPr>
                <w:i/>
                <w:spacing w:val="1"/>
              </w:rPr>
              <w:t xml:space="preserve"> </w:t>
            </w:r>
            <w:r>
              <w:rPr>
                <w:i/>
              </w:rPr>
              <w:t>Қабақ түйген не керек?</w:t>
            </w:r>
            <w:r>
              <w:rPr>
                <w:i/>
                <w:spacing w:val="-52"/>
              </w:rPr>
              <w:t xml:space="preserve"> </w:t>
            </w:r>
            <w:r>
              <w:rPr>
                <w:i/>
              </w:rPr>
              <w:t>Көңілді болып жүрейік.</w:t>
            </w:r>
            <w:r>
              <w:rPr>
                <w:i/>
                <w:spacing w:val="-52"/>
              </w:rPr>
              <w:t xml:space="preserve"> </w:t>
            </w:r>
            <w:r>
              <w:rPr>
                <w:i/>
              </w:rPr>
              <w:t>Кел</w:t>
            </w:r>
            <w:r>
              <w:rPr>
                <w:i/>
                <w:spacing w:val="-2"/>
              </w:rPr>
              <w:t xml:space="preserve"> </w:t>
            </w:r>
            <w:r>
              <w:rPr>
                <w:i/>
              </w:rPr>
              <w:t>балалар, күлейік!</w:t>
            </w:r>
          </w:p>
          <w:p w14:paraId="55171A02" w14:textId="77777777" w:rsidR="007A2A19" w:rsidRDefault="00C17463">
            <w:pPr>
              <w:pStyle w:val="TableParagraph"/>
              <w:ind w:left="106" w:right="2481"/>
              <w:rPr>
                <w:i/>
              </w:rPr>
            </w:pPr>
            <w:r>
              <w:rPr>
                <w:i/>
              </w:rPr>
              <w:t>Күлкіменен түлейік!</w:t>
            </w:r>
            <w:r>
              <w:rPr>
                <w:i/>
                <w:spacing w:val="-52"/>
              </w:rPr>
              <w:t xml:space="preserve"> </w:t>
            </w:r>
            <w:r>
              <w:rPr>
                <w:i/>
              </w:rPr>
              <w:t>Күлкі көңіл ашады,</w:t>
            </w:r>
            <w:r>
              <w:rPr>
                <w:i/>
                <w:spacing w:val="1"/>
              </w:rPr>
              <w:t xml:space="preserve"> </w:t>
            </w:r>
            <w:r>
              <w:rPr>
                <w:i/>
              </w:rPr>
              <w:t>Күліп өмір сүрейік</w:t>
            </w:r>
            <w:r>
              <w:rPr>
                <w:b/>
                <w:i/>
              </w:rPr>
              <w:t>!</w:t>
            </w:r>
            <w:r>
              <w:rPr>
                <w:b/>
                <w:i/>
                <w:spacing w:val="1"/>
              </w:rPr>
              <w:t xml:space="preserve"> </w:t>
            </w:r>
            <w:r>
              <w:rPr>
                <w:b/>
                <w:i/>
              </w:rPr>
              <w:t>ІІ.Миға шабул</w:t>
            </w:r>
            <w:r>
              <w:rPr>
                <w:b/>
                <w:i/>
                <w:spacing w:val="1"/>
              </w:rPr>
              <w:t xml:space="preserve"> </w:t>
            </w:r>
            <w:r>
              <w:rPr>
                <w:b/>
                <w:i/>
              </w:rPr>
              <w:t>Жұмбақ жасыру</w:t>
            </w:r>
            <w:r>
              <w:rPr>
                <w:b/>
                <w:i/>
                <w:spacing w:val="1"/>
              </w:rPr>
              <w:t xml:space="preserve"> </w:t>
            </w:r>
            <w:r>
              <w:rPr>
                <w:i/>
              </w:rPr>
              <w:t>Тепсең-ақ секіріп,</w:t>
            </w:r>
            <w:r>
              <w:rPr>
                <w:i/>
                <w:spacing w:val="1"/>
              </w:rPr>
              <w:t xml:space="preserve"> </w:t>
            </w:r>
            <w:r>
              <w:rPr>
                <w:i/>
              </w:rPr>
              <w:t>Ұстатпай қашады.</w:t>
            </w:r>
            <w:r>
              <w:rPr>
                <w:i/>
                <w:spacing w:val="1"/>
              </w:rPr>
              <w:t xml:space="preserve"> </w:t>
            </w:r>
            <w:r>
              <w:rPr>
                <w:i/>
              </w:rPr>
              <w:t>Бір</w:t>
            </w:r>
            <w:r>
              <w:rPr>
                <w:i/>
                <w:spacing w:val="-2"/>
              </w:rPr>
              <w:t xml:space="preserve"> </w:t>
            </w:r>
            <w:r>
              <w:rPr>
                <w:i/>
              </w:rPr>
              <w:t>жерге</w:t>
            </w:r>
            <w:r>
              <w:rPr>
                <w:i/>
                <w:spacing w:val="2"/>
              </w:rPr>
              <w:t xml:space="preserve"> </w:t>
            </w:r>
            <w:r>
              <w:rPr>
                <w:i/>
              </w:rPr>
              <w:t>бекініп,</w:t>
            </w:r>
            <w:r>
              <w:rPr>
                <w:i/>
                <w:spacing w:val="1"/>
              </w:rPr>
              <w:t xml:space="preserve"> </w:t>
            </w:r>
            <w:r>
              <w:rPr>
                <w:i/>
              </w:rPr>
              <w:t>Тұра алмай</w:t>
            </w:r>
            <w:r>
              <w:rPr>
                <w:i/>
                <w:spacing w:val="-1"/>
              </w:rPr>
              <w:t xml:space="preserve"> </w:t>
            </w:r>
            <w:r>
              <w:rPr>
                <w:i/>
              </w:rPr>
              <w:t>сасады.</w:t>
            </w:r>
          </w:p>
          <w:p w14:paraId="724DA8E6" w14:textId="77777777" w:rsidR="007A2A19" w:rsidRDefault="00C17463">
            <w:pPr>
              <w:pStyle w:val="TableParagraph"/>
              <w:spacing w:line="242" w:lineRule="auto"/>
              <w:ind w:left="106" w:right="2155"/>
              <w:rPr>
                <w:b/>
                <w:i/>
              </w:rPr>
            </w:pPr>
            <w:r>
              <w:rPr>
                <w:b/>
                <w:i/>
                <w:color w:val="FF0000"/>
              </w:rPr>
              <w:t>бала үні,</w:t>
            </w:r>
            <w:r>
              <w:rPr>
                <w:b/>
                <w:i/>
                <w:color w:val="FF0000"/>
                <w:spacing w:val="1"/>
              </w:rPr>
              <w:t xml:space="preserve"> </w:t>
            </w:r>
            <w:r>
              <w:rPr>
                <w:b/>
                <w:i/>
                <w:color w:val="FF0000"/>
              </w:rPr>
              <w:t>сыни ойлау</w:t>
            </w:r>
            <w:r>
              <w:rPr>
                <w:b/>
                <w:i/>
                <w:color w:val="FF0000"/>
                <w:spacing w:val="-52"/>
              </w:rPr>
              <w:t xml:space="preserve"> </w:t>
            </w:r>
            <w:r>
              <w:rPr>
                <w:b/>
                <w:i/>
              </w:rPr>
              <w:t>Ой</w:t>
            </w:r>
            <w:r>
              <w:rPr>
                <w:b/>
                <w:i/>
                <w:spacing w:val="1"/>
              </w:rPr>
              <w:t xml:space="preserve"> </w:t>
            </w:r>
            <w:r>
              <w:rPr>
                <w:b/>
                <w:i/>
              </w:rPr>
              <w:t>қозғау.</w:t>
            </w:r>
          </w:p>
          <w:p w14:paraId="28556828" w14:textId="77777777" w:rsidR="007A2A19" w:rsidRDefault="00C17463">
            <w:pPr>
              <w:pStyle w:val="TableParagraph"/>
              <w:spacing w:line="251" w:lineRule="exact"/>
              <w:ind w:left="106"/>
              <w:rPr>
                <w:i/>
              </w:rPr>
            </w:pPr>
            <w:r>
              <w:rPr>
                <w:i/>
              </w:rPr>
              <w:t>.Сұрақ-жауап:</w:t>
            </w:r>
          </w:p>
          <w:p w14:paraId="6F898FE2" w14:textId="77777777" w:rsidR="007A2A19" w:rsidRDefault="00C17463">
            <w:pPr>
              <w:pStyle w:val="TableParagraph"/>
              <w:spacing w:line="251" w:lineRule="exact"/>
              <w:ind w:left="106"/>
              <w:rPr>
                <w:i/>
              </w:rPr>
            </w:pPr>
            <w:r>
              <w:rPr>
                <w:i/>
              </w:rPr>
              <w:t>-Доп</w:t>
            </w:r>
            <w:r>
              <w:rPr>
                <w:i/>
                <w:spacing w:val="-3"/>
              </w:rPr>
              <w:t xml:space="preserve"> </w:t>
            </w:r>
            <w:r>
              <w:rPr>
                <w:i/>
              </w:rPr>
              <w:t>не үшін</w:t>
            </w:r>
            <w:r>
              <w:rPr>
                <w:i/>
                <w:spacing w:val="-1"/>
              </w:rPr>
              <w:t xml:space="preserve"> </w:t>
            </w:r>
            <w:r>
              <w:rPr>
                <w:i/>
              </w:rPr>
              <w:t>қажет?</w:t>
            </w:r>
          </w:p>
          <w:p w14:paraId="0B61CAA4" w14:textId="77777777" w:rsidR="007A2A19" w:rsidRDefault="00C17463">
            <w:pPr>
              <w:pStyle w:val="TableParagraph"/>
              <w:spacing w:line="252" w:lineRule="exact"/>
              <w:ind w:left="106"/>
              <w:rPr>
                <w:i/>
              </w:rPr>
            </w:pPr>
            <w:r>
              <w:rPr>
                <w:i/>
              </w:rPr>
              <w:t>-Допты</w:t>
            </w:r>
            <w:r>
              <w:rPr>
                <w:i/>
                <w:spacing w:val="-2"/>
              </w:rPr>
              <w:t xml:space="preserve"> </w:t>
            </w:r>
            <w:r>
              <w:rPr>
                <w:i/>
              </w:rPr>
              <w:t>неден</w:t>
            </w:r>
            <w:r>
              <w:rPr>
                <w:i/>
                <w:spacing w:val="-2"/>
              </w:rPr>
              <w:t xml:space="preserve"> </w:t>
            </w:r>
            <w:r>
              <w:rPr>
                <w:i/>
              </w:rPr>
              <w:t>жасайды?</w:t>
            </w:r>
          </w:p>
          <w:p w14:paraId="41A79AAB" w14:textId="77777777" w:rsidR="007A2A19" w:rsidRDefault="00C17463">
            <w:pPr>
              <w:pStyle w:val="TableParagraph"/>
              <w:spacing w:line="244" w:lineRule="exact"/>
              <w:ind w:left="106"/>
              <w:rPr>
                <w:b/>
                <w:i/>
              </w:rPr>
            </w:pPr>
            <w:r>
              <w:rPr>
                <w:i/>
              </w:rPr>
              <w:t>-Доппен</w:t>
            </w:r>
            <w:r>
              <w:rPr>
                <w:i/>
                <w:spacing w:val="-2"/>
              </w:rPr>
              <w:t xml:space="preserve"> </w:t>
            </w:r>
            <w:r>
              <w:rPr>
                <w:i/>
              </w:rPr>
              <w:t>ойнайтын</w:t>
            </w:r>
            <w:r>
              <w:rPr>
                <w:i/>
                <w:spacing w:val="-2"/>
              </w:rPr>
              <w:t xml:space="preserve"> </w:t>
            </w:r>
            <w:r>
              <w:rPr>
                <w:i/>
              </w:rPr>
              <w:t>ойындарды</w:t>
            </w:r>
            <w:r>
              <w:rPr>
                <w:i/>
                <w:spacing w:val="-2"/>
              </w:rPr>
              <w:t xml:space="preserve"> </w:t>
            </w:r>
            <w:r>
              <w:rPr>
                <w:i/>
              </w:rPr>
              <w:t>атаңдар</w:t>
            </w:r>
            <w:r>
              <w:rPr>
                <w:b/>
                <w:i/>
              </w:rPr>
              <w:t>?</w:t>
            </w:r>
          </w:p>
        </w:tc>
      </w:tr>
    </w:tbl>
    <w:p w14:paraId="5CEA33DB" w14:textId="77777777" w:rsidR="007A2A19" w:rsidRDefault="007A2A19">
      <w:pPr>
        <w:spacing w:line="244" w:lineRule="exact"/>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4681"/>
        <w:gridCol w:w="4821"/>
        <w:gridCol w:w="4536"/>
      </w:tblGrid>
      <w:tr w:rsidR="007A2A19" w14:paraId="41241080" w14:textId="77777777">
        <w:trPr>
          <w:trHeight w:val="9168"/>
        </w:trPr>
        <w:tc>
          <w:tcPr>
            <w:tcW w:w="1700" w:type="dxa"/>
          </w:tcPr>
          <w:p w14:paraId="1FD451F2" w14:textId="77777777" w:rsidR="007A2A19" w:rsidRDefault="007A2A19">
            <w:pPr>
              <w:pStyle w:val="TableParagraph"/>
              <w:ind w:left="0"/>
            </w:pPr>
          </w:p>
        </w:tc>
        <w:tc>
          <w:tcPr>
            <w:tcW w:w="4681" w:type="dxa"/>
          </w:tcPr>
          <w:p w14:paraId="2F586E48" w14:textId="77777777" w:rsidR="007A2A19" w:rsidRDefault="007A2A19">
            <w:pPr>
              <w:pStyle w:val="TableParagraph"/>
              <w:ind w:left="0"/>
              <w:rPr>
                <w:b/>
                <w:i/>
                <w:sz w:val="21"/>
              </w:rPr>
            </w:pPr>
          </w:p>
          <w:p w14:paraId="6E8B90ED" w14:textId="77777777" w:rsidR="007A2A19" w:rsidRDefault="00C17463">
            <w:pPr>
              <w:pStyle w:val="TableParagraph"/>
              <w:spacing w:line="237" w:lineRule="auto"/>
              <w:ind w:left="110" w:right="410"/>
              <w:rPr>
                <w:i/>
              </w:rPr>
            </w:pPr>
            <w:r>
              <w:rPr>
                <w:i/>
              </w:rPr>
              <w:t>Тақтадағы</w:t>
            </w:r>
            <w:r>
              <w:rPr>
                <w:i/>
                <w:spacing w:val="2"/>
              </w:rPr>
              <w:t xml:space="preserve"> </w:t>
            </w:r>
            <w:r>
              <w:rPr>
                <w:i/>
              </w:rPr>
              <w:t>суреттер</w:t>
            </w:r>
            <w:r>
              <w:rPr>
                <w:i/>
                <w:spacing w:val="3"/>
              </w:rPr>
              <w:t xml:space="preserve"> </w:t>
            </w:r>
            <w:r>
              <w:rPr>
                <w:i/>
              </w:rPr>
              <w:t>бойынша</w:t>
            </w:r>
            <w:r>
              <w:rPr>
                <w:i/>
                <w:spacing w:val="3"/>
              </w:rPr>
              <w:t xml:space="preserve"> </w:t>
            </w:r>
            <w:r>
              <w:rPr>
                <w:i/>
              </w:rPr>
              <w:t>жұмыс.</w:t>
            </w:r>
            <w:r>
              <w:rPr>
                <w:i/>
                <w:spacing w:val="1"/>
              </w:rPr>
              <w:t xml:space="preserve"> </w:t>
            </w:r>
            <w:r>
              <w:rPr>
                <w:i/>
                <w:color w:val="FF0000"/>
              </w:rPr>
              <w:t>Пед</w:t>
            </w:r>
            <w:r>
              <w:rPr>
                <w:i/>
                <w:color w:val="FF0000"/>
                <w:spacing w:val="-4"/>
              </w:rPr>
              <w:t xml:space="preserve"> </w:t>
            </w:r>
            <w:r>
              <w:rPr>
                <w:i/>
                <w:color w:val="FF0000"/>
              </w:rPr>
              <w:t>жетекшілігмен</w:t>
            </w:r>
            <w:r>
              <w:rPr>
                <w:i/>
                <w:color w:val="FF0000"/>
                <w:spacing w:val="50"/>
              </w:rPr>
              <w:t xml:space="preserve"> </w:t>
            </w:r>
            <w:r>
              <w:rPr>
                <w:i/>
                <w:color w:val="FF0000"/>
              </w:rPr>
              <w:t>ойын:</w:t>
            </w:r>
            <w:r>
              <w:rPr>
                <w:i/>
                <w:color w:val="FF0000"/>
                <w:spacing w:val="-1"/>
              </w:rPr>
              <w:t xml:space="preserve"> </w:t>
            </w:r>
            <w:r>
              <w:rPr>
                <w:i/>
                <w:color w:val="FF0000"/>
              </w:rPr>
              <w:t>«Кім</w:t>
            </w:r>
            <w:r>
              <w:rPr>
                <w:i/>
                <w:color w:val="FF0000"/>
                <w:spacing w:val="50"/>
              </w:rPr>
              <w:t xml:space="preserve"> </w:t>
            </w:r>
            <w:r>
              <w:rPr>
                <w:i/>
                <w:color w:val="FF0000"/>
              </w:rPr>
              <w:t>тапқыр?»</w:t>
            </w:r>
          </w:p>
          <w:p w14:paraId="7B43CCF4" w14:textId="77777777" w:rsidR="007A2A19" w:rsidRDefault="00C17463">
            <w:pPr>
              <w:pStyle w:val="TableParagraph"/>
              <w:spacing w:before="3"/>
              <w:ind w:left="110"/>
              <w:rPr>
                <w:i/>
              </w:rPr>
            </w:pPr>
            <w:r>
              <w:rPr>
                <w:i/>
              </w:rPr>
              <w:t>–</w:t>
            </w:r>
            <w:r>
              <w:rPr>
                <w:i/>
                <w:spacing w:val="-1"/>
              </w:rPr>
              <w:t xml:space="preserve"> </w:t>
            </w:r>
            <w:r>
              <w:rPr>
                <w:i/>
              </w:rPr>
              <w:t>Суретте</w:t>
            </w:r>
            <w:r>
              <w:rPr>
                <w:i/>
                <w:spacing w:val="2"/>
              </w:rPr>
              <w:t xml:space="preserve"> </w:t>
            </w:r>
            <w:r>
              <w:rPr>
                <w:i/>
              </w:rPr>
              <w:t>ең</w:t>
            </w:r>
            <w:r>
              <w:rPr>
                <w:i/>
                <w:spacing w:val="-5"/>
              </w:rPr>
              <w:t xml:space="preserve"> </w:t>
            </w:r>
            <w:r>
              <w:rPr>
                <w:i/>
              </w:rPr>
              <w:t>көп бейнеленген</w:t>
            </w:r>
            <w:r>
              <w:rPr>
                <w:i/>
                <w:spacing w:val="-5"/>
              </w:rPr>
              <w:t xml:space="preserve"> </w:t>
            </w:r>
            <w:r>
              <w:rPr>
                <w:i/>
              </w:rPr>
              <w:t>қандай зат?</w:t>
            </w:r>
          </w:p>
          <w:p w14:paraId="731AAC64" w14:textId="77777777" w:rsidR="007A2A19" w:rsidRDefault="00C17463">
            <w:pPr>
              <w:pStyle w:val="TableParagraph"/>
              <w:spacing w:before="4" w:line="237" w:lineRule="auto"/>
              <w:ind w:left="165" w:right="849"/>
              <w:rPr>
                <w:i/>
              </w:rPr>
            </w:pPr>
            <w:r>
              <w:rPr>
                <w:i/>
              </w:rPr>
              <w:t>–Қандай заттар бір-бірден салынған?</w:t>
            </w:r>
            <w:r>
              <w:rPr>
                <w:i/>
                <w:spacing w:val="-52"/>
              </w:rPr>
              <w:t xml:space="preserve"> </w:t>
            </w:r>
            <w:r>
              <w:rPr>
                <w:i/>
              </w:rPr>
              <w:t>Мұнда</w:t>
            </w:r>
            <w:r>
              <w:rPr>
                <w:i/>
                <w:spacing w:val="-1"/>
              </w:rPr>
              <w:t xml:space="preserve"> </w:t>
            </w:r>
            <w:r>
              <w:rPr>
                <w:i/>
              </w:rPr>
              <w:t>қанша тауық</w:t>
            </w:r>
            <w:r>
              <w:rPr>
                <w:i/>
                <w:spacing w:val="1"/>
              </w:rPr>
              <w:t xml:space="preserve"> </w:t>
            </w:r>
            <w:r>
              <w:rPr>
                <w:i/>
              </w:rPr>
              <w:t>бар?</w:t>
            </w:r>
          </w:p>
          <w:p w14:paraId="61546CFD" w14:textId="77777777" w:rsidR="007A2A19" w:rsidRDefault="00C17463">
            <w:pPr>
              <w:pStyle w:val="TableParagraph"/>
              <w:numPr>
                <w:ilvl w:val="0"/>
                <w:numId w:val="51"/>
              </w:numPr>
              <w:tabs>
                <w:tab w:val="left" w:pos="241"/>
              </w:tabs>
              <w:spacing w:before="2" w:line="252" w:lineRule="exact"/>
              <w:ind w:hanging="131"/>
              <w:rPr>
                <w:i/>
              </w:rPr>
            </w:pPr>
            <w:r>
              <w:rPr>
                <w:i/>
              </w:rPr>
              <w:t>Қанша</w:t>
            </w:r>
            <w:r>
              <w:rPr>
                <w:i/>
                <w:spacing w:val="-3"/>
              </w:rPr>
              <w:t xml:space="preserve"> </w:t>
            </w:r>
            <w:r>
              <w:rPr>
                <w:i/>
              </w:rPr>
              <w:t>балапандар</w:t>
            </w:r>
            <w:r>
              <w:rPr>
                <w:i/>
                <w:spacing w:val="-3"/>
              </w:rPr>
              <w:t xml:space="preserve"> </w:t>
            </w:r>
            <w:r>
              <w:rPr>
                <w:i/>
              </w:rPr>
              <w:t>бар?</w:t>
            </w:r>
          </w:p>
          <w:p w14:paraId="7EE61F11" w14:textId="77777777" w:rsidR="007A2A19" w:rsidRDefault="00C17463">
            <w:pPr>
              <w:pStyle w:val="TableParagraph"/>
              <w:numPr>
                <w:ilvl w:val="0"/>
                <w:numId w:val="51"/>
              </w:numPr>
              <w:tabs>
                <w:tab w:val="left" w:pos="241"/>
              </w:tabs>
              <w:spacing w:line="252" w:lineRule="exact"/>
              <w:ind w:hanging="131"/>
              <w:rPr>
                <w:i/>
              </w:rPr>
            </w:pPr>
            <w:r>
              <w:rPr>
                <w:i/>
              </w:rPr>
              <w:t>Мына</w:t>
            </w:r>
            <w:r>
              <w:rPr>
                <w:i/>
                <w:spacing w:val="-4"/>
              </w:rPr>
              <w:t xml:space="preserve"> </w:t>
            </w:r>
            <w:r>
              <w:rPr>
                <w:i/>
              </w:rPr>
              <w:t>ағашта</w:t>
            </w:r>
            <w:r>
              <w:rPr>
                <w:i/>
                <w:spacing w:val="-3"/>
              </w:rPr>
              <w:t xml:space="preserve"> </w:t>
            </w:r>
            <w:r>
              <w:rPr>
                <w:i/>
              </w:rPr>
              <w:t>қанша</w:t>
            </w:r>
            <w:r>
              <w:rPr>
                <w:i/>
                <w:spacing w:val="-3"/>
              </w:rPr>
              <w:t xml:space="preserve"> </w:t>
            </w:r>
            <w:r>
              <w:rPr>
                <w:i/>
              </w:rPr>
              <w:t>алма?</w:t>
            </w:r>
          </w:p>
          <w:p w14:paraId="5D42C45D" w14:textId="77777777" w:rsidR="007A2A19" w:rsidRDefault="00C17463">
            <w:pPr>
              <w:pStyle w:val="TableParagraph"/>
              <w:numPr>
                <w:ilvl w:val="0"/>
                <w:numId w:val="51"/>
              </w:numPr>
              <w:tabs>
                <w:tab w:val="left" w:pos="241"/>
              </w:tabs>
              <w:spacing w:before="2"/>
              <w:ind w:hanging="131"/>
              <w:rPr>
                <w:i/>
              </w:rPr>
            </w:pPr>
            <w:r>
              <w:rPr>
                <w:i/>
              </w:rPr>
              <w:t>Ал,</w:t>
            </w:r>
            <w:r>
              <w:rPr>
                <w:i/>
                <w:spacing w:val="-2"/>
              </w:rPr>
              <w:t xml:space="preserve"> </w:t>
            </w:r>
            <w:r>
              <w:rPr>
                <w:i/>
              </w:rPr>
              <w:t>мына</w:t>
            </w:r>
            <w:r>
              <w:rPr>
                <w:i/>
                <w:spacing w:val="-2"/>
              </w:rPr>
              <w:t xml:space="preserve"> </w:t>
            </w:r>
            <w:r>
              <w:rPr>
                <w:i/>
              </w:rPr>
              <w:t>ағашта</w:t>
            </w:r>
            <w:r>
              <w:rPr>
                <w:i/>
                <w:spacing w:val="-2"/>
              </w:rPr>
              <w:t xml:space="preserve"> </w:t>
            </w:r>
            <w:r>
              <w:rPr>
                <w:i/>
              </w:rPr>
              <w:t>қанша</w:t>
            </w:r>
            <w:r>
              <w:rPr>
                <w:i/>
                <w:spacing w:val="-1"/>
              </w:rPr>
              <w:t xml:space="preserve"> </w:t>
            </w:r>
            <w:r>
              <w:rPr>
                <w:i/>
              </w:rPr>
              <w:t>алма?</w:t>
            </w:r>
          </w:p>
          <w:p w14:paraId="657400EB" w14:textId="77777777" w:rsidR="007A2A19" w:rsidRDefault="007A2A19">
            <w:pPr>
              <w:pStyle w:val="TableParagraph"/>
              <w:spacing w:before="1"/>
              <w:ind w:left="0"/>
              <w:rPr>
                <w:b/>
                <w:i/>
              </w:rPr>
            </w:pPr>
          </w:p>
          <w:p w14:paraId="2E542F1C" w14:textId="77777777" w:rsidR="007A2A19" w:rsidRDefault="00C17463">
            <w:pPr>
              <w:pStyle w:val="TableParagraph"/>
              <w:ind w:left="109"/>
              <w:rPr>
                <w:sz w:val="20"/>
              </w:rPr>
            </w:pPr>
            <w:r>
              <w:rPr>
                <w:noProof/>
                <w:sz w:val="20"/>
                <w:lang w:val="ru-RU" w:eastAsia="ru-RU"/>
              </w:rPr>
              <w:drawing>
                <wp:inline distT="0" distB="0" distL="0" distR="0" wp14:anchorId="074A9E82" wp14:editId="54AF96E0">
                  <wp:extent cx="1636102" cy="1028700"/>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7" cstate="print"/>
                          <a:stretch>
                            <a:fillRect/>
                          </a:stretch>
                        </pic:blipFill>
                        <pic:spPr>
                          <a:xfrm>
                            <a:off x="0" y="0"/>
                            <a:ext cx="1636102" cy="1028700"/>
                          </a:xfrm>
                          <a:prstGeom prst="rect">
                            <a:avLst/>
                          </a:prstGeom>
                        </pic:spPr>
                      </pic:pic>
                    </a:graphicData>
                  </a:graphic>
                </wp:inline>
              </w:drawing>
            </w:r>
          </w:p>
          <w:p w14:paraId="6EA002AF" w14:textId="77777777" w:rsidR="007A2A19" w:rsidRDefault="00C17463">
            <w:pPr>
              <w:pStyle w:val="TableParagraph"/>
              <w:spacing w:before="6" w:line="237" w:lineRule="auto"/>
              <w:ind w:left="110" w:right="2327"/>
              <w:rPr>
                <w:i/>
              </w:rPr>
            </w:pPr>
            <w:r>
              <w:rPr>
                <w:i/>
                <w:color w:val="FF0000"/>
              </w:rPr>
              <w:t>Үдеріс арқылы саралау,</w:t>
            </w:r>
            <w:r>
              <w:rPr>
                <w:i/>
                <w:color w:val="FF0000"/>
                <w:spacing w:val="-52"/>
              </w:rPr>
              <w:t xml:space="preserve"> </w:t>
            </w:r>
            <w:r>
              <w:rPr>
                <w:i/>
                <w:color w:val="FF0000"/>
              </w:rPr>
              <w:t>Сыни</w:t>
            </w:r>
            <w:r>
              <w:rPr>
                <w:i/>
                <w:color w:val="FF0000"/>
                <w:spacing w:val="-1"/>
              </w:rPr>
              <w:t xml:space="preserve"> </w:t>
            </w:r>
            <w:r>
              <w:rPr>
                <w:i/>
                <w:color w:val="FF0000"/>
              </w:rPr>
              <w:t>ойлау,</w:t>
            </w:r>
            <w:r>
              <w:rPr>
                <w:i/>
                <w:color w:val="FF0000"/>
                <w:spacing w:val="-1"/>
              </w:rPr>
              <w:t xml:space="preserve"> </w:t>
            </w:r>
            <w:r>
              <w:rPr>
                <w:i/>
                <w:color w:val="FF0000"/>
              </w:rPr>
              <w:t>бала</w:t>
            </w:r>
            <w:r>
              <w:rPr>
                <w:i/>
                <w:color w:val="FF0000"/>
                <w:spacing w:val="-1"/>
              </w:rPr>
              <w:t xml:space="preserve"> </w:t>
            </w:r>
            <w:r>
              <w:rPr>
                <w:i/>
                <w:color w:val="FF0000"/>
              </w:rPr>
              <w:t>үні.</w:t>
            </w:r>
          </w:p>
          <w:p w14:paraId="0B93F8A6" w14:textId="77777777" w:rsidR="007A2A19" w:rsidRDefault="00C17463">
            <w:pPr>
              <w:pStyle w:val="TableParagraph"/>
              <w:spacing w:before="2" w:line="251" w:lineRule="exact"/>
              <w:ind w:left="110"/>
              <w:rPr>
                <w:i/>
              </w:rPr>
            </w:pPr>
            <w:r>
              <w:rPr>
                <w:i/>
              </w:rPr>
              <w:t>Балаларды</w:t>
            </w:r>
            <w:r>
              <w:rPr>
                <w:i/>
                <w:spacing w:val="-3"/>
              </w:rPr>
              <w:t xml:space="preserve"> </w:t>
            </w:r>
            <w:r>
              <w:rPr>
                <w:i/>
              </w:rPr>
              <w:t>мадақтау.</w:t>
            </w:r>
          </w:p>
          <w:p w14:paraId="46B6C28F" w14:textId="77777777" w:rsidR="007A2A19" w:rsidRDefault="00C17463">
            <w:pPr>
              <w:pStyle w:val="TableParagraph"/>
              <w:spacing w:line="242" w:lineRule="auto"/>
              <w:ind w:left="110" w:right="1097"/>
              <w:rPr>
                <w:i/>
              </w:rPr>
            </w:pPr>
            <w:r>
              <w:rPr>
                <w:i/>
              </w:rPr>
              <w:t>Білмеспек балаларға рахмет айтып,</w:t>
            </w:r>
            <w:r>
              <w:rPr>
                <w:i/>
                <w:spacing w:val="-52"/>
              </w:rPr>
              <w:t xml:space="preserve"> </w:t>
            </w:r>
            <w:r>
              <w:rPr>
                <w:i/>
              </w:rPr>
              <w:t>қоштасып</w:t>
            </w:r>
            <w:r>
              <w:rPr>
                <w:i/>
                <w:spacing w:val="-7"/>
              </w:rPr>
              <w:t xml:space="preserve"> </w:t>
            </w:r>
            <w:r>
              <w:rPr>
                <w:i/>
              </w:rPr>
              <w:t>кетеді.</w:t>
            </w:r>
          </w:p>
          <w:p w14:paraId="6C52C203" w14:textId="77777777" w:rsidR="007A2A19" w:rsidRDefault="00C17463">
            <w:pPr>
              <w:pStyle w:val="TableParagraph"/>
              <w:spacing w:line="251" w:lineRule="exact"/>
              <w:ind w:left="110"/>
              <w:rPr>
                <w:b/>
                <w:i/>
              </w:rPr>
            </w:pPr>
            <w:r>
              <w:rPr>
                <w:b/>
                <w:i/>
              </w:rPr>
              <w:t>Сергіту</w:t>
            </w:r>
            <w:r>
              <w:rPr>
                <w:b/>
                <w:i/>
                <w:spacing w:val="-1"/>
              </w:rPr>
              <w:t xml:space="preserve"> </w:t>
            </w:r>
            <w:r>
              <w:rPr>
                <w:b/>
                <w:i/>
              </w:rPr>
              <w:t>сәті.</w:t>
            </w:r>
          </w:p>
          <w:p w14:paraId="3DE9D3AB" w14:textId="77777777" w:rsidR="007A2A19" w:rsidRDefault="00C17463">
            <w:pPr>
              <w:pStyle w:val="TableParagraph"/>
              <w:spacing w:line="251" w:lineRule="exact"/>
              <w:ind w:left="110"/>
              <w:rPr>
                <w:i/>
              </w:rPr>
            </w:pPr>
            <w:r>
              <w:rPr>
                <w:i/>
              </w:rPr>
              <w:t>Бір</w:t>
            </w:r>
            <w:r>
              <w:rPr>
                <w:i/>
                <w:spacing w:val="-1"/>
              </w:rPr>
              <w:t xml:space="preserve"> </w:t>
            </w:r>
            <w:r>
              <w:rPr>
                <w:i/>
              </w:rPr>
              <w:t>дегенде-тік</w:t>
            </w:r>
            <w:r>
              <w:rPr>
                <w:i/>
                <w:spacing w:val="-4"/>
              </w:rPr>
              <w:t xml:space="preserve"> </w:t>
            </w:r>
            <w:r>
              <w:rPr>
                <w:i/>
              </w:rPr>
              <w:t>тұрамыз!</w:t>
            </w:r>
          </w:p>
          <w:p w14:paraId="4E6A1439" w14:textId="77777777" w:rsidR="007A2A19" w:rsidRDefault="00C17463">
            <w:pPr>
              <w:pStyle w:val="TableParagraph"/>
              <w:spacing w:before="1"/>
              <w:ind w:left="110" w:right="1590"/>
              <w:rPr>
                <w:i/>
              </w:rPr>
            </w:pPr>
            <w:r>
              <w:rPr>
                <w:i/>
              </w:rPr>
              <w:t>Екі дегенде-екі рет айналамыз.</w:t>
            </w:r>
            <w:r>
              <w:rPr>
                <w:i/>
                <w:spacing w:val="-52"/>
              </w:rPr>
              <w:t xml:space="preserve"> </w:t>
            </w:r>
            <w:r>
              <w:rPr>
                <w:i/>
              </w:rPr>
              <w:t>Үш дегенде-үш рет секіреміз.</w:t>
            </w:r>
            <w:r>
              <w:rPr>
                <w:i/>
                <w:spacing w:val="1"/>
              </w:rPr>
              <w:t xml:space="preserve"> </w:t>
            </w:r>
            <w:r>
              <w:rPr>
                <w:i/>
              </w:rPr>
              <w:t>Төрт</w:t>
            </w:r>
            <w:r>
              <w:rPr>
                <w:i/>
                <w:spacing w:val="-1"/>
              </w:rPr>
              <w:t xml:space="preserve"> </w:t>
            </w:r>
            <w:r>
              <w:rPr>
                <w:i/>
              </w:rPr>
              <w:t>дегенде- отырамыз.</w:t>
            </w:r>
          </w:p>
          <w:p w14:paraId="5696A506" w14:textId="77777777" w:rsidR="007A2A19" w:rsidRDefault="00C17463">
            <w:pPr>
              <w:pStyle w:val="TableParagraph"/>
              <w:spacing w:before="1" w:line="251" w:lineRule="exact"/>
              <w:ind w:left="110"/>
              <w:rPr>
                <w:b/>
                <w:i/>
              </w:rPr>
            </w:pPr>
            <w:r>
              <w:rPr>
                <w:b/>
                <w:i/>
                <w:color w:val="FF0000"/>
              </w:rPr>
              <w:t>Құрлымдалған</w:t>
            </w:r>
            <w:r>
              <w:rPr>
                <w:b/>
                <w:i/>
                <w:color w:val="FF0000"/>
                <w:spacing w:val="54"/>
              </w:rPr>
              <w:t xml:space="preserve"> </w:t>
            </w:r>
            <w:r>
              <w:rPr>
                <w:b/>
                <w:i/>
                <w:color w:val="FF0000"/>
              </w:rPr>
              <w:t>ойын</w:t>
            </w:r>
          </w:p>
          <w:p w14:paraId="6C45BA9B" w14:textId="77777777" w:rsidR="007A2A19" w:rsidRDefault="00C17463">
            <w:pPr>
              <w:pStyle w:val="TableParagraph"/>
              <w:spacing w:line="251" w:lineRule="exact"/>
              <w:ind w:left="110"/>
              <w:rPr>
                <w:b/>
                <w:i/>
              </w:rPr>
            </w:pPr>
            <w:r>
              <w:rPr>
                <w:b/>
                <w:i/>
                <w:color w:val="FF0000"/>
              </w:rPr>
              <w:t>«Поезд»</w:t>
            </w:r>
          </w:p>
          <w:p w14:paraId="4A14CDEF" w14:textId="77777777" w:rsidR="007A2A19" w:rsidRDefault="00C17463">
            <w:pPr>
              <w:pStyle w:val="TableParagraph"/>
              <w:spacing w:before="4" w:line="237" w:lineRule="auto"/>
              <w:ind w:left="110" w:right="144"/>
              <w:rPr>
                <w:i/>
              </w:rPr>
            </w:pPr>
            <w:r>
              <w:rPr>
                <w:i/>
              </w:rPr>
              <w:t>Кәне бір-біріміздің артына тұрып, ұзын вагон</w:t>
            </w:r>
            <w:r>
              <w:rPr>
                <w:i/>
                <w:spacing w:val="-52"/>
              </w:rPr>
              <w:t xml:space="preserve"> </w:t>
            </w:r>
            <w:r>
              <w:rPr>
                <w:i/>
              </w:rPr>
              <w:t>болып</w:t>
            </w:r>
            <w:r>
              <w:rPr>
                <w:i/>
                <w:spacing w:val="-1"/>
              </w:rPr>
              <w:t xml:space="preserve"> </w:t>
            </w:r>
            <w:r>
              <w:rPr>
                <w:i/>
              </w:rPr>
              <w:t>тіркесейік.</w:t>
            </w:r>
          </w:p>
          <w:p w14:paraId="1B2D2CF5" w14:textId="77777777" w:rsidR="007A2A19" w:rsidRDefault="00C17463">
            <w:pPr>
              <w:pStyle w:val="TableParagraph"/>
              <w:spacing w:before="3" w:line="252" w:lineRule="exact"/>
              <w:ind w:left="110"/>
              <w:rPr>
                <w:i/>
              </w:rPr>
            </w:pPr>
            <w:r>
              <w:rPr>
                <w:i/>
              </w:rPr>
              <w:t>Оң</w:t>
            </w:r>
            <w:r>
              <w:rPr>
                <w:i/>
                <w:spacing w:val="-3"/>
              </w:rPr>
              <w:t xml:space="preserve"> </w:t>
            </w:r>
            <w:r>
              <w:rPr>
                <w:i/>
              </w:rPr>
              <w:t>жаққа</w:t>
            </w:r>
            <w:r>
              <w:rPr>
                <w:i/>
                <w:spacing w:val="-2"/>
              </w:rPr>
              <w:t xml:space="preserve"> </w:t>
            </w:r>
            <w:r>
              <w:rPr>
                <w:i/>
              </w:rPr>
              <w:t>бұрылыңдар</w:t>
            </w:r>
          </w:p>
          <w:p w14:paraId="2F227265" w14:textId="77777777" w:rsidR="007A2A19" w:rsidRDefault="00C17463">
            <w:pPr>
              <w:pStyle w:val="TableParagraph"/>
              <w:spacing w:line="252" w:lineRule="exact"/>
              <w:ind w:left="110"/>
              <w:rPr>
                <w:i/>
              </w:rPr>
            </w:pPr>
            <w:r>
              <w:rPr>
                <w:b/>
                <w:i/>
              </w:rPr>
              <w:t>«Ойыншықтар»</w:t>
            </w:r>
            <w:r>
              <w:rPr>
                <w:b/>
                <w:i/>
                <w:spacing w:val="-2"/>
              </w:rPr>
              <w:t xml:space="preserve"> </w:t>
            </w:r>
            <w:r>
              <w:rPr>
                <w:b/>
                <w:i/>
              </w:rPr>
              <w:t>аялдамасы</w:t>
            </w:r>
            <w:r>
              <w:rPr>
                <w:i/>
              </w:rPr>
              <w:t>.</w:t>
            </w:r>
          </w:p>
          <w:p w14:paraId="578B59CB" w14:textId="77777777" w:rsidR="007A2A19" w:rsidRDefault="00C17463">
            <w:pPr>
              <w:pStyle w:val="TableParagraph"/>
              <w:spacing w:before="2"/>
              <w:ind w:left="110"/>
              <w:rPr>
                <w:i/>
              </w:rPr>
            </w:pPr>
            <w:r>
              <w:rPr>
                <w:i/>
              </w:rPr>
              <w:t>Бірінші</w:t>
            </w:r>
            <w:r>
              <w:rPr>
                <w:i/>
                <w:spacing w:val="-5"/>
              </w:rPr>
              <w:t xml:space="preserve"> </w:t>
            </w:r>
            <w:r>
              <w:rPr>
                <w:i/>
              </w:rPr>
              <w:t>сөреде неше</w:t>
            </w:r>
            <w:r>
              <w:rPr>
                <w:i/>
                <w:spacing w:val="-1"/>
              </w:rPr>
              <w:t xml:space="preserve"> </w:t>
            </w:r>
            <w:r>
              <w:rPr>
                <w:i/>
              </w:rPr>
              <w:t>ойыншық</w:t>
            </w:r>
            <w:r>
              <w:rPr>
                <w:i/>
                <w:spacing w:val="-1"/>
              </w:rPr>
              <w:t xml:space="preserve"> </w:t>
            </w:r>
            <w:r>
              <w:rPr>
                <w:i/>
              </w:rPr>
              <w:t>бар?</w:t>
            </w:r>
            <w:r>
              <w:rPr>
                <w:i/>
                <w:spacing w:val="-2"/>
              </w:rPr>
              <w:t xml:space="preserve"> </w:t>
            </w:r>
            <w:r>
              <w:rPr>
                <w:i/>
              </w:rPr>
              <w:t>(біреу)</w:t>
            </w:r>
          </w:p>
          <w:p w14:paraId="18009711" w14:textId="77777777" w:rsidR="007A2A19" w:rsidRDefault="00C17463">
            <w:pPr>
              <w:pStyle w:val="TableParagraph"/>
              <w:spacing w:before="4" w:line="237" w:lineRule="auto"/>
              <w:ind w:left="110" w:right="168"/>
              <w:rPr>
                <w:i/>
              </w:rPr>
            </w:pPr>
            <w:r>
              <w:rPr>
                <w:i/>
              </w:rPr>
              <w:t>Екінші сөреде неше доп көріп тұрмыз? (біреу)</w:t>
            </w:r>
            <w:r>
              <w:rPr>
                <w:i/>
                <w:spacing w:val="-52"/>
              </w:rPr>
              <w:t xml:space="preserve"> </w:t>
            </w:r>
            <w:r>
              <w:rPr>
                <w:i/>
              </w:rPr>
              <w:t>үшінші</w:t>
            </w:r>
            <w:r>
              <w:rPr>
                <w:i/>
                <w:spacing w:val="-4"/>
              </w:rPr>
              <w:t xml:space="preserve"> </w:t>
            </w:r>
            <w:r>
              <w:rPr>
                <w:i/>
              </w:rPr>
              <w:t>сөреде қанша</w:t>
            </w:r>
            <w:r>
              <w:rPr>
                <w:i/>
                <w:spacing w:val="-1"/>
              </w:rPr>
              <w:t xml:space="preserve"> </w:t>
            </w:r>
            <w:r>
              <w:rPr>
                <w:i/>
              </w:rPr>
              <w:t>машина</w:t>
            </w:r>
            <w:r>
              <w:rPr>
                <w:i/>
                <w:spacing w:val="-2"/>
              </w:rPr>
              <w:t xml:space="preserve"> </w:t>
            </w:r>
            <w:r>
              <w:rPr>
                <w:i/>
              </w:rPr>
              <w:t>бар</w:t>
            </w:r>
            <w:r>
              <w:rPr>
                <w:i/>
                <w:spacing w:val="-1"/>
              </w:rPr>
              <w:t xml:space="preserve"> </w:t>
            </w:r>
            <w:r>
              <w:rPr>
                <w:i/>
              </w:rPr>
              <w:t>екен?</w:t>
            </w:r>
            <w:r>
              <w:rPr>
                <w:i/>
                <w:spacing w:val="-2"/>
              </w:rPr>
              <w:t xml:space="preserve"> </w:t>
            </w:r>
            <w:r>
              <w:rPr>
                <w:i/>
              </w:rPr>
              <w:t>(көп)</w:t>
            </w:r>
          </w:p>
        </w:tc>
        <w:tc>
          <w:tcPr>
            <w:tcW w:w="4821" w:type="dxa"/>
          </w:tcPr>
          <w:p w14:paraId="69B0243D" w14:textId="77777777" w:rsidR="007A2A19" w:rsidRDefault="00C17463">
            <w:pPr>
              <w:pStyle w:val="TableParagraph"/>
              <w:ind w:left="106"/>
              <w:rPr>
                <w:sz w:val="20"/>
              </w:rPr>
            </w:pPr>
            <w:r>
              <w:rPr>
                <w:noProof/>
                <w:sz w:val="20"/>
                <w:lang w:val="ru-RU" w:eastAsia="ru-RU"/>
              </w:rPr>
              <w:drawing>
                <wp:inline distT="0" distB="0" distL="0" distR="0" wp14:anchorId="6F3BEB4F" wp14:editId="68BF3107">
                  <wp:extent cx="1613403" cy="1209675"/>
                  <wp:effectExtent l="0" t="0" r="0" b="0"/>
                  <wp:docPr id="5" name="image3.jpeg" descr="https://ds04.infourok.ru/uploads/ex/03c0/00071c27-5de7067f/hello_html_3f5ef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 cstate="print"/>
                          <a:stretch>
                            <a:fillRect/>
                          </a:stretch>
                        </pic:blipFill>
                        <pic:spPr>
                          <a:xfrm>
                            <a:off x="0" y="0"/>
                            <a:ext cx="1613403" cy="1209675"/>
                          </a:xfrm>
                          <a:prstGeom prst="rect">
                            <a:avLst/>
                          </a:prstGeom>
                        </pic:spPr>
                      </pic:pic>
                    </a:graphicData>
                  </a:graphic>
                </wp:inline>
              </w:drawing>
            </w:r>
          </w:p>
          <w:p w14:paraId="256B39CA" w14:textId="77777777" w:rsidR="007A2A19" w:rsidRDefault="00C17463">
            <w:pPr>
              <w:pStyle w:val="TableParagraph"/>
              <w:numPr>
                <w:ilvl w:val="0"/>
                <w:numId w:val="50"/>
              </w:numPr>
              <w:tabs>
                <w:tab w:val="left" w:pos="272"/>
              </w:tabs>
              <w:spacing w:before="1" w:line="242" w:lineRule="auto"/>
              <w:ind w:right="769" w:firstLine="0"/>
              <w:rPr>
                <w:b/>
                <w:i/>
                <w:sz w:val="20"/>
              </w:rPr>
            </w:pPr>
            <w:r>
              <w:rPr>
                <w:b/>
                <w:i/>
                <w:color w:val="FF0000"/>
              </w:rPr>
              <w:t>Пед</w:t>
            </w:r>
            <w:r>
              <w:rPr>
                <w:b/>
                <w:i/>
                <w:color w:val="FF0000"/>
                <w:spacing w:val="-5"/>
              </w:rPr>
              <w:t xml:space="preserve"> </w:t>
            </w:r>
            <w:r>
              <w:rPr>
                <w:b/>
                <w:i/>
                <w:color w:val="FF0000"/>
              </w:rPr>
              <w:t>жетекшілігмен</w:t>
            </w:r>
            <w:r>
              <w:rPr>
                <w:b/>
                <w:i/>
                <w:color w:val="FF0000"/>
                <w:spacing w:val="-7"/>
              </w:rPr>
              <w:t xml:space="preserve"> </w:t>
            </w:r>
            <w:r>
              <w:rPr>
                <w:b/>
                <w:i/>
                <w:color w:val="FF0000"/>
              </w:rPr>
              <w:t>ойын:</w:t>
            </w:r>
            <w:r>
              <w:rPr>
                <w:b/>
                <w:i/>
                <w:color w:val="FF0000"/>
                <w:spacing w:val="-3"/>
              </w:rPr>
              <w:t xml:space="preserve"> </w:t>
            </w:r>
            <w:r>
              <w:rPr>
                <w:b/>
                <w:i/>
                <w:color w:val="FF0000"/>
              </w:rPr>
              <w:t>«Сұрақтар</w:t>
            </w:r>
            <w:r>
              <w:rPr>
                <w:b/>
                <w:i/>
                <w:color w:val="FF0000"/>
                <w:spacing w:val="-52"/>
              </w:rPr>
              <w:t xml:space="preserve"> </w:t>
            </w:r>
            <w:r>
              <w:rPr>
                <w:b/>
                <w:i/>
                <w:color w:val="FF0000"/>
              </w:rPr>
              <w:t>ілмегі»</w:t>
            </w:r>
          </w:p>
          <w:p w14:paraId="1D94B701" w14:textId="77777777" w:rsidR="007A2A19" w:rsidRDefault="00C17463">
            <w:pPr>
              <w:pStyle w:val="TableParagraph"/>
              <w:spacing w:line="247" w:lineRule="exact"/>
              <w:ind w:left="106"/>
              <w:rPr>
                <w:i/>
              </w:rPr>
            </w:pPr>
            <w:r>
              <w:rPr>
                <w:i/>
              </w:rPr>
              <w:t>-Балабақшамыздың</w:t>
            </w:r>
            <w:r>
              <w:rPr>
                <w:i/>
                <w:spacing w:val="-4"/>
              </w:rPr>
              <w:t xml:space="preserve"> </w:t>
            </w:r>
            <w:r>
              <w:rPr>
                <w:i/>
              </w:rPr>
              <w:t>ауласында</w:t>
            </w:r>
            <w:r>
              <w:rPr>
                <w:i/>
                <w:spacing w:val="-3"/>
              </w:rPr>
              <w:t xml:space="preserve"> </w:t>
            </w:r>
            <w:r>
              <w:rPr>
                <w:i/>
              </w:rPr>
              <w:t>не</w:t>
            </w:r>
            <w:r>
              <w:rPr>
                <w:i/>
                <w:spacing w:val="-1"/>
              </w:rPr>
              <w:t xml:space="preserve"> </w:t>
            </w:r>
            <w:r>
              <w:rPr>
                <w:i/>
              </w:rPr>
              <w:t>өседі?</w:t>
            </w:r>
          </w:p>
          <w:p w14:paraId="6D3D52D0" w14:textId="77777777" w:rsidR="007A2A19" w:rsidRDefault="00C17463">
            <w:pPr>
              <w:pStyle w:val="TableParagraph"/>
              <w:spacing w:before="2"/>
              <w:ind w:left="106"/>
              <w:rPr>
                <w:i/>
              </w:rPr>
            </w:pPr>
            <w:r>
              <w:rPr>
                <w:i/>
              </w:rPr>
              <w:t>-Қаңдай</w:t>
            </w:r>
            <w:r>
              <w:rPr>
                <w:i/>
                <w:spacing w:val="-1"/>
              </w:rPr>
              <w:t xml:space="preserve"> </w:t>
            </w:r>
            <w:r>
              <w:rPr>
                <w:i/>
              </w:rPr>
              <w:t>гүлдер өседі</w:t>
            </w:r>
            <w:r>
              <w:rPr>
                <w:i/>
                <w:spacing w:val="-3"/>
              </w:rPr>
              <w:t xml:space="preserve"> </w:t>
            </w:r>
            <w:r>
              <w:rPr>
                <w:i/>
              </w:rPr>
              <w:t>екен?</w:t>
            </w:r>
          </w:p>
          <w:p w14:paraId="649EF144" w14:textId="77777777" w:rsidR="007A2A19" w:rsidRDefault="00C17463">
            <w:pPr>
              <w:pStyle w:val="TableParagraph"/>
              <w:spacing w:before="2" w:line="252" w:lineRule="exact"/>
              <w:ind w:left="106"/>
              <w:rPr>
                <w:i/>
              </w:rPr>
            </w:pPr>
            <w:r>
              <w:rPr>
                <w:i/>
              </w:rPr>
              <w:t>-Қандай</w:t>
            </w:r>
            <w:r>
              <w:rPr>
                <w:i/>
                <w:spacing w:val="-1"/>
              </w:rPr>
              <w:t xml:space="preserve"> </w:t>
            </w:r>
            <w:r>
              <w:rPr>
                <w:i/>
              </w:rPr>
              <w:t>ағаштар</w:t>
            </w:r>
            <w:r>
              <w:rPr>
                <w:i/>
                <w:spacing w:val="-1"/>
              </w:rPr>
              <w:t xml:space="preserve"> </w:t>
            </w:r>
            <w:r>
              <w:rPr>
                <w:i/>
              </w:rPr>
              <w:t>өседі</w:t>
            </w:r>
            <w:r>
              <w:rPr>
                <w:i/>
                <w:spacing w:val="-3"/>
              </w:rPr>
              <w:t xml:space="preserve"> </w:t>
            </w:r>
            <w:r>
              <w:rPr>
                <w:i/>
              </w:rPr>
              <w:t>екен?</w:t>
            </w:r>
          </w:p>
          <w:p w14:paraId="409AB9B6" w14:textId="77777777" w:rsidR="007A2A19" w:rsidRDefault="00C17463">
            <w:pPr>
              <w:pStyle w:val="TableParagraph"/>
              <w:spacing w:line="252" w:lineRule="exact"/>
              <w:ind w:left="106"/>
              <w:rPr>
                <w:i/>
              </w:rPr>
            </w:pPr>
            <w:r>
              <w:rPr>
                <w:i/>
              </w:rPr>
              <w:t>-Балабақша</w:t>
            </w:r>
            <w:r>
              <w:rPr>
                <w:i/>
                <w:spacing w:val="-1"/>
              </w:rPr>
              <w:t xml:space="preserve"> </w:t>
            </w:r>
            <w:r>
              <w:rPr>
                <w:i/>
              </w:rPr>
              <w:t>ауласы</w:t>
            </w:r>
            <w:r>
              <w:rPr>
                <w:i/>
                <w:spacing w:val="-6"/>
              </w:rPr>
              <w:t xml:space="preserve"> </w:t>
            </w:r>
            <w:r>
              <w:rPr>
                <w:i/>
              </w:rPr>
              <w:t>сендерге</w:t>
            </w:r>
            <w:r>
              <w:rPr>
                <w:i/>
                <w:spacing w:val="1"/>
              </w:rPr>
              <w:t xml:space="preserve"> </w:t>
            </w:r>
            <w:r>
              <w:rPr>
                <w:i/>
              </w:rPr>
              <w:t>ұнай</w:t>
            </w:r>
            <w:r>
              <w:rPr>
                <w:i/>
                <w:spacing w:val="-1"/>
              </w:rPr>
              <w:t xml:space="preserve"> </w:t>
            </w:r>
            <w:r>
              <w:rPr>
                <w:i/>
              </w:rPr>
              <w:t>ма?</w:t>
            </w:r>
          </w:p>
          <w:p w14:paraId="0AD34633" w14:textId="77777777" w:rsidR="007A2A19" w:rsidRDefault="00C17463">
            <w:pPr>
              <w:pStyle w:val="TableParagraph"/>
              <w:numPr>
                <w:ilvl w:val="0"/>
                <w:numId w:val="50"/>
              </w:numPr>
              <w:tabs>
                <w:tab w:val="left" w:pos="272"/>
              </w:tabs>
              <w:spacing w:before="2" w:line="251" w:lineRule="exact"/>
              <w:ind w:left="272"/>
              <w:rPr>
                <w:b/>
                <w:i/>
                <w:sz w:val="20"/>
              </w:rPr>
            </w:pPr>
            <w:r>
              <w:rPr>
                <w:b/>
                <w:i/>
              </w:rPr>
              <w:t>Таза</w:t>
            </w:r>
            <w:r>
              <w:rPr>
                <w:b/>
                <w:i/>
                <w:spacing w:val="-2"/>
              </w:rPr>
              <w:t xml:space="preserve"> </w:t>
            </w:r>
            <w:r>
              <w:rPr>
                <w:b/>
                <w:i/>
              </w:rPr>
              <w:t>ауада</w:t>
            </w:r>
            <w:r>
              <w:rPr>
                <w:b/>
                <w:i/>
                <w:spacing w:val="-1"/>
              </w:rPr>
              <w:t xml:space="preserve"> </w:t>
            </w:r>
            <w:r>
              <w:rPr>
                <w:b/>
                <w:i/>
              </w:rPr>
              <w:t>сергіту сәті.</w:t>
            </w:r>
          </w:p>
          <w:p w14:paraId="6638C627" w14:textId="77777777" w:rsidR="007A2A19" w:rsidRDefault="00C17463">
            <w:pPr>
              <w:pStyle w:val="TableParagraph"/>
              <w:spacing w:line="251" w:lineRule="exact"/>
              <w:ind w:left="106"/>
              <w:rPr>
                <w:i/>
              </w:rPr>
            </w:pPr>
            <w:r>
              <w:rPr>
                <w:i/>
              </w:rPr>
              <w:t>Достарым</w:t>
            </w:r>
            <w:r>
              <w:rPr>
                <w:i/>
                <w:spacing w:val="-4"/>
              </w:rPr>
              <w:t xml:space="preserve"> </w:t>
            </w:r>
            <w:r>
              <w:rPr>
                <w:i/>
              </w:rPr>
              <w:t>көп</w:t>
            </w:r>
            <w:r>
              <w:rPr>
                <w:i/>
                <w:spacing w:val="-2"/>
              </w:rPr>
              <w:t xml:space="preserve"> </w:t>
            </w:r>
            <w:r>
              <w:rPr>
                <w:i/>
              </w:rPr>
              <w:t>бақшада</w:t>
            </w:r>
            <w:r>
              <w:rPr>
                <w:i/>
                <w:spacing w:val="-3"/>
              </w:rPr>
              <w:t xml:space="preserve"> </w:t>
            </w:r>
            <w:r>
              <w:rPr>
                <w:i/>
              </w:rPr>
              <w:t>(шеңберге</w:t>
            </w:r>
            <w:r>
              <w:rPr>
                <w:i/>
                <w:spacing w:val="-2"/>
              </w:rPr>
              <w:t xml:space="preserve"> </w:t>
            </w:r>
            <w:r>
              <w:rPr>
                <w:i/>
              </w:rPr>
              <w:t>тұру)</w:t>
            </w:r>
          </w:p>
          <w:p w14:paraId="2B16A5C7" w14:textId="77777777" w:rsidR="007A2A19" w:rsidRDefault="00C17463">
            <w:pPr>
              <w:pStyle w:val="TableParagraph"/>
              <w:spacing w:before="2" w:line="242" w:lineRule="auto"/>
              <w:ind w:left="106" w:right="2580"/>
              <w:rPr>
                <w:i/>
              </w:rPr>
            </w:pPr>
            <w:r>
              <w:rPr>
                <w:i/>
              </w:rPr>
              <w:t>Көңілдіміз бақшада</w:t>
            </w:r>
            <w:r>
              <w:rPr>
                <w:i/>
                <w:spacing w:val="1"/>
              </w:rPr>
              <w:t xml:space="preserve"> </w:t>
            </w:r>
            <w:r>
              <w:rPr>
                <w:i/>
              </w:rPr>
              <w:t>(қолдарын</w:t>
            </w:r>
            <w:r>
              <w:rPr>
                <w:i/>
                <w:spacing w:val="-2"/>
              </w:rPr>
              <w:t xml:space="preserve"> </w:t>
            </w:r>
            <w:r>
              <w:rPr>
                <w:i/>
              </w:rPr>
              <w:t>жайып)</w:t>
            </w:r>
          </w:p>
          <w:p w14:paraId="1EE29471" w14:textId="77777777" w:rsidR="007A2A19" w:rsidRDefault="00C17463">
            <w:pPr>
              <w:pStyle w:val="TableParagraph"/>
              <w:spacing w:line="247" w:lineRule="exact"/>
              <w:ind w:left="106"/>
              <w:rPr>
                <w:i/>
              </w:rPr>
            </w:pPr>
            <w:r>
              <w:rPr>
                <w:i/>
              </w:rPr>
              <w:t>Достықты</w:t>
            </w:r>
            <w:r>
              <w:rPr>
                <w:i/>
                <w:spacing w:val="-2"/>
              </w:rPr>
              <w:t xml:space="preserve"> </w:t>
            </w:r>
            <w:r>
              <w:rPr>
                <w:i/>
              </w:rPr>
              <w:t>біз</w:t>
            </w:r>
            <w:r>
              <w:rPr>
                <w:i/>
                <w:spacing w:val="-2"/>
              </w:rPr>
              <w:t xml:space="preserve"> </w:t>
            </w:r>
            <w:r>
              <w:rPr>
                <w:i/>
              </w:rPr>
              <w:t>сүйеміз</w:t>
            </w:r>
          </w:p>
          <w:p w14:paraId="75658206" w14:textId="77777777" w:rsidR="007A2A19" w:rsidRDefault="00C17463">
            <w:pPr>
              <w:pStyle w:val="TableParagraph"/>
              <w:spacing w:before="4" w:line="237" w:lineRule="auto"/>
              <w:ind w:left="106" w:right="1213"/>
              <w:rPr>
                <w:i/>
              </w:rPr>
            </w:pPr>
            <w:r>
              <w:rPr>
                <w:i/>
              </w:rPr>
              <w:t>(бір-біріне қарап, жымию, құштасу)</w:t>
            </w:r>
            <w:r>
              <w:rPr>
                <w:i/>
                <w:spacing w:val="-53"/>
              </w:rPr>
              <w:t xml:space="preserve"> </w:t>
            </w:r>
            <w:r>
              <w:rPr>
                <w:i/>
              </w:rPr>
              <w:t>Бірге</w:t>
            </w:r>
            <w:r>
              <w:rPr>
                <w:i/>
                <w:spacing w:val="1"/>
              </w:rPr>
              <w:t xml:space="preserve"> </w:t>
            </w:r>
            <w:r>
              <w:rPr>
                <w:i/>
              </w:rPr>
              <w:t>күліп жүреміз</w:t>
            </w:r>
          </w:p>
          <w:p w14:paraId="523A0B40" w14:textId="77777777" w:rsidR="007A2A19" w:rsidRDefault="00C17463">
            <w:pPr>
              <w:pStyle w:val="TableParagraph"/>
              <w:numPr>
                <w:ilvl w:val="0"/>
                <w:numId w:val="50"/>
              </w:numPr>
              <w:tabs>
                <w:tab w:val="left" w:pos="326"/>
              </w:tabs>
              <w:spacing w:before="2"/>
              <w:ind w:right="109" w:firstLine="0"/>
              <w:rPr>
                <w:i/>
                <w:color w:val="FF0000"/>
              </w:rPr>
            </w:pPr>
            <w:r>
              <w:rPr>
                <w:b/>
                <w:i/>
                <w:color w:val="FF0000"/>
              </w:rPr>
              <w:t xml:space="preserve">Құрлымдалған.ойын: </w:t>
            </w:r>
            <w:r>
              <w:rPr>
                <w:i/>
                <w:color w:val="FF0000"/>
              </w:rPr>
              <w:t>«Жапырағынан таны»</w:t>
            </w:r>
            <w:r>
              <w:rPr>
                <w:i/>
                <w:color w:val="FF0000"/>
                <w:spacing w:val="1"/>
              </w:rPr>
              <w:t xml:space="preserve"> </w:t>
            </w:r>
            <w:r>
              <w:rPr>
                <w:b/>
                <w:i/>
              </w:rPr>
              <w:t xml:space="preserve">Шарты: </w:t>
            </w:r>
            <w:r>
              <w:rPr>
                <w:i/>
              </w:rPr>
              <w:t>жапырақтар арқылы ағашты тауып ,</w:t>
            </w:r>
            <w:r>
              <w:rPr>
                <w:i/>
                <w:spacing w:val="-52"/>
              </w:rPr>
              <w:t xml:space="preserve"> </w:t>
            </w:r>
            <w:r>
              <w:rPr>
                <w:i/>
              </w:rPr>
              <w:t>атын</w:t>
            </w:r>
            <w:r>
              <w:rPr>
                <w:i/>
                <w:spacing w:val="-1"/>
              </w:rPr>
              <w:t xml:space="preserve"> </w:t>
            </w:r>
            <w:r>
              <w:rPr>
                <w:i/>
              </w:rPr>
              <w:t>атайды.</w:t>
            </w:r>
          </w:p>
          <w:p w14:paraId="17CE85D2" w14:textId="77777777" w:rsidR="007A2A19" w:rsidRDefault="00C17463">
            <w:pPr>
              <w:pStyle w:val="TableParagraph"/>
              <w:ind w:left="106"/>
              <w:rPr>
                <w:sz w:val="20"/>
              </w:rPr>
            </w:pPr>
            <w:r>
              <w:rPr>
                <w:noProof/>
                <w:sz w:val="20"/>
                <w:lang w:val="ru-RU" w:eastAsia="ru-RU"/>
              </w:rPr>
              <w:drawing>
                <wp:inline distT="0" distB="0" distL="0" distR="0" wp14:anchorId="09C8D926" wp14:editId="793F4717">
                  <wp:extent cx="1726723" cy="1219200"/>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9" cstate="print"/>
                          <a:stretch>
                            <a:fillRect/>
                          </a:stretch>
                        </pic:blipFill>
                        <pic:spPr>
                          <a:xfrm>
                            <a:off x="0" y="0"/>
                            <a:ext cx="1726723" cy="1219200"/>
                          </a:xfrm>
                          <a:prstGeom prst="rect">
                            <a:avLst/>
                          </a:prstGeom>
                        </pic:spPr>
                      </pic:pic>
                    </a:graphicData>
                  </a:graphic>
                </wp:inline>
              </w:drawing>
            </w:r>
          </w:p>
          <w:p w14:paraId="68F08E85" w14:textId="77777777" w:rsidR="007A2A19" w:rsidRDefault="00C17463">
            <w:pPr>
              <w:pStyle w:val="TableParagraph"/>
              <w:numPr>
                <w:ilvl w:val="0"/>
                <w:numId w:val="50"/>
              </w:numPr>
              <w:tabs>
                <w:tab w:val="left" w:pos="272"/>
              </w:tabs>
              <w:spacing w:before="13"/>
              <w:ind w:left="272"/>
              <w:rPr>
                <w:b/>
                <w:i/>
                <w:sz w:val="20"/>
              </w:rPr>
            </w:pPr>
            <w:r>
              <w:rPr>
                <w:b/>
                <w:i/>
              </w:rPr>
              <w:t>Балабақшаға оралу.</w:t>
            </w:r>
          </w:p>
          <w:p w14:paraId="6F987E39" w14:textId="77777777" w:rsidR="007A2A19" w:rsidRDefault="00C17463">
            <w:pPr>
              <w:pStyle w:val="TableParagraph"/>
              <w:spacing w:before="2" w:line="251" w:lineRule="exact"/>
              <w:ind w:left="106"/>
              <w:rPr>
                <w:i/>
              </w:rPr>
            </w:pPr>
            <w:r>
              <w:rPr>
                <w:i/>
              </w:rPr>
              <w:t>Айгүлмен</w:t>
            </w:r>
            <w:r>
              <w:rPr>
                <w:i/>
                <w:spacing w:val="-2"/>
              </w:rPr>
              <w:t xml:space="preserve"> </w:t>
            </w:r>
            <w:r>
              <w:rPr>
                <w:i/>
              </w:rPr>
              <w:t>қоштасу.</w:t>
            </w:r>
          </w:p>
          <w:p w14:paraId="482F3EDA" w14:textId="77777777" w:rsidR="007A2A19" w:rsidRDefault="00C17463">
            <w:pPr>
              <w:pStyle w:val="TableParagraph"/>
              <w:spacing w:line="251" w:lineRule="exact"/>
              <w:ind w:left="106"/>
              <w:rPr>
                <w:b/>
                <w:i/>
              </w:rPr>
            </w:pPr>
            <w:r>
              <w:rPr>
                <w:b/>
                <w:i/>
              </w:rPr>
              <w:t>Қорытынды.</w:t>
            </w:r>
          </w:p>
          <w:p w14:paraId="578B0BA2" w14:textId="77777777" w:rsidR="007A2A19" w:rsidRDefault="00C17463">
            <w:pPr>
              <w:pStyle w:val="TableParagraph"/>
              <w:spacing w:before="2"/>
              <w:ind w:left="106"/>
              <w:rPr>
                <w:i/>
              </w:rPr>
            </w:pPr>
            <w:r>
              <w:rPr>
                <w:i/>
              </w:rPr>
              <w:t>Балаларды</w:t>
            </w:r>
            <w:r>
              <w:rPr>
                <w:i/>
                <w:spacing w:val="-4"/>
              </w:rPr>
              <w:t xml:space="preserve"> </w:t>
            </w:r>
            <w:r>
              <w:rPr>
                <w:i/>
              </w:rPr>
              <w:t>мадқтау.Көңілді</w:t>
            </w:r>
            <w:r>
              <w:rPr>
                <w:i/>
                <w:spacing w:val="-5"/>
              </w:rPr>
              <w:t xml:space="preserve"> </w:t>
            </w:r>
            <w:r>
              <w:rPr>
                <w:i/>
              </w:rPr>
              <w:t>смайлктер</w:t>
            </w:r>
            <w:r>
              <w:rPr>
                <w:i/>
                <w:spacing w:val="-4"/>
              </w:rPr>
              <w:t xml:space="preserve"> </w:t>
            </w:r>
            <w:r>
              <w:rPr>
                <w:i/>
              </w:rPr>
              <w:t>беру.</w:t>
            </w:r>
          </w:p>
        </w:tc>
        <w:tc>
          <w:tcPr>
            <w:tcW w:w="4536" w:type="dxa"/>
          </w:tcPr>
          <w:p w14:paraId="0C4A28E9" w14:textId="77777777" w:rsidR="007A2A19" w:rsidRDefault="00C17463">
            <w:pPr>
              <w:pStyle w:val="TableParagraph"/>
              <w:spacing w:line="238" w:lineRule="exact"/>
              <w:ind w:left="106"/>
              <w:rPr>
                <w:b/>
                <w:i/>
              </w:rPr>
            </w:pPr>
            <w:r>
              <w:rPr>
                <w:b/>
                <w:i/>
                <w:color w:val="FF0000"/>
              </w:rPr>
              <w:t>(бала</w:t>
            </w:r>
            <w:r>
              <w:rPr>
                <w:b/>
                <w:i/>
                <w:color w:val="FF0000"/>
                <w:spacing w:val="-1"/>
              </w:rPr>
              <w:t xml:space="preserve"> </w:t>
            </w:r>
            <w:r>
              <w:rPr>
                <w:b/>
                <w:i/>
                <w:color w:val="FF0000"/>
              </w:rPr>
              <w:t>үні)</w:t>
            </w:r>
          </w:p>
          <w:p w14:paraId="14102B12" w14:textId="77777777" w:rsidR="007A2A19" w:rsidRDefault="00C17463">
            <w:pPr>
              <w:pStyle w:val="TableParagraph"/>
              <w:spacing w:before="2" w:line="251" w:lineRule="exact"/>
              <w:ind w:left="106"/>
              <w:rPr>
                <w:b/>
                <w:i/>
              </w:rPr>
            </w:pPr>
            <w:r>
              <w:rPr>
                <w:b/>
                <w:i/>
              </w:rPr>
              <w:t>Тосын</w:t>
            </w:r>
            <w:r>
              <w:rPr>
                <w:b/>
                <w:i/>
                <w:spacing w:val="-3"/>
              </w:rPr>
              <w:t xml:space="preserve"> </w:t>
            </w:r>
            <w:r>
              <w:rPr>
                <w:b/>
                <w:i/>
              </w:rPr>
              <w:t>сәт.</w:t>
            </w:r>
          </w:p>
          <w:p w14:paraId="4B50FC66" w14:textId="77777777" w:rsidR="007A2A19" w:rsidRDefault="00C17463">
            <w:pPr>
              <w:pStyle w:val="TableParagraph"/>
              <w:spacing w:line="251" w:lineRule="exact"/>
              <w:ind w:left="106"/>
              <w:rPr>
                <w:i/>
              </w:rPr>
            </w:pPr>
            <w:r>
              <w:rPr>
                <w:i/>
              </w:rPr>
              <w:t>Аю келеді.</w:t>
            </w:r>
          </w:p>
          <w:p w14:paraId="7CEFAAFE" w14:textId="77777777" w:rsidR="007A2A19" w:rsidRDefault="00C17463">
            <w:pPr>
              <w:pStyle w:val="TableParagraph"/>
              <w:spacing w:before="2"/>
              <w:ind w:left="106"/>
              <w:rPr>
                <w:i/>
              </w:rPr>
            </w:pPr>
            <w:r>
              <w:rPr>
                <w:i/>
              </w:rPr>
              <w:t>Қонжықтарына</w:t>
            </w:r>
            <w:r>
              <w:rPr>
                <w:i/>
                <w:spacing w:val="-2"/>
              </w:rPr>
              <w:t xml:space="preserve"> </w:t>
            </w:r>
            <w:r>
              <w:rPr>
                <w:i/>
              </w:rPr>
              <w:t>доп</w:t>
            </w:r>
            <w:r>
              <w:rPr>
                <w:i/>
                <w:spacing w:val="-2"/>
              </w:rPr>
              <w:t xml:space="preserve"> </w:t>
            </w:r>
            <w:r>
              <w:rPr>
                <w:i/>
              </w:rPr>
              <w:t>керек</w:t>
            </w:r>
            <w:r>
              <w:rPr>
                <w:i/>
                <w:spacing w:val="-1"/>
              </w:rPr>
              <w:t xml:space="preserve"> </w:t>
            </w:r>
            <w:r>
              <w:rPr>
                <w:i/>
              </w:rPr>
              <w:t>екенін</w:t>
            </w:r>
            <w:r>
              <w:rPr>
                <w:i/>
                <w:spacing w:val="-2"/>
              </w:rPr>
              <w:t xml:space="preserve"> </w:t>
            </w:r>
            <w:r>
              <w:rPr>
                <w:i/>
              </w:rPr>
              <w:t>айтады.</w:t>
            </w:r>
          </w:p>
          <w:p w14:paraId="117FDF97" w14:textId="77777777" w:rsidR="007A2A19" w:rsidRDefault="00C17463">
            <w:pPr>
              <w:pStyle w:val="TableParagraph"/>
              <w:spacing w:before="2" w:line="251" w:lineRule="exact"/>
              <w:ind w:left="106"/>
              <w:rPr>
                <w:b/>
                <w:i/>
              </w:rPr>
            </w:pPr>
            <w:r>
              <w:rPr>
                <w:b/>
                <w:i/>
              </w:rPr>
              <w:t>Топқа</w:t>
            </w:r>
            <w:r>
              <w:rPr>
                <w:b/>
                <w:i/>
                <w:spacing w:val="2"/>
              </w:rPr>
              <w:t xml:space="preserve"> </w:t>
            </w:r>
            <w:r>
              <w:rPr>
                <w:b/>
                <w:i/>
              </w:rPr>
              <w:t>бөлу.</w:t>
            </w:r>
          </w:p>
          <w:p w14:paraId="71B16D82" w14:textId="77777777" w:rsidR="007A2A19" w:rsidRDefault="00C17463">
            <w:pPr>
              <w:pStyle w:val="TableParagraph"/>
              <w:spacing w:line="242" w:lineRule="auto"/>
              <w:ind w:left="106" w:right="627"/>
              <w:rPr>
                <w:b/>
                <w:i/>
              </w:rPr>
            </w:pPr>
            <w:r>
              <w:rPr>
                <w:b/>
                <w:i/>
                <w:color w:val="FF0000"/>
              </w:rPr>
              <w:t>Педагог жетекшілігімен жүргізілетін</w:t>
            </w:r>
            <w:r>
              <w:rPr>
                <w:b/>
                <w:i/>
                <w:color w:val="FF0000"/>
                <w:spacing w:val="-53"/>
              </w:rPr>
              <w:t xml:space="preserve"> </w:t>
            </w:r>
            <w:r>
              <w:rPr>
                <w:b/>
                <w:i/>
                <w:color w:val="FF0000"/>
              </w:rPr>
              <w:t>жұмыс.</w:t>
            </w:r>
          </w:p>
          <w:p w14:paraId="3EC30345" w14:textId="77777777" w:rsidR="007A2A19" w:rsidRDefault="00C17463">
            <w:pPr>
              <w:pStyle w:val="TableParagraph"/>
              <w:spacing w:line="248" w:lineRule="exact"/>
              <w:ind w:left="106"/>
              <w:rPr>
                <w:i/>
              </w:rPr>
            </w:pPr>
            <w:r>
              <w:rPr>
                <w:i/>
              </w:rPr>
              <w:t>Үлкен</w:t>
            </w:r>
            <w:r>
              <w:rPr>
                <w:i/>
                <w:spacing w:val="1"/>
              </w:rPr>
              <w:t xml:space="preserve"> </w:t>
            </w:r>
            <w:r>
              <w:rPr>
                <w:i/>
              </w:rPr>
              <w:t>доп</w:t>
            </w:r>
            <w:r>
              <w:rPr>
                <w:i/>
                <w:spacing w:val="-6"/>
              </w:rPr>
              <w:t xml:space="preserve"> </w:t>
            </w:r>
            <w:r>
              <w:rPr>
                <w:i/>
              </w:rPr>
              <w:t>кіші</w:t>
            </w:r>
            <w:r>
              <w:rPr>
                <w:i/>
                <w:spacing w:val="-2"/>
              </w:rPr>
              <w:t xml:space="preserve"> </w:t>
            </w:r>
            <w:r>
              <w:rPr>
                <w:i/>
              </w:rPr>
              <w:t>доп суреттері</w:t>
            </w:r>
            <w:r>
              <w:rPr>
                <w:i/>
                <w:spacing w:val="-2"/>
              </w:rPr>
              <w:t xml:space="preserve"> </w:t>
            </w:r>
            <w:r>
              <w:rPr>
                <w:i/>
              </w:rPr>
              <w:t>арқылы.</w:t>
            </w:r>
          </w:p>
          <w:p w14:paraId="5A614F66" w14:textId="77777777" w:rsidR="007A2A19" w:rsidRDefault="00C17463">
            <w:pPr>
              <w:pStyle w:val="TableParagraph"/>
              <w:spacing w:before="1"/>
              <w:ind w:left="106" w:right="549"/>
              <w:rPr>
                <w:i/>
              </w:rPr>
            </w:pPr>
            <w:r>
              <w:rPr>
                <w:i/>
              </w:rPr>
              <w:t>1-топ ермексаздан үлкен доп мүсіндейді.</w:t>
            </w:r>
            <w:r>
              <w:rPr>
                <w:i/>
                <w:spacing w:val="-52"/>
              </w:rPr>
              <w:t xml:space="preserve"> </w:t>
            </w:r>
            <w:r>
              <w:rPr>
                <w:i/>
              </w:rPr>
              <w:t>2-топ</w:t>
            </w:r>
            <w:r>
              <w:rPr>
                <w:i/>
                <w:spacing w:val="1"/>
              </w:rPr>
              <w:t xml:space="preserve"> </w:t>
            </w:r>
            <w:r>
              <w:rPr>
                <w:i/>
              </w:rPr>
              <w:t>ермексаздан кішкентай доп</w:t>
            </w:r>
            <w:r>
              <w:rPr>
                <w:i/>
                <w:spacing w:val="1"/>
              </w:rPr>
              <w:t xml:space="preserve"> </w:t>
            </w:r>
            <w:r>
              <w:rPr>
                <w:i/>
              </w:rPr>
              <w:t>мүсіндейді.</w:t>
            </w:r>
          </w:p>
          <w:p w14:paraId="622FD405" w14:textId="77777777" w:rsidR="007A2A19" w:rsidRDefault="00C17463">
            <w:pPr>
              <w:pStyle w:val="TableParagraph"/>
              <w:spacing w:before="1"/>
              <w:ind w:left="106" w:right="2560"/>
              <w:rPr>
                <w:b/>
                <w:i/>
              </w:rPr>
            </w:pPr>
            <w:r>
              <w:rPr>
                <w:i/>
              </w:rPr>
              <w:t>Балаларды</w:t>
            </w:r>
            <w:r>
              <w:rPr>
                <w:i/>
                <w:spacing w:val="-14"/>
              </w:rPr>
              <w:t xml:space="preserve"> </w:t>
            </w:r>
            <w:r>
              <w:rPr>
                <w:i/>
              </w:rPr>
              <w:t>бақылау</w:t>
            </w:r>
            <w:r>
              <w:rPr>
                <w:i/>
                <w:spacing w:val="-52"/>
              </w:rPr>
              <w:t xml:space="preserve"> </w:t>
            </w:r>
            <w:r>
              <w:rPr>
                <w:i/>
              </w:rPr>
              <w:t>Жеке</w:t>
            </w:r>
            <w:r>
              <w:rPr>
                <w:i/>
                <w:spacing w:val="1"/>
              </w:rPr>
              <w:t xml:space="preserve"> </w:t>
            </w:r>
            <w:r>
              <w:rPr>
                <w:i/>
              </w:rPr>
              <w:t>көмек</w:t>
            </w:r>
            <w:r>
              <w:rPr>
                <w:i/>
                <w:spacing w:val="1"/>
              </w:rPr>
              <w:t xml:space="preserve"> </w:t>
            </w:r>
            <w:r>
              <w:rPr>
                <w:b/>
                <w:i/>
              </w:rPr>
              <w:t>Сергіту</w:t>
            </w:r>
            <w:r>
              <w:rPr>
                <w:b/>
                <w:i/>
                <w:spacing w:val="1"/>
              </w:rPr>
              <w:t xml:space="preserve"> </w:t>
            </w:r>
            <w:r>
              <w:rPr>
                <w:b/>
                <w:i/>
              </w:rPr>
              <w:t>сәті.</w:t>
            </w:r>
          </w:p>
          <w:p w14:paraId="5FE5A718" w14:textId="77777777" w:rsidR="007A2A19" w:rsidRDefault="00C17463">
            <w:pPr>
              <w:pStyle w:val="TableParagraph"/>
              <w:spacing w:before="1"/>
              <w:ind w:left="106" w:right="2360"/>
              <w:rPr>
                <w:i/>
              </w:rPr>
            </w:pPr>
            <w:r>
              <w:rPr>
                <w:i/>
              </w:rPr>
              <w:t>Қолды оңға созамыз,</w:t>
            </w:r>
            <w:r>
              <w:rPr>
                <w:i/>
                <w:spacing w:val="1"/>
              </w:rPr>
              <w:t xml:space="preserve"> </w:t>
            </w:r>
            <w:r>
              <w:rPr>
                <w:i/>
              </w:rPr>
              <w:t>Қолды</w:t>
            </w:r>
            <w:r>
              <w:rPr>
                <w:i/>
                <w:spacing w:val="-8"/>
              </w:rPr>
              <w:t xml:space="preserve"> </w:t>
            </w:r>
            <w:r>
              <w:rPr>
                <w:i/>
              </w:rPr>
              <w:t>солға</w:t>
            </w:r>
            <w:r>
              <w:rPr>
                <w:i/>
                <w:spacing w:val="-8"/>
              </w:rPr>
              <w:t xml:space="preserve"> </w:t>
            </w:r>
            <w:r>
              <w:rPr>
                <w:i/>
              </w:rPr>
              <w:t>созамыз,</w:t>
            </w:r>
            <w:r>
              <w:rPr>
                <w:i/>
                <w:spacing w:val="-52"/>
              </w:rPr>
              <w:t xml:space="preserve"> </w:t>
            </w:r>
            <w:r>
              <w:rPr>
                <w:i/>
              </w:rPr>
              <w:t>Бір</w:t>
            </w:r>
            <w:r>
              <w:rPr>
                <w:i/>
                <w:spacing w:val="-2"/>
              </w:rPr>
              <w:t xml:space="preserve"> </w:t>
            </w:r>
            <w:r>
              <w:rPr>
                <w:i/>
              </w:rPr>
              <w:t>орында секіріп,</w:t>
            </w:r>
          </w:p>
          <w:p w14:paraId="08483769" w14:textId="77777777" w:rsidR="007A2A19" w:rsidRDefault="00C17463">
            <w:pPr>
              <w:pStyle w:val="TableParagraph"/>
              <w:spacing w:line="249" w:lineRule="exact"/>
              <w:ind w:left="106"/>
              <w:rPr>
                <w:i/>
              </w:rPr>
            </w:pPr>
            <w:r>
              <w:rPr>
                <w:i/>
              </w:rPr>
              <w:t>Біз</w:t>
            </w:r>
            <w:r>
              <w:rPr>
                <w:i/>
                <w:spacing w:val="-3"/>
              </w:rPr>
              <w:t xml:space="preserve"> </w:t>
            </w:r>
            <w:r>
              <w:rPr>
                <w:i/>
              </w:rPr>
              <w:t>демалып</w:t>
            </w:r>
            <w:r>
              <w:rPr>
                <w:i/>
                <w:spacing w:val="-2"/>
              </w:rPr>
              <w:t xml:space="preserve"> </w:t>
            </w:r>
            <w:r>
              <w:rPr>
                <w:i/>
              </w:rPr>
              <w:t>аламыз</w:t>
            </w:r>
          </w:p>
          <w:p w14:paraId="55827C01" w14:textId="77777777" w:rsidR="007A2A19" w:rsidRDefault="00C17463">
            <w:pPr>
              <w:pStyle w:val="TableParagraph"/>
              <w:spacing w:before="2"/>
              <w:ind w:left="106"/>
              <w:rPr>
                <w:b/>
                <w:i/>
              </w:rPr>
            </w:pPr>
            <w:r>
              <w:rPr>
                <w:b/>
                <w:i/>
                <w:color w:val="FF0000"/>
              </w:rPr>
              <w:t>Құрлымдалған</w:t>
            </w:r>
            <w:r>
              <w:rPr>
                <w:b/>
                <w:i/>
                <w:color w:val="FF0000"/>
                <w:spacing w:val="-3"/>
              </w:rPr>
              <w:t xml:space="preserve"> </w:t>
            </w:r>
            <w:r>
              <w:rPr>
                <w:b/>
                <w:i/>
                <w:color w:val="FF0000"/>
              </w:rPr>
              <w:t>ойын:</w:t>
            </w:r>
            <w:r>
              <w:rPr>
                <w:b/>
                <w:i/>
                <w:color w:val="FF0000"/>
                <w:spacing w:val="-1"/>
              </w:rPr>
              <w:t xml:space="preserve"> </w:t>
            </w:r>
            <w:r>
              <w:rPr>
                <w:b/>
                <w:i/>
                <w:color w:val="FF0000"/>
              </w:rPr>
              <w:t>«Біздің</w:t>
            </w:r>
            <w:r>
              <w:rPr>
                <w:b/>
                <w:i/>
                <w:color w:val="FF0000"/>
                <w:spacing w:val="-5"/>
              </w:rPr>
              <w:t xml:space="preserve"> </w:t>
            </w:r>
            <w:r>
              <w:rPr>
                <w:b/>
                <w:i/>
                <w:color w:val="FF0000"/>
              </w:rPr>
              <w:t>көрме»</w:t>
            </w:r>
          </w:p>
          <w:p w14:paraId="09DC096F" w14:textId="77777777" w:rsidR="007A2A19" w:rsidRDefault="00C17463">
            <w:pPr>
              <w:pStyle w:val="TableParagraph"/>
              <w:spacing w:before="2" w:line="251" w:lineRule="exact"/>
              <w:ind w:left="106"/>
              <w:rPr>
                <w:i/>
              </w:rPr>
            </w:pPr>
            <w:r>
              <w:rPr>
                <w:i/>
              </w:rPr>
              <w:t>Балалардың</w:t>
            </w:r>
            <w:r>
              <w:rPr>
                <w:i/>
                <w:spacing w:val="-2"/>
              </w:rPr>
              <w:t xml:space="preserve"> </w:t>
            </w:r>
            <w:r>
              <w:rPr>
                <w:i/>
              </w:rPr>
              <w:t>жұмысын</w:t>
            </w:r>
            <w:r>
              <w:rPr>
                <w:i/>
                <w:spacing w:val="-2"/>
              </w:rPr>
              <w:t xml:space="preserve"> </w:t>
            </w:r>
            <w:r>
              <w:rPr>
                <w:i/>
              </w:rPr>
              <w:t>бағалау.</w:t>
            </w:r>
          </w:p>
          <w:p w14:paraId="59629D59" w14:textId="77777777" w:rsidR="007A2A19" w:rsidRDefault="00C17463">
            <w:pPr>
              <w:pStyle w:val="TableParagraph"/>
              <w:ind w:left="106" w:right="312"/>
              <w:rPr>
                <w:i/>
              </w:rPr>
            </w:pPr>
            <w:r>
              <w:rPr>
                <w:i/>
              </w:rPr>
              <w:t>Балалардың жұмыстарын қорытындылау.</w:t>
            </w:r>
            <w:r>
              <w:rPr>
                <w:i/>
                <w:spacing w:val="-52"/>
              </w:rPr>
              <w:t xml:space="preserve"> </w:t>
            </w:r>
            <w:r>
              <w:rPr>
                <w:i/>
              </w:rPr>
              <w:t>Аю балаларға рахмет айтып қоштасады.</w:t>
            </w:r>
            <w:r>
              <w:rPr>
                <w:i/>
                <w:spacing w:val="1"/>
              </w:rPr>
              <w:t xml:space="preserve"> </w:t>
            </w:r>
            <w:r>
              <w:rPr>
                <w:i/>
              </w:rPr>
              <w:t>Сұрақтар ілмегі арқылы аяқтау.(бала үні)</w:t>
            </w:r>
            <w:r>
              <w:rPr>
                <w:i/>
                <w:spacing w:val="1"/>
              </w:rPr>
              <w:t xml:space="preserve"> </w:t>
            </w:r>
            <w:r>
              <w:rPr>
                <w:i/>
                <w:color w:val="FF0000"/>
              </w:rPr>
              <w:t>Рефлексия</w:t>
            </w:r>
            <w:r>
              <w:rPr>
                <w:i/>
                <w:color w:val="FF0000"/>
                <w:spacing w:val="-3"/>
              </w:rPr>
              <w:t xml:space="preserve"> </w:t>
            </w:r>
            <w:r>
              <w:rPr>
                <w:i/>
                <w:color w:val="FF0000"/>
              </w:rPr>
              <w:t>«Өрмекші» әдісі</w:t>
            </w:r>
          </w:p>
          <w:p w14:paraId="373B37C0" w14:textId="77777777" w:rsidR="007A2A19" w:rsidRDefault="00C17463">
            <w:pPr>
              <w:pStyle w:val="TableParagraph"/>
              <w:spacing w:line="252" w:lineRule="exact"/>
              <w:ind w:left="106"/>
              <w:rPr>
                <w:i/>
              </w:rPr>
            </w:pPr>
            <w:r>
              <w:rPr>
                <w:i/>
                <w:color w:val="FF0000"/>
              </w:rPr>
              <w:t>Өнім</w:t>
            </w:r>
            <w:r>
              <w:rPr>
                <w:i/>
                <w:color w:val="FF0000"/>
                <w:spacing w:val="-2"/>
              </w:rPr>
              <w:t xml:space="preserve"> </w:t>
            </w:r>
            <w:r>
              <w:rPr>
                <w:i/>
                <w:color w:val="FF0000"/>
              </w:rPr>
              <w:t>арқылы саралау</w:t>
            </w:r>
          </w:p>
          <w:p w14:paraId="75D6811C" w14:textId="77777777" w:rsidR="007A2A19" w:rsidRDefault="00C17463">
            <w:pPr>
              <w:pStyle w:val="TableParagraph"/>
              <w:spacing w:before="1" w:line="242" w:lineRule="auto"/>
              <w:ind w:left="106" w:right="555"/>
              <w:rPr>
                <w:b/>
                <w:i/>
              </w:rPr>
            </w:pPr>
            <w:r>
              <w:rPr>
                <w:b/>
                <w:i/>
              </w:rPr>
              <w:t>Мадақтау көңілді смайликтер тарату</w:t>
            </w:r>
            <w:r>
              <w:rPr>
                <w:b/>
                <w:i/>
                <w:spacing w:val="-52"/>
              </w:rPr>
              <w:t xml:space="preserve"> </w:t>
            </w:r>
            <w:r>
              <w:rPr>
                <w:b/>
                <w:i/>
              </w:rPr>
              <w:t>қолдау</w:t>
            </w:r>
            <w:r>
              <w:rPr>
                <w:b/>
                <w:i/>
                <w:spacing w:val="1"/>
              </w:rPr>
              <w:t xml:space="preserve"> </w:t>
            </w:r>
            <w:r>
              <w:rPr>
                <w:b/>
                <w:i/>
              </w:rPr>
              <w:t>көрсету.</w:t>
            </w:r>
          </w:p>
        </w:tc>
      </w:tr>
    </w:tbl>
    <w:p w14:paraId="1F99C5C2" w14:textId="77777777" w:rsidR="007A2A19" w:rsidRDefault="007A2A19">
      <w:pPr>
        <w:spacing w:line="242" w:lineRule="auto"/>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4681"/>
        <w:gridCol w:w="4821"/>
        <w:gridCol w:w="4536"/>
      </w:tblGrid>
      <w:tr w:rsidR="007A2A19" w14:paraId="0AFA084C" w14:textId="77777777">
        <w:trPr>
          <w:trHeight w:val="9108"/>
        </w:trPr>
        <w:tc>
          <w:tcPr>
            <w:tcW w:w="1700" w:type="dxa"/>
          </w:tcPr>
          <w:p w14:paraId="69447359" w14:textId="77777777" w:rsidR="007A2A19" w:rsidRDefault="007A2A19">
            <w:pPr>
              <w:pStyle w:val="TableParagraph"/>
              <w:ind w:left="0"/>
            </w:pPr>
          </w:p>
        </w:tc>
        <w:tc>
          <w:tcPr>
            <w:tcW w:w="4681" w:type="dxa"/>
          </w:tcPr>
          <w:p w14:paraId="020A0F4D" w14:textId="77777777" w:rsidR="007A2A19" w:rsidRDefault="00C17463">
            <w:pPr>
              <w:pStyle w:val="TableParagraph"/>
              <w:spacing w:line="238" w:lineRule="exact"/>
              <w:ind w:left="110"/>
              <w:rPr>
                <w:i/>
              </w:rPr>
            </w:pPr>
            <w:r>
              <w:rPr>
                <w:i/>
              </w:rPr>
              <w:t>Үлкен</w:t>
            </w:r>
            <w:r>
              <w:rPr>
                <w:i/>
                <w:spacing w:val="-2"/>
              </w:rPr>
              <w:t xml:space="preserve"> </w:t>
            </w:r>
            <w:r>
              <w:rPr>
                <w:i/>
              </w:rPr>
              <w:t>машина</w:t>
            </w:r>
            <w:r>
              <w:rPr>
                <w:i/>
                <w:spacing w:val="-7"/>
              </w:rPr>
              <w:t xml:space="preserve"> </w:t>
            </w:r>
            <w:r>
              <w:rPr>
                <w:i/>
              </w:rPr>
              <w:t>қанша?</w:t>
            </w:r>
            <w:r>
              <w:rPr>
                <w:i/>
                <w:spacing w:val="-1"/>
              </w:rPr>
              <w:t xml:space="preserve"> </w:t>
            </w:r>
            <w:r>
              <w:rPr>
                <w:i/>
              </w:rPr>
              <w:t>(біреу) Ал</w:t>
            </w:r>
            <w:r>
              <w:rPr>
                <w:i/>
                <w:spacing w:val="-2"/>
              </w:rPr>
              <w:t xml:space="preserve"> </w:t>
            </w:r>
            <w:r>
              <w:rPr>
                <w:i/>
              </w:rPr>
              <w:t>кішкентай</w:t>
            </w:r>
          </w:p>
          <w:p w14:paraId="56F9BB03" w14:textId="77777777" w:rsidR="007A2A19" w:rsidRDefault="00C17463">
            <w:pPr>
              <w:pStyle w:val="TableParagraph"/>
              <w:spacing w:before="4" w:line="237" w:lineRule="auto"/>
              <w:ind w:left="110" w:right="715"/>
              <w:rPr>
                <w:i/>
              </w:rPr>
            </w:pPr>
            <w:r>
              <w:rPr>
                <w:i/>
              </w:rPr>
              <w:t>машиналар қанша екен? (көп) Бәрекелді.</w:t>
            </w:r>
            <w:r>
              <w:rPr>
                <w:i/>
                <w:spacing w:val="-53"/>
              </w:rPr>
              <w:t xml:space="preserve"> </w:t>
            </w:r>
            <w:r>
              <w:rPr>
                <w:i/>
              </w:rPr>
              <w:t>Жарайсыңдар!</w:t>
            </w:r>
          </w:p>
          <w:p w14:paraId="45884B37" w14:textId="77777777" w:rsidR="007A2A19" w:rsidRDefault="00C17463">
            <w:pPr>
              <w:pStyle w:val="TableParagraph"/>
              <w:spacing w:before="2"/>
              <w:ind w:left="110"/>
              <w:rPr>
                <w:i/>
              </w:rPr>
            </w:pPr>
            <w:r>
              <w:rPr>
                <w:i/>
              </w:rPr>
              <w:t>Сол</w:t>
            </w:r>
            <w:r>
              <w:rPr>
                <w:i/>
                <w:spacing w:val="-3"/>
              </w:rPr>
              <w:t xml:space="preserve"> </w:t>
            </w:r>
            <w:r>
              <w:rPr>
                <w:i/>
              </w:rPr>
              <w:t>жаққа</w:t>
            </w:r>
            <w:r>
              <w:rPr>
                <w:i/>
                <w:spacing w:val="-1"/>
              </w:rPr>
              <w:t xml:space="preserve"> </w:t>
            </w:r>
            <w:r>
              <w:rPr>
                <w:i/>
              </w:rPr>
              <w:t>бұрылыңдар.</w:t>
            </w:r>
          </w:p>
          <w:p w14:paraId="18BA67C2" w14:textId="77777777" w:rsidR="007A2A19" w:rsidRDefault="00C17463">
            <w:pPr>
              <w:pStyle w:val="TableParagraph"/>
              <w:spacing w:before="2"/>
              <w:ind w:left="110" w:right="185"/>
              <w:rPr>
                <w:i/>
              </w:rPr>
            </w:pPr>
            <w:r>
              <w:rPr>
                <w:b/>
                <w:i/>
              </w:rPr>
              <w:t xml:space="preserve">«Қуыршақтар» аялдамасы. </w:t>
            </w:r>
            <w:r>
              <w:rPr>
                <w:i/>
              </w:rPr>
              <w:t>(үлкен және кіші</w:t>
            </w:r>
            <w:r>
              <w:rPr>
                <w:i/>
                <w:spacing w:val="-52"/>
              </w:rPr>
              <w:t xml:space="preserve"> </w:t>
            </w:r>
            <w:r>
              <w:rPr>
                <w:i/>
              </w:rPr>
              <w:t>қуыршақтар арқылы салыстыру</w:t>
            </w:r>
            <w:r>
              <w:rPr>
                <w:i/>
                <w:spacing w:val="1"/>
              </w:rPr>
              <w:t xml:space="preserve"> </w:t>
            </w:r>
            <w:r>
              <w:rPr>
                <w:i/>
              </w:rPr>
              <w:t>жұмыстарын</w:t>
            </w:r>
            <w:r>
              <w:rPr>
                <w:i/>
                <w:spacing w:val="-1"/>
              </w:rPr>
              <w:t xml:space="preserve"> </w:t>
            </w:r>
            <w:r>
              <w:rPr>
                <w:i/>
              </w:rPr>
              <w:t>жүргізу)</w:t>
            </w:r>
          </w:p>
          <w:p w14:paraId="422B2ABC" w14:textId="77777777" w:rsidR="007A2A19" w:rsidRDefault="00C17463">
            <w:pPr>
              <w:pStyle w:val="TableParagraph"/>
              <w:spacing w:line="242" w:lineRule="auto"/>
              <w:ind w:left="110" w:right="2467"/>
              <w:rPr>
                <w:i/>
              </w:rPr>
            </w:pPr>
            <w:r>
              <w:rPr>
                <w:i/>
              </w:rPr>
              <w:t>Балаларды мадақтау.</w:t>
            </w:r>
            <w:r>
              <w:rPr>
                <w:i/>
                <w:spacing w:val="-52"/>
              </w:rPr>
              <w:t xml:space="preserve"> </w:t>
            </w:r>
            <w:r>
              <w:rPr>
                <w:b/>
                <w:i/>
              </w:rPr>
              <w:t>Балабақшаға оралу.</w:t>
            </w:r>
            <w:r>
              <w:rPr>
                <w:b/>
                <w:i/>
                <w:spacing w:val="1"/>
              </w:rPr>
              <w:t xml:space="preserve"> </w:t>
            </w:r>
            <w:r>
              <w:rPr>
                <w:i/>
              </w:rPr>
              <w:t>Қорытынды.</w:t>
            </w:r>
          </w:p>
          <w:p w14:paraId="0D133D0D" w14:textId="77777777" w:rsidR="007A2A19" w:rsidRDefault="00C17463">
            <w:pPr>
              <w:pStyle w:val="TableParagraph"/>
              <w:spacing w:line="246" w:lineRule="exact"/>
              <w:ind w:left="110"/>
              <w:rPr>
                <w:i/>
              </w:rPr>
            </w:pPr>
            <w:r>
              <w:rPr>
                <w:i/>
              </w:rPr>
              <w:t>-Қонаққа</w:t>
            </w:r>
            <w:r>
              <w:rPr>
                <w:i/>
                <w:spacing w:val="-7"/>
              </w:rPr>
              <w:t xml:space="preserve"> </w:t>
            </w:r>
            <w:r>
              <w:rPr>
                <w:i/>
              </w:rPr>
              <w:t>кім</w:t>
            </w:r>
            <w:r>
              <w:rPr>
                <w:i/>
                <w:spacing w:val="-2"/>
              </w:rPr>
              <w:t xml:space="preserve"> </w:t>
            </w:r>
            <w:r>
              <w:rPr>
                <w:i/>
              </w:rPr>
              <w:t>келді?</w:t>
            </w:r>
          </w:p>
          <w:p w14:paraId="3619CB87" w14:textId="77777777" w:rsidR="007A2A19" w:rsidRDefault="00C17463">
            <w:pPr>
              <w:pStyle w:val="TableParagraph"/>
              <w:spacing w:line="252" w:lineRule="exact"/>
              <w:ind w:left="110"/>
              <w:rPr>
                <w:i/>
              </w:rPr>
            </w:pPr>
            <w:r>
              <w:rPr>
                <w:i/>
              </w:rPr>
              <w:t>-Сендерден</w:t>
            </w:r>
            <w:r>
              <w:rPr>
                <w:i/>
                <w:spacing w:val="-6"/>
              </w:rPr>
              <w:t xml:space="preserve"> </w:t>
            </w:r>
            <w:r>
              <w:rPr>
                <w:i/>
              </w:rPr>
              <w:t>қандай</w:t>
            </w:r>
            <w:r>
              <w:rPr>
                <w:i/>
                <w:spacing w:val="-1"/>
              </w:rPr>
              <w:t xml:space="preserve"> </w:t>
            </w:r>
            <w:r>
              <w:rPr>
                <w:i/>
              </w:rPr>
              <w:t>көмек сұрады?</w:t>
            </w:r>
          </w:p>
          <w:p w14:paraId="16A1CF8A" w14:textId="77777777" w:rsidR="007A2A19" w:rsidRDefault="00C17463">
            <w:pPr>
              <w:pStyle w:val="TableParagraph"/>
              <w:spacing w:line="252" w:lineRule="exact"/>
              <w:ind w:left="110"/>
              <w:rPr>
                <w:b/>
                <w:i/>
              </w:rPr>
            </w:pPr>
            <w:r>
              <w:rPr>
                <w:i/>
              </w:rPr>
              <w:t>-Поездбен</w:t>
            </w:r>
            <w:r>
              <w:rPr>
                <w:i/>
                <w:spacing w:val="-6"/>
              </w:rPr>
              <w:t xml:space="preserve"> </w:t>
            </w:r>
            <w:r>
              <w:rPr>
                <w:i/>
              </w:rPr>
              <w:t>қайда</w:t>
            </w:r>
            <w:r>
              <w:rPr>
                <w:i/>
                <w:spacing w:val="-1"/>
              </w:rPr>
              <w:t xml:space="preserve"> </w:t>
            </w:r>
            <w:r>
              <w:rPr>
                <w:i/>
              </w:rPr>
              <w:t>бардық?</w:t>
            </w:r>
            <w:r>
              <w:rPr>
                <w:i/>
                <w:spacing w:val="2"/>
              </w:rPr>
              <w:t xml:space="preserve"> </w:t>
            </w:r>
            <w:r>
              <w:rPr>
                <w:b/>
                <w:i/>
                <w:color w:val="FF0000"/>
              </w:rPr>
              <w:t>.</w:t>
            </w:r>
            <w:r>
              <w:rPr>
                <w:b/>
                <w:i/>
                <w:color w:val="FF0000"/>
                <w:spacing w:val="-1"/>
              </w:rPr>
              <w:t xml:space="preserve"> </w:t>
            </w:r>
            <w:r>
              <w:rPr>
                <w:b/>
                <w:i/>
                <w:color w:val="FF0000"/>
              </w:rPr>
              <w:t>(бала</w:t>
            </w:r>
            <w:r>
              <w:rPr>
                <w:b/>
                <w:i/>
                <w:color w:val="FF0000"/>
                <w:spacing w:val="-1"/>
              </w:rPr>
              <w:t xml:space="preserve"> </w:t>
            </w:r>
            <w:r>
              <w:rPr>
                <w:b/>
                <w:i/>
                <w:color w:val="FF0000"/>
              </w:rPr>
              <w:t>үні)</w:t>
            </w:r>
          </w:p>
          <w:p w14:paraId="58A39E46" w14:textId="77777777" w:rsidR="007A2A19" w:rsidRDefault="00C17463">
            <w:pPr>
              <w:pStyle w:val="TableParagraph"/>
              <w:spacing w:before="1"/>
              <w:ind w:left="110"/>
              <w:rPr>
                <w:i/>
              </w:rPr>
            </w:pPr>
            <w:r>
              <w:rPr>
                <w:i/>
              </w:rPr>
              <w:t>Жарайсыңдар.</w:t>
            </w:r>
          </w:p>
          <w:p w14:paraId="17FBC5AA" w14:textId="77777777" w:rsidR="007A2A19" w:rsidRDefault="00C17463">
            <w:pPr>
              <w:pStyle w:val="TableParagraph"/>
              <w:spacing w:before="2"/>
              <w:ind w:left="110"/>
              <w:rPr>
                <w:i/>
              </w:rPr>
            </w:pPr>
            <w:r>
              <w:rPr>
                <w:i/>
              </w:rPr>
              <w:t>Балаларға</w:t>
            </w:r>
            <w:r>
              <w:rPr>
                <w:i/>
                <w:spacing w:val="-2"/>
              </w:rPr>
              <w:t xml:space="preserve"> </w:t>
            </w:r>
            <w:r>
              <w:rPr>
                <w:i/>
              </w:rPr>
              <w:t>көңілді</w:t>
            </w:r>
            <w:r>
              <w:rPr>
                <w:i/>
                <w:spacing w:val="-3"/>
              </w:rPr>
              <w:t xml:space="preserve"> </w:t>
            </w:r>
            <w:r>
              <w:rPr>
                <w:i/>
              </w:rPr>
              <w:t>смайлктер</w:t>
            </w:r>
            <w:r>
              <w:rPr>
                <w:i/>
                <w:spacing w:val="-2"/>
              </w:rPr>
              <w:t xml:space="preserve"> </w:t>
            </w:r>
            <w:r>
              <w:rPr>
                <w:i/>
              </w:rPr>
              <w:t>беру</w:t>
            </w:r>
          </w:p>
          <w:p w14:paraId="30DAC341" w14:textId="77777777" w:rsidR="007A2A19" w:rsidRDefault="007A2A19">
            <w:pPr>
              <w:pStyle w:val="TableParagraph"/>
              <w:ind w:left="0"/>
              <w:rPr>
                <w:b/>
                <w:i/>
                <w:sz w:val="24"/>
              </w:rPr>
            </w:pPr>
          </w:p>
          <w:p w14:paraId="53816CCE" w14:textId="77777777" w:rsidR="007A2A19" w:rsidRDefault="007A2A19">
            <w:pPr>
              <w:pStyle w:val="TableParagraph"/>
              <w:spacing w:before="8"/>
              <w:ind w:left="0"/>
              <w:rPr>
                <w:b/>
                <w:i/>
                <w:sz w:val="19"/>
              </w:rPr>
            </w:pPr>
          </w:p>
          <w:p w14:paraId="2737ECA9" w14:textId="77777777" w:rsidR="007A2A19" w:rsidRDefault="00C17463">
            <w:pPr>
              <w:pStyle w:val="TableParagraph"/>
              <w:spacing w:line="242" w:lineRule="auto"/>
              <w:ind w:left="110" w:right="1115"/>
              <w:rPr>
                <w:i/>
              </w:rPr>
            </w:pPr>
            <w:r>
              <w:rPr>
                <w:b/>
                <w:i/>
              </w:rPr>
              <w:t>2.Қоршаған ортамен таныстыру</w:t>
            </w:r>
            <w:r>
              <w:rPr>
                <w:b/>
                <w:i/>
                <w:spacing w:val="1"/>
              </w:rPr>
              <w:t xml:space="preserve"> </w:t>
            </w:r>
            <w:r>
              <w:rPr>
                <w:b/>
                <w:i/>
              </w:rPr>
              <w:t xml:space="preserve">Тақырыбы: </w:t>
            </w:r>
            <w:r>
              <w:rPr>
                <w:i/>
              </w:rPr>
              <w:t>«Топ</w:t>
            </w:r>
            <w:r>
              <w:rPr>
                <w:i/>
                <w:spacing w:val="-1"/>
              </w:rPr>
              <w:t xml:space="preserve"> </w:t>
            </w:r>
            <w:r>
              <w:rPr>
                <w:i/>
              </w:rPr>
              <w:t>бөлмесіне</w:t>
            </w:r>
            <w:r>
              <w:rPr>
                <w:i/>
                <w:spacing w:val="-4"/>
              </w:rPr>
              <w:t xml:space="preserve"> </w:t>
            </w:r>
            <w:r>
              <w:rPr>
                <w:i/>
              </w:rPr>
              <w:t>саяхат»</w:t>
            </w:r>
          </w:p>
          <w:p w14:paraId="277ED05C" w14:textId="77777777" w:rsidR="007A2A19" w:rsidRDefault="00C17463">
            <w:pPr>
              <w:pStyle w:val="TableParagraph"/>
              <w:ind w:left="110" w:right="366"/>
              <w:rPr>
                <w:i/>
              </w:rPr>
            </w:pPr>
            <w:r>
              <w:rPr>
                <w:b/>
                <w:i/>
              </w:rPr>
              <w:t xml:space="preserve">Мақсаты: </w:t>
            </w:r>
            <w:r>
              <w:rPr>
                <w:i/>
              </w:rPr>
              <w:t>Балалар назарын топтың ішіне</w:t>
            </w:r>
            <w:r>
              <w:rPr>
                <w:i/>
                <w:spacing w:val="1"/>
              </w:rPr>
              <w:t xml:space="preserve"> </w:t>
            </w:r>
            <w:r>
              <w:rPr>
                <w:i/>
              </w:rPr>
              <w:t>аударады.. Топтың іші таза, ойыншықтар</w:t>
            </w:r>
            <w:r>
              <w:rPr>
                <w:i/>
                <w:spacing w:val="1"/>
              </w:rPr>
              <w:t xml:space="preserve"> </w:t>
            </w:r>
            <w:r>
              <w:rPr>
                <w:i/>
              </w:rPr>
              <w:t>дың, жиһаздың, өсімдіктердің, қор шаған</w:t>
            </w:r>
            <w:r>
              <w:rPr>
                <w:i/>
                <w:spacing w:val="1"/>
              </w:rPr>
              <w:t xml:space="preserve"> </w:t>
            </w:r>
            <w:r>
              <w:rPr>
                <w:i/>
              </w:rPr>
              <w:t>орта</w:t>
            </w:r>
            <w:r>
              <w:rPr>
                <w:i/>
                <w:spacing w:val="-3"/>
              </w:rPr>
              <w:t xml:space="preserve"> </w:t>
            </w:r>
            <w:r>
              <w:rPr>
                <w:i/>
              </w:rPr>
              <w:t>заттары</w:t>
            </w:r>
            <w:r>
              <w:rPr>
                <w:i/>
                <w:spacing w:val="-3"/>
              </w:rPr>
              <w:t xml:space="preserve"> </w:t>
            </w:r>
            <w:r>
              <w:rPr>
                <w:i/>
              </w:rPr>
              <w:t>ның</w:t>
            </w:r>
            <w:r>
              <w:rPr>
                <w:i/>
                <w:spacing w:val="-2"/>
              </w:rPr>
              <w:t xml:space="preserve"> </w:t>
            </w:r>
            <w:r>
              <w:rPr>
                <w:i/>
              </w:rPr>
              <w:t>орналасуына</w:t>
            </w:r>
            <w:r>
              <w:rPr>
                <w:i/>
                <w:spacing w:val="-3"/>
              </w:rPr>
              <w:t xml:space="preserve"> </w:t>
            </w:r>
            <w:r>
              <w:rPr>
                <w:i/>
              </w:rPr>
              <w:t>көңіл</w:t>
            </w:r>
            <w:r>
              <w:rPr>
                <w:i/>
                <w:spacing w:val="-4"/>
              </w:rPr>
              <w:t xml:space="preserve"> </w:t>
            </w:r>
            <w:r>
              <w:rPr>
                <w:i/>
              </w:rPr>
              <w:t>бөліп</w:t>
            </w:r>
            <w:r>
              <w:rPr>
                <w:i/>
                <w:spacing w:val="-52"/>
              </w:rPr>
              <w:t xml:space="preserve"> </w:t>
            </w:r>
            <w:r>
              <w:rPr>
                <w:i/>
              </w:rPr>
              <w:t>қарайды.</w:t>
            </w:r>
          </w:p>
          <w:p w14:paraId="470C1F68" w14:textId="77777777" w:rsidR="007A2A19" w:rsidRDefault="00C17463">
            <w:pPr>
              <w:pStyle w:val="TableParagraph"/>
              <w:spacing w:line="249" w:lineRule="exact"/>
              <w:ind w:left="110"/>
              <w:rPr>
                <w:i/>
              </w:rPr>
            </w:pPr>
            <w:r>
              <w:rPr>
                <w:b/>
                <w:i/>
                <w:color w:val="FF0000"/>
              </w:rPr>
              <w:t>Ресурстар:</w:t>
            </w:r>
            <w:r>
              <w:rPr>
                <w:b/>
                <w:i/>
                <w:color w:val="FF0000"/>
                <w:spacing w:val="1"/>
              </w:rPr>
              <w:t xml:space="preserve"> </w:t>
            </w:r>
            <w:r>
              <w:rPr>
                <w:i/>
                <w:color w:val="FF0000"/>
              </w:rPr>
              <w:t>бөлмедегі</w:t>
            </w:r>
            <w:r>
              <w:rPr>
                <w:i/>
                <w:color w:val="FF0000"/>
                <w:spacing w:val="-3"/>
              </w:rPr>
              <w:t xml:space="preserve"> </w:t>
            </w:r>
            <w:r>
              <w:rPr>
                <w:i/>
                <w:color w:val="FF0000"/>
              </w:rPr>
              <w:t>заттар</w:t>
            </w:r>
            <w:r>
              <w:rPr>
                <w:i/>
                <w:color w:val="FF0000"/>
                <w:spacing w:val="-7"/>
              </w:rPr>
              <w:t xml:space="preserve"> </w:t>
            </w:r>
            <w:r>
              <w:rPr>
                <w:i/>
                <w:color w:val="FF0000"/>
              </w:rPr>
              <w:t>тобы.</w:t>
            </w:r>
          </w:p>
          <w:p w14:paraId="371DA549" w14:textId="77777777" w:rsidR="007A2A19" w:rsidRDefault="00C17463">
            <w:pPr>
              <w:pStyle w:val="TableParagraph"/>
              <w:spacing w:before="1" w:line="242" w:lineRule="auto"/>
              <w:ind w:left="110" w:right="228"/>
              <w:rPr>
                <w:i/>
              </w:rPr>
            </w:pPr>
            <w:r>
              <w:rPr>
                <w:b/>
                <w:i/>
                <w:color w:val="FF0000"/>
              </w:rPr>
              <w:t xml:space="preserve">Әдіс-тәсілдер: </w:t>
            </w:r>
            <w:r>
              <w:rPr>
                <w:i/>
                <w:color w:val="FF0000"/>
              </w:rPr>
              <w:t>4К моделі: командада жұмыс</w:t>
            </w:r>
            <w:r>
              <w:rPr>
                <w:i/>
                <w:color w:val="FF0000"/>
                <w:spacing w:val="-52"/>
              </w:rPr>
              <w:t xml:space="preserve"> </w:t>
            </w:r>
            <w:r>
              <w:rPr>
                <w:i/>
                <w:color w:val="FF0000"/>
              </w:rPr>
              <w:t>жасау,</w:t>
            </w:r>
          </w:p>
          <w:p w14:paraId="075AA675" w14:textId="77777777" w:rsidR="007A2A19" w:rsidRDefault="00C17463">
            <w:pPr>
              <w:pStyle w:val="TableParagraph"/>
              <w:spacing w:line="242" w:lineRule="auto"/>
              <w:ind w:left="165" w:right="2121" w:hanging="55"/>
              <w:rPr>
                <w:b/>
                <w:i/>
              </w:rPr>
            </w:pPr>
            <w:r>
              <w:rPr>
                <w:b/>
                <w:i/>
              </w:rPr>
              <w:t>Оқу қызметінің барысы:</w:t>
            </w:r>
            <w:r>
              <w:rPr>
                <w:b/>
                <w:i/>
                <w:spacing w:val="-52"/>
              </w:rPr>
              <w:t xml:space="preserve"> </w:t>
            </w:r>
            <w:r>
              <w:rPr>
                <w:b/>
                <w:i/>
              </w:rPr>
              <w:t>І.Шаттық</w:t>
            </w:r>
            <w:r>
              <w:rPr>
                <w:b/>
                <w:i/>
                <w:spacing w:val="-3"/>
              </w:rPr>
              <w:t xml:space="preserve"> </w:t>
            </w:r>
            <w:r>
              <w:rPr>
                <w:b/>
                <w:i/>
              </w:rPr>
              <w:t>шеңбер</w:t>
            </w:r>
          </w:p>
          <w:p w14:paraId="3BB08E2D" w14:textId="77777777" w:rsidR="007A2A19" w:rsidRDefault="00C17463">
            <w:pPr>
              <w:pStyle w:val="TableParagraph"/>
              <w:spacing w:line="242" w:lineRule="auto"/>
              <w:ind w:left="110" w:right="2011"/>
              <w:rPr>
                <w:i/>
              </w:rPr>
            </w:pPr>
            <w:r>
              <w:rPr>
                <w:i/>
              </w:rPr>
              <w:t>Армысын,асыл күн!</w:t>
            </w:r>
            <w:r>
              <w:rPr>
                <w:i/>
                <w:spacing w:val="1"/>
              </w:rPr>
              <w:t xml:space="preserve"> </w:t>
            </w:r>
            <w:r>
              <w:rPr>
                <w:i/>
                <w:spacing w:val="-1"/>
              </w:rPr>
              <w:t>Армысын,көк</w:t>
            </w:r>
            <w:r>
              <w:rPr>
                <w:i/>
                <w:spacing w:val="-5"/>
              </w:rPr>
              <w:t xml:space="preserve"> </w:t>
            </w:r>
            <w:r>
              <w:rPr>
                <w:i/>
              </w:rPr>
              <w:t>аспан!</w:t>
            </w:r>
          </w:p>
          <w:p w14:paraId="7F4B2C9C" w14:textId="77777777" w:rsidR="007A2A19" w:rsidRDefault="00C17463">
            <w:pPr>
              <w:pStyle w:val="TableParagraph"/>
              <w:spacing w:line="237" w:lineRule="auto"/>
              <w:ind w:left="110" w:right="2436"/>
              <w:rPr>
                <w:i/>
              </w:rPr>
            </w:pPr>
            <w:r>
              <w:rPr>
                <w:i/>
              </w:rPr>
              <w:t>Армысын,жан досым!</w:t>
            </w:r>
            <w:r>
              <w:rPr>
                <w:i/>
                <w:spacing w:val="-52"/>
              </w:rPr>
              <w:t xml:space="preserve"> </w:t>
            </w:r>
            <w:r>
              <w:rPr>
                <w:i/>
              </w:rPr>
              <w:t>Жылуына жылу</w:t>
            </w:r>
            <w:r>
              <w:rPr>
                <w:i/>
                <w:spacing w:val="-3"/>
              </w:rPr>
              <w:t xml:space="preserve"> </w:t>
            </w:r>
            <w:r>
              <w:rPr>
                <w:i/>
              </w:rPr>
              <w:t>қос.</w:t>
            </w:r>
          </w:p>
          <w:p w14:paraId="01FB5BD4" w14:textId="77777777" w:rsidR="007A2A19" w:rsidRDefault="00C17463">
            <w:pPr>
              <w:pStyle w:val="TableParagraph"/>
              <w:spacing w:line="237" w:lineRule="auto"/>
              <w:ind w:left="110" w:right="160" w:firstLine="55"/>
              <w:rPr>
                <w:i/>
              </w:rPr>
            </w:pPr>
            <w:r>
              <w:rPr>
                <w:i/>
              </w:rPr>
              <w:t>Балалар, сендер бүгін таңертең тұрып қайда</w:t>
            </w:r>
            <w:r>
              <w:rPr>
                <w:i/>
                <w:spacing w:val="-52"/>
              </w:rPr>
              <w:t xml:space="preserve"> </w:t>
            </w:r>
            <w:r>
              <w:rPr>
                <w:i/>
              </w:rPr>
              <w:t>келдіңдер?</w:t>
            </w:r>
          </w:p>
          <w:p w14:paraId="22FE90EF" w14:textId="77777777" w:rsidR="007A2A19" w:rsidRDefault="00C17463">
            <w:pPr>
              <w:pStyle w:val="TableParagraph"/>
              <w:spacing w:line="245" w:lineRule="exact"/>
              <w:ind w:left="110"/>
              <w:rPr>
                <w:i/>
              </w:rPr>
            </w:pPr>
            <w:r>
              <w:rPr>
                <w:i/>
              </w:rPr>
              <w:t>-</w:t>
            </w:r>
            <w:r>
              <w:rPr>
                <w:i/>
                <w:spacing w:val="-1"/>
              </w:rPr>
              <w:t xml:space="preserve"> </w:t>
            </w:r>
            <w:r>
              <w:rPr>
                <w:i/>
              </w:rPr>
              <w:t>Балабақшаға.</w:t>
            </w:r>
          </w:p>
        </w:tc>
        <w:tc>
          <w:tcPr>
            <w:tcW w:w="4821" w:type="dxa"/>
          </w:tcPr>
          <w:p w14:paraId="1B0AEE28" w14:textId="77777777" w:rsidR="007A2A19" w:rsidRDefault="007A2A19">
            <w:pPr>
              <w:pStyle w:val="TableParagraph"/>
              <w:spacing w:before="10"/>
              <w:ind w:left="0"/>
              <w:rPr>
                <w:b/>
                <w:i/>
                <w:sz w:val="20"/>
              </w:rPr>
            </w:pPr>
          </w:p>
          <w:p w14:paraId="0D5F2A09" w14:textId="77777777" w:rsidR="007A2A19" w:rsidRDefault="00C17463">
            <w:pPr>
              <w:pStyle w:val="TableParagraph"/>
              <w:spacing w:line="251" w:lineRule="exact"/>
              <w:ind w:left="216"/>
              <w:rPr>
                <w:b/>
                <w:i/>
              </w:rPr>
            </w:pPr>
            <w:r>
              <w:rPr>
                <w:b/>
                <w:i/>
              </w:rPr>
              <w:t>2.</w:t>
            </w:r>
            <w:r>
              <w:rPr>
                <w:b/>
                <w:i/>
                <w:spacing w:val="-3"/>
              </w:rPr>
              <w:t xml:space="preserve"> </w:t>
            </w:r>
            <w:r>
              <w:rPr>
                <w:b/>
                <w:i/>
              </w:rPr>
              <w:t>Дене</w:t>
            </w:r>
            <w:r>
              <w:rPr>
                <w:b/>
                <w:i/>
                <w:spacing w:val="-1"/>
              </w:rPr>
              <w:t xml:space="preserve"> </w:t>
            </w:r>
            <w:r>
              <w:rPr>
                <w:b/>
                <w:i/>
              </w:rPr>
              <w:t>шынықтыру</w:t>
            </w:r>
            <w:r>
              <w:rPr>
                <w:b/>
                <w:i/>
                <w:spacing w:val="1"/>
              </w:rPr>
              <w:t xml:space="preserve"> </w:t>
            </w:r>
            <w:r>
              <w:rPr>
                <w:b/>
                <w:i/>
              </w:rPr>
              <w:t>(Ү.К)</w:t>
            </w:r>
          </w:p>
          <w:p w14:paraId="16DC42E9" w14:textId="77777777" w:rsidR="007A2A19" w:rsidRDefault="00C17463">
            <w:pPr>
              <w:pStyle w:val="TableParagraph"/>
              <w:spacing w:line="242" w:lineRule="auto"/>
              <w:ind w:left="106" w:right="258" w:firstLine="275"/>
              <w:rPr>
                <w:i/>
              </w:rPr>
            </w:pPr>
            <w:r>
              <w:rPr>
                <w:b/>
                <w:i/>
              </w:rPr>
              <w:t xml:space="preserve">Мақсаты: </w:t>
            </w:r>
            <w:r>
              <w:rPr>
                <w:i/>
              </w:rPr>
              <w:t>50см жоғары көтеріл-ген</w:t>
            </w:r>
            <w:r>
              <w:rPr>
                <w:i/>
                <w:spacing w:val="1"/>
              </w:rPr>
              <w:t xml:space="preserve"> </w:t>
            </w:r>
            <w:r>
              <w:rPr>
                <w:i/>
              </w:rPr>
              <w:t>арқанның астынан оң және сол бүйірімен алға</w:t>
            </w:r>
            <w:r>
              <w:rPr>
                <w:i/>
                <w:spacing w:val="-53"/>
              </w:rPr>
              <w:t xml:space="preserve"> </w:t>
            </w:r>
            <w:r>
              <w:rPr>
                <w:i/>
              </w:rPr>
              <w:t>еңбектеп</w:t>
            </w:r>
            <w:r>
              <w:rPr>
                <w:i/>
                <w:spacing w:val="-7"/>
              </w:rPr>
              <w:t xml:space="preserve"> </w:t>
            </w:r>
            <w:r>
              <w:rPr>
                <w:i/>
              </w:rPr>
              <w:t>кіре</w:t>
            </w:r>
            <w:r>
              <w:rPr>
                <w:i/>
                <w:spacing w:val="2"/>
              </w:rPr>
              <w:t xml:space="preserve"> </w:t>
            </w:r>
            <w:r>
              <w:rPr>
                <w:i/>
              </w:rPr>
              <w:t>алады.</w:t>
            </w:r>
          </w:p>
          <w:p w14:paraId="1AFF9B7F" w14:textId="77777777" w:rsidR="007A2A19" w:rsidRDefault="00C17463">
            <w:pPr>
              <w:pStyle w:val="TableParagraph"/>
              <w:numPr>
                <w:ilvl w:val="0"/>
                <w:numId w:val="49"/>
              </w:numPr>
              <w:tabs>
                <w:tab w:val="left" w:pos="326"/>
              </w:tabs>
              <w:ind w:right="133" w:firstLine="0"/>
              <w:rPr>
                <w:i/>
              </w:rPr>
            </w:pPr>
            <w:r>
              <w:rPr>
                <w:i/>
              </w:rPr>
              <w:t>4-5</w:t>
            </w:r>
            <w:r>
              <w:rPr>
                <w:i/>
                <w:spacing w:val="1"/>
              </w:rPr>
              <w:t xml:space="preserve"> </w:t>
            </w:r>
            <w:r>
              <w:rPr>
                <w:i/>
              </w:rPr>
              <w:t>сызық</w:t>
            </w:r>
            <w:r>
              <w:rPr>
                <w:i/>
                <w:spacing w:val="3"/>
              </w:rPr>
              <w:t xml:space="preserve"> </w:t>
            </w:r>
            <w:r>
              <w:rPr>
                <w:i/>
              </w:rPr>
              <w:t>арқылы</w:t>
            </w:r>
            <w:r>
              <w:rPr>
                <w:i/>
                <w:spacing w:val="1"/>
              </w:rPr>
              <w:t xml:space="preserve"> </w:t>
            </w:r>
            <w:r>
              <w:rPr>
                <w:i/>
              </w:rPr>
              <w:t>ор-</w:t>
            </w:r>
            <w:r>
              <w:rPr>
                <w:i/>
                <w:spacing w:val="-1"/>
              </w:rPr>
              <w:t xml:space="preserve"> </w:t>
            </w:r>
            <w:r>
              <w:rPr>
                <w:i/>
              </w:rPr>
              <w:t>нынан</w:t>
            </w:r>
            <w:r>
              <w:rPr>
                <w:i/>
                <w:spacing w:val="1"/>
              </w:rPr>
              <w:t xml:space="preserve"> </w:t>
            </w:r>
            <w:r>
              <w:rPr>
                <w:i/>
              </w:rPr>
              <w:t>ұзындыққа</w:t>
            </w:r>
            <w:r>
              <w:rPr>
                <w:i/>
                <w:spacing w:val="1"/>
              </w:rPr>
              <w:t xml:space="preserve"> </w:t>
            </w:r>
            <w:r>
              <w:rPr>
                <w:i/>
              </w:rPr>
              <w:t>секіре алады (сызықтардың арақашықтығы 40-</w:t>
            </w:r>
            <w:r>
              <w:rPr>
                <w:i/>
                <w:spacing w:val="-52"/>
              </w:rPr>
              <w:t xml:space="preserve"> </w:t>
            </w:r>
            <w:r>
              <w:rPr>
                <w:i/>
              </w:rPr>
              <w:t>50см).</w:t>
            </w:r>
          </w:p>
          <w:p w14:paraId="5AFD091D" w14:textId="77777777" w:rsidR="007A2A19" w:rsidRDefault="00C17463">
            <w:pPr>
              <w:pStyle w:val="TableParagraph"/>
              <w:numPr>
                <w:ilvl w:val="0"/>
                <w:numId w:val="49"/>
              </w:numPr>
              <w:tabs>
                <w:tab w:val="left" w:pos="272"/>
              </w:tabs>
              <w:spacing w:line="242" w:lineRule="auto"/>
              <w:ind w:right="798" w:firstLine="0"/>
              <w:rPr>
                <w:i/>
              </w:rPr>
            </w:pPr>
            <w:r>
              <w:rPr>
                <w:i/>
              </w:rPr>
              <w:t>Бөрене</w:t>
            </w:r>
            <w:r>
              <w:rPr>
                <w:i/>
                <w:spacing w:val="1"/>
              </w:rPr>
              <w:t xml:space="preserve"> </w:t>
            </w:r>
            <w:r>
              <w:rPr>
                <w:i/>
              </w:rPr>
              <w:t>үстімен тепе-теңдікті сақтап</w:t>
            </w:r>
            <w:r>
              <w:rPr>
                <w:i/>
                <w:spacing w:val="-52"/>
              </w:rPr>
              <w:t xml:space="preserve"> </w:t>
            </w:r>
            <w:r>
              <w:rPr>
                <w:i/>
              </w:rPr>
              <w:t>алады.</w:t>
            </w:r>
          </w:p>
          <w:p w14:paraId="38537D4B" w14:textId="77777777" w:rsidR="007A2A19" w:rsidRDefault="00C17463">
            <w:pPr>
              <w:pStyle w:val="TableParagraph"/>
              <w:ind w:left="106" w:right="453"/>
              <w:rPr>
                <w:i/>
              </w:rPr>
            </w:pPr>
            <w:r>
              <w:rPr>
                <w:b/>
                <w:i/>
                <w:color w:val="FF0000"/>
              </w:rPr>
              <w:t xml:space="preserve">Күтілетін нәтиже: </w:t>
            </w:r>
            <w:r>
              <w:rPr>
                <w:i/>
              </w:rPr>
              <w:t>арқанның астынан оң</w:t>
            </w:r>
            <w:r>
              <w:rPr>
                <w:i/>
                <w:spacing w:val="1"/>
              </w:rPr>
              <w:t xml:space="preserve"> </w:t>
            </w:r>
            <w:r>
              <w:rPr>
                <w:i/>
              </w:rPr>
              <w:t>және сол бүйірімен алға еңбектеп кіреді, 4-5</w:t>
            </w:r>
            <w:r>
              <w:rPr>
                <w:i/>
                <w:spacing w:val="-52"/>
              </w:rPr>
              <w:t xml:space="preserve"> </w:t>
            </w:r>
            <w:r>
              <w:rPr>
                <w:i/>
              </w:rPr>
              <w:t>сызық</w:t>
            </w:r>
            <w:r>
              <w:rPr>
                <w:i/>
                <w:spacing w:val="-2"/>
              </w:rPr>
              <w:t xml:space="preserve"> </w:t>
            </w:r>
            <w:r>
              <w:rPr>
                <w:i/>
              </w:rPr>
              <w:t>арқылы</w:t>
            </w:r>
            <w:r>
              <w:rPr>
                <w:i/>
                <w:spacing w:val="50"/>
              </w:rPr>
              <w:t xml:space="preserve"> </w:t>
            </w:r>
            <w:r>
              <w:rPr>
                <w:i/>
              </w:rPr>
              <w:t>орнынан</w:t>
            </w:r>
            <w:r>
              <w:rPr>
                <w:i/>
                <w:spacing w:val="-3"/>
              </w:rPr>
              <w:t xml:space="preserve"> </w:t>
            </w:r>
            <w:r>
              <w:rPr>
                <w:i/>
              </w:rPr>
              <w:t>ұзындыққа</w:t>
            </w:r>
            <w:r>
              <w:rPr>
                <w:i/>
                <w:spacing w:val="-8"/>
              </w:rPr>
              <w:t xml:space="preserve"> </w:t>
            </w:r>
            <w:r>
              <w:rPr>
                <w:i/>
              </w:rPr>
              <w:t>секіреді,</w:t>
            </w:r>
          </w:p>
          <w:p w14:paraId="75FA8554" w14:textId="77777777" w:rsidR="007A2A19" w:rsidRDefault="00C17463">
            <w:pPr>
              <w:pStyle w:val="TableParagraph"/>
              <w:ind w:left="106"/>
              <w:rPr>
                <w:i/>
              </w:rPr>
            </w:pPr>
            <w:r>
              <w:rPr>
                <w:i/>
              </w:rPr>
              <w:t>Бөрене</w:t>
            </w:r>
            <w:r>
              <w:rPr>
                <w:i/>
                <w:spacing w:val="51"/>
              </w:rPr>
              <w:t xml:space="preserve"> </w:t>
            </w:r>
            <w:r>
              <w:rPr>
                <w:i/>
              </w:rPr>
              <w:t>үстімен</w:t>
            </w:r>
            <w:r>
              <w:rPr>
                <w:i/>
                <w:spacing w:val="-3"/>
              </w:rPr>
              <w:t xml:space="preserve"> </w:t>
            </w:r>
            <w:r>
              <w:rPr>
                <w:i/>
              </w:rPr>
              <w:t>тепе-теңдікті</w:t>
            </w:r>
            <w:r>
              <w:rPr>
                <w:i/>
                <w:spacing w:val="-5"/>
              </w:rPr>
              <w:t xml:space="preserve"> </w:t>
            </w:r>
            <w:r>
              <w:rPr>
                <w:i/>
              </w:rPr>
              <w:t>сақтап</w:t>
            </w:r>
            <w:r>
              <w:rPr>
                <w:i/>
                <w:spacing w:val="-3"/>
              </w:rPr>
              <w:t xml:space="preserve"> </w:t>
            </w:r>
            <w:r>
              <w:rPr>
                <w:i/>
              </w:rPr>
              <w:t>жүреді.</w:t>
            </w:r>
          </w:p>
          <w:p w14:paraId="26D9D49D" w14:textId="77777777" w:rsidR="007A2A19" w:rsidRDefault="00C17463">
            <w:pPr>
              <w:pStyle w:val="TableParagraph"/>
              <w:spacing w:line="251" w:lineRule="exact"/>
              <w:ind w:left="106"/>
              <w:rPr>
                <w:i/>
              </w:rPr>
            </w:pPr>
            <w:r>
              <w:rPr>
                <w:b/>
                <w:i/>
                <w:color w:val="FF0000"/>
              </w:rPr>
              <w:t>Ресурстар:</w:t>
            </w:r>
            <w:r>
              <w:rPr>
                <w:b/>
                <w:i/>
                <w:color w:val="FF0000"/>
                <w:spacing w:val="1"/>
              </w:rPr>
              <w:t xml:space="preserve"> </w:t>
            </w:r>
            <w:r>
              <w:rPr>
                <w:i/>
              </w:rPr>
              <w:t>арқандар,</w:t>
            </w:r>
            <w:r>
              <w:rPr>
                <w:i/>
                <w:spacing w:val="-1"/>
              </w:rPr>
              <w:t xml:space="preserve"> </w:t>
            </w:r>
            <w:r>
              <w:rPr>
                <w:i/>
              </w:rPr>
              <w:t>бөрене.</w:t>
            </w:r>
          </w:p>
          <w:p w14:paraId="0DBE507F" w14:textId="77777777" w:rsidR="007A2A19" w:rsidRDefault="00C17463">
            <w:pPr>
              <w:pStyle w:val="TableParagraph"/>
              <w:ind w:left="106" w:right="343"/>
              <w:rPr>
                <w:i/>
              </w:rPr>
            </w:pPr>
            <w:r>
              <w:rPr>
                <w:b/>
                <w:i/>
                <w:color w:val="FF0000"/>
              </w:rPr>
              <w:t xml:space="preserve">Әдіс-тәсілдер: </w:t>
            </w:r>
            <w:r>
              <w:rPr>
                <w:b/>
                <w:i/>
              </w:rPr>
              <w:t xml:space="preserve">4К моделі: </w:t>
            </w:r>
            <w:r>
              <w:rPr>
                <w:i/>
              </w:rPr>
              <w:t>командада жұмыс</w:t>
            </w:r>
            <w:r>
              <w:rPr>
                <w:i/>
                <w:spacing w:val="-52"/>
              </w:rPr>
              <w:t xml:space="preserve"> </w:t>
            </w:r>
            <w:r>
              <w:rPr>
                <w:i/>
              </w:rPr>
              <w:t xml:space="preserve">жасау, сыни ойлау, </w:t>
            </w:r>
            <w:r>
              <w:rPr>
                <w:b/>
                <w:i/>
              </w:rPr>
              <w:t xml:space="preserve">саралау: </w:t>
            </w:r>
            <w:r>
              <w:rPr>
                <w:i/>
              </w:rPr>
              <w:t>үдеріс арқылы,</w:t>
            </w:r>
            <w:r>
              <w:rPr>
                <w:i/>
                <w:spacing w:val="1"/>
              </w:rPr>
              <w:t xml:space="preserve"> </w:t>
            </w:r>
            <w:r>
              <w:rPr>
                <w:b/>
                <w:i/>
              </w:rPr>
              <w:t>бақылау:</w:t>
            </w:r>
            <w:r>
              <w:rPr>
                <w:b/>
                <w:i/>
                <w:spacing w:val="-4"/>
              </w:rPr>
              <w:t xml:space="preserve"> </w:t>
            </w:r>
            <w:r>
              <w:rPr>
                <w:i/>
              </w:rPr>
              <w:t>тікелей, жанама,</w:t>
            </w:r>
          </w:p>
          <w:p w14:paraId="5922DA39" w14:textId="77777777" w:rsidR="007A2A19" w:rsidRDefault="00C17463">
            <w:pPr>
              <w:pStyle w:val="TableParagraph"/>
              <w:ind w:left="106"/>
              <w:rPr>
                <w:b/>
                <w:i/>
              </w:rPr>
            </w:pPr>
            <w:r>
              <w:rPr>
                <w:b/>
                <w:i/>
              </w:rPr>
              <w:t>ҰОҚ</w:t>
            </w:r>
            <w:r>
              <w:rPr>
                <w:b/>
                <w:i/>
                <w:spacing w:val="-2"/>
              </w:rPr>
              <w:t xml:space="preserve"> </w:t>
            </w:r>
            <w:r>
              <w:rPr>
                <w:b/>
                <w:i/>
              </w:rPr>
              <w:t>өтілу барысы:</w:t>
            </w:r>
          </w:p>
          <w:p w14:paraId="291A9E7D" w14:textId="77777777" w:rsidR="007A2A19" w:rsidRDefault="00C17463">
            <w:pPr>
              <w:pStyle w:val="TableParagraph"/>
              <w:numPr>
                <w:ilvl w:val="0"/>
                <w:numId w:val="48"/>
              </w:numPr>
              <w:tabs>
                <w:tab w:val="left" w:pos="272"/>
              </w:tabs>
              <w:spacing w:line="251" w:lineRule="exact"/>
              <w:rPr>
                <w:b/>
                <w:i/>
              </w:rPr>
            </w:pPr>
            <w:r>
              <w:rPr>
                <w:b/>
                <w:i/>
              </w:rPr>
              <w:t>Сәлемдесу.</w:t>
            </w:r>
          </w:p>
          <w:p w14:paraId="7D3EFCD2" w14:textId="77777777" w:rsidR="007A2A19" w:rsidRDefault="00C17463">
            <w:pPr>
              <w:pStyle w:val="TableParagraph"/>
              <w:numPr>
                <w:ilvl w:val="0"/>
                <w:numId w:val="48"/>
              </w:numPr>
              <w:tabs>
                <w:tab w:val="left" w:pos="326"/>
              </w:tabs>
              <w:ind w:left="106" w:right="2388" w:firstLine="0"/>
              <w:rPr>
                <w:i/>
              </w:rPr>
            </w:pPr>
            <w:r>
              <w:rPr>
                <w:b/>
                <w:i/>
              </w:rPr>
              <w:t>Шеңбермен</w:t>
            </w:r>
            <w:r>
              <w:rPr>
                <w:b/>
                <w:i/>
                <w:spacing w:val="1"/>
              </w:rPr>
              <w:t xml:space="preserve"> </w:t>
            </w:r>
            <w:r>
              <w:rPr>
                <w:b/>
                <w:i/>
              </w:rPr>
              <w:t>жүру.</w:t>
            </w:r>
            <w:r>
              <w:rPr>
                <w:b/>
                <w:i/>
                <w:spacing w:val="1"/>
              </w:rPr>
              <w:t xml:space="preserve"> </w:t>
            </w:r>
            <w:r>
              <w:rPr>
                <w:i/>
              </w:rPr>
              <w:t>Қолды жоғары созайық,</w:t>
            </w:r>
            <w:r>
              <w:rPr>
                <w:i/>
                <w:spacing w:val="-52"/>
              </w:rPr>
              <w:t xml:space="preserve"> </w:t>
            </w:r>
            <w:r>
              <w:rPr>
                <w:i/>
              </w:rPr>
              <w:t>Шапалақты ұрайық.</w:t>
            </w:r>
          </w:p>
          <w:p w14:paraId="7475F534" w14:textId="77777777" w:rsidR="007A2A19" w:rsidRDefault="00C17463">
            <w:pPr>
              <w:pStyle w:val="TableParagraph"/>
              <w:spacing w:line="237" w:lineRule="auto"/>
              <w:ind w:left="106" w:right="721"/>
              <w:rPr>
                <w:i/>
              </w:rPr>
            </w:pPr>
            <w:r>
              <w:rPr>
                <w:i/>
              </w:rPr>
              <w:t>(қолды жоғары созып шапалақтап жүру)</w:t>
            </w:r>
            <w:r>
              <w:rPr>
                <w:i/>
                <w:spacing w:val="-52"/>
              </w:rPr>
              <w:t xml:space="preserve"> </w:t>
            </w:r>
            <w:r>
              <w:rPr>
                <w:i/>
              </w:rPr>
              <w:t>Кәне</w:t>
            </w:r>
            <w:r>
              <w:rPr>
                <w:i/>
                <w:spacing w:val="1"/>
              </w:rPr>
              <w:t xml:space="preserve"> </w:t>
            </w:r>
            <w:r>
              <w:rPr>
                <w:i/>
              </w:rPr>
              <w:t>қолды жазайық,</w:t>
            </w:r>
          </w:p>
          <w:p w14:paraId="6C4CC1E6" w14:textId="77777777" w:rsidR="007A2A19" w:rsidRDefault="00C17463">
            <w:pPr>
              <w:pStyle w:val="TableParagraph"/>
              <w:spacing w:line="242" w:lineRule="auto"/>
              <w:ind w:left="106" w:right="2661"/>
              <w:rPr>
                <w:i/>
              </w:rPr>
            </w:pPr>
            <w:r>
              <w:rPr>
                <w:i/>
              </w:rPr>
              <w:t>Қарлығашқа ұқсайық</w:t>
            </w:r>
            <w:r>
              <w:rPr>
                <w:i/>
                <w:spacing w:val="-52"/>
              </w:rPr>
              <w:t xml:space="preserve"> </w:t>
            </w:r>
            <w:r>
              <w:rPr>
                <w:i/>
              </w:rPr>
              <w:t>Балаларды</w:t>
            </w:r>
            <w:r>
              <w:rPr>
                <w:i/>
                <w:spacing w:val="-3"/>
              </w:rPr>
              <w:t xml:space="preserve"> </w:t>
            </w:r>
            <w:r>
              <w:rPr>
                <w:i/>
              </w:rPr>
              <w:t>мадқтау.</w:t>
            </w:r>
          </w:p>
          <w:p w14:paraId="57B7980D" w14:textId="77777777" w:rsidR="007A2A19" w:rsidRDefault="00C17463">
            <w:pPr>
              <w:pStyle w:val="TableParagraph"/>
              <w:spacing w:line="242" w:lineRule="auto"/>
              <w:ind w:left="106" w:right="554"/>
              <w:rPr>
                <w:i/>
              </w:rPr>
            </w:pPr>
            <w:r>
              <w:rPr>
                <w:i/>
              </w:rPr>
              <w:t>Балаларға таяқшалар беру, бірінің соңынан</w:t>
            </w:r>
            <w:r>
              <w:rPr>
                <w:i/>
                <w:spacing w:val="-52"/>
              </w:rPr>
              <w:t xml:space="preserve"> </w:t>
            </w:r>
            <w:r>
              <w:rPr>
                <w:i/>
              </w:rPr>
              <w:t>бірін</w:t>
            </w:r>
            <w:r>
              <w:rPr>
                <w:i/>
                <w:spacing w:val="-1"/>
              </w:rPr>
              <w:t xml:space="preserve"> </w:t>
            </w:r>
            <w:r>
              <w:rPr>
                <w:i/>
              </w:rPr>
              <w:t>жүгіріп,</w:t>
            </w:r>
            <w:r>
              <w:rPr>
                <w:i/>
                <w:spacing w:val="-1"/>
              </w:rPr>
              <w:t xml:space="preserve"> </w:t>
            </w:r>
            <w:r>
              <w:rPr>
                <w:i/>
              </w:rPr>
              <w:t>шеңберге</w:t>
            </w:r>
            <w:r>
              <w:rPr>
                <w:i/>
                <w:spacing w:val="2"/>
              </w:rPr>
              <w:t xml:space="preserve"> </w:t>
            </w:r>
            <w:r>
              <w:rPr>
                <w:i/>
              </w:rPr>
              <w:t>тұрғызу.</w:t>
            </w:r>
          </w:p>
          <w:p w14:paraId="39512289" w14:textId="77777777" w:rsidR="007A2A19" w:rsidRDefault="00C17463">
            <w:pPr>
              <w:pStyle w:val="TableParagraph"/>
              <w:numPr>
                <w:ilvl w:val="0"/>
                <w:numId w:val="48"/>
              </w:numPr>
              <w:tabs>
                <w:tab w:val="left" w:pos="272"/>
              </w:tabs>
              <w:spacing w:line="247" w:lineRule="exact"/>
              <w:rPr>
                <w:b/>
                <w:i/>
              </w:rPr>
            </w:pPr>
            <w:r>
              <w:rPr>
                <w:b/>
                <w:i/>
              </w:rPr>
              <w:t>Жалпы</w:t>
            </w:r>
            <w:r>
              <w:rPr>
                <w:b/>
                <w:i/>
                <w:spacing w:val="-2"/>
              </w:rPr>
              <w:t xml:space="preserve"> </w:t>
            </w:r>
            <w:r>
              <w:rPr>
                <w:b/>
                <w:i/>
              </w:rPr>
              <w:t>даму</w:t>
            </w:r>
            <w:r>
              <w:rPr>
                <w:b/>
                <w:i/>
                <w:spacing w:val="-1"/>
              </w:rPr>
              <w:t xml:space="preserve"> </w:t>
            </w:r>
            <w:r>
              <w:rPr>
                <w:b/>
                <w:i/>
              </w:rPr>
              <w:t>жаттығулары.</w:t>
            </w:r>
          </w:p>
          <w:p w14:paraId="78A6A640" w14:textId="77777777" w:rsidR="007A2A19" w:rsidRDefault="00C17463">
            <w:pPr>
              <w:pStyle w:val="TableParagraph"/>
              <w:numPr>
                <w:ilvl w:val="0"/>
                <w:numId w:val="47"/>
              </w:numPr>
              <w:tabs>
                <w:tab w:val="left" w:pos="381"/>
              </w:tabs>
              <w:rPr>
                <w:i/>
              </w:rPr>
            </w:pPr>
            <w:r>
              <w:rPr>
                <w:i/>
              </w:rPr>
              <w:t>Аяқтар</w:t>
            </w:r>
            <w:r>
              <w:rPr>
                <w:i/>
                <w:spacing w:val="-3"/>
              </w:rPr>
              <w:t xml:space="preserve"> </w:t>
            </w:r>
            <w:r>
              <w:rPr>
                <w:i/>
              </w:rPr>
              <w:t>алшақ</w:t>
            </w:r>
            <w:r>
              <w:rPr>
                <w:i/>
                <w:spacing w:val="-2"/>
              </w:rPr>
              <w:t xml:space="preserve"> </w:t>
            </w:r>
            <w:r>
              <w:rPr>
                <w:i/>
              </w:rPr>
              <w:t>қойылған,</w:t>
            </w:r>
            <w:r>
              <w:rPr>
                <w:i/>
                <w:spacing w:val="-2"/>
              </w:rPr>
              <w:t xml:space="preserve"> </w:t>
            </w:r>
            <w:r>
              <w:rPr>
                <w:i/>
              </w:rPr>
              <w:t>қолдар</w:t>
            </w:r>
            <w:r>
              <w:rPr>
                <w:i/>
                <w:spacing w:val="-2"/>
              </w:rPr>
              <w:t xml:space="preserve"> </w:t>
            </w:r>
            <w:r>
              <w:rPr>
                <w:i/>
              </w:rPr>
              <w:t>бүйірде.</w:t>
            </w:r>
          </w:p>
          <w:p w14:paraId="2C44E634" w14:textId="77777777" w:rsidR="007A2A19" w:rsidRDefault="00C17463">
            <w:pPr>
              <w:pStyle w:val="TableParagraph"/>
              <w:spacing w:line="237" w:lineRule="auto"/>
              <w:ind w:left="106" w:right="214"/>
              <w:rPr>
                <w:i/>
              </w:rPr>
            </w:pPr>
            <w:r>
              <w:rPr>
                <w:i/>
              </w:rPr>
              <w:t>Басты оң иықтан сол иыққа қарай,</w:t>
            </w:r>
            <w:r>
              <w:rPr>
                <w:i/>
                <w:spacing w:val="1"/>
              </w:rPr>
              <w:t xml:space="preserve"> </w:t>
            </w:r>
            <w:r>
              <w:rPr>
                <w:i/>
              </w:rPr>
              <w:t>сол оңға</w:t>
            </w:r>
            <w:r>
              <w:rPr>
                <w:i/>
                <w:spacing w:val="1"/>
              </w:rPr>
              <w:t xml:space="preserve"> </w:t>
            </w:r>
            <w:r>
              <w:rPr>
                <w:i/>
              </w:rPr>
              <w:t>қарай иілту. «з-з-з» деп айту. /4 рет</w:t>
            </w:r>
            <w:r>
              <w:rPr>
                <w:i/>
                <w:spacing w:val="-5"/>
              </w:rPr>
              <w:t xml:space="preserve"> </w:t>
            </w:r>
            <w:r>
              <w:rPr>
                <w:i/>
              </w:rPr>
              <w:t>қайталау/</w:t>
            </w:r>
          </w:p>
          <w:p w14:paraId="6A402398" w14:textId="77777777" w:rsidR="007A2A19" w:rsidRDefault="00C17463">
            <w:pPr>
              <w:pStyle w:val="TableParagraph"/>
              <w:numPr>
                <w:ilvl w:val="0"/>
                <w:numId w:val="47"/>
              </w:numPr>
              <w:tabs>
                <w:tab w:val="left" w:pos="326"/>
              </w:tabs>
              <w:spacing w:before="3" w:line="237" w:lineRule="auto"/>
              <w:ind w:left="106" w:right="270" w:firstLine="0"/>
              <w:rPr>
                <w:i/>
              </w:rPr>
            </w:pPr>
            <w:r>
              <w:rPr>
                <w:i/>
              </w:rPr>
              <w:t>Аяқтары алшақ қойылған , қолдары бүйірде,</w:t>
            </w:r>
            <w:r>
              <w:rPr>
                <w:i/>
                <w:spacing w:val="-52"/>
              </w:rPr>
              <w:t xml:space="preserve"> </w:t>
            </w:r>
            <w:r>
              <w:rPr>
                <w:i/>
              </w:rPr>
              <w:t>оңға -</w:t>
            </w:r>
            <w:r>
              <w:rPr>
                <w:i/>
                <w:spacing w:val="2"/>
              </w:rPr>
              <w:t xml:space="preserve"> </w:t>
            </w:r>
            <w:r>
              <w:rPr>
                <w:i/>
              </w:rPr>
              <w:t>солға бұрылу,</w:t>
            </w:r>
            <w:r>
              <w:rPr>
                <w:i/>
                <w:spacing w:val="1"/>
              </w:rPr>
              <w:t xml:space="preserve"> </w:t>
            </w:r>
            <w:r>
              <w:rPr>
                <w:i/>
              </w:rPr>
              <w:t>Әр бұрылған</w:t>
            </w:r>
            <w:r>
              <w:rPr>
                <w:i/>
                <w:spacing w:val="-5"/>
              </w:rPr>
              <w:t xml:space="preserve"> </w:t>
            </w:r>
            <w:r>
              <w:rPr>
                <w:i/>
              </w:rPr>
              <w:t>сайын</w:t>
            </w:r>
          </w:p>
          <w:p w14:paraId="39A25BBB" w14:textId="77777777" w:rsidR="007A2A19" w:rsidRDefault="00C17463">
            <w:pPr>
              <w:pStyle w:val="TableParagraph"/>
              <w:spacing w:before="2" w:line="245" w:lineRule="exact"/>
              <w:ind w:left="106"/>
              <w:rPr>
                <w:i/>
              </w:rPr>
            </w:pPr>
            <w:r>
              <w:rPr>
                <w:i/>
              </w:rPr>
              <w:t>«көрдім»</w:t>
            </w:r>
            <w:r>
              <w:rPr>
                <w:i/>
                <w:spacing w:val="-1"/>
              </w:rPr>
              <w:t xml:space="preserve"> </w:t>
            </w:r>
            <w:r>
              <w:rPr>
                <w:i/>
              </w:rPr>
              <w:t>деп айту.</w:t>
            </w:r>
            <w:r>
              <w:rPr>
                <w:i/>
                <w:spacing w:val="1"/>
              </w:rPr>
              <w:t xml:space="preserve"> </w:t>
            </w:r>
            <w:r>
              <w:rPr>
                <w:i/>
              </w:rPr>
              <w:t>/</w:t>
            </w:r>
            <w:r>
              <w:rPr>
                <w:i/>
                <w:spacing w:val="-2"/>
              </w:rPr>
              <w:t xml:space="preserve"> </w:t>
            </w:r>
            <w:r>
              <w:rPr>
                <w:i/>
              </w:rPr>
              <w:t>4 рет /</w:t>
            </w:r>
          </w:p>
        </w:tc>
        <w:tc>
          <w:tcPr>
            <w:tcW w:w="4536" w:type="dxa"/>
          </w:tcPr>
          <w:p w14:paraId="24A5E2C9" w14:textId="77777777" w:rsidR="007A2A19" w:rsidRDefault="007A2A19">
            <w:pPr>
              <w:pStyle w:val="TableParagraph"/>
              <w:ind w:left="0"/>
            </w:pPr>
          </w:p>
        </w:tc>
      </w:tr>
    </w:tbl>
    <w:p w14:paraId="351D05D4"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4681"/>
        <w:gridCol w:w="3255"/>
        <w:gridCol w:w="1564"/>
        <w:gridCol w:w="4535"/>
      </w:tblGrid>
      <w:tr w:rsidR="007A2A19" w14:paraId="29C6D49F" w14:textId="77777777">
        <w:trPr>
          <w:trHeight w:val="7083"/>
        </w:trPr>
        <w:tc>
          <w:tcPr>
            <w:tcW w:w="1700" w:type="dxa"/>
          </w:tcPr>
          <w:p w14:paraId="35757507" w14:textId="77777777" w:rsidR="007A2A19" w:rsidRDefault="007A2A19">
            <w:pPr>
              <w:pStyle w:val="TableParagraph"/>
              <w:ind w:left="0"/>
            </w:pPr>
          </w:p>
        </w:tc>
        <w:tc>
          <w:tcPr>
            <w:tcW w:w="4681" w:type="dxa"/>
          </w:tcPr>
          <w:p w14:paraId="76174D4E" w14:textId="77777777" w:rsidR="007A2A19" w:rsidRDefault="00C17463">
            <w:pPr>
              <w:pStyle w:val="TableParagraph"/>
              <w:spacing w:line="238" w:lineRule="exact"/>
              <w:ind w:left="110"/>
              <w:rPr>
                <w:i/>
              </w:rPr>
            </w:pPr>
            <w:r>
              <w:rPr>
                <w:i/>
              </w:rPr>
              <w:t>-</w:t>
            </w:r>
            <w:r>
              <w:rPr>
                <w:i/>
                <w:spacing w:val="-1"/>
              </w:rPr>
              <w:t xml:space="preserve"> </w:t>
            </w:r>
            <w:r>
              <w:rPr>
                <w:i/>
              </w:rPr>
              <w:t>Сендерге балабақшада</w:t>
            </w:r>
            <w:r>
              <w:rPr>
                <w:i/>
                <w:spacing w:val="-2"/>
              </w:rPr>
              <w:t xml:space="preserve"> </w:t>
            </w:r>
            <w:r>
              <w:rPr>
                <w:i/>
              </w:rPr>
              <w:t>ұнай</w:t>
            </w:r>
            <w:r>
              <w:rPr>
                <w:i/>
                <w:spacing w:val="-2"/>
              </w:rPr>
              <w:t xml:space="preserve"> </w:t>
            </w:r>
            <w:r>
              <w:rPr>
                <w:i/>
              </w:rPr>
              <w:t>ма?</w:t>
            </w:r>
          </w:p>
          <w:p w14:paraId="76FD9947" w14:textId="77777777" w:rsidR="007A2A19" w:rsidRDefault="00C17463">
            <w:pPr>
              <w:pStyle w:val="TableParagraph"/>
              <w:spacing w:before="4" w:line="237" w:lineRule="auto"/>
              <w:ind w:left="110" w:right="1840"/>
              <w:rPr>
                <w:b/>
                <w:i/>
              </w:rPr>
            </w:pPr>
            <w:r>
              <w:rPr>
                <w:b/>
                <w:i/>
              </w:rPr>
              <w:t>Қызығушылықтарын ояту.</w:t>
            </w:r>
            <w:r>
              <w:rPr>
                <w:b/>
                <w:i/>
                <w:spacing w:val="-52"/>
              </w:rPr>
              <w:t xml:space="preserve"> </w:t>
            </w:r>
            <w:r>
              <w:rPr>
                <w:b/>
                <w:i/>
              </w:rPr>
              <w:t>Тосын</w:t>
            </w:r>
            <w:r>
              <w:rPr>
                <w:b/>
                <w:i/>
                <w:spacing w:val="-3"/>
              </w:rPr>
              <w:t xml:space="preserve"> </w:t>
            </w:r>
            <w:r>
              <w:rPr>
                <w:b/>
                <w:i/>
              </w:rPr>
              <w:t>сәт.</w:t>
            </w:r>
          </w:p>
          <w:p w14:paraId="79EE2104" w14:textId="77777777" w:rsidR="007A2A19" w:rsidRDefault="00C17463">
            <w:pPr>
              <w:pStyle w:val="TableParagraph"/>
              <w:spacing w:before="2" w:line="242" w:lineRule="auto"/>
              <w:ind w:left="110" w:right="2434"/>
              <w:rPr>
                <w:i/>
              </w:rPr>
            </w:pPr>
            <w:r>
              <w:rPr>
                <w:i/>
              </w:rPr>
              <w:t>Айгүл қуыршақ келеді.</w:t>
            </w:r>
            <w:r>
              <w:rPr>
                <w:i/>
                <w:spacing w:val="-52"/>
              </w:rPr>
              <w:t xml:space="preserve"> </w:t>
            </w:r>
            <w:r>
              <w:rPr>
                <w:i/>
              </w:rPr>
              <w:t>Амандасады.</w:t>
            </w:r>
          </w:p>
          <w:p w14:paraId="3F7589C5" w14:textId="77777777" w:rsidR="007A2A19" w:rsidRDefault="00C17463">
            <w:pPr>
              <w:pStyle w:val="TableParagraph"/>
              <w:spacing w:line="242" w:lineRule="auto"/>
              <w:ind w:left="110" w:right="467"/>
              <w:rPr>
                <w:b/>
                <w:i/>
              </w:rPr>
            </w:pPr>
            <w:r>
              <w:rPr>
                <w:b/>
                <w:i/>
                <w:color w:val="FF0000"/>
              </w:rPr>
              <w:t>Педагогтің</w:t>
            </w:r>
            <w:r>
              <w:rPr>
                <w:b/>
                <w:i/>
                <w:color w:val="FF0000"/>
                <w:spacing w:val="-6"/>
              </w:rPr>
              <w:t xml:space="preserve"> </w:t>
            </w:r>
            <w:r>
              <w:rPr>
                <w:b/>
                <w:i/>
                <w:color w:val="FF0000"/>
              </w:rPr>
              <w:t>жуан</w:t>
            </w:r>
            <w:r>
              <w:rPr>
                <w:b/>
                <w:i/>
                <w:color w:val="FF0000"/>
                <w:spacing w:val="-5"/>
              </w:rPr>
              <w:t xml:space="preserve"> </w:t>
            </w:r>
            <w:r>
              <w:rPr>
                <w:b/>
                <w:i/>
                <w:color w:val="FF0000"/>
              </w:rPr>
              <w:t>сұрақтар</w:t>
            </w:r>
            <w:r>
              <w:rPr>
                <w:b/>
                <w:i/>
                <w:color w:val="FF0000"/>
                <w:spacing w:val="-2"/>
              </w:rPr>
              <w:t xml:space="preserve"> </w:t>
            </w:r>
            <w:r>
              <w:rPr>
                <w:b/>
                <w:i/>
                <w:color w:val="FF0000"/>
              </w:rPr>
              <w:t>қоюы</w:t>
            </w:r>
            <w:r>
              <w:rPr>
                <w:b/>
                <w:i/>
                <w:color w:val="FF0000"/>
                <w:spacing w:val="-2"/>
              </w:rPr>
              <w:t xml:space="preserve"> </w:t>
            </w:r>
            <w:r>
              <w:rPr>
                <w:b/>
                <w:i/>
                <w:color w:val="FF0000"/>
              </w:rPr>
              <w:t>арқылы</w:t>
            </w:r>
            <w:r>
              <w:rPr>
                <w:b/>
                <w:i/>
                <w:color w:val="FF0000"/>
                <w:spacing w:val="-52"/>
              </w:rPr>
              <w:t xml:space="preserve"> </w:t>
            </w:r>
            <w:r>
              <w:rPr>
                <w:b/>
                <w:i/>
                <w:color w:val="FF0000"/>
              </w:rPr>
              <w:t>ұйымдасқан</w:t>
            </w:r>
            <w:r>
              <w:rPr>
                <w:b/>
                <w:i/>
                <w:color w:val="FF0000"/>
                <w:spacing w:val="-3"/>
              </w:rPr>
              <w:t xml:space="preserve"> </w:t>
            </w:r>
            <w:r>
              <w:rPr>
                <w:b/>
                <w:i/>
                <w:color w:val="FF0000"/>
              </w:rPr>
              <w:t>оқу</w:t>
            </w:r>
            <w:r>
              <w:rPr>
                <w:b/>
                <w:i/>
                <w:color w:val="FF0000"/>
                <w:spacing w:val="1"/>
              </w:rPr>
              <w:t xml:space="preserve"> </w:t>
            </w:r>
            <w:r>
              <w:rPr>
                <w:b/>
                <w:i/>
                <w:color w:val="FF0000"/>
              </w:rPr>
              <w:t>қызметін</w:t>
            </w:r>
            <w:r>
              <w:rPr>
                <w:b/>
                <w:i/>
                <w:color w:val="FF0000"/>
                <w:spacing w:val="-4"/>
              </w:rPr>
              <w:t xml:space="preserve"> </w:t>
            </w:r>
            <w:r>
              <w:rPr>
                <w:b/>
                <w:i/>
                <w:color w:val="FF0000"/>
              </w:rPr>
              <w:t>жалғастыру</w:t>
            </w:r>
          </w:p>
          <w:p w14:paraId="1B331306" w14:textId="77777777" w:rsidR="007A2A19" w:rsidRDefault="00C17463">
            <w:pPr>
              <w:pStyle w:val="TableParagraph"/>
              <w:spacing w:line="242" w:lineRule="auto"/>
              <w:ind w:left="110" w:right="1380"/>
              <w:rPr>
                <w:i/>
              </w:rPr>
            </w:pPr>
            <w:r>
              <w:rPr>
                <w:i/>
              </w:rPr>
              <w:t>Балалар</w:t>
            </w:r>
            <w:r>
              <w:rPr>
                <w:i/>
                <w:spacing w:val="-4"/>
              </w:rPr>
              <w:t xml:space="preserve"> </w:t>
            </w:r>
            <w:r>
              <w:rPr>
                <w:i/>
              </w:rPr>
              <w:t>Айгүлді</w:t>
            </w:r>
            <w:r>
              <w:rPr>
                <w:i/>
                <w:spacing w:val="-5"/>
              </w:rPr>
              <w:t xml:space="preserve"> </w:t>
            </w:r>
            <w:r>
              <w:rPr>
                <w:i/>
              </w:rPr>
              <w:t>топ</w:t>
            </w:r>
            <w:r>
              <w:rPr>
                <w:i/>
                <w:spacing w:val="-4"/>
              </w:rPr>
              <w:t xml:space="preserve"> </w:t>
            </w:r>
            <w:r>
              <w:rPr>
                <w:i/>
              </w:rPr>
              <w:t>бөлмемізбен</w:t>
            </w:r>
            <w:r>
              <w:rPr>
                <w:i/>
                <w:spacing w:val="-52"/>
              </w:rPr>
              <w:t xml:space="preserve"> </w:t>
            </w:r>
            <w:r>
              <w:rPr>
                <w:i/>
              </w:rPr>
              <w:t>таныстырайық.</w:t>
            </w:r>
          </w:p>
          <w:p w14:paraId="116D9976" w14:textId="77777777" w:rsidR="007A2A19" w:rsidRDefault="00C17463">
            <w:pPr>
              <w:pStyle w:val="TableParagraph"/>
              <w:spacing w:line="250" w:lineRule="exact"/>
              <w:ind w:left="110"/>
              <w:rPr>
                <w:b/>
                <w:i/>
              </w:rPr>
            </w:pPr>
            <w:r>
              <w:rPr>
                <w:b/>
                <w:i/>
              </w:rPr>
              <w:t>Топ</w:t>
            </w:r>
            <w:r>
              <w:rPr>
                <w:b/>
                <w:i/>
                <w:spacing w:val="-1"/>
              </w:rPr>
              <w:t xml:space="preserve"> </w:t>
            </w:r>
            <w:r>
              <w:rPr>
                <w:b/>
                <w:i/>
              </w:rPr>
              <w:t>бөлмесіне</w:t>
            </w:r>
            <w:r>
              <w:rPr>
                <w:b/>
                <w:i/>
                <w:spacing w:val="-1"/>
              </w:rPr>
              <w:t xml:space="preserve"> </w:t>
            </w:r>
            <w:r>
              <w:rPr>
                <w:b/>
                <w:i/>
              </w:rPr>
              <w:t>саяхат.</w:t>
            </w:r>
          </w:p>
          <w:p w14:paraId="34A4F3E6" w14:textId="77777777" w:rsidR="007A2A19" w:rsidRDefault="00C17463">
            <w:pPr>
              <w:pStyle w:val="TableParagraph"/>
              <w:ind w:left="110" w:right="241"/>
              <w:rPr>
                <w:b/>
                <w:i/>
              </w:rPr>
            </w:pPr>
            <w:r>
              <w:rPr>
                <w:i/>
              </w:rPr>
              <w:t>Топ бөлмелерімен, ондагы құрал-</w:t>
            </w:r>
            <w:r>
              <w:rPr>
                <w:i/>
                <w:spacing w:val="1"/>
              </w:rPr>
              <w:t xml:space="preserve"> </w:t>
            </w:r>
            <w:r>
              <w:rPr>
                <w:i/>
              </w:rPr>
              <w:t>жабдықтармен, заттармен</w:t>
            </w:r>
            <w:r>
              <w:rPr>
                <w:i/>
                <w:spacing w:val="1"/>
              </w:rPr>
              <w:t xml:space="preserve"> </w:t>
            </w:r>
            <w:r>
              <w:rPr>
                <w:i/>
              </w:rPr>
              <w:t>таныстырады.</w:t>
            </w:r>
            <w:r>
              <w:rPr>
                <w:i/>
                <w:spacing w:val="-52"/>
              </w:rPr>
              <w:t xml:space="preserve"> </w:t>
            </w:r>
            <w:r>
              <w:rPr>
                <w:i/>
              </w:rPr>
              <w:t>Балаларга Әр бөлменің өзіндік ерекшеліктері</w:t>
            </w:r>
            <w:r>
              <w:rPr>
                <w:i/>
                <w:spacing w:val="-52"/>
              </w:rPr>
              <w:t xml:space="preserve"> </w:t>
            </w:r>
            <w:r>
              <w:rPr>
                <w:i/>
              </w:rPr>
              <w:t>бар екенін, топтағы заттарды</w:t>
            </w:r>
            <w:r>
              <w:rPr>
                <w:i/>
                <w:spacing w:val="1"/>
              </w:rPr>
              <w:t xml:space="preserve"> </w:t>
            </w:r>
            <w:r>
              <w:rPr>
                <w:i/>
              </w:rPr>
              <w:t>ұқыптылықпен ұстау керек екенін түсіндіру.</w:t>
            </w:r>
            <w:r>
              <w:rPr>
                <w:i/>
                <w:spacing w:val="-52"/>
              </w:rPr>
              <w:t xml:space="preserve"> </w:t>
            </w:r>
            <w:r>
              <w:rPr>
                <w:b/>
                <w:i/>
                <w:color w:val="FF0000"/>
              </w:rPr>
              <w:t>Құрлымдаған</w:t>
            </w:r>
            <w:r>
              <w:rPr>
                <w:b/>
                <w:i/>
                <w:color w:val="FF0000"/>
                <w:spacing w:val="-3"/>
              </w:rPr>
              <w:t xml:space="preserve"> </w:t>
            </w:r>
            <w:r>
              <w:rPr>
                <w:b/>
                <w:i/>
                <w:color w:val="FF0000"/>
              </w:rPr>
              <w:t>ойын:</w:t>
            </w:r>
          </w:p>
          <w:p w14:paraId="372D8297" w14:textId="77777777" w:rsidR="007A2A19" w:rsidRDefault="00C17463">
            <w:pPr>
              <w:pStyle w:val="TableParagraph"/>
              <w:ind w:left="110" w:right="797"/>
              <w:rPr>
                <w:b/>
                <w:i/>
              </w:rPr>
            </w:pPr>
            <w:r>
              <w:rPr>
                <w:b/>
                <w:i/>
              </w:rPr>
              <w:t>«Нені қайда қоямыз?»</w:t>
            </w:r>
            <w:r>
              <w:rPr>
                <w:b/>
                <w:i/>
                <w:spacing w:val="1"/>
              </w:rPr>
              <w:t xml:space="preserve"> </w:t>
            </w:r>
            <w:r>
              <w:rPr>
                <w:i/>
              </w:rPr>
              <w:t>Ойыншықтарды өз орындарына қояды.</w:t>
            </w:r>
            <w:r>
              <w:rPr>
                <w:i/>
                <w:spacing w:val="-53"/>
              </w:rPr>
              <w:t xml:space="preserve"> </w:t>
            </w:r>
            <w:r>
              <w:rPr>
                <w:b/>
                <w:i/>
              </w:rPr>
              <w:t>Сергіту</w:t>
            </w:r>
            <w:r>
              <w:rPr>
                <w:b/>
                <w:i/>
                <w:spacing w:val="1"/>
              </w:rPr>
              <w:t xml:space="preserve"> </w:t>
            </w:r>
            <w:r>
              <w:rPr>
                <w:b/>
                <w:i/>
              </w:rPr>
              <w:t>сәті:</w:t>
            </w:r>
          </w:p>
          <w:p w14:paraId="67F7B1FF" w14:textId="77777777" w:rsidR="007A2A19" w:rsidRDefault="00C17463">
            <w:pPr>
              <w:pStyle w:val="TableParagraph"/>
              <w:ind w:left="110" w:right="2341"/>
              <w:rPr>
                <w:i/>
              </w:rPr>
            </w:pPr>
            <w:r>
              <w:rPr>
                <w:i/>
              </w:rPr>
              <w:t>Кәне, қанат жазайық,</w:t>
            </w:r>
            <w:r>
              <w:rPr>
                <w:i/>
                <w:spacing w:val="1"/>
              </w:rPr>
              <w:t xml:space="preserve"> </w:t>
            </w:r>
            <w:r>
              <w:rPr>
                <w:i/>
              </w:rPr>
              <w:t>Қарлығаш</w:t>
            </w:r>
            <w:r>
              <w:rPr>
                <w:i/>
                <w:spacing w:val="-10"/>
              </w:rPr>
              <w:t xml:space="preserve"> </w:t>
            </w:r>
            <w:r>
              <w:rPr>
                <w:i/>
              </w:rPr>
              <w:t>боп</w:t>
            </w:r>
            <w:r>
              <w:rPr>
                <w:i/>
                <w:spacing w:val="-7"/>
              </w:rPr>
              <w:t xml:space="preserve"> </w:t>
            </w:r>
            <w:r>
              <w:rPr>
                <w:i/>
              </w:rPr>
              <w:t>ұшайық.</w:t>
            </w:r>
            <w:r>
              <w:rPr>
                <w:i/>
                <w:spacing w:val="-52"/>
              </w:rPr>
              <w:t xml:space="preserve"> </w:t>
            </w:r>
            <w:r>
              <w:rPr>
                <w:i/>
              </w:rPr>
              <w:t>Ұшып,</w:t>
            </w:r>
            <w:r>
              <w:rPr>
                <w:i/>
                <w:spacing w:val="-1"/>
              </w:rPr>
              <w:t xml:space="preserve"> </w:t>
            </w:r>
            <w:r>
              <w:rPr>
                <w:i/>
              </w:rPr>
              <w:t>ұшып</w:t>
            </w:r>
            <w:r>
              <w:rPr>
                <w:i/>
                <w:spacing w:val="1"/>
              </w:rPr>
              <w:t xml:space="preserve"> </w:t>
            </w:r>
            <w:r>
              <w:rPr>
                <w:i/>
              </w:rPr>
              <w:t>алайық,</w:t>
            </w:r>
            <w:r>
              <w:rPr>
                <w:i/>
                <w:spacing w:val="1"/>
              </w:rPr>
              <w:t xml:space="preserve"> </w:t>
            </w:r>
            <w:r>
              <w:rPr>
                <w:i/>
              </w:rPr>
              <w:t>Орнымызға қонайық.</w:t>
            </w:r>
            <w:r>
              <w:rPr>
                <w:i/>
                <w:spacing w:val="1"/>
              </w:rPr>
              <w:t xml:space="preserve"> </w:t>
            </w:r>
            <w:r>
              <w:rPr>
                <w:i/>
              </w:rPr>
              <w:t>(Б.</w:t>
            </w:r>
            <w:r>
              <w:rPr>
                <w:i/>
                <w:spacing w:val="-1"/>
              </w:rPr>
              <w:t xml:space="preserve"> </w:t>
            </w:r>
            <w:r>
              <w:rPr>
                <w:i/>
              </w:rPr>
              <w:t>Серікбаев).</w:t>
            </w:r>
          </w:p>
          <w:p w14:paraId="247466FE" w14:textId="77777777" w:rsidR="007A2A19" w:rsidRDefault="00C17463">
            <w:pPr>
              <w:pStyle w:val="TableParagraph"/>
              <w:spacing w:line="249" w:lineRule="exact"/>
              <w:ind w:left="110"/>
              <w:rPr>
                <w:i/>
              </w:rPr>
            </w:pPr>
            <w:r>
              <w:rPr>
                <w:i/>
              </w:rPr>
              <w:t>Балабақшаға</w:t>
            </w:r>
            <w:r>
              <w:rPr>
                <w:i/>
                <w:spacing w:val="-2"/>
              </w:rPr>
              <w:t xml:space="preserve"> </w:t>
            </w:r>
            <w:r>
              <w:rPr>
                <w:i/>
              </w:rPr>
              <w:t>оралу.</w:t>
            </w:r>
          </w:p>
          <w:p w14:paraId="209FF292" w14:textId="77777777" w:rsidR="007A2A19" w:rsidRDefault="00C17463">
            <w:pPr>
              <w:pStyle w:val="TableParagraph"/>
              <w:spacing w:line="242" w:lineRule="auto"/>
              <w:ind w:left="110" w:right="939"/>
              <w:rPr>
                <w:b/>
                <w:i/>
              </w:rPr>
            </w:pPr>
            <w:r>
              <w:rPr>
                <w:i/>
              </w:rPr>
              <w:t>Сұрақ жауап арқылы қорытындылау</w:t>
            </w:r>
            <w:r>
              <w:rPr>
                <w:b/>
                <w:i/>
                <w:color w:val="FF0000"/>
              </w:rPr>
              <w:t>.</w:t>
            </w:r>
            <w:r>
              <w:rPr>
                <w:b/>
                <w:i/>
                <w:color w:val="FF0000"/>
                <w:spacing w:val="-52"/>
              </w:rPr>
              <w:t xml:space="preserve"> </w:t>
            </w:r>
            <w:r>
              <w:rPr>
                <w:b/>
                <w:i/>
                <w:color w:val="FF0000"/>
              </w:rPr>
              <w:t>(бала</w:t>
            </w:r>
            <w:r>
              <w:rPr>
                <w:b/>
                <w:i/>
                <w:color w:val="FF0000"/>
                <w:spacing w:val="-1"/>
              </w:rPr>
              <w:t xml:space="preserve"> </w:t>
            </w:r>
            <w:r>
              <w:rPr>
                <w:b/>
                <w:i/>
                <w:color w:val="FF0000"/>
              </w:rPr>
              <w:t>үні)</w:t>
            </w:r>
          </w:p>
          <w:p w14:paraId="33298BC7" w14:textId="77777777" w:rsidR="007A2A19" w:rsidRDefault="00C17463">
            <w:pPr>
              <w:pStyle w:val="TableParagraph"/>
              <w:spacing w:line="239" w:lineRule="exact"/>
              <w:ind w:left="110"/>
              <w:rPr>
                <w:i/>
              </w:rPr>
            </w:pPr>
            <w:r>
              <w:rPr>
                <w:i/>
              </w:rPr>
              <w:t>Балаларды</w:t>
            </w:r>
            <w:r>
              <w:rPr>
                <w:i/>
                <w:spacing w:val="-3"/>
              </w:rPr>
              <w:t xml:space="preserve"> </w:t>
            </w:r>
            <w:r>
              <w:rPr>
                <w:i/>
              </w:rPr>
              <w:t>мадақтау</w:t>
            </w:r>
          </w:p>
        </w:tc>
        <w:tc>
          <w:tcPr>
            <w:tcW w:w="4819" w:type="dxa"/>
            <w:gridSpan w:val="2"/>
          </w:tcPr>
          <w:p w14:paraId="5BE428BC" w14:textId="77777777" w:rsidR="007A2A19" w:rsidRDefault="00C17463">
            <w:pPr>
              <w:pStyle w:val="TableParagraph"/>
              <w:numPr>
                <w:ilvl w:val="0"/>
                <w:numId w:val="46"/>
              </w:numPr>
              <w:tabs>
                <w:tab w:val="left" w:pos="326"/>
              </w:tabs>
              <w:spacing w:line="238" w:lineRule="exact"/>
              <w:rPr>
                <w:i/>
              </w:rPr>
            </w:pPr>
            <w:r>
              <w:rPr>
                <w:i/>
              </w:rPr>
              <w:t>Аяқтары</w:t>
            </w:r>
            <w:r>
              <w:rPr>
                <w:i/>
                <w:spacing w:val="51"/>
              </w:rPr>
              <w:t xml:space="preserve"> </w:t>
            </w:r>
            <w:r>
              <w:rPr>
                <w:i/>
              </w:rPr>
              <w:t>алшақ</w:t>
            </w:r>
            <w:r>
              <w:rPr>
                <w:i/>
                <w:spacing w:val="-1"/>
              </w:rPr>
              <w:t xml:space="preserve"> </w:t>
            </w:r>
            <w:r>
              <w:rPr>
                <w:i/>
              </w:rPr>
              <w:t>қойылған</w:t>
            </w:r>
            <w:r>
              <w:rPr>
                <w:i/>
                <w:spacing w:val="-2"/>
              </w:rPr>
              <w:t xml:space="preserve"> </w:t>
            </w:r>
            <w:r>
              <w:rPr>
                <w:i/>
              </w:rPr>
              <w:t>,</w:t>
            </w:r>
            <w:r>
              <w:rPr>
                <w:i/>
                <w:spacing w:val="-1"/>
              </w:rPr>
              <w:t xml:space="preserve"> </w:t>
            </w:r>
            <w:r>
              <w:rPr>
                <w:i/>
              </w:rPr>
              <w:t>Қолды</w:t>
            </w:r>
            <w:r>
              <w:rPr>
                <w:i/>
                <w:spacing w:val="-2"/>
              </w:rPr>
              <w:t xml:space="preserve"> </w:t>
            </w:r>
            <w:r>
              <w:rPr>
                <w:i/>
              </w:rPr>
              <w:t>алдыға</w:t>
            </w:r>
          </w:p>
          <w:p w14:paraId="5AFB8D29" w14:textId="77777777" w:rsidR="007A2A19" w:rsidRDefault="00C17463">
            <w:pPr>
              <w:pStyle w:val="TableParagraph"/>
              <w:spacing w:before="4" w:line="237" w:lineRule="auto"/>
              <w:ind w:left="106" w:right="790"/>
              <w:rPr>
                <w:i/>
              </w:rPr>
            </w:pPr>
            <w:r>
              <w:rPr>
                <w:i/>
              </w:rPr>
              <w:t>созып, оң қолмен сол қолды айқастырып,</w:t>
            </w:r>
            <w:r>
              <w:rPr>
                <w:i/>
                <w:spacing w:val="-52"/>
              </w:rPr>
              <w:t xml:space="preserve"> </w:t>
            </w:r>
            <w:r>
              <w:rPr>
                <w:i/>
              </w:rPr>
              <w:t>қайшылау.</w:t>
            </w:r>
            <w:r>
              <w:rPr>
                <w:i/>
                <w:spacing w:val="1"/>
              </w:rPr>
              <w:t xml:space="preserve"> </w:t>
            </w:r>
            <w:r>
              <w:rPr>
                <w:i/>
              </w:rPr>
              <w:t>/</w:t>
            </w:r>
            <w:r>
              <w:rPr>
                <w:i/>
                <w:spacing w:val="-2"/>
              </w:rPr>
              <w:t xml:space="preserve"> </w:t>
            </w:r>
            <w:r>
              <w:rPr>
                <w:i/>
              </w:rPr>
              <w:t>4 рет</w:t>
            </w:r>
            <w:r>
              <w:rPr>
                <w:i/>
                <w:spacing w:val="-5"/>
              </w:rPr>
              <w:t xml:space="preserve"> </w:t>
            </w:r>
            <w:r>
              <w:rPr>
                <w:i/>
              </w:rPr>
              <w:t>қайталау/</w:t>
            </w:r>
          </w:p>
          <w:p w14:paraId="7F634810" w14:textId="77777777" w:rsidR="007A2A19" w:rsidRDefault="00C17463">
            <w:pPr>
              <w:pStyle w:val="TableParagraph"/>
              <w:numPr>
                <w:ilvl w:val="0"/>
                <w:numId w:val="46"/>
              </w:numPr>
              <w:tabs>
                <w:tab w:val="left" w:pos="326"/>
              </w:tabs>
              <w:spacing w:before="2" w:line="242" w:lineRule="auto"/>
              <w:ind w:left="106" w:right="674" w:firstLine="0"/>
              <w:rPr>
                <w:i/>
              </w:rPr>
            </w:pPr>
            <w:r>
              <w:rPr>
                <w:i/>
              </w:rPr>
              <w:t>Аяқтарын біріктіру. Қолдарын қоянның</w:t>
            </w:r>
            <w:r>
              <w:rPr>
                <w:i/>
                <w:spacing w:val="-52"/>
              </w:rPr>
              <w:t xml:space="preserve"> </w:t>
            </w:r>
            <w:r>
              <w:rPr>
                <w:i/>
              </w:rPr>
              <w:t>аяғына</w:t>
            </w:r>
            <w:r>
              <w:rPr>
                <w:i/>
                <w:spacing w:val="-1"/>
              </w:rPr>
              <w:t xml:space="preserve"> </w:t>
            </w:r>
            <w:r>
              <w:rPr>
                <w:i/>
              </w:rPr>
              <w:t>ұқсату.</w:t>
            </w:r>
            <w:r>
              <w:rPr>
                <w:i/>
                <w:spacing w:val="-6"/>
              </w:rPr>
              <w:t xml:space="preserve"> </w:t>
            </w:r>
            <w:r>
              <w:rPr>
                <w:i/>
              </w:rPr>
              <w:t>Орнында секіру.</w:t>
            </w:r>
          </w:p>
          <w:p w14:paraId="1ED09CC7" w14:textId="77777777" w:rsidR="007A2A19" w:rsidRDefault="00C17463">
            <w:pPr>
              <w:pStyle w:val="TableParagraph"/>
              <w:spacing w:line="247" w:lineRule="exact"/>
              <w:ind w:left="106"/>
              <w:rPr>
                <w:b/>
                <w:i/>
              </w:rPr>
            </w:pPr>
            <w:r>
              <w:rPr>
                <w:b/>
                <w:i/>
              </w:rPr>
              <w:t>5)</w:t>
            </w:r>
            <w:r>
              <w:rPr>
                <w:b/>
                <w:i/>
                <w:spacing w:val="-2"/>
              </w:rPr>
              <w:t xml:space="preserve"> </w:t>
            </w:r>
            <w:r>
              <w:rPr>
                <w:b/>
                <w:i/>
              </w:rPr>
              <w:t>Тыныс</w:t>
            </w:r>
            <w:r>
              <w:rPr>
                <w:b/>
                <w:i/>
                <w:spacing w:val="-1"/>
              </w:rPr>
              <w:t xml:space="preserve"> </w:t>
            </w:r>
            <w:r>
              <w:rPr>
                <w:b/>
                <w:i/>
              </w:rPr>
              <w:t>алу</w:t>
            </w:r>
            <w:r>
              <w:rPr>
                <w:b/>
                <w:i/>
                <w:spacing w:val="-1"/>
              </w:rPr>
              <w:t xml:space="preserve"> </w:t>
            </w:r>
            <w:r>
              <w:rPr>
                <w:b/>
                <w:i/>
              </w:rPr>
              <w:t>жаттығуы</w:t>
            </w:r>
          </w:p>
          <w:p w14:paraId="441B47A6" w14:textId="77777777" w:rsidR="007A2A19" w:rsidRDefault="00C17463">
            <w:pPr>
              <w:pStyle w:val="TableParagraph"/>
              <w:spacing w:before="2" w:line="252" w:lineRule="exact"/>
              <w:ind w:left="106"/>
              <w:rPr>
                <w:i/>
              </w:rPr>
            </w:pPr>
            <w:r>
              <w:rPr>
                <w:i/>
              </w:rPr>
              <w:t>Араның</w:t>
            </w:r>
            <w:r>
              <w:rPr>
                <w:i/>
                <w:spacing w:val="-2"/>
              </w:rPr>
              <w:t xml:space="preserve"> </w:t>
            </w:r>
            <w:r>
              <w:rPr>
                <w:i/>
              </w:rPr>
              <w:t>дыбысын</w:t>
            </w:r>
            <w:r>
              <w:rPr>
                <w:i/>
                <w:spacing w:val="-1"/>
              </w:rPr>
              <w:t xml:space="preserve"> </w:t>
            </w:r>
            <w:r>
              <w:rPr>
                <w:i/>
              </w:rPr>
              <w:t>салу.з-з-з</w:t>
            </w:r>
          </w:p>
          <w:p w14:paraId="65987E79" w14:textId="77777777" w:rsidR="007A2A19" w:rsidRDefault="00C17463">
            <w:pPr>
              <w:pStyle w:val="TableParagraph"/>
              <w:spacing w:line="242" w:lineRule="auto"/>
              <w:ind w:left="106" w:right="594"/>
              <w:rPr>
                <w:i/>
              </w:rPr>
            </w:pPr>
            <w:r>
              <w:rPr>
                <w:b/>
                <w:i/>
              </w:rPr>
              <w:t>4.Негізгі қимыл қозғалыс жаттығулары.</w:t>
            </w:r>
            <w:r>
              <w:rPr>
                <w:b/>
                <w:i/>
                <w:spacing w:val="1"/>
              </w:rPr>
              <w:t xml:space="preserve"> </w:t>
            </w:r>
            <w:r>
              <w:rPr>
                <w:i/>
              </w:rPr>
              <w:t>Допты (кішкене доптар) алып бір қолымен</w:t>
            </w:r>
            <w:r>
              <w:rPr>
                <w:i/>
                <w:spacing w:val="-52"/>
              </w:rPr>
              <w:t xml:space="preserve"> </w:t>
            </w:r>
            <w:r>
              <w:rPr>
                <w:i/>
              </w:rPr>
              <w:t>себетке</w:t>
            </w:r>
            <w:r>
              <w:rPr>
                <w:i/>
                <w:spacing w:val="1"/>
              </w:rPr>
              <w:t xml:space="preserve"> </w:t>
            </w:r>
            <w:r>
              <w:rPr>
                <w:i/>
              </w:rPr>
              <w:t>лақтыру</w:t>
            </w:r>
          </w:p>
          <w:p w14:paraId="2638D9A0" w14:textId="77777777" w:rsidR="007A2A19" w:rsidRDefault="00C17463">
            <w:pPr>
              <w:pStyle w:val="TableParagraph"/>
              <w:spacing w:line="242" w:lineRule="auto"/>
              <w:ind w:left="106" w:right="1480"/>
              <w:rPr>
                <w:b/>
                <w:i/>
              </w:rPr>
            </w:pPr>
            <w:r>
              <w:rPr>
                <w:b/>
                <w:i/>
                <w:color w:val="FF0000"/>
              </w:rPr>
              <w:t>Бақылау әдісі: «Жаппай бақылау</w:t>
            </w:r>
            <w:r>
              <w:rPr>
                <w:b/>
                <w:i/>
                <w:color w:val="FF0000"/>
                <w:spacing w:val="-52"/>
              </w:rPr>
              <w:t xml:space="preserve"> </w:t>
            </w:r>
            <w:r>
              <w:rPr>
                <w:b/>
                <w:i/>
              </w:rPr>
              <w:t>5</w:t>
            </w:r>
            <w:r>
              <w:rPr>
                <w:b/>
                <w:i/>
                <w:color w:val="FF0000"/>
              </w:rPr>
              <w:t>.Құрлымдалған</w:t>
            </w:r>
            <w:r>
              <w:rPr>
                <w:b/>
                <w:i/>
                <w:color w:val="FF0000"/>
                <w:spacing w:val="-4"/>
              </w:rPr>
              <w:t xml:space="preserve"> </w:t>
            </w:r>
            <w:r>
              <w:rPr>
                <w:b/>
                <w:i/>
                <w:color w:val="FF0000"/>
              </w:rPr>
              <w:t>ойын:</w:t>
            </w:r>
          </w:p>
          <w:p w14:paraId="6E0197A7" w14:textId="77777777" w:rsidR="007A2A19" w:rsidRDefault="00C17463">
            <w:pPr>
              <w:pStyle w:val="TableParagraph"/>
              <w:spacing w:line="247" w:lineRule="exact"/>
              <w:ind w:left="106"/>
              <w:rPr>
                <w:i/>
              </w:rPr>
            </w:pPr>
            <w:r>
              <w:rPr>
                <w:i/>
              </w:rPr>
              <w:t>«Күн</w:t>
            </w:r>
            <w:r>
              <w:rPr>
                <w:i/>
                <w:spacing w:val="-1"/>
              </w:rPr>
              <w:t xml:space="preserve"> </w:t>
            </w:r>
            <w:r>
              <w:rPr>
                <w:i/>
              </w:rPr>
              <w:t>мен</w:t>
            </w:r>
            <w:r>
              <w:rPr>
                <w:i/>
                <w:spacing w:val="-1"/>
              </w:rPr>
              <w:t xml:space="preserve"> </w:t>
            </w:r>
            <w:r>
              <w:rPr>
                <w:i/>
              </w:rPr>
              <w:t>түн»</w:t>
            </w:r>
          </w:p>
          <w:p w14:paraId="4E23DB47" w14:textId="77777777" w:rsidR="007A2A19" w:rsidRDefault="00C17463">
            <w:pPr>
              <w:pStyle w:val="TableParagraph"/>
              <w:spacing w:line="242" w:lineRule="auto"/>
              <w:ind w:left="106" w:right="260"/>
              <w:rPr>
                <w:i/>
              </w:rPr>
            </w:pPr>
            <w:r>
              <w:rPr>
                <w:i/>
              </w:rPr>
              <w:t>Ойын</w:t>
            </w:r>
            <w:r>
              <w:rPr>
                <w:i/>
                <w:spacing w:val="-3"/>
              </w:rPr>
              <w:t xml:space="preserve"> </w:t>
            </w:r>
            <w:r>
              <w:rPr>
                <w:i/>
              </w:rPr>
              <w:t>шарты:</w:t>
            </w:r>
            <w:r>
              <w:rPr>
                <w:i/>
                <w:spacing w:val="-6"/>
              </w:rPr>
              <w:t xml:space="preserve"> </w:t>
            </w:r>
            <w:r>
              <w:rPr>
                <w:i/>
              </w:rPr>
              <w:t>Тәрбиеші</w:t>
            </w:r>
            <w:r>
              <w:rPr>
                <w:i/>
                <w:spacing w:val="-5"/>
              </w:rPr>
              <w:t xml:space="preserve"> </w:t>
            </w:r>
            <w:r>
              <w:rPr>
                <w:i/>
              </w:rPr>
              <w:t>«күн»</w:t>
            </w:r>
            <w:r>
              <w:rPr>
                <w:i/>
                <w:spacing w:val="-2"/>
              </w:rPr>
              <w:t xml:space="preserve"> </w:t>
            </w:r>
            <w:r>
              <w:rPr>
                <w:i/>
              </w:rPr>
              <w:t>дегенде</w:t>
            </w:r>
            <w:r>
              <w:rPr>
                <w:i/>
                <w:spacing w:val="-1"/>
              </w:rPr>
              <w:t xml:space="preserve"> </w:t>
            </w:r>
            <w:r>
              <w:rPr>
                <w:i/>
              </w:rPr>
              <w:t>балалар</w:t>
            </w:r>
            <w:r>
              <w:rPr>
                <w:i/>
                <w:spacing w:val="-52"/>
              </w:rPr>
              <w:t xml:space="preserve"> </w:t>
            </w:r>
            <w:r>
              <w:rPr>
                <w:i/>
              </w:rPr>
              <w:t>секіреді,</w:t>
            </w:r>
            <w:r>
              <w:rPr>
                <w:i/>
                <w:spacing w:val="-1"/>
              </w:rPr>
              <w:t xml:space="preserve"> </w:t>
            </w:r>
            <w:r>
              <w:rPr>
                <w:i/>
              </w:rPr>
              <w:t>жүгіреді.</w:t>
            </w:r>
          </w:p>
          <w:p w14:paraId="50A00523" w14:textId="77777777" w:rsidR="007A2A19" w:rsidRDefault="00C17463">
            <w:pPr>
              <w:pStyle w:val="TableParagraph"/>
              <w:spacing w:line="247" w:lineRule="exact"/>
              <w:ind w:left="161"/>
              <w:rPr>
                <w:i/>
              </w:rPr>
            </w:pPr>
            <w:r>
              <w:rPr>
                <w:i/>
              </w:rPr>
              <w:t>«Түн»</w:t>
            </w:r>
            <w:r>
              <w:rPr>
                <w:i/>
                <w:spacing w:val="-2"/>
              </w:rPr>
              <w:t xml:space="preserve"> </w:t>
            </w:r>
            <w:r>
              <w:rPr>
                <w:i/>
              </w:rPr>
              <w:t>дегенде ұйықтайды.</w:t>
            </w:r>
          </w:p>
          <w:p w14:paraId="25F20175" w14:textId="77777777" w:rsidR="007A2A19" w:rsidRDefault="007A2A19">
            <w:pPr>
              <w:pStyle w:val="TableParagraph"/>
              <w:spacing w:before="5"/>
              <w:ind w:left="0"/>
              <w:rPr>
                <w:b/>
                <w:i/>
                <w:sz w:val="21"/>
              </w:rPr>
            </w:pPr>
          </w:p>
          <w:p w14:paraId="502EB501" w14:textId="77777777" w:rsidR="007A2A19" w:rsidRDefault="00C17463">
            <w:pPr>
              <w:pStyle w:val="TableParagraph"/>
              <w:ind w:left="106"/>
              <w:rPr>
                <w:i/>
              </w:rPr>
            </w:pPr>
            <w:r>
              <w:rPr>
                <w:i/>
              </w:rPr>
              <w:t>Еркін</w:t>
            </w:r>
            <w:r>
              <w:rPr>
                <w:i/>
                <w:spacing w:val="-1"/>
              </w:rPr>
              <w:t xml:space="preserve"> </w:t>
            </w:r>
            <w:r>
              <w:rPr>
                <w:i/>
              </w:rPr>
              <w:t>ойын Жанама</w:t>
            </w:r>
            <w:r>
              <w:rPr>
                <w:i/>
                <w:spacing w:val="-1"/>
              </w:rPr>
              <w:t xml:space="preserve"> </w:t>
            </w:r>
            <w:r>
              <w:rPr>
                <w:i/>
              </w:rPr>
              <w:t>бақылау.</w:t>
            </w:r>
          </w:p>
          <w:p w14:paraId="2AE2B67D" w14:textId="77777777" w:rsidR="007A2A19" w:rsidRDefault="00C17463">
            <w:pPr>
              <w:pStyle w:val="TableParagraph"/>
              <w:spacing w:before="3"/>
              <w:ind w:left="106"/>
              <w:rPr>
                <w:b/>
                <w:i/>
              </w:rPr>
            </w:pPr>
            <w:r>
              <w:rPr>
                <w:b/>
                <w:i/>
              </w:rPr>
              <w:t>6.</w:t>
            </w:r>
            <w:r>
              <w:rPr>
                <w:b/>
                <w:i/>
                <w:spacing w:val="-1"/>
              </w:rPr>
              <w:t xml:space="preserve"> </w:t>
            </w:r>
            <w:r>
              <w:rPr>
                <w:b/>
                <w:i/>
              </w:rPr>
              <w:t>Кері</w:t>
            </w:r>
            <w:r>
              <w:rPr>
                <w:b/>
                <w:i/>
                <w:spacing w:val="-2"/>
              </w:rPr>
              <w:t xml:space="preserve"> </w:t>
            </w:r>
            <w:r>
              <w:rPr>
                <w:b/>
                <w:i/>
              </w:rPr>
              <w:t>байланыс</w:t>
            </w:r>
          </w:p>
          <w:p w14:paraId="567FAC0E" w14:textId="77777777" w:rsidR="007A2A19" w:rsidRDefault="00C17463">
            <w:pPr>
              <w:pStyle w:val="TableParagraph"/>
              <w:spacing w:before="2"/>
              <w:ind w:left="161"/>
              <w:rPr>
                <w:i/>
              </w:rPr>
            </w:pPr>
            <w:r>
              <w:rPr>
                <w:i/>
              </w:rPr>
              <w:t>Балаларды</w:t>
            </w:r>
            <w:r>
              <w:rPr>
                <w:i/>
                <w:spacing w:val="-3"/>
              </w:rPr>
              <w:t xml:space="preserve"> </w:t>
            </w:r>
            <w:r>
              <w:rPr>
                <w:i/>
              </w:rPr>
              <w:t>мадақтау.</w:t>
            </w:r>
          </w:p>
        </w:tc>
        <w:tc>
          <w:tcPr>
            <w:tcW w:w="4535" w:type="dxa"/>
          </w:tcPr>
          <w:p w14:paraId="7AF87C55" w14:textId="77777777" w:rsidR="007A2A19" w:rsidRDefault="007A2A19">
            <w:pPr>
              <w:pStyle w:val="TableParagraph"/>
              <w:ind w:left="0"/>
            </w:pPr>
          </w:p>
        </w:tc>
      </w:tr>
      <w:tr w:rsidR="007A2A19" w14:paraId="5BB3CADE" w14:textId="77777777">
        <w:trPr>
          <w:trHeight w:val="760"/>
        </w:trPr>
        <w:tc>
          <w:tcPr>
            <w:tcW w:w="1700" w:type="dxa"/>
          </w:tcPr>
          <w:p w14:paraId="4BD7A876" w14:textId="77777777" w:rsidR="007A2A19" w:rsidRDefault="00C17463">
            <w:pPr>
              <w:pStyle w:val="TableParagraph"/>
              <w:spacing w:line="237" w:lineRule="auto"/>
              <w:ind w:left="110" w:right="570"/>
              <w:rPr>
                <w:b/>
                <w:i/>
              </w:rPr>
            </w:pPr>
            <w:r>
              <w:rPr>
                <w:b/>
                <w:i/>
              </w:rPr>
              <w:t>Серуенге</w:t>
            </w:r>
            <w:r>
              <w:rPr>
                <w:b/>
                <w:i/>
                <w:spacing w:val="1"/>
              </w:rPr>
              <w:t xml:space="preserve"> </w:t>
            </w:r>
            <w:r>
              <w:rPr>
                <w:b/>
                <w:i/>
              </w:rPr>
              <w:t>дайындық</w:t>
            </w:r>
          </w:p>
        </w:tc>
        <w:tc>
          <w:tcPr>
            <w:tcW w:w="14035" w:type="dxa"/>
            <w:gridSpan w:val="4"/>
          </w:tcPr>
          <w:p w14:paraId="2B668266" w14:textId="77777777" w:rsidR="007A2A19" w:rsidRDefault="00C17463">
            <w:pPr>
              <w:pStyle w:val="TableParagraph"/>
              <w:spacing w:line="241" w:lineRule="exact"/>
              <w:ind w:left="110"/>
              <w:rPr>
                <w:i/>
              </w:rPr>
            </w:pPr>
            <w:r>
              <w:rPr>
                <w:i/>
              </w:rPr>
              <w:t>Жүйелі</w:t>
            </w:r>
            <w:r>
              <w:rPr>
                <w:i/>
                <w:spacing w:val="-4"/>
              </w:rPr>
              <w:t xml:space="preserve"> </w:t>
            </w:r>
            <w:r>
              <w:rPr>
                <w:i/>
              </w:rPr>
              <w:t>киініп</w:t>
            </w:r>
            <w:r>
              <w:rPr>
                <w:i/>
                <w:spacing w:val="-2"/>
              </w:rPr>
              <w:t xml:space="preserve"> </w:t>
            </w:r>
            <w:r>
              <w:rPr>
                <w:i/>
              </w:rPr>
              <w:t>серуенге шығу .</w:t>
            </w:r>
          </w:p>
          <w:p w14:paraId="16A53A21" w14:textId="77777777" w:rsidR="007A2A19" w:rsidRDefault="00C17463">
            <w:pPr>
              <w:pStyle w:val="TableParagraph"/>
              <w:spacing w:line="256" w:lineRule="exact"/>
              <w:ind w:left="110" w:right="10311"/>
              <w:rPr>
                <w:i/>
              </w:rPr>
            </w:pPr>
            <w:r>
              <w:rPr>
                <w:i/>
              </w:rPr>
              <w:t>Ойын жаттығу: «Кім дұрыс киінеді»</w:t>
            </w:r>
            <w:r>
              <w:rPr>
                <w:i/>
                <w:spacing w:val="-53"/>
              </w:rPr>
              <w:t xml:space="preserve"> </w:t>
            </w:r>
            <w:r>
              <w:rPr>
                <w:i/>
              </w:rPr>
              <w:t>Мақсаты:</w:t>
            </w:r>
            <w:r>
              <w:rPr>
                <w:i/>
                <w:spacing w:val="-2"/>
              </w:rPr>
              <w:t xml:space="preserve"> </w:t>
            </w:r>
            <w:r>
              <w:rPr>
                <w:i/>
              </w:rPr>
              <w:t>ұқыптылыққа</w:t>
            </w:r>
            <w:r>
              <w:rPr>
                <w:i/>
                <w:spacing w:val="-2"/>
              </w:rPr>
              <w:t xml:space="preserve"> </w:t>
            </w:r>
            <w:r>
              <w:rPr>
                <w:i/>
              </w:rPr>
              <w:t>тәрбиелеу</w:t>
            </w:r>
          </w:p>
        </w:tc>
      </w:tr>
      <w:tr w:rsidR="007A2A19" w14:paraId="0665B24E" w14:textId="77777777">
        <w:trPr>
          <w:trHeight w:val="1010"/>
        </w:trPr>
        <w:tc>
          <w:tcPr>
            <w:tcW w:w="1700" w:type="dxa"/>
          </w:tcPr>
          <w:p w14:paraId="1B7AA069" w14:textId="77777777" w:rsidR="007A2A19" w:rsidRDefault="00C17463">
            <w:pPr>
              <w:pStyle w:val="TableParagraph"/>
              <w:spacing w:line="244" w:lineRule="exact"/>
              <w:ind w:left="110"/>
              <w:rPr>
                <w:b/>
                <w:i/>
              </w:rPr>
            </w:pPr>
            <w:r>
              <w:rPr>
                <w:b/>
                <w:i/>
              </w:rPr>
              <w:t>Серуен:</w:t>
            </w:r>
          </w:p>
        </w:tc>
        <w:tc>
          <w:tcPr>
            <w:tcW w:w="4681" w:type="dxa"/>
          </w:tcPr>
          <w:p w14:paraId="4A6895FD" w14:textId="77777777" w:rsidR="00986671" w:rsidRDefault="00986671">
            <w:pPr>
              <w:pStyle w:val="TableParagraph"/>
              <w:tabs>
                <w:tab w:val="left" w:pos="2826"/>
              </w:tabs>
              <w:spacing w:line="237" w:lineRule="auto"/>
              <w:ind w:left="110" w:right="733"/>
              <w:rPr>
                <w:b/>
                <w:i/>
              </w:rPr>
            </w:pPr>
            <w:r>
              <w:rPr>
                <w:b/>
                <w:i/>
              </w:rPr>
              <w:t>Картотека №</w:t>
            </w:r>
            <w:r w:rsidR="00955613">
              <w:rPr>
                <w:b/>
                <w:i/>
              </w:rPr>
              <w:t>4</w:t>
            </w:r>
          </w:p>
          <w:p w14:paraId="294EED71" w14:textId="77777777" w:rsidR="007A2A19" w:rsidRDefault="00986671">
            <w:pPr>
              <w:pStyle w:val="TableParagraph"/>
              <w:tabs>
                <w:tab w:val="left" w:pos="2826"/>
              </w:tabs>
              <w:spacing w:line="237" w:lineRule="auto"/>
              <w:ind w:left="110" w:right="733"/>
              <w:rPr>
                <w:b/>
                <w:i/>
              </w:rPr>
            </w:pPr>
            <w:r w:rsidRPr="00986671">
              <w:rPr>
                <w:b/>
                <w:i/>
              </w:rPr>
              <w:t>Ауа-райының салқындауын</w:t>
            </w:r>
            <w:r>
              <w:rPr>
                <w:b/>
                <w:i/>
              </w:rPr>
              <w:t xml:space="preserve"> бақылау</w:t>
            </w:r>
          </w:p>
          <w:p w14:paraId="53F7DC6B" w14:textId="77777777" w:rsidR="00986671" w:rsidRPr="00986671" w:rsidRDefault="00986671">
            <w:pPr>
              <w:pStyle w:val="TableParagraph"/>
              <w:tabs>
                <w:tab w:val="left" w:pos="2826"/>
              </w:tabs>
              <w:spacing w:line="237" w:lineRule="auto"/>
              <w:ind w:left="110" w:right="733"/>
              <w:rPr>
                <w:i/>
              </w:rPr>
            </w:pPr>
            <w:r>
              <w:rPr>
                <w:b/>
                <w:i/>
              </w:rPr>
              <w:t>Мақсаты:</w:t>
            </w:r>
            <w:r>
              <w:rPr>
                <w:i/>
              </w:rPr>
              <w:t>Күзгі ауа-райының</w:t>
            </w:r>
            <w:r w:rsidR="001A7A7E">
              <w:rPr>
                <w:i/>
              </w:rPr>
              <w:t xml:space="preserve"> өзгеруі жайлы мәлімет беру.</w:t>
            </w:r>
          </w:p>
        </w:tc>
        <w:tc>
          <w:tcPr>
            <w:tcW w:w="3255" w:type="dxa"/>
          </w:tcPr>
          <w:p w14:paraId="66CFE2F0" w14:textId="77777777" w:rsidR="00955613" w:rsidRDefault="00955613" w:rsidP="00955613">
            <w:pPr>
              <w:pStyle w:val="TableParagraph"/>
              <w:tabs>
                <w:tab w:val="left" w:pos="2826"/>
              </w:tabs>
              <w:spacing w:line="237" w:lineRule="auto"/>
              <w:ind w:left="110" w:right="733"/>
              <w:rPr>
                <w:b/>
                <w:i/>
              </w:rPr>
            </w:pPr>
            <w:r>
              <w:rPr>
                <w:b/>
                <w:i/>
              </w:rPr>
              <w:t>Картотека №2</w:t>
            </w:r>
          </w:p>
          <w:p w14:paraId="50420ADF" w14:textId="77777777" w:rsidR="00955613" w:rsidRDefault="00955613" w:rsidP="00955613">
            <w:pPr>
              <w:pStyle w:val="TableParagraph"/>
              <w:tabs>
                <w:tab w:val="left" w:pos="2826"/>
              </w:tabs>
              <w:spacing w:line="237" w:lineRule="auto"/>
              <w:ind w:left="110" w:right="733"/>
              <w:rPr>
                <w:b/>
                <w:i/>
              </w:rPr>
            </w:pPr>
            <w:r>
              <w:rPr>
                <w:b/>
                <w:i/>
              </w:rPr>
              <w:t>Күзгі жапырақтарды бақылау.</w:t>
            </w:r>
          </w:p>
          <w:p w14:paraId="10A7E641" w14:textId="77777777" w:rsidR="00955613" w:rsidRPr="00955613" w:rsidRDefault="00955613" w:rsidP="00955613">
            <w:pPr>
              <w:pStyle w:val="TableParagraph"/>
              <w:tabs>
                <w:tab w:val="left" w:pos="2826"/>
              </w:tabs>
              <w:spacing w:line="237" w:lineRule="auto"/>
              <w:ind w:left="110" w:right="733"/>
              <w:rPr>
                <w:i/>
              </w:rPr>
            </w:pPr>
            <w:r>
              <w:rPr>
                <w:b/>
                <w:i/>
              </w:rPr>
              <w:t>Мақсаты:</w:t>
            </w:r>
            <w:r>
              <w:rPr>
                <w:i/>
              </w:rPr>
              <w:t>Балалар жапырақтардың маусымдық өзгеруін біледі.</w:t>
            </w:r>
          </w:p>
          <w:p w14:paraId="14390BE8" w14:textId="77777777" w:rsidR="007A2A19" w:rsidRDefault="007A2A19" w:rsidP="008E50E7">
            <w:pPr>
              <w:pStyle w:val="TableParagraph"/>
              <w:ind w:left="106" w:right="1083"/>
              <w:rPr>
                <w:i/>
              </w:rPr>
            </w:pPr>
          </w:p>
        </w:tc>
        <w:tc>
          <w:tcPr>
            <w:tcW w:w="6099" w:type="dxa"/>
            <w:gridSpan w:val="2"/>
          </w:tcPr>
          <w:p w14:paraId="6B8A70E9" w14:textId="77777777" w:rsidR="00955613" w:rsidRDefault="00955613" w:rsidP="00955613">
            <w:pPr>
              <w:pStyle w:val="TableParagraph"/>
              <w:tabs>
                <w:tab w:val="left" w:pos="2826"/>
              </w:tabs>
              <w:spacing w:line="237" w:lineRule="auto"/>
              <w:ind w:left="110" w:right="733"/>
              <w:rPr>
                <w:b/>
                <w:i/>
              </w:rPr>
            </w:pPr>
            <w:r>
              <w:rPr>
                <w:b/>
                <w:i/>
              </w:rPr>
              <w:t>Картотека №5</w:t>
            </w:r>
          </w:p>
          <w:p w14:paraId="391A8C3D" w14:textId="77777777" w:rsidR="00955613" w:rsidRDefault="00955613" w:rsidP="00955613">
            <w:pPr>
              <w:pStyle w:val="TableParagraph"/>
              <w:tabs>
                <w:tab w:val="left" w:pos="2826"/>
              </w:tabs>
              <w:spacing w:line="237" w:lineRule="auto"/>
              <w:ind w:left="110" w:right="733"/>
              <w:rPr>
                <w:b/>
                <w:i/>
              </w:rPr>
            </w:pPr>
            <w:r>
              <w:rPr>
                <w:b/>
                <w:i/>
              </w:rPr>
              <w:t>Құстарды бақылау.</w:t>
            </w:r>
          </w:p>
          <w:p w14:paraId="4A82C1B9" w14:textId="77777777" w:rsidR="00955613" w:rsidRPr="00955613" w:rsidRDefault="00955613" w:rsidP="00955613">
            <w:pPr>
              <w:pStyle w:val="TableParagraph"/>
              <w:tabs>
                <w:tab w:val="left" w:pos="2826"/>
              </w:tabs>
              <w:spacing w:line="237" w:lineRule="auto"/>
              <w:ind w:left="110" w:right="733"/>
              <w:rPr>
                <w:i/>
              </w:rPr>
            </w:pPr>
            <w:r>
              <w:rPr>
                <w:b/>
                <w:i/>
              </w:rPr>
              <w:t>Мақсаты:</w:t>
            </w:r>
            <w:r>
              <w:rPr>
                <w:i/>
              </w:rPr>
              <w:t>Құстардың күзгі тіршілігін бақылай отырып,кейбір құстардың жылы жаққа ұшып кететіні туралы</w:t>
            </w:r>
            <w:r w:rsidR="00A715A9">
              <w:rPr>
                <w:i/>
              </w:rPr>
              <w:t xml:space="preserve"> біледі.</w:t>
            </w:r>
          </w:p>
          <w:p w14:paraId="154EAD94" w14:textId="77777777" w:rsidR="007A2A19" w:rsidRDefault="007A2A19" w:rsidP="008E50E7">
            <w:pPr>
              <w:pStyle w:val="TableParagraph"/>
              <w:spacing w:line="251" w:lineRule="exact"/>
              <w:ind w:left="111"/>
              <w:rPr>
                <w:i/>
              </w:rPr>
            </w:pPr>
          </w:p>
        </w:tc>
      </w:tr>
      <w:tr w:rsidR="007A2A19" w14:paraId="7B2B1951" w14:textId="77777777">
        <w:trPr>
          <w:trHeight w:val="255"/>
        </w:trPr>
        <w:tc>
          <w:tcPr>
            <w:tcW w:w="1700" w:type="dxa"/>
          </w:tcPr>
          <w:p w14:paraId="0675FBE8" w14:textId="77777777" w:rsidR="007A2A19" w:rsidRDefault="00C17463">
            <w:pPr>
              <w:pStyle w:val="TableParagraph"/>
              <w:spacing w:line="235" w:lineRule="exact"/>
              <w:ind w:left="110"/>
              <w:rPr>
                <w:b/>
                <w:i/>
              </w:rPr>
            </w:pPr>
            <w:r>
              <w:rPr>
                <w:b/>
                <w:i/>
              </w:rPr>
              <w:t>Серуеннен</w:t>
            </w:r>
          </w:p>
        </w:tc>
        <w:tc>
          <w:tcPr>
            <w:tcW w:w="14035" w:type="dxa"/>
            <w:gridSpan w:val="4"/>
          </w:tcPr>
          <w:p w14:paraId="774DB524" w14:textId="77777777" w:rsidR="007A2A19" w:rsidRDefault="00C17463">
            <w:pPr>
              <w:pStyle w:val="TableParagraph"/>
              <w:spacing w:line="235" w:lineRule="exact"/>
              <w:ind w:left="110"/>
              <w:rPr>
                <w:i/>
              </w:rPr>
            </w:pPr>
            <w:r>
              <w:rPr>
                <w:i/>
              </w:rPr>
              <w:t>Ойын-</w:t>
            </w:r>
            <w:r>
              <w:rPr>
                <w:i/>
                <w:spacing w:val="-2"/>
              </w:rPr>
              <w:t xml:space="preserve"> </w:t>
            </w:r>
            <w:r>
              <w:rPr>
                <w:i/>
              </w:rPr>
              <w:t>жаттығу</w:t>
            </w:r>
            <w:r>
              <w:rPr>
                <w:i/>
                <w:spacing w:val="-1"/>
              </w:rPr>
              <w:t xml:space="preserve"> </w:t>
            </w:r>
            <w:r>
              <w:rPr>
                <w:i/>
              </w:rPr>
              <w:t>Сырттан</w:t>
            </w:r>
            <w:r>
              <w:rPr>
                <w:i/>
                <w:spacing w:val="-7"/>
              </w:rPr>
              <w:t xml:space="preserve"> </w:t>
            </w:r>
            <w:r>
              <w:rPr>
                <w:i/>
              </w:rPr>
              <w:t>келіп</w:t>
            </w:r>
            <w:r>
              <w:rPr>
                <w:i/>
                <w:spacing w:val="-2"/>
              </w:rPr>
              <w:t xml:space="preserve"> </w:t>
            </w:r>
            <w:r>
              <w:rPr>
                <w:i/>
              </w:rPr>
              <w:t>үнемі,</w:t>
            </w:r>
          </w:p>
        </w:tc>
      </w:tr>
    </w:tbl>
    <w:p w14:paraId="3F77205A" w14:textId="77777777" w:rsidR="007A2A19" w:rsidRDefault="007A2A19">
      <w:pPr>
        <w:spacing w:line="235" w:lineRule="exact"/>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4541"/>
        <w:gridCol w:w="139"/>
        <w:gridCol w:w="4110"/>
        <w:gridCol w:w="5245"/>
      </w:tblGrid>
      <w:tr w:rsidR="007A2A19" w14:paraId="6FF3DEBD" w14:textId="77777777">
        <w:trPr>
          <w:trHeight w:val="1265"/>
        </w:trPr>
        <w:tc>
          <w:tcPr>
            <w:tcW w:w="1700" w:type="dxa"/>
          </w:tcPr>
          <w:p w14:paraId="5820F423" w14:textId="77777777" w:rsidR="007A2A19" w:rsidRDefault="00C17463">
            <w:pPr>
              <w:pStyle w:val="TableParagraph"/>
              <w:spacing w:line="238" w:lineRule="exact"/>
              <w:ind w:left="110"/>
              <w:rPr>
                <w:b/>
                <w:i/>
              </w:rPr>
            </w:pPr>
            <w:r>
              <w:rPr>
                <w:b/>
                <w:i/>
              </w:rPr>
              <w:lastRenderedPageBreak/>
              <w:t>оралу</w:t>
            </w:r>
          </w:p>
        </w:tc>
        <w:tc>
          <w:tcPr>
            <w:tcW w:w="14035" w:type="dxa"/>
            <w:gridSpan w:val="4"/>
          </w:tcPr>
          <w:p w14:paraId="0342BB95" w14:textId="77777777" w:rsidR="007A2A19" w:rsidRDefault="00C17463">
            <w:pPr>
              <w:pStyle w:val="TableParagraph"/>
              <w:spacing w:line="238" w:lineRule="exact"/>
              <w:ind w:left="110"/>
              <w:rPr>
                <w:i/>
              </w:rPr>
            </w:pPr>
            <w:r>
              <w:rPr>
                <w:i/>
              </w:rPr>
              <w:t>Сабынмен</w:t>
            </w:r>
            <w:r>
              <w:rPr>
                <w:i/>
                <w:spacing w:val="-1"/>
              </w:rPr>
              <w:t xml:space="preserve"> </w:t>
            </w:r>
            <w:r>
              <w:rPr>
                <w:i/>
              </w:rPr>
              <w:t>қол</w:t>
            </w:r>
            <w:r>
              <w:rPr>
                <w:i/>
                <w:spacing w:val="-2"/>
              </w:rPr>
              <w:t xml:space="preserve"> </w:t>
            </w:r>
            <w:r>
              <w:rPr>
                <w:i/>
              </w:rPr>
              <w:t>жуамыз,</w:t>
            </w:r>
          </w:p>
          <w:p w14:paraId="322306F1" w14:textId="77777777" w:rsidR="007A2A19" w:rsidRDefault="00C17463">
            <w:pPr>
              <w:pStyle w:val="TableParagraph"/>
              <w:spacing w:before="4" w:line="237" w:lineRule="auto"/>
              <w:ind w:left="110" w:right="11695"/>
              <w:rPr>
                <w:i/>
              </w:rPr>
            </w:pPr>
            <w:r>
              <w:rPr>
                <w:i/>
              </w:rPr>
              <w:t>Таза</w:t>
            </w:r>
            <w:r>
              <w:rPr>
                <w:i/>
                <w:spacing w:val="-8"/>
              </w:rPr>
              <w:t xml:space="preserve"> </w:t>
            </w:r>
            <w:r>
              <w:rPr>
                <w:i/>
              </w:rPr>
              <w:t>болды</w:t>
            </w:r>
            <w:r>
              <w:rPr>
                <w:i/>
                <w:spacing w:val="-8"/>
              </w:rPr>
              <w:t xml:space="preserve"> </w:t>
            </w:r>
            <w:r>
              <w:rPr>
                <w:i/>
              </w:rPr>
              <w:t>мұнтаздай,</w:t>
            </w:r>
            <w:r>
              <w:rPr>
                <w:i/>
                <w:spacing w:val="-52"/>
              </w:rPr>
              <w:t xml:space="preserve"> </w:t>
            </w:r>
            <w:r>
              <w:rPr>
                <w:i/>
              </w:rPr>
              <w:t>Тағамға қол</w:t>
            </w:r>
            <w:r>
              <w:rPr>
                <w:i/>
                <w:spacing w:val="-1"/>
              </w:rPr>
              <w:t xml:space="preserve"> </w:t>
            </w:r>
            <w:r>
              <w:rPr>
                <w:i/>
              </w:rPr>
              <w:t>созамыз.</w:t>
            </w:r>
          </w:p>
          <w:p w14:paraId="04CE0DCB" w14:textId="77777777" w:rsidR="007A2A19" w:rsidRDefault="00C17463">
            <w:pPr>
              <w:pStyle w:val="TableParagraph"/>
              <w:spacing w:line="250" w:lineRule="atLeast"/>
              <w:ind w:left="110" w:right="61"/>
              <w:rPr>
                <w:i/>
              </w:rPr>
            </w:pPr>
            <w:r>
              <w:rPr>
                <w:i/>
              </w:rPr>
              <w:t>Балаларға</w:t>
            </w:r>
            <w:r>
              <w:rPr>
                <w:i/>
                <w:spacing w:val="1"/>
              </w:rPr>
              <w:t xml:space="preserve"> </w:t>
            </w:r>
            <w:r>
              <w:rPr>
                <w:i/>
              </w:rPr>
              <w:t>реттілікпен киімдерін шешуі, өз сөрелеріне</w:t>
            </w:r>
            <w:r>
              <w:rPr>
                <w:i/>
                <w:spacing w:val="1"/>
              </w:rPr>
              <w:t xml:space="preserve"> </w:t>
            </w:r>
            <w:r>
              <w:rPr>
                <w:i/>
              </w:rPr>
              <w:t>киімін жинап таза ұстауды,</w:t>
            </w:r>
            <w:r>
              <w:rPr>
                <w:i/>
                <w:spacing w:val="1"/>
              </w:rPr>
              <w:t xml:space="preserve"> </w:t>
            </w:r>
            <w:r>
              <w:rPr>
                <w:i/>
              </w:rPr>
              <w:t>су болған</w:t>
            </w:r>
            <w:r>
              <w:rPr>
                <w:i/>
                <w:spacing w:val="1"/>
              </w:rPr>
              <w:t xml:space="preserve"> </w:t>
            </w:r>
            <w:r>
              <w:rPr>
                <w:i/>
              </w:rPr>
              <w:t>киімдерін тәрбиешіге</w:t>
            </w:r>
            <w:r>
              <w:rPr>
                <w:i/>
                <w:spacing w:val="1"/>
              </w:rPr>
              <w:t xml:space="preserve"> </w:t>
            </w:r>
            <w:r>
              <w:rPr>
                <w:i/>
              </w:rPr>
              <w:t>көрсетуге</w:t>
            </w:r>
            <w:r>
              <w:rPr>
                <w:i/>
                <w:spacing w:val="1"/>
              </w:rPr>
              <w:t xml:space="preserve"> </w:t>
            </w:r>
            <w:r>
              <w:rPr>
                <w:i/>
              </w:rPr>
              <w:t>үйрету.</w:t>
            </w:r>
            <w:r>
              <w:rPr>
                <w:i/>
                <w:spacing w:val="-52"/>
              </w:rPr>
              <w:t xml:space="preserve"> </w:t>
            </w:r>
            <w:r>
              <w:rPr>
                <w:i/>
              </w:rPr>
              <w:t>Гигиеналық шараларын ұйымдастыру.</w:t>
            </w:r>
            <w:r>
              <w:rPr>
                <w:i/>
                <w:spacing w:val="49"/>
              </w:rPr>
              <w:t xml:space="preserve"> </w:t>
            </w:r>
            <w:r>
              <w:rPr>
                <w:i/>
              </w:rPr>
              <w:t>Түскі</w:t>
            </w:r>
            <w:r>
              <w:rPr>
                <w:i/>
                <w:spacing w:val="-2"/>
              </w:rPr>
              <w:t xml:space="preserve"> </w:t>
            </w:r>
            <w:r>
              <w:rPr>
                <w:i/>
              </w:rPr>
              <w:t>асқа дайындық.</w:t>
            </w:r>
          </w:p>
        </w:tc>
      </w:tr>
      <w:tr w:rsidR="007A2A19" w14:paraId="59E8EAD2" w14:textId="77777777">
        <w:trPr>
          <w:trHeight w:val="1265"/>
        </w:trPr>
        <w:tc>
          <w:tcPr>
            <w:tcW w:w="1700" w:type="dxa"/>
          </w:tcPr>
          <w:p w14:paraId="79B4E920" w14:textId="77777777" w:rsidR="007A2A19" w:rsidRDefault="00C17463">
            <w:pPr>
              <w:pStyle w:val="TableParagraph"/>
              <w:spacing w:line="238" w:lineRule="exact"/>
              <w:ind w:left="110"/>
              <w:rPr>
                <w:b/>
                <w:i/>
              </w:rPr>
            </w:pPr>
            <w:r>
              <w:rPr>
                <w:b/>
                <w:i/>
              </w:rPr>
              <w:t>Түскі</w:t>
            </w:r>
            <w:r>
              <w:rPr>
                <w:b/>
                <w:i/>
                <w:spacing w:val="-2"/>
              </w:rPr>
              <w:t xml:space="preserve"> </w:t>
            </w:r>
            <w:r>
              <w:rPr>
                <w:b/>
                <w:i/>
              </w:rPr>
              <w:t>ас</w:t>
            </w:r>
          </w:p>
        </w:tc>
        <w:tc>
          <w:tcPr>
            <w:tcW w:w="14035" w:type="dxa"/>
            <w:gridSpan w:val="4"/>
          </w:tcPr>
          <w:p w14:paraId="2C606331" w14:textId="77777777" w:rsidR="007A2A19" w:rsidRDefault="00C17463">
            <w:pPr>
              <w:pStyle w:val="TableParagraph"/>
              <w:spacing w:line="238" w:lineRule="exact"/>
              <w:ind w:left="110"/>
              <w:rPr>
                <w:i/>
              </w:rPr>
            </w:pPr>
            <w:r>
              <w:rPr>
                <w:b/>
                <w:i/>
              </w:rPr>
              <w:t>Ойын- жаттығу</w:t>
            </w:r>
            <w:r>
              <w:rPr>
                <w:b/>
                <w:i/>
                <w:spacing w:val="-4"/>
              </w:rPr>
              <w:t xml:space="preserve"> </w:t>
            </w:r>
            <w:r>
              <w:rPr>
                <w:i/>
              </w:rPr>
              <w:t>:</w:t>
            </w:r>
          </w:p>
          <w:p w14:paraId="08CA1E4E" w14:textId="77777777" w:rsidR="007A2A19" w:rsidRDefault="00C17463">
            <w:pPr>
              <w:pStyle w:val="TableParagraph"/>
              <w:spacing w:before="4" w:line="237" w:lineRule="auto"/>
              <w:ind w:left="110" w:right="11658" w:firstLine="55"/>
              <w:rPr>
                <w:i/>
              </w:rPr>
            </w:pPr>
            <w:r>
              <w:rPr>
                <w:i/>
              </w:rPr>
              <w:t>Ас</w:t>
            </w:r>
            <w:r>
              <w:rPr>
                <w:i/>
                <w:spacing w:val="3"/>
              </w:rPr>
              <w:t xml:space="preserve"> </w:t>
            </w:r>
            <w:r>
              <w:rPr>
                <w:i/>
              </w:rPr>
              <w:t>ішер</w:t>
            </w:r>
            <w:r>
              <w:rPr>
                <w:i/>
                <w:spacing w:val="-1"/>
              </w:rPr>
              <w:t xml:space="preserve"> </w:t>
            </w:r>
            <w:r>
              <w:rPr>
                <w:i/>
              </w:rPr>
              <w:t>кезде,</w:t>
            </w:r>
            <w:r>
              <w:rPr>
                <w:i/>
                <w:spacing w:val="1"/>
              </w:rPr>
              <w:t xml:space="preserve"> </w:t>
            </w:r>
            <w:r>
              <w:rPr>
                <w:i/>
              </w:rPr>
              <w:t>Сөйлемейміз,</w:t>
            </w:r>
            <w:r>
              <w:rPr>
                <w:i/>
                <w:spacing w:val="-13"/>
              </w:rPr>
              <w:t xml:space="preserve"> </w:t>
            </w:r>
            <w:r>
              <w:rPr>
                <w:i/>
              </w:rPr>
              <w:t>күлмейміз</w:t>
            </w:r>
          </w:p>
          <w:p w14:paraId="4CF93F19" w14:textId="77777777" w:rsidR="007A2A19" w:rsidRDefault="00C17463">
            <w:pPr>
              <w:pStyle w:val="TableParagraph"/>
              <w:spacing w:before="2"/>
              <w:ind w:left="110"/>
              <w:rPr>
                <w:i/>
              </w:rPr>
            </w:pPr>
            <w:r>
              <w:rPr>
                <w:i/>
              </w:rPr>
              <w:t>Астан</w:t>
            </w:r>
            <w:r>
              <w:rPr>
                <w:i/>
                <w:spacing w:val="-2"/>
              </w:rPr>
              <w:t xml:space="preserve"> </w:t>
            </w:r>
            <w:r>
              <w:rPr>
                <w:i/>
              </w:rPr>
              <w:t>басқа</w:t>
            </w:r>
            <w:r>
              <w:rPr>
                <w:i/>
                <w:spacing w:val="-2"/>
              </w:rPr>
              <w:t xml:space="preserve"> </w:t>
            </w:r>
            <w:r>
              <w:rPr>
                <w:i/>
              </w:rPr>
              <w:t>өзгені</w:t>
            </w:r>
            <w:r>
              <w:rPr>
                <w:i/>
                <w:spacing w:val="50"/>
              </w:rPr>
              <w:t xml:space="preserve"> </w:t>
            </w:r>
            <w:r>
              <w:rPr>
                <w:i/>
              </w:rPr>
              <w:t>Ойламаймыз</w:t>
            </w:r>
            <w:r>
              <w:rPr>
                <w:i/>
                <w:spacing w:val="-2"/>
              </w:rPr>
              <w:t xml:space="preserve"> </w:t>
            </w:r>
            <w:r>
              <w:rPr>
                <w:i/>
              </w:rPr>
              <w:t>білмейміз.</w:t>
            </w:r>
          </w:p>
          <w:p w14:paraId="10F674BB" w14:textId="77777777" w:rsidR="007A2A19" w:rsidRDefault="00C17463">
            <w:pPr>
              <w:pStyle w:val="TableParagraph"/>
              <w:spacing w:before="2" w:line="245" w:lineRule="exact"/>
              <w:ind w:left="110"/>
              <w:rPr>
                <w:b/>
                <w:i/>
              </w:rPr>
            </w:pPr>
            <w:r>
              <w:rPr>
                <w:b/>
                <w:i/>
              </w:rPr>
              <w:t>Сиқырлы</w:t>
            </w:r>
            <w:r>
              <w:rPr>
                <w:b/>
                <w:i/>
                <w:spacing w:val="-5"/>
              </w:rPr>
              <w:t xml:space="preserve"> </w:t>
            </w:r>
            <w:r>
              <w:rPr>
                <w:b/>
                <w:i/>
              </w:rPr>
              <w:t>сөз: "Астарыңыз</w:t>
            </w:r>
            <w:r>
              <w:rPr>
                <w:b/>
                <w:i/>
                <w:spacing w:val="-3"/>
              </w:rPr>
              <w:t xml:space="preserve"> </w:t>
            </w:r>
            <w:r>
              <w:rPr>
                <w:b/>
                <w:i/>
              </w:rPr>
              <w:t>дәмді</w:t>
            </w:r>
            <w:r>
              <w:rPr>
                <w:b/>
                <w:i/>
                <w:spacing w:val="-3"/>
              </w:rPr>
              <w:t xml:space="preserve"> </w:t>
            </w:r>
            <w:r>
              <w:rPr>
                <w:b/>
                <w:i/>
              </w:rPr>
              <w:t>болсын!"</w:t>
            </w:r>
          </w:p>
        </w:tc>
      </w:tr>
      <w:tr w:rsidR="007A2A19" w14:paraId="3C9AAAF2" w14:textId="77777777">
        <w:trPr>
          <w:trHeight w:val="250"/>
        </w:trPr>
        <w:tc>
          <w:tcPr>
            <w:tcW w:w="1700" w:type="dxa"/>
          </w:tcPr>
          <w:p w14:paraId="57855FAA" w14:textId="77777777" w:rsidR="007A2A19" w:rsidRDefault="00C17463">
            <w:pPr>
              <w:pStyle w:val="TableParagraph"/>
              <w:spacing w:line="230" w:lineRule="exact"/>
              <w:ind w:left="110"/>
              <w:rPr>
                <w:b/>
                <w:i/>
              </w:rPr>
            </w:pPr>
            <w:r>
              <w:rPr>
                <w:b/>
                <w:i/>
              </w:rPr>
              <w:t>Ұйқы</w:t>
            </w:r>
          </w:p>
        </w:tc>
        <w:tc>
          <w:tcPr>
            <w:tcW w:w="14035" w:type="dxa"/>
            <w:gridSpan w:val="4"/>
          </w:tcPr>
          <w:p w14:paraId="32B3F3BF" w14:textId="77777777" w:rsidR="007A2A19" w:rsidRDefault="00C17463">
            <w:pPr>
              <w:pStyle w:val="TableParagraph"/>
              <w:spacing w:line="230" w:lineRule="exact"/>
              <w:ind w:left="771"/>
              <w:rPr>
                <w:i/>
              </w:rPr>
            </w:pPr>
            <w:r>
              <w:rPr>
                <w:i/>
              </w:rPr>
              <w:t>Балалалардың</w:t>
            </w:r>
            <w:r>
              <w:rPr>
                <w:i/>
                <w:spacing w:val="-3"/>
              </w:rPr>
              <w:t xml:space="preserve"> </w:t>
            </w:r>
            <w:r>
              <w:rPr>
                <w:i/>
              </w:rPr>
              <w:t>тыныш</w:t>
            </w:r>
            <w:r>
              <w:rPr>
                <w:i/>
                <w:spacing w:val="-5"/>
              </w:rPr>
              <w:t xml:space="preserve"> </w:t>
            </w:r>
            <w:r>
              <w:rPr>
                <w:i/>
              </w:rPr>
              <w:t>ұйықтауына</w:t>
            </w:r>
            <w:r>
              <w:rPr>
                <w:i/>
                <w:spacing w:val="-3"/>
              </w:rPr>
              <w:t xml:space="preserve"> </w:t>
            </w:r>
            <w:r>
              <w:rPr>
                <w:i/>
              </w:rPr>
              <w:t>жағымды</w:t>
            </w:r>
            <w:r>
              <w:rPr>
                <w:i/>
                <w:spacing w:val="-8"/>
              </w:rPr>
              <w:t xml:space="preserve"> </w:t>
            </w:r>
            <w:r>
              <w:rPr>
                <w:i/>
              </w:rPr>
              <w:t>жағдай</w:t>
            </w:r>
            <w:r>
              <w:rPr>
                <w:i/>
                <w:spacing w:val="-3"/>
              </w:rPr>
              <w:t xml:space="preserve"> </w:t>
            </w:r>
            <w:r>
              <w:rPr>
                <w:i/>
              </w:rPr>
              <w:t>орнату.</w:t>
            </w:r>
            <w:r>
              <w:rPr>
                <w:i/>
                <w:spacing w:val="-3"/>
              </w:rPr>
              <w:t xml:space="preserve"> </w:t>
            </w:r>
            <w:r>
              <w:rPr>
                <w:i/>
              </w:rPr>
              <w:t>Тыныштық</w:t>
            </w:r>
            <w:r>
              <w:rPr>
                <w:i/>
                <w:spacing w:val="-7"/>
              </w:rPr>
              <w:t xml:space="preserve"> </w:t>
            </w:r>
            <w:r>
              <w:rPr>
                <w:i/>
              </w:rPr>
              <w:t>сақтау.</w:t>
            </w:r>
            <w:r>
              <w:rPr>
                <w:i/>
                <w:spacing w:val="-3"/>
              </w:rPr>
              <w:t xml:space="preserve"> </w:t>
            </w:r>
            <w:r>
              <w:rPr>
                <w:i/>
              </w:rPr>
              <w:t>Жәй</w:t>
            </w:r>
            <w:r>
              <w:rPr>
                <w:i/>
                <w:spacing w:val="-3"/>
              </w:rPr>
              <w:t xml:space="preserve"> </w:t>
            </w:r>
            <w:r>
              <w:rPr>
                <w:i/>
              </w:rPr>
              <w:t>музыка</w:t>
            </w:r>
            <w:r>
              <w:rPr>
                <w:i/>
                <w:spacing w:val="-3"/>
              </w:rPr>
              <w:t xml:space="preserve"> </w:t>
            </w:r>
            <w:r>
              <w:rPr>
                <w:i/>
              </w:rPr>
              <w:t>қою.</w:t>
            </w:r>
          </w:p>
        </w:tc>
      </w:tr>
      <w:tr w:rsidR="007A2A19" w14:paraId="570CB425" w14:textId="77777777">
        <w:trPr>
          <w:trHeight w:val="1015"/>
        </w:trPr>
        <w:tc>
          <w:tcPr>
            <w:tcW w:w="1700" w:type="dxa"/>
          </w:tcPr>
          <w:p w14:paraId="149CE779" w14:textId="77777777" w:rsidR="007A2A19" w:rsidRDefault="00C17463">
            <w:pPr>
              <w:pStyle w:val="TableParagraph"/>
              <w:ind w:left="110" w:right="133"/>
              <w:rPr>
                <w:b/>
                <w:i/>
              </w:rPr>
            </w:pPr>
            <w:r>
              <w:rPr>
                <w:b/>
                <w:i/>
              </w:rPr>
              <w:t>Біртіндеп</w:t>
            </w:r>
            <w:r>
              <w:rPr>
                <w:b/>
                <w:i/>
                <w:spacing w:val="1"/>
              </w:rPr>
              <w:t xml:space="preserve"> </w:t>
            </w:r>
            <w:r>
              <w:rPr>
                <w:b/>
                <w:i/>
              </w:rPr>
              <w:t>ұйқыдан ояту,</w:t>
            </w:r>
            <w:r>
              <w:rPr>
                <w:b/>
                <w:i/>
                <w:spacing w:val="-52"/>
              </w:rPr>
              <w:t xml:space="preserve"> </w:t>
            </w:r>
            <w:r>
              <w:rPr>
                <w:b/>
                <w:i/>
              </w:rPr>
              <w:t>шынық-тыру</w:t>
            </w:r>
          </w:p>
          <w:p w14:paraId="6268D376" w14:textId="77777777" w:rsidR="007A2A19" w:rsidRDefault="00C17463">
            <w:pPr>
              <w:pStyle w:val="TableParagraph"/>
              <w:spacing w:line="245" w:lineRule="exact"/>
              <w:ind w:left="110"/>
              <w:rPr>
                <w:b/>
                <w:i/>
              </w:rPr>
            </w:pPr>
            <w:r>
              <w:rPr>
                <w:b/>
                <w:i/>
              </w:rPr>
              <w:t>шаралары</w:t>
            </w:r>
          </w:p>
        </w:tc>
        <w:tc>
          <w:tcPr>
            <w:tcW w:w="4680" w:type="dxa"/>
            <w:gridSpan w:val="2"/>
          </w:tcPr>
          <w:p w14:paraId="6A855325" w14:textId="77777777" w:rsidR="008E50E7" w:rsidRDefault="008E50E7" w:rsidP="008E50E7">
            <w:pPr>
              <w:pStyle w:val="TableParagraph"/>
              <w:tabs>
                <w:tab w:val="left" w:pos="2826"/>
              </w:tabs>
              <w:spacing w:line="237" w:lineRule="auto"/>
              <w:ind w:left="110" w:right="733"/>
              <w:rPr>
                <w:b/>
                <w:i/>
              </w:rPr>
            </w:pPr>
            <w:r>
              <w:rPr>
                <w:b/>
                <w:i/>
              </w:rPr>
              <w:t>Картотека</w:t>
            </w:r>
            <w:r>
              <w:rPr>
                <w:b/>
                <w:i/>
                <w:spacing w:val="-2"/>
              </w:rPr>
              <w:t xml:space="preserve"> </w:t>
            </w:r>
            <w:r>
              <w:rPr>
                <w:b/>
                <w:i/>
              </w:rPr>
              <w:t>№3</w:t>
            </w:r>
          </w:p>
          <w:p w14:paraId="17D3A742" w14:textId="77777777" w:rsidR="008E50E7" w:rsidRDefault="008E50E7" w:rsidP="008E50E7">
            <w:pPr>
              <w:pStyle w:val="TableParagraph"/>
              <w:tabs>
                <w:tab w:val="left" w:pos="2826"/>
              </w:tabs>
              <w:spacing w:line="237" w:lineRule="auto"/>
              <w:ind w:left="110" w:right="733"/>
              <w:rPr>
                <w:i/>
              </w:rPr>
            </w:pPr>
            <w:r>
              <w:rPr>
                <w:i/>
              </w:rPr>
              <w:t>Қөзімізді ашайық,</w:t>
            </w:r>
          </w:p>
          <w:p w14:paraId="2DC44946" w14:textId="77777777" w:rsidR="008E50E7" w:rsidRDefault="008E50E7" w:rsidP="008E50E7">
            <w:pPr>
              <w:pStyle w:val="TableParagraph"/>
              <w:tabs>
                <w:tab w:val="left" w:pos="2826"/>
              </w:tabs>
              <w:spacing w:line="237" w:lineRule="auto"/>
              <w:ind w:left="110" w:right="733"/>
              <w:rPr>
                <w:i/>
              </w:rPr>
            </w:pPr>
            <w:r>
              <w:rPr>
                <w:i/>
              </w:rPr>
              <w:t>Бойымызды жазайық.</w:t>
            </w:r>
          </w:p>
          <w:p w14:paraId="5E3BC20B" w14:textId="77777777" w:rsidR="008E50E7" w:rsidRDefault="008E50E7" w:rsidP="008E50E7">
            <w:pPr>
              <w:pStyle w:val="TableParagraph"/>
              <w:tabs>
                <w:tab w:val="left" w:pos="2826"/>
              </w:tabs>
              <w:spacing w:line="237" w:lineRule="auto"/>
              <w:ind w:left="110" w:right="733"/>
              <w:rPr>
                <w:i/>
              </w:rPr>
            </w:pPr>
            <w:r>
              <w:rPr>
                <w:i/>
              </w:rPr>
              <w:t>Қолмен көзді уқалап,</w:t>
            </w:r>
          </w:p>
          <w:p w14:paraId="35900201" w14:textId="77777777" w:rsidR="007A2A19" w:rsidRDefault="008E50E7" w:rsidP="008E50E7">
            <w:pPr>
              <w:pStyle w:val="TableParagraph"/>
              <w:spacing w:line="242" w:lineRule="exact"/>
              <w:rPr>
                <w:b/>
                <w:i/>
              </w:rPr>
            </w:pPr>
            <w:r>
              <w:rPr>
                <w:i/>
              </w:rPr>
              <w:t>Созылып бір алайық.</w:t>
            </w:r>
          </w:p>
          <w:p w14:paraId="70A9AA51" w14:textId="77777777" w:rsidR="007A2A19" w:rsidRDefault="007A2A19">
            <w:pPr>
              <w:pStyle w:val="TableParagraph"/>
              <w:spacing w:line="252" w:lineRule="exact"/>
              <w:ind w:left="110"/>
              <w:rPr>
                <w:i/>
              </w:rPr>
            </w:pPr>
          </w:p>
        </w:tc>
        <w:tc>
          <w:tcPr>
            <w:tcW w:w="4110" w:type="dxa"/>
          </w:tcPr>
          <w:p w14:paraId="37F7C9FB" w14:textId="77777777" w:rsidR="008E50E7" w:rsidRDefault="008E50E7" w:rsidP="008E50E7">
            <w:pPr>
              <w:pStyle w:val="TableParagraph"/>
              <w:tabs>
                <w:tab w:val="left" w:pos="2826"/>
              </w:tabs>
              <w:spacing w:line="237" w:lineRule="auto"/>
              <w:ind w:left="110" w:right="733"/>
              <w:rPr>
                <w:b/>
                <w:i/>
              </w:rPr>
            </w:pPr>
            <w:r>
              <w:rPr>
                <w:b/>
                <w:i/>
              </w:rPr>
              <w:t>Картотека</w:t>
            </w:r>
            <w:r>
              <w:rPr>
                <w:b/>
                <w:i/>
                <w:spacing w:val="-2"/>
              </w:rPr>
              <w:t xml:space="preserve"> </w:t>
            </w:r>
            <w:r>
              <w:rPr>
                <w:b/>
                <w:i/>
              </w:rPr>
              <w:t>№3</w:t>
            </w:r>
          </w:p>
          <w:p w14:paraId="380C7308" w14:textId="77777777" w:rsidR="008E50E7" w:rsidRDefault="008E50E7" w:rsidP="008E50E7">
            <w:pPr>
              <w:pStyle w:val="TableParagraph"/>
              <w:tabs>
                <w:tab w:val="left" w:pos="2826"/>
              </w:tabs>
              <w:spacing w:line="237" w:lineRule="auto"/>
              <w:ind w:left="110" w:right="733"/>
              <w:rPr>
                <w:i/>
              </w:rPr>
            </w:pPr>
            <w:r>
              <w:rPr>
                <w:i/>
              </w:rPr>
              <w:t>Қөзімізді ашайық,</w:t>
            </w:r>
          </w:p>
          <w:p w14:paraId="50A5D35F" w14:textId="77777777" w:rsidR="008E50E7" w:rsidRDefault="008E50E7" w:rsidP="008E50E7">
            <w:pPr>
              <w:pStyle w:val="TableParagraph"/>
              <w:tabs>
                <w:tab w:val="left" w:pos="2826"/>
              </w:tabs>
              <w:spacing w:line="237" w:lineRule="auto"/>
              <w:ind w:left="110" w:right="733"/>
              <w:rPr>
                <w:i/>
              </w:rPr>
            </w:pPr>
            <w:r>
              <w:rPr>
                <w:i/>
              </w:rPr>
              <w:t>Бойымызды жазайық.</w:t>
            </w:r>
          </w:p>
          <w:p w14:paraId="04AAB8B6" w14:textId="77777777" w:rsidR="008E50E7" w:rsidRDefault="008E50E7" w:rsidP="008E50E7">
            <w:pPr>
              <w:pStyle w:val="TableParagraph"/>
              <w:tabs>
                <w:tab w:val="left" w:pos="2826"/>
              </w:tabs>
              <w:spacing w:line="237" w:lineRule="auto"/>
              <w:ind w:left="110" w:right="733"/>
              <w:rPr>
                <w:i/>
              </w:rPr>
            </w:pPr>
            <w:r>
              <w:rPr>
                <w:i/>
              </w:rPr>
              <w:t>Қолмен көзді уқалап,</w:t>
            </w:r>
          </w:p>
          <w:p w14:paraId="247CBF63" w14:textId="77777777" w:rsidR="007A2A19" w:rsidRDefault="008E50E7" w:rsidP="008E50E7">
            <w:pPr>
              <w:pStyle w:val="TableParagraph"/>
              <w:spacing w:line="242" w:lineRule="exact"/>
              <w:ind w:left="107"/>
              <w:rPr>
                <w:b/>
                <w:i/>
              </w:rPr>
            </w:pPr>
            <w:r>
              <w:rPr>
                <w:i/>
              </w:rPr>
              <w:t>Созылып бір алайық.</w:t>
            </w:r>
          </w:p>
          <w:p w14:paraId="60C70551" w14:textId="77777777" w:rsidR="007A2A19" w:rsidRDefault="007A2A19">
            <w:pPr>
              <w:pStyle w:val="TableParagraph"/>
              <w:spacing w:line="252" w:lineRule="exact"/>
              <w:ind w:left="107"/>
              <w:rPr>
                <w:i/>
              </w:rPr>
            </w:pPr>
          </w:p>
        </w:tc>
        <w:tc>
          <w:tcPr>
            <w:tcW w:w="5245" w:type="dxa"/>
          </w:tcPr>
          <w:p w14:paraId="4E23D1C9" w14:textId="77777777" w:rsidR="008E50E7" w:rsidRDefault="008E50E7" w:rsidP="008E50E7">
            <w:pPr>
              <w:pStyle w:val="TableParagraph"/>
              <w:tabs>
                <w:tab w:val="left" w:pos="2826"/>
              </w:tabs>
              <w:spacing w:line="237" w:lineRule="auto"/>
              <w:ind w:left="110" w:right="733"/>
              <w:rPr>
                <w:b/>
                <w:i/>
              </w:rPr>
            </w:pPr>
            <w:r>
              <w:rPr>
                <w:b/>
                <w:i/>
              </w:rPr>
              <w:t>Картотека</w:t>
            </w:r>
            <w:r>
              <w:rPr>
                <w:b/>
                <w:i/>
                <w:spacing w:val="-2"/>
              </w:rPr>
              <w:t xml:space="preserve"> </w:t>
            </w:r>
            <w:r>
              <w:rPr>
                <w:b/>
                <w:i/>
              </w:rPr>
              <w:t>№3</w:t>
            </w:r>
          </w:p>
          <w:p w14:paraId="4F33F24C" w14:textId="77777777" w:rsidR="008E50E7" w:rsidRDefault="008E50E7" w:rsidP="008E50E7">
            <w:pPr>
              <w:pStyle w:val="TableParagraph"/>
              <w:tabs>
                <w:tab w:val="left" w:pos="2826"/>
              </w:tabs>
              <w:spacing w:line="237" w:lineRule="auto"/>
              <w:ind w:left="110" w:right="733"/>
              <w:rPr>
                <w:i/>
              </w:rPr>
            </w:pPr>
            <w:r>
              <w:rPr>
                <w:i/>
              </w:rPr>
              <w:t>Қөзімізді ашайық,</w:t>
            </w:r>
          </w:p>
          <w:p w14:paraId="16E32521" w14:textId="77777777" w:rsidR="008E50E7" w:rsidRDefault="008E50E7" w:rsidP="008E50E7">
            <w:pPr>
              <w:pStyle w:val="TableParagraph"/>
              <w:tabs>
                <w:tab w:val="left" w:pos="2826"/>
              </w:tabs>
              <w:spacing w:line="237" w:lineRule="auto"/>
              <w:ind w:left="110" w:right="733"/>
              <w:rPr>
                <w:i/>
              </w:rPr>
            </w:pPr>
            <w:r>
              <w:rPr>
                <w:i/>
              </w:rPr>
              <w:t>Бойымызды жазайық.</w:t>
            </w:r>
          </w:p>
          <w:p w14:paraId="23141C76" w14:textId="77777777" w:rsidR="008E50E7" w:rsidRDefault="008E50E7" w:rsidP="008E50E7">
            <w:pPr>
              <w:pStyle w:val="TableParagraph"/>
              <w:tabs>
                <w:tab w:val="left" w:pos="2826"/>
              </w:tabs>
              <w:spacing w:line="237" w:lineRule="auto"/>
              <w:ind w:left="110" w:right="733"/>
              <w:rPr>
                <w:i/>
              </w:rPr>
            </w:pPr>
            <w:r>
              <w:rPr>
                <w:i/>
              </w:rPr>
              <w:t>Қолмен көзді уқалап,</w:t>
            </w:r>
          </w:p>
          <w:p w14:paraId="55949A8E" w14:textId="77777777" w:rsidR="007A2A19" w:rsidRDefault="008E50E7" w:rsidP="008E50E7">
            <w:pPr>
              <w:pStyle w:val="TableParagraph"/>
              <w:spacing w:line="242" w:lineRule="exact"/>
              <w:ind w:left="113"/>
              <w:rPr>
                <w:b/>
                <w:i/>
              </w:rPr>
            </w:pPr>
            <w:r>
              <w:rPr>
                <w:i/>
              </w:rPr>
              <w:t>Созылып бір алайық.</w:t>
            </w:r>
          </w:p>
          <w:p w14:paraId="40FA2290" w14:textId="77777777" w:rsidR="007A2A19" w:rsidRDefault="007A2A19" w:rsidP="008E50E7">
            <w:pPr>
              <w:pStyle w:val="TableParagraph"/>
              <w:spacing w:line="252" w:lineRule="exact"/>
              <w:ind w:left="0"/>
              <w:rPr>
                <w:i/>
              </w:rPr>
            </w:pPr>
          </w:p>
        </w:tc>
      </w:tr>
      <w:tr w:rsidR="007A2A19" w14:paraId="6158F639" w14:textId="77777777">
        <w:trPr>
          <w:trHeight w:val="250"/>
        </w:trPr>
        <w:tc>
          <w:tcPr>
            <w:tcW w:w="1700" w:type="dxa"/>
          </w:tcPr>
          <w:p w14:paraId="1D67D45F" w14:textId="77777777" w:rsidR="007A2A19" w:rsidRDefault="00C17463">
            <w:pPr>
              <w:pStyle w:val="TableParagraph"/>
              <w:spacing w:line="230" w:lineRule="exact"/>
              <w:ind w:left="110"/>
              <w:rPr>
                <w:b/>
                <w:i/>
              </w:rPr>
            </w:pPr>
            <w:r>
              <w:rPr>
                <w:b/>
                <w:i/>
              </w:rPr>
              <w:t>Бесін</w:t>
            </w:r>
            <w:r>
              <w:rPr>
                <w:b/>
                <w:i/>
                <w:spacing w:val="-3"/>
              </w:rPr>
              <w:t xml:space="preserve"> </w:t>
            </w:r>
            <w:r>
              <w:rPr>
                <w:b/>
                <w:i/>
              </w:rPr>
              <w:t>ас</w:t>
            </w:r>
          </w:p>
        </w:tc>
        <w:tc>
          <w:tcPr>
            <w:tcW w:w="14035" w:type="dxa"/>
            <w:gridSpan w:val="4"/>
          </w:tcPr>
          <w:p w14:paraId="334B0DB0" w14:textId="77777777" w:rsidR="007A2A19" w:rsidRDefault="00C17463">
            <w:pPr>
              <w:pStyle w:val="TableParagraph"/>
              <w:spacing w:line="230" w:lineRule="exact"/>
              <w:ind w:left="110"/>
              <w:rPr>
                <w:i/>
              </w:rPr>
            </w:pPr>
            <w:r>
              <w:rPr>
                <w:i/>
              </w:rPr>
              <w:t>Қолдарын</w:t>
            </w:r>
            <w:r>
              <w:rPr>
                <w:i/>
                <w:spacing w:val="-2"/>
              </w:rPr>
              <w:t xml:space="preserve"> </w:t>
            </w:r>
            <w:r>
              <w:rPr>
                <w:i/>
              </w:rPr>
              <w:t>сабындап</w:t>
            </w:r>
            <w:r>
              <w:rPr>
                <w:i/>
                <w:spacing w:val="-3"/>
              </w:rPr>
              <w:t xml:space="preserve"> </w:t>
            </w:r>
            <w:r>
              <w:rPr>
                <w:i/>
              </w:rPr>
              <w:t>жуып,</w:t>
            </w:r>
            <w:r>
              <w:rPr>
                <w:i/>
                <w:spacing w:val="-3"/>
              </w:rPr>
              <w:t xml:space="preserve"> </w:t>
            </w:r>
            <w:r>
              <w:rPr>
                <w:i/>
              </w:rPr>
              <w:t>өз</w:t>
            </w:r>
            <w:r>
              <w:rPr>
                <w:i/>
                <w:spacing w:val="-3"/>
              </w:rPr>
              <w:t xml:space="preserve"> </w:t>
            </w:r>
            <w:r>
              <w:rPr>
                <w:i/>
              </w:rPr>
              <w:t>сүлгілеріне</w:t>
            </w:r>
            <w:r>
              <w:rPr>
                <w:i/>
                <w:spacing w:val="-6"/>
              </w:rPr>
              <w:t xml:space="preserve"> </w:t>
            </w:r>
            <w:r>
              <w:rPr>
                <w:i/>
              </w:rPr>
              <w:t>сүрту,</w:t>
            </w:r>
            <w:r>
              <w:rPr>
                <w:i/>
                <w:spacing w:val="50"/>
              </w:rPr>
              <w:t xml:space="preserve"> </w:t>
            </w:r>
            <w:r>
              <w:rPr>
                <w:i/>
              </w:rPr>
              <w:t>ұқыпты</w:t>
            </w:r>
            <w:r>
              <w:rPr>
                <w:i/>
                <w:spacing w:val="-3"/>
              </w:rPr>
              <w:t xml:space="preserve"> </w:t>
            </w:r>
            <w:r>
              <w:rPr>
                <w:i/>
              </w:rPr>
              <w:t>тамақтану</w:t>
            </w:r>
            <w:r>
              <w:rPr>
                <w:i/>
                <w:spacing w:val="-1"/>
              </w:rPr>
              <w:t xml:space="preserve"> </w:t>
            </w:r>
            <w:r>
              <w:rPr>
                <w:i/>
              </w:rPr>
              <w:t>дағдыларын,</w:t>
            </w:r>
            <w:r>
              <w:rPr>
                <w:i/>
                <w:spacing w:val="3"/>
              </w:rPr>
              <w:t xml:space="preserve"> </w:t>
            </w:r>
            <w:r>
              <w:rPr>
                <w:i/>
              </w:rPr>
              <w:t>тамақтану әдебін</w:t>
            </w:r>
            <w:r>
              <w:rPr>
                <w:i/>
                <w:spacing w:val="-2"/>
              </w:rPr>
              <w:t xml:space="preserve"> </w:t>
            </w:r>
            <w:r>
              <w:rPr>
                <w:i/>
              </w:rPr>
              <w:t>дұрыс</w:t>
            </w:r>
            <w:r>
              <w:rPr>
                <w:i/>
                <w:spacing w:val="-1"/>
              </w:rPr>
              <w:t xml:space="preserve"> </w:t>
            </w:r>
            <w:r>
              <w:rPr>
                <w:i/>
              </w:rPr>
              <w:t>сақтай</w:t>
            </w:r>
            <w:r>
              <w:rPr>
                <w:i/>
                <w:spacing w:val="-2"/>
              </w:rPr>
              <w:t xml:space="preserve"> </w:t>
            </w:r>
            <w:r>
              <w:rPr>
                <w:i/>
              </w:rPr>
              <w:t>білуге</w:t>
            </w:r>
            <w:r>
              <w:rPr>
                <w:i/>
                <w:spacing w:val="51"/>
              </w:rPr>
              <w:t xml:space="preserve"> </w:t>
            </w:r>
            <w:r>
              <w:rPr>
                <w:i/>
              </w:rPr>
              <w:t>дағдыландыру.</w:t>
            </w:r>
          </w:p>
        </w:tc>
      </w:tr>
      <w:tr w:rsidR="007A2A19" w14:paraId="39BCFF38" w14:textId="77777777">
        <w:trPr>
          <w:trHeight w:val="2275"/>
        </w:trPr>
        <w:tc>
          <w:tcPr>
            <w:tcW w:w="1700" w:type="dxa"/>
          </w:tcPr>
          <w:p w14:paraId="2CEAC804" w14:textId="77777777" w:rsidR="007A2A19" w:rsidRDefault="00C17463">
            <w:pPr>
              <w:pStyle w:val="TableParagraph"/>
              <w:ind w:left="110" w:right="119"/>
              <w:rPr>
                <w:b/>
                <w:i/>
              </w:rPr>
            </w:pPr>
            <w:r>
              <w:rPr>
                <w:b/>
                <w:i/>
              </w:rPr>
              <w:t>Ойындар,</w:t>
            </w:r>
            <w:r>
              <w:rPr>
                <w:b/>
                <w:i/>
                <w:spacing w:val="1"/>
              </w:rPr>
              <w:t xml:space="preserve"> </w:t>
            </w:r>
            <w:r>
              <w:rPr>
                <w:b/>
                <w:i/>
              </w:rPr>
              <w:t>дербес әрекет.</w:t>
            </w:r>
            <w:r>
              <w:rPr>
                <w:b/>
                <w:i/>
                <w:spacing w:val="-52"/>
              </w:rPr>
              <w:t xml:space="preserve"> </w:t>
            </w:r>
            <w:r>
              <w:rPr>
                <w:b/>
                <w:i/>
              </w:rPr>
              <w:t>Баланың жеке</w:t>
            </w:r>
            <w:r>
              <w:rPr>
                <w:b/>
                <w:i/>
                <w:spacing w:val="-52"/>
              </w:rPr>
              <w:t xml:space="preserve"> </w:t>
            </w:r>
            <w:r>
              <w:rPr>
                <w:b/>
                <w:i/>
              </w:rPr>
              <w:t>даму</w:t>
            </w:r>
            <w:r>
              <w:rPr>
                <w:b/>
                <w:i/>
                <w:spacing w:val="1"/>
              </w:rPr>
              <w:t xml:space="preserve"> </w:t>
            </w:r>
            <w:r>
              <w:rPr>
                <w:b/>
                <w:i/>
              </w:rPr>
              <w:t>картасына</w:t>
            </w:r>
            <w:r>
              <w:rPr>
                <w:b/>
                <w:i/>
                <w:spacing w:val="1"/>
              </w:rPr>
              <w:t xml:space="preserve"> </w:t>
            </w:r>
            <w:r>
              <w:rPr>
                <w:b/>
                <w:i/>
              </w:rPr>
              <w:t>сәйкес</w:t>
            </w:r>
            <w:r>
              <w:rPr>
                <w:b/>
                <w:i/>
                <w:spacing w:val="1"/>
              </w:rPr>
              <w:t xml:space="preserve"> </w:t>
            </w:r>
            <w:r>
              <w:rPr>
                <w:b/>
                <w:i/>
              </w:rPr>
              <w:t>жеке</w:t>
            </w:r>
            <w:r>
              <w:rPr>
                <w:b/>
                <w:i/>
                <w:spacing w:val="1"/>
              </w:rPr>
              <w:t xml:space="preserve"> </w:t>
            </w:r>
            <w:r>
              <w:rPr>
                <w:b/>
                <w:i/>
              </w:rPr>
              <w:t>жұмыс</w:t>
            </w:r>
          </w:p>
        </w:tc>
        <w:tc>
          <w:tcPr>
            <w:tcW w:w="4541" w:type="dxa"/>
          </w:tcPr>
          <w:p w14:paraId="46081D17" w14:textId="77777777" w:rsidR="007A2A19" w:rsidRDefault="00C17463">
            <w:pPr>
              <w:pStyle w:val="TableParagraph"/>
              <w:spacing w:line="242" w:lineRule="exact"/>
              <w:ind w:left="110"/>
              <w:rPr>
                <w:b/>
                <w:i/>
              </w:rPr>
            </w:pPr>
            <w:r>
              <w:rPr>
                <w:b/>
                <w:i/>
              </w:rPr>
              <w:t>Санамақ</w:t>
            </w:r>
            <w:r>
              <w:rPr>
                <w:b/>
                <w:i/>
                <w:spacing w:val="49"/>
              </w:rPr>
              <w:t xml:space="preserve"> </w:t>
            </w:r>
            <w:r>
              <w:rPr>
                <w:b/>
                <w:i/>
              </w:rPr>
              <w:t>айту</w:t>
            </w:r>
          </w:p>
          <w:p w14:paraId="4050DAD0" w14:textId="77777777" w:rsidR="007A2A19" w:rsidRDefault="00C17463">
            <w:pPr>
              <w:pStyle w:val="TableParagraph"/>
              <w:spacing w:line="252" w:lineRule="exact"/>
              <w:ind w:left="110"/>
              <w:rPr>
                <w:i/>
              </w:rPr>
            </w:pPr>
            <w:r>
              <w:rPr>
                <w:i/>
                <w:color w:val="FF0000"/>
              </w:rPr>
              <w:t>Пед</w:t>
            </w:r>
            <w:r>
              <w:rPr>
                <w:i/>
                <w:color w:val="FF0000"/>
                <w:spacing w:val="-5"/>
              </w:rPr>
              <w:t xml:space="preserve"> </w:t>
            </w:r>
            <w:r>
              <w:rPr>
                <w:i/>
                <w:color w:val="FF0000"/>
              </w:rPr>
              <w:t>жетекшілігімен</w:t>
            </w:r>
            <w:r>
              <w:rPr>
                <w:i/>
                <w:color w:val="FF0000"/>
                <w:spacing w:val="-2"/>
              </w:rPr>
              <w:t xml:space="preserve"> </w:t>
            </w:r>
            <w:r>
              <w:rPr>
                <w:i/>
                <w:color w:val="FF0000"/>
              </w:rPr>
              <w:t>ойын:</w:t>
            </w:r>
          </w:p>
          <w:p w14:paraId="78E74722" w14:textId="77777777" w:rsidR="007A2A19" w:rsidRDefault="00C17463">
            <w:pPr>
              <w:pStyle w:val="TableParagraph"/>
              <w:spacing w:before="2"/>
              <w:ind w:left="110" w:right="1292"/>
              <w:rPr>
                <w:b/>
                <w:i/>
                <w:color w:val="FF0000"/>
              </w:rPr>
            </w:pPr>
            <w:r>
              <w:rPr>
                <w:b/>
                <w:i/>
              </w:rPr>
              <w:t>Бір</w:t>
            </w:r>
            <w:r>
              <w:rPr>
                <w:b/>
                <w:i/>
                <w:spacing w:val="-1"/>
              </w:rPr>
              <w:t xml:space="preserve"> </w:t>
            </w:r>
            <w:r>
              <w:rPr>
                <w:b/>
                <w:i/>
              </w:rPr>
              <w:t>үйде</w:t>
            </w:r>
            <w:r>
              <w:rPr>
                <w:b/>
                <w:i/>
                <w:spacing w:val="2"/>
              </w:rPr>
              <w:t xml:space="preserve"> </w:t>
            </w:r>
            <w:r>
              <w:rPr>
                <w:b/>
                <w:i/>
              </w:rPr>
              <w:t>біз</w:t>
            </w:r>
            <w:r>
              <w:rPr>
                <w:b/>
                <w:i/>
                <w:spacing w:val="-1"/>
              </w:rPr>
              <w:t xml:space="preserve"> </w:t>
            </w:r>
            <w:r>
              <w:rPr>
                <w:b/>
                <w:i/>
              </w:rPr>
              <w:t>нешеуміз?</w:t>
            </w:r>
            <w:r>
              <w:rPr>
                <w:b/>
                <w:i/>
                <w:spacing w:val="1"/>
              </w:rPr>
              <w:t xml:space="preserve"> </w:t>
            </w:r>
            <w:r>
              <w:rPr>
                <w:i/>
              </w:rPr>
              <w:t>Санамақты жатқа айта алады.</w:t>
            </w:r>
            <w:r>
              <w:rPr>
                <w:i/>
                <w:spacing w:val="-53"/>
              </w:rPr>
              <w:t xml:space="preserve"> </w:t>
            </w: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  Бала үні</w:t>
            </w:r>
          </w:p>
          <w:p w14:paraId="5BA0E0EE" w14:textId="77777777" w:rsidR="008D2CBD" w:rsidRDefault="008D2CBD" w:rsidP="008D2CBD">
            <w:pPr>
              <w:pStyle w:val="TableParagraph"/>
              <w:spacing w:before="2"/>
              <w:ind w:left="113"/>
              <w:rPr>
                <w:b/>
                <w:i/>
              </w:rPr>
            </w:pPr>
            <w:r>
              <w:rPr>
                <w:b/>
                <w:i/>
              </w:rPr>
              <w:t>Вариативті компонент</w:t>
            </w:r>
          </w:p>
          <w:p w14:paraId="45E1F4C9" w14:textId="77777777" w:rsidR="008D2CBD" w:rsidRDefault="008D2CBD" w:rsidP="008D2CBD">
            <w:pPr>
              <w:pStyle w:val="TableParagraph"/>
              <w:spacing w:before="2"/>
              <w:ind w:left="113"/>
              <w:rPr>
                <w:i/>
              </w:rPr>
            </w:pPr>
            <w:r w:rsidRPr="008D2CBD">
              <w:rPr>
                <w:i/>
              </w:rPr>
              <w:t>«Тапқыштар»</w:t>
            </w:r>
          </w:p>
          <w:p w14:paraId="08789332" w14:textId="77777777" w:rsidR="008D2CBD" w:rsidRDefault="008D2CBD" w:rsidP="008D2CBD">
            <w:pPr>
              <w:pStyle w:val="TableParagraph"/>
              <w:spacing w:before="2"/>
              <w:ind w:left="113"/>
              <w:rPr>
                <w:i/>
              </w:rPr>
            </w:pPr>
            <w:r>
              <w:rPr>
                <w:i/>
              </w:rPr>
              <w:t>Тақырыбы: Сурет бойынша сызықтарды қосу.</w:t>
            </w:r>
          </w:p>
          <w:p w14:paraId="14B3A648" w14:textId="77777777" w:rsidR="008D2CBD" w:rsidRPr="008D2CBD" w:rsidRDefault="008D2CBD" w:rsidP="008D2CBD">
            <w:pPr>
              <w:pStyle w:val="TableParagraph"/>
              <w:spacing w:before="2"/>
              <w:ind w:left="113"/>
              <w:rPr>
                <w:i/>
              </w:rPr>
            </w:pPr>
            <w:r>
              <w:rPr>
                <w:i/>
              </w:rPr>
              <w:t>Мақсаты: Балалардың көз зердесі қалыптасады.</w:t>
            </w:r>
          </w:p>
          <w:p w14:paraId="4AFEC5B6" w14:textId="77777777" w:rsidR="008D2CBD" w:rsidRDefault="008D2CBD" w:rsidP="008D2CBD">
            <w:pPr>
              <w:pStyle w:val="TableParagraph"/>
              <w:spacing w:before="2"/>
              <w:ind w:left="113"/>
              <w:rPr>
                <w:b/>
                <w:i/>
              </w:rPr>
            </w:pPr>
          </w:p>
          <w:p w14:paraId="2AF3C1BE" w14:textId="77777777" w:rsidR="001A7A7E" w:rsidRPr="001A7A7E" w:rsidRDefault="001A7A7E">
            <w:pPr>
              <w:pStyle w:val="TableParagraph"/>
              <w:spacing w:before="2"/>
              <w:ind w:left="110" w:right="1292"/>
              <w:rPr>
                <w:i/>
              </w:rPr>
            </w:pPr>
          </w:p>
          <w:p w14:paraId="645C5BB4" w14:textId="77777777" w:rsidR="001A7A7E" w:rsidRDefault="001A7A7E" w:rsidP="001A7A7E">
            <w:pPr>
              <w:pStyle w:val="TableParagraph"/>
              <w:spacing w:before="2"/>
              <w:ind w:right="1292"/>
              <w:rPr>
                <w:b/>
                <w:i/>
              </w:rPr>
            </w:pPr>
          </w:p>
        </w:tc>
        <w:tc>
          <w:tcPr>
            <w:tcW w:w="4249" w:type="dxa"/>
            <w:gridSpan w:val="2"/>
          </w:tcPr>
          <w:p w14:paraId="463705BF" w14:textId="77777777" w:rsidR="007A2A19" w:rsidRDefault="00C17463">
            <w:pPr>
              <w:pStyle w:val="TableParagraph"/>
              <w:spacing w:line="242" w:lineRule="exact"/>
              <w:ind w:left="106"/>
              <w:rPr>
                <w:b/>
                <w:i/>
              </w:rPr>
            </w:pPr>
            <w:r>
              <w:rPr>
                <w:b/>
                <w:i/>
              </w:rPr>
              <w:t>Картотека</w:t>
            </w:r>
            <w:r>
              <w:rPr>
                <w:b/>
                <w:i/>
                <w:spacing w:val="-2"/>
              </w:rPr>
              <w:t xml:space="preserve"> </w:t>
            </w:r>
            <w:r>
              <w:rPr>
                <w:b/>
                <w:i/>
              </w:rPr>
              <w:t>№</w:t>
            </w:r>
            <w:r>
              <w:rPr>
                <w:b/>
                <w:i/>
                <w:spacing w:val="-3"/>
              </w:rPr>
              <w:t xml:space="preserve"> </w:t>
            </w:r>
            <w:r w:rsidR="00A715A9">
              <w:rPr>
                <w:b/>
                <w:i/>
              </w:rPr>
              <w:t>1</w:t>
            </w:r>
          </w:p>
          <w:p w14:paraId="47E445CE" w14:textId="77777777" w:rsidR="007A2A19" w:rsidRDefault="00C17463">
            <w:pPr>
              <w:pStyle w:val="TableParagraph"/>
              <w:spacing w:line="252" w:lineRule="exact"/>
              <w:ind w:left="106"/>
              <w:rPr>
                <w:i/>
              </w:rPr>
            </w:pPr>
            <w:r>
              <w:rPr>
                <w:i/>
                <w:color w:val="FF0000"/>
              </w:rPr>
              <w:t>Құрылымдалған</w:t>
            </w:r>
            <w:r>
              <w:rPr>
                <w:i/>
                <w:color w:val="FF0000"/>
                <w:spacing w:val="-4"/>
              </w:rPr>
              <w:t xml:space="preserve"> </w:t>
            </w:r>
            <w:r>
              <w:rPr>
                <w:i/>
                <w:color w:val="FF0000"/>
              </w:rPr>
              <w:t>дидактикалық</w:t>
            </w:r>
            <w:r>
              <w:rPr>
                <w:i/>
                <w:color w:val="FF0000"/>
                <w:spacing w:val="-2"/>
              </w:rPr>
              <w:t xml:space="preserve"> </w:t>
            </w:r>
            <w:r>
              <w:rPr>
                <w:i/>
                <w:color w:val="FF0000"/>
              </w:rPr>
              <w:t>ойын</w:t>
            </w:r>
          </w:p>
          <w:p w14:paraId="1B56CC60" w14:textId="77777777" w:rsidR="007A2A19" w:rsidRDefault="00C17463">
            <w:pPr>
              <w:pStyle w:val="TableParagraph"/>
              <w:spacing w:before="2"/>
              <w:ind w:left="161"/>
              <w:rPr>
                <w:b/>
                <w:i/>
              </w:rPr>
            </w:pPr>
            <w:r>
              <w:rPr>
                <w:b/>
                <w:i/>
              </w:rPr>
              <w:t>«Орнын</w:t>
            </w:r>
            <w:r>
              <w:rPr>
                <w:b/>
                <w:i/>
                <w:spacing w:val="51"/>
              </w:rPr>
              <w:t xml:space="preserve"> </w:t>
            </w:r>
            <w:r>
              <w:rPr>
                <w:b/>
                <w:i/>
              </w:rPr>
              <w:t>тап»</w:t>
            </w:r>
          </w:p>
          <w:p w14:paraId="6BEB3EDD" w14:textId="77777777" w:rsidR="007A2A19" w:rsidRDefault="00C17463">
            <w:pPr>
              <w:pStyle w:val="TableParagraph"/>
              <w:spacing w:before="2"/>
              <w:ind w:left="106" w:right="210"/>
              <w:rPr>
                <w:i/>
              </w:rPr>
            </w:pPr>
            <w:r>
              <w:rPr>
                <w:b/>
                <w:i/>
              </w:rPr>
              <w:t>Мақсаты:</w:t>
            </w:r>
            <w:r>
              <w:rPr>
                <w:b/>
                <w:i/>
                <w:spacing w:val="1"/>
              </w:rPr>
              <w:t xml:space="preserve"> </w:t>
            </w:r>
            <w:r>
              <w:rPr>
                <w:i/>
              </w:rPr>
              <w:t>балалар</w:t>
            </w:r>
            <w:r>
              <w:rPr>
                <w:i/>
                <w:spacing w:val="1"/>
              </w:rPr>
              <w:t xml:space="preserve"> </w:t>
            </w:r>
            <w:r>
              <w:rPr>
                <w:i/>
              </w:rPr>
              <w:t>өз</w:t>
            </w:r>
            <w:r>
              <w:rPr>
                <w:i/>
                <w:spacing w:val="1"/>
              </w:rPr>
              <w:t xml:space="preserve"> </w:t>
            </w:r>
            <w:r>
              <w:rPr>
                <w:i/>
              </w:rPr>
              <w:t>бөлмесіне</w:t>
            </w:r>
            <w:r>
              <w:rPr>
                <w:i/>
                <w:spacing w:val="1"/>
              </w:rPr>
              <w:t xml:space="preserve"> </w:t>
            </w:r>
            <w:r>
              <w:rPr>
                <w:i/>
              </w:rPr>
              <w:t>қажетті</w:t>
            </w:r>
            <w:r>
              <w:rPr>
                <w:i/>
                <w:spacing w:val="1"/>
              </w:rPr>
              <w:t xml:space="preserve"> </w:t>
            </w:r>
            <w:r>
              <w:rPr>
                <w:i/>
              </w:rPr>
              <w:t>мүліктердің аттарын</w:t>
            </w:r>
            <w:r>
              <w:rPr>
                <w:i/>
                <w:spacing w:val="1"/>
              </w:rPr>
              <w:t xml:space="preserve"> </w:t>
            </w:r>
            <w:r>
              <w:rPr>
                <w:i/>
              </w:rPr>
              <w:t>айта</w:t>
            </w:r>
            <w:r>
              <w:rPr>
                <w:i/>
                <w:spacing w:val="-52"/>
              </w:rPr>
              <w:t xml:space="preserve"> </w:t>
            </w:r>
            <w:r>
              <w:rPr>
                <w:i/>
              </w:rPr>
              <w:t>алады,</w:t>
            </w:r>
            <w:r>
              <w:rPr>
                <w:i/>
                <w:spacing w:val="54"/>
              </w:rPr>
              <w:t xml:space="preserve"> </w:t>
            </w:r>
            <w:r>
              <w:rPr>
                <w:i/>
              </w:rPr>
              <w:t>суреттен таба</w:t>
            </w:r>
            <w:r>
              <w:rPr>
                <w:i/>
                <w:spacing w:val="1"/>
              </w:rPr>
              <w:t xml:space="preserve"> </w:t>
            </w:r>
            <w:r>
              <w:rPr>
                <w:i/>
              </w:rPr>
              <w:t>біледі.</w:t>
            </w:r>
          </w:p>
          <w:p w14:paraId="3AD782C5" w14:textId="2D9D80F9" w:rsidR="007A2A19" w:rsidRDefault="00C17463">
            <w:pPr>
              <w:pStyle w:val="TableParagraph"/>
              <w:spacing w:line="250" w:lineRule="exact"/>
              <w:ind w:left="106"/>
              <w:rPr>
                <w:b/>
                <w:i/>
                <w:color w:val="FF0000"/>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w:t>
            </w:r>
            <w:r>
              <w:rPr>
                <w:b/>
                <w:i/>
                <w:color w:val="FF0000"/>
                <w:spacing w:val="54"/>
              </w:rPr>
              <w:t xml:space="preserve"> </w:t>
            </w:r>
            <w:r>
              <w:rPr>
                <w:b/>
                <w:i/>
                <w:color w:val="FF0000"/>
              </w:rPr>
              <w:t>Бала</w:t>
            </w:r>
            <w:r>
              <w:rPr>
                <w:b/>
                <w:i/>
                <w:color w:val="FF0000"/>
                <w:spacing w:val="-1"/>
              </w:rPr>
              <w:t xml:space="preserve"> </w:t>
            </w:r>
            <w:r>
              <w:rPr>
                <w:b/>
                <w:i/>
                <w:color w:val="FF0000"/>
              </w:rPr>
              <w:t>үні</w:t>
            </w:r>
          </w:p>
          <w:p w14:paraId="41CD20D9" w14:textId="77777777" w:rsidR="00C670E6" w:rsidRDefault="00C670E6" w:rsidP="00C670E6">
            <w:pPr>
              <w:pStyle w:val="TableParagraph"/>
              <w:spacing w:before="2"/>
              <w:ind w:left="113"/>
              <w:rPr>
                <w:b/>
                <w:i/>
              </w:rPr>
            </w:pPr>
            <w:r>
              <w:rPr>
                <w:b/>
                <w:i/>
              </w:rPr>
              <w:t>Вариативті компонент</w:t>
            </w:r>
          </w:p>
          <w:p w14:paraId="0E699851" w14:textId="0D908DF9" w:rsidR="00C670E6" w:rsidRDefault="00C670E6">
            <w:pPr>
              <w:pStyle w:val="TableParagraph"/>
              <w:spacing w:line="250" w:lineRule="exact"/>
              <w:ind w:left="106"/>
              <w:rPr>
                <w:b/>
                <w:i/>
              </w:rPr>
            </w:pPr>
            <w:r>
              <w:rPr>
                <w:b/>
                <w:i/>
              </w:rPr>
              <w:t>«Бояулар сыры»</w:t>
            </w:r>
          </w:p>
          <w:p w14:paraId="78C09B5A" w14:textId="77777777" w:rsidR="007A2A19" w:rsidRDefault="00C17463">
            <w:pPr>
              <w:pStyle w:val="TableParagraph"/>
              <w:spacing w:line="250" w:lineRule="exact"/>
              <w:ind w:left="106" w:right="204"/>
              <w:rPr>
                <w:b/>
                <w:i/>
              </w:rPr>
            </w:pPr>
            <w:r>
              <w:rPr>
                <w:b/>
                <w:i/>
              </w:rPr>
              <w:t>Қатынас</w:t>
            </w:r>
            <w:r>
              <w:rPr>
                <w:b/>
                <w:i/>
                <w:spacing w:val="-52"/>
              </w:rPr>
              <w:t xml:space="preserve"> </w:t>
            </w:r>
            <w:r>
              <w:rPr>
                <w:b/>
                <w:i/>
              </w:rPr>
              <w:t>саласы</w:t>
            </w:r>
          </w:p>
          <w:p w14:paraId="1014B918" w14:textId="77777777" w:rsidR="00A715A9" w:rsidRDefault="00A715A9">
            <w:pPr>
              <w:pStyle w:val="TableParagraph"/>
              <w:spacing w:line="250" w:lineRule="exact"/>
              <w:ind w:left="106" w:right="204"/>
              <w:rPr>
                <w:i/>
              </w:rPr>
            </w:pPr>
            <w:r w:rsidRPr="00A715A9">
              <w:rPr>
                <w:i/>
              </w:rPr>
              <w:t>Жеке баламен жұмыс</w:t>
            </w:r>
          </w:p>
          <w:p w14:paraId="060D88B1" w14:textId="77777777" w:rsidR="008D2CBD" w:rsidRDefault="008D2CBD">
            <w:pPr>
              <w:pStyle w:val="TableParagraph"/>
              <w:spacing w:line="250" w:lineRule="exact"/>
              <w:ind w:left="106" w:right="204"/>
              <w:rPr>
                <w:i/>
              </w:rPr>
            </w:pPr>
          </w:p>
          <w:p w14:paraId="50419FE7" w14:textId="77777777" w:rsidR="00A715A9" w:rsidRDefault="00A715A9">
            <w:pPr>
              <w:pStyle w:val="TableParagraph"/>
              <w:spacing w:line="250" w:lineRule="exact"/>
              <w:ind w:left="106" w:right="204"/>
              <w:rPr>
                <w:i/>
              </w:rPr>
            </w:pPr>
          </w:p>
          <w:p w14:paraId="00A04434" w14:textId="77777777" w:rsidR="00A715A9" w:rsidRPr="00A715A9" w:rsidRDefault="00A715A9">
            <w:pPr>
              <w:pStyle w:val="TableParagraph"/>
              <w:spacing w:line="250" w:lineRule="exact"/>
              <w:ind w:left="106" w:right="204"/>
              <w:rPr>
                <w:i/>
              </w:rPr>
            </w:pPr>
            <w:r>
              <w:rPr>
                <w:i/>
              </w:rPr>
              <w:t>Еркін ойын. Жаппай бақылау</w:t>
            </w:r>
          </w:p>
        </w:tc>
        <w:tc>
          <w:tcPr>
            <w:tcW w:w="5245" w:type="dxa"/>
          </w:tcPr>
          <w:p w14:paraId="1F6525DB" w14:textId="77777777" w:rsidR="007A2A19" w:rsidRDefault="00C17463">
            <w:pPr>
              <w:pStyle w:val="TableParagraph"/>
              <w:spacing w:line="242" w:lineRule="exact"/>
              <w:ind w:left="113"/>
              <w:rPr>
                <w:b/>
                <w:i/>
              </w:rPr>
            </w:pPr>
            <w:r>
              <w:rPr>
                <w:b/>
                <w:i/>
              </w:rPr>
              <w:t>Картотека</w:t>
            </w:r>
            <w:r>
              <w:rPr>
                <w:b/>
                <w:i/>
                <w:spacing w:val="-3"/>
              </w:rPr>
              <w:t xml:space="preserve"> </w:t>
            </w:r>
            <w:r>
              <w:rPr>
                <w:b/>
                <w:i/>
              </w:rPr>
              <w:t>№6</w:t>
            </w:r>
          </w:p>
          <w:p w14:paraId="066A076C" w14:textId="77777777" w:rsidR="007A2A19" w:rsidRDefault="00C17463">
            <w:pPr>
              <w:pStyle w:val="TableParagraph"/>
              <w:spacing w:line="252" w:lineRule="exact"/>
              <w:ind w:left="113"/>
              <w:rPr>
                <w:i/>
              </w:rPr>
            </w:pPr>
            <w:r>
              <w:rPr>
                <w:i/>
                <w:color w:val="FF0000"/>
              </w:rPr>
              <w:t>Пед</w:t>
            </w:r>
            <w:r>
              <w:rPr>
                <w:i/>
                <w:color w:val="FF0000"/>
                <w:spacing w:val="-5"/>
              </w:rPr>
              <w:t xml:space="preserve"> </w:t>
            </w:r>
            <w:r>
              <w:rPr>
                <w:i/>
                <w:color w:val="FF0000"/>
              </w:rPr>
              <w:t>жетекшілігімен</w:t>
            </w:r>
            <w:r>
              <w:rPr>
                <w:i/>
                <w:color w:val="FF0000"/>
                <w:spacing w:val="-2"/>
              </w:rPr>
              <w:t xml:space="preserve"> </w:t>
            </w:r>
            <w:r>
              <w:rPr>
                <w:i/>
                <w:color w:val="FF0000"/>
              </w:rPr>
              <w:t>ойын:</w:t>
            </w:r>
          </w:p>
          <w:p w14:paraId="2CAB7671" w14:textId="77777777" w:rsidR="007A2A19" w:rsidRDefault="00C17463">
            <w:pPr>
              <w:pStyle w:val="TableParagraph"/>
              <w:spacing w:before="2"/>
              <w:ind w:left="168"/>
              <w:rPr>
                <w:b/>
                <w:i/>
              </w:rPr>
            </w:pPr>
            <w:r>
              <w:rPr>
                <w:b/>
                <w:i/>
              </w:rPr>
              <w:t>«Апта</w:t>
            </w:r>
            <w:r>
              <w:rPr>
                <w:b/>
                <w:i/>
                <w:spacing w:val="-3"/>
              </w:rPr>
              <w:t xml:space="preserve"> </w:t>
            </w:r>
            <w:r>
              <w:rPr>
                <w:b/>
                <w:i/>
              </w:rPr>
              <w:t>күндері»</w:t>
            </w:r>
          </w:p>
          <w:p w14:paraId="48EB91B9" w14:textId="77777777" w:rsidR="007A2A19" w:rsidRDefault="00C17463">
            <w:pPr>
              <w:pStyle w:val="TableParagraph"/>
              <w:spacing w:before="2" w:line="251" w:lineRule="exact"/>
              <w:ind w:left="113"/>
              <w:rPr>
                <w:i/>
              </w:rPr>
            </w:pPr>
            <w:r>
              <w:rPr>
                <w:b/>
                <w:i/>
              </w:rPr>
              <w:t>Мақсаты:</w:t>
            </w:r>
            <w:r>
              <w:rPr>
                <w:b/>
                <w:i/>
                <w:spacing w:val="-1"/>
              </w:rPr>
              <w:t xml:space="preserve"> </w:t>
            </w:r>
            <w:r>
              <w:rPr>
                <w:i/>
              </w:rPr>
              <w:t>Апта</w:t>
            </w:r>
            <w:r>
              <w:rPr>
                <w:i/>
                <w:spacing w:val="-3"/>
              </w:rPr>
              <w:t xml:space="preserve"> </w:t>
            </w:r>
            <w:r>
              <w:rPr>
                <w:i/>
              </w:rPr>
              <w:t>күндерін</w:t>
            </w:r>
            <w:r>
              <w:rPr>
                <w:i/>
                <w:spacing w:val="-3"/>
              </w:rPr>
              <w:t xml:space="preserve"> </w:t>
            </w:r>
            <w:r>
              <w:rPr>
                <w:i/>
              </w:rPr>
              <w:t>атап,</w:t>
            </w:r>
            <w:r>
              <w:rPr>
                <w:i/>
                <w:spacing w:val="-2"/>
              </w:rPr>
              <w:t xml:space="preserve"> </w:t>
            </w:r>
            <w:r>
              <w:rPr>
                <w:i/>
              </w:rPr>
              <w:t>есте</w:t>
            </w:r>
            <w:r>
              <w:rPr>
                <w:i/>
                <w:spacing w:val="-1"/>
              </w:rPr>
              <w:t xml:space="preserve"> </w:t>
            </w:r>
            <w:r>
              <w:rPr>
                <w:i/>
              </w:rPr>
              <w:t>сақтай</w:t>
            </w:r>
            <w:r>
              <w:rPr>
                <w:i/>
                <w:spacing w:val="-3"/>
              </w:rPr>
              <w:t xml:space="preserve"> </w:t>
            </w:r>
            <w:r>
              <w:rPr>
                <w:i/>
              </w:rPr>
              <w:t>біледі.</w:t>
            </w:r>
          </w:p>
          <w:p w14:paraId="10423F0A" w14:textId="77777777" w:rsidR="007A2A19" w:rsidRDefault="00C17463">
            <w:pPr>
              <w:pStyle w:val="TableParagraph"/>
              <w:spacing w:line="251" w:lineRule="exact"/>
              <w:ind w:left="113"/>
              <w:rPr>
                <w:b/>
                <w:i/>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w:t>
            </w:r>
            <w:r>
              <w:rPr>
                <w:b/>
                <w:i/>
                <w:color w:val="FF0000"/>
                <w:spacing w:val="54"/>
              </w:rPr>
              <w:t xml:space="preserve"> </w:t>
            </w:r>
            <w:r>
              <w:rPr>
                <w:b/>
                <w:i/>
                <w:color w:val="FF0000"/>
              </w:rPr>
              <w:t>Бала</w:t>
            </w:r>
            <w:r>
              <w:rPr>
                <w:b/>
                <w:i/>
                <w:color w:val="FF0000"/>
                <w:spacing w:val="-1"/>
              </w:rPr>
              <w:t xml:space="preserve"> </w:t>
            </w:r>
            <w:r>
              <w:rPr>
                <w:b/>
                <w:i/>
                <w:color w:val="FF0000"/>
              </w:rPr>
              <w:t>үні</w:t>
            </w:r>
          </w:p>
          <w:p w14:paraId="58790FBD" w14:textId="77777777" w:rsidR="007A2A19" w:rsidRDefault="00C17463">
            <w:pPr>
              <w:pStyle w:val="TableParagraph"/>
              <w:spacing w:before="2"/>
              <w:ind w:left="113"/>
              <w:rPr>
                <w:b/>
                <w:i/>
              </w:rPr>
            </w:pPr>
            <w:r>
              <w:rPr>
                <w:b/>
                <w:i/>
              </w:rPr>
              <w:t>Қатынас</w:t>
            </w:r>
            <w:r>
              <w:rPr>
                <w:b/>
                <w:i/>
                <w:spacing w:val="-2"/>
              </w:rPr>
              <w:t xml:space="preserve"> </w:t>
            </w:r>
            <w:r>
              <w:rPr>
                <w:b/>
                <w:i/>
              </w:rPr>
              <w:t>саласы</w:t>
            </w:r>
          </w:p>
          <w:p w14:paraId="375DACD6" w14:textId="77777777" w:rsidR="008D2CBD" w:rsidRPr="00A715A9" w:rsidRDefault="008D2CBD" w:rsidP="008D2CBD">
            <w:pPr>
              <w:pStyle w:val="TableParagraph"/>
              <w:spacing w:before="2"/>
              <w:ind w:left="110" w:right="1292"/>
              <w:rPr>
                <w:i/>
              </w:rPr>
            </w:pPr>
            <w:r w:rsidRPr="00A715A9">
              <w:rPr>
                <w:i/>
              </w:rPr>
              <w:t>Жеке баламен жұмыс</w:t>
            </w:r>
          </w:p>
          <w:p w14:paraId="1FBC6C27" w14:textId="77777777" w:rsidR="008D2CBD" w:rsidRDefault="008D2CBD" w:rsidP="008D2CBD">
            <w:pPr>
              <w:pStyle w:val="TableParagraph"/>
              <w:spacing w:before="2"/>
              <w:ind w:left="0" w:right="1292"/>
              <w:rPr>
                <w:i/>
              </w:rPr>
            </w:pPr>
            <w:r>
              <w:rPr>
                <w:b/>
                <w:i/>
              </w:rPr>
              <w:t xml:space="preserve"> </w:t>
            </w:r>
            <w:r>
              <w:rPr>
                <w:i/>
              </w:rPr>
              <w:t>Күзім-ау, күзім-ау,</w:t>
            </w:r>
          </w:p>
          <w:p w14:paraId="1A8DE8EA" w14:textId="77777777" w:rsidR="008D2CBD" w:rsidRDefault="008D2CBD" w:rsidP="008D2CBD">
            <w:pPr>
              <w:pStyle w:val="TableParagraph"/>
              <w:spacing w:before="2"/>
              <w:ind w:left="110" w:right="1292"/>
              <w:rPr>
                <w:i/>
              </w:rPr>
            </w:pPr>
            <w:r>
              <w:rPr>
                <w:i/>
              </w:rPr>
              <w:t>Мінезің бұзық ау.</w:t>
            </w:r>
          </w:p>
          <w:p w14:paraId="512D1D31" w14:textId="77777777" w:rsidR="008D2CBD" w:rsidRDefault="008D2CBD" w:rsidP="008D2CBD">
            <w:pPr>
              <w:pStyle w:val="TableParagraph"/>
              <w:spacing w:before="2"/>
              <w:ind w:left="110" w:right="1292"/>
              <w:rPr>
                <w:i/>
              </w:rPr>
            </w:pPr>
            <w:r>
              <w:rPr>
                <w:i/>
              </w:rPr>
              <w:t xml:space="preserve">Жаңбырың сіркіреп, </w:t>
            </w:r>
          </w:p>
          <w:p w14:paraId="4AC5C5E1" w14:textId="77777777" w:rsidR="008D2CBD" w:rsidRDefault="008D2CBD" w:rsidP="008D2CBD">
            <w:pPr>
              <w:pStyle w:val="TableParagraph"/>
              <w:spacing w:before="2"/>
              <w:ind w:left="110" w:right="1292"/>
              <w:rPr>
                <w:i/>
              </w:rPr>
            </w:pPr>
            <w:r>
              <w:rPr>
                <w:i/>
              </w:rPr>
              <w:t>Келгенің қызық-ау.</w:t>
            </w:r>
          </w:p>
          <w:p w14:paraId="204523DA" w14:textId="77777777" w:rsidR="008D2CBD" w:rsidRDefault="008D2CBD" w:rsidP="008D2CBD">
            <w:pPr>
              <w:pStyle w:val="TableParagraph"/>
              <w:spacing w:before="2"/>
              <w:ind w:left="0"/>
              <w:rPr>
                <w:b/>
                <w:i/>
              </w:rPr>
            </w:pPr>
          </w:p>
          <w:p w14:paraId="177D373E" w14:textId="77777777" w:rsidR="00A715A9" w:rsidRPr="00A715A9" w:rsidRDefault="008D2CBD" w:rsidP="008D2CBD">
            <w:pPr>
              <w:pStyle w:val="TableParagraph"/>
              <w:spacing w:before="2"/>
              <w:ind w:left="0"/>
              <w:rPr>
                <w:i/>
              </w:rPr>
            </w:pPr>
            <w:r>
              <w:rPr>
                <w:b/>
                <w:i/>
              </w:rPr>
              <w:t xml:space="preserve">  </w:t>
            </w:r>
            <w:r w:rsidR="00A715A9">
              <w:rPr>
                <w:i/>
              </w:rPr>
              <w:t>Еркін ойын</w:t>
            </w:r>
          </w:p>
        </w:tc>
      </w:tr>
      <w:tr w:rsidR="007A2A19" w14:paraId="4F522B3D" w14:textId="77777777">
        <w:trPr>
          <w:trHeight w:val="510"/>
        </w:trPr>
        <w:tc>
          <w:tcPr>
            <w:tcW w:w="1700" w:type="dxa"/>
          </w:tcPr>
          <w:p w14:paraId="2297DBF1" w14:textId="77777777" w:rsidR="007A2A19" w:rsidRDefault="00C17463">
            <w:pPr>
              <w:pStyle w:val="TableParagraph"/>
              <w:spacing w:line="243" w:lineRule="exact"/>
              <w:ind w:left="110"/>
              <w:rPr>
                <w:b/>
                <w:i/>
              </w:rPr>
            </w:pPr>
            <w:r>
              <w:rPr>
                <w:b/>
                <w:i/>
              </w:rPr>
              <w:t>Серуенге</w:t>
            </w:r>
          </w:p>
          <w:p w14:paraId="36DD62CD" w14:textId="77777777" w:rsidR="007A2A19" w:rsidRDefault="00C17463">
            <w:pPr>
              <w:pStyle w:val="TableParagraph"/>
              <w:spacing w:before="2" w:line="245" w:lineRule="exact"/>
              <w:ind w:left="110"/>
              <w:rPr>
                <w:b/>
                <w:i/>
              </w:rPr>
            </w:pPr>
            <w:r>
              <w:rPr>
                <w:b/>
                <w:i/>
              </w:rPr>
              <w:t>дайындық</w:t>
            </w:r>
          </w:p>
        </w:tc>
        <w:tc>
          <w:tcPr>
            <w:tcW w:w="14035" w:type="dxa"/>
            <w:gridSpan w:val="4"/>
          </w:tcPr>
          <w:p w14:paraId="6624196E" w14:textId="77777777" w:rsidR="007A2A19" w:rsidRDefault="00C17463">
            <w:pPr>
              <w:pStyle w:val="TableParagraph"/>
              <w:spacing w:line="243" w:lineRule="exact"/>
              <w:ind w:left="330"/>
              <w:rPr>
                <w:i/>
              </w:rPr>
            </w:pPr>
            <w:r>
              <w:rPr>
                <w:i/>
              </w:rPr>
              <w:t>Серуенге шығу туралы</w:t>
            </w:r>
            <w:r>
              <w:rPr>
                <w:i/>
                <w:spacing w:val="-2"/>
              </w:rPr>
              <w:t xml:space="preserve"> </w:t>
            </w:r>
            <w:r>
              <w:rPr>
                <w:i/>
              </w:rPr>
              <w:t>балаларға</w:t>
            </w:r>
            <w:r>
              <w:rPr>
                <w:i/>
                <w:spacing w:val="51"/>
              </w:rPr>
              <w:t xml:space="preserve"> </w:t>
            </w:r>
            <w:r>
              <w:rPr>
                <w:i/>
              </w:rPr>
              <w:t>түсіндіру</w:t>
            </w:r>
            <w:r>
              <w:rPr>
                <w:i/>
                <w:spacing w:val="54"/>
              </w:rPr>
              <w:t xml:space="preserve"> </w:t>
            </w:r>
            <w:r>
              <w:rPr>
                <w:i/>
              </w:rPr>
              <w:t>жұмыстары.</w:t>
            </w:r>
            <w:r>
              <w:rPr>
                <w:i/>
                <w:spacing w:val="51"/>
              </w:rPr>
              <w:t xml:space="preserve"> </w:t>
            </w:r>
            <w:r>
              <w:rPr>
                <w:i/>
              </w:rPr>
              <w:t>Киімдерін</w:t>
            </w:r>
            <w:r>
              <w:rPr>
                <w:i/>
                <w:spacing w:val="51"/>
              </w:rPr>
              <w:t xml:space="preserve"> </w:t>
            </w:r>
            <w:r>
              <w:rPr>
                <w:i/>
              </w:rPr>
              <w:t>дұрыс</w:t>
            </w:r>
            <w:r>
              <w:rPr>
                <w:i/>
                <w:spacing w:val="-4"/>
              </w:rPr>
              <w:t xml:space="preserve"> </w:t>
            </w:r>
            <w:r>
              <w:rPr>
                <w:i/>
              </w:rPr>
              <w:t>кие білуге</w:t>
            </w:r>
            <w:r>
              <w:rPr>
                <w:i/>
                <w:spacing w:val="53"/>
              </w:rPr>
              <w:t xml:space="preserve"> </w:t>
            </w:r>
            <w:r>
              <w:rPr>
                <w:i/>
              </w:rPr>
              <w:t>үйрету.</w:t>
            </w:r>
          </w:p>
          <w:p w14:paraId="11F06B54" w14:textId="77777777" w:rsidR="007A2A19" w:rsidRDefault="00C17463">
            <w:pPr>
              <w:pStyle w:val="TableParagraph"/>
              <w:tabs>
                <w:tab w:val="left" w:pos="3341"/>
              </w:tabs>
              <w:spacing w:before="2" w:line="245" w:lineRule="exact"/>
              <w:ind w:left="110"/>
              <w:rPr>
                <w:i/>
              </w:rPr>
            </w:pPr>
            <w:r>
              <w:rPr>
                <w:i/>
              </w:rPr>
              <w:t>Аяқ</w:t>
            </w:r>
            <w:r>
              <w:rPr>
                <w:i/>
                <w:spacing w:val="-2"/>
              </w:rPr>
              <w:t xml:space="preserve"> </w:t>
            </w:r>
            <w:r>
              <w:rPr>
                <w:i/>
              </w:rPr>
              <w:t>киімнің</w:t>
            </w:r>
            <w:r>
              <w:rPr>
                <w:i/>
                <w:spacing w:val="-3"/>
              </w:rPr>
              <w:t xml:space="preserve"> </w:t>
            </w:r>
            <w:r>
              <w:rPr>
                <w:i/>
              </w:rPr>
              <w:t>оң</w:t>
            </w:r>
            <w:r>
              <w:rPr>
                <w:i/>
                <w:spacing w:val="-2"/>
              </w:rPr>
              <w:t xml:space="preserve"> </w:t>
            </w:r>
            <w:r>
              <w:rPr>
                <w:i/>
              </w:rPr>
              <w:t>солын</w:t>
            </w:r>
            <w:r>
              <w:rPr>
                <w:i/>
                <w:spacing w:val="-2"/>
              </w:rPr>
              <w:t xml:space="preserve"> </w:t>
            </w:r>
            <w:r>
              <w:rPr>
                <w:i/>
              </w:rPr>
              <w:t>түсіндіру.</w:t>
            </w:r>
            <w:r>
              <w:rPr>
                <w:i/>
              </w:rPr>
              <w:tab/>
              <w:t>Серуенге</w:t>
            </w:r>
            <w:r>
              <w:rPr>
                <w:i/>
                <w:spacing w:val="-1"/>
              </w:rPr>
              <w:t xml:space="preserve"> </w:t>
            </w:r>
            <w:r>
              <w:rPr>
                <w:i/>
              </w:rPr>
              <w:t>шығу.</w:t>
            </w:r>
          </w:p>
        </w:tc>
      </w:tr>
      <w:tr w:rsidR="007A2A19" w14:paraId="1212CF49" w14:textId="77777777">
        <w:trPr>
          <w:trHeight w:val="755"/>
        </w:trPr>
        <w:tc>
          <w:tcPr>
            <w:tcW w:w="1700" w:type="dxa"/>
          </w:tcPr>
          <w:p w14:paraId="1E51A611" w14:textId="77777777" w:rsidR="007A2A19" w:rsidRDefault="00C17463">
            <w:pPr>
              <w:pStyle w:val="TableParagraph"/>
              <w:spacing w:line="238" w:lineRule="exact"/>
              <w:ind w:left="110"/>
              <w:rPr>
                <w:b/>
                <w:i/>
              </w:rPr>
            </w:pPr>
            <w:r>
              <w:rPr>
                <w:b/>
                <w:i/>
              </w:rPr>
              <w:t>Серуен</w:t>
            </w:r>
          </w:p>
        </w:tc>
        <w:tc>
          <w:tcPr>
            <w:tcW w:w="4541" w:type="dxa"/>
          </w:tcPr>
          <w:p w14:paraId="3D5CAB06" w14:textId="77777777" w:rsidR="007A2A19" w:rsidRDefault="00C17463" w:rsidP="001A7A7E">
            <w:pPr>
              <w:pStyle w:val="TableParagraph"/>
              <w:spacing w:line="238" w:lineRule="exact"/>
              <w:ind w:left="110"/>
              <w:rPr>
                <w:b/>
                <w:i/>
              </w:rPr>
            </w:pPr>
            <w:r>
              <w:rPr>
                <w:b/>
                <w:i/>
              </w:rPr>
              <w:t>Картотека</w:t>
            </w:r>
            <w:r>
              <w:rPr>
                <w:b/>
                <w:i/>
                <w:spacing w:val="-3"/>
              </w:rPr>
              <w:t xml:space="preserve"> </w:t>
            </w:r>
            <w:r w:rsidR="001A7A7E">
              <w:rPr>
                <w:b/>
                <w:i/>
              </w:rPr>
              <w:t>№4</w:t>
            </w:r>
          </w:p>
          <w:p w14:paraId="2719DEA5" w14:textId="77777777" w:rsidR="001A7A7E" w:rsidRDefault="001A7A7E" w:rsidP="001A7A7E">
            <w:pPr>
              <w:pStyle w:val="TableParagraph"/>
              <w:tabs>
                <w:tab w:val="left" w:pos="2826"/>
              </w:tabs>
              <w:spacing w:line="237" w:lineRule="auto"/>
              <w:ind w:left="110" w:right="733"/>
              <w:rPr>
                <w:b/>
                <w:i/>
              </w:rPr>
            </w:pPr>
            <w:r w:rsidRPr="00986671">
              <w:rPr>
                <w:b/>
                <w:i/>
              </w:rPr>
              <w:t>Ауа-райының салқындауын</w:t>
            </w:r>
            <w:r>
              <w:rPr>
                <w:b/>
                <w:i/>
              </w:rPr>
              <w:t xml:space="preserve"> бақылау</w:t>
            </w:r>
          </w:p>
          <w:p w14:paraId="267F3523" w14:textId="77777777" w:rsidR="001A7A7E" w:rsidRDefault="001A7A7E" w:rsidP="001A7A7E">
            <w:pPr>
              <w:pStyle w:val="TableParagraph"/>
              <w:spacing w:line="238" w:lineRule="exact"/>
              <w:ind w:left="110"/>
              <w:rPr>
                <w:i/>
              </w:rPr>
            </w:pPr>
            <w:r>
              <w:rPr>
                <w:b/>
                <w:i/>
              </w:rPr>
              <w:t>Мақсаты:</w:t>
            </w:r>
            <w:r>
              <w:rPr>
                <w:i/>
              </w:rPr>
              <w:t>Күзгі ауа-райының өзгеруі жайлы біледі.</w:t>
            </w:r>
          </w:p>
        </w:tc>
        <w:tc>
          <w:tcPr>
            <w:tcW w:w="4249" w:type="dxa"/>
            <w:gridSpan w:val="2"/>
          </w:tcPr>
          <w:p w14:paraId="79264758" w14:textId="77777777" w:rsidR="007A2A19" w:rsidRDefault="00C17463">
            <w:pPr>
              <w:pStyle w:val="TableParagraph"/>
              <w:spacing w:line="238" w:lineRule="exact"/>
              <w:ind w:left="106"/>
              <w:rPr>
                <w:b/>
                <w:i/>
              </w:rPr>
            </w:pPr>
            <w:r>
              <w:rPr>
                <w:b/>
                <w:i/>
              </w:rPr>
              <w:t>Картотека</w:t>
            </w:r>
            <w:r>
              <w:rPr>
                <w:b/>
                <w:i/>
                <w:spacing w:val="-3"/>
              </w:rPr>
              <w:t xml:space="preserve"> </w:t>
            </w:r>
            <w:r w:rsidR="00A715A9">
              <w:rPr>
                <w:b/>
                <w:i/>
              </w:rPr>
              <w:t>№2</w:t>
            </w:r>
          </w:p>
          <w:p w14:paraId="4C8BEDAF" w14:textId="77777777" w:rsidR="00A715A9" w:rsidRDefault="00A715A9" w:rsidP="00A715A9">
            <w:pPr>
              <w:pStyle w:val="TableParagraph"/>
              <w:tabs>
                <w:tab w:val="left" w:pos="2826"/>
              </w:tabs>
              <w:spacing w:line="237" w:lineRule="auto"/>
              <w:ind w:left="110" w:right="733"/>
              <w:rPr>
                <w:b/>
                <w:i/>
              </w:rPr>
            </w:pPr>
            <w:r>
              <w:rPr>
                <w:b/>
                <w:i/>
              </w:rPr>
              <w:t>Күзгі жапырақтарды бақылау.</w:t>
            </w:r>
          </w:p>
          <w:p w14:paraId="2F2A3003" w14:textId="77777777" w:rsidR="00A715A9" w:rsidRPr="00955613" w:rsidRDefault="00A715A9" w:rsidP="00A715A9">
            <w:pPr>
              <w:pStyle w:val="TableParagraph"/>
              <w:tabs>
                <w:tab w:val="left" w:pos="2826"/>
              </w:tabs>
              <w:spacing w:line="237" w:lineRule="auto"/>
              <w:ind w:left="110" w:right="733"/>
              <w:rPr>
                <w:i/>
              </w:rPr>
            </w:pPr>
            <w:r>
              <w:rPr>
                <w:b/>
                <w:i/>
              </w:rPr>
              <w:t>Мақсаты:</w:t>
            </w:r>
            <w:r>
              <w:rPr>
                <w:i/>
              </w:rPr>
              <w:t>Балалар жапырақтардың маусымдық өзгеруін біледі.</w:t>
            </w:r>
          </w:p>
          <w:p w14:paraId="0080A9FA" w14:textId="77777777" w:rsidR="007A2A19" w:rsidRDefault="007A2A19">
            <w:pPr>
              <w:pStyle w:val="TableParagraph"/>
              <w:spacing w:before="2"/>
              <w:ind w:left="106"/>
              <w:rPr>
                <w:i/>
              </w:rPr>
            </w:pPr>
          </w:p>
        </w:tc>
        <w:tc>
          <w:tcPr>
            <w:tcW w:w="5245" w:type="dxa"/>
          </w:tcPr>
          <w:p w14:paraId="630588DA" w14:textId="77777777" w:rsidR="007A2A19" w:rsidRDefault="00C17463" w:rsidP="00A715A9">
            <w:pPr>
              <w:pStyle w:val="TableParagraph"/>
              <w:tabs>
                <w:tab w:val="left" w:pos="2828"/>
              </w:tabs>
              <w:spacing w:line="238" w:lineRule="exact"/>
              <w:ind w:left="113"/>
              <w:rPr>
                <w:b/>
                <w:i/>
              </w:rPr>
            </w:pPr>
            <w:r>
              <w:rPr>
                <w:b/>
                <w:i/>
              </w:rPr>
              <w:t>Картотека</w:t>
            </w:r>
            <w:r>
              <w:rPr>
                <w:b/>
                <w:i/>
                <w:spacing w:val="-2"/>
              </w:rPr>
              <w:t xml:space="preserve"> </w:t>
            </w:r>
            <w:r w:rsidR="00A715A9">
              <w:rPr>
                <w:b/>
                <w:i/>
              </w:rPr>
              <w:t>№5</w:t>
            </w:r>
          </w:p>
          <w:p w14:paraId="665FF367" w14:textId="77777777" w:rsidR="00A715A9" w:rsidRDefault="00A715A9" w:rsidP="00A715A9">
            <w:pPr>
              <w:pStyle w:val="TableParagraph"/>
              <w:tabs>
                <w:tab w:val="left" w:pos="2826"/>
              </w:tabs>
              <w:spacing w:line="237" w:lineRule="auto"/>
              <w:ind w:left="110" w:right="733"/>
              <w:rPr>
                <w:b/>
                <w:i/>
              </w:rPr>
            </w:pPr>
            <w:r>
              <w:rPr>
                <w:b/>
                <w:i/>
              </w:rPr>
              <w:t>Құстарды бақылау.</w:t>
            </w:r>
          </w:p>
          <w:p w14:paraId="0A09A46B" w14:textId="77777777" w:rsidR="00A715A9" w:rsidRPr="00955613" w:rsidRDefault="00A715A9" w:rsidP="00A715A9">
            <w:pPr>
              <w:pStyle w:val="TableParagraph"/>
              <w:tabs>
                <w:tab w:val="left" w:pos="2826"/>
              </w:tabs>
              <w:spacing w:line="237" w:lineRule="auto"/>
              <w:ind w:left="110" w:right="733"/>
              <w:rPr>
                <w:i/>
              </w:rPr>
            </w:pPr>
            <w:r>
              <w:rPr>
                <w:b/>
                <w:i/>
              </w:rPr>
              <w:t>Мақсаты:</w:t>
            </w:r>
            <w:r>
              <w:rPr>
                <w:i/>
              </w:rPr>
              <w:t>Құстардың күзгі тіршілігін бақылай отырып,кейбір құстардың жылы жаққа ұшып кететіні туралы біледі.</w:t>
            </w:r>
          </w:p>
          <w:p w14:paraId="2EF542DC" w14:textId="77777777" w:rsidR="00A715A9" w:rsidRDefault="00A715A9" w:rsidP="00A715A9">
            <w:pPr>
              <w:pStyle w:val="TableParagraph"/>
              <w:tabs>
                <w:tab w:val="left" w:pos="2828"/>
              </w:tabs>
              <w:spacing w:line="238" w:lineRule="exact"/>
              <w:ind w:left="113"/>
              <w:rPr>
                <w:i/>
              </w:rPr>
            </w:pPr>
          </w:p>
        </w:tc>
      </w:tr>
      <w:tr w:rsidR="007A2A19" w14:paraId="7B6FF0D6" w14:textId="77777777">
        <w:trPr>
          <w:trHeight w:val="355"/>
        </w:trPr>
        <w:tc>
          <w:tcPr>
            <w:tcW w:w="15735" w:type="dxa"/>
            <w:gridSpan w:val="5"/>
          </w:tcPr>
          <w:p w14:paraId="76A6E36E" w14:textId="77777777" w:rsidR="007A2A19" w:rsidRDefault="00C17463">
            <w:pPr>
              <w:pStyle w:val="TableParagraph"/>
              <w:spacing w:line="243" w:lineRule="exact"/>
              <w:ind w:left="6526" w:right="6506"/>
              <w:jc w:val="center"/>
              <w:rPr>
                <w:b/>
                <w:i/>
              </w:rPr>
            </w:pPr>
            <w:r>
              <w:rPr>
                <w:b/>
                <w:i/>
              </w:rPr>
              <w:t>Таңертеңгі</w:t>
            </w:r>
            <w:r>
              <w:rPr>
                <w:b/>
                <w:i/>
                <w:spacing w:val="-4"/>
              </w:rPr>
              <w:t xml:space="preserve"> </w:t>
            </w:r>
            <w:r>
              <w:rPr>
                <w:b/>
                <w:i/>
              </w:rPr>
              <w:t>серуенді</w:t>
            </w:r>
            <w:r>
              <w:rPr>
                <w:b/>
                <w:i/>
                <w:spacing w:val="-3"/>
              </w:rPr>
              <w:t xml:space="preserve"> </w:t>
            </w:r>
            <w:r>
              <w:rPr>
                <w:b/>
                <w:i/>
              </w:rPr>
              <w:t>бекіту</w:t>
            </w:r>
          </w:p>
        </w:tc>
      </w:tr>
      <w:tr w:rsidR="007A2A19" w14:paraId="0A0920FF" w14:textId="77777777">
        <w:trPr>
          <w:trHeight w:val="505"/>
        </w:trPr>
        <w:tc>
          <w:tcPr>
            <w:tcW w:w="1700" w:type="dxa"/>
          </w:tcPr>
          <w:p w14:paraId="107747F1" w14:textId="77777777" w:rsidR="007A2A19" w:rsidRDefault="00C17463">
            <w:pPr>
              <w:pStyle w:val="TableParagraph"/>
              <w:spacing w:line="242" w:lineRule="exact"/>
              <w:ind w:left="110"/>
              <w:rPr>
                <w:b/>
                <w:i/>
              </w:rPr>
            </w:pPr>
            <w:r>
              <w:rPr>
                <w:b/>
                <w:i/>
              </w:rPr>
              <w:lastRenderedPageBreak/>
              <w:t>Балалардың</w:t>
            </w:r>
          </w:p>
          <w:p w14:paraId="4B0FA850" w14:textId="77777777" w:rsidR="007A2A19" w:rsidRDefault="00C17463">
            <w:pPr>
              <w:pStyle w:val="TableParagraph"/>
              <w:spacing w:line="243" w:lineRule="exact"/>
              <w:ind w:left="110"/>
              <w:rPr>
                <w:b/>
                <w:i/>
              </w:rPr>
            </w:pPr>
            <w:r>
              <w:rPr>
                <w:b/>
                <w:i/>
              </w:rPr>
              <w:t>үйге</w:t>
            </w:r>
            <w:r>
              <w:rPr>
                <w:b/>
                <w:i/>
                <w:spacing w:val="-1"/>
              </w:rPr>
              <w:t xml:space="preserve"> </w:t>
            </w:r>
            <w:r>
              <w:rPr>
                <w:b/>
                <w:i/>
              </w:rPr>
              <w:t>қайтуы</w:t>
            </w:r>
          </w:p>
        </w:tc>
        <w:tc>
          <w:tcPr>
            <w:tcW w:w="14035" w:type="dxa"/>
            <w:gridSpan w:val="4"/>
          </w:tcPr>
          <w:p w14:paraId="32B8F502" w14:textId="77777777" w:rsidR="007A2A19" w:rsidRDefault="00C17463">
            <w:pPr>
              <w:pStyle w:val="TableParagraph"/>
              <w:spacing w:line="242" w:lineRule="exact"/>
              <w:ind w:left="110"/>
              <w:rPr>
                <w:i/>
              </w:rPr>
            </w:pPr>
            <w:r>
              <w:rPr>
                <w:i/>
              </w:rPr>
              <w:t>Ата-аналараға</w:t>
            </w:r>
            <w:r>
              <w:rPr>
                <w:i/>
                <w:spacing w:val="-3"/>
              </w:rPr>
              <w:t xml:space="preserve"> </w:t>
            </w:r>
            <w:r>
              <w:rPr>
                <w:i/>
              </w:rPr>
              <w:t>ертеңгілік</w:t>
            </w:r>
            <w:r>
              <w:rPr>
                <w:i/>
                <w:spacing w:val="-1"/>
              </w:rPr>
              <w:t xml:space="preserve"> </w:t>
            </w:r>
            <w:r>
              <w:rPr>
                <w:i/>
              </w:rPr>
              <w:t>жаттығуға</w:t>
            </w:r>
            <w:r>
              <w:rPr>
                <w:i/>
                <w:spacing w:val="-2"/>
              </w:rPr>
              <w:t xml:space="preserve"> </w:t>
            </w:r>
            <w:r>
              <w:rPr>
                <w:i/>
              </w:rPr>
              <w:t>балаларды</w:t>
            </w:r>
            <w:r>
              <w:rPr>
                <w:i/>
                <w:spacing w:val="-2"/>
              </w:rPr>
              <w:t xml:space="preserve"> </w:t>
            </w:r>
            <w:r>
              <w:rPr>
                <w:i/>
              </w:rPr>
              <w:t>үлгертіп</w:t>
            </w:r>
            <w:r>
              <w:rPr>
                <w:i/>
                <w:spacing w:val="-2"/>
              </w:rPr>
              <w:t xml:space="preserve"> </w:t>
            </w:r>
            <w:r>
              <w:rPr>
                <w:i/>
              </w:rPr>
              <w:t>әкелулерін</w:t>
            </w:r>
            <w:r>
              <w:rPr>
                <w:i/>
                <w:spacing w:val="-2"/>
              </w:rPr>
              <w:t xml:space="preserve"> </w:t>
            </w:r>
            <w:r>
              <w:rPr>
                <w:i/>
              </w:rPr>
              <w:t>ата-аналарға</w:t>
            </w:r>
            <w:r>
              <w:rPr>
                <w:i/>
                <w:spacing w:val="-2"/>
              </w:rPr>
              <w:t xml:space="preserve"> </w:t>
            </w:r>
            <w:r>
              <w:rPr>
                <w:i/>
              </w:rPr>
              <w:t>түсіндіру.</w:t>
            </w:r>
          </w:p>
          <w:p w14:paraId="7C9C0F6F" w14:textId="77777777" w:rsidR="007A2A19" w:rsidRDefault="00C17463">
            <w:pPr>
              <w:pStyle w:val="TableParagraph"/>
              <w:spacing w:line="243" w:lineRule="exact"/>
              <w:ind w:left="110"/>
              <w:rPr>
                <w:i/>
              </w:rPr>
            </w:pPr>
            <w:r>
              <w:rPr>
                <w:i/>
              </w:rPr>
              <w:t>Балалардың</w:t>
            </w:r>
            <w:r>
              <w:rPr>
                <w:i/>
                <w:spacing w:val="-3"/>
              </w:rPr>
              <w:t xml:space="preserve"> </w:t>
            </w:r>
            <w:r>
              <w:rPr>
                <w:i/>
              </w:rPr>
              <w:t>тәрбиешіден</w:t>
            </w:r>
            <w:r>
              <w:rPr>
                <w:i/>
                <w:spacing w:val="-2"/>
              </w:rPr>
              <w:t xml:space="preserve"> </w:t>
            </w:r>
            <w:r>
              <w:rPr>
                <w:i/>
              </w:rPr>
              <w:t>сұранып</w:t>
            </w:r>
            <w:r>
              <w:rPr>
                <w:i/>
                <w:spacing w:val="-2"/>
              </w:rPr>
              <w:t xml:space="preserve"> </w:t>
            </w:r>
            <w:r>
              <w:rPr>
                <w:i/>
              </w:rPr>
              <w:t>үйге</w:t>
            </w:r>
            <w:r>
              <w:rPr>
                <w:i/>
                <w:spacing w:val="3"/>
              </w:rPr>
              <w:t xml:space="preserve"> </w:t>
            </w:r>
            <w:r>
              <w:rPr>
                <w:i/>
              </w:rPr>
              <w:t>қайтуы.</w:t>
            </w:r>
          </w:p>
        </w:tc>
      </w:tr>
    </w:tbl>
    <w:p w14:paraId="1B4379EE" w14:textId="77777777" w:rsidR="007A2A19" w:rsidRDefault="007A2A19">
      <w:pPr>
        <w:spacing w:line="243" w:lineRule="exact"/>
        <w:sectPr w:rsidR="007A2A19">
          <w:pgSz w:w="16840" w:h="11910" w:orient="landscape"/>
          <w:pgMar w:top="1000" w:right="0" w:bottom="280" w:left="320" w:header="720" w:footer="720" w:gutter="0"/>
          <w:cols w:space="720"/>
        </w:sectPr>
      </w:pPr>
    </w:p>
    <w:p w14:paraId="06A96825" w14:textId="77777777" w:rsidR="007A2A19" w:rsidRDefault="007A2A19">
      <w:pPr>
        <w:pStyle w:val="a3"/>
        <w:spacing w:before="65"/>
        <w:ind w:left="6564"/>
        <w:jc w:val="center"/>
      </w:pPr>
    </w:p>
    <w:p w14:paraId="2C0D0E43" w14:textId="77777777" w:rsidR="00804E1B" w:rsidRDefault="00C17463" w:rsidP="00804E1B">
      <w:pPr>
        <w:pStyle w:val="a3"/>
        <w:spacing w:before="2" w:line="251" w:lineRule="exact"/>
        <w:ind w:left="6577"/>
        <w:jc w:val="center"/>
      </w:pPr>
      <w:r>
        <w:rPr>
          <w:spacing w:val="50"/>
        </w:rPr>
        <w:t xml:space="preserve"> </w:t>
      </w:r>
      <w:r w:rsidR="00A715A9">
        <w:t>Қ</w:t>
      </w:r>
      <w:r>
        <w:t>ыркүйек</w:t>
      </w:r>
      <w:r>
        <w:rPr>
          <w:spacing w:val="-3"/>
        </w:rPr>
        <w:t xml:space="preserve"> </w:t>
      </w:r>
      <w:r>
        <w:t>айы</w:t>
      </w:r>
      <w:r w:rsidR="00804E1B">
        <w:t>.</w:t>
      </w:r>
      <w:r>
        <w:rPr>
          <w:spacing w:val="-1"/>
        </w:rPr>
        <w:t xml:space="preserve"> </w:t>
      </w:r>
      <w:r>
        <w:t>2021ж.</w:t>
      </w:r>
      <w:r w:rsidR="00804E1B">
        <w:t xml:space="preserve">    </w:t>
      </w:r>
    </w:p>
    <w:p w14:paraId="0BE8EA5F" w14:textId="77777777" w:rsidR="007A2A19" w:rsidRDefault="00804E1B" w:rsidP="00804E1B">
      <w:pPr>
        <w:pStyle w:val="a3"/>
        <w:spacing w:before="2" w:line="251" w:lineRule="exact"/>
        <w:ind w:left="6577"/>
        <w:jc w:val="center"/>
      </w:pPr>
      <w:r w:rsidRPr="00804E1B">
        <w:t xml:space="preserve"> </w:t>
      </w:r>
      <w:r>
        <w:t>ІI</w:t>
      </w:r>
      <w:r>
        <w:rPr>
          <w:spacing w:val="-5"/>
        </w:rPr>
        <w:t xml:space="preserve"> </w:t>
      </w:r>
      <w:r>
        <w:t>апта.</w:t>
      </w:r>
    </w:p>
    <w:p w14:paraId="017403AD" w14:textId="77777777" w:rsidR="007A2A19" w:rsidRDefault="007A2A19">
      <w:pPr>
        <w:pStyle w:val="a3"/>
        <w:spacing w:line="251" w:lineRule="exact"/>
        <w:ind w:left="6565"/>
        <w:jc w:val="center"/>
      </w:pPr>
    </w:p>
    <w:p w14:paraId="5ABDAA0F" w14:textId="77777777" w:rsidR="007A2A19" w:rsidRDefault="00C17463">
      <w:pPr>
        <w:rPr>
          <w:b/>
          <w:i/>
          <w:sz w:val="24"/>
        </w:rPr>
      </w:pPr>
      <w:r>
        <w:br w:type="column"/>
      </w:r>
    </w:p>
    <w:p w14:paraId="3931F3B7" w14:textId="77777777" w:rsidR="007A2A19" w:rsidRDefault="007A2A19">
      <w:pPr>
        <w:rPr>
          <w:b/>
          <w:i/>
          <w:sz w:val="24"/>
        </w:rPr>
      </w:pPr>
    </w:p>
    <w:p w14:paraId="4C5F98DC" w14:textId="77777777" w:rsidR="007A2A19" w:rsidRDefault="007A2A19">
      <w:pPr>
        <w:spacing w:before="9"/>
        <w:rPr>
          <w:b/>
          <w:i/>
          <w:sz w:val="23"/>
        </w:rPr>
      </w:pPr>
    </w:p>
    <w:p w14:paraId="0A78008C" w14:textId="77777777" w:rsidR="007A2A19" w:rsidRDefault="00C17463">
      <w:pPr>
        <w:pStyle w:val="a3"/>
        <w:spacing w:line="242" w:lineRule="auto"/>
        <w:ind w:left="2531" w:right="1111" w:hanging="171"/>
      </w:pPr>
      <w:r>
        <w:t>Өтпелі тақырып « Балабақшада»</w:t>
      </w:r>
      <w:r>
        <w:rPr>
          <w:spacing w:val="-52"/>
        </w:rPr>
        <w:t xml:space="preserve"> </w:t>
      </w:r>
      <w:r>
        <w:t>Тақырыпша.</w:t>
      </w:r>
      <w:r>
        <w:rPr>
          <w:spacing w:val="-1"/>
        </w:rPr>
        <w:t xml:space="preserve"> </w:t>
      </w:r>
      <w:r>
        <w:t>«Менің</w:t>
      </w:r>
      <w:r>
        <w:rPr>
          <w:spacing w:val="-4"/>
        </w:rPr>
        <w:t xml:space="preserve"> </w:t>
      </w:r>
      <w:r>
        <w:t>достарым»</w:t>
      </w:r>
    </w:p>
    <w:p w14:paraId="38B9BF6B" w14:textId="77777777" w:rsidR="007A2A19" w:rsidRDefault="007A2A19">
      <w:pPr>
        <w:spacing w:line="242" w:lineRule="auto"/>
        <w:sectPr w:rsidR="007A2A19">
          <w:pgSz w:w="16840" w:h="11910" w:orient="landscape"/>
          <w:pgMar w:top="920" w:right="0" w:bottom="280" w:left="320" w:header="720" w:footer="720" w:gutter="0"/>
          <w:cols w:num="2" w:space="720" w:equalWidth="0">
            <w:col w:w="9633" w:space="40"/>
            <w:col w:w="6847"/>
          </w:cols>
        </w:sectPr>
      </w:pPr>
    </w:p>
    <w:p w14:paraId="48F14D6D" w14:textId="77777777" w:rsidR="007A2A19" w:rsidRDefault="007A2A19">
      <w:pPr>
        <w:spacing w:before="8"/>
        <w:rPr>
          <w:b/>
          <w:i/>
          <w:sz w:val="2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57"/>
        <w:gridCol w:w="2552"/>
        <w:gridCol w:w="3121"/>
        <w:gridCol w:w="3317"/>
        <w:gridCol w:w="2362"/>
      </w:tblGrid>
      <w:tr w:rsidR="007A2A19" w14:paraId="4812B3A9" w14:textId="77777777">
        <w:trPr>
          <w:trHeight w:val="505"/>
        </w:trPr>
        <w:tc>
          <w:tcPr>
            <w:tcW w:w="1421" w:type="dxa"/>
          </w:tcPr>
          <w:p w14:paraId="6C343B77" w14:textId="77777777" w:rsidR="007A2A19" w:rsidRDefault="00C17463">
            <w:pPr>
              <w:pStyle w:val="TableParagraph"/>
              <w:spacing w:line="250" w:lineRule="exact"/>
              <w:ind w:left="320" w:right="296" w:firstLine="200"/>
              <w:rPr>
                <w:b/>
                <w:i/>
              </w:rPr>
            </w:pPr>
            <w:r>
              <w:rPr>
                <w:b/>
                <w:i/>
              </w:rPr>
              <w:t>Күн</w:t>
            </w:r>
            <w:r>
              <w:rPr>
                <w:b/>
                <w:i/>
                <w:spacing w:val="1"/>
              </w:rPr>
              <w:t xml:space="preserve"> </w:t>
            </w:r>
            <w:r>
              <w:rPr>
                <w:b/>
                <w:i/>
                <w:spacing w:val="-1"/>
              </w:rPr>
              <w:t>тәртібі</w:t>
            </w:r>
          </w:p>
        </w:tc>
        <w:tc>
          <w:tcPr>
            <w:tcW w:w="3257" w:type="dxa"/>
          </w:tcPr>
          <w:p w14:paraId="2ADA4183" w14:textId="77777777" w:rsidR="007A2A19" w:rsidRDefault="00C17463">
            <w:pPr>
              <w:pStyle w:val="TableParagraph"/>
              <w:spacing w:line="253" w:lineRule="exact"/>
              <w:ind w:left="1172" w:right="1164"/>
              <w:jc w:val="center"/>
              <w:rPr>
                <w:b/>
                <w:i/>
              </w:rPr>
            </w:pPr>
            <w:r>
              <w:rPr>
                <w:b/>
                <w:i/>
              </w:rPr>
              <w:t>Дүйсенбі</w:t>
            </w:r>
            <w:r w:rsidR="00FB3851">
              <w:rPr>
                <w:b/>
                <w:i/>
              </w:rPr>
              <w:t>6.09</w:t>
            </w:r>
          </w:p>
        </w:tc>
        <w:tc>
          <w:tcPr>
            <w:tcW w:w="2552" w:type="dxa"/>
          </w:tcPr>
          <w:p w14:paraId="12100D0B" w14:textId="77777777" w:rsidR="007A2A19" w:rsidRDefault="00C17463">
            <w:pPr>
              <w:pStyle w:val="TableParagraph"/>
              <w:spacing w:line="253" w:lineRule="exact"/>
              <w:ind w:left="849"/>
              <w:rPr>
                <w:b/>
                <w:i/>
              </w:rPr>
            </w:pPr>
            <w:r>
              <w:rPr>
                <w:b/>
                <w:i/>
              </w:rPr>
              <w:t>Сейсенбі</w:t>
            </w:r>
          </w:p>
          <w:p w14:paraId="0CD1194B" w14:textId="77777777" w:rsidR="00FB3851" w:rsidRDefault="00FB3851">
            <w:pPr>
              <w:pStyle w:val="TableParagraph"/>
              <w:spacing w:line="253" w:lineRule="exact"/>
              <w:ind w:left="849"/>
              <w:rPr>
                <w:b/>
                <w:i/>
              </w:rPr>
            </w:pPr>
            <w:r>
              <w:rPr>
                <w:b/>
                <w:i/>
              </w:rPr>
              <w:t xml:space="preserve"> 7.09</w:t>
            </w:r>
          </w:p>
        </w:tc>
        <w:tc>
          <w:tcPr>
            <w:tcW w:w="3121" w:type="dxa"/>
          </w:tcPr>
          <w:p w14:paraId="4CC411DC" w14:textId="77777777" w:rsidR="007A2A19" w:rsidRDefault="00C17463">
            <w:pPr>
              <w:pStyle w:val="TableParagraph"/>
              <w:spacing w:line="253" w:lineRule="exact"/>
              <w:ind w:left="1118" w:right="1109"/>
              <w:jc w:val="center"/>
              <w:rPr>
                <w:b/>
                <w:i/>
              </w:rPr>
            </w:pPr>
            <w:r>
              <w:rPr>
                <w:b/>
                <w:i/>
              </w:rPr>
              <w:t>Сәрсенбі</w:t>
            </w:r>
            <w:r w:rsidR="00FB3851">
              <w:rPr>
                <w:b/>
                <w:i/>
              </w:rPr>
              <w:t>8.09</w:t>
            </w:r>
          </w:p>
        </w:tc>
        <w:tc>
          <w:tcPr>
            <w:tcW w:w="3317" w:type="dxa"/>
          </w:tcPr>
          <w:p w14:paraId="18EE06EE" w14:textId="77777777" w:rsidR="007A2A19" w:rsidRDefault="00C17463">
            <w:pPr>
              <w:pStyle w:val="TableParagraph"/>
              <w:spacing w:line="253" w:lineRule="exact"/>
              <w:ind w:left="1212" w:right="1205"/>
              <w:jc w:val="center"/>
              <w:rPr>
                <w:b/>
                <w:i/>
              </w:rPr>
            </w:pPr>
            <w:r>
              <w:rPr>
                <w:b/>
                <w:i/>
              </w:rPr>
              <w:t>Бейсенбі</w:t>
            </w:r>
            <w:r w:rsidR="00FB3851">
              <w:rPr>
                <w:b/>
                <w:i/>
              </w:rPr>
              <w:t>9.09</w:t>
            </w:r>
          </w:p>
        </w:tc>
        <w:tc>
          <w:tcPr>
            <w:tcW w:w="2362" w:type="dxa"/>
          </w:tcPr>
          <w:p w14:paraId="7E8CA269" w14:textId="77777777" w:rsidR="007A2A19" w:rsidRDefault="00C17463">
            <w:pPr>
              <w:pStyle w:val="TableParagraph"/>
              <w:spacing w:line="253" w:lineRule="exact"/>
              <w:ind w:left="866" w:right="873"/>
              <w:jc w:val="center"/>
              <w:rPr>
                <w:b/>
                <w:i/>
              </w:rPr>
            </w:pPr>
            <w:r>
              <w:rPr>
                <w:b/>
                <w:i/>
              </w:rPr>
              <w:t>Жұма</w:t>
            </w:r>
          </w:p>
          <w:p w14:paraId="743FA10F" w14:textId="77777777" w:rsidR="00FB3851" w:rsidRDefault="00FB3851">
            <w:pPr>
              <w:pStyle w:val="TableParagraph"/>
              <w:spacing w:line="253" w:lineRule="exact"/>
              <w:ind w:left="866" w:right="873"/>
              <w:jc w:val="center"/>
              <w:rPr>
                <w:b/>
                <w:i/>
              </w:rPr>
            </w:pPr>
            <w:r>
              <w:rPr>
                <w:b/>
                <w:i/>
              </w:rPr>
              <w:t>10.09</w:t>
            </w:r>
          </w:p>
        </w:tc>
      </w:tr>
      <w:tr w:rsidR="007A2A19" w14:paraId="79CEDFF5" w14:textId="77777777">
        <w:trPr>
          <w:trHeight w:val="1425"/>
        </w:trPr>
        <w:tc>
          <w:tcPr>
            <w:tcW w:w="1421" w:type="dxa"/>
          </w:tcPr>
          <w:p w14:paraId="108333F0" w14:textId="77777777" w:rsidR="007A2A19" w:rsidRDefault="00C17463">
            <w:pPr>
              <w:pStyle w:val="TableParagraph"/>
              <w:ind w:left="110" w:right="325"/>
              <w:rPr>
                <w:b/>
                <w:i/>
                <w:sz w:val="20"/>
              </w:rPr>
            </w:pPr>
            <w:r>
              <w:rPr>
                <w:b/>
                <w:i/>
                <w:sz w:val="20"/>
              </w:rPr>
              <w:t>Балаларды</w:t>
            </w:r>
            <w:r>
              <w:rPr>
                <w:b/>
                <w:i/>
                <w:spacing w:val="-47"/>
                <w:sz w:val="20"/>
              </w:rPr>
              <w:t xml:space="preserve"> </w:t>
            </w:r>
            <w:r>
              <w:rPr>
                <w:b/>
                <w:i/>
                <w:sz w:val="20"/>
              </w:rPr>
              <w:t>қабылдау</w:t>
            </w:r>
            <w:r>
              <w:rPr>
                <w:b/>
                <w:i/>
                <w:spacing w:val="1"/>
                <w:sz w:val="20"/>
              </w:rPr>
              <w:t xml:space="preserve"> </w:t>
            </w:r>
            <w:r>
              <w:rPr>
                <w:b/>
                <w:i/>
                <w:sz w:val="20"/>
              </w:rPr>
              <w:t>Ата-</w:t>
            </w:r>
            <w:r>
              <w:rPr>
                <w:b/>
                <w:i/>
                <w:spacing w:val="1"/>
                <w:sz w:val="20"/>
              </w:rPr>
              <w:t xml:space="preserve"> </w:t>
            </w:r>
            <w:r>
              <w:rPr>
                <w:b/>
                <w:i/>
                <w:sz w:val="20"/>
              </w:rPr>
              <w:t>аналармен</w:t>
            </w:r>
            <w:r>
              <w:rPr>
                <w:b/>
                <w:i/>
                <w:spacing w:val="-47"/>
                <w:sz w:val="20"/>
              </w:rPr>
              <w:t xml:space="preserve"> </w:t>
            </w:r>
            <w:r>
              <w:rPr>
                <w:b/>
                <w:i/>
                <w:sz w:val="20"/>
              </w:rPr>
              <w:t>әңгімелесу</w:t>
            </w:r>
          </w:p>
        </w:tc>
        <w:tc>
          <w:tcPr>
            <w:tcW w:w="14609" w:type="dxa"/>
            <w:gridSpan w:val="5"/>
          </w:tcPr>
          <w:p w14:paraId="146C33FD" w14:textId="77777777" w:rsidR="007A2A19" w:rsidRDefault="00C17463">
            <w:pPr>
              <w:pStyle w:val="TableParagraph"/>
              <w:spacing w:line="242" w:lineRule="auto"/>
              <w:ind w:right="6070"/>
              <w:rPr>
                <w:i/>
              </w:rPr>
            </w:pPr>
            <w:r>
              <w:rPr>
                <w:i/>
              </w:rPr>
              <w:t>Тәрбиешінің балалармен қарым-қатынасы: отбасы дәстүрлері туралы жеке әңгімелесу,</w:t>
            </w:r>
            <w:r>
              <w:rPr>
                <w:i/>
                <w:spacing w:val="-52"/>
              </w:rPr>
              <w:t xml:space="preserve"> </w:t>
            </w:r>
            <w:r>
              <w:rPr>
                <w:i/>
              </w:rPr>
              <w:t>қарым-қатынас</w:t>
            </w:r>
            <w:r>
              <w:rPr>
                <w:i/>
                <w:spacing w:val="1"/>
              </w:rPr>
              <w:t xml:space="preserve"> </w:t>
            </w:r>
            <w:r>
              <w:rPr>
                <w:i/>
              </w:rPr>
              <w:t>және</w:t>
            </w:r>
            <w:r>
              <w:rPr>
                <w:i/>
                <w:spacing w:val="1"/>
              </w:rPr>
              <w:t xml:space="preserve"> </w:t>
            </w:r>
            <w:r>
              <w:rPr>
                <w:i/>
              </w:rPr>
              <w:t>көтеріңкі</w:t>
            </w:r>
            <w:r>
              <w:rPr>
                <w:i/>
                <w:spacing w:val="-3"/>
              </w:rPr>
              <w:t xml:space="preserve"> </w:t>
            </w:r>
            <w:r>
              <w:rPr>
                <w:i/>
              </w:rPr>
              <w:t>көңіл-күй орнатуға</w:t>
            </w:r>
            <w:r>
              <w:rPr>
                <w:i/>
                <w:spacing w:val="-1"/>
              </w:rPr>
              <w:t xml:space="preserve"> </w:t>
            </w:r>
            <w:r>
              <w:rPr>
                <w:i/>
              </w:rPr>
              <w:t>ойындар</w:t>
            </w:r>
            <w:r>
              <w:rPr>
                <w:i/>
                <w:spacing w:val="-1"/>
              </w:rPr>
              <w:t xml:space="preserve"> </w:t>
            </w:r>
            <w:r>
              <w:rPr>
                <w:i/>
              </w:rPr>
              <w:t>ұйымдастыру.</w:t>
            </w:r>
          </w:p>
          <w:p w14:paraId="1613346C" w14:textId="77777777" w:rsidR="007A2A19" w:rsidRDefault="00C17463">
            <w:pPr>
              <w:pStyle w:val="TableParagraph"/>
              <w:spacing w:line="247" w:lineRule="exact"/>
              <w:rPr>
                <w:i/>
              </w:rPr>
            </w:pPr>
            <w:r>
              <w:rPr>
                <w:i/>
              </w:rPr>
              <w:t>Жағымды</w:t>
            </w:r>
            <w:r>
              <w:rPr>
                <w:i/>
                <w:spacing w:val="50"/>
              </w:rPr>
              <w:t xml:space="preserve"> </w:t>
            </w:r>
            <w:r>
              <w:rPr>
                <w:i/>
              </w:rPr>
              <w:t>жағдай</w:t>
            </w:r>
            <w:r>
              <w:rPr>
                <w:i/>
                <w:spacing w:val="-2"/>
              </w:rPr>
              <w:t xml:space="preserve"> </w:t>
            </w:r>
            <w:r>
              <w:rPr>
                <w:i/>
              </w:rPr>
              <w:t>орнату.</w:t>
            </w:r>
          </w:p>
        </w:tc>
      </w:tr>
      <w:tr w:rsidR="007A2A19" w14:paraId="6399AC8A" w14:textId="77777777">
        <w:trPr>
          <w:trHeight w:val="3496"/>
        </w:trPr>
        <w:tc>
          <w:tcPr>
            <w:tcW w:w="1421" w:type="dxa"/>
          </w:tcPr>
          <w:p w14:paraId="1072BA36" w14:textId="77777777" w:rsidR="007A2A19" w:rsidRDefault="007A2A19">
            <w:pPr>
              <w:pStyle w:val="TableParagraph"/>
              <w:ind w:left="0"/>
              <w:rPr>
                <w:b/>
                <w:i/>
              </w:rPr>
            </w:pPr>
          </w:p>
          <w:p w14:paraId="1C5E5501" w14:textId="77777777" w:rsidR="007A2A19" w:rsidRDefault="007A2A19">
            <w:pPr>
              <w:pStyle w:val="TableParagraph"/>
              <w:spacing w:before="9"/>
              <w:ind w:left="0"/>
              <w:rPr>
                <w:b/>
                <w:i/>
                <w:sz w:val="17"/>
              </w:rPr>
            </w:pPr>
          </w:p>
          <w:p w14:paraId="69EFC15B" w14:textId="77777777" w:rsidR="007A2A19" w:rsidRDefault="00C17463">
            <w:pPr>
              <w:pStyle w:val="TableParagraph"/>
              <w:spacing w:before="1"/>
              <w:ind w:left="110"/>
              <w:rPr>
                <w:b/>
                <w:i/>
                <w:sz w:val="20"/>
              </w:rPr>
            </w:pPr>
            <w:r>
              <w:rPr>
                <w:b/>
                <w:i/>
                <w:sz w:val="20"/>
              </w:rPr>
              <w:t>Ойындар</w:t>
            </w:r>
            <w:r>
              <w:rPr>
                <w:b/>
                <w:i/>
                <w:spacing w:val="1"/>
                <w:sz w:val="20"/>
              </w:rPr>
              <w:t xml:space="preserve"> </w:t>
            </w:r>
            <w:r>
              <w:rPr>
                <w:b/>
                <w:i/>
                <w:sz w:val="20"/>
              </w:rPr>
              <w:t>(үстел</w:t>
            </w:r>
            <w:r>
              <w:rPr>
                <w:b/>
                <w:i/>
                <w:spacing w:val="1"/>
                <w:sz w:val="20"/>
              </w:rPr>
              <w:t xml:space="preserve"> </w:t>
            </w:r>
            <w:r>
              <w:rPr>
                <w:b/>
                <w:i/>
                <w:sz w:val="20"/>
              </w:rPr>
              <w:t>үсті,</w:t>
            </w:r>
            <w:r>
              <w:rPr>
                <w:b/>
                <w:i/>
                <w:spacing w:val="-47"/>
                <w:sz w:val="20"/>
              </w:rPr>
              <w:t xml:space="preserve"> </w:t>
            </w:r>
            <w:r>
              <w:rPr>
                <w:b/>
                <w:i/>
                <w:sz w:val="20"/>
              </w:rPr>
              <w:t>саусақ</w:t>
            </w:r>
            <w:r>
              <w:rPr>
                <w:b/>
                <w:i/>
                <w:spacing w:val="1"/>
                <w:sz w:val="20"/>
              </w:rPr>
              <w:t xml:space="preserve"> </w:t>
            </w:r>
            <w:r>
              <w:rPr>
                <w:b/>
                <w:i/>
                <w:sz w:val="20"/>
              </w:rPr>
              <w:t>және</w:t>
            </w:r>
            <w:r>
              <w:rPr>
                <w:b/>
                <w:i/>
                <w:spacing w:val="-47"/>
                <w:sz w:val="20"/>
              </w:rPr>
              <w:t xml:space="preserve"> </w:t>
            </w:r>
            <w:r>
              <w:rPr>
                <w:b/>
                <w:i/>
                <w:sz w:val="20"/>
              </w:rPr>
              <w:t>т.б.</w:t>
            </w:r>
            <w:r>
              <w:rPr>
                <w:b/>
                <w:i/>
                <w:spacing w:val="-1"/>
                <w:sz w:val="20"/>
              </w:rPr>
              <w:t xml:space="preserve"> </w:t>
            </w:r>
            <w:r>
              <w:rPr>
                <w:b/>
                <w:i/>
                <w:sz w:val="20"/>
              </w:rPr>
              <w:t>)</w:t>
            </w:r>
          </w:p>
        </w:tc>
        <w:tc>
          <w:tcPr>
            <w:tcW w:w="3257" w:type="dxa"/>
          </w:tcPr>
          <w:p w14:paraId="2DD9B087" w14:textId="77777777" w:rsidR="007A2A19" w:rsidRDefault="00C17463">
            <w:pPr>
              <w:pStyle w:val="TableParagraph"/>
              <w:ind w:right="910"/>
              <w:rPr>
                <w:b/>
                <w:i/>
                <w:sz w:val="20"/>
              </w:rPr>
            </w:pPr>
            <w:r>
              <w:rPr>
                <w:b/>
                <w:i/>
                <w:color w:val="FF0000"/>
                <w:sz w:val="20"/>
              </w:rPr>
              <w:t>Педагог жетекшілігімен</w:t>
            </w:r>
            <w:r>
              <w:rPr>
                <w:b/>
                <w:i/>
                <w:color w:val="FF0000"/>
                <w:spacing w:val="-47"/>
                <w:sz w:val="20"/>
              </w:rPr>
              <w:t xml:space="preserve"> </w:t>
            </w:r>
            <w:r>
              <w:rPr>
                <w:b/>
                <w:i/>
                <w:color w:val="FF0000"/>
                <w:sz w:val="20"/>
              </w:rPr>
              <w:t>жүргізілетін</w:t>
            </w:r>
            <w:r>
              <w:rPr>
                <w:b/>
                <w:i/>
                <w:color w:val="FF0000"/>
                <w:spacing w:val="-3"/>
                <w:sz w:val="20"/>
              </w:rPr>
              <w:t xml:space="preserve"> </w:t>
            </w:r>
            <w:r>
              <w:rPr>
                <w:b/>
                <w:i/>
                <w:color w:val="FF0000"/>
                <w:sz w:val="20"/>
              </w:rPr>
              <w:t>жұмыс.</w:t>
            </w:r>
          </w:p>
          <w:p w14:paraId="1355F72C" w14:textId="77777777" w:rsidR="007A2A19" w:rsidRDefault="00C17463">
            <w:pPr>
              <w:pStyle w:val="TableParagraph"/>
              <w:ind w:right="1203"/>
              <w:rPr>
                <w:i/>
                <w:sz w:val="20"/>
              </w:rPr>
            </w:pPr>
            <w:r>
              <w:rPr>
                <w:i/>
                <w:sz w:val="20"/>
              </w:rPr>
              <w:t>Достар бірге жүреміз</w:t>
            </w:r>
            <w:r>
              <w:rPr>
                <w:i/>
                <w:spacing w:val="-47"/>
                <w:sz w:val="20"/>
              </w:rPr>
              <w:t xml:space="preserve"> </w:t>
            </w:r>
            <w:r>
              <w:rPr>
                <w:i/>
                <w:sz w:val="20"/>
              </w:rPr>
              <w:t>Бірге ойнап күлеміз</w:t>
            </w:r>
          </w:p>
          <w:p w14:paraId="63F81B70" w14:textId="77777777" w:rsidR="007A2A19" w:rsidRDefault="00C17463">
            <w:pPr>
              <w:pStyle w:val="TableParagraph"/>
              <w:ind w:right="1165"/>
              <w:rPr>
                <w:i/>
                <w:sz w:val="20"/>
              </w:rPr>
            </w:pPr>
            <w:r>
              <w:rPr>
                <w:i/>
                <w:sz w:val="20"/>
              </w:rPr>
              <w:t>Бірге балық аулаймыз</w:t>
            </w:r>
            <w:r>
              <w:rPr>
                <w:i/>
                <w:spacing w:val="1"/>
                <w:sz w:val="20"/>
              </w:rPr>
              <w:t xml:space="preserve"> </w:t>
            </w:r>
            <w:r>
              <w:rPr>
                <w:i/>
                <w:sz w:val="20"/>
              </w:rPr>
              <w:t>Міне</w:t>
            </w:r>
            <w:r>
              <w:rPr>
                <w:i/>
                <w:spacing w:val="-6"/>
                <w:sz w:val="20"/>
              </w:rPr>
              <w:t xml:space="preserve"> </w:t>
            </w:r>
            <w:r>
              <w:rPr>
                <w:i/>
                <w:sz w:val="20"/>
              </w:rPr>
              <w:t>біздер</w:t>
            </w:r>
            <w:r>
              <w:rPr>
                <w:i/>
                <w:spacing w:val="-6"/>
                <w:sz w:val="20"/>
              </w:rPr>
              <w:t xml:space="preserve"> </w:t>
            </w:r>
            <w:r>
              <w:rPr>
                <w:i/>
                <w:sz w:val="20"/>
              </w:rPr>
              <w:t>қандаймыз</w:t>
            </w:r>
          </w:p>
          <w:p w14:paraId="40418A54" w14:textId="77777777" w:rsidR="007A2A19" w:rsidRDefault="00C17463">
            <w:pPr>
              <w:pStyle w:val="TableParagraph"/>
              <w:ind w:right="123"/>
              <w:rPr>
                <w:b/>
                <w:i/>
                <w:sz w:val="20"/>
              </w:rPr>
            </w:pPr>
            <w:r>
              <w:rPr>
                <w:b/>
                <w:i/>
                <w:color w:val="FF0000"/>
                <w:sz w:val="20"/>
              </w:rPr>
              <w:t>Құрылымдалған ойын: «Жадыңда</w:t>
            </w:r>
            <w:r>
              <w:rPr>
                <w:b/>
                <w:i/>
                <w:color w:val="FF0000"/>
                <w:spacing w:val="-47"/>
                <w:sz w:val="20"/>
              </w:rPr>
              <w:t xml:space="preserve"> </w:t>
            </w:r>
            <w:r>
              <w:rPr>
                <w:b/>
                <w:i/>
                <w:color w:val="FF0000"/>
                <w:sz w:val="20"/>
              </w:rPr>
              <w:t>сақтап</w:t>
            </w:r>
            <w:r>
              <w:rPr>
                <w:b/>
                <w:i/>
                <w:color w:val="FF0000"/>
                <w:spacing w:val="-3"/>
                <w:sz w:val="20"/>
              </w:rPr>
              <w:t xml:space="preserve"> </w:t>
            </w:r>
            <w:r>
              <w:rPr>
                <w:b/>
                <w:i/>
                <w:color w:val="FF0000"/>
                <w:sz w:val="20"/>
              </w:rPr>
              <w:t>көрші»</w:t>
            </w:r>
          </w:p>
          <w:p w14:paraId="2D648EE9" w14:textId="77777777" w:rsidR="007A2A19" w:rsidRDefault="00C17463">
            <w:pPr>
              <w:pStyle w:val="TableParagraph"/>
              <w:ind w:right="292"/>
              <w:rPr>
                <w:i/>
                <w:sz w:val="20"/>
              </w:rPr>
            </w:pPr>
            <w:r>
              <w:rPr>
                <w:b/>
                <w:i/>
                <w:sz w:val="20"/>
              </w:rPr>
              <w:t xml:space="preserve">Мақсаты: </w:t>
            </w:r>
            <w:r>
              <w:rPr>
                <w:i/>
                <w:sz w:val="20"/>
              </w:rPr>
              <w:t>көргенін есте сақтай</w:t>
            </w:r>
            <w:r>
              <w:rPr>
                <w:i/>
                <w:spacing w:val="-47"/>
                <w:sz w:val="20"/>
              </w:rPr>
              <w:t xml:space="preserve"> </w:t>
            </w:r>
            <w:r>
              <w:rPr>
                <w:i/>
                <w:sz w:val="20"/>
              </w:rPr>
              <w:t>алады, зейінді, байқағыш бола</w:t>
            </w:r>
            <w:r>
              <w:rPr>
                <w:i/>
                <w:spacing w:val="1"/>
                <w:sz w:val="20"/>
              </w:rPr>
              <w:t xml:space="preserve"> </w:t>
            </w:r>
            <w:r>
              <w:rPr>
                <w:i/>
                <w:sz w:val="20"/>
              </w:rPr>
              <w:t>алады</w:t>
            </w:r>
          </w:p>
          <w:p w14:paraId="05CB44AF" w14:textId="77777777" w:rsidR="007A2A19" w:rsidRDefault="00C17463">
            <w:pPr>
              <w:pStyle w:val="TableParagraph"/>
              <w:spacing w:before="1"/>
              <w:rPr>
                <w:b/>
                <w:i/>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w:t>
            </w:r>
            <w:r>
              <w:rPr>
                <w:b/>
                <w:i/>
                <w:color w:val="FF0000"/>
                <w:spacing w:val="54"/>
              </w:rPr>
              <w:t xml:space="preserve"> </w:t>
            </w:r>
            <w:r>
              <w:rPr>
                <w:b/>
                <w:i/>
                <w:color w:val="FF0000"/>
              </w:rPr>
              <w:t>Бала</w:t>
            </w:r>
            <w:r>
              <w:rPr>
                <w:b/>
                <w:i/>
                <w:color w:val="FF0000"/>
                <w:spacing w:val="-1"/>
              </w:rPr>
              <w:t xml:space="preserve"> </w:t>
            </w:r>
            <w:r>
              <w:rPr>
                <w:b/>
                <w:i/>
                <w:color w:val="FF0000"/>
              </w:rPr>
              <w:t>үні</w:t>
            </w:r>
          </w:p>
        </w:tc>
        <w:tc>
          <w:tcPr>
            <w:tcW w:w="2552" w:type="dxa"/>
          </w:tcPr>
          <w:p w14:paraId="62169E5A" w14:textId="77777777" w:rsidR="007A2A19" w:rsidRDefault="00C17463">
            <w:pPr>
              <w:pStyle w:val="TableParagraph"/>
              <w:ind w:left="108" w:right="201"/>
              <w:rPr>
                <w:b/>
                <w:i/>
                <w:sz w:val="20"/>
              </w:rPr>
            </w:pPr>
            <w:r>
              <w:rPr>
                <w:b/>
                <w:i/>
                <w:color w:val="FF0000"/>
                <w:sz w:val="20"/>
              </w:rPr>
              <w:t>Педагог жетекшілігімен</w:t>
            </w:r>
            <w:r>
              <w:rPr>
                <w:b/>
                <w:i/>
                <w:color w:val="FF0000"/>
                <w:spacing w:val="-47"/>
                <w:sz w:val="20"/>
              </w:rPr>
              <w:t xml:space="preserve"> </w:t>
            </w:r>
            <w:r>
              <w:rPr>
                <w:b/>
                <w:i/>
                <w:color w:val="FF0000"/>
                <w:sz w:val="20"/>
              </w:rPr>
              <w:t>жүргізілетін</w:t>
            </w:r>
            <w:r>
              <w:rPr>
                <w:b/>
                <w:i/>
                <w:color w:val="FF0000"/>
                <w:spacing w:val="-3"/>
                <w:sz w:val="20"/>
              </w:rPr>
              <w:t xml:space="preserve"> </w:t>
            </w:r>
            <w:r>
              <w:rPr>
                <w:b/>
                <w:i/>
                <w:color w:val="FF0000"/>
                <w:sz w:val="20"/>
              </w:rPr>
              <w:t>жұмыс.</w:t>
            </w:r>
          </w:p>
          <w:p w14:paraId="18C5C60E" w14:textId="77777777" w:rsidR="007A2A19" w:rsidRDefault="00C17463">
            <w:pPr>
              <w:pStyle w:val="TableParagraph"/>
              <w:ind w:left="108" w:right="475"/>
              <w:rPr>
                <w:i/>
                <w:sz w:val="20"/>
              </w:rPr>
            </w:pPr>
            <w:r>
              <w:rPr>
                <w:i/>
                <w:sz w:val="20"/>
              </w:rPr>
              <w:t>Жарық болсын күніміз</w:t>
            </w:r>
            <w:r>
              <w:rPr>
                <w:i/>
                <w:spacing w:val="-47"/>
                <w:sz w:val="20"/>
              </w:rPr>
              <w:t xml:space="preserve"> </w:t>
            </w:r>
            <w:r>
              <w:rPr>
                <w:i/>
                <w:sz w:val="20"/>
              </w:rPr>
              <w:t>Жарқын болсын үніміз</w:t>
            </w:r>
            <w:r>
              <w:rPr>
                <w:i/>
                <w:spacing w:val="-47"/>
                <w:sz w:val="20"/>
              </w:rPr>
              <w:t xml:space="preserve"> </w:t>
            </w:r>
            <w:r>
              <w:rPr>
                <w:i/>
                <w:sz w:val="20"/>
              </w:rPr>
              <w:t>Елін сүйіп ер жетер</w:t>
            </w:r>
            <w:r>
              <w:rPr>
                <w:i/>
                <w:spacing w:val="1"/>
                <w:sz w:val="20"/>
              </w:rPr>
              <w:t xml:space="preserve"> </w:t>
            </w:r>
            <w:r>
              <w:rPr>
                <w:i/>
                <w:sz w:val="20"/>
              </w:rPr>
              <w:t>Біз болашақ гүліміз</w:t>
            </w:r>
          </w:p>
          <w:p w14:paraId="764BB504" w14:textId="77777777" w:rsidR="007A2A19" w:rsidRDefault="00C17463">
            <w:pPr>
              <w:pStyle w:val="TableParagraph"/>
              <w:ind w:left="108"/>
              <w:rPr>
                <w:b/>
                <w:i/>
                <w:sz w:val="20"/>
              </w:rPr>
            </w:pPr>
            <w:r>
              <w:rPr>
                <w:b/>
                <w:i/>
                <w:color w:val="FF0000"/>
                <w:sz w:val="20"/>
              </w:rPr>
              <w:t>Құрылымдалған</w:t>
            </w:r>
            <w:r>
              <w:rPr>
                <w:b/>
                <w:i/>
                <w:color w:val="FF0000"/>
                <w:spacing w:val="-1"/>
                <w:sz w:val="20"/>
              </w:rPr>
              <w:t xml:space="preserve"> </w:t>
            </w:r>
            <w:r>
              <w:rPr>
                <w:b/>
                <w:i/>
                <w:color w:val="FF0000"/>
                <w:sz w:val="20"/>
              </w:rPr>
              <w:t>ойын:</w:t>
            </w:r>
          </w:p>
          <w:p w14:paraId="516C418E" w14:textId="77777777" w:rsidR="007A2A19" w:rsidRDefault="00C17463">
            <w:pPr>
              <w:pStyle w:val="TableParagraph"/>
              <w:ind w:left="108" w:right="125"/>
              <w:rPr>
                <w:b/>
                <w:i/>
                <w:sz w:val="20"/>
              </w:rPr>
            </w:pPr>
            <w:r>
              <w:rPr>
                <w:b/>
                <w:i/>
                <w:color w:val="FF0000"/>
                <w:sz w:val="20"/>
              </w:rPr>
              <w:t>«Табиғат құбылыстарын</w:t>
            </w:r>
            <w:r>
              <w:rPr>
                <w:b/>
                <w:i/>
                <w:color w:val="FF0000"/>
                <w:spacing w:val="-47"/>
                <w:sz w:val="20"/>
              </w:rPr>
              <w:t xml:space="preserve"> </w:t>
            </w:r>
            <w:r>
              <w:rPr>
                <w:b/>
                <w:i/>
                <w:color w:val="FF0000"/>
                <w:sz w:val="20"/>
              </w:rPr>
              <w:t>ата»</w:t>
            </w:r>
          </w:p>
          <w:p w14:paraId="411BBC07" w14:textId="77777777" w:rsidR="007A2A19" w:rsidRDefault="00C17463">
            <w:pPr>
              <w:pStyle w:val="TableParagraph"/>
              <w:ind w:left="108" w:right="337"/>
              <w:rPr>
                <w:i/>
                <w:sz w:val="20"/>
              </w:rPr>
            </w:pPr>
            <w:r>
              <w:rPr>
                <w:b/>
                <w:i/>
                <w:sz w:val="20"/>
              </w:rPr>
              <w:t xml:space="preserve">Мақсаты: </w:t>
            </w:r>
            <w:r>
              <w:rPr>
                <w:i/>
                <w:sz w:val="20"/>
              </w:rPr>
              <w:t>суреттерге</w:t>
            </w:r>
            <w:r>
              <w:rPr>
                <w:i/>
                <w:spacing w:val="1"/>
                <w:sz w:val="20"/>
              </w:rPr>
              <w:t xml:space="preserve"> </w:t>
            </w:r>
            <w:r>
              <w:rPr>
                <w:i/>
                <w:sz w:val="20"/>
              </w:rPr>
              <w:t>қарап,</w:t>
            </w:r>
            <w:r>
              <w:rPr>
                <w:i/>
                <w:spacing w:val="1"/>
                <w:sz w:val="20"/>
              </w:rPr>
              <w:t xml:space="preserve"> </w:t>
            </w:r>
            <w:r>
              <w:rPr>
                <w:i/>
                <w:sz w:val="20"/>
              </w:rPr>
              <w:t>жазғы</w:t>
            </w:r>
            <w:r>
              <w:rPr>
                <w:i/>
                <w:spacing w:val="1"/>
                <w:sz w:val="20"/>
              </w:rPr>
              <w:t xml:space="preserve"> </w:t>
            </w:r>
            <w:r>
              <w:rPr>
                <w:i/>
                <w:sz w:val="20"/>
              </w:rPr>
              <w:t>табиғат</w:t>
            </w:r>
            <w:r>
              <w:rPr>
                <w:i/>
                <w:spacing w:val="-47"/>
                <w:sz w:val="20"/>
              </w:rPr>
              <w:t xml:space="preserve"> </w:t>
            </w:r>
            <w:r>
              <w:rPr>
                <w:i/>
                <w:sz w:val="20"/>
              </w:rPr>
              <w:t>құ-былыстарын атай</w:t>
            </w:r>
            <w:r>
              <w:rPr>
                <w:i/>
                <w:spacing w:val="1"/>
                <w:sz w:val="20"/>
              </w:rPr>
              <w:t xml:space="preserve"> </w:t>
            </w:r>
            <w:r>
              <w:rPr>
                <w:i/>
                <w:sz w:val="20"/>
              </w:rPr>
              <w:t>алады.</w:t>
            </w:r>
          </w:p>
          <w:p w14:paraId="60093168" w14:textId="77777777" w:rsidR="007A2A19" w:rsidRDefault="00C17463">
            <w:pPr>
              <w:pStyle w:val="TableParagraph"/>
              <w:spacing w:before="1"/>
              <w:ind w:left="108"/>
              <w:rPr>
                <w:b/>
                <w:i/>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w:t>
            </w:r>
            <w:r>
              <w:rPr>
                <w:b/>
                <w:i/>
                <w:color w:val="FF0000"/>
                <w:spacing w:val="54"/>
              </w:rPr>
              <w:t xml:space="preserve"> </w:t>
            </w:r>
            <w:r>
              <w:rPr>
                <w:b/>
                <w:i/>
                <w:color w:val="FF0000"/>
              </w:rPr>
              <w:t>Бала</w:t>
            </w:r>
            <w:r>
              <w:rPr>
                <w:b/>
                <w:i/>
                <w:color w:val="FF0000"/>
                <w:spacing w:val="-1"/>
              </w:rPr>
              <w:t xml:space="preserve"> </w:t>
            </w:r>
            <w:r>
              <w:rPr>
                <w:b/>
                <w:i/>
                <w:color w:val="FF0000"/>
              </w:rPr>
              <w:t>үні</w:t>
            </w:r>
          </w:p>
        </w:tc>
        <w:tc>
          <w:tcPr>
            <w:tcW w:w="3121" w:type="dxa"/>
          </w:tcPr>
          <w:p w14:paraId="5BB94CF4" w14:textId="77777777" w:rsidR="007A2A19" w:rsidRDefault="00C17463">
            <w:pPr>
              <w:pStyle w:val="TableParagraph"/>
              <w:ind w:left="107" w:right="771"/>
              <w:rPr>
                <w:b/>
                <w:i/>
                <w:sz w:val="20"/>
              </w:rPr>
            </w:pPr>
            <w:r>
              <w:rPr>
                <w:b/>
                <w:i/>
                <w:color w:val="FF0000"/>
                <w:sz w:val="20"/>
              </w:rPr>
              <w:t>Педагог жетекшілігімен</w:t>
            </w:r>
            <w:r>
              <w:rPr>
                <w:b/>
                <w:i/>
                <w:color w:val="FF0000"/>
                <w:spacing w:val="-47"/>
                <w:sz w:val="20"/>
              </w:rPr>
              <w:t xml:space="preserve"> </w:t>
            </w:r>
            <w:r>
              <w:rPr>
                <w:b/>
                <w:i/>
                <w:color w:val="FF0000"/>
                <w:sz w:val="20"/>
              </w:rPr>
              <w:t>жүргізілетін</w:t>
            </w:r>
            <w:r>
              <w:rPr>
                <w:b/>
                <w:i/>
                <w:color w:val="FF0000"/>
                <w:spacing w:val="-3"/>
                <w:sz w:val="20"/>
              </w:rPr>
              <w:t xml:space="preserve"> </w:t>
            </w:r>
            <w:r>
              <w:rPr>
                <w:b/>
                <w:i/>
                <w:color w:val="FF0000"/>
                <w:sz w:val="20"/>
              </w:rPr>
              <w:t>жұмыс.</w:t>
            </w:r>
          </w:p>
          <w:p w14:paraId="6ECA153D" w14:textId="77777777" w:rsidR="007A2A19" w:rsidRDefault="00C17463">
            <w:pPr>
              <w:pStyle w:val="TableParagraph"/>
              <w:ind w:left="107" w:right="780"/>
              <w:rPr>
                <w:i/>
                <w:sz w:val="20"/>
              </w:rPr>
            </w:pPr>
            <w:r>
              <w:rPr>
                <w:i/>
                <w:sz w:val="20"/>
              </w:rPr>
              <w:t>Күнмен бірге тұрамыз ,</w:t>
            </w:r>
            <w:r>
              <w:rPr>
                <w:i/>
                <w:spacing w:val="1"/>
                <w:sz w:val="20"/>
              </w:rPr>
              <w:t xml:space="preserve"> </w:t>
            </w:r>
            <w:r>
              <w:rPr>
                <w:i/>
                <w:sz w:val="20"/>
              </w:rPr>
              <w:t>Құспен бірге ән саламыз</w:t>
            </w:r>
            <w:r>
              <w:rPr>
                <w:i/>
                <w:spacing w:val="1"/>
                <w:sz w:val="20"/>
              </w:rPr>
              <w:t xml:space="preserve"> </w:t>
            </w:r>
            <w:r>
              <w:rPr>
                <w:i/>
                <w:sz w:val="20"/>
              </w:rPr>
              <w:t>Қайырлы</w:t>
            </w:r>
            <w:r>
              <w:rPr>
                <w:i/>
                <w:spacing w:val="-3"/>
                <w:sz w:val="20"/>
              </w:rPr>
              <w:t xml:space="preserve"> </w:t>
            </w:r>
            <w:r>
              <w:rPr>
                <w:i/>
                <w:sz w:val="20"/>
              </w:rPr>
              <w:t>таң!</w:t>
            </w:r>
            <w:r>
              <w:rPr>
                <w:i/>
                <w:spacing w:val="-4"/>
                <w:sz w:val="20"/>
              </w:rPr>
              <w:t xml:space="preserve"> </w:t>
            </w:r>
            <w:r>
              <w:rPr>
                <w:i/>
                <w:sz w:val="20"/>
              </w:rPr>
              <w:t>Ашық</w:t>
            </w:r>
            <w:r>
              <w:rPr>
                <w:i/>
                <w:spacing w:val="-2"/>
                <w:sz w:val="20"/>
              </w:rPr>
              <w:t xml:space="preserve"> </w:t>
            </w:r>
            <w:r>
              <w:rPr>
                <w:i/>
                <w:sz w:val="20"/>
              </w:rPr>
              <w:t>күн!</w:t>
            </w:r>
            <w:r>
              <w:rPr>
                <w:i/>
                <w:spacing w:val="-47"/>
                <w:sz w:val="20"/>
              </w:rPr>
              <w:t xml:space="preserve"> </w:t>
            </w:r>
            <w:r>
              <w:rPr>
                <w:i/>
                <w:sz w:val="20"/>
              </w:rPr>
              <w:t>Көңілді</w:t>
            </w:r>
            <w:r>
              <w:rPr>
                <w:i/>
                <w:spacing w:val="-2"/>
                <w:sz w:val="20"/>
              </w:rPr>
              <w:t xml:space="preserve"> </w:t>
            </w:r>
            <w:r>
              <w:rPr>
                <w:i/>
                <w:sz w:val="20"/>
              </w:rPr>
              <w:t>біз</w:t>
            </w:r>
            <w:r>
              <w:rPr>
                <w:i/>
                <w:spacing w:val="50"/>
                <w:sz w:val="20"/>
              </w:rPr>
              <w:t xml:space="preserve"> </w:t>
            </w:r>
            <w:r>
              <w:rPr>
                <w:i/>
                <w:sz w:val="20"/>
              </w:rPr>
              <w:t>баламыз.</w:t>
            </w:r>
          </w:p>
          <w:p w14:paraId="599DB4E1" w14:textId="77777777" w:rsidR="007A2A19" w:rsidRDefault="00C17463">
            <w:pPr>
              <w:pStyle w:val="TableParagraph"/>
              <w:ind w:left="107"/>
              <w:rPr>
                <w:b/>
                <w:i/>
                <w:sz w:val="20"/>
              </w:rPr>
            </w:pPr>
            <w:r>
              <w:rPr>
                <w:b/>
                <w:i/>
                <w:color w:val="FF0000"/>
                <w:sz w:val="20"/>
              </w:rPr>
              <w:t>Құрылымдалған</w:t>
            </w:r>
            <w:r>
              <w:rPr>
                <w:b/>
                <w:i/>
                <w:color w:val="FF0000"/>
                <w:spacing w:val="-2"/>
                <w:sz w:val="20"/>
              </w:rPr>
              <w:t xml:space="preserve"> </w:t>
            </w:r>
            <w:r>
              <w:rPr>
                <w:b/>
                <w:i/>
                <w:color w:val="FF0000"/>
                <w:sz w:val="20"/>
              </w:rPr>
              <w:t>ойын.</w:t>
            </w:r>
          </w:p>
          <w:p w14:paraId="1230EEFD" w14:textId="77777777" w:rsidR="007A2A19" w:rsidRDefault="00C17463">
            <w:pPr>
              <w:pStyle w:val="TableParagraph"/>
              <w:ind w:left="107" w:right="1456" w:firstLine="50"/>
              <w:rPr>
                <w:i/>
                <w:sz w:val="20"/>
              </w:rPr>
            </w:pPr>
            <w:r>
              <w:rPr>
                <w:i/>
                <w:color w:val="FF0000"/>
                <w:sz w:val="20"/>
              </w:rPr>
              <w:t>«Жұп суреттер»</w:t>
            </w:r>
            <w:r>
              <w:rPr>
                <w:i/>
                <w:color w:val="FF0000"/>
                <w:spacing w:val="-47"/>
                <w:sz w:val="20"/>
              </w:rPr>
              <w:t xml:space="preserve"> </w:t>
            </w:r>
            <w:r>
              <w:rPr>
                <w:i/>
                <w:sz w:val="20"/>
              </w:rPr>
              <w:t>Мақсаты;</w:t>
            </w:r>
          </w:p>
          <w:p w14:paraId="7A4D0BD1" w14:textId="77777777" w:rsidR="007A2A19" w:rsidRDefault="00C17463">
            <w:pPr>
              <w:pStyle w:val="TableParagraph"/>
              <w:ind w:left="107" w:right="166"/>
              <w:rPr>
                <w:i/>
                <w:sz w:val="20"/>
              </w:rPr>
            </w:pPr>
            <w:r>
              <w:rPr>
                <w:i/>
                <w:sz w:val="20"/>
              </w:rPr>
              <w:t>Балалар</w:t>
            </w:r>
            <w:r>
              <w:rPr>
                <w:i/>
                <w:spacing w:val="-6"/>
                <w:sz w:val="20"/>
              </w:rPr>
              <w:t xml:space="preserve"> </w:t>
            </w:r>
            <w:r>
              <w:rPr>
                <w:i/>
                <w:sz w:val="20"/>
              </w:rPr>
              <w:t>бірдей</w:t>
            </w:r>
            <w:r>
              <w:rPr>
                <w:i/>
                <w:spacing w:val="-5"/>
                <w:sz w:val="20"/>
              </w:rPr>
              <w:t xml:space="preserve"> </w:t>
            </w:r>
            <w:r>
              <w:rPr>
                <w:i/>
                <w:sz w:val="20"/>
              </w:rPr>
              <w:t>суреттерді</w:t>
            </w:r>
            <w:r>
              <w:rPr>
                <w:i/>
                <w:spacing w:val="-6"/>
                <w:sz w:val="20"/>
              </w:rPr>
              <w:t xml:space="preserve"> </w:t>
            </w:r>
            <w:r>
              <w:rPr>
                <w:i/>
                <w:sz w:val="20"/>
              </w:rPr>
              <w:t>таба</w:t>
            </w:r>
            <w:r>
              <w:rPr>
                <w:i/>
                <w:spacing w:val="-47"/>
                <w:sz w:val="20"/>
              </w:rPr>
              <w:t xml:space="preserve"> </w:t>
            </w:r>
            <w:r>
              <w:rPr>
                <w:i/>
                <w:sz w:val="20"/>
              </w:rPr>
              <w:t>алады.</w:t>
            </w:r>
          </w:p>
          <w:p w14:paraId="78CB3BB2" w14:textId="77777777" w:rsidR="007A2A19" w:rsidRDefault="00C17463">
            <w:pPr>
              <w:pStyle w:val="TableParagraph"/>
              <w:spacing w:before="1"/>
              <w:ind w:left="107"/>
              <w:rPr>
                <w:b/>
                <w:i/>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w:t>
            </w:r>
            <w:r>
              <w:rPr>
                <w:b/>
                <w:i/>
                <w:color w:val="FF0000"/>
                <w:spacing w:val="54"/>
              </w:rPr>
              <w:t xml:space="preserve"> </w:t>
            </w:r>
            <w:r>
              <w:rPr>
                <w:b/>
                <w:i/>
                <w:color w:val="FF0000"/>
              </w:rPr>
              <w:t>Бала</w:t>
            </w:r>
            <w:r>
              <w:rPr>
                <w:b/>
                <w:i/>
                <w:color w:val="FF0000"/>
                <w:spacing w:val="-1"/>
              </w:rPr>
              <w:t xml:space="preserve"> </w:t>
            </w:r>
            <w:r>
              <w:rPr>
                <w:b/>
                <w:i/>
                <w:color w:val="FF0000"/>
              </w:rPr>
              <w:t>үні</w:t>
            </w:r>
          </w:p>
        </w:tc>
        <w:tc>
          <w:tcPr>
            <w:tcW w:w="3317" w:type="dxa"/>
          </w:tcPr>
          <w:p w14:paraId="27BE15B9" w14:textId="77777777" w:rsidR="007A2A19" w:rsidRDefault="00C17463">
            <w:pPr>
              <w:pStyle w:val="TableParagraph"/>
              <w:spacing w:line="251" w:lineRule="exact"/>
              <w:ind w:left="107"/>
              <w:rPr>
                <w:b/>
                <w:i/>
              </w:rPr>
            </w:pPr>
            <w:r>
              <w:rPr>
                <w:b/>
                <w:i/>
              </w:rPr>
              <w:t>Картотека</w:t>
            </w:r>
            <w:r>
              <w:rPr>
                <w:b/>
                <w:i/>
                <w:spacing w:val="-3"/>
              </w:rPr>
              <w:t xml:space="preserve"> </w:t>
            </w:r>
            <w:r>
              <w:rPr>
                <w:b/>
                <w:i/>
              </w:rPr>
              <w:t>№9</w:t>
            </w:r>
          </w:p>
          <w:p w14:paraId="42543000" w14:textId="77777777" w:rsidR="007A2A19" w:rsidRDefault="00C17463">
            <w:pPr>
              <w:pStyle w:val="TableParagraph"/>
              <w:spacing w:line="242" w:lineRule="auto"/>
              <w:ind w:left="107" w:right="836"/>
              <w:rPr>
                <w:i/>
              </w:rPr>
            </w:pPr>
            <w:r>
              <w:rPr>
                <w:i/>
                <w:color w:val="FF0000"/>
              </w:rPr>
              <w:t>Педагог</w:t>
            </w:r>
            <w:r>
              <w:rPr>
                <w:i/>
                <w:color w:val="FF0000"/>
                <w:spacing w:val="-11"/>
              </w:rPr>
              <w:t xml:space="preserve"> </w:t>
            </w:r>
            <w:r>
              <w:rPr>
                <w:i/>
                <w:color w:val="FF0000"/>
              </w:rPr>
              <w:t>жетекшілігімен</w:t>
            </w:r>
            <w:r>
              <w:rPr>
                <w:i/>
                <w:color w:val="FF0000"/>
                <w:spacing w:val="-52"/>
              </w:rPr>
              <w:t xml:space="preserve"> </w:t>
            </w:r>
            <w:r>
              <w:rPr>
                <w:i/>
                <w:color w:val="FF0000"/>
              </w:rPr>
              <w:t>жүргізілетін ойын.</w:t>
            </w:r>
          </w:p>
          <w:p w14:paraId="32C24904" w14:textId="77777777" w:rsidR="007A2A19" w:rsidRDefault="00C17463">
            <w:pPr>
              <w:pStyle w:val="TableParagraph"/>
              <w:spacing w:line="242" w:lineRule="auto"/>
              <w:ind w:left="107" w:right="91"/>
              <w:rPr>
                <w:i/>
              </w:rPr>
            </w:pPr>
            <w:r>
              <w:rPr>
                <w:b/>
                <w:i/>
              </w:rPr>
              <w:t>«Өзім</w:t>
            </w:r>
            <w:r>
              <w:rPr>
                <w:b/>
                <w:i/>
                <w:spacing w:val="-2"/>
              </w:rPr>
              <w:t xml:space="preserve"> </w:t>
            </w:r>
            <w:r>
              <w:rPr>
                <w:b/>
                <w:i/>
              </w:rPr>
              <w:t>және</w:t>
            </w:r>
            <w:r>
              <w:rPr>
                <w:b/>
                <w:i/>
                <w:spacing w:val="2"/>
              </w:rPr>
              <w:t xml:space="preserve"> </w:t>
            </w:r>
            <w:r>
              <w:rPr>
                <w:b/>
                <w:i/>
              </w:rPr>
              <w:t>отбасым»</w:t>
            </w:r>
            <w:r>
              <w:rPr>
                <w:b/>
                <w:i/>
                <w:spacing w:val="1"/>
              </w:rPr>
              <w:t xml:space="preserve"> </w:t>
            </w:r>
            <w:r>
              <w:rPr>
                <w:b/>
                <w:i/>
              </w:rPr>
              <w:t>Мақсаты:</w:t>
            </w:r>
            <w:r>
              <w:rPr>
                <w:b/>
                <w:i/>
                <w:spacing w:val="-3"/>
              </w:rPr>
              <w:t xml:space="preserve"> </w:t>
            </w:r>
            <w:r>
              <w:rPr>
                <w:i/>
              </w:rPr>
              <w:t>Отбасындағы</w:t>
            </w:r>
            <w:r>
              <w:rPr>
                <w:i/>
                <w:spacing w:val="-3"/>
              </w:rPr>
              <w:t xml:space="preserve"> </w:t>
            </w:r>
            <w:r>
              <w:rPr>
                <w:i/>
              </w:rPr>
              <w:t>қарым</w:t>
            </w:r>
          </w:p>
          <w:p w14:paraId="6277F033" w14:textId="77777777" w:rsidR="007A2A19" w:rsidRDefault="00C17463">
            <w:pPr>
              <w:pStyle w:val="TableParagraph"/>
              <w:ind w:left="107" w:right="277"/>
              <w:rPr>
                <w:b/>
                <w:i/>
              </w:rPr>
            </w:pPr>
            <w:r>
              <w:rPr>
                <w:i/>
              </w:rPr>
              <w:t>- қатынас мәдениеті туралы</w:t>
            </w:r>
            <w:r>
              <w:rPr>
                <w:i/>
                <w:spacing w:val="1"/>
              </w:rPr>
              <w:t xml:space="preserve"> </w:t>
            </w:r>
            <w:r>
              <w:rPr>
                <w:i/>
              </w:rPr>
              <w:t>түсінеді. бақытты жанұяның</w:t>
            </w:r>
            <w:r>
              <w:rPr>
                <w:i/>
                <w:spacing w:val="-52"/>
              </w:rPr>
              <w:t xml:space="preserve"> </w:t>
            </w:r>
            <w:r>
              <w:rPr>
                <w:i/>
              </w:rPr>
              <w:t>қандай болу керектігін біледі.</w:t>
            </w:r>
            <w:r>
              <w:rPr>
                <w:i/>
                <w:spacing w:val="1"/>
              </w:rPr>
              <w:t xml:space="preserve"> </w:t>
            </w: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  Бала үні</w:t>
            </w:r>
          </w:p>
        </w:tc>
        <w:tc>
          <w:tcPr>
            <w:tcW w:w="2362" w:type="dxa"/>
          </w:tcPr>
          <w:p w14:paraId="2E46B4E3" w14:textId="77777777" w:rsidR="007A2A19" w:rsidRDefault="00C17463">
            <w:pPr>
              <w:pStyle w:val="TableParagraph"/>
              <w:spacing w:line="251" w:lineRule="exact"/>
              <w:ind w:left="106"/>
              <w:rPr>
                <w:b/>
                <w:i/>
              </w:rPr>
            </w:pPr>
            <w:r>
              <w:rPr>
                <w:b/>
                <w:i/>
              </w:rPr>
              <w:t>Картотека</w:t>
            </w:r>
            <w:r>
              <w:rPr>
                <w:b/>
                <w:i/>
                <w:spacing w:val="-2"/>
              </w:rPr>
              <w:t xml:space="preserve"> </w:t>
            </w:r>
            <w:r>
              <w:rPr>
                <w:b/>
                <w:i/>
              </w:rPr>
              <w:t>№</w:t>
            </w:r>
            <w:r>
              <w:rPr>
                <w:b/>
                <w:i/>
                <w:spacing w:val="-3"/>
              </w:rPr>
              <w:t xml:space="preserve"> </w:t>
            </w:r>
            <w:r>
              <w:rPr>
                <w:b/>
                <w:i/>
              </w:rPr>
              <w:t>1</w:t>
            </w:r>
          </w:p>
          <w:p w14:paraId="69963291" w14:textId="77777777" w:rsidR="007A2A19" w:rsidRDefault="00C17463">
            <w:pPr>
              <w:pStyle w:val="TableParagraph"/>
              <w:spacing w:line="242" w:lineRule="auto"/>
              <w:ind w:left="106" w:right="250" w:firstLine="165"/>
              <w:rPr>
                <w:i/>
              </w:rPr>
            </w:pPr>
            <w:r>
              <w:rPr>
                <w:i/>
                <w:color w:val="FF0000"/>
              </w:rPr>
              <w:t>Құрылымдалған</w:t>
            </w:r>
            <w:r>
              <w:rPr>
                <w:i/>
                <w:color w:val="FF0000"/>
                <w:spacing w:val="1"/>
              </w:rPr>
              <w:t xml:space="preserve"> </w:t>
            </w:r>
            <w:r>
              <w:rPr>
                <w:i/>
                <w:color w:val="FF0000"/>
              </w:rPr>
              <w:t>дидактикалық</w:t>
            </w:r>
            <w:r>
              <w:rPr>
                <w:i/>
                <w:color w:val="FF0000"/>
                <w:spacing w:val="-6"/>
              </w:rPr>
              <w:t xml:space="preserve"> </w:t>
            </w:r>
            <w:r>
              <w:rPr>
                <w:i/>
                <w:color w:val="FF0000"/>
              </w:rPr>
              <w:t>ойын:</w:t>
            </w:r>
          </w:p>
          <w:p w14:paraId="421ED72B" w14:textId="77777777" w:rsidR="007A2A19" w:rsidRDefault="00C17463">
            <w:pPr>
              <w:pStyle w:val="TableParagraph"/>
              <w:ind w:left="106" w:right="244"/>
              <w:rPr>
                <w:i/>
              </w:rPr>
            </w:pPr>
            <w:r>
              <w:rPr>
                <w:b/>
                <w:i/>
              </w:rPr>
              <w:t>«Кім тез жинайды»</w:t>
            </w:r>
            <w:r>
              <w:rPr>
                <w:b/>
                <w:i/>
                <w:spacing w:val="-52"/>
              </w:rPr>
              <w:t xml:space="preserve"> </w:t>
            </w:r>
            <w:r>
              <w:rPr>
                <w:b/>
                <w:i/>
              </w:rPr>
              <w:t>Ойын мақсаты:</w:t>
            </w:r>
            <w:r>
              <w:rPr>
                <w:b/>
                <w:i/>
                <w:spacing w:val="1"/>
              </w:rPr>
              <w:t xml:space="preserve"> </w:t>
            </w:r>
            <w:r>
              <w:rPr>
                <w:i/>
              </w:rPr>
              <w:t>Көкөністер мен</w:t>
            </w:r>
            <w:r>
              <w:rPr>
                <w:i/>
                <w:spacing w:val="1"/>
              </w:rPr>
              <w:t xml:space="preserve"> </w:t>
            </w:r>
            <w:r>
              <w:rPr>
                <w:i/>
              </w:rPr>
              <w:t>жемістерді</w:t>
            </w:r>
            <w:r>
              <w:rPr>
                <w:i/>
                <w:spacing w:val="1"/>
              </w:rPr>
              <w:t xml:space="preserve"> </w:t>
            </w:r>
            <w:r>
              <w:rPr>
                <w:i/>
              </w:rPr>
              <w:t>ажырата</w:t>
            </w:r>
            <w:r>
              <w:rPr>
                <w:i/>
                <w:spacing w:val="1"/>
              </w:rPr>
              <w:t xml:space="preserve"> </w:t>
            </w:r>
            <w:r>
              <w:rPr>
                <w:i/>
              </w:rPr>
              <w:t>біледі.Ойынға деген</w:t>
            </w:r>
            <w:r>
              <w:rPr>
                <w:i/>
                <w:spacing w:val="1"/>
              </w:rPr>
              <w:t xml:space="preserve"> </w:t>
            </w:r>
            <w:r>
              <w:rPr>
                <w:i/>
              </w:rPr>
              <w:t>қызығушылық-тары</w:t>
            </w:r>
            <w:r>
              <w:rPr>
                <w:i/>
                <w:spacing w:val="1"/>
              </w:rPr>
              <w:t xml:space="preserve"> </w:t>
            </w:r>
            <w:r>
              <w:rPr>
                <w:i/>
              </w:rPr>
              <w:t>артады.</w:t>
            </w:r>
          </w:p>
          <w:p w14:paraId="34315514" w14:textId="77777777" w:rsidR="007A2A19" w:rsidRDefault="00C17463">
            <w:pPr>
              <w:pStyle w:val="TableParagraph"/>
              <w:ind w:left="106"/>
              <w:rPr>
                <w:b/>
                <w:i/>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w:t>
            </w:r>
            <w:r>
              <w:rPr>
                <w:b/>
                <w:i/>
                <w:color w:val="FF0000"/>
                <w:spacing w:val="54"/>
              </w:rPr>
              <w:t xml:space="preserve"> </w:t>
            </w:r>
            <w:r>
              <w:rPr>
                <w:b/>
                <w:i/>
                <w:color w:val="FF0000"/>
              </w:rPr>
              <w:t>Бала</w:t>
            </w:r>
            <w:r>
              <w:rPr>
                <w:b/>
                <w:i/>
                <w:color w:val="FF0000"/>
                <w:spacing w:val="-1"/>
              </w:rPr>
              <w:t xml:space="preserve"> </w:t>
            </w:r>
            <w:r>
              <w:rPr>
                <w:b/>
                <w:i/>
                <w:color w:val="FF0000"/>
              </w:rPr>
              <w:t>үні</w:t>
            </w:r>
          </w:p>
        </w:tc>
      </w:tr>
      <w:tr w:rsidR="007A2A19" w14:paraId="34DF416E" w14:textId="77777777">
        <w:trPr>
          <w:trHeight w:val="690"/>
        </w:trPr>
        <w:tc>
          <w:tcPr>
            <w:tcW w:w="1421" w:type="dxa"/>
          </w:tcPr>
          <w:p w14:paraId="197D26E4" w14:textId="77777777" w:rsidR="007A2A19" w:rsidRDefault="00C17463">
            <w:pPr>
              <w:pStyle w:val="TableParagraph"/>
              <w:ind w:left="110" w:right="200"/>
              <w:rPr>
                <w:b/>
                <w:i/>
                <w:sz w:val="20"/>
              </w:rPr>
            </w:pPr>
            <w:r>
              <w:rPr>
                <w:b/>
                <w:i/>
                <w:sz w:val="20"/>
              </w:rPr>
              <w:t>Таңертеңгі</w:t>
            </w:r>
            <w:r>
              <w:rPr>
                <w:b/>
                <w:i/>
                <w:spacing w:val="1"/>
                <w:sz w:val="20"/>
              </w:rPr>
              <w:t xml:space="preserve"> </w:t>
            </w:r>
            <w:r>
              <w:rPr>
                <w:b/>
                <w:i/>
                <w:spacing w:val="-1"/>
                <w:sz w:val="20"/>
              </w:rPr>
              <w:t>гимнастика</w:t>
            </w:r>
          </w:p>
        </w:tc>
        <w:tc>
          <w:tcPr>
            <w:tcW w:w="14609" w:type="dxa"/>
            <w:gridSpan w:val="5"/>
          </w:tcPr>
          <w:p w14:paraId="7149BCDC" w14:textId="77777777" w:rsidR="007A2A19" w:rsidRDefault="00C17463">
            <w:pPr>
              <w:pStyle w:val="TableParagraph"/>
              <w:spacing w:before="1" w:line="237" w:lineRule="auto"/>
              <w:ind w:right="3182"/>
              <w:rPr>
                <w:b/>
                <w:i/>
              </w:rPr>
            </w:pPr>
            <w:r>
              <w:rPr>
                <w:b/>
                <w:i/>
              </w:rPr>
              <w:t>Қыркүйек</w:t>
            </w:r>
            <w:r>
              <w:rPr>
                <w:b/>
                <w:i/>
                <w:spacing w:val="1"/>
              </w:rPr>
              <w:t xml:space="preserve"> </w:t>
            </w:r>
            <w:r>
              <w:rPr>
                <w:b/>
                <w:i/>
              </w:rPr>
              <w:t>айының</w:t>
            </w:r>
            <w:r>
              <w:rPr>
                <w:b/>
                <w:i/>
                <w:spacing w:val="1"/>
              </w:rPr>
              <w:t xml:space="preserve"> </w:t>
            </w:r>
            <w:r>
              <w:rPr>
                <w:b/>
                <w:i/>
              </w:rPr>
              <w:t>2- аптасына</w:t>
            </w:r>
            <w:r>
              <w:rPr>
                <w:b/>
                <w:i/>
                <w:spacing w:val="1"/>
              </w:rPr>
              <w:t xml:space="preserve"> </w:t>
            </w:r>
            <w:r>
              <w:rPr>
                <w:b/>
                <w:i/>
              </w:rPr>
              <w:t>арналған таңғы жаттығу кешені. Мақсаты:</w:t>
            </w:r>
            <w:r>
              <w:rPr>
                <w:b/>
                <w:i/>
                <w:spacing w:val="-1"/>
              </w:rPr>
              <w:t xml:space="preserve"> </w:t>
            </w:r>
            <w:r>
              <w:rPr>
                <w:b/>
                <w:i/>
              </w:rPr>
              <w:t>Жалпы</w:t>
            </w:r>
            <w:r>
              <w:rPr>
                <w:b/>
                <w:i/>
                <w:spacing w:val="54"/>
              </w:rPr>
              <w:t xml:space="preserve"> </w:t>
            </w:r>
            <w:r>
              <w:rPr>
                <w:b/>
                <w:i/>
              </w:rPr>
              <w:t>даму</w:t>
            </w:r>
            <w:r>
              <w:rPr>
                <w:b/>
                <w:i/>
                <w:spacing w:val="1"/>
              </w:rPr>
              <w:t xml:space="preserve"> </w:t>
            </w:r>
            <w:r>
              <w:rPr>
                <w:b/>
                <w:i/>
              </w:rPr>
              <w:t>жаттығуларын</w:t>
            </w:r>
            <w:r>
              <w:rPr>
                <w:b/>
                <w:i/>
                <w:spacing w:val="-4"/>
              </w:rPr>
              <w:t xml:space="preserve"> </w:t>
            </w:r>
            <w:r>
              <w:rPr>
                <w:b/>
                <w:i/>
              </w:rPr>
              <w:t>дұрыс жасай</w:t>
            </w:r>
            <w:r>
              <w:rPr>
                <w:b/>
                <w:i/>
                <w:spacing w:val="1"/>
              </w:rPr>
              <w:t xml:space="preserve"> </w:t>
            </w:r>
            <w:r>
              <w:rPr>
                <w:b/>
                <w:i/>
              </w:rPr>
              <w:t>отырып,</w:t>
            </w:r>
            <w:r>
              <w:rPr>
                <w:b/>
                <w:i/>
                <w:spacing w:val="-1"/>
              </w:rPr>
              <w:t xml:space="preserve"> </w:t>
            </w:r>
            <w:r>
              <w:rPr>
                <w:b/>
                <w:i/>
              </w:rPr>
              <w:t>баланың</w:t>
            </w:r>
            <w:r>
              <w:rPr>
                <w:b/>
                <w:i/>
                <w:spacing w:val="-5"/>
              </w:rPr>
              <w:t xml:space="preserve"> </w:t>
            </w:r>
            <w:r>
              <w:rPr>
                <w:b/>
                <w:i/>
              </w:rPr>
              <w:t>қимыл-қозғалысын</w:t>
            </w:r>
            <w:r>
              <w:rPr>
                <w:b/>
                <w:i/>
                <w:spacing w:val="-4"/>
              </w:rPr>
              <w:t xml:space="preserve"> </w:t>
            </w:r>
            <w:r>
              <w:rPr>
                <w:b/>
                <w:i/>
              </w:rPr>
              <w:t>шыңдау</w:t>
            </w:r>
          </w:p>
        </w:tc>
      </w:tr>
      <w:tr w:rsidR="007A2A19" w14:paraId="69ADB2F7" w14:textId="77777777">
        <w:trPr>
          <w:trHeight w:val="600"/>
        </w:trPr>
        <w:tc>
          <w:tcPr>
            <w:tcW w:w="1421" w:type="dxa"/>
          </w:tcPr>
          <w:p w14:paraId="73DDD606" w14:textId="77777777" w:rsidR="007A2A19" w:rsidRDefault="00C17463">
            <w:pPr>
              <w:pStyle w:val="TableParagraph"/>
              <w:spacing w:line="228" w:lineRule="exact"/>
              <w:ind w:left="110"/>
              <w:rPr>
                <w:b/>
                <w:i/>
                <w:sz w:val="20"/>
              </w:rPr>
            </w:pPr>
            <w:r>
              <w:rPr>
                <w:b/>
                <w:i/>
                <w:sz w:val="20"/>
              </w:rPr>
              <w:t>Таңғы</w:t>
            </w:r>
            <w:r>
              <w:rPr>
                <w:b/>
                <w:i/>
                <w:spacing w:val="-1"/>
                <w:sz w:val="20"/>
              </w:rPr>
              <w:t xml:space="preserve"> </w:t>
            </w:r>
            <w:r>
              <w:rPr>
                <w:b/>
                <w:i/>
                <w:sz w:val="20"/>
              </w:rPr>
              <w:t>ас</w:t>
            </w:r>
          </w:p>
        </w:tc>
        <w:tc>
          <w:tcPr>
            <w:tcW w:w="14609" w:type="dxa"/>
            <w:gridSpan w:val="5"/>
          </w:tcPr>
          <w:p w14:paraId="2068A5CF" w14:textId="77777777" w:rsidR="007A2A19" w:rsidRDefault="00C17463">
            <w:pPr>
              <w:pStyle w:val="TableParagraph"/>
              <w:spacing w:before="1" w:line="237" w:lineRule="auto"/>
              <w:ind w:right="261"/>
              <w:rPr>
                <w:i/>
              </w:rPr>
            </w:pPr>
            <w:r>
              <w:rPr>
                <w:i/>
              </w:rPr>
              <w:t>Балалардың беті қолын жуып, таңғы асқа отыру. Ас ішу мәдениетімен таныстырып отыру. Қасық, шанышқыны дұрыс пайдалануды үйрету. Асты</w:t>
            </w:r>
            <w:r>
              <w:rPr>
                <w:i/>
                <w:spacing w:val="-52"/>
              </w:rPr>
              <w:t xml:space="preserve"> </w:t>
            </w:r>
            <w:r>
              <w:rPr>
                <w:i/>
              </w:rPr>
              <w:t>сөйлемей ішу.</w:t>
            </w:r>
            <w:r>
              <w:rPr>
                <w:i/>
                <w:spacing w:val="1"/>
              </w:rPr>
              <w:t xml:space="preserve"> </w:t>
            </w:r>
            <w:r>
              <w:rPr>
                <w:i/>
              </w:rPr>
              <w:t>Астан</w:t>
            </w:r>
            <w:r>
              <w:rPr>
                <w:i/>
                <w:spacing w:val="-5"/>
              </w:rPr>
              <w:t xml:space="preserve"> </w:t>
            </w:r>
            <w:r>
              <w:rPr>
                <w:i/>
              </w:rPr>
              <w:t>соң беті –</w:t>
            </w:r>
            <w:r>
              <w:rPr>
                <w:i/>
                <w:spacing w:val="-5"/>
              </w:rPr>
              <w:t xml:space="preserve"> </w:t>
            </w:r>
            <w:r>
              <w:rPr>
                <w:i/>
              </w:rPr>
              <w:t>қолды жуу.</w:t>
            </w:r>
          </w:p>
        </w:tc>
      </w:tr>
      <w:tr w:rsidR="007A2A19" w14:paraId="4068C1B1" w14:textId="77777777">
        <w:trPr>
          <w:trHeight w:val="690"/>
        </w:trPr>
        <w:tc>
          <w:tcPr>
            <w:tcW w:w="1421" w:type="dxa"/>
          </w:tcPr>
          <w:p w14:paraId="47B7937C" w14:textId="77777777" w:rsidR="007A2A19" w:rsidRDefault="00C17463">
            <w:pPr>
              <w:pStyle w:val="TableParagraph"/>
              <w:ind w:left="110" w:right="426"/>
              <w:rPr>
                <w:b/>
                <w:i/>
                <w:sz w:val="20"/>
              </w:rPr>
            </w:pPr>
            <w:r>
              <w:rPr>
                <w:b/>
                <w:i/>
                <w:sz w:val="20"/>
              </w:rPr>
              <w:t>Ойындар,</w:t>
            </w:r>
            <w:r>
              <w:rPr>
                <w:b/>
                <w:i/>
                <w:spacing w:val="-48"/>
                <w:sz w:val="20"/>
              </w:rPr>
              <w:t xml:space="preserve"> </w:t>
            </w:r>
            <w:r>
              <w:rPr>
                <w:b/>
                <w:i/>
                <w:sz w:val="20"/>
              </w:rPr>
              <w:t>ҰОҚ</w:t>
            </w:r>
          </w:p>
          <w:p w14:paraId="68A1C925" w14:textId="77777777" w:rsidR="007A2A19" w:rsidRDefault="00C17463">
            <w:pPr>
              <w:pStyle w:val="TableParagraph"/>
              <w:spacing w:line="212" w:lineRule="exact"/>
              <w:ind w:left="110"/>
              <w:rPr>
                <w:b/>
                <w:i/>
                <w:sz w:val="20"/>
              </w:rPr>
            </w:pPr>
            <w:r>
              <w:rPr>
                <w:b/>
                <w:i/>
                <w:sz w:val="20"/>
              </w:rPr>
              <w:t>дайындық</w:t>
            </w:r>
          </w:p>
        </w:tc>
        <w:tc>
          <w:tcPr>
            <w:tcW w:w="14609" w:type="dxa"/>
            <w:gridSpan w:val="5"/>
            <w:tcBorders>
              <w:bottom w:val="nil"/>
            </w:tcBorders>
          </w:tcPr>
          <w:p w14:paraId="21AE8D20" w14:textId="77777777" w:rsidR="007A2A19" w:rsidRDefault="00C17463">
            <w:pPr>
              <w:pStyle w:val="TableParagraph"/>
              <w:spacing w:line="253" w:lineRule="exact"/>
              <w:rPr>
                <w:i/>
              </w:rPr>
            </w:pPr>
            <w:r>
              <w:rPr>
                <w:i/>
              </w:rPr>
              <w:t>ҰОҚ</w:t>
            </w:r>
            <w:r>
              <w:rPr>
                <w:i/>
                <w:spacing w:val="49"/>
              </w:rPr>
              <w:t xml:space="preserve"> </w:t>
            </w:r>
            <w:r>
              <w:rPr>
                <w:i/>
              </w:rPr>
              <w:t>өтілу</w:t>
            </w:r>
            <w:r>
              <w:rPr>
                <w:i/>
                <w:spacing w:val="52"/>
              </w:rPr>
              <w:t xml:space="preserve"> </w:t>
            </w:r>
            <w:r>
              <w:rPr>
                <w:i/>
              </w:rPr>
              <w:t>барысына</w:t>
            </w:r>
            <w:r>
              <w:rPr>
                <w:i/>
                <w:spacing w:val="-2"/>
              </w:rPr>
              <w:t xml:space="preserve"> </w:t>
            </w:r>
            <w:r>
              <w:rPr>
                <w:i/>
              </w:rPr>
              <w:t>қажет</w:t>
            </w:r>
            <w:r>
              <w:rPr>
                <w:i/>
                <w:spacing w:val="-2"/>
              </w:rPr>
              <w:t xml:space="preserve"> </w:t>
            </w:r>
            <w:r>
              <w:rPr>
                <w:i/>
              </w:rPr>
              <w:t>құралдарды,</w:t>
            </w:r>
            <w:r>
              <w:rPr>
                <w:i/>
                <w:spacing w:val="-2"/>
              </w:rPr>
              <w:t xml:space="preserve"> </w:t>
            </w:r>
            <w:r>
              <w:rPr>
                <w:i/>
              </w:rPr>
              <w:t>көрнекіліктер</w:t>
            </w:r>
            <w:r>
              <w:rPr>
                <w:i/>
                <w:spacing w:val="-2"/>
              </w:rPr>
              <w:t xml:space="preserve"> </w:t>
            </w:r>
            <w:r>
              <w:rPr>
                <w:i/>
              </w:rPr>
              <w:t>дайындау.</w:t>
            </w:r>
          </w:p>
        </w:tc>
      </w:tr>
    </w:tbl>
    <w:p w14:paraId="0DDB7E91" w14:textId="77777777" w:rsidR="007A2A19" w:rsidRDefault="007A2A19">
      <w:pPr>
        <w:spacing w:line="253" w:lineRule="exact"/>
        <w:sectPr w:rsidR="007A2A19">
          <w:type w:val="continuous"/>
          <w:pgSz w:w="16840" w:h="11910" w:orient="landscape"/>
          <w:pgMar w:top="92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57"/>
        <w:gridCol w:w="2552"/>
        <w:gridCol w:w="3121"/>
        <w:gridCol w:w="3262"/>
        <w:gridCol w:w="2417"/>
      </w:tblGrid>
      <w:tr w:rsidR="007A2A19" w14:paraId="0279C79E" w14:textId="77777777">
        <w:trPr>
          <w:trHeight w:val="9108"/>
        </w:trPr>
        <w:tc>
          <w:tcPr>
            <w:tcW w:w="1421" w:type="dxa"/>
          </w:tcPr>
          <w:p w14:paraId="38933D4B" w14:textId="77777777" w:rsidR="007A2A19" w:rsidRDefault="00C17463">
            <w:pPr>
              <w:pStyle w:val="TableParagraph"/>
              <w:ind w:left="110" w:right="101"/>
              <w:rPr>
                <w:b/>
                <w:i/>
                <w:sz w:val="20"/>
              </w:rPr>
            </w:pPr>
            <w:r>
              <w:rPr>
                <w:b/>
                <w:i/>
                <w:sz w:val="20"/>
              </w:rPr>
              <w:lastRenderedPageBreak/>
              <w:t>Мектепке</w:t>
            </w:r>
            <w:r>
              <w:rPr>
                <w:b/>
                <w:i/>
                <w:spacing w:val="1"/>
                <w:sz w:val="20"/>
              </w:rPr>
              <w:t xml:space="preserve"> </w:t>
            </w:r>
            <w:r>
              <w:rPr>
                <w:b/>
                <w:i/>
                <w:spacing w:val="-1"/>
                <w:sz w:val="20"/>
              </w:rPr>
              <w:t xml:space="preserve">дейінгі </w:t>
            </w:r>
            <w:r>
              <w:rPr>
                <w:b/>
                <w:i/>
                <w:sz w:val="20"/>
              </w:rPr>
              <w:t>ұй-ым</w:t>
            </w:r>
            <w:r>
              <w:rPr>
                <w:b/>
                <w:i/>
                <w:spacing w:val="-47"/>
                <w:sz w:val="20"/>
              </w:rPr>
              <w:t xml:space="preserve"> </w:t>
            </w:r>
            <w:r>
              <w:rPr>
                <w:b/>
                <w:i/>
                <w:sz w:val="20"/>
              </w:rPr>
              <w:t>кестесі</w:t>
            </w:r>
            <w:r>
              <w:rPr>
                <w:b/>
                <w:i/>
                <w:spacing w:val="1"/>
                <w:sz w:val="20"/>
              </w:rPr>
              <w:t xml:space="preserve"> </w:t>
            </w:r>
            <w:r>
              <w:rPr>
                <w:b/>
                <w:i/>
                <w:sz w:val="20"/>
              </w:rPr>
              <w:t>бойынша</w:t>
            </w:r>
            <w:r>
              <w:rPr>
                <w:b/>
                <w:i/>
                <w:spacing w:val="1"/>
                <w:sz w:val="20"/>
              </w:rPr>
              <w:t xml:space="preserve"> </w:t>
            </w:r>
            <w:r>
              <w:rPr>
                <w:b/>
                <w:i/>
                <w:sz w:val="20"/>
              </w:rPr>
              <w:t>ұйымдастыр</w:t>
            </w:r>
            <w:r>
              <w:rPr>
                <w:b/>
                <w:i/>
                <w:spacing w:val="-47"/>
                <w:sz w:val="20"/>
              </w:rPr>
              <w:t xml:space="preserve"> </w:t>
            </w:r>
            <w:r>
              <w:rPr>
                <w:b/>
                <w:i/>
                <w:sz w:val="20"/>
              </w:rPr>
              <w:t>ылған оқу</w:t>
            </w:r>
            <w:r>
              <w:rPr>
                <w:b/>
                <w:i/>
                <w:spacing w:val="1"/>
                <w:sz w:val="20"/>
              </w:rPr>
              <w:t xml:space="preserve"> </w:t>
            </w:r>
            <w:r>
              <w:rPr>
                <w:b/>
                <w:i/>
                <w:sz w:val="20"/>
              </w:rPr>
              <w:t>қызмет-тері</w:t>
            </w:r>
          </w:p>
        </w:tc>
        <w:tc>
          <w:tcPr>
            <w:tcW w:w="3257" w:type="dxa"/>
          </w:tcPr>
          <w:p w14:paraId="03A33E11" w14:textId="77777777" w:rsidR="007A2A19" w:rsidRDefault="00C17463">
            <w:pPr>
              <w:pStyle w:val="TableParagraph"/>
              <w:spacing w:line="238" w:lineRule="exact"/>
              <w:ind w:left="434"/>
              <w:rPr>
                <w:b/>
                <w:i/>
              </w:rPr>
            </w:pPr>
            <w:r>
              <w:rPr>
                <w:b/>
                <w:i/>
              </w:rPr>
              <w:t>1.</w:t>
            </w:r>
            <w:r>
              <w:rPr>
                <w:b/>
                <w:i/>
                <w:spacing w:val="54"/>
              </w:rPr>
              <w:t xml:space="preserve"> </w:t>
            </w:r>
            <w:r>
              <w:rPr>
                <w:b/>
                <w:i/>
              </w:rPr>
              <w:t>Сөйлеуді</w:t>
            </w:r>
            <w:r>
              <w:rPr>
                <w:b/>
                <w:i/>
                <w:spacing w:val="-2"/>
              </w:rPr>
              <w:t xml:space="preserve"> </w:t>
            </w:r>
            <w:r>
              <w:rPr>
                <w:b/>
                <w:i/>
              </w:rPr>
              <w:t>дамыту</w:t>
            </w:r>
          </w:p>
          <w:p w14:paraId="2890C128" w14:textId="77777777" w:rsidR="007A2A19" w:rsidRDefault="00C17463">
            <w:pPr>
              <w:pStyle w:val="TableParagraph"/>
              <w:spacing w:before="2"/>
              <w:ind w:right="408"/>
              <w:rPr>
                <w:i/>
              </w:rPr>
            </w:pPr>
            <w:r>
              <w:rPr>
                <w:b/>
                <w:i/>
              </w:rPr>
              <w:t xml:space="preserve">Тақырыбы: </w:t>
            </w:r>
            <w:r>
              <w:rPr>
                <w:i/>
              </w:rPr>
              <w:t>Үйшік ертегісі</w:t>
            </w:r>
            <w:r>
              <w:rPr>
                <w:i/>
                <w:spacing w:val="1"/>
              </w:rPr>
              <w:t xml:space="preserve"> </w:t>
            </w:r>
            <w:r>
              <w:rPr>
                <w:b/>
                <w:i/>
              </w:rPr>
              <w:t xml:space="preserve">Мақсаты: </w:t>
            </w:r>
            <w:r>
              <w:rPr>
                <w:i/>
              </w:rPr>
              <w:t>Ертегі желісінен</w:t>
            </w:r>
            <w:r>
              <w:rPr>
                <w:i/>
                <w:spacing w:val="-52"/>
              </w:rPr>
              <w:t xml:space="preserve"> </w:t>
            </w:r>
            <w:r>
              <w:rPr>
                <w:i/>
              </w:rPr>
              <w:t>түсінгенін өз ойымен айтып</w:t>
            </w:r>
            <w:r>
              <w:rPr>
                <w:i/>
                <w:spacing w:val="-52"/>
              </w:rPr>
              <w:t xml:space="preserve"> </w:t>
            </w:r>
            <w:r>
              <w:rPr>
                <w:i/>
              </w:rPr>
              <w:t>бере</w:t>
            </w:r>
            <w:r>
              <w:rPr>
                <w:i/>
                <w:spacing w:val="1"/>
              </w:rPr>
              <w:t xml:space="preserve"> </w:t>
            </w:r>
            <w:r>
              <w:rPr>
                <w:i/>
              </w:rPr>
              <w:t>алады.</w:t>
            </w:r>
          </w:p>
          <w:p w14:paraId="544EF119" w14:textId="77777777" w:rsidR="007A2A19" w:rsidRDefault="00C17463">
            <w:pPr>
              <w:pStyle w:val="TableParagraph"/>
              <w:spacing w:line="242" w:lineRule="auto"/>
              <w:ind w:right="593"/>
              <w:rPr>
                <w:i/>
              </w:rPr>
            </w:pPr>
            <w:r>
              <w:rPr>
                <w:b/>
                <w:i/>
                <w:color w:val="FF0000"/>
              </w:rPr>
              <w:t xml:space="preserve">Ресурстар: </w:t>
            </w:r>
            <w:r>
              <w:rPr>
                <w:i/>
                <w:color w:val="FF0000"/>
              </w:rPr>
              <w:t>дидактикалық</w:t>
            </w:r>
            <w:r>
              <w:rPr>
                <w:i/>
                <w:color w:val="FF0000"/>
                <w:spacing w:val="-52"/>
              </w:rPr>
              <w:t xml:space="preserve"> </w:t>
            </w:r>
            <w:r>
              <w:rPr>
                <w:i/>
                <w:color w:val="FF0000"/>
              </w:rPr>
              <w:t>материалдар</w:t>
            </w:r>
          </w:p>
          <w:p w14:paraId="7384368D" w14:textId="77777777" w:rsidR="007A2A19" w:rsidRDefault="00C17463">
            <w:pPr>
              <w:pStyle w:val="TableParagraph"/>
              <w:ind w:right="621"/>
              <w:rPr>
                <w:b/>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b/>
                <w:i/>
              </w:rPr>
              <w:t>Оқу қызметінің барысы:</w:t>
            </w:r>
            <w:r>
              <w:rPr>
                <w:b/>
                <w:i/>
                <w:spacing w:val="1"/>
              </w:rPr>
              <w:t xml:space="preserve"> </w:t>
            </w:r>
            <w:r>
              <w:rPr>
                <w:b/>
                <w:i/>
              </w:rPr>
              <w:t>Ұйымдастыру</w:t>
            </w:r>
            <w:r>
              <w:rPr>
                <w:b/>
                <w:i/>
                <w:spacing w:val="54"/>
              </w:rPr>
              <w:t xml:space="preserve"> </w:t>
            </w:r>
            <w:r>
              <w:rPr>
                <w:b/>
                <w:i/>
              </w:rPr>
              <w:t>кезеңі.</w:t>
            </w:r>
          </w:p>
          <w:p w14:paraId="322DC3B2" w14:textId="77777777" w:rsidR="007A2A19" w:rsidRDefault="00C17463">
            <w:pPr>
              <w:pStyle w:val="TableParagraph"/>
              <w:spacing w:line="252" w:lineRule="exact"/>
              <w:rPr>
                <w:b/>
                <w:i/>
              </w:rPr>
            </w:pPr>
            <w:r>
              <w:rPr>
                <w:b/>
                <w:i/>
              </w:rPr>
              <w:t>Шаттық</w:t>
            </w:r>
            <w:r>
              <w:rPr>
                <w:b/>
                <w:i/>
                <w:spacing w:val="-3"/>
              </w:rPr>
              <w:t xml:space="preserve"> </w:t>
            </w:r>
            <w:r>
              <w:rPr>
                <w:b/>
                <w:i/>
              </w:rPr>
              <w:t>шеңбері.</w:t>
            </w:r>
          </w:p>
          <w:p w14:paraId="20B962E6" w14:textId="77777777" w:rsidR="007A2A19" w:rsidRDefault="00C17463">
            <w:pPr>
              <w:pStyle w:val="TableParagraph"/>
              <w:spacing w:line="242" w:lineRule="auto"/>
              <w:ind w:right="771"/>
              <w:rPr>
                <w:i/>
              </w:rPr>
            </w:pPr>
            <w:r>
              <w:rPr>
                <w:i/>
              </w:rPr>
              <w:t>Амансың ба, алтын Күн!</w:t>
            </w:r>
            <w:r>
              <w:rPr>
                <w:i/>
                <w:spacing w:val="-52"/>
              </w:rPr>
              <w:t xml:space="preserve"> </w:t>
            </w:r>
            <w:r>
              <w:rPr>
                <w:i/>
              </w:rPr>
              <w:t>Амансың</w:t>
            </w:r>
            <w:r>
              <w:rPr>
                <w:i/>
                <w:spacing w:val="-1"/>
              </w:rPr>
              <w:t xml:space="preserve"> </w:t>
            </w:r>
            <w:r>
              <w:rPr>
                <w:i/>
              </w:rPr>
              <w:t>ба, Жер-ана!</w:t>
            </w:r>
          </w:p>
          <w:p w14:paraId="0313E63A" w14:textId="77777777" w:rsidR="007A2A19" w:rsidRDefault="00C17463">
            <w:pPr>
              <w:pStyle w:val="TableParagraph"/>
              <w:spacing w:line="237" w:lineRule="auto"/>
              <w:ind w:right="787"/>
              <w:rPr>
                <w:i/>
              </w:rPr>
            </w:pPr>
            <w:r>
              <w:rPr>
                <w:i/>
              </w:rPr>
              <w:t>Амансың ба, достарым!</w:t>
            </w:r>
            <w:r>
              <w:rPr>
                <w:i/>
                <w:spacing w:val="-52"/>
              </w:rPr>
              <w:t xml:space="preserve"> </w:t>
            </w:r>
            <w:r>
              <w:rPr>
                <w:i/>
              </w:rPr>
              <w:t>Сендерді көрсем</w:t>
            </w:r>
            <w:r>
              <w:rPr>
                <w:i/>
                <w:spacing w:val="-3"/>
              </w:rPr>
              <w:t xml:space="preserve"> </w:t>
            </w:r>
            <w:r>
              <w:rPr>
                <w:i/>
              </w:rPr>
              <w:t>қуанам.</w:t>
            </w:r>
          </w:p>
          <w:p w14:paraId="2D73FC4A" w14:textId="77777777" w:rsidR="007A2A19" w:rsidRDefault="00C17463">
            <w:pPr>
              <w:pStyle w:val="TableParagraph"/>
              <w:spacing w:line="237" w:lineRule="auto"/>
              <w:ind w:right="297"/>
              <w:rPr>
                <w:i/>
              </w:rPr>
            </w:pPr>
            <w:r>
              <w:rPr>
                <w:i/>
              </w:rPr>
              <w:t>Балалар сендер ертегі жақсы</w:t>
            </w:r>
            <w:r>
              <w:rPr>
                <w:i/>
                <w:spacing w:val="-52"/>
              </w:rPr>
              <w:t xml:space="preserve"> </w:t>
            </w:r>
            <w:r>
              <w:rPr>
                <w:i/>
              </w:rPr>
              <w:t>көресініз</w:t>
            </w:r>
            <w:r>
              <w:rPr>
                <w:i/>
                <w:spacing w:val="-1"/>
              </w:rPr>
              <w:t xml:space="preserve"> </w:t>
            </w:r>
            <w:r>
              <w:rPr>
                <w:i/>
              </w:rPr>
              <w:t>ба!</w:t>
            </w:r>
          </w:p>
          <w:p w14:paraId="55A265B8" w14:textId="77777777" w:rsidR="007A2A19" w:rsidRDefault="00C17463">
            <w:pPr>
              <w:pStyle w:val="TableParagraph"/>
              <w:spacing w:before="2" w:line="242" w:lineRule="auto"/>
              <w:ind w:right="422"/>
              <w:rPr>
                <w:b/>
                <w:i/>
              </w:rPr>
            </w:pPr>
            <w:r>
              <w:rPr>
                <w:b/>
                <w:i/>
              </w:rPr>
              <w:t>Қызығушылықтарын ояту.</w:t>
            </w:r>
            <w:r>
              <w:rPr>
                <w:b/>
                <w:i/>
                <w:spacing w:val="-52"/>
              </w:rPr>
              <w:t xml:space="preserve"> </w:t>
            </w:r>
            <w:r>
              <w:rPr>
                <w:b/>
                <w:i/>
              </w:rPr>
              <w:t>Ғажайып</w:t>
            </w:r>
            <w:r>
              <w:rPr>
                <w:b/>
                <w:i/>
                <w:spacing w:val="-3"/>
              </w:rPr>
              <w:t xml:space="preserve"> </w:t>
            </w:r>
            <w:r>
              <w:rPr>
                <w:b/>
                <w:i/>
              </w:rPr>
              <w:t>сәт:</w:t>
            </w:r>
          </w:p>
          <w:p w14:paraId="52253596" w14:textId="77777777" w:rsidR="007A2A19" w:rsidRDefault="00C17463">
            <w:pPr>
              <w:pStyle w:val="TableParagraph"/>
              <w:spacing w:line="247" w:lineRule="exact"/>
              <w:rPr>
                <w:i/>
              </w:rPr>
            </w:pPr>
            <w:r>
              <w:rPr>
                <w:i/>
              </w:rPr>
              <w:t>Қызыл</w:t>
            </w:r>
            <w:r>
              <w:rPr>
                <w:i/>
                <w:spacing w:val="-3"/>
              </w:rPr>
              <w:t xml:space="preserve"> </w:t>
            </w:r>
            <w:r>
              <w:rPr>
                <w:i/>
              </w:rPr>
              <w:t>телпек:</w:t>
            </w:r>
          </w:p>
          <w:p w14:paraId="78858AFD" w14:textId="77777777" w:rsidR="007A2A19" w:rsidRDefault="00C17463">
            <w:pPr>
              <w:pStyle w:val="TableParagraph"/>
              <w:spacing w:before="2"/>
              <w:ind w:right="292"/>
              <w:rPr>
                <w:i/>
              </w:rPr>
            </w:pPr>
            <w:r>
              <w:rPr>
                <w:i/>
              </w:rPr>
              <w:t>-</w:t>
            </w:r>
            <w:r>
              <w:rPr>
                <w:i/>
                <w:spacing w:val="1"/>
              </w:rPr>
              <w:t xml:space="preserve"> </w:t>
            </w:r>
            <w:r>
              <w:rPr>
                <w:i/>
              </w:rPr>
              <w:t>Сәлеметсіңдер ме, балалар!</w:t>
            </w:r>
            <w:r>
              <w:rPr>
                <w:i/>
                <w:spacing w:val="-52"/>
              </w:rPr>
              <w:t xml:space="preserve"> </w:t>
            </w:r>
            <w:r>
              <w:rPr>
                <w:i/>
              </w:rPr>
              <w:t>ме алыс жақтан, ертегілер</w:t>
            </w:r>
            <w:r>
              <w:rPr>
                <w:i/>
                <w:spacing w:val="1"/>
              </w:rPr>
              <w:t xml:space="preserve"> </w:t>
            </w:r>
            <w:r>
              <w:rPr>
                <w:i/>
              </w:rPr>
              <w:t>елінен</w:t>
            </w:r>
            <w:r>
              <w:rPr>
                <w:i/>
                <w:spacing w:val="-1"/>
              </w:rPr>
              <w:t xml:space="preserve"> </w:t>
            </w:r>
            <w:r>
              <w:rPr>
                <w:i/>
              </w:rPr>
              <w:t>келдім.</w:t>
            </w:r>
          </w:p>
          <w:p w14:paraId="36320166" w14:textId="77777777" w:rsidR="007A2A19" w:rsidRDefault="00C17463">
            <w:pPr>
              <w:pStyle w:val="TableParagraph"/>
              <w:spacing w:line="242" w:lineRule="auto"/>
              <w:ind w:right="273"/>
              <w:rPr>
                <w:i/>
              </w:rPr>
            </w:pPr>
            <w:r>
              <w:rPr>
                <w:i/>
              </w:rPr>
              <w:t>Сендерге қызықты тапсырма</w:t>
            </w:r>
            <w:r>
              <w:rPr>
                <w:i/>
                <w:spacing w:val="-52"/>
              </w:rPr>
              <w:t xml:space="preserve"> </w:t>
            </w:r>
            <w:r>
              <w:rPr>
                <w:i/>
              </w:rPr>
              <w:t>алып</w:t>
            </w:r>
            <w:r>
              <w:rPr>
                <w:i/>
                <w:spacing w:val="-1"/>
              </w:rPr>
              <w:t xml:space="preserve"> </w:t>
            </w:r>
            <w:r>
              <w:rPr>
                <w:i/>
              </w:rPr>
              <w:t>келдім</w:t>
            </w:r>
          </w:p>
          <w:p w14:paraId="376C78B4" w14:textId="77777777" w:rsidR="007A2A19" w:rsidRDefault="00C17463">
            <w:pPr>
              <w:pStyle w:val="TableParagraph"/>
              <w:spacing w:line="251" w:lineRule="exact"/>
              <w:rPr>
                <w:i/>
              </w:rPr>
            </w:pPr>
            <w:r>
              <w:rPr>
                <w:i/>
              </w:rPr>
              <w:t>Орындайсыңдар</w:t>
            </w:r>
            <w:r>
              <w:rPr>
                <w:i/>
                <w:spacing w:val="-3"/>
              </w:rPr>
              <w:t xml:space="preserve"> </w:t>
            </w:r>
            <w:r>
              <w:rPr>
                <w:i/>
              </w:rPr>
              <w:t>ма?</w:t>
            </w:r>
          </w:p>
          <w:p w14:paraId="575F5247" w14:textId="77777777" w:rsidR="007A2A19" w:rsidRDefault="00C17463">
            <w:pPr>
              <w:pStyle w:val="TableParagraph"/>
              <w:spacing w:line="251" w:lineRule="exact"/>
              <w:ind w:left="159"/>
              <w:rPr>
                <w:b/>
                <w:i/>
              </w:rPr>
            </w:pPr>
            <w:r>
              <w:rPr>
                <w:b/>
                <w:i/>
              </w:rPr>
              <w:t>Миға шабул</w:t>
            </w:r>
          </w:p>
          <w:p w14:paraId="7EE4532B" w14:textId="77777777" w:rsidR="007A2A19" w:rsidRDefault="00C17463">
            <w:pPr>
              <w:pStyle w:val="TableParagraph"/>
              <w:spacing w:before="1" w:line="237" w:lineRule="auto"/>
              <w:ind w:right="1050"/>
              <w:rPr>
                <w:b/>
                <w:i/>
              </w:rPr>
            </w:pPr>
            <w:r>
              <w:rPr>
                <w:b/>
                <w:i/>
                <w:color w:val="FF0000"/>
              </w:rPr>
              <w:t>Пед жет ойын: «Кім</w:t>
            </w:r>
            <w:r>
              <w:rPr>
                <w:b/>
                <w:i/>
                <w:color w:val="FF0000"/>
                <w:spacing w:val="-52"/>
              </w:rPr>
              <w:t xml:space="preserve"> </w:t>
            </w:r>
            <w:r>
              <w:rPr>
                <w:b/>
                <w:i/>
                <w:color w:val="FF0000"/>
              </w:rPr>
              <w:t>тапқыр?»</w:t>
            </w:r>
          </w:p>
          <w:p w14:paraId="18578F9C" w14:textId="77777777" w:rsidR="007A2A19" w:rsidRDefault="00C17463">
            <w:pPr>
              <w:pStyle w:val="TableParagraph"/>
              <w:spacing w:before="2"/>
              <w:ind w:right="910"/>
              <w:rPr>
                <w:i/>
              </w:rPr>
            </w:pPr>
            <w:r>
              <w:rPr>
                <w:b/>
                <w:i/>
              </w:rPr>
              <w:t>Жұмбақ жасыру</w:t>
            </w:r>
            <w:r>
              <w:rPr>
                <w:b/>
                <w:i/>
                <w:spacing w:val="1"/>
              </w:rPr>
              <w:t xml:space="preserve"> </w:t>
            </w:r>
            <w:r>
              <w:rPr>
                <w:i/>
              </w:rPr>
              <w:t>Диқанның тұқымын</w:t>
            </w:r>
            <w:r>
              <w:rPr>
                <w:i/>
                <w:spacing w:val="1"/>
              </w:rPr>
              <w:t xml:space="preserve"> </w:t>
            </w:r>
            <w:r>
              <w:rPr>
                <w:i/>
              </w:rPr>
              <w:t>Шашпай</w:t>
            </w:r>
            <w:r>
              <w:rPr>
                <w:i/>
                <w:spacing w:val="-9"/>
              </w:rPr>
              <w:t xml:space="preserve"> </w:t>
            </w:r>
            <w:r>
              <w:rPr>
                <w:i/>
              </w:rPr>
              <w:t>тек</w:t>
            </w:r>
            <w:r>
              <w:rPr>
                <w:i/>
                <w:spacing w:val="-8"/>
              </w:rPr>
              <w:t xml:space="preserve"> </w:t>
            </w:r>
            <w:r>
              <w:rPr>
                <w:i/>
              </w:rPr>
              <w:t>кетпейді</w:t>
            </w:r>
          </w:p>
          <w:p w14:paraId="722D183B" w14:textId="77777777" w:rsidR="007A2A19" w:rsidRDefault="00C17463">
            <w:pPr>
              <w:pStyle w:val="TableParagraph"/>
              <w:spacing w:before="4" w:line="237" w:lineRule="auto"/>
              <w:ind w:right="685"/>
              <w:rPr>
                <w:i/>
              </w:rPr>
            </w:pPr>
            <w:r>
              <w:rPr>
                <w:i/>
              </w:rPr>
              <w:t>Қарны тоқ, қайғысы жоқ</w:t>
            </w:r>
            <w:r>
              <w:rPr>
                <w:i/>
                <w:spacing w:val="-52"/>
              </w:rPr>
              <w:t xml:space="preserve"> </w:t>
            </w:r>
            <w:r>
              <w:rPr>
                <w:i/>
              </w:rPr>
              <w:t>Мысық қуса</w:t>
            </w:r>
            <w:r>
              <w:rPr>
                <w:i/>
                <w:spacing w:val="-1"/>
              </w:rPr>
              <w:t xml:space="preserve"> </w:t>
            </w:r>
            <w:r>
              <w:rPr>
                <w:i/>
              </w:rPr>
              <w:t>жетпейді.</w:t>
            </w:r>
          </w:p>
          <w:p w14:paraId="470770FD" w14:textId="77777777" w:rsidR="007A2A19" w:rsidRDefault="00C17463">
            <w:pPr>
              <w:pStyle w:val="TableParagraph"/>
              <w:spacing w:before="2" w:line="245" w:lineRule="exact"/>
              <w:rPr>
                <w:b/>
                <w:i/>
              </w:rPr>
            </w:pPr>
            <w:r>
              <w:rPr>
                <w:b/>
                <w:i/>
              </w:rPr>
              <w:t>Тышқан</w:t>
            </w:r>
          </w:p>
        </w:tc>
        <w:tc>
          <w:tcPr>
            <w:tcW w:w="2552" w:type="dxa"/>
          </w:tcPr>
          <w:p w14:paraId="038686EF" w14:textId="77777777" w:rsidR="007A2A19" w:rsidRDefault="00C17463">
            <w:pPr>
              <w:pStyle w:val="TableParagraph"/>
              <w:spacing w:line="238" w:lineRule="exact"/>
              <w:ind w:left="108"/>
              <w:rPr>
                <w:b/>
                <w:i/>
              </w:rPr>
            </w:pPr>
            <w:r>
              <w:rPr>
                <w:b/>
                <w:i/>
              </w:rPr>
              <w:t>1.Көркем әдебиет</w:t>
            </w:r>
          </w:p>
          <w:p w14:paraId="5AF33D50" w14:textId="77777777" w:rsidR="007A2A19" w:rsidRDefault="00C17463">
            <w:pPr>
              <w:pStyle w:val="TableParagraph"/>
              <w:spacing w:before="2"/>
              <w:ind w:left="108" w:right="377"/>
              <w:rPr>
                <w:i/>
              </w:rPr>
            </w:pPr>
            <w:r>
              <w:rPr>
                <w:b/>
                <w:i/>
              </w:rPr>
              <w:t>Тақырыбы:</w:t>
            </w:r>
            <w:r>
              <w:rPr>
                <w:i/>
              </w:rPr>
              <w:t>Менің</w:t>
            </w:r>
            <w:r>
              <w:rPr>
                <w:i/>
                <w:spacing w:val="1"/>
              </w:rPr>
              <w:t xml:space="preserve"> </w:t>
            </w:r>
            <w:r>
              <w:rPr>
                <w:i/>
              </w:rPr>
              <w:t>достарым</w:t>
            </w:r>
            <w:r>
              <w:rPr>
                <w:i/>
                <w:spacing w:val="1"/>
              </w:rPr>
              <w:t xml:space="preserve"> </w:t>
            </w:r>
            <w:r>
              <w:rPr>
                <w:b/>
                <w:i/>
              </w:rPr>
              <w:t xml:space="preserve">Мақсаты: </w:t>
            </w:r>
            <w:r>
              <w:rPr>
                <w:i/>
              </w:rPr>
              <w:t>Достық</w:t>
            </w:r>
            <w:r>
              <w:rPr>
                <w:i/>
                <w:spacing w:val="1"/>
              </w:rPr>
              <w:t xml:space="preserve"> </w:t>
            </w:r>
            <w:r>
              <w:rPr>
                <w:i/>
              </w:rPr>
              <w:t>туралы</w:t>
            </w:r>
            <w:r>
              <w:rPr>
                <w:i/>
                <w:spacing w:val="1"/>
              </w:rPr>
              <w:t xml:space="preserve"> </w:t>
            </w:r>
            <w:r>
              <w:rPr>
                <w:i/>
              </w:rPr>
              <w:t>өз ойын ата</w:t>
            </w:r>
            <w:r>
              <w:rPr>
                <w:i/>
                <w:spacing w:val="-52"/>
              </w:rPr>
              <w:t xml:space="preserve"> </w:t>
            </w:r>
            <w:r>
              <w:rPr>
                <w:i/>
              </w:rPr>
              <w:t>алады.</w:t>
            </w:r>
            <w:r>
              <w:rPr>
                <w:i/>
                <w:spacing w:val="1"/>
              </w:rPr>
              <w:t xml:space="preserve"> </w:t>
            </w:r>
            <w:r>
              <w:rPr>
                <w:i/>
              </w:rPr>
              <w:t>Достар</w:t>
            </w:r>
            <w:r>
              <w:rPr>
                <w:i/>
                <w:spacing w:val="1"/>
              </w:rPr>
              <w:t xml:space="preserve"> </w:t>
            </w:r>
            <w:r>
              <w:rPr>
                <w:i/>
              </w:rPr>
              <w:t>арасында</w:t>
            </w:r>
            <w:r>
              <w:rPr>
                <w:i/>
                <w:spacing w:val="-3"/>
              </w:rPr>
              <w:t xml:space="preserve"> </w:t>
            </w:r>
            <w:r>
              <w:rPr>
                <w:i/>
              </w:rPr>
              <w:t>сыйластық</w:t>
            </w:r>
          </w:p>
          <w:p w14:paraId="408412A2" w14:textId="77777777" w:rsidR="007A2A19" w:rsidRDefault="00C17463">
            <w:pPr>
              <w:pStyle w:val="TableParagraph"/>
              <w:spacing w:line="242" w:lineRule="auto"/>
              <w:ind w:left="108" w:right="254"/>
              <w:jc w:val="both"/>
              <w:rPr>
                <w:i/>
              </w:rPr>
            </w:pPr>
            <w:r>
              <w:rPr>
                <w:i/>
              </w:rPr>
              <w:t>достық, сүйіспен шілік</w:t>
            </w:r>
            <w:r>
              <w:rPr>
                <w:i/>
                <w:spacing w:val="-52"/>
              </w:rPr>
              <w:t xml:space="preserve"> </w:t>
            </w:r>
            <w:r>
              <w:rPr>
                <w:i/>
              </w:rPr>
              <w:t>қарым-қатынастарын</w:t>
            </w:r>
            <w:r>
              <w:rPr>
                <w:i/>
                <w:spacing w:val="-53"/>
              </w:rPr>
              <w:t xml:space="preserve"> </w:t>
            </w:r>
            <w:r>
              <w:rPr>
                <w:i/>
              </w:rPr>
              <w:t>түсінеді.</w:t>
            </w:r>
          </w:p>
          <w:p w14:paraId="25CBB243" w14:textId="77777777" w:rsidR="007A2A19" w:rsidRDefault="00C17463">
            <w:pPr>
              <w:pStyle w:val="TableParagraph"/>
              <w:ind w:left="108" w:right="612"/>
              <w:rPr>
                <w:i/>
              </w:rPr>
            </w:pPr>
            <w:r>
              <w:rPr>
                <w:b/>
                <w:i/>
                <w:color w:val="FF0000"/>
              </w:rPr>
              <w:t>Ресурстар:</w:t>
            </w:r>
            <w:r>
              <w:rPr>
                <w:b/>
                <w:i/>
                <w:color w:val="FF0000"/>
                <w:spacing w:val="1"/>
              </w:rPr>
              <w:t xml:space="preserve"> </w:t>
            </w:r>
            <w:r>
              <w:rPr>
                <w:i/>
                <w:color w:val="FF0000"/>
              </w:rPr>
              <w:t>Тақырып бойынша</w:t>
            </w:r>
            <w:r>
              <w:rPr>
                <w:i/>
                <w:color w:val="FF0000"/>
                <w:spacing w:val="-52"/>
              </w:rPr>
              <w:t xml:space="preserve"> </w:t>
            </w:r>
            <w:r>
              <w:rPr>
                <w:i/>
                <w:color w:val="FF0000"/>
              </w:rPr>
              <w:t>көрнекіліктер, доп.</w:t>
            </w:r>
            <w:r>
              <w:rPr>
                <w:i/>
                <w:color w:val="FF0000"/>
                <w:spacing w:val="-52"/>
              </w:rPr>
              <w:t xml:space="preserve"> </w:t>
            </w:r>
            <w:r>
              <w:rPr>
                <w:b/>
                <w:i/>
                <w:color w:val="FF0000"/>
              </w:rPr>
              <w:t xml:space="preserve">Әдіс-тәсілдер: </w:t>
            </w:r>
            <w:r>
              <w:rPr>
                <w:i/>
                <w:color w:val="FF0000"/>
              </w:rPr>
              <w:t>4К</w:t>
            </w:r>
            <w:r>
              <w:rPr>
                <w:i/>
                <w:color w:val="FF0000"/>
                <w:spacing w:val="1"/>
              </w:rPr>
              <w:t xml:space="preserve"> </w:t>
            </w:r>
            <w:r>
              <w:rPr>
                <w:i/>
                <w:color w:val="FF0000"/>
              </w:rPr>
              <w:t>моделі: командада</w:t>
            </w:r>
            <w:r>
              <w:rPr>
                <w:i/>
                <w:color w:val="FF0000"/>
                <w:spacing w:val="1"/>
              </w:rPr>
              <w:t xml:space="preserve"> </w:t>
            </w:r>
            <w:r>
              <w:rPr>
                <w:i/>
                <w:color w:val="FF0000"/>
              </w:rPr>
              <w:t>жұмыс</w:t>
            </w:r>
            <w:r>
              <w:rPr>
                <w:i/>
                <w:color w:val="FF0000"/>
                <w:spacing w:val="1"/>
              </w:rPr>
              <w:t xml:space="preserve"> </w:t>
            </w:r>
            <w:r>
              <w:rPr>
                <w:i/>
                <w:color w:val="FF0000"/>
              </w:rPr>
              <w:t>жасау.</w:t>
            </w:r>
          </w:p>
          <w:p w14:paraId="12826CEA" w14:textId="77777777" w:rsidR="007A2A19" w:rsidRDefault="00C17463">
            <w:pPr>
              <w:pStyle w:val="TableParagraph"/>
              <w:spacing w:line="237" w:lineRule="auto"/>
              <w:ind w:left="108" w:right="813" w:firstLine="55"/>
              <w:rPr>
                <w:b/>
                <w:i/>
              </w:rPr>
            </w:pPr>
            <w:r>
              <w:rPr>
                <w:b/>
                <w:i/>
              </w:rPr>
              <w:t>Оқу</w:t>
            </w:r>
            <w:r>
              <w:rPr>
                <w:b/>
                <w:i/>
                <w:spacing w:val="-14"/>
              </w:rPr>
              <w:t xml:space="preserve"> </w:t>
            </w:r>
            <w:r>
              <w:rPr>
                <w:b/>
                <w:i/>
              </w:rPr>
              <w:t>қызметінің</w:t>
            </w:r>
            <w:r>
              <w:rPr>
                <w:b/>
                <w:i/>
                <w:spacing w:val="-52"/>
              </w:rPr>
              <w:t xml:space="preserve"> </w:t>
            </w:r>
            <w:r>
              <w:rPr>
                <w:b/>
                <w:i/>
              </w:rPr>
              <w:t>барысы:</w:t>
            </w:r>
          </w:p>
          <w:p w14:paraId="309905CE" w14:textId="77777777" w:rsidR="007A2A19" w:rsidRDefault="00C17463">
            <w:pPr>
              <w:pStyle w:val="TableParagraph"/>
              <w:spacing w:line="242" w:lineRule="auto"/>
              <w:ind w:left="108"/>
              <w:rPr>
                <w:b/>
                <w:i/>
              </w:rPr>
            </w:pPr>
            <w:r>
              <w:rPr>
                <w:b/>
                <w:i/>
              </w:rPr>
              <w:t>Ұйымдастыру</w:t>
            </w:r>
            <w:r>
              <w:rPr>
                <w:b/>
                <w:i/>
                <w:spacing w:val="1"/>
              </w:rPr>
              <w:t xml:space="preserve"> </w:t>
            </w:r>
            <w:r>
              <w:rPr>
                <w:b/>
                <w:i/>
              </w:rPr>
              <w:t>кезеңі.</w:t>
            </w:r>
            <w:r>
              <w:rPr>
                <w:b/>
                <w:i/>
                <w:spacing w:val="-52"/>
              </w:rPr>
              <w:t xml:space="preserve"> </w:t>
            </w:r>
            <w:r>
              <w:rPr>
                <w:b/>
                <w:i/>
              </w:rPr>
              <w:t>Шаттық</w:t>
            </w:r>
            <w:r>
              <w:rPr>
                <w:b/>
                <w:i/>
                <w:spacing w:val="-3"/>
              </w:rPr>
              <w:t xml:space="preserve"> </w:t>
            </w:r>
            <w:r>
              <w:rPr>
                <w:b/>
                <w:i/>
              </w:rPr>
              <w:t>шеңбері.</w:t>
            </w:r>
          </w:p>
          <w:p w14:paraId="79807D89" w14:textId="77777777" w:rsidR="007A2A19" w:rsidRDefault="00C17463">
            <w:pPr>
              <w:pStyle w:val="TableParagraph"/>
              <w:spacing w:line="247" w:lineRule="exact"/>
              <w:ind w:left="108"/>
              <w:rPr>
                <w:b/>
                <w:i/>
              </w:rPr>
            </w:pPr>
            <w:r>
              <w:rPr>
                <w:b/>
                <w:i/>
              </w:rPr>
              <w:t>Тосын</w:t>
            </w:r>
            <w:r>
              <w:rPr>
                <w:b/>
                <w:i/>
                <w:spacing w:val="-3"/>
              </w:rPr>
              <w:t xml:space="preserve"> </w:t>
            </w:r>
            <w:r>
              <w:rPr>
                <w:b/>
                <w:i/>
              </w:rPr>
              <w:t>сәт.</w:t>
            </w:r>
          </w:p>
          <w:p w14:paraId="515CD878" w14:textId="77777777" w:rsidR="007A2A19" w:rsidRDefault="00C17463">
            <w:pPr>
              <w:pStyle w:val="TableParagraph"/>
              <w:ind w:left="108" w:right="390"/>
              <w:rPr>
                <w:i/>
              </w:rPr>
            </w:pPr>
            <w:r>
              <w:rPr>
                <w:b/>
                <w:i/>
              </w:rPr>
              <w:t xml:space="preserve">Ойын: </w:t>
            </w:r>
            <w:r>
              <w:rPr>
                <w:i/>
              </w:rPr>
              <w:t>«Сәлемдесу»</w:t>
            </w:r>
            <w:r>
              <w:rPr>
                <w:i/>
                <w:spacing w:val="1"/>
              </w:rPr>
              <w:t xml:space="preserve"> </w:t>
            </w:r>
            <w:r>
              <w:rPr>
                <w:i/>
              </w:rPr>
              <w:t>Балалар екі</w:t>
            </w:r>
            <w:r>
              <w:rPr>
                <w:i/>
                <w:spacing w:val="-1"/>
              </w:rPr>
              <w:t xml:space="preserve"> </w:t>
            </w:r>
            <w:r>
              <w:rPr>
                <w:i/>
              </w:rPr>
              <w:t>-</w:t>
            </w:r>
            <w:r>
              <w:rPr>
                <w:i/>
                <w:spacing w:val="1"/>
              </w:rPr>
              <w:t xml:space="preserve"> </w:t>
            </w:r>
            <w:r>
              <w:rPr>
                <w:i/>
              </w:rPr>
              <w:t>үш</w:t>
            </w:r>
            <w:r>
              <w:rPr>
                <w:i/>
                <w:spacing w:val="1"/>
              </w:rPr>
              <w:t xml:space="preserve"> </w:t>
            </w:r>
            <w:r>
              <w:rPr>
                <w:i/>
              </w:rPr>
              <w:t>жұптан бір - біріне</w:t>
            </w:r>
            <w:r>
              <w:rPr>
                <w:i/>
                <w:spacing w:val="1"/>
              </w:rPr>
              <w:t xml:space="preserve"> </w:t>
            </w:r>
            <w:r>
              <w:rPr>
                <w:i/>
              </w:rPr>
              <w:t>қарап,</w:t>
            </w:r>
            <w:r>
              <w:rPr>
                <w:i/>
                <w:spacing w:val="-4"/>
              </w:rPr>
              <w:t xml:space="preserve"> </w:t>
            </w:r>
            <w:r>
              <w:rPr>
                <w:i/>
              </w:rPr>
              <w:t>әр</w:t>
            </w:r>
            <w:r>
              <w:rPr>
                <w:i/>
                <w:spacing w:val="-3"/>
              </w:rPr>
              <w:t xml:space="preserve"> </w:t>
            </w:r>
            <w:r>
              <w:rPr>
                <w:i/>
              </w:rPr>
              <w:t>түрлі</w:t>
            </w:r>
            <w:r>
              <w:rPr>
                <w:i/>
                <w:spacing w:val="-6"/>
              </w:rPr>
              <w:t xml:space="preserve"> </w:t>
            </w:r>
            <w:r>
              <w:rPr>
                <w:i/>
              </w:rPr>
              <w:t>елдің,</w:t>
            </w:r>
          </w:p>
          <w:p w14:paraId="71E95C6A" w14:textId="77777777" w:rsidR="007A2A19" w:rsidRDefault="00C17463">
            <w:pPr>
              <w:pStyle w:val="TableParagraph"/>
              <w:spacing w:line="242" w:lineRule="auto"/>
              <w:ind w:left="108" w:right="253"/>
              <w:rPr>
                <w:i/>
              </w:rPr>
            </w:pPr>
            <w:r>
              <w:rPr>
                <w:i/>
              </w:rPr>
              <w:t>адамдардың сәлемдесу</w:t>
            </w:r>
            <w:r>
              <w:rPr>
                <w:i/>
                <w:spacing w:val="-52"/>
              </w:rPr>
              <w:t xml:space="preserve"> </w:t>
            </w:r>
            <w:r>
              <w:rPr>
                <w:i/>
              </w:rPr>
              <w:t>рәсімін</w:t>
            </w:r>
            <w:r>
              <w:rPr>
                <w:i/>
                <w:spacing w:val="-1"/>
              </w:rPr>
              <w:t xml:space="preserve"> </w:t>
            </w:r>
            <w:r>
              <w:rPr>
                <w:i/>
              </w:rPr>
              <w:t>көрсетеді.</w:t>
            </w:r>
          </w:p>
          <w:p w14:paraId="208B5322" w14:textId="77777777" w:rsidR="007A2A19" w:rsidRDefault="00C17463">
            <w:pPr>
              <w:pStyle w:val="TableParagraph"/>
              <w:spacing w:line="242" w:lineRule="auto"/>
              <w:ind w:left="108" w:right="315"/>
              <w:rPr>
                <w:b/>
                <w:i/>
              </w:rPr>
            </w:pPr>
            <w:r>
              <w:rPr>
                <w:b/>
                <w:i/>
              </w:rPr>
              <w:t>Қызығушылықтарын</w:t>
            </w:r>
            <w:r>
              <w:rPr>
                <w:b/>
                <w:i/>
                <w:spacing w:val="-52"/>
              </w:rPr>
              <w:t xml:space="preserve"> </w:t>
            </w:r>
            <w:r>
              <w:rPr>
                <w:b/>
                <w:i/>
              </w:rPr>
              <w:t>ояту.</w:t>
            </w:r>
          </w:p>
          <w:p w14:paraId="1C010650" w14:textId="77777777" w:rsidR="007A2A19" w:rsidRDefault="00C17463">
            <w:pPr>
              <w:pStyle w:val="TableParagraph"/>
              <w:spacing w:line="247" w:lineRule="exact"/>
              <w:ind w:left="108"/>
              <w:rPr>
                <w:b/>
                <w:i/>
              </w:rPr>
            </w:pPr>
            <w:r>
              <w:rPr>
                <w:b/>
                <w:i/>
              </w:rPr>
              <w:t>Ғажайып</w:t>
            </w:r>
            <w:r>
              <w:rPr>
                <w:b/>
                <w:i/>
                <w:spacing w:val="-1"/>
              </w:rPr>
              <w:t xml:space="preserve"> </w:t>
            </w:r>
            <w:r>
              <w:rPr>
                <w:b/>
                <w:i/>
              </w:rPr>
              <w:t>сәт:</w:t>
            </w:r>
          </w:p>
          <w:p w14:paraId="6E5BDF0F" w14:textId="77777777" w:rsidR="007A2A19" w:rsidRDefault="00C17463">
            <w:pPr>
              <w:pStyle w:val="TableParagraph"/>
              <w:ind w:left="108"/>
              <w:rPr>
                <w:i/>
              </w:rPr>
            </w:pPr>
            <w:r>
              <w:rPr>
                <w:i/>
              </w:rPr>
              <w:t>Білмеспек келеді.</w:t>
            </w:r>
            <w:r>
              <w:rPr>
                <w:i/>
                <w:spacing w:val="1"/>
              </w:rPr>
              <w:t xml:space="preserve"> </w:t>
            </w:r>
            <w:r>
              <w:rPr>
                <w:i/>
              </w:rPr>
              <w:t>Дымбілмес: Менімен</w:t>
            </w:r>
            <w:r>
              <w:rPr>
                <w:i/>
                <w:spacing w:val="1"/>
              </w:rPr>
              <w:t xml:space="preserve"> </w:t>
            </w:r>
            <w:r>
              <w:rPr>
                <w:i/>
              </w:rPr>
              <w:t>ешкім сөйлеспейді,</w:t>
            </w:r>
            <w:r>
              <w:rPr>
                <w:i/>
                <w:spacing w:val="1"/>
              </w:rPr>
              <w:t xml:space="preserve"> </w:t>
            </w:r>
            <w:r>
              <w:rPr>
                <w:i/>
              </w:rPr>
              <w:t>ойнамайды,</w:t>
            </w:r>
            <w:r>
              <w:rPr>
                <w:i/>
                <w:spacing w:val="-2"/>
              </w:rPr>
              <w:t xml:space="preserve"> </w:t>
            </w:r>
            <w:r>
              <w:rPr>
                <w:i/>
              </w:rPr>
              <w:t>ешкім</w:t>
            </w:r>
            <w:r>
              <w:rPr>
                <w:i/>
                <w:spacing w:val="-3"/>
              </w:rPr>
              <w:t xml:space="preserve"> </w:t>
            </w:r>
            <w:r>
              <w:rPr>
                <w:i/>
              </w:rPr>
              <w:t>дос</w:t>
            </w:r>
          </w:p>
          <w:p w14:paraId="558944E6" w14:textId="77777777" w:rsidR="007A2A19" w:rsidRDefault="00C17463">
            <w:pPr>
              <w:pStyle w:val="TableParagraph"/>
              <w:spacing w:line="256" w:lineRule="exact"/>
              <w:ind w:left="108" w:right="271"/>
              <w:rPr>
                <w:i/>
              </w:rPr>
            </w:pPr>
            <w:r>
              <w:rPr>
                <w:i/>
              </w:rPr>
              <w:t>болмайды.</w:t>
            </w:r>
            <w:r>
              <w:rPr>
                <w:i/>
                <w:spacing w:val="-11"/>
              </w:rPr>
              <w:t xml:space="preserve"> </w:t>
            </w:r>
            <w:r>
              <w:rPr>
                <w:i/>
              </w:rPr>
              <w:t>(Дымбілмес</w:t>
            </w:r>
            <w:r>
              <w:rPr>
                <w:i/>
                <w:spacing w:val="-52"/>
              </w:rPr>
              <w:t xml:space="preserve"> </w:t>
            </w:r>
            <w:r>
              <w:rPr>
                <w:i/>
              </w:rPr>
              <w:t>жылайды).</w:t>
            </w:r>
          </w:p>
        </w:tc>
        <w:tc>
          <w:tcPr>
            <w:tcW w:w="3121" w:type="dxa"/>
          </w:tcPr>
          <w:p w14:paraId="0E250E8A" w14:textId="77777777" w:rsidR="007A2A19" w:rsidRDefault="00C17463">
            <w:pPr>
              <w:pStyle w:val="TableParagraph"/>
              <w:spacing w:line="238" w:lineRule="exact"/>
              <w:ind w:left="107"/>
              <w:rPr>
                <w:b/>
                <w:i/>
              </w:rPr>
            </w:pPr>
            <w:r>
              <w:rPr>
                <w:b/>
                <w:i/>
              </w:rPr>
              <w:t>1.Математика</w:t>
            </w:r>
            <w:r>
              <w:rPr>
                <w:b/>
                <w:i/>
                <w:spacing w:val="-3"/>
              </w:rPr>
              <w:t xml:space="preserve"> </w:t>
            </w:r>
            <w:r>
              <w:rPr>
                <w:b/>
                <w:i/>
              </w:rPr>
              <w:t>негіздері</w:t>
            </w:r>
          </w:p>
          <w:p w14:paraId="3EAB7596" w14:textId="77777777" w:rsidR="007A2A19" w:rsidRDefault="00C17463">
            <w:pPr>
              <w:pStyle w:val="TableParagraph"/>
              <w:spacing w:before="2"/>
              <w:ind w:left="107" w:right="372"/>
              <w:rPr>
                <w:i/>
              </w:rPr>
            </w:pPr>
            <w:r>
              <w:rPr>
                <w:b/>
                <w:i/>
              </w:rPr>
              <w:t xml:space="preserve">Тақырыбы: </w:t>
            </w:r>
            <w:r>
              <w:rPr>
                <w:i/>
              </w:rPr>
              <w:t>Заттар тобын</w:t>
            </w:r>
            <w:r>
              <w:rPr>
                <w:i/>
                <w:spacing w:val="-52"/>
              </w:rPr>
              <w:t xml:space="preserve"> </w:t>
            </w:r>
            <w:r>
              <w:rPr>
                <w:i/>
              </w:rPr>
              <w:t>салыстыру.</w:t>
            </w:r>
            <w:r>
              <w:rPr>
                <w:i/>
                <w:spacing w:val="-1"/>
              </w:rPr>
              <w:t xml:space="preserve"> </w:t>
            </w:r>
            <w:r>
              <w:rPr>
                <w:i/>
              </w:rPr>
              <w:t>Оң</w:t>
            </w:r>
            <w:r>
              <w:rPr>
                <w:i/>
                <w:spacing w:val="-1"/>
              </w:rPr>
              <w:t xml:space="preserve"> </w:t>
            </w:r>
            <w:r>
              <w:rPr>
                <w:i/>
              </w:rPr>
              <w:t>жақ</w:t>
            </w:r>
            <w:r>
              <w:rPr>
                <w:i/>
                <w:spacing w:val="3"/>
              </w:rPr>
              <w:t xml:space="preserve"> </w:t>
            </w:r>
            <w:r>
              <w:rPr>
                <w:i/>
              </w:rPr>
              <w:t>– сол</w:t>
            </w:r>
            <w:r>
              <w:rPr>
                <w:i/>
                <w:spacing w:val="1"/>
              </w:rPr>
              <w:t xml:space="preserve"> </w:t>
            </w:r>
            <w:r>
              <w:rPr>
                <w:i/>
              </w:rPr>
              <w:t>жақ</w:t>
            </w:r>
          </w:p>
          <w:p w14:paraId="52CAD0D6" w14:textId="77777777" w:rsidR="007A2A19" w:rsidRDefault="00C17463">
            <w:pPr>
              <w:pStyle w:val="TableParagraph"/>
              <w:spacing w:before="1"/>
              <w:ind w:left="107" w:right="361"/>
              <w:rPr>
                <w:i/>
              </w:rPr>
            </w:pPr>
            <w:r>
              <w:rPr>
                <w:b/>
                <w:i/>
              </w:rPr>
              <w:t xml:space="preserve">Мақсаты: </w:t>
            </w:r>
            <w:r>
              <w:rPr>
                <w:i/>
              </w:rPr>
              <w:t>Үлгі бойынша</w:t>
            </w:r>
            <w:r>
              <w:rPr>
                <w:i/>
                <w:spacing w:val="1"/>
              </w:rPr>
              <w:t xml:space="preserve"> </w:t>
            </w:r>
            <w:r>
              <w:rPr>
                <w:i/>
              </w:rPr>
              <w:t>санау, екі топтағы заттар</w:t>
            </w:r>
            <w:r>
              <w:rPr>
                <w:i/>
                <w:spacing w:val="-52"/>
              </w:rPr>
              <w:t xml:space="preserve"> </w:t>
            </w:r>
            <w:r>
              <w:rPr>
                <w:i/>
              </w:rPr>
              <w:t>арасындағы теңдікті</w:t>
            </w:r>
            <w:r>
              <w:rPr>
                <w:i/>
                <w:spacing w:val="1"/>
              </w:rPr>
              <w:t xml:space="preserve"> </w:t>
            </w:r>
            <w:r>
              <w:rPr>
                <w:i/>
              </w:rPr>
              <w:t>анықтай</w:t>
            </w:r>
            <w:r>
              <w:rPr>
                <w:i/>
                <w:spacing w:val="54"/>
              </w:rPr>
              <w:t xml:space="preserve"> </w:t>
            </w:r>
            <w:r>
              <w:rPr>
                <w:i/>
              </w:rPr>
              <w:t>алады.</w:t>
            </w:r>
          </w:p>
          <w:p w14:paraId="49BA774F" w14:textId="77777777" w:rsidR="007A2A19" w:rsidRDefault="00C17463">
            <w:pPr>
              <w:pStyle w:val="TableParagraph"/>
              <w:spacing w:line="242" w:lineRule="auto"/>
              <w:ind w:left="107" w:right="454"/>
              <w:rPr>
                <w:i/>
              </w:rPr>
            </w:pPr>
            <w:r>
              <w:rPr>
                <w:b/>
                <w:i/>
                <w:color w:val="FF0000"/>
              </w:rPr>
              <w:t xml:space="preserve">Ресурстар: </w:t>
            </w:r>
            <w:r>
              <w:rPr>
                <w:i/>
                <w:color w:val="FF0000"/>
              </w:rPr>
              <w:t>дидактикалық</w:t>
            </w:r>
            <w:r>
              <w:rPr>
                <w:i/>
                <w:color w:val="FF0000"/>
                <w:spacing w:val="-52"/>
              </w:rPr>
              <w:t xml:space="preserve"> </w:t>
            </w:r>
            <w:r>
              <w:rPr>
                <w:i/>
                <w:color w:val="FF0000"/>
              </w:rPr>
              <w:t>материалдар</w:t>
            </w:r>
          </w:p>
          <w:p w14:paraId="117FFC2D" w14:textId="77777777" w:rsidR="007A2A19" w:rsidRDefault="00C17463">
            <w:pPr>
              <w:pStyle w:val="TableParagraph"/>
              <w:ind w:left="107" w:right="497"/>
              <w:rPr>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b/>
                <w:i/>
              </w:rPr>
              <w:t>Оқу қызметінің барысы:</w:t>
            </w:r>
            <w:r>
              <w:rPr>
                <w:b/>
                <w:i/>
                <w:spacing w:val="1"/>
              </w:rPr>
              <w:t xml:space="preserve"> </w:t>
            </w:r>
            <w:r>
              <w:rPr>
                <w:i/>
              </w:rPr>
              <w:t>Ұйымдастыру</w:t>
            </w:r>
            <w:r>
              <w:rPr>
                <w:i/>
                <w:spacing w:val="1"/>
              </w:rPr>
              <w:t xml:space="preserve"> </w:t>
            </w:r>
            <w:r>
              <w:rPr>
                <w:i/>
              </w:rPr>
              <w:t>кезеңі.</w:t>
            </w:r>
          </w:p>
          <w:p w14:paraId="75FA0217" w14:textId="77777777" w:rsidR="007A2A19" w:rsidRDefault="00C17463">
            <w:pPr>
              <w:pStyle w:val="TableParagraph"/>
              <w:spacing w:line="251" w:lineRule="exact"/>
              <w:ind w:left="107"/>
              <w:rPr>
                <w:i/>
              </w:rPr>
            </w:pPr>
            <w:r>
              <w:rPr>
                <w:i/>
              </w:rPr>
              <w:t>Балалармен</w:t>
            </w:r>
            <w:r>
              <w:rPr>
                <w:i/>
                <w:spacing w:val="2"/>
              </w:rPr>
              <w:t xml:space="preserve"> </w:t>
            </w:r>
            <w:r>
              <w:rPr>
                <w:i/>
              </w:rPr>
              <w:t>амандасу.</w:t>
            </w:r>
          </w:p>
          <w:p w14:paraId="132F31F5" w14:textId="77777777" w:rsidR="007A2A19" w:rsidRDefault="00C17463">
            <w:pPr>
              <w:pStyle w:val="TableParagraph"/>
              <w:spacing w:line="251" w:lineRule="exact"/>
              <w:ind w:left="107"/>
              <w:rPr>
                <w:b/>
                <w:i/>
              </w:rPr>
            </w:pPr>
            <w:r>
              <w:rPr>
                <w:b/>
                <w:i/>
              </w:rPr>
              <w:t>Шаттық</w:t>
            </w:r>
            <w:r>
              <w:rPr>
                <w:b/>
                <w:i/>
                <w:spacing w:val="-3"/>
              </w:rPr>
              <w:t xml:space="preserve"> </w:t>
            </w:r>
            <w:r>
              <w:rPr>
                <w:b/>
                <w:i/>
              </w:rPr>
              <w:t>шеңбері.</w:t>
            </w:r>
          </w:p>
          <w:p w14:paraId="149C3263" w14:textId="77777777" w:rsidR="007A2A19" w:rsidRDefault="00C17463">
            <w:pPr>
              <w:pStyle w:val="TableParagraph"/>
              <w:spacing w:line="237" w:lineRule="auto"/>
              <w:ind w:left="107" w:right="231" w:firstLine="55"/>
              <w:rPr>
                <w:i/>
              </w:rPr>
            </w:pPr>
            <w:r>
              <w:rPr>
                <w:i/>
              </w:rPr>
              <w:t>Е.Өтетілеуұлының «Көңілді</w:t>
            </w:r>
            <w:r>
              <w:rPr>
                <w:i/>
                <w:spacing w:val="-52"/>
              </w:rPr>
              <w:t xml:space="preserve"> </w:t>
            </w:r>
            <w:r>
              <w:rPr>
                <w:i/>
              </w:rPr>
              <w:t>балалар»</w:t>
            </w:r>
          </w:p>
          <w:p w14:paraId="4745C426" w14:textId="77777777" w:rsidR="007A2A19" w:rsidRDefault="00C17463">
            <w:pPr>
              <w:pStyle w:val="TableParagraph"/>
              <w:spacing w:before="3"/>
              <w:ind w:left="107" w:right="547"/>
              <w:rPr>
                <w:i/>
              </w:rPr>
            </w:pPr>
            <w:r>
              <w:rPr>
                <w:i/>
              </w:rPr>
              <w:t>Жабырқауды білмейміз,</w:t>
            </w:r>
            <w:r>
              <w:rPr>
                <w:i/>
                <w:spacing w:val="1"/>
              </w:rPr>
              <w:t xml:space="preserve"> </w:t>
            </w:r>
            <w:r>
              <w:rPr>
                <w:i/>
              </w:rPr>
              <w:t>Жалқаулықты сүймейміз,</w:t>
            </w:r>
            <w:r>
              <w:rPr>
                <w:i/>
                <w:spacing w:val="-52"/>
              </w:rPr>
              <w:t xml:space="preserve"> </w:t>
            </w:r>
            <w:r>
              <w:rPr>
                <w:i/>
              </w:rPr>
              <w:t>Біз талантты жас ұлан,</w:t>
            </w:r>
            <w:r>
              <w:rPr>
                <w:i/>
                <w:spacing w:val="1"/>
              </w:rPr>
              <w:t xml:space="preserve"> </w:t>
            </w:r>
            <w:r>
              <w:rPr>
                <w:i/>
              </w:rPr>
              <w:t>Үлгі</w:t>
            </w:r>
            <w:r>
              <w:rPr>
                <w:i/>
                <w:spacing w:val="-2"/>
              </w:rPr>
              <w:t xml:space="preserve"> </w:t>
            </w:r>
            <w:r>
              <w:rPr>
                <w:i/>
              </w:rPr>
              <w:t>аламыз</w:t>
            </w:r>
            <w:r>
              <w:rPr>
                <w:i/>
                <w:spacing w:val="-1"/>
              </w:rPr>
              <w:t xml:space="preserve"> </w:t>
            </w:r>
            <w:r>
              <w:rPr>
                <w:i/>
              </w:rPr>
              <w:t>жақсыдан.</w:t>
            </w:r>
          </w:p>
          <w:p w14:paraId="5A82CAE2" w14:textId="77777777" w:rsidR="007A2A19" w:rsidRDefault="00C17463">
            <w:pPr>
              <w:pStyle w:val="TableParagraph"/>
              <w:spacing w:line="242" w:lineRule="auto"/>
              <w:ind w:left="107" w:right="332"/>
              <w:rPr>
                <w:i/>
              </w:rPr>
            </w:pPr>
            <w:r>
              <w:rPr>
                <w:i/>
              </w:rPr>
              <w:t>Балалардан</w:t>
            </w:r>
            <w:r>
              <w:rPr>
                <w:i/>
                <w:spacing w:val="-6"/>
              </w:rPr>
              <w:t xml:space="preserve"> </w:t>
            </w:r>
            <w:r>
              <w:rPr>
                <w:i/>
              </w:rPr>
              <w:t>жыл</w:t>
            </w:r>
            <w:r>
              <w:rPr>
                <w:i/>
                <w:spacing w:val="-6"/>
              </w:rPr>
              <w:t xml:space="preserve"> </w:t>
            </w:r>
            <w:r>
              <w:rPr>
                <w:i/>
              </w:rPr>
              <w:t>мезгілін,ай</w:t>
            </w:r>
            <w:r>
              <w:rPr>
                <w:i/>
                <w:spacing w:val="-52"/>
              </w:rPr>
              <w:t xml:space="preserve"> </w:t>
            </w:r>
            <w:r>
              <w:rPr>
                <w:i/>
              </w:rPr>
              <w:t>атын, апта күнін</w:t>
            </w:r>
            <w:r>
              <w:rPr>
                <w:i/>
                <w:spacing w:val="-5"/>
              </w:rPr>
              <w:t xml:space="preserve"> </w:t>
            </w:r>
            <w:r>
              <w:rPr>
                <w:i/>
              </w:rPr>
              <w:t>сұрау.</w:t>
            </w:r>
          </w:p>
          <w:p w14:paraId="66AE1B36" w14:textId="77777777" w:rsidR="007A2A19" w:rsidRDefault="00C17463">
            <w:pPr>
              <w:pStyle w:val="TableParagraph"/>
              <w:spacing w:line="247" w:lineRule="exact"/>
              <w:ind w:left="107"/>
              <w:rPr>
                <w:i/>
              </w:rPr>
            </w:pPr>
            <w:r>
              <w:rPr>
                <w:i/>
                <w:color w:val="FF0000"/>
              </w:rPr>
              <w:t>Бала үні, сыни ойлау.</w:t>
            </w:r>
          </w:p>
          <w:p w14:paraId="4056E206" w14:textId="77777777" w:rsidR="007A2A19" w:rsidRDefault="00C17463">
            <w:pPr>
              <w:pStyle w:val="TableParagraph"/>
              <w:spacing w:before="1" w:line="242" w:lineRule="auto"/>
              <w:ind w:left="107" w:right="804"/>
              <w:rPr>
                <w:b/>
                <w:i/>
              </w:rPr>
            </w:pPr>
            <w:r>
              <w:rPr>
                <w:b/>
                <w:i/>
              </w:rPr>
              <w:t>«Түстер мен заттар»</w:t>
            </w:r>
            <w:r>
              <w:rPr>
                <w:b/>
                <w:i/>
                <w:spacing w:val="-52"/>
              </w:rPr>
              <w:t xml:space="preserve"> </w:t>
            </w:r>
            <w:r>
              <w:rPr>
                <w:b/>
                <w:i/>
              </w:rPr>
              <w:t>ойыны.</w:t>
            </w:r>
          </w:p>
          <w:p w14:paraId="6029E03C" w14:textId="77777777" w:rsidR="007A2A19" w:rsidRDefault="00C17463">
            <w:pPr>
              <w:pStyle w:val="TableParagraph"/>
              <w:ind w:left="107" w:right="140"/>
              <w:rPr>
                <w:i/>
              </w:rPr>
            </w:pPr>
            <w:r>
              <w:rPr>
                <w:i/>
              </w:rPr>
              <w:t>Балаларға доп лақтырып, бір</w:t>
            </w:r>
            <w:r>
              <w:rPr>
                <w:i/>
                <w:spacing w:val="1"/>
              </w:rPr>
              <w:t xml:space="preserve"> </w:t>
            </w:r>
            <w:r>
              <w:rPr>
                <w:i/>
              </w:rPr>
              <w:t>түсті айтамын, допты алған</w:t>
            </w:r>
            <w:r>
              <w:rPr>
                <w:i/>
                <w:spacing w:val="-52"/>
              </w:rPr>
              <w:t xml:space="preserve"> </w:t>
            </w:r>
            <w:r>
              <w:rPr>
                <w:i/>
              </w:rPr>
              <w:t>бала сол түске сәйкес затты</w:t>
            </w:r>
            <w:r>
              <w:rPr>
                <w:i/>
                <w:spacing w:val="1"/>
              </w:rPr>
              <w:t xml:space="preserve"> </w:t>
            </w:r>
            <w:r>
              <w:rPr>
                <w:i/>
              </w:rPr>
              <w:t>айту</w:t>
            </w:r>
            <w:r>
              <w:rPr>
                <w:i/>
                <w:spacing w:val="2"/>
              </w:rPr>
              <w:t xml:space="preserve"> </w:t>
            </w:r>
            <w:r>
              <w:rPr>
                <w:i/>
              </w:rPr>
              <w:t>керек.</w:t>
            </w:r>
          </w:p>
          <w:p w14:paraId="418C58C1" w14:textId="77777777" w:rsidR="007A2A19" w:rsidRDefault="00C17463">
            <w:pPr>
              <w:pStyle w:val="TableParagraph"/>
              <w:spacing w:line="237" w:lineRule="auto"/>
              <w:ind w:left="107" w:right="283"/>
              <w:rPr>
                <w:i/>
              </w:rPr>
            </w:pPr>
            <w:r>
              <w:rPr>
                <w:b/>
                <w:i/>
              </w:rPr>
              <w:t>Қызығушылықтарын ояту.</w:t>
            </w:r>
            <w:r>
              <w:rPr>
                <w:b/>
                <w:i/>
                <w:spacing w:val="-52"/>
              </w:rPr>
              <w:t xml:space="preserve"> </w:t>
            </w:r>
            <w:r>
              <w:rPr>
                <w:b/>
                <w:i/>
              </w:rPr>
              <w:t>Тосын</w:t>
            </w:r>
            <w:r>
              <w:rPr>
                <w:b/>
                <w:i/>
                <w:spacing w:val="-4"/>
              </w:rPr>
              <w:t xml:space="preserve"> </w:t>
            </w:r>
            <w:r>
              <w:rPr>
                <w:b/>
                <w:i/>
              </w:rPr>
              <w:t>сәт</w:t>
            </w:r>
            <w:r>
              <w:rPr>
                <w:i/>
              </w:rPr>
              <w:t>.Қоян келеді.</w:t>
            </w:r>
          </w:p>
          <w:p w14:paraId="4035C0BA" w14:textId="77777777" w:rsidR="007A2A19" w:rsidRDefault="00C17463">
            <w:pPr>
              <w:pStyle w:val="TableParagraph"/>
              <w:spacing w:before="4" w:line="237" w:lineRule="auto"/>
              <w:ind w:left="107" w:right="1456"/>
              <w:rPr>
                <w:i/>
              </w:rPr>
            </w:pPr>
            <w:r>
              <w:rPr>
                <w:i/>
              </w:rPr>
              <w:t>Қоянмен ойын.</w:t>
            </w:r>
            <w:r>
              <w:rPr>
                <w:i/>
                <w:spacing w:val="1"/>
              </w:rPr>
              <w:t xml:space="preserve"> </w:t>
            </w:r>
            <w:r>
              <w:rPr>
                <w:i/>
                <w:color w:val="FF0000"/>
              </w:rPr>
              <w:t>Пед</w:t>
            </w:r>
            <w:r>
              <w:rPr>
                <w:i/>
                <w:color w:val="FF0000"/>
                <w:spacing w:val="-9"/>
              </w:rPr>
              <w:t xml:space="preserve"> </w:t>
            </w:r>
            <w:r>
              <w:rPr>
                <w:i/>
                <w:color w:val="FF0000"/>
              </w:rPr>
              <w:t>жет</w:t>
            </w:r>
            <w:r>
              <w:rPr>
                <w:i/>
                <w:color w:val="FF0000"/>
                <w:spacing w:val="-7"/>
              </w:rPr>
              <w:t xml:space="preserve"> </w:t>
            </w:r>
            <w:r>
              <w:rPr>
                <w:i/>
                <w:color w:val="FF0000"/>
              </w:rPr>
              <w:t>ойын:</w:t>
            </w:r>
          </w:p>
          <w:p w14:paraId="692F6686" w14:textId="77777777" w:rsidR="007A2A19" w:rsidRDefault="00C17463">
            <w:pPr>
              <w:pStyle w:val="TableParagraph"/>
              <w:spacing w:before="2" w:line="245" w:lineRule="exact"/>
              <w:ind w:left="107"/>
              <w:rPr>
                <w:b/>
                <w:i/>
              </w:rPr>
            </w:pPr>
            <w:r>
              <w:rPr>
                <w:b/>
                <w:i/>
                <w:color w:val="FF0000"/>
              </w:rPr>
              <w:t>«Не</w:t>
            </w:r>
            <w:r>
              <w:rPr>
                <w:b/>
                <w:i/>
                <w:color w:val="FF0000"/>
                <w:spacing w:val="-1"/>
              </w:rPr>
              <w:t xml:space="preserve"> </w:t>
            </w:r>
            <w:r>
              <w:rPr>
                <w:b/>
                <w:i/>
                <w:color w:val="FF0000"/>
              </w:rPr>
              <w:t>қайда</w:t>
            </w:r>
            <w:r>
              <w:rPr>
                <w:b/>
                <w:i/>
                <w:color w:val="FF0000"/>
                <w:spacing w:val="-1"/>
              </w:rPr>
              <w:t xml:space="preserve"> </w:t>
            </w:r>
            <w:r>
              <w:rPr>
                <w:b/>
                <w:i/>
                <w:color w:val="FF0000"/>
              </w:rPr>
              <w:t>тұр»</w:t>
            </w:r>
          </w:p>
        </w:tc>
        <w:tc>
          <w:tcPr>
            <w:tcW w:w="3262" w:type="dxa"/>
          </w:tcPr>
          <w:p w14:paraId="5A7D2368" w14:textId="77777777" w:rsidR="007A2A19" w:rsidRDefault="00C17463">
            <w:pPr>
              <w:pStyle w:val="TableParagraph"/>
              <w:spacing w:line="238" w:lineRule="exact"/>
              <w:ind w:left="107"/>
              <w:rPr>
                <w:b/>
                <w:i/>
              </w:rPr>
            </w:pPr>
            <w:r>
              <w:rPr>
                <w:b/>
                <w:i/>
              </w:rPr>
              <w:t>1.</w:t>
            </w:r>
            <w:r>
              <w:rPr>
                <w:b/>
                <w:i/>
                <w:spacing w:val="-1"/>
              </w:rPr>
              <w:t xml:space="preserve"> </w:t>
            </w:r>
            <w:r>
              <w:rPr>
                <w:b/>
                <w:i/>
              </w:rPr>
              <w:t>Жаратылыстану</w:t>
            </w:r>
          </w:p>
          <w:p w14:paraId="0DC428DF" w14:textId="77777777" w:rsidR="007A2A19" w:rsidRDefault="00C17463">
            <w:pPr>
              <w:pStyle w:val="TableParagraph"/>
              <w:spacing w:before="4" w:line="237" w:lineRule="auto"/>
              <w:ind w:left="107"/>
              <w:rPr>
                <w:i/>
              </w:rPr>
            </w:pPr>
            <w:r>
              <w:rPr>
                <w:b/>
                <w:i/>
              </w:rPr>
              <w:t>Тақырыбы:</w:t>
            </w:r>
            <w:r>
              <w:rPr>
                <w:b/>
                <w:i/>
                <w:spacing w:val="1"/>
              </w:rPr>
              <w:t xml:space="preserve"> </w:t>
            </w:r>
            <w:r>
              <w:rPr>
                <w:i/>
              </w:rPr>
              <w:t>Менің жасыл</w:t>
            </w:r>
            <w:r>
              <w:rPr>
                <w:i/>
                <w:spacing w:val="-52"/>
              </w:rPr>
              <w:t xml:space="preserve"> </w:t>
            </w:r>
            <w:r>
              <w:rPr>
                <w:i/>
              </w:rPr>
              <w:t>достарым</w:t>
            </w:r>
          </w:p>
          <w:p w14:paraId="3960AF8E" w14:textId="77777777" w:rsidR="007A2A19" w:rsidRDefault="00C17463">
            <w:pPr>
              <w:pStyle w:val="TableParagraph"/>
              <w:spacing w:before="2"/>
              <w:ind w:left="107" w:right="307"/>
              <w:rPr>
                <w:i/>
              </w:rPr>
            </w:pPr>
            <w:r>
              <w:rPr>
                <w:b/>
                <w:i/>
              </w:rPr>
              <w:t xml:space="preserve">Мақсаты: </w:t>
            </w:r>
            <w:r>
              <w:rPr>
                <w:i/>
              </w:rPr>
              <w:t>Бөлме өсімдіктері</w:t>
            </w:r>
            <w:r>
              <w:rPr>
                <w:i/>
                <w:spacing w:val="-52"/>
              </w:rPr>
              <w:t xml:space="preserve"> </w:t>
            </w:r>
            <w:r>
              <w:rPr>
                <w:i/>
              </w:rPr>
              <w:t>туралы</w:t>
            </w:r>
            <w:r>
              <w:rPr>
                <w:i/>
                <w:spacing w:val="54"/>
              </w:rPr>
              <w:t xml:space="preserve"> </w:t>
            </w:r>
            <w:r>
              <w:rPr>
                <w:i/>
              </w:rPr>
              <w:t>түсіне</w:t>
            </w:r>
            <w:r>
              <w:rPr>
                <w:i/>
                <w:spacing w:val="1"/>
              </w:rPr>
              <w:t xml:space="preserve"> </w:t>
            </w:r>
            <w:r>
              <w:rPr>
                <w:i/>
              </w:rPr>
              <w:t>отырып,</w:t>
            </w:r>
            <w:r>
              <w:rPr>
                <w:i/>
                <w:spacing w:val="1"/>
              </w:rPr>
              <w:t xml:space="preserve"> </w:t>
            </w:r>
            <w:r>
              <w:rPr>
                <w:i/>
              </w:rPr>
              <w:t>оларды күтіп –баптауды</w:t>
            </w:r>
            <w:r>
              <w:rPr>
                <w:i/>
                <w:spacing w:val="1"/>
              </w:rPr>
              <w:t xml:space="preserve"> </w:t>
            </w:r>
            <w:r>
              <w:rPr>
                <w:i/>
              </w:rPr>
              <w:t>біледі.</w:t>
            </w:r>
          </w:p>
          <w:p w14:paraId="4D3BAB6F" w14:textId="77777777" w:rsidR="007A2A19" w:rsidRDefault="00C17463">
            <w:pPr>
              <w:pStyle w:val="TableParagraph"/>
              <w:spacing w:line="252" w:lineRule="exact"/>
              <w:ind w:left="107"/>
              <w:rPr>
                <w:i/>
              </w:rPr>
            </w:pPr>
            <w:r>
              <w:rPr>
                <w:b/>
                <w:i/>
                <w:color w:val="FF0000"/>
              </w:rPr>
              <w:t>Ресурстар:</w:t>
            </w:r>
            <w:r>
              <w:rPr>
                <w:b/>
                <w:i/>
                <w:color w:val="FF0000"/>
                <w:spacing w:val="1"/>
              </w:rPr>
              <w:t xml:space="preserve"> </w:t>
            </w:r>
            <w:r>
              <w:rPr>
                <w:i/>
                <w:color w:val="FF0000"/>
              </w:rPr>
              <w:t>Гүлдер</w:t>
            </w:r>
          </w:p>
          <w:p w14:paraId="052C9ACB" w14:textId="77777777" w:rsidR="007A2A19" w:rsidRDefault="00C17463">
            <w:pPr>
              <w:pStyle w:val="TableParagraph"/>
              <w:spacing w:before="2"/>
              <w:ind w:left="107" w:right="638"/>
              <w:rPr>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b/>
                <w:i/>
              </w:rPr>
              <w:t>Оқу қызметінің барысы:</w:t>
            </w:r>
            <w:r>
              <w:rPr>
                <w:b/>
                <w:i/>
                <w:spacing w:val="1"/>
              </w:rPr>
              <w:t xml:space="preserve"> </w:t>
            </w:r>
            <w:r>
              <w:rPr>
                <w:b/>
                <w:i/>
              </w:rPr>
              <w:t>Шаттық шеңбер</w:t>
            </w:r>
            <w:r>
              <w:rPr>
                <w:b/>
                <w:i/>
                <w:spacing w:val="1"/>
              </w:rPr>
              <w:t xml:space="preserve"> </w:t>
            </w:r>
            <w:r>
              <w:rPr>
                <w:i/>
              </w:rPr>
              <w:t>Табиғатым</w:t>
            </w:r>
            <w:r>
              <w:rPr>
                <w:i/>
                <w:spacing w:val="-2"/>
              </w:rPr>
              <w:t xml:space="preserve"> </w:t>
            </w:r>
            <w:r>
              <w:rPr>
                <w:i/>
              </w:rPr>
              <w:t>тамаша,</w:t>
            </w:r>
          </w:p>
          <w:p w14:paraId="1B3B0C94" w14:textId="77777777" w:rsidR="007A2A19" w:rsidRDefault="00C17463">
            <w:pPr>
              <w:pStyle w:val="TableParagraph"/>
              <w:spacing w:before="1"/>
              <w:ind w:left="107" w:right="977"/>
              <w:rPr>
                <w:i/>
              </w:rPr>
            </w:pPr>
            <w:r>
              <w:rPr>
                <w:i/>
              </w:rPr>
              <w:t>Көз тоймайды қараса.</w:t>
            </w:r>
            <w:r>
              <w:rPr>
                <w:i/>
                <w:spacing w:val="-52"/>
              </w:rPr>
              <w:t xml:space="preserve"> </w:t>
            </w:r>
            <w:r>
              <w:rPr>
                <w:i/>
              </w:rPr>
              <w:t>Табиғатты аялап,</w:t>
            </w:r>
            <w:r>
              <w:rPr>
                <w:i/>
                <w:spacing w:val="1"/>
              </w:rPr>
              <w:t xml:space="preserve"> </w:t>
            </w:r>
            <w:r>
              <w:rPr>
                <w:i/>
              </w:rPr>
              <w:t>Жүрейікші</w:t>
            </w:r>
            <w:r>
              <w:rPr>
                <w:i/>
                <w:spacing w:val="-2"/>
              </w:rPr>
              <w:t xml:space="preserve"> </w:t>
            </w:r>
            <w:r>
              <w:rPr>
                <w:i/>
              </w:rPr>
              <w:t>балаша.</w:t>
            </w:r>
          </w:p>
          <w:p w14:paraId="435E5166" w14:textId="77777777" w:rsidR="007A2A19" w:rsidRDefault="00C17463">
            <w:pPr>
              <w:pStyle w:val="TableParagraph"/>
              <w:spacing w:before="1"/>
              <w:ind w:left="107" w:right="434"/>
              <w:rPr>
                <w:b/>
                <w:i/>
              </w:rPr>
            </w:pPr>
            <w:r>
              <w:rPr>
                <w:i/>
              </w:rPr>
              <w:t>Сәлем бердім, алтын күн!</w:t>
            </w:r>
            <w:r>
              <w:rPr>
                <w:i/>
                <w:spacing w:val="1"/>
              </w:rPr>
              <w:t xml:space="preserve"> </w:t>
            </w:r>
            <w:r>
              <w:rPr>
                <w:i/>
              </w:rPr>
              <w:t>Сәлем бердім, көк аспан!</w:t>
            </w:r>
            <w:r>
              <w:rPr>
                <w:i/>
                <w:spacing w:val="1"/>
              </w:rPr>
              <w:t xml:space="preserve"> </w:t>
            </w:r>
            <w:r>
              <w:rPr>
                <w:i/>
              </w:rPr>
              <w:t>Сәлем бердім, достарға!</w:t>
            </w:r>
            <w:r>
              <w:rPr>
                <w:i/>
                <w:spacing w:val="1"/>
              </w:rPr>
              <w:t xml:space="preserve"> </w:t>
            </w:r>
            <w:r>
              <w:rPr>
                <w:b/>
                <w:i/>
              </w:rPr>
              <w:t>Қызығушылықтарын</w:t>
            </w:r>
            <w:r>
              <w:rPr>
                <w:b/>
                <w:i/>
                <w:spacing w:val="-10"/>
              </w:rPr>
              <w:t xml:space="preserve"> </w:t>
            </w:r>
            <w:r>
              <w:rPr>
                <w:b/>
                <w:i/>
              </w:rPr>
              <w:t>ояту.</w:t>
            </w:r>
          </w:p>
          <w:p w14:paraId="14658269" w14:textId="77777777" w:rsidR="007A2A19" w:rsidRDefault="00C17463">
            <w:pPr>
              <w:pStyle w:val="TableParagraph"/>
              <w:spacing w:line="251" w:lineRule="exact"/>
              <w:ind w:left="107"/>
              <w:rPr>
                <w:b/>
                <w:i/>
              </w:rPr>
            </w:pPr>
            <w:r>
              <w:rPr>
                <w:b/>
                <w:i/>
                <w:color w:val="FF0000"/>
              </w:rPr>
              <w:t>Пед</w:t>
            </w:r>
            <w:r>
              <w:rPr>
                <w:b/>
                <w:i/>
                <w:color w:val="FF0000"/>
                <w:spacing w:val="-1"/>
              </w:rPr>
              <w:t xml:space="preserve"> </w:t>
            </w:r>
            <w:r>
              <w:rPr>
                <w:b/>
                <w:i/>
                <w:color w:val="FF0000"/>
              </w:rPr>
              <w:t>жет</w:t>
            </w:r>
            <w:r>
              <w:rPr>
                <w:b/>
                <w:i/>
                <w:color w:val="FF0000"/>
                <w:spacing w:val="-3"/>
              </w:rPr>
              <w:t xml:space="preserve"> </w:t>
            </w:r>
            <w:r>
              <w:rPr>
                <w:b/>
                <w:i/>
                <w:color w:val="FF0000"/>
              </w:rPr>
              <w:t>ойын: «Кім</w:t>
            </w:r>
            <w:r>
              <w:rPr>
                <w:b/>
                <w:i/>
                <w:color w:val="FF0000"/>
                <w:spacing w:val="-2"/>
              </w:rPr>
              <w:t xml:space="preserve"> </w:t>
            </w:r>
            <w:r>
              <w:rPr>
                <w:b/>
                <w:i/>
                <w:color w:val="FF0000"/>
              </w:rPr>
              <w:t>тапқыр?</w:t>
            </w:r>
          </w:p>
          <w:p w14:paraId="1548AD25" w14:textId="77777777" w:rsidR="007A2A19" w:rsidRDefault="00C17463">
            <w:pPr>
              <w:pStyle w:val="TableParagraph"/>
              <w:spacing w:before="2" w:line="252" w:lineRule="exact"/>
              <w:ind w:left="107"/>
              <w:rPr>
                <w:b/>
                <w:i/>
              </w:rPr>
            </w:pPr>
            <w:r>
              <w:rPr>
                <w:b/>
                <w:i/>
              </w:rPr>
              <w:t>»(жұмбақ</w:t>
            </w:r>
            <w:r>
              <w:rPr>
                <w:b/>
                <w:i/>
                <w:spacing w:val="-5"/>
              </w:rPr>
              <w:t xml:space="preserve"> </w:t>
            </w:r>
            <w:r>
              <w:rPr>
                <w:b/>
                <w:i/>
              </w:rPr>
              <w:t>жасыру)</w:t>
            </w:r>
          </w:p>
          <w:p w14:paraId="2027245C" w14:textId="77777777" w:rsidR="007A2A19" w:rsidRDefault="00C17463">
            <w:pPr>
              <w:pStyle w:val="TableParagraph"/>
              <w:ind w:left="107" w:right="459"/>
              <w:jc w:val="both"/>
              <w:rPr>
                <w:i/>
              </w:rPr>
            </w:pPr>
            <w:r>
              <w:rPr>
                <w:i/>
              </w:rPr>
              <w:t>Адамдардың бәрі қызығады,</w:t>
            </w:r>
            <w:r>
              <w:rPr>
                <w:i/>
                <w:spacing w:val="-53"/>
              </w:rPr>
              <w:t xml:space="preserve"> </w:t>
            </w:r>
            <w:r>
              <w:rPr>
                <w:i/>
              </w:rPr>
              <w:t>Су құймасаң сәні бұзылады.</w:t>
            </w:r>
            <w:r>
              <w:rPr>
                <w:i/>
                <w:spacing w:val="-52"/>
              </w:rPr>
              <w:t xml:space="preserve"> </w:t>
            </w:r>
            <w:r>
              <w:rPr>
                <w:i/>
              </w:rPr>
              <w:t>Бұл</w:t>
            </w:r>
            <w:r>
              <w:rPr>
                <w:i/>
                <w:spacing w:val="-1"/>
              </w:rPr>
              <w:t xml:space="preserve"> </w:t>
            </w:r>
            <w:r>
              <w:rPr>
                <w:i/>
              </w:rPr>
              <w:t>не?</w:t>
            </w:r>
          </w:p>
          <w:p w14:paraId="18AA8E94" w14:textId="77777777" w:rsidR="007A2A19" w:rsidRDefault="00C17463">
            <w:pPr>
              <w:pStyle w:val="TableParagraph"/>
              <w:ind w:left="107" w:right="303" w:firstLine="55"/>
              <w:rPr>
                <w:b/>
                <w:i/>
              </w:rPr>
            </w:pPr>
            <w:r>
              <w:rPr>
                <w:b/>
                <w:i/>
              </w:rPr>
              <w:t>Табиғат бұрышына саяхат.</w:t>
            </w:r>
            <w:r>
              <w:rPr>
                <w:b/>
                <w:i/>
                <w:spacing w:val="-52"/>
              </w:rPr>
              <w:t xml:space="preserve"> </w:t>
            </w:r>
            <w:r>
              <w:rPr>
                <w:b/>
                <w:i/>
              </w:rPr>
              <w:t>Топтағы</w:t>
            </w:r>
            <w:r>
              <w:rPr>
                <w:b/>
                <w:i/>
                <w:spacing w:val="1"/>
              </w:rPr>
              <w:t xml:space="preserve"> </w:t>
            </w:r>
            <w:r>
              <w:rPr>
                <w:b/>
                <w:i/>
              </w:rPr>
              <w:t>гүлдермен</w:t>
            </w:r>
            <w:r>
              <w:rPr>
                <w:b/>
                <w:i/>
                <w:spacing w:val="1"/>
              </w:rPr>
              <w:t xml:space="preserve"> </w:t>
            </w:r>
            <w:r>
              <w:rPr>
                <w:b/>
                <w:i/>
              </w:rPr>
              <w:t>таныстыру.</w:t>
            </w:r>
          </w:p>
          <w:p w14:paraId="622C7D3C" w14:textId="77777777" w:rsidR="007A2A19" w:rsidRDefault="00C17463">
            <w:pPr>
              <w:pStyle w:val="TableParagraph"/>
              <w:spacing w:before="1"/>
              <w:ind w:left="107" w:right="442"/>
              <w:rPr>
                <w:b/>
                <w:i/>
              </w:rPr>
            </w:pPr>
            <w:r>
              <w:rPr>
                <w:i/>
              </w:rPr>
              <w:t>Міне, мынау – қазтамақ деп</w:t>
            </w:r>
            <w:r>
              <w:rPr>
                <w:i/>
                <w:spacing w:val="-52"/>
              </w:rPr>
              <w:t xml:space="preserve"> </w:t>
            </w:r>
            <w:r>
              <w:rPr>
                <w:i/>
              </w:rPr>
              <w:t>аталатын гүл. Бөлме гүлі.</w:t>
            </w:r>
            <w:r>
              <w:rPr>
                <w:i/>
                <w:spacing w:val="1"/>
              </w:rPr>
              <w:t xml:space="preserve"> </w:t>
            </w:r>
            <w:r>
              <w:rPr>
                <w:i/>
              </w:rPr>
              <w:t>Оның жапырақтарының</w:t>
            </w:r>
            <w:r>
              <w:rPr>
                <w:i/>
                <w:spacing w:val="1"/>
              </w:rPr>
              <w:t xml:space="preserve"> </w:t>
            </w:r>
            <w:r>
              <w:rPr>
                <w:i/>
              </w:rPr>
              <w:t>лимонға ұқсайтын күшті,</w:t>
            </w:r>
            <w:r>
              <w:rPr>
                <w:i/>
                <w:spacing w:val="1"/>
              </w:rPr>
              <w:t xml:space="preserve"> </w:t>
            </w:r>
            <w:r>
              <w:rPr>
                <w:i/>
              </w:rPr>
              <w:t>жұпар иісі бар. Ақшыл көк,</w:t>
            </w:r>
            <w:r>
              <w:rPr>
                <w:i/>
                <w:spacing w:val="1"/>
              </w:rPr>
              <w:t xml:space="preserve"> </w:t>
            </w:r>
            <w:r>
              <w:rPr>
                <w:i/>
              </w:rPr>
              <w:t>күлгін түсті майда гүлдері</w:t>
            </w:r>
            <w:r>
              <w:rPr>
                <w:i/>
                <w:spacing w:val="1"/>
              </w:rPr>
              <w:t xml:space="preserve"> </w:t>
            </w:r>
            <w:r>
              <w:rPr>
                <w:i/>
              </w:rPr>
              <w:t>болады</w:t>
            </w:r>
            <w:r>
              <w:rPr>
                <w:b/>
                <w:i/>
              </w:rPr>
              <w:t>.</w:t>
            </w:r>
          </w:p>
          <w:p w14:paraId="5FCD4CD9" w14:textId="77777777" w:rsidR="007A2A19" w:rsidRDefault="00C17463">
            <w:pPr>
              <w:pStyle w:val="TableParagraph"/>
              <w:spacing w:line="244" w:lineRule="exact"/>
              <w:ind w:left="107"/>
              <w:rPr>
                <w:i/>
              </w:rPr>
            </w:pPr>
            <w:r>
              <w:rPr>
                <w:i/>
              </w:rPr>
              <w:t>Кактус.</w:t>
            </w:r>
            <w:r>
              <w:rPr>
                <w:i/>
                <w:spacing w:val="-3"/>
              </w:rPr>
              <w:t xml:space="preserve"> </w:t>
            </w:r>
            <w:r>
              <w:rPr>
                <w:i/>
              </w:rPr>
              <w:t>Кактуста</w:t>
            </w:r>
            <w:r>
              <w:rPr>
                <w:i/>
                <w:spacing w:val="-3"/>
              </w:rPr>
              <w:t xml:space="preserve"> </w:t>
            </w:r>
            <w:r>
              <w:rPr>
                <w:i/>
              </w:rPr>
              <w:t>күлтенің</w:t>
            </w:r>
          </w:p>
        </w:tc>
        <w:tc>
          <w:tcPr>
            <w:tcW w:w="2417" w:type="dxa"/>
          </w:tcPr>
          <w:p w14:paraId="620A09CE" w14:textId="77777777" w:rsidR="007A2A19" w:rsidRDefault="00C17463">
            <w:pPr>
              <w:pStyle w:val="TableParagraph"/>
              <w:numPr>
                <w:ilvl w:val="0"/>
                <w:numId w:val="45"/>
              </w:numPr>
              <w:tabs>
                <w:tab w:val="left" w:pos="267"/>
              </w:tabs>
              <w:spacing w:line="238" w:lineRule="exact"/>
              <w:rPr>
                <w:b/>
                <w:i/>
              </w:rPr>
            </w:pPr>
            <w:r>
              <w:rPr>
                <w:b/>
                <w:i/>
              </w:rPr>
              <w:t>Орыс</w:t>
            </w:r>
            <w:r>
              <w:rPr>
                <w:b/>
                <w:i/>
                <w:spacing w:val="1"/>
              </w:rPr>
              <w:t xml:space="preserve"> </w:t>
            </w:r>
            <w:r>
              <w:rPr>
                <w:b/>
                <w:i/>
              </w:rPr>
              <w:t>тілі</w:t>
            </w:r>
          </w:p>
          <w:p w14:paraId="36271009" w14:textId="77777777" w:rsidR="007A2A19" w:rsidRDefault="00C17463">
            <w:pPr>
              <w:pStyle w:val="TableParagraph"/>
              <w:spacing w:before="2"/>
              <w:ind w:left="101"/>
              <w:rPr>
                <w:b/>
                <w:i/>
              </w:rPr>
            </w:pPr>
            <w:r>
              <w:rPr>
                <w:b/>
                <w:i/>
              </w:rPr>
              <w:t>Педагог</w:t>
            </w:r>
            <w:r>
              <w:rPr>
                <w:b/>
                <w:i/>
                <w:spacing w:val="-4"/>
              </w:rPr>
              <w:t xml:space="preserve"> </w:t>
            </w:r>
            <w:r>
              <w:rPr>
                <w:b/>
                <w:i/>
              </w:rPr>
              <w:t>жоспарымен</w:t>
            </w:r>
          </w:p>
          <w:p w14:paraId="139EE7D6" w14:textId="77777777" w:rsidR="007A2A19" w:rsidRDefault="007A2A19">
            <w:pPr>
              <w:pStyle w:val="TableParagraph"/>
              <w:spacing w:before="10"/>
              <w:ind w:left="0"/>
              <w:rPr>
                <w:b/>
                <w:i/>
                <w:sz w:val="21"/>
              </w:rPr>
            </w:pPr>
          </w:p>
          <w:p w14:paraId="5230C9EB" w14:textId="77777777" w:rsidR="007A2A19" w:rsidRDefault="00C17463">
            <w:pPr>
              <w:pStyle w:val="TableParagraph"/>
              <w:numPr>
                <w:ilvl w:val="0"/>
                <w:numId w:val="45"/>
              </w:numPr>
              <w:tabs>
                <w:tab w:val="left" w:pos="267"/>
              </w:tabs>
              <w:spacing w:before="1" w:line="242" w:lineRule="auto"/>
              <w:ind w:left="101" w:right="1195" w:firstLine="0"/>
              <w:rPr>
                <w:b/>
                <w:i/>
              </w:rPr>
            </w:pPr>
            <w:r>
              <w:rPr>
                <w:b/>
                <w:i/>
              </w:rPr>
              <w:t>Жапсыру</w:t>
            </w:r>
            <w:r>
              <w:rPr>
                <w:b/>
                <w:i/>
                <w:spacing w:val="-52"/>
              </w:rPr>
              <w:t xml:space="preserve"> </w:t>
            </w:r>
            <w:r>
              <w:rPr>
                <w:b/>
                <w:i/>
              </w:rPr>
              <w:t>Тақырыбы:</w:t>
            </w:r>
          </w:p>
          <w:p w14:paraId="34BF19A8" w14:textId="77777777" w:rsidR="007A2A19" w:rsidRDefault="00C17463">
            <w:pPr>
              <w:pStyle w:val="TableParagraph"/>
              <w:ind w:left="101" w:right="218"/>
              <w:rPr>
                <w:i/>
              </w:rPr>
            </w:pPr>
            <w:r>
              <w:rPr>
                <w:i/>
              </w:rPr>
              <w:t>«Досымның үйі»</w:t>
            </w:r>
            <w:r>
              <w:rPr>
                <w:i/>
                <w:spacing w:val="1"/>
              </w:rPr>
              <w:t xml:space="preserve"> </w:t>
            </w:r>
            <w:r>
              <w:rPr>
                <w:b/>
                <w:i/>
              </w:rPr>
              <w:t>Мақсаты:</w:t>
            </w:r>
            <w:r>
              <w:rPr>
                <w:b/>
                <w:i/>
                <w:spacing w:val="2"/>
              </w:rPr>
              <w:t xml:space="preserve"> </w:t>
            </w:r>
            <w:r>
              <w:rPr>
                <w:i/>
              </w:rPr>
              <w:t>Үй</w:t>
            </w:r>
            <w:r>
              <w:rPr>
                <w:i/>
                <w:spacing w:val="1"/>
              </w:rPr>
              <w:t xml:space="preserve"> </w:t>
            </w:r>
            <w:r>
              <w:rPr>
                <w:i/>
              </w:rPr>
              <w:t>құрлысы</w:t>
            </w:r>
            <w:r>
              <w:rPr>
                <w:i/>
                <w:spacing w:val="1"/>
              </w:rPr>
              <w:t xml:space="preserve"> </w:t>
            </w:r>
            <w:r>
              <w:rPr>
                <w:i/>
              </w:rPr>
              <w:t>туралы</w:t>
            </w:r>
            <w:r>
              <w:rPr>
                <w:i/>
                <w:spacing w:val="1"/>
              </w:rPr>
              <w:t xml:space="preserve"> </w:t>
            </w:r>
            <w:r>
              <w:rPr>
                <w:i/>
              </w:rPr>
              <w:t>түсінеді. Қайшыны</w:t>
            </w:r>
            <w:r>
              <w:rPr>
                <w:i/>
                <w:spacing w:val="1"/>
              </w:rPr>
              <w:t xml:space="preserve"> </w:t>
            </w:r>
            <w:r>
              <w:rPr>
                <w:i/>
              </w:rPr>
              <w:t>дұрыс ұстау</w:t>
            </w:r>
            <w:r>
              <w:rPr>
                <w:i/>
                <w:spacing w:val="1"/>
              </w:rPr>
              <w:t xml:space="preserve"> </w:t>
            </w:r>
            <w:r>
              <w:rPr>
                <w:i/>
              </w:rPr>
              <w:t>және</w:t>
            </w:r>
            <w:r>
              <w:rPr>
                <w:i/>
                <w:spacing w:val="1"/>
              </w:rPr>
              <w:t xml:space="preserve"> </w:t>
            </w:r>
            <w:r>
              <w:rPr>
                <w:i/>
              </w:rPr>
              <w:t>пайдалана</w:t>
            </w:r>
            <w:r>
              <w:rPr>
                <w:i/>
                <w:spacing w:val="1"/>
              </w:rPr>
              <w:t xml:space="preserve"> </w:t>
            </w:r>
            <w:r>
              <w:rPr>
                <w:i/>
              </w:rPr>
              <w:t>отырып,</w:t>
            </w:r>
            <w:r>
              <w:rPr>
                <w:i/>
                <w:spacing w:val="1"/>
              </w:rPr>
              <w:t xml:space="preserve"> </w:t>
            </w:r>
            <w:r>
              <w:rPr>
                <w:i/>
              </w:rPr>
              <w:t>берілген тапсырманы</w:t>
            </w:r>
            <w:r>
              <w:rPr>
                <w:i/>
                <w:spacing w:val="-52"/>
              </w:rPr>
              <w:t xml:space="preserve"> </w:t>
            </w:r>
            <w:r>
              <w:rPr>
                <w:i/>
              </w:rPr>
              <w:t>орындай</w:t>
            </w:r>
            <w:r>
              <w:rPr>
                <w:i/>
                <w:spacing w:val="-1"/>
              </w:rPr>
              <w:t xml:space="preserve"> </w:t>
            </w:r>
            <w:r>
              <w:rPr>
                <w:i/>
              </w:rPr>
              <w:t>алады.</w:t>
            </w:r>
          </w:p>
          <w:p w14:paraId="22482158" w14:textId="77777777" w:rsidR="007A2A19" w:rsidRDefault="00C17463">
            <w:pPr>
              <w:pStyle w:val="TableParagraph"/>
              <w:ind w:left="101" w:right="557"/>
              <w:rPr>
                <w:i/>
              </w:rPr>
            </w:pPr>
            <w:r>
              <w:rPr>
                <w:b/>
                <w:i/>
                <w:color w:val="FF0000"/>
              </w:rPr>
              <w:t>Ресурстар:</w:t>
            </w:r>
            <w:r>
              <w:rPr>
                <w:b/>
                <w:i/>
                <w:color w:val="FF0000"/>
                <w:spacing w:val="1"/>
              </w:rPr>
              <w:t xml:space="preserve"> </w:t>
            </w:r>
            <w:r>
              <w:rPr>
                <w:i/>
                <w:color w:val="FF0000"/>
              </w:rPr>
              <w:t>дидактикалық</w:t>
            </w:r>
            <w:r>
              <w:rPr>
                <w:i/>
                <w:color w:val="FF0000"/>
                <w:spacing w:val="1"/>
              </w:rPr>
              <w:t xml:space="preserve"> </w:t>
            </w:r>
            <w:r>
              <w:rPr>
                <w:i/>
                <w:color w:val="FF0000"/>
              </w:rPr>
              <w:t>материалдар</w:t>
            </w:r>
            <w:r>
              <w:rPr>
                <w:i/>
                <w:color w:val="FF0000"/>
                <w:spacing w:val="1"/>
              </w:rPr>
              <w:t xml:space="preserve"> </w:t>
            </w:r>
            <w:r>
              <w:rPr>
                <w:b/>
                <w:i/>
                <w:color w:val="FF0000"/>
              </w:rPr>
              <w:t>Әдіс-тәсілдер:</w:t>
            </w:r>
            <w:r>
              <w:rPr>
                <w:b/>
                <w:i/>
                <w:color w:val="FF0000"/>
                <w:spacing w:val="-3"/>
              </w:rPr>
              <w:t xml:space="preserve"> </w:t>
            </w:r>
            <w:r>
              <w:rPr>
                <w:i/>
                <w:color w:val="FF0000"/>
              </w:rPr>
              <w:t>4К</w:t>
            </w:r>
          </w:p>
          <w:p w14:paraId="4433E23E" w14:textId="77777777" w:rsidR="007A2A19" w:rsidRDefault="00C17463">
            <w:pPr>
              <w:pStyle w:val="TableParagraph"/>
              <w:ind w:left="101" w:right="526"/>
              <w:rPr>
                <w:b/>
                <w:i/>
              </w:rPr>
            </w:pPr>
            <w:r>
              <w:rPr>
                <w:i/>
                <w:color w:val="FF0000"/>
              </w:rPr>
              <w:t>моделі: командада</w:t>
            </w:r>
            <w:r>
              <w:rPr>
                <w:i/>
                <w:color w:val="FF0000"/>
                <w:spacing w:val="-53"/>
              </w:rPr>
              <w:t xml:space="preserve"> </w:t>
            </w:r>
            <w:r>
              <w:rPr>
                <w:i/>
                <w:color w:val="FF0000"/>
              </w:rPr>
              <w:t>жұмыс жасау,</w:t>
            </w:r>
            <w:r>
              <w:rPr>
                <w:i/>
                <w:color w:val="FF0000"/>
                <w:spacing w:val="1"/>
              </w:rPr>
              <w:t xml:space="preserve"> </w:t>
            </w:r>
            <w:r>
              <w:rPr>
                <w:b/>
                <w:i/>
              </w:rPr>
              <w:t>Оқу қызметінің</w:t>
            </w:r>
            <w:r>
              <w:rPr>
                <w:b/>
                <w:i/>
                <w:spacing w:val="1"/>
              </w:rPr>
              <w:t xml:space="preserve"> </w:t>
            </w:r>
            <w:r>
              <w:rPr>
                <w:b/>
                <w:i/>
              </w:rPr>
              <w:t>барысы:</w:t>
            </w:r>
          </w:p>
          <w:p w14:paraId="157B43FC" w14:textId="77777777" w:rsidR="007A2A19" w:rsidRDefault="00C17463">
            <w:pPr>
              <w:pStyle w:val="TableParagraph"/>
              <w:spacing w:line="237" w:lineRule="auto"/>
              <w:ind w:left="101"/>
              <w:rPr>
                <w:i/>
              </w:rPr>
            </w:pPr>
            <w:r>
              <w:rPr>
                <w:i/>
              </w:rPr>
              <w:t>Ұйымдастыру</w:t>
            </w:r>
            <w:r>
              <w:rPr>
                <w:i/>
                <w:spacing w:val="1"/>
              </w:rPr>
              <w:t xml:space="preserve"> </w:t>
            </w:r>
            <w:r>
              <w:rPr>
                <w:i/>
              </w:rPr>
              <w:t>кезеңі.</w:t>
            </w:r>
            <w:r>
              <w:rPr>
                <w:i/>
                <w:spacing w:val="-52"/>
              </w:rPr>
              <w:t xml:space="preserve"> </w:t>
            </w:r>
            <w:r>
              <w:rPr>
                <w:i/>
              </w:rPr>
              <w:t>Шаттық шеңбері.</w:t>
            </w:r>
          </w:p>
          <w:p w14:paraId="34EBDDC2" w14:textId="77777777" w:rsidR="007A2A19" w:rsidRDefault="00C17463">
            <w:pPr>
              <w:pStyle w:val="TableParagraph"/>
              <w:spacing w:before="2" w:line="251" w:lineRule="exact"/>
              <w:ind w:left="101"/>
              <w:rPr>
                <w:b/>
                <w:i/>
              </w:rPr>
            </w:pPr>
            <w:r>
              <w:rPr>
                <w:b/>
                <w:i/>
              </w:rPr>
              <w:t>Миға шабул</w:t>
            </w:r>
          </w:p>
          <w:p w14:paraId="57A732B1" w14:textId="77777777" w:rsidR="007A2A19" w:rsidRDefault="00C17463">
            <w:pPr>
              <w:pStyle w:val="TableParagraph"/>
              <w:spacing w:line="242" w:lineRule="auto"/>
              <w:ind w:left="101" w:right="214"/>
              <w:rPr>
                <w:b/>
                <w:i/>
              </w:rPr>
            </w:pPr>
            <w:r>
              <w:rPr>
                <w:b/>
                <w:i/>
                <w:color w:val="FF0000"/>
              </w:rPr>
              <w:t>Пед жет ойын: «кәм</w:t>
            </w:r>
            <w:r>
              <w:rPr>
                <w:b/>
                <w:i/>
                <w:color w:val="FF0000"/>
                <w:spacing w:val="-52"/>
              </w:rPr>
              <w:t xml:space="preserve"> </w:t>
            </w:r>
            <w:r>
              <w:rPr>
                <w:b/>
                <w:i/>
                <w:color w:val="FF0000"/>
              </w:rPr>
              <w:t>тапқыр?»</w:t>
            </w:r>
          </w:p>
          <w:p w14:paraId="44509AA0" w14:textId="77777777" w:rsidR="007A2A19" w:rsidRDefault="00C17463">
            <w:pPr>
              <w:pStyle w:val="TableParagraph"/>
              <w:spacing w:line="251" w:lineRule="exact"/>
              <w:ind w:left="101"/>
              <w:rPr>
                <w:b/>
                <w:i/>
              </w:rPr>
            </w:pPr>
            <w:r>
              <w:rPr>
                <w:b/>
                <w:i/>
              </w:rPr>
              <w:t>Жұмбақ</w:t>
            </w:r>
          </w:p>
          <w:p w14:paraId="6348BC4C" w14:textId="77777777" w:rsidR="007A2A19" w:rsidRDefault="00C17463">
            <w:pPr>
              <w:pStyle w:val="TableParagraph"/>
              <w:spacing w:line="251" w:lineRule="exact"/>
              <w:ind w:left="101"/>
              <w:rPr>
                <w:i/>
              </w:rPr>
            </w:pPr>
            <w:r>
              <w:rPr>
                <w:i/>
              </w:rPr>
              <w:t>Ырылдайды,үреді,</w:t>
            </w:r>
          </w:p>
          <w:p w14:paraId="786C9715" w14:textId="77777777" w:rsidR="007A2A19" w:rsidRDefault="00C17463">
            <w:pPr>
              <w:pStyle w:val="TableParagraph"/>
              <w:spacing w:before="3" w:line="237" w:lineRule="auto"/>
              <w:ind w:left="101" w:right="354"/>
              <w:rPr>
                <w:i/>
              </w:rPr>
            </w:pPr>
            <w:r>
              <w:rPr>
                <w:i/>
              </w:rPr>
              <w:t>Үй маңында жүреді.</w:t>
            </w:r>
            <w:r>
              <w:rPr>
                <w:i/>
                <w:spacing w:val="-52"/>
              </w:rPr>
              <w:t xml:space="preserve"> </w:t>
            </w:r>
            <w:r>
              <w:rPr>
                <w:i/>
              </w:rPr>
              <w:t>Иесін</w:t>
            </w:r>
            <w:r>
              <w:rPr>
                <w:i/>
                <w:spacing w:val="-1"/>
              </w:rPr>
              <w:t xml:space="preserve"> </w:t>
            </w:r>
            <w:r>
              <w:rPr>
                <w:i/>
              </w:rPr>
              <w:t>ол</w:t>
            </w:r>
            <w:r>
              <w:rPr>
                <w:i/>
                <w:spacing w:val="-1"/>
              </w:rPr>
              <w:t xml:space="preserve"> </w:t>
            </w:r>
            <w:r>
              <w:rPr>
                <w:i/>
              </w:rPr>
              <w:t>біледі,</w:t>
            </w:r>
          </w:p>
          <w:p w14:paraId="78ECFAE9" w14:textId="77777777" w:rsidR="007A2A19" w:rsidRDefault="00C17463">
            <w:pPr>
              <w:pStyle w:val="TableParagraph"/>
              <w:spacing w:before="2" w:line="242" w:lineRule="auto"/>
              <w:ind w:left="101" w:right="100"/>
              <w:rPr>
                <w:i/>
              </w:rPr>
            </w:pPr>
            <w:r>
              <w:rPr>
                <w:i/>
              </w:rPr>
              <w:t>Бөтен біреу келсе егер,</w:t>
            </w:r>
            <w:r>
              <w:rPr>
                <w:i/>
                <w:spacing w:val="-52"/>
              </w:rPr>
              <w:t xml:space="preserve"> </w:t>
            </w:r>
            <w:r>
              <w:rPr>
                <w:i/>
              </w:rPr>
              <w:t>Үріп белгі</w:t>
            </w:r>
            <w:r>
              <w:rPr>
                <w:i/>
                <w:spacing w:val="-2"/>
              </w:rPr>
              <w:t xml:space="preserve"> </w:t>
            </w:r>
            <w:r>
              <w:rPr>
                <w:i/>
              </w:rPr>
              <w:t>береді</w:t>
            </w:r>
          </w:p>
          <w:p w14:paraId="3662A745" w14:textId="77777777" w:rsidR="007A2A19" w:rsidRDefault="00C17463">
            <w:pPr>
              <w:pStyle w:val="TableParagraph"/>
              <w:ind w:left="101" w:right="833"/>
              <w:rPr>
                <w:i/>
              </w:rPr>
            </w:pPr>
            <w:r>
              <w:rPr>
                <w:b/>
                <w:i/>
                <w:spacing w:val="-1"/>
              </w:rPr>
              <w:t xml:space="preserve">Тақтаға </w:t>
            </w:r>
            <w:r>
              <w:rPr>
                <w:b/>
                <w:i/>
              </w:rPr>
              <w:t>күшік</w:t>
            </w:r>
            <w:r>
              <w:rPr>
                <w:b/>
                <w:i/>
                <w:spacing w:val="-52"/>
              </w:rPr>
              <w:t xml:space="preserve"> </w:t>
            </w:r>
            <w:r>
              <w:rPr>
                <w:b/>
                <w:i/>
              </w:rPr>
              <w:t>суретін ілу</w:t>
            </w:r>
            <w:r>
              <w:rPr>
                <w:b/>
                <w:i/>
                <w:spacing w:val="1"/>
              </w:rPr>
              <w:t xml:space="preserve"> </w:t>
            </w:r>
            <w:r>
              <w:rPr>
                <w:i/>
              </w:rPr>
              <w:t>Күшік</w:t>
            </w:r>
            <w:r>
              <w:rPr>
                <w:i/>
                <w:spacing w:val="-1"/>
              </w:rPr>
              <w:t xml:space="preserve"> </w:t>
            </w:r>
            <w:r>
              <w:rPr>
                <w:i/>
              </w:rPr>
              <w:t>туралы</w:t>
            </w:r>
          </w:p>
          <w:p w14:paraId="01B7C7D4" w14:textId="77777777" w:rsidR="007A2A19" w:rsidRDefault="00C17463">
            <w:pPr>
              <w:pStyle w:val="TableParagraph"/>
              <w:spacing w:line="245" w:lineRule="exact"/>
              <w:ind w:left="101"/>
              <w:rPr>
                <w:i/>
              </w:rPr>
            </w:pPr>
            <w:r>
              <w:rPr>
                <w:i/>
              </w:rPr>
              <w:t>әңгімелесу.</w:t>
            </w:r>
          </w:p>
        </w:tc>
      </w:tr>
    </w:tbl>
    <w:p w14:paraId="14EBA356" w14:textId="77777777" w:rsidR="007A2A19" w:rsidRDefault="007A2A19">
      <w:pPr>
        <w:spacing w:line="245" w:lineRule="exact"/>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57"/>
        <w:gridCol w:w="2552"/>
        <w:gridCol w:w="3121"/>
        <w:gridCol w:w="3262"/>
        <w:gridCol w:w="2417"/>
      </w:tblGrid>
      <w:tr w:rsidR="007A2A19" w14:paraId="6397DD52" w14:textId="77777777">
        <w:trPr>
          <w:trHeight w:val="9108"/>
        </w:trPr>
        <w:tc>
          <w:tcPr>
            <w:tcW w:w="1421" w:type="dxa"/>
          </w:tcPr>
          <w:p w14:paraId="2EE5E7CA" w14:textId="77777777" w:rsidR="007A2A19" w:rsidRDefault="007A2A19">
            <w:pPr>
              <w:pStyle w:val="TableParagraph"/>
              <w:ind w:left="0"/>
            </w:pPr>
          </w:p>
        </w:tc>
        <w:tc>
          <w:tcPr>
            <w:tcW w:w="3257" w:type="dxa"/>
          </w:tcPr>
          <w:p w14:paraId="44FA0286" w14:textId="77777777" w:rsidR="007A2A19" w:rsidRDefault="00C17463">
            <w:pPr>
              <w:pStyle w:val="TableParagraph"/>
              <w:spacing w:line="238" w:lineRule="exact"/>
              <w:rPr>
                <w:i/>
              </w:rPr>
            </w:pPr>
            <w:r>
              <w:rPr>
                <w:i/>
              </w:rPr>
              <w:t>2.Тауықтар</w:t>
            </w:r>
            <w:r>
              <w:rPr>
                <w:i/>
                <w:spacing w:val="-3"/>
              </w:rPr>
              <w:t xml:space="preserve"> </w:t>
            </w:r>
            <w:r>
              <w:rPr>
                <w:i/>
              </w:rPr>
              <w:t>қорқып</w:t>
            </w:r>
            <w:r>
              <w:rPr>
                <w:i/>
                <w:spacing w:val="-3"/>
              </w:rPr>
              <w:t xml:space="preserve"> </w:t>
            </w:r>
            <w:r>
              <w:rPr>
                <w:i/>
              </w:rPr>
              <w:t>жасқанған</w:t>
            </w:r>
          </w:p>
          <w:p w14:paraId="463FA3A6" w14:textId="77777777" w:rsidR="007A2A19" w:rsidRDefault="00C17463">
            <w:pPr>
              <w:pStyle w:val="TableParagraph"/>
              <w:spacing w:before="2" w:line="251" w:lineRule="exact"/>
              <w:rPr>
                <w:i/>
              </w:rPr>
            </w:pPr>
            <w:r>
              <w:rPr>
                <w:i/>
              </w:rPr>
              <w:t>Құлағы</w:t>
            </w:r>
            <w:r>
              <w:rPr>
                <w:i/>
                <w:spacing w:val="-2"/>
              </w:rPr>
              <w:t xml:space="preserve"> </w:t>
            </w:r>
            <w:r>
              <w:rPr>
                <w:i/>
              </w:rPr>
              <w:t>артық</w:t>
            </w:r>
            <w:r>
              <w:rPr>
                <w:i/>
                <w:spacing w:val="-1"/>
              </w:rPr>
              <w:t xml:space="preserve"> </w:t>
            </w:r>
            <w:r>
              <w:rPr>
                <w:i/>
              </w:rPr>
              <w:t>басқа</w:t>
            </w:r>
            <w:r>
              <w:rPr>
                <w:i/>
                <w:spacing w:val="-1"/>
              </w:rPr>
              <w:t xml:space="preserve"> </w:t>
            </w:r>
            <w:r>
              <w:rPr>
                <w:i/>
              </w:rPr>
              <w:t>аңнан.</w:t>
            </w:r>
          </w:p>
          <w:p w14:paraId="1275F066" w14:textId="77777777" w:rsidR="007A2A19" w:rsidRDefault="00C17463">
            <w:pPr>
              <w:pStyle w:val="TableParagraph"/>
              <w:spacing w:line="251" w:lineRule="exact"/>
              <w:rPr>
                <w:b/>
                <w:i/>
              </w:rPr>
            </w:pPr>
            <w:r>
              <w:rPr>
                <w:b/>
                <w:i/>
              </w:rPr>
              <w:t>Түлкі</w:t>
            </w:r>
          </w:p>
          <w:p w14:paraId="51942B68" w14:textId="77777777" w:rsidR="007A2A19" w:rsidRDefault="007A2A19">
            <w:pPr>
              <w:pStyle w:val="TableParagraph"/>
              <w:spacing w:before="4"/>
              <w:ind w:left="0"/>
              <w:rPr>
                <w:b/>
                <w:i/>
              </w:rPr>
            </w:pPr>
          </w:p>
          <w:p w14:paraId="3C521105" w14:textId="77777777" w:rsidR="007A2A19" w:rsidRDefault="00C17463">
            <w:pPr>
              <w:pStyle w:val="TableParagraph"/>
              <w:ind w:right="396"/>
              <w:rPr>
                <w:b/>
                <w:i/>
              </w:rPr>
            </w:pPr>
            <w:r>
              <w:rPr>
                <w:i/>
              </w:rPr>
              <w:t>2.Орғыған қорқақ, көзі қыли</w:t>
            </w:r>
            <w:r>
              <w:rPr>
                <w:i/>
                <w:spacing w:val="1"/>
              </w:rPr>
              <w:t xml:space="preserve"> </w:t>
            </w:r>
            <w:r>
              <w:rPr>
                <w:i/>
              </w:rPr>
              <w:t>Қыспен жазда екі түрлі тон</w:t>
            </w:r>
            <w:r>
              <w:rPr>
                <w:i/>
                <w:spacing w:val="-52"/>
              </w:rPr>
              <w:t xml:space="preserve"> </w:t>
            </w:r>
            <w:r>
              <w:rPr>
                <w:i/>
              </w:rPr>
              <w:t xml:space="preserve">киеді. </w:t>
            </w:r>
            <w:r>
              <w:rPr>
                <w:b/>
                <w:i/>
              </w:rPr>
              <w:t>Қоян</w:t>
            </w:r>
          </w:p>
          <w:p w14:paraId="3363B74C" w14:textId="77777777" w:rsidR="007A2A19" w:rsidRDefault="00C17463">
            <w:pPr>
              <w:pStyle w:val="TableParagraph"/>
              <w:spacing w:line="250" w:lineRule="exact"/>
              <w:rPr>
                <w:i/>
              </w:rPr>
            </w:pPr>
            <w:r>
              <w:rPr>
                <w:i/>
                <w:color w:val="FF0000"/>
              </w:rPr>
              <w:t>Сыни</w:t>
            </w:r>
            <w:r>
              <w:rPr>
                <w:i/>
                <w:color w:val="FF0000"/>
                <w:spacing w:val="-1"/>
              </w:rPr>
              <w:t xml:space="preserve"> </w:t>
            </w:r>
            <w:r>
              <w:rPr>
                <w:i/>
                <w:color w:val="FF0000"/>
              </w:rPr>
              <w:t>ойлау,</w:t>
            </w:r>
            <w:r>
              <w:rPr>
                <w:i/>
                <w:color w:val="FF0000"/>
                <w:spacing w:val="54"/>
              </w:rPr>
              <w:t xml:space="preserve"> </w:t>
            </w:r>
            <w:r>
              <w:rPr>
                <w:i/>
                <w:color w:val="FF0000"/>
              </w:rPr>
              <w:t>бала</w:t>
            </w:r>
            <w:r>
              <w:rPr>
                <w:i/>
                <w:color w:val="FF0000"/>
                <w:spacing w:val="-1"/>
              </w:rPr>
              <w:t xml:space="preserve"> </w:t>
            </w:r>
            <w:r>
              <w:rPr>
                <w:i/>
                <w:color w:val="FF0000"/>
              </w:rPr>
              <w:t>үні.</w:t>
            </w:r>
          </w:p>
          <w:p w14:paraId="137BA738" w14:textId="77777777" w:rsidR="007A2A19" w:rsidRDefault="00C17463">
            <w:pPr>
              <w:pStyle w:val="TableParagraph"/>
              <w:spacing w:before="2"/>
              <w:rPr>
                <w:b/>
                <w:i/>
              </w:rPr>
            </w:pPr>
            <w:r>
              <w:rPr>
                <w:b/>
                <w:i/>
              </w:rPr>
              <w:t>Ой қозғау.</w:t>
            </w:r>
          </w:p>
          <w:p w14:paraId="09CAC333" w14:textId="77777777" w:rsidR="007A2A19" w:rsidRDefault="00C17463">
            <w:pPr>
              <w:pStyle w:val="TableParagraph"/>
              <w:numPr>
                <w:ilvl w:val="0"/>
                <w:numId w:val="44"/>
              </w:numPr>
              <w:tabs>
                <w:tab w:val="left" w:pos="399"/>
                <w:tab w:val="left" w:pos="400"/>
              </w:tabs>
              <w:spacing w:before="2"/>
              <w:ind w:right="935" w:firstLine="0"/>
              <w:rPr>
                <w:i/>
              </w:rPr>
            </w:pPr>
            <w:r>
              <w:rPr>
                <w:i/>
              </w:rPr>
              <w:t>Балалар бұл ертегі</w:t>
            </w:r>
            <w:r>
              <w:rPr>
                <w:i/>
                <w:spacing w:val="1"/>
              </w:rPr>
              <w:t xml:space="preserve"> </w:t>
            </w:r>
            <w:r>
              <w:rPr>
                <w:i/>
              </w:rPr>
              <w:t>кейіпкерлері қай ертегі</w:t>
            </w:r>
            <w:r>
              <w:rPr>
                <w:i/>
                <w:spacing w:val="-52"/>
              </w:rPr>
              <w:t xml:space="preserve"> </w:t>
            </w:r>
            <w:r>
              <w:rPr>
                <w:i/>
              </w:rPr>
              <w:t>түрлерінде</w:t>
            </w:r>
            <w:r>
              <w:rPr>
                <w:i/>
                <w:spacing w:val="-2"/>
              </w:rPr>
              <w:t xml:space="preserve"> </w:t>
            </w:r>
            <w:r>
              <w:rPr>
                <w:i/>
              </w:rPr>
              <w:t>кездеседі?</w:t>
            </w:r>
          </w:p>
          <w:p w14:paraId="42AF2350" w14:textId="77777777" w:rsidR="007A2A19" w:rsidRDefault="00C17463">
            <w:pPr>
              <w:pStyle w:val="TableParagraph"/>
              <w:numPr>
                <w:ilvl w:val="0"/>
                <w:numId w:val="44"/>
              </w:numPr>
              <w:tabs>
                <w:tab w:val="left" w:pos="454"/>
                <w:tab w:val="left" w:pos="455"/>
              </w:tabs>
              <w:spacing w:line="242" w:lineRule="auto"/>
              <w:ind w:right="946" w:firstLine="0"/>
              <w:rPr>
                <w:i/>
              </w:rPr>
            </w:pPr>
            <w:r>
              <w:rPr>
                <w:i/>
              </w:rPr>
              <w:t>Тағы қандай ертегі</w:t>
            </w:r>
            <w:r>
              <w:rPr>
                <w:i/>
                <w:spacing w:val="-52"/>
              </w:rPr>
              <w:t xml:space="preserve"> </w:t>
            </w:r>
            <w:r>
              <w:rPr>
                <w:i/>
              </w:rPr>
              <w:t>түрлерін</w:t>
            </w:r>
            <w:r>
              <w:rPr>
                <w:i/>
                <w:spacing w:val="-1"/>
              </w:rPr>
              <w:t xml:space="preserve"> </w:t>
            </w:r>
            <w:r>
              <w:rPr>
                <w:i/>
              </w:rPr>
              <w:t>білесіңдер?</w:t>
            </w:r>
          </w:p>
          <w:p w14:paraId="53EA9F36" w14:textId="77777777" w:rsidR="007A2A19" w:rsidRDefault="00C17463">
            <w:pPr>
              <w:pStyle w:val="TableParagraph"/>
              <w:ind w:right="910"/>
              <w:rPr>
                <w:b/>
                <w:i/>
              </w:rPr>
            </w:pPr>
            <w:r>
              <w:rPr>
                <w:b/>
                <w:i/>
              </w:rPr>
              <w:t>Үстел үсті театры</w:t>
            </w:r>
            <w:r>
              <w:rPr>
                <w:b/>
                <w:i/>
                <w:spacing w:val="-52"/>
              </w:rPr>
              <w:t xml:space="preserve"> </w:t>
            </w:r>
            <w:r>
              <w:rPr>
                <w:b/>
                <w:i/>
              </w:rPr>
              <w:t>Үйшік ертегісі</w:t>
            </w:r>
            <w:r>
              <w:rPr>
                <w:b/>
                <w:i/>
                <w:spacing w:val="1"/>
              </w:rPr>
              <w:t xml:space="preserve"> </w:t>
            </w:r>
            <w:r>
              <w:rPr>
                <w:b/>
                <w:i/>
              </w:rPr>
              <w:t>Балалардың</w:t>
            </w:r>
            <w:r>
              <w:rPr>
                <w:b/>
                <w:i/>
                <w:spacing w:val="-14"/>
              </w:rPr>
              <w:t xml:space="preserve"> </w:t>
            </w:r>
            <w:r>
              <w:rPr>
                <w:b/>
                <w:i/>
              </w:rPr>
              <w:t>әрекеті</w:t>
            </w:r>
          </w:p>
          <w:p w14:paraId="6AEAAAB7" w14:textId="77777777" w:rsidR="007A2A19" w:rsidRDefault="00C17463">
            <w:pPr>
              <w:pStyle w:val="TableParagraph"/>
              <w:spacing w:line="242" w:lineRule="auto"/>
              <w:ind w:right="722"/>
              <w:jc w:val="both"/>
              <w:rPr>
                <w:b/>
                <w:i/>
              </w:rPr>
            </w:pPr>
            <w:r>
              <w:rPr>
                <w:i/>
                <w:color w:val="FF0000"/>
              </w:rPr>
              <w:t>Жанама бақылау, мазмұн</w:t>
            </w:r>
            <w:r>
              <w:rPr>
                <w:i/>
                <w:color w:val="FF0000"/>
                <w:spacing w:val="-52"/>
              </w:rPr>
              <w:t xml:space="preserve"> </w:t>
            </w:r>
            <w:r>
              <w:rPr>
                <w:i/>
                <w:color w:val="FF0000"/>
              </w:rPr>
              <w:t>арқылы саралау, бала үні</w:t>
            </w:r>
            <w:r>
              <w:rPr>
                <w:i/>
                <w:color w:val="FF0000"/>
                <w:spacing w:val="-52"/>
              </w:rPr>
              <w:t xml:space="preserve"> </w:t>
            </w:r>
            <w:r>
              <w:rPr>
                <w:b/>
                <w:i/>
              </w:rPr>
              <w:t>Сергіту</w:t>
            </w:r>
            <w:r>
              <w:rPr>
                <w:b/>
                <w:i/>
                <w:spacing w:val="1"/>
              </w:rPr>
              <w:t xml:space="preserve"> </w:t>
            </w:r>
            <w:r>
              <w:rPr>
                <w:b/>
                <w:i/>
              </w:rPr>
              <w:t>сәті:</w:t>
            </w:r>
          </w:p>
          <w:p w14:paraId="47A40EFD" w14:textId="77777777" w:rsidR="007A2A19" w:rsidRDefault="00C17463">
            <w:pPr>
              <w:pStyle w:val="TableParagraph"/>
              <w:spacing w:line="242" w:lineRule="auto"/>
              <w:ind w:right="1847"/>
              <w:rPr>
                <w:i/>
              </w:rPr>
            </w:pPr>
            <w:r>
              <w:rPr>
                <w:i/>
              </w:rPr>
              <w:t>Алаңда үйшік</w:t>
            </w:r>
            <w:r>
              <w:rPr>
                <w:i/>
                <w:spacing w:val="-52"/>
              </w:rPr>
              <w:t xml:space="preserve"> </w:t>
            </w:r>
            <w:r>
              <w:rPr>
                <w:i/>
              </w:rPr>
              <w:t>Есікте</w:t>
            </w:r>
            <w:r>
              <w:rPr>
                <w:i/>
                <w:spacing w:val="-13"/>
              </w:rPr>
              <w:t xml:space="preserve"> </w:t>
            </w:r>
            <w:r>
              <w:rPr>
                <w:i/>
              </w:rPr>
              <w:t>құлып</w:t>
            </w:r>
          </w:p>
          <w:p w14:paraId="7BDFD7F3" w14:textId="77777777" w:rsidR="007A2A19" w:rsidRDefault="00C17463">
            <w:pPr>
              <w:pStyle w:val="TableParagraph"/>
              <w:ind w:right="380"/>
              <w:rPr>
                <w:i/>
              </w:rPr>
            </w:pPr>
            <w:r>
              <w:rPr>
                <w:i/>
              </w:rPr>
              <w:t>Сәулетті үйшік тым жақсы</w:t>
            </w:r>
            <w:r>
              <w:rPr>
                <w:i/>
                <w:spacing w:val="-52"/>
              </w:rPr>
              <w:t xml:space="preserve"> </w:t>
            </w:r>
            <w:r>
              <w:rPr>
                <w:i/>
              </w:rPr>
              <w:t>Үйшікте кім бар тіл қатшы</w:t>
            </w:r>
            <w:r>
              <w:rPr>
                <w:i/>
                <w:spacing w:val="1"/>
              </w:rPr>
              <w:t xml:space="preserve"> </w:t>
            </w:r>
            <w:r>
              <w:rPr>
                <w:i/>
              </w:rPr>
              <w:t>Тук,</w:t>
            </w:r>
            <w:r>
              <w:rPr>
                <w:i/>
                <w:spacing w:val="-6"/>
              </w:rPr>
              <w:t xml:space="preserve"> </w:t>
            </w:r>
            <w:r>
              <w:rPr>
                <w:i/>
              </w:rPr>
              <w:t>тук</w:t>
            </w:r>
            <w:r>
              <w:rPr>
                <w:i/>
                <w:spacing w:val="1"/>
              </w:rPr>
              <w:t xml:space="preserve"> </w:t>
            </w:r>
            <w:r>
              <w:rPr>
                <w:i/>
              </w:rPr>
              <w:t>,тук</w:t>
            </w:r>
          </w:p>
          <w:p w14:paraId="556C6F86" w14:textId="77777777" w:rsidR="007A2A19" w:rsidRDefault="00C17463">
            <w:pPr>
              <w:pStyle w:val="TableParagraph"/>
              <w:spacing w:line="242" w:lineRule="auto"/>
              <w:ind w:right="400"/>
              <w:rPr>
                <w:i/>
              </w:rPr>
            </w:pPr>
            <w:r>
              <w:rPr>
                <w:i/>
              </w:rPr>
              <w:t>Ертегіні трек сызба арқылы</w:t>
            </w:r>
            <w:r>
              <w:rPr>
                <w:i/>
                <w:spacing w:val="-52"/>
              </w:rPr>
              <w:t xml:space="preserve"> </w:t>
            </w:r>
            <w:r>
              <w:rPr>
                <w:i/>
              </w:rPr>
              <w:t>аяқтау</w:t>
            </w:r>
          </w:p>
          <w:p w14:paraId="3BFF5766" w14:textId="77777777" w:rsidR="007A2A19" w:rsidRDefault="00C17463">
            <w:pPr>
              <w:pStyle w:val="TableParagraph"/>
              <w:spacing w:line="247" w:lineRule="exact"/>
              <w:ind w:left="159"/>
              <w:rPr>
                <w:b/>
                <w:i/>
              </w:rPr>
            </w:pPr>
            <w:r>
              <w:rPr>
                <w:b/>
                <w:i/>
              </w:rPr>
              <w:t>Ой</w:t>
            </w:r>
            <w:r>
              <w:rPr>
                <w:b/>
                <w:i/>
                <w:spacing w:val="2"/>
              </w:rPr>
              <w:t xml:space="preserve"> </w:t>
            </w:r>
            <w:r>
              <w:rPr>
                <w:b/>
                <w:i/>
              </w:rPr>
              <w:t>дамыту.</w:t>
            </w:r>
          </w:p>
          <w:p w14:paraId="4DC8B739" w14:textId="77777777" w:rsidR="007A2A19" w:rsidRDefault="00C17463">
            <w:pPr>
              <w:pStyle w:val="TableParagraph"/>
              <w:ind w:right="807"/>
              <w:rPr>
                <w:i/>
              </w:rPr>
            </w:pPr>
            <w:r>
              <w:rPr>
                <w:i/>
              </w:rPr>
              <w:t>Ертегі қалай аталады?-</w:t>
            </w:r>
            <w:r>
              <w:rPr>
                <w:i/>
                <w:spacing w:val="-52"/>
              </w:rPr>
              <w:t xml:space="preserve"> </w:t>
            </w:r>
            <w:r>
              <w:rPr>
                <w:i/>
              </w:rPr>
              <w:t>Үйшікте қандай</w:t>
            </w:r>
            <w:r>
              <w:rPr>
                <w:i/>
                <w:spacing w:val="1"/>
              </w:rPr>
              <w:t xml:space="preserve"> </w:t>
            </w:r>
            <w:r>
              <w:rPr>
                <w:i/>
              </w:rPr>
              <w:t>жануарлар</w:t>
            </w:r>
            <w:r>
              <w:rPr>
                <w:i/>
                <w:spacing w:val="54"/>
              </w:rPr>
              <w:t xml:space="preserve"> </w:t>
            </w:r>
            <w:r>
              <w:rPr>
                <w:i/>
              </w:rPr>
              <w:t>бар?</w:t>
            </w:r>
          </w:p>
          <w:p w14:paraId="2829F760" w14:textId="77777777" w:rsidR="007A2A19" w:rsidRDefault="00C17463">
            <w:pPr>
              <w:pStyle w:val="TableParagraph"/>
              <w:spacing w:line="251" w:lineRule="exact"/>
              <w:rPr>
                <w:b/>
                <w:i/>
              </w:rPr>
            </w:pPr>
            <w:r>
              <w:rPr>
                <w:b/>
                <w:i/>
                <w:color w:val="FF0000"/>
              </w:rPr>
              <w:t>Құрлымдалған</w:t>
            </w:r>
            <w:r>
              <w:rPr>
                <w:b/>
                <w:i/>
                <w:color w:val="FF0000"/>
                <w:spacing w:val="50"/>
              </w:rPr>
              <w:t xml:space="preserve"> </w:t>
            </w:r>
            <w:r>
              <w:rPr>
                <w:b/>
                <w:i/>
                <w:color w:val="FF0000"/>
              </w:rPr>
              <w:t>ойын:</w:t>
            </w:r>
          </w:p>
          <w:p w14:paraId="6D03E667" w14:textId="77777777" w:rsidR="007A2A19" w:rsidRDefault="00C17463">
            <w:pPr>
              <w:pStyle w:val="TableParagraph"/>
              <w:spacing w:line="251" w:lineRule="exact"/>
              <w:rPr>
                <w:b/>
                <w:i/>
              </w:rPr>
            </w:pPr>
            <w:r>
              <w:rPr>
                <w:b/>
                <w:i/>
                <w:color w:val="FF0000"/>
              </w:rPr>
              <w:t>«Кім</w:t>
            </w:r>
            <w:r>
              <w:rPr>
                <w:b/>
                <w:i/>
                <w:color w:val="FF0000"/>
                <w:spacing w:val="-2"/>
              </w:rPr>
              <w:t xml:space="preserve"> </w:t>
            </w:r>
            <w:r>
              <w:rPr>
                <w:b/>
                <w:i/>
                <w:color w:val="FF0000"/>
              </w:rPr>
              <w:t>тапқыр»</w:t>
            </w:r>
          </w:p>
          <w:p w14:paraId="49AAF707" w14:textId="77777777" w:rsidR="007A2A19" w:rsidRDefault="00C17463">
            <w:pPr>
              <w:pStyle w:val="TableParagraph"/>
              <w:spacing w:line="237" w:lineRule="auto"/>
              <w:ind w:right="399"/>
              <w:rPr>
                <w:i/>
              </w:rPr>
            </w:pPr>
            <w:r>
              <w:rPr>
                <w:b/>
                <w:i/>
                <w:color w:val="FF0000"/>
              </w:rPr>
              <w:t xml:space="preserve">Ойының ережесі: </w:t>
            </w:r>
            <w:r>
              <w:rPr>
                <w:i/>
              </w:rPr>
              <w:t>балаларға</w:t>
            </w:r>
            <w:r>
              <w:rPr>
                <w:i/>
                <w:spacing w:val="-52"/>
              </w:rPr>
              <w:t xml:space="preserve"> </w:t>
            </w:r>
            <w:r>
              <w:rPr>
                <w:i/>
              </w:rPr>
              <w:t>тірек суреттер</w:t>
            </w:r>
            <w:r>
              <w:rPr>
                <w:i/>
                <w:spacing w:val="-1"/>
              </w:rPr>
              <w:t xml:space="preserve"> </w:t>
            </w:r>
            <w:r>
              <w:rPr>
                <w:i/>
              </w:rPr>
              <w:t>беріліп,</w:t>
            </w:r>
          </w:p>
          <w:p w14:paraId="3ED399E4" w14:textId="77777777" w:rsidR="007A2A19" w:rsidRDefault="00C17463">
            <w:pPr>
              <w:pStyle w:val="TableParagraph"/>
              <w:spacing w:line="245" w:lineRule="exact"/>
              <w:rPr>
                <w:i/>
              </w:rPr>
            </w:pPr>
            <w:r>
              <w:rPr>
                <w:i/>
              </w:rPr>
              <w:t>жануардың</w:t>
            </w:r>
          </w:p>
        </w:tc>
        <w:tc>
          <w:tcPr>
            <w:tcW w:w="2552" w:type="dxa"/>
          </w:tcPr>
          <w:p w14:paraId="56C38B34" w14:textId="77777777" w:rsidR="007A2A19" w:rsidRDefault="00C17463">
            <w:pPr>
              <w:pStyle w:val="TableParagraph"/>
              <w:spacing w:line="238" w:lineRule="exact"/>
              <w:ind w:left="108"/>
              <w:rPr>
                <w:b/>
                <w:i/>
              </w:rPr>
            </w:pPr>
            <w:r>
              <w:rPr>
                <w:b/>
                <w:i/>
              </w:rPr>
              <w:t>Ой қозғау</w:t>
            </w:r>
          </w:p>
          <w:p w14:paraId="26C03FC1" w14:textId="77777777" w:rsidR="007A2A19" w:rsidRDefault="00C17463">
            <w:pPr>
              <w:pStyle w:val="TableParagraph"/>
              <w:spacing w:before="2" w:line="251" w:lineRule="exact"/>
              <w:ind w:left="108"/>
              <w:rPr>
                <w:b/>
                <w:i/>
              </w:rPr>
            </w:pPr>
            <w:r>
              <w:rPr>
                <w:b/>
                <w:i/>
                <w:color w:val="FF0000"/>
              </w:rPr>
              <w:t>Пед</w:t>
            </w:r>
            <w:r>
              <w:rPr>
                <w:b/>
                <w:i/>
                <w:color w:val="FF0000"/>
                <w:spacing w:val="-1"/>
              </w:rPr>
              <w:t xml:space="preserve"> </w:t>
            </w:r>
            <w:r>
              <w:rPr>
                <w:b/>
                <w:i/>
                <w:color w:val="FF0000"/>
              </w:rPr>
              <w:t>жет</w:t>
            </w:r>
            <w:r>
              <w:rPr>
                <w:b/>
                <w:i/>
                <w:color w:val="FF0000"/>
                <w:spacing w:val="-3"/>
              </w:rPr>
              <w:t xml:space="preserve"> </w:t>
            </w:r>
            <w:r>
              <w:rPr>
                <w:b/>
                <w:i/>
                <w:color w:val="FF0000"/>
              </w:rPr>
              <w:t>ойын:</w:t>
            </w:r>
          </w:p>
          <w:p w14:paraId="385A9E3D" w14:textId="77777777" w:rsidR="007A2A19" w:rsidRDefault="00C17463">
            <w:pPr>
              <w:pStyle w:val="TableParagraph"/>
              <w:spacing w:line="251" w:lineRule="exact"/>
              <w:ind w:left="108"/>
              <w:rPr>
                <w:b/>
                <w:i/>
              </w:rPr>
            </w:pPr>
            <w:r>
              <w:rPr>
                <w:b/>
                <w:i/>
                <w:color w:val="FF0000"/>
              </w:rPr>
              <w:t>«Сұрақтар</w:t>
            </w:r>
            <w:r>
              <w:rPr>
                <w:b/>
                <w:i/>
                <w:color w:val="FF0000"/>
                <w:spacing w:val="-3"/>
              </w:rPr>
              <w:t xml:space="preserve"> </w:t>
            </w:r>
            <w:r>
              <w:rPr>
                <w:b/>
                <w:i/>
                <w:color w:val="FF0000"/>
              </w:rPr>
              <w:t>әлмегі»</w:t>
            </w:r>
          </w:p>
          <w:p w14:paraId="07755CCF" w14:textId="77777777" w:rsidR="007A2A19" w:rsidRDefault="00C17463">
            <w:pPr>
              <w:pStyle w:val="TableParagraph"/>
              <w:spacing w:before="2" w:line="242" w:lineRule="auto"/>
              <w:ind w:left="108" w:right="201"/>
              <w:rPr>
                <w:i/>
              </w:rPr>
            </w:pPr>
            <w:r>
              <w:rPr>
                <w:i/>
              </w:rPr>
              <w:t>-</w:t>
            </w:r>
            <w:r>
              <w:rPr>
                <w:i/>
                <w:spacing w:val="1"/>
              </w:rPr>
              <w:t xml:space="preserve"> </w:t>
            </w:r>
            <w:r>
              <w:rPr>
                <w:i/>
              </w:rPr>
              <w:t>Сендердің достарың</w:t>
            </w:r>
            <w:r>
              <w:rPr>
                <w:i/>
                <w:spacing w:val="-52"/>
              </w:rPr>
              <w:t xml:space="preserve"> </w:t>
            </w:r>
            <w:r>
              <w:rPr>
                <w:i/>
              </w:rPr>
              <w:t>бар</w:t>
            </w:r>
            <w:r>
              <w:rPr>
                <w:i/>
                <w:spacing w:val="-1"/>
              </w:rPr>
              <w:t xml:space="preserve"> </w:t>
            </w:r>
            <w:r>
              <w:rPr>
                <w:i/>
              </w:rPr>
              <w:t>ма?</w:t>
            </w:r>
          </w:p>
          <w:p w14:paraId="3C763216" w14:textId="77777777" w:rsidR="007A2A19" w:rsidRDefault="00C17463">
            <w:pPr>
              <w:pStyle w:val="TableParagraph"/>
              <w:numPr>
                <w:ilvl w:val="0"/>
                <w:numId w:val="43"/>
              </w:numPr>
              <w:tabs>
                <w:tab w:val="left" w:pos="274"/>
              </w:tabs>
              <w:spacing w:line="242" w:lineRule="auto"/>
              <w:ind w:right="193" w:firstLine="0"/>
              <w:rPr>
                <w:i/>
              </w:rPr>
            </w:pPr>
            <w:r>
              <w:rPr>
                <w:i/>
              </w:rPr>
              <w:t>Достық дегенді қалай</w:t>
            </w:r>
            <w:r>
              <w:rPr>
                <w:i/>
                <w:spacing w:val="-52"/>
              </w:rPr>
              <w:t xml:space="preserve"> </w:t>
            </w:r>
            <w:r>
              <w:rPr>
                <w:i/>
              </w:rPr>
              <w:t>түсінесіңдер?</w:t>
            </w:r>
          </w:p>
          <w:p w14:paraId="1D6C5B5F" w14:textId="77777777" w:rsidR="007A2A19" w:rsidRDefault="00C17463">
            <w:pPr>
              <w:pStyle w:val="TableParagraph"/>
              <w:spacing w:line="242" w:lineRule="auto"/>
              <w:ind w:left="108" w:right="452"/>
              <w:rPr>
                <w:i/>
              </w:rPr>
            </w:pPr>
            <w:r>
              <w:rPr>
                <w:i/>
              </w:rPr>
              <w:t>-Достар</w:t>
            </w:r>
            <w:r>
              <w:rPr>
                <w:i/>
                <w:spacing w:val="-8"/>
              </w:rPr>
              <w:t xml:space="preserve"> </w:t>
            </w:r>
            <w:r>
              <w:rPr>
                <w:i/>
              </w:rPr>
              <w:t>қандай</w:t>
            </w:r>
            <w:r>
              <w:rPr>
                <w:i/>
                <w:spacing w:val="-8"/>
              </w:rPr>
              <w:t xml:space="preserve"> </w:t>
            </w:r>
            <w:r>
              <w:rPr>
                <w:i/>
              </w:rPr>
              <w:t>болу</w:t>
            </w:r>
            <w:r>
              <w:rPr>
                <w:i/>
                <w:spacing w:val="-52"/>
              </w:rPr>
              <w:t xml:space="preserve"> </w:t>
            </w:r>
            <w:r>
              <w:rPr>
                <w:i/>
              </w:rPr>
              <w:t>керек?</w:t>
            </w:r>
          </w:p>
          <w:p w14:paraId="60FA1C22" w14:textId="77777777" w:rsidR="007A2A19" w:rsidRDefault="00C17463">
            <w:pPr>
              <w:pStyle w:val="TableParagraph"/>
              <w:spacing w:line="237" w:lineRule="auto"/>
              <w:ind w:left="108" w:right="1198"/>
              <w:rPr>
                <w:i/>
              </w:rPr>
            </w:pPr>
            <w:r>
              <w:rPr>
                <w:i/>
              </w:rPr>
              <w:t>Балалардың</w:t>
            </w:r>
            <w:r>
              <w:rPr>
                <w:i/>
                <w:spacing w:val="1"/>
              </w:rPr>
              <w:t xml:space="preserve"> </w:t>
            </w:r>
            <w:r>
              <w:rPr>
                <w:i/>
              </w:rPr>
              <w:t>жауаптары.</w:t>
            </w:r>
          </w:p>
          <w:p w14:paraId="76162F45" w14:textId="77777777" w:rsidR="007A2A19" w:rsidRDefault="00C17463">
            <w:pPr>
              <w:pStyle w:val="TableParagraph"/>
              <w:ind w:left="108" w:right="98" w:firstLine="110"/>
              <w:rPr>
                <w:i/>
              </w:rPr>
            </w:pPr>
            <w:r>
              <w:rPr>
                <w:b/>
                <w:i/>
              </w:rPr>
              <w:t>Ыстық орындық әдісі.</w:t>
            </w:r>
            <w:r>
              <w:rPr>
                <w:b/>
                <w:i/>
                <w:spacing w:val="-52"/>
              </w:rPr>
              <w:t xml:space="preserve"> </w:t>
            </w:r>
            <w:r>
              <w:rPr>
                <w:i/>
              </w:rPr>
              <w:t>Бір балаға орындыққа</w:t>
            </w:r>
            <w:r>
              <w:rPr>
                <w:i/>
                <w:spacing w:val="1"/>
              </w:rPr>
              <w:t xml:space="preserve"> </w:t>
            </w:r>
            <w:r>
              <w:rPr>
                <w:i/>
              </w:rPr>
              <w:t>отырады. Сол балаға</w:t>
            </w:r>
            <w:r>
              <w:rPr>
                <w:i/>
                <w:spacing w:val="1"/>
              </w:rPr>
              <w:t xml:space="preserve"> </w:t>
            </w:r>
            <w:r>
              <w:rPr>
                <w:i/>
              </w:rPr>
              <w:t>дос</w:t>
            </w:r>
            <w:r>
              <w:rPr>
                <w:i/>
                <w:spacing w:val="1"/>
              </w:rPr>
              <w:t xml:space="preserve"> </w:t>
            </w:r>
            <w:r>
              <w:rPr>
                <w:i/>
              </w:rPr>
              <w:t>туралы</w:t>
            </w:r>
            <w:r>
              <w:rPr>
                <w:i/>
                <w:spacing w:val="-1"/>
              </w:rPr>
              <w:t xml:space="preserve"> </w:t>
            </w:r>
            <w:r>
              <w:rPr>
                <w:i/>
              </w:rPr>
              <w:t>сұрақтар</w:t>
            </w:r>
            <w:r>
              <w:rPr>
                <w:i/>
                <w:spacing w:val="1"/>
              </w:rPr>
              <w:t xml:space="preserve"> </w:t>
            </w:r>
            <w:r>
              <w:rPr>
                <w:i/>
              </w:rPr>
              <w:t>қояды.</w:t>
            </w:r>
          </w:p>
          <w:p w14:paraId="4C2071FC" w14:textId="77777777" w:rsidR="007A2A19" w:rsidRDefault="00C17463">
            <w:pPr>
              <w:pStyle w:val="TableParagraph"/>
              <w:numPr>
                <w:ilvl w:val="0"/>
                <w:numId w:val="43"/>
              </w:numPr>
              <w:tabs>
                <w:tab w:val="left" w:pos="274"/>
              </w:tabs>
              <w:spacing w:line="252" w:lineRule="exact"/>
              <w:ind w:left="273" w:hanging="166"/>
              <w:rPr>
                <w:i/>
              </w:rPr>
            </w:pPr>
            <w:r>
              <w:rPr>
                <w:i/>
              </w:rPr>
              <w:t>Сенің</w:t>
            </w:r>
            <w:r>
              <w:rPr>
                <w:i/>
                <w:spacing w:val="-1"/>
              </w:rPr>
              <w:t xml:space="preserve"> </w:t>
            </w:r>
            <w:r>
              <w:rPr>
                <w:i/>
              </w:rPr>
              <w:t>досың</w:t>
            </w:r>
            <w:r>
              <w:rPr>
                <w:i/>
                <w:spacing w:val="-2"/>
              </w:rPr>
              <w:t xml:space="preserve"> </w:t>
            </w:r>
            <w:r>
              <w:rPr>
                <w:i/>
              </w:rPr>
              <w:t>кім?</w:t>
            </w:r>
          </w:p>
          <w:p w14:paraId="13C1BD92" w14:textId="77777777" w:rsidR="007A2A19" w:rsidRDefault="00C17463">
            <w:pPr>
              <w:pStyle w:val="TableParagraph"/>
              <w:numPr>
                <w:ilvl w:val="0"/>
                <w:numId w:val="43"/>
              </w:numPr>
              <w:tabs>
                <w:tab w:val="left" w:pos="274"/>
              </w:tabs>
              <w:spacing w:line="242" w:lineRule="auto"/>
              <w:ind w:right="113" w:firstLine="0"/>
              <w:rPr>
                <w:i/>
              </w:rPr>
            </w:pPr>
            <w:r>
              <w:rPr>
                <w:i/>
              </w:rPr>
              <w:t>Сен кіммен дос болғың</w:t>
            </w:r>
            <w:r>
              <w:rPr>
                <w:i/>
                <w:spacing w:val="-52"/>
              </w:rPr>
              <w:t xml:space="preserve"> </w:t>
            </w:r>
            <w:r>
              <w:rPr>
                <w:i/>
              </w:rPr>
              <w:t>келеді?</w:t>
            </w:r>
          </w:p>
          <w:p w14:paraId="0A924888" w14:textId="77777777" w:rsidR="007A2A19" w:rsidRDefault="00C17463">
            <w:pPr>
              <w:pStyle w:val="TableParagraph"/>
              <w:ind w:left="108" w:right="105"/>
              <w:rPr>
                <w:i/>
              </w:rPr>
            </w:pPr>
            <w:r>
              <w:rPr>
                <w:i/>
                <w:color w:val="FF0000"/>
              </w:rPr>
              <w:t>Жанама бақылау,</w:t>
            </w:r>
            <w:r>
              <w:rPr>
                <w:i/>
                <w:color w:val="FF0000"/>
                <w:spacing w:val="1"/>
              </w:rPr>
              <w:t xml:space="preserve"> </w:t>
            </w:r>
            <w:r>
              <w:rPr>
                <w:i/>
                <w:color w:val="FF0000"/>
              </w:rPr>
              <w:t>мазмұн арқылы саралау,</w:t>
            </w:r>
            <w:r>
              <w:rPr>
                <w:i/>
                <w:color w:val="FF0000"/>
                <w:spacing w:val="-52"/>
              </w:rPr>
              <w:t xml:space="preserve"> </w:t>
            </w:r>
            <w:r>
              <w:rPr>
                <w:i/>
                <w:color w:val="FF0000"/>
              </w:rPr>
              <w:t>бала</w:t>
            </w:r>
            <w:r>
              <w:rPr>
                <w:i/>
                <w:color w:val="FF0000"/>
                <w:spacing w:val="-1"/>
              </w:rPr>
              <w:t xml:space="preserve"> </w:t>
            </w:r>
            <w:r>
              <w:rPr>
                <w:i/>
                <w:color w:val="FF0000"/>
              </w:rPr>
              <w:t>үні</w:t>
            </w:r>
          </w:p>
          <w:p w14:paraId="28F54F9E" w14:textId="77777777" w:rsidR="007A2A19" w:rsidRDefault="00C17463">
            <w:pPr>
              <w:pStyle w:val="TableParagraph"/>
              <w:ind w:left="108" w:right="579"/>
              <w:rPr>
                <w:i/>
              </w:rPr>
            </w:pPr>
            <w:r>
              <w:rPr>
                <w:b/>
                <w:i/>
              </w:rPr>
              <w:t>Сергіту</w:t>
            </w:r>
            <w:r>
              <w:rPr>
                <w:b/>
                <w:i/>
                <w:spacing w:val="1"/>
              </w:rPr>
              <w:t xml:space="preserve"> </w:t>
            </w:r>
            <w:r>
              <w:rPr>
                <w:b/>
                <w:i/>
              </w:rPr>
              <w:t>сәті.</w:t>
            </w:r>
            <w:r>
              <w:rPr>
                <w:b/>
                <w:i/>
                <w:spacing w:val="1"/>
              </w:rPr>
              <w:t xml:space="preserve"> </w:t>
            </w:r>
            <w:r>
              <w:rPr>
                <w:i/>
              </w:rPr>
              <w:t>Досым, досым жан</w:t>
            </w:r>
            <w:r>
              <w:rPr>
                <w:i/>
                <w:spacing w:val="-52"/>
              </w:rPr>
              <w:t xml:space="preserve"> </w:t>
            </w:r>
            <w:r>
              <w:rPr>
                <w:i/>
              </w:rPr>
              <w:t>досым,</w:t>
            </w:r>
          </w:p>
          <w:p w14:paraId="65FC1B71" w14:textId="77777777" w:rsidR="007A2A19" w:rsidRDefault="00C17463">
            <w:pPr>
              <w:pStyle w:val="TableParagraph"/>
              <w:ind w:left="108" w:right="184"/>
              <w:rPr>
                <w:i/>
              </w:rPr>
            </w:pPr>
            <w:r>
              <w:rPr>
                <w:i/>
              </w:rPr>
              <w:t>Неге сонша шаршадың.</w:t>
            </w:r>
            <w:r>
              <w:rPr>
                <w:i/>
                <w:spacing w:val="-53"/>
              </w:rPr>
              <w:t xml:space="preserve"> </w:t>
            </w:r>
            <w:r>
              <w:rPr>
                <w:i/>
              </w:rPr>
              <w:t>Кане ұста қолымнан,</w:t>
            </w:r>
            <w:r>
              <w:rPr>
                <w:i/>
                <w:spacing w:val="1"/>
              </w:rPr>
              <w:t xml:space="preserve"> </w:t>
            </w:r>
            <w:r>
              <w:rPr>
                <w:i/>
              </w:rPr>
              <w:t>Секір,</w:t>
            </w:r>
            <w:r>
              <w:rPr>
                <w:i/>
                <w:spacing w:val="-2"/>
              </w:rPr>
              <w:t xml:space="preserve"> </w:t>
            </w:r>
            <w:r>
              <w:rPr>
                <w:i/>
              </w:rPr>
              <w:t>секір,</w:t>
            </w:r>
            <w:r>
              <w:rPr>
                <w:i/>
                <w:spacing w:val="-1"/>
              </w:rPr>
              <w:t xml:space="preserve"> </w:t>
            </w:r>
            <w:r>
              <w:rPr>
                <w:i/>
              </w:rPr>
              <w:t>секірші,</w:t>
            </w:r>
          </w:p>
          <w:p w14:paraId="13B59CFD" w14:textId="77777777" w:rsidR="007A2A19" w:rsidRDefault="00C17463">
            <w:pPr>
              <w:pStyle w:val="TableParagraph"/>
              <w:spacing w:line="251" w:lineRule="exact"/>
              <w:ind w:left="108"/>
              <w:rPr>
                <w:i/>
              </w:rPr>
            </w:pPr>
            <w:r>
              <w:rPr>
                <w:i/>
              </w:rPr>
              <w:t>Бір</w:t>
            </w:r>
            <w:r>
              <w:rPr>
                <w:i/>
                <w:spacing w:val="-1"/>
              </w:rPr>
              <w:t xml:space="preserve"> </w:t>
            </w:r>
            <w:r>
              <w:rPr>
                <w:i/>
              </w:rPr>
              <w:t>серігіп аларсың!</w:t>
            </w:r>
          </w:p>
          <w:p w14:paraId="39544EB5" w14:textId="77777777" w:rsidR="007A2A19" w:rsidRDefault="00C17463">
            <w:pPr>
              <w:pStyle w:val="TableParagraph"/>
              <w:spacing w:line="251" w:lineRule="exact"/>
              <w:ind w:left="108"/>
              <w:rPr>
                <w:b/>
                <w:i/>
              </w:rPr>
            </w:pPr>
            <w:r>
              <w:rPr>
                <w:b/>
                <w:i/>
              </w:rPr>
              <w:t>Қорытынды.</w:t>
            </w:r>
          </w:p>
          <w:p w14:paraId="725C4374" w14:textId="77777777" w:rsidR="007A2A19" w:rsidRDefault="00C17463">
            <w:pPr>
              <w:pStyle w:val="TableParagraph"/>
              <w:ind w:left="108" w:right="102"/>
              <w:rPr>
                <w:i/>
              </w:rPr>
            </w:pPr>
            <w:r>
              <w:rPr>
                <w:b/>
                <w:i/>
              </w:rPr>
              <w:t>«Көңілді доп» ойыны</w:t>
            </w:r>
            <w:r>
              <w:rPr>
                <w:b/>
                <w:i/>
                <w:spacing w:val="1"/>
              </w:rPr>
              <w:t xml:space="preserve"> </w:t>
            </w:r>
            <w:r>
              <w:rPr>
                <w:i/>
              </w:rPr>
              <w:t>арқылы сұрақтарды қоя</w:t>
            </w:r>
            <w:r>
              <w:rPr>
                <w:i/>
                <w:spacing w:val="-52"/>
              </w:rPr>
              <w:t xml:space="preserve"> </w:t>
            </w:r>
            <w:r>
              <w:rPr>
                <w:i/>
              </w:rPr>
              <w:t>отырып оқу қызметін</w:t>
            </w:r>
            <w:r>
              <w:rPr>
                <w:i/>
                <w:spacing w:val="1"/>
              </w:rPr>
              <w:t xml:space="preserve"> </w:t>
            </w:r>
            <w:r>
              <w:rPr>
                <w:i/>
              </w:rPr>
              <w:t>қорытындылау.</w:t>
            </w:r>
          </w:p>
          <w:p w14:paraId="5894A0D7" w14:textId="77777777" w:rsidR="007A2A19" w:rsidRDefault="00C17463">
            <w:pPr>
              <w:pStyle w:val="TableParagraph"/>
              <w:spacing w:line="252" w:lineRule="exact"/>
              <w:ind w:left="108"/>
              <w:rPr>
                <w:i/>
              </w:rPr>
            </w:pPr>
            <w:r>
              <w:rPr>
                <w:i/>
                <w:color w:val="FF0000"/>
              </w:rPr>
              <w:t>Бала</w:t>
            </w:r>
            <w:r>
              <w:rPr>
                <w:i/>
                <w:color w:val="FF0000"/>
                <w:spacing w:val="-2"/>
              </w:rPr>
              <w:t xml:space="preserve"> </w:t>
            </w:r>
            <w:r>
              <w:rPr>
                <w:i/>
                <w:color w:val="FF0000"/>
              </w:rPr>
              <w:t>үні.</w:t>
            </w:r>
          </w:p>
          <w:p w14:paraId="58EB40EE" w14:textId="77777777" w:rsidR="007A2A19" w:rsidRDefault="00C17463">
            <w:pPr>
              <w:pStyle w:val="TableParagraph"/>
              <w:spacing w:line="245" w:lineRule="exact"/>
              <w:ind w:left="108"/>
              <w:rPr>
                <w:i/>
              </w:rPr>
            </w:pPr>
            <w:r>
              <w:rPr>
                <w:i/>
              </w:rPr>
              <w:t>Оқу</w:t>
            </w:r>
            <w:r>
              <w:rPr>
                <w:i/>
                <w:spacing w:val="-5"/>
              </w:rPr>
              <w:t xml:space="preserve"> </w:t>
            </w:r>
            <w:r>
              <w:rPr>
                <w:i/>
              </w:rPr>
              <w:t>қызметіне</w:t>
            </w:r>
            <w:r>
              <w:rPr>
                <w:i/>
                <w:spacing w:val="-1"/>
              </w:rPr>
              <w:t xml:space="preserve"> </w:t>
            </w:r>
            <w:r>
              <w:rPr>
                <w:i/>
              </w:rPr>
              <w:t>белсене</w:t>
            </w:r>
          </w:p>
        </w:tc>
        <w:tc>
          <w:tcPr>
            <w:tcW w:w="3121" w:type="dxa"/>
          </w:tcPr>
          <w:p w14:paraId="5426C8B8" w14:textId="77777777" w:rsidR="007A2A19" w:rsidRDefault="00C17463">
            <w:pPr>
              <w:pStyle w:val="TableParagraph"/>
              <w:spacing w:line="238" w:lineRule="exact"/>
              <w:ind w:left="162"/>
              <w:rPr>
                <w:i/>
              </w:rPr>
            </w:pPr>
            <w:r>
              <w:rPr>
                <w:i/>
              </w:rPr>
              <w:t>-Менің</w:t>
            </w:r>
            <w:r>
              <w:rPr>
                <w:i/>
                <w:spacing w:val="-6"/>
              </w:rPr>
              <w:t xml:space="preserve"> </w:t>
            </w:r>
            <w:r>
              <w:rPr>
                <w:i/>
              </w:rPr>
              <w:t>сол</w:t>
            </w:r>
            <w:r>
              <w:rPr>
                <w:i/>
                <w:spacing w:val="-1"/>
              </w:rPr>
              <w:t xml:space="preserve"> </w:t>
            </w:r>
            <w:r>
              <w:rPr>
                <w:i/>
              </w:rPr>
              <w:t>жағымда</w:t>
            </w:r>
            <w:r>
              <w:rPr>
                <w:i/>
                <w:spacing w:val="-1"/>
              </w:rPr>
              <w:t xml:space="preserve"> </w:t>
            </w:r>
            <w:r>
              <w:rPr>
                <w:i/>
              </w:rPr>
              <w:t>не</w:t>
            </w:r>
          </w:p>
          <w:p w14:paraId="6EEF2803" w14:textId="77777777" w:rsidR="007A2A19" w:rsidRDefault="00C17463">
            <w:pPr>
              <w:pStyle w:val="TableParagraph"/>
              <w:spacing w:before="2" w:line="251" w:lineRule="exact"/>
              <w:ind w:left="107"/>
              <w:rPr>
                <w:i/>
              </w:rPr>
            </w:pPr>
            <w:r>
              <w:rPr>
                <w:i/>
              </w:rPr>
              <w:t>отыр?</w:t>
            </w:r>
          </w:p>
          <w:p w14:paraId="67DEEDE1" w14:textId="77777777" w:rsidR="007A2A19" w:rsidRDefault="00C17463">
            <w:pPr>
              <w:pStyle w:val="TableParagraph"/>
              <w:spacing w:line="242" w:lineRule="auto"/>
              <w:ind w:left="107" w:right="127"/>
              <w:rPr>
                <w:i/>
              </w:rPr>
            </w:pPr>
            <w:r>
              <w:rPr>
                <w:i/>
              </w:rPr>
              <w:t>-Менің оң жағымда қандай аң</w:t>
            </w:r>
            <w:r>
              <w:rPr>
                <w:i/>
                <w:spacing w:val="-52"/>
              </w:rPr>
              <w:t xml:space="preserve"> </w:t>
            </w:r>
            <w:r>
              <w:rPr>
                <w:i/>
              </w:rPr>
              <w:t>отыр?</w:t>
            </w:r>
          </w:p>
          <w:p w14:paraId="6E58B511" w14:textId="77777777" w:rsidR="007A2A19" w:rsidRDefault="00C17463">
            <w:pPr>
              <w:pStyle w:val="TableParagraph"/>
              <w:spacing w:line="251" w:lineRule="exact"/>
              <w:ind w:left="107"/>
              <w:rPr>
                <w:i/>
              </w:rPr>
            </w:pPr>
            <w:r>
              <w:rPr>
                <w:i/>
                <w:color w:val="FF0000"/>
              </w:rPr>
              <w:t>Бала</w:t>
            </w:r>
            <w:r>
              <w:rPr>
                <w:i/>
                <w:color w:val="FF0000"/>
                <w:spacing w:val="-2"/>
              </w:rPr>
              <w:t xml:space="preserve"> </w:t>
            </w:r>
            <w:r>
              <w:rPr>
                <w:i/>
                <w:color w:val="FF0000"/>
              </w:rPr>
              <w:t>үні.</w:t>
            </w:r>
          </w:p>
          <w:p w14:paraId="5C272F55" w14:textId="77777777" w:rsidR="007A2A19" w:rsidRDefault="00C17463">
            <w:pPr>
              <w:pStyle w:val="TableParagraph"/>
              <w:spacing w:line="242" w:lineRule="auto"/>
              <w:ind w:left="107" w:right="138"/>
              <w:rPr>
                <w:b/>
                <w:i/>
              </w:rPr>
            </w:pPr>
            <w:r>
              <w:rPr>
                <w:b/>
                <w:i/>
              </w:rPr>
              <w:t>Балаларды түстер бойынша</w:t>
            </w:r>
            <w:r>
              <w:rPr>
                <w:b/>
                <w:i/>
                <w:spacing w:val="-52"/>
              </w:rPr>
              <w:t xml:space="preserve"> </w:t>
            </w:r>
            <w:r>
              <w:rPr>
                <w:b/>
                <w:i/>
              </w:rPr>
              <w:t>топқа бөлу.</w:t>
            </w:r>
          </w:p>
          <w:p w14:paraId="664FA7EB" w14:textId="77777777" w:rsidR="007A2A19" w:rsidRDefault="00C17463">
            <w:pPr>
              <w:pStyle w:val="TableParagraph"/>
              <w:spacing w:line="242" w:lineRule="auto"/>
              <w:ind w:left="107" w:right="1380"/>
              <w:rPr>
                <w:i/>
              </w:rPr>
            </w:pPr>
            <w:r>
              <w:rPr>
                <w:i/>
              </w:rPr>
              <w:t>1-топ қызыл түс</w:t>
            </w:r>
            <w:r>
              <w:rPr>
                <w:i/>
                <w:spacing w:val="-53"/>
              </w:rPr>
              <w:t xml:space="preserve"> </w:t>
            </w:r>
            <w:r>
              <w:rPr>
                <w:i/>
              </w:rPr>
              <w:t>2-</w:t>
            </w:r>
            <w:r>
              <w:rPr>
                <w:i/>
                <w:spacing w:val="1"/>
              </w:rPr>
              <w:t xml:space="preserve"> </w:t>
            </w:r>
            <w:r>
              <w:rPr>
                <w:i/>
              </w:rPr>
              <w:t>топ көк</w:t>
            </w:r>
            <w:r>
              <w:rPr>
                <w:i/>
                <w:spacing w:val="-4"/>
              </w:rPr>
              <w:t xml:space="preserve"> </w:t>
            </w:r>
            <w:r>
              <w:rPr>
                <w:i/>
              </w:rPr>
              <w:t>түс</w:t>
            </w:r>
          </w:p>
          <w:p w14:paraId="18E9CC9F" w14:textId="77777777" w:rsidR="007A2A19" w:rsidRDefault="00C17463">
            <w:pPr>
              <w:pStyle w:val="TableParagraph"/>
              <w:spacing w:line="250" w:lineRule="exact"/>
              <w:ind w:left="107"/>
              <w:rPr>
                <w:i/>
              </w:rPr>
            </w:pPr>
            <w:r>
              <w:rPr>
                <w:i/>
              </w:rPr>
              <w:t>3-топ</w:t>
            </w:r>
            <w:r>
              <w:rPr>
                <w:i/>
                <w:spacing w:val="-1"/>
              </w:rPr>
              <w:t xml:space="preserve"> </w:t>
            </w:r>
            <w:r>
              <w:rPr>
                <w:i/>
              </w:rPr>
              <w:t>жасыл</w:t>
            </w:r>
            <w:r>
              <w:rPr>
                <w:i/>
                <w:spacing w:val="-2"/>
              </w:rPr>
              <w:t xml:space="preserve"> </w:t>
            </w:r>
            <w:r>
              <w:rPr>
                <w:i/>
              </w:rPr>
              <w:t>түс.</w:t>
            </w:r>
          </w:p>
          <w:p w14:paraId="5C5BB8F7" w14:textId="77777777" w:rsidR="007A2A19" w:rsidRDefault="00C17463">
            <w:pPr>
              <w:pStyle w:val="TableParagraph"/>
              <w:ind w:left="107" w:right="211"/>
              <w:rPr>
                <w:i/>
              </w:rPr>
            </w:pPr>
            <w:r>
              <w:rPr>
                <w:i/>
              </w:rPr>
              <w:t>Әр топқа тапсырма беру.</w:t>
            </w:r>
            <w:r>
              <w:rPr>
                <w:i/>
                <w:spacing w:val="1"/>
              </w:rPr>
              <w:t xml:space="preserve"> </w:t>
            </w:r>
            <w:r>
              <w:rPr>
                <w:i/>
              </w:rPr>
              <w:t>Тапсырма шарты: шашылып</w:t>
            </w:r>
            <w:r>
              <w:rPr>
                <w:i/>
                <w:spacing w:val="-52"/>
              </w:rPr>
              <w:t xml:space="preserve"> </w:t>
            </w:r>
            <w:r>
              <w:rPr>
                <w:i/>
              </w:rPr>
              <w:t>жатырған ойыншықтарды</w:t>
            </w:r>
            <w:r>
              <w:rPr>
                <w:i/>
                <w:spacing w:val="1"/>
              </w:rPr>
              <w:t xml:space="preserve"> </w:t>
            </w:r>
            <w:r>
              <w:rPr>
                <w:i/>
              </w:rPr>
              <w:t>түстеріне қарай</w:t>
            </w:r>
            <w:r>
              <w:rPr>
                <w:i/>
                <w:spacing w:val="1"/>
              </w:rPr>
              <w:t xml:space="preserve"> </w:t>
            </w:r>
            <w:r>
              <w:rPr>
                <w:i/>
              </w:rPr>
              <w:t>сөрелерге</w:t>
            </w:r>
            <w:r>
              <w:rPr>
                <w:i/>
                <w:spacing w:val="1"/>
              </w:rPr>
              <w:t xml:space="preserve"> </w:t>
            </w:r>
            <w:r>
              <w:rPr>
                <w:i/>
              </w:rPr>
              <w:t>орналастыру (жоғарыға</w:t>
            </w:r>
            <w:r>
              <w:rPr>
                <w:i/>
                <w:spacing w:val="1"/>
              </w:rPr>
              <w:t xml:space="preserve"> </w:t>
            </w:r>
            <w:r>
              <w:rPr>
                <w:i/>
              </w:rPr>
              <w:t>қызыл ойыншықтар,</w:t>
            </w:r>
            <w:r>
              <w:rPr>
                <w:i/>
                <w:spacing w:val="1"/>
              </w:rPr>
              <w:t xml:space="preserve"> </w:t>
            </w:r>
            <w:r>
              <w:rPr>
                <w:i/>
              </w:rPr>
              <w:t>ортасына жасыл</w:t>
            </w:r>
            <w:r>
              <w:rPr>
                <w:i/>
                <w:spacing w:val="1"/>
              </w:rPr>
              <w:t xml:space="preserve"> </w:t>
            </w:r>
            <w:r>
              <w:rPr>
                <w:i/>
              </w:rPr>
              <w:t>ойыншықтар, астына көк</w:t>
            </w:r>
            <w:r>
              <w:rPr>
                <w:i/>
                <w:spacing w:val="1"/>
              </w:rPr>
              <w:t xml:space="preserve"> </w:t>
            </w:r>
            <w:r>
              <w:rPr>
                <w:i/>
              </w:rPr>
              <w:t>түсті</w:t>
            </w:r>
            <w:r>
              <w:rPr>
                <w:i/>
                <w:spacing w:val="-3"/>
              </w:rPr>
              <w:t xml:space="preserve"> </w:t>
            </w:r>
            <w:r>
              <w:rPr>
                <w:i/>
              </w:rPr>
              <w:t>ойыншықтар)</w:t>
            </w:r>
          </w:p>
          <w:p w14:paraId="45D3C754" w14:textId="77777777" w:rsidR="007A2A19" w:rsidRDefault="00C17463">
            <w:pPr>
              <w:pStyle w:val="TableParagraph"/>
              <w:ind w:left="107" w:right="209"/>
              <w:rPr>
                <w:i/>
              </w:rPr>
            </w:pPr>
            <w:r>
              <w:rPr>
                <w:i/>
              </w:rPr>
              <w:t>Балаларды жоғарыда,</w:t>
            </w:r>
            <w:r>
              <w:rPr>
                <w:i/>
                <w:spacing w:val="1"/>
              </w:rPr>
              <w:t xml:space="preserve"> </w:t>
            </w:r>
            <w:r>
              <w:rPr>
                <w:i/>
              </w:rPr>
              <w:t>төменде, ортасында, сол</w:t>
            </w:r>
            <w:r>
              <w:rPr>
                <w:i/>
                <w:spacing w:val="1"/>
              </w:rPr>
              <w:t xml:space="preserve"> </w:t>
            </w:r>
            <w:r>
              <w:rPr>
                <w:i/>
              </w:rPr>
              <w:t>жақта, оң жақта, арасында</w:t>
            </w:r>
            <w:r>
              <w:rPr>
                <w:i/>
                <w:spacing w:val="-52"/>
              </w:rPr>
              <w:t xml:space="preserve"> </w:t>
            </w:r>
            <w:r>
              <w:rPr>
                <w:i/>
              </w:rPr>
              <w:t>деген сөздерді қолдануға</w:t>
            </w:r>
            <w:r>
              <w:rPr>
                <w:i/>
                <w:spacing w:val="1"/>
              </w:rPr>
              <w:t xml:space="preserve"> </w:t>
            </w:r>
            <w:r>
              <w:rPr>
                <w:i/>
              </w:rPr>
              <w:t>үйрету.</w:t>
            </w:r>
          </w:p>
          <w:p w14:paraId="6892B50F" w14:textId="77777777" w:rsidR="007A2A19" w:rsidRDefault="00C17463">
            <w:pPr>
              <w:pStyle w:val="TableParagraph"/>
              <w:spacing w:line="242" w:lineRule="auto"/>
              <w:ind w:left="107" w:right="581"/>
              <w:jc w:val="both"/>
              <w:rPr>
                <w:i/>
              </w:rPr>
            </w:pPr>
            <w:r>
              <w:rPr>
                <w:i/>
                <w:color w:val="FF0000"/>
              </w:rPr>
              <w:t>Жанама бақылау, мазмұн</w:t>
            </w:r>
            <w:r>
              <w:rPr>
                <w:i/>
                <w:color w:val="FF0000"/>
                <w:spacing w:val="-52"/>
              </w:rPr>
              <w:t xml:space="preserve"> </w:t>
            </w:r>
            <w:r>
              <w:rPr>
                <w:i/>
                <w:color w:val="FF0000"/>
              </w:rPr>
              <w:t>арқылы саралау, бала үні</w:t>
            </w:r>
            <w:r>
              <w:rPr>
                <w:i/>
                <w:color w:val="FF0000"/>
                <w:spacing w:val="-52"/>
              </w:rPr>
              <w:t xml:space="preserve"> </w:t>
            </w:r>
            <w:r>
              <w:rPr>
                <w:i/>
              </w:rPr>
              <w:t>Балаларды</w:t>
            </w:r>
            <w:r>
              <w:rPr>
                <w:i/>
                <w:spacing w:val="-1"/>
              </w:rPr>
              <w:t xml:space="preserve"> </w:t>
            </w:r>
            <w:r>
              <w:rPr>
                <w:i/>
              </w:rPr>
              <w:t>мадақтау.</w:t>
            </w:r>
          </w:p>
          <w:p w14:paraId="5F38EE98" w14:textId="77777777" w:rsidR="007A2A19" w:rsidRDefault="00C17463">
            <w:pPr>
              <w:pStyle w:val="TableParagraph"/>
              <w:spacing w:line="242" w:lineRule="auto"/>
              <w:ind w:left="107" w:right="289"/>
              <w:rPr>
                <w:i/>
              </w:rPr>
            </w:pPr>
            <w:r>
              <w:rPr>
                <w:i/>
              </w:rPr>
              <w:t>Әр топқа көңілді смайлктер</w:t>
            </w:r>
            <w:r>
              <w:rPr>
                <w:i/>
                <w:spacing w:val="-52"/>
              </w:rPr>
              <w:t xml:space="preserve"> </w:t>
            </w:r>
            <w:r>
              <w:rPr>
                <w:i/>
              </w:rPr>
              <w:t>беру.</w:t>
            </w:r>
          </w:p>
          <w:p w14:paraId="26261782" w14:textId="77777777" w:rsidR="007A2A19" w:rsidRDefault="00C17463">
            <w:pPr>
              <w:pStyle w:val="TableParagraph"/>
              <w:spacing w:line="247" w:lineRule="exact"/>
              <w:ind w:left="107"/>
              <w:rPr>
                <w:b/>
                <w:i/>
              </w:rPr>
            </w:pPr>
            <w:r>
              <w:rPr>
                <w:b/>
                <w:i/>
                <w:color w:val="FF0000"/>
              </w:rPr>
              <w:t>Пед</w:t>
            </w:r>
            <w:r>
              <w:rPr>
                <w:b/>
                <w:i/>
                <w:color w:val="FF0000"/>
                <w:spacing w:val="-1"/>
              </w:rPr>
              <w:t xml:space="preserve"> </w:t>
            </w:r>
            <w:r>
              <w:rPr>
                <w:b/>
                <w:i/>
                <w:color w:val="FF0000"/>
              </w:rPr>
              <w:t>жет</w:t>
            </w:r>
            <w:r>
              <w:rPr>
                <w:b/>
                <w:i/>
                <w:color w:val="FF0000"/>
                <w:spacing w:val="-3"/>
              </w:rPr>
              <w:t xml:space="preserve"> </w:t>
            </w:r>
            <w:r>
              <w:rPr>
                <w:b/>
                <w:i/>
                <w:color w:val="FF0000"/>
              </w:rPr>
              <w:t>ойын:</w:t>
            </w:r>
          </w:p>
          <w:p w14:paraId="1E60AB59" w14:textId="77777777" w:rsidR="007A2A19" w:rsidRDefault="00C17463">
            <w:pPr>
              <w:pStyle w:val="TableParagraph"/>
              <w:ind w:left="107"/>
              <w:rPr>
                <w:b/>
                <w:i/>
              </w:rPr>
            </w:pPr>
            <w:r>
              <w:rPr>
                <w:b/>
                <w:i/>
                <w:color w:val="FF0000"/>
              </w:rPr>
              <w:t>«Жасырынбақ»</w:t>
            </w:r>
          </w:p>
          <w:p w14:paraId="7D9A35FE" w14:textId="77777777" w:rsidR="007A2A19" w:rsidRDefault="00C17463">
            <w:pPr>
              <w:pStyle w:val="TableParagraph"/>
              <w:spacing w:line="237" w:lineRule="auto"/>
              <w:ind w:left="107" w:right="277"/>
              <w:rPr>
                <w:i/>
              </w:rPr>
            </w:pPr>
            <w:r>
              <w:rPr>
                <w:i/>
              </w:rPr>
              <w:t>Әр топ қарама қарыс топқа</w:t>
            </w:r>
            <w:r>
              <w:rPr>
                <w:i/>
                <w:spacing w:val="-52"/>
              </w:rPr>
              <w:t xml:space="preserve"> </w:t>
            </w:r>
            <w:r>
              <w:rPr>
                <w:i/>
              </w:rPr>
              <w:t>заттың атын айтпай, оның</w:t>
            </w:r>
            <w:r>
              <w:rPr>
                <w:i/>
                <w:spacing w:val="-52"/>
              </w:rPr>
              <w:t xml:space="preserve"> </w:t>
            </w:r>
            <w:r>
              <w:rPr>
                <w:i/>
              </w:rPr>
              <w:t>қай жерде тұрғанын және</w:t>
            </w:r>
            <w:r>
              <w:rPr>
                <w:i/>
                <w:spacing w:val="1"/>
              </w:rPr>
              <w:t xml:space="preserve"> </w:t>
            </w:r>
            <w:r>
              <w:rPr>
                <w:i/>
              </w:rPr>
              <w:t>белгілі</w:t>
            </w:r>
            <w:r>
              <w:rPr>
                <w:i/>
                <w:spacing w:val="-3"/>
              </w:rPr>
              <w:t xml:space="preserve"> </w:t>
            </w:r>
            <w:r>
              <w:rPr>
                <w:i/>
              </w:rPr>
              <w:t>бір</w:t>
            </w:r>
            <w:r>
              <w:rPr>
                <w:i/>
                <w:spacing w:val="-1"/>
              </w:rPr>
              <w:t xml:space="preserve"> </w:t>
            </w:r>
            <w:r>
              <w:rPr>
                <w:i/>
              </w:rPr>
              <w:t>қасиетін айтып</w:t>
            </w:r>
          </w:p>
          <w:p w14:paraId="2016481D" w14:textId="77777777" w:rsidR="007A2A19" w:rsidRDefault="00C17463">
            <w:pPr>
              <w:pStyle w:val="TableParagraph"/>
              <w:spacing w:line="245" w:lineRule="exact"/>
              <w:ind w:left="107"/>
              <w:rPr>
                <w:i/>
              </w:rPr>
            </w:pPr>
            <w:r>
              <w:rPr>
                <w:i/>
              </w:rPr>
              <w:t>жасырады</w:t>
            </w:r>
            <w:r>
              <w:rPr>
                <w:i/>
                <w:spacing w:val="-2"/>
              </w:rPr>
              <w:t xml:space="preserve"> </w:t>
            </w:r>
            <w:r>
              <w:rPr>
                <w:i/>
              </w:rPr>
              <w:t>.</w:t>
            </w:r>
            <w:r>
              <w:rPr>
                <w:i/>
                <w:spacing w:val="-1"/>
              </w:rPr>
              <w:t xml:space="preserve"> </w:t>
            </w:r>
            <w:r>
              <w:rPr>
                <w:i/>
              </w:rPr>
              <w:t>Қарсы</w:t>
            </w:r>
            <w:r>
              <w:rPr>
                <w:i/>
                <w:spacing w:val="-2"/>
              </w:rPr>
              <w:t xml:space="preserve"> </w:t>
            </w:r>
            <w:r>
              <w:rPr>
                <w:i/>
              </w:rPr>
              <w:t>топ</w:t>
            </w:r>
            <w:r>
              <w:rPr>
                <w:i/>
                <w:spacing w:val="-1"/>
              </w:rPr>
              <w:t xml:space="preserve"> </w:t>
            </w:r>
            <w:r>
              <w:rPr>
                <w:i/>
              </w:rPr>
              <w:t>оның</w:t>
            </w:r>
          </w:p>
        </w:tc>
        <w:tc>
          <w:tcPr>
            <w:tcW w:w="3262" w:type="dxa"/>
          </w:tcPr>
          <w:p w14:paraId="11D93750" w14:textId="77777777" w:rsidR="007A2A19" w:rsidRDefault="00C17463">
            <w:pPr>
              <w:pStyle w:val="TableParagraph"/>
              <w:spacing w:line="238" w:lineRule="exact"/>
              <w:ind w:left="107"/>
              <w:rPr>
                <w:i/>
              </w:rPr>
            </w:pPr>
            <w:r>
              <w:rPr>
                <w:i/>
              </w:rPr>
              <w:t>орнында</w:t>
            </w:r>
            <w:r>
              <w:rPr>
                <w:i/>
                <w:spacing w:val="-2"/>
              </w:rPr>
              <w:t xml:space="preserve"> </w:t>
            </w:r>
            <w:r>
              <w:rPr>
                <w:i/>
              </w:rPr>
              <w:t>инелер болады.</w:t>
            </w:r>
          </w:p>
          <w:p w14:paraId="552BA312" w14:textId="77777777" w:rsidR="007A2A19" w:rsidRDefault="00C17463">
            <w:pPr>
              <w:pStyle w:val="TableParagraph"/>
              <w:spacing w:before="2"/>
              <w:ind w:left="107" w:right="260"/>
              <w:rPr>
                <w:i/>
              </w:rPr>
            </w:pPr>
            <w:r>
              <w:rPr>
                <w:i/>
              </w:rPr>
              <w:t>Мынау – фикус деп аталатын</w:t>
            </w:r>
            <w:r>
              <w:rPr>
                <w:i/>
                <w:spacing w:val="-52"/>
              </w:rPr>
              <w:t xml:space="preserve"> </w:t>
            </w:r>
            <w:r>
              <w:rPr>
                <w:i/>
                <w:spacing w:val="-1"/>
              </w:rPr>
              <w:t>гүл.</w:t>
            </w:r>
            <w:r>
              <w:rPr>
                <w:i/>
                <w:spacing w:val="-2"/>
              </w:rPr>
              <w:t xml:space="preserve"> </w:t>
            </w:r>
            <w:r>
              <w:rPr>
                <w:i/>
                <w:noProof/>
                <w:spacing w:val="-4"/>
                <w:position w:val="1"/>
                <w:lang w:val="ru-RU" w:eastAsia="ru-RU"/>
              </w:rPr>
              <w:drawing>
                <wp:inline distT="0" distB="0" distL="0" distR="0" wp14:anchorId="0B9737B8" wp14:editId="434132C9">
                  <wp:extent cx="1201162" cy="995362"/>
                  <wp:effectExtent l="0" t="0" r="0" b="0"/>
                  <wp:docPr id="9" name="image5.jpeg" descr="https://avatars.mds.yandex.net/get-pdb/1539674/4479fa0f-d79d-4de6-a5da-679186ef523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0" cstate="print"/>
                          <a:stretch>
                            <a:fillRect/>
                          </a:stretch>
                        </pic:blipFill>
                        <pic:spPr>
                          <a:xfrm>
                            <a:off x="0" y="0"/>
                            <a:ext cx="1201162" cy="995362"/>
                          </a:xfrm>
                          <a:prstGeom prst="rect">
                            <a:avLst/>
                          </a:prstGeom>
                        </pic:spPr>
                      </pic:pic>
                    </a:graphicData>
                  </a:graphic>
                </wp:inline>
              </w:drawing>
            </w:r>
          </w:p>
          <w:p w14:paraId="061BCD6C" w14:textId="77777777" w:rsidR="007A2A19" w:rsidRDefault="00C17463">
            <w:pPr>
              <w:pStyle w:val="TableParagraph"/>
              <w:ind w:left="107" w:right="242"/>
              <w:rPr>
                <w:i/>
              </w:rPr>
            </w:pPr>
            <w:r>
              <w:rPr>
                <w:i/>
              </w:rPr>
              <w:t>Оның сопақша пішіндес, үлкен</w:t>
            </w:r>
            <w:r>
              <w:rPr>
                <w:i/>
                <w:spacing w:val="-53"/>
              </w:rPr>
              <w:t xml:space="preserve"> </w:t>
            </w:r>
            <w:r>
              <w:rPr>
                <w:i/>
              </w:rPr>
              <w:t>жылтыраған жапырақтары</w:t>
            </w:r>
            <w:r>
              <w:rPr>
                <w:i/>
                <w:spacing w:val="1"/>
              </w:rPr>
              <w:t xml:space="preserve"> </w:t>
            </w:r>
            <w:r>
              <w:rPr>
                <w:i/>
              </w:rPr>
              <w:t>болады. Ауадағы шаңды,</w:t>
            </w:r>
            <w:r>
              <w:rPr>
                <w:i/>
                <w:spacing w:val="1"/>
              </w:rPr>
              <w:t xml:space="preserve"> </w:t>
            </w:r>
            <w:r>
              <w:rPr>
                <w:i/>
              </w:rPr>
              <w:t>адамның қобалжуын, ашуын,</w:t>
            </w:r>
            <w:r>
              <w:rPr>
                <w:i/>
                <w:spacing w:val="1"/>
              </w:rPr>
              <w:t xml:space="preserve"> </w:t>
            </w:r>
            <w:r>
              <w:rPr>
                <w:i/>
              </w:rPr>
              <w:t>көңілсіздігінен</w:t>
            </w:r>
            <w:r>
              <w:rPr>
                <w:i/>
                <w:spacing w:val="-2"/>
              </w:rPr>
              <w:t xml:space="preserve"> </w:t>
            </w:r>
            <w:r>
              <w:rPr>
                <w:i/>
              </w:rPr>
              <w:t>арылтады.</w:t>
            </w:r>
          </w:p>
          <w:p w14:paraId="73A46094" w14:textId="77777777" w:rsidR="007A2A19" w:rsidRDefault="00C17463">
            <w:pPr>
              <w:pStyle w:val="TableParagraph"/>
              <w:ind w:left="107" w:right="180"/>
              <w:rPr>
                <w:i/>
              </w:rPr>
            </w:pPr>
            <w:r>
              <w:rPr>
                <w:i/>
              </w:rPr>
              <w:t>Жапырақтары арқылы бөлме</w:t>
            </w:r>
            <w:r>
              <w:rPr>
                <w:i/>
                <w:spacing w:val="1"/>
              </w:rPr>
              <w:t xml:space="preserve"> </w:t>
            </w:r>
            <w:r>
              <w:rPr>
                <w:i/>
              </w:rPr>
              <w:t>ішін шаң-тозаңнан сақтайды.</w:t>
            </w:r>
            <w:r>
              <w:rPr>
                <w:i/>
                <w:spacing w:val="1"/>
              </w:rPr>
              <w:t xml:space="preserve"> </w:t>
            </w:r>
            <w:r>
              <w:rPr>
                <w:b/>
                <w:i/>
              </w:rPr>
              <w:t>Топқа бөлу</w:t>
            </w:r>
            <w:r>
              <w:rPr>
                <w:i/>
              </w:rPr>
              <w:t>. Балалар өздеріне</w:t>
            </w:r>
            <w:r>
              <w:rPr>
                <w:i/>
                <w:spacing w:val="1"/>
              </w:rPr>
              <w:t xml:space="preserve"> </w:t>
            </w:r>
            <w:r>
              <w:rPr>
                <w:i/>
              </w:rPr>
              <w:t>ұнаған гүлдері арқылы 3 топқа</w:t>
            </w:r>
            <w:r>
              <w:rPr>
                <w:i/>
                <w:spacing w:val="-52"/>
              </w:rPr>
              <w:t xml:space="preserve"> </w:t>
            </w:r>
            <w:r>
              <w:rPr>
                <w:i/>
              </w:rPr>
              <w:t>бөлінеді.</w:t>
            </w:r>
          </w:p>
          <w:p w14:paraId="0419FE63" w14:textId="77777777" w:rsidR="007A2A19" w:rsidRDefault="00C17463">
            <w:pPr>
              <w:pStyle w:val="TableParagraph"/>
              <w:spacing w:line="242" w:lineRule="auto"/>
              <w:ind w:left="107" w:right="374"/>
              <w:rPr>
                <w:i/>
              </w:rPr>
            </w:pPr>
            <w:r>
              <w:rPr>
                <w:i/>
              </w:rPr>
              <w:t>Оқу ортасы арқылы саралау.</w:t>
            </w:r>
            <w:r>
              <w:rPr>
                <w:i/>
                <w:spacing w:val="-52"/>
              </w:rPr>
              <w:t xml:space="preserve"> </w:t>
            </w:r>
            <w:r>
              <w:rPr>
                <w:i/>
              </w:rPr>
              <w:t>1-топ</w:t>
            </w:r>
            <w:r>
              <w:rPr>
                <w:i/>
                <w:spacing w:val="-1"/>
              </w:rPr>
              <w:t xml:space="preserve"> </w:t>
            </w:r>
            <w:r>
              <w:rPr>
                <w:i/>
              </w:rPr>
              <w:t>Қазтамақ</w:t>
            </w:r>
          </w:p>
          <w:p w14:paraId="7440CFBD" w14:textId="77777777" w:rsidR="007A2A19" w:rsidRDefault="00C17463">
            <w:pPr>
              <w:pStyle w:val="TableParagraph"/>
              <w:spacing w:line="242" w:lineRule="auto"/>
              <w:ind w:left="107" w:right="1810"/>
              <w:rPr>
                <w:i/>
              </w:rPr>
            </w:pPr>
            <w:r>
              <w:rPr>
                <w:i/>
              </w:rPr>
              <w:t>2-топ Кактус</w:t>
            </w:r>
            <w:r>
              <w:rPr>
                <w:i/>
                <w:spacing w:val="-52"/>
              </w:rPr>
              <w:t xml:space="preserve"> </w:t>
            </w:r>
            <w:r>
              <w:rPr>
                <w:i/>
              </w:rPr>
              <w:t>3-топ</w:t>
            </w:r>
            <w:r>
              <w:rPr>
                <w:i/>
                <w:spacing w:val="-2"/>
              </w:rPr>
              <w:t xml:space="preserve"> </w:t>
            </w:r>
            <w:r>
              <w:rPr>
                <w:i/>
              </w:rPr>
              <w:t>Фикус</w:t>
            </w:r>
          </w:p>
          <w:p w14:paraId="756E7334" w14:textId="77777777" w:rsidR="007A2A19" w:rsidRDefault="00C17463">
            <w:pPr>
              <w:pStyle w:val="TableParagraph"/>
              <w:spacing w:line="237" w:lineRule="auto"/>
              <w:ind w:left="107" w:right="664"/>
              <w:rPr>
                <w:i/>
              </w:rPr>
            </w:pPr>
            <w:r>
              <w:rPr>
                <w:i/>
              </w:rPr>
              <w:t>Әр топқа тапсырма беру.</w:t>
            </w:r>
            <w:r>
              <w:rPr>
                <w:i/>
                <w:spacing w:val="-52"/>
              </w:rPr>
              <w:t xml:space="preserve"> </w:t>
            </w:r>
            <w:r>
              <w:rPr>
                <w:i/>
              </w:rPr>
              <w:t>1-топ</w:t>
            </w:r>
            <w:r>
              <w:rPr>
                <w:i/>
                <w:spacing w:val="-1"/>
              </w:rPr>
              <w:t xml:space="preserve"> </w:t>
            </w:r>
            <w:r>
              <w:rPr>
                <w:i/>
              </w:rPr>
              <w:t>Қазтамақ</w:t>
            </w:r>
            <w:r>
              <w:rPr>
                <w:i/>
                <w:spacing w:val="1"/>
              </w:rPr>
              <w:t xml:space="preserve"> </w:t>
            </w:r>
            <w:r>
              <w:rPr>
                <w:i/>
              </w:rPr>
              <w:t>тобы:</w:t>
            </w:r>
          </w:p>
          <w:p w14:paraId="29468150" w14:textId="77777777" w:rsidR="007A2A19" w:rsidRDefault="00C17463">
            <w:pPr>
              <w:pStyle w:val="TableParagraph"/>
              <w:spacing w:line="237" w:lineRule="auto"/>
              <w:ind w:left="107" w:right="388"/>
              <w:rPr>
                <w:i/>
              </w:rPr>
            </w:pPr>
            <w:r>
              <w:rPr>
                <w:i/>
              </w:rPr>
              <w:t>Гүлдердің шаңын сүртеді, су</w:t>
            </w:r>
            <w:r>
              <w:rPr>
                <w:i/>
                <w:spacing w:val="-52"/>
              </w:rPr>
              <w:t xml:space="preserve"> </w:t>
            </w:r>
            <w:r>
              <w:rPr>
                <w:i/>
              </w:rPr>
              <w:t>құяды.</w:t>
            </w:r>
          </w:p>
          <w:p w14:paraId="10DB9170" w14:textId="77777777" w:rsidR="007A2A19" w:rsidRDefault="00C17463">
            <w:pPr>
              <w:pStyle w:val="TableParagraph"/>
              <w:numPr>
                <w:ilvl w:val="0"/>
                <w:numId w:val="42"/>
              </w:numPr>
              <w:tabs>
                <w:tab w:val="left" w:pos="348"/>
              </w:tabs>
              <w:spacing w:before="1"/>
              <w:ind w:right="1045" w:hanging="55"/>
              <w:rPr>
                <w:i/>
              </w:rPr>
            </w:pPr>
            <w:r>
              <w:rPr>
                <w:i/>
              </w:rPr>
              <w:t>топ</w:t>
            </w:r>
            <w:r>
              <w:rPr>
                <w:i/>
                <w:spacing w:val="-5"/>
              </w:rPr>
              <w:t xml:space="preserve"> </w:t>
            </w:r>
            <w:r>
              <w:rPr>
                <w:i/>
              </w:rPr>
              <w:t>Кактус</w:t>
            </w:r>
            <w:r>
              <w:rPr>
                <w:i/>
                <w:spacing w:val="-3"/>
              </w:rPr>
              <w:t xml:space="preserve"> </w:t>
            </w:r>
            <w:r>
              <w:rPr>
                <w:i/>
              </w:rPr>
              <w:t>тобы</w:t>
            </w:r>
            <w:r>
              <w:rPr>
                <w:i/>
                <w:spacing w:val="-9"/>
              </w:rPr>
              <w:t xml:space="preserve"> </w:t>
            </w:r>
            <w:r>
              <w:rPr>
                <w:i/>
              </w:rPr>
              <w:t>:</w:t>
            </w:r>
            <w:r>
              <w:rPr>
                <w:i/>
                <w:spacing w:val="-52"/>
              </w:rPr>
              <w:t xml:space="preserve"> </w:t>
            </w:r>
            <w:r>
              <w:rPr>
                <w:i/>
                <w:color w:val="FF0000"/>
              </w:rPr>
              <w:t>Пед</w:t>
            </w:r>
            <w:r>
              <w:rPr>
                <w:i/>
                <w:color w:val="FF0000"/>
                <w:spacing w:val="-2"/>
              </w:rPr>
              <w:t xml:space="preserve"> </w:t>
            </w:r>
            <w:r>
              <w:rPr>
                <w:i/>
                <w:color w:val="FF0000"/>
              </w:rPr>
              <w:t>жет ойын</w:t>
            </w:r>
          </w:p>
          <w:p w14:paraId="52673214" w14:textId="77777777" w:rsidR="007A2A19" w:rsidRDefault="00C17463">
            <w:pPr>
              <w:pStyle w:val="TableParagraph"/>
              <w:spacing w:line="252" w:lineRule="exact"/>
              <w:ind w:left="107"/>
              <w:rPr>
                <w:i/>
              </w:rPr>
            </w:pPr>
            <w:r>
              <w:rPr>
                <w:i/>
                <w:color w:val="FF0000"/>
              </w:rPr>
              <w:t>«Гүлге не қажет?»</w:t>
            </w:r>
          </w:p>
          <w:p w14:paraId="5BF9128A" w14:textId="77777777" w:rsidR="007A2A19" w:rsidRDefault="00C17463">
            <w:pPr>
              <w:pStyle w:val="TableParagraph"/>
              <w:spacing w:before="4" w:line="237" w:lineRule="auto"/>
              <w:ind w:left="162"/>
              <w:rPr>
                <w:i/>
              </w:rPr>
            </w:pPr>
            <w:r>
              <w:rPr>
                <w:i/>
              </w:rPr>
              <w:t>Гүлге</w:t>
            </w:r>
            <w:r>
              <w:rPr>
                <w:i/>
                <w:spacing w:val="1"/>
              </w:rPr>
              <w:t xml:space="preserve"> </w:t>
            </w:r>
            <w:r>
              <w:rPr>
                <w:i/>
              </w:rPr>
              <w:t>арналған құралдарды</w:t>
            </w:r>
            <w:r>
              <w:rPr>
                <w:i/>
                <w:spacing w:val="-53"/>
              </w:rPr>
              <w:t xml:space="preserve"> </w:t>
            </w:r>
            <w:r>
              <w:rPr>
                <w:i/>
              </w:rPr>
              <w:t>тауып</w:t>
            </w:r>
            <w:r>
              <w:rPr>
                <w:i/>
                <w:spacing w:val="-1"/>
              </w:rPr>
              <w:t xml:space="preserve"> </w:t>
            </w:r>
            <w:r>
              <w:rPr>
                <w:i/>
              </w:rPr>
              <w:t>тақтаға іледі</w:t>
            </w:r>
          </w:p>
          <w:p w14:paraId="7D4919D6" w14:textId="77777777" w:rsidR="007A2A19" w:rsidRDefault="00C17463">
            <w:pPr>
              <w:pStyle w:val="TableParagraph"/>
              <w:numPr>
                <w:ilvl w:val="0"/>
                <w:numId w:val="42"/>
              </w:numPr>
              <w:tabs>
                <w:tab w:val="left" w:pos="348"/>
              </w:tabs>
              <w:spacing w:before="3" w:line="242" w:lineRule="auto"/>
              <w:ind w:left="107" w:right="1109" w:firstLine="0"/>
              <w:rPr>
                <w:i/>
              </w:rPr>
            </w:pPr>
            <w:r>
              <w:rPr>
                <w:i/>
              </w:rPr>
              <w:t>топ Фикус тобы:</w:t>
            </w:r>
            <w:r>
              <w:rPr>
                <w:i/>
                <w:spacing w:val="1"/>
              </w:rPr>
              <w:t xml:space="preserve"> </w:t>
            </w:r>
            <w:r>
              <w:rPr>
                <w:i/>
                <w:color w:val="FF0000"/>
              </w:rPr>
              <w:t>Құрлымдалған</w:t>
            </w:r>
            <w:r>
              <w:rPr>
                <w:i/>
                <w:color w:val="FF0000"/>
                <w:spacing w:val="36"/>
              </w:rPr>
              <w:t xml:space="preserve"> </w:t>
            </w:r>
            <w:r>
              <w:rPr>
                <w:i/>
                <w:color w:val="FF0000"/>
              </w:rPr>
              <w:t>ойын:</w:t>
            </w:r>
          </w:p>
          <w:p w14:paraId="7871218C" w14:textId="77777777" w:rsidR="007A2A19" w:rsidRDefault="00C17463">
            <w:pPr>
              <w:pStyle w:val="TableParagraph"/>
              <w:spacing w:line="242" w:lineRule="auto"/>
              <w:ind w:left="107" w:right="138"/>
              <w:rPr>
                <w:i/>
              </w:rPr>
            </w:pPr>
            <w:r>
              <w:rPr>
                <w:i/>
                <w:color w:val="FF0000"/>
              </w:rPr>
              <w:t>«Гүлдерді құрастыр». Шарты:</w:t>
            </w:r>
            <w:r>
              <w:rPr>
                <w:i/>
                <w:color w:val="FF0000"/>
                <w:spacing w:val="-52"/>
              </w:rPr>
              <w:t xml:space="preserve"> </w:t>
            </w:r>
            <w:r>
              <w:rPr>
                <w:i/>
              </w:rPr>
              <w:t>Қиылған</w:t>
            </w:r>
            <w:r>
              <w:rPr>
                <w:i/>
                <w:spacing w:val="-1"/>
              </w:rPr>
              <w:t xml:space="preserve"> </w:t>
            </w:r>
            <w:r>
              <w:rPr>
                <w:i/>
              </w:rPr>
              <w:t>гүлдерді</w:t>
            </w:r>
            <w:r>
              <w:rPr>
                <w:i/>
                <w:spacing w:val="-4"/>
              </w:rPr>
              <w:t xml:space="preserve"> </w:t>
            </w:r>
            <w:r>
              <w:rPr>
                <w:i/>
              </w:rPr>
              <w:t>құрастырып,</w:t>
            </w:r>
          </w:p>
        </w:tc>
        <w:tc>
          <w:tcPr>
            <w:tcW w:w="2417" w:type="dxa"/>
          </w:tcPr>
          <w:p w14:paraId="2720ECF9" w14:textId="77777777" w:rsidR="007A2A19" w:rsidRDefault="00C17463">
            <w:pPr>
              <w:pStyle w:val="TableParagraph"/>
              <w:spacing w:line="238" w:lineRule="exact"/>
              <w:ind w:left="101"/>
              <w:rPr>
                <w:b/>
                <w:i/>
              </w:rPr>
            </w:pPr>
            <w:r>
              <w:rPr>
                <w:b/>
                <w:i/>
              </w:rPr>
              <w:t>Тосын</w:t>
            </w:r>
            <w:r>
              <w:rPr>
                <w:b/>
                <w:i/>
                <w:spacing w:val="-3"/>
              </w:rPr>
              <w:t xml:space="preserve"> </w:t>
            </w:r>
            <w:r>
              <w:rPr>
                <w:b/>
                <w:i/>
              </w:rPr>
              <w:t>сәт.</w:t>
            </w:r>
          </w:p>
          <w:p w14:paraId="352FE2B3" w14:textId="77777777" w:rsidR="007A2A19" w:rsidRDefault="00C17463">
            <w:pPr>
              <w:pStyle w:val="TableParagraph"/>
              <w:spacing w:before="2"/>
              <w:ind w:left="101" w:right="155"/>
              <w:rPr>
                <w:i/>
              </w:rPr>
            </w:pPr>
            <w:r>
              <w:rPr>
                <w:i/>
              </w:rPr>
              <w:t>Күшік келеді.</w:t>
            </w:r>
            <w:r>
              <w:rPr>
                <w:i/>
                <w:spacing w:val="1"/>
              </w:rPr>
              <w:t xml:space="preserve"> </w:t>
            </w:r>
            <w:r>
              <w:rPr>
                <w:i/>
              </w:rPr>
              <w:t>сендерден көмек сұрау</w:t>
            </w:r>
            <w:r>
              <w:rPr>
                <w:i/>
                <w:spacing w:val="-53"/>
              </w:rPr>
              <w:t xml:space="preserve"> </w:t>
            </w:r>
            <w:r>
              <w:rPr>
                <w:i/>
              </w:rPr>
              <w:t>үшін келіпті.күшіктің</w:t>
            </w:r>
            <w:r>
              <w:rPr>
                <w:i/>
                <w:spacing w:val="-52"/>
              </w:rPr>
              <w:t xml:space="preserve"> </w:t>
            </w:r>
            <w:r>
              <w:rPr>
                <w:i/>
              </w:rPr>
              <w:t>тұратын үйі жоқ</w:t>
            </w:r>
            <w:r>
              <w:rPr>
                <w:i/>
                <w:spacing w:val="1"/>
              </w:rPr>
              <w:t xml:space="preserve"> </w:t>
            </w:r>
            <w:r>
              <w:rPr>
                <w:i/>
              </w:rPr>
              <w:t>екен.Не</w:t>
            </w:r>
            <w:r>
              <w:rPr>
                <w:i/>
                <w:spacing w:val="1"/>
              </w:rPr>
              <w:t xml:space="preserve"> </w:t>
            </w:r>
            <w:r>
              <w:rPr>
                <w:i/>
              </w:rPr>
              <w:t>істейміз?</w:t>
            </w:r>
          </w:p>
          <w:p w14:paraId="0918C97E" w14:textId="77777777" w:rsidR="007A2A19" w:rsidRDefault="00C17463">
            <w:pPr>
              <w:pStyle w:val="TableParagraph"/>
              <w:spacing w:before="2" w:line="237" w:lineRule="auto"/>
              <w:ind w:left="101" w:right="574"/>
              <w:rPr>
                <w:i/>
              </w:rPr>
            </w:pPr>
            <w:r>
              <w:rPr>
                <w:i/>
                <w:spacing w:val="-1"/>
              </w:rPr>
              <w:t>Көмектесіп,үйшік</w:t>
            </w:r>
            <w:r>
              <w:rPr>
                <w:i/>
                <w:spacing w:val="-52"/>
              </w:rPr>
              <w:t xml:space="preserve"> </w:t>
            </w:r>
            <w:r>
              <w:rPr>
                <w:i/>
              </w:rPr>
              <w:t>салып</w:t>
            </w:r>
            <w:r>
              <w:rPr>
                <w:i/>
                <w:spacing w:val="1"/>
              </w:rPr>
              <w:t xml:space="preserve"> </w:t>
            </w:r>
            <w:r>
              <w:rPr>
                <w:i/>
              </w:rPr>
              <w:t>береміз бе?</w:t>
            </w:r>
          </w:p>
          <w:p w14:paraId="16F69FCC" w14:textId="77777777" w:rsidR="007A2A19" w:rsidRDefault="00C17463">
            <w:pPr>
              <w:pStyle w:val="TableParagraph"/>
              <w:spacing w:before="3" w:line="242" w:lineRule="auto"/>
              <w:ind w:left="101" w:right="185"/>
              <w:rPr>
                <w:i/>
              </w:rPr>
            </w:pPr>
            <w:r>
              <w:rPr>
                <w:i/>
              </w:rPr>
              <w:t>Ал,сендер қандай үйде</w:t>
            </w:r>
            <w:r>
              <w:rPr>
                <w:i/>
                <w:spacing w:val="-52"/>
              </w:rPr>
              <w:t xml:space="preserve"> </w:t>
            </w:r>
            <w:r>
              <w:rPr>
                <w:i/>
              </w:rPr>
              <w:t>тұрасыңдар?</w:t>
            </w:r>
          </w:p>
          <w:p w14:paraId="0E5D115B" w14:textId="77777777" w:rsidR="007A2A19" w:rsidRDefault="00C17463">
            <w:pPr>
              <w:pStyle w:val="TableParagraph"/>
              <w:spacing w:line="247" w:lineRule="exact"/>
              <w:ind w:left="101"/>
              <w:rPr>
                <w:b/>
                <w:i/>
              </w:rPr>
            </w:pPr>
            <w:r>
              <w:rPr>
                <w:b/>
                <w:i/>
              </w:rPr>
              <w:t>АКТ</w:t>
            </w:r>
            <w:r>
              <w:rPr>
                <w:b/>
                <w:i/>
                <w:spacing w:val="-2"/>
              </w:rPr>
              <w:t xml:space="preserve"> </w:t>
            </w:r>
            <w:r>
              <w:rPr>
                <w:b/>
                <w:i/>
              </w:rPr>
              <w:t>технологиясы.</w:t>
            </w:r>
          </w:p>
          <w:p w14:paraId="236F8509" w14:textId="77777777" w:rsidR="007A2A19" w:rsidRDefault="00C17463">
            <w:pPr>
              <w:pStyle w:val="TableParagraph"/>
              <w:spacing w:before="2" w:line="252" w:lineRule="exact"/>
              <w:ind w:left="101"/>
              <w:rPr>
                <w:i/>
              </w:rPr>
            </w:pPr>
            <w:r>
              <w:rPr>
                <w:i/>
              </w:rPr>
              <w:t>Слайд</w:t>
            </w:r>
            <w:r>
              <w:rPr>
                <w:i/>
                <w:spacing w:val="-2"/>
              </w:rPr>
              <w:t xml:space="preserve"> </w:t>
            </w:r>
            <w:r>
              <w:rPr>
                <w:i/>
              </w:rPr>
              <w:t>.Үйлер.</w:t>
            </w:r>
          </w:p>
          <w:p w14:paraId="084F6DDC" w14:textId="77777777" w:rsidR="007A2A19" w:rsidRDefault="00C17463">
            <w:pPr>
              <w:pStyle w:val="TableParagraph"/>
              <w:spacing w:line="242" w:lineRule="auto"/>
              <w:ind w:left="101" w:right="107"/>
              <w:rPr>
                <w:i/>
              </w:rPr>
            </w:pPr>
            <w:r>
              <w:rPr>
                <w:i/>
                <w:color w:val="FF0000"/>
              </w:rPr>
              <w:t>Үдеріс</w:t>
            </w:r>
            <w:r>
              <w:rPr>
                <w:i/>
                <w:color w:val="FF0000"/>
                <w:spacing w:val="55"/>
              </w:rPr>
              <w:t xml:space="preserve"> </w:t>
            </w:r>
            <w:r>
              <w:rPr>
                <w:i/>
                <w:color w:val="FF0000"/>
              </w:rPr>
              <w:t>арқылы</w:t>
            </w:r>
            <w:r>
              <w:rPr>
                <w:i/>
                <w:color w:val="FF0000"/>
                <w:spacing w:val="1"/>
              </w:rPr>
              <w:t xml:space="preserve"> </w:t>
            </w:r>
            <w:r>
              <w:rPr>
                <w:i/>
                <w:color w:val="FF0000"/>
              </w:rPr>
              <w:t>саралау, бала үні, сыни</w:t>
            </w:r>
            <w:r>
              <w:rPr>
                <w:i/>
                <w:color w:val="FF0000"/>
                <w:spacing w:val="-52"/>
              </w:rPr>
              <w:t xml:space="preserve"> </w:t>
            </w:r>
            <w:r>
              <w:rPr>
                <w:i/>
                <w:color w:val="FF0000"/>
              </w:rPr>
              <w:t>ойлау.</w:t>
            </w:r>
          </w:p>
          <w:p w14:paraId="6A363E40" w14:textId="77777777" w:rsidR="007A2A19" w:rsidRDefault="00C17463">
            <w:pPr>
              <w:pStyle w:val="TableParagraph"/>
              <w:ind w:left="101" w:right="256"/>
              <w:rPr>
                <w:i/>
              </w:rPr>
            </w:pPr>
            <w:r>
              <w:rPr>
                <w:i/>
              </w:rPr>
              <w:t>Үйшік жасаудың әдіс</w:t>
            </w:r>
            <w:r>
              <w:rPr>
                <w:i/>
                <w:spacing w:val="-52"/>
              </w:rPr>
              <w:t xml:space="preserve"> </w:t>
            </w:r>
            <w:r>
              <w:rPr>
                <w:i/>
              </w:rPr>
              <w:t>тәсілдерін</w:t>
            </w:r>
            <w:r>
              <w:rPr>
                <w:i/>
                <w:spacing w:val="1"/>
              </w:rPr>
              <w:t xml:space="preserve"> </w:t>
            </w:r>
            <w:r>
              <w:rPr>
                <w:i/>
              </w:rPr>
              <w:t>көрсету,түсіндіру..</w:t>
            </w:r>
            <w:r>
              <w:rPr>
                <w:i/>
                <w:spacing w:val="1"/>
              </w:rPr>
              <w:t xml:space="preserve"> </w:t>
            </w:r>
            <w:r>
              <w:rPr>
                <w:i/>
              </w:rPr>
              <w:t>Қауіпсіздік</w:t>
            </w:r>
            <w:r>
              <w:rPr>
                <w:i/>
                <w:spacing w:val="1"/>
              </w:rPr>
              <w:t xml:space="preserve"> </w:t>
            </w:r>
            <w:r>
              <w:rPr>
                <w:i/>
              </w:rPr>
              <w:t>ережесімен</w:t>
            </w:r>
            <w:r>
              <w:rPr>
                <w:i/>
                <w:spacing w:val="1"/>
              </w:rPr>
              <w:t xml:space="preserve"> </w:t>
            </w:r>
            <w:r>
              <w:rPr>
                <w:i/>
              </w:rPr>
              <w:t>таныстыру.</w:t>
            </w:r>
          </w:p>
          <w:p w14:paraId="3DFF1955" w14:textId="77777777" w:rsidR="007A2A19" w:rsidRDefault="00C17463">
            <w:pPr>
              <w:pStyle w:val="TableParagraph"/>
              <w:ind w:left="101" w:right="627"/>
              <w:rPr>
                <w:i/>
              </w:rPr>
            </w:pPr>
            <w:r>
              <w:rPr>
                <w:i/>
                <w:color w:val="FF0000"/>
              </w:rPr>
              <w:t>Мазмүн арқылы</w:t>
            </w:r>
            <w:r>
              <w:rPr>
                <w:i/>
                <w:color w:val="FF0000"/>
                <w:spacing w:val="1"/>
              </w:rPr>
              <w:t xml:space="preserve"> </w:t>
            </w:r>
            <w:r>
              <w:rPr>
                <w:i/>
                <w:color w:val="FF0000"/>
              </w:rPr>
              <w:t>саралау, бала үні.</w:t>
            </w:r>
            <w:r>
              <w:rPr>
                <w:i/>
                <w:color w:val="FF0000"/>
                <w:spacing w:val="-52"/>
              </w:rPr>
              <w:t xml:space="preserve"> </w:t>
            </w:r>
            <w:r>
              <w:rPr>
                <w:b/>
                <w:i/>
              </w:rPr>
              <w:t>Сертгіту сәті.</w:t>
            </w:r>
            <w:r>
              <w:rPr>
                <w:b/>
                <w:i/>
                <w:spacing w:val="1"/>
              </w:rPr>
              <w:t xml:space="preserve"> </w:t>
            </w:r>
            <w:r>
              <w:rPr>
                <w:i/>
              </w:rPr>
              <w:t>Иiлiп оңға бiр,</w:t>
            </w:r>
            <w:r>
              <w:rPr>
                <w:i/>
                <w:spacing w:val="1"/>
              </w:rPr>
              <w:t xml:space="preserve"> </w:t>
            </w:r>
            <w:r>
              <w:rPr>
                <w:i/>
              </w:rPr>
              <w:t>Иiлiп</w:t>
            </w:r>
            <w:r>
              <w:rPr>
                <w:i/>
                <w:spacing w:val="-2"/>
              </w:rPr>
              <w:t xml:space="preserve"> </w:t>
            </w:r>
            <w:r>
              <w:rPr>
                <w:i/>
              </w:rPr>
              <w:t>солға</w:t>
            </w:r>
            <w:r>
              <w:rPr>
                <w:i/>
                <w:spacing w:val="-1"/>
              </w:rPr>
              <w:t xml:space="preserve"> </w:t>
            </w:r>
            <w:r>
              <w:rPr>
                <w:i/>
              </w:rPr>
              <w:t>бiр.</w:t>
            </w:r>
          </w:p>
          <w:p w14:paraId="7E7BA3EC" w14:textId="77777777" w:rsidR="007A2A19" w:rsidRDefault="00C17463">
            <w:pPr>
              <w:pStyle w:val="TableParagraph"/>
              <w:spacing w:line="237" w:lineRule="auto"/>
              <w:ind w:left="101" w:right="315"/>
              <w:rPr>
                <w:i/>
              </w:rPr>
            </w:pPr>
            <w:r>
              <w:rPr>
                <w:i/>
              </w:rPr>
              <w:t>Денемiздi дұрыстап,</w:t>
            </w:r>
            <w:r>
              <w:rPr>
                <w:i/>
                <w:spacing w:val="-52"/>
              </w:rPr>
              <w:t xml:space="preserve"> </w:t>
            </w:r>
            <w:r>
              <w:rPr>
                <w:i/>
              </w:rPr>
              <w:t>Тұрамыз</w:t>
            </w:r>
            <w:r>
              <w:rPr>
                <w:i/>
                <w:spacing w:val="-2"/>
              </w:rPr>
              <w:t xml:space="preserve"> </w:t>
            </w:r>
            <w:r>
              <w:rPr>
                <w:i/>
              </w:rPr>
              <w:t>тік ұстап.</w:t>
            </w:r>
          </w:p>
          <w:p w14:paraId="684C90F7" w14:textId="77777777" w:rsidR="007A2A19" w:rsidRDefault="00C17463">
            <w:pPr>
              <w:pStyle w:val="TableParagraph"/>
              <w:spacing w:before="2" w:line="237" w:lineRule="auto"/>
              <w:ind w:left="101" w:right="130"/>
              <w:rPr>
                <w:i/>
              </w:rPr>
            </w:pPr>
            <w:r>
              <w:rPr>
                <w:i/>
              </w:rPr>
              <w:t>Балалар жұмыстарын</w:t>
            </w:r>
            <w:r>
              <w:rPr>
                <w:i/>
                <w:spacing w:val="-52"/>
              </w:rPr>
              <w:t xml:space="preserve"> </w:t>
            </w:r>
            <w:r>
              <w:rPr>
                <w:i/>
              </w:rPr>
              <w:t>жалғастырады.</w:t>
            </w:r>
          </w:p>
          <w:p w14:paraId="5C6233DD" w14:textId="77777777" w:rsidR="007A2A19" w:rsidRDefault="00C17463">
            <w:pPr>
              <w:pStyle w:val="TableParagraph"/>
              <w:spacing w:before="2"/>
              <w:ind w:left="101" w:right="381"/>
              <w:rPr>
                <w:i/>
              </w:rPr>
            </w:pPr>
            <w:r>
              <w:rPr>
                <w:i/>
              </w:rPr>
              <w:t>Жеке</w:t>
            </w:r>
            <w:r>
              <w:rPr>
                <w:i/>
                <w:spacing w:val="1"/>
              </w:rPr>
              <w:t xml:space="preserve"> </w:t>
            </w:r>
            <w:r>
              <w:rPr>
                <w:i/>
              </w:rPr>
              <w:t>көмек.</w:t>
            </w:r>
            <w:r>
              <w:rPr>
                <w:i/>
                <w:spacing w:val="1"/>
              </w:rPr>
              <w:t xml:space="preserve"> </w:t>
            </w:r>
            <w:r>
              <w:rPr>
                <w:i/>
                <w:color w:val="FF0000"/>
              </w:rPr>
              <w:t>Жанама бақылау.</w:t>
            </w:r>
            <w:r>
              <w:rPr>
                <w:i/>
                <w:color w:val="FF0000"/>
                <w:spacing w:val="1"/>
              </w:rPr>
              <w:t xml:space="preserve"> </w:t>
            </w:r>
            <w:r>
              <w:rPr>
                <w:i/>
              </w:rPr>
              <w:t>Күшік балалардың</w:t>
            </w:r>
            <w:r>
              <w:rPr>
                <w:i/>
                <w:spacing w:val="1"/>
              </w:rPr>
              <w:t xml:space="preserve"> </w:t>
            </w:r>
            <w:r>
              <w:rPr>
                <w:i/>
              </w:rPr>
              <w:t>жасаған</w:t>
            </w:r>
            <w:r>
              <w:rPr>
                <w:i/>
                <w:spacing w:val="-1"/>
              </w:rPr>
              <w:t xml:space="preserve"> </w:t>
            </w:r>
            <w:r>
              <w:rPr>
                <w:i/>
              </w:rPr>
              <w:t>үйлеріне</w:t>
            </w:r>
          </w:p>
          <w:p w14:paraId="3E6C80D9" w14:textId="77777777" w:rsidR="007A2A19" w:rsidRDefault="00C17463">
            <w:pPr>
              <w:pStyle w:val="TableParagraph"/>
              <w:spacing w:line="256" w:lineRule="exact"/>
              <w:ind w:left="101" w:right="381"/>
              <w:rPr>
                <w:i/>
              </w:rPr>
            </w:pPr>
            <w:r>
              <w:rPr>
                <w:i/>
              </w:rPr>
              <w:t>қуанып,қоштасады.</w:t>
            </w:r>
            <w:r>
              <w:rPr>
                <w:i/>
                <w:spacing w:val="-52"/>
              </w:rPr>
              <w:t xml:space="preserve"> </w:t>
            </w:r>
            <w:r>
              <w:rPr>
                <w:i/>
              </w:rPr>
              <w:t>Қорытынды.Сұрақ</w:t>
            </w:r>
          </w:p>
        </w:tc>
      </w:tr>
    </w:tbl>
    <w:p w14:paraId="5412807C" w14:textId="77777777" w:rsidR="007A2A19" w:rsidRDefault="007A2A19">
      <w:pPr>
        <w:spacing w:line="256" w:lineRule="exact"/>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57"/>
        <w:gridCol w:w="2552"/>
        <w:gridCol w:w="3121"/>
        <w:gridCol w:w="3262"/>
        <w:gridCol w:w="2417"/>
      </w:tblGrid>
      <w:tr w:rsidR="007A2A19" w14:paraId="671C4F6D" w14:textId="77777777">
        <w:trPr>
          <w:trHeight w:val="9108"/>
        </w:trPr>
        <w:tc>
          <w:tcPr>
            <w:tcW w:w="1421" w:type="dxa"/>
          </w:tcPr>
          <w:p w14:paraId="64D7EBE3" w14:textId="77777777" w:rsidR="007A2A19" w:rsidRDefault="007A2A19">
            <w:pPr>
              <w:pStyle w:val="TableParagraph"/>
              <w:ind w:left="0"/>
            </w:pPr>
          </w:p>
        </w:tc>
        <w:tc>
          <w:tcPr>
            <w:tcW w:w="3257" w:type="dxa"/>
          </w:tcPr>
          <w:p w14:paraId="4A81514F" w14:textId="77777777" w:rsidR="007A2A19" w:rsidRDefault="00C17463">
            <w:pPr>
              <w:pStyle w:val="TableParagraph"/>
              <w:tabs>
                <w:tab w:val="left" w:pos="2310"/>
              </w:tabs>
              <w:spacing w:line="238" w:lineRule="exact"/>
              <w:rPr>
                <w:i/>
              </w:rPr>
            </w:pPr>
            <w:r>
              <w:rPr>
                <w:i/>
              </w:rPr>
              <w:t>екінші</w:t>
            </w:r>
            <w:r>
              <w:rPr>
                <w:i/>
                <w:spacing w:val="-4"/>
              </w:rPr>
              <w:t xml:space="preserve"> </w:t>
            </w:r>
            <w:r>
              <w:rPr>
                <w:i/>
              </w:rPr>
              <w:t>бөлігін</w:t>
            </w:r>
            <w:r>
              <w:rPr>
                <w:i/>
                <w:spacing w:val="-2"/>
              </w:rPr>
              <w:t xml:space="preserve"> </w:t>
            </w:r>
            <w:r>
              <w:rPr>
                <w:i/>
              </w:rPr>
              <w:t>немесе</w:t>
            </w:r>
            <w:r>
              <w:rPr>
                <w:i/>
              </w:rPr>
              <w:tab/>
              <w:t>сәйкес</w:t>
            </w:r>
          </w:p>
          <w:p w14:paraId="5E19287A" w14:textId="77777777" w:rsidR="007A2A19" w:rsidRDefault="00C17463">
            <w:pPr>
              <w:pStyle w:val="TableParagraph"/>
              <w:spacing w:before="4" w:line="237" w:lineRule="auto"/>
              <w:ind w:left="159" w:right="98" w:hanging="55"/>
              <w:rPr>
                <w:i/>
              </w:rPr>
            </w:pPr>
            <w:r>
              <w:rPr>
                <w:i/>
              </w:rPr>
              <w:t>келетін тірек белгілерін тауып,</w:t>
            </w:r>
            <w:r>
              <w:rPr>
                <w:i/>
                <w:spacing w:val="-52"/>
              </w:rPr>
              <w:t xml:space="preserve"> </w:t>
            </w:r>
            <w:r>
              <w:rPr>
                <w:i/>
              </w:rPr>
              <w:t>сызық</w:t>
            </w:r>
            <w:r>
              <w:rPr>
                <w:i/>
                <w:spacing w:val="2"/>
              </w:rPr>
              <w:t xml:space="preserve"> </w:t>
            </w:r>
            <w:r>
              <w:rPr>
                <w:i/>
              </w:rPr>
              <w:t>арқылы</w:t>
            </w:r>
            <w:r>
              <w:rPr>
                <w:i/>
                <w:spacing w:val="1"/>
              </w:rPr>
              <w:t xml:space="preserve"> </w:t>
            </w:r>
            <w:r>
              <w:rPr>
                <w:i/>
              </w:rPr>
              <w:t>қосу.</w:t>
            </w:r>
          </w:p>
          <w:p w14:paraId="0632B5ED" w14:textId="77777777" w:rsidR="007A2A19" w:rsidRDefault="00C17463">
            <w:pPr>
              <w:pStyle w:val="TableParagraph"/>
              <w:spacing w:before="2"/>
              <w:ind w:right="215"/>
              <w:rPr>
                <w:i/>
              </w:rPr>
            </w:pPr>
            <w:r>
              <w:rPr>
                <w:i/>
              </w:rPr>
              <w:t>Мысалы: қоянның ұзын құлағы</w:t>
            </w:r>
            <w:r>
              <w:rPr>
                <w:i/>
                <w:spacing w:val="-52"/>
              </w:rPr>
              <w:t xml:space="preserve"> </w:t>
            </w:r>
            <w:r>
              <w:rPr>
                <w:i/>
              </w:rPr>
              <w:t>кішкентай</w:t>
            </w:r>
            <w:r>
              <w:rPr>
                <w:i/>
                <w:spacing w:val="-1"/>
              </w:rPr>
              <w:t xml:space="preserve"> </w:t>
            </w:r>
            <w:r>
              <w:rPr>
                <w:i/>
              </w:rPr>
              <w:t>құйрық</w:t>
            </w:r>
            <w:r>
              <w:rPr>
                <w:i/>
                <w:spacing w:val="6"/>
              </w:rPr>
              <w:t xml:space="preserve"> </w:t>
            </w:r>
            <w:r>
              <w:rPr>
                <w:i/>
              </w:rPr>
              <w:t>,</w:t>
            </w:r>
            <w:r>
              <w:rPr>
                <w:i/>
                <w:spacing w:val="1"/>
              </w:rPr>
              <w:t xml:space="preserve"> </w:t>
            </w:r>
            <w:r>
              <w:rPr>
                <w:i/>
              </w:rPr>
              <w:t>торғайдың тұмсығы-т.б</w:t>
            </w:r>
          </w:p>
          <w:p w14:paraId="627A0443" w14:textId="77777777" w:rsidR="007A2A19" w:rsidRDefault="007A2A19">
            <w:pPr>
              <w:pStyle w:val="TableParagraph"/>
              <w:spacing w:before="10"/>
              <w:ind w:left="0"/>
              <w:rPr>
                <w:b/>
                <w:i/>
                <w:sz w:val="21"/>
              </w:rPr>
            </w:pPr>
          </w:p>
          <w:p w14:paraId="7E025CE5" w14:textId="77777777" w:rsidR="007A2A19" w:rsidRDefault="00C17463">
            <w:pPr>
              <w:pStyle w:val="TableParagraph"/>
              <w:rPr>
                <w:b/>
                <w:i/>
              </w:rPr>
            </w:pPr>
            <w:r>
              <w:rPr>
                <w:b/>
                <w:i/>
              </w:rPr>
              <w:t>Қорытынды:</w:t>
            </w:r>
          </w:p>
          <w:p w14:paraId="3BB2C63C" w14:textId="77777777" w:rsidR="007A2A19" w:rsidRDefault="00C17463">
            <w:pPr>
              <w:pStyle w:val="TableParagraph"/>
              <w:spacing w:before="2"/>
              <w:ind w:left="159"/>
              <w:rPr>
                <w:i/>
              </w:rPr>
            </w:pPr>
            <w:r>
              <w:rPr>
                <w:i/>
              </w:rPr>
              <w:t>Балаларды</w:t>
            </w:r>
            <w:r>
              <w:rPr>
                <w:i/>
                <w:spacing w:val="-3"/>
              </w:rPr>
              <w:t xml:space="preserve"> </w:t>
            </w:r>
            <w:r>
              <w:rPr>
                <w:i/>
              </w:rPr>
              <w:t>мадақтау</w:t>
            </w:r>
          </w:p>
          <w:p w14:paraId="546BCE2D" w14:textId="77777777" w:rsidR="007A2A19" w:rsidRDefault="007A2A19">
            <w:pPr>
              <w:pStyle w:val="TableParagraph"/>
              <w:spacing w:before="11"/>
              <w:ind w:left="0"/>
              <w:rPr>
                <w:b/>
                <w:i/>
                <w:sz w:val="21"/>
              </w:rPr>
            </w:pPr>
          </w:p>
          <w:p w14:paraId="46D18125" w14:textId="77777777" w:rsidR="007A2A19" w:rsidRDefault="00C17463">
            <w:pPr>
              <w:pStyle w:val="TableParagraph"/>
              <w:numPr>
                <w:ilvl w:val="0"/>
                <w:numId w:val="41"/>
              </w:numPr>
              <w:tabs>
                <w:tab w:val="left" w:pos="326"/>
              </w:tabs>
              <w:ind w:hanging="167"/>
              <w:rPr>
                <w:b/>
                <w:i/>
              </w:rPr>
            </w:pPr>
            <w:r>
              <w:rPr>
                <w:b/>
                <w:i/>
              </w:rPr>
              <w:t>Музыка</w:t>
            </w:r>
          </w:p>
          <w:p w14:paraId="6E543863" w14:textId="77777777" w:rsidR="007A2A19" w:rsidRDefault="00C17463">
            <w:pPr>
              <w:pStyle w:val="TableParagraph"/>
              <w:spacing w:before="2"/>
              <w:rPr>
                <w:i/>
              </w:rPr>
            </w:pPr>
            <w:r>
              <w:rPr>
                <w:i/>
              </w:rPr>
              <w:t>Педагог</w:t>
            </w:r>
            <w:r>
              <w:rPr>
                <w:i/>
                <w:spacing w:val="-3"/>
              </w:rPr>
              <w:t xml:space="preserve"> </w:t>
            </w:r>
            <w:r>
              <w:rPr>
                <w:i/>
              </w:rPr>
              <w:t>жоспары</w:t>
            </w:r>
            <w:r>
              <w:rPr>
                <w:i/>
                <w:spacing w:val="-1"/>
              </w:rPr>
              <w:t xml:space="preserve"> </w:t>
            </w:r>
            <w:r>
              <w:rPr>
                <w:i/>
              </w:rPr>
              <w:t>бойынша</w:t>
            </w:r>
          </w:p>
          <w:p w14:paraId="300426E7" w14:textId="77777777" w:rsidR="007A2A19" w:rsidRDefault="007A2A19">
            <w:pPr>
              <w:pStyle w:val="TableParagraph"/>
              <w:ind w:left="0"/>
              <w:rPr>
                <w:b/>
                <w:i/>
                <w:sz w:val="24"/>
              </w:rPr>
            </w:pPr>
          </w:p>
          <w:p w14:paraId="2A5525FD" w14:textId="77777777" w:rsidR="007A2A19" w:rsidRDefault="007A2A19">
            <w:pPr>
              <w:pStyle w:val="TableParagraph"/>
              <w:spacing w:before="1"/>
              <w:ind w:left="0"/>
              <w:rPr>
                <w:b/>
                <w:i/>
                <w:sz w:val="20"/>
              </w:rPr>
            </w:pPr>
          </w:p>
          <w:p w14:paraId="1F9F2BFC" w14:textId="77777777" w:rsidR="007A2A19" w:rsidRDefault="00C17463">
            <w:pPr>
              <w:pStyle w:val="TableParagraph"/>
              <w:numPr>
                <w:ilvl w:val="0"/>
                <w:numId w:val="41"/>
              </w:numPr>
              <w:tabs>
                <w:tab w:val="left" w:pos="325"/>
              </w:tabs>
              <w:spacing w:line="251" w:lineRule="exact"/>
              <w:ind w:left="379" w:hanging="275"/>
              <w:rPr>
                <w:b/>
                <w:i/>
              </w:rPr>
            </w:pPr>
            <w:r>
              <w:rPr>
                <w:b/>
                <w:i/>
              </w:rPr>
              <w:t>Дене</w:t>
            </w:r>
            <w:r>
              <w:rPr>
                <w:b/>
                <w:i/>
                <w:spacing w:val="-2"/>
              </w:rPr>
              <w:t xml:space="preserve"> </w:t>
            </w:r>
            <w:r>
              <w:rPr>
                <w:b/>
                <w:i/>
              </w:rPr>
              <w:t>шынықтыру.</w:t>
            </w:r>
            <w:r>
              <w:rPr>
                <w:b/>
                <w:i/>
                <w:spacing w:val="-2"/>
              </w:rPr>
              <w:t xml:space="preserve"> </w:t>
            </w:r>
            <w:r>
              <w:rPr>
                <w:b/>
                <w:i/>
              </w:rPr>
              <w:t>(Б.К)</w:t>
            </w:r>
          </w:p>
          <w:p w14:paraId="38672A8E" w14:textId="77777777" w:rsidR="007A2A19" w:rsidRDefault="00C17463">
            <w:pPr>
              <w:pStyle w:val="TableParagraph"/>
              <w:ind w:right="172" w:firstLine="274"/>
              <w:rPr>
                <w:i/>
              </w:rPr>
            </w:pPr>
            <w:r>
              <w:rPr>
                <w:b/>
                <w:i/>
              </w:rPr>
              <w:t>Мақсаты:</w:t>
            </w:r>
            <w:r>
              <w:rPr>
                <w:b/>
                <w:i/>
                <w:spacing w:val="1"/>
              </w:rPr>
              <w:t xml:space="preserve"> </w:t>
            </w:r>
            <w:r>
              <w:rPr>
                <w:i/>
              </w:rPr>
              <w:t>50см</w:t>
            </w:r>
            <w:r>
              <w:rPr>
                <w:i/>
                <w:spacing w:val="-1"/>
              </w:rPr>
              <w:t xml:space="preserve"> </w:t>
            </w:r>
            <w:r>
              <w:rPr>
                <w:i/>
              </w:rPr>
              <w:t>жоғары</w:t>
            </w:r>
            <w:r>
              <w:rPr>
                <w:i/>
                <w:spacing w:val="1"/>
              </w:rPr>
              <w:t xml:space="preserve"> </w:t>
            </w:r>
            <w:r>
              <w:rPr>
                <w:i/>
              </w:rPr>
              <w:t>көтеріл-ген арқанның астынан</w:t>
            </w:r>
            <w:r>
              <w:rPr>
                <w:i/>
                <w:spacing w:val="-52"/>
              </w:rPr>
              <w:t xml:space="preserve"> </w:t>
            </w:r>
            <w:r>
              <w:rPr>
                <w:i/>
              </w:rPr>
              <w:t>оң және сол бүйірімен алға</w:t>
            </w:r>
            <w:r>
              <w:rPr>
                <w:i/>
                <w:spacing w:val="1"/>
              </w:rPr>
              <w:t xml:space="preserve"> </w:t>
            </w:r>
            <w:r>
              <w:rPr>
                <w:i/>
              </w:rPr>
              <w:t>еңбектеп</w:t>
            </w:r>
            <w:r>
              <w:rPr>
                <w:i/>
                <w:spacing w:val="-7"/>
              </w:rPr>
              <w:t xml:space="preserve"> </w:t>
            </w:r>
            <w:r>
              <w:rPr>
                <w:i/>
              </w:rPr>
              <w:t>кіре</w:t>
            </w:r>
            <w:r>
              <w:rPr>
                <w:i/>
                <w:spacing w:val="2"/>
              </w:rPr>
              <w:t xml:space="preserve"> </w:t>
            </w:r>
            <w:r>
              <w:rPr>
                <w:i/>
              </w:rPr>
              <w:t>алады.</w:t>
            </w:r>
          </w:p>
          <w:p w14:paraId="68D8526A" w14:textId="77777777" w:rsidR="007A2A19" w:rsidRDefault="00C17463">
            <w:pPr>
              <w:pStyle w:val="TableParagraph"/>
              <w:numPr>
                <w:ilvl w:val="0"/>
                <w:numId w:val="40"/>
              </w:numPr>
              <w:tabs>
                <w:tab w:val="left" w:pos="325"/>
              </w:tabs>
              <w:spacing w:before="2"/>
              <w:ind w:right="174" w:firstLine="0"/>
              <w:rPr>
                <w:i/>
              </w:rPr>
            </w:pPr>
            <w:r>
              <w:rPr>
                <w:i/>
              </w:rPr>
              <w:t>4-5 сызық арқылы ор- нынан</w:t>
            </w:r>
            <w:r>
              <w:rPr>
                <w:i/>
                <w:spacing w:val="-52"/>
              </w:rPr>
              <w:t xml:space="preserve"> </w:t>
            </w:r>
            <w:r>
              <w:rPr>
                <w:i/>
              </w:rPr>
              <w:t>ұзындыққа секіре</w:t>
            </w:r>
            <w:r>
              <w:rPr>
                <w:i/>
                <w:spacing w:val="1"/>
              </w:rPr>
              <w:t xml:space="preserve"> </w:t>
            </w:r>
            <w:r>
              <w:rPr>
                <w:i/>
              </w:rPr>
              <w:t>алады</w:t>
            </w:r>
            <w:r>
              <w:rPr>
                <w:i/>
                <w:spacing w:val="1"/>
              </w:rPr>
              <w:t xml:space="preserve"> </w:t>
            </w:r>
            <w:r>
              <w:rPr>
                <w:i/>
              </w:rPr>
              <w:t>(сызықтардың арақашықтығы</w:t>
            </w:r>
            <w:r>
              <w:rPr>
                <w:i/>
                <w:spacing w:val="-52"/>
              </w:rPr>
              <w:t xml:space="preserve"> </w:t>
            </w:r>
            <w:r>
              <w:rPr>
                <w:i/>
              </w:rPr>
              <w:t>40-50см).</w:t>
            </w:r>
          </w:p>
          <w:p w14:paraId="4DDE9BA0" w14:textId="77777777" w:rsidR="007A2A19" w:rsidRDefault="00C17463">
            <w:pPr>
              <w:pStyle w:val="TableParagraph"/>
              <w:numPr>
                <w:ilvl w:val="0"/>
                <w:numId w:val="40"/>
              </w:numPr>
              <w:tabs>
                <w:tab w:val="left" w:pos="271"/>
              </w:tabs>
              <w:ind w:right="133" w:firstLine="0"/>
              <w:rPr>
                <w:i/>
              </w:rPr>
            </w:pPr>
            <w:r>
              <w:rPr>
                <w:i/>
              </w:rPr>
              <w:t>Бөрене</w:t>
            </w:r>
            <w:r>
              <w:rPr>
                <w:i/>
                <w:spacing w:val="2"/>
              </w:rPr>
              <w:t xml:space="preserve"> </w:t>
            </w:r>
            <w:r>
              <w:rPr>
                <w:i/>
              </w:rPr>
              <w:t>үстімен</w:t>
            </w:r>
            <w:r>
              <w:rPr>
                <w:i/>
                <w:spacing w:val="-1"/>
              </w:rPr>
              <w:t xml:space="preserve"> </w:t>
            </w:r>
            <w:r>
              <w:rPr>
                <w:i/>
              </w:rPr>
              <w:t>тепе-</w:t>
            </w:r>
            <w:r>
              <w:rPr>
                <w:i/>
                <w:spacing w:val="1"/>
              </w:rPr>
              <w:t xml:space="preserve"> </w:t>
            </w:r>
            <w:r>
              <w:rPr>
                <w:i/>
              </w:rPr>
              <w:t>теңдікті сақтап</w:t>
            </w:r>
            <w:r>
              <w:rPr>
                <w:i/>
                <w:spacing w:val="1"/>
              </w:rPr>
              <w:t xml:space="preserve"> </w:t>
            </w:r>
            <w:r>
              <w:rPr>
                <w:i/>
              </w:rPr>
              <w:t>алады.</w:t>
            </w:r>
            <w:r>
              <w:rPr>
                <w:i/>
                <w:spacing w:val="1"/>
              </w:rPr>
              <w:t xml:space="preserve"> </w:t>
            </w:r>
            <w:r>
              <w:rPr>
                <w:b/>
                <w:i/>
                <w:color w:val="FF0000"/>
              </w:rPr>
              <w:t xml:space="preserve">Күтілетін нәтиже: </w:t>
            </w:r>
            <w:r>
              <w:rPr>
                <w:i/>
              </w:rPr>
              <w:t>арқанның</w:t>
            </w:r>
            <w:r>
              <w:rPr>
                <w:i/>
                <w:spacing w:val="-52"/>
              </w:rPr>
              <w:t xml:space="preserve"> </w:t>
            </w:r>
            <w:r>
              <w:rPr>
                <w:i/>
              </w:rPr>
              <w:t>астынан оң және сол бүйірімен</w:t>
            </w:r>
            <w:r>
              <w:rPr>
                <w:i/>
                <w:spacing w:val="-52"/>
              </w:rPr>
              <w:t xml:space="preserve"> </w:t>
            </w:r>
            <w:r>
              <w:rPr>
                <w:i/>
              </w:rPr>
              <w:t>алға еңбектеп кіреді, 4-5 сызық</w:t>
            </w:r>
            <w:r>
              <w:rPr>
                <w:i/>
                <w:spacing w:val="-52"/>
              </w:rPr>
              <w:t xml:space="preserve"> </w:t>
            </w:r>
            <w:r>
              <w:rPr>
                <w:i/>
              </w:rPr>
              <w:t>арқылы</w:t>
            </w:r>
            <w:r>
              <w:rPr>
                <w:i/>
                <w:spacing w:val="1"/>
              </w:rPr>
              <w:t xml:space="preserve"> </w:t>
            </w:r>
            <w:r>
              <w:rPr>
                <w:i/>
              </w:rPr>
              <w:t>орнынан ұзындыққа</w:t>
            </w:r>
            <w:r>
              <w:rPr>
                <w:i/>
                <w:spacing w:val="1"/>
              </w:rPr>
              <w:t xml:space="preserve"> </w:t>
            </w:r>
            <w:r>
              <w:rPr>
                <w:i/>
              </w:rPr>
              <w:t>секіреді, Бөрене</w:t>
            </w:r>
            <w:r>
              <w:rPr>
                <w:i/>
                <w:spacing w:val="1"/>
              </w:rPr>
              <w:t xml:space="preserve"> </w:t>
            </w:r>
            <w:r>
              <w:rPr>
                <w:i/>
              </w:rPr>
              <w:t>үстімен тепе-</w:t>
            </w:r>
            <w:r>
              <w:rPr>
                <w:i/>
                <w:spacing w:val="-52"/>
              </w:rPr>
              <w:t xml:space="preserve"> </w:t>
            </w:r>
            <w:r>
              <w:rPr>
                <w:i/>
              </w:rPr>
              <w:t>теңдікті</w:t>
            </w:r>
            <w:r>
              <w:rPr>
                <w:i/>
                <w:spacing w:val="-3"/>
              </w:rPr>
              <w:t xml:space="preserve"> </w:t>
            </w:r>
            <w:r>
              <w:rPr>
                <w:i/>
              </w:rPr>
              <w:t>сақтап</w:t>
            </w:r>
            <w:r>
              <w:rPr>
                <w:i/>
                <w:spacing w:val="-1"/>
              </w:rPr>
              <w:t xml:space="preserve"> </w:t>
            </w:r>
            <w:r>
              <w:rPr>
                <w:i/>
              </w:rPr>
              <w:t>жүреді.</w:t>
            </w:r>
          </w:p>
          <w:p w14:paraId="70053146" w14:textId="77777777" w:rsidR="007A2A19" w:rsidRDefault="00C17463">
            <w:pPr>
              <w:pStyle w:val="TableParagraph"/>
              <w:spacing w:before="3" w:line="237" w:lineRule="auto"/>
              <w:ind w:right="117"/>
              <w:rPr>
                <w:i/>
              </w:rPr>
            </w:pPr>
            <w:r>
              <w:rPr>
                <w:b/>
                <w:i/>
                <w:color w:val="FF0000"/>
              </w:rPr>
              <w:t>Ресурстар:</w:t>
            </w:r>
            <w:r>
              <w:rPr>
                <w:b/>
                <w:i/>
                <w:color w:val="FF0000"/>
                <w:spacing w:val="1"/>
              </w:rPr>
              <w:t xml:space="preserve"> </w:t>
            </w:r>
            <w:r>
              <w:rPr>
                <w:i/>
              </w:rPr>
              <w:t>арқандар,</w:t>
            </w:r>
            <w:r>
              <w:rPr>
                <w:i/>
                <w:spacing w:val="-1"/>
              </w:rPr>
              <w:t xml:space="preserve"> </w:t>
            </w:r>
            <w:r>
              <w:rPr>
                <w:i/>
              </w:rPr>
              <w:t>бөрене.</w:t>
            </w:r>
            <w:r>
              <w:rPr>
                <w:i/>
                <w:spacing w:val="1"/>
              </w:rPr>
              <w:t xml:space="preserve"> </w:t>
            </w:r>
            <w:r>
              <w:rPr>
                <w:b/>
                <w:i/>
                <w:color w:val="FF0000"/>
              </w:rPr>
              <w:t>Әдіс-тәсілдер:</w:t>
            </w:r>
            <w:r>
              <w:rPr>
                <w:b/>
                <w:i/>
                <w:color w:val="FF0000"/>
                <w:spacing w:val="1"/>
              </w:rPr>
              <w:t xml:space="preserve"> </w:t>
            </w:r>
            <w:r>
              <w:rPr>
                <w:b/>
                <w:i/>
              </w:rPr>
              <w:t>4К</w:t>
            </w:r>
            <w:r>
              <w:rPr>
                <w:b/>
                <w:i/>
                <w:spacing w:val="-1"/>
              </w:rPr>
              <w:t xml:space="preserve"> </w:t>
            </w:r>
            <w:r>
              <w:rPr>
                <w:b/>
                <w:i/>
              </w:rPr>
              <w:t>моделі:</w:t>
            </w:r>
            <w:r>
              <w:rPr>
                <w:b/>
                <w:i/>
                <w:spacing w:val="1"/>
              </w:rPr>
              <w:t xml:space="preserve"> </w:t>
            </w:r>
            <w:r>
              <w:rPr>
                <w:i/>
              </w:rPr>
              <w:t>командада жұмыс жасау, сыни</w:t>
            </w:r>
            <w:r>
              <w:rPr>
                <w:i/>
                <w:spacing w:val="-52"/>
              </w:rPr>
              <w:t xml:space="preserve"> </w:t>
            </w:r>
            <w:r>
              <w:rPr>
                <w:i/>
              </w:rPr>
              <w:t>ойлау,</w:t>
            </w:r>
            <w:r>
              <w:rPr>
                <w:i/>
                <w:spacing w:val="-2"/>
              </w:rPr>
              <w:t xml:space="preserve"> </w:t>
            </w:r>
            <w:r>
              <w:rPr>
                <w:b/>
                <w:i/>
              </w:rPr>
              <w:t xml:space="preserve">саралау: </w:t>
            </w:r>
            <w:r>
              <w:rPr>
                <w:i/>
              </w:rPr>
              <w:t>үдеріс</w:t>
            </w:r>
            <w:r>
              <w:rPr>
                <w:i/>
                <w:spacing w:val="1"/>
              </w:rPr>
              <w:t xml:space="preserve"> </w:t>
            </w:r>
            <w:r>
              <w:rPr>
                <w:i/>
              </w:rPr>
              <w:t>арқылы,</w:t>
            </w:r>
          </w:p>
          <w:p w14:paraId="124036B4" w14:textId="77777777" w:rsidR="007A2A19" w:rsidRDefault="00C17463">
            <w:pPr>
              <w:pStyle w:val="TableParagraph"/>
              <w:spacing w:before="7" w:line="245" w:lineRule="exact"/>
              <w:rPr>
                <w:i/>
              </w:rPr>
            </w:pPr>
            <w:r>
              <w:rPr>
                <w:b/>
                <w:i/>
              </w:rPr>
              <w:t>бақылау:</w:t>
            </w:r>
            <w:r>
              <w:rPr>
                <w:b/>
                <w:i/>
                <w:spacing w:val="-4"/>
              </w:rPr>
              <w:t xml:space="preserve"> </w:t>
            </w:r>
            <w:r>
              <w:rPr>
                <w:i/>
              </w:rPr>
              <w:t>тікелей, жанама,</w:t>
            </w:r>
          </w:p>
        </w:tc>
        <w:tc>
          <w:tcPr>
            <w:tcW w:w="2552" w:type="dxa"/>
          </w:tcPr>
          <w:p w14:paraId="447F5D00" w14:textId="77777777" w:rsidR="007A2A19" w:rsidRDefault="00C17463">
            <w:pPr>
              <w:pStyle w:val="TableParagraph"/>
              <w:spacing w:line="238" w:lineRule="exact"/>
              <w:ind w:left="108"/>
              <w:rPr>
                <w:i/>
              </w:rPr>
            </w:pPr>
            <w:r>
              <w:rPr>
                <w:i/>
              </w:rPr>
              <w:t>қатысқан</w:t>
            </w:r>
            <w:r>
              <w:rPr>
                <w:i/>
                <w:spacing w:val="-1"/>
              </w:rPr>
              <w:t xml:space="preserve"> </w:t>
            </w:r>
            <w:r>
              <w:rPr>
                <w:i/>
              </w:rPr>
              <w:t>балаларды</w:t>
            </w:r>
          </w:p>
          <w:p w14:paraId="651F9905" w14:textId="77777777" w:rsidR="007A2A19" w:rsidRDefault="00C17463">
            <w:pPr>
              <w:pStyle w:val="TableParagraph"/>
              <w:spacing w:before="2"/>
              <w:ind w:left="108" w:right="593"/>
              <w:rPr>
                <w:i/>
              </w:rPr>
            </w:pPr>
            <w:r>
              <w:rPr>
                <w:i/>
              </w:rPr>
              <w:t>күліп тұрған</w:t>
            </w:r>
            <w:r>
              <w:rPr>
                <w:i/>
                <w:spacing w:val="1"/>
              </w:rPr>
              <w:t xml:space="preserve"> </w:t>
            </w:r>
            <w:r>
              <w:rPr>
                <w:i/>
              </w:rPr>
              <w:t>жұлдызшамен</w:t>
            </w:r>
            <w:r>
              <w:rPr>
                <w:i/>
                <w:spacing w:val="1"/>
              </w:rPr>
              <w:t xml:space="preserve"> </w:t>
            </w:r>
            <w:r>
              <w:rPr>
                <w:i/>
              </w:rPr>
              <w:t>мадақтау,</w:t>
            </w:r>
            <w:r>
              <w:rPr>
                <w:i/>
                <w:spacing w:val="-5"/>
              </w:rPr>
              <w:t xml:space="preserve"> </w:t>
            </w:r>
            <w:r>
              <w:rPr>
                <w:i/>
              </w:rPr>
              <w:t>мақтау.</w:t>
            </w:r>
          </w:p>
          <w:p w14:paraId="083E54B9" w14:textId="77777777" w:rsidR="007A2A19" w:rsidRDefault="007A2A19">
            <w:pPr>
              <w:pStyle w:val="TableParagraph"/>
              <w:ind w:left="0"/>
              <w:rPr>
                <w:b/>
                <w:i/>
                <w:sz w:val="24"/>
              </w:rPr>
            </w:pPr>
          </w:p>
          <w:p w14:paraId="5A44F301" w14:textId="77777777" w:rsidR="007A2A19" w:rsidRDefault="007A2A19">
            <w:pPr>
              <w:pStyle w:val="TableParagraph"/>
              <w:ind w:left="0"/>
              <w:rPr>
                <w:b/>
                <w:i/>
                <w:sz w:val="20"/>
              </w:rPr>
            </w:pPr>
          </w:p>
          <w:p w14:paraId="222B573D" w14:textId="77777777" w:rsidR="007A2A19" w:rsidRDefault="00C17463">
            <w:pPr>
              <w:pStyle w:val="TableParagraph"/>
              <w:spacing w:line="252" w:lineRule="exact"/>
              <w:ind w:left="108"/>
              <w:rPr>
                <w:b/>
                <w:i/>
              </w:rPr>
            </w:pPr>
            <w:r>
              <w:rPr>
                <w:b/>
                <w:i/>
              </w:rPr>
              <w:t>2.Сурет</w:t>
            </w:r>
            <w:r>
              <w:rPr>
                <w:b/>
                <w:i/>
                <w:spacing w:val="-2"/>
              </w:rPr>
              <w:t xml:space="preserve"> </w:t>
            </w:r>
            <w:r>
              <w:rPr>
                <w:b/>
                <w:i/>
              </w:rPr>
              <w:t>салу</w:t>
            </w:r>
          </w:p>
          <w:p w14:paraId="73BE8BE2" w14:textId="77777777" w:rsidR="007A2A19" w:rsidRDefault="00C17463">
            <w:pPr>
              <w:pStyle w:val="TableParagraph"/>
              <w:spacing w:line="242" w:lineRule="auto"/>
              <w:ind w:left="108" w:right="670"/>
              <w:rPr>
                <w:i/>
              </w:rPr>
            </w:pPr>
            <w:r>
              <w:rPr>
                <w:b/>
                <w:i/>
              </w:rPr>
              <w:t>Тақырыбы:</w:t>
            </w:r>
            <w:r>
              <w:rPr>
                <w:i/>
              </w:rPr>
              <w:t>Досым</w:t>
            </w:r>
            <w:r>
              <w:rPr>
                <w:i/>
                <w:spacing w:val="-52"/>
              </w:rPr>
              <w:t xml:space="preserve"> </w:t>
            </w:r>
            <w:r>
              <w:rPr>
                <w:i/>
              </w:rPr>
              <w:t>ның үйі</w:t>
            </w:r>
          </w:p>
          <w:p w14:paraId="70095D4D" w14:textId="77777777" w:rsidR="007A2A19" w:rsidRDefault="00C17463">
            <w:pPr>
              <w:pStyle w:val="TableParagraph"/>
              <w:ind w:left="108" w:right="198"/>
              <w:rPr>
                <w:i/>
              </w:rPr>
            </w:pPr>
            <w:r>
              <w:rPr>
                <w:b/>
                <w:i/>
              </w:rPr>
              <w:t>( заттық сурет салу)</w:t>
            </w:r>
            <w:r>
              <w:rPr>
                <w:b/>
                <w:i/>
                <w:spacing w:val="1"/>
              </w:rPr>
              <w:t xml:space="preserve"> </w:t>
            </w:r>
            <w:r>
              <w:rPr>
                <w:b/>
                <w:i/>
              </w:rPr>
              <w:t>Мақсаты:</w:t>
            </w:r>
            <w:r>
              <w:rPr>
                <w:b/>
                <w:i/>
                <w:spacing w:val="1"/>
              </w:rPr>
              <w:t xml:space="preserve"> </w:t>
            </w:r>
            <w:r>
              <w:rPr>
                <w:i/>
              </w:rPr>
              <w:t>Әртүрлі</w:t>
            </w:r>
            <w:r>
              <w:rPr>
                <w:i/>
                <w:spacing w:val="1"/>
              </w:rPr>
              <w:t xml:space="preserve"> </w:t>
            </w:r>
            <w:r>
              <w:rPr>
                <w:i/>
              </w:rPr>
              <w:t>бағыттағы тура</w:t>
            </w:r>
            <w:r>
              <w:rPr>
                <w:i/>
                <w:spacing w:val="1"/>
              </w:rPr>
              <w:t xml:space="preserve"> </w:t>
            </w:r>
            <w:r>
              <w:rPr>
                <w:i/>
              </w:rPr>
              <w:t>сызықтар мен олардың</w:t>
            </w:r>
            <w:r>
              <w:rPr>
                <w:i/>
                <w:spacing w:val="-52"/>
              </w:rPr>
              <w:t xml:space="preserve"> </w:t>
            </w:r>
            <w:r>
              <w:rPr>
                <w:i/>
              </w:rPr>
              <w:t>қиылысуын жүргізе</w:t>
            </w:r>
            <w:r>
              <w:rPr>
                <w:i/>
                <w:spacing w:val="1"/>
              </w:rPr>
              <w:t xml:space="preserve"> </w:t>
            </w:r>
            <w:r>
              <w:rPr>
                <w:i/>
              </w:rPr>
              <w:t>біледі. Үлгі бойынша</w:t>
            </w:r>
            <w:r>
              <w:rPr>
                <w:i/>
                <w:spacing w:val="1"/>
              </w:rPr>
              <w:t xml:space="preserve"> </w:t>
            </w:r>
            <w:r>
              <w:rPr>
                <w:i/>
              </w:rPr>
              <w:t>пішінін ескере отырып</w:t>
            </w:r>
            <w:r>
              <w:rPr>
                <w:i/>
                <w:spacing w:val="-52"/>
              </w:rPr>
              <w:t xml:space="preserve"> </w:t>
            </w:r>
            <w:r>
              <w:rPr>
                <w:i/>
              </w:rPr>
              <w:t>сурет</w:t>
            </w:r>
            <w:r>
              <w:rPr>
                <w:i/>
                <w:spacing w:val="-1"/>
              </w:rPr>
              <w:t xml:space="preserve"> </w:t>
            </w:r>
            <w:r>
              <w:rPr>
                <w:i/>
              </w:rPr>
              <w:t>сала алады.</w:t>
            </w:r>
          </w:p>
          <w:p w14:paraId="324D4B15" w14:textId="77777777" w:rsidR="007A2A19" w:rsidRDefault="00C17463">
            <w:pPr>
              <w:pStyle w:val="TableParagraph"/>
              <w:spacing w:line="242" w:lineRule="auto"/>
              <w:ind w:left="108"/>
              <w:rPr>
                <w:i/>
              </w:rPr>
            </w:pPr>
            <w:r>
              <w:rPr>
                <w:b/>
                <w:i/>
                <w:color w:val="FF0000"/>
              </w:rPr>
              <w:t>Ресурстар:</w:t>
            </w:r>
            <w:r>
              <w:rPr>
                <w:b/>
                <w:i/>
                <w:color w:val="FF0000"/>
                <w:spacing w:val="1"/>
              </w:rPr>
              <w:t xml:space="preserve"> </w:t>
            </w:r>
            <w:r>
              <w:rPr>
                <w:i/>
                <w:color w:val="FF0000"/>
              </w:rPr>
              <w:t>АҚТ тех,</w:t>
            </w:r>
            <w:r>
              <w:rPr>
                <w:i/>
                <w:color w:val="FF0000"/>
                <w:spacing w:val="-52"/>
              </w:rPr>
              <w:t xml:space="preserve"> </w:t>
            </w:r>
            <w:r>
              <w:rPr>
                <w:i/>
                <w:color w:val="FF0000"/>
              </w:rPr>
              <w:t>карандаш,</w:t>
            </w:r>
            <w:r>
              <w:rPr>
                <w:i/>
                <w:color w:val="FF0000"/>
                <w:spacing w:val="-1"/>
              </w:rPr>
              <w:t xml:space="preserve"> </w:t>
            </w:r>
            <w:r>
              <w:rPr>
                <w:i/>
                <w:color w:val="FF0000"/>
              </w:rPr>
              <w:t>қағаз.</w:t>
            </w:r>
          </w:p>
          <w:p w14:paraId="5A46450F" w14:textId="77777777" w:rsidR="007A2A19" w:rsidRDefault="00C17463">
            <w:pPr>
              <w:pStyle w:val="TableParagraph"/>
              <w:spacing w:line="237" w:lineRule="auto"/>
              <w:ind w:left="108" w:right="672"/>
              <w:rPr>
                <w:i/>
              </w:rPr>
            </w:pPr>
            <w:r>
              <w:rPr>
                <w:b/>
                <w:i/>
                <w:color w:val="FF0000"/>
              </w:rPr>
              <w:t xml:space="preserve">Әдіс-тәсілдер: </w:t>
            </w:r>
            <w:r>
              <w:rPr>
                <w:i/>
                <w:color w:val="FF0000"/>
              </w:rPr>
              <w:t>4К</w:t>
            </w:r>
            <w:r>
              <w:rPr>
                <w:i/>
                <w:color w:val="FF0000"/>
                <w:spacing w:val="-52"/>
              </w:rPr>
              <w:t xml:space="preserve"> </w:t>
            </w:r>
            <w:r>
              <w:rPr>
                <w:i/>
                <w:color w:val="FF0000"/>
              </w:rPr>
              <w:t>моделі.</w:t>
            </w:r>
          </w:p>
          <w:p w14:paraId="54D447E2" w14:textId="77777777" w:rsidR="007A2A19" w:rsidRDefault="00C17463">
            <w:pPr>
              <w:pStyle w:val="TableParagraph"/>
              <w:ind w:left="108" w:right="425"/>
              <w:rPr>
                <w:b/>
                <w:i/>
              </w:rPr>
            </w:pPr>
            <w:r>
              <w:rPr>
                <w:b/>
                <w:i/>
              </w:rPr>
              <w:t>Оқу қызметінің</w:t>
            </w:r>
            <w:r>
              <w:rPr>
                <w:b/>
                <w:i/>
                <w:spacing w:val="1"/>
              </w:rPr>
              <w:t xml:space="preserve"> </w:t>
            </w:r>
            <w:r>
              <w:rPr>
                <w:b/>
                <w:i/>
              </w:rPr>
              <w:t>барысы:</w:t>
            </w:r>
            <w:r>
              <w:rPr>
                <w:b/>
                <w:i/>
                <w:spacing w:val="1"/>
              </w:rPr>
              <w:t xml:space="preserve"> </w:t>
            </w:r>
            <w:r>
              <w:rPr>
                <w:b/>
                <w:i/>
              </w:rPr>
              <w:t>Қызығушылықтрын</w:t>
            </w:r>
            <w:r>
              <w:rPr>
                <w:b/>
                <w:i/>
                <w:spacing w:val="-52"/>
              </w:rPr>
              <w:t xml:space="preserve"> </w:t>
            </w:r>
            <w:r>
              <w:rPr>
                <w:b/>
                <w:i/>
              </w:rPr>
              <w:t>ояту.</w:t>
            </w:r>
          </w:p>
          <w:p w14:paraId="6ED69778" w14:textId="77777777" w:rsidR="007A2A19" w:rsidRDefault="00C17463">
            <w:pPr>
              <w:pStyle w:val="TableParagraph"/>
              <w:spacing w:line="252" w:lineRule="exact"/>
              <w:ind w:left="108"/>
              <w:rPr>
                <w:b/>
                <w:i/>
              </w:rPr>
            </w:pPr>
            <w:r>
              <w:rPr>
                <w:b/>
                <w:i/>
              </w:rPr>
              <w:t>Тақпақ</w:t>
            </w:r>
            <w:r>
              <w:rPr>
                <w:b/>
                <w:i/>
                <w:spacing w:val="-3"/>
              </w:rPr>
              <w:t xml:space="preserve"> </w:t>
            </w:r>
            <w:r>
              <w:rPr>
                <w:b/>
                <w:i/>
              </w:rPr>
              <w:t>оқу</w:t>
            </w:r>
          </w:p>
          <w:p w14:paraId="397DC5CA" w14:textId="77777777" w:rsidR="007A2A19" w:rsidRDefault="00C17463">
            <w:pPr>
              <w:pStyle w:val="TableParagraph"/>
              <w:spacing w:before="1"/>
              <w:ind w:left="108" w:right="209"/>
              <w:rPr>
                <w:i/>
              </w:rPr>
            </w:pPr>
            <w:r>
              <w:rPr>
                <w:b/>
                <w:i/>
              </w:rPr>
              <w:t>Біздің үй ( Ғ.Өкеев)</w:t>
            </w:r>
            <w:r>
              <w:rPr>
                <w:b/>
                <w:i/>
                <w:spacing w:val="1"/>
              </w:rPr>
              <w:t xml:space="preserve"> </w:t>
            </w:r>
            <w:r>
              <w:rPr>
                <w:i/>
              </w:rPr>
              <w:t>Қалаушы да табылды,</w:t>
            </w:r>
            <w:r>
              <w:rPr>
                <w:i/>
                <w:spacing w:val="1"/>
              </w:rPr>
              <w:t xml:space="preserve"> </w:t>
            </w:r>
            <w:r>
              <w:rPr>
                <w:i/>
              </w:rPr>
              <w:t>Үй салынды, жабылды,</w:t>
            </w:r>
            <w:r>
              <w:rPr>
                <w:i/>
                <w:spacing w:val="-52"/>
              </w:rPr>
              <w:t xml:space="preserve"> </w:t>
            </w:r>
            <w:r>
              <w:rPr>
                <w:i/>
              </w:rPr>
              <w:t>Қосып</w:t>
            </w:r>
            <w:r>
              <w:rPr>
                <w:i/>
                <w:spacing w:val="-1"/>
              </w:rPr>
              <w:t xml:space="preserve"> </w:t>
            </w:r>
            <w:r>
              <w:rPr>
                <w:i/>
              </w:rPr>
              <w:t>құмға</w:t>
            </w:r>
            <w:r>
              <w:rPr>
                <w:i/>
                <w:spacing w:val="-1"/>
              </w:rPr>
              <w:t xml:space="preserve"> </w:t>
            </w:r>
            <w:r>
              <w:rPr>
                <w:i/>
              </w:rPr>
              <w:t>лайды.</w:t>
            </w:r>
          </w:p>
          <w:p w14:paraId="29199F24" w14:textId="77777777" w:rsidR="007A2A19" w:rsidRDefault="00C17463">
            <w:pPr>
              <w:pStyle w:val="TableParagraph"/>
              <w:ind w:left="108" w:right="245"/>
              <w:rPr>
                <w:i/>
              </w:rPr>
            </w:pPr>
            <w:r>
              <w:rPr>
                <w:i/>
              </w:rPr>
              <w:t>Сылақшылар сылайды.</w:t>
            </w:r>
            <w:r>
              <w:rPr>
                <w:i/>
                <w:spacing w:val="-52"/>
              </w:rPr>
              <w:t xml:space="preserve"> </w:t>
            </w:r>
            <w:r>
              <w:rPr>
                <w:i/>
              </w:rPr>
              <w:t>Тезерек, есік, едені,</w:t>
            </w:r>
            <w:r>
              <w:rPr>
                <w:i/>
                <w:spacing w:val="1"/>
              </w:rPr>
              <w:t xml:space="preserve"> </w:t>
            </w:r>
            <w:r>
              <w:rPr>
                <w:i/>
              </w:rPr>
              <w:t>Қиюласты әдемі.</w:t>
            </w:r>
          </w:p>
          <w:p w14:paraId="56FAE9DD" w14:textId="77777777" w:rsidR="007A2A19" w:rsidRDefault="00C17463">
            <w:pPr>
              <w:pStyle w:val="TableParagraph"/>
              <w:spacing w:before="1" w:line="237" w:lineRule="auto"/>
              <w:ind w:left="108" w:right="329"/>
              <w:rPr>
                <w:i/>
              </w:rPr>
            </w:pPr>
            <w:r>
              <w:rPr>
                <w:i/>
              </w:rPr>
              <w:t>Құрылысшы боламыз,</w:t>
            </w:r>
            <w:r>
              <w:rPr>
                <w:i/>
                <w:spacing w:val="-52"/>
              </w:rPr>
              <w:t xml:space="preserve"> </w:t>
            </w:r>
            <w:r>
              <w:rPr>
                <w:i/>
              </w:rPr>
              <w:t>Зәулім</w:t>
            </w:r>
            <w:r>
              <w:rPr>
                <w:i/>
                <w:spacing w:val="-1"/>
              </w:rPr>
              <w:t xml:space="preserve"> </w:t>
            </w:r>
            <w:r>
              <w:rPr>
                <w:i/>
              </w:rPr>
              <w:t>үйлер</w:t>
            </w:r>
            <w:r>
              <w:rPr>
                <w:i/>
                <w:spacing w:val="1"/>
              </w:rPr>
              <w:t xml:space="preserve"> </w:t>
            </w:r>
            <w:r>
              <w:rPr>
                <w:i/>
              </w:rPr>
              <w:t>саламыз</w:t>
            </w:r>
          </w:p>
          <w:p w14:paraId="72EAAF8E" w14:textId="77777777" w:rsidR="007A2A19" w:rsidRDefault="00C17463">
            <w:pPr>
              <w:pStyle w:val="TableParagraph"/>
              <w:spacing w:before="2" w:line="245" w:lineRule="exact"/>
              <w:ind w:left="108"/>
              <w:rPr>
                <w:b/>
                <w:i/>
              </w:rPr>
            </w:pPr>
            <w:r>
              <w:rPr>
                <w:b/>
                <w:i/>
              </w:rPr>
              <w:t>Ой</w:t>
            </w:r>
            <w:r>
              <w:rPr>
                <w:b/>
                <w:i/>
                <w:spacing w:val="-1"/>
              </w:rPr>
              <w:t xml:space="preserve"> </w:t>
            </w:r>
            <w:r>
              <w:rPr>
                <w:b/>
                <w:i/>
              </w:rPr>
              <w:t>қозғау</w:t>
            </w:r>
          </w:p>
        </w:tc>
        <w:tc>
          <w:tcPr>
            <w:tcW w:w="3121" w:type="dxa"/>
          </w:tcPr>
          <w:p w14:paraId="305DC67C" w14:textId="77777777" w:rsidR="007A2A19" w:rsidRDefault="00C17463">
            <w:pPr>
              <w:pStyle w:val="TableParagraph"/>
              <w:spacing w:line="238" w:lineRule="exact"/>
              <w:ind w:left="107"/>
              <w:rPr>
                <w:i/>
              </w:rPr>
            </w:pPr>
            <w:r>
              <w:rPr>
                <w:i/>
              </w:rPr>
              <w:t>қандай</w:t>
            </w:r>
            <w:r>
              <w:rPr>
                <w:i/>
                <w:spacing w:val="-2"/>
              </w:rPr>
              <w:t xml:space="preserve"> </w:t>
            </w:r>
            <w:r>
              <w:rPr>
                <w:i/>
              </w:rPr>
              <w:t>зат</w:t>
            </w:r>
            <w:r>
              <w:rPr>
                <w:i/>
                <w:spacing w:val="-1"/>
              </w:rPr>
              <w:t xml:space="preserve"> </w:t>
            </w:r>
            <w:r>
              <w:rPr>
                <w:i/>
              </w:rPr>
              <w:t>екенін</w:t>
            </w:r>
            <w:r>
              <w:rPr>
                <w:i/>
                <w:spacing w:val="-2"/>
              </w:rPr>
              <w:t xml:space="preserve"> </w:t>
            </w:r>
            <w:r>
              <w:rPr>
                <w:i/>
              </w:rPr>
              <w:t>табады.</w:t>
            </w:r>
          </w:p>
          <w:p w14:paraId="18944C1B" w14:textId="77777777" w:rsidR="007A2A19" w:rsidRDefault="00C17463">
            <w:pPr>
              <w:pStyle w:val="TableParagraph"/>
              <w:spacing w:before="4" w:line="237" w:lineRule="auto"/>
              <w:ind w:left="107" w:right="279"/>
              <w:rPr>
                <w:i/>
              </w:rPr>
            </w:pPr>
            <w:r>
              <w:rPr>
                <w:i/>
              </w:rPr>
              <w:t>Дұрыс жауап береген топқа</w:t>
            </w:r>
            <w:r>
              <w:rPr>
                <w:i/>
                <w:spacing w:val="-52"/>
              </w:rPr>
              <w:t xml:space="preserve"> </w:t>
            </w:r>
            <w:r>
              <w:rPr>
                <w:i/>
              </w:rPr>
              <w:t>смайлк</w:t>
            </w:r>
            <w:r>
              <w:rPr>
                <w:i/>
                <w:spacing w:val="1"/>
              </w:rPr>
              <w:t xml:space="preserve"> </w:t>
            </w:r>
            <w:r>
              <w:rPr>
                <w:i/>
              </w:rPr>
              <w:t>беру.</w:t>
            </w:r>
          </w:p>
          <w:p w14:paraId="0C385F1C" w14:textId="77777777" w:rsidR="007A2A19" w:rsidRDefault="00C17463">
            <w:pPr>
              <w:pStyle w:val="TableParagraph"/>
              <w:spacing w:before="2"/>
              <w:ind w:left="107"/>
              <w:rPr>
                <w:b/>
                <w:i/>
              </w:rPr>
            </w:pPr>
            <w:r>
              <w:rPr>
                <w:b/>
                <w:i/>
              </w:rPr>
              <w:t>Сергіту</w:t>
            </w:r>
            <w:r>
              <w:rPr>
                <w:b/>
                <w:i/>
                <w:spacing w:val="-1"/>
              </w:rPr>
              <w:t xml:space="preserve"> </w:t>
            </w:r>
            <w:r>
              <w:rPr>
                <w:b/>
                <w:i/>
              </w:rPr>
              <w:t>сәті.</w:t>
            </w:r>
          </w:p>
          <w:p w14:paraId="69A56A98" w14:textId="77777777" w:rsidR="007A2A19" w:rsidRDefault="00C17463">
            <w:pPr>
              <w:pStyle w:val="TableParagraph"/>
              <w:spacing w:before="2"/>
              <w:ind w:left="107" w:right="805"/>
              <w:rPr>
                <w:i/>
              </w:rPr>
            </w:pPr>
            <w:r>
              <w:rPr>
                <w:i/>
              </w:rPr>
              <w:t>Ал, балалар тұрайық.</w:t>
            </w:r>
            <w:r>
              <w:rPr>
                <w:i/>
                <w:spacing w:val="1"/>
              </w:rPr>
              <w:t xml:space="preserve"> </w:t>
            </w:r>
            <w:r>
              <w:rPr>
                <w:i/>
              </w:rPr>
              <w:t>Үлкен щеңбер құрайық,</w:t>
            </w:r>
            <w:r>
              <w:rPr>
                <w:i/>
                <w:spacing w:val="-52"/>
              </w:rPr>
              <w:t xml:space="preserve"> </w:t>
            </w:r>
            <w:r>
              <w:rPr>
                <w:i/>
              </w:rPr>
              <w:t>Алақанды соғайық.</w:t>
            </w:r>
          </w:p>
          <w:p w14:paraId="09F7369E" w14:textId="77777777" w:rsidR="007A2A19" w:rsidRDefault="00C17463">
            <w:pPr>
              <w:pStyle w:val="TableParagraph"/>
              <w:ind w:left="107" w:right="932"/>
              <w:rPr>
                <w:i/>
              </w:rPr>
            </w:pPr>
            <w:r>
              <w:rPr>
                <w:i/>
              </w:rPr>
              <w:t>Оң жақтағы балаға,</w:t>
            </w:r>
            <w:r>
              <w:rPr>
                <w:i/>
                <w:spacing w:val="1"/>
              </w:rPr>
              <w:t xml:space="preserve"> </w:t>
            </w:r>
            <w:r>
              <w:rPr>
                <w:i/>
              </w:rPr>
              <w:t>Шапалақты соғайық.</w:t>
            </w:r>
            <w:r>
              <w:rPr>
                <w:i/>
                <w:spacing w:val="-52"/>
              </w:rPr>
              <w:t xml:space="preserve"> </w:t>
            </w:r>
            <w:r>
              <w:rPr>
                <w:i/>
              </w:rPr>
              <w:t>Сол</w:t>
            </w:r>
            <w:r>
              <w:rPr>
                <w:i/>
                <w:spacing w:val="-9"/>
              </w:rPr>
              <w:t xml:space="preserve"> </w:t>
            </w:r>
            <w:r>
              <w:rPr>
                <w:i/>
              </w:rPr>
              <w:t>жақтағы</w:t>
            </w:r>
            <w:r>
              <w:rPr>
                <w:i/>
                <w:spacing w:val="-8"/>
              </w:rPr>
              <w:t xml:space="preserve"> </w:t>
            </w:r>
            <w:r>
              <w:rPr>
                <w:i/>
              </w:rPr>
              <w:t>балаға,</w:t>
            </w:r>
            <w:r>
              <w:rPr>
                <w:i/>
                <w:spacing w:val="-52"/>
              </w:rPr>
              <w:t xml:space="preserve"> </w:t>
            </w:r>
            <w:r>
              <w:rPr>
                <w:i/>
              </w:rPr>
              <w:t>Шапалақты</w:t>
            </w:r>
            <w:r>
              <w:rPr>
                <w:i/>
                <w:spacing w:val="-1"/>
              </w:rPr>
              <w:t xml:space="preserve"> </w:t>
            </w:r>
            <w:r>
              <w:rPr>
                <w:i/>
              </w:rPr>
              <w:t>соғайық.</w:t>
            </w:r>
          </w:p>
          <w:p w14:paraId="6BF7065D" w14:textId="77777777" w:rsidR="007A2A19" w:rsidRDefault="00C17463">
            <w:pPr>
              <w:pStyle w:val="TableParagraph"/>
              <w:spacing w:before="2" w:line="237" w:lineRule="auto"/>
              <w:ind w:left="107" w:right="641"/>
              <w:rPr>
                <w:i/>
              </w:rPr>
            </w:pPr>
            <w:r>
              <w:rPr>
                <w:i/>
              </w:rPr>
              <w:t>Жоғары төмен қарайық,</w:t>
            </w:r>
            <w:r>
              <w:rPr>
                <w:i/>
                <w:spacing w:val="-52"/>
              </w:rPr>
              <w:t xml:space="preserve"> </w:t>
            </w:r>
            <w:r>
              <w:rPr>
                <w:i/>
              </w:rPr>
              <w:t>Орнымызды</w:t>
            </w:r>
            <w:r>
              <w:rPr>
                <w:i/>
                <w:spacing w:val="-1"/>
              </w:rPr>
              <w:t xml:space="preserve"> </w:t>
            </w:r>
            <w:r>
              <w:rPr>
                <w:i/>
              </w:rPr>
              <w:t>табайық.</w:t>
            </w:r>
          </w:p>
          <w:p w14:paraId="7EBC1C1C" w14:textId="77777777" w:rsidR="007A2A19" w:rsidRDefault="00C17463">
            <w:pPr>
              <w:pStyle w:val="TableParagraph"/>
              <w:spacing w:before="2"/>
              <w:ind w:left="107"/>
              <w:rPr>
                <w:b/>
                <w:i/>
              </w:rPr>
            </w:pPr>
            <w:r>
              <w:rPr>
                <w:b/>
                <w:i/>
                <w:color w:val="FF0000"/>
              </w:rPr>
              <w:t>Қүрлымдалған</w:t>
            </w:r>
            <w:r>
              <w:rPr>
                <w:b/>
                <w:i/>
                <w:color w:val="FF0000"/>
                <w:spacing w:val="-5"/>
              </w:rPr>
              <w:t xml:space="preserve"> </w:t>
            </w:r>
            <w:r>
              <w:rPr>
                <w:b/>
                <w:i/>
                <w:color w:val="FF0000"/>
              </w:rPr>
              <w:t>ойын:</w:t>
            </w:r>
          </w:p>
          <w:p w14:paraId="118F67F8" w14:textId="77777777" w:rsidR="007A2A19" w:rsidRDefault="00C17463">
            <w:pPr>
              <w:pStyle w:val="TableParagraph"/>
              <w:spacing w:before="3" w:line="251" w:lineRule="exact"/>
              <w:ind w:left="107"/>
              <w:rPr>
                <w:b/>
                <w:i/>
              </w:rPr>
            </w:pPr>
            <w:r>
              <w:rPr>
                <w:b/>
                <w:i/>
                <w:color w:val="FF0000"/>
              </w:rPr>
              <w:t>«Топтастыр»</w:t>
            </w:r>
          </w:p>
          <w:p w14:paraId="45944A11" w14:textId="77777777" w:rsidR="007A2A19" w:rsidRDefault="00C17463">
            <w:pPr>
              <w:pStyle w:val="TableParagraph"/>
              <w:ind w:left="107" w:right="252"/>
              <w:rPr>
                <w:i/>
              </w:rPr>
            </w:pPr>
            <w:r>
              <w:rPr>
                <w:b/>
                <w:i/>
              </w:rPr>
              <w:t xml:space="preserve">Шарты: </w:t>
            </w:r>
            <w:r>
              <w:rPr>
                <w:i/>
              </w:rPr>
              <w:t>Алдарында қағазда</w:t>
            </w:r>
            <w:r>
              <w:rPr>
                <w:i/>
                <w:spacing w:val="-52"/>
              </w:rPr>
              <w:t xml:space="preserve"> </w:t>
            </w:r>
            <w:r>
              <w:rPr>
                <w:i/>
              </w:rPr>
              <w:t>бейнеленген заттарды</w:t>
            </w:r>
            <w:r>
              <w:rPr>
                <w:i/>
                <w:spacing w:val="1"/>
              </w:rPr>
              <w:t xml:space="preserve"> </w:t>
            </w:r>
            <w:r>
              <w:rPr>
                <w:i/>
              </w:rPr>
              <w:t>топтастырады.</w:t>
            </w:r>
          </w:p>
          <w:p w14:paraId="64EA581F" w14:textId="77777777" w:rsidR="007A2A19" w:rsidRDefault="00C17463">
            <w:pPr>
              <w:pStyle w:val="TableParagraph"/>
              <w:ind w:left="107" w:right="1027"/>
              <w:jc w:val="both"/>
              <w:rPr>
                <w:i/>
              </w:rPr>
            </w:pPr>
            <w:r>
              <w:rPr>
                <w:i/>
              </w:rPr>
              <w:t>Доп көп, шар аз. т.б.</w:t>
            </w:r>
            <w:r>
              <w:rPr>
                <w:i/>
                <w:spacing w:val="-53"/>
              </w:rPr>
              <w:t xml:space="preserve"> </w:t>
            </w:r>
            <w:r>
              <w:rPr>
                <w:i/>
              </w:rPr>
              <w:t>Балаларды мадқтау.</w:t>
            </w:r>
            <w:r>
              <w:rPr>
                <w:i/>
                <w:spacing w:val="-52"/>
              </w:rPr>
              <w:t xml:space="preserve"> </w:t>
            </w:r>
            <w:r>
              <w:rPr>
                <w:i/>
              </w:rPr>
              <w:t>Смайлк беру.</w:t>
            </w:r>
          </w:p>
          <w:p w14:paraId="0D439753" w14:textId="77777777" w:rsidR="007A2A19" w:rsidRDefault="00C17463">
            <w:pPr>
              <w:pStyle w:val="TableParagraph"/>
              <w:spacing w:before="1" w:line="252" w:lineRule="exact"/>
              <w:ind w:left="107"/>
              <w:rPr>
                <w:b/>
                <w:i/>
              </w:rPr>
            </w:pPr>
            <w:r>
              <w:rPr>
                <w:b/>
                <w:i/>
              </w:rPr>
              <w:t>Қорытынды.</w:t>
            </w:r>
          </w:p>
          <w:p w14:paraId="7510FA81" w14:textId="77777777" w:rsidR="007A2A19" w:rsidRDefault="00C17463">
            <w:pPr>
              <w:pStyle w:val="TableParagraph"/>
              <w:ind w:left="107" w:right="246"/>
              <w:rPr>
                <w:i/>
              </w:rPr>
            </w:pPr>
            <w:r>
              <w:rPr>
                <w:i/>
              </w:rPr>
              <w:t>Қоян балаларды мадақтап,</w:t>
            </w:r>
            <w:r>
              <w:rPr>
                <w:i/>
                <w:spacing w:val="1"/>
              </w:rPr>
              <w:t xml:space="preserve"> </w:t>
            </w:r>
            <w:r>
              <w:rPr>
                <w:i/>
              </w:rPr>
              <w:t>рахмет айтып қоштасады</w:t>
            </w:r>
            <w:r>
              <w:rPr>
                <w:i/>
                <w:spacing w:val="1"/>
              </w:rPr>
              <w:t xml:space="preserve"> </w:t>
            </w:r>
            <w:r>
              <w:rPr>
                <w:i/>
              </w:rPr>
              <w:t>Балаларға сұрақ қою арқылы</w:t>
            </w:r>
            <w:r>
              <w:rPr>
                <w:i/>
                <w:spacing w:val="-52"/>
              </w:rPr>
              <w:t xml:space="preserve"> </w:t>
            </w:r>
            <w:r>
              <w:rPr>
                <w:i/>
              </w:rPr>
              <w:t>қорытындылау.</w:t>
            </w:r>
          </w:p>
          <w:p w14:paraId="27671F46" w14:textId="77777777" w:rsidR="007A2A19" w:rsidRDefault="00C17463">
            <w:pPr>
              <w:pStyle w:val="TableParagraph"/>
              <w:spacing w:before="4" w:line="237" w:lineRule="auto"/>
              <w:ind w:left="107" w:right="597"/>
              <w:rPr>
                <w:i/>
              </w:rPr>
            </w:pPr>
            <w:r>
              <w:rPr>
                <w:i/>
              </w:rPr>
              <w:t>-Қандай тапсырмаларды</w:t>
            </w:r>
            <w:r>
              <w:rPr>
                <w:i/>
                <w:spacing w:val="-52"/>
              </w:rPr>
              <w:t xml:space="preserve"> </w:t>
            </w:r>
            <w:r>
              <w:rPr>
                <w:i/>
              </w:rPr>
              <w:t>орындадық?</w:t>
            </w:r>
          </w:p>
          <w:p w14:paraId="3A279660" w14:textId="77777777" w:rsidR="007A2A19" w:rsidRDefault="00C17463">
            <w:pPr>
              <w:pStyle w:val="TableParagraph"/>
              <w:spacing w:before="2" w:line="251" w:lineRule="exact"/>
              <w:ind w:left="107"/>
              <w:rPr>
                <w:i/>
              </w:rPr>
            </w:pPr>
            <w:r>
              <w:rPr>
                <w:i/>
              </w:rPr>
              <w:t>-Қандай</w:t>
            </w:r>
            <w:r>
              <w:rPr>
                <w:i/>
                <w:spacing w:val="-1"/>
              </w:rPr>
              <w:t xml:space="preserve"> </w:t>
            </w:r>
            <w:r>
              <w:rPr>
                <w:i/>
              </w:rPr>
              <w:t>ойын</w:t>
            </w:r>
            <w:r>
              <w:rPr>
                <w:i/>
                <w:spacing w:val="-1"/>
              </w:rPr>
              <w:t xml:space="preserve"> </w:t>
            </w:r>
            <w:r>
              <w:rPr>
                <w:i/>
              </w:rPr>
              <w:t>ойнадық?</w:t>
            </w:r>
          </w:p>
          <w:p w14:paraId="1BC0A177" w14:textId="77777777" w:rsidR="007A2A19" w:rsidRDefault="00C17463">
            <w:pPr>
              <w:pStyle w:val="TableParagraph"/>
              <w:ind w:left="107" w:right="224"/>
              <w:rPr>
                <w:i/>
              </w:rPr>
            </w:pPr>
            <w:r>
              <w:rPr>
                <w:i/>
              </w:rPr>
              <w:t>Белсене</w:t>
            </w:r>
            <w:r>
              <w:rPr>
                <w:i/>
                <w:spacing w:val="-4"/>
              </w:rPr>
              <w:t xml:space="preserve"> </w:t>
            </w:r>
            <w:r>
              <w:rPr>
                <w:i/>
              </w:rPr>
              <w:t>қатысқан</w:t>
            </w:r>
            <w:r>
              <w:rPr>
                <w:i/>
                <w:spacing w:val="-5"/>
              </w:rPr>
              <w:t xml:space="preserve"> </w:t>
            </w:r>
            <w:r>
              <w:rPr>
                <w:i/>
              </w:rPr>
              <w:t>балаларды</w:t>
            </w:r>
            <w:r>
              <w:rPr>
                <w:i/>
                <w:spacing w:val="-52"/>
              </w:rPr>
              <w:t xml:space="preserve"> </w:t>
            </w:r>
            <w:r>
              <w:rPr>
                <w:i/>
              </w:rPr>
              <w:t>мақтау-мадақтау.</w:t>
            </w:r>
          </w:p>
          <w:p w14:paraId="47FF1BBC" w14:textId="77777777" w:rsidR="007A2A19" w:rsidRDefault="00C17463">
            <w:pPr>
              <w:pStyle w:val="TableParagraph"/>
              <w:spacing w:before="5" w:line="237" w:lineRule="auto"/>
              <w:ind w:left="107" w:right="621"/>
              <w:rPr>
                <w:i/>
              </w:rPr>
            </w:pPr>
            <w:r>
              <w:rPr>
                <w:i/>
              </w:rPr>
              <w:t>Әр топтың смайлктерін</w:t>
            </w:r>
            <w:r>
              <w:rPr>
                <w:i/>
                <w:spacing w:val="-52"/>
              </w:rPr>
              <w:t xml:space="preserve"> </w:t>
            </w:r>
            <w:r>
              <w:rPr>
                <w:i/>
              </w:rPr>
              <w:t>салыстырып,мадақтау</w:t>
            </w:r>
          </w:p>
          <w:p w14:paraId="20D7DC68" w14:textId="77777777" w:rsidR="007A2A19" w:rsidRDefault="007A2A19">
            <w:pPr>
              <w:pStyle w:val="TableParagraph"/>
              <w:spacing w:before="11"/>
              <w:ind w:left="0"/>
              <w:rPr>
                <w:b/>
                <w:i/>
                <w:sz w:val="21"/>
              </w:rPr>
            </w:pPr>
          </w:p>
          <w:p w14:paraId="142F44D8" w14:textId="77777777" w:rsidR="007A2A19" w:rsidRDefault="00C17463">
            <w:pPr>
              <w:pStyle w:val="TableParagraph"/>
              <w:ind w:left="107"/>
              <w:rPr>
                <w:b/>
                <w:i/>
              </w:rPr>
            </w:pPr>
            <w:r>
              <w:rPr>
                <w:b/>
                <w:i/>
              </w:rPr>
              <w:t>2.Құрастыру</w:t>
            </w:r>
          </w:p>
          <w:p w14:paraId="7470DBBF" w14:textId="77777777" w:rsidR="007A2A19" w:rsidRDefault="00C17463">
            <w:pPr>
              <w:pStyle w:val="TableParagraph"/>
              <w:spacing w:before="2" w:line="245" w:lineRule="exact"/>
              <w:ind w:left="107"/>
              <w:rPr>
                <w:i/>
              </w:rPr>
            </w:pPr>
            <w:r>
              <w:rPr>
                <w:b/>
                <w:i/>
              </w:rPr>
              <w:t>Тақырыбы:</w:t>
            </w:r>
            <w:r>
              <w:rPr>
                <w:b/>
                <w:i/>
                <w:spacing w:val="-1"/>
              </w:rPr>
              <w:t xml:space="preserve"> </w:t>
            </w:r>
            <w:r>
              <w:rPr>
                <w:i/>
              </w:rPr>
              <w:t>Досымның</w:t>
            </w:r>
            <w:r>
              <w:rPr>
                <w:i/>
                <w:spacing w:val="-2"/>
              </w:rPr>
              <w:t xml:space="preserve"> </w:t>
            </w:r>
            <w:r>
              <w:rPr>
                <w:i/>
              </w:rPr>
              <w:t>үйі</w:t>
            </w:r>
          </w:p>
        </w:tc>
        <w:tc>
          <w:tcPr>
            <w:tcW w:w="3262" w:type="dxa"/>
          </w:tcPr>
          <w:p w14:paraId="28AB20F4" w14:textId="77777777" w:rsidR="007A2A19" w:rsidRDefault="00C17463">
            <w:pPr>
              <w:pStyle w:val="TableParagraph"/>
              <w:spacing w:line="238" w:lineRule="exact"/>
              <w:ind w:left="107"/>
              <w:rPr>
                <w:i/>
              </w:rPr>
            </w:pPr>
            <w:r>
              <w:rPr>
                <w:i/>
              </w:rPr>
              <w:t>қандай</w:t>
            </w:r>
            <w:r>
              <w:rPr>
                <w:i/>
                <w:spacing w:val="-2"/>
              </w:rPr>
              <w:t xml:space="preserve"> </w:t>
            </w:r>
            <w:r>
              <w:rPr>
                <w:i/>
              </w:rPr>
              <w:t>гүл</w:t>
            </w:r>
            <w:r>
              <w:rPr>
                <w:i/>
                <w:spacing w:val="-2"/>
              </w:rPr>
              <w:t xml:space="preserve"> </w:t>
            </w:r>
            <w:r>
              <w:rPr>
                <w:i/>
              </w:rPr>
              <w:t>екенін</w:t>
            </w:r>
            <w:r>
              <w:rPr>
                <w:i/>
                <w:spacing w:val="-2"/>
              </w:rPr>
              <w:t xml:space="preserve"> </w:t>
            </w:r>
            <w:r>
              <w:rPr>
                <w:i/>
              </w:rPr>
              <w:t>айтады.</w:t>
            </w:r>
          </w:p>
          <w:p w14:paraId="481C0024" w14:textId="77777777" w:rsidR="007A2A19" w:rsidRDefault="00C17463">
            <w:pPr>
              <w:pStyle w:val="TableParagraph"/>
              <w:spacing w:before="4" w:line="237" w:lineRule="auto"/>
              <w:ind w:left="107" w:right="362"/>
              <w:rPr>
                <w:i/>
              </w:rPr>
            </w:pPr>
            <w:r>
              <w:rPr>
                <w:i/>
                <w:color w:val="FF0000"/>
              </w:rPr>
              <w:t>Оқу ортасы арқылы саралау.</w:t>
            </w:r>
            <w:r>
              <w:rPr>
                <w:i/>
                <w:color w:val="FF0000"/>
                <w:spacing w:val="-52"/>
              </w:rPr>
              <w:t xml:space="preserve"> </w:t>
            </w:r>
            <w:r>
              <w:rPr>
                <w:i/>
                <w:color w:val="FF0000"/>
              </w:rPr>
              <w:t>Бала</w:t>
            </w:r>
            <w:r>
              <w:rPr>
                <w:i/>
                <w:color w:val="FF0000"/>
                <w:spacing w:val="-1"/>
              </w:rPr>
              <w:t xml:space="preserve"> </w:t>
            </w:r>
            <w:r>
              <w:rPr>
                <w:i/>
                <w:color w:val="FF0000"/>
              </w:rPr>
              <w:t>үні</w:t>
            </w:r>
          </w:p>
          <w:p w14:paraId="753E3433" w14:textId="77777777" w:rsidR="007A2A19" w:rsidRDefault="00C17463">
            <w:pPr>
              <w:pStyle w:val="TableParagraph"/>
              <w:spacing w:before="2"/>
              <w:ind w:left="107"/>
              <w:rPr>
                <w:b/>
                <w:i/>
              </w:rPr>
            </w:pPr>
            <w:r>
              <w:rPr>
                <w:b/>
                <w:i/>
              </w:rPr>
              <w:t>Сергіту</w:t>
            </w:r>
            <w:r>
              <w:rPr>
                <w:b/>
                <w:i/>
                <w:spacing w:val="-1"/>
              </w:rPr>
              <w:t xml:space="preserve"> </w:t>
            </w:r>
            <w:r>
              <w:rPr>
                <w:b/>
                <w:i/>
              </w:rPr>
              <w:t>сәті.</w:t>
            </w:r>
          </w:p>
          <w:p w14:paraId="6E658189" w14:textId="77777777" w:rsidR="007A2A19" w:rsidRDefault="00C17463">
            <w:pPr>
              <w:pStyle w:val="TableParagraph"/>
              <w:spacing w:before="2"/>
              <w:ind w:left="107" w:right="561"/>
              <w:rPr>
                <w:i/>
              </w:rPr>
            </w:pPr>
            <w:r>
              <w:rPr>
                <w:i/>
              </w:rPr>
              <w:t>Гүлдер,</w:t>
            </w:r>
            <w:r>
              <w:rPr>
                <w:i/>
                <w:spacing w:val="-6"/>
              </w:rPr>
              <w:t xml:space="preserve"> </w:t>
            </w:r>
            <w:r>
              <w:rPr>
                <w:i/>
              </w:rPr>
              <w:t>гүлдер,</w:t>
            </w:r>
            <w:r>
              <w:rPr>
                <w:i/>
                <w:spacing w:val="-6"/>
              </w:rPr>
              <w:t xml:space="preserve"> </w:t>
            </w:r>
            <w:r>
              <w:rPr>
                <w:i/>
              </w:rPr>
              <w:t>шоқ</w:t>
            </w:r>
            <w:r>
              <w:rPr>
                <w:i/>
                <w:spacing w:val="-5"/>
              </w:rPr>
              <w:t xml:space="preserve"> </w:t>
            </w:r>
            <w:r>
              <w:rPr>
                <w:i/>
              </w:rPr>
              <w:t>гүлдер,</w:t>
            </w:r>
            <w:r>
              <w:rPr>
                <w:i/>
                <w:spacing w:val="-52"/>
              </w:rPr>
              <w:t xml:space="preserve"> </w:t>
            </w:r>
            <w:r>
              <w:rPr>
                <w:i/>
              </w:rPr>
              <w:t>Қызыл гүлдер, көк гүлдер.</w:t>
            </w:r>
            <w:r>
              <w:rPr>
                <w:i/>
                <w:spacing w:val="1"/>
              </w:rPr>
              <w:t xml:space="preserve"> </w:t>
            </w:r>
            <w:r>
              <w:rPr>
                <w:i/>
              </w:rPr>
              <w:t>Тұра</w:t>
            </w:r>
            <w:r>
              <w:rPr>
                <w:i/>
                <w:spacing w:val="-1"/>
              </w:rPr>
              <w:t xml:space="preserve"> </w:t>
            </w:r>
            <w:r>
              <w:rPr>
                <w:i/>
              </w:rPr>
              <w:t>берші</w:t>
            </w:r>
            <w:r>
              <w:rPr>
                <w:i/>
                <w:spacing w:val="-2"/>
              </w:rPr>
              <w:t xml:space="preserve"> </w:t>
            </w:r>
            <w:r>
              <w:rPr>
                <w:i/>
              </w:rPr>
              <w:t>ырғалып,</w:t>
            </w:r>
          </w:p>
          <w:p w14:paraId="47274C18" w14:textId="77777777" w:rsidR="007A2A19" w:rsidRDefault="00C17463">
            <w:pPr>
              <w:pStyle w:val="TableParagraph"/>
              <w:spacing w:line="242" w:lineRule="auto"/>
              <w:ind w:left="107" w:right="980"/>
              <w:rPr>
                <w:i/>
              </w:rPr>
            </w:pPr>
            <w:r>
              <w:rPr>
                <w:i/>
              </w:rPr>
              <w:t>Тұра берші нұрланып.</w:t>
            </w:r>
            <w:r>
              <w:rPr>
                <w:i/>
                <w:spacing w:val="1"/>
              </w:rPr>
              <w:t xml:space="preserve"> </w:t>
            </w:r>
            <w:r>
              <w:rPr>
                <w:i/>
              </w:rPr>
              <w:t>Сол</w:t>
            </w:r>
            <w:r>
              <w:rPr>
                <w:i/>
                <w:spacing w:val="-8"/>
              </w:rPr>
              <w:t xml:space="preserve"> </w:t>
            </w:r>
            <w:r>
              <w:rPr>
                <w:i/>
              </w:rPr>
              <w:t>тұрғаның</w:t>
            </w:r>
            <w:r>
              <w:rPr>
                <w:i/>
                <w:spacing w:val="-7"/>
              </w:rPr>
              <w:t xml:space="preserve"> </w:t>
            </w:r>
            <w:r>
              <w:rPr>
                <w:i/>
              </w:rPr>
              <w:t>ұнайды,</w:t>
            </w:r>
          </w:p>
          <w:p w14:paraId="499F2124" w14:textId="77777777" w:rsidR="007A2A19" w:rsidRDefault="00C17463">
            <w:pPr>
              <w:pStyle w:val="TableParagraph"/>
              <w:spacing w:line="237" w:lineRule="auto"/>
              <w:ind w:left="107" w:right="307"/>
              <w:rPr>
                <w:i/>
              </w:rPr>
            </w:pPr>
            <w:r>
              <w:rPr>
                <w:i/>
              </w:rPr>
              <w:t>Құлпырғаның ұнайды.</w:t>
            </w:r>
            <w:r>
              <w:rPr>
                <w:i/>
                <w:spacing w:val="1"/>
              </w:rPr>
              <w:t xml:space="preserve"> </w:t>
            </w:r>
            <w:r>
              <w:rPr>
                <w:i/>
              </w:rPr>
              <w:t>Ұқсап</w:t>
            </w:r>
            <w:r>
              <w:rPr>
                <w:i/>
                <w:spacing w:val="-52"/>
              </w:rPr>
              <w:t xml:space="preserve"> </w:t>
            </w:r>
            <w:r>
              <w:rPr>
                <w:i/>
              </w:rPr>
              <w:t>сәби балаға.</w:t>
            </w:r>
          </w:p>
          <w:p w14:paraId="78C7358C" w14:textId="77777777" w:rsidR="007A2A19" w:rsidRDefault="00C17463">
            <w:pPr>
              <w:pStyle w:val="TableParagraph"/>
              <w:spacing w:before="2" w:line="237" w:lineRule="auto"/>
              <w:ind w:left="107" w:right="1027"/>
              <w:rPr>
                <w:b/>
                <w:i/>
              </w:rPr>
            </w:pPr>
            <w:r>
              <w:rPr>
                <w:b/>
                <w:i/>
              </w:rPr>
              <w:t>Сұрақ жауап арқылы</w:t>
            </w:r>
            <w:r>
              <w:rPr>
                <w:b/>
                <w:i/>
                <w:spacing w:val="-53"/>
              </w:rPr>
              <w:t xml:space="preserve"> </w:t>
            </w:r>
            <w:r>
              <w:rPr>
                <w:b/>
                <w:i/>
              </w:rPr>
              <w:t>қорытындылау.</w:t>
            </w:r>
          </w:p>
          <w:p w14:paraId="0D5E230A" w14:textId="77777777" w:rsidR="007A2A19" w:rsidRDefault="00C17463">
            <w:pPr>
              <w:pStyle w:val="TableParagraph"/>
              <w:spacing w:before="2"/>
              <w:ind w:left="107"/>
              <w:rPr>
                <w:i/>
              </w:rPr>
            </w:pPr>
            <w:r>
              <w:rPr>
                <w:i/>
              </w:rPr>
              <w:t>-Табиғат</w:t>
            </w:r>
            <w:r>
              <w:rPr>
                <w:i/>
                <w:spacing w:val="-2"/>
              </w:rPr>
              <w:t xml:space="preserve"> </w:t>
            </w:r>
            <w:r>
              <w:rPr>
                <w:i/>
              </w:rPr>
              <w:t>бұрышында</w:t>
            </w:r>
            <w:r>
              <w:rPr>
                <w:i/>
                <w:spacing w:val="-1"/>
              </w:rPr>
              <w:t xml:space="preserve"> </w:t>
            </w:r>
            <w:r>
              <w:rPr>
                <w:i/>
              </w:rPr>
              <w:t>не</w:t>
            </w:r>
            <w:r>
              <w:rPr>
                <w:i/>
                <w:spacing w:val="1"/>
              </w:rPr>
              <w:t xml:space="preserve"> </w:t>
            </w:r>
            <w:r>
              <w:rPr>
                <w:i/>
              </w:rPr>
              <w:t>бар?</w:t>
            </w:r>
          </w:p>
          <w:p w14:paraId="6F72EEC0" w14:textId="77777777" w:rsidR="007A2A19" w:rsidRDefault="00C17463">
            <w:pPr>
              <w:pStyle w:val="TableParagraph"/>
              <w:spacing w:before="3" w:line="251" w:lineRule="exact"/>
              <w:ind w:left="107"/>
              <w:rPr>
                <w:i/>
              </w:rPr>
            </w:pPr>
            <w:r>
              <w:rPr>
                <w:i/>
              </w:rPr>
              <w:t>-Бөлме</w:t>
            </w:r>
            <w:r>
              <w:rPr>
                <w:i/>
                <w:spacing w:val="-2"/>
              </w:rPr>
              <w:t xml:space="preserve"> </w:t>
            </w:r>
            <w:r>
              <w:rPr>
                <w:i/>
              </w:rPr>
              <w:t>гүлдерін</w:t>
            </w:r>
            <w:r>
              <w:rPr>
                <w:i/>
                <w:spacing w:val="-2"/>
              </w:rPr>
              <w:t xml:space="preserve"> </w:t>
            </w:r>
            <w:r>
              <w:rPr>
                <w:i/>
              </w:rPr>
              <w:t>қалай</w:t>
            </w:r>
            <w:r>
              <w:rPr>
                <w:i/>
                <w:spacing w:val="-2"/>
              </w:rPr>
              <w:t xml:space="preserve"> </w:t>
            </w:r>
            <w:r>
              <w:rPr>
                <w:i/>
              </w:rPr>
              <w:t>күтеді?</w:t>
            </w:r>
          </w:p>
          <w:p w14:paraId="273E3DD4" w14:textId="77777777" w:rsidR="007A2A19" w:rsidRDefault="00C17463">
            <w:pPr>
              <w:pStyle w:val="TableParagraph"/>
              <w:ind w:left="107" w:right="118"/>
              <w:rPr>
                <w:i/>
              </w:rPr>
            </w:pPr>
            <w:r>
              <w:rPr>
                <w:i/>
              </w:rPr>
              <w:t>-Гүл атымен аталатын</w:t>
            </w:r>
            <w:r>
              <w:rPr>
                <w:i/>
                <w:spacing w:val="1"/>
              </w:rPr>
              <w:t xml:space="preserve"> </w:t>
            </w:r>
            <w:r>
              <w:rPr>
                <w:i/>
              </w:rPr>
              <w:t>қыздардың аттарын білесіңдер</w:t>
            </w:r>
            <w:r>
              <w:rPr>
                <w:i/>
                <w:spacing w:val="-52"/>
              </w:rPr>
              <w:t xml:space="preserve"> </w:t>
            </w:r>
            <w:r>
              <w:rPr>
                <w:i/>
              </w:rPr>
              <w:t>ма?</w:t>
            </w:r>
          </w:p>
          <w:p w14:paraId="19D6AE15" w14:textId="77777777" w:rsidR="007A2A19" w:rsidRDefault="00C17463">
            <w:pPr>
              <w:pStyle w:val="TableParagraph"/>
              <w:spacing w:line="242" w:lineRule="auto"/>
              <w:ind w:left="107" w:right="1063"/>
              <w:rPr>
                <w:i/>
              </w:rPr>
            </w:pPr>
            <w:r>
              <w:rPr>
                <w:i/>
                <w:color w:val="FF0000"/>
              </w:rPr>
              <w:t>Бала үні , сыни ойлау.</w:t>
            </w:r>
            <w:r>
              <w:rPr>
                <w:i/>
                <w:color w:val="FF0000"/>
                <w:spacing w:val="-52"/>
              </w:rPr>
              <w:t xml:space="preserve"> </w:t>
            </w:r>
            <w:r>
              <w:rPr>
                <w:i/>
              </w:rPr>
              <w:t>Балаларды</w:t>
            </w:r>
            <w:r>
              <w:rPr>
                <w:i/>
                <w:spacing w:val="-12"/>
              </w:rPr>
              <w:t xml:space="preserve"> </w:t>
            </w:r>
            <w:r>
              <w:rPr>
                <w:i/>
              </w:rPr>
              <w:t>мадақтау.</w:t>
            </w:r>
          </w:p>
          <w:p w14:paraId="5BE11AB8" w14:textId="77777777" w:rsidR="007A2A19" w:rsidRDefault="00C17463">
            <w:pPr>
              <w:pStyle w:val="TableParagraph"/>
              <w:spacing w:line="242" w:lineRule="auto"/>
              <w:ind w:left="107" w:right="475"/>
              <w:rPr>
                <w:i/>
              </w:rPr>
            </w:pPr>
            <w:r>
              <w:rPr>
                <w:i/>
              </w:rPr>
              <w:t>Жақсы қатысқан балаларға</w:t>
            </w:r>
            <w:r>
              <w:rPr>
                <w:i/>
                <w:spacing w:val="-53"/>
              </w:rPr>
              <w:t xml:space="preserve"> </w:t>
            </w:r>
            <w:r>
              <w:rPr>
                <w:i/>
              </w:rPr>
              <w:t>жұлдызша</w:t>
            </w:r>
            <w:r>
              <w:rPr>
                <w:i/>
                <w:spacing w:val="-1"/>
              </w:rPr>
              <w:t xml:space="preserve"> </w:t>
            </w:r>
            <w:r>
              <w:rPr>
                <w:i/>
              </w:rPr>
              <w:t>беру.</w:t>
            </w:r>
          </w:p>
          <w:p w14:paraId="65CADC6F" w14:textId="77777777" w:rsidR="007A2A19" w:rsidRDefault="007A2A19">
            <w:pPr>
              <w:pStyle w:val="TableParagraph"/>
              <w:ind w:left="0"/>
              <w:rPr>
                <w:b/>
                <w:i/>
                <w:sz w:val="24"/>
              </w:rPr>
            </w:pPr>
          </w:p>
          <w:p w14:paraId="32777521" w14:textId="77777777" w:rsidR="007A2A19" w:rsidRDefault="007A2A19">
            <w:pPr>
              <w:pStyle w:val="TableParagraph"/>
              <w:spacing w:before="10"/>
              <w:ind w:left="0"/>
              <w:rPr>
                <w:b/>
                <w:i/>
                <w:sz w:val="18"/>
              </w:rPr>
            </w:pPr>
          </w:p>
          <w:p w14:paraId="2BD52E8F" w14:textId="77777777" w:rsidR="007A2A19" w:rsidRDefault="00C17463">
            <w:pPr>
              <w:pStyle w:val="TableParagraph"/>
              <w:spacing w:line="242" w:lineRule="auto"/>
              <w:ind w:left="107" w:right="528"/>
              <w:rPr>
                <w:b/>
                <w:i/>
              </w:rPr>
            </w:pPr>
            <w:r>
              <w:rPr>
                <w:b/>
                <w:i/>
              </w:rPr>
              <w:t>3. Дене шынықтыру. (Б.К)</w:t>
            </w:r>
            <w:r>
              <w:rPr>
                <w:b/>
                <w:i/>
                <w:spacing w:val="-52"/>
              </w:rPr>
              <w:t xml:space="preserve"> </w:t>
            </w:r>
            <w:r>
              <w:rPr>
                <w:b/>
                <w:i/>
              </w:rPr>
              <w:t>Мақсаты:</w:t>
            </w:r>
            <w:r>
              <w:rPr>
                <w:b/>
                <w:i/>
                <w:spacing w:val="1"/>
              </w:rPr>
              <w:t xml:space="preserve"> </w:t>
            </w:r>
            <w:r>
              <w:rPr>
                <w:b/>
                <w:i/>
              </w:rPr>
              <w:t>(Б.К)</w:t>
            </w:r>
          </w:p>
          <w:p w14:paraId="2C67E6F0" w14:textId="77777777" w:rsidR="007A2A19" w:rsidRDefault="00C17463">
            <w:pPr>
              <w:pStyle w:val="TableParagraph"/>
              <w:ind w:left="107" w:right="275"/>
              <w:rPr>
                <w:i/>
              </w:rPr>
            </w:pPr>
            <w:r>
              <w:rPr>
                <w:i/>
              </w:rPr>
              <w:t>Кішкене қапшықты төбесіне</w:t>
            </w:r>
            <w:r>
              <w:rPr>
                <w:i/>
                <w:spacing w:val="1"/>
              </w:rPr>
              <w:t xml:space="preserve"> </w:t>
            </w:r>
            <w:r>
              <w:rPr>
                <w:i/>
              </w:rPr>
              <w:t>қойып, тақтай үстімен жүре</w:t>
            </w:r>
            <w:r>
              <w:rPr>
                <w:i/>
                <w:spacing w:val="-52"/>
              </w:rPr>
              <w:t xml:space="preserve"> </w:t>
            </w:r>
            <w:r>
              <w:rPr>
                <w:i/>
              </w:rPr>
              <w:t>алады.</w:t>
            </w:r>
          </w:p>
          <w:p w14:paraId="29134780" w14:textId="77777777" w:rsidR="007A2A19" w:rsidRDefault="00C17463">
            <w:pPr>
              <w:pStyle w:val="TableParagraph"/>
              <w:spacing w:line="242" w:lineRule="auto"/>
              <w:ind w:left="107" w:right="401"/>
              <w:rPr>
                <w:i/>
              </w:rPr>
            </w:pPr>
            <w:r>
              <w:rPr>
                <w:b/>
                <w:i/>
                <w:color w:val="FF0000"/>
              </w:rPr>
              <w:t>Ресурстар:</w:t>
            </w:r>
            <w:r>
              <w:rPr>
                <w:b/>
                <w:i/>
                <w:color w:val="FF0000"/>
                <w:spacing w:val="1"/>
              </w:rPr>
              <w:t xml:space="preserve"> </w:t>
            </w:r>
            <w:r>
              <w:rPr>
                <w:i/>
                <w:color w:val="FF0000"/>
              </w:rPr>
              <w:t>Сылдырмақтар,қапшықтар,</w:t>
            </w:r>
            <w:r>
              <w:rPr>
                <w:i/>
                <w:color w:val="FF0000"/>
                <w:spacing w:val="-52"/>
              </w:rPr>
              <w:t xml:space="preserve"> </w:t>
            </w:r>
            <w:r>
              <w:rPr>
                <w:i/>
                <w:color w:val="FF0000"/>
              </w:rPr>
              <w:t>доға.</w:t>
            </w:r>
          </w:p>
          <w:p w14:paraId="63AAC9D2" w14:textId="77777777" w:rsidR="007A2A19" w:rsidRDefault="00C17463">
            <w:pPr>
              <w:pStyle w:val="TableParagraph"/>
              <w:ind w:left="107" w:right="638"/>
              <w:jc w:val="both"/>
              <w:rPr>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i/>
                <w:color w:val="FF0000"/>
              </w:rPr>
              <w:t>Тікелей</w:t>
            </w:r>
            <w:r>
              <w:rPr>
                <w:i/>
                <w:color w:val="FF0000"/>
                <w:spacing w:val="-1"/>
              </w:rPr>
              <w:t xml:space="preserve"> </w:t>
            </w:r>
            <w:r>
              <w:rPr>
                <w:i/>
                <w:color w:val="FF0000"/>
              </w:rPr>
              <w:t>бақылау.</w:t>
            </w:r>
          </w:p>
          <w:p w14:paraId="2A0D72B4" w14:textId="77777777" w:rsidR="007A2A19" w:rsidRDefault="00C17463">
            <w:pPr>
              <w:pStyle w:val="TableParagraph"/>
              <w:spacing w:line="245" w:lineRule="exact"/>
              <w:ind w:left="107"/>
              <w:jc w:val="both"/>
              <w:rPr>
                <w:b/>
                <w:i/>
              </w:rPr>
            </w:pPr>
            <w:r>
              <w:rPr>
                <w:b/>
                <w:i/>
              </w:rPr>
              <w:t>Кіріспе</w:t>
            </w:r>
            <w:r>
              <w:rPr>
                <w:b/>
                <w:i/>
                <w:spacing w:val="51"/>
              </w:rPr>
              <w:t xml:space="preserve"> </w:t>
            </w:r>
            <w:r>
              <w:rPr>
                <w:b/>
                <w:i/>
              </w:rPr>
              <w:t>бөлімі:</w:t>
            </w:r>
          </w:p>
        </w:tc>
        <w:tc>
          <w:tcPr>
            <w:tcW w:w="2417" w:type="dxa"/>
          </w:tcPr>
          <w:p w14:paraId="60F62F11" w14:textId="77777777" w:rsidR="007A2A19" w:rsidRDefault="00C17463">
            <w:pPr>
              <w:pStyle w:val="TableParagraph"/>
              <w:spacing w:line="238" w:lineRule="exact"/>
              <w:ind w:left="101"/>
              <w:rPr>
                <w:i/>
              </w:rPr>
            </w:pPr>
            <w:r>
              <w:rPr>
                <w:i/>
              </w:rPr>
              <w:t>жауап арқылы</w:t>
            </w:r>
          </w:p>
          <w:p w14:paraId="5F788A8C" w14:textId="77777777" w:rsidR="007A2A19" w:rsidRDefault="00C17463">
            <w:pPr>
              <w:pStyle w:val="TableParagraph"/>
              <w:spacing w:before="4" w:line="237" w:lineRule="auto"/>
              <w:ind w:left="101" w:right="778"/>
              <w:rPr>
                <w:i/>
              </w:rPr>
            </w:pPr>
            <w:r>
              <w:rPr>
                <w:i/>
              </w:rPr>
              <w:t>қорытындылау.</w:t>
            </w:r>
            <w:r>
              <w:rPr>
                <w:i/>
                <w:spacing w:val="-52"/>
              </w:rPr>
              <w:t xml:space="preserve"> </w:t>
            </w:r>
            <w:r>
              <w:rPr>
                <w:i/>
                <w:color w:val="FF0000"/>
              </w:rPr>
              <w:t>Бала</w:t>
            </w:r>
            <w:r>
              <w:rPr>
                <w:i/>
                <w:color w:val="FF0000"/>
                <w:spacing w:val="-1"/>
              </w:rPr>
              <w:t xml:space="preserve"> </w:t>
            </w:r>
            <w:r>
              <w:rPr>
                <w:i/>
                <w:color w:val="FF0000"/>
              </w:rPr>
              <w:t>үні.</w:t>
            </w:r>
          </w:p>
          <w:p w14:paraId="2E6801DD" w14:textId="77777777" w:rsidR="007A2A19" w:rsidRDefault="00C17463">
            <w:pPr>
              <w:pStyle w:val="TableParagraph"/>
              <w:spacing w:before="2"/>
              <w:ind w:left="101"/>
              <w:rPr>
                <w:i/>
              </w:rPr>
            </w:pPr>
            <w:r>
              <w:rPr>
                <w:i/>
              </w:rPr>
              <w:t>Балаларды</w:t>
            </w:r>
            <w:r>
              <w:rPr>
                <w:i/>
                <w:spacing w:val="-3"/>
              </w:rPr>
              <w:t xml:space="preserve"> </w:t>
            </w:r>
            <w:r>
              <w:rPr>
                <w:i/>
              </w:rPr>
              <w:t>мадақтау.</w:t>
            </w:r>
          </w:p>
        </w:tc>
      </w:tr>
    </w:tbl>
    <w:p w14:paraId="44200820"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57"/>
        <w:gridCol w:w="2552"/>
        <w:gridCol w:w="3121"/>
        <w:gridCol w:w="3262"/>
        <w:gridCol w:w="2417"/>
      </w:tblGrid>
      <w:tr w:rsidR="007A2A19" w14:paraId="2CD179A9" w14:textId="77777777">
        <w:trPr>
          <w:trHeight w:val="9108"/>
        </w:trPr>
        <w:tc>
          <w:tcPr>
            <w:tcW w:w="1421" w:type="dxa"/>
          </w:tcPr>
          <w:p w14:paraId="1BE49350" w14:textId="77777777" w:rsidR="007A2A19" w:rsidRDefault="007A2A19">
            <w:pPr>
              <w:pStyle w:val="TableParagraph"/>
              <w:ind w:left="0"/>
            </w:pPr>
          </w:p>
        </w:tc>
        <w:tc>
          <w:tcPr>
            <w:tcW w:w="3257" w:type="dxa"/>
          </w:tcPr>
          <w:p w14:paraId="2AF415D1" w14:textId="77777777" w:rsidR="007A2A19" w:rsidRDefault="00C17463">
            <w:pPr>
              <w:pStyle w:val="TableParagraph"/>
              <w:spacing w:line="238" w:lineRule="exact"/>
              <w:rPr>
                <w:b/>
                <w:i/>
              </w:rPr>
            </w:pPr>
            <w:r>
              <w:rPr>
                <w:b/>
                <w:i/>
              </w:rPr>
              <w:t>ҰОҚ</w:t>
            </w:r>
            <w:r>
              <w:rPr>
                <w:b/>
                <w:i/>
                <w:spacing w:val="-2"/>
              </w:rPr>
              <w:t xml:space="preserve"> </w:t>
            </w:r>
            <w:r>
              <w:rPr>
                <w:b/>
                <w:i/>
              </w:rPr>
              <w:t>өтілу барысы:</w:t>
            </w:r>
          </w:p>
          <w:p w14:paraId="70F5BDC7" w14:textId="77777777" w:rsidR="007A2A19" w:rsidRDefault="00C17463">
            <w:pPr>
              <w:pStyle w:val="TableParagraph"/>
              <w:numPr>
                <w:ilvl w:val="0"/>
                <w:numId w:val="39"/>
              </w:numPr>
              <w:tabs>
                <w:tab w:val="left" w:pos="271"/>
              </w:tabs>
              <w:spacing w:before="2" w:line="251" w:lineRule="exact"/>
              <w:ind w:hanging="167"/>
              <w:rPr>
                <w:b/>
                <w:i/>
              </w:rPr>
            </w:pPr>
            <w:r>
              <w:rPr>
                <w:b/>
                <w:i/>
              </w:rPr>
              <w:t>Сәлемдесу.</w:t>
            </w:r>
          </w:p>
          <w:p w14:paraId="1E7E66BE" w14:textId="77777777" w:rsidR="007A2A19" w:rsidRDefault="00C17463">
            <w:pPr>
              <w:pStyle w:val="TableParagraph"/>
              <w:numPr>
                <w:ilvl w:val="0"/>
                <w:numId w:val="39"/>
              </w:numPr>
              <w:tabs>
                <w:tab w:val="left" w:pos="325"/>
              </w:tabs>
              <w:ind w:left="104" w:right="825" w:firstLine="0"/>
              <w:rPr>
                <w:i/>
              </w:rPr>
            </w:pPr>
            <w:r>
              <w:rPr>
                <w:b/>
                <w:i/>
              </w:rPr>
              <w:t>Шеңбермен</w:t>
            </w:r>
            <w:r>
              <w:rPr>
                <w:b/>
                <w:i/>
                <w:spacing w:val="1"/>
              </w:rPr>
              <w:t xml:space="preserve"> </w:t>
            </w:r>
            <w:r>
              <w:rPr>
                <w:b/>
                <w:i/>
              </w:rPr>
              <w:t>жүру.</w:t>
            </w:r>
            <w:r>
              <w:rPr>
                <w:b/>
                <w:i/>
                <w:spacing w:val="1"/>
              </w:rPr>
              <w:t xml:space="preserve"> </w:t>
            </w:r>
            <w:r>
              <w:rPr>
                <w:i/>
              </w:rPr>
              <w:t>Қолды жоғары созайық,</w:t>
            </w:r>
            <w:r>
              <w:rPr>
                <w:i/>
                <w:spacing w:val="-52"/>
              </w:rPr>
              <w:t xml:space="preserve"> </w:t>
            </w:r>
            <w:r>
              <w:rPr>
                <w:i/>
              </w:rPr>
              <w:t>Шапалақты ұрайық.</w:t>
            </w:r>
            <w:r>
              <w:rPr>
                <w:i/>
                <w:spacing w:val="1"/>
              </w:rPr>
              <w:t xml:space="preserve"> </w:t>
            </w:r>
            <w:r>
              <w:rPr>
                <w:i/>
              </w:rPr>
              <w:t>(қолды жоғары созып</w:t>
            </w:r>
            <w:r>
              <w:rPr>
                <w:i/>
                <w:spacing w:val="1"/>
              </w:rPr>
              <w:t xml:space="preserve"> </w:t>
            </w:r>
            <w:r>
              <w:rPr>
                <w:i/>
              </w:rPr>
              <w:t>шапалақтап</w:t>
            </w:r>
            <w:r>
              <w:rPr>
                <w:i/>
                <w:spacing w:val="55"/>
              </w:rPr>
              <w:t xml:space="preserve"> </w:t>
            </w:r>
            <w:r>
              <w:rPr>
                <w:i/>
              </w:rPr>
              <w:t>жүру)</w:t>
            </w:r>
            <w:r>
              <w:rPr>
                <w:i/>
                <w:spacing w:val="1"/>
              </w:rPr>
              <w:t xml:space="preserve"> </w:t>
            </w:r>
            <w:r>
              <w:rPr>
                <w:i/>
              </w:rPr>
              <w:t>Кәне қолды жазайық,</w:t>
            </w:r>
            <w:r>
              <w:rPr>
                <w:i/>
                <w:spacing w:val="1"/>
              </w:rPr>
              <w:t xml:space="preserve"> </w:t>
            </w:r>
            <w:r>
              <w:rPr>
                <w:i/>
              </w:rPr>
              <w:t>Қарлығашқа</w:t>
            </w:r>
            <w:r>
              <w:rPr>
                <w:i/>
                <w:spacing w:val="-1"/>
              </w:rPr>
              <w:t xml:space="preserve"> </w:t>
            </w:r>
            <w:r>
              <w:rPr>
                <w:i/>
              </w:rPr>
              <w:t>ұқсайық</w:t>
            </w:r>
          </w:p>
          <w:p w14:paraId="72384CC7" w14:textId="77777777" w:rsidR="007A2A19" w:rsidRDefault="00C17463">
            <w:pPr>
              <w:pStyle w:val="TableParagraph"/>
              <w:spacing w:before="3" w:line="251" w:lineRule="exact"/>
              <w:rPr>
                <w:i/>
              </w:rPr>
            </w:pPr>
            <w:r>
              <w:rPr>
                <w:i/>
              </w:rPr>
              <w:t>Балаларды</w:t>
            </w:r>
            <w:r>
              <w:rPr>
                <w:i/>
                <w:spacing w:val="-3"/>
              </w:rPr>
              <w:t xml:space="preserve"> </w:t>
            </w:r>
            <w:r>
              <w:rPr>
                <w:i/>
              </w:rPr>
              <w:t>мадқтау.</w:t>
            </w:r>
          </w:p>
          <w:p w14:paraId="74E6729D" w14:textId="77777777" w:rsidR="007A2A19" w:rsidRDefault="00C17463">
            <w:pPr>
              <w:pStyle w:val="TableParagraph"/>
              <w:ind w:right="307"/>
              <w:rPr>
                <w:i/>
              </w:rPr>
            </w:pPr>
            <w:r>
              <w:rPr>
                <w:i/>
              </w:rPr>
              <w:t>Балаларға таяқшалар беру,</w:t>
            </w:r>
            <w:r>
              <w:rPr>
                <w:i/>
                <w:spacing w:val="1"/>
              </w:rPr>
              <w:t xml:space="preserve"> </w:t>
            </w:r>
            <w:r>
              <w:rPr>
                <w:i/>
              </w:rPr>
              <w:t>бірінің</w:t>
            </w:r>
            <w:r>
              <w:rPr>
                <w:i/>
                <w:spacing w:val="-6"/>
              </w:rPr>
              <w:t xml:space="preserve"> </w:t>
            </w:r>
            <w:r>
              <w:rPr>
                <w:i/>
              </w:rPr>
              <w:t>соңынан</w:t>
            </w:r>
            <w:r>
              <w:rPr>
                <w:i/>
                <w:spacing w:val="-5"/>
              </w:rPr>
              <w:t xml:space="preserve"> </w:t>
            </w:r>
            <w:r>
              <w:rPr>
                <w:i/>
              </w:rPr>
              <w:t>бірін</w:t>
            </w:r>
            <w:r>
              <w:rPr>
                <w:i/>
                <w:spacing w:val="-5"/>
              </w:rPr>
              <w:t xml:space="preserve"> </w:t>
            </w:r>
            <w:r>
              <w:rPr>
                <w:i/>
              </w:rPr>
              <w:t>жүгіріп,</w:t>
            </w:r>
            <w:r>
              <w:rPr>
                <w:i/>
                <w:spacing w:val="-52"/>
              </w:rPr>
              <w:t xml:space="preserve"> </w:t>
            </w:r>
            <w:r>
              <w:rPr>
                <w:i/>
              </w:rPr>
              <w:t>шеңберге</w:t>
            </w:r>
            <w:r>
              <w:rPr>
                <w:i/>
                <w:spacing w:val="1"/>
              </w:rPr>
              <w:t xml:space="preserve"> </w:t>
            </w:r>
            <w:r>
              <w:rPr>
                <w:i/>
              </w:rPr>
              <w:t>тұрғызу.</w:t>
            </w:r>
          </w:p>
          <w:p w14:paraId="47C7E8D8" w14:textId="77777777" w:rsidR="007A2A19" w:rsidRDefault="00C17463">
            <w:pPr>
              <w:pStyle w:val="TableParagraph"/>
              <w:numPr>
                <w:ilvl w:val="0"/>
                <w:numId w:val="39"/>
              </w:numPr>
              <w:tabs>
                <w:tab w:val="left" w:pos="271"/>
              </w:tabs>
              <w:ind w:hanging="167"/>
              <w:rPr>
                <w:b/>
                <w:i/>
              </w:rPr>
            </w:pPr>
            <w:r>
              <w:rPr>
                <w:b/>
                <w:i/>
              </w:rPr>
              <w:t>Жалпы</w:t>
            </w:r>
            <w:r>
              <w:rPr>
                <w:b/>
                <w:i/>
                <w:spacing w:val="-2"/>
              </w:rPr>
              <w:t xml:space="preserve"> </w:t>
            </w:r>
            <w:r>
              <w:rPr>
                <w:b/>
                <w:i/>
              </w:rPr>
              <w:t>даму</w:t>
            </w:r>
            <w:r>
              <w:rPr>
                <w:b/>
                <w:i/>
                <w:spacing w:val="-1"/>
              </w:rPr>
              <w:t xml:space="preserve"> </w:t>
            </w:r>
            <w:r>
              <w:rPr>
                <w:b/>
                <w:i/>
              </w:rPr>
              <w:t>жаттығулары.</w:t>
            </w:r>
          </w:p>
          <w:p w14:paraId="5B3C9164" w14:textId="77777777" w:rsidR="007A2A19" w:rsidRDefault="00C17463">
            <w:pPr>
              <w:pStyle w:val="TableParagraph"/>
              <w:numPr>
                <w:ilvl w:val="0"/>
                <w:numId w:val="38"/>
              </w:numPr>
              <w:tabs>
                <w:tab w:val="left" w:pos="380"/>
              </w:tabs>
              <w:spacing w:before="2"/>
              <w:ind w:right="286" w:firstLine="0"/>
              <w:rPr>
                <w:i/>
              </w:rPr>
            </w:pPr>
            <w:r>
              <w:rPr>
                <w:i/>
              </w:rPr>
              <w:t>Аяқтар алшақ қойылған,</w:t>
            </w:r>
            <w:r>
              <w:rPr>
                <w:i/>
                <w:spacing w:val="1"/>
              </w:rPr>
              <w:t xml:space="preserve"> </w:t>
            </w:r>
            <w:r>
              <w:rPr>
                <w:i/>
              </w:rPr>
              <w:t>қолдар бүйірде.</w:t>
            </w:r>
            <w:r>
              <w:rPr>
                <w:i/>
                <w:spacing w:val="1"/>
              </w:rPr>
              <w:t xml:space="preserve"> </w:t>
            </w:r>
            <w:r>
              <w:rPr>
                <w:i/>
              </w:rPr>
              <w:t>Басты оң</w:t>
            </w:r>
            <w:r>
              <w:rPr>
                <w:i/>
                <w:spacing w:val="1"/>
              </w:rPr>
              <w:t xml:space="preserve"> </w:t>
            </w:r>
            <w:r>
              <w:rPr>
                <w:i/>
              </w:rPr>
              <w:t>иықтан сол иыққа қарай,</w:t>
            </w:r>
            <w:r>
              <w:rPr>
                <w:i/>
                <w:spacing w:val="1"/>
              </w:rPr>
              <w:t xml:space="preserve"> </w:t>
            </w:r>
            <w:r>
              <w:rPr>
                <w:i/>
              </w:rPr>
              <w:t>сол</w:t>
            </w:r>
            <w:r>
              <w:rPr>
                <w:i/>
                <w:spacing w:val="-52"/>
              </w:rPr>
              <w:t xml:space="preserve"> </w:t>
            </w:r>
            <w:r>
              <w:rPr>
                <w:i/>
              </w:rPr>
              <w:t>оңға қарай иілту. «з-з-з» деп</w:t>
            </w:r>
            <w:r>
              <w:rPr>
                <w:i/>
                <w:spacing w:val="1"/>
              </w:rPr>
              <w:t xml:space="preserve"> </w:t>
            </w:r>
            <w:r>
              <w:rPr>
                <w:i/>
              </w:rPr>
              <w:t>айту. /4 рет</w:t>
            </w:r>
            <w:r>
              <w:rPr>
                <w:i/>
                <w:spacing w:val="-5"/>
              </w:rPr>
              <w:t xml:space="preserve"> </w:t>
            </w:r>
            <w:r>
              <w:rPr>
                <w:i/>
              </w:rPr>
              <w:t>қайталау/</w:t>
            </w:r>
          </w:p>
          <w:p w14:paraId="3DA28AE3" w14:textId="77777777" w:rsidR="007A2A19" w:rsidRDefault="00C17463">
            <w:pPr>
              <w:pStyle w:val="TableParagraph"/>
              <w:numPr>
                <w:ilvl w:val="0"/>
                <w:numId w:val="38"/>
              </w:numPr>
              <w:tabs>
                <w:tab w:val="left" w:pos="325"/>
              </w:tabs>
              <w:spacing w:before="1"/>
              <w:ind w:right="264" w:firstLine="0"/>
              <w:rPr>
                <w:i/>
              </w:rPr>
            </w:pPr>
            <w:r>
              <w:rPr>
                <w:i/>
              </w:rPr>
              <w:t>Аяқтары алшақ қойылған ,</w:t>
            </w:r>
            <w:r>
              <w:rPr>
                <w:i/>
                <w:spacing w:val="1"/>
              </w:rPr>
              <w:t xml:space="preserve"> </w:t>
            </w:r>
            <w:r>
              <w:rPr>
                <w:i/>
              </w:rPr>
              <w:t>қолдары бүйірде,</w:t>
            </w:r>
            <w:r>
              <w:rPr>
                <w:i/>
                <w:spacing w:val="1"/>
              </w:rPr>
              <w:t xml:space="preserve"> </w:t>
            </w:r>
            <w:r>
              <w:rPr>
                <w:i/>
              </w:rPr>
              <w:t>оңға - солға</w:t>
            </w:r>
            <w:r>
              <w:rPr>
                <w:i/>
                <w:spacing w:val="-52"/>
              </w:rPr>
              <w:t xml:space="preserve"> </w:t>
            </w:r>
            <w:r>
              <w:rPr>
                <w:i/>
              </w:rPr>
              <w:t>бұрылу,</w:t>
            </w:r>
            <w:r>
              <w:rPr>
                <w:i/>
                <w:spacing w:val="54"/>
              </w:rPr>
              <w:t xml:space="preserve"> </w:t>
            </w:r>
            <w:r>
              <w:rPr>
                <w:i/>
              </w:rPr>
              <w:t>Әр</w:t>
            </w:r>
            <w:r>
              <w:rPr>
                <w:i/>
                <w:spacing w:val="-1"/>
              </w:rPr>
              <w:t xml:space="preserve"> </w:t>
            </w:r>
            <w:r>
              <w:rPr>
                <w:i/>
              </w:rPr>
              <w:t>бұрылған сайын</w:t>
            </w:r>
          </w:p>
          <w:p w14:paraId="1FB6ECFA" w14:textId="77777777" w:rsidR="007A2A19" w:rsidRDefault="00C17463">
            <w:pPr>
              <w:pStyle w:val="TableParagraph"/>
              <w:spacing w:line="250" w:lineRule="exact"/>
              <w:rPr>
                <w:i/>
              </w:rPr>
            </w:pPr>
            <w:r>
              <w:rPr>
                <w:i/>
              </w:rPr>
              <w:t>«көрдім»</w:t>
            </w:r>
            <w:r>
              <w:rPr>
                <w:i/>
                <w:spacing w:val="-1"/>
              </w:rPr>
              <w:t xml:space="preserve"> </w:t>
            </w:r>
            <w:r>
              <w:rPr>
                <w:i/>
              </w:rPr>
              <w:t>деп айту.</w:t>
            </w:r>
            <w:r>
              <w:rPr>
                <w:i/>
                <w:spacing w:val="55"/>
              </w:rPr>
              <w:t xml:space="preserve"> </w:t>
            </w:r>
            <w:r>
              <w:rPr>
                <w:i/>
              </w:rPr>
              <w:t>/</w:t>
            </w:r>
            <w:r>
              <w:rPr>
                <w:i/>
                <w:spacing w:val="-2"/>
              </w:rPr>
              <w:t xml:space="preserve"> </w:t>
            </w:r>
            <w:r>
              <w:rPr>
                <w:i/>
              </w:rPr>
              <w:t>4 рет /</w:t>
            </w:r>
          </w:p>
          <w:p w14:paraId="47ADE360" w14:textId="77777777" w:rsidR="007A2A19" w:rsidRDefault="00C17463">
            <w:pPr>
              <w:pStyle w:val="TableParagraph"/>
              <w:numPr>
                <w:ilvl w:val="0"/>
                <w:numId w:val="38"/>
              </w:numPr>
              <w:tabs>
                <w:tab w:val="left" w:pos="325"/>
              </w:tabs>
              <w:spacing w:before="2"/>
              <w:ind w:right="162" w:firstLine="0"/>
              <w:rPr>
                <w:i/>
              </w:rPr>
            </w:pPr>
            <w:r>
              <w:rPr>
                <w:i/>
              </w:rPr>
              <w:t>Аяқтары</w:t>
            </w:r>
            <w:r>
              <w:rPr>
                <w:i/>
                <w:spacing w:val="1"/>
              </w:rPr>
              <w:t xml:space="preserve"> </w:t>
            </w:r>
            <w:r>
              <w:rPr>
                <w:i/>
              </w:rPr>
              <w:t>алшақ қойылған ,</w:t>
            </w:r>
            <w:r>
              <w:rPr>
                <w:i/>
                <w:spacing w:val="1"/>
              </w:rPr>
              <w:t xml:space="preserve"> </w:t>
            </w:r>
            <w:r>
              <w:rPr>
                <w:i/>
              </w:rPr>
              <w:t>Қолды алдыға созып, оң қолмен</w:t>
            </w:r>
            <w:r>
              <w:rPr>
                <w:i/>
                <w:spacing w:val="-52"/>
              </w:rPr>
              <w:t xml:space="preserve"> </w:t>
            </w:r>
            <w:r>
              <w:rPr>
                <w:i/>
              </w:rPr>
              <w:t>сол қолды айқастырып,</w:t>
            </w:r>
            <w:r>
              <w:rPr>
                <w:i/>
                <w:spacing w:val="1"/>
              </w:rPr>
              <w:t xml:space="preserve"> </w:t>
            </w:r>
            <w:r>
              <w:rPr>
                <w:i/>
              </w:rPr>
              <w:t>қайшылау.</w:t>
            </w:r>
            <w:r>
              <w:rPr>
                <w:i/>
                <w:spacing w:val="2"/>
              </w:rPr>
              <w:t xml:space="preserve"> </w:t>
            </w:r>
            <w:r>
              <w:rPr>
                <w:i/>
              </w:rPr>
              <w:t>/</w:t>
            </w:r>
            <w:r>
              <w:rPr>
                <w:i/>
                <w:spacing w:val="-2"/>
              </w:rPr>
              <w:t xml:space="preserve"> </w:t>
            </w:r>
            <w:r>
              <w:rPr>
                <w:i/>
              </w:rPr>
              <w:t>4 рет</w:t>
            </w:r>
            <w:r>
              <w:rPr>
                <w:i/>
                <w:spacing w:val="-4"/>
              </w:rPr>
              <w:t xml:space="preserve"> </w:t>
            </w:r>
            <w:r>
              <w:rPr>
                <w:i/>
              </w:rPr>
              <w:t>қайталау/</w:t>
            </w:r>
          </w:p>
          <w:p w14:paraId="74F8A852" w14:textId="77777777" w:rsidR="007A2A19" w:rsidRDefault="00C17463">
            <w:pPr>
              <w:pStyle w:val="TableParagraph"/>
              <w:numPr>
                <w:ilvl w:val="0"/>
                <w:numId w:val="38"/>
              </w:numPr>
              <w:tabs>
                <w:tab w:val="left" w:pos="325"/>
              </w:tabs>
              <w:ind w:right="632" w:firstLine="0"/>
              <w:rPr>
                <w:i/>
              </w:rPr>
            </w:pPr>
            <w:r>
              <w:rPr>
                <w:i/>
              </w:rPr>
              <w:t>Аяқтарын біріктіру.</w:t>
            </w:r>
            <w:r>
              <w:rPr>
                <w:i/>
                <w:spacing w:val="1"/>
              </w:rPr>
              <w:t xml:space="preserve"> </w:t>
            </w:r>
            <w:r>
              <w:rPr>
                <w:i/>
              </w:rPr>
              <w:t>Қолдарын</w:t>
            </w:r>
            <w:r>
              <w:rPr>
                <w:i/>
                <w:spacing w:val="-5"/>
              </w:rPr>
              <w:t xml:space="preserve"> </w:t>
            </w:r>
            <w:r>
              <w:rPr>
                <w:i/>
              </w:rPr>
              <w:t>қоянның</w:t>
            </w:r>
            <w:r>
              <w:rPr>
                <w:i/>
                <w:spacing w:val="-5"/>
              </w:rPr>
              <w:t xml:space="preserve"> </w:t>
            </w:r>
            <w:r>
              <w:rPr>
                <w:i/>
              </w:rPr>
              <w:t>аяғына</w:t>
            </w:r>
            <w:r>
              <w:rPr>
                <w:i/>
                <w:spacing w:val="-52"/>
              </w:rPr>
              <w:t xml:space="preserve"> </w:t>
            </w:r>
            <w:r>
              <w:rPr>
                <w:i/>
              </w:rPr>
              <w:t>ұқсату.</w:t>
            </w:r>
            <w:r>
              <w:rPr>
                <w:i/>
                <w:spacing w:val="-1"/>
              </w:rPr>
              <w:t xml:space="preserve"> </w:t>
            </w:r>
            <w:r>
              <w:rPr>
                <w:i/>
              </w:rPr>
              <w:t>Орнында</w:t>
            </w:r>
            <w:r>
              <w:rPr>
                <w:i/>
                <w:spacing w:val="-6"/>
              </w:rPr>
              <w:t xml:space="preserve"> </w:t>
            </w:r>
            <w:r>
              <w:rPr>
                <w:i/>
              </w:rPr>
              <w:t>секіру.</w:t>
            </w:r>
          </w:p>
          <w:p w14:paraId="025E58D0" w14:textId="77777777" w:rsidR="007A2A19" w:rsidRDefault="00C17463">
            <w:pPr>
              <w:pStyle w:val="TableParagraph"/>
              <w:ind w:right="555"/>
              <w:rPr>
                <w:b/>
                <w:i/>
              </w:rPr>
            </w:pPr>
            <w:r>
              <w:rPr>
                <w:b/>
                <w:i/>
              </w:rPr>
              <w:t>5) Тыныс алу жаттығуы</w:t>
            </w:r>
            <w:r>
              <w:rPr>
                <w:b/>
                <w:i/>
                <w:spacing w:val="1"/>
              </w:rPr>
              <w:t xml:space="preserve"> </w:t>
            </w:r>
            <w:r>
              <w:rPr>
                <w:i/>
              </w:rPr>
              <w:t>Араның дыбысын салу.з-з-з</w:t>
            </w:r>
            <w:r>
              <w:rPr>
                <w:i/>
                <w:spacing w:val="-52"/>
              </w:rPr>
              <w:t xml:space="preserve"> </w:t>
            </w:r>
            <w:r>
              <w:rPr>
                <w:b/>
                <w:i/>
              </w:rPr>
              <w:t>4.Негізгі қимыл қозғалыс</w:t>
            </w:r>
            <w:r>
              <w:rPr>
                <w:b/>
                <w:i/>
                <w:spacing w:val="1"/>
              </w:rPr>
              <w:t xml:space="preserve"> </w:t>
            </w:r>
            <w:r>
              <w:rPr>
                <w:b/>
                <w:i/>
              </w:rPr>
              <w:t>жаттығулары.</w:t>
            </w:r>
          </w:p>
          <w:p w14:paraId="7881E353" w14:textId="77777777" w:rsidR="007A2A19" w:rsidRDefault="00C17463">
            <w:pPr>
              <w:pStyle w:val="TableParagraph"/>
              <w:spacing w:line="256" w:lineRule="exact"/>
              <w:ind w:right="231"/>
              <w:rPr>
                <w:i/>
              </w:rPr>
            </w:pPr>
            <w:r>
              <w:rPr>
                <w:i/>
              </w:rPr>
              <w:t>Допты (кішкене доптар) алып</w:t>
            </w:r>
            <w:r>
              <w:rPr>
                <w:i/>
                <w:spacing w:val="-52"/>
              </w:rPr>
              <w:t xml:space="preserve"> </w:t>
            </w:r>
            <w:r>
              <w:rPr>
                <w:i/>
              </w:rPr>
              <w:t>бір</w:t>
            </w:r>
            <w:r>
              <w:rPr>
                <w:i/>
                <w:spacing w:val="-3"/>
              </w:rPr>
              <w:t xml:space="preserve"> </w:t>
            </w:r>
            <w:r>
              <w:rPr>
                <w:i/>
              </w:rPr>
              <w:t>қолымен</w:t>
            </w:r>
            <w:r>
              <w:rPr>
                <w:i/>
                <w:spacing w:val="-2"/>
              </w:rPr>
              <w:t xml:space="preserve"> </w:t>
            </w:r>
            <w:r>
              <w:rPr>
                <w:i/>
              </w:rPr>
              <w:t>себетке</w:t>
            </w:r>
            <w:r>
              <w:rPr>
                <w:i/>
                <w:spacing w:val="-1"/>
              </w:rPr>
              <w:t xml:space="preserve"> </w:t>
            </w:r>
            <w:r>
              <w:rPr>
                <w:i/>
              </w:rPr>
              <w:t>лақтыру</w:t>
            </w:r>
          </w:p>
        </w:tc>
        <w:tc>
          <w:tcPr>
            <w:tcW w:w="2552" w:type="dxa"/>
          </w:tcPr>
          <w:p w14:paraId="29FAD719" w14:textId="77777777" w:rsidR="007A2A19" w:rsidRDefault="00C17463">
            <w:pPr>
              <w:pStyle w:val="TableParagraph"/>
              <w:spacing w:line="238" w:lineRule="exact"/>
              <w:ind w:left="108"/>
              <w:rPr>
                <w:i/>
              </w:rPr>
            </w:pPr>
            <w:r>
              <w:rPr>
                <w:i/>
              </w:rPr>
              <w:t>Балалар,</w:t>
            </w:r>
            <w:r>
              <w:rPr>
                <w:i/>
                <w:spacing w:val="-2"/>
              </w:rPr>
              <w:t xml:space="preserve"> </w:t>
            </w:r>
            <w:r>
              <w:rPr>
                <w:i/>
              </w:rPr>
              <w:t>үйді</w:t>
            </w:r>
            <w:r>
              <w:rPr>
                <w:i/>
                <w:spacing w:val="-4"/>
              </w:rPr>
              <w:t xml:space="preserve"> </w:t>
            </w:r>
            <w:r>
              <w:rPr>
                <w:i/>
              </w:rPr>
              <w:t>кімдер</w:t>
            </w:r>
          </w:p>
          <w:p w14:paraId="171AB2E0" w14:textId="77777777" w:rsidR="007A2A19" w:rsidRDefault="00C17463">
            <w:pPr>
              <w:pStyle w:val="TableParagraph"/>
              <w:spacing w:before="2"/>
              <w:ind w:left="108" w:right="677"/>
              <w:rPr>
                <w:i/>
              </w:rPr>
            </w:pPr>
            <w:r>
              <w:rPr>
                <w:i/>
              </w:rPr>
              <w:t>тұрғызады?</w:t>
            </w:r>
            <w:r>
              <w:rPr>
                <w:i/>
                <w:spacing w:val="1"/>
              </w:rPr>
              <w:t xml:space="preserve"> </w:t>
            </w:r>
            <w:r>
              <w:rPr>
                <w:i/>
              </w:rPr>
              <w:t>балалармен әңгіме</w:t>
            </w:r>
            <w:r>
              <w:rPr>
                <w:i/>
                <w:spacing w:val="-52"/>
              </w:rPr>
              <w:t xml:space="preserve"> </w:t>
            </w:r>
            <w:r>
              <w:rPr>
                <w:i/>
              </w:rPr>
              <w:t>жүргізу.</w:t>
            </w:r>
          </w:p>
          <w:p w14:paraId="764CF837" w14:textId="77777777" w:rsidR="007A2A19" w:rsidRDefault="00C17463">
            <w:pPr>
              <w:pStyle w:val="TableParagraph"/>
              <w:spacing w:before="1" w:line="251" w:lineRule="exact"/>
              <w:ind w:left="108"/>
              <w:rPr>
                <w:i/>
              </w:rPr>
            </w:pPr>
            <w:r>
              <w:rPr>
                <w:i/>
              </w:rPr>
              <w:t>Слайд.</w:t>
            </w:r>
            <w:r>
              <w:rPr>
                <w:i/>
                <w:spacing w:val="-1"/>
              </w:rPr>
              <w:t xml:space="preserve"> </w:t>
            </w:r>
            <w:r>
              <w:rPr>
                <w:i/>
              </w:rPr>
              <w:t>Үйлер</w:t>
            </w:r>
          </w:p>
          <w:p w14:paraId="01DB42B5" w14:textId="77777777" w:rsidR="007A2A19" w:rsidRDefault="00C17463">
            <w:pPr>
              <w:pStyle w:val="TableParagraph"/>
              <w:ind w:left="108" w:right="255"/>
              <w:rPr>
                <w:b/>
                <w:i/>
              </w:rPr>
            </w:pPr>
            <w:r>
              <w:rPr>
                <w:i/>
                <w:color w:val="FF0000"/>
              </w:rPr>
              <w:t>4 к моделі, бала үні</w:t>
            </w:r>
            <w:r>
              <w:rPr>
                <w:i/>
                <w:color w:val="FF0000"/>
                <w:spacing w:val="1"/>
              </w:rPr>
              <w:t xml:space="preserve"> </w:t>
            </w:r>
            <w:r>
              <w:rPr>
                <w:i/>
                <w:color w:val="FF0000"/>
              </w:rPr>
              <w:t>Үдеріс арқылы саралау</w:t>
            </w:r>
            <w:r>
              <w:rPr>
                <w:i/>
                <w:color w:val="FF0000"/>
                <w:spacing w:val="-52"/>
              </w:rPr>
              <w:t xml:space="preserve"> </w:t>
            </w:r>
            <w:r>
              <w:rPr>
                <w:i/>
                <w:color w:val="FF0000"/>
              </w:rPr>
              <w:t>Жетелеуші сұрақтар</w:t>
            </w:r>
            <w:r>
              <w:rPr>
                <w:i/>
                <w:color w:val="FF0000"/>
                <w:spacing w:val="1"/>
              </w:rPr>
              <w:t xml:space="preserve"> </w:t>
            </w:r>
            <w:r>
              <w:rPr>
                <w:b/>
                <w:i/>
              </w:rPr>
              <w:t>Топқа бөлу.</w:t>
            </w:r>
          </w:p>
          <w:p w14:paraId="539ABC72" w14:textId="77777777" w:rsidR="007A2A19" w:rsidRDefault="00C17463">
            <w:pPr>
              <w:pStyle w:val="TableParagraph"/>
              <w:spacing w:before="2"/>
              <w:ind w:left="108" w:right="142"/>
              <w:jc w:val="both"/>
              <w:rPr>
                <w:i/>
              </w:rPr>
            </w:pPr>
            <w:r>
              <w:rPr>
                <w:i/>
              </w:rPr>
              <w:t>Карандаш,бояу арқылы.</w:t>
            </w:r>
            <w:r>
              <w:rPr>
                <w:i/>
                <w:spacing w:val="-52"/>
              </w:rPr>
              <w:t xml:space="preserve"> </w:t>
            </w:r>
            <w:r>
              <w:rPr>
                <w:i/>
              </w:rPr>
              <w:t>Балалар өздеріне ұнаған</w:t>
            </w:r>
            <w:r>
              <w:rPr>
                <w:i/>
                <w:spacing w:val="-52"/>
              </w:rPr>
              <w:t xml:space="preserve"> </w:t>
            </w:r>
            <w:r>
              <w:rPr>
                <w:i/>
              </w:rPr>
              <w:t>заттарды</w:t>
            </w:r>
            <w:r>
              <w:rPr>
                <w:i/>
                <w:spacing w:val="-1"/>
              </w:rPr>
              <w:t xml:space="preserve"> </w:t>
            </w:r>
            <w:r>
              <w:rPr>
                <w:i/>
              </w:rPr>
              <w:t>алады.</w:t>
            </w:r>
          </w:p>
          <w:p w14:paraId="723C3F13" w14:textId="77777777" w:rsidR="007A2A19" w:rsidRDefault="00C17463">
            <w:pPr>
              <w:pStyle w:val="TableParagraph"/>
              <w:spacing w:line="242" w:lineRule="auto"/>
              <w:ind w:left="108" w:right="387"/>
              <w:rPr>
                <w:i/>
              </w:rPr>
            </w:pPr>
            <w:r>
              <w:rPr>
                <w:i/>
              </w:rPr>
              <w:t>1-Топ.</w:t>
            </w:r>
            <w:r>
              <w:rPr>
                <w:i/>
                <w:spacing w:val="1"/>
              </w:rPr>
              <w:t xml:space="preserve"> </w:t>
            </w:r>
            <w:r>
              <w:rPr>
                <w:i/>
              </w:rPr>
              <w:t>Карандаштар</w:t>
            </w:r>
            <w:r>
              <w:rPr>
                <w:i/>
                <w:spacing w:val="-52"/>
              </w:rPr>
              <w:t xml:space="preserve"> </w:t>
            </w:r>
            <w:r>
              <w:rPr>
                <w:i/>
              </w:rPr>
              <w:t>2- топ.  Бояулар.</w:t>
            </w:r>
          </w:p>
          <w:p w14:paraId="0C4CAEB2" w14:textId="77777777" w:rsidR="007A2A19" w:rsidRDefault="00C17463">
            <w:pPr>
              <w:pStyle w:val="TableParagraph"/>
              <w:ind w:left="108" w:right="289"/>
              <w:rPr>
                <w:b/>
                <w:i/>
              </w:rPr>
            </w:pPr>
            <w:r>
              <w:rPr>
                <w:b/>
                <w:i/>
              </w:rPr>
              <w:t>Жұмыстың орындалу</w:t>
            </w:r>
            <w:r>
              <w:rPr>
                <w:b/>
                <w:i/>
                <w:spacing w:val="-52"/>
              </w:rPr>
              <w:t xml:space="preserve"> </w:t>
            </w:r>
            <w:r>
              <w:rPr>
                <w:b/>
                <w:i/>
              </w:rPr>
              <w:t>техникасын көрсету.</w:t>
            </w:r>
            <w:r>
              <w:rPr>
                <w:b/>
                <w:i/>
                <w:spacing w:val="-52"/>
              </w:rPr>
              <w:t xml:space="preserve"> </w:t>
            </w:r>
            <w:r>
              <w:rPr>
                <w:b/>
                <w:i/>
              </w:rPr>
              <w:t xml:space="preserve">1-топ </w:t>
            </w:r>
            <w:r>
              <w:rPr>
                <w:i/>
              </w:rPr>
              <w:t>Карандашпен</w:t>
            </w:r>
            <w:r>
              <w:rPr>
                <w:i/>
                <w:spacing w:val="1"/>
              </w:rPr>
              <w:t xml:space="preserve"> </w:t>
            </w:r>
            <w:r>
              <w:rPr>
                <w:i/>
              </w:rPr>
              <w:t>үйдің суретін салады.</w:t>
            </w:r>
            <w:r>
              <w:rPr>
                <w:i/>
                <w:spacing w:val="1"/>
              </w:rPr>
              <w:t xml:space="preserve"> </w:t>
            </w:r>
            <w:r>
              <w:rPr>
                <w:b/>
                <w:i/>
              </w:rPr>
              <w:t>2</w:t>
            </w:r>
            <w:r>
              <w:rPr>
                <w:b/>
                <w:i/>
                <w:spacing w:val="-1"/>
              </w:rPr>
              <w:t xml:space="preserve"> </w:t>
            </w:r>
            <w:r>
              <w:rPr>
                <w:b/>
                <w:i/>
              </w:rPr>
              <w:t>топ</w:t>
            </w:r>
            <w:r>
              <w:rPr>
                <w:b/>
                <w:i/>
                <w:spacing w:val="2"/>
              </w:rPr>
              <w:t xml:space="preserve"> </w:t>
            </w:r>
            <w:r>
              <w:rPr>
                <w:i/>
              </w:rPr>
              <w:t>Қылқаламен</w:t>
            </w:r>
            <w:r>
              <w:rPr>
                <w:i/>
                <w:spacing w:val="1"/>
              </w:rPr>
              <w:t xml:space="preserve"> </w:t>
            </w:r>
            <w:r>
              <w:rPr>
                <w:i/>
              </w:rPr>
              <w:t>үйдің суретін салады.</w:t>
            </w:r>
            <w:r>
              <w:rPr>
                <w:i/>
                <w:spacing w:val="1"/>
              </w:rPr>
              <w:t xml:space="preserve"> </w:t>
            </w:r>
            <w:r>
              <w:rPr>
                <w:b/>
                <w:i/>
              </w:rPr>
              <w:t>Сергіту</w:t>
            </w:r>
            <w:r>
              <w:rPr>
                <w:b/>
                <w:i/>
                <w:spacing w:val="1"/>
              </w:rPr>
              <w:t xml:space="preserve"> </w:t>
            </w:r>
            <w:r>
              <w:rPr>
                <w:b/>
                <w:i/>
              </w:rPr>
              <w:t>сәті.</w:t>
            </w:r>
          </w:p>
          <w:p w14:paraId="74D6A0A0" w14:textId="77777777" w:rsidR="007A2A19" w:rsidRDefault="00C17463">
            <w:pPr>
              <w:pStyle w:val="TableParagraph"/>
              <w:ind w:left="108" w:right="131"/>
              <w:rPr>
                <w:b/>
                <w:i/>
              </w:rPr>
            </w:pPr>
            <w:r>
              <w:rPr>
                <w:i/>
              </w:rPr>
              <w:t>Орнымыздан тұрайық,</w:t>
            </w:r>
            <w:r>
              <w:rPr>
                <w:i/>
                <w:spacing w:val="1"/>
              </w:rPr>
              <w:t xml:space="preserve"> </w:t>
            </w:r>
            <w:r>
              <w:rPr>
                <w:i/>
              </w:rPr>
              <w:t>Қарлығаш боп ұшайық.</w:t>
            </w:r>
            <w:r>
              <w:rPr>
                <w:i/>
                <w:spacing w:val="1"/>
              </w:rPr>
              <w:t xml:space="preserve"> </w:t>
            </w:r>
            <w:r>
              <w:rPr>
                <w:i/>
              </w:rPr>
              <w:t>Бір отырып, бір тұрып,</w:t>
            </w:r>
            <w:r>
              <w:rPr>
                <w:i/>
                <w:spacing w:val="-52"/>
              </w:rPr>
              <w:t xml:space="preserve"> </w:t>
            </w:r>
            <w:r>
              <w:rPr>
                <w:i/>
              </w:rPr>
              <w:t>Жақсы</w:t>
            </w:r>
            <w:r>
              <w:rPr>
                <w:i/>
                <w:spacing w:val="-1"/>
              </w:rPr>
              <w:t xml:space="preserve"> </w:t>
            </w:r>
            <w:r>
              <w:rPr>
                <w:i/>
              </w:rPr>
              <w:t>сергіп алайық</w:t>
            </w:r>
            <w:r>
              <w:rPr>
                <w:b/>
                <w:i/>
              </w:rPr>
              <w:t>.</w:t>
            </w:r>
          </w:p>
          <w:p w14:paraId="68DD22A4" w14:textId="77777777" w:rsidR="007A2A19" w:rsidRDefault="00C17463">
            <w:pPr>
              <w:pStyle w:val="TableParagraph"/>
              <w:spacing w:line="252" w:lineRule="exact"/>
              <w:ind w:left="108"/>
              <w:rPr>
                <w:b/>
                <w:i/>
              </w:rPr>
            </w:pPr>
            <w:r>
              <w:rPr>
                <w:b/>
                <w:i/>
                <w:color w:val="FF0000"/>
              </w:rPr>
              <w:t>Пед</w:t>
            </w:r>
            <w:r>
              <w:rPr>
                <w:b/>
                <w:i/>
                <w:color w:val="FF0000"/>
                <w:spacing w:val="-1"/>
              </w:rPr>
              <w:t xml:space="preserve"> </w:t>
            </w:r>
            <w:r>
              <w:rPr>
                <w:b/>
                <w:i/>
                <w:color w:val="FF0000"/>
              </w:rPr>
              <w:t>жетек</w:t>
            </w:r>
            <w:r>
              <w:rPr>
                <w:b/>
                <w:i/>
                <w:color w:val="FF0000"/>
                <w:spacing w:val="52"/>
              </w:rPr>
              <w:t xml:space="preserve"> </w:t>
            </w:r>
            <w:r>
              <w:rPr>
                <w:b/>
                <w:i/>
                <w:color w:val="FF0000"/>
              </w:rPr>
              <w:t>ойын.</w:t>
            </w:r>
          </w:p>
          <w:p w14:paraId="0686EBFC" w14:textId="77777777" w:rsidR="007A2A19" w:rsidRDefault="00C17463">
            <w:pPr>
              <w:pStyle w:val="TableParagraph"/>
              <w:spacing w:line="237" w:lineRule="auto"/>
              <w:ind w:left="108" w:right="155"/>
              <w:rPr>
                <w:i/>
              </w:rPr>
            </w:pPr>
            <w:r>
              <w:rPr>
                <w:i/>
                <w:color w:val="FF0000"/>
              </w:rPr>
              <w:t>«Бұл үйде кім тұрады».</w:t>
            </w:r>
            <w:r>
              <w:rPr>
                <w:i/>
                <w:color w:val="FF0000"/>
                <w:spacing w:val="-52"/>
              </w:rPr>
              <w:t xml:space="preserve"> </w:t>
            </w:r>
            <w:r>
              <w:rPr>
                <w:i/>
              </w:rPr>
              <w:t>АКТ</w:t>
            </w:r>
            <w:r>
              <w:rPr>
                <w:i/>
                <w:spacing w:val="1"/>
              </w:rPr>
              <w:t xml:space="preserve"> </w:t>
            </w:r>
            <w:r>
              <w:rPr>
                <w:i/>
              </w:rPr>
              <w:t>пайдалану.</w:t>
            </w:r>
          </w:p>
          <w:p w14:paraId="0117E670" w14:textId="77777777" w:rsidR="007A2A19" w:rsidRDefault="00C17463">
            <w:pPr>
              <w:pStyle w:val="TableParagraph"/>
              <w:spacing w:before="2" w:line="251" w:lineRule="exact"/>
              <w:ind w:left="108"/>
              <w:rPr>
                <w:i/>
              </w:rPr>
            </w:pPr>
            <w:r>
              <w:rPr>
                <w:i/>
                <w:color w:val="FF0000"/>
              </w:rPr>
              <w:t>4</w:t>
            </w:r>
            <w:r>
              <w:rPr>
                <w:i/>
                <w:color w:val="FF0000"/>
                <w:spacing w:val="-2"/>
              </w:rPr>
              <w:t xml:space="preserve"> </w:t>
            </w:r>
            <w:r>
              <w:rPr>
                <w:i/>
                <w:color w:val="FF0000"/>
              </w:rPr>
              <w:t>к моделі,</w:t>
            </w:r>
            <w:r>
              <w:rPr>
                <w:i/>
                <w:color w:val="FF0000"/>
                <w:spacing w:val="-1"/>
              </w:rPr>
              <w:t xml:space="preserve"> </w:t>
            </w:r>
            <w:r>
              <w:rPr>
                <w:i/>
                <w:color w:val="FF0000"/>
              </w:rPr>
              <w:t>бала</w:t>
            </w:r>
            <w:r>
              <w:rPr>
                <w:i/>
                <w:color w:val="FF0000"/>
                <w:spacing w:val="-2"/>
              </w:rPr>
              <w:t xml:space="preserve"> </w:t>
            </w:r>
            <w:r>
              <w:rPr>
                <w:i/>
                <w:color w:val="FF0000"/>
              </w:rPr>
              <w:t>үні</w:t>
            </w:r>
          </w:p>
          <w:p w14:paraId="0CEFF988" w14:textId="77777777" w:rsidR="007A2A19" w:rsidRDefault="00C17463">
            <w:pPr>
              <w:pStyle w:val="TableParagraph"/>
              <w:spacing w:line="251" w:lineRule="exact"/>
              <w:ind w:left="108"/>
              <w:rPr>
                <w:b/>
                <w:i/>
              </w:rPr>
            </w:pPr>
            <w:r>
              <w:rPr>
                <w:b/>
                <w:i/>
              </w:rPr>
              <w:t>Галереяны</w:t>
            </w:r>
            <w:r>
              <w:rPr>
                <w:b/>
                <w:i/>
                <w:spacing w:val="-3"/>
              </w:rPr>
              <w:t xml:space="preserve"> </w:t>
            </w:r>
            <w:r>
              <w:rPr>
                <w:b/>
                <w:i/>
              </w:rPr>
              <w:t>шаралу.</w:t>
            </w:r>
          </w:p>
          <w:p w14:paraId="6D449BA4" w14:textId="77777777" w:rsidR="007A2A19" w:rsidRDefault="00C17463">
            <w:pPr>
              <w:pStyle w:val="TableParagraph"/>
              <w:spacing w:before="2"/>
              <w:ind w:left="108" w:right="195"/>
              <w:rPr>
                <w:i/>
              </w:rPr>
            </w:pPr>
            <w:r>
              <w:rPr>
                <w:i/>
              </w:rPr>
              <w:t>Балаларды</w:t>
            </w:r>
            <w:r>
              <w:rPr>
                <w:i/>
                <w:spacing w:val="55"/>
              </w:rPr>
              <w:t xml:space="preserve"> </w:t>
            </w:r>
            <w:r>
              <w:rPr>
                <w:i/>
              </w:rPr>
              <w:t>мадақтау.</w:t>
            </w:r>
            <w:r>
              <w:rPr>
                <w:i/>
                <w:spacing w:val="1"/>
              </w:rPr>
              <w:t xml:space="preserve"> </w:t>
            </w:r>
            <w:r>
              <w:rPr>
                <w:i/>
              </w:rPr>
              <w:t>3 шапалақ әдісі арқылы</w:t>
            </w:r>
            <w:r>
              <w:rPr>
                <w:i/>
                <w:spacing w:val="-52"/>
              </w:rPr>
              <w:t xml:space="preserve"> </w:t>
            </w:r>
            <w:r>
              <w:rPr>
                <w:i/>
              </w:rPr>
              <w:t>қорытындылау.</w:t>
            </w:r>
          </w:p>
          <w:p w14:paraId="7C13C19F" w14:textId="77777777" w:rsidR="007A2A19" w:rsidRDefault="007A2A19">
            <w:pPr>
              <w:pStyle w:val="TableParagraph"/>
              <w:spacing w:before="4"/>
              <w:ind w:left="0"/>
              <w:rPr>
                <w:b/>
                <w:i/>
                <w:sz w:val="21"/>
              </w:rPr>
            </w:pPr>
          </w:p>
          <w:p w14:paraId="1CF7EDAB" w14:textId="77777777" w:rsidR="007A2A19" w:rsidRDefault="00C17463">
            <w:pPr>
              <w:pStyle w:val="TableParagraph"/>
              <w:spacing w:line="250" w:lineRule="atLeast"/>
              <w:ind w:left="108" w:right="362"/>
              <w:rPr>
                <w:b/>
                <w:i/>
              </w:rPr>
            </w:pPr>
            <w:r>
              <w:rPr>
                <w:b/>
                <w:i/>
              </w:rPr>
              <w:t>3. Дене шынықтыру.</w:t>
            </w:r>
            <w:r>
              <w:rPr>
                <w:b/>
                <w:i/>
                <w:spacing w:val="-52"/>
              </w:rPr>
              <w:t xml:space="preserve"> </w:t>
            </w:r>
            <w:r>
              <w:rPr>
                <w:b/>
                <w:i/>
              </w:rPr>
              <w:t>Мақсаты:</w:t>
            </w:r>
            <w:r>
              <w:rPr>
                <w:b/>
                <w:i/>
                <w:spacing w:val="1"/>
              </w:rPr>
              <w:t xml:space="preserve"> </w:t>
            </w:r>
          </w:p>
        </w:tc>
        <w:tc>
          <w:tcPr>
            <w:tcW w:w="3121" w:type="dxa"/>
          </w:tcPr>
          <w:p w14:paraId="6E658B2A" w14:textId="77777777" w:rsidR="007A2A19" w:rsidRDefault="00C17463">
            <w:pPr>
              <w:pStyle w:val="TableParagraph"/>
              <w:spacing w:line="238" w:lineRule="exact"/>
              <w:ind w:left="107"/>
              <w:rPr>
                <w:i/>
              </w:rPr>
            </w:pPr>
            <w:r>
              <w:rPr>
                <w:b/>
                <w:i/>
              </w:rPr>
              <w:t>Мақсаты:</w:t>
            </w:r>
            <w:r>
              <w:rPr>
                <w:b/>
                <w:i/>
                <w:spacing w:val="52"/>
              </w:rPr>
              <w:t xml:space="preserve"> </w:t>
            </w:r>
            <w:r>
              <w:rPr>
                <w:i/>
              </w:rPr>
              <w:t>Орналастыру</w:t>
            </w:r>
          </w:p>
          <w:p w14:paraId="4898C67D" w14:textId="77777777" w:rsidR="007A2A19" w:rsidRDefault="00C17463">
            <w:pPr>
              <w:pStyle w:val="TableParagraph"/>
              <w:spacing w:before="2"/>
              <w:ind w:left="107" w:right="247"/>
              <w:rPr>
                <w:i/>
              </w:rPr>
            </w:pPr>
            <w:r>
              <w:rPr>
                <w:i/>
              </w:rPr>
              <w:t>тәсілдерін қолдана отырып,</w:t>
            </w:r>
            <w:r>
              <w:rPr>
                <w:i/>
                <w:spacing w:val="-52"/>
              </w:rPr>
              <w:t xml:space="preserve"> </w:t>
            </w:r>
            <w:r>
              <w:rPr>
                <w:i/>
              </w:rPr>
              <w:t>үйді пластина-ларды тігінен</w:t>
            </w:r>
            <w:r>
              <w:rPr>
                <w:i/>
                <w:spacing w:val="-52"/>
              </w:rPr>
              <w:t xml:space="preserve"> </w:t>
            </w:r>
            <w:r>
              <w:rPr>
                <w:i/>
              </w:rPr>
              <w:t>және кірпіштерді,</w:t>
            </w:r>
            <w:r>
              <w:rPr>
                <w:i/>
                <w:spacing w:val="1"/>
              </w:rPr>
              <w:t xml:space="preserve"> </w:t>
            </w:r>
            <w:r>
              <w:rPr>
                <w:i/>
              </w:rPr>
              <w:t>бөлшектерді көлдененінен</w:t>
            </w:r>
            <w:r>
              <w:rPr>
                <w:i/>
                <w:spacing w:val="1"/>
              </w:rPr>
              <w:t xml:space="preserve"> </w:t>
            </w:r>
            <w:r>
              <w:rPr>
                <w:i/>
              </w:rPr>
              <w:t>орналастырырып</w:t>
            </w:r>
            <w:r>
              <w:rPr>
                <w:i/>
                <w:spacing w:val="1"/>
              </w:rPr>
              <w:t xml:space="preserve"> </w:t>
            </w:r>
            <w:r>
              <w:rPr>
                <w:i/>
              </w:rPr>
              <w:t>құрастыруды</w:t>
            </w:r>
            <w:r>
              <w:rPr>
                <w:i/>
                <w:spacing w:val="-1"/>
              </w:rPr>
              <w:t xml:space="preserve"> </w:t>
            </w:r>
            <w:r>
              <w:rPr>
                <w:i/>
              </w:rPr>
              <w:t>біледі.</w:t>
            </w:r>
          </w:p>
          <w:p w14:paraId="2803898C" w14:textId="77777777" w:rsidR="007A2A19" w:rsidRDefault="00C17463">
            <w:pPr>
              <w:pStyle w:val="TableParagraph"/>
              <w:spacing w:line="242" w:lineRule="auto"/>
              <w:ind w:left="107" w:right="771"/>
              <w:rPr>
                <w:i/>
              </w:rPr>
            </w:pPr>
            <w:r>
              <w:rPr>
                <w:b/>
                <w:i/>
                <w:color w:val="FF0000"/>
              </w:rPr>
              <w:t>Ресурстар:</w:t>
            </w:r>
            <w:r>
              <w:rPr>
                <w:b/>
                <w:i/>
                <w:color w:val="FF0000"/>
                <w:spacing w:val="1"/>
              </w:rPr>
              <w:t xml:space="preserve"> </w:t>
            </w:r>
            <w:r>
              <w:rPr>
                <w:i/>
                <w:color w:val="FF0000"/>
              </w:rPr>
              <w:t>АҚТ тех,</w:t>
            </w:r>
            <w:r>
              <w:rPr>
                <w:i/>
                <w:color w:val="FF0000"/>
                <w:spacing w:val="-52"/>
              </w:rPr>
              <w:t xml:space="preserve"> </w:t>
            </w:r>
            <w:r>
              <w:rPr>
                <w:i/>
                <w:color w:val="FF0000"/>
              </w:rPr>
              <w:t>карандаш,</w:t>
            </w:r>
            <w:r>
              <w:rPr>
                <w:i/>
                <w:color w:val="FF0000"/>
                <w:spacing w:val="-1"/>
              </w:rPr>
              <w:t xml:space="preserve"> </w:t>
            </w:r>
            <w:r>
              <w:rPr>
                <w:i/>
                <w:color w:val="FF0000"/>
              </w:rPr>
              <w:t>қағаз.</w:t>
            </w:r>
          </w:p>
          <w:p w14:paraId="2AC0750F" w14:textId="77777777" w:rsidR="007A2A19" w:rsidRDefault="00C17463">
            <w:pPr>
              <w:pStyle w:val="TableParagraph"/>
              <w:ind w:left="107" w:right="531"/>
              <w:jc w:val="both"/>
              <w:rPr>
                <w:i/>
              </w:rPr>
            </w:pPr>
            <w:r>
              <w:rPr>
                <w:b/>
                <w:i/>
                <w:color w:val="FF0000"/>
              </w:rPr>
              <w:t xml:space="preserve">Әдіс-тәсілдер: </w:t>
            </w:r>
            <w:r>
              <w:rPr>
                <w:i/>
                <w:color w:val="FF0000"/>
              </w:rPr>
              <w:t>4К моделі.</w:t>
            </w:r>
            <w:r>
              <w:rPr>
                <w:i/>
                <w:color w:val="FF0000"/>
                <w:spacing w:val="-52"/>
              </w:rPr>
              <w:t xml:space="preserve"> </w:t>
            </w:r>
            <w:r>
              <w:rPr>
                <w:b/>
                <w:i/>
              </w:rPr>
              <w:t>Оқу қызметінің барысы:</w:t>
            </w:r>
            <w:r>
              <w:rPr>
                <w:b/>
                <w:i/>
                <w:spacing w:val="-52"/>
              </w:rPr>
              <w:t xml:space="preserve"> </w:t>
            </w:r>
            <w:r>
              <w:rPr>
                <w:i/>
              </w:rPr>
              <w:t>Ұйымдастыру</w:t>
            </w:r>
            <w:r>
              <w:rPr>
                <w:i/>
                <w:spacing w:val="55"/>
              </w:rPr>
              <w:t xml:space="preserve"> </w:t>
            </w:r>
            <w:r>
              <w:rPr>
                <w:i/>
              </w:rPr>
              <w:t>кезеңі.</w:t>
            </w:r>
          </w:p>
          <w:p w14:paraId="345798F1" w14:textId="77777777" w:rsidR="007A2A19" w:rsidRDefault="00C17463">
            <w:pPr>
              <w:pStyle w:val="TableParagraph"/>
              <w:ind w:left="107" w:right="952"/>
              <w:rPr>
                <w:i/>
              </w:rPr>
            </w:pPr>
            <w:r>
              <w:rPr>
                <w:i/>
              </w:rPr>
              <w:t>Шаттық шеңбері.</w:t>
            </w:r>
            <w:r>
              <w:rPr>
                <w:i/>
                <w:spacing w:val="1"/>
              </w:rPr>
              <w:t xml:space="preserve"> </w:t>
            </w:r>
            <w:r>
              <w:rPr>
                <w:i/>
              </w:rPr>
              <w:t>Қуанамын мен де,</w:t>
            </w:r>
            <w:r>
              <w:rPr>
                <w:i/>
                <w:spacing w:val="1"/>
              </w:rPr>
              <w:t xml:space="preserve"> </w:t>
            </w:r>
            <w:r>
              <w:rPr>
                <w:i/>
              </w:rPr>
              <w:t>Қуанасың сен де.</w:t>
            </w:r>
            <w:r>
              <w:rPr>
                <w:i/>
                <w:spacing w:val="1"/>
              </w:rPr>
              <w:t xml:space="preserve"> </w:t>
            </w:r>
            <w:r>
              <w:rPr>
                <w:i/>
              </w:rPr>
              <w:t>Қуанайық достарым,</w:t>
            </w:r>
            <w:r>
              <w:rPr>
                <w:i/>
                <w:spacing w:val="-52"/>
              </w:rPr>
              <w:t xml:space="preserve"> </w:t>
            </w:r>
            <w:r>
              <w:rPr>
                <w:i/>
              </w:rPr>
              <w:t>Жарқыраған</w:t>
            </w:r>
            <w:r>
              <w:rPr>
                <w:i/>
                <w:spacing w:val="-2"/>
              </w:rPr>
              <w:t xml:space="preserve"> </w:t>
            </w:r>
            <w:r>
              <w:rPr>
                <w:i/>
              </w:rPr>
              <w:t>күнге!</w:t>
            </w:r>
          </w:p>
          <w:p w14:paraId="1F931CE3" w14:textId="77777777" w:rsidR="007A2A19" w:rsidRDefault="00C17463">
            <w:pPr>
              <w:pStyle w:val="TableParagraph"/>
              <w:ind w:left="107"/>
              <w:rPr>
                <w:b/>
                <w:i/>
              </w:rPr>
            </w:pPr>
            <w:r>
              <w:rPr>
                <w:b/>
                <w:i/>
              </w:rPr>
              <w:t>Әңгімелесу.</w:t>
            </w:r>
          </w:p>
          <w:p w14:paraId="69C7E0F1" w14:textId="77777777" w:rsidR="007A2A19" w:rsidRDefault="00C17463">
            <w:pPr>
              <w:pStyle w:val="TableParagraph"/>
              <w:ind w:left="107" w:right="278"/>
              <w:jc w:val="both"/>
              <w:rPr>
                <w:i/>
              </w:rPr>
            </w:pPr>
            <w:r>
              <w:rPr>
                <w:i/>
              </w:rPr>
              <w:t>Балалардың өздері тұратын</w:t>
            </w:r>
            <w:r>
              <w:rPr>
                <w:i/>
                <w:spacing w:val="-52"/>
              </w:rPr>
              <w:t xml:space="preserve"> </w:t>
            </w:r>
            <w:r>
              <w:rPr>
                <w:i/>
              </w:rPr>
              <w:t>үйлері жайында әңгімелету.</w:t>
            </w:r>
            <w:r>
              <w:rPr>
                <w:i/>
                <w:spacing w:val="-52"/>
              </w:rPr>
              <w:t xml:space="preserve"> </w:t>
            </w:r>
            <w:r>
              <w:rPr>
                <w:i/>
              </w:rPr>
              <w:t>Мекен</w:t>
            </w:r>
            <w:r>
              <w:rPr>
                <w:i/>
                <w:spacing w:val="-1"/>
              </w:rPr>
              <w:t xml:space="preserve"> </w:t>
            </w:r>
            <w:r>
              <w:rPr>
                <w:i/>
              </w:rPr>
              <w:t>жайларын</w:t>
            </w:r>
            <w:r>
              <w:rPr>
                <w:i/>
                <w:spacing w:val="-4"/>
              </w:rPr>
              <w:t xml:space="preserve"> </w:t>
            </w:r>
            <w:r>
              <w:rPr>
                <w:i/>
              </w:rPr>
              <w:t>сұрау.</w:t>
            </w:r>
          </w:p>
          <w:p w14:paraId="340D6B66" w14:textId="77777777" w:rsidR="007A2A19" w:rsidRDefault="00C17463">
            <w:pPr>
              <w:pStyle w:val="TableParagraph"/>
              <w:spacing w:line="252" w:lineRule="exact"/>
              <w:ind w:left="107"/>
              <w:jc w:val="both"/>
              <w:rPr>
                <w:b/>
                <w:i/>
              </w:rPr>
            </w:pPr>
            <w:r>
              <w:rPr>
                <w:b/>
                <w:i/>
              </w:rPr>
              <w:t>Акт</w:t>
            </w:r>
            <w:r>
              <w:rPr>
                <w:b/>
                <w:i/>
                <w:spacing w:val="-3"/>
              </w:rPr>
              <w:t xml:space="preserve"> </w:t>
            </w:r>
            <w:r>
              <w:rPr>
                <w:b/>
                <w:i/>
              </w:rPr>
              <w:t>технологиясы.</w:t>
            </w:r>
          </w:p>
          <w:p w14:paraId="01DDE679" w14:textId="77777777" w:rsidR="007A2A19" w:rsidRDefault="00C17463">
            <w:pPr>
              <w:pStyle w:val="TableParagraph"/>
              <w:ind w:left="107" w:right="207"/>
              <w:rPr>
                <w:i/>
              </w:rPr>
            </w:pPr>
            <w:r>
              <w:rPr>
                <w:i/>
              </w:rPr>
              <w:t>Балалармен бірнеше үйлердің</w:t>
            </w:r>
            <w:r>
              <w:rPr>
                <w:i/>
                <w:spacing w:val="-52"/>
              </w:rPr>
              <w:t xml:space="preserve"> </w:t>
            </w:r>
            <w:r>
              <w:rPr>
                <w:i/>
              </w:rPr>
              <w:t>суреттерін қарап , талдау</w:t>
            </w:r>
            <w:r>
              <w:rPr>
                <w:i/>
                <w:spacing w:val="1"/>
              </w:rPr>
              <w:t xml:space="preserve"> </w:t>
            </w:r>
            <w:r>
              <w:rPr>
                <w:i/>
              </w:rPr>
              <w:t>жасау.</w:t>
            </w:r>
          </w:p>
          <w:p w14:paraId="38DF6F33" w14:textId="77777777" w:rsidR="007A2A19" w:rsidRDefault="00C17463">
            <w:pPr>
              <w:pStyle w:val="TableParagraph"/>
              <w:ind w:left="107"/>
              <w:rPr>
                <w:b/>
                <w:i/>
              </w:rPr>
            </w:pPr>
            <w:r>
              <w:rPr>
                <w:b/>
                <w:i/>
              </w:rPr>
              <w:t>Ой</w:t>
            </w:r>
            <w:r>
              <w:rPr>
                <w:b/>
                <w:i/>
                <w:spacing w:val="1"/>
              </w:rPr>
              <w:t xml:space="preserve"> </w:t>
            </w:r>
            <w:r>
              <w:rPr>
                <w:b/>
                <w:i/>
              </w:rPr>
              <w:t>салу.</w:t>
            </w:r>
          </w:p>
          <w:p w14:paraId="6EB9B6B1" w14:textId="77777777" w:rsidR="007A2A19" w:rsidRDefault="00C17463">
            <w:pPr>
              <w:pStyle w:val="TableParagraph"/>
              <w:spacing w:before="1" w:line="237" w:lineRule="auto"/>
              <w:ind w:left="107" w:right="673"/>
              <w:rPr>
                <w:b/>
                <w:i/>
              </w:rPr>
            </w:pPr>
            <w:r>
              <w:rPr>
                <w:b/>
                <w:i/>
                <w:color w:val="FF0000"/>
              </w:rPr>
              <w:t>Пед жет ойын: «Менің</w:t>
            </w:r>
            <w:r>
              <w:rPr>
                <w:b/>
                <w:i/>
                <w:color w:val="FF0000"/>
                <w:spacing w:val="-52"/>
              </w:rPr>
              <w:t xml:space="preserve"> </w:t>
            </w:r>
            <w:r>
              <w:rPr>
                <w:b/>
                <w:i/>
                <w:color w:val="FF0000"/>
              </w:rPr>
              <w:t>үйім»</w:t>
            </w:r>
          </w:p>
          <w:p w14:paraId="65A299DC" w14:textId="77777777" w:rsidR="007A2A19" w:rsidRDefault="00C17463">
            <w:pPr>
              <w:pStyle w:val="TableParagraph"/>
              <w:spacing w:before="2"/>
              <w:ind w:left="107" w:right="537"/>
              <w:jc w:val="both"/>
              <w:rPr>
                <w:i/>
              </w:rPr>
            </w:pPr>
            <w:r>
              <w:rPr>
                <w:i/>
              </w:rPr>
              <w:t>Шарты: Өз үйлерін қалай</w:t>
            </w:r>
            <w:r>
              <w:rPr>
                <w:i/>
                <w:spacing w:val="-52"/>
              </w:rPr>
              <w:t xml:space="preserve"> </w:t>
            </w:r>
            <w:r>
              <w:rPr>
                <w:i/>
              </w:rPr>
              <w:t>құрастыруға болатынын</w:t>
            </w:r>
            <w:r>
              <w:rPr>
                <w:i/>
                <w:spacing w:val="1"/>
              </w:rPr>
              <w:t xml:space="preserve"> </w:t>
            </w:r>
            <w:r>
              <w:rPr>
                <w:i/>
              </w:rPr>
              <w:t>ойландыру.</w:t>
            </w:r>
          </w:p>
          <w:p w14:paraId="29F58CFA" w14:textId="77777777" w:rsidR="007A2A19" w:rsidRDefault="00C17463">
            <w:pPr>
              <w:pStyle w:val="TableParagraph"/>
              <w:spacing w:before="2" w:line="251" w:lineRule="exact"/>
              <w:ind w:left="107"/>
              <w:jc w:val="both"/>
              <w:rPr>
                <w:b/>
                <w:i/>
              </w:rPr>
            </w:pPr>
            <w:r>
              <w:rPr>
                <w:b/>
                <w:i/>
              </w:rPr>
              <w:t>Топқа</w:t>
            </w:r>
            <w:r>
              <w:rPr>
                <w:b/>
                <w:i/>
                <w:spacing w:val="2"/>
              </w:rPr>
              <w:t xml:space="preserve"> </w:t>
            </w:r>
            <w:r>
              <w:rPr>
                <w:b/>
                <w:i/>
              </w:rPr>
              <w:t>бөлу.</w:t>
            </w:r>
          </w:p>
          <w:p w14:paraId="4C2E168E" w14:textId="77777777" w:rsidR="007A2A19" w:rsidRDefault="00C17463">
            <w:pPr>
              <w:pStyle w:val="TableParagraph"/>
              <w:ind w:left="107" w:right="297"/>
              <w:rPr>
                <w:i/>
              </w:rPr>
            </w:pPr>
            <w:r>
              <w:rPr>
                <w:i/>
              </w:rPr>
              <w:t>Лего ойыншықтары және</w:t>
            </w:r>
            <w:r>
              <w:rPr>
                <w:i/>
                <w:spacing w:val="1"/>
              </w:rPr>
              <w:t xml:space="preserve"> </w:t>
            </w:r>
            <w:r>
              <w:rPr>
                <w:i/>
              </w:rPr>
              <w:t>конструктор арқылы топқа</w:t>
            </w:r>
            <w:r>
              <w:rPr>
                <w:i/>
                <w:spacing w:val="-52"/>
              </w:rPr>
              <w:t xml:space="preserve"> </w:t>
            </w:r>
            <w:r>
              <w:rPr>
                <w:i/>
              </w:rPr>
              <w:t>бөлу,Әр</w:t>
            </w:r>
            <w:r>
              <w:rPr>
                <w:i/>
                <w:spacing w:val="-1"/>
              </w:rPr>
              <w:t xml:space="preserve"> </w:t>
            </w:r>
            <w:r>
              <w:rPr>
                <w:i/>
              </w:rPr>
              <w:t>бала құрылыс</w:t>
            </w:r>
          </w:p>
          <w:p w14:paraId="1F242738" w14:textId="77777777" w:rsidR="007A2A19" w:rsidRDefault="00C17463">
            <w:pPr>
              <w:pStyle w:val="TableParagraph"/>
              <w:spacing w:line="245" w:lineRule="exact"/>
              <w:ind w:left="107"/>
              <w:rPr>
                <w:i/>
              </w:rPr>
            </w:pPr>
            <w:r>
              <w:rPr>
                <w:i/>
              </w:rPr>
              <w:t>материалдарынан</w:t>
            </w:r>
            <w:r>
              <w:rPr>
                <w:i/>
                <w:spacing w:val="-2"/>
              </w:rPr>
              <w:t xml:space="preserve"> </w:t>
            </w:r>
            <w:r>
              <w:rPr>
                <w:i/>
              </w:rPr>
              <w:t>өз</w:t>
            </w:r>
            <w:r>
              <w:rPr>
                <w:i/>
                <w:spacing w:val="-2"/>
              </w:rPr>
              <w:t xml:space="preserve"> </w:t>
            </w:r>
            <w:r>
              <w:rPr>
                <w:i/>
              </w:rPr>
              <w:t>үйлерін</w:t>
            </w:r>
          </w:p>
        </w:tc>
        <w:tc>
          <w:tcPr>
            <w:tcW w:w="3262" w:type="dxa"/>
          </w:tcPr>
          <w:p w14:paraId="49015CD2" w14:textId="77777777" w:rsidR="007A2A19" w:rsidRDefault="00C17463">
            <w:pPr>
              <w:pStyle w:val="TableParagraph"/>
              <w:spacing w:line="238" w:lineRule="exact"/>
              <w:ind w:left="107"/>
              <w:rPr>
                <w:i/>
              </w:rPr>
            </w:pPr>
            <w:r>
              <w:rPr>
                <w:i/>
              </w:rPr>
              <w:t>Бірінің</w:t>
            </w:r>
            <w:r>
              <w:rPr>
                <w:i/>
                <w:spacing w:val="-2"/>
              </w:rPr>
              <w:t xml:space="preserve"> </w:t>
            </w:r>
            <w:r>
              <w:rPr>
                <w:i/>
              </w:rPr>
              <w:t>артынан</w:t>
            </w:r>
            <w:r>
              <w:rPr>
                <w:i/>
                <w:spacing w:val="-1"/>
              </w:rPr>
              <w:t xml:space="preserve"> </w:t>
            </w:r>
            <w:r>
              <w:rPr>
                <w:i/>
              </w:rPr>
              <w:t>бірі</w:t>
            </w:r>
            <w:r>
              <w:rPr>
                <w:i/>
                <w:spacing w:val="-3"/>
              </w:rPr>
              <w:t xml:space="preserve"> </w:t>
            </w:r>
            <w:r>
              <w:rPr>
                <w:i/>
              </w:rPr>
              <w:t>сапқа</w:t>
            </w:r>
          </w:p>
          <w:p w14:paraId="5452B715" w14:textId="77777777" w:rsidR="007A2A19" w:rsidRDefault="00C17463">
            <w:pPr>
              <w:pStyle w:val="TableParagraph"/>
              <w:spacing w:before="2" w:line="251" w:lineRule="exact"/>
              <w:ind w:left="107"/>
              <w:rPr>
                <w:i/>
              </w:rPr>
            </w:pPr>
            <w:r>
              <w:rPr>
                <w:i/>
              </w:rPr>
              <w:t>тұру.</w:t>
            </w:r>
          </w:p>
          <w:p w14:paraId="044695D2" w14:textId="77777777" w:rsidR="007A2A19" w:rsidRDefault="00C17463">
            <w:pPr>
              <w:pStyle w:val="TableParagraph"/>
              <w:spacing w:line="242" w:lineRule="auto"/>
              <w:ind w:left="107"/>
              <w:rPr>
                <w:i/>
              </w:rPr>
            </w:pPr>
            <w:r>
              <w:rPr>
                <w:i/>
              </w:rPr>
              <w:t>Шеңбер бойымен «аюға»</w:t>
            </w:r>
            <w:r>
              <w:rPr>
                <w:i/>
                <w:spacing w:val="1"/>
              </w:rPr>
              <w:t xml:space="preserve"> </w:t>
            </w:r>
            <w:r>
              <w:rPr>
                <w:i/>
              </w:rPr>
              <w:t>ұқсап</w:t>
            </w:r>
            <w:r>
              <w:rPr>
                <w:i/>
                <w:spacing w:val="-52"/>
              </w:rPr>
              <w:t xml:space="preserve"> </w:t>
            </w:r>
            <w:r>
              <w:rPr>
                <w:i/>
              </w:rPr>
              <w:t>жүру.</w:t>
            </w:r>
          </w:p>
          <w:p w14:paraId="22EE5010" w14:textId="77777777" w:rsidR="007A2A19" w:rsidRDefault="00C17463">
            <w:pPr>
              <w:pStyle w:val="TableParagraph"/>
              <w:ind w:left="107" w:right="618"/>
              <w:rPr>
                <w:i/>
              </w:rPr>
            </w:pPr>
            <w:r>
              <w:rPr>
                <w:i/>
              </w:rPr>
              <w:t>Қол жоғарыда, аяқтың</w:t>
            </w:r>
            <w:r>
              <w:rPr>
                <w:i/>
                <w:spacing w:val="1"/>
              </w:rPr>
              <w:t xml:space="preserve"> </w:t>
            </w:r>
            <w:r>
              <w:rPr>
                <w:i/>
              </w:rPr>
              <w:t>ұшымен жүру.қол жанда,</w:t>
            </w:r>
            <w:r>
              <w:rPr>
                <w:i/>
                <w:spacing w:val="-52"/>
              </w:rPr>
              <w:t xml:space="preserve"> </w:t>
            </w:r>
            <w:r>
              <w:rPr>
                <w:i/>
              </w:rPr>
              <w:t>өкшемен жүру жұптасып</w:t>
            </w:r>
            <w:r>
              <w:rPr>
                <w:i/>
                <w:spacing w:val="-52"/>
              </w:rPr>
              <w:t xml:space="preserve"> </w:t>
            </w:r>
            <w:r>
              <w:rPr>
                <w:i/>
              </w:rPr>
              <w:t>жүру</w:t>
            </w:r>
            <w:r>
              <w:rPr>
                <w:i/>
                <w:spacing w:val="1"/>
              </w:rPr>
              <w:t xml:space="preserve"> </w:t>
            </w:r>
            <w:r>
              <w:rPr>
                <w:i/>
              </w:rPr>
              <w:t>.</w:t>
            </w:r>
          </w:p>
          <w:p w14:paraId="2B824730" w14:textId="77777777" w:rsidR="007A2A19" w:rsidRDefault="00C17463">
            <w:pPr>
              <w:pStyle w:val="TableParagraph"/>
              <w:ind w:left="107" w:right="724"/>
              <w:rPr>
                <w:i/>
              </w:rPr>
            </w:pPr>
            <w:r>
              <w:rPr>
                <w:i/>
              </w:rPr>
              <w:t>Шеңбер бойымен тұру.</w:t>
            </w:r>
            <w:r>
              <w:rPr>
                <w:i/>
                <w:spacing w:val="1"/>
              </w:rPr>
              <w:t xml:space="preserve"> </w:t>
            </w:r>
            <w:r>
              <w:rPr>
                <w:i/>
              </w:rPr>
              <w:t>Қолдарын созып,</w:t>
            </w:r>
            <w:r>
              <w:rPr>
                <w:i/>
                <w:spacing w:val="1"/>
              </w:rPr>
              <w:t xml:space="preserve"> </w:t>
            </w:r>
            <w:r>
              <w:rPr>
                <w:i/>
              </w:rPr>
              <w:t>арақашықтықты</w:t>
            </w:r>
            <w:r>
              <w:rPr>
                <w:i/>
                <w:spacing w:val="-11"/>
              </w:rPr>
              <w:t xml:space="preserve"> </w:t>
            </w:r>
            <w:r>
              <w:rPr>
                <w:i/>
              </w:rPr>
              <w:t>сақтау</w:t>
            </w:r>
          </w:p>
          <w:p w14:paraId="3FF1B9F4" w14:textId="77777777" w:rsidR="007A2A19" w:rsidRDefault="00C17463">
            <w:pPr>
              <w:pStyle w:val="TableParagraph"/>
              <w:spacing w:line="252" w:lineRule="exact"/>
              <w:ind w:left="547"/>
              <w:rPr>
                <w:b/>
                <w:i/>
              </w:rPr>
            </w:pPr>
            <w:r>
              <w:rPr>
                <w:b/>
                <w:i/>
              </w:rPr>
              <w:t>Негізгі</w:t>
            </w:r>
            <w:r>
              <w:rPr>
                <w:b/>
                <w:i/>
                <w:spacing w:val="-6"/>
              </w:rPr>
              <w:t xml:space="preserve"> </w:t>
            </w:r>
            <w:r>
              <w:rPr>
                <w:b/>
                <w:i/>
              </w:rPr>
              <w:t>бөлім:</w:t>
            </w:r>
          </w:p>
          <w:p w14:paraId="3777A45A" w14:textId="77777777" w:rsidR="007A2A19" w:rsidRDefault="00C17463">
            <w:pPr>
              <w:pStyle w:val="TableParagraph"/>
              <w:spacing w:line="242" w:lineRule="auto"/>
              <w:ind w:left="107" w:right="313"/>
              <w:rPr>
                <w:b/>
                <w:i/>
              </w:rPr>
            </w:pPr>
            <w:r>
              <w:rPr>
                <w:b/>
                <w:i/>
              </w:rPr>
              <w:t>Жалпы даму жаттығулары.</w:t>
            </w:r>
            <w:r>
              <w:rPr>
                <w:b/>
                <w:i/>
                <w:spacing w:val="-52"/>
              </w:rPr>
              <w:t xml:space="preserve"> </w:t>
            </w:r>
            <w:r>
              <w:rPr>
                <w:b/>
                <w:i/>
              </w:rPr>
              <w:t>Сылдырмақпен</w:t>
            </w:r>
          </w:p>
          <w:p w14:paraId="03E8DAF4" w14:textId="77777777" w:rsidR="007A2A19" w:rsidRDefault="00C17463">
            <w:pPr>
              <w:pStyle w:val="TableParagraph"/>
              <w:spacing w:line="250" w:lineRule="exact"/>
              <w:ind w:left="107"/>
              <w:rPr>
                <w:b/>
                <w:i/>
              </w:rPr>
            </w:pPr>
            <w:r>
              <w:rPr>
                <w:b/>
                <w:i/>
              </w:rPr>
              <w:t>Б.қ.:</w:t>
            </w:r>
            <w:r>
              <w:rPr>
                <w:b/>
                <w:i/>
                <w:spacing w:val="-1"/>
              </w:rPr>
              <w:t xml:space="preserve"> </w:t>
            </w:r>
            <w:r>
              <w:rPr>
                <w:b/>
                <w:i/>
              </w:rPr>
              <w:t>«Көбелек</w:t>
            </w:r>
            <w:r>
              <w:rPr>
                <w:b/>
                <w:i/>
                <w:spacing w:val="-4"/>
              </w:rPr>
              <w:t xml:space="preserve"> </w:t>
            </w:r>
            <w:r>
              <w:rPr>
                <w:b/>
                <w:i/>
              </w:rPr>
              <w:t>қонды»</w:t>
            </w:r>
          </w:p>
          <w:p w14:paraId="17247658" w14:textId="77777777" w:rsidR="007A2A19" w:rsidRDefault="00C17463">
            <w:pPr>
              <w:pStyle w:val="TableParagraph"/>
              <w:numPr>
                <w:ilvl w:val="0"/>
                <w:numId w:val="37"/>
              </w:numPr>
              <w:tabs>
                <w:tab w:val="left" w:pos="328"/>
              </w:tabs>
              <w:ind w:right="135" w:firstLine="0"/>
              <w:rPr>
                <w:i/>
              </w:rPr>
            </w:pPr>
            <w:r>
              <w:rPr>
                <w:i/>
              </w:rPr>
              <w:t>Аяқтары иық мөлшерінде.</w:t>
            </w:r>
            <w:r>
              <w:rPr>
                <w:i/>
                <w:spacing w:val="1"/>
              </w:rPr>
              <w:t xml:space="preserve"> </w:t>
            </w:r>
            <w:r>
              <w:rPr>
                <w:i/>
              </w:rPr>
              <w:t>Қолдары артта.</w:t>
            </w:r>
            <w:r>
              <w:rPr>
                <w:i/>
                <w:spacing w:val="1"/>
              </w:rPr>
              <w:t xml:space="preserve"> </w:t>
            </w:r>
            <w:r>
              <w:rPr>
                <w:i/>
              </w:rPr>
              <w:t>Иыққа қонған</w:t>
            </w:r>
            <w:r>
              <w:rPr>
                <w:i/>
                <w:spacing w:val="-52"/>
              </w:rPr>
              <w:t xml:space="preserve"> </w:t>
            </w:r>
            <w:r>
              <w:rPr>
                <w:i/>
              </w:rPr>
              <w:t>көбелекті көру. басты оңға,</w:t>
            </w:r>
            <w:r>
              <w:rPr>
                <w:i/>
                <w:spacing w:val="1"/>
              </w:rPr>
              <w:t xml:space="preserve"> </w:t>
            </w:r>
            <w:r>
              <w:rPr>
                <w:i/>
              </w:rPr>
              <w:t>солға бұру, «қонды» деп айту.</w:t>
            </w:r>
            <w:r>
              <w:rPr>
                <w:i/>
                <w:spacing w:val="1"/>
              </w:rPr>
              <w:t xml:space="preserve"> </w:t>
            </w:r>
            <w:r>
              <w:rPr>
                <w:i/>
              </w:rPr>
              <w:t>6р</w:t>
            </w:r>
          </w:p>
          <w:p w14:paraId="6CDCCE2E" w14:textId="77777777" w:rsidR="007A2A19" w:rsidRDefault="00C17463">
            <w:pPr>
              <w:pStyle w:val="TableParagraph"/>
              <w:ind w:left="107"/>
              <w:rPr>
                <w:b/>
                <w:i/>
              </w:rPr>
            </w:pPr>
            <w:r>
              <w:rPr>
                <w:b/>
                <w:i/>
              </w:rPr>
              <w:t>Б.</w:t>
            </w:r>
            <w:r>
              <w:rPr>
                <w:b/>
                <w:i/>
                <w:spacing w:val="-2"/>
              </w:rPr>
              <w:t xml:space="preserve"> </w:t>
            </w:r>
            <w:r>
              <w:rPr>
                <w:b/>
                <w:i/>
              </w:rPr>
              <w:t>қ.: «Жыланның</w:t>
            </w:r>
            <w:r>
              <w:rPr>
                <w:b/>
                <w:i/>
                <w:spacing w:val="-4"/>
              </w:rPr>
              <w:t xml:space="preserve"> </w:t>
            </w:r>
            <w:r>
              <w:rPr>
                <w:b/>
                <w:i/>
              </w:rPr>
              <w:t>қозғалысы»</w:t>
            </w:r>
          </w:p>
          <w:p w14:paraId="6DDEAE19" w14:textId="77777777" w:rsidR="007A2A19" w:rsidRDefault="00C17463">
            <w:pPr>
              <w:pStyle w:val="TableParagraph"/>
              <w:numPr>
                <w:ilvl w:val="0"/>
                <w:numId w:val="37"/>
              </w:numPr>
              <w:tabs>
                <w:tab w:val="left" w:pos="328"/>
              </w:tabs>
              <w:ind w:right="239" w:firstLine="0"/>
              <w:rPr>
                <w:i/>
              </w:rPr>
            </w:pPr>
            <w:r>
              <w:rPr>
                <w:i/>
              </w:rPr>
              <w:t>Аяқ иық көлемінде, қолды</w:t>
            </w:r>
            <w:r>
              <w:rPr>
                <w:i/>
                <w:spacing w:val="1"/>
              </w:rPr>
              <w:t xml:space="preserve"> </w:t>
            </w:r>
            <w:r>
              <w:rPr>
                <w:i/>
              </w:rPr>
              <w:t>жанға созу. Жыланның</w:t>
            </w:r>
            <w:r>
              <w:rPr>
                <w:i/>
                <w:spacing w:val="1"/>
              </w:rPr>
              <w:t xml:space="preserve"> </w:t>
            </w:r>
            <w:r>
              <w:rPr>
                <w:i/>
              </w:rPr>
              <w:t>қимылын жасау. иықты</w:t>
            </w:r>
            <w:r>
              <w:rPr>
                <w:i/>
                <w:spacing w:val="1"/>
              </w:rPr>
              <w:t xml:space="preserve"> </w:t>
            </w:r>
            <w:r>
              <w:rPr>
                <w:i/>
              </w:rPr>
              <w:t>ирелеңдете айналдыру.</w:t>
            </w:r>
            <w:r>
              <w:rPr>
                <w:i/>
                <w:spacing w:val="1"/>
              </w:rPr>
              <w:t xml:space="preserve"> </w:t>
            </w:r>
            <w:r>
              <w:rPr>
                <w:i/>
              </w:rPr>
              <w:t>/6 рет</w:t>
            </w:r>
            <w:r>
              <w:rPr>
                <w:i/>
                <w:spacing w:val="-52"/>
              </w:rPr>
              <w:t xml:space="preserve"> </w:t>
            </w:r>
            <w:r>
              <w:rPr>
                <w:i/>
              </w:rPr>
              <w:t>қайталау/</w:t>
            </w:r>
          </w:p>
          <w:p w14:paraId="12C9EACC" w14:textId="77777777" w:rsidR="007A2A19" w:rsidRDefault="00C17463">
            <w:pPr>
              <w:pStyle w:val="TableParagraph"/>
              <w:spacing w:line="251" w:lineRule="exact"/>
              <w:ind w:left="107"/>
              <w:rPr>
                <w:b/>
                <w:i/>
              </w:rPr>
            </w:pPr>
            <w:r>
              <w:rPr>
                <w:b/>
                <w:i/>
              </w:rPr>
              <w:t>Б.қ.:</w:t>
            </w:r>
            <w:r>
              <w:rPr>
                <w:b/>
                <w:i/>
                <w:spacing w:val="-1"/>
              </w:rPr>
              <w:t xml:space="preserve"> </w:t>
            </w:r>
            <w:r>
              <w:rPr>
                <w:b/>
                <w:i/>
              </w:rPr>
              <w:t>«Қайшы»</w:t>
            </w:r>
          </w:p>
          <w:p w14:paraId="6741555F" w14:textId="77777777" w:rsidR="007A2A19" w:rsidRDefault="00C17463">
            <w:pPr>
              <w:pStyle w:val="TableParagraph"/>
              <w:numPr>
                <w:ilvl w:val="0"/>
                <w:numId w:val="37"/>
              </w:numPr>
              <w:tabs>
                <w:tab w:val="left" w:pos="274"/>
              </w:tabs>
              <w:ind w:right="199" w:firstLine="0"/>
              <w:rPr>
                <w:i/>
              </w:rPr>
            </w:pPr>
            <w:r>
              <w:rPr>
                <w:i/>
              </w:rPr>
              <w:t>Аяқтар алшақ қойылған,</w:t>
            </w:r>
            <w:r>
              <w:rPr>
                <w:i/>
                <w:spacing w:val="1"/>
              </w:rPr>
              <w:t xml:space="preserve"> </w:t>
            </w:r>
            <w:r>
              <w:rPr>
                <w:i/>
              </w:rPr>
              <w:t>қолдар</w:t>
            </w:r>
            <w:r>
              <w:rPr>
                <w:i/>
                <w:spacing w:val="-2"/>
              </w:rPr>
              <w:t xml:space="preserve"> </w:t>
            </w:r>
            <w:r>
              <w:rPr>
                <w:i/>
              </w:rPr>
              <w:t>жан-жақта,</w:t>
            </w:r>
            <w:r>
              <w:rPr>
                <w:i/>
                <w:spacing w:val="45"/>
              </w:rPr>
              <w:t xml:space="preserve"> </w:t>
            </w:r>
            <w:r>
              <w:rPr>
                <w:i/>
              </w:rPr>
              <w:t>қолдарды</w:t>
            </w:r>
            <w:r>
              <w:rPr>
                <w:i/>
                <w:spacing w:val="-52"/>
              </w:rPr>
              <w:t xml:space="preserve"> </w:t>
            </w:r>
            <w:r>
              <w:rPr>
                <w:i/>
              </w:rPr>
              <w:t>қайшылау./6 рет /</w:t>
            </w:r>
          </w:p>
          <w:p w14:paraId="5074FF5E" w14:textId="77777777" w:rsidR="007A2A19" w:rsidRDefault="00C17463">
            <w:pPr>
              <w:pStyle w:val="TableParagraph"/>
              <w:ind w:left="107"/>
              <w:rPr>
                <w:b/>
                <w:i/>
              </w:rPr>
            </w:pPr>
            <w:r>
              <w:rPr>
                <w:b/>
                <w:i/>
              </w:rPr>
              <w:t>Б.</w:t>
            </w:r>
            <w:r>
              <w:rPr>
                <w:b/>
                <w:i/>
                <w:spacing w:val="-2"/>
              </w:rPr>
              <w:t xml:space="preserve"> </w:t>
            </w:r>
            <w:r>
              <w:rPr>
                <w:b/>
                <w:i/>
              </w:rPr>
              <w:t>қ.: «Жұлдызша»</w:t>
            </w:r>
          </w:p>
          <w:p w14:paraId="33759B88" w14:textId="77777777" w:rsidR="007A2A19" w:rsidRDefault="00C17463">
            <w:pPr>
              <w:pStyle w:val="TableParagraph"/>
              <w:numPr>
                <w:ilvl w:val="0"/>
                <w:numId w:val="37"/>
              </w:numPr>
              <w:tabs>
                <w:tab w:val="left" w:pos="328"/>
              </w:tabs>
              <w:spacing w:before="3" w:line="237" w:lineRule="auto"/>
              <w:ind w:right="191" w:firstLine="0"/>
              <w:jc w:val="both"/>
              <w:rPr>
                <w:i/>
              </w:rPr>
            </w:pPr>
            <w:r>
              <w:rPr>
                <w:i/>
              </w:rPr>
              <w:t>Қолдары белде. Аяқты бірге</w:t>
            </w:r>
            <w:r>
              <w:rPr>
                <w:i/>
                <w:spacing w:val="1"/>
              </w:rPr>
              <w:t xml:space="preserve"> </w:t>
            </w:r>
            <w:r>
              <w:rPr>
                <w:i/>
              </w:rPr>
              <w:t>ұстау. Орнында секіріп аяқты</w:t>
            </w:r>
            <w:r>
              <w:rPr>
                <w:i/>
                <w:spacing w:val="-52"/>
              </w:rPr>
              <w:t xml:space="preserve"> </w:t>
            </w:r>
            <w:r>
              <w:rPr>
                <w:i/>
              </w:rPr>
              <w:t>және қолды жанға созу «ха-а-</w:t>
            </w:r>
            <w:r>
              <w:rPr>
                <w:i/>
                <w:spacing w:val="1"/>
              </w:rPr>
              <w:t xml:space="preserve"> </w:t>
            </w:r>
            <w:r>
              <w:rPr>
                <w:i/>
              </w:rPr>
              <w:t>а»</w:t>
            </w:r>
            <w:r>
              <w:rPr>
                <w:i/>
                <w:spacing w:val="-1"/>
              </w:rPr>
              <w:t xml:space="preserve"> </w:t>
            </w:r>
            <w:r>
              <w:rPr>
                <w:i/>
              </w:rPr>
              <w:t>деп айту,</w:t>
            </w:r>
            <w:r>
              <w:rPr>
                <w:i/>
                <w:spacing w:val="-1"/>
              </w:rPr>
              <w:t xml:space="preserve"> </w:t>
            </w:r>
            <w:r>
              <w:rPr>
                <w:i/>
              </w:rPr>
              <w:t>орнында</w:t>
            </w:r>
            <w:r>
              <w:rPr>
                <w:i/>
                <w:spacing w:val="-6"/>
              </w:rPr>
              <w:t xml:space="preserve"> </w:t>
            </w:r>
            <w:r>
              <w:rPr>
                <w:i/>
              </w:rPr>
              <w:t>секіріп</w:t>
            </w:r>
          </w:p>
          <w:p w14:paraId="41DC76D7" w14:textId="77777777" w:rsidR="007A2A19" w:rsidRDefault="00C17463">
            <w:pPr>
              <w:pStyle w:val="TableParagraph"/>
              <w:spacing w:before="6" w:line="245" w:lineRule="exact"/>
              <w:ind w:left="107"/>
              <w:jc w:val="both"/>
              <w:rPr>
                <w:i/>
              </w:rPr>
            </w:pPr>
            <w:r>
              <w:rPr>
                <w:i/>
              </w:rPr>
              <w:t>аяқты</w:t>
            </w:r>
            <w:r>
              <w:rPr>
                <w:i/>
                <w:spacing w:val="-5"/>
              </w:rPr>
              <w:t xml:space="preserve"> </w:t>
            </w:r>
            <w:r>
              <w:rPr>
                <w:i/>
              </w:rPr>
              <w:t>біріктіру</w:t>
            </w:r>
            <w:r>
              <w:rPr>
                <w:i/>
                <w:spacing w:val="-3"/>
              </w:rPr>
              <w:t xml:space="preserve"> </w:t>
            </w:r>
            <w:r>
              <w:rPr>
                <w:i/>
              </w:rPr>
              <w:t>және</w:t>
            </w:r>
            <w:r>
              <w:rPr>
                <w:i/>
                <w:spacing w:val="-2"/>
              </w:rPr>
              <w:t xml:space="preserve"> </w:t>
            </w:r>
            <w:r>
              <w:rPr>
                <w:i/>
              </w:rPr>
              <w:t>қолды</w:t>
            </w:r>
          </w:p>
        </w:tc>
        <w:tc>
          <w:tcPr>
            <w:tcW w:w="2417" w:type="dxa"/>
          </w:tcPr>
          <w:p w14:paraId="41C7E60E" w14:textId="77777777" w:rsidR="007A2A19" w:rsidRDefault="007A2A19">
            <w:pPr>
              <w:pStyle w:val="TableParagraph"/>
              <w:ind w:left="0"/>
            </w:pPr>
          </w:p>
        </w:tc>
      </w:tr>
    </w:tbl>
    <w:p w14:paraId="7B350250"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57"/>
        <w:gridCol w:w="2552"/>
        <w:gridCol w:w="3121"/>
        <w:gridCol w:w="3262"/>
        <w:gridCol w:w="2417"/>
      </w:tblGrid>
      <w:tr w:rsidR="007A2A19" w14:paraId="63FEE9F6" w14:textId="77777777">
        <w:trPr>
          <w:trHeight w:val="9108"/>
        </w:trPr>
        <w:tc>
          <w:tcPr>
            <w:tcW w:w="1421" w:type="dxa"/>
          </w:tcPr>
          <w:p w14:paraId="3BA6A090" w14:textId="77777777" w:rsidR="007A2A19" w:rsidRDefault="007A2A19">
            <w:pPr>
              <w:pStyle w:val="TableParagraph"/>
              <w:ind w:left="0"/>
            </w:pPr>
          </w:p>
        </w:tc>
        <w:tc>
          <w:tcPr>
            <w:tcW w:w="3257" w:type="dxa"/>
          </w:tcPr>
          <w:p w14:paraId="026A8491" w14:textId="77777777" w:rsidR="007A2A19" w:rsidRDefault="00C17463">
            <w:pPr>
              <w:pStyle w:val="TableParagraph"/>
              <w:spacing w:line="238" w:lineRule="exact"/>
              <w:rPr>
                <w:b/>
                <w:i/>
              </w:rPr>
            </w:pPr>
            <w:r>
              <w:rPr>
                <w:b/>
                <w:i/>
                <w:color w:val="FF0000"/>
              </w:rPr>
              <w:t>Бақылау</w:t>
            </w:r>
            <w:r>
              <w:rPr>
                <w:b/>
                <w:i/>
                <w:color w:val="FF0000"/>
                <w:spacing w:val="-5"/>
              </w:rPr>
              <w:t xml:space="preserve"> </w:t>
            </w:r>
            <w:r>
              <w:rPr>
                <w:b/>
                <w:i/>
                <w:color w:val="FF0000"/>
              </w:rPr>
              <w:t>әдісі: «Жаппай</w:t>
            </w:r>
          </w:p>
          <w:p w14:paraId="4B6C5065" w14:textId="77777777" w:rsidR="007A2A19" w:rsidRDefault="00C17463">
            <w:pPr>
              <w:pStyle w:val="TableParagraph"/>
              <w:spacing w:before="4" w:line="237" w:lineRule="auto"/>
              <w:ind w:right="898"/>
              <w:rPr>
                <w:b/>
                <w:i/>
              </w:rPr>
            </w:pPr>
            <w:r>
              <w:rPr>
                <w:b/>
                <w:i/>
                <w:color w:val="FF0000"/>
              </w:rPr>
              <w:t>бақылау</w:t>
            </w:r>
            <w:r>
              <w:rPr>
                <w:b/>
                <w:i/>
                <w:color w:val="FF0000"/>
                <w:spacing w:val="1"/>
              </w:rPr>
              <w:t xml:space="preserve"> </w:t>
            </w:r>
            <w:r>
              <w:rPr>
                <w:b/>
                <w:i/>
              </w:rPr>
              <w:t>5</w:t>
            </w:r>
            <w:r>
              <w:rPr>
                <w:b/>
                <w:i/>
                <w:color w:val="FF0000"/>
              </w:rPr>
              <w:t>.Құрлымдалған</w:t>
            </w:r>
            <w:r>
              <w:rPr>
                <w:b/>
                <w:i/>
                <w:color w:val="FF0000"/>
                <w:spacing w:val="-7"/>
              </w:rPr>
              <w:t xml:space="preserve"> </w:t>
            </w:r>
            <w:r>
              <w:rPr>
                <w:b/>
                <w:i/>
                <w:color w:val="FF0000"/>
              </w:rPr>
              <w:t>ойын:</w:t>
            </w:r>
          </w:p>
          <w:p w14:paraId="1555027F" w14:textId="77777777" w:rsidR="007A2A19" w:rsidRDefault="00C17463">
            <w:pPr>
              <w:pStyle w:val="TableParagraph"/>
              <w:spacing w:before="2"/>
              <w:rPr>
                <w:i/>
              </w:rPr>
            </w:pPr>
            <w:r>
              <w:rPr>
                <w:i/>
              </w:rPr>
              <w:t>«Күн</w:t>
            </w:r>
            <w:r>
              <w:rPr>
                <w:i/>
                <w:spacing w:val="-1"/>
              </w:rPr>
              <w:t xml:space="preserve"> </w:t>
            </w:r>
            <w:r>
              <w:rPr>
                <w:i/>
              </w:rPr>
              <w:t>мен</w:t>
            </w:r>
            <w:r>
              <w:rPr>
                <w:i/>
                <w:spacing w:val="-1"/>
              </w:rPr>
              <w:t xml:space="preserve"> </w:t>
            </w:r>
            <w:r>
              <w:rPr>
                <w:i/>
              </w:rPr>
              <w:t>түн»</w:t>
            </w:r>
          </w:p>
          <w:p w14:paraId="794D7768" w14:textId="77777777" w:rsidR="007A2A19" w:rsidRDefault="00C17463">
            <w:pPr>
              <w:pStyle w:val="TableParagraph"/>
              <w:spacing w:before="2"/>
              <w:ind w:right="246"/>
              <w:rPr>
                <w:i/>
              </w:rPr>
            </w:pPr>
            <w:r>
              <w:rPr>
                <w:i/>
              </w:rPr>
              <w:t>Ойын шарты: Тәрбиеші «күн»</w:t>
            </w:r>
            <w:r>
              <w:rPr>
                <w:i/>
                <w:spacing w:val="-52"/>
              </w:rPr>
              <w:t xml:space="preserve"> </w:t>
            </w:r>
            <w:r>
              <w:rPr>
                <w:i/>
              </w:rPr>
              <w:t>дегенде</w:t>
            </w:r>
            <w:r>
              <w:rPr>
                <w:i/>
                <w:spacing w:val="1"/>
              </w:rPr>
              <w:t xml:space="preserve"> </w:t>
            </w:r>
            <w:r>
              <w:rPr>
                <w:i/>
              </w:rPr>
              <w:t>балалар</w:t>
            </w:r>
            <w:r>
              <w:rPr>
                <w:i/>
                <w:spacing w:val="-1"/>
              </w:rPr>
              <w:t xml:space="preserve"> </w:t>
            </w:r>
            <w:r>
              <w:rPr>
                <w:i/>
              </w:rPr>
              <w:t>секіреді,</w:t>
            </w:r>
            <w:r>
              <w:rPr>
                <w:i/>
                <w:spacing w:val="1"/>
              </w:rPr>
              <w:t xml:space="preserve"> </w:t>
            </w:r>
            <w:r>
              <w:rPr>
                <w:i/>
              </w:rPr>
              <w:t>жүгіреді.</w:t>
            </w:r>
          </w:p>
          <w:p w14:paraId="2BEAD69B" w14:textId="77777777" w:rsidR="007A2A19" w:rsidRDefault="00C17463">
            <w:pPr>
              <w:pStyle w:val="TableParagraph"/>
              <w:spacing w:line="250" w:lineRule="exact"/>
              <w:ind w:left="159"/>
              <w:rPr>
                <w:i/>
              </w:rPr>
            </w:pPr>
            <w:r>
              <w:rPr>
                <w:i/>
              </w:rPr>
              <w:t>«Түн»</w:t>
            </w:r>
            <w:r>
              <w:rPr>
                <w:i/>
                <w:spacing w:val="-2"/>
              </w:rPr>
              <w:t xml:space="preserve"> </w:t>
            </w:r>
            <w:r>
              <w:rPr>
                <w:i/>
              </w:rPr>
              <w:t>дегенде ұйықтайды.</w:t>
            </w:r>
          </w:p>
          <w:p w14:paraId="6B37BBAB" w14:textId="77777777" w:rsidR="007A2A19" w:rsidRDefault="007A2A19">
            <w:pPr>
              <w:pStyle w:val="TableParagraph"/>
              <w:spacing w:before="4"/>
              <w:ind w:left="0"/>
              <w:rPr>
                <w:b/>
                <w:i/>
              </w:rPr>
            </w:pPr>
          </w:p>
          <w:p w14:paraId="54277446" w14:textId="77777777" w:rsidR="007A2A19" w:rsidRDefault="00C17463">
            <w:pPr>
              <w:pStyle w:val="TableParagraph"/>
              <w:spacing w:line="251" w:lineRule="exact"/>
              <w:rPr>
                <w:i/>
              </w:rPr>
            </w:pPr>
            <w:r>
              <w:rPr>
                <w:i/>
              </w:rPr>
              <w:t>Еркін</w:t>
            </w:r>
            <w:r>
              <w:rPr>
                <w:i/>
                <w:spacing w:val="-1"/>
              </w:rPr>
              <w:t xml:space="preserve"> </w:t>
            </w:r>
            <w:r>
              <w:rPr>
                <w:i/>
              </w:rPr>
              <w:t>ойын Жанама</w:t>
            </w:r>
            <w:r>
              <w:rPr>
                <w:i/>
                <w:spacing w:val="-1"/>
              </w:rPr>
              <w:t xml:space="preserve"> </w:t>
            </w:r>
            <w:r>
              <w:rPr>
                <w:i/>
              </w:rPr>
              <w:t>бақылау.</w:t>
            </w:r>
          </w:p>
          <w:p w14:paraId="08A483AA" w14:textId="77777777" w:rsidR="007A2A19" w:rsidRDefault="00C17463">
            <w:pPr>
              <w:pStyle w:val="TableParagraph"/>
              <w:spacing w:line="251" w:lineRule="exact"/>
              <w:rPr>
                <w:b/>
                <w:i/>
              </w:rPr>
            </w:pPr>
            <w:r>
              <w:rPr>
                <w:b/>
                <w:i/>
              </w:rPr>
              <w:t>6.</w:t>
            </w:r>
            <w:r>
              <w:rPr>
                <w:b/>
                <w:i/>
                <w:spacing w:val="-2"/>
              </w:rPr>
              <w:t xml:space="preserve"> </w:t>
            </w:r>
            <w:r>
              <w:rPr>
                <w:b/>
                <w:i/>
              </w:rPr>
              <w:t>Кері</w:t>
            </w:r>
            <w:r>
              <w:rPr>
                <w:b/>
                <w:i/>
                <w:spacing w:val="-2"/>
              </w:rPr>
              <w:t xml:space="preserve"> </w:t>
            </w:r>
            <w:r>
              <w:rPr>
                <w:b/>
                <w:i/>
              </w:rPr>
              <w:t>байланыс</w:t>
            </w:r>
          </w:p>
          <w:p w14:paraId="2A5BC941" w14:textId="77777777" w:rsidR="007A2A19" w:rsidRDefault="00C17463">
            <w:pPr>
              <w:pStyle w:val="TableParagraph"/>
              <w:spacing w:before="2"/>
              <w:ind w:left="159"/>
              <w:rPr>
                <w:i/>
              </w:rPr>
            </w:pPr>
            <w:r>
              <w:rPr>
                <w:i/>
              </w:rPr>
              <w:t>Балаларды</w:t>
            </w:r>
            <w:r>
              <w:rPr>
                <w:i/>
                <w:spacing w:val="-3"/>
              </w:rPr>
              <w:t xml:space="preserve"> </w:t>
            </w:r>
            <w:r>
              <w:rPr>
                <w:i/>
              </w:rPr>
              <w:t>мадақтау.</w:t>
            </w:r>
          </w:p>
        </w:tc>
        <w:tc>
          <w:tcPr>
            <w:tcW w:w="2552" w:type="dxa"/>
          </w:tcPr>
          <w:p w14:paraId="1E449ACE" w14:textId="77777777" w:rsidR="007A2A19" w:rsidRDefault="00C17463">
            <w:pPr>
              <w:pStyle w:val="TableParagraph"/>
              <w:spacing w:line="238" w:lineRule="exact"/>
              <w:ind w:left="108"/>
              <w:rPr>
                <w:i/>
              </w:rPr>
            </w:pPr>
            <w:r>
              <w:rPr>
                <w:i/>
              </w:rPr>
              <w:t>Кішкене</w:t>
            </w:r>
            <w:r>
              <w:rPr>
                <w:i/>
                <w:spacing w:val="-2"/>
              </w:rPr>
              <w:t xml:space="preserve"> </w:t>
            </w:r>
            <w:r>
              <w:rPr>
                <w:i/>
              </w:rPr>
              <w:t>қапшықты</w:t>
            </w:r>
          </w:p>
          <w:p w14:paraId="48F3A2A8" w14:textId="77777777" w:rsidR="007A2A19" w:rsidRDefault="00C17463">
            <w:pPr>
              <w:pStyle w:val="TableParagraph"/>
              <w:spacing w:before="2"/>
              <w:ind w:left="108" w:right="256"/>
              <w:rPr>
                <w:i/>
              </w:rPr>
            </w:pPr>
            <w:r>
              <w:rPr>
                <w:i/>
              </w:rPr>
              <w:t>төбесіне қойып,</w:t>
            </w:r>
            <w:r>
              <w:rPr>
                <w:i/>
                <w:spacing w:val="1"/>
              </w:rPr>
              <w:t xml:space="preserve"> </w:t>
            </w:r>
            <w:r>
              <w:rPr>
                <w:i/>
              </w:rPr>
              <w:t>тақтай үстімен жүре</w:t>
            </w:r>
            <w:r>
              <w:rPr>
                <w:i/>
                <w:spacing w:val="-52"/>
              </w:rPr>
              <w:t xml:space="preserve"> </w:t>
            </w:r>
            <w:r>
              <w:rPr>
                <w:i/>
              </w:rPr>
              <w:t>алады.</w:t>
            </w:r>
          </w:p>
          <w:p w14:paraId="45B3EE5B" w14:textId="77777777" w:rsidR="007A2A19" w:rsidRDefault="00C17463">
            <w:pPr>
              <w:pStyle w:val="TableParagraph"/>
              <w:spacing w:before="1"/>
              <w:ind w:left="108" w:right="123"/>
              <w:rPr>
                <w:i/>
              </w:rPr>
            </w:pPr>
            <w:r>
              <w:rPr>
                <w:b/>
                <w:i/>
                <w:color w:val="FF0000"/>
              </w:rPr>
              <w:t>Ресурстар:</w:t>
            </w:r>
            <w:r>
              <w:rPr>
                <w:b/>
                <w:i/>
                <w:color w:val="FF0000"/>
                <w:spacing w:val="1"/>
              </w:rPr>
              <w:t xml:space="preserve"> </w:t>
            </w:r>
            <w:r>
              <w:rPr>
                <w:i/>
                <w:color w:val="FF0000"/>
              </w:rPr>
              <w:t>Сылдырмақтар,қапшық</w:t>
            </w:r>
            <w:r>
              <w:rPr>
                <w:i/>
                <w:color w:val="FF0000"/>
                <w:spacing w:val="-52"/>
              </w:rPr>
              <w:t xml:space="preserve"> </w:t>
            </w:r>
            <w:r>
              <w:rPr>
                <w:i/>
                <w:color w:val="FF0000"/>
              </w:rPr>
              <w:t>тар,</w:t>
            </w:r>
            <w:r>
              <w:rPr>
                <w:i/>
                <w:color w:val="FF0000"/>
                <w:spacing w:val="-1"/>
              </w:rPr>
              <w:t xml:space="preserve"> </w:t>
            </w:r>
            <w:r>
              <w:rPr>
                <w:i/>
                <w:color w:val="FF0000"/>
              </w:rPr>
              <w:t>доға.</w:t>
            </w:r>
          </w:p>
          <w:p w14:paraId="22CC0568" w14:textId="77777777" w:rsidR="007A2A19" w:rsidRDefault="00C17463">
            <w:pPr>
              <w:pStyle w:val="TableParagraph"/>
              <w:ind w:left="108" w:right="654"/>
              <w:rPr>
                <w:b/>
                <w:i/>
              </w:rPr>
            </w:pPr>
            <w:r>
              <w:rPr>
                <w:b/>
                <w:i/>
                <w:color w:val="FF0000"/>
              </w:rPr>
              <w:t xml:space="preserve">Әдіс-тәсілдер: </w:t>
            </w:r>
            <w:r>
              <w:rPr>
                <w:i/>
                <w:color w:val="FF0000"/>
              </w:rPr>
              <w:t>4К</w:t>
            </w:r>
            <w:r>
              <w:rPr>
                <w:i/>
                <w:color w:val="FF0000"/>
                <w:spacing w:val="-52"/>
              </w:rPr>
              <w:t xml:space="preserve"> </w:t>
            </w:r>
            <w:r>
              <w:rPr>
                <w:i/>
                <w:color w:val="FF0000"/>
              </w:rPr>
              <w:t>моделі: командада</w:t>
            </w:r>
            <w:r>
              <w:rPr>
                <w:i/>
                <w:color w:val="FF0000"/>
                <w:spacing w:val="-53"/>
              </w:rPr>
              <w:t xml:space="preserve"> </w:t>
            </w:r>
            <w:r>
              <w:rPr>
                <w:i/>
                <w:color w:val="FF0000"/>
              </w:rPr>
              <w:t>жұмыс жасау,</w:t>
            </w:r>
            <w:r>
              <w:rPr>
                <w:i/>
                <w:color w:val="FF0000"/>
                <w:spacing w:val="1"/>
              </w:rPr>
              <w:t xml:space="preserve"> </w:t>
            </w:r>
            <w:r>
              <w:rPr>
                <w:i/>
                <w:color w:val="FF0000"/>
              </w:rPr>
              <w:t>Тікелей бақылау.</w:t>
            </w:r>
            <w:r>
              <w:rPr>
                <w:i/>
                <w:color w:val="FF0000"/>
                <w:spacing w:val="1"/>
              </w:rPr>
              <w:t xml:space="preserve"> </w:t>
            </w:r>
            <w:r>
              <w:rPr>
                <w:b/>
                <w:i/>
              </w:rPr>
              <w:t>Кіріспе</w:t>
            </w:r>
            <w:r>
              <w:rPr>
                <w:b/>
                <w:i/>
                <w:spacing w:val="54"/>
              </w:rPr>
              <w:t xml:space="preserve"> </w:t>
            </w:r>
            <w:r>
              <w:rPr>
                <w:b/>
                <w:i/>
              </w:rPr>
              <w:t>бөлімі:</w:t>
            </w:r>
          </w:p>
          <w:p w14:paraId="07F83349" w14:textId="77777777" w:rsidR="007A2A19" w:rsidRDefault="00C17463">
            <w:pPr>
              <w:pStyle w:val="TableParagraph"/>
              <w:spacing w:line="242" w:lineRule="auto"/>
              <w:ind w:left="108" w:right="463"/>
              <w:rPr>
                <w:i/>
              </w:rPr>
            </w:pPr>
            <w:r>
              <w:rPr>
                <w:i/>
              </w:rPr>
              <w:t>Бірінің артынан бірі</w:t>
            </w:r>
            <w:r>
              <w:rPr>
                <w:i/>
                <w:spacing w:val="-53"/>
              </w:rPr>
              <w:t xml:space="preserve"> </w:t>
            </w:r>
            <w:r>
              <w:rPr>
                <w:i/>
              </w:rPr>
              <w:t>сапқа</w:t>
            </w:r>
            <w:r>
              <w:rPr>
                <w:i/>
                <w:spacing w:val="-1"/>
              </w:rPr>
              <w:t xml:space="preserve"> </w:t>
            </w:r>
            <w:r>
              <w:rPr>
                <w:i/>
              </w:rPr>
              <w:t>тұру.</w:t>
            </w:r>
          </w:p>
          <w:p w14:paraId="57D43C74" w14:textId="77777777" w:rsidR="007A2A19" w:rsidRDefault="00C17463">
            <w:pPr>
              <w:pStyle w:val="TableParagraph"/>
              <w:spacing w:line="250" w:lineRule="exact"/>
              <w:ind w:left="108"/>
              <w:rPr>
                <w:i/>
              </w:rPr>
            </w:pPr>
            <w:r>
              <w:rPr>
                <w:i/>
              </w:rPr>
              <w:t>Шеңбер</w:t>
            </w:r>
            <w:r>
              <w:rPr>
                <w:i/>
                <w:spacing w:val="-1"/>
              </w:rPr>
              <w:t xml:space="preserve"> </w:t>
            </w:r>
            <w:r>
              <w:rPr>
                <w:i/>
              </w:rPr>
              <w:t>бойымен</w:t>
            </w:r>
          </w:p>
          <w:p w14:paraId="04200C2E" w14:textId="77777777" w:rsidR="007A2A19" w:rsidRDefault="00C17463">
            <w:pPr>
              <w:pStyle w:val="TableParagraph"/>
              <w:ind w:left="108" w:right="185"/>
              <w:rPr>
                <w:i/>
              </w:rPr>
            </w:pPr>
            <w:r>
              <w:rPr>
                <w:i/>
              </w:rPr>
              <w:t>«аюға»</w:t>
            </w:r>
            <w:r>
              <w:rPr>
                <w:i/>
                <w:spacing w:val="1"/>
              </w:rPr>
              <w:t xml:space="preserve"> </w:t>
            </w:r>
            <w:r>
              <w:rPr>
                <w:i/>
              </w:rPr>
              <w:t>ұқсап жүру.</w:t>
            </w:r>
            <w:r>
              <w:rPr>
                <w:i/>
                <w:spacing w:val="1"/>
              </w:rPr>
              <w:t xml:space="preserve"> </w:t>
            </w:r>
            <w:r>
              <w:rPr>
                <w:i/>
              </w:rPr>
              <w:t>Қол</w:t>
            </w:r>
            <w:r>
              <w:rPr>
                <w:i/>
                <w:spacing w:val="-6"/>
              </w:rPr>
              <w:t xml:space="preserve"> </w:t>
            </w:r>
            <w:r>
              <w:rPr>
                <w:i/>
              </w:rPr>
              <w:t>жоғарыда,</w:t>
            </w:r>
            <w:r>
              <w:rPr>
                <w:i/>
                <w:spacing w:val="-5"/>
              </w:rPr>
              <w:t xml:space="preserve"> </w:t>
            </w:r>
            <w:r>
              <w:rPr>
                <w:i/>
              </w:rPr>
              <w:t>аяқтың</w:t>
            </w:r>
            <w:r>
              <w:rPr>
                <w:i/>
                <w:spacing w:val="-52"/>
              </w:rPr>
              <w:t xml:space="preserve"> </w:t>
            </w:r>
            <w:r>
              <w:rPr>
                <w:i/>
              </w:rPr>
              <w:t>ұшымен жүру.қол</w:t>
            </w:r>
            <w:r>
              <w:rPr>
                <w:i/>
                <w:spacing w:val="1"/>
              </w:rPr>
              <w:t xml:space="preserve"> </w:t>
            </w:r>
            <w:r>
              <w:rPr>
                <w:i/>
              </w:rPr>
              <w:t>жанда, өкшемен жүру</w:t>
            </w:r>
            <w:r>
              <w:rPr>
                <w:i/>
                <w:spacing w:val="1"/>
              </w:rPr>
              <w:t xml:space="preserve"> </w:t>
            </w:r>
            <w:r>
              <w:rPr>
                <w:i/>
              </w:rPr>
              <w:t>жұптасып</w:t>
            </w:r>
            <w:r>
              <w:rPr>
                <w:i/>
                <w:spacing w:val="-1"/>
              </w:rPr>
              <w:t xml:space="preserve"> </w:t>
            </w:r>
            <w:r>
              <w:rPr>
                <w:i/>
              </w:rPr>
              <w:t>жүру</w:t>
            </w:r>
            <w:r>
              <w:rPr>
                <w:i/>
                <w:spacing w:val="1"/>
              </w:rPr>
              <w:t xml:space="preserve"> </w:t>
            </w:r>
            <w:r>
              <w:rPr>
                <w:i/>
              </w:rPr>
              <w:t>.</w:t>
            </w:r>
          </w:p>
          <w:p w14:paraId="5C7FF29D" w14:textId="77777777" w:rsidR="007A2A19" w:rsidRDefault="00C17463">
            <w:pPr>
              <w:pStyle w:val="TableParagraph"/>
              <w:ind w:left="108" w:right="191"/>
              <w:rPr>
                <w:i/>
              </w:rPr>
            </w:pPr>
            <w:r>
              <w:rPr>
                <w:i/>
              </w:rPr>
              <w:t>Шеңбер бойымен тұру.</w:t>
            </w:r>
            <w:r>
              <w:rPr>
                <w:i/>
                <w:spacing w:val="-52"/>
              </w:rPr>
              <w:t xml:space="preserve"> </w:t>
            </w:r>
            <w:r>
              <w:rPr>
                <w:i/>
              </w:rPr>
              <w:t>Қолдарын созып,</w:t>
            </w:r>
            <w:r>
              <w:rPr>
                <w:i/>
                <w:spacing w:val="1"/>
              </w:rPr>
              <w:t xml:space="preserve"> </w:t>
            </w:r>
            <w:r>
              <w:rPr>
                <w:i/>
              </w:rPr>
              <w:t>арақашықтықты</w:t>
            </w:r>
            <w:r>
              <w:rPr>
                <w:i/>
                <w:spacing w:val="1"/>
              </w:rPr>
              <w:t xml:space="preserve"> </w:t>
            </w:r>
            <w:r>
              <w:rPr>
                <w:i/>
              </w:rPr>
              <w:t>сақтау</w:t>
            </w:r>
          </w:p>
          <w:p w14:paraId="338B49D4" w14:textId="77777777" w:rsidR="007A2A19" w:rsidRDefault="00C17463">
            <w:pPr>
              <w:pStyle w:val="TableParagraph"/>
              <w:spacing w:line="242" w:lineRule="auto"/>
              <w:ind w:left="108" w:right="669" w:firstLine="440"/>
              <w:rPr>
                <w:b/>
                <w:i/>
              </w:rPr>
            </w:pPr>
            <w:r>
              <w:rPr>
                <w:b/>
                <w:i/>
                <w:spacing w:val="-1"/>
              </w:rPr>
              <w:t xml:space="preserve">Негізгі </w:t>
            </w:r>
            <w:r>
              <w:rPr>
                <w:b/>
                <w:i/>
              </w:rPr>
              <w:t>бөлім:</w:t>
            </w:r>
            <w:r>
              <w:rPr>
                <w:b/>
                <w:i/>
                <w:spacing w:val="-52"/>
              </w:rPr>
              <w:t xml:space="preserve"> </w:t>
            </w:r>
            <w:r>
              <w:rPr>
                <w:b/>
                <w:i/>
              </w:rPr>
              <w:t>Жалпы</w:t>
            </w:r>
            <w:r>
              <w:rPr>
                <w:b/>
                <w:i/>
                <w:spacing w:val="1"/>
              </w:rPr>
              <w:t xml:space="preserve"> </w:t>
            </w:r>
            <w:r>
              <w:rPr>
                <w:b/>
                <w:i/>
              </w:rPr>
              <w:t>даму</w:t>
            </w:r>
            <w:r>
              <w:rPr>
                <w:b/>
                <w:i/>
                <w:spacing w:val="1"/>
              </w:rPr>
              <w:t xml:space="preserve"> </w:t>
            </w:r>
            <w:r>
              <w:rPr>
                <w:b/>
                <w:i/>
              </w:rPr>
              <w:t>жаттығулары.</w:t>
            </w:r>
          </w:p>
          <w:p w14:paraId="019C06DD" w14:textId="77777777" w:rsidR="007A2A19" w:rsidRDefault="00C17463">
            <w:pPr>
              <w:pStyle w:val="TableParagraph"/>
              <w:spacing w:line="247" w:lineRule="exact"/>
              <w:ind w:left="108"/>
              <w:rPr>
                <w:b/>
                <w:i/>
              </w:rPr>
            </w:pPr>
            <w:r>
              <w:rPr>
                <w:b/>
                <w:i/>
              </w:rPr>
              <w:t>Сылдырмақпен</w:t>
            </w:r>
          </w:p>
          <w:p w14:paraId="59BFEC47" w14:textId="77777777" w:rsidR="007A2A19" w:rsidRDefault="00C17463">
            <w:pPr>
              <w:pStyle w:val="TableParagraph"/>
              <w:spacing w:line="251" w:lineRule="exact"/>
              <w:ind w:left="108"/>
              <w:rPr>
                <w:b/>
                <w:i/>
              </w:rPr>
            </w:pPr>
            <w:r>
              <w:rPr>
                <w:b/>
                <w:i/>
              </w:rPr>
              <w:t>Б.қ.:</w:t>
            </w:r>
            <w:r>
              <w:rPr>
                <w:b/>
                <w:i/>
                <w:spacing w:val="-1"/>
              </w:rPr>
              <w:t xml:space="preserve"> </w:t>
            </w:r>
            <w:r>
              <w:rPr>
                <w:b/>
                <w:i/>
              </w:rPr>
              <w:t>«Көбелек</w:t>
            </w:r>
            <w:r>
              <w:rPr>
                <w:b/>
                <w:i/>
                <w:spacing w:val="-4"/>
              </w:rPr>
              <w:t xml:space="preserve"> </w:t>
            </w:r>
            <w:r>
              <w:rPr>
                <w:b/>
                <w:i/>
              </w:rPr>
              <w:t>қонды»</w:t>
            </w:r>
          </w:p>
          <w:p w14:paraId="32D84F24" w14:textId="77777777" w:rsidR="007A2A19" w:rsidRDefault="00C17463">
            <w:pPr>
              <w:pStyle w:val="TableParagraph"/>
              <w:ind w:left="108" w:right="264"/>
              <w:rPr>
                <w:i/>
              </w:rPr>
            </w:pPr>
            <w:r>
              <w:rPr>
                <w:b/>
                <w:i/>
              </w:rPr>
              <w:t xml:space="preserve">1. </w:t>
            </w:r>
            <w:r>
              <w:rPr>
                <w:i/>
              </w:rPr>
              <w:t>Аяқтары иық</w:t>
            </w:r>
            <w:r>
              <w:rPr>
                <w:i/>
                <w:spacing w:val="1"/>
              </w:rPr>
              <w:t xml:space="preserve"> </w:t>
            </w:r>
            <w:r>
              <w:rPr>
                <w:i/>
              </w:rPr>
              <w:t>мөлшерінде. Қолдары</w:t>
            </w:r>
            <w:r>
              <w:rPr>
                <w:i/>
                <w:spacing w:val="1"/>
              </w:rPr>
              <w:t xml:space="preserve"> </w:t>
            </w:r>
            <w:r>
              <w:rPr>
                <w:i/>
              </w:rPr>
              <w:t>артта.</w:t>
            </w:r>
            <w:r>
              <w:rPr>
                <w:i/>
                <w:spacing w:val="1"/>
              </w:rPr>
              <w:t xml:space="preserve"> </w:t>
            </w:r>
            <w:r>
              <w:rPr>
                <w:i/>
              </w:rPr>
              <w:t>Иыққа қонған</w:t>
            </w:r>
            <w:r>
              <w:rPr>
                <w:i/>
                <w:spacing w:val="-52"/>
              </w:rPr>
              <w:t xml:space="preserve"> </w:t>
            </w:r>
            <w:r>
              <w:rPr>
                <w:i/>
              </w:rPr>
              <w:t>көбелекті көру. басты</w:t>
            </w:r>
            <w:r>
              <w:rPr>
                <w:i/>
                <w:spacing w:val="-52"/>
              </w:rPr>
              <w:t xml:space="preserve"> </w:t>
            </w:r>
            <w:r>
              <w:rPr>
                <w:i/>
              </w:rPr>
              <w:t>оңға,</w:t>
            </w:r>
            <w:r>
              <w:rPr>
                <w:i/>
                <w:spacing w:val="1"/>
              </w:rPr>
              <w:t xml:space="preserve"> </w:t>
            </w:r>
            <w:r>
              <w:rPr>
                <w:i/>
              </w:rPr>
              <w:t>солға бұру,</w:t>
            </w:r>
          </w:p>
          <w:p w14:paraId="2F60D3DF" w14:textId="77777777" w:rsidR="007A2A19" w:rsidRDefault="00C17463">
            <w:pPr>
              <w:pStyle w:val="TableParagraph"/>
              <w:ind w:left="108"/>
              <w:rPr>
                <w:i/>
              </w:rPr>
            </w:pPr>
            <w:r>
              <w:rPr>
                <w:i/>
              </w:rPr>
              <w:t>«қонды» деп айту. 6р</w:t>
            </w:r>
          </w:p>
          <w:p w14:paraId="30ACE9E7" w14:textId="77777777" w:rsidR="007A2A19" w:rsidRDefault="00C17463">
            <w:pPr>
              <w:pStyle w:val="TableParagraph"/>
              <w:spacing w:line="245" w:lineRule="exact"/>
              <w:ind w:left="108"/>
              <w:rPr>
                <w:b/>
                <w:i/>
              </w:rPr>
            </w:pPr>
            <w:r>
              <w:rPr>
                <w:b/>
                <w:i/>
              </w:rPr>
              <w:t>Б.</w:t>
            </w:r>
            <w:r>
              <w:rPr>
                <w:b/>
                <w:i/>
                <w:spacing w:val="-3"/>
              </w:rPr>
              <w:t xml:space="preserve"> </w:t>
            </w:r>
            <w:r>
              <w:rPr>
                <w:b/>
                <w:i/>
              </w:rPr>
              <w:t>қ.:</w:t>
            </w:r>
            <w:r>
              <w:rPr>
                <w:b/>
                <w:i/>
                <w:spacing w:val="-1"/>
              </w:rPr>
              <w:t xml:space="preserve"> </w:t>
            </w:r>
            <w:r>
              <w:rPr>
                <w:b/>
                <w:i/>
              </w:rPr>
              <w:t>«Жыланның</w:t>
            </w:r>
          </w:p>
        </w:tc>
        <w:tc>
          <w:tcPr>
            <w:tcW w:w="3121" w:type="dxa"/>
          </w:tcPr>
          <w:p w14:paraId="74961F3A" w14:textId="77777777" w:rsidR="007A2A19" w:rsidRDefault="00C17463">
            <w:pPr>
              <w:pStyle w:val="TableParagraph"/>
              <w:spacing w:line="238" w:lineRule="exact"/>
              <w:ind w:left="107"/>
              <w:rPr>
                <w:i/>
              </w:rPr>
            </w:pPr>
            <w:r>
              <w:rPr>
                <w:i/>
              </w:rPr>
              <w:t>құрастырады,</w:t>
            </w:r>
            <w:r>
              <w:rPr>
                <w:i/>
                <w:spacing w:val="-3"/>
              </w:rPr>
              <w:t xml:space="preserve"> </w:t>
            </w:r>
            <w:r>
              <w:rPr>
                <w:i/>
              </w:rPr>
              <w:t>үйдің</w:t>
            </w:r>
            <w:r>
              <w:rPr>
                <w:i/>
                <w:spacing w:val="-2"/>
              </w:rPr>
              <w:t xml:space="preserve"> </w:t>
            </w:r>
            <w:r>
              <w:rPr>
                <w:i/>
              </w:rPr>
              <w:t>іргетасы</w:t>
            </w:r>
          </w:p>
          <w:p w14:paraId="3E38EBE2" w14:textId="77777777" w:rsidR="007A2A19" w:rsidRDefault="00C17463">
            <w:pPr>
              <w:pStyle w:val="TableParagraph"/>
              <w:spacing w:before="2"/>
              <w:ind w:left="107" w:right="464"/>
              <w:rPr>
                <w:i/>
              </w:rPr>
            </w:pPr>
            <w:r>
              <w:rPr>
                <w:i/>
              </w:rPr>
              <w:t>,қабырғалары ,төбесі,</w:t>
            </w:r>
            <w:r>
              <w:rPr>
                <w:i/>
                <w:spacing w:val="1"/>
              </w:rPr>
              <w:t xml:space="preserve"> </w:t>
            </w:r>
            <w:r>
              <w:rPr>
                <w:i/>
              </w:rPr>
              <w:t>терезелері, т.б бөліктерін</w:t>
            </w:r>
            <w:r>
              <w:rPr>
                <w:i/>
                <w:spacing w:val="-52"/>
              </w:rPr>
              <w:t xml:space="preserve"> </w:t>
            </w:r>
            <w:r>
              <w:rPr>
                <w:i/>
              </w:rPr>
              <w:t>тауып</w:t>
            </w:r>
            <w:r>
              <w:rPr>
                <w:i/>
                <w:spacing w:val="-1"/>
              </w:rPr>
              <w:t xml:space="preserve"> </w:t>
            </w:r>
            <w:r>
              <w:rPr>
                <w:i/>
              </w:rPr>
              <w:t>алады.</w:t>
            </w:r>
          </w:p>
          <w:p w14:paraId="28BE01AA" w14:textId="77777777" w:rsidR="007A2A19" w:rsidRDefault="00C17463">
            <w:pPr>
              <w:pStyle w:val="TableParagraph"/>
              <w:spacing w:before="1"/>
              <w:ind w:left="107" w:right="956"/>
              <w:rPr>
                <w:b/>
                <w:i/>
              </w:rPr>
            </w:pPr>
            <w:r>
              <w:rPr>
                <w:i/>
                <w:color w:val="FF0000"/>
              </w:rPr>
              <w:t>4 к моделі, бала үні</w:t>
            </w:r>
            <w:r>
              <w:rPr>
                <w:i/>
                <w:color w:val="FF0000"/>
                <w:spacing w:val="1"/>
              </w:rPr>
              <w:t xml:space="preserve"> </w:t>
            </w:r>
            <w:r>
              <w:rPr>
                <w:i/>
                <w:color w:val="FF0000"/>
              </w:rPr>
              <w:t>Өнім арқылы саралау</w:t>
            </w:r>
            <w:r>
              <w:rPr>
                <w:i/>
                <w:color w:val="FF0000"/>
                <w:spacing w:val="-52"/>
              </w:rPr>
              <w:t xml:space="preserve"> </w:t>
            </w:r>
            <w:r>
              <w:rPr>
                <w:i/>
                <w:color w:val="FF0000"/>
              </w:rPr>
              <w:t>Жанама бақылау</w:t>
            </w:r>
            <w:r>
              <w:rPr>
                <w:i/>
                <w:color w:val="FF0000"/>
                <w:spacing w:val="1"/>
              </w:rPr>
              <w:t xml:space="preserve"> </w:t>
            </w:r>
            <w:r>
              <w:rPr>
                <w:b/>
                <w:i/>
              </w:rPr>
              <w:t>Сергіту</w:t>
            </w:r>
            <w:r>
              <w:rPr>
                <w:b/>
                <w:i/>
                <w:spacing w:val="1"/>
              </w:rPr>
              <w:t xml:space="preserve"> </w:t>
            </w:r>
            <w:r>
              <w:rPr>
                <w:b/>
                <w:i/>
              </w:rPr>
              <w:t>сәті.</w:t>
            </w:r>
          </w:p>
          <w:p w14:paraId="1C5291F4" w14:textId="77777777" w:rsidR="007A2A19" w:rsidRDefault="00C17463">
            <w:pPr>
              <w:pStyle w:val="TableParagraph"/>
              <w:spacing w:line="242" w:lineRule="auto"/>
              <w:ind w:left="107" w:right="995"/>
              <w:rPr>
                <w:i/>
              </w:rPr>
            </w:pPr>
            <w:r>
              <w:rPr>
                <w:i/>
              </w:rPr>
              <w:t>Ал,балалар,тұрайық,</w:t>
            </w:r>
            <w:r>
              <w:rPr>
                <w:i/>
                <w:spacing w:val="-52"/>
              </w:rPr>
              <w:t xml:space="preserve"> </w:t>
            </w:r>
            <w:r>
              <w:rPr>
                <w:i/>
              </w:rPr>
              <w:t>Алақанды ұрайық.</w:t>
            </w:r>
          </w:p>
          <w:p w14:paraId="26B60426" w14:textId="77777777" w:rsidR="007A2A19" w:rsidRDefault="00C17463">
            <w:pPr>
              <w:pStyle w:val="TableParagraph"/>
              <w:spacing w:line="242" w:lineRule="auto"/>
              <w:ind w:left="107" w:right="756"/>
              <w:rPr>
                <w:i/>
              </w:rPr>
            </w:pPr>
            <w:r>
              <w:rPr>
                <w:i/>
              </w:rPr>
              <w:t>Бір отырып,бір тұрып,</w:t>
            </w:r>
            <w:r>
              <w:rPr>
                <w:i/>
                <w:spacing w:val="-52"/>
              </w:rPr>
              <w:t xml:space="preserve"> </w:t>
            </w:r>
            <w:r>
              <w:rPr>
                <w:i/>
              </w:rPr>
              <w:t>Біз</w:t>
            </w:r>
            <w:r>
              <w:rPr>
                <w:i/>
                <w:spacing w:val="-2"/>
              </w:rPr>
              <w:t xml:space="preserve"> </w:t>
            </w:r>
            <w:r>
              <w:rPr>
                <w:i/>
              </w:rPr>
              <w:t>демалып</w:t>
            </w:r>
            <w:r>
              <w:rPr>
                <w:i/>
                <w:spacing w:val="-1"/>
              </w:rPr>
              <w:t xml:space="preserve"> </w:t>
            </w:r>
            <w:r>
              <w:rPr>
                <w:i/>
              </w:rPr>
              <w:t>алайық.</w:t>
            </w:r>
          </w:p>
          <w:p w14:paraId="2FC9FCB9" w14:textId="77777777" w:rsidR="007A2A19" w:rsidRDefault="00C17463">
            <w:pPr>
              <w:pStyle w:val="TableParagraph"/>
              <w:spacing w:line="242" w:lineRule="auto"/>
              <w:ind w:left="107" w:right="161"/>
              <w:rPr>
                <w:i/>
              </w:rPr>
            </w:pPr>
            <w:r>
              <w:rPr>
                <w:i/>
              </w:rPr>
              <w:t>Бір</w:t>
            </w:r>
            <w:r>
              <w:rPr>
                <w:i/>
                <w:spacing w:val="-3"/>
              </w:rPr>
              <w:t xml:space="preserve"> </w:t>
            </w:r>
            <w:r>
              <w:rPr>
                <w:i/>
              </w:rPr>
              <w:t>бірінің</w:t>
            </w:r>
            <w:r>
              <w:rPr>
                <w:i/>
                <w:spacing w:val="-3"/>
              </w:rPr>
              <w:t xml:space="preserve"> </w:t>
            </w:r>
            <w:r>
              <w:rPr>
                <w:i/>
              </w:rPr>
              <w:t>жасаған</w:t>
            </w:r>
            <w:r>
              <w:rPr>
                <w:i/>
                <w:spacing w:val="49"/>
              </w:rPr>
              <w:t xml:space="preserve"> </w:t>
            </w:r>
            <w:r>
              <w:rPr>
                <w:i/>
              </w:rPr>
              <w:t>үйлерінің</w:t>
            </w:r>
            <w:r>
              <w:rPr>
                <w:i/>
                <w:spacing w:val="-52"/>
              </w:rPr>
              <w:t xml:space="preserve"> </w:t>
            </w:r>
            <w:r>
              <w:rPr>
                <w:i/>
              </w:rPr>
              <w:t>құрылыстарын</w:t>
            </w:r>
            <w:r>
              <w:rPr>
                <w:i/>
                <w:spacing w:val="1"/>
              </w:rPr>
              <w:t xml:space="preserve"> </w:t>
            </w:r>
            <w:r>
              <w:rPr>
                <w:i/>
              </w:rPr>
              <w:t>қарап</w:t>
            </w:r>
            <w:r>
              <w:rPr>
                <w:i/>
                <w:spacing w:val="1"/>
              </w:rPr>
              <w:t xml:space="preserve"> </w:t>
            </w:r>
            <w:r>
              <w:rPr>
                <w:i/>
              </w:rPr>
              <w:t>шығады.</w:t>
            </w:r>
          </w:p>
          <w:p w14:paraId="72F113A7" w14:textId="77777777" w:rsidR="007A2A19" w:rsidRDefault="00C17463">
            <w:pPr>
              <w:pStyle w:val="TableParagraph"/>
              <w:spacing w:line="242" w:lineRule="auto"/>
              <w:ind w:left="107" w:right="292"/>
              <w:rPr>
                <w:i/>
              </w:rPr>
            </w:pPr>
            <w:r>
              <w:rPr>
                <w:i/>
                <w:color w:val="FF0000"/>
              </w:rPr>
              <w:t>Құрлымдалған</w:t>
            </w:r>
            <w:r>
              <w:rPr>
                <w:i/>
                <w:color w:val="FF0000"/>
                <w:spacing w:val="-7"/>
              </w:rPr>
              <w:t xml:space="preserve"> </w:t>
            </w:r>
            <w:r>
              <w:rPr>
                <w:i/>
                <w:color w:val="FF0000"/>
              </w:rPr>
              <w:t>ойын:</w:t>
            </w:r>
            <w:r>
              <w:rPr>
                <w:i/>
                <w:color w:val="FF0000"/>
                <w:spacing w:val="-5"/>
              </w:rPr>
              <w:t xml:space="preserve"> </w:t>
            </w:r>
            <w:r>
              <w:rPr>
                <w:i/>
                <w:color w:val="FF0000"/>
              </w:rPr>
              <w:t>«Біздің</w:t>
            </w:r>
            <w:r>
              <w:rPr>
                <w:i/>
                <w:color w:val="FF0000"/>
                <w:spacing w:val="-52"/>
              </w:rPr>
              <w:t xml:space="preserve"> </w:t>
            </w:r>
            <w:r>
              <w:rPr>
                <w:i/>
                <w:color w:val="FF0000"/>
              </w:rPr>
              <w:t>көрме»</w:t>
            </w:r>
          </w:p>
          <w:p w14:paraId="258BF4B1" w14:textId="77777777" w:rsidR="007A2A19" w:rsidRDefault="00C17463">
            <w:pPr>
              <w:pStyle w:val="TableParagraph"/>
              <w:spacing w:line="242" w:lineRule="auto"/>
              <w:ind w:left="107" w:right="838"/>
              <w:rPr>
                <w:i/>
              </w:rPr>
            </w:pPr>
            <w:r>
              <w:rPr>
                <w:i/>
              </w:rPr>
              <w:t>Балалардың жұмысын</w:t>
            </w:r>
            <w:r>
              <w:rPr>
                <w:i/>
                <w:spacing w:val="-52"/>
              </w:rPr>
              <w:t xml:space="preserve"> </w:t>
            </w:r>
            <w:r>
              <w:rPr>
                <w:i/>
              </w:rPr>
              <w:t>бағалау.</w:t>
            </w:r>
          </w:p>
          <w:p w14:paraId="0536EA12" w14:textId="77777777" w:rsidR="007A2A19" w:rsidRDefault="00C17463">
            <w:pPr>
              <w:pStyle w:val="TableParagraph"/>
              <w:spacing w:line="250" w:lineRule="exact"/>
              <w:ind w:left="107"/>
              <w:rPr>
                <w:i/>
              </w:rPr>
            </w:pPr>
            <w:r>
              <w:rPr>
                <w:i/>
              </w:rPr>
              <w:t>Қорытынды.</w:t>
            </w:r>
          </w:p>
          <w:p w14:paraId="26BE57C2" w14:textId="77777777" w:rsidR="007A2A19" w:rsidRDefault="00C17463">
            <w:pPr>
              <w:pStyle w:val="TableParagraph"/>
              <w:spacing w:line="242" w:lineRule="auto"/>
              <w:ind w:left="107" w:right="417"/>
              <w:rPr>
                <w:i/>
              </w:rPr>
            </w:pPr>
            <w:r>
              <w:rPr>
                <w:i/>
              </w:rPr>
              <w:t>Өз</w:t>
            </w:r>
            <w:r>
              <w:rPr>
                <w:i/>
                <w:spacing w:val="-5"/>
              </w:rPr>
              <w:t xml:space="preserve"> </w:t>
            </w:r>
            <w:r>
              <w:rPr>
                <w:i/>
              </w:rPr>
              <w:t>ара</w:t>
            </w:r>
            <w:r>
              <w:rPr>
                <w:i/>
                <w:spacing w:val="-4"/>
              </w:rPr>
              <w:t xml:space="preserve"> </w:t>
            </w:r>
            <w:r>
              <w:rPr>
                <w:i/>
              </w:rPr>
              <w:t>бір</w:t>
            </w:r>
            <w:r>
              <w:rPr>
                <w:i/>
                <w:spacing w:val="-4"/>
              </w:rPr>
              <w:t xml:space="preserve"> </w:t>
            </w:r>
            <w:r>
              <w:rPr>
                <w:i/>
              </w:rPr>
              <w:t>бірін</w:t>
            </w:r>
            <w:r>
              <w:rPr>
                <w:i/>
                <w:spacing w:val="-4"/>
              </w:rPr>
              <w:t xml:space="preserve"> </w:t>
            </w:r>
            <w:r>
              <w:rPr>
                <w:i/>
              </w:rPr>
              <w:t>бас</w:t>
            </w:r>
            <w:r>
              <w:rPr>
                <w:i/>
                <w:spacing w:val="-2"/>
              </w:rPr>
              <w:t xml:space="preserve"> </w:t>
            </w:r>
            <w:r>
              <w:rPr>
                <w:i/>
              </w:rPr>
              <w:t>бармақ</w:t>
            </w:r>
            <w:r>
              <w:rPr>
                <w:i/>
                <w:spacing w:val="-52"/>
              </w:rPr>
              <w:t xml:space="preserve"> </w:t>
            </w:r>
            <w:r>
              <w:rPr>
                <w:i/>
              </w:rPr>
              <w:t>арқылы</w:t>
            </w:r>
            <w:r>
              <w:rPr>
                <w:i/>
                <w:spacing w:val="-1"/>
              </w:rPr>
              <w:t xml:space="preserve"> </w:t>
            </w:r>
            <w:r>
              <w:rPr>
                <w:i/>
              </w:rPr>
              <w:t>бағалайды.</w:t>
            </w:r>
          </w:p>
          <w:p w14:paraId="6F396F30" w14:textId="77777777" w:rsidR="007A2A19" w:rsidRDefault="00C17463">
            <w:pPr>
              <w:pStyle w:val="TableParagraph"/>
              <w:spacing w:line="248" w:lineRule="exact"/>
              <w:ind w:left="107"/>
              <w:rPr>
                <w:i/>
              </w:rPr>
            </w:pPr>
            <w:r>
              <w:rPr>
                <w:i/>
              </w:rPr>
              <w:t>Балаларды</w:t>
            </w:r>
            <w:r>
              <w:rPr>
                <w:i/>
                <w:spacing w:val="-3"/>
              </w:rPr>
              <w:t xml:space="preserve"> </w:t>
            </w:r>
            <w:r>
              <w:rPr>
                <w:i/>
              </w:rPr>
              <w:t>мадаақтау.</w:t>
            </w:r>
          </w:p>
        </w:tc>
        <w:tc>
          <w:tcPr>
            <w:tcW w:w="3262" w:type="dxa"/>
          </w:tcPr>
          <w:p w14:paraId="096B69BF" w14:textId="77777777" w:rsidR="007A2A19" w:rsidRDefault="00C17463">
            <w:pPr>
              <w:pStyle w:val="TableParagraph"/>
              <w:spacing w:line="238" w:lineRule="exact"/>
              <w:ind w:left="107"/>
              <w:rPr>
                <w:i/>
              </w:rPr>
            </w:pPr>
            <w:r>
              <w:rPr>
                <w:i/>
              </w:rPr>
              <w:t>белге</w:t>
            </w:r>
            <w:r>
              <w:rPr>
                <w:i/>
                <w:spacing w:val="1"/>
              </w:rPr>
              <w:t xml:space="preserve"> </w:t>
            </w:r>
            <w:r>
              <w:rPr>
                <w:i/>
              </w:rPr>
              <w:t>қою,</w:t>
            </w:r>
            <w:r>
              <w:rPr>
                <w:i/>
                <w:spacing w:val="-1"/>
              </w:rPr>
              <w:t xml:space="preserve"> </w:t>
            </w:r>
            <w:r>
              <w:rPr>
                <w:i/>
              </w:rPr>
              <w:t>«хоп» деп</w:t>
            </w:r>
            <w:r>
              <w:rPr>
                <w:i/>
                <w:spacing w:val="-1"/>
              </w:rPr>
              <w:t xml:space="preserve"> </w:t>
            </w:r>
            <w:r>
              <w:rPr>
                <w:i/>
              </w:rPr>
              <w:t>айту.</w:t>
            </w:r>
            <w:r>
              <w:rPr>
                <w:i/>
                <w:spacing w:val="54"/>
              </w:rPr>
              <w:t xml:space="preserve"> </w:t>
            </w:r>
            <w:r>
              <w:rPr>
                <w:i/>
              </w:rPr>
              <w:t>/6</w:t>
            </w:r>
          </w:p>
          <w:p w14:paraId="78C467AD" w14:textId="77777777" w:rsidR="007A2A19" w:rsidRDefault="00C17463">
            <w:pPr>
              <w:pStyle w:val="TableParagraph"/>
              <w:spacing w:before="2" w:line="251" w:lineRule="exact"/>
              <w:ind w:left="107"/>
              <w:rPr>
                <w:i/>
              </w:rPr>
            </w:pPr>
            <w:r>
              <w:rPr>
                <w:i/>
              </w:rPr>
              <w:t>рет /</w:t>
            </w:r>
          </w:p>
          <w:p w14:paraId="21CA46E5" w14:textId="77777777" w:rsidR="007A2A19" w:rsidRDefault="00C17463">
            <w:pPr>
              <w:pStyle w:val="TableParagraph"/>
              <w:ind w:left="107" w:right="179"/>
              <w:rPr>
                <w:i/>
              </w:rPr>
            </w:pPr>
            <w:r>
              <w:rPr>
                <w:b/>
                <w:i/>
              </w:rPr>
              <w:t>Тыныс алу жаттығулары:</w:t>
            </w:r>
            <w:r>
              <w:rPr>
                <w:b/>
                <w:i/>
                <w:spacing w:val="1"/>
              </w:rPr>
              <w:t xml:space="preserve"> </w:t>
            </w:r>
            <w:r>
              <w:rPr>
                <w:i/>
              </w:rPr>
              <w:t>шәйнектік дыбысын салу(ш-ш-</w:t>
            </w:r>
            <w:r>
              <w:rPr>
                <w:i/>
                <w:spacing w:val="-52"/>
              </w:rPr>
              <w:t xml:space="preserve"> </w:t>
            </w:r>
            <w:r>
              <w:rPr>
                <w:i/>
              </w:rPr>
              <w:t>ш). Терең тыныс алып, демді</w:t>
            </w:r>
            <w:r>
              <w:rPr>
                <w:i/>
                <w:spacing w:val="1"/>
              </w:rPr>
              <w:t xml:space="preserve"> </w:t>
            </w:r>
            <w:r>
              <w:rPr>
                <w:i/>
              </w:rPr>
              <w:t>шығару.</w:t>
            </w:r>
          </w:p>
          <w:p w14:paraId="680E7A28" w14:textId="77777777" w:rsidR="007A2A19" w:rsidRDefault="00C17463">
            <w:pPr>
              <w:pStyle w:val="TableParagraph"/>
              <w:spacing w:before="2"/>
              <w:ind w:left="107" w:right="234"/>
              <w:rPr>
                <w:i/>
              </w:rPr>
            </w:pPr>
            <w:r>
              <w:rPr>
                <w:b/>
                <w:i/>
              </w:rPr>
              <w:t>Бастапқы</w:t>
            </w:r>
            <w:r>
              <w:rPr>
                <w:b/>
                <w:i/>
                <w:spacing w:val="1"/>
              </w:rPr>
              <w:t xml:space="preserve"> </w:t>
            </w:r>
            <w:r>
              <w:rPr>
                <w:b/>
                <w:i/>
              </w:rPr>
              <w:t>қалыпқа</w:t>
            </w:r>
            <w:r>
              <w:rPr>
                <w:b/>
                <w:i/>
                <w:spacing w:val="-1"/>
              </w:rPr>
              <w:t xml:space="preserve"> </w:t>
            </w:r>
            <w:r>
              <w:rPr>
                <w:b/>
                <w:i/>
              </w:rPr>
              <w:t>келу.</w:t>
            </w:r>
            <w:r>
              <w:rPr>
                <w:b/>
                <w:i/>
                <w:spacing w:val="1"/>
              </w:rPr>
              <w:t xml:space="preserve"> </w:t>
            </w:r>
            <w:r>
              <w:rPr>
                <w:i/>
              </w:rPr>
              <w:t>Қимыл- қозғалыс жаттығуы</w:t>
            </w:r>
            <w:r>
              <w:rPr>
                <w:i/>
                <w:spacing w:val="1"/>
              </w:rPr>
              <w:t xml:space="preserve"> </w:t>
            </w:r>
            <w:r>
              <w:rPr>
                <w:i/>
              </w:rPr>
              <w:t>Кішкене қапшықты төбесіне</w:t>
            </w:r>
            <w:r>
              <w:rPr>
                <w:i/>
                <w:spacing w:val="1"/>
              </w:rPr>
              <w:t xml:space="preserve"> </w:t>
            </w:r>
            <w:r>
              <w:rPr>
                <w:i/>
              </w:rPr>
              <w:t>қойып, тақтай үстімен жүру.</w:t>
            </w:r>
            <w:r>
              <w:rPr>
                <w:i/>
                <w:spacing w:val="-52"/>
              </w:rPr>
              <w:t xml:space="preserve"> </w:t>
            </w:r>
            <w:r>
              <w:rPr>
                <w:i/>
                <w:color w:val="FF0000"/>
              </w:rPr>
              <w:t>4</w:t>
            </w:r>
            <w:r>
              <w:rPr>
                <w:i/>
                <w:color w:val="FF0000"/>
                <w:spacing w:val="-1"/>
              </w:rPr>
              <w:t xml:space="preserve"> </w:t>
            </w:r>
            <w:r>
              <w:rPr>
                <w:i/>
                <w:color w:val="FF0000"/>
              </w:rPr>
              <w:t>к</w:t>
            </w:r>
            <w:r>
              <w:rPr>
                <w:i/>
                <w:color w:val="FF0000"/>
                <w:spacing w:val="1"/>
              </w:rPr>
              <w:t xml:space="preserve"> </w:t>
            </w:r>
            <w:r>
              <w:rPr>
                <w:i/>
                <w:color w:val="FF0000"/>
              </w:rPr>
              <w:t>моделі, бала</w:t>
            </w:r>
            <w:r>
              <w:rPr>
                <w:i/>
                <w:color w:val="FF0000"/>
                <w:spacing w:val="-1"/>
              </w:rPr>
              <w:t xml:space="preserve"> </w:t>
            </w:r>
            <w:r>
              <w:rPr>
                <w:i/>
                <w:color w:val="FF0000"/>
              </w:rPr>
              <w:t>үні</w:t>
            </w:r>
          </w:p>
          <w:p w14:paraId="0E714EDD" w14:textId="77777777" w:rsidR="007A2A19" w:rsidRDefault="00C17463">
            <w:pPr>
              <w:pStyle w:val="TableParagraph"/>
              <w:spacing w:before="1"/>
              <w:ind w:left="107" w:right="314"/>
              <w:rPr>
                <w:i/>
              </w:rPr>
            </w:pPr>
            <w:r>
              <w:rPr>
                <w:i/>
                <w:color w:val="FF0000"/>
              </w:rPr>
              <w:t>Өнім арқылы саралау</w:t>
            </w:r>
            <w:r>
              <w:rPr>
                <w:i/>
                <w:color w:val="FF0000"/>
                <w:spacing w:val="1"/>
              </w:rPr>
              <w:t xml:space="preserve"> </w:t>
            </w:r>
            <w:r>
              <w:rPr>
                <w:i/>
                <w:color w:val="FF0000"/>
              </w:rPr>
              <w:t>Жетелеуші сұрақтар арқылы</w:t>
            </w:r>
            <w:r>
              <w:rPr>
                <w:i/>
                <w:color w:val="FF0000"/>
                <w:spacing w:val="-52"/>
              </w:rPr>
              <w:t xml:space="preserve"> </w:t>
            </w:r>
            <w:r>
              <w:rPr>
                <w:i/>
                <w:color w:val="FF0000"/>
              </w:rPr>
              <w:t>бақылау</w:t>
            </w:r>
          </w:p>
          <w:p w14:paraId="2BEB3134" w14:textId="77777777" w:rsidR="007A2A19" w:rsidRDefault="00C17463">
            <w:pPr>
              <w:pStyle w:val="TableParagraph"/>
              <w:spacing w:before="3" w:line="237" w:lineRule="auto"/>
              <w:ind w:left="107" w:right="845"/>
              <w:rPr>
                <w:b/>
                <w:i/>
              </w:rPr>
            </w:pPr>
            <w:r>
              <w:rPr>
                <w:b/>
                <w:i/>
              </w:rPr>
              <w:t>Негізгі қимыл-қозғалыс</w:t>
            </w:r>
            <w:r>
              <w:rPr>
                <w:b/>
                <w:i/>
                <w:spacing w:val="-52"/>
              </w:rPr>
              <w:t xml:space="preserve"> </w:t>
            </w:r>
            <w:r>
              <w:rPr>
                <w:b/>
                <w:i/>
              </w:rPr>
              <w:t>жаттығулары.</w:t>
            </w:r>
          </w:p>
          <w:p w14:paraId="78CB6537" w14:textId="77777777" w:rsidR="007A2A19" w:rsidRDefault="00C17463">
            <w:pPr>
              <w:pStyle w:val="TableParagraph"/>
              <w:spacing w:before="2"/>
              <w:ind w:left="107" w:right="135" w:firstLine="55"/>
              <w:rPr>
                <w:i/>
              </w:rPr>
            </w:pPr>
            <w:r>
              <w:rPr>
                <w:i/>
              </w:rPr>
              <w:t>1.Кішкене</w:t>
            </w:r>
            <w:r>
              <w:rPr>
                <w:i/>
                <w:spacing w:val="-6"/>
              </w:rPr>
              <w:t xml:space="preserve"> </w:t>
            </w:r>
            <w:r>
              <w:rPr>
                <w:i/>
              </w:rPr>
              <w:t>қапшықты</w:t>
            </w:r>
            <w:r>
              <w:rPr>
                <w:i/>
                <w:spacing w:val="-7"/>
              </w:rPr>
              <w:t xml:space="preserve"> </w:t>
            </w:r>
            <w:r>
              <w:rPr>
                <w:i/>
              </w:rPr>
              <w:t>төбесіне</w:t>
            </w:r>
            <w:r>
              <w:rPr>
                <w:i/>
                <w:spacing w:val="-52"/>
              </w:rPr>
              <w:t xml:space="preserve"> </w:t>
            </w:r>
            <w:r>
              <w:rPr>
                <w:i/>
              </w:rPr>
              <w:t>қойып, тақтай үстімен жүру.</w:t>
            </w:r>
            <w:r>
              <w:rPr>
                <w:i/>
                <w:spacing w:val="1"/>
              </w:rPr>
              <w:t xml:space="preserve"> </w:t>
            </w:r>
            <w:r>
              <w:rPr>
                <w:i/>
              </w:rPr>
              <w:t>2.Доға астынан</w:t>
            </w:r>
            <w:r>
              <w:rPr>
                <w:i/>
                <w:spacing w:val="-5"/>
              </w:rPr>
              <w:t xml:space="preserve"> </w:t>
            </w:r>
            <w:r>
              <w:rPr>
                <w:i/>
              </w:rPr>
              <w:t>еңбектеп өту.</w:t>
            </w:r>
          </w:p>
          <w:p w14:paraId="2DF6DA34" w14:textId="77777777" w:rsidR="007A2A19" w:rsidRDefault="00C17463">
            <w:pPr>
              <w:pStyle w:val="TableParagraph"/>
              <w:spacing w:before="2" w:line="251" w:lineRule="exact"/>
              <w:ind w:left="492"/>
              <w:rPr>
                <w:b/>
                <w:i/>
              </w:rPr>
            </w:pPr>
            <w:r>
              <w:rPr>
                <w:b/>
                <w:i/>
              </w:rPr>
              <w:t>Қимылды ойын:</w:t>
            </w:r>
          </w:p>
          <w:p w14:paraId="721DD408" w14:textId="77777777" w:rsidR="007A2A19" w:rsidRDefault="00C17463">
            <w:pPr>
              <w:pStyle w:val="TableParagraph"/>
              <w:ind w:left="107" w:right="173" w:firstLine="165"/>
              <w:rPr>
                <w:i/>
              </w:rPr>
            </w:pPr>
            <w:r>
              <w:rPr>
                <w:b/>
                <w:i/>
              </w:rPr>
              <w:t>«Қояндар мен қасқыр»</w:t>
            </w:r>
            <w:r>
              <w:rPr>
                <w:b/>
                <w:i/>
                <w:spacing w:val="1"/>
              </w:rPr>
              <w:t xml:space="preserve"> </w:t>
            </w:r>
            <w:r>
              <w:rPr>
                <w:b/>
                <w:i/>
              </w:rPr>
              <w:t>Мақсаты:</w:t>
            </w:r>
            <w:r>
              <w:rPr>
                <w:b/>
                <w:i/>
                <w:spacing w:val="1"/>
              </w:rPr>
              <w:t xml:space="preserve"> </w:t>
            </w:r>
            <w:r>
              <w:rPr>
                <w:i/>
              </w:rPr>
              <w:t>Балаларды</w:t>
            </w:r>
            <w:r>
              <w:rPr>
                <w:i/>
                <w:spacing w:val="1"/>
              </w:rPr>
              <w:t xml:space="preserve"> </w:t>
            </w:r>
            <w:r>
              <w:rPr>
                <w:i/>
              </w:rPr>
              <w:t>алғырлыққа, қырағылыққа,</w:t>
            </w:r>
            <w:r>
              <w:rPr>
                <w:i/>
                <w:spacing w:val="1"/>
              </w:rPr>
              <w:t xml:space="preserve"> </w:t>
            </w:r>
            <w:r>
              <w:rPr>
                <w:i/>
              </w:rPr>
              <w:t>татулыққа тәрбиелеу. Ептілік</w:t>
            </w:r>
            <w:r>
              <w:rPr>
                <w:i/>
                <w:spacing w:val="-53"/>
              </w:rPr>
              <w:t xml:space="preserve"> </w:t>
            </w:r>
            <w:r>
              <w:rPr>
                <w:i/>
              </w:rPr>
              <w:t>қасиеттерін</w:t>
            </w:r>
            <w:r>
              <w:rPr>
                <w:i/>
                <w:spacing w:val="-1"/>
              </w:rPr>
              <w:t xml:space="preserve"> </w:t>
            </w:r>
            <w:r>
              <w:rPr>
                <w:i/>
              </w:rPr>
              <w:t>арттыру.</w:t>
            </w:r>
          </w:p>
          <w:p w14:paraId="7D5C1A42" w14:textId="77777777" w:rsidR="007A2A19" w:rsidRDefault="00C17463">
            <w:pPr>
              <w:pStyle w:val="TableParagraph"/>
              <w:spacing w:line="242" w:lineRule="auto"/>
              <w:ind w:left="107" w:right="241"/>
              <w:rPr>
                <w:i/>
              </w:rPr>
            </w:pPr>
            <w:r>
              <w:rPr>
                <w:i/>
              </w:rPr>
              <w:t>Денсаулықтарын шынықтыру</w:t>
            </w:r>
            <w:r>
              <w:rPr>
                <w:i/>
                <w:spacing w:val="-52"/>
              </w:rPr>
              <w:t xml:space="preserve"> </w:t>
            </w:r>
            <w:r>
              <w:rPr>
                <w:i/>
                <w:color w:val="FF0000"/>
              </w:rPr>
              <w:t>4</w:t>
            </w:r>
            <w:r>
              <w:rPr>
                <w:i/>
                <w:color w:val="FF0000"/>
                <w:spacing w:val="-1"/>
              </w:rPr>
              <w:t xml:space="preserve"> </w:t>
            </w:r>
            <w:r>
              <w:rPr>
                <w:i/>
                <w:color w:val="FF0000"/>
              </w:rPr>
              <w:t>к</w:t>
            </w:r>
            <w:r>
              <w:rPr>
                <w:i/>
                <w:color w:val="FF0000"/>
                <w:spacing w:val="1"/>
              </w:rPr>
              <w:t xml:space="preserve"> </w:t>
            </w:r>
            <w:r>
              <w:rPr>
                <w:i/>
                <w:color w:val="FF0000"/>
              </w:rPr>
              <w:t>модельі,</w:t>
            </w:r>
            <w:r>
              <w:rPr>
                <w:i/>
                <w:color w:val="FF0000"/>
                <w:spacing w:val="-1"/>
              </w:rPr>
              <w:t xml:space="preserve"> </w:t>
            </w:r>
            <w:r>
              <w:rPr>
                <w:i/>
                <w:color w:val="FF0000"/>
              </w:rPr>
              <w:t>бала үні</w:t>
            </w:r>
          </w:p>
          <w:p w14:paraId="516850C9" w14:textId="77777777" w:rsidR="007A2A19" w:rsidRDefault="00C17463">
            <w:pPr>
              <w:pStyle w:val="TableParagraph"/>
              <w:spacing w:line="247" w:lineRule="exact"/>
              <w:ind w:left="107"/>
              <w:rPr>
                <w:i/>
              </w:rPr>
            </w:pPr>
            <w:r>
              <w:rPr>
                <w:i/>
                <w:color w:val="FF0000"/>
              </w:rPr>
              <w:t>Мазмұн</w:t>
            </w:r>
            <w:r>
              <w:rPr>
                <w:i/>
                <w:color w:val="FF0000"/>
                <w:spacing w:val="-3"/>
              </w:rPr>
              <w:t xml:space="preserve"> </w:t>
            </w:r>
            <w:r>
              <w:rPr>
                <w:i/>
                <w:color w:val="FF0000"/>
              </w:rPr>
              <w:t>арқылы</w:t>
            </w:r>
            <w:r>
              <w:rPr>
                <w:i/>
                <w:color w:val="FF0000"/>
                <w:spacing w:val="-2"/>
              </w:rPr>
              <w:t xml:space="preserve"> </w:t>
            </w:r>
            <w:r>
              <w:rPr>
                <w:i/>
                <w:color w:val="FF0000"/>
              </w:rPr>
              <w:t>саралау</w:t>
            </w:r>
          </w:p>
          <w:p w14:paraId="29EFFDC5" w14:textId="77777777" w:rsidR="007A2A19" w:rsidRDefault="00C17463">
            <w:pPr>
              <w:pStyle w:val="TableParagraph"/>
              <w:spacing w:before="1" w:line="251" w:lineRule="exact"/>
              <w:ind w:left="107"/>
              <w:rPr>
                <w:b/>
                <w:i/>
              </w:rPr>
            </w:pPr>
            <w:r>
              <w:rPr>
                <w:b/>
                <w:i/>
              </w:rPr>
              <w:t>Қорытынды:</w:t>
            </w:r>
          </w:p>
          <w:p w14:paraId="76E744BB" w14:textId="77777777" w:rsidR="007A2A19" w:rsidRDefault="00C17463">
            <w:pPr>
              <w:pStyle w:val="TableParagraph"/>
              <w:spacing w:line="242" w:lineRule="auto"/>
              <w:ind w:left="107" w:right="543"/>
              <w:rPr>
                <w:i/>
              </w:rPr>
            </w:pPr>
            <w:r>
              <w:rPr>
                <w:i/>
              </w:rPr>
              <w:t>Шеңбер бойы жүру. Еркін</w:t>
            </w:r>
            <w:r>
              <w:rPr>
                <w:i/>
                <w:spacing w:val="1"/>
              </w:rPr>
              <w:t xml:space="preserve"> </w:t>
            </w:r>
            <w:r>
              <w:rPr>
                <w:i/>
              </w:rPr>
              <w:t>жүру. Қолды жанға созып,</w:t>
            </w:r>
            <w:r>
              <w:rPr>
                <w:i/>
                <w:spacing w:val="-52"/>
              </w:rPr>
              <w:t xml:space="preserve"> </w:t>
            </w:r>
            <w:r>
              <w:rPr>
                <w:i/>
              </w:rPr>
              <w:t>аяқтың</w:t>
            </w:r>
            <w:r>
              <w:rPr>
                <w:i/>
                <w:spacing w:val="-2"/>
              </w:rPr>
              <w:t xml:space="preserve"> </w:t>
            </w:r>
            <w:r>
              <w:rPr>
                <w:i/>
              </w:rPr>
              <w:t>ұшымен</w:t>
            </w:r>
            <w:r>
              <w:rPr>
                <w:i/>
                <w:spacing w:val="-1"/>
              </w:rPr>
              <w:t xml:space="preserve"> </w:t>
            </w:r>
            <w:r>
              <w:rPr>
                <w:i/>
              </w:rPr>
              <w:t>жүгіру</w:t>
            </w:r>
          </w:p>
        </w:tc>
        <w:tc>
          <w:tcPr>
            <w:tcW w:w="2417" w:type="dxa"/>
          </w:tcPr>
          <w:p w14:paraId="2144B5CB" w14:textId="77777777" w:rsidR="007A2A19" w:rsidRDefault="007A2A19">
            <w:pPr>
              <w:pStyle w:val="TableParagraph"/>
              <w:ind w:left="0"/>
            </w:pPr>
          </w:p>
        </w:tc>
      </w:tr>
    </w:tbl>
    <w:p w14:paraId="45626B91"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57"/>
        <w:gridCol w:w="2552"/>
        <w:gridCol w:w="3121"/>
        <w:gridCol w:w="3262"/>
        <w:gridCol w:w="2417"/>
      </w:tblGrid>
      <w:tr w:rsidR="007A2A19" w14:paraId="100C56F7" w14:textId="77777777">
        <w:trPr>
          <w:trHeight w:val="9108"/>
        </w:trPr>
        <w:tc>
          <w:tcPr>
            <w:tcW w:w="1421" w:type="dxa"/>
          </w:tcPr>
          <w:p w14:paraId="6BC57469" w14:textId="77777777" w:rsidR="007A2A19" w:rsidRDefault="007A2A19">
            <w:pPr>
              <w:pStyle w:val="TableParagraph"/>
              <w:ind w:left="0"/>
            </w:pPr>
          </w:p>
        </w:tc>
        <w:tc>
          <w:tcPr>
            <w:tcW w:w="3257" w:type="dxa"/>
          </w:tcPr>
          <w:p w14:paraId="110FDF14" w14:textId="77777777" w:rsidR="007A2A19" w:rsidRDefault="007A2A19">
            <w:pPr>
              <w:pStyle w:val="TableParagraph"/>
              <w:ind w:left="0"/>
            </w:pPr>
          </w:p>
        </w:tc>
        <w:tc>
          <w:tcPr>
            <w:tcW w:w="2552" w:type="dxa"/>
          </w:tcPr>
          <w:p w14:paraId="28EDAA5B" w14:textId="77777777" w:rsidR="007A2A19" w:rsidRDefault="00C17463">
            <w:pPr>
              <w:pStyle w:val="TableParagraph"/>
              <w:spacing w:line="238" w:lineRule="exact"/>
              <w:ind w:left="108"/>
              <w:rPr>
                <w:b/>
                <w:i/>
              </w:rPr>
            </w:pPr>
            <w:r>
              <w:rPr>
                <w:b/>
                <w:i/>
              </w:rPr>
              <w:t>қозғалысы»</w:t>
            </w:r>
          </w:p>
          <w:p w14:paraId="40AD1F5A" w14:textId="77777777" w:rsidR="007A2A19" w:rsidRDefault="00C17463">
            <w:pPr>
              <w:pStyle w:val="TableParagraph"/>
              <w:spacing w:before="2"/>
              <w:ind w:left="108" w:right="224"/>
              <w:rPr>
                <w:i/>
              </w:rPr>
            </w:pPr>
            <w:r>
              <w:rPr>
                <w:b/>
                <w:i/>
              </w:rPr>
              <w:t>2.</w:t>
            </w:r>
            <w:r>
              <w:rPr>
                <w:b/>
                <w:i/>
                <w:spacing w:val="-2"/>
              </w:rPr>
              <w:t xml:space="preserve"> </w:t>
            </w:r>
            <w:r>
              <w:rPr>
                <w:i/>
              </w:rPr>
              <w:t>Аяқ</w:t>
            </w:r>
            <w:r>
              <w:rPr>
                <w:i/>
                <w:spacing w:val="1"/>
              </w:rPr>
              <w:t xml:space="preserve"> </w:t>
            </w:r>
            <w:r>
              <w:rPr>
                <w:i/>
              </w:rPr>
              <w:t>иық</w:t>
            </w:r>
            <w:r>
              <w:rPr>
                <w:i/>
                <w:spacing w:val="1"/>
              </w:rPr>
              <w:t xml:space="preserve"> </w:t>
            </w:r>
            <w:r>
              <w:rPr>
                <w:i/>
              </w:rPr>
              <w:t>көлемінде,</w:t>
            </w:r>
            <w:r>
              <w:rPr>
                <w:i/>
                <w:spacing w:val="1"/>
              </w:rPr>
              <w:t xml:space="preserve"> </w:t>
            </w:r>
            <w:r>
              <w:rPr>
                <w:i/>
              </w:rPr>
              <w:t>қолды жанға созу.</w:t>
            </w:r>
            <w:r>
              <w:rPr>
                <w:i/>
                <w:spacing w:val="1"/>
              </w:rPr>
              <w:t xml:space="preserve"> </w:t>
            </w:r>
            <w:r>
              <w:rPr>
                <w:i/>
              </w:rPr>
              <w:t>Жыланның қимылын</w:t>
            </w:r>
            <w:r>
              <w:rPr>
                <w:i/>
                <w:spacing w:val="1"/>
              </w:rPr>
              <w:t xml:space="preserve"> </w:t>
            </w:r>
            <w:r>
              <w:rPr>
                <w:i/>
              </w:rPr>
              <w:t>жасау. иықты</w:t>
            </w:r>
            <w:r>
              <w:rPr>
                <w:i/>
                <w:spacing w:val="1"/>
              </w:rPr>
              <w:t xml:space="preserve"> </w:t>
            </w:r>
            <w:r>
              <w:rPr>
                <w:i/>
              </w:rPr>
              <w:t>ирелеңдете</w:t>
            </w:r>
            <w:r>
              <w:rPr>
                <w:i/>
                <w:spacing w:val="-9"/>
              </w:rPr>
              <w:t xml:space="preserve"> </w:t>
            </w:r>
            <w:r>
              <w:rPr>
                <w:i/>
              </w:rPr>
              <w:t>айналдыру.</w:t>
            </w:r>
          </w:p>
          <w:p w14:paraId="4C98A5AC" w14:textId="77777777" w:rsidR="007A2A19" w:rsidRDefault="00C17463">
            <w:pPr>
              <w:pStyle w:val="TableParagraph"/>
              <w:ind w:left="108" w:right="809"/>
              <w:rPr>
                <w:i/>
              </w:rPr>
            </w:pPr>
            <w:r>
              <w:rPr>
                <w:i/>
              </w:rPr>
              <w:t>/6 рет қайталау/</w:t>
            </w:r>
            <w:r>
              <w:rPr>
                <w:i/>
                <w:spacing w:val="-52"/>
              </w:rPr>
              <w:t xml:space="preserve"> </w:t>
            </w:r>
            <w:r>
              <w:rPr>
                <w:b/>
                <w:i/>
              </w:rPr>
              <w:t>Б.қ.: «Қайшы»</w:t>
            </w:r>
            <w:r>
              <w:rPr>
                <w:b/>
                <w:i/>
                <w:spacing w:val="1"/>
              </w:rPr>
              <w:t xml:space="preserve"> </w:t>
            </w:r>
            <w:r>
              <w:rPr>
                <w:b/>
                <w:i/>
              </w:rPr>
              <w:t>3.</w:t>
            </w:r>
            <w:r>
              <w:rPr>
                <w:i/>
              </w:rPr>
              <w:t>Аяқтар</w:t>
            </w:r>
            <w:r>
              <w:rPr>
                <w:i/>
                <w:spacing w:val="-2"/>
              </w:rPr>
              <w:t xml:space="preserve"> </w:t>
            </w:r>
            <w:r>
              <w:rPr>
                <w:i/>
              </w:rPr>
              <w:t>алшақ</w:t>
            </w:r>
          </w:p>
          <w:p w14:paraId="1718997E" w14:textId="77777777" w:rsidR="007A2A19" w:rsidRDefault="00C17463">
            <w:pPr>
              <w:pStyle w:val="TableParagraph"/>
              <w:spacing w:before="2"/>
              <w:ind w:left="108" w:right="239"/>
              <w:rPr>
                <w:i/>
              </w:rPr>
            </w:pPr>
            <w:r>
              <w:rPr>
                <w:i/>
              </w:rPr>
              <w:t>қойылған, қолдар жан-</w:t>
            </w:r>
            <w:r>
              <w:rPr>
                <w:i/>
                <w:spacing w:val="-52"/>
              </w:rPr>
              <w:t xml:space="preserve"> </w:t>
            </w:r>
            <w:r>
              <w:rPr>
                <w:i/>
              </w:rPr>
              <w:t>жақта,</w:t>
            </w:r>
            <w:r>
              <w:rPr>
                <w:i/>
                <w:spacing w:val="1"/>
              </w:rPr>
              <w:t xml:space="preserve"> </w:t>
            </w:r>
            <w:r>
              <w:rPr>
                <w:i/>
              </w:rPr>
              <w:t>қолдарды</w:t>
            </w:r>
            <w:r>
              <w:rPr>
                <w:i/>
                <w:spacing w:val="1"/>
              </w:rPr>
              <w:t xml:space="preserve"> </w:t>
            </w:r>
            <w:r>
              <w:rPr>
                <w:i/>
              </w:rPr>
              <w:t>қайшылау./6 рет /</w:t>
            </w:r>
          </w:p>
          <w:p w14:paraId="25C540BB" w14:textId="77777777" w:rsidR="007A2A19" w:rsidRDefault="00C17463">
            <w:pPr>
              <w:pStyle w:val="TableParagraph"/>
              <w:spacing w:line="249" w:lineRule="exact"/>
              <w:ind w:left="108"/>
              <w:rPr>
                <w:b/>
                <w:i/>
              </w:rPr>
            </w:pPr>
            <w:r>
              <w:rPr>
                <w:b/>
                <w:i/>
              </w:rPr>
              <w:t>Б.</w:t>
            </w:r>
            <w:r>
              <w:rPr>
                <w:b/>
                <w:i/>
                <w:spacing w:val="-2"/>
              </w:rPr>
              <w:t xml:space="preserve"> </w:t>
            </w:r>
            <w:r>
              <w:rPr>
                <w:b/>
                <w:i/>
              </w:rPr>
              <w:t>қ.: «Жұлдызша»</w:t>
            </w:r>
          </w:p>
          <w:p w14:paraId="1B510420" w14:textId="77777777" w:rsidR="007A2A19" w:rsidRDefault="00C17463">
            <w:pPr>
              <w:pStyle w:val="TableParagraph"/>
              <w:spacing w:before="2" w:line="242" w:lineRule="auto"/>
              <w:ind w:left="108" w:right="567"/>
              <w:rPr>
                <w:i/>
              </w:rPr>
            </w:pPr>
            <w:r>
              <w:rPr>
                <w:b/>
                <w:i/>
              </w:rPr>
              <w:t xml:space="preserve">4. </w:t>
            </w:r>
            <w:r>
              <w:rPr>
                <w:i/>
              </w:rPr>
              <w:t>Қолдары белде.</w:t>
            </w:r>
            <w:r>
              <w:rPr>
                <w:i/>
                <w:spacing w:val="1"/>
              </w:rPr>
              <w:t xml:space="preserve"> </w:t>
            </w:r>
            <w:r>
              <w:rPr>
                <w:i/>
              </w:rPr>
              <w:t>Аяқты</w:t>
            </w:r>
            <w:r>
              <w:rPr>
                <w:i/>
                <w:spacing w:val="-4"/>
              </w:rPr>
              <w:t xml:space="preserve"> </w:t>
            </w:r>
            <w:r>
              <w:rPr>
                <w:i/>
              </w:rPr>
              <w:t>бірге</w:t>
            </w:r>
            <w:r>
              <w:rPr>
                <w:i/>
                <w:spacing w:val="-1"/>
              </w:rPr>
              <w:t xml:space="preserve"> </w:t>
            </w:r>
            <w:r>
              <w:rPr>
                <w:i/>
              </w:rPr>
              <w:t>ұстау.</w:t>
            </w:r>
          </w:p>
          <w:p w14:paraId="0E181053" w14:textId="77777777" w:rsidR="007A2A19" w:rsidRDefault="00C17463">
            <w:pPr>
              <w:pStyle w:val="TableParagraph"/>
              <w:spacing w:line="242" w:lineRule="auto"/>
              <w:ind w:left="108" w:right="165"/>
              <w:rPr>
                <w:i/>
              </w:rPr>
            </w:pPr>
            <w:r>
              <w:rPr>
                <w:i/>
              </w:rPr>
              <w:t>Орнында секіріп аяқты</w:t>
            </w:r>
            <w:r>
              <w:rPr>
                <w:i/>
                <w:spacing w:val="-52"/>
              </w:rPr>
              <w:t xml:space="preserve"> </w:t>
            </w:r>
            <w:r>
              <w:rPr>
                <w:i/>
              </w:rPr>
              <w:t>және</w:t>
            </w:r>
            <w:r>
              <w:rPr>
                <w:i/>
                <w:spacing w:val="-4"/>
              </w:rPr>
              <w:t xml:space="preserve"> </w:t>
            </w:r>
            <w:r>
              <w:rPr>
                <w:i/>
              </w:rPr>
              <w:t>қолды</w:t>
            </w:r>
            <w:r>
              <w:rPr>
                <w:i/>
                <w:spacing w:val="-1"/>
              </w:rPr>
              <w:t xml:space="preserve"> </w:t>
            </w:r>
            <w:r>
              <w:rPr>
                <w:i/>
              </w:rPr>
              <w:t>жанға созу</w:t>
            </w:r>
          </w:p>
          <w:p w14:paraId="4C370BAE" w14:textId="77777777" w:rsidR="007A2A19" w:rsidRDefault="00C17463">
            <w:pPr>
              <w:pStyle w:val="TableParagraph"/>
              <w:ind w:left="108" w:right="231"/>
              <w:rPr>
                <w:i/>
              </w:rPr>
            </w:pPr>
            <w:r>
              <w:rPr>
                <w:i/>
              </w:rPr>
              <w:t>«ха-а-а» деп айту,</w:t>
            </w:r>
            <w:r>
              <w:rPr>
                <w:i/>
                <w:spacing w:val="1"/>
              </w:rPr>
              <w:t xml:space="preserve"> </w:t>
            </w:r>
            <w:r>
              <w:rPr>
                <w:i/>
              </w:rPr>
              <w:t>орнында секіріп аяқты</w:t>
            </w:r>
            <w:r>
              <w:rPr>
                <w:i/>
                <w:spacing w:val="-52"/>
              </w:rPr>
              <w:t xml:space="preserve"> </w:t>
            </w:r>
            <w:r>
              <w:rPr>
                <w:i/>
              </w:rPr>
              <w:t>біріктіру және қолды</w:t>
            </w:r>
            <w:r>
              <w:rPr>
                <w:i/>
                <w:spacing w:val="1"/>
              </w:rPr>
              <w:t xml:space="preserve"> </w:t>
            </w:r>
            <w:r>
              <w:rPr>
                <w:i/>
              </w:rPr>
              <w:t>белге</w:t>
            </w:r>
            <w:r>
              <w:rPr>
                <w:i/>
                <w:spacing w:val="1"/>
              </w:rPr>
              <w:t xml:space="preserve"> </w:t>
            </w:r>
            <w:r>
              <w:rPr>
                <w:i/>
              </w:rPr>
              <w:t>қою,</w:t>
            </w:r>
            <w:r>
              <w:rPr>
                <w:i/>
                <w:spacing w:val="-1"/>
              </w:rPr>
              <w:t xml:space="preserve"> </w:t>
            </w:r>
            <w:r>
              <w:rPr>
                <w:i/>
              </w:rPr>
              <w:t>«хоп» деп</w:t>
            </w:r>
            <w:r>
              <w:rPr>
                <w:i/>
                <w:spacing w:val="1"/>
              </w:rPr>
              <w:t xml:space="preserve"> </w:t>
            </w:r>
            <w:r>
              <w:rPr>
                <w:i/>
              </w:rPr>
              <w:t>айту.</w:t>
            </w:r>
            <w:r>
              <w:rPr>
                <w:i/>
                <w:spacing w:val="1"/>
              </w:rPr>
              <w:t xml:space="preserve"> </w:t>
            </w:r>
            <w:r>
              <w:rPr>
                <w:i/>
              </w:rPr>
              <w:t>/6 рет /</w:t>
            </w:r>
          </w:p>
          <w:p w14:paraId="76C7EFA5" w14:textId="77777777" w:rsidR="007A2A19" w:rsidRDefault="00C17463">
            <w:pPr>
              <w:pStyle w:val="TableParagraph"/>
              <w:ind w:left="108" w:right="493"/>
              <w:rPr>
                <w:i/>
              </w:rPr>
            </w:pPr>
            <w:r>
              <w:rPr>
                <w:b/>
                <w:i/>
              </w:rPr>
              <w:t>Тыныс</w:t>
            </w:r>
            <w:r>
              <w:rPr>
                <w:b/>
                <w:i/>
                <w:spacing w:val="1"/>
              </w:rPr>
              <w:t xml:space="preserve"> </w:t>
            </w:r>
            <w:r>
              <w:rPr>
                <w:b/>
                <w:i/>
              </w:rPr>
              <w:t>алу</w:t>
            </w:r>
            <w:r>
              <w:rPr>
                <w:b/>
                <w:i/>
                <w:spacing w:val="1"/>
              </w:rPr>
              <w:t xml:space="preserve"> </w:t>
            </w:r>
            <w:r>
              <w:rPr>
                <w:b/>
                <w:i/>
              </w:rPr>
              <w:t>жаттығулары:</w:t>
            </w:r>
            <w:r>
              <w:rPr>
                <w:b/>
                <w:i/>
                <w:spacing w:val="1"/>
              </w:rPr>
              <w:t xml:space="preserve"> </w:t>
            </w:r>
            <w:r>
              <w:rPr>
                <w:i/>
              </w:rPr>
              <w:t>шәйнектік дыбысын</w:t>
            </w:r>
            <w:r>
              <w:rPr>
                <w:i/>
                <w:spacing w:val="-52"/>
              </w:rPr>
              <w:t xml:space="preserve"> </w:t>
            </w:r>
            <w:r>
              <w:rPr>
                <w:i/>
              </w:rPr>
              <w:t>салу(ш-ш-ш). Терең</w:t>
            </w:r>
            <w:r>
              <w:rPr>
                <w:i/>
                <w:spacing w:val="1"/>
              </w:rPr>
              <w:t xml:space="preserve"> </w:t>
            </w:r>
            <w:r>
              <w:rPr>
                <w:i/>
              </w:rPr>
              <w:t>тыныс</w:t>
            </w:r>
            <w:r>
              <w:rPr>
                <w:i/>
                <w:spacing w:val="1"/>
              </w:rPr>
              <w:t xml:space="preserve"> </w:t>
            </w:r>
            <w:r>
              <w:rPr>
                <w:i/>
              </w:rPr>
              <w:t>алып,</w:t>
            </w:r>
            <w:r>
              <w:rPr>
                <w:i/>
                <w:spacing w:val="-1"/>
              </w:rPr>
              <w:t xml:space="preserve"> </w:t>
            </w:r>
            <w:r>
              <w:rPr>
                <w:i/>
              </w:rPr>
              <w:t>демді</w:t>
            </w:r>
            <w:r>
              <w:rPr>
                <w:i/>
                <w:spacing w:val="1"/>
              </w:rPr>
              <w:t xml:space="preserve"> </w:t>
            </w:r>
            <w:r>
              <w:rPr>
                <w:i/>
              </w:rPr>
              <w:t>шығару.</w:t>
            </w:r>
          </w:p>
          <w:p w14:paraId="6F417A2F" w14:textId="77777777" w:rsidR="007A2A19" w:rsidRDefault="00C17463">
            <w:pPr>
              <w:pStyle w:val="TableParagraph"/>
              <w:spacing w:line="237" w:lineRule="auto"/>
              <w:ind w:left="108" w:right="513"/>
              <w:rPr>
                <w:b/>
                <w:i/>
              </w:rPr>
            </w:pPr>
            <w:r>
              <w:rPr>
                <w:b/>
                <w:i/>
              </w:rPr>
              <w:t>Бастапқы қалыпқа</w:t>
            </w:r>
            <w:r>
              <w:rPr>
                <w:b/>
                <w:i/>
                <w:spacing w:val="-52"/>
              </w:rPr>
              <w:t xml:space="preserve"> </w:t>
            </w:r>
            <w:r>
              <w:rPr>
                <w:b/>
                <w:i/>
              </w:rPr>
              <w:t>келу.</w:t>
            </w:r>
          </w:p>
          <w:p w14:paraId="3DF956FC" w14:textId="77777777" w:rsidR="007A2A19" w:rsidRDefault="00C17463">
            <w:pPr>
              <w:pStyle w:val="TableParagraph"/>
              <w:ind w:left="108" w:right="539"/>
              <w:rPr>
                <w:i/>
              </w:rPr>
            </w:pPr>
            <w:r>
              <w:rPr>
                <w:i/>
              </w:rPr>
              <w:t>Қимыл- қозғалыс</w:t>
            </w:r>
            <w:r>
              <w:rPr>
                <w:i/>
                <w:spacing w:val="1"/>
              </w:rPr>
              <w:t xml:space="preserve"> </w:t>
            </w:r>
            <w:r>
              <w:rPr>
                <w:i/>
              </w:rPr>
              <w:t>жаттығуы</w:t>
            </w:r>
            <w:r>
              <w:rPr>
                <w:i/>
                <w:spacing w:val="1"/>
              </w:rPr>
              <w:t xml:space="preserve"> </w:t>
            </w:r>
            <w:r>
              <w:rPr>
                <w:i/>
              </w:rPr>
              <w:t>Кішкене қапшықты</w:t>
            </w:r>
            <w:r>
              <w:rPr>
                <w:i/>
                <w:spacing w:val="-52"/>
              </w:rPr>
              <w:t xml:space="preserve"> </w:t>
            </w:r>
            <w:r>
              <w:rPr>
                <w:i/>
              </w:rPr>
              <w:t>төбесіне</w:t>
            </w:r>
            <w:r>
              <w:rPr>
                <w:i/>
                <w:spacing w:val="-3"/>
              </w:rPr>
              <w:t xml:space="preserve"> </w:t>
            </w:r>
            <w:r>
              <w:rPr>
                <w:i/>
              </w:rPr>
              <w:t>қойып,</w:t>
            </w:r>
          </w:p>
          <w:p w14:paraId="218AC968" w14:textId="77777777" w:rsidR="007A2A19" w:rsidRDefault="00C17463">
            <w:pPr>
              <w:pStyle w:val="TableParagraph"/>
              <w:spacing w:line="256" w:lineRule="exact"/>
              <w:ind w:left="108" w:right="201"/>
              <w:rPr>
                <w:i/>
              </w:rPr>
            </w:pPr>
            <w:r>
              <w:rPr>
                <w:i/>
              </w:rPr>
              <w:t>тақтай үстімен жүру.</w:t>
            </w:r>
            <w:r>
              <w:rPr>
                <w:i/>
                <w:spacing w:val="-52"/>
              </w:rPr>
              <w:t xml:space="preserve"> </w:t>
            </w:r>
            <w:r>
              <w:rPr>
                <w:i/>
                <w:color w:val="FF0000"/>
              </w:rPr>
              <w:t>4</w:t>
            </w:r>
            <w:r>
              <w:rPr>
                <w:i/>
                <w:color w:val="FF0000"/>
                <w:spacing w:val="-1"/>
              </w:rPr>
              <w:t xml:space="preserve"> </w:t>
            </w:r>
            <w:r>
              <w:rPr>
                <w:i/>
                <w:color w:val="FF0000"/>
              </w:rPr>
              <w:t>к моделі, бала</w:t>
            </w:r>
            <w:r>
              <w:rPr>
                <w:i/>
                <w:color w:val="FF0000"/>
                <w:spacing w:val="-1"/>
              </w:rPr>
              <w:t xml:space="preserve"> </w:t>
            </w:r>
            <w:r>
              <w:rPr>
                <w:i/>
                <w:color w:val="FF0000"/>
              </w:rPr>
              <w:t>үні</w:t>
            </w:r>
          </w:p>
        </w:tc>
        <w:tc>
          <w:tcPr>
            <w:tcW w:w="3121" w:type="dxa"/>
          </w:tcPr>
          <w:p w14:paraId="645D55AC" w14:textId="77777777" w:rsidR="007A2A19" w:rsidRDefault="007A2A19">
            <w:pPr>
              <w:pStyle w:val="TableParagraph"/>
              <w:ind w:left="0"/>
            </w:pPr>
          </w:p>
        </w:tc>
        <w:tc>
          <w:tcPr>
            <w:tcW w:w="3262" w:type="dxa"/>
          </w:tcPr>
          <w:p w14:paraId="6BAC9ED8" w14:textId="77777777" w:rsidR="007A2A19" w:rsidRDefault="007A2A19">
            <w:pPr>
              <w:pStyle w:val="TableParagraph"/>
              <w:ind w:left="0"/>
            </w:pPr>
          </w:p>
        </w:tc>
        <w:tc>
          <w:tcPr>
            <w:tcW w:w="2417" w:type="dxa"/>
          </w:tcPr>
          <w:p w14:paraId="5856ABDE" w14:textId="77777777" w:rsidR="007A2A19" w:rsidRDefault="007A2A19">
            <w:pPr>
              <w:pStyle w:val="TableParagraph"/>
              <w:ind w:left="0"/>
            </w:pPr>
          </w:p>
        </w:tc>
      </w:tr>
    </w:tbl>
    <w:p w14:paraId="44710A1C"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57"/>
        <w:gridCol w:w="2872"/>
        <w:gridCol w:w="111"/>
        <w:gridCol w:w="2691"/>
        <w:gridCol w:w="3262"/>
        <w:gridCol w:w="2417"/>
      </w:tblGrid>
      <w:tr w:rsidR="007A2A19" w14:paraId="739F39C3" w14:textId="77777777" w:rsidTr="001345D9">
        <w:trPr>
          <w:trHeight w:val="7083"/>
        </w:trPr>
        <w:tc>
          <w:tcPr>
            <w:tcW w:w="1421" w:type="dxa"/>
          </w:tcPr>
          <w:p w14:paraId="3F9DBFD8" w14:textId="77777777" w:rsidR="007A2A19" w:rsidRDefault="007A2A19">
            <w:pPr>
              <w:pStyle w:val="TableParagraph"/>
              <w:ind w:left="0"/>
              <w:rPr>
                <w:sz w:val="20"/>
              </w:rPr>
            </w:pPr>
          </w:p>
        </w:tc>
        <w:tc>
          <w:tcPr>
            <w:tcW w:w="3257" w:type="dxa"/>
          </w:tcPr>
          <w:p w14:paraId="21D59BFC" w14:textId="77777777" w:rsidR="007A2A19" w:rsidRDefault="007A2A19">
            <w:pPr>
              <w:pStyle w:val="TableParagraph"/>
              <w:ind w:left="0"/>
              <w:rPr>
                <w:sz w:val="20"/>
              </w:rPr>
            </w:pPr>
          </w:p>
        </w:tc>
        <w:tc>
          <w:tcPr>
            <w:tcW w:w="2872" w:type="dxa"/>
          </w:tcPr>
          <w:p w14:paraId="1ACDD636" w14:textId="77777777" w:rsidR="007A2A19" w:rsidRDefault="00C17463">
            <w:pPr>
              <w:pStyle w:val="TableParagraph"/>
              <w:spacing w:line="238" w:lineRule="exact"/>
              <w:ind w:left="108"/>
              <w:rPr>
                <w:i/>
              </w:rPr>
            </w:pPr>
            <w:r>
              <w:rPr>
                <w:i/>
                <w:color w:val="FF0000"/>
              </w:rPr>
              <w:t>Өнім</w:t>
            </w:r>
            <w:r>
              <w:rPr>
                <w:i/>
                <w:color w:val="FF0000"/>
                <w:spacing w:val="-2"/>
              </w:rPr>
              <w:t xml:space="preserve"> </w:t>
            </w:r>
            <w:r>
              <w:rPr>
                <w:i/>
                <w:color w:val="FF0000"/>
              </w:rPr>
              <w:t>арқылы саралау</w:t>
            </w:r>
          </w:p>
          <w:p w14:paraId="659F89EA" w14:textId="77777777" w:rsidR="007A2A19" w:rsidRDefault="00C17463">
            <w:pPr>
              <w:pStyle w:val="TableParagraph"/>
              <w:spacing w:before="4" w:line="237" w:lineRule="auto"/>
              <w:ind w:left="108" w:right="375"/>
              <w:rPr>
                <w:i/>
              </w:rPr>
            </w:pPr>
            <w:r>
              <w:rPr>
                <w:i/>
                <w:color w:val="FF0000"/>
              </w:rPr>
              <w:t>Жетелеуші сұрақтар</w:t>
            </w:r>
            <w:r>
              <w:rPr>
                <w:i/>
                <w:color w:val="FF0000"/>
                <w:spacing w:val="-52"/>
              </w:rPr>
              <w:t xml:space="preserve"> </w:t>
            </w:r>
            <w:r>
              <w:rPr>
                <w:i/>
                <w:color w:val="FF0000"/>
              </w:rPr>
              <w:t>арқылы</w:t>
            </w:r>
            <w:r>
              <w:rPr>
                <w:i/>
                <w:color w:val="FF0000"/>
                <w:spacing w:val="-1"/>
              </w:rPr>
              <w:t xml:space="preserve"> </w:t>
            </w:r>
            <w:r>
              <w:rPr>
                <w:i/>
                <w:color w:val="FF0000"/>
              </w:rPr>
              <w:t>бақылау</w:t>
            </w:r>
          </w:p>
          <w:p w14:paraId="347ACDF8" w14:textId="77777777" w:rsidR="007A2A19" w:rsidRDefault="00C17463">
            <w:pPr>
              <w:pStyle w:val="TableParagraph"/>
              <w:spacing w:before="2" w:line="242" w:lineRule="auto"/>
              <w:ind w:left="108" w:right="134"/>
              <w:rPr>
                <w:b/>
                <w:i/>
              </w:rPr>
            </w:pPr>
            <w:r>
              <w:rPr>
                <w:b/>
                <w:i/>
              </w:rPr>
              <w:t>Негізгі қимыл-қозғалыс</w:t>
            </w:r>
            <w:r>
              <w:rPr>
                <w:b/>
                <w:i/>
                <w:spacing w:val="-52"/>
              </w:rPr>
              <w:t xml:space="preserve"> </w:t>
            </w:r>
            <w:r>
              <w:rPr>
                <w:b/>
                <w:i/>
              </w:rPr>
              <w:t>жаттығулары.</w:t>
            </w:r>
          </w:p>
          <w:p w14:paraId="663C7583" w14:textId="77777777" w:rsidR="007A2A19" w:rsidRDefault="00C17463">
            <w:pPr>
              <w:pStyle w:val="TableParagraph"/>
              <w:ind w:left="108" w:right="201" w:firstLine="55"/>
              <w:rPr>
                <w:i/>
              </w:rPr>
            </w:pPr>
            <w:r>
              <w:rPr>
                <w:i/>
              </w:rPr>
              <w:t>1.Кішкене қапшықты</w:t>
            </w:r>
            <w:r>
              <w:rPr>
                <w:i/>
                <w:spacing w:val="1"/>
              </w:rPr>
              <w:t xml:space="preserve"> </w:t>
            </w:r>
            <w:r>
              <w:rPr>
                <w:i/>
              </w:rPr>
              <w:t>төбесіне қойып,</w:t>
            </w:r>
            <w:r>
              <w:rPr>
                <w:i/>
                <w:spacing w:val="1"/>
              </w:rPr>
              <w:t xml:space="preserve"> </w:t>
            </w:r>
            <w:r>
              <w:rPr>
                <w:i/>
              </w:rPr>
              <w:t>тақтай үстімен жүру.</w:t>
            </w:r>
            <w:r>
              <w:rPr>
                <w:i/>
                <w:spacing w:val="-52"/>
              </w:rPr>
              <w:t xml:space="preserve"> </w:t>
            </w:r>
            <w:r>
              <w:rPr>
                <w:i/>
              </w:rPr>
              <w:t>2.Доға астынан</w:t>
            </w:r>
            <w:r>
              <w:rPr>
                <w:i/>
                <w:spacing w:val="1"/>
              </w:rPr>
              <w:t xml:space="preserve"> </w:t>
            </w:r>
            <w:r>
              <w:rPr>
                <w:i/>
              </w:rPr>
              <w:t>еңбектеп өту.</w:t>
            </w:r>
          </w:p>
          <w:p w14:paraId="38751B4D" w14:textId="77777777" w:rsidR="007A2A19" w:rsidRDefault="00C17463">
            <w:pPr>
              <w:pStyle w:val="TableParagraph"/>
              <w:ind w:left="493"/>
              <w:rPr>
                <w:b/>
                <w:i/>
              </w:rPr>
            </w:pPr>
            <w:r>
              <w:rPr>
                <w:b/>
                <w:i/>
              </w:rPr>
              <w:t>Қимылды ойын:</w:t>
            </w:r>
          </w:p>
          <w:p w14:paraId="7FA52459" w14:textId="77777777" w:rsidR="007A2A19" w:rsidRDefault="00C17463">
            <w:pPr>
              <w:pStyle w:val="TableParagraph"/>
              <w:spacing w:line="237" w:lineRule="auto"/>
              <w:ind w:left="108" w:right="890" w:firstLine="164"/>
              <w:rPr>
                <w:b/>
                <w:i/>
              </w:rPr>
            </w:pPr>
            <w:r>
              <w:rPr>
                <w:b/>
                <w:i/>
              </w:rPr>
              <w:t>«Қояндар мен</w:t>
            </w:r>
            <w:r>
              <w:rPr>
                <w:b/>
                <w:i/>
                <w:spacing w:val="-52"/>
              </w:rPr>
              <w:t xml:space="preserve"> </w:t>
            </w:r>
            <w:r>
              <w:rPr>
                <w:b/>
                <w:i/>
              </w:rPr>
              <w:t>қасқыр»</w:t>
            </w:r>
          </w:p>
          <w:p w14:paraId="7D706031" w14:textId="77777777" w:rsidR="007A2A19" w:rsidRDefault="00C17463">
            <w:pPr>
              <w:pStyle w:val="TableParagraph"/>
              <w:spacing w:before="1"/>
              <w:ind w:left="108" w:right="241"/>
              <w:rPr>
                <w:i/>
              </w:rPr>
            </w:pPr>
            <w:r>
              <w:rPr>
                <w:b/>
                <w:i/>
              </w:rPr>
              <w:t xml:space="preserve">Мақсаты: </w:t>
            </w:r>
            <w:r>
              <w:rPr>
                <w:i/>
              </w:rPr>
              <w:t>Балаларды</w:t>
            </w:r>
            <w:r>
              <w:rPr>
                <w:i/>
                <w:spacing w:val="1"/>
              </w:rPr>
              <w:t xml:space="preserve"> </w:t>
            </w:r>
            <w:r>
              <w:rPr>
                <w:i/>
              </w:rPr>
              <w:t>алғырлыққа,</w:t>
            </w:r>
            <w:r>
              <w:rPr>
                <w:i/>
                <w:spacing w:val="1"/>
              </w:rPr>
              <w:t xml:space="preserve"> </w:t>
            </w:r>
            <w:r>
              <w:rPr>
                <w:i/>
              </w:rPr>
              <w:t>қырағылыққа,</w:t>
            </w:r>
            <w:r>
              <w:rPr>
                <w:i/>
                <w:spacing w:val="1"/>
              </w:rPr>
              <w:t xml:space="preserve"> </w:t>
            </w:r>
            <w:r>
              <w:rPr>
                <w:i/>
              </w:rPr>
              <w:t>татулыққа тәрбиелеу.</w:t>
            </w:r>
            <w:r>
              <w:rPr>
                <w:i/>
                <w:spacing w:val="-53"/>
              </w:rPr>
              <w:t xml:space="preserve"> </w:t>
            </w:r>
            <w:r>
              <w:rPr>
                <w:i/>
              </w:rPr>
              <w:t>Ептілік қасиеттерін</w:t>
            </w:r>
            <w:r>
              <w:rPr>
                <w:i/>
                <w:spacing w:val="1"/>
              </w:rPr>
              <w:t xml:space="preserve"> </w:t>
            </w:r>
            <w:r>
              <w:rPr>
                <w:i/>
              </w:rPr>
              <w:t>арттыру.</w:t>
            </w:r>
          </w:p>
          <w:p w14:paraId="5B272D5D" w14:textId="77777777" w:rsidR="007A2A19" w:rsidRDefault="00C17463">
            <w:pPr>
              <w:pStyle w:val="TableParagraph"/>
              <w:spacing w:before="5" w:line="237" w:lineRule="auto"/>
              <w:ind w:left="108" w:right="777"/>
              <w:rPr>
                <w:i/>
              </w:rPr>
            </w:pPr>
            <w:r>
              <w:rPr>
                <w:i/>
              </w:rPr>
              <w:t>Денсаулықтарын</w:t>
            </w:r>
            <w:r>
              <w:rPr>
                <w:i/>
                <w:spacing w:val="-52"/>
              </w:rPr>
              <w:t xml:space="preserve"> </w:t>
            </w:r>
            <w:r>
              <w:rPr>
                <w:i/>
              </w:rPr>
              <w:t>шынықтыру</w:t>
            </w:r>
          </w:p>
          <w:p w14:paraId="0904227A" w14:textId="77777777" w:rsidR="007A2A19" w:rsidRDefault="00C17463">
            <w:pPr>
              <w:pStyle w:val="TableParagraph"/>
              <w:spacing w:before="2"/>
              <w:ind w:left="108" w:right="117"/>
              <w:rPr>
                <w:b/>
                <w:i/>
              </w:rPr>
            </w:pPr>
            <w:r>
              <w:rPr>
                <w:i/>
                <w:color w:val="FF0000"/>
              </w:rPr>
              <w:t>4 к модельі, бала үні</w:t>
            </w:r>
            <w:r>
              <w:rPr>
                <w:i/>
                <w:color w:val="FF0000"/>
                <w:spacing w:val="1"/>
              </w:rPr>
              <w:t xml:space="preserve"> </w:t>
            </w:r>
            <w:r>
              <w:rPr>
                <w:i/>
                <w:color w:val="FF0000"/>
              </w:rPr>
              <w:t>Мазмұн арқылы саралау</w:t>
            </w:r>
            <w:r>
              <w:rPr>
                <w:i/>
                <w:color w:val="FF0000"/>
                <w:spacing w:val="-52"/>
              </w:rPr>
              <w:t xml:space="preserve"> </w:t>
            </w:r>
            <w:r>
              <w:rPr>
                <w:b/>
                <w:i/>
              </w:rPr>
              <w:t>Қорытынды:</w:t>
            </w:r>
          </w:p>
          <w:p w14:paraId="7EAB660D" w14:textId="77777777" w:rsidR="007A2A19" w:rsidRDefault="00C17463">
            <w:pPr>
              <w:pStyle w:val="TableParagraph"/>
              <w:spacing w:line="242" w:lineRule="auto"/>
              <w:ind w:left="108" w:right="201"/>
              <w:rPr>
                <w:i/>
              </w:rPr>
            </w:pPr>
            <w:r>
              <w:rPr>
                <w:i/>
              </w:rPr>
              <w:t>Шеңбер бойы жүру.</w:t>
            </w:r>
            <w:r>
              <w:rPr>
                <w:i/>
                <w:spacing w:val="1"/>
              </w:rPr>
              <w:t xml:space="preserve"> </w:t>
            </w:r>
            <w:r>
              <w:rPr>
                <w:i/>
              </w:rPr>
              <w:t>Еркін</w:t>
            </w:r>
            <w:r>
              <w:rPr>
                <w:i/>
                <w:spacing w:val="-1"/>
              </w:rPr>
              <w:t xml:space="preserve"> </w:t>
            </w:r>
            <w:r>
              <w:rPr>
                <w:i/>
              </w:rPr>
              <w:t>жүру.</w:t>
            </w:r>
            <w:r>
              <w:rPr>
                <w:i/>
                <w:spacing w:val="-1"/>
              </w:rPr>
              <w:t xml:space="preserve"> </w:t>
            </w:r>
            <w:r>
              <w:rPr>
                <w:i/>
              </w:rPr>
              <w:t>Қолды</w:t>
            </w:r>
          </w:p>
          <w:p w14:paraId="107708B9" w14:textId="77777777" w:rsidR="007A2A19" w:rsidRDefault="00C17463">
            <w:pPr>
              <w:pStyle w:val="TableParagraph"/>
              <w:spacing w:line="250" w:lineRule="exact"/>
              <w:ind w:left="108" w:right="344"/>
              <w:rPr>
                <w:i/>
              </w:rPr>
            </w:pPr>
            <w:r>
              <w:rPr>
                <w:i/>
              </w:rPr>
              <w:t>жанға созып, аяқтың</w:t>
            </w:r>
            <w:r>
              <w:rPr>
                <w:i/>
                <w:spacing w:val="-52"/>
              </w:rPr>
              <w:t xml:space="preserve"> </w:t>
            </w:r>
            <w:r>
              <w:rPr>
                <w:i/>
              </w:rPr>
              <w:t>ұшымен</w:t>
            </w:r>
            <w:r>
              <w:rPr>
                <w:i/>
                <w:spacing w:val="-1"/>
              </w:rPr>
              <w:t xml:space="preserve"> </w:t>
            </w:r>
            <w:r>
              <w:rPr>
                <w:i/>
              </w:rPr>
              <w:t>жүгіру</w:t>
            </w:r>
          </w:p>
        </w:tc>
        <w:tc>
          <w:tcPr>
            <w:tcW w:w="2802" w:type="dxa"/>
            <w:gridSpan w:val="2"/>
          </w:tcPr>
          <w:p w14:paraId="41964865" w14:textId="77777777" w:rsidR="007A2A19" w:rsidRDefault="007A2A19">
            <w:pPr>
              <w:pStyle w:val="TableParagraph"/>
              <w:ind w:left="0"/>
              <w:rPr>
                <w:sz w:val="20"/>
              </w:rPr>
            </w:pPr>
          </w:p>
        </w:tc>
        <w:tc>
          <w:tcPr>
            <w:tcW w:w="3262" w:type="dxa"/>
          </w:tcPr>
          <w:p w14:paraId="3D642475" w14:textId="77777777" w:rsidR="007A2A19" w:rsidRDefault="007A2A19">
            <w:pPr>
              <w:pStyle w:val="TableParagraph"/>
              <w:ind w:left="0"/>
              <w:rPr>
                <w:sz w:val="20"/>
              </w:rPr>
            </w:pPr>
          </w:p>
        </w:tc>
        <w:tc>
          <w:tcPr>
            <w:tcW w:w="2417" w:type="dxa"/>
          </w:tcPr>
          <w:p w14:paraId="45D76735" w14:textId="77777777" w:rsidR="007A2A19" w:rsidRDefault="007A2A19">
            <w:pPr>
              <w:pStyle w:val="TableParagraph"/>
              <w:ind w:left="0"/>
              <w:rPr>
                <w:sz w:val="20"/>
              </w:rPr>
            </w:pPr>
          </w:p>
        </w:tc>
      </w:tr>
      <w:tr w:rsidR="007A2A19" w14:paraId="5622C343" w14:textId="77777777">
        <w:trPr>
          <w:trHeight w:val="460"/>
        </w:trPr>
        <w:tc>
          <w:tcPr>
            <w:tcW w:w="1421" w:type="dxa"/>
          </w:tcPr>
          <w:p w14:paraId="3E77E20E" w14:textId="77777777" w:rsidR="007A2A19" w:rsidRDefault="00C17463">
            <w:pPr>
              <w:pStyle w:val="TableParagraph"/>
              <w:spacing w:line="219" w:lineRule="exact"/>
              <w:ind w:left="110"/>
              <w:rPr>
                <w:b/>
                <w:i/>
                <w:sz w:val="20"/>
              </w:rPr>
            </w:pPr>
            <w:r>
              <w:rPr>
                <w:b/>
                <w:i/>
                <w:sz w:val="20"/>
              </w:rPr>
              <w:t>Серуенге</w:t>
            </w:r>
          </w:p>
          <w:p w14:paraId="18280270" w14:textId="77777777" w:rsidR="007A2A19" w:rsidRDefault="00C17463">
            <w:pPr>
              <w:pStyle w:val="TableParagraph"/>
              <w:spacing w:line="221" w:lineRule="exact"/>
              <w:ind w:left="110"/>
              <w:rPr>
                <w:b/>
                <w:i/>
                <w:sz w:val="20"/>
              </w:rPr>
            </w:pPr>
            <w:r>
              <w:rPr>
                <w:b/>
                <w:i/>
                <w:sz w:val="20"/>
              </w:rPr>
              <w:t>дайындық</w:t>
            </w:r>
          </w:p>
        </w:tc>
        <w:tc>
          <w:tcPr>
            <w:tcW w:w="14610" w:type="dxa"/>
            <w:gridSpan w:val="6"/>
          </w:tcPr>
          <w:p w14:paraId="51F243E0" w14:textId="77777777" w:rsidR="007A2A19" w:rsidRDefault="00C17463">
            <w:pPr>
              <w:pStyle w:val="TableParagraph"/>
              <w:spacing w:line="243" w:lineRule="exact"/>
              <w:rPr>
                <w:i/>
              </w:rPr>
            </w:pPr>
            <w:r>
              <w:rPr>
                <w:b/>
                <w:i/>
              </w:rPr>
              <w:t>Киіну:</w:t>
            </w:r>
            <w:r>
              <w:rPr>
                <w:b/>
                <w:i/>
                <w:spacing w:val="-2"/>
              </w:rPr>
              <w:t xml:space="preserve"> </w:t>
            </w:r>
            <w:r>
              <w:rPr>
                <w:i/>
              </w:rPr>
              <w:t>Серуенге</w:t>
            </w:r>
            <w:r>
              <w:rPr>
                <w:i/>
                <w:spacing w:val="-2"/>
              </w:rPr>
              <w:t xml:space="preserve"> </w:t>
            </w:r>
            <w:r>
              <w:rPr>
                <w:i/>
              </w:rPr>
              <w:t>шығу,</w:t>
            </w:r>
            <w:r>
              <w:rPr>
                <w:i/>
                <w:spacing w:val="-4"/>
              </w:rPr>
              <w:t xml:space="preserve"> </w:t>
            </w:r>
            <w:r>
              <w:rPr>
                <w:i/>
              </w:rPr>
              <w:t>балаларды</w:t>
            </w:r>
            <w:r>
              <w:rPr>
                <w:i/>
                <w:spacing w:val="-4"/>
              </w:rPr>
              <w:t xml:space="preserve"> </w:t>
            </w:r>
            <w:r>
              <w:rPr>
                <w:i/>
              </w:rPr>
              <w:t>біртіндеп</w:t>
            </w:r>
            <w:r>
              <w:rPr>
                <w:i/>
                <w:spacing w:val="-3"/>
              </w:rPr>
              <w:t xml:space="preserve"> </w:t>
            </w:r>
            <w:r>
              <w:rPr>
                <w:i/>
              </w:rPr>
              <w:t>киіндіру,</w:t>
            </w:r>
            <w:r>
              <w:rPr>
                <w:i/>
                <w:spacing w:val="-10"/>
              </w:rPr>
              <w:t xml:space="preserve"> </w:t>
            </w:r>
            <w:r>
              <w:rPr>
                <w:i/>
              </w:rPr>
              <w:t>киімдерінің</w:t>
            </w:r>
            <w:r>
              <w:rPr>
                <w:i/>
                <w:spacing w:val="-3"/>
              </w:rPr>
              <w:t xml:space="preserve"> </w:t>
            </w:r>
            <w:r>
              <w:rPr>
                <w:i/>
              </w:rPr>
              <w:t>дұрыс</w:t>
            </w:r>
            <w:r>
              <w:rPr>
                <w:i/>
                <w:spacing w:val="-2"/>
              </w:rPr>
              <w:t xml:space="preserve"> </w:t>
            </w:r>
            <w:r>
              <w:rPr>
                <w:i/>
              </w:rPr>
              <w:t>киілуін</w:t>
            </w:r>
            <w:r>
              <w:rPr>
                <w:i/>
                <w:spacing w:val="-4"/>
              </w:rPr>
              <w:t xml:space="preserve"> </w:t>
            </w:r>
            <w:r>
              <w:rPr>
                <w:i/>
              </w:rPr>
              <w:t>қадағалау,</w:t>
            </w:r>
            <w:r>
              <w:rPr>
                <w:i/>
                <w:spacing w:val="-9"/>
              </w:rPr>
              <w:t xml:space="preserve"> </w:t>
            </w:r>
            <w:r>
              <w:rPr>
                <w:i/>
              </w:rPr>
              <w:t>қатармен</w:t>
            </w:r>
            <w:r>
              <w:rPr>
                <w:i/>
                <w:spacing w:val="-4"/>
              </w:rPr>
              <w:t xml:space="preserve"> </w:t>
            </w:r>
            <w:r>
              <w:rPr>
                <w:i/>
              </w:rPr>
              <w:t>жүруге</w:t>
            </w:r>
            <w:r>
              <w:rPr>
                <w:i/>
                <w:spacing w:val="-2"/>
              </w:rPr>
              <w:t xml:space="preserve"> </w:t>
            </w:r>
            <w:r>
              <w:rPr>
                <w:i/>
              </w:rPr>
              <w:t>дағдыландыру.</w:t>
            </w:r>
          </w:p>
        </w:tc>
      </w:tr>
      <w:tr w:rsidR="007A2A19" w14:paraId="41B892DC" w14:textId="77777777">
        <w:trPr>
          <w:trHeight w:val="1015"/>
        </w:trPr>
        <w:tc>
          <w:tcPr>
            <w:tcW w:w="1421" w:type="dxa"/>
          </w:tcPr>
          <w:p w14:paraId="0EA9C7D8" w14:textId="77777777" w:rsidR="007A2A19" w:rsidRDefault="00C17463">
            <w:pPr>
              <w:pStyle w:val="TableParagraph"/>
              <w:spacing w:line="219" w:lineRule="exact"/>
              <w:ind w:left="110"/>
              <w:rPr>
                <w:b/>
                <w:i/>
                <w:sz w:val="20"/>
              </w:rPr>
            </w:pPr>
            <w:r>
              <w:rPr>
                <w:b/>
                <w:i/>
                <w:sz w:val="20"/>
              </w:rPr>
              <w:t>Серуен:</w:t>
            </w:r>
          </w:p>
        </w:tc>
        <w:tc>
          <w:tcPr>
            <w:tcW w:w="3257" w:type="dxa"/>
          </w:tcPr>
          <w:p w14:paraId="22646F87" w14:textId="77777777" w:rsidR="007A2A19" w:rsidRDefault="00C17463" w:rsidP="00FB3851">
            <w:pPr>
              <w:pStyle w:val="TableParagraph"/>
              <w:ind w:right="910"/>
              <w:rPr>
                <w:i/>
              </w:rPr>
            </w:pPr>
            <w:r>
              <w:rPr>
                <w:b/>
                <w:i/>
              </w:rPr>
              <w:t>Картотека №11</w:t>
            </w:r>
            <w:r>
              <w:rPr>
                <w:b/>
                <w:i/>
                <w:spacing w:val="1"/>
              </w:rPr>
              <w:t xml:space="preserve"> </w:t>
            </w:r>
          </w:p>
          <w:p w14:paraId="02176184" w14:textId="77777777" w:rsidR="00FB3851" w:rsidRDefault="00FB3851" w:rsidP="00FB3851">
            <w:pPr>
              <w:pStyle w:val="TableParagraph"/>
              <w:ind w:right="910"/>
              <w:rPr>
                <w:b/>
                <w:i/>
              </w:rPr>
            </w:pPr>
            <w:r w:rsidRPr="00FB3851">
              <w:rPr>
                <w:b/>
                <w:i/>
              </w:rPr>
              <w:t>Күнді бақылау</w:t>
            </w:r>
          </w:p>
          <w:p w14:paraId="5604C5C4" w14:textId="77777777" w:rsidR="00FB3851" w:rsidRPr="00FB3851" w:rsidRDefault="00FB3851" w:rsidP="00FB3851">
            <w:pPr>
              <w:pStyle w:val="TableParagraph"/>
              <w:ind w:right="910"/>
              <w:rPr>
                <w:i/>
              </w:rPr>
            </w:pPr>
            <w:r>
              <w:rPr>
                <w:b/>
                <w:i/>
              </w:rPr>
              <w:t xml:space="preserve">Мақсаты: </w:t>
            </w:r>
            <w:r w:rsidR="008622A7">
              <w:rPr>
                <w:i/>
              </w:rPr>
              <w:t xml:space="preserve">Күннің сәуле шашуын, жер бетін жылытуын бақылау.Күннің көзі мен </w:t>
            </w:r>
            <w:r w:rsidR="001345D9">
              <w:rPr>
                <w:i/>
              </w:rPr>
              <w:t>көлеңкедегі қызуын салыстыру.</w:t>
            </w:r>
          </w:p>
        </w:tc>
        <w:tc>
          <w:tcPr>
            <w:tcW w:w="2983" w:type="dxa"/>
            <w:gridSpan w:val="2"/>
          </w:tcPr>
          <w:p w14:paraId="1023CE9E" w14:textId="77777777" w:rsidR="001345D9" w:rsidRDefault="001345D9">
            <w:pPr>
              <w:pStyle w:val="TableParagraph"/>
              <w:ind w:left="108" w:right="809"/>
              <w:rPr>
                <w:b/>
                <w:i/>
              </w:rPr>
            </w:pPr>
            <w:r>
              <w:rPr>
                <w:b/>
                <w:i/>
              </w:rPr>
              <w:t>Картотека № 3</w:t>
            </w:r>
          </w:p>
          <w:p w14:paraId="48BA48C8" w14:textId="77777777" w:rsidR="001345D9" w:rsidRDefault="001345D9">
            <w:pPr>
              <w:pStyle w:val="TableParagraph"/>
              <w:ind w:left="108" w:right="809"/>
              <w:rPr>
                <w:b/>
                <w:i/>
              </w:rPr>
            </w:pPr>
            <w:r>
              <w:rPr>
                <w:b/>
                <w:i/>
              </w:rPr>
              <w:t xml:space="preserve">Жәндіктерді бақылау. </w:t>
            </w:r>
          </w:p>
          <w:p w14:paraId="2D870224" w14:textId="77777777" w:rsidR="007A2A19" w:rsidRPr="009734C9" w:rsidRDefault="001345D9" w:rsidP="001345D9">
            <w:pPr>
              <w:pStyle w:val="TableParagraph"/>
              <w:ind w:left="108" w:right="809"/>
              <w:rPr>
                <w:i/>
              </w:rPr>
            </w:pPr>
            <w:r>
              <w:rPr>
                <w:b/>
                <w:i/>
              </w:rPr>
              <w:t xml:space="preserve">Мақсаты: </w:t>
            </w:r>
            <w:r w:rsidRPr="009734C9">
              <w:rPr>
                <w:i/>
              </w:rPr>
              <w:t>Жәндіктердің(құмырсқа)</w:t>
            </w:r>
            <w:r w:rsidR="00C17463" w:rsidRPr="009734C9">
              <w:rPr>
                <w:i/>
                <w:spacing w:val="1"/>
              </w:rPr>
              <w:t xml:space="preserve"> </w:t>
            </w:r>
            <w:r w:rsidRPr="009734C9">
              <w:rPr>
                <w:i/>
                <w:spacing w:val="1"/>
              </w:rPr>
              <w:t>қысқа дайындығын</w:t>
            </w:r>
            <w:r w:rsidR="009734C9" w:rsidRPr="009734C9">
              <w:rPr>
                <w:i/>
                <w:spacing w:val="1"/>
              </w:rPr>
              <w:t xml:space="preserve"> бақылайды.</w:t>
            </w:r>
            <w:r w:rsidRPr="009734C9">
              <w:rPr>
                <w:i/>
                <w:spacing w:val="1"/>
              </w:rPr>
              <w:t xml:space="preserve"> </w:t>
            </w:r>
          </w:p>
          <w:p w14:paraId="2F69DE9E" w14:textId="77777777" w:rsidR="001345D9" w:rsidRDefault="001345D9">
            <w:pPr>
              <w:pStyle w:val="TableParagraph"/>
              <w:ind w:left="108" w:right="809"/>
              <w:rPr>
                <w:i/>
              </w:rPr>
            </w:pPr>
          </w:p>
        </w:tc>
        <w:tc>
          <w:tcPr>
            <w:tcW w:w="2691" w:type="dxa"/>
          </w:tcPr>
          <w:p w14:paraId="0B8E2E71" w14:textId="77777777" w:rsidR="007A2A19" w:rsidRDefault="009734C9" w:rsidP="009734C9">
            <w:pPr>
              <w:pStyle w:val="TableParagraph"/>
              <w:ind w:left="101" w:right="524"/>
              <w:rPr>
                <w:i/>
              </w:rPr>
            </w:pPr>
            <w:r>
              <w:rPr>
                <w:b/>
                <w:i/>
              </w:rPr>
              <w:t xml:space="preserve">Картотека№6 </w:t>
            </w:r>
          </w:p>
          <w:p w14:paraId="68984CC3" w14:textId="77777777" w:rsidR="009734C9" w:rsidRDefault="009734C9" w:rsidP="009734C9">
            <w:pPr>
              <w:pStyle w:val="TableParagraph"/>
              <w:ind w:left="101" w:right="524"/>
              <w:rPr>
                <w:b/>
                <w:i/>
              </w:rPr>
            </w:pPr>
            <w:r w:rsidRPr="009734C9">
              <w:rPr>
                <w:b/>
                <w:i/>
              </w:rPr>
              <w:t>Желді бақылау.</w:t>
            </w:r>
          </w:p>
          <w:p w14:paraId="35C5B905" w14:textId="77777777" w:rsidR="009734C9" w:rsidRPr="009734C9" w:rsidRDefault="009734C9" w:rsidP="009734C9">
            <w:pPr>
              <w:pStyle w:val="TableParagraph"/>
              <w:ind w:left="101" w:right="524"/>
              <w:rPr>
                <w:i/>
              </w:rPr>
            </w:pPr>
            <w:r>
              <w:rPr>
                <w:b/>
                <w:i/>
              </w:rPr>
              <w:t>Мақсаты:</w:t>
            </w:r>
            <w:r>
              <w:rPr>
                <w:i/>
              </w:rPr>
              <w:t>Желді бақылап, бағытын біледі.</w:t>
            </w:r>
          </w:p>
          <w:p w14:paraId="7D57C908" w14:textId="77777777" w:rsidR="009734C9" w:rsidRPr="009734C9" w:rsidRDefault="009734C9" w:rsidP="009734C9">
            <w:pPr>
              <w:pStyle w:val="TableParagraph"/>
              <w:ind w:left="101" w:right="524"/>
              <w:rPr>
                <w:i/>
              </w:rPr>
            </w:pPr>
          </w:p>
        </w:tc>
        <w:tc>
          <w:tcPr>
            <w:tcW w:w="3262" w:type="dxa"/>
          </w:tcPr>
          <w:p w14:paraId="2BC83E67" w14:textId="77777777" w:rsidR="007A2A19" w:rsidRDefault="009734C9">
            <w:pPr>
              <w:pStyle w:val="TableParagraph"/>
              <w:ind w:left="106" w:right="1090"/>
              <w:rPr>
                <w:i/>
              </w:rPr>
            </w:pPr>
            <w:r>
              <w:rPr>
                <w:b/>
                <w:i/>
              </w:rPr>
              <w:t>Картотека№13</w:t>
            </w:r>
          </w:p>
          <w:p w14:paraId="3C0ED10E" w14:textId="77777777" w:rsidR="009734C9" w:rsidRDefault="009734C9">
            <w:pPr>
              <w:pStyle w:val="TableParagraph"/>
              <w:ind w:left="106" w:right="1090"/>
              <w:rPr>
                <w:i/>
              </w:rPr>
            </w:pPr>
            <w:r w:rsidRPr="009734C9">
              <w:rPr>
                <w:b/>
                <w:i/>
              </w:rPr>
              <w:t>Аула маңындағы көліктерді бақылау</w:t>
            </w:r>
            <w:r>
              <w:rPr>
                <w:i/>
              </w:rPr>
              <w:t>.</w:t>
            </w:r>
          </w:p>
          <w:p w14:paraId="1F76E58C" w14:textId="77777777" w:rsidR="00E92F7D" w:rsidRDefault="00E92F7D">
            <w:pPr>
              <w:pStyle w:val="TableParagraph"/>
              <w:ind w:left="106" w:right="1090"/>
              <w:rPr>
                <w:i/>
              </w:rPr>
            </w:pPr>
            <w:r>
              <w:rPr>
                <w:b/>
                <w:i/>
              </w:rPr>
              <w:t>Мақсаты</w:t>
            </w:r>
            <w:r w:rsidRPr="00E92F7D">
              <w:rPr>
                <w:i/>
              </w:rPr>
              <w:t>:</w:t>
            </w:r>
            <w:r>
              <w:rPr>
                <w:i/>
              </w:rPr>
              <w:t>Балалар көліктердің түрлері туралы біледі.</w:t>
            </w:r>
          </w:p>
        </w:tc>
        <w:tc>
          <w:tcPr>
            <w:tcW w:w="2417" w:type="dxa"/>
          </w:tcPr>
          <w:p w14:paraId="2F50EF12" w14:textId="77777777" w:rsidR="007A2A19" w:rsidRDefault="00C17463" w:rsidP="00E92F7D">
            <w:pPr>
              <w:pStyle w:val="TableParagraph"/>
              <w:ind w:left="100" w:right="251"/>
              <w:rPr>
                <w:i/>
              </w:rPr>
            </w:pPr>
            <w:r>
              <w:rPr>
                <w:b/>
                <w:i/>
              </w:rPr>
              <w:t>Картот</w:t>
            </w:r>
            <w:r w:rsidR="00E92F7D">
              <w:rPr>
                <w:b/>
                <w:i/>
              </w:rPr>
              <w:t>ека №14</w:t>
            </w:r>
            <w:r>
              <w:rPr>
                <w:b/>
                <w:i/>
                <w:spacing w:val="1"/>
              </w:rPr>
              <w:t xml:space="preserve"> </w:t>
            </w:r>
          </w:p>
          <w:p w14:paraId="4EF05CC1" w14:textId="77777777" w:rsidR="00E92F7D" w:rsidRDefault="00E92F7D" w:rsidP="00E92F7D">
            <w:pPr>
              <w:pStyle w:val="TableParagraph"/>
              <w:ind w:left="100" w:right="251"/>
              <w:rPr>
                <w:b/>
                <w:i/>
              </w:rPr>
            </w:pPr>
            <w:r w:rsidRPr="00E92F7D">
              <w:rPr>
                <w:b/>
                <w:i/>
              </w:rPr>
              <w:t>Ауа-райын бақылау</w:t>
            </w:r>
          </w:p>
          <w:p w14:paraId="7623426F" w14:textId="77777777" w:rsidR="00E92F7D" w:rsidRPr="00E92F7D" w:rsidRDefault="00E92F7D" w:rsidP="00E92F7D">
            <w:pPr>
              <w:pStyle w:val="TableParagraph"/>
              <w:ind w:left="100" w:right="251"/>
              <w:rPr>
                <w:i/>
              </w:rPr>
            </w:pPr>
            <w:r w:rsidRPr="00E92F7D">
              <w:rPr>
                <w:b/>
              </w:rPr>
              <w:t>Мақсаты</w:t>
            </w:r>
            <w:r w:rsidRPr="00E92F7D">
              <w:rPr>
                <w:b/>
                <w:i/>
              </w:rPr>
              <w:t>:</w:t>
            </w:r>
            <w:r>
              <w:rPr>
                <w:i/>
              </w:rPr>
              <w:t>Ауа –райының құбылысын бақылай отырып,күннің суытқанын біледі.</w:t>
            </w:r>
          </w:p>
        </w:tc>
      </w:tr>
      <w:tr w:rsidR="007A2A19" w14:paraId="3AF283B8" w14:textId="77777777">
        <w:trPr>
          <w:trHeight w:val="505"/>
        </w:trPr>
        <w:tc>
          <w:tcPr>
            <w:tcW w:w="1421" w:type="dxa"/>
          </w:tcPr>
          <w:p w14:paraId="60E6E98C" w14:textId="77777777" w:rsidR="007A2A19" w:rsidRDefault="00C17463">
            <w:pPr>
              <w:pStyle w:val="TableParagraph"/>
              <w:ind w:left="110" w:right="359"/>
              <w:rPr>
                <w:b/>
                <w:i/>
                <w:sz w:val="20"/>
              </w:rPr>
            </w:pPr>
            <w:r>
              <w:rPr>
                <w:b/>
                <w:i/>
                <w:sz w:val="20"/>
              </w:rPr>
              <w:t>Серуеннен</w:t>
            </w:r>
            <w:r>
              <w:rPr>
                <w:b/>
                <w:i/>
                <w:spacing w:val="-47"/>
                <w:sz w:val="20"/>
              </w:rPr>
              <w:t xml:space="preserve"> </w:t>
            </w:r>
            <w:r>
              <w:rPr>
                <w:b/>
                <w:i/>
                <w:sz w:val="20"/>
              </w:rPr>
              <w:t>оралу</w:t>
            </w:r>
          </w:p>
        </w:tc>
        <w:tc>
          <w:tcPr>
            <w:tcW w:w="14610" w:type="dxa"/>
            <w:gridSpan w:val="6"/>
          </w:tcPr>
          <w:p w14:paraId="159A81B8" w14:textId="77777777" w:rsidR="007A2A19" w:rsidRDefault="00C17463">
            <w:pPr>
              <w:pStyle w:val="TableParagraph"/>
              <w:spacing w:line="238" w:lineRule="exact"/>
              <w:rPr>
                <w:i/>
              </w:rPr>
            </w:pPr>
            <w:r>
              <w:rPr>
                <w:i/>
              </w:rPr>
              <w:t>Ойын-</w:t>
            </w:r>
            <w:r>
              <w:rPr>
                <w:i/>
                <w:spacing w:val="-1"/>
              </w:rPr>
              <w:t xml:space="preserve"> </w:t>
            </w:r>
            <w:r>
              <w:rPr>
                <w:i/>
              </w:rPr>
              <w:t>жаттығу:</w:t>
            </w:r>
            <w:r>
              <w:rPr>
                <w:i/>
                <w:spacing w:val="-5"/>
              </w:rPr>
              <w:t xml:space="preserve"> </w:t>
            </w:r>
            <w:r>
              <w:rPr>
                <w:i/>
              </w:rPr>
              <w:t>Мөлдір</w:t>
            </w:r>
            <w:r>
              <w:rPr>
                <w:i/>
                <w:spacing w:val="-1"/>
              </w:rPr>
              <w:t xml:space="preserve"> </w:t>
            </w:r>
            <w:r>
              <w:rPr>
                <w:i/>
              </w:rPr>
              <w:t>су</w:t>
            </w:r>
          </w:p>
          <w:p w14:paraId="636F2BDC" w14:textId="77777777" w:rsidR="007A2A19" w:rsidRDefault="00C17463">
            <w:pPr>
              <w:pStyle w:val="TableParagraph"/>
              <w:spacing w:before="2" w:line="245" w:lineRule="exact"/>
              <w:ind w:left="214"/>
              <w:rPr>
                <w:i/>
              </w:rPr>
            </w:pPr>
            <w:r>
              <w:rPr>
                <w:i/>
              </w:rPr>
              <w:t>Гигиеналық</w:t>
            </w:r>
            <w:r>
              <w:rPr>
                <w:i/>
                <w:spacing w:val="-1"/>
              </w:rPr>
              <w:t xml:space="preserve"> </w:t>
            </w:r>
            <w:r>
              <w:rPr>
                <w:i/>
              </w:rPr>
              <w:t>шараларын</w:t>
            </w:r>
            <w:r>
              <w:rPr>
                <w:i/>
                <w:spacing w:val="-2"/>
              </w:rPr>
              <w:t xml:space="preserve"> </w:t>
            </w:r>
            <w:r>
              <w:rPr>
                <w:i/>
              </w:rPr>
              <w:t>ұйымдастыру.</w:t>
            </w:r>
            <w:r>
              <w:rPr>
                <w:i/>
                <w:spacing w:val="47"/>
              </w:rPr>
              <w:t xml:space="preserve"> </w:t>
            </w:r>
            <w:r>
              <w:rPr>
                <w:i/>
              </w:rPr>
              <w:t>Түскі</w:t>
            </w:r>
            <w:r>
              <w:rPr>
                <w:i/>
                <w:spacing w:val="-4"/>
              </w:rPr>
              <w:t xml:space="preserve"> </w:t>
            </w:r>
            <w:r>
              <w:rPr>
                <w:i/>
              </w:rPr>
              <w:t>асқа</w:t>
            </w:r>
            <w:r>
              <w:rPr>
                <w:i/>
                <w:spacing w:val="-1"/>
              </w:rPr>
              <w:t xml:space="preserve"> </w:t>
            </w:r>
            <w:r>
              <w:rPr>
                <w:i/>
              </w:rPr>
              <w:t>дайындық.</w:t>
            </w:r>
          </w:p>
        </w:tc>
      </w:tr>
    </w:tbl>
    <w:p w14:paraId="04B3F9CC" w14:textId="77777777" w:rsidR="007A2A19" w:rsidRDefault="007A2A19">
      <w:pPr>
        <w:spacing w:line="245" w:lineRule="exact"/>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73"/>
        <w:gridCol w:w="2965"/>
        <w:gridCol w:w="266"/>
        <w:gridCol w:w="2560"/>
        <w:gridCol w:w="2988"/>
        <w:gridCol w:w="141"/>
        <w:gridCol w:w="2417"/>
      </w:tblGrid>
      <w:tr w:rsidR="007A2A19" w14:paraId="1A75AB41" w14:textId="77777777">
        <w:trPr>
          <w:trHeight w:val="250"/>
        </w:trPr>
        <w:tc>
          <w:tcPr>
            <w:tcW w:w="1421" w:type="dxa"/>
          </w:tcPr>
          <w:p w14:paraId="0782B352" w14:textId="77777777" w:rsidR="007A2A19" w:rsidRDefault="00C17463">
            <w:pPr>
              <w:pStyle w:val="TableParagraph"/>
              <w:spacing w:line="219" w:lineRule="exact"/>
              <w:ind w:left="110"/>
              <w:rPr>
                <w:b/>
                <w:i/>
                <w:sz w:val="20"/>
              </w:rPr>
            </w:pPr>
            <w:r>
              <w:rPr>
                <w:b/>
                <w:i/>
                <w:sz w:val="20"/>
              </w:rPr>
              <w:lastRenderedPageBreak/>
              <w:t>Түскі</w:t>
            </w:r>
            <w:r>
              <w:rPr>
                <w:b/>
                <w:i/>
                <w:spacing w:val="-3"/>
                <w:sz w:val="20"/>
              </w:rPr>
              <w:t xml:space="preserve"> </w:t>
            </w:r>
            <w:r>
              <w:rPr>
                <w:b/>
                <w:i/>
                <w:sz w:val="20"/>
              </w:rPr>
              <w:t>ас</w:t>
            </w:r>
          </w:p>
        </w:tc>
        <w:tc>
          <w:tcPr>
            <w:tcW w:w="14610" w:type="dxa"/>
            <w:gridSpan w:val="7"/>
          </w:tcPr>
          <w:p w14:paraId="3C260AB6" w14:textId="77777777" w:rsidR="007A2A19" w:rsidRDefault="00C17463">
            <w:pPr>
              <w:pStyle w:val="TableParagraph"/>
              <w:spacing w:line="230" w:lineRule="exact"/>
              <w:rPr>
                <w:i/>
              </w:rPr>
            </w:pPr>
            <w:r>
              <w:rPr>
                <w:i/>
              </w:rPr>
              <w:t>Балалардың</w:t>
            </w:r>
            <w:r>
              <w:rPr>
                <w:i/>
                <w:spacing w:val="-3"/>
              </w:rPr>
              <w:t xml:space="preserve"> </w:t>
            </w:r>
            <w:r>
              <w:rPr>
                <w:i/>
              </w:rPr>
              <w:t>назарын</w:t>
            </w:r>
            <w:r>
              <w:rPr>
                <w:i/>
                <w:spacing w:val="-3"/>
              </w:rPr>
              <w:t xml:space="preserve"> </w:t>
            </w:r>
            <w:r>
              <w:rPr>
                <w:i/>
              </w:rPr>
              <w:t>тағамға</w:t>
            </w:r>
            <w:r>
              <w:rPr>
                <w:i/>
                <w:spacing w:val="-2"/>
              </w:rPr>
              <w:t xml:space="preserve"> </w:t>
            </w:r>
            <w:r>
              <w:rPr>
                <w:i/>
              </w:rPr>
              <w:t>аудару</w:t>
            </w:r>
            <w:r>
              <w:rPr>
                <w:i/>
                <w:spacing w:val="-1"/>
              </w:rPr>
              <w:t xml:space="preserve"> </w:t>
            </w:r>
            <w:r>
              <w:rPr>
                <w:i/>
              </w:rPr>
              <w:t>;</w:t>
            </w:r>
            <w:r>
              <w:rPr>
                <w:i/>
                <w:spacing w:val="-1"/>
              </w:rPr>
              <w:t xml:space="preserve"> </w:t>
            </w:r>
            <w:r>
              <w:rPr>
                <w:i/>
              </w:rPr>
              <w:t>мәдениетті</w:t>
            </w:r>
            <w:r>
              <w:rPr>
                <w:i/>
                <w:spacing w:val="-5"/>
              </w:rPr>
              <w:t xml:space="preserve"> </w:t>
            </w:r>
            <w:r>
              <w:rPr>
                <w:i/>
              </w:rPr>
              <w:t>тамақтануға</w:t>
            </w:r>
            <w:r>
              <w:rPr>
                <w:i/>
                <w:spacing w:val="-2"/>
              </w:rPr>
              <w:t xml:space="preserve"> </w:t>
            </w:r>
            <w:r>
              <w:rPr>
                <w:i/>
              </w:rPr>
              <w:t>баулу</w:t>
            </w:r>
            <w:r>
              <w:rPr>
                <w:i/>
                <w:spacing w:val="52"/>
              </w:rPr>
              <w:t xml:space="preserve"> </w:t>
            </w:r>
            <w:r>
              <w:rPr>
                <w:i/>
              </w:rPr>
              <w:t>бойынша</w:t>
            </w:r>
            <w:r>
              <w:rPr>
                <w:i/>
                <w:spacing w:val="-3"/>
              </w:rPr>
              <w:t xml:space="preserve"> </w:t>
            </w:r>
            <w:r>
              <w:rPr>
                <w:i/>
              </w:rPr>
              <w:t>жеке жұмыс;</w:t>
            </w:r>
            <w:r>
              <w:rPr>
                <w:i/>
                <w:spacing w:val="-7"/>
              </w:rPr>
              <w:t xml:space="preserve"> </w:t>
            </w:r>
            <w:r>
              <w:rPr>
                <w:i/>
              </w:rPr>
              <w:t>әдеп</w:t>
            </w:r>
            <w:r>
              <w:rPr>
                <w:i/>
                <w:spacing w:val="-2"/>
              </w:rPr>
              <w:t xml:space="preserve"> </w:t>
            </w:r>
            <w:r>
              <w:rPr>
                <w:i/>
              </w:rPr>
              <w:t>ережесі.</w:t>
            </w:r>
          </w:p>
        </w:tc>
      </w:tr>
      <w:tr w:rsidR="007A2A19" w14:paraId="4B9D7FF2" w14:textId="77777777">
        <w:trPr>
          <w:trHeight w:val="255"/>
        </w:trPr>
        <w:tc>
          <w:tcPr>
            <w:tcW w:w="1421" w:type="dxa"/>
          </w:tcPr>
          <w:p w14:paraId="2F37ACDD" w14:textId="77777777" w:rsidR="007A2A19" w:rsidRDefault="00C17463">
            <w:pPr>
              <w:pStyle w:val="TableParagraph"/>
              <w:spacing w:line="219" w:lineRule="exact"/>
              <w:ind w:left="110"/>
              <w:rPr>
                <w:b/>
                <w:i/>
                <w:sz w:val="20"/>
              </w:rPr>
            </w:pPr>
            <w:r>
              <w:rPr>
                <w:b/>
                <w:i/>
                <w:sz w:val="20"/>
              </w:rPr>
              <w:t>Ұйқы</w:t>
            </w:r>
          </w:p>
        </w:tc>
        <w:tc>
          <w:tcPr>
            <w:tcW w:w="14610" w:type="dxa"/>
            <w:gridSpan w:val="7"/>
          </w:tcPr>
          <w:p w14:paraId="05EF625F" w14:textId="77777777" w:rsidR="007A2A19" w:rsidRDefault="00C17463">
            <w:pPr>
              <w:pStyle w:val="TableParagraph"/>
              <w:spacing w:line="235" w:lineRule="exact"/>
              <w:ind w:left="765"/>
              <w:rPr>
                <w:i/>
              </w:rPr>
            </w:pPr>
            <w:r>
              <w:rPr>
                <w:i/>
              </w:rPr>
              <w:t>Балалалардың</w:t>
            </w:r>
            <w:r>
              <w:rPr>
                <w:i/>
                <w:spacing w:val="-3"/>
              </w:rPr>
              <w:t xml:space="preserve"> </w:t>
            </w:r>
            <w:r>
              <w:rPr>
                <w:i/>
              </w:rPr>
              <w:t>тыныш</w:t>
            </w:r>
            <w:r>
              <w:rPr>
                <w:i/>
                <w:spacing w:val="-5"/>
              </w:rPr>
              <w:t xml:space="preserve"> </w:t>
            </w:r>
            <w:r>
              <w:rPr>
                <w:i/>
              </w:rPr>
              <w:t>ұйықтауына</w:t>
            </w:r>
            <w:r>
              <w:rPr>
                <w:i/>
                <w:spacing w:val="-3"/>
              </w:rPr>
              <w:t xml:space="preserve"> </w:t>
            </w:r>
            <w:r>
              <w:rPr>
                <w:i/>
              </w:rPr>
              <w:t>жағымды</w:t>
            </w:r>
            <w:r>
              <w:rPr>
                <w:i/>
                <w:spacing w:val="-8"/>
              </w:rPr>
              <w:t xml:space="preserve"> </w:t>
            </w:r>
            <w:r>
              <w:rPr>
                <w:i/>
              </w:rPr>
              <w:t>жағдай</w:t>
            </w:r>
            <w:r>
              <w:rPr>
                <w:i/>
                <w:spacing w:val="-3"/>
              </w:rPr>
              <w:t xml:space="preserve"> </w:t>
            </w:r>
            <w:r>
              <w:rPr>
                <w:i/>
              </w:rPr>
              <w:t>орнату.</w:t>
            </w:r>
            <w:r>
              <w:rPr>
                <w:i/>
                <w:spacing w:val="-3"/>
              </w:rPr>
              <w:t xml:space="preserve"> </w:t>
            </w:r>
            <w:r>
              <w:rPr>
                <w:i/>
              </w:rPr>
              <w:t>Тыныштық</w:t>
            </w:r>
            <w:r>
              <w:rPr>
                <w:i/>
                <w:spacing w:val="-6"/>
              </w:rPr>
              <w:t xml:space="preserve"> </w:t>
            </w:r>
            <w:r>
              <w:rPr>
                <w:i/>
              </w:rPr>
              <w:t>сақтау.</w:t>
            </w:r>
            <w:r>
              <w:rPr>
                <w:i/>
                <w:spacing w:val="4"/>
              </w:rPr>
              <w:t xml:space="preserve"> </w:t>
            </w:r>
            <w:r>
              <w:rPr>
                <w:i/>
              </w:rPr>
              <w:t>Жәй</w:t>
            </w:r>
            <w:r>
              <w:rPr>
                <w:i/>
                <w:spacing w:val="-3"/>
              </w:rPr>
              <w:t xml:space="preserve"> </w:t>
            </w:r>
            <w:r>
              <w:rPr>
                <w:i/>
              </w:rPr>
              <w:t>музыка</w:t>
            </w:r>
            <w:r>
              <w:rPr>
                <w:i/>
                <w:spacing w:val="-3"/>
              </w:rPr>
              <w:t xml:space="preserve"> </w:t>
            </w:r>
            <w:r>
              <w:rPr>
                <w:i/>
              </w:rPr>
              <w:t>қою.</w:t>
            </w:r>
          </w:p>
        </w:tc>
      </w:tr>
      <w:tr w:rsidR="007A2A19" w14:paraId="3F289BFD" w14:textId="77777777">
        <w:trPr>
          <w:trHeight w:val="1380"/>
        </w:trPr>
        <w:tc>
          <w:tcPr>
            <w:tcW w:w="1421" w:type="dxa"/>
          </w:tcPr>
          <w:p w14:paraId="744251E9" w14:textId="77777777" w:rsidR="007A2A19" w:rsidRDefault="00C17463">
            <w:pPr>
              <w:pStyle w:val="TableParagraph"/>
              <w:ind w:left="110" w:right="398"/>
              <w:rPr>
                <w:b/>
                <w:i/>
                <w:sz w:val="20"/>
              </w:rPr>
            </w:pPr>
            <w:r>
              <w:rPr>
                <w:b/>
                <w:i/>
                <w:spacing w:val="-1"/>
                <w:sz w:val="20"/>
              </w:rPr>
              <w:t>Біртіндеп</w:t>
            </w:r>
            <w:r>
              <w:rPr>
                <w:b/>
                <w:i/>
                <w:spacing w:val="-47"/>
                <w:sz w:val="20"/>
              </w:rPr>
              <w:t xml:space="preserve"> </w:t>
            </w:r>
            <w:r>
              <w:rPr>
                <w:b/>
                <w:i/>
                <w:sz w:val="20"/>
              </w:rPr>
              <w:t>ұйқыдан</w:t>
            </w:r>
            <w:r>
              <w:rPr>
                <w:b/>
                <w:i/>
                <w:spacing w:val="1"/>
                <w:sz w:val="20"/>
              </w:rPr>
              <w:t xml:space="preserve"> </w:t>
            </w:r>
            <w:r>
              <w:rPr>
                <w:b/>
                <w:i/>
                <w:sz w:val="20"/>
              </w:rPr>
              <w:t>ояту,</w:t>
            </w:r>
            <w:r>
              <w:rPr>
                <w:b/>
                <w:i/>
                <w:spacing w:val="1"/>
                <w:sz w:val="20"/>
              </w:rPr>
              <w:t xml:space="preserve"> </w:t>
            </w:r>
            <w:r>
              <w:rPr>
                <w:b/>
                <w:i/>
                <w:sz w:val="20"/>
              </w:rPr>
              <w:t>шынық-</w:t>
            </w:r>
          </w:p>
          <w:p w14:paraId="2F4D402C" w14:textId="77777777" w:rsidR="007A2A19" w:rsidRDefault="00C17463">
            <w:pPr>
              <w:pStyle w:val="TableParagraph"/>
              <w:spacing w:line="230" w:lineRule="atLeast"/>
              <w:ind w:left="110" w:right="373"/>
              <w:rPr>
                <w:b/>
                <w:i/>
                <w:sz w:val="20"/>
              </w:rPr>
            </w:pPr>
            <w:r>
              <w:rPr>
                <w:b/>
                <w:i/>
                <w:sz w:val="20"/>
              </w:rPr>
              <w:t>тыру</w:t>
            </w:r>
            <w:r>
              <w:rPr>
                <w:b/>
                <w:i/>
                <w:spacing w:val="1"/>
                <w:sz w:val="20"/>
              </w:rPr>
              <w:t xml:space="preserve"> </w:t>
            </w:r>
            <w:r>
              <w:rPr>
                <w:b/>
                <w:i/>
                <w:sz w:val="20"/>
              </w:rPr>
              <w:t>шаралары</w:t>
            </w:r>
          </w:p>
        </w:tc>
        <w:tc>
          <w:tcPr>
            <w:tcW w:w="3273" w:type="dxa"/>
          </w:tcPr>
          <w:p w14:paraId="41A39A72" w14:textId="77777777" w:rsidR="007A2A19" w:rsidRDefault="00C811AD" w:rsidP="00C811AD">
            <w:pPr>
              <w:pStyle w:val="TableParagraph"/>
              <w:ind w:left="0"/>
              <w:rPr>
                <w:b/>
                <w:i/>
              </w:rPr>
            </w:pPr>
            <w:r>
              <w:rPr>
                <w:b/>
                <w:i/>
              </w:rPr>
              <w:t xml:space="preserve">         №2</w:t>
            </w:r>
          </w:p>
          <w:p w14:paraId="3C68E5AD" w14:textId="77777777" w:rsidR="00C811AD" w:rsidRDefault="00C811AD" w:rsidP="00C811AD">
            <w:pPr>
              <w:pStyle w:val="TableParagraph"/>
              <w:ind w:left="0"/>
              <w:rPr>
                <w:i/>
              </w:rPr>
            </w:pPr>
            <w:r>
              <w:rPr>
                <w:i/>
              </w:rPr>
              <w:t>Балапандар тұрайық,</w:t>
            </w:r>
          </w:p>
          <w:p w14:paraId="1F3FE4A8" w14:textId="77777777" w:rsidR="00C811AD" w:rsidRDefault="00C811AD" w:rsidP="00C811AD">
            <w:pPr>
              <w:pStyle w:val="TableParagraph"/>
              <w:ind w:left="0"/>
              <w:rPr>
                <w:i/>
              </w:rPr>
            </w:pPr>
            <w:r>
              <w:rPr>
                <w:i/>
              </w:rPr>
              <w:t>Көзімізді ашайық.</w:t>
            </w:r>
          </w:p>
          <w:p w14:paraId="7133CD75" w14:textId="77777777" w:rsidR="00C811AD" w:rsidRDefault="00C811AD" w:rsidP="00C811AD">
            <w:pPr>
              <w:pStyle w:val="TableParagraph"/>
              <w:ind w:left="0"/>
              <w:rPr>
                <w:i/>
              </w:rPr>
            </w:pPr>
            <w:r>
              <w:rPr>
                <w:i/>
              </w:rPr>
              <w:t>Жан-жаққа бізқарайық,</w:t>
            </w:r>
          </w:p>
          <w:p w14:paraId="6B5DE5D5" w14:textId="77777777" w:rsidR="00C811AD" w:rsidRDefault="00C811AD" w:rsidP="00C811AD">
            <w:pPr>
              <w:pStyle w:val="TableParagraph"/>
              <w:ind w:left="0"/>
              <w:rPr>
                <w:i/>
              </w:rPr>
            </w:pPr>
            <w:r>
              <w:rPr>
                <w:i/>
              </w:rPr>
              <w:t>Бір күлмдеп қарайық.</w:t>
            </w:r>
          </w:p>
          <w:p w14:paraId="0C46FE9D" w14:textId="77777777" w:rsidR="005B03D9" w:rsidRPr="00C811AD" w:rsidRDefault="005B03D9" w:rsidP="00C811AD">
            <w:pPr>
              <w:pStyle w:val="TableParagraph"/>
              <w:ind w:left="0"/>
              <w:rPr>
                <w:i/>
              </w:rPr>
            </w:pPr>
            <w:r>
              <w:rPr>
                <w:i/>
              </w:rPr>
              <w:t>-Кереуетте жатып, аяқ қолдарын жоғары көтерукезекпен</w:t>
            </w:r>
          </w:p>
        </w:tc>
        <w:tc>
          <w:tcPr>
            <w:tcW w:w="3231" w:type="dxa"/>
            <w:gridSpan w:val="2"/>
          </w:tcPr>
          <w:p w14:paraId="1AA2859C" w14:textId="77777777" w:rsidR="005B03D9" w:rsidRDefault="005B03D9" w:rsidP="005B03D9">
            <w:pPr>
              <w:pStyle w:val="TableParagraph"/>
              <w:ind w:left="0"/>
              <w:rPr>
                <w:b/>
                <w:i/>
              </w:rPr>
            </w:pPr>
            <w:r>
              <w:rPr>
                <w:b/>
                <w:i/>
              </w:rPr>
              <w:t xml:space="preserve">         №2</w:t>
            </w:r>
          </w:p>
          <w:p w14:paraId="67EC6A77" w14:textId="77777777" w:rsidR="005B03D9" w:rsidRDefault="005B03D9" w:rsidP="005B03D9">
            <w:pPr>
              <w:pStyle w:val="TableParagraph"/>
              <w:ind w:left="0"/>
              <w:rPr>
                <w:i/>
              </w:rPr>
            </w:pPr>
            <w:r>
              <w:rPr>
                <w:i/>
              </w:rPr>
              <w:t>Балапандар тұрайық,</w:t>
            </w:r>
          </w:p>
          <w:p w14:paraId="73BD4B4B" w14:textId="77777777" w:rsidR="005B03D9" w:rsidRDefault="005B03D9" w:rsidP="005B03D9">
            <w:pPr>
              <w:pStyle w:val="TableParagraph"/>
              <w:ind w:left="0"/>
              <w:rPr>
                <w:i/>
              </w:rPr>
            </w:pPr>
            <w:r>
              <w:rPr>
                <w:i/>
              </w:rPr>
              <w:t>Көзімізді ашайық.</w:t>
            </w:r>
          </w:p>
          <w:p w14:paraId="3FFE63F2" w14:textId="77777777" w:rsidR="005B03D9" w:rsidRDefault="005B03D9" w:rsidP="005B03D9">
            <w:pPr>
              <w:pStyle w:val="TableParagraph"/>
              <w:ind w:left="0"/>
              <w:rPr>
                <w:i/>
              </w:rPr>
            </w:pPr>
            <w:r>
              <w:rPr>
                <w:i/>
              </w:rPr>
              <w:t>Жан-жаққа бізқарайық,</w:t>
            </w:r>
          </w:p>
          <w:p w14:paraId="1D4D23BE" w14:textId="77777777" w:rsidR="005B03D9" w:rsidRDefault="005B03D9" w:rsidP="005B03D9">
            <w:pPr>
              <w:pStyle w:val="TableParagraph"/>
              <w:ind w:left="0"/>
              <w:rPr>
                <w:i/>
              </w:rPr>
            </w:pPr>
            <w:r>
              <w:rPr>
                <w:i/>
              </w:rPr>
              <w:t>Бір күлмдеп қарайық.</w:t>
            </w:r>
          </w:p>
          <w:p w14:paraId="3360E7EC" w14:textId="77777777" w:rsidR="007A2A19" w:rsidRDefault="005B03D9" w:rsidP="005B03D9">
            <w:pPr>
              <w:pStyle w:val="TableParagraph"/>
              <w:spacing w:line="238" w:lineRule="exact"/>
              <w:ind w:left="142"/>
              <w:rPr>
                <w:b/>
                <w:i/>
              </w:rPr>
            </w:pPr>
            <w:r>
              <w:rPr>
                <w:i/>
              </w:rPr>
              <w:t>-Кереуетте жатып, аяқ қолдарын жоғары көтерукезекпен</w:t>
            </w:r>
          </w:p>
          <w:p w14:paraId="27AE0F8B" w14:textId="77777777" w:rsidR="007A2A19" w:rsidRDefault="007A2A19">
            <w:pPr>
              <w:pStyle w:val="TableParagraph"/>
              <w:spacing w:before="4"/>
              <w:ind w:left="0"/>
              <w:rPr>
                <w:b/>
                <w:i/>
              </w:rPr>
            </w:pPr>
          </w:p>
          <w:p w14:paraId="5B9713EC" w14:textId="77777777" w:rsidR="007A2A19" w:rsidRDefault="007A2A19">
            <w:pPr>
              <w:pStyle w:val="TableParagraph"/>
              <w:ind w:left="142"/>
              <w:rPr>
                <w:i/>
              </w:rPr>
            </w:pPr>
          </w:p>
        </w:tc>
        <w:tc>
          <w:tcPr>
            <w:tcW w:w="2560" w:type="dxa"/>
          </w:tcPr>
          <w:p w14:paraId="4DE42910" w14:textId="77777777" w:rsidR="005B03D9" w:rsidRDefault="005B03D9" w:rsidP="005B03D9">
            <w:pPr>
              <w:pStyle w:val="TableParagraph"/>
              <w:ind w:left="0"/>
              <w:rPr>
                <w:b/>
                <w:i/>
              </w:rPr>
            </w:pPr>
            <w:r>
              <w:rPr>
                <w:b/>
                <w:i/>
              </w:rPr>
              <w:t xml:space="preserve">         №2</w:t>
            </w:r>
          </w:p>
          <w:p w14:paraId="45082CF8" w14:textId="77777777" w:rsidR="005B03D9" w:rsidRDefault="005B03D9" w:rsidP="005B03D9">
            <w:pPr>
              <w:pStyle w:val="TableParagraph"/>
              <w:ind w:left="0"/>
              <w:rPr>
                <w:i/>
              </w:rPr>
            </w:pPr>
            <w:r>
              <w:rPr>
                <w:i/>
              </w:rPr>
              <w:t>Балапандар тұрайық,</w:t>
            </w:r>
          </w:p>
          <w:p w14:paraId="65B1FDFC" w14:textId="77777777" w:rsidR="005B03D9" w:rsidRDefault="005B03D9" w:rsidP="005B03D9">
            <w:pPr>
              <w:pStyle w:val="TableParagraph"/>
              <w:ind w:left="0"/>
              <w:rPr>
                <w:i/>
              </w:rPr>
            </w:pPr>
            <w:r>
              <w:rPr>
                <w:i/>
              </w:rPr>
              <w:t>Көзімізді ашайық.</w:t>
            </w:r>
          </w:p>
          <w:p w14:paraId="786988DB" w14:textId="77777777" w:rsidR="005B03D9" w:rsidRDefault="005B03D9" w:rsidP="005B03D9">
            <w:pPr>
              <w:pStyle w:val="TableParagraph"/>
              <w:ind w:left="0"/>
              <w:rPr>
                <w:i/>
              </w:rPr>
            </w:pPr>
            <w:r>
              <w:rPr>
                <w:i/>
              </w:rPr>
              <w:t>Жан-жаққа бізқарайық,</w:t>
            </w:r>
          </w:p>
          <w:p w14:paraId="03B4315F" w14:textId="77777777" w:rsidR="005B03D9" w:rsidRDefault="005B03D9" w:rsidP="005B03D9">
            <w:pPr>
              <w:pStyle w:val="TableParagraph"/>
              <w:ind w:left="0"/>
              <w:rPr>
                <w:i/>
              </w:rPr>
            </w:pPr>
            <w:r>
              <w:rPr>
                <w:i/>
              </w:rPr>
              <w:t>Бір күлмдеп қарайық.</w:t>
            </w:r>
          </w:p>
          <w:p w14:paraId="32D6CE12" w14:textId="77777777" w:rsidR="007A2A19" w:rsidRDefault="005B03D9" w:rsidP="005B03D9">
            <w:pPr>
              <w:pStyle w:val="TableParagraph"/>
              <w:spacing w:line="238" w:lineRule="exact"/>
              <w:ind w:left="87"/>
              <w:rPr>
                <w:b/>
                <w:i/>
              </w:rPr>
            </w:pPr>
            <w:r>
              <w:rPr>
                <w:i/>
              </w:rPr>
              <w:t>-Кереуетте жатып, аяқ қолдарын жоғары көтерукезекпен</w:t>
            </w:r>
          </w:p>
          <w:p w14:paraId="75AC6A18" w14:textId="77777777" w:rsidR="007A2A19" w:rsidRDefault="007A2A19">
            <w:pPr>
              <w:pStyle w:val="TableParagraph"/>
              <w:spacing w:before="2" w:line="242" w:lineRule="auto"/>
              <w:ind w:left="87" w:right="407"/>
              <w:rPr>
                <w:i/>
              </w:rPr>
            </w:pPr>
          </w:p>
        </w:tc>
        <w:tc>
          <w:tcPr>
            <w:tcW w:w="3129" w:type="dxa"/>
            <w:gridSpan w:val="2"/>
          </w:tcPr>
          <w:p w14:paraId="726F0796" w14:textId="77777777" w:rsidR="005B03D9" w:rsidRDefault="005B03D9" w:rsidP="005B03D9">
            <w:pPr>
              <w:pStyle w:val="TableParagraph"/>
              <w:ind w:left="0"/>
              <w:rPr>
                <w:b/>
                <w:i/>
              </w:rPr>
            </w:pPr>
            <w:r>
              <w:rPr>
                <w:b/>
                <w:i/>
              </w:rPr>
              <w:t xml:space="preserve">         №2</w:t>
            </w:r>
          </w:p>
          <w:p w14:paraId="288302D9" w14:textId="77777777" w:rsidR="005B03D9" w:rsidRDefault="005B03D9" w:rsidP="005B03D9">
            <w:pPr>
              <w:pStyle w:val="TableParagraph"/>
              <w:ind w:left="0"/>
              <w:rPr>
                <w:i/>
              </w:rPr>
            </w:pPr>
            <w:r>
              <w:rPr>
                <w:i/>
              </w:rPr>
              <w:t>Балапандар тұрайық,</w:t>
            </w:r>
          </w:p>
          <w:p w14:paraId="45111453" w14:textId="77777777" w:rsidR="005B03D9" w:rsidRDefault="005B03D9" w:rsidP="005B03D9">
            <w:pPr>
              <w:pStyle w:val="TableParagraph"/>
              <w:ind w:left="0"/>
              <w:rPr>
                <w:i/>
              </w:rPr>
            </w:pPr>
            <w:r>
              <w:rPr>
                <w:i/>
              </w:rPr>
              <w:t>Көзімізді ашайық.</w:t>
            </w:r>
          </w:p>
          <w:p w14:paraId="3B4597A8" w14:textId="77777777" w:rsidR="005B03D9" w:rsidRDefault="005B03D9" w:rsidP="005B03D9">
            <w:pPr>
              <w:pStyle w:val="TableParagraph"/>
              <w:ind w:left="0"/>
              <w:rPr>
                <w:i/>
              </w:rPr>
            </w:pPr>
            <w:r>
              <w:rPr>
                <w:i/>
              </w:rPr>
              <w:t>Жан-жаққа бізқарайық,</w:t>
            </w:r>
          </w:p>
          <w:p w14:paraId="77D7EA42" w14:textId="77777777" w:rsidR="005B03D9" w:rsidRDefault="005B03D9" w:rsidP="005B03D9">
            <w:pPr>
              <w:pStyle w:val="TableParagraph"/>
              <w:ind w:left="0"/>
              <w:rPr>
                <w:i/>
              </w:rPr>
            </w:pPr>
            <w:r>
              <w:rPr>
                <w:i/>
              </w:rPr>
              <w:t>Бір күлмдеп қарайық.</w:t>
            </w:r>
          </w:p>
          <w:p w14:paraId="3142EB33" w14:textId="77777777" w:rsidR="007A2A19" w:rsidRDefault="005B03D9" w:rsidP="005B03D9">
            <w:pPr>
              <w:pStyle w:val="TableParagraph"/>
              <w:spacing w:line="238" w:lineRule="exact"/>
              <w:ind w:left="0"/>
              <w:rPr>
                <w:b/>
                <w:i/>
              </w:rPr>
            </w:pPr>
            <w:r>
              <w:rPr>
                <w:i/>
              </w:rPr>
              <w:t>-Кереуетте жатып, аяқ қолдарын жоғары көтерукезекпен</w:t>
            </w:r>
          </w:p>
          <w:p w14:paraId="6F45DBDE" w14:textId="77777777" w:rsidR="007A2A19" w:rsidRDefault="007A2A19">
            <w:pPr>
              <w:pStyle w:val="TableParagraph"/>
              <w:spacing w:before="2"/>
              <w:ind w:left="78"/>
              <w:rPr>
                <w:i/>
              </w:rPr>
            </w:pPr>
          </w:p>
        </w:tc>
        <w:tc>
          <w:tcPr>
            <w:tcW w:w="2417" w:type="dxa"/>
          </w:tcPr>
          <w:p w14:paraId="6610B368" w14:textId="77777777" w:rsidR="005B03D9" w:rsidRDefault="005B03D9" w:rsidP="005B03D9">
            <w:pPr>
              <w:pStyle w:val="TableParagraph"/>
              <w:ind w:left="0"/>
              <w:rPr>
                <w:b/>
                <w:i/>
              </w:rPr>
            </w:pPr>
            <w:r>
              <w:rPr>
                <w:b/>
                <w:i/>
              </w:rPr>
              <w:t xml:space="preserve">         №2</w:t>
            </w:r>
          </w:p>
          <w:p w14:paraId="29BF7C04" w14:textId="77777777" w:rsidR="005B03D9" w:rsidRDefault="005B03D9" w:rsidP="005B03D9">
            <w:pPr>
              <w:pStyle w:val="TableParagraph"/>
              <w:ind w:left="0"/>
              <w:rPr>
                <w:i/>
              </w:rPr>
            </w:pPr>
            <w:r>
              <w:rPr>
                <w:i/>
              </w:rPr>
              <w:t>Балапандар тұрайық,</w:t>
            </w:r>
          </w:p>
          <w:p w14:paraId="32057A20" w14:textId="77777777" w:rsidR="005B03D9" w:rsidRDefault="005B03D9" w:rsidP="005B03D9">
            <w:pPr>
              <w:pStyle w:val="TableParagraph"/>
              <w:ind w:left="0"/>
              <w:rPr>
                <w:i/>
              </w:rPr>
            </w:pPr>
            <w:r>
              <w:rPr>
                <w:i/>
              </w:rPr>
              <w:t>Көзімізді ашайық.</w:t>
            </w:r>
          </w:p>
          <w:p w14:paraId="172ADAD8" w14:textId="77777777" w:rsidR="005B03D9" w:rsidRDefault="005B03D9" w:rsidP="005B03D9">
            <w:pPr>
              <w:pStyle w:val="TableParagraph"/>
              <w:ind w:left="0"/>
              <w:rPr>
                <w:i/>
              </w:rPr>
            </w:pPr>
            <w:r>
              <w:rPr>
                <w:i/>
              </w:rPr>
              <w:t>Жан-жаққа бізқарайық,</w:t>
            </w:r>
          </w:p>
          <w:p w14:paraId="621A534E" w14:textId="77777777" w:rsidR="005B03D9" w:rsidRDefault="005B03D9" w:rsidP="005B03D9">
            <w:pPr>
              <w:pStyle w:val="TableParagraph"/>
              <w:ind w:left="0"/>
              <w:rPr>
                <w:i/>
              </w:rPr>
            </w:pPr>
            <w:r>
              <w:rPr>
                <w:i/>
              </w:rPr>
              <w:t>Бір күлмдеп қарайық.</w:t>
            </w:r>
          </w:p>
          <w:p w14:paraId="26FAB213" w14:textId="77777777" w:rsidR="007A2A19" w:rsidRDefault="005B03D9" w:rsidP="005B03D9">
            <w:pPr>
              <w:pStyle w:val="TableParagraph"/>
              <w:spacing w:line="238" w:lineRule="exact"/>
              <w:ind w:left="100"/>
              <w:rPr>
                <w:b/>
                <w:i/>
              </w:rPr>
            </w:pPr>
            <w:r>
              <w:rPr>
                <w:i/>
              </w:rPr>
              <w:t>-Кереуетте жатып, аяқ қолдарын жоғары көтерукезекпен</w:t>
            </w:r>
          </w:p>
          <w:p w14:paraId="7A8E5B77" w14:textId="77777777" w:rsidR="007A2A19" w:rsidRDefault="007A2A19">
            <w:pPr>
              <w:pStyle w:val="TableParagraph"/>
              <w:spacing w:before="6"/>
              <w:ind w:left="0"/>
              <w:rPr>
                <w:b/>
                <w:i/>
              </w:rPr>
            </w:pPr>
          </w:p>
          <w:p w14:paraId="4257D8E5" w14:textId="77777777" w:rsidR="007A2A19" w:rsidRDefault="007A2A19">
            <w:pPr>
              <w:pStyle w:val="TableParagraph"/>
              <w:spacing w:line="237" w:lineRule="auto"/>
              <w:ind w:left="100" w:right="251"/>
              <w:rPr>
                <w:i/>
              </w:rPr>
            </w:pPr>
          </w:p>
        </w:tc>
      </w:tr>
      <w:tr w:rsidR="007A2A19" w14:paraId="5AE937B2" w14:textId="77777777">
        <w:trPr>
          <w:trHeight w:val="250"/>
        </w:trPr>
        <w:tc>
          <w:tcPr>
            <w:tcW w:w="1421" w:type="dxa"/>
          </w:tcPr>
          <w:p w14:paraId="13F507BD" w14:textId="77777777" w:rsidR="007A2A19" w:rsidRDefault="00C17463">
            <w:pPr>
              <w:pStyle w:val="TableParagraph"/>
              <w:spacing w:line="219" w:lineRule="exact"/>
              <w:ind w:left="110"/>
              <w:rPr>
                <w:b/>
                <w:i/>
                <w:sz w:val="20"/>
              </w:rPr>
            </w:pPr>
            <w:r>
              <w:rPr>
                <w:b/>
                <w:i/>
                <w:sz w:val="20"/>
              </w:rPr>
              <w:t>Бесін</w:t>
            </w:r>
            <w:r>
              <w:rPr>
                <w:b/>
                <w:i/>
                <w:spacing w:val="-3"/>
                <w:sz w:val="20"/>
              </w:rPr>
              <w:t xml:space="preserve"> </w:t>
            </w:r>
            <w:r>
              <w:rPr>
                <w:b/>
                <w:i/>
                <w:sz w:val="20"/>
              </w:rPr>
              <w:t>ас</w:t>
            </w:r>
          </w:p>
        </w:tc>
        <w:tc>
          <w:tcPr>
            <w:tcW w:w="14610" w:type="dxa"/>
            <w:gridSpan w:val="7"/>
          </w:tcPr>
          <w:p w14:paraId="3A36946F" w14:textId="77777777" w:rsidR="007A2A19" w:rsidRDefault="00C17463">
            <w:pPr>
              <w:pStyle w:val="TableParagraph"/>
              <w:spacing w:line="231" w:lineRule="exact"/>
              <w:rPr>
                <w:i/>
              </w:rPr>
            </w:pPr>
            <w:r>
              <w:rPr>
                <w:i/>
              </w:rPr>
              <w:t>Қолдарын</w:t>
            </w:r>
            <w:r>
              <w:rPr>
                <w:i/>
                <w:spacing w:val="-2"/>
              </w:rPr>
              <w:t xml:space="preserve"> </w:t>
            </w:r>
            <w:r>
              <w:rPr>
                <w:i/>
              </w:rPr>
              <w:t>сабындап</w:t>
            </w:r>
            <w:r>
              <w:rPr>
                <w:i/>
                <w:spacing w:val="-3"/>
              </w:rPr>
              <w:t xml:space="preserve"> </w:t>
            </w:r>
            <w:r>
              <w:rPr>
                <w:i/>
              </w:rPr>
              <w:t>жуып,</w:t>
            </w:r>
            <w:r>
              <w:rPr>
                <w:i/>
                <w:spacing w:val="-3"/>
              </w:rPr>
              <w:t xml:space="preserve"> </w:t>
            </w:r>
            <w:r>
              <w:rPr>
                <w:i/>
              </w:rPr>
              <w:t>өз</w:t>
            </w:r>
            <w:r>
              <w:rPr>
                <w:i/>
                <w:spacing w:val="-3"/>
              </w:rPr>
              <w:t xml:space="preserve"> </w:t>
            </w:r>
            <w:r>
              <w:rPr>
                <w:i/>
              </w:rPr>
              <w:t>сүлгілеріне</w:t>
            </w:r>
            <w:r>
              <w:rPr>
                <w:i/>
                <w:spacing w:val="-6"/>
              </w:rPr>
              <w:t xml:space="preserve"> </w:t>
            </w:r>
            <w:r>
              <w:rPr>
                <w:i/>
              </w:rPr>
              <w:t>сүрту,</w:t>
            </w:r>
            <w:r>
              <w:rPr>
                <w:i/>
                <w:spacing w:val="50"/>
              </w:rPr>
              <w:t xml:space="preserve"> </w:t>
            </w:r>
            <w:r>
              <w:rPr>
                <w:i/>
              </w:rPr>
              <w:t>ұқыпты</w:t>
            </w:r>
            <w:r>
              <w:rPr>
                <w:i/>
                <w:spacing w:val="-3"/>
              </w:rPr>
              <w:t xml:space="preserve"> </w:t>
            </w:r>
            <w:r>
              <w:rPr>
                <w:i/>
              </w:rPr>
              <w:t>тамақтану</w:t>
            </w:r>
            <w:r>
              <w:rPr>
                <w:i/>
                <w:spacing w:val="-1"/>
              </w:rPr>
              <w:t xml:space="preserve"> </w:t>
            </w:r>
            <w:r>
              <w:rPr>
                <w:i/>
              </w:rPr>
              <w:t>дағдыларын,</w:t>
            </w:r>
            <w:r>
              <w:rPr>
                <w:i/>
                <w:spacing w:val="3"/>
              </w:rPr>
              <w:t xml:space="preserve"> </w:t>
            </w:r>
            <w:r>
              <w:rPr>
                <w:i/>
              </w:rPr>
              <w:t>тамақтану әдебін</w:t>
            </w:r>
            <w:r>
              <w:rPr>
                <w:i/>
                <w:spacing w:val="-2"/>
              </w:rPr>
              <w:t xml:space="preserve"> </w:t>
            </w:r>
            <w:r>
              <w:rPr>
                <w:i/>
              </w:rPr>
              <w:t>дұрыс</w:t>
            </w:r>
            <w:r>
              <w:rPr>
                <w:i/>
                <w:spacing w:val="-1"/>
              </w:rPr>
              <w:t xml:space="preserve"> </w:t>
            </w:r>
            <w:r>
              <w:rPr>
                <w:i/>
              </w:rPr>
              <w:t>сақтай</w:t>
            </w:r>
            <w:r>
              <w:rPr>
                <w:i/>
                <w:spacing w:val="-2"/>
              </w:rPr>
              <w:t xml:space="preserve"> </w:t>
            </w:r>
            <w:r>
              <w:rPr>
                <w:i/>
              </w:rPr>
              <w:t>білуге</w:t>
            </w:r>
            <w:r>
              <w:rPr>
                <w:i/>
                <w:spacing w:val="51"/>
              </w:rPr>
              <w:t xml:space="preserve"> </w:t>
            </w:r>
            <w:r>
              <w:rPr>
                <w:i/>
              </w:rPr>
              <w:t>дағдыландыру.</w:t>
            </w:r>
          </w:p>
        </w:tc>
      </w:tr>
      <w:tr w:rsidR="007A2A19" w14:paraId="2792C93E" w14:textId="77777777">
        <w:trPr>
          <w:trHeight w:val="1865"/>
        </w:trPr>
        <w:tc>
          <w:tcPr>
            <w:tcW w:w="1421" w:type="dxa"/>
          </w:tcPr>
          <w:p w14:paraId="400A8B8B" w14:textId="77777777" w:rsidR="007A2A19" w:rsidRDefault="00C17463">
            <w:pPr>
              <w:pStyle w:val="TableParagraph"/>
              <w:ind w:left="110" w:right="193"/>
              <w:rPr>
                <w:b/>
                <w:i/>
                <w:sz w:val="20"/>
              </w:rPr>
            </w:pPr>
            <w:r>
              <w:rPr>
                <w:b/>
                <w:i/>
                <w:sz w:val="20"/>
              </w:rPr>
              <w:t>Ойындар,</w:t>
            </w:r>
            <w:r>
              <w:rPr>
                <w:b/>
                <w:i/>
                <w:spacing w:val="1"/>
                <w:sz w:val="20"/>
              </w:rPr>
              <w:t xml:space="preserve"> </w:t>
            </w:r>
            <w:r>
              <w:rPr>
                <w:b/>
                <w:i/>
                <w:sz w:val="20"/>
              </w:rPr>
              <w:t>дербес</w:t>
            </w:r>
            <w:r>
              <w:rPr>
                <w:b/>
                <w:i/>
                <w:spacing w:val="1"/>
                <w:sz w:val="20"/>
              </w:rPr>
              <w:t xml:space="preserve"> </w:t>
            </w:r>
            <w:r>
              <w:rPr>
                <w:b/>
                <w:i/>
                <w:sz w:val="20"/>
              </w:rPr>
              <w:t>әрекет.</w:t>
            </w:r>
            <w:r>
              <w:rPr>
                <w:b/>
                <w:i/>
                <w:spacing w:val="1"/>
                <w:sz w:val="20"/>
              </w:rPr>
              <w:t xml:space="preserve"> </w:t>
            </w:r>
            <w:r>
              <w:rPr>
                <w:b/>
                <w:i/>
                <w:sz w:val="20"/>
              </w:rPr>
              <w:t>Баланың</w:t>
            </w:r>
            <w:r>
              <w:rPr>
                <w:b/>
                <w:i/>
                <w:spacing w:val="1"/>
                <w:sz w:val="20"/>
              </w:rPr>
              <w:t xml:space="preserve"> </w:t>
            </w:r>
            <w:r>
              <w:rPr>
                <w:b/>
                <w:i/>
                <w:sz w:val="20"/>
              </w:rPr>
              <w:t>жеке даму</w:t>
            </w:r>
            <w:r>
              <w:rPr>
                <w:b/>
                <w:i/>
                <w:spacing w:val="1"/>
                <w:sz w:val="20"/>
              </w:rPr>
              <w:t xml:space="preserve"> </w:t>
            </w:r>
            <w:r>
              <w:rPr>
                <w:b/>
                <w:i/>
                <w:sz w:val="20"/>
              </w:rPr>
              <w:t>картасына</w:t>
            </w:r>
            <w:r>
              <w:rPr>
                <w:b/>
                <w:i/>
                <w:spacing w:val="1"/>
                <w:sz w:val="20"/>
              </w:rPr>
              <w:t xml:space="preserve"> </w:t>
            </w:r>
            <w:r>
              <w:rPr>
                <w:b/>
                <w:i/>
                <w:sz w:val="20"/>
              </w:rPr>
              <w:t>сәйкес жеке</w:t>
            </w:r>
            <w:r>
              <w:rPr>
                <w:b/>
                <w:i/>
                <w:spacing w:val="-48"/>
                <w:sz w:val="20"/>
              </w:rPr>
              <w:t xml:space="preserve"> </w:t>
            </w:r>
            <w:r>
              <w:rPr>
                <w:b/>
                <w:i/>
                <w:sz w:val="20"/>
              </w:rPr>
              <w:t>жұмыс</w:t>
            </w:r>
          </w:p>
        </w:tc>
        <w:tc>
          <w:tcPr>
            <w:tcW w:w="3273" w:type="dxa"/>
          </w:tcPr>
          <w:p w14:paraId="6F983234" w14:textId="77777777" w:rsidR="007A2A19" w:rsidRDefault="00C17463">
            <w:pPr>
              <w:pStyle w:val="TableParagraph"/>
              <w:spacing w:line="243" w:lineRule="exact"/>
              <w:rPr>
                <w:i/>
              </w:rPr>
            </w:pPr>
            <w:r>
              <w:rPr>
                <w:i/>
                <w:color w:val="FF0000"/>
              </w:rPr>
              <w:t>Құрлымдалған</w:t>
            </w:r>
            <w:r>
              <w:rPr>
                <w:i/>
                <w:color w:val="FF0000"/>
                <w:spacing w:val="-3"/>
              </w:rPr>
              <w:t xml:space="preserve"> </w:t>
            </w:r>
            <w:r>
              <w:rPr>
                <w:i/>
                <w:color w:val="FF0000"/>
              </w:rPr>
              <w:t>ойын:</w:t>
            </w:r>
          </w:p>
          <w:p w14:paraId="3CCAE582" w14:textId="77777777" w:rsidR="007A2A19" w:rsidRDefault="00C17463">
            <w:pPr>
              <w:pStyle w:val="TableParagraph"/>
              <w:spacing w:before="2" w:line="251" w:lineRule="exact"/>
              <w:rPr>
                <w:i/>
              </w:rPr>
            </w:pPr>
            <w:r>
              <w:rPr>
                <w:i/>
                <w:color w:val="FF0000"/>
              </w:rPr>
              <w:t>«Кім</w:t>
            </w:r>
            <w:r>
              <w:rPr>
                <w:i/>
                <w:color w:val="FF0000"/>
                <w:spacing w:val="-5"/>
              </w:rPr>
              <w:t xml:space="preserve"> </w:t>
            </w:r>
            <w:r>
              <w:rPr>
                <w:i/>
                <w:color w:val="FF0000"/>
              </w:rPr>
              <w:t>жылдам»</w:t>
            </w:r>
          </w:p>
          <w:p w14:paraId="4ED3865D" w14:textId="77777777" w:rsidR="007A2A19" w:rsidRDefault="00C17463">
            <w:pPr>
              <w:pStyle w:val="TableParagraph"/>
              <w:spacing w:line="242" w:lineRule="auto"/>
              <w:ind w:right="560"/>
              <w:rPr>
                <w:i/>
              </w:rPr>
            </w:pPr>
            <w:r>
              <w:rPr>
                <w:i/>
              </w:rPr>
              <w:t>Шарты:</w:t>
            </w:r>
            <w:r>
              <w:rPr>
                <w:i/>
                <w:spacing w:val="1"/>
              </w:rPr>
              <w:t xml:space="preserve"> </w:t>
            </w:r>
            <w:r>
              <w:rPr>
                <w:i/>
              </w:rPr>
              <w:t>Қиындылардан</w:t>
            </w:r>
            <w:r>
              <w:rPr>
                <w:i/>
                <w:spacing w:val="1"/>
              </w:rPr>
              <w:t xml:space="preserve"> </w:t>
            </w:r>
            <w:r>
              <w:rPr>
                <w:i/>
              </w:rPr>
              <w:t>суреттерді</w:t>
            </w:r>
            <w:r>
              <w:rPr>
                <w:i/>
                <w:spacing w:val="49"/>
              </w:rPr>
              <w:t xml:space="preserve"> </w:t>
            </w:r>
            <w:r>
              <w:rPr>
                <w:i/>
              </w:rPr>
              <w:t>құрастырады.</w:t>
            </w:r>
          </w:p>
          <w:p w14:paraId="23D68B55" w14:textId="77777777" w:rsidR="005B03D9" w:rsidRDefault="005B03D9">
            <w:pPr>
              <w:pStyle w:val="TableParagraph"/>
              <w:spacing w:line="242" w:lineRule="auto"/>
              <w:ind w:right="560"/>
              <w:rPr>
                <w:i/>
              </w:rPr>
            </w:pPr>
            <w:r>
              <w:rPr>
                <w:i/>
              </w:rPr>
              <w:t>Баламен жеке жұмыс</w:t>
            </w:r>
          </w:p>
          <w:p w14:paraId="78AC04C8" w14:textId="77777777" w:rsidR="005B03D9" w:rsidRDefault="005B03D9">
            <w:pPr>
              <w:pStyle w:val="TableParagraph"/>
              <w:spacing w:line="242" w:lineRule="auto"/>
              <w:ind w:right="560"/>
              <w:rPr>
                <w:i/>
              </w:rPr>
            </w:pPr>
            <w:r>
              <w:rPr>
                <w:i/>
              </w:rPr>
              <w:t>Нұрислам, Нұрасыл</w:t>
            </w:r>
          </w:p>
          <w:p w14:paraId="7A4062BD" w14:textId="77777777" w:rsidR="007A2A19" w:rsidRDefault="007A2A19">
            <w:pPr>
              <w:pStyle w:val="TableParagraph"/>
              <w:spacing w:before="6"/>
              <w:ind w:left="0"/>
              <w:rPr>
                <w:b/>
                <w:i/>
                <w:sz w:val="21"/>
              </w:rPr>
            </w:pPr>
          </w:p>
          <w:p w14:paraId="1318F70E" w14:textId="77777777" w:rsidR="007A2A19" w:rsidRDefault="00C17463">
            <w:pPr>
              <w:pStyle w:val="TableParagraph"/>
              <w:rPr>
                <w:i/>
              </w:rPr>
            </w:pPr>
            <w:r>
              <w:rPr>
                <w:i/>
              </w:rPr>
              <w:t>Еркін</w:t>
            </w:r>
            <w:r>
              <w:rPr>
                <w:i/>
                <w:spacing w:val="53"/>
              </w:rPr>
              <w:t xml:space="preserve"> </w:t>
            </w:r>
            <w:r>
              <w:rPr>
                <w:i/>
              </w:rPr>
              <w:t>ойын.</w:t>
            </w:r>
            <w:r>
              <w:rPr>
                <w:i/>
                <w:spacing w:val="-1"/>
              </w:rPr>
              <w:t xml:space="preserve"> </w:t>
            </w:r>
            <w:r>
              <w:rPr>
                <w:i/>
              </w:rPr>
              <w:t>Қадағалау.</w:t>
            </w:r>
          </w:p>
        </w:tc>
        <w:tc>
          <w:tcPr>
            <w:tcW w:w="2965" w:type="dxa"/>
          </w:tcPr>
          <w:p w14:paraId="3FCA9A72" w14:textId="77777777" w:rsidR="007A2A19" w:rsidRDefault="00C17463">
            <w:pPr>
              <w:pStyle w:val="TableParagraph"/>
              <w:ind w:left="92" w:right="98"/>
              <w:jc w:val="both"/>
              <w:rPr>
                <w:i/>
                <w:sz w:val="20"/>
              </w:rPr>
            </w:pPr>
            <w:r>
              <w:rPr>
                <w:i/>
                <w:color w:val="FF0000"/>
                <w:sz w:val="20"/>
              </w:rPr>
              <w:t>Құрылымдалған</w:t>
            </w:r>
            <w:r>
              <w:rPr>
                <w:i/>
                <w:color w:val="FF0000"/>
                <w:spacing w:val="1"/>
                <w:sz w:val="20"/>
              </w:rPr>
              <w:t xml:space="preserve"> </w:t>
            </w:r>
            <w:r>
              <w:rPr>
                <w:i/>
                <w:color w:val="FF0000"/>
                <w:sz w:val="20"/>
              </w:rPr>
              <w:t>дидактикалық</w:t>
            </w:r>
            <w:r>
              <w:rPr>
                <w:i/>
                <w:color w:val="FF0000"/>
                <w:spacing w:val="-47"/>
                <w:sz w:val="20"/>
              </w:rPr>
              <w:t xml:space="preserve"> </w:t>
            </w:r>
            <w:r>
              <w:rPr>
                <w:i/>
                <w:color w:val="FF0000"/>
                <w:sz w:val="20"/>
              </w:rPr>
              <w:t>ойын:</w:t>
            </w:r>
            <w:r>
              <w:rPr>
                <w:i/>
                <w:color w:val="FF0000"/>
                <w:spacing w:val="-3"/>
                <w:sz w:val="20"/>
              </w:rPr>
              <w:t xml:space="preserve"> </w:t>
            </w:r>
            <w:r>
              <w:rPr>
                <w:i/>
                <w:color w:val="FF0000"/>
                <w:sz w:val="20"/>
              </w:rPr>
              <w:t>«Не</w:t>
            </w:r>
            <w:r>
              <w:rPr>
                <w:i/>
                <w:color w:val="FF0000"/>
                <w:spacing w:val="1"/>
                <w:sz w:val="20"/>
              </w:rPr>
              <w:t xml:space="preserve"> </w:t>
            </w:r>
            <w:r>
              <w:rPr>
                <w:i/>
                <w:color w:val="FF0000"/>
                <w:sz w:val="20"/>
              </w:rPr>
              <w:t>артық»</w:t>
            </w:r>
          </w:p>
          <w:p w14:paraId="5A93D065" w14:textId="77777777" w:rsidR="007A2A19" w:rsidRDefault="00C17463">
            <w:pPr>
              <w:pStyle w:val="TableParagraph"/>
              <w:ind w:left="92" w:right="95"/>
              <w:jc w:val="both"/>
              <w:rPr>
                <w:i/>
                <w:sz w:val="20"/>
              </w:rPr>
            </w:pPr>
            <w:r>
              <w:rPr>
                <w:i/>
                <w:sz w:val="20"/>
              </w:rPr>
              <w:t>Мақсаты:</w:t>
            </w:r>
            <w:r>
              <w:rPr>
                <w:i/>
                <w:spacing w:val="1"/>
                <w:sz w:val="20"/>
              </w:rPr>
              <w:t xml:space="preserve"> </w:t>
            </w:r>
            <w:r>
              <w:rPr>
                <w:i/>
                <w:sz w:val="20"/>
              </w:rPr>
              <w:t>Балалар</w:t>
            </w:r>
            <w:r>
              <w:rPr>
                <w:i/>
                <w:spacing w:val="1"/>
                <w:sz w:val="20"/>
              </w:rPr>
              <w:t xml:space="preserve"> </w:t>
            </w:r>
            <w:r>
              <w:rPr>
                <w:i/>
                <w:sz w:val="20"/>
              </w:rPr>
              <w:t>берілген</w:t>
            </w:r>
            <w:r>
              <w:rPr>
                <w:i/>
                <w:spacing w:val="1"/>
                <w:sz w:val="20"/>
              </w:rPr>
              <w:t xml:space="preserve"> </w:t>
            </w:r>
            <w:r>
              <w:rPr>
                <w:i/>
                <w:sz w:val="20"/>
              </w:rPr>
              <w:t>суреттердің</w:t>
            </w:r>
            <w:r>
              <w:rPr>
                <w:i/>
                <w:spacing w:val="1"/>
                <w:sz w:val="20"/>
              </w:rPr>
              <w:t xml:space="preserve"> </w:t>
            </w:r>
            <w:r>
              <w:rPr>
                <w:i/>
                <w:sz w:val="20"/>
              </w:rPr>
              <w:t>ортақ</w:t>
            </w:r>
            <w:r>
              <w:rPr>
                <w:i/>
                <w:spacing w:val="1"/>
                <w:sz w:val="20"/>
              </w:rPr>
              <w:t xml:space="preserve"> </w:t>
            </w:r>
            <w:r>
              <w:rPr>
                <w:i/>
                <w:sz w:val="20"/>
              </w:rPr>
              <w:t>атауы</w:t>
            </w:r>
            <w:r>
              <w:rPr>
                <w:i/>
                <w:spacing w:val="1"/>
                <w:sz w:val="20"/>
              </w:rPr>
              <w:t xml:space="preserve"> </w:t>
            </w:r>
            <w:r>
              <w:rPr>
                <w:i/>
                <w:sz w:val="20"/>
              </w:rPr>
              <w:t>барын</w:t>
            </w:r>
            <w:r>
              <w:rPr>
                <w:i/>
                <w:spacing w:val="-1"/>
                <w:sz w:val="20"/>
              </w:rPr>
              <w:t xml:space="preserve"> </w:t>
            </w:r>
            <w:r>
              <w:rPr>
                <w:i/>
                <w:sz w:val="20"/>
              </w:rPr>
              <w:t>түсінеді.</w:t>
            </w:r>
          </w:p>
          <w:p w14:paraId="73AE8961" w14:textId="77777777" w:rsidR="005B03D9" w:rsidRDefault="005B03D9">
            <w:pPr>
              <w:pStyle w:val="TableParagraph"/>
              <w:ind w:left="92" w:right="95"/>
              <w:jc w:val="both"/>
              <w:rPr>
                <w:i/>
                <w:sz w:val="20"/>
              </w:rPr>
            </w:pPr>
            <w:r>
              <w:rPr>
                <w:i/>
                <w:sz w:val="20"/>
              </w:rPr>
              <w:t>Баламен жеке жұмыс</w:t>
            </w:r>
          </w:p>
          <w:p w14:paraId="09D95483" w14:textId="77777777" w:rsidR="005B03D9" w:rsidRDefault="005B03D9">
            <w:pPr>
              <w:pStyle w:val="TableParagraph"/>
              <w:ind w:left="92" w:right="95"/>
              <w:jc w:val="both"/>
              <w:rPr>
                <w:i/>
                <w:sz w:val="20"/>
              </w:rPr>
            </w:pPr>
            <w:r>
              <w:rPr>
                <w:i/>
                <w:sz w:val="20"/>
              </w:rPr>
              <w:t>Кирилл,Надир</w:t>
            </w:r>
          </w:p>
          <w:p w14:paraId="718BEC3F" w14:textId="77777777" w:rsidR="007A2A19" w:rsidRDefault="00C17463">
            <w:pPr>
              <w:pStyle w:val="TableParagraph"/>
              <w:ind w:left="92"/>
              <w:jc w:val="both"/>
              <w:rPr>
                <w:i/>
              </w:rPr>
            </w:pPr>
            <w:r>
              <w:rPr>
                <w:i/>
              </w:rPr>
              <w:t>Еркін</w:t>
            </w:r>
            <w:r>
              <w:rPr>
                <w:i/>
                <w:spacing w:val="53"/>
              </w:rPr>
              <w:t xml:space="preserve"> </w:t>
            </w:r>
            <w:r>
              <w:rPr>
                <w:i/>
              </w:rPr>
              <w:t>ойын.</w:t>
            </w:r>
            <w:r>
              <w:rPr>
                <w:i/>
                <w:spacing w:val="-1"/>
              </w:rPr>
              <w:t xml:space="preserve"> </w:t>
            </w:r>
            <w:r>
              <w:rPr>
                <w:i/>
              </w:rPr>
              <w:t>Қадағалау.</w:t>
            </w:r>
          </w:p>
        </w:tc>
        <w:tc>
          <w:tcPr>
            <w:tcW w:w="2826" w:type="dxa"/>
            <w:gridSpan w:val="2"/>
          </w:tcPr>
          <w:p w14:paraId="1FF311BE" w14:textId="77777777" w:rsidR="007A2A19" w:rsidRDefault="00C17463">
            <w:pPr>
              <w:pStyle w:val="TableParagraph"/>
              <w:spacing w:line="219" w:lineRule="exact"/>
              <w:ind w:left="103"/>
              <w:rPr>
                <w:b/>
                <w:i/>
                <w:sz w:val="20"/>
              </w:rPr>
            </w:pPr>
            <w:r>
              <w:rPr>
                <w:b/>
                <w:i/>
                <w:color w:val="FF0000"/>
                <w:sz w:val="20"/>
              </w:rPr>
              <w:t>Құрылымдалған</w:t>
            </w:r>
            <w:r>
              <w:rPr>
                <w:b/>
                <w:i/>
                <w:color w:val="FF0000"/>
                <w:spacing w:val="-2"/>
                <w:sz w:val="20"/>
              </w:rPr>
              <w:t xml:space="preserve"> </w:t>
            </w:r>
            <w:r>
              <w:rPr>
                <w:b/>
                <w:i/>
                <w:color w:val="FF0000"/>
                <w:sz w:val="20"/>
              </w:rPr>
              <w:t>ойыны</w:t>
            </w:r>
          </w:p>
          <w:p w14:paraId="4AFC6C61" w14:textId="77777777" w:rsidR="007A2A19" w:rsidRDefault="00C17463">
            <w:pPr>
              <w:pStyle w:val="TableParagraph"/>
              <w:ind w:left="103"/>
              <w:rPr>
                <w:b/>
                <w:i/>
                <w:sz w:val="20"/>
              </w:rPr>
            </w:pPr>
            <w:r>
              <w:rPr>
                <w:b/>
                <w:i/>
                <w:color w:val="FF0000"/>
                <w:sz w:val="20"/>
              </w:rPr>
              <w:t>«Телефон»</w:t>
            </w:r>
          </w:p>
          <w:p w14:paraId="50D6B495" w14:textId="77777777" w:rsidR="007A2A19" w:rsidRDefault="00C17463">
            <w:pPr>
              <w:pStyle w:val="TableParagraph"/>
              <w:ind w:left="103" w:right="343" w:firstLine="100"/>
              <w:rPr>
                <w:i/>
                <w:sz w:val="20"/>
              </w:rPr>
            </w:pPr>
            <w:r>
              <w:rPr>
                <w:b/>
                <w:i/>
                <w:sz w:val="20"/>
              </w:rPr>
              <w:t>Мақсаты:</w:t>
            </w:r>
            <w:r>
              <w:rPr>
                <w:b/>
                <w:i/>
                <w:spacing w:val="1"/>
                <w:sz w:val="20"/>
              </w:rPr>
              <w:t xml:space="preserve"> </w:t>
            </w:r>
            <w:r>
              <w:rPr>
                <w:i/>
                <w:sz w:val="20"/>
              </w:rPr>
              <w:t>естіген</w:t>
            </w:r>
            <w:r>
              <w:rPr>
                <w:i/>
                <w:spacing w:val="1"/>
                <w:sz w:val="20"/>
              </w:rPr>
              <w:t xml:space="preserve"> </w:t>
            </w:r>
            <w:r>
              <w:rPr>
                <w:i/>
                <w:sz w:val="20"/>
              </w:rPr>
              <w:t>сөзді</w:t>
            </w:r>
            <w:r>
              <w:rPr>
                <w:i/>
                <w:spacing w:val="1"/>
                <w:sz w:val="20"/>
              </w:rPr>
              <w:t xml:space="preserve"> </w:t>
            </w:r>
            <w:r>
              <w:rPr>
                <w:i/>
                <w:sz w:val="20"/>
              </w:rPr>
              <w:t>екінші</w:t>
            </w:r>
            <w:r>
              <w:rPr>
                <w:i/>
                <w:spacing w:val="42"/>
                <w:sz w:val="20"/>
              </w:rPr>
              <w:t xml:space="preserve"> </w:t>
            </w:r>
            <w:r>
              <w:rPr>
                <w:i/>
                <w:sz w:val="20"/>
              </w:rPr>
              <w:t>балаға</w:t>
            </w:r>
            <w:r>
              <w:rPr>
                <w:i/>
                <w:spacing w:val="44"/>
                <w:sz w:val="20"/>
              </w:rPr>
              <w:t xml:space="preserve"> </w:t>
            </w:r>
            <w:r>
              <w:rPr>
                <w:i/>
                <w:sz w:val="20"/>
              </w:rPr>
              <w:t>бұлжытпай</w:t>
            </w:r>
            <w:r>
              <w:rPr>
                <w:i/>
                <w:spacing w:val="-47"/>
                <w:sz w:val="20"/>
              </w:rPr>
              <w:t xml:space="preserve"> </w:t>
            </w:r>
            <w:r>
              <w:rPr>
                <w:i/>
                <w:sz w:val="20"/>
              </w:rPr>
              <w:t>жеткізуді үйренеді.Сөздік</w:t>
            </w:r>
            <w:r>
              <w:rPr>
                <w:i/>
                <w:spacing w:val="1"/>
                <w:sz w:val="20"/>
              </w:rPr>
              <w:t xml:space="preserve"> </w:t>
            </w:r>
            <w:r>
              <w:rPr>
                <w:i/>
                <w:sz w:val="20"/>
              </w:rPr>
              <w:t>қоры</w:t>
            </w:r>
            <w:r>
              <w:rPr>
                <w:i/>
                <w:spacing w:val="49"/>
                <w:sz w:val="20"/>
              </w:rPr>
              <w:t xml:space="preserve"> </w:t>
            </w:r>
            <w:r>
              <w:rPr>
                <w:i/>
                <w:sz w:val="20"/>
              </w:rPr>
              <w:t>дамиды.</w:t>
            </w:r>
          </w:p>
          <w:p w14:paraId="57DA8ED2" w14:textId="77777777" w:rsidR="005B03D9" w:rsidRDefault="005B03D9">
            <w:pPr>
              <w:pStyle w:val="TableParagraph"/>
              <w:ind w:left="103" w:right="343" w:firstLine="100"/>
              <w:rPr>
                <w:i/>
                <w:sz w:val="20"/>
              </w:rPr>
            </w:pPr>
            <w:r>
              <w:rPr>
                <w:b/>
                <w:i/>
                <w:sz w:val="20"/>
              </w:rPr>
              <w:t>Вариативті компонент</w:t>
            </w:r>
          </w:p>
          <w:p w14:paraId="76A5EE32" w14:textId="77777777" w:rsidR="005B03D9" w:rsidRDefault="005B03D9">
            <w:pPr>
              <w:pStyle w:val="TableParagraph"/>
              <w:ind w:left="103" w:right="343" w:firstLine="100"/>
              <w:rPr>
                <w:i/>
                <w:sz w:val="20"/>
              </w:rPr>
            </w:pPr>
            <w:r>
              <w:rPr>
                <w:i/>
                <w:sz w:val="20"/>
              </w:rPr>
              <w:t>«Тапқыштар»</w:t>
            </w:r>
          </w:p>
          <w:p w14:paraId="56AFE12F" w14:textId="77777777" w:rsidR="005B03D9" w:rsidRDefault="005B03D9">
            <w:pPr>
              <w:pStyle w:val="TableParagraph"/>
              <w:ind w:left="103" w:right="343" w:firstLine="100"/>
              <w:rPr>
                <w:i/>
                <w:sz w:val="20"/>
              </w:rPr>
            </w:pPr>
            <w:r>
              <w:rPr>
                <w:i/>
                <w:sz w:val="20"/>
              </w:rPr>
              <w:t>Тақырыбы:</w:t>
            </w:r>
            <w:r w:rsidR="00097FA4">
              <w:rPr>
                <w:i/>
                <w:sz w:val="20"/>
              </w:rPr>
              <w:t>Түс және пішін.</w:t>
            </w:r>
          </w:p>
          <w:p w14:paraId="345EAD01" w14:textId="77777777" w:rsidR="007A2A19" w:rsidRDefault="00C17463">
            <w:pPr>
              <w:pStyle w:val="TableParagraph"/>
              <w:spacing w:before="2"/>
              <w:ind w:left="103"/>
              <w:rPr>
                <w:i/>
              </w:rPr>
            </w:pPr>
            <w:r>
              <w:rPr>
                <w:i/>
              </w:rPr>
              <w:t>Еркін</w:t>
            </w:r>
            <w:r>
              <w:rPr>
                <w:i/>
                <w:spacing w:val="53"/>
              </w:rPr>
              <w:t xml:space="preserve"> </w:t>
            </w:r>
            <w:r>
              <w:rPr>
                <w:i/>
              </w:rPr>
              <w:t>ойын.</w:t>
            </w:r>
            <w:r>
              <w:rPr>
                <w:i/>
                <w:spacing w:val="-1"/>
              </w:rPr>
              <w:t xml:space="preserve"> </w:t>
            </w:r>
            <w:r>
              <w:rPr>
                <w:i/>
              </w:rPr>
              <w:t>Қадағалау.</w:t>
            </w:r>
          </w:p>
        </w:tc>
        <w:tc>
          <w:tcPr>
            <w:tcW w:w="2988" w:type="dxa"/>
          </w:tcPr>
          <w:p w14:paraId="2F1FCC8A" w14:textId="77777777" w:rsidR="007A2A19" w:rsidRDefault="00C17463">
            <w:pPr>
              <w:pStyle w:val="TableParagraph"/>
              <w:spacing w:line="242" w:lineRule="auto"/>
              <w:ind w:left="113"/>
              <w:rPr>
                <w:i/>
              </w:rPr>
            </w:pPr>
            <w:r>
              <w:rPr>
                <w:i/>
                <w:color w:val="FF0000"/>
              </w:rPr>
              <w:t>Пед жет</w:t>
            </w:r>
            <w:r>
              <w:rPr>
                <w:i/>
                <w:color w:val="FF0000"/>
                <w:spacing w:val="1"/>
              </w:rPr>
              <w:t xml:space="preserve"> </w:t>
            </w:r>
            <w:r>
              <w:rPr>
                <w:i/>
                <w:color w:val="FF0000"/>
              </w:rPr>
              <w:t>ойын: «Суреттер</w:t>
            </w:r>
            <w:r>
              <w:rPr>
                <w:i/>
                <w:color w:val="FF0000"/>
                <w:spacing w:val="-52"/>
              </w:rPr>
              <w:t xml:space="preserve"> </w:t>
            </w:r>
            <w:r>
              <w:rPr>
                <w:i/>
                <w:color w:val="FF0000"/>
              </w:rPr>
              <w:t>сөйлейді.</w:t>
            </w:r>
          </w:p>
          <w:p w14:paraId="71F6A76A" w14:textId="77777777" w:rsidR="007A2A19" w:rsidRDefault="00C17463">
            <w:pPr>
              <w:pStyle w:val="TableParagraph"/>
              <w:spacing w:line="242" w:lineRule="auto"/>
              <w:ind w:left="113" w:right="501"/>
              <w:rPr>
                <w:i/>
              </w:rPr>
            </w:pPr>
            <w:r>
              <w:rPr>
                <w:i/>
              </w:rPr>
              <w:t>Шарты: Суретке әңгіме</w:t>
            </w:r>
            <w:r>
              <w:rPr>
                <w:i/>
                <w:spacing w:val="-52"/>
              </w:rPr>
              <w:t xml:space="preserve"> </w:t>
            </w:r>
            <w:r>
              <w:rPr>
                <w:i/>
              </w:rPr>
              <w:t>құрап</w:t>
            </w:r>
            <w:r>
              <w:rPr>
                <w:i/>
                <w:spacing w:val="-1"/>
              </w:rPr>
              <w:t xml:space="preserve"> </w:t>
            </w:r>
            <w:r>
              <w:rPr>
                <w:i/>
              </w:rPr>
              <w:t>айтады.</w:t>
            </w:r>
          </w:p>
          <w:p w14:paraId="1E81932F" w14:textId="77777777" w:rsidR="007A2A19" w:rsidRDefault="00C17463">
            <w:pPr>
              <w:pStyle w:val="TableParagraph"/>
              <w:spacing w:line="242" w:lineRule="auto"/>
              <w:ind w:left="113"/>
              <w:rPr>
                <w:i/>
              </w:rPr>
            </w:pPr>
            <w:r>
              <w:rPr>
                <w:i/>
              </w:rPr>
              <w:t>Ойын бұрышын</w:t>
            </w:r>
            <w:r>
              <w:rPr>
                <w:i/>
                <w:spacing w:val="1"/>
              </w:rPr>
              <w:t xml:space="preserve"> </w:t>
            </w:r>
            <w:r>
              <w:rPr>
                <w:i/>
              </w:rPr>
              <w:t>ретке</w:t>
            </w:r>
            <w:r>
              <w:rPr>
                <w:i/>
                <w:spacing w:val="-52"/>
              </w:rPr>
              <w:t xml:space="preserve"> </w:t>
            </w:r>
            <w:r>
              <w:rPr>
                <w:i/>
              </w:rPr>
              <w:t>келтіру.</w:t>
            </w:r>
          </w:p>
          <w:p w14:paraId="6BF82759" w14:textId="77777777" w:rsidR="005B03D9" w:rsidRDefault="005B03D9">
            <w:pPr>
              <w:pStyle w:val="TableParagraph"/>
              <w:spacing w:line="242" w:lineRule="auto"/>
              <w:ind w:left="113"/>
              <w:rPr>
                <w:b/>
                <w:i/>
                <w:sz w:val="20"/>
                <w:szCs w:val="20"/>
              </w:rPr>
            </w:pPr>
            <w:r w:rsidRPr="005B03D9">
              <w:rPr>
                <w:b/>
                <w:i/>
                <w:sz w:val="20"/>
                <w:szCs w:val="20"/>
              </w:rPr>
              <w:t>Вариативті компонент</w:t>
            </w:r>
          </w:p>
          <w:p w14:paraId="2A0A60CB" w14:textId="77777777" w:rsidR="005B03D9" w:rsidRDefault="005B03D9">
            <w:pPr>
              <w:pStyle w:val="TableParagraph"/>
              <w:spacing w:line="242" w:lineRule="auto"/>
              <w:ind w:left="113"/>
              <w:rPr>
                <w:i/>
                <w:sz w:val="20"/>
                <w:szCs w:val="20"/>
              </w:rPr>
            </w:pPr>
            <w:r>
              <w:rPr>
                <w:i/>
                <w:sz w:val="20"/>
                <w:szCs w:val="20"/>
              </w:rPr>
              <w:t>«Бояулар сыры»</w:t>
            </w:r>
          </w:p>
          <w:p w14:paraId="6B300F1B" w14:textId="77777777" w:rsidR="008D2CBD" w:rsidRPr="005B03D9" w:rsidRDefault="008D2CBD">
            <w:pPr>
              <w:pStyle w:val="TableParagraph"/>
              <w:spacing w:line="242" w:lineRule="auto"/>
              <w:ind w:left="113"/>
              <w:rPr>
                <w:i/>
                <w:sz w:val="20"/>
                <w:szCs w:val="20"/>
              </w:rPr>
            </w:pPr>
            <w:r>
              <w:rPr>
                <w:i/>
                <w:sz w:val="20"/>
                <w:szCs w:val="20"/>
              </w:rPr>
              <w:t>Тақырыбы:</w:t>
            </w:r>
            <w:r w:rsidR="00097FA4">
              <w:rPr>
                <w:i/>
                <w:sz w:val="20"/>
                <w:szCs w:val="20"/>
              </w:rPr>
              <w:t xml:space="preserve"> Бұлттар-ақ қанатты құстар.</w:t>
            </w:r>
          </w:p>
        </w:tc>
        <w:tc>
          <w:tcPr>
            <w:tcW w:w="2558" w:type="dxa"/>
            <w:gridSpan w:val="2"/>
          </w:tcPr>
          <w:p w14:paraId="2DC063F7" w14:textId="77777777" w:rsidR="007A2A19" w:rsidRDefault="00C17463">
            <w:pPr>
              <w:pStyle w:val="TableParagraph"/>
              <w:ind w:left="106" w:right="110" w:firstLine="110"/>
              <w:rPr>
                <w:b/>
                <w:i/>
                <w:sz w:val="20"/>
              </w:rPr>
            </w:pPr>
            <w:r>
              <w:rPr>
                <w:b/>
                <w:i/>
                <w:color w:val="FF0000"/>
                <w:sz w:val="20"/>
              </w:rPr>
              <w:t>Педегог жетекшілігімен</w:t>
            </w:r>
            <w:r>
              <w:rPr>
                <w:b/>
                <w:i/>
                <w:color w:val="FF0000"/>
                <w:spacing w:val="-47"/>
                <w:sz w:val="20"/>
              </w:rPr>
              <w:t xml:space="preserve"> </w:t>
            </w:r>
            <w:r>
              <w:rPr>
                <w:b/>
                <w:i/>
                <w:color w:val="FF0000"/>
                <w:sz w:val="20"/>
              </w:rPr>
              <w:t>сюжетті</w:t>
            </w:r>
            <w:r>
              <w:rPr>
                <w:b/>
                <w:i/>
                <w:color w:val="FF0000"/>
                <w:spacing w:val="-2"/>
                <w:sz w:val="20"/>
              </w:rPr>
              <w:t xml:space="preserve"> </w:t>
            </w:r>
            <w:r>
              <w:rPr>
                <w:b/>
                <w:i/>
                <w:color w:val="FF0000"/>
                <w:sz w:val="20"/>
              </w:rPr>
              <w:t>рөлді</w:t>
            </w:r>
            <w:r>
              <w:rPr>
                <w:b/>
                <w:i/>
                <w:color w:val="FF0000"/>
                <w:spacing w:val="49"/>
                <w:sz w:val="20"/>
              </w:rPr>
              <w:t xml:space="preserve"> </w:t>
            </w:r>
            <w:r>
              <w:rPr>
                <w:b/>
                <w:i/>
                <w:color w:val="FF0000"/>
                <w:sz w:val="20"/>
              </w:rPr>
              <w:t>ойын</w:t>
            </w:r>
          </w:p>
          <w:p w14:paraId="48C7B699" w14:textId="77777777" w:rsidR="007A2A19" w:rsidRDefault="00C17463">
            <w:pPr>
              <w:pStyle w:val="TableParagraph"/>
              <w:ind w:left="106"/>
              <w:rPr>
                <w:b/>
                <w:i/>
                <w:sz w:val="20"/>
              </w:rPr>
            </w:pPr>
            <w:r>
              <w:rPr>
                <w:b/>
                <w:i/>
                <w:color w:val="FF0000"/>
                <w:sz w:val="20"/>
              </w:rPr>
              <w:t>«Дәрігер»</w:t>
            </w:r>
          </w:p>
          <w:p w14:paraId="30B4EA71" w14:textId="77777777" w:rsidR="007A2A19" w:rsidRDefault="00C17463">
            <w:pPr>
              <w:pStyle w:val="TableParagraph"/>
              <w:ind w:left="106" w:right="331" w:firstLine="110"/>
              <w:rPr>
                <w:i/>
                <w:sz w:val="20"/>
              </w:rPr>
            </w:pPr>
            <w:r>
              <w:rPr>
                <w:b/>
                <w:i/>
                <w:spacing w:val="-1"/>
                <w:sz w:val="20"/>
              </w:rPr>
              <w:t xml:space="preserve">Мақсаты: </w:t>
            </w:r>
            <w:r>
              <w:rPr>
                <w:i/>
                <w:sz w:val="20"/>
              </w:rPr>
              <w:t>балалардың</w:t>
            </w:r>
            <w:r>
              <w:rPr>
                <w:i/>
                <w:spacing w:val="-47"/>
                <w:sz w:val="20"/>
              </w:rPr>
              <w:t xml:space="preserve"> </w:t>
            </w:r>
            <w:r>
              <w:rPr>
                <w:i/>
                <w:sz w:val="20"/>
              </w:rPr>
              <w:t>дәрігер мамандындығы</w:t>
            </w:r>
            <w:r>
              <w:rPr>
                <w:i/>
                <w:spacing w:val="1"/>
                <w:sz w:val="20"/>
              </w:rPr>
              <w:t xml:space="preserve"> </w:t>
            </w:r>
            <w:r>
              <w:rPr>
                <w:i/>
                <w:sz w:val="20"/>
              </w:rPr>
              <w:t>туралы түсініктері</w:t>
            </w:r>
            <w:r>
              <w:rPr>
                <w:i/>
                <w:spacing w:val="1"/>
                <w:sz w:val="20"/>
              </w:rPr>
              <w:t xml:space="preserve"> </w:t>
            </w:r>
            <w:r>
              <w:rPr>
                <w:i/>
                <w:sz w:val="20"/>
              </w:rPr>
              <w:t>қалыптасады.</w:t>
            </w:r>
          </w:p>
        </w:tc>
      </w:tr>
      <w:tr w:rsidR="007A2A19" w14:paraId="1B7B2CB9" w14:textId="77777777">
        <w:trPr>
          <w:trHeight w:val="460"/>
        </w:trPr>
        <w:tc>
          <w:tcPr>
            <w:tcW w:w="1421" w:type="dxa"/>
          </w:tcPr>
          <w:p w14:paraId="453F2158" w14:textId="77777777" w:rsidR="007A2A19" w:rsidRDefault="00C17463">
            <w:pPr>
              <w:pStyle w:val="TableParagraph"/>
              <w:spacing w:line="219" w:lineRule="exact"/>
              <w:ind w:left="110"/>
              <w:rPr>
                <w:b/>
                <w:i/>
                <w:sz w:val="20"/>
              </w:rPr>
            </w:pPr>
            <w:r>
              <w:rPr>
                <w:b/>
                <w:i/>
                <w:sz w:val="20"/>
              </w:rPr>
              <w:t>Серуенге</w:t>
            </w:r>
          </w:p>
          <w:p w14:paraId="21EF144C" w14:textId="77777777" w:rsidR="007A2A19" w:rsidRDefault="00C17463">
            <w:pPr>
              <w:pStyle w:val="TableParagraph"/>
              <w:spacing w:line="221" w:lineRule="exact"/>
              <w:ind w:left="110"/>
              <w:rPr>
                <w:b/>
                <w:i/>
                <w:sz w:val="20"/>
              </w:rPr>
            </w:pPr>
            <w:r>
              <w:rPr>
                <w:b/>
                <w:i/>
                <w:sz w:val="20"/>
              </w:rPr>
              <w:t>дайындық</w:t>
            </w:r>
          </w:p>
        </w:tc>
        <w:tc>
          <w:tcPr>
            <w:tcW w:w="14610" w:type="dxa"/>
            <w:gridSpan w:val="7"/>
          </w:tcPr>
          <w:p w14:paraId="6BEA6D97" w14:textId="77777777" w:rsidR="007A2A19" w:rsidRDefault="00C17463">
            <w:pPr>
              <w:pStyle w:val="TableParagraph"/>
              <w:spacing w:line="243" w:lineRule="exact"/>
              <w:ind w:left="324"/>
              <w:rPr>
                <w:i/>
              </w:rPr>
            </w:pPr>
            <w:r>
              <w:rPr>
                <w:i/>
              </w:rPr>
              <w:t>Серуенге</w:t>
            </w:r>
            <w:r>
              <w:rPr>
                <w:i/>
                <w:spacing w:val="-1"/>
              </w:rPr>
              <w:t xml:space="preserve"> </w:t>
            </w:r>
            <w:r>
              <w:rPr>
                <w:i/>
              </w:rPr>
              <w:t>шығу туралы</w:t>
            </w:r>
            <w:r>
              <w:rPr>
                <w:i/>
                <w:spacing w:val="-2"/>
              </w:rPr>
              <w:t xml:space="preserve"> </w:t>
            </w:r>
            <w:r>
              <w:rPr>
                <w:i/>
              </w:rPr>
              <w:t>балаларға</w:t>
            </w:r>
            <w:r>
              <w:rPr>
                <w:i/>
                <w:spacing w:val="51"/>
              </w:rPr>
              <w:t xml:space="preserve"> </w:t>
            </w:r>
            <w:r>
              <w:rPr>
                <w:i/>
              </w:rPr>
              <w:t>түсіндіру</w:t>
            </w:r>
            <w:r>
              <w:rPr>
                <w:i/>
                <w:spacing w:val="52"/>
              </w:rPr>
              <w:t xml:space="preserve"> </w:t>
            </w:r>
            <w:r>
              <w:rPr>
                <w:i/>
              </w:rPr>
              <w:t>жұмыстары.</w:t>
            </w:r>
            <w:r>
              <w:rPr>
                <w:i/>
                <w:spacing w:val="51"/>
              </w:rPr>
              <w:t xml:space="preserve"> </w:t>
            </w:r>
            <w:r>
              <w:rPr>
                <w:i/>
              </w:rPr>
              <w:t>Киімдерін</w:t>
            </w:r>
            <w:r>
              <w:rPr>
                <w:i/>
                <w:spacing w:val="51"/>
              </w:rPr>
              <w:t xml:space="preserve"> </w:t>
            </w:r>
            <w:r>
              <w:rPr>
                <w:i/>
              </w:rPr>
              <w:t>дұрыс</w:t>
            </w:r>
            <w:r>
              <w:rPr>
                <w:i/>
                <w:spacing w:val="-5"/>
              </w:rPr>
              <w:t xml:space="preserve"> </w:t>
            </w:r>
            <w:r>
              <w:rPr>
                <w:i/>
              </w:rPr>
              <w:t>кие білуге</w:t>
            </w:r>
            <w:r>
              <w:rPr>
                <w:i/>
                <w:spacing w:val="53"/>
              </w:rPr>
              <w:t xml:space="preserve"> </w:t>
            </w:r>
            <w:r>
              <w:rPr>
                <w:i/>
              </w:rPr>
              <w:t>үйрету.</w:t>
            </w:r>
            <w:r>
              <w:rPr>
                <w:i/>
                <w:spacing w:val="45"/>
              </w:rPr>
              <w:t xml:space="preserve"> </w:t>
            </w:r>
            <w:r>
              <w:rPr>
                <w:i/>
              </w:rPr>
              <w:t>Аяқ</w:t>
            </w:r>
            <w:r>
              <w:rPr>
                <w:i/>
                <w:spacing w:val="-2"/>
              </w:rPr>
              <w:t xml:space="preserve"> </w:t>
            </w:r>
            <w:r>
              <w:rPr>
                <w:i/>
              </w:rPr>
              <w:t>киімнің</w:t>
            </w:r>
            <w:r>
              <w:rPr>
                <w:i/>
                <w:spacing w:val="-3"/>
              </w:rPr>
              <w:t xml:space="preserve"> </w:t>
            </w:r>
            <w:r>
              <w:rPr>
                <w:i/>
              </w:rPr>
              <w:t>оң</w:t>
            </w:r>
            <w:r>
              <w:rPr>
                <w:i/>
                <w:spacing w:val="-2"/>
              </w:rPr>
              <w:t xml:space="preserve"> </w:t>
            </w:r>
            <w:r>
              <w:rPr>
                <w:i/>
              </w:rPr>
              <w:t>солын</w:t>
            </w:r>
            <w:r>
              <w:rPr>
                <w:i/>
                <w:spacing w:val="-2"/>
              </w:rPr>
              <w:t xml:space="preserve"> </w:t>
            </w:r>
            <w:r>
              <w:rPr>
                <w:i/>
              </w:rPr>
              <w:t>түсіндіру.</w:t>
            </w:r>
            <w:r>
              <w:rPr>
                <w:i/>
                <w:spacing w:val="9"/>
              </w:rPr>
              <w:t xml:space="preserve"> </w:t>
            </w:r>
            <w:r>
              <w:rPr>
                <w:i/>
              </w:rPr>
              <w:t>Серуенге</w:t>
            </w:r>
            <w:r>
              <w:rPr>
                <w:i/>
                <w:spacing w:val="-1"/>
              </w:rPr>
              <w:t xml:space="preserve"> </w:t>
            </w:r>
            <w:r>
              <w:rPr>
                <w:i/>
              </w:rPr>
              <w:t>шығу.</w:t>
            </w:r>
          </w:p>
        </w:tc>
      </w:tr>
      <w:tr w:rsidR="007A2A19" w14:paraId="6E7791A6" w14:textId="77777777">
        <w:trPr>
          <w:trHeight w:val="785"/>
        </w:trPr>
        <w:tc>
          <w:tcPr>
            <w:tcW w:w="1421" w:type="dxa"/>
          </w:tcPr>
          <w:p w14:paraId="5F6F7A37" w14:textId="77777777" w:rsidR="007A2A19" w:rsidRDefault="00C17463">
            <w:pPr>
              <w:pStyle w:val="TableParagraph"/>
              <w:spacing w:line="219" w:lineRule="exact"/>
              <w:ind w:left="110"/>
              <w:rPr>
                <w:b/>
                <w:i/>
                <w:sz w:val="20"/>
              </w:rPr>
            </w:pPr>
            <w:r>
              <w:rPr>
                <w:b/>
                <w:i/>
                <w:sz w:val="20"/>
              </w:rPr>
              <w:t>Серуен</w:t>
            </w:r>
          </w:p>
        </w:tc>
        <w:tc>
          <w:tcPr>
            <w:tcW w:w="3273" w:type="dxa"/>
          </w:tcPr>
          <w:p w14:paraId="52B074FC" w14:textId="77777777" w:rsidR="00097FA4" w:rsidRDefault="00097FA4" w:rsidP="00097FA4">
            <w:pPr>
              <w:pStyle w:val="TableParagraph"/>
              <w:ind w:right="910"/>
              <w:rPr>
                <w:i/>
              </w:rPr>
            </w:pPr>
            <w:r>
              <w:rPr>
                <w:b/>
                <w:i/>
              </w:rPr>
              <w:t>Картотека №11</w:t>
            </w:r>
            <w:r>
              <w:rPr>
                <w:b/>
                <w:i/>
                <w:spacing w:val="1"/>
              </w:rPr>
              <w:t xml:space="preserve"> </w:t>
            </w:r>
          </w:p>
          <w:p w14:paraId="5684BBB1" w14:textId="77777777" w:rsidR="00097FA4" w:rsidRDefault="00097FA4" w:rsidP="00097FA4">
            <w:pPr>
              <w:pStyle w:val="TableParagraph"/>
              <w:ind w:right="910"/>
              <w:rPr>
                <w:b/>
                <w:i/>
              </w:rPr>
            </w:pPr>
            <w:r w:rsidRPr="00FB3851">
              <w:rPr>
                <w:b/>
                <w:i/>
              </w:rPr>
              <w:t>Күнді бақылау</w:t>
            </w:r>
          </w:p>
          <w:p w14:paraId="3D214E77" w14:textId="77777777" w:rsidR="00E2409D" w:rsidRDefault="00097FA4" w:rsidP="00E2409D">
            <w:pPr>
              <w:pStyle w:val="TableParagraph"/>
              <w:ind w:right="910"/>
              <w:rPr>
                <w:i/>
              </w:rPr>
            </w:pPr>
            <w:r>
              <w:rPr>
                <w:b/>
                <w:i/>
              </w:rPr>
              <w:t xml:space="preserve">Мақсаты: </w:t>
            </w:r>
            <w:r>
              <w:rPr>
                <w:i/>
              </w:rPr>
              <w:t>Күннің сәуле шашуын, жер бетін жылытуын бақылау.Күннің көзі мен көлеңкедегі қызуын салыстыру.</w:t>
            </w:r>
          </w:p>
          <w:p w14:paraId="41CC0AEA" w14:textId="77777777" w:rsidR="007A2A19" w:rsidRDefault="00097FA4" w:rsidP="00097FA4">
            <w:pPr>
              <w:pStyle w:val="TableParagraph"/>
              <w:spacing w:line="242" w:lineRule="exact"/>
              <w:rPr>
                <w:b/>
                <w:i/>
              </w:rPr>
            </w:pPr>
            <w:r>
              <w:rPr>
                <w:i/>
              </w:rPr>
              <w:t>.</w:t>
            </w:r>
          </w:p>
          <w:p w14:paraId="4BCB8B20" w14:textId="77777777" w:rsidR="007A2A19" w:rsidRDefault="007A2A19">
            <w:pPr>
              <w:pStyle w:val="TableParagraph"/>
              <w:spacing w:line="251" w:lineRule="exact"/>
              <w:rPr>
                <w:i/>
              </w:rPr>
            </w:pPr>
          </w:p>
        </w:tc>
        <w:tc>
          <w:tcPr>
            <w:tcW w:w="3231" w:type="dxa"/>
            <w:gridSpan w:val="2"/>
          </w:tcPr>
          <w:p w14:paraId="5AA5157A" w14:textId="77777777" w:rsidR="00E2409D" w:rsidRDefault="00E2409D" w:rsidP="00E2409D">
            <w:pPr>
              <w:pStyle w:val="TableParagraph"/>
              <w:ind w:left="108" w:right="809"/>
              <w:rPr>
                <w:b/>
                <w:i/>
              </w:rPr>
            </w:pPr>
            <w:r>
              <w:rPr>
                <w:b/>
                <w:i/>
              </w:rPr>
              <w:t>Картотека № 3</w:t>
            </w:r>
          </w:p>
          <w:p w14:paraId="0A35D4C5" w14:textId="77777777" w:rsidR="00E2409D" w:rsidRDefault="00E2409D" w:rsidP="00E2409D">
            <w:pPr>
              <w:pStyle w:val="TableParagraph"/>
              <w:ind w:left="108" w:right="809"/>
              <w:rPr>
                <w:b/>
                <w:i/>
              </w:rPr>
            </w:pPr>
            <w:r>
              <w:rPr>
                <w:b/>
                <w:i/>
              </w:rPr>
              <w:t xml:space="preserve">Жәндіктерді бақылау. </w:t>
            </w:r>
          </w:p>
          <w:p w14:paraId="4E304F2D" w14:textId="77777777" w:rsidR="00E2409D" w:rsidRPr="009734C9" w:rsidRDefault="00E2409D" w:rsidP="00E2409D">
            <w:pPr>
              <w:pStyle w:val="TableParagraph"/>
              <w:ind w:left="108" w:right="809"/>
              <w:rPr>
                <w:i/>
              </w:rPr>
            </w:pPr>
            <w:r>
              <w:rPr>
                <w:b/>
                <w:i/>
              </w:rPr>
              <w:t xml:space="preserve">Мақсаты: </w:t>
            </w:r>
            <w:r w:rsidRPr="009734C9">
              <w:rPr>
                <w:i/>
              </w:rPr>
              <w:t>Жәндіктердің(құмырсқа)</w:t>
            </w:r>
            <w:r w:rsidRPr="009734C9">
              <w:rPr>
                <w:i/>
                <w:spacing w:val="1"/>
              </w:rPr>
              <w:t xml:space="preserve"> қысқа дайындығын бақылайды. </w:t>
            </w:r>
          </w:p>
          <w:p w14:paraId="2E5A415F" w14:textId="77777777" w:rsidR="007A2A19" w:rsidRPr="00097FA4" w:rsidRDefault="007A2A19" w:rsidP="00E2409D">
            <w:pPr>
              <w:pStyle w:val="TableParagraph"/>
              <w:ind w:left="108" w:right="809"/>
              <w:rPr>
                <w:b/>
                <w:i/>
              </w:rPr>
            </w:pPr>
          </w:p>
        </w:tc>
        <w:tc>
          <w:tcPr>
            <w:tcW w:w="2560" w:type="dxa"/>
          </w:tcPr>
          <w:p w14:paraId="578AB30D" w14:textId="77777777" w:rsidR="00E2409D" w:rsidRDefault="00E2409D" w:rsidP="00E2409D">
            <w:pPr>
              <w:pStyle w:val="TableParagraph"/>
              <w:ind w:left="101" w:right="524"/>
              <w:rPr>
                <w:i/>
              </w:rPr>
            </w:pPr>
            <w:r>
              <w:rPr>
                <w:b/>
                <w:i/>
              </w:rPr>
              <w:t xml:space="preserve">Картотека№6 </w:t>
            </w:r>
          </w:p>
          <w:p w14:paraId="7F03D5E2" w14:textId="77777777" w:rsidR="00E2409D" w:rsidRDefault="00E2409D" w:rsidP="00E2409D">
            <w:pPr>
              <w:pStyle w:val="TableParagraph"/>
              <w:ind w:left="101" w:right="524"/>
              <w:rPr>
                <w:b/>
                <w:i/>
              </w:rPr>
            </w:pPr>
            <w:r w:rsidRPr="009734C9">
              <w:rPr>
                <w:b/>
                <w:i/>
              </w:rPr>
              <w:t>Желді бақылау.</w:t>
            </w:r>
          </w:p>
          <w:p w14:paraId="513128F9" w14:textId="77777777" w:rsidR="00E2409D" w:rsidRPr="009734C9" w:rsidRDefault="00E2409D" w:rsidP="00E2409D">
            <w:pPr>
              <w:pStyle w:val="TableParagraph"/>
              <w:ind w:left="101" w:right="524"/>
              <w:rPr>
                <w:i/>
              </w:rPr>
            </w:pPr>
            <w:r>
              <w:rPr>
                <w:b/>
                <w:i/>
              </w:rPr>
              <w:t>Мақсаты:</w:t>
            </w:r>
            <w:r>
              <w:rPr>
                <w:i/>
              </w:rPr>
              <w:t>Желді бақылап, бағытын біледі.</w:t>
            </w:r>
          </w:p>
          <w:p w14:paraId="65FDCB9F" w14:textId="77777777" w:rsidR="007A2A19" w:rsidRPr="00097FA4" w:rsidRDefault="007A2A19" w:rsidP="00097FA4">
            <w:pPr>
              <w:pStyle w:val="TableParagraph"/>
              <w:spacing w:line="242" w:lineRule="exact"/>
              <w:rPr>
                <w:b/>
                <w:i/>
              </w:rPr>
            </w:pPr>
          </w:p>
        </w:tc>
        <w:tc>
          <w:tcPr>
            <w:tcW w:w="3129" w:type="dxa"/>
            <w:gridSpan w:val="2"/>
          </w:tcPr>
          <w:p w14:paraId="54797391" w14:textId="77777777" w:rsidR="00E2409D" w:rsidRDefault="00E2409D" w:rsidP="00E2409D">
            <w:pPr>
              <w:pStyle w:val="TableParagraph"/>
              <w:ind w:left="106" w:right="1090"/>
              <w:rPr>
                <w:i/>
              </w:rPr>
            </w:pPr>
            <w:r>
              <w:rPr>
                <w:b/>
                <w:i/>
              </w:rPr>
              <w:t>Картотека№13</w:t>
            </w:r>
          </w:p>
          <w:p w14:paraId="52537597" w14:textId="77777777" w:rsidR="00E2409D" w:rsidRDefault="00E2409D" w:rsidP="00E2409D">
            <w:pPr>
              <w:pStyle w:val="TableParagraph"/>
              <w:ind w:left="106" w:right="1090"/>
              <w:rPr>
                <w:i/>
              </w:rPr>
            </w:pPr>
            <w:r w:rsidRPr="009734C9">
              <w:rPr>
                <w:b/>
                <w:i/>
              </w:rPr>
              <w:t>Аула маңындағы көліктерді бақылау</w:t>
            </w:r>
            <w:r>
              <w:rPr>
                <w:i/>
              </w:rPr>
              <w:t>.</w:t>
            </w:r>
          </w:p>
          <w:p w14:paraId="66D2FB9E" w14:textId="77777777" w:rsidR="007A2A19" w:rsidRPr="00097FA4" w:rsidRDefault="00E2409D" w:rsidP="00E2409D">
            <w:pPr>
              <w:pStyle w:val="TableParagraph"/>
              <w:spacing w:line="242" w:lineRule="exact"/>
              <w:ind w:left="0"/>
              <w:rPr>
                <w:b/>
                <w:i/>
              </w:rPr>
            </w:pPr>
            <w:r>
              <w:rPr>
                <w:b/>
                <w:i/>
              </w:rPr>
              <w:t>Мақсаты</w:t>
            </w:r>
            <w:r w:rsidRPr="00E92F7D">
              <w:rPr>
                <w:i/>
              </w:rPr>
              <w:t>:</w:t>
            </w:r>
            <w:r>
              <w:rPr>
                <w:i/>
              </w:rPr>
              <w:t>Балалар көліктердің түрлері туралы біледі</w:t>
            </w:r>
          </w:p>
        </w:tc>
        <w:tc>
          <w:tcPr>
            <w:tcW w:w="2417" w:type="dxa"/>
          </w:tcPr>
          <w:p w14:paraId="470BCD77" w14:textId="77777777" w:rsidR="00E2409D" w:rsidRDefault="00E2409D" w:rsidP="00E2409D">
            <w:pPr>
              <w:pStyle w:val="TableParagraph"/>
              <w:ind w:left="106" w:right="1090"/>
              <w:rPr>
                <w:i/>
              </w:rPr>
            </w:pPr>
            <w:r>
              <w:rPr>
                <w:b/>
                <w:i/>
              </w:rPr>
              <w:t>Картотека№13</w:t>
            </w:r>
          </w:p>
          <w:p w14:paraId="2AD62BBE" w14:textId="77777777" w:rsidR="00E2409D" w:rsidRDefault="00E2409D" w:rsidP="00E2409D">
            <w:pPr>
              <w:pStyle w:val="TableParagraph"/>
              <w:ind w:left="106" w:right="1090"/>
              <w:rPr>
                <w:i/>
              </w:rPr>
            </w:pPr>
            <w:r w:rsidRPr="009734C9">
              <w:rPr>
                <w:b/>
                <w:i/>
              </w:rPr>
              <w:t>Аула маңындағы көліктерді бақылау</w:t>
            </w:r>
            <w:r>
              <w:rPr>
                <w:i/>
              </w:rPr>
              <w:t>.</w:t>
            </w:r>
          </w:p>
          <w:p w14:paraId="7558E5DF" w14:textId="77777777" w:rsidR="00E2409D" w:rsidRPr="00E2409D" w:rsidRDefault="00E2409D" w:rsidP="00E2409D">
            <w:pPr>
              <w:pStyle w:val="TableParagraph"/>
              <w:spacing w:line="242" w:lineRule="exact"/>
              <w:ind w:left="0"/>
              <w:rPr>
                <w:i/>
              </w:rPr>
            </w:pPr>
            <w:r>
              <w:rPr>
                <w:b/>
                <w:i/>
              </w:rPr>
              <w:t>Мақсаты</w:t>
            </w:r>
            <w:r w:rsidRPr="00E92F7D">
              <w:rPr>
                <w:i/>
              </w:rPr>
              <w:t>:</w:t>
            </w:r>
            <w:r>
              <w:rPr>
                <w:i/>
              </w:rPr>
              <w:t>Балалар көліктердің түрлері туралы біледі</w:t>
            </w:r>
          </w:p>
        </w:tc>
      </w:tr>
      <w:tr w:rsidR="007A2A19" w14:paraId="43593C4A" w14:textId="77777777">
        <w:trPr>
          <w:trHeight w:val="505"/>
        </w:trPr>
        <w:tc>
          <w:tcPr>
            <w:tcW w:w="16031" w:type="dxa"/>
            <w:gridSpan w:val="8"/>
          </w:tcPr>
          <w:p w14:paraId="7C1B6E09" w14:textId="77777777" w:rsidR="007A2A19" w:rsidRDefault="00C17463">
            <w:pPr>
              <w:pStyle w:val="TableParagraph"/>
              <w:spacing w:line="238" w:lineRule="exact"/>
              <w:ind w:left="5874" w:right="5967"/>
              <w:jc w:val="center"/>
              <w:rPr>
                <w:b/>
                <w:i/>
              </w:rPr>
            </w:pPr>
            <w:r>
              <w:rPr>
                <w:b/>
                <w:i/>
              </w:rPr>
              <w:t>Таңғы серуенді</w:t>
            </w:r>
            <w:r>
              <w:rPr>
                <w:b/>
                <w:i/>
                <w:spacing w:val="-4"/>
              </w:rPr>
              <w:t xml:space="preserve"> </w:t>
            </w:r>
            <w:r>
              <w:rPr>
                <w:b/>
                <w:i/>
              </w:rPr>
              <w:t>бекіту.</w:t>
            </w:r>
            <w:r>
              <w:rPr>
                <w:b/>
                <w:i/>
                <w:spacing w:val="-2"/>
              </w:rPr>
              <w:t xml:space="preserve"> </w:t>
            </w:r>
            <w:r>
              <w:rPr>
                <w:b/>
                <w:i/>
              </w:rPr>
              <w:t>Сұрақ</w:t>
            </w:r>
            <w:r>
              <w:rPr>
                <w:b/>
                <w:i/>
                <w:spacing w:val="-1"/>
              </w:rPr>
              <w:t xml:space="preserve"> </w:t>
            </w:r>
            <w:r>
              <w:rPr>
                <w:b/>
                <w:i/>
              </w:rPr>
              <w:t>–жауап әдісі</w:t>
            </w:r>
          </w:p>
        </w:tc>
      </w:tr>
      <w:tr w:rsidR="007A2A19" w14:paraId="714CD138" w14:textId="77777777">
        <w:trPr>
          <w:trHeight w:val="1010"/>
        </w:trPr>
        <w:tc>
          <w:tcPr>
            <w:tcW w:w="1421" w:type="dxa"/>
          </w:tcPr>
          <w:p w14:paraId="516AC7CF" w14:textId="77777777" w:rsidR="007A2A19" w:rsidRDefault="00C17463">
            <w:pPr>
              <w:pStyle w:val="TableParagraph"/>
              <w:ind w:left="110" w:right="176"/>
              <w:rPr>
                <w:b/>
                <w:i/>
                <w:sz w:val="20"/>
              </w:rPr>
            </w:pPr>
            <w:r>
              <w:rPr>
                <w:b/>
                <w:i/>
                <w:sz w:val="20"/>
              </w:rPr>
              <w:t>Балалардың</w:t>
            </w:r>
            <w:r>
              <w:rPr>
                <w:b/>
                <w:i/>
                <w:spacing w:val="-47"/>
                <w:sz w:val="20"/>
              </w:rPr>
              <w:t xml:space="preserve"> </w:t>
            </w:r>
            <w:r>
              <w:rPr>
                <w:b/>
                <w:i/>
                <w:spacing w:val="-1"/>
                <w:sz w:val="20"/>
              </w:rPr>
              <w:t>үйге</w:t>
            </w:r>
            <w:r>
              <w:rPr>
                <w:b/>
                <w:i/>
                <w:spacing w:val="-11"/>
                <w:sz w:val="20"/>
              </w:rPr>
              <w:t xml:space="preserve"> </w:t>
            </w:r>
            <w:r>
              <w:rPr>
                <w:b/>
                <w:i/>
                <w:sz w:val="20"/>
              </w:rPr>
              <w:t>қайтуы</w:t>
            </w:r>
          </w:p>
        </w:tc>
        <w:tc>
          <w:tcPr>
            <w:tcW w:w="14610" w:type="dxa"/>
            <w:gridSpan w:val="7"/>
          </w:tcPr>
          <w:p w14:paraId="088043BE" w14:textId="77777777" w:rsidR="007A2A19" w:rsidRDefault="00C17463">
            <w:pPr>
              <w:pStyle w:val="TableParagraph"/>
              <w:spacing w:line="237" w:lineRule="auto"/>
              <w:ind w:right="3974"/>
              <w:rPr>
                <w:i/>
              </w:rPr>
            </w:pPr>
            <w:r>
              <w:rPr>
                <w:i/>
              </w:rPr>
              <w:t>Ата –аналармен балалардың тазалықтары жайлы әнгімелесу Балалардың тәрбиешіден сұранып үйге қайтуы.</w:t>
            </w:r>
            <w:r>
              <w:rPr>
                <w:i/>
                <w:spacing w:val="-53"/>
              </w:rPr>
              <w:t xml:space="preserve"> </w:t>
            </w:r>
            <w:r>
              <w:rPr>
                <w:i/>
              </w:rPr>
              <w:t>Ата</w:t>
            </w:r>
            <w:r>
              <w:rPr>
                <w:i/>
                <w:spacing w:val="-1"/>
              </w:rPr>
              <w:t xml:space="preserve"> </w:t>
            </w:r>
            <w:r>
              <w:rPr>
                <w:i/>
              </w:rPr>
              <w:t>аналармен балалардың бүгінгі</w:t>
            </w:r>
            <w:r>
              <w:rPr>
                <w:i/>
                <w:spacing w:val="-2"/>
              </w:rPr>
              <w:t xml:space="preserve"> </w:t>
            </w:r>
            <w:r>
              <w:rPr>
                <w:i/>
              </w:rPr>
              <w:t>іс-әрекеттері</w:t>
            </w:r>
            <w:r>
              <w:rPr>
                <w:i/>
                <w:spacing w:val="-2"/>
              </w:rPr>
              <w:t xml:space="preserve"> </w:t>
            </w:r>
            <w:r>
              <w:rPr>
                <w:i/>
              </w:rPr>
              <w:t>туралы</w:t>
            </w:r>
            <w:r>
              <w:rPr>
                <w:i/>
                <w:spacing w:val="-1"/>
              </w:rPr>
              <w:t xml:space="preserve"> </w:t>
            </w:r>
            <w:r>
              <w:rPr>
                <w:i/>
              </w:rPr>
              <w:t>әңгімелесу.</w:t>
            </w:r>
          </w:p>
          <w:p w14:paraId="3BB386F2" w14:textId="77777777" w:rsidR="007A2A19" w:rsidRDefault="00C17463">
            <w:pPr>
              <w:pStyle w:val="TableParagraph"/>
              <w:rPr>
                <w:i/>
              </w:rPr>
            </w:pPr>
            <w:r>
              <w:rPr>
                <w:i/>
              </w:rPr>
              <w:t>.Ата-аналарға</w:t>
            </w:r>
            <w:r>
              <w:rPr>
                <w:i/>
                <w:spacing w:val="-3"/>
              </w:rPr>
              <w:t xml:space="preserve"> </w:t>
            </w:r>
            <w:r>
              <w:rPr>
                <w:i/>
              </w:rPr>
              <w:t>балалардың</w:t>
            </w:r>
            <w:r>
              <w:rPr>
                <w:i/>
                <w:spacing w:val="-3"/>
              </w:rPr>
              <w:t xml:space="preserve"> </w:t>
            </w:r>
            <w:r>
              <w:rPr>
                <w:i/>
              </w:rPr>
              <w:t>жеке бас</w:t>
            </w:r>
            <w:r>
              <w:rPr>
                <w:i/>
                <w:spacing w:val="-1"/>
              </w:rPr>
              <w:t xml:space="preserve"> </w:t>
            </w:r>
            <w:r>
              <w:rPr>
                <w:i/>
              </w:rPr>
              <w:t>гигиенасына</w:t>
            </w:r>
            <w:r>
              <w:rPr>
                <w:i/>
                <w:spacing w:val="-2"/>
              </w:rPr>
              <w:t xml:space="preserve"> </w:t>
            </w:r>
            <w:r>
              <w:rPr>
                <w:i/>
              </w:rPr>
              <w:t>назар</w:t>
            </w:r>
            <w:r>
              <w:rPr>
                <w:i/>
                <w:spacing w:val="-3"/>
              </w:rPr>
              <w:t xml:space="preserve"> </w:t>
            </w:r>
            <w:r>
              <w:rPr>
                <w:i/>
              </w:rPr>
              <w:t>аудару</w:t>
            </w:r>
            <w:r>
              <w:rPr>
                <w:i/>
                <w:spacing w:val="-1"/>
              </w:rPr>
              <w:t xml:space="preserve"> </w:t>
            </w:r>
            <w:r>
              <w:rPr>
                <w:i/>
              </w:rPr>
              <w:t>керектігін</w:t>
            </w:r>
            <w:r>
              <w:rPr>
                <w:i/>
                <w:spacing w:val="-2"/>
              </w:rPr>
              <w:t xml:space="preserve"> </w:t>
            </w:r>
            <w:r>
              <w:rPr>
                <w:i/>
              </w:rPr>
              <w:t>ескерту.</w:t>
            </w:r>
          </w:p>
        </w:tc>
      </w:tr>
    </w:tbl>
    <w:p w14:paraId="2B035359" w14:textId="77777777" w:rsidR="007A2A19" w:rsidRDefault="007A2A19">
      <w:pPr>
        <w:rPr>
          <w:b/>
          <w:i/>
          <w:sz w:val="20"/>
        </w:rPr>
      </w:pPr>
    </w:p>
    <w:p w14:paraId="39A13681" w14:textId="77777777" w:rsidR="007A2A19" w:rsidRDefault="007A2A19">
      <w:pPr>
        <w:rPr>
          <w:b/>
          <w:i/>
          <w:sz w:val="20"/>
        </w:rPr>
      </w:pPr>
    </w:p>
    <w:p w14:paraId="78B4BD0A" w14:textId="77777777" w:rsidR="00E2409D" w:rsidRDefault="00E2409D">
      <w:pPr>
        <w:spacing w:before="7"/>
        <w:rPr>
          <w:b/>
          <w:i/>
        </w:rPr>
      </w:pPr>
    </w:p>
    <w:p w14:paraId="48C52217" w14:textId="77777777" w:rsidR="007A2A19" w:rsidRDefault="007A2A19">
      <w:pPr>
        <w:pStyle w:val="a3"/>
        <w:ind w:left="342" w:right="663"/>
        <w:jc w:val="center"/>
      </w:pPr>
    </w:p>
    <w:p w14:paraId="4DB9B721" w14:textId="77777777" w:rsidR="007A2A19" w:rsidRDefault="007A2A19">
      <w:pPr>
        <w:jc w:val="center"/>
        <w:sectPr w:rsidR="007A2A19">
          <w:pgSz w:w="16840" w:h="11910" w:orient="landscape"/>
          <w:pgMar w:top="1000" w:right="0" w:bottom="280" w:left="320" w:header="720" w:footer="720" w:gutter="0"/>
          <w:cols w:space="720"/>
        </w:sectPr>
      </w:pPr>
    </w:p>
    <w:p w14:paraId="68B3409B" w14:textId="77777777" w:rsidR="007A2A19" w:rsidRDefault="00C17463">
      <w:pPr>
        <w:pStyle w:val="a3"/>
        <w:spacing w:before="65"/>
        <w:ind w:left="342" w:right="655"/>
        <w:jc w:val="center"/>
      </w:pPr>
      <w:r>
        <w:rPr>
          <w:spacing w:val="54"/>
        </w:rPr>
        <w:lastRenderedPageBreak/>
        <w:t xml:space="preserve"> </w:t>
      </w:r>
      <w:r w:rsidR="00E2409D">
        <w:t>Қ</w:t>
      </w:r>
      <w:r>
        <w:t>ыркүйек</w:t>
      </w:r>
      <w:r>
        <w:rPr>
          <w:spacing w:val="-2"/>
        </w:rPr>
        <w:t xml:space="preserve"> </w:t>
      </w:r>
      <w:r>
        <w:t>айы</w:t>
      </w:r>
      <w:r w:rsidR="00804E1B">
        <w:t>.</w:t>
      </w:r>
      <w:r>
        <w:rPr>
          <w:spacing w:val="1"/>
        </w:rPr>
        <w:t xml:space="preserve"> </w:t>
      </w:r>
      <w:r>
        <w:t>2021ж.</w:t>
      </w:r>
    </w:p>
    <w:p w14:paraId="3FC26F6C" w14:textId="77777777" w:rsidR="007A2A19" w:rsidRDefault="00804E1B">
      <w:pPr>
        <w:pStyle w:val="a3"/>
        <w:spacing w:before="2"/>
        <w:ind w:left="342" w:right="657"/>
        <w:jc w:val="center"/>
      </w:pPr>
      <w:r>
        <w:t>ІII</w:t>
      </w:r>
      <w:r>
        <w:rPr>
          <w:spacing w:val="-2"/>
        </w:rPr>
        <w:t xml:space="preserve"> </w:t>
      </w:r>
      <w:r>
        <w:t>апта</w:t>
      </w:r>
    </w:p>
    <w:p w14:paraId="21395867" w14:textId="77777777" w:rsidR="007A2A19" w:rsidRDefault="007A2A19">
      <w:pPr>
        <w:spacing w:before="1"/>
        <w:rPr>
          <w:b/>
          <w:i/>
          <w:sz w:val="14"/>
        </w:rPr>
      </w:pPr>
    </w:p>
    <w:p w14:paraId="30013CEA" w14:textId="77777777" w:rsidR="007A2A19" w:rsidRDefault="00C17463">
      <w:pPr>
        <w:pStyle w:val="a3"/>
        <w:spacing w:before="90" w:line="242" w:lineRule="auto"/>
        <w:ind w:left="10778" w:right="1111" w:firstLine="1255"/>
      </w:pPr>
      <w:r>
        <w:t>Өтпелі тақырып « Балабақшада»</w:t>
      </w:r>
      <w:r>
        <w:rPr>
          <w:spacing w:val="-52"/>
        </w:rPr>
        <w:t xml:space="preserve"> </w:t>
      </w:r>
      <w:r>
        <w:t>Тақырыпша.</w:t>
      </w:r>
      <w:r>
        <w:rPr>
          <w:spacing w:val="-2"/>
        </w:rPr>
        <w:t xml:space="preserve"> </w:t>
      </w:r>
      <w:r>
        <w:t>«Менің</w:t>
      </w:r>
      <w:r>
        <w:rPr>
          <w:spacing w:val="-4"/>
        </w:rPr>
        <w:t xml:space="preserve"> </w:t>
      </w:r>
      <w:r>
        <w:t>сүйікті</w:t>
      </w:r>
      <w:r>
        <w:rPr>
          <w:spacing w:val="-3"/>
        </w:rPr>
        <w:t xml:space="preserve"> </w:t>
      </w:r>
      <w:r>
        <w:t>ойыншықтарым»</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837"/>
        <w:gridCol w:w="3122"/>
        <w:gridCol w:w="2836"/>
        <w:gridCol w:w="281"/>
        <w:gridCol w:w="2841"/>
        <w:gridCol w:w="448"/>
        <w:gridCol w:w="2388"/>
      </w:tblGrid>
      <w:tr w:rsidR="007A2A19" w14:paraId="640EFD44" w14:textId="77777777">
        <w:trPr>
          <w:trHeight w:val="505"/>
        </w:trPr>
        <w:tc>
          <w:tcPr>
            <w:tcW w:w="1421" w:type="dxa"/>
          </w:tcPr>
          <w:p w14:paraId="3A8A9A26" w14:textId="77777777" w:rsidR="007A2A19" w:rsidRDefault="00C17463">
            <w:pPr>
              <w:pStyle w:val="TableParagraph"/>
              <w:spacing w:line="248" w:lineRule="exact"/>
              <w:ind w:left="299" w:right="288"/>
              <w:jc w:val="center"/>
              <w:rPr>
                <w:b/>
                <w:i/>
              </w:rPr>
            </w:pPr>
            <w:r>
              <w:rPr>
                <w:b/>
                <w:i/>
              </w:rPr>
              <w:t>Күн</w:t>
            </w:r>
          </w:p>
          <w:p w14:paraId="72488608" w14:textId="77777777" w:rsidR="007A2A19" w:rsidRDefault="00C17463">
            <w:pPr>
              <w:pStyle w:val="TableParagraph"/>
              <w:spacing w:before="2" w:line="235" w:lineRule="exact"/>
              <w:ind w:left="299" w:right="290"/>
              <w:jc w:val="center"/>
              <w:rPr>
                <w:b/>
                <w:i/>
              </w:rPr>
            </w:pPr>
            <w:r>
              <w:rPr>
                <w:b/>
                <w:i/>
              </w:rPr>
              <w:t>тәртібі</w:t>
            </w:r>
          </w:p>
        </w:tc>
        <w:tc>
          <w:tcPr>
            <w:tcW w:w="2837" w:type="dxa"/>
          </w:tcPr>
          <w:p w14:paraId="634AE620" w14:textId="77777777" w:rsidR="007A2A19" w:rsidRDefault="00C17463">
            <w:pPr>
              <w:pStyle w:val="TableParagraph"/>
              <w:spacing w:line="248" w:lineRule="exact"/>
              <w:ind w:left="962" w:right="954"/>
              <w:jc w:val="center"/>
              <w:rPr>
                <w:b/>
                <w:i/>
              </w:rPr>
            </w:pPr>
            <w:r>
              <w:rPr>
                <w:b/>
                <w:i/>
              </w:rPr>
              <w:t>Дүйсенбі</w:t>
            </w:r>
            <w:r w:rsidR="00E2409D">
              <w:rPr>
                <w:b/>
                <w:i/>
              </w:rPr>
              <w:t xml:space="preserve"> 13.09</w:t>
            </w:r>
          </w:p>
        </w:tc>
        <w:tc>
          <w:tcPr>
            <w:tcW w:w="3122" w:type="dxa"/>
          </w:tcPr>
          <w:p w14:paraId="4B6B5854" w14:textId="77777777" w:rsidR="007A2A19" w:rsidRDefault="00C17463">
            <w:pPr>
              <w:pStyle w:val="TableParagraph"/>
              <w:spacing w:line="248" w:lineRule="exact"/>
              <w:ind w:left="1108" w:right="1108"/>
              <w:jc w:val="center"/>
              <w:rPr>
                <w:b/>
                <w:i/>
              </w:rPr>
            </w:pPr>
            <w:r>
              <w:rPr>
                <w:b/>
                <w:i/>
              </w:rPr>
              <w:t>Сейсенбі</w:t>
            </w:r>
            <w:r w:rsidR="00E2409D">
              <w:rPr>
                <w:b/>
                <w:i/>
              </w:rPr>
              <w:t xml:space="preserve"> 14.09</w:t>
            </w:r>
          </w:p>
        </w:tc>
        <w:tc>
          <w:tcPr>
            <w:tcW w:w="3117" w:type="dxa"/>
            <w:gridSpan w:val="2"/>
          </w:tcPr>
          <w:p w14:paraId="70286E45" w14:textId="77777777" w:rsidR="007A2A19" w:rsidRDefault="00C17463">
            <w:pPr>
              <w:pStyle w:val="TableParagraph"/>
              <w:spacing w:line="248" w:lineRule="exact"/>
              <w:ind w:left="1110" w:right="1114"/>
              <w:jc w:val="center"/>
              <w:rPr>
                <w:b/>
                <w:i/>
              </w:rPr>
            </w:pPr>
            <w:r>
              <w:rPr>
                <w:b/>
                <w:i/>
              </w:rPr>
              <w:t>Сәрсенбі</w:t>
            </w:r>
            <w:r w:rsidR="00E2409D">
              <w:rPr>
                <w:b/>
                <w:i/>
              </w:rPr>
              <w:t>15.09</w:t>
            </w:r>
          </w:p>
        </w:tc>
        <w:tc>
          <w:tcPr>
            <w:tcW w:w="3289" w:type="dxa"/>
            <w:gridSpan w:val="2"/>
          </w:tcPr>
          <w:p w14:paraId="5A1B5283" w14:textId="77777777" w:rsidR="007A2A19" w:rsidRDefault="00C17463">
            <w:pPr>
              <w:pStyle w:val="TableParagraph"/>
              <w:spacing w:line="248" w:lineRule="exact"/>
              <w:ind w:left="1212" w:right="1178"/>
              <w:jc w:val="center"/>
              <w:rPr>
                <w:b/>
                <w:i/>
              </w:rPr>
            </w:pPr>
            <w:r>
              <w:rPr>
                <w:b/>
                <w:i/>
              </w:rPr>
              <w:t>Бейсенбі</w:t>
            </w:r>
            <w:r w:rsidR="00E2409D">
              <w:rPr>
                <w:b/>
                <w:i/>
              </w:rPr>
              <w:t>16.09</w:t>
            </w:r>
          </w:p>
        </w:tc>
        <w:tc>
          <w:tcPr>
            <w:tcW w:w="2388" w:type="dxa"/>
          </w:tcPr>
          <w:p w14:paraId="653958C2" w14:textId="77777777" w:rsidR="007A2A19" w:rsidRDefault="00C17463">
            <w:pPr>
              <w:pStyle w:val="TableParagraph"/>
              <w:spacing w:line="248" w:lineRule="exact"/>
              <w:ind w:left="892" w:right="873"/>
              <w:jc w:val="center"/>
              <w:rPr>
                <w:b/>
                <w:i/>
              </w:rPr>
            </w:pPr>
            <w:r>
              <w:rPr>
                <w:b/>
                <w:i/>
              </w:rPr>
              <w:t>Жұма</w:t>
            </w:r>
            <w:r w:rsidR="00E2409D">
              <w:rPr>
                <w:b/>
                <w:i/>
              </w:rPr>
              <w:t>17.09</w:t>
            </w:r>
          </w:p>
        </w:tc>
      </w:tr>
      <w:tr w:rsidR="007A2A19" w14:paraId="31DE4CB4" w14:textId="77777777">
        <w:trPr>
          <w:trHeight w:val="1406"/>
        </w:trPr>
        <w:tc>
          <w:tcPr>
            <w:tcW w:w="1421" w:type="dxa"/>
          </w:tcPr>
          <w:p w14:paraId="2E16FE09" w14:textId="77777777" w:rsidR="007A2A19" w:rsidRDefault="00C17463">
            <w:pPr>
              <w:pStyle w:val="TableParagraph"/>
              <w:ind w:left="110" w:right="279"/>
              <w:rPr>
                <w:i/>
              </w:rPr>
            </w:pPr>
            <w:r>
              <w:rPr>
                <w:i/>
                <w:spacing w:val="-1"/>
              </w:rPr>
              <w:t>Балаларды</w:t>
            </w:r>
            <w:r>
              <w:rPr>
                <w:i/>
                <w:spacing w:val="-52"/>
              </w:rPr>
              <w:t xml:space="preserve"> </w:t>
            </w:r>
            <w:r>
              <w:rPr>
                <w:i/>
              </w:rPr>
              <w:t>қабылдау</w:t>
            </w:r>
            <w:r>
              <w:rPr>
                <w:i/>
                <w:spacing w:val="1"/>
              </w:rPr>
              <w:t xml:space="preserve"> </w:t>
            </w:r>
            <w:r>
              <w:rPr>
                <w:i/>
              </w:rPr>
              <w:t>Ата-</w:t>
            </w:r>
            <w:r>
              <w:rPr>
                <w:i/>
                <w:spacing w:val="1"/>
              </w:rPr>
              <w:t xml:space="preserve"> </w:t>
            </w:r>
            <w:r>
              <w:rPr>
                <w:i/>
              </w:rPr>
              <w:t>аналармен</w:t>
            </w:r>
            <w:r>
              <w:rPr>
                <w:i/>
                <w:spacing w:val="-52"/>
              </w:rPr>
              <w:t xml:space="preserve"> </w:t>
            </w:r>
            <w:r>
              <w:rPr>
                <w:i/>
              </w:rPr>
              <w:t>әңгімелесу</w:t>
            </w:r>
          </w:p>
        </w:tc>
        <w:tc>
          <w:tcPr>
            <w:tcW w:w="14753" w:type="dxa"/>
            <w:gridSpan w:val="7"/>
          </w:tcPr>
          <w:p w14:paraId="431C5B10" w14:textId="77777777" w:rsidR="007A2A19" w:rsidRDefault="00C17463">
            <w:pPr>
              <w:pStyle w:val="TableParagraph"/>
              <w:spacing w:line="242" w:lineRule="auto"/>
              <w:ind w:right="409"/>
              <w:rPr>
                <w:i/>
              </w:rPr>
            </w:pPr>
            <w:r>
              <w:rPr>
                <w:i/>
              </w:rPr>
              <w:t>Тәрбиешінің балалармен қарым-қатынасы. Балабақша туралы жан-жақты әңгімелесу, қарым-қатынас және көтеріңкі көңіл-күй орнатуға арналған</w:t>
            </w:r>
            <w:r>
              <w:rPr>
                <w:i/>
                <w:spacing w:val="-52"/>
              </w:rPr>
              <w:t xml:space="preserve"> </w:t>
            </w:r>
            <w:r>
              <w:rPr>
                <w:i/>
              </w:rPr>
              <w:t>ойындар ұйымдастыру. Жағымды жағдай орнату. Балалардың көңіл -күйлеріне назар аударып, қызуын</w:t>
            </w:r>
            <w:r>
              <w:rPr>
                <w:i/>
                <w:spacing w:val="1"/>
              </w:rPr>
              <w:t xml:space="preserve"> </w:t>
            </w:r>
            <w:r>
              <w:rPr>
                <w:i/>
              </w:rPr>
              <w:t>өлше</w:t>
            </w:r>
            <w:r w:rsidR="00E2409D">
              <w:rPr>
                <w:i/>
              </w:rPr>
              <w:t xml:space="preserve">п қабылдау. Медбикемен </w:t>
            </w:r>
            <w:r>
              <w:rPr>
                <w:i/>
              </w:rPr>
              <w:t>бірлескен</w:t>
            </w:r>
            <w:r>
              <w:rPr>
                <w:i/>
                <w:spacing w:val="-5"/>
              </w:rPr>
              <w:t xml:space="preserve"> </w:t>
            </w:r>
            <w:r>
              <w:rPr>
                <w:i/>
              </w:rPr>
              <w:t>жұмыс.</w:t>
            </w:r>
          </w:p>
        </w:tc>
      </w:tr>
      <w:tr w:rsidR="007A2A19" w14:paraId="7202ECB1" w14:textId="77777777">
        <w:trPr>
          <w:trHeight w:val="1865"/>
        </w:trPr>
        <w:tc>
          <w:tcPr>
            <w:tcW w:w="1421" w:type="dxa"/>
          </w:tcPr>
          <w:p w14:paraId="383171B4" w14:textId="77777777" w:rsidR="007A2A19" w:rsidRDefault="007A2A19">
            <w:pPr>
              <w:pStyle w:val="TableParagraph"/>
              <w:ind w:left="0"/>
              <w:rPr>
                <w:b/>
                <w:i/>
                <w:sz w:val="24"/>
              </w:rPr>
            </w:pPr>
          </w:p>
          <w:p w14:paraId="5BE3D7D6" w14:textId="77777777" w:rsidR="007A2A19" w:rsidRDefault="007A2A19">
            <w:pPr>
              <w:pStyle w:val="TableParagraph"/>
              <w:spacing w:before="10"/>
              <w:ind w:left="0"/>
              <w:rPr>
                <w:b/>
                <w:i/>
                <w:sz w:val="19"/>
              </w:rPr>
            </w:pPr>
          </w:p>
          <w:p w14:paraId="4EDC1797" w14:textId="77777777" w:rsidR="007A2A19" w:rsidRDefault="00C17463">
            <w:pPr>
              <w:pStyle w:val="TableParagraph"/>
              <w:ind w:left="110" w:right="92"/>
              <w:rPr>
                <w:i/>
              </w:rPr>
            </w:pPr>
            <w:r>
              <w:rPr>
                <w:i/>
              </w:rPr>
              <w:t>Ойындар</w:t>
            </w:r>
            <w:r>
              <w:rPr>
                <w:i/>
                <w:spacing w:val="1"/>
              </w:rPr>
              <w:t xml:space="preserve"> </w:t>
            </w:r>
            <w:r>
              <w:rPr>
                <w:i/>
              </w:rPr>
              <w:t>(үстел</w:t>
            </w:r>
            <w:r>
              <w:rPr>
                <w:i/>
                <w:spacing w:val="17"/>
              </w:rPr>
              <w:t xml:space="preserve"> </w:t>
            </w:r>
            <w:r>
              <w:rPr>
                <w:i/>
              </w:rPr>
              <w:t>үсті,</w:t>
            </w:r>
            <w:r>
              <w:rPr>
                <w:i/>
                <w:spacing w:val="-52"/>
              </w:rPr>
              <w:t xml:space="preserve"> </w:t>
            </w:r>
            <w:r>
              <w:rPr>
                <w:i/>
              </w:rPr>
              <w:t>саусақ</w:t>
            </w:r>
            <w:r>
              <w:rPr>
                <w:i/>
                <w:spacing w:val="9"/>
              </w:rPr>
              <w:t xml:space="preserve"> </w:t>
            </w:r>
            <w:r>
              <w:rPr>
                <w:i/>
              </w:rPr>
              <w:t>және</w:t>
            </w:r>
            <w:r>
              <w:rPr>
                <w:i/>
                <w:spacing w:val="-52"/>
              </w:rPr>
              <w:t xml:space="preserve"> </w:t>
            </w:r>
            <w:r>
              <w:rPr>
                <w:i/>
              </w:rPr>
              <w:t>т.б.</w:t>
            </w:r>
            <w:r>
              <w:rPr>
                <w:i/>
                <w:spacing w:val="-1"/>
              </w:rPr>
              <w:t xml:space="preserve"> </w:t>
            </w:r>
            <w:r>
              <w:rPr>
                <w:i/>
              </w:rPr>
              <w:t>)</w:t>
            </w:r>
          </w:p>
        </w:tc>
        <w:tc>
          <w:tcPr>
            <w:tcW w:w="2837" w:type="dxa"/>
          </w:tcPr>
          <w:p w14:paraId="6C81D671" w14:textId="77777777" w:rsidR="007A2A19" w:rsidRDefault="00C17463">
            <w:pPr>
              <w:pStyle w:val="TableParagraph"/>
              <w:tabs>
                <w:tab w:val="left" w:pos="1558"/>
              </w:tabs>
              <w:ind w:right="263"/>
              <w:rPr>
                <w:i/>
              </w:rPr>
            </w:pPr>
            <w:r>
              <w:rPr>
                <w:b/>
                <w:i/>
                <w:color w:val="FF0000"/>
              </w:rPr>
              <w:t>П/Ж</w:t>
            </w:r>
            <w:r>
              <w:rPr>
                <w:b/>
                <w:i/>
                <w:color w:val="FF0000"/>
                <w:spacing w:val="51"/>
              </w:rPr>
              <w:t xml:space="preserve"> </w:t>
            </w:r>
            <w:r>
              <w:rPr>
                <w:b/>
                <w:i/>
                <w:color w:val="FF0000"/>
              </w:rPr>
              <w:t>ойын:</w:t>
            </w:r>
            <w:r>
              <w:rPr>
                <w:b/>
                <w:i/>
                <w:color w:val="FF0000"/>
              </w:rPr>
              <w:tab/>
              <w:t>«Пайдалы</w:t>
            </w:r>
            <w:r>
              <w:rPr>
                <w:b/>
                <w:i/>
                <w:color w:val="FF0000"/>
                <w:spacing w:val="-52"/>
              </w:rPr>
              <w:t xml:space="preserve"> </w:t>
            </w:r>
            <w:r>
              <w:rPr>
                <w:b/>
                <w:i/>
                <w:color w:val="FF0000"/>
              </w:rPr>
              <w:t xml:space="preserve">азық </w:t>
            </w:r>
            <w:r>
              <w:rPr>
                <w:b/>
                <w:i/>
              </w:rPr>
              <w:t>- түліктер»</w:t>
            </w:r>
            <w:r>
              <w:rPr>
                <w:b/>
                <w:i/>
                <w:spacing w:val="1"/>
              </w:rPr>
              <w:t xml:space="preserve"> </w:t>
            </w:r>
            <w:r>
              <w:rPr>
                <w:b/>
                <w:i/>
              </w:rPr>
              <w:t>Мақсаты:</w:t>
            </w:r>
            <w:r>
              <w:rPr>
                <w:b/>
                <w:i/>
                <w:spacing w:val="1"/>
              </w:rPr>
              <w:t xml:space="preserve"> </w:t>
            </w:r>
            <w:r>
              <w:rPr>
                <w:i/>
              </w:rPr>
              <w:t>балалар</w:t>
            </w:r>
            <w:r>
              <w:rPr>
                <w:i/>
                <w:spacing w:val="1"/>
              </w:rPr>
              <w:t xml:space="preserve"> </w:t>
            </w:r>
            <w:r>
              <w:rPr>
                <w:i/>
              </w:rPr>
              <w:t>денсаулыққа</w:t>
            </w:r>
            <w:r>
              <w:rPr>
                <w:i/>
                <w:spacing w:val="1"/>
              </w:rPr>
              <w:t xml:space="preserve"> </w:t>
            </w:r>
            <w:r>
              <w:rPr>
                <w:i/>
              </w:rPr>
              <w:t>пайдалы</w:t>
            </w:r>
            <w:r>
              <w:rPr>
                <w:i/>
                <w:spacing w:val="1"/>
              </w:rPr>
              <w:t xml:space="preserve"> </w:t>
            </w:r>
            <w:r>
              <w:rPr>
                <w:i/>
              </w:rPr>
              <w:t>азық</w:t>
            </w:r>
            <w:r>
              <w:rPr>
                <w:i/>
                <w:spacing w:val="-1"/>
              </w:rPr>
              <w:t xml:space="preserve"> </w:t>
            </w:r>
            <w:r>
              <w:rPr>
                <w:i/>
              </w:rPr>
              <w:t>–</w:t>
            </w:r>
            <w:r>
              <w:rPr>
                <w:i/>
                <w:spacing w:val="-2"/>
              </w:rPr>
              <w:t xml:space="preserve"> </w:t>
            </w:r>
            <w:r>
              <w:rPr>
                <w:i/>
              </w:rPr>
              <w:t>түліктерді</w:t>
            </w:r>
            <w:r>
              <w:rPr>
                <w:i/>
                <w:spacing w:val="50"/>
              </w:rPr>
              <w:t xml:space="preserve"> </w:t>
            </w:r>
            <w:r>
              <w:rPr>
                <w:i/>
              </w:rPr>
              <w:t>біледі,</w:t>
            </w:r>
          </w:p>
          <w:p w14:paraId="4C0C9E0B" w14:textId="77777777" w:rsidR="007A2A19" w:rsidRDefault="00C17463">
            <w:pPr>
              <w:pStyle w:val="TableParagraph"/>
              <w:ind w:right="102"/>
              <w:rPr>
                <w:i/>
                <w:sz w:val="20"/>
              </w:rPr>
            </w:pPr>
            <w:r>
              <w:rPr>
                <w:i/>
              </w:rPr>
              <w:t xml:space="preserve">атай алады. </w:t>
            </w:r>
            <w:r>
              <w:rPr>
                <w:i/>
                <w:color w:val="FF0000"/>
                <w:sz w:val="20"/>
              </w:rPr>
              <w:t>топпен жұмыс,</w:t>
            </w:r>
            <w:r>
              <w:rPr>
                <w:i/>
                <w:color w:val="FF0000"/>
                <w:spacing w:val="-47"/>
                <w:sz w:val="20"/>
              </w:rPr>
              <w:t xml:space="preserve"> </w:t>
            </w:r>
            <w:r>
              <w:rPr>
                <w:i/>
                <w:color w:val="FF0000"/>
                <w:sz w:val="20"/>
              </w:rPr>
              <w:t>сыни</w:t>
            </w:r>
            <w:r>
              <w:rPr>
                <w:i/>
                <w:color w:val="FF0000"/>
                <w:spacing w:val="-2"/>
                <w:sz w:val="20"/>
              </w:rPr>
              <w:t xml:space="preserve"> </w:t>
            </w:r>
            <w:r>
              <w:rPr>
                <w:i/>
                <w:color w:val="FF0000"/>
                <w:sz w:val="20"/>
              </w:rPr>
              <w:t>ойлау</w:t>
            </w:r>
          </w:p>
        </w:tc>
        <w:tc>
          <w:tcPr>
            <w:tcW w:w="3122" w:type="dxa"/>
          </w:tcPr>
          <w:p w14:paraId="1B17E28A" w14:textId="77777777" w:rsidR="007A2A19" w:rsidRDefault="00C17463">
            <w:pPr>
              <w:pStyle w:val="TableParagraph"/>
              <w:ind w:left="103" w:right="187"/>
              <w:rPr>
                <w:i/>
                <w:sz w:val="20"/>
              </w:rPr>
            </w:pPr>
            <w:r>
              <w:rPr>
                <w:i/>
                <w:color w:val="FF0000"/>
                <w:sz w:val="20"/>
              </w:rPr>
              <w:t>Құрылымдалған дидактикалық</w:t>
            </w:r>
            <w:r>
              <w:rPr>
                <w:i/>
                <w:color w:val="FF0000"/>
                <w:spacing w:val="1"/>
                <w:sz w:val="20"/>
              </w:rPr>
              <w:t xml:space="preserve"> </w:t>
            </w:r>
            <w:r>
              <w:rPr>
                <w:i/>
                <w:color w:val="FF0000"/>
                <w:sz w:val="20"/>
              </w:rPr>
              <w:t>ойын:</w:t>
            </w:r>
            <w:r>
              <w:rPr>
                <w:i/>
                <w:color w:val="FF0000"/>
                <w:spacing w:val="2"/>
                <w:sz w:val="20"/>
              </w:rPr>
              <w:t xml:space="preserve"> </w:t>
            </w:r>
            <w:r>
              <w:rPr>
                <w:i/>
                <w:color w:val="FF0000"/>
                <w:sz w:val="20"/>
              </w:rPr>
              <w:t>«Құлыпты</w:t>
            </w:r>
            <w:r>
              <w:rPr>
                <w:i/>
                <w:color w:val="FF0000"/>
                <w:spacing w:val="3"/>
                <w:sz w:val="20"/>
              </w:rPr>
              <w:t xml:space="preserve"> </w:t>
            </w:r>
            <w:r>
              <w:rPr>
                <w:i/>
                <w:color w:val="FF0000"/>
                <w:sz w:val="20"/>
              </w:rPr>
              <w:t>аш»</w:t>
            </w:r>
            <w:r>
              <w:rPr>
                <w:i/>
                <w:color w:val="FF0000"/>
                <w:spacing w:val="1"/>
                <w:sz w:val="20"/>
              </w:rPr>
              <w:t xml:space="preserve"> </w:t>
            </w:r>
            <w:r>
              <w:rPr>
                <w:b/>
                <w:i/>
                <w:sz w:val="20"/>
              </w:rPr>
              <w:t xml:space="preserve">Мақсаты: </w:t>
            </w:r>
            <w:r>
              <w:rPr>
                <w:i/>
                <w:sz w:val="20"/>
              </w:rPr>
              <w:t>логикалық ой-лай</w:t>
            </w:r>
            <w:r>
              <w:rPr>
                <w:i/>
                <w:spacing w:val="1"/>
                <w:sz w:val="20"/>
              </w:rPr>
              <w:t xml:space="preserve"> </w:t>
            </w:r>
            <w:r>
              <w:rPr>
                <w:i/>
                <w:sz w:val="20"/>
              </w:rPr>
              <w:t>алады, геометриялық пішіндерді</w:t>
            </w:r>
            <w:r>
              <w:rPr>
                <w:i/>
                <w:spacing w:val="-47"/>
                <w:sz w:val="20"/>
              </w:rPr>
              <w:t xml:space="preserve"> </w:t>
            </w:r>
            <w:r>
              <w:rPr>
                <w:i/>
                <w:sz w:val="20"/>
              </w:rPr>
              <w:t>түрі және түсі бойынша</w:t>
            </w:r>
            <w:r>
              <w:rPr>
                <w:i/>
                <w:spacing w:val="1"/>
                <w:sz w:val="20"/>
              </w:rPr>
              <w:t xml:space="preserve"> </w:t>
            </w:r>
            <w:r>
              <w:rPr>
                <w:i/>
                <w:sz w:val="20"/>
              </w:rPr>
              <w:t>ажырата</w:t>
            </w:r>
            <w:r>
              <w:rPr>
                <w:i/>
                <w:spacing w:val="-2"/>
                <w:sz w:val="20"/>
              </w:rPr>
              <w:t xml:space="preserve"> </w:t>
            </w:r>
            <w:r>
              <w:rPr>
                <w:i/>
                <w:sz w:val="20"/>
              </w:rPr>
              <w:t>алады.</w:t>
            </w:r>
          </w:p>
          <w:p w14:paraId="7E5A9A1A" w14:textId="77777777" w:rsidR="007A2A19" w:rsidRDefault="00C17463">
            <w:pPr>
              <w:pStyle w:val="TableParagraph"/>
              <w:ind w:left="103"/>
              <w:rPr>
                <w:i/>
                <w:sz w:val="20"/>
              </w:rPr>
            </w:pPr>
            <w:r>
              <w:rPr>
                <w:i/>
                <w:color w:val="FF0000"/>
                <w:sz w:val="20"/>
              </w:rPr>
              <w:t>4</w:t>
            </w:r>
            <w:r>
              <w:rPr>
                <w:i/>
                <w:color w:val="FF0000"/>
                <w:spacing w:val="-1"/>
                <w:sz w:val="20"/>
              </w:rPr>
              <w:t xml:space="preserve"> </w:t>
            </w:r>
            <w:r>
              <w:rPr>
                <w:i/>
                <w:color w:val="FF0000"/>
                <w:sz w:val="20"/>
              </w:rPr>
              <w:t>к моделі,</w:t>
            </w:r>
            <w:r>
              <w:rPr>
                <w:i/>
                <w:color w:val="FF0000"/>
                <w:spacing w:val="-2"/>
                <w:sz w:val="20"/>
              </w:rPr>
              <w:t xml:space="preserve"> </w:t>
            </w:r>
            <w:r>
              <w:rPr>
                <w:i/>
                <w:color w:val="FF0000"/>
                <w:sz w:val="20"/>
              </w:rPr>
              <w:t>Бала үні</w:t>
            </w:r>
          </w:p>
        </w:tc>
        <w:tc>
          <w:tcPr>
            <w:tcW w:w="2836" w:type="dxa"/>
          </w:tcPr>
          <w:p w14:paraId="74D6CCB5" w14:textId="77777777" w:rsidR="007A2A19" w:rsidRDefault="00C17463">
            <w:pPr>
              <w:pStyle w:val="TableParagraph"/>
              <w:spacing w:line="228" w:lineRule="exact"/>
              <w:ind w:left="102"/>
              <w:rPr>
                <w:i/>
                <w:sz w:val="20"/>
              </w:rPr>
            </w:pPr>
            <w:r>
              <w:rPr>
                <w:i/>
                <w:color w:val="FF0000"/>
                <w:sz w:val="20"/>
              </w:rPr>
              <w:t>Педагог жет ойын:</w:t>
            </w:r>
          </w:p>
          <w:p w14:paraId="6F781FEE" w14:textId="77777777" w:rsidR="007A2A19" w:rsidRDefault="00C17463">
            <w:pPr>
              <w:pStyle w:val="TableParagraph"/>
              <w:ind w:left="102" w:right="405"/>
              <w:rPr>
                <w:i/>
                <w:sz w:val="20"/>
              </w:rPr>
            </w:pPr>
            <w:r>
              <w:rPr>
                <w:i/>
                <w:color w:val="FF0000"/>
                <w:sz w:val="20"/>
              </w:rPr>
              <w:t>«Дауысынан таны»</w:t>
            </w:r>
            <w:r>
              <w:rPr>
                <w:i/>
                <w:color w:val="FF0000"/>
                <w:spacing w:val="1"/>
                <w:sz w:val="20"/>
              </w:rPr>
              <w:t xml:space="preserve"> </w:t>
            </w:r>
            <w:r>
              <w:rPr>
                <w:b/>
                <w:i/>
                <w:sz w:val="20"/>
              </w:rPr>
              <w:t xml:space="preserve">Мақсаты: </w:t>
            </w:r>
            <w:r>
              <w:rPr>
                <w:i/>
                <w:sz w:val="20"/>
              </w:rPr>
              <w:t>Балалардың үй</w:t>
            </w:r>
            <w:r>
              <w:rPr>
                <w:i/>
                <w:spacing w:val="1"/>
                <w:sz w:val="20"/>
              </w:rPr>
              <w:t xml:space="preserve"> </w:t>
            </w:r>
            <w:r>
              <w:rPr>
                <w:i/>
                <w:sz w:val="20"/>
              </w:rPr>
              <w:t>жануарлары</w:t>
            </w:r>
            <w:r>
              <w:rPr>
                <w:i/>
                <w:spacing w:val="-8"/>
                <w:sz w:val="20"/>
              </w:rPr>
              <w:t xml:space="preserve"> </w:t>
            </w:r>
            <w:r>
              <w:rPr>
                <w:i/>
                <w:sz w:val="20"/>
              </w:rPr>
              <w:t>туралы</w:t>
            </w:r>
            <w:r>
              <w:rPr>
                <w:i/>
                <w:spacing w:val="-9"/>
                <w:sz w:val="20"/>
              </w:rPr>
              <w:t xml:space="preserve"> </w:t>
            </w:r>
            <w:r>
              <w:rPr>
                <w:i/>
                <w:sz w:val="20"/>
              </w:rPr>
              <w:t>және</w:t>
            </w:r>
            <w:r>
              <w:rPr>
                <w:i/>
                <w:spacing w:val="-47"/>
                <w:sz w:val="20"/>
              </w:rPr>
              <w:t xml:space="preserve"> </w:t>
            </w:r>
            <w:r>
              <w:rPr>
                <w:i/>
                <w:sz w:val="20"/>
              </w:rPr>
              <w:t>қалай дыбыстайтындығы</w:t>
            </w:r>
            <w:r>
              <w:rPr>
                <w:i/>
                <w:spacing w:val="1"/>
                <w:sz w:val="20"/>
              </w:rPr>
              <w:t xml:space="preserve"> </w:t>
            </w:r>
            <w:r>
              <w:rPr>
                <w:i/>
                <w:sz w:val="20"/>
              </w:rPr>
              <w:t>туралы түсінніктері</w:t>
            </w:r>
            <w:r>
              <w:rPr>
                <w:i/>
                <w:spacing w:val="1"/>
                <w:sz w:val="20"/>
              </w:rPr>
              <w:t xml:space="preserve"> </w:t>
            </w:r>
            <w:r>
              <w:rPr>
                <w:i/>
                <w:sz w:val="20"/>
              </w:rPr>
              <w:t>қалаыптасады.</w:t>
            </w:r>
          </w:p>
        </w:tc>
        <w:tc>
          <w:tcPr>
            <w:tcW w:w="3122" w:type="dxa"/>
            <w:gridSpan w:val="2"/>
          </w:tcPr>
          <w:p w14:paraId="6E6DE81E" w14:textId="77777777" w:rsidR="007A2A19" w:rsidRDefault="00C17463">
            <w:pPr>
              <w:pStyle w:val="TableParagraph"/>
              <w:ind w:left="107" w:right="844"/>
              <w:rPr>
                <w:i/>
                <w:sz w:val="20"/>
              </w:rPr>
            </w:pPr>
            <w:r>
              <w:rPr>
                <w:i/>
                <w:color w:val="FF0000"/>
                <w:sz w:val="20"/>
              </w:rPr>
              <w:t>Педагог жетекшілігімен</w:t>
            </w:r>
            <w:r>
              <w:rPr>
                <w:i/>
                <w:color w:val="FF0000"/>
                <w:spacing w:val="-47"/>
                <w:sz w:val="20"/>
              </w:rPr>
              <w:t xml:space="preserve"> </w:t>
            </w:r>
            <w:r>
              <w:rPr>
                <w:i/>
                <w:color w:val="FF0000"/>
                <w:sz w:val="20"/>
              </w:rPr>
              <w:t>жүргізілетін</w:t>
            </w:r>
            <w:r>
              <w:rPr>
                <w:i/>
                <w:color w:val="FF0000"/>
                <w:spacing w:val="1"/>
                <w:sz w:val="20"/>
              </w:rPr>
              <w:t xml:space="preserve"> </w:t>
            </w:r>
            <w:r>
              <w:rPr>
                <w:i/>
                <w:color w:val="FF0000"/>
                <w:sz w:val="20"/>
              </w:rPr>
              <w:t>ойын:</w:t>
            </w:r>
          </w:p>
          <w:p w14:paraId="096EAE14" w14:textId="77777777" w:rsidR="007A2A19" w:rsidRDefault="00C17463">
            <w:pPr>
              <w:pStyle w:val="TableParagraph"/>
              <w:ind w:left="107" w:right="1107"/>
              <w:rPr>
                <w:i/>
                <w:sz w:val="20"/>
              </w:rPr>
            </w:pPr>
            <w:r>
              <w:rPr>
                <w:i/>
                <w:color w:val="FF0000"/>
                <w:sz w:val="20"/>
              </w:rPr>
              <w:t>«Мен бастаймын, сен</w:t>
            </w:r>
            <w:r>
              <w:rPr>
                <w:i/>
                <w:color w:val="FF0000"/>
                <w:spacing w:val="-48"/>
                <w:sz w:val="20"/>
              </w:rPr>
              <w:t xml:space="preserve"> </w:t>
            </w:r>
            <w:r>
              <w:rPr>
                <w:i/>
                <w:color w:val="FF0000"/>
                <w:sz w:val="20"/>
              </w:rPr>
              <w:t>жалғастыр»</w:t>
            </w:r>
          </w:p>
          <w:p w14:paraId="7618ED62" w14:textId="77777777" w:rsidR="007A2A19" w:rsidRDefault="00C17463">
            <w:pPr>
              <w:pStyle w:val="TableParagraph"/>
              <w:ind w:left="107" w:right="259"/>
              <w:rPr>
                <w:i/>
                <w:sz w:val="20"/>
              </w:rPr>
            </w:pPr>
            <w:r>
              <w:rPr>
                <w:b/>
                <w:i/>
                <w:sz w:val="20"/>
              </w:rPr>
              <w:t>Мақсаты:</w:t>
            </w:r>
            <w:r>
              <w:rPr>
                <w:i/>
                <w:sz w:val="20"/>
              </w:rPr>
              <w:t>Өлеңнің сөздерін тез</w:t>
            </w:r>
            <w:r>
              <w:rPr>
                <w:i/>
                <w:spacing w:val="-47"/>
                <w:sz w:val="20"/>
              </w:rPr>
              <w:t xml:space="preserve"> </w:t>
            </w:r>
            <w:r>
              <w:rPr>
                <w:i/>
                <w:sz w:val="20"/>
              </w:rPr>
              <w:t>есте сақтауға</w:t>
            </w:r>
            <w:r>
              <w:rPr>
                <w:i/>
                <w:spacing w:val="-1"/>
                <w:sz w:val="20"/>
              </w:rPr>
              <w:t xml:space="preserve"> </w:t>
            </w:r>
            <w:r>
              <w:rPr>
                <w:i/>
                <w:sz w:val="20"/>
              </w:rPr>
              <w:t>дағдыланады</w:t>
            </w:r>
          </w:p>
        </w:tc>
        <w:tc>
          <w:tcPr>
            <w:tcW w:w="2836" w:type="dxa"/>
            <w:gridSpan w:val="2"/>
          </w:tcPr>
          <w:p w14:paraId="3557CAAE" w14:textId="77777777" w:rsidR="007A2A19" w:rsidRDefault="00C17463">
            <w:pPr>
              <w:pStyle w:val="TableParagraph"/>
              <w:ind w:left="101" w:right="212"/>
              <w:rPr>
                <w:i/>
                <w:sz w:val="20"/>
              </w:rPr>
            </w:pPr>
            <w:r>
              <w:rPr>
                <w:i/>
                <w:color w:val="FF0000"/>
                <w:sz w:val="20"/>
              </w:rPr>
              <w:t>Құрылымдалған</w:t>
            </w:r>
            <w:r>
              <w:rPr>
                <w:i/>
                <w:color w:val="FF0000"/>
                <w:spacing w:val="1"/>
                <w:sz w:val="20"/>
              </w:rPr>
              <w:t xml:space="preserve"> </w:t>
            </w:r>
            <w:r>
              <w:rPr>
                <w:i/>
                <w:color w:val="FF0000"/>
                <w:sz w:val="20"/>
              </w:rPr>
              <w:t>дидактикалық</w:t>
            </w:r>
            <w:r>
              <w:rPr>
                <w:i/>
                <w:color w:val="FF0000"/>
                <w:spacing w:val="-6"/>
                <w:sz w:val="20"/>
              </w:rPr>
              <w:t xml:space="preserve"> </w:t>
            </w:r>
            <w:r>
              <w:rPr>
                <w:i/>
                <w:color w:val="FF0000"/>
                <w:sz w:val="20"/>
              </w:rPr>
              <w:t>ойын:</w:t>
            </w:r>
            <w:r>
              <w:rPr>
                <w:i/>
                <w:color w:val="FF0000"/>
                <w:spacing w:val="-7"/>
                <w:sz w:val="20"/>
              </w:rPr>
              <w:t xml:space="preserve"> </w:t>
            </w:r>
            <w:r>
              <w:rPr>
                <w:i/>
                <w:color w:val="FF0000"/>
                <w:sz w:val="20"/>
              </w:rPr>
              <w:t>«Бау</w:t>
            </w:r>
            <w:r>
              <w:rPr>
                <w:i/>
                <w:color w:val="FF0000"/>
                <w:spacing w:val="-4"/>
                <w:sz w:val="20"/>
              </w:rPr>
              <w:t xml:space="preserve"> </w:t>
            </w:r>
            <w:r>
              <w:rPr>
                <w:i/>
                <w:color w:val="FF0000"/>
                <w:sz w:val="20"/>
              </w:rPr>
              <w:t>да</w:t>
            </w:r>
            <w:r>
              <w:rPr>
                <w:i/>
                <w:color w:val="FF0000"/>
                <w:spacing w:val="-47"/>
                <w:sz w:val="20"/>
              </w:rPr>
              <w:t xml:space="preserve"> </w:t>
            </w:r>
            <w:r>
              <w:rPr>
                <w:i/>
                <w:color w:val="FF0000"/>
                <w:sz w:val="20"/>
              </w:rPr>
              <w:t>ма,бақшада ма?»</w:t>
            </w:r>
          </w:p>
          <w:p w14:paraId="04073547" w14:textId="77777777" w:rsidR="007A2A19" w:rsidRDefault="00C17463">
            <w:pPr>
              <w:pStyle w:val="TableParagraph"/>
              <w:ind w:left="101"/>
              <w:rPr>
                <w:i/>
                <w:sz w:val="20"/>
              </w:rPr>
            </w:pPr>
            <w:r>
              <w:rPr>
                <w:i/>
                <w:color w:val="FF0000"/>
                <w:sz w:val="20"/>
              </w:rPr>
              <w:t>Мақсаты:</w:t>
            </w:r>
            <w:r>
              <w:rPr>
                <w:i/>
                <w:color w:val="FF0000"/>
                <w:spacing w:val="-4"/>
                <w:sz w:val="20"/>
              </w:rPr>
              <w:t xml:space="preserve"> </w:t>
            </w:r>
            <w:r>
              <w:rPr>
                <w:i/>
                <w:sz w:val="20"/>
              </w:rPr>
              <w:t>Балалар</w:t>
            </w:r>
          </w:p>
          <w:p w14:paraId="2393A3E2" w14:textId="77777777" w:rsidR="007A2A19" w:rsidRDefault="00C17463">
            <w:pPr>
              <w:pStyle w:val="TableParagraph"/>
              <w:ind w:left="101" w:right="445"/>
              <w:rPr>
                <w:i/>
                <w:sz w:val="20"/>
              </w:rPr>
            </w:pPr>
            <w:r>
              <w:rPr>
                <w:i/>
                <w:sz w:val="20"/>
              </w:rPr>
              <w:t>көкөністер мен жемістер</w:t>
            </w:r>
            <w:r>
              <w:rPr>
                <w:i/>
                <w:spacing w:val="-47"/>
                <w:sz w:val="20"/>
              </w:rPr>
              <w:t xml:space="preserve"> </w:t>
            </w:r>
            <w:r>
              <w:rPr>
                <w:i/>
                <w:sz w:val="20"/>
              </w:rPr>
              <w:t>туралы</w:t>
            </w:r>
            <w:r>
              <w:rPr>
                <w:i/>
                <w:spacing w:val="-2"/>
                <w:sz w:val="20"/>
              </w:rPr>
              <w:t xml:space="preserve"> </w:t>
            </w:r>
            <w:r>
              <w:rPr>
                <w:i/>
                <w:sz w:val="20"/>
              </w:rPr>
              <w:t>түсінеді.</w:t>
            </w:r>
          </w:p>
        </w:tc>
      </w:tr>
      <w:tr w:rsidR="007A2A19" w14:paraId="3499C84D" w14:textId="77777777">
        <w:trPr>
          <w:trHeight w:val="990"/>
        </w:trPr>
        <w:tc>
          <w:tcPr>
            <w:tcW w:w="1421" w:type="dxa"/>
          </w:tcPr>
          <w:p w14:paraId="753F2919" w14:textId="77777777" w:rsidR="007A2A19" w:rsidRDefault="00C17463">
            <w:pPr>
              <w:pStyle w:val="TableParagraph"/>
              <w:spacing w:line="242" w:lineRule="auto"/>
              <w:ind w:left="110" w:right="146"/>
              <w:rPr>
                <w:i/>
              </w:rPr>
            </w:pPr>
            <w:r>
              <w:rPr>
                <w:i/>
              </w:rPr>
              <w:t>Таңертеңгі</w:t>
            </w:r>
            <w:r>
              <w:rPr>
                <w:i/>
                <w:spacing w:val="1"/>
              </w:rPr>
              <w:t xml:space="preserve"> </w:t>
            </w:r>
            <w:r>
              <w:rPr>
                <w:i/>
              </w:rPr>
              <w:t>гимнастика</w:t>
            </w:r>
          </w:p>
        </w:tc>
        <w:tc>
          <w:tcPr>
            <w:tcW w:w="14753" w:type="dxa"/>
            <w:gridSpan w:val="7"/>
          </w:tcPr>
          <w:p w14:paraId="1318AC61" w14:textId="77777777" w:rsidR="007A2A19" w:rsidRDefault="00C17463">
            <w:pPr>
              <w:pStyle w:val="TableParagraph"/>
              <w:spacing w:line="242" w:lineRule="auto"/>
              <w:ind w:right="3326"/>
              <w:rPr>
                <w:b/>
                <w:i/>
              </w:rPr>
            </w:pPr>
            <w:r>
              <w:rPr>
                <w:b/>
                <w:i/>
              </w:rPr>
              <w:t>Қыркүйек</w:t>
            </w:r>
            <w:r>
              <w:rPr>
                <w:b/>
                <w:i/>
                <w:spacing w:val="1"/>
              </w:rPr>
              <w:t xml:space="preserve"> </w:t>
            </w:r>
            <w:r>
              <w:rPr>
                <w:b/>
                <w:i/>
              </w:rPr>
              <w:t>айының</w:t>
            </w:r>
            <w:r>
              <w:rPr>
                <w:b/>
                <w:i/>
                <w:spacing w:val="1"/>
              </w:rPr>
              <w:t xml:space="preserve"> </w:t>
            </w:r>
            <w:r>
              <w:rPr>
                <w:b/>
                <w:i/>
              </w:rPr>
              <w:t>3- аптасына</w:t>
            </w:r>
            <w:r>
              <w:rPr>
                <w:b/>
                <w:i/>
                <w:spacing w:val="1"/>
              </w:rPr>
              <w:t xml:space="preserve"> </w:t>
            </w:r>
            <w:r>
              <w:rPr>
                <w:b/>
                <w:i/>
              </w:rPr>
              <w:t>арналған таңғы жаттығу кешені. Мақсаты:</w:t>
            </w:r>
            <w:r>
              <w:rPr>
                <w:b/>
                <w:i/>
                <w:spacing w:val="-1"/>
              </w:rPr>
              <w:t xml:space="preserve"> </w:t>
            </w:r>
            <w:r>
              <w:rPr>
                <w:b/>
                <w:i/>
              </w:rPr>
              <w:t>Жалпы</w:t>
            </w:r>
            <w:r>
              <w:rPr>
                <w:b/>
                <w:i/>
                <w:spacing w:val="54"/>
              </w:rPr>
              <w:t xml:space="preserve"> </w:t>
            </w:r>
            <w:r>
              <w:rPr>
                <w:b/>
                <w:i/>
              </w:rPr>
              <w:t>даму</w:t>
            </w:r>
            <w:r>
              <w:rPr>
                <w:b/>
                <w:i/>
                <w:spacing w:val="1"/>
              </w:rPr>
              <w:t xml:space="preserve"> </w:t>
            </w:r>
            <w:r>
              <w:rPr>
                <w:b/>
                <w:i/>
              </w:rPr>
              <w:t>жаттығуларын</w:t>
            </w:r>
            <w:r>
              <w:rPr>
                <w:b/>
                <w:i/>
                <w:spacing w:val="-4"/>
              </w:rPr>
              <w:t xml:space="preserve"> </w:t>
            </w:r>
            <w:r>
              <w:rPr>
                <w:b/>
                <w:i/>
              </w:rPr>
              <w:t>дұрыс жасай</w:t>
            </w:r>
            <w:r>
              <w:rPr>
                <w:b/>
                <w:i/>
                <w:spacing w:val="1"/>
              </w:rPr>
              <w:t xml:space="preserve"> </w:t>
            </w:r>
            <w:r>
              <w:rPr>
                <w:b/>
                <w:i/>
              </w:rPr>
              <w:t>отырып,</w:t>
            </w:r>
            <w:r>
              <w:rPr>
                <w:b/>
                <w:i/>
                <w:spacing w:val="-1"/>
              </w:rPr>
              <w:t xml:space="preserve"> </w:t>
            </w:r>
            <w:r>
              <w:rPr>
                <w:b/>
                <w:i/>
              </w:rPr>
              <w:t>баланың</w:t>
            </w:r>
            <w:r>
              <w:rPr>
                <w:b/>
                <w:i/>
                <w:spacing w:val="-5"/>
              </w:rPr>
              <w:t xml:space="preserve"> </w:t>
            </w:r>
            <w:r>
              <w:rPr>
                <w:b/>
                <w:i/>
              </w:rPr>
              <w:t>қимыл-қозғалысын</w:t>
            </w:r>
            <w:r>
              <w:rPr>
                <w:b/>
                <w:i/>
                <w:spacing w:val="-4"/>
              </w:rPr>
              <w:t xml:space="preserve"> </w:t>
            </w:r>
            <w:r>
              <w:rPr>
                <w:b/>
                <w:i/>
              </w:rPr>
              <w:t>шыңдау</w:t>
            </w:r>
          </w:p>
        </w:tc>
      </w:tr>
      <w:tr w:rsidR="007A2A19" w14:paraId="6834B9D9" w14:textId="77777777">
        <w:trPr>
          <w:trHeight w:val="600"/>
        </w:trPr>
        <w:tc>
          <w:tcPr>
            <w:tcW w:w="1421" w:type="dxa"/>
          </w:tcPr>
          <w:p w14:paraId="0AA5FB42" w14:textId="77777777" w:rsidR="007A2A19" w:rsidRDefault="00C17463">
            <w:pPr>
              <w:pStyle w:val="TableParagraph"/>
              <w:spacing w:line="248" w:lineRule="exact"/>
              <w:ind w:left="110"/>
              <w:rPr>
                <w:b/>
                <w:i/>
              </w:rPr>
            </w:pPr>
            <w:r>
              <w:rPr>
                <w:b/>
                <w:i/>
              </w:rPr>
              <w:t>Таңғы ас</w:t>
            </w:r>
          </w:p>
        </w:tc>
        <w:tc>
          <w:tcPr>
            <w:tcW w:w="14753" w:type="dxa"/>
            <w:gridSpan w:val="7"/>
          </w:tcPr>
          <w:p w14:paraId="1CA4B8D1" w14:textId="77777777" w:rsidR="007A2A19" w:rsidRDefault="00C17463">
            <w:pPr>
              <w:pStyle w:val="TableParagraph"/>
              <w:spacing w:line="248" w:lineRule="exact"/>
              <w:rPr>
                <w:i/>
              </w:rPr>
            </w:pPr>
            <w:r>
              <w:rPr>
                <w:i/>
              </w:rPr>
              <w:t>Астарын</w:t>
            </w:r>
            <w:r>
              <w:rPr>
                <w:i/>
                <w:spacing w:val="-2"/>
              </w:rPr>
              <w:t xml:space="preserve"> </w:t>
            </w:r>
            <w:r>
              <w:rPr>
                <w:i/>
              </w:rPr>
              <w:t>төкпей</w:t>
            </w:r>
            <w:r>
              <w:rPr>
                <w:i/>
                <w:spacing w:val="-2"/>
              </w:rPr>
              <w:t xml:space="preserve"> </w:t>
            </w:r>
            <w:r>
              <w:rPr>
                <w:i/>
              </w:rPr>
              <w:t>ішу.</w:t>
            </w:r>
            <w:r>
              <w:rPr>
                <w:i/>
                <w:spacing w:val="-1"/>
              </w:rPr>
              <w:t xml:space="preserve"> </w:t>
            </w:r>
            <w:r>
              <w:rPr>
                <w:i/>
              </w:rPr>
              <w:t>Ас үшіп</w:t>
            </w:r>
            <w:r>
              <w:rPr>
                <w:i/>
                <w:spacing w:val="-2"/>
              </w:rPr>
              <w:t xml:space="preserve"> </w:t>
            </w:r>
            <w:r>
              <w:rPr>
                <w:i/>
              </w:rPr>
              <w:t>отырып</w:t>
            </w:r>
            <w:r>
              <w:rPr>
                <w:i/>
                <w:spacing w:val="-7"/>
              </w:rPr>
              <w:t xml:space="preserve"> </w:t>
            </w:r>
            <w:r>
              <w:rPr>
                <w:i/>
              </w:rPr>
              <w:t>сөйлемеу.</w:t>
            </w:r>
          </w:p>
          <w:p w14:paraId="7652F959" w14:textId="77777777" w:rsidR="007A2A19" w:rsidRDefault="00C17463">
            <w:pPr>
              <w:pStyle w:val="TableParagraph"/>
              <w:spacing w:before="2"/>
              <w:rPr>
                <w:i/>
              </w:rPr>
            </w:pPr>
            <w:r>
              <w:rPr>
                <w:i/>
              </w:rPr>
              <w:t>Ас ішіп</w:t>
            </w:r>
            <w:r>
              <w:rPr>
                <w:i/>
                <w:spacing w:val="-1"/>
              </w:rPr>
              <w:t xml:space="preserve"> </w:t>
            </w:r>
            <w:r>
              <w:rPr>
                <w:i/>
              </w:rPr>
              <w:t>болып,</w:t>
            </w:r>
            <w:r>
              <w:rPr>
                <w:i/>
                <w:spacing w:val="-1"/>
              </w:rPr>
              <w:t xml:space="preserve"> </w:t>
            </w:r>
            <w:r>
              <w:rPr>
                <w:i/>
              </w:rPr>
              <w:t>қолдарын</w:t>
            </w:r>
            <w:r>
              <w:rPr>
                <w:i/>
                <w:spacing w:val="-1"/>
              </w:rPr>
              <w:t xml:space="preserve"> </w:t>
            </w:r>
            <w:r>
              <w:rPr>
                <w:i/>
              </w:rPr>
              <w:t>жуу.</w:t>
            </w:r>
            <w:r>
              <w:rPr>
                <w:i/>
                <w:spacing w:val="47"/>
              </w:rPr>
              <w:t xml:space="preserve"> </w:t>
            </w:r>
            <w:r>
              <w:rPr>
                <w:i/>
              </w:rPr>
              <w:t>Мәдени-гигиеналық</w:t>
            </w:r>
            <w:r>
              <w:rPr>
                <w:i/>
                <w:spacing w:val="49"/>
              </w:rPr>
              <w:t xml:space="preserve"> </w:t>
            </w:r>
            <w:r>
              <w:rPr>
                <w:i/>
              </w:rPr>
              <w:t>талаптарды</w:t>
            </w:r>
            <w:r>
              <w:rPr>
                <w:i/>
                <w:spacing w:val="53"/>
              </w:rPr>
              <w:t xml:space="preserve"> </w:t>
            </w:r>
            <w:r>
              <w:rPr>
                <w:i/>
              </w:rPr>
              <w:t>орындау.</w:t>
            </w:r>
          </w:p>
        </w:tc>
      </w:tr>
      <w:tr w:rsidR="007A2A19" w14:paraId="65F85DAA" w14:textId="77777777">
        <w:trPr>
          <w:trHeight w:val="760"/>
        </w:trPr>
        <w:tc>
          <w:tcPr>
            <w:tcW w:w="1421" w:type="dxa"/>
          </w:tcPr>
          <w:p w14:paraId="49CAB709" w14:textId="77777777" w:rsidR="007A2A19" w:rsidRDefault="00C17463">
            <w:pPr>
              <w:pStyle w:val="TableParagraph"/>
              <w:spacing w:before="2" w:line="237" w:lineRule="auto"/>
              <w:ind w:left="110" w:right="340"/>
              <w:rPr>
                <w:b/>
                <w:i/>
              </w:rPr>
            </w:pPr>
            <w:r>
              <w:rPr>
                <w:b/>
                <w:i/>
              </w:rPr>
              <w:t>Ойындар,</w:t>
            </w:r>
            <w:r>
              <w:rPr>
                <w:b/>
                <w:i/>
                <w:spacing w:val="-52"/>
              </w:rPr>
              <w:t xml:space="preserve"> </w:t>
            </w:r>
            <w:r>
              <w:rPr>
                <w:b/>
                <w:i/>
              </w:rPr>
              <w:t>ҰОҚ</w:t>
            </w:r>
          </w:p>
          <w:p w14:paraId="00DCC21E" w14:textId="77777777" w:rsidR="007A2A19" w:rsidRDefault="00C17463">
            <w:pPr>
              <w:pStyle w:val="TableParagraph"/>
              <w:spacing w:before="2" w:line="236" w:lineRule="exact"/>
              <w:ind w:left="110"/>
              <w:rPr>
                <w:b/>
                <w:i/>
              </w:rPr>
            </w:pPr>
            <w:r>
              <w:rPr>
                <w:b/>
                <w:i/>
              </w:rPr>
              <w:t>дайындық</w:t>
            </w:r>
          </w:p>
        </w:tc>
        <w:tc>
          <w:tcPr>
            <w:tcW w:w="14753" w:type="dxa"/>
            <w:gridSpan w:val="7"/>
          </w:tcPr>
          <w:p w14:paraId="300FB751" w14:textId="77777777" w:rsidR="007A2A19" w:rsidRDefault="00C17463">
            <w:pPr>
              <w:pStyle w:val="TableParagraph"/>
              <w:rPr>
                <w:i/>
              </w:rPr>
            </w:pPr>
            <w:r>
              <w:rPr>
                <w:i/>
              </w:rPr>
              <w:t>ҰОҚ</w:t>
            </w:r>
            <w:r>
              <w:rPr>
                <w:i/>
                <w:spacing w:val="48"/>
              </w:rPr>
              <w:t xml:space="preserve"> </w:t>
            </w:r>
            <w:r>
              <w:rPr>
                <w:i/>
              </w:rPr>
              <w:t>өтілу</w:t>
            </w:r>
            <w:r>
              <w:rPr>
                <w:i/>
                <w:spacing w:val="52"/>
              </w:rPr>
              <w:t xml:space="preserve"> </w:t>
            </w:r>
            <w:r>
              <w:rPr>
                <w:i/>
              </w:rPr>
              <w:t>барысына</w:t>
            </w:r>
            <w:r>
              <w:rPr>
                <w:i/>
                <w:spacing w:val="-2"/>
              </w:rPr>
              <w:t xml:space="preserve"> </w:t>
            </w:r>
            <w:r>
              <w:rPr>
                <w:i/>
              </w:rPr>
              <w:t>қажет</w:t>
            </w:r>
            <w:r>
              <w:rPr>
                <w:i/>
                <w:spacing w:val="-2"/>
              </w:rPr>
              <w:t xml:space="preserve"> </w:t>
            </w:r>
            <w:r>
              <w:rPr>
                <w:i/>
              </w:rPr>
              <w:t>құралдарды,</w:t>
            </w:r>
            <w:r>
              <w:rPr>
                <w:i/>
                <w:spacing w:val="-3"/>
              </w:rPr>
              <w:t xml:space="preserve"> </w:t>
            </w:r>
            <w:r>
              <w:rPr>
                <w:i/>
              </w:rPr>
              <w:t>көрнекіліктер</w:t>
            </w:r>
            <w:r>
              <w:rPr>
                <w:i/>
                <w:spacing w:val="-2"/>
              </w:rPr>
              <w:t xml:space="preserve"> </w:t>
            </w:r>
            <w:r>
              <w:rPr>
                <w:i/>
              </w:rPr>
              <w:t>дайындау</w:t>
            </w:r>
          </w:p>
        </w:tc>
      </w:tr>
      <w:tr w:rsidR="007A2A19" w14:paraId="16C5A080" w14:textId="77777777">
        <w:trPr>
          <w:trHeight w:val="1515"/>
        </w:trPr>
        <w:tc>
          <w:tcPr>
            <w:tcW w:w="1421" w:type="dxa"/>
          </w:tcPr>
          <w:p w14:paraId="042E33CB" w14:textId="77777777" w:rsidR="007A2A19" w:rsidRDefault="00C17463">
            <w:pPr>
              <w:pStyle w:val="TableParagraph"/>
              <w:ind w:left="110" w:right="101"/>
              <w:rPr>
                <w:b/>
                <w:i/>
              </w:rPr>
            </w:pPr>
            <w:r>
              <w:rPr>
                <w:b/>
                <w:i/>
              </w:rPr>
              <w:t>Мектепке</w:t>
            </w:r>
            <w:r>
              <w:rPr>
                <w:b/>
                <w:i/>
                <w:spacing w:val="1"/>
              </w:rPr>
              <w:t xml:space="preserve"> </w:t>
            </w:r>
            <w:r>
              <w:rPr>
                <w:b/>
                <w:i/>
              </w:rPr>
              <w:t>дейінгі ұй-</w:t>
            </w:r>
            <w:r>
              <w:rPr>
                <w:b/>
                <w:i/>
                <w:spacing w:val="1"/>
              </w:rPr>
              <w:t xml:space="preserve"> </w:t>
            </w:r>
            <w:r>
              <w:rPr>
                <w:b/>
                <w:i/>
              </w:rPr>
              <w:t>ым кестесі</w:t>
            </w:r>
            <w:r>
              <w:rPr>
                <w:b/>
                <w:i/>
                <w:spacing w:val="1"/>
              </w:rPr>
              <w:t xml:space="preserve"> </w:t>
            </w:r>
            <w:r>
              <w:rPr>
                <w:b/>
                <w:i/>
              </w:rPr>
              <w:t>бойынша</w:t>
            </w:r>
          </w:p>
          <w:p w14:paraId="7B859343" w14:textId="77777777" w:rsidR="007A2A19" w:rsidRDefault="00C17463">
            <w:pPr>
              <w:pStyle w:val="TableParagraph"/>
              <w:spacing w:line="250" w:lineRule="exact"/>
              <w:ind w:left="110" w:right="104"/>
              <w:rPr>
                <w:b/>
                <w:i/>
              </w:rPr>
            </w:pPr>
            <w:r>
              <w:rPr>
                <w:b/>
                <w:i/>
              </w:rPr>
              <w:t>ұйымдасты</w:t>
            </w:r>
            <w:r>
              <w:rPr>
                <w:b/>
                <w:i/>
                <w:spacing w:val="-53"/>
              </w:rPr>
              <w:t xml:space="preserve"> </w:t>
            </w:r>
            <w:r>
              <w:rPr>
                <w:b/>
                <w:i/>
              </w:rPr>
              <w:t>рылған</w:t>
            </w:r>
            <w:r>
              <w:rPr>
                <w:b/>
                <w:i/>
                <w:spacing w:val="-4"/>
              </w:rPr>
              <w:t xml:space="preserve"> </w:t>
            </w:r>
            <w:r>
              <w:rPr>
                <w:b/>
                <w:i/>
              </w:rPr>
              <w:t>оқу</w:t>
            </w:r>
          </w:p>
        </w:tc>
        <w:tc>
          <w:tcPr>
            <w:tcW w:w="2837" w:type="dxa"/>
          </w:tcPr>
          <w:p w14:paraId="4E6F6B19" w14:textId="77777777" w:rsidR="007A2A19" w:rsidRDefault="00C17463">
            <w:pPr>
              <w:pStyle w:val="TableParagraph"/>
              <w:ind w:right="408" w:firstLine="439"/>
              <w:rPr>
                <w:b/>
                <w:i/>
              </w:rPr>
            </w:pPr>
            <w:r>
              <w:rPr>
                <w:b/>
                <w:i/>
              </w:rPr>
              <w:t>1.Сөйлеуді дамыту</w:t>
            </w:r>
            <w:r>
              <w:rPr>
                <w:b/>
                <w:i/>
                <w:spacing w:val="-52"/>
              </w:rPr>
              <w:t xml:space="preserve"> </w:t>
            </w:r>
            <w:r>
              <w:rPr>
                <w:b/>
                <w:i/>
              </w:rPr>
              <w:t>Тақырыбы</w:t>
            </w:r>
            <w:r>
              <w:rPr>
                <w:i/>
              </w:rPr>
              <w:t>:Бақшадағы</w:t>
            </w:r>
            <w:r>
              <w:rPr>
                <w:i/>
                <w:spacing w:val="1"/>
              </w:rPr>
              <w:t xml:space="preserve"> </w:t>
            </w:r>
            <w:r>
              <w:rPr>
                <w:i/>
              </w:rPr>
              <w:t>ойыншықтар</w:t>
            </w:r>
            <w:r>
              <w:rPr>
                <w:i/>
                <w:spacing w:val="1"/>
              </w:rPr>
              <w:t xml:space="preserve"> </w:t>
            </w:r>
            <w:r>
              <w:rPr>
                <w:b/>
                <w:i/>
              </w:rPr>
              <w:t>Мақсаты:</w:t>
            </w:r>
          </w:p>
          <w:p w14:paraId="236C7E5E" w14:textId="77777777" w:rsidR="007A2A19" w:rsidRDefault="00C17463">
            <w:pPr>
              <w:pStyle w:val="TableParagraph"/>
              <w:spacing w:line="250" w:lineRule="exact"/>
              <w:ind w:right="434"/>
              <w:rPr>
                <w:i/>
              </w:rPr>
            </w:pPr>
            <w:r>
              <w:rPr>
                <w:i/>
              </w:rPr>
              <w:t>Ойыншықтардың</w:t>
            </w:r>
            <w:r>
              <w:rPr>
                <w:i/>
                <w:spacing w:val="1"/>
              </w:rPr>
              <w:t xml:space="preserve"> </w:t>
            </w:r>
            <w:r>
              <w:rPr>
                <w:i/>
              </w:rPr>
              <w:t>атауларын</w:t>
            </w:r>
            <w:r>
              <w:rPr>
                <w:i/>
                <w:spacing w:val="44"/>
              </w:rPr>
              <w:t xml:space="preserve"> </w:t>
            </w:r>
            <w:r>
              <w:rPr>
                <w:i/>
              </w:rPr>
              <w:t>дұрыс</w:t>
            </w:r>
            <w:r>
              <w:rPr>
                <w:i/>
                <w:spacing w:val="-3"/>
              </w:rPr>
              <w:t xml:space="preserve"> </w:t>
            </w:r>
            <w:r>
              <w:rPr>
                <w:i/>
              </w:rPr>
              <w:t>атай</w:t>
            </w:r>
          </w:p>
        </w:tc>
        <w:tc>
          <w:tcPr>
            <w:tcW w:w="3122" w:type="dxa"/>
          </w:tcPr>
          <w:p w14:paraId="14389F4A" w14:textId="77777777" w:rsidR="007A2A19" w:rsidRDefault="00C17463">
            <w:pPr>
              <w:pStyle w:val="TableParagraph"/>
              <w:spacing w:line="242" w:lineRule="auto"/>
              <w:ind w:left="103" w:right="1234"/>
              <w:rPr>
                <w:b/>
                <w:i/>
              </w:rPr>
            </w:pPr>
            <w:r>
              <w:rPr>
                <w:b/>
                <w:i/>
              </w:rPr>
              <w:t>1.Көркем әдебиет</w:t>
            </w:r>
            <w:r>
              <w:rPr>
                <w:b/>
                <w:i/>
                <w:spacing w:val="-52"/>
              </w:rPr>
              <w:t xml:space="preserve"> </w:t>
            </w:r>
            <w:r>
              <w:rPr>
                <w:b/>
                <w:i/>
              </w:rPr>
              <w:t>Тақырыбы:</w:t>
            </w:r>
          </w:p>
          <w:p w14:paraId="5B4383C4" w14:textId="77777777" w:rsidR="007A2A19" w:rsidRDefault="00C17463">
            <w:pPr>
              <w:pStyle w:val="TableParagraph"/>
              <w:tabs>
                <w:tab w:val="left" w:pos="2396"/>
              </w:tabs>
              <w:spacing w:line="237" w:lineRule="auto"/>
              <w:ind w:left="103" w:right="498"/>
              <w:rPr>
                <w:i/>
              </w:rPr>
            </w:pPr>
            <w:r>
              <w:rPr>
                <w:i/>
              </w:rPr>
              <w:t>«Ойыншықтар»өлеңі.</w:t>
            </w:r>
            <w:r>
              <w:rPr>
                <w:i/>
              </w:rPr>
              <w:tab/>
            </w:r>
            <w:r>
              <w:rPr>
                <w:i/>
                <w:spacing w:val="-2"/>
              </w:rPr>
              <w:t>Н.</w:t>
            </w:r>
            <w:r>
              <w:rPr>
                <w:i/>
                <w:spacing w:val="-52"/>
              </w:rPr>
              <w:t xml:space="preserve"> </w:t>
            </w:r>
            <w:r>
              <w:rPr>
                <w:i/>
              </w:rPr>
              <w:t>Әлімқұлов.</w:t>
            </w:r>
          </w:p>
          <w:p w14:paraId="4822E4A6" w14:textId="77777777" w:rsidR="007A2A19" w:rsidRDefault="00C17463">
            <w:pPr>
              <w:pStyle w:val="TableParagraph"/>
              <w:spacing w:line="250" w:lineRule="exact"/>
              <w:ind w:left="103" w:right="152"/>
              <w:rPr>
                <w:i/>
              </w:rPr>
            </w:pPr>
            <w:r>
              <w:rPr>
                <w:b/>
                <w:i/>
              </w:rPr>
              <w:t>Мақсаты:</w:t>
            </w:r>
            <w:r>
              <w:rPr>
                <w:b/>
                <w:i/>
                <w:spacing w:val="1"/>
              </w:rPr>
              <w:t xml:space="preserve"> </w:t>
            </w:r>
            <w:r>
              <w:rPr>
                <w:i/>
              </w:rPr>
              <w:t>Өлеңді</w:t>
            </w:r>
            <w:r>
              <w:rPr>
                <w:i/>
                <w:spacing w:val="1"/>
              </w:rPr>
              <w:t xml:space="preserve"> </w:t>
            </w:r>
            <w:r>
              <w:rPr>
                <w:i/>
              </w:rPr>
              <w:t>эмоционалды</w:t>
            </w:r>
            <w:r>
              <w:rPr>
                <w:i/>
                <w:spacing w:val="-10"/>
              </w:rPr>
              <w:t xml:space="preserve"> </w:t>
            </w:r>
            <w:r>
              <w:rPr>
                <w:i/>
              </w:rPr>
              <w:t>қабылдай</w:t>
            </w:r>
            <w:r>
              <w:rPr>
                <w:i/>
                <w:spacing w:val="-9"/>
              </w:rPr>
              <w:t xml:space="preserve"> </w:t>
            </w:r>
            <w:r>
              <w:rPr>
                <w:i/>
              </w:rPr>
              <w:t>біледі,</w:t>
            </w:r>
          </w:p>
        </w:tc>
        <w:tc>
          <w:tcPr>
            <w:tcW w:w="3117" w:type="dxa"/>
            <w:gridSpan w:val="2"/>
          </w:tcPr>
          <w:p w14:paraId="7DAA841A" w14:textId="77777777" w:rsidR="007A2A19" w:rsidRDefault="00C17463">
            <w:pPr>
              <w:pStyle w:val="TableParagraph"/>
              <w:spacing w:line="248" w:lineRule="exact"/>
              <w:ind w:left="102"/>
              <w:rPr>
                <w:b/>
                <w:i/>
              </w:rPr>
            </w:pPr>
            <w:r>
              <w:rPr>
                <w:b/>
                <w:i/>
              </w:rPr>
              <w:t>1.Математика</w:t>
            </w:r>
            <w:r>
              <w:rPr>
                <w:b/>
                <w:i/>
                <w:spacing w:val="-3"/>
              </w:rPr>
              <w:t xml:space="preserve"> </w:t>
            </w:r>
            <w:r>
              <w:rPr>
                <w:b/>
                <w:i/>
              </w:rPr>
              <w:t>негіздері</w:t>
            </w:r>
          </w:p>
          <w:p w14:paraId="119AC472" w14:textId="77777777" w:rsidR="007A2A19" w:rsidRDefault="00C17463">
            <w:pPr>
              <w:pStyle w:val="TableParagraph"/>
              <w:spacing w:before="2"/>
              <w:ind w:left="102" w:right="120"/>
              <w:rPr>
                <w:i/>
              </w:rPr>
            </w:pPr>
            <w:r>
              <w:rPr>
                <w:b/>
                <w:i/>
              </w:rPr>
              <w:t xml:space="preserve">Тақырыбы: </w:t>
            </w:r>
            <w:r>
              <w:rPr>
                <w:i/>
              </w:rPr>
              <w:t>Сан мен заттың</w:t>
            </w:r>
            <w:r>
              <w:rPr>
                <w:i/>
                <w:spacing w:val="1"/>
              </w:rPr>
              <w:t xml:space="preserve"> </w:t>
            </w:r>
            <w:r>
              <w:rPr>
                <w:i/>
              </w:rPr>
              <w:t>саны арасындағы сәйкестікті</w:t>
            </w:r>
            <w:r>
              <w:rPr>
                <w:i/>
                <w:spacing w:val="-52"/>
              </w:rPr>
              <w:t xml:space="preserve"> </w:t>
            </w:r>
            <w:r>
              <w:rPr>
                <w:i/>
              </w:rPr>
              <w:t>табу. Үлкен, кіші, кішкентай.</w:t>
            </w:r>
            <w:r>
              <w:rPr>
                <w:i/>
                <w:spacing w:val="1"/>
              </w:rPr>
              <w:t xml:space="preserve"> </w:t>
            </w:r>
            <w:r>
              <w:rPr>
                <w:i/>
              </w:rPr>
              <w:t>Шаршы</w:t>
            </w:r>
          </w:p>
          <w:p w14:paraId="796F0B93" w14:textId="77777777" w:rsidR="007A2A19" w:rsidRDefault="00C17463">
            <w:pPr>
              <w:pStyle w:val="TableParagraph"/>
              <w:spacing w:line="234" w:lineRule="exact"/>
              <w:ind w:left="102"/>
              <w:rPr>
                <w:i/>
              </w:rPr>
            </w:pPr>
            <w:r>
              <w:rPr>
                <w:b/>
                <w:i/>
              </w:rPr>
              <w:t xml:space="preserve">Мақсаты: </w:t>
            </w:r>
            <w:r>
              <w:rPr>
                <w:i/>
              </w:rPr>
              <w:t>Заттар</w:t>
            </w:r>
            <w:r>
              <w:rPr>
                <w:i/>
                <w:spacing w:val="-7"/>
              </w:rPr>
              <w:t xml:space="preserve"> </w:t>
            </w:r>
            <w:r>
              <w:rPr>
                <w:i/>
              </w:rPr>
              <w:t>саны</w:t>
            </w:r>
            <w:r>
              <w:rPr>
                <w:i/>
                <w:spacing w:val="-1"/>
              </w:rPr>
              <w:t xml:space="preserve"> </w:t>
            </w:r>
            <w:r>
              <w:rPr>
                <w:i/>
              </w:rPr>
              <w:t>мен</w:t>
            </w:r>
          </w:p>
        </w:tc>
        <w:tc>
          <w:tcPr>
            <w:tcW w:w="3289" w:type="dxa"/>
            <w:gridSpan w:val="2"/>
          </w:tcPr>
          <w:p w14:paraId="341BEF27" w14:textId="77777777" w:rsidR="007A2A19" w:rsidRDefault="00C17463">
            <w:pPr>
              <w:pStyle w:val="TableParagraph"/>
              <w:spacing w:line="242" w:lineRule="auto"/>
              <w:ind w:left="106" w:right="608" w:firstLine="605"/>
              <w:rPr>
                <w:i/>
              </w:rPr>
            </w:pPr>
            <w:r>
              <w:rPr>
                <w:b/>
                <w:i/>
              </w:rPr>
              <w:t>1. Жаратылыстану</w:t>
            </w:r>
            <w:r>
              <w:rPr>
                <w:b/>
                <w:i/>
                <w:spacing w:val="-52"/>
              </w:rPr>
              <w:t xml:space="preserve"> </w:t>
            </w:r>
            <w:r>
              <w:rPr>
                <w:b/>
                <w:i/>
              </w:rPr>
              <w:t>Тақырыбы:</w:t>
            </w:r>
            <w:r>
              <w:rPr>
                <w:b/>
                <w:i/>
                <w:spacing w:val="3"/>
              </w:rPr>
              <w:t xml:space="preserve"> </w:t>
            </w:r>
            <w:r>
              <w:rPr>
                <w:i/>
              </w:rPr>
              <w:t>Топтағы</w:t>
            </w:r>
            <w:r>
              <w:rPr>
                <w:i/>
                <w:spacing w:val="1"/>
              </w:rPr>
              <w:t xml:space="preserve"> </w:t>
            </w:r>
            <w:r>
              <w:rPr>
                <w:i/>
              </w:rPr>
              <w:t>ойыншықтар</w:t>
            </w:r>
          </w:p>
          <w:p w14:paraId="2EB2829C" w14:textId="77777777" w:rsidR="007A2A19" w:rsidRDefault="00C17463">
            <w:pPr>
              <w:pStyle w:val="TableParagraph"/>
              <w:spacing w:line="247" w:lineRule="exact"/>
              <w:ind w:left="106"/>
              <w:rPr>
                <w:i/>
              </w:rPr>
            </w:pPr>
            <w:r>
              <w:rPr>
                <w:b/>
                <w:i/>
              </w:rPr>
              <w:t>Мақсаты:</w:t>
            </w:r>
            <w:r>
              <w:rPr>
                <w:b/>
                <w:i/>
                <w:spacing w:val="-2"/>
              </w:rPr>
              <w:t xml:space="preserve"> </w:t>
            </w:r>
            <w:r>
              <w:rPr>
                <w:i/>
              </w:rPr>
              <w:t>Ойыншықтар</w:t>
            </w:r>
          </w:p>
          <w:p w14:paraId="1149738A" w14:textId="77777777" w:rsidR="007A2A19" w:rsidRDefault="00C17463">
            <w:pPr>
              <w:pStyle w:val="TableParagraph"/>
              <w:spacing w:line="250" w:lineRule="exact"/>
              <w:ind w:left="106" w:right="608"/>
              <w:rPr>
                <w:i/>
              </w:rPr>
            </w:pPr>
            <w:r>
              <w:rPr>
                <w:i/>
              </w:rPr>
              <w:t>туралы мағлұмат</w:t>
            </w:r>
            <w:r>
              <w:rPr>
                <w:i/>
                <w:spacing w:val="1"/>
              </w:rPr>
              <w:t xml:space="preserve"> </w:t>
            </w:r>
            <w:r>
              <w:rPr>
                <w:i/>
              </w:rPr>
              <w:t>ала</w:t>
            </w:r>
            <w:r>
              <w:rPr>
                <w:i/>
                <w:spacing w:val="-52"/>
              </w:rPr>
              <w:t xml:space="preserve"> </w:t>
            </w:r>
            <w:r>
              <w:rPr>
                <w:i/>
              </w:rPr>
              <w:t>отырып,</w:t>
            </w:r>
          </w:p>
        </w:tc>
        <w:tc>
          <w:tcPr>
            <w:tcW w:w="2388" w:type="dxa"/>
          </w:tcPr>
          <w:p w14:paraId="49E238F1" w14:textId="77777777" w:rsidR="007A2A19" w:rsidRDefault="00C17463">
            <w:pPr>
              <w:pStyle w:val="TableParagraph"/>
              <w:numPr>
                <w:ilvl w:val="0"/>
                <w:numId w:val="36"/>
              </w:numPr>
              <w:tabs>
                <w:tab w:val="left" w:pos="240"/>
              </w:tabs>
              <w:spacing w:line="242" w:lineRule="auto"/>
              <w:ind w:right="594" w:firstLine="0"/>
              <w:rPr>
                <w:i/>
              </w:rPr>
            </w:pPr>
            <w:r>
              <w:rPr>
                <w:b/>
                <w:i/>
              </w:rPr>
              <w:t>Музыка</w:t>
            </w:r>
            <w:r>
              <w:rPr>
                <w:b/>
                <w:i/>
                <w:spacing w:val="1"/>
              </w:rPr>
              <w:t xml:space="preserve"> </w:t>
            </w:r>
            <w:r>
              <w:rPr>
                <w:i/>
              </w:rPr>
              <w:t>Педагог жоспары</w:t>
            </w:r>
            <w:r>
              <w:rPr>
                <w:i/>
                <w:spacing w:val="-52"/>
              </w:rPr>
              <w:t xml:space="preserve"> </w:t>
            </w:r>
            <w:r>
              <w:rPr>
                <w:i/>
              </w:rPr>
              <w:t>бойынша</w:t>
            </w:r>
          </w:p>
          <w:p w14:paraId="06AF5E28" w14:textId="77777777" w:rsidR="007A2A19" w:rsidRDefault="007A2A19">
            <w:pPr>
              <w:pStyle w:val="TableParagraph"/>
              <w:ind w:left="0"/>
              <w:rPr>
                <w:b/>
                <w:i/>
                <w:sz w:val="24"/>
              </w:rPr>
            </w:pPr>
          </w:p>
          <w:p w14:paraId="10BBC787" w14:textId="77777777" w:rsidR="007A2A19" w:rsidRDefault="007A2A19">
            <w:pPr>
              <w:pStyle w:val="TableParagraph"/>
              <w:spacing w:before="10"/>
              <w:ind w:left="0"/>
              <w:rPr>
                <w:b/>
                <w:i/>
                <w:sz w:val="18"/>
              </w:rPr>
            </w:pPr>
          </w:p>
          <w:p w14:paraId="0EE232DA" w14:textId="77777777" w:rsidR="007A2A19" w:rsidRDefault="00C17463">
            <w:pPr>
              <w:pStyle w:val="TableParagraph"/>
              <w:numPr>
                <w:ilvl w:val="0"/>
                <w:numId w:val="36"/>
              </w:numPr>
              <w:tabs>
                <w:tab w:val="left" w:pos="240"/>
              </w:tabs>
              <w:spacing w:line="235" w:lineRule="exact"/>
              <w:ind w:left="239" w:hanging="167"/>
              <w:rPr>
                <w:b/>
                <w:i/>
              </w:rPr>
            </w:pPr>
            <w:r>
              <w:rPr>
                <w:b/>
                <w:i/>
              </w:rPr>
              <w:t>Мүсіндеу</w:t>
            </w:r>
          </w:p>
        </w:tc>
      </w:tr>
    </w:tbl>
    <w:p w14:paraId="36AB1708" w14:textId="77777777" w:rsidR="007A2A19" w:rsidRDefault="007A2A19">
      <w:pPr>
        <w:spacing w:line="235" w:lineRule="exact"/>
        <w:sectPr w:rsidR="007A2A19">
          <w:pgSz w:w="16840" w:h="11910" w:orient="landscape"/>
          <w:pgMar w:top="92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837"/>
        <w:gridCol w:w="3122"/>
        <w:gridCol w:w="3117"/>
        <w:gridCol w:w="3262"/>
        <w:gridCol w:w="2417"/>
      </w:tblGrid>
      <w:tr w:rsidR="007A2A19" w14:paraId="334F986B" w14:textId="77777777">
        <w:trPr>
          <w:trHeight w:val="9173"/>
        </w:trPr>
        <w:tc>
          <w:tcPr>
            <w:tcW w:w="1421" w:type="dxa"/>
          </w:tcPr>
          <w:p w14:paraId="5C9F6126" w14:textId="77777777" w:rsidR="007A2A19" w:rsidRDefault="00C17463">
            <w:pPr>
              <w:pStyle w:val="TableParagraph"/>
              <w:spacing w:line="238" w:lineRule="exact"/>
              <w:ind w:left="110"/>
              <w:rPr>
                <w:b/>
                <w:i/>
              </w:rPr>
            </w:pPr>
            <w:r>
              <w:rPr>
                <w:b/>
                <w:i/>
              </w:rPr>
              <w:lastRenderedPageBreak/>
              <w:t>қызмет-</w:t>
            </w:r>
          </w:p>
          <w:p w14:paraId="695EE770" w14:textId="77777777" w:rsidR="007A2A19" w:rsidRDefault="00C17463">
            <w:pPr>
              <w:pStyle w:val="TableParagraph"/>
              <w:spacing w:before="2"/>
              <w:ind w:left="110"/>
              <w:rPr>
                <w:b/>
                <w:i/>
              </w:rPr>
            </w:pPr>
            <w:r>
              <w:rPr>
                <w:b/>
                <w:i/>
              </w:rPr>
              <w:t>тері</w:t>
            </w:r>
          </w:p>
        </w:tc>
        <w:tc>
          <w:tcPr>
            <w:tcW w:w="2837" w:type="dxa"/>
          </w:tcPr>
          <w:p w14:paraId="78E19E75" w14:textId="77777777" w:rsidR="007A2A19" w:rsidRDefault="00C17463">
            <w:pPr>
              <w:pStyle w:val="TableParagraph"/>
              <w:spacing w:line="238" w:lineRule="exact"/>
              <w:rPr>
                <w:i/>
              </w:rPr>
            </w:pPr>
            <w:r>
              <w:rPr>
                <w:i/>
              </w:rPr>
              <w:t>алады.</w:t>
            </w:r>
            <w:r>
              <w:rPr>
                <w:i/>
                <w:spacing w:val="-2"/>
              </w:rPr>
              <w:t xml:space="preserve"> </w:t>
            </w:r>
            <w:r>
              <w:rPr>
                <w:i/>
              </w:rPr>
              <w:t>Ойыншықты</w:t>
            </w:r>
            <w:r>
              <w:rPr>
                <w:i/>
                <w:spacing w:val="-6"/>
              </w:rPr>
              <w:t xml:space="preserve"> </w:t>
            </w:r>
            <w:r>
              <w:rPr>
                <w:i/>
              </w:rPr>
              <w:t>күтіп</w:t>
            </w:r>
          </w:p>
          <w:p w14:paraId="0288E87E" w14:textId="77777777" w:rsidR="007A2A19" w:rsidRDefault="00C17463">
            <w:pPr>
              <w:pStyle w:val="TableParagraph"/>
              <w:spacing w:before="2" w:line="251" w:lineRule="exact"/>
              <w:rPr>
                <w:i/>
              </w:rPr>
            </w:pPr>
            <w:r>
              <w:rPr>
                <w:i/>
              </w:rPr>
              <w:t>ұстауды</w:t>
            </w:r>
            <w:r>
              <w:rPr>
                <w:i/>
                <w:spacing w:val="-2"/>
              </w:rPr>
              <w:t xml:space="preserve"> </w:t>
            </w:r>
            <w:r>
              <w:rPr>
                <w:i/>
              </w:rPr>
              <w:t>біледі.</w:t>
            </w:r>
          </w:p>
          <w:p w14:paraId="594BD229" w14:textId="77777777" w:rsidR="007A2A19" w:rsidRDefault="00C17463">
            <w:pPr>
              <w:pStyle w:val="TableParagraph"/>
              <w:spacing w:line="242" w:lineRule="auto"/>
              <w:ind w:right="681"/>
              <w:rPr>
                <w:i/>
              </w:rPr>
            </w:pPr>
            <w:r>
              <w:rPr>
                <w:b/>
                <w:i/>
                <w:color w:val="FF0000"/>
              </w:rPr>
              <w:t xml:space="preserve">Ресурстар: </w:t>
            </w:r>
            <w:r>
              <w:rPr>
                <w:i/>
                <w:color w:val="FF0000"/>
              </w:rPr>
              <w:t>АҚТ тех,</w:t>
            </w:r>
            <w:r>
              <w:rPr>
                <w:i/>
                <w:color w:val="FF0000"/>
                <w:spacing w:val="-52"/>
              </w:rPr>
              <w:t xml:space="preserve"> </w:t>
            </w:r>
            <w:r>
              <w:rPr>
                <w:i/>
                <w:color w:val="FF0000"/>
              </w:rPr>
              <w:t>ойыншықтар.</w:t>
            </w:r>
          </w:p>
          <w:p w14:paraId="4CCA4510" w14:textId="77777777" w:rsidR="007A2A19" w:rsidRDefault="00C17463">
            <w:pPr>
              <w:pStyle w:val="TableParagraph"/>
              <w:ind w:right="216"/>
              <w:rPr>
                <w:b/>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b/>
                <w:i/>
              </w:rPr>
              <w:t>Оқу қызметінің барысы</w:t>
            </w:r>
            <w:r>
              <w:rPr>
                <w:b/>
                <w:i/>
                <w:spacing w:val="1"/>
              </w:rPr>
              <w:t xml:space="preserve"> </w:t>
            </w:r>
            <w:r>
              <w:rPr>
                <w:b/>
                <w:i/>
              </w:rPr>
              <w:t>Ұйымдастыру:</w:t>
            </w:r>
            <w:r>
              <w:rPr>
                <w:b/>
                <w:i/>
                <w:spacing w:val="7"/>
              </w:rPr>
              <w:t xml:space="preserve"> </w:t>
            </w:r>
            <w:r>
              <w:rPr>
                <w:b/>
                <w:i/>
              </w:rPr>
              <w:t>Шаттық</w:t>
            </w:r>
            <w:r>
              <w:rPr>
                <w:b/>
                <w:i/>
                <w:spacing w:val="-2"/>
              </w:rPr>
              <w:t xml:space="preserve"> </w:t>
            </w:r>
            <w:r>
              <w:rPr>
                <w:b/>
                <w:i/>
              </w:rPr>
              <w:t>шеңбер.</w:t>
            </w:r>
          </w:p>
          <w:p w14:paraId="06C86350" w14:textId="77777777" w:rsidR="007A2A19" w:rsidRDefault="00C17463">
            <w:pPr>
              <w:pStyle w:val="TableParagraph"/>
              <w:ind w:right="688"/>
              <w:rPr>
                <w:i/>
              </w:rPr>
            </w:pPr>
            <w:r>
              <w:rPr>
                <w:i/>
              </w:rPr>
              <w:t>Біз ұқыпты баламыз</w:t>
            </w:r>
            <w:r>
              <w:rPr>
                <w:i/>
                <w:spacing w:val="-52"/>
              </w:rPr>
              <w:t xml:space="preserve"> </w:t>
            </w:r>
            <w:r>
              <w:rPr>
                <w:i/>
              </w:rPr>
              <w:t>Айтқан тілді аламыз</w:t>
            </w:r>
            <w:r>
              <w:rPr>
                <w:i/>
                <w:spacing w:val="-52"/>
              </w:rPr>
              <w:t xml:space="preserve"> </w:t>
            </w:r>
            <w:r>
              <w:rPr>
                <w:i/>
              </w:rPr>
              <w:t>Ойыншықтарды</w:t>
            </w:r>
            <w:r>
              <w:rPr>
                <w:i/>
                <w:spacing w:val="1"/>
              </w:rPr>
              <w:t xml:space="preserve"> </w:t>
            </w:r>
            <w:r>
              <w:rPr>
                <w:i/>
              </w:rPr>
              <w:t>жинаймыз</w:t>
            </w:r>
          </w:p>
          <w:p w14:paraId="5096A823" w14:textId="77777777" w:rsidR="007A2A19" w:rsidRDefault="00C17463">
            <w:pPr>
              <w:pStyle w:val="TableParagraph"/>
              <w:spacing w:line="251" w:lineRule="exact"/>
              <w:rPr>
                <w:i/>
              </w:rPr>
            </w:pPr>
            <w:r>
              <w:rPr>
                <w:i/>
              </w:rPr>
              <w:t>Үлкендерді</w:t>
            </w:r>
            <w:r>
              <w:rPr>
                <w:i/>
                <w:spacing w:val="-1"/>
              </w:rPr>
              <w:t xml:space="preserve"> </w:t>
            </w:r>
            <w:r>
              <w:rPr>
                <w:i/>
              </w:rPr>
              <w:t>сыйлаймыз</w:t>
            </w:r>
          </w:p>
          <w:p w14:paraId="3EBD29C5" w14:textId="77777777" w:rsidR="007A2A19" w:rsidRDefault="00C17463">
            <w:pPr>
              <w:pStyle w:val="TableParagraph"/>
              <w:spacing w:before="2" w:line="237" w:lineRule="auto"/>
              <w:ind w:right="176"/>
              <w:rPr>
                <w:i/>
              </w:rPr>
            </w:pPr>
            <w:r>
              <w:rPr>
                <w:i/>
              </w:rPr>
              <w:t>Балалар қәзір жылдың қай</w:t>
            </w:r>
            <w:r>
              <w:rPr>
                <w:i/>
                <w:spacing w:val="-52"/>
              </w:rPr>
              <w:t xml:space="preserve"> </w:t>
            </w:r>
            <w:r>
              <w:rPr>
                <w:i/>
              </w:rPr>
              <w:t>мезгілі?</w:t>
            </w:r>
          </w:p>
          <w:p w14:paraId="79F84959" w14:textId="77777777" w:rsidR="007A2A19" w:rsidRDefault="00C17463">
            <w:pPr>
              <w:pStyle w:val="TableParagraph"/>
              <w:spacing w:before="5" w:line="237" w:lineRule="auto"/>
              <w:ind w:right="449"/>
              <w:rPr>
                <w:i/>
              </w:rPr>
            </w:pPr>
            <w:r>
              <w:rPr>
                <w:i/>
              </w:rPr>
              <w:t>Күз мезгілінің неше айы</w:t>
            </w:r>
            <w:r>
              <w:rPr>
                <w:i/>
                <w:spacing w:val="-53"/>
              </w:rPr>
              <w:t xml:space="preserve"> </w:t>
            </w:r>
            <w:r>
              <w:rPr>
                <w:i/>
              </w:rPr>
              <w:t>бар?</w:t>
            </w:r>
          </w:p>
          <w:p w14:paraId="4522D2EB" w14:textId="77777777" w:rsidR="007A2A19" w:rsidRDefault="00C17463">
            <w:pPr>
              <w:pStyle w:val="TableParagraph"/>
              <w:spacing w:before="2" w:line="242" w:lineRule="auto"/>
              <w:ind w:right="304"/>
              <w:rPr>
                <w:i/>
              </w:rPr>
            </w:pPr>
            <w:r>
              <w:rPr>
                <w:i/>
              </w:rPr>
              <w:t>Кәне атап жиберіңдерші</w:t>
            </w:r>
            <w:r>
              <w:rPr>
                <w:i/>
                <w:spacing w:val="-52"/>
              </w:rPr>
              <w:t xml:space="preserve"> </w:t>
            </w:r>
            <w:r>
              <w:rPr>
                <w:i/>
              </w:rPr>
              <w:t>Қазір</w:t>
            </w:r>
            <w:r>
              <w:rPr>
                <w:i/>
                <w:spacing w:val="-1"/>
              </w:rPr>
              <w:t xml:space="preserve"> </w:t>
            </w:r>
            <w:r>
              <w:rPr>
                <w:i/>
              </w:rPr>
              <w:t>күздің</w:t>
            </w:r>
            <w:r>
              <w:rPr>
                <w:i/>
                <w:spacing w:val="-1"/>
              </w:rPr>
              <w:t xml:space="preserve"> </w:t>
            </w:r>
            <w:r>
              <w:rPr>
                <w:i/>
              </w:rPr>
              <w:t>қай</w:t>
            </w:r>
            <w:r>
              <w:rPr>
                <w:i/>
                <w:spacing w:val="-1"/>
              </w:rPr>
              <w:t xml:space="preserve"> </w:t>
            </w:r>
            <w:r>
              <w:rPr>
                <w:i/>
              </w:rPr>
              <w:t>айы?</w:t>
            </w:r>
          </w:p>
          <w:p w14:paraId="64025750" w14:textId="77777777" w:rsidR="007A2A19" w:rsidRDefault="00C17463">
            <w:pPr>
              <w:pStyle w:val="TableParagraph"/>
              <w:spacing w:line="242" w:lineRule="auto"/>
              <w:ind w:right="519" w:firstLine="54"/>
              <w:rPr>
                <w:i/>
              </w:rPr>
            </w:pPr>
            <w:r>
              <w:rPr>
                <w:i/>
              </w:rPr>
              <w:t>Бүгін ауа-райы қандай</w:t>
            </w:r>
            <w:r>
              <w:rPr>
                <w:i/>
                <w:spacing w:val="-52"/>
              </w:rPr>
              <w:t xml:space="preserve"> </w:t>
            </w:r>
            <w:r>
              <w:rPr>
                <w:i/>
              </w:rPr>
              <w:t>болып</w:t>
            </w:r>
            <w:r>
              <w:rPr>
                <w:i/>
                <w:spacing w:val="-1"/>
              </w:rPr>
              <w:t xml:space="preserve"> </w:t>
            </w:r>
            <w:r>
              <w:rPr>
                <w:i/>
              </w:rPr>
              <w:t>тұр?</w:t>
            </w:r>
          </w:p>
          <w:p w14:paraId="48DC7F04" w14:textId="77777777" w:rsidR="007A2A19" w:rsidRDefault="00C17463">
            <w:pPr>
              <w:pStyle w:val="TableParagraph"/>
              <w:spacing w:line="242" w:lineRule="auto"/>
              <w:ind w:right="604"/>
              <w:rPr>
                <w:b/>
                <w:i/>
              </w:rPr>
            </w:pPr>
            <w:r>
              <w:rPr>
                <w:b/>
                <w:i/>
              </w:rPr>
              <w:t>Қызығушылықтарын</w:t>
            </w:r>
            <w:r>
              <w:rPr>
                <w:b/>
                <w:i/>
                <w:spacing w:val="-52"/>
              </w:rPr>
              <w:t xml:space="preserve"> </w:t>
            </w:r>
            <w:r>
              <w:rPr>
                <w:b/>
                <w:i/>
              </w:rPr>
              <w:t>ояту.</w:t>
            </w:r>
          </w:p>
          <w:p w14:paraId="4E0185F5" w14:textId="77777777" w:rsidR="007A2A19" w:rsidRDefault="00C17463">
            <w:pPr>
              <w:pStyle w:val="TableParagraph"/>
              <w:spacing w:line="247" w:lineRule="exact"/>
              <w:rPr>
                <w:i/>
              </w:rPr>
            </w:pPr>
            <w:r>
              <w:rPr>
                <w:i/>
                <w:color w:val="FF0000"/>
              </w:rPr>
              <w:t>Пед</w:t>
            </w:r>
            <w:r>
              <w:rPr>
                <w:i/>
                <w:color w:val="FF0000"/>
                <w:spacing w:val="-3"/>
              </w:rPr>
              <w:t xml:space="preserve"> </w:t>
            </w:r>
            <w:r>
              <w:rPr>
                <w:i/>
                <w:color w:val="FF0000"/>
              </w:rPr>
              <w:t>жет ойын</w:t>
            </w:r>
          </w:p>
          <w:p w14:paraId="2B7CE91D" w14:textId="77777777" w:rsidR="007A2A19" w:rsidRDefault="00C17463">
            <w:pPr>
              <w:pStyle w:val="TableParagraph"/>
              <w:spacing w:line="242" w:lineRule="auto"/>
              <w:ind w:right="102"/>
              <w:rPr>
                <w:i/>
              </w:rPr>
            </w:pPr>
            <w:r>
              <w:rPr>
                <w:i/>
                <w:color w:val="FF0000"/>
              </w:rPr>
              <w:t>:«Кімтапқыр?»</w:t>
            </w:r>
            <w:r>
              <w:rPr>
                <w:i/>
                <w:color w:val="FF0000"/>
                <w:spacing w:val="1"/>
              </w:rPr>
              <w:t xml:space="preserve"> </w:t>
            </w:r>
            <w:r>
              <w:rPr>
                <w:i/>
              </w:rPr>
              <w:t>Жұмбақ</w:t>
            </w:r>
            <w:r>
              <w:rPr>
                <w:i/>
                <w:spacing w:val="-52"/>
              </w:rPr>
              <w:t xml:space="preserve"> </w:t>
            </w:r>
            <w:r>
              <w:rPr>
                <w:i/>
              </w:rPr>
              <w:t>жасыру.</w:t>
            </w:r>
          </w:p>
          <w:p w14:paraId="7207C098" w14:textId="77777777" w:rsidR="007A2A19" w:rsidRDefault="00C17463">
            <w:pPr>
              <w:pStyle w:val="TableParagraph"/>
              <w:spacing w:line="242" w:lineRule="auto"/>
              <w:ind w:right="828"/>
              <w:rPr>
                <w:i/>
              </w:rPr>
            </w:pPr>
            <w:r>
              <w:rPr>
                <w:i/>
              </w:rPr>
              <w:t>Аяғы бар жүрмейді</w:t>
            </w:r>
            <w:r>
              <w:rPr>
                <w:i/>
                <w:spacing w:val="-52"/>
              </w:rPr>
              <w:t xml:space="preserve"> </w:t>
            </w:r>
            <w:r>
              <w:rPr>
                <w:i/>
              </w:rPr>
              <w:t>Ауызы</w:t>
            </w:r>
            <w:r>
              <w:rPr>
                <w:i/>
                <w:spacing w:val="-6"/>
              </w:rPr>
              <w:t xml:space="preserve"> </w:t>
            </w:r>
            <w:r>
              <w:rPr>
                <w:i/>
              </w:rPr>
              <w:t>бар</w:t>
            </w:r>
            <w:r>
              <w:rPr>
                <w:i/>
                <w:spacing w:val="-5"/>
              </w:rPr>
              <w:t xml:space="preserve"> </w:t>
            </w:r>
            <w:r>
              <w:rPr>
                <w:i/>
              </w:rPr>
              <w:t>күлмейді</w:t>
            </w:r>
          </w:p>
          <w:p w14:paraId="2E7476DD" w14:textId="77777777" w:rsidR="007A2A19" w:rsidRDefault="00C17463">
            <w:pPr>
              <w:pStyle w:val="TableParagraph"/>
              <w:ind w:right="628"/>
              <w:rPr>
                <w:i/>
              </w:rPr>
            </w:pPr>
            <w:r>
              <w:rPr>
                <w:i/>
              </w:rPr>
              <w:t>Айнымайды бөпемнен</w:t>
            </w:r>
            <w:r>
              <w:rPr>
                <w:i/>
                <w:spacing w:val="-52"/>
              </w:rPr>
              <w:t xml:space="preserve"> </w:t>
            </w:r>
            <w:r>
              <w:rPr>
                <w:i/>
              </w:rPr>
              <w:t>Тек сөйлеуді білмейді.</w:t>
            </w:r>
            <w:r>
              <w:rPr>
                <w:i/>
                <w:spacing w:val="-52"/>
              </w:rPr>
              <w:t xml:space="preserve"> </w:t>
            </w:r>
            <w:r>
              <w:rPr>
                <w:i/>
              </w:rPr>
              <w:t>Қуыршақты көрсету.</w:t>
            </w:r>
            <w:r>
              <w:rPr>
                <w:i/>
                <w:spacing w:val="-52"/>
              </w:rPr>
              <w:t xml:space="preserve"> </w:t>
            </w:r>
            <w:r>
              <w:rPr>
                <w:i/>
              </w:rPr>
              <w:t>Тағы қандай</w:t>
            </w:r>
            <w:r>
              <w:rPr>
                <w:i/>
                <w:spacing w:val="1"/>
              </w:rPr>
              <w:t xml:space="preserve"> </w:t>
            </w:r>
            <w:r>
              <w:rPr>
                <w:i/>
              </w:rPr>
              <w:t>ойыншықтарды</w:t>
            </w:r>
            <w:r>
              <w:rPr>
                <w:i/>
                <w:spacing w:val="1"/>
              </w:rPr>
              <w:t xml:space="preserve"> </w:t>
            </w:r>
            <w:r>
              <w:rPr>
                <w:i/>
              </w:rPr>
              <w:t>білесіңдер?</w:t>
            </w:r>
          </w:p>
          <w:p w14:paraId="4500C8A3" w14:textId="77777777" w:rsidR="007A2A19" w:rsidRDefault="00C17463">
            <w:pPr>
              <w:pStyle w:val="TableParagraph"/>
              <w:rPr>
                <w:i/>
              </w:rPr>
            </w:pPr>
            <w:r>
              <w:rPr>
                <w:b/>
                <w:i/>
              </w:rPr>
              <w:t>Ой</w:t>
            </w:r>
            <w:r>
              <w:rPr>
                <w:b/>
                <w:i/>
                <w:spacing w:val="1"/>
              </w:rPr>
              <w:t xml:space="preserve"> </w:t>
            </w:r>
            <w:r>
              <w:rPr>
                <w:b/>
                <w:i/>
              </w:rPr>
              <w:t>қозғау</w:t>
            </w:r>
            <w:r>
              <w:rPr>
                <w:i/>
              </w:rPr>
              <w:t>.</w:t>
            </w:r>
          </w:p>
        </w:tc>
        <w:tc>
          <w:tcPr>
            <w:tcW w:w="3122" w:type="dxa"/>
          </w:tcPr>
          <w:p w14:paraId="4A1DF293" w14:textId="77777777" w:rsidR="007A2A19" w:rsidRDefault="00C17463">
            <w:pPr>
              <w:pStyle w:val="TableParagraph"/>
              <w:spacing w:line="238" w:lineRule="exact"/>
              <w:ind w:left="103"/>
              <w:rPr>
                <w:i/>
              </w:rPr>
            </w:pPr>
            <w:r>
              <w:rPr>
                <w:i/>
              </w:rPr>
              <w:t>түсініп,</w:t>
            </w:r>
            <w:r>
              <w:rPr>
                <w:i/>
                <w:spacing w:val="-2"/>
              </w:rPr>
              <w:t xml:space="preserve"> </w:t>
            </w:r>
            <w:r>
              <w:rPr>
                <w:i/>
              </w:rPr>
              <w:t>есте</w:t>
            </w:r>
            <w:r>
              <w:rPr>
                <w:i/>
                <w:spacing w:val="-4"/>
              </w:rPr>
              <w:t xml:space="preserve"> </w:t>
            </w:r>
            <w:r>
              <w:rPr>
                <w:i/>
              </w:rPr>
              <w:t>сақтау  арқылы</w:t>
            </w:r>
          </w:p>
          <w:p w14:paraId="79EFD7AD" w14:textId="77777777" w:rsidR="007A2A19" w:rsidRDefault="00C17463">
            <w:pPr>
              <w:pStyle w:val="TableParagraph"/>
              <w:spacing w:before="2" w:line="251" w:lineRule="exact"/>
              <w:ind w:left="103"/>
              <w:rPr>
                <w:i/>
              </w:rPr>
            </w:pPr>
            <w:r>
              <w:rPr>
                <w:i/>
              </w:rPr>
              <w:t>өз</w:t>
            </w:r>
            <w:r>
              <w:rPr>
                <w:i/>
                <w:spacing w:val="-2"/>
              </w:rPr>
              <w:t xml:space="preserve"> </w:t>
            </w:r>
            <w:r>
              <w:rPr>
                <w:i/>
              </w:rPr>
              <w:t>ойын</w:t>
            </w:r>
            <w:r>
              <w:rPr>
                <w:i/>
                <w:spacing w:val="-1"/>
              </w:rPr>
              <w:t xml:space="preserve"> </w:t>
            </w:r>
            <w:r>
              <w:rPr>
                <w:i/>
              </w:rPr>
              <w:t>айта</w:t>
            </w:r>
            <w:r>
              <w:rPr>
                <w:i/>
                <w:spacing w:val="-1"/>
              </w:rPr>
              <w:t xml:space="preserve"> </w:t>
            </w:r>
            <w:r>
              <w:rPr>
                <w:i/>
              </w:rPr>
              <w:t>алады.</w:t>
            </w:r>
          </w:p>
          <w:p w14:paraId="013205BB" w14:textId="77777777" w:rsidR="007A2A19" w:rsidRDefault="00C17463">
            <w:pPr>
              <w:pStyle w:val="TableParagraph"/>
              <w:spacing w:line="242" w:lineRule="auto"/>
              <w:ind w:left="103" w:right="430"/>
              <w:rPr>
                <w:i/>
              </w:rPr>
            </w:pPr>
            <w:r>
              <w:rPr>
                <w:b/>
                <w:i/>
                <w:color w:val="FF0000"/>
              </w:rPr>
              <w:t xml:space="preserve">Ресурстар: </w:t>
            </w:r>
            <w:r>
              <w:rPr>
                <w:i/>
                <w:color w:val="FF0000"/>
              </w:rPr>
              <w:t>Дидактикалық</w:t>
            </w:r>
            <w:r>
              <w:rPr>
                <w:i/>
                <w:color w:val="FF0000"/>
                <w:spacing w:val="-52"/>
              </w:rPr>
              <w:t xml:space="preserve"> </w:t>
            </w:r>
            <w:r>
              <w:rPr>
                <w:i/>
                <w:color w:val="FF0000"/>
              </w:rPr>
              <w:t>материалдар.</w:t>
            </w:r>
          </w:p>
          <w:p w14:paraId="77129067" w14:textId="77777777" w:rsidR="007A2A19" w:rsidRDefault="00C17463">
            <w:pPr>
              <w:pStyle w:val="TableParagraph"/>
              <w:ind w:left="103" w:right="288"/>
              <w:rPr>
                <w:b/>
                <w:i/>
              </w:rPr>
            </w:pPr>
            <w:r>
              <w:rPr>
                <w:b/>
                <w:i/>
                <w:color w:val="FF0000"/>
              </w:rPr>
              <w:t xml:space="preserve">Әдіс-тәсілдер: </w:t>
            </w:r>
            <w:r>
              <w:rPr>
                <w:i/>
                <w:color w:val="FF0000"/>
              </w:rPr>
              <w:t>4К моделі:</w:t>
            </w:r>
            <w:r>
              <w:rPr>
                <w:i/>
                <w:color w:val="FF0000"/>
                <w:spacing w:val="1"/>
              </w:rPr>
              <w:t xml:space="preserve"> </w:t>
            </w:r>
            <w:r>
              <w:rPr>
                <w:i/>
                <w:color w:val="FF0000"/>
              </w:rPr>
              <w:t>командада жұмыс жасау</w:t>
            </w:r>
            <w:r>
              <w:rPr>
                <w:i/>
                <w:color w:val="FF0000"/>
                <w:spacing w:val="1"/>
              </w:rPr>
              <w:t xml:space="preserve"> </w:t>
            </w:r>
            <w:r>
              <w:rPr>
                <w:b/>
                <w:i/>
              </w:rPr>
              <w:t>Оқу қызметінің барысы</w:t>
            </w:r>
            <w:r>
              <w:rPr>
                <w:b/>
                <w:i/>
                <w:spacing w:val="1"/>
              </w:rPr>
              <w:t xml:space="preserve"> </w:t>
            </w:r>
            <w:r>
              <w:rPr>
                <w:b/>
                <w:i/>
              </w:rPr>
              <w:t>1.Ұйымдастыру:</w:t>
            </w:r>
            <w:r>
              <w:rPr>
                <w:b/>
                <w:i/>
                <w:spacing w:val="1"/>
              </w:rPr>
              <w:t xml:space="preserve"> </w:t>
            </w:r>
            <w:r>
              <w:rPr>
                <w:b/>
                <w:i/>
              </w:rPr>
              <w:t>Қызығушылықтарын ояту.</w:t>
            </w:r>
            <w:r>
              <w:rPr>
                <w:b/>
                <w:i/>
                <w:spacing w:val="-52"/>
              </w:rPr>
              <w:t xml:space="preserve"> </w:t>
            </w:r>
            <w:r>
              <w:rPr>
                <w:b/>
                <w:i/>
              </w:rPr>
              <w:t>Жұмбақ</w:t>
            </w:r>
            <w:r>
              <w:rPr>
                <w:b/>
                <w:i/>
                <w:spacing w:val="-2"/>
              </w:rPr>
              <w:t xml:space="preserve"> </w:t>
            </w:r>
            <w:r>
              <w:rPr>
                <w:b/>
                <w:i/>
              </w:rPr>
              <w:t>жасыру.</w:t>
            </w:r>
          </w:p>
          <w:p w14:paraId="1E3AA579" w14:textId="77777777" w:rsidR="007A2A19" w:rsidRDefault="00C17463">
            <w:pPr>
              <w:pStyle w:val="TableParagraph"/>
              <w:spacing w:line="242" w:lineRule="auto"/>
              <w:ind w:left="103" w:right="1031"/>
              <w:rPr>
                <w:i/>
              </w:rPr>
            </w:pPr>
            <w:r>
              <w:rPr>
                <w:i/>
              </w:rPr>
              <w:t>Аяғы</w:t>
            </w:r>
            <w:r>
              <w:rPr>
                <w:i/>
                <w:spacing w:val="-5"/>
              </w:rPr>
              <w:t xml:space="preserve"> </w:t>
            </w:r>
            <w:r>
              <w:rPr>
                <w:i/>
              </w:rPr>
              <w:t>бар,</w:t>
            </w:r>
            <w:r>
              <w:rPr>
                <w:i/>
                <w:spacing w:val="-5"/>
              </w:rPr>
              <w:t xml:space="preserve"> </w:t>
            </w:r>
            <w:r>
              <w:rPr>
                <w:i/>
              </w:rPr>
              <w:t>жүрмейді,</w:t>
            </w:r>
            <w:r>
              <w:rPr>
                <w:i/>
                <w:spacing w:val="-52"/>
              </w:rPr>
              <w:t xml:space="preserve"> </w:t>
            </w:r>
            <w:r>
              <w:rPr>
                <w:i/>
              </w:rPr>
              <w:t>Аузы</w:t>
            </w:r>
            <w:r>
              <w:rPr>
                <w:i/>
                <w:spacing w:val="-1"/>
              </w:rPr>
              <w:t xml:space="preserve"> </w:t>
            </w:r>
            <w:r>
              <w:rPr>
                <w:i/>
              </w:rPr>
              <w:t>бар, күлмейді</w:t>
            </w:r>
          </w:p>
          <w:p w14:paraId="4AEAE11B" w14:textId="77777777" w:rsidR="007A2A19" w:rsidRDefault="00C17463">
            <w:pPr>
              <w:pStyle w:val="TableParagraph"/>
              <w:spacing w:line="242" w:lineRule="auto"/>
              <w:ind w:left="103" w:right="871"/>
              <w:rPr>
                <w:i/>
              </w:rPr>
            </w:pPr>
            <w:r>
              <w:rPr>
                <w:i/>
              </w:rPr>
              <w:t>Айнымайды бөпемнен,</w:t>
            </w:r>
            <w:r>
              <w:rPr>
                <w:i/>
                <w:spacing w:val="-52"/>
              </w:rPr>
              <w:t xml:space="preserve"> </w:t>
            </w:r>
            <w:r>
              <w:rPr>
                <w:i/>
              </w:rPr>
              <w:t>Тек</w:t>
            </w:r>
            <w:r>
              <w:rPr>
                <w:i/>
                <w:spacing w:val="-6"/>
              </w:rPr>
              <w:t xml:space="preserve"> </w:t>
            </w:r>
            <w:r>
              <w:rPr>
                <w:i/>
              </w:rPr>
              <w:t>сөйлеуді</w:t>
            </w:r>
            <w:r>
              <w:rPr>
                <w:i/>
                <w:spacing w:val="-4"/>
              </w:rPr>
              <w:t xml:space="preserve"> </w:t>
            </w:r>
            <w:r>
              <w:rPr>
                <w:i/>
              </w:rPr>
              <w:t>білмейді.</w:t>
            </w:r>
          </w:p>
          <w:p w14:paraId="2FCAB3F5" w14:textId="77777777" w:rsidR="007A2A19" w:rsidRDefault="00C17463">
            <w:pPr>
              <w:pStyle w:val="TableParagraph"/>
              <w:spacing w:line="250" w:lineRule="exact"/>
              <w:ind w:left="103"/>
              <w:rPr>
                <w:i/>
              </w:rPr>
            </w:pPr>
            <w:r>
              <w:rPr>
                <w:i/>
              </w:rPr>
              <w:t>-Дұрыс қуыршақ.</w:t>
            </w:r>
          </w:p>
          <w:p w14:paraId="0E668E1B" w14:textId="77777777" w:rsidR="007A2A19" w:rsidRDefault="00C17463">
            <w:pPr>
              <w:pStyle w:val="TableParagraph"/>
              <w:spacing w:line="242" w:lineRule="auto"/>
              <w:ind w:left="103" w:right="499"/>
              <w:rPr>
                <w:i/>
              </w:rPr>
            </w:pPr>
            <w:r>
              <w:rPr>
                <w:i/>
              </w:rPr>
              <w:t>-</w:t>
            </w:r>
            <w:r>
              <w:rPr>
                <w:i/>
                <w:spacing w:val="-4"/>
              </w:rPr>
              <w:t xml:space="preserve"> </w:t>
            </w:r>
            <w:r>
              <w:rPr>
                <w:i/>
              </w:rPr>
              <w:t>Біздің</w:t>
            </w:r>
            <w:r>
              <w:rPr>
                <w:i/>
                <w:spacing w:val="-5"/>
              </w:rPr>
              <w:t xml:space="preserve"> </w:t>
            </w:r>
            <w:r>
              <w:rPr>
                <w:i/>
              </w:rPr>
              <w:t>бөлмемізде</w:t>
            </w:r>
            <w:r>
              <w:rPr>
                <w:i/>
                <w:spacing w:val="-2"/>
              </w:rPr>
              <w:t xml:space="preserve"> </w:t>
            </w:r>
            <w:r>
              <w:rPr>
                <w:i/>
              </w:rPr>
              <w:t>қандай</w:t>
            </w:r>
            <w:r>
              <w:rPr>
                <w:i/>
                <w:spacing w:val="-52"/>
              </w:rPr>
              <w:t xml:space="preserve"> </w:t>
            </w:r>
            <w:r>
              <w:rPr>
                <w:i/>
              </w:rPr>
              <w:t>ойыншықтар</w:t>
            </w:r>
            <w:r>
              <w:rPr>
                <w:i/>
                <w:spacing w:val="-1"/>
              </w:rPr>
              <w:t xml:space="preserve"> </w:t>
            </w:r>
            <w:r>
              <w:rPr>
                <w:i/>
              </w:rPr>
              <w:t>бар?</w:t>
            </w:r>
          </w:p>
          <w:p w14:paraId="0F665BF5" w14:textId="77777777" w:rsidR="007A2A19" w:rsidRDefault="00C17463">
            <w:pPr>
              <w:pStyle w:val="TableParagraph"/>
              <w:spacing w:line="247" w:lineRule="exact"/>
              <w:ind w:left="103"/>
              <w:rPr>
                <w:i/>
              </w:rPr>
            </w:pPr>
            <w:r>
              <w:rPr>
                <w:i/>
                <w:color w:val="FF0000"/>
              </w:rPr>
              <w:t>Бала үні, сыни ойлау.</w:t>
            </w:r>
          </w:p>
          <w:p w14:paraId="64E277AE" w14:textId="77777777" w:rsidR="007A2A19" w:rsidRDefault="00C17463">
            <w:pPr>
              <w:pStyle w:val="TableParagraph"/>
              <w:ind w:left="103"/>
              <w:rPr>
                <w:b/>
                <w:i/>
              </w:rPr>
            </w:pPr>
            <w:r>
              <w:rPr>
                <w:b/>
                <w:i/>
              </w:rPr>
              <w:t>Нұрсұлтан</w:t>
            </w:r>
            <w:r>
              <w:rPr>
                <w:b/>
                <w:i/>
                <w:spacing w:val="-5"/>
              </w:rPr>
              <w:t xml:space="preserve"> </w:t>
            </w:r>
            <w:r>
              <w:rPr>
                <w:b/>
                <w:i/>
              </w:rPr>
              <w:t>Әлімқұловтың</w:t>
            </w:r>
          </w:p>
          <w:p w14:paraId="5F163875" w14:textId="77777777" w:rsidR="007A2A19" w:rsidRDefault="00C17463">
            <w:pPr>
              <w:pStyle w:val="TableParagraph"/>
              <w:spacing w:line="237" w:lineRule="auto"/>
              <w:ind w:left="103" w:right="498"/>
              <w:rPr>
                <w:i/>
              </w:rPr>
            </w:pPr>
            <w:r>
              <w:rPr>
                <w:b/>
                <w:i/>
              </w:rPr>
              <w:t xml:space="preserve">«Ойыншықтар» </w:t>
            </w:r>
            <w:r>
              <w:rPr>
                <w:i/>
              </w:rPr>
              <w:t>өлеңімен</w:t>
            </w:r>
            <w:r>
              <w:rPr>
                <w:i/>
                <w:spacing w:val="-52"/>
              </w:rPr>
              <w:t xml:space="preserve"> </w:t>
            </w:r>
            <w:r>
              <w:rPr>
                <w:i/>
              </w:rPr>
              <w:t>танысып,</w:t>
            </w:r>
            <w:r>
              <w:rPr>
                <w:i/>
                <w:spacing w:val="-1"/>
              </w:rPr>
              <w:t xml:space="preserve"> </w:t>
            </w:r>
            <w:r>
              <w:rPr>
                <w:i/>
              </w:rPr>
              <w:t>жаттау.</w:t>
            </w:r>
          </w:p>
          <w:p w14:paraId="7280D012" w14:textId="77777777" w:rsidR="007A2A19" w:rsidRDefault="00C17463">
            <w:pPr>
              <w:pStyle w:val="TableParagraph"/>
              <w:spacing w:line="252" w:lineRule="exact"/>
              <w:ind w:left="103"/>
              <w:rPr>
                <w:i/>
              </w:rPr>
            </w:pPr>
            <w:r>
              <w:rPr>
                <w:i/>
              </w:rPr>
              <w:t>Өлеңді</w:t>
            </w:r>
            <w:r>
              <w:rPr>
                <w:i/>
                <w:spacing w:val="-2"/>
              </w:rPr>
              <w:t xml:space="preserve"> </w:t>
            </w:r>
            <w:r>
              <w:rPr>
                <w:i/>
              </w:rPr>
              <w:t>мәнерлеп оқу.</w:t>
            </w:r>
          </w:p>
          <w:p w14:paraId="52BB2E23" w14:textId="77777777" w:rsidR="007A2A19" w:rsidRDefault="00C17463">
            <w:pPr>
              <w:pStyle w:val="TableParagraph"/>
              <w:spacing w:line="252" w:lineRule="exact"/>
              <w:ind w:left="103"/>
              <w:rPr>
                <w:b/>
                <w:i/>
              </w:rPr>
            </w:pPr>
            <w:r>
              <w:rPr>
                <w:b/>
                <w:i/>
              </w:rPr>
              <w:t>Ойыншықтар</w:t>
            </w:r>
          </w:p>
          <w:p w14:paraId="71E5C842" w14:textId="77777777" w:rsidR="007A2A19" w:rsidRDefault="00C17463">
            <w:pPr>
              <w:pStyle w:val="TableParagraph"/>
              <w:spacing w:before="1" w:line="237" w:lineRule="auto"/>
              <w:ind w:left="103" w:right="793"/>
              <w:rPr>
                <w:i/>
              </w:rPr>
            </w:pPr>
            <w:r>
              <w:rPr>
                <w:i/>
              </w:rPr>
              <w:t>Біздерде</w:t>
            </w:r>
            <w:r>
              <w:rPr>
                <w:i/>
                <w:spacing w:val="1"/>
              </w:rPr>
              <w:t xml:space="preserve"> </w:t>
            </w:r>
            <w:r>
              <w:rPr>
                <w:i/>
              </w:rPr>
              <w:t>бар</w:t>
            </w:r>
            <w:r>
              <w:rPr>
                <w:i/>
                <w:spacing w:val="-1"/>
              </w:rPr>
              <w:t xml:space="preserve"> </w:t>
            </w:r>
            <w:r>
              <w:rPr>
                <w:i/>
              </w:rPr>
              <w:t>қуыршақ,</w:t>
            </w:r>
            <w:r>
              <w:rPr>
                <w:i/>
                <w:spacing w:val="1"/>
              </w:rPr>
              <w:t xml:space="preserve"> </w:t>
            </w:r>
            <w:r>
              <w:rPr>
                <w:i/>
              </w:rPr>
              <w:t>Бұзау,</w:t>
            </w:r>
            <w:r>
              <w:rPr>
                <w:i/>
                <w:spacing w:val="-3"/>
              </w:rPr>
              <w:t xml:space="preserve"> </w:t>
            </w:r>
            <w:r>
              <w:rPr>
                <w:i/>
              </w:rPr>
              <w:t>қозы,</w:t>
            </w:r>
            <w:r>
              <w:rPr>
                <w:i/>
                <w:spacing w:val="-3"/>
              </w:rPr>
              <w:t xml:space="preserve"> </w:t>
            </w:r>
            <w:r>
              <w:rPr>
                <w:i/>
              </w:rPr>
              <w:t>құлыншақ.</w:t>
            </w:r>
          </w:p>
          <w:p w14:paraId="17407A20" w14:textId="77777777" w:rsidR="007A2A19" w:rsidRDefault="00C17463">
            <w:pPr>
              <w:pStyle w:val="TableParagraph"/>
              <w:spacing w:before="2"/>
              <w:ind w:left="103" w:right="507"/>
              <w:rPr>
                <w:i/>
              </w:rPr>
            </w:pPr>
            <w:r>
              <w:rPr>
                <w:i/>
              </w:rPr>
              <w:t>Ойыншықтар тыңдайды,</w:t>
            </w:r>
            <w:r>
              <w:rPr>
                <w:i/>
                <w:spacing w:val="-52"/>
              </w:rPr>
              <w:t xml:space="preserve"> </w:t>
            </w:r>
            <w:r>
              <w:rPr>
                <w:i/>
              </w:rPr>
              <w:t>Ақыл айтсақ, бұйырсақ,</w:t>
            </w:r>
            <w:r>
              <w:rPr>
                <w:i/>
                <w:spacing w:val="1"/>
              </w:rPr>
              <w:t xml:space="preserve"> </w:t>
            </w:r>
            <w:r>
              <w:rPr>
                <w:i/>
              </w:rPr>
              <w:t>Қуыршақтар ұйықтайды.</w:t>
            </w:r>
            <w:r>
              <w:rPr>
                <w:i/>
                <w:spacing w:val="-52"/>
              </w:rPr>
              <w:t xml:space="preserve"> </w:t>
            </w:r>
            <w:r>
              <w:rPr>
                <w:i/>
              </w:rPr>
              <w:t>Айтқаныңнан шықпайды.</w:t>
            </w:r>
            <w:r>
              <w:rPr>
                <w:i/>
                <w:spacing w:val="1"/>
              </w:rPr>
              <w:t xml:space="preserve"> </w:t>
            </w:r>
            <w:r>
              <w:rPr>
                <w:i/>
              </w:rPr>
              <w:t>Бұзау,</w:t>
            </w:r>
            <w:r>
              <w:rPr>
                <w:i/>
                <w:spacing w:val="-1"/>
              </w:rPr>
              <w:t xml:space="preserve"> </w:t>
            </w:r>
            <w:r>
              <w:rPr>
                <w:i/>
              </w:rPr>
              <w:t>қозы</w:t>
            </w:r>
            <w:r>
              <w:rPr>
                <w:i/>
                <w:spacing w:val="-1"/>
              </w:rPr>
              <w:t xml:space="preserve"> </w:t>
            </w:r>
            <w:r>
              <w:rPr>
                <w:i/>
              </w:rPr>
              <w:t>құлыншақ.</w:t>
            </w:r>
          </w:p>
          <w:p w14:paraId="1F99D1B4" w14:textId="77777777" w:rsidR="007A2A19" w:rsidRDefault="00C17463">
            <w:pPr>
              <w:pStyle w:val="TableParagraph"/>
              <w:ind w:left="103" w:right="479"/>
              <w:rPr>
                <w:i/>
              </w:rPr>
            </w:pPr>
            <w:r>
              <w:rPr>
                <w:i/>
              </w:rPr>
              <w:t>«Ұйықта» десең, ұқпайды.</w:t>
            </w:r>
            <w:r>
              <w:rPr>
                <w:i/>
                <w:spacing w:val="-52"/>
              </w:rPr>
              <w:t xml:space="preserve"> </w:t>
            </w:r>
            <w:r>
              <w:rPr>
                <w:i/>
              </w:rPr>
              <w:t>Тыңдамайды ұрысса,</w:t>
            </w:r>
            <w:r>
              <w:rPr>
                <w:i/>
                <w:spacing w:val="1"/>
              </w:rPr>
              <w:t xml:space="preserve"> </w:t>
            </w:r>
            <w:r>
              <w:rPr>
                <w:i/>
              </w:rPr>
              <w:t>Осылары</w:t>
            </w:r>
            <w:r>
              <w:rPr>
                <w:i/>
                <w:spacing w:val="-1"/>
              </w:rPr>
              <w:t xml:space="preserve"> </w:t>
            </w:r>
            <w:r>
              <w:rPr>
                <w:i/>
              </w:rPr>
              <w:t>дұрыс</w:t>
            </w:r>
            <w:r>
              <w:rPr>
                <w:i/>
                <w:spacing w:val="2"/>
              </w:rPr>
              <w:t xml:space="preserve"> </w:t>
            </w:r>
            <w:r>
              <w:rPr>
                <w:i/>
              </w:rPr>
              <w:t>па?</w:t>
            </w:r>
          </w:p>
          <w:p w14:paraId="6B0EA315" w14:textId="77777777" w:rsidR="007A2A19" w:rsidRDefault="00C17463">
            <w:pPr>
              <w:pStyle w:val="TableParagraph"/>
              <w:spacing w:before="2"/>
              <w:ind w:left="103" w:right="642"/>
              <w:rPr>
                <w:i/>
              </w:rPr>
            </w:pPr>
            <w:r>
              <w:rPr>
                <w:i/>
              </w:rPr>
              <w:t>Тентектігін қоймаса,</w:t>
            </w:r>
            <w:r>
              <w:rPr>
                <w:i/>
                <w:spacing w:val="1"/>
              </w:rPr>
              <w:t xml:space="preserve"> </w:t>
            </w:r>
            <w:r>
              <w:rPr>
                <w:i/>
              </w:rPr>
              <w:t>Тұрғызармын бұрышқа.</w:t>
            </w:r>
            <w:r>
              <w:rPr>
                <w:i/>
                <w:spacing w:val="1"/>
              </w:rPr>
              <w:t xml:space="preserve"> </w:t>
            </w:r>
            <w:r>
              <w:rPr>
                <w:i/>
                <w:color w:val="FF0000"/>
              </w:rPr>
              <w:t>Мазмұн</w:t>
            </w:r>
            <w:r>
              <w:rPr>
                <w:i/>
                <w:color w:val="FF0000"/>
                <w:spacing w:val="-3"/>
              </w:rPr>
              <w:t xml:space="preserve"> </w:t>
            </w:r>
            <w:r>
              <w:rPr>
                <w:i/>
                <w:color w:val="FF0000"/>
              </w:rPr>
              <w:t>арқылы</w:t>
            </w:r>
            <w:r>
              <w:rPr>
                <w:i/>
                <w:color w:val="FF0000"/>
                <w:spacing w:val="-2"/>
              </w:rPr>
              <w:t xml:space="preserve"> </w:t>
            </w:r>
            <w:r>
              <w:rPr>
                <w:i/>
                <w:color w:val="FF0000"/>
              </w:rPr>
              <w:t>саралау,</w:t>
            </w:r>
          </w:p>
        </w:tc>
        <w:tc>
          <w:tcPr>
            <w:tcW w:w="3117" w:type="dxa"/>
          </w:tcPr>
          <w:p w14:paraId="2B933B6A" w14:textId="77777777" w:rsidR="007A2A19" w:rsidRDefault="00C17463">
            <w:pPr>
              <w:pStyle w:val="TableParagraph"/>
              <w:spacing w:line="238" w:lineRule="exact"/>
              <w:ind w:left="102"/>
              <w:rPr>
                <w:i/>
              </w:rPr>
            </w:pPr>
            <w:r>
              <w:rPr>
                <w:i/>
              </w:rPr>
              <w:t>цифр</w:t>
            </w:r>
            <w:r>
              <w:rPr>
                <w:i/>
                <w:spacing w:val="-2"/>
              </w:rPr>
              <w:t xml:space="preserve"> </w:t>
            </w:r>
            <w:r>
              <w:rPr>
                <w:i/>
              </w:rPr>
              <w:t>арасындағы</w:t>
            </w:r>
          </w:p>
          <w:p w14:paraId="4A5B22CE" w14:textId="77777777" w:rsidR="007A2A19" w:rsidRDefault="00C17463">
            <w:pPr>
              <w:pStyle w:val="TableParagraph"/>
              <w:spacing w:before="2"/>
              <w:ind w:left="102" w:right="254"/>
              <w:rPr>
                <w:i/>
              </w:rPr>
            </w:pPr>
            <w:r>
              <w:rPr>
                <w:i/>
              </w:rPr>
              <w:t>байланысты қою; «үлкен,</w:t>
            </w:r>
            <w:r>
              <w:rPr>
                <w:i/>
                <w:spacing w:val="1"/>
              </w:rPr>
              <w:t xml:space="preserve"> </w:t>
            </w:r>
            <w:r>
              <w:rPr>
                <w:i/>
              </w:rPr>
              <w:t>кіші, кішкентай» өлшемдері,</w:t>
            </w:r>
            <w:r>
              <w:rPr>
                <w:i/>
                <w:spacing w:val="-52"/>
              </w:rPr>
              <w:t xml:space="preserve"> </w:t>
            </w:r>
            <w:r>
              <w:rPr>
                <w:i/>
              </w:rPr>
              <w:t>әртүрлі өлшемдегі шаршы</w:t>
            </w:r>
            <w:r>
              <w:rPr>
                <w:i/>
                <w:spacing w:val="1"/>
              </w:rPr>
              <w:t xml:space="preserve"> </w:t>
            </w:r>
            <w:r>
              <w:rPr>
                <w:i/>
              </w:rPr>
              <w:t>туралы ұғымдарды</w:t>
            </w:r>
            <w:r>
              <w:rPr>
                <w:i/>
                <w:spacing w:val="1"/>
              </w:rPr>
              <w:t xml:space="preserve"> </w:t>
            </w:r>
            <w:r>
              <w:rPr>
                <w:i/>
              </w:rPr>
              <w:t>біледі.</w:t>
            </w:r>
            <w:r>
              <w:rPr>
                <w:i/>
                <w:spacing w:val="1"/>
              </w:rPr>
              <w:t xml:space="preserve"> </w:t>
            </w:r>
            <w:r>
              <w:rPr>
                <w:b/>
                <w:i/>
                <w:color w:val="FF0000"/>
              </w:rPr>
              <w:t xml:space="preserve">Ресурстар: </w:t>
            </w:r>
            <w:r>
              <w:rPr>
                <w:i/>
                <w:color w:val="FF0000"/>
              </w:rPr>
              <w:t>Таратпа</w:t>
            </w:r>
            <w:r>
              <w:rPr>
                <w:i/>
                <w:color w:val="FF0000"/>
                <w:spacing w:val="1"/>
              </w:rPr>
              <w:t xml:space="preserve"> </w:t>
            </w:r>
            <w:r>
              <w:rPr>
                <w:i/>
                <w:color w:val="FF0000"/>
              </w:rPr>
              <w:t>материалдар.</w:t>
            </w:r>
          </w:p>
          <w:p w14:paraId="255315C0" w14:textId="77777777" w:rsidR="007A2A19" w:rsidRDefault="00C17463">
            <w:pPr>
              <w:pStyle w:val="TableParagraph"/>
              <w:ind w:left="102" w:right="498"/>
              <w:rPr>
                <w:b/>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b/>
                <w:i/>
              </w:rPr>
              <w:t>Оқу қызметінің барысы</w:t>
            </w:r>
            <w:r>
              <w:rPr>
                <w:b/>
                <w:i/>
                <w:spacing w:val="1"/>
              </w:rPr>
              <w:t xml:space="preserve"> </w:t>
            </w:r>
            <w:r>
              <w:rPr>
                <w:b/>
                <w:i/>
              </w:rPr>
              <w:t>Ұйымдастыру</w:t>
            </w:r>
            <w:r>
              <w:rPr>
                <w:b/>
                <w:i/>
                <w:spacing w:val="54"/>
              </w:rPr>
              <w:t xml:space="preserve"> </w:t>
            </w:r>
            <w:r>
              <w:rPr>
                <w:b/>
                <w:i/>
              </w:rPr>
              <w:t>кезеңі.</w:t>
            </w:r>
          </w:p>
          <w:p w14:paraId="7F762337" w14:textId="77777777" w:rsidR="007A2A19" w:rsidRDefault="00C17463">
            <w:pPr>
              <w:pStyle w:val="TableParagraph"/>
              <w:spacing w:before="1" w:line="252" w:lineRule="exact"/>
              <w:ind w:left="102"/>
              <w:rPr>
                <w:i/>
              </w:rPr>
            </w:pPr>
            <w:r>
              <w:rPr>
                <w:i/>
              </w:rPr>
              <w:t>Балалармен амандасу.</w:t>
            </w:r>
          </w:p>
          <w:p w14:paraId="7231E538" w14:textId="77777777" w:rsidR="007A2A19" w:rsidRDefault="00C17463">
            <w:pPr>
              <w:pStyle w:val="TableParagraph"/>
              <w:spacing w:line="242" w:lineRule="auto"/>
              <w:ind w:left="102" w:right="342"/>
              <w:rPr>
                <w:i/>
              </w:rPr>
            </w:pPr>
            <w:r>
              <w:rPr>
                <w:i/>
              </w:rPr>
              <w:t>Доп лақтыру әдісі арқылы</w:t>
            </w:r>
            <w:r>
              <w:rPr>
                <w:i/>
                <w:spacing w:val="1"/>
              </w:rPr>
              <w:t xml:space="preserve"> </w:t>
            </w:r>
            <w:r>
              <w:rPr>
                <w:i/>
              </w:rPr>
              <w:t>жыл мезгілін,ай атын,апта</w:t>
            </w:r>
            <w:r>
              <w:rPr>
                <w:i/>
                <w:spacing w:val="-52"/>
              </w:rPr>
              <w:t xml:space="preserve"> </w:t>
            </w:r>
            <w:r>
              <w:rPr>
                <w:i/>
              </w:rPr>
              <w:t>күнін</w:t>
            </w:r>
            <w:r>
              <w:rPr>
                <w:i/>
                <w:spacing w:val="1"/>
              </w:rPr>
              <w:t xml:space="preserve"> </w:t>
            </w:r>
            <w:r>
              <w:rPr>
                <w:i/>
              </w:rPr>
              <w:t>сұрау.</w:t>
            </w:r>
          </w:p>
          <w:p w14:paraId="7F339970" w14:textId="77777777" w:rsidR="007A2A19" w:rsidRDefault="00C17463">
            <w:pPr>
              <w:pStyle w:val="TableParagraph"/>
              <w:spacing w:line="246" w:lineRule="exact"/>
              <w:ind w:left="0" w:right="950"/>
              <w:jc w:val="right"/>
              <w:rPr>
                <w:b/>
                <w:i/>
              </w:rPr>
            </w:pPr>
            <w:r>
              <w:rPr>
                <w:b/>
                <w:i/>
              </w:rPr>
              <w:t>Өткенді</w:t>
            </w:r>
            <w:r>
              <w:rPr>
                <w:b/>
                <w:i/>
                <w:spacing w:val="-5"/>
              </w:rPr>
              <w:t xml:space="preserve"> </w:t>
            </w:r>
            <w:r>
              <w:rPr>
                <w:b/>
                <w:i/>
              </w:rPr>
              <w:t>қайталау</w:t>
            </w:r>
          </w:p>
          <w:p w14:paraId="799266E1" w14:textId="77777777" w:rsidR="007A2A19" w:rsidRDefault="00C17463">
            <w:pPr>
              <w:pStyle w:val="TableParagraph"/>
              <w:spacing w:before="1" w:line="252" w:lineRule="exact"/>
              <w:ind w:left="0" w:right="1024"/>
              <w:jc w:val="right"/>
              <w:rPr>
                <w:i/>
              </w:rPr>
            </w:pPr>
            <w:r>
              <w:rPr>
                <w:i/>
                <w:color w:val="FF0000"/>
              </w:rPr>
              <w:t>Құрлымдалған</w:t>
            </w:r>
            <w:r>
              <w:rPr>
                <w:i/>
                <w:color w:val="FF0000"/>
                <w:spacing w:val="-3"/>
              </w:rPr>
              <w:t xml:space="preserve"> </w:t>
            </w:r>
            <w:r>
              <w:rPr>
                <w:i/>
                <w:color w:val="FF0000"/>
              </w:rPr>
              <w:t>ойын:</w:t>
            </w:r>
          </w:p>
          <w:p w14:paraId="0081B60F" w14:textId="77777777" w:rsidR="007A2A19" w:rsidRDefault="00C17463">
            <w:pPr>
              <w:pStyle w:val="TableParagraph"/>
              <w:ind w:left="102" w:right="614"/>
              <w:rPr>
                <w:i/>
              </w:rPr>
            </w:pPr>
            <w:r>
              <w:rPr>
                <w:i/>
                <w:color w:val="FF0000"/>
              </w:rPr>
              <w:t>«Математикалық пазл»</w:t>
            </w:r>
            <w:r>
              <w:rPr>
                <w:i/>
                <w:color w:val="FF0000"/>
                <w:spacing w:val="1"/>
              </w:rPr>
              <w:t xml:space="preserve"> </w:t>
            </w:r>
            <w:r>
              <w:rPr>
                <w:i/>
              </w:rPr>
              <w:t>Мақсаты: Сандарды</w:t>
            </w:r>
            <w:r>
              <w:rPr>
                <w:i/>
                <w:spacing w:val="1"/>
              </w:rPr>
              <w:t xml:space="preserve"> </w:t>
            </w:r>
            <w:r>
              <w:rPr>
                <w:i/>
              </w:rPr>
              <w:t>қайталап ретімен дұрыс</w:t>
            </w:r>
            <w:r>
              <w:rPr>
                <w:i/>
                <w:spacing w:val="-52"/>
              </w:rPr>
              <w:t xml:space="preserve"> </w:t>
            </w:r>
            <w:r>
              <w:rPr>
                <w:i/>
              </w:rPr>
              <w:t>орналастыру.</w:t>
            </w:r>
          </w:p>
          <w:p w14:paraId="0B321BB8" w14:textId="77777777" w:rsidR="007A2A19" w:rsidRDefault="00C17463">
            <w:pPr>
              <w:pStyle w:val="TableParagraph"/>
              <w:spacing w:before="1"/>
              <w:ind w:left="102" w:right="819"/>
              <w:rPr>
                <w:i/>
              </w:rPr>
            </w:pPr>
            <w:r>
              <w:rPr>
                <w:i/>
              </w:rPr>
              <w:t>Ойын шарты: Балалар</w:t>
            </w:r>
            <w:r>
              <w:rPr>
                <w:i/>
                <w:spacing w:val="-52"/>
              </w:rPr>
              <w:t xml:space="preserve"> </w:t>
            </w:r>
            <w:r>
              <w:rPr>
                <w:i/>
              </w:rPr>
              <w:t>қиынды суреттерден</w:t>
            </w:r>
            <w:r>
              <w:rPr>
                <w:i/>
                <w:spacing w:val="1"/>
              </w:rPr>
              <w:t xml:space="preserve"> </w:t>
            </w:r>
            <w:r>
              <w:rPr>
                <w:i/>
              </w:rPr>
              <w:t>сандарды ретімен</w:t>
            </w:r>
            <w:r>
              <w:rPr>
                <w:i/>
                <w:spacing w:val="1"/>
              </w:rPr>
              <w:t xml:space="preserve"> </w:t>
            </w:r>
            <w:r>
              <w:rPr>
                <w:i/>
              </w:rPr>
              <w:t>құрастырады.</w:t>
            </w:r>
          </w:p>
          <w:p w14:paraId="1C5E1326" w14:textId="77777777" w:rsidR="007A2A19" w:rsidRDefault="00C17463">
            <w:pPr>
              <w:pStyle w:val="TableParagraph"/>
              <w:ind w:left="100"/>
              <w:rPr>
                <w:sz w:val="20"/>
              </w:rPr>
            </w:pPr>
            <w:r>
              <w:rPr>
                <w:noProof/>
                <w:sz w:val="20"/>
                <w:lang w:val="ru-RU" w:eastAsia="ru-RU"/>
              </w:rPr>
              <w:drawing>
                <wp:inline distT="0" distB="0" distL="0" distR="0" wp14:anchorId="3746118D" wp14:editId="161C2179">
                  <wp:extent cx="1755578" cy="842962"/>
                  <wp:effectExtent l="0" t="0" r="0" b="0"/>
                  <wp:docPr id="11" name="image6.jpeg" descr="C:\Users\асер\Desktop\ересек топ\ДИДАКТИКА МАТЕРИАЛЛ\IMG-20191007-WA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1" cstate="print"/>
                          <a:stretch>
                            <a:fillRect/>
                          </a:stretch>
                        </pic:blipFill>
                        <pic:spPr>
                          <a:xfrm>
                            <a:off x="0" y="0"/>
                            <a:ext cx="1755578" cy="842962"/>
                          </a:xfrm>
                          <a:prstGeom prst="rect">
                            <a:avLst/>
                          </a:prstGeom>
                        </pic:spPr>
                      </pic:pic>
                    </a:graphicData>
                  </a:graphic>
                </wp:inline>
              </w:drawing>
            </w:r>
          </w:p>
          <w:p w14:paraId="60116BB6" w14:textId="77777777" w:rsidR="007A2A19" w:rsidRDefault="00C17463">
            <w:pPr>
              <w:pStyle w:val="TableParagraph"/>
              <w:spacing w:before="2"/>
              <w:ind w:left="102" w:right="614"/>
              <w:rPr>
                <w:i/>
              </w:rPr>
            </w:pPr>
            <w:r>
              <w:rPr>
                <w:i/>
                <w:color w:val="FF0000"/>
              </w:rPr>
              <w:t>Сыни ойлау, кративтілік</w:t>
            </w:r>
            <w:r>
              <w:rPr>
                <w:i/>
                <w:color w:val="FF0000"/>
                <w:spacing w:val="-52"/>
              </w:rPr>
              <w:t xml:space="preserve"> </w:t>
            </w:r>
            <w:r>
              <w:rPr>
                <w:b/>
                <w:i/>
              </w:rPr>
              <w:t>Ой қозғау</w:t>
            </w:r>
            <w:r>
              <w:rPr>
                <w:i/>
              </w:rPr>
              <w:t>. Ненің суреті</w:t>
            </w:r>
            <w:r>
              <w:rPr>
                <w:i/>
                <w:spacing w:val="1"/>
              </w:rPr>
              <w:t xml:space="preserve"> </w:t>
            </w:r>
            <w:r>
              <w:rPr>
                <w:i/>
              </w:rPr>
              <w:t>шықты?</w:t>
            </w:r>
          </w:p>
          <w:p w14:paraId="175E1194" w14:textId="77777777" w:rsidR="007A2A19" w:rsidRDefault="00C17463">
            <w:pPr>
              <w:pStyle w:val="TableParagraph"/>
              <w:spacing w:before="1"/>
              <w:ind w:left="102"/>
              <w:rPr>
                <w:i/>
              </w:rPr>
            </w:pPr>
            <w:r>
              <w:rPr>
                <w:i/>
                <w:color w:val="FF0000"/>
              </w:rPr>
              <w:t>Бала</w:t>
            </w:r>
            <w:r>
              <w:rPr>
                <w:i/>
                <w:color w:val="FF0000"/>
                <w:spacing w:val="-1"/>
              </w:rPr>
              <w:t xml:space="preserve"> </w:t>
            </w:r>
            <w:r>
              <w:rPr>
                <w:i/>
                <w:color w:val="FF0000"/>
              </w:rPr>
              <w:t>үні</w:t>
            </w:r>
          </w:p>
          <w:p w14:paraId="0ED51E81" w14:textId="77777777" w:rsidR="007A2A19" w:rsidRDefault="00C17463">
            <w:pPr>
              <w:pStyle w:val="TableParagraph"/>
              <w:spacing w:before="2" w:line="251" w:lineRule="exact"/>
              <w:ind w:left="102"/>
              <w:rPr>
                <w:i/>
              </w:rPr>
            </w:pPr>
            <w:r>
              <w:rPr>
                <w:i/>
              </w:rPr>
              <w:t>Дұрыс</w:t>
            </w:r>
            <w:r>
              <w:rPr>
                <w:i/>
                <w:spacing w:val="-1"/>
              </w:rPr>
              <w:t xml:space="preserve"> </w:t>
            </w:r>
            <w:r>
              <w:rPr>
                <w:i/>
              </w:rPr>
              <w:t>автобус.</w:t>
            </w:r>
          </w:p>
          <w:p w14:paraId="20FFF622" w14:textId="77777777" w:rsidR="007A2A19" w:rsidRDefault="00C17463">
            <w:pPr>
              <w:pStyle w:val="TableParagraph"/>
              <w:spacing w:line="244" w:lineRule="exact"/>
              <w:ind w:left="102"/>
              <w:rPr>
                <w:i/>
              </w:rPr>
            </w:pPr>
            <w:r>
              <w:rPr>
                <w:i/>
              </w:rPr>
              <w:t>Балалар,</w:t>
            </w:r>
            <w:r>
              <w:rPr>
                <w:i/>
                <w:spacing w:val="-1"/>
              </w:rPr>
              <w:t xml:space="preserve"> </w:t>
            </w:r>
            <w:r>
              <w:rPr>
                <w:i/>
              </w:rPr>
              <w:t>осы автобуспен</w:t>
            </w:r>
          </w:p>
        </w:tc>
        <w:tc>
          <w:tcPr>
            <w:tcW w:w="3262" w:type="dxa"/>
          </w:tcPr>
          <w:p w14:paraId="169243D5" w14:textId="77777777" w:rsidR="007A2A19" w:rsidRDefault="00C17463">
            <w:pPr>
              <w:pStyle w:val="TableParagraph"/>
              <w:spacing w:line="238" w:lineRule="exact"/>
              <w:ind w:left="161"/>
              <w:rPr>
                <w:i/>
              </w:rPr>
            </w:pPr>
            <w:r>
              <w:rPr>
                <w:i/>
              </w:rPr>
              <w:t>ойыншықтардың</w:t>
            </w:r>
            <w:r>
              <w:rPr>
                <w:i/>
                <w:spacing w:val="51"/>
              </w:rPr>
              <w:t xml:space="preserve"> </w:t>
            </w:r>
            <w:r>
              <w:rPr>
                <w:i/>
              </w:rPr>
              <w:t>неден,</w:t>
            </w:r>
          </w:p>
          <w:p w14:paraId="0440EED1" w14:textId="77777777" w:rsidR="007A2A19" w:rsidRDefault="00C17463">
            <w:pPr>
              <w:pStyle w:val="TableParagraph"/>
              <w:spacing w:before="2"/>
              <w:ind w:left="106" w:right="307"/>
              <w:rPr>
                <w:i/>
              </w:rPr>
            </w:pPr>
            <w:r>
              <w:rPr>
                <w:i/>
              </w:rPr>
              <w:t>қандай заттардан</w:t>
            </w:r>
            <w:r>
              <w:rPr>
                <w:i/>
                <w:spacing w:val="1"/>
              </w:rPr>
              <w:t xml:space="preserve"> </w:t>
            </w:r>
            <w:r>
              <w:rPr>
                <w:i/>
              </w:rPr>
              <w:t>жасалатыны</w:t>
            </w:r>
            <w:r>
              <w:rPr>
                <w:i/>
                <w:spacing w:val="1"/>
              </w:rPr>
              <w:t xml:space="preserve"> </w:t>
            </w:r>
            <w:r>
              <w:rPr>
                <w:i/>
              </w:rPr>
              <w:t>туралы</w:t>
            </w:r>
            <w:r>
              <w:rPr>
                <w:i/>
                <w:spacing w:val="-52"/>
              </w:rPr>
              <w:t xml:space="preserve"> </w:t>
            </w:r>
            <w:r>
              <w:rPr>
                <w:i/>
              </w:rPr>
              <w:t>түсінеді.</w:t>
            </w:r>
          </w:p>
          <w:p w14:paraId="4A167063" w14:textId="77777777" w:rsidR="007A2A19" w:rsidRDefault="00C17463">
            <w:pPr>
              <w:pStyle w:val="TableParagraph"/>
              <w:spacing w:before="3" w:line="237" w:lineRule="auto"/>
              <w:ind w:left="106" w:right="567"/>
              <w:rPr>
                <w:i/>
              </w:rPr>
            </w:pPr>
            <w:r>
              <w:rPr>
                <w:b/>
                <w:i/>
                <w:color w:val="FF0000"/>
              </w:rPr>
              <w:t xml:space="preserve">Ресурстар: </w:t>
            </w:r>
            <w:r>
              <w:rPr>
                <w:i/>
                <w:color w:val="FF0000"/>
              </w:rPr>
              <w:t>Дидактикалық</w:t>
            </w:r>
            <w:r>
              <w:rPr>
                <w:i/>
                <w:color w:val="FF0000"/>
                <w:spacing w:val="-52"/>
              </w:rPr>
              <w:t xml:space="preserve"> </w:t>
            </w:r>
            <w:r>
              <w:rPr>
                <w:i/>
                <w:color w:val="FF0000"/>
              </w:rPr>
              <w:t>материалдар.</w:t>
            </w:r>
          </w:p>
          <w:p w14:paraId="59E26319" w14:textId="77777777" w:rsidR="007A2A19" w:rsidRDefault="00C17463">
            <w:pPr>
              <w:pStyle w:val="TableParagraph"/>
              <w:spacing w:before="2"/>
              <w:ind w:left="106" w:right="275"/>
              <w:rPr>
                <w:b/>
                <w:i/>
              </w:rPr>
            </w:pPr>
            <w:r>
              <w:rPr>
                <w:b/>
                <w:i/>
                <w:color w:val="FF0000"/>
              </w:rPr>
              <w:t xml:space="preserve">Әдіс-тәсілдер: </w:t>
            </w:r>
            <w:r>
              <w:rPr>
                <w:i/>
                <w:color w:val="FF0000"/>
              </w:rPr>
              <w:t>4К моделі:</w:t>
            </w:r>
            <w:r>
              <w:rPr>
                <w:i/>
                <w:color w:val="FF0000"/>
                <w:spacing w:val="1"/>
              </w:rPr>
              <w:t xml:space="preserve"> </w:t>
            </w:r>
            <w:r>
              <w:rPr>
                <w:i/>
                <w:color w:val="FF0000"/>
              </w:rPr>
              <w:t>командада</w:t>
            </w:r>
            <w:r>
              <w:rPr>
                <w:i/>
                <w:color w:val="FF0000"/>
                <w:spacing w:val="1"/>
              </w:rPr>
              <w:t xml:space="preserve"> </w:t>
            </w:r>
            <w:r>
              <w:rPr>
                <w:i/>
                <w:color w:val="FF0000"/>
              </w:rPr>
              <w:t>жұмыс</w:t>
            </w:r>
            <w:r>
              <w:rPr>
                <w:i/>
                <w:color w:val="FF0000"/>
                <w:spacing w:val="55"/>
              </w:rPr>
              <w:t xml:space="preserve"> </w:t>
            </w:r>
            <w:r>
              <w:rPr>
                <w:i/>
                <w:color w:val="FF0000"/>
              </w:rPr>
              <w:t>жасау</w:t>
            </w:r>
            <w:r>
              <w:rPr>
                <w:i/>
                <w:color w:val="FF0000"/>
                <w:spacing w:val="1"/>
              </w:rPr>
              <w:t xml:space="preserve"> </w:t>
            </w:r>
            <w:r>
              <w:rPr>
                <w:b/>
                <w:i/>
              </w:rPr>
              <w:t>Оқу қызметінің барысы</w:t>
            </w:r>
            <w:r>
              <w:rPr>
                <w:b/>
                <w:i/>
                <w:spacing w:val="1"/>
              </w:rPr>
              <w:t xml:space="preserve"> </w:t>
            </w:r>
            <w:r>
              <w:rPr>
                <w:b/>
                <w:i/>
              </w:rPr>
              <w:t>1.Ұйымдастыру:</w:t>
            </w:r>
            <w:r>
              <w:rPr>
                <w:b/>
                <w:i/>
                <w:spacing w:val="1"/>
              </w:rPr>
              <w:t xml:space="preserve"> </w:t>
            </w:r>
            <w:r>
              <w:rPr>
                <w:b/>
                <w:i/>
              </w:rPr>
              <w:t>Мнемотехника арқылы жыл</w:t>
            </w:r>
            <w:r>
              <w:rPr>
                <w:b/>
                <w:i/>
                <w:spacing w:val="-52"/>
              </w:rPr>
              <w:t xml:space="preserve"> </w:t>
            </w:r>
            <w:r>
              <w:rPr>
                <w:b/>
                <w:i/>
              </w:rPr>
              <w:t>мезгілін</w:t>
            </w:r>
            <w:r>
              <w:rPr>
                <w:b/>
                <w:i/>
                <w:spacing w:val="-4"/>
              </w:rPr>
              <w:t xml:space="preserve"> </w:t>
            </w:r>
            <w:r>
              <w:rPr>
                <w:b/>
                <w:i/>
              </w:rPr>
              <w:t>сипаттау.</w:t>
            </w:r>
          </w:p>
          <w:p w14:paraId="5D00ADD1" w14:textId="77777777" w:rsidR="007A2A19" w:rsidRDefault="00C17463">
            <w:pPr>
              <w:pStyle w:val="TableParagraph"/>
              <w:ind w:left="101"/>
              <w:rPr>
                <w:sz w:val="20"/>
              </w:rPr>
            </w:pPr>
            <w:r>
              <w:rPr>
                <w:noProof/>
                <w:sz w:val="20"/>
                <w:lang w:val="ru-RU" w:eastAsia="ru-RU"/>
              </w:rPr>
              <w:drawing>
                <wp:inline distT="0" distB="0" distL="0" distR="0" wp14:anchorId="503CCADD" wp14:editId="473F6B0F">
                  <wp:extent cx="1623308" cy="1152525"/>
                  <wp:effectExtent l="0" t="0" r="0" b="0"/>
                  <wp:docPr id="13" name="image7.jpeg" descr="https://avatars.mds.yandex.net/get-pdb/1823871/208c491b-9011-443f-9c75-92de0d70ccd9/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2" cstate="print"/>
                          <a:stretch>
                            <a:fillRect/>
                          </a:stretch>
                        </pic:blipFill>
                        <pic:spPr>
                          <a:xfrm>
                            <a:off x="0" y="0"/>
                            <a:ext cx="1623308" cy="1152525"/>
                          </a:xfrm>
                          <a:prstGeom prst="rect">
                            <a:avLst/>
                          </a:prstGeom>
                        </pic:spPr>
                      </pic:pic>
                    </a:graphicData>
                  </a:graphic>
                </wp:inline>
              </w:drawing>
            </w:r>
          </w:p>
          <w:p w14:paraId="7E190ECD" w14:textId="77777777" w:rsidR="007A2A19" w:rsidRDefault="00C17463">
            <w:pPr>
              <w:pStyle w:val="TableParagraph"/>
              <w:spacing w:before="13"/>
              <w:ind w:left="106"/>
              <w:rPr>
                <w:i/>
              </w:rPr>
            </w:pPr>
            <w:r>
              <w:rPr>
                <w:b/>
                <w:i/>
              </w:rPr>
              <w:t>2.Тосын</w:t>
            </w:r>
            <w:r>
              <w:rPr>
                <w:b/>
                <w:i/>
                <w:spacing w:val="-3"/>
              </w:rPr>
              <w:t xml:space="preserve"> </w:t>
            </w:r>
            <w:r>
              <w:rPr>
                <w:b/>
                <w:i/>
              </w:rPr>
              <w:t>сәт</w:t>
            </w:r>
            <w:r>
              <w:rPr>
                <w:i/>
              </w:rPr>
              <w:t>.</w:t>
            </w:r>
            <w:r>
              <w:rPr>
                <w:i/>
                <w:spacing w:val="1"/>
              </w:rPr>
              <w:t xml:space="preserve"> </w:t>
            </w:r>
            <w:r>
              <w:rPr>
                <w:i/>
              </w:rPr>
              <w:t>Қонаққа</w:t>
            </w:r>
          </w:p>
          <w:p w14:paraId="2259D38C" w14:textId="77777777" w:rsidR="007A2A19" w:rsidRDefault="00C17463">
            <w:pPr>
              <w:pStyle w:val="TableParagraph"/>
              <w:spacing w:before="2" w:line="242" w:lineRule="auto"/>
              <w:ind w:left="106" w:right="350"/>
              <w:rPr>
                <w:i/>
              </w:rPr>
            </w:pPr>
            <w:r>
              <w:rPr>
                <w:i/>
              </w:rPr>
              <w:t>Буратино келеді. Балалармен</w:t>
            </w:r>
            <w:r>
              <w:rPr>
                <w:i/>
                <w:spacing w:val="-52"/>
              </w:rPr>
              <w:t xml:space="preserve"> </w:t>
            </w:r>
            <w:r>
              <w:rPr>
                <w:i/>
              </w:rPr>
              <w:t>амандасады.</w:t>
            </w:r>
          </w:p>
          <w:p w14:paraId="6B156C1C" w14:textId="77777777" w:rsidR="007A2A19" w:rsidRDefault="00C17463">
            <w:pPr>
              <w:pStyle w:val="TableParagraph"/>
              <w:ind w:left="106" w:right="206"/>
              <w:rPr>
                <w:i/>
              </w:rPr>
            </w:pPr>
            <w:r>
              <w:rPr>
                <w:i/>
              </w:rPr>
              <w:t>Үстел үстінде тұрған бірнеше</w:t>
            </w:r>
            <w:r>
              <w:rPr>
                <w:i/>
                <w:spacing w:val="-52"/>
              </w:rPr>
              <w:t xml:space="preserve"> </w:t>
            </w:r>
            <w:r>
              <w:rPr>
                <w:i/>
              </w:rPr>
              <w:t>ойыншықтарды көріп</w:t>
            </w:r>
            <w:r>
              <w:rPr>
                <w:i/>
                <w:spacing w:val="1"/>
              </w:rPr>
              <w:t xml:space="preserve"> </w:t>
            </w:r>
            <w:r>
              <w:rPr>
                <w:i/>
              </w:rPr>
              <w:t>таңырқайды.</w:t>
            </w:r>
          </w:p>
          <w:p w14:paraId="2FE16E9A" w14:textId="77777777" w:rsidR="007A2A19" w:rsidRDefault="00C17463">
            <w:pPr>
              <w:pStyle w:val="TableParagraph"/>
              <w:numPr>
                <w:ilvl w:val="0"/>
                <w:numId w:val="35"/>
              </w:numPr>
              <w:tabs>
                <w:tab w:val="left" w:pos="237"/>
              </w:tabs>
              <w:spacing w:line="242" w:lineRule="auto"/>
              <w:ind w:right="234" w:firstLine="0"/>
              <w:rPr>
                <w:i/>
              </w:rPr>
            </w:pPr>
            <w:r>
              <w:rPr>
                <w:i/>
              </w:rPr>
              <w:t>Балалар, мына үстел</w:t>
            </w:r>
            <w:r>
              <w:rPr>
                <w:i/>
                <w:spacing w:val="1"/>
              </w:rPr>
              <w:t xml:space="preserve"> </w:t>
            </w:r>
            <w:r>
              <w:rPr>
                <w:i/>
              </w:rPr>
              <w:t>үстіндегі</w:t>
            </w:r>
            <w:r>
              <w:rPr>
                <w:i/>
                <w:spacing w:val="-3"/>
              </w:rPr>
              <w:t xml:space="preserve"> </w:t>
            </w:r>
            <w:r>
              <w:rPr>
                <w:i/>
              </w:rPr>
              <w:t>жатқан</w:t>
            </w:r>
            <w:r>
              <w:rPr>
                <w:i/>
                <w:spacing w:val="-1"/>
              </w:rPr>
              <w:t xml:space="preserve"> </w:t>
            </w:r>
            <w:r>
              <w:rPr>
                <w:i/>
              </w:rPr>
              <w:t>заттар</w:t>
            </w:r>
            <w:r>
              <w:rPr>
                <w:i/>
                <w:spacing w:val="-1"/>
              </w:rPr>
              <w:t xml:space="preserve"> </w:t>
            </w:r>
            <w:r>
              <w:rPr>
                <w:i/>
              </w:rPr>
              <w:t>не?</w:t>
            </w:r>
          </w:p>
          <w:p w14:paraId="765CCA4E" w14:textId="77777777" w:rsidR="007A2A19" w:rsidRDefault="00C17463">
            <w:pPr>
              <w:pStyle w:val="TableParagraph"/>
              <w:numPr>
                <w:ilvl w:val="0"/>
                <w:numId w:val="35"/>
              </w:numPr>
              <w:tabs>
                <w:tab w:val="left" w:pos="237"/>
              </w:tabs>
              <w:spacing w:line="242" w:lineRule="auto"/>
              <w:ind w:right="310" w:firstLine="0"/>
              <w:rPr>
                <w:i/>
              </w:rPr>
            </w:pPr>
            <w:r>
              <w:rPr>
                <w:i/>
              </w:rPr>
              <w:t>Ойыншықтарды</w:t>
            </w:r>
            <w:r>
              <w:rPr>
                <w:i/>
                <w:spacing w:val="-6"/>
              </w:rPr>
              <w:t xml:space="preserve"> </w:t>
            </w:r>
            <w:r>
              <w:rPr>
                <w:i/>
              </w:rPr>
              <w:t>жеуге</w:t>
            </w:r>
            <w:r>
              <w:rPr>
                <w:i/>
                <w:spacing w:val="-3"/>
              </w:rPr>
              <w:t xml:space="preserve"> </w:t>
            </w:r>
            <w:r>
              <w:rPr>
                <w:i/>
              </w:rPr>
              <w:t>бола</w:t>
            </w:r>
            <w:r>
              <w:rPr>
                <w:i/>
                <w:spacing w:val="-52"/>
              </w:rPr>
              <w:t xml:space="preserve"> </w:t>
            </w:r>
            <w:r>
              <w:rPr>
                <w:i/>
              </w:rPr>
              <w:t>ма?</w:t>
            </w:r>
          </w:p>
          <w:p w14:paraId="60CA13A9" w14:textId="77777777" w:rsidR="007A2A19" w:rsidRDefault="00C17463">
            <w:pPr>
              <w:pStyle w:val="TableParagraph"/>
              <w:spacing w:line="242" w:lineRule="auto"/>
              <w:ind w:left="106" w:right="347"/>
              <w:rPr>
                <w:i/>
              </w:rPr>
            </w:pPr>
            <w:r>
              <w:rPr>
                <w:i/>
                <w:color w:val="FF0000"/>
              </w:rPr>
              <w:t>Мазмұн арқылы саралау,бала</w:t>
            </w:r>
            <w:r>
              <w:rPr>
                <w:i/>
                <w:color w:val="FF0000"/>
                <w:spacing w:val="-52"/>
              </w:rPr>
              <w:t xml:space="preserve"> </w:t>
            </w:r>
            <w:r>
              <w:rPr>
                <w:i/>
                <w:color w:val="FF0000"/>
              </w:rPr>
              <w:t>үні.</w:t>
            </w:r>
          </w:p>
          <w:p w14:paraId="43612804" w14:textId="77777777" w:rsidR="007A2A19" w:rsidRDefault="00C17463">
            <w:pPr>
              <w:pStyle w:val="TableParagraph"/>
              <w:spacing w:line="242" w:lineRule="auto"/>
              <w:ind w:left="106" w:right="752"/>
              <w:rPr>
                <w:b/>
                <w:i/>
              </w:rPr>
            </w:pPr>
            <w:r>
              <w:rPr>
                <w:b/>
                <w:i/>
              </w:rPr>
              <w:t>3.</w:t>
            </w:r>
            <w:r>
              <w:rPr>
                <w:b/>
                <w:i/>
                <w:spacing w:val="-1"/>
              </w:rPr>
              <w:t xml:space="preserve"> </w:t>
            </w:r>
            <w:r>
              <w:rPr>
                <w:b/>
                <w:i/>
              </w:rPr>
              <w:t>Ой</w:t>
            </w:r>
            <w:r>
              <w:rPr>
                <w:b/>
                <w:i/>
                <w:spacing w:val="2"/>
              </w:rPr>
              <w:t xml:space="preserve"> </w:t>
            </w:r>
            <w:r>
              <w:rPr>
                <w:b/>
                <w:i/>
              </w:rPr>
              <w:t>дамыту</w:t>
            </w:r>
            <w:r>
              <w:rPr>
                <w:b/>
                <w:i/>
                <w:spacing w:val="1"/>
              </w:rPr>
              <w:t xml:space="preserve"> </w:t>
            </w:r>
            <w:r>
              <w:rPr>
                <w:b/>
                <w:i/>
              </w:rPr>
              <w:t>Мнемотехника әдісімен</w:t>
            </w:r>
            <w:r>
              <w:rPr>
                <w:b/>
                <w:i/>
                <w:spacing w:val="-52"/>
              </w:rPr>
              <w:t xml:space="preserve"> </w:t>
            </w:r>
            <w:r>
              <w:rPr>
                <w:b/>
                <w:i/>
              </w:rPr>
              <w:t>жұмыс.</w:t>
            </w:r>
          </w:p>
          <w:p w14:paraId="0148F155" w14:textId="77777777" w:rsidR="007A2A19" w:rsidRDefault="00C17463">
            <w:pPr>
              <w:pStyle w:val="TableParagraph"/>
              <w:spacing w:line="246" w:lineRule="exact"/>
              <w:ind w:left="106"/>
              <w:rPr>
                <w:b/>
                <w:i/>
              </w:rPr>
            </w:pPr>
            <w:r>
              <w:rPr>
                <w:b/>
                <w:i/>
              </w:rPr>
              <w:t>Ойыншықтарды</w:t>
            </w:r>
            <w:r>
              <w:rPr>
                <w:b/>
                <w:i/>
                <w:spacing w:val="-1"/>
              </w:rPr>
              <w:t xml:space="preserve"> </w:t>
            </w:r>
            <w:r>
              <w:rPr>
                <w:b/>
                <w:i/>
              </w:rPr>
              <w:t>сипаттау.</w:t>
            </w:r>
          </w:p>
        </w:tc>
        <w:tc>
          <w:tcPr>
            <w:tcW w:w="2417" w:type="dxa"/>
          </w:tcPr>
          <w:p w14:paraId="665EEF1E" w14:textId="77777777" w:rsidR="007A2A19" w:rsidRDefault="00C17463">
            <w:pPr>
              <w:pStyle w:val="TableParagraph"/>
              <w:spacing w:line="238" w:lineRule="exact"/>
              <w:ind w:left="100"/>
              <w:rPr>
                <w:i/>
              </w:rPr>
            </w:pPr>
            <w:r>
              <w:rPr>
                <w:b/>
                <w:i/>
              </w:rPr>
              <w:t xml:space="preserve">Тақырыбы: </w:t>
            </w:r>
            <w:r>
              <w:rPr>
                <w:i/>
              </w:rPr>
              <w:t>Қоян-</w:t>
            </w:r>
          </w:p>
          <w:p w14:paraId="6308364D" w14:textId="77777777" w:rsidR="007A2A19" w:rsidRDefault="00C17463">
            <w:pPr>
              <w:pStyle w:val="TableParagraph"/>
              <w:spacing w:before="2"/>
              <w:ind w:left="100" w:right="1012"/>
              <w:rPr>
                <w:b/>
                <w:i/>
              </w:rPr>
            </w:pPr>
            <w:r>
              <w:rPr>
                <w:i/>
              </w:rPr>
              <w:t>менің сүйікті</w:t>
            </w:r>
            <w:r>
              <w:rPr>
                <w:i/>
                <w:spacing w:val="-52"/>
              </w:rPr>
              <w:t xml:space="preserve"> </w:t>
            </w:r>
            <w:r>
              <w:rPr>
                <w:i/>
              </w:rPr>
              <w:t>ойыншығым</w:t>
            </w:r>
            <w:r>
              <w:rPr>
                <w:i/>
                <w:spacing w:val="1"/>
              </w:rPr>
              <w:t xml:space="preserve"> </w:t>
            </w:r>
            <w:r>
              <w:rPr>
                <w:b/>
                <w:i/>
              </w:rPr>
              <w:t>Мақсаты:</w:t>
            </w:r>
          </w:p>
          <w:p w14:paraId="4D181C90" w14:textId="77777777" w:rsidR="007A2A19" w:rsidRDefault="00C17463">
            <w:pPr>
              <w:pStyle w:val="TableParagraph"/>
              <w:spacing w:before="3" w:line="237" w:lineRule="auto"/>
              <w:ind w:left="100" w:right="113"/>
              <w:rPr>
                <w:i/>
              </w:rPr>
            </w:pPr>
            <w:r>
              <w:rPr>
                <w:i/>
              </w:rPr>
              <w:t>Ермексазды</w:t>
            </w:r>
            <w:r>
              <w:rPr>
                <w:i/>
                <w:spacing w:val="1"/>
              </w:rPr>
              <w:t xml:space="preserve"> </w:t>
            </w:r>
            <w:r>
              <w:rPr>
                <w:i/>
              </w:rPr>
              <w:t>домалату,шымшу,жал</w:t>
            </w:r>
          </w:p>
          <w:p w14:paraId="310C8C11" w14:textId="77777777" w:rsidR="007A2A19" w:rsidRDefault="00C17463">
            <w:pPr>
              <w:pStyle w:val="TableParagraph"/>
              <w:spacing w:before="2"/>
              <w:ind w:left="100" w:right="571"/>
              <w:rPr>
                <w:i/>
              </w:rPr>
            </w:pPr>
            <w:r>
              <w:rPr>
                <w:i/>
              </w:rPr>
              <w:t>-пайту тәсілдерін</w:t>
            </w:r>
            <w:r>
              <w:rPr>
                <w:i/>
                <w:spacing w:val="-52"/>
              </w:rPr>
              <w:t xml:space="preserve"> </w:t>
            </w:r>
            <w:r>
              <w:rPr>
                <w:i/>
              </w:rPr>
              <w:t>қолдана отырып,</w:t>
            </w:r>
            <w:r>
              <w:rPr>
                <w:i/>
                <w:spacing w:val="1"/>
              </w:rPr>
              <w:t xml:space="preserve"> </w:t>
            </w:r>
            <w:r>
              <w:rPr>
                <w:i/>
              </w:rPr>
              <w:t>қоянды мүсіндей</w:t>
            </w:r>
            <w:r>
              <w:rPr>
                <w:i/>
                <w:spacing w:val="1"/>
              </w:rPr>
              <w:t xml:space="preserve"> </w:t>
            </w:r>
            <w:r>
              <w:rPr>
                <w:i/>
              </w:rPr>
              <w:t>алады.</w:t>
            </w:r>
          </w:p>
          <w:p w14:paraId="49663427" w14:textId="77777777" w:rsidR="007A2A19" w:rsidRDefault="00C17463">
            <w:pPr>
              <w:pStyle w:val="TableParagraph"/>
              <w:ind w:left="100" w:right="545"/>
              <w:rPr>
                <w:i/>
              </w:rPr>
            </w:pPr>
            <w:r>
              <w:rPr>
                <w:b/>
                <w:i/>
                <w:color w:val="FF0000"/>
              </w:rPr>
              <w:t>Ресурстар:</w:t>
            </w:r>
            <w:r>
              <w:rPr>
                <w:b/>
                <w:i/>
                <w:color w:val="FF0000"/>
                <w:spacing w:val="1"/>
              </w:rPr>
              <w:t xml:space="preserve"> </w:t>
            </w:r>
            <w:r>
              <w:rPr>
                <w:i/>
                <w:color w:val="FF0000"/>
              </w:rPr>
              <w:t>Дидактикалық</w:t>
            </w:r>
            <w:r>
              <w:rPr>
                <w:i/>
                <w:color w:val="FF0000"/>
                <w:spacing w:val="1"/>
              </w:rPr>
              <w:t xml:space="preserve"> </w:t>
            </w:r>
            <w:r>
              <w:rPr>
                <w:i/>
                <w:color w:val="FF0000"/>
              </w:rPr>
              <w:t>материалдар.</w:t>
            </w:r>
            <w:r>
              <w:rPr>
                <w:i/>
                <w:color w:val="FF0000"/>
                <w:spacing w:val="1"/>
              </w:rPr>
              <w:t xml:space="preserve"> </w:t>
            </w:r>
            <w:r>
              <w:rPr>
                <w:b/>
                <w:i/>
                <w:color w:val="FF0000"/>
              </w:rPr>
              <w:t xml:space="preserve">Әдіс-тәсілдер: </w:t>
            </w:r>
            <w:r>
              <w:rPr>
                <w:i/>
                <w:color w:val="FF0000"/>
              </w:rPr>
              <w:t>4К</w:t>
            </w:r>
            <w:r>
              <w:rPr>
                <w:i/>
                <w:color w:val="FF0000"/>
                <w:spacing w:val="-52"/>
              </w:rPr>
              <w:t xml:space="preserve"> </w:t>
            </w:r>
            <w:r>
              <w:rPr>
                <w:i/>
                <w:color w:val="FF0000"/>
              </w:rPr>
              <w:t>моделі: командада</w:t>
            </w:r>
            <w:r>
              <w:rPr>
                <w:i/>
                <w:color w:val="FF0000"/>
                <w:spacing w:val="-53"/>
              </w:rPr>
              <w:t xml:space="preserve"> </w:t>
            </w:r>
            <w:r>
              <w:rPr>
                <w:i/>
                <w:color w:val="FF0000"/>
              </w:rPr>
              <w:t>жұмыс</w:t>
            </w:r>
            <w:r>
              <w:rPr>
                <w:i/>
                <w:color w:val="FF0000"/>
                <w:spacing w:val="55"/>
              </w:rPr>
              <w:t xml:space="preserve"> </w:t>
            </w:r>
            <w:r>
              <w:rPr>
                <w:i/>
                <w:color w:val="FF0000"/>
              </w:rPr>
              <w:t>жасау</w:t>
            </w:r>
            <w:r>
              <w:rPr>
                <w:i/>
                <w:color w:val="FF0000"/>
                <w:spacing w:val="1"/>
              </w:rPr>
              <w:t xml:space="preserve"> </w:t>
            </w:r>
            <w:r>
              <w:rPr>
                <w:b/>
                <w:i/>
              </w:rPr>
              <w:t>Оқу қызметінің</w:t>
            </w:r>
            <w:r>
              <w:rPr>
                <w:b/>
                <w:i/>
                <w:spacing w:val="1"/>
              </w:rPr>
              <w:t xml:space="preserve"> </w:t>
            </w:r>
            <w:r>
              <w:rPr>
                <w:b/>
                <w:i/>
              </w:rPr>
              <w:t>барысы</w:t>
            </w:r>
            <w:r>
              <w:rPr>
                <w:b/>
                <w:i/>
                <w:spacing w:val="1"/>
              </w:rPr>
              <w:t xml:space="preserve"> </w:t>
            </w:r>
            <w:r>
              <w:rPr>
                <w:i/>
              </w:rPr>
              <w:t>Ұйымдастыру:</w:t>
            </w:r>
          </w:p>
          <w:p w14:paraId="70EB9D0C" w14:textId="77777777" w:rsidR="007A2A19" w:rsidRDefault="00C17463">
            <w:pPr>
              <w:pStyle w:val="TableParagraph"/>
              <w:spacing w:before="3" w:line="251" w:lineRule="exact"/>
              <w:ind w:left="100"/>
              <w:rPr>
                <w:i/>
              </w:rPr>
            </w:pPr>
            <w:r>
              <w:rPr>
                <w:i/>
              </w:rPr>
              <w:t>Шаттық</w:t>
            </w:r>
            <w:r>
              <w:rPr>
                <w:i/>
                <w:spacing w:val="-1"/>
              </w:rPr>
              <w:t xml:space="preserve"> </w:t>
            </w:r>
            <w:r>
              <w:rPr>
                <w:i/>
              </w:rPr>
              <w:t>шеңбер</w:t>
            </w:r>
          </w:p>
          <w:p w14:paraId="19F4D03F" w14:textId="77777777" w:rsidR="007A2A19" w:rsidRDefault="00C17463">
            <w:pPr>
              <w:pStyle w:val="TableParagraph"/>
              <w:ind w:left="100" w:right="128"/>
              <w:rPr>
                <w:i/>
              </w:rPr>
            </w:pPr>
            <w:r>
              <w:rPr>
                <w:i/>
              </w:rPr>
              <w:t>Арайланып таң атты.</w:t>
            </w:r>
            <w:r>
              <w:rPr>
                <w:i/>
                <w:spacing w:val="-52"/>
              </w:rPr>
              <w:t xml:space="preserve"> </w:t>
            </w:r>
            <w:r>
              <w:rPr>
                <w:i/>
              </w:rPr>
              <w:t>Күн шуағын таратты</w:t>
            </w:r>
            <w:r>
              <w:rPr>
                <w:i/>
                <w:spacing w:val="-52"/>
              </w:rPr>
              <w:t xml:space="preserve"> </w:t>
            </w:r>
            <w:r>
              <w:rPr>
                <w:i/>
              </w:rPr>
              <w:t>Қайырлы таң,</w:t>
            </w:r>
            <w:r>
              <w:rPr>
                <w:i/>
                <w:spacing w:val="1"/>
              </w:rPr>
              <w:t xml:space="preserve"> </w:t>
            </w:r>
            <w:r>
              <w:rPr>
                <w:i/>
              </w:rPr>
              <w:t>қайырлы</w:t>
            </w:r>
            <w:r>
              <w:rPr>
                <w:i/>
                <w:spacing w:val="-1"/>
              </w:rPr>
              <w:t xml:space="preserve"> </w:t>
            </w:r>
            <w:r>
              <w:rPr>
                <w:i/>
              </w:rPr>
              <w:t>күн!</w:t>
            </w:r>
          </w:p>
          <w:p w14:paraId="5FE5B02A" w14:textId="77777777" w:rsidR="007A2A19" w:rsidRDefault="00C17463">
            <w:pPr>
              <w:pStyle w:val="TableParagraph"/>
              <w:spacing w:line="242" w:lineRule="auto"/>
              <w:ind w:left="100" w:right="984"/>
              <w:rPr>
                <w:i/>
              </w:rPr>
            </w:pPr>
            <w:r>
              <w:rPr>
                <w:i/>
              </w:rPr>
              <w:t>Қайырлы күн,</w:t>
            </w:r>
            <w:r>
              <w:rPr>
                <w:i/>
                <w:spacing w:val="-52"/>
              </w:rPr>
              <w:t xml:space="preserve"> </w:t>
            </w:r>
            <w:r>
              <w:rPr>
                <w:i/>
              </w:rPr>
              <w:t>достарым!</w:t>
            </w:r>
          </w:p>
          <w:p w14:paraId="09A42CB4" w14:textId="77777777" w:rsidR="007A2A19" w:rsidRDefault="00C17463">
            <w:pPr>
              <w:pStyle w:val="TableParagraph"/>
              <w:ind w:left="100" w:right="224"/>
              <w:rPr>
                <w:b/>
                <w:i/>
              </w:rPr>
            </w:pPr>
            <w:r>
              <w:rPr>
                <w:i/>
              </w:rPr>
              <w:t>Жылуыма жылу қос,</w:t>
            </w:r>
            <w:r>
              <w:rPr>
                <w:i/>
                <w:spacing w:val="1"/>
              </w:rPr>
              <w:t xml:space="preserve"> </w:t>
            </w:r>
            <w:r>
              <w:rPr>
                <w:i/>
              </w:rPr>
              <w:t>Бәрімізз болайық дос!</w:t>
            </w:r>
            <w:r>
              <w:rPr>
                <w:i/>
                <w:spacing w:val="-53"/>
              </w:rPr>
              <w:t xml:space="preserve"> </w:t>
            </w:r>
            <w:r>
              <w:rPr>
                <w:b/>
                <w:i/>
              </w:rPr>
              <w:t>Миға шабул</w:t>
            </w:r>
            <w:r>
              <w:rPr>
                <w:b/>
                <w:i/>
                <w:spacing w:val="-4"/>
              </w:rPr>
              <w:t xml:space="preserve"> </w:t>
            </w:r>
            <w:r>
              <w:rPr>
                <w:b/>
                <w:i/>
              </w:rPr>
              <w:t>әдісі.</w:t>
            </w:r>
          </w:p>
          <w:p w14:paraId="7A53A903" w14:textId="77777777" w:rsidR="007A2A19" w:rsidRDefault="00C17463">
            <w:pPr>
              <w:pStyle w:val="TableParagraph"/>
              <w:spacing w:line="249" w:lineRule="exact"/>
              <w:ind w:left="100"/>
              <w:rPr>
                <w:i/>
              </w:rPr>
            </w:pPr>
            <w:r>
              <w:rPr>
                <w:i/>
                <w:color w:val="FF0000"/>
              </w:rPr>
              <w:t>Пед</w:t>
            </w:r>
            <w:r>
              <w:rPr>
                <w:i/>
                <w:color w:val="FF0000"/>
                <w:spacing w:val="-3"/>
              </w:rPr>
              <w:t xml:space="preserve"> </w:t>
            </w:r>
            <w:r>
              <w:rPr>
                <w:i/>
                <w:color w:val="FF0000"/>
              </w:rPr>
              <w:t>жет ойын:</w:t>
            </w:r>
          </w:p>
          <w:p w14:paraId="7687DE0F" w14:textId="77777777" w:rsidR="007A2A19" w:rsidRDefault="00C17463">
            <w:pPr>
              <w:pStyle w:val="TableParagraph"/>
              <w:ind w:left="100" w:right="830"/>
              <w:jc w:val="both"/>
              <w:rPr>
                <w:i/>
              </w:rPr>
            </w:pPr>
            <w:r>
              <w:rPr>
                <w:i/>
                <w:color w:val="FF0000"/>
              </w:rPr>
              <w:t>«Кім тапқыр?»</w:t>
            </w:r>
            <w:r>
              <w:rPr>
                <w:i/>
                <w:color w:val="FF0000"/>
                <w:spacing w:val="-52"/>
              </w:rPr>
              <w:t xml:space="preserve"> </w:t>
            </w:r>
            <w:r>
              <w:rPr>
                <w:i/>
              </w:rPr>
              <w:t>Жұмбақ шешу:</w:t>
            </w:r>
            <w:r>
              <w:rPr>
                <w:i/>
                <w:spacing w:val="-52"/>
              </w:rPr>
              <w:t xml:space="preserve"> </w:t>
            </w:r>
            <w:r>
              <w:rPr>
                <w:i/>
              </w:rPr>
              <w:t>Құлағы</w:t>
            </w:r>
            <w:r>
              <w:rPr>
                <w:i/>
                <w:spacing w:val="-1"/>
              </w:rPr>
              <w:t xml:space="preserve"> </w:t>
            </w:r>
            <w:r>
              <w:rPr>
                <w:i/>
              </w:rPr>
              <w:t>ұзын,</w:t>
            </w:r>
          </w:p>
          <w:p w14:paraId="555EDCF5" w14:textId="77777777" w:rsidR="007A2A19" w:rsidRDefault="00C17463">
            <w:pPr>
              <w:pStyle w:val="TableParagraph"/>
              <w:ind w:left="100" w:right="619"/>
              <w:jc w:val="both"/>
              <w:rPr>
                <w:i/>
              </w:rPr>
            </w:pPr>
            <w:r>
              <w:rPr>
                <w:i/>
              </w:rPr>
              <w:t>өзі қорқақ, сәбізді</w:t>
            </w:r>
            <w:r>
              <w:rPr>
                <w:i/>
                <w:spacing w:val="-53"/>
              </w:rPr>
              <w:t xml:space="preserve"> </w:t>
            </w:r>
            <w:r>
              <w:rPr>
                <w:i/>
              </w:rPr>
              <w:t>ұнатады – ол не?</w:t>
            </w:r>
            <w:r>
              <w:rPr>
                <w:i/>
                <w:spacing w:val="-52"/>
              </w:rPr>
              <w:t xml:space="preserve"> </w:t>
            </w:r>
            <w:r>
              <w:rPr>
                <w:i/>
              </w:rPr>
              <w:t>(қоян)</w:t>
            </w:r>
          </w:p>
        </w:tc>
      </w:tr>
    </w:tbl>
    <w:p w14:paraId="0F970C8D" w14:textId="77777777" w:rsidR="007A2A19" w:rsidRDefault="007A2A19">
      <w:pPr>
        <w:jc w:val="both"/>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837"/>
        <w:gridCol w:w="3122"/>
        <w:gridCol w:w="3117"/>
        <w:gridCol w:w="3262"/>
        <w:gridCol w:w="2417"/>
      </w:tblGrid>
      <w:tr w:rsidR="007A2A19" w14:paraId="1175BD94" w14:textId="77777777">
        <w:trPr>
          <w:trHeight w:val="9183"/>
        </w:trPr>
        <w:tc>
          <w:tcPr>
            <w:tcW w:w="1421" w:type="dxa"/>
          </w:tcPr>
          <w:p w14:paraId="30C9423C" w14:textId="77777777" w:rsidR="007A2A19" w:rsidRDefault="007A2A19">
            <w:pPr>
              <w:pStyle w:val="TableParagraph"/>
              <w:ind w:left="0"/>
            </w:pPr>
          </w:p>
        </w:tc>
        <w:tc>
          <w:tcPr>
            <w:tcW w:w="2837" w:type="dxa"/>
          </w:tcPr>
          <w:p w14:paraId="33FEB670" w14:textId="77777777" w:rsidR="007A2A19" w:rsidRDefault="00C17463">
            <w:pPr>
              <w:pStyle w:val="TableParagraph"/>
              <w:spacing w:line="238" w:lineRule="exact"/>
              <w:rPr>
                <w:i/>
              </w:rPr>
            </w:pPr>
            <w:r>
              <w:rPr>
                <w:i/>
                <w:color w:val="FF0000"/>
              </w:rPr>
              <w:t>Пед</w:t>
            </w:r>
            <w:r>
              <w:rPr>
                <w:i/>
                <w:color w:val="FF0000"/>
                <w:spacing w:val="-3"/>
              </w:rPr>
              <w:t xml:space="preserve"> </w:t>
            </w:r>
            <w:r>
              <w:rPr>
                <w:i/>
                <w:color w:val="FF0000"/>
              </w:rPr>
              <w:t>жет</w:t>
            </w:r>
            <w:r>
              <w:rPr>
                <w:i/>
                <w:color w:val="FF0000"/>
                <w:spacing w:val="-1"/>
              </w:rPr>
              <w:t xml:space="preserve"> </w:t>
            </w:r>
            <w:r>
              <w:rPr>
                <w:i/>
                <w:color w:val="FF0000"/>
              </w:rPr>
              <w:t>жұмыс:</w:t>
            </w:r>
          </w:p>
          <w:p w14:paraId="4DA9BAD5" w14:textId="77777777" w:rsidR="007A2A19" w:rsidRDefault="00C17463">
            <w:pPr>
              <w:pStyle w:val="TableParagraph"/>
              <w:spacing w:before="2" w:line="251" w:lineRule="exact"/>
              <w:rPr>
                <w:i/>
              </w:rPr>
            </w:pPr>
            <w:r>
              <w:rPr>
                <w:i/>
                <w:color w:val="FF0000"/>
              </w:rPr>
              <w:t>«Сұрақтар</w:t>
            </w:r>
            <w:r>
              <w:rPr>
                <w:i/>
                <w:color w:val="FF0000"/>
                <w:spacing w:val="-7"/>
              </w:rPr>
              <w:t xml:space="preserve"> </w:t>
            </w:r>
            <w:r>
              <w:rPr>
                <w:i/>
                <w:color w:val="FF0000"/>
              </w:rPr>
              <w:t>ілмегі»</w:t>
            </w:r>
          </w:p>
          <w:p w14:paraId="0371568C" w14:textId="77777777" w:rsidR="007A2A19" w:rsidRDefault="00C17463">
            <w:pPr>
              <w:pStyle w:val="TableParagraph"/>
              <w:ind w:right="358"/>
              <w:rPr>
                <w:i/>
              </w:rPr>
            </w:pPr>
            <w:r>
              <w:rPr>
                <w:i/>
              </w:rPr>
              <w:t>1. Сендер ойыншықпен</w:t>
            </w:r>
            <w:r>
              <w:rPr>
                <w:i/>
                <w:spacing w:val="1"/>
              </w:rPr>
              <w:t xml:space="preserve"> </w:t>
            </w:r>
            <w:r>
              <w:rPr>
                <w:i/>
              </w:rPr>
              <w:t>ойнағанды ұнатасындар</w:t>
            </w:r>
            <w:r>
              <w:rPr>
                <w:i/>
                <w:spacing w:val="-52"/>
              </w:rPr>
              <w:t xml:space="preserve"> </w:t>
            </w:r>
            <w:r>
              <w:rPr>
                <w:i/>
              </w:rPr>
              <w:t>ма? Сендерге қандай</w:t>
            </w:r>
            <w:r>
              <w:rPr>
                <w:i/>
                <w:spacing w:val="1"/>
              </w:rPr>
              <w:t xml:space="preserve"> </w:t>
            </w:r>
            <w:r>
              <w:rPr>
                <w:i/>
              </w:rPr>
              <w:t>ойыншық ұнайды?</w:t>
            </w:r>
          </w:p>
          <w:p w14:paraId="2E11F22E" w14:textId="77777777" w:rsidR="007A2A19" w:rsidRDefault="00C17463">
            <w:pPr>
              <w:pStyle w:val="TableParagraph"/>
              <w:spacing w:before="4" w:line="237" w:lineRule="auto"/>
              <w:ind w:right="169"/>
              <w:rPr>
                <w:i/>
              </w:rPr>
            </w:pPr>
            <w:r>
              <w:rPr>
                <w:i/>
              </w:rPr>
              <w:t>Қыз балалар көбіне қандай</w:t>
            </w:r>
            <w:r>
              <w:rPr>
                <w:i/>
                <w:spacing w:val="-52"/>
              </w:rPr>
              <w:t xml:space="preserve"> </w:t>
            </w:r>
            <w:r>
              <w:rPr>
                <w:i/>
              </w:rPr>
              <w:t>ойыншықпен</w:t>
            </w:r>
            <w:r>
              <w:rPr>
                <w:i/>
                <w:spacing w:val="-1"/>
              </w:rPr>
              <w:t xml:space="preserve"> </w:t>
            </w:r>
            <w:r>
              <w:rPr>
                <w:i/>
              </w:rPr>
              <w:t>ойнайды?</w:t>
            </w:r>
          </w:p>
          <w:p w14:paraId="0184A6D5" w14:textId="77777777" w:rsidR="007A2A19" w:rsidRDefault="00C17463">
            <w:pPr>
              <w:pStyle w:val="TableParagraph"/>
              <w:spacing w:before="3"/>
              <w:rPr>
                <w:i/>
              </w:rPr>
            </w:pPr>
            <w:r>
              <w:rPr>
                <w:i/>
              </w:rPr>
              <w:t>Ал,ұлдар</w:t>
            </w:r>
            <w:r>
              <w:rPr>
                <w:i/>
                <w:spacing w:val="-2"/>
              </w:rPr>
              <w:t xml:space="preserve"> </w:t>
            </w:r>
            <w:r>
              <w:rPr>
                <w:i/>
              </w:rPr>
              <w:t>ше?</w:t>
            </w:r>
          </w:p>
          <w:p w14:paraId="5900DDDE" w14:textId="77777777" w:rsidR="007A2A19" w:rsidRDefault="00C17463">
            <w:pPr>
              <w:pStyle w:val="TableParagraph"/>
              <w:numPr>
                <w:ilvl w:val="0"/>
                <w:numId w:val="34"/>
              </w:numPr>
              <w:tabs>
                <w:tab w:val="left" w:pos="235"/>
              </w:tabs>
              <w:spacing w:before="2"/>
              <w:ind w:right="332" w:firstLine="0"/>
              <w:rPr>
                <w:i/>
              </w:rPr>
            </w:pPr>
            <w:r>
              <w:rPr>
                <w:i/>
              </w:rPr>
              <w:t>Балалар, сендер</w:t>
            </w:r>
            <w:r>
              <w:rPr>
                <w:i/>
                <w:spacing w:val="1"/>
              </w:rPr>
              <w:t xml:space="preserve"> </w:t>
            </w:r>
            <w:r>
              <w:rPr>
                <w:i/>
              </w:rPr>
              <w:t>ойыншықты қалай күтіп</w:t>
            </w:r>
            <w:r>
              <w:rPr>
                <w:i/>
                <w:spacing w:val="-52"/>
              </w:rPr>
              <w:t xml:space="preserve"> </w:t>
            </w:r>
            <w:r>
              <w:rPr>
                <w:i/>
              </w:rPr>
              <w:t>ұстайсыңдар?</w:t>
            </w:r>
          </w:p>
          <w:p w14:paraId="114C791A" w14:textId="77777777" w:rsidR="007A2A19" w:rsidRDefault="00C17463">
            <w:pPr>
              <w:pStyle w:val="TableParagraph"/>
              <w:ind w:right="597"/>
              <w:rPr>
                <w:i/>
              </w:rPr>
            </w:pPr>
            <w:r>
              <w:rPr>
                <w:b/>
                <w:i/>
              </w:rPr>
              <w:t>АКТ технологиясы.</w:t>
            </w:r>
            <w:r>
              <w:rPr>
                <w:b/>
                <w:i/>
                <w:spacing w:val="1"/>
              </w:rPr>
              <w:t xml:space="preserve"> </w:t>
            </w:r>
            <w:r>
              <w:rPr>
                <w:b/>
                <w:i/>
              </w:rPr>
              <w:t>Слайд. Ойыншықтар</w:t>
            </w:r>
            <w:r>
              <w:rPr>
                <w:b/>
                <w:i/>
                <w:spacing w:val="-52"/>
              </w:rPr>
              <w:t xml:space="preserve"> </w:t>
            </w:r>
            <w:r>
              <w:rPr>
                <w:i/>
              </w:rPr>
              <w:t>Суреттен қандай</w:t>
            </w:r>
            <w:r>
              <w:rPr>
                <w:i/>
                <w:spacing w:val="1"/>
              </w:rPr>
              <w:t xml:space="preserve"> </w:t>
            </w:r>
            <w:r>
              <w:rPr>
                <w:i/>
              </w:rPr>
              <w:t>ойыншықтарды көріп</w:t>
            </w:r>
            <w:r>
              <w:rPr>
                <w:i/>
                <w:spacing w:val="-52"/>
              </w:rPr>
              <w:t xml:space="preserve"> </w:t>
            </w:r>
            <w:r>
              <w:rPr>
                <w:i/>
              </w:rPr>
              <w:t>тұрсыңдар?</w:t>
            </w:r>
          </w:p>
          <w:p w14:paraId="3DCE8528" w14:textId="77777777" w:rsidR="007A2A19" w:rsidRDefault="00C17463">
            <w:pPr>
              <w:pStyle w:val="TableParagraph"/>
              <w:ind w:right="212"/>
              <w:rPr>
                <w:i/>
              </w:rPr>
            </w:pPr>
            <w:r>
              <w:rPr>
                <w:i/>
              </w:rPr>
              <w:t>Балалардың жауаптары.</w:t>
            </w:r>
            <w:r>
              <w:rPr>
                <w:i/>
                <w:spacing w:val="1"/>
              </w:rPr>
              <w:t xml:space="preserve"> </w:t>
            </w:r>
            <w:r>
              <w:rPr>
                <w:i/>
              </w:rPr>
              <w:t>Қонаққа ойыншықтардың</w:t>
            </w:r>
            <w:r>
              <w:rPr>
                <w:i/>
                <w:spacing w:val="-52"/>
              </w:rPr>
              <w:t xml:space="preserve"> </w:t>
            </w:r>
            <w:r>
              <w:rPr>
                <w:i/>
              </w:rPr>
              <w:t>досы Айгүл келді. Айгүл</w:t>
            </w:r>
            <w:r>
              <w:rPr>
                <w:i/>
                <w:spacing w:val="1"/>
              </w:rPr>
              <w:t xml:space="preserve"> </w:t>
            </w:r>
            <w:r>
              <w:rPr>
                <w:i/>
              </w:rPr>
              <w:t>бізге</w:t>
            </w:r>
            <w:r>
              <w:rPr>
                <w:i/>
                <w:spacing w:val="1"/>
              </w:rPr>
              <w:t xml:space="preserve"> </w:t>
            </w:r>
            <w:r>
              <w:rPr>
                <w:i/>
              </w:rPr>
              <w:t>ойыншықтар</w:t>
            </w:r>
            <w:r>
              <w:rPr>
                <w:i/>
                <w:spacing w:val="1"/>
              </w:rPr>
              <w:t xml:space="preserve"> </w:t>
            </w:r>
            <w:r>
              <w:rPr>
                <w:i/>
              </w:rPr>
              <w:t>әкеліпті. Қазір сол</w:t>
            </w:r>
            <w:r>
              <w:rPr>
                <w:i/>
                <w:spacing w:val="1"/>
              </w:rPr>
              <w:t xml:space="preserve"> </w:t>
            </w:r>
            <w:r>
              <w:rPr>
                <w:i/>
              </w:rPr>
              <w:t>ойыншықтарды сендерге</w:t>
            </w:r>
            <w:r>
              <w:rPr>
                <w:i/>
                <w:spacing w:val="1"/>
              </w:rPr>
              <w:t xml:space="preserve"> </w:t>
            </w:r>
            <w:r>
              <w:rPr>
                <w:i/>
              </w:rPr>
              <w:t>таратып беремін.</w:t>
            </w:r>
          </w:p>
          <w:p w14:paraId="36D7178A" w14:textId="77777777" w:rsidR="007A2A19" w:rsidRDefault="00C17463">
            <w:pPr>
              <w:pStyle w:val="TableParagraph"/>
              <w:numPr>
                <w:ilvl w:val="0"/>
                <w:numId w:val="34"/>
              </w:numPr>
              <w:tabs>
                <w:tab w:val="left" w:pos="235"/>
              </w:tabs>
              <w:ind w:right="164" w:firstLine="0"/>
              <w:rPr>
                <w:i/>
              </w:rPr>
            </w:pPr>
            <w:r>
              <w:rPr>
                <w:i/>
              </w:rPr>
              <w:t>Қане, балалар, алған</w:t>
            </w:r>
            <w:r>
              <w:rPr>
                <w:i/>
                <w:spacing w:val="1"/>
              </w:rPr>
              <w:t xml:space="preserve"> </w:t>
            </w:r>
            <w:r>
              <w:rPr>
                <w:i/>
              </w:rPr>
              <w:t>ойыншықтарың туралы</w:t>
            </w:r>
            <w:r>
              <w:rPr>
                <w:i/>
                <w:spacing w:val="1"/>
              </w:rPr>
              <w:t xml:space="preserve"> </w:t>
            </w:r>
            <w:r>
              <w:rPr>
                <w:i/>
              </w:rPr>
              <w:t>бізге айтып беріңдер? Түсі</w:t>
            </w:r>
            <w:r>
              <w:rPr>
                <w:i/>
                <w:spacing w:val="-52"/>
              </w:rPr>
              <w:t xml:space="preserve"> </w:t>
            </w:r>
            <w:r>
              <w:rPr>
                <w:i/>
              </w:rPr>
              <w:t>қандай,неден</w:t>
            </w:r>
            <w:r>
              <w:rPr>
                <w:i/>
                <w:spacing w:val="-1"/>
              </w:rPr>
              <w:t xml:space="preserve"> </w:t>
            </w:r>
            <w:r>
              <w:rPr>
                <w:i/>
              </w:rPr>
              <w:t>жасалған?</w:t>
            </w:r>
          </w:p>
          <w:p w14:paraId="74AED1F6" w14:textId="77777777" w:rsidR="007A2A19" w:rsidRDefault="00C17463">
            <w:pPr>
              <w:pStyle w:val="TableParagraph"/>
              <w:spacing w:before="2" w:line="237" w:lineRule="auto"/>
              <w:ind w:right="452"/>
              <w:rPr>
                <w:i/>
              </w:rPr>
            </w:pPr>
            <w:r>
              <w:rPr>
                <w:i/>
                <w:color w:val="FF0000"/>
              </w:rPr>
              <w:t>Бала үні, үдеріс арқылы</w:t>
            </w:r>
            <w:r>
              <w:rPr>
                <w:i/>
                <w:color w:val="FF0000"/>
                <w:spacing w:val="-52"/>
              </w:rPr>
              <w:t xml:space="preserve"> </w:t>
            </w:r>
            <w:r>
              <w:rPr>
                <w:i/>
                <w:color w:val="FF0000"/>
              </w:rPr>
              <w:t>саралау, сыни ойлау.</w:t>
            </w:r>
          </w:p>
          <w:p w14:paraId="71B9B97C" w14:textId="77777777" w:rsidR="007A2A19" w:rsidRDefault="00C17463">
            <w:pPr>
              <w:pStyle w:val="TableParagraph"/>
              <w:spacing w:before="2"/>
              <w:ind w:right="509"/>
              <w:rPr>
                <w:i/>
              </w:rPr>
            </w:pPr>
            <w:r>
              <w:rPr>
                <w:b/>
                <w:i/>
              </w:rPr>
              <w:t>Сергіту</w:t>
            </w:r>
            <w:r>
              <w:rPr>
                <w:b/>
                <w:i/>
                <w:spacing w:val="1"/>
              </w:rPr>
              <w:t xml:space="preserve"> </w:t>
            </w:r>
            <w:r>
              <w:rPr>
                <w:b/>
                <w:i/>
              </w:rPr>
              <w:t>сәті.</w:t>
            </w:r>
            <w:r>
              <w:rPr>
                <w:b/>
                <w:i/>
                <w:spacing w:val="1"/>
              </w:rPr>
              <w:t xml:space="preserve"> </w:t>
            </w:r>
            <w:r>
              <w:rPr>
                <w:i/>
              </w:rPr>
              <w:t>Орнымыздан тұрайық,</w:t>
            </w:r>
            <w:r>
              <w:rPr>
                <w:i/>
                <w:spacing w:val="-52"/>
              </w:rPr>
              <w:t xml:space="preserve"> </w:t>
            </w:r>
            <w:r>
              <w:rPr>
                <w:i/>
              </w:rPr>
              <w:t>Алақанды ұрайық.</w:t>
            </w:r>
          </w:p>
          <w:p w14:paraId="7D0DB245" w14:textId="77777777" w:rsidR="007A2A19" w:rsidRDefault="00C17463">
            <w:pPr>
              <w:pStyle w:val="TableParagraph"/>
              <w:spacing w:before="4" w:line="237" w:lineRule="auto"/>
              <w:ind w:right="420"/>
              <w:rPr>
                <w:i/>
              </w:rPr>
            </w:pPr>
            <w:r>
              <w:rPr>
                <w:i/>
              </w:rPr>
              <w:t>Бір отырып, бір торып,</w:t>
            </w:r>
            <w:r>
              <w:rPr>
                <w:i/>
                <w:spacing w:val="-52"/>
              </w:rPr>
              <w:t xml:space="preserve"> </w:t>
            </w:r>
            <w:r>
              <w:rPr>
                <w:i/>
              </w:rPr>
              <w:t>Біз</w:t>
            </w:r>
            <w:r>
              <w:rPr>
                <w:i/>
                <w:spacing w:val="-2"/>
              </w:rPr>
              <w:t xml:space="preserve"> </w:t>
            </w:r>
            <w:r>
              <w:rPr>
                <w:i/>
              </w:rPr>
              <w:t>бір дем</w:t>
            </w:r>
            <w:r>
              <w:rPr>
                <w:i/>
                <w:spacing w:val="-2"/>
              </w:rPr>
              <w:t xml:space="preserve"> </w:t>
            </w:r>
            <w:r>
              <w:rPr>
                <w:i/>
              </w:rPr>
              <w:t>алайық.</w:t>
            </w:r>
          </w:p>
          <w:p w14:paraId="117CF462" w14:textId="77777777" w:rsidR="007A2A19" w:rsidRDefault="00C17463">
            <w:pPr>
              <w:pStyle w:val="TableParagraph"/>
              <w:spacing w:before="2"/>
              <w:rPr>
                <w:i/>
              </w:rPr>
            </w:pPr>
            <w:r>
              <w:rPr>
                <w:i/>
              </w:rPr>
              <w:t>Балаларды</w:t>
            </w:r>
            <w:r>
              <w:rPr>
                <w:i/>
                <w:spacing w:val="-3"/>
              </w:rPr>
              <w:t xml:space="preserve"> </w:t>
            </w:r>
            <w:r>
              <w:rPr>
                <w:i/>
              </w:rPr>
              <w:t>мадақтау</w:t>
            </w:r>
          </w:p>
        </w:tc>
        <w:tc>
          <w:tcPr>
            <w:tcW w:w="3122" w:type="dxa"/>
          </w:tcPr>
          <w:p w14:paraId="01B81C10" w14:textId="77777777" w:rsidR="007A2A19" w:rsidRDefault="00C17463">
            <w:pPr>
              <w:pStyle w:val="TableParagraph"/>
              <w:spacing w:line="238" w:lineRule="exact"/>
              <w:ind w:left="103"/>
              <w:rPr>
                <w:i/>
              </w:rPr>
            </w:pPr>
            <w:r>
              <w:rPr>
                <w:i/>
                <w:color w:val="FF0000"/>
              </w:rPr>
              <w:t>тікелей</w:t>
            </w:r>
            <w:r>
              <w:rPr>
                <w:i/>
                <w:color w:val="FF0000"/>
                <w:spacing w:val="-1"/>
              </w:rPr>
              <w:t xml:space="preserve"> </w:t>
            </w:r>
            <w:r>
              <w:rPr>
                <w:i/>
                <w:color w:val="FF0000"/>
              </w:rPr>
              <w:t>бақылау,</w:t>
            </w:r>
            <w:r>
              <w:rPr>
                <w:i/>
                <w:color w:val="FF0000"/>
                <w:spacing w:val="-1"/>
              </w:rPr>
              <w:t xml:space="preserve"> </w:t>
            </w:r>
            <w:r>
              <w:rPr>
                <w:i/>
                <w:color w:val="FF0000"/>
              </w:rPr>
              <w:t>бала</w:t>
            </w:r>
            <w:r>
              <w:rPr>
                <w:i/>
                <w:color w:val="FF0000"/>
                <w:spacing w:val="-1"/>
              </w:rPr>
              <w:t xml:space="preserve"> </w:t>
            </w:r>
            <w:r>
              <w:rPr>
                <w:i/>
                <w:color w:val="FF0000"/>
              </w:rPr>
              <w:t>үні</w:t>
            </w:r>
          </w:p>
          <w:p w14:paraId="0F1937BB" w14:textId="77777777" w:rsidR="007A2A19" w:rsidRDefault="00C17463">
            <w:pPr>
              <w:pStyle w:val="TableParagraph"/>
              <w:spacing w:before="4" w:line="237" w:lineRule="auto"/>
              <w:ind w:left="103"/>
              <w:rPr>
                <w:i/>
              </w:rPr>
            </w:pPr>
            <w:r>
              <w:rPr>
                <w:b/>
                <w:i/>
              </w:rPr>
              <w:t>Бір қадам әдісі</w:t>
            </w:r>
            <w:r>
              <w:rPr>
                <w:b/>
                <w:i/>
                <w:spacing w:val="1"/>
              </w:rPr>
              <w:t xml:space="preserve"> </w:t>
            </w:r>
            <w:r>
              <w:rPr>
                <w:i/>
              </w:rPr>
              <w:t>бойынша</w:t>
            </w:r>
            <w:r>
              <w:rPr>
                <w:i/>
                <w:spacing w:val="-52"/>
              </w:rPr>
              <w:t xml:space="preserve"> </w:t>
            </w:r>
            <w:r>
              <w:rPr>
                <w:i/>
              </w:rPr>
              <w:t>жаттау.</w:t>
            </w:r>
          </w:p>
          <w:p w14:paraId="557BB0F7" w14:textId="77777777" w:rsidR="007A2A19" w:rsidRDefault="00C17463">
            <w:pPr>
              <w:pStyle w:val="TableParagraph"/>
              <w:spacing w:before="2"/>
              <w:ind w:left="103"/>
              <w:rPr>
                <w:i/>
              </w:rPr>
            </w:pPr>
            <w:r>
              <w:rPr>
                <w:i/>
              </w:rPr>
              <w:t>Балаларды</w:t>
            </w:r>
            <w:r>
              <w:rPr>
                <w:i/>
                <w:spacing w:val="-3"/>
              </w:rPr>
              <w:t xml:space="preserve"> </w:t>
            </w:r>
            <w:r>
              <w:rPr>
                <w:i/>
              </w:rPr>
              <w:t>мадақтау</w:t>
            </w:r>
          </w:p>
          <w:p w14:paraId="0540CEC6" w14:textId="77777777" w:rsidR="007A2A19" w:rsidRDefault="00C17463">
            <w:pPr>
              <w:pStyle w:val="TableParagraph"/>
              <w:spacing w:before="2" w:line="251" w:lineRule="exact"/>
              <w:ind w:left="103"/>
              <w:rPr>
                <w:b/>
                <w:i/>
              </w:rPr>
            </w:pPr>
            <w:r>
              <w:rPr>
                <w:b/>
                <w:i/>
              </w:rPr>
              <w:t>Сұрақ-жауап</w:t>
            </w:r>
          </w:p>
          <w:p w14:paraId="224929A5" w14:textId="77777777" w:rsidR="007A2A19" w:rsidRDefault="00C17463">
            <w:pPr>
              <w:pStyle w:val="TableParagraph"/>
              <w:spacing w:line="242" w:lineRule="auto"/>
              <w:ind w:left="103" w:right="213"/>
              <w:jc w:val="both"/>
              <w:rPr>
                <w:i/>
              </w:rPr>
            </w:pPr>
            <w:r>
              <w:rPr>
                <w:i/>
              </w:rPr>
              <w:t>Балалар, өлең сендерге ұнады</w:t>
            </w:r>
            <w:r>
              <w:rPr>
                <w:i/>
                <w:spacing w:val="-52"/>
              </w:rPr>
              <w:t xml:space="preserve"> </w:t>
            </w:r>
            <w:r>
              <w:rPr>
                <w:i/>
              </w:rPr>
              <w:t>ма?</w:t>
            </w:r>
          </w:p>
          <w:p w14:paraId="6BCF5CC1" w14:textId="77777777" w:rsidR="007A2A19" w:rsidRDefault="00C17463">
            <w:pPr>
              <w:pStyle w:val="TableParagraph"/>
              <w:spacing w:line="242" w:lineRule="auto"/>
              <w:ind w:left="103" w:right="160"/>
              <w:jc w:val="both"/>
              <w:rPr>
                <w:i/>
              </w:rPr>
            </w:pPr>
            <w:r>
              <w:rPr>
                <w:i/>
              </w:rPr>
              <w:t>Өлеңде не туралы айтылған?</w:t>
            </w:r>
            <w:r>
              <w:rPr>
                <w:i/>
                <w:spacing w:val="-52"/>
              </w:rPr>
              <w:t xml:space="preserve"> </w:t>
            </w:r>
            <w:r>
              <w:rPr>
                <w:i/>
              </w:rPr>
              <w:t>Ойыншықтармен қалай ойнау</w:t>
            </w:r>
            <w:r>
              <w:rPr>
                <w:i/>
                <w:spacing w:val="-53"/>
              </w:rPr>
              <w:t xml:space="preserve"> </w:t>
            </w:r>
            <w:r>
              <w:rPr>
                <w:i/>
              </w:rPr>
              <w:t>керек?</w:t>
            </w:r>
          </w:p>
          <w:p w14:paraId="0D2652B3" w14:textId="77777777" w:rsidR="007A2A19" w:rsidRDefault="00C17463">
            <w:pPr>
              <w:pStyle w:val="TableParagraph"/>
              <w:ind w:left="103" w:right="999"/>
              <w:rPr>
                <w:b/>
                <w:i/>
              </w:rPr>
            </w:pPr>
            <w:r>
              <w:rPr>
                <w:i/>
              </w:rPr>
              <w:t>Ойыншықтар неден</w:t>
            </w:r>
            <w:r>
              <w:rPr>
                <w:i/>
                <w:spacing w:val="1"/>
              </w:rPr>
              <w:t xml:space="preserve"> </w:t>
            </w:r>
            <w:r>
              <w:rPr>
                <w:i/>
              </w:rPr>
              <w:t xml:space="preserve">жасалады? </w:t>
            </w:r>
            <w:r>
              <w:rPr>
                <w:i/>
                <w:color w:val="FF0000"/>
              </w:rPr>
              <w:t>Бала үні.</w:t>
            </w:r>
            <w:r>
              <w:rPr>
                <w:i/>
                <w:color w:val="FF0000"/>
                <w:spacing w:val="-52"/>
              </w:rPr>
              <w:t xml:space="preserve"> </w:t>
            </w:r>
            <w:r>
              <w:rPr>
                <w:b/>
                <w:i/>
              </w:rPr>
              <w:t>Сергіту</w:t>
            </w:r>
            <w:r>
              <w:rPr>
                <w:b/>
                <w:i/>
                <w:spacing w:val="1"/>
              </w:rPr>
              <w:t xml:space="preserve"> </w:t>
            </w:r>
            <w:r>
              <w:rPr>
                <w:b/>
                <w:i/>
              </w:rPr>
              <w:t>сәті</w:t>
            </w:r>
          </w:p>
          <w:p w14:paraId="123F56CD" w14:textId="77777777" w:rsidR="007A2A19" w:rsidRDefault="00C17463">
            <w:pPr>
              <w:pStyle w:val="TableParagraph"/>
              <w:ind w:left="103" w:right="706"/>
              <w:rPr>
                <w:i/>
              </w:rPr>
            </w:pPr>
            <w:r>
              <w:rPr>
                <w:i/>
              </w:rPr>
              <w:t>Тік ұста бойыңды,</w:t>
            </w:r>
            <w:r>
              <w:rPr>
                <w:i/>
                <w:spacing w:val="1"/>
              </w:rPr>
              <w:t xml:space="preserve"> </w:t>
            </w:r>
            <w:r>
              <w:rPr>
                <w:i/>
              </w:rPr>
              <w:t>Жоғары соз қолыңды.</w:t>
            </w:r>
            <w:r>
              <w:rPr>
                <w:i/>
                <w:spacing w:val="1"/>
              </w:rPr>
              <w:t xml:space="preserve"> </w:t>
            </w:r>
            <w:r>
              <w:rPr>
                <w:i/>
              </w:rPr>
              <w:t>Соз қолыңды тағы да,</w:t>
            </w:r>
            <w:r>
              <w:rPr>
                <w:i/>
                <w:spacing w:val="1"/>
              </w:rPr>
              <w:t xml:space="preserve"> </w:t>
            </w:r>
            <w:r>
              <w:rPr>
                <w:i/>
              </w:rPr>
              <w:t>Жеткіз</w:t>
            </w:r>
            <w:r>
              <w:rPr>
                <w:i/>
                <w:spacing w:val="-5"/>
              </w:rPr>
              <w:t xml:space="preserve"> </w:t>
            </w:r>
            <w:r>
              <w:rPr>
                <w:i/>
              </w:rPr>
              <w:t>жираф</w:t>
            </w:r>
            <w:r>
              <w:rPr>
                <w:i/>
                <w:spacing w:val="-5"/>
              </w:rPr>
              <w:t xml:space="preserve"> </w:t>
            </w:r>
            <w:r>
              <w:rPr>
                <w:i/>
              </w:rPr>
              <w:t>мойына.</w:t>
            </w:r>
          </w:p>
          <w:p w14:paraId="22F1ABAD" w14:textId="77777777" w:rsidR="007A2A19" w:rsidRDefault="00C17463">
            <w:pPr>
              <w:pStyle w:val="TableParagraph"/>
              <w:spacing w:line="242" w:lineRule="auto"/>
              <w:ind w:left="103" w:right="505"/>
              <w:rPr>
                <w:i/>
              </w:rPr>
            </w:pPr>
            <w:r>
              <w:rPr>
                <w:i/>
                <w:color w:val="FF0000"/>
              </w:rPr>
              <w:t>Құрлымдалған</w:t>
            </w:r>
            <w:r>
              <w:rPr>
                <w:i/>
                <w:color w:val="FF0000"/>
                <w:spacing w:val="-5"/>
              </w:rPr>
              <w:t xml:space="preserve"> </w:t>
            </w:r>
            <w:r>
              <w:rPr>
                <w:i/>
                <w:color w:val="FF0000"/>
              </w:rPr>
              <w:t>ойын:</w:t>
            </w:r>
            <w:r>
              <w:rPr>
                <w:i/>
                <w:color w:val="FF0000"/>
                <w:spacing w:val="-4"/>
              </w:rPr>
              <w:t xml:space="preserve"> </w:t>
            </w:r>
            <w:r>
              <w:rPr>
                <w:i/>
                <w:color w:val="FF0000"/>
              </w:rPr>
              <w:t>«Кім</w:t>
            </w:r>
            <w:r>
              <w:rPr>
                <w:i/>
                <w:color w:val="FF0000"/>
                <w:spacing w:val="-52"/>
              </w:rPr>
              <w:t xml:space="preserve"> </w:t>
            </w:r>
            <w:r>
              <w:rPr>
                <w:i/>
                <w:color w:val="FF0000"/>
              </w:rPr>
              <w:t>ұқыпты?»</w:t>
            </w:r>
          </w:p>
          <w:p w14:paraId="2C53BDFA" w14:textId="77777777" w:rsidR="007A2A19" w:rsidRDefault="00C17463">
            <w:pPr>
              <w:pStyle w:val="TableParagraph"/>
              <w:ind w:left="103" w:right="109"/>
              <w:rPr>
                <w:i/>
              </w:rPr>
            </w:pPr>
            <w:r>
              <w:rPr>
                <w:b/>
                <w:i/>
              </w:rPr>
              <w:t xml:space="preserve">Шарты: </w:t>
            </w:r>
            <w:r>
              <w:rPr>
                <w:i/>
              </w:rPr>
              <w:t>Ойыншықтармен не</w:t>
            </w:r>
            <w:r>
              <w:rPr>
                <w:i/>
                <w:spacing w:val="-52"/>
              </w:rPr>
              <w:t xml:space="preserve"> </w:t>
            </w:r>
            <w:r>
              <w:rPr>
                <w:i/>
              </w:rPr>
              <w:t>істеуге болмайтыны, не істеу</w:t>
            </w:r>
            <w:r>
              <w:rPr>
                <w:i/>
                <w:spacing w:val="-52"/>
              </w:rPr>
              <w:t xml:space="preserve"> </w:t>
            </w:r>
            <w:r>
              <w:rPr>
                <w:i/>
              </w:rPr>
              <w:t>керектігі жайлы</w:t>
            </w:r>
            <w:r>
              <w:rPr>
                <w:i/>
                <w:spacing w:val="1"/>
              </w:rPr>
              <w:t xml:space="preserve"> </w:t>
            </w:r>
            <w:r>
              <w:rPr>
                <w:i/>
              </w:rPr>
              <w:t>карточкадағы суреттер</w:t>
            </w:r>
            <w:r>
              <w:rPr>
                <w:i/>
                <w:spacing w:val="1"/>
              </w:rPr>
              <w:t xml:space="preserve"> </w:t>
            </w:r>
            <w:r>
              <w:rPr>
                <w:i/>
              </w:rPr>
              <w:t>арқылы</w:t>
            </w:r>
            <w:r>
              <w:rPr>
                <w:i/>
                <w:spacing w:val="-1"/>
              </w:rPr>
              <w:t xml:space="preserve"> </w:t>
            </w:r>
            <w:r>
              <w:rPr>
                <w:i/>
              </w:rPr>
              <w:t>айтып</w:t>
            </w:r>
            <w:r>
              <w:rPr>
                <w:i/>
                <w:spacing w:val="1"/>
              </w:rPr>
              <w:t xml:space="preserve"> </w:t>
            </w:r>
            <w:r>
              <w:rPr>
                <w:i/>
              </w:rPr>
              <w:t>береді</w:t>
            </w:r>
          </w:p>
          <w:p w14:paraId="23ABE727" w14:textId="77777777" w:rsidR="007A2A19" w:rsidRDefault="00C17463">
            <w:pPr>
              <w:pStyle w:val="TableParagraph"/>
              <w:spacing w:line="242" w:lineRule="auto"/>
              <w:ind w:left="103" w:right="844"/>
              <w:rPr>
                <w:i/>
              </w:rPr>
            </w:pPr>
            <w:r>
              <w:rPr>
                <w:i/>
                <w:color w:val="FF0000"/>
              </w:rPr>
              <w:t>4 к моделі, бала үні</w:t>
            </w:r>
            <w:r>
              <w:rPr>
                <w:i/>
                <w:color w:val="FF0000"/>
                <w:spacing w:val="1"/>
              </w:rPr>
              <w:t xml:space="preserve"> </w:t>
            </w:r>
            <w:r>
              <w:rPr>
                <w:i/>
                <w:color w:val="FF0000"/>
              </w:rPr>
              <w:t>Өнім</w:t>
            </w:r>
            <w:r>
              <w:rPr>
                <w:i/>
                <w:color w:val="FF0000"/>
                <w:spacing w:val="-7"/>
              </w:rPr>
              <w:t xml:space="preserve"> </w:t>
            </w:r>
            <w:r>
              <w:rPr>
                <w:i/>
                <w:color w:val="FF0000"/>
              </w:rPr>
              <w:t>арқылы</w:t>
            </w:r>
            <w:r>
              <w:rPr>
                <w:i/>
                <w:color w:val="FF0000"/>
                <w:spacing w:val="-6"/>
              </w:rPr>
              <w:t xml:space="preserve"> </w:t>
            </w:r>
            <w:r>
              <w:rPr>
                <w:i/>
                <w:color w:val="FF0000"/>
              </w:rPr>
              <w:t>саралау</w:t>
            </w:r>
          </w:p>
          <w:p w14:paraId="14CF9A03" w14:textId="77777777" w:rsidR="007A2A19" w:rsidRDefault="00C17463">
            <w:pPr>
              <w:pStyle w:val="TableParagraph"/>
              <w:spacing w:line="237" w:lineRule="auto"/>
              <w:ind w:left="103" w:right="178"/>
              <w:rPr>
                <w:i/>
              </w:rPr>
            </w:pPr>
            <w:r>
              <w:rPr>
                <w:i/>
                <w:color w:val="FF0000"/>
              </w:rPr>
              <w:t>Жетелеуші сұрақтар арқылы</w:t>
            </w:r>
            <w:r>
              <w:rPr>
                <w:i/>
                <w:color w:val="FF0000"/>
                <w:spacing w:val="-52"/>
              </w:rPr>
              <w:t xml:space="preserve"> </w:t>
            </w:r>
            <w:r>
              <w:rPr>
                <w:i/>
                <w:color w:val="FF0000"/>
              </w:rPr>
              <w:t>бақылау</w:t>
            </w:r>
          </w:p>
          <w:p w14:paraId="7B542C91" w14:textId="77777777" w:rsidR="007A2A19" w:rsidRDefault="00C17463">
            <w:pPr>
              <w:pStyle w:val="TableParagraph"/>
              <w:spacing w:line="251" w:lineRule="exact"/>
              <w:ind w:left="103"/>
              <w:rPr>
                <w:b/>
                <w:i/>
              </w:rPr>
            </w:pPr>
            <w:r>
              <w:rPr>
                <w:b/>
                <w:i/>
              </w:rPr>
              <w:t>Қорытынды.</w:t>
            </w:r>
          </w:p>
          <w:p w14:paraId="673EC1D1" w14:textId="77777777" w:rsidR="007A2A19" w:rsidRDefault="00C17463">
            <w:pPr>
              <w:pStyle w:val="TableParagraph"/>
              <w:spacing w:line="242" w:lineRule="auto"/>
              <w:ind w:left="103" w:right="395"/>
              <w:rPr>
                <w:i/>
              </w:rPr>
            </w:pPr>
            <w:r>
              <w:rPr>
                <w:i/>
              </w:rPr>
              <w:t>Мына суреттерден</w:t>
            </w:r>
            <w:r>
              <w:rPr>
                <w:i/>
                <w:spacing w:val="1"/>
              </w:rPr>
              <w:t xml:space="preserve"> </w:t>
            </w:r>
            <w:r>
              <w:rPr>
                <w:i/>
              </w:rPr>
              <w:t>ойыншықты тауып қорша.</w:t>
            </w:r>
            <w:r>
              <w:rPr>
                <w:i/>
                <w:spacing w:val="-53"/>
              </w:rPr>
              <w:t xml:space="preserve"> </w:t>
            </w:r>
            <w:r>
              <w:rPr>
                <w:i/>
              </w:rPr>
              <w:t>Балаларды</w:t>
            </w:r>
            <w:r>
              <w:rPr>
                <w:i/>
                <w:spacing w:val="-1"/>
              </w:rPr>
              <w:t xml:space="preserve"> </w:t>
            </w:r>
            <w:r>
              <w:rPr>
                <w:i/>
              </w:rPr>
              <w:t>мадақтау</w:t>
            </w:r>
          </w:p>
          <w:p w14:paraId="6D9E549A" w14:textId="77777777" w:rsidR="007A2A19" w:rsidRDefault="007A2A19">
            <w:pPr>
              <w:pStyle w:val="TableParagraph"/>
              <w:ind w:left="0"/>
              <w:rPr>
                <w:b/>
                <w:i/>
                <w:sz w:val="24"/>
              </w:rPr>
            </w:pPr>
          </w:p>
          <w:p w14:paraId="6E208470" w14:textId="77777777" w:rsidR="007A2A19" w:rsidRDefault="00C17463">
            <w:pPr>
              <w:pStyle w:val="TableParagraph"/>
              <w:spacing w:before="207"/>
              <w:ind w:left="103"/>
              <w:rPr>
                <w:b/>
                <w:i/>
              </w:rPr>
            </w:pPr>
            <w:r>
              <w:rPr>
                <w:b/>
                <w:i/>
              </w:rPr>
              <w:t>2.Суретсалу</w:t>
            </w:r>
          </w:p>
          <w:p w14:paraId="7085BD7D" w14:textId="77777777" w:rsidR="007A2A19" w:rsidRDefault="00C17463">
            <w:pPr>
              <w:pStyle w:val="TableParagraph"/>
              <w:spacing w:before="2"/>
              <w:ind w:left="103"/>
              <w:rPr>
                <w:i/>
              </w:rPr>
            </w:pPr>
            <w:r>
              <w:rPr>
                <w:b/>
                <w:i/>
              </w:rPr>
              <w:t>Тақырыбы</w:t>
            </w:r>
            <w:r>
              <w:rPr>
                <w:i/>
              </w:rPr>
              <w:t>: Менің</w:t>
            </w:r>
            <w:r>
              <w:rPr>
                <w:i/>
                <w:spacing w:val="-1"/>
              </w:rPr>
              <w:t xml:space="preserve"> </w:t>
            </w:r>
            <w:r>
              <w:rPr>
                <w:i/>
              </w:rPr>
              <w:t>сүйікті</w:t>
            </w:r>
          </w:p>
        </w:tc>
        <w:tc>
          <w:tcPr>
            <w:tcW w:w="3117" w:type="dxa"/>
          </w:tcPr>
          <w:p w14:paraId="55C3478A" w14:textId="77777777" w:rsidR="007A2A19" w:rsidRDefault="00C17463">
            <w:pPr>
              <w:pStyle w:val="TableParagraph"/>
              <w:spacing w:line="238" w:lineRule="exact"/>
              <w:ind w:left="102"/>
              <w:rPr>
                <w:i/>
              </w:rPr>
            </w:pPr>
            <w:r>
              <w:rPr>
                <w:i/>
              </w:rPr>
              <w:t>орманға</w:t>
            </w:r>
            <w:r>
              <w:rPr>
                <w:i/>
                <w:spacing w:val="-1"/>
              </w:rPr>
              <w:t xml:space="preserve"> </w:t>
            </w:r>
            <w:r>
              <w:rPr>
                <w:i/>
              </w:rPr>
              <w:t>саяхатқа барамыз.</w:t>
            </w:r>
          </w:p>
          <w:p w14:paraId="3F9C5EF6" w14:textId="77777777" w:rsidR="007A2A19" w:rsidRDefault="00C17463">
            <w:pPr>
              <w:pStyle w:val="TableParagraph"/>
              <w:spacing w:before="4" w:line="237" w:lineRule="auto"/>
              <w:ind w:left="102" w:right="603"/>
              <w:rPr>
                <w:b/>
                <w:i/>
              </w:rPr>
            </w:pPr>
            <w:r>
              <w:rPr>
                <w:b/>
                <w:i/>
                <w:spacing w:val="-1"/>
              </w:rPr>
              <w:t>Орманда құртақандарға</w:t>
            </w:r>
            <w:r>
              <w:rPr>
                <w:b/>
                <w:i/>
                <w:spacing w:val="-52"/>
              </w:rPr>
              <w:t xml:space="preserve"> </w:t>
            </w:r>
            <w:r>
              <w:rPr>
                <w:b/>
                <w:i/>
              </w:rPr>
              <w:t>кездесу.</w:t>
            </w:r>
          </w:p>
          <w:p w14:paraId="6CF3D76F" w14:textId="77777777" w:rsidR="007A2A19" w:rsidRDefault="00C17463">
            <w:pPr>
              <w:pStyle w:val="TableParagraph"/>
              <w:spacing w:before="2"/>
              <w:ind w:left="102" w:right="144"/>
              <w:rPr>
                <w:i/>
              </w:rPr>
            </w:pPr>
            <w:r>
              <w:rPr>
                <w:i/>
              </w:rPr>
              <w:t>Кәне, балалар олармен</w:t>
            </w:r>
            <w:r>
              <w:rPr>
                <w:i/>
                <w:spacing w:val="1"/>
              </w:rPr>
              <w:t xml:space="preserve"> </w:t>
            </w:r>
            <w:r>
              <w:rPr>
                <w:i/>
              </w:rPr>
              <w:t>жақсылап танысып алайық.</w:t>
            </w:r>
            <w:r>
              <w:rPr>
                <w:i/>
                <w:spacing w:val="1"/>
              </w:rPr>
              <w:t xml:space="preserve"> </w:t>
            </w:r>
            <w:r>
              <w:rPr>
                <w:i/>
              </w:rPr>
              <w:t>Балаларға «үлкен- кішкентай,</w:t>
            </w:r>
            <w:r>
              <w:rPr>
                <w:i/>
                <w:spacing w:val="-52"/>
              </w:rPr>
              <w:t xml:space="preserve"> </w:t>
            </w:r>
            <w:r>
              <w:rPr>
                <w:i/>
              </w:rPr>
              <w:t>түсі, алдында-артында,</w:t>
            </w:r>
            <w:r>
              <w:rPr>
                <w:i/>
                <w:spacing w:val="1"/>
              </w:rPr>
              <w:t xml:space="preserve"> </w:t>
            </w:r>
            <w:r>
              <w:rPr>
                <w:i/>
              </w:rPr>
              <w:t>арасында, қасында» деген</w:t>
            </w:r>
            <w:r>
              <w:rPr>
                <w:i/>
                <w:spacing w:val="1"/>
              </w:rPr>
              <w:t xml:space="preserve"> </w:t>
            </w:r>
            <w:r>
              <w:rPr>
                <w:i/>
              </w:rPr>
              <w:t>сөздерді пайдаланып,</w:t>
            </w:r>
            <w:r>
              <w:rPr>
                <w:i/>
                <w:spacing w:val="1"/>
              </w:rPr>
              <w:t xml:space="preserve"> </w:t>
            </w:r>
            <w:r>
              <w:rPr>
                <w:i/>
              </w:rPr>
              <w:t>суреттегі әр құртақанды</w:t>
            </w:r>
            <w:r>
              <w:rPr>
                <w:i/>
                <w:spacing w:val="1"/>
              </w:rPr>
              <w:t xml:space="preserve"> </w:t>
            </w:r>
            <w:r>
              <w:rPr>
                <w:i/>
              </w:rPr>
              <w:t>сипаттап</w:t>
            </w:r>
            <w:r>
              <w:rPr>
                <w:i/>
                <w:spacing w:val="-1"/>
              </w:rPr>
              <w:t xml:space="preserve"> </w:t>
            </w:r>
            <w:r>
              <w:rPr>
                <w:i/>
              </w:rPr>
              <w:t>беруді</w:t>
            </w:r>
            <w:r>
              <w:rPr>
                <w:i/>
                <w:spacing w:val="-2"/>
              </w:rPr>
              <w:t xml:space="preserve"> </w:t>
            </w:r>
            <w:r>
              <w:rPr>
                <w:i/>
              </w:rPr>
              <w:t>ұсыну.</w:t>
            </w:r>
          </w:p>
          <w:p w14:paraId="619CB5E2" w14:textId="77777777" w:rsidR="007A2A19" w:rsidRDefault="00C17463">
            <w:pPr>
              <w:pStyle w:val="TableParagraph"/>
              <w:ind w:left="100"/>
              <w:rPr>
                <w:sz w:val="20"/>
              </w:rPr>
            </w:pPr>
            <w:r>
              <w:rPr>
                <w:noProof/>
                <w:sz w:val="20"/>
                <w:lang w:val="ru-RU" w:eastAsia="ru-RU"/>
              </w:rPr>
              <w:drawing>
                <wp:inline distT="0" distB="0" distL="0" distR="0" wp14:anchorId="66FAF211" wp14:editId="44256B4A">
                  <wp:extent cx="1417102" cy="847725"/>
                  <wp:effectExtent l="0" t="0" r="0" b="0"/>
                  <wp:docPr id="15" name="image8.jpeg" descr="https://ds02.infourok.ru/uploads/ex/09f9/00054da0-5f4ab1d7/2/hello_html_m2a67ed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3" cstate="print"/>
                          <a:stretch>
                            <a:fillRect/>
                          </a:stretch>
                        </pic:blipFill>
                        <pic:spPr>
                          <a:xfrm>
                            <a:off x="0" y="0"/>
                            <a:ext cx="1417102" cy="847725"/>
                          </a:xfrm>
                          <a:prstGeom prst="rect">
                            <a:avLst/>
                          </a:prstGeom>
                        </pic:spPr>
                      </pic:pic>
                    </a:graphicData>
                  </a:graphic>
                </wp:inline>
              </w:drawing>
            </w:r>
          </w:p>
          <w:p w14:paraId="53FA82FB" w14:textId="77777777" w:rsidR="007A2A19" w:rsidRDefault="00C17463">
            <w:pPr>
              <w:pStyle w:val="TableParagraph"/>
              <w:spacing w:before="18" w:line="237" w:lineRule="auto"/>
              <w:ind w:left="157" w:right="264" w:hanging="55"/>
              <w:rPr>
                <w:i/>
              </w:rPr>
            </w:pPr>
            <w:r>
              <w:rPr>
                <w:i/>
              </w:rPr>
              <w:t>Балаларды</w:t>
            </w:r>
            <w:r>
              <w:rPr>
                <w:i/>
                <w:spacing w:val="48"/>
              </w:rPr>
              <w:t xml:space="preserve"> </w:t>
            </w:r>
            <w:r>
              <w:rPr>
                <w:i/>
              </w:rPr>
              <w:t>пішіндер</w:t>
            </w:r>
            <w:r>
              <w:rPr>
                <w:i/>
                <w:spacing w:val="-3"/>
              </w:rPr>
              <w:t xml:space="preserve"> </w:t>
            </w:r>
            <w:r>
              <w:rPr>
                <w:i/>
              </w:rPr>
              <w:t>арқылы</w:t>
            </w:r>
            <w:r>
              <w:rPr>
                <w:i/>
                <w:spacing w:val="-52"/>
              </w:rPr>
              <w:t xml:space="preserve"> </w:t>
            </w:r>
            <w:r>
              <w:rPr>
                <w:i/>
              </w:rPr>
              <w:t>3 топқа бөлу.</w:t>
            </w:r>
          </w:p>
          <w:p w14:paraId="4C7FB5E4" w14:textId="77777777" w:rsidR="007A2A19" w:rsidRDefault="00C17463">
            <w:pPr>
              <w:pStyle w:val="TableParagraph"/>
              <w:numPr>
                <w:ilvl w:val="0"/>
                <w:numId w:val="33"/>
              </w:numPr>
              <w:tabs>
                <w:tab w:val="left" w:pos="288"/>
              </w:tabs>
              <w:spacing w:before="2"/>
              <w:ind w:hanging="186"/>
              <w:rPr>
                <w:i/>
              </w:rPr>
            </w:pPr>
            <w:r>
              <w:rPr>
                <w:i/>
              </w:rPr>
              <w:t>топ</w:t>
            </w:r>
            <w:r>
              <w:rPr>
                <w:i/>
                <w:spacing w:val="-3"/>
              </w:rPr>
              <w:t xml:space="preserve"> </w:t>
            </w:r>
            <w:r>
              <w:rPr>
                <w:i/>
              </w:rPr>
              <w:t>үшбұрыштар</w:t>
            </w:r>
          </w:p>
          <w:p w14:paraId="5A71DC72" w14:textId="77777777" w:rsidR="007A2A19" w:rsidRDefault="00C17463">
            <w:pPr>
              <w:pStyle w:val="TableParagraph"/>
              <w:numPr>
                <w:ilvl w:val="0"/>
                <w:numId w:val="33"/>
              </w:numPr>
              <w:tabs>
                <w:tab w:val="left" w:pos="288"/>
              </w:tabs>
              <w:spacing w:before="4" w:line="237" w:lineRule="auto"/>
              <w:ind w:left="102" w:right="818" w:firstLine="0"/>
              <w:rPr>
                <w:i/>
              </w:rPr>
            </w:pPr>
            <w:r>
              <w:rPr>
                <w:i/>
              </w:rPr>
              <w:t>топ төртбұрыштар</w:t>
            </w:r>
            <w:r>
              <w:rPr>
                <w:i/>
                <w:spacing w:val="-52"/>
              </w:rPr>
              <w:t xml:space="preserve"> </w:t>
            </w:r>
            <w:r>
              <w:rPr>
                <w:i/>
              </w:rPr>
              <w:t>3-топ дөңгелектер.</w:t>
            </w:r>
          </w:p>
          <w:p w14:paraId="5D22DB7A" w14:textId="77777777" w:rsidR="007A2A19" w:rsidRDefault="00C17463">
            <w:pPr>
              <w:pStyle w:val="TableParagraph"/>
              <w:spacing w:before="3"/>
              <w:ind w:left="102" w:right="178"/>
              <w:rPr>
                <w:i/>
              </w:rPr>
            </w:pPr>
            <w:r>
              <w:rPr>
                <w:i/>
              </w:rPr>
              <w:t>Әр топқа тапсырма беру.</w:t>
            </w:r>
            <w:r>
              <w:rPr>
                <w:i/>
                <w:spacing w:val="1"/>
              </w:rPr>
              <w:t xml:space="preserve"> </w:t>
            </w:r>
            <w:r>
              <w:rPr>
                <w:i/>
                <w:color w:val="FF0000"/>
              </w:rPr>
              <w:t>Оқу ортасы арқылы саралау.</w:t>
            </w:r>
            <w:r>
              <w:rPr>
                <w:i/>
                <w:color w:val="FF0000"/>
                <w:spacing w:val="1"/>
              </w:rPr>
              <w:t xml:space="preserve"> </w:t>
            </w:r>
            <w:r>
              <w:rPr>
                <w:b/>
                <w:i/>
              </w:rPr>
              <w:t>1-топ үшбұрыштар тобына</w:t>
            </w:r>
            <w:r>
              <w:rPr>
                <w:b/>
                <w:i/>
                <w:spacing w:val="-52"/>
              </w:rPr>
              <w:t xml:space="preserve"> </w:t>
            </w:r>
            <w:r>
              <w:rPr>
                <w:b/>
                <w:i/>
              </w:rPr>
              <w:t xml:space="preserve">тапсырма. </w:t>
            </w:r>
            <w:r>
              <w:rPr>
                <w:i/>
              </w:rPr>
              <w:t>Кұртақандардың</w:t>
            </w:r>
            <w:r>
              <w:rPr>
                <w:i/>
                <w:spacing w:val="-52"/>
              </w:rPr>
              <w:t xml:space="preserve"> </w:t>
            </w:r>
            <w:r>
              <w:rPr>
                <w:i/>
              </w:rPr>
              <w:t>қолындағы пішіндерді ата</w:t>
            </w:r>
            <w:r>
              <w:rPr>
                <w:i/>
                <w:spacing w:val="1"/>
              </w:rPr>
              <w:t xml:space="preserve"> </w:t>
            </w:r>
            <w:r>
              <w:rPr>
                <w:i/>
              </w:rPr>
              <w:t>және</w:t>
            </w:r>
            <w:r>
              <w:rPr>
                <w:i/>
                <w:spacing w:val="1"/>
              </w:rPr>
              <w:t xml:space="preserve"> </w:t>
            </w:r>
            <w:r>
              <w:rPr>
                <w:i/>
              </w:rPr>
              <w:t>шаршыны</w:t>
            </w:r>
            <w:r>
              <w:rPr>
                <w:i/>
                <w:spacing w:val="-5"/>
              </w:rPr>
              <w:t xml:space="preserve"> </w:t>
            </w:r>
            <w:r>
              <w:rPr>
                <w:i/>
              </w:rPr>
              <w:t>көрсет.</w:t>
            </w:r>
          </w:p>
          <w:p w14:paraId="1D4ABDE6" w14:textId="77777777" w:rsidR="007A2A19" w:rsidRDefault="00C17463">
            <w:pPr>
              <w:pStyle w:val="TableParagraph"/>
              <w:ind w:left="100"/>
              <w:rPr>
                <w:sz w:val="20"/>
              </w:rPr>
            </w:pPr>
            <w:r>
              <w:rPr>
                <w:noProof/>
                <w:sz w:val="20"/>
                <w:lang w:val="ru-RU" w:eastAsia="ru-RU"/>
              </w:rPr>
              <w:drawing>
                <wp:inline distT="0" distB="0" distL="0" distR="0" wp14:anchorId="6A91CC0C" wp14:editId="764DE436">
                  <wp:extent cx="1449606" cy="800100"/>
                  <wp:effectExtent l="0" t="0" r="0" b="0"/>
                  <wp:docPr id="17" name="image9.jpeg" descr="https://ds05.infourok.ru/uploads/ex/093e/000a1b5d-92f60896/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4" cstate="print"/>
                          <a:stretch>
                            <a:fillRect/>
                          </a:stretch>
                        </pic:blipFill>
                        <pic:spPr>
                          <a:xfrm>
                            <a:off x="0" y="0"/>
                            <a:ext cx="1449606" cy="800100"/>
                          </a:xfrm>
                          <a:prstGeom prst="rect">
                            <a:avLst/>
                          </a:prstGeom>
                        </pic:spPr>
                      </pic:pic>
                    </a:graphicData>
                  </a:graphic>
                </wp:inline>
              </w:drawing>
            </w:r>
          </w:p>
          <w:p w14:paraId="5763ED94" w14:textId="77777777" w:rsidR="007A2A19" w:rsidRDefault="00C17463">
            <w:pPr>
              <w:pStyle w:val="TableParagraph"/>
              <w:spacing w:before="33"/>
              <w:ind w:left="102" w:right="106"/>
              <w:rPr>
                <w:i/>
              </w:rPr>
            </w:pPr>
            <w:r>
              <w:rPr>
                <w:b/>
                <w:i/>
              </w:rPr>
              <w:t>2-топ</w:t>
            </w:r>
            <w:r>
              <w:rPr>
                <w:b/>
                <w:i/>
                <w:spacing w:val="1"/>
              </w:rPr>
              <w:t xml:space="preserve"> </w:t>
            </w:r>
            <w:r>
              <w:rPr>
                <w:b/>
                <w:i/>
              </w:rPr>
              <w:t>төртбұрыштар</w:t>
            </w:r>
            <w:r>
              <w:rPr>
                <w:b/>
                <w:i/>
                <w:spacing w:val="1"/>
              </w:rPr>
              <w:t xml:space="preserve"> </w:t>
            </w:r>
            <w:r>
              <w:rPr>
                <w:b/>
                <w:i/>
              </w:rPr>
              <w:t>тобына тапсырма:</w:t>
            </w:r>
            <w:r>
              <w:rPr>
                <w:b/>
                <w:i/>
                <w:spacing w:val="1"/>
              </w:rPr>
              <w:t xml:space="preserve"> </w:t>
            </w:r>
            <w:r>
              <w:rPr>
                <w:i/>
              </w:rPr>
              <w:t>Құртақандарды</w:t>
            </w:r>
            <w:r>
              <w:rPr>
                <w:i/>
                <w:spacing w:val="-1"/>
              </w:rPr>
              <w:t xml:space="preserve"> </w:t>
            </w:r>
            <w:r>
              <w:rPr>
                <w:i/>
              </w:rPr>
              <w:t>санына</w:t>
            </w:r>
            <w:r>
              <w:rPr>
                <w:i/>
                <w:spacing w:val="-7"/>
              </w:rPr>
              <w:t xml:space="preserve"> </w:t>
            </w:r>
            <w:r>
              <w:rPr>
                <w:i/>
              </w:rPr>
              <w:t>қарай</w:t>
            </w:r>
          </w:p>
        </w:tc>
        <w:tc>
          <w:tcPr>
            <w:tcW w:w="3262" w:type="dxa"/>
          </w:tcPr>
          <w:p w14:paraId="2F9E3C7B" w14:textId="77777777" w:rsidR="007A2A19" w:rsidRDefault="00C17463">
            <w:pPr>
              <w:pStyle w:val="TableParagraph"/>
              <w:ind w:left="101"/>
              <w:rPr>
                <w:sz w:val="20"/>
              </w:rPr>
            </w:pPr>
            <w:r>
              <w:rPr>
                <w:noProof/>
                <w:sz w:val="20"/>
                <w:lang w:val="ru-RU" w:eastAsia="ru-RU"/>
              </w:rPr>
              <w:drawing>
                <wp:inline distT="0" distB="0" distL="0" distR="0" wp14:anchorId="2538F57D" wp14:editId="152E7848">
                  <wp:extent cx="1691381" cy="1143476"/>
                  <wp:effectExtent l="0" t="0" r="0" b="0"/>
                  <wp:docPr id="19" name="image10.jpeg" descr="Предметно-схематические модели Ткаченко Т.А.  Схема описания игруш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5" cstate="print"/>
                          <a:stretch>
                            <a:fillRect/>
                          </a:stretch>
                        </pic:blipFill>
                        <pic:spPr>
                          <a:xfrm>
                            <a:off x="0" y="0"/>
                            <a:ext cx="1691381" cy="1143476"/>
                          </a:xfrm>
                          <a:prstGeom prst="rect">
                            <a:avLst/>
                          </a:prstGeom>
                        </pic:spPr>
                      </pic:pic>
                    </a:graphicData>
                  </a:graphic>
                </wp:inline>
              </w:drawing>
            </w:r>
          </w:p>
          <w:p w14:paraId="6482FBDF" w14:textId="77777777" w:rsidR="007A2A19" w:rsidRDefault="00C17463">
            <w:pPr>
              <w:pStyle w:val="TableParagraph"/>
              <w:spacing w:before="30"/>
              <w:ind w:left="106" w:right="86"/>
              <w:rPr>
                <w:i/>
              </w:rPr>
            </w:pPr>
            <w:r>
              <w:rPr>
                <w:i/>
              </w:rPr>
              <w:t>Ойыншықтар резеңкеден,</w:t>
            </w:r>
            <w:r>
              <w:rPr>
                <w:i/>
                <w:spacing w:val="1"/>
              </w:rPr>
              <w:t xml:space="preserve"> </w:t>
            </w:r>
            <w:r>
              <w:rPr>
                <w:i/>
              </w:rPr>
              <w:t>ағаштан, пластмасса ойыншық</w:t>
            </w:r>
            <w:r>
              <w:rPr>
                <w:i/>
                <w:spacing w:val="-52"/>
              </w:rPr>
              <w:t xml:space="preserve"> </w:t>
            </w:r>
            <w:r>
              <w:rPr>
                <w:i/>
              </w:rPr>
              <w:t>түрлерін</w:t>
            </w:r>
            <w:r>
              <w:rPr>
                <w:i/>
                <w:spacing w:val="-2"/>
              </w:rPr>
              <w:t xml:space="preserve"> </w:t>
            </w:r>
            <w:r>
              <w:rPr>
                <w:i/>
              </w:rPr>
              <w:t>көрсетіп</w:t>
            </w:r>
            <w:r>
              <w:rPr>
                <w:i/>
                <w:spacing w:val="-2"/>
              </w:rPr>
              <w:t xml:space="preserve"> </w:t>
            </w:r>
            <w:r>
              <w:rPr>
                <w:i/>
              </w:rPr>
              <w:t>түсіндіру.</w:t>
            </w:r>
          </w:p>
          <w:p w14:paraId="100574E7" w14:textId="77777777" w:rsidR="007A2A19" w:rsidRDefault="00C17463">
            <w:pPr>
              <w:pStyle w:val="TableParagraph"/>
              <w:spacing w:before="1" w:line="242" w:lineRule="auto"/>
              <w:ind w:left="106" w:right="403"/>
              <w:rPr>
                <w:i/>
              </w:rPr>
            </w:pPr>
            <w:r>
              <w:rPr>
                <w:i/>
                <w:color w:val="FF0000"/>
              </w:rPr>
              <w:t>Блум таксономиясы, мазмұн</w:t>
            </w:r>
            <w:r>
              <w:rPr>
                <w:i/>
                <w:color w:val="FF0000"/>
                <w:spacing w:val="-52"/>
              </w:rPr>
              <w:t xml:space="preserve"> </w:t>
            </w:r>
            <w:r>
              <w:rPr>
                <w:i/>
                <w:color w:val="FF0000"/>
              </w:rPr>
              <w:t>арқылы саралау.</w:t>
            </w:r>
          </w:p>
          <w:p w14:paraId="3C62820F" w14:textId="77777777" w:rsidR="007A2A19" w:rsidRDefault="00C17463">
            <w:pPr>
              <w:pStyle w:val="TableParagraph"/>
              <w:spacing w:line="242" w:lineRule="auto"/>
              <w:ind w:left="106" w:right="358"/>
              <w:rPr>
                <w:b/>
                <w:i/>
              </w:rPr>
            </w:pPr>
            <w:r>
              <w:rPr>
                <w:b/>
                <w:i/>
              </w:rPr>
              <w:t>4. Балаларды екі орталыққа</w:t>
            </w:r>
            <w:r>
              <w:rPr>
                <w:b/>
                <w:i/>
                <w:spacing w:val="-52"/>
              </w:rPr>
              <w:t xml:space="preserve"> </w:t>
            </w:r>
            <w:r>
              <w:rPr>
                <w:b/>
                <w:i/>
              </w:rPr>
              <w:t>бөліу.</w:t>
            </w:r>
          </w:p>
          <w:p w14:paraId="2A243F82" w14:textId="77777777" w:rsidR="007A2A19" w:rsidRDefault="00C17463">
            <w:pPr>
              <w:pStyle w:val="TableParagraph"/>
              <w:numPr>
                <w:ilvl w:val="0"/>
                <w:numId w:val="32"/>
              </w:numPr>
              <w:tabs>
                <w:tab w:val="left" w:pos="347"/>
              </w:tabs>
              <w:ind w:right="185" w:firstLine="55"/>
              <w:rPr>
                <w:i/>
              </w:rPr>
            </w:pPr>
            <w:r>
              <w:rPr>
                <w:b/>
                <w:i/>
              </w:rPr>
              <w:t xml:space="preserve">ші </w:t>
            </w:r>
            <w:r>
              <w:rPr>
                <w:i/>
              </w:rPr>
              <w:t>орталықтағы балаларға</w:t>
            </w:r>
            <w:r>
              <w:rPr>
                <w:i/>
                <w:spacing w:val="1"/>
              </w:rPr>
              <w:t xml:space="preserve"> </w:t>
            </w:r>
            <w:r>
              <w:rPr>
                <w:i/>
              </w:rPr>
              <w:t>машина, қуыршақ, кірпі, күшік,</w:t>
            </w:r>
            <w:r>
              <w:rPr>
                <w:i/>
                <w:spacing w:val="-52"/>
              </w:rPr>
              <w:t xml:space="preserve"> </w:t>
            </w:r>
            <w:r>
              <w:rPr>
                <w:i/>
              </w:rPr>
              <w:t>робот, автобус, құрылыс</w:t>
            </w:r>
            <w:r>
              <w:rPr>
                <w:i/>
                <w:spacing w:val="1"/>
              </w:rPr>
              <w:t xml:space="preserve"> </w:t>
            </w:r>
            <w:r>
              <w:rPr>
                <w:i/>
              </w:rPr>
              <w:t>материалдары, т.б. әртүрлі</w:t>
            </w:r>
            <w:r>
              <w:rPr>
                <w:i/>
                <w:spacing w:val="1"/>
              </w:rPr>
              <w:t xml:space="preserve"> </w:t>
            </w:r>
            <w:r>
              <w:rPr>
                <w:i/>
              </w:rPr>
              <w:t>материалдан жасалған</w:t>
            </w:r>
            <w:r>
              <w:rPr>
                <w:i/>
                <w:spacing w:val="1"/>
              </w:rPr>
              <w:t xml:space="preserve"> </w:t>
            </w:r>
            <w:r>
              <w:rPr>
                <w:i/>
              </w:rPr>
              <w:t>ойыншықтар дың ішінен өзіне</w:t>
            </w:r>
            <w:r>
              <w:rPr>
                <w:i/>
                <w:spacing w:val="1"/>
              </w:rPr>
              <w:t xml:space="preserve"> </w:t>
            </w:r>
            <w:r>
              <w:rPr>
                <w:i/>
              </w:rPr>
              <w:t>ұнаған ойыншықтың біреуіне</w:t>
            </w:r>
            <w:r>
              <w:rPr>
                <w:i/>
                <w:spacing w:val="1"/>
              </w:rPr>
              <w:t xml:space="preserve"> </w:t>
            </w:r>
            <w:r>
              <w:rPr>
                <w:i/>
              </w:rPr>
              <w:t>сипаттама жасайды.</w:t>
            </w:r>
          </w:p>
          <w:p w14:paraId="4BA531B2" w14:textId="77777777" w:rsidR="007A2A19" w:rsidRDefault="00C17463">
            <w:pPr>
              <w:pStyle w:val="TableParagraph"/>
              <w:numPr>
                <w:ilvl w:val="0"/>
                <w:numId w:val="32"/>
              </w:numPr>
              <w:tabs>
                <w:tab w:val="left" w:pos="292"/>
              </w:tabs>
              <w:ind w:right="519" w:firstLine="0"/>
              <w:rPr>
                <w:i/>
              </w:rPr>
            </w:pPr>
            <w:r>
              <w:rPr>
                <w:b/>
                <w:i/>
              </w:rPr>
              <w:t xml:space="preserve">ші </w:t>
            </w:r>
            <w:r>
              <w:rPr>
                <w:i/>
              </w:rPr>
              <w:t>орталықтағы балалар</w:t>
            </w:r>
            <w:r>
              <w:rPr>
                <w:i/>
                <w:spacing w:val="-52"/>
              </w:rPr>
              <w:t xml:space="preserve"> </w:t>
            </w:r>
            <w:r>
              <w:rPr>
                <w:i/>
              </w:rPr>
              <w:t>ойыншықтарға арнап үй</w:t>
            </w:r>
            <w:r>
              <w:rPr>
                <w:i/>
                <w:spacing w:val="1"/>
              </w:rPr>
              <w:t xml:space="preserve"> </w:t>
            </w:r>
            <w:r>
              <w:rPr>
                <w:i/>
              </w:rPr>
              <w:t>құрастыруды.</w:t>
            </w:r>
          </w:p>
          <w:p w14:paraId="1B7060D8" w14:textId="77777777" w:rsidR="007A2A19" w:rsidRDefault="00C17463">
            <w:pPr>
              <w:pStyle w:val="TableParagraph"/>
              <w:ind w:left="106" w:right="318"/>
              <w:rPr>
                <w:b/>
                <w:i/>
              </w:rPr>
            </w:pPr>
            <w:r>
              <w:rPr>
                <w:i/>
                <w:color w:val="FF0000"/>
              </w:rPr>
              <w:t>Оқу ортасы арқылы саралу.</w:t>
            </w:r>
            <w:r>
              <w:rPr>
                <w:i/>
                <w:color w:val="FF0000"/>
                <w:spacing w:val="1"/>
              </w:rPr>
              <w:t xml:space="preserve"> </w:t>
            </w:r>
            <w:r>
              <w:rPr>
                <w:i/>
                <w:color w:val="FF0000"/>
              </w:rPr>
              <w:t>Креативтілік дағды дамыту.</w:t>
            </w:r>
            <w:r>
              <w:rPr>
                <w:i/>
                <w:color w:val="FF0000"/>
                <w:spacing w:val="-52"/>
              </w:rPr>
              <w:t xml:space="preserve"> </w:t>
            </w:r>
            <w:r>
              <w:rPr>
                <w:b/>
                <w:i/>
              </w:rPr>
              <w:t>Сергіту</w:t>
            </w:r>
            <w:r>
              <w:rPr>
                <w:b/>
                <w:i/>
                <w:spacing w:val="1"/>
              </w:rPr>
              <w:t xml:space="preserve"> </w:t>
            </w:r>
            <w:r>
              <w:rPr>
                <w:b/>
                <w:i/>
              </w:rPr>
              <w:t>сәті:</w:t>
            </w:r>
          </w:p>
          <w:p w14:paraId="413FF684" w14:textId="77777777" w:rsidR="007A2A19" w:rsidRDefault="00C17463">
            <w:pPr>
              <w:pStyle w:val="TableParagraph"/>
              <w:spacing w:line="237" w:lineRule="auto"/>
              <w:ind w:left="106" w:right="398"/>
              <w:rPr>
                <w:i/>
              </w:rPr>
            </w:pPr>
            <w:r>
              <w:rPr>
                <w:i/>
              </w:rPr>
              <w:t>Біз ойыншықпен ойынаймыз,</w:t>
            </w:r>
            <w:r>
              <w:rPr>
                <w:i/>
                <w:spacing w:val="-52"/>
              </w:rPr>
              <w:t xml:space="preserve"> </w:t>
            </w:r>
            <w:r>
              <w:rPr>
                <w:i/>
              </w:rPr>
              <w:t>Қоян</w:t>
            </w:r>
            <w:r>
              <w:rPr>
                <w:i/>
                <w:spacing w:val="-1"/>
              </w:rPr>
              <w:t xml:space="preserve"> </w:t>
            </w:r>
            <w:r>
              <w:rPr>
                <w:i/>
              </w:rPr>
              <w:t>сияқты</w:t>
            </w:r>
            <w:r>
              <w:rPr>
                <w:i/>
                <w:spacing w:val="-1"/>
              </w:rPr>
              <w:t xml:space="preserve"> </w:t>
            </w:r>
            <w:r>
              <w:rPr>
                <w:i/>
              </w:rPr>
              <w:t>секіреміз.</w:t>
            </w:r>
          </w:p>
          <w:p w14:paraId="4DE0FAB2" w14:textId="77777777" w:rsidR="007A2A19" w:rsidRDefault="00C17463">
            <w:pPr>
              <w:pStyle w:val="TableParagraph"/>
              <w:ind w:left="106" w:right="868"/>
              <w:rPr>
                <w:i/>
              </w:rPr>
            </w:pPr>
            <w:r>
              <w:rPr>
                <w:i/>
              </w:rPr>
              <w:t>Аю сияқты қорбандап,</w:t>
            </w:r>
            <w:r>
              <w:rPr>
                <w:i/>
                <w:spacing w:val="1"/>
              </w:rPr>
              <w:t xml:space="preserve"> </w:t>
            </w:r>
            <w:r>
              <w:rPr>
                <w:i/>
              </w:rPr>
              <w:t>Қу түлкідей жүгіріп,</w:t>
            </w:r>
            <w:r>
              <w:rPr>
                <w:i/>
                <w:spacing w:val="1"/>
              </w:rPr>
              <w:t xml:space="preserve"> </w:t>
            </w:r>
            <w:r>
              <w:rPr>
                <w:i/>
              </w:rPr>
              <w:t>Қуыршақпен дос болып,</w:t>
            </w:r>
            <w:r>
              <w:rPr>
                <w:i/>
                <w:spacing w:val="-52"/>
              </w:rPr>
              <w:t xml:space="preserve"> </w:t>
            </w:r>
            <w:r>
              <w:rPr>
                <w:i/>
              </w:rPr>
              <w:t>Бір</w:t>
            </w:r>
            <w:r>
              <w:rPr>
                <w:i/>
                <w:spacing w:val="-1"/>
              </w:rPr>
              <w:t xml:space="preserve"> </w:t>
            </w:r>
            <w:r>
              <w:rPr>
                <w:i/>
              </w:rPr>
              <w:t>керіліп аламыз</w:t>
            </w:r>
          </w:p>
          <w:p w14:paraId="4AFE6936" w14:textId="77777777" w:rsidR="007A2A19" w:rsidRDefault="00C17463">
            <w:pPr>
              <w:pStyle w:val="TableParagraph"/>
              <w:spacing w:line="252" w:lineRule="exact"/>
              <w:ind w:left="106"/>
              <w:rPr>
                <w:b/>
                <w:i/>
              </w:rPr>
            </w:pPr>
            <w:r>
              <w:rPr>
                <w:b/>
                <w:i/>
                <w:color w:val="FF0000"/>
              </w:rPr>
              <w:t>Пед</w:t>
            </w:r>
            <w:r>
              <w:rPr>
                <w:b/>
                <w:i/>
                <w:color w:val="FF0000"/>
                <w:spacing w:val="-2"/>
              </w:rPr>
              <w:t xml:space="preserve"> </w:t>
            </w:r>
            <w:r>
              <w:rPr>
                <w:b/>
                <w:i/>
                <w:color w:val="FF0000"/>
              </w:rPr>
              <w:t>жет</w:t>
            </w:r>
            <w:r>
              <w:rPr>
                <w:b/>
                <w:i/>
                <w:color w:val="FF0000"/>
                <w:spacing w:val="-4"/>
              </w:rPr>
              <w:t xml:space="preserve"> </w:t>
            </w:r>
            <w:r>
              <w:rPr>
                <w:b/>
                <w:i/>
                <w:color w:val="FF0000"/>
              </w:rPr>
              <w:t>ойын: «</w:t>
            </w:r>
            <w:r>
              <w:rPr>
                <w:b/>
                <w:i/>
                <w:color w:val="FF0000"/>
                <w:spacing w:val="-2"/>
              </w:rPr>
              <w:t xml:space="preserve"> </w:t>
            </w:r>
            <w:r>
              <w:rPr>
                <w:b/>
                <w:i/>
                <w:color w:val="FF0000"/>
              </w:rPr>
              <w:t>Орнында</w:t>
            </w:r>
            <w:r>
              <w:rPr>
                <w:b/>
                <w:i/>
                <w:color w:val="FF0000"/>
                <w:spacing w:val="-1"/>
              </w:rPr>
              <w:t xml:space="preserve"> </w:t>
            </w:r>
            <w:r>
              <w:rPr>
                <w:b/>
                <w:i/>
                <w:color w:val="FF0000"/>
              </w:rPr>
              <w:t>не</w:t>
            </w:r>
          </w:p>
          <w:p w14:paraId="1D1721B3" w14:textId="77777777" w:rsidR="007A2A19" w:rsidRDefault="00C17463">
            <w:pPr>
              <w:pStyle w:val="TableParagraph"/>
              <w:spacing w:line="245" w:lineRule="exact"/>
              <w:ind w:left="106"/>
              <w:rPr>
                <w:b/>
                <w:i/>
              </w:rPr>
            </w:pPr>
            <w:r>
              <w:rPr>
                <w:b/>
                <w:i/>
                <w:color w:val="FF0000"/>
              </w:rPr>
              <w:t>жоқ?»</w:t>
            </w:r>
          </w:p>
        </w:tc>
        <w:tc>
          <w:tcPr>
            <w:tcW w:w="2417" w:type="dxa"/>
          </w:tcPr>
          <w:p w14:paraId="1B7484C8" w14:textId="77777777" w:rsidR="007A2A19" w:rsidRDefault="00C17463">
            <w:pPr>
              <w:pStyle w:val="TableParagraph"/>
              <w:spacing w:line="238" w:lineRule="exact"/>
              <w:ind w:left="100"/>
              <w:rPr>
                <w:i/>
              </w:rPr>
            </w:pPr>
            <w:r>
              <w:rPr>
                <w:i/>
              </w:rPr>
              <w:t>Қоянның бейнесін</w:t>
            </w:r>
          </w:p>
          <w:p w14:paraId="60169B56" w14:textId="77777777" w:rsidR="007A2A19" w:rsidRDefault="00C17463">
            <w:pPr>
              <w:pStyle w:val="TableParagraph"/>
              <w:spacing w:before="2"/>
              <w:ind w:left="100" w:right="321"/>
              <w:rPr>
                <w:i/>
              </w:rPr>
            </w:pPr>
            <w:r>
              <w:rPr>
                <w:i/>
              </w:rPr>
              <w:t>сиппатау.(дене</w:t>
            </w:r>
            <w:r>
              <w:rPr>
                <w:i/>
                <w:spacing w:val="1"/>
              </w:rPr>
              <w:t xml:space="preserve"> </w:t>
            </w:r>
            <w:r>
              <w:rPr>
                <w:i/>
              </w:rPr>
              <w:t>мүшелерін)</w:t>
            </w:r>
            <w:r>
              <w:rPr>
                <w:i/>
                <w:spacing w:val="1"/>
              </w:rPr>
              <w:t xml:space="preserve"> </w:t>
            </w:r>
            <w:r>
              <w:rPr>
                <w:i/>
                <w:color w:val="FF0000"/>
              </w:rPr>
              <w:t>Құрлымдалған</w:t>
            </w:r>
            <w:r>
              <w:rPr>
                <w:i/>
                <w:color w:val="FF0000"/>
                <w:spacing w:val="-14"/>
              </w:rPr>
              <w:t xml:space="preserve"> </w:t>
            </w:r>
            <w:r>
              <w:rPr>
                <w:i/>
                <w:color w:val="FF0000"/>
              </w:rPr>
              <w:t>ойын:</w:t>
            </w:r>
          </w:p>
          <w:p w14:paraId="5E52124C" w14:textId="77777777" w:rsidR="007A2A19" w:rsidRDefault="00C17463">
            <w:pPr>
              <w:pStyle w:val="TableParagraph"/>
              <w:spacing w:before="3" w:line="237" w:lineRule="auto"/>
              <w:ind w:left="100" w:right="748"/>
              <w:rPr>
                <w:i/>
              </w:rPr>
            </w:pPr>
            <w:r>
              <w:rPr>
                <w:i/>
                <w:color w:val="FF0000"/>
                <w:spacing w:val="-1"/>
              </w:rPr>
              <w:t xml:space="preserve">«Кім </w:t>
            </w:r>
            <w:r>
              <w:rPr>
                <w:i/>
                <w:color w:val="FF0000"/>
              </w:rPr>
              <w:t>жылдам?»</w:t>
            </w:r>
            <w:r>
              <w:rPr>
                <w:i/>
                <w:color w:val="FF0000"/>
                <w:spacing w:val="-52"/>
              </w:rPr>
              <w:t xml:space="preserve"> </w:t>
            </w:r>
            <w:r>
              <w:rPr>
                <w:i/>
              </w:rPr>
              <w:t>Мақсаты:</w:t>
            </w:r>
          </w:p>
          <w:p w14:paraId="0D94E892" w14:textId="77777777" w:rsidR="007A2A19" w:rsidRDefault="00C17463">
            <w:pPr>
              <w:pStyle w:val="TableParagraph"/>
              <w:spacing w:before="4" w:line="237" w:lineRule="auto"/>
              <w:ind w:left="100" w:right="631"/>
              <w:rPr>
                <w:i/>
              </w:rPr>
            </w:pPr>
            <w:r>
              <w:rPr>
                <w:i/>
              </w:rPr>
              <w:t>Шапшандылыққа</w:t>
            </w:r>
            <w:r>
              <w:rPr>
                <w:i/>
                <w:spacing w:val="-52"/>
              </w:rPr>
              <w:t xml:space="preserve"> </w:t>
            </w:r>
            <w:r>
              <w:rPr>
                <w:i/>
              </w:rPr>
              <w:t>үйрету.</w:t>
            </w:r>
          </w:p>
          <w:p w14:paraId="24AADF4A" w14:textId="77777777" w:rsidR="007A2A19" w:rsidRDefault="00C17463">
            <w:pPr>
              <w:pStyle w:val="TableParagraph"/>
              <w:spacing w:before="3"/>
              <w:ind w:left="100" w:right="213"/>
              <w:rPr>
                <w:i/>
              </w:rPr>
            </w:pPr>
            <w:r>
              <w:rPr>
                <w:i/>
              </w:rPr>
              <w:t>Ойын шарты.</w:t>
            </w:r>
            <w:r>
              <w:rPr>
                <w:i/>
                <w:spacing w:val="1"/>
              </w:rPr>
              <w:t xml:space="preserve"> </w:t>
            </w:r>
            <w:r>
              <w:rPr>
                <w:i/>
              </w:rPr>
              <w:t>Пішіндерден қоян</w:t>
            </w:r>
            <w:r>
              <w:rPr>
                <w:i/>
                <w:spacing w:val="1"/>
              </w:rPr>
              <w:t xml:space="preserve"> </w:t>
            </w:r>
            <w:r>
              <w:rPr>
                <w:i/>
              </w:rPr>
              <w:t>бейнесін құрастыру.</w:t>
            </w:r>
            <w:r>
              <w:rPr>
                <w:i/>
                <w:spacing w:val="1"/>
              </w:rPr>
              <w:t xml:space="preserve"> </w:t>
            </w:r>
            <w:r>
              <w:rPr>
                <w:i/>
              </w:rPr>
              <w:t>Балаларды мадақтау.</w:t>
            </w:r>
            <w:r>
              <w:rPr>
                <w:i/>
                <w:spacing w:val="-52"/>
              </w:rPr>
              <w:t xml:space="preserve"> </w:t>
            </w:r>
            <w:r>
              <w:rPr>
                <w:i/>
                <w:color w:val="FF0000"/>
              </w:rPr>
              <w:t>Креативтілік дағды,</w:t>
            </w:r>
            <w:r>
              <w:rPr>
                <w:i/>
                <w:color w:val="FF0000"/>
                <w:spacing w:val="1"/>
              </w:rPr>
              <w:t xml:space="preserve"> </w:t>
            </w:r>
            <w:r>
              <w:rPr>
                <w:i/>
                <w:color w:val="FF0000"/>
              </w:rPr>
              <w:t>бала</w:t>
            </w:r>
            <w:r>
              <w:rPr>
                <w:i/>
                <w:color w:val="FF0000"/>
                <w:spacing w:val="-1"/>
              </w:rPr>
              <w:t xml:space="preserve"> </w:t>
            </w:r>
            <w:r>
              <w:rPr>
                <w:i/>
                <w:color w:val="FF0000"/>
              </w:rPr>
              <w:t>үні.</w:t>
            </w:r>
          </w:p>
          <w:p w14:paraId="4A44E0D7" w14:textId="77777777" w:rsidR="007A2A19" w:rsidRDefault="00C17463">
            <w:pPr>
              <w:pStyle w:val="TableParagraph"/>
              <w:spacing w:before="3" w:line="251" w:lineRule="exact"/>
              <w:ind w:left="100"/>
              <w:rPr>
                <w:b/>
                <w:i/>
              </w:rPr>
            </w:pPr>
            <w:r>
              <w:rPr>
                <w:b/>
                <w:i/>
              </w:rPr>
              <w:t>Топқа</w:t>
            </w:r>
            <w:r>
              <w:rPr>
                <w:b/>
                <w:i/>
                <w:spacing w:val="2"/>
              </w:rPr>
              <w:t xml:space="preserve"> </w:t>
            </w:r>
            <w:r>
              <w:rPr>
                <w:b/>
                <w:i/>
              </w:rPr>
              <w:t>бөлу.</w:t>
            </w:r>
          </w:p>
          <w:p w14:paraId="4F727278" w14:textId="77777777" w:rsidR="007A2A19" w:rsidRDefault="00C17463">
            <w:pPr>
              <w:pStyle w:val="TableParagraph"/>
              <w:spacing w:line="242" w:lineRule="auto"/>
              <w:ind w:left="100" w:right="485"/>
              <w:rPr>
                <w:i/>
              </w:rPr>
            </w:pPr>
            <w:r>
              <w:rPr>
                <w:i/>
              </w:rPr>
              <w:t>Үлкен кіші сәбіздер</w:t>
            </w:r>
            <w:r>
              <w:rPr>
                <w:i/>
                <w:spacing w:val="-52"/>
              </w:rPr>
              <w:t xml:space="preserve"> </w:t>
            </w:r>
            <w:r>
              <w:rPr>
                <w:i/>
              </w:rPr>
              <w:t>арқылы.</w:t>
            </w:r>
          </w:p>
          <w:p w14:paraId="749E41AE" w14:textId="77777777" w:rsidR="007A2A19" w:rsidRDefault="00C17463">
            <w:pPr>
              <w:pStyle w:val="TableParagraph"/>
              <w:spacing w:line="242" w:lineRule="auto"/>
              <w:ind w:left="100" w:right="441"/>
              <w:rPr>
                <w:b/>
                <w:i/>
              </w:rPr>
            </w:pPr>
            <w:r>
              <w:rPr>
                <w:b/>
                <w:i/>
              </w:rPr>
              <w:t>Қоянды мүсіндеуді</w:t>
            </w:r>
            <w:r>
              <w:rPr>
                <w:b/>
                <w:i/>
                <w:spacing w:val="-52"/>
              </w:rPr>
              <w:t xml:space="preserve"> </w:t>
            </w:r>
            <w:r>
              <w:rPr>
                <w:b/>
                <w:i/>
              </w:rPr>
              <w:t>әдіс</w:t>
            </w:r>
            <w:r>
              <w:rPr>
                <w:b/>
                <w:i/>
                <w:spacing w:val="1"/>
              </w:rPr>
              <w:t xml:space="preserve"> </w:t>
            </w:r>
            <w:r>
              <w:rPr>
                <w:b/>
                <w:i/>
              </w:rPr>
              <w:t>тәсілдерін</w:t>
            </w:r>
            <w:r>
              <w:rPr>
                <w:b/>
                <w:i/>
                <w:spacing w:val="1"/>
              </w:rPr>
              <w:t xml:space="preserve"> </w:t>
            </w:r>
            <w:r>
              <w:rPr>
                <w:b/>
                <w:i/>
              </w:rPr>
              <w:t>көрсету,түсіндіру.</w:t>
            </w:r>
          </w:p>
          <w:p w14:paraId="764A931D" w14:textId="77777777" w:rsidR="007A2A19" w:rsidRDefault="00C17463">
            <w:pPr>
              <w:pStyle w:val="TableParagraph"/>
              <w:numPr>
                <w:ilvl w:val="0"/>
                <w:numId w:val="31"/>
              </w:numPr>
              <w:tabs>
                <w:tab w:val="left" w:pos="321"/>
              </w:tabs>
              <w:spacing w:line="242" w:lineRule="auto"/>
              <w:ind w:right="862" w:firstLine="0"/>
              <w:rPr>
                <w:i/>
              </w:rPr>
            </w:pPr>
            <w:r>
              <w:rPr>
                <w:i/>
              </w:rPr>
              <w:t>Ермексазды</w:t>
            </w:r>
            <w:r>
              <w:rPr>
                <w:i/>
                <w:spacing w:val="1"/>
              </w:rPr>
              <w:t xml:space="preserve"> </w:t>
            </w:r>
            <w:r>
              <w:rPr>
                <w:i/>
              </w:rPr>
              <w:t>жұмсартқызу;</w:t>
            </w:r>
          </w:p>
          <w:p w14:paraId="25FAB6BF" w14:textId="77777777" w:rsidR="007A2A19" w:rsidRDefault="00C17463">
            <w:pPr>
              <w:pStyle w:val="TableParagraph"/>
              <w:numPr>
                <w:ilvl w:val="0"/>
                <w:numId w:val="31"/>
              </w:numPr>
              <w:tabs>
                <w:tab w:val="left" w:pos="321"/>
              </w:tabs>
              <w:ind w:right="292" w:firstLine="0"/>
              <w:rPr>
                <w:i/>
              </w:rPr>
            </w:pPr>
            <w:r>
              <w:rPr>
                <w:i/>
              </w:rPr>
              <w:t>Үлкен және</w:t>
            </w:r>
            <w:r>
              <w:rPr>
                <w:i/>
                <w:spacing w:val="1"/>
              </w:rPr>
              <w:t xml:space="preserve"> </w:t>
            </w:r>
            <w:r>
              <w:rPr>
                <w:i/>
              </w:rPr>
              <w:t>кішкентай сопақша</w:t>
            </w:r>
            <w:r>
              <w:rPr>
                <w:i/>
                <w:spacing w:val="1"/>
              </w:rPr>
              <w:t xml:space="preserve"> </w:t>
            </w:r>
            <w:r>
              <w:rPr>
                <w:i/>
              </w:rPr>
              <w:t>бөлшектерге</w:t>
            </w:r>
            <w:r>
              <w:rPr>
                <w:i/>
                <w:spacing w:val="-10"/>
              </w:rPr>
              <w:t xml:space="preserve"> </w:t>
            </w:r>
            <w:r>
              <w:rPr>
                <w:i/>
              </w:rPr>
              <w:t>бөлгізу;</w:t>
            </w:r>
          </w:p>
          <w:p w14:paraId="1E4196EE" w14:textId="77777777" w:rsidR="007A2A19" w:rsidRDefault="00C17463">
            <w:pPr>
              <w:pStyle w:val="TableParagraph"/>
              <w:numPr>
                <w:ilvl w:val="0"/>
                <w:numId w:val="31"/>
              </w:numPr>
              <w:tabs>
                <w:tab w:val="left" w:pos="321"/>
              </w:tabs>
              <w:ind w:right="425" w:firstLine="0"/>
              <w:rPr>
                <w:i/>
              </w:rPr>
            </w:pPr>
            <w:r>
              <w:rPr>
                <w:i/>
              </w:rPr>
              <w:t>Кішкентай</w:t>
            </w:r>
            <w:r>
              <w:rPr>
                <w:i/>
                <w:spacing w:val="1"/>
              </w:rPr>
              <w:t xml:space="preserve"> </w:t>
            </w:r>
            <w:r>
              <w:rPr>
                <w:i/>
              </w:rPr>
              <w:t>сопақшалардан аяқ,</w:t>
            </w:r>
            <w:r>
              <w:rPr>
                <w:i/>
                <w:spacing w:val="-52"/>
              </w:rPr>
              <w:t xml:space="preserve"> </w:t>
            </w:r>
            <w:r>
              <w:rPr>
                <w:i/>
              </w:rPr>
              <w:t>қол</w:t>
            </w:r>
            <w:r>
              <w:rPr>
                <w:i/>
                <w:spacing w:val="-2"/>
              </w:rPr>
              <w:t xml:space="preserve"> </w:t>
            </w:r>
            <w:r>
              <w:rPr>
                <w:i/>
              </w:rPr>
              <w:t>жасату;</w:t>
            </w:r>
          </w:p>
          <w:p w14:paraId="5547DE42" w14:textId="77777777" w:rsidR="007A2A19" w:rsidRDefault="00C17463">
            <w:pPr>
              <w:pStyle w:val="TableParagraph"/>
              <w:numPr>
                <w:ilvl w:val="0"/>
                <w:numId w:val="31"/>
              </w:numPr>
              <w:tabs>
                <w:tab w:val="left" w:pos="321"/>
              </w:tabs>
              <w:ind w:right="111" w:firstLine="0"/>
              <w:rPr>
                <w:i/>
              </w:rPr>
            </w:pPr>
            <w:r>
              <w:rPr>
                <w:i/>
              </w:rPr>
              <w:t>Барлық бөлшектерін</w:t>
            </w:r>
            <w:r>
              <w:rPr>
                <w:i/>
                <w:spacing w:val="-52"/>
              </w:rPr>
              <w:t xml:space="preserve"> </w:t>
            </w:r>
            <w:r>
              <w:rPr>
                <w:i/>
              </w:rPr>
              <w:t>біріктіріп, қоянды</w:t>
            </w:r>
            <w:r>
              <w:rPr>
                <w:i/>
                <w:spacing w:val="1"/>
              </w:rPr>
              <w:t xml:space="preserve"> </w:t>
            </w:r>
            <w:r>
              <w:rPr>
                <w:i/>
              </w:rPr>
              <w:t>жасату.</w:t>
            </w:r>
          </w:p>
          <w:p w14:paraId="412673DA" w14:textId="77777777" w:rsidR="007A2A19" w:rsidRDefault="00C17463">
            <w:pPr>
              <w:pStyle w:val="TableParagraph"/>
              <w:numPr>
                <w:ilvl w:val="0"/>
                <w:numId w:val="30"/>
              </w:numPr>
              <w:tabs>
                <w:tab w:val="left" w:pos="286"/>
              </w:tabs>
              <w:spacing w:line="237" w:lineRule="auto"/>
              <w:ind w:right="486" w:firstLine="0"/>
              <w:rPr>
                <w:i/>
              </w:rPr>
            </w:pPr>
            <w:r>
              <w:rPr>
                <w:b/>
                <w:i/>
              </w:rPr>
              <w:t xml:space="preserve">топ </w:t>
            </w:r>
            <w:r>
              <w:rPr>
                <w:i/>
              </w:rPr>
              <w:t>ермексаздан</w:t>
            </w:r>
            <w:r>
              <w:rPr>
                <w:i/>
                <w:spacing w:val="-52"/>
              </w:rPr>
              <w:t xml:space="preserve"> </w:t>
            </w:r>
            <w:r>
              <w:rPr>
                <w:i/>
              </w:rPr>
              <w:t>қоян</w:t>
            </w:r>
            <w:r>
              <w:rPr>
                <w:i/>
                <w:spacing w:val="-2"/>
              </w:rPr>
              <w:t xml:space="preserve"> </w:t>
            </w:r>
            <w:r>
              <w:rPr>
                <w:i/>
              </w:rPr>
              <w:t>мүсіндейді.</w:t>
            </w:r>
          </w:p>
          <w:p w14:paraId="7B373EEB" w14:textId="77777777" w:rsidR="007A2A19" w:rsidRDefault="00C17463">
            <w:pPr>
              <w:pStyle w:val="TableParagraph"/>
              <w:numPr>
                <w:ilvl w:val="0"/>
                <w:numId w:val="30"/>
              </w:numPr>
              <w:tabs>
                <w:tab w:val="left" w:pos="286"/>
              </w:tabs>
              <w:ind w:right="317" w:firstLine="0"/>
              <w:rPr>
                <w:i/>
              </w:rPr>
            </w:pPr>
            <w:r>
              <w:rPr>
                <w:b/>
                <w:i/>
              </w:rPr>
              <w:t xml:space="preserve">топ </w:t>
            </w:r>
            <w:r>
              <w:rPr>
                <w:i/>
              </w:rPr>
              <w:t>кардан бетіне</w:t>
            </w:r>
            <w:r>
              <w:rPr>
                <w:i/>
                <w:spacing w:val="-52"/>
              </w:rPr>
              <w:t xml:space="preserve"> </w:t>
            </w:r>
            <w:r>
              <w:rPr>
                <w:i/>
              </w:rPr>
              <w:t>саусақтармен есіп</w:t>
            </w:r>
            <w:r>
              <w:rPr>
                <w:i/>
                <w:spacing w:val="1"/>
              </w:rPr>
              <w:t xml:space="preserve"> </w:t>
            </w:r>
            <w:r>
              <w:rPr>
                <w:i/>
              </w:rPr>
              <w:t>мүсіндейді.</w:t>
            </w:r>
          </w:p>
        </w:tc>
      </w:tr>
    </w:tbl>
    <w:p w14:paraId="6CF68226"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837"/>
        <w:gridCol w:w="3122"/>
        <w:gridCol w:w="3117"/>
        <w:gridCol w:w="3262"/>
        <w:gridCol w:w="2417"/>
      </w:tblGrid>
      <w:tr w:rsidR="007A2A19" w14:paraId="03EC4626" w14:textId="77777777">
        <w:trPr>
          <w:trHeight w:val="9108"/>
        </w:trPr>
        <w:tc>
          <w:tcPr>
            <w:tcW w:w="1421" w:type="dxa"/>
          </w:tcPr>
          <w:p w14:paraId="47EBCC2A" w14:textId="77777777" w:rsidR="007A2A19" w:rsidRDefault="007A2A19">
            <w:pPr>
              <w:pStyle w:val="TableParagraph"/>
              <w:ind w:left="0"/>
            </w:pPr>
          </w:p>
        </w:tc>
        <w:tc>
          <w:tcPr>
            <w:tcW w:w="2837" w:type="dxa"/>
          </w:tcPr>
          <w:p w14:paraId="3C043183" w14:textId="77777777" w:rsidR="007A2A19" w:rsidRDefault="00C17463">
            <w:pPr>
              <w:pStyle w:val="TableParagraph"/>
              <w:spacing w:line="238" w:lineRule="exact"/>
              <w:rPr>
                <w:b/>
                <w:i/>
              </w:rPr>
            </w:pPr>
            <w:r>
              <w:rPr>
                <w:b/>
                <w:i/>
              </w:rPr>
              <w:t>Тақпақ</w:t>
            </w:r>
            <w:r>
              <w:rPr>
                <w:b/>
                <w:i/>
                <w:spacing w:val="-1"/>
              </w:rPr>
              <w:t xml:space="preserve"> </w:t>
            </w:r>
            <w:r>
              <w:rPr>
                <w:b/>
                <w:i/>
              </w:rPr>
              <w:t>айту.</w:t>
            </w:r>
          </w:p>
          <w:p w14:paraId="07EC48A8" w14:textId="77777777" w:rsidR="007A2A19" w:rsidRDefault="00C17463">
            <w:pPr>
              <w:pStyle w:val="TableParagraph"/>
              <w:spacing w:before="4" w:line="237" w:lineRule="auto"/>
              <w:ind w:right="139"/>
              <w:rPr>
                <w:i/>
              </w:rPr>
            </w:pPr>
            <w:r>
              <w:rPr>
                <w:i/>
              </w:rPr>
              <w:t>Ойыншықтарым көп менің</w:t>
            </w:r>
            <w:r>
              <w:rPr>
                <w:i/>
                <w:spacing w:val="-52"/>
              </w:rPr>
              <w:t xml:space="preserve"> </w:t>
            </w:r>
            <w:r>
              <w:rPr>
                <w:i/>
              </w:rPr>
              <w:t>Бәрін</w:t>
            </w:r>
            <w:r>
              <w:rPr>
                <w:i/>
                <w:spacing w:val="-1"/>
              </w:rPr>
              <w:t xml:space="preserve"> </w:t>
            </w:r>
            <w:r>
              <w:rPr>
                <w:i/>
              </w:rPr>
              <w:t>жақсы</w:t>
            </w:r>
            <w:r>
              <w:rPr>
                <w:i/>
                <w:spacing w:val="-1"/>
              </w:rPr>
              <w:t xml:space="preserve"> </w:t>
            </w:r>
            <w:r>
              <w:rPr>
                <w:i/>
              </w:rPr>
              <w:t>көремін.</w:t>
            </w:r>
          </w:p>
          <w:p w14:paraId="0EAC1540" w14:textId="77777777" w:rsidR="007A2A19" w:rsidRDefault="00C17463">
            <w:pPr>
              <w:pStyle w:val="TableParagraph"/>
              <w:spacing w:before="2" w:line="242" w:lineRule="auto"/>
              <w:ind w:right="445"/>
              <w:rPr>
                <w:i/>
              </w:rPr>
            </w:pPr>
            <w:r>
              <w:rPr>
                <w:i/>
              </w:rPr>
              <w:t>Кешке дейін жалықпай,</w:t>
            </w:r>
            <w:r>
              <w:rPr>
                <w:i/>
                <w:spacing w:val="-52"/>
              </w:rPr>
              <w:t xml:space="preserve"> </w:t>
            </w:r>
            <w:r>
              <w:rPr>
                <w:i/>
              </w:rPr>
              <w:t>Бірге</w:t>
            </w:r>
            <w:r>
              <w:rPr>
                <w:i/>
                <w:spacing w:val="1"/>
              </w:rPr>
              <w:t xml:space="preserve"> </w:t>
            </w:r>
            <w:r>
              <w:rPr>
                <w:i/>
              </w:rPr>
              <w:t>ойнап</w:t>
            </w:r>
            <w:r>
              <w:rPr>
                <w:i/>
                <w:spacing w:val="-1"/>
              </w:rPr>
              <w:t xml:space="preserve"> </w:t>
            </w:r>
            <w:r>
              <w:rPr>
                <w:i/>
              </w:rPr>
              <w:t>жүремін.</w:t>
            </w:r>
          </w:p>
          <w:p w14:paraId="7AB7DEE9" w14:textId="77777777" w:rsidR="007A2A19" w:rsidRDefault="00C17463">
            <w:pPr>
              <w:pStyle w:val="TableParagraph"/>
              <w:ind w:right="534"/>
              <w:rPr>
                <w:i/>
              </w:rPr>
            </w:pPr>
            <w:r>
              <w:rPr>
                <w:i/>
                <w:color w:val="FF0000"/>
              </w:rPr>
              <w:t>4 к моделі, бала үні</w:t>
            </w:r>
            <w:r>
              <w:rPr>
                <w:i/>
                <w:color w:val="FF0000"/>
                <w:spacing w:val="1"/>
              </w:rPr>
              <w:t xml:space="preserve"> </w:t>
            </w:r>
            <w:r>
              <w:rPr>
                <w:i/>
                <w:color w:val="FF0000"/>
              </w:rPr>
              <w:t>Өнім арқылы саралау</w:t>
            </w:r>
            <w:r>
              <w:rPr>
                <w:i/>
                <w:color w:val="FF0000"/>
                <w:spacing w:val="1"/>
              </w:rPr>
              <w:t xml:space="preserve"> </w:t>
            </w:r>
            <w:r>
              <w:rPr>
                <w:i/>
                <w:color w:val="FF0000"/>
              </w:rPr>
              <w:t>Жетелеуші сұрақтар</w:t>
            </w:r>
            <w:r>
              <w:rPr>
                <w:i/>
                <w:color w:val="FF0000"/>
                <w:spacing w:val="1"/>
              </w:rPr>
              <w:t xml:space="preserve"> </w:t>
            </w:r>
            <w:r>
              <w:rPr>
                <w:i/>
                <w:color w:val="FF0000"/>
              </w:rPr>
              <w:t>арқылы бақылау</w:t>
            </w:r>
            <w:r>
              <w:rPr>
                <w:i/>
                <w:color w:val="FF0000"/>
                <w:spacing w:val="1"/>
              </w:rPr>
              <w:t xml:space="preserve"> </w:t>
            </w:r>
            <w:r>
              <w:rPr>
                <w:i/>
              </w:rPr>
              <w:t>Ұйымдастырылған</w:t>
            </w:r>
            <w:r>
              <w:rPr>
                <w:i/>
                <w:spacing w:val="-5"/>
              </w:rPr>
              <w:t xml:space="preserve"> </w:t>
            </w:r>
            <w:r>
              <w:rPr>
                <w:i/>
              </w:rPr>
              <w:t>оқу</w:t>
            </w:r>
          </w:p>
          <w:p w14:paraId="7AEF865B" w14:textId="77777777" w:rsidR="007A2A19" w:rsidRDefault="00C17463">
            <w:pPr>
              <w:pStyle w:val="TableParagraph"/>
              <w:ind w:right="255"/>
              <w:rPr>
                <w:i/>
              </w:rPr>
            </w:pPr>
            <w:r>
              <w:rPr>
                <w:i/>
              </w:rPr>
              <w:t>қызметін қорытындылау</w:t>
            </w:r>
            <w:r>
              <w:rPr>
                <w:i/>
                <w:spacing w:val="-52"/>
              </w:rPr>
              <w:t xml:space="preserve"> </w:t>
            </w:r>
            <w:r>
              <w:rPr>
                <w:i/>
              </w:rPr>
              <w:t>мақсатында балаларға</w:t>
            </w:r>
            <w:r>
              <w:rPr>
                <w:i/>
                <w:spacing w:val="1"/>
              </w:rPr>
              <w:t xml:space="preserve"> </w:t>
            </w:r>
            <w:r>
              <w:rPr>
                <w:i/>
              </w:rPr>
              <w:t>сұрақтар</w:t>
            </w:r>
            <w:r>
              <w:rPr>
                <w:i/>
                <w:spacing w:val="-11"/>
              </w:rPr>
              <w:t xml:space="preserve"> </w:t>
            </w:r>
            <w:r>
              <w:rPr>
                <w:i/>
              </w:rPr>
              <w:t>қою.</w:t>
            </w:r>
            <w:r>
              <w:rPr>
                <w:i/>
                <w:spacing w:val="-6"/>
              </w:rPr>
              <w:t xml:space="preserve"> </w:t>
            </w:r>
            <w:r>
              <w:rPr>
                <w:i/>
              </w:rPr>
              <w:t>Балаларды</w:t>
            </w:r>
            <w:r>
              <w:rPr>
                <w:i/>
                <w:spacing w:val="-52"/>
              </w:rPr>
              <w:t xml:space="preserve"> </w:t>
            </w:r>
            <w:r>
              <w:rPr>
                <w:i/>
              </w:rPr>
              <w:t>мадақтау.</w:t>
            </w:r>
          </w:p>
          <w:p w14:paraId="520238AF" w14:textId="77777777" w:rsidR="007A2A19" w:rsidRDefault="007A2A19">
            <w:pPr>
              <w:pStyle w:val="TableParagraph"/>
              <w:spacing w:before="7"/>
              <w:ind w:left="0"/>
              <w:rPr>
                <w:b/>
                <w:i/>
                <w:sz w:val="21"/>
              </w:rPr>
            </w:pPr>
          </w:p>
          <w:p w14:paraId="3A457382" w14:textId="77777777" w:rsidR="007A2A19" w:rsidRDefault="00C17463">
            <w:pPr>
              <w:pStyle w:val="TableParagraph"/>
              <w:numPr>
                <w:ilvl w:val="0"/>
                <w:numId w:val="29"/>
              </w:numPr>
              <w:tabs>
                <w:tab w:val="left" w:pos="271"/>
              </w:tabs>
              <w:ind w:right="993" w:firstLine="0"/>
              <w:rPr>
                <w:b/>
                <w:i/>
              </w:rPr>
            </w:pPr>
            <w:r>
              <w:rPr>
                <w:b/>
                <w:i/>
              </w:rPr>
              <w:t>Музыка</w:t>
            </w:r>
            <w:r>
              <w:rPr>
                <w:b/>
                <w:i/>
                <w:spacing w:val="1"/>
              </w:rPr>
              <w:t xml:space="preserve"> </w:t>
            </w:r>
            <w:r>
              <w:rPr>
                <w:b/>
                <w:i/>
              </w:rPr>
              <w:t>Педагог жоспары</w:t>
            </w:r>
            <w:r>
              <w:rPr>
                <w:b/>
                <w:i/>
                <w:spacing w:val="-53"/>
              </w:rPr>
              <w:t xml:space="preserve"> </w:t>
            </w:r>
            <w:r>
              <w:rPr>
                <w:b/>
                <w:i/>
              </w:rPr>
              <w:t>бойынша</w:t>
            </w:r>
          </w:p>
          <w:p w14:paraId="156D0537" w14:textId="77777777" w:rsidR="007A2A19" w:rsidRDefault="007A2A19">
            <w:pPr>
              <w:pStyle w:val="TableParagraph"/>
              <w:spacing w:before="3"/>
              <w:ind w:left="0"/>
              <w:rPr>
                <w:b/>
                <w:i/>
              </w:rPr>
            </w:pPr>
          </w:p>
          <w:p w14:paraId="126DD14C" w14:textId="77777777" w:rsidR="007A2A19" w:rsidRDefault="00C17463">
            <w:pPr>
              <w:pStyle w:val="TableParagraph"/>
              <w:numPr>
                <w:ilvl w:val="0"/>
                <w:numId w:val="29"/>
              </w:numPr>
              <w:tabs>
                <w:tab w:val="left" w:pos="325"/>
              </w:tabs>
              <w:ind w:right="126" w:firstLine="0"/>
              <w:rPr>
                <w:i/>
              </w:rPr>
            </w:pPr>
            <w:r>
              <w:rPr>
                <w:b/>
                <w:i/>
              </w:rPr>
              <w:t>Дене шынықтыру. (Ү.К)</w:t>
            </w:r>
            <w:r>
              <w:rPr>
                <w:b/>
                <w:i/>
                <w:spacing w:val="-52"/>
              </w:rPr>
              <w:t xml:space="preserve"> </w:t>
            </w:r>
            <w:r>
              <w:rPr>
                <w:b/>
                <w:i/>
              </w:rPr>
              <w:t>Мақсаты:</w:t>
            </w:r>
            <w:r>
              <w:rPr>
                <w:i/>
              </w:rPr>
              <w:t>Тепе-теңдікті</w:t>
            </w:r>
            <w:r>
              <w:rPr>
                <w:i/>
                <w:spacing w:val="1"/>
              </w:rPr>
              <w:t xml:space="preserve"> </w:t>
            </w:r>
            <w:r>
              <w:rPr>
                <w:i/>
              </w:rPr>
              <w:t>сақтау</w:t>
            </w:r>
            <w:r>
              <w:rPr>
                <w:i/>
                <w:spacing w:val="1"/>
              </w:rPr>
              <w:t xml:space="preserve"> </w:t>
            </w:r>
            <w:r>
              <w:rPr>
                <w:i/>
              </w:rPr>
              <w:t>және</w:t>
            </w:r>
            <w:r>
              <w:rPr>
                <w:i/>
                <w:spacing w:val="1"/>
              </w:rPr>
              <w:t xml:space="preserve"> </w:t>
            </w:r>
            <w:r>
              <w:rPr>
                <w:i/>
              </w:rPr>
              <w:t>қол – аяқ</w:t>
            </w:r>
            <w:r>
              <w:rPr>
                <w:i/>
                <w:spacing w:val="1"/>
              </w:rPr>
              <w:t xml:space="preserve"> </w:t>
            </w:r>
            <w:r>
              <w:rPr>
                <w:i/>
              </w:rPr>
              <w:t>бұлшық еттерін нығайту,</w:t>
            </w:r>
            <w:r>
              <w:rPr>
                <w:i/>
                <w:spacing w:val="1"/>
              </w:rPr>
              <w:t xml:space="preserve"> </w:t>
            </w:r>
            <w:r>
              <w:rPr>
                <w:i/>
              </w:rPr>
              <w:t>жаңа қимыл түрлерін</w:t>
            </w:r>
            <w:r>
              <w:rPr>
                <w:i/>
                <w:spacing w:val="1"/>
              </w:rPr>
              <w:t xml:space="preserve"> </w:t>
            </w:r>
            <w:r>
              <w:rPr>
                <w:i/>
              </w:rPr>
              <w:t>жасау арқылы иық, қол –</w:t>
            </w:r>
            <w:r>
              <w:rPr>
                <w:i/>
                <w:spacing w:val="1"/>
              </w:rPr>
              <w:t xml:space="preserve"> </w:t>
            </w:r>
            <w:r>
              <w:rPr>
                <w:i/>
              </w:rPr>
              <w:t>аяқ бұлшық</w:t>
            </w:r>
            <w:r>
              <w:rPr>
                <w:i/>
                <w:spacing w:val="1"/>
              </w:rPr>
              <w:t xml:space="preserve"> </w:t>
            </w:r>
            <w:r>
              <w:rPr>
                <w:i/>
              </w:rPr>
              <w:t>еттерін</w:t>
            </w:r>
            <w:r>
              <w:rPr>
                <w:i/>
                <w:spacing w:val="1"/>
              </w:rPr>
              <w:t xml:space="preserve"> </w:t>
            </w:r>
            <w:r>
              <w:rPr>
                <w:i/>
              </w:rPr>
              <w:t>дамиды. Жаттығу</w:t>
            </w:r>
            <w:r>
              <w:rPr>
                <w:i/>
                <w:spacing w:val="1"/>
              </w:rPr>
              <w:t xml:space="preserve"> </w:t>
            </w:r>
            <w:r>
              <w:rPr>
                <w:i/>
              </w:rPr>
              <w:t>жасау</w:t>
            </w:r>
            <w:r>
              <w:rPr>
                <w:i/>
                <w:spacing w:val="1"/>
              </w:rPr>
              <w:t xml:space="preserve"> </w:t>
            </w:r>
            <w:r>
              <w:rPr>
                <w:i/>
              </w:rPr>
              <w:t>кезінде, денені дұрыс</w:t>
            </w:r>
            <w:r>
              <w:rPr>
                <w:i/>
                <w:spacing w:val="1"/>
              </w:rPr>
              <w:t xml:space="preserve"> </w:t>
            </w:r>
            <w:r>
              <w:rPr>
                <w:i/>
              </w:rPr>
              <w:t>ұстап,</w:t>
            </w:r>
            <w:r>
              <w:rPr>
                <w:i/>
                <w:spacing w:val="1"/>
              </w:rPr>
              <w:t xml:space="preserve"> </w:t>
            </w:r>
            <w:r>
              <w:rPr>
                <w:i/>
              </w:rPr>
              <w:t>көзбен бағдарлай</w:t>
            </w:r>
            <w:r>
              <w:rPr>
                <w:i/>
                <w:spacing w:val="1"/>
              </w:rPr>
              <w:t xml:space="preserve"> </w:t>
            </w:r>
            <w:r>
              <w:rPr>
                <w:i/>
              </w:rPr>
              <w:t>біледі.</w:t>
            </w:r>
          </w:p>
          <w:p w14:paraId="1A02FA92" w14:textId="77777777" w:rsidR="007A2A19" w:rsidRDefault="00C17463">
            <w:pPr>
              <w:pStyle w:val="TableParagraph"/>
              <w:spacing w:line="242" w:lineRule="auto"/>
              <w:ind w:right="102" w:firstLine="164"/>
              <w:rPr>
                <w:i/>
              </w:rPr>
            </w:pPr>
            <w:r>
              <w:rPr>
                <w:b/>
                <w:i/>
                <w:color w:val="FF0000"/>
              </w:rPr>
              <w:t>Ресурстар:</w:t>
            </w:r>
            <w:r>
              <w:rPr>
                <w:b/>
                <w:i/>
                <w:color w:val="FF0000"/>
                <w:spacing w:val="1"/>
              </w:rPr>
              <w:t xml:space="preserve"> </w:t>
            </w:r>
            <w:r>
              <w:rPr>
                <w:i/>
                <w:color w:val="FF0000"/>
              </w:rPr>
              <w:t>Обручтар,</w:t>
            </w:r>
            <w:r>
              <w:rPr>
                <w:i/>
                <w:color w:val="FF0000"/>
                <w:spacing w:val="-52"/>
              </w:rPr>
              <w:t xml:space="preserve"> </w:t>
            </w:r>
            <w:r>
              <w:rPr>
                <w:i/>
                <w:color w:val="FF0000"/>
              </w:rPr>
              <w:t>текшелер,</w:t>
            </w:r>
            <w:r>
              <w:rPr>
                <w:i/>
                <w:color w:val="FF0000"/>
                <w:spacing w:val="-1"/>
              </w:rPr>
              <w:t xml:space="preserve"> </w:t>
            </w:r>
            <w:r>
              <w:rPr>
                <w:i/>
                <w:color w:val="FF0000"/>
              </w:rPr>
              <w:t>доп.</w:t>
            </w:r>
          </w:p>
          <w:p w14:paraId="7F538216" w14:textId="77777777" w:rsidR="007A2A19" w:rsidRDefault="00C17463">
            <w:pPr>
              <w:pStyle w:val="TableParagraph"/>
              <w:ind w:right="216"/>
              <w:jc w:val="both"/>
              <w:rPr>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i/>
                <w:color w:val="FF0000"/>
              </w:rPr>
              <w:t>саралау.</w:t>
            </w:r>
          </w:p>
          <w:p w14:paraId="41B27809" w14:textId="77777777" w:rsidR="007A2A19" w:rsidRDefault="00C17463">
            <w:pPr>
              <w:pStyle w:val="TableParagraph"/>
              <w:spacing w:line="245" w:lineRule="exact"/>
              <w:jc w:val="both"/>
              <w:rPr>
                <w:i/>
              </w:rPr>
            </w:pPr>
            <w:r>
              <w:rPr>
                <w:b/>
                <w:i/>
              </w:rPr>
              <w:t>Кіріспе</w:t>
            </w:r>
            <w:r>
              <w:rPr>
                <w:b/>
                <w:i/>
                <w:spacing w:val="52"/>
              </w:rPr>
              <w:t xml:space="preserve"> </w:t>
            </w:r>
            <w:r>
              <w:rPr>
                <w:b/>
                <w:i/>
              </w:rPr>
              <w:t xml:space="preserve">бөлімі: </w:t>
            </w:r>
            <w:r>
              <w:rPr>
                <w:i/>
              </w:rPr>
              <w:t>Сапқа</w:t>
            </w:r>
          </w:p>
        </w:tc>
        <w:tc>
          <w:tcPr>
            <w:tcW w:w="3122" w:type="dxa"/>
          </w:tcPr>
          <w:p w14:paraId="76B3B66D" w14:textId="77777777" w:rsidR="007A2A19" w:rsidRDefault="00C17463">
            <w:pPr>
              <w:pStyle w:val="TableParagraph"/>
              <w:spacing w:line="238" w:lineRule="exact"/>
              <w:ind w:left="103"/>
              <w:rPr>
                <w:i/>
              </w:rPr>
            </w:pPr>
            <w:r>
              <w:rPr>
                <w:i/>
              </w:rPr>
              <w:t>ойыншығым</w:t>
            </w:r>
          </w:p>
          <w:p w14:paraId="676A6689" w14:textId="77777777" w:rsidR="007A2A19" w:rsidRDefault="00C17463">
            <w:pPr>
              <w:pStyle w:val="TableParagraph"/>
              <w:spacing w:before="2"/>
              <w:ind w:left="103" w:right="333"/>
              <w:rPr>
                <w:i/>
              </w:rPr>
            </w:pPr>
            <w:r>
              <w:rPr>
                <w:i/>
              </w:rPr>
              <w:t>( заттық сурет салу)</w:t>
            </w:r>
            <w:r>
              <w:rPr>
                <w:i/>
                <w:spacing w:val="1"/>
              </w:rPr>
              <w:t xml:space="preserve"> </w:t>
            </w:r>
            <w:r>
              <w:rPr>
                <w:b/>
                <w:i/>
              </w:rPr>
              <w:t xml:space="preserve">Мақсаты: </w:t>
            </w:r>
            <w:r>
              <w:rPr>
                <w:i/>
              </w:rPr>
              <w:t>Домалақ пішінен</w:t>
            </w:r>
            <w:r>
              <w:rPr>
                <w:i/>
                <w:spacing w:val="-52"/>
              </w:rPr>
              <w:t xml:space="preserve"> </w:t>
            </w:r>
            <w:r>
              <w:rPr>
                <w:i/>
              </w:rPr>
              <w:t>доптыңың суретің салып,</w:t>
            </w:r>
            <w:r>
              <w:rPr>
                <w:i/>
                <w:spacing w:val="1"/>
              </w:rPr>
              <w:t xml:space="preserve"> </w:t>
            </w:r>
            <w:r>
              <w:rPr>
                <w:i/>
              </w:rPr>
              <w:t>ирек сызықпен әшекейлеуді</w:t>
            </w:r>
            <w:r>
              <w:rPr>
                <w:i/>
                <w:spacing w:val="1"/>
              </w:rPr>
              <w:t xml:space="preserve"> </w:t>
            </w:r>
            <w:r>
              <w:rPr>
                <w:i/>
              </w:rPr>
              <w:t>біледі,суретті</w:t>
            </w:r>
            <w:r>
              <w:rPr>
                <w:i/>
                <w:spacing w:val="1"/>
              </w:rPr>
              <w:t xml:space="preserve"> </w:t>
            </w:r>
            <w:r>
              <w:rPr>
                <w:i/>
              </w:rPr>
              <w:t>бояу әдіс –</w:t>
            </w:r>
            <w:r>
              <w:rPr>
                <w:i/>
                <w:spacing w:val="1"/>
              </w:rPr>
              <w:t xml:space="preserve"> </w:t>
            </w:r>
            <w:r>
              <w:rPr>
                <w:i/>
              </w:rPr>
              <w:t>тәсілдерін</w:t>
            </w:r>
            <w:r>
              <w:rPr>
                <w:i/>
                <w:spacing w:val="-1"/>
              </w:rPr>
              <w:t xml:space="preserve"> </w:t>
            </w:r>
            <w:r>
              <w:rPr>
                <w:i/>
              </w:rPr>
              <w:t>меңгереді.</w:t>
            </w:r>
          </w:p>
          <w:p w14:paraId="77EC882F" w14:textId="77777777" w:rsidR="007A2A19" w:rsidRDefault="00C17463">
            <w:pPr>
              <w:pStyle w:val="TableParagraph"/>
              <w:spacing w:line="242" w:lineRule="auto"/>
              <w:ind w:left="103" w:right="137"/>
              <w:rPr>
                <w:i/>
              </w:rPr>
            </w:pPr>
            <w:r>
              <w:rPr>
                <w:b/>
                <w:i/>
                <w:color w:val="FF0000"/>
              </w:rPr>
              <w:t xml:space="preserve">Ресурстар: </w:t>
            </w:r>
            <w:r>
              <w:rPr>
                <w:i/>
                <w:color w:val="FF0000"/>
              </w:rPr>
              <w:t>Доп суреті, қағаз,</w:t>
            </w:r>
            <w:r>
              <w:rPr>
                <w:i/>
                <w:color w:val="FF0000"/>
                <w:spacing w:val="-52"/>
              </w:rPr>
              <w:t xml:space="preserve"> </w:t>
            </w:r>
            <w:r>
              <w:rPr>
                <w:i/>
                <w:color w:val="FF0000"/>
              </w:rPr>
              <w:t>бояу,</w:t>
            </w:r>
            <w:r>
              <w:rPr>
                <w:i/>
                <w:color w:val="FF0000"/>
                <w:spacing w:val="-1"/>
              </w:rPr>
              <w:t xml:space="preserve"> </w:t>
            </w:r>
            <w:r>
              <w:rPr>
                <w:i/>
                <w:color w:val="FF0000"/>
              </w:rPr>
              <w:t>карандаш</w:t>
            </w:r>
          </w:p>
          <w:p w14:paraId="48315AED" w14:textId="77777777" w:rsidR="007A2A19" w:rsidRDefault="00C17463">
            <w:pPr>
              <w:pStyle w:val="TableParagraph"/>
              <w:ind w:left="103" w:right="576"/>
              <w:rPr>
                <w:i/>
              </w:rPr>
            </w:pPr>
            <w:r>
              <w:rPr>
                <w:b/>
                <w:i/>
                <w:color w:val="FF0000"/>
              </w:rPr>
              <w:t xml:space="preserve">Әдіс-тәсілі: </w:t>
            </w:r>
            <w:r>
              <w:rPr>
                <w:i/>
                <w:color w:val="FF0000"/>
              </w:rPr>
              <w:t>4К ,бала үні,</w:t>
            </w:r>
            <w:r>
              <w:rPr>
                <w:i/>
                <w:color w:val="FF0000"/>
                <w:spacing w:val="-52"/>
              </w:rPr>
              <w:t xml:space="preserve"> </w:t>
            </w:r>
            <w:r>
              <w:rPr>
                <w:i/>
                <w:color w:val="FF0000"/>
              </w:rPr>
              <w:t>жанама бақылау, өнім</w:t>
            </w:r>
            <w:r>
              <w:rPr>
                <w:i/>
                <w:color w:val="FF0000"/>
                <w:spacing w:val="1"/>
              </w:rPr>
              <w:t xml:space="preserve"> </w:t>
            </w:r>
            <w:r>
              <w:rPr>
                <w:i/>
                <w:color w:val="FF0000"/>
              </w:rPr>
              <w:t>арқылы саралау.</w:t>
            </w:r>
          </w:p>
          <w:p w14:paraId="287A06A6" w14:textId="77777777" w:rsidR="007A2A19" w:rsidRDefault="00C17463">
            <w:pPr>
              <w:pStyle w:val="TableParagraph"/>
              <w:ind w:left="103" w:right="569"/>
              <w:rPr>
                <w:i/>
              </w:rPr>
            </w:pPr>
            <w:r>
              <w:rPr>
                <w:b/>
                <w:i/>
              </w:rPr>
              <w:t>Оқу қызметінің барысы:</w:t>
            </w:r>
            <w:r>
              <w:rPr>
                <w:b/>
                <w:i/>
                <w:spacing w:val="-52"/>
              </w:rPr>
              <w:t xml:space="preserve"> </w:t>
            </w:r>
            <w:r>
              <w:rPr>
                <w:b/>
                <w:i/>
              </w:rPr>
              <w:t>Шаттық шеңбер</w:t>
            </w:r>
            <w:r>
              <w:rPr>
                <w:b/>
                <w:i/>
                <w:spacing w:val="1"/>
              </w:rPr>
              <w:t xml:space="preserve"> </w:t>
            </w:r>
            <w:r>
              <w:rPr>
                <w:i/>
              </w:rPr>
              <w:t>Қуан,шаттан,алақай,</w:t>
            </w:r>
            <w:r>
              <w:rPr>
                <w:i/>
                <w:spacing w:val="1"/>
              </w:rPr>
              <w:t xml:space="preserve"> </w:t>
            </w:r>
            <w:r>
              <w:rPr>
                <w:i/>
              </w:rPr>
              <w:t>Қуанатын</w:t>
            </w:r>
            <w:r>
              <w:rPr>
                <w:i/>
                <w:spacing w:val="1"/>
              </w:rPr>
              <w:t xml:space="preserve"> </w:t>
            </w:r>
            <w:r>
              <w:rPr>
                <w:i/>
              </w:rPr>
              <w:t>күн</w:t>
            </w:r>
            <w:r>
              <w:rPr>
                <w:i/>
                <w:spacing w:val="-1"/>
              </w:rPr>
              <w:t xml:space="preserve"> </w:t>
            </w:r>
            <w:r>
              <w:rPr>
                <w:i/>
              </w:rPr>
              <w:t>келді.</w:t>
            </w:r>
          </w:p>
          <w:p w14:paraId="6C5DCBE5" w14:textId="77777777" w:rsidR="007A2A19" w:rsidRDefault="00C17463">
            <w:pPr>
              <w:pStyle w:val="TableParagraph"/>
              <w:spacing w:line="237" w:lineRule="auto"/>
              <w:ind w:left="103" w:right="292"/>
              <w:rPr>
                <w:i/>
              </w:rPr>
            </w:pPr>
            <w:r>
              <w:rPr>
                <w:i/>
              </w:rPr>
              <w:t>Қайырлы таң!Қайырлы күн!</w:t>
            </w:r>
            <w:r>
              <w:rPr>
                <w:i/>
                <w:spacing w:val="-52"/>
              </w:rPr>
              <w:t xml:space="preserve"> </w:t>
            </w:r>
            <w:r>
              <w:rPr>
                <w:i/>
              </w:rPr>
              <w:t>Күліп</w:t>
            </w:r>
            <w:r>
              <w:rPr>
                <w:i/>
                <w:spacing w:val="-1"/>
              </w:rPr>
              <w:t xml:space="preserve"> </w:t>
            </w:r>
            <w:r>
              <w:rPr>
                <w:i/>
              </w:rPr>
              <w:t>шықты</w:t>
            </w:r>
            <w:r>
              <w:rPr>
                <w:i/>
                <w:spacing w:val="-1"/>
              </w:rPr>
              <w:t xml:space="preserve"> </w:t>
            </w:r>
            <w:r>
              <w:rPr>
                <w:i/>
              </w:rPr>
              <w:t>күн</w:t>
            </w:r>
            <w:r>
              <w:rPr>
                <w:i/>
                <w:spacing w:val="-1"/>
              </w:rPr>
              <w:t xml:space="preserve"> </w:t>
            </w:r>
            <w:r>
              <w:rPr>
                <w:i/>
              </w:rPr>
              <w:t>бүгін!</w:t>
            </w:r>
          </w:p>
          <w:p w14:paraId="6563F5DE" w14:textId="77777777" w:rsidR="007A2A19" w:rsidRDefault="00C17463">
            <w:pPr>
              <w:pStyle w:val="TableParagraph"/>
              <w:spacing w:before="1"/>
              <w:ind w:left="103"/>
              <w:rPr>
                <w:b/>
                <w:i/>
              </w:rPr>
            </w:pPr>
            <w:r>
              <w:rPr>
                <w:b/>
                <w:i/>
              </w:rPr>
              <w:t>Қызығушылықтарын</w:t>
            </w:r>
            <w:r>
              <w:rPr>
                <w:b/>
                <w:i/>
                <w:spacing w:val="-2"/>
              </w:rPr>
              <w:t xml:space="preserve"> </w:t>
            </w:r>
            <w:r>
              <w:rPr>
                <w:b/>
                <w:i/>
              </w:rPr>
              <w:t>ояту.</w:t>
            </w:r>
          </w:p>
          <w:p w14:paraId="46DC3238" w14:textId="77777777" w:rsidR="007A2A19" w:rsidRDefault="00C17463">
            <w:pPr>
              <w:pStyle w:val="TableParagraph"/>
              <w:spacing w:before="2"/>
              <w:ind w:left="103" w:right="1142"/>
              <w:rPr>
                <w:b/>
                <w:i/>
              </w:rPr>
            </w:pPr>
            <w:r>
              <w:rPr>
                <w:i/>
              </w:rPr>
              <w:t>Жұмбақ</w:t>
            </w:r>
            <w:r>
              <w:rPr>
                <w:i/>
                <w:spacing w:val="1"/>
              </w:rPr>
              <w:t xml:space="preserve"> </w:t>
            </w:r>
            <w:r>
              <w:rPr>
                <w:i/>
              </w:rPr>
              <w:t>жасыру</w:t>
            </w:r>
            <w:r>
              <w:rPr>
                <w:i/>
                <w:spacing w:val="1"/>
              </w:rPr>
              <w:t xml:space="preserve"> </w:t>
            </w:r>
            <w:r>
              <w:rPr>
                <w:i/>
              </w:rPr>
              <w:t>Тепсең-ақ секіріп,</w:t>
            </w:r>
            <w:r>
              <w:rPr>
                <w:i/>
                <w:spacing w:val="1"/>
              </w:rPr>
              <w:t xml:space="preserve"> </w:t>
            </w:r>
            <w:r>
              <w:rPr>
                <w:i/>
              </w:rPr>
              <w:t>Ұстатпай қашады.</w:t>
            </w:r>
            <w:r>
              <w:rPr>
                <w:i/>
                <w:spacing w:val="-52"/>
              </w:rPr>
              <w:t xml:space="preserve"> </w:t>
            </w:r>
            <w:r>
              <w:rPr>
                <w:i/>
              </w:rPr>
              <w:t>Бір</w:t>
            </w:r>
            <w:r>
              <w:rPr>
                <w:i/>
                <w:spacing w:val="-1"/>
              </w:rPr>
              <w:t xml:space="preserve"> </w:t>
            </w:r>
            <w:r>
              <w:rPr>
                <w:i/>
              </w:rPr>
              <w:t>жерге</w:t>
            </w:r>
            <w:r>
              <w:rPr>
                <w:i/>
                <w:spacing w:val="1"/>
              </w:rPr>
              <w:t xml:space="preserve"> </w:t>
            </w:r>
            <w:r>
              <w:rPr>
                <w:i/>
              </w:rPr>
              <w:t>бекініп,</w:t>
            </w:r>
            <w:r>
              <w:rPr>
                <w:i/>
                <w:spacing w:val="1"/>
              </w:rPr>
              <w:t xml:space="preserve"> </w:t>
            </w:r>
            <w:r>
              <w:rPr>
                <w:i/>
              </w:rPr>
              <w:t>Тұра алмай сасады.</w:t>
            </w:r>
            <w:r>
              <w:rPr>
                <w:i/>
                <w:spacing w:val="-52"/>
              </w:rPr>
              <w:t xml:space="preserve"> </w:t>
            </w:r>
            <w:r>
              <w:rPr>
                <w:b/>
                <w:i/>
              </w:rPr>
              <w:t>Ой</w:t>
            </w:r>
            <w:r>
              <w:rPr>
                <w:b/>
                <w:i/>
                <w:spacing w:val="1"/>
              </w:rPr>
              <w:t xml:space="preserve"> </w:t>
            </w:r>
            <w:r>
              <w:rPr>
                <w:b/>
                <w:i/>
              </w:rPr>
              <w:t>қозғау.</w:t>
            </w:r>
          </w:p>
          <w:p w14:paraId="087F6FC1" w14:textId="77777777" w:rsidR="007A2A19" w:rsidRDefault="00C17463">
            <w:pPr>
              <w:pStyle w:val="TableParagraph"/>
              <w:spacing w:line="242" w:lineRule="auto"/>
              <w:ind w:left="103" w:right="151"/>
              <w:rPr>
                <w:i/>
              </w:rPr>
            </w:pPr>
            <w:r>
              <w:rPr>
                <w:i/>
              </w:rPr>
              <w:t>Пед жет жұмыс: «Сұрақтар</w:t>
            </w:r>
            <w:r>
              <w:rPr>
                <w:i/>
                <w:spacing w:val="-52"/>
              </w:rPr>
              <w:t xml:space="preserve"> </w:t>
            </w:r>
            <w:r>
              <w:rPr>
                <w:i/>
              </w:rPr>
              <w:t>ілмегі»</w:t>
            </w:r>
          </w:p>
          <w:p w14:paraId="1BEEF7B0" w14:textId="77777777" w:rsidR="007A2A19" w:rsidRDefault="00C17463">
            <w:pPr>
              <w:pStyle w:val="TableParagraph"/>
              <w:spacing w:line="247" w:lineRule="exact"/>
              <w:ind w:left="103"/>
              <w:rPr>
                <w:i/>
              </w:rPr>
            </w:pPr>
            <w:r>
              <w:rPr>
                <w:i/>
              </w:rPr>
              <w:t>-Доп</w:t>
            </w:r>
            <w:r>
              <w:rPr>
                <w:i/>
                <w:spacing w:val="-3"/>
              </w:rPr>
              <w:t xml:space="preserve"> </w:t>
            </w:r>
            <w:r>
              <w:rPr>
                <w:i/>
              </w:rPr>
              <w:t>не үшін</w:t>
            </w:r>
            <w:r>
              <w:rPr>
                <w:i/>
                <w:spacing w:val="-1"/>
              </w:rPr>
              <w:t xml:space="preserve"> </w:t>
            </w:r>
            <w:r>
              <w:rPr>
                <w:i/>
              </w:rPr>
              <w:t>қажет?</w:t>
            </w:r>
          </w:p>
          <w:p w14:paraId="39A0D3BC" w14:textId="77777777" w:rsidR="007A2A19" w:rsidRDefault="00C17463">
            <w:pPr>
              <w:pStyle w:val="TableParagraph"/>
              <w:spacing w:line="251" w:lineRule="exact"/>
              <w:ind w:left="103"/>
              <w:rPr>
                <w:i/>
              </w:rPr>
            </w:pPr>
            <w:r>
              <w:rPr>
                <w:i/>
              </w:rPr>
              <w:t>-Допты</w:t>
            </w:r>
            <w:r>
              <w:rPr>
                <w:i/>
                <w:spacing w:val="-2"/>
              </w:rPr>
              <w:t xml:space="preserve"> </w:t>
            </w:r>
            <w:r>
              <w:rPr>
                <w:i/>
              </w:rPr>
              <w:t>неден</w:t>
            </w:r>
            <w:r>
              <w:rPr>
                <w:i/>
                <w:spacing w:val="-2"/>
              </w:rPr>
              <w:t xml:space="preserve"> </w:t>
            </w:r>
            <w:r>
              <w:rPr>
                <w:i/>
              </w:rPr>
              <w:t>жасайды?</w:t>
            </w:r>
          </w:p>
          <w:p w14:paraId="69E7A0FF" w14:textId="77777777" w:rsidR="007A2A19" w:rsidRDefault="00C17463">
            <w:pPr>
              <w:pStyle w:val="TableParagraph"/>
              <w:ind w:left="103" w:right="93"/>
              <w:rPr>
                <w:i/>
              </w:rPr>
            </w:pPr>
            <w:r>
              <w:rPr>
                <w:i/>
              </w:rPr>
              <w:t>-Доппен ойнайтын ойындарды</w:t>
            </w:r>
            <w:r>
              <w:rPr>
                <w:i/>
                <w:spacing w:val="-52"/>
              </w:rPr>
              <w:t xml:space="preserve"> </w:t>
            </w:r>
            <w:r>
              <w:rPr>
                <w:i/>
              </w:rPr>
              <w:t>атаңдар?</w:t>
            </w:r>
          </w:p>
          <w:p w14:paraId="76183E56" w14:textId="77777777" w:rsidR="007A2A19" w:rsidRDefault="00C17463">
            <w:pPr>
              <w:pStyle w:val="TableParagraph"/>
              <w:spacing w:before="3" w:line="251" w:lineRule="exact"/>
              <w:ind w:left="103"/>
              <w:rPr>
                <w:i/>
              </w:rPr>
            </w:pPr>
            <w:r>
              <w:rPr>
                <w:i/>
              </w:rPr>
              <w:t>Балалардың</w:t>
            </w:r>
            <w:r>
              <w:rPr>
                <w:i/>
                <w:spacing w:val="-2"/>
              </w:rPr>
              <w:t xml:space="preserve"> </w:t>
            </w:r>
            <w:r>
              <w:rPr>
                <w:i/>
              </w:rPr>
              <w:t>жауаптары.</w:t>
            </w:r>
          </w:p>
          <w:p w14:paraId="1B1C5212" w14:textId="77777777" w:rsidR="007A2A19" w:rsidRDefault="00C17463">
            <w:pPr>
              <w:pStyle w:val="TableParagraph"/>
              <w:spacing w:line="251" w:lineRule="exact"/>
              <w:ind w:left="103"/>
              <w:rPr>
                <w:b/>
                <w:i/>
              </w:rPr>
            </w:pPr>
            <w:r>
              <w:rPr>
                <w:b/>
                <w:i/>
              </w:rPr>
              <w:t>Тосын</w:t>
            </w:r>
            <w:r>
              <w:rPr>
                <w:b/>
                <w:i/>
                <w:spacing w:val="-3"/>
              </w:rPr>
              <w:t xml:space="preserve"> </w:t>
            </w:r>
            <w:r>
              <w:rPr>
                <w:b/>
                <w:i/>
              </w:rPr>
              <w:t>сәт.</w:t>
            </w:r>
          </w:p>
          <w:p w14:paraId="28853483" w14:textId="77777777" w:rsidR="007A2A19" w:rsidRDefault="00C17463">
            <w:pPr>
              <w:pStyle w:val="TableParagraph"/>
              <w:spacing w:before="4" w:line="237" w:lineRule="auto"/>
              <w:ind w:left="103" w:right="528"/>
              <w:rPr>
                <w:i/>
              </w:rPr>
            </w:pPr>
            <w:r>
              <w:rPr>
                <w:i/>
              </w:rPr>
              <w:t>Топқа доп домалап келеді.</w:t>
            </w:r>
            <w:r>
              <w:rPr>
                <w:i/>
                <w:spacing w:val="-52"/>
              </w:rPr>
              <w:t xml:space="preserve"> </w:t>
            </w:r>
            <w:r>
              <w:rPr>
                <w:i/>
              </w:rPr>
              <w:t>Ой қозғау.</w:t>
            </w:r>
          </w:p>
          <w:p w14:paraId="193C535E" w14:textId="77777777" w:rsidR="007A2A19" w:rsidRDefault="00C17463">
            <w:pPr>
              <w:pStyle w:val="TableParagraph"/>
              <w:spacing w:before="2" w:line="245" w:lineRule="exact"/>
              <w:ind w:left="103"/>
              <w:rPr>
                <w:i/>
              </w:rPr>
            </w:pPr>
            <w:r>
              <w:rPr>
                <w:i/>
              </w:rPr>
              <w:t>Доп</w:t>
            </w:r>
            <w:r>
              <w:rPr>
                <w:i/>
                <w:spacing w:val="-2"/>
              </w:rPr>
              <w:t xml:space="preserve"> </w:t>
            </w:r>
            <w:r>
              <w:rPr>
                <w:i/>
              </w:rPr>
              <w:t>қандай?</w:t>
            </w:r>
          </w:p>
        </w:tc>
        <w:tc>
          <w:tcPr>
            <w:tcW w:w="3117" w:type="dxa"/>
          </w:tcPr>
          <w:p w14:paraId="3A570574" w14:textId="77777777" w:rsidR="007A2A19" w:rsidRDefault="00C17463">
            <w:pPr>
              <w:pStyle w:val="TableParagraph"/>
              <w:spacing w:line="238" w:lineRule="exact"/>
              <w:ind w:left="102"/>
              <w:rPr>
                <w:i/>
              </w:rPr>
            </w:pPr>
            <w:r>
              <w:rPr>
                <w:i/>
              </w:rPr>
              <w:t>сызық</w:t>
            </w:r>
            <w:r>
              <w:rPr>
                <w:i/>
                <w:spacing w:val="-1"/>
              </w:rPr>
              <w:t xml:space="preserve"> </w:t>
            </w:r>
            <w:r>
              <w:rPr>
                <w:i/>
              </w:rPr>
              <w:t>арқылы</w:t>
            </w:r>
            <w:r>
              <w:rPr>
                <w:i/>
                <w:spacing w:val="52"/>
              </w:rPr>
              <w:t xml:space="preserve"> </w:t>
            </w:r>
            <w:r>
              <w:rPr>
                <w:i/>
              </w:rPr>
              <w:t>үйлеріне</w:t>
            </w:r>
          </w:p>
          <w:p w14:paraId="377917D8" w14:textId="77777777" w:rsidR="007A2A19" w:rsidRDefault="00C17463">
            <w:pPr>
              <w:pStyle w:val="TableParagraph"/>
              <w:spacing w:before="2"/>
              <w:ind w:left="102"/>
              <w:rPr>
                <w:i/>
              </w:rPr>
            </w:pPr>
            <w:r>
              <w:rPr>
                <w:i/>
              </w:rPr>
              <w:t>орналастыр.</w:t>
            </w:r>
          </w:p>
          <w:p w14:paraId="3B94981B" w14:textId="77777777" w:rsidR="007A2A19" w:rsidRDefault="00C17463">
            <w:pPr>
              <w:pStyle w:val="TableParagraph"/>
              <w:ind w:left="100"/>
              <w:rPr>
                <w:sz w:val="20"/>
              </w:rPr>
            </w:pPr>
            <w:r>
              <w:rPr>
                <w:noProof/>
                <w:sz w:val="20"/>
                <w:lang w:val="ru-RU" w:eastAsia="ru-RU"/>
              </w:rPr>
              <w:drawing>
                <wp:inline distT="0" distB="0" distL="0" distR="0" wp14:anchorId="32C91AA7" wp14:editId="681050DB">
                  <wp:extent cx="1391580" cy="947737"/>
                  <wp:effectExtent l="0" t="0" r="0" b="0"/>
                  <wp:docPr id="21" name="image11.jpeg" descr="https://ds05.infourok.ru/uploads/ex/10df/0004b846-59656572/hello_html_4dbc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6" cstate="print"/>
                          <a:stretch>
                            <a:fillRect/>
                          </a:stretch>
                        </pic:blipFill>
                        <pic:spPr>
                          <a:xfrm>
                            <a:off x="0" y="0"/>
                            <a:ext cx="1391580" cy="947737"/>
                          </a:xfrm>
                          <a:prstGeom prst="rect">
                            <a:avLst/>
                          </a:prstGeom>
                        </pic:spPr>
                      </pic:pic>
                    </a:graphicData>
                  </a:graphic>
                </wp:inline>
              </w:drawing>
            </w:r>
          </w:p>
          <w:p w14:paraId="4E9C0718" w14:textId="77777777" w:rsidR="007A2A19" w:rsidRDefault="007A2A19">
            <w:pPr>
              <w:pStyle w:val="TableParagraph"/>
              <w:spacing w:before="6"/>
              <w:ind w:left="0"/>
              <w:rPr>
                <w:b/>
                <w:i/>
              </w:rPr>
            </w:pPr>
          </w:p>
          <w:p w14:paraId="52C901E7" w14:textId="77777777" w:rsidR="007A2A19" w:rsidRDefault="00C17463">
            <w:pPr>
              <w:pStyle w:val="TableParagraph"/>
              <w:spacing w:line="242" w:lineRule="auto"/>
              <w:ind w:left="102" w:right="291"/>
              <w:rPr>
                <w:b/>
                <w:i/>
              </w:rPr>
            </w:pPr>
            <w:r>
              <w:rPr>
                <w:b/>
                <w:i/>
              </w:rPr>
              <w:t>3-топ дөңгелектер тобына</w:t>
            </w:r>
            <w:r>
              <w:rPr>
                <w:b/>
                <w:i/>
                <w:spacing w:val="-52"/>
              </w:rPr>
              <w:t xml:space="preserve"> </w:t>
            </w:r>
            <w:r>
              <w:rPr>
                <w:b/>
                <w:i/>
              </w:rPr>
              <w:t>тапсырма:</w:t>
            </w:r>
          </w:p>
          <w:p w14:paraId="045AE120" w14:textId="77777777" w:rsidR="007A2A19" w:rsidRDefault="00C17463">
            <w:pPr>
              <w:pStyle w:val="TableParagraph"/>
              <w:spacing w:line="242" w:lineRule="auto"/>
              <w:ind w:left="102" w:right="98"/>
              <w:rPr>
                <w:b/>
                <w:i/>
              </w:rPr>
            </w:pPr>
            <w:r>
              <w:rPr>
                <w:i/>
                <w:color w:val="FF0000"/>
              </w:rPr>
              <w:t>Пед жет ойын: «Жасырынған</w:t>
            </w:r>
            <w:r>
              <w:rPr>
                <w:i/>
                <w:color w:val="FF0000"/>
                <w:spacing w:val="-52"/>
              </w:rPr>
              <w:t xml:space="preserve"> </w:t>
            </w:r>
            <w:r>
              <w:rPr>
                <w:i/>
                <w:color w:val="FF0000"/>
              </w:rPr>
              <w:t>пішіндер</w:t>
            </w:r>
            <w:r>
              <w:rPr>
                <w:b/>
                <w:i/>
                <w:color w:val="FF0000"/>
              </w:rPr>
              <w:t>»</w:t>
            </w:r>
          </w:p>
          <w:p w14:paraId="2D7B32D0" w14:textId="77777777" w:rsidR="007A2A19" w:rsidRDefault="00C17463">
            <w:pPr>
              <w:pStyle w:val="TableParagraph"/>
              <w:ind w:left="102" w:right="123"/>
              <w:rPr>
                <w:i/>
              </w:rPr>
            </w:pPr>
            <w:r>
              <w:rPr>
                <w:i/>
              </w:rPr>
              <w:t>Ойын шарты: Суретке</w:t>
            </w:r>
            <w:r>
              <w:rPr>
                <w:i/>
                <w:spacing w:val="1"/>
              </w:rPr>
              <w:t xml:space="preserve"> </w:t>
            </w:r>
            <w:r>
              <w:rPr>
                <w:i/>
              </w:rPr>
              <w:t>қарап,затттардың қай бөлігі</w:t>
            </w:r>
            <w:r>
              <w:rPr>
                <w:i/>
                <w:spacing w:val="-52"/>
              </w:rPr>
              <w:t xml:space="preserve"> </w:t>
            </w:r>
            <w:r>
              <w:rPr>
                <w:i/>
              </w:rPr>
              <w:t>қай пішінге ұқсайтынын табу</w:t>
            </w:r>
            <w:r>
              <w:rPr>
                <w:i/>
                <w:spacing w:val="-53"/>
              </w:rPr>
              <w:t xml:space="preserve"> </w:t>
            </w:r>
            <w:r>
              <w:rPr>
                <w:i/>
              </w:rPr>
              <w:t>керек.</w:t>
            </w:r>
          </w:p>
          <w:p w14:paraId="6A591327" w14:textId="77777777" w:rsidR="007A2A19" w:rsidRDefault="00C17463">
            <w:pPr>
              <w:pStyle w:val="TableParagraph"/>
              <w:spacing w:line="237" w:lineRule="auto"/>
              <w:ind w:left="102" w:right="968"/>
              <w:rPr>
                <w:i/>
              </w:rPr>
            </w:pPr>
            <w:r>
              <w:rPr>
                <w:i/>
                <w:color w:val="FF0000"/>
              </w:rPr>
              <w:t>4 к моделі, бала үні</w:t>
            </w:r>
            <w:r>
              <w:rPr>
                <w:i/>
                <w:color w:val="FF0000"/>
                <w:spacing w:val="1"/>
              </w:rPr>
              <w:t xml:space="preserve"> </w:t>
            </w:r>
            <w:r>
              <w:rPr>
                <w:i/>
                <w:color w:val="FF0000"/>
              </w:rPr>
              <w:t>Өнім</w:t>
            </w:r>
            <w:r>
              <w:rPr>
                <w:i/>
                <w:color w:val="FF0000"/>
                <w:spacing w:val="-6"/>
              </w:rPr>
              <w:t xml:space="preserve"> </w:t>
            </w:r>
            <w:r>
              <w:rPr>
                <w:i/>
                <w:color w:val="FF0000"/>
              </w:rPr>
              <w:t>арқылы</w:t>
            </w:r>
            <w:r>
              <w:rPr>
                <w:i/>
                <w:color w:val="FF0000"/>
                <w:spacing w:val="-5"/>
              </w:rPr>
              <w:t xml:space="preserve"> </w:t>
            </w:r>
            <w:r>
              <w:rPr>
                <w:i/>
                <w:color w:val="FF0000"/>
              </w:rPr>
              <w:t>саралау</w:t>
            </w:r>
          </w:p>
          <w:p w14:paraId="7640A4D8" w14:textId="77777777" w:rsidR="007A2A19" w:rsidRDefault="00C17463">
            <w:pPr>
              <w:pStyle w:val="TableParagraph"/>
              <w:spacing w:line="242" w:lineRule="auto"/>
              <w:ind w:left="102" w:right="174"/>
              <w:rPr>
                <w:i/>
              </w:rPr>
            </w:pPr>
            <w:r>
              <w:rPr>
                <w:i/>
                <w:color w:val="FF0000"/>
              </w:rPr>
              <w:t>Жетелеуші сұрақтар арқылы</w:t>
            </w:r>
            <w:r>
              <w:rPr>
                <w:i/>
                <w:color w:val="FF0000"/>
                <w:spacing w:val="-52"/>
              </w:rPr>
              <w:t xml:space="preserve"> </w:t>
            </w:r>
            <w:r>
              <w:rPr>
                <w:i/>
                <w:color w:val="FF0000"/>
              </w:rPr>
              <w:t>бақылау</w:t>
            </w:r>
            <w:r>
              <w:rPr>
                <w:i/>
              </w:rPr>
              <w:t>,</w:t>
            </w:r>
            <w:r>
              <w:rPr>
                <w:i/>
                <w:spacing w:val="-1"/>
              </w:rPr>
              <w:t xml:space="preserve"> </w:t>
            </w:r>
            <w:r>
              <w:rPr>
                <w:i/>
                <w:color w:val="FF0000"/>
              </w:rPr>
              <w:t>мадақтау.</w:t>
            </w:r>
          </w:p>
          <w:p w14:paraId="2900DEF7" w14:textId="77777777" w:rsidR="007A2A19" w:rsidRDefault="00C17463">
            <w:pPr>
              <w:pStyle w:val="TableParagraph"/>
              <w:spacing w:line="247" w:lineRule="exact"/>
              <w:ind w:left="102"/>
              <w:rPr>
                <w:i/>
              </w:rPr>
            </w:pPr>
            <w:r>
              <w:rPr>
                <w:i/>
              </w:rPr>
              <w:t>Әр топқа</w:t>
            </w:r>
            <w:r>
              <w:rPr>
                <w:i/>
                <w:spacing w:val="-6"/>
              </w:rPr>
              <w:t xml:space="preserve"> </w:t>
            </w:r>
            <w:r>
              <w:rPr>
                <w:i/>
              </w:rPr>
              <w:t>смайлктер беру.</w:t>
            </w:r>
          </w:p>
          <w:p w14:paraId="2176842C" w14:textId="77777777" w:rsidR="007A2A19" w:rsidRDefault="00C17463">
            <w:pPr>
              <w:pStyle w:val="TableParagraph"/>
              <w:spacing w:line="251" w:lineRule="exact"/>
              <w:ind w:left="102"/>
              <w:rPr>
                <w:b/>
                <w:i/>
              </w:rPr>
            </w:pPr>
            <w:r>
              <w:rPr>
                <w:b/>
                <w:i/>
              </w:rPr>
              <w:t>Сергіту</w:t>
            </w:r>
            <w:r>
              <w:rPr>
                <w:b/>
                <w:i/>
                <w:spacing w:val="-1"/>
              </w:rPr>
              <w:t xml:space="preserve"> </w:t>
            </w:r>
            <w:r>
              <w:rPr>
                <w:b/>
                <w:i/>
              </w:rPr>
              <w:t>сәті.</w:t>
            </w:r>
          </w:p>
          <w:p w14:paraId="5AB948AD" w14:textId="77777777" w:rsidR="007A2A19" w:rsidRDefault="00C17463">
            <w:pPr>
              <w:pStyle w:val="TableParagraph"/>
              <w:spacing w:line="251" w:lineRule="exact"/>
              <w:ind w:left="102"/>
              <w:rPr>
                <w:i/>
              </w:rPr>
            </w:pPr>
            <w:r>
              <w:rPr>
                <w:i/>
              </w:rPr>
              <w:t>Секірейік,</w:t>
            </w:r>
            <w:r>
              <w:rPr>
                <w:i/>
                <w:spacing w:val="-3"/>
              </w:rPr>
              <w:t xml:space="preserve"> </w:t>
            </w:r>
            <w:r>
              <w:rPr>
                <w:i/>
              </w:rPr>
              <w:t>жүгірейік</w:t>
            </w:r>
          </w:p>
          <w:p w14:paraId="1125F3A3" w14:textId="77777777" w:rsidR="007A2A19" w:rsidRDefault="00C17463">
            <w:pPr>
              <w:pStyle w:val="TableParagraph"/>
              <w:spacing w:before="1"/>
              <w:ind w:left="102"/>
              <w:rPr>
                <w:i/>
              </w:rPr>
            </w:pPr>
            <w:r>
              <w:rPr>
                <w:i/>
              </w:rPr>
              <w:t>(бір</w:t>
            </w:r>
            <w:r>
              <w:rPr>
                <w:i/>
                <w:spacing w:val="-2"/>
              </w:rPr>
              <w:t xml:space="preserve"> </w:t>
            </w:r>
            <w:r>
              <w:rPr>
                <w:i/>
              </w:rPr>
              <w:t>орында</w:t>
            </w:r>
            <w:r>
              <w:rPr>
                <w:i/>
                <w:spacing w:val="-2"/>
              </w:rPr>
              <w:t xml:space="preserve"> </w:t>
            </w:r>
            <w:r>
              <w:rPr>
                <w:i/>
              </w:rPr>
              <w:t>секіру,</w:t>
            </w:r>
            <w:r>
              <w:rPr>
                <w:i/>
                <w:spacing w:val="-1"/>
              </w:rPr>
              <w:t xml:space="preserve"> </w:t>
            </w:r>
            <w:r>
              <w:rPr>
                <w:i/>
              </w:rPr>
              <w:t>жүгіру)</w:t>
            </w:r>
          </w:p>
          <w:p w14:paraId="78005F12" w14:textId="77777777" w:rsidR="007A2A19" w:rsidRDefault="00C17463">
            <w:pPr>
              <w:pStyle w:val="TableParagraph"/>
              <w:spacing w:before="2" w:line="252" w:lineRule="exact"/>
              <w:ind w:left="102"/>
              <w:rPr>
                <w:i/>
              </w:rPr>
            </w:pPr>
            <w:r>
              <w:rPr>
                <w:i/>
              </w:rPr>
              <w:t>Ку анайық,</w:t>
            </w:r>
            <w:r>
              <w:rPr>
                <w:i/>
                <w:spacing w:val="-2"/>
              </w:rPr>
              <w:t xml:space="preserve"> </w:t>
            </w:r>
            <w:r>
              <w:rPr>
                <w:i/>
              </w:rPr>
              <w:t>күлейік</w:t>
            </w:r>
          </w:p>
          <w:p w14:paraId="414C31D8" w14:textId="77777777" w:rsidR="007A2A19" w:rsidRDefault="00C17463">
            <w:pPr>
              <w:pStyle w:val="TableParagraph"/>
              <w:ind w:left="102" w:right="159"/>
              <w:rPr>
                <w:b/>
                <w:i/>
              </w:rPr>
            </w:pPr>
            <w:r>
              <w:rPr>
                <w:i/>
              </w:rPr>
              <w:t>(бір – біріне қарап күлімсіреу)</w:t>
            </w:r>
            <w:r>
              <w:rPr>
                <w:i/>
                <w:spacing w:val="-52"/>
              </w:rPr>
              <w:t xml:space="preserve"> </w:t>
            </w:r>
            <w:r>
              <w:rPr>
                <w:i/>
              </w:rPr>
              <w:t>Отырайық, дем алайық</w:t>
            </w:r>
            <w:r>
              <w:rPr>
                <w:i/>
                <w:spacing w:val="1"/>
              </w:rPr>
              <w:t xml:space="preserve"> </w:t>
            </w:r>
            <w:r>
              <w:rPr>
                <w:i/>
              </w:rPr>
              <w:t>(жүресінен отыру, дем алу)</w:t>
            </w:r>
            <w:r>
              <w:rPr>
                <w:i/>
                <w:spacing w:val="1"/>
              </w:rPr>
              <w:t xml:space="preserve"> </w:t>
            </w:r>
            <w:r>
              <w:rPr>
                <w:i/>
              </w:rPr>
              <w:t>Дем алып – ап, жүрейік</w:t>
            </w:r>
            <w:r>
              <w:rPr>
                <w:i/>
                <w:spacing w:val="1"/>
              </w:rPr>
              <w:t xml:space="preserve"> </w:t>
            </w:r>
            <w:r>
              <w:rPr>
                <w:i/>
              </w:rPr>
              <w:t>(тұру, бір орында жүру)</w:t>
            </w:r>
            <w:r>
              <w:rPr>
                <w:i/>
                <w:spacing w:val="1"/>
              </w:rPr>
              <w:t xml:space="preserve"> </w:t>
            </w:r>
            <w:r>
              <w:rPr>
                <w:b/>
                <w:i/>
              </w:rPr>
              <w:t>Қорытынды.</w:t>
            </w:r>
          </w:p>
          <w:p w14:paraId="2321127F" w14:textId="77777777" w:rsidR="007A2A19" w:rsidRDefault="00C17463">
            <w:pPr>
              <w:pStyle w:val="TableParagraph"/>
              <w:spacing w:before="3" w:line="237" w:lineRule="auto"/>
              <w:ind w:left="102" w:right="287"/>
              <w:rPr>
                <w:i/>
              </w:rPr>
            </w:pPr>
            <w:r>
              <w:rPr>
                <w:i/>
              </w:rPr>
              <w:t>Балаларға тапсырманы</w:t>
            </w:r>
            <w:r>
              <w:rPr>
                <w:i/>
                <w:spacing w:val="1"/>
              </w:rPr>
              <w:t xml:space="preserve"> </w:t>
            </w:r>
            <w:r>
              <w:rPr>
                <w:i/>
              </w:rPr>
              <w:t>орындағаны үшін алғыс</w:t>
            </w:r>
            <w:r>
              <w:rPr>
                <w:i/>
                <w:spacing w:val="1"/>
              </w:rPr>
              <w:t xml:space="preserve"> </w:t>
            </w:r>
            <w:r>
              <w:rPr>
                <w:i/>
              </w:rPr>
              <w:t>білдіремін</w:t>
            </w:r>
            <w:r>
              <w:rPr>
                <w:i/>
                <w:spacing w:val="-1"/>
              </w:rPr>
              <w:t xml:space="preserve"> </w:t>
            </w:r>
            <w:r>
              <w:rPr>
                <w:i/>
              </w:rPr>
              <w:t>және</w:t>
            </w:r>
            <w:r>
              <w:rPr>
                <w:i/>
                <w:spacing w:val="1"/>
              </w:rPr>
              <w:t xml:space="preserve"> </w:t>
            </w:r>
            <w:r>
              <w:rPr>
                <w:i/>
              </w:rPr>
              <w:t>бүгін</w:t>
            </w:r>
            <w:r>
              <w:rPr>
                <w:i/>
                <w:spacing w:val="1"/>
              </w:rPr>
              <w:t xml:space="preserve"> </w:t>
            </w:r>
            <w:r>
              <w:rPr>
                <w:i/>
              </w:rPr>
              <w:t>құртақандар</w:t>
            </w:r>
            <w:r>
              <w:rPr>
                <w:i/>
                <w:spacing w:val="-5"/>
              </w:rPr>
              <w:t xml:space="preserve"> </w:t>
            </w:r>
            <w:r>
              <w:rPr>
                <w:i/>
              </w:rPr>
              <w:t>мен</w:t>
            </w:r>
            <w:r>
              <w:rPr>
                <w:i/>
                <w:spacing w:val="-4"/>
              </w:rPr>
              <w:t xml:space="preserve"> </w:t>
            </w:r>
            <w:r>
              <w:rPr>
                <w:i/>
              </w:rPr>
              <w:t>қоштасып</w:t>
            </w:r>
          </w:p>
        </w:tc>
        <w:tc>
          <w:tcPr>
            <w:tcW w:w="3262" w:type="dxa"/>
          </w:tcPr>
          <w:p w14:paraId="46CF629C" w14:textId="77777777" w:rsidR="007A2A19" w:rsidRDefault="00C17463">
            <w:pPr>
              <w:pStyle w:val="TableParagraph"/>
              <w:spacing w:line="238" w:lineRule="exact"/>
              <w:ind w:left="106"/>
              <w:rPr>
                <w:i/>
              </w:rPr>
            </w:pPr>
            <w:r>
              <w:rPr>
                <w:i/>
              </w:rPr>
              <w:t>Шарты: үстел</w:t>
            </w:r>
            <w:r>
              <w:rPr>
                <w:i/>
                <w:spacing w:val="-1"/>
              </w:rPr>
              <w:t xml:space="preserve"> </w:t>
            </w:r>
            <w:r>
              <w:rPr>
                <w:i/>
              </w:rPr>
              <w:t>үстіне</w:t>
            </w:r>
            <w:r>
              <w:rPr>
                <w:i/>
                <w:spacing w:val="1"/>
              </w:rPr>
              <w:t xml:space="preserve"> </w:t>
            </w:r>
            <w:r>
              <w:rPr>
                <w:i/>
              </w:rPr>
              <w:t>5</w:t>
            </w:r>
          </w:p>
          <w:p w14:paraId="1D06D7A9" w14:textId="77777777" w:rsidR="007A2A19" w:rsidRDefault="00C17463">
            <w:pPr>
              <w:pStyle w:val="TableParagraph"/>
              <w:spacing w:before="2"/>
              <w:ind w:left="106" w:right="94"/>
              <w:rPr>
                <w:i/>
              </w:rPr>
            </w:pPr>
            <w:r>
              <w:rPr>
                <w:i/>
              </w:rPr>
              <w:t>ойыншық қойылады.Балалардан</w:t>
            </w:r>
            <w:r>
              <w:rPr>
                <w:i/>
                <w:spacing w:val="-52"/>
              </w:rPr>
              <w:t xml:space="preserve"> </w:t>
            </w:r>
            <w:r>
              <w:rPr>
                <w:i/>
              </w:rPr>
              <w:t>көздерін жапқан кезде</w:t>
            </w:r>
            <w:r>
              <w:rPr>
                <w:i/>
                <w:spacing w:val="1"/>
              </w:rPr>
              <w:t xml:space="preserve"> </w:t>
            </w:r>
            <w:r>
              <w:rPr>
                <w:i/>
              </w:rPr>
              <w:t>тәрбиеші бір ойыншықты алып</w:t>
            </w:r>
            <w:r>
              <w:rPr>
                <w:i/>
                <w:spacing w:val="-52"/>
              </w:rPr>
              <w:t xml:space="preserve"> </w:t>
            </w:r>
            <w:r>
              <w:rPr>
                <w:i/>
              </w:rPr>
              <w:t>тастайды. Балалар қай</w:t>
            </w:r>
            <w:r>
              <w:rPr>
                <w:i/>
                <w:spacing w:val="1"/>
              </w:rPr>
              <w:t xml:space="preserve"> </w:t>
            </w:r>
            <w:r>
              <w:rPr>
                <w:i/>
              </w:rPr>
              <w:t>ойыншық жоқ екенін айтады.</w:t>
            </w:r>
            <w:r>
              <w:rPr>
                <w:i/>
                <w:spacing w:val="1"/>
              </w:rPr>
              <w:t xml:space="preserve"> </w:t>
            </w:r>
            <w:r>
              <w:rPr>
                <w:i/>
              </w:rPr>
              <w:t>Буратина балаларға рахмет</w:t>
            </w:r>
            <w:r>
              <w:rPr>
                <w:i/>
                <w:spacing w:val="1"/>
              </w:rPr>
              <w:t xml:space="preserve"> </w:t>
            </w:r>
            <w:r>
              <w:rPr>
                <w:i/>
              </w:rPr>
              <w:t>айтып</w:t>
            </w:r>
            <w:r>
              <w:rPr>
                <w:i/>
                <w:spacing w:val="-1"/>
              </w:rPr>
              <w:t xml:space="preserve"> </w:t>
            </w:r>
            <w:r>
              <w:rPr>
                <w:i/>
              </w:rPr>
              <w:t>қоштасады.</w:t>
            </w:r>
          </w:p>
          <w:p w14:paraId="2A8C31D5" w14:textId="77777777" w:rsidR="007A2A19" w:rsidRDefault="00C17463">
            <w:pPr>
              <w:pStyle w:val="TableParagraph"/>
              <w:ind w:left="106"/>
              <w:rPr>
                <w:i/>
              </w:rPr>
            </w:pPr>
            <w:r>
              <w:rPr>
                <w:i/>
                <w:color w:val="FF0000"/>
              </w:rPr>
              <w:t>Құрлымдалған</w:t>
            </w:r>
            <w:r>
              <w:rPr>
                <w:i/>
                <w:color w:val="FF0000"/>
                <w:spacing w:val="-3"/>
              </w:rPr>
              <w:t xml:space="preserve"> </w:t>
            </w:r>
            <w:r>
              <w:rPr>
                <w:i/>
                <w:color w:val="FF0000"/>
              </w:rPr>
              <w:t>ойын:</w:t>
            </w:r>
          </w:p>
          <w:p w14:paraId="5F607E23" w14:textId="77777777" w:rsidR="007A2A19" w:rsidRDefault="00C17463">
            <w:pPr>
              <w:pStyle w:val="TableParagraph"/>
              <w:spacing w:before="2" w:line="251" w:lineRule="exact"/>
              <w:ind w:left="106"/>
              <w:rPr>
                <w:i/>
              </w:rPr>
            </w:pPr>
            <w:r>
              <w:rPr>
                <w:i/>
                <w:color w:val="FF0000"/>
              </w:rPr>
              <w:t>«Топтастыр»</w:t>
            </w:r>
          </w:p>
          <w:p w14:paraId="13D3E2AE" w14:textId="77777777" w:rsidR="007A2A19" w:rsidRDefault="00C17463">
            <w:pPr>
              <w:pStyle w:val="TableParagraph"/>
              <w:ind w:left="106" w:right="332"/>
              <w:rPr>
                <w:i/>
              </w:rPr>
            </w:pPr>
            <w:r>
              <w:rPr>
                <w:i/>
              </w:rPr>
              <w:t>Шарты:</w:t>
            </w:r>
            <w:r>
              <w:rPr>
                <w:i/>
                <w:spacing w:val="1"/>
              </w:rPr>
              <w:t xml:space="preserve"> </w:t>
            </w:r>
            <w:r>
              <w:rPr>
                <w:i/>
              </w:rPr>
              <w:t>әр</w:t>
            </w:r>
            <w:r>
              <w:rPr>
                <w:i/>
                <w:spacing w:val="-1"/>
              </w:rPr>
              <w:t xml:space="preserve"> </w:t>
            </w:r>
            <w:r>
              <w:rPr>
                <w:i/>
              </w:rPr>
              <w:t>ойыншықты</w:t>
            </w:r>
            <w:r>
              <w:rPr>
                <w:i/>
                <w:spacing w:val="1"/>
              </w:rPr>
              <w:t xml:space="preserve"> </w:t>
            </w:r>
            <w:r>
              <w:rPr>
                <w:i/>
              </w:rPr>
              <w:t>сәйкестендіріп топтастыру.</w:t>
            </w:r>
            <w:r>
              <w:rPr>
                <w:i/>
                <w:spacing w:val="-52"/>
              </w:rPr>
              <w:t xml:space="preserve"> </w:t>
            </w:r>
            <w:r>
              <w:rPr>
                <w:i/>
              </w:rPr>
              <w:t>Мыс: Қуыршаққа</w:t>
            </w:r>
            <w:r>
              <w:rPr>
                <w:i/>
                <w:spacing w:val="1"/>
              </w:rPr>
              <w:t xml:space="preserve"> </w:t>
            </w:r>
            <w:r>
              <w:rPr>
                <w:i/>
              </w:rPr>
              <w:t>колясканы</w:t>
            </w:r>
            <w:r>
              <w:rPr>
                <w:i/>
                <w:spacing w:val="1"/>
              </w:rPr>
              <w:t xml:space="preserve"> </w:t>
            </w:r>
            <w:r>
              <w:rPr>
                <w:i/>
              </w:rPr>
              <w:t>т,б</w:t>
            </w:r>
          </w:p>
          <w:p w14:paraId="42ABD825" w14:textId="77777777" w:rsidR="007A2A19" w:rsidRDefault="00C17463">
            <w:pPr>
              <w:pStyle w:val="TableParagraph"/>
              <w:spacing w:before="2" w:line="251" w:lineRule="exact"/>
              <w:ind w:left="106"/>
              <w:rPr>
                <w:b/>
                <w:i/>
              </w:rPr>
            </w:pPr>
            <w:r>
              <w:rPr>
                <w:b/>
                <w:i/>
              </w:rPr>
              <w:t>Қорытынды.</w:t>
            </w:r>
          </w:p>
          <w:p w14:paraId="558FE05A" w14:textId="77777777" w:rsidR="007A2A19" w:rsidRDefault="00C17463">
            <w:pPr>
              <w:pStyle w:val="TableParagraph"/>
              <w:spacing w:line="251" w:lineRule="exact"/>
              <w:ind w:left="106"/>
              <w:rPr>
                <w:i/>
              </w:rPr>
            </w:pPr>
            <w:r>
              <w:rPr>
                <w:i/>
              </w:rPr>
              <w:t>Сұрақ</w:t>
            </w:r>
            <w:r>
              <w:rPr>
                <w:i/>
                <w:spacing w:val="1"/>
              </w:rPr>
              <w:t xml:space="preserve"> </w:t>
            </w:r>
            <w:r>
              <w:rPr>
                <w:i/>
              </w:rPr>
              <w:t>–жауап</w:t>
            </w:r>
            <w:r>
              <w:rPr>
                <w:i/>
                <w:spacing w:val="-1"/>
              </w:rPr>
              <w:t xml:space="preserve"> </w:t>
            </w:r>
            <w:r>
              <w:rPr>
                <w:i/>
              </w:rPr>
              <w:t>әдісі</w:t>
            </w:r>
          </w:p>
          <w:p w14:paraId="0B9EBF87" w14:textId="77777777" w:rsidR="007A2A19" w:rsidRDefault="00C17463">
            <w:pPr>
              <w:pStyle w:val="TableParagraph"/>
              <w:spacing w:before="2"/>
              <w:ind w:left="106"/>
              <w:rPr>
                <w:i/>
              </w:rPr>
            </w:pPr>
            <w:r>
              <w:rPr>
                <w:i/>
              </w:rPr>
              <w:t>Балаларды</w:t>
            </w:r>
            <w:r>
              <w:rPr>
                <w:i/>
                <w:spacing w:val="-3"/>
              </w:rPr>
              <w:t xml:space="preserve"> </w:t>
            </w:r>
            <w:r>
              <w:rPr>
                <w:i/>
              </w:rPr>
              <w:t>мадақтаймын</w:t>
            </w:r>
          </w:p>
          <w:p w14:paraId="642667EC" w14:textId="77777777" w:rsidR="007A2A19" w:rsidRDefault="007A2A19">
            <w:pPr>
              <w:pStyle w:val="TableParagraph"/>
              <w:spacing w:before="11"/>
              <w:ind w:left="0"/>
              <w:rPr>
                <w:b/>
                <w:i/>
                <w:sz w:val="21"/>
              </w:rPr>
            </w:pPr>
          </w:p>
          <w:p w14:paraId="306DA652" w14:textId="77777777" w:rsidR="007A2A19" w:rsidRDefault="00C17463">
            <w:pPr>
              <w:pStyle w:val="TableParagraph"/>
              <w:ind w:left="106" w:right="180"/>
              <w:rPr>
                <w:i/>
              </w:rPr>
            </w:pPr>
            <w:r>
              <w:rPr>
                <w:b/>
                <w:i/>
              </w:rPr>
              <w:t>Дене</w:t>
            </w:r>
            <w:r>
              <w:rPr>
                <w:b/>
                <w:i/>
                <w:spacing w:val="1"/>
              </w:rPr>
              <w:t xml:space="preserve"> </w:t>
            </w:r>
            <w:r>
              <w:rPr>
                <w:b/>
                <w:i/>
              </w:rPr>
              <w:t>шынықтыру.</w:t>
            </w:r>
            <w:r>
              <w:rPr>
                <w:b/>
                <w:i/>
                <w:spacing w:val="-1"/>
              </w:rPr>
              <w:t xml:space="preserve"> </w:t>
            </w:r>
            <w:r>
              <w:rPr>
                <w:b/>
                <w:i/>
              </w:rPr>
              <w:t>(Ү.К)</w:t>
            </w:r>
            <w:r>
              <w:rPr>
                <w:b/>
                <w:i/>
                <w:spacing w:val="1"/>
              </w:rPr>
              <w:t xml:space="preserve"> </w:t>
            </w:r>
            <w:r>
              <w:rPr>
                <w:b/>
                <w:i/>
              </w:rPr>
              <w:t>Мақсаты</w:t>
            </w:r>
            <w:r>
              <w:rPr>
                <w:i/>
              </w:rPr>
              <w:t>: Сапқа</w:t>
            </w:r>
            <w:r>
              <w:rPr>
                <w:i/>
                <w:spacing w:val="1"/>
              </w:rPr>
              <w:t xml:space="preserve"> </w:t>
            </w:r>
            <w:r>
              <w:rPr>
                <w:i/>
              </w:rPr>
              <w:t>тұру,</w:t>
            </w:r>
            <w:r>
              <w:rPr>
                <w:i/>
                <w:spacing w:val="1"/>
              </w:rPr>
              <w:t xml:space="preserve"> </w:t>
            </w:r>
            <w:r>
              <w:rPr>
                <w:i/>
              </w:rPr>
              <w:t>жүру,</w:t>
            </w:r>
            <w:r>
              <w:rPr>
                <w:i/>
                <w:spacing w:val="-52"/>
              </w:rPr>
              <w:t xml:space="preserve"> </w:t>
            </w:r>
            <w:r>
              <w:rPr>
                <w:i/>
              </w:rPr>
              <w:t>зал</w:t>
            </w:r>
            <w:r>
              <w:rPr>
                <w:i/>
                <w:spacing w:val="1"/>
              </w:rPr>
              <w:t xml:space="preserve"> </w:t>
            </w:r>
            <w:r>
              <w:rPr>
                <w:i/>
              </w:rPr>
              <w:t>ішінде</w:t>
            </w:r>
            <w:r>
              <w:rPr>
                <w:i/>
                <w:spacing w:val="1"/>
              </w:rPr>
              <w:t xml:space="preserve"> </w:t>
            </w:r>
            <w:r>
              <w:rPr>
                <w:i/>
              </w:rPr>
              <w:t>шашыраңқы</w:t>
            </w:r>
            <w:r>
              <w:rPr>
                <w:i/>
                <w:spacing w:val="1"/>
              </w:rPr>
              <w:t xml:space="preserve"> </w:t>
            </w:r>
            <w:r>
              <w:rPr>
                <w:i/>
              </w:rPr>
              <w:t>жүгіруге,</w:t>
            </w:r>
            <w:r>
              <w:rPr>
                <w:i/>
                <w:spacing w:val="55"/>
              </w:rPr>
              <w:t xml:space="preserve"> </w:t>
            </w:r>
            <w:r>
              <w:rPr>
                <w:i/>
              </w:rPr>
              <w:t>өз</w:t>
            </w:r>
            <w:r>
              <w:rPr>
                <w:i/>
                <w:spacing w:val="55"/>
              </w:rPr>
              <w:t xml:space="preserve"> </w:t>
            </w:r>
            <w:r>
              <w:rPr>
                <w:i/>
              </w:rPr>
              <w:t>орындарын</w:t>
            </w:r>
            <w:r>
              <w:rPr>
                <w:i/>
                <w:spacing w:val="1"/>
              </w:rPr>
              <w:t xml:space="preserve"> </w:t>
            </w:r>
            <w:r>
              <w:rPr>
                <w:i/>
              </w:rPr>
              <w:t>тауып дұрыс</w:t>
            </w:r>
            <w:r>
              <w:rPr>
                <w:i/>
                <w:spacing w:val="1"/>
              </w:rPr>
              <w:t xml:space="preserve"> </w:t>
            </w:r>
            <w:r>
              <w:rPr>
                <w:i/>
              </w:rPr>
              <w:t>тұра</w:t>
            </w:r>
            <w:r>
              <w:rPr>
                <w:i/>
                <w:spacing w:val="1"/>
              </w:rPr>
              <w:t xml:space="preserve"> </w:t>
            </w:r>
            <w:r>
              <w:rPr>
                <w:i/>
              </w:rPr>
              <w:t>білуді,</w:t>
            </w:r>
            <w:r>
              <w:rPr>
                <w:i/>
                <w:spacing w:val="1"/>
              </w:rPr>
              <w:t xml:space="preserve"> </w:t>
            </w:r>
            <w:r>
              <w:rPr>
                <w:i/>
              </w:rPr>
              <w:t>жалпы</w:t>
            </w:r>
            <w:r>
              <w:rPr>
                <w:i/>
                <w:spacing w:val="1"/>
              </w:rPr>
              <w:t xml:space="preserve"> </w:t>
            </w:r>
            <w:r>
              <w:rPr>
                <w:i/>
              </w:rPr>
              <w:t>даму</w:t>
            </w:r>
            <w:r>
              <w:rPr>
                <w:i/>
                <w:spacing w:val="1"/>
              </w:rPr>
              <w:t xml:space="preserve"> </w:t>
            </w:r>
            <w:r>
              <w:rPr>
                <w:i/>
              </w:rPr>
              <w:t>жаттығуларын</w:t>
            </w:r>
            <w:r>
              <w:rPr>
                <w:i/>
                <w:spacing w:val="1"/>
              </w:rPr>
              <w:t xml:space="preserve"> </w:t>
            </w:r>
            <w:r>
              <w:rPr>
                <w:i/>
              </w:rPr>
              <w:t>және</w:t>
            </w:r>
            <w:r>
              <w:rPr>
                <w:i/>
                <w:spacing w:val="1"/>
              </w:rPr>
              <w:t xml:space="preserve"> </w:t>
            </w:r>
            <w:r>
              <w:rPr>
                <w:i/>
              </w:rPr>
              <w:t>негізгі</w:t>
            </w:r>
            <w:r>
              <w:rPr>
                <w:i/>
                <w:spacing w:val="1"/>
              </w:rPr>
              <w:t xml:space="preserve"> </w:t>
            </w:r>
            <w:r>
              <w:rPr>
                <w:i/>
              </w:rPr>
              <w:t>қимыл – қозғалыс</w:t>
            </w:r>
            <w:r>
              <w:rPr>
                <w:i/>
                <w:spacing w:val="-52"/>
              </w:rPr>
              <w:t xml:space="preserve"> </w:t>
            </w:r>
            <w:r>
              <w:rPr>
                <w:i/>
              </w:rPr>
              <w:t>жаттығуларын</w:t>
            </w:r>
            <w:r>
              <w:rPr>
                <w:i/>
                <w:spacing w:val="1"/>
              </w:rPr>
              <w:t xml:space="preserve"> </w:t>
            </w:r>
            <w:r>
              <w:rPr>
                <w:i/>
              </w:rPr>
              <w:t>дұрыс</w:t>
            </w:r>
            <w:r>
              <w:rPr>
                <w:i/>
                <w:spacing w:val="1"/>
              </w:rPr>
              <w:t xml:space="preserve"> </w:t>
            </w:r>
            <w:r>
              <w:rPr>
                <w:i/>
              </w:rPr>
              <w:t>жасай</w:t>
            </w:r>
            <w:r>
              <w:rPr>
                <w:i/>
                <w:spacing w:val="-52"/>
              </w:rPr>
              <w:t xml:space="preserve"> </w:t>
            </w:r>
            <w:r>
              <w:rPr>
                <w:i/>
              </w:rPr>
              <w:t>біледі.</w:t>
            </w:r>
          </w:p>
          <w:p w14:paraId="79926C9B" w14:textId="77777777" w:rsidR="007A2A19" w:rsidRDefault="00C17463">
            <w:pPr>
              <w:pStyle w:val="TableParagraph"/>
              <w:ind w:left="106" w:right="639"/>
              <w:rPr>
                <w:i/>
              </w:rPr>
            </w:pPr>
            <w:r>
              <w:rPr>
                <w:b/>
                <w:i/>
                <w:color w:val="FF0000"/>
              </w:rPr>
              <w:t>Ресурстар:</w:t>
            </w:r>
            <w:r>
              <w:rPr>
                <w:b/>
                <w:i/>
                <w:color w:val="FF0000"/>
                <w:spacing w:val="2"/>
              </w:rPr>
              <w:t xml:space="preserve"> </w:t>
            </w:r>
            <w:r>
              <w:rPr>
                <w:i/>
                <w:color w:val="FF0000"/>
              </w:rPr>
              <w:t>Арқан,</w:t>
            </w:r>
            <w:r>
              <w:rPr>
                <w:i/>
                <w:color w:val="FF0000"/>
                <w:spacing w:val="-1"/>
              </w:rPr>
              <w:t xml:space="preserve"> </w:t>
            </w:r>
            <w:r>
              <w:rPr>
                <w:i/>
                <w:color w:val="FF0000"/>
              </w:rPr>
              <w:t>обруч</w:t>
            </w:r>
            <w:r>
              <w:rPr>
                <w:i/>
                <w:color w:val="FF0000"/>
                <w:spacing w:val="1"/>
              </w:rPr>
              <w:t xml:space="preserve"> </w:t>
            </w: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i/>
                <w:color w:val="FF0000"/>
              </w:rPr>
              <w:t>Тікелей</w:t>
            </w:r>
            <w:r>
              <w:rPr>
                <w:i/>
                <w:color w:val="FF0000"/>
                <w:spacing w:val="-1"/>
              </w:rPr>
              <w:t xml:space="preserve"> </w:t>
            </w:r>
            <w:r>
              <w:rPr>
                <w:i/>
                <w:color w:val="FF0000"/>
              </w:rPr>
              <w:t>бақылау.</w:t>
            </w:r>
          </w:p>
          <w:p w14:paraId="015D67D4" w14:textId="77777777" w:rsidR="007A2A19" w:rsidRDefault="00C17463">
            <w:pPr>
              <w:pStyle w:val="TableParagraph"/>
              <w:spacing w:before="3" w:line="251" w:lineRule="exact"/>
              <w:ind w:left="106"/>
              <w:rPr>
                <w:b/>
                <w:i/>
              </w:rPr>
            </w:pPr>
            <w:r>
              <w:rPr>
                <w:b/>
                <w:i/>
              </w:rPr>
              <w:t>ҰОҚ ӨТІЛУ БАРЫСЫ</w:t>
            </w:r>
          </w:p>
          <w:p w14:paraId="7764EAAE" w14:textId="77777777" w:rsidR="007A2A19" w:rsidRDefault="00C17463">
            <w:pPr>
              <w:pStyle w:val="TableParagraph"/>
              <w:spacing w:line="251" w:lineRule="exact"/>
              <w:ind w:left="106"/>
              <w:rPr>
                <w:b/>
                <w:i/>
              </w:rPr>
            </w:pPr>
            <w:r>
              <w:rPr>
                <w:b/>
                <w:i/>
              </w:rPr>
              <w:t>Кіріспе</w:t>
            </w:r>
            <w:r>
              <w:rPr>
                <w:b/>
                <w:i/>
                <w:spacing w:val="51"/>
              </w:rPr>
              <w:t xml:space="preserve"> </w:t>
            </w:r>
            <w:r>
              <w:rPr>
                <w:b/>
                <w:i/>
              </w:rPr>
              <w:t>бөлімі:</w:t>
            </w:r>
          </w:p>
          <w:p w14:paraId="758C1E07" w14:textId="77777777" w:rsidR="007A2A19" w:rsidRDefault="00C17463">
            <w:pPr>
              <w:pStyle w:val="TableParagraph"/>
              <w:spacing w:before="2" w:line="251" w:lineRule="exact"/>
              <w:ind w:left="106"/>
              <w:rPr>
                <w:i/>
              </w:rPr>
            </w:pPr>
            <w:r>
              <w:rPr>
                <w:i/>
              </w:rPr>
              <w:t>Сапқа тұру.</w:t>
            </w:r>
          </w:p>
          <w:p w14:paraId="1B68F1D9" w14:textId="77777777" w:rsidR="007A2A19" w:rsidRDefault="00C17463">
            <w:pPr>
              <w:pStyle w:val="TableParagraph"/>
              <w:spacing w:line="256" w:lineRule="exact"/>
              <w:ind w:left="106" w:right="470"/>
              <w:rPr>
                <w:i/>
              </w:rPr>
            </w:pPr>
            <w:r>
              <w:rPr>
                <w:i/>
              </w:rPr>
              <w:t>Шеңбер бойымен денені тік</w:t>
            </w:r>
            <w:r>
              <w:rPr>
                <w:i/>
                <w:spacing w:val="-52"/>
              </w:rPr>
              <w:t xml:space="preserve"> </w:t>
            </w:r>
            <w:r>
              <w:rPr>
                <w:i/>
              </w:rPr>
              <w:t>ұстап</w:t>
            </w:r>
            <w:r>
              <w:rPr>
                <w:i/>
                <w:spacing w:val="-1"/>
              </w:rPr>
              <w:t xml:space="preserve"> </w:t>
            </w:r>
            <w:r>
              <w:rPr>
                <w:i/>
              </w:rPr>
              <w:t>тізені</w:t>
            </w:r>
            <w:r>
              <w:rPr>
                <w:i/>
                <w:spacing w:val="-2"/>
              </w:rPr>
              <w:t xml:space="preserve"> </w:t>
            </w:r>
            <w:r>
              <w:rPr>
                <w:i/>
              </w:rPr>
              <w:t>шапалақтай</w:t>
            </w:r>
          </w:p>
        </w:tc>
        <w:tc>
          <w:tcPr>
            <w:tcW w:w="2417" w:type="dxa"/>
          </w:tcPr>
          <w:p w14:paraId="2412DCB0" w14:textId="77777777" w:rsidR="007A2A19" w:rsidRDefault="00C17463">
            <w:pPr>
              <w:pStyle w:val="TableParagraph"/>
              <w:spacing w:line="238" w:lineRule="exact"/>
              <w:ind w:left="100"/>
              <w:rPr>
                <w:i/>
              </w:rPr>
            </w:pPr>
            <w:r>
              <w:rPr>
                <w:i/>
                <w:color w:val="FF0000"/>
              </w:rPr>
              <w:t>Креативтілік</w:t>
            </w:r>
            <w:r>
              <w:rPr>
                <w:i/>
                <w:color w:val="FF0000"/>
                <w:spacing w:val="-4"/>
              </w:rPr>
              <w:t xml:space="preserve"> </w:t>
            </w:r>
            <w:r>
              <w:rPr>
                <w:i/>
                <w:color w:val="FF0000"/>
              </w:rPr>
              <w:t>дағды,</w:t>
            </w:r>
          </w:p>
          <w:p w14:paraId="02A91107" w14:textId="77777777" w:rsidR="007A2A19" w:rsidRDefault="00C17463">
            <w:pPr>
              <w:pStyle w:val="TableParagraph"/>
              <w:spacing w:before="2" w:line="251" w:lineRule="exact"/>
              <w:ind w:left="100"/>
              <w:rPr>
                <w:i/>
              </w:rPr>
            </w:pPr>
            <w:r>
              <w:rPr>
                <w:i/>
                <w:color w:val="FF0000"/>
              </w:rPr>
              <w:t>сыни</w:t>
            </w:r>
            <w:r>
              <w:rPr>
                <w:i/>
                <w:color w:val="FF0000"/>
                <w:spacing w:val="1"/>
              </w:rPr>
              <w:t xml:space="preserve"> </w:t>
            </w:r>
            <w:r>
              <w:rPr>
                <w:i/>
                <w:color w:val="FF0000"/>
              </w:rPr>
              <w:t>ойлау.</w:t>
            </w:r>
          </w:p>
          <w:p w14:paraId="2AFED8CA" w14:textId="77777777" w:rsidR="007A2A19" w:rsidRDefault="00C17463">
            <w:pPr>
              <w:pStyle w:val="TableParagraph"/>
              <w:ind w:left="100" w:right="259"/>
              <w:rPr>
                <w:i/>
              </w:rPr>
            </w:pPr>
            <w:r>
              <w:rPr>
                <w:i/>
                <w:color w:val="FF0000"/>
              </w:rPr>
              <w:t>Өнім арқылы саралау</w:t>
            </w:r>
            <w:r>
              <w:rPr>
                <w:i/>
                <w:color w:val="FF0000"/>
                <w:spacing w:val="-52"/>
              </w:rPr>
              <w:t xml:space="preserve"> </w:t>
            </w:r>
            <w:r>
              <w:rPr>
                <w:i/>
                <w:color w:val="FF0000"/>
              </w:rPr>
              <w:t>Жетелеуші сұрақтар</w:t>
            </w:r>
            <w:r>
              <w:rPr>
                <w:i/>
                <w:color w:val="FF0000"/>
                <w:spacing w:val="-52"/>
              </w:rPr>
              <w:t xml:space="preserve"> </w:t>
            </w:r>
            <w:r>
              <w:rPr>
                <w:i/>
                <w:color w:val="FF0000"/>
              </w:rPr>
              <w:t>арқылы бақылау</w:t>
            </w:r>
            <w:r>
              <w:rPr>
                <w:i/>
                <w:color w:val="FF0000"/>
                <w:spacing w:val="1"/>
              </w:rPr>
              <w:t xml:space="preserve"> </w:t>
            </w:r>
            <w:r>
              <w:rPr>
                <w:i/>
              </w:rPr>
              <w:t>Жеке</w:t>
            </w:r>
            <w:r>
              <w:rPr>
                <w:i/>
                <w:spacing w:val="1"/>
              </w:rPr>
              <w:t xml:space="preserve"> </w:t>
            </w:r>
            <w:r>
              <w:rPr>
                <w:i/>
              </w:rPr>
              <w:t>көмек.</w:t>
            </w:r>
          </w:p>
          <w:p w14:paraId="0DCF8D69" w14:textId="77777777" w:rsidR="007A2A19" w:rsidRDefault="00C17463">
            <w:pPr>
              <w:pStyle w:val="TableParagraph"/>
              <w:spacing w:before="2" w:line="252" w:lineRule="exact"/>
              <w:ind w:left="100"/>
              <w:rPr>
                <w:b/>
                <w:i/>
              </w:rPr>
            </w:pPr>
            <w:r>
              <w:rPr>
                <w:b/>
                <w:i/>
              </w:rPr>
              <w:t>Сергіту сәті</w:t>
            </w:r>
          </w:p>
          <w:p w14:paraId="6E70BF52" w14:textId="77777777" w:rsidR="007A2A19" w:rsidRDefault="00C17463">
            <w:pPr>
              <w:pStyle w:val="TableParagraph"/>
              <w:spacing w:line="242" w:lineRule="auto"/>
              <w:ind w:left="100" w:right="336"/>
              <w:rPr>
                <w:i/>
              </w:rPr>
            </w:pPr>
            <w:r>
              <w:rPr>
                <w:i/>
              </w:rPr>
              <w:t>Ұзын құлақ сұр қоян,</w:t>
            </w:r>
            <w:r>
              <w:rPr>
                <w:i/>
                <w:spacing w:val="-52"/>
              </w:rPr>
              <w:t xml:space="preserve"> </w:t>
            </w:r>
            <w:r>
              <w:rPr>
                <w:i/>
              </w:rPr>
              <w:t>Естіп қалып</w:t>
            </w:r>
            <w:r>
              <w:rPr>
                <w:i/>
                <w:spacing w:val="1"/>
              </w:rPr>
              <w:t xml:space="preserve"> </w:t>
            </w:r>
            <w:r>
              <w:rPr>
                <w:i/>
              </w:rPr>
              <w:t>сыбдырды</w:t>
            </w:r>
          </w:p>
          <w:p w14:paraId="7668A63F" w14:textId="77777777" w:rsidR="007A2A19" w:rsidRDefault="00C17463">
            <w:pPr>
              <w:pStyle w:val="TableParagraph"/>
              <w:spacing w:line="242" w:lineRule="auto"/>
              <w:ind w:left="100" w:right="1111"/>
              <w:rPr>
                <w:i/>
              </w:rPr>
            </w:pPr>
            <w:r>
              <w:rPr>
                <w:i/>
              </w:rPr>
              <w:t>Ойлы қырлы</w:t>
            </w:r>
            <w:r>
              <w:rPr>
                <w:i/>
                <w:spacing w:val="-52"/>
              </w:rPr>
              <w:t xml:space="preserve"> </w:t>
            </w:r>
            <w:r>
              <w:rPr>
                <w:i/>
              </w:rPr>
              <w:t>жерлермен</w:t>
            </w:r>
          </w:p>
          <w:p w14:paraId="27BEA9A9" w14:textId="77777777" w:rsidR="007A2A19" w:rsidRDefault="00C17463">
            <w:pPr>
              <w:pStyle w:val="TableParagraph"/>
              <w:spacing w:line="247" w:lineRule="exact"/>
              <w:ind w:left="100"/>
              <w:rPr>
                <w:i/>
              </w:rPr>
            </w:pPr>
            <w:r>
              <w:rPr>
                <w:i/>
              </w:rPr>
              <w:t>Ытқып</w:t>
            </w:r>
            <w:r>
              <w:rPr>
                <w:i/>
                <w:spacing w:val="-3"/>
              </w:rPr>
              <w:t xml:space="preserve"> </w:t>
            </w:r>
            <w:r>
              <w:rPr>
                <w:i/>
              </w:rPr>
              <w:t>ытқып</w:t>
            </w:r>
            <w:r>
              <w:rPr>
                <w:i/>
                <w:spacing w:val="-3"/>
              </w:rPr>
              <w:t xml:space="preserve"> </w:t>
            </w:r>
            <w:r>
              <w:rPr>
                <w:i/>
              </w:rPr>
              <w:t>секірді.</w:t>
            </w:r>
          </w:p>
          <w:p w14:paraId="587F8C17" w14:textId="77777777" w:rsidR="007A2A19" w:rsidRDefault="00C17463">
            <w:pPr>
              <w:pStyle w:val="TableParagraph"/>
              <w:ind w:left="100"/>
              <w:rPr>
                <w:b/>
                <w:i/>
              </w:rPr>
            </w:pPr>
            <w:r>
              <w:rPr>
                <w:b/>
                <w:i/>
              </w:rPr>
              <w:t>Қорытынды</w:t>
            </w:r>
          </w:p>
          <w:p w14:paraId="302E2413" w14:textId="77777777" w:rsidR="007A2A19" w:rsidRDefault="00C17463">
            <w:pPr>
              <w:pStyle w:val="TableParagraph"/>
              <w:spacing w:line="237" w:lineRule="auto"/>
              <w:ind w:left="100" w:right="222"/>
              <w:rPr>
                <w:i/>
              </w:rPr>
            </w:pPr>
            <w:r>
              <w:rPr>
                <w:i/>
                <w:color w:val="FF0000"/>
              </w:rPr>
              <w:t>Құрлым</w:t>
            </w:r>
            <w:r>
              <w:rPr>
                <w:i/>
                <w:color w:val="FF0000"/>
                <w:spacing w:val="-9"/>
              </w:rPr>
              <w:t xml:space="preserve"> </w:t>
            </w:r>
            <w:r>
              <w:rPr>
                <w:i/>
                <w:color w:val="FF0000"/>
              </w:rPr>
              <w:t>ойын:</w:t>
            </w:r>
            <w:r>
              <w:rPr>
                <w:i/>
                <w:color w:val="FF0000"/>
                <w:spacing w:val="-8"/>
              </w:rPr>
              <w:t xml:space="preserve"> </w:t>
            </w:r>
            <w:r>
              <w:rPr>
                <w:i/>
                <w:color w:val="FF0000"/>
              </w:rPr>
              <w:t>«Біздің</w:t>
            </w:r>
            <w:r>
              <w:rPr>
                <w:i/>
                <w:color w:val="FF0000"/>
                <w:spacing w:val="-52"/>
              </w:rPr>
              <w:t xml:space="preserve"> </w:t>
            </w:r>
            <w:r>
              <w:rPr>
                <w:i/>
                <w:color w:val="FF0000"/>
              </w:rPr>
              <w:t>көрме»</w:t>
            </w:r>
          </w:p>
          <w:p w14:paraId="752ABEF2" w14:textId="77777777" w:rsidR="007A2A19" w:rsidRDefault="00C17463">
            <w:pPr>
              <w:pStyle w:val="TableParagraph"/>
              <w:ind w:left="100" w:right="284"/>
              <w:rPr>
                <w:i/>
              </w:rPr>
            </w:pPr>
            <w:r>
              <w:rPr>
                <w:i/>
              </w:rPr>
              <w:t>Көрме ұйымдастыру</w:t>
            </w:r>
            <w:r>
              <w:rPr>
                <w:i/>
                <w:spacing w:val="-52"/>
              </w:rPr>
              <w:t xml:space="preserve"> </w:t>
            </w:r>
            <w:r>
              <w:rPr>
                <w:i/>
              </w:rPr>
              <w:t>Балалардың</w:t>
            </w:r>
            <w:r>
              <w:rPr>
                <w:i/>
                <w:spacing w:val="1"/>
              </w:rPr>
              <w:t xml:space="preserve"> </w:t>
            </w:r>
            <w:r>
              <w:rPr>
                <w:i/>
              </w:rPr>
              <w:t>жұмыстарын</w:t>
            </w:r>
            <w:r>
              <w:rPr>
                <w:i/>
                <w:spacing w:val="1"/>
              </w:rPr>
              <w:t xml:space="preserve"> </w:t>
            </w:r>
            <w:r>
              <w:rPr>
                <w:i/>
              </w:rPr>
              <w:t>бағалап,мадақтау.</w:t>
            </w:r>
          </w:p>
        </w:tc>
      </w:tr>
    </w:tbl>
    <w:p w14:paraId="1A4BD994"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837"/>
        <w:gridCol w:w="3122"/>
        <w:gridCol w:w="3117"/>
        <w:gridCol w:w="3262"/>
        <w:gridCol w:w="2417"/>
      </w:tblGrid>
      <w:tr w:rsidR="007A2A19" w14:paraId="23C21C41" w14:textId="77777777">
        <w:trPr>
          <w:trHeight w:val="9153"/>
        </w:trPr>
        <w:tc>
          <w:tcPr>
            <w:tcW w:w="1421" w:type="dxa"/>
          </w:tcPr>
          <w:p w14:paraId="6AE6B7F6" w14:textId="77777777" w:rsidR="007A2A19" w:rsidRDefault="007A2A19">
            <w:pPr>
              <w:pStyle w:val="TableParagraph"/>
              <w:ind w:left="0"/>
            </w:pPr>
          </w:p>
        </w:tc>
        <w:tc>
          <w:tcPr>
            <w:tcW w:w="2837" w:type="dxa"/>
          </w:tcPr>
          <w:p w14:paraId="302C5739" w14:textId="77777777" w:rsidR="007A2A19" w:rsidRDefault="00C17463">
            <w:pPr>
              <w:pStyle w:val="TableParagraph"/>
              <w:spacing w:line="238" w:lineRule="exact"/>
              <w:rPr>
                <w:i/>
              </w:rPr>
            </w:pPr>
            <w:r>
              <w:rPr>
                <w:i/>
              </w:rPr>
              <w:t>тұру.</w:t>
            </w:r>
          </w:p>
          <w:p w14:paraId="301AED1D" w14:textId="77777777" w:rsidR="007A2A19" w:rsidRDefault="00C17463">
            <w:pPr>
              <w:pStyle w:val="TableParagraph"/>
              <w:spacing w:before="2"/>
              <w:ind w:right="228"/>
              <w:rPr>
                <w:i/>
              </w:rPr>
            </w:pPr>
            <w:r>
              <w:rPr>
                <w:i/>
              </w:rPr>
              <w:t>Шеңбер бойымен денені</w:t>
            </w:r>
            <w:r>
              <w:rPr>
                <w:i/>
                <w:spacing w:val="1"/>
              </w:rPr>
              <w:t xml:space="preserve"> </w:t>
            </w:r>
            <w:r>
              <w:rPr>
                <w:i/>
              </w:rPr>
              <w:t>тік ұстап, адымдап</w:t>
            </w:r>
            <w:r>
              <w:rPr>
                <w:i/>
                <w:spacing w:val="1"/>
              </w:rPr>
              <w:t xml:space="preserve"> </w:t>
            </w:r>
            <w:r>
              <w:rPr>
                <w:i/>
              </w:rPr>
              <w:t>жүру.денені тік ұстап</w:t>
            </w:r>
            <w:r>
              <w:rPr>
                <w:i/>
                <w:spacing w:val="1"/>
              </w:rPr>
              <w:t xml:space="preserve"> </w:t>
            </w:r>
            <w:r>
              <w:rPr>
                <w:i/>
              </w:rPr>
              <w:t>секірмелі жүгіріс .</w:t>
            </w:r>
            <w:r>
              <w:rPr>
                <w:i/>
                <w:spacing w:val="1"/>
              </w:rPr>
              <w:t xml:space="preserve"> </w:t>
            </w:r>
            <w:r>
              <w:rPr>
                <w:i/>
              </w:rPr>
              <w:t>табанның ішкі</w:t>
            </w:r>
            <w:r>
              <w:rPr>
                <w:i/>
                <w:spacing w:val="1"/>
              </w:rPr>
              <w:t xml:space="preserve"> </w:t>
            </w:r>
            <w:r>
              <w:rPr>
                <w:i/>
              </w:rPr>
              <w:t>жақтарымен қысқа және</w:t>
            </w:r>
            <w:r>
              <w:rPr>
                <w:i/>
                <w:spacing w:val="-52"/>
              </w:rPr>
              <w:t xml:space="preserve"> </w:t>
            </w:r>
            <w:r>
              <w:rPr>
                <w:i/>
              </w:rPr>
              <w:t>алшақ қадаммен</w:t>
            </w:r>
            <w:r>
              <w:rPr>
                <w:i/>
                <w:spacing w:val="-1"/>
              </w:rPr>
              <w:t xml:space="preserve"> </w:t>
            </w:r>
            <w:r>
              <w:rPr>
                <w:i/>
              </w:rPr>
              <w:t>жүру.</w:t>
            </w:r>
          </w:p>
          <w:p w14:paraId="14074F59" w14:textId="77777777" w:rsidR="007A2A19" w:rsidRDefault="00C17463">
            <w:pPr>
              <w:pStyle w:val="TableParagraph"/>
              <w:ind w:right="102"/>
              <w:rPr>
                <w:i/>
              </w:rPr>
            </w:pPr>
            <w:r>
              <w:rPr>
                <w:i/>
              </w:rPr>
              <w:t>Саптан</w:t>
            </w:r>
            <w:r>
              <w:rPr>
                <w:i/>
                <w:spacing w:val="1"/>
              </w:rPr>
              <w:t xml:space="preserve"> </w:t>
            </w:r>
            <w:r>
              <w:rPr>
                <w:i/>
              </w:rPr>
              <w:t>4 колонна тұру.</w:t>
            </w:r>
            <w:r>
              <w:rPr>
                <w:i/>
                <w:spacing w:val="-52"/>
              </w:rPr>
              <w:t xml:space="preserve"> </w:t>
            </w:r>
            <w:r>
              <w:rPr>
                <w:i/>
                <w:color w:val="FF0000"/>
              </w:rPr>
              <w:t>Жетелеуші сұрақтар</w:t>
            </w:r>
            <w:r>
              <w:rPr>
                <w:i/>
                <w:color w:val="FF0000"/>
                <w:spacing w:val="1"/>
              </w:rPr>
              <w:t xml:space="preserve"> </w:t>
            </w:r>
            <w:r>
              <w:rPr>
                <w:i/>
                <w:color w:val="FF0000"/>
              </w:rPr>
              <w:t>арқылы</w:t>
            </w:r>
            <w:r>
              <w:rPr>
                <w:i/>
                <w:color w:val="FF0000"/>
                <w:spacing w:val="-1"/>
              </w:rPr>
              <w:t xml:space="preserve"> </w:t>
            </w:r>
            <w:r>
              <w:rPr>
                <w:i/>
                <w:color w:val="FF0000"/>
              </w:rPr>
              <w:t>бақылау</w:t>
            </w:r>
          </w:p>
          <w:p w14:paraId="777BCCB1" w14:textId="77777777" w:rsidR="007A2A19" w:rsidRDefault="00C17463">
            <w:pPr>
              <w:pStyle w:val="TableParagraph"/>
              <w:spacing w:before="3" w:line="237" w:lineRule="auto"/>
              <w:ind w:right="1224"/>
              <w:rPr>
                <w:b/>
                <w:i/>
              </w:rPr>
            </w:pPr>
            <w:r>
              <w:rPr>
                <w:b/>
                <w:i/>
              </w:rPr>
              <w:t>Жалпы</w:t>
            </w:r>
            <w:r>
              <w:rPr>
                <w:b/>
                <w:i/>
                <w:spacing w:val="1"/>
              </w:rPr>
              <w:t xml:space="preserve"> </w:t>
            </w:r>
            <w:r>
              <w:rPr>
                <w:b/>
                <w:i/>
              </w:rPr>
              <w:t>даму</w:t>
            </w:r>
            <w:r>
              <w:rPr>
                <w:b/>
                <w:i/>
                <w:spacing w:val="1"/>
              </w:rPr>
              <w:t xml:space="preserve"> </w:t>
            </w:r>
            <w:r>
              <w:rPr>
                <w:b/>
                <w:i/>
              </w:rPr>
              <w:t>жаттығулары</w:t>
            </w:r>
          </w:p>
          <w:p w14:paraId="63688774" w14:textId="77777777" w:rsidR="007A2A19" w:rsidRDefault="00C17463">
            <w:pPr>
              <w:pStyle w:val="TableParagraph"/>
              <w:spacing w:before="2"/>
              <w:rPr>
                <w:b/>
                <w:i/>
              </w:rPr>
            </w:pPr>
            <w:r>
              <w:rPr>
                <w:b/>
                <w:i/>
              </w:rPr>
              <w:t>«Күн-</w:t>
            </w:r>
            <w:r>
              <w:rPr>
                <w:b/>
                <w:i/>
                <w:spacing w:val="-2"/>
              </w:rPr>
              <w:t xml:space="preserve"> </w:t>
            </w:r>
            <w:r>
              <w:rPr>
                <w:b/>
                <w:i/>
              </w:rPr>
              <w:t>түн»</w:t>
            </w:r>
          </w:p>
          <w:p w14:paraId="3C214F5F" w14:textId="77777777" w:rsidR="007A2A19" w:rsidRDefault="00C17463">
            <w:pPr>
              <w:pStyle w:val="TableParagraph"/>
              <w:numPr>
                <w:ilvl w:val="0"/>
                <w:numId w:val="28"/>
              </w:numPr>
              <w:tabs>
                <w:tab w:val="left" w:pos="325"/>
              </w:tabs>
              <w:spacing w:before="2"/>
              <w:ind w:right="149" w:firstLine="0"/>
              <w:rPr>
                <w:i/>
              </w:rPr>
            </w:pPr>
            <w:r>
              <w:rPr>
                <w:i/>
              </w:rPr>
              <w:t>Аяқтар алшақ қойылған,</w:t>
            </w:r>
            <w:r>
              <w:rPr>
                <w:i/>
                <w:spacing w:val="-52"/>
              </w:rPr>
              <w:t xml:space="preserve"> </w:t>
            </w:r>
            <w:r>
              <w:rPr>
                <w:i/>
              </w:rPr>
              <w:t>қолдар</w:t>
            </w:r>
            <w:r>
              <w:rPr>
                <w:i/>
                <w:spacing w:val="-5"/>
              </w:rPr>
              <w:t xml:space="preserve"> </w:t>
            </w:r>
            <w:r>
              <w:rPr>
                <w:i/>
              </w:rPr>
              <w:t>бүйірде.</w:t>
            </w:r>
            <w:r>
              <w:rPr>
                <w:i/>
                <w:spacing w:val="-4"/>
              </w:rPr>
              <w:t xml:space="preserve"> </w:t>
            </w:r>
            <w:r>
              <w:rPr>
                <w:i/>
              </w:rPr>
              <w:t>1-</w:t>
            </w:r>
            <w:r>
              <w:rPr>
                <w:i/>
                <w:spacing w:val="-3"/>
              </w:rPr>
              <w:t xml:space="preserve"> </w:t>
            </w:r>
            <w:r>
              <w:rPr>
                <w:i/>
              </w:rPr>
              <w:t>көзімізді</w:t>
            </w:r>
            <w:r>
              <w:rPr>
                <w:i/>
                <w:spacing w:val="-52"/>
              </w:rPr>
              <w:t xml:space="preserve"> </w:t>
            </w:r>
            <w:r>
              <w:rPr>
                <w:i/>
              </w:rPr>
              <w:t>жұмамыз. 2- мойынды</w:t>
            </w:r>
            <w:r>
              <w:rPr>
                <w:i/>
                <w:spacing w:val="1"/>
              </w:rPr>
              <w:t xml:space="preserve"> </w:t>
            </w:r>
            <w:r>
              <w:rPr>
                <w:i/>
              </w:rPr>
              <w:t>оңға бұрып, көзімізді</w:t>
            </w:r>
            <w:r>
              <w:rPr>
                <w:i/>
                <w:spacing w:val="1"/>
              </w:rPr>
              <w:t xml:space="preserve"> </w:t>
            </w:r>
            <w:r>
              <w:rPr>
                <w:i/>
              </w:rPr>
              <w:t>ашамыз, 3- алдыға қарап</w:t>
            </w:r>
            <w:r>
              <w:rPr>
                <w:i/>
                <w:spacing w:val="1"/>
              </w:rPr>
              <w:t xml:space="preserve"> </w:t>
            </w:r>
            <w:r>
              <w:rPr>
                <w:i/>
              </w:rPr>
              <w:t>көзімізді жұмамыз, 4-</w:t>
            </w:r>
            <w:r>
              <w:rPr>
                <w:i/>
                <w:spacing w:val="1"/>
              </w:rPr>
              <w:t xml:space="preserve"> </w:t>
            </w:r>
            <w:r>
              <w:rPr>
                <w:i/>
              </w:rPr>
              <w:t>мойынды солға бұрып</w:t>
            </w:r>
            <w:r>
              <w:rPr>
                <w:i/>
                <w:spacing w:val="1"/>
              </w:rPr>
              <w:t xml:space="preserve"> </w:t>
            </w:r>
            <w:r>
              <w:rPr>
                <w:i/>
              </w:rPr>
              <w:t>көзімізді</w:t>
            </w:r>
            <w:r>
              <w:rPr>
                <w:i/>
                <w:spacing w:val="-3"/>
              </w:rPr>
              <w:t xml:space="preserve"> </w:t>
            </w:r>
            <w:r>
              <w:rPr>
                <w:i/>
              </w:rPr>
              <w:t>ашамыз.</w:t>
            </w:r>
            <w:r>
              <w:rPr>
                <w:i/>
                <w:spacing w:val="-1"/>
              </w:rPr>
              <w:t xml:space="preserve"> </w:t>
            </w:r>
            <w:r>
              <w:rPr>
                <w:i/>
              </w:rPr>
              <w:t>6-р</w:t>
            </w:r>
          </w:p>
          <w:p w14:paraId="64EECE5E" w14:textId="77777777" w:rsidR="007A2A19" w:rsidRDefault="00C17463">
            <w:pPr>
              <w:pStyle w:val="TableParagraph"/>
              <w:spacing w:line="250" w:lineRule="exact"/>
              <w:rPr>
                <w:b/>
                <w:i/>
              </w:rPr>
            </w:pPr>
            <w:r>
              <w:rPr>
                <w:b/>
                <w:i/>
              </w:rPr>
              <w:t>«Иілгіштер»</w:t>
            </w:r>
          </w:p>
          <w:p w14:paraId="386FEAB4" w14:textId="77777777" w:rsidR="007A2A19" w:rsidRDefault="00C17463">
            <w:pPr>
              <w:pStyle w:val="TableParagraph"/>
              <w:numPr>
                <w:ilvl w:val="0"/>
                <w:numId w:val="28"/>
              </w:numPr>
              <w:tabs>
                <w:tab w:val="left" w:pos="325"/>
              </w:tabs>
              <w:spacing w:before="2"/>
              <w:ind w:right="102" w:firstLine="0"/>
              <w:rPr>
                <w:i/>
              </w:rPr>
            </w:pPr>
            <w:r>
              <w:rPr>
                <w:i/>
              </w:rPr>
              <w:t>Аяқтар алшақ</w:t>
            </w:r>
            <w:r>
              <w:rPr>
                <w:i/>
                <w:spacing w:val="1"/>
              </w:rPr>
              <w:t xml:space="preserve"> </w:t>
            </w:r>
            <w:r>
              <w:rPr>
                <w:i/>
              </w:rPr>
              <w:t>қойылған,</w:t>
            </w:r>
            <w:r>
              <w:rPr>
                <w:i/>
                <w:spacing w:val="-52"/>
              </w:rPr>
              <w:t xml:space="preserve"> </w:t>
            </w:r>
            <w:r>
              <w:rPr>
                <w:i/>
              </w:rPr>
              <w:t>қолдар жанда, 1-2 - оң</w:t>
            </w:r>
            <w:r>
              <w:rPr>
                <w:i/>
                <w:spacing w:val="1"/>
              </w:rPr>
              <w:t xml:space="preserve"> </w:t>
            </w:r>
            <w:r>
              <w:rPr>
                <w:i/>
              </w:rPr>
              <w:t>аяқтың тізесін сәл бүгіп</w:t>
            </w:r>
            <w:r>
              <w:rPr>
                <w:i/>
                <w:spacing w:val="1"/>
              </w:rPr>
              <w:t xml:space="preserve"> </w:t>
            </w:r>
            <w:r>
              <w:rPr>
                <w:i/>
              </w:rPr>
              <w:t>оңға қарай иілеміз,</w:t>
            </w:r>
            <w:r>
              <w:rPr>
                <w:i/>
                <w:spacing w:val="55"/>
              </w:rPr>
              <w:t xml:space="preserve"> </w:t>
            </w:r>
            <w:r>
              <w:rPr>
                <w:i/>
              </w:rPr>
              <w:t>3-4 –</w:t>
            </w:r>
            <w:r>
              <w:rPr>
                <w:i/>
                <w:spacing w:val="1"/>
              </w:rPr>
              <w:t xml:space="preserve"> </w:t>
            </w:r>
            <w:r>
              <w:rPr>
                <w:i/>
              </w:rPr>
              <w:t>сол аяқтың тізесін сәл</w:t>
            </w:r>
            <w:r>
              <w:rPr>
                <w:i/>
                <w:spacing w:val="1"/>
              </w:rPr>
              <w:t xml:space="preserve"> </w:t>
            </w:r>
            <w:r>
              <w:rPr>
                <w:i/>
              </w:rPr>
              <w:t>бүгіп</w:t>
            </w:r>
            <w:r>
              <w:rPr>
                <w:i/>
                <w:spacing w:val="54"/>
              </w:rPr>
              <w:t xml:space="preserve"> </w:t>
            </w:r>
            <w:r>
              <w:rPr>
                <w:i/>
              </w:rPr>
              <w:t>солға иілу.6 рет</w:t>
            </w:r>
          </w:p>
          <w:p w14:paraId="388BCD37" w14:textId="77777777" w:rsidR="007A2A19" w:rsidRDefault="00C17463">
            <w:pPr>
              <w:pStyle w:val="TableParagraph"/>
              <w:spacing w:line="242" w:lineRule="auto"/>
              <w:ind w:right="811"/>
              <w:rPr>
                <w:b/>
                <w:i/>
              </w:rPr>
            </w:pPr>
            <w:r>
              <w:rPr>
                <w:b/>
                <w:i/>
              </w:rPr>
              <w:t>«Балапан қанатын</w:t>
            </w:r>
            <w:r>
              <w:rPr>
                <w:b/>
                <w:i/>
                <w:spacing w:val="-52"/>
              </w:rPr>
              <w:t xml:space="preserve"> </w:t>
            </w:r>
            <w:r>
              <w:rPr>
                <w:b/>
                <w:i/>
              </w:rPr>
              <w:t>қақты»</w:t>
            </w:r>
          </w:p>
          <w:p w14:paraId="664C77F1" w14:textId="77777777" w:rsidR="007A2A19" w:rsidRDefault="00C17463">
            <w:pPr>
              <w:pStyle w:val="TableParagraph"/>
              <w:numPr>
                <w:ilvl w:val="0"/>
                <w:numId w:val="28"/>
              </w:numPr>
              <w:tabs>
                <w:tab w:val="left" w:pos="380"/>
              </w:tabs>
              <w:ind w:right="197" w:firstLine="54"/>
              <w:rPr>
                <w:i/>
              </w:rPr>
            </w:pPr>
            <w:r>
              <w:rPr>
                <w:i/>
              </w:rPr>
              <w:t>Аяқтарды</w:t>
            </w:r>
            <w:r>
              <w:rPr>
                <w:i/>
                <w:spacing w:val="-9"/>
              </w:rPr>
              <w:t xml:space="preserve"> </w:t>
            </w:r>
            <w:r>
              <w:rPr>
                <w:i/>
              </w:rPr>
              <w:t>біріктіреміз,</w:t>
            </w:r>
            <w:r>
              <w:rPr>
                <w:i/>
                <w:spacing w:val="-52"/>
              </w:rPr>
              <w:t xml:space="preserve"> </w:t>
            </w:r>
            <w:r>
              <w:rPr>
                <w:i/>
              </w:rPr>
              <w:t>қолдарын кеуде тұсына</w:t>
            </w:r>
            <w:r>
              <w:rPr>
                <w:i/>
                <w:spacing w:val="1"/>
              </w:rPr>
              <w:t xml:space="preserve"> </w:t>
            </w:r>
            <w:r>
              <w:rPr>
                <w:i/>
              </w:rPr>
              <w:t>ұстап, 1-3 алақанды</w:t>
            </w:r>
            <w:r>
              <w:rPr>
                <w:i/>
                <w:spacing w:val="1"/>
              </w:rPr>
              <w:t xml:space="preserve"> </w:t>
            </w:r>
            <w:r>
              <w:rPr>
                <w:i/>
              </w:rPr>
              <w:t>жұмып-ашу, 4-6-</w:t>
            </w:r>
            <w:r>
              <w:rPr>
                <w:i/>
                <w:spacing w:val="1"/>
              </w:rPr>
              <w:t xml:space="preserve"> </w:t>
            </w:r>
            <w:r>
              <w:rPr>
                <w:i/>
              </w:rPr>
              <w:t>шынтақты</w:t>
            </w:r>
            <w:r>
              <w:rPr>
                <w:i/>
                <w:spacing w:val="53"/>
              </w:rPr>
              <w:t xml:space="preserve"> </w:t>
            </w:r>
            <w:r>
              <w:rPr>
                <w:i/>
              </w:rPr>
              <w:t>жоғары-</w:t>
            </w:r>
          </w:p>
        </w:tc>
        <w:tc>
          <w:tcPr>
            <w:tcW w:w="3122" w:type="dxa"/>
          </w:tcPr>
          <w:p w14:paraId="1EA244E6" w14:textId="77777777" w:rsidR="007A2A19" w:rsidRDefault="00C17463">
            <w:pPr>
              <w:pStyle w:val="TableParagraph"/>
              <w:spacing w:line="238" w:lineRule="exact"/>
              <w:ind w:left="103"/>
              <w:rPr>
                <w:i/>
              </w:rPr>
            </w:pPr>
            <w:r>
              <w:rPr>
                <w:i/>
              </w:rPr>
              <w:t>-Бүгін</w:t>
            </w:r>
            <w:r>
              <w:rPr>
                <w:i/>
                <w:spacing w:val="-3"/>
              </w:rPr>
              <w:t xml:space="preserve"> </w:t>
            </w:r>
            <w:r>
              <w:rPr>
                <w:i/>
              </w:rPr>
              <w:t>доптардың</w:t>
            </w:r>
            <w:r>
              <w:rPr>
                <w:i/>
                <w:spacing w:val="-2"/>
              </w:rPr>
              <w:t xml:space="preserve"> </w:t>
            </w:r>
            <w:r>
              <w:rPr>
                <w:i/>
              </w:rPr>
              <w:t>суретін</w:t>
            </w:r>
          </w:p>
          <w:p w14:paraId="5239F80E" w14:textId="77777777" w:rsidR="007A2A19" w:rsidRDefault="00C17463">
            <w:pPr>
              <w:pStyle w:val="TableParagraph"/>
              <w:spacing w:before="2" w:line="251" w:lineRule="exact"/>
              <w:ind w:left="103"/>
              <w:rPr>
                <w:i/>
              </w:rPr>
            </w:pPr>
            <w:r>
              <w:rPr>
                <w:i/>
              </w:rPr>
              <w:t>салуды</w:t>
            </w:r>
            <w:r>
              <w:rPr>
                <w:i/>
                <w:spacing w:val="-2"/>
              </w:rPr>
              <w:t xml:space="preserve"> </w:t>
            </w:r>
            <w:r>
              <w:rPr>
                <w:i/>
              </w:rPr>
              <w:t>үйренеміз.</w:t>
            </w:r>
          </w:p>
          <w:p w14:paraId="14EE1C63" w14:textId="77777777" w:rsidR="007A2A19" w:rsidRDefault="00C17463">
            <w:pPr>
              <w:pStyle w:val="TableParagraph"/>
              <w:spacing w:line="242" w:lineRule="auto"/>
              <w:ind w:left="103" w:right="192"/>
              <w:rPr>
                <w:i/>
              </w:rPr>
            </w:pPr>
            <w:r>
              <w:rPr>
                <w:i/>
              </w:rPr>
              <w:t>Жұмыс ретімен таныстыру:</w:t>
            </w:r>
            <w:r>
              <w:rPr>
                <w:i/>
                <w:spacing w:val="-53"/>
              </w:rPr>
              <w:t xml:space="preserve"> </w:t>
            </w:r>
            <w:r>
              <w:rPr>
                <w:b/>
                <w:i/>
              </w:rPr>
              <w:t>Сурет салудың әдіс тәсілін</w:t>
            </w:r>
            <w:r>
              <w:rPr>
                <w:b/>
                <w:i/>
                <w:spacing w:val="1"/>
              </w:rPr>
              <w:t xml:space="preserve"> </w:t>
            </w:r>
            <w:r>
              <w:rPr>
                <w:b/>
                <w:i/>
              </w:rPr>
              <w:t>көрсету,түсіндіру</w:t>
            </w:r>
            <w:r>
              <w:rPr>
                <w:i/>
              </w:rPr>
              <w:t>.</w:t>
            </w:r>
          </w:p>
          <w:p w14:paraId="0DC3B9A4" w14:textId="77777777" w:rsidR="007A2A19" w:rsidRDefault="00C17463">
            <w:pPr>
              <w:pStyle w:val="TableParagraph"/>
              <w:spacing w:line="247" w:lineRule="exact"/>
              <w:ind w:left="103"/>
              <w:rPr>
                <w:b/>
                <w:i/>
              </w:rPr>
            </w:pPr>
            <w:r>
              <w:rPr>
                <w:b/>
                <w:i/>
              </w:rPr>
              <w:t>2-топқа</w:t>
            </w:r>
            <w:r>
              <w:rPr>
                <w:b/>
                <w:i/>
                <w:spacing w:val="1"/>
              </w:rPr>
              <w:t xml:space="preserve"> </w:t>
            </w:r>
            <w:r>
              <w:rPr>
                <w:b/>
                <w:i/>
              </w:rPr>
              <w:t>бөлу.</w:t>
            </w:r>
          </w:p>
          <w:p w14:paraId="28B57A7B" w14:textId="77777777" w:rsidR="007A2A19" w:rsidRDefault="00C17463">
            <w:pPr>
              <w:pStyle w:val="TableParagraph"/>
              <w:numPr>
                <w:ilvl w:val="0"/>
                <w:numId w:val="27"/>
              </w:numPr>
              <w:tabs>
                <w:tab w:val="left" w:pos="289"/>
              </w:tabs>
              <w:spacing w:before="2" w:line="237" w:lineRule="auto"/>
              <w:ind w:right="813" w:firstLine="0"/>
              <w:rPr>
                <w:i/>
              </w:rPr>
            </w:pPr>
            <w:r>
              <w:rPr>
                <w:i/>
              </w:rPr>
              <w:t>топ бояумен доптың</w:t>
            </w:r>
            <w:r>
              <w:rPr>
                <w:i/>
                <w:spacing w:val="-52"/>
              </w:rPr>
              <w:t xml:space="preserve"> </w:t>
            </w:r>
            <w:r>
              <w:rPr>
                <w:i/>
              </w:rPr>
              <w:t>суретін</w:t>
            </w:r>
            <w:r>
              <w:rPr>
                <w:i/>
                <w:spacing w:val="-1"/>
              </w:rPr>
              <w:t xml:space="preserve"> </w:t>
            </w:r>
            <w:r>
              <w:rPr>
                <w:i/>
              </w:rPr>
              <w:t>бояйды.</w:t>
            </w:r>
          </w:p>
          <w:p w14:paraId="55289979" w14:textId="77777777" w:rsidR="007A2A19" w:rsidRDefault="00C17463">
            <w:pPr>
              <w:pStyle w:val="TableParagraph"/>
              <w:numPr>
                <w:ilvl w:val="0"/>
                <w:numId w:val="27"/>
              </w:numPr>
              <w:tabs>
                <w:tab w:val="left" w:pos="289"/>
              </w:tabs>
              <w:spacing w:before="3" w:line="242" w:lineRule="auto"/>
              <w:ind w:right="338" w:firstLine="0"/>
              <w:rPr>
                <w:i/>
              </w:rPr>
            </w:pPr>
            <w:r>
              <w:rPr>
                <w:i/>
              </w:rPr>
              <w:t>топ карандашпен доптың</w:t>
            </w:r>
            <w:r>
              <w:rPr>
                <w:i/>
                <w:spacing w:val="-53"/>
              </w:rPr>
              <w:t xml:space="preserve"> </w:t>
            </w:r>
            <w:r>
              <w:rPr>
                <w:i/>
              </w:rPr>
              <w:t>суретін</w:t>
            </w:r>
            <w:r>
              <w:rPr>
                <w:i/>
                <w:spacing w:val="-1"/>
              </w:rPr>
              <w:t xml:space="preserve"> </w:t>
            </w:r>
            <w:r>
              <w:rPr>
                <w:i/>
              </w:rPr>
              <w:t>бояйды.</w:t>
            </w:r>
          </w:p>
          <w:p w14:paraId="11949A2A" w14:textId="77777777" w:rsidR="007A2A19" w:rsidRDefault="00C17463">
            <w:pPr>
              <w:pStyle w:val="TableParagraph"/>
              <w:spacing w:line="242" w:lineRule="auto"/>
              <w:ind w:left="103" w:right="226"/>
              <w:rPr>
                <w:i/>
              </w:rPr>
            </w:pPr>
            <w:r>
              <w:rPr>
                <w:i/>
                <w:color w:val="FF0000"/>
              </w:rPr>
              <w:t>Оқу ортасы арқылы саралау,</w:t>
            </w:r>
            <w:r>
              <w:rPr>
                <w:i/>
                <w:color w:val="FF0000"/>
                <w:spacing w:val="-52"/>
              </w:rPr>
              <w:t xml:space="preserve"> </w:t>
            </w:r>
            <w:r>
              <w:rPr>
                <w:i/>
                <w:color w:val="FF0000"/>
              </w:rPr>
              <w:t>жанама</w:t>
            </w:r>
            <w:r>
              <w:rPr>
                <w:i/>
                <w:color w:val="FF0000"/>
                <w:spacing w:val="-1"/>
              </w:rPr>
              <w:t xml:space="preserve"> </w:t>
            </w:r>
            <w:r>
              <w:rPr>
                <w:i/>
                <w:color w:val="FF0000"/>
              </w:rPr>
              <w:t>бақылау.</w:t>
            </w:r>
          </w:p>
          <w:p w14:paraId="0CEB039E" w14:textId="77777777" w:rsidR="007A2A19" w:rsidRDefault="00C17463">
            <w:pPr>
              <w:pStyle w:val="TableParagraph"/>
              <w:spacing w:line="242" w:lineRule="auto"/>
              <w:ind w:left="103" w:right="782"/>
              <w:rPr>
                <w:i/>
              </w:rPr>
            </w:pPr>
            <w:r>
              <w:rPr>
                <w:i/>
              </w:rPr>
              <w:t>Сергіту</w:t>
            </w:r>
            <w:r>
              <w:rPr>
                <w:i/>
                <w:spacing w:val="1"/>
              </w:rPr>
              <w:t xml:space="preserve"> </w:t>
            </w:r>
            <w:r>
              <w:rPr>
                <w:i/>
              </w:rPr>
              <w:t>сәті:</w:t>
            </w:r>
            <w:r>
              <w:rPr>
                <w:i/>
                <w:spacing w:val="1"/>
              </w:rPr>
              <w:t xml:space="preserve"> </w:t>
            </w:r>
            <w:r>
              <w:rPr>
                <w:i/>
              </w:rPr>
              <w:t>Орнымыздан тұрамыз,</w:t>
            </w:r>
            <w:r>
              <w:rPr>
                <w:i/>
                <w:spacing w:val="-52"/>
              </w:rPr>
              <w:t xml:space="preserve"> </w:t>
            </w:r>
            <w:r>
              <w:rPr>
                <w:i/>
              </w:rPr>
              <w:t>Қолды</w:t>
            </w:r>
            <w:r>
              <w:rPr>
                <w:i/>
                <w:spacing w:val="-2"/>
              </w:rPr>
              <w:t xml:space="preserve"> </w:t>
            </w:r>
            <w:r>
              <w:rPr>
                <w:i/>
              </w:rPr>
              <w:t>белге</w:t>
            </w:r>
            <w:r>
              <w:rPr>
                <w:i/>
                <w:spacing w:val="1"/>
              </w:rPr>
              <w:t xml:space="preserve"> </w:t>
            </w:r>
            <w:r>
              <w:rPr>
                <w:i/>
              </w:rPr>
              <w:t>қоямыз.</w:t>
            </w:r>
          </w:p>
          <w:p w14:paraId="2EF68D61" w14:textId="77777777" w:rsidR="007A2A19" w:rsidRDefault="00C17463">
            <w:pPr>
              <w:pStyle w:val="TableParagraph"/>
              <w:ind w:left="103" w:right="915"/>
              <w:rPr>
                <w:i/>
              </w:rPr>
            </w:pPr>
            <w:r>
              <w:rPr>
                <w:i/>
              </w:rPr>
              <w:t>Бұрыламыз оңға бір,</w:t>
            </w:r>
            <w:r>
              <w:rPr>
                <w:i/>
                <w:spacing w:val="1"/>
              </w:rPr>
              <w:t xml:space="preserve"> </w:t>
            </w:r>
            <w:r>
              <w:rPr>
                <w:i/>
              </w:rPr>
              <w:t>Бұрыламыз солға бір.</w:t>
            </w:r>
            <w:r>
              <w:rPr>
                <w:i/>
                <w:spacing w:val="1"/>
              </w:rPr>
              <w:t xml:space="preserve"> </w:t>
            </w:r>
            <w:r>
              <w:rPr>
                <w:i/>
              </w:rPr>
              <w:t>Біздер</w:t>
            </w:r>
            <w:r>
              <w:rPr>
                <w:i/>
                <w:spacing w:val="-8"/>
              </w:rPr>
              <w:t xml:space="preserve"> </w:t>
            </w:r>
            <w:r>
              <w:rPr>
                <w:i/>
              </w:rPr>
              <w:t>тату</w:t>
            </w:r>
            <w:r>
              <w:rPr>
                <w:i/>
                <w:spacing w:val="-6"/>
              </w:rPr>
              <w:t xml:space="preserve"> </w:t>
            </w:r>
            <w:r>
              <w:rPr>
                <w:i/>
              </w:rPr>
              <w:t>баламыз,</w:t>
            </w:r>
          </w:p>
          <w:p w14:paraId="439A98EE" w14:textId="77777777" w:rsidR="007A2A19" w:rsidRDefault="00C17463">
            <w:pPr>
              <w:pStyle w:val="TableParagraph"/>
              <w:spacing w:line="242" w:lineRule="auto"/>
              <w:ind w:left="103" w:right="465"/>
              <w:rPr>
                <w:i/>
              </w:rPr>
            </w:pPr>
            <w:r>
              <w:rPr>
                <w:i/>
              </w:rPr>
              <w:t>Гүл-гүл жайнап жанамыз.</w:t>
            </w:r>
            <w:r>
              <w:rPr>
                <w:i/>
                <w:spacing w:val="-52"/>
              </w:rPr>
              <w:t xml:space="preserve"> </w:t>
            </w:r>
            <w:r>
              <w:rPr>
                <w:i/>
              </w:rPr>
              <w:t>Балалар</w:t>
            </w:r>
            <w:r>
              <w:rPr>
                <w:i/>
                <w:spacing w:val="-1"/>
              </w:rPr>
              <w:t xml:space="preserve"> </w:t>
            </w:r>
            <w:r>
              <w:rPr>
                <w:i/>
              </w:rPr>
              <w:t>жұмысы</w:t>
            </w:r>
          </w:p>
          <w:p w14:paraId="1CE9C25F" w14:textId="77777777" w:rsidR="007A2A19" w:rsidRDefault="00C17463">
            <w:pPr>
              <w:pStyle w:val="TableParagraph"/>
              <w:ind w:left="103" w:right="379"/>
              <w:rPr>
                <w:i/>
              </w:rPr>
            </w:pPr>
            <w:r>
              <w:rPr>
                <w:i/>
              </w:rPr>
              <w:t>Жеке балалармен жұмыс.</w:t>
            </w:r>
            <w:r>
              <w:rPr>
                <w:i/>
                <w:spacing w:val="1"/>
              </w:rPr>
              <w:t xml:space="preserve"> </w:t>
            </w:r>
            <w:r>
              <w:rPr>
                <w:i/>
              </w:rPr>
              <w:t>қиналған балаларға көмек</w:t>
            </w:r>
            <w:r>
              <w:rPr>
                <w:i/>
                <w:spacing w:val="1"/>
              </w:rPr>
              <w:t xml:space="preserve"> </w:t>
            </w:r>
            <w:r>
              <w:rPr>
                <w:i/>
              </w:rPr>
              <w:t>қолын созып, бағыт-бағдар</w:t>
            </w:r>
            <w:r>
              <w:rPr>
                <w:i/>
                <w:spacing w:val="-52"/>
              </w:rPr>
              <w:t xml:space="preserve"> </w:t>
            </w:r>
            <w:r>
              <w:rPr>
                <w:i/>
              </w:rPr>
              <w:t>беріп отыру.</w:t>
            </w:r>
          </w:p>
          <w:p w14:paraId="4ED27D2B" w14:textId="77777777" w:rsidR="007A2A19" w:rsidRDefault="00C17463">
            <w:pPr>
              <w:pStyle w:val="TableParagraph"/>
              <w:spacing w:line="242" w:lineRule="auto"/>
              <w:ind w:left="103" w:right="178"/>
              <w:rPr>
                <w:b/>
                <w:i/>
              </w:rPr>
            </w:pPr>
            <w:r>
              <w:rPr>
                <w:b/>
                <w:i/>
                <w:color w:val="FF0000"/>
              </w:rPr>
              <w:t>Құрлымдалған ойын: «Біздің</w:t>
            </w:r>
            <w:r>
              <w:rPr>
                <w:b/>
                <w:i/>
                <w:color w:val="FF0000"/>
                <w:spacing w:val="-52"/>
              </w:rPr>
              <w:t xml:space="preserve"> </w:t>
            </w:r>
            <w:r>
              <w:rPr>
                <w:b/>
                <w:i/>
                <w:color w:val="FF0000"/>
              </w:rPr>
              <w:t>көрме»</w:t>
            </w:r>
          </w:p>
          <w:p w14:paraId="7C18BF79" w14:textId="77777777" w:rsidR="007A2A19" w:rsidRDefault="00C17463">
            <w:pPr>
              <w:pStyle w:val="TableParagraph"/>
              <w:spacing w:line="237" w:lineRule="auto"/>
              <w:ind w:left="103" w:right="843"/>
              <w:rPr>
                <w:i/>
              </w:rPr>
            </w:pPr>
            <w:r>
              <w:rPr>
                <w:i/>
              </w:rPr>
              <w:t>Балалардың жұмысын</w:t>
            </w:r>
            <w:r>
              <w:rPr>
                <w:i/>
                <w:spacing w:val="-52"/>
              </w:rPr>
              <w:t xml:space="preserve"> </w:t>
            </w:r>
            <w:r>
              <w:rPr>
                <w:i/>
              </w:rPr>
              <w:t>бағалау.</w:t>
            </w:r>
          </w:p>
          <w:p w14:paraId="5C767187" w14:textId="77777777" w:rsidR="007A2A19" w:rsidRDefault="00C17463">
            <w:pPr>
              <w:pStyle w:val="TableParagraph"/>
              <w:spacing w:line="251" w:lineRule="exact"/>
              <w:ind w:left="103"/>
              <w:rPr>
                <w:b/>
                <w:i/>
              </w:rPr>
            </w:pPr>
            <w:r>
              <w:rPr>
                <w:b/>
                <w:i/>
              </w:rPr>
              <w:t>Қорытынды.</w:t>
            </w:r>
          </w:p>
          <w:p w14:paraId="46EE2986" w14:textId="77777777" w:rsidR="007A2A19" w:rsidRDefault="00C17463">
            <w:pPr>
              <w:pStyle w:val="TableParagraph"/>
              <w:spacing w:line="242" w:lineRule="auto"/>
              <w:ind w:left="103" w:right="1194"/>
              <w:rPr>
                <w:i/>
              </w:rPr>
            </w:pPr>
            <w:r>
              <w:rPr>
                <w:i/>
              </w:rPr>
              <w:t>Балалардың салған</w:t>
            </w:r>
            <w:r>
              <w:rPr>
                <w:i/>
                <w:spacing w:val="-53"/>
              </w:rPr>
              <w:t xml:space="preserve"> </w:t>
            </w:r>
            <w:r>
              <w:rPr>
                <w:i/>
              </w:rPr>
              <w:t>суреттерін</w:t>
            </w:r>
            <w:r>
              <w:rPr>
                <w:i/>
                <w:spacing w:val="1"/>
              </w:rPr>
              <w:t xml:space="preserve"> </w:t>
            </w:r>
            <w:r>
              <w:rPr>
                <w:i/>
              </w:rPr>
              <w:t>бағалау,мадақтау.</w:t>
            </w:r>
          </w:p>
          <w:p w14:paraId="39BBDF95" w14:textId="77777777" w:rsidR="007A2A19" w:rsidRDefault="007A2A19">
            <w:pPr>
              <w:pStyle w:val="TableParagraph"/>
              <w:ind w:left="0"/>
              <w:rPr>
                <w:b/>
                <w:i/>
                <w:sz w:val="24"/>
              </w:rPr>
            </w:pPr>
          </w:p>
          <w:p w14:paraId="777D322A" w14:textId="77777777" w:rsidR="007A2A19" w:rsidRDefault="007A2A19">
            <w:pPr>
              <w:pStyle w:val="TableParagraph"/>
              <w:ind w:left="0"/>
              <w:rPr>
                <w:b/>
                <w:i/>
                <w:sz w:val="24"/>
              </w:rPr>
            </w:pPr>
          </w:p>
          <w:p w14:paraId="18FA69B3" w14:textId="77777777" w:rsidR="007A2A19" w:rsidRDefault="007A2A19">
            <w:pPr>
              <w:pStyle w:val="TableParagraph"/>
              <w:spacing w:before="6"/>
              <w:ind w:left="0"/>
              <w:rPr>
                <w:b/>
                <w:i/>
                <w:sz w:val="19"/>
              </w:rPr>
            </w:pPr>
          </w:p>
          <w:p w14:paraId="59B5B5FE" w14:textId="77777777" w:rsidR="007A2A19" w:rsidRDefault="00C17463">
            <w:pPr>
              <w:pStyle w:val="TableParagraph"/>
              <w:spacing w:line="245" w:lineRule="exact"/>
              <w:ind w:left="103"/>
              <w:rPr>
                <w:b/>
                <w:i/>
              </w:rPr>
            </w:pPr>
            <w:r>
              <w:rPr>
                <w:b/>
                <w:i/>
              </w:rPr>
              <w:t>Дене</w:t>
            </w:r>
            <w:r>
              <w:rPr>
                <w:b/>
                <w:i/>
                <w:spacing w:val="-2"/>
              </w:rPr>
              <w:t xml:space="preserve"> </w:t>
            </w:r>
            <w:r>
              <w:rPr>
                <w:b/>
                <w:i/>
              </w:rPr>
              <w:t>шынықтыру.</w:t>
            </w:r>
            <w:r>
              <w:rPr>
                <w:b/>
                <w:i/>
                <w:spacing w:val="-2"/>
              </w:rPr>
              <w:t xml:space="preserve"> </w:t>
            </w:r>
            <w:r>
              <w:rPr>
                <w:b/>
                <w:i/>
              </w:rPr>
              <w:t>(Б.К)</w:t>
            </w:r>
          </w:p>
        </w:tc>
        <w:tc>
          <w:tcPr>
            <w:tcW w:w="3117" w:type="dxa"/>
          </w:tcPr>
          <w:p w14:paraId="2B13B36E" w14:textId="77777777" w:rsidR="007A2A19" w:rsidRDefault="00C17463">
            <w:pPr>
              <w:pStyle w:val="TableParagraph"/>
              <w:spacing w:line="238" w:lineRule="exact"/>
              <w:ind w:left="102"/>
              <w:rPr>
                <w:i/>
              </w:rPr>
            </w:pPr>
            <w:r>
              <w:rPr>
                <w:i/>
              </w:rPr>
              <w:t>балабақшаға</w:t>
            </w:r>
            <w:r>
              <w:rPr>
                <w:i/>
                <w:spacing w:val="-2"/>
              </w:rPr>
              <w:t xml:space="preserve"> </w:t>
            </w:r>
            <w:r>
              <w:rPr>
                <w:i/>
              </w:rPr>
              <w:t>оралу.</w:t>
            </w:r>
          </w:p>
          <w:p w14:paraId="2DD75ADA" w14:textId="77777777" w:rsidR="007A2A19" w:rsidRDefault="00C17463">
            <w:pPr>
              <w:pStyle w:val="TableParagraph"/>
              <w:spacing w:before="2"/>
              <w:ind w:left="102" w:right="151"/>
              <w:rPr>
                <w:i/>
              </w:rPr>
            </w:pPr>
            <w:r>
              <w:rPr>
                <w:i/>
              </w:rPr>
              <w:t>Балаларға сұрақтар қою</w:t>
            </w:r>
            <w:r>
              <w:rPr>
                <w:i/>
                <w:spacing w:val="1"/>
              </w:rPr>
              <w:t xml:space="preserve"> </w:t>
            </w:r>
            <w:r>
              <w:rPr>
                <w:i/>
              </w:rPr>
              <w:t>арқылы оқу қызметін аяқтау.</w:t>
            </w:r>
            <w:r>
              <w:rPr>
                <w:i/>
                <w:spacing w:val="-52"/>
              </w:rPr>
              <w:t xml:space="preserve"> </w:t>
            </w:r>
            <w:r>
              <w:rPr>
                <w:i/>
                <w:color w:val="FF0000"/>
              </w:rPr>
              <w:t>Бала</w:t>
            </w:r>
            <w:r>
              <w:rPr>
                <w:i/>
                <w:color w:val="FF0000"/>
                <w:spacing w:val="-1"/>
              </w:rPr>
              <w:t xml:space="preserve"> </w:t>
            </w:r>
            <w:r>
              <w:rPr>
                <w:i/>
                <w:color w:val="FF0000"/>
              </w:rPr>
              <w:t>үні.</w:t>
            </w:r>
          </w:p>
          <w:p w14:paraId="39C53982" w14:textId="77777777" w:rsidR="007A2A19" w:rsidRDefault="00C17463">
            <w:pPr>
              <w:pStyle w:val="TableParagraph"/>
              <w:spacing w:before="3" w:line="237" w:lineRule="auto"/>
              <w:ind w:left="102" w:right="567" w:firstLine="55"/>
              <w:rPr>
                <w:i/>
              </w:rPr>
            </w:pPr>
            <w:r>
              <w:rPr>
                <w:i/>
              </w:rPr>
              <w:t>Әр топтың смайлктерін</w:t>
            </w:r>
            <w:r>
              <w:rPr>
                <w:i/>
                <w:spacing w:val="-52"/>
              </w:rPr>
              <w:t xml:space="preserve"> </w:t>
            </w:r>
            <w:r>
              <w:rPr>
                <w:i/>
              </w:rPr>
              <w:t>салыстырып,мадақтау.</w:t>
            </w:r>
          </w:p>
          <w:p w14:paraId="5E3C01AC" w14:textId="77777777" w:rsidR="007A2A19" w:rsidRDefault="007A2A19">
            <w:pPr>
              <w:pStyle w:val="TableParagraph"/>
              <w:ind w:left="0"/>
              <w:rPr>
                <w:b/>
                <w:i/>
              </w:rPr>
            </w:pPr>
          </w:p>
          <w:p w14:paraId="3F190E55" w14:textId="77777777" w:rsidR="007A2A19" w:rsidRDefault="00C17463">
            <w:pPr>
              <w:pStyle w:val="TableParagraph"/>
              <w:spacing w:line="242" w:lineRule="auto"/>
              <w:ind w:left="102" w:right="587" w:firstLine="275"/>
              <w:rPr>
                <w:b/>
                <w:i/>
              </w:rPr>
            </w:pPr>
            <w:r>
              <w:rPr>
                <w:b/>
                <w:i/>
              </w:rPr>
              <w:t>2. Қоршаған ортамен</w:t>
            </w:r>
            <w:r>
              <w:rPr>
                <w:b/>
                <w:i/>
                <w:spacing w:val="-53"/>
              </w:rPr>
              <w:t xml:space="preserve"> </w:t>
            </w:r>
            <w:r>
              <w:rPr>
                <w:b/>
                <w:i/>
              </w:rPr>
              <w:t>танысу</w:t>
            </w:r>
          </w:p>
          <w:p w14:paraId="3F47AD78" w14:textId="77777777" w:rsidR="007A2A19" w:rsidRDefault="00C17463">
            <w:pPr>
              <w:pStyle w:val="TableParagraph"/>
              <w:ind w:left="102" w:right="294"/>
              <w:rPr>
                <w:i/>
              </w:rPr>
            </w:pPr>
            <w:r>
              <w:rPr>
                <w:b/>
                <w:i/>
              </w:rPr>
              <w:t xml:space="preserve">Тақырыбы: </w:t>
            </w:r>
            <w:r>
              <w:rPr>
                <w:i/>
              </w:rPr>
              <w:t>Ойыншықтар</w:t>
            </w:r>
            <w:r>
              <w:rPr>
                <w:i/>
                <w:spacing w:val="1"/>
              </w:rPr>
              <w:t xml:space="preserve"> </w:t>
            </w:r>
            <w:r>
              <w:rPr>
                <w:b/>
                <w:i/>
              </w:rPr>
              <w:t xml:space="preserve">Мақсаты: </w:t>
            </w:r>
            <w:r>
              <w:rPr>
                <w:i/>
              </w:rPr>
              <w:t>Балалар</w:t>
            </w:r>
            <w:r>
              <w:rPr>
                <w:i/>
                <w:spacing w:val="1"/>
              </w:rPr>
              <w:t xml:space="preserve"> </w:t>
            </w:r>
            <w:r>
              <w:rPr>
                <w:i/>
              </w:rPr>
              <w:t>мінез</w:t>
            </w:r>
            <w:r>
              <w:rPr>
                <w:i/>
                <w:spacing w:val="1"/>
              </w:rPr>
              <w:t xml:space="preserve"> </w:t>
            </w:r>
            <w:r>
              <w:rPr>
                <w:i/>
              </w:rPr>
              <w:t>құлқында қарапайым әдеп</w:t>
            </w:r>
            <w:r>
              <w:rPr>
                <w:i/>
                <w:spacing w:val="1"/>
              </w:rPr>
              <w:t xml:space="preserve"> </w:t>
            </w:r>
            <w:r>
              <w:rPr>
                <w:i/>
              </w:rPr>
              <w:t>ережелерін</w:t>
            </w:r>
            <w:r>
              <w:rPr>
                <w:i/>
                <w:spacing w:val="1"/>
              </w:rPr>
              <w:t xml:space="preserve"> </w:t>
            </w:r>
            <w:r>
              <w:rPr>
                <w:i/>
              </w:rPr>
              <w:t>үйренеді.</w:t>
            </w:r>
            <w:r>
              <w:rPr>
                <w:i/>
                <w:spacing w:val="1"/>
              </w:rPr>
              <w:t xml:space="preserve"> </w:t>
            </w:r>
            <w:r>
              <w:rPr>
                <w:i/>
              </w:rPr>
              <w:t>Ойын</w:t>
            </w:r>
            <w:r>
              <w:rPr>
                <w:i/>
                <w:spacing w:val="-52"/>
              </w:rPr>
              <w:t xml:space="preserve"> </w:t>
            </w:r>
            <w:r>
              <w:rPr>
                <w:i/>
              </w:rPr>
              <w:t>барысында ойыншықтарға</w:t>
            </w:r>
            <w:r>
              <w:rPr>
                <w:i/>
                <w:spacing w:val="1"/>
              </w:rPr>
              <w:t xml:space="preserve"> </w:t>
            </w:r>
            <w:r>
              <w:rPr>
                <w:i/>
              </w:rPr>
              <w:t>ұқыптылықпен, қарай білуді</w:t>
            </w:r>
            <w:r>
              <w:rPr>
                <w:i/>
                <w:spacing w:val="-52"/>
              </w:rPr>
              <w:t xml:space="preserve"> </w:t>
            </w:r>
            <w:r>
              <w:rPr>
                <w:i/>
              </w:rPr>
              <w:t>түсінеді.</w:t>
            </w:r>
          </w:p>
          <w:p w14:paraId="3BD69F39" w14:textId="77777777" w:rsidR="007A2A19" w:rsidRDefault="00C17463">
            <w:pPr>
              <w:pStyle w:val="TableParagraph"/>
              <w:ind w:left="102" w:right="304"/>
              <w:rPr>
                <w:i/>
              </w:rPr>
            </w:pPr>
            <w:r>
              <w:rPr>
                <w:b/>
                <w:i/>
                <w:color w:val="FF0000"/>
              </w:rPr>
              <w:t>Ресурстар:</w:t>
            </w:r>
            <w:r>
              <w:rPr>
                <w:b/>
                <w:i/>
                <w:color w:val="FF0000"/>
                <w:spacing w:val="1"/>
              </w:rPr>
              <w:t xml:space="preserve"> </w:t>
            </w:r>
            <w:r>
              <w:rPr>
                <w:i/>
                <w:color w:val="FF0000"/>
              </w:rPr>
              <w:t>Саяхат,</w:t>
            </w:r>
            <w:r>
              <w:rPr>
                <w:i/>
                <w:color w:val="FF0000"/>
                <w:spacing w:val="1"/>
              </w:rPr>
              <w:t xml:space="preserve"> </w:t>
            </w:r>
            <w:r>
              <w:rPr>
                <w:i/>
                <w:color w:val="FF0000"/>
              </w:rPr>
              <w:t>ойыншықтар, дүкен макеті.</w:t>
            </w:r>
            <w:r>
              <w:rPr>
                <w:i/>
                <w:color w:val="FF0000"/>
                <w:spacing w:val="-52"/>
              </w:rPr>
              <w:t xml:space="preserve"> </w:t>
            </w:r>
            <w:r>
              <w:rPr>
                <w:b/>
                <w:i/>
                <w:color w:val="FF0000"/>
              </w:rPr>
              <w:t xml:space="preserve">Әдіс-тәсілдер: </w:t>
            </w:r>
            <w:r>
              <w:rPr>
                <w:i/>
                <w:color w:val="FF0000"/>
              </w:rPr>
              <w:t>4К моделі:</w:t>
            </w:r>
            <w:r>
              <w:rPr>
                <w:i/>
                <w:color w:val="FF0000"/>
                <w:spacing w:val="1"/>
              </w:rPr>
              <w:t xml:space="preserve"> </w:t>
            </w:r>
            <w:r>
              <w:rPr>
                <w:i/>
                <w:color w:val="FF0000"/>
              </w:rPr>
              <w:t>командада жұмыс жасау,</w:t>
            </w:r>
            <w:r>
              <w:rPr>
                <w:i/>
                <w:color w:val="FF0000"/>
                <w:spacing w:val="1"/>
              </w:rPr>
              <w:t xml:space="preserve"> </w:t>
            </w:r>
            <w:r>
              <w:rPr>
                <w:i/>
                <w:color w:val="FF0000"/>
              </w:rPr>
              <w:t>саралау.</w:t>
            </w:r>
          </w:p>
          <w:p w14:paraId="33A72440" w14:textId="77777777" w:rsidR="007A2A19" w:rsidRDefault="00C17463">
            <w:pPr>
              <w:pStyle w:val="TableParagraph"/>
              <w:spacing w:line="252" w:lineRule="exact"/>
              <w:ind w:left="102"/>
              <w:rPr>
                <w:b/>
                <w:i/>
              </w:rPr>
            </w:pPr>
            <w:r>
              <w:rPr>
                <w:b/>
                <w:i/>
              </w:rPr>
              <w:t>1.Ұйымдастыру:</w:t>
            </w:r>
          </w:p>
          <w:p w14:paraId="2E267D39" w14:textId="77777777" w:rsidR="007A2A19" w:rsidRDefault="00C17463">
            <w:pPr>
              <w:pStyle w:val="TableParagraph"/>
              <w:spacing w:line="252" w:lineRule="exact"/>
              <w:ind w:left="102"/>
              <w:rPr>
                <w:i/>
              </w:rPr>
            </w:pPr>
            <w:r>
              <w:rPr>
                <w:i/>
              </w:rPr>
              <w:t>Жыл</w:t>
            </w:r>
            <w:r>
              <w:rPr>
                <w:i/>
                <w:spacing w:val="-3"/>
              </w:rPr>
              <w:t xml:space="preserve"> </w:t>
            </w:r>
            <w:r>
              <w:rPr>
                <w:i/>
              </w:rPr>
              <w:t>мезгілін</w:t>
            </w:r>
            <w:r>
              <w:rPr>
                <w:i/>
                <w:spacing w:val="-1"/>
              </w:rPr>
              <w:t xml:space="preserve"> </w:t>
            </w:r>
            <w:r>
              <w:rPr>
                <w:i/>
              </w:rPr>
              <w:t xml:space="preserve">сұрау. </w:t>
            </w:r>
            <w:r>
              <w:rPr>
                <w:i/>
                <w:color w:val="FF0000"/>
              </w:rPr>
              <w:t>Бала</w:t>
            </w:r>
            <w:r>
              <w:rPr>
                <w:i/>
                <w:color w:val="FF0000"/>
                <w:spacing w:val="-1"/>
              </w:rPr>
              <w:t xml:space="preserve"> </w:t>
            </w:r>
            <w:r>
              <w:rPr>
                <w:i/>
                <w:color w:val="FF0000"/>
              </w:rPr>
              <w:t>үні</w:t>
            </w:r>
          </w:p>
          <w:p w14:paraId="159EC29C" w14:textId="77777777" w:rsidR="007A2A19" w:rsidRDefault="00C17463">
            <w:pPr>
              <w:pStyle w:val="TableParagraph"/>
              <w:spacing w:before="1" w:line="251" w:lineRule="exact"/>
              <w:ind w:left="102"/>
              <w:rPr>
                <w:b/>
                <w:i/>
              </w:rPr>
            </w:pPr>
            <w:r>
              <w:rPr>
                <w:b/>
                <w:i/>
              </w:rPr>
              <w:t>Тосын</w:t>
            </w:r>
            <w:r>
              <w:rPr>
                <w:b/>
                <w:i/>
                <w:spacing w:val="-3"/>
              </w:rPr>
              <w:t xml:space="preserve"> </w:t>
            </w:r>
            <w:r>
              <w:rPr>
                <w:b/>
                <w:i/>
              </w:rPr>
              <w:t>сәт.</w:t>
            </w:r>
          </w:p>
          <w:p w14:paraId="069C986B" w14:textId="77777777" w:rsidR="007A2A19" w:rsidRDefault="00C17463">
            <w:pPr>
              <w:pStyle w:val="TableParagraph"/>
              <w:spacing w:line="242" w:lineRule="auto"/>
              <w:ind w:left="102" w:right="556"/>
              <w:rPr>
                <w:i/>
              </w:rPr>
            </w:pPr>
            <w:r>
              <w:rPr>
                <w:i/>
              </w:rPr>
              <w:t>Қуыршақ келеді.(көңілсіз)</w:t>
            </w:r>
            <w:r>
              <w:rPr>
                <w:i/>
                <w:spacing w:val="-53"/>
              </w:rPr>
              <w:t xml:space="preserve"> </w:t>
            </w:r>
            <w:r>
              <w:rPr>
                <w:i/>
              </w:rPr>
              <w:t>Амандасу.</w:t>
            </w:r>
          </w:p>
          <w:p w14:paraId="408FE7C2" w14:textId="77777777" w:rsidR="007A2A19" w:rsidRDefault="00C17463">
            <w:pPr>
              <w:pStyle w:val="TableParagraph"/>
              <w:ind w:left="102" w:right="469"/>
              <w:rPr>
                <w:i/>
              </w:rPr>
            </w:pPr>
            <w:r>
              <w:rPr>
                <w:i/>
              </w:rPr>
              <w:t>Менің</w:t>
            </w:r>
            <w:r>
              <w:rPr>
                <w:i/>
                <w:spacing w:val="1"/>
              </w:rPr>
              <w:t xml:space="preserve"> </w:t>
            </w:r>
            <w:r>
              <w:rPr>
                <w:i/>
              </w:rPr>
              <w:t>бүгін туған күнім,</w:t>
            </w:r>
            <w:r>
              <w:rPr>
                <w:i/>
                <w:spacing w:val="1"/>
              </w:rPr>
              <w:t xml:space="preserve"> </w:t>
            </w:r>
            <w:r>
              <w:rPr>
                <w:i/>
              </w:rPr>
              <w:t>менде достар жоқ, бүгінгі</w:t>
            </w:r>
            <w:r>
              <w:rPr>
                <w:i/>
                <w:spacing w:val="-53"/>
              </w:rPr>
              <w:t xml:space="preserve"> </w:t>
            </w:r>
            <w:r>
              <w:rPr>
                <w:i/>
              </w:rPr>
              <w:t>туған күнімнің көңілсіз</w:t>
            </w:r>
            <w:r>
              <w:rPr>
                <w:i/>
                <w:spacing w:val="1"/>
              </w:rPr>
              <w:t xml:space="preserve"> </w:t>
            </w:r>
            <w:r>
              <w:rPr>
                <w:i/>
              </w:rPr>
              <w:t>өткенін</w:t>
            </w:r>
            <w:r>
              <w:rPr>
                <w:i/>
                <w:spacing w:val="-5"/>
              </w:rPr>
              <w:t xml:space="preserve"> </w:t>
            </w:r>
            <w:r>
              <w:rPr>
                <w:i/>
              </w:rPr>
              <w:t>қаламаймын.</w:t>
            </w:r>
          </w:p>
          <w:p w14:paraId="6BBAE1BA" w14:textId="77777777" w:rsidR="007A2A19" w:rsidRDefault="00C17463">
            <w:pPr>
              <w:pStyle w:val="TableParagraph"/>
              <w:spacing w:line="242" w:lineRule="auto"/>
              <w:ind w:left="102" w:right="168"/>
              <w:rPr>
                <w:i/>
              </w:rPr>
            </w:pPr>
            <w:r>
              <w:rPr>
                <w:i/>
              </w:rPr>
              <w:t>Сендермен дос болғым келеді.</w:t>
            </w:r>
            <w:r>
              <w:rPr>
                <w:i/>
                <w:spacing w:val="-52"/>
              </w:rPr>
              <w:t xml:space="preserve"> </w:t>
            </w:r>
            <w:r>
              <w:rPr>
                <w:i/>
                <w:color w:val="FF0000"/>
              </w:rPr>
              <w:t>Бала</w:t>
            </w:r>
            <w:r>
              <w:rPr>
                <w:i/>
                <w:color w:val="FF0000"/>
                <w:spacing w:val="-1"/>
              </w:rPr>
              <w:t xml:space="preserve"> </w:t>
            </w:r>
            <w:r>
              <w:rPr>
                <w:i/>
                <w:color w:val="FF0000"/>
              </w:rPr>
              <w:t>үні.</w:t>
            </w:r>
          </w:p>
          <w:p w14:paraId="7B729E1E" w14:textId="77777777" w:rsidR="007A2A19" w:rsidRDefault="00C17463">
            <w:pPr>
              <w:pStyle w:val="TableParagraph"/>
              <w:ind w:left="102" w:right="172"/>
              <w:rPr>
                <w:i/>
              </w:rPr>
            </w:pPr>
            <w:r>
              <w:rPr>
                <w:i/>
              </w:rPr>
              <w:t>Қуыршақ: Алақай, рақмет</w:t>
            </w:r>
            <w:r>
              <w:rPr>
                <w:i/>
                <w:spacing w:val="1"/>
              </w:rPr>
              <w:t xml:space="preserve"> </w:t>
            </w:r>
            <w:r>
              <w:rPr>
                <w:i/>
              </w:rPr>
              <w:t>менің достарым. Мен достар</w:t>
            </w:r>
            <w:r>
              <w:rPr>
                <w:i/>
                <w:spacing w:val="-52"/>
              </w:rPr>
              <w:t xml:space="preserve"> </w:t>
            </w:r>
            <w:r>
              <w:rPr>
                <w:i/>
              </w:rPr>
              <w:t>таптым.</w:t>
            </w:r>
          </w:p>
          <w:p w14:paraId="7728E758" w14:textId="77777777" w:rsidR="007A2A19" w:rsidRDefault="00C17463">
            <w:pPr>
              <w:pStyle w:val="TableParagraph"/>
              <w:ind w:left="102"/>
              <w:rPr>
                <w:b/>
                <w:i/>
              </w:rPr>
            </w:pPr>
            <w:r>
              <w:rPr>
                <w:b/>
                <w:i/>
              </w:rPr>
              <w:t>Пед</w:t>
            </w:r>
            <w:r>
              <w:rPr>
                <w:b/>
                <w:i/>
                <w:spacing w:val="-1"/>
              </w:rPr>
              <w:t xml:space="preserve"> </w:t>
            </w:r>
            <w:r>
              <w:rPr>
                <w:b/>
                <w:i/>
              </w:rPr>
              <w:t>жет</w:t>
            </w:r>
            <w:r>
              <w:rPr>
                <w:b/>
                <w:i/>
                <w:spacing w:val="-3"/>
              </w:rPr>
              <w:t xml:space="preserve"> </w:t>
            </w:r>
            <w:r>
              <w:rPr>
                <w:b/>
                <w:i/>
              </w:rPr>
              <w:t>жұмыс.</w:t>
            </w:r>
          </w:p>
        </w:tc>
        <w:tc>
          <w:tcPr>
            <w:tcW w:w="3262" w:type="dxa"/>
          </w:tcPr>
          <w:p w14:paraId="7740244F" w14:textId="77777777" w:rsidR="007A2A19" w:rsidRDefault="00C17463">
            <w:pPr>
              <w:pStyle w:val="TableParagraph"/>
              <w:spacing w:line="238" w:lineRule="exact"/>
              <w:ind w:left="106"/>
              <w:rPr>
                <w:i/>
              </w:rPr>
            </w:pPr>
            <w:r>
              <w:rPr>
                <w:i/>
              </w:rPr>
              <w:t>жүгіру</w:t>
            </w:r>
            <w:r>
              <w:rPr>
                <w:i/>
                <w:spacing w:val="-1"/>
              </w:rPr>
              <w:t xml:space="preserve"> </w:t>
            </w:r>
            <w:r>
              <w:rPr>
                <w:i/>
              </w:rPr>
              <w:t>.</w:t>
            </w:r>
          </w:p>
          <w:p w14:paraId="72BDE8F3" w14:textId="77777777" w:rsidR="007A2A19" w:rsidRDefault="00C17463">
            <w:pPr>
              <w:pStyle w:val="TableParagraph"/>
              <w:spacing w:before="2"/>
              <w:ind w:left="106" w:right="338"/>
              <w:rPr>
                <w:i/>
              </w:rPr>
            </w:pPr>
            <w:r>
              <w:rPr>
                <w:i/>
              </w:rPr>
              <w:t>Қол бүйірде, аяқтың ұшымен</w:t>
            </w:r>
            <w:r>
              <w:rPr>
                <w:i/>
                <w:spacing w:val="-52"/>
              </w:rPr>
              <w:t xml:space="preserve"> </w:t>
            </w:r>
            <w:r>
              <w:rPr>
                <w:i/>
              </w:rPr>
              <w:t>жүру.өкшемен жүру. тізені</w:t>
            </w:r>
            <w:r>
              <w:rPr>
                <w:i/>
                <w:spacing w:val="1"/>
              </w:rPr>
              <w:t xml:space="preserve"> </w:t>
            </w:r>
            <w:r>
              <w:rPr>
                <w:i/>
              </w:rPr>
              <w:t>бүгіп</w:t>
            </w:r>
            <w:r>
              <w:rPr>
                <w:i/>
                <w:spacing w:val="-1"/>
              </w:rPr>
              <w:t xml:space="preserve"> </w:t>
            </w:r>
            <w:r>
              <w:rPr>
                <w:i/>
              </w:rPr>
              <w:t>жүру.</w:t>
            </w:r>
          </w:p>
          <w:p w14:paraId="7A9EB506" w14:textId="77777777" w:rsidR="007A2A19" w:rsidRDefault="00C17463">
            <w:pPr>
              <w:pStyle w:val="TableParagraph"/>
              <w:spacing w:before="1"/>
              <w:ind w:left="106" w:right="296"/>
              <w:rPr>
                <w:b/>
                <w:i/>
              </w:rPr>
            </w:pPr>
            <w:r>
              <w:rPr>
                <w:i/>
              </w:rPr>
              <w:t>Сапқа тұру. 4 колонна тұру.</w:t>
            </w:r>
            <w:r>
              <w:rPr>
                <w:i/>
                <w:spacing w:val="1"/>
              </w:rPr>
              <w:t xml:space="preserve"> </w:t>
            </w:r>
            <w:r>
              <w:rPr>
                <w:b/>
                <w:i/>
              </w:rPr>
              <w:t>Жалпы даму жаттығулары:</w:t>
            </w:r>
            <w:r>
              <w:rPr>
                <w:b/>
                <w:i/>
                <w:spacing w:val="-52"/>
              </w:rPr>
              <w:t xml:space="preserve"> </w:t>
            </w:r>
            <w:r>
              <w:rPr>
                <w:b/>
                <w:i/>
              </w:rPr>
              <w:t>1.«Торғай</w:t>
            </w:r>
            <w:r>
              <w:rPr>
                <w:b/>
                <w:i/>
                <w:spacing w:val="1"/>
              </w:rPr>
              <w:t xml:space="preserve"> </w:t>
            </w:r>
            <w:r>
              <w:rPr>
                <w:b/>
                <w:i/>
              </w:rPr>
              <w:t>ұшты»</w:t>
            </w:r>
          </w:p>
          <w:p w14:paraId="3593A609" w14:textId="77777777" w:rsidR="007A2A19" w:rsidRDefault="00C17463">
            <w:pPr>
              <w:pStyle w:val="TableParagraph"/>
              <w:ind w:left="106"/>
              <w:rPr>
                <w:b/>
                <w:i/>
              </w:rPr>
            </w:pPr>
            <w:r>
              <w:rPr>
                <w:i/>
              </w:rPr>
              <w:t>Аяқты</w:t>
            </w:r>
            <w:r>
              <w:rPr>
                <w:i/>
                <w:spacing w:val="1"/>
              </w:rPr>
              <w:t xml:space="preserve"> </w:t>
            </w:r>
            <w:r>
              <w:rPr>
                <w:i/>
              </w:rPr>
              <w:t>алшақ қоямыз, қолымыз</w:t>
            </w:r>
            <w:r>
              <w:rPr>
                <w:i/>
                <w:spacing w:val="-52"/>
              </w:rPr>
              <w:t xml:space="preserve"> </w:t>
            </w:r>
            <w:r>
              <w:rPr>
                <w:i/>
              </w:rPr>
              <w:t>жанға созу,</w:t>
            </w:r>
            <w:r>
              <w:rPr>
                <w:i/>
                <w:spacing w:val="1"/>
              </w:rPr>
              <w:t xml:space="preserve"> </w:t>
            </w:r>
            <w:r>
              <w:rPr>
                <w:i/>
              </w:rPr>
              <w:t>басты оңнан солға</w:t>
            </w:r>
            <w:r>
              <w:rPr>
                <w:i/>
                <w:spacing w:val="-52"/>
              </w:rPr>
              <w:t xml:space="preserve"> </w:t>
            </w:r>
            <w:r>
              <w:rPr>
                <w:i/>
              </w:rPr>
              <w:t>қарай, төмен- жоғары бұру</w:t>
            </w:r>
            <w:r>
              <w:rPr>
                <w:i/>
                <w:spacing w:val="1"/>
              </w:rPr>
              <w:t xml:space="preserve"> </w:t>
            </w:r>
            <w:r>
              <w:rPr>
                <w:b/>
                <w:i/>
              </w:rPr>
              <w:t>2.«Баспалдақ»</w:t>
            </w:r>
          </w:p>
          <w:p w14:paraId="7C556EAC" w14:textId="77777777" w:rsidR="007A2A19" w:rsidRDefault="00C17463">
            <w:pPr>
              <w:pStyle w:val="TableParagraph"/>
              <w:spacing w:before="2" w:line="237" w:lineRule="auto"/>
              <w:ind w:left="106"/>
              <w:rPr>
                <w:i/>
              </w:rPr>
            </w:pPr>
            <w:r>
              <w:rPr>
                <w:i/>
              </w:rPr>
              <w:t>Аяқты</w:t>
            </w:r>
            <w:r>
              <w:rPr>
                <w:i/>
                <w:spacing w:val="1"/>
              </w:rPr>
              <w:t xml:space="preserve"> </w:t>
            </w:r>
            <w:r>
              <w:rPr>
                <w:i/>
              </w:rPr>
              <w:t>алшақ қоямыз, қолымыз</w:t>
            </w:r>
            <w:r>
              <w:rPr>
                <w:i/>
                <w:spacing w:val="-52"/>
              </w:rPr>
              <w:t xml:space="preserve"> </w:t>
            </w:r>
            <w:r>
              <w:rPr>
                <w:i/>
              </w:rPr>
              <w:t>жанда,</w:t>
            </w:r>
            <w:r>
              <w:rPr>
                <w:i/>
                <w:spacing w:val="54"/>
              </w:rPr>
              <w:t xml:space="preserve"> </w:t>
            </w:r>
            <w:r>
              <w:rPr>
                <w:i/>
              </w:rPr>
              <w:t>1-</w:t>
            </w:r>
            <w:r>
              <w:rPr>
                <w:i/>
                <w:spacing w:val="1"/>
              </w:rPr>
              <w:t xml:space="preserve"> </w:t>
            </w:r>
            <w:r>
              <w:rPr>
                <w:i/>
              </w:rPr>
              <w:t>2</w:t>
            </w:r>
            <w:r>
              <w:rPr>
                <w:i/>
                <w:spacing w:val="-1"/>
              </w:rPr>
              <w:t xml:space="preserve"> </w:t>
            </w:r>
            <w:r>
              <w:rPr>
                <w:i/>
              </w:rPr>
              <w:t>қолды белге</w:t>
            </w:r>
          </w:p>
          <w:p w14:paraId="7483C0A8" w14:textId="77777777" w:rsidR="007A2A19" w:rsidRDefault="00C17463">
            <w:pPr>
              <w:pStyle w:val="TableParagraph"/>
              <w:spacing w:before="2"/>
              <w:ind w:left="106" w:right="110"/>
              <w:rPr>
                <w:i/>
              </w:rPr>
            </w:pPr>
            <w:r>
              <w:rPr>
                <w:i/>
              </w:rPr>
              <w:t>қоямыз, 3-4 иыққа ,5-6 жоғары</w:t>
            </w:r>
            <w:r>
              <w:rPr>
                <w:i/>
                <w:spacing w:val="1"/>
              </w:rPr>
              <w:t xml:space="preserve"> </w:t>
            </w:r>
            <w:r>
              <w:rPr>
                <w:i/>
              </w:rPr>
              <w:t>созамыз, 7-8 – шапалақтаймыз.</w:t>
            </w:r>
            <w:r>
              <w:rPr>
                <w:i/>
                <w:spacing w:val="-52"/>
              </w:rPr>
              <w:t xml:space="preserve"> </w:t>
            </w:r>
            <w:r>
              <w:rPr>
                <w:i/>
              </w:rPr>
              <w:t>Керісінше</w:t>
            </w:r>
            <w:r>
              <w:rPr>
                <w:i/>
                <w:spacing w:val="1"/>
              </w:rPr>
              <w:t xml:space="preserve"> </w:t>
            </w:r>
            <w:r>
              <w:rPr>
                <w:i/>
              </w:rPr>
              <w:t>қайталаймыз. 5-6</w:t>
            </w:r>
            <w:r>
              <w:rPr>
                <w:i/>
                <w:spacing w:val="-1"/>
              </w:rPr>
              <w:t xml:space="preserve"> </w:t>
            </w:r>
            <w:r>
              <w:rPr>
                <w:i/>
              </w:rPr>
              <w:t>р</w:t>
            </w:r>
          </w:p>
          <w:p w14:paraId="7D82D6C0" w14:textId="77777777" w:rsidR="007A2A19" w:rsidRDefault="00C17463">
            <w:pPr>
              <w:pStyle w:val="TableParagraph"/>
              <w:numPr>
                <w:ilvl w:val="0"/>
                <w:numId w:val="26"/>
              </w:numPr>
              <w:tabs>
                <w:tab w:val="left" w:pos="327"/>
              </w:tabs>
              <w:spacing w:before="2" w:line="252" w:lineRule="exact"/>
              <w:ind w:hanging="221"/>
              <w:rPr>
                <w:b/>
                <w:i/>
              </w:rPr>
            </w:pPr>
            <w:r>
              <w:rPr>
                <w:b/>
                <w:i/>
              </w:rPr>
              <w:t>«Арқан</w:t>
            </w:r>
            <w:r>
              <w:rPr>
                <w:b/>
                <w:i/>
                <w:spacing w:val="-4"/>
              </w:rPr>
              <w:t xml:space="preserve"> </w:t>
            </w:r>
            <w:r>
              <w:rPr>
                <w:b/>
                <w:i/>
              </w:rPr>
              <w:t>созу»</w:t>
            </w:r>
          </w:p>
          <w:p w14:paraId="1F758F58" w14:textId="77777777" w:rsidR="007A2A19" w:rsidRDefault="00C17463">
            <w:pPr>
              <w:pStyle w:val="TableParagraph"/>
              <w:ind w:left="106" w:right="255" w:firstLine="55"/>
              <w:rPr>
                <w:i/>
              </w:rPr>
            </w:pPr>
            <w:r>
              <w:rPr>
                <w:i/>
              </w:rPr>
              <w:t>Аяқты алшақ,</w:t>
            </w:r>
            <w:r>
              <w:rPr>
                <w:i/>
                <w:spacing w:val="1"/>
              </w:rPr>
              <w:t xml:space="preserve"> </w:t>
            </w:r>
            <w:r>
              <w:rPr>
                <w:i/>
              </w:rPr>
              <w:t>қолымызды</w:t>
            </w:r>
            <w:r>
              <w:rPr>
                <w:i/>
                <w:spacing w:val="1"/>
              </w:rPr>
              <w:t xml:space="preserve"> </w:t>
            </w:r>
            <w:r>
              <w:rPr>
                <w:i/>
              </w:rPr>
              <w:t>кеуде тұсына қоямыз, 1- оң</w:t>
            </w:r>
            <w:r>
              <w:rPr>
                <w:i/>
                <w:spacing w:val="1"/>
              </w:rPr>
              <w:t xml:space="preserve"> </w:t>
            </w:r>
            <w:r>
              <w:rPr>
                <w:i/>
              </w:rPr>
              <w:t>қолымызды жоғары, 2- сол</w:t>
            </w:r>
            <w:r>
              <w:rPr>
                <w:i/>
                <w:spacing w:val="1"/>
              </w:rPr>
              <w:t xml:space="preserve"> </w:t>
            </w:r>
            <w:r>
              <w:rPr>
                <w:i/>
              </w:rPr>
              <w:t>қолды төменге қарай созу. 3-4</w:t>
            </w:r>
            <w:r>
              <w:rPr>
                <w:i/>
                <w:spacing w:val="-52"/>
              </w:rPr>
              <w:t xml:space="preserve"> </w:t>
            </w:r>
            <w:r>
              <w:rPr>
                <w:i/>
              </w:rPr>
              <w:t>қимылды</w:t>
            </w:r>
            <w:r>
              <w:rPr>
                <w:i/>
                <w:spacing w:val="-2"/>
              </w:rPr>
              <w:t xml:space="preserve"> </w:t>
            </w:r>
            <w:r>
              <w:rPr>
                <w:i/>
              </w:rPr>
              <w:t>керісінше</w:t>
            </w:r>
            <w:r>
              <w:rPr>
                <w:i/>
                <w:spacing w:val="1"/>
              </w:rPr>
              <w:t xml:space="preserve"> </w:t>
            </w:r>
            <w:r>
              <w:rPr>
                <w:i/>
              </w:rPr>
              <w:t>жасау.</w:t>
            </w:r>
          </w:p>
          <w:p w14:paraId="7C08E5BA" w14:textId="77777777" w:rsidR="007A2A19" w:rsidRDefault="00C17463">
            <w:pPr>
              <w:pStyle w:val="TableParagraph"/>
              <w:ind w:left="161"/>
              <w:rPr>
                <w:i/>
              </w:rPr>
            </w:pPr>
            <w:r>
              <w:rPr>
                <w:i/>
              </w:rPr>
              <w:t>/6 рет</w:t>
            </w:r>
            <w:r>
              <w:rPr>
                <w:i/>
                <w:spacing w:val="1"/>
              </w:rPr>
              <w:t xml:space="preserve"> </w:t>
            </w:r>
            <w:r>
              <w:rPr>
                <w:i/>
              </w:rPr>
              <w:t>қайталау/</w:t>
            </w:r>
          </w:p>
          <w:p w14:paraId="7C620AB3" w14:textId="77777777" w:rsidR="007A2A19" w:rsidRDefault="00C17463">
            <w:pPr>
              <w:pStyle w:val="TableParagraph"/>
              <w:numPr>
                <w:ilvl w:val="0"/>
                <w:numId w:val="26"/>
              </w:numPr>
              <w:tabs>
                <w:tab w:val="left" w:pos="382"/>
              </w:tabs>
              <w:spacing w:before="1" w:line="251" w:lineRule="exact"/>
              <w:ind w:left="381" w:hanging="276"/>
              <w:rPr>
                <w:b/>
                <w:i/>
              </w:rPr>
            </w:pPr>
            <w:r>
              <w:rPr>
                <w:b/>
                <w:i/>
              </w:rPr>
              <w:t>«Гүлдің</w:t>
            </w:r>
            <w:r>
              <w:rPr>
                <w:b/>
                <w:i/>
                <w:spacing w:val="-4"/>
              </w:rPr>
              <w:t xml:space="preserve"> </w:t>
            </w:r>
            <w:r>
              <w:rPr>
                <w:b/>
                <w:i/>
              </w:rPr>
              <w:t>ашылуы»</w:t>
            </w:r>
          </w:p>
          <w:p w14:paraId="5841783A" w14:textId="77777777" w:rsidR="007A2A19" w:rsidRDefault="00C17463">
            <w:pPr>
              <w:pStyle w:val="TableParagraph"/>
              <w:ind w:left="106" w:right="173" w:firstLine="55"/>
              <w:rPr>
                <w:i/>
              </w:rPr>
            </w:pPr>
            <w:r>
              <w:rPr>
                <w:i/>
              </w:rPr>
              <w:t>Аяқтары алшақ қойылған. Қол</w:t>
            </w:r>
            <w:r>
              <w:rPr>
                <w:i/>
                <w:spacing w:val="-52"/>
              </w:rPr>
              <w:t xml:space="preserve"> </w:t>
            </w:r>
            <w:r>
              <w:rPr>
                <w:i/>
              </w:rPr>
              <w:t>төменде, аяқтың ұшымен</w:t>
            </w:r>
            <w:r>
              <w:rPr>
                <w:i/>
                <w:spacing w:val="1"/>
              </w:rPr>
              <w:t xml:space="preserve"> </w:t>
            </w:r>
            <w:r>
              <w:rPr>
                <w:i/>
              </w:rPr>
              <w:t>тұру, қолды жоғары созу.</w:t>
            </w:r>
            <w:r>
              <w:rPr>
                <w:i/>
                <w:spacing w:val="1"/>
              </w:rPr>
              <w:t xml:space="preserve"> </w:t>
            </w:r>
            <w:r>
              <w:rPr>
                <w:i/>
              </w:rPr>
              <w:t>(6-</w:t>
            </w:r>
            <w:r>
              <w:rPr>
                <w:i/>
                <w:spacing w:val="-52"/>
              </w:rPr>
              <w:t xml:space="preserve"> </w:t>
            </w:r>
            <w:r>
              <w:rPr>
                <w:i/>
              </w:rPr>
              <w:t>рет</w:t>
            </w:r>
            <w:r>
              <w:rPr>
                <w:i/>
                <w:spacing w:val="-1"/>
              </w:rPr>
              <w:t xml:space="preserve"> </w:t>
            </w:r>
            <w:r>
              <w:rPr>
                <w:i/>
              </w:rPr>
              <w:t>қайталау.)</w:t>
            </w:r>
          </w:p>
          <w:p w14:paraId="62AE2501" w14:textId="77777777" w:rsidR="007A2A19" w:rsidRDefault="00C17463">
            <w:pPr>
              <w:pStyle w:val="TableParagraph"/>
              <w:numPr>
                <w:ilvl w:val="0"/>
                <w:numId w:val="26"/>
              </w:numPr>
              <w:tabs>
                <w:tab w:val="left" w:pos="327"/>
              </w:tabs>
              <w:spacing w:before="2" w:line="251" w:lineRule="exact"/>
              <w:ind w:hanging="221"/>
              <w:rPr>
                <w:b/>
                <w:i/>
              </w:rPr>
            </w:pPr>
            <w:r>
              <w:rPr>
                <w:b/>
                <w:i/>
              </w:rPr>
              <w:t>«Тырна»</w:t>
            </w:r>
          </w:p>
          <w:p w14:paraId="4DCE92B2" w14:textId="77777777" w:rsidR="007A2A19" w:rsidRDefault="00C17463">
            <w:pPr>
              <w:pStyle w:val="TableParagraph"/>
              <w:spacing w:line="242" w:lineRule="auto"/>
              <w:ind w:left="106" w:right="164"/>
              <w:rPr>
                <w:i/>
              </w:rPr>
            </w:pPr>
            <w:r>
              <w:rPr>
                <w:i/>
              </w:rPr>
              <w:t>Аяқтарын біріктіру. Оң аяқты</w:t>
            </w:r>
            <w:r>
              <w:rPr>
                <w:i/>
                <w:spacing w:val="-52"/>
              </w:rPr>
              <w:t xml:space="preserve"> </w:t>
            </w:r>
            <w:r>
              <w:rPr>
                <w:i/>
              </w:rPr>
              <w:t>бүгіп, орнында секіру. Сол</w:t>
            </w:r>
            <w:r>
              <w:rPr>
                <w:i/>
                <w:spacing w:val="1"/>
              </w:rPr>
              <w:t xml:space="preserve"> </w:t>
            </w:r>
            <w:r>
              <w:rPr>
                <w:i/>
              </w:rPr>
              <w:t>аяқты</w:t>
            </w:r>
            <w:r>
              <w:rPr>
                <w:i/>
                <w:spacing w:val="54"/>
              </w:rPr>
              <w:t xml:space="preserve"> </w:t>
            </w:r>
            <w:r>
              <w:rPr>
                <w:i/>
              </w:rPr>
              <w:t>/10-15секунд/</w:t>
            </w:r>
          </w:p>
          <w:p w14:paraId="08DE8FC2" w14:textId="77777777" w:rsidR="007A2A19" w:rsidRDefault="00C17463">
            <w:pPr>
              <w:pStyle w:val="TableParagraph"/>
              <w:ind w:left="106" w:right="483"/>
              <w:rPr>
                <w:i/>
              </w:rPr>
            </w:pPr>
            <w:r>
              <w:rPr>
                <w:b/>
                <w:i/>
              </w:rPr>
              <w:t>Тыныс алу жаттығулары:</w:t>
            </w:r>
            <w:r>
              <w:rPr>
                <w:b/>
                <w:i/>
                <w:spacing w:val="-52"/>
              </w:rPr>
              <w:t xml:space="preserve"> </w:t>
            </w:r>
            <w:r>
              <w:rPr>
                <w:i/>
              </w:rPr>
              <w:t>мұрын арқылы демді ішке</w:t>
            </w:r>
            <w:r>
              <w:rPr>
                <w:i/>
                <w:spacing w:val="1"/>
              </w:rPr>
              <w:t xml:space="preserve"> </w:t>
            </w:r>
            <w:r>
              <w:rPr>
                <w:i/>
              </w:rPr>
              <w:t>жұтып, ауыздан</w:t>
            </w:r>
            <w:r>
              <w:rPr>
                <w:i/>
                <w:spacing w:val="1"/>
              </w:rPr>
              <w:t xml:space="preserve"> </w:t>
            </w:r>
            <w:r>
              <w:rPr>
                <w:i/>
              </w:rPr>
              <w:t>демді</w:t>
            </w:r>
            <w:r>
              <w:rPr>
                <w:i/>
                <w:spacing w:val="1"/>
              </w:rPr>
              <w:t xml:space="preserve"> </w:t>
            </w:r>
            <w:r>
              <w:rPr>
                <w:i/>
              </w:rPr>
              <w:t>шығарады.</w:t>
            </w:r>
          </w:p>
        </w:tc>
        <w:tc>
          <w:tcPr>
            <w:tcW w:w="2417" w:type="dxa"/>
          </w:tcPr>
          <w:p w14:paraId="5D3DB7D4" w14:textId="77777777" w:rsidR="007A2A19" w:rsidRDefault="007A2A19">
            <w:pPr>
              <w:pStyle w:val="TableParagraph"/>
              <w:ind w:left="0"/>
            </w:pPr>
          </w:p>
        </w:tc>
      </w:tr>
    </w:tbl>
    <w:p w14:paraId="68C2B417"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837"/>
        <w:gridCol w:w="3122"/>
        <w:gridCol w:w="3117"/>
        <w:gridCol w:w="3262"/>
        <w:gridCol w:w="2417"/>
      </w:tblGrid>
      <w:tr w:rsidR="007A2A19" w14:paraId="016EFF64" w14:textId="77777777">
        <w:trPr>
          <w:trHeight w:val="9108"/>
        </w:trPr>
        <w:tc>
          <w:tcPr>
            <w:tcW w:w="1421" w:type="dxa"/>
          </w:tcPr>
          <w:p w14:paraId="1083C554" w14:textId="77777777" w:rsidR="007A2A19" w:rsidRDefault="007A2A19">
            <w:pPr>
              <w:pStyle w:val="TableParagraph"/>
              <w:ind w:left="0"/>
            </w:pPr>
          </w:p>
        </w:tc>
        <w:tc>
          <w:tcPr>
            <w:tcW w:w="2837" w:type="dxa"/>
          </w:tcPr>
          <w:p w14:paraId="2A35DB5E" w14:textId="77777777" w:rsidR="007A2A19" w:rsidRDefault="00C17463">
            <w:pPr>
              <w:pStyle w:val="TableParagraph"/>
              <w:spacing w:line="238" w:lineRule="exact"/>
              <w:rPr>
                <w:i/>
              </w:rPr>
            </w:pPr>
            <w:r>
              <w:rPr>
                <w:i/>
              </w:rPr>
              <w:t>төмен</w:t>
            </w:r>
            <w:r>
              <w:rPr>
                <w:i/>
                <w:spacing w:val="-1"/>
              </w:rPr>
              <w:t xml:space="preserve"> </w:t>
            </w:r>
            <w:r>
              <w:rPr>
                <w:i/>
              </w:rPr>
              <w:t>көтеру,  6-р</w:t>
            </w:r>
          </w:p>
          <w:p w14:paraId="6F2D734C" w14:textId="77777777" w:rsidR="007A2A19" w:rsidRDefault="00C17463">
            <w:pPr>
              <w:pStyle w:val="TableParagraph"/>
              <w:spacing w:before="2" w:line="251" w:lineRule="exact"/>
              <w:rPr>
                <w:b/>
                <w:i/>
              </w:rPr>
            </w:pPr>
            <w:r>
              <w:rPr>
                <w:b/>
                <w:i/>
              </w:rPr>
              <w:t>«Айнаны сүрту»</w:t>
            </w:r>
          </w:p>
          <w:p w14:paraId="3DAD15C2" w14:textId="77777777" w:rsidR="007A2A19" w:rsidRDefault="00C17463">
            <w:pPr>
              <w:pStyle w:val="TableParagraph"/>
              <w:numPr>
                <w:ilvl w:val="0"/>
                <w:numId w:val="25"/>
              </w:numPr>
              <w:tabs>
                <w:tab w:val="left" w:pos="325"/>
              </w:tabs>
              <w:ind w:right="180" w:firstLine="0"/>
              <w:rPr>
                <w:i/>
              </w:rPr>
            </w:pPr>
            <w:r>
              <w:rPr>
                <w:i/>
              </w:rPr>
              <w:t>Аяқтарды біріктіреміз,</w:t>
            </w:r>
            <w:r>
              <w:rPr>
                <w:i/>
                <w:spacing w:val="1"/>
              </w:rPr>
              <w:t xml:space="preserve"> </w:t>
            </w:r>
            <w:r>
              <w:rPr>
                <w:i/>
              </w:rPr>
              <w:t>қолдарын кеуде тұсына</w:t>
            </w:r>
            <w:r>
              <w:rPr>
                <w:i/>
                <w:spacing w:val="1"/>
              </w:rPr>
              <w:t xml:space="preserve"> </w:t>
            </w:r>
            <w:r>
              <w:rPr>
                <w:i/>
              </w:rPr>
              <w:t>ұстап, 1-4 алақанды ашып</w:t>
            </w:r>
            <w:r>
              <w:rPr>
                <w:i/>
                <w:spacing w:val="-52"/>
              </w:rPr>
              <w:t xml:space="preserve"> </w:t>
            </w:r>
            <w:r>
              <w:rPr>
                <w:i/>
              </w:rPr>
              <w:t>отырып-тұрып айнаны</w:t>
            </w:r>
            <w:r>
              <w:rPr>
                <w:i/>
                <w:spacing w:val="1"/>
              </w:rPr>
              <w:t xml:space="preserve"> </w:t>
            </w:r>
            <w:r>
              <w:rPr>
                <w:i/>
              </w:rPr>
              <w:t>сүрту қимылын</w:t>
            </w:r>
            <w:r>
              <w:rPr>
                <w:i/>
                <w:spacing w:val="1"/>
              </w:rPr>
              <w:t xml:space="preserve"> </w:t>
            </w:r>
            <w:r>
              <w:rPr>
                <w:i/>
              </w:rPr>
              <w:t>көрсетеміз. 5-6 қолды</w:t>
            </w:r>
            <w:r>
              <w:rPr>
                <w:i/>
                <w:spacing w:val="1"/>
              </w:rPr>
              <w:t xml:space="preserve"> </w:t>
            </w:r>
            <w:r>
              <w:rPr>
                <w:i/>
              </w:rPr>
              <w:t>жоғары созып</w:t>
            </w:r>
            <w:r>
              <w:rPr>
                <w:i/>
                <w:spacing w:val="1"/>
              </w:rPr>
              <w:t xml:space="preserve"> </w:t>
            </w:r>
            <w:r>
              <w:rPr>
                <w:i/>
              </w:rPr>
              <w:t>шапалақтаймыз.</w:t>
            </w:r>
            <w:r>
              <w:rPr>
                <w:i/>
                <w:spacing w:val="-1"/>
              </w:rPr>
              <w:t xml:space="preserve"> </w:t>
            </w:r>
            <w:r>
              <w:rPr>
                <w:i/>
              </w:rPr>
              <w:t>6-р</w:t>
            </w:r>
          </w:p>
          <w:p w14:paraId="342883BA" w14:textId="77777777" w:rsidR="007A2A19" w:rsidRDefault="00C17463">
            <w:pPr>
              <w:pStyle w:val="TableParagraph"/>
              <w:spacing w:before="1"/>
              <w:rPr>
                <w:b/>
                <w:i/>
              </w:rPr>
            </w:pPr>
            <w:r>
              <w:rPr>
                <w:b/>
                <w:i/>
              </w:rPr>
              <w:t>«Көбелек</w:t>
            </w:r>
            <w:r>
              <w:rPr>
                <w:b/>
                <w:i/>
                <w:spacing w:val="-1"/>
              </w:rPr>
              <w:t xml:space="preserve"> </w:t>
            </w:r>
            <w:r>
              <w:rPr>
                <w:b/>
                <w:i/>
              </w:rPr>
              <w:t>ұстау»</w:t>
            </w:r>
          </w:p>
          <w:p w14:paraId="11523EA8" w14:textId="77777777" w:rsidR="007A2A19" w:rsidRDefault="00C17463">
            <w:pPr>
              <w:pStyle w:val="TableParagraph"/>
              <w:numPr>
                <w:ilvl w:val="0"/>
                <w:numId w:val="25"/>
              </w:numPr>
              <w:tabs>
                <w:tab w:val="left" w:pos="325"/>
              </w:tabs>
              <w:spacing w:before="2"/>
              <w:ind w:right="172" w:firstLine="0"/>
              <w:rPr>
                <w:b/>
                <w:i/>
              </w:rPr>
            </w:pPr>
            <w:r>
              <w:rPr>
                <w:i/>
              </w:rPr>
              <w:t>Аяқтарын алшақ, қолды</w:t>
            </w:r>
            <w:r>
              <w:rPr>
                <w:i/>
                <w:spacing w:val="-52"/>
              </w:rPr>
              <w:t xml:space="preserve"> </w:t>
            </w:r>
            <w:r>
              <w:rPr>
                <w:i/>
              </w:rPr>
              <w:t>жанға созу. Секіріп аяқты</w:t>
            </w:r>
            <w:r>
              <w:rPr>
                <w:i/>
                <w:spacing w:val="-52"/>
              </w:rPr>
              <w:t xml:space="preserve"> </w:t>
            </w:r>
            <w:r>
              <w:rPr>
                <w:i/>
              </w:rPr>
              <w:t>біріктіру.</w:t>
            </w:r>
            <w:r>
              <w:rPr>
                <w:i/>
                <w:spacing w:val="1"/>
              </w:rPr>
              <w:t xml:space="preserve"> </w:t>
            </w:r>
            <w:r>
              <w:rPr>
                <w:i/>
              </w:rPr>
              <w:t>Қолды жоғары</w:t>
            </w:r>
            <w:r>
              <w:rPr>
                <w:i/>
                <w:spacing w:val="1"/>
              </w:rPr>
              <w:t xml:space="preserve"> </w:t>
            </w:r>
            <w:r>
              <w:rPr>
                <w:i/>
              </w:rPr>
              <w:t>созып, шапалақтау. 6-р</w:t>
            </w:r>
            <w:r>
              <w:rPr>
                <w:i/>
                <w:spacing w:val="1"/>
              </w:rPr>
              <w:t xml:space="preserve"> </w:t>
            </w:r>
            <w:r>
              <w:rPr>
                <w:b/>
                <w:i/>
              </w:rPr>
              <w:t>Б.қ.: «Серіппе»</w:t>
            </w:r>
          </w:p>
          <w:p w14:paraId="1B3A5C78" w14:textId="77777777" w:rsidR="007A2A19" w:rsidRDefault="00C17463">
            <w:pPr>
              <w:pStyle w:val="TableParagraph"/>
              <w:numPr>
                <w:ilvl w:val="0"/>
                <w:numId w:val="25"/>
              </w:numPr>
              <w:tabs>
                <w:tab w:val="left" w:pos="325"/>
              </w:tabs>
              <w:ind w:right="394" w:firstLine="0"/>
              <w:rPr>
                <w:i/>
              </w:rPr>
            </w:pPr>
            <w:r>
              <w:rPr>
                <w:i/>
              </w:rPr>
              <w:t>Аяқтарын біріктіру.</w:t>
            </w:r>
            <w:r>
              <w:rPr>
                <w:i/>
                <w:spacing w:val="1"/>
              </w:rPr>
              <w:t xml:space="preserve"> </w:t>
            </w:r>
            <w:r>
              <w:rPr>
                <w:i/>
              </w:rPr>
              <w:t>Қолдары белде. 1- тізені</w:t>
            </w:r>
            <w:r>
              <w:rPr>
                <w:i/>
                <w:spacing w:val="-52"/>
              </w:rPr>
              <w:t xml:space="preserve"> </w:t>
            </w:r>
            <w:r>
              <w:rPr>
                <w:i/>
              </w:rPr>
              <w:t>бүгіп</w:t>
            </w:r>
            <w:r>
              <w:rPr>
                <w:i/>
                <w:spacing w:val="-1"/>
              </w:rPr>
              <w:t xml:space="preserve"> </w:t>
            </w:r>
            <w:r>
              <w:rPr>
                <w:i/>
              </w:rPr>
              <w:t>отыру, 2-</w:t>
            </w:r>
            <w:r>
              <w:rPr>
                <w:i/>
                <w:spacing w:val="1"/>
              </w:rPr>
              <w:t xml:space="preserve"> </w:t>
            </w:r>
            <w:r>
              <w:rPr>
                <w:i/>
              </w:rPr>
              <w:t>б.қ.</w:t>
            </w:r>
          </w:p>
          <w:p w14:paraId="28FA2C3B" w14:textId="77777777" w:rsidR="007A2A19" w:rsidRDefault="00C17463">
            <w:pPr>
              <w:pStyle w:val="TableParagraph"/>
              <w:spacing w:before="1"/>
              <w:ind w:right="295"/>
              <w:rPr>
                <w:i/>
              </w:rPr>
            </w:pPr>
            <w:r>
              <w:rPr>
                <w:b/>
                <w:i/>
              </w:rPr>
              <w:t>Тыныс</w:t>
            </w:r>
            <w:r>
              <w:rPr>
                <w:b/>
                <w:i/>
                <w:spacing w:val="1"/>
              </w:rPr>
              <w:t xml:space="preserve"> </w:t>
            </w:r>
            <w:r>
              <w:rPr>
                <w:b/>
                <w:i/>
              </w:rPr>
              <w:t>алу</w:t>
            </w:r>
            <w:r>
              <w:rPr>
                <w:b/>
                <w:i/>
                <w:spacing w:val="1"/>
              </w:rPr>
              <w:t xml:space="preserve"> </w:t>
            </w:r>
            <w:r>
              <w:rPr>
                <w:b/>
                <w:i/>
              </w:rPr>
              <w:t>жаттығулары:</w:t>
            </w:r>
            <w:r>
              <w:rPr>
                <w:b/>
                <w:i/>
                <w:spacing w:val="1"/>
              </w:rPr>
              <w:t xml:space="preserve"> </w:t>
            </w:r>
            <w:r>
              <w:rPr>
                <w:i/>
              </w:rPr>
              <w:t>араның</w:t>
            </w:r>
            <w:r>
              <w:rPr>
                <w:i/>
                <w:spacing w:val="1"/>
              </w:rPr>
              <w:t xml:space="preserve"> </w:t>
            </w:r>
            <w:r>
              <w:rPr>
                <w:i/>
              </w:rPr>
              <w:t>дыбысын салу, мұрынмен</w:t>
            </w:r>
            <w:r>
              <w:rPr>
                <w:i/>
                <w:spacing w:val="-52"/>
              </w:rPr>
              <w:t xml:space="preserve"> </w:t>
            </w:r>
            <w:r>
              <w:rPr>
                <w:i/>
              </w:rPr>
              <w:t>дем алып, ауыздан демді</w:t>
            </w:r>
            <w:r>
              <w:rPr>
                <w:i/>
                <w:spacing w:val="1"/>
              </w:rPr>
              <w:t xml:space="preserve"> </w:t>
            </w:r>
            <w:r>
              <w:rPr>
                <w:i/>
              </w:rPr>
              <w:t>шығару.</w:t>
            </w:r>
          </w:p>
          <w:p w14:paraId="207F9599" w14:textId="77777777" w:rsidR="007A2A19" w:rsidRDefault="00C17463">
            <w:pPr>
              <w:pStyle w:val="TableParagraph"/>
              <w:spacing w:line="242" w:lineRule="auto"/>
              <w:ind w:right="503"/>
              <w:rPr>
                <w:i/>
              </w:rPr>
            </w:pPr>
            <w:r>
              <w:rPr>
                <w:i/>
              </w:rPr>
              <w:t>Негізгі қимыл-қозғалыс</w:t>
            </w:r>
            <w:r>
              <w:rPr>
                <w:i/>
                <w:spacing w:val="-52"/>
              </w:rPr>
              <w:t xml:space="preserve"> </w:t>
            </w:r>
            <w:r>
              <w:rPr>
                <w:i/>
              </w:rPr>
              <w:t>жаттығулар</w:t>
            </w:r>
          </w:p>
          <w:p w14:paraId="599AD0F8" w14:textId="77777777" w:rsidR="007A2A19" w:rsidRDefault="00C17463">
            <w:pPr>
              <w:pStyle w:val="TableParagraph"/>
              <w:numPr>
                <w:ilvl w:val="0"/>
                <w:numId w:val="24"/>
              </w:numPr>
              <w:tabs>
                <w:tab w:val="left" w:pos="325"/>
              </w:tabs>
              <w:spacing w:line="237" w:lineRule="auto"/>
              <w:ind w:right="627" w:firstLine="0"/>
              <w:rPr>
                <w:i/>
              </w:rPr>
            </w:pPr>
            <w:r>
              <w:rPr>
                <w:i/>
              </w:rPr>
              <w:t>Текшелер арасымен</w:t>
            </w:r>
            <w:r>
              <w:rPr>
                <w:i/>
                <w:spacing w:val="-52"/>
              </w:rPr>
              <w:t xml:space="preserve"> </w:t>
            </w:r>
            <w:r>
              <w:rPr>
                <w:i/>
              </w:rPr>
              <w:t>жүру</w:t>
            </w:r>
          </w:p>
          <w:p w14:paraId="234F9163" w14:textId="77777777" w:rsidR="007A2A19" w:rsidRDefault="00C17463">
            <w:pPr>
              <w:pStyle w:val="TableParagraph"/>
              <w:numPr>
                <w:ilvl w:val="0"/>
                <w:numId w:val="24"/>
              </w:numPr>
              <w:tabs>
                <w:tab w:val="left" w:pos="325"/>
              </w:tabs>
              <w:spacing w:before="2" w:line="237" w:lineRule="auto"/>
              <w:ind w:right="735" w:firstLine="0"/>
              <w:rPr>
                <w:i/>
              </w:rPr>
            </w:pPr>
            <w:r>
              <w:rPr>
                <w:i/>
              </w:rPr>
              <w:t>Обручтан обручқа</w:t>
            </w:r>
            <w:r>
              <w:rPr>
                <w:i/>
                <w:spacing w:val="-52"/>
              </w:rPr>
              <w:t xml:space="preserve"> </w:t>
            </w:r>
            <w:r>
              <w:rPr>
                <w:i/>
              </w:rPr>
              <w:t>секіру.</w:t>
            </w:r>
          </w:p>
          <w:p w14:paraId="3E894DE5" w14:textId="77777777" w:rsidR="007A2A19" w:rsidRDefault="00C17463">
            <w:pPr>
              <w:pStyle w:val="TableParagraph"/>
              <w:spacing w:before="2"/>
              <w:ind w:right="434"/>
              <w:rPr>
                <w:b/>
                <w:i/>
              </w:rPr>
            </w:pPr>
            <w:r>
              <w:rPr>
                <w:b/>
                <w:i/>
                <w:color w:val="FF0000"/>
              </w:rPr>
              <w:t>4 к моделі, бала үні</w:t>
            </w:r>
            <w:r>
              <w:rPr>
                <w:b/>
                <w:i/>
                <w:color w:val="FF0000"/>
                <w:spacing w:val="1"/>
              </w:rPr>
              <w:t xml:space="preserve"> </w:t>
            </w:r>
            <w:r>
              <w:rPr>
                <w:b/>
                <w:i/>
                <w:color w:val="FF0000"/>
              </w:rPr>
              <w:t>Өнім арқылы саралау</w:t>
            </w:r>
            <w:r>
              <w:rPr>
                <w:b/>
                <w:i/>
                <w:color w:val="FF0000"/>
                <w:spacing w:val="1"/>
              </w:rPr>
              <w:t xml:space="preserve"> </w:t>
            </w:r>
            <w:r>
              <w:rPr>
                <w:b/>
                <w:i/>
                <w:color w:val="FF0000"/>
              </w:rPr>
              <w:t>Жетелеуші сұрақтар</w:t>
            </w:r>
            <w:r>
              <w:rPr>
                <w:b/>
                <w:i/>
                <w:color w:val="FF0000"/>
                <w:spacing w:val="1"/>
              </w:rPr>
              <w:t xml:space="preserve"> </w:t>
            </w:r>
            <w:r>
              <w:rPr>
                <w:b/>
                <w:i/>
                <w:color w:val="FF0000"/>
              </w:rPr>
              <w:t>арқылы</w:t>
            </w:r>
            <w:r>
              <w:rPr>
                <w:b/>
                <w:i/>
                <w:color w:val="FF0000"/>
                <w:spacing w:val="1"/>
              </w:rPr>
              <w:t xml:space="preserve"> </w:t>
            </w:r>
            <w:r>
              <w:rPr>
                <w:b/>
                <w:i/>
                <w:color w:val="FF0000"/>
              </w:rPr>
              <w:t>бақылау</w:t>
            </w:r>
          </w:p>
          <w:p w14:paraId="347E163F" w14:textId="77777777" w:rsidR="007A2A19" w:rsidRDefault="00C17463">
            <w:pPr>
              <w:pStyle w:val="TableParagraph"/>
              <w:spacing w:line="256" w:lineRule="exact"/>
              <w:ind w:right="102"/>
              <w:rPr>
                <w:b/>
                <w:i/>
              </w:rPr>
            </w:pPr>
            <w:r>
              <w:rPr>
                <w:b/>
                <w:i/>
              </w:rPr>
              <w:t>Қимылды ойын:</w:t>
            </w:r>
            <w:r>
              <w:rPr>
                <w:b/>
                <w:i/>
                <w:spacing w:val="1"/>
              </w:rPr>
              <w:t xml:space="preserve"> </w:t>
            </w:r>
            <w:r>
              <w:rPr>
                <w:b/>
                <w:i/>
              </w:rPr>
              <w:t>«Доп</w:t>
            </w:r>
            <w:r>
              <w:rPr>
                <w:b/>
                <w:i/>
                <w:spacing w:val="-52"/>
              </w:rPr>
              <w:t xml:space="preserve"> </w:t>
            </w:r>
            <w:r>
              <w:rPr>
                <w:b/>
                <w:i/>
              </w:rPr>
              <w:t>қақпаға»</w:t>
            </w:r>
          </w:p>
        </w:tc>
        <w:tc>
          <w:tcPr>
            <w:tcW w:w="3122" w:type="dxa"/>
          </w:tcPr>
          <w:p w14:paraId="6428305F" w14:textId="77777777" w:rsidR="007A2A19" w:rsidRDefault="00C17463">
            <w:pPr>
              <w:pStyle w:val="TableParagraph"/>
              <w:spacing w:line="238" w:lineRule="exact"/>
              <w:ind w:left="103"/>
              <w:rPr>
                <w:i/>
              </w:rPr>
            </w:pPr>
            <w:r>
              <w:rPr>
                <w:b/>
                <w:i/>
              </w:rPr>
              <w:t>Мақсаты:</w:t>
            </w:r>
            <w:r>
              <w:rPr>
                <w:i/>
              </w:rPr>
              <w:t>Тепе-теңдікті</w:t>
            </w:r>
          </w:p>
          <w:p w14:paraId="74D4A345" w14:textId="77777777" w:rsidR="007A2A19" w:rsidRDefault="00C17463">
            <w:pPr>
              <w:pStyle w:val="TableParagraph"/>
              <w:spacing w:before="2"/>
              <w:ind w:left="103" w:right="166"/>
              <w:rPr>
                <w:i/>
              </w:rPr>
            </w:pPr>
            <w:r>
              <w:rPr>
                <w:i/>
              </w:rPr>
              <w:t>сақтау</w:t>
            </w:r>
            <w:r>
              <w:rPr>
                <w:i/>
                <w:spacing w:val="1"/>
              </w:rPr>
              <w:t xml:space="preserve"> </w:t>
            </w:r>
            <w:r>
              <w:rPr>
                <w:i/>
              </w:rPr>
              <w:t>және</w:t>
            </w:r>
            <w:r>
              <w:rPr>
                <w:i/>
                <w:spacing w:val="1"/>
              </w:rPr>
              <w:t xml:space="preserve"> </w:t>
            </w:r>
            <w:r>
              <w:rPr>
                <w:i/>
              </w:rPr>
              <w:t>қол</w:t>
            </w:r>
            <w:r>
              <w:rPr>
                <w:i/>
                <w:spacing w:val="1"/>
              </w:rPr>
              <w:t xml:space="preserve"> </w:t>
            </w:r>
            <w:r>
              <w:rPr>
                <w:i/>
              </w:rPr>
              <w:t>–</w:t>
            </w:r>
            <w:r>
              <w:rPr>
                <w:i/>
                <w:spacing w:val="-1"/>
              </w:rPr>
              <w:t xml:space="preserve"> </w:t>
            </w:r>
            <w:r>
              <w:rPr>
                <w:i/>
              </w:rPr>
              <w:t>аяқ</w:t>
            </w:r>
            <w:r>
              <w:rPr>
                <w:i/>
                <w:spacing w:val="1"/>
              </w:rPr>
              <w:t xml:space="preserve"> </w:t>
            </w:r>
            <w:r>
              <w:rPr>
                <w:i/>
              </w:rPr>
              <w:t>бұлшық еттерін нығайту,</w:t>
            </w:r>
            <w:r>
              <w:rPr>
                <w:i/>
                <w:spacing w:val="1"/>
              </w:rPr>
              <w:t xml:space="preserve"> </w:t>
            </w:r>
            <w:r>
              <w:rPr>
                <w:i/>
              </w:rPr>
              <w:t>жаңа қимыл түрлерін жасау</w:t>
            </w:r>
            <w:r>
              <w:rPr>
                <w:i/>
                <w:spacing w:val="1"/>
              </w:rPr>
              <w:t xml:space="preserve"> </w:t>
            </w:r>
            <w:r>
              <w:rPr>
                <w:i/>
              </w:rPr>
              <w:t>арқылы иық, қол –аяқ бұлшық</w:t>
            </w:r>
            <w:r>
              <w:rPr>
                <w:i/>
                <w:spacing w:val="-52"/>
              </w:rPr>
              <w:t xml:space="preserve"> </w:t>
            </w:r>
            <w:r>
              <w:rPr>
                <w:i/>
              </w:rPr>
              <w:t>еттерін</w:t>
            </w:r>
            <w:r>
              <w:rPr>
                <w:i/>
                <w:spacing w:val="1"/>
              </w:rPr>
              <w:t xml:space="preserve"> </w:t>
            </w:r>
            <w:r>
              <w:rPr>
                <w:i/>
              </w:rPr>
              <w:t>дамиды. Жаттығу</w:t>
            </w:r>
            <w:r>
              <w:rPr>
                <w:i/>
                <w:spacing w:val="1"/>
              </w:rPr>
              <w:t xml:space="preserve"> </w:t>
            </w:r>
            <w:r>
              <w:rPr>
                <w:i/>
              </w:rPr>
              <w:t>жасау кезінде, денені дұрыс</w:t>
            </w:r>
            <w:r>
              <w:rPr>
                <w:i/>
                <w:spacing w:val="1"/>
              </w:rPr>
              <w:t xml:space="preserve"> </w:t>
            </w:r>
            <w:r>
              <w:rPr>
                <w:i/>
              </w:rPr>
              <w:t>ұстап,</w:t>
            </w:r>
            <w:r>
              <w:rPr>
                <w:i/>
                <w:spacing w:val="1"/>
              </w:rPr>
              <w:t xml:space="preserve"> </w:t>
            </w:r>
            <w:r>
              <w:rPr>
                <w:i/>
              </w:rPr>
              <w:t>көзбен бағдарлай</w:t>
            </w:r>
            <w:r>
              <w:rPr>
                <w:i/>
                <w:spacing w:val="1"/>
              </w:rPr>
              <w:t xml:space="preserve"> </w:t>
            </w:r>
            <w:r>
              <w:rPr>
                <w:i/>
              </w:rPr>
              <w:t>біледі.</w:t>
            </w:r>
          </w:p>
          <w:p w14:paraId="1C888A73" w14:textId="77777777" w:rsidR="007A2A19" w:rsidRDefault="00C17463">
            <w:pPr>
              <w:pStyle w:val="TableParagraph"/>
              <w:spacing w:before="4" w:line="237" w:lineRule="auto"/>
              <w:ind w:left="103" w:firstLine="165"/>
              <w:rPr>
                <w:i/>
              </w:rPr>
            </w:pPr>
            <w:r>
              <w:rPr>
                <w:b/>
                <w:i/>
                <w:color w:val="FF0000"/>
              </w:rPr>
              <w:t>Ресурстар:</w:t>
            </w:r>
            <w:r>
              <w:rPr>
                <w:b/>
                <w:i/>
                <w:color w:val="FF0000"/>
                <w:spacing w:val="1"/>
              </w:rPr>
              <w:t xml:space="preserve"> </w:t>
            </w:r>
            <w:r>
              <w:rPr>
                <w:i/>
                <w:color w:val="FF0000"/>
              </w:rPr>
              <w:t>Обручтар,</w:t>
            </w:r>
            <w:r>
              <w:rPr>
                <w:i/>
                <w:color w:val="FF0000"/>
                <w:spacing w:val="-52"/>
              </w:rPr>
              <w:t xml:space="preserve"> </w:t>
            </w:r>
            <w:r>
              <w:rPr>
                <w:i/>
                <w:color w:val="FF0000"/>
              </w:rPr>
              <w:t>текшелер,</w:t>
            </w:r>
            <w:r>
              <w:rPr>
                <w:i/>
                <w:color w:val="FF0000"/>
                <w:spacing w:val="-1"/>
              </w:rPr>
              <w:t xml:space="preserve"> </w:t>
            </w:r>
            <w:r>
              <w:rPr>
                <w:i/>
                <w:color w:val="FF0000"/>
              </w:rPr>
              <w:t>доп.</w:t>
            </w:r>
          </w:p>
          <w:p w14:paraId="3D342556" w14:textId="77777777" w:rsidR="007A2A19" w:rsidRDefault="00C17463">
            <w:pPr>
              <w:pStyle w:val="TableParagraph"/>
              <w:spacing w:before="2"/>
              <w:ind w:left="103" w:right="502"/>
              <w:jc w:val="both"/>
              <w:rPr>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i/>
                <w:color w:val="FF0000"/>
              </w:rPr>
              <w:t>саралау.</w:t>
            </w:r>
          </w:p>
          <w:p w14:paraId="148919A1" w14:textId="77777777" w:rsidR="007A2A19" w:rsidRDefault="00C17463">
            <w:pPr>
              <w:pStyle w:val="TableParagraph"/>
              <w:spacing w:before="1"/>
              <w:ind w:left="103" w:right="227"/>
              <w:jc w:val="both"/>
              <w:rPr>
                <w:i/>
              </w:rPr>
            </w:pPr>
            <w:r>
              <w:rPr>
                <w:b/>
                <w:i/>
              </w:rPr>
              <w:t>Кіріспе</w:t>
            </w:r>
            <w:r>
              <w:rPr>
                <w:b/>
                <w:i/>
                <w:spacing w:val="1"/>
              </w:rPr>
              <w:t xml:space="preserve"> </w:t>
            </w:r>
            <w:r>
              <w:rPr>
                <w:b/>
                <w:i/>
              </w:rPr>
              <w:t xml:space="preserve">бөлімі: </w:t>
            </w:r>
            <w:r>
              <w:rPr>
                <w:i/>
              </w:rPr>
              <w:t>Сапқа тұру.</w:t>
            </w:r>
            <w:r>
              <w:rPr>
                <w:i/>
                <w:spacing w:val="1"/>
              </w:rPr>
              <w:t xml:space="preserve"> </w:t>
            </w:r>
            <w:r>
              <w:rPr>
                <w:i/>
              </w:rPr>
              <w:t>Шеңбер бойымен денені тік</w:t>
            </w:r>
            <w:r>
              <w:rPr>
                <w:i/>
                <w:spacing w:val="1"/>
              </w:rPr>
              <w:t xml:space="preserve"> </w:t>
            </w:r>
            <w:r>
              <w:rPr>
                <w:i/>
              </w:rPr>
              <w:t>ұстап, адымдап жүру.денені</w:t>
            </w:r>
            <w:r>
              <w:rPr>
                <w:i/>
                <w:spacing w:val="-52"/>
              </w:rPr>
              <w:t xml:space="preserve"> </w:t>
            </w:r>
            <w:r>
              <w:rPr>
                <w:i/>
              </w:rPr>
              <w:t>тік ұстап секірмелі жүгіріс .</w:t>
            </w:r>
            <w:r>
              <w:rPr>
                <w:i/>
                <w:spacing w:val="-53"/>
              </w:rPr>
              <w:t xml:space="preserve"> </w:t>
            </w:r>
            <w:r>
              <w:rPr>
                <w:i/>
              </w:rPr>
              <w:t>табанның ішкі жақтарымен</w:t>
            </w:r>
            <w:r>
              <w:rPr>
                <w:i/>
                <w:spacing w:val="-52"/>
              </w:rPr>
              <w:t xml:space="preserve"> </w:t>
            </w:r>
            <w:r>
              <w:rPr>
                <w:i/>
              </w:rPr>
              <w:t>қысқа және алшақ қадаммен</w:t>
            </w:r>
            <w:r>
              <w:rPr>
                <w:i/>
                <w:spacing w:val="-52"/>
              </w:rPr>
              <w:t xml:space="preserve"> </w:t>
            </w:r>
            <w:r>
              <w:rPr>
                <w:i/>
              </w:rPr>
              <w:t>жүру.</w:t>
            </w:r>
          </w:p>
          <w:p w14:paraId="6AA8F09B" w14:textId="77777777" w:rsidR="007A2A19" w:rsidRDefault="00C17463">
            <w:pPr>
              <w:pStyle w:val="TableParagraph"/>
              <w:ind w:left="103" w:right="178"/>
              <w:rPr>
                <w:i/>
              </w:rPr>
            </w:pPr>
            <w:r>
              <w:rPr>
                <w:i/>
              </w:rPr>
              <w:t>Саптан</w:t>
            </w:r>
            <w:r>
              <w:rPr>
                <w:i/>
                <w:spacing w:val="1"/>
              </w:rPr>
              <w:t xml:space="preserve"> </w:t>
            </w:r>
            <w:r>
              <w:rPr>
                <w:i/>
              </w:rPr>
              <w:t>4 колонна тұру.</w:t>
            </w:r>
            <w:r>
              <w:rPr>
                <w:i/>
                <w:spacing w:val="1"/>
              </w:rPr>
              <w:t xml:space="preserve"> </w:t>
            </w:r>
            <w:r>
              <w:rPr>
                <w:i/>
                <w:color w:val="FF0000"/>
              </w:rPr>
              <w:t>Жетелеуші сұрақтар арқылы</w:t>
            </w:r>
            <w:r>
              <w:rPr>
                <w:i/>
                <w:color w:val="FF0000"/>
                <w:spacing w:val="-52"/>
              </w:rPr>
              <w:t xml:space="preserve"> </w:t>
            </w:r>
            <w:r>
              <w:rPr>
                <w:i/>
                <w:color w:val="FF0000"/>
              </w:rPr>
              <w:t>бақылау</w:t>
            </w:r>
          </w:p>
          <w:p w14:paraId="6E235035" w14:textId="77777777" w:rsidR="007A2A19" w:rsidRDefault="00C17463">
            <w:pPr>
              <w:pStyle w:val="TableParagraph"/>
              <w:spacing w:line="250" w:lineRule="exact"/>
              <w:ind w:left="103"/>
              <w:rPr>
                <w:b/>
                <w:i/>
              </w:rPr>
            </w:pPr>
            <w:r>
              <w:rPr>
                <w:b/>
                <w:i/>
              </w:rPr>
              <w:t>Жалпы</w:t>
            </w:r>
            <w:r>
              <w:rPr>
                <w:b/>
                <w:i/>
                <w:spacing w:val="-2"/>
              </w:rPr>
              <w:t xml:space="preserve"> </w:t>
            </w:r>
            <w:r>
              <w:rPr>
                <w:b/>
                <w:i/>
              </w:rPr>
              <w:t>даму</w:t>
            </w:r>
            <w:r>
              <w:rPr>
                <w:b/>
                <w:i/>
                <w:spacing w:val="-2"/>
              </w:rPr>
              <w:t xml:space="preserve"> </w:t>
            </w:r>
            <w:r>
              <w:rPr>
                <w:b/>
                <w:i/>
              </w:rPr>
              <w:t>жаттығулары</w:t>
            </w:r>
          </w:p>
          <w:p w14:paraId="5BC902A7" w14:textId="77777777" w:rsidR="007A2A19" w:rsidRDefault="00C17463">
            <w:pPr>
              <w:pStyle w:val="TableParagraph"/>
              <w:spacing w:before="2"/>
              <w:ind w:left="103"/>
              <w:rPr>
                <w:b/>
                <w:i/>
              </w:rPr>
            </w:pPr>
            <w:r>
              <w:rPr>
                <w:b/>
                <w:i/>
              </w:rPr>
              <w:t>«Күн-</w:t>
            </w:r>
            <w:r>
              <w:rPr>
                <w:b/>
                <w:i/>
                <w:spacing w:val="-3"/>
              </w:rPr>
              <w:t xml:space="preserve"> </w:t>
            </w:r>
            <w:r>
              <w:rPr>
                <w:b/>
                <w:i/>
              </w:rPr>
              <w:t>түн»</w:t>
            </w:r>
          </w:p>
          <w:p w14:paraId="4977B52E" w14:textId="77777777" w:rsidR="007A2A19" w:rsidRDefault="00C17463">
            <w:pPr>
              <w:pStyle w:val="TableParagraph"/>
              <w:numPr>
                <w:ilvl w:val="0"/>
                <w:numId w:val="23"/>
              </w:numPr>
              <w:tabs>
                <w:tab w:val="left" w:pos="324"/>
              </w:tabs>
              <w:spacing w:before="2"/>
              <w:ind w:right="281" w:firstLine="0"/>
              <w:rPr>
                <w:i/>
              </w:rPr>
            </w:pPr>
            <w:r>
              <w:rPr>
                <w:i/>
              </w:rPr>
              <w:t>Аяқтар алшақ қойылған,</w:t>
            </w:r>
            <w:r>
              <w:rPr>
                <w:i/>
                <w:spacing w:val="1"/>
              </w:rPr>
              <w:t xml:space="preserve"> </w:t>
            </w:r>
            <w:r>
              <w:rPr>
                <w:i/>
              </w:rPr>
              <w:t>қолдар бүйірде. 1- көзімізді</w:t>
            </w:r>
            <w:r>
              <w:rPr>
                <w:i/>
                <w:spacing w:val="1"/>
              </w:rPr>
              <w:t xml:space="preserve"> </w:t>
            </w:r>
            <w:r>
              <w:rPr>
                <w:i/>
              </w:rPr>
              <w:t>жұмамыз. 2- мойынды оңға</w:t>
            </w:r>
            <w:r>
              <w:rPr>
                <w:i/>
                <w:spacing w:val="1"/>
              </w:rPr>
              <w:t xml:space="preserve"> </w:t>
            </w:r>
            <w:r>
              <w:rPr>
                <w:i/>
              </w:rPr>
              <w:t>бұрып, көзімізді ашамыз, 3-</w:t>
            </w:r>
            <w:r>
              <w:rPr>
                <w:i/>
                <w:spacing w:val="1"/>
              </w:rPr>
              <w:t xml:space="preserve"> </w:t>
            </w:r>
            <w:r>
              <w:rPr>
                <w:i/>
              </w:rPr>
              <w:t>алдыға қарап көзімізді</w:t>
            </w:r>
            <w:r>
              <w:rPr>
                <w:i/>
                <w:spacing w:val="1"/>
              </w:rPr>
              <w:t xml:space="preserve"> </w:t>
            </w:r>
            <w:r>
              <w:rPr>
                <w:i/>
              </w:rPr>
              <w:t>жұмамыз, 4- мойынды солға</w:t>
            </w:r>
            <w:r>
              <w:rPr>
                <w:i/>
                <w:spacing w:val="-52"/>
              </w:rPr>
              <w:t xml:space="preserve"> </w:t>
            </w:r>
            <w:r>
              <w:rPr>
                <w:i/>
              </w:rPr>
              <w:t>бұрып</w:t>
            </w:r>
            <w:r>
              <w:rPr>
                <w:i/>
                <w:spacing w:val="-3"/>
              </w:rPr>
              <w:t xml:space="preserve"> </w:t>
            </w:r>
            <w:r>
              <w:rPr>
                <w:i/>
              </w:rPr>
              <w:t>көзімізді</w:t>
            </w:r>
            <w:r>
              <w:rPr>
                <w:i/>
                <w:spacing w:val="-4"/>
              </w:rPr>
              <w:t xml:space="preserve"> </w:t>
            </w:r>
            <w:r>
              <w:rPr>
                <w:i/>
              </w:rPr>
              <w:t>ашамыз.</w:t>
            </w:r>
            <w:r>
              <w:rPr>
                <w:i/>
                <w:spacing w:val="-3"/>
              </w:rPr>
              <w:t xml:space="preserve"> </w:t>
            </w:r>
            <w:r>
              <w:rPr>
                <w:i/>
              </w:rPr>
              <w:t>6-р</w:t>
            </w:r>
          </w:p>
          <w:p w14:paraId="106E90DD" w14:textId="77777777" w:rsidR="007A2A19" w:rsidRDefault="00C17463">
            <w:pPr>
              <w:pStyle w:val="TableParagraph"/>
              <w:spacing w:line="251" w:lineRule="exact"/>
              <w:ind w:left="103"/>
              <w:rPr>
                <w:b/>
                <w:i/>
              </w:rPr>
            </w:pPr>
            <w:r>
              <w:rPr>
                <w:b/>
                <w:i/>
              </w:rPr>
              <w:t>«Иілгіштер»</w:t>
            </w:r>
          </w:p>
          <w:p w14:paraId="7CB81804" w14:textId="77777777" w:rsidR="007A2A19" w:rsidRDefault="00C17463">
            <w:pPr>
              <w:pStyle w:val="TableParagraph"/>
              <w:numPr>
                <w:ilvl w:val="0"/>
                <w:numId w:val="23"/>
              </w:numPr>
              <w:tabs>
                <w:tab w:val="left" w:pos="324"/>
              </w:tabs>
              <w:spacing w:line="256" w:lineRule="exact"/>
              <w:ind w:right="387" w:firstLine="0"/>
              <w:rPr>
                <w:i/>
              </w:rPr>
            </w:pPr>
            <w:r>
              <w:rPr>
                <w:i/>
              </w:rPr>
              <w:t>Аяқтар алшақ</w:t>
            </w:r>
            <w:r>
              <w:rPr>
                <w:i/>
                <w:spacing w:val="1"/>
              </w:rPr>
              <w:t xml:space="preserve"> </w:t>
            </w:r>
            <w:r>
              <w:rPr>
                <w:i/>
              </w:rPr>
              <w:t>қойылған,</w:t>
            </w:r>
            <w:r>
              <w:rPr>
                <w:i/>
                <w:spacing w:val="-52"/>
              </w:rPr>
              <w:t xml:space="preserve"> </w:t>
            </w:r>
            <w:r>
              <w:rPr>
                <w:i/>
              </w:rPr>
              <w:t>қолдар</w:t>
            </w:r>
            <w:r>
              <w:rPr>
                <w:i/>
                <w:spacing w:val="-1"/>
              </w:rPr>
              <w:t xml:space="preserve"> </w:t>
            </w:r>
            <w:r>
              <w:rPr>
                <w:i/>
              </w:rPr>
              <w:t>жанда, 1-2 - оң</w:t>
            </w:r>
          </w:p>
        </w:tc>
        <w:tc>
          <w:tcPr>
            <w:tcW w:w="3117" w:type="dxa"/>
          </w:tcPr>
          <w:p w14:paraId="3D7E5853" w14:textId="77777777" w:rsidR="007A2A19" w:rsidRDefault="00C17463">
            <w:pPr>
              <w:pStyle w:val="TableParagraph"/>
              <w:spacing w:line="238" w:lineRule="exact"/>
              <w:ind w:left="102"/>
              <w:rPr>
                <w:i/>
              </w:rPr>
            </w:pPr>
            <w:r>
              <w:rPr>
                <w:i/>
              </w:rPr>
              <w:t>-Туған</w:t>
            </w:r>
            <w:r>
              <w:rPr>
                <w:i/>
                <w:spacing w:val="-5"/>
              </w:rPr>
              <w:t xml:space="preserve"> </w:t>
            </w:r>
            <w:r>
              <w:rPr>
                <w:i/>
              </w:rPr>
              <w:t>күніне</w:t>
            </w:r>
            <w:r>
              <w:rPr>
                <w:i/>
                <w:spacing w:val="-2"/>
              </w:rPr>
              <w:t xml:space="preserve"> </w:t>
            </w:r>
            <w:r>
              <w:rPr>
                <w:i/>
              </w:rPr>
              <w:t>не</w:t>
            </w:r>
          </w:p>
          <w:p w14:paraId="330F4032" w14:textId="77777777" w:rsidR="007A2A19" w:rsidRDefault="00C17463">
            <w:pPr>
              <w:pStyle w:val="TableParagraph"/>
              <w:spacing w:before="2"/>
              <w:ind w:left="102" w:right="624"/>
              <w:rPr>
                <w:i/>
              </w:rPr>
            </w:pPr>
            <w:r>
              <w:rPr>
                <w:i/>
              </w:rPr>
              <w:t xml:space="preserve">сыйлайсыңдар? </w:t>
            </w:r>
            <w:r>
              <w:rPr>
                <w:i/>
                <w:color w:val="FF0000"/>
              </w:rPr>
              <w:t>Бала үні.</w:t>
            </w:r>
            <w:r>
              <w:rPr>
                <w:i/>
                <w:color w:val="FF0000"/>
                <w:spacing w:val="-52"/>
              </w:rPr>
              <w:t xml:space="preserve"> </w:t>
            </w:r>
            <w:r>
              <w:rPr>
                <w:i/>
              </w:rPr>
              <w:t>Балалар ойыншықтарды</w:t>
            </w:r>
            <w:r>
              <w:rPr>
                <w:i/>
                <w:spacing w:val="-52"/>
              </w:rPr>
              <w:t xml:space="preserve"> </w:t>
            </w:r>
            <w:r>
              <w:rPr>
                <w:i/>
              </w:rPr>
              <w:t>қайда сатылатынын</w:t>
            </w:r>
            <w:r>
              <w:rPr>
                <w:i/>
                <w:spacing w:val="1"/>
              </w:rPr>
              <w:t xml:space="preserve"> </w:t>
            </w:r>
            <w:r>
              <w:rPr>
                <w:i/>
              </w:rPr>
              <w:t>білесіңдер</w:t>
            </w:r>
            <w:r>
              <w:rPr>
                <w:i/>
                <w:spacing w:val="-1"/>
              </w:rPr>
              <w:t xml:space="preserve"> </w:t>
            </w:r>
            <w:r>
              <w:rPr>
                <w:i/>
              </w:rPr>
              <w:t>ме?</w:t>
            </w:r>
          </w:p>
          <w:p w14:paraId="6B1E820C" w14:textId="77777777" w:rsidR="007A2A19" w:rsidRDefault="00C17463">
            <w:pPr>
              <w:pStyle w:val="TableParagraph"/>
              <w:spacing w:line="251" w:lineRule="exact"/>
              <w:ind w:left="102"/>
              <w:rPr>
                <w:b/>
                <w:i/>
              </w:rPr>
            </w:pPr>
            <w:r>
              <w:rPr>
                <w:b/>
                <w:i/>
                <w:color w:val="FF0000"/>
              </w:rPr>
              <w:t>Пед</w:t>
            </w:r>
            <w:r>
              <w:rPr>
                <w:b/>
                <w:i/>
                <w:color w:val="FF0000"/>
                <w:spacing w:val="-1"/>
              </w:rPr>
              <w:t xml:space="preserve"> </w:t>
            </w:r>
            <w:r>
              <w:rPr>
                <w:b/>
                <w:i/>
                <w:color w:val="FF0000"/>
              </w:rPr>
              <w:t>жет</w:t>
            </w:r>
            <w:r>
              <w:rPr>
                <w:b/>
                <w:i/>
                <w:color w:val="FF0000"/>
                <w:spacing w:val="-3"/>
              </w:rPr>
              <w:t xml:space="preserve"> </w:t>
            </w:r>
            <w:r>
              <w:rPr>
                <w:b/>
                <w:i/>
                <w:color w:val="FF0000"/>
              </w:rPr>
              <w:t>ойын:</w:t>
            </w:r>
          </w:p>
          <w:p w14:paraId="0C6FF5EE" w14:textId="77777777" w:rsidR="007A2A19" w:rsidRDefault="00C17463">
            <w:pPr>
              <w:pStyle w:val="TableParagraph"/>
              <w:spacing w:before="2"/>
              <w:ind w:left="102" w:right="261"/>
              <w:rPr>
                <w:i/>
              </w:rPr>
            </w:pPr>
            <w:r>
              <w:rPr>
                <w:i/>
                <w:color w:val="FF0000"/>
              </w:rPr>
              <w:t>«Ойыншықтарды атаймыз»</w:t>
            </w:r>
            <w:r>
              <w:rPr>
                <w:i/>
                <w:color w:val="FF0000"/>
                <w:spacing w:val="-53"/>
              </w:rPr>
              <w:t xml:space="preserve"> </w:t>
            </w:r>
            <w:r>
              <w:rPr>
                <w:i/>
              </w:rPr>
              <w:t>Слайд</w:t>
            </w:r>
            <w:r>
              <w:rPr>
                <w:i/>
                <w:spacing w:val="54"/>
              </w:rPr>
              <w:t xml:space="preserve"> </w:t>
            </w:r>
            <w:r>
              <w:rPr>
                <w:i/>
              </w:rPr>
              <w:t>Бейнетаспаға</w:t>
            </w:r>
            <w:r>
              <w:rPr>
                <w:i/>
                <w:spacing w:val="1"/>
              </w:rPr>
              <w:t xml:space="preserve"> </w:t>
            </w:r>
            <w:r>
              <w:rPr>
                <w:i/>
              </w:rPr>
              <w:t>қарап</w:t>
            </w:r>
            <w:r>
              <w:rPr>
                <w:i/>
                <w:spacing w:val="1"/>
              </w:rPr>
              <w:t xml:space="preserve"> </w:t>
            </w:r>
            <w:r>
              <w:rPr>
                <w:i/>
              </w:rPr>
              <w:t>отырып ойыншықты</w:t>
            </w:r>
            <w:r>
              <w:rPr>
                <w:i/>
                <w:spacing w:val="1"/>
              </w:rPr>
              <w:t xml:space="preserve"> </w:t>
            </w:r>
            <w:r>
              <w:rPr>
                <w:i/>
              </w:rPr>
              <w:t>атайды.</w:t>
            </w:r>
          </w:p>
          <w:p w14:paraId="3E3A70C5" w14:textId="77777777" w:rsidR="007A2A19" w:rsidRDefault="00C17463">
            <w:pPr>
              <w:pStyle w:val="TableParagraph"/>
              <w:spacing w:line="242" w:lineRule="auto"/>
              <w:ind w:left="102" w:right="251"/>
              <w:rPr>
                <w:i/>
              </w:rPr>
            </w:pPr>
            <w:r>
              <w:rPr>
                <w:i/>
                <w:color w:val="FF0000"/>
              </w:rPr>
              <w:t>Ұдеріс арқылы саралау, сыни</w:t>
            </w:r>
            <w:r>
              <w:rPr>
                <w:i/>
                <w:color w:val="FF0000"/>
                <w:spacing w:val="-52"/>
              </w:rPr>
              <w:t xml:space="preserve"> </w:t>
            </w:r>
            <w:r>
              <w:rPr>
                <w:i/>
                <w:color w:val="FF0000"/>
              </w:rPr>
              <w:t>ойлау,</w:t>
            </w:r>
            <w:r>
              <w:rPr>
                <w:i/>
                <w:color w:val="FF0000"/>
                <w:spacing w:val="-1"/>
              </w:rPr>
              <w:t xml:space="preserve"> </w:t>
            </w:r>
            <w:r>
              <w:rPr>
                <w:i/>
                <w:color w:val="FF0000"/>
              </w:rPr>
              <w:t>бала үні.</w:t>
            </w:r>
          </w:p>
          <w:p w14:paraId="63051014" w14:textId="77777777" w:rsidR="007A2A19" w:rsidRDefault="00C17463">
            <w:pPr>
              <w:pStyle w:val="TableParagraph"/>
              <w:spacing w:line="242" w:lineRule="auto"/>
              <w:ind w:left="102" w:right="289"/>
              <w:rPr>
                <w:i/>
              </w:rPr>
            </w:pPr>
            <w:r>
              <w:rPr>
                <w:i/>
              </w:rPr>
              <w:t>Ендеше қуыршақпен дүкенге</w:t>
            </w:r>
            <w:r>
              <w:rPr>
                <w:i/>
                <w:spacing w:val="-52"/>
              </w:rPr>
              <w:t xml:space="preserve"> </w:t>
            </w:r>
            <w:r>
              <w:rPr>
                <w:i/>
              </w:rPr>
              <w:t>барайық.</w:t>
            </w:r>
          </w:p>
          <w:p w14:paraId="5446B94A" w14:textId="77777777" w:rsidR="007A2A19" w:rsidRDefault="00C17463">
            <w:pPr>
              <w:pStyle w:val="TableParagraph"/>
              <w:ind w:left="102" w:right="654" w:firstLine="220"/>
              <w:rPr>
                <w:i/>
              </w:rPr>
            </w:pPr>
            <w:r>
              <w:rPr>
                <w:b/>
                <w:i/>
              </w:rPr>
              <w:t>Дүкенге</w:t>
            </w:r>
            <w:r>
              <w:rPr>
                <w:b/>
                <w:i/>
                <w:spacing w:val="1"/>
              </w:rPr>
              <w:t xml:space="preserve"> </w:t>
            </w:r>
            <w:r>
              <w:rPr>
                <w:b/>
                <w:i/>
              </w:rPr>
              <w:t>саяхат</w:t>
            </w:r>
            <w:r>
              <w:rPr>
                <w:i/>
              </w:rPr>
              <w:t>.</w:t>
            </w:r>
            <w:r>
              <w:rPr>
                <w:i/>
                <w:spacing w:val="1"/>
              </w:rPr>
              <w:t xml:space="preserve"> </w:t>
            </w:r>
            <w:r>
              <w:rPr>
                <w:i/>
              </w:rPr>
              <w:t>Дүкенге кіргендегі</w:t>
            </w:r>
            <w:r>
              <w:rPr>
                <w:i/>
                <w:spacing w:val="1"/>
              </w:rPr>
              <w:t xml:space="preserve"> </w:t>
            </w:r>
            <w:r>
              <w:rPr>
                <w:i/>
              </w:rPr>
              <w:t>ережелерді түсіндіру.</w:t>
            </w:r>
            <w:r>
              <w:rPr>
                <w:i/>
                <w:spacing w:val="1"/>
              </w:rPr>
              <w:t xml:space="preserve"> </w:t>
            </w:r>
            <w:r>
              <w:rPr>
                <w:i/>
              </w:rPr>
              <w:t>Ойыншықтардың атын,</w:t>
            </w:r>
            <w:r>
              <w:rPr>
                <w:i/>
                <w:spacing w:val="-52"/>
              </w:rPr>
              <w:t xml:space="preserve"> </w:t>
            </w:r>
            <w:r>
              <w:rPr>
                <w:i/>
              </w:rPr>
              <w:t>түсін атау.</w:t>
            </w:r>
          </w:p>
          <w:p w14:paraId="383F268C" w14:textId="77777777" w:rsidR="007A2A19" w:rsidRDefault="00C17463">
            <w:pPr>
              <w:pStyle w:val="TableParagraph"/>
              <w:spacing w:line="237" w:lineRule="auto"/>
              <w:ind w:left="102" w:right="258"/>
              <w:rPr>
                <w:i/>
              </w:rPr>
            </w:pPr>
            <w:r>
              <w:rPr>
                <w:i/>
              </w:rPr>
              <w:t>Қуыршаққа ойыншық сатып</w:t>
            </w:r>
            <w:r>
              <w:rPr>
                <w:i/>
                <w:spacing w:val="-52"/>
              </w:rPr>
              <w:t xml:space="preserve"> </w:t>
            </w:r>
            <w:r>
              <w:rPr>
                <w:i/>
              </w:rPr>
              <w:t>алу.</w:t>
            </w:r>
          </w:p>
          <w:p w14:paraId="69B69A74" w14:textId="77777777" w:rsidR="007A2A19" w:rsidRDefault="00C17463">
            <w:pPr>
              <w:pStyle w:val="TableParagraph"/>
              <w:ind w:left="102" w:right="954"/>
              <w:rPr>
                <w:i/>
              </w:rPr>
            </w:pPr>
            <w:r>
              <w:rPr>
                <w:i/>
              </w:rPr>
              <w:t>Балабақшаға оралу</w:t>
            </w:r>
            <w:r>
              <w:rPr>
                <w:i/>
                <w:spacing w:val="1"/>
              </w:rPr>
              <w:t xml:space="preserve"> </w:t>
            </w:r>
            <w:r>
              <w:rPr>
                <w:i/>
              </w:rPr>
              <w:t>Қуыршаққа әкелген</w:t>
            </w:r>
            <w:r>
              <w:rPr>
                <w:i/>
                <w:spacing w:val="1"/>
              </w:rPr>
              <w:t xml:space="preserve"> </w:t>
            </w:r>
            <w:r>
              <w:rPr>
                <w:i/>
              </w:rPr>
              <w:t>сыйлықтарын</w:t>
            </w:r>
            <w:r>
              <w:rPr>
                <w:i/>
                <w:spacing w:val="-9"/>
              </w:rPr>
              <w:t xml:space="preserve"> </w:t>
            </w:r>
            <w:r>
              <w:rPr>
                <w:i/>
              </w:rPr>
              <w:t>береді.</w:t>
            </w:r>
          </w:p>
          <w:p w14:paraId="1D504CED" w14:textId="77777777" w:rsidR="007A2A19" w:rsidRDefault="00C17463">
            <w:pPr>
              <w:pStyle w:val="TableParagraph"/>
              <w:ind w:left="102" w:right="297"/>
              <w:rPr>
                <w:i/>
              </w:rPr>
            </w:pPr>
            <w:r>
              <w:rPr>
                <w:i/>
              </w:rPr>
              <w:t>Әр</w:t>
            </w:r>
            <w:r>
              <w:rPr>
                <w:i/>
                <w:spacing w:val="-4"/>
              </w:rPr>
              <w:t xml:space="preserve"> </w:t>
            </w:r>
            <w:r>
              <w:rPr>
                <w:i/>
              </w:rPr>
              <w:t>бала</w:t>
            </w:r>
            <w:r>
              <w:rPr>
                <w:i/>
                <w:spacing w:val="-4"/>
              </w:rPr>
              <w:t xml:space="preserve"> </w:t>
            </w:r>
            <w:r>
              <w:rPr>
                <w:i/>
              </w:rPr>
              <w:t>өздері</w:t>
            </w:r>
            <w:r>
              <w:rPr>
                <w:i/>
                <w:spacing w:val="-6"/>
              </w:rPr>
              <w:t xml:space="preserve"> </w:t>
            </w:r>
            <w:r>
              <w:rPr>
                <w:i/>
              </w:rPr>
              <w:t>таңдап</w:t>
            </w:r>
            <w:r>
              <w:rPr>
                <w:i/>
                <w:spacing w:val="-4"/>
              </w:rPr>
              <w:t xml:space="preserve"> </w:t>
            </w:r>
            <w:r>
              <w:rPr>
                <w:i/>
              </w:rPr>
              <w:t>алған</w:t>
            </w:r>
            <w:r>
              <w:rPr>
                <w:i/>
                <w:spacing w:val="-52"/>
              </w:rPr>
              <w:t xml:space="preserve"> </w:t>
            </w:r>
            <w:r>
              <w:rPr>
                <w:i/>
              </w:rPr>
              <w:t>ойыншықтарды</w:t>
            </w:r>
            <w:r>
              <w:rPr>
                <w:i/>
                <w:spacing w:val="1"/>
              </w:rPr>
              <w:t xml:space="preserve"> </w:t>
            </w:r>
            <w:r>
              <w:rPr>
                <w:i/>
              </w:rPr>
              <w:t>сыйлайды</w:t>
            </w:r>
            <w:r>
              <w:rPr>
                <w:i/>
                <w:spacing w:val="1"/>
              </w:rPr>
              <w:t xml:space="preserve"> </w:t>
            </w:r>
            <w:r>
              <w:rPr>
                <w:i/>
              </w:rPr>
              <w:t>және әр ойыншық туралы</w:t>
            </w:r>
            <w:r>
              <w:rPr>
                <w:i/>
                <w:spacing w:val="1"/>
              </w:rPr>
              <w:t xml:space="preserve"> </w:t>
            </w:r>
            <w:r>
              <w:rPr>
                <w:i/>
              </w:rPr>
              <w:t>айтып</w:t>
            </w:r>
            <w:r>
              <w:rPr>
                <w:i/>
                <w:spacing w:val="-1"/>
              </w:rPr>
              <w:t xml:space="preserve"> </w:t>
            </w:r>
            <w:r>
              <w:rPr>
                <w:i/>
              </w:rPr>
              <w:t>береді.</w:t>
            </w:r>
          </w:p>
          <w:p w14:paraId="2CA3F272" w14:textId="77777777" w:rsidR="007A2A19" w:rsidRDefault="00C17463">
            <w:pPr>
              <w:pStyle w:val="TableParagraph"/>
              <w:ind w:left="102" w:right="498"/>
              <w:rPr>
                <w:i/>
              </w:rPr>
            </w:pPr>
            <w:r>
              <w:rPr>
                <w:b/>
                <w:i/>
                <w:color w:val="FF0000"/>
              </w:rPr>
              <w:t>4 к моделі, бала үні</w:t>
            </w:r>
            <w:r>
              <w:rPr>
                <w:b/>
                <w:i/>
                <w:color w:val="FF0000"/>
                <w:spacing w:val="1"/>
              </w:rPr>
              <w:t xml:space="preserve"> </w:t>
            </w:r>
            <w:r>
              <w:rPr>
                <w:b/>
                <w:i/>
                <w:color w:val="FF0000"/>
              </w:rPr>
              <w:t>Мазмұн</w:t>
            </w:r>
            <w:r>
              <w:rPr>
                <w:b/>
                <w:i/>
                <w:color w:val="FF0000"/>
                <w:spacing w:val="1"/>
              </w:rPr>
              <w:t xml:space="preserve"> </w:t>
            </w:r>
            <w:r>
              <w:rPr>
                <w:b/>
                <w:i/>
                <w:color w:val="FF0000"/>
              </w:rPr>
              <w:t>арқылы саралау</w:t>
            </w:r>
            <w:r>
              <w:rPr>
                <w:b/>
                <w:i/>
                <w:color w:val="FF0000"/>
                <w:spacing w:val="-53"/>
              </w:rPr>
              <w:t xml:space="preserve"> </w:t>
            </w:r>
            <w:r>
              <w:rPr>
                <w:b/>
                <w:i/>
                <w:color w:val="FF0000"/>
              </w:rPr>
              <w:t>Жетелеуші сұрақтар</w:t>
            </w:r>
            <w:r>
              <w:rPr>
                <w:b/>
                <w:i/>
                <w:color w:val="FF0000"/>
                <w:spacing w:val="1"/>
              </w:rPr>
              <w:t xml:space="preserve"> </w:t>
            </w:r>
            <w:r>
              <w:rPr>
                <w:b/>
                <w:i/>
                <w:color w:val="FF0000"/>
              </w:rPr>
              <w:t>арқылы</w:t>
            </w:r>
            <w:r>
              <w:rPr>
                <w:b/>
                <w:i/>
                <w:color w:val="FF0000"/>
                <w:spacing w:val="1"/>
              </w:rPr>
              <w:t xml:space="preserve"> </w:t>
            </w:r>
            <w:r>
              <w:rPr>
                <w:b/>
                <w:i/>
                <w:color w:val="FF0000"/>
              </w:rPr>
              <w:t>бақылау</w:t>
            </w:r>
            <w:r>
              <w:rPr>
                <w:b/>
                <w:i/>
                <w:color w:val="FF0000"/>
                <w:spacing w:val="1"/>
              </w:rPr>
              <w:t xml:space="preserve"> </w:t>
            </w:r>
            <w:r>
              <w:rPr>
                <w:i/>
              </w:rPr>
              <w:t>Қуыршақпен</w:t>
            </w:r>
            <w:r>
              <w:rPr>
                <w:i/>
                <w:spacing w:val="-5"/>
              </w:rPr>
              <w:t xml:space="preserve"> </w:t>
            </w:r>
            <w:r>
              <w:rPr>
                <w:i/>
              </w:rPr>
              <w:t>қоштасу.</w:t>
            </w:r>
          </w:p>
          <w:p w14:paraId="2898CACB" w14:textId="77777777" w:rsidR="007A2A19" w:rsidRDefault="00C17463">
            <w:pPr>
              <w:pStyle w:val="TableParagraph"/>
              <w:spacing w:line="251" w:lineRule="exact"/>
              <w:ind w:left="102"/>
              <w:rPr>
                <w:b/>
                <w:i/>
              </w:rPr>
            </w:pPr>
            <w:r>
              <w:rPr>
                <w:b/>
                <w:i/>
              </w:rPr>
              <w:t>Қорытынды.</w:t>
            </w:r>
          </w:p>
          <w:p w14:paraId="08A89D40" w14:textId="77777777" w:rsidR="007A2A19" w:rsidRDefault="00C17463">
            <w:pPr>
              <w:pStyle w:val="TableParagraph"/>
              <w:spacing w:line="251" w:lineRule="exact"/>
              <w:ind w:left="267"/>
              <w:rPr>
                <w:i/>
              </w:rPr>
            </w:pPr>
            <w:r>
              <w:rPr>
                <w:i/>
              </w:rPr>
              <w:t>Балаларды</w:t>
            </w:r>
            <w:r>
              <w:rPr>
                <w:i/>
                <w:spacing w:val="-3"/>
              </w:rPr>
              <w:t xml:space="preserve"> </w:t>
            </w:r>
            <w:r>
              <w:rPr>
                <w:i/>
              </w:rPr>
              <w:t>мадақтау</w:t>
            </w:r>
          </w:p>
        </w:tc>
        <w:tc>
          <w:tcPr>
            <w:tcW w:w="3262" w:type="dxa"/>
          </w:tcPr>
          <w:p w14:paraId="47A54903" w14:textId="77777777" w:rsidR="007A2A19" w:rsidRDefault="00C17463">
            <w:pPr>
              <w:pStyle w:val="TableParagraph"/>
              <w:spacing w:line="238" w:lineRule="exact"/>
              <w:ind w:left="161"/>
              <w:rPr>
                <w:i/>
              </w:rPr>
            </w:pPr>
            <w:r>
              <w:rPr>
                <w:i/>
              </w:rPr>
              <w:t>Еркін</w:t>
            </w:r>
            <w:r>
              <w:rPr>
                <w:i/>
                <w:spacing w:val="-2"/>
              </w:rPr>
              <w:t xml:space="preserve"> </w:t>
            </w:r>
            <w:r>
              <w:rPr>
                <w:i/>
              </w:rPr>
              <w:t>жүру.</w:t>
            </w:r>
            <w:r>
              <w:rPr>
                <w:i/>
                <w:spacing w:val="-2"/>
              </w:rPr>
              <w:t xml:space="preserve"> </w:t>
            </w:r>
            <w:r>
              <w:rPr>
                <w:i/>
              </w:rPr>
              <w:t>Қолды</w:t>
            </w:r>
            <w:r>
              <w:rPr>
                <w:i/>
                <w:spacing w:val="-2"/>
              </w:rPr>
              <w:t xml:space="preserve"> </w:t>
            </w:r>
            <w:r>
              <w:rPr>
                <w:i/>
              </w:rPr>
              <w:t>жанға</w:t>
            </w:r>
          </w:p>
          <w:p w14:paraId="2AEECABD" w14:textId="77777777" w:rsidR="007A2A19" w:rsidRDefault="00C17463">
            <w:pPr>
              <w:pStyle w:val="TableParagraph"/>
              <w:spacing w:before="2"/>
              <w:ind w:left="106" w:right="146"/>
              <w:rPr>
                <w:i/>
              </w:rPr>
            </w:pPr>
            <w:r>
              <w:rPr>
                <w:i/>
              </w:rPr>
              <w:t>созып, аяқтың ұшымен жүру</w:t>
            </w:r>
            <w:r>
              <w:rPr>
                <w:b/>
                <w:i/>
              </w:rPr>
              <w:t>.</w:t>
            </w:r>
            <w:r>
              <w:rPr>
                <w:b/>
                <w:i/>
                <w:spacing w:val="1"/>
              </w:rPr>
              <w:t xml:space="preserve"> </w:t>
            </w:r>
            <w:r>
              <w:rPr>
                <w:i/>
                <w:color w:val="FF0000"/>
              </w:rPr>
              <w:t>4К моделі, креативтілік дағды</w:t>
            </w:r>
            <w:r>
              <w:rPr>
                <w:i/>
              </w:rPr>
              <w:t>.</w:t>
            </w:r>
            <w:r>
              <w:rPr>
                <w:i/>
                <w:spacing w:val="-53"/>
              </w:rPr>
              <w:t xml:space="preserve"> </w:t>
            </w:r>
            <w:r>
              <w:rPr>
                <w:i/>
                <w:color w:val="FF0000"/>
              </w:rPr>
              <w:t>Өнім арқылы саралау</w:t>
            </w:r>
            <w:r>
              <w:rPr>
                <w:i/>
                <w:color w:val="FF0000"/>
                <w:spacing w:val="1"/>
              </w:rPr>
              <w:t xml:space="preserve"> </w:t>
            </w:r>
            <w:r>
              <w:rPr>
                <w:i/>
                <w:color w:val="FF0000"/>
              </w:rPr>
              <w:t>Жетелеуші сұрақтар арқылы</w:t>
            </w:r>
            <w:r>
              <w:rPr>
                <w:i/>
                <w:color w:val="FF0000"/>
                <w:spacing w:val="1"/>
              </w:rPr>
              <w:t xml:space="preserve"> </w:t>
            </w:r>
            <w:r>
              <w:rPr>
                <w:b/>
                <w:i/>
              </w:rPr>
              <w:t>Негізгі қимыл-жаттығулары:</w:t>
            </w:r>
            <w:r>
              <w:rPr>
                <w:b/>
                <w:i/>
                <w:spacing w:val="-52"/>
              </w:rPr>
              <w:t xml:space="preserve"> </w:t>
            </w:r>
            <w:r>
              <w:rPr>
                <w:i/>
              </w:rPr>
              <w:t>1.Шеңбер бойымен аяқтың</w:t>
            </w:r>
            <w:r>
              <w:rPr>
                <w:i/>
                <w:spacing w:val="1"/>
              </w:rPr>
              <w:t xml:space="preserve"> </w:t>
            </w:r>
            <w:r>
              <w:rPr>
                <w:i/>
              </w:rPr>
              <w:t>ұшымен жүру.</w:t>
            </w:r>
          </w:p>
          <w:p w14:paraId="25E4758D" w14:textId="77777777" w:rsidR="007A2A19" w:rsidRDefault="00C17463">
            <w:pPr>
              <w:pStyle w:val="TableParagraph"/>
              <w:spacing w:line="242" w:lineRule="auto"/>
              <w:ind w:left="106" w:right="173"/>
              <w:rPr>
                <w:i/>
              </w:rPr>
            </w:pPr>
            <w:r>
              <w:rPr>
                <w:i/>
              </w:rPr>
              <w:t>2.Арқанның астымен нысанаға</w:t>
            </w:r>
            <w:r>
              <w:rPr>
                <w:i/>
                <w:spacing w:val="-53"/>
              </w:rPr>
              <w:t xml:space="preserve"> </w:t>
            </w:r>
            <w:r>
              <w:rPr>
                <w:i/>
              </w:rPr>
              <w:t>дейін</w:t>
            </w:r>
            <w:r>
              <w:rPr>
                <w:i/>
                <w:spacing w:val="-1"/>
              </w:rPr>
              <w:t xml:space="preserve"> </w:t>
            </w:r>
            <w:r>
              <w:rPr>
                <w:i/>
              </w:rPr>
              <w:t>еңбектеу.</w:t>
            </w:r>
          </w:p>
          <w:p w14:paraId="487E613D" w14:textId="77777777" w:rsidR="007A2A19" w:rsidRDefault="00C17463">
            <w:pPr>
              <w:pStyle w:val="TableParagraph"/>
              <w:spacing w:line="247" w:lineRule="exact"/>
              <w:ind w:left="106"/>
              <w:rPr>
                <w:b/>
                <w:i/>
              </w:rPr>
            </w:pPr>
            <w:r>
              <w:rPr>
                <w:b/>
                <w:i/>
              </w:rPr>
              <w:t>Қимылды</w:t>
            </w:r>
            <w:r>
              <w:rPr>
                <w:b/>
                <w:i/>
                <w:spacing w:val="-1"/>
              </w:rPr>
              <w:t xml:space="preserve"> </w:t>
            </w:r>
            <w:r>
              <w:rPr>
                <w:b/>
                <w:i/>
              </w:rPr>
              <w:t>ойын:</w:t>
            </w:r>
          </w:p>
          <w:p w14:paraId="336531C9" w14:textId="77777777" w:rsidR="007A2A19" w:rsidRDefault="00C17463">
            <w:pPr>
              <w:pStyle w:val="TableParagraph"/>
              <w:spacing w:before="2" w:line="252" w:lineRule="exact"/>
              <w:ind w:left="106"/>
              <w:rPr>
                <w:b/>
                <w:i/>
              </w:rPr>
            </w:pPr>
            <w:r>
              <w:rPr>
                <w:b/>
                <w:i/>
              </w:rPr>
              <w:t>«Мысық</w:t>
            </w:r>
            <w:r>
              <w:rPr>
                <w:b/>
                <w:i/>
                <w:spacing w:val="-4"/>
              </w:rPr>
              <w:t xml:space="preserve"> </w:t>
            </w:r>
            <w:r>
              <w:rPr>
                <w:b/>
                <w:i/>
              </w:rPr>
              <w:t>тышқан»</w:t>
            </w:r>
          </w:p>
          <w:p w14:paraId="4C33B094" w14:textId="77777777" w:rsidR="007A2A19" w:rsidRDefault="00C17463">
            <w:pPr>
              <w:pStyle w:val="TableParagraph"/>
              <w:spacing w:line="242" w:lineRule="auto"/>
              <w:ind w:left="106" w:right="252"/>
              <w:rPr>
                <w:b/>
                <w:i/>
              </w:rPr>
            </w:pPr>
            <w:r>
              <w:rPr>
                <w:i/>
              </w:rPr>
              <w:t>Ойын шартымен таныстыру.</w:t>
            </w:r>
            <w:r>
              <w:rPr>
                <w:i/>
                <w:spacing w:val="-52"/>
              </w:rPr>
              <w:t xml:space="preserve"> </w:t>
            </w:r>
            <w:r>
              <w:rPr>
                <w:i/>
                <w:color w:val="FF0000"/>
              </w:rPr>
              <w:t>Командада жұмыс, бала үні</w:t>
            </w:r>
            <w:r>
              <w:rPr>
                <w:i/>
                <w:color w:val="FF0000"/>
                <w:spacing w:val="1"/>
              </w:rPr>
              <w:t xml:space="preserve"> </w:t>
            </w:r>
            <w:r>
              <w:rPr>
                <w:b/>
                <w:i/>
              </w:rPr>
              <w:t>Қорытынды:</w:t>
            </w:r>
          </w:p>
          <w:p w14:paraId="7609FF52" w14:textId="77777777" w:rsidR="007A2A19" w:rsidRDefault="00C17463">
            <w:pPr>
              <w:pStyle w:val="TableParagraph"/>
              <w:spacing w:line="242" w:lineRule="auto"/>
              <w:ind w:left="106" w:right="545"/>
              <w:rPr>
                <w:b/>
                <w:i/>
              </w:rPr>
            </w:pPr>
            <w:r>
              <w:rPr>
                <w:b/>
                <w:i/>
              </w:rPr>
              <w:t>Сұрақ – жауап Балаларды</w:t>
            </w:r>
            <w:r>
              <w:rPr>
                <w:b/>
                <w:i/>
                <w:spacing w:val="-52"/>
              </w:rPr>
              <w:t xml:space="preserve"> </w:t>
            </w:r>
            <w:r>
              <w:rPr>
                <w:b/>
                <w:i/>
              </w:rPr>
              <w:t>мадақтау</w:t>
            </w:r>
          </w:p>
        </w:tc>
        <w:tc>
          <w:tcPr>
            <w:tcW w:w="2417" w:type="dxa"/>
          </w:tcPr>
          <w:p w14:paraId="7894D9A8" w14:textId="77777777" w:rsidR="007A2A19" w:rsidRDefault="007A2A19">
            <w:pPr>
              <w:pStyle w:val="TableParagraph"/>
              <w:ind w:left="0"/>
            </w:pPr>
          </w:p>
        </w:tc>
      </w:tr>
    </w:tbl>
    <w:p w14:paraId="1A484E76"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837"/>
        <w:gridCol w:w="3122"/>
        <w:gridCol w:w="3117"/>
        <w:gridCol w:w="3262"/>
        <w:gridCol w:w="2417"/>
      </w:tblGrid>
      <w:tr w:rsidR="007A2A19" w14:paraId="0BBB8C58" w14:textId="77777777">
        <w:trPr>
          <w:trHeight w:val="9108"/>
        </w:trPr>
        <w:tc>
          <w:tcPr>
            <w:tcW w:w="1421" w:type="dxa"/>
          </w:tcPr>
          <w:p w14:paraId="62F6C202" w14:textId="77777777" w:rsidR="007A2A19" w:rsidRDefault="007A2A19">
            <w:pPr>
              <w:pStyle w:val="TableParagraph"/>
              <w:ind w:left="0"/>
            </w:pPr>
          </w:p>
        </w:tc>
        <w:tc>
          <w:tcPr>
            <w:tcW w:w="2837" w:type="dxa"/>
          </w:tcPr>
          <w:p w14:paraId="2F7DB476" w14:textId="77777777" w:rsidR="007A2A19" w:rsidRDefault="00C17463">
            <w:pPr>
              <w:pStyle w:val="TableParagraph"/>
              <w:spacing w:line="238" w:lineRule="exact"/>
              <w:rPr>
                <w:i/>
              </w:rPr>
            </w:pPr>
            <w:r>
              <w:rPr>
                <w:b/>
                <w:i/>
              </w:rPr>
              <w:t>Мақсаты:</w:t>
            </w:r>
            <w:r>
              <w:rPr>
                <w:b/>
                <w:i/>
                <w:spacing w:val="-1"/>
              </w:rPr>
              <w:t xml:space="preserve"> </w:t>
            </w:r>
            <w:r>
              <w:rPr>
                <w:i/>
              </w:rPr>
              <w:t>балаларды</w:t>
            </w:r>
            <w:r>
              <w:rPr>
                <w:i/>
                <w:spacing w:val="-2"/>
              </w:rPr>
              <w:t xml:space="preserve"> </w:t>
            </w:r>
            <w:r>
              <w:rPr>
                <w:i/>
              </w:rPr>
              <w:t>анық</w:t>
            </w:r>
          </w:p>
          <w:p w14:paraId="0480DA0E" w14:textId="77777777" w:rsidR="007A2A19" w:rsidRDefault="00C17463">
            <w:pPr>
              <w:pStyle w:val="TableParagraph"/>
              <w:spacing w:before="2"/>
              <w:ind w:right="357"/>
              <w:rPr>
                <w:i/>
              </w:rPr>
            </w:pPr>
            <w:r>
              <w:rPr>
                <w:i/>
              </w:rPr>
              <w:t>қимылдауға</w:t>
            </w:r>
            <w:r>
              <w:rPr>
                <w:i/>
                <w:spacing w:val="1"/>
              </w:rPr>
              <w:t xml:space="preserve"> </w:t>
            </w:r>
            <w:r>
              <w:rPr>
                <w:i/>
              </w:rPr>
              <w:t xml:space="preserve">жаттықтыру. </w:t>
            </w:r>
            <w:r>
              <w:rPr>
                <w:i/>
                <w:color w:val="FF0000"/>
              </w:rPr>
              <w:t>Бала үні,</w:t>
            </w:r>
            <w:r>
              <w:rPr>
                <w:i/>
                <w:color w:val="FF0000"/>
                <w:spacing w:val="-52"/>
              </w:rPr>
              <w:t xml:space="preserve"> </w:t>
            </w:r>
            <w:r>
              <w:rPr>
                <w:i/>
                <w:color w:val="FF0000"/>
              </w:rPr>
              <w:t>тікелей</w:t>
            </w:r>
            <w:r>
              <w:rPr>
                <w:i/>
                <w:color w:val="FF0000"/>
                <w:spacing w:val="-1"/>
              </w:rPr>
              <w:t xml:space="preserve"> </w:t>
            </w:r>
            <w:r>
              <w:rPr>
                <w:i/>
                <w:color w:val="FF0000"/>
              </w:rPr>
              <w:t>бақылау.</w:t>
            </w:r>
          </w:p>
          <w:p w14:paraId="5E39EDA0" w14:textId="77777777" w:rsidR="007A2A19" w:rsidRDefault="00C17463">
            <w:pPr>
              <w:pStyle w:val="TableParagraph"/>
              <w:spacing w:before="1" w:line="251" w:lineRule="exact"/>
              <w:rPr>
                <w:b/>
                <w:i/>
              </w:rPr>
            </w:pPr>
            <w:r>
              <w:rPr>
                <w:b/>
                <w:i/>
              </w:rPr>
              <w:t>Қорытынды:</w:t>
            </w:r>
          </w:p>
          <w:p w14:paraId="6F5E0936" w14:textId="77777777" w:rsidR="007A2A19" w:rsidRDefault="00C17463">
            <w:pPr>
              <w:pStyle w:val="TableParagraph"/>
              <w:ind w:right="577"/>
              <w:rPr>
                <w:i/>
              </w:rPr>
            </w:pPr>
            <w:r>
              <w:rPr>
                <w:i/>
              </w:rPr>
              <w:t>шеңбер бойы жүру.</w:t>
            </w:r>
            <w:r>
              <w:rPr>
                <w:i/>
                <w:spacing w:val="1"/>
              </w:rPr>
              <w:t xml:space="preserve"> </w:t>
            </w:r>
            <w:r>
              <w:rPr>
                <w:i/>
              </w:rPr>
              <w:t>Қатарға тұру. Сұрақ-</w:t>
            </w:r>
            <w:r>
              <w:rPr>
                <w:i/>
                <w:spacing w:val="-52"/>
              </w:rPr>
              <w:t xml:space="preserve"> </w:t>
            </w:r>
            <w:r>
              <w:rPr>
                <w:i/>
              </w:rPr>
              <w:t>жауап .Балаларды</w:t>
            </w:r>
            <w:r>
              <w:rPr>
                <w:i/>
                <w:spacing w:val="1"/>
              </w:rPr>
              <w:t xml:space="preserve"> </w:t>
            </w:r>
            <w:r>
              <w:rPr>
                <w:i/>
              </w:rPr>
              <w:t>мадақтау</w:t>
            </w:r>
          </w:p>
        </w:tc>
        <w:tc>
          <w:tcPr>
            <w:tcW w:w="3122" w:type="dxa"/>
          </w:tcPr>
          <w:p w14:paraId="059440A6" w14:textId="77777777" w:rsidR="007A2A19" w:rsidRDefault="00C17463">
            <w:pPr>
              <w:pStyle w:val="TableParagraph"/>
              <w:spacing w:line="238" w:lineRule="exact"/>
              <w:ind w:left="103"/>
              <w:rPr>
                <w:i/>
              </w:rPr>
            </w:pPr>
            <w:r>
              <w:rPr>
                <w:i/>
              </w:rPr>
              <w:t>аяқтың</w:t>
            </w:r>
            <w:r>
              <w:rPr>
                <w:i/>
                <w:spacing w:val="-1"/>
              </w:rPr>
              <w:t xml:space="preserve"> </w:t>
            </w:r>
            <w:r>
              <w:rPr>
                <w:i/>
              </w:rPr>
              <w:t>тізесін</w:t>
            </w:r>
            <w:r>
              <w:rPr>
                <w:i/>
                <w:spacing w:val="-6"/>
              </w:rPr>
              <w:t xml:space="preserve"> </w:t>
            </w:r>
            <w:r>
              <w:rPr>
                <w:i/>
              </w:rPr>
              <w:t>сәл</w:t>
            </w:r>
            <w:r>
              <w:rPr>
                <w:i/>
                <w:spacing w:val="-1"/>
              </w:rPr>
              <w:t xml:space="preserve"> </w:t>
            </w:r>
            <w:r>
              <w:rPr>
                <w:i/>
              </w:rPr>
              <w:t>бүгіп</w:t>
            </w:r>
            <w:r>
              <w:rPr>
                <w:i/>
                <w:spacing w:val="-1"/>
              </w:rPr>
              <w:t xml:space="preserve"> </w:t>
            </w:r>
            <w:r>
              <w:rPr>
                <w:i/>
              </w:rPr>
              <w:t>оңға</w:t>
            </w:r>
          </w:p>
          <w:p w14:paraId="2380E6AA" w14:textId="77777777" w:rsidR="007A2A19" w:rsidRDefault="00C17463">
            <w:pPr>
              <w:pStyle w:val="TableParagraph"/>
              <w:spacing w:before="2"/>
              <w:ind w:left="103" w:right="651"/>
              <w:rPr>
                <w:i/>
              </w:rPr>
            </w:pPr>
            <w:r>
              <w:rPr>
                <w:i/>
              </w:rPr>
              <w:t>қарай иілеміз,</w:t>
            </w:r>
            <w:r>
              <w:rPr>
                <w:i/>
                <w:spacing w:val="1"/>
              </w:rPr>
              <w:t xml:space="preserve"> </w:t>
            </w:r>
            <w:r>
              <w:rPr>
                <w:i/>
              </w:rPr>
              <w:t>3-4 – сол</w:t>
            </w:r>
            <w:r>
              <w:rPr>
                <w:i/>
                <w:spacing w:val="1"/>
              </w:rPr>
              <w:t xml:space="preserve"> </w:t>
            </w:r>
            <w:r>
              <w:rPr>
                <w:i/>
              </w:rPr>
              <w:t>аяқтың тізесін сәл бүгіп</w:t>
            </w:r>
            <w:r>
              <w:rPr>
                <w:i/>
                <w:spacing w:val="-52"/>
              </w:rPr>
              <w:t xml:space="preserve"> </w:t>
            </w:r>
            <w:r>
              <w:rPr>
                <w:i/>
              </w:rPr>
              <w:t>солға иілу.6 рет</w:t>
            </w:r>
          </w:p>
          <w:p w14:paraId="231DD0BD" w14:textId="77777777" w:rsidR="007A2A19" w:rsidRDefault="00C17463">
            <w:pPr>
              <w:pStyle w:val="TableParagraph"/>
              <w:spacing w:before="1" w:line="251" w:lineRule="exact"/>
              <w:ind w:left="103"/>
              <w:rPr>
                <w:b/>
                <w:i/>
              </w:rPr>
            </w:pPr>
            <w:r>
              <w:rPr>
                <w:b/>
                <w:i/>
              </w:rPr>
              <w:t>«Балапан</w:t>
            </w:r>
            <w:r>
              <w:rPr>
                <w:b/>
                <w:i/>
                <w:spacing w:val="-5"/>
              </w:rPr>
              <w:t xml:space="preserve"> </w:t>
            </w:r>
            <w:r>
              <w:rPr>
                <w:b/>
                <w:i/>
              </w:rPr>
              <w:t>қанатын</w:t>
            </w:r>
            <w:r>
              <w:rPr>
                <w:b/>
                <w:i/>
                <w:spacing w:val="-4"/>
              </w:rPr>
              <w:t xml:space="preserve"> </w:t>
            </w:r>
            <w:r>
              <w:rPr>
                <w:b/>
                <w:i/>
              </w:rPr>
              <w:t>қақты»</w:t>
            </w:r>
          </w:p>
          <w:p w14:paraId="49DDB95A" w14:textId="77777777" w:rsidR="007A2A19" w:rsidRDefault="00C17463">
            <w:pPr>
              <w:pStyle w:val="TableParagraph"/>
              <w:numPr>
                <w:ilvl w:val="0"/>
                <w:numId w:val="22"/>
              </w:numPr>
              <w:tabs>
                <w:tab w:val="left" w:pos="379"/>
              </w:tabs>
              <w:ind w:right="217" w:firstLine="55"/>
              <w:rPr>
                <w:i/>
              </w:rPr>
            </w:pPr>
            <w:r>
              <w:rPr>
                <w:i/>
              </w:rPr>
              <w:t>Аяқтарды біріктіреміз,</w:t>
            </w:r>
            <w:r>
              <w:rPr>
                <w:i/>
                <w:spacing w:val="1"/>
              </w:rPr>
              <w:t xml:space="preserve"> </w:t>
            </w:r>
            <w:r>
              <w:rPr>
                <w:i/>
              </w:rPr>
              <w:t>қолдарын</w:t>
            </w:r>
            <w:r>
              <w:rPr>
                <w:i/>
                <w:spacing w:val="-1"/>
              </w:rPr>
              <w:t xml:space="preserve"> </w:t>
            </w:r>
            <w:r>
              <w:rPr>
                <w:i/>
              </w:rPr>
              <w:t>кеуде</w:t>
            </w:r>
            <w:r>
              <w:rPr>
                <w:i/>
                <w:spacing w:val="1"/>
              </w:rPr>
              <w:t xml:space="preserve"> </w:t>
            </w:r>
            <w:r>
              <w:rPr>
                <w:i/>
              </w:rPr>
              <w:t>тұсына</w:t>
            </w:r>
            <w:r>
              <w:rPr>
                <w:i/>
                <w:spacing w:val="1"/>
              </w:rPr>
              <w:t xml:space="preserve"> </w:t>
            </w:r>
            <w:r>
              <w:rPr>
                <w:i/>
              </w:rPr>
              <w:t>ұстап, 1-3 алақанды жұмып-</w:t>
            </w:r>
            <w:r>
              <w:rPr>
                <w:i/>
                <w:spacing w:val="-52"/>
              </w:rPr>
              <w:t xml:space="preserve"> </w:t>
            </w:r>
            <w:r>
              <w:rPr>
                <w:i/>
              </w:rPr>
              <w:t>ашу,</w:t>
            </w:r>
            <w:r>
              <w:rPr>
                <w:i/>
                <w:spacing w:val="-1"/>
              </w:rPr>
              <w:t xml:space="preserve"> </w:t>
            </w:r>
            <w:r>
              <w:rPr>
                <w:i/>
              </w:rPr>
              <w:t>4-6-</w:t>
            </w:r>
            <w:r>
              <w:rPr>
                <w:i/>
                <w:spacing w:val="1"/>
              </w:rPr>
              <w:t xml:space="preserve"> </w:t>
            </w:r>
            <w:r>
              <w:rPr>
                <w:i/>
              </w:rPr>
              <w:t>шынтақты</w:t>
            </w:r>
            <w:r>
              <w:rPr>
                <w:i/>
                <w:spacing w:val="1"/>
              </w:rPr>
              <w:t xml:space="preserve"> </w:t>
            </w:r>
            <w:r>
              <w:rPr>
                <w:i/>
              </w:rPr>
              <w:t>жоғары-төмен</w:t>
            </w:r>
            <w:r>
              <w:rPr>
                <w:i/>
                <w:spacing w:val="-6"/>
              </w:rPr>
              <w:t xml:space="preserve"> </w:t>
            </w:r>
            <w:r>
              <w:rPr>
                <w:i/>
              </w:rPr>
              <w:t>көтеру,</w:t>
            </w:r>
            <w:r>
              <w:rPr>
                <w:i/>
                <w:spacing w:val="54"/>
              </w:rPr>
              <w:t xml:space="preserve"> </w:t>
            </w:r>
            <w:r>
              <w:rPr>
                <w:i/>
              </w:rPr>
              <w:t>6-р</w:t>
            </w:r>
          </w:p>
          <w:p w14:paraId="5A1C919A" w14:textId="77777777" w:rsidR="007A2A19" w:rsidRDefault="00C17463">
            <w:pPr>
              <w:pStyle w:val="TableParagraph"/>
              <w:ind w:left="103"/>
              <w:rPr>
                <w:b/>
                <w:i/>
              </w:rPr>
            </w:pPr>
            <w:r>
              <w:rPr>
                <w:b/>
                <w:i/>
              </w:rPr>
              <w:t>«Айнаны сүрту»</w:t>
            </w:r>
          </w:p>
          <w:p w14:paraId="150AADF8" w14:textId="77777777" w:rsidR="007A2A19" w:rsidRDefault="00C17463">
            <w:pPr>
              <w:pStyle w:val="TableParagraph"/>
              <w:numPr>
                <w:ilvl w:val="0"/>
                <w:numId w:val="22"/>
              </w:numPr>
              <w:tabs>
                <w:tab w:val="left" w:pos="324"/>
              </w:tabs>
              <w:spacing w:before="1"/>
              <w:ind w:right="125" w:firstLine="0"/>
              <w:rPr>
                <w:i/>
              </w:rPr>
            </w:pPr>
            <w:r>
              <w:rPr>
                <w:i/>
              </w:rPr>
              <w:t>Аяқтарды біріктіреміз,</w:t>
            </w:r>
            <w:r>
              <w:rPr>
                <w:i/>
                <w:spacing w:val="1"/>
              </w:rPr>
              <w:t xml:space="preserve"> </w:t>
            </w:r>
            <w:r>
              <w:rPr>
                <w:i/>
              </w:rPr>
              <w:t>қолдарын</w:t>
            </w:r>
            <w:r>
              <w:rPr>
                <w:i/>
                <w:spacing w:val="-1"/>
              </w:rPr>
              <w:t xml:space="preserve"> </w:t>
            </w:r>
            <w:r>
              <w:rPr>
                <w:i/>
              </w:rPr>
              <w:t>кеуде</w:t>
            </w:r>
            <w:r>
              <w:rPr>
                <w:i/>
                <w:spacing w:val="1"/>
              </w:rPr>
              <w:t xml:space="preserve"> </w:t>
            </w:r>
            <w:r>
              <w:rPr>
                <w:i/>
              </w:rPr>
              <w:t>тұсына</w:t>
            </w:r>
            <w:r>
              <w:rPr>
                <w:i/>
                <w:spacing w:val="1"/>
              </w:rPr>
              <w:t xml:space="preserve"> </w:t>
            </w:r>
            <w:r>
              <w:rPr>
                <w:i/>
              </w:rPr>
              <w:t>ұстап, 1-4 алақанды ашып</w:t>
            </w:r>
            <w:r>
              <w:rPr>
                <w:i/>
                <w:spacing w:val="1"/>
              </w:rPr>
              <w:t xml:space="preserve"> </w:t>
            </w:r>
            <w:r>
              <w:rPr>
                <w:i/>
              </w:rPr>
              <w:t>отырып-тұрып айнаны сүрту</w:t>
            </w:r>
            <w:r>
              <w:rPr>
                <w:i/>
                <w:spacing w:val="-52"/>
              </w:rPr>
              <w:t xml:space="preserve"> </w:t>
            </w:r>
            <w:r>
              <w:rPr>
                <w:i/>
              </w:rPr>
              <w:t>қимылын көрсетеміз. 5-6</w:t>
            </w:r>
            <w:r>
              <w:rPr>
                <w:i/>
                <w:spacing w:val="1"/>
              </w:rPr>
              <w:t xml:space="preserve"> </w:t>
            </w:r>
            <w:r>
              <w:rPr>
                <w:i/>
              </w:rPr>
              <w:t>қолды жоғары созып</w:t>
            </w:r>
            <w:r>
              <w:rPr>
                <w:i/>
                <w:spacing w:val="1"/>
              </w:rPr>
              <w:t xml:space="preserve"> </w:t>
            </w:r>
            <w:r>
              <w:rPr>
                <w:i/>
              </w:rPr>
              <w:t>шапалақтаймыз.</w:t>
            </w:r>
            <w:r>
              <w:rPr>
                <w:i/>
                <w:spacing w:val="-1"/>
              </w:rPr>
              <w:t xml:space="preserve"> </w:t>
            </w:r>
            <w:r>
              <w:rPr>
                <w:i/>
              </w:rPr>
              <w:t>6-р</w:t>
            </w:r>
          </w:p>
          <w:p w14:paraId="55C0C195" w14:textId="77777777" w:rsidR="007A2A19" w:rsidRDefault="00C17463">
            <w:pPr>
              <w:pStyle w:val="TableParagraph"/>
              <w:ind w:left="103"/>
              <w:rPr>
                <w:b/>
                <w:i/>
              </w:rPr>
            </w:pPr>
            <w:r>
              <w:rPr>
                <w:b/>
                <w:i/>
              </w:rPr>
              <w:t>«Көбелек</w:t>
            </w:r>
            <w:r>
              <w:rPr>
                <w:b/>
                <w:i/>
                <w:spacing w:val="-1"/>
              </w:rPr>
              <w:t xml:space="preserve"> </w:t>
            </w:r>
            <w:r>
              <w:rPr>
                <w:b/>
                <w:i/>
              </w:rPr>
              <w:t>ұстау»</w:t>
            </w:r>
          </w:p>
          <w:p w14:paraId="5ECF5DB3" w14:textId="77777777" w:rsidR="007A2A19" w:rsidRDefault="00C17463">
            <w:pPr>
              <w:pStyle w:val="TableParagraph"/>
              <w:numPr>
                <w:ilvl w:val="0"/>
                <w:numId w:val="22"/>
              </w:numPr>
              <w:tabs>
                <w:tab w:val="left" w:pos="324"/>
              </w:tabs>
              <w:spacing w:before="2"/>
              <w:ind w:right="458" w:firstLine="0"/>
              <w:rPr>
                <w:b/>
                <w:i/>
              </w:rPr>
            </w:pPr>
            <w:r>
              <w:rPr>
                <w:i/>
              </w:rPr>
              <w:t>Аяқтарын алшақ, қолды</w:t>
            </w:r>
            <w:r>
              <w:rPr>
                <w:i/>
                <w:spacing w:val="-52"/>
              </w:rPr>
              <w:t xml:space="preserve"> </w:t>
            </w:r>
            <w:r>
              <w:rPr>
                <w:i/>
              </w:rPr>
              <w:t>жанға созу. Секіріп аяқты</w:t>
            </w:r>
            <w:r>
              <w:rPr>
                <w:i/>
                <w:spacing w:val="-52"/>
              </w:rPr>
              <w:t xml:space="preserve"> </w:t>
            </w:r>
            <w:r>
              <w:rPr>
                <w:i/>
              </w:rPr>
              <w:t>біріктіру.</w:t>
            </w:r>
            <w:r>
              <w:rPr>
                <w:i/>
                <w:spacing w:val="1"/>
              </w:rPr>
              <w:t xml:space="preserve"> </w:t>
            </w:r>
            <w:r>
              <w:rPr>
                <w:i/>
              </w:rPr>
              <w:t>Қолды жоғары</w:t>
            </w:r>
            <w:r>
              <w:rPr>
                <w:i/>
                <w:spacing w:val="1"/>
              </w:rPr>
              <w:t xml:space="preserve"> </w:t>
            </w:r>
            <w:r>
              <w:rPr>
                <w:i/>
              </w:rPr>
              <w:t>созып, шапалақтау. 6-р</w:t>
            </w:r>
            <w:r>
              <w:rPr>
                <w:i/>
                <w:spacing w:val="1"/>
              </w:rPr>
              <w:t xml:space="preserve"> </w:t>
            </w:r>
            <w:r>
              <w:rPr>
                <w:b/>
                <w:i/>
              </w:rPr>
              <w:t>Б.қ.: «Серіппе»</w:t>
            </w:r>
          </w:p>
          <w:p w14:paraId="544A7D6F" w14:textId="77777777" w:rsidR="007A2A19" w:rsidRDefault="00C17463">
            <w:pPr>
              <w:pStyle w:val="TableParagraph"/>
              <w:numPr>
                <w:ilvl w:val="0"/>
                <w:numId w:val="22"/>
              </w:numPr>
              <w:tabs>
                <w:tab w:val="left" w:pos="324"/>
              </w:tabs>
              <w:spacing w:line="242" w:lineRule="auto"/>
              <w:ind w:right="151" w:firstLine="0"/>
              <w:rPr>
                <w:i/>
              </w:rPr>
            </w:pPr>
            <w:r>
              <w:rPr>
                <w:i/>
              </w:rPr>
              <w:t>Аяқтарын біріктіру.</w:t>
            </w:r>
            <w:r>
              <w:rPr>
                <w:i/>
                <w:spacing w:val="1"/>
              </w:rPr>
              <w:t xml:space="preserve"> </w:t>
            </w:r>
            <w:r>
              <w:rPr>
                <w:i/>
              </w:rPr>
              <w:t>Қолдары белде. 1- тізені бүгіп</w:t>
            </w:r>
            <w:r>
              <w:rPr>
                <w:i/>
                <w:spacing w:val="-53"/>
              </w:rPr>
              <w:t xml:space="preserve"> </w:t>
            </w:r>
            <w:r>
              <w:rPr>
                <w:i/>
              </w:rPr>
              <w:t>отыру,</w:t>
            </w:r>
            <w:r>
              <w:rPr>
                <w:i/>
                <w:spacing w:val="-1"/>
              </w:rPr>
              <w:t xml:space="preserve"> </w:t>
            </w:r>
            <w:r>
              <w:rPr>
                <w:i/>
              </w:rPr>
              <w:t>2-</w:t>
            </w:r>
            <w:r>
              <w:rPr>
                <w:i/>
                <w:spacing w:val="1"/>
              </w:rPr>
              <w:t xml:space="preserve"> </w:t>
            </w:r>
            <w:r>
              <w:rPr>
                <w:i/>
              </w:rPr>
              <w:t>б.қ.</w:t>
            </w:r>
          </w:p>
          <w:p w14:paraId="48BAEA42" w14:textId="77777777" w:rsidR="007A2A19" w:rsidRDefault="00C17463">
            <w:pPr>
              <w:pStyle w:val="TableParagraph"/>
              <w:ind w:left="103" w:right="216"/>
              <w:rPr>
                <w:i/>
              </w:rPr>
            </w:pPr>
            <w:r>
              <w:rPr>
                <w:b/>
                <w:i/>
              </w:rPr>
              <w:t>Тыныс алу жаттығулары:</w:t>
            </w:r>
            <w:r>
              <w:rPr>
                <w:b/>
                <w:i/>
                <w:spacing w:val="1"/>
              </w:rPr>
              <w:t xml:space="preserve"> </w:t>
            </w:r>
            <w:r>
              <w:rPr>
                <w:i/>
              </w:rPr>
              <w:t>араның дыбысын салу,</w:t>
            </w:r>
            <w:r>
              <w:rPr>
                <w:i/>
                <w:spacing w:val="1"/>
              </w:rPr>
              <w:t xml:space="preserve"> </w:t>
            </w:r>
            <w:r>
              <w:rPr>
                <w:i/>
              </w:rPr>
              <w:t>мұрынмен дем алып, ауыздан</w:t>
            </w:r>
            <w:r>
              <w:rPr>
                <w:i/>
                <w:spacing w:val="-52"/>
              </w:rPr>
              <w:t xml:space="preserve"> </w:t>
            </w:r>
            <w:r>
              <w:rPr>
                <w:i/>
              </w:rPr>
              <w:t>демді</w:t>
            </w:r>
            <w:r>
              <w:rPr>
                <w:i/>
                <w:spacing w:val="-3"/>
              </w:rPr>
              <w:t xml:space="preserve"> </w:t>
            </w:r>
            <w:r>
              <w:rPr>
                <w:i/>
              </w:rPr>
              <w:t>шығару.</w:t>
            </w:r>
          </w:p>
          <w:p w14:paraId="45B9C523" w14:textId="77777777" w:rsidR="007A2A19" w:rsidRDefault="00C17463">
            <w:pPr>
              <w:pStyle w:val="TableParagraph"/>
              <w:spacing w:line="237" w:lineRule="auto"/>
              <w:ind w:left="103" w:right="789"/>
              <w:rPr>
                <w:i/>
              </w:rPr>
            </w:pPr>
            <w:r>
              <w:rPr>
                <w:i/>
              </w:rPr>
              <w:t>Негізгі қимыл-қозғалыс</w:t>
            </w:r>
            <w:r>
              <w:rPr>
                <w:i/>
                <w:spacing w:val="-52"/>
              </w:rPr>
              <w:t xml:space="preserve"> </w:t>
            </w:r>
            <w:r>
              <w:rPr>
                <w:i/>
              </w:rPr>
              <w:t>жаттығулар</w:t>
            </w:r>
          </w:p>
          <w:p w14:paraId="02CC9D6B" w14:textId="77777777" w:rsidR="007A2A19" w:rsidRDefault="00C17463">
            <w:pPr>
              <w:pStyle w:val="TableParagraph"/>
              <w:numPr>
                <w:ilvl w:val="0"/>
                <w:numId w:val="21"/>
              </w:numPr>
              <w:tabs>
                <w:tab w:val="left" w:pos="324"/>
              </w:tabs>
              <w:spacing w:line="251" w:lineRule="exact"/>
              <w:ind w:hanging="221"/>
              <w:rPr>
                <w:i/>
              </w:rPr>
            </w:pPr>
            <w:r>
              <w:rPr>
                <w:i/>
              </w:rPr>
              <w:t>Текшелер</w:t>
            </w:r>
            <w:r>
              <w:rPr>
                <w:i/>
                <w:spacing w:val="-5"/>
              </w:rPr>
              <w:t xml:space="preserve"> </w:t>
            </w:r>
            <w:r>
              <w:rPr>
                <w:i/>
              </w:rPr>
              <w:t>арасымен</w:t>
            </w:r>
            <w:r>
              <w:rPr>
                <w:i/>
                <w:spacing w:val="-4"/>
              </w:rPr>
              <w:t xml:space="preserve"> </w:t>
            </w:r>
            <w:r>
              <w:rPr>
                <w:i/>
              </w:rPr>
              <w:t>жүру</w:t>
            </w:r>
          </w:p>
          <w:p w14:paraId="7EBFD334" w14:textId="77777777" w:rsidR="007A2A19" w:rsidRDefault="00C17463">
            <w:pPr>
              <w:pStyle w:val="TableParagraph"/>
              <w:numPr>
                <w:ilvl w:val="0"/>
                <w:numId w:val="21"/>
              </w:numPr>
              <w:tabs>
                <w:tab w:val="left" w:pos="324"/>
              </w:tabs>
              <w:spacing w:line="251" w:lineRule="exact"/>
              <w:ind w:hanging="221"/>
              <w:rPr>
                <w:i/>
              </w:rPr>
            </w:pPr>
            <w:r>
              <w:rPr>
                <w:i/>
              </w:rPr>
              <w:t>Обручтан</w:t>
            </w:r>
            <w:r>
              <w:rPr>
                <w:i/>
                <w:spacing w:val="-1"/>
              </w:rPr>
              <w:t xml:space="preserve"> </w:t>
            </w:r>
            <w:r>
              <w:rPr>
                <w:i/>
              </w:rPr>
              <w:t>обручқа</w:t>
            </w:r>
            <w:r>
              <w:rPr>
                <w:i/>
                <w:spacing w:val="-1"/>
              </w:rPr>
              <w:t xml:space="preserve"> </w:t>
            </w:r>
            <w:r>
              <w:rPr>
                <w:i/>
              </w:rPr>
              <w:t>секіру.</w:t>
            </w:r>
          </w:p>
          <w:p w14:paraId="20168115" w14:textId="77777777" w:rsidR="007A2A19" w:rsidRDefault="00C17463">
            <w:pPr>
              <w:pStyle w:val="TableParagraph"/>
              <w:spacing w:line="245" w:lineRule="exact"/>
              <w:ind w:left="103"/>
              <w:rPr>
                <w:b/>
                <w:i/>
              </w:rPr>
            </w:pPr>
            <w:r>
              <w:rPr>
                <w:b/>
                <w:i/>
                <w:color w:val="FF0000"/>
              </w:rPr>
              <w:t>4</w:t>
            </w:r>
            <w:r>
              <w:rPr>
                <w:b/>
                <w:i/>
                <w:color w:val="FF0000"/>
                <w:spacing w:val="-1"/>
              </w:rPr>
              <w:t xml:space="preserve"> </w:t>
            </w:r>
            <w:r>
              <w:rPr>
                <w:b/>
                <w:i/>
                <w:color w:val="FF0000"/>
              </w:rPr>
              <w:t>к</w:t>
            </w:r>
            <w:r>
              <w:rPr>
                <w:b/>
                <w:i/>
                <w:color w:val="FF0000"/>
                <w:spacing w:val="-2"/>
              </w:rPr>
              <w:t xml:space="preserve"> </w:t>
            </w:r>
            <w:r>
              <w:rPr>
                <w:b/>
                <w:i/>
                <w:color w:val="FF0000"/>
              </w:rPr>
              <w:t>моделі, бала үні</w:t>
            </w:r>
          </w:p>
        </w:tc>
        <w:tc>
          <w:tcPr>
            <w:tcW w:w="3117" w:type="dxa"/>
          </w:tcPr>
          <w:p w14:paraId="1A62D188" w14:textId="77777777" w:rsidR="007A2A19" w:rsidRDefault="007A2A19">
            <w:pPr>
              <w:pStyle w:val="TableParagraph"/>
              <w:ind w:left="0"/>
            </w:pPr>
          </w:p>
        </w:tc>
        <w:tc>
          <w:tcPr>
            <w:tcW w:w="3262" w:type="dxa"/>
          </w:tcPr>
          <w:p w14:paraId="5C0D0C25" w14:textId="77777777" w:rsidR="007A2A19" w:rsidRDefault="007A2A19">
            <w:pPr>
              <w:pStyle w:val="TableParagraph"/>
              <w:ind w:left="0"/>
            </w:pPr>
          </w:p>
        </w:tc>
        <w:tc>
          <w:tcPr>
            <w:tcW w:w="2417" w:type="dxa"/>
          </w:tcPr>
          <w:p w14:paraId="7B97DB0D" w14:textId="77777777" w:rsidR="007A2A19" w:rsidRDefault="007A2A19">
            <w:pPr>
              <w:pStyle w:val="TableParagraph"/>
              <w:ind w:left="0"/>
            </w:pPr>
          </w:p>
        </w:tc>
      </w:tr>
    </w:tbl>
    <w:p w14:paraId="3503C0F2"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853"/>
        <w:gridCol w:w="269"/>
        <w:gridCol w:w="2837"/>
        <w:gridCol w:w="281"/>
        <w:gridCol w:w="146"/>
        <w:gridCol w:w="246"/>
        <w:gridCol w:w="2447"/>
        <w:gridCol w:w="129"/>
        <w:gridCol w:w="3135"/>
        <w:gridCol w:w="2418"/>
      </w:tblGrid>
      <w:tr w:rsidR="007A2A19" w14:paraId="1736F4D8" w14:textId="77777777">
        <w:trPr>
          <w:trHeight w:val="3301"/>
        </w:trPr>
        <w:tc>
          <w:tcPr>
            <w:tcW w:w="1421" w:type="dxa"/>
          </w:tcPr>
          <w:p w14:paraId="6C0DC77F" w14:textId="77777777" w:rsidR="007A2A19" w:rsidRDefault="007A2A19">
            <w:pPr>
              <w:pStyle w:val="TableParagraph"/>
              <w:ind w:left="0"/>
              <w:rPr>
                <w:sz w:val="20"/>
              </w:rPr>
            </w:pPr>
          </w:p>
        </w:tc>
        <w:tc>
          <w:tcPr>
            <w:tcW w:w="2853" w:type="dxa"/>
          </w:tcPr>
          <w:p w14:paraId="67AB4D31" w14:textId="77777777" w:rsidR="007A2A19" w:rsidRDefault="007A2A19">
            <w:pPr>
              <w:pStyle w:val="TableParagraph"/>
              <w:ind w:left="0"/>
              <w:rPr>
                <w:sz w:val="20"/>
              </w:rPr>
            </w:pPr>
          </w:p>
        </w:tc>
        <w:tc>
          <w:tcPr>
            <w:tcW w:w="3106" w:type="dxa"/>
            <w:gridSpan w:val="2"/>
          </w:tcPr>
          <w:p w14:paraId="31BD4CF5" w14:textId="77777777" w:rsidR="007A2A19" w:rsidRDefault="00C17463">
            <w:pPr>
              <w:pStyle w:val="TableParagraph"/>
              <w:spacing w:line="238" w:lineRule="exact"/>
              <w:ind w:left="87"/>
              <w:rPr>
                <w:b/>
                <w:i/>
              </w:rPr>
            </w:pPr>
            <w:r>
              <w:rPr>
                <w:b/>
                <w:i/>
                <w:color w:val="FF0000"/>
              </w:rPr>
              <w:t>Өнім</w:t>
            </w:r>
            <w:r>
              <w:rPr>
                <w:b/>
                <w:i/>
                <w:color w:val="FF0000"/>
                <w:spacing w:val="-4"/>
              </w:rPr>
              <w:t xml:space="preserve"> </w:t>
            </w:r>
            <w:r>
              <w:rPr>
                <w:b/>
                <w:i/>
                <w:color w:val="FF0000"/>
              </w:rPr>
              <w:t>арқылы саралау</w:t>
            </w:r>
          </w:p>
          <w:p w14:paraId="463E2C05" w14:textId="77777777" w:rsidR="007A2A19" w:rsidRDefault="00C17463">
            <w:pPr>
              <w:pStyle w:val="TableParagraph"/>
              <w:spacing w:before="2"/>
              <w:ind w:left="87" w:right="469"/>
              <w:rPr>
                <w:b/>
                <w:i/>
              </w:rPr>
            </w:pPr>
            <w:r>
              <w:rPr>
                <w:b/>
                <w:i/>
                <w:color w:val="FF0000"/>
              </w:rPr>
              <w:t>Жетелеуші сұрақтар</w:t>
            </w:r>
            <w:r>
              <w:rPr>
                <w:b/>
                <w:i/>
                <w:color w:val="FF0000"/>
                <w:spacing w:val="1"/>
              </w:rPr>
              <w:t xml:space="preserve"> </w:t>
            </w:r>
            <w:r>
              <w:rPr>
                <w:b/>
                <w:i/>
                <w:color w:val="FF0000"/>
              </w:rPr>
              <w:t>арқылы</w:t>
            </w:r>
            <w:r>
              <w:rPr>
                <w:b/>
                <w:i/>
                <w:color w:val="FF0000"/>
                <w:spacing w:val="1"/>
              </w:rPr>
              <w:t xml:space="preserve"> </w:t>
            </w:r>
            <w:r>
              <w:rPr>
                <w:b/>
                <w:i/>
                <w:color w:val="FF0000"/>
              </w:rPr>
              <w:t>бақылау</w:t>
            </w:r>
            <w:r>
              <w:rPr>
                <w:b/>
                <w:i/>
                <w:color w:val="FF0000"/>
                <w:spacing w:val="1"/>
              </w:rPr>
              <w:t xml:space="preserve"> </w:t>
            </w:r>
            <w:r>
              <w:rPr>
                <w:b/>
                <w:i/>
              </w:rPr>
              <w:t>Қимылды ойын:</w:t>
            </w:r>
            <w:r>
              <w:rPr>
                <w:b/>
                <w:i/>
                <w:spacing w:val="1"/>
              </w:rPr>
              <w:t xml:space="preserve"> </w:t>
            </w:r>
            <w:r>
              <w:rPr>
                <w:b/>
                <w:i/>
              </w:rPr>
              <w:t>«Доп</w:t>
            </w:r>
            <w:r>
              <w:rPr>
                <w:b/>
                <w:i/>
                <w:spacing w:val="-52"/>
              </w:rPr>
              <w:t xml:space="preserve"> </w:t>
            </w:r>
            <w:r>
              <w:rPr>
                <w:b/>
                <w:i/>
              </w:rPr>
              <w:t>қақпаға»</w:t>
            </w:r>
          </w:p>
          <w:p w14:paraId="5A2B8D90" w14:textId="77777777" w:rsidR="007A2A19" w:rsidRDefault="00C17463">
            <w:pPr>
              <w:pStyle w:val="TableParagraph"/>
              <w:ind w:left="87" w:right="366"/>
              <w:rPr>
                <w:b/>
                <w:i/>
              </w:rPr>
            </w:pPr>
            <w:r>
              <w:rPr>
                <w:b/>
                <w:i/>
              </w:rPr>
              <w:t xml:space="preserve">Мақсаты: </w:t>
            </w:r>
            <w:r>
              <w:rPr>
                <w:i/>
              </w:rPr>
              <w:t>балаларды анық</w:t>
            </w:r>
            <w:r>
              <w:rPr>
                <w:i/>
                <w:spacing w:val="-52"/>
              </w:rPr>
              <w:t xml:space="preserve"> </w:t>
            </w:r>
            <w:r>
              <w:rPr>
                <w:i/>
              </w:rPr>
              <w:t>қимылдауға жаттықтыру.</w:t>
            </w:r>
            <w:r>
              <w:rPr>
                <w:i/>
                <w:spacing w:val="-52"/>
              </w:rPr>
              <w:t xml:space="preserve"> </w:t>
            </w:r>
            <w:r>
              <w:rPr>
                <w:i/>
                <w:color w:val="FF0000"/>
              </w:rPr>
              <w:t>Бала үні, тікелей бақылау.</w:t>
            </w:r>
            <w:r>
              <w:rPr>
                <w:i/>
                <w:color w:val="FF0000"/>
                <w:spacing w:val="1"/>
              </w:rPr>
              <w:t xml:space="preserve"> </w:t>
            </w:r>
            <w:r>
              <w:rPr>
                <w:b/>
                <w:i/>
              </w:rPr>
              <w:t>Қорытынды:</w:t>
            </w:r>
          </w:p>
          <w:p w14:paraId="53E2ADAB" w14:textId="77777777" w:rsidR="007A2A19" w:rsidRDefault="00C17463">
            <w:pPr>
              <w:pStyle w:val="TableParagraph"/>
              <w:spacing w:before="4" w:line="237" w:lineRule="auto"/>
              <w:ind w:left="87"/>
              <w:rPr>
                <w:i/>
              </w:rPr>
            </w:pPr>
            <w:r>
              <w:rPr>
                <w:i/>
              </w:rPr>
              <w:t>шеңбер бойы жүру.</w:t>
            </w:r>
            <w:r>
              <w:rPr>
                <w:i/>
                <w:spacing w:val="1"/>
              </w:rPr>
              <w:t xml:space="preserve"> </w:t>
            </w:r>
            <w:r>
              <w:rPr>
                <w:i/>
              </w:rPr>
              <w:t>Қатарға</w:t>
            </w:r>
            <w:r>
              <w:rPr>
                <w:i/>
                <w:spacing w:val="-52"/>
              </w:rPr>
              <w:t xml:space="preserve"> </w:t>
            </w:r>
            <w:r>
              <w:rPr>
                <w:i/>
              </w:rPr>
              <w:t>тұру.</w:t>
            </w:r>
            <w:r>
              <w:rPr>
                <w:i/>
                <w:spacing w:val="-1"/>
              </w:rPr>
              <w:t xml:space="preserve"> </w:t>
            </w:r>
            <w:r>
              <w:rPr>
                <w:i/>
              </w:rPr>
              <w:t>Сұрақ-жауап</w:t>
            </w:r>
          </w:p>
          <w:p w14:paraId="3A2D6997" w14:textId="77777777" w:rsidR="007A2A19" w:rsidRDefault="00C17463">
            <w:pPr>
              <w:pStyle w:val="TableParagraph"/>
              <w:spacing w:before="2"/>
              <w:ind w:left="87"/>
              <w:rPr>
                <w:i/>
              </w:rPr>
            </w:pPr>
            <w:r>
              <w:rPr>
                <w:i/>
              </w:rPr>
              <w:t>.Балаларды</w:t>
            </w:r>
            <w:r>
              <w:rPr>
                <w:i/>
                <w:spacing w:val="-3"/>
              </w:rPr>
              <w:t xml:space="preserve"> </w:t>
            </w:r>
            <w:r>
              <w:rPr>
                <w:i/>
              </w:rPr>
              <w:t>мадақтау</w:t>
            </w:r>
          </w:p>
        </w:tc>
        <w:tc>
          <w:tcPr>
            <w:tcW w:w="3120" w:type="dxa"/>
            <w:gridSpan w:val="4"/>
          </w:tcPr>
          <w:p w14:paraId="7B3891FB" w14:textId="77777777" w:rsidR="007A2A19" w:rsidRDefault="007A2A19">
            <w:pPr>
              <w:pStyle w:val="TableParagraph"/>
              <w:ind w:left="0"/>
              <w:rPr>
                <w:sz w:val="20"/>
              </w:rPr>
            </w:pPr>
          </w:p>
        </w:tc>
        <w:tc>
          <w:tcPr>
            <w:tcW w:w="3264" w:type="dxa"/>
            <w:gridSpan w:val="2"/>
          </w:tcPr>
          <w:p w14:paraId="44453901" w14:textId="77777777" w:rsidR="007A2A19" w:rsidRDefault="007A2A19">
            <w:pPr>
              <w:pStyle w:val="TableParagraph"/>
              <w:ind w:left="0"/>
              <w:rPr>
                <w:sz w:val="20"/>
              </w:rPr>
            </w:pPr>
          </w:p>
        </w:tc>
        <w:tc>
          <w:tcPr>
            <w:tcW w:w="2418" w:type="dxa"/>
          </w:tcPr>
          <w:p w14:paraId="2EA8A7B7" w14:textId="77777777" w:rsidR="007A2A19" w:rsidRDefault="007A2A19">
            <w:pPr>
              <w:pStyle w:val="TableParagraph"/>
              <w:ind w:left="0"/>
              <w:rPr>
                <w:sz w:val="20"/>
              </w:rPr>
            </w:pPr>
          </w:p>
        </w:tc>
      </w:tr>
      <w:tr w:rsidR="007A2A19" w14:paraId="6A0EDAFC" w14:textId="77777777">
        <w:trPr>
          <w:trHeight w:val="510"/>
        </w:trPr>
        <w:tc>
          <w:tcPr>
            <w:tcW w:w="1421" w:type="dxa"/>
          </w:tcPr>
          <w:p w14:paraId="325BC262" w14:textId="77777777" w:rsidR="007A2A19" w:rsidRDefault="00C17463">
            <w:pPr>
              <w:pStyle w:val="TableParagraph"/>
              <w:spacing w:line="243" w:lineRule="exact"/>
              <w:ind w:left="110"/>
              <w:rPr>
                <w:b/>
                <w:i/>
              </w:rPr>
            </w:pPr>
            <w:r>
              <w:rPr>
                <w:b/>
                <w:i/>
              </w:rPr>
              <w:t>Серуенге</w:t>
            </w:r>
          </w:p>
          <w:p w14:paraId="053D011F" w14:textId="77777777" w:rsidR="007A2A19" w:rsidRDefault="00C17463">
            <w:pPr>
              <w:pStyle w:val="TableParagraph"/>
              <w:spacing w:before="2" w:line="245" w:lineRule="exact"/>
              <w:ind w:left="110"/>
              <w:rPr>
                <w:b/>
                <w:i/>
              </w:rPr>
            </w:pPr>
            <w:r>
              <w:rPr>
                <w:b/>
                <w:i/>
              </w:rPr>
              <w:t>дайындық</w:t>
            </w:r>
          </w:p>
        </w:tc>
        <w:tc>
          <w:tcPr>
            <w:tcW w:w="14761" w:type="dxa"/>
            <w:gridSpan w:val="10"/>
          </w:tcPr>
          <w:p w14:paraId="1060BBBC" w14:textId="77777777" w:rsidR="007A2A19" w:rsidRDefault="00C17463">
            <w:pPr>
              <w:pStyle w:val="TableParagraph"/>
              <w:spacing w:line="243" w:lineRule="exact"/>
              <w:rPr>
                <w:i/>
              </w:rPr>
            </w:pPr>
            <w:r>
              <w:rPr>
                <w:b/>
                <w:i/>
              </w:rPr>
              <w:t>Киіну:</w:t>
            </w:r>
            <w:r>
              <w:rPr>
                <w:b/>
                <w:i/>
                <w:spacing w:val="-2"/>
              </w:rPr>
              <w:t xml:space="preserve"> </w:t>
            </w:r>
            <w:r>
              <w:rPr>
                <w:i/>
              </w:rPr>
              <w:t>Серуенге</w:t>
            </w:r>
            <w:r>
              <w:rPr>
                <w:i/>
                <w:spacing w:val="-1"/>
              </w:rPr>
              <w:t xml:space="preserve"> </w:t>
            </w:r>
            <w:r>
              <w:rPr>
                <w:i/>
              </w:rPr>
              <w:t>шығу,</w:t>
            </w:r>
            <w:r>
              <w:rPr>
                <w:i/>
                <w:spacing w:val="-2"/>
              </w:rPr>
              <w:t xml:space="preserve"> </w:t>
            </w:r>
            <w:r>
              <w:rPr>
                <w:i/>
              </w:rPr>
              <w:t>балаларды</w:t>
            </w:r>
            <w:r>
              <w:rPr>
                <w:i/>
                <w:spacing w:val="-3"/>
              </w:rPr>
              <w:t xml:space="preserve"> </w:t>
            </w:r>
            <w:r>
              <w:rPr>
                <w:i/>
              </w:rPr>
              <w:t>біртіндеп</w:t>
            </w:r>
            <w:r>
              <w:rPr>
                <w:i/>
                <w:spacing w:val="-3"/>
              </w:rPr>
              <w:t xml:space="preserve"> </w:t>
            </w:r>
            <w:r>
              <w:rPr>
                <w:i/>
              </w:rPr>
              <w:t>киіндіру,</w:t>
            </w:r>
            <w:r>
              <w:rPr>
                <w:i/>
                <w:spacing w:val="-9"/>
              </w:rPr>
              <w:t xml:space="preserve"> </w:t>
            </w:r>
            <w:r>
              <w:rPr>
                <w:i/>
              </w:rPr>
              <w:t>киімдерінің</w:t>
            </w:r>
            <w:r>
              <w:rPr>
                <w:i/>
                <w:spacing w:val="-3"/>
              </w:rPr>
              <w:t xml:space="preserve"> </w:t>
            </w:r>
            <w:r>
              <w:rPr>
                <w:i/>
              </w:rPr>
              <w:t>дұрыс</w:t>
            </w:r>
            <w:r>
              <w:rPr>
                <w:i/>
                <w:spacing w:val="-1"/>
              </w:rPr>
              <w:t xml:space="preserve"> </w:t>
            </w:r>
            <w:r>
              <w:rPr>
                <w:i/>
              </w:rPr>
              <w:t>киюін</w:t>
            </w:r>
            <w:r>
              <w:rPr>
                <w:i/>
                <w:spacing w:val="-3"/>
              </w:rPr>
              <w:t xml:space="preserve"> </w:t>
            </w:r>
            <w:r>
              <w:rPr>
                <w:i/>
              </w:rPr>
              <w:t>қадағалау,</w:t>
            </w:r>
            <w:r>
              <w:rPr>
                <w:i/>
                <w:spacing w:val="-8"/>
              </w:rPr>
              <w:t xml:space="preserve"> </w:t>
            </w:r>
            <w:r>
              <w:rPr>
                <w:i/>
              </w:rPr>
              <w:t>қатармен</w:t>
            </w:r>
            <w:r>
              <w:rPr>
                <w:i/>
                <w:spacing w:val="-8"/>
              </w:rPr>
              <w:t xml:space="preserve"> </w:t>
            </w:r>
            <w:r>
              <w:rPr>
                <w:i/>
              </w:rPr>
              <w:t>жүруге</w:t>
            </w:r>
            <w:r>
              <w:rPr>
                <w:i/>
                <w:spacing w:val="-6"/>
              </w:rPr>
              <w:t xml:space="preserve"> </w:t>
            </w:r>
            <w:r>
              <w:rPr>
                <w:i/>
              </w:rPr>
              <w:t>дағдыландыру.</w:t>
            </w:r>
          </w:p>
        </w:tc>
      </w:tr>
      <w:tr w:rsidR="007A2A19" w14:paraId="5AF10CED" w14:textId="77777777">
        <w:trPr>
          <w:trHeight w:val="1010"/>
        </w:trPr>
        <w:tc>
          <w:tcPr>
            <w:tcW w:w="1421" w:type="dxa"/>
          </w:tcPr>
          <w:p w14:paraId="56F3DE85" w14:textId="77777777" w:rsidR="007A2A19" w:rsidRDefault="00C17463">
            <w:pPr>
              <w:pStyle w:val="TableParagraph"/>
              <w:spacing w:line="238" w:lineRule="exact"/>
              <w:ind w:left="110"/>
              <w:rPr>
                <w:b/>
                <w:i/>
              </w:rPr>
            </w:pPr>
            <w:r>
              <w:rPr>
                <w:b/>
                <w:i/>
              </w:rPr>
              <w:t>Серуен:</w:t>
            </w:r>
          </w:p>
        </w:tc>
        <w:tc>
          <w:tcPr>
            <w:tcW w:w="2853" w:type="dxa"/>
          </w:tcPr>
          <w:p w14:paraId="64AC8083" w14:textId="77777777" w:rsidR="007A2A19" w:rsidRDefault="00C17463">
            <w:pPr>
              <w:pStyle w:val="TableParagraph"/>
              <w:spacing w:line="238" w:lineRule="exact"/>
              <w:rPr>
                <w:b/>
                <w:i/>
              </w:rPr>
            </w:pPr>
            <w:r>
              <w:rPr>
                <w:b/>
                <w:i/>
              </w:rPr>
              <w:t>Серуен</w:t>
            </w:r>
            <w:r>
              <w:rPr>
                <w:b/>
                <w:i/>
                <w:spacing w:val="-2"/>
              </w:rPr>
              <w:t xml:space="preserve"> </w:t>
            </w:r>
            <w:r w:rsidR="00EA31E1">
              <w:rPr>
                <w:b/>
                <w:i/>
              </w:rPr>
              <w:t>№ 10</w:t>
            </w:r>
          </w:p>
          <w:p w14:paraId="48CB0685" w14:textId="77777777" w:rsidR="007A2A19" w:rsidRDefault="00EA31E1">
            <w:pPr>
              <w:pStyle w:val="TableParagraph"/>
              <w:spacing w:before="4" w:line="237" w:lineRule="auto"/>
              <w:ind w:right="629" w:firstLine="54"/>
              <w:rPr>
                <w:b/>
                <w:i/>
              </w:rPr>
            </w:pPr>
            <w:r w:rsidRPr="00EA31E1">
              <w:rPr>
                <w:b/>
                <w:i/>
              </w:rPr>
              <w:t>Торғай мен қарғаны бақылау.</w:t>
            </w:r>
          </w:p>
          <w:p w14:paraId="2FC5E97E" w14:textId="77777777" w:rsidR="00EA31E1" w:rsidRPr="00EA31E1" w:rsidRDefault="00EA31E1" w:rsidP="00EA31E1">
            <w:pPr>
              <w:pStyle w:val="TableParagraph"/>
              <w:spacing w:before="4" w:line="237" w:lineRule="auto"/>
              <w:ind w:right="629"/>
              <w:rPr>
                <w:i/>
              </w:rPr>
            </w:pPr>
            <w:r>
              <w:rPr>
                <w:b/>
                <w:i/>
              </w:rPr>
              <w:t>Мақсаты:</w:t>
            </w:r>
            <w:r>
              <w:rPr>
                <w:i/>
              </w:rPr>
              <w:t>Құстардңтүрлерін олардың айырмашылығын біледі.</w:t>
            </w:r>
          </w:p>
        </w:tc>
        <w:tc>
          <w:tcPr>
            <w:tcW w:w="3533" w:type="dxa"/>
            <w:gridSpan w:val="4"/>
          </w:tcPr>
          <w:p w14:paraId="569B640F" w14:textId="77777777" w:rsidR="00EA31E1" w:rsidRDefault="00EA31E1" w:rsidP="00EA31E1">
            <w:pPr>
              <w:pStyle w:val="TableParagraph"/>
              <w:ind w:left="100" w:right="251"/>
              <w:rPr>
                <w:i/>
              </w:rPr>
            </w:pPr>
            <w:r>
              <w:rPr>
                <w:b/>
                <w:i/>
              </w:rPr>
              <w:t>Картотека №14</w:t>
            </w:r>
            <w:r>
              <w:rPr>
                <w:b/>
                <w:i/>
                <w:spacing w:val="1"/>
              </w:rPr>
              <w:t xml:space="preserve"> </w:t>
            </w:r>
          </w:p>
          <w:p w14:paraId="225A72C3" w14:textId="77777777" w:rsidR="00EA31E1" w:rsidRDefault="00EA31E1" w:rsidP="00EA31E1">
            <w:pPr>
              <w:pStyle w:val="TableParagraph"/>
              <w:ind w:left="100" w:right="251"/>
              <w:rPr>
                <w:b/>
                <w:i/>
              </w:rPr>
            </w:pPr>
            <w:r w:rsidRPr="00E92F7D">
              <w:rPr>
                <w:b/>
                <w:i/>
              </w:rPr>
              <w:t>Ауа-райын бақылау</w:t>
            </w:r>
          </w:p>
          <w:p w14:paraId="02F1581E" w14:textId="77777777" w:rsidR="007A2A19" w:rsidRDefault="00EA31E1" w:rsidP="00EA31E1">
            <w:pPr>
              <w:pStyle w:val="TableParagraph"/>
              <w:spacing w:before="2"/>
              <w:ind w:left="87"/>
              <w:rPr>
                <w:i/>
              </w:rPr>
            </w:pPr>
            <w:r w:rsidRPr="00E92F7D">
              <w:rPr>
                <w:b/>
              </w:rPr>
              <w:t>Мақсаты</w:t>
            </w:r>
            <w:r w:rsidRPr="00E92F7D">
              <w:rPr>
                <w:b/>
                <w:i/>
              </w:rPr>
              <w:t>:</w:t>
            </w:r>
            <w:r>
              <w:rPr>
                <w:i/>
              </w:rPr>
              <w:t>Ауа –райының құбылысын бақылай отырып,күннің суытқанын біледі.</w:t>
            </w:r>
          </w:p>
        </w:tc>
        <w:tc>
          <w:tcPr>
            <w:tcW w:w="2693" w:type="dxa"/>
            <w:gridSpan w:val="2"/>
          </w:tcPr>
          <w:p w14:paraId="7FCE2FFD" w14:textId="77777777" w:rsidR="007A2A19" w:rsidRDefault="00C2436F">
            <w:pPr>
              <w:pStyle w:val="TableParagraph"/>
              <w:spacing w:before="4" w:line="237" w:lineRule="auto"/>
              <w:ind w:left="100" w:right="472" w:firstLine="55"/>
              <w:rPr>
                <w:b/>
                <w:i/>
              </w:rPr>
            </w:pPr>
            <w:r>
              <w:rPr>
                <w:b/>
                <w:i/>
              </w:rPr>
              <w:t>Картотека№12</w:t>
            </w:r>
          </w:p>
          <w:p w14:paraId="24140CDA" w14:textId="77777777" w:rsidR="00C2436F" w:rsidRDefault="00C2436F">
            <w:pPr>
              <w:pStyle w:val="TableParagraph"/>
              <w:spacing w:before="4" w:line="237" w:lineRule="auto"/>
              <w:ind w:left="100" w:right="472" w:firstLine="55"/>
              <w:rPr>
                <w:i/>
              </w:rPr>
            </w:pPr>
            <w:r>
              <w:rPr>
                <w:b/>
                <w:i/>
              </w:rPr>
              <w:t>Түсіп жатқан жапырақтарды бақылау.</w:t>
            </w:r>
          </w:p>
        </w:tc>
        <w:tc>
          <w:tcPr>
            <w:tcW w:w="3264" w:type="dxa"/>
            <w:gridSpan w:val="2"/>
          </w:tcPr>
          <w:p w14:paraId="303DCF0E" w14:textId="77777777" w:rsidR="00C2436F" w:rsidRDefault="00C2436F" w:rsidP="00C2436F">
            <w:pPr>
              <w:pStyle w:val="TableParagraph"/>
              <w:ind w:left="106" w:right="1090"/>
              <w:rPr>
                <w:i/>
              </w:rPr>
            </w:pPr>
            <w:r>
              <w:rPr>
                <w:b/>
                <w:i/>
              </w:rPr>
              <w:t>Картотека№13</w:t>
            </w:r>
          </w:p>
          <w:p w14:paraId="4E3D06FB" w14:textId="77777777" w:rsidR="00C2436F" w:rsidRDefault="00C2436F" w:rsidP="00C2436F">
            <w:pPr>
              <w:pStyle w:val="TableParagraph"/>
              <w:ind w:left="106" w:right="1090"/>
              <w:rPr>
                <w:i/>
              </w:rPr>
            </w:pPr>
            <w:r w:rsidRPr="009734C9">
              <w:rPr>
                <w:b/>
                <w:i/>
              </w:rPr>
              <w:t>Аула маңындағы көліктерді бақылау</w:t>
            </w:r>
            <w:r>
              <w:rPr>
                <w:i/>
              </w:rPr>
              <w:t>.</w:t>
            </w:r>
          </w:p>
          <w:p w14:paraId="16419C2F" w14:textId="77777777" w:rsidR="007A2A19" w:rsidRDefault="00C2436F" w:rsidP="00C2436F">
            <w:pPr>
              <w:pStyle w:val="TableParagraph"/>
              <w:spacing w:before="4" w:line="237" w:lineRule="auto"/>
              <w:ind w:left="103" w:right="985" w:firstLine="110"/>
              <w:rPr>
                <w:i/>
              </w:rPr>
            </w:pPr>
            <w:r>
              <w:rPr>
                <w:b/>
                <w:i/>
              </w:rPr>
              <w:t>Мақсаты</w:t>
            </w:r>
            <w:r w:rsidRPr="00E92F7D">
              <w:rPr>
                <w:i/>
              </w:rPr>
              <w:t>:</w:t>
            </w:r>
            <w:r>
              <w:rPr>
                <w:i/>
              </w:rPr>
              <w:t>Балалар көліктердің түрлері туралы біледі</w:t>
            </w:r>
          </w:p>
        </w:tc>
        <w:tc>
          <w:tcPr>
            <w:tcW w:w="2418" w:type="dxa"/>
          </w:tcPr>
          <w:p w14:paraId="6E11781C" w14:textId="77777777" w:rsidR="00C2436F" w:rsidRDefault="00C2436F" w:rsidP="00C2436F">
            <w:pPr>
              <w:pStyle w:val="TableParagraph"/>
              <w:ind w:left="100" w:right="251"/>
              <w:rPr>
                <w:i/>
              </w:rPr>
            </w:pPr>
            <w:r>
              <w:rPr>
                <w:b/>
                <w:i/>
              </w:rPr>
              <w:t>Картотека №14</w:t>
            </w:r>
            <w:r>
              <w:rPr>
                <w:b/>
                <w:i/>
                <w:spacing w:val="1"/>
              </w:rPr>
              <w:t xml:space="preserve"> </w:t>
            </w:r>
          </w:p>
          <w:p w14:paraId="2F39BD7D" w14:textId="77777777" w:rsidR="00C2436F" w:rsidRDefault="00C2436F" w:rsidP="00C2436F">
            <w:pPr>
              <w:pStyle w:val="TableParagraph"/>
              <w:ind w:left="100" w:right="251"/>
              <w:rPr>
                <w:b/>
                <w:i/>
              </w:rPr>
            </w:pPr>
            <w:r w:rsidRPr="00E92F7D">
              <w:rPr>
                <w:b/>
                <w:i/>
              </w:rPr>
              <w:t>Ауа-райын бақылау</w:t>
            </w:r>
          </w:p>
          <w:p w14:paraId="55272CDD" w14:textId="77777777" w:rsidR="007A2A19" w:rsidRDefault="00C2436F" w:rsidP="00C2436F">
            <w:pPr>
              <w:pStyle w:val="TableParagraph"/>
              <w:spacing w:before="4" w:line="237" w:lineRule="auto"/>
              <w:ind w:left="95" w:right="257"/>
              <w:rPr>
                <w:i/>
              </w:rPr>
            </w:pPr>
            <w:r w:rsidRPr="00E92F7D">
              <w:rPr>
                <w:b/>
              </w:rPr>
              <w:t>Мақсаты</w:t>
            </w:r>
            <w:r w:rsidRPr="00E92F7D">
              <w:rPr>
                <w:b/>
                <w:i/>
              </w:rPr>
              <w:t>:</w:t>
            </w:r>
            <w:r>
              <w:rPr>
                <w:i/>
              </w:rPr>
              <w:t>Ауа –райының құбылысын бақылай отырып,күннің суытқанын біледі.</w:t>
            </w:r>
          </w:p>
        </w:tc>
      </w:tr>
      <w:tr w:rsidR="007A2A19" w14:paraId="3A6FBC89" w14:textId="77777777">
        <w:trPr>
          <w:trHeight w:val="1265"/>
        </w:trPr>
        <w:tc>
          <w:tcPr>
            <w:tcW w:w="1421" w:type="dxa"/>
          </w:tcPr>
          <w:p w14:paraId="6C89B67D" w14:textId="77777777" w:rsidR="007A2A19" w:rsidRDefault="00C17463">
            <w:pPr>
              <w:pStyle w:val="TableParagraph"/>
              <w:spacing w:line="237" w:lineRule="auto"/>
              <w:ind w:left="110" w:right="267"/>
              <w:rPr>
                <w:b/>
                <w:i/>
              </w:rPr>
            </w:pPr>
            <w:r>
              <w:rPr>
                <w:b/>
                <w:i/>
              </w:rPr>
              <w:t>Серуеннен</w:t>
            </w:r>
            <w:r>
              <w:rPr>
                <w:b/>
                <w:i/>
                <w:spacing w:val="-52"/>
              </w:rPr>
              <w:t xml:space="preserve"> </w:t>
            </w:r>
            <w:r>
              <w:rPr>
                <w:b/>
                <w:i/>
              </w:rPr>
              <w:t>оралу</w:t>
            </w:r>
          </w:p>
        </w:tc>
        <w:tc>
          <w:tcPr>
            <w:tcW w:w="14761" w:type="dxa"/>
            <w:gridSpan w:val="10"/>
          </w:tcPr>
          <w:p w14:paraId="7A2AC3CE" w14:textId="77777777" w:rsidR="007A2A19" w:rsidRDefault="00C17463">
            <w:pPr>
              <w:pStyle w:val="TableParagraph"/>
              <w:spacing w:line="242" w:lineRule="exact"/>
              <w:rPr>
                <w:i/>
              </w:rPr>
            </w:pPr>
            <w:r>
              <w:rPr>
                <w:i/>
              </w:rPr>
              <w:t>Тазалық процедурасы.</w:t>
            </w:r>
          </w:p>
          <w:p w14:paraId="55A6B357" w14:textId="77777777" w:rsidR="007A2A19" w:rsidRDefault="00C17463">
            <w:pPr>
              <w:pStyle w:val="TableParagraph"/>
              <w:spacing w:line="251" w:lineRule="exact"/>
              <w:rPr>
                <w:i/>
              </w:rPr>
            </w:pPr>
            <w:r>
              <w:rPr>
                <w:i/>
              </w:rPr>
              <w:t>Қолдарын</w:t>
            </w:r>
            <w:r>
              <w:rPr>
                <w:i/>
                <w:spacing w:val="-1"/>
              </w:rPr>
              <w:t xml:space="preserve"> </w:t>
            </w:r>
            <w:r>
              <w:rPr>
                <w:i/>
              </w:rPr>
              <w:t>сабынмен</w:t>
            </w:r>
          </w:p>
          <w:p w14:paraId="773AF408" w14:textId="77777777" w:rsidR="007A2A19" w:rsidRDefault="00C17463">
            <w:pPr>
              <w:pStyle w:val="TableParagraph"/>
              <w:spacing w:before="2" w:line="251" w:lineRule="exact"/>
              <w:rPr>
                <w:i/>
              </w:rPr>
            </w:pPr>
            <w:r>
              <w:rPr>
                <w:i/>
              </w:rPr>
              <w:t>жудыру,өз</w:t>
            </w:r>
            <w:r>
              <w:rPr>
                <w:i/>
                <w:spacing w:val="51"/>
              </w:rPr>
              <w:t xml:space="preserve"> </w:t>
            </w:r>
            <w:r>
              <w:rPr>
                <w:i/>
              </w:rPr>
              <w:t>сүлгілеріне</w:t>
            </w:r>
            <w:r>
              <w:rPr>
                <w:i/>
                <w:spacing w:val="49"/>
              </w:rPr>
              <w:t xml:space="preserve"> </w:t>
            </w:r>
            <w:r>
              <w:rPr>
                <w:i/>
              </w:rPr>
              <w:t>сүртінулерін</w:t>
            </w:r>
            <w:r>
              <w:rPr>
                <w:i/>
                <w:spacing w:val="52"/>
              </w:rPr>
              <w:t xml:space="preserve"> </w:t>
            </w:r>
            <w:r>
              <w:rPr>
                <w:i/>
              </w:rPr>
              <w:t>талап</w:t>
            </w:r>
            <w:r>
              <w:rPr>
                <w:i/>
                <w:spacing w:val="52"/>
              </w:rPr>
              <w:t xml:space="preserve"> </w:t>
            </w:r>
            <w:r>
              <w:rPr>
                <w:i/>
              </w:rPr>
              <w:t>ету,</w:t>
            </w:r>
            <w:r>
              <w:rPr>
                <w:i/>
                <w:spacing w:val="-1"/>
              </w:rPr>
              <w:t xml:space="preserve"> </w:t>
            </w:r>
            <w:r>
              <w:rPr>
                <w:i/>
              </w:rPr>
              <w:t>ұқыптылыққа,</w:t>
            </w:r>
            <w:r>
              <w:rPr>
                <w:i/>
                <w:spacing w:val="-8"/>
              </w:rPr>
              <w:t xml:space="preserve"> </w:t>
            </w:r>
            <w:r>
              <w:rPr>
                <w:i/>
              </w:rPr>
              <w:t>тазалыққа</w:t>
            </w:r>
            <w:r>
              <w:rPr>
                <w:i/>
                <w:spacing w:val="5"/>
              </w:rPr>
              <w:t xml:space="preserve"> </w:t>
            </w:r>
            <w:r>
              <w:rPr>
                <w:i/>
              </w:rPr>
              <w:t>тәрбиелеу</w:t>
            </w:r>
          </w:p>
          <w:p w14:paraId="2BB0D889" w14:textId="77777777" w:rsidR="007A2A19" w:rsidRDefault="00C17463">
            <w:pPr>
              <w:pStyle w:val="TableParagraph"/>
              <w:spacing w:line="256" w:lineRule="exact"/>
              <w:rPr>
                <w:i/>
              </w:rPr>
            </w:pPr>
            <w:r>
              <w:rPr>
                <w:i/>
              </w:rPr>
              <w:t>Балаларға</w:t>
            </w:r>
            <w:r>
              <w:rPr>
                <w:i/>
                <w:spacing w:val="1"/>
              </w:rPr>
              <w:t xml:space="preserve"> </w:t>
            </w:r>
            <w:r>
              <w:rPr>
                <w:i/>
              </w:rPr>
              <w:t>реттілікпен киімдерін шешуі, өз сөрелеріне</w:t>
            </w:r>
            <w:r>
              <w:rPr>
                <w:i/>
                <w:spacing w:val="1"/>
              </w:rPr>
              <w:t xml:space="preserve"> </w:t>
            </w:r>
            <w:r>
              <w:rPr>
                <w:i/>
              </w:rPr>
              <w:t>киімін жинап таза ұстауды,</w:t>
            </w:r>
            <w:r>
              <w:rPr>
                <w:i/>
                <w:spacing w:val="1"/>
              </w:rPr>
              <w:t xml:space="preserve"> </w:t>
            </w:r>
            <w:r>
              <w:rPr>
                <w:i/>
              </w:rPr>
              <w:t>су болған</w:t>
            </w:r>
            <w:r>
              <w:rPr>
                <w:i/>
                <w:spacing w:val="1"/>
              </w:rPr>
              <w:t xml:space="preserve"> </w:t>
            </w:r>
            <w:r>
              <w:rPr>
                <w:i/>
              </w:rPr>
              <w:t>киімдерін тәрбиешіге</w:t>
            </w:r>
            <w:r>
              <w:rPr>
                <w:i/>
                <w:spacing w:val="1"/>
              </w:rPr>
              <w:t xml:space="preserve"> </w:t>
            </w:r>
            <w:r>
              <w:rPr>
                <w:i/>
              </w:rPr>
              <w:t>көрсетуге</w:t>
            </w:r>
            <w:r>
              <w:rPr>
                <w:i/>
                <w:spacing w:val="1"/>
              </w:rPr>
              <w:t xml:space="preserve"> </w:t>
            </w:r>
            <w:r>
              <w:rPr>
                <w:i/>
              </w:rPr>
              <w:t>үйрету.</w:t>
            </w:r>
            <w:r>
              <w:rPr>
                <w:i/>
                <w:spacing w:val="1"/>
              </w:rPr>
              <w:t xml:space="preserve"> </w:t>
            </w:r>
            <w:r>
              <w:rPr>
                <w:i/>
              </w:rPr>
              <w:t>Гигиеналық</w:t>
            </w:r>
            <w:r>
              <w:rPr>
                <w:i/>
                <w:spacing w:val="-52"/>
              </w:rPr>
              <w:t xml:space="preserve"> </w:t>
            </w:r>
            <w:r>
              <w:rPr>
                <w:i/>
              </w:rPr>
              <w:t>шараларын</w:t>
            </w:r>
            <w:r>
              <w:rPr>
                <w:i/>
                <w:spacing w:val="-1"/>
              </w:rPr>
              <w:t xml:space="preserve"> </w:t>
            </w:r>
            <w:r>
              <w:rPr>
                <w:i/>
              </w:rPr>
              <w:t>ұйымдастыру.</w:t>
            </w:r>
            <w:r>
              <w:rPr>
                <w:i/>
                <w:spacing w:val="49"/>
              </w:rPr>
              <w:t xml:space="preserve"> </w:t>
            </w:r>
            <w:r>
              <w:rPr>
                <w:i/>
              </w:rPr>
              <w:t>Түскі</w:t>
            </w:r>
            <w:r>
              <w:rPr>
                <w:i/>
                <w:spacing w:val="-2"/>
              </w:rPr>
              <w:t xml:space="preserve"> </w:t>
            </w:r>
            <w:r>
              <w:rPr>
                <w:i/>
              </w:rPr>
              <w:t>асқа дайындық.</w:t>
            </w:r>
          </w:p>
        </w:tc>
      </w:tr>
      <w:tr w:rsidR="007A2A19" w14:paraId="6BEF2FC1" w14:textId="77777777">
        <w:trPr>
          <w:trHeight w:val="505"/>
        </w:trPr>
        <w:tc>
          <w:tcPr>
            <w:tcW w:w="1421" w:type="dxa"/>
          </w:tcPr>
          <w:p w14:paraId="6BA0B985" w14:textId="77777777" w:rsidR="007A2A19" w:rsidRDefault="00C17463">
            <w:pPr>
              <w:pStyle w:val="TableParagraph"/>
              <w:spacing w:line="243" w:lineRule="exact"/>
              <w:ind w:left="110"/>
              <w:rPr>
                <w:b/>
                <w:i/>
              </w:rPr>
            </w:pPr>
            <w:r>
              <w:rPr>
                <w:b/>
                <w:i/>
              </w:rPr>
              <w:t>Түскі</w:t>
            </w:r>
            <w:r>
              <w:rPr>
                <w:b/>
                <w:i/>
                <w:spacing w:val="-2"/>
              </w:rPr>
              <w:t xml:space="preserve"> </w:t>
            </w:r>
            <w:r>
              <w:rPr>
                <w:b/>
                <w:i/>
              </w:rPr>
              <w:t>ас</w:t>
            </w:r>
          </w:p>
        </w:tc>
        <w:tc>
          <w:tcPr>
            <w:tcW w:w="14761" w:type="dxa"/>
            <w:gridSpan w:val="10"/>
          </w:tcPr>
          <w:p w14:paraId="0FFA16C9" w14:textId="77777777" w:rsidR="007A2A19" w:rsidRDefault="00C17463">
            <w:pPr>
              <w:pStyle w:val="TableParagraph"/>
              <w:spacing w:line="242" w:lineRule="exact"/>
              <w:rPr>
                <w:i/>
              </w:rPr>
            </w:pPr>
            <w:r>
              <w:rPr>
                <w:i/>
              </w:rPr>
              <w:t>Ұқыпты</w:t>
            </w:r>
            <w:r>
              <w:rPr>
                <w:i/>
                <w:spacing w:val="-2"/>
              </w:rPr>
              <w:t xml:space="preserve"> </w:t>
            </w:r>
            <w:r>
              <w:rPr>
                <w:i/>
              </w:rPr>
              <w:t>тамақтану</w:t>
            </w:r>
            <w:r>
              <w:rPr>
                <w:i/>
                <w:spacing w:val="-2"/>
              </w:rPr>
              <w:t xml:space="preserve"> </w:t>
            </w:r>
            <w:r>
              <w:rPr>
                <w:i/>
              </w:rPr>
              <w:t>дағдыларын,</w:t>
            </w:r>
            <w:r>
              <w:rPr>
                <w:i/>
                <w:spacing w:val="48"/>
              </w:rPr>
              <w:t xml:space="preserve"> </w:t>
            </w:r>
            <w:r>
              <w:rPr>
                <w:i/>
              </w:rPr>
              <w:t>ас</w:t>
            </w:r>
            <w:r>
              <w:rPr>
                <w:i/>
                <w:spacing w:val="-4"/>
              </w:rPr>
              <w:t xml:space="preserve"> </w:t>
            </w:r>
            <w:r>
              <w:rPr>
                <w:i/>
              </w:rPr>
              <w:t>құралдарын</w:t>
            </w:r>
            <w:r>
              <w:rPr>
                <w:i/>
                <w:spacing w:val="-3"/>
              </w:rPr>
              <w:t xml:space="preserve"> </w:t>
            </w:r>
            <w:r>
              <w:rPr>
                <w:i/>
              </w:rPr>
              <w:t>қолдану</w:t>
            </w:r>
            <w:r>
              <w:rPr>
                <w:i/>
                <w:spacing w:val="-2"/>
              </w:rPr>
              <w:t xml:space="preserve"> </w:t>
            </w:r>
            <w:r>
              <w:rPr>
                <w:i/>
              </w:rPr>
              <w:t>дағдыларын</w:t>
            </w:r>
            <w:r>
              <w:rPr>
                <w:i/>
                <w:spacing w:val="48"/>
              </w:rPr>
              <w:t xml:space="preserve"> </w:t>
            </w:r>
            <w:r>
              <w:rPr>
                <w:i/>
              </w:rPr>
              <w:t>жетілдіру.</w:t>
            </w:r>
            <w:r>
              <w:rPr>
                <w:i/>
                <w:spacing w:val="-1"/>
              </w:rPr>
              <w:t xml:space="preserve"> </w:t>
            </w:r>
            <w:r>
              <w:rPr>
                <w:i/>
              </w:rPr>
              <w:t>Тамақтану</w:t>
            </w:r>
            <w:r>
              <w:rPr>
                <w:i/>
                <w:spacing w:val="-2"/>
              </w:rPr>
              <w:t xml:space="preserve"> </w:t>
            </w:r>
            <w:r>
              <w:rPr>
                <w:i/>
              </w:rPr>
              <w:t>алдында</w:t>
            </w:r>
            <w:r>
              <w:rPr>
                <w:i/>
                <w:spacing w:val="-2"/>
              </w:rPr>
              <w:t xml:space="preserve"> </w:t>
            </w:r>
            <w:r>
              <w:rPr>
                <w:i/>
              </w:rPr>
              <w:t>мұқият</w:t>
            </w:r>
            <w:r>
              <w:rPr>
                <w:i/>
                <w:spacing w:val="-4"/>
              </w:rPr>
              <w:t xml:space="preserve"> </w:t>
            </w:r>
            <w:r>
              <w:rPr>
                <w:i/>
              </w:rPr>
              <w:t>жуынуды,</w:t>
            </w:r>
            <w:r>
              <w:rPr>
                <w:i/>
                <w:spacing w:val="-3"/>
              </w:rPr>
              <w:t xml:space="preserve"> </w:t>
            </w:r>
            <w:r>
              <w:rPr>
                <w:i/>
              </w:rPr>
              <w:t>тамақтану</w:t>
            </w:r>
            <w:r>
              <w:rPr>
                <w:i/>
                <w:spacing w:val="-1"/>
              </w:rPr>
              <w:t xml:space="preserve"> </w:t>
            </w:r>
            <w:r>
              <w:rPr>
                <w:i/>
              </w:rPr>
              <w:t>әдебін</w:t>
            </w:r>
            <w:r>
              <w:rPr>
                <w:i/>
                <w:spacing w:val="-4"/>
              </w:rPr>
              <w:t xml:space="preserve"> </w:t>
            </w:r>
            <w:r>
              <w:rPr>
                <w:i/>
              </w:rPr>
              <w:t>сақтап,</w:t>
            </w:r>
          </w:p>
          <w:p w14:paraId="0848CD0D" w14:textId="77777777" w:rsidR="007A2A19" w:rsidRDefault="00C17463">
            <w:pPr>
              <w:pStyle w:val="TableParagraph"/>
              <w:spacing w:line="243" w:lineRule="exact"/>
              <w:rPr>
                <w:i/>
              </w:rPr>
            </w:pPr>
            <w:r>
              <w:rPr>
                <w:i/>
              </w:rPr>
              <w:t>асты</w:t>
            </w:r>
            <w:r>
              <w:rPr>
                <w:i/>
                <w:spacing w:val="-1"/>
              </w:rPr>
              <w:t xml:space="preserve"> </w:t>
            </w:r>
            <w:r>
              <w:rPr>
                <w:i/>
              </w:rPr>
              <w:t>аз-аздан</w:t>
            </w:r>
            <w:r>
              <w:rPr>
                <w:i/>
                <w:spacing w:val="-1"/>
              </w:rPr>
              <w:t xml:space="preserve"> </w:t>
            </w:r>
            <w:r>
              <w:rPr>
                <w:i/>
              </w:rPr>
              <w:t>алып,</w:t>
            </w:r>
            <w:r>
              <w:rPr>
                <w:i/>
                <w:spacing w:val="-1"/>
              </w:rPr>
              <w:t xml:space="preserve"> </w:t>
            </w:r>
            <w:r>
              <w:rPr>
                <w:i/>
              </w:rPr>
              <w:t>шусыз</w:t>
            </w:r>
            <w:r>
              <w:rPr>
                <w:i/>
                <w:spacing w:val="-2"/>
              </w:rPr>
              <w:t xml:space="preserve"> </w:t>
            </w:r>
            <w:r>
              <w:rPr>
                <w:i/>
              </w:rPr>
              <w:t>жеуді</w:t>
            </w:r>
            <w:r>
              <w:rPr>
                <w:i/>
                <w:spacing w:val="-3"/>
              </w:rPr>
              <w:t xml:space="preserve"> </w:t>
            </w:r>
            <w:r>
              <w:rPr>
                <w:i/>
              </w:rPr>
              <w:t>үйрету.</w:t>
            </w:r>
            <w:r>
              <w:rPr>
                <w:i/>
                <w:spacing w:val="-7"/>
              </w:rPr>
              <w:t xml:space="preserve"> </w:t>
            </w:r>
            <w:r>
              <w:rPr>
                <w:i/>
              </w:rPr>
              <w:t>Тамақтан</w:t>
            </w:r>
            <w:r>
              <w:rPr>
                <w:i/>
                <w:spacing w:val="-6"/>
              </w:rPr>
              <w:t xml:space="preserve"> </w:t>
            </w:r>
            <w:r>
              <w:rPr>
                <w:i/>
              </w:rPr>
              <w:t>соң</w:t>
            </w:r>
            <w:r>
              <w:rPr>
                <w:i/>
                <w:spacing w:val="-1"/>
              </w:rPr>
              <w:t xml:space="preserve"> </w:t>
            </w:r>
            <w:r>
              <w:rPr>
                <w:i/>
              </w:rPr>
              <w:t>ауыздарын</w:t>
            </w:r>
            <w:r>
              <w:rPr>
                <w:i/>
                <w:spacing w:val="-1"/>
              </w:rPr>
              <w:t xml:space="preserve"> </w:t>
            </w:r>
            <w:r>
              <w:rPr>
                <w:i/>
              </w:rPr>
              <w:t>шаюды</w:t>
            </w:r>
            <w:r>
              <w:rPr>
                <w:i/>
                <w:spacing w:val="-1"/>
              </w:rPr>
              <w:t xml:space="preserve"> </w:t>
            </w:r>
            <w:r>
              <w:rPr>
                <w:i/>
              </w:rPr>
              <w:t>қадағалау.</w:t>
            </w:r>
          </w:p>
        </w:tc>
      </w:tr>
      <w:tr w:rsidR="007A2A19" w14:paraId="3625CC47" w14:textId="77777777">
        <w:trPr>
          <w:trHeight w:val="255"/>
        </w:trPr>
        <w:tc>
          <w:tcPr>
            <w:tcW w:w="1421" w:type="dxa"/>
          </w:tcPr>
          <w:p w14:paraId="5207FC9E" w14:textId="77777777" w:rsidR="007A2A19" w:rsidRDefault="00C17463">
            <w:pPr>
              <w:pStyle w:val="TableParagraph"/>
              <w:spacing w:line="236" w:lineRule="exact"/>
              <w:ind w:left="110"/>
              <w:rPr>
                <w:b/>
                <w:i/>
              </w:rPr>
            </w:pPr>
            <w:r>
              <w:rPr>
                <w:b/>
                <w:i/>
              </w:rPr>
              <w:t>Ұйқы</w:t>
            </w:r>
          </w:p>
        </w:tc>
        <w:tc>
          <w:tcPr>
            <w:tcW w:w="14761" w:type="dxa"/>
            <w:gridSpan w:val="10"/>
          </w:tcPr>
          <w:p w14:paraId="17731CD5" w14:textId="77777777" w:rsidR="007A2A19" w:rsidRDefault="00C17463">
            <w:pPr>
              <w:pStyle w:val="TableParagraph"/>
              <w:spacing w:line="236" w:lineRule="exact"/>
              <w:ind w:left="765"/>
              <w:rPr>
                <w:i/>
              </w:rPr>
            </w:pPr>
            <w:r>
              <w:rPr>
                <w:i/>
              </w:rPr>
              <w:t>Балалалардың</w:t>
            </w:r>
            <w:r>
              <w:rPr>
                <w:i/>
                <w:spacing w:val="-3"/>
              </w:rPr>
              <w:t xml:space="preserve"> </w:t>
            </w:r>
            <w:r>
              <w:rPr>
                <w:i/>
              </w:rPr>
              <w:t>тыныш</w:t>
            </w:r>
            <w:r>
              <w:rPr>
                <w:i/>
                <w:spacing w:val="-4"/>
              </w:rPr>
              <w:t xml:space="preserve"> </w:t>
            </w:r>
            <w:r>
              <w:rPr>
                <w:i/>
              </w:rPr>
              <w:t>ұйықтауына</w:t>
            </w:r>
            <w:r>
              <w:rPr>
                <w:i/>
                <w:spacing w:val="-2"/>
              </w:rPr>
              <w:t xml:space="preserve"> </w:t>
            </w:r>
            <w:r>
              <w:rPr>
                <w:i/>
              </w:rPr>
              <w:t>жағымды</w:t>
            </w:r>
            <w:r>
              <w:rPr>
                <w:i/>
                <w:spacing w:val="-8"/>
              </w:rPr>
              <w:t xml:space="preserve"> </w:t>
            </w:r>
            <w:r>
              <w:rPr>
                <w:i/>
              </w:rPr>
              <w:t>жағдай</w:t>
            </w:r>
            <w:r>
              <w:rPr>
                <w:i/>
                <w:spacing w:val="-2"/>
              </w:rPr>
              <w:t xml:space="preserve"> </w:t>
            </w:r>
            <w:r>
              <w:rPr>
                <w:i/>
              </w:rPr>
              <w:t>орнату.</w:t>
            </w:r>
            <w:r>
              <w:rPr>
                <w:i/>
                <w:spacing w:val="-2"/>
              </w:rPr>
              <w:t xml:space="preserve"> </w:t>
            </w:r>
            <w:r>
              <w:rPr>
                <w:i/>
              </w:rPr>
              <w:t>Тыныштық</w:t>
            </w:r>
            <w:r>
              <w:rPr>
                <w:i/>
                <w:spacing w:val="-6"/>
              </w:rPr>
              <w:t xml:space="preserve"> </w:t>
            </w:r>
            <w:r>
              <w:rPr>
                <w:i/>
              </w:rPr>
              <w:t>сақтау.</w:t>
            </w:r>
            <w:r>
              <w:rPr>
                <w:i/>
                <w:spacing w:val="-3"/>
              </w:rPr>
              <w:t xml:space="preserve"> </w:t>
            </w:r>
            <w:r>
              <w:rPr>
                <w:i/>
              </w:rPr>
              <w:t>Жәй</w:t>
            </w:r>
            <w:r>
              <w:rPr>
                <w:i/>
                <w:spacing w:val="-2"/>
              </w:rPr>
              <w:t xml:space="preserve"> </w:t>
            </w:r>
            <w:r>
              <w:rPr>
                <w:i/>
              </w:rPr>
              <w:t>музыка</w:t>
            </w:r>
            <w:r>
              <w:rPr>
                <w:i/>
                <w:spacing w:val="-2"/>
              </w:rPr>
              <w:t xml:space="preserve"> </w:t>
            </w:r>
            <w:r>
              <w:rPr>
                <w:i/>
              </w:rPr>
              <w:t>қою.</w:t>
            </w:r>
          </w:p>
        </w:tc>
      </w:tr>
      <w:tr w:rsidR="007A2A19" w14:paraId="1DF51E77" w14:textId="77777777">
        <w:trPr>
          <w:trHeight w:val="1515"/>
        </w:trPr>
        <w:tc>
          <w:tcPr>
            <w:tcW w:w="1421" w:type="dxa"/>
          </w:tcPr>
          <w:p w14:paraId="631AA2C5" w14:textId="77777777" w:rsidR="007A2A19" w:rsidRDefault="00C17463">
            <w:pPr>
              <w:pStyle w:val="TableParagraph"/>
              <w:spacing w:line="238" w:lineRule="exact"/>
              <w:ind w:left="110"/>
              <w:rPr>
                <w:b/>
                <w:i/>
              </w:rPr>
            </w:pPr>
            <w:r>
              <w:rPr>
                <w:b/>
                <w:i/>
              </w:rPr>
              <w:t>Біртіндеп</w:t>
            </w:r>
          </w:p>
          <w:p w14:paraId="0FE35DC0" w14:textId="77777777" w:rsidR="007A2A19" w:rsidRDefault="00C17463">
            <w:pPr>
              <w:pStyle w:val="TableParagraph"/>
              <w:spacing w:before="2"/>
              <w:ind w:left="110" w:right="457"/>
              <w:rPr>
                <w:b/>
                <w:i/>
              </w:rPr>
            </w:pPr>
            <w:r>
              <w:rPr>
                <w:b/>
                <w:i/>
              </w:rPr>
              <w:t>ұйқыдан</w:t>
            </w:r>
            <w:r>
              <w:rPr>
                <w:b/>
                <w:i/>
                <w:spacing w:val="-52"/>
              </w:rPr>
              <w:t xml:space="preserve"> </w:t>
            </w:r>
            <w:r>
              <w:rPr>
                <w:b/>
                <w:i/>
              </w:rPr>
              <w:t>ояту,</w:t>
            </w:r>
            <w:r>
              <w:rPr>
                <w:b/>
                <w:i/>
                <w:spacing w:val="1"/>
              </w:rPr>
              <w:t xml:space="preserve"> </w:t>
            </w:r>
            <w:r>
              <w:rPr>
                <w:b/>
                <w:i/>
              </w:rPr>
              <w:t>шынық-</w:t>
            </w:r>
          </w:p>
          <w:p w14:paraId="20903DBB" w14:textId="77777777" w:rsidR="007A2A19" w:rsidRDefault="00C17463">
            <w:pPr>
              <w:pStyle w:val="TableParagraph"/>
              <w:spacing w:line="250" w:lineRule="exact"/>
              <w:ind w:left="110" w:right="282"/>
              <w:rPr>
                <w:b/>
                <w:i/>
              </w:rPr>
            </w:pPr>
            <w:r>
              <w:rPr>
                <w:b/>
                <w:i/>
              </w:rPr>
              <w:t>тыру</w:t>
            </w:r>
            <w:r>
              <w:rPr>
                <w:b/>
                <w:i/>
                <w:spacing w:val="1"/>
              </w:rPr>
              <w:t xml:space="preserve"> </w:t>
            </w:r>
            <w:r>
              <w:rPr>
                <w:b/>
                <w:i/>
              </w:rPr>
              <w:t>шаралары</w:t>
            </w:r>
          </w:p>
        </w:tc>
        <w:tc>
          <w:tcPr>
            <w:tcW w:w="2853" w:type="dxa"/>
          </w:tcPr>
          <w:p w14:paraId="589D0480" w14:textId="77777777" w:rsidR="007A2A19" w:rsidRPr="002704E4" w:rsidRDefault="002704E4">
            <w:pPr>
              <w:pStyle w:val="TableParagraph"/>
              <w:spacing w:before="1" w:line="237" w:lineRule="auto"/>
              <w:ind w:right="683"/>
              <w:rPr>
                <w:b/>
                <w:i/>
              </w:rPr>
            </w:pPr>
            <w:r w:rsidRPr="002704E4">
              <w:rPr>
                <w:b/>
                <w:i/>
              </w:rPr>
              <w:t>№4 Ояну</w:t>
            </w:r>
          </w:p>
          <w:p w14:paraId="1AC28CFA" w14:textId="77777777" w:rsidR="002704E4" w:rsidRDefault="002704E4">
            <w:pPr>
              <w:pStyle w:val="TableParagraph"/>
              <w:spacing w:before="1" w:line="237" w:lineRule="auto"/>
              <w:ind w:right="683"/>
              <w:rPr>
                <w:i/>
              </w:rPr>
            </w:pPr>
            <w:r>
              <w:rPr>
                <w:i/>
              </w:rPr>
              <w:t>Көзіміз ашылды,</w:t>
            </w:r>
          </w:p>
          <w:p w14:paraId="34A70A91" w14:textId="77777777" w:rsidR="002704E4" w:rsidRDefault="002704E4">
            <w:pPr>
              <w:pStyle w:val="TableParagraph"/>
              <w:spacing w:before="1" w:line="237" w:lineRule="auto"/>
              <w:ind w:right="683"/>
              <w:rPr>
                <w:i/>
              </w:rPr>
            </w:pPr>
            <w:r>
              <w:rPr>
                <w:i/>
              </w:rPr>
              <w:t>Ұйқымыз басылды.</w:t>
            </w:r>
          </w:p>
          <w:p w14:paraId="074D3BEA" w14:textId="77777777" w:rsidR="002704E4" w:rsidRDefault="002704E4">
            <w:pPr>
              <w:pStyle w:val="TableParagraph"/>
              <w:spacing w:before="1" w:line="237" w:lineRule="auto"/>
              <w:ind w:right="683"/>
              <w:rPr>
                <w:i/>
              </w:rPr>
            </w:pPr>
            <w:r>
              <w:rPr>
                <w:i/>
              </w:rPr>
              <w:t>Демалдық ұйықтадық,</w:t>
            </w:r>
          </w:p>
          <w:p w14:paraId="39002E50" w14:textId="77777777" w:rsidR="002704E4" w:rsidRDefault="002704E4">
            <w:pPr>
              <w:pStyle w:val="TableParagraph"/>
              <w:spacing w:before="1" w:line="237" w:lineRule="auto"/>
              <w:ind w:right="683"/>
              <w:rPr>
                <w:i/>
              </w:rPr>
            </w:pPr>
            <w:r>
              <w:rPr>
                <w:i/>
              </w:rPr>
              <w:t>Шаттанып ойнайық.</w:t>
            </w:r>
          </w:p>
        </w:tc>
        <w:tc>
          <w:tcPr>
            <w:tcW w:w="3779" w:type="dxa"/>
            <w:gridSpan w:val="5"/>
          </w:tcPr>
          <w:p w14:paraId="56FD96A4" w14:textId="77777777" w:rsidR="002704E4" w:rsidRPr="002704E4" w:rsidRDefault="002704E4" w:rsidP="002704E4">
            <w:pPr>
              <w:pStyle w:val="TableParagraph"/>
              <w:spacing w:before="1" w:line="237" w:lineRule="auto"/>
              <w:ind w:right="683"/>
              <w:rPr>
                <w:b/>
                <w:i/>
              </w:rPr>
            </w:pPr>
            <w:r w:rsidRPr="002704E4">
              <w:rPr>
                <w:b/>
                <w:i/>
              </w:rPr>
              <w:t>№4 Ояну</w:t>
            </w:r>
          </w:p>
          <w:p w14:paraId="5988FAC7" w14:textId="77777777" w:rsidR="002704E4" w:rsidRDefault="002704E4" w:rsidP="002704E4">
            <w:pPr>
              <w:pStyle w:val="TableParagraph"/>
              <w:spacing w:before="1" w:line="237" w:lineRule="auto"/>
              <w:ind w:right="683"/>
              <w:rPr>
                <w:i/>
              </w:rPr>
            </w:pPr>
            <w:r>
              <w:rPr>
                <w:i/>
              </w:rPr>
              <w:t>Көзіміз ашылды,</w:t>
            </w:r>
          </w:p>
          <w:p w14:paraId="77097F07" w14:textId="77777777" w:rsidR="002704E4" w:rsidRDefault="002704E4" w:rsidP="002704E4">
            <w:pPr>
              <w:pStyle w:val="TableParagraph"/>
              <w:spacing w:before="1" w:line="237" w:lineRule="auto"/>
              <w:ind w:right="683"/>
              <w:rPr>
                <w:i/>
              </w:rPr>
            </w:pPr>
            <w:r>
              <w:rPr>
                <w:i/>
              </w:rPr>
              <w:t>Ұйқымыз басылды.</w:t>
            </w:r>
          </w:p>
          <w:p w14:paraId="425B2E79" w14:textId="77777777" w:rsidR="002704E4" w:rsidRDefault="002704E4" w:rsidP="002704E4">
            <w:pPr>
              <w:pStyle w:val="TableParagraph"/>
              <w:spacing w:before="1" w:line="237" w:lineRule="auto"/>
              <w:ind w:right="683"/>
              <w:rPr>
                <w:i/>
              </w:rPr>
            </w:pPr>
            <w:r>
              <w:rPr>
                <w:i/>
              </w:rPr>
              <w:t>Демалдық ұйықтадық,</w:t>
            </w:r>
          </w:p>
          <w:p w14:paraId="3F12A668" w14:textId="77777777" w:rsidR="007A2A19" w:rsidRDefault="002704E4" w:rsidP="002704E4">
            <w:pPr>
              <w:pStyle w:val="TableParagraph"/>
              <w:spacing w:before="2"/>
              <w:ind w:left="137"/>
              <w:rPr>
                <w:i/>
              </w:rPr>
            </w:pPr>
            <w:r>
              <w:rPr>
                <w:i/>
              </w:rPr>
              <w:t>Шаттанып ойнайық.</w:t>
            </w:r>
          </w:p>
        </w:tc>
        <w:tc>
          <w:tcPr>
            <w:tcW w:w="2576" w:type="dxa"/>
            <w:gridSpan w:val="2"/>
          </w:tcPr>
          <w:p w14:paraId="4986C470" w14:textId="77777777" w:rsidR="00953F5F" w:rsidRPr="002704E4" w:rsidRDefault="00953F5F" w:rsidP="00953F5F">
            <w:pPr>
              <w:pStyle w:val="TableParagraph"/>
              <w:spacing w:before="1" w:line="237" w:lineRule="auto"/>
              <w:ind w:right="683"/>
              <w:rPr>
                <w:b/>
                <w:i/>
              </w:rPr>
            </w:pPr>
            <w:r w:rsidRPr="002704E4">
              <w:rPr>
                <w:b/>
                <w:i/>
              </w:rPr>
              <w:t>№4 Ояну</w:t>
            </w:r>
          </w:p>
          <w:p w14:paraId="522AE2AA" w14:textId="77777777" w:rsidR="00953F5F" w:rsidRDefault="00953F5F" w:rsidP="00953F5F">
            <w:pPr>
              <w:pStyle w:val="TableParagraph"/>
              <w:spacing w:before="1" w:line="237" w:lineRule="auto"/>
              <w:ind w:right="683"/>
              <w:rPr>
                <w:i/>
              </w:rPr>
            </w:pPr>
            <w:r>
              <w:rPr>
                <w:i/>
              </w:rPr>
              <w:t>Көзіміз ашылды,</w:t>
            </w:r>
          </w:p>
          <w:p w14:paraId="524675C3" w14:textId="77777777" w:rsidR="00953F5F" w:rsidRDefault="00953F5F" w:rsidP="00953F5F">
            <w:pPr>
              <w:pStyle w:val="TableParagraph"/>
              <w:spacing w:before="1" w:line="237" w:lineRule="auto"/>
              <w:ind w:right="683"/>
              <w:rPr>
                <w:i/>
              </w:rPr>
            </w:pPr>
            <w:r>
              <w:rPr>
                <w:i/>
              </w:rPr>
              <w:t>Ұйқымыз басылды.</w:t>
            </w:r>
          </w:p>
          <w:p w14:paraId="7420AA28" w14:textId="77777777" w:rsidR="00953F5F" w:rsidRDefault="00953F5F" w:rsidP="00953F5F">
            <w:pPr>
              <w:pStyle w:val="TableParagraph"/>
              <w:spacing w:before="1" w:line="237" w:lineRule="auto"/>
              <w:ind w:right="683"/>
              <w:rPr>
                <w:i/>
              </w:rPr>
            </w:pPr>
            <w:r>
              <w:rPr>
                <w:i/>
              </w:rPr>
              <w:t>Демалдық ұйықтадық,</w:t>
            </w:r>
          </w:p>
          <w:p w14:paraId="242CA516" w14:textId="77777777" w:rsidR="007A2A19" w:rsidRDefault="00953F5F" w:rsidP="00953F5F">
            <w:pPr>
              <w:pStyle w:val="TableParagraph"/>
              <w:spacing w:before="2"/>
              <w:ind w:right="406"/>
              <w:rPr>
                <w:i/>
              </w:rPr>
            </w:pPr>
            <w:r>
              <w:rPr>
                <w:i/>
              </w:rPr>
              <w:t>Шаттанып ойнайық.</w:t>
            </w:r>
          </w:p>
        </w:tc>
        <w:tc>
          <w:tcPr>
            <w:tcW w:w="3135" w:type="dxa"/>
          </w:tcPr>
          <w:p w14:paraId="5FC60DD7" w14:textId="77777777" w:rsidR="00953F5F" w:rsidRPr="002704E4" w:rsidRDefault="00953F5F" w:rsidP="00953F5F">
            <w:pPr>
              <w:pStyle w:val="TableParagraph"/>
              <w:spacing w:before="1" w:line="237" w:lineRule="auto"/>
              <w:ind w:right="683"/>
              <w:rPr>
                <w:b/>
                <w:i/>
              </w:rPr>
            </w:pPr>
            <w:r w:rsidRPr="002704E4">
              <w:rPr>
                <w:b/>
                <w:i/>
              </w:rPr>
              <w:t>№4 Ояну</w:t>
            </w:r>
          </w:p>
          <w:p w14:paraId="4C0DCA92" w14:textId="77777777" w:rsidR="00953F5F" w:rsidRDefault="00953F5F" w:rsidP="00953F5F">
            <w:pPr>
              <w:pStyle w:val="TableParagraph"/>
              <w:spacing w:before="1" w:line="237" w:lineRule="auto"/>
              <w:ind w:right="683"/>
              <w:rPr>
                <w:i/>
              </w:rPr>
            </w:pPr>
            <w:r>
              <w:rPr>
                <w:i/>
              </w:rPr>
              <w:t>Көзіміз ашылды,</w:t>
            </w:r>
          </w:p>
          <w:p w14:paraId="4821183B" w14:textId="77777777" w:rsidR="00953F5F" w:rsidRDefault="00953F5F" w:rsidP="00953F5F">
            <w:pPr>
              <w:pStyle w:val="TableParagraph"/>
              <w:spacing w:before="1" w:line="237" w:lineRule="auto"/>
              <w:ind w:right="683"/>
              <w:rPr>
                <w:i/>
              </w:rPr>
            </w:pPr>
            <w:r>
              <w:rPr>
                <w:i/>
              </w:rPr>
              <w:t>Ұйқымыз басылды.</w:t>
            </w:r>
          </w:p>
          <w:p w14:paraId="38AB7D6E" w14:textId="77777777" w:rsidR="00953F5F" w:rsidRDefault="00953F5F" w:rsidP="00953F5F">
            <w:pPr>
              <w:pStyle w:val="TableParagraph"/>
              <w:spacing w:before="1" w:line="237" w:lineRule="auto"/>
              <w:ind w:right="683"/>
              <w:rPr>
                <w:i/>
              </w:rPr>
            </w:pPr>
            <w:r>
              <w:rPr>
                <w:i/>
              </w:rPr>
              <w:t>Демалдық ұйықтадық,</w:t>
            </w:r>
          </w:p>
          <w:p w14:paraId="25F7B151" w14:textId="77777777" w:rsidR="007A2A19" w:rsidRDefault="00953F5F" w:rsidP="00953F5F">
            <w:pPr>
              <w:pStyle w:val="TableParagraph"/>
              <w:spacing w:before="2"/>
              <w:ind w:left="84"/>
              <w:rPr>
                <w:i/>
              </w:rPr>
            </w:pPr>
            <w:r>
              <w:rPr>
                <w:i/>
              </w:rPr>
              <w:t>Шаттанып ойнайық.</w:t>
            </w:r>
          </w:p>
        </w:tc>
        <w:tc>
          <w:tcPr>
            <w:tcW w:w="2418" w:type="dxa"/>
          </w:tcPr>
          <w:p w14:paraId="2A5A276D" w14:textId="77777777" w:rsidR="00953F5F" w:rsidRPr="002704E4" w:rsidRDefault="00953F5F" w:rsidP="00953F5F">
            <w:pPr>
              <w:pStyle w:val="TableParagraph"/>
              <w:spacing w:before="1" w:line="237" w:lineRule="auto"/>
              <w:ind w:right="683"/>
              <w:rPr>
                <w:b/>
                <w:i/>
              </w:rPr>
            </w:pPr>
            <w:r w:rsidRPr="002704E4">
              <w:rPr>
                <w:b/>
                <w:i/>
              </w:rPr>
              <w:t>№4 Ояну</w:t>
            </w:r>
          </w:p>
          <w:p w14:paraId="5FA74083" w14:textId="77777777" w:rsidR="00953F5F" w:rsidRDefault="00953F5F" w:rsidP="00953F5F">
            <w:pPr>
              <w:pStyle w:val="TableParagraph"/>
              <w:spacing w:before="1" w:line="237" w:lineRule="auto"/>
              <w:ind w:right="683"/>
              <w:rPr>
                <w:i/>
              </w:rPr>
            </w:pPr>
            <w:r>
              <w:rPr>
                <w:i/>
              </w:rPr>
              <w:t>Көзіміз ашылды,</w:t>
            </w:r>
          </w:p>
          <w:p w14:paraId="2E62B91C" w14:textId="77777777" w:rsidR="00953F5F" w:rsidRDefault="00953F5F" w:rsidP="00953F5F">
            <w:pPr>
              <w:pStyle w:val="TableParagraph"/>
              <w:spacing w:before="1" w:line="237" w:lineRule="auto"/>
              <w:ind w:right="683"/>
              <w:rPr>
                <w:i/>
              </w:rPr>
            </w:pPr>
            <w:r>
              <w:rPr>
                <w:i/>
              </w:rPr>
              <w:t>Ұйқымыз басылды.</w:t>
            </w:r>
          </w:p>
          <w:p w14:paraId="1C6420A5" w14:textId="77777777" w:rsidR="00953F5F" w:rsidRDefault="00953F5F" w:rsidP="00953F5F">
            <w:pPr>
              <w:pStyle w:val="TableParagraph"/>
              <w:spacing w:before="1" w:line="237" w:lineRule="auto"/>
              <w:ind w:right="683"/>
              <w:rPr>
                <w:i/>
              </w:rPr>
            </w:pPr>
            <w:r>
              <w:rPr>
                <w:i/>
              </w:rPr>
              <w:t>Демалдық ұйықтадық,</w:t>
            </w:r>
          </w:p>
          <w:p w14:paraId="484519A1" w14:textId="77777777" w:rsidR="007A2A19" w:rsidRDefault="00953F5F" w:rsidP="00953F5F">
            <w:pPr>
              <w:pStyle w:val="TableParagraph"/>
              <w:spacing w:line="242" w:lineRule="auto"/>
              <w:ind w:left="95" w:right="257"/>
              <w:rPr>
                <w:i/>
              </w:rPr>
            </w:pPr>
            <w:r>
              <w:rPr>
                <w:i/>
              </w:rPr>
              <w:t>Шаттанып ойнайық.</w:t>
            </w:r>
          </w:p>
        </w:tc>
      </w:tr>
      <w:tr w:rsidR="007A2A19" w14:paraId="0C637134" w14:textId="77777777">
        <w:trPr>
          <w:trHeight w:val="255"/>
        </w:trPr>
        <w:tc>
          <w:tcPr>
            <w:tcW w:w="1421" w:type="dxa"/>
          </w:tcPr>
          <w:p w14:paraId="5F9E8110" w14:textId="77777777" w:rsidR="007A2A19" w:rsidRDefault="00C17463">
            <w:pPr>
              <w:pStyle w:val="TableParagraph"/>
              <w:spacing w:line="235" w:lineRule="exact"/>
              <w:ind w:left="110"/>
              <w:rPr>
                <w:b/>
                <w:i/>
              </w:rPr>
            </w:pPr>
            <w:r>
              <w:rPr>
                <w:b/>
                <w:i/>
              </w:rPr>
              <w:t>Бесін</w:t>
            </w:r>
            <w:r>
              <w:rPr>
                <w:b/>
                <w:i/>
                <w:spacing w:val="-3"/>
              </w:rPr>
              <w:t xml:space="preserve"> </w:t>
            </w:r>
            <w:r>
              <w:rPr>
                <w:b/>
                <w:i/>
              </w:rPr>
              <w:t>ас</w:t>
            </w:r>
          </w:p>
        </w:tc>
        <w:tc>
          <w:tcPr>
            <w:tcW w:w="14761" w:type="dxa"/>
            <w:gridSpan w:val="10"/>
          </w:tcPr>
          <w:p w14:paraId="5ECA27BD" w14:textId="77777777" w:rsidR="007A2A19" w:rsidRDefault="00C17463">
            <w:pPr>
              <w:pStyle w:val="TableParagraph"/>
              <w:spacing w:line="235" w:lineRule="exact"/>
              <w:rPr>
                <w:i/>
              </w:rPr>
            </w:pPr>
            <w:r>
              <w:rPr>
                <w:i/>
              </w:rPr>
              <w:t>Қолдарын</w:t>
            </w:r>
            <w:r>
              <w:rPr>
                <w:i/>
                <w:spacing w:val="-2"/>
              </w:rPr>
              <w:t xml:space="preserve"> </w:t>
            </w:r>
            <w:r>
              <w:rPr>
                <w:i/>
              </w:rPr>
              <w:t>сабындап</w:t>
            </w:r>
            <w:r>
              <w:rPr>
                <w:i/>
                <w:spacing w:val="-3"/>
              </w:rPr>
              <w:t xml:space="preserve"> </w:t>
            </w:r>
            <w:r>
              <w:rPr>
                <w:i/>
              </w:rPr>
              <w:t>жуып,</w:t>
            </w:r>
            <w:r>
              <w:rPr>
                <w:i/>
                <w:spacing w:val="-3"/>
              </w:rPr>
              <w:t xml:space="preserve"> </w:t>
            </w:r>
            <w:r>
              <w:rPr>
                <w:i/>
              </w:rPr>
              <w:t>өз</w:t>
            </w:r>
            <w:r>
              <w:rPr>
                <w:i/>
                <w:spacing w:val="-3"/>
              </w:rPr>
              <w:t xml:space="preserve"> </w:t>
            </w:r>
            <w:r>
              <w:rPr>
                <w:i/>
              </w:rPr>
              <w:t>сүлгілеріне</w:t>
            </w:r>
            <w:r>
              <w:rPr>
                <w:i/>
                <w:spacing w:val="-6"/>
              </w:rPr>
              <w:t xml:space="preserve"> </w:t>
            </w:r>
            <w:r>
              <w:rPr>
                <w:i/>
              </w:rPr>
              <w:t>сүрту,</w:t>
            </w:r>
            <w:r>
              <w:rPr>
                <w:i/>
                <w:spacing w:val="50"/>
              </w:rPr>
              <w:t xml:space="preserve"> </w:t>
            </w:r>
            <w:r>
              <w:rPr>
                <w:i/>
              </w:rPr>
              <w:t>ұқыпты</w:t>
            </w:r>
            <w:r>
              <w:rPr>
                <w:i/>
                <w:spacing w:val="-3"/>
              </w:rPr>
              <w:t xml:space="preserve"> </w:t>
            </w:r>
            <w:r>
              <w:rPr>
                <w:i/>
              </w:rPr>
              <w:t>тамақтану</w:t>
            </w:r>
            <w:r>
              <w:rPr>
                <w:i/>
                <w:spacing w:val="-1"/>
              </w:rPr>
              <w:t xml:space="preserve"> </w:t>
            </w:r>
            <w:r>
              <w:rPr>
                <w:i/>
              </w:rPr>
              <w:t>дағдыларын,</w:t>
            </w:r>
            <w:r>
              <w:rPr>
                <w:i/>
                <w:spacing w:val="3"/>
              </w:rPr>
              <w:t xml:space="preserve"> </w:t>
            </w:r>
            <w:r>
              <w:rPr>
                <w:i/>
              </w:rPr>
              <w:t>тамақтану әдебін</w:t>
            </w:r>
            <w:r>
              <w:rPr>
                <w:i/>
                <w:spacing w:val="-2"/>
              </w:rPr>
              <w:t xml:space="preserve"> </w:t>
            </w:r>
            <w:r>
              <w:rPr>
                <w:i/>
              </w:rPr>
              <w:t>дұрыс</w:t>
            </w:r>
            <w:r>
              <w:rPr>
                <w:i/>
                <w:spacing w:val="-1"/>
              </w:rPr>
              <w:t xml:space="preserve"> </w:t>
            </w:r>
            <w:r>
              <w:rPr>
                <w:i/>
              </w:rPr>
              <w:t>сақтай</w:t>
            </w:r>
            <w:r>
              <w:rPr>
                <w:i/>
                <w:spacing w:val="-2"/>
              </w:rPr>
              <w:t xml:space="preserve"> </w:t>
            </w:r>
            <w:r>
              <w:rPr>
                <w:i/>
              </w:rPr>
              <w:t>білуге</w:t>
            </w:r>
            <w:r>
              <w:rPr>
                <w:i/>
                <w:spacing w:val="51"/>
              </w:rPr>
              <w:t xml:space="preserve"> </w:t>
            </w:r>
            <w:r>
              <w:rPr>
                <w:i/>
              </w:rPr>
              <w:t>дағдыландыру.</w:t>
            </w:r>
          </w:p>
        </w:tc>
      </w:tr>
      <w:tr w:rsidR="007A2A19" w14:paraId="6CF94825" w14:textId="77777777">
        <w:trPr>
          <w:trHeight w:val="460"/>
        </w:trPr>
        <w:tc>
          <w:tcPr>
            <w:tcW w:w="1421" w:type="dxa"/>
          </w:tcPr>
          <w:p w14:paraId="5DFA8ED0" w14:textId="77777777" w:rsidR="007A2A19" w:rsidRDefault="00C17463">
            <w:pPr>
              <w:pStyle w:val="TableParagraph"/>
              <w:spacing w:line="243" w:lineRule="exact"/>
              <w:ind w:left="110"/>
              <w:rPr>
                <w:b/>
                <w:i/>
              </w:rPr>
            </w:pPr>
            <w:r>
              <w:rPr>
                <w:b/>
                <w:i/>
              </w:rPr>
              <w:t>Ойындар,</w:t>
            </w:r>
          </w:p>
        </w:tc>
        <w:tc>
          <w:tcPr>
            <w:tcW w:w="3122" w:type="dxa"/>
            <w:gridSpan w:val="2"/>
          </w:tcPr>
          <w:p w14:paraId="7045A0DE" w14:textId="77777777" w:rsidR="007A2A19" w:rsidRDefault="00C17463">
            <w:pPr>
              <w:pStyle w:val="TableParagraph"/>
              <w:spacing w:line="243" w:lineRule="exact"/>
              <w:rPr>
                <w:i/>
              </w:rPr>
            </w:pPr>
            <w:r>
              <w:rPr>
                <w:i/>
              </w:rPr>
              <w:t>«Үстел</w:t>
            </w:r>
            <w:r>
              <w:rPr>
                <w:i/>
                <w:spacing w:val="-1"/>
              </w:rPr>
              <w:t xml:space="preserve"> </w:t>
            </w:r>
            <w:r>
              <w:rPr>
                <w:i/>
              </w:rPr>
              <w:t>ойындары»</w:t>
            </w:r>
          </w:p>
        </w:tc>
        <w:tc>
          <w:tcPr>
            <w:tcW w:w="3118" w:type="dxa"/>
            <w:gridSpan w:val="2"/>
          </w:tcPr>
          <w:p w14:paraId="3A3966A6" w14:textId="77777777" w:rsidR="007A2A19" w:rsidRDefault="00C17463">
            <w:pPr>
              <w:pStyle w:val="TableParagraph"/>
              <w:spacing w:line="219" w:lineRule="exact"/>
              <w:ind w:left="103"/>
              <w:rPr>
                <w:i/>
                <w:sz w:val="20"/>
              </w:rPr>
            </w:pPr>
            <w:r>
              <w:rPr>
                <w:i/>
                <w:color w:val="FF0000"/>
                <w:sz w:val="20"/>
              </w:rPr>
              <w:t>Құрылымдалған</w:t>
            </w:r>
            <w:r>
              <w:rPr>
                <w:i/>
                <w:color w:val="FF0000"/>
                <w:spacing w:val="-6"/>
                <w:sz w:val="20"/>
              </w:rPr>
              <w:t xml:space="preserve"> </w:t>
            </w:r>
            <w:r>
              <w:rPr>
                <w:i/>
                <w:color w:val="FF0000"/>
                <w:sz w:val="20"/>
              </w:rPr>
              <w:t>дидактикалық</w:t>
            </w:r>
          </w:p>
          <w:p w14:paraId="4723CDD7" w14:textId="77777777" w:rsidR="007A2A19" w:rsidRDefault="00C17463">
            <w:pPr>
              <w:pStyle w:val="TableParagraph"/>
              <w:spacing w:line="222" w:lineRule="exact"/>
              <w:ind w:left="103"/>
              <w:rPr>
                <w:i/>
                <w:sz w:val="20"/>
              </w:rPr>
            </w:pPr>
            <w:r>
              <w:rPr>
                <w:i/>
                <w:color w:val="FF0000"/>
                <w:sz w:val="20"/>
              </w:rPr>
              <w:t>ойын:</w:t>
            </w:r>
            <w:r>
              <w:rPr>
                <w:i/>
                <w:color w:val="FF0000"/>
                <w:spacing w:val="-4"/>
                <w:sz w:val="20"/>
              </w:rPr>
              <w:t xml:space="preserve"> </w:t>
            </w:r>
            <w:r>
              <w:rPr>
                <w:i/>
                <w:color w:val="FF0000"/>
                <w:sz w:val="20"/>
              </w:rPr>
              <w:t>«Құлыпты</w:t>
            </w:r>
            <w:r>
              <w:rPr>
                <w:i/>
                <w:color w:val="FF0000"/>
                <w:spacing w:val="-3"/>
                <w:sz w:val="20"/>
              </w:rPr>
              <w:t xml:space="preserve"> </w:t>
            </w:r>
            <w:r>
              <w:rPr>
                <w:i/>
                <w:color w:val="FF0000"/>
                <w:sz w:val="20"/>
              </w:rPr>
              <w:t>аш»</w:t>
            </w:r>
          </w:p>
        </w:tc>
        <w:tc>
          <w:tcPr>
            <w:tcW w:w="2968" w:type="dxa"/>
            <w:gridSpan w:val="4"/>
          </w:tcPr>
          <w:p w14:paraId="439C7B49" w14:textId="77777777" w:rsidR="007A2A19" w:rsidRDefault="007A2A19" w:rsidP="00C2436F">
            <w:pPr>
              <w:pStyle w:val="TableParagraph"/>
              <w:spacing w:line="243" w:lineRule="exact"/>
              <w:ind w:left="0"/>
              <w:rPr>
                <w:i/>
              </w:rPr>
            </w:pPr>
          </w:p>
        </w:tc>
        <w:tc>
          <w:tcPr>
            <w:tcW w:w="3135" w:type="dxa"/>
          </w:tcPr>
          <w:p w14:paraId="6532729D" w14:textId="77777777" w:rsidR="007A2A19" w:rsidRDefault="007A2A19" w:rsidP="00C2436F">
            <w:pPr>
              <w:pStyle w:val="TableParagraph"/>
              <w:spacing w:line="243" w:lineRule="exact"/>
              <w:ind w:left="0"/>
              <w:rPr>
                <w:i/>
              </w:rPr>
            </w:pPr>
          </w:p>
        </w:tc>
        <w:tc>
          <w:tcPr>
            <w:tcW w:w="2418" w:type="dxa"/>
          </w:tcPr>
          <w:p w14:paraId="5B63DBBB" w14:textId="77777777" w:rsidR="007A2A19" w:rsidRDefault="00C17463">
            <w:pPr>
              <w:pStyle w:val="TableParagraph"/>
              <w:spacing w:line="219" w:lineRule="exact"/>
              <w:ind w:left="95"/>
              <w:rPr>
                <w:i/>
                <w:sz w:val="20"/>
              </w:rPr>
            </w:pPr>
            <w:r>
              <w:rPr>
                <w:i/>
                <w:color w:val="FF0000"/>
                <w:sz w:val="20"/>
              </w:rPr>
              <w:t>Құрылымдалған</w:t>
            </w:r>
          </w:p>
          <w:p w14:paraId="20F187F3" w14:textId="77777777" w:rsidR="007A2A19" w:rsidRDefault="00C17463">
            <w:pPr>
              <w:pStyle w:val="TableParagraph"/>
              <w:spacing w:line="222" w:lineRule="exact"/>
              <w:ind w:left="95"/>
              <w:rPr>
                <w:i/>
                <w:sz w:val="20"/>
              </w:rPr>
            </w:pPr>
            <w:r>
              <w:rPr>
                <w:i/>
                <w:color w:val="FF0000"/>
                <w:sz w:val="20"/>
              </w:rPr>
              <w:t>дидактикалық</w:t>
            </w:r>
            <w:r>
              <w:rPr>
                <w:i/>
                <w:color w:val="FF0000"/>
                <w:spacing w:val="-3"/>
                <w:sz w:val="20"/>
              </w:rPr>
              <w:t xml:space="preserve"> </w:t>
            </w:r>
            <w:r>
              <w:rPr>
                <w:i/>
                <w:color w:val="FF0000"/>
                <w:sz w:val="20"/>
              </w:rPr>
              <w:t>ойын:</w:t>
            </w:r>
          </w:p>
        </w:tc>
      </w:tr>
    </w:tbl>
    <w:p w14:paraId="3251AF99" w14:textId="77777777" w:rsidR="007A2A19" w:rsidRDefault="007A2A19">
      <w:pPr>
        <w:spacing w:line="222" w:lineRule="exact"/>
        <w:rPr>
          <w:sz w:val="20"/>
        </w:r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837"/>
        <w:gridCol w:w="286"/>
        <w:gridCol w:w="3117"/>
        <w:gridCol w:w="431"/>
        <w:gridCol w:w="2552"/>
        <w:gridCol w:w="3117"/>
        <w:gridCol w:w="2417"/>
      </w:tblGrid>
      <w:tr w:rsidR="007A2A19" w14:paraId="182FD620" w14:textId="77777777">
        <w:trPr>
          <w:trHeight w:val="3286"/>
        </w:trPr>
        <w:tc>
          <w:tcPr>
            <w:tcW w:w="1421" w:type="dxa"/>
          </w:tcPr>
          <w:p w14:paraId="02CA59AD" w14:textId="77777777" w:rsidR="007A2A19" w:rsidRDefault="00C17463">
            <w:pPr>
              <w:pStyle w:val="TableParagraph"/>
              <w:spacing w:line="238" w:lineRule="exact"/>
              <w:ind w:left="110"/>
              <w:rPr>
                <w:b/>
                <w:i/>
              </w:rPr>
            </w:pPr>
            <w:r>
              <w:rPr>
                <w:b/>
                <w:i/>
              </w:rPr>
              <w:lastRenderedPageBreak/>
              <w:t>дербес</w:t>
            </w:r>
          </w:p>
          <w:p w14:paraId="27DEF434" w14:textId="77777777" w:rsidR="007A2A19" w:rsidRDefault="00C17463">
            <w:pPr>
              <w:pStyle w:val="TableParagraph"/>
              <w:spacing w:before="2"/>
              <w:ind w:left="110" w:right="85"/>
              <w:rPr>
                <w:b/>
                <w:i/>
              </w:rPr>
            </w:pPr>
            <w:r>
              <w:rPr>
                <w:b/>
                <w:i/>
              </w:rPr>
              <w:t>әрекет.</w:t>
            </w:r>
            <w:r>
              <w:rPr>
                <w:b/>
                <w:i/>
                <w:spacing w:val="1"/>
              </w:rPr>
              <w:t xml:space="preserve"> </w:t>
            </w:r>
            <w:r>
              <w:rPr>
                <w:b/>
                <w:i/>
              </w:rPr>
              <w:t>Баланың</w:t>
            </w:r>
            <w:r>
              <w:rPr>
                <w:b/>
                <w:i/>
                <w:spacing w:val="1"/>
              </w:rPr>
              <w:t xml:space="preserve"> </w:t>
            </w:r>
            <w:r>
              <w:rPr>
                <w:b/>
                <w:i/>
              </w:rPr>
              <w:t>жеке</w:t>
            </w:r>
            <w:r>
              <w:rPr>
                <w:b/>
                <w:i/>
                <w:spacing w:val="1"/>
              </w:rPr>
              <w:t xml:space="preserve"> </w:t>
            </w:r>
            <w:r>
              <w:rPr>
                <w:b/>
                <w:i/>
              </w:rPr>
              <w:t>даму</w:t>
            </w:r>
            <w:r>
              <w:rPr>
                <w:b/>
                <w:i/>
                <w:spacing w:val="1"/>
              </w:rPr>
              <w:t xml:space="preserve"> </w:t>
            </w:r>
            <w:r>
              <w:rPr>
                <w:b/>
                <w:i/>
              </w:rPr>
              <w:t>картасына</w:t>
            </w:r>
            <w:r>
              <w:rPr>
                <w:b/>
                <w:i/>
                <w:spacing w:val="1"/>
              </w:rPr>
              <w:t xml:space="preserve"> </w:t>
            </w:r>
            <w:r>
              <w:rPr>
                <w:b/>
                <w:i/>
              </w:rPr>
              <w:t>сәйкес жеке</w:t>
            </w:r>
            <w:r>
              <w:rPr>
                <w:b/>
                <w:i/>
                <w:spacing w:val="-52"/>
              </w:rPr>
              <w:t xml:space="preserve"> </w:t>
            </w:r>
            <w:r>
              <w:rPr>
                <w:b/>
                <w:i/>
              </w:rPr>
              <w:t>жұмыс</w:t>
            </w:r>
          </w:p>
        </w:tc>
        <w:tc>
          <w:tcPr>
            <w:tcW w:w="3123" w:type="dxa"/>
            <w:gridSpan w:val="2"/>
          </w:tcPr>
          <w:p w14:paraId="2F4B24C5" w14:textId="77777777" w:rsidR="007A2A19" w:rsidRDefault="00C17463">
            <w:pPr>
              <w:pStyle w:val="TableParagraph"/>
              <w:spacing w:line="238" w:lineRule="exact"/>
              <w:rPr>
                <w:i/>
              </w:rPr>
            </w:pPr>
            <w:r>
              <w:rPr>
                <w:i/>
              </w:rPr>
              <w:t>«Көңілді</w:t>
            </w:r>
            <w:r>
              <w:rPr>
                <w:i/>
                <w:spacing w:val="-3"/>
              </w:rPr>
              <w:t xml:space="preserve"> </w:t>
            </w:r>
            <w:r>
              <w:rPr>
                <w:i/>
              </w:rPr>
              <w:t>кубиктер</w:t>
            </w:r>
            <w:r>
              <w:rPr>
                <w:i/>
                <w:spacing w:val="-1"/>
              </w:rPr>
              <w:t xml:space="preserve"> </w:t>
            </w:r>
            <w:r>
              <w:rPr>
                <w:i/>
              </w:rPr>
              <w:t>»</w:t>
            </w:r>
          </w:p>
          <w:p w14:paraId="70CE54AF" w14:textId="77777777" w:rsidR="007A2A19" w:rsidRDefault="00C17463">
            <w:pPr>
              <w:pStyle w:val="TableParagraph"/>
              <w:spacing w:before="2"/>
              <w:ind w:right="695"/>
              <w:rPr>
                <w:i/>
              </w:rPr>
            </w:pPr>
            <w:r>
              <w:rPr>
                <w:i/>
              </w:rPr>
              <w:t>Мақсаты: Кубиктерді</w:t>
            </w:r>
            <w:r>
              <w:rPr>
                <w:i/>
                <w:spacing w:val="1"/>
              </w:rPr>
              <w:t xml:space="preserve"> </w:t>
            </w:r>
            <w:r>
              <w:rPr>
                <w:i/>
              </w:rPr>
              <w:t>пайдаланып, құрастыра</w:t>
            </w:r>
            <w:r>
              <w:rPr>
                <w:i/>
                <w:spacing w:val="-52"/>
              </w:rPr>
              <w:t xml:space="preserve"> </w:t>
            </w:r>
            <w:r>
              <w:rPr>
                <w:i/>
              </w:rPr>
              <w:t>алады.</w:t>
            </w:r>
          </w:p>
          <w:p w14:paraId="3693A37A" w14:textId="77777777" w:rsidR="007A2A19" w:rsidRDefault="00C17463">
            <w:pPr>
              <w:pStyle w:val="TableParagraph"/>
              <w:spacing w:before="3" w:line="237" w:lineRule="auto"/>
              <w:ind w:right="972"/>
              <w:rPr>
                <w:i/>
              </w:rPr>
            </w:pPr>
            <w:r>
              <w:rPr>
                <w:i/>
                <w:color w:val="FF0000"/>
              </w:rPr>
              <w:t>4 к моделі, бала үні</w:t>
            </w:r>
            <w:r>
              <w:rPr>
                <w:i/>
                <w:color w:val="FF0000"/>
                <w:spacing w:val="1"/>
              </w:rPr>
              <w:t xml:space="preserve"> </w:t>
            </w:r>
            <w:r>
              <w:rPr>
                <w:i/>
                <w:color w:val="FF0000"/>
              </w:rPr>
              <w:t>Өнім</w:t>
            </w:r>
            <w:r>
              <w:rPr>
                <w:i/>
                <w:color w:val="FF0000"/>
                <w:spacing w:val="-6"/>
              </w:rPr>
              <w:t xml:space="preserve"> </w:t>
            </w:r>
            <w:r>
              <w:rPr>
                <w:i/>
                <w:color w:val="FF0000"/>
              </w:rPr>
              <w:t>арқылы</w:t>
            </w:r>
            <w:r>
              <w:rPr>
                <w:i/>
                <w:color w:val="FF0000"/>
                <w:spacing w:val="-5"/>
              </w:rPr>
              <w:t xml:space="preserve"> </w:t>
            </w:r>
            <w:r>
              <w:rPr>
                <w:i/>
                <w:color w:val="FF0000"/>
              </w:rPr>
              <w:t>саралау</w:t>
            </w:r>
          </w:p>
          <w:p w14:paraId="58F35A5B" w14:textId="77777777" w:rsidR="007A2A19" w:rsidRDefault="00C17463">
            <w:pPr>
              <w:pStyle w:val="TableParagraph"/>
              <w:spacing w:before="4" w:line="237" w:lineRule="auto"/>
              <w:ind w:right="178"/>
              <w:rPr>
                <w:i/>
              </w:rPr>
            </w:pPr>
            <w:r>
              <w:rPr>
                <w:i/>
                <w:color w:val="FF0000"/>
              </w:rPr>
              <w:t>Жетелеуші сұрақтар арқылы</w:t>
            </w:r>
            <w:r>
              <w:rPr>
                <w:i/>
                <w:color w:val="FF0000"/>
                <w:spacing w:val="-52"/>
              </w:rPr>
              <w:t xml:space="preserve"> </w:t>
            </w:r>
            <w:r>
              <w:rPr>
                <w:i/>
                <w:color w:val="FF0000"/>
              </w:rPr>
              <w:t>бақылау</w:t>
            </w:r>
          </w:p>
          <w:p w14:paraId="0ADE4980" w14:textId="77777777" w:rsidR="007A2A19" w:rsidRDefault="00C17463">
            <w:pPr>
              <w:pStyle w:val="TableParagraph"/>
              <w:spacing w:line="251" w:lineRule="exact"/>
              <w:rPr>
                <w:i/>
              </w:rPr>
            </w:pPr>
            <w:r>
              <w:rPr>
                <w:i/>
              </w:rPr>
              <w:t>Баланың</w:t>
            </w:r>
            <w:r>
              <w:rPr>
                <w:i/>
                <w:spacing w:val="-2"/>
              </w:rPr>
              <w:t xml:space="preserve"> </w:t>
            </w:r>
            <w:r>
              <w:rPr>
                <w:i/>
              </w:rPr>
              <w:t>жеке даму</w:t>
            </w:r>
          </w:p>
          <w:p w14:paraId="0CB67152" w14:textId="77777777" w:rsidR="007A2A19" w:rsidRDefault="00C17463">
            <w:pPr>
              <w:pStyle w:val="TableParagraph"/>
              <w:spacing w:line="250" w:lineRule="exact"/>
              <w:ind w:right="715"/>
              <w:rPr>
                <w:i/>
              </w:rPr>
            </w:pPr>
            <w:r>
              <w:rPr>
                <w:i/>
              </w:rPr>
              <w:t>картасына сәйкес жеке</w:t>
            </w:r>
            <w:r>
              <w:rPr>
                <w:i/>
                <w:spacing w:val="-52"/>
              </w:rPr>
              <w:t xml:space="preserve"> </w:t>
            </w:r>
            <w:r>
              <w:rPr>
                <w:i/>
              </w:rPr>
              <w:t>жұмыс</w:t>
            </w:r>
          </w:p>
        </w:tc>
        <w:tc>
          <w:tcPr>
            <w:tcW w:w="3117" w:type="dxa"/>
          </w:tcPr>
          <w:p w14:paraId="4E2604A5" w14:textId="77777777" w:rsidR="007A2A19" w:rsidRDefault="00C17463">
            <w:pPr>
              <w:pStyle w:val="TableParagraph"/>
              <w:ind w:left="102" w:right="166"/>
              <w:rPr>
                <w:i/>
                <w:sz w:val="20"/>
              </w:rPr>
            </w:pPr>
            <w:r>
              <w:rPr>
                <w:i/>
                <w:sz w:val="20"/>
              </w:rPr>
              <w:t>Мақсаты: логикалық ой-лай</w:t>
            </w:r>
            <w:r>
              <w:rPr>
                <w:i/>
                <w:spacing w:val="1"/>
                <w:sz w:val="20"/>
              </w:rPr>
              <w:t xml:space="preserve"> </w:t>
            </w:r>
            <w:r>
              <w:rPr>
                <w:i/>
                <w:sz w:val="20"/>
              </w:rPr>
              <w:t>алады, геометриялық пішіндерді</w:t>
            </w:r>
            <w:r>
              <w:rPr>
                <w:i/>
                <w:spacing w:val="-47"/>
                <w:sz w:val="20"/>
              </w:rPr>
              <w:t xml:space="preserve"> </w:t>
            </w:r>
            <w:r>
              <w:rPr>
                <w:i/>
                <w:sz w:val="20"/>
              </w:rPr>
              <w:t>түрі және түсі бойынша</w:t>
            </w:r>
            <w:r>
              <w:rPr>
                <w:i/>
                <w:spacing w:val="1"/>
                <w:sz w:val="20"/>
              </w:rPr>
              <w:t xml:space="preserve"> </w:t>
            </w:r>
            <w:r>
              <w:rPr>
                <w:i/>
                <w:sz w:val="20"/>
              </w:rPr>
              <w:t>ажырата</w:t>
            </w:r>
            <w:r>
              <w:rPr>
                <w:i/>
                <w:spacing w:val="-2"/>
                <w:sz w:val="20"/>
              </w:rPr>
              <w:t xml:space="preserve"> </w:t>
            </w:r>
            <w:r>
              <w:rPr>
                <w:i/>
                <w:sz w:val="20"/>
              </w:rPr>
              <w:t>алады.</w:t>
            </w:r>
          </w:p>
          <w:p w14:paraId="238D0E14" w14:textId="77777777" w:rsidR="007A2A19" w:rsidRDefault="007A2A19">
            <w:pPr>
              <w:pStyle w:val="TableParagraph"/>
              <w:spacing w:before="10"/>
              <w:ind w:left="0"/>
              <w:rPr>
                <w:b/>
                <w:i/>
                <w:sz w:val="20"/>
              </w:rPr>
            </w:pPr>
          </w:p>
          <w:p w14:paraId="7561CA76" w14:textId="77777777" w:rsidR="007A2A19" w:rsidRDefault="007A2A19">
            <w:pPr>
              <w:pStyle w:val="TableParagraph"/>
              <w:ind w:left="0"/>
              <w:rPr>
                <w:b/>
                <w:i/>
                <w:sz w:val="24"/>
              </w:rPr>
            </w:pPr>
          </w:p>
          <w:p w14:paraId="43A10FB9" w14:textId="77777777" w:rsidR="007A2A19" w:rsidRDefault="007A2A19">
            <w:pPr>
              <w:pStyle w:val="TableParagraph"/>
              <w:spacing w:before="2"/>
              <w:ind w:left="0"/>
              <w:rPr>
                <w:b/>
                <w:i/>
                <w:sz w:val="20"/>
              </w:rPr>
            </w:pPr>
          </w:p>
          <w:p w14:paraId="14E4F39E" w14:textId="77777777" w:rsidR="007A2A19" w:rsidRDefault="00C17463">
            <w:pPr>
              <w:pStyle w:val="TableParagraph"/>
              <w:ind w:left="102" w:right="711"/>
              <w:rPr>
                <w:i/>
              </w:rPr>
            </w:pPr>
            <w:r>
              <w:rPr>
                <w:i/>
              </w:rPr>
              <w:t>Баланың</w:t>
            </w:r>
            <w:r>
              <w:rPr>
                <w:i/>
                <w:spacing w:val="-1"/>
              </w:rPr>
              <w:t xml:space="preserve"> </w:t>
            </w:r>
            <w:r>
              <w:rPr>
                <w:i/>
              </w:rPr>
              <w:t>жеке</w:t>
            </w:r>
            <w:r>
              <w:rPr>
                <w:i/>
                <w:spacing w:val="1"/>
              </w:rPr>
              <w:t xml:space="preserve"> </w:t>
            </w:r>
            <w:r>
              <w:rPr>
                <w:i/>
              </w:rPr>
              <w:t>даму</w:t>
            </w:r>
            <w:r>
              <w:rPr>
                <w:i/>
                <w:spacing w:val="1"/>
              </w:rPr>
              <w:t xml:space="preserve"> </w:t>
            </w:r>
            <w:r>
              <w:rPr>
                <w:i/>
              </w:rPr>
              <w:t>картасына сәйкес жеке</w:t>
            </w:r>
            <w:r>
              <w:rPr>
                <w:i/>
                <w:spacing w:val="-52"/>
              </w:rPr>
              <w:t xml:space="preserve"> </w:t>
            </w:r>
            <w:r>
              <w:rPr>
                <w:i/>
              </w:rPr>
              <w:t>жұмыс</w:t>
            </w:r>
          </w:p>
        </w:tc>
        <w:tc>
          <w:tcPr>
            <w:tcW w:w="2983" w:type="dxa"/>
            <w:gridSpan w:val="2"/>
          </w:tcPr>
          <w:p w14:paraId="2E62ABD9" w14:textId="77777777" w:rsidR="007A2A19" w:rsidRDefault="007A2A19" w:rsidP="00C2436F">
            <w:pPr>
              <w:pStyle w:val="TableParagraph"/>
              <w:spacing w:line="238" w:lineRule="exact"/>
              <w:ind w:left="0"/>
              <w:rPr>
                <w:i/>
              </w:rPr>
            </w:pPr>
          </w:p>
          <w:p w14:paraId="1A676732" w14:textId="77777777" w:rsidR="007A2A19" w:rsidRDefault="00C17463">
            <w:pPr>
              <w:pStyle w:val="TableParagraph"/>
              <w:spacing w:before="2" w:line="251" w:lineRule="exact"/>
              <w:ind w:left="106"/>
              <w:rPr>
                <w:i/>
              </w:rPr>
            </w:pPr>
            <w:r>
              <w:rPr>
                <w:i/>
                <w:color w:val="FF0000"/>
              </w:rPr>
              <w:t>Құрлымдалған</w:t>
            </w:r>
            <w:r>
              <w:rPr>
                <w:i/>
                <w:color w:val="FF0000"/>
                <w:spacing w:val="51"/>
              </w:rPr>
              <w:t xml:space="preserve"> </w:t>
            </w:r>
            <w:r>
              <w:rPr>
                <w:i/>
                <w:color w:val="FF0000"/>
              </w:rPr>
              <w:t>ойын:</w:t>
            </w:r>
          </w:p>
          <w:p w14:paraId="0BEEA7F5" w14:textId="77777777" w:rsidR="007A2A19" w:rsidRDefault="00C17463">
            <w:pPr>
              <w:pStyle w:val="TableParagraph"/>
              <w:spacing w:line="251" w:lineRule="exact"/>
              <w:ind w:left="106"/>
              <w:rPr>
                <w:i/>
              </w:rPr>
            </w:pPr>
            <w:r>
              <w:rPr>
                <w:i/>
              </w:rPr>
              <w:t>«Машина</w:t>
            </w:r>
            <w:r>
              <w:rPr>
                <w:i/>
                <w:spacing w:val="-3"/>
              </w:rPr>
              <w:t xml:space="preserve"> </w:t>
            </w:r>
            <w:r>
              <w:rPr>
                <w:i/>
              </w:rPr>
              <w:t>жүріп</w:t>
            </w:r>
            <w:r>
              <w:rPr>
                <w:i/>
                <w:spacing w:val="-2"/>
              </w:rPr>
              <w:t xml:space="preserve"> </w:t>
            </w:r>
            <w:r>
              <w:rPr>
                <w:i/>
              </w:rPr>
              <w:t>барады»,</w:t>
            </w:r>
          </w:p>
          <w:p w14:paraId="5DAE1DB8" w14:textId="77777777" w:rsidR="007A2A19" w:rsidRDefault="00C17463">
            <w:pPr>
              <w:pStyle w:val="TableParagraph"/>
              <w:spacing w:before="2"/>
              <w:ind w:left="106"/>
              <w:rPr>
                <w:i/>
              </w:rPr>
            </w:pPr>
            <w:r>
              <w:rPr>
                <w:i/>
              </w:rPr>
              <w:t>«Биік</w:t>
            </w:r>
            <w:r>
              <w:rPr>
                <w:i/>
                <w:spacing w:val="-3"/>
              </w:rPr>
              <w:t xml:space="preserve"> </w:t>
            </w:r>
            <w:r>
              <w:rPr>
                <w:i/>
              </w:rPr>
              <w:t>мұнара»,</w:t>
            </w:r>
          </w:p>
          <w:p w14:paraId="7BB71320" w14:textId="77777777" w:rsidR="007A2A19" w:rsidRDefault="00C17463">
            <w:pPr>
              <w:pStyle w:val="TableParagraph"/>
              <w:spacing w:before="2"/>
              <w:ind w:left="106" w:right="808"/>
              <w:rPr>
                <w:i/>
              </w:rPr>
            </w:pPr>
            <w:r>
              <w:rPr>
                <w:i/>
                <w:color w:val="FF0000"/>
              </w:rPr>
              <w:t>4 к моделі, бала үні</w:t>
            </w:r>
            <w:r>
              <w:rPr>
                <w:i/>
                <w:color w:val="FF0000"/>
                <w:spacing w:val="1"/>
              </w:rPr>
              <w:t xml:space="preserve"> </w:t>
            </w:r>
            <w:r>
              <w:rPr>
                <w:i/>
                <w:color w:val="FF0000"/>
              </w:rPr>
              <w:t>Жетелеуші сұрақтар</w:t>
            </w:r>
            <w:r>
              <w:rPr>
                <w:i/>
                <w:color w:val="FF0000"/>
                <w:spacing w:val="-52"/>
              </w:rPr>
              <w:t xml:space="preserve"> </w:t>
            </w:r>
            <w:r>
              <w:rPr>
                <w:i/>
                <w:color w:val="FF0000"/>
              </w:rPr>
              <w:t>арқылы</w:t>
            </w:r>
            <w:r>
              <w:rPr>
                <w:i/>
                <w:color w:val="FF0000"/>
                <w:spacing w:val="-1"/>
              </w:rPr>
              <w:t xml:space="preserve"> </w:t>
            </w:r>
            <w:r>
              <w:rPr>
                <w:i/>
                <w:color w:val="FF0000"/>
              </w:rPr>
              <w:t>бақылау</w:t>
            </w:r>
          </w:p>
          <w:p w14:paraId="3965B96C" w14:textId="77777777" w:rsidR="00953F5F" w:rsidRPr="00953F5F" w:rsidRDefault="00953F5F" w:rsidP="00953F5F">
            <w:pPr>
              <w:pStyle w:val="TableParagraph"/>
              <w:ind w:left="103" w:right="343" w:firstLine="100"/>
              <w:rPr>
                <w:i/>
              </w:rPr>
            </w:pPr>
            <w:r w:rsidRPr="00953F5F">
              <w:rPr>
                <w:b/>
                <w:i/>
              </w:rPr>
              <w:t>Вариативті компонент</w:t>
            </w:r>
          </w:p>
          <w:p w14:paraId="0E873563" w14:textId="77777777" w:rsidR="00953F5F" w:rsidRPr="00953F5F" w:rsidRDefault="00953F5F" w:rsidP="00953F5F">
            <w:pPr>
              <w:pStyle w:val="TableParagraph"/>
              <w:ind w:left="103" w:right="343" w:firstLine="100"/>
              <w:rPr>
                <w:i/>
              </w:rPr>
            </w:pPr>
            <w:r w:rsidRPr="00953F5F">
              <w:rPr>
                <w:i/>
              </w:rPr>
              <w:t>«Тапқыштар»</w:t>
            </w:r>
          </w:p>
          <w:p w14:paraId="7417BF93" w14:textId="77777777" w:rsidR="00953F5F" w:rsidRPr="00953F5F" w:rsidRDefault="00953F5F" w:rsidP="00953F5F">
            <w:pPr>
              <w:pStyle w:val="TableParagraph"/>
              <w:ind w:left="103" w:right="343" w:firstLine="100"/>
              <w:rPr>
                <w:i/>
              </w:rPr>
            </w:pPr>
            <w:r w:rsidRPr="00953F5F">
              <w:rPr>
                <w:i/>
              </w:rPr>
              <w:t>Тақырыбы:Суретпен жұмыс. Заттардың бағытын,орнын ауыстыру.</w:t>
            </w:r>
          </w:p>
          <w:p w14:paraId="4E1D5579" w14:textId="77777777" w:rsidR="007A2A19" w:rsidRPr="00953F5F" w:rsidRDefault="007A2A19">
            <w:pPr>
              <w:pStyle w:val="TableParagraph"/>
              <w:spacing w:line="250" w:lineRule="exact"/>
              <w:ind w:left="106"/>
              <w:rPr>
                <w:i/>
              </w:rPr>
            </w:pPr>
          </w:p>
          <w:p w14:paraId="5664F286" w14:textId="77777777" w:rsidR="007A2A19" w:rsidRDefault="007A2A19">
            <w:pPr>
              <w:pStyle w:val="TableParagraph"/>
              <w:spacing w:before="2"/>
              <w:ind w:left="106" w:right="573"/>
              <w:rPr>
                <w:i/>
              </w:rPr>
            </w:pPr>
          </w:p>
        </w:tc>
        <w:tc>
          <w:tcPr>
            <w:tcW w:w="3117" w:type="dxa"/>
          </w:tcPr>
          <w:p w14:paraId="79B8EA46" w14:textId="77777777" w:rsidR="007A2A19" w:rsidRDefault="007A2A19" w:rsidP="00C2436F">
            <w:pPr>
              <w:pStyle w:val="TableParagraph"/>
              <w:spacing w:line="238" w:lineRule="exact"/>
              <w:ind w:left="0"/>
              <w:rPr>
                <w:i/>
              </w:rPr>
            </w:pPr>
          </w:p>
          <w:p w14:paraId="46007957" w14:textId="77777777" w:rsidR="007A2A19" w:rsidRDefault="00C17463">
            <w:pPr>
              <w:pStyle w:val="TableParagraph"/>
              <w:spacing w:before="2"/>
              <w:ind w:right="354"/>
              <w:rPr>
                <w:i/>
              </w:rPr>
            </w:pPr>
            <w:r>
              <w:rPr>
                <w:i/>
              </w:rPr>
              <w:t>Геометриялық пішіндермен</w:t>
            </w:r>
            <w:r>
              <w:rPr>
                <w:i/>
                <w:spacing w:val="-52"/>
              </w:rPr>
              <w:t xml:space="preserve"> </w:t>
            </w:r>
            <w:r>
              <w:rPr>
                <w:i/>
              </w:rPr>
              <w:t>әр түрлі құрастыру</w:t>
            </w:r>
            <w:r>
              <w:rPr>
                <w:i/>
                <w:spacing w:val="1"/>
              </w:rPr>
              <w:t xml:space="preserve"> </w:t>
            </w:r>
            <w:r>
              <w:rPr>
                <w:i/>
              </w:rPr>
              <w:t>жұмыстарын</w:t>
            </w:r>
            <w:r>
              <w:rPr>
                <w:i/>
                <w:spacing w:val="-1"/>
              </w:rPr>
              <w:t xml:space="preserve"> </w:t>
            </w:r>
            <w:r>
              <w:rPr>
                <w:i/>
              </w:rPr>
              <w:t>жүргізу.</w:t>
            </w:r>
          </w:p>
          <w:p w14:paraId="1B3BC677" w14:textId="77777777" w:rsidR="007A2A19" w:rsidRDefault="00C17463">
            <w:pPr>
              <w:pStyle w:val="TableParagraph"/>
              <w:spacing w:before="1"/>
              <w:ind w:right="172"/>
              <w:rPr>
                <w:i/>
              </w:rPr>
            </w:pPr>
            <w:r>
              <w:rPr>
                <w:i/>
                <w:color w:val="FF0000"/>
              </w:rPr>
              <w:t>4 к моделі, бала үні</w:t>
            </w:r>
            <w:r>
              <w:rPr>
                <w:i/>
                <w:color w:val="FF0000"/>
                <w:spacing w:val="1"/>
              </w:rPr>
              <w:t xml:space="preserve"> </w:t>
            </w:r>
            <w:r>
              <w:rPr>
                <w:i/>
                <w:color w:val="FF0000"/>
              </w:rPr>
              <w:t>Жетелеуші сұрақтар арқылы</w:t>
            </w:r>
            <w:r>
              <w:rPr>
                <w:i/>
                <w:color w:val="FF0000"/>
                <w:spacing w:val="-52"/>
              </w:rPr>
              <w:t xml:space="preserve"> </w:t>
            </w:r>
            <w:r>
              <w:rPr>
                <w:i/>
                <w:color w:val="FF0000"/>
              </w:rPr>
              <w:t>бақылау</w:t>
            </w:r>
          </w:p>
          <w:p w14:paraId="5F397E1F" w14:textId="77777777" w:rsidR="00953F5F" w:rsidRPr="00953F5F" w:rsidRDefault="00953F5F" w:rsidP="00953F5F">
            <w:pPr>
              <w:pStyle w:val="TableParagraph"/>
              <w:spacing w:line="242" w:lineRule="auto"/>
              <w:ind w:left="113"/>
              <w:rPr>
                <w:b/>
                <w:i/>
              </w:rPr>
            </w:pPr>
            <w:r w:rsidRPr="00953F5F">
              <w:rPr>
                <w:b/>
                <w:i/>
              </w:rPr>
              <w:t>Вариативті компонент</w:t>
            </w:r>
          </w:p>
          <w:p w14:paraId="3BA862A0" w14:textId="77777777" w:rsidR="00953F5F" w:rsidRPr="00953F5F" w:rsidRDefault="00953F5F" w:rsidP="00953F5F">
            <w:pPr>
              <w:pStyle w:val="TableParagraph"/>
              <w:spacing w:line="242" w:lineRule="auto"/>
              <w:ind w:left="113"/>
              <w:rPr>
                <w:i/>
              </w:rPr>
            </w:pPr>
            <w:r w:rsidRPr="00953F5F">
              <w:rPr>
                <w:i/>
              </w:rPr>
              <w:t>«Бояулар сыры»</w:t>
            </w:r>
          </w:p>
          <w:p w14:paraId="45DC552A" w14:textId="77777777" w:rsidR="007A2A19" w:rsidRDefault="00953F5F" w:rsidP="00953F5F">
            <w:pPr>
              <w:pStyle w:val="TableParagraph"/>
              <w:spacing w:before="2"/>
              <w:ind w:right="709"/>
              <w:rPr>
                <w:i/>
              </w:rPr>
            </w:pPr>
            <w:r w:rsidRPr="00953F5F">
              <w:rPr>
                <w:i/>
              </w:rPr>
              <w:t>Тақырыбы:Тәрелкедегі жидектер.</w:t>
            </w:r>
          </w:p>
        </w:tc>
        <w:tc>
          <w:tcPr>
            <w:tcW w:w="2417" w:type="dxa"/>
          </w:tcPr>
          <w:p w14:paraId="30BBF936" w14:textId="77777777" w:rsidR="007A2A19" w:rsidRDefault="00C17463">
            <w:pPr>
              <w:pStyle w:val="TableParagraph"/>
              <w:ind w:left="98" w:right="440"/>
              <w:rPr>
                <w:i/>
                <w:sz w:val="20"/>
              </w:rPr>
            </w:pPr>
            <w:r>
              <w:rPr>
                <w:i/>
                <w:color w:val="FF0000"/>
                <w:sz w:val="20"/>
              </w:rPr>
              <w:t>«Не артық»</w:t>
            </w:r>
            <w:r>
              <w:rPr>
                <w:i/>
                <w:color w:val="FF0000"/>
                <w:spacing w:val="1"/>
                <w:sz w:val="20"/>
              </w:rPr>
              <w:t xml:space="preserve"> </w:t>
            </w:r>
            <w:r>
              <w:rPr>
                <w:i/>
                <w:sz w:val="20"/>
              </w:rPr>
              <w:t>Мақсаты: Балалар</w:t>
            </w:r>
            <w:r>
              <w:rPr>
                <w:i/>
                <w:spacing w:val="1"/>
                <w:sz w:val="20"/>
              </w:rPr>
              <w:t xml:space="preserve"> </w:t>
            </w:r>
            <w:r>
              <w:rPr>
                <w:i/>
                <w:sz w:val="20"/>
              </w:rPr>
              <w:t>берілген суреттердің</w:t>
            </w:r>
            <w:r>
              <w:rPr>
                <w:i/>
                <w:spacing w:val="-48"/>
                <w:sz w:val="20"/>
              </w:rPr>
              <w:t xml:space="preserve"> </w:t>
            </w:r>
            <w:r>
              <w:rPr>
                <w:i/>
                <w:sz w:val="20"/>
              </w:rPr>
              <w:t>ортақ</w:t>
            </w:r>
            <w:r>
              <w:rPr>
                <w:i/>
                <w:spacing w:val="1"/>
                <w:sz w:val="20"/>
              </w:rPr>
              <w:t xml:space="preserve"> </w:t>
            </w:r>
            <w:r>
              <w:rPr>
                <w:i/>
                <w:sz w:val="20"/>
              </w:rPr>
              <w:t>атауы</w:t>
            </w:r>
            <w:r>
              <w:rPr>
                <w:i/>
                <w:spacing w:val="-1"/>
                <w:sz w:val="20"/>
              </w:rPr>
              <w:t xml:space="preserve"> </w:t>
            </w:r>
            <w:r>
              <w:rPr>
                <w:i/>
                <w:sz w:val="20"/>
              </w:rPr>
              <w:t>барын</w:t>
            </w:r>
            <w:r>
              <w:rPr>
                <w:i/>
                <w:spacing w:val="1"/>
                <w:sz w:val="20"/>
              </w:rPr>
              <w:t xml:space="preserve"> </w:t>
            </w:r>
            <w:r>
              <w:rPr>
                <w:i/>
                <w:sz w:val="20"/>
              </w:rPr>
              <w:t>түсінеді.</w:t>
            </w:r>
          </w:p>
          <w:p w14:paraId="36545500" w14:textId="77777777" w:rsidR="007A2A19" w:rsidRDefault="007A2A19">
            <w:pPr>
              <w:pStyle w:val="TableParagraph"/>
              <w:spacing w:before="10"/>
              <w:ind w:left="0"/>
              <w:rPr>
                <w:b/>
                <w:i/>
                <w:sz w:val="20"/>
              </w:rPr>
            </w:pPr>
          </w:p>
          <w:p w14:paraId="5C4DA64F" w14:textId="77777777" w:rsidR="007A2A19" w:rsidRDefault="00C17463">
            <w:pPr>
              <w:pStyle w:val="TableParagraph"/>
              <w:spacing w:before="3"/>
              <w:ind w:left="98" w:right="403"/>
              <w:rPr>
                <w:i/>
              </w:rPr>
            </w:pPr>
            <w:r>
              <w:rPr>
                <w:i/>
              </w:rPr>
              <w:t>Баланың жеке даму</w:t>
            </w:r>
            <w:r>
              <w:rPr>
                <w:i/>
                <w:spacing w:val="-52"/>
              </w:rPr>
              <w:t xml:space="preserve"> </w:t>
            </w:r>
            <w:r>
              <w:rPr>
                <w:i/>
              </w:rPr>
              <w:t>картасына сәйкес</w:t>
            </w:r>
            <w:r>
              <w:rPr>
                <w:i/>
                <w:spacing w:val="1"/>
              </w:rPr>
              <w:t xml:space="preserve"> </w:t>
            </w:r>
            <w:r>
              <w:rPr>
                <w:i/>
              </w:rPr>
              <w:t>жеке</w:t>
            </w:r>
            <w:r>
              <w:rPr>
                <w:i/>
                <w:spacing w:val="-4"/>
              </w:rPr>
              <w:t xml:space="preserve"> </w:t>
            </w:r>
            <w:r>
              <w:rPr>
                <w:i/>
              </w:rPr>
              <w:t>жұмыс</w:t>
            </w:r>
          </w:p>
          <w:p w14:paraId="29F1FF37" w14:textId="77777777" w:rsidR="00953F5F" w:rsidRDefault="00953F5F" w:rsidP="00953F5F">
            <w:pPr>
              <w:pStyle w:val="TableParagraph"/>
              <w:spacing w:line="251" w:lineRule="exact"/>
              <w:ind w:left="98"/>
              <w:rPr>
                <w:i/>
              </w:rPr>
            </w:pPr>
            <w:r>
              <w:rPr>
                <w:i/>
              </w:rPr>
              <w:t>Еркін ойын:</w:t>
            </w:r>
          </w:p>
          <w:p w14:paraId="43D8A4A4" w14:textId="77777777" w:rsidR="00953F5F" w:rsidRDefault="00953F5F" w:rsidP="00953F5F">
            <w:pPr>
              <w:pStyle w:val="TableParagraph"/>
              <w:spacing w:line="251" w:lineRule="exact"/>
              <w:ind w:left="98"/>
              <w:rPr>
                <w:i/>
              </w:rPr>
            </w:pPr>
            <w:r>
              <w:rPr>
                <w:i/>
              </w:rPr>
              <w:t>Бақылау</w:t>
            </w:r>
          </w:p>
          <w:p w14:paraId="6931023D" w14:textId="77777777" w:rsidR="00953F5F" w:rsidRDefault="00953F5F">
            <w:pPr>
              <w:pStyle w:val="TableParagraph"/>
              <w:spacing w:before="3"/>
              <w:ind w:left="98" w:right="403"/>
              <w:rPr>
                <w:i/>
              </w:rPr>
            </w:pPr>
          </w:p>
        </w:tc>
      </w:tr>
      <w:tr w:rsidR="007A2A19" w14:paraId="7AE698E7" w14:textId="77777777">
        <w:trPr>
          <w:trHeight w:val="510"/>
        </w:trPr>
        <w:tc>
          <w:tcPr>
            <w:tcW w:w="1421" w:type="dxa"/>
          </w:tcPr>
          <w:p w14:paraId="7E3635AE" w14:textId="77777777" w:rsidR="007A2A19" w:rsidRDefault="00C17463">
            <w:pPr>
              <w:pStyle w:val="TableParagraph"/>
              <w:spacing w:line="243" w:lineRule="exact"/>
              <w:ind w:left="110"/>
              <w:rPr>
                <w:b/>
                <w:i/>
              </w:rPr>
            </w:pPr>
            <w:r>
              <w:rPr>
                <w:b/>
                <w:i/>
              </w:rPr>
              <w:t>Серуенге</w:t>
            </w:r>
          </w:p>
          <w:p w14:paraId="00B64CED" w14:textId="77777777" w:rsidR="007A2A19" w:rsidRDefault="00C17463">
            <w:pPr>
              <w:pStyle w:val="TableParagraph"/>
              <w:spacing w:before="2" w:line="245" w:lineRule="exact"/>
              <w:ind w:left="110"/>
              <w:rPr>
                <w:b/>
                <w:i/>
              </w:rPr>
            </w:pPr>
            <w:r>
              <w:rPr>
                <w:b/>
                <w:i/>
              </w:rPr>
              <w:t>дайындық</w:t>
            </w:r>
          </w:p>
        </w:tc>
        <w:tc>
          <w:tcPr>
            <w:tcW w:w="14757" w:type="dxa"/>
            <w:gridSpan w:val="7"/>
          </w:tcPr>
          <w:p w14:paraId="6CB1C52F" w14:textId="77777777" w:rsidR="007A2A19" w:rsidRDefault="00C17463">
            <w:pPr>
              <w:pStyle w:val="TableParagraph"/>
              <w:spacing w:line="243" w:lineRule="exact"/>
              <w:ind w:left="324"/>
              <w:rPr>
                <w:i/>
              </w:rPr>
            </w:pPr>
            <w:r>
              <w:rPr>
                <w:i/>
              </w:rPr>
              <w:t>Серуенге</w:t>
            </w:r>
            <w:r>
              <w:rPr>
                <w:i/>
                <w:spacing w:val="-1"/>
              </w:rPr>
              <w:t xml:space="preserve"> </w:t>
            </w:r>
            <w:r>
              <w:rPr>
                <w:i/>
              </w:rPr>
              <w:t>шығу туралы</w:t>
            </w:r>
            <w:r>
              <w:rPr>
                <w:i/>
                <w:spacing w:val="-2"/>
              </w:rPr>
              <w:t xml:space="preserve"> </w:t>
            </w:r>
            <w:r>
              <w:rPr>
                <w:i/>
              </w:rPr>
              <w:t>балаларға</w:t>
            </w:r>
            <w:r>
              <w:rPr>
                <w:i/>
                <w:spacing w:val="51"/>
              </w:rPr>
              <w:t xml:space="preserve"> </w:t>
            </w:r>
            <w:r>
              <w:rPr>
                <w:i/>
              </w:rPr>
              <w:t>түсіндіру</w:t>
            </w:r>
            <w:r>
              <w:rPr>
                <w:i/>
                <w:spacing w:val="52"/>
              </w:rPr>
              <w:t xml:space="preserve"> </w:t>
            </w:r>
            <w:r>
              <w:rPr>
                <w:i/>
              </w:rPr>
              <w:t>жұмыстары.</w:t>
            </w:r>
            <w:r>
              <w:rPr>
                <w:i/>
                <w:spacing w:val="51"/>
              </w:rPr>
              <w:t xml:space="preserve"> </w:t>
            </w:r>
            <w:r>
              <w:rPr>
                <w:i/>
              </w:rPr>
              <w:t>Киімдерін</w:t>
            </w:r>
            <w:r>
              <w:rPr>
                <w:i/>
                <w:spacing w:val="51"/>
              </w:rPr>
              <w:t xml:space="preserve"> </w:t>
            </w:r>
            <w:r>
              <w:rPr>
                <w:i/>
              </w:rPr>
              <w:t>дұрыс</w:t>
            </w:r>
            <w:r>
              <w:rPr>
                <w:i/>
                <w:spacing w:val="-5"/>
              </w:rPr>
              <w:t xml:space="preserve"> </w:t>
            </w:r>
            <w:r>
              <w:rPr>
                <w:i/>
              </w:rPr>
              <w:t>кие білуге</w:t>
            </w:r>
            <w:r>
              <w:rPr>
                <w:i/>
                <w:spacing w:val="53"/>
              </w:rPr>
              <w:t xml:space="preserve"> </w:t>
            </w:r>
            <w:r>
              <w:rPr>
                <w:i/>
              </w:rPr>
              <w:t>үйрету.</w:t>
            </w:r>
            <w:r>
              <w:rPr>
                <w:i/>
                <w:spacing w:val="45"/>
              </w:rPr>
              <w:t xml:space="preserve"> </w:t>
            </w:r>
            <w:r>
              <w:rPr>
                <w:i/>
              </w:rPr>
              <w:t>Аяқ</w:t>
            </w:r>
            <w:r>
              <w:rPr>
                <w:i/>
                <w:spacing w:val="-2"/>
              </w:rPr>
              <w:t xml:space="preserve"> </w:t>
            </w:r>
            <w:r>
              <w:rPr>
                <w:i/>
              </w:rPr>
              <w:t>киімнің</w:t>
            </w:r>
            <w:r>
              <w:rPr>
                <w:i/>
                <w:spacing w:val="-3"/>
              </w:rPr>
              <w:t xml:space="preserve"> </w:t>
            </w:r>
            <w:r>
              <w:rPr>
                <w:i/>
              </w:rPr>
              <w:t>оң</w:t>
            </w:r>
            <w:r>
              <w:rPr>
                <w:i/>
                <w:spacing w:val="-2"/>
              </w:rPr>
              <w:t xml:space="preserve"> </w:t>
            </w:r>
            <w:r>
              <w:rPr>
                <w:i/>
              </w:rPr>
              <w:t>солын</w:t>
            </w:r>
            <w:r>
              <w:rPr>
                <w:i/>
                <w:spacing w:val="-2"/>
              </w:rPr>
              <w:t xml:space="preserve"> </w:t>
            </w:r>
            <w:r>
              <w:rPr>
                <w:i/>
              </w:rPr>
              <w:t>түсіндіру.</w:t>
            </w:r>
            <w:r>
              <w:rPr>
                <w:i/>
                <w:spacing w:val="9"/>
              </w:rPr>
              <w:t xml:space="preserve"> </w:t>
            </w:r>
            <w:r>
              <w:rPr>
                <w:i/>
              </w:rPr>
              <w:t>Серуенге</w:t>
            </w:r>
            <w:r>
              <w:rPr>
                <w:i/>
                <w:spacing w:val="-1"/>
              </w:rPr>
              <w:t xml:space="preserve"> </w:t>
            </w:r>
            <w:r>
              <w:rPr>
                <w:i/>
              </w:rPr>
              <w:t>шығу.</w:t>
            </w:r>
          </w:p>
        </w:tc>
      </w:tr>
      <w:tr w:rsidR="007A2A19" w14:paraId="52358F72" w14:textId="77777777">
        <w:trPr>
          <w:trHeight w:val="1165"/>
        </w:trPr>
        <w:tc>
          <w:tcPr>
            <w:tcW w:w="1421" w:type="dxa"/>
          </w:tcPr>
          <w:p w14:paraId="7B84D2D2" w14:textId="77777777" w:rsidR="007A2A19" w:rsidRDefault="00C17463">
            <w:pPr>
              <w:pStyle w:val="TableParagraph"/>
              <w:spacing w:line="238" w:lineRule="exact"/>
              <w:ind w:left="110"/>
              <w:rPr>
                <w:b/>
                <w:i/>
              </w:rPr>
            </w:pPr>
            <w:r>
              <w:rPr>
                <w:b/>
                <w:i/>
              </w:rPr>
              <w:t>Серуен</w:t>
            </w:r>
          </w:p>
        </w:tc>
        <w:tc>
          <w:tcPr>
            <w:tcW w:w="2837" w:type="dxa"/>
          </w:tcPr>
          <w:p w14:paraId="3198BAB3" w14:textId="77777777" w:rsidR="002704E4" w:rsidRDefault="002704E4" w:rsidP="002704E4">
            <w:pPr>
              <w:pStyle w:val="TableParagraph"/>
              <w:spacing w:line="238" w:lineRule="exact"/>
              <w:rPr>
                <w:b/>
                <w:i/>
              </w:rPr>
            </w:pPr>
            <w:r>
              <w:rPr>
                <w:b/>
                <w:i/>
              </w:rPr>
              <w:t>Серуен</w:t>
            </w:r>
            <w:r>
              <w:rPr>
                <w:b/>
                <w:i/>
                <w:spacing w:val="-2"/>
              </w:rPr>
              <w:t xml:space="preserve"> </w:t>
            </w:r>
            <w:r>
              <w:rPr>
                <w:b/>
                <w:i/>
              </w:rPr>
              <w:t>№ 10</w:t>
            </w:r>
          </w:p>
          <w:p w14:paraId="4B3F3AF8" w14:textId="77777777" w:rsidR="002704E4" w:rsidRDefault="002704E4" w:rsidP="002704E4">
            <w:pPr>
              <w:pStyle w:val="TableParagraph"/>
              <w:spacing w:before="4" w:line="237" w:lineRule="auto"/>
              <w:ind w:right="629" w:firstLine="54"/>
              <w:rPr>
                <w:b/>
                <w:i/>
              </w:rPr>
            </w:pPr>
            <w:r w:rsidRPr="00EA31E1">
              <w:rPr>
                <w:b/>
                <w:i/>
              </w:rPr>
              <w:t>Торғай мен қарғаны бақылау.</w:t>
            </w:r>
          </w:p>
          <w:p w14:paraId="53C6230B" w14:textId="77777777" w:rsidR="007A2A19" w:rsidRDefault="002704E4" w:rsidP="002704E4">
            <w:pPr>
              <w:pStyle w:val="TableParagraph"/>
              <w:spacing w:before="4" w:line="237" w:lineRule="auto"/>
              <w:ind w:right="613" w:firstLine="54"/>
              <w:rPr>
                <w:i/>
              </w:rPr>
            </w:pPr>
            <w:r>
              <w:rPr>
                <w:b/>
                <w:i/>
              </w:rPr>
              <w:t>Мақсаты:</w:t>
            </w:r>
            <w:r>
              <w:rPr>
                <w:i/>
              </w:rPr>
              <w:t>Құстардңтүрлерін олардың айырмашылығын біледі.</w:t>
            </w:r>
          </w:p>
        </w:tc>
        <w:tc>
          <w:tcPr>
            <w:tcW w:w="3834" w:type="dxa"/>
            <w:gridSpan w:val="3"/>
          </w:tcPr>
          <w:p w14:paraId="733B4CDC" w14:textId="77777777" w:rsidR="002704E4" w:rsidRDefault="002704E4" w:rsidP="002704E4">
            <w:pPr>
              <w:pStyle w:val="TableParagraph"/>
              <w:ind w:left="100" w:right="251"/>
              <w:rPr>
                <w:i/>
              </w:rPr>
            </w:pPr>
            <w:r>
              <w:rPr>
                <w:b/>
                <w:i/>
              </w:rPr>
              <w:t>Картотека №14</w:t>
            </w:r>
            <w:r>
              <w:rPr>
                <w:b/>
                <w:i/>
                <w:spacing w:val="1"/>
              </w:rPr>
              <w:t xml:space="preserve"> </w:t>
            </w:r>
          </w:p>
          <w:p w14:paraId="45009B64" w14:textId="77777777" w:rsidR="002704E4" w:rsidRDefault="002704E4" w:rsidP="002704E4">
            <w:pPr>
              <w:pStyle w:val="TableParagraph"/>
              <w:ind w:left="100" w:right="251"/>
              <w:rPr>
                <w:b/>
                <w:i/>
              </w:rPr>
            </w:pPr>
            <w:r w:rsidRPr="00E92F7D">
              <w:rPr>
                <w:b/>
                <w:i/>
              </w:rPr>
              <w:t>Ауа-райын бақылау</w:t>
            </w:r>
          </w:p>
          <w:p w14:paraId="435634C1" w14:textId="77777777" w:rsidR="007A2A19" w:rsidRDefault="002704E4" w:rsidP="002704E4">
            <w:pPr>
              <w:pStyle w:val="TableParagraph"/>
              <w:spacing w:before="2"/>
              <w:ind w:left="103"/>
              <w:rPr>
                <w:i/>
              </w:rPr>
            </w:pPr>
            <w:r w:rsidRPr="00E92F7D">
              <w:rPr>
                <w:b/>
              </w:rPr>
              <w:t>Мақсаты</w:t>
            </w:r>
            <w:r w:rsidRPr="00E92F7D">
              <w:rPr>
                <w:b/>
                <w:i/>
              </w:rPr>
              <w:t>:</w:t>
            </w:r>
            <w:r>
              <w:rPr>
                <w:i/>
              </w:rPr>
              <w:t>Ауа –райының құбылысын бақылай отырып,күннің суытқанын біледі.</w:t>
            </w:r>
          </w:p>
        </w:tc>
        <w:tc>
          <w:tcPr>
            <w:tcW w:w="2552" w:type="dxa"/>
          </w:tcPr>
          <w:p w14:paraId="5D329964" w14:textId="77777777" w:rsidR="002704E4" w:rsidRDefault="002704E4" w:rsidP="002704E4">
            <w:pPr>
              <w:pStyle w:val="TableParagraph"/>
              <w:spacing w:before="4" w:line="237" w:lineRule="auto"/>
              <w:ind w:left="100" w:right="472" w:firstLine="55"/>
              <w:rPr>
                <w:b/>
                <w:i/>
              </w:rPr>
            </w:pPr>
            <w:r>
              <w:rPr>
                <w:b/>
                <w:i/>
              </w:rPr>
              <w:t>Картотека№12</w:t>
            </w:r>
          </w:p>
          <w:p w14:paraId="793383E4" w14:textId="77777777" w:rsidR="007A2A19" w:rsidRDefault="002704E4" w:rsidP="002704E4">
            <w:pPr>
              <w:pStyle w:val="TableParagraph"/>
              <w:spacing w:before="4" w:line="237" w:lineRule="auto"/>
              <w:ind w:left="100" w:right="331" w:firstLine="55"/>
              <w:rPr>
                <w:i/>
              </w:rPr>
            </w:pPr>
            <w:r>
              <w:rPr>
                <w:b/>
                <w:i/>
              </w:rPr>
              <w:t>Түсіп жатқан жапырақтарды бақылау.</w:t>
            </w:r>
          </w:p>
        </w:tc>
        <w:tc>
          <w:tcPr>
            <w:tcW w:w="3117" w:type="dxa"/>
          </w:tcPr>
          <w:p w14:paraId="4857B79D" w14:textId="77777777" w:rsidR="002704E4" w:rsidRDefault="002704E4" w:rsidP="002704E4">
            <w:pPr>
              <w:pStyle w:val="TableParagraph"/>
              <w:ind w:left="106" w:right="1090"/>
              <w:rPr>
                <w:i/>
              </w:rPr>
            </w:pPr>
            <w:r>
              <w:rPr>
                <w:b/>
                <w:i/>
              </w:rPr>
              <w:t>Картотека№13</w:t>
            </w:r>
          </w:p>
          <w:p w14:paraId="682BF08D" w14:textId="77777777" w:rsidR="002704E4" w:rsidRDefault="002704E4" w:rsidP="002704E4">
            <w:pPr>
              <w:pStyle w:val="TableParagraph"/>
              <w:ind w:left="106" w:right="1090"/>
              <w:rPr>
                <w:i/>
              </w:rPr>
            </w:pPr>
            <w:r w:rsidRPr="009734C9">
              <w:rPr>
                <w:b/>
                <w:i/>
              </w:rPr>
              <w:t>Аула маңындағы көліктерді бақылау</w:t>
            </w:r>
            <w:r>
              <w:rPr>
                <w:i/>
              </w:rPr>
              <w:t>.</w:t>
            </w:r>
          </w:p>
          <w:p w14:paraId="78B84E5A" w14:textId="77777777" w:rsidR="007A2A19" w:rsidRDefault="002704E4" w:rsidP="002704E4">
            <w:pPr>
              <w:pStyle w:val="TableParagraph"/>
              <w:spacing w:before="4" w:line="237" w:lineRule="auto"/>
              <w:ind w:right="837" w:firstLine="110"/>
              <w:rPr>
                <w:i/>
              </w:rPr>
            </w:pPr>
            <w:r>
              <w:rPr>
                <w:b/>
                <w:i/>
              </w:rPr>
              <w:t>Мақсаты</w:t>
            </w:r>
            <w:r w:rsidRPr="00E92F7D">
              <w:rPr>
                <w:i/>
              </w:rPr>
              <w:t>:</w:t>
            </w:r>
            <w:r>
              <w:rPr>
                <w:i/>
              </w:rPr>
              <w:t>Балалар көліктердің түрлері туралы біледі</w:t>
            </w:r>
          </w:p>
        </w:tc>
        <w:tc>
          <w:tcPr>
            <w:tcW w:w="2417" w:type="dxa"/>
          </w:tcPr>
          <w:p w14:paraId="51A2B992" w14:textId="77777777" w:rsidR="002704E4" w:rsidRDefault="002704E4" w:rsidP="002704E4">
            <w:pPr>
              <w:pStyle w:val="TableParagraph"/>
              <w:ind w:left="100" w:right="251"/>
              <w:rPr>
                <w:i/>
              </w:rPr>
            </w:pPr>
            <w:r>
              <w:rPr>
                <w:b/>
                <w:i/>
              </w:rPr>
              <w:t>Картотека №14</w:t>
            </w:r>
            <w:r>
              <w:rPr>
                <w:b/>
                <w:i/>
                <w:spacing w:val="1"/>
              </w:rPr>
              <w:t xml:space="preserve"> </w:t>
            </w:r>
          </w:p>
          <w:p w14:paraId="6AB5FF03" w14:textId="77777777" w:rsidR="002704E4" w:rsidRDefault="002704E4" w:rsidP="002704E4">
            <w:pPr>
              <w:pStyle w:val="TableParagraph"/>
              <w:ind w:left="100" w:right="251"/>
              <w:rPr>
                <w:b/>
                <w:i/>
              </w:rPr>
            </w:pPr>
            <w:r w:rsidRPr="00E92F7D">
              <w:rPr>
                <w:b/>
                <w:i/>
              </w:rPr>
              <w:t>Ауа-райын бақылау</w:t>
            </w:r>
          </w:p>
          <w:p w14:paraId="63050249" w14:textId="77777777" w:rsidR="007A2A19" w:rsidRDefault="002704E4" w:rsidP="002704E4">
            <w:pPr>
              <w:pStyle w:val="TableParagraph"/>
              <w:spacing w:before="4" w:line="237" w:lineRule="auto"/>
              <w:ind w:left="98" w:right="253"/>
              <w:rPr>
                <w:i/>
              </w:rPr>
            </w:pPr>
            <w:r w:rsidRPr="00E92F7D">
              <w:rPr>
                <w:b/>
              </w:rPr>
              <w:t>Мақсаты</w:t>
            </w:r>
            <w:r w:rsidRPr="00E92F7D">
              <w:rPr>
                <w:b/>
                <w:i/>
              </w:rPr>
              <w:t>:</w:t>
            </w:r>
            <w:r>
              <w:rPr>
                <w:i/>
              </w:rPr>
              <w:t>Ауа –райының құбылысын бақылай отырып,күннің суытқанын біледі.</w:t>
            </w:r>
          </w:p>
        </w:tc>
      </w:tr>
      <w:tr w:rsidR="007A2A19" w14:paraId="31EA9CED" w14:textId="77777777">
        <w:trPr>
          <w:trHeight w:val="435"/>
        </w:trPr>
        <w:tc>
          <w:tcPr>
            <w:tcW w:w="16178" w:type="dxa"/>
            <w:gridSpan w:val="8"/>
          </w:tcPr>
          <w:p w14:paraId="6BCCFBF3" w14:textId="77777777" w:rsidR="007A2A19" w:rsidRDefault="00C17463">
            <w:pPr>
              <w:pStyle w:val="TableParagraph"/>
              <w:spacing w:line="238" w:lineRule="exact"/>
              <w:ind w:left="5928" w:right="6951"/>
              <w:jc w:val="center"/>
              <w:rPr>
                <w:b/>
                <w:i/>
              </w:rPr>
            </w:pPr>
            <w:r>
              <w:rPr>
                <w:b/>
                <w:i/>
              </w:rPr>
              <w:t>Таңғы</w:t>
            </w:r>
            <w:r>
              <w:rPr>
                <w:b/>
                <w:i/>
                <w:spacing w:val="-2"/>
              </w:rPr>
              <w:t xml:space="preserve"> </w:t>
            </w:r>
            <w:r>
              <w:rPr>
                <w:b/>
                <w:i/>
              </w:rPr>
              <w:t>жаттығу</w:t>
            </w:r>
            <w:r>
              <w:rPr>
                <w:b/>
                <w:i/>
                <w:spacing w:val="-1"/>
              </w:rPr>
              <w:t xml:space="preserve"> </w:t>
            </w:r>
            <w:r>
              <w:rPr>
                <w:b/>
                <w:i/>
              </w:rPr>
              <w:t>кешенін</w:t>
            </w:r>
            <w:r>
              <w:rPr>
                <w:b/>
                <w:i/>
                <w:spacing w:val="-6"/>
              </w:rPr>
              <w:t xml:space="preserve"> </w:t>
            </w:r>
            <w:r>
              <w:rPr>
                <w:b/>
                <w:i/>
              </w:rPr>
              <w:t>бекіту.</w:t>
            </w:r>
          </w:p>
        </w:tc>
      </w:tr>
      <w:tr w:rsidR="007A2A19" w14:paraId="43439C22" w14:textId="77777777">
        <w:trPr>
          <w:trHeight w:val="1265"/>
        </w:trPr>
        <w:tc>
          <w:tcPr>
            <w:tcW w:w="1421" w:type="dxa"/>
          </w:tcPr>
          <w:p w14:paraId="10930F7C" w14:textId="77777777" w:rsidR="007A2A19" w:rsidRDefault="00C17463">
            <w:pPr>
              <w:pStyle w:val="TableParagraph"/>
              <w:spacing w:line="239" w:lineRule="exact"/>
              <w:ind w:left="110"/>
              <w:rPr>
                <w:b/>
                <w:i/>
              </w:rPr>
            </w:pPr>
            <w:r>
              <w:rPr>
                <w:b/>
                <w:i/>
              </w:rPr>
              <w:t>Балалардың</w:t>
            </w:r>
          </w:p>
          <w:p w14:paraId="74C5C449" w14:textId="77777777" w:rsidR="007A2A19" w:rsidRDefault="00C17463">
            <w:pPr>
              <w:pStyle w:val="TableParagraph"/>
              <w:spacing w:before="2" w:line="242" w:lineRule="auto"/>
              <w:ind w:left="110" w:right="515"/>
              <w:rPr>
                <w:b/>
                <w:i/>
              </w:rPr>
            </w:pPr>
            <w:r>
              <w:rPr>
                <w:b/>
                <w:i/>
              </w:rPr>
              <w:t>үйге</w:t>
            </w:r>
            <w:r>
              <w:rPr>
                <w:b/>
                <w:i/>
                <w:spacing w:val="1"/>
              </w:rPr>
              <w:t xml:space="preserve"> </w:t>
            </w:r>
            <w:r>
              <w:rPr>
                <w:b/>
                <w:i/>
              </w:rPr>
              <w:t>қайтуы</w:t>
            </w:r>
          </w:p>
        </w:tc>
        <w:tc>
          <w:tcPr>
            <w:tcW w:w="14757" w:type="dxa"/>
            <w:gridSpan w:val="7"/>
          </w:tcPr>
          <w:p w14:paraId="62082638" w14:textId="77777777" w:rsidR="007A2A19" w:rsidRDefault="00C17463">
            <w:pPr>
              <w:pStyle w:val="TableParagraph"/>
              <w:spacing w:line="239" w:lineRule="exact"/>
              <w:rPr>
                <w:i/>
              </w:rPr>
            </w:pPr>
            <w:r>
              <w:rPr>
                <w:i/>
              </w:rPr>
              <w:t>Ата</w:t>
            </w:r>
            <w:r>
              <w:rPr>
                <w:i/>
                <w:spacing w:val="-3"/>
              </w:rPr>
              <w:t xml:space="preserve"> </w:t>
            </w:r>
            <w:r>
              <w:rPr>
                <w:i/>
              </w:rPr>
              <w:t>аналармен</w:t>
            </w:r>
            <w:r>
              <w:rPr>
                <w:i/>
                <w:spacing w:val="-2"/>
              </w:rPr>
              <w:t xml:space="preserve"> </w:t>
            </w:r>
            <w:r>
              <w:rPr>
                <w:i/>
              </w:rPr>
              <w:t>балалардың</w:t>
            </w:r>
            <w:r>
              <w:rPr>
                <w:i/>
                <w:spacing w:val="-2"/>
              </w:rPr>
              <w:t xml:space="preserve"> </w:t>
            </w:r>
            <w:r>
              <w:rPr>
                <w:i/>
              </w:rPr>
              <w:t>бүгінгі</w:t>
            </w:r>
            <w:r>
              <w:rPr>
                <w:i/>
                <w:spacing w:val="-4"/>
              </w:rPr>
              <w:t xml:space="preserve"> </w:t>
            </w:r>
            <w:r>
              <w:rPr>
                <w:i/>
              </w:rPr>
              <w:t>іс-әрекеттері</w:t>
            </w:r>
            <w:r>
              <w:rPr>
                <w:i/>
                <w:spacing w:val="-4"/>
              </w:rPr>
              <w:t xml:space="preserve"> </w:t>
            </w:r>
            <w:r>
              <w:rPr>
                <w:i/>
              </w:rPr>
              <w:t>туралы</w:t>
            </w:r>
            <w:r>
              <w:rPr>
                <w:i/>
                <w:spacing w:val="-3"/>
              </w:rPr>
              <w:t xml:space="preserve"> </w:t>
            </w:r>
            <w:r>
              <w:rPr>
                <w:i/>
              </w:rPr>
              <w:t>әңгімелесу.</w:t>
            </w:r>
          </w:p>
          <w:p w14:paraId="6DAF1C5D" w14:textId="77777777" w:rsidR="007A2A19" w:rsidRDefault="00C17463">
            <w:pPr>
              <w:pStyle w:val="TableParagraph"/>
              <w:spacing w:before="2" w:line="242" w:lineRule="auto"/>
              <w:ind w:right="3474"/>
              <w:rPr>
                <w:i/>
              </w:rPr>
            </w:pPr>
            <w:r>
              <w:rPr>
                <w:i/>
              </w:rPr>
              <w:t>Баланың тәрбиесі туралы әңгімелесу Ертеңгілік жаттығуға балаларды үлгертіп әкелулерін ата-аналарға түсіндіру.</w:t>
            </w:r>
            <w:r>
              <w:rPr>
                <w:i/>
                <w:spacing w:val="-52"/>
              </w:rPr>
              <w:t xml:space="preserve"> </w:t>
            </w:r>
            <w:r>
              <w:rPr>
                <w:i/>
              </w:rPr>
              <w:t>Ата</w:t>
            </w:r>
            <w:r>
              <w:rPr>
                <w:i/>
                <w:spacing w:val="-1"/>
              </w:rPr>
              <w:t xml:space="preserve"> </w:t>
            </w:r>
            <w:r>
              <w:rPr>
                <w:i/>
              </w:rPr>
              <w:t>–аналармен балалардың тазалықтары</w:t>
            </w:r>
            <w:r>
              <w:rPr>
                <w:i/>
                <w:spacing w:val="-5"/>
              </w:rPr>
              <w:t xml:space="preserve"> </w:t>
            </w:r>
            <w:r>
              <w:rPr>
                <w:i/>
              </w:rPr>
              <w:t>жайлы</w:t>
            </w:r>
            <w:r>
              <w:rPr>
                <w:i/>
                <w:spacing w:val="-1"/>
              </w:rPr>
              <w:t xml:space="preserve"> </w:t>
            </w:r>
            <w:r>
              <w:rPr>
                <w:i/>
              </w:rPr>
              <w:t>әнгімелесу</w:t>
            </w:r>
          </w:p>
          <w:p w14:paraId="71E01CCF" w14:textId="77777777" w:rsidR="007A2A19" w:rsidRDefault="00C17463">
            <w:pPr>
              <w:pStyle w:val="TableParagraph"/>
              <w:spacing w:line="247" w:lineRule="exact"/>
              <w:rPr>
                <w:i/>
              </w:rPr>
            </w:pPr>
            <w:r>
              <w:rPr>
                <w:i/>
              </w:rPr>
              <w:t>Балалардың</w:t>
            </w:r>
            <w:r>
              <w:rPr>
                <w:i/>
                <w:spacing w:val="-3"/>
              </w:rPr>
              <w:t xml:space="preserve"> </w:t>
            </w:r>
            <w:r>
              <w:rPr>
                <w:i/>
              </w:rPr>
              <w:t>тәрбиешіден</w:t>
            </w:r>
            <w:r>
              <w:rPr>
                <w:i/>
                <w:spacing w:val="-2"/>
              </w:rPr>
              <w:t xml:space="preserve"> </w:t>
            </w:r>
            <w:r>
              <w:rPr>
                <w:i/>
              </w:rPr>
              <w:t>сұранып</w:t>
            </w:r>
            <w:r>
              <w:rPr>
                <w:i/>
                <w:spacing w:val="-2"/>
              </w:rPr>
              <w:t xml:space="preserve"> </w:t>
            </w:r>
            <w:r>
              <w:rPr>
                <w:i/>
              </w:rPr>
              <w:t>үйге</w:t>
            </w:r>
            <w:r>
              <w:rPr>
                <w:i/>
                <w:spacing w:val="-1"/>
              </w:rPr>
              <w:t xml:space="preserve"> </w:t>
            </w:r>
            <w:r>
              <w:rPr>
                <w:i/>
              </w:rPr>
              <w:t>қайтуы.</w:t>
            </w:r>
          </w:p>
          <w:p w14:paraId="3DBE294F" w14:textId="77777777" w:rsidR="007A2A19" w:rsidRDefault="00C17463">
            <w:pPr>
              <w:pStyle w:val="TableParagraph"/>
              <w:spacing w:before="2" w:line="245" w:lineRule="exact"/>
              <w:ind w:left="159"/>
              <w:rPr>
                <w:i/>
              </w:rPr>
            </w:pPr>
            <w:r>
              <w:rPr>
                <w:i/>
              </w:rPr>
              <w:t>Сәтті</w:t>
            </w:r>
            <w:r>
              <w:rPr>
                <w:i/>
                <w:spacing w:val="-5"/>
              </w:rPr>
              <w:t xml:space="preserve"> </w:t>
            </w:r>
            <w:r>
              <w:rPr>
                <w:i/>
              </w:rPr>
              <w:t>демалыс</w:t>
            </w:r>
            <w:r>
              <w:rPr>
                <w:i/>
                <w:spacing w:val="-1"/>
              </w:rPr>
              <w:t xml:space="preserve"> </w:t>
            </w:r>
            <w:r>
              <w:rPr>
                <w:i/>
              </w:rPr>
              <w:t>күндерін</w:t>
            </w:r>
            <w:r>
              <w:rPr>
                <w:i/>
                <w:spacing w:val="-3"/>
              </w:rPr>
              <w:t xml:space="preserve"> </w:t>
            </w:r>
            <w:r>
              <w:rPr>
                <w:i/>
              </w:rPr>
              <w:t>тілеп,балаларды</w:t>
            </w:r>
            <w:r>
              <w:rPr>
                <w:i/>
                <w:spacing w:val="-2"/>
              </w:rPr>
              <w:t xml:space="preserve"> </w:t>
            </w:r>
            <w:r>
              <w:rPr>
                <w:i/>
              </w:rPr>
              <w:t>шығарып</w:t>
            </w:r>
            <w:r>
              <w:rPr>
                <w:i/>
                <w:spacing w:val="-3"/>
              </w:rPr>
              <w:t xml:space="preserve"> </w:t>
            </w:r>
            <w:r>
              <w:rPr>
                <w:i/>
              </w:rPr>
              <w:t>салу.</w:t>
            </w:r>
          </w:p>
        </w:tc>
      </w:tr>
    </w:tbl>
    <w:p w14:paraId="13C9956D" w14:textId="77777777" w:rsidR="00C2436F" w:rsidRDefault="00804E1B" w:rsidP="00804E1B">
      <w:pPr>
        <w:pStyle w:val="a3"/>
        <w:spacing w:before="2"/>
        <w:ind w:right="649"/>
        <w:sectPr w:rsidR="00C2436F">
          <w:pgSz w:w="16840" w:h="11910" w:orient="landscape"/>
          <w:pgMar w:top="1000" w:right="0" w:bottom="280" w:left="320" w:header="720" w:footer="720" w:gutter="0"/>
          <w:cols w:space="720"/>
        </w:sectPr>
      </w:pPr>
      <w:r>
        <w:rPr>
          <w:bCs w:val="0"/>
          <w:iCs w:val="0"/>
          <w:sz w:val="20"/>
        </w:rPr>
        <w:t xml:space="preserve">   </w:t>
      </w:r>
    </w:p>
    <w:p w14:paraId="37763E9B" w14:textId="77777777" w:rsidR="007A2A19" w:rsidRPr="00804E1B" w:rsidRDefault="00C2436F" w:rsidP="00804E1B">
      <w:pPr>
        <w:pStyle w:val="a3"/>
        <w:spacing w:before="91"/>
        <w:ind w:right="663"/>
        <w:rPr>
          <w:spacing w:val="55"/>
        </w:rPr>
      </w:pPr>
      <w:r>
        <w:rPr>
          <w:spacing w:val="55"/>
        </w:rPr>
        <w:lastRenderedPageBreak/>
        <w:t xml:space="preserve"> </w:t>
      </w:r>
      <w:r w:rsidR="002704E4">
        <w:t>Қ</w:t>
      </w:r>
      <w:r>
        <w:t>ыркүйек</w:t>
      </w:r>
      <w:r>
        <w:rPr>
          <w:spacing w:val="-1"/>
        </w:rPr>
        <w:t xml:space="preserve"> </w:t>
      </w:r>
      <w:r>
        <w:t>айы</w:t>
      </w:r>
      <w:r w:rsidR="00804E1B">
        <w:t>.</w:t>
      </w:r>
      <w:r>
        <w:rPr>
          <w:spacing w:val="2"/>
        </w:rPr>
        <w:t xml:space="preserve"> </w:t>
      </w:r>
      <w:r>
        <w:t>2021ж</w:t>
      </w:r>
      <w:r w:rsidR="002704E4">
        <w:t>.</w:t>
      </w:r>
      <w:r w:rsidR="00804E1B">
        <w:t xml:space="preserve">                                                                                                      </w:t>
      </w:r>
      <w:r>
        <w:t xml:space="preserve"> </w:t>
      </w:r>
      <w:r w:rsidR="00C17463">
        <w:t>Өтпелі тақырып « Балабақшада»</w:t>
      </w:r>
      <w:r w:rsidR="00C17463">
        <w:rPr>
          <w:spacing w:val="-52"/>
        </w:rPr>
        <w:t xml:space="preserve"> </w:t>
      </w:r>
      <w:r w:rsidR="00C17463">
        <w:t>Тақырыпша.</w:t>
      </w:r>
      <w:r w:rsidR="00C17463">
        <w:rPr>
          <w:spacing w:val="-5"/>
        </w:rPr>
        <w:t xml:space="preserve"> </w:t>
      </w:r>
      <w:r w:rsidR="00C17463">
        <w:t>«ЖиҺаздар»</w:t>
      </w:r>
    </w:p>
    <w:p w14:paraId="4E4C8923" w14:textId="77777777" w:rsidR="007A2A19" w:rsidRPr="00804E1B" w:rsidRDefault="00804E1B">
      <w:pPr>
        <w:spacing w:before="2"/>
        <w:rPr>
          <w:b/>
          <w:i/>
        </w:rPr>
      </w:pPr>
      <w:r>
        <w:t xml:space="preserve">                                                                                         </w:t>
      </w:r>
      <w:r w:rsidRPr="00804E1B">
        <w:rPr>
          <w:b/>
        </w:rPr>
        <w:t>ІY</w:t>
      </w:r>
      <w:r w:rsidRPr="00804E1B">
        <w:rPr>
          <w:b/>
          <w:spacing w:val="-2"/>
        </w:rPr>
        <w:t xml:space="preserve"> </w:t>
      </w:r>
      <w:r w:rsidRPr="00804E1B">
        <w:rPr>
          <w:b/>
        </w:rPr>
        <w:t>апта</w:t>
      </w:r>
    </w:p>
    <w:tbl>
      <w:tblPr>
        <w:tblStyle w:val="TableNormal"/>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2977"/>
        <w:gridCol w:w="286"/>
        <w:gridCol w:w="2552"/>
        <w:gridCol w:w="3116"/>
        <w:gridCol w:w="2982"/>
        <w:gridCol w:w="336"/>
        <w:gridCol w:w="2502"/>
        <w:gridCol w:w="251"/>
      </w:tblGrid>
      <w:tr w:rsidR="007A2A19" w14:paraId="7C65B8FA" w14:textId="77777777">
        <w:trPr>
          <w:trHeight w:val="505"/>
          <w:jc w:val="right"/>
        </w:trPr>
        <w:tc>
          <w:tcPr>
            <w:tcW w:w="1421" w:type="dxa"/>
          </w:tcPr>
          <w:p w14:paraId="6935F2D5" w14:textId="77777777" w:rsidR="007A2A19" w:rsidRDefault="00C17463">
            <w:pPr>
              <w:pStyle w:val="TableParagraph"/>
              <w:spacing w:line="248" w:lineRule="exact"/>
              <w:ind w:left="299" w:right="288"/>
              <w:jc w:val="center"/>
              <w:rPr>
                <w:b/>
                <w:i/>
              </w:rPr>
            </w:pPr>
            <w:r>
              <w:rPr>
                <w:b/>
                <w:i/>
              </w:rPr>
              <w:t>Күн</w:t>
            </w:r>
          </w:p>
          <w:p w14:paraId="55B1BD87" w14:textId="77777777" w:rsidR="007A2A19" w:rsidRDefault="00C17463">
            <w:pPr>
              <w:pStyle w:val="TableParagraph"/>
              <w:spacing w:before="2" w:line="235" w:lineRule="exact"/>
              <w:ind w:left="299" w:right="290"/>
              <w:jc w:val="center"/>
              <w:rPr>
                <w:b/>
                <w:i/>
              </w:rPr>
            </w:pPr>
            <w:r>
              <w:rPr>
                <w:b/>
                <w:i/>
              </w:rPr>
              <w:t>тәртібі</w:t>
            </w:r>
          </w:p>
        </w:tc>
        <w:tc>
          <w:tcPr>
            <w:tcW w:w="3263" w:type="dxa"/>
            <w:gridSpan w:val="2"/>
            <w:tcBorders>
              <w:bottom w:val="single" w:sz="8" w:space="0" w:color="000000"/>
            </w:tcBorders>
          </w:tcPr>
          <w:p w14:paraId="1EC0D051" w14:textId="77777777" w:rsidR="007A2A19" w:rsidRDefault="00C17463">
            <w:pPr>
              <w:pStyle w:val="TableParagraph"/>
              <w:spacing w:line="248" w:lineRule="exact"/>
              <w:ind w:left="1172" w:right="1170"/>
              <w:jc w:val="center"/>
              <w:rPr>
                <w:b/>
                <w:i/>
              </w:rPr>
            </w:pPr>
            <w:r>
              <w:rPr>
                <w:b/>
                <w:i/>
              </w:rPr>
              <w:t>Дүйсенбі</w:t>
            </w:r>
            <w:r w:rsidR="00953F5F">
              <w:rPr>
                <w:b/>
                <w:i/>
              </w:rPr>
              <w:t xml:space="preserve"> 20.09</w:t>
            </w:r>
          </w:p>
        </w:tc>
        <w:tc>
          <w:tcPr>
            <w:tcW w:w="2552" w:type="dxa"/>
            <w:tcBorders>
              <w:bottom w:val="single" w:sz="8" w:space="0" w:color="000000"/>
            </w:tcBorders>
          </w:tcPr>
          <w:p w14:paraId="660478F5" w14:textId="77777777" w:rsidR="007A2A19" w:rsidRDefault="00C17463">
            <w:pPr>
              <w:pStyle w:val="TableParagraph"/>
              <w:spacing w:line="248" w:lineRule="exact"/>
              <w:ind w:left="843"/>
              <w:rPr>
                <w:b/>
                <w:i/>
              </w:rPr>
            </w:pPr>
            <w:r>
              <w:rPr>
                <w:b/>
                <w:i/>
              </w:rPr>
              <w:t>Сейсенбі</w:t>
            </w:r>
            <w:r w:rsidR="00953F5F">
              <w:rPr>
                <w:b/>
                <w:i/>
              </w:rPr>
              <w:t xml:space="preserve"> </w:t>
            </w:r>
          </w:p>
          <w:p w14:paraId="54A13E6C" w14:textId="77777777" w:rsidR="00953F5F" w:rsidRDefault="00953F5F">
            <w:pPr>
              <w:pStyle w:val="TableParagraph"/>
              <w:spacing w:line="248" w:lineRule="exact"/>
              <w:ind w:left="843"/>
              <w:rPr>
                <w:b/>
                <w:i/>
              </w:rPr>
            </w:pPr>
            <w:r>
              <w:rPr>
                <w:b/>
                <w:i/>
              </w:rPr>
              <w:t>21.09</w:t>
            </w:r>
          </w:p>
        </w:tc>
        <w:tc>
          <w:tcPr>
            <w:tcW w:w="3116" w:type="dxa"/>
            <w:tcBorders>
              <w:bottom w:val="single" w:sz="8" w:space="0" w:color="000000"/>
            </w:tcBorders>
          </w:tcPr>
          <w:p w14:paraId="48E492E5" w14:textId="77777777" w:rsidR="007A2A19" w:rsidRDefault="00C17463">
            <w:pPr>
              <w:pStyle w:val="TableParagraph"/>
              <w:spacing w:line="248" w:lineRule="exact"/>
              <w:ind w:left="1109" w:right="1114"/>
              <w:jc w:val="center"/>
              <w:rPr>
                <w:b/>
                <w:i/>
              </w:rPr>
            </w:pPr>
            <w:r>
              <w:rPr>
                <w:b/>
                <w:i/>
              </w:rPr>
              <w:t>Сәрсенбі</w:t>
            </w:r>
            <w:r w:rsidR="00953F5F">
              <w:rPr>
                <w:b/>
                <w:i/>
              </w:rPr>
              <w:t xml:space="preserve"> 22.09</w:t>
            </w:r>
          </w:p>
        </w:tc>
        <w:tc>
          <w:tcPr>
            <w:tcW w:w="3318" w:type="dxa"/>
            <w:gridSpan w:val="2"/>
            <w:tcBorders>
              <w:bottom w:val="single" w:sz="8" w:space="0" w:color="000000"/>
            </w:tcBorders>
          </w:tcPr>
          <w:p w14:paraId="03E436FC" w14:textId="77777777" w:rsidR="007A2A19" w:rsidRDefault="00C17463">
            <w:pPr>
              <w:pStyle w:val="TableParagraph"/>
              <w:spacing w:line="248" w:lineRule="exact"/>
              <w:ind w:left="1211" w:right="1207"/>
              <w:jc w:val="center"/>
              <w:rPr>
                <w:b/>
                <w:i/>
              </w:rPr>
            </w:pPr>
            <w:r>
              <w:rPr>
                <w:b/>
                <w:i/>
              </w:rPr>
              <w:t>Бейсенбі</w:t>
            </w:r>
          </w:p>
          <w:p w14:paraId="651E0237" w14:textId="77777777" w:rsidR="00953F5F" w:rsidRDefault="00953F5F">
            <w:pPr>
              <w:pStyle w:val="TableParagraph"/>
              <w:spacing w:line="248" w:lineRule="exact"/>
              <w:ind w:left="1211" w:right="1207"/>
              <w:jc w:val="center"/>
              <w:rPr>
                <w:b/>
                <w:i/>
              </w:rPr>
            </w:pPr>
            <w:r>
              <w:rPr>
                <w:b/>
                <w:i/>
              </w:rPr>
              <w:t>23.09</w:t>
            </w:r>
          </w:p>
        </w:tc>
        <w:tc>
          <w:tcPr>
            <w:tcW w:w="2502" w:type="dxa"/>
            <w:tcBorders>
              <w:bottom w:val="single" w:sz="8" w:space="0" w:color="000000"/>
            </w:tcBorders>
          </w:tcPr>
          <w:p w14:paraId="4B47D950" w14:textId="77777777" w:rsidR="007A2A19" w:rsidRDefault="00C17463">
            <w:pPr>
              <w:pStyle w:val="TableParagraph"/>
              <w:spacing w:line="248" w:lineRule="exact"/>
              <w:ind w:left="939" w:right="940"/>
              <w:jc w:val="center"/>
              <w:rPr>
                <w:b/>
                <w:i/>
              </w:rPr>
            </w:pPr>
            <w:r>
              <w:rPr>
                <w:b/>
                <w:i/>
              </w:rPr>
              <w:t>Жұма</w:t>
            </w:r>
          </w:p>
          <w:p w14:paraId="1E68AA08" w14:textId="77777777" w:rsidR="00953F5F" w:rsidRDefault="00953F5F">
            <w:pPr>
              <w:pStyle w:val="TableParagraph"/>
              <w:spacing w:line="248" w:lineRule="exact"/>
              <w:ind w:left="939" w:right="940"/>
              <w:jc w:val="center"/>
              <w:rPr>
                <w:b/>
                <w:i/>
              </w:rPr>
            </w:pPr>
            <w:r>
              <w:rPr>
                <w:b/>
                <w:i/>
              </w:rPr>
              <w:t>24.09</w:t>
            </w:r>
          </w:p>
        </w:tc>
        <w:tc>
          <w:tcPr>
            <w:tcW w:w="251" w:type="dxa"/>
            <w:tcBorders>
              <w:top w:val="nil"/>
              <w:right w:val="nil"/>
            </w:tcBorders>
          </w:tcPr>
          <w:p w14:paraId="304FB1D3" w14:textId="77777777" w:rsidR="007A2A19" w:rsidRDefault="007A2A19">
            <w:pPr>
              <w:pStyle w:val="TableParagraph"/>
              <w:ind w:left="0"/>
            </w:pPr>
          </w:p>
        </w:tc>
      </w:tr>
      <w:tr w:rsidR="007A2A19" w14:paraId="40C72F20" w14:textId="77777777">
        <w:trPr>
          <w:trHeight w:val="1531"/>
          <w:jc w:val="right"/>
        </w:trPr>
        <w:tc>
          <w:tcPr>
            <w:tcW w:w="1421" w:type="dxa"/>
          </w:tcPr>
          <w:p w14:paraId="65763A0A" w14:textId="77777777" w:rsidR="007A2A19" w:rsidRDefault="00C17463">
            <w:pPr>
              <w:pStyle w:val="TableParagraph"/>
              <w:spacing w:line="238" w:lineRule="exact"/>
              <w:ind w:left="110"/>
              <w:rPr>
                <w:i/>
              </w:rPr>
            </w:pPr>
            <w:r>
              <w:rPr>
                <w:i/>
              </w:rPr>
              <w:t>Балаларды</w:t>
            </w:r>
          </w:p>
          <w:p w14:paraId="039D8F24" w14:textId="77777777" w:rsidR="007A2A19" w:rsidRDefault="00C17463">
            <w:pPr>
              <w:pStyle w:val="TableParagraph"/>
              <w:spacing w:before="2"/>
              <w:ind w:left="110"/>
              <w:rPr>
                <w:i/>
              </w:rPr>
            </w:pPr>
            <w:r>
              <w:rPr>
                <w:i/>
              </w:rPr>
              <w:t>қабылдау</w:t>
            </w:r>
          </w:p>
          <w:p w14:paraId="4E891512" w14:textId="77777777" w:rsidR="007A2A19" w:rsidRDefault="00C17463">
            <w:pPr>
              <w:pStyle w:val="TableParagraph"/>
              <w:spacing w:before="2"/>
              <w:ind w:left="110" w:right="86"/>
              <w:rPr>
                <w:i/>
              </w:rPr>
            </w:pPr>
            <w:r>
              <w:rPr>
                <w:i/>
              </w:rPr>
              <w:t>Ата-аналар-</w:t>
            </w:r>
            <w:r>
              <w:rPr>
                <w:i/>
                <w:spacing w:val="-52"/>
              </w:rPr>
              <w:t xml:space="preserve"> </w:t>
            </w:r>
            <w:r>
              <w:rPr>
                <w:i/>
              </w:rPr>
              <w:t>мен</w:t>
            </w:r>
            <w:r>
              <w:rPr>
                <w:i/>
                <w:spacing w:val="1"/>
              </w:rPr>
              <w:t xml:space="preserve"> </w:t>
            </w:r>
            <w:r>
              <w:rPr>
                <w:i/>
              </w:rPr>
              <w:t>әңгімелесу</w:t>
            </w:r>
          </w:p>
        </w:tc>
        <w:tc>
          <w:tcPr>
            <w:tcW w:w="14751" w:type="dxa"/>
            <w:gridSpan w:val="7"/>
            <w:tcBorders>
              <w:top w:val="single" w:sz="8" w:space="0" w:color="000000"/>
            </w:tcBorders>
          </w:tcPr>
          <w:p w14:paraId="7BFA27D4" w14:textId="77777777" w:rsidR="007A2A19" w:rsidRDefault="00C17463">
            <w:pPr>
              <w:pStyle w:val="TableParagraph"/>
              <w:tabs>
                <w:tab w:val="left" w:pos="14512"/>
              </w:tabs>
              <w:spacing w:line="242" w:lineRule="auto"/>
              <w:ind w:left="219" w:right="-144"/>
              <w:rPr>
                <w:i/>
              </w:rPr>
            </w:pPr>
            <w:r>
              <w:rPr>
                <w:i/>
              </w:rPr>
              <w:t>Тәрбиешінің</w:t>
            </w:r>
            <w:r>
              <w:rPr>
                <w:i/>
                <w:spacing w:val="-2"/>
              </w:rPr>
              <w:t xml:space="preserve"> </w:t>
            </w:r>
            <w:r>
              <w:rPr>
                <w:i/>
              </w:rPr>
              <w:t>балалармен</w:t>
            </w:r>
            <w:r>
              <w:rPr>
                <w:i/>
                <w:spacing w:val="-7"/>
              </w:rPr>
              <w:t xml:space="preserve"> </w:t>
            </w:r>
            <w:r>
              <w:rPr>
                <w:i/>
              </w:rPr>
              <w:t>қарым-қатынасы:</w:t>
            </w:r>
            <w:r>
              <w:rPr>
                <w:i/>
                <w:spacing w:val="-1"/>
              </w:rPr>
              <w:t xml:space="preserve"> </w:t>
            </w:r>
            <w:r>
              <w:rPr>
                <w:i/>
              </w:rPr>
              <w:t>отбасы</w:t>
            </w:r>
            <w:r>
              <w:rPr>
                <w:i/>
                <w:spacing w:val="-2"/>
              </w:rPr>
              <w:t xml:space="preserve"> </w:t>
            </w:r>
            <w:r>
              <w:rPr>
                <w:i/>
              </w:rPr>
              <w:t>дәстүрлері</w:t>
            </w:r>
            <w:r>
              <w:rPr>
                <w:i/>
                <w:spacing w:val="-4"/>
              </w:rPr>
              <w:t xml:space="preserve"> </w:t>
            </w:r>
            <w:r>
              <w:rPr>
                <w:i/>
              </w:rPr>
              <w:t>туралы</w:t>
            </w:r>
            <w:r>
              <w:rPr>
                <w:i/>
                <w:spacing w:val="-2"/>
              </w:rPr>
              <w:t xml:space="preserve"> </w:t>
            </w:r>
            <w:r>
              <w:rPr>
                <w:i/>
              </w:rPr>
              <w:t>жеке</w:t>
            </w:r>
            <w:r>
              <w:rPr>
                <w:i/>
                <w:spacing w:val="-5"/>
              </w:rPr>
              <w:t xml:space="preserve"> </w:t>
            </w:r>
            <w:r>
              <w:rPr>
                <w:i/>
              </w:rPr>
              <w:t>әңгімелесу,</w:t>
            </w:r>
            <w:r>
              <w:rPr>
                <w:i/>
                <w:spacing w:val="-8"/>
              </w:rPr>
              <w:t xml:space="preserve"> </w:t>
            </w:r>
            <w:r>
              <w:rPr>
                <w:i/>
              </w:rPr>
              <w:t>қарым-қатынас</w:t>
            </w:r>
            <w:r>
              <w:rPr>
                <w:i/>
                <w:spacing w:val="-4"/>
              </w:rPr>
              <w:t xml:space="preserve"> </w:t>
            </w:r>
            <w:r>
              <w:rPr>
                <w:i/>
              </w:rPr>
              <w:t>және</w:t>
            </w:r>
            <w:r>
              <w:rPr>
                <w:i/>
                <w:spacing w:val="-5"/>
              </w:rPr>
              <w:t xml:space="preserve"> </w:t>
            </w:r>
            <w:r>
              <w:rPr>
                <w:i/>
              </w:rPr>
              <w:t>көтеріңкі</w:t>
            </w:r>
            <w:r>
              <w:rPr>
                <w:i/>
                <w:spacing w:val="-4"/>
              </w:rPr>
              <w:t xml:space="preserve"> </w:t>
            </w:r>
            <w:r>
              <w:rPr>
                <w:i/>
              </w:rPr>
              <w:t>көңіл-күй</w:t>
            </w:r>
            <w:r>
              <w:rPr>
                <w:i/>
                <w:spacing w:val="-2"/>
              </w:rPr>
              <w:t xml:space="preserve"> </w:t>
            </w:r>
            <w:r>
              <w:rPr>
                <w:i/>
              </w:rPr>
              <w:t>орнатуға</w:t>
            </w:r>
            <w:r>
              <w:rPr>
                <w:i/>
              </w:rPr>
              <w:tab/>
            </w:r>
            <w:r>
              <w:rPr>
                <w:i/>
                <w:spacing w:val="-1"/>
              </w:rPr>
              <w:t>ойы</w:t>
            </w:r>
            <w:r>
              <w:rPr>
                <w:i/>
                <w:spacing w:val="-52"/>
              </w:rPr>
              <w:t xml:space="preserve"> </w:t>
            </w:r>
            <w:r>
              <w:rPr>
                <w:i/>
              </w:rPr>
              <w:t>ұйымдастыру.</w:t>
            </w:r>
            <w:r>
              <w:rPr>
                <w:i/>
                <w:spacing w:val="-1"/>
              </w:rPr>
              <w:t xml:space="preserve"> </w:t>
            </w:r>
            <w:r>
              <w:rPr>
                <w:i/>
              </w:rPr>
              <w:t>Жағымды</w:t>
            </w:r>
            <w:r>
              <w:rPr>
                <w:i/>
                <w:spacing w:val="55"/>
              </w:rPr>
              <w:t xml:space="preserve"> </w:t>
            </w:r>
            <w:r>
              <w:rPr>
                <w:i/>
              </w:rPr>
              <w:t>жағдай орнату.</w:t>
            </w:r>
          </w:p>
        </w:tc>
        <w:tc>
          <w:tcPr>
            <w:tcW w:w="251" w:type="dxa"/>
            <w:vMerge w:val="restart"/>
            <w:tcBorders>
              <w:bottom w:val="nil"/>
              <w:right w:val="nil"/>
            </w:tcBorders>
          </w:tcPr>
          <w:p w14:paraId="46D6FD7B" w14:textId="77777777" w:rsidR="007A2A19" w:rsidRDefault="00C17463">
            <w:pPr>
              <w:pStyle w:val="TableParagraph"/>
              <w:spacing w:line="248" w:lineRule="exact"/>
              <w:ind w:left="131"/>
              <w:rPr>
                <w:i/>
              </w:rPr>
            </w:pPr>
            <w:r>
              <w:rPr>
                <w:i/>
              </w:rPr>
              <w:t>н</w:t>
            </w:r>
          </w:p>
        </w:tc>
      </w:tr>
      <w:tr w:rsidR="007A2A19" w14:paraId="3AA6120E" w14:textId="77777777">
        <w:trPr>
          <w:trHeight w:val="2275"/>
          <w:jc w:val="right"/>
        </w:trPr>
        <w:tc>
          <w:tcPr>
            <w:tcW w:w="1421" w:type="dxa"/>
          </w:tcPr>
          <w:p w14:paraId="3467B77E" w14:textId="77777777" w:rsidR="007A2A19" w:rsidRDefault="00C17463">
            <w:pPr>
              <w:pStyle w:val="TableParagraph"/>
              <w:ind w:left="110" w:right="92"/>
              <w:rPr>
                <w:i/>
              </w:rPr>
            </w:pPr>
            <w:r>
              <w:rPr>
                <w:i/>
              </w:rPr>
              <w:t>Ойындар</w:t>
            </w:r>
            <w:r>
              <w:rPr>
                <w:i/>
                <w:spacing w:val="1"/>
              </w:rPr>
              <w:t xml:space="preserve"> </w:t>
            </w:r>
            <w:r>
              <w:rPr>
                <w:i/>
              </w:rPr>
              <w:t>(үстел</w:t>
            </w:r>
            <w:r>
              <w:rPr>
                <w:i/>
                <w:spacing w:val="17"/>
              </w:rPr>
              <w:t xml:space="preserve"> </w:t>
            </w:r>
            <w:r>
              <w:rPr>
                <w:i/>
              </w:rPr>
              <w:t>үсті,</w:t>
            </w:r>
            <w:r>
              <w:rPr>
                <w:i/>
                <w:spacing w:val="-52"/>
              </w:rPr>
              <w:t xml:space="preserve"> </w:t>
            </w:r>
            <w:r>
              <w:rPr>
                <w:i/>
              </w:rPr>
              <w:t>саусақ</w:t>
            </w:r>
            <w:r>
              <w:rPr>
                <w:i/>
                <w:spacing w:val="9"/>
              </w:rPr>
              <w:t xml:space="preserve"> </w:t>
            </w:r>
            <w:r>
              <w:rPr>
                <w:i/>
              </w:rPr>
              <w:t>және</w:t>
            </w:r>
            <w:r>
              <w:rPr>
                <w:i/>
                <w:spacing w:val="-52"/>
              </w:rPr>
              <w:t xml:space="preserve"> </w:t>
            </w:r>
            <w:r>
              <w:rPr>
                <w:i/>
              </w:rPr>
              <w:t>т.б.</w:t>
            </w:r>
            <w:r>
              <w:rPr>
                <w:i/>
                <w:spacing w:val="-1"/>
              </w:rPr>
              <w:t xml:space="preserve"> </w:t>
            </w:r>
            <w:r>
              <w:rPr>
                <w:i/>
              </w:rPr>
              <w:t>)</w:t>
            </w:r>
          </w:p>
        </w:tc>
        <w:tc>
          <w:tcPr>
            <w:tcW w:w="2977" w:type="dxa"/>
          </w:tcPr>
          <w:p w14:paraId="09F72096" w14:textId="77777777" w:rsidR="007A2A19" w:rsidRDefault="00C17463">
            <w:pPr>
              <w:pStyle w:val="TableParagraph"/>
              <w:spacing w:line="248" w:lineRule="exact"/>
              <w:rPr>
                <w:i/>
              </w:rPr>
            </w:pPr>
            <w:r>
              <w:rPr>
                <w:i/>
                <w:color w:val="FF0000"/>
              </w:rPr>
              <w:t>Пед</w:t>
            </w:r>
            <w:r>
              <w:rPr>
                <w:i/>
                <w:color w:val="FF0000"/>
                <w:spacing w:val="-3"/>
              </w:rPr>
              <w:t xml:space="preserve"> </w:t>
            </w:r>
            <w:r>
              <w:rPr>
                <w:i/>
                <w:color w:val="FF0000"/>
              </w:rPr>
              <w:t>жет</w:t>
            </w:r>
            <w:r>
              <w:rPr>
                <w:i/>
                <w:color w:val="FF0000"/>
                <w:spacing w:val="3"/>
              </w:rPr>
              <w:t xml:space="preserve"> </w:t>
            </w:r>
            <w:r>
              <w:rPr>
                <w:i/>
                <w:color w:val="FF0000"/>
              </w:rPr>
              <w:t>ойын:</w:t>
            </w:r>
          </w:p>
          <w:p w14:paraId="68A9DCBA" w14:textId="77777777" w:rsidR="007A2A19" w:rsidRDefault="00C17463">
            <w:pPr>
              <w:pStyle w:val="TableParagraph"/>
              <w:spacing w:before="4" w:line="237" w:lineRule="auto"/>
              <w:ind w:right="454"/>
              <w:rPr>
                <w:i/>
              </w:rPr>
            </w:pPr>
            <w:r>
              <w:rPr>
                <w:i/>
                <w:color w:val="FF0000"/>
              </w:rPr>
              <w:t>« Жиһаз атауына сөйлем</w:t>
            </w:r>
            <w:r>
              <w:rPr>
                <w:i/>
                <w:color w:val="FF0000"/>
                <w:spacing w:val="-52"/>
              </w:rPr>
              <w:t xml:space="preserve"> </w:t>
            </w:r>
            <w:r>
              <w:rPr>
                <w:i/>
                <w:color w:val="FF0000"/>
              </w:rPr>
              <w:t>құрау».</w:t>
            </w:r>
          </w:p>
          <w:p w14:paraId="5785BB4A" w14:textId="77777777" w:rsidR="007A2A19" w:rsidRDefault="00C17463">
            <w:pPr>
              <w:pStyle w:val="TableParagraph"/>
              <w:spacing w:before="2"/>
              <w:ind w:right="135" w:firstLine="54"/>
              <w:rPr>
                <w:i/>
              </w:rPr>
            </w:pPr>
            <w:r>
              <w:rPr>
                <w:i/>
              </w:rPr>
              <w:t>Мақсаты:</w:t>
            </w:r>
            <w:r>
              <w:rPr>
                <w:i/>
                <w:spacing w:val="1"/>
              </w:rPr>
              <w:t xml:space="preserve"> </w:t>
            </w:r>
            <w:r>
              <w:rPr>
                <w:i/>
              </w:rPr>
              <w:t>түстерді</w:t>
            </w:r>
            <w:r>
              <w:rPr>
                <w:i/>
                <w:spacing w:val="1"/>
              </w:rPr>
              <w:t xml:space="preserve"> </w:t>
            </w:r>
            <w:r>
              <w:rPr>
                <w:i/>
              </w:rPr>
              <w:t>ажырата</w:t>
            </w:r>
            <w:r>
              <w:rPr>
                <w:i/>
                <w:spacing w:val="1"/>
              </w:rPr>
              <w:t xml:space="preserve"> </w:t>
            </w:r>
            <w:r>
              <w:rPr>
                <w:i/>
              </w:rPr>
              <w:t>біледі,</w:t>
            </w:r>
            <w:r>
              <w:rPr>
                <w:i/>
                <w:spacing w:val="1"/>
              </w:rPr>
              <w:t xml:space="preserve"> </w:t>
            </w:r>
            <w:r>
              <w:rPr>
                <w:i/>
              </w:rPr>
              <w:t>әр түрлі</w:t>
            </w:r>
            <w:r>
              <w:rPr>
                <w:i/>
                <w:spacing w:val="-52"/>
              </w:rPr>
              <w:t xml:space="preserve"> </w:t>
            </w:r>
            <w:r>
              <w:rPr>
                <w:i/>
              </w:rPr>
              <w:t>суреттер</w:t>
            </w:r>
            <w:r>
              <w:rPr>
                <w:i/>
                <w:spacing w:val="1"/>
              </w:rPr>
              <w:t xml:space="preserve"> </w:t>
            </w:r>
            <w:r>
              <w:rPr>
                <w:i/>
              </w:rPr>
              <w:t>арқылы</w:t>
            </w:r>
            <w:r>
              <w:rPr>
                <w:i/>
                <w:spacing w:val="1"/>
              </w:rPr>
              <w:t xml:space="preserve"> </w:t>
            </w:r>
            <w:r>
              <w:rPr>
                <w:i/>
              </w:rPr>
              <w:t>өз</w:t>
            </w:r>
            <w:r>
              <w:rPr>
                <w:i/>
                <w:spacing w:val="1"/>
              </w:rPr>
              <w:t xml:space="preserve"> </w:t>
            </w:r>
            <w:r>
              <w:rPr>
                <w:i/>
              </w:rPr>
              <w:t>ойларын</w:t>
            </w:r>
            <w:r>
              <w:rPr>
                <w:i/>
                <w:spacing w:val="-1"/>
              </w:rPr>
              <w:t xml:space="preserve"> </w:t>
            </w:r>
            <w:r>
              <w:rPr>
                <w:i/>
              </w:rPr>
              <w:t>айта алады.</w:t>
            </w:r>
          </w:p>
          <w:p w14:paraId="406ED90E" w14:textId="77777777" w:rsidR="007A2A19" w:rsidRDefault="00C17463">
            <w:pPr>
              <w:pStyle w:val="TableParagraph"/>
              <w:spacing w:line="251" w:lineRule="exact"/>
              <w:rPr>
                <w:i/>
              </w:rPr>
            </w:pPr>
            <w:r>
              <w:rPr>
                <w:i/>
                <w:color w:val="FF0000"/>
              </w:rPr>
              <w:t>4</w:t>
            </w:r>
            <w:r>
              <w:rPr>
                <w:i/>
                <w:color w:val="FF0000"/>
                <w:spacing w:val="-2"/>
              </w:rPr>
              <w:t xml:space="preserve"> </w:t>
            </w:r>
            <w:r>
              <w:rPr>
                <w:i/>
                <w:color w:val="FF0000"/>
              </w:rPr>
              <w:t>к моделі,</w:t>
            </w:r>
            <w:r>
              <w:rPr>
                <w:i/>
                <w:color w:val="FF0000"/>
                <w:spacing w:val="-1"/>
              </w:rPr>
              <w:t xml:space="preserve"> </w:t>
            </w:r>
            <w:r>
              <w:rPr>
                <w:i/>
                <w:color w:val="FF0000"/>
              </w:rPr>
              <w:t>бала</w:t>
            </w:r>
            <w:r>
              <w:rPr>
                <w:i/>
                <w:color w:val="FF0000"/>
                <w:spacing w:val="-2"/>
              </w:rPr>
              <w:t xml:space="preserve"> </w:t>
            </w:r>
            <w:r>
              <w:rPr>
                <w:i/>
                <w:color w:val="FF0000"/>
              </w:rPr>
              <w:t>үні</w:t>
            </w:r>
          </w:p>
        </w:tc>
        <w:tc>
          <w:tcPr>
            <w:tcW w:w="2838" w:type="dxa"/>
            <w:gridSpan w:val="2"/>
          </w:tcPr>
          <w:p w14:paraId="7789B963" w14:textId="77777777" w:rsidR="007A2A19" w:rsidRDefault="00C17463">
            <w:pPr>
              <w:pStyle w:val="TableParagraph"/>
              <w:spacing w:line="248" w:lineRule="exact"/>
              <w:ind w:left="108"/>
              <w:rPr>
                <w:i/>
              </w:rPr>
            </w:pPr>
            <w:r>
              <w:rPr>
                <w:i/>
                <w:color w:val="FF0000"/>
              </w:rPr>
              <w:t>Пед</w:t>
            </w:r>
            <w:r>
              <w:rPr>
                <w:i/>
                <w:color w:val="FF0000"/>
                <w:spacing w:val="-3"/>
              </w:rPr>
              <w:t xml:space="preserve"> </w:t>
            </w:r>
            <w:r>
              <w:rPr>
                <w:i/>
                <w:color w:val="FF0000"/>
              </w:rPr>
              <w:t>жет</w:t>
            </w:r>
            <w:r>
              <w:rPr>
                <w:i/>
                <w:color w:val="FF0000"/>
                <w:spacing w:val="3"/>
              </w:rPr>
              <w:t xml:space="preserve"> </w:t>
            </w:r>
            <w:r>
              <w:rPr>
                <w:i/>
                <w:color w:val="FF0000"/>
              </w:rPr>
              <w:t>ойын:</w:t>
            </w:r>
          </w:p>
          <w:p w14:paraId="7999F9DB" w14:textId="77777777" w:rsidR="007A2A19" w:rsidRDefault="00C17463">
            <w:pPr>
              <w:pStyle w:val="TableParagraph"/>
              <w:spacing w:before="2"/>
              <w:ind w:left="108" w:right="333"/>
              <w:rPr>
                <w:i/>
              </w:rPr>
            </w:pPr>
            <w:r>
              <w:rPr>
                <w:i/>
                <w:color w:val="FF0000"/>
              </w:rPr>
              <w:t>«Не</w:t>
            </w:r>
            <w:r>
              <w:rPr>
                <w:i/>
                <w:color w:val="FF0000"/>
                <w:spacing w:val="1"/>
              </w:rPr>
              <w:t xml:space="preserve"> </w:t>
            </w:r>
            <w:r>
              <w:rPr>
                <w:i/>
                <w:color w:val="FF0000"/>
              </w:rPr>
              <w:t>жетпейді?»</w:t>
            </w:r>
            <w:r>
              <w:rPr>
                <w:i/>
                <w:color w:val="FF0000"/>
                <w:spacing w:val="1"/>
              </w:rPr>
              <w:t xml:space="preserve"> </w:t>
            </w:r>
            <w:r>
              <w:rPr>
                <w:i/>
              </w:rPr>
              <w:t>Мақсаты: жиһаздың бір</w:t>
            </w:r>
            <w:r>
              <w:rPr>
                <w:i/>
                <w:spacing w:val="-52"/>
              </w:rPr>
              <w:t xml:space="preserve"> </w:t>
            </w:r>
            <w:r>
              <w:rPr>
                <w:i/>
              </w:rPr>
              <w:t>бөлшегі жетпейтін</w:t>
            </w:r>
            <w:r>
              <w:rPr>
                <w:i/>
                <w:spacing w:val="1"/>
              </w:rPr>
              <w:t xml:space="preserve"> </w:t>
            </w:r>
            <w:r>
              <w:rPr>
                <w:i/>
              </w:rPr>
              <w:t>суреттерді көрсететіп,</w:t>
            </w:r>
            <w:r>
              <w:rPr>
                <w:i/>
                <w:spacing w:val="1"/>
              </w:rPr>
              <w:t xml:space="preserve"> </w:t>
            </w:r>
            <w:r>
              <w:rPr>
                <w:i/>
              </w:rPr>
              <w:t>себебін, қалай күту</w:t>
            </w:r>
            <w:r>
              <w:rPr>
                <w:i/>
                <w:spacing w:val="1"/>
              </w:rPr>
              <w:t xml:space="preserve"> </w:t>
            </w:r>
            <w:r>
              <w:rPr>
                <w:i/>
              </w:rPr>
              <w:t>керектігін</w:t>
            </w:r>
            <w:r>
              <w:rPr>
                <w:i/>
                <w:spacing w:val="-1"/>
              </w:rPr>
              <w:t xml:space="preserve"> </w:t>
            </w:r>
            <w:r>
              <w:rPr>
                <w:i/>
              </w:rPr>
              <w:t>түсіндіру.</w:t>
            </w:r>
          </w:p>
          <w:p w14:paraId="2313402B" w14:textId="77777777" w:rsidR="007A2A19" w:rsidRDefault="00C17463">
            <w:pPr>
              <w:pStyle w:val="TableParagraph"/>
              <w:spacing w:line="251" w:lineRule="exact"/>
              <w:ind w:left="108"/>
              <w:rPr>
                <w:i/>
              </w:rPr>
            </w:pPr>
            <w:r>
              <w:rPr>
                <w:i/>
                <w:color w:val="FF0000"/>
              </w:rPr>
              <w:t>4</w:t>
            </w:r>
            <w:r>
              <w:rPr>
                <w:i/>
                <w:color w:val="FF0000"/>
                <w:spacing w:val="-2"/>
              </w:rPr>
              <w:t xml:space="preserve"> </w:t>
            </w:r>
            <w:r>
              <w:rPr>
                <w:i/>
                <w:color w:val="FF0000"/>
              </w:rPr>
              <w:t>к моделі,</w:t>
            </w:r>
            <w:r>
              <w:rPr>
                <w:i/>
                <w:color w:val="FF0000"/>
                <w:spacing w:val="-1"/>
              </w:rPr>
              <w:t xml:space="preserve"> </w:t>
            </w:r>
            <w:r>
              <w:rPr>
                <w:i/>
                <w:color w:val="FF0000"/>
              </w:rPr>
              <w:t>бала</w:t>
            </w:r>
            <w:r>
              <w:rPr>
                <w:i/>
                <w:color w:val="FF0000"/>
                <w:spacing w:val="-2"/>
              </w:rPr>
              <w:t xml:space="preserve"> </w:t>
            </w:r>
            <w:r>
              <w:rPr>
                <w:i/>
                <w:color w:val="FF0000"/>
              </w:rPr>
              <w:t>үні</w:t>
            </w:r>
          </w:p>
        </w:tc>
        <w:tc>
          <w:tcPr>
            <w:tcW w:w="3116" w:type="dxa"/>
          </w:tcPr>
          <w:p w14:paraId="349183F8" w14:textId="77777777" w:rsidR="007A2A19" w:rsidRDefault="00C17463">
            <w:pPr>
              <w:pStyle w:val="TableParagraph"/>
              <w:spacing w:line="248" w:lineRule="exact"/>
              <w:ind w:left="101"/>
              <w:rPr>
                <w:i/>
              </w:rPr>
            </w:pPr>
            <w:r>
              <w:rPr>
                <w:i/>
                <w:color w:val="FF0000"/>
              </w:rPr>
              <w:t>Пед</w:t>
            </w:r>
            <w:r>
              <w:rPr>
                <w:i/>
                <w:color w:val="FF0000"/>
                <w:spacing w:val="-3"/>
              </w:rPr>
              <w:t xml:space="preserve"> </w:t>
            </w:r>
            <w:r>
              <w:rPr>
                <w:i/>
                <w:color w:val="FF0000"/>
              </w:rPr>
              <w:t>жет</w:t>
            </w:r>
            <w:r>
              <w:rPr>
                <w:i/>
                <w:color w:val="FF0000"/>
                <w:spacing w:val="57"/>
              </w:rPr>
              <w:t xml:space="preserve"> </w:t>
            </w:r>
            <w:r>
              <w:rPr>
                <w:i/>
                <w:color w:val="FF0000"/>
              </w:rPr>
              <w:t>ойын:</w:t>
            </w:r>
          </w:p>
          <w:p w14:paraId="4D808C79" w14:textId="77777777" w:rsidR="007A2A19" w:rsidRDefault="00C17463">
            <w:pPr>
              <w:pStyle w:val="TableParagraph"/>
              <w:spacing w:before="2" w:line="251" w:lineRule="exact"/>
              <w:ind w:left="101"/>
              <w:rPr>
                <w:i/>
              </w:rPr>
            </w:pPr>
            <w:r>
              <w:rPr>
                <w:i/>
                <w:color w:val="FF0000"/>
              </w:rPr>
              <w:t>«</w:t>
            </w:r>
            <w:r>
              <w:rPr>
                <w:i/>
                <w:color w:val="FF0000"/>
                <w:spacing w:val="-2"/>
              </w:rPr>
              <w:t xml:space="preserve"> </w:t>
            </w:r>
            <w:r>
              <w:rPr>
                <w:i/>
                <w:color w:val="FF0000"/>
              </w:rPr>
              <w:t>Жеке- жеке</w:t>
            </w:r>
            <w:r>
              <w:rPr>
                <w:i/>
                <w:color w:val="FF0000"/>
                <w:spacing w:val="54"/>
              </w:rPr>
              <w:t xml:space="preserve"> </w:t>
            </w:r>
            <w:r>
              <w:rPr>
                <w:i/>
                <w:color w:val="FF0000"/>
              </w:rPr>
              <w:t>атын</w:t>
            </w:r>
            <w:r>
              <w:rPr>
                <w:i/>
                <w:color w:val="FF0000"/>
                <w:spacing w:val="-2"/>
              </w:rPr>
              <w:t xml:space="preserve"> </w:t>
            </w:r>
            <w:r>
              <w:rPr>
                <w:i/>
                <w:color w:val="FF0000"/>
              </w:rPr>
              <w:t>ата»</w:t>
            </w:r>
          </w:p>
          <w:p w14:paraId="5799CD74" w14:textId="77777777" w:rsidR="007A2A19" w:rsidRDefault="00C17463">
            <w:pPr>
              <w:pStyle w:val="TableParagraph"/>
              <w:spacing w:line="242" w:lineRule="auto"/>
              <w:ind w:left="101" w:right="312"/>
              <w:rPr>
                <w:i/>
              </w:rPr>
            </w:pPr>
            <w:r>
              <w:rPr>
                <w:i/>
              </w:rPr>
              <w:t>( кесе, қасық т.б.-ыдыс-аяқ)</w:t>
            </w:r>
            <w:r>
              <w:rPr>
                <w:i/>
                <w:spacing w:val="-52"/>
              </w:rPr>
              <w:t xml:space="preserve"> </w:t>
            </w:r>
            <w:r>
              <w:rPr>
                <w:i/>
              </w:rPr>
              <w:t>(алма, алмұрт, т.б.-</w:t>
            </w:r>
            <w:r>
              <w:rPr>
                <w:i/>
                <w:spacing w:val="1"/>
              </w:rPr>
              <w:t xml:space="preserve"> </w:t>
            </w:r>
            <w:r>
              <w:rPr>
                <w:i/>
              </w:rPr>
              <w:t>жемістер)</w:t>
            </w:r>
          </w:p>
          <w:p w14:paraId="426BD0A1" w14:textId="77777777" w:rsidR="007A2A19" w:rsidRDefault="00C17463">
            <w:pPr>
              <w:pStyle w:val="TableParagraph"/>
              <w:spacing w:line="242" w:lineRule="auto"/>
              <w:ind w:left="101"/>
              <w:rPr>
                <w:i/>
              </w:rPr>
            </w:pPr>
            <w:r>
              <w:rPr>
                <w:i/>
              </w:rPr>
              <w:t>Мақсаты:</w:t>
            </w:r>
            <w:r>
              <w:rPr>
                <w:i/>
                <w:spacing w:val="1"/>
              </w:rPr>
              <w:t xml:space="preserve"> </w:t>
            </w:r>
            <w:r>
              <w:rPr>
                <w:i/>
              </w:rPr>
              <w:t>ойлау</w:t>
            </w:r>
            <w:r>
              <w:rPr>
                <w:i/>
                <w:spacing w:val="1"/>
              </w:rPr>
              <w:t xml:space="preserve"> </w:t>
            </w:r>
            <w:r>
              <w:rPr>
                <w:i/>
              </w:rPr>
              <w:t>қабілетін</w:t>
            </w:r>
            <w:r>
              <w:rPr>
                <w:i/>
                <w:spacing w:val="-52"/>
              </w:rPr>
              <w:t xml:space="preserve"> </w:t>
            </w:r>
            <w:r>
              <w:rPr>
                <w:i/>
              </w:rPr>
              <w:t>дамыту.</w:t>
            </w:r>
          </w:p>
          <w:p w14:paraId="3D2F8322" w14:textId="77777777" w:rsidR="007A2A19" w:rsidRDefault="00C17463">
            <w:pPr>
              <w:pStyle w:val="TableParagraph"/>
              <w:spacing w:line="247" w:lineRule="exact"/>
              <w:ind w:left="101"/>
              <w:rPr>
                <w:i/>
              </w:rPr>
            </w:pPr>
            <w:r>
              <w:rPr>
                <w:i/>
                <w:color w:val="FF0000"/>
              </w:rPr>
              <w:t>4</w:t>
            </w:r>
            <w:r>
              <w:rPr>
                <w:i/>
                <w:color w:val="FF0000"/>
                <w:spacing w:val="-2"/>
              </w:rPr>
              <w:t xml:space="preserve"> </w:t>
            </w:r>
            <w:r>
              <w:rPr>
                <w:i/>
                <w:color w:val="FF0000"/>
              </w:rPr>
              <w:t>к моделі,</w:t>
            </w:r>
            <w:r>
              <w:rPr>
                <w:i/>
                <w:color w:val="FF0000"/>
                <w:spacing w:val="-1"/>
              </w:rPr>
              <w:t xml:space="preserve"> </w:t>
            </w:r>
            <w:r>
              <w:rPr>
                <w:i/>
                <w:color w:val="FF0000"/>
              </w:rPr>
              <w:t>бала</w:t>
            </w:r>
            <w:r>
              <w:rPr>
                <w:i/>
                <w:color w:val="FF0000"/>
                <w:spacing w:val="-2"/>
              </w:rPr>
              <w:t xml:space="preserve"> </w:t>
            </w:r>
            <w:r>
              <w:rPr>
                <w:i/>
                <w:color w:val="FF0000"/>
              </w:rPr>
              <w:t>үні</w:t>
            </w:r>
          </w:p>
        </w:tc>
        <w:tc>
          <w:tcPr>
            <w:tcW w:w="2982" w:type="dxa"/>
          </w:tcPr>
          <w:p w14:paraId="62C6969A" w14:textId="77777777" w:rsidR="007A2A19" w:rsidRDefault="00C17463">
            <w:pPr>
              <w:pStyle w:val="TableParagraph"/>
              <w:spacing w:line="248" w:lineRule="exact"/>
              <w:ind w:left="106"/>
              <w:rPr>
                <w:i/>
              </w:rPr>
            </w:pPr>
            <w:r>
              <w:rPr>
                <w:i/>
                <w:color w:val="FF0000"/>
              </w:rPr>
              <w:t>Құрлымдалған</w:t>
            </w:r>
            <w:r>
              <w:rPr>
                <w:i/>
                <w:color w:val="FF0000"/>
                <w:spacing w:val="48"/>
              </w:rPr>
              <w:t xml:space="preserve"> </w:t>
            </w:r>
            <w:r>
              <w:rPr>
                <w:i/>
                <w:color w:val="FF0000"/>
              </w:rPr>
              <w:t>ойын:</w:t>
            </w:r>
          </w:p>
          <w:p w14:paraId="778C7752" w14:textId="77777777" w:rsidR="007A2A19" w:rsidRDefault="00C17463">
            <w:pPr>
              <w:pStyle w:val="TableParagraph"/>
              <w:spacing w:before="2"/>
              <w:ind w:left="106" w:right="303" w:firstLine="55"/>
              <w:rPr>
                <w:i/>
              </w:rPr>
            </w:pPr>
            <w:r>
              <w:rPr>
                <w:i/>
                <w:color w:val="FF0000"/>
              </w:rPr>
              <w:t>« Жиһаздарды құрастыр»</w:t>
            </w:r>
            <w:r>
              <w:rPr>
                <w:i/>
                <w:color w:val="FF0000"/>
                <w:spacing w:val="-52"/>
              </w:rPr>
              <w:t xml:space="preserve"> </w:t>
            </w:r>
            <w:r>
              <w:rPr>
                <w:i/>
              </w:rPr>
              <w:t>Мақсаты: 2-3 бөліктен</w:t>
            </w:r>
            <w:r>
              <w:rPr>
                <w:i/>
                <w:spacing w:val="1"/>
              </w:rPr>
              <w:t xml:space="preserve"> </w:t>
            </w:r>
            <w:r>
              <w:rPr>
                <w:i/>
              </w:rPr>
              <w:t>құрастыруға үйрету.</w:t>
            </w:r>
          </w:p>
          <w:p w14:paraId="62CA7BC6" w14:textId="77777777" w:rsidR="007A2A19" w:rsidRDefault="007A2A19">
            <w:pPr>
              <w:pStyle w:val="TableParagraph"/>
              <w:spacing w:before="10"/>
              <w:ind w:left="0"/>
              <w:rPr>
                <w:b/>
                <w:i/>
                <w:sz w:val="21"/>
              </w:rPr>
            </w:pPr>
          </w:p>
          <w:p w14:paraId="0CFB45DB" w14:textId="77777777" w:rsidR="007A2A19" w:rsidRDefault="00C17463">
            <w:pPr>
              <w:pStyle w:val="TableParagraph"/>
              <w:ind w:left="106"/>
              <w:rPr>
                <w:i/>
              </w:rPr>
            </w:pPr>
            <w:r>
              <w:rPr>
                <w:i/>
                <w:color w:val="FF0000"/>
              </w:rPr>
              <w:t>4</w:t>
            </w:r>
            <w:r>
              <w:rPr>
                <w:i/>
                <w:color w:val="FF0000"/>
                <w:spacing w:val="-2"/>
              </w:rPr>
              <w:t xml:space="preserve"> </w:t>
            </w:r>
            <w:r>
              <w:rPr>
                <w:i/>
                <w:color w:val="FF0000"/>
              </w:rPr>
              <w:t>к моделі,</w:t>
            </w:r>
            <w:r>
              <w:rPr>
                <w:i/>
                <w:color w:val="FF0000"/>
                <w:spacing w:val="-1"/>
              </w:rPr>
              <w:t xml:space="preserve"> </w:t>
            </w:r>
            <w:r>
              <w:rPr>
                <w:i/>
                <w:color w:val="FF0000"/>
              </w:rPr>
              <w:t>бала</w:t>
            </w:r>
            <w:r>
              <w:rPr>
                <w:i/>
                <w:color w:val="FF0000"/>
                <w:spacing w:val="-2"/>
              </w:rPr>
              <w:t xml:space="preserve"> </w:t>
            </w:r>
            <w:r>
              <w:rPr>
                <w:i/>
                <w:color w:val="FF0000"/>
              </w:rPr>
              <w:t>үні</w:t>
            </w:r>
          </w:p>
        </w:tc>
        <w:tc>
          <w:tcPr>
            <w:tcW w:w="2838" w:type="dxa"/>
            <w:gridSpan w:val="2"/>
          </w:tcPr>
          <w:p w14:paraId="1EB39DC1" w14:textId="77777777" w:rsidR="007A2A19" w:rsidRDefault="00C17463">
            <w:pPr>
              <w:pStyle w:val="TableParagraph"/>
              <w:spacing w:line="248" w:lineRule="exact"/>
              <w:ind w:left="105"/>
              <w:rPr>
                <w:i/>
              </w:rPr>
            </w:pPr>
            <w:r>
              <w:rPr>
                <w:i/>
                <w:color w:val="FF0000"/>
              </w:rPr>
              <w:t>Құрлымдалған</w:t>
            </w:r>
            <w:r>
              <w:rPr>
                <w:i/>
                <w:color w:val="FF0000"/>
                <w:spacing w:val="51"/>
              </w:rPr>
              <w:t xml:space="preserve"> </w:t>
            </w:r>
            <w:r>
              <w:rPr>
                <w:i/>
                <w:color w:val="FF0000"/>
              </w:rPr>
              <w:t>ойын:</w:t>
            </w:r>
          </w:p>
          <w:p w14:paraId="6BB7BB9E" w14:textId="77777777" w:rsidR="007A2A19" w:rsidRDefault="00C17463">
            <w:pPr>
              <w:pStyle w:val="TableParagraph"/>
              <w:spacing w:before="4" w:line="237" w:lineRule="auto"/>
              <w:ind w:left="105" w:firstLine="55"/>
              <w:rPr>
                <w:i/>
              </w:rPr>
            </w:pPr>
            <w:r>
              <w:rPr>
                <w:i/>
                <w:color w:val="FF0000"/>
              </w:rPr>
              <w:t>«Қай</w:t>
            </w:r>
            <w:r>
              <w:rPr>
                <w:i/>
                <w:color w:val="FF0000"/>
                <w:spacing w:val="1"/>
              </w:rPr>
              <w:t xml:space="preserve"> </w:t>
            </w:r>
            <w:r>
              <w:rPr>
                <w:i/>
                <w:color w:val="FF0000"/>
              </w:rPr>
              <w:t>жиһаз</w:t>
            </w:r>
            <w:r>
              <w:rPr>
                <w:i/>
                <w:color w:val="FF0000"/>
                <w:spacing w:val="1"/>
              </w:rPr>
              <w:t xml:space="preserve"> </w:t>
            </w:r>
            <w:r>
              <w:rPr>
                <w:i/>
                <w:color w:val="FF0000"/>
              </w:rPr>
              <w:t>жасырулы</w:t>
            </w:r>
            <w:r>
              <w:rPr>
                <w:i/>
                <w:color w:val="FF0000"/>
                <w:spacing w:val="-52"/>
              </w:rPr>
              <w:t xml:space="preserve"> </w:t>
            </w:r>
            <w:r>
              <w:rPr>
                <w:i/>
                <w:color w:val="FF0000"/>
              </w:rPr>
              <w:t>тұр»</w:t>
            </w:r>
          </w:p>
          <w:p w14:paraId="02A599AF" w14:textId="77777777" w:rsidR="007A2A19" w:rsidRDefault="00C17463">
            <w:pPr>
              <w:pStyle w:val="TableParagraph"/>
              <w:spacing w:before="2"/>
              <w:ind w:left="105" w:right="480"/>
              <w:rPr>
                <w:i/>
              </w:rPr>
            </w:pPr>
            <w:r>
              <w:rPr>
                <w:i/>
              </w:rPr>
              <w:t>Мақсаты: балалардың</w:t>
            </w:r>
            <w:r>
              <w:rPr>
                <w:i/>
                <w:spacing w:val="1"/>
              </w:rPr>
              <w:t xml:space="preserve"> </w:t>
            </w:r>
            <w:r>
              <w:rPr>
                <w:i/>
              </w:rPr>
              <w:t>зейінін, есте</w:t>
            </w:r>
            <w:r>
              <w:rPr>
                <w:i/>
                <w:spacing w:val="1"/>
              </w:rPr>
              <w:t xml:space="preserve"> </w:t>
            </w:r>
            <w:r>
              <w:rPr>
                <w:i/>
              </w:rPr>
              <w:t>сақтау</w:t>
            </w:r>
            <w:r>
              <w:rPr>
                <w:i/>
                <w:spacing w:val="1"/>
              </w:rPr>
              <w:t xml:space="preserve"> </w:t>
            </w:r>
            <w:r>
              <w:rPr>
                <w:i/>
              </w:rPr>
              <w:t>қабілеттерін</w:t>
            </w:r>
            <w:r>
              <w:rPr>
                <w:i/>
                <w:spacing w:val="1"/>
              </w:rPr>
              <w:t xml:space="preserve"> </w:t>
            </w:r>
            <w:r>
              <w:rPr>
                <w:i/>
              </w:rPr>
              <w:t>дамыту.</w:t>
            </w:r>
            <w:r>
              <w:rPr>
                <w:i/>
                <w:spacing w:val="-52"/>
              </w:rPr>
              <w:t xml:space="preserve"> </w:t>
            </w:r>
            <w:r>
              <w:rPr>
                <w:i/>
                <w:color w:val="FF0000"/>
              </w:rPr>
              <w:t>4</w:t>
            </w:r>
            <w:r>
              <w:rPr>
                <w:i/>
                <w:color w:val="FF0000"/>
                <w:spacing w:val="-1"/>
              </w:rPr>
              <w:t xml:space="preserve"> </w:t>
            </w:r>
            <w:r>
              <w:rPr>
                <w:i/>
                <w:color w:val="FF0000"/>
              </w:rPr>
              <w:t>к моделі, бала</w:t>
            </w:r>
            <w:r>
              <w:rPr>
                <w:i/>
                <w:color w:val="FF0000"/>
                <w:spacing w:val="-1"/>
              </w:rPr>
              <w:t xml:space="preserve"> </w:t>
            </w:r>
            <w:r>
              <w:rPr>
                <w:i/>
                <w:color w:val="FF0000"/>
              </w:rPr>
              <w:t>үні</w:t>
            </w:r>
          </w:p>
        </w:tc>
        <w:tc>
          <w:tcPr>
            <w:tcW w:w="251" w:type="dxa"/>
            <w:vMerge/>
            <w:tcBorders>
              <w:top w:val="nil"/>
              <w:bottom w:val="nil"/>
              <w:right w:val="nil"/>
            </w:tcBorders>
          </w:tcPr>
          <w:p w14:paraId="260576AA" w14:textId="77777777" w:rsidR="007A2A19" w:rsidRDefault="007A2A19">
            <w:pPr>
              <w:rPr>
                <w:sz w:val="2"/>
                <w:szCs w:val="2"/>
              </w:rPr>
            </w:pPr>
          </w:p>
        </w:tc>
      </w:tr>
      <w:tr w:rsidR="007A2A19" w14:paraId="45995B83" w14:textId="77777777">
        <w:trPr>
          <w:trHeight w:val="990"/>
          <w:jc w:val="right"/>
        </w:trPr>
        <w:tc>
          <w:tcPr>
            <w:tcW w:w="1421" w:type="dxa"/>
          </w:tcPr>
          <w:p w14:paraId="100F79B5" w14:textId="77777777" w:rsidR="007A2A19" w:rsidRDefault="00C17463">
            <w:pPr>
              <w:pStyle w:val="TableParagraph"/>
              <w:spacing w:before="1" w:line="237" w:lineRule="auto"/>
              <w:ind w:left="110" w:right="146"/>
              <w:rPr>
                <w:i/>
              </w:rPr>
            </w:pPr>
            <w:r>
              <w:rPr>
                <w:i/>
              </w:rPr>
              <w:t>Таңертеңгі</w:t>
            </w:r>
            <w:r>
              <w:rPr>
                <w:i/>
                <w:spacing w:val="1"/>
              </w:rPr>
              <w:t xml:space="preserve"> </w:t>
            </w:r>
            <w:r>
              <w:rPr>
                <w:i/>
              </w:rPr>
              <w:t>гимнастика</w:t>
            </w:r>
          </w:p>
        </w:tc>
        <w:tc>
          <w:tcPr>
            <w:tcW w:w="14751" w:type="dxa"/>
            <w:gridSpan w:val="7"/>
          </w:tcPr>
          <w:p w14:paraId="3CBCC755" w14:textId="77777777" w:rsidR="007A2A19" w:rsidRDefault="00C17463">
            <w:pPr>
              <w:pStyle w:val="TableParagraph"/>
              <w:spacing w:before="1" w:line="237" w:lineRule="auto"/>
              <w:ind w:right="3324"/>
              <w:rPr>
                <w:b/>
                <w:i/>
              </w:rPr>
            </w:pPr>
            <w:r>
              <w:rPr>
                <w:b/>
                <w:i/>
              </w:rPr>
              <w:t>Қыркүйек</w:t>
            </w:r>
            <w:r>
              <w:rPr>
                <w:b/>
                <w:i/>
                <w:spacing w:val="1"/>
              </w:rPr>
              <w:t xml:space="preserve"> </w:t>
            </w:r>
            <w:r>
              <w:rPr>
                <w:b/>
                <w:i/>
              </w:rPr>
              <w:t>айының</w:t>
            </w:r>
            <w:r>
              <w:rPr>
                <w:b/>
                <w:i/>
                <w:spacing w:val="1"/>
              </w:rPr>
              <w:t xml:space="preserve"> </w:t>
            </w:r>
            <w:r w:rsidR="00A407D1">
              <w:rPr>
                <w:b/>
                <w:i/>
              </w:rPr>
              <w:t>4</w:t>
            </w:r>
            <w:r>
              <w:rPr>
                <w:b/>
                <w:i/>
              </w:rPr>
              <w:t>- аптасына</w:t>
            </w:r>
            <w:r>
              <w:rPr>
                <w:b/>
                <w:i/>
                <w:spacing w:val="1"/>
              </w:rPr>
              <w:t xml:space="preserve"> </w:t>
            </w:r>
            <w:r>
              <w:rPr>
                <w:b/>
                <w:i/>
              </w:rPr>
              <w:t>арналған таңғы жаттығу кешені. Мақсаты:</w:t>
            </w:r>
            <w:r>
              <w:rPr>
                <w:b/>
                <w:i/>
                <w:spacing w:val="-1"/>
              </w:rPr>
              <w:t xml:space="preserve"> </w:t>
            </w:r>
            <w:r>
              <w:rPr>
                <w:b/>
                <w:i/>
              </w:rPr>
              <w:t>Жалпы</w:t>
            </w:r>
            <w:r>
              <w:rPr>
                <w:b/>
                <w:i/>
                <w:spacing w:val="54"/>
              </w:rPr>
              <w:t xml:space="preserve"> </w:t>
            </w:r>
            <w:r>
              <w:rPr>
                <w:b/>
                <w:i/>
              </w:rPr>
              <w:t>даму жаттығуларын</w:t>
            </w:r>
            <w:r>
              <w:rPr>
                <w:b/>
                <w:i/>
                <w:spacing w:val="-4"/>
              </w:rPr>
              <w:t xml:space="preserve"> </w:t>
            </w:r>
            <w:r>
              <w:rPr>
                <w:b/>
                <w:i/>
              </w:rPr>
              <w:t>дұрыс</w:t>
            </w:r>
            <w:r>
              <w:rPr>
                <w:b/>
                <w:i/>
                <w:spacing w:val="4"/>
              </w:rPr>
              <w:t xml:space="preserve"> </w:t>
            </w:r>
            <w:r>
              <w:rPr>
                <w:b/>
                <w:i/>
              </w:rPr>
              <w:t>жасай</w:t>
            </w:r>
            <w:r>
              <w:rPr>
                <w:b/>
                <w:i/>
                <w:spacing w:val="1"/>
              </w:rPr>
              <w:t xml:space="preserve"> </w:t>
            </w:r>
            <w:r>
              <w:rPr>
                <w:b/>
                <w:i/>
              </w:rPr>
              <w:t>отырып,</w:t>
            </w:r>
            <w:r>
              <w:rPr>
                <w:b/>
                <w:i/>
                <w:spacing w:val="-2"/>
              </w:rPr>
              <w:t xml:space="preserve"> </w:t>
            </w:r>
            <w:r>
              <w:rPr>
                <w:b/>
                <w:i/>
              </w:rPr>
              <w:t>баланың</w:t>
            </w:r>
            <w:r>
              <w:rPr>
                <w:b/>
                <w:i/>
                <w:spacing w:val="-4"/>
              </w:rPr>
              <w:t xml:space="preserve"> </w:t>
            </w:r>
            <w:r>
              <w:rPr>
                <w:b/>
                <w:i/>
              </w:rPr>
              <w:t>қимыл-қозғалысын</w:t>
            </w:r>
            <w:r>
              <w:rPr>
                <w:b/>
                <w:i/>
                <w:spacing w:val="-5"/>
              </w:rPr>
              <w:t xml:space="preserve"> </w:t>
            </w:r>
            <w:r>
              <w:rPr>
                <w:b/>
                <w:i/>
              </w:rPr>
              <w:t>шыңдау</w:t>
            </w:r>
          </w:p>
        </w:tc>
        <w:tc>
          <w:tcPr>
            <w:tcW w:w="251" w:type="dxa"/>
            <w:vMerge/>
            <w:tcBorders>
              <w:top w:val="nil"/>
              <w:bottom w:val="nil"/>
              <w:right w:val="nil"/>
            </w:tcBorders>
          </w:tcPr>
          <w:p w14:paraId="3137D2A9" w14:textId="77777777" w:rsidR="007A2A19" w:rsidRDefault="007A2A19">
            <w:pPr>
              <w:rPr>
                <w:sz w:val="2"/>
                <w:szCs w:val="2"/>
              </w:rPr>
            </w:pPr>
          </w:p>
        </w:tc>
      </w:tr>
      <w:tr w:rsidR="007A2A19" w14:paraId="06DEB3F6" w14:textId="77777777">
        <w:trPr>
          <w:trHeight w:val="1520"/>
          <w:jc w:val="right"/>
        </w:trPr>
        <w:tc>
          <w:tcPr>
            <w:tcW w:w="1421" w:type="dxa"/>
          </w:tcPr>
          <w:p w14:paraId="27587A52" w14:textId="77777777" w:rsidR="007A2A19" w:rsidRDefault="00C17463">
            <w:pPr>
              <w:pStyle w:val="TableParagraph"/>
              <w:ind w:left="110"/>
              <w:rPr>
                <w:b/>
                <w:i/>
              </w:rPr>
            </w:pPr>
            <w:r>
              <w:rPr>
                <w:b/>
                <w:i/>
              </w:rPr>
              <w:t>Таңғы ас</w:t>
            </w:r>
          </w:p>
        </w:tc>
        <w:tc>
          <w:tcPr>
            <w:tcW w:w="14751" w:type="dxa"/>
            <w:gridSpan w:val="7"/>
          </w:tcPr>
          <w:p w14:paraId="08596B71" w14:textId="77777777" w:rsidR="007A2A19" w:rsidRDefault="00C17463">
            <w:pPr>
              <w:pStyle w:val="TableParagraph"/>
              <w:spacing w:line="251" w:lineRule="exact"/>
              <w:rPr>
                <w:b/>
                <w:i/>
              </w:rPr>
            </w:pPr>
            <w:r>
              <w:rPr>
                <w:b/>
                <w:i/>
              </w:rPr>
              <w:t>Ойын- жаттығу</w:t>
            </w:r>
            <w:r>
              <w:rPr>
                <w:b/>
                <w:i/>
                <w:spacing w:val="-4"/>
              </w:rPr>
              <w:t xml:space="preserve"> </w:t>
            </w:r>
            <w:r>
              <w:rPr>
                <w:b/>
                <w:i/>
              </w:rPr>
              <w:t>:</w:t>
            </w:r>
          </w:p>
          <w:p w14:paraId="697B84BF" w14:textId="77777777" w:rsidR="007A2A19" w:rsidRDefault="00C17463">
            <w:pPr>
              <w:pStyle w:val="TableParagraph"/>
              <w:ind w:right="12367" w:firstLine="54"/>
              <w:rPr>
                <w:i/>
              </w:rPr>
            </w:pPr>
            <w:r>
              <w:rPr>
                <w:i/>
              </w:rPr>
              <w:t>Ас</w:t>
            </w:r>
            <w:r>
              <w:rPr>
                <w:i/>
                <w:spacing w:val="3"/>
              </w:rPr>
              <w:t xml:space="preserve"> </w:t>
            </w:r>
            <w:r>
              <w:rPr>
                <w:i/>
              </w:rPr>
              <w:t>ішер</w:t>
            </w:r>
            <w:r>
              <w:rPr>
                <w:i/>
                <w:spacing w:val="-1"/>
              </w:rPr>
              <w:t xml:space="preserve"> </w:t>
            </w:r>
            <w:r>
              <w:rPr>
                <w:i/>
              </w:rPr>
              <w:t>кезде,</w:t>
            </w:r>
            <w:r>
              <w:rPr>
                <w:i/>
                <w:spacing w:val="1"/>
              </w:rPr>
              <w:t xml:space="preserve"> </w:t>
            </w:r>
            <w:r>
              <w:rPr>
                <w:i/>
              </w:rPr>
              <w:t>Сөйлемейміз, күлмейміз</w:t>
            </w:r>
            <w:r>
              <w:rPr>
                <w:i/>
                <w:spacing w:val="-52"/>
              </w:rPr>
              <w:t xml:space="preserve"> </w:t>
            </w:r>
            <w:r>
              <w:rPr>
                <w:i/>
              </w:rPr>
              <w:t>Астан басқа өзгені</w:t>
            </w:r>
            <w:r>
              <w:rPr>
                <w:i/>
                <w:spacing w:val="1"/>
              </w:rPr>
              <w:t xml:space="preserve"> </w:t>
            </w:r>
            <w:r>
              <w:rPr>
                <w:i/>
              </w:rPr>
              <w:t>Ойламаймыз</w:t>
            </w:r>
            <w:r>
              <w:rPr>
                <w:i/>
                <w:spacing w:val="-7"/>
              </w:rPr>
              <w:t xml:space="preserve"> </w:t>
            </w:r>
            <w:r>
              <w:rPr>
                <w:i/>
              </w:rPr>
              <w:t>білмейміз.</w:t>
            </w:r>
          </w:p>
          <w:p w14:paraId="42A08427" w14:textId="77777777" w:rsidR="007A2A19" w:rsidRDefault="00C17463">
            <w:pPr>
              <w:pStyle w:val="TableParagraph"/>
              <w:spacing w:before="2" w:line="235" w:lineRule="exact"/>
              <w:rPr>
                <w:i/>
              </w:rPr>
            </w:pPr>
            <w:r>
              <w:rPr>
                <w:i/>
              </w:rPr>
              <w:t>Тамақ</w:t>
            </w:r>
            <w:r>
              <w:rPr>
                <w:i/>
                <w:spacing w:val="51"/>
              </w:rPr>
              <w:t xml:space="preserve"> </w:t>
            </w:r>
            <w:r>
              <w:rPr>
                <w:i/>
              </w:rPr>
              <w:t>ішу</w:t>
            </w:r>
            <w:r>
              <w:rPr>
                <w:i/>
                <w:spacing w:val="52"/>
              </w:rPr>
              <w:t xml:space="preserve"> </w:t>
            </w:r>
            <w:r>
              <w:rPr>
                <w:i/>
              </w:rPr>
              <w:t>мәдениетін,</w:t>
            </w:r>
            <w:r>
              <w:rPr>
                <w:i/>
                <w:spacing w:val="-3"/>
              </w:rPr>
              <w:t xml:space="preserve"> </w:t>
            </w:r>
            <w:r>
              <w:rPr>
                <w:i/>
              </w:rPr>
              <w:t>үстелде</w:t>
            </w:r>
            <w:r>
              <w:rPr>
                <w:i/>
                <w:spacing w:val="52"/>
              </w:rPr>
              <w:t xml:space="preserve"> </w:t>
            </w:r>
            <w:r>
              <w:rPr>
                <w:i/>
              </w:rPr>
              <w:t>отыру,</w:t>
            </w:r>
            <w:r>
              <w:rPr>
                <w:i/>
                <w:spacing w:val="-8"/>
              </w:rPr>
              <w:t xml:space="preserve"> </w:t>
            </w:r>
            <w:r>
              <w:rPr>
                <w:i/>
              </w:rPr>
              <w:t>тамақтану,</w:t>
            </w:r>
            <w:r>
              <w:rPr>
                <w:i/>
                <w:spacing w:val="-8"/>
              </w:rPr>
              <w:t xml:space="preserve"> </w:t>
            </w:r>
            <w:r>
              <w:rPr>
                <w:i/>
              </w:rPr>
              <w:t>асхана</w:t>
            </w:r>
            <w:r>
              <w:rPr>
                <w:i/>
                <w:spacing w:val="-8"/>
              </w:rPr>
              <w:t xml:space="preserve"> </w:t>
            </w:r>
            <w:r>
              <w:rPr>
                <w:i/>
              </w:rPr>
              <w:t>құралдарын</w:t>
            </w:r>
            <w:r>
              <w:rPr>
                <w:i/>
                <w:spacing w:val="-3"/>
              </w:rPr>
              <w:t xml:space="preserve"> </w:t>
            </w:r>
            <w:r>
              <w:rPr>
                <w:i/>
              </w:rPr>
              <w:t>дұрыс ұстау</w:t>
            </w:r>
            <w:r>
              <w:rPr>
                <w:i/>
                <w:spacing w:val="52"/>
              </w:rPr>
              <w:t xml:space="preserve"> </w:t>
            </w:r>
            <w:r>
              <w:rPr>
                <w:i/>
              </w:rPr>
              <w:t>мәдениетін</w:t>
            </w:r>
            <w:r>
              <w:rPr>
                <w:i/>
                <w:spacing w:val="50"/>
              </w:rPr>
              <w:t xml:space="preserve"> </w:t>
            </w:r>
            <w:r>
              <w:rPr>
                <w:i/>
              </w:rPr>
              <w:t>қалыптастыру</w:t>
            </w:r>
            <w:r>
              <w:rPr>
                <w:i/>
                <w:spacing w:val="-1"/>
              </w:rPr>
              <w:t xml:space="preserve"> </w:t>
            </w:r>
            <w:r>
              <w:rPr>
                <w:i/>
              </w:rPr>
              <w:t>және сақтау</w:t>
            </w:r>
          </w:p>
        </w:tc>
        <w:tc>
          <w:tcPr>
            <w:tcW w:w="251" w:type="dxa"/>
            <w:vMerge/>
            <w:tcBorders>
              <w:top w:val="nil"/>
              <w:bottom w:val="nil"/>
              <w:right w:val="nil"/>
            </w:tcBorders>
          </w:tcPr>
          <w:p w14:paraId="22FAB42C" w14:textId="77777777" w:rsidR="007A2A19" w:rsidRDefault="007A2A19">
            <w:pPr>
              <w:rPr>
                <w:sz w:val="2"/>
                <w:szCs w:val="2"/>
              </w:rPr>
            </w:pPr>
          </w:p>
        </w:tc>
      </w:tr>
      <w:tr w:rsidR="007A2A19" w14:paraId="728ABBA1" w14:textId="77777777">
        <w:trPr>
          <w:trHeight w:val="755"/>
          <w:jc w:val="right"/>
        </w:trPr>
        <w:tc>
          <w:tcPr>
            <w:tcW w:w="1421" w:type="dxa"/>
          </w:tcPr>
          <w:p w14:paraId="28AA8BC8" w14:textId="77777777" w:rsidR="007A2A19" w:rsidRDefault="00C17463">
            <w:pPr>
              <w:pStyle w:val="TableParagraph"/>
              <w:spacing w:line="242" w:lineRule="auto"/>
              <w:ind w:left="110" w:right="340"/>
              <w:rPr>
                <w:b/>
                <w:i/>
              </w:rPr>
            </w:pPr>
            <w:r>
              <w:rPr>
                <w:b/>
                <w:i/>
              </w:rPr>
              <w:t>Ойындар,</w:t>
            </w:r>
            <w:r>
              <w:rPr>
                <w:b/>
                <w:i/>
                <w:spacing w:val="-52"/>
              </w:rPr>
              <w:t xml:space="preserve"> </w:t>
            </w:r>
            <w:r>
              <w:rPr>
                <w:b/>
                <w:i/>
              </w:rPr>
              <w:t>ҰОҚ</w:t>
            </w:r>
          </w:p>
          <w:p w14:paraId="31C13FF7" w14:textId="77777777" w:rsidR="007A2A19" w:rsidRDefault="00C17463">
            <w:pPr>
              <w:pStyle w:val="TableParagraph"/>
              <w:spacing w:line="229" w:lineRule="exact"/>
              <w:ind w:left="110"/>
              <w:rPr>
                <w:b/>
                <w:i/>
              </w:rPr>
            </w:pPr>
            <w:r>
              <w:rPr>
                <w:b/>
                <w:i/>
              </w:rPr>
              <w:t>дайындық</w:t>
            </w:r>
          </w:p>
        </w:tc>
        <w:tc>
          <w:tcPr>
            <w:tcW w:w="14751" w:type="dxa"/>
            <w:gridSpan w:val="7"/>
            <w:tcBorders>
              <w:bottom w:val="nil"/>
            </w:tcBorders>
          </w:tcPr>
          <w:p w14:paraId="5DBFA512" w14:textId="77777777" w:rsidR="007A2A19" w:rsidRDefault="00C17463">
            <w:pPr>
              <w:pStyle w:val="TableParagraph"/>
              <w:spacing w:line="248" w:lineRule="exact"/>
              <w:rPr>
                <w:i/>
              </w:rPr>
            </w:pPr>
            <w:r>
              <w:rPr>
                <w:i/>
              </w:rPr>
              <w:t>ҰОҚ</w:t>
            </w:r>
            <w:r>
              <w:rPr>
                <w:i/>
                <w:spacing w:val="49"/>
              </w:rPr>
              <w:t xml:space="preserve"> </w:t>
            </w:r>
            <w:r>
              <w:rPr>
                <w:i/>
              </w:rPr>
              <w:t>өтілу</w:t>
            </w:r>
            <w:r>
              <w:rPr>
                <w:i/>
                <w:spacing w:val="52"/>
              </w:rPr>
              <w:t xml:space="preserve"> </w:t>
            </w:r>
            <w:r>
              <w:rPr>
                <w:i/>
              </w:rPr>
              <w:t>барысына</w:t>
            </w:r>
            <w:r>
              <w:rPr>
                <w:i/>
                <w:spacing w:val="-2"/>
              </w:rPr>
              <w:t xml:space="preserve"> </w:t>
            </w:r>
            <w:r>
              <w:rPr>
                <w:i/>
              </w:rPr>
              <w:t>қажет</w:t>
            </w:r>
            <w:r>
              <w:rPr>
                <w:i/>
                <w:spacing w:val="-2"/>
              </w:rPr>
              <w:t xml:space="preserve"> </w:t>
            </w:r>
            <w:r>
              <w:rPr>
                <w:i/>
              </w:rPr>
              <w:t>құралдарды,</w:t>
            </w:r>
            <w:r>
              <w:rPr>
                <w:i/>
                <w:spacing w:val="-2"/>
              </w:rPr>
              <w:t xml:space="preserve"> </w:t>
            </w:r>
            <w:r>
              <w:rPr>
                <w:i/>
              </w:rPr>
              <w:t>көрнекіліктер</w:t>
            </w:r>
            <w:r>
              <w:rPr>
                <w:i/>
                <w:spacing w:val="-2"/>
              </w:rPr>
              <w:t xml:space="preserve"> </w:t>
            </w:r>
            <w:r>
              <w:rPr>
                <w:i/>
              </w:rPr>
              <w:t>дайындау.</w:t>
            </w:r>
          </w:p>
        </w:tc>
        <w:tc>
          <w:tcPr>
            <w:tcW w:w="251" w:type="dxa"/>
            <w:vMerge/>
            <w:tcBorders>
              <w:top w:val="nil"/>
              <w:bottom w:val="nil"/>
              <w:right w:val="nil"/>
            </w:tcBorders>
          </w:tcPr>
          <w:p w14:paraId="1C2C822D" w14:textId="77777777" w:rsidR="007A2A19" w:rsidRDefault="007A2A19">
            <w:pPr>
              <w:rPr>
                <w:sz w:val="2"/>
                <w:szCs w:val="2"/>
              </w:rPr>
            </w:pPr>
          </w:p>
        </w:tc>
      </w:tr>
    </w:tbl>
    <w:p w14:paraId="4F4D1409" w14:textId="77777777" w:rsidR="007A2A19" w:rsidRDefault="007A2A19">
      <w:pPr>
        <w:rPr>
          <w:sz w:val="2"/>
          <w:szCs w:val="2"/>
        </w:rPr>
        <w:sectPr w:rsidR="007A2A19">
          <w:pgSz w:w="16840" w:h="11910" w:orient="landscape"/>
          <w:pgMar w:top="92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62"/>
        <w:gridCol w:w="2552"/>
        <w:gridCol w:w="3116"/>
        <w:gridCol w:w="3262"/>
        <w:gridCol w:w="2557"/>
      </w:tblGrid>
      <w:tr w:rsidR="007A2A19" w14:paraId="3834FC57" w14:textId="77777777">
        <w:trPr>
          <w:trHeight w:val="9108"/>
        </w:trPr>
        <w:tc>
          <w:tcPr>
            <w:tcW w:w="1421" w:type="dxa"/>
          </w:tcPr>
          <w:p w14:paraId="5B06838C" w14:textId="77777777" w:rsidR="007A2A19" w:rsidRDefault="00C17463">
            <w:pPr>
              <w:pStyle w:val="TableParagraph"/>
              <w:spacing w:line="238" w:lineRule="exact"/>
              <w:ind w:left="110"/>
              <w:rPr>
                <w:b/>
                <w:i/>
              </w:rPr>
            </w:pPr>
            <w:r>
              <w:rPr>
                <w:b/>
                <w:i/>
              </w:rPr>
              <w:lastRenderedPageBreak/>
              <w:t>Мектепке</w:t>
            </w:r>
          </w:p>
          <w:p w14:paraId="23F16961" w14:textId="77777777" w:rsidR="007A2A19" w:rsidRDefault="00C17463">
            <w:pPr>
              <w:pStyle w:val="TableParagraph"/>
              <w:spacing w:before="2"/>
              <w:ind w:left="110" w:right="122"/>
              <w:rPr>
                <w:b/>
                <w:i/>
              </w:rPr>
            </w:pPr>
            <w:r>
              <w:rPr>
                <w:b/>
                <w:i/>
              </w:rPr>
              <w:t>дейінгі ұй-</w:t>
            </w:r>
            <w:r>
              <w:rPr>
                <w:b/>
                <w:i/>
                <w:spacing w:val="1"/>
              </w:rPr>
              <w:t xml:space="preserve"> </w:t>
            </w:r>
            <w:r>
              <w:rPr>
                <w:b/>
                <w:i/>
              </w:rPr>
              <w:t>ым кестесі</w:t>
            </w:r>
            <w:r>
              <w:rPr>
                <w:b/>
                <w:i/>
                <w:spacing w:val="1"/>
              </w:rPr>
              <w:t xml:space="preserve"> </w:t>
            </w:r>
            <w:r>
              <w:rPr>
                <w:b/>
                <w:i/>
              </w:rPr>
              <w:t>бойынша</w:t>
            </w:r>
            <w:r>
              <w:rPr>
                <w:b/>
                <w:i/>
                <w:spacing w:val="1"/>
              </w:rPr>
              <w:t xml:space="preserve"> </w:t>
            </w:r>
            <w:r>
              <w:rPr>
                <w:b/>
                <w:i/>
              </w:rPr>
              <w:t>ұйымдасты</w:t>
            </w:r>
            <w:r>
              <w:rPr>
                <w:b/>
                <w:i/>
                <w:spacing w:val="-53"/>
              </w:rPr>
              <w:t xml:space="preserve"> </w:t>
            </w:r>
            <w:r>
              <w:rPr>
                <w:b/>
                <w:i/>
              </w:rPr>
              <w:t>рылған оқу</w:t>
            </w:r>
            <w:r>
              <w:rPr>
                <w:b/>
                <w:i/>
                <w:spacing w:val="1"/>
              </w:rPr>
              <w:t xml:space="preserve"> </w:t>
            </w:r>
            <w:r>
              <w:rPr>
                <w:b/>
                <w:i/>
              </w:rPr>
              <w:t>қызмет-</w:t>
            </w:r>
            <w:r>
              <w:rPr>
                <w:b/>
                <w:i/>
                <w:spacing w:val="1"/>
              </w:rPr>
              <w:t xml:space="preserve"> </w:t>
            </w:r>
            <w:r>
              <w:rPr>
                <w:b/>
                <w:i/>
              </w:rPr>
              <w:t>тері</w:t>
            </w:r>
          </w:p>
        </w:tc>
        <w:tc>
          <w:tcPr>
            <w:tcW w:w="3262" w:type="dxa"/>
          </w:tcPr>
          <w:p w14:paraId="7F6467B4" w14:textId="77777777" w:rsidR="007A2A19" w:rsidRDefault="00C17463">
            <w:pPr>
              <w:pStyle w:val="TableParagraph"/>
              <w:spacing w:line="238" w:lineRule="exact"/>
              <w:rPr>
                <w:b/>
                <w:i/>
              </w:rPr>
            </w:pPr>
            <w:r>
              <w:rPr>
                <w:b/>
                <w:i/>
              </w:rPr>
              <w:t>1.Сөйлеуді</w:t>
            </w:r>
            <w:r>
              <w:rPr>
                <w:b/>
                <w:i/>
                <w:spacing w:val="-3"/>
              </w:rPr>
              <w:t xml:space="preserve"> </w:t>
            </w:r>
            <w:r>
              <w:rPr>
                <w:b/>
                <w:i/>
              </w:rPr>
              <w:t>дамыту</w:t>
            </w:r>
          </w:p>
          <w:p w14:paraId="49EB70CE" w14:textId="77777777" w:rsidR="007A2A19" w:rsidRDefault="00C17463">
            <w:pPr>
              <w:pStyle w:val="TableParagraph"/>
              <w:spacing w:before="2"/>
              <w:ind w:right="578"/>
              <w:rPr>
                <w:i/>
              </w:rPr>
            </w:pPr>
            <w:r>
              <w:rPr>
                <w:b/>
                <w:i/>
              </w:rPr>
              <w:t>Тақырыбы:</w:t>
            </w:r>
            <w:r>
              <w:rPr>
                <w:i/>
              </w:rPr>
              <w:t>Үй жиһаздары.</w:t>
            </w:r>
            <w:r>
              <w:rPr>
                <w:i/>
                <w:spacing w:val="-52"/>
              </w:rPr>
              <w:t xml:space="preserve"> </w:t>
            </w:r>
            <w:r>
              <w:rPr>
                <w:i/>
              </w:rPr>
              <w:t>(байланыстырып сөйлеу)</w:t>
            </w:r>
            <w:r>
              <w:rPr>
                <w:i/>
                <w:spacing w:val="1"/>
              </w:rPr>
              <w:t xml:space="preserve"> </w:t>
            </w:r>
            <w:r>
              <w:rPr>
                <w:b/>
                <w:i/>
              </w:rPr>
              <w:t>Мақсаты:</w:t>
            </w:r>
            <w:r>
              <w:rPr>
                <w:i/>
              </w:rPr>
              <w:t>Тұрмыстық</w:t>
            </w:r>
            <w:r>
              <w:rPr>
                <w:i/>
                <w:spacing w:val="1"/>
              </w:rPr>
              <w:t xml:space="preserve"> </w:t>
            </w:r>
            <w:r>
              <w:rPr>
                <w:i/>
              </w:rPr>
              <w:t>заттардың қолданылу</w:t>
            </w:r>
            <w:r>
              <w:rPr>
                <w:i/>
                <w:spacing w:val="1"/>
              </w:rPr>
              <w:t xml:space="preserve"> </w:t>
            </w:r>
            <w:r>
              <w:rPr>
                <w:i/>
              </w:rPr>
              <w:t>маңыздылығын</w:t>
            </w:r>
            <w:r>
              <w:rPr>
                <w:i/>
                <w:spacing w:val="-2"/>
              </w:rPr>
              <w:t xml:space="preserve"> </w:t>
            </w:r>
            <w:r>
              <w:rPr>
                <w:i/>
              </w:rPr>
              <w:t>түсінеді.</w:t>
            </w:r>
          </w:p>
          <w:p w14:paraId="685377F5" w14:textId="77777777" w:rsidR="007A2A19" w:rsidRDefault="00C17463">
            <w:pPr>
              <w:pStyle w:val="TableParagraph"/>
              <w:spacing w:before="2" w:line="237" w:lineRule="auto"/>
              <w:ind w:right="1106"/>
              <w:rPr>
                <w:i/>
              </w:rPr>
            </w:pPr>
            <w:r>
              <w:rPr>
                <w:b/>
                <w:i/>
                <w:color w:val="FF0000"/>
              </w:rPr>
              <w:t xml:space="preserve">Ресурстар: </w:t>
            </w:r>
            <w:r>
              <w:rPr>
                <w:i/>
                <w:color w:val="FF0000"/>
              </w:rPr>
              <w:t>АҚТ тех,</w:t>
            </w:r>
            <w:r>
              <w:rPr>
                <w:i/>
                <w:color w:val="FF0000"/>
                <w:spacing w:val="-52"/>
              </w:rPr>
              <w:t xml:space="preserve"> </w:t>
            </w:r>
            <w:r>
              <w:rPr>
                <w:i/>
                <w:color w:val="FF0000"/>
              </w:rPr>
              <w:t>ойыншықтар.</w:t>
            </w:r>
          </w:p>
          <w:p w14:paraId="652DEC23" w14:textId="77777777" w:rsidR="007A2A19" w:rsidRDefault="00C17463">
            <w:pPr>
              <w:pStyle w:val="TableParagraph"/>
              <w:spacing w:before="3"/>
              <w:ind w:right="626"/>
              <w:rPr>
                <w:b/>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b/>
                <w:i/>
              </w:rPr>
              <w:t>Оқу қызметінің барысы:</w:t>
            </w:r>
            <w:r>
              <w:rPr>
                <w:b/>
                <w:i/>
                <w:spacing w:val="1"/>
              </w:rPr>
              <w:t xml:space="preserve"> </w:t>
            </w:r>
            <w:r>
              <w:rPr>
                <w:b/>
                <w:i/>
              </w:rPr>
              <w:t>1.Ұйымдастыру:</w:t>
            </w:r>
            <w:r>
              <w:rPr>
                <w:b/>
                <w:i/>
                <w:spacing w:val="1"/>
              </w:rPr>
              <w:t xml:space="preserve"> </w:t>
            </w:r>
            <w:r>
              <w:rPr>
                <w:b/>
                <w:i/>
              </w:rPr>
              <w:t>Шаттық</w:t>
            </w:r>
            <w:r>
              <w:rPr>
                <w:b/>
                <w:i/>
                <w:spacing w:val="-2"/>
              </w:rPr>
              <w:t xml:space="preserve"> </w:t>
            </w:r>
            <w:r>
              <w:rPr>
                <w:b/>
                <w:i/>
              </w:rPr>
              <w:t>шеңбері:</w:t>
            </w:r>
          </w:p>
          <w:p w14:paraId="2DC8D767" w14:textId="77777777" w:rsidR="007A2A19" w:rsidRDefault="00C17463">
            <w:pPr>
              <w:pStyle w:val="TableParagraph"/>
              <w:ind w:right="825"/>
              <w:rPr>
                <w:i/>
              </w:rPr>
            </w:pPr>
            <w:r>
              <w:rPr>
                <w:i/>
              </w:rPr>
              <w:t>Біздің топта ұл-қыздар,</w:t>
            </w:r>
            <w:r>
              <w:rPr>
                <w:i/>
                <w:spacing w:val="-52"/>
              </w:rPr>
              <w:t xml:space="preserve"> </w:t>
            </w:r>
            <w:r>
              <w:rPr>
                <w:i/>
              </w:rPr>
              <w:t>Тату-тәтті ойнаймыз.</w:t>
            </w:r>
            <w:r>
              <w:rPr>
                <w:i/>
                <w:spacing w:val="1"/>
              </w:rPr>
              <w:t xml:space="preserve"> </w:t>
            </w:r>
            <w:r>
              <w:rPr>
                <w:i/>
              </w:rPr>
              <w:t>Әлемдегі бар адамға,</w:t>
            </w:r>
            <w:r>
              <w:rPr>
                <w:i/>
                <w:spacing w:val="1"/>
              </w:rPr>
              <w:t xml:space="preserve"> </w:t>
            </w:r>
            <w:r>
              <w:rPr>
                <w:i/>
              </w:rPr>
              <w:t>Тек</w:t>
            </w:r>
            <w:r>
              <w:rPr>
                <w:i/>
                <w:spacing w:val="-3"/>
              </w:rPr>
              <w:t xml:space="preserve"> </w:t>
            </w:r>
            <w:r>
              <w:rPr>
                <w:i/>
              </w:rPr>
              <w:t>жақсылық</w:t>
            </w:r>
            <w:r>
              <w:rPr>
                <w:i/>
                <w:spacing w:val="-3"/>
              </w:rPr>
              <w:t xml:space="preserve"> </w:t>
            </w:r>
            <w:r>
              <w:rPr>
                <w:i/>
              </w:rPr>
              <w:t>тілейміз.</w:t>
            </w:r>
          </w:p>
          <w:p w14:paraId="0CFC5859" w14:textId="77777777" w:rsidR="007A2A19" w:rsidRDefault="00C17463">
            <w:pPr>
              <w:pStyle w:val="TableParagraph"/>
              <w:spacing w:line="251" w:lineRule="exact"/>
              <w:ind w:left="599"/>
              <w:rPr>
                <w:b/>
                <w:i/>
              </w:rPr>
            </w:pPr>
            <w:r>
              <w:rPr>
                <w:b/>
                <w:i/>
              </w:rPr>
              <w:t>Ой</w:t>
            </w:r>
            <w:r>
              <w:rPr>
                <w:b/>
                <w:i/>
                <w:spacing w:val="1"/>
              </w:rPr>
              <w:t xml:space="preserve"> </w:t>
            </w:r>
            <w:r>
              <w:rPr>
                <w:b/>
                <w:i/>
              </w:rPr>
              <w:t>дамыту</w:t>
            </w:r>
          </w:p>
          <w:p w14:paraId="47D5FE36" w14:textId="77777777" w:rsidR="007A2A19" w:rsidRDefault="00C17463">
            <w:pPr>
              <w:pStyle w:val="TableParagraph"/>
              <w:spacing w:before="2"/>
              <w:ind w:left="159"/>
              <w:rPr>
                <w:i/>
              </w:rPr>
            </w:pPr>
            <w:r>
              <w:rPr>
                <w:i/>
              </w:rPr>
              <w:t>Балалар,</w:t>
            </w:r>
            <w:r>
              <w:rPr>
                <w:i/>
                <w:spacing w:val="-2"/>
              </w:rPr>
              <w:t xml:space="preserve"> </w:t>
            </w:r>
            <w:r>
              <w:rPr>
                <w:i/>
              </w:rPr>
              <w:t>біз</w:t>
            </w:r>
            <w:r>
              <w:rPr>
                <w:i/>
                <w:spacing w:val="-3"/>
              </w:rPr>
              <w:t xml:space="preserve"> </w:t>
            </w:r>
            <w:r>
              <w:rPr>
                <w:i/>
              </w:rPr>
              <w:t>қайда</w:t>
            </w:r>
            <w:r>
              <w:rPr>
                <w:i/>
                <w:spacing w:val="-1"/>
              </w:rPr>
              <w:t xml:space="preserve"> </w:t>
            </w:r>
            <w:r>
              <w:rPr>
                <w:i/>
              </w:rPr>
              <w:t>тұрамыз?</w:t>
            </w:r>
          </w:p>
          <w:p w14:paraId="77863A13" w14:textId="77777777" w:rsidR="007A2A19" w:rsidRDefault="00C17463">
            <w:pPr>
              <w:pStyle w:val="TableParagraph"/>
              <w:spacing w:before="2" w:line="251" w:lineRule="exact"/>
              <w:rPr>
                <w:i/>
              </w:rPr>
            </w:pPr>
            <w:r>
              <w:rPr>
                <w:i/>
              </w:rPr>
              <w:t>-Қандай</w:t>
            </w:r>
            <w:r>
              <w:rPr>
                <w:i/>
                <w:spacing w:val="-2"/>
              </w:rPr>
              <w:t xml:space="preserve"> </w:t>
            </w:r>
            <w:r>
              <w:rPr>
                <w:i/>
              </w:rPr>
              <w:t>үйде тұрамыз?</w:t>
            </w:r>
          </w:p>
          <w:p w14:paraId="736EF0A6" w14:textId="77777777" w:rsidR="007A2A19" w:rsidRDefault="00C17463">
            <w:pPr>
              <w:pStyle w:val="TableParagraph"/>
              <w:ind w:right="365"/>
              <w:rPr>
                <w:i/>
              </w:rPr>
            </w:pPr>
            <w:r>
              <w:rPr>
                <w:i/>
              </w:rPr>
              <w:t>-Сендер өздерің нешінші</w:t>
            </w:r>
            <w:r>
              <w:rPr>
                <w:i/>
                <w:spacing w:val="1"/>
              </w:rPr>
              <w:t xml:space="preserve"> </w:t>
            </w:r>
            <w:r>
              <w:rPr>
                <w:i/>
              </w:rPr>
              <w:t>қабатта,нешінші пәтерде</w:t>
            </w:r>
            <w:r>
              <w:rPr>
                <w:i/>
                <w:spacing w:val="1"/>
              </w:rPr>
              <w:t xml:space="preserve"> </w:t>
            </w:r>
            <w:r>
              <w:rPr>
                <w:i/>
              </w:rPr>
              <w:t>тұратындарыңды білесіңдер</w:t>
            </w:r>
            <w:r>
              <w:rPr>
                <w:i/>
                <w:spacing w:val="-52"/>
              </w:rPr>
              <w:t xml:space="preserve"> </w:t>
            </w:r>
            <w:r>
              <w:rPr>
                <w:i/>
              </w:rPr>
              <w:t>ме?</w:t>
            </w:r>
          </w:p>
          <w:p w14:paraId="0212F2FD" w14:textId="77777777" w:rsidR="007A2A19" w:rsidRDefault="00C17463">
            <w:pPr>
              <w:pStyle w:val="TableParagraph"/>
              <w:spacing w:line="252" w:lineRule="exact"/>
              <w:rPr>
                <w:i/>
              </w:rPr>
            </w:pPr>
            <w:r>
              <w:rPr>
                <w:i/>
              </w:rPr>
              <w:t>-Үйде</w:t>
            </w:r>
            <w:r>
              <w:rPr>
                <w:i/>
                <w:spacing w:val="-4"/>
              </w:rPr>
              <w:t xml:space="preserve"> </w:t>
            </w:r>
            <w:r>
              <w:rPr>
                <w:i/>
              </w:rPr>
              <w:t>қандай бөлмелер</w:t>
            </w:r>
            <w:r>
              <w:rPr>
                <w:i/>
                <w:spacing w:val="-1"/>
              </w:rPr>
              <w:t xml:space="preserve"> </w:t>
            </w:r>
            <w:r>
              <w:rPr>
                <w:i/>
              </w:rPr>
              <w:t>бар?</w:t>
            </w:r>
          </w:p>
          <w:p w14:paraId="2C008FEE" w14:textId="77777777" w:rsidR="007A2A19" w:rsidRDefault="00C17463">
            <w:pPr>
              <w:pStyle w:val="TableParagraph"/>
              <w:spacing w:before="1"/>
              <w:ind w:right="374"/>
              <w:rPr>
                <w:i/>
              </w:rPr>
            </w:pPr>
            <w:r>
              <w:rPr>
                <w:i/>
              </w:rPr>
              <w:t>-Мына екі сурет бірі жер үй,</w:t>
            </w:r>
            <w:r>
              <w:rPr>
                <w:i/>
                <w:spacing w:val="-52"/>
              </w:rPr>
              <w:t xml:space="preserve"> </w:t>
            </w:r>
            <w:r>
              <w:rPr>
                <w:i/>
              </w:rPr>
              <w:t>екіншісі көп қабатты үй-</w:t>
            </w:r>
            <w:r>
              <w:rPr>
                <w:i/>
                <w:spacing w:val="1"/>
              </w:rPr>
              <w:t xml:space="preserve"> </w:t>
            </w:r>
            <w:r>
              <w:rPr>
                <w:i/>
              </w:rPr>
              <w:t>қайсысында тұрғың келеді?</w:t>
            </w:r>
            <w:r>
              <w:rPr>
                <w:i/>
                <w:spacing w:val="1"/>
              </w:rPr>
              <w:t xml:space="preserve"> </w:t>
            </w:r>
            <w:r>
              <w:rPr>
                <w:i/>
                <w:color w:val="FF0000"/>
              </w:rPr>
              <w:t>Сыни</w:t>
            </w:r>
            <w:r>
              <w:rPr>
                <w:i/>
                <w:color w:val="FF0000"/>
                <w:spacing w:val="54"/>
              </w:rPr>
              <w:t xml:space="preserve"> </w:t>
            </w:r>
            <w:r>
              <w:rPr>
                <w:i/>
                <w:color w:val="FF0000"/>
              </w:rPr>
              <w:t>ойлау, бала</w:t>
            </w:r>
            <w:r>
              <w:rPr>
                <w:i/>
                <w:color w:val="FF0000"/>
                <w:spacing w:val="-1"/>
              </w:rPr>
              <w:t xml:space="preserve"> </w:t>
            </w:r>
            <w:r>
              <w:rPr>
                <w:i/>
                <w:color w:val="FF0000"/>
              </w:rPr>
              <w:t>үні.</w:t>
            </w:r>
          </w:p>
          <w:p w14:paraId="2C9E63E6" w14:textId="77777777" w:rsidR="007A2A19" w:rsidRDefault="00C17463">
            <w:pPr>
              <w:pStyle w:val="TableParagraph"/>
              <w:ind w:right="427"/>
              <w:rPr>
                <w:b/>
                <w:i/>
              </w:rPr>
            </w:pPr>
            <w:r>
              <w:rPr>
                <w:b/>
                <w:i/>
              </w:rPr>
              <w:t>Қызығушылықтарын ояту.</w:t>
            </w:r>
            <w:r>
              <w:rPr>
                <w:b/>
                <w:i/>
                <w:spacing w:val="-52"/>
              </w:rPr>
              <w:t xml:space="preserve"> </w:t>
            </w:r>
            <w:r>
              <w:rPr>
                <w:b/>
                <w:i/>
              </w:rPr>
              <w:t>Тосын</w:t>
            </w:r>
            <w:r>
              <w:rPr>
                <w:b/>
                <w:i/>
                <w:spacing w:val="-3"/>
              </w:rPr>
              <w:t xml:space="preserve"> </w:t>
            </w:r>
            <w:r>
              <w:rPr>
                <w:b/>
                <w:i/>
              </w:rPr>
              <w:t>сәт.</w:t>
            </w:r>
          </w:p>
          <w:p w14:paraId="536B2F24" w14:textId="77777777" w:rsidR="007A2A19" w:rsidRDefault="00C17463">
            <w:pPr>
              <w:pStyle w:val="TableParagraph"/>
              <w:spacing w:before="3" w:line="251" w:lineRule="exact"/>
              <w:rPr>
                <w:i/>
              </w:rPr>
            </w:pPr>
            <w:r>
              <w:rPr>
                <w:i/>
              </w:rPr>
              <w:t>Қуыршақ</w:t>
            </w:r>
            <w:r>
              <w:rPr>
                <w:i/>
                <w:spacing w:val="-3"/>
              </w:rPr>
              <w:t xml:space="preserve"> </w:t>
            </w:r>
            <w:r>
              <w:rPr>
                <w:i/>
              </w:rPr>
              <w:t>Сәуле</w:t>
            </w:r>
            <w:r>
              <w:rPr>
                <w:i/>
                <w:spacing w:val="-1"/>
              </w:rPr>
              <w:t xml:space="preserve"> </w:t>
            </w:r>
            <w:r>
              <w:rPr>
                <w:i/>
              </w:rPr>
              <w:t>келеді.</w:t>
            </w:r>
          </w:p>
          <w:p w14:paraId="51FC67F2" w14:textId="77777777" w:rsidR="007A2A19" w:rsidRDefault="00C17463">
            <w:pPr>
              <w:pStyle w:val="TableParagraph"/>
              <w:ind w:right="505"/>
              <w:rPr>
                <w:i/>
              </w:rPr>
            </w:pPr>
            <w:r>
              <w:rPr>
                <w:i/>
              </w:rPr>
              <w:t>Балалармен амандасады.</w:t>
            </w:r>
            <w:r>
              <w:rPr>
                <w:i/>
                <w:spacing w:val="1"/>
              </w:rPr>
              <w:t xml:space="preserve"> </w:t>
            </w:r>
            <w:r>
              <w:rPr>
                <w:i/>
              </w:rPr>
              <w:t>Сәлеметсіндер ме, балалар.</w:t>
            </w:r>
            <w:r>
              <w:rPr>
                <w:i/>
                <w:spacing w:val="-52"/>
              </w:rPr>
              <w:t xml:space="preserve"> </w:t>
            </w:r>
            <w:r>
              <w:rPr>
                <w:i/>
              </w:rPr>
              <w:t>Сендер</w:t>
            </w:r>
            <w:r>
              <w:rPr>
                <w:i/>
                <w:spacing w:val="-4"/>
              </w:rPr>
              <w:t xml:space="preserve"> </w:t>
            </w:r>
            <w:r>
              <w:rPr>
                <w:i/>
              </w:rPr>
              <w:t>жиһаздың</w:t>
            </w:r>
            <w:r>
              <w:rPr>
                <w:i/>
                <w:spacing w:val="-4"/>
              </w:rPr>
              <w:t xml:space="preserve"> </w:t>
            </w:r>
            <w:r>
              <w:rPr>
                <w:i/>
              </w:rPr>
              <w:t>түрлерін</w:t>
            </w:r>
          </w:p>
          <w:p w14:paraId="5B2C9005" w14:textId="77777777" w:rsidR="007A2A19" w:rsidRDefault="00C17463">
            <w:pPr>
              <w:pStyle w:val="TableParagraph"/>
              <w:spacing w:line="245" w:lineRule="exact"/>
              <w:rPr>
                <w:i/>
              </w:rPr>
            </w:pPr>
            <w:r>
              <w:rPr>
                <w:i/>
              </w:rPr>
              <w:t>біледі</w:t>
            </w:r>
            <w:r>
              <w:rPr>
                <w:i/>
                <w:spacing w:val="-5"/>
              </w:rPr>
              <w:t xml:space="preserve"> </w:t>
            </w:r>
            <w:r>
              <w:rPr>
                <w:i/>
              </w:rPr>
              <w:t>екенсіңдер,</w:t>
            </w:r>
            <w:r>
              <w:rPr>
                <w:i/>
                <w:spacing w:val="-3"/>
              </w:rPr>
              <w:t xml:space="preserve"> </w:t>
            </w:r>
            <w:r>
              <w:rPr>
                <w:i/>
              </w:rPr>
              <w:t>менің</w:t>
            </w:r>
            <w:r>
              <w:rPr>
                <w:i/>
                <w:spacing w:val="-2"/>
              </w:rPr>
              <w:t xml:space="preserve"> </w:t>
            </w:r>
            <w:r>
              <w:rPr>
                <w:i/>
              </w:rPr>
              <w:t>үйімде</w:t>
            </w:r>
          </w:p>
        </w:tc>
        <w:tc>
          <w:tcPr>
            <w:tcW w:w="2552" w:type="dxa"/>
          </w:tcPr>
          <w:p w14:paraId="579DF93D" w14:textId="77777777" w:rsidR="007A2A19" w:rsidRDefault="00C17463">
            <w:pPr>
              <w:pStyle w:val="TableParagraph"/>
              <w:numPr>
                <w:ilvl w:val="0"/>
                <w:numId w:val="20"/>
              </w:numPr>
              <w:tabs>
                <w:tab w:val="left" w:pos="270"/>
              </w:tabs>
              <w:spacing w:line="238" w:lineRule="exact"/>
              <w:ind w:hanging="167"/>
              <w:jc w:val="both"/>
              <w:rPr>
                <w:b/>
                <w:i/>
              </w:rPr>
            </w:pPr>
            <w:r>
              <w:rPr>
                <w:b/>
                <w:i/>
              </w:rPr>
              <w:t>Көркем әдебиет</w:t>
            </w:r>
          </w:p>
          <w:p w14:paraId="626F88CD" w14:textId="77777777" w:rsidR="007A2A19" w:rsidRDefault="00C17463">
            <w:pPr>
              <w:pStyle w:val="TableParagraph"/>
              <w:spacing w:before="4" w:line="237" w:lineRule="auto"/>
              <w:ind w:left="103" w:right="672"/>
              <w:jc w:val="both"/>
              <w:rPr>
                <w:i/>
              </w:rPr>
            </w:pPr>
            <w:r>
              <w:rPr>
                <w:b/>
                <w:i/>
              </w:rPr>
              <w:t xml:space="preserve">Тақырыбы: </w:t>
            </w:r>
            <w:r>
              <w:rPr>
                <w:i/>
              </w:rPr>
              <w:t>Ойдан</w:t>
            </w:r>
            <w:r>
              <w:rPr>
                <w:i/>
                <w:spacing w:val="-52"/>
              </w:rPr>
              <w:t xml:space="preserve"> </w:t>
            </w:r>
            <w:r>
              <w:rPr>
                <w:i/>
              </w:rPr>
              <w:t>шыққан</w:t>
            </w:r>
            <w:r>
              <w:rPr>
                <w:i/>
                <w:spacing w:val="-1"/>
              </w:rPr>
              <w:t xml:space="preserve"> </w:t>
            </w:r>
            <w:r>
              <w:rPr>
                <w:i/>
              </w:rPr>
              <w:t>әңгіме.</w:t>
            </w:r>
          </w:p>
          <w:p w14:paraId="6BE01309" w14:textId="77777777" w:rsidR="007A2A19" w:rsidRDefault="00C17463">
            <w:pPr>
              <w:pStyle w:val="TableParagraph"/>
              <w:spacing w:before="2"/>
              <w:ind w:left="103" w:right="552"/>
              <w:jc w:val="both"/>
              <w:rPr>
                <w:i/>
              </w:rPr>
            </w:pPr>
            <w:r>
              <w:rPr>
                <w:b/>
                <w:i/>
              </w:rPr>
              <w:t xml:space="preserve">Мақсаты: </w:t>
            </w:r>
            <w:r>
              <w:rPr>
                <w:i/>
              </w:rPr>
              <w:t>Балалар</w:t>
            </w:r>
            <w:r>
              <w:rPr>
                <w:i/>
                <w:spacing w:val="-52"/>
              </w:rPr>
              <w:t xml:space="preserve"> </w:t>
            </w:r>
            <w:r>
              <w:rPr>
                <w:i/>
              </w:rPr>
              <w:t>қиял арқылы әңгіме</w:t>
            </w:r>
            <w:r>
              <w:rPr>
                <w:i/>
                <w:spacing w:val="1"/>
              </w:rPr>
              <w:t xml:space="preserve"> </w:t>
            </w:r>
            <w:r>
              <w:rPr>
                <w:i/>
              </w:rPr>
              <w:t>құрауға,</w:t>
            </w:r>
            <w:r>
              <w:rPr>
                <w:i/>
                <w:spacing w:val="-6"/>
              </w:rPr>
              <w:t xml:space="preserve"> </w:t>
            </w:r>
            <w:r>
              <w:rPr>
                <w:i/>
              </w:rPr>
              <w:t>өз</w:t>
            </w:r>
            <w:r>
              <w:rPr>
                <w:i/>
                <w:spacing w:val="-7"/>
              </w:rPr>
              <w:t xml:space="preserve"> </w:t>
            </w:r>
            <w:r>
              <w:rPr>
                <w:i/>
              </w:rPr>
              <w:t>ойларын</w:t>
            </w:r>
          </w:p>
          <w:p w14:paraId="0E47360F" w14:textId="77777777" w:rsidR="007A2A19" w:rsidRDefault="00C17463">
            <w:pPr>
              <w:pStyle w:val="TableParagraph"/>
              <w:spacing w:before="1"/>
              <w:ind w:left="103" w:right="107"/>
              <w:rPr>
                <w:i/>
              </w:rPr>
            </w:pPr>
            <w:r>
              <w:rPr>
                <w:i/>
              </w:rPr>
              <w:t>жеткізе білуге үйренеді.</w:t>
            </w:r>
            <w:r>
              <w:rPr>
                <w:i/>
                <w:spacing w:val="-53"/>
              </w:rPr>
              <w:t xml:space="preserve"> </w:t>
            </w:r>
            <w:r>
              <w:rPr>
                <w:b/>
                <w:i/>
                <w:color w:val="FF0000"/>
              </w:rPr>
              <w:t>Ресурстар:</w:t>
            </w:r>
            <w:r>
              <w:rPr>
                <w:b/>
                <w:i/>
                <w:color w:val="FF0000"/>
                <w:spacing w:val="1"/>
              </w:rPr>
              <w:t xml:space="preserve"> </w:t>
            </w:r>
            <w:r>
              <w:rPr>
                <w:i/>
                <w:color w:val="FF0000"/>
              </w:rPr>
              <w:t>АҚТ</w:t>
            </w:r>
            <w:r>
              <w:rPr>
                <w:i/>
                <w:color w:val="FF0000"/>
                <w:spacing w:val="1"/>
              </w:rPr>
              <w:t xml:space="preserve"> </w:t>
            </w:r>
            <w:r>
              <w:rPr>
                <w:i/>
                <w:color w:val="FF0000"/>
              </w:rPr>
              <w:t>тех,</w:t>
            </w:r>
            <w:r>
              <w:rPr>
                <w:i/>
                <w:color w:val="FF0000"/>
                <w:spacing w:val="1"/>
              </w:rPr>
              <w:t xml:space="preserve"> </w:t>
            </w:r>
            <w:r>
              <w:rPr>
                <w:i/>
                <w:color w:val="FF0000"/>
              </w:rPr>
              <w:t>дидакт материалддар.</w:t>
            </w:r>
            <w:r>
              <w:rPr>
                <w:i/>
                <w:color w:val="FF0000"/>
                <w:spacing w:val="1"/>
              </w:rPr>
              <w:t xml:space="preserve"> </w:t>
            </w:r>
            <w:r>
              <w:rPr>
                <w:b/>
                <w:i/>
                <w:color w:val="FF0000"/>
              </w:rPr>
              <w:t>Әдіс-тәсілдер:</w:t>
            </w:r>
            <w:r>
              <w:rPr>
                <w:b/>
                <w:i/>
                <w:color w:val="FF0000"/>
                <w:spacing w:val="1"/>
              </w:rPr>
              <w:t xml:space="preserve"> </w:t>
            </w:r>
            <w:r>
              <w:rPr>
                <w:i/>
                <w:color w:val="FF0000"/>
              </w:rPr>
              <w:t>4К</w:t>
            </w:r>
            <w:r>
              <w:rPr>
                <w:i/>
                <w:color w:val="FF0000"/>
                <w:spacing w:val="1"/>
              </w:rPr>
              <w:t xml:space="preserve"> </w:t>
            </w:r>
            <w:r>
              <w:rPr>
                <w:i/>
                <w:color w:val="FF0000"/>
              </w:rPr>
              <w:t>моделі:</w:t>
            </w:r>
            <w:r>
              <w:rPr>
                <w:i/>
                <w:color w:val="FF0000"/>
                <w:spacing w:val="1"/>
              </w:rPr>
              <w:t xml:space="preserve"> </w:t>
            </w:r>
            <w:r>
              <w:rPr>
                <w:i/>
                <w:color w:val="FF0000"/>
              </w:rPr>
              <w:t>командада</w:t>
            </w:r>
            <w:r>
              <w:rPr>
                <w:i/>
                <w:color w:val="FF0000"/>
                <w:spacing w:val="1"/>
              </w:rPr>
              <w:t xml:space="preserve"> </w:t>
            </w:r>
            <w:r>
              <w:rPr>
                <w:i/>
                <w:color w:val="FF0000"/>
              </w:rPr>
              <w:t>жұмыс</w:t>
            </w:r>
            <w:r>
              <w:rPr>
                <w:i/>
                <w:color w:val="FF0000"/>
                <w:spacing w:val="1"/>
              </w:rPr>
              <w:t xml:space="preserve"> </w:t>
            </w:r>
            <w:r>
              <w:rPr>
                <w:i/>
                <w:color w:val="FF0000"/>
              </w:rPr>
              <w:t>жасау,</w:t>
            </w:r>
          </w:p>
          <w:p w14:paraId="5CF1A59B" w14:textId="77777777" w:rsidR="007A2A19" w:rsidRDefault="00C17463">
            <w:pPr>
              <w:pStyle w:val="TableParagraph"/>
              <w:ind w:left="103" w:right="545"/>
              <w:rPr>
                <w:i/>
              </w:rPr>
            </w:pPr>
            <w:r>
              <w:rPr>
                <w:b/>
                <w:i/>
              </w:rPr>
              <w:t>Оқу қызметінің</w:t>
            </w:r>
            <w:r>
              <w:rPr>
                <w:b/>
                <w:i/>
                <w:spacing w:val="1"/>
              </w:rPr>
              <w:t xml:space="preserve"> </w:t>
            </w:r>
            <w:r>
              <w:rPr>
                <w:b/>
                <w:i/>
              </w:rPr>
              <w:t>барысы:</w:t>
            </w:r>
            <w:r>
              <w:rPr>
                <w:b/>
                <w:i/>
                <w:spacing w:val="1"/>
              </w:rPr>
              <w:t xml:space="preserve"> </w:t>
            </w:r>
            <w:r>
              <w:rPr>
                <w:b/>
                <w:i/>
              </w:rPr>
              <w:t>1.Ұйымдастыру:</w:t>
            </w:r>
            <w:r>
              <w:rPr>
                <w:b/>
                <w:i/>
                <w:spacing w:val="1"/>
              </w:rPr>
              <w:t xml:space="preserve"> </w:t>
            </w:r>
            <w:r>
              <w:rPr>
                <w:b/>
                <w:i/>
              </w:rPr>
              <w:t>Шаттық шеңбері:</w:t>
            </w:r>
            <w:r>
              <w:rPr>
                <w:b/>
                <w:i/>
                <w:spacing w:val="-52"/>
              </w:rPr>
              <w:t xml:space="preserve"> </w:t>
            </w:r>
            <w:r>
              <w:rPr>
                <w:i/>
              </w:rPr>
              <w:t>Шаттық шеңбері .</w:t>
            </w:r>
            <w:r>
              <w:rPr>
                <w:i/>
                <w:spacing w:val="1"/>
              </w:rPr>
              <w:t xml:space="preserve"> </w:t>
            </w:r>
            <w:r>
              <w:rPr>
                <w:i/>
              </w:rPr>
              <w:t>Достарды біз</w:t>
            </w:r>
            <w:r>
              <w:rPr>
                <w:i/>
                <w:spacing w:val="1"/>
              </w:rPr>
              <w:t xml:space="preserve"> </w:t>
            </w:r>
            <w:r>
              <w:rPr>
                <w:i/>
              </w:rPr>
              <w:t>қолдаймыз,</w:t>
            </w:r>
          </w:p>
          <w:p w14:paraId="3D6B0213" w14:textId="77777777" w:rsidR="007A2A19" w:rsidRDefault="00C17463">
            <w:pPr>
              <w:pStyle w:val="TableParagraph"/>
              <w:spacing w:before="3"/>
              <w:ind w:left="103" w:right="102"/>
              <w:rPr>
                <w:i/>
              </w:rPr>
            </w:pPr>
            <w:r>
              <w:rPr>
                <w:i/>
              </w:rPr>
              <w:t>Қиын шақта қорғаймыз.</w:t>
            </w:r>
            <w:r>
              <w:rPr>
                <w:i/>
                <w:spacing w:val="-52"/>
              </w:rPr>
              <w:t xml:space="preserve"> </w:t>
            </w:r>
            <w:r>
              <w:rPr>
                <w:i/>
              </w:rPr>
              <w:t>Біздің топта ұл қыздар</w:t>
            </w:r>
            <w:r>
              <w:rPr>
                <w:i/>
                <w:spacing w:val="1"/>
              </w:rPr>
              <w:t xml:space="preserve"> </w:t>
            </w:r>
            <w:r>
              <w:rPr>
                <w:i/>
              </w:rPr>
              <w:t>Тату-тәтті ойнаймыз.</w:t>
            </w:r>
            <w:r>
              <w:rPr>
                <w:i/>
                <w:spacing w:val="1"/>
              </w:rPr>
              <w:t xml:space="preserve"> </w:t>
            </w:r>
            <w:r>
              <w:rPr>
                <w:i/>
              </w:rPr>
              <w:t>Бала</w:t>
            </w:r>
            <w:r>
              <w:rPr>
                <w:i/>
                <w:spacing w:val="-1"/>
              </w:rPr>
              <w:t xml:space="preserve"> </w:t>
            </w:r>
            <w:r>
              <w:rPr>
                <w:i/>
              </w:rPr>
              <w:t>үні.</w:t>
            </w:r>
          </w:p>
          <w:p w14:paraId="4D3B79C7" w14:textId="77777777" w:rsidR="007A2A19" w:rsidRDefault="00C17463">
            <w:pPr>
              <w:pStyle w:val="TableParagraph"/>
              <w:ind w:left="103" w:right="910"/>
              <w:rPr>
                <w:i/>
              </w:rPr>
            </w:pPr>
            <w:r>
              <w:rPr>
                <w:b/>
                <w:i/>
              </w:rPr>
              <w:t>Ой</w:t>
            </w:r>
            <w:r>
              <w:rPr>
                <w:b/>
                <w:i/>
                <w:spacing w:val="2"/>
              </w:rPr>
              <w:t xml:space="preserve"> </w:t>
            </w:r>
            <w:r>
              <w:rPr>
                <w:b/>
                <w:i/>
              </w:rPr>
              <w:t>дамыту.</w:t>
            </w:r>
            <w:r>
              <w:rPr>
                <w:b/>
                <w:i/>
                <w:spacing w:val="1"/>
              </w:rPr>
              <w:t xml:space="preserve"> </w:t>
            </w:r>
            <w:r>
              <w:rPr>
                <w:b/>
                <w:i/>
                <w:spacing w:val="-1"/>
              </w:rPr>
              <w:t>Мнемотехника</w:t>
            </w:r>
            <w:r>
              <w:rPr>
                <w:b/>
                <w:i/>
                <w:spacing w:val="-52"/>
              </w:rPr>
              <w:t xml:space="preserve"> </w:t>
            </w:r>
            <w:r>
              <w:rPr>
                <w:i/>
              </w:rPr>
              <w:t>Күз</w:t>
            </w:r>
            <w:r>
              <w:rPr>
                <w:i/>
                <w:spacing w:val="-2"/>
              </w:rPr>
              <w:t xml:space="preserve"> </w:t>
            </w:r>
            <w:r>
              <w:rPr>
                <w:i/>
              </w:rPr>
              <w:t>мезгілі.</w:t>
            </w:r>
          </w:p>
          <w:p w14:paraId="7DBBB030" w14:textId="77777777" w:rsidR="007A2A19" w:rsidRDefault="00C17463">
            <w:pPr>
              <w:pStyle w:val="TableParagraph"/>
              <w:ind w:left="103" w:right="445"/>
              <w:rPr>
                <w:i/>
              </w:rPr>
            </w:pPr>
            <w:r>
              <w:rPr>
                <w:b/>
                <w:i/>
              </w:rPr>
              <w:t>АКТ технологиясы.</w:t>
            </w:r>
            <w:r>
              <w:rPr>
                <w:b/>
                <w:i/>
                <w:spacing w:val="-52"/>
              </w:rPr>
              <w:t xml:space="preserve"> </w:t>
            </w:r>
            <w:r>
              <w:rPr>
                <w:b/>
                <w:i/>
              </w:rPr>
              <w:t>1.Слайд .Балабақша</w:t>
            </w:r>
            <w:r>
              <w:rPr>
                <w:b/>
                <w:i/>
                <w:spacing w:val="-52"/>
              </w:rPr>
              <w:t xml:space="preserve"> </w:t>
            </w:r>
            <w:r>
              <w:rPr>
                <w:i/>
              </w:rPr>
              <w:t>Суретке</w:t>
            </w:r>
            <w:r>
              <w:rPr>
                <w:i/>
                <w:spacing w:val="2"/>
              </w:rPr>
              <w:t xml:space="preserve"> </w:t>
            </w:r>
            <w:r>
              <w:rPr>
                <w:i/>
              </w:rPr>
              <w:t>қарап</w:t>
            </w:r>
            <w:r>
              <w:rPr>
                <w:i/>
                <w:spacing w:val="1"/>
              </w:rPr>
              <w:t xml:space="preserve"> </w:t>
            </w:r>
            <w:r>
              <w:rPr>
                <w:i/>
              </w:rPr>
              <w:t>әңгімелейді.</w:t>
            </w:r>
          </w:p>
          <w:p w14:paraId="24632D08" w14:textId="77777777" w:rsidR="007A2A19" w:rsidRDefault="00C17463">
            <w:pPr>
              <w:pStyle w:val="TableParagraph"/>
              <w:numPr>
                <w:ilvl w:val="0"/>
                <w:numId w:val="20"/>
              </w:numPr>
              <w:tabs>
                <w:tab w:val="left" w:pos="270"/>
              </w:tabs>
              <w:ind w:left="103" w:right="216" w:firstLine="0"/>
              <w:rPr>
                <w:i/>
              </w:rPr>
            </w:pPr>
            <w:r>
              <w:rPr>
                <w:b/>
                <w:i/>
              </w:rPr>
              <w:t>слайд Достар</w:t>
            </w:r>
            <w:r>
              <w:rPr>
                <w:b/>
                <w:i/>
                <w:spacing w:val="1"/>
              </w:rPr>
              <w:t xml:space="preserve"> </w:t>
            </w:r>
            <w:r>
              <w:rPr>
                <w:i/>
              </w:rPr>
              <w:t>Суретке қарап екі</w:t>
            </w:r>
            <w:r>
              <w:rPr>
                <w:i/>
                <w:spacing w:val="1"/>
              </w:rPr>
              <w:t xml:space="preserve"> </w:t>
            </w:r>
            <w:r>
              <w:rPr>
                <w:i/>
              </w:rPr>
              <w:t>достың қарым</w:t>
            </w:r>
            <w:r>
              <w:rPr>
                <w:i/>
                <w:spacing w:val="1"/>
              </w:rPr>
              <w:t xml:space="preserve"> </w:t>
            </w:r>
            <w:r>
              <w:rPr>
                <w:i/>
              </w:rPr>
              <w:t>қатынасын</w:t>
            </w:r>
            <w:r>
              <w:rPr>
                <w:i/>
                <w:spacing w:val="-4"/>
              </w:rPr>
              <w:t xml:space="preserve"> </w:t>
            </w:r>
            <w:r>
              <w:rPr>
                <w:i/>
              </w:rPr>
              <w:t>айтады.</w:t>
            </w:r>
          </w:p>
          <w:p w14:paraId="0BC34EAC" w14:textId="77777777" w:rsidR="007A2A19" w:rsidRDefault="00C17463">
            <w:pPr>
              <w:pStyle w:val="TableParagraph"/>
              <w:spacing w:line="256" w:lineRule="exact"/>
              <w:ind w:left="103" w:right="205"/>
              <w:rPr>
                <w:i/>
              </w:rPr>
            </w:pPr>
            <w:r>
              <w:rPr>
                <w:i/>
                <w:color w:val="FF0000"/>
              </w:rPr>
              <w:t>Үдеріс арқылы саралау,</w:t>
            </w:r>
            <w:r>
              <w:rPr>
                <w:i/>
                <w:color w:val="FF0000"/>
                <w:spacing w:val="-52"/>
              </w:rPr>
              <w:t xml:space="preserve"> </w:t>
            </w:r>
            <w:r>
              <w:rPr>
                <w:i/>
                <w:color w:val="FF0000"/>
              </w:rPr>
              <w:t>сыни</w:t>
            </w:r>
            <w:r>
              <w:rPr>
                <w:i/>
                <w:color w:val="FF0000"/>
                <w:spacing w:val="-1"/>
              </w:rPr>
              <w:t xml:space="preserve"> </w:t>
            </w:r>
            <w:r>
              <w:rPr>
                <w:i/>
                <w:color w:val="FF0000"/>
              </w:rPr>
              <w:t>ойлау, бала үні.</w:t>
            </w:r>
          </w:p>
        </w:tc>
        <w:tc>
          <w:tcPr>
            <w:tcW w:w="3116" w:type="dxa"/>
          </w:tcPr>
          <w:p w14:paraId="5EADC9E4" w14:textId="77777777" w:rsidR="007A2A19" w:rsidRDefault="00C17463">
            <w:pPr>
              <w:pStyle w:val="TableParagraph"/>
              <w:spacing w:line="238" w:lineRule="exact"/>
              <w:ind w:left="102"/>
              <w:rPr>
                <w:b/>
                <w:i/>
              </w:rPr>
            </w:pPr>
            <w:r>
              <w:rPr>
                <w:b/>
                <w:i/>
              </w:rPr>
              <w:t>1.Математика</w:t>
            </w:r>
            <w:r>
              <w:rPr>
                <w:b/>
                <w:i/>
                <w:spacing w:val="-3"/>
              </w:rPr>
              <w:t xml:space="preserve"> </w:t>
            </w:r>
            <w:r>
              <w:rPr>
                <w:b/>
                <w:i/>
              </w:rPr>
              <w:t>негіздері</w:t>
            </w:r>
          </w:p>
          <w:p w14:paraId="4C270C84" w14:textId="77777777" w:rsidR="007A2A19" w:rsidRDefault="00C17463">
            <w:pPr>
              <w:pStyle w:val="TableParagraph"/>
              <w:spacing w:before="2"/>
              <w:ind w:left="102" w:right="311"/>
              <w:rPr>
                <w:i/>
              </w:rPr>
            </w:pPr>
            <w:r>
              <w:rPr>
                <w:b/>
                <w:i/>
              </w:rPr>
              <w:t xml:space="preserve">Тақырыбы: </w:t>
            </w:r>
            <w:r>
              <w:rPr>
                <w:i/>
              </w:rPr>
              <w:t>Сандарды</w:t>
            </w:r>
            <w:r>
              <w:rPr>
                <w:i/>
                <w:spacing w:val="1"/>
              </w:rPr>
              <w:t xml:space="preserve"> </w:t>
            </w:r>
            <w:r>
              <w:rPr>
                <w:i/>
              </w:rPr>
              <w:t>салыстыру. Тәулік бөлігі.</w:t>
            </w:r>
            <w:r>
              <w:rPr>
                <w:i/>
                <w:spacing w:val="1"/>
              </w:rPr>
              <w:t xml:space="preserve"> </w:t>
            </w:r>
            <w:r>
              <w:rPr>
                <w:b/>
                <w:i/>
              </w:rPr>
              <w:t xml:space="preserve">Мақсаты: </w:t>
            </w:r>
            <w:r>
              <w:rPr>
                <w:i/>
              </w:rPr>
              <w:t>Тәулік бөліктері,</w:t>
            </w:r>
            <w:r>
              <w:rPr>
                <w:i/>
                <w:spacing w:val="-52"/>
              </w:rPr>
              <w:t xml:space="preserve"> </w:t>
            </w:r>
            <w:r>
              <w:rPr>
                <w:i/>
              </w:rPr>
              <w:t>заттардың орналасуы (сол</w:t>
            </w:r>
            <w:r>
              <w:rPr>
                <w:i/>
                <w:spacing w:val="1"/>
              </w:rPr>
              <w:t xml:space="preserve"> </w:t>
            </w:r>
            <w:r>
              <w:rPr>
                <w:i/>
              </w:rPr>
              <w:t>жақта, ортасында, оң</w:t>
            </w:r>
            <w:r>
              <w:rPr>
                <w:i/>
                <w:spacing w:val="1"/>
              </w:rPr>
              <w:t xml:space="preserve"> </w:t>
            </w:r>
            <w:r>
              <w:rPr>
                <w:i/>
              </w:rPr>
              <w:t>жақта)</w:t>
            </w:r>
            <w:r>
              <w:rPr>
                <w:i/>
                <w:spacing w:val="1"/>
              </w:rPr>
              <w:t xml:space="preserve"> </w:t>
            </w:r>
            <w:r>
              <w:rPr>
                <w:i/>
              </w:rPr>
              <w:t>туралы</w:t>
            </w:r>
            <w:r>
              <w:rPr>
                <w:i/>
                <w:spacing w:val="1"/>
              </w:rPr>
              <w:t xml:space="preserve"> </w:t>
            </w:r>
            <w:r>
              <w:rPr>
                <w:i/>
              </w:rPr>
              <w:t>түсінеді. .</w:t>
            </w:r>
            <w:r>
              <w:rPr>
                <w:i/>
                <w:spacing w:val="-52"/>
              </w:rPr>
              <w:t xml:space="preserve"> </w:t>
            </w:r>
            <w:r>
              <w:rPr>
                <w:i/>
              </w:rPr>
              <w:t>Балалар</w:t>
            </w:r>
            <w:r>
              <w:rPr>
                <w:i/>
                <w:spacing w:val="54"/>
              </w:rPr>
              <w:t xml:space="preserve"> </w:t>
            </w:r>
            <w:r>
              <w:rPr>
                <w:i/>
              </w:rPr>
              <w:t>тәулік</w:t>
            </w:r>
            <w:r>
              <w:rPr>
                <w:i/>
                <w:spacing w:val="1"/>
              </w:rPr>
              <w:t xml:space="preserve"> </w:t>
            </w:r>
            <w:r>
              <w:rPr>
                <w:i/>
              </w:rPr>
              <w:t>бөліктері</w:t>
            </w:r>
            <w:r>
              <w:rPr>
                <w:i/>
                <w:spacing w:val="1"/>
              </w:rPr>
              <w:t xml:space="preserve"> </w:t>
            </w:r>
            <w:r>
              <w:rPr>
                <w:i/>
              </w:rPr>
              <w:t>туралы</w:t>
            </w:r>
            <w:r>
              <w:rPr>
                <w:i/>
                <w:spacing w:val="54"/>
              </w:rPr>
              <w:t xml:space="preserve"> </w:t>
            </w:r>
            <w:r>
              <w:rPr>
                <w:i/>
              </w:rPr>
              <w:t>біледі.</w:t>
            </w:r>
          </w:p>
          <w:p w14:paraId="1117F1E2" w14:textId="77777777" w:rsidR="007A2A19" w:rsidRDefault="00C17463">
            <w:pPr>
              <w:pStyle w:val="TableParagraph"/>
              <w:spacing w:before="4" w:line="237" w:lineRule="auto"/>
              <w:ind w:left="102" w:right="315"/>
              <w:rPr>
                <w:i/>
              </w:rPr>
            </w:pPr>
            <w:r>
              <w:rPr>
                <w:b/>
                <w:i/>
                <w:color w:val="FF0000"/>
              </w:rPr>
              <w:t xml:space="preserve">Ресурстар: </w:t>
            </w:r>
            <w:r>
              <w:rPr>
                <w:i/>
                <w:color w:val="FF0000"/>
              </w:rPr>
              <w:t>Дидакатикалық</w:t>
            </w:r>
            <w:r>
              <w:rPr>
                <w:i/>
                <w:color w:val="FF0000"/>
                <w:spacing w:val="-52"/>
              </w:rPr>
              <w:t xml:space="preserve"> </w:t>
            </w:r>
            <w:r>
              <w:rPr>
                <w:i/>
                <w:color w:val="FF0000"/>
              </w:rPr>
              <w:t>материалдар.</w:t>
            </w:r>
          </w:p>
          <w:p w14:paraId="5EA71AFB" w14:textId="77777777" w:rsidR="007A2A19" w:rsidRDefault="00C17463">
            <w:pPr>
              <w:pStyle w:val="TableParagraph"/>
              <w:spacing w:before="2"/>
              <w:ind w:left="102" w:right="482"/>
              <w:rPr>
                <w:b/>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b/>
                <w:i/>
              </w:rPr>
              <w:t>Оқу қызметінің барысы:</w:t>
            </w:r>
            <w:r>
              <w:rPr>
                <w:b/>
                <w:i/>
                <w:spacing w:val="1"/>
              </w:rPr>
              <w:t xml:space="preserve"> </w:t>
            </w:r>
            <w:r>
              <w:rPr>
                <w:b/>
                <w:i/>
              </w:rPr>
              <w:t>1.Ұйымдастыру:</w:t>
            </w:r>
            <w:r>
              <w:rPr>
                <w:b/>
                <w:i/>
                <w:spacing w:val="1"/>
              </w:rPr>
              <w:t xml:space="preserve"> </w:t>
            </w:r>
            <w:r>
              <w:rPr>
                <w:b/>
                <w:i/>
              </w:rPr>
              <w:t>Шаттық</w:t>
            </w:r>
            <w:r>
              <w:rPr>
                <w:b/>
                <w:i/>
                <w:spacing w:val="-2"/>
              </w:rPr>
              <w:t xml:space="preserve"> </w:t>
            </w:r>
            <w:r>
              <w:rPr>
                <w:b/>
                <w:i/>
              </w:rPr>
              <w:t>шеңбер</w:t>
            </w:r>
          </w:p>
          <w:p w14:paraId="4BC2EBA5" w14:textId="77777777" w:rsidR="007A2A19" w:rsidRDefault="00C17463">
            <w:pPr>
              <w:pStyle w:val="TableParagraph"/>
              <w:spacing w:before="1"/>
              <w:ind w:left="102" w:right="621" w:firstLine="55"/>
              <w:rPr>
                <w:b/>
                <w:i/>
              </w:rPr>
            </w:pPr>
            <w:r>
              <w:rPr>
                <w:i/>
              </w:rPr>
              <w:t>Күнім күліп арайлы,</w:t>
            </w:r>
            <w:r>
              <w:rPr>
                <w:i/>
                <w:spacing w:val="1"/>
              </w:rPr>
              <w:t xml:space="preserve"> </w:t>
            </w:r>
            <w:r>
              <w:rPr>
                <w:i/>
              </w:rPr>
              <w:t>Тереземнен қарайды.</w:t>
            </w:r>
            <w:r>
              <w:rPr>
                <w:i/>
                <w:spacing w:val="1"/>
              </w:rPr>
              <w:t xml:space="preserve"> </w:t>
            </w:r>
            <w:r>
              <w:rPr>
                <w:i/>
              </w:rPr>
              <w:t>Достарыммен шеңберге</w:t>
            </w:r>
            <w:r>
              <w:rPr>
                <w:i/>
                <w:spacing w:val="1"/>
              </w:rPr>
              <w:t xml:space="preserve"> </w:t>
            </w:r>
            <w:r>
              <w:rPr>
                <w:i/>
              </w:rPr>
              <w:t>Тұрғанымды қалайды.</w:t>
            </w:r>
            <w:r>
              <w:rPr>
                <w:i/>
                <w:spacing w:val="1"/>
              </w:rPr>
              <w:t xml:space="preserve"> </w:t>
            </w:r>
            <w:r>
              <w:rPr>
                <w:i/>
              </w:rPr>
              <w:t>Қайырлы күн достарым!</w:t>
            </w:r>
            <w:r>
              <w:rPr>
                <w:i/>
                <w:spacing w:val="-52"/>
              </w:rPr>
              <w:t xml:space="preserve"> </w:t>
            </w:r>
            <w:r>
              <w:rPr>
                <w:b/>
                <w:i/>
              </w:rPr>
              <w:t>Миға шабул.</w:t>
            </w:r>
          </w:p>
          <w:p w14:paraId="0FD6F854" w14:textId="77777777" w:rsidR="007A2A19" w:rsidRDefault="00C17463">
            <w:pPr>
              <w:pStyle w:val="TableParagraph"/>
              <w:spacing w:line="251" w:lineRule="exact"/>
              <w:ind w:left="102"/>
              <w:rPr>
                <w:i/>
              </w:rPr>
            </w:pPr>
            <w:r>
              <w:rPr>
                <w:i/>
                <w:color w:val="FF0000"/>
              </w:rPr>
              <w:t>Пед</w:t>
            </w:r>
            <w:r>
              <w:rPr>
                <w:i/>
                <w:color w:val="FF0000"/>
                <w:spacing w:val="-3"/>
              </w:rPr>
              <w:t xml:space="preserve"> </w:t>
            </w:r>
            <w:r>
              <w:rPr>
                <w:i/>
                <w:color w:val="FF0000"/>
              </w:rPr>
              <w:t>жет</w:t>
            </w:r>
            <w:r>
              <w:rPr>
                <w:i/>
                <w:color w:val="FF0000"/>
                <w:spacing w:val="-1"/>
              </w:rPr>
              <w:t xml:space="preserve"> </w:t>
            </w:r>
            <w:r>
              <w:rPr>
                <w:i/>
                <w:color w:val="FF0000"/>
              </w:rPr>
              <w:t>жұмыс:</w:t>
            </w:r>
          </w:p>
          <w:p w14:paraId="45016AC2" w14:textId="77777777" w:rsidR="007A2A19" w:rsidRDefault="00C17463">
            <w:pPr>
              <w:pStyle w:val="TableParagraph"/>
              <w:spacing w:before="2" w:line="251" w:lineRule="exact"/>
              <w:ind w:left="102"/>
              <w:rPr>
                <w:i/>
              </w:rPr>
            </w:pPr>
            <w:r>
              <w:rPr>
                <w:i/>
                <w:color w:val="FF0000"/>
              </w:rPr>
              <w:t>«Сұрақтар</w:t>
            </w:r>
            <w:r>
              <w:rPr>
                <w:i/>
                <w:color w:val="FF0000"/>
                <w:spacing w:val="-3"/>
              </w:rPr>
              <w:t xml:space="preserve"> </w:t>
            </w:r>
            <w:r>
              <w:rPr>
                <w:i/>
                <w:color w:val="FF0000"/>
              </w:rPr>
              <w:t>ілмегі»</w:t>
            </w:r>
          </w:p>
          <w:p w14:paraId="62696FD0" w14:textId="77777777" w:rsidR="007A2A19" w:rsidRDefault="00C17463">
            <w:pPr>
              <w:pStyle w:val="TableParagraph"/>
              <w:spacing w:line="251" w:lineRule="exact"/>
              <w:ind w:left="102"/>
              <w:rPr>
                <w:i/>
              </w:rPr>
            </w:pPr>
            <w:r>
              <w:rPr>
                <w:i/>
              </w:rPr>
              <w:t>-Қазір</w:t>
            </w:r>
            <w:r>
              <w:rPr>
                <w:i/>
                <w:spacing w:val="-3"/>
              </w:rPr>
              <w:t xml:space="preserve"> </w:t>
            </w:r>
            <w:r>
              <w:rPr>
                <w:i/>
              </w:rPr>
              <w:t>жылдың</w:t>
            </w:r>
            <w:r>
              <w:rPr>
                <w:i/>
                <w:spacing w:val="-3"/>
              </w:rPr>
              <w:t xml:space="preserve"> </w:t>
            </w:r>
            <w:r>
              <w:rPr>
                <w:i/>
              </w:rPr>
              <w:t>қай</w:t>
            </w:r>
            <w:r>
              <w:rPr>
                <w:i/>
                <w:spacing w:val="-3"/>
              </w:rPr>
              <w:t xml:space="preserve"> </w:t>
            </w:r>
            <w:r>
              <w:rPr>
                <w:i/>
              </w:rPr>
              <w:t>мерзімі?</w:t>
            </w:r>
          </w:p>
          <w:p w14:paraId="01F36884" w14:textId="77777777" w:rsidR="007A2A19" w:rsidRDefault="00C17463">
            <w:pPr>
              <w:pStyle w:val="TableParagraph"/>
              <w:numPr>
                <w:ilvl w:val="0"/>
                <w:numId w:val="19"/>
              </w:numPr>
              <w:tabs>
                <w:tab w:val="left" w:pos="233"/>
              </w:tabs>
              <w:spacing w:before="2"/>
              <w:ind w:hanging="131"/>
              <w:rPr>
                <w:i/>
              </w:rPr>
            </w:pPr>
            <w:r>
              <w:rPr>
                <w:i/>
              </w:rPr>
              <w:t>Қандай</w:t>
            </w:r>
            <w:r>
              <w:rPr>
                <w:i/>
                <w:spacing w:val="-2"/>
              </w:rPr>
              <w:t xml:space="preserve"> </w:t>
            </w:r>
            <w:r>
              <w:rPr>
                <w:i/>
              </w:rPr>
              <w:t>ай?</w:t>
            </w:r>
          </w:p>
          <w:p w14:paraId="71FD3D48" w14:textId="77777777" w:rsidR="007A2A19" w:rsidRDefault="00C17463">
            <w:pPr>
              <w:pStyle w:val="TableParagraph"/>
              <w:numPr>
                <w:ilvl w:val="0"/>
                <w:numId w:val="19"/>
              </w:numPr>
              <w:tabs>
                <w:tab w:val="left" w:pos="233"/>
              </w:tabs>
              <w:spacing w:before="2" w:line="251" w:lineRule="exact"/>
              <w:ind w:hanging="131"/>
              <w:rPr>
                <w:i/>
              </w:rPr>
            </w:pPr>
            <w:r>
              <w:rPr>
                <w:i/>
              </w:rPr>
              <w:t>Бүгін</w:t>
            </w:r>
            <w:r>
              <w:rPr>
                <w:i/>
                <w:spacing w:val="-1"/>
              </w:rPr>
              <w:t xml:space="preserve"> </w:t>
            </w:r>
            <w:r>
              <w:rPr>
                <w:i/>
              </w:rPr>
              <w:t>аптаның қай</w:t>
            </w:r>
            <w:r>
              <w:rPr>
                <w:i/>
                <w:spacing w:val="-7"/>
              </w:rPr>
              <w:t xml:space="preserve"> </w:t>
            </w:r>
            <w:r>
              <w:rPr>
                <w:i/>
              </w:rPr>
              <w:t>күні?</w:t>
            </w:r>
          </w:p>
          <w:p w14:paraId="1B24EF3E" w14:textId="77777777" w:rsidR="007A2A19" w:rsidRDefault="00C17463">
            <w:pPr>
              <w:pStyle w:val="TableParagraph"/>
              <w:spacing w:line="242" w:lineRule="auto"/>
              <w:ind w:left="102" w:right="210"/>
              <w:rPr>
                <w:i/>
              </w:rPr>
            </w:pPr>
            <w:r>
              <w:rPr>
                <w:i/>
              </w:rPr>
              <w:t>-Балалар жерде не шашылып</w:t>
            </w:r>
            <w:r>
              <w:rPr>
                <w:i/>
                <w:spacing w:val="-52"/>
              </w:rPr>
              <w:t xml:space="preserve"> </w:t>
            </w:r>
            <w:r>
              <w:rPr>
                <w:i/>
              </w:rPr>
              <w:t>жатыр?</w:t>
            </w:r>
          </w:p>
          <w:p w14:paraId="72FAE048" w14:textId="77777777" w:rsidR="007A2A19" w:rsidRDefault="00C17463">
            <w:pPr>
              <w:pStyle w:val="TableParagraph"/>
              <w:spacing w:line="242" w:lineRule="auto"/>
              <w:ind w:left="102" w:right="493"/>
              <w:rPr>
                <w:i/>
              </w:rPr>
            </w:pPr>
            <w:r>
              <w:rPr>
                <w:i/>
              </w:rPr>
              <w:t>-Дұрыс жапырақтар.</w:t>
            </w:r>
            <w:r>
              <w:rPr>
                <w:i/>
                <w:spacing w:val="1"/>
              </w:rPr>
              <w:t xml:space="preserve"> </w:t>
            </w:r>
            <w:r>
              <w:rPr>
                <w:i/>
              </w:rPr>
              <w:t>Жапырақтардың түстері</w:t>
            </w:r>
            <w:r>
              <w:rPr>
                <w:i/>
                <w:spacing w:val="-52"/>
              </w:rPr>
              <w:t xml:space="preserve"> </w:t>
            </w:r>
            <w:r>
              <w:rPr>
                <w:i/>
              </w:rPr>
              <w:t>бірдей</w:t>
            </w:r>
            <w:r>
              <w:rPr>
                <w:i/>
                <w:spacing w:val="-1"/>
              </w:rPr>
              <w:t xml:space="preserve"> </w:t>
            </w:r>
            <w:r>
              <w:rPr>
                <w:i/>
              </w:rPr>
              <w:t>ма?</w:t>
            </w:r>
          </w:p>
          <w:p w14:paraId="1D7B244B" w14:textId="77777777" w:rsidR="007A2A19" w:rsidRDefault="00C17463">
            <w:pPr>
              <w:pStyle w:val="TableParagraph"/>
              <w:spacing w:line="247" w:lineRule="exact"/>
              <w:ind w:left="102"/>
              <w:rPr>
                <w:i/>
              </w:rPr>
            </w:pPr>
            <w:r>
              <w:rPr>
                <w:i/>
              </w:rPr>
              <w:t>Балалардың</w:t>
            </w:r>
            <w:r>
              <w:rPr>
                <w:i/>
                <w:spacing w:val="-2"/>
              </w:rPr>
              <w:t xml:space="preserve"> </w:t>
            </w:r>
            <w:r>
              <w:rPr>
                <w:i/>
              </w:rPr>
              <w:t>жауаптары.</w:t>
            </w:r>
          </w:p>
          <w:p w14:paraId="182C07B9" w14:textId="77777777" w:rsidR="007A2A19" w:rsidRDefault="00C17463">
            <w:pPr>
              <w:pStyle w:val="TableParagraph"/>
              <w:spacing w:line="237" w:lineRule="auto"/>
              <w:ind w:left="102" w:right="243"/>
              <w:rPr>
                <w:i/>
              </w:rPr>
            </w:pPr>
            <w:r>
              <w:rPr>
                <w:i/>
              </w:rPr>
              <w:t>-Ал,енді осы жапырақтарды</w:t>
            </w:r>
            <w:r>
              <w:rPr>
                <w:i/>
                <w:spacing w:val="-52"/>
              </w:rPr>
              <w:t xml:space="preserve"> </w:t>
            </w:r>
            <w:r>
              <w:rPr>
                <w:i/>
              </w:rPr>
              <w:t>теріп</w:t>
            </w:r>
            <w:r>
              <w:rPr>
                <w:i/>
                <w:spacing w:val="-1"/>
              </w:rPr>
              <w:t xml:space="preserve"> </w:t>
            </w:r>
            <w:r>
              <w:rPr>
                <w:i/>
              </w:rPr>
              <w:t>алыңдар.</w:t>
            </w:r>
          </w:p>
          <w:p w14:paraId="6C30F9B4" w14:textId="77777777" w:rsidR="007A2A19" w:rsidRDefault="00C17463">
            <w:pPr>
              <w:pStyle w:val="TableParagraph"/>
              <w:spacing w:line="245" w:lineRule="exact"/>
              <w:ind w:left="102"/>
              <w:rPr>
                <w:b/>
                <w:i/>
              </w:rPr>
            </w:pPr>
            <w:r>
              <w:rPr>
                <w:b/>
                <w:i/>
              </w:rPr>
              <w:t>Балаларды</w:t>
            </w:r>
            <w:r>
              <w:rPr>
                <w:b/>
                <w:i/>
                <w:spacing w:val="-3"/>
              </w:rPr>
              <w:t xml:space="preserve"> </w:t>
            </w:r>
            <w:r>
              <w:rPr>
                <w:b/>
                <w:i/>
              </w:rPr>
              <w:t>жапырақтар</w:t>
            </w:r>
          </w:p>
        </w:tc>
        <w:tc>
          <w:tcPr>
            <w:tcW w:w="3262" w:type="dxa"/>
          </w:tcPr>
          <w:p w14:paraId="2DE862C1" w14:textId="77777777" w:rsidR="007A2A19" w:rsidRDefault="00C17463">
            <w:pPr>
              <w:pStyle w:val="TableParagraph"/>
              <w:spacing w:line="238" w:lineRule="exact"/>
              <w:ind w:left="107"/>
              <w:rPr>
                <w:b/>
                <w:i/>
              </w:rPr>
            </w:pPr>
            <w:r>
              <w:rPr>
                <w:b/>
                <w:i/>
              </w:rPr>
              <w:t>1.</w:t>
            </w:r>
            <w:r>
              <w:rPr>
                <w:b/>
                <w:i/>
                <w:spacing w:val="-1"/>
              </w:rPr>
              <w:t xml:space="preserve"> </w:t>
            </w:r>
            <w:r>
              <w:rPr>
                <w:b/>
                <w:i/>
              </w:rPr>
              <w:t>Жаратылыстану</w:t>
            </w:r>
          </w:p>
          <w:p w14:paraId="47216366" w14:textId="77777777" w:rsidR="007A2A19" w:rsidRDefault="00C17463">
            <w:pPr>
              <w:pStyle w:val="TableParagraph"/>
              <w:spacing w:before="2"/>
              <w:ind w:left="107" w:right="307"/>
              <w:rPr>
                <w:i/>
              </w:rPr>
            </w:pPr>
            <w:r>
              <w:rPr>
                <w:b/>
                <w:i/>
              </w:rPr>
              <w:t>Тақырыбы:</w:t>
            </w:r>
            <w:r>
              <w:rPr>
                <w:b/>
                <w:i/>
                <w:spacing w:val="3"/>
              </w:rPr>
              <w:t xml:space="preserve"> </w:t>
            </w:r>
            <w:r>
              <w:rPr>
                <w:i/>
              </w:rPr>
              <w:t>Үй жиһаздар</w:t>
            </w:r>
            <w:r>
              <w:rPr>
                <w:i/>
                <w:spacing w:val="1"/>
              </w:rPr>
              <w:t xml:space="preserve"> </w:t>
            </w:r>
            <w:r>
              <w:rPr>
                <w:b/>
                <w:i/>
              </w:rPr>
              <w:t xml:space="preserve">Мақсаты: </w:t>
            </w:r>
            <w:r>
              <w:rPr>
                <w:i/>
              </w:rPr>
              <w:t>Үй ішіне қажетті</w:t>
            </w:r>
            <w:r>
              <w:rPr>
                <w:i/>
                <w:spacing w:val="-52"/>
              </w:rPr>
              <w:t xml:space="preserve"> </w:t>
            </w:r>
            <w:r>
              <w:rPr>
                <w:i/>
              </w:rPr>
              <w:t>жиһаздар туралы</w:t>
            </w:r>
            <w:r>
              <w:rPr>
                <w:i/>
                <w:spacing w:val="1"/>
              </w:rPr>
              <w:t xml:space="preserve"> </w:t>
            </w:r>
            <w:r>
              <w:rPr>
                <w:i/>
              </w:rPr>
              <w:t>түсінеді..</w:t>
            </w:r>
            <w:r>
              <w:rPr>
                <w:i/>
                <w:spacing w:val="1"/>
              </w:rPr>
              <w:t xml:space="preserve"> </w:t>
            </w:r>
            <w:r>
              <w:rPr>
                <w:i/>
              </w:rPr>
              <w:t>Балалар жиһаздар</w:t>
            </w:r>
            <w:r>
              <w:rPr>
                <w:i/>
                <w:spacing w:val="1"/>
              </w:rPr>
              <w:t xml:space="preserve"> </w:t>
            </w:r>
            <w:r>
              <w:rPr>
                <w:i/>
              </w:rPr>
              <w:t>қалай,қандай материалдан</w:t>
            </w:r>
            <w:r>
              <w:rPr>
                <w:i/>
                <w:spacing w:val="1"/>
              </w:rPr>
              <w:t xml:space="preserve"> </w:t>
            </w:r>
            <w:r>
              <w:rPr>
                <w:i/>
              </w:rPr>
              <w:t>жасалатынын және олардың</w:t>
            </w:r>
            <w:r>
              <w:rPr>
                <w:i/>
                <w:spacing w:val="-53"/>
              </w:rPr>
              <w:t xml:space="preserve"> </w:t>
            </w:r>
            <w:r>
              <w:rPr>
                <w:i/>
              </w:rPr>
              <w:t>қажеттілігі туралы айта</w:t>
            </w:r>
            <w:r>
              <w:rPr>
                <w:i/>
                <w:spacing w:val="1"/>
              </w:rPr>
              <w:t xml:space="preserve"> </w:t>
            </w:r>
            <w:r>
              <w:rPr>
                <w:i/>
              </w:rPr>
              <w:t>алады.</w:t>
            </w:r>
          </w:p>
          <w:p w14:paraId="66EF1F5D" w14:textId="77777777" w:rsidR="007A2A19" w:rsidRDefault="00C17463">
            <w:pPr>
              <w:pStyle w:val="TableParagraph"/>
              <w:spacing w:before="4" w:line="237" w:lineRule="auto"/>
              <w:ind w:left="107" w:right="1103"/>
              <w:rPr>
                <w:i/>
              </w:rPr>
            </w:pPr>
            <w:r>
              <w:rPr>
                <w:b/>
                <w:i/>
                <w:color w:val="FF0000"/>
              </w:rPr>
              <w:t xml:space="preserve">Ресурстар: </w:t>
            </w:r>
            <w:r>
              <w:rPr>
                <w:i/>
                <w:color w:val="FF0000"/>
              </w:rPr>
              <w:t>АҚТ тех,</w:t>
            </w:r>
            <w:r>
              <w:rPr>
                <w:i/>
                <w:color w:val="FF0000"/>
                <w:spacing w:val="-52"/>
              </w:rPr>
              <w:t xml:space="preserve"> </w:t>
            </w:r>
            <w:r>
              <w:rPr>
                <w:i/>
                <w:color w:val="FF0000"/>
              </w:rPr>
              <w:t>ойыншықтар.</w:t>
            </w:r>
          </w:p>
          <w:p w14:paraId="7E930E6B" w14:textId="77777777" w:rsidR="007A2A19" w:rsidRDefault="00C17463">
            <w:pPr>
              <w:pStyle w:val="TableParagraph"/>
              <w:spacing w:before="2"/>
              <w:ind w:left="107" w:right="623"/>
              <w:rPr>
                <w:b/>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b/>
                <w:i/>
              </w:rPr>
              <w:t>Оқу қызметінің барысы:</w:t>
            </w:r>
            <w:r>
              <w:rPr>
                <w:b/>
                <w:i/>
                <w:spacing w:val="1"/>
              </w:rPr>
              <w:t xml:space="preserve"> </w:t>
            </w:r>
            <w:r>
              <w:rPr>
                <w:b/>
                <w:i/>
              </w:rPr>
              <w:t>Шаттық</w:t>
            </w:r>
            <w:r>
              <w:rPr>
                <w:b/>
                <w:i/>
                <w:spacing w:val="-2"/>
              </w:rPr>
              <w:t xml:space="preserve"> </w:t>
            </w:r>
            <w:r>
              <w:rPr>
                <w:b/>
                <w:i/>
              </w:rPr>
              <w:t>шеңбер</w:t>
            </w:r>
          </w:p>
          <w:p w14:paraId="6A9D24B1" w14:textId="77777777" w:rsidR="007A2A19" w:rsidRDefault="00C17463">
            <w:pPr>
              <w:pStyle w:val="TableParagraph"/>
              <w:ind w:left="107" w:right="880"/>
              <w:rPr>
                <w:i/>
              </w:rPr>
            </w:pPr>
            <w:r>
              <w:rPr>
                <w:i/>
              </w:rPr>
              <w:t>Кел балалар күлейік,</w:t>
            </w:r>
            <w:r>
              <w:rPr>
                <w:i/>
                <w:spacing w:val="1"/>
              </w:rPr>
              <w:t xml:space="preserve"> </w:t>
            </w:r>
            <w:r>
              <w:rPr>
                <w:i/>
              </w:rPr>
              <w:t>Күлкіменен түлейік.</w:t>
            </w:r>
            <w:r>
              <w:rPr>
                <w:i/>
                <w:spacing w:val="1"/>
              </w:rPr>
              <w:t xml:space="preserve"> </w:t>
            </w:r>
            <w:r>
              <w:rPr>
                <w:i/>
              </w:rPr>
              <w:t>Қабақ түйген не керек?</w:t>
            </w:r>
            <w:r>
              <w:rPr>
                <w:i/>
                <w:spacing w:val="-52"/>
              </w:rPr>
              <w:t xml:space="preserve"> </w:t>
            </w:r>
            <w:r>
              <w:rPr>
                <w:i/>
              </w:rPr>
              <w:t>Көңілді</w:t>
            </w:r>
            <w:r>
              <w:rPr>
                <w:i/>
                <w:spacing w:val="-4"/>
              </w:rPr>
              <w:t xml:space="preserve"> </w:t>
            </w:r>
            <w:r>
              <w:rPr>
                <w:i/>
              </w:rPr>
              <w:t>боп</w:t>
            </w:r>
            <w:r>
              <w:rPr>
                <w:i/>
                <w:spacing w:val="-1"/>
              </w:rPr>
              <w:t xml:space="preserve"> </w:t>
            </w:r>
            <w:r>
              <w:rPr>
                <w:i/>
              </w:rPr>
              <w:t>жүрейік!</w:t>
            </w:r>
          </w:p>
          <w:p w14:paraId="29958407" w14:textId="77777777" w:rsidR="007A2A19" w:rsidRDefault="00C17463">
            <w:pPr>
              <w:pStyle w:val="TableParagraph"/>
              <w:spacing w:before="2" w:line="251" w:lineRule="exact"/>
              <w:ind w:left="107"/>
              <w:rPr>
                <w:b/>
                <w:i/>
              </w:rPr>
            </w:pPr>
            <w:r>
              <w:rPr>
                <w:b/>
                <w:i/>
              </w:rPr>
              <w:t>Миға шабул</w:t>
            </w:r>
          </w:p>
          <w:p w14:paraId="67F6BF55" w14:textId="77777777" w:rsidR="007A2A19" w:rsidRDefault="00C17463">
            <w:pPr>
              <w:pStyle w:val="TableParagraph"/>
              <w:spacing w:line="251" w:lineRule="exact"/>
              <w:ind w:left="107"/>
              <w:rPr>
                <w:i/>
              </w:rPr>
            </w:pPr>
            <w:r>
              <w:rPr>
                <w:i/>
                <w:color w:val="FF0000"/>
              </w:rPr>
              <w:t>Пед</w:t>
            </w:r>
            <w:r>
              <w:rPr>
                <w:i/>
                <w:color w:val="FF0000"/>
                <w:spacing w:val="-3"/>
              </w:rPr>
              <w:t xml:space="preserve"> </w:t>
            </w:r>
            <w:r>
              <w:rPr>
                <w:i/>
                <w:color w:val="FF0000"/>
              </w:rPr>
              <w:t>жет ойын:</w:t>
            </w:r>
          </w:p>
          <w:p w14:paraId="001701F7" w14:textId="77777777" w:rsidR="007A2A19" w:rsidRDefault="00C17463">
            <w:pPr>
              <w:pStyle w:val="TableParagraph"/>
              <w:spacing w:before="2"/>
              <w:ind w:left="107" w:right="1211" w:firstLine="55"/>
              <w:rPr>
                <w:i/>
              </w:rPr>
            </w:pPr>
            <w:r>
              <w:rPr>
                <w:i/>
                <w:color w:val="FF0000"/>
              </w:rPr>
              <w:t>«Кім</w:t>
            </w:r>
            <w:r>
              <w:rPr>
                <w:i/>
                <w:color w:val="FF0000"/>
                <w:spacing w:val="1"/>
              </w:rPr>
              <w:t xml:space="preserve"> </w:t>
            </w:r>
            <w:r>
              <w:rPr>
                <w:i/>
                <w:color w:val="FF0000"/>
              </w:rPr>
              <w:t>жылдам?»</w:t>
            </w:r>
            <w:r>
              <w:rPr>
                <w:i/>
                <w:color w:val="FF0000"/>
                <w:spacing w:val="1"/>
              </w:rPr>
              <w:t xml:space="preserve"> </w:t>
            </w:r>
            <w:r>
              <w:rPr>
                <w:i/>
              </w:rPr>
              <w:t>Жұмбақ жасыру.</w:t>
            </w:r>
            <w:r>
              <w:rPr>
                <w:i/>
                <w:spacing w:val="1"/>
              </w:rPr>
              <w:t xml:space="preserve"> </w:t>
            </w:r>
            <w:r>
              <w:rPr>
                <w:i/>
              </w:rPr>
              <w:t>Төрт аяғы болса да,</w:t>
            </w:r>
            <w:r>
              <w:rPr>
                <w:i/>
                <w:spacing w:val="-52"/>
              </w:rPr>
              <w:t xml:space="preserve"> </w:t>
            </w:r>
            <w:r>
              <w:rPr>
                <w:i/>
              </w:rPr>
              <w:t>Етік</w:t>
            </w:r>
            <w:r>
              <w:rPr>
                <w:i/>
                <w:spacing w:val="-1"/>
              </w:rPr>
              <w:t xml:space="preserve"> </w:t>
            </w:r>
            <w:r>
              <w:rPr>
                <w:i/>
              </w:rPr>
              <w:t>киіп</w:t>
            </w:r>
            <w:r>
              <w:rPr>
                <w:i/>
                <w:spacing w:val="-1"/>
              </w:rPr>
              <w:t xml:space="preserve"> </w:t>
            </w:r>
            <w:r>
              <w:rPr>
                <w:i/>
              </w:rPr>
              <w:t>көрмеген.</w:t>
            </w:r>
          </w:p>
          <w:p w14:paraId="0DB30B4B" w14:textId="77777777" w:rsidR="007A2A19" w:rsidRDefault="00C17463">
            <w:pPr>
              <w:pStyle w:val="TableParagraph"/>
              <w:ind w:left="107" w:right="973"/>
              <w:rPr>
                <w:b/>
                <w:i/>
              </w:rPr>
            </w:pPr>
            <w:r>
              <w:rPr>
                <w:i/>
              </w:rPr>
              <w:t>Жалқаулығы соншама,</w:t>
            </w:r>
            <w:r>
              <w:rPr>
                <w:i/>
                <w:spacing w:val="-52"/>
              </w:rPr>
              <w:t xml:space="preserve"> </w:t>
            </w:r>
            <w:r>
              <w:rPr>
                <w:i/>
              </w:rPr>
              <w:t>Аттап шықпас</w:t>
            </w:r>
            <w:r>
              <w:rPr>
                <w:i/>
                <w:spacing w:val="1"/>
              </w:rPr>
              <w:t xml:space="preserve"> </w:t>
            </w:r>
            <w:r>
              <w:rPr>
                <w:i/>
              </w:rPr>
              <w:t>бөлмеден.</w:t>
            </w:r>
            <w:r>
              <w:rPr>
                <w:i/>
                <w:spacing w:val="54"/>
              </w:rPr>
              <w:t xml:space="preserve"> </w:t>
            </w:r>
            <w:r>
              <w:rPr>
                <w:b/>
                <w:i/>
              </w:rPr>
              <w:t>(үстел)</w:t>
            </w:r>
          </w:p>
          <w:p w14:paraId="28C4F652" w14:textId="77777777" w:rsidR="007A2A19" w:rsidRDefault="00C17463">
            <w:pPr>
              <w:pStyle w:val="TableParagraph"/>
              <w:ind w:left="107" w:right="128"/>
              <w:rPr>
                <w:b/>
                <w:i/>
              </w:rPr>
            </w:pPr>
            <w:r>
              <w:rPr>
                <w:i/>
              </w:rPr>
              <w:t>Мен жәйлімін, жұмсақпын,</w:t>
            </w:r>
            <w:r>
              <w:rPr>
                <w:i/>
                <w:spacing w:val="1"/>
              </w:rPr>
              <w:t xml:space="preserve"> </w:t>
            </w:r>
            <w:r>
              <w:rPr>
                <w:i/>
              </w:rPr>
              <w:t>Мені табу қиын емес- Ұнатады</w:t>
            </w:r>
            <w:r>
              <w:rPr>
                <w:i/>
                <w:spacing w:val="-52"/>
              </w:rPr>
              <w:t xml:space="preserve"> </w:t>
            </w:r>
            <w:r>
              <w:rPr>
                <w:i/>
              </w:rPr>
              <w:t>әжелер мен сәбилер Отыруға,</w:t>
            </w:r>
            <w:r>
              <w:rPr>
                <w:i/>
                <w:spacing w:val="1"/>
              </w:rPr>
              <w:t xml:space="preserve"> </w:t>
            </w:r>
            <w:r>
              <w:rPr>
                <w:i/>
              </w:rPr>
              <w:t>жатуға.</w:t>
            </w:r>
            <w:r>
              <w:rPr>
                <w:b/>
                <w:i/>
              </w:rPr>
              <w:t>(Диван)</w:t>
            </w:r>
          </w:p>
          <w:p w14:paraId="272A6028" w14:textId="77777777" w:rsidR="007A2A19" w:rsidRDefault="00C17463">
            <w:pPr>
              <w:pStyle w:val="TableParagraph"/>
              <w:spacing w:line="242" w:lineRule="auto"/>
              <w:ind w:left="107" w:right="416"/>
              <w:rPr>
                <w:i/>
              </w:rPr>
            </w:pPr>
            <w:r>
              <w:rPr>
                <w:i/>
              </w:rPr>
              <w:t>Кеш батты, шаршадың сен,</w:t>
            </w:r>
            <w:r>
              <w:rPr>
                <w:i/>
                <w:spacing w:val="-52"/>
              </w:rPr>
              <w:t xml:space="preserve"> </w:t>
            </w:r>
            <w:r>
              <w:rPr>
                <w:i/>
              </w:rPr>
              <w:t>ұйқың келді</w:t>
            </w:r>
          </w:p>
          <w:p w14:paraId="1FB7A0EC" w14:textId="77777777" w:rsidR="007A2A19" w:rsidRDefault="00C17463">
            <w:pPr>
              <w:pStyle w:val="TableParagraph"/>
              <w:spacing w:line="247" w:lineRule="exact"/>
              <w:ind w:left="107"/>
              <w:rPr>
                <w:i/>
              </w:rPr>
            </w:pPr>
            <w:r>
              <w:rPr>
                <w:i/>
              </w:rPr>
              <w:t>Ұйқы</w:t>
            </w:r>
            <w:r>
              <w:rPr>
                <w:i/>
                <w:spacing w:val="1"/>
              </w:rPr>
              <w:t xml:space="preserve"> </w:t>
            </w:r>
            <w:r>
              <w:rPr>
                <w:i/>
              </w:rPr>
              <w:t>бөлмеде</w:t>
            </w:r>
            <w:r>
              <w:rPr>
                <w:i/>
                <w:spacing w:val="-3"/>
              </w:rPr>
              <w:t xml:space="preserve"> </w:t>
            </w:r>
            <w:r>
              <w:rPr>
                <w:i/>
              </w:rPr>
              <w:t>күтіп тұр</w:t>
            </w:r>
            <w:r>
              <w:rPr>
                <w:i/>
                <w:spacing w:val="-5"/>
              </w:rPr>
              <w:t xml:space="preserve"> </w:t>
            </w:r>
            <w:r>
              <w:rPr>
                <w:i/>
              </w:rPr>
              <w:t>сені</w:t>
            </w:r>
            <w:r>
              <w:rPr>
                <w:i/>
                <w:spacing w:val="-2"/>
              </w:rPr>
              <w:t xml:space="preserve"> </w:t>
            </w:r>
            <w:r>
              <w:rPr>
                <w:i/>
              </w:rPr>
              <w:t>…</w:t>
            </w:r>
          </w:p>
          <w:p w14:paraId="62A52EA9" w14:textId="77777777" w:rsidR="007A2A19" w:rsidRDefault="00C17463">
            <w:pPr>
              <w:pStyle w:val="TableParagraph"/>
              <w:spacing w:before="1" w:line="245" w:lineRule="exact"/>
              <w:ind w:left="107"/>
              <w:rPr>
                <w:b/>
                <w:i/>
              </w:rPr>
            </w:pPr>
            <w:r>
              <w:rPr>
                <w:b/>
                <w:i/>
              </w:rPr>
              <w:t>(Кереует)</w:t>
            </w:r>
          </w:p>
        </w:tc>
        <w:tc>
          <w:tcPr>
            <w:tcW w:w="2557" w:type="dxa"/>
          </w:tcPr>
          <w:p w14:paraId="75FBFAAF" w14:textId="77777777" w:rsidR="007A2A19" w:rsidRDefault="00C17463">
            <w:pPr>
              <w:pStyle w:val="TableParagraph"/>
              <w:numPr>
                <w:ilvl w:val="0"/>
                <w:numId w:val="18"/>
              </w:numPr>
              <w:tabs>
                <w:tab w:val="left" w:pos="822"/>
              </w:tabs>
              <w:spacing w:line="238" w:lineRule="exact"/>
              <w:ind w:hanging="361"/>
              <w:jc w:val="left"/>
              <w:rPr>
                <w:b/>
                <w:i/>
              </w:rPr>
            </w:pPr>
            <w:r>
              <w:rPr>
                <w:b/>
                <w:i/>
              </w:rPr>
              <w:t>Орыс</w:t>
            </w:r>
            <w:r>
              <w:rPr>
                <w:b/>
                <w:i/>
                <w:spacing w:val="1"/>
              </w:rPr>
              <w:t xml:space="preserve"> </w:t>
            </w:r>
            <w:r>
              <w:rPr>
                <w:b/>
                <w:i/>
              </w:rPr>
              <w:t>тілі</w:t>
            </w:r>
          </w:p>
          <w:p w14:paraId="5ECCFDFD" w14:textId="77777777" w:rsidR="007A2A19" w:rsidRDefault="00C17463">
            <w:pPr>
              <w:pStyle w:val="TableParagraph"/>
              <w:spacing w:before="2"/>
              <w:ind w:left="101"/>
              <w:rPr>
                <w:b/>
                <w:i/>
              </w:rPr>
            </w:pPr>
            <w:r>
              <w:rPr>
                <w:b/>
                <w:i/>
              </w:rPr>
              <w:t>Педагог</w:t>
            </w:r>
            <w:r>
              <w:rPr>
                <w:b/>
                <w:i/>
                <w:spacing w:val="-4"/>
              </w:rPr>
              <w:t xml:space="preserve"> </w:t>
            </w:r>
            <w:r>
              <w:rPr>
                <w:b/>
                <w:i/>
              </w:rPr>
              <w:t>жоспарымен</w:t>
            </w:r>
          </w:p>
          <w:p w14:paraId="7938BAD5" w14:textId="77777777" w:rsidR="007A2A19" w:rsidRDefault="007A2A19">
            <w:pPr>
              <w:pStyle w:val="TableParagraph"/>
              <w:spacing w:before="10"/>
              <w:ind w:left="0"/>
              <w:rPr>
                <w:b/>
                <w:i/>
                <w:sz w:val="21"/>
              </w:rPr>
            </w:pPr>
          </w:p>
          <w:p w14:paraId="10647B1D" w14:textId="77777777" w:rsidR="007A2A19" w:rsidRDefault="00C17463">
            <w:pPr>
              <w:pStyle w:val="TableParagraph"/>
              <w:numPr>
                <w:ilvl w:val="0"/>
                <w:numId w:val="18"/>
              </w:numPr>
              <w:tabs>
                <w:tab w:val="left" w:pos="267"/>
              </w:tabs>
              <w:spacing w:before="1"/>
              <w:ind w:left="267" w:hanging="166"/>
              <w:jc w:val="left"/>
              <w:rPr>
                <w:b/>
                <w:i/>
              </w:rPr>
            </w:pPr>
            <w:r>
              <w:rPr>
                <w:b/>
                <w:i/>
              </w:rPr>
              <w:t>Жапсыру</w:t>
            </w:r>
          </w:p>
          <w:p w14:paraId="79D3B337" w14:textId="77777777" w:rsidR="007A2A19" w:rsidRDefault="00C17463">
            <w:pPr>
              <w:pStyle w:val="TableParagraph"/>
              <w:spacing w:before="4" w:line="237" w:lineRule="auto"/>
              <w:ind w:left="101" w:right="227"/>
              <w:rPr>
                <w:i/>
              </w:rPr>
            </w:pPr>
            <w:r>
              <w:rPr>
                <w:b/>
                <w:i/>
              </w:rPr>
              <w:t xml:space="preserve">Тақырыбы: </w:t>
            </w:r>
            <w:r>
              <w:rPr>
                <w:i/>
              </w:rPr>
              <w:t>Сандықты</w:t>
            </w:r>
            <w:r>
              <w:rPr>
                <w:i/>
                <w:spacing w:val="-52"/>
              </w:rPr>
              <w:t xml:space="preserve"> </w:t>
            </w:r>
            <w:r>
              <w:rPr>
                <w:i/>
              </w:rPr>
              <w:t>әшекейлеу</w:t>
            </w:r>
          </w:p>
          <w:p w14:paraId="498F4136" w14:textId="77777777" w:rsidR="007A2A19" w:rsidRDefault="00C17463">
            <w:pPr>
              <w:pStyle w:val="TableParagraph"/>
              <w:spacing w:before="2" w:line="252" w:lineRule="exact"/>
              <w:ind w:left="101"/>
              <w:rPr>
                <w:b/>
                <w:i/>
              </w:rPr>
            </w:pPr>
            <w:r>
              <w:rPr>
                <w:b/>
                <w:i/>
              </w:rPr>
              <w:t>Мақсаты:</w:t>
            </w:r>
          </w:p>
          <w:p w14:paraId="17C594C1" w14:textId="77777777" w:rsidR="007A2A19" w:rsidRDefault="00C17463">
            <w:pPr>
              <w:pStyle w:val="TableParagraph"/>
              <w:ind w:left="101" w:right="285"/>
              <w:rPr>
                <w:i/>
              </w:rPr>
            </w:pPr>
            <w:r>
              <w:rPr>
                <w:i/>
              </w:rPr>
              <w:t>Геометриялық</w:t>
            </w:r>
            <w:r>
              <w:rPr>
                <w:i/>
                <w:spacing w:val="1"/>
              </w:rPr>
              <w:t xml:space="preserve"> </w:t>
            </w:r>
            <w:r>
              <w:rPr>
                <w:i/>
              </w:rPr>
              <w:t>пішіндерден ою-өрнек-</w:t>
            </w:r>
            <w:r>
              <w:rPr>
                <w:i/>
                <w:spacing w:val="-52"/>
              </w:rPr>
              <w:t xml:space="preserve"> </w:t>
            </w:r>
            <w:r>
              <w:rPr>
                <w:i/>
              </w:rPr>
              <w:t>терді құрастыруды,</w:t>
            </w:r>
            <w:r>
              <w:rPr>
                <w:i/>
                <w:spacing w:val="1"/>
              </w:rPr>
              <w:t xml:space="preserve"> </w:t>
            </w:r>
            <w:r>
              <w:rPr>
                <w:i/>
              </w:rPr>
              <w:t>заттың жеке</w:t>
            </w:r>
            <w:r>
              <w:rPr>
                <w:i/>
                <w:spacing w:val="1"/>
              </w:rPr>
              <w:t xml:space="preserve"> </w:t>
            </w:r>
            <w:r>
              <w:rPr>
                <w:i/>
              </w:rPr>
              <w:t>бөліктерін</w:t>
            </w:r>
            <w:r>
              <w:rPr>
                <w:i/>
                <w:spacing w:val="1"/>
              </w:rPr>
              <w:t xml:space="preserve"> </w:t>
            </w:r>
            <w:r>
              <w:rPr>
                <w:i/>
              </w:rPr>
              <w:t>жапсыра</w:t>
            </w:r>
            <w:r>
              <w:rPr>
                <w:i/>
                <w:spacing w:val="1"/>
              </w:rPr>
              <w:t xml:space="preserve"> </w:t>
            </w:r>
            <w:r>
              <w:rPr>
                <w:i/>
              </w:rPr>
              <w:t>біледі</w:t>
            </w:r>
          </w:p>
          <w:p w14:paraId="11E86551" w14:textId="77777777" w:rsidR="007A2A19" w:rsidRDefault="00C17463">
            <w:pPr>
              <w:pStyle w:val="TableParagraph"/>
              <w:spacing w:before="1"/>
              <w:ind w:left="101" w:right="684"/>
              <w:rPr>
                <w:b/>
                <w:i/>
              </w:rPr>
            </w:pPr>
            <w:r>
              <w:rPr>
                <w:b/>
                <w:i/>
                <w:color w:val="FF0000"/>
              </w:rPr>
              <w:t>Ресурстар:</w:t>
            </w:r>
            <w:r>
              <w:rPr>
                <w:b/>
                <w:i/>
                <w:color w:val="FF0000"/>
                <w:spacing w:val="1"/>
              </w:rPr>
              <w:t xml:space="preserve"> </w:t>
            </w:r>
            <w:r>
              <w:rPr>
                <w:i/>
                <w:color w:val="FF0000"/>
              </w:rPr>
              <w:t>дидактикалық</w:t>
            </w:r>
            <w:r>
              <w:rPr>
                <w:i/>
                <w:color w:val="FF0000"/>
                <w:spacing w:val="1"/>
              </w:rPr>
              <w:t xml:space="preserve"> </w:t>
            </w:r>
            <w:r>
              <w:rPr>
                <w:i/>
                <w:color w:val="FF0000"/>
              </w:rPr>
              <w:t>материалдар.</w:t>
            </w:r>
            <w:r>
              <w:rPr>
                <w:i/>
                <w:color w:val="FF0000"/>
                <w:spacing w:val="1"/>
              </w:rPr>
              <w:t xml:space="preserve"> </w:t>
            </w:r>
            <w:r>
              <w:rPr>
                <w:b/>
                <w:i/>
                <w:color w:val="FF0000"/>
              </w:rPr>
              <w:t xml:space="preserve">Әдіс-тәсілдер: </w:t>
            </w:r>
            <w:r>
              <w:rPr>
                <w:i/>
                <w:color w:val="FF0000"/>
              </w:rPr>
              <w:t>4К</w:t>
            </w:r>
            <w:r>
              <w:rPr>
                <w:i/>
                <w:color w:val="FF0000"/>
                <w:spacing w:val="-52"/>
              </w:rPr>
              <w:t xml:space="preserve"> </w:t>
            </w:r>
            <w:r>
              <w:rPr>
                <w:i/>
                <w:color w:val="FF0000"/>
              </w:rPr>
              <w:t>моделі: командада</w:t>
            </w:r>
            <w:r>
              <w:rPr>
                <w:i/>
                <w:color w:val="FF0000"/>
                <w:spacing w:val="-53"/>
              </w:rPr>
              <w:t xml:space="preserve"> </w:t>
            </w:r>
            <w:r>
              <w:rPr>
                <w:i/>
                <w:color w:val="FF0000"/>
              </w:rPr>
              <w:t>жұмыс жасау,</w:t>
            </w:r>
            <w:r>
              <w:rPr>
                <w:i/>
                <w:color w:val="FF0000"/>
                <w:spacing w:val="1"/>
              </w:rPr>
              <w:t xml:space="preserve"> </w:t>
            </w:r>
            <w:r>
              <w:rPr>
                <w:b/>
                <w:i/>
              </w:rPr>
              <w:t>Оқу қызметінің</w:t>
            </w:r>
            <w:r>
              <w:rPr>
                <w:b/>
                <w:i/>
                <w:spacing w:val="1"/>
              </w:rPr>
              <w:t xml:space="preserve"> </w:t>
            </w:r>
            <w:r>
              <w:rPr>
                <w:b/>
                <w:i/>
              </w:rPr>
              <w:t>барысы:</w:t>
            </w:r>
            <w:r>
              <w:rPr>
                <w:b/>
                <w:i/>
                <w:spacing w:val="1"/>
              </w:rPr>
              <w:t xml:space="preserve"> </w:t>
            </w:r>
            <w:r>
              <w:rPr>
                <w:b/>
                <w:i/>
              </w:rPr>
              <w:t>1.Ұйымдастыру:</w:t>
            </w:r>
          </w:p>
          <w:p w14:paraId="1B83868E" w14:textId="77777777" w:rsidR="007A2A19" w:rsidRDefault="00C17463">
            <w:pPr>
              <w:pStyle w:val="TableParagraph"/>
              <w:spacing w:line="242" w:lineRule="auto"/>
              <w:ind w:left="101" w:right="105"/>
              <w:rPr>
                <w:i/>
              </w:rPr>
            </w:pPr>
            <w:r>
              <w:rPr>
                <w:i/>
              </w:rPr>
              <w:t>Жыл</w:t>
            </w:r>
            <w:r>
              <w:rPr>
                <w:i/>
                <w:spacing w:val="-6"/>
              </w:rPr>
              <w:t xml:space="preserve"> </w:t>
            </w:r>
            <w:r>
              <w:rPr>
                <w:i/>
              </w:rPr>
              <w:t>мезгілін,апта</w:t>
            </w:r>
            <w:r>
              <w:rPr>
                <w:i/>
                <w:spacing w:val="-5"/>
              </w:rPr>
              <w:t xml:space="preserve"> </w:t>
            </w:r>
            <w:r>
              <w:rPr>
                <w:i/>
              </w:rPr>
              <w:t>күнді</w:t>
            </w:r>
            <w:r>
              <w:rPr>
                <w:i/>
                <w:spacing w:val="-52"/>
              </w:rPr>
              <w:t xml:space="preserve"> </w:t>
            </w:r>
            <w:r>
              <w:rPr>
                <w:i/>
              </w:rPr>
              <w:t>сұрау.</w:t>
            </w:r>
          </w:p>
          <w:p w14:paraId="1FCDBCEC" w14:textId="77777777" w:rsidR="007A2A19" w:rsidRDefault="00C17463">
            <w:pPr>
              <w:pStyle w:val="TableParagraph"/>
              <w:spacing w:line="242" w:lineRule="auto"/>
              <w:ind w:left="101" w:right="327"/>
              <w:rPr>
                <w:b/>
                <w:i/>
              </w:rPr>
            </w:pPr>
            <w:r>
              <w:rPr>
                <w:b/>
                <w:i/>
              </w:rPr>
              <w:t>Қызығушылықтарын</w:t>
            </w:r>
            <w:r>
              <w:rPr>
                <w:b/>
                <w:i/>
                <w:spacing w:val="-52"/>
              </w:rPr>
              <w:t xml:space="preserve"> </w:t>
            </w:r>
            <w:r>
              <w:rPr>
                <w:b/>
                <w:i/>
              </w:rPr>
              <w:t>ояту.</w:t>
            </w:r>
          </w:p>
          <w:p w14:paraId="32D55A37" w14:textId="77777777" w:rsidR="007A2A19" w:rsidRDefault="00C17463">
            <w:pPr>
              <w:pStyle w:val="TableParagraph"/>
              <w:spacing w:line="251" w:lineRule="exact"/>
              <w:ind w:left="101"/>
              <w:rPr>
                <w:b/>
                <w:i/>
              </w:rPr>
            </w:pPr>
            <w:r>
              <w:rPr>
                <w:b/>
                <w:i/>
              </w:rPr>
              <w:t>Тосын</w:t>
            </w:r>
            <w:r>
              <w:rPr>
                <w:b/>
                <w:i/>
                <w:spacing w:val="-3"/>
              </w:rPr>
              <w:t xml:space="preserve"> </w:t>
            </w:r>
            <w:r>
              <w:rPr>
                <w:b/>
                <w:i/>
              </w:rPr>
              <w:t>сәт.</w:t>
            </w:r>
          </w:p>
          <w:p w14:paraId="3DF2B776" w14:textId="77777777" w:rsidR="007A2A19" w:rsidRDefault="00C17463">
            <w:pPr>
              <w:pStyle w:val="TableParagraph"/>
              <w:ind w:left="101"/>
              <w:rPr>
                <w:i/>
              </w:rPr>
            </w:pPr>
            <w:r>
              <w:rPr>
                <w:i/>
              </w:rPr>
              <w:t>Айгүл қуыршақ</w:t>
            </w:r>
            <w:r>
              <w:rPr>
                <w:i/>
                <w:spacing w:val="1"/>
              </w:rPr>
              <w:t xml:space="preserve"> </w:t>
            </w:r>
            <w:r>
              <w:rPr>
                <w:i/>
              </w:rPr>
              <w:t>келеді.</w:t>
            </w:r>
            <w:r>
              <w:rPr>
                <w:i/>
                <w:spacing w:val="-52"/>
              </w:rPr>
              <w:t xml:space="preserve"> </w:t>
            </w:r>
            <w:r>
              <w:rPr>
                <w:i/>
              </w:rPr>
              <w:t>Балалардан көмек</w:t>
            </w:r>
            <w:r>
              <w:rPr>
                <w:i/>
                <w:spacing w:val="1"/>
              </w:rPr>
              <w:t xml:space="preserve"> </w:t>
            </w:r>
            <w:r>
              <w:rPr>
                <w:i/>
              </w:rPr>
              <w:t>сұрайды.</w:t>
            </w:r>
          </w:p>
          <w:p w14:paraId="23750EA6" w14:textId="77777777" w:rsidR="007A2A19" w:rsidRDefault="00C17463">
            <w:pPr>
              <w:pStyle w:val="TableParagraph"/>
              <w:spacing w:line="242" w:lineRule="auto"/>
              <w:ind w:left="101" w:right="425"/>
              <w:rPr>
                <w:i/>
              </w:rPr>
            </w:pPr>
            <w:r>
              <w:rPr>
                <w:i/>
              </w:rPr>
              <w:t>Сандығын әшекейлеп</w:t>
            </w:r>
            <w:r>
              <w:rPr>
                <w:i/>
                <w:spacing w:val="-52"/>
              </w:rPr>
              <w:t xml:space="preserve"> </w:t>
            </w:r>
            <w:r>
              <w:rPr>
                <w:i/>
              </w:rPr>
              <w:t>беруін сұрайды.</w:t>
            </w:r>
          </w:p>
          <w:p w14:paraId="5CBFB58B" w14:textId="77777777" w:rsidR="007A2A19" w:rsidRDefault="00C17463">
            <w:pPr>
              <w:pStyle w:val="TableParagraph"/>
              <w:spacing w:line="242" w:lineRule="auto"/>
              <w:ind w:left="101" w:right="640"/>
              <w:rPr>
                <w:i/>
              </w:rPr>
            </w:pPr>
            <w:r>
              <w:rPr>
                <w:i/>
              </w:rPr>
              <w:t>Ресурстар арқылы</w:t>
            </w:r>
            <w:r>
              <w:rPr>
                <w:i/>
                <w:spacing w:val="-52"/>
              </w:rPr>
              <w:t xml:space="preserve"> </w:t>
            </w:r>
            <w:r>
              <w:rPr>
                <w:i/>
              </w:rPr>
              <w:t>топқа</w:t>
            </w:r>
            <w:r>
              <w:rPr>
                <w:i/>
                <w:spacing w:val="-1"/>
              </w:rPr>
              <w:t xml:space="preserve"> </w:t>
            </w:r>
            <w:r>
              <w:rPr>
                <w:i/>
              </w:rPr>
              <w:t>бөлінеді.</w:t>
            </w:r>
          </w:p>
          <w:p w14:paraId="41A47B06" w14:textId="77777777" w:rsidR="007A2A19" w:rsidRDefault="00C17463">
            <w:pPr>
              <w:pStyle w:val="TableParagraph"/>
              <w:spacing w:line="247" w:lineRule="exact"/>
              <w:ind w:left="101"/>
              <w:rPr>
                <w:i/>
              </w:rPr>
            </w:pPr>
            <w:r>
              <w:rPr>
                <w:i/>
              </w:rPr>
              <w:t>1-топ</w:t>
            </w:r>
            <w:r>
              <w:rPr>
                <w:i/>
                <w:spacing w:val="53"/>
              </w:rPr>
              <w:t xml:space="preserve"> </w:t>
            </w:r>
            <w:r>
              <w:rPr>
                <w:i/>
              </w:rPr>
              <w:t>сандықты</w:t>
            </w:r>
          </w:p>
          <w:p w14:paraId="5E1073BD" w14:textId="77777777" w:rsidR="007A2A19" w:rsidRDefault="00C17463">
            <w:pPr>
              <w:pStyle w:val="TableParagraph"/>
              <w:spacing w:line="245" w:lineRule="exact"/>
              <w:ind w:left="101"/>
              <w:rPr>
                <w:i/>
              </w:rPr>
            </w:pPr>
            <w:r>
              <w:rPr>
                <w:i/>
              </w:rPr>
              <w:t>трафаретпен</w:t>
            </w:r>
            <w:r>
              <w:rPr>
                <w:i/>
                <w:spacing w:val="-5"/>
              </w:rPr>
              <w:t xml:space="preserve"> </w:t>
            </w:r>
            <w:r>
              <w:rPr>
                <w:i/>
              </w:rPr>
              <w:t>қағаз</w:t>
            </w:r>
          </w:p>
        </w:tc>
      </w:tr>
    </w:tbl>
    <w:p w14:paraId="63C177E9" w14:textId="77777777" w:rsidR="007A2A19" w:rsidRDefault="007A2A19">
      <w:pPr>
        <w:spacing w:line="245" w:lineRule="exact"/>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62"/>
        <w:gridCol w:w="2552"/>
        <w:gridCol w:w="3116"/>
        <w:gridCol w:w="3262"/>
        <w:gridCol w:w="2557"/>
      </w:tblGrid>
      <w:tr w:rsidR="007A2A19" w14:paraId="7B7C10E0" w14:textId="77777777">
        <w:trPr>
          <w:trHeight w:val="9118"/>
        </w:trPr>
        <w:tc>
          <w:tcPr>
            <w:tcW w:w="1421" w:type="dxa"/>
          </w:tcPr>
          <w:p w14:paraId="10220B7A" w14:textId="77777777" w:rsidR="007A2A19" w:rsidRDefault="007A2A19">
            <w:pPr>
              <w:pStyle w:val="TableParagraph"/>
              <w:ind w:left="0"/>
            </w:pPr>
          </w:p>
        </w:tc>
        <w:tc>
          <w:tcPr>
            <w:tcW w:w="3262" w:type="dxa"/>
          </w:tcPr>
          <w:p w14:paraId="051EF508" w14:textId="77777777" w:rsidR="007A2A19" w:rsidRDefault="00C17463">
            <w:pPr>
              <w:pStyle w:val="TableParagraph"/>
              <w:spacing w:line="238" w:lineRule="exact"/>
              <w:rPr>
                <w:i/>
              </w:rPr>
            </w:pPr>
            <w:r>
              <w:rPr>
                <w:i/>
              </w:rPr>
              <w:t>жиһаздар</w:t>
            </w:r>
            <w:r>
              <w:rPr>
                <w:i/>
                <w:spacing w:val="-4"/>
              </w:rPr>
              <w:t xml:space="preserve"> </w:t>
            </w:r>
            <w:r>
              <w:rPr>
                <w:i/>
              </w:rPr>
              <w:t>жоқ,</w:t>
            </w:r>
            <w:r>
              <w:rPr>
                <w:i/>
                <w:spacing w:val="-4"/>
              </w:rPr>
              <w:t xml:space="preserve"> </w:t>
            </w:r>
            <w:r>
              <w:rPr>
                <w:i/>
              </w:rPr>
              <w:t>маған</w:t>
            </w:r>
            <w:r>
              <w:rPr>
                <w:i/>
                <w:spacing w:val="-4"/>
              </w:rPr>
              <w:t xml:space="preserve"> </w:t>
            </w:r>
            <w:r>
              <w:rPr>
                <w:i/>
              </w:rPr>
              <w:t>жиһаз</w:t>
            </w:r>
          </w:p>
          <w:p w14:paraId="0FAADFBE" w14:textId="77777777" w:rsidR="007A2A19" w:rsidRDefault="00C17463">
            <w:pPr>
              <w:pStyle w:val="TableParagraph"/>
              <w:spacing w:before="2" w:line="251" w:lineRule="exact"/>
              <w:rPr>
                <w:i/>
              </w:rPr>
            </w:pPr>
            <w:r>
              <w:rPr>
                <w:i/>
              </w:rPr>
              <w:t>керек еді.</w:t>
            </w:r>
          </w:p>
          <w:p w14:paraId="29563977" w14:textId="77777777" w:rsidR="007A2A19" w:rsidRDefault="00C17463">
            <w:pPr>
              <w:pStyle w:val="TableParagraph"/>
              <w:spacing w:line="242" w:lineRule="auto"/>
              <w:rPr>
                <w:i/>
              </w:rPr>
            </w:pPr>
            <w:r>
              <w:rPr>
                <w:i/>
              </w:rPr>
              <w:t>Сендерден</w:t>
            </w:r>
            <w:r>
              <w:rPr>
                <w:i/>
                <w:spacing w:val="1"/>
              </w:rPr>
              <w:t xml:space="preserve"> </w:t>
            </w:r>
            <w:r>
              <w:rPr>
                <w:i/>
              </w:rPr>
              <w:t>көмек сұрап келіп</w:t>
            </w:r>
            <w:r>
              <w:rPr>
                <w:i/>
                <w:spacing w:val="-52"/>
              </w:rPr>
              <w:t xml:space="preserve"> </w:t>
            </w:r>
            <w:r>
              <w:rPr>
                <w:i/>
              </w:rPr>
              <w:t>тұрмын.</w:t>
            </w:r>
          </w:p>
          <w:p w14:paraId="6BE761F8" w14:textId="77777777" w:rsidR="007A2A19" w:rsidRDefault="00C17463">
            <w:pPr>
              <w:pStyle w:val="TableParagraph"/>
              <w:spacing w:line="251" w:lineRule="exact"/>
              <w:rPr>
                <w:i/>
              </w:rPr>
            </w:pPr>
            <w:r>
              <w:rPr>
                <w:i/>
              </w:rPr>
              <w:t>-Көмектесеміз</w:t>
            </w:r>
            <w:r>
              <w:rPr>
                <w:i/>
                <w:spacing w:val="-3"/>
              </w:rPr>
              <w:t xml:space="preserve"> </w:t>
            </w:r>
            <w:r>
              <w:rPr>
                <w:i/>
              </w:rPr>
              <w:t>бе?</w:t>
            </w:r>
          </w:p>
          <w:p w14:paraId="26A65BD5" w14:textId="77777777" w:rsidR="007A2A19" w:rsidRDefault="00C17463">
            <w:pPr>
              <w:pStyle w:val="TableParagraph"/>
              <w:spacing w:line="242" w:lineRule="auto"/>
              <w:ind w:right="322"/>
              <w:rPr>
                <w:i/>
              </w:rPr>
            </w:pPr>
            <w:r>
              <w:rPr>
                <w:i/>
              </w:rPr>
              <w:t>Пішіндер арқылы топқа бөлу.</w:t>
            </w:r>
            <w:r>
              <w:rPr>
                <w:i/>
                <w:spacing w:val="-52"/>
              </w:rPr>
              <w:t xml:space="preserve"> </w:t>
            </w:r>
            <w:r>
              <w:rPr>
                <w:i/>
              </w:rPr>
              <w:t>1-топ</w:t>
            </w:r>
            <w:r>
              <w:rPr>
                <w:i/>
                <w:spacing w:val="-1"/>
              </w:rPr>
              <w:t xml:space="preserve"> </w:t>
            </w:r>
            <w:r>
              <w:rPr>
                <w:i/>
              </w:rPr>
              <w:t>Дөңгелектер</w:t>
            </w:r>
          </w:p>
          <w:p w14:paraId="571DD438" w14:textId="77777777" w:rsidR="007A2A19" w:rsidRDefault="00C17463">
            <w:pPr>
              <w:pStyle w:val="TableParagraph"/>
              <w:spacing w:line="248" w:lineRule="exact"/>
              <w:rPr>
                <w:i/>
              </w:rPr>
            </w:pPr>
            <w:r>
              <w:rPr>
                <w:i/>
              </w:rPr>
              <w:t>2- топ</w:t>
            </w:r>
            <w:r>
              <w:rPr>
                <w:i/>
                <w:spacing w:val="-1"/>
              </w:rPr>
              <w:t xml:space="preserve"> </w:t>
            </w:r>
            <w:r>
              <w:rPr>
                <w:i/>
              </w:rPr>
              <w:t>Үшбұрыштар</w:t>
            </w:r>
          </w:p>
          <w:p w14:paraId="2E633A04" w14:textId="77777777" w:rsidR="007A2A19" w:rsidRDefault="00C17463">
            <w:pPr>
              <w:pStyle w:val="TableParagraph"/>
              <w:ind w:right="667"/>
              <w:rPr>
                <w:i/>
              </w:rPr>
            </w:pPr>
            <w:r>
              <w:rPr>
                <w:i/>
              </w:rPr>
              <w:t>Әр топқа тапсырма беру.</w:t>
            </w:r>
            <w:r>
              <w:rPr>
                <w:i/>
                <w:spacing w:val="-52"/>
              </w:rPr>
              <w:t xml:space="preserve"> </w:t>
            </w:r>
            <w:r>
              <w:rPr>
                <w:b/>
                <w:i/>
              </w:rPr>
              <w:t>1-топ</w:t>
            </w:r>
            <w:r>
              <w:rPr>
                <w:b/>
                <w:i/>
                <w:spacing w:val="1"/>
              </w:rPr>
              <w:t xml:space="preserve"> </w:t>
            </w:r>
            <w:r>
              <w:rPr>
                <w:b/>
                <w:i/>
              </w:rPr>
              <w:t>Дөңгелектер</w:t>
            </w:r>
            <w:r>
              <w:rPr>
                <w:b/>
                <w:i/>
                <w:spacing w:val="1"/>
              </w:rPr>
              <w:t xml:space="preserve"> </w:t>
            </w:r>
            <w:r>
              <w:rPr>
                <w:b/>
                <w:i/>
              </w:rPr>
              <w:t>Ширату</w:t>
            </w:r>
            <w:r>
              <w:rPr>
                <w:b/>
                <w:i/>
                <w:spacing w:val="-3"/>
              </w:rPr>
              <w:t xml:space="preserve"> </w:t>
            </w:r>
            <w:r>
              <w:rPr>
                <w:b/>
                <w:i/>
              </w:rPr>
              <w:t>әдісі</w:t>
            </w:r>
            <w:r>
              <w:rPr>
                <w:i/>
              </w:rPr>
              <w:t>.</w:t>
            </w:r>
          </w:p>
          <w:p w14:paraId="2FB584D8" w14:textId="77777777" w:rsidR="007A2A19" w:rsidRDefault="00C17463">
            <w:pPr>
              <w:pStyle w:val="TableParagraph"/>
              <w:numPr>
                <w:ilvl w:val="0"/>
                <w:numId w:val="17"/>
              </w:numPr>
              <w:tabs>
                <w:tab w:val="left" w:pos="290"/>
              </w:tabs>
              <w:spacing w:before="2" w:line="237" w:lineRule="auto"/>
              <w:ind w:right="670" w:firstLine="0"/>
              <w:rPr>
                <w:i/>
              </w:rPr>
            </w:pPr>
            <w:r>
              <w:rPr>
                <w:b/>
                <w:i/>
              </w:rPr>
              <w:t>тапсырма</w:t>
            </w:r>
            <w:r>
              <w:rPr>
                <w:i/>
              </w:rPr>
              <w:t>. Сұрақтарға</w:t>
            </w:r>
            <w:r>
              <w:rPr>
                <w:i/>
                <w:spacing w:val="-52"/>
              </w:rPr>
              <w:t xml:space="preserve"> </w:t>
            </w:r>
            <w:r>
              <w:rPr>
                <w:i/>
              </w:rPr>
              <w:t>жауап</w:t>
            </w:r>
            <w:r>
              <w:rPr>
                <w:i/>
                <w:spacing w:val="-1"/>
              </w:rPr>
              <w:t xml:space="preserve"> </w:t>
            </w:r>
            <w:r>
              <w:rPr>
                <w:i/>
              </w:rPr>
              <w:t>береді.</w:t>
            </w:r>
          </w:p>
          <w:p w14:paraId="61B620B1" w14:textId="77777777" w:rsidR="007A2A19" w:rsidRDefault="00C17463">
            <w:pPr>
              <w:pStyle w:val="TableParagraph"/>
              <w:spacing w:before="2"/>
              <w:ind w:right="310"/>
              <w:jc w:val="both"/>
              <w:rPr>
                <w:i/>
              </w:rPr>
            </w:pPr>
            <w:r>
              <w:rPr>
                <w:i/>
              </w:rPr>
              <w:t>-Ас бөлмеге қандай жиһаздар</w:t>
            </w:r>
            <w:r>
              <w:rPr>
                <w:i/>
                <w:spacing w:val="-52"/>
              </w:rPr>
              <w:t xml:space="preserve"> </w:t>
            </w:r>
            <w:r>
              <w:rPr>
                <w:i/>
              </w:rPr>
              <w:t>керек.( Үстел, орындық, ыдыс</w:t>
            </w:r>
            <w:r>
              <w:rPr>
                <w:i/>
                <w:spacing w:val="-53"/>
              </w:rPr>
              <w:t xml:space="preserve"> </w:t>
            </w:r>
            <w:r>
              <w:rPr>
                <w:i/>
              </w:rPr>
              <w:t>сөресі)</w:t>
            </w:r>
          </w:p>
          <w:p w14:paraId="2311186B" w14:textId="77777777" w:rsidR="007A2A19" w:rsidRDefault="00C17463">
            <w:pPr>
              <w:pStyle w:val="TableParagraph"/>
              <w:spacing w:before="1"/>
              <w:ind w:right="214"/>
              <w:rPr>
                <w:i/>
              </w:rPr>
            </w:pPr>
            <w:r>
              <w:rPr>
                <w:i/>
              </w:rPr>
              <w:t>-Жатын</w:t>
            </w:r>
            <w:r>
              <w:rPr>
                <w:i/>
                <w:spacing w:val="-1"/>
              </w:rPr>
              <w:t xml:space="preserve"> </w:t>
            </w:r>
            <w:r>
              <w:rPr>
                <w:i/>
              </w:rPr>
              <w:t>бөлмеге</w:t>
            </w:r>
            <w:r>
              <w:rPr>
                <w:i/>
                <w:spacing w:val="1"/>
              </w:rPr>
              <w:t xml:space="preserve"> </w:t>
            </w:r>
            <w:r>
              <w:rPr>
                <w:i/>
              </w:rPr>
              <w:t>қандай</w:t>
            </w:r>
            <w:r>
              <w:rPr>
                <w:i/>
                <w:spacing w:val="1"/>
              </w:rPr>
              <w:t xml:space="preserve"> </w:t>
            </w:r>
            <w:r>
              <w:rPr>
                <w:i/>
              </w:rPr>
              <w:t>жиһаздар керек.(шкаф, төсек,</w:t>
            </w:r>
            <w:r>
              <w:rPr>
                <w:i/>
                <w:spacing w:val="-52"/>
              </w:rPr>
              <w:t xml:space="preserve"> </w:t>
            </w:r>
            <w:r>
              <w:rPr>
                <w:i/>
              </w:rPr>
              <w:t>т/б)</w:t>
            </w:r>
          </w:p>
          <w:p w14:paraId="61E28CD9" w14:textId="77777777" w:rsidR="007A2A19" w:rsidRDefault="00C17463">
            <w:pPr>
              <w:pStyle w:val="TableParagraph"/>
              <w:spacing w:before="4" w:line="237" w:lineRule="auto"/>
              <w:ind w:right="160"/>
              <w:rPr>
                <w:i/>
              </w:rPr>
            </w:pPr>
            <w:r>
              <w:rPr>
                <w:i/>
              </w:rPr>
              <w:t>-Қонақ бөлмеге ше?(Теледидар,</w:t>
            </w:r>
            <w:r>
              <w:rPr>
                <w:i/>
                <w:spacing w:val="-52"/>
              </w:rPr>
              <w:t xml:space="preserve"> </w:t>
            </w:r>
            <w:r>
              <w:rPr>
                <w:i/>
              </w:rPr>
              <w:t>диван, кресло)</w:t>
            </w:r>
          </w:p>
          <w:p w14:paraId="4B4241B7" w14:textId="77777777" w:rsidR="007A2A19" w:rsidRDefault="00C17463">
            <w:pPr>
              <w:pStyle w:val="TableParagraph"/>
              <w:numPr>
                <w:ilvl w:val="0"/>
                <w:numId w:val="17"/>
              </w:numPr>
              <w:tabs>
                <w:tab w:val="left" w:pos="290"/>
              </w:tabs>
              <w:spacing w:before="2" w:line="252" w:lineRule="exact"/>
              <w:ind w:left="289" w:hanging="186"/>
              <w:rPr>
                <w:i/>
              </w:rPr>
            </w:pPr>
            <w:r>
              <w:rPr>
                <w:b/>
                <w:i/>
              </w:rPr>
              <w:t>тапсырма.</w:t>
            </w:r>
            <w:r>
              <w:rPr>
                <w:b/>
                <w:i/>
                <w:spacing w:val="-1"/>
              </w:rPr>
              <w:t xml:space="preserve"> </w:t>
            </w:r>
            <w:r>
              <w:rPr>
                <w:i/>
                <w:color w:val="FF0000"/>
              </w:rPr>
              <w:t>Пед</w:t>
            </w:r>
            <w:r>
              <w:rPr>
                <w:i/>
                <w:color w:val="FF0000"/>
                <w:spacing w:val="-3"/>
              </w:rPr>
              <w:t xml:space="preserve"> </w:t>
            </w:r>
            <w:r>
              <w:rPr>
                <w:i/>
                <w:color w:val="FF0000"/>
              </w:rPr>
              <w:t>жет</w:t>
            </w:r>
            <w:r>
              <w:rPr>
                <w:i/>
                <w:color w:val="FF0000"/>
                <w:spacing w:val="-1"/>
              </w:rPr>
              <w:t xml:space="preserve"> </w:t>
            </w:r>
            <w:r>
              <w:rPr>
                <w:i/>
                <w:color w:val="FF0000"/>
              </w:rPr>
              <w:t>ойын:</w:t>
            </w:r>
          </w:p>
          <w:p w14:paraId="47DFDE00" w14:textId="77777777" w:rsidR="007A2A19" w:rsidRDefault="00C17463">
            <w:pPr>
              <w:pStyle w:val="TableParagraph"/>
              <w:ind w:right="647"/>
              <w:rPr>
                <w:i/>
              </w:rPr>
            </w:pPr>
            <w:r>
              <w:rPr>
                <w:i/>
                <w:color w:val="FF0000"/>
              </w:rPr>
              <w:t>«суретті жинап ал».</w:t>
            </w:r>
            <w:r>
              <w:rPr>
                <w:i/>
                <w:color w:val="FF0000"/>
                <w:spacing w:val="1"/>
              </w:rPr>
              <w:t xml:space="preserve"> </w:t>
            </w:r>
            <w:r>
              <w:rPr>
                <w:i/>
              </w:rPr>
              <w:t>Тобымызда бар жиһаздар</w:t>
            </w:r>
            <w:r>
              <w:rPr>
                <w:i/>
                <w:spacing w:val="-53"/>
              </w:rPr>
              <w:t xml:space="preserve"> </w:t>
            </w:r>
            <w:r>
              <w:rPr>
                <w:i/>
              </w:rPr>
              <w:t>суреттерін</w:t>
            </w:r>
            <w:r>
              <w:rPr>
                <w:i/>
                <w:spacing w:val="-1"/>
              </w:rPr>
              <w:t xml:space="preserve"> </w:t>
            </w:r>
            <w:r>
              <w:rPr>
                <w:i/>
              </w:rPr>
              <w:t>жинайды.</w:t>
            </w:r>
          </w:p>
          <w:p w14:paraId="72547BA4" w14:textId="77777777" w:rsidR="007A2A19" w:rsidRDefault="00C17463">
            <w:pPr>
              <w:pStyle w:val="TableParagraph"/>
              <w:ind w:right="196"/>
              <w:rPr>
                <w:b/>
                <w:i/>
              </w:rPr>
            </w:pPr>
            <w:r>
              <w:rPr>
                <w:b/>
                <w:i/>
                <w:color w:val="FF0000"/>
              </w:rPr>
              <w:t>Оқу ортасы арқылы саралау.</w:t>
            </w:r>
            <w:r>
              <w:rPr>
                <w:b/>
                <w:i/>
                <w:color w:val="FF0000"/>
                <w:spacing w:val="1"/>
              </w:rPr>
              <w:t xml:space="preserve"> </w:t>
            </w:r>
            <w:r>
              <w:rPr>
                <w:b/>
                <w:i/>
                <w:color w:val="FF0000"/>
              </w:rPr>
              <w:t>Креативтілік дағды, бала үні.</w:t>
            </w:r>
            <w:r>
              <w:rPr>
                <w:b/>
                <w:i/>
                <w:color w:val="FF0000"/>
                <w:spacing w:val="-53"/>
              </w:rPr>
              <w:t xml:space="preserve"> </w:t>
            </w:r>
            <w:r>
              <w:rPr>
                <w:b/>
                <w:i/>
              </w:rPr>
              <w:t>2- топ</w:t>
            </w:r>
            <w:r>
              <w:rPr>
                <w:b/>
                <w:i/>
                <w:spacing w:val="2"/>
              </w:rPr>
              <w:t xml:space="preserve"> </w:t>
            </w:r>
            <w:r>
              <w:rPr>
                <w:b/>
                <w:i/>
              </w:rPr>
              <w:t>Үшбұрыштар</w:t>
            </w:r>
          </w:p>
          <w:p w14:paraId="2E183405" w14:textId="77777777" w:rsidR="007A2A19" w:rsidRDefault="00C17463">
            <w:pPr>
              <w:pStyle w:val="TableParagraph"/>
              <w:numPr>
                <w:ilvl w:val="0"/>
                <w:numId w:val="16"/>
              </w:numPr>
              <w:tabs>
                <w:tab w:val="left" w:pos="290"/>
              </w:tabs>
              <w:spacing w:before="1"/>
              <w:ind w:right="201" w:firstLine="0"/>
              <w:rPr>
                <w:i/>
              </w:rPr>
            </w:pPr>
            <w:r>
              <w:rPr>
                <w:b/>
                <w:i/>
              </w:rPr>
              <w:t>тапсрыма</w:t>
            </w:r>
            <w:r>
              <w:rPr>
                <w:i/>
              </w:rPr>
              <w:t>.Дидактикалық</w:t>
            </w:r>
            <w:r>
              <w:rPr>
                <w:i/>
                <w:spacing w:val="1"/>
              </w:rPr>
              <w:t xml:space="preserve"> </w:t>
            </w:r>
            <w:r>
              <w:rPr>
                <w:i/>
              </w:rPr>
              <w:t>ойын: «Жиһаз атауына сөйлем</w:t>
            </w:r>
            <w:r>
              <w:rPr>
                <w:i/>
                <w:spacing w:val="-52"/>
              </w:rPr>
              <w:t xml:space="preserve"> </w:t>
            </w:r>
            <w:r>
              <w:rPr>
                <w:i/>
              </w:rPr>
              <w:t>құрайық»</w:t>
            </w:r>
          </w:p>
          <w:p w14:paraId="71907DF4" w14:textId="77777777" w:rsidR="007A2A19" w:rsidRDefault="00C17463">
            <w:pPr>
              <w:pStyle w:val="TableParagraph"/>
              <w:spacing w:before="4" w:line="237" w:lineRule="auto"/>
              <w:ind w:right="1291"/>
              <w:rPr>
                <w:i/>
              </w:rPr>
            </w:pPr>
            <w:r>
              <w:rPr>
                <w:i/>
              </w:rPr>
              <w:t>АКТ технологиясы.</w:t>
            </w:r>
            <w:r>
              <w:rPr>
                <w:i/>
                <w:spacing w:val="-52"/>
              </w:rPr>
              <w:t xml:space="preserve"> </w:t>
            </w:r>
            <w:r>
              <w:rPr>
                <w:i/>
              </w:rPr>
              <w:t>Слайд</w:t>
            </w:r>
            <w:r>
              <w:rPr>
                <w:i/>
                <w:spacing w:val="-3"/>
              </w:rPr>
              <w:t xml:space="preserve"> </w:t>
            </w:r>
            <w:r>
              <w:rPr>
                <w:i/>
              </w:rPr>
              <w:t>Жиһаздар</w:t>
            </w:r>
          </w:p>
          <w:p w14:paraId="4F3CE72F" w14:textId="77777777" w:rsidR="007A2A19" w:rsidRDefault="00C17463">
            <w:pPr>
              <w:pStyle w:val="TableParagraph"/>
              <w:spacing w:before="4" w:line="237" w:lineRule="auto"/>
              <w:ind w:right="951"/>
              <w:rPr>
                <w:i/>
              </w:rPr>
            </w:pPr>
            <w:r>
              <w:rPr>
                <w:i/>
              </w:rPr>
              <w:t>Балалар суретке қарап</w:t>
            </w:r>
            <w:r>
              <w:rPr>
                <w:i/>
                <w:spacing w:val="-52"/>
              </w:rPr>
              <w:t xml:space="preserve"> </w:t>
            </w:r>
            <w:r>
              <w:rPr>
                <w:i/>
              </w:rPr>
              <w:t>әгімелейді.</w:t>
            </w:r>
          </w:p>
          <w:p w14:paraId="6E7DE57D" w14:textId="77777777" w:rsidR="007A2A19" w:rsidRDefault="00C17463">
            <w:pPr>
              <w:pStyle w:val="TableParagraph"/>
              <w:numPr>
                <w:ilvl w:val="0"/>
                <w:numId w:val="16"/>
              </w:numPr>
              <w:tabs>
                <w:tab w:val="left" w:pos="345"/>
              </w:tabs>
              <w:spacing w:before="2"/>
              <w:ind w:left="344" w:hanging="241"/>
              <w:rPr>
                <w:i/>
              </w:rPr>
            </w:pPr>
            <w:r>
              <w:rPr>
                <w:b/>
                <w:i/>
              </w:rPr>
              <w:t>тапсырма</w:t>
            </w:r>
            <w:r>
              <w:rPr>
                <w:b/>
                <w:i/>
                <w:spacing w:val="49"/>
              </w:rPr>
              <w:t xml:space="preserve"> </w:t>
            </w:r>
            <w:r>
              <w:rPr>
                <w:i/>
                <w:color w:val="FF0000"/>
              </w:rPr>
              <w:t>Құрлымдалған</w:t>
            </w:r>
          </w:p>
        </w:tc>
        <w:tc>
          <w:tcPr>
            <w:tcW w:w="2552" w:type="dxa"/>
          </w:tcPr>
          <w:p w14:paraId="6ED9F06E" w14:textId="77777777" w:rsidR="007A2A19" w:rsidRDefault="00C17463">
            <w:pPr>
              <w:pStyle w:val="TableParagraph"/>
              <w:spacing w:line="238" w:lineRule="exact"/>
              <w:ind w:left="103"/>
              <w:rPr>
                <w:i/>
              </w:rPr>
            </w:pPr>
            <w:r>
              <w:rPr>
                <w:i/>
                <w:color w:val="FF0000"/>
              </w:rPr>
              <w:t>Пед</w:t>
            </w:r>
            <w:r>
              <w:rPr>
                <w:i/>
                <w:color w:val="FF0000"/>
                <w:spacing w:val="-3"/>
              </w:rPr>
              <w:t xml:space="preserve"> </w:t>
            </w:r>
            <w:r>
              <w:rPr>
                <w:i/>
                <w:color w:val="FF0000"/>
              </w:rPr>
              <w:t>жет ойын:</w:t>
            </w:r>
          </w:p>
          <w:p w14:paraId="39E9AE43" w14:textId="77777777" w:rsidR="007A2A19" w:rsidRDefault="00C17463">
            <w:pPr>
              <w:pStyle w:val="TableParagraph"/>
              <w:spacing w:before="2"/>
              <w:ind w:left="103" w:right="521"/>
              <w:rPr>
                <w:i/>
              </w:rPr>
            </w:pPr>
            <w:r>
              <w:rPr>
                <w:i/>
                <w:color w:val="FF0000"/>
              </w:rPr>
              <w:t>«Ыстық орындық»</w:t>
            </w:r>
            <w:r>
              <w:rPr>
                <w:i/>
                <w:color w:val="FF0000"/>
                <w:spacing w:val="1"/>
              </w:rPr>
              <w:t xml:space="preserve"> </w:t>
            </w:r>
            <w:r>
              <w:rPr>
                <w:i/>
              </w:rPr>
              <w:t>Әр бала өз достары</w:t>
            </w:r>
            <w:r>
              <w:rPr>
                <w:i/>
                <w:spacing w:val="-52"/>
              </w:rPr>
              <w:t xml:space="preserve"> </w:t>
            </w:r>
            <w:r>
              <w:rPr>
                <w:i/>
              </w:rPr>
              <w:t>туралы</w:t>
            </w:r>
            <w:r>
              <w:rPr>
                <w:i/>
                <w:spacing w:val="-1"/>
              </w:rPr>
              <w:t xml:space="preserve"> </w:t>
            </w:r>
            <w:r>
              <w:rPr>
                <w:i/>
              </w:rPr>
              <w:t>айтады.</w:t>
            </w:r>
          </w:p>
          <w:p w14:paraId="54CF1562" w14:textId="77777777" w:rsidR="007A2A19" w:rsidRDefault="00C17463">
            <w:pPr>
              <w:pStyle w:val="TableParagraph"/>
              <w:spacing w:before="1" w:line="251" w:lineRule="exact"/>
              <w:ind w:left="103"/>
              <w:rPr>
                <w:b/>
                <w:i/>
              </w:rPr>
            </w:pPr>
            <w:r>
              <w:rPr>
                <w:b/>
                <w:i/>
              </w:rPr>
              <w:t>Сергіту сәті</w:t>
            </w:r>
          </w:p>
          <w:p w14:paraId="277430A9" w14:textId="77777777" w:rsidR="007A2A19" w:rsidRDefault="00C17463">
            <w:pPr>
              <w:pStyle w:val="TableParagraph"/>
              <w:spacing w:line="242" w:lineRule="auto"/>
              <w:ind w:left="103" w:right="547"/>
              <w:rPr>
                <w:i/>
              </w:rPr>
            </w:pPr>
            <w:r>
              <w:rPr>
                <w:i/>
              </w:rPr>
              <w:t>«Көңілді күн» бейне</w:t>
            </w:r>
            <w:r>
              <w:rPr>
                <w:i/>
                <w:spacing w:val="-52"/>
              </w:rPr>
              <w:t xml:space="preserve"> </w:t>
            </w:r>
            <w:r>
              <w:rPr>
                <w:i/>
              </w:rPr>
              <w:t>таспадан</w:t>
            </w:r>
          </w:p>
          <w:p w14:paraId="2F7B97FD" w14:textId="77777777" w:rsidR="007A2A19" w:rsidRDefault="00C17463">
            <w:pPr>
              <w:pStyle w:val="TableParagraph"/>
              <w:spacing w:line="242" w:lineRule="auto"/>
              <w:ind w:left="103" w:right="461"/>
              <w:rPr>
                <w:b/>
                <w:i/>
              </w:rPr>
            </w:pPr>
            <w:r>
              <w:rPr>
                <w:b/>
                <w:i/>
              </w:rPr>
              <w:t>3.слайд ертегілер</w:t>
            </w:r>
            <w:r>
              <w:rPr>
                <w:b/>
                <w:i/>
                <w:spacing w:val="1"/>
              </w:rPr>
              <w:t xml:space="preserve"> </w:t>
            </w:r>
            <w:r>
              <w:rPr>
                <w:b/>
                <w:i/>
              </w:rPr>
              <w:t>Сиқырлы микрафон</w:t>
            </w:r>
            <w:r>
              <w:rPr>
                <w:b/>
                <w:i/>
                <w:spacing w:val="-52"/>
              </w:rPr>
              <w:t xml:space="preserve"> </w:t>
            </w:r>
            <w:r>
              <w:rPr>
                <w:b/>
                <w:i/>
              </w:rPr>
              <w:t>әдісі.</w:t>
            </w:r>
          </w:p>
          <w:p w14:paraId="3382A186" w14:textId="77777777" w:rsidR="007A2A19" w:rsidRDefault="00C17463">
            <w:pPr>
              <w:pStyle w:val="TableParagraph"/>
              <w:spacing w:line="242" w:lineRule="auto"/>
              <w:ind w:left="103" w:right="119"/>
              <w:rPr>
                <w:i/>
              </w:rPr>
            </w:pPr>
            <w:r>
              <w:rPr>
                <w:i/>
              </w:rPr>
              <w:t>Микрафонды алған бала</w:t>
            </w:r>
            <w:r>
              <w:rPr>
                <w:i/>
                <w:spacing w:val="-53"/>
              </w:rPr>
              <w:t xml:space="preserve"> </w:t>
            </w:r>
            <w:r>
              <w:rPr>
                <w:i/>
              </w:rPr>
              <w:t>ертегі</w:t>
            </w:r>
            <w:r>
              <w:rPr>
                <w:i/>
                <w:spacing w:val="-3"/>
              </w:rPr>
              <w:t xml:space="preserve"> </w:t>
            </w:r>
            <w:r>
              <w:rPr>
                <w:i/>
              </w:rPr>
              <w:t>айтып береді.</w:t>
            </w:r>
          </w:p>
          <w:p w14:paraId="357B58A3" w14:textId="77777777" w:rsidR="007A2A19" w:rsidRDefault="00C17463">
            <w:pPr>
              <w:pStyle w:val="TableParagraph"/>
              <w:spacing w:line="242" w:lineRule="auto"/>
              <w:ind w:left="103" w:right="453"/>
              <w:rPr>
                <w:i/>
              </w:rPr>
            </w:pPr>
            <w:r>
              <w:rPr>
                <w:i/>
                <w:color w:val="FF0000"/>
              </w:rPr>
              <w:t>Құрлымдалған</w:t>
            </w:r>
            <w:r>
              <w:rPr>
                <w:i/>
                <w:color w:val="FF0000"/>
                <w:spacing w:val="-14"/>
              </w:rPr>
              <w:t xml:space="preserve"> </w:t>
            </w:r>
            <w:r>
              <w:rPr>
                <w:i/>
                <w:color w:val="FF0000"/>
              </w:rPr>
              <w:t>ойын:</w:t>
            </w:r>
            <w:r>
              <w:rPr>
                <w:i/>
                <w:color w:val="FF0000"/>
                <w:spacing w:val="-52"/>
              </w:rPr>
              <w:t xml:space="preserve"> </w:t>
            </w:r>
            <w:r>
              <w:rPr>
                <w:i/>
                <w:color w:val="FF0000"/>
              </w:rPr>
              <w:t>ойын:</w:t>
            </w:r>
          </w:p>
          <w:p w14:paraId="58043F94" w14:textId="77777777" w:rsidR="007A2A19" w:rsidRDefault="00C17463">
            <w:pPr>
              <w:pStyle w:val="TableParagraph"/>
              <w:ind w:left="103" w:right="126" w:firstLine="55"/>
              <w:rPr>
                <w:i/>
              </w:rPr>
            </w:pPr>
            <w:r>
              <w:rPr>
                <w:i/>
                <w:color w:val="FF0000"/>
              </w:rPr>
              <w:t>«Қажет суретті тап»</w:t>
            </w:r>
            <w:r>
              <w:rPr>
                <w:i/>
                <w:color w:val="FF0000"/>
                <w:spacing w:val="-52"/>
              </w:rPr>
              <w:t xml:space="preserve"> </w:t>
            </w:r>
            <w:r>
              <w:rPr>
                <w:i/>
              </w:rPr>
              <w:t>Ойынның мақсаты:</w:t>
            </w:r>
            <w:r>
              <w:rPr>
                <w:i/>
                <w:spacing w:val="1"/>
              </w:rPr>
              <w:t xml:space="preserve"> </w:t>
            </w:r>
            <w:r>
              <w:rPr>
                <w:i/>
              </w:rPr>
              <w:t>Логикалық ойлауға</w:t>
            </w:r>
            <w:r>
              <w:rPr>
                <w:i/>
                <w:spacing w:val="1"/>
              </w:rPr>
              <w:t xml:space="preserve"> </w:t>
            </w:r>
            <w:r>
              <w:rPr>
                <w:i/>
              </w:rPr>
              <w:t>үйрету, күн режиміне</w:t>
            </w:r>
            <w:r>
              <w:rPr>
                <w:i/>
                <w:spacing w:val="1"/>
              </w:rPr>
              <w:t xml:space="preserve"> </w:t>
            </w:r>
            <w:r>
              <w:rPr>
                <w:i/>
              </w:rPr>
              <w:t>қажет іс — әрекетті</w:t>
            </w:r>
            <w:r>
              <w:rPr>
                <w:i/>
                <w:spacing w:val="1"/>
              </w:rPr>
              <w:t xml:space="preserve"> </w:t>
            </w:r>
            <w:r>
              <w:rPr>
                <w:i/>
              </w:rPr>
              <w:t>есіне түсіру. Қай кезде</w:t>
            </w:r>
            <w:r>
              <w:rPr>
                <w:i/>
                <w:spacing w:val="1"/>
              </w:rPr>
              <w:t xml:space="preserve"> </w:t>
            </w:r>
            <w:r>
              <w:rPr>
                <w:i/>
              </w:rPr>
              <w:t>не істелетіні жөнінде</w:t>
            </w:r>
            <w:r>
              <w:rPr>
                <w:i/>
                <w:spacing w:val="1"/>
              </w:rPr>
              <w:t xml:space="preserve"> </w:t>
            </w:r>
            <w:r>
              <w:rPr>
                <w:i/>
              </w:rPr>
              <w:t>сөйлем құрайды. айтуға</w:t>
            </w:r>
            <w:r>
              <w:rPr>
                <w:i/>
                <w:spacing w:val="-52"/>
              </w:rPr>
              <w:t xml:space="preserve"> </w:t>
            </w:r>
            <w:r>
              <w:rPr>
                <w:i/>
              </w:rPr>
              <w:t>үйрету.</w:t>
            </w:r>
          </w:p>
          <w:p w14:paraId="3607ECDA" w14:textId="77777777" w:rsidR="007A2A19" w:rsidRDefault="00C17463">
            <w:pPr>
              <w:pStyle w:val="TableParagraph"/>
              <w:spacing w:line="251" w:lineRule="exact"/>
              <w:ind w:left="103"/>
              <w:rPr>
                <w:b/>
                <w:i/>
              </w:rPr>
            </w:pPr>
            <w:r>
              <w:rPr>
                <w:b/>
                <w:i/>
              </w:rPr>
              <w:t>Қорытынды.</w:t>
            </w:r>
          </w:p>
          <w:p w14:paraId="69164A19" w14:textId="77777777" w:rsidR="007A2A19" w:rsidRDefault="00C17463">
            <w:pPr>
              <w:pStyle w:val="TableParagraph"/>
              <w:spacing w:line="251" w:lineRule="exact"/>
              <w:ind w:left="103"/>
              <w:rPr>
                <w:i/>
              </w:rPr>
            </w:pPr>
            <w:r>
              <w:rPr>
                <w:i/>
              </w:rPr>
              <w:t>Сұрақтар</w:t>
            </w:r>
            <w:r>
              <w:rPr>
                <w:i/>
                <w:spacing w:val="-3"/>
              </w:rPr>
              <w:t xml:space="preserve"> </w:t>
            </w:r>
            <w:r>
              <w:rPr>
                <w:i/>
              </w:rPr>
              <w:t>ілмегі</w:t>
            </w:r>
          </w:p>
          <w:p w14:paraId="1725984C" w14:textId="77777777" w:rsidR="007A2A19" w:rsidRDefault="00C17463">
            <w:pPr>
              <w:pStyle w:val="TableParagraph"/>
              <w:ind w:left="103"/>
              <w:rPr>
                <w:i/>
              </w:rPr>
            </w:pPr>
            <w:r>
              <w:rPr>
                <w:i/>
              </w:rPr>
              <w:t>Балаларды</w:t>
            </w:r>
            <w:r>
              <w:rPr>
                <w:i/>
                <w:spacing w:val="-3"/>
              </w:rPr>
              <w:t xml:space="preserve"> </w:t>
            </w:r>
            <w:r>
              <w:rPr>
                <w:i/>
              </w:rPr>
              <w:t>мадақтау.</w:t>
            </w:r>
          </w:p>
          <w:p w14:paraId="18504EB7" w14:textId="77777777" w:rsidR="007A2A19" w:rsidRDefault="007A2A19">
            <w:pPr>
              <w:pStyle w:val="TableParagraph"/>
              <w:ind w:left="0"/>
              <w:rPr>
                <w:b/>
                <w:i/>
                <w:sz w:val="24"/>
              </w:rPr>
            </w:pPr>
          </w:p>
          <w:p w14:paraId="5BE8714F" w14:textId="77777777" w:rsidR="007A2A19" w:rsidRDefault="007A2A19">
            <w:pPr>
              <w:pStyle w:val="TableParagraph"/>
              <w:spacing w:before="9"/>
              <w:ind w:left="0"/>
              <w:rPr>
                <w:b/>
                <w:i/>
                <w:sz w:val="18"/>
              </w:rPr>
            </w:pPr>
          </w:p>
          <w:p w14:paraId="7F4FD1B1" w14:textId="77777777" w:rsidR="007A2A19" w:rsidRDefault="00C17463">
            <w:pPr>
              <w:pStyle w:val="TableParagraph"/>
              <w:spacing w:line="237" w:lineRule="auto"/>
              <w:ind w:left="103" w:right="1079"/>
              <w:rPr>
                <w:i/>
              </w:rPr>
            </w:pPr>
            <w:r>
              <w:rPr>
                <w:b/>
                <w:i/>
              </w:rPr>
              <w:t>2.Суретсалу</w:t>
            </w:r>
            <w:r>
              <w:rPr>
                <w:b/>
                <w:i/>
                <w:spacing w:val="1"/>
              </w:rPr>
              <w:t xml:space="preserve"> </w:t>
            </w:r>
            <w:r>
              <w:rPr>
                <w:b/>
                <w:i/>
              </w:rPr>
              <w:t>Тақырыбы</w:t>
            </w:r>
            <w:r>
              <w:rPr>
                <w:i/>
              </w:rPr>
              <w:t>:Үй</w:t>
            </w:r>
          </w:p>
          <w:p w14:paraId="342C6604" w14:textId="77777777" w:rsidR="007A2A19" w:rsidRDefault="00C17463">
            <w:pPr>
              <w:pStyle w:val="TableParagraph"/>
              <w:spacing w:before="2"/>
              <w:ind w:left="103" w:right="103"/>
              <w:rPr>
                <w:i/>
              </w:rPr>
            </w:pPr>
            <w:r>
              <w:rPr>
                <w:i/>
              </w:rPr>
              <w:t>жиһаздары ( Сандық)</w:t>
            </w:r>
            <w:r>
              <w:rPr>
                <w:i/>
                <w:spacing w:val="1"/>
              </w:rPr>
              <w:t xml:space="preserve"> </w:t>
            </w:r>
            <w:r>
              <w:rPr>
                <w:i/>
              </w:rPr>
              <w:t>(Сәндік сурет салу)</w:t>
            </w:r>
            <w:r>
              <w:rPr>
                <w:i/>
                <w:spacing w:val="1"/>
              </w:rPr>
              <w:t xml:space="preserve"> </w:t>
            </w:r>
            <w:r>
              <w:rPr>
                <w:b/>
                <w:i/>
              </w:rPr>
              <w:t>Мақсаты:</w:t>
            </w:r>
            <w:r>
              <w:rPr>
                <w:b/>
                <w:i/>
                <w:spacing w:val="1"/>
              </w:rPr>
              <w:t xml:space="preserve"> </w:t>
            </w:r>
            <w:r>
              <w:rPr>
                <w:i/>
              </w:rPr>
              <w:t>Қазақ</w:t>
            </w:r>
            <w:r>
              <w:rPr>
                <w:i/>
                <w:spacing w:val="1"/>
              </w:rPr>
              <w:t xml:space="preserve"> </w:t>
            </w:r>
            <w:r>
              <w:rPr>
                <w:i/>
              </w:rPr>
              <w:t>халқының сәндік-</w:t>
            </w:r>
            <w:r>
              <w:rPr>
                <w:i/>
                <w:spacing w:val="1"/>
              </w:rPr>
              <w:t xml:space="preserve"> </w:t>
            </w:r>
            <w:r>
              <w:rPr>
                <w:i/>
              </w:rPr>
              <w:t>қолданбалы өнер</w:t>
            </w:r>
            <w:r>
              <w:rPr>
                <w:i/>
                <w:spacing w:val="1"/>
              </w:rPr>
              <w:t xml:space="preserve"> </w:t>
            </w:r>
            <w:r>
              <w:rPr>
                <w:i/>
              </w:rPr>
              <w:t>шығармалармен</w:t>
            </w:r>
            <w:r>
              <w:rPr>
                <w:i/>
                <w:spacing w:val="-9"/>
              </w:rPr>
              <w:t xml:space="preserve"> </w:t>
            </w:r>
            <w:r>
              <w:rPr>
                <w:i/>
              </w:rPr>
              <w:t>таныса</w:t>
            </w:r>
          </w:p>
        </w:tc>
        <w:tc>
          <w:tcPr>
            <w:tcW w:w="3116" w:type="dxa"/>
          </w:tcPr>
          <w:p w14:paraId="265284E4" w14:textId="77777777" w:rsidR="007A2A19" w:rsidRDefault="00C17463">
            <w:pPr>
              <w:pStyle w:val="TableParagraph"/>
              <w:spacing w:line="238" w:lineRule="exact"/>
              <w:ind w:left="102"/>
              <w:rPr>
                <w:b/>
                <w:i/>
              </w:rPr>
            </w:pPr>
            <w:r>
              <w:rPr>
                <w:b/>
                <w:i/>
              </w:rPr>
              <w:t>түсіне қарап бөліп,</w:t>
            </w:r>
          </w:p>
          <w:p w14:paraId="46C0E5B6" w14:textId="77777777" w:rsidR="007A2A19" w:rsidRDefault="00C17463">
            <w:pPr>
              <w:pStyle w:val="TableParagraph"/>
              <w:spacing w:before="2" w:line="251" w:lineRule="exact"/>
              <w:ind w:left="102"/>
              <w:rPr>
                <w:b/>
                <w:i/>
              </w:rPr>
            </w:pPr>
            <w:r>
              <w:rPr>
                <w:b/>
                <w:i/>
              </w:rPr>
              <w:t>отырғызу.</w:t>
            </w:r>
          </w:p>
          <w:p w14:paraId="71394A82" w14:textId="77777777" w:rsidR="007A2A19" w:rsidRDefault="00C17463">
            <w:pPr>
              <w:pStyle w:val="TableParagraph"/>
              <w:numPr>
                <w:ilvl w:val="0"/>
                <w:numId w:val="15"/>
              </w:numPr>
              <w:tabs>
                <w:tab w:val="left" w:pos="288"/>
              </w:tabs>
              <w:spacing w:line="251" w:lineRule="exact"/>
              <w:ind w:hanging="186"/>
              <w:rPr>
                <w:i/>
              </w:rPr>
            </w:pPr>
            <w:r>
              <w:rPr>
                <w:i/>
              </w:rPr>
              <w:t>топ</w:t>
            </w:r>
            <w:r>
              <w:rPr>
                <w:i/>
                <w:spacing w:val="-2"/>
              </w:rPr>
              <w:t xml:space="preserve"> </w:t>
            </w:r>
            <w:r>
              <w:rPr>
                <w:i/>
              </w:rPr>
              <w:t>сары</w:t>
            </w:r>
            <w:r>
              <w:rPr>
                <w:i/>
                <w:spacing w:val="-1"/>
              </w:rPr>
              <w:t xml:space="preserve"> </w:t>
            </w:r>
            <w:r>
              <w:rPr>
                <w:i/>
              </w:rPr>
              <w:t>жапырақтар</w:t>
            </w:r>
          </w:p>
          <w:p w14:paraId="3DEC63CC" w14:textId="77777777" w:rsidR="007A2A19" w:rsidRDefault="00C17463">
            <w:pPr>
              <w:pStyle w:val="TableParagraph"/>
              <w:numPr>
                <w:ilvl w:val="0"/>
                <w:numId w:val="15"/>
              </w:numPr>
              <w:tabs>
                <w:tab w:val="left" w:pos="288"/>
              </w:tabs>
              <w:spacing w:before="2"/>
              <w:ind w:left="102" w:right="393" w:firstLine="0"/>
              <w:rPr>
                <w:i/>
              </w:rPr>
            </w:pPr>
            <w:r>
              <w:rPr>
                <w:i/>
              </w:rPr>
              <w:t>топ жасыл жапырақтар</w:t>
            </w:r>
            <w:r>
              <w:rPr>
                <w:i/>
                <w:spacing w:val="-52"/>
              </w:rPr>
              <w:t xml:space="preserve"> </w:t>
            </w:r>
            <w:r>
              <w:rPr>
                <w:i/>
              </w:rPr>
              <w:t>3- топ қызыл жапырақтар</w:t>
            </w:r>
            <w:r>
              <w:rPr>
                <w:i/>
                <w:spacing w:val="-52"/>
              </w:rPr>
              <w:t xml:space="preserve"> </w:t>
            </w:r>
            <w:r>
              <w:rPr>
                <w:i/>
              </w:rPr>
              <w:t>Әр топқа тапсырма беру.</w:t>
            </w:r>
            <w:r>
              <w:rPr>
                <w:i/>
                <w:spacing w:val="1"/>
              </w:rPr>
              <w:t xml:space="preserve"> </w:t>
            </w:r>
            <w:r>
              <w:rPr>
                <w:i/>
              </w:rPr>
              <w:t>сары жапырақтартар</w:t>
            </w:r>
            <w:r>
              <w:rPr>
                <w:i/>
                <w:spacing w:val="1"/>
              </w:rPr>
              <w:t xml:space="preserve"> </w:t>
            </w:r>
            <w:r>
              <w:rPr>
                <w:i/>
              </w:rPr>
              <w:t>тобына тапсырма:</w:t>
            </w:r>
            <w:r>
              <w:rPr>
                <w:i/>
                <w:spacing w:val="1"/>
              </w:rPr>
              <w:t xml:space="preserve"> </w:t>
            </w:r>
            <w:r>
              <w:rPr>
                <w:i/>
                <w:color w:val="FF0000"/>
              </w:rPr>
              <w:t>Құрлым ойын: Сандарды</w:t>
            </w:r>
            <w:r>
              <w:rPr>
                <w:i/>
                <w:color w:val="FF0000"/>
                <w:spacing w:val="1"/>
              </w:rPr>
              <w:t xml:space="preserve"> </w:t>
            </w:r>
            <w:r>
              <w:rPr>
                <w:i/>
                <w:color w:val="FF0000"/>
              </w:rPr>
              <w:t>салыстыр.</w:t>
            </w:r>
          </w:p>
          <w:p w14:paraId="30BD6BA4" w14:textId="77777777" w:rsidR="007A2A19" w:rsidRDefault="00C17463">
            <w:pPr>
              <w:pStyle w:val="TableParagraph"/>
              <w:ind w:left="100"/>
              <w:rPr>
                <w:sz w:val="20"/>
              </w:rPr>
            </w:pPr>
            <w:r>
              <w:rPr>
                <w:noProof/>
                <w:sz w:val="20"/>
                <w:lang w:val="ru-RU" w:eastAsia="ru-RU"/>
              </w:rPr>
              <w:drawing>
                <wp:inline distT="0" distB="0" distL="0" distR="0" wp14:anchorId="54FAD9BE" wp14:editId="3680355A">
                  <wp:extent cx="1085038" cy="814387"/>
                  <wp:effectExtent l="0" t="0" r="0" b="0"/>
                  <wp:docPr id="23" name="image12.jpeg" descr="https://ds02.infourok.ru/uploads/ex/0ff8/00005e17-02b009c1/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7" cstate="print"/>
                          <a:stretch>
                            <a:fillRect/>
                          </a:stretch>
                        </pic:blipFill>
                        <pic:spPr>
                          <a:xfrm>
                            <a:off x="0" y="0"/>
                            <a:ext cx="1085038" cy="814387"/>
                          </a:xfrm>
                          <a:prstGeom prst="rect">
                            <a:avLst/>
                          </a:prstGeom>
                        </pic:spPr>
                      </pic:pic>
                    </a:graphicData>
                  </a:graphic>
                </wp:inline>
              </w:drawing>
            </w:r>
          </w:p>
          <w:p w14:paraId="6DD746F2" w14:textId="77777777" w:rsidR="007A2A19" w:rsidRDefault="00C17463">
            <w:pPr>
              <w:pStyle w:val="TableParagraph"/>
              <w:spacing w:before="6"/>
              <w:ind w:left="102" w:right="139"/>
              <w:rPr>
                <w:i/>
              </w:rPr>
            </w:pPr>
            <w:r>
              <w:rPr>
                <w:i/>
              </w:rPr>
              <w:t>2- жасыл жапырақтар</w:t>
            </w:r>
            <w:r>
              <w:rPr>
                <w:i/>
                <w:spacing w:val="1"/>
              </w:rPr>
              <w:t xml:space="preserve"> </w:t>
            </w:r>
            <w:r>
              <w:rPr>
                <w:i/>
              </w:rPr>
              <w:t>тобына тапсырма: Суретпен</w:t>
            </w:r>
            <w:r>
              <w:rPr>
                <w:i/>
                <w:spacing w:val="-52"/>
              </w:rPr>
              <w:t xml:space="preserve"> </w:t>
            </w:r>
            <w:r>
              <w:rPr>
                <w:i/>
              </w:rPr>
              <w:t>жұмыс</w:t>
            </w:r>
          </w:p>
          <w:p w14:paraId="76C99FFB" w14:textId="77777777" w:rsidR="007A2A19" w:rsidRDefault="007A2A19">
            <w:pPr>
              <w:pStyle w:val="TableParagraph"/>
              <w:spacing w:after="1"/>
              <w:ind w:left="0"/>
              <w:rPr>
                <w:b/>
                <w:i/>
              </w:rPr>
            </w:pPr>
          </w:p>
          <w:p w14:paraId="300B59F2" w14:textId="77777777" w:rsidR="007A2A19" w:rsidRDefault="00C17463">
            <w:pPr>
              <w:pStyle w:val="TableParagraph"/>
              <w:ind w:left="100"/>
              <w:rPr>
                <w:sz w:val="20"/>
              </w:rPr>
            </w:pPr>
            <w:r>
              <w:rPr>
                <w:noProof/>
                <w:sz w:val="20"/>
                <w:lang w:val="ru-RU" w:eastAsia="ru-RU"/>
              </w:rPr>
              <w:drawing>
                <wp:inline distT="0" distB="0" distL="0" distR="0" wp14:anchorId="6F8B83AD" wp14:editId="564776B6">
                  <wp:extent cx="1209545" cy="766762"/>
                  <wp:effectExtent l="0" t="0" r="0" b="0"/>
                  <wp:docPr id="25" name="image13.jpeg" descr="https://ds05.infourok.ru/uploads/ex/03b8/00098d1f-dbaebb4b/im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8" cstate="print"/>
                          <a:stretch>
                            <a:fillRect/>
                          </a:stretch>
                        </pic:blipFill>
                        <pic:spPr>
                          <a:xfrm>
                            <a:off x="0" y="0"/>
                            <a:ext cx="1209545" cy="766762"/>
                          </a:xfrm>
                          <a:prstGeom prst="rect">
                            <a:avLst/>
                          </a:prstGeom>
                        </pic:spPr>
                      </pic:pic>
                    </a:graphicData>
                  </a:graphic>
                </wp:inline>
              </w:drawing>
            </w:r>
          </w:p>
          <w:p w14:paraId="3E8652D6" w14:textId="77777777" w:rsidR="007A2A19" w:rsidRDefault="00C17463">
            <w:pPr>
              <w:pStyle w:val="TableParagraph"/>
              <w:spacing w:before="7" w:line="237" w:lineRule="auto"/>
              <w:ind w:left="102" w:right="268"/>
              <w:rPr>
                <w:i/>
              </w:rPr>
            </w:pPr>
            <w:r>
              <w:rPr>
                <w:i/>
              </w:rPr>
              <w:t>қызыл жапырақтар тобына</w:t>
            </w:r>
            <w:r>
              <w:rPr>
                <w:i/>
                <w:spacing w:val="-52"/>
              </w:rPr>
              <w:t xml:space="preserve"> </w:t>
            </w:r>
            <w:r>
              <w:rPr>
                <w:i/>
              </w:rPr>
              <w:t>тапсырма:</w:t>
            </w:r>
          </w:p>
          <w:p w14:paraId="42249EE1" w14:textId="77777777" w:rsidR="007A2A19" w:rsidRDefault="00C17463">
            <w:pPr>
              <w:pStyle w:val="TableParagraph"/>
              <w:spacing w:before="2"/>
              <w:ind w:left="102" w:right="143"/>
              <w:rPr>
                <w:i/>
              </w:rPr>
            </w:pPr>
            <w:r>
              <w:rPr>
                <w:i/>
                <w:color w:val="FF0000"/>
              </w:rPr>
              <w:t>Пед жет ойын: Көршісін тап</w:t>
            </w:r>
            <w:r>
              <w:rPr>
                <w:i/>
                <w:color w:val="FF0000"/>
                <w:spacing w:val="-52"/>
              </w:rPr>
              <w:t xml:space="preserve"> </w:t>
            </w:r>
            <w:r>
              <w:rPr>
                <w:i/>
              </w:rPr>
              <w:t>Тақтаға шығып керек</w:t>
            </w:r>
            <w:r>
              <w:rPr>
                <w:i/>
                <w:spacing w:val="1"/>
              </w:rPr>
              <w:t xml:space="preserve"> </w:t>
            </w:r>
            <w:r>
              <w:rPr>
                <w:i/>
              </w:rPr>
              <w:t>сандарды</w:t>
            </w:r>
            <w:r>
              <w:rPr>
                <w:i/>
                <w:spacing w:val="-3"/>
              </w:rPr>
              <w:t xml:space="preserve"> </w:t>
            </w:r>
            <w:r>
              <w:rPr>
                <w:i/>
              </w:rPr>
              <w:t>орналастыру керек.</w:t>
            </w:r>
          </w:p>
          <w:p w14:paraId="11EFEDFD" w14:textId="77777777" w:rsidR="007A2A19" w:rsidRDefault="007A2A19">
            <w:pPr>
              <w:pStyle w:val="TableParagraph"/>
              <w:spacing w:before="9"/>
              <w:ind w:left="0"/>
              <w:rPr>
                <w:b/>
                <w:i/>
                <w:sz w:val="21"/>
              </w:rPr>
            </w:pPr>
          </w:p>
          <w:p w14:paraId="3C89CAFE" w14:textId="77777777" w:rsidR="007A2A19" w:rsidRDefault="00C17463">
            <w:pPr>
              <w:pStyle w:val="TableParagraph"/>
              <w:ind w:left="100"/>
              <w:rPr>
                <w:sz w:val="20"/>
              </w:rPr>
            </w:pPr>
            <w:r>
              <w:rPr>
                <w:noProof/>
                <w:sz w:val="20"/>
                <w:lang w:val="ru-RU" w:eastAsia="ru-RU"/>
              </w:rPr>
              <w:drawing>
                <wp:inline distT="0" distB="0" distL="0" distR="0" wp14:anchorId="0EA20F7E" wp14:editId="7A391369">
                  <wp:extent cx="960886" cy="600075"/>
                  <wp:effectExtent l="0" t="0" r="0" b="0"/>
                  <wp:docPr id="27" name="image14.jpeg" descr="https://fs01.urokimatematiki.ru/e/00291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9" cstate="print"/>
                          <a:stretch>
                            <a:fillRect/>
                          </a:stretch>
                        </pic:blipFill>
                        <pic:spPr>
                          <a:xfrm>
                            <a:off x="0" y="0"/>
                            <a:ext cx="960886" cy="600075"/>
                          </a:xfrm>
                          <a:prstGeom prst="rect">
                            <a:avLst/>
                          </a:prstGeom>
                        </pic:spPr>
                      </pic:pic>
                    </a:graphicData>
                  </a:graphic>
                </wp:inline>
              </w:drawing>
            </w:r>
          </w:p>
          <w:p w14:paraId="0D3D4213" w14:textId="77777777" w:rsidR="007A2A19" w:rsidRDefault="00C17463">
            <w:pPr>
              <w:pStyle w:val="TableParagraph"/>
              <w:spacing w:before="16" w:line="242" w:lineRule="auto"/>
              <w:ind w:left="102" w:right="185"/>
              <w:rPr>
                <w:i/>
              </w:rPr>
            </w:pPr>
            <w:r>
              <w:rPr>
                <w:i/>
                <w:color w:val="FF0000"/>
              </w:rPr>
              <w:t>Оқу</w:t>
            </w:r>
            <w:r>
              <w:rPr>
                <w:i/>
                <w:color w:val="FF0000"/>
                <w:spacing w:val="1"/>
              </w:rPr>
              <w:t xml:space="preserve"> </w:t>
            </w:r>
            <w:r>
              <w:rPr>
                <w:i/>
                <w:color w:val="FF0000"/>
              </w:rPr>
              <w:t>ортасы</w:t>
            </w:r>
            <w:r>
              <w:rPr>
                <w:i/>
                <w:color w:val="FF0000"/>
                <w:spacing w:val="-1"/>
              </w:rPr>
              <w:t xml:space="preserve"> </w:t>
            </w:r>
            <w:r>
              <w:rPr>
                <w:i/>
                <w:color w:val="FF0000"/>
              </w:rPr>
              <w:t>арқылы саралу,</w:t>
            </w:r>
            <w:r>
              <w:rPr>
                <w:i/>
                <w:color w:val="FF0000"/>
                <w:spacing w:val="1"/>
              </w:rPr>
              <w:t xml:space="preserve"> </w:t>
            </w:r>
            <w:r>
              <w:rPr>
                <w:i/>
                <w:color w:val="FF0000"/>
              </w:rPr>
              <w:t>сыни</w:t>
            </w:r>
            <w:r>
              <w:rPr>
                <w:i/>
                <w:color w:val="FF0000"/>
                <w:spacing w:val="-3"/>
              </w:rPr>
              <w:t xml:space="preserve"> </w:t>
            </w:r>
            <w:r>
              <w:rPr>
                <w:i/>
                <w:color w:val="FF0000"/>
              </w:rPr>
              <w:t>ойлау,</w:t>
            </w:r>
            <w:r>
              <w:rPr>
                <w:i/>
                <w:color w:val="FF0000"/>
                <w:spacing w:val="-3"/>
              </w:rPr>
              <w:t xml:space="preserve"> </w:t>
            </w:r>
            <w:r>
              <w:rPr>
                <w:i/>
                <w:color w:val="FF0000"/>
              </w:rPr>
              <w:t>бала</w:t>
            </w:r>
            <w:r>
              <w:rPr>
                <w:i/>
                <w:color w:val="FF0000"/>
                <w:spacing w:val="-3"/>
              </w:rPr>
              <w:t xml:space="preserve"> </w:t>
            </w:r>
            <w:r>
              <w:rPr>
                <w:i/>
                <w:color w:val="FF0000"/>
              </w:rPr>
              <w:t>үні,</w:t>
            </w:r>
            <w:r>
              <w:rPr>
                <w:i/>
                <w:color w:val="FF0000"/>
                <w:spacing w:val="-3"/>
              </w:rPr>
              <w:t xml:space="preserve"> </w:t>
            </w:r>
            <w:r>
              <w:rPr>
                <w:i/>
                <w:color w:val="FF0000"/>
              </w:rPr>
              <w:t>жанама</w:t>
            </w:r>
          </w:p>
        </w:tc>
        <w:tc>
          <w:tcPr>
            <w:tcW w:w="3262" w:type="dxa"/>
          </w:tcPr>
          <w:p w14:paraId="021C978A" w14:textId="77777777" w:rsidR="007A2A19" w:rsidRDefault="00C17463">
            <w:pPr>
              <w:pStyle w:val="TableParagraph"/>
              <w:spacing w:line="238" w:lineRule="exact"/>
              <w:ind w:left="107"/>
              <w:rPr>
                <w:i/>
              </w:rPr>
            </w:pPr>
            <w:r>
              <w:rPr>
                <w:i/>
              </w:rPr>
              <w:t>Бұлардың</w:t>
            </w:r>
            <w:r>
              <w:rPr>
                <w:i/>
                <w:spacing w:val="-1"/>
              </w:rPr>
              <w:t xml:space="preserve"> </w:t>
            </w:r>
            <w:r>
              <w:rPr>
                <w:i/>
              </w:rPr>
              <w:t>бәрін</w:t>
            </w:r>
            <w:r>
              <w:rPr>
                <w:i/>
                <w:spacing w:val="-1"/>
              </w:rPr>
              <w:t xml:space="preserve"> </w:t>
            </w:r>
            <w:r>
              <w:rPr>
                <w:i/>
              </w:rPr>
              <w:t>не</w:t>
            </w:r>
            <w:r>
              <w:rPr>
                <w:i/>
                <w:spacing w:val="1"/>
              </w:rPr>
              <w:t xml:space="preserve"> </w:t>
            </w:r>
            <w:r>
              <w:rPr>
                <w:i/>
              </w:rPr>
              <w:t>деп</w:t>
            </w:r>
          </w:p>
          <w:p w14:paraId="1DEE4B4C" w14:textId="77777777" w:rsidR="007A2A19" w:rsidRDefault="00C17463">
            <w:pPr>
              <w:pStyle w:val="TableParagraph"/>
              <w:spacing w:before="2" w:line="251" w:lineRule="exact"/>
              <w:ind w:left="107"/>
              <w:rPr>
                <w:i/>
              </w:rPr>
            </w:pPr>
            <w:r>
              <w:rPr>
                <w:i/>
              </w:rPr>
              <w:t>айтамыз?</w:t>
            </w:r>
          </w:p>
          <w:p w14:paraId="59CB64FF" w14:textId="77777777" w:rsidR="007A2A19" w:rsidRDefault="00C17463">
            <w:pPr>
              <w:pStyle w:val="TableParagraph"/>
              <w:spacing w:line="242" w:lineRule="auto"/>
              <w:ind w:left="107" w:right="1121"/>
              <w:rPr>
                <w:i/>
              </w:rPr>
            </w:pPr>
            <w:r>
              <w:rPr>
                <w:i/>
                <w:color w:val="FF0000"/>
              </w:rPr>
              <w:t>Сыни</w:t>
            </w:r>
            <w:r>
              <w:rPr>
                <w:i/>
                <w:color w:val="FF0000"/>
                <w:spacing w:val="-6"/>
              </w:rPr>
              <w:t xml:space="preserve"> </w:t>
            </w:r>
            <w:r>
              <w:rPr>
                <w:i/>
                <w:color w:val="FF0000"/>
              </w:rPr>
              <w:t>ойлау,</w:t>
            </w:r>
            <w:r>
              <w:rPr>
                <w:i/>
                <w:color w:val="FF0000"/>
                <w:spacing w:val="-5"/>
              </w:rPr>
              <w:t xml:space="preserve"> </w:t>
            </w:r>
            <w:r>
              <w:rPr>
                <w:i/>
                <w:color w:val="FF0000"/>
              </w:rPr>
              <w:t>бала</w:t>
            </w:r>
            <w:r>
              <w:rPr>
                <w:i/>
                <w:color w:val="FF0000"/>
                <w:spacing w:val="-6"/>
              </w:rPr>
              <w:t xml:space="preserve"> </w:t>
            </w:r>
            <w:r>
              <w:rPr>
                <w:i/>
                <w:color w:val="FF0000"/>
              </w:rPr>
              <w:t>үні.</w:t>
            </w:r>
            <w:r>
              <w:rPr>
                <w:i/>
                <w:color w:val="FF0000"/>
                <w:spacing w:val="-52"/>
              </w:rPr>
              <w:t xml:space="preserve"> </w:t>
            </w:r>
            <w:r>
              <w:rPr>
                <w:b/>
                <w:i/>
              </w:rPr>
              <w:t>АКТ технологиясы.</w:t>
            </w:r>
            <w:r>
              <w:rPr>
                <w:b/>
                <w:i/>
                <w:spacing w:val="1"/>
              </w:rPr>
              <w:t xml:space="preserve"> </w:t>
            </w:r>
            <w:r>
              <w:rPr>
                <w:b/>
                <w:i/>
              </w:rPr>
              <w:t>Слайд</w:t>
            </w:r>
            <w:r>
              <w:rPr>
                <w:b/>
                <w:i/>
                <w:spacing w:val="-1"/>
              </w:rPr>
              <w:t xml:space="preserve"> </w:t>
            </w:r>
            <w:r>
              <w:rPr>
                <w:b/>
                <w:i/>
              </w:rPr>
              <w:t>.</w:t>
            </w:r>
            <w:r>
              <w:rPr>
                <w:i/>
              </w:rPr>
              <w:t>Жиһаздар.</w:t>
            </w:r>
          </w:p>
          <w:p w14:paraId="6AEE78EE" w14:textId="77777777" w:rsidR="007A2A19" w:rsidRDefault="00C17463">
            <w:pPr>
              <w:pStyle w:val="TableParagraph"/>
              <w:ind w:left="102"/>
              <w:rPr>
                <w:sz w:val="20"/>
              </w:rPr>
            </w:pPr>
            <w:r>
              <w:rPr>
                <w:noProof/>
                <w:sz w:val="20"/>
                <w:lang w:val="ru-RU" w:eastAsia="ru-RU"/>
              </w:rPr>
              <w:drawing>
                <wp:inline distT="0" distB="0" distL="0" distR="0" wp14:anchorId="7AAA9DA6" wp14:editId="7E6EE8E7">
                  <wp:extent cx="791837" cy="642937"/>
                  <wp:effectExtent l="0" t="0" r="0" b="0"/>
                  <wp:docPr id="29" name="image15.jpeg" descr="http://mallishok.ru/wp-content/uploads/2014/02/1320193747_9xcsjslxwaolrj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0" cstate="print"/>
                          <a:stretch>
                            <a:fillRect/>
                          </a:stretch>
                        </pic:blipFill>
                        <pic:spPr>
                          <a:xfrm>
                            <a:off x="0" y="0"/>
                            <a:ext cx="791837" cy="642937"/>
                          </a:xfrm>
                          <a:prstGeom prst="rect">
                            <a:avLst/>
                          </a:prstGeom>
                        </pic:spPr>
                      </pic:pic>
                    </a:graphicData>
                  </a:graphic>
                </wp:inline>
              </w:drawing>
            </w:r>
          </w:p>
          <w:p w14:paraId="59A22AAF" w14:textId="77777777" w:rsidR="007A2A19" w:rsidRDefault="00C17463">
            <w:pPr>
              <w:pStyle w:val="TableParagraph"/>
              <w:ind w:left="107"/>
              <w:rPr>
                <w:i/>
              </w:rPr>
            </w:pPr>
            <w:r>
              <w:rPr>
                <w:b/>
                <w:i/>
              </w:rPr>
              <w:t>Ой қозғау</w:t>
            </w:r>
            <w:r>
              <w:rPr>
                <w:i/>
              </w:rPr>
              <w:t>.</w:t>
            </w:r>
          </w:p>
          <w:p w14:paraId="3D4C6EE4" w14:textId="77777777" w:rsidR="007A2A19" w:rsidRDefault="00C17463">
            <w:pPr>
              <w:pStyle w:val="TableParagraph"/>
              <w:spacing w:before="2"/>
              <w:ind w:left="107" w:right="462"/>
              <w:rPr>
                <w:i/>
              </w:rPr>
            </w:pPr>
            <w:r>
              <w:rPr>
                <w:i/>
              </w:rPr>
              <w:t>Жиһаздар</w:t>
            </w:r>
            <w:r>
              <w:rPr>
                <w:i/>
                <w:spacing w:val="-1"/>
              </w:rPr>
              <w:t xml:space="preserve"> </w:t>
            </w:r>
            <w:r>
              <w:rPr>
                <w:i/>
              </w:rPr>
              <w:t>не</w:t>
            </w:r>
            <w:r>
              <w:rPr>
                <w:i/>
                <w:spacing w:val="2"/>
              </w:rPr>
              <w:t xml:space="preserve"> </w:t>
            </w:r>
            <w:r>
              <w:rPr>
                <w:i/>
              </w:rPr>
              <w:t>үшін</w:t>
            </w:r>
            <w:r>
              <w:rPr>
                <w:i/>
                <w:spacing w:val="-1"/>
              </w:rPr>
              <w:t xml:space="preserve"> </w:t>
            </w:r>
            <w:r>
              <w:rPr>
                <w:i/>
              </w:rPr>
              <w:t>керек?</w:t>
            </w:r>
            <w:r>
              <w:rPr>
                <w:i/>
                <w:spacing w:val="1"/>
              </w:rPr>
              <w:t xml:space="preserve"> </w:t>
            </w:r>
            <w:r>
              <w:rPr>
                <w:i/>
              </w:rPr>
              <w:t>Жиһазды қалай күту керек?</w:t>
            </w:r>
            <w:r>
              <w:rPr>
                <w:i/>
                <w:spacing w:val="-52"/>
              </w:rPr>
              <w:t xml:space="preserve"> </w:t>
            </w:r>
            <w:r>
              <w:rPr>
                <w:i/>
              </w:rPr>
              <w:t>Жиһаздарды кім жасайды?</w:t>
            </w:r>
            <w:r>
              <w:rPr>
                <w:i/>
                <w:spacing w:val="-52"/>
              </w:rPr>
              <w:t xml:space="preserve"> </w:t>
            </w:r>
            <w:r>
              <w:rPr>
                <w:i/>
              </w:rPr>
              <w:t>Балалрдың</w:t>
            </w:r>
            <w:r>
              <w:rPr>
                <w:i/>
                <w:spacing w:val="-1"/>
              </w:rPr>
              <w:t xml:space="preserve"> </w:t>
            </w:r>
            <w:r>
              <w:rPr>
                <w:i/>
              </w:rPr>
              <w:t>жауаптары</w:t>
            </w:r>
          </w:p>
          <w:p w14:paraId="3846E936" w14:textId="77777777" w:rsidR="007A2A19" w:rsidRDefault="00C17463">
            <w:pPr>
              <w:pStyle w:val="TableParagraph"/>
              <w:ind w:left="107" w:right="246"/>
              <w:rPr>
                <w:i/>
              </w:rPr>
            </w:pPr>
            <w:r>
              <w:rPr>
                <w:i/>
              </w:rPr>
              <w:t>Бейне таспадан жиһаз жасап</w:t>
            </w:r>
            <w:r>
              <w:rPr>
                <w:i/>
                <w:spacing w:val="-52"/>
              </w:rPr>
              <w:t xml:space="preserve"> </w:t>
            </w:r>
            <w:r>
              <w:rPr>
                <w:i/>
              </w:rPr>
              <w:t>жатырған шеберді көрсету.</w:t>
            </w:r>
            <w:r>
              <w:rPr>
                <w:i/>
                <w:spacing w:val="1"/>
              </w:rPr>
              <w:t xml:space="preserve"> </w:t>
            </w:r>
            <w:r>
              <w:rPr>
                <w:i/>
                <w:color w:val="FF0000"/>
              </w:rPr>
              <w:t>Үдеріс</w:t>
            </w:r>
            <w:r>
              <w:rPr>
                <w:i/>
                <w:color w:val="FF0000"/>
                <w:spacing w:val="1"/>
              </w:rPr>
              <w:t xml:space="preserve"> </w:t>
            </w:r>
            <w:r>
              <w:rPr>
                <w:i/>
                <w:color w:val="FF0000"/>
              </w:rPr>
              <w:t>арқылы саралау,</w:t>
            </w:r>
            <w:r>
              <w:rPr>
                <w:i/>
                <w:color w:val="FF0000"/>
                <w:spacing w:val="-1"/>
              </w:rPr>
              <w:t xml:space="preserve"> </w:t>
            </w:r>
            <w:r>
              <w:rPr>
                <w:i/>
                <w:color w:val="FF0000"/>
              </w:rPr>
              <w:t>бала</w:t>
            </w:r>
            <w:r>
              <w:rPr>
                <w:i/>
                <w:color w:val="FF0000"/>
                <w:spacing w:val="1"/>
              </w:rPr>
              <w:t xml:space="preserve"> </w:t>
            </w:r>
            <w:r>
              <w:rPr>
                <w:i/>
                <w:color w:val="FF0000"/>
              </w:rPr>
              <w:t>үні,</w:t>
            </w:r>
            <w:r>
              <w:rPr>
                <w:i/>
                <w:color w:val="FF0000"/>
                <w:spacing w:val="-1"/>
              </w:rPr>
              <w:t xml:space="preserve"> </w:t>
            </w:r>
            <w:r>
              <w:rPr>
                <w:i/>
                <w:color w:val="FF0000"/>
              </w:rPr>
              <w:t>жанама бақылау.</w:t>
            </w:r>
          </w:p>
          <w:p w14:paraId="136D81EE" w14:textId="77777777" w:rsidR="007A2A19" w:rsidRDefault="00C17463">
            <w:pPr>
              <w:pStyle w:val="TableParagraph"/>
              <w:spacing w:before="2" w:line="251" w:lineRule="exact"/>
              <w:ind w:left="107"/>
              <w:rPr>
                <w:b/>
                <w:i/>
              </w:rPr>
            </w:pPr>
            <w:r>
              <w:rPr>
                <w:b/>
                <w:i/>
                <w:color w:val="FF0000"/>
              </w:rPr>
              <w:t>Құрлымдалған</w:t>
            </w:r>
            <w:r>
              <w:rPr>
                <w:b/>
                <w:i/>
                <w:color w:val="FF0000"/>
                <w:spacing w:val="-3"/>
              </w:rPr>
              <w:t xml:space="preserve"> </w:t>
            </w:r>
            <w:r>
              <w:rPr>
                <w:b/>
                <w:i/>
                <w:color w:val="FF0000"/>
              </w:rPr>
              <w:t>ойын</w:t>
            </w:r>
          </w:p>
          <w:p w14:paraId="6B1E3B9C" w14:textId="77777777" w:rsidR="007A2A19" w:rsidRDefault="00C17463">
            <w:pPr>
              <w:pStyle w:val="TableParagraph"/>
              <w:ind w:left="107" w:right="473"/>
              <w:rPr>
                <w:i/>
              </w:rPr>
            </w:pPr>
            <w:r>
              <w:rPr>
                <w:b/>
                <w:i/>
                <w:color w:val="FF0000"/>
              </w:rPr>
              <w:t>«Жиһазды құрастырамыз»</w:t>
            </w:r>
            <w:r>
              <w:rPr>
                <w:b/>
                <w:i/>
                <w:color w:val="FF0000"/>
                <w:spacing w:val="-52"/>
              </w:rPr>
              <w:t xml:space="preserve"> </w:t>
            </w:r>
            <w:r>
              <w:rPr>
                <w:i/>
              </w:rPr>
              <w:t>Шарты: Жиһаздың бөлігін</w:t>
            </w:r>
            <w:r>
              <w:rPr>
                <w:i/>
                <w:spacing w:val="1"/>
              </w:rPr>
              <w:t xml:space="preserve"> </w:t>
            </w:r>
            <w:r>
              <w:rPr>
                <w:i/>
              </w:rPr>
              <w:t>тауып</w:t>
            </w:r>
            <w:r>
              <w:rPr>
                <w:i/>
                <w:spacing w:val="-1"/>
              </w:rPr>
              <w:t xml:space="preserve"> </w:t>
            </w:r>
            <w:r>
              <w:rPr>
                <w:i/>
              </w:rPr>
              <w:t>көрсетеді.</w:t>
            </w:r>
          </w:p>
          <w:p w14:paraId="01E1B9B3" w14:textId="77777777" w:rsidR="007A2A19" w:rsidRDefault="00C17463">
            <w:pPr>
              <w:pStyle w:val="TableParagraph"/>
              <w:ind w:left="162"/>
              <w:rPr>
                <w:b/>
                <w:i/>
              </w:rPr>
            </w:pPr>
            <w:r>
              <w:rPr>
                <w:b/>
                <w:i/>
              </w:rPr>
              <w:t>Сергіту</w:t>
            </w:r>
            <w:r>
              <w:rPr>
                <w:b/>
                <w:i/>
                <w:spacing w:val="-1"/>
              </w:rPr>
              <w:t xml:space="preserve"> </w:t>
            </w:r>
            <w:r>
              <w:rPr>
                <w:b/>
                <w:i/>
              </w:rPr>
              <w:t>сәті.</w:t>
            </w:r>
          </w:p>
          <w:p w14:paraId="4B9DBC67" w14:textId="77777777" w:rsidR="007A2A19" w:rsidRDefault="00C17463">
            <w:pPr>
              <w:pStyle w:val="TableParagraph"/>
              <w:spacing w:before="2" w:line="251" w:lineRule="exact"/>
              <w:ind w:left="107"/>
              <w:rPr>
                <w:i/>
              </w:rPr>
            </w:pPr>
            <w:r>
              <w:rPr>
                <w:i/>
              </w:rPr>
              <w:t>Бейнетаспадан</w:t>
            </w:r>
            <w:r>
              <w:rPr>
                <w:i/>
                <w:spacing w:val="-3"/>
              </w:rPr>
              <w:t xml:space="preserve"> </w:t>
            </w:r>
            <w:r>
              <w:rPr>
                <w:i/>
              </w:rPr>
              <w:t>сергіту сәті</w:t>
            </w:r>
          </w:p>
          <w:p w14:paraId="7D5193FB" w14:textId="77777777" w:rsidR="007A2A19" w:rsidRDefault="00C17463">
            <w:pPr>
              <w:pStyle w:val="TableParagraph"/>
              <w:spacing w:line="251" w:lineRule="exact"/>
              <w:ind w:left="162"/>
              <w:rPr>
                <w:b/>
                <w:i/>
              </w:rPr>
            </w:pPr>
            <w:r>
              <w:rPr>
                <w:b/>
                <w:i/>
              </w:rPr>
              <w:t>Қорытынды.</w:t>
            </w:r>
          </w:p>
          <w:p w14:paraId="3DA70FDA" w14:textId="77777777" w:rsidR="007A2A19" w:rsidRDefault="00C17463">
            <w:pPr>
              <w:pStyle w:val="TableParagraph"/>
              <w:spacing w:before="4" w:line="237" w:lineRule="auto"/>
              <w:ind w:left="107" w:right="290"/>
              <w:rPr>
                <w:i/>
              </w:rPr>
            </w:pPr>
            <w:r>
              <w:rPr>
                <w:b/>
                <w:i/>
              </w:rPr>
              <w:t>Еркін ойын: «</w:t>
            </w:r>
            <w:r>
              <w:rPr>
                <w:i/>
              </w:rPr>
              <w:t>Не жоқ?» ойын</w:t>
            </w:r>
            <w:r>
              <w:rPr>
                <w:i/>
                <w:spacing w:val="-52"/>
              </w:rPr>
              <w:t xml:space="preserve"> </w:t>
            </w:r>
            <w:r>
              <w:rPr>
                <w:i/>
              </w:rPr>
              <w:t>арқылы</w:t>
            </w:r>
            <w:r>
              <w:rPr>
                <w:i/>
                <w:spacing w:val="-1"/>
              </w:rPr>
              <w:t xml:space="preserve"> </w:t>
            </w:r>
            <w:r>
              <w:rPr>
                <w:i/>
              </w:rPr>
              <w:t>қорытындылау.</w:t>
            </w:r>
          </w:p>
          <w:p w14:paraId="4D17E7D9" w14:textId="77777777" w:rsidR="007A2A19" w:rsidRDefault="00C17463">
            <w:pPr>
              <w:pStyle w:val="TableParagraph"/>
              <w:spacing w:before="5" w:line="237" w:lineRule="auto"/>
              <w:ind w:left="107"/>
              <w:rPr>
                <w:i/>
              </w:rPr>
            </w:pPr>
            <w:r>
              <w:rPr>
                <w:i/>
              </w:rPr>
              <w:t>Жиһаздарды</w:t>
            </w:r>
            <w:r>
              <w:rPr>
                <w:i/>
                <w:spacing w:val="1"/>
              </w:rPr>
              <w:t xml:space="preserve"> </w:t>
            </w:r>
            <w:r>
              <w:rPr>
                <w:i/>
              </w:rPr>
              <w:t>топтастырып</w:t>
            </w:r>
            <w:r>
              <w:rPr>
                <w:i/>
                <w:spacing w:val="-52"/>
              </w:rPr>
              <w:t xml:space="preserve"> </w:t>
            </w:r>
            <w:r>
              <w:rPr>
                <w:i/>
              </w:rPr>
              <w:t>орнына</w:t>
            </w:r>
            <w:r>
              <w:rPr>
                <w:i/>
                <w:spacing w:val="-1"/>
              </w:rPr>
              <w:t xml:space="preserve"> </w:t>
            </w:r>
            <w:r>
              <w:rPr>
                <w:i/>
              </w:rPr>
              <w:t>жинайды.</w:t>
            </w:r>
          </w:p>
          <w:p w14:paraId="29265EE1" w14:textId="77777777" w:rsidR="007A2A19" w:rsidRDefault="00C17463">
            <w:pPr>
              <w:pStyle w:val="TableParagraph"/>
              <w:spacing w:before="2"/>
              <w:ind w:left="107" w:right="852"/>
              <w:rPr>
                <w:i/>
              </w:rPr>
            </w:pPr>
            <w:r>
              <w:rPr>
                <w:i/>
              </w:rPr>
              <w:t>Жарайсыңдар балалар!</w:t>
            </w:r>
            <w:r>
              <w:rPr>
                <w:i/>
                <w:spacing w:val="1"/>
              </w:rPr>
              <w:t xml:space="preserve"> </w:t>
            </w:r>
            <w:r>
              <w:rPr>
                <w:i/>
              </w:rPr>
              <w:t>Жұлдызша беру арқылы</w:t>
            </w:r>
            <w:r>
              <w:rPr>
                <w:i/>
                <w:spacing w:val="-52"/>
              </w:rPr>
              <w:t xml:space="preserve"> </w:t>
            </w:r>
            <w:r>
              <w:rPr>
                <w:i/>
              </w:rPr>
              <w:t>мадақтау.</w:t>
            </w:r>
          </w:p>
          <w:p w14:paraId="4012988F" w14:textId="77777777" w:rsidR="007A2A19" w:rsidRDefault="007A2A19">
            <w:pPr>
              <w:pStyle w:val="TableParagraph"/>
              <w:ind w:left="0"/>
              <w:rPr>
                <w:b/>
                <w:i/>
                <w:sz w:val="24"/>
              </w:rPr>
            </w:pPr>
          </w:p>
          <w:p w14:paraId="24736FFB" w14:textId="77777777" w:rsidR="007A2A19" w:rsidRDefault="007A2A19">
            <w:pPr>
              <w:pStyle w:val="TableParagraph"/>
              <w:ind w:left="0"/>
              <w:rPr>
                <w:b/>
                <w:i/>
                <w:sz w:val="24"/>
              </w:rPr>
            </w:pPr>
          </w:p>
          <w:p w14:paraId="7B9BB557" w14:textId="77777777" w:rsidR="007A2A19" w:rsidRDefault="00C17463">
            <w:pPr>
              <w:pStyle w:val="TableParagraph"/>
              <w:spacing w:before="209" w:line="245" w:lineRule="exact"/>
              <w:ind w:left="107"/>
              <w:rPr>
                <w:b/>
                <w:i/>
              </w:rPr>
            </w:pPr>
            <w:r>
              <w:rPr>
                <w:b/>
                <w:i/>
              </w:rPr>
              <w:t>3.</w:t>
            </w:r>
            <w:r>
              <w:rPr>
                <w:b/>
                <w:i/>
                <w:spacing w:val="-4"/>
              </w:rPr>
              <w:t xml:space="preserve"> </w:t>
            </w:r>
            <w:r>
              <w:rPr>
                <w:b/>
                <w:i/>
              </w:rPr>
              <w:t>Дене</w:t>
            </w:r>
            <w:r>
              <w:rPr>
                <w:b/>
                <w:i/>
                <w:spacing w:val="-1"/>
              </w:rPr>
              <w:t xml:space="preserve"> </w:t>
            </w:r>
            <w:r>
              <w:rPr>
                <w:b/>
                <w:i/>
              </w:rPr>
              <w:t>шынықтыру (Б.К)</w:t>
            </w:r>
          </w:p>
        </w:tc>
        <w:tc>
          <w:tcPr>
            <w:tcW w:w="2557" w:type="dxa"/>
          </w:tcPr>
          <w:p w14:paraId="1F88BD8C" w14:textId="77777777" w:rsidR="007A2A19" w:rsidRDefault="00C17463">
            <w:pPr>
              <w:pStyle w:val="TableParagraph"/>
              <w:spacing w:line="238" w:lineRule="exact"/>
              <w:ind w:left="101"/>
              <w:jc w:val="both"/>
              <w:rPr>
                <w:i/>
              </w:rPr>
            </w:pPr>
            <w:r>
              <w:rPr>
                <w:i/>
              </w:rPr>
              <w:t>бетіне</w:t>
            </w:r>
            <w:r>
              <w:rPr>
                <w:i/>
                <w:spacing w:val="-1"/>
              </w:rPr>
              <w:t xml:space="preserve"> </w:t>
            </w:r>
            <w:r>
              <w:rPr>
                <w:i/>
              </w:rPr>
              <w:t>түрлі-түсті</w:t>
            </w:r>
          </w:p>
          <w:p w14:paraId="5BDC6FE9" w14:textId="77777777" w:rsidR="007A2A19" w:rsidRDefault="00C17463">
            <w:pPr>
              <w:pStyle w:val="TableParagraph"/>
              <w:spacing w:before="4" w:line="237" w:lineRule="auto"/>
              <w:ind w:left="101" w:right="383"/>
              <w:jc w:val="both"/>
              <w:rPr>
                <w:i/>
              </w:rPr>
            </w:pPr>
            <w:r>
              <w:rPr>
                <w:i/>
              </w:rPr>
              <w:t>бояумен ою-өрнектер</w:t>
            </w:r>
            <w:r>
              <w:rPr>
                <w:i/>
                <w:spacing w:val="-52"/>
              </w:rPr>
              <w:t xml:space="preserve"> </w:t>
            </w:r>
            <w:r>
              <w:rPr>
                <w:i/>
              </w:rPr>
              <w:t>салады.</w:t>
            </w:r>
          </w:p>
          <w:p w14:paraId="32BE257F" w14:textId="77777777" w:rsidR="007A2A19" w:rsidRDefault="00C17463">
            <w:pPr>
              <w:pStyle w:val="TableParagraph"/>
              <w:spacing w:before="2"/>
              <w:ind w:left="101" w:right="442"/>
              <w:jc w:val="both"/>
              <w:rPr>
                <w:i/>
              </w:rPr>
            </w:pPr>
            <w:r>
              <w:rPr>
                <w:i/>
              </w:rPr>
              <w:t>2-топ</w:t>
            </w:r>
            <w:r>
              <w:rPr>
                <w:i/>
                <w:spacing w:val="1"/>
              </w:rPr>
              <w:t xml:space="preserve"> </w:t>
            </w:r>
            <w:r>
              <w:rPr>
                <w:i/>
              </w:rPr>
              <w:t>қошқар мүйіз</w:t>
            </w:r>
            <w:r>
              <w:rPr>
                <w:i/>
                <w:spacing w:val="1"/>
              </w:rPr>
              <w:t xml:space="preserve"> </w:t>
            </w:r>
            <w:r>
              <w:rPr>
                <w:i/>
              </w:rPr>
              <w:t>оюын қиып сандыққа</w:t>
            </w:r>
            <w:r>
              <w:rPr>
                <w:i/>
                <w:spacing w:val="-52"/>
              </w:rPr>
              <w:t xml:space="preserve"> </w:t>
            </w:r>
            <w:r>
              <w:rPr>
                <w:i/>
              </w:rPr>
              <w:t>жапсырады.</w:t>
            </w:r>
          </w:p>
          <w:p w14:paraId="43B14989" w14:textId="77777777" w:rsidR="007A2A19" w:rsidRDefault="00C17463">
            <w:pPr>
              <w:pStyle w:val="TableParagraph"/>
              <w:spacing w:before="1"/>
              <w:ind w:left="101" w:right="429"/>
              <w:rPr>
                <w:i/>
              </w:rPr>
            </w:pPr>
            <w:r>
              <w:rPr>
                <w:i/>
                <w:color w:val="FF0000"/>
              </w:rPr>
              <w:t>Оқу ортасы арқылы</w:t>
            </w:r>
            <w:r>
              <w:rPr>
                <w:i/>
                <w:color w:val="FF0000"/>
                <w:spacing w:val="1"/>
              </w:rPr>
              <w:t xml:space="preserve"> </w:t>
            </w:r>
            <w:r>
              <w:rPr>
                <w:i/>
                <w:color w:val="FF0000"/>
              </w:rPr>
              <w:t>саралу, креативтілік</w:t>
            </w:r>
            <w:r>
              <w:rPr>
                <w:i/>
                <w:color w:val="FF0000"/>
                <w:spacing w:val="-52"/>
              </w:rPr>
              <w:t xml:space="preserve"> </w:t>
            </w:r>
            <w:r>
              <w:rPr>
                <w:i/>
                <w:color w:val="FF0000"/>
              </w:rPr>
              <w:t>дағды, жанама</w:t>
            </w:r>
            <w:r>
              <w:rPr>
                <w:i/>
                <w:color w:val="FF0000"/>
                <w:spacing w:val="1"/>
              </w:rPr>
              <w:t xml:space="preserve"> </w:t>
            </w:r>
            <w:r>
              <w:rPr>
                <w:i/>
                <w:color w:val="FF0000"/>
              </w:rPr>
              <w:t>бақылау.</w:t>
            </w:r>
            <w:r>
              <w:rPr>
                <w:i/>
                <w:color w:val="FF0000"/>
                <w:spacing w:val="-1"/>
              </w:rPr>
              <w:t xml:space="preserve"> </w:t>
            </w:r>
            <w:r>
              <w:rPr>
                <w:i/>
                <w:color w:val="FF0000"/>
              </w:rPr>
              <w:t>Бала үні.</w:t>
            </w:r>
          </w:p>
          <w:p w14:paraId="035EE2CB" w14:textId="77777777" w:rsidR="007A2A19" w:rsidRDefault="00C17463">
            <w:pPr>
              <w:pStyle w:val="TableParagraph"/>
              <w:ind w:left="101" w:right="922"/>
              <w:rPr>
                <w:i/>
              </w:rPr>
            </w:pPr>
            <w:r>
              <w:rPr>
                <w:i/>
              </w:rPr>
              <w:t>Жеке</w:t>
            </w:r>
            <w:r>
              <w:rPr>
                <w:i/>
                <w:spacing w:val="1"/>
              </w:rPr>
              <w:t xml:space="preserve"> </w:t>
            </w:r>
            <w:r>
              <w:rPr>
                <w:i/>
              </w:rPr>
              <w:t>көмек</w:t>
            </w:r>
            <w:r>
              <w:rPr>
                <w:i/>
                <w:spacing w:val="1"/>
              </w:rPr>
              <w:t xml:space="preserve"> </w:t>
            </w:r>
            <w:r>
              <w:rPr>
                <w:b/>
                <w:i/>
              </w:rPr>
              <w:t>Сергіту сәті.</w:t>
            </w:r>
            <w:r>
              <w:rPr>
                <w:b/>
                <w:i/>
                <w:spacing w:val="1"/>
              </w:rPr>
              <w:t xml:space="preserve"> </w:t>
            </w:r>
            <w:r>
              <w:rPr>
                <w:i/>
              </w:rPr>
              <w:t>Оң қолымда бес</w:t>
            </w:r>
            <w:r>
              <w:rPr>
                <w:i/>
                <w:spacing w:val="-52"/>
              </w:rPr>
              <w:t xml:space="preserve"> </w:t>
            </w:r>
            <w:r>
              <w:rPr>
                <w:i/>
              </w:rPr>
              <w:t>саусақ</w:t>
            </w:r>
          </w:p>
          <w:p w14:paraId="6A2F26F0" w14:textId="77777777" w:rsidR="007A2A19" w:rsidRDefault="00C17463">
            <w:pPr>
              <w:pStyle w:val="TableParagraph"/>
              <w:spacing w:before="5" w:line="237" w:lineRule="auto"/>
              <w:ind w:left="101" w:right="854"/>
              <w:rPr>
                <w:i/>
              </w:rPr>
            </w:pPr>
            <w:r>
              <w:rPr>
                <w:i/>
              </w:rPr>
              <w:t>Сол</w:t>
            </w:r>
            <w:r>
              <w:rPr>
                <w:i/>
                <w:spacing w:val="-9"/>
              </w:rPr>
              <w:t xml:space="preserve"> </w:t>
            </w:r>
            <w:r>
              <w:rPr>
                <w:i/>
              </w:rPr>
              <w:t>қолымда</w:t>
            </w:r>
            <w:r>
              <w:rPr>
                <w:i/>
                <w:spacing w:val="-8"/>
              </w:rPr>
              <w:t xml:space="preserve"> </w:t>
            </w:r>
            <w:r>
              <w:rPr>
                <w:i/>
              </w:rPr>
              <w:t>бес</w:t>
            </w:r>
            <w:r>
              <w:rPr>
                <w:i/>
                <w:spacing w:val="-52"/>
              </w:rPr>
              <w:t xml:space="preserve"> </w:t>
            </w:r>
            <w:r>
              <w:rPr>
                <w:i/>
              </w:rPr>
              <w:t>саусақ</w:t>
            </w:r>
          </w:p>
          <w:p w14:paraId="2DF5B0F0" w14:textId="77777777" w:rsidR="007A2A19" w:rsidRDefault="00C17463">
            <w:pPr>
              <w:pStyle w:val="TableParagraph"/>
              <w:spacing w:before="4" w:line="237" w:lineRule="auto"/>
              <w:ind w:left="101" w:right="803"/>
              <w:rPr>
                <w:i/>
              </w:rPr>
            </w:pPr>
            <w:r>
              <w:rPr>
                <w:i/>
              </w:rPr>
              <w:t>Бәрін қоссақ – он</w:t>
            </w:r>
            <w:r>
              <w:rPr>
                <w:i/>
                <w:spacing w:val="-52"/>
              </w:rPr>
              <w:t xml:space="preserve"> </w:t>
            </w:r>
            <w:r>
              <w:rPr>
                <w:i/>
              </w:rPr>
              <w:t>саусақ</w:t>
            </w:r>
          </w:p>
          <w:p w14:paraId="4591A24E" w14:textId="77777777" w:rsidR="007A2A19" w:rsidRDefault="00C17463">
            <w:pPr>
              <w:pStyle w:val="TableParagraph"/>
              <w:spacing w:before="2"/>
              <w:ind w:left="101" w:right="1390"/>
              <w:rPr>
                <w:i/>
              </w:rPr>
            </w:pPr>
            <w:r>
              <w:rPr>
                <w:i/>
              </w:rPr>
              <w:t>Оң аяқпен</w:t>
            </w:r>
            <w:r>
              <w:rPr>
                <w:i/>
                <w:spacing w:val="1"/>
              </w:rPr>
              <w:t xml:space="preserve"> </w:t>
            </w:r>
            <w:r>
              <w:rPr>
                <w:i/>
              </w:rPr>
              <w:t>секіремін</w:t>
            </w:r>
            <w:r>
              <w:rPr>
                <w:i/>
                <w:spacing w:val="1"/>
              </w:rPr>
              <w:t xml:space="preserve"> </w:t>
            </w:r>
            <w:r>
              <w:rPr>
                <w:i/>
                <w:spacing w:val="-1"/>
              </w:rPr>
              <w:t xml:space="preserve">Сол </w:t>
            </w:r>
            <w:r>
              <w:rPr>
                <w:i/>
              </w:rPr>
              <w:t>аяқпен</w:t>
            </w:r>
            <w:r>
              <w:rPr>
                <w:i/>
                <w:spacing w:val="-52"/>
              </w:rPr>
              <w:t xml:space="preserve"> </w:t>
            </w:r>
            <w:r>
              <w:rPr>
                <w:i/>
              </w:rPr>
              <w:t>секіремін</w:t>
            </w:r>
            <w:r>
              <w:rPr>
                <w:i/>
                <w:spacing w:val="1"/>
              </w:rPr>
              <w:t xml:space="preserve"> </w:t>
            </w:r>
            <w:r>
              <w:rPr>
                <w:i/>
              </w:rPr>
              <w:t>Екі аяқпен</w:t>
            </w:r>
            <w:r>
              <w:rPr>
                <w:i/>
                <w:spacing w:val="1"/>
              </w:rPr>
              <w:t xml:space="preserve"> </w:t>
            </w:r>
            <w:r>
              <w:rPr>
                <w:i/>
              </w:rPr>
              <w:t>жүгіремін</w:t>
            </w:r>
          </w:p>
          <w:p w14:paraId="7F0C703C" w14:textId="77777777" w:rsidR="007A2A19" w:rsidRDefault="00C17463">
            <w:pPr>
              <w:pStyle w:val="TableParagraph"/>
              <w:spacing w:line="251" w:lineRule="exact"/>
              <w:ind w:left="101"/>
              <w:rPr>
                <w:i/>
              </w:rPr>
            </w:pPr>
            <w:r>
              <w:rPr>
                <w:i/>
                <w:color w:val="FF0000"/>
              </w:rPr>
              <w:t>Құрлымдалған</w:t>
            </w:r>
            <w:r>
              <w:rPr>
                <w:i/>
                <w:color w:val="FF0000"/>
                <w:spacing w:val="-3"/>
              </w:rPr>
              <w:t xml:space="preserve"> </w:t>
            </w:r>
            <w:r>
              <w:rPr>
                <w:i/>
                <w:color w:val="FF0000"/>
              </w:rPr>
              <w:t>ойын:</w:t>
            </w:r>
          </w:p>
          <w:p w14:paraId="1B3AAF33" w14:textId="77777777" w:rsidR="007A2A19" w:rsidRDefault="00C17463">
            <w:pPr>
              <w:pStyle w:val="TableParagraph"/>
              <w:spacing w:before="2"/>
              <w:ind w:left="101"/>
              <w:rPr>
                <w:i/>
              </w:rPr>
            </w:pPr>
            <w:r>
              <w:rPr>
                <w:i/>
                <w:color w:val="FF0000"/>
              </w:rPr>
              <w:t>«Біздің</w:t>
            </w:r>
            <w:r>
              <w:rPr>
                <w:i/>
                <w:color w:val="FF0000"/>
                <w:spacing w:val="-2"/>
              </w:rPr>
              <w:t xml:space="preserve"> </w:t>
            </w:r>
            <w:r>
              <w:rPr>
                <w:i/>
                <w:color w:val="FF0000"/>
              </w:rPr>
              <w:t>көрме»</w:t>
            </w:r>
          </w:p>
          <w:p w14:paraId="356005AE" w14:textId="77777777" w:rsidR="007A2A19" w:rsidRDefault="00C17463">
            <w:pPr>
              <w:pStyle w:val="TableParagraph"/>
              <w:spacing w:before="5" w:line="237" w:lineRule="auto"/>
              <w:ind w:left="101" w:right="280"/>
              <w:rPr>
                <w:i/>
              </w:rPr>
            </w:pPr>
            <w:r>
              <w:rPr>
                <w:i/>
              </w:rPr>
              <w:t>Балалардың жұмысын</w:t>
            </w:r>
            <w:r>
              <w:rPr>
                <w:i/>
                <w:spacing w:val="-52"/>
              </w:rPr>
              <w:t xml:space="preserve"> </w:t>
            </w:r>
            <w:r>
              <w:rPr>
                <w:i/>
              </w:rPr>
              <w:t>қорытындылау.</w:t>
            </w:r>
          </w:p>
          <w:p w14:paraId="3FC6A8FF" w14:textId="77777777" w:rsidR="007A2A19" w:rsidRDefault="00C17463">
            <w:pPr>
              <w:pStyle w:val="TableParagraph"/>
              <w:spacing w:before="2" w:line="251" w:lineRule="exact"/>
              <w:ind w:left="101"/>
              <w:rPr>
                <w:i/>
              </w:rPr>
            </w:pPr>
            <w:r>
              <w:rPr>
                <w:i/>
                <w:color w:val="FF0000"/>
              </w:rPr>
              <w:t>4К</w:t>
            </w:r>
            <w:r>
              <w:rPr>
                <w:i/>
                <w:color w:val="FF0000"/>
                <w:spacing w:val="-4"/>
              </w:rPr>
              <w:t xml:space="preserve"> </w:t>
            </w:r>
            <w:r>
              <w:rPr>
                <w:i/>
                <w:color w:val="FF0000"/>
              </w:rPr>
              <w:t>моделі,</w:t>
            </w:r>
            <w:r>
              <w:rPr>
                <w:i/>
                <w:color w:val="FF0000"/>
                <w:spacing w:val="-2"/>
              </w:rPr>
              <w:t xml:space="preserve"> </w:t>
            </w:r>
            <w:r>
              <w:rPr>
                <w:i/>
                <w:color w:val="FF0000"/>
              </w:rPr>
              <w:t>бала</w:t>
            </w:r>
            <w:r>
              <w:rPr>
                <w:i/>
                <w:color w:val="FF0000"/>
                <w:spacing w:val="-1"/>
              </w:rPr>
              <w:t xml:space="preserve"> </w:t>
            </w:r>
            <w:r>
              <w:rPr>
                <w:i/>
                <w:color w:val="FF0000"/>
              </w:rPr>
              <w:t>үні</w:t>
            </w:r>
          </w:p>
          <w:p w14:paraId="434E0EBC" w14:textId="77777777" w:rsidR="007A2A19" w:rsidRDefault="00C17463">
            <w:pPr>
              <w:pStyle w:val="TableParagraph"/>
              <w:ind w:left="101" w:right="403"/>
              <w:rPr>
                <w:i/>
              </w:rPr>
            </w:pPr>
            <w:r>
              <w:rPr>
                <w:i/>
              </w:rPr>
              <w:t>Галерея шарлау әдісі.</w:t>
            </w:r>
            <w:r>
              <w:rPr>
                <w:i/>
                <w:spacing w:val="-52"/>
              </w:rPr>
              <w:t xml:space="preserve"> </w:t>
            </w:r>
            <w:r>
              <w:rPr>
                <w:i/>
              </w:rPr>
              <w:t>Айгүл балалардың</w:t>
            </w:r>
            <w:r>
              <w:rPr>
                <w:i/>
                <w:spacing w:val="1"/>
              </w:rPr>
              <w:t xml:space="preserve"> </w:t>
            </w:r>
            <w:r>
              <w:rPr>
                <w:i/>
              </w:rPr>
              <w:t>жұмыстарын қарап</w:t>
            </w:r>
            <w:r>
              <w:rPr>
                <w:i/>
                <w:spacing w:val="1"/>
              </w:rPr>
              <w:t xml:space="preserve"> </w:t>
            </w:r>
            <w:r>
              <w:rPr>
                <w:i/>
              </w:rPr>
              <w:t>рахмет айтып</w:t>
            </w:r>
            <w:r>
              <w:rPr>
                <w:i/>
                <w:spacing w:val="1"/>
              </w:rPr>
              <w:t xml:space="preserve"> </w:t>
            </w:r>
            <w:r>
              <w:rPr>
                <w:i/>
              </w:rPr>
              <w:t>қоштсады.</w:t>
            </w:r>
          </w:p>
          <w:p w14:paraId="249822CE" w14:textId="77777777" w:rsidR="007A2A19" w:rsidRDefault="00C17463">
            <w:pPr>
              <w:pStyle w:val="TableParagraph"/>
              <w:ind w:left="101"/>
              <w:rPr>
                <w:i/>
              </w:rPr>
            </w:pPr>
            <w:r>
              <w:rPr>
                <w:i/>
              </w:rPr>
              <w:t>Мадақтау.</w:t>
            </w:r>
          </w:p>
        </w:tc>
      </w:tr>
    </w:tbl>
    <w:p w14:paraId="61A04B9F"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62"/>
        <w:gridCol w:w="2552"/>
        <w:gridCol w:w="3116"/>
        <w:gridCol w:w="3262"/>
        <w:gridCol w:w="2557"/>
      </w:tblGrid>
      <w:tr w:rsidR="007A2A19" w14:paraId="3A8A55D4" w14:textId="77777777">
        <w:trPr>
          <w:trHeight w:val="9108"/>
        </w:trPr>
        <w:tc>
          <w:tcPr>
            <w:tcW w:w="1421" w:type="dxa"/>
          </w:tcPr>
          <w:p w14:paraId="5D82027A" w14:textId="77777777" w:rsidR="007A2A19" w:rsidRDefault="007A2A19">
            <w:pPr>
              <w:pStyle w:val="TableParagraph"/>
              <w:ind w:left="0"/>
            </w:pPr>
          </w:p>
        </w:tc>
        <w:tc>
          <w:tcPr>
            <w:tcW w:w="3262" w:type="dxa"/>
          </w:tcPr>
          <w:p w14:paraId="5FA5FBDA" w14:textId="77777777" w:rsidR="007A2A19" w:rsidRDefault="00C17463">
            <w:pPr>
              <w:pStyle w:val="TableParagraph"/>
              <w:spacing w:line="238" w:lineRule="exact"/>
              <w:jc w:val="both"/>
              <w:rPr>
                <w:i/>
              </w:rPr>
            </w:pPr>
            <w:r>
              <w:rPr>
                <w:i/>
                <w:color w:val="FF0000"/>
              </w:rPr>
              <w:t>ойын:</w:t>
            </w:r>
            <w:r>
              <w:rPr>
                <w:i/>
                <w:color w:val="FF0000"/>
                <w:spacing w:val="-3"/>
              </w:rPr>
              <w:t xml:space="preserve"> </w:t>
            </w:r>
            <w:r>
              <w:rPr>
                <w:i/>
                <w:color w:val="FF0000"/>
              </w:rPr>
              <w:t>«Не</w:t>
            </w:r>
            <w:r>
              <w:rPr>
                <w:i/>
                <w:color w:val="FF0000"/>
                <w:spacing w:val="-2"/>
              </w:rPr>
              <w:t xml:space="preserve"> </w:t>
            </w:r>
            <w:r>
              <w:rPr>
                <w:i/>
                <w:color w:val="FF0000"/>
              </w:rPr>
              <w:t>жетпейді?»</w:t>
            </w:r>
          </w:p>
          <w:p w14:paraId="7DBBCBDC" w14:textId="77777777" w:rsidR="007A2A19" w:rsidRDefault="00C17463">
            <w:pPr>
              <w:pStyle w:val="TableParagraph"/>
              <w:spacing w:before="2"/>
              <w:ind w:right="882"/>
              <w:jc w:val="both"/>
              <w:rPr>
                <w:i/>
              </w:rPr>
            </w:pPr>
            <w:r>
              <w:rPr>
                <w:i/>
              </w:rPr>
              <w:t>Шарты: Жиһаздардың</w:t>
            </w:r>
            <w:r>
              <w:rPr>
                <w:i/>
                <w:spacing w:val="1"/>
              </w:rPr>
              <w:t xml:space="preserve"> </w:t>
            </w:r>
            <w:r>
              <w:rPr>
                <w:i/>
              </w:rPr>
              <w:t>жетпейтін бөліктерін</w:t>
            </w:r>
            <w:r>
              <w:rPr>
                <w:i/>
                <w:spacing w:val="1"/>
              </w:rPr>
              <w:t xml:space="preserve"> </w:t>
            </w:r>
            <w:r>
              <w:rPr>
                <w:i/>
              </w:rPr>
              <w:t>сызықтар</w:t>
            </w:r>
            <w:r>
              <w:rPr>
                <w:i/>
                <w:spacing w:val="-3"/>
              </w:rPr>
              <w:t xml:space="preserve"> </w:t>
            </w:r>
            <w:r>
              <w:rPr>
                <w:i/>
              </w:rPr>
              <w:t>арқылы</w:t>
            </w:r>
            <w:r>
              <w:rPr>
                <w:i/>
                <w:spacing w:val="-2"/>
              </w:rPr>
              <w:t xml:space="preserve"> </w:t>
            </w:r>
            <w:r>
              <w:rPr>
                <w:i/>
              </w:rPr>
              <w:t>өосу.</w:t>
            </w:r>
          </w:p>
          <w:p w14:paraId="2888A5D1" w14:textId="77777777" w:rsidR="007A2A19" w:rsidRDefault="00C17463">
            <w:pPr>
              <w:pStyle w:val="TableParagraph"/>
              <w:spacing w:before="1"/>
              <w:ind w:right="178"/>
              <w:rPr>
                <w:b/>
                <w:i/>
              </w:rPr>
            </w:pPr>
            <w:r>
              <w:rPr>
                <w:b/>
                <w:i/>
                <w:color w:val="FF0000"/>
              </w:rPr>
              <w:t>Оқу ортасы арқылы саралау.</w:t>
            </w:r>
            <w:r>
              <w:rPr>
                <w:b/>
                <w:i/>
                <w:color w:val="FF0000"/>
                <w:spacing w:val="1"/>
              </w:rPr>
              <w:t xml:space="preserve"> </w:t>
            </w:r>
            <w:r>
              <w:rPr>
                <w:b/>
                <w:i/>
                <w:color w:val="FF0000"/>
              </w:rPr>
              <w:t>Креативтілік дағды, бала үні.</w:t>
            </w:r>
            <w:r>
              <w:rPr>
                <w:b/>
                <w:i/>
                <w:color w:val="FF0000"/>
                <w:spacing w:val="-53"/>
              </w:rPr>
              <w:t xml:space="preserve"> </w:t>
            </w:r>
            <w:r>
              <w:rPr>
                <w:b/>
                <w:i/>
              </w:rPr>
              <w:t>Сергіту</w:t>
            </w:r>
            <w:r>
              <w:rPr>
                <w:b/>
                <w:i/>
                <w:spacing w:val="1"/>
              </w:rPr>
              <w:t xml:space="preserve"> </w:t>
            </w:r>
            <w:r>
              <w:rPr>
                <w:b/>
                <w:i/>
              </w:rPr>
              <w:t>сәті.</w:t>
            </w:r>
          </w:p>
          <w:p w14:paraId="1D4E162C" w14:textId="77777777" w:rsidR="007A2A19" w:rsidRDefault="00C17463">
            <w:pPr>
              <w:pStyle w:val="TableParagraph"/>
              <w:spacing w:line="250" w:lineRule="exact"/>
              <w:rPr>
                <w:i/>
              </w:rPr>
            </w:pPr>
            <w:r>
              <w:rPr>
                <w:i/>
              </w:rPr>
              <w:t>1</w:t>
            </w:r>
            <w:r>
              <w:rPr>
                <w:i/>
                <w:spacing w:val="-2"/>
              </w:rPr>
              <w:t xml:space="preserve"> </w:t>
            </w:r>
            <w:r>
              <w:rPr>
                <w:i/>
              </w:rPr>
              <w:t>дегенде</w:t>
            </w:r>
            <w:r>
              <w:rPr>
                <w:i/>
                <w:spacing w:val="1"/>
              </w:rPr>
              <w:t xml:space="preserve"> </w:t>
            </w:r>
            <w:r>
              <w:rPr>
                <w:i/>
              </w:rPr>
              <w:t>тұрайық,</w:t>
            </w:r>
          </w:p>
          <w:p w14:paraId="57B56841" w14:textId="77777777" w:rsidR="007A2A19" w:rsidRDefault="00C17463">
            <w:pPr>
              <w:pStyle w:val="TableParagraph"/>
              <w:spacing w:before="2" w:line="242" w:lineRule="auto"/>
              <w:ind w:right="584"/>
              <w:rPr>
                <w:i/>
              </w:rPr>
            </w:pPr>
            <w:r>
              <w:rPr>
                <w:i/>
              </w:rPr>
              <w:t>2, 3, 4 – алақанды соғайық,</w:t>
            </w:r>
            <w:r>
              <w:rPr>
                <w:i/>
                <w:spacing w:val="-52"/>
              </w:rPr>
              <w:t xml:space="preserve"> </w:t>
            </w:r>
            <w:r>
              <w:rPr>
                <w:i/>
              </w:rPr>
              <w:t>Оң</w:t>
            </w:r>
            <w:r>
              <w:rPr>
                <w:i/>
                <w:spacing w:val="-1"/>
              </w:rPr>
              <w:t xml:space="preserve"> </w:t>
            </w:r>
            <w:r>
              <w:rPr>
                <w:i/>
              </w:rPr>
              <w:t>жаққа бұрылып,</w:t>
            </w:r>
          </w:p>
          <w:p w14:paraId="656D7062" w14:textId="77777777" w:rsidR="007A2A19" w:rsidRDefault="00C17463">
            <w:pPr>
              <w:pStyle w:val="TableParagraph"/>
              <w:spacing w:line="247" w:lineRule="exact"/>
              <w:rPr>
                <w:i/>
              </w:rPr>
            </w:pPr>
            <w:r>
              <w:rPr>
                <w:i/>
              </w:rPr>
              <w:t>Сол</w:t>
            </w:r>
            <w:r>
              <w:rPr>
                <w:i/>
                <w:spacing w:val="-2"/>
              </w:rPr>
              <w:t xml:space="preserve"> </w:t>
            </w:r>
            <w:r>
              <w:rPr>
                <w:i/>
              </w:rPr>
              <w:t>жаққа</w:t>
            </w:r>
            <w:r>
              <w:rPr>
                <w:i/>
                <w:spacing w:val="-1"/>
              </w:rPr>
              <w:t xml:space="preserve"> </w:t>
            </w:r>
            <w:r>
              <w:rPr>
                <w:i/>
              </w:rPr>
              <w:t>бұрылып,</w:t>
            </w:r>
          </w:p>
          <w:p w14:paraId="327D5996" w14:textId="77777777" w:rsidR="007A2A19" w:rsidRDefault="00C17463">
            <w:pPr>
              <w:pStyle w:val="TableParagraph"/>
              <w:spacing w:before="4" w:line="237" w:lineRule="auto"/>
              <w:ind w:right="845"/>
              <w:rPr>
                <w:i/>
              </w:rPr>
            </w:pPr>
            <w:r>
              <w:rPr>
                <w:i/>
              </w:rPr>
              <w:t>Бір отырып, бір тұрып,</w:t>
            </w:r>
            <w:r>
              <w:rPr>
                <w:i/>
                <w:spacing w:val="-52"/>
              </w:rPr>
              <w:t xml:space="preserve"> </w:t>
            </w:r>
            <w:r>
              <w:rPr>
                <w:i/>
              </w:rPr>
              <w:t>Біз</w:t>
            </w:r>
            <w:r>
              <w:rPr>
                <w:i/>
                <w:spacing w:val="-2"/>
              </w:rPr>
              <w:t xml:space="preserve"> </w:t>
            </w:r>
            <w:r>
              <w:rPr>
                <w:i/>
              </w:rPr>
              <w:t>жүгіріп</w:t>
            </w:r>
            <w:r>
              <w:rPr>
                <w:i/>
                <w:spacing w:val="-1"/>
              </w:rPr>
              <w:t xml:space="preserve"> </w:t>
            </w:r>
            <w:r>
              <w:rPr>
                <w:i/>
              </w:rPr>
              <w:t>алайық.</w:t>
            </w:r>
          </w:p>
          <w:p w14:paraId="0DE29E3F" w14:textId="77777777" w:rsidR="007A2A19" w:rsidRDefault="00C17463">
            <w:pPr>
              <w:pStyle w:val="TableParagraph"/>
              <w:spacing w:before="3" w:line="242" w:lineRule="auto"/>
              <w:ind w:right="554"/>
              <w:rPr>
                <w:i/>
              </w:rPr>
            </w:pPr>
            <w:r>
              <w:rPr>
                <w:i/>
              </w:rPr>
              <w:t>Сәуле қуыршақ балалармен</w:t>
            </w:r>
            <w:r>
              <w:rPr>
                <w:i/>
                <w:spacing w:val="-52"/>
              </w:rPr>
              <w:t xml:space="preserve"> </w:t>
            </w:r>
            <w:r>
              <w:rPr>
                <w:i/>
              </w:rPr>
              <w:t>қоштасады.</w:t>
            </w:r>
          </w:p>
          <w:p w14:paraId="49DD86B1" w14:textId="77777777" w:rsidR="007A2A19" w:rsidRDefault="00C17463">
            <w:pPr>
              <w:pStyle w:val="TableParagraph"/>
              <w:spacing w:line="242" w:lineRule="auto"/>
              <w:ind w:right="609"/>
              <w:rPr>
                <w:i/>
              </w:rPr>
            </w:pPr>
            <w:r>
              <w:rPr>
                <w:i/>
              </w:rPr>
              <w:t>Сыйлықтарын таратады.</w:t>
            </w:r>
            <w:r>
              <w:rPr>
                <w:i/>
                <w:spacing w:val="-52"/>
              </w:rPr>
              <w:t xml:space="preserve"> </w:t>
            </w:r>
            <w:r>
              <w:rPr>
                <w:i/>
                <w:color w:val="FF0000"/>
              </w:rPr>
              <w:t>Бала</w:t>
            </w:r>
            <w:r>
              <w:rPr>
                <w:i/>
                <w:color w:val="FF0000"/>
                <w:spacing w:val="-1"/>
              </w:rPr>
              <w:t xml:space="preserve"> </w:t>
            </w:r>
            <w:r>
              <w:rPr>
                <w:i/>
                <w:color w:val="FF0000"/>
              </w:rPr>
              <w:t>үні</w:t>
            </w:r>
          </w:p>
          <w:p w14:paraId="528509CB" w14:textId="77777777" w:rsidR="007A2A19" w:rsidRDefault="00C17463">
            <w:pPr>
              <w:pStyle w:val="TableParagraph"/>
              <w:spacing w:line="247" w:lineRule="exact"/>
              <w:rPr>
                <w:b/>
                <w:i/>
              </w:rPr>
            </w:pPr>
            <w:r>
              <w:rPr>
                <w:b/>
                <w:i/>
              </w:rPr>
              <w:t>Қортытынды</w:t>
            </w:r>
          </w:p>
          <w:p w14:paraId="54D59440" w14:textId="77777777" w:rsidR="007A2A19" w:rsidRDefault="00C17463">
            <w:pPr>
              <w:pStyle w:val="TableParagraph"/>
              <w:ind w:right="431"/>
              <w:rPr>
                <w:i/>
              </w:rPr>
            </w:pPr>
            <w:r>
              <w:rPr>
                <w:i/>
              </w:rPr>
              <w:t>Кім қонаққа келді?</w:t>
            </w:r>
            <w:r>
              <w:rPr>
                <w:i/>
                <w:spacing w:val="1"/>
              </w:rPr>
              <w:t xml:space="preserve"> </w:t>
            </w:r>
            <w:r>
              <w:rPr>
                <w:i/>
              </w:rPr>
              <w:t>Жиһаздарды атаңдаршы?</w:t>
            </w:r>
            <w:r>
              <w:rPr>
                <w:i/>
                <w:spacing w:val="1"/>
              </w:rPr>
              <w:t xml:space="preserve"> </w:t>
            </w:r>
            <w:r>
              <w:rPr>
                <w:i/>
              </w:rPr>
              <w:t>Жиһаз</w:t>
            </w:r>
            <w:r>
              <w:rPr>
                <w:i/>
                <w:spacing w:val="-2"/>
              </w:rPr>
              <w:t xml:space="preserve"> </w:t>
            </w:r>
            <w:r>
              <w:rPr>
                <w:i/>
              </w:rPr>
              <w:t>бізге</w:t>
            </w:r>
            <w:r>
              <w:rPr>
                <w:i/>
                <w:spacing w:val="1"/>
              </w:rPr>
              <w:t xml:space="preserve"> </w:t>
            </w:r>
            <w:r>
              <w:rPr>
                <w:i/>
              </w:rPr>
              <w:t>не</w:t>
            </w:r>
            <w:r>
              <w:rPr>
                <w:i/>
                <w:spacing w:val="1"/>
              </w:rPr>
              <w:t xml:space="preserve"> </w:t>
            </w:r>
            <w:r>
              <w:rPr>
                <w:i/>
              </w:rPr>
              <w:t>үшін керек?</w:t>
            </w:r>
            <w:r>
              <w:rPr>
                <w:i/>
                <w:spacing w:val="1"/>
              </w:rPr>
              <w:t xml:space="preserve"> </w:t>
            </w:r>
            <w:r>
              <w:rPr>
                <w:i/>
              </w:rPr>
              <w:t>Жиһазды</w:t>
            </w:r>
            <w:r>
              <w:rPr>
                <w:i/>
                <w:spacing w:val="-5"/>
              </w:rPr>
              <w:t xml:space="preserve"> </w:t>
            </w:r>
            <w:r>
              <w:rPr>
                <w:i/>
              </w:rPr>
              <w:t>бүлдіруге</w:t>
            </w:r>
            <w:r>
              <w:rPr>
                <w:i/>
                <w:spacing w:val="-3"/>
              </w:rPr>
              <w:t xml:space="preserve"> </w:t>
            </w:r>
            <w:r>
              <w:rPr>
                <w:i/>
              </w:rPr>
              <w:t>бола</w:t>
            </w:r>
            <w:r>
              <w:rPr>
                <w:i/>
                <w:spacing w:val="-5"/>
              </w:rPr>
              <w:t xml:space="preserve"> </w:t>
            </w:r>
            <w:r>
              <w:rPr>
                <w:i/>
              </w:rPr>
              <w:t>ма?</w:t>
            </w:r>
            <w:r>
              <w:rPr>
                <w:i/>
                <w:spacing w:val="-52"/>
              </w:rPr>
              <w:t xml:space="preserve"> </w:t>
            </w:r>
            <w:r>
              <w:rPr>
                <w:i/>
                <w:color w:val="FF0000"/>
              </w:rPr>
              <w:t>Бала</w:t>
            </w:r>
            <w:r>
              <w:rPr>
                <w:i/>
                <w:color w:val="FF0000"/>
                <w:spacing w:val="-1"/>
              </w:rPr>
              <w:t xml:space="preserve"> </w:t>
            </w:r>
            <w:r>
              <w:rPr>
                <w:i/>
                <w:color w:val="FF0000"/>
              </w:rPr>
              <w:t>үні</w:t>
            </w:r>
          </w:p>
          <w:p w14:paraId="20A53D7C" w14:textId="77777777" w:rsidR="007A2A19" w:rsidRDefault="00C17463">
            <w:pPr>
              <w:pStyle w:val="TableParagraph"/>
              <w:spacing w:line="237" w:lineRule="auto"/>
              <w:ind w:right="855"/>
              <w:rPr>
                <w:i/>
              </w:rPr>
            </w:pPr>
            <w:r>
              <w:rPr>
                <w:i/>
              </w:rPr>
              <w:t>Жұлдызша беру арқылы</w:t>
            </w:r>
            <w:r>
              <w:rPr>
                <w:i/>
                <w:spacing w:val="-52"/>
              </w:rPr>
              <w:t xml:space="preserve"> </w:t>
            </w:r>
            <w:r>
              <w:rPr>
                <w:i/>
              </w:rPr>
              <w:t>балаларды</w:t>
            </w:r>
            <w:r>
              <w:rPr>
                <w:i/>
                <w:spacing w:val="-2"/>
              </w:rPr>
              <w:t xml:space="preserve"> </w:t>
            </w:r>
            <w:r>
              <w:rPr>
                <w:i/>
              </w:rPr>
              <w:t>мадақтау.</w:t>
            </w:r>
          </w:p>
          <w:p w14:paraId="7E34768A" w14:textId="77777777" w:rsidR="007A2A19" w:rsidRDefault="007A2A19">
            <w:pPr>
              <w:pStyle w:val="TableParagraph"/>
              <w:spacing w:before="3"/>
              <w:ind w:left="0"/>
              <w:rPr>
                <w:b/>
                <w:i/>
              </w:rPr>
            </w:pPr>
          </w:p>
          <w:p w14:paraId="3DB48AB0" w14:textId="77777777" w:rsidR="007A2A19" w:rsidRDefault="00C17463">
            <w:pPr>
              <w:pStyle w:val="TableParagraph"/>
              <w:numPr>
                <w:ilvl w:val="0"/>
                <w:numId w:val="14"/>
              </w:numPr>
              <w:tabs>
                <w:tab w:val="left" w:pos="326"/>
              </w:tabs>
              <w:spacing w:line="251" w:lineRule="exact"/>
              <w:ind w:hanging="167"/>
              <w:rPr>
                <w:b/>
                <w:i/>
              </w:rPr>
            </w:pPr>
            <w:r>
              <w:rPr>
                <w:b/>
                <w:i/>
              </w:rPr>
              <w:t>Музыка</w:t>
            </w:r>
          </w:p>
          <w:p w14:paraId="523953D5" w14:textId="77777777" w:rsidR="007A2A19" w:rsidRDefault="00C17463">
            <w:pPr>
              <w:pStyle w:val="TableParagraph"/>
              <w:spacing w:line="251" w:lineRule="exact"/>
              <w:ind w:left="159"/>
              <w:rPr>
                <w:i/>
              </w:rPr>
            </w:pPr>
            <w:r>
              <w:rPr>
                <w:i/>
              </w:rPr>
              <w:t>Педагог</w:t>
            </w:r>
            <w:r>
              <w:rPr>
                <w:i/>
                <w:spacing w:val="-3"/>
              </w:rPr>
              <w:t xml:space="preserve"> </w:t>
            </w:r>
            <w:r>
              <w:rPr>
                <w:i/>
              </w:rPr>
              <w:t>жоспары</w:t>
            </w:r>
            <w:r>
              <w:rPr>
                <w:i/>
                <w:spacing w:val="-1"/>
              </w:rPr>
              <w:t xml:space="preserve"> </w:t>
            </w:r>
            <w:r>
              <w:rPr>
                <w:i/>
              </w:rPr>
              <w:t>бойынша</w:t>
            </w:r>
          </w:p>
          <w:p w14:paraId="7C5200AC" w14:textId="77777777" w:rsidR="007A2A19" w:rsidRDefault="007A2A19">
            <w:pPr>
              <w:pStyle w:val="TableParagraph"/>
              <w:spacing w:before="11"/>
              <w:ind w:left="0"/>
              <w:rPr>
                <w:b/>
                <w:i/>
                <w:sz w:val="21"/>
              </w:rPr>
            </w:pPr>
          </w:p>
          <w:p w14:paraId="70F0AEB5" w14:textId="77777777" w:rsidR="007A2A19" w:rsidRDefault="00C17463">
            <w:pPr>
              <w:pStyle w:val="TableParagraph"/>
              <w:numPr>
                <w:ilvl w:val="0"/>
                <w:numId w:val="14"/>
              </w:numPr>
              <w:tabs>
                <w:tab w:val="left" w:pos="325"/>
              </w:tabs>
              <w:ind w:left="104" w:right="156" w:firstLine="0"/>
              <w:rPr>
                <w:i/>
              </w:rPr>
            </w:pPr>
            <w:r>
              <w:rPr>
                <w:b/>
                <w:i/>
              </w:rPr>
              <w:t>Дене</w:t>
            </w:r>
            <w:r>
              <w:rPr>
                <w:b/>
                <w:i/>
                <w:spacing w:val="1"/>
              </w:rPr>
              <w:t xml:space="preserve"> </w:t>
            </w:r>
            <w:r>
              <w:rPr>
                <w:b/>
                <w:i/>
              </w:rPr>
              <w:t>шынықтыру.</w:t>
            </w:r>
            <w:r>
              <w:rPr>
                <w:b/>
                <w:i/>
                <w:spacing w:val="-1"/>
              </w:rPr>
              <w:t xml:space="preserve"> </w:t>
            </w:r>
            <w:r>
              <w:rPr>
                <w:b/>
                <w:i/>
              </w:rPr>
              <w:t>(Б.К)</w:t>
            </w:r>
            <w:r>
              <w:rPr>
                <w:b/>
                <w:i/>
                <w:spacing w:val="1"/>
              </w:rPr>
              <w:t xml:space="preserve"> </w:t>
            </w:r>
            <w:r>
              <w:rPr>
                <w:b/>
                <w:i/>
              </w:rPr>
              <w:t>Мақсаты</w:t>
            </w:r>
            <w:r>
              <w:rPr>
                <w:i/>
              </w:rPr>
              <w:t>: Сапқа</w:t>
            </w:r>
            <w:r>
              <w:rPr>
                <w:i/>
                <w:spacing w:val="1"/>
              </w:rPr>
              <w:t xml:space="preserve"> </w:t>
            </w:r>
            <w:r>
              <w:rPr>
                <w:i/>
              </w:rPr>
              <w:t>тұру,</w:t>
            </w:r>
            <w:r>
              <w:rPr>
                <w:i/>
                <w:spacing w:val="1"/>
              </w:rPr>
              <w:t xml:space="preserve"> </w:t>
            </w:r>
            <w:r>
              <w:rPr>
                <w:i/>
              </w:rPr>
              <w:t>жүру,</w:t>
            </w:r>
            <w:r>
              <w:rPr>
                <w:i/>
                <w:spacing w:val="-52"/>
              </w:rPr>
              <w:t xml:space="preserve"> </w:t>
            </w:r>
            <w:r>
              <w:rPr>
                <w:i/>
              </w:rPr>
              <w:t>зал</w:t>
            </w:r>
            <w:r>
              <w:rPr>
                <w:i/>
                <w:spacing w:val="1"/>
              </w:rPr>
              <w:t xml:space="preserve"> </w:t>
            </w:r>
            <w:r>
              <w:rPr>
                <w:i/>
              </w:rPr>
              <w:t>ішінде</w:t>
            </w:r>
            <w:r>
              <w:rPr>
                <w:i/>
                <w:spacing w:val="1"/>
              </w:rPr>
              <w:t xml:space="preserve"> </w:t>
            </w:r>
            <w:r>
              <w:rPr>
                <w:i/>
              </w:rPr>
              <w:t>шашыраңқы</w:t>
            </w:r>
            <w:r>
              <w:rPr>
                <w:i/>
                <w:spacing w:val="1"/>
              </w:rPr>
              <w:t xml:space="preserve"> </w:t>
            </w:r>
            <w:r>
              <w:rPr>
                <w:i/>
              </w:rPr>
              <w:t>жүгіруге,</w:t>
            </w:r>
            <w:r>
              <w:rPr>
                <w:i/>
                <w:spacing w:val="55"/>
              </w:rPr>
              <w:t xml:space="preserve"> </w:t>
            </w:r>
            <w:r>
              <w:rPr>
                <w:i/>
              </w:rPr>
              <w:t>өз</w:t>
            </w:r>
            <w:r>
              <w:rPr>
                <w:i/>
                <w:spacing w:val="55"/>
              </w:rPr>
              <w:t xml:space="preserve"> </w:t>
            </w:r>
            <w:r>
              <w:rPr>
                <w:i/>
              </w:rPr>
              <w:t>орындарын</w:t>
            </w:r>
            <w:r>
              <w:rPr>
                <w:i/>
                <w:spacing w:val="1"/>
              </w:rPr>
              <w:t xml:space="preserve"> </w:t>
            </w:r>
            <w:r>
              <w:rPr>
                <w:i/>
              </w:rPr>
              <w:t>тауып дұрыс</w:t>
            </w:r>
            <w:r>
              <w:rPr>
                <w:i/>
                <w:spacing w:val="1"/>
              </w:rPr>
              <w:t xml:space="preserve"> </w:t>
            </w:r>
            <w:r>
              <w:rPr>
                <w:i/>
              </w:rPr>
              <w:t>тұра</w:t>
            </w:r>
            <w:r>
              <w:rPr>
                <w:i/>
                <w:spacing w:val="1"/>
              </w:rPr>
              <w:t xml:space="preserve"> </w:t>
            </w:r>
            <w:r>
              <w:rPr>
                <w:i/>
              </w:rPr>
              <w:t>білуді,</w:t>
            </w:r>
            <w:r>
              <w:rPr>
                <w:i/>
                <w:spacing w:val="1"/>
              </w:rPr>
              <w:t xml:space="preserve"> </w:t>
            </w:r>
            <w:r>
              <w:rPr>
                <w:i/>
              </w:rPr>
              <w:t>жалпы</w:t>
            </w:r>
            <w:r>
              <w:rPr>
                <w:i/>
                <w:spacing w:val="52"/>
              </w:rPr>
              <w:t xml:space="preserve"> </w:t>
            </w:r>
            <w:r>
              <w:rPr>
                <w:i/>
              </w:rPr>
              <w:t>даму</w:t>
            </w:r>
            <w:r>
              <w:rPr>
                <w:i/>
                <w:spacing w:val="54"/>
              </w:rPr>
              <w:t xml:space="preserve"> </w:t>
            </w:r>
            <w:r>
              <w:rPr>
                <w:i/>
              </w:rPr>
              <w:t>жаттығуларын</w:t>
            </w:r>
          </w:p>
          <w:p w14:paraId="5C6B4911" w14:textId="77777777" w:rsidR="007A2A19" w:rsidRDefault="00C17463">
            <w:pPr>
              <w:pStyle w:val="TableParagraph"/>
              <w:spacing w:before="2" w:line="245" w:lineRule="exact"/>
              <w:rPr>
                <w:i/>
              </w:rPr>
            </w:pPr>
            <w:r>
              <w:rPr>
                <w:i/>
              </w:rPr>
              <w:t>және</w:t>
            </w:r>
            <w:r>
              <w:rPr>
                <w:i/>
                <w:spacing w:val="54"/>
              </w:rPr>
              <w:t xml:space="preserve"> </w:t>
            </w:r>
            <w:r>
              <w:rPr>
                <w:i/>
              </w:rPr>
              <w:t>негізгі</w:t>
            </w:r>
            <w:r>
              <w:rPr>
                <w:i/>
                <w:spacing w:val="51"/>
              </w:rPr>
              <w:t xml:space="preserve"> </w:t>
            </w:r>
            <w:r>
              <w:rPr>
                <w:i/>
              </w:rPr>
              <w:t>қимыл –</w:t>
            </w:r>
            <w:r>
              <w:rPr>
                <w:i/>
                <w:spacing w:val="-1"/>
              </w:rPr>
              <w:t xml:space="preserve"> </w:t>
            </w:r>
            <w:r>
              <w:rPr>
                <w:i/>
              </w:rPr>
              <w:t>қозғалыс</w:t>
            </w:r>
          </w:p>
        </w:tc>
        <w:tc>
          <w:tcPr>
            <w:tcW w:w="2552" w:type="dxa"/>
          </w:tcPr>
          <w:p w14:paraId="1ADEFFFF" w14:textId="77777777" w:rsidR="007A2A19" w:rsidRDefault="00C17463">
            <w:pPr>
              <w:pStyle w:val="TableParagraph"/>
              <w:spacing w:line="238" w:lineRule="exact"/>
              <w:ind w:left="103"/>
              <w:rPr>
                <w:i/>
              </w:rPr>
            </w:pPr>
            <w:r>
              <w:rPr>
                <w:i/>
              </w:rPr>
              <w:t>отырып,</w:t>
            </w:r>
            <w:r>
              <w:rPr>
                <w:i/>
                <w:spacing w:val="53"/>
              </w:rPr>
              <w:t xml:space="preserve"> </w:t>
            </w:r>
            <w:r>
              <w:rPr>
                <w:i/>
              </w:rPr>
              <w:t>сандықты</w:t>
            </w:r>
          </w:p>
          <w:p w14:paraId="780FA5E9" w14:textId="77777777" w:rsidR="007A2A19" w:rsidRDefault="00C17463">
            <w:pPr>
              <w:pStyle w:val="TableParagraph"/>
              <w:spacing w:before="2"/>
              <w:ind w:left="103" w:right="107"/>
              <w:rPr>
                <w:i/>
              </w:rPr>
            </w:pPr>
            <w:r>
              <w:rPr>
                <w:i/>
              </w:rPr>
              <w:t>қазақ оюларының кейбір</w:t>
            </w:r>
            <w:r>
              <w:rPr>
                <w:i/>
                <w:spacing w:val="-52"/>
              </w:rPr>
              <w:t xml:space="preserve"> </w:t>
            </w:r>
            <w:r>
              <w:rPr>
                <w:i/>
              </w:rPr>
              <w:t>элементтерімен</w:t>
            </w:r>
            <w:r>
              <w:rPr>
                <w:i/>
                <w:spacing w:val="1"/>
              </w:rPr>
              <w:t xml:space="preserve"> </w:t>
            </w:r>
            <w:r>
              <w:rPr>
                <w:i/>
              </w:rPr>
              <w:t>әшекейлей</w:t>
            </w:r>
            <w:r>
              <w:rPr>
                <w:i/>
                <w:spacing w:val="-1"/>
              </w:rPr>
              <w:t xml:space="preserve"> </w:t>
            </w:r>
            <w:r>
              <w:rPr>
                <w:i/>
              </w:rPr>
              <w:t>алады.</w:t>
            </w:r>
          </w:p>
          <w:p w14:paraId="0B5CD867" w14:textId="77777777" w:rsidR="007A2A19" w:rsidRDefault="00C17463">
            <w:pPr>
              <w:pStyle w:val="TableParagraph"/>
              <w:spacing w:before="3" w:line="237" w:lineRule="auto"/>
              <w:ind w:left="103" w:right="397"/>
              <w:rPr>
                <w:i/>
              </w:rPr>
            </w:pPr>
            <w:r>
              <w:rPr>
                <w:b/>
                <w:i/>
                <w:color w:val="FF0000"/>
              </w:rPr>
              <w:t xml:space="preserve">Ресурстар: </w:t>
            </w:r>
            <w:r>
              <w:rPr>
                <w:i/>
                <w:color w:val="FF0000"/>
              </w:rPr>
              <w:t>АҚТ тех,</w:t>
            </w:r>
            <w:r>
              <w:rPr>
                <w:i/>
                <w:color w:val="FF0000"/>
                <w:spacing w:val="-52"/>
              </w:rPr>
              <w:t xml:space="preserve"> </w:t>
            </w:r>
            <w:r>
              <w:rPr>
                <w:i/>
                <w:color w:val="FF0000"/>
              </w:rPr>
              <w:t>қағаз,</w:t>
            </w:r>
            <w:r>
              <w:rPr>
                <w:i/>
                <w:color w:val="FF0000"/>
                <w:spacing w:val="-1"/>
              </w:rPr>
              <w:t xml:space="preserve"> </w:t>
            </w:r>
            <w:r>
              <w:rPr>
                <w:i/>
                <w:color w:val="FF0000"/>
              </w:rPr>
              <w:t>бояулар.</w:t>
            </w:r>
          </w:p>
          <w:p w14:paraId="03E6AB88" w14:textId="77777777" w:rsidR="007A2A19" w:rsidRDefault="00C17463">
            <w:pPr>
              <w:pStyle w:val="TableParagraph"/>
              <w:spacing w:before="2"/>
              <w:ind w:left="103" w:right="638"/>
              <w:rPr>
                <w:b/>
                <w:i/>
              </w:rPr>
            </w:pPr>
            <w:r>
              <w:rPr>
                <w:b/>
                <w:i/>
                <w:color w:val="FF0000"/>
              </w:rPr>
              <w:t xml:space="preserve">Әдіс-тәсілдер: </w:t>
            </w:r>
            <w:r>
              <w:rPr>
                <w:i/>
                <w:color w:val="FF0000"/>
              </w:rPr>
              <w:t>4К</w:t>
            </w:r>
            <w:r>
              <w:rPr>
                <w:i/>
                <w:color w:val="FF0000"/>
                <w:spacing w:val="1"/>
              </w:rPr>
              <w:t xml:space="preserve"> </w:t>
            </w:r>
            <w:r>
              <w:rPr>
                <w:i/>
                <w:color w:val="FF0000"/>
              </w:rPr>
              <w:t>моделі: командада</w:t>
            </w:r>
            <w:r>
              <w:rPr>
                <w:i/>
                <w:color w:val="FF0000"/>
                <w:spacing w:val="-52"/>
              </w:rPr>
              <w:t xml:space="preserve"> </w:t>
            </w:r>
            <w:r>
              <w:rPr>
                <w:i/>
                <w:color w:val="FF0000"/>
              </w:rPr>
              <w:t>жұмыс</w:t>
            </w:r>
            <w:r>
              <w:rPr>
                <w:i/>
                <w:color w:val="FF0000"/>
                <w:spacing w:val="1"/>
              </w:rPr>
              <w:t xml:space="preserve"> </w:t>
            </w:r>
            <w:r>
              <w:rPr>
                <w:i/>
                <w:color w:val="FF0000"/>
              </w:rPr>
              <w:t>жасау,</w:t>
            </w:r>
            <w:r>
              <w:rPr>
                <w:i/>
                <w:color w:val="FF0000"/>
                <w:spacing w:val="1"/>
              </w:rPr>
              <w:t xml:space="preserve"> </w:t>
            </w:r>
            <w:r>
              <w:rPr>
                <w:b/>
                <w:i/>
              </w:rPr>
              <w:t>Оқу қызметінің</w:t>
            </w:r>
            <w:r>
              <w:rPr>
                <w:b/>
                <w:i/>
                <w:spacing w:val="1"/>
              </w:rPr>
              <w:t xml:space="preserve"> </w:t>
            </w:r>
            <w:r>
              <w:rPr>
                <w:b/>
                <w:i/>
              </w:rPr>
              <w:t>барысы:</w:t>
            </w:r>
            <w:r>
              <w:rPr>
                <w:b/>
                <w:i/>
                <w:spacing w:val="1"/>
              </w:rPr>
              <w:t xml:space="preserve"> </w:t>
            </w:r>
            <w:r>
              <w:rPr>
                <w:i/>
              </w:rPr>
              <w:t>1.Ұйымдастыру:</w:t>
            </w:r>
            <w:r>
              <w:rPr>
                <w:i/>
                <w:spacing w:val="1"/>
              </w:rPr>
              <w:t xml:space="preserve"> </w:t>
            </w:r>
            <w:r>
              <w:rPr>
                <w:i/>
              </w:rPr>
              <w:t>Шаттық шеңбері:</w:t>
            </w:r>
            <w:r>
              <w:rPr>
                <w:i/>
                <w:spacing w:val="-52"/>
              </w:rPr>
              <w:t xml:space="preserve"> </w:t>
            </w:r>
            <w:r>
              <w:rPr>
                <w:b/>
                <w:i/>
              </w:rPr>
              <w:t>Миға шабул</w:t>
            </w:r>
          </w:p>
          <w:p w14:paraId="434F3827" w14:textId="77777777" w:rsidR="007A2A19" w:rsidRDefault="00C17463">
            <w:pPr>
              <w:pStyle w:val="TableParagraph"/>
              <w:spacing w:before="5" w:line="237" w:lineRule="auto"/>
              <w:ind w:left="103" w:right="416"/>
              <w:rPr>
                <w:i/>
              </w:rPr>
            </w:pPr>
            <w:r>
              <w:rPr>
                <w:i/>
                <w:color w:val="FF0000"/>
              </w:rPr>
              <w:t>Пед жет ойын: «Кім</w:t>
            </w:r>
            <w:r>
              <w:rPr>
                <w:i/>
                <w:color w:val="FF0000"/>
                <w:spacing w:val="-52"/>
              </w:rPr>
              <w:t xml:space="preserve"> </w:t>
            </w:r>
            <w:r>
              <w:rPr>
                <w:i/>
                <w:color w:val="FF0000"/>
              </w:rPr>
              <w:t>тапқыр?»</w:t>
            </w:r>
          </w:p>
          <w:p w14:paraId="512A0F67" w14:textId="77777777" w:rsidR="007A2A19" w:rsidRDefault="00C17463">
            <w:pPr>
              <w:pStyle w:val="TableParagraph"/>
              <w:spacing w:before="2"/>
              <w:ind w:left="103" w:right="497"/>
              <w:rPr>
                <w:i/>
              </w:rPr>
            </w:pPr>
            <w:r>
              <w:rPr>
                <w:i/>
              </w:rPr>
              <w:t>Жұмбақ жасыру.</w:t>
            </w:r>
            <w:r>
              <w:rPr>
                <w:i/>
                <w:spacing w:val="1"/>
              </w:rPr>
              <w:t xml:space="preserve"> </w:t>
            </w:r>
            <w:r>
              <w:rPr>
                <w:i/>
              </w:rPr>
              <w:t>Кіруге</w:t>
            </w:r>
            <w:r>
              <w:rPr>
                <w:i/>
                <w:spacing w:val="1"/>
              </w:rPr>
              <w:t xml:space="preserve"> </w:t>
            </w:r>
            <w:r>
              <w:rPr>
                <w:i/>
              </w:rPr>
              <w:t>адам</w:t>
            </w:r>
            <w:r>
              <w:rPr>
                <w:i/>
                <w:spacing w:val="1"/>
              </w:rPr>
              <w:t xml:space="preserve"> </w:t>
            </w:r>
            <w:r>
              <w:rPr>
                <w:i/>
              </w:rPr>
              <w:t>батбайды,Затынды</w:t>
            </w:r>
            <w:r>
              <w:rPr>
                <w:i/>
                <w:spacing w:val="-52"/>
              </w:rPr>
              <w:t xml:space="preserve"> </w:t>
            </w:r>
            <w:r>
              <w:rPr>
                <w:i/>
              </w:rPr>
              <w:t>аман сақтайды.</w:t>
            </w:r>
            <w:r>
              <w:rPr>
                <w:i/>
                <w:spacing w:val="1"/>
              </w:rPr>
              <w:t xml:space="preserve"> </w:t>
            </w:r>
            <w:r>
              <w:rPr>
                <w:i/>
              </w:rPr>
              <w:t>(Сандық)</w:t>
            </w:r>
          </w:p>
          <w:p w14:paraId="559DB716" w14:textId="77777777" w:rsidR="007A2A19" w:rsidRDefault="00C17463">
            <w:pPr>
              <w:pStyle w:val="TableParagraph"/>
              <w:spacing w:line="252" w:lineRule="exact"/>
              <w:ind w:left="103"/>
              <w:rPr>
                <w:b/>
                <w:i/>
              </w:rPr>
            </w:pPr>
            <w:r>
              <w:rPr>
                <w:b/>
                <w:i/>
              </w:rPr>
              <w:t>Ой</w:t>
            </w:r>
            <w:r>
              <w:rPr>
                <w:b/>
                <w:i/>
                <w:spacing w:val="2"/>
              </w:rPr>
              <w:t xml:space="preserve"> </w:t>
            </w:r>
            <w:r>
              <w:rPr>
                <w:b/>
                <w:i/>
              </w:rPr>
              <w:t>дамыту.</w:t>
            </w:r>
          </w:p>
          <w:p w14:paraId="1E85AA93" w14:textId="77777777" w:rsidR="007A2A19" w:rsidRDefault="00C17463">
            <w:pPr>
              <w:pStyle w:val="TableParagraph"/>
              <w:spacing w:line="252" w:lineRule="exact"/>
              <w:ind w:left="103"/>
              <w:rPr>
                <w:i/>
              </w:rPr>
            </w:pPr>
            <w:r>
              <w:rPr>
                <w:i/>
              </w:rPr>
              <w:t>Сұрақ</w:t>
            </w:r>
          </w:p>
          <w:p w14:paraId="08ED8C3E" w14:textId="77777777" w:rsidR="007A2A19" w:rsidRDefault="00C17463">
            <w:pPr>
              <w:pStyle w:val="TableParagraph"/>
              <w:spacing w:before="2" w:line="251" w:lineRule="exact"/>
              <w:ind w:left="103"/>
              <w:rPr>
                <w:i/>
              </w:rPr>
            </w:pPr>
            <w:r>
              <w:rPr>
                <w:i/>
              </w:rPr>
              <w:t>Сандық</w:t>
            </w:r>
            <w:r>
              <w:rPr>
                <w:i/>
                <w:spacing w:val="-1"/>
              </w:rPr>
              <w:t xml:space="preserve"> </w:t>
            </w:r>
            <w:r>
              <w:rPr>
                <w:i/>
              </w:rPr>
              <w:t>не үшін</w:t>
            </w:r>
            <w:r>
              <w:rPr>
                <w:i/>
                <w:spacing w:val="-2"/>
              </w:rPr>
              <w:t xml:space="preserve"> </w:t>
            </w:r>
            <w:r>
              <w:rPr>
                <w:i/>
              </w:rPr>
              <w:t>керек.</w:t>
            </w:r>
          </w:p>
          <w:p w14:paraId="1C29DAE7" w14:textId="77777777" w:rsidR="007A2A19" w:rsidRDefault="00C17463">
            <w:pPr>
              <w:pStyle w:val="TableParagraph"/>
              <w:spacing w:line="242" w:lineRule="auto"/>
              <w:ind w:left="103" w:right="357"/>
              <w:rPr>
                <w:i/>
              </w:rPr>
            </w:pPr>
            <w:r>
              <w:rPr>
                <w:i/>
              </w:rPr>
              <w:t>-Ол неден жасалады?</w:t>
            </w:r>
            <w:r>
              <w:rPr>
                <w:i/>
                <w:spacing w:val="-52"/>
              </w:rPr>
              <w:t xml:space="preserve"> </w:t>
            </w:r>
            <w:r>
              <w:rPr>
                <w:i/>
                <w:color w:val="FF0000"/>
              </w:rPr>
              <w:t>Бала</w:t>
            </w:r>
            <w:r>
              <w:rPr>
                <w:i/>
                <w:color w:val="FF0000"/>
                <w:spacing w:val="-1"/>
              </w:rPr>
              <w:t xml:space="preserve"> </w:t>
            </w:r>
            <w:r>
              <w:rPr>
                <w:i/>
                <w:color w:val="FF0000"/>
              </w:rPr>
              <w:t>үні.</w:t>
            </w:r>
          </w:p>
          <w:p w14:paraId="0CBF8220" w14:textId="77777777" w:rsidR="007A2A19" w:rsidRDefault="00C17463">
            <w:pPr>
              <w:pStyle w:val="TableParagraph"/>
              <w:spacing w:line="251" w:lineRule="exact"/>
              <w:ind w:left="103"/>
              <w:rPr>
                <w:b/>
                <w:i/>
              </w:rPr>
            </w:pPr>
            <w:r>
              <w:rPr>
                <w:b/>
                <w:i/>
              </w:rPr>
              <w:t>АКТ</w:t>
            </w:r>
            <w:r>
              <w:rPr>
                <w:b/>
                <w:i/>
                <w:spacing w:val="-2"/>
              </w:rPr>
              <w:t xml:space="preserve"> </w:t>
            </w:r>
            <w:r>
              <w:rPr>
                <w:b/>
                <w:i/>
              </w:rPr>
              <w:t>технологиясы.</w:t>
            </w:r>
          </w:p>
          <w:p w14:paraId="29EFAD90" w14:textId="77777777" w:rsidR="007A2A19" w:rsidRDefault="00C17463">
            <w:pPr>
              <w:pStyle w:val="TableParagraph"/>
              <w:spacing w:line="251" w:lineRule="exact"/>
              <w:ind w:left="103"/>
              <w:rPr>
                <w:i/>
              </w:rPr>
            </w:pPr>
            <w:r>
              <w:rPr>
                <w:i/>
              </w:rPr>
              <w:t>Слайд.</w:t>
            </w:r>
          </w:p>
          <w:p w14:paraId="6AE24008" w14:textId="77777777" w:rsidR="007A2A19" w:rsidRDefault="00C17463">
            <w:pPr>
              <w:pStyle w:val="TableParagraph"/>
              <w:spacing w:before="1"/>
              <w:ind w:left="103" w:right="288"/>
              <w:rPr>
                <w:i/>
              </w:rPr>
            </w:pPr>
            <w:r>
              <w:rPr>
                <w:i/>
              </w:rPr>
              <w:t>Сандық неге ұқсайды?</w:t>
            </w:r>
            <w:r>
              <w:rPr>
                <w:i/>
                <w:spacing w:val="-52"/>
              </w:rPr>
              <w:t xml:space="preserve"> </w:t>
            </w:r>
            <w:r>
              <w:rPr>
                <w:i/>
              </w:rPr>
              <w:t>Сандық неден</w:t>
            </w:r>
            <w:r>
              <w:rPr>
                <w:i/>
                <w:spacing w:val="1"/>
              </w:rPr>
              <w:t xml:space="preserve"> </w:t>
            </w:r>
            <w:r>
              <w:rPr>
                <w:i/>
              </w:rPr>
              <w:t>жасалған?</w:t>
            </w:r>
          </w:p>
          <w:p w14:paraId="04BF6121" w14:textId="77777777" w:rsidR="007A2A19" w:rsidRDefault="00C17463">
            <w:pPr>
              <w:pStyle w:val="TableParagraph"/>
              <w:spacing w:before="1" w:line="251" w:lineRule="exact"/>
              <w:ind w:left="103"/>
              <w:rPr>
                <w:i/>
              </w:rPr>
            </w:pPr>
            <w:r>
              <w:rPr>
                <w:i/>
              </w:rPr>
              <w:t>Сандықа нелер</w:t>
            </w:r>
            <w:r>
              <w:rPr>
                <w:i/>
                <w:spacing w:val="-6"/>
              </w:rPr>
              <w:t xml:space="preserve"> </w:t>
            </w:r>
            <w:r>
              <w:rPr>
                <w:i/>
              </w:rPr>
              <w:t>салған?</w:t>
            </w:r>
          </w:p>
          <w:p w14:paraId="3CFDE9F5" w14:textId="77777777" w:rsidR="007A2A19" w:rsidRDefault="00C17463">
            <w:pPr>
              <w:pStyle w:val="TableParagraph"/>
              <w:spacing w:line="251" w:lineRule="exact"/>
              <w:ind w:left="103"/>
              <w:rPr>
                <w:b/>
                <w:i/>
              </w:rPr>
            </w:pPr>
            <w:r>
              <w:rPr>
                <w:b/>
                <w:i/>
              </w:rPr>
              <w:t>Тосын</w:t>
            </w:r>
            <w:r>
              <w:rPr>
                <w:b/>
                <w:i/>
                <w:spacing w:val="-2"/>
              </w:rPr>
              <w:t xml:space="preserve"> </w:t>
            </w:r>
            <w:r>
              <w:rPr>
                <w:b/>
                <w:i/>
              </w:rPr>
              <w:t>сәт.</w:t>
            </w:r>
          </w:p>
          <w:p w14:paraId="740533F8" w14:textId="77777777" w:rsidR="007A2A19" w:rsidRDefault="00C17463">
            <w:pPr>
              <w:pStyle w:val="TableParagraph"/>
              <w:spacing w:before="2" w:line="251" w:lineRule="exact"/>
              <w:ind w:left="103"/>
              <w:rPr>
                <w:i/>
              </w:rPr>
            </w:pPr>
            <w:r>
              <w:rPr>
                <w:i/>
              </w:rPr>
              <w:t>Әже</w:t>
            </w:r>
            <w:r>
              <w:rPr>
                <w:i/>
                <w:spacing w:val="-1"/>
              </w:rPr>
              <w:t xml:space="preserve"> </w:t>
            </w:r>
            <w:r>
              <w:rPr>
                <w:i/>
              </w:rPr>
              <w:t>келеді.</w:t>
            </w:r>
          </w:p>
          <w:p w14:paraId="06A79461" w14:textId="77777777" w:rsidR="007A2A19" w:rsidRDefault="00C17463">
            <w:pPr>
              <w:pStyle w:val="TableParagraph"/>
              <w:spacing w:line="256" w:lineRule="exact"/>
              <w:ind w:left="103" w:right="718"/>
              <w:rPr>
                <w:i/>
              </w:rPr>
            </w:pPr>
            <w:r>
              <w:rPr>
                <w:i/>
              </w:rPr>
              <w:t>Балалардан көмек</w:t>
            </w:r>
            <w:r>
              <w:rPr>
                <w:i/>
                <w:spacing w:val="-52"/>
              </w:rPr>
              <w:t xml:space="preserve"> </w:t>
            </w:r>
            <w:r>
              <w:rPr>
                <w:i/>
              </w:rPr>
              <w:t>сұрайды.</w:t>
            </w:r>
          </w:p>
        </w:tc>
        <w:tc>
          <w:tcPr>
            <w:tcW w:w="3116" w:type="dxa"/>
          </w:tcPr>
          <w:p w14:paraId="65F3F446" w14:textId="77777777" w:rsidR="007A2A19" w:rsidRDefault="00C17463">
            <w:pPr>
              <w:pStyle w:val="TableParagraph"/>
              <w:spacing w:line="238" w:lineRule="exact"/>
              <w:ind w:left="102"/>
              <w:rPr>
                <w:i/>
              </w:rPr>
            </w:pPr>
            <w:r>
              <w:rPr>
                <w:i/>
                <w:color w:val="FF0000"/>
              </w:rPr>
              <w:t>бақылау.</w:t>
            </w:r>
          </w:p>
          <w:p w14:paraId="5AEF139E" w14:textId="77777777" w:rsidR="007A2A19" w:rsidRDefault="00C17463">
            <w:pPr>
              <w:pStyle w:val="TableParagraph"/>
              <w:spacing w:before="4" w:line="237" w:lineRule="auto"/>
              <w:ind w:left="102" w:right="545"/>
              <w:rPr>
                <w:i/>
              </w:rPr>
            </w:pPr>
            <w:r>
              <w:rPr>
                <w:i/>
              </w:rPr>
              <w:t>Әр топтың жауаптарын</w:t>
            </w:r>
            <w:r>
              <w:rPr>
                <w:i/>
                <w:spacing w:val="-52"/>
              </w:rPr>
              <w:t xml:space="preserve"> </w:t>
            </w:r>
            <w:r>
              <w:rPr>
                <w:i/>
              </w:rPr>
              <w:t>тыңдау,</w:t>
            </w:r>
            <w:r>
              <w:rPr>
                <w:i/>
                <w:spacing w:val="-1"/>
              </w:rPr>
              <w:t xml:space="preserve"> </w:t>
            </w:r>
            <w:r>
              <w:rPr>
                <w:i/>
              </w:rPr>
              <w:t>мадақтау.</w:t>
            </w:r>
          </w:p>
          <w:p w14:paraId="20D08DB6" w14:textId="77777777" w:rsidR="007A2A19" w:rsidRDefault="00C17463">
            <w:pPr>
              <w:pStyle w:val="TableParagraph"/>
              <w:spacing w:before="2"/>
              <w:ind w:left="102" w:right="665"/>
              <w:rPr>
                <w:i/>
              </w:rPr>
            </w:pPr>
            <w:r>
              <w:rPr>
                <w:b/>
                <w:i/>
              </w:rPr>
              <w:t>Сергіту</w:t>
            </w:r>
            <w:r>
              <w:rPr>
                <w:b/>
                <w:i/>
                <w:spacing w:val="1"/>
              </w:rPr>
              <w:t xml:space="preserve"> </w:t>
            </w:r>
            <w:r>
              <w:rPr>
                <w:b/>
                <w:i/>
              </w:rPr>
              <w:t>сәті</w:t>
            </w:r>
            <w:r>
              <w:rPr>
                <w:b/>
                <w:i/>
                <w:spacing w:val="1"/>
              </w:rPr>
              <w:t xml:space="preserve"> </w:t>
            </w:r>
            <w:r>
              <w:rPr>
                <w:i/>
              </w:rPr>
              <w:t>Орнымыздан тұрайық</w:t>
            </w:r>
            <w:r>
              <w:rPr>
                <w:i/>
                <w:spacing w:val="1"/>
              </w:rPr>
              <w:t xml:space="preserve"> </w:t>
            </w:r>
            <w:r>
              <w:rPr>
                <w:i/>
              </w:rPr>
              <w:t>Аяқты нық басайық (бір</w:t>
            </w:r>
            <w:r>
              <w:rPr>
                <w:i/>
                <w:spacing w:val="-53"/>
              </w:rPr>
              <w:t xml:space="preserve"> </w:t>
            </w:r>
            <w:r>
              <w:rPr>
                <w:i/>
              </w:rPr>
              <w:t>орында</w:t>
            </w:r>
            <w:r>
              <w:rPr>
                <w:i/>
                <w:spacing w:val="-1"/>
              </w:rPr>
              <w:t xml:space="preserve"> </w:t>
            </w:r>
            <w:r>
              <w:rPr>
                <w:i/>
              </w:rPr>
              <w:t>жүру)</w:t>
            </w:r>
          </w:p>
          <w:p w14:paraId="7BD93583" w14:textId="77777777" w:rsidR="007A2A19" w:rsidRDefault="00C17463">
            <w:pPr>
              <w:pStyle w:val="TableParagraph"/>
              <w:spacing w:line="242" w:lineRule="auto"/>
              <w:ind w:left="102" w:right="235"/>
              <w:rPr>
                <w:i/>
              </w:rPr>
            </w:pPr>
            <w:r>
              <w:rPr>
                <w:i/>
              </w:rPr>
              <w:t>Бір</w:t>
            </w:r>
            <w:r>
              <w:rPr>
                <w:i/>
                <w:spacing w:val="-3"/>
              </w:rPr>
              <w:t xml:space="preserve"> </w:t>
            </w:r>
            <w:r>
              <w:rPr>
                <w:i/>
              </w:rPr>
              <w:t>отырып,</w:t>
            </w:r>
            <w:r>
              <w:rPr>
                <w:i/>
                <w:spacing w:val="-3"/>
              </w:rPr>
              <w:t xml:space="preserve"> </w:t>
            </w:r>
            <w:r>
              <w:rPr>
                <w:i/>
              </w:rPr>
              <w:t>бір</w:t>
            </w:r>
            <w:r>
              <w:rPr>
                <w:i/>
                <w:spacing w:val="-2"/>
              </w:rPr>
              <w:t xml:space="preserve"> </w:t>
            </w:r>
            <w:r>
              <w:rPr>
                <w:i/>
              </w:rPr>
              <w:t>тұрып</w:t>
            </w:r>
            <w:r>
              <w:rPr>
                <w:i/>
                <w:spacing w:val="-3"/>
              </w:rPr>
              <w:t xml:space="preserve"> </w:t>
            </w:r>
            <w:r>
              <w:rPr>
                <w:i/>
              </w:rPr>
              <w:t>(тізе</w:t>
            </w:r>
            <w:r>
              <w:rPr>
                <w:i/>
                <w:spacing w:val="-52"/>
              </w:rPr>
              <w:t xml:space="preserve"> </w:t>
            </w:r>
            <w:r>
              <w:rPr>
                <w:i/>
              </w:rPr>
              <w:t>бүгіп</w:t>
            </w:r>
            <w:r>
              <w:rPr>
                <w:i/>
                <w:spacing w:val="-1"/>
              </w:rPr>
              <w:t xml:space="preserve"> </w:t>
            </w:r>
            <w:r>
              <w:rPr>
                <w:i/>
              </w:rPr>
              <w:t>отырып, тұру)</w:t>
            </w:r>
          </w:p>
          <w:p w14:paraId="56E6DDD9" w14:textId="77777777" w:rsidR="007A2A19" w:rsidRDefault="00C17463">
            <w:pPr>
              <w:pStyle w:val="TableParagraph"/>
              <w:spacing w:line="237" w:lineRule="auto"/>
              <w:ind w:left="102" w:right="279"/>
              <w:rPr>
                <w:i/>
              </w:rPr>
            </w:pPr>
            <w:r>
              <w:rPr>
                <w:i/>
              </w:rPr>
              <w:t>Біз демалып алайық (орнына</w:t>
            </w:r>
            <w:r>
              <w:rPr>
                <w:i/>
                <w:spacing w:val="-53"/>
              </w:rPr>
              <w:t xml:space="preserve"> </w:t>
            </w:r>
            <w:r>
              <w:rPr>
                <w:i/>
              </w:rPr>
              <w:t>отыру</w:t>
            </w:r>
          </w:p>
          <w:p w14:paraId="71D9A007" w14:textId="77777777" w:rsidR="007A2A19" w:rsidRDefault="00C17463">
            <w:pPr>
              <w:pStyle w:val="TableParagraph"/>
              <w:spacing w:before="2" w:line="252" w:lineRule="exact"/>
              <w:ind w:left="102"/>
              <w:rPr>
                <w:b/>
                <w:i/>
              </w:rPr>
            </w:pPr>
            <w:r>
              <w:rPr>
                <w:b/>
                <w:i/>
              </w:rPr>
              <w:t>Пед</w:t>
            </w:r>
            <w:r>
              <w:rPr>
                <w:b/>
                <w:i/>
                <w:spacing w:val="-1"/>
              </w:rPr>
              <w:t xml:space="preserve"> </w:t>
            </w:r>
            <w:r>
              <w:rPr>
                <w:b/>
                <w:i/>
              </w:rPr>
              <w:t>жет</w:t>
            </w:r>
            <w:r>
              <w:rPr>
                <w:b/>
                <w:i/>
                <w:spacing w:val="-3"/>
              </w:rPr>
              <w:t xml:space="preserve"> </w:t>
            </w:r>
            <w:r>
              <w:rPr>
                <w:b/>
                <w:i/>
              </w:rPr>
              <w:t>жұмыс:</w:t>
            </w:r>
          </w:p>
          <w:p w14:paraId="44DD1059" w14:textId="77777777" w:rsidR="007A2A19" w:rsidRDefault="00C17463">
            <w:pPr>
              <w:pStyle w:val="TableParagraph"/>
              <w:spacing w:line="242" w:lineRule="auto"/>
              <w:ind w:left="102" w:right="686"/>
              <w:rPr>
                <w:b/>
                <w:i/>
              </w:rPr>
            </w:pPr>
            <w:r>
              <w:rPr>
                <w:b/>
                <w:i/>
              </w:rPr>
              <w:t>«Бұл қай кезде болады»</w:t>
            </w:r>
            <w:r>
              <w:rPr>
                <w:b/>
                <w:i/>
                <w:spacing w:val="-52"/>
              </w:rPr>
              <w:t xml:space="preserve"> </w:t>
            </w:r>
            <w:r>
              <w:rPr>
                <w:b/>
                <w:i/>
              </w:rPr>
              <w:t>жұмбақ</w:t>
            </w:r>
            <w:r>
              <w:rPr>
                <w:b/>
                <w:i/>
                <w:spacing w:val="-3"/>
              </w:rPr>
              <w:t xml:space="preserve"> </w:t>
            </w:r>
            <w:r>
              <w:rPr>
                <w:b/>
                <w:i/>
              </w:rPr>
              <w:t>жасыру.</w:t>
            </w:r>
          </w:p>
          <w:p w14:paraId="6FC8FE12" w14:textId="77777777" w:rsidR="007A2A19" w:rsidRDefault="00C17463">
            <w:pPr>
              <w:pStyle w:val="TableParagraph"/>
              <w:spacing w:line="237" w:lineRule="auto"/>
              <w:ind w:left="102" w:right="611"/>
              <w:rPr>
                <w:i/>
              </w:rPr>
            </w:pPr>
            <w:r>
              <w:rPr>
                <w:i/>
              </w:rPr>
              <w:t>Тәулік бөліктері туралы.</w:t>
            </w:r>
            <w:r>
              <w:rPr>
                <w:i/>
                <w:spacing w:val="-52"/>
              </w:rPr>
              <w:t xml:space="preserve"> </w:t>
            </w:r>
            <w:r>
              <w:rPr>
                <w:i/>
              </w:rPr>
              <w:t>Ұйқымыздан тұрамыз</w:t>
            </w:r>
          </w:p>
          <w:p w14:paraId="0CC7ED48" w14:textId="77777777" w:rsidR="007A2A19" w:rsidRDefault="00C17463">
            <w:pPr>
              <w:pStyle w:val="TableParagraph"/>
              <w:spacing w:before="4" w:line="237" w:lineRule="auto"/>
              <w:ind w:left="102" w:right="1051"/>
              <w:rPr>
                <w:i/>
              </w:rPr>
            </w:pPr>
            <w:r>
              <w:rPr>
                <w:i/>
              </w:rPr>
              <w:t>Беті-қолды жуамыз</w:t>
            </w:r>
            <w:r>
              <w:rPr>
                <w:i/>
                <w:spacing w:val="-52"/>
              </w:rPr>
              <w:t xml:space="preserve"> </w:t>
            </w:r>
            <w:r>
              <w:rPr>
                <w:i/>
              </w:rPr>
              <w:t>Әкемізге</w:t>
            </w:r>
            <w:r>
              <w:rPr>
                <w:i/>
                <w:spacing w:val="-2"/>
              </w:rPr>
              <w:t xml:space="preserve"> </w:t>
            </w:r>
            <w:r>
              <w:rPr>
                <w:i/>
              </w:rPr>
              <w:t>ереміз,</w:t>
            </w:r>
          </w:p>
          <w:p w14:paraId="6CE696A1" w14:textId="77777777" w:rsidR="007A2A19" w:rsidRDefault="00C17463">
            <w:pPr>
              <w:pStyle w:val="TableParagraph"/>
              <w:spacing w:before="2"/>
              <w:ind w:left="102" w:right="945"/>
              <w:rPr>
                <w:b/>
                <w:i/>
              </w:rPr>
            </w:pPr>
            <w:r>
              <w:rPr>
                <w:i/>
              </w:rPr>
              <w:t>Бақшамызға келеміз</w:t>
            </w:r>
            <w:r>
              <w:rPr>
                <w:i/>
                <w:spacing w:val="1"/>
              </w:rPr>
              <w:t xml:space="preserve"> </w:t>
            </w:r>
            <w:r>
              <w:rPr>
                <w:i/>
              </w:rPr>
              <w:t>Бұл қай кез болады</w:t>
            </w:r>
            <w:r>
              <w:rPr>
                <w:i/>
                <w:spacing w:val="1"/>
              </w:rPr>
              <w:t xml:space="preserve"> </w:t>
            </w:r>
            <w:r>
              <w:rPr>
                <w:i/>
                <w:spacing w:val="-1"/>
              </w:rPr>
              <w:t>балалар?</w:t>
            </w:r>
            <w:r>
              <w:rPr>
                <w:i/>
                <w:spacing w:val="-9"/>
              </w:rPr>
              <w:t xml:space="preserve"> </w:t>
            </w:r>
            <w:r>
              <w:rPr>
                <w:b/>
                <w:i/>
              </w:rPr>
              <w:t>(таңертең)</w:t>
            </w:r>
          </w:p>
          <w:p w14:paraId="652D9685" w14:textId="77777777" w:rsidR="007A2A19" w:rsidRDefault="007A2A19">
            <w:pPr>
              <w:pStyle w:val="TableParagraph"/>
              <w:spacing w:before="10"/>
              <w:ind w:left="0"/>
              <w:rPr>
                <w:b/>
                <w:i/>
                <w:sz w:val="21"/>
              </w:rPr>
            </w:pPr>
          </w:p>
          <w:p w14:paraId="20F46C39" w14:textId="77777777" w:rsidR="007A2A19" w:rsidRDefault="00C17463">
            <w:pPr>
              <w:pStyle w:val="TableParagraph"/>
              <w:ind w:left="102" w:right="629"/>
              <w:rPr>
                <w:i/>
              </w:rPr>
            </w:pPr>
            <w:r>
              <w:rPr>
                <w:i/>
              </w:rPr>
              <w:t>Сабақ оқып, ойын ойнап,</w:t>
            </w:r>
            <w:r>
              <w:rPr>
                <w:i/>
                <w:spacing w:val="-52"/>
              </w:rPr>
              <w:t xml:space="preserve"> </w:t>
            </w:r>
            <w:r>
              <w:rPr>
                <w:i/>
              </w:rPr>
              <w:t>Серуендеп қайтамын</w:t>
            </w:r>
            <w:r>
              <w:rPr>
                <w:i/>
                <w:spacing w:val="1"/>
              </w:rPr>
              <w:t xml:space="preserve"> </w:t>
            </w:r>
            <w:r>
              <w:rPr>
                <w:i/>
              </w:rPr>
              <w:t>Тамағымды</w:t>
            </w:r>
            <w:r>
              <w:rPr>
                <w:i/>
                <w:spacing w:val="-1"/>
              </w:rPr>
              <w:t xml:space="preserve"> </w:t>
            </w:r>
            <w:r>
              <w:rPr>
                <w:i/>
              </w:rPr>
              <w:t>ішіп</w:t>
            </w:r>
          </w:p>
          <w:p w14:paraId="5BE87C81" w14:textId="77777777" w:rsidR="007A2A19" w:rsidRDefault="00C17463">
            <w:pPr>
              <w:pStyle w:val="TableParagraph"/>
              <w:spacing w:before="2" w:line="242" w:lineRule="auto"/>
              <w:ind w:left="102" w:right="399"/>
              <w:rPr>
                <w:b/>
                <w:i/>
              </w:rPr>
            </w:pPr>
            <w:r>
              <w:rPr>
                <w:i/>
              </w:rPr>
              <w:t>Түсте ұйықтап жатамын.</w:t>
            </w:r>
            <w:r>
              <w:rPr>
                <w:i/>
                <w:spacing w:val="-52"/>
              </w:rPr>
              <w:t xml:space="preserve"> </w:t>
            </w:r>
            <w:r>
              <w:rPr>
                <w:i/>
              </w:rPr>
              <w:t>(</w:t>
            </w:r>
            <w:r>
              <w:rPr>
                <w:b/>
                <w:i/>
              </w:rPr>
              <w:t>Күндіз)</w:t>
            </w:r>
          </w:p>
          <w:p w14:paraId="00FD4ABE" w14:textId="77777777" w:rsidR="007A2A19" w:rsidRDefault="007A2A19">
            <w:pPr>
              <w:pStyle w:val="TableParagraph"/>
              <w:spacing w:before="7"/>
              <w:ind w:left="0"/>
              <w:rPr>
                <w:b/>
                <w:i/>
                <w:sz w:val="21"/>
              </w:rPr>
            </w:pPr>
          </w:p>
          <w:p w14:paraId="10290164" w14:textId="77777777" w:rsidR="007A2A19" w:rsidRDefault="00C17463">
            <w:pPr>
              <w:pStyle w:val="TableParagraph"/>
              <w:spacing w:before="1"/>
              <w:ind w:left="102" w:right="878"/>
              <w:rPr>
                <w:b/>
                <w:i/>
              </w:rPr>
            </w:pPr>
            <w:r>
              <w:rPr>
                <w:i/>
              </w:rPr>
              <w:t>Біз тәртіпті баламыз</w:t>
            </w:r>
            <w:r>
              <w:rPr>
                <w:i/>
                <w:spacing w:val="-53"/>
              </w:rPr>
              <w:t xml:space="preserve"> </w:t>
            </w:r>
            <w:r>
              <w:rPr>
                <w:i/>
              </w:rPr>
              <w:t>Сабақты да оқимыз</w:t>
            </w:r>
            <w:r>
              <w:rPr>
                <w:i/>
                <w:spacing w:val="1"/>
              </w:rPr>
              <w:t xml:space="preserve"> </w:t>
            </w:r>
            <w:r>
              <w:rPr>
                <w:i/>
              </w:rPr>
              <w:t>Серуенге</w:t>
            </w:r>
            <w:r>
              <w:rPr>
                <w:i/>
                <w:spacing w:val="1"/>
              </w:rPr>
              <w:t xml:space="preserve"> </w:t>
            </w:r>
            <w:r>
              <w:rPr>
                <w:i/>
              </w:rPr>
              <w:t>шығамыз,қыдырамыз</w:t>
            </w:r>
            <w:r>
              <w:rPr>
                <w:i/>
                <w:spacing w:val="1"/>
              </w:rPr>
              <w:t xml:space="preserve"> </w:t>
            </w:r>
            <w:r>
              <w:rPr>
                <w:i/>
              </w:rPr>
              <w:t>Бұл</w:t>
            </w:r>
            <w:r>
              <w:rPr>
                <w:i/>
                <w:spacing w:val="-1"/>
              </w:rPr>
              <w:t xml:space="preserve"> </w:t>
            </w:r>
            <w:r>
              <w:rPr>
                <w:i/>
              </w:rPr>
              <w:t xml:space="preserve">қай кез? </w:t>
            </w:r>
            <w:r>
              <w:rPr>
                <w:b/>
                <w:i/>
              </w:rPr>
              <w:t>(Түс)</w:t>
            </w:r>
          </w:p>
          <w:p w14:paraId="10270CCF" w14:textId="77777777" w:rsidR="007A2A19" w:rsidRDefault="007A2A19">
            <w:pPr>
              <w:pStyle w:val="TableParagraph"/>
              <w:spacing w:before="2"/>
              <w:ind w:left="0"/>
              <w:rPr>
                <w:b/>
                <w:i/>
                <w:sz w:val="21"/>
              </w:rPr>
            </w:pPr>
          </w:p>
          <w:p w14:paraId="45231802" w14:textId="77777777" w:rsidR="007A2A19" w:rsidRDefault="00C17463">
            <w:pPr>
              <w:pStyle w:val="TableParagraph"/>
              <w:spacing w:before="1" w:line="250" w:lineRule="atLeast"/>
              <w:ind w:left="102" w:right="295"/>
              <w:rPr>
                <w:i/>
              </w:rPr>
            </w:pPr>
            <w:r>
              <w:rPr>
                <w:i/>
              </w:rPr>
              <w:t>Ұйқыдан тұрып,беті- қолды</w:t>
            </w:r>
            <w:r>
              <w:rPr>
                <w:i/>
                <w:spacing w:val="-52"/>
              </w:rPr>
              <w:t xml:space="preserve"> </w:t>
            </w:r>
            <w:r>
              <w:rPr>
                <w:i/>
              </w:rPr>
              <w:t>жуып</w:t>
            </w:r>
          </w:p>
        </w:tc>
        <w:tc>
          <w:tcPr>
            <w:tcW w:w="3262" w:type="dxa"/>
          </w:tcPr>
          <w:p w14:paraId="6E5CECC3" w14:textId="77777777" w:rsidR="007A2A19" w:rsidRDefault="00C17463">
            <w:pPr>
              <w:pStyle w:val="TableParagraph"/>
              <w:spacing w:line="238" w:lineRule="exact"/>
              <w:ind w:left="107"/>
              <w:jc w:val="both"/>
              <w:rPr>
                <w:i/>
              </w:rPr>
            </w:pPr>
            <w:r>
              <w:rPr>
                <w:b/>
                <w:i/>
              </w:rPr>
              <w:t xml:space="preserve">Мақсаты: </w:t>
            </w:r>
            <w:r>
              <w:rPr>
                <w:i/>
              </w:rPr>
              <w:t>Түрлі</w:t>
            </w:r>
            <w:r>
              <w:rPr>
                <w:i/>
                <w:spacing w:val="-3"/>
              </w:rPr>
              <w:t xml:space="preserve"> </w:t>
            </w:r>
            <w:r>
              <w:rPr>
                <w:i/>
              </w:rPr>
              <w:t>бағытта</w:t>
            </w:r>
          </w:p>
          <w:p w14:paraId="7DF3E9E0" w14:textId="77777777" w:rsidR="007A2A19" w:rsidRDefault="00C17463">
            <w:pPr>
              <w:pStyle w:val="TableParagraph"/>
              <w:spacing w:before="2"/>
              <w:ind w:left="107" w:right="376"/>
              <w:jc w:val="both"/>
              <w:rPr>
                <w:i/>
              </w:rPr>
            </w:pPr>
            <w:r>
              <w:rPr>
                <w:i/>
              </w:rPr>
              <w:t>жүру,</w:t>
            </w:r>
            <w:r>
              <w:rPr>
                <w:i/>
                <w:spacing w:val="1"/>
              </w:rPr>
              <w:t xml:space="preserve"> </w:t>
            </w:r>
            <w:r>
              <w:rPr>
                <w:i/>
              </w:rPr>
              <w:t>алға жылжи отырып</w:t>
            </w:r>
            <w:r>
              <w:rPr>
                <w:i/>
                <w:spacing w:val="-52"/>
              </w:rPr>
              <w:t xml:space="preserve"> </w:t>
            </w:r>
            <w:r>
              <w:rPr>
                <w:i/>
              </w:rPr>
              <w:t>секіру және</w:t>
            </w:r>
            <w:r>
              <w:rPr>
                <w:i/>
                <w:spacing w:val="1"/>
              </w:rPr>
              <w:t xml:space="preserve"> </w:t>
            </w:r>
            <w:r>
              <w:rPr>
                <w:i/>
              </w:rPr>
              <w:t>допты оң және</w:t>
            </w:r>
            <w:r>
              <w:rPr>
                <w:i/>
                <w:spacing w:val="-52"/>
              </w:rPr>
              <w:t xml:space="preserve"> </w:t>
            </w:r>
            <w:r>
              <w:rPr>
                <w:i/>
              </w:rPr>
              <w:t>сол қолымен алысқа лақтыру</w:t>
            </w:r>
            <w:r>
              <w:rPr>
                <w:i/>
                <w:spacing w:val="-52"/>
              </w:rPr>
              <w:t xml:space="preserve"> </w:t>
            </w:r>
            <w:r>
              <w:rPr>
                <w:i/>
              </w:rPr>
              <w:t>дағдыларын</w:t>
            </w:r>
            <w:r>
              <w:rPr>
                <w:i/>
                <w:spacing w:val="53"/>
              </w:rPr>
              <w:t xml:space="preserve"> </w:t>
            </w:r>
            <w:r>
              <w:rPr>
                <w:i/>
              </w:rPr>
              <w:t>біледі.</w:t>
            </w:r>
          </w:p>
          <w:p w14:paraId="11602C17" w14:textId="77777777" w:rsidR="007A2A19" w:rsidRDefault="00C17463">
            <w:pPr>
              <w:pStyle w:val="TableParagraph"/>
              <w:spacing w:line="242" w:lineRule="auto"/>
              <w:ind w:left="107" w:right="338"/>
              <w:jc w:val="both"/>
              <w:rPr>
                <w:i/>
              </w:rPr>
            </w:pPr>
            <w:r>
              <w:rPr>
                <w:b/>
                <w:i/>
                <w:color w:val="FF0000"/>
              </w:rPr>
              <w:t xml:space="preserve">Ресурстар: </w:t>
            </w:r>
            <w:r>
              <w:rPr>
                <w:i/>
                <w:color w:val="FF0000"/>
              </w:rPr>
              <w:t>Гимнас орындық,</w:t>
            </w:r>
            <w:r>
              <w:rPr>
                <w:i/>
                <w:color w:val="FF0000"/>
                <w:spacing w:val="-52"/>
              </w:rPr>
              <w:t xml:space="preserve"> </w:t>
            </w:r>
            <w:r>
              <w:rPr>
                <w:i/>
                <w:color w:val="FF0000"/>
              </w:rPr>
              <w:t>обручтар.</w:t>
            </w:r>
          </w:p>
          <w:p w14:paraId="31882F9F" w14:textId="77777777" w:rsidR="007A2A19" w:rsidRDefault="00C17463">
            <w:pPr>
              <w:pStyle w:val="TableParagraph"/>
              <w:ind w:left="107" w:right="623"/>
              <w:rPr>
                <w:b/>
                <w:i/>
              </w:rPr>
            </w:pP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b/>
                <w:i/>
              </w:rPr>
              <w:t>ҰОҚ</w:t>
            </w:r>
            <w:r>
              <w:rPr>
                <w:b/>
                <w:i/>
                <w:spacing w:val="-1"/>
              </w:rPr>
              <w:t xml:space="preserve"> </w:t>
            </w:r>
            <w:r>
              <w:rPr>
                <w:b/>
                <w:i/>
              </w:rPr>
              <w:t>өтілу</w:t>
            </w:r>
            <w:r>
              <w:rPr>
                <w:b/>
                <w:i/>
                <w:spacing w:val="2"/>
              </w:rPr>
              <w:t xml:space="preserve"> </w:t>
            </w:r>
            <w:r>
              <w:rPr>
                <w:b/>
                <w:i/>
              </w:rPr>
              <w:t>барысы:</w:t>
            </w:r>
            <w:r>
              <w:rPr>
                <w:b/>
                <w:i/>
                <w:spacing w:val="1"/>
              </w:rPr>
              <w:t xml:space="preserve"> </w:t>
            </w:r>
            <w:r>
              <w:rPr>
                <w:b/>
                <w:i/>
              </w:rPr>
              <w:t>1.Балалармен</w:t>
            </w:r>
            <w:r>
              <w:rPr>
                <w:b/>
                <w:i/>
                <w:spacing w:val="-2"/>
              </w:rPr>
              <w:t xml:space="preserve"> </w:t>
            </w:r>
            <w:r>
              <w:rPr>
                <w:b/>
                <w:i/>
              </w:rPr>
              <w:t>амандасу.</w:t>
            </w:r>
          </w:p>
          <w:p w14:paraId="5097A241" w14:textId="77777777" w:rsidR="007A2A19" w:rsidRDefault="00C17463">
            <w:pPr>
              <w:pStyle w:val="TableParagraph"/>
              <w:spacing w:line="252" w:lineRule="exact"/>
              <w:ind w:left="107"/>
              <w:rPr>
                <w:b/>
                <w:i/>
              </w:rPr>
            </w:pPr>
            <w:r>
              <w:rPr>
                <w:b/>
                <w:i/>
              </w:rPr>
              <w:t>«Пойыз»</w:t>
            </w:r>
            <w:r>
              <w:rPr>
                <w:b/>
                <w:i/>
                <w:spacing w:val="-1"/>
              </w:rPr>
              <w:t xml:space="preserve"> </w:t>
            </w:r>
            <w:r>
              <w:rPr>
                <w:b/>
                <w:i/>
              </w:rPr>
              <w:t>ойыны.</w:t>
            </w:r>
          </w:p>
          <w:p w14:paraId="643879FE" w14:textId="77777777" w:rsidR="007A2A19" w:rsidRDefault="00C17463">
            <w:pPr>
              <w:pStyle w:val="TableParagraph"/>
              <w:ind w:left="107" w:right="215"/>
              <w:rPr>
                <w:i/>
              </w:rPr>
            </w:pPr>
            <w:r>
              <w:rPr>
                <w:i/>
              </w:rPr>
              <w:t>Балаларға үлкен себеттегі</w:t>
            </w:r>
            <w:r>
              <w:rPr>
                <w:i/>
                <w:spacing w:val="1"/>
              </w:rPr>
              <w:t xml:space="preserve"> </w:t>
            </w:r>
            <w:r>
              <w:rPr>
                <w:i/>
              </w:rPr>
              <w:t>доптарды көрсету. Доптарды</w:t>
            </w:r>
            <w:r>
              <w:rPr>
                <w:i/>
                <w:spacing w:val="-52"/>
              </w:rPr>
              <w:t xml:space="preserve"> </w:t>
            </w:r>
            <w:r>
              <w:rPr>
                <w:i/>
              </w:rPr>
              <w:t>балалардың өздеріне алғызып,</w:t>
            </w:r>
            <w:r>
              <w:rPr>
                <w:i/>
                <w:spacing w:val="1"/>
              </w:rPr>
              <w:t xml:space="preserve"> </w:t>
            </w:r>
            <w:r>
              <w:rPr>
                <w:i/>
              </w:rPr>
              <w:t>бірінің</w:t>
            </w:r>
            <w:r>
              <w:rPr>
                <w:i/>
                <w:spacing w:val="-6"/>
              </w:rPr>
              <w:t xml:space="preserve"> </w:t>
            </w:r>
            <w:r>
              <w:rPr>
                <w:i/>
              </w:rPr>
              <w:t>соңынан</w:t>
            </w:r>
            <w:r>
              <w:rPr>
                <w:i/>
                <w:spacing w:val="-6"/>
              </w:rPr>
              <w:t xml:space="preserve"> </w:t>
            </w:r>
            <w:r>
              <w:rPr>
                <w:i/>
              </w:rPr>
              <w:t>бірін</w:t>
            </w:r>
            <w:r>
              <w:rPr>
                <w:i/>
                <w:spacing w:val="-6"/>
              </w:rPr>
              <w:t xml:space="preserve"> </w:t>
            </w:r>
            <w:r>
              <w:rPr>
                <w:i/>
              </w:rPr>
              <w:t>жүргізіп,</w:t>
            </w:r>
            <w:r>
              <w:rPr>
                <w:i/>
                <w:spacing w:val="-52"/>
              </w:rPr>
              <w:t xml:space="preserve"> </w:t>
            </w:r>
            <w:r>
              <w:rPr>
                <w:i/>
              </w:rPr>
              <w:t>шеңберге</w:t>
            </w:r>
            <w:r>
              <w:rPr>
                <w:i/>
                <w:spacing w:val="1"/>
              </w:rPr>
              <w:t xml:space="preserve"> </w:t>
            </w:r>
            <w:r>
              <w:rPr>
                <w:i/>
              </w:rPr>
              <w:t>тұрғызу.</w:t>
            </w:r>
          </w:p>
          <w:p w14:paraId="65ACF211" w14:textId="77777777" w:rsidR="007A2A19" w:rsidRDefault="00C17463">
            <w:pPr>
              <w:pStyle w:val="TableParagraph"/>
              <w:spacing w:line="242" w:lineRule="auto"/>
              <w:ind w:left="107" w:right="1572" w:firstLine="55"/>
              <w:rPr>
                <w:b/>
                <w:i/>
              </w:rPr>
            </w:pPr>
            <w:r>
              <w:rPr>
                <w:b/>
                <w:i/>
              </w:rPr>
              <w:t>2.Жалпы даму</w:t>
            </w:r>
            <w:r>
              <w:rPr>
                <w:b/>
                <w:i/>
                <w:spacing w:val="1"/>
              </w:rPr>
              <w:t xml:space="preserve"> </w:t>
            </w:r>
            <w:r>
              <w:rPr>
                <w:b/>
                <w:i/>
              </w:rPr>
              <w:t>жаттығулары:</w:t>
            </w:r>
          </w:p>
          <w:p w14:paraId="36CF6C7D" w14:textId="77777777" w:rsidR="007A2A19" w:rsidRDefault="00C17463">
            <w:pPr>
              <w:pStyle w:val="TableParagraph"/>
              <w:spacing w:line="237" w:lineRule="auto"/>
              <w:ind w:left="107" w:right="1402"/>
              <w:rPr>
                <w:b/>
                <w:i/>
              </w:rPr>
            </w:pPr>
            <w:r>
              <w:rPr>
                <w:i/>
              </w:rPr>
              <w:t xml:space="preserve">1. </w:t>
            </w:r>
            <w:r>
              <w:rPr>
                <w:b/>
                <w:i/>
              </w:rPr>
              <w:t>Басқа арналған</w:t>
            </w:r>
            <w:r>
              <w:rPr>
                <w:b/>
                <w:i/>
                <w:spacing w:val="-53"/>
              </w:rPr>
              <w:t xml:space="preserve"> </w:t>
            </w:r>
            <w:r>
              <w:rPr>
                <w:b/>
                <w:i/>
              </w:rPr>
              <w:t>жаттығулар</w:t>
            </w:r>
          </w:p>
          <w:p w14:paraId="4E81C9FB" w14:textId="77777777" w:rsidR="007A2A19" w:rsidRDefault="00C17463">
            <w:pPr>
              <w:pStyle w:val="TableParagraph"/>
              <w:numPr>
                <w:ilvl w:val="0"/>
                <w:numId w:val="13"/>
              </w:numPr>
              <w:tabs>
                <w:tab w:val="left" w:pos="328"/>
              </w:tabs>
              <w:spacing w:line="252" w:lineRule="exact"/>
              <w:ind w:hanging="221"/>
              <w:rPr>
                <w:i/>
              </w:rPr>
            </w:pPr>
            <w:r>
              <w:rPr>
                <w:i/>
              </w:rPr>
              <w:t>Алға</w:t>
            </w:r>
          </w:p>
          <w:p w14:paraId="642E8277" w14:textId="77777777" w:rsidR="007A2A19" w:rsidRDefault="00C17463">
            <w:pPr>
              <w:pStyle w:val="TableParagraph"/>
              <w:numPr>
                <w:ilvl w:val="0"/>
                <w:numId w:val="13"/>
              </w:numPr>
              <w:tabs>
                <w:tab w:val="left" w:pos="328"/>
              </w:tabs>
              <w:spacing w:line="252" w:lineRule="exact"/>
              <w:ind w:hanging="221"/>
              <w:rPr>
                <w:i/>
              </w:rPr>
            </w:pPr>
            <w:r>
              <w:rPr>
                <w:i/>
              </w:rPr>
              <w:t>Бастапқы</w:t>
            </w:r>
            <w:r>
              <w:rPr>
                <w:i/>
                <w:spacing w:val="-4"/>
              </w:rPr>
              <w:t xml:space="preserve"> </w:t>
            </w:r>
            <w:r>
              <w:rPr>
                <w:i/>
              </w:rPr>
              <w:t>қалыпқа</w:t>
            </w:r>
            <w:r>
              <w:rPr>
                <w:i/>
                <w:spacing w:val="-4"/>
              </w:rPr>
              <w:t xml:space="preserve"> </w:t>
            </w:r>
            <w:r>
              <w:rPr>
                <w:i/>
              </w:rPr>
              <w:t>келу</w:t>
            </w:r>
          </w:p>
          <w:p w14:paraId="674FF8BA" w14:textId="77777777" w:rsidR="007A2A19" w:rsidRDefault="00C17463">
            <w:pPr>
              <w:pStyle w:val="TableParagraph"/>
              <w:numPr>
                <w:ilvl w:val="0"/>
                <w:numId w:val="13"/>
              </w:numPr>
              <w:tabs>
                <w:tab w:val="left" w:pos="328"/>
              </w:tabs>
              <w:spacing w:line="251" w:lineRule="exact"/>
              <w:ind w:hanging="221"/>
              <w:rPr>
                <w:i/>
              </w:rPr>
            </w:pPr>
            <w:r>
              <w:rPr>
                <w:i/>
              </w:rPr>
              <w:t>Артқа ию</w:t>
            </w:r>
          </w:p>
          <w:p w14:paraId="0205EE30" w14:textId="77777777" w:rsidR="007A2A19" w:rsidRDefault="00C17463">
            <w:pPr>
              <w:pStyle w:val="TableParagraph"/>
              <w:numPr>
                <w:ilvl w:val="0"/>
                <w:numId w:val="13"/>
              </w:numPr>
              <w:tabs>
                <w:tab w:val="left" w:pos="328"/>
              </w:tabs>
              <w:spacing w:line="242" w:lineRule="auto"/>
              <w:ind w:left="107" w:right="318" w:firstLine="0"/>
              <w:rPr>
                <w:i/>
              </w:rPr>
            </w:pPr>
            <w:r>
              <w:rPr>
                <w:i/>
              </w:rPr>
              <w:t>бастапқы қалыпқа келу (2 -</w:t>
            </w:r>
            <w:r>
              <w:rPr>
                <w:i/>
                <w:spacing w:val="-52"/>
              </w:rPr>
              <w:t xml:space="preserve"> </w:t>
            </w:r>
            <w:r>
              <w:rPr>
                <w:i/>
              </w:rPr>
              <w:t>рет)</w:t>
            </w:r>
          </w:p>
          <w:p w14:paraId="388F4928" w14:textId="77777777" w:rsidR="007A2A19" w:rsidRDefault="00C17463">
            <w:pPr>
              <w:pStyle w:val="TableParagraph"/>
              <w:spacing w:line="237" w:lineRule="auto"/>
              <w:ind w:left="107" w:right="1332"/>
              <w:rPr>
                <w:b/>
                <w:i/>
              </w:rPr>
            </w:pPr>
            <w:r>
              <w:rPr>
                <w:b/>
                <w:i/>
              </w:rPr>
              <w:t>2.</w:t>
            </w:r>
            <w:r>
              <w:rPr>
                <w:b/>
                <w:i/>
                <w:spacing w:val="-9"/>
              </w:rPr>
              <w:t xml:space="preserve"> </w:t>
            </w:r>
            <w:r>
              <w:rPr>
                <w:b/>
                <w:i/>
              </w:rPr>
              <w:t>Иыққа</w:t>
            </w:r>
            <w:r>
              <w:rPr>
                <w:b/>
                <w:i/>
                <w:spacing w:val="-9"/>
              </w:rPr>
              <w:t xml:space="preserve"> </w:t>
            </w:r>
            <w:r>
              <w:rPr>
                <w:b/>
                <w:i/>
              </w:rPr>
              <w:t>арналған</w:t>
            </w:r>
            <w:r>
              <w:rPr>
                <w:b/>
                <w:i/>
                <w:spacing w:val="-52"/>
              </w:rPr>
              <w:t xml:space="preserve"> </w:t>
            </w:r>
            <w:r>
              <w:rPr>
                <w:b/>
                <w:i/>
              </w:rPr>
              <w:t>жаттығулар</w:t>
            </w:r>
          </w:p>
          <w:p w14:paraId="6BF65354" w14:textId="77777777" w:rsidR="007A2A19" w:rsidRDefault="00C17463">
            <w:pPr>
              <w:pStyle w:val="TableParagraph"/>
              <w:numPr>
                <w:ilvl w:val="0"/>
                <w:numId w:val="12"/>
              </w:numPr>
              <w:tabs>
                <w:tab w:val="left" w:pos="328"/>
              </w:tabs>
              <w:spacing w:before="2" w:line="251" w:lineRule="exact"/>
              <w:ind w:hanging="221"/>
              <w:rPr>
                <w:i/>
              </w:rPr>
            </w:pPr>
            <w:r>
              <w:rPr>
                <w:i/>
              </w:rPr>
              <w:t>Оң иықты</w:t>
            </w:r>
            <w:r>
              <w:rPr>
                <w:i/>
                <w:spacing w:val="-4"/>
              </w:rPr>
              <w:t xml:space="preserve"> </w:t>
            </w:r>
            <w:r>
              <w:rPr>
                <w:i/>
              </w:rPr>
              <w:t>көтеру.</w:t>
            </w:r>
          </w:p>
          <w:p w14:paraId="63E7BF84" w14:textId="77777777" w:rsidR="007A2A19" w:rsidRDefault="00C17463">
            <w:pPr>
              <w:pStyle w:val="TableParagraph"/>
              <w:numPr>
                <w:ilvl w:val="0"/>
                <w:numId w:val="12"/>
              </w:numPr>
              <w:tabs>
                <w:tab w:val="left" w:pos="328"/>
              </w:tabs>
              <w:spacing w:line="251" w:lineRule="exact"/>
              <w:ind w:hanging="221"/>
              <w:rPr>
                <w:i/>
              </w:rPr>
            </w:pPr>
            <w:r>
              <w:rPr>
                <w:i/>
              </w:rPr>
              <w:t>Бастапқы</w:t>
            </w:r>
            <w:r>
              <w:rPr>
                <w:i/>
                <w:spacing w:val="-4"/>
              </w:rPr>
              <w:t xml:space="preserve"> </w:t>
            </w:r>
            <w:r>
              <w:rPr>
                <w:i/>
              </w:rPr>
              <w:t>қалып</w:t>
            </w:r>
          </w:p>
          <w:p w14:paraId="4CAB0A7C" w14:textId="77777777" w:rsidR="007A2A19" w:rsidRDefault="00C17463">
            <w:pPr>
              <w:pStyle w:val="TableParagraph"/>
              <w:numPr>
                <w:ilvl w:val="0"/>
                <w:numId w:val="12"/>
              </w:numPr>
              <w:tabs>
                <w:tab w:val="left" w:pos="328"/>
              </w:tabs>
              <w:spacing w:before="2"/>
              <w:ind w:hanging="221"/>
              <w:rPr>
                <w:i/>
              </w:rPr>
            </w:pPr>
            <w:r>
              <w:rPr>
                <w:i/>
              </w:rPr>
              <w:t>Сол</w:t>
            </w:r>
            <w:r>
              <w:rPr>
                <w:i/>
                <w:spacing w:val="-2"/>
              </w:rPr>
              <w:t xml:space="preserve"> </w:t>
            </w:r>
            <w:r>
              <w:rPr>
                <w:i/>
              </w:rPr>
              <w:t>иықты</w:t>
            </w:r>
            <w:r>
              <w:rPr>
                <w:i/>
                <w:spacing w:val="-1"/>
              </w:rPr>
              <w:t xml:space="preserve"> </w:t>
            </w:r>
            <w:r>
              <w:rPr>
                <w:i/>
              </w:rPr>
              <w:t>көтеру</w:t>
            </w:r>
          </w:p>
          <w:p w14:paraId="58BE2797" w14:textId="77777777" w:rsidR="007A2A19" w:rsidRDefault="00C17463">
            <w:pPr>
              <w:pStyle w:val="TableParagraph"/>
              <w:numPr>
                <w:ilvl w:val="0"/>
                <w:numId w:val="12"/>
              </w:numPr>
              <w:tabs>
                <w:tab w:val="left" w:pos="328"/>
              </w:tabs>
              <w:spacing w:before="5" w:line="237" w:lineRule="auto"/>
              <w:ind w:left="107" w:right="449" w:firstLine="0"/>
              <w:rPr>
                <w:i/>
              </w:rPr>
            </w:pPr>
            <w:r>
              <w:rPr>
                <w:i/>
              </w:rPr>
              <w:t>бастапқы қалыпқа келу (2</w:t>
            </w:r>
            <w:r>
              <w:rPr>
                <w:i/>
                <w:spacing w:val="-52"/>
              </w:rPr>
              <w:t xml:space="preserve"> </w:t>
            </w:r>
            <w:r>
              <w:rPr>
                <w:i/>
              </w:rPr>
              <w:t>рет)</w:t>
            </w:r>
          </w:p>
          <w:p w14:paraId="12019EF4" w14:textId="77777777" w:rsidR="007A2A19" w:rsidRDefault="00C17463">
            <w:pPr>
              <w:pStyle w:val="TableParagraph"/>
              <w:spacing w:before="4" w:line="237" w:lineRule="auto"/>
              <w:ind w:left="107" w:right="1408"/>
              <w:rPr>
                <w:b/>
                <w:i/>
              </w:rPr>
            </w:pPr>
            <w:r>
              <w:rPr>
                <w:b/>
                <w:i/>
              </w:rPr>
              <w:t>3. Қолға арналған</w:t>
            </w:r>
            <w:r>
              <w:rPr>
                <w:b/>
                <w:i/>
                <w:spacing w:val="-52"/>
              </w:rPr>
              <w:t xml:space="preserve"> </w:t>
            </w:r>
            <w:r>
              <w:rPr>
                <w:b/>
                <w:i/>
              </w:rPr>
              <w:t>жаттығулар</w:t>
            </w:r>
          </w:p>
          <w:p w14:paraId="633BBAF9" w14:textId="77777777" w:rsidR="007A2A19" w:rsidRDefault="00C17463">
            <w:pPr>
              <w:pStyle w:val="TableParagraph"/>
              <w:spacing w:before="2" w:line="245" w:lineRule="exact"/>
              <w:ind w:left="107"/>
              <w:rPr>
                <w:i/>
              </w:rPr>
            </w:pPr>
            <w:r>
              <w:rPr>
                <w:i/>
              </w:rPr>
              <w:t>1.</w:t>
            </w:r>
            <w:r>
              <w:rPr>
                <w:i/>
                <w:spacing w:val="-2"/>
              </w:rPr>
              <w:t xml:space="preserve"> </w:t>
            </w:r>
            <w:r>
              <w:rPr>
                <w:i/>
              </w:rPr>
              <w:t>Қолды</w:t>
            </w:r>
            <w:r>
              <w:rPr>
                <w:i/>
                <w:spacing w:val="-1"/>
              </w:rPr>
              <w:t xml:space="preserve"> </w:t>
            </w:r>
            <w:r>
              <w:rPr>
                <w:i/>
              </w:rPr>
              <w:t>алға</w:t>
            </w:r>
            <w:r>
              <w:rPr>
                <w:i/>
                <w:spacing w:val="-2"/>
              </w:rPr>
              <w:t xml:space="preserve"> </w:t>
            </w:r>
            <w:r>
              <w:rPr>
                <w:i/>
              </w:rPr>
              <w:t>созу</w:t>
            </w:r>
          </w:p>
        </w:tc>
        <w:tc>
          <w:tcPr>
            <w:tcW w:w="2557" w:type="dxa"/>
          </w:tcPr>
          <w:p w14:paraId="0580D57A" w14:textId="77777777" w:rsidR="007A2A19" w:rsidRDefault="007A2A19">
            <w:pPr>
              <w:pStyle w:val="TableParagraph"/>
              <w:ind w:left="0"/>
            </w:pPr>
          </w:p>
        </w:tc>
      </w:tr>
    </w:tbl>
    <w:p w14:paraId="680B7BCE"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62"/>
        <w:gridCol w:w="2552"/>
        <w:gridCol w:w="3116"/>
        <w:gridCol w:w="3262"/>
        <w:gridCol w:w="2557"/>
      </w:tblGrid>
      <w:tr w:rsidR="007A2A19" w14:paraId="046BE541" w14:textId="77777777">
        <w:trPr>
          <w:trHeight w:val="9108"/>
        </w:trPr>
        <w:tc>
          <w:tcPr>
            <w:tcW w:w="1421" w:type="dxa"/>
          </w:tcPr>
          <w:p w14:paraId="1B998D37" w14:textId="77777777" w:rsidR="007A2A19" w:rsidRDefault="007A2A19">
            <w:pPr>
              <w:pStyle w:val="TableParagraph"/>
              <w:ind w:left="0"/>
            </w:pPr>
          </w:p>
        </w:tc>
        <w:tc>
          <w:tcPr>
            <w:tcW w:w="3262" w:type="dxa"/>
          </w:tcPr>
          <w:p w14:paraId="6CCB48BA" w14:textId="77777777" w:rsidR="007A2A19" w:rsidRDefault="00C17463">
            <w:pPr>
              <w:pStyle w:val="TableParagraph"/>
              <w:spacing w:line="238" w:lineRule="exact"/>
              <w:rPr>
                <w:i/>
              </w:rPr>
            </w:pPr>
            <w:r>
              <w:rPr>
                <w:i/>
              </w:rPr>
              <w:t>жаттығуларын</w:t>
            </w:r>
            <w:r>
              <w:rPr>
                <w:i/>
                <w:spacing w:val="52"/>
              </w:rPr>
              <w:t xml:space="preserve"> </w:t>
            </w:r>
            <w:r>
              <w:rPr>
                <w:i/>
              </w:rPr>
              <w:t>дұрыс</w:t>
            </w:r>
            <w:r>
              <w:rPr>
                <w:i/>
                <w:spacing w:val="54"/>
              </w:rPr>
              <w:t xml:space="preserve"> </w:t>
            </w:r>
            <w:r>
              <w:rPr>
                <w:i/>
              </w:rPr>
              <w:t>жасай</w:t>
            </w:r>
          </w:p>
          <w:p w14:paraId="4DB1E7ED" w14:textId="77777777" w:rsidR="007A2A19" w:rsidRDefault="00C17463">
            <w:pPr>
              <w:pStyle w:val="TableParagraph"/>
              <w:spacing w:before="2" w:line="251" w:lineRule="exact"/>
              <w:rPr>
                <w:i/>
              </w:rPr>
            </w:pPr>
            <w:r>
              <w:rPr>
                <w:i/>
              </w:rPr>
              <w:t>біледі.</w:t>
            </w:r>
          </w:p>
          <w:p w14:paraId="3D1B5FB7" w14:textId="77777777" w:rsidR="007A2A19" w:rsidRDefault="00C17463">
            <w:pPr>
              <w:pStyle w:val="TableParagraph"/>
              <w:ind w:right="641"/>
              <w:rPr>
                <w:i/>
              </w:rPr>
            </w:pPr>
            <w:r>
              <w:rPr>
                <w:b/>
                <w:i/>
                <w:color w:val="FF0000"/>
              </w:rPr>
              <w:t>Ресурстар:</w:t>
            </w:r>
            <w:r>
              <w:rPr>
                <w:b/>
                <w:i/>
                <w:color w:val="FF0000"/>
                <w:spacing w:val="2"/>
              </w:rPr>
              <w:t xml:space="preserve"> </w:t>
            </w:r>
            <w:r>
              <w:rPr>
                <w:i/>
                <w:color w:val="FF0000"/>
              </w:rPr>
              <w:t>Арқан,</w:t>
            </w:r>
            <w:r>
              <w:rPr>
                <w:i/>
                <w:color w:val="FF0000"/>
                <w:spacing w:val="-1"/>
              </w:rPr>
              <w:t xml:space="preserve"> </w:t>
            </w:r>
            <w:r>
              <w:rPr>
                <w:i/>
                <w:color w:val="FF0000"/>
              </w:rPr>
              <w:t>обруч</w:t>
            </w:r>
            <w:r>
              <w:rPr>
                <w:i/>
                <w:color w:val="FF0000"/>
                <w:spacing w:val="1"/>
              </w:rPr>
              <w:t xml:space="preserve"> </w:t>
            </w:r>
            <w:r>
              <w:rPr>
                <w:b/>
                <w:i/>
                <w:color w:val="FF0000"/>
              </w:rPr>
              <w:t xml:space="preserve">Әдіс-тәсілдер: </w:t>
            </w:r>
            <w:r>
              <w:rPr>
                <w:i/>
                <w:color w:val="FF0000"/>
              </w:rPr>
              <w:t>4К моделі:</w:t>
            </w:r>
            <w:r>
              <w:rPr>
                <w:i/>
                <w:color w:val="FF0000"/>
                <w:spacing w:val="-52"/>
              </w:rPr>
              <w:t xml:space="preserve"> </w:t>
            </w:r>
            <w:r>
              <w:rPr>
                <w:i/>
                <w:color w:val="FF0000"/>
              </w:rPr>
              <w:t>командада жұмыс жасау,</w:t>
            </w:r>
            <w:r>
              <w:rPr>
                <w:i/>
                <w:color w:val="FF0000"/>
                <w:spacing w:val="-52"/>
              </w:rPr>
              <w:t xml:space="preserve"> </w:t>
            </w:r>
            <w:r>
              <w:rPr>
                <w:i/>
                <w:color w:val="FF0000"/>
              </w:rPr>
              <w:t>Тікелей</w:t>
            </w:r>
            <w:r>
              <w:rPr>
                <w:i/>
                <w:color w:val="FF0000"/>
                <w:spacing w:val="-1"/>
              </w:rPr>
              <w:t xml:space="preserve"> </w:t>
            </w:r>
            <w:r>
              <w:rPr>
                <w:i/>
                <w:color w:val="FF0000"/>
              </w:rPr>
              <w:t>бақылау.</w:t>
            </w:r>
          </w:p>
          <w:p w14:paraId="5E33C98B" w14:textId="77777777" w:rsidR="007A2A19" w:rsidRDefault="00C17463">
            <w:pPr>
              <w:pStyle w:val="TableParagraph"/>
              <w:spacing w:before="2" w:line="252" w:lineRule="exact"/>
              <w:rPr>
                <w:b/>
                <w:i/>
              </w:rPr>
            </w:pPr>
            <w:r>
              <w:rPr>
                <w:b/>
                <w:i/>
              </w:rPr>
              <w:t>ҰОҚ</w:t>
            </w:r>
            <w:r>
              <w:rPr>
                <w:b/>
                <w:i/>
                <w:spacing w:val="-1"/>
              </w:rPr>
              <w:t xml:space="preserve"> </w:t>
            </w:r>
            <w:r>
              <w:rPr>
                <w:b/>
                <w:i/>
              </w:rPr>
              <w:t>ӨТІЛУ БАРЫСЫ</w:t>
            </w:r>
          </w:p>
          <w:p w14:paraId="03C7C014" w14:textId="77777777" w:rsidR="007A2A19" w:rsidRDefault="00C17463">
            <w:pPr>
              <w:pStyle w:val="TableParagraph"/>
              <w:spacing w:line="252" w:lineRule="exact"/>
              <w:rPr>
                <w:b/>
                <w:i/>
              </w:rPr>
            </w:pPr>
            <w:r>
              <w:rPr>
                <w:b/>
                <w:i/>
              </w:rPr>
              <w:t>Кіріспе</w:t>
            </w:r>
            <w:r>
              <w:rPr>
                <w:b/>
                <w:i/>
                <w:spacing w:val="51"/>
              </w:rPr>
              <w:t xml:space="preserve"> </w:t>
            </w:r>
            <w:r>
              <w:rPr>
                <w:b/>
                <w:i/>
              </w:rPr>
              <w:t>бөлімі:</w:t>
            </w:r>
          </w:p>
          <w:p w14:paraId="212065EE" w14:textId="77777777" w:rsidR="007A2A19" w:rsidRDefault="00C17463">
            <w:pPr>
              <w:pStyle w:val="TableParagraph"/>
              <w:spacing w:before="2"/>
              <w:rPr>
                <w:i/>
              </w:rPr>
            </w:pPr>
            <w:r>
              <w:rPr>
                <w:i/>
              </w:rPr>
              <w:t>Сапқа тұру.</w:t>
            </w:r>
          </w:p>
          <w:p w14:paraId="72F32ACF" w14:textId="77777777" w:rsidR="007A2A19" w:rsidRDefault="00C17463">
            <w:pPr>
              <w:pStyle w:val="TableParagraph"/>
              <w:spacing w:before="2"/>
              <w:ind w:right="472"/>
              <w:rPr>
                <w:i/>
              </w:rPr>
            </w:pPr>
            <w:r>
              <w:rPr>
                <w:i/>
              </w:rPr>
              <w:t>Шеңбер бойымен денені тік</w:t>
            </w:r>
            <w:r>
              <w:rPr>
                <w:i/>
                <w:spacing w:val="-52"/>
              </w:rPr>
              <w:t xml:space="preserve"> </w:t>
            </w:r>
            <w:r>
              <w:rPr>
                <w:i/>
              </w:rPr>
              <w:t>ұстап тізені шапалақтай</w:t>
            </w:r>
            <w:r>
              <w:rPr>
                <w:i/>
                <w:spacing w:val="1"/>
              </w:rPr>
              <w:t xml:space="preserve"> </w:t>
            </w:r>
            <w:r>
              <w:rPr>
                <w:i/>
              </w:rPr>
              <w:t>жүгіру</w:t>
            </w:r>
            <w:r>
              <w:rPr>
                <w:i/>
                <w:spacing w:val="1"/>
              </w:rPr>
              <w:t xml:space="preserve"> </w:t>
            </w:r>
            <w:r>
              <w:rPr>
                <w:i/>
              </w:rPr>
              <w:t>.</w:t>
            </w:r>
          </w:p>
          <w:p w14:paraId="75BE2EBF" w14:textId="77777777" w:rsidR="007A2A19" w:rsidRDefault="00C17463">
            <w:pPr>
              <w:pStyle w:val="TableParagraph"/>
              <w:spacing w:line="242" w:lineRule="auto"/>
              <w:ind w:right="340"/>
              <w:rPr>
                <w:i/>
              </w:rPr>
            </w:pPr>
            <w:r>
              <w:rPr>
                <w:i/>
              </w:rPr>
              <w:t>Қол бүйірде, аяқтың ұшымен</w:t>
            </w:r>
            <w:r>
              <w:rPr>
                <w:i/>
                <w:spacing w:val="-52"/>
              </w:rPr>
              <w:t xml:space="preserve"> </w:t>
            </w:r>
            <w:r>
              <w:rPr>
                <w:i/>
              </w:rPr>
              <w:t>жүру.өкшемен жүру. тізені</w:t>
            </w:r>
            <w:r>
              <w:rPr>
                <w:i/>
                <w:spacing w:val="1"/>
              </w:rPr>
              <w:t xml:space="preserve"> </w:t>
            </w:r>
            <w:r>
              <w:rPr>
                <w:i/>
              </w:rPr>
              <w:t>бүгіп</w:t>
            </w:r>
            <w:r>
              <w:rPr>
                <w:i/>
                <w:spacing w:val="-1"/>
              </w:rPr>
              <w:t xml:space="preserve"> </w:t>
            </w:r>
            <w:r>
              <w:rPr>
                <w:i/>
              </w:rPr>
              <w:t>жүру.</w:t>
            </w:r>
          </w:p>
          <w:p w14:paraId="1C1456CA" w14:textId="77777777" w:rsidR="007A2A19" w:rsidRDefault="00C17463">
            <w:pPr>
              <w:pStyle w:val="TableParagraph"/>
              <w:ind w:right="298"/>
              <w:rPr>
                <w:b/>
                <w:i/>
              </w:rPr>
            </w:pPr>
            <w:r>
              <w:rPr>
                <w:i/>
              </w:rPr>
              <w:t>Сапқа тұру. 4 колонна тұру.</w:t>
            </w:r>
            <w:r>
              <w:rPr>
                <w:i/>
                <w:spacing w:val="1"/>
              </w:rPr>
              <w:t xml:space="preserve"> </w:t>
            </w:r>
            <w:r>
              <w:rPr>
                <w:b/>
                <w:i/>
              </w:rPr>
              <w:t>Жалпы даму жаттығулары:</w:t>
            </w:r>
            <w:r>
              <w:rPr>
                <w:b/>
                <w:i/>
                <w:spacing w:val="-52"/>
              </w:rPr>
              <w:t xml:space="preserve"> </w:t>
            </w:r>
            <w:r>
              <w:rPr>
                <w:b/>
                <w:i/>
              </w:rPr>
              <w:t>1.«Торғай</w:t>
            </w:r>
            <w:r>
              <w:rPr>
                <w:b/>
                <w:i/>
                <w:spacing w:val="1"/>
              </w:rPr>
              <w:t xml:space="preserve"> </w:t>
            </w:r>
            <w:r>
              <w:rPr>
                <w:b/>
                <w:i/>
              </w:rPr>
              <w:t>ұшты»</w:t>
            </w:r>
          </w:p>
          <w:p w14:paraId="53525188" w14:textId="77777777" w:rsidR="007A2A19" w:rsidRDefault="00C17463">
            <w:pPr>
              <w:pStyle w:val="TableParagraph"/>
              <w:rPr>
                <w:b/>
                <w:i/>
              </w:rPr>
            </w:pPr>
            <w:r>
              <w:rPr>
                <w:i/>
              </w:rPr>
              <w:t>Аяқты</w:t>
            </w:r>
            <w:r>
              <w:rPr>
                <w:i/>
                <w:spacing w:val="1"/>
              </w:rPr>
              <w:t xml:space="preserve"> </w:t>
            </w:r>
            <w:r>
              <w:rPr>
                <w:i/>
              </w:rPr>
              <w:t>алшақ қоямыз, қолымыз</w:t>
            </w:r>
            <w:r>
              <w:rPr>
                <w:i/>
                <w:spacing w:val="-52"/>
              </w:rPr>
              <w:t xml:space="preserve"> </w:t>
            </w:r>
            <w:r>
              <w:rPr>
                <w:i/>
              </w:rPr>
              <w:t>жанға созу,</w:t>
            </w:r>
            <w:r>
              <w:rPr>
                <w:i/>
                <w:spacing w:val="1"/>
              </w:rPr>
              <w:t xml:space="preserve"> </w:t>
            </w:r>
            <w:r>
              <w:rPr>
                <w:i/>
              </w:rPr>
              <w:t>басты оңнан солға</w:t>
            </w:r>
            <w:r>
              <w:rPr>
                <w:i/>
                <w:spacing w:val="-52"/>
              </w:rPr>
              <w:t xml:space="preserve"> </w:t>
            </w:r>
            <w:r>
              <w:rPr>
                <w:i/>
              </w:rPr>
              <w:t>қарай, төмен- жоғары бұру</w:t>
            </w:r>
            <w:r>
              <w:rPr>
                <w:i/>
                <w:spacing w:val="1"/>
              </w:rPr>
              <w:t xml:space="preserve"> </w:t>
            </w:r>
            <w:r>
              <w:rPr>
                <w:b/>
                <w:i/>
              </w:rPr>
              <w:t>2.«Баспалдақ»</w:t>
            </w:r>
          </w:p>
          <w:p w14:paraId="180EB98E" w14:textId="77777777" w:rsidR="007A2A19" w:rsidRDefault="00C17463">
            <w:pPr>
              <w:pStyle w:val="TableParagraph"/>
              <w:spacing w:line="242" w:lineRule="auto"/>
              <w:rPr>
                <w:i/>
              </w:rPr>
            </w:pPr>
            <w:r>
              <w:rPr>
                <w:i/>
              </w:rPr>
              <w:t>Аяқты</w:t>
            </w:r>
            <w:r>
              <w:rPr>
                <w:i/>
                <w:spacing w:val="1"/>
              </w:rPr>
              <w:t xml:space="preserve"> </w:t>
            </w:r>
            <w:r>
              <w:rPr>
                <w:i/>
              </w:rPr>
              <w:t>алшақ қоямыз, қолымыз</w:t>
            </w:r>
            <w:r>
              <w:rPr>
                <w:i/>
                <w:spacing w:val="-52"/>
              </w:rPr>
              <w:t xml:space="preserve"> </w:t>
            </w:r>
            <w:r>
              <w:rPr>
                <w:i/>
              </w:rPr>
              <w:t>жанда,</w:t>
            </w:r>
            <w:r>
              <w:rPr>
                <w:i/>
                <w:spacing w:val="54"/>
              </w:rPr>
              <w:t xml:space="preserve"> </w:t>
            </w:r>
            <w:r>
              <w:rPr>
                <w:i/>
              </w:rPr>
              <w:t>1-</w:t>
            </w:r>
            <w:r>
              <w:rPr>
                <w:i/>
                <w:spacing w:val="1"/>
              </w:rPr>
              <w:t xml:space="preserve"> </w:t>
            </w:r>
            <w:r>
              <w:rPr>
                <w:i/>
              </w:rPr>
              <w:t>2</w:t>
            </w:r>
            <w:r>
              <w:rPr>
                <w:i/>
                <w:spacing w:val="-1"/>
              </w:rPr>
              <w:t xml:space="preserve"> </w:t>
            </w:r>
            <w:r>
              <w:rPr>
                <w:i/>
              </w:rPr>
              <w:t>қолды белге</w:t>
            </w:r>
          </w:p>
          <w:p w14:paraId="07F14CB0" w14:textId="77777777" w:rsidR="007A2A19" w:rsidRDefault="00C17463">
            <w:pPr>
              <w:pStyle w:val="TableParagraph"/>
              <w:spacing w:line="242" w:lineRule="auto"/>
              <w:ind w:right="112"/>
              <w:rPr>
                <w:i/>
              </w:rPr>
            </w:pPr>
            <w:r>
              <w:rPr>
                <w:i/>
              </w:rPr>
              <w:t>қоямыз, 3-4 иыққа ,5-6 жоғары</w:t>
            </w:r>
            <w:r>
              <w:rPr>
                <w:i/>
                <w:spacing w:val="1"/>
              </w:rPr>
              <w:t xml:space="preserve"> </w:t>
            </w:r>
            <w:r>
              <w:rPr>
                <w:i/>
              </w:rPr>
              <w:t>созамыз, 7-8 – шапалақтаймыз.</w:t>
            </w:r>
            <w:r>
              <w:rPr>
                <w:i/>
                <w:spacing w:val="-52"/>
              </w:rPr>
              <w:t xml:space="preserve"> </w:t>
            </w:r>
            <w:r>
              <w:rPr>
                <w:i/>
              </w:rPr>
              <w:t>Керісінше</w:t>
            </w:r>
            <w:r>
              <w:rPr>
                <w:i/>
                <w:spacing w:val="1"/>
              </w:rPr>
              <w:t xml:space="preserve"> </w:t>
            </w:r>
            <w:r>
              <w:rPr>
                <w:i/>
              </w:rPr>
              <w:t>қайталаймыз. 5-6 р</w:t>
            </w:r>
          </w:p>
          <w:p w14:paraId="4F17B615" w14:textId="77777777" w:rsidR="007A2A19" w:rsidRDefault="00C17463">
            <w:pPr>
              <w:pStyle w:val="TableParagraph"/>
              <w:numPr>
                <w:ilvl w:val="0"/>
                <w:numId w:val="11"/>
              </w:numPr>
              <w:tabs>
                <w:tab w:val="left" w:pos="325"/>
              </w:tabs>
              <w:spacing w:line="247" w:lineRule="exact"/>
              <w:ind w:hanging="221"/>
              <w:rPr>
                <w:b/>
                <w:i/>
              </w:rPr>
            </w:pPr>
            <w:r>
              <w:rPr>
                <w:b/>
                <w:i/>
              </w:rPr>
              <w:t>«Арқан</w:t>
            </w:r>
            <w:r>
              <w:rPr>
                <w:b/>
                <w:i/>
                <w:spacing w:val="-4"/>
              </w:rPr>
              <w:t xml:space="preserve"> </w:t>
            </w:r>
            <w:r>
              <w:rPr>
                <w:b/>
                <w:i/>
              </w:rPr>
              <w:t>созу»</w:t>
            </w:r>
          </w:p>
          <w:p w14:paraId="5BB11BAB" w14:textId="77777777" w:rsidR="007A2A19" w:rsidRDefault="00C17463">
            <w:pPr>
              <w:pStyle w:val="TableParagraph"/>
              <w:ind w:right="257" w:firstLine="54"/>
              <w:rPr>
                <w:i/>
              </w:rPr>
            </w:pPr>
            <w:r>
              <w:rPr>
                <w:i/>
              </w:rPr>
              <w:t>Аяқты алшақ,</w:t>
            </w:r>
            <w:r>
              <w:rPr>
                <w:i/>
                <w:spacing w:val="1"/>
              </w:rPr>
              <w:t xml:space="preserve"> </w:t>
            </w:r>
            <w:r>
              <w:rPr>
                <w:i/>
              </w:rPr>
              <w:t>қолымызды</w:t>
            </w:r>
            <w:r>
              <w:rPr>
                <w:i/>
                <w:spacing w:val="1"/>
              </w:rPr>
              <w:t xml:space="preserve"> </w:t>
            </w:r>
            <w:r>
              <w:rPr>
                <w:i/>
              </w:rPr>
              <w:t>кеуде</w:t>
            </w:r>
            <w:r>
              <w:rPr>
                <w:i/>
                <w:spacing w:val="1"/>
              </w:rPr>
              <w:t xml:space="preserve"> </w:t>
            </w:r>
            <w:r>
              <w:rPr>
                <w:i/>
              </w:rPr>
              <w:t>тұсына</w:t>
            </w:r>
            <w:r>
              <w:rPr>
                <w:i/>
                <w:spacing w:val="-1"/>
              </w:rPr>
              <w:t xml:space="preserve"> </w:t>
            </w:r>
            <w:r>
              <w:rPr>
                <w:i/>
              </w:rPr>
              <w:t>қоямыз,</w:t>
            </w:r>
            <w:r>
              <w:rPr>
                <w:i/>
                <w:spacing w:val="-1"/>
              </w:rPr>
              <w:t xml:space="preserve"> </w:t>
            </w:r>
            <w:r>
              <w:rPr>
                <w:i/>
              </w:rPr>
              <w:t>1-</w:t>
            </w:r>
            <w:r>
              <w:rPr>
                <w:i/>
                <w:spacing w:val="1"/>
              </w:rPr>
              <w:t xml:space="preserve"> </w:t>
            </w:r>
            <w:r>
              <w:rPr>
                <w:i/>
              </w:rPr>
              <w:t>оң</w:t>
            </w:r>
            <w:r>
              <w:rPr>
                <w:i/>
                <w:spacing w:val="1"/>
              </w:rPr>
              <w:t xml:space="preserve"> </w:t>
            </w:r>
            <w:r>
              <w:rPr>
                <w:i/>
              </w:rPr>
              <w:t>қолымызды жоғары, 2- сол</w:t>
            </w:r>
            <w:r>
              <w:rPr>
                <w:i/>
                <w:spacing w:val="1"/>
              </w:rPr>
              <w:t xml:space="preserve"> </w:t>
            </w:r>
            <w:r>
              <w:rPr>
                <w:i/>
              </w:rPr>
              <w:t>қолды төменге қарай созу. 3-4</w:t>
            </w:r>
            <w:r>
              <w:rPr>
                <w:i/>
                <w:spacing w:val="-52"/>
              </w:rPr>
              <w:t xml:space="preserve"> </w:t>
            </w:r>
            <w:r>
              <w:rPr>
                <w:i/>
              </w:rPr>
              <w:t>қимылды</w:t>
            </w:r>
            <w:r>
              <w:rPr>
                <w:i/>
                <w:spacing w:val="-2"/>
              </w:rPr>
              <w:t xml:space="preserve"> </w:t>
            </w:r>
            <w:r>
              <w:rPr>
                <w:i/>
              </w:rPr>
              <w:t>керісінше</w:t>
            </w:r>
            <w:r>
              <w:rPr>
                <w:i/>
                <w:spacing w:val="1"/>
              </w:rPr>
              <w:t xml:space="preserve"> </w:t>
            </w:r>
            <w:r>
              <w:rPr>
                <w:i/>
              </w:rPr>
              <w:t>жасау.</w:t>
            </w:r>
          </w:p>
          <w:p w14:paraId="347F595F" w14:textId="77777777" w:rsidR="007A2A19" w:rsidRDefault="00C17463">
            <w:pPr>
              <w:pStyle w:val="TableParagraph"/>
              <w:spacing w:line="251" w:lineRule="exact"/>
              <w:ind w:left="159"/>
              <w:rPr>
                <w:i/>
              </w:rPr>
            </w:pPr>
            <w:r>
              <w:rPr>
                <w:i/>
              </w:rPr>
              <w:t>/6 рет</w:t>
            </w:r>
            <w:r>
              <w:rPr>
                <w:i/>
                <w:spacing w:val="1"/>
              </w:rPr>
              <w:t xml:space="preserve"> </w:t>
            </w:r>
            <w:r>
              <w:rPr>
                <w:i/>
              </w:rPr>
              <w:t>қайталау/</w:t>
            </w:r>
          </w:p>
          <w:p w14:paraId="14945AB8" w14:textId="77777777" w:rsidR="007A2A19" w:rsidRDefault="00C17463">
            <w:pPr>
              <w:pStyle w:val="TableParagraph"/>
              <w:numPr>
                <w:ilvl w:val="0"/>
                <w:numId w:val="11"/>
              </w:numPr>
              <w:tabs>
                <w:tab w:val="left" w:pos="380"/>
              </w:tabs>
              <w:spacing w:line="251" w:lineRule="exact"/>
              <w:ind w:left="379" w:hanging="276"/>
              <w:rPr>
                <w:b/>
                <w:i/>
              </w:rPr>
            </w:pPr>
            <w:r>
              <w:rPr>
                <w:b/>
                <w:i/>
              </w:rPr>
              <w:t>«Гүлдің</w:t>
            </w:r>
            <w:r>
              <w:rPr>
                <w:b/>
                <w:i/>
                <w:spacing w:val="-4"/>
              </w:rPr>
              <w:t xml:space="preserve"> </w:t>
            </w:r>
            <w:r>
              <w:rPr>
                <w:b/>
                <w:i/>
              </w:rPr>
              <w:t>ашылуы»</w:t>
            </w:r>
          </w:p>
          <w:p w14:paraId="1A690A15" w14:textId="77777777" w:rsidR="007A2A19" w:rsidRDefault="00C17463">
            <w:pPr>
              <w:pStyle w:val="TableParagraph"/>
              <w:spacing w:line="245" w:lineRule="exact"/>
              <w:ind w:left="159"/>
              <w:rPr>
                <w:i/>
              </w:rPr>
            </w:pPr>
            <w:r>
              <w:rPr>
                <w:i/>
              </w:rPr>
              <w:t>Аяқтары</w:t>
            </w:r>
            <w:r>
              <w:rPr>
                <w:i/>
                <w:spacing w:val="-2"/>
              </w:rPr>
              <w:t xml:space="preserve"> </w:t>
            </w:r>
            <w:r>
              <w:rPr>
                <w:i/>
              </w:rPr>
              <w:t>алшақ</w:t>
            </w:r>
            <w:r>
              <w:rPr>
                <w:i/>
                <w:spacing w:val="-1"/>
              </w:rPr>
              <w:t xml:space="preserve"> </w:t>
            </w:r>
            <w:r>
              <w:rPr>
                <w:i/>
              </w:rPr>
              <w:t>қойылған.</w:t>
            </w:r>
            <w:r>
              <w:rPr>
                <w:i/>
                <w:spacing w:val="-1"/>
              </w:rPr>
              <w:t xml:space="preserve"> </w:t>
            </w:r>
            <w:r>
              <w:rPr>
                <w:i/>
              </w:rPr>
              <w:t>Қол</w:t>
            </w:r>
          </w:p>
        </w:tc>
        <w:tc>
          <w:tcPr>
            <w:tcW w:w="2552" w:type="dxa"/>
          </w:tcPr>
          <w:p w14:paraId="4AB474CF" w14:textId="77777777" w:rsidR="007A2A19" w:rsidRDefault="00C17463">
            <w:pPr>
              <w:pStyle w:val="TableParagraph"/>
              <w:spacing w:line="238" w:lineRule="exact"/>
              <w:ind w:left="103"/>
              <w:rPr>
                <w:i/>
              </w:rPr>
            </w:pPr>
            <w:r>
              <w:rPr>
                <w:i/>
              </w:rPr>
              <w:t>Садықты</w:t>
            </w:r>
            <w:r>
              <w:rPr>
                <w:i/>
                <w:spacing w:val="-1"/>
              </w:rPr>
              <w:t xml:space="preserve"> </w:t>
            </w:r>
            <w:r>
              <w:rPr>
                <w:i/>
              </w:rPr>
              <w:t>әшекейлеп</w:t>
            </w:r>
          </w:p>
          <w:p w14:paraId="07F21759" w14:textId="77777777" w:rsidR="007A2A19" w:rsidRDefault="00C17463">
            <w:pPr>
              <w:pStyle w:val="TableParagraph"/>
              <w:spacing w:before="2" w:line="251" w:lineRule="exact"/>
              <w:ind w:left="103"/>
              <w:rPr>
                <w:i/>
              </w:rPr>
            </w:pPr>
            <w:r>
              <w:rPr>
                <w:i/>
              </w:rPr>
              <w:t>берулерін</w:t>
            </w:r>
            <w:r>
              <w:rPr>
                <w:i/>
                <w:spacing w:val="51"/>
              </w:rPr>
              <w:t xml:space="preserve"> </w:t>
            </w:r>
            <w:r>
              <w:rPr>
                <w:i/>
              </w:rPr>
              <w:t>сұрайды.</w:t>
            </w:r>
          </w:p>
          <w:p w14:paraId="6D766541" w14:textId="77777777" w:rsidR="007A2A19" w:rsidRDefault="00C17463">
            <w:pPr>
              <w:pStyle w:val="TableParagraph"/>
              <w:ind w:left="103" w:right="503"/>
              <w:rPr>
                <w:i/>
              </w:rPr>
            </w:pPr>
            <w:r>
              <w:rPr>
                <w:b/>
                <w:i/>
              </w:rPr>
              <w:t>Топқа бөлу.</w:t>
            </w:r>
            <w:r>
              <w:rPr>
                <w:b/>
                <w:i/>
                <w:spacing w:val="1"/>
              </w:rPr>
              <w:t xml:space="preserve"> </w:t>
            </w:r>
            <w:r>
              <w:rPr>
                <w:i/>
              </w:rPr>
              <w:t>Карандаштар және</w:t>
            </w:r>
            <w:r>
              <w:rPr>
                <w:i/>
                <w:spacing w:val="-52"/>
              </w:rPr>
              <w:t xml:space="preserve"> </w:t>
            </w:r>
            <w:r>
              <w:rPr>
                <w:i/>
              </w:rPr>
              <w:t>бояу</w:t>
            </w:r>
            <w:r>
              <w:rPr>
                <w:i/>
                <w:spacing w:val="1"/>
              </w:rPr>
              <w:t xml:space="preserve"> </w:t>
            </w:r>
            <w:r>
              <w:rPr>
                <w:i/>
              </w:rPr>
              <w:t>арқылы</w:t>
            </w:r>
            <w:r>
              <w:rPr>
                <w:i/>
                <w:spacing w:val="-1"/>
              </w:rPr>
              <w:t xml:space="preserve"> </w:t>
            </w:r>
            <w:r>
              <w:rPr>
                <w:i/>
              </w:rPr>
              <w:t>топқа</w:t>
            </w:r>
            <w:r>
              <w:rPr>
                <w:i/>
                <w:spacing w:val="1"/>
              </w:rPr>
              <w:t xml:space="preserve"> </w:t>
            </w:r>
            <w:r>
              <w:rPr>
                <w:i/>
              </w:rPr>
              <w:t>бөлу.</w:t>
            </w:r>
          </w:p>
          <w:p w14:paraId="72176A18" w14:textId="77777777" w:rsidR="007A2A19" w:rsidRDefault="00C17463">
            <w:pPr>
              <w:pStyle w:val="TableParagraph"/>
              <w:spacing w:before="2"/>
              <w:ind w:left="103" w:right="207"/>
              <w:rPr>
                <w:i/>
              </w:rPr>
            </w:pPr>
            <w:r>
              <w:rPr>
                <w:b/>
                <w:i/>
              </w:rPr>
              <w:t xml:space="preserve">1-топ </w:t>
            </w:r>
            <w:r>
              <w:rPr>
                <w:i/>
              </w:rPr>
              <w:t>түрлі түсті</w:t>
            </w:r>
            <w:r>
              <w:rPr>
                <w:i/>
                <w:spacing w:val="1"/>
              </w:rPr>
              <w:t xml:space="preserve"> </w:t>
            </w:r>
            <w:r>
              <w:rPr>
                <w:i/>
              </w:rPr>
              <w:t>карандаштармен</w:t>
            </w:r>
            <w:r>
              <w:rPr>
                <w:i/>
                <w:spacing w:val="1"/>
              </w:rPr>
              <w:t xml:space="preserve"> </w:t>
            </w:r>
            <w:r>
              <w:rPr>
                <w:i/>
              </w:rPr>
              <w:t>құс</w:t>
            </w:r>
            <w:r>
              <w:rPr>
                <w:i/>
                <w:spacing w:val="1"/>
              </w:rPr>
              <w:t xml:space="preserve"> </w:t>
            </w:r>
            <w:r>
              <w:rPr>
                <w:i/>
              </w:rPr>
              <w:t>қанатын</w:t>
            </w:r>
            <w:r>
              <w:rPr>
                <w:i/>
                <w:spacing w:val="-5"/>
              </w:rPr>
              <w:t xml:space="preserve"> </w:t>
            </w:r>
            <w:r>
              <w:rPr>
                <w:i/>
              </w:rPr>
              <w:t>оюын</w:t>
            </w:r>
            <w:r>
              <w:rPr>
                <w:i/>
                <w:spacing w:val="-4"/>
              </w:rPr>
              <w:t xml:space="preserve"> </w:t>
            </w:r>
            <w:r>
              <w:rPr>
                <w:i/>
              </w:rPr>
              <w:t>бояйды.</w:t>
            </w:r>
            <w:r>
              <w:rPr>
                <w:i/>
                <w:spacing w:val="-52"/>
              </w:rPr>
              <w:t xml:space="preserve"> </w:t>
            </w:r>
            <w:r>
              <w:rPr>
                <w:b/>
                <w:i/>
              </w:rPr>
              <w:t xml:space="preserve">2-топ </w:t>
            </w:r>
            <w:r>
              <w:rPr>
                <w:i/>
              </w:rPr>
              <w:t>бояумен қошқар</w:t>
            </w:r>
            <w:r>
              <w:rPr>
                <w:i/>
                <w:spacing w:val="1"/>
              </w:rPr>
              <w:t xml:space="preserve"> </w:t>
            </w:r>
            <w:r>
              <w:rPr>
                <w:i/>
              </w:rPr>
              <w:t>мүйіз</w:t>
            </w:r>
            <w:r>
              <w:rPr>
                <w:i/>
                <w:spacing w:val="-3"/>
              </w:rPr>
              <w:t xml:space="preserve"> </w:t>
            </w:r>
            <w:r>
              <w:rPr>
                <w:i/>
              </w:rPr>
              <w:t>оюын</w:t>
            </w:r>
            <w:r>
              <w:rPr>
                <w:i/>
                <w:spacing w:val="-1"/>
              </w:rPr>
              <w:t xml:space="preserve"> </w:t>
            </w:r>
            <w:r>
              <w:rPr>
                <w:i/>
              </w:rPr>
              <w:t>бояйды.</w:t>
            </w:r>
          </w:p>
          <w:p w14:paraId="074E01C0" w14:textId="77777777" w:rsidR="007A2A19" w:rsidRDefault="00C17463">
            <w:pPr>
              <w:pStyle w:val="TableParagraph"/>
              <w:spacing w:before="1"/>
              <w:ind w:left="103" w:right="312"/>
              <w:rPr>
                <w:i/>
              </w:rPr>
            </w:pPr>
            <w:r>
              <w:rPr>
                <w:i/>
              </w:rPr>
              <w:t>Балаларды бақылау</w:t>
            </w:r>
            <w:r>
              <w:rPr>
                <w:i/>
                <w:spacing w:val="1"/>
              </w:rPr>
              <w:t xml:space="preserve"> </w:t>
            </w:r>
            <w:r>
              <w:rPr>
                <w:i/>
                <w:color w:val="FF0000"/>
              </w:rPr>
              <w:t>Оқу ортасы арқылы</w:t>
            </w:r>
            <w:r>
              <w:rPr>
                <w:i/>
                <w:color w:val="FF0000"/>
                <w:spacing w:val="1"/>
              </w:rPr>
              <w:t xml:space="preserve"> </w:t>
            </w:r>
            <w:r>
              <w:rPr>
                <w:i/>
                <w:color w:val="FF0000"/>
              </w:rPr>
              <w:t>саралау, креативтілік</w:t>
            </w:r>
            <w:r>
              <w:rPr>
                <w:i/>
                <w:color w:val="FF0000"/>
                <w:spacing w:val="-52"/>
              </w:rPr>
              <w:t xml:space="preserve"> </w:t>
            </w:r>
            <w:r>
              <w:rPr>
                <w:i/>
                <w:color w:val="FF0000"/>
              </w:rPr>
              <w:t>дағды,</w:t>
            </w:r>
            <w:r>
              <w:rPr>
                <w:i/>
                <w:color w:val="FF0000"/>
                <w:spacing w:val="-1"/>
              </w:rPr>
              <w:t xml:space="preserve"> </w:t>
            </w:r>
            <w:r>
              <w:rPr>
                <w:i/>
                <w:color w:val="FF0000"/>
              </w:rPr>
              <w:t>бала</w:t>
            </w:r>
            <w:r>
              <w:rPr>
                <w:i/>
                <w:color w:val="FF0000"/>
                <w:spacing w:val="-1"/>
              </w:rPr>
              <w:t xml:space="preserve"> </w:t>
            </w:r>
            <w:r>
              <w:rPr>
                <w:i/>
                <w:color w:val="FF0000"/>
              </w:rPr>
              <w:t>үні.</w:t>
            </w:r>
          </w:p>
          <w:p w14:paraId="56A5CCEF" w14:textId="77777777" w:rsidR="007A2A19" w:rsidRDefault="00C17463">
            <w:pPr>
              <w:pStyle w:val="TableParagraph"/>
              <w:spacing w:line="251" w:lineRule="exact"/>
              <w:ind w:left="103"/>
              <w:rPr>
                <w:i/>
              </w:rPr>
            </w:pPr>
            <w:r>
              <w:rPr>
                <w:i/>
              </w:rPr>
              <w:t>Жеке</w:t>
            </w:r>
            <w:r>
              <w:rPr>
                <w:i/>
                <w:spacing w:val="1"/>
              </w:rPr>
              <w:t xml:space="preserve"> </w:t>
            </w:r>
            <w:r>
              <w:rPr>
                <w:i/>
              </w:rPr>
              <w:t>көмек.</w:t>
            </w:r>
          </w:p>
          <w:p w14:paraId="31B3D0C8" w14:textId="77777777" w:rsidR="007A2A19" w:rsidRDefault="00C17463">
            <w:pPr>
              <w:pStyle w:val="TableParagraph"/>
              <w:spacing w:before="2" w:line="252" w:lineRule="exact"/>
              <w:ind w:left="103"/>
              <w:rPr>
                <w:b/>
                <w:i/>
              </w:rPr>
            </w:pPr>
            <w:r>
              <w:rPr>
                <w:b/>
                <w:i/>
              </w:rPr>
              <w:t>Сергіту</w:t>
            </w:r>
            <w:r>
              <w:rPr>
                <w:b/>
                <w:i/>
                <w:spacing w:val="-1"/>
              </w:rPr>
              <w:t xml:space="preserve"> </w:t>
            </w:r>
            <w:r>
              <w:rPr>
                <w:b/>
                <w:i/>
              </w:rPr>
              <w:t>сәті.</w:t>
            </w:r>
          </w:p>
          <w:p w14:paraId="5A5D47F8" w14:textId="77777777" w:rsidR="007A2A19" w:rsidRDefault="00C17463">
            <w:pPr>
              <w:pStyle w:val="TableParagraph"/>
              <w:ind w:left="103" w:right="115"/>
              <w:rPr>
                <w:b/>
                <w:i/>
              </w:rPr>
            </w:pPr>
            <w:r>
              <w:rPr>
                <w:i/>
              </w:rPr>
              <w:t>Ал, балалар тұрайық,</w:t>
            </w:r>
            <w:r>
              <w:rPr>
                <w:i/>
                <w:spacing w:val="1"/>
              </w:rPr>
              <w:t xml:space="preserve"> </w:t>
            </w:r>
            <w:r>
              <w:rPr>
                <w:i/>
              </w:rPr>
              <w:t>Мойынымызды бұрайық</w:t>
            </w:r>
            <w:r>
              <w:rPr>
                <w:i/>
                <w:spacing w:val="-52"/>
              </w:rPr>
              <w:t xml:space="preserve"> </w:t>
            </w:r>
            <w:r>
              <w:rPr>
                <w:i/>
              </w:rPr>
              <w:t>Қолымызды созайық,</w:t>
            </w:r>
            <w:r>
              <w:rPr>
                <w:i/>
                <w:spacing w:val="1"/>
              </w:rPr>
              <w:t xml:space="preserve"> </w:t>
            </w:r>
            <w:r>
              <w:rPr>
                <w:i/>
              </w:rPr>
              <w:t>Оңға, солға бір қарап,</w:t>
            </w:r>
            <w:r>
              <w:rPr>
                <w:i/>
                <w:spacing w:val="1"/>
              </w:rPr>
              <w:t xml:space="preserve"> </w:t>
            </w:r>
            <w:r>
              <w:rPr>
                <w:i/>
              </w:rPr>
              <w:t>денемізді бұрайық</w:t>
            </w:r>
            <w:r>
              <w:rPr>
                <w:i/>
                <w:spacing w:val="1"/>
              </w:rPr>
              <w:t xml:space="preserve"> </w:t>
            </w:r>
            <w:r>
              <w:rPr>
                <w:b/>
                <w:i/>
                <w:color w:val="FF0000"/>
              </w:rPr>
              <w:t>Құрлымдалған</w:t>
            </w:r>
            <w:r>
              <w:rPr>
                <w:b/>
                <w:i/>
                <w:color w:val="FF0000"/>
                <w:spacing w:val="-3"/>
              </w:rPr>
              <w:t xml:space="preserve"> </w:t>
            </w:r>
            <w:r>
              <w:rPr>
                <w:b/>
                <w:i/>
                <w:color w:val="FF0000"/>
              </w:rPr>
              <w:t>ойын:</w:t>
            </w:r>
          </w:p>
          <w:p w14:paraId="479EE197" w14:textId="77777777" w:rsidR="007A2A19" w:rsidRDefault="00C17463">
            <w:pPr>
              <w:pStyle w:val="TableParagraph"/>
              <w:spacing w:before="1"/>
              <w:ind w:left="103" w:right="861"/>
              <w:rPr>
                <w:i/>
              </w:rPr>
            </w:pPr>
            <w:r>
              <w:rPr>
                <w:i/>
                <w:color w:val="FF0000"/>
                <w:spacing w:val="-1"/>
              </w:rPr>
              <w:t xml:space="preserve">«Жиһаздарды </w:t>
            </w:r>
            <w:r>
              <w:rPr>
                <w:i/>
                <w:color w:val="FF0000"/>
              </w:rPr>
              <w:t>өз</w:t>
            </w:r>
            <w:r>
              <w:rPr>
                <w:i/>
                <w:color w:val="FF0000"/>
                <w:spacing w:val="-52"/>
              </w:rPr>
              <w:t xml:space="preserve"> </w:t>
            </w:r>
            <w:r>
              <w:rPr>
                <w:i/>
                <w:color w:val="FF0000"/>
              </w:rPr>
              <w:t>орындарына</w:t>
            </w:r>
            <w:r>
              <w:rPr>
                <w:i/>
                <w:color w:val="FF0000"/>
                <w:spacing w:val="1"/>
              </w:rPr>
              <w:t xml:space="preserve"> </w:t>
            </w:r>
            <w:r>
              <w:rPr>
                <w:i/>
                <w:color w:val="FF0000"/>
              </w:rPr>
              <w:t>орналастыр»</w:t>
            </w:r>
          </w:p>
          <w:p w14:paraId="3541384B" w14:textId="77777777" w:rsidR="007A2A19" w:rsidRDefault="00C17463">
            <w:pPr>
              <w:pStyle w:val="TableParagraph"/>
              <w:spacing w:before="1"/>
              <w:ind w:left="103" w:right="201"/>
              <w:rPr>
                <w:i/>
              </w:rPr>
            </w:pPr>
            <w:r>
              <w:rPr>
                <w:i/>
              </w:rPr>
              <w:t>Балаларды мадақтау</w:t>
            </w:r>
            <w:r>
              <w:rPr>
                <w:i/>
                <w:spacing w:val="1"/>
              </w:rPr>
              <w:t xml:space="preserve"> </w:t>
            </w:r>
            <w:r>
              <w:rPr>
                <w:i/>
              </w:rPr>
              <w:t>Жасаған жұмыстарын</w:t>
            </w:r>
            <w:r>
              <w:rPr>
                <w:i/>
                <w:spacing w:val="-52"/>
              </w:rPr>
              <w:t xml:space="preserve"> </w:t>
            </w:r>
            <w:r>
              <w:rPr>
                <w:i/>
              </w:rPr>
              <w:t>әжеге</w:t>
            </w:r>
            <w:r>
              <w:rPr>
                <w:i/>
                <w:spacing w:val="-2"/>
              </w:rPr>
              <w:t xml:space="preserve"> </w:t>
            </w:r>
            <w:r>
              <w:rPr>
                <w:i/>
              </w:rPr>
              <w:t>тарту</w:t>
            </w:r>
            <w:r>
              <w:rPr>
                <w:i/>
                <w:spacing w:val="-2"/>
              </w:rPr>
              <w:t xml:space="preserve"> </w:t>
            </w:r>
            <w:r>
              <w:rPr>
                <w:i/>
              </w:rPr>
              <w:t>ету.</w:t>
            </w:r>
          </w:p>
          <w:p w14:paraId="2219784E" w14:textId="77777777" w:rsidR="007A2A19" w:rsidRDefault="00C17463">
            <w:pPr>
              <w:pStyle w:val="TableParagraph"/>
              <w:spacing w:line="242" w:lineRule="auto"/>
              <w:ind w:left="103" w:right="499"/>
              <w:rPr>
                <w:i/>
              </w:rPr>
            </w:pPr>
            <w:r>
              <w:rPr>
                <w:i/>
              </w:rPr>
              <w:t>Әже балаларға риза</w:t>
            </w:r>
            <w:r>
              <w:rPr>
                <w:i/>
                <w:spacing w:val="-52"/>
              </w:rPr>
              <w:t xml:space="preserve"> </w:t>
            </w:r>
            <w:r>
              <w:rPr>
                <w:i/>
              </w:rPr>
              <w:t>болып қоштасады.</w:t>
            </w:r>
            <w:r>
              <w:rPr>
                <w:i/>
                <w:spacing w:val="1"/>
              </w:rPr>
              <w:t xml:space="preserve"> </w:t>
            </w:r>
            <w:r>
              <w:rPr>
                <w:i/>
                <w:color w:val="FF0000"/>
              </w:rPr>
              <w:t>Бала</w:t>
            </w:r>
            <w:r>
              <w:rPr>
                <w:i/>
                <w:color w:val="FF0000"/>
                <w:spacing w:val="-1"/>
              </w:rPr>
              <w:t xml:space="preserve"> </w:t>
            </w:r>
            <w:r>
              <w:rPr>
                <w:i/>
                <w:color w:val="FF0000"/>
              </w:rPr>
              <w:t>үні.</w:t>
            </w:r>
          </w:p>
          <w:p w14:paraId="462900C2" w14:textId="77777777" w:rsidR="007A2A19" w:rsidRDefault="00C17463">
            <w:pPr>
              <w:pStyle w:val="TableParagraph"/>
              <w:spacing w:line="247" w:lineRule="exact"/>
              <w:ind w:left="103"/>
              <w:rPr>
                <w:i/>
              </w:rPr>
            </w:pPr>
            <w:r>
              <w:rPr>
                <w:i/>
              </w:rPr>
              <w:t>Қорытынды.</w:t>
            </w:r>
          </w:p>
          <w:p w14:paraId="2E0EE3B3" w14:textId="77777777" w:rsidR="007A2A19" w:rsidRDefault="00C17463">
            <w:pPr>
              <w:pStyle w:val="TableParagraph"/>
              <w:ind w:left="103"/>
              <w:rPr>
                <w:i/>
              </w:rPr>
            </w:pPr>
            <w:r>
              <w:rPr>
                <w:i/>
              </w:rPr>
              <w:t>Балаларды</w:t>
            </w:r>
            <w:r>
              <w:rPr>
                <w:i/>
                <w:spacing w:val="-3"/>
              </w:rPr>
              <w:t xml:space="preserve"> </w:t>
            </w:r>
            <w:r>
              <w:rPr>
                <w:i/>
              </w:rPr>
              <w:t>мадақтау.</w:t>
            </w:r>
          </w:p>
          <w:p w14:paraId="0C421FF9" w14:textId="77777777" w:rsidR="007A2A19" w:rsidRDefault="007A2A19">
            <w:pPr>
              <w:pStyle w:val="TableParagraph"/>
              <w:spacing w:before="9"/>
              <w:ind w:left="0"/>
              <w:rPr>
                <w:b/>
                <w:i/>
                <w:sz w:val="21"/>
              </w:rPr>
            </w:pPr>
          </w:p>
          <w:p w14:paraId="5FD1540B" w14:textId="77777777" w:rsidR="007A2A19" w:rsidRDefault="00C17463">
            <w:pPr>
              <w:pStyle w:val="TableParagraph"/>
              <w:spacing w:line="245" w:lineRule="exact"/>
              <w:ind w:left="103"/>
              <w:rPr>
                <w:b/>
                <w:i/>
              </w:rPr>
            </w:pPr>
            <w:r>
              <w:rPr>
                <w:b/>
                <w:i/>
              </w:rPr>
              <w:t>3.Дене</w:t>
            </w:r>
            <w:r>
              <w:rPr>
                <w:b/>
                <w:i/>
                <w:spacing w:val="-1"/>
              </w:rPr>
              <w:t xml:space="preserve"> </w:t>
            </w:r>
            <w:r>
              <w:rPr>
                <w:b/>
                <w:i/>
              </w:rPr>
              <w:t>шынықтыру</w:t>
            </w:r>
          </w:p>
        </w:tc>
        <w:tc>
          <w:tcPr>
            <w:tcW w:w="3116" w:type="dxa"/>
          </w:tcPr>
          <w:p w14:paraId="7C9219DC" w14:textId="77777777" w:rsidR="007A2A19" w:rsidRDefault="00C17463">
            <w:pPr>
              <w:pStyle w:val="TableParagraph"/>
              <w:spacing w:line="238" w:lineRule="exact"/>
              <w:ind w:left="102"/>
              <w:rPr>
                <w:i/>
              </w:rPr>
            </w:pPr>
            <w:r>
              <w:rPr>
                <w:i/>
              </w:rPr>
              <w:t>Төсекті</w:t>
            </w:r>
            <w:r>
              <w:rPr>
                <w:i/>
                <w:spacing w:val="-4"/>
              </w:rPr>
              <w:t xml:space="preserve"> </w:t>
            </w:r>
            <w:r>
              <w:rPr>
                <w:i/>
              </w:rPr>
              <w:t>жинап</w:t>
            </w:r>
            <w:r>
              <w:rPr>
                <w:i/>
                <w:spacing w:val="-1"/>
              </w:rPr>
              <w:t xml:space="preserve"> </w:t>
            </w:r>
            <w:r>
              <w:rPr>
                <w:i/>
              </w:rPr>
              <w:t>тазалықты</w:t>
            </w:r>
          </w:p>
          <w:p w14:paraId="0BF71465" w14:textId="77777777" w:rsidR="007A2A19" w:rsidRDefault="00C17463">
            <w:pPr>
              <w:pStyle w:val="TableParagraph"/>
              <w:spacing w:before="2" w:line="251" w:lineRule="exact"/>
              <w:ind w:left="102"/>
              <w:rPr>
                <w:i/>
              </w:rPr>
            </w:pPr>
            <w:r>
              <w:rPr>
                <w:i/>
              </w:rPr>
              <w:t>сақтап,</w:t>
            </w:r>
          </w:p>
          <w:p w14:paraId="20D629C1" w14:textId="77777777" w:rsidR="007A2A19" w:rsidRDefault="00C17463">
            <w:pPr>
              <w:pStyle w:val="TableParagraph"/>
              <w:spacing w:line="242" w:lineRule="auto"/>
              <w:ind w:left="102" w:right="83"/>
              <w:rPr>
                <w:i/>
              </w:rPr>
            </w:pPr>
            <w:r>
              <w:rPr>
                <w:i/>
              </w:rPr>
              <w:t>Таза ауа жұтып,кешкісін үйге</w:t>
            </w:r>
            <w:r>
              <w:rPr>
                <w:i/>
                <w:spacing w:val="-52"/>
              </w:rPr>
              <w:t xml:space="preserve"> </w:t>
            </w:r>
            <w:r>
              <w:rPr>
                <w:i/>
              </w:rPr>
              <w:t>қайтамын</w:t>
            </w:r>
          </w:p>
          <w:p w14:paraId="530C9A64" w14:textId="77777777" w:rsidR="007A2A19" w:rsidRDefault="00C17463">
            <w:pPr>
              <w:pStyle w:val="TableParagraph"/>
              <w:spacing w:line="251" w:lineRule="exact"/>
              <w:ind w:left="102"/>
              <w:rPr>
                <w:b/>
                <w:i/>
              </w:rPr>
            </w:pPr>
            <w:r>
              <w:rPr>
                <w:i/>
              </w:rPr>
              <w:t>Бұл</w:t>
            </w:r>
            <w:r>
              <w:rPr>
                <w:i/>
                <w:spacing w:val="-2"/>
              </w:rPr>
              <w:t xml:space="preserve"> </w:t>
            </w:r>
            <w:r>
              <w:rPr>
                <w:i/>
              </w:rPr>
              <w:t>қай кез?</w:t>
            </w:r>
            <w:r>
              <w:rPr>
                <w:i/>
                <w:spacing w:val="-1"/>
              </w:rPr>
              <w:t xml:space="preserve"> </w:t>
            </w:r>
            <w:r>
              <w:rPr>
                <w:b/>
                <w:i/>
              </w:rPr>
              <w:t>(Бесін)</w:t>
            </w:r>
          </w:p>
          <w:p w14:paraId="258BE0E5" w14:textId="77777777" w:rsidR="007A2A19" w:rsidRDefault="00C17463">
            <w:pPr>
              <w:pStyle w:val="TableParagraph"/>
              <w:spacing w:line="242" w:lineRule="auto"/>
              <w:ind w:left="102" w:right="777"/>
              <w:rPr>
                <w:i/>
              </w:rPr>
            </w:pPr>
            <w:r>
              <w:rPr>
                <w:i/>
              </w:rPr>
              <w:t>· Күн батады қызарып,</w:t>
            </w:r>
            <w:r>
              <w:rPr>
                <w:i/>
                <w:spacing w:val="-52"/>
              </w:rPr>
              <w:t xml:space="preserve"> </w:t>
            </w:r>
            <w:r>
              <w:rPr>
                <w:i/>
              </w:rPr>
              <w:t>Мамамызды</w:t>
            </w:r>
            <w:r>
              <w:rPr>
                <w:i/>
                <w:spacing w:val="-1"/>
              </w:rPr>
              <w:t xml:space="preserve"> </w:t>
            </w:r>
            <w:r>
              <w:rPr>
                <w:i/>
              </w:rPr>
              <w:t>күтеміз</w:t>
            </w:r>
          </w:p>
          <w:p w14:paraId="023F809F" w14:textId="77777777" w:rsidR="007A2A19" w:rsidRDefault="00C17463">
            <w:pPr>
              <w:pStyle w:val="TableParagraph"/>
              <w:spacing w:line="248" w:lineRule="exact"/>
              <w:ind w:left="102"/>
              <w:rPr>
                <w:b/>
                <w:i/>
              </w:rPr>
            </w:pPr>
            <w:r>
              <w:rPr>
                <w:i/>
              </w:rPr>
              <w:t>Бұл</w:t>
            </w:r>
            <w:r>
              <w:rPr>
                <w:i/>
                <w:spacing w:val="-2"/>
              </w:rPr>
              <w:t xml:space="preserve"> </w:t>
            </w:r>
            <w:r>
              <w:rPr>
                <w:i/>
              </w:rPr>
              <w:t>қай</w:t>
            </w:r>
            <w:r>
              <w:rPr>
                <w:i/>
                <w:spacing w:val="-1"/>
              </w:rPr>
              <w:t xml:space="preserve"> </w:t>
            </w:r>
            <w:r>
              <w:rPr>
                <w:i/>
              </w:rPr>
              <w:t>кез?</w:t>
            </w:r>
            <w:r>
              <w:rPr>
                <w:i/>
                <w:spacing w:val="-1"/>
              </w:rPr>
              <w:t xml:space="preserve"> </w:t>
            </w:r>
            <w:r>
              <w:rPr>
                <w:b/>
                <w:i/>
              </w:rPr>
              <w:t>(Кеш)</w:t>
            </w:r>
          </w:p>
          <w:p w14:paraId="5935F58E" w14:textId="77777777" w:rsidR="007A2A19" w:rsidRDefault="00C17463">
            <w:pPr>
              <w:pStyle w:val="TableParagraph"/>
              <w:ind w:left="102" w:right="504"/>
              <w:rPr>
                <w:i/>
              </w:rPr>
            </w:pPr>
            <w:r>
              <w:rPr>
                <w:i/>
              </w:rPr>
              <w:t>-Ал енді балалар, тәулікті</w:t>
            </w:r>
            <w:r>
              <w:rPr>
                <w:i/>
                <w:spacing w:val="-52"/>
              </w:rPr>
              <w:t xml:space="preserve"> </w:t>
            </w:r>
            <w:r>
              <w:rPr>
                <w:i/>
              </w:rPr>
              <w:t>ретімен атап көрейікші.</w:t>
            </w:r>
            <w:r>
              <w:rPr>
                <w:i/>
                <w:spacing w:val="1"/>
              </w:rPr>
              <w:t xml:space="preserve"> </w:t>
            </w:r>
            <w:r>
              <w:rPr>
                <w:i/>
              </w:rPr>
              <w:t>Таңертең, күндіз,түс,</w:t>
            </w:r>
            <w:r>
              <w:rPr>
                <w:i/>
                <w:spacing w:val="1"/>
              </w:rPr>
              <w:t xml:space="preserve"> </w:t>
            </w:r>
            <w:r>
              <w:rPr>
                <w:i/>
              </w:rPr>
              <w:t>бесін,кеш,</w:t>
            </w:r>
            <w:r>
              <w:rPr>
                <w:i/>
                <w:spacing w:val="-1"/>
              </w:rPr>
              <w:t xml:space="preserve"> </w:t>
            </w:r>
            <w:r>
              <w:rPr>
                <w:i/>
              </w:rPr>
              <w:t>түн</w:t>
            </w:r>
          </w:p>
          <w:p w14:paraId="061A1F5C" w14:textId="77777777" w:rsidR="007A2A19" w:rsidRDefault="00C17463">
            <w:pPr>
              <w:pStyle w:val="TableParagraph"/>
              <w:spacing w:line="242" w:lineRule="auto"/>
              <w:ind w:left="102" w:right="639"/>
              <w:rPr>
                <w:i/>
              </w:rPr>
            </w:pPr>
            <w:r>
              <w:rPr>
                <w:i/>
                <w:color w:val="FF0000"/>
              </w:rPr>
              <w:t>4 к моделі, бала үні</w:t>
            </w:r>
            <w:r>
              <w:rPr>
                <w:i/>
                <w:color w:val="FF0000"/>
                <w:spacing w:val="1"/>
              </w:rPr>
              <w:t xml:space="preserve"> </w:t>
            </w:r>
            <w:r>
              <w:rPr>
                <w:i/>
                <w:color w:val="FF0000"/>
              </w:rPr>
              <w:t>Мазмұн</w:t>
            </w:r>
            <w:r>
              <w:rPr>
                <w:i/>
                <w:color w:val="FF0000"/>
                <w:spacing w:val="50"/>
              </w:rPr>
              <w:t xml:space="preserve"> </w:t>
            </w:r>
            <w:r>
              <w:rPr>
                <w:i/>
                <w:color w:val="FF0000"/>
              </w:rPr>
              <w:t>арқылы</w:t>
            </w:r>
            <w:r>
              <w:rPr>
                <w:i/>
                <w:color w:val="FF0000"/>
                <w:spacing w:val="-2"/>
              </w:rPr>
              <w:t xml:space="preserve"> </w:t>
            </w:r>
            <w:r>
              <w:rPr>
                <w:i/>
                <w:color w:val="FF0000"/>
              </w:rPr>
              <w:t>саралау</w:t>
            </w:r>
          </w:p>
          <w:p w14:paraId="3331BD93" w14:textId="77777777" w:rsidR="007A2A19" w:rsidRDefault="00C17463">
            <w:pPr>
              <w:pStyle w:val="TableParagraph"/>
              <w:spacing w:line="237" w:lineRule="auto"/>
              <w:ind w:left="102" w:right="173"/>
              <w:rPr>
                <w:i/>
              </w:rPr>
            </w:pPr>
            <w:r>
              <w:rPr>
                <w:i/>
                <w:color w:val="FF0000"/>
              </w:rPr>
              <w:t>Жетелеуші сұрақтар арқылы</w:t>
            </w:r>
            <w:r>
              <w:rPr>
                <w:i/>
                <w:color w:val="FF0000"/>
                <w:spacing w:val="-52"/>
              </w:rPr>
              <w:t xml:space="preserve"> </w:t>
            </w:r>
            <w:r>
              <w:rPr>
                <w:i/>
                <w:color w:val="FF0000"/>
              </w:rPr>
              <w:t>бақылау</w:t>
            </w:r>
          </w:p>
          <w:p w14:paraId="1642903D" w14:textId="77777777" w:rsidR="007A2A19" w:rsidRDefault="00C17463">
            <w:pPr>
              <w:pStyle w:val="TableParagraph"/>
              <w:ind w:left="102" w:right="911"/>
              <w:rPr>
                <w:b/>
                <w:i/>
              </w:rPr>
            </w:pPr>
            <w:r>
              <w:rPr>
                <w:b/>
                <w:i/>
                <w:color w:val="FF0000"/>
              </w:rPr>
              <w:t>Пед жет ойын: «Кім</w:t>
            </w:r>
            <w:r>
              <w:rPr>
                <w:b/>
                <w:i/>
                <w:color w:val="FF0000"/>
                <w:spacing w:val="-52"/>
              </w:rPr>
              <w:t xml:space="preserve"> </w:t>
            </w:r>
            <w:r>
              <w:rPr>
                <w:b/>
                <w:i/>
                <w:color w:val="FF0000"/>
              </w:rPr>
              <w:t>бірінші»</w:t>
            </w:r>
            <w:r>
              <w:rPr>
                <w:b/>
                <w:i/>
                <w:color w:val="FF0000"/>
                <w:spacing w:val="1"/>
              </w:rPr>
              <w:t xml:space="preserve"> </w:t>
            </w:r>
            <w:r>
              <w:rPr>
                <w:b/>
                <w:i/>
              </w:rPr>
              <w:t>Қорытынды.</w:t>
            </w:r>
          </w:p>
          <w:p w14:paraId="12A433DA" w14:textId="77777777" w:rsidR="007A2A19" w:rsidRDefault="00C17463">
            <w:pPr>
              <w:pStyle w:val="TableParagraph"/>
              <w:spacing w:before="2" w:line="251" w:lineRule="exact"/>
              <w:ind w:left="102"/>
              <w:rPr>
                <w:b/>
                <w:i/>
              </w:rPr>
            </w:pPr>
            <w:r>
              <w:rPr>
                <w:b/>
                <w:i/>
                <w:color w:val="FF0000"/>
              </w:rPr>
              <w:t>Құрлымдалған</w:t>
            </w:r>
            <w:r>
              <w:rPr>
                <w:b/>
                <w:i/>
                <w:color w:val="FF0000"/>
                <w:spacing w:val="51"/>
              </w:rPr>
              <w:t xml:space="preserve"> </w:t>
            </w:r>
            <w:r>
              <w:rPr>
                <w:b/>
                <w:i/>
                <w:color w:val="FF0000"/>
              </w:rPr>
              <w:t>ойын:</w:t>
            </w:r>
          </w:p>
          <w:p w14:paraId="4065F4CF" w14:textId="77777777" w:rsidR="007A2A19" w:rsidRDefault="00C17463">
            <w:pPr>
              <w:pStyle w:val="TableParagraph"/>
              <w:spacing w:line="251" w:lineRule="exact"/>
              <w:ind w:left="102"/>
              <w:rPr>
                <w:b/>
                <w:i/>
              </w:rPr>
            </w:pPr>
            <w:r>
              <w:rPr>
                <w:b/>
                <w:i/>
                <w:color w:val="FF0000"/>
              </w:rPr>
              <w:t>«Бұл</w:t>
            </w:r>
            <w:r>
              <w:rPr>
                <w:b/>
                <w:i/>
                <w:color w:val="FF0000"/>
                <w:spacing w:val="1"/>
              </w:rPr>
              <w:t xml:space="preserve"> </w:t>
            </w:r>
            <w:r>
              <w:rPr>
                <w:b/>
                <w:i/>
                <w:color w:val="FF0000"/>
              </w:rPr>
              <w:t>қашан</w:t>
            </w:r>
          </w:p>
          <w:p w14:paraId="226D6F09" w14:textId="77777777" w:rsidR="007A2A19" w:rsidRDefault="00C17463">
            <w:pPr>
              <w:pStyle w:val="TableParagraph"/>
              <w:spacing w:before="4" w:line="237" w:lineRule="auto"/>
              <w:ind w:left="102"/>
              <w:rPr>
                <w:i/>
              </w:rPr>
            </w:pPr>
            <w:r>
              <w:rPr>
                <w:b/>
                <w:i/>
                <w:color w:val="FF0000"/>
              </w:rPr>
              <w:t>болады?»</w:t>
            </w:r>
            <w:r>
              <w:rPr>
                <w:b/>
                <w:i/>
                <w:color w:val="FF0000"/>
                <w:spacing w:val="1"/>
              </w:rPr>
              <w:t xml:space="preserve"> </w:t>
            </w:r>
            <w:r>
              <w:rPr>
                <w:i/>
              </w:rPr>
              <w:t>ойыны арқылы</w:t>
            </w:r>
            <w:r>
              <w:rPr>
                <w:i/>
                <w:spacing w:val="-52"/>
              </w:rPr>
              <w:t xml:space="preserve"> </w:t>
            </w:r>
            <w:r>
              <w:rPr>
                <w:i/>
              </w:rPr>
              <w:t>қорытындылау.</w:t>
            </w:r>
          </w:p>
          <w:p w14:paraId="5B496AD5" w14:textId="77777777" w:rsidR="007A2A19" w:rsidRDefault="00C17463">
            <w:pPr>
              <w:pStyle w:val="TableParagraph"/>
              <w:spacing w:before="2"/>
              <w:ind w:left="102" w:right="89"/>
              <w:rPr>
                <w:i/>
              </w:rPr>
            </w:pPr>
            <w:r>
              <w:rPr>
                <w:b/>
                <w:i/>
              </w:rPr>
              <w:t xml:space="preserve">Ойын шарты: </w:t>
            </w:r>
            <w:r>
              <w:rPr>
                <w:i/>
              </w:rPr>
              <w:t>Тәулік бөлігіне</w:t>
            </w:r>
            <w:r>
              <w:rPr>
                <w:i/>
                <w:spacing w:val="1"/>
              </w:rPr>
              <w:t xml:space="preserve"> </w:t>
            </w:r>
            <w:r>
              <w:rPr>
                <w:i/>
              </w:rPr>
              <w:t>байланысты әр түрлі</w:t>
            </w:r>
            <w:r>
              <w:rPr>
                <w:i/>
                <w:spacing w:val="1"/>
              </w:rPr>
              <w:t xml:space="preserve"> </w:t>
            </w:r>
            <w:r>
              <w:rPr>
                <w:i/>
              </w:rPr>
              <w:t>суреттерді ажыратып қойып</w:t>
            </w:r>
            <w:r>
              <w:rPr>
                <w:i/>
                <w:spacing w:val="-52"/>
              </w:rPr>
              <w:t xml:space="preserve"> </w:t>
            </w:r>
            <w:r>
              <w:rPr>
                <w:i/>
              </w:rPr>
              <w:t>шығу.</w:t>
            </w:r>
          </w:p>
        </w:tc>
        <w:tc>
          <w:tcPr>
            <w:tcW w:w="3262" w:type="dxa"/>
          </w:tcPr>
          <w:p w14:paraId="2A9460EC" w14:textId="77777777" w:rsidR="007A2A19" w:rsidRDefault="00C17463">
            <w:pPr>
              <w:pStyle w:val="TableParagraph"/>
              <w:spacing w:line="238" w:lineRule="exact"/>
              <w:ind w:left="107"/>
              <w:rPr>
                <w:i/>
              </w:rPr>
            </w:pPr>
            <w:r>
              <w:rPr>
                <w:i/>
              </w:rPr>
              <w:t>2.</w:t>
            </w:r>
            <w:r>
              <w:rPr>
                <w:i/>
                <w:spacing w:val="-1"/>
              </w:rPr>
              <w:t xml:space="preserve"> </w:t>
            </w:r>
            <w:r>
              <w:rPr>
                <w:i/>
              </w:rPr>
              <w:t>Жоғары</w:t>
            </w:r>
            <w:r>
              <w:rPr>
                <w:i/>
                <w:spacing w:val="-1"/>
              </w:rPr>
              <w:t xml:space="preserve"> </w:t>
            </w:r>
            <w:r>
              <w:rPr>
                <w:i/>
              </w:rPr>
              <w:t>созу</w:t>
            </w:r>
          </w:p>
          <w:p w14:paraId="1956F4A9" w14:textId="77777777" w:rsidR="007A2A19" w:rsidRDefault="00C17463">
            <w:pPr>
              <w:pStyle w:val="TableParagraph"/>
              <w:numPr>
                <w:ilvl w:val="0"/>
                <w:numId w:val="10"/>
              </w:numPr>
              <w:tabs>
                <w:tab w:val="left" w:pos="273"/>
              </w:tabs>
              <w:spacing w:before="2" w:line="251" w:lineRule="exact"/>
              <w:ind w:hanging="166"/>
              <w:rPr>
                <w:i/>
              </w:rPr>
            </w:pPr>
            <w:r>
              <w:rPr>
                <w:i/>
              </w:rPr>
              <w:t>Жанға</w:t>
            </w:r>
            <w:r>
              <w:rPr>
                <w:i/>
                <w:spacing w:val="-1"/>
              </w:rPr>
              <w:t xml:space="preserve"> </w:t>
            </w:r>
            <w:r>
              <w:rPr>
                <w:i/>
              </w:rPr>
              <w:t>созу</w:t>
            </w:r>
          </w:p>
          <w:p w14:paraId="37F4B057" w14:textId="77777777" w:rsidR="007A2A19" w:rsidRDefault="00C17463">
            <w:pPr>
              <w:pStyle w:val="TableParagraph"/>
              <w:numPr>
                <w:ilvl w:val="0"/>
                <w:numId w:val="10"/>
              </w:numPr>
              <w:tabs>
                <w:tab w:val="left" w:pos="273"/>
              </w:tabs>
              <w:spacing w:line="242" w:lineRule="auto"/>
              <w:ind w:left="107" w:right="482" w:firstLine="0"/>
              <w:rPr>
                <w:i/>
              </w:rPr>
            </w:pPr>
            <w:r>
              <w:rPr>
                <w:i/>
              </w:rPr>
              <w:t>Бастапқы қалыпқа келу (2</w:t>
            </w:r>
            <w:r>
              <w:rPr>
                <w:i/>
                <w:spacing w:val="-52"/>
              </w:rPr>
              <w:t xml:space="preserve"> </w:t>
            </w:r>
            <w:r>
              <w:rPr>
                <w:i/>
              </w:rPr>
              <w:t>рет)</w:t>
            </w:r>
          </w:p>
          <w:p w14:paraId="411DD53E" w14:textId="77777777" w:rsidR="007A2A19" w:rsidRDefault="00C17463">
            <w:pPr>
              <w:pStyle w:val="TableParagraph"/>
              <w:spacing w:line="237" w:lineRule="auto"/>
              <w:ind w:left="107" w:right="1442"/>
              <w:rPr>
                <w:b/>
                <w:i/>
              </w:rPr>
            </w:pPr>
            <w:r>
              <w:rPr>
                <w:b/>
                <w:i/>
              </w:rPr>
              <w:t>4. Белге арналған</w:t>
            </w:r>
            <w:r>
              <w:rPr>
                <w:b/>
                <w:i/>
                <w:spacing w:val="-52"/>
              </w:rPr>
              <w:t xml:space="preserve"> </w:t>
            </w:r>
            <w:r>
              <w:rPr>
                <w:b/>
                <w:i/>
              </w:rPr>
              <w:t>жаттығулар</w:t>
            </w:r>
          </w:p>
          <w:p w14:paraId="308A8AFC" w14:textId="77777777" w:rsidR="007A2A19" w:rsidRDefault="00C17463">
            <w:pPr>
              <w:pStyle w:val="TableParagraph"/>
              <w:numPr>
                <w:ilvl w:val="0"/>
                <w:numId w:val="9"/>
              </w:numPr>
              <w:tabs>
                <w:tab w:val="left" w:pos="328"/>
              </w:tabs>
              <w:spacing w:before="2" w:line="252" w:lineRule="exact"/>
              <w:ind w:hanging="221"/>
              <w:rPr>
                <w:i/>
              </w:rPr>
            </w:pPr>
            <w:r>
              <w:rPr>
                <w:i/>
              </w:rPr>
              <w:t>Оңға</w:t>
            </w:r>
            <w:r>
              <w:rPr>
                <w:i/>
                <w:spacing w:val="-2"/>
              </w:rPr>
              <w:t xml:space="preserve"> </w:t>
            </w:r>
            <w:r>
              <w:rPr>
                <w:i/>
              </w:rPr>
              <w:t>иілу</w:t>
            </w:r>
          </w:p>
          <w:p w14:paraId="4E02A8C2" w14:textId="77777777" w:rsidR="007A2A19" w:rsidRDefault="00C17463">
            <w:pPr>
              <w:pStyle w:val="TableParagraph"/>
              <w:numPr>
                <w:ilvl w:val="0"/>
                <w:numId w:val="9"/>
              </w:numPr>
              <w:tabs>
                <w:tab w:val="left" w:pos="328"/>
              </w:tabs>
              <w:spacing w:line="252" w:lineRule="exact"/>
              <w:ind w:hanging="221"/>
              <w:rPr>
                <w:i/>
              </w:rPr>
            </w:pPr>
            <w:r>
              <w:rPr>
                <w:i/>
              </w:rPr>
              <w:t>Бастапқы</w:t>
            </w:r>
            <w:r>
              <w:rPr>
                <w:i/>
                <w:spacing w:val="-4"/>
              </w:rPr>
              <w:t xml:space="preserve"> </w:t>
            </w:r>
            <w:r>
              <w:rPr>
                <w:i/>
              </w:rPr>
              <w:t>қалыпқа</w:t>
            </w:r>
            <w:r>
              <w:rPr>
                <w:i/>
                <w:spacing w:val="-4"/>
              </w:rPr>
              <w:t xml:space="preserve"> </w:t>
            </w:r>
            <w:r>
              <w:rPr>
                <w:i/>
              </w:rPr>
              <w:t>келу</w:t>
            </w:r>
          </w:p>
          <w:p w14:paraId="5710F1B1" w14:textId="77777777" w:rsidR="007A2A19" w:rsidRDefault="00C17463">
            <w:pPr>
              <w:pStyle w:val="TableParagraph"/>
              <w:numPr>
                <w:ilvl w:val="0"/>
                <w:numId w:val="9"/>
              </w:numPr>
              <w:tabs>
                <w:tab w:val="left" w:pos="328"/>
              </w:tabs>
              <w:spacing w:before="2"/>
              <w:ind w:hanging="221"/>
              <w:rPr>
                <w:i/>
              </w:rPr>
            </w:pPr>
            <w:r>
              <w:rPr>
                <w:i/>
              </w:rPr>
              <w:t>Солға</w:t>
            </w:r>
            <w:r>
              <w:rPr>
                <w:i/>
                <w:spacing w:val="-3"/>
              </w:rPr>
              <w:t xml:space="preserve"> </w:t>
            </w:r>
            <w:r>
              <w:rPr>
                <w:i/>
              </w:rPr>
              <w:t>иілу</w:t>
            </w:r>
          </w:p>
          <w:p w14:paraId="4014FDA0" w14:textId="77777777" w:rsidR="007A2A19" w:rsidRDefault="00C17463">
            <w:pPr>
              <w:pStyle w:val="TableParagraph"/>
              <w:numPr>
                <w:ilvl w:val="0"/>
                <w:numId w:val="9"/>
              </w:numPr>
              <w:tabs>
                <w:tab w:val="left" w:pos="328"/>
              </w:tabs>
              <w:spacing w:before="2" w:line="251" w:lineRule="exact"/>
              <w:ind w:hanging="221"/>
              <w:rPr>
                <w:i/>
              </w:rPr>
            </w:pPr>
            <w:r>
              <w:rPr>
                <w:i/>
              </w:rPr>
              <w:t>Бастапқы</w:t>
            </w:r>
            <w:r>
              <w:rPr>
                <w:i/>
                <w:spacing w:val="-4"/>
              </w:rPr>
              <w:t xml:space="preserve"> </w:t>
            </w:r>
            <w:r>
              <w:rPr>
                <w:i/>
              </w:rPr>
              <w:t>қалыпқа</w:t>
            </w:r>
            <w:r>
              <w:rPr>
                <w:i/>
                <w:spacing w:val="-4"/>
              </w:rPr>
              <w:t xml:space="preserve"> </w:t>
            </w:r>
            <w:r>
              <w:rPr>
                <w:i/>
              </w:rPr>
              <w:t>келу</w:t>
            </w:r>
          </w:p>
          <w:p w14:paraId="0052B34D" w14:textId="77777777" w:rsidR="007A2A19" w:rsidRDefault="00C17463">
            <w:pPr>
              <w:pStyle w:val="TableParagraph"/>
              <w:numPr>
                <w:ilvl w:val="0"/>
                <w:numId w:val="9"/>
              </w:numPr>
              <w:tabs>
                <w:tab w:val="left" w:pos="328"/>
              </w:tabs>
              <w:spacing w:line="242" w:lineRule="auto"/>
              <w:ind w:left="107" w:right="1400" w:firstLine="0"/>
              <w:rPr>
                <w:b/>
                <w:i/>
              </w:rPr>
            </w:pPr>
            <w:r>
              <w:rPr>
                <w:b/>
                <w:i/>
                <w:spacing w:val="-1"/>
              </w:rPr>
              <w:t xml:space="preserve">Аяққа </w:t>
            </w:r>
            <w:r>
              <w:rPr>
                <w:b/>
                <w:i/>
              </w:rPr>
              <w:t>арналған</w:t>
            </w:r>
            <w:r>
              <w:rPr>
                <w:b/>
                <w:i/>
                <w:spacing w:val="-52"/>
              </w:rPr>
              <w:t xml:space="preserve"> </w:t>
            </w:r>
            <w:r>
              <w:rPr>
                <w:b/>
                <w:i/>
              </w:rPr>
              <w:t>жаттығулар</w:t>
            </w:r>
          </w:p>
          <w:p w14:paraId="7FB55215" w14:textId="77777777" w:rsidR="007A2A19" w:rsidRDefault="00C17463">
            <w:pPr>
              <w:pStyle w:val="TableParagraph"/>
              <w:numPr>
                <w:ilvl w:val="0"/>
                <w:numId w:val="8"/>
              </w:numPr>
              <w:tabs>
                <w:tab w:val="left" w:pos="328"/>
              </w:tabs>
              <w:spacing w:line="247" w:lineRule="exact"/>
              <w:ind w:hanging="221"/>
              <w:rPr>
                <w:i/>
              </w:rPr>
            </w:pPr>
            <w:r>
              <w:rPr>
                <w:i/>
              </w:rPr>
              <w:t>аяқты</w:t>
            </w:r>
            <w:r>
              <w:rPr>
                <w:i/>
                <w:spacing w:val="-2"/>
              </w:rPr>
              <w:t xml:space="preserve"> </w:t>
            </w:r>
            <w:r>
              <w:rPr>
                <w:i/>
              </w:rPr>
              <w:t>қосу</w:t>
            </w:r>
          </w:p>
          <w:p w14:paraId="6A1AE9E9" w14:textId="77777777" w:rsidR="007A2A19" w:rsidRDefault="00C17463">
            <w:pPr>
              <w:pStyle w:val="TableParagraph"/>
              <w:numPr>
                <w:ilvl w:val="0"/>
                <w:numId w:val="8"/>
              </w:numPr>
              <w:tabs>
                <w:tab w:val="left" w:pos="328"/>
              </w:tabs>
              <w:ind w:hanging="221"/>
              <w:rPr>
                <w:i/>
              </w:rPr>
            </w:pPr>
            <w:r>
              <w:rPr>
                <w:i/>
              </w:rPr>
              <w:t>тізені</w:t>
            </w:r>
            <w:r>
              <w:rPr>
                <w:i/>
                <w:spacing w:val="-4"/>
              </w:rPr>
              <w:t xml:space="preserve"> </w:t>
            </w:r>
            <w:r>
              <w:rPr>
                <w:i/>
              </w:rPr>
              <w:t>бүгу</w:t>
            </w:r>
          </w:p>
          <w:p w14:paraId="258C88A8" w14:textId="77777777" w:rsidR="007A2A19" w:rsidRDefault="00C17463">
            <w:pPr>
              <w:pStyle w:val="TableParagraph"/>
              <w:numPr>
                <w:ilvl w:val="0"/>
                <w:numId w:val="8"/>
              </w:numPr>
              <w:tabs>
                <w:tab w:val="left" w:pos="328"/>
              </w:tabs>
              <w:spacing w:before="2" w:line="251" w:lineRule="exact"/>
              <w:ind w:hanging="221"/>
              <w:rPr>
                <w:i/>
              </w:rPr>
            </w:pPr>
            <w:r>
              <w:rPr>
                <w:i/>
              </w:rPr>
              <w:t>Бастапқы</w:t>
            </w:r>
            <w:r>
              <w:rPr>
                <w:i/>
                <w:spacing w:val="-4"/>
              </w:rPr>
              <w:t xml:space="preserve"> </w:t>
            </w:r>
            <w:r>
              <w:rPr>
                <w:i/>
              </w:rPr>
              <w:t>қалыпқа</w:t>
            </w:r>
            <w:r>
              <w:rPr>
                <w:i/>
                <w:spacing w:val="-4"/>
              </w:rPr>
              <w:t xml:space="preserve"> </w:t>
            </w:r>
            <w:r>
              <w:rPr>
                <w:i/>
              </w:rPr>
              <w:t>келу</w:t>
            </w:r>
          </w:p>
          <w:p w14:paraId="1B6355EC" w14:textId="77777777" w:rsidR="007A2A19" w:rsidRDefault="00C17463">
            <w:pPr>
              <w:pStyle w:val="TableParagraph"/>
              <w:spacing w:line="251" w:lineRule="exact"/>
              <w:ind w:left="107"/>
              <w:rPr>
                <w:b/>
                <w:i/>
              </w:rPr>
            </w:pPr>
            <w:r>
              <w:rPr>
                <w:b/>
                <w:i/>
              </w:rPr>
              <w:t>тыныс</w:t>
            </w:r>
            <w:r>
              <w:rPr>
                <w:b/>
                <w:i/>
                <w:spacing w:val="-1"/>
              </w:rPr>
              <w:t xml:space="preserve"> </w:t>
            </w:r>
            <w:r>
              <w:rPr>
                <w:b/>
                <w:i/>
              </w:rPr>
              <w:t>алу жаттығуы</w:t>
            </w:r>
          </w:p>
          <w:p w14:paraId="4CE3FDC0" w14:textId="77777777" w:rsidR="007A2A19" w:rsidRDefault="00C17463">
            <w:pPr>
              <w:pStyle w:val="TableParagraph"/>
              <w:spacing w:before="2" w:line="252" w:lineRule="exact"/>
              <w:ind w:left="107"/>
              <w:rPr>
                <w:i/>
              </w:rPr>
            </w:pPr>
            <w:r>
              <w:rPr>
                <w:i/>
                <w:color w:val="FF0000"/>
              </w:rPr>
              <w:t>4</w:t>
            </w:r>
            <w:r>
              <w:rPr>
                <w:i/>
                <w:color w:val="FF0000"/>
                <w:spacing w:val="-2"/>
              </w:rPr>
              <w:t xml:space="preserve"> </w:t>
            </w:r>
            <w:r>
              <w:rPr>
                <w:i/>
                <w:color w:val="FF0000"/>
              </w:rPr>
              <w:t>к моделі,</w:t>
            </w:r>
            <w:r>
              <w:rPr>
                <w:i/>
                <w:color w:val="FF0000"/>
                <w:spacing w:val="-1"/>
              </w:rPr>
              <w:t xml:space="preserve"> </w:t>
            </w:r>
            <w:r>
              <w:rPr>
                <w:i/>
                <w:color w:val="FF0000"/>
              </w:rPr>
              <w:t>бала</w:t>
            </w:r>
            <w:r>
              <w:rPr>
                <w:i/>
                <w:color w:val="FF0000"/>
                <w:spacing w:val="-2"/>
              </w:rPr>
              <w:t xml:space="preserve"> </w:t>
            </w:r>
            <w:r>
              <w:rPr>
                <w:i/>
                <w:color w:val="FF0000"/>
              </w:rPr>
              <w:t>үні</w:t>
            </w:r>
          </w:p>
          <w:p w14:paraId="618A7F5F" w14:textId="77777777" w:rsidR="007A2A19" w:rsidRDefault="00C17463">
            <w:pPr>
              <w:pStyle w:val="TableParagraph"/>
              <w:spacing w:line="242" w:lineRule="auto"/>
              <w:ind w:left="107"/>
              <w:rPr>
                <w:i/>
              </w:rPr>
            </w:pPr>
            <w:r>
              <w:rPr>
                <w:i/>
                <w:color w:val="FF0000"/>
              </w:rPr>
              <w:t>Өнім арқылы</w:t>
            </w:r>
            <w:r>
              <w:rPr>
                <w:i/>
                <w:color w:val="FF0000"/>
                <w:spacing w:val="1"/>
              </w:rPr>
              <w:t xml:space="preserve"> </w:t>
            </w:r>
            <w:r>
              <w:rPr>
                <w:i/>
                <w:color w:val="FF0000"/>
              </w:rPr>
              <w:t>арқылы саралау</w:t>
            </w:r>
            <w:r>
              <w:rPr>
                <w:i/>
                <w:color w:val="FF0000"/>
                <w:spacing w:val="-52"/>
              </w:rPr>
              <w:t xml:space="preserve"> </w:t>
            </w:r>
            <w:r>
              <w:rPr>
                <w:i/>
                <w:color w:val="FF0000"/>
              </w:rPr>
              <w:t>Жетелеуші сұрақтар арқылы</w:t>
            </w:r>
            <w:r>
              <w:rPr>
                <w:i/>
                <w:color w:val="FF0000"/>
                <w:spacing w:val="1"/>
              </w:rPr>
              <w:t xml:space="preserve"> </w:t>
            </w:r>
            <w:r>
              <w:rPr>
                <w:i/>
                <w:color w:val="FF0000"/>
              </w:rPr>
              <w:t>бақылау</w:t>
            </w:r>
          </w:p>
          <w:p w14:paraId="19454A70" w14:textId="77777777" w:rsidR="007A2A19" w:rsidRDefault="00C17463">
            <w:pPr>
              <w:pStyle w:val="TableParagraph"/>
              <w:spacing w:line="242" w:lineRule="auto"/>
              <w:ind w:left="107" w:right="588" w:firstLine="55"/>
              <w:rPr>
                <w:b/>
                <w:i/>
              </w:rPr>
            </w:pPr>
            <w:r>
              <w:rPr>
                <w:b/>
                <w:i/>
              </w:rPr>
              <w:t>3. Негізгі қимыл қозғалыс</w:t>
            </w:r>
            <w:r>
              <w:rPr>
                <w:b/>
                <w:i/>
                <w:spacing w:val="-52"/>
              </w:rPr>
              <w:t xml:space="preserve"> </w:t>
            </w:r>
            <w:r>
              <w:rPr>
                <w:b/>
                <w:i/>
              </w:rPr>
              <w:t>жаттығулары:</w:t>
            </w:r>
          </w:p>
          <w:p w14:paraId="124565E2" w14:textId="77777777" w:rsidR="007A2A19" w:rsidRDefault="00C17463">
            <w:pPr>
              <w:pStyle w:val="TableParagraph"/>
              <w:spacing w:line="242" w:lineRule="auto"/>
              <w:ind w:left="107" w:right="633"/>
              <w:rPr>
                <w:i/>
              </w:rPr>
            </w:pPr>
            <w:r>
              <w:rPr>
                <w:i/>
              </w:rPr>
              <w:t>-Гимнастикалық орындық</w:t>
            </w:r>
            <w:r>
              <w:rPr>
                <w:i/>
                <w:spacing w:val="-53"/>
              </w:rPr>
              <w:t xml:space="preserve"> </w:t>
            </w:r>
            <w:r>
              <w:rPr>
                <w:i/>
              </w:rPr>
              <w:t>үстімен</w:t>
            </w:r>
            <w:r>
              <w:rPr>
                <w:i/>
                <w:spacing w:val="-1"/>
              </w:rPr>
              <w:t xml:space="preserve"> </w:t>
            </w:r>
            <w:r>
              <w:rPr>
                <w:i/>
              </w:rPr>
              <w:t>жүру.</w:t>
            </w:r>
          </w:p>
          <w:p w14:paraId="0B62559D" w14:textId="77777777" w:rsidR="007A2A19" w:rsidRDefault="00C17463">
            <w:pPr>
              <w:pStyle w:val="TableParagraph"/>
              <w:tabs>
                <w:tab w:val="left" w:pos="1292"/>
              </w:tabs>
              <w:ind w:left="107" w:right="168"/>
              <w:rPr>
                <w:i/>
              </w:rPr>
            </w:pPr>
            <w:r>
              <w:rPr>
                <w:i/>
              </w:rPr>
              <w:t>-Обручтан-обручқа секіру.</w:t>
            </w:r>
            <w:r>
              <w:rPr>
                <w:i/>
                <w:spacing w:val="1"/>
              </w:rPr>
              <w:t xml:space="preserve"> </w:t>
            </w:r>
            <w:r>
              <w:rPr>
                <w:b/>
                <w:i/>
              </w:rPr>
              <w:t xml:space="preserve">4.Қимылды ойын: </w:t>
            </w:r>
            <w:r>
              <w:rPr>
                <w:i/>
              </w:rPr>
              <w:t>«Мысық пен</w:t>
            </w:r>
            <w:r>
              <w:rPr>
                <w:i/>
                <w:spacing w:val="-52"/>
              </w:rPr>
              <w:t xml:space="preserve"> </w:t>
            </w:r>
            <w:r>
              <w:rPr>
                <w:i/>
              </w:rPr>
              <w:t>тышқан»</w:t>
            </w:r>
            <w:r>
              <w:rPr>
                <w:i/>
              </w:rPr>
              <w:tab/>
              <w:t>Мақсаты:</w:t>
            </w:r>
            <w:r>
              <w:rPr>
                <w:i/>
                <w:spacing w:val="1"/>
              </w:rPr>
              <w:t xml:space="preserve"> </w:t>
            </w:r>
            <w:r>
              <w:rPr>
                <w:i/>
              </w:rPr>
              <w:t>балаларды ептілікке,</w:t>
            </w:r>
            <w:r>
              <w:rPr>
                <w:i/>
                <w:spacing w:val="1"/>
              </w:rPr>
              <w:t xml:space="preserve"> </w:t>
            </w:r>
            <w:r>
              <w:rPr>
                <w:i/>
              </w:rPr>
              <w:t>шапшаңдыққа</w:t>
            </w:r>
            <w:r>
              <w:rPr>
                <w:i/>
                <w:spacing w:val="-1"/>
              </w:rPr>
              <w:t xml:space="preserve"> </w:t>
            </w:r>
            <w:r>
              <w:rPr>
                <w:i/>
              </w:rPr>
              <w:t>баулу.</w:t>
            </w:r>
          </w:p>
          <w:p w14:paraId="567B1896" w14:textId="77777777" w:rsidR="007A2A19" w:rsidRDefault="00C17463">
            <w:pPr>
              <w:pStyle w:val="TableParagraph"/>
              <w:ind w:left="107" w:right="350"/>
              <w:rPr>
                <w:i/>
              </w:rPr>
            </w:pPr>
            <w:r>
              <w:rPr>
                <w:i/>
                <w:color w:val="FF0000"/>
              </w:rPr>
              <w:t>Командамен жұмыс, тікелей</w:t>
            </w:r>
            <w:r>
              <w:rPr>
                <w:i/>
                <w:color w:val="FF0000"/>
                <w:spacing w:val="-52"/>
              </w:rPr>
              <w:t xml:space="preserve"> </w:t>
            </w:r>
            <w:r>
              <w:rPr>
                <w:i/>
                <w:color w:val="FF0000"/>
              </w:rPr>
              <w:t>бақылау.</w:t>
            </w:r>
          </w:p>
          <w:p w14:paraId="4B6B274E" w14:textId="77777777" w:rsidR="007A2A19" w:rsidRDefault="00C17463">
            <w:pPr>
              <w:pStyle w:val="TableParagraph"/>
              <w:spacing w:line="237" w:lineRule="auto"/>
              <w:ind w:left="107"/>
              <w:rPr>
                <w:b/>
                <w:i/>
              </w:rPr>
            </w:pPr>
            <w:r>
              <w:rPr>
                <w:b/>
                <w:i/>
              </w:rPr>
              <w:t>5. Қорытынды.</w:t>
            </w:r>
            <w:r>
              <w:rPr>
                <w:b/>
                <w:i/>
                <w:spacing w:val="1"/>
              </w:rPr>
              <w:t xml:space="preserve"> </w:t>
            </w:r>
            <w:r>
              <w:rPr>
                <w:b/>
                <w:i/>
              </w:rPr>
              <w:t>Балаларды</w:t>
            </w:r>
            <w:r>
              <w:rPr>
                <w:b/>
                <w:i/>
                <w:spacing w:val="-53"/>
              </w:rPr>
              <w:t xml:space="preserve"> </w:t>
            </w:r>
            <w:r>
              <w:rPr>
                <w:b/>
                <w:i/>
              </w:rPr>
              <w:t>мадақтау</w:t>
            </w:r>
          </w:p>
        </w:tc>
        <w:tc>
          <w:tcPr>
            <w:tcW w:w="2557" w:type="dxa"/>
          </w:tcPr>
          <w:p w14:paraId="68CFBBFE" w14:textId="77777777" w:rsidR="007A2A19" w:rsidRDefault="007A2A19">
            <w:pPr>
              <w:pStyle w:val="TableParagraph"/>
              <w:ind w:left="0"/>
            </w:pPr>
          </w:p>
        </w:tc>
      </w:tr>
    </w:tbl>
    <w:p w14:paraId="3A46AA42" w14:textId="77777777" w:rsidR="007A2A19" w:rsidRDefault="007F4D38">
      <w:pPr>
        <w:rPr>
          <w:sz w:val="2"/>
          <w:szCs w:val="2"/>
        </w:rPr>
      </w:pPr>
      <w:r>
        <w:rPr>
          <w:noProof/>
          <w:lang w:val="ru-RU" w:eastAsia="ru-RU"/>
        </w:rPr>
        <mc:AlternateContent>
          <mc:Choice Requires="wpg">
            <w:drawing>
              <wp:anchor distT="0" distB="0" distL="114300" distR="114300" simplePos="0" relativeHeight="251658240" behindDoc="1" locked="0" layoutInCell="1" allowOverlap="1" wp14:anchorId="7FE9F301" wp14:editId="4D1C6EC4">
                <wp:simplePos x="0" y="0"/>
                <wp:positionH relativeFrom="page">
                  <wp:posOffset>4927600</wp:posOffset>
                </wp:positionH>
                <wp:positionV relativeFrom="page">
                  <wp:posOffset>4973955</wp:posOffset>
                </wp:positionV>
                <wp:extent cx="1400810" cy="76200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0810" cy="762000"/>
                          <a:chOff x="7760" y="7833"/>
                          <a:chExt cx="2206" cy="1200"/>
                        </a:xfrm>
                      </wpg:grpSpPr>
                      <pic:pic xmlns:pic="http://schemas.openxmlformats.org/drawingml/2006/picture">
                        <pic:nvPicPr>
                          <pic:cNvPr id="4" name="Picture 4" descr="https://ds04.infourok.ru/uploads/ex/0210/0001afbf-9db55676/img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7760" y="7833"/>
                            <a:ext cx="1152" cy="1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3" descr="https://avatars.mds.yandex.net/get-pdb/1593978/a3097b41-a3c8-4f18-b9d7-67470a84b0ef/s1200?webp=fals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8967" y="7852"/>
                            <a:ext cx="999" cy="11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393AF19" id="Group 2" o:spid="_x0000_s1026" style="position:absolute;margin-left:388pt;margin-top:391.65pt;width:110.3pt;height:60pt;z-index:-251658240;mso-position-horizontal-relative:page;mso-position-vertical-relative:page" coordorigin="7760,7833" coordsize="2206,1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&#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https://ds04.infourok.ru/uploads/ex/0210/0001afbf-9db55676/img13.jpg" style="position:absolute;left:7760;top:7833;width:1152;height:1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">
                  <v:imagedata r:id="rId23" o:title="img13"/>
                </v:shape>
                <v:shape id="Picture 3" o:spid="_x0000_s1028" type="#_x0000_t75" alt="https://avatars.mds.yandex.net/get-pdb/1593978/a3097b41-a3c8-4f18-b9d7-67470a84b0ef/s1200?webp=false" style="position:absolute;left:8967;top:7852;width:999;height: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">
                  <v:imagedata r:id="rId24" o:title="s1200?webp=false"/>
                </v:shape>
                <w10:wrap anchorx="page" anchory="page"/>
              </v:group>
            </w:pict>
          </mc:Fallback>
        </mc:AlternateContent>
      </w:r>
    </w:p>
    <w:p w14:paraId="43FE6FEE" w14:textId="77777777" w:rsidR="007A2A19" w:rsidRDefault="007A2A19">
      <w:pPr>
        <w:rPr>
          <w:sz w:val="2"/>
          <w:szCs w:val="2"/>
        </w:r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62"/>
        <w:gridCol w:w="2552"/>
        <w:gridCol w:w="3116"/>
        <w:gridCol w:w="3262"/>
        <w:gridCol w:w="2557"/>
      </w:tblGrid>
      <w:tr w:rsidR="007A2A19" w14:paraId="5C2E94D4" w14:textId="77777777">
        <w:trPr>
          <w:trHeight w:val="9143"/>
        </w:trPr>
        <w:tc>
          <w:tcPr>
            <w:tcW w:w="1421" w:type="dxa"/>
          </w:tcPr>
          <w:p w14:paraId="1318E205" w14:textId="77777777" w:rsidR="007A2A19" w:rsidRDefault="007A2A19">
            <w:pPr>
              <w:pStyle w:val="TableParagraph"/>
              <w:ind w:left="0"/>
            </w:pPr>
          </w:p>
        </w:tc>
        <w:tc>
          <w:tcPr>
            <w:tcW w:w="3262" w:type="dxa"/>
          </w:tcPr>
          <w:p w14:paraId="3CA38427" w14:textId="77777777" w:rsidR="007A2A19" w:rsidRDefault="00C17463">
            <w:pPr>
              <w:pStyle w:val="TableParagraph"/>
              <w:spacing w:line="238" w:lineRule="exact"/>
              <w:rPr>
                <w:i/>
              </w:rPr>
            </w:pPr>
            <w:r>
              <w:rPr>
                <w:i/>
              </w:rPr>
              <w:t>төменде,</w:t>
            </w:r>
            <w:r>
              <w:rPr>
                <w:i/>
                <w:spacing w:val="-3"/>
              </w:rPr>
              <w:t xml:space="preserve"> </w:t>
            </w:r>
            <w:r>
              <w:rPr>
                <w:i/>
              </w:rPr>
              <w:t>аяқтың</w:t>
            </w:r>
            <w:r>
              <w:rPr>
                <w:i/>
                <w:spacing w:val="-2"/>
              </w:rPr>
              <w:t xml:space="preserve"> </w:t>
            </w:r>
            <w:r>
              <w:rPr>
                <w:i/>
              </w:rPr>
              <w:t>ұшымен</w:t>
            </w:r>
          </w:p>
          <w:p w14:paraId="681197B2" w14:textId="77777777" w:rsidR="007A2A19" w:rsidRDefault="00C17463">
            <w:pPr>
              <w:pStyle w:val="TableParagraph"/>
              <w:spacing w:before="4" w:line="237" w:lineRule="auto"/>
              <w:ind w:right="307"/>
              <w:rPr>
                <w:i/>
              </w:rPr>
            </w:pPr>
            <w:r>
              <w:rPr>
                <w:i/>
              </w:rPr>
              <w:t>тұру, қолды жоғары созу.</w:t>
            </w:r>
            <w:r>
              <w:rPr>
                <w:i/>
                <w:spacing w:val="1"/>
              </w:rPr>
              <w:t xml:space="preserve"> </w:t>
            </w:r>
            <w:r>
              <w:rPr>
                <w:i/>
              </w:rPr>
              <w:t>(6-</w:t>
            </w:r>
            <w:r>
              <w:rPr>
                <w:i/>
                <w:spacing w:val="-52"/>
              </w:rPr>
              <w:t xml:space="preserve"> </w:t>
            </w:r>
            <w:r>
              <w:rPr>
                <w:i/>
              </w:rPr>
              <w:t>рет</w:t>
            </w:r>
            <w:r>
              <w:rPr>
                <w:i/>
                <w:spacing w:val="-1"/>
              </w:rPr>
              <w:t xml:space="preserve"> </w:t>
            </w:r>
            <w:r>
              <w:rPr>
                <w:i/>
              </w:rPr>
              <w:t>қайталау.)</w:t>
            </w:r>
          </w:p>
          <w:p w14:paraId="05F5651A" w14:textId="77777777" w:rsidR="007A2A19" w:rsidRDefault="00C17463">
            <w:pPr>
              <w:pStyle w:val="TableParagraph"/>
              <w:spacing w:before="2"/>
              <w:rPr>
                <w:b/>
                <w:i/>
              </w:rPr>
            </w:pPr>
            <w:r>
              <w:rPr>
                <w:b/>
                <w:i/>
              </w:rPr>
              <w:t>5.</w:t>
            </w:r>
            <w:r>
              <w:rPr>
                <w:b/>
                <w:i/>
                <w:spacing w:val="-1"/>
              </w:rPr>
              <w:t xml:space="preserve"> </w:t>
            </w:r>
            <w:r>
              <w:rPr>
                <w:b/>
                <w:i/>
              </w:rPr>
              <w:t>«Тырна»</w:t>
            </w:r>
          </w:p>
          <w:p w14:paraId="32345D54" w14:textId="77777777" w:rsidR="007A2A19" w:rsidRDefault="00C17463">
            <w:pPr>
              <w:pStyle w:val="TableParagraph"/>
              <w:spacing w:before="2"/>
              <w:ind w:right="166"/>
              <w:rPr>
                <w:i/>
              </w:rPr>
            </w:pPr>
            <w:r>
              <w:rPr>
                <w:i/>
              </w:rPr>
              <w:t>Аяқтарын біріктіру. Оң аяқты</w:t>
            </w:r>
            <w:r>
              <w:rPr>
                <w:i/>
                <w:spacing w:val="-52"/>
              </w:rPr>
              <w:t xml:space="preserve"> </w:t>
            </w:r>
            <w:r>
              <w:rPr>
                <w:i/>
              </w:rPr>
              <w:t>бүгіп, орнында секіру. Сол</w:t>
            </w:r>
            <w:r>
              <w:rPr>
                <w:i/>
                <w:spacing w:val="1"/>
              </w:rPr>
              <w:t xml:space="preserve"> </w:t>
            </w:r>
            <w:r>
              <w:rPr>
                <w:i/>
              </w:rPr>
              <w:t>аяқты</w:t>
            </w:r>
            <w:r>
              <w:rPr>
                <w:i/>
                <w:spacing w:val="54"/>
              </w:rPr>
              <w:t xml:space="preserve"> </w:t>
            </w:r>
            <w:r>
              <w:rPr>
                <w:i/>
              </w:rPr>
              <w:t>/10-15секунд/</w:t>
            </w:r>
          </w:p>
          <w:p w14:paraId="1DED32EA" w14:textId="77777777" w:rsidR="007A2A19" w:rsidRDefault="00C17463">
            <w:pPr>
              <w:pStyle w:val="TableParagraph"/>
              <w:ind w:right="485"/>
              <w:rPr>
                <w:i/>
              </w:rPr>
            </w:pPr>
            <w:r>
              <w:rPr>
                <w:b/>
                <w:i/>
              </w:rPr>
              <w:t>Тыныс алу жаттығулары:</w:t>
            </w:r>
            <w:r>
              <w:rPr>
                <w:b/>
                <w:i/>
                <w:spacing w:val="-53"/>
              </w:rPr>
              <w:t xml:space="preserve"> </w:t>
            </w:r>
            <w:r>
              <w:rPr>
                <w:i/>
              </w:rPr>
              <w:t>мұрын арқылы демді ішке</w:t>
            </w:r>
            <w:r>
              <w:rPr>
                <w:i/>
                <w:spacing w:val="1"/>
              </w:rPr>
              <w:t xml:space="preserve"> </w:t>
            </w:r>
            <w:r>
              <w:rPr>
                <w:i/>
              </w:rPr>
              <w:t>жұтып, ауыздан</w:t>
            </w:r>
            <w:r>
              <w:rPr>
                <w:i/>
                <w:spacing w:val="1"/>
              </w:rPr>
              <w:t xml:space="preserve"> </w:t>
            </w:r>
            <w:r>
              <w:rPr>
                <w:i/>
              </w:rPr>
              <w:t>демді</w:t>
            </w:r>
            <w:r>
              <w:rPr>
                <w:i/>
                <w:spacing w:val="1"/>
              </w:rPr>
              <w:t xml:space="preserve"> </w:t>
            </w:r>
            <w:r>
              <w:rPr>
                <w:i/>
              </w:rPr>
              <w:t>шығарады.</w:t>
            </w:r>
          </w:p>
          <w:p w14:paraId="2FC6F4DB" w14:textId="77777777" w:rsidR="007A2A19" w:rsidRDefault="00C17463">
            <w:pPr>
              <w:pStyle w:val="TableParagraph"/>
              <w:ind w:right="148" w:firstLine="54"/>
              <w:rPr>
                <w:i/>
              </w:rPr>
            </w:pPr>
            <w:r>
              <w:rPr>
                <w:i/>
              </w:rPr>
              <w:t>Еркін жүру. Қолды жанға</w:t>
            </w:r>
            <w:r>
              <w:rPr>
                <w:i/>
                <w:spacing w:val="1"/>
              </w:rPr>
              <w:t xml:space="preserve"> </w:t>
            </w:r>
            <w:r>
              <w:rPr>
                <w:i/>
              </w:rPr>
              <w:t>созып, аяқтың ұшымен жүру</w:t>
            </w:r>
            <w:r>
              <w:rPr>
                <w:b/>
                <w:i/>
              </w:rPr>
              <w:t>.</w:t>
            </w:r>
            <w:r>
              <w:rPr>
                <w:b/>
                <w:i/>
                <w:spacing w:val="1"/>
              </w:rPr>
              <w:t xml:space="preserve"> </w:t>
            </w:r>
            <w:r>
              <w:rPr>
                <w:i/>
                <w:color w:val="FF0000"/>
              </w:rPr>
              <w:t>4К моделі, креативтілік дағды</w:t>
            </w:r>
            <w:r>
              <w:rPr>
                <w:i/>
              </w:rPr>
              <w:t>.</w:t>
            </w:r>
            <w:r>
              <w:rPr>
                <w:i/>
                <w:spacing w:val="-52"/>
              </w:rPr>
              <w:t xml:space="preserve"> </w:t>
            </w:r>
            <w:r>
              <w:rPr>
                <w:i/>
                <w:color w:val="FF0000"/>
              </w:rPr>
              <w:t>Өнім арқылы саралау</w:t>
            </w:r>
            <w:r>
              <w:rPr>
                <w:i/>
                <w:color w:val="FF0000"/>
                <w:spacing w:val="1"/>
              </w:rPr>
              <w:t xml:space="preserve"> </w:t>
            </w:r>
            <w:r>
              <w:rPr>
                <w:i/>
                <w:color w:val="FF0000"/>
              </w:rPr>
              <w:t>Жетелеуші сұрақтар арқылы</w:t>
            </w:r>
            <w:r>
              <w:rPr>
                <w:i/>
                <w:color w:val="FF0000"/>
                <w:spacing w:val="1"/>
              </w:rPr>
              <w:t xml:space="preserve"> </w:t>
            </w:r>
            <w:r>
              <w:rPr>
                <w:b/>
                <w:i/>
              </w:rPr>
              <w:t>Негізгі қимыл-жаттығулары:</w:t>
            </w:r>
            <w:r>
              <w:rPr>
                <w:b/>
                <w:i/>
                <w:spacing w:val="-52"/>
              </w:rPr>
              <w:t xml:space="preserve"> </w:t>
            </w:r>
            <w:r>
              <w:rPr>
                <w:i/>
              </w:rPr>
              <w:t>1.Шеңбер бойымен аяқтың</w:t>
            </w:r>
            <w:r>
              <w:rPr>
                <w:i/>
                <w:spacing w:val="1"/>
              </w:rPr>
              <w:t xml:space="preserve"> </w:t>
            </w:r>
            <w:r>
              <w:rPr>
                <w:i/>
              </w:rPr>
              <w:t>ұшымен жүру.</w:t>
            </w:r>
          </w:p>
          <w:p w14:paraId="7EAC31B9" w14:textId="77777777" w:rsidR="007A2A19" w:rsidRDefault="00C17463">
            <w:pPr>
              <w:pStyle w:val="TableParagraph"/>
              <w:spacing w:before="4" w:line="237" w:lineRule="auto"/>
              <w:ind w:right="175"/>
              <w:rPr>
                <w:i/>
              </w:rPr>
            </w:pPr>
            <w:r>
              <w:rPr>
                <w:i/>
              </w:rPr>
              <w:t>2.Арқанның астымен нысанаға</w:t>
            </w:r>
            <w:r>
              <w:rPr>
                <w:i/>
                <w:spacing w:val="-53"/>
              </w:rPr>
              <w:t xml:space="preserve"> </w:t>
            </w:r>
            <w:r>
              <w:rPr>
                <w:i/>
              </w:rPr>
              <w:t>дейін</w:t>
            </w:r>
            <w:r>
              <w:rPr>
                <w:i/>
                <w:spacing w:val="-1"/>
              </w:rPr>
              <w:t xml:space="preserve"> </w:t>
            </w:r>
            <w:r>
              <w:rPr>
                <w:i/>
              </w:rPr>
              <w:t>еңбектеу.</w:t>
            </w:r>
          </w:p>
          <w:p w14:paraId="2EFC80F1" w14:textId="77777777" w:rsidR="007A2A19" w:rsidRDefault="00C17463">
            <w:pPr>
              <w:pStyle w:val="TableParagraph"/>
              <w:spacing w:before="2" w:line="252" w:lineRule="exact"/>
              <w:rPr>
                <w:b/>
                <w:i/>
              </w:rPr>
            </w:pPr>
            <w:r>
              <w:rPr>
                <w:b/>
                <w:i/>
              </w:rPr>
              <w:t>Қимылды</w:t>
            </w:r>
            <w:r>
              <w:rPr>
                <w:b/>
                <w:i/>
                <w:spacing w:val="-1"/>
              </w:rPr>
              <w:t xml:space="preserve"> </w:t>
            </w:r>
            <w:r>
              <w:rPr>
                <w:b/>
                <w:i/>
              </w:rPr>
              <w:t>ойын:</w:t>
            </w:r>
          </w:p>
          <w:p w14:paraId="27EB6569" w14:textId="77777777" w:rsidR="007A2A19" w:rsidRDefault="00C17463">
            <w:pPr>
              <w:pStyle w:val="TableParagraph"/>
              <w:spacing w:line="252" w:lineRule="exact"/>
              <w:rPr>
                <w:b/>
                <w:i/>
              </w:rPr>
            </w:pPr>
            <w:r>
              <w:rPr>
                <w:b/>
                <w:i/>
              </w:rPr>
              <w:t>«Мысық</w:t>
            </w:r>
            <w:r>
              <w:rPr>
                <w:b/>
                <w:i/>
                <w:spacing w:val="-4"/>
              </w:rPr>
              <w:t xml:space="preserve"> </w:t>
            </w:r>
            <w:r>
              <w:rPr>
                <w:b/>
                <w:i/>
              </w:rPr>
              <w:t>тышқан»</w:t>
            </w:r>
          </w:p>
          <w:p w14:paraId="0C9E280B" w14:textId="77777777" w:rsidR="007A2A19" w:rsidRDefault="00C17463">
            <w:pPr>
              <w:pStyle w:val="TableParagraph"/>
              <w:spacing w:before="2"/>
              <w:ind w:right="254"/>
              <w:rPr>
                <w:b/>
                <w:i/>
              </w:rPr>
            </w:pPr>
            <w:r>
              <w:rPr>
                <w:i/>
              </w:rPr>
              <w:t>Ойын шартымен таныстыру.</w:t>
            </w:r>
            <w:r>
              <w:rPr>
                <w:i/>
                <w:spacing w:val="-52"/>
              </w:rPr>
              <w:t xml:space="preserve"> </w:t>
            </w:r>
            <w:r>
              <w:rPr>
                <w:i/>
                <w:color w:val="FF0000"/>
              </w:rPr>
              <w:t>Командада жұмыс, бала үні</w:t>
            </w:r>
            <w:r>
              <w:rPr>
                <w:i/>
                <w:color w:val="FF0000"/>
                <w:spacing w:val="1"/>
              </w:rPr>
              <w:t xml:space="preserve"> </w:t>
            </w:r>
            <w:r>
              <w:rPr>
                <w:b/>
                <w:i/>
              </w:rPr>
              <w:t>Қорытынды:</w:t>
            </w:r>
          </w:p>
          <w:p w14:paraId="2A72D8A2" w14:textId="77777777" w:rsidR="007A2A19" w:rsidRDefault="00C17463">
            <w:pPr>
              <w:pStyle w:val="TableParagraph"/>
              <w:spacing w:before="4" w:line="237" w:lineRule="auto"/>
              <w:ind w:right="547"/>
              <w:rPr>
                <w:b/>
                <w:i/>
              </w:rPr>
            </w:pPr>
            <w:r>
              <w:rPr>
                <w:b/>
                <w:i/>
              </w:rPr>
              <w:t>Сұрақ – жауап Балаларды</w:t>
            </w:r>
            <w:r>
              <w:rPr>
                <w:b/>
                <w:i/>
                <w:spacing w:val="-52"/>
              </w:rPr>
              <w:t xml:space="preserve"> </w:t>
            </w:r>
            <w:r>
              <w:rPr>
                <w:b/>
                <w:i/>
              </w:rPr>
              <w:t>мадақтау</w:t>
            </w:r>
          </w:p>
        </w:tc>
        <w:tc>
          <w:tcPr>
            <w:tcW w:w="2552" w:type="dxa"/>
          </w:tcPr>
          <w:p w14:paraId="12ED7FE4" w14:textId="77777777" w:rsidR="007A2A19" w:rsidRDefault="00C17463">
            <w:pPr>
              <w:pStyle w:val="TableParagraph"/>
              <w:spacing w:line="238" w:lineRule="exact"/>
              <w:ind w:left="103"/>
              <w:rPr>
                <w:b/>
                <w:i/>
              </w:rPr>
            </w:pPr>
            <w:r>
              <w:rPr>
                <w:b/>
                <w:i/>
              </w:rPr>
              <w:t>(Ү.К)</w:t>
            </w:r>
          </w:p>
          <w:p w14:paraId="3C501AC8" w14:textId="77777777" w:rsidR="007A2A19" w:rsidRDefault="00C17463">
            <w:pPr>
              <w:pStyle w:val="TableParagraph"/>
              <w:spacing w:before="2"/>
              <w:ind w:left="103" w:right="190"/>
              <w:rPr>
                <w:i/>
              </w:rPr>
            </w:pPr>
            <w:r>
              <w:rPr>
                <w:b/>
                <w:i/>
              </w:rPr>
              <w:t>Мақсаты:</w:t>
            </w:r>
            <w:r>
              <w:rPr>
                <w:b/>
                <w:i/>
                <w:spacing w:val="1"/>
              </w:rPr>
              <w:t xml:space="preserve"> </w:t>
            </w:r>
            <w:r>
              <w:rPr>
                <w:i/>
              </w:rPr>
              <w:t>Түрлі</w:t>
            </w:r>
            <w:r>
              <w:rPr>
                <w:i/>
                <w:spacing w:val="1"/>
              </w:rPr>
              <w:t xml:space="preserve"> </w:t>
            </w:r>
            <w:r>
              <w:rPr>
                <w:i/>
              </w:rPr>
              <w:t>бағытта жүру,</w:t>
            </w:r>
            <w:r>
              <w:rPr>
                <w:i/>
                <w:spacing w:val="1"/>
              </w:rPr>
              <w:t xml:space="preserve"> </w:t>
            </w:r>
            <w:r>
              <w:rPr>
                <w:i/>
              </w:rPr>
              <w:t>алға</w:t>
            </w:r>
            <w:r>
              <w:rPr>
                <w:i/>
                <w:spacing w:val="1"/>
              </w:rPr>
              <w:t xml:space="preserve"> </w:t>
            </w:r>
            <w:r>
              <w:rPr>
                <w:i/>
              </w:rPr>
              <w:t>жылжи отырып секіру</w:t>
            </w:r>
            <w:r>
              <w:rPr>
                <w:i/>
                <w:spacing w:val="-52"/>
              </w:rPr>
              <w:t xml:space="preserve"> </w:t>
            </w:r>
            <w:r>
              <w:rPr>
                <w:i/>
              </w:rPr>
              <w:t>және</w:t>
            </w:r>
            <w:r>
              <w:rPr>
                <w:i/>
                <w:spacing w:val="1"/>
              </w:rPr>
              <w:t xml:space="preserve"> </w:t>
            </w:r>
            <w:r>
              <w:rPr>
                <w:i/>
              </w:rPr>
              <w:t>допты оң және</w:t>
            </w:r>
            <w:r>
              <w:rPr>
                <w:i/>
                <w:spacing w:val="1"/>
              </w:rPr>
              <w:t xml:space="preserve"> </w:t>
            </w:r>
            <w:r>
              <w:rPr>
                <w:i/>
              </w:rPr>
              <w:t>сол қолымен алысқа</w:t>
            </w:r>
            <w:r>
              <w:rPr>
                <w:i/>
                <w:spacing w:val="1"/>
              </w:rPr>
              <w:t xml:space="preserve"> </w:t>
            </w:r>
            <w:r>
              <w:rPr>
                <w:i/>
              </w:rPr>
              <w:t>лақтыру</w:t>
            </w:r>
            <w:r>
              <w:rPr>
                <w:i/>
                <w:spacing w:val="1"/>
              </w:rPr>
              <w:t xml:space="preserve"> </w:t>
            </w:r>
            <w:r>
              <w:rPr>
                <w:i/>
              </w:rPr>
              <w:t>дағдыларын</w:t>
            </w:r>
            <w:r>
              <w:rPr>
                <w:i/>
                <w:spacing w:val="1"/>
              </w:rPr>
              <w:t xml:space="preserve"> </w:t>
            </w:r>
            <w:r>
              <w:rPr>
                <w:i/>
              </w:rPr>
              <w:t>біледі.</w:t>
            </w:r>
          </w:p>
          <w:p w14:paraId="68203309" w14:textId="77777777" w:rsidR="007A2A19" w:rsidRDefault="00C17463">
            <w:pPr>
              <w:pStyle w:val="TableParagraph"/>
              <w:ind w:left="103" w:right="512"/>
              <w:rPr>
                <w:i/>
              </w:rPr>
            </w:pPr>
            <w:r>
              <w:rPr>
                <w:b/>
                <w:i/>
                <w:color w:val="FF0000"/>
              </w:rPr>
              <w:t xml:space="preserve">Ресурстар: </w:t>
            </w:r>
            <w:r>
              <w:rPr>
                <w:i/>
                <w:color w:val="FF0000"/>
              </w:rPr>
              <w:t>Гимнас</w:t>
            </w:r>
            <w:r>
              <w:rPr>
                <w:i/>
                <w:color w:val="FF0000"/>
                <w:spacing w:val="1"/>
              </w:rPr>
              <w:t xml:space="preserve"> </w:t>
            </w:r>
            <w:r>
              <w:rPr>
                <w:i/>
                <w:color w:val="FF0000"/>
              </w:rPr>
              <w:t>орындық, обручтар.</w:t>
            </w:r>
            <w:r>
              <w:rPr>
                <w:i/>
                <w:color w:val="FF0000"/>
                <w:spacing w:val="-52"/>
              </w:rPr>
              <w:t xml:space="preserve"> </w:t>
            </w:r>
            <w:r>
              <w:rPr>
                <w:b/>
                <w:i/>
                <w:color w:val="FF0000"/>
              </w:rPr>
              <w:t xml:space="preserve">Әдіс-тәсілдер: </w:t>
            </w:r>
            <w:r>
              <w:rPr>
                <w:i/>
                <w:color w:val="FF0000"/>
              </w:rPr>
              <w:t>4К</w:t>
            </w:r>
            <w:r>
              <w:rPr>
                <w:i/>
                <w:color w:val="FF0000"/>
                <w:spacing w:val="1"/>
              </w:rPr>
              <w:t xml:space="preserve"> </w:t>
            </w:r>
            <w:r>
              <w:rPr>
                <w:i/>
                <w:color w:val="FF0000"/>
              </w:rPr>
              <w:t>моделі: командада</w:t>
            </w:r>
            <w:r>
              <w:rPr>
                <w:i/>
                <w:color w:val="FF0000"/>
                <w:spacing w:val="1"/>
              </w:rPr>
              <w:t xml:space="preserve"> </w:t>
            </w:r>
            <w:r>
              <w:rPr>
                <w:i/>
                <w:color w:val="FF0000"/>
              </w:rPr>
              <w:t>жұмыс</w:t>
            </w:r>
            <w:r>
              <w:rPr>
                <w:i/>
                <w:color w:val="FF0000"/>
                <w:spacing w:val="1"/>
              </w:rPr>
              <w:t xml:space="preserve"> </w:t>
            </w:r>
            <w:r>
              <w:rPr>
                <w:i/>
                <w:color w:val="FF0000"/>
              </w:rPr>
              <w:t>жасау,</w:t>
            </w:r>
          </w:p>
          <w:p w14:paraId="3652CBF1" w14:textId="77777777" w:rsidR="007A2A19" w:rsidRDefault="00C17463">
            <w:pPr>
              <w:pStyle w:val="TableParagraph"/>
              <w:ind w:left="103" w:right="507"/>
              <w:rPr>
                <w:b/>
                <w:i/>
              </w:rPr>
            </w:pPr>
            <w:r>
              <w:rPr>
                <w:b/>
                <w:i/>
              </w:rPr>
              <w:t>ҰОҚ өтілу барысы:</w:t>
            </w:r>
            <w:r>
              <w:rPr>
                <w:b/>
                <w:i/>
                <w:spacing w:val="-52"/>
              </w:rPr>
              <w:t xml:space="preserve"> </w:t>
            </w:r>
            <w:r>
              <w:rPr>
                <w:b/>
                <w:i/>
              </w:rPr>
              <w:t>1.Балалармен</w:t>
            </w:r>
            <w:r>
              <w:rPr>
                <w:b/>
                <w:i/>
                <w:spacing w:val="1"/>
              </w:rPr>
              <w:t xml:space="preserve"> </w:t>
            </w:r>
            <w:r>
              <w:rPr>
                <w:b/>
                <w:i/>
              </w:rPr>
              <w:t>амандасу.</w:t>
            </w:r>
          </w:p>
          <w:p w14:paraId="2166B711" w14:textId="77777777" w:rsidR="007A2A19" w:rsidRDefault="00C17463">
            <w:pPr>
              <w:pStyle w:val="TableParagraph"/>
              <w:spacing w:before="1" w:line="252" w:lineRule="exact"/>
              <w:ind w:left="103"/>
              <w:rPr>
                <w:b/>
                <w:i/>
              </w:rPr>
            </w:pPr>
            <w:r>
              <w:rPr>
                <w:b/>
                <w:i/>
              </w:rPr>
              <w:t>«Пойыз»</w:t>
            </w:r>
            <w:r>
              <w:rPr>
                <w:b/>
                <w:i/>
                <w:spacing w:val="-1"/>
              </w:rPr>
              <w:t xml:space="preserve"> </w:t>
            </w:r>
            <w:r>
              <w:rPr>
                <w:b/>
                <w:i/>
              </w:rPr>
              <w:t>ойыны.</w:t>
            </w:r>
          </w:p>
          <w:p w14:paraId="7C89CAD5" w14:textId="77777777" w:rsidR="007A2A19" w:rsidRDefault="00C17463">
            <w:pPr>
              <w:pStyle w:val="TableParagraph"/>
              <w:ind w:left="103" w:right="179"/>
              <w:rPr>
                <w:i/>
              </w:rPr>
            </w:pPr>
            <w:r>
              <w:rPr>
                <w:i/>
              </w:rPr>
              <w:t>Балаларға үлкен</w:t>
            </w:r>
            <w:r>
              <w:rPr>
                <w:i/>
                <w:spacing w:val="1"/>
              </w:rPr>
              <w:t xml:space="preserve"> </w:t>
            </w:r>
            <w:r>
              <w:rPr>
                <w:i/>
              </w:rPr>
              <w:t>себеттегі доптарды</w:t>
            </w:r>
            <w:r>
              <w:rPr>
                <w:i/>
                <w:spacing w:val="1"/>
              </w:rPr>
              <w:t xml:space="preserve"> </w:t>
            </w:r>
            <w:r>
              <w:rPr>
                <w:i/>
              </w:rPr>
              <w:t>көрсету. Доптарды</w:t>
            </w:r>
            <w:r>
              <w:rPr>
                <w:i/>
                <w:spacing w:val="1"/>
              </w:rPr>
              <w:t xml:space="preserve"> </w:t>
            </w:r>
            <w:r>
              <w:rPr>
                <w:i/>
              </w:rPr>
              <w:t>балалардың өздеріне</w:t>
            </w:r>
            <w:r>
              <w:rPr>
                <w:i/>
                <w:spacing w:val="1"/>
              </w:rPr>
              <w:t xml:space="preserve"> </w:t>
            </w:r>
            <w:r>
              <w:rPr>
                <w:i/>
              </w:rPr>
              <w:t>алғызып, бірінің</w:t>
            </w:r>
            <w:r>
              <w:rPr>
                <w:i/>
                <w:spacing w:val="1"/>
              </w:rPr>
              <w:t xml:space="preserve"> </w:t>
            </w:r>
            <w:r>
              <w:rPr>
                <w:i/>
              </w:rPr>
              <w:t>соңынан бірін жүргізіп,</w:t>
            </w:r>
            <w:r>
              <w:rPr>
                <w:i/>
                <w:spacing w:val="-53"/>
              </w:rPr>
              <w:t xml:space="preserve"> </w:t>
            </w:r>
            <w:r>
              <w:rPr>
                <w:i/>
              </w:rPr>
              <w:t>шеңберге</w:t>
            </w:r>
            <w:r>
              <w:rPr>
                <w:i/>
                <w:spacing w:val="1"/>
              </w:rPr>
              <w:t xml:space="preserve"> </w:t>
            </w:r>
            <w:r>
              <w:rPr>
                <w:i/>
              </w:rPr>
              <w:t>тұрғызу.</w:t>
            </w:r>
          </w:p>
          <w:p w14:paraId="4D374E68" w14:textId="77777777" w:rsidR="007A2A19" w:rsidRDefault="00C17463">
            <w:pPr>
              <w:pStyle w:val="TableParagraph"/>
              <w:spacing w:line="242" w:lineRule="auto"/>
              <w:ind w:left="103" w:right="866" w:firstLine="55"/>
              <w:rPr>
                <w:b/>
                <w:i/>
              </w:rPr>
            </w:pPr>
            <w:r>
              <w:rPr>
                <w:b/>
                <w:i/>
              </w:rPr>
              <w:t>2.Жалпы даму</w:t>
            </w:r>
            <w:r>
              <w:rPr>
                <w:b/>
                <w:i/>
                <w:spacing w:val="1"/>
              </w:rPr>
              <w:t xml:space="preserve"> </w:t>
            </w:r>
            <w:r>
              <w:rPr>
                <w:b/>
                <w:i/>
              </w:rPr>
              <w:t>жаттығулары:</w:t>
            </w:r>
          </w:p>
          <w:p w14:paraId="5DC7BD87" w14:textId="77777777" w:rsidR="007A2A19" w:rsidRDefault="00C17463">
            <w:pPr>
              <w:pStyle w:val="TableParagraph"/>
              <w:spacing w:line="237" w:lineRule="auto"/>
              <w:ind w:left="103" w:right="696"/>
              <w:rPr>
                <w:b/>
                <w:i/>
              </w:rPr>
            </w:pPr>
            <w:r>
              <w:rPr>
                <w:i/>
              </w:rPr>
              <w:t xml:space="preserve">1. </w:t>
            </w:r>
            <w:r>
              <w:rPr>
                <w:b/>
                <w:i/>
              </w:rPr>
              <w:t>Басқа арналған</w:t>
            </w:r>
            <w:r>
              <w:rPr>
                <w:b/>
                <w:i/>
                <w:spacing w:val="-53"/>
              </w:rPr>
              <w:t xml:space="preserve"> </w:t>
            </w:r>
            <w:r>
              <w:rPr>
                <w:b/>
                <w:i/>
              </w:rPr>
              <w:t>жаттығулар</w:t>
            </w:r>
          </w:p>
          <w:p w14:paraId="52BEC466" w14:textId="77777777" w:rsidR="007A2A19" w:rsidRDefault="00C17463">
            <w:pPr>
              <w:pStyle w:val="TableParagraph"/>
              <w:numPr>
                <w:ilvl w:val="0"/>
                <w:numId w:val="7"/>
              </w:numPr>
              <w:tabs>
                <w:tab w:val="left" w:pos="324"/>
              </w:tabs>
              <w:spacing w:before="3" w:line="251" w:lineRule="exact"/>
              <w:ind w:hanging="221"/>
              <w:rPr>
                <w:i/>
              </w:rPr>
            </w:pPr>
            <w:r>
              <w:rPr>
                <w:i/>
              </w:rPr>
              <w:t>Алға</w:t>
            </w:r>
          </w:p>
          <w:p w14:paraId="7B816D85" w14:textId="77777777" w:rsidR="007A2A19" w:rsidRDefault="00C17463">
            <w:pPr>
              <w:pStyle w:val="TableParagraph"/>
              <w:numPr>
                <w:ilvl w:val="0"/>
                <w:numId w:val="7"/>
              </w:numPr>
              <w:tabs>
                <w:tab w:val="left" w:pos="324"/>
              </w:tabs>
              <w:ind w:left="103" w:right="408" w:firstLine="0"/>
              <w:rPr>
                <w:i/>
              </w:rPr>
            </w:pPr>
            <w:r>
              <w:rPr>
                <w:i/>
              </w:rPr>
              <w:t>Бастапқы қалыпқа</w:t>
            </w:r>
            <w:r>
              <w:rPr>
                <w:i/>
                <w:spacing w:val="-52"/>
              </w:rPr>
              <w:t xml:space="preserve"> </w:t>
            </w:r>
            <w:r>
              <w:rPr>
                <w:i/>
              </w:rPr>
              <w:t>келу</w:t>
            </w:r>
          </w:p>
          <w:p w14:paraId="2F5379CF" w14:textId="77777777" w:rsidR="007A2A19" w:rsidRDefault="00C17463">
            <w:pPr>
              <w:pStyle w:val="TableParagraph"/>
              <w:numPr>
                <w:ilvl w:val="0"/>
                <w:numId w:val="7"/>
              </w:numPr>
              <w:tabs>
                <w:tab w:val="left" w:pos="324"/>
              </w:tabs>
              <w:spacing w:before="3" w:line="251" w:lineRule="exact"/>
              <w:ind w:hanging="221"/>
              <w:rPr>
                <w:i/>
              </w:rPr>
            </w:pPr>
            <w:r>
              <w:rPr>
                <w:i/>
              </w:rPr>
              <w:t>Артқа ию</w:t>
            </w:r>
          </w:p>
          <w:p w14:paraId="3074C2A8" w14:textId="77777777" w:rsidR="007A2A19" w:rsidRDefault="00C17463">
            <w:pPr>
              <w:pStyle w:val="TableParagraph"/>
              <w:numPr>
                <w:ilvl w:val="0"/>
                <w:numId w:val="7"/>
              </w:numPr>
              <w:tabs>
                <w:tab w:val="left" w:pos="324"/>
              </w:tabs>
              <w:spacing w:line="242" w:lineRule="auto"/>
              <w:ind w:left="103" w:right="428" w:firstLine="0"/>
              <w:rPr>
                <w:i/>
              </w:rPr>
            </w:pPr>
            <w:r>
              <w:rPr>
                <w:i/>
              </w:rPr>
              <w:t>бастапқы қалыпқа</w:t>
            </w:r>
            <w:r>
              <w:rPr>
                <w:i/>
                <w:spacing w:val="-52"/>
              </w:rPr>
              <w:t xml:space="preserve"> </w:t>
            </w:r>
            <w:r>
              <w:rPr>
                <w:i/>
              </w:rPr>
              <w:t>келу</w:t>
            </w:r>
            <w:r>
              <w:rPr>
                <w:i/>
                <w:spacing w:val="1"/>
              </w:rPr>
              <w:t xml:space="preserve"> </w:t>
            </w:r>
            <w:r>
              <w:rPr>
                <w:i/>
              </w:rPr>
              <w:t>(2 -</w:t>
            </w:r>
            <w:r>
              <w:rPr>
                <w:i/>
                <w:spacing w:val="1"/>
              </w:rPr>
              <w:t xml:space="preserve"> </w:t>
            </w:r>
            <w:r>
              <w:rPr>
                <w:i/>
              </w:rPr>
              <w:t>рет)</w:t>
            </w:r>
          </w:p>
          <w:p w14:paraId="0A5C7350" w14:textId="77777777" w:rsidR="007A2A19" w:rsidRDefault="00C17463">
            <w:pPr>
              <w:pStyle w:val="TableParagraph"/>
              <w:spacing w:line="242" w:lineRule="auto"/>
              <w:ind w:left="103" w:right="626"/>
              <w:rPr>
                <w:b/>
                <w:i/>
              </w:rPr>
            </w:pPr>
            <w:r>
              <w:rPr>
                <w:b/>
                <w:i/>
              </w:rPr>
              <w:t>2.</w:t>
            </w:r>
            <w:r>
              <w:rPr>
                <w:b/>
                <w:i/>
                <w:spacing w:val="-9"/>
              </w:rPr>
              <w:t xml:space="preserve"> </w:t>
            </w:r>
            <w:r>
              <w:rPr>
                <w:b/>
                <w:i/>
              </w:rPr>
              <w:t>Иыққа</w:t>
            </w:r>
            <w:r>
              <w:rPr>
                <w:b/>
                <w:i/>
                <w:spacing w:val="-9"/>
              </w:rPr>
              <w:t xml:space="preserve"> </w:t>
            </w:r>
            <w:r>
              <w:rPr>
                <w:b/>
                <w:i/>
              </w:rPr>
              <w:t>арналған</w:t>
            </w:r>
            <w:r>
              <w:rPr>
                <w:b/>
                <w:i/>
                <w:spacing w:val="-52"/>
              </w:rPr>
              <w:t xml:space="preserve"> </w:t>
            </w:r>
            <w:r>
              <w:rPr>
                <w:b/>
                <w:i/>
              </w:rPr>
              <w:t>жаттығулар</w:t>
            </w:r>
          </w:p>
        </w:tc>
        <w:tc>
          <w:tcPr>
            <w:tcW w:w="3116" w:type="dxa"/>
          </w:tcPr>
          <w:p w14:paraId="17C07418" w14:textId="77777777" w:rsidR="007A2A19" w:rsidRDefault="00C17463">
            <w:pPr>
              <w:pStyle w:val="TableParagraph"/>
              <w:tabs>
                <w:tab w:val="left" w:pos="1280"/>
              </w:tabs>
              <w:ind w:left="100"/>
              <w:rPr>
                <w:sz w:val="20"/>
              </w:rPr>
            </w:pPr>
            <w:r>
              <w:rPr>
                <w:noProof/>
                <w:sz w:val="20"/>
                <w:lang w:val="ru-RU" w:eastAsia="ru-RU"/>
              </w:rPr>
              <w:drawing>
                <wp:inline distT="0" distB="0" distL="0" distR="0" wp14:anchorId="56D2235A" wp14:editId="56A31ED7">
                  <wp:extent cx="598141" cy="1371600"/>
                  <wp:effectExtent l="0" t="0" r="0" b="0"/>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25" cstate="print"/>
                          <a:stretch>
                            <a:fillRect/>
                          </a:stretch>
                        </pic:blipFill>
                        <pic:spPr>
                          <a:xfrm>
                            <a:off x="0" y="0"/>
                            <a:ext cx="598141" cy="1371600"/>
                          </a:xfrm>
                          <a:prstGeom prst="rect">
                            <a:avLst/>
                          </a:prstGeom>
                        </pic:spPr>
                      </pic:pic>
                    </a:graphicData>
                  </a:graphic>
                </wp:inline>
              </w:drawing>
            </w:r>
            <w:r>
              <w:rPr>
                <w:sz w:val="20"/>
              </w:rPr>
              <w:tab/>
            </w:r>
            <w:r>
              <w:rPr>
                <w:noProof/>
                <w:position w:val="109"/>
                <w:sz w:val="20"/>
                <w:lang w:val="ru-RU" w:eastAsia="ru-RU"/>
              </w:rPr>
              <w:drawing>
                <wp:inline distT="0" distB="0" distL="0" distR="0" wp14:anchorId="4AE31491" wp14:editId="0498DF30">
                  <wp:extent cx="714116" cy="757237"/>
                  <wp:effectExtent l="0" t="0" r="0" b="0"/>
                  <wp:docPr id="33" name="image19.jpeg" descr="https://avatars.mds.yandex.net/get-pdb/1593978/a3097b41-a3c8-4f18-b9d7-67470a84b0e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26" cstate="print"/>
                          <a:stretch>
                            <a:fillRect/>
                          </a:stretch>
                        </pic:blipFill>
                        <pic:spPr>
                          <a:xfrm>
                            <a:off x="0" y="0"/>
                            <a:ext cx="714116" cy="757237"/>
                          </a:xfrm>
                          <a:prstGeom prst="rect">
                            <a:avLst/>
                          </a:prstGeom>
                        </pic:spPr>
                      </pic:pic>
                    </a:graphicData>
                  </a:graphic>
                </wp:inline>
              </w:drawing>
            </w:r>
          </w:p>
          <w:p w14:paraId="4D3280C1" w14:textId="77777777" w:rsidR="007A2A19" w:rsidRDefault="00C17463">
            <w:pPr>
              <w:pStyle w:val="TableParagraph"/>
              <w:spacing w:before="12"/>
              <w:ind w:left="102"/>
              <w:rPr>
                <w:i/>
              </w:rPr>
            </w:pPr>
            <w:r>
              <w:rPr>
                <w:i/>
              </w:rPr>
              <w:t>Балаларды</w:t>
            </w:r>
            <w:r>
              <w:rPr>
                <w:i/>
                <w:spacing w:val="-3"/>
              </w:rPr>
              <w:t xml:space="preserve"> </w:t>
            </w:r>
            <w:r>
              <w:rPr>
                <w:i/>
              </w:rPr>
              <w:t>мадақтау</w:t>
            </w:r>
          </w:p>
          <w:p w14:paraId="25824342" w14:textId="77777777" w:rsidR="007A2A19" w:rsidRDefault="007A2A19">
            <w:pPr>
              <w:pStyle w:val="TableParagraph"/>
              <w:ind w:left="0"/>
              <w:rPr>
                <w:b/>
                <w:i/>
                <w:sz w:val="24"/>
              </w:rPr>
            </w:pPr>
          </w:p>
          <w:p w14:paraId="115AF7F9" w14:textId="77777777" w:rsidR="007A2A19" w:rsidRDefault="007A2A19">
            <w:pPr>
              <w:pStyle w:val="TableParagraph"/>
              <w:ind w:left="0"/>
              <w:rPr>
                <w:b/>
                <w:i/>
                <w:sz w:val="24"/>
              </w:rPr>
            </w:pPr>
          </w:p>
          <w:p w14:paraId="69E7B963" w14:textId="77777777" w:rsidR="007A2A19" w:rsidRDefault="00C17463">
            <w:pPr>
              <w:pStyle w:val="TableParagraph"/>
              <w:spacing w:before="210" w:line="251" w:lineRule="exact"/>
              <w:ind w:left="102"/>
              <w:rPr>
                <w:b/>
                <w:i/>
              </w:rPr>
            </w:pPr>
            <w:r>
              <w:rPr>
                <w:b/>
                <w:i/>
              </w:rPr>
              <w:t>2.Құрастыру</w:t>
            </w:r>
          </w:p>
          <w:p w14:paraId="79BFF210" w14:textId="77777777" w:rsidR="007A2A19" w:rsidRDefault="00C17463">
            <w:pPr>
              <w:pStyle w:val="TableParagraph"/>
              <w:ind w:left="102" w:right="276"/>
              <w:rPr>
                <w:i/>
              </w:rPr>
            </w:pPr>
            <w:r>
              <w:rPr>
                <w:b/>
                <w:i/>
              </w:rPr>
              <w:t xml:space="preserve">Тақырыбы: </w:t>
            </w:r>
            <w:r>
              <w:rPr>
                <w:i/>
              </w:rPr>
              <w:t>Жиhаз</w:t>
            </w:r>
            <w:r>
              <w:rPr>
                <w:i/>
                <w:spacing w:val="1"/>
              </w:rPr>
              <w:t xml:space="preserve"> </w:t>
            </w:r>
            <w:r>
              <w:rPr>
                <w:b/>
                <w:i/>
              </w:rPr>
              <w:t xml:space="preserve">Мақсаты: </w:t>
            </w:r>
            <w:r>
              <w:rPr>
                <w:i/>
              </w:rPr>
              <w:t>Балалар құрылыс</w:t>
            </w:r>
            <w:r>
              <w:rPr>
                <w:i/>
                <w:spacing w:val="-52"/>
              </w:rPr>
              <w:t xml:space="preserve"> </w:t>
            </w:r>
            <w:r>
              <w:rPr>
                <w:i/>
              </w:rPr>
              <w:t>материалдары нан жиhаз</w:t>
            </w:r>
            <w:r>
              <w:rPr>
                <w:i/>
                <w:spacing w:val="1"/>
              </w:rPr>
              <w:t xml:space="preserve"> </w:t>
            </w:r>
            <w:r>
              <w:rPr>
                <w:i/>
              </w:rPr>
              <w:t>құрастыруды</w:t>
            </w:r>
            <w:r>
              <w:rPr>
                <w:i/>
                <w:spacing w:val="53"/>
              </w:rPr>
              <w:t xml:space="preserve"> </w:t>
            </w:r>
            <w:r>
              <w:rPr>
                <w:i/>
              </w:rPr>
              <w:t>біледі.</w:t>
            </w:r>
          </w:p>
          <w:p w14:paraId="53B64D9E" w14:textId="77777777" w:rsidR="007A2A19" w:rsidRDefault="00C17463">
            <w:pPr>
              <w:pStyle w:val="TableParagraph"/>
              <w:spacing w:before="2"/>
              <w:ind w:left="102" w:right="221"/>
              <w:rPr>
                <w:b/>
                <w:i/>
              </w:rPr>
            </w:pPr>
            <w:r>
              <w:rPr>
                <w:b/>
                <w:i/>
                <w:color w:val="FF0000"/>
              </w:rPr>
              <w:t>Ресурстар:</w:t>
            </w:r>
            <w:r>
              <w:rPr>
                <w:b/>
                <w:i/>
                <w:color w:val="FF0000"/>
                <w:spacing w:val="1"/>
              </w:rPr>
              <w:t xml:space="preserve"> </w:t>
            </w:r>
            <w:r>
              <w:rPr>
                <w:b/>
                <w:i/>
                <w:color w:val="FF0000"/>
              </w:rPr>
              <w:t>АҚт</w:t>
            </w:r>
            <w:r>
              <w:rPr>
                <w:b/>
                <w:i/>
                <w:color w:val="FF0000"/>
                <w:spacing w:val="1"/>
              </w:rPr>
              <w:t xml:space="preserve"> </w:t>
            </w:r>
            <w:r>
              <w:rPr>
                <w:b/>
                <w:i/>
                <w:color w:val="FF0000"/>
              </w:rPr>
              <w:t>технологиясы.</w:t>
            </w:r>
            <w:r>
              <w:rPr>
                <w:b/>
                <w:i/>
                <w:color w:val="FF0000"/>
                <w:spacing w:val="1"/>
              </w:rPr>
              <w:t xml:space="preserve"> </w:t>
            </w:r>
            <w:r>
              <w:rPr>
                <w:i/>
                <w:color w:val="FF0000"/>
              </w:rPr>
              <w:t>Дидактикалық материалдар.</w:t>
            </w:r>
            <w:r>
              <w:rPr>
                <w:i/>
                <w:color w:val="FF0000"/>
                <w:spacing w:val="-52"/>
              </w:rPr>
              <w:t xml:space="preserve"> </w:t>
            </w:r>
            <w:r>
              <w:rPr>
                <w:b/>
                <w:i/>
                <w:color w:val="FF0000"/>
              </w:rPr>
              <w:t xml:space="preserve">Әдіс-тәсілдер: </w:t>
            </w:r>
            <w:r>
              <w:rPr>
                <w:i/>
                <w:color w:val="FF0000"/>
              </w:rPr>
              <w:t>4К моделі:</w:t>
            </w:r>
            <w:r>
              <w:rPr>
                <w:i/>
                <w:color w:val="FF0000"/>
                <w:spacing w:val="1"/>
              </w:rPr>
              <w:t xml:space="preserve"> </w:t>
            </w:r>
            <w:r>
              <w:rPr>
                <w:i/>
                <w:color w:val="FF0000"/>
              </w:rPr>
              <w:t>командада жұмыс жасау,</w:t>
            </w:r>
            <w:r>
              <w:rPr>
                <w:i/>
                <w:color w:val="FF0000"/>
                <w:spacing w:val="1"/>
              </w:rPr>
              <w:t xml:space="preserve"> </w:t>
            </w:r>
            <w:r>
              <w:rPr>
                <w:b/>
                <w:i/>
              </w:rPr>
              <w:t>Оқу қызметінің барысы:</w:t>
            </w:r>
            <w:r>
              <w:rPr>
                <w:b/>
                <w:i/>
                <w:spacing w:val="1"/>
              </w:rPr>
              <w:t xml:space="preserve"> </w:t>
            </w:r>
            <w:r>
              <w:rPr>
                <w:b/>
                <w:i/>
              </w:rPr>
              <w:t>1.Ұйымдастыру:</w:t>
            </w:r>
          </w:p>
          <w:p w14:paraId="13CC7F57" w14:textId="77777777" w:rsidR="007A2A19" w:rsidRDefault="00C17463">
            <w:pPr>
              <w:pStyle w:val="TableParagraph"/>
              <w:spacing w:line="251" w:lineRule="exact"/>
              <w:ind w:left="102"/>
              <w:rPr>
                <w:b/>
                <w:i/>
              </w:rPr>
            </w:pPr>
            <w:r>
              <w:rPr>
                <w:b/>
                <w:i/>
              </w:rPr>
              <w:t>Шаттық</w:t>
            </w:r>
            <w:r>
              <w:rPr>
                <w:b/>
                <w:i/>
                <w:spacing w:val="-2"/>
              </w:rPr>
              <w:t xml:space="preserve"> </w:t>
            </w:r>
            <w:r>
              <w:rPr>
                <w:b/>
                <w:i/>
              </w:rPr>
              <w:t>шеңбері:</w:t>
            </w:r>
          </w:p>
          <w:p w14:paraId="273DF763" w14:textId="77777777" w:rsidR="007A2A19" w:rsidRDefault="00C17463">
            <w:pPr>
              <w:pStyle w:val="TableParagraph"/>
              <w:spacing w:line="242" w:lineRule="auto"/>
              <w:ind w:left="102" w:right="257" w:firstLine="55"/>
              <w:rPr>
                <w:i/>
              </w:rPr>
            </w:pPr>
            <w:r>
              <w:rPr>
                <w:i/>
              </w:rPr>
              <w:t>Біздің топтың ұл- қыздары,</w:t>
            </w:r>
            <w:r>
              <w:rPr>
                <w:i/>
                <w:spacing w:val="-52"/>
              </w:rPr>
              <w:t xml:space="preserve"> </w:t>
            </w:r>
            <w:r>
              <w:rPr>
                <w:i/>
              </w:rPr>
              <w:t>Тату</w:t>
            </w:r>
            <w:r>
              <w:rPr>
                <w:i/>
                <w:spacing w:val="1"/>
              </w:rPr>
              <w:t xml:space="preserve"> </w:t>
            </w:r>
            <w:r>
              <w:rPr>
                <w:i/>
              </w:rPr>
              <w:t>тәтті</w:t>
            </w:r>
            <w:r>
              <w:rPr>
                <w:i/>
                <w:spacing w:val="-2"/>
              </w:rPr>
              <w:t xml:space="preserve"> </w:t>
            </w:r>
            <w:r>
              <w:rPr>
                <w:i/>
              </w:rPr>
              <w:t>ойнайды.</w:t>
            </w:r>
          </w:p>
          <w:p w14:paraId="0F484F15" w14:textId="77777777" w:rsidR="007A2A19" w:rsidRDefault="00C17463">
            <w:pPr>
              <w:pStyle w:val="TableParagraph"/>
              <w:ind w:left="102" w:right="687"/>
              <w:rPr>
                <w:b/>
                <w:i/>
              </w:rPr>
            </w:pPr>
            <w:r>
              <w:rPr>
                <w:i/>
              </w:rPr>
              <w:t>Әлемдегі бар адамға,</w:t>
            </w:r>
            <w:r>
              <w:rPr>
                <w:i/>
                <w:spacing w:val="1"/>
              </w:rPr>
              <w:t xml:space="preserve"> </w:t>
            </w:r>
            <w:r>
              <w:rPr>
                <w:i/>
              </w:rPr>
              <w:t>Тек жақсылық ойлайды.</w:t>
            </w:r>
            <w:r>
              <w:rPr>
                <w:i/>
                <w:spacing w:val="-52"/>
              </w:rPr>
              <w:t xml:space="preserve"> </w:t>
            </w:r>
            <w:r>
              <w:rPr>
                <w:b/>
                <w:i/>
              </w:rPr>
              <w:t>Миға шабул</w:t>
            </w:r>
            <w:r>
              <w:rPr>
                <w:b/>
                <w:i/>
                <w:spacing w:val="-4"/>
              </w:rPr>
              <w:t xml:space="preserve"> </w:t>
            </w:r>
            <w:r>
              <w:rPr>
                <w:b/>
                <w:i/>
              </w:rPr>
              <w:t>әдісі.</w:t>
            </w:r>
          </w:p>
          <w:p w14:paraId="640EA25B" w14:textId="77777777" w:rsidR="007A2A19" w:rsidRDefault="00C17463">
            <w:pPr>
              <w:pStyle w:val="TableParagraph"/>
              <w:spacing w:line="242" w:lineRule="auto"/>
              <w:ind w:left="102" w:right="615"/>
              <w:rPr>
                <w:i/>
              </w:rPr>
            </w:pPr>
            <w:r>
              <w:rPr>
                <w:i/>
                <w:color w:val="FF0000"/>
              </w:rPr>
              <w:t>Пед жет ойын: «Бұл қай</w:t>
            </w:r>
            <w:r>
              <w:rPr>
                <w:i/>
                <w:color w:val="FF0000"/>
                <w:spacing w:val="-52"/>
              </w:rPr>
              <w:t xml:space="preserve"> </w:t>
            </w:r>
            <w:r>
              <w:rPr>
                <w:i/>
                <w:color w:val="FF0000"/>
              </w:rPr>
              <w:t>пішінге ұқсайтың</w:t>
            </w:r>
            <w:r>
              <w:rPr>
                <w:i/>
                <w:color w:val="FF0000"/>
                <w:spacing w:val="-2"/>
              </w:rPr>
              <w:t xml:space="preserve"> </w:t>
            </w:r>
            <w:r>
              <w:rPr>
                <w:i/>
                <w:color w:val="FF0000"/>
              </w:rPr>
              <w:t>зат?»</w:t>
            </w:r>
          </w:p>
          <w:p w14:paraId="20777313" w14:textId="77777777" w:rsidR="007A2A19" w:rsidRDefault="00C17463">
            <w:pPr>
              <w:pStyle w:val="TableParagraph"/>
              <w:spacing w:line="247" w:lineRule="exact"/>
              <w:ind w:left="102"/>
              <w:rPr>
                <w:i/>
              </w:rPr>
            </w:pPr>
            <w:r>
              <w:rPr>
                <w:i/>
              </w:rPr>
              <w:t>-Пішіндер</w:t>
            </w:r>
            <w:r>
              <w:rPr>
                <w:i/>
                <w:spacing w:val="-4"/>
              </w:rPr>
              <w:t xml:space="preserve"> </w:t>
            </w:r>
            <w:r>
              <w:rPr>
                <w:i/>
              </w:rPr>
              <w:t>қандай</w:t>
            </w:r>
            <w:r>
              <w:rPr>
                <w:i/>
                <w:spacing w:val="-3"/>
              </w:rPr>
              <w:t xml:space="preserve"> </w:t>
            </w:r>
            <w:r>
              <w:rPr>
                <w:i/>
              </w:rPr>
              <w:t>болады?</w:t>
            </w:r>
          </w:p>
          <w:p w14:paraId="2186569A" w14:textId="77777777" w:rsidR="007A2A19" w:rsidRDefault="00C17463">
            <w:pPr>
              <w:pStyle w:val="TableParagraph"/>
              <w:ind w:left="102"/>
              <w:rPr>
                <w:i/>
              </w:rPr>
            </w:pPr>
            <w:r>
              <w:rPr>
                <w:i/>
              </w:rPr>
              <w:t>-Олар</w:t>
            </w:r>
            <w:r>
              <w:rPr>
                <w:i/>
                <w:spacing w:val="-3"/>
              </w:rPr>
              <w:t xml:space="preserve"> </w:t>
            </w:r>
            <w:r>
              <w:rPr>
                <w:i/>
              </w:rPr>
              <w:t>бір</w:t>
            </w:r>
            <w:r>
              <w:rPr>
                <w:i/>
                <w:spacing w:val="-2"/>
              </w:rPr>
              <w:t xml:space="preserve"> </w:t>
            </w:r>
            <w:r>
              <w:rPr>
                <w:i/>
              </w:rPr>
              <w:t>-біріне ұқсайдыма?</w:t>
            </w:r>
          </w:p>
          <w:p w14:paraId="39B51C5A" w14:textId="77777777" w:rsidR="007A2A19" w:rsidRDefault="00C17463">
            <w:pPr>
              <w:pStyle w:val="TableParagraph"/>
              <w:spacing w:line="245" w:lineRule="exact"/>
              <w:ind w:left="102"/>
              <w:rPr>
                <w:i/>
              </w:rPr>
            </w:pPr>
            <w:r>
              <w:rPr>
                <w:i/>
              </w:rPr>
              <w:t>-Айырмашылығы</w:t>
            </w:r>
            <w:r>
              <w:rPr>
                <w:i/>
                <w:spacing w:val="-3"/>
              </w:rPr>
              <w:t xml:space="preserve"> </w:t>
            </w:r>
            <w:r>
              <w:rPr>
                <w:i/>
              </w:rPr>
              <w:t>неден?</w:t>
            </w:r>
          </w:p>
        </w:tc>
        <w:tc>
          <w:tcPr>
            <w:tcW w:w="3262" w:type="dxa"/>
          </w:tcPr>
          <w:p w14:paraId="740D6A54" w14:textId="77777777" w:rsidR="007A2A19" w:rsidRDefault="007A2A19">
            <w:pPr>
              <w:pStyle w:val="TableParagraph"/>
              <w:ind w:left="0"/>
            </w:pPr>
          </w:p>
        </w:tc>
        <w:tc>
          <w:tcPr>
            <w:tcW w:w="2557" w:type="dxa"/>
          </w:tcPr>
          <w:p w14:paraId="41B51D37" w14:textId="77777777" w:rsidR="007A2A19" w:rsidRDefault="007A2A19">
            <w:pPr>
              <w:pStyle w:val="TableParagraph"/>
              <w:ind w:left="0"/>
            </w:pPr>
          </w:p>
        </w:tc>
      </w:tr>
    </w:tbl>
    <w:p w14:paraId="02107EA8"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62"/>
        <w:gridCol w:w="2552"/>
        <w:gridCol w:w="3116"/>
        <w:gridCol w:w="3262"/>
        <w:gridCol w:w="2557"/>
      </w:tblGrid>
      <w:tr w:rsidR="007A2A19" w14:paraId="01D5D90D" w14:textId="77777777">
        <w:trPr>
          <w:trHeight w:val="9108"/>
        </w:trPr>
        <w:tc>
          <w:tcPr>
            <w:tcW w:w="1421" w:type="dxa"/>
          </w:tcPr>
          <w:p w14:paraId="4DD7AD40" w14:textId="77777777" w:rsidR="007A2A19" w:rsidRDefault="007A2A19">
            <w:pPr>
              <w:pStyle w:val="TableParagraph"/>
              <w:ind w:left="0"/>
            </w:pPr>
          </w:p>
        </w:tc>
        <w:tc>
          <w:tcPr>
            <w:tcW w:w="3262" w:type="dxa"/>
          </w:tcPr>
          <w:p w14:paraId="661E4F42" w14:textId="77777777" w:rsidR="007A2A19" w:rsidRDefault="007A2A19">
            <w:pPr>
              <w:pStyle w:val="TableParagraph"/>
              <w:ind w:left="0"/>
            </w:pPr>
          </w:p>
        </w:tc>
        <w:tc>
          <w:tcPr>
            <w:tcW w:w="2552" w:type="dxa"/>
          </w:tcPr>
          <w:p w14:paraId="33D3941C" w14:textId="77777777" w:rsidR="007A2A19" w:rsidRDefault="00C17463">
            <w:pPr>
              <w:pStyle w:val="TableParagraph"/>
              <w:numPr>
                <w:ilvl w:val="0"/>
                <w:numId w:val="6"/>
              </w:numPr>
              <w:tabs>
                <w:tab w:val="left" w:pos="324"/>
              </w:tabs>
              <w:spacing w:line="238" w:lineRule="exact"/>
              <w:ind w:hanging="221"/>
              <w:rPr>
                <w:i/>
              </w:rPr>
            </w:pPr>
            <w:r>
              <w:rPr>
                <w:i/>
              </w:rPr>
              <w:t>Оң иықты</w:t>
            </w:r>
            <w:r>
              <w:rPr>
                <w:i/>
                <w:spacing w:val="-4"/>
              </w:rPr>
              <w:t xml:space="preserve"> </w:t>
            </w:r>
            <w:r>
              <w:rPr>
                <w:i/>
              </w:rPr>
              <w:t>көтеру.</w:t>
            </w:r>
          </w:p>
          <w:p w14:paraId="56E5B6AF" w14:textId="77777777" w:rsidR="007A2A19" w:rsidRDefault="00C17463">
            <w:pPr>
              <w:pStyle w:val="TableParagraph"/>
              <w:numPr>
                <w:ilvl w:val="0"/>
                <w:numId w:val="6"/>
              </w:numPr>
              <w:tabs>
                <w:tab w:val="left" w:pos="324"/>
              </w:tabs>
              <w:spacing w:before="2" w:line="251" w:lineRule="exact"/>
              <w:ind w:hanging="221"/>
              <w:rPr>
                <w:i/>
              </w:rPr>
            </w:pPr>
            <w:r>
              <w:rPr>
                <w:i/>
              </w:rPr>
              <w:t>Бастапқы</w:t>
            </w:r>
            <w:r>
              <w:rPr>
                <w:i/>
                <w:spacing w:val="-4"/>
              </w:rPr>
              <w:t xml:space="preserve"> </w:t>
            </w:r>
            <w:r>
              <w:rPr>
                <w:i/>
              </w:rPr>
              <w:t>қалып</w:t>
            </w:r>
          </w:p>
          <w:p w14:paraId="459E4079" w14:textId="77777777" w:rsidR="007A2A19" w:rsidRDefault="00C17463">
            <w:pPr>
              <w:pStyle w:val="TableParagraph"/>
              <w:numPr>
                <w:ilvl w:val="0"/>
                <w:numId w:val="6"/>
              </w:numPr>
              <w:tabs>
                <w:tab w:val="left" w:pos="324"/>
              </w:tabs>
              <w:spacing w:line="251" w:lineRule="exact"/>
              <w:ind w:hanging="221"/>
              <w:rPr>
                <w:i/>
              </w:rPr>
            </w:pPr>
            <w:r>
              <w:rPr>
                <w:i/>
              </w:rPr>
              <w:t>Сол</w:t>
            </w:r>
            <w:r>
              <w:rPr>
                <w:i/>
                <w:spacing w:val="-2"/>
              </w:rPr>
              <w:t xml:space="preserve"> </w:t>
            </w:r>
            <w:r>
              <w:rPr>
                <w:i/>
              </w:rPr>
              <w:t>иықты</w:t>
            </w:r>
            <w:r>
              <w:rPr>
                <w:i/>
                <w:spacing w:val="-1"/>
              </w:rPr>
              <w:t xml:space="preserve"> </w:t>
            </w:r>
            <w:r>
              <w:rPr>
                <w:i/>
              </w:rPr>
              <w:t>көтеру</w:t>
            </w:r>
          </w:p>
          <w:p w14:paraId="631C472F" w14:textId="77777777" w:rsidR="007A2A19" w:rsidRDefault="00C17463">
            <w:pPr>
              <w:pStyle w:val="TableParagraph"/>
              <w:numPr>
                <w:ilvl w:val="0"/>
                <w:numId w:val="6"/>
              </w:numPr>
              <w:tabs>
                <w:tab w:val="left" w:pos="324"/>
              </w:tabs>
              <w:spacing w:before="2" w:line="242" w:lineRule="auto"/>
              <w:ind w:left="103" w:right="428" w:firstLine="0"/>
              <w:rPr>
                <w:i/>
              </w:rPr>
            </w:pPr>
            <w:r>
              <w:rPr>
                <w:i/>
              </w:rPr>
              <w:t>бастапқы қалыпқа</w:t>
            </w:r>
            <w:r>
              <w:rPr>
                <w:i/>
                <w:spacing w:val="-52"/>
              </w:rPr>
              <w:t xml:space="preserve"> </w:t>
            </w:r>
            <w:r>
              <w:rPr>
                <w:i/>
              </w:rPr>
              <w:t>келу</w:t>
            </w:r>
            <w:r>
              <w:rPr>
                <w:i/>
                <w:spacing w:val="1"/>
              </w:rPr>
              <w:t xml:space="preserve"> </w:t>
            </w:r>
            <w:r>
              <w:rPr>
                <w:i/>
              </w:rPr>
              <w:t>(2 рет)</w:t>
            </w:r>
          </w:p>
          <w:p w14:paraId="4EE3BF20" w14:textId="77777777" w:rsidR="007A2A19" w:rsidRDefault="00C17463">
            <w:pPr>
              <w:pStyle w:val="TableParagraph"/>
              <w:spacing w:line="242" w:lineRule="auto"/>
              <w:ind w:left="103" w:right="702"/>
              <w:rPr>
                <w:b/>
                <w:i/>
              </w:rPr>
            </w:pPr>
            <w:r>
              <w:rPr>
                <w:b/>
                <w:i/>
              </w:rPr>
              <w:t>3. Қолға арналған</w:t>
            </w:r>
            <w:r>
              <w:rPr>
                <w:b/>
                <w:i/>
                <w:spacing w:val="-52"/>
              </w:rPr>
              <w:t xml:space="preserve"> </w:t>
            </w:r>
            <w:r>
              <w:rPr>
                <w:b/>
                <w:i/>
              </w:rPr>
              <w:t>жаттығулар</w:t>
            </w:r>
          </w:p>
          <w:p w14:paraId="1227FB6E" w14:textId="77777777" w:rsidR="007A2A19" w:rsidRDefault="00C17463">
            <w:pPr>
              <w:pStyle w:val="TableParagraph"/>
              <w:numPr>
                <w:ilvl w:val="0"/>
                <w:numId w:val="5"/>
              </w:numPr>
              <w:tabs>
                <w:tab w:val="left" w:pos="324"/>
              </w:tabs>
              <w:spacing w:line="248" w:lineRule="exact"/>
              <w:ind w:hanging="221"/>
              <w:rPr>
                <w:i/>
              </w:rPr>
            </w:pPr>
            <w:r>
              <w:rPr>
                <w:i/>
              </w:rPr>
              <w:t>Қолды</w:t>
            </w:r>
            <w:r>
              <w:rPr>
                <w:i/>
                <w:spacing w:val="-1"/>
              </w:rPr>
              <w:t xml:space="preserve"> </w:t>
            </w:r>
            <w:r>
              <w:rPr>
                <w:i/>
              </w:rPr>
              <w:t>алға</w:t>
            </w:r>
            <w:r>
              <w:rPr>
                <w:i/>
                <w:spacing w:val="-2"/>
              </w:rPr>
              <w:t xml:space="preserve"> </w:t>
            </w:r>
            <w:r>
              <w:rPr>
                <w:i/>
              </w:rPr>
              <w:t>созу</w:t>
            </w:r>
          </w:p>
          <w:p w14:paraId="22E56568" w14:textId="77777777" w:rsidR="007A2A19" w:rsidRDefault="00C17463">
            <w:pPr>
              <w:pStyle w:val="TableParagraph"/>
              <w:numPr>
                <w:ilvl w:val="0"/>
                <w:numId w:val="5"/>
              </w:numPr>
              <w:tabs>
                <w:tab w:val="left" w:pos="324"/>
              </w:tabs>
              <w:spacing w:line="242" w:lineRule="auto"/>
              <w:ind w:left="103" w:right="1004" w:firstLine="0"/>
              <w:rPr>
                <w:i/>
              </w:rPr>
            </w:pPr>
            <w:r>
              <w:rPr>
                <w:i/>
              </w:rPr>
              <w:t>Жоғары созу</w:t>
            </w:r>
            <w:r>
              <w:rPr>
                <w:i/>
                <w:spacing w:val="-53"/>
              </w:rPr>
              <w:t xml:space="preserve"> </w:t>
            </w:r>
            <w:r>
              <w:rPr>
                <w:i/>
              </w:rPr>
              <w:t>3</w:t>
            </w:r>
            <w:r>
              <w:rPr>
                <w:i/>
                <w:spacing w:val="-1"/>
              </w:rPr>
              <w:t xml:space="preserve"> </w:t>
            </w:r>
            <w:r>
              <w:rPr>
                <w:i/>
              </w:rPr>
              <w:t>Жанға созу</w:t>
            </w:r>
          </w:p>
          <w:p w14:paraId="55701455" w14:textId="77777777" w:rsidR="007A2A19" w:rsidRDefault="00C17463">
            <w:pPr>
              <w:pStyle w:val="TableParagraph"/>
              <w:spacing w:line="247" w:lineRule="exact"/>
              <w:ind w:left="103"/>
              <w:rPr>
                <w:i/>
              </w:rPr>
            </w:pPr>
            <w:r>
              <w:rPr>
                <w:i/>
              </w:rPr>
              <w:t>4</w:t>
            </w:r>
            <w:r>
              <w:rPr>
                <w:i/>
                <w:spacing w:val="1"/>
              </w:rPr>
              <w:t xml:space="preserve"> </w:t>
            </w:r>
            <w:r>
              <w:rPr>
                <w:i/>
              </w:rPr>
              <w:t>Бастапқы</w:t>
            </w:r>
            <w:r>
              <w:rPr>
                <w:i/>
                <w:spacing w:val="-4"/>
              </w:rPr>
              <w:t xml:space="preserve"> </w:t>
            </w:r>
            <w:r>
              <w:rPr>
                <w:i/>
              </w:rPr>
              <w:t>қалыпқа</w:t>
            </w:r>
          </w:p>
          <w:p w14:paraId="47C8DAA5" w14:textId="77777777" w:rsidR="007A2A19" w:rsidRDefault="00C17463">
            <w:pPr>
              <w:pStyle w:val="TableParagraph"/>
              <w:spacing w:line="252" w:lineRule="exact"/>
              <w:ind w:left="103"/>
              <w:rPr>
                <w:i/>
              </w:rPr>
            </w:pPr>
            <w:r>
              <w:rPr>
                <w:i/>
              </w:rPr>
              <w:t>келу (2</w:t>
            </w:r>
            <w:r>
              <w:rPr>
                <w:i/>
                <w:spacing w:val="-1"/>
              </w:rPr>
              <w:t xml:space="preserve"> </w:t>
            </w:r>
            <w:r>
              <w:rPr>
                <w:i/>
              </w:rPr>
              <w:t>рет)</w:t>
            </w:r>
          </w:p>
          <w:p w14:paraId="7F78B6A4" w14:textId="77777777" w:rsidR="007A2A19" w:rsidRDefault="00C17463">
            <w:pPr>
              <w:pStyle w:val="TableParagraph"/>
              <w:spacing w:line="242" w:lineRule="auto"/>
              <w:ind w:left="103" w:right="736"/>
              <w:rPr>
                <w:b/>
                <w:i/>
              </w:rPr>
            </w:pPr>
            <w:r>
              <w:rPr>
                <w:b/>
                <w:i/>
              </w:rPr>
              <w:t>4. Белге арналған</w:t>
            </w:r>
            <w:r>
              <w:rPr>
                <w:b/>
                <w:i/>
                <w:spacing w:val="-52"/>
              </w:rPr>
              <w:t xml:space="preserve"> </w:t>
            </w:r>
            <w:r>
              <w:rPr>
                <w:b/>
                <w:i/>
              </w:rPr>
              <w:t>жаттығулар</w:t>
            </w:r>
          </w:p>
          <w:p w14:paraId="5503B573" w14:textId="77777777" w:rsidR="007A2A19" w:rsidRDefault="00C17463">
            <w:pPr>
              <w:pStyle w:val="TableParagraph"/>
              <w:numPr>
                <w:ilvl w:val="0"/>
                <w:numId w:val="4"/>
              </w:numPr>
              <w:tabs>
                <w:tab w:val="left" w:pos="324"/>
              </w:tabs>
              <w:spacing w:line="250" w:lineRule="exact"/>
              <w:ind w:hanging="221"/>
              <w:rPr>
                <w:i/>
              </w:rPr>
            </w:pPr>
            <w:r>
              <w:rPr>
                <w:i/>
              </w:rPr>
              <w:t>Оңға</w:t>
            </w:r>
            <w:r>
              <w:rPr>
                <w:i/>
                <w:spacing w:val="-2"/>
              </w:rPr>
              <w:t xml:space="preserve"> </w:t>
            </w:r>
            <w:r>
              <w:rPr>
                <w:i/>
              </w:rPr>
              <w:t>иілу</w:t>
            </w:r>
          </w:p>
          <w:p w14:paraId="0A54F0FF" w14:textId="77777777" w:rsidR="007A2A19" w:rsidRDefault="00C17463">
            <w:pPr>
              <w:pStyle w:val="TableParagraph"/>
              <w:numPr>
                <w:ilvl w:val="0"/>
                <w:numId w:val="4"/>
              </w:numPr>
              <w:tabs>
                <w:tab w:val="left" w:pos="324"/>
              </w:tabs>
              <w:spacing w:line="242" w:lineRule="auto"/>
              <w:ind w:left="103" w:right="408" w:firstLine="0"/>
              <w:rPr>
                <w:i/>
              </w:rPr>
            </w:pPr>
            <w:r>
              <w:rPr>
                <w:i/>
              </w:rPr>
              <w:t>Бастапқы қалыпқа</w:t>
            </w:r>
            <w:r>
              <w:rPr>
                <w:i/>
                <w:spacing w:val="-52"/>
              </w:rPr>
              <w:t xml:space="preserve"> </w:t>
            </w:r>
            <w:r>
              <w:rPr>
                <w:i/>
              </w:rPr>
              <w:t>келу</w:t>
            </w:r>
          </w:p>
          <w:p w14:paraId="77AE0F8B" w14:textId="77777777" w:rsidR="007A2A19" w:rsidRDefault="00C17463">
            <w:pPr>
              <w:pStyle w:val="TableParagraph"/>
              <w:numPr>
                <w:ilvl w:val="0"/>
                <w:numId w:val="4"/>
              </w:numPr>
              <w:tabs>
                <w:tab w:val="left" w:pos="324"/>
              </w:tabs>
              <w:spacing w:line="247" w:lineRule="exact"/>
              <w:ind w:hanging="221"/>
              <w:rPr>
                <w:i/>
              </w:rPr>
            </w:pPr>
            <w:r>
              <w:rPr>
                <w:i/>
              </w:rPr>
              <w:t>Солға</w:t>
            </w:r>
            <w:r>
              <w:rPr>
                <w:i/>
                <w:spacing w:val="-3"/>
              </w:rPr>
              <w:t xml:space="preserve"> </w:t>
            </w:r>
            <w:r>
              <w:rPr>
                <w:i/>
              </w:rPr>
              <w:t>иілу</w:t>
            </w:r>
          </w:p>
          <w:p w14:paraId="6B974E71" w14:textId="77777777" w:rsidR="007A2A19" w:rsidRDefault="00C17463">
            <w:pPr>
              <w:pStyle w:val="TableParagraph"/>
              <w:numPr>
                <w:ilvl w:val="0"/>
                <w:numId w:val="4"/>
              </w:numPr>
              <w:tabs>
                <w:tab w:val="left" w:pos="324"/>
              </w:tabs>
              <w:spacing w:line="242" w:lineRule="auto"/>
              <w:ind w:left="103" w:right="408" w:firstLine="0"/>
              <w:rPr>
                <w:i/>
              </w:rPr>
            </w:pPr>
            <w:r>
              <w:rPr>
                <w:i/>
              </w:rPr>
              <w:t>Бастапқы қалыпқа</w:t>
            </w:r>
            <w:r>
              <w:rPr>
                <w:i/>
                <w:spacing w:val="-52"/>
              </w:rPr>
              <w:t xml:space="preserve"> </w:t>
            </w:r>
            <w:r>
              <w:rPr>
                <w:i/>
              </w:rPr>
              <w:t>келу</w:t>
            </w:r>
          </w:p>
          <w:p w14:paraId="26A92423" w14:textId="77777777" w:rsidR="007A2A19" w:rsidRDefault="00C17463">
            <w:pPr>
              <w:pStyle w:val="TableParagraph"/>
              <w:numPr>
                <w:ilvl w:val="0"/>
                <w:numId w:val="4"/>
              </w:numPr>
              <w:tabs>
                <w:tab w:val="left" w:pos="324"/>
              </w:tabs>
              <w:spacing w:line="242" w:lineRule="auto"/>
              <w:ind w:left="103" w:right="694" w:firstLine="0"/>
              <w:rPr>
                <w:b/>
                <w:i/>
              </w:rPr>
            </w:pPr>
            <w:r>
              <w:rPr>
                <w:b/>
                <w:i/>
                <w:spacing w:val="-1"/>
              </w:rPr>
              <w:t xml:space="preserve">Аяққа </w:t>
            </w:r>
            <w:r>
              <w:rPr>
                <w:b/>
                <w:i/>
              </w:rPr>
              <w:t>арналған</w:t>
            </w:r>
            <w:r>
              <w:rPr>
                <w:b/>
                <w:i/>
                <w:spacing w:val="-52"/>
              </w:rPr>
              <w:t xml:space="preserve"> </w:t>
            </w:r>
            <w:r>
              <w:rPr>
                <w:b/>
                <w:i/>
              </w:rPr>
              <w:t>жаттығулар</w:t>
            </w:r>
          </w:p>
          <w:p w14:paraId="41DC1986" w14:textId="77777777" w:rsidR="007A2A19" w:rsidRDefault="00C17463">
            <w:pPr>
              <w:pStyle w:val="TableParagraph"/>
              <w:numPr>
                <w:ilvl w:val="0"/>
                <w:numId w:val="3"/>
              </w:numPr>
              <w:tabs>
                <w:tab w:val="left" w:pos="324"/>
              </w:tabs>
              <w:spacing w:line="248" w:lineRule="exact"/>
              <w:ind w:hanging="221"/>
              <w:rPr>
                <w:i/>
              </w:rPr>
            </w:pPr>
            <w:r>
              <w:rPr>
                <w:i/>
              </w:rPr>
              <w:t>аяқты</w:t>
            </w:r>
            <w:r>
              <w:rPr>
                <w:i/>
                <w:spacing w:val="-2"/>
              </w:rPr>
              <w:t xml:space="preserve"> </w:t>
            </w:r>
            <w:r>
              <w:rPr>
                <w:i/>
              </w:rPr>
              <w:t>қосу</w:t>
            </w:r>
          </w:p>
          <w:p w14:paraId="33CBF61C" w14:textId="77777777" w:rsidR="007A2A19" w:rsidRDefault="00C17463">
            <w:pPr>
              <w:pStyle w:val="TableParagraph"/>
              <w:numPr>
                <w:ilvl w:val="0"/>
                <w:numId w:val="3"/>
              </w:numPr>
              <w:tabs>
                <w:tab w:val="left" w:pos="324"/>
              </w:tabs>
              <w:spacing w:line="251" w:lineRule="exact"/>
              <w:ind w:hanging="221"/>
              <w:rPr>
                <w:i/>
              </w:rPr>
            </w:pPr>
            <w:r>
              <w:rPr>
                <w:i/>
              </w:rPr>
              <w:t>тізені</w:t>
            </w:r>
            <w:r>
              <w:rPr>
                <w:i/>
                <w:spacing w:val="-4"/>
              </w:rPr>
              <w:t xml:space="preserve"> </w:t>
            </w:r>
            <w:r>
              <w:rPr>
                <w:i/>
              </w:rPr>
              <w:t>бүгу</w:t>
            </w:r>
          </w:p>
          <w:p w14:paraId="32AD4E24" w14:textId="77777777" w:rsidR="007A2A19" w:rsidRDefault="00C17463">
            <w:pPr>
              <w:pStyle w:val="TableParagraph"/>
              <w:numPr>
                <w:ilvl w:val="0"/>
                <w:numId w:val="3"/>
              </w:numPr>
              <w:tabs>
                <w:tab w:val="left" w:pos="324"/>
              </w:tabs>
              <w:spacing w:line="242" w:lineRule="auto"/>
              <w:ind w:left="103" w:right="408" w:firstLine="0"/>
              <w:rPr>
                <w:i/>
              </w:rPr>
            </w:pPr>
            <w:r>
              <w:rPr>
                <w:i/>
              </w:rPr>
              <w:t>Бастапқы қалыпқа</w:t>
            </w:r>
            <w:r>
              <w:rPr>
                <w:i/>
                <w:spacing w:val="-52"/>
              </w:rPr>
              <w:t xml:space="preserve"> </w:t>
            </w:r>
            <w:r>
              <w:rPr>
                <w:i/>
              </w:rPr>
              <w:t>келу</w:t>
            </w:r>
          </w:p>
          <w:p w14:paraId="3D9B76DF" w14:textId="77777777" w:rsidR="007A2A19" w:rsidRDefault="00C17463">
            <w:pPr>
              <w:pStyle w:val="TableParagraph"/>
              <w:ind w:left="103" w:right="158"/>
              <w:rPr>
                <w:i/>
              </w:rPr>
            </w:pPr>
            <w:r>
              <w:rPr>
                <w:b/>
                <w:i/>
              </w:rPr>
              <w:t>тыныс алу жаттығуы</w:t>
            </w:r>
            <w:r>
              <w:rPr>
                <w:b/>
                <w:i/>
                <w:spacing w:val="-52"/>
              </w:rPr>
              <w:t xml:space="preserve"> </w:t>
            </w:r>
            <w:r>
              <w:rPr>
                <w:i/>
                <w:color w:val="FF0000"/>
              </w:rPr>
              <w:t>4 к моделі, бала үні</w:t>
            </w:r>
            <w:r>
              <w:rPr>
                <w:i/>
                <w:color w:val="FF0000"/>
                <w:spacing w:val="1"/>
              </w:rPr>
              <w:t xml:space="preserve"> </w:t>
            </w:r>
            <w:r>
              <w:rPr>
                <w:i/>
                <w:color w:val="FF0000"/>
              </w:rPr>
              <w:t>Өнім арқылы</w:t>
            </w:r>
            <w:r>
              <w:rPr>
                <w:i/>
                <w:color w:val="FF0000"/>
                <w:spacing w:val="1"/>
              </w:rPr>
              <w:t xml:space="preserve"> </w:t>
            </w:r>
            <w:r>
              <w:rPr>
                <w:i/>
                <w:color w:val="FF0000"/>
              </w:rPr>
              <w:t>арқылы</w:t>
            </w:r>
            <w:r>
              <w:rPr>
                <w:i/>
                <w:color w:val="FF0000"/>
                <w:spacing w:val="1"/>
              </w:rPr>
              <w:t xml:space="preserve"> </w:t>
            </w:r>
            <w:r>
              <w:rPr>
                <w:i/>
                <w:color w:val="FF0000"/>
              </w:rPr>
              <w:t>саралау</w:t>
            </w:r>
            <w:r>
              <w:rPr>
                <w:i/>
                <w:color w:val="FF0000"/>
                <w:spacing w:val="2"/>
              </w:rPr>
              <w:t xml:space="preserve"> </w:t>
            </w:r>
            <w:r>
              <w:rPr>
                <w:i/>
                <w:color w:val="FF0000"/>
              </w:rPr>
              <w:t>Жетелеуші</w:t>
            </w:r>
            <w:r>
              <w:rPr>
                <w:i/>
                <w:color w:val="FF0000"/>
                <w:spacing w:val="1"/>
              </w:rPr>
              <w:t xml:space="preserve"> </w:t>
            </w:r>
            <w:r>
              <w:rPr>
                <w:i/>
                <w:color w:val="FF0000"/>
              </w:rPr>
              <w:t>сұрақтар арқылы</w:t>
            </w:r>
            <w:r>
              <w:rPr>
                <w:i/>
                <w:color w:val="FF0000"/>
                <w:spacing w:val="1"/>
              </w:rPr>
              <w:t xml:space="preserve"> </w:t>
            </w:r>
            <w:r>
              <w:rPr>
                <w:i/>
                <w:color w:val="FF0000"/>
              </w:rPr>
              <w:t>бақылау</w:t>
            </w:r>
          </w:p>
          <w:p w14:paraId="102C20E8" w14:textId="77777777" w:rsidR="007A2A19" w:rsidRDefault="00C17463">
            <w:pPr>
              <w:pStyle w:val="TableParagraph"/>
              <w:ind w:left="103" w:right="815" w:firstLine="55"/>
              <w:rPr>
                <w:b/>
                <w:i/>
              </w:rPr>
            </w:pPr>
            <w:r>
              <w:rPr>
                <w:b/>
                <w:i/>
              </w:rPr>
              <w:t>3.</w:t>
            </w:r>
            <w:r>
              <w:rPr>
                <w:b/>
                <w:i/>
                <w:spacing w:val="-8"/>
              </w:rPr>
              <w:t xml:space="preserve"> </w:t>
            </w:r>
            <w:r>
              <w:rPr>
                <w:b/>
                <w:i/>
              </w:rPr>
              <w:t>Негізгі</w:t>
            </w:r>
            <w:r>
              <w:rPr>
                <w:b/>
                <w:i/>
                <w:spacing w:val="-8"/>
              </w:rPr>
              <w:t xml:space="preserve"> </w:t>
            </w:r>
            <w:r>
              <w:rPr>
                <w:b/>
                <w:i/>
              </w:rPr>
              <w:t>қимыл</w:t>
            </w:r>
            <w:r>
              <w:rPr>
                <w:b/>
                <w:i/>
                <w:spacing w:val="-52"/>
              </w:rPr>
              <w:t xml:space="preserve"> </w:t>
            </w:r>
            <w:r>
              <w:rPr>
                <w:b/>
                <w:i/>
              </w:rPr>
              <w:t>қозғалыс</w:t>
            </w:r>
            <w:r>
              <w:rPr>
                <w:b/>
                <w:i/>
                <w:spacing w:val="1"/>
              </w:rPr>
              <w:t xml:space="preserve"> </w:t>
            </w:r>
            <w:r>
              <w:rPr>
                <w:b/>
                <w:i/>
              </w:rPr>
              <w:t>жаттығулары:</w:t>
            </w:r>
          </w:p>
          <w:p w14:paraId="07F71A3C" w14:textId="77777777" w:rsidR="007A2A19" w:rsidRDefault="00C17463">
            <w:pPr>
              <w:pStyle w:val="TableParagraph"/>
              <w:spacing w:line="245" w:lineRule="exact"/>
              <w:ind w:left="103"/>
              <w:rPr>
                <w:i/>
              </w:rPr>
            </w:pPr>
            <w:r>
              <w:rPr>
                <w:i/>
              </w:rPr>
              <w:t>-Гимнастикалық</w:t>
            </w:r>
          </w:p>
        </w:tc>
        <w:tc>
          <w:tcPr>
            <w:tcW w:w="3116" w:type="dxa"/>
          </w:tcPr>
          <w:p w14:paraId="2DB61AE2" w14:textId="77777777" w:rsidR="007A2A19" w:rsidRDefault="00C17463">
            <w:pPr>
              <w:pStyle w:val="TableParagraph"/>
              <w:spacing w:line="238" w:lineRule="exact"/>
              <w:ind w:left="102"/>
              <w:rPr>
                <w:i/>
              </w:rPr>
            </w:pPr>
            <w:r>
              <w:rPr>
                <w:i/>
              </w:rPr>
              <w:t>Бала үні, сыни ойлау.</w:t>
            </w:r>
          </w:p>
          <w:p w14:paraId="3E321496" w14:textId="77777777" w:rsidR="007A2A19" w:rsidRDefault="00C17463">
            <w:pPr>
              <w:pStyle w:val="TableParagraph"/>
              <w:spacing w:before="2" w:line="251" w:lineRule="exact"/>
              <w:ind w:left="102"/>
              <w:rPr>
                <w:b/>
                <w:i/>
              </w:rPr>
            </w:pPr>
            <w:r>
              <w:rPr>
                <w:b/>
                <w:i/>
              </w:rPr>
              <w:t>Қызығушылықтарын</w:t>
            </w:r>
            <w:r>
              <w:rPr>
                <w:b/>
                <w:i/>
                <w:spacing w:val="-4"/>
              </w:rPr>
              <w:t xml:space="preserve"> </w:t>
            </w:r>
            <w:r>
              <w:rPr>
                <w:b/>
                <w:i/>
              </w:rPr>
              <w:t>ояту.</w:t>
            </w:r>
          </w:p>
          <w:p w14:paraId="224C9915" w14:textId="77777777" w:rsidR="007A2A19" w:rsidRDefault="00C17463">
            <w:pPr>
              <w:pStyle w:val="TableParagraph"/>
              <w:spacing w:line="251" w:lineRule="exact"/>
              <w:ind w:left="102"/>
              <w:rPr>
                <w:i/>
              </w:rPr>
            </w:pPr>
            <w:r>
              <w:rPr>
                <w:i/>
              </w:rPr>
              <w:t>Сауле</w:t>
            </w:r>
            <w:r>
              <w:rPr>
                <w:i/>
                <w:spacing w:val="-2"/>
              </w:rPr>
              <w:t xml:space="preserve"> </w:t>
            </w:r>
            <w:r>
              <w:rPr>
                <w:i/>
              </w:rPr>
              <w:t>қуыршақ</w:t>
            </w:r>
            <w:r>
              <w:rPr>
                <w:i/>
                <w:spacing w:val="-2"/>
              </w:rPr>
              <w:t xml:space="preserve"> </w:t>
            </w:r>
            <w:r>
              <w:rPr>
                <w:i/>
              </w:rPr>
              <w:t>келеді.</w:t>
            </w:r>
          </w:p>
          <w:p w14:paraId="6F998541" w14:textId="77777777" w:rsidR="007A2A19" w:rsidRDefault="00C17463">
            <w:pPr>
              <w:pStyle w:val="TableParagraph"/>
              <w:spacing w:before="2"/>
              <w:ind w:left="102" w:right="418"/>
              <w:rPr>
                <w:b/>
                <w:i/>
              </w:rPr>
            </w:pPr>
            <w:r>
              <w:rPr>
                <w:i/>
              </w:rPr>
              <w:t>Балалардан</w:t>
            </w:r>
            <w:r>
              <w:rPr>
                <w:i/>
                <w:spacing w:val="-14"/>
              </w:rPr>
              <w:t xml:space="preserve"> </w:t>
            </w:r>
            <w:r>
              <w:rPr>
                <w:i/>
              </w:rPr>
              <w:t>диван,орындық</w:t>
            </w:r>
            <w:r>
              <w:rPr>
                <w:i/>
                <w:spacing w:val="-52"/>
              </w:rPr>
              <w:t xml:space="preserve"> </w:t>
            </w:r>
            <w:r>
              <w:rPr>
                <w:i/>
              </w:rPr>
              <w:t>жасап берулерін өтінеді.</w:t>
            </w:r>
            <w:r>
              <w:rPr>
                <w:i/>
                <w:spacing w:val="1"/>
              </w:rPr>
              <w:t xml:space="preserve"> </w:t>
            </w:r>
            <w:r>
              <w:rPr>
                <w:b/>
                <w:i/>
              </w:rPr>
              <w:t>Акт</w:t>
            </w:r>
            <w:r>
              <w:rPr>
                <w:b/>
                <w:i/>
                <w:spacing w:val="-3"/>
              </w:rPr>
              <w:t xml:space="preserve"> </w:t>
            </w:r>
            <w:r>
              <w:rPr>
                <w:b/>
                <w:i/>
              </w:rPr>
              <w:t>технологиясы.</w:t>
            </w:r>
          </w:p>
          <w:p w14:paraId="6F9A0B84" w14:textId="77777777" w:rsidR="007A2A19" w:rsidRDefault="00C17463">
            <w:pPr>
              <w:pStyle w:val="TableParagraph"/>
              <w:spacing w:before="3" w:line="237" w:lineRule="auto"/>
              <w:ind w:left="102"/>
              <w:rPr>
                <w:i/>
              </w:rPr>
            </w:pPr>
            <w:r>
              <w:rPr>
                <w:i/>
              </w:rPr>
              <w:t>Жиһаздар туралы</w:t>
            </w:r>
            <w:r>
              <w:rPr>
                <w:i/>
                <w:spacing w:val="1"/>
              </w:rPr>
              <w:t xml:space="preserve"> </w:t>
            </w:r>
            <w:r>
              <w:rPr>
                <w:i/>
              </w:rPr>
              <w:t>слайд</w:t>
            </w:r>
            <w:r>
              <w:rPr>
                <w:i/>
                <w:spacing w:val="-52"/>
              </w:rPr>
              <w:t xml:space="preserve"> </w:t>
            </w:r>
            <w:r>
              <w:rPr>
                <w:i/>
              </w:rPr>
              <w:t>қарайды.</w:t>
            </w:r>
          </w:p>
          <w:p w14:paraId="03B8BF5E" w14:textId="77777777" w:rsidR="007A2A19" w:rsidRDefault="00C17463">
            <w:pPr>
              <w:pStyle w:val="TableParagraph"/>
              <w:spacing w:before="3" w:line="242" w:lineRule="auto"/>
              <w:ind w:left="102" w:right="478"/>
              <w:rPr>
                <w:i/>
              </w:rPr>
            </w:pPr>
            <w:r>
              <w:rPr>
                <w:i/>
              </w:rPr>
              <w:t>Диван,орындық суреттері</w:t>
            </w:r>
            <w:r>
              <w:rPr>
                <w:i/>
                <w:spacing w:val="-52"/>
              </w:rPr>
              <w:t xml:space="preserve"> </w:t>
            </w:r>
            <w:r>
              <w:rPr>
                <w:i/>
              </w:rPr>
              <w:t>арқылы топқа бөлу.</w:t>
            </w:r>
          </w:p>
          <w:p w14:paraId="619228BA" w14:textId="77777777" w:rsidR="007A2A19" w:rsidRDefault="00C17463">
            <w:pPr>
              <w:pStyle w:val="TableParagraph"/>
              <w:numPr>
                <w:ilvl w:val="0"/>
                <w:numId w:val="2"/>
              </w:numPr>
              <w:tabs>
                <w:tab w:val="left" w:pos="288"/>
              </w:tabs>
              <w:ind w:right="823" w:firstLine="0"/>
              <w:rPr>
                <w:i/>
              </w:rPr>
            </w:pPr>
            <w:r>
              <w:rPr>
                <w:i/>
              </w:rPr>
              <w:t>топ Диван тобы.</w:t>
            </w:r>
            <w:r>
              <w:rPr>
                <w:i/>
                <w:spacing w:val="1"/>
              </w:rPr>
              <w:t xml:space="preserve"> </w:t>
            </w:r>
            <w:r>
              <w:rPr>
                <w:i/>
              </w:rPr>
              <w:t>Диванды кірпіштерден</w:t>
            </w:r>
            <w:r>
              <w:rPr>
                <w:i/>
                <w:spacing w:val="-52"/>
              </w:rPr>
              <w:t xml:space="preserve"> </w:t>
            </w:r>
            <w:r>
              <w:rPr>
                <w:i/>
              </w:rPr>
              <w:t>құрастырады.</w:t>
            </w:r>
          </w:p>
          <w:p w14:paraId="3F314E86" w14:textId="77777777" w:rsidR="007A2A19" w:rsidRDefault="00C17463">
            <w:pPr>
              <w:pStyle w:val="TableParagraph"/>
              <w:numPr>
                <w:ilvl w:val="0"/>
                <w:numId w:val="2"/>
              </w:numPr>
              <w:tabs>
                <w:tab w:val="left" w:pos="288"/>
              </w:tabs>
              <w:ind w:right="908" w:firstLine="0"/>
              <w:rPr>
                <w:i/>
              </w:rPr>
            </w:pPr>
            <w:r>
              <w:rPr>
                <w:i/>
              </w:rPr>
              <w:t>топ Орындық тобы</w:t>
            </w:r>
            <w:r>
              <w:rPr>
                <w:i/>
                <w:spacing w:val="-52"/>
              </w:rPr>
              <w:t xml:space="preserve"> </w:t>
            </w:r>
            <w:r>
              <w:rPr>
                <w:i/>
              </w:rPr>
              <w:t>Орындықты</w:t>
            </w:r>
            <w:r>
              <w:rPr>
                <w:i/>
                <w:spacing w:val="1"/>
              </w:rPr>
              <w:t xml:space="preserve"> </w:t>
            </w:r>
            <w:r>
              <w:rPr>
                <w:i/>
              </w:rPr>
              <w:t>лего</w:t>
            </w:r>
            <w:r>
              <w:rPr>
                <w:i/>
                <w:spacing w:val="1"/>
              </w:rPr>
              <w:t xml:space="preserve"> </w:t>
            </w:r>
            <w:r>
              <w:rPr>
                <w:i/>
              </w:rPr>
              <w:t>ойыншықтарынан</w:t>
            </w:r>
            <w:r>
              <w:rPr>
                <w:i/>
                <w:spacing w:val="1"/>
              </w:rPr>
              <w:t xml:space="preserve"> </w:t>
            </w:r>
            <w:r>
              <w:rPr>
                <w:i/>
              </w:rPr>
              <w:t>құрастырады.</w:t>
            </w:r>
          </w:p>
          <w:p w14:paraId="619E342F" w14:textId="77777777" w:rsidR="007A2A19" w:rsidRDefault="00C17463">
            <w:pPr>
              <w:pStyle w:val="TableParagraph"/>
              <w:spacing w:line="242" w:lineRule="auto"/>
              <w:ind w:left="102" w:right="221"/>
              <w:rPr>
                <w:i/>
              </w:rPr>
            </w:pPr>
            <w:r>
              <w:rPr>
                <w:i/>
                <w:color w:val="FF0000"/>
              </w:rPr>
              <w:t>Оқу ортасы арқылы саралау,</w:t>
            </w:r>
            <w:r>
              <w:rPr>
                <w:i/>
                <w:color w:val="FF0000"/>
                <w:spacing w:val="-52"/>
              </w:rPr>
              <w:t xml:space="preserve"> </w:t>
            </w:r>
            <w:r>
              <w:rPr>
                <w:i/>
                <w:color w:val="FF0000"/>
              </w:rPr>
              <w:t>креактивтілік дағды, сыни</w:t>
            </w:r>
            <w:r>
              <w:rPr>
                <w:i/>
                <w:color w:val="FF0000"/>
                <w:spacing w:val="1"/>
              </w:rPr>
              <w:t xml:space="preserve"> </w:t>
            </w:r>
            <w:r>
              <w:rPr>
                <w:i/>
                <w:color w:val="FF0000"/>
              </w:rPr>
              <w:t>ойлау,</w:t>
            </w:r>
            <w:r>
              <w:rPr>
                <w:i/>
                <w:color w:val="FF0000"/>
                <w:spacing w:val="-1"/>
              </w:rPr>
              <w:t xml:space="preserve"> </w:t>
            </w:r>
            <w:r>
              <w:rPr>
                <w:i/>
                <w:color w:val="FF0000"/>
              </w:rPr>
              <w:t>бала үні.</w:t>
            </w:r>
          </w:p>
          <w:p w14:paraId="0D44D02F" w14:textId="77777777" w:rsidR="007A2A19" w:rsidRDefault="00C17463">
            <w:pPr>
              <w:pStyle w:val="TableParagraph"/>
              <w:spacing w:line="246" w:lineRule="exact"/>
              <w:ind w:left="102"/>
              <w:rPr>
                <w:b/>
                <w:i/>
              </w:rPr>
            </w:pPr>
            <w:r>
              <w:rPr>
                <w:b/>
                <w:i/>
              </w:rPr>
              <w:t>Сергіту</w:t>
            </w:r>
            <w:r>
              <w:rPr>
                <w:b/>
                <w:i/>
                <w:spacing w:val="-1"/>
              </w:rPr>
              <w:t xml:space="preserve"> </w:t>
            </w:r>
            <w:r>
              <w:rPr>
                <w:b/>
                <w:i/>
              </w:rPr>
              <w:t>сәті.</w:t>
            </w:r>
          </w:p>
          <w:p w14:paraId="23F35E23" w14:textId="77777777" w:rsidR="007A2A19" w:rsidRDefault="00C17463">
            <w:pPr>
              <w:pStyle w:val="TableParagraph"/>
              <w:ind w:left="102" w:right="680"/>
              <w:rPr>
                <w:i/>
              </w:rPr>
            </w:pPr>
            <w:r>
              <w:rPr>
                <w:i/>
              </w:rPr>
              <w:t>Ал, балалар тұрайық,</w:t>
            </w:r>
            <w:r>
              <w:rPr>
                <w:i/>
                <w:spacing w:val="1"/>
              </w:rPr>
              <w:t xml:space="preserve"> </w:t>
            </w:r>
            <w:r>
              <w:rPr>
                <w:i/>
              </w:rPr>
              <w:t>Мойынымызды бұрайық</w:t>
            </w:r>
            <w:r>
              <w:rPr>
                <w:i/>
                <w:spacing w:val="-52"/>
              </w:rPr>
              <w:t xml:space="preserve"> </w:t>
            </w:r>
            <w:r>
              <w:rPr>
                <w:i/>
              </w:rPr>
              <w:t>Қолымызды созайық,</w:t>
            </w:r>
            <w:r>
              <w:rPr>
                <w:i/>
                <w:spacing w:val="1"/>
              </w:rPr>
              <w:t xml:space="preserve"> </w:t>
            </w:r>
            <w:r>
              <w:rPr>
                <w:i/>
              </w:rPr>
              <w:t>Оңға, солға бір қарап,</w:t>
            </w:r>
            <w:r>
              <w:rPr>
                <w:i/>
                <w:spacing w:val="1"/>
              </w:rPr>
              <w:t xml:space="preserve"> </w:t>
            </w:r>
            <w:r>
              <w:rPr>
                <w:i/>
              </w:rPr>
              <w:t>денемізді</w:t>
            </w:r>
            <w:r>
              <w:rPr>
                <w:i/>
                <w:spacing w:val="-3"/>
              </w:rPr>
              <w:t xml:space="preserve"> </w:t>
            </w:r>
            <w:r>
              <w:rPr>
                <w:i/>
              </w:rPr>
              <w:t>бұрайық.</w:t>
            </w:r>
          </w:p>
          <w:p w14:paraId="4A6F2DFF" w14:textId="77777777" w:rsidR="007A2A19" w:rsidRDefault="00C17463">
            <w:pPr>
              <w:pStyle w:val="TableParagraph"/>
              <w:spacing w:line="237" w:lineRule="auto"/>
              <w:ind w:left="102" w:right="838"/>
              <w:rPr>
                <w:i/>
              </w:rPr>
            </w:pPr>
            <w:r>
              <w:rPr>
                <w:i/>
              </w:rPr>
              <w:t>Балалардың жұмысын</w:t>
            </w:r>
            <w:r>
              <w:rPr>
                <w:i/>
                <w:spacing w:val="-52"/>
              </w:rPr>
              <w:t xml:space="preserve"> </w:t>
            </w:r>
            <w:r>
              <w:rPr>
                <w:i/>
              </w:rPr>
              <w:t>бақылау.</w:t>
            </w:r>
          </w:p>
          <w:p w14:paraId="26445BD7" w14:textId="77777777" w:rsidR="007A2A19" w:rsidRDefault="00C17463">
            <w:pPr>
              <w:pStyle w:val="TableParagraph"/>
              <w:spacing w:before="4" w:line="237" w:lineRule="auto"/>
              <w:ind w:left="102" w:right="990"/>
              <w:rPr>
                <w:i/>
              </w:rPr>
            </w:pPr>
            <w:r>
              <w:rPr>
                <w:i/>
              </w:rPr>
              <w:t>Жеке көмек көрстеу.</w:t>
            </w:r>
            <w:r>
              <w:rPr>
                <w:i/>
                <w:spacing w:val="-52"/>
              </w:rPr>
              <w:t xml:space="preserve"> </w:t>
            </w:r>
            <w:r>
              <w:rPr>
                <w:i/>
              </w:rPr>
              <w:t>Қорытынды.</w:t>
            </w:r>
          </w:p>
          <w:p w14:paraId="27841688" w14:textId="77777777" w:rsidR="007A2A19" w:rsidRDefault="00C17463">
            <w:pPr>
              <w:pStyle w:val="TableParagraph"/>
              <w:spacing w:before="1" w:line="242" w:lineRule="auto"/>
              <w:ind w:left="102" w:right="1207"/>
              <w:rPr>
                <w:i/>
              </w:rPr>
            </w:pPr>
            <w:r>
              <w:rPr>
                <w:i/>
              </w:rPr>
              <w:t>Балалар жұмысын</w:t>
            </w:r>
            <w:r>
              <w:rPr>
                <w:i/>
                <w:spacing w:val="-52"/>
              </w:rPr>
              <w:t xml:space="preserve"> </w:t>
            </w:r>
            <w:r>
              <w:rPr>
                <w:i/>
              </w:rPr>
              <w:t>қорытыныдлау.</w:t>
            </w:r>
          </w:p>
          <w:p w14:paraId="11612791" w14:textId="77777777" w:rsidR="007A2A19" w:rsidRDefault="00C17463">
            <w:pPr>
              <w:pStyle w:val="TableParagraph"/>
              <w:ind w:left="102" w:right="353"/>
              <w:rPr>
                <w:i/>
              </w:rPr>
            </w:pPr>
            <w:r>
              <w:rPr>
                <w:b/>
                <w:i/>
              </w:rPr>
              <w:t>Галерия шарлау әдісі.</w:t>
            </w:r>
            <w:r>
              <w:rPr>
                <w:b/>
                <w:i/>
                <w:spacing w:val="1"/>
              </w:rPr>
              <w:t xml:space="preserve"> </w:t>
            </w:r>
            <w:r>
              <w:rPr>
                <w:i/>
              </w:rPr>
              <w:t>Сәуле</w:t>
            </w:r>
            <w:r>
              <w:rPr>
                <w:i/>
                <w:spacing w:val="1"/>
              </w:rPr>
              <w:t xml:space="preserve"> </w:t>
            </w:r>
            <w:r>
              <w:rPr>
                <w:i/>
              </w:rPr>
              <w:t>қуанып балаларға</w:t>
            </w:r>
            <w:r>
              <w:rPr>
                <w:i/>
                <w:spacing w:val="1"/>
              </w:rPr>
              <w:t xml:space="preserve"> </w:t>
            </w:r>
            <w:r>
              <w:rPr>
                <w:i/>
              </w:rPr>
              <w:t>рахмет</w:t>
            </w:r>
            <w:r>
              <w:rPr>
                <w:i/>
                <w:spacing w:val="-2"/>
              </w:rPr>
              <w:t xml:space="preserve"> </w:t>
            </w:r>
            <w:r>
              <w:rPr>
                <w:i/>
              </w:rPr>
              <w:t>айтып</w:t>
            </w:r>
            <w:r>
              <w:rPr>
                <w:i/>
                <w:spacing w:val="-1"/>
              </w:rPr>
              <w:t xml:space="preserve"> </w:t>
            </w:r>
            <w:r>
              <w:rPr>
                <w:i/>
              </w:rPr>
              <w:t>қоштасады.</w:t>
            </w:r>
          </w:p>
          <w:p w14:paraId="57379614" w14:textId="77777777" w:rsidR="007A2A19" w:rsidRDefault="00C17463">
            <w:pPr>
              <w:pStyle w:val="TableParagraph"/>
              <w:spacing w:line="245" w:lineRule="exact"/>
              <w:ind w:left="102"/>
              <w:rPr>
                <w:i/>
              </w:rPr>
            </w:pPr>
            <w:r>
              <w:rPr>
                <w:i/>
              </w:rPr>
              <w:t>Балаларды</w:t>
            </w:r>
            <w:r>
              <w:rPr>
                <w:i/>
                <w:spacing w:val="-3"/>
              </w:rPr>
              <w:t xml:space="preserve"> </w:t>
            </w:r>
            <w:r>
              <w:rPr>
                <w:i/>
              </w:rPr>
              <w:t>мадақтау.</w:t>
            </w:r>
          </w:p>
        </w:tc>
        <w:tc>
          <w:tcPr>
            <w:tcW w:w="3262" w:type="dxa"/>
          </w:tcPr>
          <w:p w14:paraId="0A856425" w14:textId="77777777" w:rsidR="007A2A19" w:rsidRDefault="007A2A19">
            <w:pPr>
              <w:pStyle w:val="TableParagraph"/>
              <w:ind w:left="0"/>
            </w:pPr>
          </w:p>
        </w:tc>
        <w:tc>
          <w:tcPr>
            <w:tcW w:w="2557" w:type="dxa"/>
          </w:tcPr>
          <w:p w14:paraId="3A5FA1FA" w14:textId="77777777" w:rsidR="007A2A19" w:rsidRDefault="007A2A19">
            <w:pPr>
              <w:pStyle w:val="TableParagraph"/>
              <w:ind w:left="0"/>
            </w:pPr>
          </w:p>
        </w:tc>
      </w:tr>
    </w:tbl>
    <w:p w14:paraId="03F48A6A" w14:textId="77777777" w:rsidR="007A2A19" w:rsidRDefault="007A2A19">
      <w:pPr>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74"/>
        <w:gridCol w:w="2539"/>
        <w:gridCol w:w="425"/>
        <w:gridCol w:w="265"/>
        <w:gridCol w:w="2425"/>
        <w:gridCol w:w="128"/>
        <w:gridCol w:w="3133"/>
        <w:gridCol w:w="2556"/>
      </w:tblGrid>
      <w:tr w:rsidR="007A2A19" w14:paraId="74DD5F67" w14:textId="77777777">
        <w:trPr>
          <w:trHeight w:val="3286"/>
        </w:trPr>
        <w:tc>
          <w:tcPr>
            <w:tcW w:w="1421" w:type="dxa"/>
          </w:tcPr>
          <w:p w14:paraId="576EAAF3" w14:textId="77777777" w:rsidR="007A2A19" w:rsidRDefault="007A2A19">
            <w:pPr>
              <w:pStyle w:val="TableParagraph"/>
              <w:ind w:left="0"/>
            </w:pPr>
          </w:p>
        </w:tc>
        <w:tc>
          <w:tcPr>
            <w:tcW w:w="3274" w:type="dxa"/>
          </w:tcPr>
          <w:p w14:paraId="4BA0FDB7" w14:textId="77777777" w:rsidR="007A2A19" w:rsidRDefault="007A2A19">
            <w:pPr>
              <w:pStyle w:val="TableParagraph"/>
              <w:ind w:left="0"/>
            </w:pPr>
          </w:p>
        </w:tc>
        <w:tc>
          <w:tcPr>
            <w:tcW w:w="2539" w:type="dxa"/>
          </w:tcPr>
          <w:p w14:paraId="7A32310A" w14:textId="77777777" w:rsidR="007A2A19" w:rsidRDefault="00C17463">
            <w:pPr>
              <w:pStyle w:val="TableParagraph"/>
              <w:spacing w:line="238" w:lineRule="exact"/>
              <w:ind w:left="91"/>
              <w:rPr>
                <w:i/>
              </w:rPr>
            </w:pPr>
            <w:r>
              <w:rPr>
                <w:i/>
              </w:rPr>
              <w:t>орындық</w:t>
            </w:r>
            <w:r>
              <w:rPr>
                <w:i/>
                <w:spacing w:val="-2"/>
              </w:rPr>
              <w:t xml:space="preserve"> </w:t>
            </w:r>
            <w:r>
              <w:rPr>
                <w:i/>
              </w:rPr>
              <w:t>үстімен</w:t>
            </w:r>
            <w:r>
              <w:rPr>
                <w:i/>
                <w:spacing w:val="-2"/>
              </w:rPr>
              <w:t xml:space="preserve"> </w:t>
            </w:r>
            <w:r>
              <w:rPr>
                <w:i/>
              </w:rPr>
              <w:t>жүру.</w:t>
            </w:r>
          </w:p>
          <w:p w14:paraId="72904B7C" w14:textId="77777777" w:rsidR="007A2A19" w:rsidRDefault="00C17463">
            <w:pPr>
              <w:pStyle w:val="TableParagraph"/>
              <w:spacing w:before="4" w:line="237" w:lineRule="auto"/>
              <w:ind w:left="91" w:right="565"/>
              <w:rPr>
                <w:i/>
              </w:rPr>
            </w:pPr>
            <w:r>
              <w:rPr>
                <w:i/>
              </w:rPr>
              <w:t>-Обручтан-обручқа</w:t>
            </w:r>
            <w:r>
              <w:rPr>
                <w:i/>
                <w:spacing w:val="-52"/>
              </w:rPr>
              <w:t xml:space="preserve"> </w:t>
            </w:r>
            <w:r>
              <w:rPr>
                <w:i/>
              </w:rPr>
              <w:t>секіру.</w:t>
            </w:r>
          </w:p>
          <w:p w14:paraId="24ACC1D2" w14:textId="77777777" w:rsidR="007A2A19" w:rsidRDefault="00C17463">
            <w:pPr>
              <w:pStyle w:val="TableParagraph"/>
              <w:numPr>
                <w:ilvl w:val="0"/>
                <w:numId w:val="1"/>
              </w:numPr>
              <w:tabs>
                <w:tab w:val="left" w:pos="258"/>
              </w:tabs>
              <w:spacing w:before="2"/>
              <w:ind w:hanging="167"/>
              <w:rPr>
                <w:b/>
                <w:i/>
              </w:rPr>
            </w:pPr>
            <w:r>
              <w:rPr>
                <w:b/>
                <w:i/>
              </w:rPr>
              <w:t>Қимылды</w:t>
            </w:r>
            <w:r>
              <w:rPr>
                <w:b/>
                <w:i/>
                <w:spacing w:val="-1"/>
              </w:rPr>
              <w:t xml:space="preserve"> </w:t>
            </w:r>
            <w:r>
              <w:rPr>
                <w:b/>
                <w:i/>
              </w:rPr>
              <w:t>ойын:</w:t>
            </w:r>
          </w:p>
          <w:p w14:paraId="12944CD0" w14:textId="77777777" w:rsidR="007A2A19" w:rsidRDefault="00C17463">
            <w:pPr>
              <w:pStyle w:val="TableParagraph"/>
              <w:spacing w:before="2"/>
              <w:ind w:left="91" w:right="293"/>
              <w:rPr>
                <w:i/>
              </w:rPr>
            </w:pPr>
            <w:r>
              <w:rPr>
                <w:i/>
              </w:rPr>
              <w:t>«Мысық пен тышқан»</w:t>
            </w:r>
            <w:r>
              <w:rPr>
                <w:i/>
                <w:spacing w:val="-52"/>
              </w:rPr>
              <w:t xml:space="preserve"> </w:t>
            </w:r>
            <w:r>
              <w:rPr>
                <w:i/>
              </w:rPr>
              <w:t>Мақсаты: балаларды</w:t>
            </w:r>
            <w:r>
              <w:rPr>
                <w:i/>
                <w:spacing w:val="1"/>
              </w:rPr>
              <w:t xml:space="preserve"> </w:t>
            </w:r>
            <w:r>
              <w:rPr>
                <w:i/>
              </w:rPr>
              <w:t>ептілікке,</w:t>
            </w:r>
            <w:r>
              <w:rPr>
                <w:i/>
                <w:spacing w:val="1"/>
              </w:rPr>
              <w:t xml:space="preserve"> </w:t>
            </w:r>
            <w:r>
              <w:rPr>
                <w:i/>
              </w:rPr>
              <w:t>шапшаңдыққа баулу.</w:t>
            </w:r>
            <w:r>
              <w:rPr>
                <w:i/>
                <w:spacing w:val="1"/>
              </w:rPr>
              <w:t xml:space="preserve"> </w:t>
            </w:r>
            <w:r>
              <w:rPr>
                <w:i/>
                <w:color w:val="FF0000"/>
              </w:rPr>
              <w:t>Командамен жұмыс,</w:t>
            </w:r>
            <w:r>
              <w:rPr>
                <w:i/>
                <w:color w:val="FF0000"/>
                <w:spacing w:val="1"/>
              </w:rPr>
              <w:t xml:space="preserve"> </w:t>
            </w:r>
            <w:r>
              <w:rPr>
                <w:i/>
                <w:color w:val="FF0000"/>
              </w:rPr>
              <w:t>тікелей</w:t>
            </w:r>
            <w:r>
              <w:rPr>
                <w:i/>
                <w:color w:val="FF0000"/>
                <w:spacing w:val="-1"/>
              </w:rPr>
              <w:t xml:space="preserve"> </w:t>
            </w:r>
            <w:r>
              <w:rPr>
                <w:i/>
                <w:color w:val="FF0000"/>
              </w:rPr>
              <w:t>бақылау.</w:t>
            </w:r>
          </w:p>
          <w:p w14:paraId="5E5391E4" w14:textId="77777777" w:rsidR="007A2A19" w:rsidRDefault="00C17463">
            <w:pPr>
              <w:pStyle w:val="TableParagraph"/>
              <w:numPr>
                <w:ilvl w:val="0"/>
                <w:numId w:val="1"/>
              </w:numPr>
              <w:tabs>
                <w:tab w:val="left" w:pos="312"/>
              </w:tabs>
              <w:spacing w:line="242" w:lineRule="auto"/>
              <w:ind w:left="91" w:right="343" w:firstLine="0"/>
              <w:rPr>
                <w:b/>
                <w:i/>
              </w:rPr>
            </w:pPr>
            <w:r>
              <w:rPr>
                <w:b/>
                <w:i/>
              </w:rPr>
              <w:t>Қорытынды.</w:t>
            </w:r>
            <w:r>
              <w:rPr>
                <w:b/>
                <w:i/>
                <w:spacing w:val="1"/>
              </w:rPr>
              <w:t xml:space="preserve"> </w:t>
            </w:r>
            <w:r>
              <w:rPr>
                <w:b/>
                <w:i/>
              </w:rPr>
              <w:t>Балаларды</w:t>
            </w:r>
            <w:r>
              <w:rPr>
                <w:b/>
                <w:i/>
                <w:spacing w:val="-13"/>
              </w:rPr>
              <w:t xml:space="preserve"> </w:t>
            </w:r>
            <w:r>
              <w:rPr>
                <w:b/>
                <w:i/>
              </w:rPr>
              <w:t>мадақтау</w:t>
            </w:r>
          </w:p>
        </w:tc>
        <w:tc>
          <w:tcPr>
            <w:tcW w:w="3115" w:type="dxa"/>
            <w:gridSpan w:val="3"/>
          </w:tcPr>
          <w:p w14:paraId="4710B8DC" w14:textId="77777777" w:rsidR="007A2A19" w:rsidRDefault="007A2A19">
            <w:pPr>
              <w:pStyle w:val="TableParagraph"/>
              <w:ind w:left="0"/>
            </w:pPr>
          </w:p>
        </w:tc>
        <w:tc>
          <w:tcPr>
            <w:tcW w:w="3261" w:type="dxa"/>
            <w:gridSpan w:val="2"/>
          </w:tcPr>
          <w:p w14:paraId="6790B260" w14:textId="77777777" w:rsidR="007A2A19" w:rsidRDefault="007A2A19">
            <w:pPr>
              <w:pStyle w:val="TableParagraph"/>
              <w:ind w:left="0"/>
            </w:pPr>
          </w:p>
        </w:tc>
        <w:tc>
          <w:tcPr>
            <w:tcW w:w="2556" w:type="dxa"/>
          </w:tcPr>
          <w:p w14:paraId="351800A4" w14:textId="77777777" w:rsidR="007A2A19" w:rsidRDefault="007A2A19">
            <w:pPr>
              <w:pStyle w:val="TableParagraph"/>
              <w:ind w:left="0"/>
            </w:pPr>
          </w:p>
        </w:tc>
      </w:tr>
      <w:tr w:rsidR="007A2A19" w14:paraId="21CCA7D1" w14:textId="77777777">
        <w:trPr>
          <w:trHeight w:val="510"/>
        </w:trPr>
        <w:tc>
          <w:tcPr>
            <w:tcW w:w="1421" w:type="dxa"/>
          </w:tcPr>
          <w:p w14:paraId="6BA1EBB9" w14:textId="77777777" w:rsidR="007A2A19" w:rsidRDefault="00C17463">
            <w:pPr>
              <w:pStyle w:val="TableParagraph"/>
              <w:spacing w:line="243" w:lineRule="exact"/>
              <w:ind w:left="110"/>
              <w:rPr>
                <w:b/>
                <w:i/>
              </w:rPr>
            </w:pPr>
            <w:r>
              <w:rPr>
                <w:b/>
                <w:i/>
              </w:rPr>
              <w:t>Серуенге</w:t>
            </w:r>
          </w:p>
          <w:p w14:paraId="3DDD1B68" w14:textId="77777777" w:rsidR="007A2A19" w:rsidRDefault="00C17463">
            <w:pPr>
              <w:pStyle w:val="TableParagraph"/>
              <w:spacing w:before="2" w:line="245" w:lineRule="exact"/>
              <w:ind w:left="110"/>
              <w:rPr>
                <w:b/>
                <w:i/>
              </w:rPr>
            </w:pPr>
            <w:r>
              <w:rPr>
                <w:b/>
                <w:i/>
              </w:rPr>
              <w:t>дайындық</w:t>
            </w:r>
          </w:p>
        </w:tc>
        <w:tc>
          <w:tcPr>
            <w:tcW w:w="14745" w:type="dxa"/>
            <w:gridSpan w:val="8"/>
          </w:tcPr>
          <w:p w14:paraId="667140B7" w14:textId="77777777" w:rsidR="007A2A19" w:rsidRDefault="00C17463">
            <w:pPr>
              <w:pStyle w:val="TableParagraph"/>
              <w:spacing w:line="243" w:lineRule="exact"/>
              <w:rPr>
                <w:i/>
              </w:rPr>
            </w:pPr>
            <w:r>
              <w:rPr>
                <w:b/>
                <w:i/>
              </w:rPr>
              <w:t>Киіну:</w:t>
            </w:r>
            <w:r>
              <w:rPr>
                <w:b/>
                <w:i/>
                <w:spacing w:val="-2"/>
              </w:rPr>
              <w:t xml:space="preserve"> </w:t>
            </w:r>
            <w:r>
              <w:rPr>
                <w:i/>
              </w:rPr>
              <w:t>Серуенге</w:t>
            </w:r>
            <w:r>
              <w:rPr>
                <w:i/>
                <w:spacing w:val="-2"/>
              </w:rPr>
              <w:t xml:space="preserve"> </w:t>
            </w:r>
            <w:r>
              <w:rPr>
                <w:i/>
              </w:rPr>
              <w:t>шығу,</w:t>
            </w:r>
            <w:r>
              <w:rPr>
                <w:i/>
                <w:spacing w:val="-4"/>
              </w:rPr>
              <w:t xml:space="preserve"> </w:t>
            </w:r>
            <w:r>
              <w:rPr>
                <w:i/>
              </w:rPr>
              <w:t>балаларды</w:t>
            </w:r>
            <w:r>
              <w:rPr>
                <w:i/>
                <w:spacing w:val="-4"/>
              </w:rPr>
              <w:t xml:space="preserve"> </w:t>
            </w:r>
            <w:r>
              <w:rPr>
                <w:i/>
              </w:rPr>
              <w:t>біртіндеп</w:t>
            </w:r>
            <w:r>
              <w:rPr>
                <w:i/>
                <w:spacing w:val="-3"/>
              </w:rPr>
              <w:t xml:space="preserve"> </w:t>
            </w:r>
            <w:r>
              <w:rPr>
                <w:i/>
              </w:rPr>
              <w:t>киіндіру,</w:t>
            </w:r>
            <w:r>
              <w:rPr>
                <w:i/>
                <w:spacing w:val="-10"/>
              </w:rPr>
              <w:t xml:space="preserve"> </w:t>
            </w:r>
            <w:r>
              <w:rPr>
                <w:i/>
              </w:rPr>
              <w:t>киімдерінің</w:t>
            </w:r>
            <w:r>
              <w:rPr>
                <w:i/>
                <w:spacing w:val="-3"/>
              </w:rPr>
              <w:t xml:space="preserve"> </w:t>
            </w:r>
            <w:r>
              <w:rPr>
                <w:i/>
              </w:rPr>
              <w:t>дұрыс</w:t>
            </w:r>
            <w:r>
              <w:rPr>
                <w:i/>
                <w:spacing w:val="-2"/>
              </w:rPr>
              <w:t xml:space="preserve"> </w:t>
            </w:r>
            <w:r>
              <w:rPr>
                <w:i/>
              </w:rPr>
              <w:t>киілуін</w:t>
            </w:r>
            <w:r>
              <w:rPr>
                <w:i/>
                <w:spacing w:val="-4"/>
              </w:rPr>
              <w:t xml:space="preserve"> </w:t>
            </w:r>
            <w:r>
              <w:rPr>
                <w:i/>
              </w:rPr>
              <w:t>қадағалау,</w:t>
            </w:r>
            <w:r>
              <w:rPr>
                <w:i/>
                <w:spacing w:val="-9"/>
              </w:rPr>
              <w:t xml:space="preserve"> </w:t>
            </w:r>
            <w:r>
              <w:rPr>
                <w:i/>
              </w:rPr>
              <w:t>қатармен</w:t>
            </w:r>
            <w:r>
              <w:rPr>
                <w:i/>
                <w:spacing w:val="-4"/>
              </w:rPr>
              <w:t xml:space="preserve"> </w:t>
            </w:r>
            <w:r>
              <w:rPr>
                <w:i/>
              </w:rPr>
              <w:t>жүруге</w:t>
            </w:r>
            <w:r>
              <w:rPr>
                <w:i/>
                <w:spacing w:val="-2"/>
              </w:rPr>
              <w:t xml:space="preserve"> </w:t>
            </w:r>
            <w:r>
              <w:rPr>
                <w:i/>
              </w:rPr>
              <w:t>дағдыландыру.</w:t>
            </w:r>
          </w:p>
        </w:tc>
      </w:tr>
      <w:tr w:rsidR="007A2A19" w14:paraId="25284F75" w14:textId="77777777">
        <w:trPr>
          <w:trHeight w:val="755"/>
        </w:trPr>
        <w:tc>
          <w:tcPr>
            <w:tcW w:w="1421" w:type="dxa"/>
          </w:tcPr>
          <w:p w14:paraId="434EAFA7" w14:textId="77777777" w:rsidR="007A2A19" w:rsidRDefault="00C17463">
            <w:pPr>
              <w:pStyle w:val="TableParagraph"/>
              <w:spacing w:line="238" w:lineRule="exact"/>
              <w:ind w:left="110"/>
              <w:rPr>
                <w:b/>
                <w:i/>
              </w:rPr>
            </w:pPr>
            <w:r>
              <w:rPr>
                <w:b/>
                <w:i/>
              </w:rPr>
              <w:t>Серуен:</w:t>
            </w:r>
          </w:p>
        </w:tc>
        <w:tc>
          <w:tcPr>
            <w:tcW w:w="3274" w:type="dxa"/>
          </w:tcPr>
          <w:p w14:paraId="3CB57262" w14:textId="77777777" w:rsidR="007A2A19" w:rsidRDefault="00C17463">
            <w:pPr>
              <w:pStyle w:val="TableParagraph"/>
              <w:spacing w:line="238" w:lineRule="exact"/>
              <w:rPr>
                <w:b/>
                <w:i/>
              </w:rPr>
            </w:pPr>
            <w:r>
              <w:rPr>
                <w:b/>
                <w:i/>
              </w:rPr>
              <w:t>Серуен</w:t>
            </w:r>
            <w:r>
              <w:rPr>
                <w:b/>
                <w:i/>
                <w:spacing w:val="-3"/>
              </w:rPr>
              <w:t xml:space="preserve"> </w:t>
            </w:r>
            <w:r>
              <w:rPr>
                <w:b/>
                <w:i/>
              </w:rPr>
              <w:t>№16</w:t>
            </w:r>
          </w:p>
          <w:p w14:paraId="17F1F5D7" w14:textId="77777777" w:rsidR="007A2A19" w:rsidRDefault="007A2A19">
            <w:pPr>
              <w:pStyle w:val="TableParagraph"/>
              <w:spacing w:line="250" w:lineRule="exact"/>
              <w:ind w:right="1050" w:firstLine="54"/>
              <w:rPr>
                <w:i/>
              </w:rPr>
            </w:pPr>
          </w:p>
        </w:tc>
        <w:tc>
          <w:tcPr>
            <w:tcW w:w="2964" w:type="dxa"/>
            <w:gridSpan w:val="2"/>
          </w:tcPr>
          <w:p w14:paraId="38710396" w14:textId="77777777" w:rsidR="007A2A19" w:rsidRDefault="00C17463">
            <w:pPr>
              <w:pStyle w:val="TableParagraph"/>
              <w:spacing w:line="238" w:lineRule="exact"/>
              <w:ind w:left="91"/>
              <w:rPr>
                <w:b/>
                <w:i/>
              </w:rPr>
            </w:pPr>
            <w:r>
              <w:rPr>
                <w:b/>
                <w:i/>
              </w:rPr>
              <w:t>Серуен</w:t>
            </w:r>
            <w:r>
              <w:rPr>
                <w:b/>
                <w:i/>
                <w:spacing w:val="-3"/>
              </w:rPr>
              <w:t xml:space="preserve"> </w:t>
            </w:r>
            <w:r>
              <w:rPr>
                <w:b/>
                <w:i/>
              </w:rPr>
              <w:t>№  17</w:t>
            </w:r>
          </w:p>
          <w:p w14:paraId="62A35A19" w14:textId="77777777" w:rsidR="007A2A19" w:rsidRDefault="007A2A19">
            <w:pPr>
              <w:pStyle w:val="TableParagraph"/>
              <w:spacing w:line="250" w:lineRule="exact"/>
              <w:ind w:left="91" w:right="807"/>
              <w:rPr>
                <w:i/>
              </w:rPr>
            </w:pPr>
          </w:p>
        </w:tc>
        <w:tc>
          <w:tcPr>
            <w:tcW w:w="2690" w:type="dxa"/>
            <w:gridSpan w:val="2"/>
          </w:tcPr>
          <w:p w14:paraId="2FC44B4C" w14:textId="77777777" w:rsidR="007A2A19" w:rsidRDefault="00C17463">
            <w:pPr>
              <w:pStyle w:val="TableParagraph"/>
              <w:spacing w:line="238" w:lineRule="exact"/>
              <w:ind w:left="103"/>
              <w:rPr>
                <w:b/>
                <w:i/>
              </w:rPr>
            </w:pPr>
            <w:r>
              <w:rPr>
                <w:b/>
                <w:i/>
              </w:rPr>
              <w:t>Серуен</w:t>
            </w:r>
            <w:r>
              <w:rPr>
                <w:b/>
                <w:i/>
                <w:spacing w:val="-2"/>
              </w:rPr>
              <w:t xml:space="preserve"> </w:t>
            </w:r>
            <w:r>
              <w:rPr>
                <w:b/>
                <w:i/>
              </w:rPr>
              <w:t>№</w:t>
            </w:r>
            <w:r>
              <w:rPr>
                <w:b/>
                <w:i/>
                <w:spacing w:val="-1"/>
              </w:rPr>
              <w:t xml:space="preserve"> </w:t>
            </w:r>
            <w:r>
              <w:rPr>
                <w:b/>
                <w:i/>
              </w:rPr>
              <w:t>18</w:t>
            </w:r>
          </w:p>
          <w:p w14:paraId="188970C3" w14:textId="77777777" w:rsidR="007A2A19" w:rsidRDefault="007A2A19">
            <w:pPr>
              <w:pStyle w:val="TableParagraph"/>
              <w:spacing w:line="250" w:lineRule="exact"/>
              <w:ind w:left="103" w:right="466" w:firstLine="55"/>
              <w:rPr>
                <w:i/>
              </w:rPr>
            </w:pPr>
          </w:p>
        </w:tc>
        <w:tc>
          <w:tcPr>
            <w:tcW w:w="3261" w:type="dxa"/>
            <w:gridSpan w:val="2"/>
          </w:tcPr>
          <w:p w14:paraId="6BB7AD9F" w14:textId="77777777" w:rsidR="007A2A19" w:rsidRDefault="00C17463">
            <w:pPr>
              <w:pStyle w:val="TableParagraph"/>
              <w:spacing w:line="238" w:lineRule="exact"/>
              <w:ind w:left="109"/>
              <w:rPr>
                <w:b/>
                <w:i/>
              </w:rPr>
            </w:pPr>
            <w:r>
              <w:rPr>
                <w:b/>
                <w:i/>
              </w:rPr>
              <w:t>Серуен</w:t>
            </w:r>
            <w:r>
              <w:rPr>
                <w:b/>
                <w:i/>
                <w:spacing w:val="-2"/>
              </w:rPr>
              <w:t xml:space="preserve"> </w:t>
            </w:r>
            <w:r>
              <w:rPr>
                <w:b/>
                <w:i/>
              </w:rPr>
              <w:t>№</w:t>
            </w:r>
            <w:r>
              <w:rPr>
                <w:b/>
                <w:i/>
                <w:spacing w:val="-1"/>
              </w:rPr>
              <w:t xml:space="preserve"> </w:t>
            </w:r>
            <w:r>
              <w:rPr>
                <w:b/>
                <w:i/>
              </w:rPr>
              <w:t>15</w:t>
            </w:r>
          </w:p>
          <w:p w14:paraId="008CA33A" w14:textId="77777777" w:rsidR="007A2A19" w:rsidRDefault="007A2A19">
            <w:pPr>
              <w:pStyle w:val="TableParagraph"/>
              <w:spacing w:line="250" w:lineRule="exact"/>
              <w:ind w:left="109" w:right="976" w:firstLine="110"/>
              <w:rPr>
                <w:i/>
              </w:rPr>
            </w:pPr>
          </w:p>
        </w:tc>
        <w:tc>
          <w:tcPr>
            <w:tcW w:w="2556" w:type="dxa"/>
          </w:tcPr>
          <w:p w14:paraId="2E5EA24A" w14:textId="77777777" w:rsidR="007A2A19" w:rsidRDefault="00C17463">
            <w:pPr>
              <w:pStyle w:val="TableParagraph"/>
              <w:spacing w:line="238" w:lineRule="exact"/>
              <w:rPr>
                <w:b/>
                <w:i/>
              </w:rPr>
            </w:pPr>
            <w:r>
              <w:rPr>
                <w:b/>
                <w:i/>
              </w:rPr>
              <w:t>Серуен</w:t>
            </w:r>
            <w:r>
              <w:rPr>
                <w:b/>
                <w:i/>
                <w:spacing w:val="-2"/>
              </w:rPr>
              <w:t xml:space="preserve"> </w:t>
            </w:r>
            <w:r>
              <w:rPr>
                <w:b/>
                <w:i/>
              </w:rPr>
              <w:t>№</w:t>
            </w:r>
            <w:r>
              <w:rPr>
                <w:b/>
                <w:i/>
                <w:spacing w:val="-1"/>
              </w:rPr>
              <w:t xml:space="preserve"> </w:t>
            </w:r>
            <w:r>
              <w:rPr>
                <w:b/>
                <w:i/>
              </w:rPr>
              <w:t>14</w:t>
            </w:r>
          </w:p>
          <w:p w14:paraId="7F84CFE4" w14:textId="77777777" w:rsidR="007A2A19" w:rsidRDefault="007A2A19">
            <w:pPr>
              <w:pStyle w:val="TableParagraph"/>
              <w:spacing w:line="250" w:lineRule="exact"/>
              <w:ind w:right="386"/>
              <w:rPr>
                <w:i/>
              </w:rPr>
            </w:pPr>
          </w:p>
        </w:tc>
      </w:tr>
      <w:tr w:rsidR="007A2A19" w14:paraId="3CA81D6C" w14:textId="77777777">
        <w:trPr>
          <w:trHeight w:val="1520"/>
        </w:trPr>
        <w:tc>
          <w:tcPr>
            <w:tcW w:w="1421" w:type="dxa"/>
          </w:tcPr>
          <w:p w14:paraId="167D13D9" w14:textId="77777777" w:rsidR="007A2A19" w:rsidRDefault="00C17463">
            <w:pPr>
              <w:pStyle w:val="TableParagraph"/>
              <w:spacing w:line="242" w:lineRule="auto"/>
              <w:ind w:left="110" w:right="267"/>
              <w:rPr>
                <w:b/>
                <w:i/>
              </w:rPr>
            </w:pPr>
            <w:r>
              <w:rPr>
                <w:b/>
                <w:i/>
              </w:rPr>
              <w:t>Серуеннен</w:t>
            </w:r>
            <w:r>
              <w:rPr>
                <w:b/>
                <w:i/>
                <w:spacing w:val="-52"/>
              </w:rPr>
              <w:t xml:space="preserve"> </w:t>
            </w:r>
            <w:r>
              <w:rPr>
                <w:b/>
                <w:i/>
              </w:rPr>
              <w:t>оралу</w:t>
            </w:r>
          </w:p>
        </w:tc>
        <w:tc>
          <w:tcPr>
            <w:tcW w:w="14745" w:type="dxa"/>
            <w:gridSpan w:val="8"/>
          </w:tcPr>
          <w:p w14:paraId="576F253A" w14:textId="77777777" w:rsidR="007A2A19" w:rsidRDefault="00C17463">
            <w:pPr>
              <w:pStyle w:val="TableParagraph"/>
              <w:spacing w:line="242" w:lineRule="auto"/>
              <w:ind w:right="10842"/>
              <w:rPr>
                <w:i/>
              </w:rPr>
            </w:pPr>
            <w:r>
              <w:rPr>
                <w:i/>
              </w:rPr>
              <w:t>Ойын- жаттығу Сырттан келіп үнемі,</w:t>
            </w:r>
            <w:r>
              <w:rPr>
                <w:i/>
                <w:spacing w:val="-53"/>
              </w:rPr>
              <w:t xml:space="preserve"> </w:t>
            </w:r>
            <w:r>
              <w:rPr>
                <w:i/>
              </w:rPr>
              <w:t>Сабынмен</w:t>
            </w:r>
            <w:r>
              <w:rPr>
                <w:i/>
                <w:spacing w:val="-1"/>
              </w:rPr>
              <w:t xml:space="preserve"> </w:t>
            </w:r>
            <w:r>
              <w:rPr>
                <w:i/>
              </w:rPr>
              <w:t>қол</w:t>
            </w:r>
            <w:r>
              <w:rPr>
                <w:i/>
                <w:spacing w:val="-1"/>
              </w:rPr>
              <w:t xml:space="preserve"> </w:t>
            </w:r>
            <w:r>
              <w:rPr>
                <w:i/>
              </w:rPr>
              <w:t>жуамыз,</w:t>
            </w:r>
          </w:p>
          <w:p w14:paraId="5DF40127" w14:textId="77777777" w:rsidR="007A2A19" w:rsidRDefault="00C17463">
            <w:pPr>
              <w:pStyle w:val="TableParagraph"/>
              <w:spacing w:line="242" w:lineRule="auto"/>
              <w:ind w:right="12411"/>
              <w:rPr>
                <w:i/>
              </w:rPr>
            </w:pPr>
            <w:r>
              <w:rPr>
                <w:i/>
              </w:rPr>
              <w:t>Таза</w:t>
            </w:r>
            <w:r>
              <w:rPr>
                <w:i/>
                <w:spacing w:val="-8"/>
              </w:rPr>
              <w:t xml:space="preserve"> </w:t>
            </w:r>
            <w:r>
              <w:rPr>
                <w:i/>
              </w:rPr>
              <w:t>болды</w:t>
            </w:r>
            <w:r>
              <w:rPr>
                <w:i/>
                <w:spacing w:val="-8"/>
              </w:rPr>
              <w:t xml:space="preserve"> </w:t>
            </w:r>
            <w:r>
              <w:rPr>
                <w:i/>
              </w:rPr>
              <w:t>мұнтаздай,</w:t>
            </w:r>
            <w:r>
              <w:rPr>
                <w:i/>
                <w:spacing w:val="-52"/>
              </w:rPr>
              <w:t xml:space="preserve"> </w:t>
            </w:r>
            <w:r>
              <w:rPr>
                <w:i/>
              </w:rPr>
              <w:t>Тағамға қол</w:t>
            </w:r>
            <w:r>
              <w:rPr>
                <w:i/>
                <w:spacing w:val="-1"/>
              </w:rPr>
              <w:t xml:space="preserve"> </w:t>
            </w:r>
            <w:r>
              <w:rPr>
                <w:i/>
              </w:rPr>
              <w:t>созамыз.</w:t>
            </w:r>
          </w:p>
          <w:p w14:paraId="74DD2243" w14:textId="77777777" w:rsidR="007A2A19" w:rsidRDefault="00C17463">
            <w:pPr>
              <w:pStyle w:val="TableParagraph"/>
              <w:spacing w:line="248" w:lineRule="exact"/>
              <w:rPr>
                <w:i/>
              </w:rPr>
            </w:pPr>
            <w:r>
              <w:rPr>
                <w:i/>
              </w:rPr>
              <w:t>Балаларға</w:t>
            </w:r>
            <w:r>
              <w:rPr>
                <w:i/>
                <w:spacing w:val="51"/>
              </w:rPr>
              <w:t xml:space="preserve"> </w:t>
            </w:r>
            <w:r>
              <w:rPr>
                <w:i/>
              </w:rPr>
              <w:t>реттілікпен</w:t>
            </w:r>
            <w:r>
              <w:rPr>
                <w:i/>
                <w:spacing w:val="-2"/>
              </w:rPr>
              <w:t xml:space="preserve"> </w:t>
            </w:r>
            <w:r>
              <w:rPr>
                <w:i/>
              </w:rPr>
              <w:t>киімдерін</w:t>
            </w:r>
            <w:r>
              <w:rPr>
                <w:i/>
                <w:spacing w:val="-2"/>
              </w:rPr>
              <w:t xml:space="preserve"> </w:t>
            </w:r>
            <w:r>
              <w:rPr>
                <w:i/>
              </w:rPr>
              <w:t>шешуі,</w:t>
            </w:r>
            <w:r>
              <w:rPr>
                <w:i/>
                <w:spacing w:val="-2"/>
              </w:rPr>
              <w:t xml:space="preserve"> </w:t>
            </w:r>
            <w:r>
              <w:rPr>
                <w:i/>
              </w:rPr>
              <w:t>өз</w:t>
            </w:r>
            <w:r>
              <w:rPr>
                <w:i/>
                <w:spacing w:val="-3"/>
              </w:rPr>
              <w:t xml:space="preserve"> </w:t>
            </w:r>
            <w:r>
              <w:rPr>
                <w:i/>
              </w:rPr>
              <w:t>сөрелеріне</w:t>
            </w:r>
            <w:r>
              <w:rPr>
                <w:i/>
                <w:spacing w:val="53"/>
              </w:rPr>
              <w:t xml:space="preserve"> </w:t>
            </w:r>
            <w:r>
              <w:rPr>
                <w:i/>
              </w:rPr>
              <w:t>киімін</w:t>
            </w:r>
            <w:r>
              <w:rPr>
                <w:i/>
                <w:spacing w:val="-2"/>
              </w:rPr>
              <w:t xml:space="preserve"> </w:t>
            </w:r>
            <w:r>
              <w:rPr>
                <w:i/>
              </w:rPr>
              <w:t>жинап</w:t>
            </w:r>
            <w:r>
              <w:rPr>
                <w:i/>
                <w:spacing w:val="-2"/>
              </w:rPr>
              <w:t xml:space="preserve"> </w:t>
            </w:r>
            <w:r>
              <w:rPr>
                <w:i/>
              </w:rPr>
              <w:t>таза</w:t>
            </w:r>
            <w:r>
              <w:rPr>
                <w:i/>
                <w:spacing w:val="-2"/>
              </w:rPr>
              <w:t xml:space="preserve"> </w:t>
            </w:r>
            <w:r>
              <w:rPr>
                <w:i/>
              </w:rPr>
              <w:t>ұстауды,</w:t>
            </w:r>
            <w:r>
              <w:rPr>
                <w:i/>
                <w:spacing w:val="52"/>
              </w:rPr>
              <w:t xml:space="preserve"> </w:t>
            </w:r>
            <w:r>
              <w:rPr>
                <w:i/>
              </w:rPr>
              <w:t>су болған</w:t>
            </w:r>
            <w:r>
              <w:rPr>
                <w:i/>
                <w:spacing w:val="51"/>
              </w:rPr>
              <w:t xml:space="preserve"> </w:t>
            </w:r>
            <w:r>
              <w:rPr>
                <w:i/>
              </w:rPr>
              <w:t>киімдерін</w:t>
            </w:r>
            <w:r>
              <w:rPr>
                <w:i/>
                <w:spacing w:val="-7"/>
              </w:rPr>
              <w:t xml:space="preserve"> </w:t>
            </w:r>
            <w:r>
              <w:rPr>
                <w:i/>
              </w:rPr>
              <w:t>тәрбиешіге</w:t>
            </w:r>
            <w:r>
              <w:rPr>
                <w:i/>
                <w:spacing w:val="53"/>
              </w:rPr>
              <w:t xml:space="preserve"> </w:t>
            </w:r>
            <w:r>
              <w:rPr>
                <w:i/>
              </w:rPr>
              <w:t>көрсетуге</w:t>
            </w:r>
            <w:r>
              <w:rPr>
                <w:i/>
                <w:spacing w:val="53"/>
              </w:rPr>
              <w:t xml:space="preserve"> </w:t>
            </w:r>
            <w:r>
              <w:rPr>
                <w:i/>
              </w:rPr>
              <w:t>үйрету.</w:t>
            </w:r>
            <w:r>
              <w:rPr>
                <w:i/>
                <w:spacing w:val="61"/>
              </w:rPr>
              <w:t xml:space="preserve"> </w:t>
            </w:r>
            <w:r>
              <w:rPr>
                <w:i/>
              </w:rPr>
              <w:t>Гигиеналық</w:t>
            </w:r>
          </w:p>
          <w:p w14:paraId="62785029" w14:textId="77777777" w:rsidR="007A2A19" w:rsidRDefault="00C17463">
            <w:pPr>
              <w:pStyle w:val="TableParagraph"/>
              <w:spacing w:line="245" w:lineRule="exact"/>
              <w:rPr>
                <w:i/>
              </w:rPr>
            </w:pPr>
            <w:r>
              <w:rPr>
                <w:i/>
              </w:rPr>
              <w:t>шараларын</w:t>
            </w:r>
            <w:r>
              <w:rPr>
                <w:i/>
                <w:spacing w:val="-2"/>
              </w:rPr>
              <w:t xml:space="preserve"> </w:t>
            </w:r>
            <w:r>
              <w:rPr>
                <w:i/>
              </w:rPr>
              <w:t>ұйымдастыру.</w:t>
            </w:r>
            <w:r>
              <w:rPr>
                <w:i/>
                <w:spacing w:val="47"/>
              </w:rPr>
              <w:t xml:space="preserve"> </w:t>
            </w:r>
            <w:r>
              <w:rPr>
                <w:i/>
              </w:rPr>
              <w:t>Түскі</w:t>
            </w:r>
            <w:r>
              <w:rPr>
                <w:i/>
                <w:spacing w:val="-3"/>
              </w:rPr>
              <w:t xml:space="preserve"> </w:t>
            </w:r>
            <w:r>
              <w:rPr>
                <w:i/>
              </w:rPr>
              <w:t>асқа</w:t>
            </w:r>
            <w:r>
              <w:rPr>
                <w:i/>
                <w:spacing w:val="-1"/>
              </w:rPr>
              <w:t xml:space="preserve"> </w:t>
            </w:r>
            <w:r>
              <w:rPr>
                <w:i/>
              </w:rPr>
              <w:t>дайындық.</w:t>
            </w:r>
          </w:p>
        </w:tc>
      </w:tr>
      <w:tr w:rsidR="007A2A19" w14:paraId="2C1ADE82" w14:textId="77777777">
        <w:trPr>
          <w:trHeight w:val="505"/>
        </w:trPr>
        <w:tc>
          <w:tcPr>
            <w:tcW w:w="1421" w:type="dxa"/>
          </w:tcPr>
          <w:p w14:paraId="187D7AA0" w14:textId="77777777" w:rsidR="007A2A19" w:rsidRDefault="00C17463">
            <w:pPr>
              <w:pStyle w:val="TableParagraph"/>
              <w:spacing w:line="238" w:lineRule="exact"/>
              <w:ind w:left="110"/>
              <w:rPr>
                <w:b/>
                <w:i/>
              </w:rPr>
            </w:pPr>
            <w:r>
              <w:rPr>
                <w:b/>
                <w:i/>
              </w:rPr>
              <w:t>Түскі</w:t>
            </w:r>
            <w:r>
              <w:rPr>
                <w:b/>
                <w:i/>
                <w:spacing w:val="-2"/>
              </w:rPr>
              <w:t xml:space="preserve"> </w:t>
            </w:r>
            <w:r>
              <w:rPr>
                <w:b/>
                <w:i/>
              </w:rPr>
              <w:t>ас</w:t>
            </w:r>
          </w:p>
        </w:tc>
        <w:tc>
          <w:tcPr>
            <w:tcW w:w="14745" w:type="dxa"/>
            <w:gridSpan w:val="8"/>
          </w:tcPr>
          <w:p w14:paraId="20D5FD0E" w14:textId="77777777" w:rsidR="007A2A19" w:rsidRDefault="00C17463">
            <w:pPr>
              <w:pStyle w:val="TableParagraph"/>
              <w:spacing w:line="238" w:lineRule="exact"/>
              <w:rPr>
                <w:i/>
              </w:rPr>
            </w:pPr>
            <w:r>
              <w:rPr>
                <w:i/>
              </w:rPr>
              <w:t>Ұқыпты</w:t>
            </w:r>
            <w:r>
              <w:rPr>
                <w:i/>
                <w:spacing w:val="-2"/>
              </w:rPr>
              <w:t xml:space="preserve"> </w:t>
            </w:r>
            <w:r>
              <w:rPr>
                <w:i/>
              </w:rPr>
              <w:t>тамақтану</w:t>
            </w:r>
            <w:r>
              <w:rPr>
                <w:i/>
                <w:spacing w:val="-2"/>
              </w:rPr>
              <w:t xml:space="preserve"> </w:t>
            </w:r>
            <w:r>
              <w:rPr>
                <w:i/>
              </w:rPr>
              <w:t>дағдыларын,</w:t>
            </w:r>
            <w:r>
              <w:rPr>
                <w:i/>
                <w:spacing w:val="48"/>
              </w:rPr>
              <w:t xml:space="preserve"> </w:t>
            </w:r>
            <w:r>
              <w:rPr>
                <w:i/>
              </w:rPr>
              <w:t>ас</w:t>
            </w:r>
            <w:r>
              <w:rPr>
                <w:i/>
                <w:spacing w:val="-6"/>
              </w:rPr>
              <w:t xml:space="preserve"> </w:t>
            </w:r>
            <w:r>
              <w:rPr>
                <w:i/>
              </w:rPr>
              <w:t>құралдарын</w:t>
            </w:r>
            <w:r>
              <w:rPr>
                <w:i/>
                <w:spacing w:val="-4"/>
              </w:rPr>
              <w:t xml:space="preserve"> </w:t>
            </w:r>
            <w:r>
              <w:rPr>
                <w:i/>
              </w:rPr>
              <w:t>қолдану</w:t>
            </w:r>
            <w:r>
              <w:rPr>
                <w:i/>
                <w:spacing w:val="-1"/>
              </w:rPr>
              <w:t xml:space="preserve"> </w:t>
            </w:r>
            <w:r>
              <w:rPr>
                <w:i/>
              </w:rPr>
              <w:t>дағдыларын</w:t>
            </w:r>
            <w:r>
              <w:rPr>
                <w:i/>
                <w:spacing w:val="52"/>
              </w:rPr>
              <w:t xml:space="preserve"> </w:t>
            </w:r>
            <w:r>
              <w:rPr>
                <w:i/>
              </w:rPr>
              <w:t>жетілдіру.</w:t>
            </w:r>
            <w:r>
              <w:rPr>
                <w:i/>
                <w:spacing w:val="-2"/>
              </w:rPr>
              <w:t xml:space="preserve"> </w:t>
            </w:r>
            <w:r>
              <w:rPr>
                <w:i/>
              </w:rPr>
              <w:t>Тамақтану</w:t>
            </w:r>
            <w:r>
              <w:rPr>
                <w:i/>
                <w:spacing w:val="-2"/>
              </w:rPr>
              <w:t xml:space="preserve"> </w:t>
            </w:r>
            <w:r>
              <w:rPr>
                <w:i/>
              </w:rPr>
              <w:t>алдында</w:t>
            </w:r>
            <w:r>
              <w:rPr>
                <w:i/>
                <w:spacing w:val="-3"/>
              </w:rPr>
              <w:t xml:space="preserve"> </w:t>
            </w:r>
            <w:r>
              <w:rPr>
                <w:i/>
              </w:rPr>
              <w:t>мұқият</w:t>
            </w:r>
            <w:r>
              <w:rPr>
                <w:i/>
                <w:spacing w:val="-3"/>
              </w:rPr>
              <w:t xml:space="preserve"> </w:t>
            </w:r>
            <w:r>
              <w:rPr>
                <w:i/>
              </w:rPr>
              <w:t>жуынуды,</w:t>
            </w:r>
            <w:r>
              <w:rPr>
                <w:i/>
                <w:spacing w:val="-3"/>
              </w:rPr>
              <w:t xml:space="preserve"> </w:t>
            </w:r>
            <w:r>
              <w:rPr>
                <w:i/>
              </w:rPr>
              <w:t>тамақтану</w:t>
            </w:r>
            <w:r>
              <w:rPr>
                <w:i/>
                <w:spacing w:val="-1"/>
              </w:rPr>
              <w:t xml:space="preserve"> </w:t>
            </w:r>
            <w:r>
              <w:rPr>
                <w:i/>
              </w:rPr>
              <w:t>әдебін</w:t>
            </w:r>
            <w:r>
              <w:rPr>
                <w:i/>
                <w:spacing w:val="-4"/>
              </w:rPr>
              <w:t xml:space="preserve"> </w:t>
            </w:r>
            <w:r>
              <w:rPr>
                <w:i/>
              </w:rPr>
              <w:t>сақтап,</w:t>
            </w:r>
          </w:p>
          <w:p w14:paraId="4C59CD04" w14:textId="77777777" w:rsidR="007A2A19" w:rsidRDefault="00C17463">
            <w:pPr>
              <w:pStyle w:val="TableParagraph"/>
              <w:spacing w:before="2" w:line="245" w:lineRule="exact"/>
              <w:rPr>
                <w:i/>
              </w:rPr>
            </w:pPr>
            <w:r>
              <w:rPr>
                <w:i/>
              </w:rPr>
              <w:t>асты</w:t>
            </w:r>
            <w:r>
              <w:rPr>
                <w:i/>
                <w:spacing w:val="-1"/>
              </w:rPr>
              <w:t xml:space="preserve"> </w:t>
            </w:r>
            <w:r>
              <w:rPr>
                <w:i/>
              </w:rPr>
              <w:t>аз-аздан</w:t>
            </w:r>
            <w:r>
              <w:rPr>
                <w:i/>
                <w:spacing w:val="-1"/>
              </w:rPr>
              <w:t xml:space="preserve"> </w:t>
            </w:r>
            <w:r>
              <w:rPr>
                <w:i/>
              </w:rPr>
              <w:t>алып,</w:t>
            </w:r>
            <w:r>
              <w:rPr>
                <w:i/>
                <w:spacing w:val="-1"/>
              </w:rPr>
              <w:t xml:space="preserve"> </w:t>
            </w:r>
            <w:r>
              <w:rPr>
                <w:i/>
              </w:rPr>
              <w:t>шусыз</w:t>
            </w:r>
            <w:r>
              <w:rPr>
                <w:i/>
                <w:spacing w:val="-2"/>
              </w:rPr>
              <w:t xml:space="preserve"> </w:t>
            </w:r>
            <w:r>
              <w:rPr>
                <w:i/>
              </w:rPr>
              <w:t>жеуді</w:t>
            </w:r>
            <w:r>
              <w:rPr>
                <w:i/>
                <w:spacing w:val="-3"/>
              </w:rPr>
              <w:t xml:space="preserve"> </w:t>
            </w:r>
            <w:r>
              <w:rPr>
                <w:i/>
              </w:rPr>
              <w:t>үйрету.</w:t>
            </w:r>
            <w:r>
              <w:rPr>
                <w:i/>
                <w:spacing w:val="-7"/>
              </w:rPr>
              <w:t xml:space="preserve"> </w:t>
            </w:r>
            <w:r>
              <w:rPr>
                <w:i/>
              </w:rPr>
              <w:t>Тамақтан</w:t>
            </w:r>
            <w:r>
              <w:rPr>
                <w:i/>
                <w:spacing w:val="-6"/>
              </w:rPr>
              <w:t xml:space="preserve"> </w:t>
            </w:r>
            <w:r>
              <w:rPr>
                <w:i/>
              </w:rPr>
              <w:t>соң</w:t>
            </w:r>
            <w:r>
              <w:rPr>
                <w:i/>
                <w:spacing w:val="-1"/>
              </w:rPr>
              <w:t xml:space="preserve"> </w:t>
            </w:r>
            <w:r>
              <w:rPr>
                <w:i/>
              </w:rPr>
              <w:t>ауыздарын</w:t>
            </w:r>
            <w:r>
              <w:rPr>
                <w:i/>
                <w:spacing w:val="-1"/>
              </w:rPr>
              <w:t xml:space="preserve"> </w:t>
            </w:r>
            <w:r>
              <w:rPr>
                <w:i/>
              </w:rPr>
              <w:t>шаюды</w:t>
            </w:r>
            <w:r>
              <w:rPr>
                <w:i/>
                <w:spacing w:val="-1"/>
              </w:rPr>
              <w:t xml:space="preserve"> </w:t>
            </w:r>
            <w:r>
              <w:rPr>
                <w:i/>
              </w:rPr>
              <w:t>қадағалау.</w:t>
            </w:r>
          </w:p>
        </w:tc>
      </w:tr>
      <w:tr w:rsidR="007A2A19" w14:paraId="2245CBC2" w14:textId="77777777">
        <w:trPr>
          <w:trHeight w:val="255"/>
        </w:trPr>
        <w:tc>
          <w:tcPr>
            <w:tcW w:w="1421" w:type="dxa"/>
          </w:tcPr>
          <w:p w14:paraId="1DD6E2B7" w14:textId="77777777" w:rsidR="007A2A19" w:rsidRDefault="00C17463">
            <w:pPr>
              <w:pStyle w:val="TableParagraph"/>
              <w:spacing w:line="236" w:lineRule="exact"/>
              <w:ind w:left="110"/>
              <w:rPr>
                <w:b/>
                <w:i/>
              </w:rPr>
            </w:pPr>
            <w:r>
              <w:rPr>
                <w:b/>
                <w:i/>
              </w:rPr>
              <w:t>Ұйқы</w:t>
            </w:r>
          </w:p>
        </w:tc>
        <w:tc>
          <w:tcPr>
            <w:tcW w:w="14745" w:type="dxa"/>
            <w:gridSpan w:val="8"/>
          </w:tcPr>
          <w:p w14:paraId="57C456E1" w14:textId="77777777" w:rsidR="007A2A19" w:rsidRDefault="00C17463">
            <w:pPr>
              <w:pStyle w:val="TableParagraph"/>
              <w:spacing w:line="236" w:lineRule="exact"/>
              <w:ind w:left="765"/>
              <w:rPr>
                <w:i/>
              </w:rPr>
            </w:pPr>
            <w:r>
              <w:rPr>
                <w:i/>
              </w:rPr>
              <w:t>Балалалардың</w:t>
            </w:r>
            <w:r>
              <w:rPr>
                <w:i/>
                <w:spacing w:val="-3"/>
              </w:rPr>
              <w:t xml:space="preserve"> </w:t>
            </w:r>
            <w:r>
              <w:rPr>
                <w:i/>
              </w:rPr>
              <w:t>тыныш</w:t>
            </w:r>
            <w:r>
              <w:rPr>
                <w:i/>
                <w:spacing w:val="-5"/>
              </w:rPr>
              <w:t xml:space="preserve"> </w:t>
            </w:r>
            <w:r>
              <w:rPr>
                <w:i/>
              </w:rPr>
              <w:t>ұйықтауына</w:t>
            </w:r>
            <w:r>
              <w:rPr>
                <w:i/>
                <w:spacing w:val="-3"/>
              </w:rPr>
              <w:t xml:space="preserve"> </w:t>
            </w:r>
            <w:r>
              <w:rPr>
                <w:i/>
              </w:rPr>
              <w:t>жағымды</w:t>
            </w:r>
            <w:r>
              <w:rPr>
                <w:i/>
                <w:spacing w:val="-8"/>
              </w:rPr>
              <w:t xml:space="preserve"> </w:t>
            </w:r>
            <w:r>
              <w:rPr>
                <w:i/>
              </w:rPr>
              <w:t>жағдай</w:t>
            </w:r>
            <w:r>
              <w:rPr>
                <w:i/>
                <w:spacing w:val="-3"/>
              </w:rPr>
              <w:t xml:space="preserve"> </w:t>
            </w:r>
            <w:r>
              <w:rPr>
                <w:i/>
              </w:rPr>
              <w:t>орнату.</w:t>
            </w:r>
            <w:r>
              <w:rPr>
                <w:i/>
                <w:spacing w:val="-3"/>
              </w:rPr>
              <w:t xml:space="preserve"> </w:t>
            </w:r>
            <w:r>
              <w:rPr>
                <w:i/>
              </w:rPr>
              <w:t>Тыныштық</w:t>
            </w:r>
            <w:r>
              <w:rPr>
                <w:i/>
                <w:spacing w:val="-7"/>
              </w:rPr>
              <w:t xml:space="preserve"> </w:t>
            </w:r>
            <w:r>
              <w:rPr>
                <w:i/>
              </w:rPr>
              <w:t>сақтау.</w:t>
            </w:r>
            <w:r>
              <w:rPr>
                <w:i/>
                <w:spacing w:val="-3"/>
              </w:rPr>
              <w:t xml:space="preserve"> </w:t>
            </w:r>
            <w:r>
              <w:rPr>
                <w:i/>
              </w:rPr>
              <w:t>Жәй</w:t>
            </w:r>
            <w:r>
              <w:rPr>
                <w:i/>
                <w:spacing w:val="-3"/>
              </w:rPr>
              <w:t xml:space="preserve"> </w:t>
            </w:r>
            <w:r>
              <w:rPr>
                <w:i/>
              </w:rPr>
              <w:t>музыка</w:t>
            </w:r>
            <w:r>
              <w:rPr>
                <w:i/>
                <w:spacing w:val="-3"/>
              </w:rPr>
              <w:t xml:space="preserve"> </w:t>
            </w:r>
            <w:r>
              <w:rPr>
                <w:i/>
              </w:rPr>
              <w:t>қою.</w:t>
            </w:r>
          </w:p>
        </w:tc>
      </w:tr>
      <w:tr w:rsidR="007A2A19" w14:paraId="28F4ACA0" w14:textId="77777777">
        <w:trPr>
          <w:trHeight w:val="1515"/>
        </w:trPr>
        <w:tc>
          <w:tcPr>
            <w:tcW w:w="1421" w:type="dxa"/>
          </w:tcPr>
          <w:p w14:paraId="6AA69908" w14:textId="77777777" w:rsidR="007A2A19" w:rsidRDefault="00C17463">
            <w:pPr>
              <w:pStyle w:val="TableParagraph"/>
              <w:spacing w:line="238" w:lineRule="exact"/>
              <w:ind w:left="110"/>
              <w:rPr>
                <w:b/>
                <w:i/>
              </w:rPr>
            </w:pPr>
            <w:r>
              <w:rPr>
                <w:b/>
                <w:i/>
              </w:rPr>
              <w:t>Біртіндеп</w:t>
            </w:r>
          </w:p>
          <w:p w14:paraId="1449B3A8" w14:textId="77777777" w:rsidR="007A2A19" w:rsidRDefault="00C17463">
            <w:pPr>
              <w:pStyle w:val="TableParagraph"/>
              <w:spacing w:before="2"/>
              <w:ind w:left="110" w:right="457"/>
              <w:rPr>
                <w:b/>
                <w:i/>
              </w:rPr>
            </w:pPr>
            <w:r>
              <w:rPr>
                <w:b/>
                <w:i/>
              </w:rPr>
              <w:t>ұйқыдан</w:t>
            </w:r>
            <w:r>
              <w:rPr>
                <w:b/>
                <w:i/>
                <w:spacing w:val="-52"/>
              </w:rPr>
              <w:t xml:space="preserve"> </w:t>
            </w:r>
            <w:r>
              <w:rPr>
                <w:b/>
                <w:i/>
              </w:rPr>
              <w:t>ояту,</w:t>
            </w:r>
            <w:r>
              <w:rPr>
                <w:b/>
                <w:i/>
                <w:spacing w:val="1"/>
              </w:rPr>
              <w:t xml:space="preserve"> </w:t>
            </w:r>
            <w:r>
              <w:rPr>
                <w:b/>
                <w:i/>
              </w:rPr>
              <w:t>шынық-</w:t>
            </w:r>
            <w:r>
              <w:rPr>
                <w:b/>
                <w:i/>
                <w:spacing w:val="-52"/>
              </w:rPr>
              <w:t xml:space="preserve"> </w:t>
            </w:r>
            <w:r>
              <w:rPr>
                <w:b/>
                <w:i/>
              </w:rPr>
              <w:t>тыру</w:t>
            </w:r>
          </w:p>
          <w:p w14:paraId="6A7DEF26" w14:textId="77777777" w:rsidR="007A2A19" w:rsidRDefault="00C17463">
            <w:pPr>
              <w:pStyle w:val="TableParagraph"/>
              <w:spacing w:line="243" w:lineRule="exact"/>
              <w:ind w:left="110"/>
              <w:rPr>
                <w:b/>
                <w:i/>
              </w:rPr>
            </w:pPr>
            <w:r>
              <w:rPr>
                <w:b/>
                <w:i/>
              </w:rPr>
              <w:t>шаралары</w:t>
            </w:r>
          </w:p>
        </w:tc>
        <w:tc>
          <w:tcPr>
            <w:tcW w:w="3274" w:type="dxa"/>
          </w:tcPr>
          <w:p w14:paraId="7C4C6AB4" w14:textId="77777777" w:rsidR="007A2A19" w:rsidRDefault="00DD18CC">
            <w:pPr>
              <w:pStyle w:val="TableParagraph"/>
              <w:spacing w:line="238" w:lineRule="exact"/>
              <w:rPr>
                <w:b/>
                <w:i/>
              </w:rPr>
            </w:pPr>
            <w:r>
              <w:rPr>
                <w:b/>
                <w:i/>
              </w:rPr>
              <w:t>№5</w:t>
            </w:r>
          </w:p>
          <w:p w14:paraId="1AA67CCB" w14:textId="77777777" w:rsidR="007A2A19" w:rsidRDefault="00DD18CC">
            <w:pPr>
              <w:pStyle w:val="TableParagraph"/>
              <w:spacing w:before="2"/>
              <w:rPr>
                <w:i/>
              </w:rPr>
            </w:pPr>
            <w:r>
              <w:rPr>
                <w:i/>
              </w:rPr>
              <w:t>Оянайық балалар,</w:t>
            </w:r>
          </w:p>
          <w:p w14:paraId="000E45E7" w14:textId="77777777" w:rsidR="00DD18CC" w:rsidRDefault="00DD18CC">
            <w:pPr>
              <w:pStyle w:val="TableParagraph"/>
              <w:spacing w:before="2"/>
              <w:rPr>
                <w:i/>
              </w:rPr>
            </w:pPr>
            <w:r>
              <w:rPr>
                <w:i/>
              </w:rPr>
              <w:t>Маған тезірек қараңдар.</w:t>
            </w:r>
          </w:p>
          <w:p w14:paraId="3E9C4D57" w14:textId="77777777" w:rsidR="00DD18CC" w:rsidRDefault="00DD18CC">
            <w:pPr>
              <w:pStyle w:val="TableParagraph"/>
              <w:spacing w:before="2"/>
              <w:rPr>
                <w:i/>
              </w:rPr>
            </w:pPr>
            <w:r>
              <w:rPr>
                <w:i/>
              </w:rPr>
              <w:t>Шапалақты ұрайық,</w:t>
            </w:r>
          </w:p>
          <w:p w14:paraId="0D4FD2B5" w14:textId="77777777" w:rsidR="00DD18CC" w:rsidRDefault="00DD18CC">
            <w:pPr>
              <w:pStyle w:val="TableParagraph"/>
              <w:spacing w:before="2"/>
              <w:rPr>
                <w:i/>
              </w:rPr>
            </w:pPr>
            <w:r>
              <w:rPr>
                <w:i/>
              </w:rPr>
              <w:t>Орнымыздан тұрайық.</w:t>
            </w:r>
          </w:p>
        </w:tc>
        <w:tc>
          <w:tcPr>
            <w:tcW w:w="3229" w:type="dxa"/>
            <w:gridSpan w:val="3"/>
          </w:tcPr>
          <w:p w14:paraId="4A533189" w14:textId="77777777" w:rsidR="00DD18CC" w:rsidRDefault="00DD18CC" w:rsidP="00DD18CC">
            <w:pPr>
              <w:pStyle w:val="TableParagraph"/>
              <w:spacing w:line="238" w:lineRule="exact"/>
              <w:rPr>
                <w:b/>
                <w:i/>
              </w:rPr>
            </w:pPr>
            <w:r>
              <w:rPr>
                <w:b/>
                <w:i/>
              </w:rPr>
              <w:t>№5</w:t>
            </w:r>
          </w:p>
          <w:p w14:paraId="74A02F0E" w14:textId="77777777" w:rsidR="00DD18CC" w:rsidRDefault="00DD18CC" w:rsidP="00DD18CC">
            <w:pPr>
              <w:pStyle w:val="TableParagraph"/>
              <w:spacing w:before="2"/>
              <w:rPr>
                <w:i/>
              </w:rPr>
            </w:pPr>
            <w:r>
              <w:rPr>
                <w:i/>
              </w:rPr>
              <w:t>Оянайық балалар,</w:t>
            </w:r>
          </w:p>
          <w:p w14:paraId="403A2791" w14:textId="77777777" w:rsidR="00DD18CC" w:rsidRDefault="00DD18CC" w:rsidP="00DD18CC">
            <w:pPr>
              <w:pStyle w:val="TableParagraph"/>
              <w:spacing w:before="2"/>
              <w:rPr>
                <w:i/>
              </w:rPr>
            </w:pPr>
            <w:r>
              <w:rPr>
                <w:i/>
              </w:rPr>
              <w:t>Маған тезірек қараңдар.</w:t>
            </w:r>
          </w:p>
          <w:p w14:paraId="120CCCB5" w14:textId="77777777" w:rsidR="00DD18CC" w:rsidRDefault="00DD18CC" w:rsidP="00DD18CC">
            <w:pPr>
              <w:pStyle w:val="TableParagraph"/>
              <w:spacing w:before="2"/>
              <w:rPr>
                <w:i/>
              </w:rPr>
            </w:pPr>
            <w:r>
              <w:rPr>
                <w:i/>
              </w:rPr>
              <w:t>Шапалақты ұрайық,</w:t>
            </w:r>
          </w:p>
          <w:p w14:paraId="1015E5DE" w14:textId="77777777" w:rsidR="007A2A19" w:rsidRDefault="00DD18CC" w:rsidP="00DD18CC">
            <w:pPr>
              <w:pStyle w:val="TableParagraph"/>
              <w:spacing w:line="238" w:lineRule="exact"/>
              <w:ind w:left="141"/>
              <w:rPr>
                <w:i/>
              </w:rPr>
            </w:pPr>
            <w:r>
              <w:rPr>
                <w:i/>
              </w:rPr>
              <w:t>Орнымыздан тұрайық.</w:t>
            </w:r>
          </w:p>
        </w:tc>
        <w:tc>
          <w:tcPr>
            <w:tcW w:w="2553" w:type="dxa"/>
            <w:gridSpan w:val="2"/>
          </w:tcPr>
          <w:p w14:paraId="33202C46" w14:textId="77777777" w:rsidR="00DD18CC" w:rsidRDefault="00DD18CC" w:rsidP="00DD18CC">
            <w:pPr>
              <w:pStyle w:val="TableParagraph"/>
              <w:spacing w:line="238" w:lineRule="exact"/>
              <w:rPr>
                <w:b/>
                <w:i/>
              </w:rPr>
            </w:pPr>
            <w:r>
              <w:rPr>
                <w:b/>
                <w:i/>
              </w:rPr>
              <w:t>№5</w:t>
            </w:r>
          </w:p>
          <w:p w14:paraId="744F3CDD" w14:textId="77777777" w:rsidR="00DD18CC" w:rsidRDefault="00DD18CC" w:rsidP="00DD18CC">
            <w:pPr>
              <w:pStyle w:val="TableParagraph"/>
              <w:spacing w:before="2"/>
              <w:rPr>
                <w:i/>
              </w:rPr>
            </w:pPr>
            <w:r>
              <w:rPr>
                <w:i/>
              </w:rPr>
              <w:t>Оянайық балалар,</w:t>
            </w:r>
          </w:p>
          <w:p w14:paraId="1EDED669" w14:textId="77777777" w:rsidR="00DD18CC" w:rsidRDefault="00DD18CC" w:rsidP="00DD18CC">
            <w:pPr>
              <w:pStyle w:val="TableParagraph"/>
              <w:spacing w:before="2"/>
              <w:rPr>
                <w:i/>
              </w:rPr>
            </w:pPr>
            <w:r>
              <w:rPr>
                <w:i/>
              </w:rPr>
              <w:t>Маған тезірек қараңдар.</w:t>
            </w:r>
          </w:p>
          <w:p w14:paraId="65D431D0" w14:textId="77777777" w:rsidR="00DD18CC" w:rsidRDefault="00DD18CC" w:rsidP="00DD18CC">
            <w:pPr>
              <w:pStyle w:val="TableParagraph"/>
              <w:spacing w:before="2"/>
              <w:rPr>
                <w:i/>
              </w:rPr>
            </w:pPr>
            <w:r>
              <w:rPr>
                <w:i/>
              </w:rPr>
              <w:t>Шапалақты ұрайық,</w:t>
            </w:r>
          </w:p>
          <w:p w14:paraId="1887F732" w14:textId="77777777" w:rsidR="007A2A19" w:rsidRDefault="00DD18CC" w:rsidP="00DD18CC">
            <w:pPr>
              <w:pStyle w:val="TableParagraph"/>
              <w:spacing w:line="238" w:lineRule="exact"/>
              <w:ind w:left="0"/>
              <w:rPr>
                <w:b/>
                <w:i/>
              </w:rPr>
            </w:pPr>
            <w:r>
              <w:rPr>
                <w:i/>
              </w:rPr>
              <w:t>Орнымыздан тұрайық.</w:t>
            </w:r>
          </w:p>
          <w:p w14:paraId="3322EB98" w14:textId="77777777" w:rsidR="007A2A19" w:rsidRDefault="007A2A19">
            <w:pPr>
              <w:pStyle w:val="TableParagraph"/>
              <w:spacing w:before="4" w:line="237" w:lineRule="auto"/>
              <w:ind w:left="88" w:right="399"/>
              <w:rPr>
                <w:i/>
              </w:rPr>
            </w:pPr>
          </w:p>
        </w:tc>
        <w:tc>
          <w:tcPr>
            <w:tcW w:w="3133" w:type="dxa"/>
          </w:tcPr>
          <w:p w14:paraId="5DB4E30F" w14:textId="77777777" w:rsidR="00DD18CC" w:rsidRDefault="00DD18CC" w:rsidP="00DD18CC">
            <w:pPr>
              <w:pStyle w:val="TableParagraph"/>
              <w:spacing w:line="238" w:lineRule="exact"/>
              <w:rPr>
                <w:b/>
                <w:i/>
              </w:rPr>
            </w:pPr>
            <w:r>
              <w:rPr>
                <w:b/>
                <w:i/>
              </w:rPr>
              <w:t>№5</w:t>
            </w:r>
          </w:p>
          <w:p w14:paraId="7F77A32B" w14:textId="77777777" w:rsidR="00DD18CC" w:rsidRDefault="00DD18CC" w:rsidP="00DD18CC">
            <w:pPr>
              <w:pStyle w:val="TableParagraph"/>
              <w:spacing w:before="2"/>
              <w:rPr>
                <w:i/>
              </w:rPr>
            </w:pPr>
            <w:r>
              <w:rPr>
                <w:i/>
              </w:rPr>
              <w:t>Оянайық балалар,</w:t>
            </w:r>
          </w:p>
          <w:p w14:paraId="2BBB97F7" w14:textId="77777777" w:rsidR="00DD18CC" w:rsidRDefault="00DD18CC" w:rsidP="00DD18CC">
            <w:pPr>
              <w:pStyle w:val="TableParagraph"/>
              <w:spacing w:before="2"/>
              <w:rPr>
                <w:i/>
              </w:rPr>
            </w:pPr>
            <w:r>
              <w:rPr>
                <w:i/>
              </w:rPr>
              <w:t>Маған тезірек қараңдар.</w:t>
            </w:r>
          </w:p>
          <w:p w14:paraId="56C1B592" w14:textId="77777777" w:rsidR="00DD18CC" w:rsidRDefault="00DD18CC" w:rsidP="00DD18CC">
            <w:pPr>
              <w:pStyle w:val="TableParagraph"/>
              <w:spacing w:before="2"/>
              <w:rPr>
                <w:i/>
              </w:rPr>
            </w:pPr>
            <w:r>
              <w:rPr>
                <w:i/>
              </w:rPr>
              <w:t>Шапалақты ұрайық,</w:t>
            </w:r>
          </w:p>
          <w:p w14:paraId="605F8FE2" w14:textId="77777777" w:rsidR="007A2A19" w:rsidRDefault="00DD18CC" w:rsidP="00DD18CC">
            <w:pPr>
              <w:pStyle w:val="TableParagraph"/>
              <w:spacing w:line="238" w:lineRule="exact"/>
              <w:ind w:left="91"/>
              <w:rPr>
                <w:b/>
                <w:i/>
              </w:rPr>
            </w:pPr>
            <w:r>
              <w:rPr>
                <w:i/>
              </w:rPr>
              <w:t>Орнымыздан тұрайық.</w:t>
            </w:r>
          </w:p>
          <w:p w14:paraId="4D1FB5E1" w14:textId="77777777" w:rsidR="007A2A19" w:rsidRDefault="007A2A19">
            <w:pPr>
              <w:pStyle w:val="TableParagraph"/>
              <w:spacing w:before="2"/>
              <w:ind w:left="91"/>
              <w:rPr>
                <w:i/>
              </w:rPr>
            </w:pPr>
          </w:p>
        </w:tc>
        <w:tc>
          <w:tcPr>
            <w:tcW w:w="2556" w:type="dxa"/>
          </w:tcPr>
          <w:p w14:paraId="54915E57" w14:textId="77777777" w:rsidR="00DD18CC" w:rsidRDefault="00DD18CC" w:rsidP="00DD18CC">
            <w:pPr>
              <w:pStyle w:val="TableParagraph"/>
              <w:spacing w:line="238" w:lineRule="exact"/>
              <w:rPr>
                <w:b/>
                <w:i/>
              </w:rPr>
            </w:pPr>
            <w:r>
              <w:rPr>
                <w:b/>
                <w:i/>
              </w:rPr>
              <w:t>№5</w:t>
            </w:r>
          </w:p>
          <w:p w14:paraId="67DD1522" w14:textId="77777777" w:rsidR="00DD18CC" w:rsidRDefault="00DD18CC" w:rsidP="00DD18CC">
            <w:pPr>
              <w:pStyle w:val="TableParagraph"/>
              <w:spacing w:before="2"/>
              <w:rPr>
                <w:i/>
              </w:rPr>
            </w:pPr>
            <w:r>
              <w:rPr>
                <w:i/>
              </w:rPr>
              <w:t>Оянайық балалар,</w:t>
            </w:r>
          </w:p>
          <w:p w14:paraId="278097EA" w14:textId="77777777" w:rsidR="00DD18CC" w:rsidRDefault="00DD18CC" w:rsidP="00DD18CC">
            <w:pPr>
              <w:pStyle w:val="TableParagraph"/>
              <w:spacing w:before="2"/>
              <w:rPr>
                <w:i/>
              </w:rPr>
            </w:pPr>
            <w:r>
              <w:rPr>
                <w:i/>
              </w:rPr>
              <w:t>Маған тезірек қараңдар.</w:t>
            </w:r>
          </w:p>
          <w:p w14:paraId="0B50A854" w14:textId="77777777" w:rsidR="00DD18CC" w:rsidRDefault="00DD18CC" w:rsidP="00DD18CC">
            <w:pPr>
              <w:pStyle w:val="TableParagraph"/>
              <w:spacing w:before="2"/>
              <w:rPr>
                <w:i/>
              </w:rPr>
            </w:pPr>
            <w:r>
              <w:rPr>
                <w:i/>
              </w:rPr>
              <w:t>Шапалақты ұрайық,</w:t>
            </w:r>
          </w:p>
          <w:p w14:paraId="30565A76" w14:textId="77777777" w:rsidR="007A2A19" w:rsidRDefault="00DD18CC" w:rsidP="00DD18CC">
            <w:pPr>
              <w:pStyle w:val="TableParagraph"/>
              <w:spacing w:line="238" w:lineRule="exact"/>
              <w:rPr>
                <w:b/>
                <w:i/>
              </w:rPr>
            </w:pPr>
            <w:r>
              <w:rPr>
                <w:i/>
              </w:rPr>
              <w:t>Орнымыздан тұрайық.</w:t>
            </w:r>
          </w:p>
          <w:p w14:paraId="7BD92054" w14:textId="77777777" w:rsidR="007A2A19" w:rsidRDefault="007A2A19">
            <w:pPr>
              <w:pStyle w:val="TableParagraph"/>
              <w:spacing w:before="10"/>
              <w:ind w:left="0"/>
              <w:rPr>
                <w:b/>
                <w:i/>
                <w:sz w:val="21"/>
              </w:rPr>
            </w:pPr>
          </w:p>
          <w:p w14:paraId="53BA30F3" w14:textId="77777777" w:rsidR="007A2A19" w:rsidRDefault="007A2A19">
            <w:pPr>
              <w:pStyle w:val="TableParagraph"/>
              <w:spacing w:line="242" w:lineRule="auto"/>
              <w:ind w:right="386"/>
              <w:rPr>
                <w:i/>
              </w:rPr>
            </w:pPr>
          </w:p>
        </w:tc>
      </w:tr>
      <w:tr w:rsidR="007A2A19" w14:paraId="6296DBE8" w14:textId="77777777">
        <w:trPr>
          <w:trHeight w:val="255"/>
        </w:trPr>
        <w:tc>
          <w:tcPr>
            <w:tcW w:w="1421" w:type="dxa"/>
          </w:tcPr>
          <w:p w14:paraId="4D8F4181" w14:textId="77777777" w:rsidR="007A2A19" w:rsidRDefault="00C17463">
            <w:pPr>
              <w:pStyle w:val="TableParagraph"/>
              <w:spacing w:line="235" w:lineRule="exact"/>
              <w:ind w:left="110"/>
              <w:rPr>
                <w:b/>
                <w:i/>
              </w:rPr>
            </w:pPr>
            <w:r>
              <w:rPr>
                <w:b/>
                <w:i/>
              </w:rPr>
              <w:t>Бесін</w:t>
            </w:r>
            <w:r>
              <w:rPr>
                <w:b/>
                <w:i/>
                <w:spacing w:val="-3"/>
              </w:rPr>
              <w:t xml:space="preserve"> </w:t>
            </w:r>
            <w:r>
              <w:rPr>
                <w:b/>
                <w:i/>
              </w:rPr>
              <w:t>ас</w:t>
            </w:r>
          </w:p>
        </w:tc>
        <w:tc>
          <w:tcPr>
            <w:tcW w:w="14745" w:type="dxa"/>
            <w:gridSpan w:val="8"/>
          </w:tcPr>
          <w:p w14:paraId="0BD0C15E" w14:textId="77777777" w:rsidR="007A2A19" w:rsidRDefault="00C17463">
            <w:pPr>
              <w:pStyle w:val="TableParagraph"/>
              <w:spacing w:line="235" w:lineRule="exact"/>
              <w:rPr>
                <w:i/>
              </w:rPr>
            </w:pPr>
            <w:r>
              <w:rPr>
                <w:i/>
              </w:rPr>
              <w:t>Қолдарын</w:t>
            </w:r>
            <w:r>
              <w:rPr>
                <w:i/>
                <w:spacing w:val="-2"/>
              </w:rPr>
              <w:t xml:space="preserve"> </w:t>
            </w:r>
            <w:r>
              <w:rPr>
                <w:i/>
              </w:rPr>
              <w:t>сабындап</w:t>
            </w:r>
            <w:r>
              <w:rPr>
                <w:i/>
                <w:spacing w:val="-3"/>
              </w:rPr>
              <w:t xml:space="preserve"> </w:t>
            </w:r>
            <w:r>
              <w:rPr>
                <w:i/>
              </w:rPr>
              <w:t>жуып,</w:t>
            </w:r>
            <w:r>
              <w:rPr>
                <w:i/>
                <w:spacing w:val="-3"/>
              </w:rPr>
              <w:t xml:space="preserve"> </w:t>
            </w:r>
            <w:r>
              <w:rPr>
                <w:i/>
              </w:rPr>
              <w:t>өз</w:t>
            </w:r>
            <w:r>
              <w:rPr>
                <w:i/>
                <w:spacing w:val="-3"/>
              </w:rPr>
              <w:t xml:space="preserve"> </w:t>
            </w:r>
            <w:r>
              <w:rPr>
                <w:i/>
              </w:rPr>
              <w:t>сүлгілеріне</w:t>
            </w:r>
            <w:r>
              <w:rPr>
                <w:i/>
                <w:spacing w:val="-6"/>
              </w:rPr>
              <w:t xml:space="preserve"> </w:t>
            </w:r>
            <w:r>
              <w:rPr>
                <w:i/>
              </w:rPr>
              <w:t>сүрту,</w:t>
            </w:r>
            <w:r>
              <w:rPr>
                <w:i/>
                <w:spacing w:val="50"/>
              </w:rPr>
              <w:t xml:space="preserve"> </w:t>
            </w:r>
            <w:r>
              <w:rPr>
                <w:i/>
              </w:rPr>
              <w:t>ұқыпты</w:t>
            </w:r>
            <w:r>
              <w:rPr>
                <w:i/>
                <w:spacing w:val="-3"/>
              </w:rPr>
              <w:t xml:space="preserve"> </w:t>
            </w:r>
            <w:r>
              <w:rPr>
                <w:i/>
              </w:rPr>
              <w:t>тамақтану</w:t>
            </w:r>
            <w:r>
              <w:rPr>
                <w:i/>
                <w:spacing w:val="-1"/>
              </w:rPr>
              <w:t xml:space="preserve"> </w:t>
            </w:r>
            <w:r>
              <w:rPr>
                <w:i/>
              </w:rPr>
              <w:t>дағдыларын,</w:t>
            </w:r>
            <w:r>
              <w:rPr>
                <w:i/>
                <w:spacing w:val="3"/>
              </w:rPr>
              <w:t xml:space="preserve"> </w:t>
            </w:r>
            <w:r>
              <w:rPr>
                <w:i/>
              </w:rPr>
              <w:t>тамақтану әдебін</w:t>
            </w:r>
            <w:r>
              <w:rPr>
                <w:i/>
                <w:spacing w:val="-2"/>
              </w:rPr>
              <w:t xml:space="preserve"> </w:t>
            </w:r>
            <w:r>
              <w:rPr>
                <w:i/>
              </w:rPr>
              <w:t>дұрыс</w:t>
            </w:r>
            <w:r>
              <w:rPr>
                <w:i/>
                <w:spacing w:val="-1"/>
              </w:rPr>
              <w:t xml:space="preserve"> </w:t>
            </w:r>
            <w:r>
              <w:rPr>
                <w:i/>
              </w:rPr>
              <w:t>сақтай</w:t>
            </w:r>
            <w:r>
              <w:rPr>
                <w:i/>
                <w:spacing w:val="-2"/>
              </w:rPr>
              <w:t xml:space="preserve"> </w:t>
            </w:r>
            <w:r>
              <w:rPr>
                <w:i/>
              </w:rPr>
              <w:t>білуге</w:t>
            </w:r>
            <w:r>
              <w:rPr>
                <w:i/>
                <w:spacing w:val="51"/>
              </w:rPr>
              <w:t xml:space="preserve"> </w:t>
            </w:r>
            <w:r>
              <w:rPr>
                <w:i/>
              </w:rPr>
              <w:t>дағдыландыру.</w:t>
            </w:r>
          </w:p>
        </w:tc>
      </w:tr>
      <w:tr w:rsidR="007A2A19" w14:paraId="2E0033CA" w14:textId="77777777">
        <w:trPr>
          <w:trHeight w:val="505"/>
        </w:trPr>
        <w:tc>
          <w:tcPr>
            <w:tcW w:w="1421" w:type="dxa"/>
          </w:tcPr>
          <w:p w14:paraId="507F4C4A" w14:textId="77777777" w:rsidR="007A2A19" w:rsidRDefault="00C17463">
            <w:pPr>
              <w:pStyle w:val="TableParagraph"/>
              <w:spacing w:line="238" w:lineRule="exact"/>
              <w:ind w:left="110"/>
              <w:rPr>
                <w:b/>
                <w:i/>
              </w:rPr>
            </w:pPr>
            <w:r>
              <w:rPr>
                <w:b/>
                <w:i/>
              </w:rPr>
              <w:t>Ойындар,</w:t>
            </w:r>
          </w:p>
          <w:p w14:paraId="3E9E9A22" w14:textId="77777777" w:rsidR="007A2A19" w:rsidRDefault="00C17463">
            <w:pPr>
              <w:pStyle w:val="TableParagraph"/>
              <w:spacing w:before="2" w:line="245" w:lineRule="exact"/>
              <w:ind w:left="110"/>
              <w:rPr>
                <w:b/>
                <w:i/>
              </w:rPr>
            </w:pPr>
            <w:r>
              <w:rPr>
                <w:b/>
                <w:i/>
              </w:rPr>
              <w:t>дербес</w:t>
            </w:r>
          </w:p>
        </w:tc>
        <w:tc>
          <w:tcPr>
            <w:tcW w:w="3274" w:type="dxa"/>
          </w:tcPr>
          <w:p w14:paraId="658BEFBA" w14:textId="77777777" w:rsidR="007A2A19" w:rsidRDefault="00C17463">
            <w:pPr>
              <w:pStyle w:val="TableParagraph"/>
              <w:spacing w:line="238" w:lineRule="exact"/>
              <w:rPr>
                <w:b/>
                <w:i/>
              </w:rPr>
            </w:pPr>
            <w:r>
              <w:rPr>
                <w:b/>
                <w:i/>
                <w:color w:val="FF0000"/>
              </w:rPr>
              <w:t>Құрлымдалған</w:t>
            </w:r>
            <w:r>
              <w:rPr>
                <w:b/>
                <w:i/>
                <w:color w:val="FF0000"/>
                <w:spacing w:val="-3"/>
              </w:rPr>
              <w:t xml:space="preserve"> </w:t>
            </w:r>
            <w:r>
              <w:rPr>
                <w:b/>
                <w:i/>
                <w:color w:val="FF0000"/>
              </w:rPr>
              <w:t>ойын:</w:t>
            </w:r>
          </w:p>
          <w:p w14:paraId="4478A98E" w14:textId="77777777" w:rsidR="007A2A19" w:rsidRDefault="00C17463">
            <w:pPr>
              <w:pStyle w:val="TableParagraph"/>
              <w:spacing w:before="2" w:line="245" w:lineRule="exact"/>
              <w:rPr>
                <w:b/>
                <w:i/>
              </w:rPr>
            </w:pPr>
            <w:r>
              <w:rPr>
                <w:b/>
                <w:i/>
                <w:color w:val="FF0000"/>
              </w:rPr>
              <w:t>«Суретер</w:t>
            </w:r>
            <w:r>
              <w:rPr>
                <w:b/>
                <w:i/>
                <w:color w:val="FF0000"/>
                <w:spacing w:val="1"/>
              </w:rPr>
              <w:t xml:space="preserve"> </w:t>
            </w:r>
            <w:r>
              <w:rPr>
                <w:b/>
                <w:i/>
                <w:color w:val="FF0000"/>
              </w:rPr>
              <w:t>сыры»</w:t>
            </w:r>
          </w:p>
        </w:tc>
        <w:tc>
          <w:tcPr>
            <w:tcW w:w="3229" w:type="dxa"/>
            <w:gridSpan w:val="3"/>
          </w:tcPr>
          <w:p w14:paraId="640D9782" w14:textId="77777777" w:rsidR="007A2A19" w:rsidRDefault="00C17463">
            <w:pPr>
              <w:pStyle w:val="TableParagraph"/>
              <w:spacing w:line="238" w:lineRule="exact"/>
              <w:ind w:left="91"/>
              <w:rPr>
                <w:b/>
                <w:i/>
              </w:rPr>
            </w:pPr>
            <w:r>
              <w:rPr>
                <w:b/>
                <w:i/>
                <w:color w:val="FF0000"/>
              </w:rPr>
              <w:t>Пед</w:t>
            </w:r>
            <w:r>
              <w:rPr>
                <w:b/>
                <w:i/>
                <w:color w:val="FF0000"/>
                <w:spacing w:val="-3"/>
              </w:rPr>
              <w:t xml:space="preserve"> </w:t>
            </w:r>
            <w:r>
              <w:rPr>
                <w:b/>
                <w:i/>
                <w:color w:val="FF0000"/>
              </w:rPr>
              <w:t>жетекшілігмен</w:t>
            </w:r>
            <w:r>
              <w:rPr>
                <w:b/>
                <w:i/>
                <w:color w:val="FF0000"/>
                <w:spacing w:val="-5"/>
              </w:rPr>
              <w:t xml:space="preserve"> </w:t>
            </w:r>
            <w:r>
              <w:rPr>
                <w:b/>
                <w:i/>
                <w:color w:val="FF0000"/>
              </w:rPr>
              <w:t>ойын:</w:t>
            </w:r>
          </w:p>
          <w:p w14:paraId="787A37C8" w14:textId="77777777" w:rsidR="007A2A19" w:rsidRDefault="00C17463">
            <w:pPr>
              <w:pStyle w:val="TableParagraph"/>
              <w:spacing w:before="2" w:line="245" w:lineRule="exact"/>
              <w:ind w:left="91"/>
              <w:rPr>
                <w:i/>
              </w:rPr>
            </w:pPr>
            <w:r>
              <w:rPr>
                <w:i/>
                <w:color w:val="FF0000"/>
              </w:rPr>
              <w:t>«Суретші</w:t>
            </w:r>
            <w:r>
              <w:rPr>
                <w:i/>
                <w:color w:val="FF0000"/>
                <w:spacing w:val="-4"/>
              </w:rPr>
              <w:t xml:space="preserve"> </w:t>
            </w:r>
            <w:r>
              <w:rPr>
                <w:i/>
                <w:color w:val="FF0000"/>
              </w:rPr>
              <w:t>қай</w:t>
            </w:r>
            <w:r>
              <w:rPr>
                <w:i/>
                <w:color w:val="FF0000"/>
                <w:spacing w:val="-1"/>
              </w:rPr>
              <w:t xml:space="preserve"> </w:t>
            </w:r>
            <w:r>
              <w:rPr>
                <w:i/>
                <w:color w:val="FF0000"/>
              </w:rPr>
              <w:t>жерде</w:t>
            </w:r>
          </w:p>
        </w:tc>
        <w:tc>
          <w:tcPr>
            <w:tcW w:w="2553" w:type="dxa"/>
            <w:gridSpan w:val="2"/>
          </w:tcPr>
          <w:p w14:paraId="03BAE088" w14:textId="77777777" w:rsidR="007A2A19" w:rsidRDefault="00C17463">
            <w:pPr>
              <w:pStyle w:val="TableParagraph"/>
              <w:spacing w:line="238" w:lineRule="exact"/>
              <w:ind w:left="123"/>
              <w:rPr>
                <w:b/>
                <w:i/>
              </w:rPr>
            </w:pPr>
            <w:r>
              <w:rPr>
                <w:b/>
                <w:i/>
                <w:color w:val="FF0000"/>
              </w:rPr>
              <w:t>Құрлымдалған</w:t>
            </w:r>
            <w:r>
              <w:rPr>
                <w:b/>
                <w:i/>
                <w:color w:val="FF0000"/>
                <w:spacing w:val="-4"/>
              </w:rPr>
              <w:t xml:space="preserve"> </w:t>
            </w:r>
            <w:r>
              <w:rPr>
                <w:b/>
                <w:i/>
                <w:color w:val="FF0000"/>
              </w:rPr>
              <w:t>ойын:</w:t>
            </w:r>
          </w:p>
          <w:p w14:paraId="33447209" w14:textId="77777777" w:rsidR="007A2A19" w:rsidRDefault="00C17463">
            <w:pPr>
              <w:pStyle w:val="TableParagraph"/>
              <w:spacing w:before="2" w:line="245" w:lineRule="exact"/>
              <w:ind w:left="123"/>
              <w:rPr>
                <w:b/>
                <w:i/>
              </w:rPr>
            </w:pPr>
            <w:r>
              <w:rPr>
                <w:b/>
                <w:i/>
                <w:color w:val="FF0000"/>
              </w:rPr>
              <w:t>«Ұқсас затты</w:t>
            </w:r>
            <w:r>
              <w:rPr>
                <w:b/>
                <w:i/>
                <w:color w:val="FF0000"/>
                <w:spacing w:val="1"/>
              </w:rPr>
              <w:t xml:space="preserve"> </w:t>
            </w:r>
            <w:r>
              <w:rPr>
                <w:b/>
                <w:i/>
                <w:color w:val="FF0000"/>
              </w:rPr>
              <w:t>тап»</w:t>
            </w:r>
          </w:p>
        </w:tc>
        <w:tc>
          <w:tcPr>
            <w:tcW w:w="3133" w:type="dxa"/>
          </w:tcPr>
          <w:p w14:paraId="63D798B0" w14:textId="77777777" w:rsidR="007A2A19" w:rsidRDefault="00C17463">
            <w:pPr>
              <w:pStyle w:val="TableParagraph"/>
              <w:spacing w:line="238" w:lineRule="exact"/>
              <w:ind w:left="126"/>
              <w:rPr>
                <w:b/>
                <w:i/>
              </w:rPr>
            </w:pPr>
            <w:r>
              <w:rPr>
                <w:b/>
                <w:i/>
                <w:color w:val="FF0000"/>
              </w:rPr>
              <w:t>Пед</w:t>
            </w:r>
            <w:r>
              <w:rPr>
                <w:b/>
                <w:i/>
                <w:color w:val="FF0000"/>
                <w:spacing w:val="-3"/>
              </w:rPr>
              <w:t xml:space="preserve"> </w:t>
            </w:r>
            <w:r>
              <w:rPr>
                <w:b/>
                <w:i/>
                <w:color w:val="FF0000"/>
              </w:rPr>
              <w:t>жетекшілігмен</w:t>
            </w:r>
            <w:r>
              <w:rPr>
                <w:b/>
                <w:i/>
                <w:color w:val="FF0000"/>
                <w:spacing w:val="-5"/>
              </w:rPr>
              <w:t xml:space="preserve"> </w:t>
            </w:r>
            <w:r>
              <w:rPr>
                <w:b/>
                <w:i/>
                <w:color w:val="FF0000"/>
              </w:rPr>
              <w:t>жұмыс.</w:t>
            </w:r>
          </w:p>
          <w:p w14:paraId="61097479" w14:textId="77777777" w:rsidR="007A2A19" w:rsidRDefault="00C17463">
            <w:pPr>
              <w:pStyle w:val="TableParagraph"/>
              <w:spacing w:before="2" w:line="245" w:lineRule="exact"/>
              <w:ind w:left="126"/>
              <w:rPr>
                <w:b/>
                <w:i/>
              </w:rPr>
            </w:pPr>
            <w:r>
              <w:rPr>
                <w:b/>
                <w:i/>
                <w:color w:val="FF0000"/>
              </w:rPr>
              <w:t>«Жұмбақ</w:t>
            </w:r>
            <w:r>
              <w:rPr>
                <w:b/>
                <w:i/>
                <w:color w:val="FF0000"/>
                <w:spacing w:val="-2"/>
              </w:rPr>
              <w:t xml:space="preserve"> </w:t>
            </w:r>
            <w:r>
              <w:rPr>
                <w:b/>
                <w:i/>
                <w:color w:val="FF0000"/>
              </w:rPr>
              <w:t>жарысы»</w:t>
            </w:r>
          </w:p>
        </w:tc>
        <w:tc>
          <w:tcPr>
            <w:tcW w:w="2556" w:type="dxa"/>
          </w:tcPr>
          <w:p w14:paraId="42C62C4F" w14:textId="77777777" w:rsidR="007A2A19" w:rsidRDefault="00C17463">
            <w:pPr>
              <w:pStyle w:val="TableParagraph"/>
              <w:spacing w:line="238" w:lineRule="exact"/>
              <w:rPr>
                <w:b/>
                <w:i/>
              </w:rPr>
            </w:pPr>
            <w:r>
              <w:rPr>
                <w:b/>
                <w:i/>
                <w:color w:val="FF0000"/>
              </w:rPr>
              <w:t>Пед</w:t>
            </w:r>
            <w:r>
              <w:rPr>
                <w:b/>
                <w:i/>
                <w:color w:val="FF0000"/>
                <w:spacing w:val="-1"/>
              </w:rPr>
              <w:t xml:space="preserve"> </w:t>
            </w:r>
            <w:r>
              <w:rPr>
                <w:b/>
                <w:i/>
                <w:color w:val="FF0000"/>
              </w:rPr>
              <w:t>жет</w:t>
            </w:r>
            <w:r>
              <w:rPr>
                <w:b/>
                <w:i/>
                <w:color w:val="FF0000"/>
                <w:spacing w:val="-3"/>
              </w:rPr>
              <w:t xml:space="preserve"> </w:t>
            </w:r>
            <w:r>
              <w:rPr>
                <w:b/>
                <w:i/>
                <w:color w:val="FF0000"/>
              </w:rPr>
              <w:t>ойын:</w:t>
            </w:r>
          </w:p>
          <w:p w14:paraId="479EB12F" w14:textId="77777777" w:rsidR="007A2A19" w:rsidRDefault="00C17463">
            <w:pPr>
              <w:pStyle w:val="TableParagraph"/>
              <w:spacing w:before="2" w:line="245" w:lineRule="exact"/>
              <w:rPr>
                <w:b/>
                <w:i/>
              </w:rPr>
            </w:pPr>
            <w:r>
              <w:rPr>
                <w:b/>
                <w:i/>
                <w:color w:val="FF0000"/>
              </w:rPr>
              <w:t>«Мимикалық</w:t>
            </w:r>
          </w:p>
        </w:tc>
      </w:tr>
    </w:tbl>
    <w:p w14:paraId="58CF8C72" w14:textId="77777777" w:rsidR="007A2A19" w:rsidRDefault="007A2A19">
      <w:pPr>
        <w:spacing w:line="245" w:lineRule="exact"/>
        <w:sectPr w:rsidR="007A2A19">
          <w:pgSz w:w="16840" w:h="11910" w:orient="landscape"/>
          <w:pgMar w:top="1000" w:right="0" w:bottom="280" w:left="320" w:header="720" w:footer="720"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1"/>
        <w:gridCol w:w="3262"/>
        <w:gridCol w:w="3262"/>
        <w:gridCol w:w="2552"/>
        <w:gridCol w:w="3117"/>
        <w:gridCol w:w="2557"/>
      </w:tblGrid>
      <w:tr w:rsidR="007A2A19" w14:paraId="11869E88" w14:textId="77777777">
        <w:trPr>
          <w:trHeight w:val="3036"/>
        </w:trPr>
        <w:tc>
          <w:tcPr>
            <w:tcW w:w="1421" w:type="dxa"/>
          </w:tcPr>
          <w:p w14:paraId="2D4BD6DE" w14:textId="77777777" w:rsidR="007A2A19" w:rsidRDefault="00C17463">
            <w:pPr>
              <w:pStyle w:val="TableParagraph"/>
              <w:spacing w:line="238" w:lineRule="exact"/>
              <w:ind w:left="110"/>
              <w:rPr>
                <w:b/>
                <w:i/>
              </w:rPr>
            </w:pPr>
            <w:r>
              <w:rPr>
                <w:b/>
                <w:i/>
              </w:rPr>
              <w:lastRenderedPageBreak/>
              <w:t>әрекет.</w:t>
            </w:r>
          </w:p>
          <w:p w14:paraId="517EDA3D" w14:textId="77777777" w:rsidR="007A2A19" w:rsidRDefault="00C17463">
            <w:pPr>
              <w:pStyle w:val="TableParagraph"/>
              <w:spacing w:before="2"/>
              <w:ind w:left="110" w:right="85"/>
              <w:rPr>
                <w:b/>
                <w:i/>
              </w:rPr>
            </w:pPr>
            <w:r>
              <w:rPr>
                <w:b/>
                <w:i/>
              </w:rPr>
              <w:t>Баланың</w:t>
            </w:r>
            <w:r>
              <w:rPr>
                <w:b/>
                <w:i/>
                <w:spacing w:val="1"/>
              </w:rPr>
              <w:t xml:space="preserve"> </w:t>
            </w:r>
            <w:r>
              <w:rPr>
                <w:b/>
                <w:i/>
              </w:rPr>
              <w:t>жеке</w:t>
            </w:r>
            <w:r>
              <w:rPr>
                <w:b/>
                <w:i/>
                <w:spacing w:val="1"/>
              </w:rPr>
              <w:t xml:space="preserve"> </w:t>
            </w:r>
            <w:r>
              <w:rPr>
                <w:b/>
                <w:i/>
              </w:rPr>
              <w:t>даму</w:t>
            </w:r>
            <w:r>
              <w:rPr>
                <w:b/>
                <w:i/>
                <w:spacing w:val="1"/>
              </w:rPr>
              <w:t xml:space="preserve"> </w:t>
            </w:r>
            <w:r>
              <w:rPr>
                <w:b/>
                <w:i/>
              </w:rPr>
              <w:t>картасына</w:t>
            </w:r>
            <w:r>
              <w:rPr>
                <w:b/>
                <w:i/>
                <w:spacing w:val="1"/>
              </w:rPr>
              <w:t xml:space="preserve"> </w:t>
            </w:r>
            <w:r>
              <w:rPr>
                <w:b/>
                <w:i/>
              </w:rPr>
              <w:t>сәйкес жеке</w:t>
            </w:r>
            <w:r>
              <w:rPr>
                <w:b/>
                <w:i/>
                <w:spacing w:val="-52"/>
              </w:rPr>
              <w:t xml:space="preserve"> </w:t>
            </w:r>
            <w:r>
              <w:rPr>
                <w:b/>
                <w:i/>
              </w:rPr>
              <w:t>жұмыс</w:t>
            </w:r>
          </w:p>
        </w:tc>
        <w:tc>
          <w:tcPr>
            <w:tcW w:w="3262" w:type="dxa"/>
          </w:tcPr>
          <w:p w14:paraId="0A873CF7" w14:textId="77777777" w:rsidR="007A2A19" w:rsidRDefault="00C17463">
            <w:pPr>
              <w:pStyle w:val="TableParagraph"/>
              <w:spacing w:line="238" w:lineRule="exact"/>
              <w:rPr>
                <w:i/>
              </w:rPr>
            </w:pPr>
            <w:r>
              <w:rPr>
                <w:i/>
              </w:rPr>
              <w:t>Сурет</w:t>
            </w:r>
            <w:r>
              <w:rPr>
                <w:i/>
                <w:spacing w:val="-2"/>
              </w:rPr>
              <w:t xml:space="preserve"> </w:t>
            </w:r>
            <w:r>
              <w:rPr>
                <w:i/>
              </w:rPr>
              <w:t>көре</w:t>
            </w:r>
            <w:r>
              <w:rPr>
                <w:i/>
                <w:spacing w:val="1"/>
              </w:rPr>
              <w:t xml:space="preserve"> </w:t>
            </w:r>
            <w:r>
              <w:rPr>
                <w:i/>
              </w:rPr>
              <w:t>отырып,</w:t>
            </w:r>
            <w:r>
              <w:rPr>
                <w:i/>
                <w:spacing w:val="-2"/>
              </w:rPr>
              <w:t xml:space="preserve"> </w:t>
            </w:r>
            <w:r>
              <w:rPr>
                <w:i/>
              </w:rPr>
              <w:t>балалар</w:t>
            </w:r>
          </w:p>
          <w:p w14:paraId="013A8B4D" w14:textId="77777777" w:rsidR="007A2A19" w:rsidRDefault="00C17463">
            <w:pPr>
              <w:pStyle w:val="TableParagraph"/>
              <w:spacing w:before="4" w:line="237" w:lineRule="auto"/>
              <w:ind w:right="343"/>
              <w:rPr>
                <w:i/>
              </w:rPr>
            </w:pPr>
            <w:r>
              <w:rPr>
                <w:i/>
              </w:rPr>
              <w:t>күз мезгілінің ерекшеліктерін</w:t>
            </w:r>
            <w:r>
              <w:rPr>
                <w:i/>
                <w:spacing w:val="-52"/>
              </w:rPr>
              <w:t xml:space="preserve"> </w:t>
            </w:r>
            <w:r>
              <w:rPr>
                <w:i/>
              </w:rPr>
              <w:t>айтады.</w:t>
            </w:r>
          </w:p>
          <w:p w14:paraId="3DFECBF6" w14:textId="77777777" w:rsidR="007A2A19" w:rsidRDefault="00C17463">
            <w:pPr>
              <w:pStyle w:val="TableParagraph"/>
              <w:spacing w:before="2"/>
              <w:rPr>
                <w:b/>
                <w:i/>
              </w:rPr>
            </w:pPr>
            <w:r>
              <w:rPr>
                <w:b/>
                <w:i/>
              </w:rPr>
              <w:t>жеке</w:t>
            </w:r>
            <w:r>
              <w:rPr>
                <w:b/>
                <w:i/>
                <w:spacing w:val="-5"/>
              </w:rPr>
              <w:t xml:space="preserve"> </w:t>
            </w:r>
            <w:r>
              <w:rPr>
                <w:b/>
                <w:i/>
              </w:rPr>
              <w:t>жұмыс</w:t>
            </w:r>
          </w:p>
          <w:p w14:paraId="72E35EAD" w14:textId="77777777" w:rsidR="007A2A19" w:rsidRDefault="00C17463">
            <w:pPr>
              <w:pStyle w:val="TableParagraph"/>
              <w:spacing w:before="2" w:line="251" w:lineRule="exact"/>
              <w:rPr>
                <w:i/>
              </w:rPr>
            </w:pPr>
            <w:r>
              <w:rPr>
                <w:i/>
              </w:rPr>
              <w:t>Тілін</w:t>
            </w:r>
            <w:r>
              <w:rPr>
                <w:i/>
                <w:spacing w:val="-3"/>
              </w:rPr>
              <w:t xml:space="preserve"> </w:t>
            </w:r>
            <w:r>
              <w:rPr>
                <w:i/>
              </w:rPr>
              <w:t>дамтыу.</w:t>
            </w:r>
          </w:p>
          <w:p w14:paraId="17B41500" w14:textId="77777777" w:rsidR="007A2A19" w:rsidRDefault="00C17463">
            <w:pPr>
              <w:pStyle w:val="TableParagraph"/>
              <w:spacing w:line="242" w:lineRule="auto"/>
              <w:ind w:right="581"/>
              <w:rPr>
                <w:i/>
              </w:rPr>
            </w:pPr>
            <w:r>
              <w:rPr>
                <w:i/>
              </w:rPr>
              <w:t>Ойын "Интервью". сұхбат</w:t>
            </w:r>
            <w:r>
              <w:rPr>
                <w:i/>
                <w:spacing w:val="-52"/>
              </w:rPr>
              <w:t xml:space="preserve"> </w:t>
            </w:r>
            <w:r>
              <w:rPr>
                <w:i/>
              </w:rPr>
              <w:t>әңгіме</w:t>
            </w:r>
            <w:r>
              <w:rPr>
                <w:i/>
                <w:spacing w:val="1"/>
              </w:rPr>
              <w:t xml:space="preserve"> </w:t>
            </w:r>
            <w:r>
              <w:rPr>
                <w:i/>
              </w:rPr>
              <w:t>жүргізу</w:t>
            </w:r>
          </w:p>
          <w:p w14:paraId="7296681B" w14:textId="77777777" w:rsidR="007A2A19" w:rsidRDefault="00C17463">
            <w:pPr>
              <w:pStyle w:val="TableParagraph"/>
              <w:spacing w:line="242" w:lineRule="auto"/>
              <w:ind w:right="1528"/>
              <w:rPr>
                <w:i/>
              </w:rPr>
            </w:pPr>
            <w:r>
              <w:rPr>
                <w:i/>
              </w:rPr>
              <w:t>Еркін ойын.</w:t>
            </w:r>
            <w:r>
              <w:rPr>
                <w:i/>
                <w:spacing w:val="1"/>
              </w:rPr>
              <w:t xml:space="preserve"> </w:t>
            </w:r>
            <w:r>
              <w:rPr>
                <w:i/>
              </w:rPr>
              <w:t>Жанама</w:t>
            </w:r>
            <w:r>
              <w:rPr>
                <w:i/>
                <w:spacing w:val="-13"/>
              </w:rPr>
              <w:t xml:space="preserve"> </w:t>
            </w:r>
            <w:r>
              <w:rPr>
                <w:i/>
              </w:rPr>
              <w:t>бақылау</w:t>
            </w:r>
          </w:p>
        </w:tc>
        <w:tc>
          <w:tcPr>
            <w:tcW w:w="3262" w:type="dxa"/>
          </w:tcPr>
          <w:p w14:paraId="0F24BC1D" w14:textId="77777777" w:rsidR="007A2A19" w:rsidRDefault="00C17463">
            <w:pPr>
              <w:pStyle w:val="TableParagraph"/>
              <w:spacing w:line="238" w:lineRule="exact"/>
              <w:ind w:left="103"/>
              <w:rPr>
                <w:i/>
              </w:rPr>
            </w:pPr>
            <w:r>
              <w:rPr>
                <w:i/>
                <w:color w:val="FF0000"/>
              </w:rPr>
              <w:t>қателесті»</w:t>
            </w:r>
          </w:p>
          <w:p w14:paraId="0F515205" w14:textId="77777777" w:rsidR="007A2A19" w:rsidRDefault="00C17463">
            <w:pPr>
              <w:pStyle w:val="TableParagraph"/>
              <w:spacing w:before="4" w:line="237" w:lineRule="auto"/>
              <w:ind w:left="103" w:right="697"/>
              <w:rPr>
                <w:i/>
              </w:rPr>
            </w:pPr>
            <w:r>
              <w:rPr>
                <w:i/>
              </w:rPr>
              <w:t>Мақсаты: Баланың ойлау</w:t>
            </w:r>
            <w:r>
              <w:rPr>
                <w:i/>
                <w:spacing w:val="-53"/>
              </w:rPr>
              <w:t xml:space="preserve"> </w:t>
            </w:r>
            <w:r>
              <w:rPr>
                <w:i/>
              </w:rPr>
              <w:t>қабілетін дамыту.</w:t>
            </w:r>
          </w:p>
          <w:p w14:paraId="3DC4471C" w14:textId="77777777" w:rsidR="007A2A19" w:rsidRDefault="00C17463">
            <w:pPr>
              <w:pStyle w:val="TableParagraph"/>
              <w:spacing w:before="2"/>
              <w:ind w:left="103" w:right="307"/>
              <w:rPr>
                <w:i/>
              </w:rPr>
            </w:pPr>
            <w:r>
              <w:rPr>
                <w:b/>
                <w:i/>
              </w:rPr>
              <w:t>Тіл</w:t>
            </w:r>
            <w:r>
              <w:rPr>
                <w:b/>
                <w:i/>
                <w:spacing w:val="1"/>
              </w:rPr>
              <w:t xml:space="preserve"> </w:t>
            </w:r>
            <w:r>
              <w:rPr>
                <w:b/>
                <w:i/>
              </w:rPr>
              <w:t>ұстарту жаттығуы:</w:t>
            </w:r>
            <w:r>
              <w:rPr>
                <w:b/>
                <w:i/>
                <w:spacing w:val="-52"/>
              </w:rPr>
              <w:t xml:space="preserve"> </w:t>
            </w:r>
            <w:r>
              <w:rPr>
                <w:i/>
              </w:rPr>
              <w:t>Баудағы</w:t>
            </w:r>
            <w:r>
              <w:rPr>
                <w:i/>
                <w:spacing w:val="1"/>
              </w:rPr>
              <w:t xml:space="preserve"> </w:t>
            </w:r>
            <w:r>
              <w:rPr>
                <w:i/>
              </w:rPr>
              <w:t>не?</w:t>
            </w:r>
            <w:r>
              <w:rPr>
                <w:i/>
                <w:spacing w:val="1"/>
              </w:rPr>
              <w:t xml:space="preserve"> </w:t>
            </w:r>
            <w:r>
              <w:rPr>
                <w:i/>
              </w:rPr>
              <w:t>Ара</w:t>
            </w:r>
            <w:r>
              <w:rPr>
                <w:i/>
                <w:spacing w:val="1"/>
              </w:rPr>
              <w:t xml:space="preserve"> </w:t>
            </w:r>
            <w:r>
              <w:rPr>
                <w:i/>
              </w:rPr>
              <w:t>болсаң</w:t>
            </w:r>
            <w:r>
              <w:rPr>
                <w:i/>
                <w:spacing w:val="1"/>
              </w:rPr>
              <w:t xml:space="preserve"> </w:t>
            </w:r>
            <w:r>
              <w:rPr>
                <w:i/>
              </w:rPr>
              <w:t>ызыңда</w:t>
            </w:r>
          </w:p>
          <w:p w14:paraId="2DE8C6FA" w14:textId="77777777" w:rsidR="007A2A19" w:rsidRDefault="00C17463">
            <w:pPr>
              <w:pStyle w:val="TableParagraph"/>
              <w:spacing w:before="3" w:line="237" w:lineRule="auto"/>
              <w:ind w:left="103" w:right="618"/>
              <w:rPr>
                <w:i/>
              </w:rPr>
            </w:pPr>
            <w:r>
              <w:rPr>
                <w:i/>
              </w:rPr>
              <w:t>-Ара</w:t>
            </w:r>
            <w:r>
              <w:rPr>
                <w:i/>
                <w:spacing w:val="1"/>
              </w:rPr>
              <w:t xml:space="preserve"> </w:t>
            </w:r>
            <w:r>
              <w:rPr>
                <w:i/>
              </w:rPr>
              <w:t>қалай</w:t>
            </w:r>
            <w:r>
              <w:rPr>
                <w:i/>
                <w:spacing w:val="55"/>
              </w:rPr>
              <w:t xml:space="preserve"> </w:t>
            </w:r>
            <w:r>
              <w:rPr>
                <w:i/>
              </w:rPr>
              <w:t>дыбыстайды?</w:t>
            </w:r>
            <w:r>
              <w:rPr>
                <w:i/>
                <w:spacing w:val="-52"/>
              </w:rPr>
              <w:t xml:space="preserve"> </w:t>
            </w:r>
            <w:r>
              <w:rPr>
                <w:i/>
              </w:rPr>
              <w:t>(</w:t>
            </w:r>
            <w:r>
              <w:rPr>
                <w:i/>
                <w:spacing w:val="-5"/>
              </w:rPr>
              <w:t xml:space="preserve"> </w:t>
            </w:r>
            <w:r>
              <w:rPr>
                <w:i/>
              </w:rPr>
              <w:t>з-з-з)</w:t>
            </w:r>
            <w:r>
              <w:rPr>
                <w:i/>
                <w:spacing w:val="2"/>
              </w:rPr>
              <w:t xml:space="preserve"> </w:t>
            </w:r>
            <w:r>
              <w:rPr>
                <w:i/>
              </w:rPr>
              <w:t>(Қатты ,</w:t>
            </w:r>
            <w:r>
              <w:rPr>
                <w:i/>
                <w:spacing w:val="-1"/>
              </w:rPr>
              <w:t xml:space="preserve"> </w:t>
            </w:r>
            <w:r>
              <w:rPr>
                <w:i/>
              </w:rPr>
              <w:t>жай)</w:t>
            </w:r>
          </w:p>
          <w:p w14:paraId="56263B70" w14:textId="77777777" w:rsidR="007A2A19" w:rsidRDefault="00C17463">
            <w:pPr>
              <w:pStyle w:val="TableParagraph"/>
              <w:spacing w:before="3" w:line="242" w:lineRule="auto"/>
              <w:ind w:left="103" w:right="612"/>
              <w:rPr>
                <w:i/>
              </w:rPr>
            </w:pPr>
            <w:r>
              <w:rPr>
                <w:i/>
              </w:rPr>
              <w:t>З-з-з,ж-ж-ж,з-з-з,ж-ж-ж</w:t>
            </w:r>
            <w:r>
              <w:rPr>
                <w:i/>
                <w:spacing w:val="-52"/>
              </w:rPr>
              <w:t xml:space="preserve"> </w:t>
            </w:r>
            <w:r>
              <w:rPr>
                <w:i/>
              </w:rPr>
              <w:t>Жеке</w:t>
            </w:r>
            <w:r>
              <w:rPr>
                <w:i/>
                <w:spacing w:val="1"/>
              </w:rPr>
              <w:t xml:space="preserve"> </w:t>
            </w:r>
            <w:r>
              <w:rPr>
                <w:i/>
              </w:rPr>
              <w:t>жұмыс</w:t>
            </w:r>
          </w:p>
          <w:p w14:paraId="13C310A1" w14:textId="77777777" w:rsidR="007A2A19" w:rsidRDefault="007A2A19">
            <w:pPr>
              <w:pStyle w:val="TableParagraph"/>
              <w:spacing w:line="247" w:lineRule="exact"/>
              <w:ind w:left="103"/>
              <w:rPr>
                <w:i/>
              </w:rPr>
            </w:pPr>
          </w:p>
        </w:tc>
        <w:tc>
          <w:tcPr>
            <w:tcW w:w="2552" w:type="dxa"/>
          </w:tcPr>
          <w:p w14:paraId="3D61BB44" w14:textId="77777777" w:rsidR="007A2A19" w:rsidRDefault="00C17463">
            <w:pPr>
              <w:pStyle w:val="TableParagraph"/>
              <w:spacing w:line="238" w:lineRule="exact"/>
              <w:ind w:left="102"/>
              <w:rPr>
                <w:b/>
                <w:i/>
              </w:rPr>
            </w:pPr>
            <w:r>
              <w:rPr>
                <w:b/>
                <w:i/>
              </w:rPr>
              <w:t>Логикалық</w:t>
            </w:r>
          </w:p>
          <w:p w14:paraId="695A042E" w14:textId="77777777" w:rsidR="007A2A19" w:rsidRDefault="00C17463">
            <w:pPr>
              <w:pStyle w:val="TableParagraph"/>
              <w:spacing w:before="2"/>
              <w:ind w:left="102" w:right="286"/>
              <w:rPr>
                <w:i/>
              </w:rPr>
            </w:pPr>
            <w:r>
              <w:rPr>
                <w:b/>
                <w:i/>
              </w:rPr>
              <w:t>тапсырмалар.</w:t>
            </w:r>
            <w:r>
              <w:rPr>
                <w:b/>
                <w:i/>
                <w:spacing w:val="1"/>
              </w:rPr>
              <w:t xml:space="preserve"> </w:t>
            </w:r>
            <w:r>
              <w:rPr>
                <w:b/>
                <w:i/>
              </w:rPr>
              <w:t>Мақсаты:</w:t>
            </w:r>
            <w:r>
              <w:rPr>
                <w:b/>
                <w:i/>
                <w:spacing w:val="2"/>
              </w:rPr>
              <w:t xml:space="preserve"> </w:t>
            </w:r>
            <w:r>
              <w:rPr>
                <w:i/>
              </w:rPr>
              <w:t>Бірдей</w:t>
            </w:r>
            <w:r>
              <w:rPr>
                <w:i/>
                <w:spacing w:val="1"/>
              </w:rPr>
              <w:t xml:space="preserve"> </w:t>
            </w:r>
            <w:r>
              <w:rPr>
                <w:i/>
              </w:rPr>
              <w:t>заттарды ұқсастығы</w:t>
            </w:r>
            <w:r>
              <w:rPr>
                <w:i/>
                <w:spacing w:val="-52"/>
              </w:rPr>
              <w:t xml:space="preserve"> </w:t>
            </w:r>
            <w:r>
              <w:rPr>
                <w:i/>
              </w:rPr>
              <w:t>бойынша</w:t>
            </w:r>
            <w:r>
              <w:rPr>
                <w:i/>
                <w:spacing w:val="43"/>
              </w:rPr>
              <w:t xml:space="preserve"> </w:t>
            </w:r>
            <w:r>
              <w:rPr>
                <w:i/>
              </w:rPr>
              <w:t>таба</w:t>
            </w:r>
            <w:r>
              <w:rPr>
                <w:i/>
                <w:spacing w:val="-5"/>
              </w:rPr>
              <w:t xml:space="preserve"> </w:t>
            </w:r>
            <w:r>
              <w:rPr>
                <w:i/>
              </w:rPr>
              <w:t>алады.</w:t>
            </w:r>
          </w:p>
          <w:p w14:paraId="3D5F48CE" w14:textId="77777777" w:rsidR="00A407D1" w:rsidRPr="00953F5F" w:rsidRDefault="00A407D1" w:rsidP="00A407D1">
            <w:pPr>
              <w:pStyle w:val="TableParagraph"/>
              <w:ind w:left="103" w:right="343" w:firstLine="100"/>
              <w:rPr>
                <w:i/>
              </w:rPr>
            </w:pPr>
            <w:r w:rsidRPr="00953F5F">
              <w:rPr>
                <w:b/>
                <w:i/>
              </w:rPr>
              <w:t>Вариативті компонент</w:t>
            </w:r>
          </w:p>
          <w:p w14:paraId="0B78D67D" w14:textId="77777777" w:rsidR="00A407D1" w:rsidRPr="00953F5F" w:rsidRDefault="00A407D1" w:rsidP="00A407D1">
            <w:pPr>
              <w:pStyle w:val="TableParagraph"/>
              <w:ind w:left="103" w:right="343" w:firstLine="100"/>
              <w:rPr>
                <w:i/>
              </w:rPr>
            </w:pPr>
            <w:r w:rsidRPr="00953F5F">
              <w:rPr>
                <w:i/>
              </w:rPr>
              <w:t>«Тапқыштар»</w:t>
            </w:r>
          </w:p>
          <w:p w14:paraId="35C9301C" w14:textId="77777777" w:rsidR="007A2A19" w:rsidRDefault="00A407D1" w:rsidP="00A407D1">
            <w:pPr>
              <w:pStyle w:val="TableParagraph"/>
              <w:spacing w:before="2"/>
              <w:ind w:left="0"/>
              <w:rPr>
                <w:b/>
                <w:i/>
              </w:rPr>
            </w:pPr>
            <w:r w:rsidRPr="00953F5F">
              <w:rPr>
                <w:i/>
              </w:rPr>
              <w:t>Тақырыбы</w:t>
            </w:r>
          </w:p>
          <w:p w14:paraId="02476C94" w14:textId="77777777" w:rsidR="007A2A19" w:rsidRDefault="00C17463">
            <w:pPr>
              <w:pStyle w:val="TableParagraph"/>
              <w:spacing w:line="237" w:lineRule="auto"/>
              <w:ind w:left="102" w:right="820"/>
              <w:rPr>
                <w:i/>
              </w:rPr>
            </w:pPr>
            <w:r>
              <w:rPr>
                <w:i/>
              </w:rPr>
              <w:t>Еркін ойын.</w:t>
            </w:r>
            <w:r>
              <w:rPr>
                <w:i/>
                <w:spacing w:val="1"/>
              </w:rPr>
              <w:t xml:space="preserve"> </w:t>
            </w:r>
            <w:r>
              <w:rPr>
                <w:i/>
              </w:rPr>
              <w:t>Жанама</w:t>
            </w:r>
            <w:r>
              <w:rPr>
                <w:i/>
                <w:spacing w:val="-13"/>
              </w:rPr>
              <w:t xml:space="preserve"> </w:t>
            </w:r>
            <w:r>
              <w:rPr>
                <w:i/>
              </w:rPr>
              <w:t>бақылау</w:t>
            </w:r>
          </w:p>
        </w:tc>
        <w:tc>
          <w:tcPr>
            <w:tcW w:w="3117" w:type="dxa"/>
          </w:tcPr>
          <w:p w14:paraId="091D2B68" w14:textId="77777777" w:rsidR="007A2A19" w:rsidRDefault="00C17463">
            <w:pPr>
              <w:pStyle w:val="TableParagraph"/>
              <w:spacing w:line="238" w:lineRule="exact"/>
              <w:ind w:left="106"/>
              <w:rPr>
                <w:i/>
              </w:rPr>
            </w:pPr>
            <w:r>
              <w:rPr>
                <w:i/>
              </w:rPr>
              <w:t>Мақсаты:</w:t>
            </w:r>
          </w:p>
          <w:p w14:paraId="3F16ECC1" w14:textId="77777777" w:rsidR="007A2A19" w:rsidRDefault="00C17463">
            <w:pPr>
              <w:pStyle w:val="TableParagraph"/>
              <w:spacing w:before="2"/>
              <w:ind w:left="106" w:right="242"/>
              <w:rPr>
                <w:b/>
                <w:i/>
              </w:rPr>
            </w:pPr>
            <w:r>
              <w:rPr>
                <w:i/>
              </w:rPr>
              <w:t>Балалардың ойлау,есте</w:t>
            </w:r>
            <w:r>
              <w:rPr>
                <w:i/>
                <w:spacing w:val="1"/>
              </w:rPr>
              <w:t xml:space="preserve"> </w:t>
            </w:r>
            <w:r>
              <w:rPr>
                <w:i/>
              </w:rPr>
              <w:t>сақтау қабілеттері дамиды.</w:t>
            </w:r>
            <w:r>
              <w:rPr>
                <w:i/>
                <w:spacing w:val="-53"/>
              </w:rPr>
              <w:t xml:space="preserve"> </w:t>
            </w:r>
            <w:r>
              <w:rPr>
                <w:b/>
                <w:i/>
              </w:rPr>
              <w:t>жеке</w:t>
            </w:r>
            <w:r>
              <w:rPr>
                <w:b/>
                <w:i/>
                <w:spacing w:val="1"/>
              </w:rPr>
              <w:t xml:space="preserve"> </w:t>
            </w:r>
            <w:r>
              <w:rPr>
                <w:b/>
                <w:i/>
              </w:rPr>
              <w:t>жұмыс</w:t>
            </w:r>
          </w:p>
          <w:p w14:paraId="6D858CE1" w14:textId="77777777" w:rsidR="00A407D1" w:rsidRPr="00953F5F" w:rsidRDefault="00C17463" w:rsidP="00A407D1">
            <w:pPr>
              <w:pStyle w:val="TableParagraph"/>
              <w:spacing w:line="242" w:lineRule="auto"/>
              <w:ind w:left="113"/>
              <w:rPr>
                <w:b/>
                <w:i/>
              </w:rPr>
            </w:pPr>
            <w:r>
              <w:rPr>
                <w:i/>
              </w:rPr>
              <w:t>Геометриялық пішіндерді</w:t>
            </w:r>
            <w:r>
              <w:rPr>
                <w:i/>
                <w:spacing w:val="1"/>
              </w:rPr>
              <w:t xml:space="preserve"> </w:t>
            </w:r>
            <w:r>
              <w:rPr>
                <w:i/>
              </w:rPr>
              <w:t>дұрыс атап, ажырата білуге</w:t>
            </w:r>
            <w:r>
              <w:rPr>
                <w:i/>
                <w:spacing w:val="-52"/>
              </w:rPr>
              <w:t xml:space="preserve"> </w:t>
            </w:r>
            <w:r>
              <w:rPr>
                <w:i/>
              </w:rPr>
              <w:t>үйрету</w:t>
            </w:r>
            <w:r w:rsidR="00A407D1">
              <w:rPr>
                <w:i/>
              </w:rPr>
              <w:t xml:space="preserve">.                          </w:t>
            </w:r>
            <w:r w:rsidR="00A407D1" w:rsidRPr="00953F5F">
              <w:rPr>
                <w:b/>
                <w:i/>
              </w:rPr>
              <w:t xml:space="preserve"> Вариативті компонент</w:t>
            </w:r>
          </w:p>
          <w:p w14:paraId="377A906B" w14:textId="77777777" w:rsidR="00A407D1" w:rsidRPr="00953F5F" w:rsidRDefault="00A407D1" w:rsidP="00A407D1">
            <w:pPr>
              <w:pStyle w:val="TableParagraph"/>
              <w:spacing w:line="242" w:lineRule="auto"/>
              <w:ind w:left="113"/>
              <w:rPr>
                <w:i/>
              </w:rPr>
            </w:pPr>
            <w:r w:rsidRPr="00953F5F">
              <w:rPr>
                <w:i/>
              </w:rPr>
              <w:t>«Бояулар сыры»</w:t>
            </w:r>
          </w:p>
          <w:p w14:paraId="74033C4C" w14:textId="77777777" w:rsidR="007A2A19" w:rsidRDefault="00A407D1" w:rsidP="00A407D1">
            <w:pPr>
              <w:pStyle w:val="TableParagraph"/>
              <w:spacing w:before="1"/>
              <w:ind w:left="106" w:right="192"/>
              <w:rPr>
                <w:i/>
              </w:rPr>
            </w:pPr>
            <w:r w:rsidRPr="00953F5F">
              <w:rPr>
                <w:i/>
              </w:rPr>
              <w:t>Тақырыбы:</w:t>
            </w:r>
          </w:p>
          <w:p w14:paraId="3B2D313C" w14:textId="77777777" w:rsidR="007A2A19" w:rsidRDefault="00C17463">
            <w:pPr>
              <w:pStyle w:val="TableParagraph"/>
              <w:spacing w:line="242" w:lineRule="auto"/>
              <w:ind w:left="106" w:right="1381"/>
              <w:rPr>
                <w:i/>
              </w:rPr>
            </w:pPr>
            <w:r>
              <w:rPr>
                <w:i/>
              </w:rPr>
              <w:t>Еркін ойын.</w:t>
            </w:r>
            <w:r>
              <w:rPr>
                <w:i/>
                <w:spacing w:val="1"/>
              </w:rPr>
              <w:t xml:space="preserve"> </w:t>
            </w:r>
            <w:r>
              <w:rPr>
                <w:i/>
              </w:rPr>
              <w:t>Жанама</w:t>
            </w:r>
            <w:r>
              <w:rPr>
                <w:i/>
                <w:spacing w:val="-13"/>
              </w:rPr>
              <w:t xml:space="preserve"> </w:t>
            </w:r>
            <w:r>
              <w:rPr>
                <w:i/>
              </w:rPr>
              <w:t>бақылау</w:t>
            </w:r>
          </w:p>
        </w:tc>
        <w:tc>
          <w:tcPr>
            <w:tcW w:w="2557" w:type="dxa"/>
          </w:tcPr>
          <w:p w14:paraId="4FC6ADED" w14:textId="77777777" w:rsidR="007A2A19" w:rsidRDefault="00C17463">
            <w:pPr>
              <w:pStyle w:val="TableParagraph"/>
              <w:spacing w:line="238" w:lineRule="exact"/>
              <w:ind w:left="100"/>
              <w:rPr>
                <w:b/>
                <w:i/>
              </w:rPr>
            </w:pPr>
            <w:r>
              <w:rPr>
                <w:b/>
                <w:i/>
                <w:color w:val="FF0000"/>
              </w:rPr>
              <w:t>жаттығу»</w:t>
            </w:r>
          </w:p>
          <w:p w14:paraId="140B42DA" w14:textId="77777777" w:rsidR="007A2A19" w:rsidRDefault="00C17463">
            <w:pPr>
              <w:pStyle w:val="TableParagraph"/>
              <w:spacing w:before="2"/>
              <w:ind w:left="100" w:right="217"/>
              <w:rPr>
                <w:i/>
              </w:rPr>
            </w:pPr>
            <w:r>
              <w:rPr>
                <w:b/>
                <w:i/>
              </w:rPr>
              <w:t>Мақсаты:</w:t>
            </w:r>
            <w:r>
              <w:rPr>
                <w:b/>
                <w:i/>
                <w:spacing w:val="1"/>
              </w:rPr>
              <w:t xml:space="preserve"> </w:t>
            </w:r>
            <w:r>
              <w:rPr>
                <w:i/>
              </w:rPr>
              <w:t>балалар</w:t>
            </w:r>
            <w:r>
              <w:rPr>
                <w:i/>
                <w:spacing w:val="1"/>
              </w:rPr>
              <w:t xml:space="preserve"> </w:t>
            </w:r>
            <w:r>
              <w:rPr>
                <w:i/>
              </w:rPr>
              <w:t>көңіл күйлерін түрлі</w:t>
            </w:r>
            <w:r>
              <w:rPr>
                <w:i/>
                <w:spacing w:val="1"/>
              </w:rPr>
              <w:t xml:space="preserve"> </w:t>
            </w:r>
            <w:r>
              <w:rPr>
                <w:i/>
              </w:rPr>
              <w:t>эмоциялармен</w:t>
            </w:r>
            <w:r>
              <w:rPr>
                <w:i/>
                <w:spacing w:val="-10"/>
              </w:rPr>
              <w:t xml:space="preserve"> </w:t>
            </w:r>
            <w:r>
              <w:rPr>
                <w:i/>
              </w:rPr>
              <w:t>білдіруге</w:t>
            </w:r>
            <w:r>
              <w:rPr>
                <w:i/>
                <w:spacing w:val="-52"/>
              </w:rPr>
              <w:t xml:space="preserve"> </w:t>
            </w:r>
            <w:r>
              <w:rPr>
                <w:i/>
              </w:rPr>
              <w:t>үйренеді.</w:t>
            </w:r>
          </w:p>
          <w:p w14:paraId="0F10724D" w14:textId="77777777" w:rsidR="007A2A19" w:rsidRDefault="007A2A19">
            <w:pPr>
              <w:pStyle w:val="TableParagraph"/>
              <w:spacing w:before="2"/>
              <w:ind w:left="0"/>
              <w:rPr>
                <w:b/>
                <w:i/>
              </w:rPr>
            </w:pPr>
          </w:p>
          <w:p w14:paraId="04FDA3EE" w14:textId="77777777" w:rsidR="007A2A19" w:rsidRDefault="00C17463">
            <w:pPr>
              <w:pStyle w:val="TableParagraph"/>
              <w:spacing w:line="237" w:lineRule="auto"/>
              <w:ind w:left="100" w:right="828"/>
              <w:rPr>
                <w:i/>
              </w:rPr>
            </w:pPr>
            <w:r>
              <w:rPr>
                <w:i/>
              </w:rPr>
              <w:t>Еркін ойын.</w:t>
            </w:r>
            <w:r>
              <w:rPr>
                <w:i/>
                <w:spacing w:val="1"/>
              </w:rPr>
              <w:t xml:space="preserve"> </w:t>
            </w:r>
            <w:r>
              <w:rPr>
                <w:i/>
              </w:rPr>
              <w:t>Жанама</w:t>
            </w:r>
            <w:r>
              <w:rPr>
                <w:i/>
                <w:spacing w:val="-14"/>
              </w:rPr>
              <w:t xml:space="preserve"> </w:t>
            </w:r>
            <w:r>
              <w:rPr>
                <w:i/>
              </w:rPr>
              <w:t>бақылау</w:t>
            </w:r>
          </w:p>
        </w:tc>
      </w:tr>
      <w:tr w:rsidR="007A2A19" w14:paraId="7B8F05BC" w14:textId="77777777">
        <w:trPr>
          <w:trHeight w:val="505"/>
        </w:trPr>
        <w:tc>
          <w:tcPr>
            <w:tcW w:w="1421" w:type="dxa"/>
          </w:tcPr>
          <w:p w14:paraId="747C7C4E" w14:textId="77777777" w:rsidR="007A2A19" w:rsidRDefault="00C17463">
            <w:pPr>
              <w:pStyle w:val="TableParagraph"/>
              <w:spacing w:line="239" w:lineRule="exact"/>
              <w:ind w:left="110"/>
              <w:rPr>
                <w:b/>
                <w:i/>
              </w:rPr>
            </w:pPr>
            <w:r>
              <w:rPr>
                <w:b/>
                <w:i/>
              </w:rPr>
              <w:t>Серуенге</w:t>
            </w:r>
          </w:p>
          <w:p w14:paraId="66B99F50" w14:textId="77777777" w:rsidR="007A2A19" w:rsidRDefault="00C17463">
            <w:pPr>
              <w:pStyle w:val="TableParagraph"/>
              <w:spacing w:before="2" w:line="245" w:lineRule="exact"/>
              <w:ind w:left="110"/>
              <w:rPr>
                <w:b/>
                <w:i/>
              </w:rPr>
            </w:pPr>
            <w:r>
              <w:rPr>
                <w:b/>
                <w:i/>
              </w:rPr>
              <w:t>дайындық</w:t>
            </w:r>
          </w:p>
        </w:tc>
        <w:tc>
          <w:tcPr>
            <w:tcW w:w="14750" w:type="dxa"/>
            <w:gridSpan w:val="5"/>
          </w:tcPr>
          <w:p w14:paraId="7A21BE50" w14:textId="77777777" w:rsidR="007A2A19" w:rsidRDefault="00C17463">
            <w:pPr>
              <w:pStyle w:val="TableParagraph"/>
              <w:spacing w:line="239" w:lineRule="exact"/>
              <w:ind w:left="324"/>
              <w:rPr>
                <w:i/>
              </w:rPr>
            </w:pPr>
            <w:r>
              <w:rPr>
                <w:i/>
              </w:rPr>
              <w:t>Серуенге</w:t>
            </w:r>
            <w:r>
              <w:rPr>
                <w:i/>
                <w:spacing w:val="-1"/>
              </w:rPr>
              <w:t xml:space="preserve"> </w:t>
            </w:r>
            <w:r>
              <w:rPr>
                <w:i/>
              </w:rPr>
              <w:t>шығу туралы</w:t>
            </w:r>
            <w:r>
              <w:rPr>
                <w:i/>
                <w:spacing w:val="-2"/>
              </w:rPr>
              <w:t xml:space="preserve"> </w:t>
            </w:r>
            <w:r>
              <w:rPr>
                <w:i/>
              </w:rPr>
              <w:t>балаларға</w:t>
            </w:r>
            <w:r>
              <w:rPr>
                <w:i/>
                <w:spacing w:val="51"/>
              </w:rPr>
              <w:t xml:space="preserve"> </w:t>
            </w:r>
            <w:r>
              <w:rPr>
                <w:i/>
              </w:rPr>
              <w:t>түсіндіру</w:t>
            </w:r>
            <w:r>
              <w:rPr>
                <w:i/>
                <w:spacing w:val="52"/>
              </w:rPr>
              <w:t xml:space="preserve"> </w:t>
            </w:r>
            <w:r>
              <w:rPr>
                <w:i/>
              </w:rPr>
              <w:t>жұмыстары.</w:t>
            </w:r>
            <w:r>
              <w:rPr>
                <w:i/>
                <w:spacing w:val="51"/>
              </w:rPr>
              <w:t xml:space="preserve"> </w:t>
            </w:r>
            <w:r>
              <w:rPr>
                <w:i/>
              </w:rPr>
              <w:t>Киімдерін</w:t>
            </w:r>
            <w:r>
              <w:rPr>
                <w:i/>
                <w:spacing w:val="51"/>
              </w:rPr>
              <w:t xml:space="preserve"> </w:t>
            </w:r>
            <w:r>
              <w:rPr>
                <w:i/>
              </w:rPr>
              <w:t>дұрыс</w:t>
            </w:r>
            <w:r>
              <w:rPr>
                <w:i/>
                <w:spacing w:val="-5"/>
              </w:rPr>
              <w:t xml:space="preserve"> </w:t>
            </w:r>
            <w:r>
              <w:rPr>
                <w:i/>
              </w:rPr>
              <w:t>кие білуге</w:t>
            </w:r>
            <w:r>
              <w:rPr>
                <w:i/>
                <w:spacing w:val="53"/>
              </w:rPr>
              <w:t xml:space="preserve"> </w:t>
            </w:r>
            <w:r>
              <w:rPr>
                <w:i/>
              </w:rPr>
              <w:t>үйрету.</w:t>
            </w:r>
            <w:r>
              <w:rPr>
                <w:i/>
                <w:spacing w:val="45"/>
              </w:rPr>
              <w:t xml:space="preserve"> </w:t>
            </w:r>
            <w:r>
              <w:rPr>
                <w:i/>
              </w:rPr>
              <w:t>Аяқ</w:t>
            </w:r>
            <w:r>
              <w:rPr>
                <w:i/>
                <w:spacing w:val="-2"/>
              </w:rPr>
              <w:t xml:space="preserve"> </w:t>
            </w:r>
            <w:r>
              <w:rPr>
                <w:i/>
              </w:rPr>
              <w:t>киімнің</w:t>
            </w:r>
            <w:r>
              <w:rPr>
                <w:i/>
                <w:spacing w:val="-3"/>
              </w:rPr>
              <w:t xml:space="preserve"> </w:t>
            </w:r>
            <w:r>
              <w:rPr>
                <w:i/>
              </w:rPr>
              <w:t>оң</w:t>
            </w:r>
            <w:r>
              <w:rPr>
                <w:i/>
                <w:spacing w:val="-2"/>
              </w:rPr>
              <w:t xml:space="preserve"> </w:t>
            </w:r>
            <w:r>
              <w:rPr>
                <w:i/>
              </w:rPr>
              <w:t>солын</w:t>
            </w:r>
            <w:r>
              <w:rPr>
                <w:i/>
                <w:spacing w:val="-2"/>
              </w:rPr>
              <w:t xml:space="preserve"> </w:t>
            </w:r>
            <w:r>
              <w:rPr>
                <w:i/>
              </w:rPr>
              <w:t>түсіндіру.</w:t>
            </w:r>
            <w:r>
              <w:rPr>
                <w:i/>
                <w:spacing w:val="9"/>
              </w:rPr>
              <w:t xml:space="preserve"> </w:t>
            </w:r>
            <w:r>
              <w:rPr>
                <w:i/>
              </w:rPr>
              <w:t>Серуенге</w:t>
            </w:r>
            <w:r>
              <w:rPr>
                <w:i/>
                <w:spacing w:val="-1"/>
              </w:rPr>
              <w:t xml:space="preserve"> </w:t>
            </w:r>
            <w:r>
              <w:rPr>
                <w:i/>
              </w:rPr>
              <w:t>шығу.</w:t>
            </w:r>
          </w:p>
        </w:tc>
      </w:tr>
      <w:tr w:rsidR="007A2A19" w14:paraId="4B6F91AC" w14:textId="77777777" w:rsidTr="00DD18CC">
        <w:trPr>
          <w:trHeight w:val="609"/>
        </w:trPr>
        <w:tc>
          <w:tcPr>
            <w:tcW w:w="1421" w:type="dxa"/>
          </w:tcPr>
          <w:p w14:paraId="38DBF51C" w14:textId="77777777" w:rsidR="007A2A19" w:rsidRDefault="00C17463">
            <w:pPr>
              <w:pStyle w:val="TableParagraph"/>
              <w:spacing w:line="243" w:lineRule="exact"/>
              <w:ind w:left="110"/>
              <w:rPr>
                <w:b/>
                <w:i/>
              </w:rPr>
            </w:pPr>
            <w:r>
              <w:rPr>
                <w:b/>
                <w:i/>
              </w:rPr>
              <w:t>Серуен</w:t>
            </w:r>
          </w:p>
        </w:tc>
        <w:tc>
          <w:tcPr>
            <w:tcW w:w="3262" w:type="dxa"/>
          </w:tcPr>
          <w:p w14:paraId="6956F7BB" w14:textId="77777777" w:rsidR="007A2A19" w:rsidRDefault="00C17463">
            <w:pPr>
              <w:pStyle w:val="TableParagraph"/>
              <w:ind w:right="977"/>
              <w:rPr>
                <w:i/>
              </w:rPr>
            </w:pPr>
            <w:r>
              <w:rPr>
                <w:b/>
                <w:i/>
              </w:rPr>
              <w:t>Серуен №16</w:t>
            </w:r>
            <w:r>
              <w:rPr>
                <w:b/>
                <w:i/>
                <w:spacing w:val="1"/>
              </w:rPr>
              <w:t xml:space="preserve"> </w:t>
            </w:r>
          </w:p>
        </w:tc>
        <w:tc>
          <w:tcPr>
            <w:tcW w:w="3262" w:type="dxa"/>
          </w:tcPr>
          <w:p w14:paraId="486AA27D" w14:textId="77777777" w:rsidR="007A2A19" w:rsidRDefault="00C17463">
            <w:pPr>
              <w:pStyle w:val="TableParagraph"/>
              <w:spacing w:line="242" w:lineRule="exact"/>
              <w:ind w:left="103"/>
              <w:rPr>
                <w:b/>
                <w:i/>
              </w:rPr>
            </w:pPr>
            <w:r>
              <w:rPr>
                <w:b/>
                <w:i/>
              </w:rPr>
              <w:t>Серуен</w:t>
            </w:r>
            <w:r>
              <w:rPr>
                <w:b/>
                <w:i/>
                <w:spacing w:val="-3"/>
              </w:rPr>
              <w:t xml:space="preserve"> </w:t>
            </w:r>
            <w:r>
              <w:rPr>
                <w:b/>
                <w:i/>
              </w:rPr>
              <w:t>№  17</w:t>
            </w:r>
          </w:p>
          <w:p w14:paraId="3DE88248" w14:textId="77777777" w:rsidR="007A2A19" w:rsidRDefault="007A2A19">
            <w:pPr>
              <w:pStyle w:val="TableParagraph"/>
              <w:spacing w:line="251" w:lineRule="exact"/>
              <w:ind w:left="103"/>
              <w:rPr>
                <w:i/>
              </w:rPr>
            </w:pPr>
          </w:p>
        </w:tc>
        <w:tc>
          <w:tcPr>
            <w:tcW w:w="2552" w:type="dxa"/>
          </w:tcPr>
          <w:p w14:paraId="1BDADB13" w14:textId="77777777" w:rsidR="007A2A19" w:rsidRDefault="00C17463" w:rsidP="00DD18CC">
            <w:pPr>
              <w:pStyle w:val="TableParagraph"/>
              <w:ind w:left="102" w:right="201"/>
              <w:rPr>
                <w:i/>
              </w:rPr>
            </w:pPr>
            <w:r>
              <w:rPr>
                <w:b/>
                <w:i/>
              </w:rPr>
              <w:t>Серуен № 18</w:t>
            </w:r>
            <w:r>
              <w:rPr>
                <w:b/>
                <w:i/>
                <w:spacing w:val="1"/>
              </w:rPr>
              <w:t xml:space="preserve"> </w:t>
            </w:r>
          </w:p>
        </w:tc>
        <w:tc>
          <w:tcPr>
            <w:tcW w:w="3117" w:type="dxa"/>
          </w:tcPr>
          <w:p w14:paraId="3613365A" w14:textId="77777777" w:rsidR="007A2A19" w:rsidRDefault="00C17463" w:rsidP="00DD18CC">
            <w:pPr>
              <w:pStyle w:val="TableParagraph"/>
              <w:ind w:left="106" w:right="819"/>
              <w:rPr>
                <w:i/>
              </w:rPr>
            </w:pPr>
            <w:r>
              <w:rPr>
                <w:b/>
                <w:i/>
              </w:rPr>
              <w:t>Серуен № 15</w:t>
            </w:r>
            <w:r>
              <w:rPr>
                <w:b/>
                <w:i/>
                <w:spacing w:val="1"/>
              </w:rPr>
              <w:t xml:space="preserve"> </w:t>
            </w:r>
          </w:p>
        </w:tc>
        <w:tc>
          <w:tcPr>
            <w:tcW w:w="2557" w:type="dxa"/>
          </w:tcPr>
          <w:p w14:paraId="1A18FB5B" w14:textId="77777777" w:rsidR="007A2A19" w:rsidRDefault="00C17463" w:rsidP="00DD18CC">
            <w:pPr>
              <w:pStyle w:val="TableParagraph"/>
              <w:ind w:left="100" w:right="391"/>
              <w:rPr>
                <w:i/>
              </w:rPr>
            </w:pPr>
            <w:r>
              <w:rPr>
                <w:b/>
                <w:i/>
              </w:rPr>
              <w:t>Серуен № 14</w:t>
            </w:r>
            <w:r>
              <w:rPr>
                <w:b/>
                <w:i/>
                <w:spacing w:val="1"/>
              </w:rPr>
              <w:t xml:space="preserve"> </w:t>
            </w:r>
          </w:p>
        </w:tc>
      </w:tr>
      <w:tr w:rsidR="007A2A19" w14:paraId="7CC08CB9" w14:textId="77777777">
        <w:trPr>
          <w:trHeight w:val="435"/>
        </w:trPr>
        <w:tc>
          <w:tcPr>
            <w:tcW w:w="16171" w:type="dxa"/>
            <w:gridSpan w:val="6"/>
          </w:tcPr>
          <w:p w14:paraId="1234557E" w14:textId="77777777" w:rsidR="007A2A19" w:rsidRDefault="00C17463">
            <w:pPr>
              <w:pStyle w:val="TableParagraph"/>
              <w:spacing w:line="243" w:lineRule="exact"/>
              <w:ind w:left="4401"/>
              <w:rPr>
                <w:b/>
                <w:i/>
              </w:rPr>
            </w:pPr>
            <w:r>
              <w:rPr>
                <w:b/>
                <w:i/>
              </w:rPr>
              <w:t>Таңғы</w:t>
            </w:r>
            <w:r>
              <w:rPr>
                <w:b/>
                <w:i/>
                <w:spacing w:val="1"/>
              </w:rPr>
              <w:t xml:space="preserve"> </w:t>
            </w:r>
            <w:r>
              <w:rPr>
                <w:b/>
                <w:i/>
              </w:rPr>
              <w:t>серуен</w:t>
            </w:r>
            <w:r>
              <w:rPr>
                <w:b/>
                <w:i/>
                <w:spacing w:val="-4"/>
              </w:rPr>
              <w:t xml:space="preserve"> </w:t>
            </w:r>
            <w:r>
              <w:rPr>
                <w:b/>
                <w:i/>
              </w:rPr>
              <w:t>кешенін</w:t>
            </w:r>
            <w:r>
              <w:rPr>
                <w:b/>
                <w:i/>
                <w:spacing w:val="50"/>
              </w:rPr>
              <w:t xml:space="preserve"> </w:t>
            </w:r>
            <w:r>
              <w:rPr>
                <w:b/>
                <w:i/>
              </w:rPr>
              <w:t>бекіту.</w:t>
            </w:r>
          </w:p>
        </w:tc>
      </w:tr>
      <w:tr w:rsidR="007A2A19" w14:paraId="7211E66E" w14:textId="77777777">
        <w:trPr>
          <w:trHeight w:val="1015"/>
        </w:trPr>
        <w:tc>
          <w:tcPr>
            <w:tcW w:w="1421" w:type="dxa"/>
          </w:tcPr>
          <w:p w14:paraId="01E3A021" w14:textId="77777777" w:rsidR="007A2A19" w:rsidRDefault="00C17463">
            <w:pPr>
              <w:pStyle w:val="TableParagraph"/>
              <w:ind w:left="110" w:right="107"/>
              <w:rPr>
                <w:b/>
                <w:i/>
              </w:rPr>
            </w:pPr>
            <w:r>
              <w:rPr>
                <w:b/>
                <w:i/>
              </w:rPr>
              <w:t>Балалардың</w:t>
            </w:r>
            <w:r>
              <w:rPr>
                <w:b/>
                <w:i/>
                <w:spacing w:val="-52"/>
              </w:rPr>
              <w:t xml:space="preserve"> </w:t>
            </w:r>
            <w:r>
              <w:rPr>
                <w:b/>
                <w:i/>
              </w:rPr>
              <w:t>үйге</w:t>
            </w:r>
            <w:r>
              <w:rPr>
                <w:b/>
                <w:i/>
                <w:spacing w:val="1"/>
              </w:rPr>
              <w:t xml:space="preserve"> </w:t>
            </w:r>
            <w:r>
              <w:rPr>
                <w:b/>
                <w:i/>
              </w:rPr>
              <w:t>қайтуы</w:t>
            </w:r>
          </w:p>
        </w:tc>
        <w:tc>
          <w:tcPr>
            <w:tcW w:w="14750" w:type="dxa"/>
            <w:gridSpan w:val="5"/>
          </w:tcPr>
          <w:p w14:paraId="1482BC7A" w14:textId="77777777" w:rsidR="007A2A19" w:rsidRDefault="00C17463">
            <w:pPr>
              <w:pStyle w:val="TableParagraph"/>
              <w:spacing w:line="237" w:lineRule="auto"/>
              <w:ind w:right="6713"/>
              <w:rPr>
                <w:i/>
              </w:rPr>
            </w:pPr>
            <w:r>
              <w:rPr>
                <w:i/>
              </w:rPr>
              <w:t>Ата-аналарға балаларын</w:t>
            </w:r>
            <w:r>
              <w:rPr>
                <w:i/>
                <w:spacing w:val="1"/>
              </w:rPr>
              <w:t xml:space="preserve"> </w:t>
            </w:r>
            <w:r>
              <w:rPr>
                <w:i/>
              </w:rPr>
              <w:t>себепсіз</w:t>
            </w:r>
            <w:r>
              <w:rPr>
                <w:i/>
                <w:spacing w:val="1"/>
              </w:rPr>
              <w:t xml:space="preserve"> </w:t>
            </w:r>
            <w:r>
              <w:rPr>
                <w:i/>
              </w:rPr>
              <w:t>балабақшадан</w:t>
            </w:r>
            <w:r>
              <w:rPr>
                <w:i/>
                <w:spacing w:val="1"/>
              </w:rPr>
              <w:t xml:space="preserve"> </w:t>
            </w:r>
            <w:r>
              <w:rPr>
                <w:i/>
              </w:rPr>
              <w:t>қалдырмауларын ескерту.</w:t>
            </w:r>
            <w:r>
              <w:rPr>
                <w:i/>
                <w:spacing w:val="-52"/>
              </w:rPr>
              <w:t xml:space="preserve"> </w:t>
            </w:r>
            <w:r>
              <w:rPr>
                <w:i/>
              </w:rPr>
              <w:t>Баланың</w:t>
            </w:r>
            <w:r>
              <w:rPr>
                <w:i/>
                <w:spacing w:val="-1"/>
              </w:rPr>
              <w:t xml:space="preserve"> </w:t>
            </w:r>
            <w:r>
              <w:rPr>
                <w:i/>
              </w:rPr>
              <w:t>бүгінгі</w:t>
            </w:r>
            <w:r>
              <w:rPr>
                <w:i/>
                <w:spacing w:val="-2"/>
              </w:rPr>
              <w:t xml:space="preserve"> </w:t>
            </w:r>
            <w:r>
              <w:rPr>
                <w:i/>
              </w:rPr>
              <w:t>жетістігі</w:t>
            </w:r>
            <w:r>
              <w:rPr>
                <w:i/>
                <w:spacing w:val="-2"/>
              </w:rPr>
              <w:t xml:space="preserve"> </w:t>
            </w:r>
            <w:r>
              <w:rPr>
                <w:i/>
              </w:rPr>
              <w:t>туралы әңгімелеу.</w:t>
            </w:r>
          </w:p>
          <w:p w14:paraId="7685476C" w14:textId="77777777" w:rsidR="007A2A19" w:rsidRDefault="00C17463">
            <w:pPr>
              <w:pStyle w:val="TableParagraph"/>
              <w:rPr>
                <w:i/>
              </w:rPr>
            </w:pPr>
            <w:r>
              <w:rPr>
                <w:i/>
              </w:rPr>
              <w:t>Ата-аналармен</w:t>
            </w:r>
            <w:r>
              <w:rPr>
                <w:i/>
                <w:spacing w:val="-4"/>
              </w:rPr>
              <w:t xml:space="preserve"> </w:t>
            </w:r>
            <w:r>
              <w:rPr>
                <w:i/>
              </w:rPr>
              <w:t>баланың</w:t>
            </w:r>
            <w:r>
              <w:rPr>
                <w:i/>
                <w:spacing w:val="-8"/>
              </w:rPr>
              <w:t xml:space="preserve"> </w:t>
            </w:r>
            <w:r>
              <w:rPr>
                <w:i/>
              </w:rPr>
              <w:t>ынтасы,</w:t>
            </w:r>
            <w:r>
              <w:rPr>
                <w:i/>
                <w:spacing w:val="-3"/>
              </w:rPr>
              <w:t xml:space="preserve"> </w:t>
            </w:r>
            <w:r>
              <w:rPr>
                <w:i/>
              </w:rPr>
              <w:t>қызығушылықтары</w:t>
            </w:r>
            <w:r>
              <w:rPr>
                <w:i/>
                <w:spacing w:val="-9"/>
              </w:rPr>
              <w:t xml:space="preserve"> </w:t>
            </w:r>
            <w:r>
              <w:rPr>
                <w:i/>
              </w:rPr>
              <w:t>туралы</w:t>
            </w:r>
            <w:r>
              <w:rPr>
                <w:i/>
                <w:spacing w:val="-3"/>
              </w:rPr>
              <w:t xml:space="preserve"> </w:t>
            </w:r>
            <w:r>
              <w:rPr>
                <w:i/>
              </w:rPr>
              <w:t>әңгімелесеу</w:t>
            </w:r>
          </w:p>
        </w:tc>
      </w:tr>
    </w:tbl>
    <w:p w14:paraId="33C1EEE4" w14:textId="13AF6DAA" w:rsidR="00C17463" w:rsidRDefault="00C17463"/>
    <w:p w14:paraId="4C0EDB4A" w14:textId="70FF7920" w:rsidR="009C48CA" w:rsidRDefault="009C48CA"/>
    <w:p w14:paraId="13D6B943" w14:textId="2F8E03E7" w:rsidR="009C48CA" w:rsidRDefault="009C48CA"/>
    <w:p w14:paraId="7638701C" w14:textId="6E31CF0A" w:rsidR="009C48CA" w:rsidRDefault="009C48CA"/>
    <w:p w14:paraId="07E0AFFE" w14:textId="51CC5267" w:rsidR="009C48CA" w:rsidRDefault="009C48CA"/>
    <w:p w14:paraId="26821CED" w14:textId="689C6BF7" w:rsidR="009C48CA" w:rsidRDefault="009C48CA"/>
    <w:p w14:paraId="53E6C197" w14:textId="569D960C" w:rsidR="009C48CA" w:rsidRDefault="009C48CA"/>
    <w:p w14:paraId="76921C2E" w14:textId="5E4FF809" w:rsidR="009C48CA" w:rsidRDefault="009C48CA"/>
    <w:p w14:paraId="3CEB5DB1" w14:textId="2C7622C6" w:rsidR="009C48CA" w:rsidRDefault="009C48CA"/>
    <w:p w14:paraId="4B20C6BE" w14:textId="4375456F" w:rsidR="009C48CA" w:rsidRDefault="009C48CA"/>
    <w:p w14:paraId="04F58812" w14:textId="5A71DEB9" w:rsidR="009C48CA" w:rsidRDefault="009C48CA"/>
    <w:p w14:paraId="5D7A4449" w14:textId="369A7FA2" w:rsidR="009C48CA" w:rsidRDefault="009C48CA"/>
    <w:p w14:paraId="601F3EE5" w14:textId="29BCB740" w:rsidR="009C48CA" w:rsidRDefault="009C48CA"/>
    <w:p w14:paraId="47CEE6D8" w14:textId="677AC914" w:rsidR="009C48CA" w:rsidRDefault="009C48CA"/>
    <w:p w14:paraId="6C80F195" w14:textId="29C0E1DB" w:rsidR="009C48CA" w:rsidRDefault="009C48CA"/>
    <w:p w14:paraId="67A56ACB" w14:textId="4FFEDE96" w:rsidR="009C48CA" w:rsidRDefault="009C48CA"/>
    <w:p w14:paraId="7FAE0F75" w14:textId="5393FC14" w:rsidR="009C48CA" w:rsidRDefault="009C48CA"/>
    <w:p w14:paraId="6F3A7FC7" w14:textId="3244E071" w:rsidR="009C48CA" w:rsidRDefault="009C48CA"/>
    <w:p w14:paraId="3BD0BD9C" w14:textId="5206CC0F" w:rsidR="009C48CA" w:rsidRDefault="009C48CA"/>
    <w:p w14:paraId="7F67C6F2" w14:textId="77777777" w:rsidR="009C48CA" w:rsidRPr="0047078E" w:rsidRDefault="009C48CA" w:rsidP="009C48CA">
      <w:pPr>
        <w:spacing w:after="21"/>
        <w:jc w:val="center"/>
        <w:rPr>
          <w:lang w:val="ru-RU"/>
        </w:rPr>
      </w:pPr>
    </w:p>
    <w:p w14:paraId="4B483171" w14:textId="77777777" w:rsidR="009C48CA" w:rsidRPr="0047078E" w:rsidRDefault="009C48CA" w:rsidP="009C48CA">
      <w:pPr>
        <w:spacing w:after="21"/>
        <w:ind w:right="766"/>
        <w:jc w:val="center"/>
        <w:rPr>
          <w:lang w:val="ru-RU"/>
        </w:rPr>
      </w:pPr>
      <w:proofErr w:type="spellStart"/>
      <w:r>
        <w:rPr>
          <w:lang w:val="ru-RU"/>
        </w:rPr>
        <w:t>Қазан</w:t>
      </w:r>
      <w:proofErr w:type="spellEnd"/>
      <w:r>
        <w:rPr>
          <w:lang w:val="ru-RU"/>
        </w:rPr>
        <w:t xml:space="preserve"> </w:t>
      </w:r>
      <w:proofErr w:type="gramStart"/>
      <w:r>
        <w:rPr>
          <w:lang w:val="ru-RU"/>
        </w:rPr>
        <w:t xml:space="preserve">айы  </w:t>
      </w:r>
      <w:r w:rsidRPr="00B56CEB">
        <w:rPr>
          <w:lang w:val="ru-RU"/>
        </w:rPr>
        <w:t>2021</w:t>
      </w:r>
      <w:proofErr w:type="gramEnd"/>
      <w:r>
        <w:t>ж</w:t>
      </w:r>
      <w:r w:rsidRPr="0047078E">
        <w:rPr>
          <w:lang w:val="ru-RU"/>
        </w:rPr>
        <w:t xml:space="preserve"> </w:t>
      </w:r>
    </w:p>
    <w:p w14:paraId="2B9D9BE3" w14:textId="77777777" w:rsidR="009C48CA" w:rsidRPr="00B56CEB" w:rsidRDefault="009C48CA" w:rsidP="009C48CA">
      <w:pPr>
        <w:ind w:right="907"/>
        <w:jc w:val="center"/>
      </w:pPr>
      <w:r>
        <w:t>I</w:t>
      </w:r>
      <w:r w:rsidRPr="00B56CEB">
        <w:rPr>
          <w:lang w:val="ru-RU"/>
        </w:rPr>
        <w:t>-</w:t>
      </w:r>
      <w:r>
        <w:t>апта</w:t>
      </w:r>
    </w:p>
    <w:p w14:paraId="58721327" w14:textId="77777777" w:rsidR="009C48CA" w:rsidRPr="0047078E" w:rsidRDefault="009C48CA" w:rsidP="009C48CA">
      <w:pPr>
        <w:ind w:right="757"/>
        <w:jc w:val="center"/>
        <w:rPr>
          <w:lang w:val="ru-RU"/>
        </w:rPr>
      </w:pPr>
      <w:r w:rsidRPr="0047078E">
        <w:rPr>
          <w:lang w:val="ru-RU"/>
        </w:rPr>
        <w:t xml:space="preserve"> </w:t>
      </w:r>
    </w:p>
    <w:p w14:paraId="2B55A825" w14:textId="77777777" w:rsidR="009C48CA" w:rsidRPr="0047078E" w:rsidRDefault="009C48CA" w:rsidP="009C48CA">
      <w:pPr>
        <w:ind w:right="700"/>
        <w:rPr>
          <w:lang w:val="ru-RU"/>
        </w:rPr>
      </w:pPr>
      <w:r w:rsidRPr="0047078E">
        <w:rPr>
          <w:lang w:val="ru-RU"/>
        </w:rPr>
        <w:t xml:space="preserve"> </w:t>
      </w:r>
    </w:p>
    <w:p w14:paraId="10205947" w14:textId="77777777" w:rsidR="009C48CA" w:rsidRPr="0047078E" w:rsidRDefault="009C48CA" w:rsidP="009C48CA">
      <w:pPr>
        <w:ind w:right="743"/>
        <w:rPr>
          <w:lang w:val="ru-RU"/>
        </w:rPr>
      </w:pPr>
      <w:r w:rsidRPr="0047078E">
        <w:rPr>
          <w:lang w:val="ru-RU"/>
        </w:rPr>
        <w:t xml:space="preserve">                                                                                                                                                        </w:t>
      </w:r>
      <w:proofErr w:type="spellStart"/>
      <w:r w:rsidRPr="0047078E">
        <w:rPr>
          <w:lang w:val="ru-RU"/>
        </w:rPr>
        <w:t>Өтпелі</w:t>
      </w:r>
      <w:proofErr w:type="spellEnd"/>
      <w:r w:rsidRPr="0047078E">
        <w:rPr>
          <w:lang w:val="ru-RU"/>
        </w:rPr>
        <w:t xml:space="preserve"> </w:t>
      </w:r>
      <w:proofErr w:type="spellStart"/>
      <w:r w:rsidRPr="0047078E">
        <w:rPr>
          <w:lang w:val="ru-RU"/>
        </w:rPr>
        <w:t>тақырып</w:t>
      </w:r>
      <w:proofErr w:type="spellEnd"/>
      <w:r w:rsidRPr="0047078E">
        <w:rPr>
          <w:lang w:val="ru-RU"/>
        </w:rPr>
        <w:t xml:space="preserve"> «</w:t>
      </w:r>
      <w:proofErr w:type="spellStart"/>
      <w:r w:rsidRPr="0047078E">
        <w:rPr>
          <w:lang w:val="ru-RU"/>
        </w:rPr>
        <w:t>Менің</w:t>
      </w:r>
      <w:proofErr w:type="spellEnd"/>
      <w:r w:rsidRPr="0047078E">
        <w:rPr>
          <w:lang w:val="ru-RU"/>
        </w:rPr>
        <w:t xml:space="preserve"> </w:t>
      </w:r>
      <w:proofErr w:type="spellStart"/>
      <w:r w:rsidRPr="0047078E">
        <w:rPr>
          <w:lang w:val="ru-RU"/>
        </w:rPr>
        <w:t>отбасым</w:t>
      </w:r>
      <w:proofErr w:type="spellEnd"/>
      <w:r w:rsidRPr="0047078E">
        <w:rPr>
          <w:lang w:val="ru-RU"/>
        </w:rPr>
        <w:t xml:space="preserve">» </w:t>
      </w:r>
    </w:p>
    <w:p w14:paraId="440DB75C" w14:textId="77777777" w:rsidR="009C48CA" w:rsidRPr="0047078E" w:rsidRDefault="009C48CA" w:rsidP="009C48CA">
      <w:pPr>
        <w:ind w:left="1371"/>
        <w:rPr>
          <w:lang w:val="ru-RU"/>
        </w:rPr>
      </w:pPr>
      <w:r w:rsidRPr="0047078E">
        <w:rPr>
          <w:lang w:val="ru-RU"/>
        </w:rPr>
        <w:t xml:space="preserve">                                                                                                                                                     </w:t>
      </w:r>
      <w:proofErr w:type="spellStart"/>
      <w:r w:rsidRPr="0047078E">
        <w:rPr>
          <w:lang w:val="ru-RU"/>
        </w:rPr>
        <w:t>Тақырыпша</w:t>
      </w:r>
      <w:proofErr w:type="spellEnd"/>
      <w:r w:rsidRPr="0047078E">
        <w:rPr>
          <w:lang w:val="ru-RU"/>
        </w:rPr>
        <w:t>.  «</w:t>
      </w:r>
      <w:proofErr w:type="spellStart"/>
      <w:r w:rsidRPr="0047078E">
        <w:rPr>
          <w:lang w:val="ru-RU"/>
        </w:rPr>
        <w:t>Менің</w:t>
      </w:r>
      <w:proofErr w:type="spellEnd"/>
      <w:r w:rsidRPr="0047078E">
        <w:rPr>
          <w:lang w:val="ru-RU"/>
        </w:rPr>
        <w:t xml:space="preserve"> </w:t>
      </w:r>
      <w:proofErr w:type="spellStart"/>
      <w:r w:rsidRPr="0047078E">
        <w:rPr>
          <w:lang w:val="ru-RU"/>
        </w:rPr>
        <w:t>отбасым</w:t>
      </w:r>
      <w:proofErr w:type="spellEnd"/>
      <w:r w:rsidRPr="0047078E">
        <w:rPr>
          <w:lang w:val="ru-RU"/>
        </w:rPr>
        <w:t xml:space="preserve">, </w:t>
      </w:r>
      <w:proofErr w:type="spellStart"/>
      <w:r w:rsidRPr="0047078E">
        <w:rPr>
          <w:lang w:val="ru-RU"/>
        </w:rPr>
        <w:t>ата-аналар</w:t>
      </w:r>
      <w:proofErr w:type="spellEnd"/>
      <w:r w:rsidRPr="0047078E">
        <w:rPr>
          <w:lang w:val="ru-RU"/>
        </w:rPr>
        <w:t xml:space="preserve"> </w:t>
      </w:r>
      <w:proofErr w:type="spellStart"/>
      <w:r w:rsidRPr="0047078E">
        <w:rPr>
          <w:lang w:val="ru-RU"/>
        </w:rPr>
        <w:t>еңбегі</w:t>
      </w:r>
      <w:proofErr w:type="spellEnd"/>
      <w:r w:rsidRPr="0047078E">
        <w:rPr>
          <w:lang w:val="ru-RU"/>
        </w:rPr>
        <w:t xml:space="preserve">» </w:t>
      </w:r>
    </w:p>
    <w:tbl>
      <w:tblPr>
        <w:tblStyle w:val="TableGrid"/>
        <w:tblW w:w="16025" w:type="dxa"/>
        <w:tblInd w:w="-711" w:type="dxa"/>
        <w:tblCellMar>
          <w:top w:w="9" w:type="dxa"/>
          <w:left w:w="105" w:type="dxa"/>
          <w:right w:w="51" w:type="dxa"/>
        </w:tblCellMar>
        <w:tblLook w:val="04A0" w:firstRow="1" w:lastRow="0" w:firstColumn="1" w:lastColumn="0" w:noHBand="0" w:noVBand="1"/>
      </w:tblPr>
      <w:tblGrid>
        <w:gridCol w:w="1500"/>
        <w:gridCol w:w="3243"/>
        <w:gridCol w:w="2538"/>
        <w:gridCol w:w="276"/>
        <w:gridCol w:w="2824"/>
        <w:gridCol w:w="2819"/>
        <w:gridCol w:w="476"/>
        <w:gridCol w:w="2349"/>
      </w:tblGrid>
      <w:tr w:rsidR="009C48CA" w14:paraId="2A0EFC94" w14:textId="77777777" w:rsidTr="00BB324F">
        <w:trPr>
          <w:trHeight w:val="515"/>
        </w:trPr>
        <w:tc>
          <w:tcPr>
            <w:tcW w:w="1416" w:type="dxa"/>
            <w:tcBorders>
              <w:top w:val="single" w:sz="4" w:space="0" w:color="000000"/>
              <w:left w:val="single" w:sz="4" w:space="0" w:color="000000"/>
              <w:bottom w:val="single" w:sz="4" w:space="0" w:color="000000"/>
              <w:right w:val="single" w:sz="4" w:space="0" w:color="000000"/>
            </w:tcBorders>
          </w:tcPr>
          <w:p w14:paraId="5D401199" w14:textId="77777777" w:rsidR="009C48CA" w:rsidRDefault="009C48CA" w:rsidP="00BB324F">
            <w:pPr>
              <w:ind w:left="25" w:right="19"/>
              <w:jc w:val="center"/>
            </w:pPr>
            <w:r>
              <w:t xml:space="preserve">Күн тәртібі </w:t>
            </w:r>
          </w:p>
        </w:tc>
        <w:tc>
          <w:tcPr>
            <w:tcW w:w="3256" w:type="dxa"/>
            <w:tcBorders>
              <w:top w:val="single" w:sz="4" w:space="0" w:color="000000"/>
              <w:left w:val="single" w:sz="4" w:space="0" w:color="000000"/>
              <w:bottom w:val="single" w:sz="4" w:space="0" w:color="000000"/>
              <w:right w:val="single" w:sz="4" w:space="0" w:color="000000"/>
            </w:tcBorders>
          </w:tcPr>
          <w:p w14:paraId="7DEFF7DD" w14:textId="77777777" w:rsidR="009C48CA" w:rsidRPr="00B100D0" w:rsidRDefault="009C48CA" w:rsidP="00BB324F">
            <w:pPr>
              <w:ind w:right="44"/>
              <w:jc w:val="center"/>
            </w:pPr>
            <w:r>
              <w:t>Дүйсенбі 4.10</w:t>
            </w:r>
          </w:p>
        </w:tc>
        <w:tc>
          <w:tcPr>
            <w:tcW w:w="2556" w:type="dxa"/>
            <w:tcBorders>
              <w:top w:val="single" w:sz="4" w:space="0" w:color="000000"/>
              <w:left w:val="single" w:sz="4" w:space="0" w:color="000000"/>
              <w:bottom w:val="single" w:sz="4" w:space="0" w:color="000000"/>
              <w:right w:val="single" w:sz="4" w:space="0" w:color="000000"/>
            </w:tcBorders>
          </w:tcPr>
          <w:p w14:paraId="7A04DEF4" w14:textId="77777777" w:rsidR="009C48CA" w:rsidRPr="00B100D0" w:rsidRDefault="009C48CA" w:rsidP="00BB324F">
            <w:pPr>
              <w:ind w:right="54"/>
              <w:jc w:val="center"/>
            </w:pPr>
            <w:r>
              <w:t xml:space="preserve">Сейсенбі </w:t>
            </w:r>
            <w:r w:rsidRPr="00B100D0">
              <w:rPr>
                <w:bCs/>
              </w:rPr>
              <w:t>5.10</w:t>
            </w:r>
          </w:p>
        </w:tc>
        <w:tc>
          <w:tcPr>
            <w:tcW w:w="3120" w:type="dxa"/>
            <w:gridSpan w:val="2"/>
            <w:tcBorders>
              <w:top w:val="single" w:sz="4" w:space="0" w:color="000000"/>
              <w:left w:val="single" w:sz="4" w:space="0" w:color="000000"/>
              <w:bottom w:val="single" w:sz="4" w:space="0" w:color="000000"/>
              <w:right w:val="single" w:sz="4" w:space="0" w:color="000000"/>
            </w:tcBorders>
          </w:tcPr>
          <w:p w14:paraId="27EA38A5" w14:textId="77777777" w:rsidR="009C48CA" w:rsidRPr="00B100D0" w:rsidRDefault="009C48CA" w:rsidP="00BB324F">
            <w:pPr>
              <w:ind w:right="59"/>
              <w:jc w:val="center"/>
            </w:pPr>
            <w:r>
              <w:t xml:space="preserve">Сәрсенбі </w:t>
            </w:r>
            <w:r w:rsidRPr="006B3459">
              <w:t>6.10</w:t>
            </w:r>
          </w:p>
        </w:tc>
        <w:tc>
          <w:tcPr>
            <w:tcW w:w="3316" w:type="dxa"/>
            <w:gridSpan w:val="2"/>
            <w:tcBorders>
              <w:top w:val="single" w:sz="4" w:space="0" w:color="000000"/>
              <w:left w:val="single" w:sz="4" w:space="0" w:color="000000"/>
              <w:bottom w:val="single" w:sz="4" w:space="0" w:color="000000"/>
              <w:right w:val="single" w:sz="4" w:space="0" w:color="000000"/>
            </w:tcBorders>
          </w:tcPr>
          <w:p w14:paraId="5F8BCB1C" w14:textId="77777777" w:rsidR="009C48CA" w:rsidRDefault="009C48CA" w:rsidP="00BB324F">
            <w:pPr>
              <w:ind w:right="59"/>
              <w:jc w:val="center"/>
            </w:pPr>
            <w:r>
              <w:t xml:space="preserve">Бейсенбі </w:t>
            </w:r>
            <w:r w:rsidRPr="006B3459">
              <w:t>7. 10</w:t>
            </w:r>
          </w:p>
        </w:tc>
        <w:tc>
          <w:tcPr>
            <w:tcW w:w="2361" w:type="dxa"/>
            <w:tcBorders>
              <w:top w:val="single" w:sz="4" w:space="0" w:color="000000"/>
              <w:left w:val="single" w:sz="4" w:space="0" w:color="000000"/>
              <w:bottom w:val="single" w:sz="4" w:space="0" w:color="000000"/>
              <w:right w:val="single" w:sz="4" w:space="0" w:color="000000"/>
            </w:tcBorders>
          </w:tcPr>
          <w:p w14:paraId="10FBE1B8" w14:textId="77777777" w:rsidR="009C48CA" w:rsidRDefault="009C48CA" w:rsidP="00BB324F">
            <w:pPr>
              <w:ind w:right="65"/>
              <w:jc w:val="center"/>
            </w:pPr>
            <w:r>
              <w:t xml:space="preserve">Жұма </w:t>
            </w:r>
            <w:r w:rsidRPr="006B3459">
              <w:t>8. 10</w:t>
            </w:r>
          </w:p>
        </w:tc>
      </w:tr>
      <w:tr w:rsidR="009C48CA" w14:paraId="737ABA56" w14:textId="77777777" w:rsidTr="00BB324F">
        <w:trPr>
          <w:trHeight w:val="1341"/>
        </w:trPr>
        <w:tc>
          <w:tcPr>
            <w:tcW w:w="1416" w:type="dxa"/>
            <w:tcBorders>
              <w:top w:val="single" w:sz="4" w:space="0" w:color="000000"/>
              <w:left w:val="single" w:sz="4" w:space="0" w:color="000000"/>
              <w:bottom w:val="single" w:sz="4" w:space="0" w:color="000000"/>
              <w:right w:val="single" w:sz="4" w:space="0" w:color="000000"/>
            </w:tcBorders>
          </w:tcPr>
          <w:p w14:paraId="1BFC7E1A" w14:textId="77777777" w:rsidR="009C48CA" w:rsidRDefault="009C48CA" w:rsidP="00BB324F">
            <w:pPr>
              <w:ind w:left="5"/>
            </w:pPr>
            <w:r>
              <w:t xml:space="preserve">Балаларды қабылдау Атааналармен әңгімелесу </w:t>
            </w:r>
          </w:p>
        </w:tc>
        <w:tc>
          <w:tcPr>
            <w:tcW w:w="14610" w:type="dxa"/>
            <w:gridSpan w:val="7"/>
            <w:tcBorders>
              <w:top w:val="single" w:sz="4" w:space="0" w:color="000000"/>
              <w:left w:val="single" w:sz="4" w:space="0" w:color="000000"/>
              <w:bottom w:val="single" w:sz="4" w:space="0" w:color="000000"/>
              <w:right w:val="single" w:sz="4" w:space="0" w:color="000000"/>
            </w:tcBorders>
          </w:tcPr>
          <w:p w14:paraId="407E7819" w14:textId="77777777" w:rsidR="009C48CA" w:rsidRDefault="009C48CA" w:rsidP="00BB324F">
            <w:pPr>
              <w:spacing w:after="6" w:line="276" w:lineRule="auto"/>
              <w:ind w:left="5"/>
            </w:pPr>
            <w:r>
              <w:t xml:space="preserve">Балалардың көңіл-күйін бақылау.дене  қызуын өлшеп тазалықтарын тексеру. Арнайы журналға тіркеу. Мәдени- гигиеналық шараның орындалуын  қадағалау. Медбикемен бірлескен жұмыс. </w:t>
            </w:r>
          </w:p>
          <w:p w14:paraId="4ED229F4" w14:textId="77777777" w:rsidR="009C48CA" w:rsidRDefault="009C48CA" w:rsidP="00BB324F">
            <w:pPr>
              <w:spacing w:line="281" w:lineRule="auto"/>
              <w:ind w:left="5" w:right="7073"/>
              <w:jc w:val="both"/>
            </w:pPr>
            <w:r>
              <w:t xml:space="preserve">Ата-аналармен жұмыс: «Балалардың демалыс күндерін қалай, қайда өткізгендері жайлы» әңгімелесу. </w:t>
            </w:r>
          </w:p>
          <w:p w14:paraId="6FA04B6E" w14:textId="77777777" w:rsidR="009C48CA" w:rsidRDefault="009C48CA" w:rsidP="00BB324F">
            <w:pPr>
              <w:ind w:left="5"/>
            </w:pPr>
            <w:r>
              <w:t xml:space="preserve"> </w:t>
            </w:r>
          </w:p>
        </w:tc>
      </w:tr>
      <w:tr w:rsidR="009C48CA" w14:paraId="37129548" w14:textId="77777777" w:rsidTr="00BB324F">
        <w:trPr>
          <w:trHeight w:val="2791"/>
        </w:trPr>
        <w:tc>
          <w:tcPr>
            <w:tcW w:w="1416" w:type="dxa"/>
            <w:vMerge w:val="restart"/>
            <w:tcBorders>
              <w:top w:val="single" w:sz="4" w:space="0" w:color="000000"/>
              <w:left w:val="single" w:sz="4" w:space="0" w:color="000000"/>
              <w:bottom w:val="single" w:sz="4" w:space="0" w:color="000000"/>
              <w:right w:val="single" w:sz="4" w:space="0" w:color="000000"/>
            </w:tcBorders>
          </w:tcPr>
          <w:p w14:paraId="464B6D5A" w14:textId="77777777" w:rsidR="009C48CA" w:rsidRDefault="009C48CA" w:rsidP="00BB324F">
            <w:pPr>
              <w:ind w:left="5"/>
            </w:pPr>
            <w:r>
              <w:t xml:space="preserve"> </w:t>
            </w:r>
          </w:p>
          <w:p w14:paraId="56AEF621" w14:textId="77777777" w:rsidR="009C48CA" w:rsidRDefault="009C48CA" w:rsidP="00BB324F">
            <w:pPr>
              <w:ind w:left="5"/>
            </w:pPr>
            <w:r>
              <w:t xml:space="preserve"> </w:t>
            </w:r>
          </w:p>
          <w:p w14:paraId="11252110" w14:textId="77777777" w:rsidR="009C48CA" w:rsidRDefault="009C48CA" w:rsidP="00BB324F">
            <w:pPr>
              <w:ind w:left="5" w:right="53"/>
              <w:jc w:val="both"/>
            </w:pPr>
            <w:r>
              <w:t xml:space="preserve">Ойындар (үстел үсті, саусақ және т.б. ) </w:t>
            </w:r>
          </w:p>
        </w:tc>
        <w:tc>
          <w:tcPr>
            <w:tcW w:w="3256" w:type="dxa"/>
            <w:tcBorders>
              <w:top w:val="single" w:sz="4" w:space="0" w:color="000000"/>
              <w:left w:val="single" w:sz="4" w:space="0" w:color="000000"/>
              <w:bottom w:val="single" w:sz="4" w:space="0" w:color="000000"/>
              <w:right w:val="single" w:sz="4" w:space="0" w:color="000000"/>
            </w:tcBorders>
          </w:tcPr>
          <w:p w14:paraId="58722AD1" w14:textId="77777777" w:rsidR="009C48CA" w:rsidRDefault="009C48CA" w:rsidP="00BB324F">
            <w:pPr>
              <w:spacing w:line="283" w:lineRule="auto"/>
              <w:ind w:left="5" w:right="1156"/>
            </w:pPr>
            <w:r>
              <w:t xml:space="preserve">Картотека №9 </w:t>
            </w:r>
            <w:r>
              <w:rPr>
                <w:color w:val="FF0000"/>
              </w:rPr>
              <w:t xml:space="preserve">Пед жет ойын:  </w:t>
            </w:r>
          </w:p>
          <w:p w14:paraId="2EE1831F" w14:textId="77777777" w:rsidR="009C48CA" w:rsidRDefault="009C48CA" w:rsidP="00BB324F">
            <w:pPr>
              <w:spacing w:after="19"/>
              <w:ind w:left="5"/>
            </w:pPr>
            <w:r>
              <w:rPr>
                <w:color w:val="FF0000"/>
              </w:rPr>
              <w:t xml:space="preserve">«Өзім және отбасым» </w:t>
            </w:r>
          </w:p>
          <w:p w14:paraId="1C700505" w14:textId="77777777" w:rsidR="009C48CA" w:rsidRDefault="009C48CA" w:rsidP="00BB324F">
            <w:pPr>
              <w:spacing w:after="17"/>
              <w:ind w:left="5"/>
            </w:pPr>
            <w:r>
              <w:t xml:space="preserve">Мақсаты: Отбасындағы қарым - қатынас мәдениеті туралы біледі, бақытты жанұяның қандай болу керектігін кеңінен түсінеді. </w:t>
            </w:r>
          </w:p>
          <w:p w14:paraId="107D529B" w14:textId="77777777" w:rsidR="009C48CA" w:rsidRDefault="009C48CA" w:rsidP="00BB324F">
            <w:pPr>
              <w:ind w:left="5"/>
            </w:pPr>
            <w:r>
              <w:rPr>
                <w:color w:val="FF0000"/>
              </w:rPr>
              <w:t>4К моделі, бала үні.</w:t>
            </w:r>
            <w:r>
              <w:t xml:space="preserve"> </w:t>
            </w:r>
          </w:p>
        </w:tc>
        <w:tc>
          <w:tcPr>
            <w:tcW w:w="2836" w:type="dxa"/>
            <w:gridSpan w:val="2"/>
            <w:tcBorders>
              <w:top w:val="single" w:sz="4" w:space="0" w:color="000000"/>
              <w:left w:val="single" w:sz="4" w:space="0" w:color="000000"/>
              <w:bottom w:val="single" w:sz="4" w:space="0" w:color="000000"/>
              <w:right w:val="single" w:sz="4" w:space="0" w:color="000000"/>
            </w:tcBorders>
          </w:tcPr>
          <w:p w14:paraId="32D6CA38" w14:textId="77777777" w:rsidR="009C48CA" w:rsidRDefault="009C48CA" w:rsidP="00BB324F">
            <w:pPr>
              <w:spacing w:after="46"/>
              <w:ind w:left="4"/>
              <w:jc w:val="both"/>
            </w:pPr>
            <w:r>
              <w:t xml:space="preserve">Картотека № 4 </w:t>
            </w:r>
            <w:r>
              <w:rPr>
                <w:color w:val="FF0000"/>
              </w:rPr>
              <w:t xml:space="preserve">Құрлымдалған ойын: </w:t>
            </w:r>
          </w:p>
          <w:p w14:paraId="75188BE0" w14:textId="77777777" w:rsidR="009C48CA" w:rsidRDefault="009C48CA" w:rsidP="00BB324F">
            <w:pPr>
              <w:spacing w:after="23" w:line="258" w:lineRule="auto"/>
              <w:ind w:left="4" w:right="85"/>
              <w:jc w:val="both"/>
            </w:pPr>
            <w:r>
              <w:rPr>
                <w:color w:val="FF0000"/>
              </w:rPr>
              <w:t xml:space="preserve">«Құстар  біздің досымыз» </w:t>
            </w:r>
            <w:r>
              <w:t xml:space="preserve">Мақсаты: Балалар құстар туралы білім түсініп,. құстарға қамқорлықпен қарауды біледі. </w:t>
            </w:r>
          </w:p>
          <w:p w14:paraId="49BAFFCB" w14:textId="77777777" w:rsidR="009C48CA" w:rsidRDefault="009C48CA" w:rsidP="00BB324F">
            <w:pPr>
              <w:ind w:left="4"/>
            </w:pPr>
            <w:r>
              <w:rPr>
                <w:color w:val="FF0000"/>
              </w:rPr>
              <w:t>4К моделі, бала үні.</w:t>
            </w:r>
            <w:r>
              <w:t xml:space="preserve"> </w:t>
            </w:r>
          </w:p>
        </w:tc>
        <w:tc>
          <w:tcPr>
            <w:tcW w:w="2840" w:type="dxa"/>
            <w:tcBorders>
              <w:top w:val="single" w:sz="4" w:space="0" w:color="000000"/>
              <w:left w:val="single" w:sz="4" w:space="0" w:color="000000"/>
              <w:bottom w:val="single" w:sz="4" w:space="0" w:color="000000"/>
              <w:right w:val="single" w:sz="4" w:space="0" w:color="000000"/>
            </w:tcBorders>
          </w:tcPr>
          <w:p w14:paraId="25F3EC7C" w14:textId="77777777" w:rsidR="009C48CA" w:rsidRPr="006B3459" w:rsidRDefault="009C48CA" w:rsidP="00BB324F">
            <w:pPr>
              <w:spacing w:line="283" w:lineRule="auto"/>
              <w:ind w:left="5" w:right="685"/>
              <w:rPr>
                <w:lang w:val="ru-RU"/>
              </w:rPr>
            </w:pPr>
            <w:r w:rsidRPr="0047078E">
              <w:rPr>
                <w:lang w:val="ru-RU"/>
              </w:rPr>
              <w:t>Картотека</w:t>
            </w:r>
            <w:r w:rsidRPr="006B3459">
              <w:rPr>
                <w:lang w:val="ru-RU"/>
              </w:rPr>
              <w:t xml:space="preserve"> № 5 </w:t>
            </w:r>
            <w:proofErr w:type="spellStart"/>
            <w:r w:rsidRPr="0047078E">
              <w:rPr>
                <w:color w:val="FF0000"/>
                <w:lang w:val="ru-RU"/>
              </w:rPr>
              <w:t>Пед</w:t>
            </w:r>
            <w:proofErr w:type="spellEnd"/>
            <w:r w:rsidRPr="006B3459">
              <w:rPr>
                <w:color w:val="FF0000"/>
                <w:lang w:val="ru-RU"/>
              </w:rPr>
              <w:t xml:space="preserve"> </w:t>
            </w:r>
            <w:proofErr w:type="spellStart"/>
            <w:r w:rsidRPr="0047078E">
              <w:rPr>
                <w:color w:val="FF0000"/>
                <w:lang w:val="ru-RU"/>
              </w:rPr>
              <w:t>жет</w:t>
            </w:r>
            <w:proofErr w:type="spellEnd"/>
            <w:r w:rsidRPr="006B3459">
              <w:rPr>
                <w:color w:val="FF0000"/>
                <w:lang w:val="ru-RU"/>
              </w:rPr>
              <w:t xml:space="preserve"> </w:t>
            </w:r>
            <w:proofErr w:type="spellStart"/>
            <w:r w:rsidRPr="0047078E">
              <w:rPr>
                <w:color w:val="FF0000"/>
                <w:lang w:val="ru-RU"/>
              </w:rPr>
              <w:t>ойын</w:t>
            </w:r>
            <w:proofErr w:type="spellEnd"/>
            <w:r w:rsidRPr="006B3459">
              <w:rPr>
                <w:color w:val="FF0000"/>
                <w:lang w:val="ru-RU"/>
              </w:rPr>
              <w:t xml:space="preserve">:  </w:t>
            </w:r>
          </w:p>
          <w:p w14:paraId="19C40D71" w14:textId="77777777" w:rsidR="009C48CA" w:rsidRPr="006B3459" w:rsidRDefault="009C48CA" w:rsidP="00BB324F">
            <w:pPr>
              <w:spacing w:after="19"/>
              <w:ind w:left="5"/>
              <w:rPr>
                <w:lang w:val="ru-RU"/>
              </w:rPr>
            </w:pPr>
            <w:r w:rsidRPr="006B3459">
              <w:rPr>
                <w:color w:val="FF0000"/>
                <w:lang w:val="ru-RU"/>
              </w:rPr>
              <w:t>«</w:t>
            </w:r>
            <w:r w:rsidRPr="0047078E">
              <w:rPr>
                <w:color w:val="FF0000"/>
                <w:lang w:val="ru-RU"/>
              </w:rPr>
              <w:t>Нан</w:t>
            </w:r>
            <w:r w:rsidRPr="006B3459">
              <w:rPr>
                <w:color w:val="FF0000"/>
                <w:lang w:val="ru-RU"/>
              </w:rPr>
              <w:t xml:space="preserve"> </w:t>
            </w:r>
            <w:proofErr w:type="spellStart"/>
            <w:r w:rsidRPr="0047078E">
              <w:rPr>
                <w:color w:val="FF0000"/>
                <w:lang w:val="ru-RU"/>
              </w:rPr>
              <w:t>дастарханға</w:t>
            </w:r>
            <w:proofErr w:type="spellEnd"/>
            <w:r w:rsidRPr="006B3459">
              <w:rPr>
                <w:color w:val="FF0000"/>
                <w:lang w:val="ru-RU"/>
              </w:rPr>
              <w:t xml:space="preserve"> </w:t>
            </w:r>
            <w:proofErr w:type="spellStart"/>
            <w:r w:rsidRPr="0047078E">
              <w:rPr>
                <w:color w:val="FF0000"/>
                <w:lang w:val="ru-RU"/>
              </w:rPr>
              <w:t>қалай</w:t>
            </w:r>
            <w:proofErr w:type="spellEnd"/>
            <w:r w:rsidRPr="006B3459">
              <w:rPr>
                <w:color w:val="FF0000"/>
                <w:lang w:val="ru-RU"/>
              </w:rPr>
              <w:t xml:space="preserve"> </w:t>
            </w:r>
          </w:p>
          <w:p w14:paraId="11446AF7" w14:textId="77777777" w:rsidR="009C48CA" w:rsidRPr="00BD7CE5" w:rsidRDefault="009C48CA" w:rsidP="00BB324F">
            <w:pPr>
              <w:ind w:left="5"/>
            </w:pPr>
            <w:proofErr w:type="spellStart"/>
            <w:r w:rsidRPr="0047078E">
              <w:rPr>
                <w:color w:val="FF0000"/>
                <w:lang w:val="ru-RU"/>
              </w:rPr>
              <w:t>келеді</w:t>
            </w:r>
            <w:proofErr w:type="spellEnd"/>
            <w:r w:rsidRPr="00BD7CE5">
              <w:rPr>
                <w:color w:val="FF0000"/>
              </w:rPr>
              <w:t xml:space="preserve">?» </w:t>
            </w:r>
          </w:p>
          <w:p w14:paraId="08C84114" w14:textId="77777777" w:rsidR="009C48CA" w:rsidRPr="006B3459" w:rsidRDefault="009C48CA" w:rsidP="00BB324F">
            <w:pPr>
              <w:spacing w:after="23" w:line="254" w:lineRule="auto"/>
              <w:ind w:left="5"/>
            </w:pPr>
            <w:proofErr w:type="spellStart"/>
            <w:r w:rsidRPr="0047078E">
              <w:rPr>
                <w:lang w:val="ru-RU"/>
              </w:rPr>
              <w:t>Мақсаты</w:t>
            </w:r>
            <w:proofErr w:type="spellEnd"/>
            <w:r w:rsidRPr="006B3459">
              <w:t xml:space="preserve">: </w:t>
            </w:r>
            <w:proofErr w:type="spellStart"/>
            <w:r w:rsidRPr="0047078E">
              <w:rPr>
                <w:lang w:val="ru-RU"/>
              </w:rPr>
              <w:t>Бидайды</w:t>
            </w:r>
            <w:proofErr w:type="spellEnd"/>
            <w:r w:rsidRPr="006B3459">
              <w:t xml:space="preserve"> </w:t>
            </w:r>
            <w:proofErr w:type="spellStart"/>
            <w:r w:rsidRPr="0047078E">
              <w:rPr>
                <w:lang w:val="ru-RU"/>
              </w:rPr>
              <w:t>қалай</w:t>
            </w:r>
            <w:proofErr w:type="spellEnd"/>
            <w:r w:rsidRPr="006B3459">
              <w:t xml:space="preserve"> </w:t>
            </w:r>
            <w:proofErr w:type="spellStart"/>
            <w:r w:rsidRPr="0047078E">
              <w:rPr>
                <w:lang w:val="ru-RU"/>
              </w:rPr>
              <w:t>өсіру</w:t>
            </w:r>
            <w:proofErr w:type="spellEnd"/>
            <w:r w:rsidRPr="006B3459">
              <w:t xml:space="preserve"> </w:t>
            </w:r>
            <w:proofErr w:type="spellStart"/>
            <w:r w:rsidRPr="0047078E">
              <w:rPr>
                <w:lang w:val="ru-RU"/>
              </w:rPr>
              <w:t>және</w:t>
            </w:r>
            <w:proofErr w:type="spellEnd"/>
            <w:r w:rsidRPr="006B3459">
              <w:t xml:space="preserve"> </w:t>
            </w:r>
            <w:proofErr w:type="spellStart"/>
            <w:r w:rsidRPr="0047078E">
              <w:rPr>
                <w:lang w:val="ru-RU"/>
              </w:rPr>
              <w:t>одан</w:t>
            </w:r>
            <w:proofErr w:type="spellEnd"/>
            <w:r w:rsidRPr="006B3459">
              <w:t xml:space="preserve"> </w:t>
            </w:r>
            <w:proofErr w:type="spellStart"/>
            <w:r w:rsidRPr="0047078E">
              <w:rPr>
                <w:lang w:val="ru-RU"/>
              </w:rPr>
              <w:t>нанды</w:t>
            </w:r>
            <w:proofErr w:type="spellEnd"/>
            <w:r w:rsidRPr="006B3459">
              <w:t xml:space="preserve"> </w:t>
            </w:r>
            <w:proofErr w:type="spellStart"/>
            <w:r w:rsidRPr="0047078E">
              <w:rPr>
                <w:lang w:val="ru-RU"/>
              </w:rPr>
              <w:t>қалай</w:t>
            </w:r>
            <w:proofErr w:type="spellEnd"/>
            <w:r w:rsidRPr="006B3459">
              <w:t xml:space="preserve"> </w:t>
            </w:r>
            <w:proofErr w:type="spellStart"/>
            <w:r w:rsidRPr="0047078E">
              <w:rPr>
                <w:lang w:val="ru-RU"/>
              </w:rPr>
              <w:t>жасау</w:t>
            </w:r>
            <w:proofErr w:type="spellEnd"/>
            <w:r w:rsidRPr="006B3459">
              <w:t xml:space="preserve"> </w:t>
            </w:r>
            <w:proofErr w:type="spellStart"/>
            <w:proofErr w:type="gramStart"/>
            <w:r w:rsidRPr="0047078E">
              <w:rPr>
                <w:lang w:val="ru-RU"/>
              </w:rPr>
              <w:t>жөнінде</w:t>
            </w:r>
            <w:proofErr w:type="spellEnd"/>
            <w:r w:rsidRPr="006B3459">
              <w:t xml:space="preserve">  </w:t>
            </w:r>
            <w:proofErr w:type="spellStart"/>
            <w:r w:rsidRPr="0047078E">
              <w:rPr>
                <w:lang w:val="ru-RU"/>
              </w:rPr>
              <w:t>түсіне</w:t>
            </w:r>
            <w:proofErr w:type="spellEnd"/>
            <w:proofErr w:type="gramEnd"/>
            <w:r w:rsidRPr="006B3459">
              <w:t xml:space="preserve"> </w:t>
            </w:r>
            <w:proofErr w:type="spellStart"/>
            <w:r w:rsidRPr="0047078E">
              <w:rPr>
                <w:lang w:val="ru-RU"/>
              </w:rPr>
              <w:t>отырып</w:t>
            </w:r>
            <w:proofErr w:type="spellEnd"/>
            <w:r w:rsidRPr="006B3459">
              <w:t xml:space="preserve">, </w:t>
            </w:r>
            <w:proofErr w:type="spellStart"/>
            <w:r w:rsidRPr="0047078E">
              <w:rPr>
                <w:lang w:val="ru-RU"/>
              </w:rPr>
              <w:t>диқаншылардың</w:t>
            </w:r>
            <w:proofErr w:type="spellEnd"/>
            <w:r w:rsidRPr="006B3459">
              <w:t xml:space="preserve"> </w:t>
            </w:r>
            <w:proofErr w:type="spellStart"/>
            <w:r w:rsidRPr="0047078E">
              <w:rPr>
                <w:lang w:val="ru-RU"/>
              </w:rPr>
              <w:t>еңбегін</w:t>
            </w:r>
            <w:proofErr w:type="spellEnd"/>
            <w:r w:rsidRPr="006B3459">
              <w:t xml:space="preserve"> </w:t>
            </w:r>
            <w:proofErr w:type="spellStart"/>
            <w:r w:rsidRPr="0047078E">
              <w:rPr>
                <w:lang w:val="ru-RU"/>
              </w:rPr>
              <w:t>құрметтеуді</w:t>
            </w:r>
            <w:proofErr w:type="spellEnd"/>
            <w:r w:rsidRPr="006B3459">
              <w:t xml:space="preserve"> </w:t>
            </w:r>
            <w:proofErr w:type="spellStart"/>
            <w:r w:rsidRPr="0047078E">
              <w:rPr>
                <w:lang w:val="ru-RU"/>
              </w:rPr>
              <w:t>түсінеді</w:t>
            </w:r>
            <w:proofErr w:type="spellEnd"/>
            <w:r w:rsidRPr="006B3459">
              <w:t xml:space="preserve">.  </w:t>
            </w:r>
          </w:p>
          <w:p w14:paraId="05754A5A" w14:textId="77777777" w:rsidR="009C48CA" w:rsidRDefault="009C48CA" w:rsidP="00BB324F">
            <w:pPr>
              <w:ind w:left="5"/>
            </w:pPr>
            <w:r>
              <w:rPr>
                <w:color w:val="FF0000"/>
              </w:rPr>
              <w:t>4К моделі, бала үні.</w:t>
            </w:r>
            <w:r>
              <w:t xml:space="preserve"> </w:t>
            </w:r>
          </w:p>
        </w:tc>
        <w:tc>
          <w:tcPr>
            <w:tcW w:w="2836" w:type="dxa"/>
            <w:tcBorders>
              <w:top w:val="single" w:sz="4" w:space="0" w:color="000000"/>
              <w:left w:val="single" w:sz="4" w:space="0" w:color="000000"/>
              <w:bottom w:val="single" w:sz="4" w:space="0" w:color="000000"/>
              <w:right w:val="single" w:sz="4" w:space="0" w:color="000000"/>
            </w:tcBorders>
          </w:tcPr>
          <w:p w14:paraId="7FB20701" w14:textId="77777777" w:rsidR="009C48CA" w:rsidRDefault="009C48CA" w:rsidP="00BB324F">
            <w:pPr>
              <w:spacing w:after="15" w:line="267" w:lineRule="auto"/>
            </w:pPr>
            <w:r>
              <w:t xml:space="preserve">Картотека №15  </w:t>
            </w:r>
            <w:r>
              <w:rPr>
                <w:color w:val="FF0000"/>
              </w:rPr>
              <w:t xml:space="preserve">Құрлымдалған ойын: «Суретші қай жерде қателесті?» </w:t>
            </w:r>
          </w:p>
          <w:p w14:paraId="6BC3A6EC" w14:textId="77777777" w:rsidR="009C48CA" w:rsidRDefault="009C48CA" w:rsidP="00BB324F">
            <w:pPr>
              <w:spacing w:line="265" w:lineRule="auto"/>
              <w:ind w:right="315"/>
              <w:jc w:val="both"/>
            </w:pPr>
            <w:r>
              <w:t xml:space="preserve">Мақсаты:  Балалар суреттегі сәйкессіздікті  таба отырып, өз ойын айта алады. </w:t>
            </w:r>
          </w:p>
          <w:p w14:paraId="4BE7ABC9" w14:textId="77777777" w:rsidR="009C48CA" w:rsidRDefault="009C48CA" w:rsidP="00BB324F">
            <w:pPr>
              <w:spacing w:after="22"/>
            </w:pPr>
            <w:r>
              <w:t xml:space="preserve"> </w:t>
            </w:r>
          </w:p>
          <w:p w14:paraId="11B62832" w14:textId="77777777" w:rsidR="009C48CA" w:rsidRDefault="009C48CA" w:rsidP="00BB324F">
            <w:r>
              <w:rPr>
                <w:color w:val="FF0000"/>
              </w:rPr>
              <w:t>4К моделі, бала үні.</w:t>
            </w:r>
            <w:r>
              <w:t xml:space="preserve"> </w:t>
            </w:r>
          </w:p>
        </w:tc>
        <w:tc>
          <w:tcPr>
            <w:tcW w:w="2841" w:type="dxa"/>
            <w:gridSpan w:val="2"/>
            <w:tcBorders>
              <w:top w:val="single" w:sz="4" w:space="0" w:color="000000"/>
              <w:left w:val="single" w:sz="4" w:space="0" w:color="000000"/>
              <w:bottom w:val="single" w:sz="4" w:space="0" w:color="000000"/>
              <w:right w:val="single" w:sz="4" w:space="0" w:color="000000"/>
            </w:tcBorders>
          </w:tcPr>
          <w:p w14:paraId="1430C867" w14:textId="77777777" w:rsidR="009C48CA" w:rsidRDefault="009C48CA" w:rsidP="00BB324F">
            <w:pPr>
              <w:spacing w:after="26"/>
              <w:ind w:left="5"/>
            </w:pPr>
            <w:r>
              <w:t xml:space="preserve">Картотека №17 </w:t>
            </w:r>
          </w:p>
          <w:p w14:paraId="2E84E0C6" w14:textId="77777777" w:rsidR="009C48CA" w:rsidRDefault="009C48CA" w:rsidP="00BB324F">
            <w:pPr>
              <w:spacing w:line="282" w:lineRule="auto"/>
              <w:ind w:left="5"/>
            </w:pPr>
            <w:r>
              <w:rPr>
                <w:color w:val="FF0000"/>
              </w:rPr>
              <w:t xml:space="preserve">Құрлымдалған ойын «Әдемі гүл» </w:t>
            </w:r>
          </w:p>
          <w:p w14:paraId="3AAFDF1A" w14:textId="77777777" w:rsidR="009C48CA" w:rsidRDefault="009C48CA" w:rsidP="00BB324F">
            <w:pPr>
              <w:spacing w:after="30" w:line="251" w:lineRule="auto"/>
              <w:ind w:left="5" w:right="369"/>
              <w:jc w:val="both"/>
            </w:pPr>
            <w:r>
              <w:t xml:space="preserve">Ойынның мақсаты: Түстер туралы  біледі. түстерді сәйкестендіре алады.  </w:t>
            </w:r>
          </w:p>
          <w:p w14:paraId="080EB3C1" w14:textId="77777777" w:rsidR="009C48CA" w:rsidRDefault="009C48CA" w:rsidP="00BB324F">
            <w:pPr>
              <w:ind w:left="5"/>
            </w:pPr>
            <w:r>
              <w:rPr>
                <w:color w:val="FF0000"/>
              </w:rPr>
              <w:t>4К моделі, бала үні.</w:t>
            </w:r>
            <w:r>
              <w:t xml:space="preserve"> </w:t>
            </w:r>
          </w:p>
        </w:tc>
      </w:tr>
      <w:tr w:rsidR="009C48CA" w:rsidRPr="00BD7CE5" w14:paraId="644915B5" w14:textId="77777777" w:rsidTr="00BB324F">
        <w:trPr>
          <w:trHeight w:val="350"/>
        </w:trPr>
        <w:tc>
          <w:tcPr>
            <w:tcW w:w="0" w:type="auto"/>
            <w:vMerge/>
            <w:tcBorders>
              <w:top w:val="nil"/>
              <w:left w:val="single" w:sz="4" w:space="0" w:color="000000"/>
              <w:bottom w:val="single" w:sz="4" w:space="0" w:color="000000"/>
              <w:right w:val="single" w:sz="4" w:space="0" w:color="000000"/>
            </w:tcBorders>
          </w:tcPr>
          <w:p w14:paraId="5EF5BE66" w14:textId="77777777" w:rsidR="009C48CA" w:rsidRDefault="009C48CA" w:rsidP="00BB324F">
            <w:pPr>
              <w:spacing w:after="160"/>
            </w:pPr>
          </w:p>
        </w:tc>
        <w:tc>
          <w:tcPr>
            <w:tcW w:w="14610" w:type="dxa"/>
            <w:gridSpan w:val="7"/>
            <w:tcBorders>
              <w:top w:val="single" w:sz="4" w:space="0" w:color="000000"/>
              <w:left w:val="single" w:sz="4" w:space="0" w:color="000000"/>
              <w:bottom w:val="single" w:sz="4" w:space="0" w:color="000000"/>
              <w:right w:val="single" w:sz="4" w:space="0" w:color="000000"/>
            </w:tcBorders>
          </w:tcPr>
          <w:p w14:paraId="149647B1" w14:textId="77777777" w:rsidR="009C48CA" w:rsidRPr="0047078E" w:rsidRDefault="009C48CA" w:rsidP="00BB324F">
            <w:pPr>
              <w:ind w:left="5"/>
              <w:rPr>
                <w:lang w:val="ru-RU"/>
              </w:rPr>
            </w:pPr>
            <w:r w:rsidRPr="0047078E">
              <w:rPr>
                <w:lang w:val="ru-RU"/>
              </w:rPr>
              <w:t xml:space="preserve">                                                   </w:t>
            </w:r>
            <w:proofErr w:type="spellStart"/>
            <w:r w:rsidRPr="0047078E">
              <w:rPr>
                <w:lang w:val="ru-RU"/>
              </w:rPr>
              <w:t>Әлеумет</w:t>
            </w:r>
            <w:proofErr w:type="spellEnd"/>
            <w:r w:rsidRPr="0047078E">
              <w:rPr>
                <w:lang w:val="ru-RU"/>
              </w:rPr>
              <w:t xml:space="preserve"> </w:t>
            </w:r>
            <w:proofErr w:type="spellStart"/>
            <w:proofErr w:type="gramStart"/>
            <w:r w:rsidRPr="0047078E">
              <w:rPr>
                <w:lang w:val="ru-RU"/>
              </w:rPr>
              <w:t>саласы</w:t>
            </w:r>
            <w:proofErr w:type="spellEnd"/>
            <w:r w:rsidRPr="0047078E">
              <w:rPr>
                <w:lang w:val="ru-RU"/>
              </w:rPr>
              <w:t xml:space="preserve">  </w:t>
            </w:r>
            <w:proofErr w:type="spellStart"/>
            <w:r w:rsidRPr="0047078E">
              <w:rPr>
                <w:lang w:val="ru-RU"/>
              </w:rPr>
              <w:t>картотекасынан</w:t>
            </w:r>
            <w:proofErr w:type="spellEnd"/>
            <w:proofErr w:type="gramEnd"/>
            <w:r w:rsidRPr="0047078E">
              <w:rPr>
                <w:lang w:val="ru-RU"/>
              </w:rPr>
              <w:t xml:space="preserve"> </w:t>
            </w:r>
          </w:p>
        </w:tc>
      </w:tr>
      <w:tr w:rsidR="009C48CA" w14:paraId="05009618" w14:textId="77777777" w:rsidTr="00BB324F">
        <w:trPr>
          <w:trHeight w:val="846"/>
        </w:trPr>
        <w:tc>
          <w:tcPr>
            <w:tcW w:w="1416" w:type="dxa"/>
            <w:tcBorders>
              <w:top w:val="single" w:sz="4" w:space="0" w:color="000000"/>
              <w:left w:val="single" w:sz="4" w:space="0" w:color="000000"/>
              <w:bottom w:val="single" w:sz="4" w:space="0" w:color="000000"/>
              <w:right w:val="single" w:sz="4" w:space="0" w:color="000000"/>
            </w:tcBorders>
          </w:tcPr>
          <w:p w14:paraId="62D2BABC" w14:textId="77777777" w:rsidR="009C48CA" w:rsidRDefault="009C48CA" w:rsidP="00BB324F">
            <w:pPr>
              <w:ind w:left="5"/>
            </w:pPr>
            <w:r>
              <w:t xml:space="preserve">Таңертеңгі </w:t>
            </w:r>
          </w:p>
          <w:p w14:paraId="4952B369" w14:textId="77777777" w:rsidR="009C48CA" w:rsidRDefault="009C48CA" w:rsidP="00BB324F">
            <w:pPr>
              <w:spacing w:after="12"/>
              <w:ind w:left="5"/>
            </w:pPr>
            <w:r>
              <w:t>гимнастик</w:t>
            </w:r>
          </w:p>
          <w:p w14:paraId="04B99951" w14:textId="77777777" w:rsidR="009C48CA" w:rsidRDefault="009C48CA" w:rsidP="00BB324F">
            <w:pPr>
              <w:ind w:left="5"/>
            </w:pPr>
            <w:r>
              <w:t xml:space="preserve">а </w:t>
            </w:r>
          </w:p>
        </w:tc>
        <w:tc>
          <w:tcPr>
            <w:tcW w:w="14610" w:type="dxa"/>
            <w:gridSpan w:val="7"/>
            <w:tcBorders>
              <w:top w:val="single" w:sz="4" w:space="0" w:color="000000"/>
              <w:left w:val="single" w:sz="4" w:space="0" w:color="000000"/>
              <w:bottom w:val="single" w:sz="4" w:space="0" w:color="000000"/>
              <w:right w:val="single" w:sz="4" w:space="0" w:color="000000"/>
            </w:tcBorders>
          </w:tcPr>
          <w:p w14:paraId="5F3B678E" w14:textId="77777777" w:rsidR="009C48CA" w:rsidRDefault="009C48CA" w:rsidP="00BB324F">
            <w:pPr>
              <w:ind w:left="5" w:right="3538"/>
            </w:pPr>
            <w:r>
              <w:t xml:space="preserve">Қазан   айының   1- аптасына  арналған таңғы жаттығу кешені.                                                                Мақсаты: Жалпы  даму жаттығуларын дұрыс жасай отырып, баланың қимыл-қозғалысын шыңдау </w:t>
            </w:r>
          </w:p>
        </w:tc>
      </w:tr>
      <w:tr w:rsidR="009C48CA" w14:paraId="7696E380" w14:textId="77777777" w:rsidTr="00BB324F">
        <w:trPr>
          <w:trHeight w:val="2035"/>
        </w:trPr>
        <w:tc>
          <w:tcPr>
            <w:tcW w:w="1416" w:type="dxa"/>
            <w:tcBorders>
              <w:top w:val="single" w:sz="4" w:space="0" w:color="000000"/>
              <w:left w:val="single" w:sz="4" w:space="0" w:color="000000"/>
              <w:bottom w:val="single" w:sz="4" w:space="0" w:color="000000"/>
              <w:right w:val="single" w:sz="4" w:space="0" w:color="000000"/>
            </w:tcBorders>
          </w:tcPr>
          <w:p w14:paraId="028AD297" w14:textId="77777777" w:rsidR="009C48CA" w:rsidRDefault="009C48CA" w:rsidP="00BB324F">
            <w:pPr>
              <w:ind w:left="5"/>
            </w:pPr>
            <w:r>
              <w:t xml:space="preserve">Таңғы ас  </w:t>
            </w:r>
          </w:p>
        </w:tc>
        <w:tc>
          <w:tcPr>
            <w:tcW w:w="14610" w:type="dxa"/>
            <w:gridSpan w:val="7"/>
            <w:tcBorders>
              <w:top w:val="single" w:sz="4" w:space="0" w:color="000000"/>
              <w:left w:val="single" w:sz="4" w:space="0" w:color="000000"/>
              <w:bottom w:val="single" w:sz="4" w:space="0" w:color="000000"/>
              <w:right w:val="single" w:sz="4" w:space="0" w:color="000000"/>
            </w:tcBorders>
          </w:tcPr>
          <w:p w14:paraId="22BDA35B" w14:textId="77777777" w:rsidR="009C48CA" w:rsidRDefault="009C48CA" w:rsidP="00BB324F">
            <w:pPr>
              <w:spacing w:after="6" w:line="272" w:lineRule="auto"/>
              <w:ind w:left="5" w:right="911"/>
            </w:pPr>
            <w:r>
              <w:t xml:space="preserve">Тамақ  ішу  мәдениетін, үстелде  отыру, тамақтану, асхана құралдарын дұрыс ұстау  мәдениетін  қалыптастыру және сақтау   Ойын- жаттығу :  </w:t>
            </w:r>
          </w:p>
          <w:p w14:paraId="60308BE3" w14:textId="77777777" w:rsidR="009C48CA" w:rsidRDefault="009C48CA" w:rsidP="00BB324F">
            <w:pPr>
              <w:spacing w:after="22"/>
              <w:ind w:left="5"/>
            </w:pPr>
            <w:r>
              <w:t xml:space="preserve"> Ас  ішер кезде, </w:t>
            </w:r>
          </w:p>
          <w:p w14:paraId="41736C4A" w14:textId="77777777" w:rsidR="009C48CA" w:rsidRDefault="009C48CA" w:rsidP="00BB324F">
            <w:pPr>
              <w:spacing w:after="17"/>
              <w:ind w:left="5"/>
            </w:pPr>
            <w:r>
              <w:t xml:space="preserve">Сөйлемейміз, күлмейміз </w:t>
            </w:r>
          </w:p>
          <w:p w14:paraId="040E3126" w14:textId="77777777" w:rsidR="009C48CA" w:rsidRDefault="009C48CA" w:rsidP="00BB324F">
            <w:pPr>
              <w:spacing w:after="20"/>
              <w:ind w:left="5"/>
            </w:pPr>
            <w:r>
              <w:t xml:space="preserve">Астан басқа өзгені </w:t>
            </w:r>
          </w:p>
          <w:p w14:paraId="2F801F40" w14:textId="77777777" w:rsidR="009C48CA" w:rsidRDefault="009C48CA" w:rsidP="00BB324F">
            <w:pPr>
              <w:spacing w:after="18"/>
              <w:ind w:left="5"/>
            </w:pPr>
            <w:r>
              <w:t xml:space="preserve"> Ойламаймыз білмейміз.  </w:t>
            </w:r>
            <w:r>
              <w:rPr>
                <w:color w:val="FF0000"/>
              </w:rPr>
              <w:t xml:space="preserve">Бала үні. </w:t>
            </w:r>
          </w:p>
          <w:p w14:paraId="613BA6AD" w14:textId="77777777" w:rsidR="009C48CA" w:rsidRDefault="009C48CA" w:rsidP="00BB324F">
            <w:pPr>
              <w:spacing w:after="22"/>
              <w:ind w:left="5"/>
            </w:pPr>
            <w:r>
              <w:t xml:space="preserve">Сиқырлы сөз: "Астарыңыз дәмді болсын!" </w:t>
            </w:r>
          </w:p>
          <w:p w14:paraId="48761F2D" w14:textId="77777777" w:rsidR="009C48CA" w:rsidRDefault="009C48CA" w:rsidP="00BB324F">
            <w:pPr>
              <w:ind w:left="5"/>
            </w:pPr>
            <w:r>
              <w:t xml:space="preserve">Рахмет айтуға тәрбиелеу </w:t>
            </w:r>
          </w:p>
        </w:tc>
      </w:tr>
      <w:tr w:rsidR="009C48CA" w14:paraId="6FB15CBB" w14:textId="77777777" w:rsidTr="00BB324F">
        <w:trPr>
          <w:trHeight w:val="770"/>
        </w:trPr>
        <w:tc>
          <w:tcPr>
            <w:tcW w:w="1416" w:type="dxa"/>
            <w:tcBorders>
              <w:top w:val="single" w:sz="4" w:space="0" w:color="000000"/>
              <w:left w:val="single" w:sz="4" w:space="0" w:color="000000"/>
              <w:bottom w:val="single" w:sz="4" w:space="0" w:color="000000"/>
              <w:right w:val="single" w:sz="4" w:space="0" w:color="000000"/>
            </w:tcBorders>
          </w:tcPr>
          <w:p w14:paraId="15A2A3C2" w14:textId="77777777" w:rsidR="009C48CA" w:rsidRDefault="009C48CA" w:rsidP="00BB324F">
            <w:pPr>
              <w:ind w:left="5"/>
            </w:pPr>
            <w:r>
              <w:lastRenderedPageBreak/>
              <w:t xml:space="preserve">Ойындар, ҰОҚ дайындық  </w:t>
            </w:r>
          </w:p>
        </w:tc>
        <w:tc>
          <w:tcPr>
            <w:tcW w:w="14610" w:type="dxa"/>
            <w:gridSpan w:val="7"/>
            <w:tcBorders>
              <w:top w:val="single" w:sz="4" w:space="0" w:color="000000"/>
              <w:left w:val="single" w:sz="4" w:space="0" w:color="000000"/>
              <w:bottom w:val="nil"/>
              <w:right w:val="single" w:sz="4" w:space="0" w:color="000000"/>
            </w:tcBorders>
          </w:tcPr>
          <w:p w14:paraId="1B70FF81" w14:textId="77777777" w:rsidR="009C48CA" w:rsidRDefault="009C48CA" w:rsidP="00BB324F">
            <w:pPr>
              <w:ind w:left="5"/>
            </w:pPr>
            <w:r>
              <w:t xml:space="preserve">ҰОҚ   өтілу  барысына қажет құралдарды, көрнекіліктер дайындау. </w:t>
            </w:r>
          </w:p>
          <w:p w14:paraId="5906A9EA" w14:textId="77777777" w:rsidR="009C48CA" w:rsidRDefault="009C48CA" w:rsidP="00BB324F">
            <w:pPr>
              <w:ind w:left="5"/>
            </w:pPr>
            <w:r>
              <w:t xml:space="preserve"> </w:t>
            </w:r>
          </w:p>
        </w:tc>
      </w:tr>
    </w:tbl>
    <w:p w14:paraId="023F7344" w14:textId="77777777" w:rsidR="009C48CA" w:rsidRDefault="009C48CA" w:rsidP="009C48CA">
      <w:pPr>
        <w:ind w:left="-1136" w:right="14"/>
      </w:pPr>
    </w:p>
    <w:tbl>
      <w:tblPr>
        <w:tblStyle w:val="TableGrid"/>
        <w:tblW w:w="16025" w:type="dxa"/>
        <w:tblInd w:w="-711" w:type="dxa"/>
        <w:tblCellMar>
          <w:top w:w="58" w:type="dxa"/>
        </w:tblCellMar>
        <w:tblLook w:val="04A0" w:firstRow="1" w:lastRow="0" w:firstColumn="1" w:lastColumn="0" w:noHBand="0" w:noVBand="1"/>
      </w:tblPr>
      <w:tblGrid>
        <w:gridCol w:w="1416"/>
        <w:gridCol w:w="3116"/>
        <w:gridCol w:w="2696"/>
        <w:gridCol w:w="3120"/>
        <w:gridCol w:w="3256"/>
        <w:gridCol w:w="2421"/>
      </w:tblGrid>
      <w:tr w:rsidR="009C48CA" w:rsidRPr="006B3459" w14:paraId="3041AC30" w14:textId="77777777" w:rsidTr="00BB324F">
        <w:trPr>
          <w:trHeight w:val="10639"/>
        </w:trPr>
        <w:tc>
          <w:tcPr>
            <w:tcW w:w="1416" w:type="dxa"/>
            <w:tcBorders>
              <w:top w:val="single" w:sz="4" w:space="0" w:color="000000"/>
              <w:left w:val="single" w:sz="4" w:space="0" w:color="000000"/>
              <w:bottom w:val="single" w:sz="4" w:space="0" w:color="000000"/>
              <w:right w:val="single" w:sz="4" w:space="0" w:color="000000"/>
            </w:tcBorders>
          </w:tcPr>
          <w:p w14:paraId="57359898" w14:textId="77777777" w:rsidR="009C48CA" w:rsidRDefault="009C48CA" w:rsidP="00BB324F">
            <w:pPr>
              <w:spacing w:line="252" w:lineRule="auto"/>
              <w:ind w:left="110"/>
            </w:pPr>
            <w:r>
              <w:lastRenderedPageBreak/>
              <w:t xml:space="preserve">Мектепке дейінгі ұйым кестесі  бойынша  </w:t>
            </w:r>
          </w:p>
          <w:p w14:paraId="3E2BF575" w14:textId="77777777" w:rsidR="009C48CA" w:rsidRDefault="009C48CA" w:rsidP="00BB324F">
            <w:pPr>
              <w:spacing w:after="43"/>
              <w:ind w:left="110"/>
            </w:pPr>
            <w:r>
              <w:t xml:space="preserve">ұйымдасты рылған оқу </w:t>
            </w:r>
          </w:p>
          <w:p w14:paraId="37746C1C" w14:textId="77777777" w:rsidR="009C48CA" w:rsidRDefault="009C48CA" w:rsidP="00BB324F">
            <w:pPr>
              <w:ind w:left="110" w:right="21"/>
            </w:pPr>
            <w:r>
              <w:t xml:space="preserve">қызметтері </w:t>
            </w:r>
          </w:p>
        </w:tc>
        <w:tc>
          <w:tcPr>
            <w:tcW w:w="3116" w:type="dxa"/>
            <w:tcBorders>
              <w:top w:val="single" w:sz="4" w:space="0" w:color="000000"/>
              <w:left w:val="single" w:sz="4" w:space="0" w:color="000000"/>
              <w:bottom w:val="single" w:sz="4" w:space="0" w:color="000000"/>
              <w:right w:val="single" w:sz="4" w:space="0" w:color="000000"/>
            </w:tcBorders>
          </w:tcPr>
          <w:p w14:paraId="08644983" w14:textId="77777777" w:rsidR="009C48CA" w:rsidRDefault="009C48CA" w:rsidP="00BB324F">
            <w:pPr>
              <w:spacing w:after="24"/>
              <w:ind w:left="110"/>
            </w:pPr>
            <w:r>
              <w:t xml:space="preserve">1.Сөйлеуді дамыту </w:t>
            </w:r>
          </w:p>
          <w:p w14:paraId="0A64EA2E" w14:textId="77777777" w:rsidR="009C48CA" w:rsidRDefault="009C48CA" w:rsidP="00BB324F">
            <w:pPr>
              <w:spacing w:after="17"/>
              <w:ind w:left="110"/>
            </w:pPr>
            <w:r>
              <w:t xml:space="preserve">Тақырыбы: Менің отбасым </w:t>
            </w:r>
          </w:p>
          <w:p w14:paraId="5C78940B" w14:textId="77777777" w:rsidR="009C48CA" w:rsidRDefault="009C48CA" w:rsidP="00BB324F">
            <w:pPr>
              <w:spacing w:after="8" w:line="268" w:lineRule="auto"/>
              <w:ind w:left="110" w:right="225"/>
              <w:jc w:val="both"/>
            </w:pPr>
            <w:r>
              <w:t xml:space="preserve">(сурет бойынша әңгіме) Мақсаты:    Отбасы, отбасындағы  қарымқатынас туралы айтып бере алады.  </w:t>
            </w:r>
          </w:p>
          <w:p w14:paraId="18D43FB7" w14:textId="77777777" w:rsidR="009C48CA" w:rsidRDefault="009C48CA" w:rsidP="00BB324F">
            <w:pPr>
              <w:spacing w:after="18" w:line="265" w:lineRule="auto"/>
              <w:ind w:left="110"/>
            </w:pPr>
            <w:r>
              <w:rPr>
                <w:color w:val="FF0000"/>
              </w:rPr>
              <w:t xml:space="preserve">Ресурстар: Отбасы суретері. Әдіс-тәсілі: 4К моделі, командада жұмыс, бала үні, жанама бақылау </w:t>
            </w:r>
          </w:p>
          <w:p w14:paraId="219D2187" w14:textId="77777777" w:rsidR="009C48CA" w:rsidRDefault="009C48CA" w:rsidP="00BB324F">
            <w:pPr>
              <w:spacing w:after="1" w:line="279" w:lineRule="auto"/>
              <w:ind w:left="110" w:right="135"/>
            </w:pPr>
            <w:r>
              <w:t xml:space="preserve">ҰОҚ ӨТІЛУ  БАРЫСЫ.  Шаттық  шеңбері. «Балалы үй-базар» Н.Әлімқұлов. </w:t>
            </w:r>
          </w:p>
          <w:p w14:paraId="241C0DEA" w14:textId="77777777" w:rsidR="009C48CA" w:rsidRDefault="009C48CA" w:rsidP="00BB324F">
            <w:pPr>
              <w:spacing w:line="280" w:lineRule="auto"/>
              <w:ind w:left="110"/>
            </w:pPr>
            <w:r>
              <w:t xml:space="preserve">Біздің үйден ән тарап, Дұмандатар өмірді. </w:t>
            </w:r>
          </w:p>
          <w:p w14:paraId="634E83A0" w14:textId="77777777" w:rsidR="009C48CA" w:rsidRDefault="009C48CA" w:rsidP="00BB324F">
            <w:pPr>
              <w:spacing w:after="6" w:line="269" w:lineRule="auto"/>
              <w:ind w:left="110" w:right="316"/>
              <w:jc w:val="both"/>
            </w:pPr>
            <w:r>
              <w:t xml:space="preserve">Біздің үйде салтанат, Біздің үйде көңілді. Бала үні. I.Қызығушылықты  ояту. Дид ойын: «Кім тапқыр?»  Дегенімді жасайтын  </w:t>
            </w:r>
          </w:p>
          <w:p w14:paraId="561C851D" w14:textId="77777777" w:rsidR="009C48CA" w:rsidRDefault="009C48CA" w:rsidP="00BB324F">
            <w:pPr>
              <w:spacing w:after="23"/>
              <w:ind w:left="110"/>
            </w:pPr>
            <w:r>
              <w:t xml:space="preserve">Қалған тамағымды асайтын,  </w:t>
            </w:r>
          </w:p>
          <w:p w14:paraId="1F2B8A45" w14:textId="77777777" w:rsidR="009C48CA" w:rsidRPr="00BD7CE5" w:rsidRDefault="009C48CA" w:rsidP="00BB324F">
            <w:pPr>
              <w:spacing w:after="4" w:line="275" w:lineRule="auto"/>
              <w:ind w:left="110"/>
              <w:rPr>
                <w:lang w:val="ru-RU"/>
              </w:rPr>
            </w:pPr>
            <w:proofErr w:type="spellStart"/>
            <w:r w:rsidRPr="00BD7CE5">
              <w:rPr>
                <w:lang w:val="ru-RU"/>
              </w:rPr>
              <w:t>Ертіп</w:t>
            </w:r>
            <w:proofErr w:type="spellEnd"/>
            <w:r w:rsidRPr="00BD7CE5">
              <w:rPr>
                <w:lang w:val="ru-RU"/>
              </w:rPr>
              <w:t xml:space="preserve"> </w:t>
            </w:r>
            <w:proofErr w:type="spellStart"/>
            <w:r w:rsidRPr="00BD7CE5">
              <w:rPr>
                <w:lang w:val="ru-RU"/>
              </w:rPr>
              <w:t>алып</w:t>
            </w:r>
            <w:proofErr w:type="spellEnd"/>
            <w:r w:rsidRPr="00BD7CE5">
              <w:rPr>
                <w:lang w:val="ru-RU"/>
              </w:rPr>
              <w:t xml:space="preserve"> </w:t>
            </w:r>
            <w:proofErr w:type="spellStart"/>
            <w:proofErr w:type="gramStart"/>
            <w:r w:rsidRPr="00BD7CE5">
              <w:rPr>
                <w:lang w:val="ru-RU"/>
              </w:rPr>
              <w:t>жетектеп</w:t>
            </w:r>
            <w:proofErr w:type="spellEnd"/>
            <w:r w:rsidRPr="00BD7CE5">
              <w:rPr>
                <w:lang w:val="ru-RU"/>
              </w:rPr>
              <w:t xml:space="preserve">  «</w:t>
            </w:r>
            <w:proofErr w:type="spellStart"/>
            <w:proofErr w:type="gramEnd"/>
            <w:r w:rsidRPr="00BD7CE5">
              <w:rPr>
                <w:lang w:val="ru-RU"/>
              </w:rPr>
              <w:t>Немерем</w:t>
            </w:r>
            <w:proofErr w:type="spellEnd"/>
            <w:r w:rsidRPr="00BD7CE5">
              <w:rPr>
                <w:lang w:val="ru-RU"/>
              </w:rPr>
              <w:t xml:space="preserve">» – </w:t>
            </w:r>
            <w:proofErr w:type="spellStart"/>
            <w:r w:rsidRPr="00BD7CE5">
              <w:rPr>
                <w:lang w:val="ru-RU"/>
              </w:rPr>
              <w:t>деп</w:t>
            </w:r>
            <w:proofErr w:type="spellEnd"/>
            <w:r w:rsidRPr="00BD7CE5">
              <w:rPr>
                <w:lang w:val="ru-RU"/>
              </w:rPr>
              <w:t xml:space="preserve"> </w:t>
            </w:r>
            <w:proofErr w:type="spellStart"/>
            <w:r w:rsidRPr="00BD7CE5">
              <w:rPr>
                <w:lang w:val="ru-RU"/>
              </w:rPr>
              <w:t>атайтын</w:t>
            </w:r>
            <w:proofErr w:type="spellEnd"/>
            <w:r w:rsidRPr="00BD7CE5">
              <w:rPr>
                <w:lang w:val="ru-RU"/>
              </w:rPr>
              <w:t xml:space="preserve">? </w:t>
            </w:r>
          </w:p>
          <w:p w14:paraId="64643FA6" w14:textId="77777777" w:rsidR="009C48CA" w:rsidRPr="00BD7CE5" w:rsidRDefault="009C48CA" w:rsidP="00BB324F">
            <w:pPr>
              <w:spacing w:after="21"/>
              <w:ind w:left="110"/>
              <w:rPr>
                <w:lang w:val="ru-RU"/>
              </w:rPr>
            </w:pPr>
            <w:proofErr w:type="spellStart"/>
            <w:r w:rsidRPr="00BD7CE5">
              <w:rPr>
                <w:lang w:val="ru-RU"/>
              </w:rPr>
              <w:t>Кім</w:t>
            </w:r>
            <w:proofErr w:type="spellEnd"/>
            <w:r w:rsidRPr="00BD7CE5">
              <w:rPr>
                <w:lang w:val="ru-RU"/>
              </w:rPr>
              <w:t xml:space="preserve"> </w:t>
            </w:r>
            <w:proofErr w:type="spellStart"/>
            <w:r w:rsidRPr="00BD7CE5">
              <w:rPr>
                <w:lang w:val="ru-RU"/>
              </w:rPr>
              <w:t>ол</w:t>
            </w:r>
            <w:proofErr w:type="spellEnd"/>
            <w:r w:rsidRPr="00BD7CE5">
              <w:rPr>
                <w:lang w:val="ru-RU"/>
              </w:rPr>
              <w:t xml:space="preserve">? </w:t>
            </w:r>
            <w:proofErr w:type="spellStart"/>
            <w:r w:rsidRPr="00BD7CE5">
              <w:rPr>
                <w:color w:val="FF0000"/>
                <w:lang w:val="ru-RU"/>
              </w:rPr>
              <w:t>Сыни</w:t>
            </w:r>
            <w:proofErr w:type="spellEnd"/>
            <w:r w:rsidRPr="00BD7CE5">
              <w:rPr>
                <w:color w:val="FF0000"/>
                <w:lang w:val="ru-RU"/>
              </w:rPr>
              <w:t xml:space="preserve"> </w:t>
            </w:r>
            <w:proofErr w:type="spellStart"/>
            <w:r w:rsidRPr="00BD7CE5">
              <w:rPr>
                <w:color w:val="FF0000"/>
                <w:lang w:val="ru-RU"/>
              </w:rPr>
              <w:t>ойлау</w:t>
            </w:r>
            <w:proofErr w:type="spellEnd"/>
            <w:r w:rsidRPr="00BD7CE5">
              <w:rPr>
                <w:color w:val="FF0000"/>
                <w:lang w:val="ru-RU"/>
              </w:rPr>
              <w:t xml:space="preserve">, Бал </w:t>
            </w:r>
            <w:proofErr w:type="spellStart"/>
            <w:r w:rsidRPr="00BD7CE5">
              <w:rPr>
                <w:color w:val="FF0000"/>
                <w:lang w:val="ru-RU"/>
              </w:rPr>
              <w:t>үні</w:t>
            </w:r>
            <w:proofErr w:type="spellEnd"/>
            <w:r w:rsidRPr="00BD7CE5">
              <w:rPr>
                <w:lang w:val="ru-RU"/>
              </w:rPr>
              <w:t xml:space="preserve"> </w:t>
            </w:r>
          </w:p>
          <w:p w14:paraId="74EAA130" w14:textId="77777777" w:rsidR="009C48CA" w:rsidRPr="00BD7CE5" w:rsidRDefault="009C48CA" w:rsidP="00BB324F">
            <w:pPr>
              <w:spacing w:after="23"/>
              <w:ind w:left="110"/>
              <w:rPr>
                <w:lang w:val="ru-RU"/>
              </w:rPr>
            </w:pPr>
            <w:proofErr w:type="spellStart"/>
            <w:r w:rsidRPr="00BD7CE5">
              <w:rPr>
                <w:lang w:val="ru-RU"/>
              </w:rPr>
              <w:t>Балалар</w:t>
            </w:r>
            <w:proofErr w:type="spellEnd"/>
            <w:r w:rsidRPr="00BD7CE5">
              <w:rPr>
                <w:lang w:val="ru-RU"/>
              </w:rPr>
              <w:t xml:space="preserve">: – </w:t>
            </w:r>
            <w:proofErr w:type="spellStart"/>
            <w:r w:rsidRPr="00BD7CE5">
              <w:rPr>
                <w:lang w:val="ru-RU"/>
              </w:rPr>
              <w:t>Апай</w:t>
            </w:r>
            <w:proofErr w:type="spellEnd"/>
            <w:r w:rsidRPr="00BD7CE5">
              <w:rPr>
                <w:lang w:val="ru-RU"/>
              </w:rPr>
              <w:t xml:space="preserve">, </w:t>
            </w:r>
            <w:proofErr w:type="spellStart"/>
            <w:r w:rsidRPr="00BD7CE5">
              <w:rPr>
                <w:lang w:val="ru-RU"/>
              </w:rPr>
              <w:t>бұл</w:t>
            </w:r>
            <w:proofErr w:type="spellEnd"/>
            <w:r w:rsidRPr="00BD7CE5">
              <w:rPr>
                <w:lang w:val="ru-RU"/>
              </w:rPr>
              <w:t xml:space="preserve"> «</w:t>
            </w:r>
            <w:proofErr w:type="spellStart"/>
            <w:r w:rsidRPr="00BD7CE5">
              <w:rPr>
                <w:lang w:val="ru-RU"/>
              </w:rPr>
              <w:t>Ата</w:t>
            </w:r>
            <w:proofErr w:type="spellEnd"/>
            <w:r w:rsidRPr="00BD7CE5">
              <w:rPr>
                <w:lang w:val="ru-RU"/>
              </w:rPr>
              <w:t xml:space="preserve">» </w:t>
            </w:r>
          </w:p>
          <w:p w14:paraId="68369F21" w14:textId="77777777" w:rsidR="009C48CA" w:rsidRPr="00BD7CE5" w:rsidRDefault="009C48CA" w:rsidP="00BB324F">
            <w:pPr>
              <w:ind w:left="110"/>
              <w:rPr>
                <w:lang w:val="ru-RU"/>
              </w:rPr>
            </w:pPr>
            <w:r w:rsidRPr="00BD7CE5">
              <w:rPr>
                <w:lang w:val="ru-RU"/>
              </w:rPr>
              <w:t xml:space="preserve">– </w:t>
            </w:r>
            <w:proofErr w:type="spellStart"/>
            <w:r w:rsidRPr="00BD7CE5">
              <w:rPr>
                <w:lang w:val="ru-RU"/>
              </w:rPr>
              <w:t>ғой</w:t>
            </w:r>
            <w:proofErr w:type="spellEnd"/>
            <w:r w:rsidRPr="00BD7CE5">
              <w:rPr>
                <w:lang w:val="ru-RU"/>
              </w:rPr>
              <w:t xml:space="preserve">               </w:t>
            </w:r>
          </w:p>
          <w:p w14:paraId="12839606" w14:textId="77777777" w:rsidR="009C48CA" w:rsidRPr="00BD7CE5" w:rsidRDefault="009C48CA" w:rsidP="00BB324F">
            <w:pPr>
              <w:spacing w:after="5" w:line="275" w:lineRule="auto"/>
              <w:ind w:left="110"/>
              <w:jc w:val="both"/>
              <w:rPr>
                <w:lang w:val="ru-RU"/>
              </w:rPr>
            </w:pPr>
            <w:proofErr w:type="spellStart"/>
            <w:r w:rsidRPr="00BD7CE5">
              <w:rPr>
                <w:lang w:val="ru-RU"/>
              </w:rPr>
              <w:t>Ертегі</w:t>
            </w:r>
            <w:proofErr w:type="spellEnd"/>
            <w:r w:rsidRPr="00BD7CE5">
              <w:rPr>
                <w:lang w:val="ru-RU"/>
              </w:rPr>
              <w:t xml:space="preserve"> </w:t>
            </w:r>
            <w:proofErr w:type="spellStart"/>
            <w:r w:rsidRPr="00BD7CE5">
              <w:rPr>
                <w:lang w:val="ru-RU"/>
              </w:rPr>
              <w:t>айтып</w:t>
            </w:r>
            <w:proofErr w:type="spellEnd"/>
            <w:r w:rsidRPr="00BD7CE5">
              <w:rPr>
                <w:lang w:val="ru-RU"/>
              </w:rPr>
              <w:t xml:space="preserve"> </w:t>
            </w:r>
            <w:proofErr w:type="spellStart"/>
            <w:r w:rsidRPr="00BD7CE5">
              <w:rPr>
                <w:lang w:val="ru-RU"/>
              </w:rPr>
              <w:t>беретін</w:t>
            </w:r>
            <w:proofErr w:type="spellEnd"/>
            <w:r w:rsidRPr="00BD7CE5">
              <w:rPr>
                <w:lang w:val="ru-RU"/>
              </w:rPr>
              <w:t xml:space="preserve">   </w:t>
            </w:r>
            <w:proofErr w:type="spellStart"/>
            <w:r w:rsidRPr="00BD7CE5">
              <w:rPr>
                <w:lang w:val="ru-RU"/>
              </w:rPr>
              <w:t>Айтқаңына</w:t>
            </w:r>
            <w:proofErr w:type="spellEnd"/>
            <w:r w:rsidRPr="00BD7CE5">
              <w:rPr>
                <w:lang w:val="ru-RU"/>
              </w:rPr>
              <w:t xml:space="preserve"> </w:t>
            </w:r>
            <w:proofErr w:type="spellStart"/>
            <w:r w:rsidRPr="00BD7CE5">
              <w:rPr>
                <w:lang w:val="ru-RU"/>
              </w:rPr>
              <w:t>сенетін</w:t>
            </w:r>
            <w:proofErr w:type="spellEnd"/>
            <w:r w:rsidRPr="00BD7CE5">
              <w:rPr>
                <w:lang w:val="ru-RU"/>
              </w:rPr>
              <w:t xml:space="preserve">.  </w:t>
            </w:r>
          </w:p>
          <w:p w14:paraId="5D1F2045" w14:textId="77777777" w:rsidR="009C48CA" w:rsidRPr="00BD7CE5" w:rsidRDefault="009C48CA" w:rsidP="00BB324F">
            <w:pPr>
              <w:spacing w:after="17"/>
              <w:ind w:left="110"/>
              <w:rPr>
                <w:lang w:val="ru-RU"/>
              </w:rPr>
            </w:pPr>
            <w:proofErr w:type="spellStart"/>
            <w:r w:rsidRPr="00BD7CE5">
              <w:rPr>
                <w:lang w:val="ru-RU"/>
              </w:rPr>
              <w:t>Дегеніңді</w:t>
            </w:r>
            <w:proofErr w:type="spellEnd"/>
            <w:r w:rsidRPr="00BD7CE5">
              <w:rPr>
                <w:lang w:val="ru-RU"/>
              </w:rPr>
              <w:t xml:space="preserve"> екі </w:t>
            </w:r>
            <w:proofErr w:type="spellStart"/>
            <w:r w:rsidRPr="00BD7CE5">
              <w:rPr>
                <w:lang w:val="ru-RU"/>
              </w:rPr>
              <w:t>етпей</w:t>
            </w:r>
            <w:proofErr w:type="spellEnd"/>
            <w:r w:rsidRPr="00BD7CE5">
              <w:rPr>
                <w:lang w:val="ru-RU"/>
              </w:rPr>
              <w:t xml:space="preserve">   </w:t>
            </w:r>
          </w:p>
          <w:p w14:paraId="0E25EAD5" w14:textId="77777777" w:rsidR="009C48CA" w:rsidRPr="00BD7CE5" w:rsidRDefault="009C48CA" w:rsidP="00BB324F">
            <w:pPr>
              <w:spacing w:after="20"/>
              <w:ind w:left="110"/>
              <w:rPr>
                <w:lang w:val="ru-RU"/>
              </w:rPr>
            </w:pPr>
            <w:proofErr w:type="spellStart"/>
            <w:r w:rsidRPr="00BD7CE5">
              <w:rPr>
                <w:lang w:val="ru-RU"/>
              </w:rPr>
              <w:t>Жаңында</w:t>
            </w:r>
            <w:proofErr w:type="spellEnd"/>
            <w:r w:rsidRPr="00BD7CE5">
              <w:rPr>
                <w:lang w:val="ru-RU"/>
              </w:rPr>
              <w:t xml:space="preserve"> </w:t>
            </w:r>
            <w:proofErr w:type="spellStart"/>
            <w:r w:rsidRPr="00BD7CE5">
              <w:rPr>
                <w:lang w:val="ru-RU"/>
              </w:rPr>
              <w:t>сенің</w:t>
            </w:r>
            <w:proofErr w:type="spellEnd"/>
            <w:r w:rsidRPr="00BD7CE5">
              <w:rPr>
                <w:lang w:val="ru-RU"/>
              </w:rPr>
              <w:t xml:space="preserve"> </w:t>
            </w:r>
            <w:proofErr w:type="spellStart"/>
            <w:r w:rsidRPr="00BD7CE5">
              <w:rPr>
                <w:lang w:val="ru-RU"/>
              </w:rPr>
              <w:t>жүретін</w:t>
            </w:r>
            <w:proofErr w:type="spellEnd"/>
            <w:r w:rsidRPr="00BD7CE5">
              <w:rPr>
                <w:lang w:val="ru-RU"/>
              </w:rPr>
              <w:t xml:space="preserve">, </w:t>
            </w:r>
          </w:p>
          <w:p w14:paraId="5FAEB934" w14:textId="77777777" w:rsidR="009C48CA" w:rsidRPr="00BD7CE5" w:rsidRDefault="009C48CA" w:rsidP="00BB324F">
            <w:pPr>
              <w:spacing w:after="25"/>
              <w:ind w:left="110"/>
              <w:rPr>
                <w:lang w:val="ru-RU"/>
              </w:rPr>
            </w:pPr>
            <w:proofErr w:type="spellStart"/>
            <w:r w:rsidRPr="00BD7CE5">
              <w:rPr>
                <w:lang w:val="ru-RU"/>
              </w:rPr>
              <w:t>Кім</w:t>
            </w:r>
            <w:proofErr w:type="spellEnd"/>
            <w:r w:rsidRPr="00BD7CE5">
              <w:rPr>
                <w:lang w:val="ru-RU"/>
              </w:rPr>
              <w:t xml:space="preserve"> бұл?    </w:t>
            </w:r>
            <w:r w:rsidRPr="00BD7CE5">
              <w:rPr>
                <w:color w:val="FF0000"/>
                <w:lang w:val="ru-RU"/>
              </w:rPr>
              <w:t xml:space="preserve">Бал </w:t>
            </w:r>
            <w:proofErr w:type="spellStart"/>
            <w:r w:rsidRPr="00BD7CE5">
              <w:rPr>
                <w:color w:val="FF0000"/>
                <w:lang w:val="ru-RU"/>
              </w:rPr>
              <w:t>үні</w:t>
            </w:r>
            <w:proofErr w:type="spellEnd"/>
            <w:r w:rsidRPr="00BD7CE5">
              <w:rPr>
                <w:lang w:val="ru-RU"/>
              </w:rPr>
              <w:t xml:space="preserve"> </w:t>
            </w:r>
          </w:p>
          <w:p w14:paraId="4D03F933" w14:textId="77777777" w:rsidR="009C48CA" w:rsidRPr="00BD7CE5" w:rsidRDefault="009C48CA" w:rsidP="00BB324F">
            <w:pPr>
              <w:spacing w:after="31" w:line="251" w:lineRule="auto"/>
              <w:ind w:left="110"/>
              <w:rPr>
                <w:lang w:val="ru-RU"/>
              </w:rPr>
            </w:pPr>
            <w:proofErr w:type="spellStart"/>
            <w:r w:rsidRPr="00BD7CE5">
              <w:rPr>
                <w:lang w:val="ru-RU"/>
              </w:rPr>
              <w:t>Балалар</w:t>
            </w:r>
            <w:proofErr w:type="spellEnd"/>
            <w:r w:rsidRPr="00BD7CE5">
              <w:rPr>
                <w:lang w:val="ru-RU"/>
              </w:rPr>
              <w:t xml:space="preserve">: – </w:t>
            </w:r>
            <w:proofErr w:type="spellStart"/>
            <w:r w:rsidRPr="00BD7CE5">
              <w:rPr>
                <w:lang w:val="ru-RU"/>
              </w:rPr>
              <w:t>Бұл</w:t>
            </w:r>
            <w:proofErr w:type="spellEnd"/>
            <w:r w:rsidRPr="00BD7CE5">
              <w:rPr>
                <w:lang w:val="ru-RU"/>
              </w:rPr>
              <w:t xml:space="preserve"> «</w:t>
            </w:r>
            <w:proofErr w:type="spellStart"/>
            <w:r w:rsidRPr="00BD7CE5">
              <w:rPr>
                <w:lang w:val="ru-RU"/>
              </w:rPr>
              <w:t>Әже</w:t>
            </w:r>
            <w:proofErr w:type="spellEnd"/>
            <w:r w:rsidRPr="00BD7CE5">
              <w:rPr>
                <w:lang w:val="ru-RU"/>
              </w:rPr>
              <w:t xml:space="preserve">» – </w:t>
            </w:r>
            <w:proofErr w:type="spellStart"/>
            <w:r w:rsidRPr="00BD7CE5">
              <w:rPr>
                <w:lang w:val="ru-RU"/>
              </w:rPr>
              <w:t>ғой</w:t>
            </w:r>
            <w:proofErr w:type="spellEnd"/>
            <w:r w:rsidRPr="00BD7CE5">
              <w:rPr>
                <w:lang w:val="ru-RU"/>
              </w:rPr>
              <w:t xml:space="preserve"> </w:t>
            </w:r>
            <w:proofErr w:type="spellStart"/>
            <w:r w:rsidRPr="00BD7CE5">
              <w:rPr>
                <w:lang w:val="ru-RU"/>
              </w:rPr>
              <w:t>апай</w:t>
            </w:r>
            <w:proofErr w:type="spellEnd"/>
            <w:r w:rsidRPr="00BD7CE5">
              <w:rPr>
                <w:lang w:val="ru-RU"/>
              </w:rPr>
              <w:t xml:space="preserve">!                  </w:t>
            </w:r>
          </w:p>
          <w:p w14:paraId="2C7BF64A" w14:textId="77777777" w:rsidR="009C48CA" w:rsidRPr="006B3459" w:rsidRDefault="009C48CA" w:rsidP="00BB324F">
            <w:pPr>
              <w:spacing w:after="10" w:line="265" w:lineRule="auto"/>
              <w:ind w:left="110" w:right="169"/>
              <w:jc w:val="both"/>
              <w:rPr>
                <w:lang w:val="ru-RU"/>
              </w:rPr>
            </w:pPr>
            <w:r w:rsidRPr="00BD7CE5">
              <w:rPr>
                <w:lang w:val="ru-RU"/>
              </w:rPr>
              <w:t xml:space="preserve"> </w:t>
            </w:r>
            <w:proofErr w:type="spellStart"/>
            <w:r w:rsidRPr="006B3459">
              <w:rPr>
                <w:lang w:val="ru-RU"/>
              </w:rPr>
              <w:t>Кіріңді</w:t>
            </w:r>
            <w:proofErr w:type="spellEnd"/>
            <w:r w:rsidRPr="006B3459">
              <w:rPr>
                <w:lang w:val="ru-RU"/>
              </w:rPr>
              <w:t xml:space="preserve"> </w:t>
            </w:r>
            <w:proofErr w:type="spellStart"/>
            <w:r w:rsidRPr="006B3459">
              <w:rPr>
                <w:lang w:val="ru-RU"/>
              </w:rPr>
              <w:t>сенің</w:t>
            </w:r>
            <w:proofErr w:type="spellEnd"/>
            <w:r w:rsidRPr="006B3459">
              <w:rPr>
                <w:lang w:val="ru-RU"/>
              </w:rPr>
              <w:t xml:space="preserve"> </w:t>
            </w:r>
            <w:proofErr w:type="spellStart"/>
            <w:proofErr w:type="gramStart"/>
            <w:r w:rsidRPr="006B3459">
              <w:rPr>
                <w:lang w:val="ru-RU"/>
              </w:rPr>
              <w:t>жуатын</w:t>
            </w:r>
            <w:proofErr w:type="spellEnd"/>
            <w:r w:rsidRPr="006B3459">
              <w:rPr>
                <w:lang w:val="ru-RU"/>
              </w:rPr>
              <w:t xml:space="preserve">  </w:t>
            </w:r>
            <w:proofErr w:type="spellStart"/>
            <w:r w:rsidRPr="006B3459">
              <w:rPr>
                <w:lang w:val="ru-RU"/>
              </w:rPr>
              <w:t>Үйді</w:t>
            </w:r>
            <w:proofErr w:type="spellEnd"/>
            <w:proofErr w:type="gramEnd"/>
            <w:r w:rsidRPr="006B3459">
              <w:rPr>
                <w:lang w:val="ru-RU"/>
              </w:rPr>
              <w:t xml:space="preserve"> </w:t>
            </w:r>
            <w:proofErr w:type="spellStart"/>
            <w:r w:rsidRPr="006B3459">
              <w:rPr>
                <w:lang w:val="ru-RU"/>
              </w:rPr>
              <w:t>шаштың</w:t>
            </w:r>
            <w:proofErr w:type="spellEnd"/>
            <w:r w:rsidRPr="006B3459">
              <w:rPr>
                <w:lang w:val="ru-RU"/>
              </w:rPr>
              <w:t xml:space="preserve"> и </w:t>
            </w:r>
            <w:proofErr w:type="spellStart"/>
            <w:r w:rsidRPr="006B3459">
              <w:rPr>
                <w:lang w:val="ru-RU"/>
              </w:rPr>
              <w:t>деп</w:t>
            </w:r>
            <w:proofErr w:type="spellEnd"/>
            <w:r w:rsidRPr="006B3459">
              <w:rPr>
                <w:lang w:val="ru-RU"/>
              </w:rPr>
              <w:t xml:space="preserve"> </w:t>
            </w:r>
            <w:proofErr w:type="spellStart"/>
            <w:r w:rsidRPr="006B3459">
              <w:rPr>
                <w:lang w:val="ru-RU"/>
              </w:rPr>
              <w:t>қуатын</w:t>
            </w:r>
            <w:proofErr w:type="spellEnd"/>
            <w:r w:rsidRPr="006B3459">
              <w:rPr>
                <w:lang w:val="ru-RU"/>
              </w:rPr>
              <w:t xml:space="preserve">              </w:t>
            </w:r>
            <w:proofErr w:type="spellStart"/>
            <w:r w:rsidRPr="006B3459">
              <w:rPr>
                <w:lang w:val="ru-RU"/>
              </w:rPr>
              <w:t>Тамағыңды</w:t>
            </w:r>
            <w:proofErr w:type="spellEnd"/>
            <w:r w:rsidRPr="006B3459">
              <w:rPr>
                <w:lang w:val="ru-RU"/>
              </w:rPr>
              <w:t xml:space="preserve"> </w:t>
            </w:r>
            <w:proofErr w:type="spellStart"/>
            <w:r w:rsidRPr="006B3459">
              <w:rPr>
                <w:lang w:val="ru-RU"/>
              </w:rPr>
              <w:t>дайындап</w:t>
            </w:r>
            <w:proofErr w:type="spellEnd"/>
            <w:r w:rsidRPr="006B3459">
              <w:rPr>
                <w:lang w:val="ru-RU"/>
              </w:rPr>
              <w:t xml:space="preserve">  </w:t>
            </w:r>
            <w:proofErr w:type="spellStart"/>
            <w:r w:rsidRPr="006B3459">
              <w:rPr>
                <w:lang w:val="ru-RU"/>
              </w:rPr>
              <w:t>Жақсы</w:t>
            </w:r>
            <w:proofErr w:type="spellEnd"/>
            <w:r w:rsidRPr="006B3459">
              <w:rPr>
                <w:lang w:val="ru-RU"/>
              </w:rPr>
              <w:t xml:space="preserve"> </w:t>
            </w:r>
            <w:proofErr w:type="spellStart"/>
            <w:r w:rsidRPr="006B3459">
              <w:rPr>
                <w:lang w:val="ru-RU"/>
              </w:rPr>
              <w:t>көріп</w:t>
            </w:r>
            <w:proofErr w:type="spellEnd"/>
            <w:r w:rsidRPr="006B3459">
              <w:rPr>
                <w:lang w:val="ru-RU"/>
              </w:rPr>
              <w:t xml:space="preserve"> </w:t>
            </w:r>
            <w:proofErr w:type="spellStart"/>
            <w:r w:rsidRPr="006B3459">
              <w:rPr>
                <w:lang w:val="ru-RU"/>
              </w:rPr>
              <w:t>тұратын</w:t>
            </w:r>
            <w:proofErr w:type="spellEnd"/>
            <w:r w:rsidRPr="006B3459">
              <w:rPr>
                <w:lang w:val="ru-RU"/>
              </w:rPr>
              <w:t xml:space="preserve">.  </w:t>
            </w:r>
          </w:p>
          <w:p w14:paraId="2AA449C7" w14:textId="77777777" w:rsidR="009C48CA" w:rsidRDefault="009C48CA" w:rsidP="00BB324F">
            <w:pPr>
              <w:spacing w:after="25"/>
              <w:ind w:left="110"/>
            </w:pPr>
            <w:r>
              <w:lastRenderedPageBreak/>
              <w:t xml:space="preserve">Бұл кім екен? </w:t>
            </w:r>
          </w:p>
          <w:p w14:paraId="7BAF2969" w14:textId="77777777" w:rsidR="009C48CA" w:rsidRDefault="009C48CA" w:rsidP="00BB324F">
            <w:pPr>
              <w:ind w:left="110"/>
            </w:pPr>
            <w:r>
              <w:t xml:space="preserve">Балалар: – Апай бұл  біздің «анамыз» – ғой. </w:t>
            </w:r>
          </w:p>
        </w:tc>
        <w:tc>
          <w:tcPr>
            <w:tcW w:w="2696" w:type="dxa"/>
            <w:tcBorders>
              <w:top w:val="single" w:sz="4" w:space="0" w:color="000000"/>
              <w:left w:val="single" w:sz="4" w:space="0" w:color="000000"/>
              <w:bottom w:val="single" w:sz="4" w:space="0" w:color="000000"/>
              <w:right w:val="single" w:sz="4" w:space="0" w:color="000000"/>
            </w:tcBorders>
          </w:tcPr>
          <w:p w14:paraId="09D4A459" w14:textId="77777777" w:rsidR="009C48CA" w:rsidRDefault="009C48CA" w:rsidP="00BB324F">
            <w:pPr>
              <w:spacing w:after="13" w:line="264" w:lineRule="auto"/>
              <w:ind w:left="110" w:right="232" w:firstLine="305"/>
              <w:jc w:val="both"/>
            </w:pPr>
            <w:r>
              <w:lastRenderedPageBreak/>
              <w:t xml:space="preserve">1.  Көркем әдебиет Тақырыбы: Отбасы  Мақсаты:  Отбасы тақырыбына байланысты  жаттаған өлеңді мәнерлеп  айтуды біледі. </w:t>
            </w:r>
            <w:r>
              <w:rPr>
                <w:color w:val="FF0000"/>
              </w:rPr>
              <w:t xml:space="preserve">Ресурстар: Отбасы суретері, АҚТ технологиясы. </w:t>
            </w:r>
          </w:p>
          <w:p w14:paraId="3DB19FE8" w14:textId="77777777" w:rsidR="009C48CA" w:rsidRDefault="009C48CA" w:rsidP="00BB324F">
            <w:pPr>
              <w:spacing w:line="260" w:lineRule="auto"/>
              <w:ind w:left="110"/>
            </w:pPr>
            <w:r>
              <w:rPr>
                <w:color w:val="FF0000"/>
              </w:rPr>
              <w:t xml:space="preserve">Әдіс-тәсілі: 4К моделі, командада жұмыс, бала үні, жанама бақылау </w:t>
            </w:r>
          </w:p>
          <w:p w14:paraId="62505C40" w14:textId="77777777" w:rsidR="009C48CA" w:rsidRDefault="009C48CA" w:rsidP="00BB324F">
            <w:pPr>
              <w:spacing w:line="282" w:lineRule="auto"/>
              <w:ind w:left="110"/>
              <w:jc w:val="both"/>
            </w:pPr>
            <w:r>
              <w:t xml:space="preserve">Оқу қызметінің барысы.   Шаттық шеңбері  </w:t>
            </w:r>
          </w:p>
          <w:p w14:paraId="3FEFDC57" w14:textId="77777777" w:rsidR="009C48CA" w:rsidRDefault="009C48CA" w:rsidP="00BB324F">
            <w:pPr>
              <w:ind w:left="110"/>
            </w:pPr>
            <w:r>
              <w:t xml:space="preserve">Ермек Өтетілеуұлының </w:t>
            </w:r>
          </w:p>
          <w:p w14:paraId="6FE4CE51" w14:textId="77777777" w:rsidR="009C48CA" w:rsidRDefault="009C48CA" w:rsidP="00BB324F">
            <w:pPr>
              <w:spacing w:after="2" w:line="277" w:lineRule="auto"/>
              <w:ind w:left="110" w:right="258"/>
            </w:pPr>
            <w:r>
              <w:t xml:space="preserve">«Біздің шаңырақ» өлеңін қайталайды. Атамнан басталар, </w:t>
            </w:r>
          </w:p>
          <w:p w14:paraId="37CBFC07" w14:textId="77777777" w:rsidR="009C48CA" w:rsidRDefault="009C48CA" w:rsidP="00BB324F">
            <w:pPr>
              <w:spacing w:line="277" w:lineRule="auto"/>
              <w:ind w:left="110" w:right="427"/>
            </w:pPr>
            <w:r>
              <w:t xml:space="preserve">Әжеммен қосталар, Отбасым мыналар, Ең жақын адамдар: Әкем мен анам бар, Бір туған ағам бар, </w:t>
            </w:r>
          </w:p>
          <w:p w14:paraId="27906319" w14:textId="77777777" w:rsidR="009C48CA" w:rsidRDefault="009C48CA" w:rsidP="00BB324F">
            <w:pPr>
              <w:spacing w:line="277" w:lineRule="auto"/>
              <w:ind w:left="110" w:right="137"/>
            </w:pPr>
            <w:r>
              <w:t xml:space="preserve">Бір туған апам бар. Бәрін жақсы көемін, Еркелеймін,еремін. </w:t>
            </w:r>
          </w:p>
          <w:p w14:paraId="693685A7" w14:textId="77777777" w:rsidR="009C48CA" w:rsidRPr="0047078E" w:rsidRDefault="009C48CA" w:rsidP="00BB324F">
            <w:pPr>
              <w:spacing w:after="25"/>
              <w:ind w:left="110"/>
              <w:rPr>
                <w:lang w:val="ru-RU"/>
              </w:rPr>
            </w:pP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 xml:space="preserve">. </w:t>
            </w:r>
          </w:p>
          <w:p w14:paraId="6BB2541F" w14:textId="77777777" w:rsidR="009C48CA" w:rsidRPr="0047078E" w:rsidRDefault="009C48CA" w:rsidP="00BB324F">
            <w:pPr>
              <w:spacing w:after="22"/>
              <w:ind w:left="110"/>
              <w:rPr>
                <w:lang w:val="ru-RU"/>
              </w:rPr>
            </w:pPr>
            <w:r w:rsidRPr="0047078E">
              <w:rPr>
                <w:lang w:val="ru-RU"/>
              </w:rPr>
              <w:t xml:space="preserve">Ой </w:t>
            </w:r>
            <w:proofErr w:type="spellStart"/>
            <w:r w:rsidRPr="0047078E">
              <w:rPr>
                <w:lang w:val="ru-RU"/>
              </w:rPr>
              <w:t>дамыту</w:t>
            </w:r>
            <w:proofErr w:type="spellEnd"/>
            <w:r w:rsidRPr="0047078E">
              <w:rPr>
                <w:lang w:val="ru-RU"/>
              </w:rPr>
              <w:t xml:space="preserve">. </w:t>
            </w:r>
          </w:p>
          <w:p w14:paraId="33521E27" w14:textId="77777777" w:rsidR="009C48CA" w:rsidRPr="0047078E" w:rsidRDefault="009C48CA" w:rsidP="00BB324F">
            <w:pPr>
              <w:spacing w:after="18"/>
              <w:ind w:left="110"/>
              <w:rPr>
                <w:lang w:val="ru-RU"/>
              </w:rPr>
            </w:pPr>
            <w:r w:rsidRPr="0047078E">
              <w:rPr>
                <w:lang w:val="ru-RU"/>
              </w:rPr>
              <w:t xml:space="preserve">АКТ </w:t>
            </w:r>
            <w:proofErr w:type="spellStart"/>
            <w:r w:rsidRPr="0047078E">
              <w:rPr>
                <w:lang w:val="ru-RU"/>
              </w:rPr>
              <w:t>технологиясы</w:t>
            </w:r>
            <w:proofErr w:type="spellEnd"/>
            <w:r w:rsidRPr="0047078E">
              <w:rPr>
                <w:lang w:val="ru-RU"/>
              </w:rPr>
              <w:t xml:space="preserve">. </w:t>
            </w:r>
          </w:p>
          <w:p w14:paraId="705B7F6E" w14:textId="77777777" w:rsidR="009C48CA" w:rsidRPr="00BD7CE5" w:rsidRDefault="009C48CA" w:rsidP="00BB324F">
            <w:pPr>
              <w:spacing w:after="22"/>
              <w:ind w:left="110"/>
              <w:rPr>
                <w:lang w:val="ru-RU"/>
              </w:rPr>
            </w:pPr>
            <w:r w:rsidRPr="00BD7CE5">
              <w:rPr>
                <w:lang w:val="ru-RU"/>
              </w:rPr>
              <w:t xml:space="preserve">Слайд. </w:t>
            </w:r>
            <w:proofErr w:type="spellStart"/>
            <w:r w:rsidRPr="00BD7CE5">
              <w:rPr>
                <w:lang w:val="ru-RU"/>
              </w:rPr>
              <w:t>Отбасы</w:t>
            </w:r>
            <w:proofErr w:type="spellEnd"/>
            <w:r w:rsidRPr="00BD7CE5">
              <w:rPr>
                <w:lang w:val="ru-RU"/>
              </w:rPr>
              <w:t xml:space="preserve">  </w:t>
            </w:r>
          </w:p>
          <w:p w14:paraId="013480D2" w14:textId="77777777" w:rsidR="009C48CA" w:rsidRPr="00BD7CE5" w:rsidRDefault="009C48CA" w:rsidP="00BB324F">
            <w:pPr>
              <w:spacing w:after="6" w:line="274" w:lineRule="auto"/>
              <w:ind w:left="110"/>
              <w:rPr>
                <w:lang w:val="ru-RU"/>
              </w:rPr>
            </w:pPr>
            <w:r w:rsidRPr="00BD7CE5">
              <w:rPr>
                <w:lang w:val="ru-RU"/>
              </w:rPr>
              <w:t xml:space="preserve"> </w:t>
            </w:r>
            <w:proofErr w:type="spellStart"/>
            <w:r w:rsidRPr="00BD7CE5">
              <w:rPr>
                <w:lang w:val="ru-RU"/>
              </w:rPr>
              <w:t>Суреттен</w:t>
            </w:r>
            <w:proofErr w:type="spellEnd"/>
            <w:r w:rsidRPr="00BD7CE5">
              <w:rPr>
                <w:lang w:val="ru-RU"/>
              </w:rPr>
              <w:t xml:space="preserve"> </w:t>
            </w:r>
            <w:proofErr w:type="spellStart"/>
            <w:r w:rsidRPr="00BD7CE5">
              <w:rPr>
                <w:lang w:val="ru-RU"/>
              </w:rPr>
              <w:t>кімдерді</w:t>
            </w:r>
            <w:proofErr w:type="spellEnd"/>
            <w:r w:rsidRPr="00BD7CE5">
              <w:rPr>
                <w:lang w:val="ru-RU"/>
              </w:rPr>
              <w:t xml:space="preserve"> </w:t>
            </w:r>
            <w:proofErr w:type="spellStart"/>
            <w:r w:rsidRPr="00BD7CE5">
              <w:rPr>
                <w:lang w:val="ru-RU"/>
              </w:rPr>
              <w:t>көріп</w:t>
            </w:r>
            <w:proofErr w:type="spellEnd"/>
            <w:r w:rsidRPr="00BD7CE5">
              <w:rPr>
                <w:lang w:val="ru-RU"/>
              </w:rPr>
              <w:t xml:space="preserve"> </w:t>
            </w:r>
            <w:proofErr w:type="spellStart"/>
            <w:r w:rsidRPr="00BD7CE5">
              <w:rPr>
                <w:lang w:val="ru-RU"/>
              </w:rPr>
              <w:t>тұрсыңдар</w:t>
            </w:r>
            <w:proofErr w:type="spellEnd"/>
            <w:r w:rsidRPr="00BD7CE5">
              <w:rPr>
                <w:lang w:val="ru-RU"/>
              </w:rPr>
              <w:t xml:space="preserve">? </w:t>
            </w:r>
          </w:p>
          <w:p w14:paraId="563EB475" w14:textId="77777777" w:rsidR="009C48CA" w:rsidRPr="00BD7CE5" w:rsidRDefault="009C48CA" w:rsidP="00BB324F">
            <w:pPr>
              <w:spacing w:line="277" w:lineRule="auto"/>
              <w:ind w:left="110" w:right="359"/>
              <w:rPr>
                <w:lang w:val="ru-RU"/>
              </w:rPr>
            </w:pPr>
            <w:r w:rsidRPr="00BD7CE5">
              <w:rPr>
                <w:lang w:val="ru-RU"/>
              </w:rPr>
              <w:t xml:space="preserve"> «</w:t>
            </w:r>
            <w:proofErr w:type="spellStart"/>
            <w:r w:rsidRPr="00BD7CE5">
              <w:rPr>
                <w:lang w:val="ru-RU"/>
              </w:rPr>
              <w:t>Отбасы</w:t>
            </w:r>
            <w:proofErr w:type="spellEnd"/>
            <w:r w:rsidRPr="00BD7CE5">
              <w:rPr>
                <w:lang w:val="ru-RU"/>
              </w:rPr>
              <w:t xml:space="preserve">» </w:t>
            </w:r>
            <w:proofErr w:type="spellStart"/>
            <w:r w:rsidRPr="00BD7CE5">
              <w:rPr>
                <w:lang w:val="ru-RU"/>
              </w:rPr>
              <w:t>дегеніміз</w:t>
            </w:r>
            <w:proofErr w:type="spellEnd"/>
            <w:r w:rsidRPr="00BD7CE5">
              <w:rPr>
                <w:lang w:val="ru-RU"/>
              </w:rPr>
              <w:t xml:space="preserve"> не </w:t>
            </w:r>
            <w:proofErr w:type="spellStart"/>
            <w:r w:rsidRPr="00BD7CE5">
              <w:rPr>
                <w:lang w:val="ru-RU"/>
              </w:rPr>
              <w:t>екенің</w:t>
            </w:r>
            <w:proofErr w:type="spellEnd"/>
            <w:r w:rsidRPr="00BD7CE5">
              <w:rPr>
                <w:lang w:val="ru-RU"/>
              </w:rPr>
              <w:t xml:space="preserve"> </w:t>
            </w:r>
            <w:proofErr w:type="spellStart"/>
            <w:r w:rsidRPr="00BD7CE5">
              <w:rPr>
                <w:lang w:val="ru-RU"/>
              </w:rPr>
              <w:t>білесіңдер</w:t>
            </w:r>
            <w:proofErr w:type="spellEnd"/>
            <w:r w:rsidRPr="00BD7CE5">
              <w:rPr>
                <w:lang w:val="ru-RU"/>
              </w:rPr>
              <w:t xml:space="preserve"> ме? - </w:t>
            </w:r>
            <w:proofErr w:type="spellStart"/>
            <w:r w:rsidRPr="00BD7CE5">
              <w:rPr>
                <w:lang w:val="ru-RU"/>
              </w:rPr>
              <w:t>Отбасы</w:t>
            </w:r>
            <w:proofErr w:type="spellEnd"/>
            <w:r w:rsidRPr="00BD7CE5">
              <w:rPr>
                <w:lang w:val="ru-RU"/>
              </w:rPr>
              <w:t xml:space="preserve"> </w:t>
            </w:r>
            <w:proofErr w:type="spellStart"/>
            <w:r w:rsidRPr="00BD7CE5">
              <w:rPr>
                <w:lang w:val="ru-RU"/>
              </w:rPr>
              <w:t>мүшелеріне</w:t>
            </w:r>
            <w:proofErr w:type="spellEnd"/>
            <w:r w:rsidRPr="00BD7CE5">
              <w:rPr>
                <w:lang w:val="ru-RU"/>
              </w:rPr>
              <w:t xml:space="preserve"> </w:t>
            </w:r>
          </w:p>
          <w:p w14:paraId="3E9DC0E0" w14:textId="77777777" w:rsidR="009C48CA" w:rsidRPr="00BD7CE5" w:rsidRDefault="009C48CA" w:rsidP="00BB324F">
            <w:pPr>
              <w:spacing w:after="11" w:line="265" w:lineRule="auto"/>
              <w:ind w:left="110"/>
              <w:rPr>
                <w:lang w:val="ru-RU"/>
              </w:rPr>
            </w:pPr>
            <w:proofErr w:type="spellStart"/>
            <w:r w:rsidRPr="00BD7CE5">
              <w:rPr>
                <w:lang w:val="ru-RU"/>
              </w:rPr>
              <w:t>кімдер</w:t>
            </w:r>
            <w:proofErr w:type="spellEnd"/>
            <w:r w:rsidRPr="00BD7CE5">
              <w:rPr>
                <w:lang w:val="ru-RU"/>
              </w:rPr>
              <w:t xml:space="preserve"> жатады?                 -</w:t>
            </w:r>
            <w:proofErr w:type="spellStart"/>
            <w:r w:rsidRPr="00BD7CE5">
              <w:rPr>
                <w:lang w:val="ru-RU"/>
              </w:rPr>
              <w:t>Отбасындағы</w:t>
            </w:r>
            <w:proofErr w:type="spellEnd"/>
            <w:r w:rsidRPr="00BD7CE5">
              <w:rPr>
                <w:lang w:val="ru-RU"/>
              </w:rPr>
              <w:t xml:space="preserve"> </w:t>
            </w:r>
            <w:proofErr w:type="spellStart"/>
            <w:r w:rsidRPr="00BD7CE5">
              <w:rPr>
                <w:lang w:val="ru-RU"/>
              </w:rPr>
              <w:t>ең</w:t>
            </w:r>
            <w:proofErr w:type="spellEnd"/>
            <w:r w:rsidRPr="00BD7CE5">
              <w:rPr>
                <w:lang w:val="ru-RU"/>
              </w:rPr>
              <w:t xml:space="preserve"> </w:t>
            </w:r>
            <w:proofErr w:type="spellStart"/>
            <w:r w:rsidRPr="00BD7CE5">
              <w:rPr>
                <w:lang w:val="ru-RU"/>
              </w:rPr>
              <w:t>үлкен</w:t>
            </w:r>
            <w:proofErr w:type="spellEnd"/>
            <w:r w:rsidRPr="00BD7CE5">
              <w:rPr>
                <w:lang w:val="ru-RU"/>
              </w:rPr>
              <w:t xml:space="preserve"> </w:t>
            </w:r>
            <w:proofErr w:type="spellStart"/>
            <w:r w:rsidRPr="00BD7CE5">
              <w:rPr>
                <w:lang w:val="ru-RU"/>
              </w:rPr>
              <w:lastRenderedPageBreak/>
              <w:t>адамдарды</w:t>
            </w:r>
            <w:proofErr w:type="spellEnd"/>
            <w:r w:rsidRPr="00BD7CE5">
              <w:rPr>
                <w:lang w:val="ru-RU"/>
              </w:rPr>
              <w:t xml:space="preserve"> </w:t>
            </w:r>
            <w:proofErr w:type="spellStart"/>
            <w:r w:rsidRPr="00BD7CE5">
              <w:rPr>
                <w:lang w:val="ru-RU"/>
              </w:rPr>
              <w:t>қалай</w:t>
            </w:r>
            <w:proofErr w:type="spellEnd"/>
            <w:r w:rsidRPr="00BD7CE5">
              <w:rPr>
                <w:lang w:val="ru-RU"/>
              </w:rPr>
              <w:t xml:space="preserve"> </w:t>
            </w:r>
            <w:proofErr w:type="spellStart"/>
            <w:r w:rsidRPr="00BD7CE5">
              <w:rPr>
                <w:lang w:val="ru-RU"/>
              </w:rPr>
              <w:t>атаймыз</w:t>
            </w:r>
            <w:proofErr w:type="spellEnd"/>
            <w:r w:rsidRPr="00BD7CE5">
              <w:rPr>
                <w:lang w:val="ru-RU"/>
              </w:rPr>
              <w:t xml:space="preserve">? </w:t>
            </w:r>
          </w:p>
          <w:p w14:paraId="44FD248C" w14:textId="77777777" w:rsidR="009C48CA" w:rsidRPr="00BD7CE5" w:rsidRDefault="009C48CA" w:rsidP="00BB324F">
            <w:pPr>
              <w:ind w:left="110"/>
              <w:rPr>
                <w:lang w:val="ru-RU"/>
              </w:rPr>
            </w:pPr>
            <w:r w:rsidRPr="00BD7CE5">
              <w:rPr>
                <w:lang w:val="ru-RU"/>
              </w:rPr>
              <w:t xml:space="preserve">-Ал, </w:t>
            </w:r>
            <w:proofErr w:type="spellStart"/>
            <w:r w:rsidRPr="00BD7CE5">
              <w:rPr>
                <w:lang w:val="ru-RU"/>
              </w:rPr>
              <w:t>отбасындағы</w:t>
            </w:r>
            <w:proofErr w:type="spellEnd"/>
            <w:r w:rsidRPr="00BD7CE5">
              <w:rPr>
                <w:lang w:val="ru-RU"/>
              </w:rPr>
              <w:t xml:space="preserve"> </w:t>
            </w:r>
            <w:proofErr w:type="spellStart"/>
            <w:r w:rsidRPr="00BD7CE5">
              <w:rPr>
                <w:lang w:val="ru-RU"/>
              </w:rPr>
              <w:t>ең</w:t>
            </w:r>
            <w:proofErr w:type="spellEnd"/>
            <w:r w:rsidRPr="00BD7CE5">
              <w:rPr>
                <w:lang w:val="ru-RU"/>
              </w:rPr>
              <w:t xml:space="preserve"> </w:t>
            </w:r>
            <w:proofErr w:type="spellStart"/>
            <w:r w:rsidRPr="00BD7CE5">
              <w:rPr>
                <w:lang w:val="ru-RU"/>
              </w:rPr>
              <w:t>кішкентай</w:t>
            </w:r>
            <w:proofErr w:type="spellEnd"/>
            <w:r w:rsidRPr="00BD7CE5">
              <w:rPr>
                <w:lang w:val="ru-RU"/>
              </w:rPr>
              <w:t xml:space="preserve"> </w:t>
            </w:r>
            <w:proofErr w:type="spellStart"/>
            <w:r w:rsidRPr="00BD7CE5">
              <w:rPr>
                <w:lang w:val="ru-RU"/>
              </w:rPr>
              <w:t>мүшелерін</w:t>
            </w:r>
            <w:proofErr w:type="spellEnd"/>
            <w:r w:rsidRPr="00BD7CE5">
              <w:rPr>
                <w:lang w:val="ru-RU"/>
              </w:rPr>
              <w:t xml:space="preserve"> </w:t>
            </w:r>
            <w:proofErr w:type="spellStart"/>
            <w:r w:rsidRPr="00BD7CE5">
              <w:rPr>
                <w:lang w:val="ru-RU"/>
              </w:rPr>
              <w:t>қалай</w:t>
            </w:r>
            <w:proofErr w:type="spellEnd"/>
            <w:r w:rsidRPr="00BD7CE5">
              <w:rPr>
                <w:lang w:val="ru-RU"/>
              </w:rPr>
              <w:t xml:space="preserve"> </w:t>
            </w:r>
            <w:proofErr w:type="spellStart"/>
            <w:r w:rsidRPr="00BD7CE5">
              <w:rPr>
                <w:lang w:val="ru-RU"/>
              </w:rPr>
              <w:t>атаймыз</w:t>
            </w:r>
            <w:proofErr w:type="spellEnd"/>
            <w:r w:rsidRPr="00BD7CE5">
              <w:rPr>
                <w:lang w:val="ru-RU"/>
              </w:rPr>
              <w:t xml:space="preserve">?  </w:t>
            </w:r>
          </w:p>
        </w:tc>
        <w:tc>
          <w:tcPr>
            <w:tcW w:w="3120" w:type="dxa"/>
            <w:tcBorders>
              <w:top w:val="single" w:sz="4" w:space="0" w:color="000000"/>
              <w:left w:val="single" w:sz="4" w:space="0" w:color="000000"/>
              <w:bottom w:val="single" w:sz="4" w:space="0" w:color="000000"/>
              <w:right w:val="single" w:sz="4" w:space="0" w:color="000000"/>
            </w:tcBorders>
          </w:tcPr>
          <w:p w14:paraId="3E6FDA2A" w14:textId="77777777" w:rsidR="009C48CA" w:rsidRPr="0047078E" w:rsidRDefault="009C48CA" w:rsidP="00BB324F">
            <w:pPr>
              <w:spacing w:line="258" w:lineRule="auto"/>
              <w:ind w:left="105" w:right="71"/>
              <w:rPr>
                <w:lang w:val="ru-RU"/>
              </w:rPr>
            </w:pPr>
            <w:r w:rsidRPr="0047078E">
              <w:rPr>
                <w:lang w:val="ru-RU"/>
              </w:rPr>
              <w:lastRenderedPageBreak/>
              <w:t xml:space="preserve">1.Математика </w:t>
            </w:r>
            <w:proofErr w:type="spellStart"/>
            <w:r w:rsidRPr="0047078E">
              <w:rPr>
                <w:lang w:val="ru-RU"/>
              </w:rPr>
              <w:t>негіздері</w:t>
            </w:r>
            <w:proofErr w:type="spellEnd"/>
            <w:r w:rsidRPr="0047078E">
              <w:rPr>
                <w:lang w:val="ru-RU"/>
              </w:rPr>
              <w:t xml:space="preserve">. </w:t>
            </w:r>
            <w:proofErr w:type="spellStart"/>
            <w:r w:rsidRPr="0047078E">
              <w:rPr>
                <w:lang w:val="ru-RU"/>
              </w:rPr>
              <w:t>Тақырыбы</w:t>
            </w:r>
            <w:proofErr w:type="spellEnd"/>
            <w:r w:rsidRPr="0047078E">
              <w:rPr>
                <w:lang w:val="ru-RU"/>
              </w:rPr>
              <w:t xml:space="preserve">: 1 саны мен цифры.  </w:t>
            </w:r>
          </w:p>
          <w:p w14:paraId="641145C9" w14:textId="77777777" w:rsidR="009C48CA" w:rsidRPr="0047078E" w:rsidRDefault="009C48CA" w:rsidP="00BB324F">
            <w:pPr>
              <w:spacing w:line="257" w:lineRule="auto"/>
              <w:ind w:left="105" w:right="253"/>
              <w:jc w:val="both"/>
              <w:rPr>
                <w:lang w:val="ru-RU"/>
              </w:rPr>
            </w:pPr>
            <w:proofErr w:type="spellStart"/>
            <w:r w:rsidRPr="0047078E">
              <w:rPr>
                <w:lang w:val="ru-RU"/>
              </w:rPr>
              <w:t>Мақсаты</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1 саны </w:t>
            </w:r>
            <w:proofErr w:type="spellStart"/>
            <w:r w:rsidRPr="0047078E">
              <w:rPr>
                <w:lang w:val="ru-RU"/>
              </w:rPr>
              <w:t>және</w:t>
            </w:r>
            <w:proofErr w:type="spellEnd"/>
            <w:r w:rsidRPr="0047078E">
              <w:rPr>
                <w:lang w:val="ru-RU"/>
              </w:rPr>
              <w:t xml:space="preserve"> </w:t>
            </w:r>
            <w:proofErr w:type="spellStart"/>
            <w:proofErr w:type="gramStart"/>
            <w:r w:rsidRPr="0047078E">
              <w:rPr>
                <w:lang w:val="ru-RU"/>
              </w:rPr>
              <w:t>цифрын</w:t>
            </w:r>
            <w:proofErr w:type="spellEnd"/>
            <w:r w:rsidRPr="0047078E">
              <w:rPr>
                <w:lang w:val="ru-RU"/>
              </w:rPr>
              <w:t xml:space="preserve">  </w:t>
            </w:r>
            <w:proofErr w:type="spellStart"/>
            <w:r w:rsidRPr="0047078E">
              <w:rPr>
                <w:lang w:val="ru-RU"/>
              </w:rPr>
              <w:t>біледі</w:t>
            </w:r>
            <w:proofErr w:type="spellEnd"/>
            <w:proofErr w:type="gramEnd"/>
            <w:r w:rsidRPr="0047078E">
              <w:rPr>
                <w:lang w:val="ru-RU"/>
              </w:rPr>
              <w:t>.  «</w:t>
            </w:r>
            <w:proofErr w:type="spellStart"/>
            <w:r w:rsidRPr="0047078E">
              <w:rPr>
                <w:lang w:val="ru-RU"/>
              </w:rPr>
              <w:t>Үлкен</w:t>
            </w:r>
            <w:proofErr w:type="spellEnd"/>
            <w:r w:rsidRPr="0047078E">
              <w:rPr>
                <w:lang w:val="ru-RU"/>
              </w:rPr>
              <w:t xml:space="preserve"> </w:t>
            </w:r>
            <w:proofErr w:type="spellStart"/>
            <w:r w:rsidRPr="0047078E">
              <w:rPr>
                <w:lang w:val="ru-RU"/>
              </w:rPr>
              <w:t>кіші</w:t>
            </w:r>
            <w:proofErr w:type="spellEnd"/>
            <w:r w:rsidRPr="0047078E">
              <w:rPr>
                <w:lang w:val="ru-RU"/>
              </w:rPr>
              <w:t xml:space="preserve">» </w:t>
            </w:r>
            <w:proofErr w:type="spellStart"/>
            <w:r w:rsidRPr="0047078E">
              <w:rPr>
                <w:lang w:val="ru-RU"/>
              </w:rPr>
              <w:t>шамаларын</w:t>
            </w:r>
            <w:proofErr w:type="spellEnd"/>
            <w:r w:rsidRPr="0047078E">
              <w:rPr>
                <w:lang w:val="ru-RU"/>
              </w:rPr>
              <w:t>, «</w:t>
            </w:r>
            <w:proofErr w:type="spellStart"/>
            <w:r w:rsidRPr="0047078E">
              <w:rPr>
                <w:lang w:val="ru-RU"/>
              </w:rPr>
              <w:t>көп</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ұғымдарын</w:t>
            </w:r>
            <w:proofErr w:type="spellEnd"/>
            <w:r w:rsidRPr="0047078E">
              <w:rPr>
                <w:lang w:val="ru-RU"/>
              </w:rPr>
              <w:t xml:space="preserve"> </w:t>
            </w:r>
            <w:proofErr w:type="spellStart"/>
            <w:r w:rsidRPr="0047078E">
              <w:rPr>
                <w:lang w:val="ru-RU"/>
              </w:rPr>
              <w:t>дұрыс</w:t>
            </w:r>
            <w:proofErr w:type="spellEnd"/>
            <w:r w:rsidRPr="0047078E">
              <w:rPr>
                <w:lang w:val="ru-RU"/>
              </w:rPr>
              <w:t xml:space="preserve"> </w:t>
            </w:r>
            <w:proofErr w:type="spellStart"/>
            <w:r w:rsidRPr="0047078E">
              <w:rPr>
                <w:lang w:val="ru-RU"/>
              </w:rPr>
              <w:t>атай</w:t>
            </w:r>
            <w:proofErr w:type="spellEnd"/>
            <w:r w:rsidRPr="0047078E">
              <w:rPr>
                <w:lang w:val="ru-RU"/>
              </w:rPr>
              <w:t xml:space="preserve"> </w:t>
            </w:r>
            <w:proofErr w:type="spellStart"/>
            <w:r w:rsidRPr="0047078E">
              <w:rPr>
                <w:lang w:val="ru-RU"/>
              </w:rPr>
              <w:t>алады</w:t>
            </w:r>
            <w:proofErr w:type="spellEnd"/>
            <w:r w:rsidRPr="0047078E">
              <w:rPr>
                <w:lang w:val="ru-RU"/>
              </w:rPr>
              <w:t xml:space="preserve">.  </w:t>
            </w:r>
          </w:p>
          <w:p w14:paraId="05AF29A2" w14:textId="77777777" w:rsidR="009C48CA" w:rsidRPr="0047078E" w:rsidRDefault="009C48CA" w:rsidP="00BB324F">
            <w:pPr>
              <w:spacing w:after="10" w:line="265" w:lineRule="auto"/>
              <w:ind w:left="105"/>
              <w:rPr>
                <w:lang w:val="ru-RU"/>
              </w:rPr>
            </w:pPr>
            <w:proofErr w:type="spellStart"/>
            <w:r w:rsidRPr="0047078E">
              <w:rPr>
                <w:color w:val="FF0000"/>
                <w:lang w:val="ru-RU"/>
              </w:rPr>
              <w:t>Ресурстар</w:t>
            </w:r>
            <w:proofErr w:type="spellEnd"/>
            <w:r w:rsidRPr="0047078E">
              <w:rPr>
                <w:color w:val="FF0000"/>
                <w:lang w:val="ru-RU"/>
              </w:rPr>
              <w:t xml:space="preserve">: 1 </w:t>
            </w:r>
            <w:proofErr w:type="spellStart"/>
            <w:r w:rsidRPr="0047078E">
              <w:rPr>
                <w:color w:val="FF0000"/>
                <w:lang w:val="ru-RU"/>
              </w:rPr>
              <w:t>санының</w:t>
            </w:r>
            <w:proofErr w:type="spellEnd"/>
            <w:r w:rsidRPr="0047078E">
              <w:rPr>
                <w:color w:val="FF0000"/>
                <w:lang w:val="ru-RU"/>
              </w:rPr>
              <w:t xml:space="preserve"> </w:t>
            </w:r>
            <w:proofErr w:type="spellStart"/>
            <w:r w:rsidRPr="0047078E">
              <w:rPr>
                <w:color w:val="FF0000"/>
                <w:lang w:val="ru-RU"/>
              </w:rPr>
              <w:t>суреті</w:t>
            </w:r>
            <w:proofErr w:type="spellEnd"/>
            <w:r w:rsidRPr="0047078E">
              <w:rPr>
                <w:color w:val="FF0000"/>
                <w:lang w:val="ru-RU"/>
              </w:rPr>
              <w:t xml:space="preserve">, дидактик </w:t>
            </w:r>
            <w:proofErr w:type="spellStart"/>
            <w:r w:rsidRPr="0047078E">
              <w:rPr>
                <w:color w:val="FF0000"/>
                <w:lang w:val="ru-RU"/>
              </w:rPr>
              <w:t>материалдар</w:t>
            </w:r>
            <w:proofErr w:type="spellEnd"/>
            <w:r w:rsidRPr="0047078E">
              <w:rPr>
                <w:color w:val="FF0000"/>
                <w:lang w:val="ru-RU"/>
              </w:rPr>
              <w:t xml:space="preserve">. </w:t>
            </w: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w:t>
            </w:r>
            <w:proofErr w:type="spellStart"/>
            <w:r w:rsidRPr="0047078E">
              <w:rPr>
                <w:color w:val="FF0000"/>
                <w:lang w:val="ru-RU"/>
              </w:rPr>
              <w:t>командада</w:t>
            </w:r>
            <w:proofErr w:type="spellEnd"/>
            <w:r w:rsidRPr="0047078E">
              <w:rPr>
                <w:color w:val="FF0000"/>
                <w:lang w:val="ru-RU"/>
              </w:rPr>
              <w:t xml:space="preserve"> </w:t>
            </w:r>
            <w:proofErr w:type="spellStart"/>
            <w:r w:rsidRPr="0047078E">
              <w:rPr>
                <w:color w:val="FF0000"/>
                <w:lang w:val="ru-RU"/>
              </w:rPr>
              <w:t>жұмыс</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2BDCD7C3" w14:textId="77777777" w:rsidR="009C48CA" w:rsidRPr="00BD7CE5" w:rsidRDefault="009C48CA" w:rsidP="00BB324F">
            <w:pPr>
              <w:ind w:left="-17"/>
              <w:rPr>
                <w:lang w:val="ru-RU"/>
              </w:rPr>
            </w:pPr>
            <w:r w:rsidRPr="0047078E">
              <w:rPr>
                <w:lang w:val="ru-RU"/>
              </w:rPr>
              <w:t xml:space="preserve"> </w:t>
            </w:r>
            <w:proofErr w:type="spellStart"/>
            <w:r w:rsidRPr="00BD7CE5">
              <w:rPr>
                <w:color w:val="FF0000"/>
                <w:lang w:val="ru-RU"/>
              </w:rPr>
              <w:t>жанама</w:t>
            </w:r>
            <w:proofErr w:type="spellEnd"/>
            <w:r w:rsidRPr="00BD7CE5">
              <w:rPr>
                <w:color w:val="FF0000"/>
                <w:lang w:val="ru-RU"/>
              </w:rPr>
              <w:t xml:space="preserve"> </w:t>
            </w:r>
            <w:proofErr w:type="spellStart"/>
            <w:r w:rsidRPr="00BD7CE5">
              <w:rPr>
                <w:color w:val="FF0000"/>
                <w:lang w:val="ru-RU"/>
              </w:rPr>
              <w:t>бақылау</w:t>
            </w:r>
            <w:proofErr w:type="spellEnd"/>
            <w:r w:rsidRPr="00BD7CE5">
              <w:rPr>
                <w:color w:val="FF0000"/>
                <w:lang w:val="ru-RU"/>
              </w:rPr>
              <w:t xml:space="preserve"> </w:t>
            </w:r>
          </w:p>
          <w:p w14:paraId="524E1840" w14:textId="77777777" w:rsidR="009C48CA" w:rsidRPr="00BD7CE5" w:rsidRDefault="009C48CA" w:rsidP="00BB324F">
            <w:pPr>
              <w:spacing w:after="17"/>
              <w:ind w:left="105"/>
              <w:rPr>
                <w:lang w:val="ru-RU"/>
              </w:rPr>
            </w:pPr>
            <w:proofErr w:type="spellStart"/>
            <w:r w:rsidRPr="00BD7CE5">
              <w:rPr>
                <w:lang w:val="ru-RU"/>
              </w:rPr>
              <w:t>Оқу</w:t>
            </w:r>
            <w:proofErr w:type="spellEnd"/>
            <w:r w:rsidRPr="00BD7CE5">
              <w:rPr>
                <w:lang w:val="ru-RU"/>
              </w:rPr>
              <w:t xml:space="preserve"> </w:t>
            </w:r>
            <w:proofErr w:type="spellStart"/>
            <w:r w:rsidRPr="00BD7CE5">
              <w:rPr>
                <w:lang w:val="ru-RU"/>
              </w:rPr>
              <w:t>қызметінің</w:t>
            </w:r>
            <w:proofErr w:type="spellEnd"/>
            <w:r w:rsidRPr="00BD7CE5">
              <w:rPr>
                <w:lang w:val="ru-RU"/>
              </w:rPr>
              <w:t xml:space="preserve"> </w:t>
            </w:r>
            <w:proofErr w:type="spellStart"/>
            <w:r w:rsidRPr="00BD7CE5">
              <w:rPr>
                <w:lang w:val="ru-RU"/>
              </w:rPr>
              <w:t>барысы</w:t>
            </w:r>
            <w:proofErr w:type="spellEnd"/>
            <w:r w:rsidRPr="00BD7CE5">
              <w:rPr>
                <w:lang w:val="ru-RU"/>
              </w:rPr>
              <w:t xml:space="preserve">.           </w:t>
            </w:r>
          </w:p>
          <w:p w14:paraId="190522DF" w14:textId="77777777" w:rsidR="009C48CA" w:rsidRPr="00BD7CE5" w:rsidRDefault="009C48CA" w:rsidP="00BB324F">
            <w:pPr>
              <w:spacing w:after="25"/>
              <w:ind w:left="105"/>
              <w:rPr>
                <w:lang w:val="ru-RU"/>
              </w:rPr>
            </w:pPr>
            <w:proofErr w:type="spellStart"/>
            <w:r w:rsidRPr="00BD7CE5">
              <w:rPr>
                <w:lang w:val="ru-RU"/>
              </w:rPr>
              <w:t>Ұйымдастыру</w:t>
            </w:r>
            <w:proofErr w:type="spellEnd"/>
            <w:r w:rsidRPr="00BD7CE5">
              <w:rPr>
                <w:lang w:val="ru-RU"/>
              </w:rPr>
              <w:t xml:space="preserve">   </w:t>
            </w:r>
            <w:proofErr w:type="spellStart"/>
            <w:r w:rsidRPr="00BD7CE5">
              <w:rPr>
                <w:lang w:val="ru-RU"/>
              </w:rPr>
              <w:t>кезеңі</w:t>
            </w:r>
            <w:proofErr w:type="spellEnd"/>
            <w:r w:rsidRPr="00BD7CE5">
              <w:rPr>
                <w:lang w:val="ru-RU"/>
              </w:rPr>
              <w:t xml:space="preserve">.   </w:t>
            </w:r>
          </w:p>
          <w:p w14:paraId="751793C2" w14:textId="77777777" w:rsidR="009C48CA" w:rsidRPr="00BD7CE5" w:rsidRDefault="009C48CA" w:rsidP="00BB324F">
            <w:pPr>
              <w:spacing w:after="2" w:line="278" w:lineRule="auto"/>
              <w:ind w:left="105" w:right="532"/>
              <w:jc w:val="both"/>
              <w:rPr>
                <w:lang w:val="ru-RU"/>
              </w:rPr>
            </w:pPr>
            <w:proofErr w:type="spellStart"/>
            <w:r w:rsidRPr="00BD7CE5">
              <w:rPr>
                <w:lang w:val="ru-RU"/>
              </w:rPr>
              <w:t>Шаттық</w:t>
            </w:r>
            <w:proofErr w:type="spellEnd"/>
            <w:r w:rsidRPr="00BD7CE5">
              <w:rPr>
                <w:lang w:val="ru-RU"/>
              </w:rPr>
              <w:t xml:space="preserve"> </w:t>
            </w:r>
            <w:proofErr w:type="spellStart"/>
            <w:r w:rsidRPr="00BD7CE5">
              <w:rPr>
                <w:lang w:val="ru-RU"/>
              </w:rPr>
              <w:t>шеңбері</w:t>
            </w:r>
            <w:proofErr w:type="spellEnd"/>
            <w:r w:rsidRPr="00BD7CE5">
              <w:rPr>
                <w:lang w:val="ru-RU"/>
              </w:rPr>
              <w:t xml:space="preserve"> </w:t>
            </w:r>
            <w:proofErr w:type="spellStart"/>
            <w:r w:rsidRPr="00BD7CE5">
              <w:rPr>
                <w:lang w:val="ru-RU"/>
              </w:rPr>
              <w:t>Жарқырап</w:t>
            </w:r>
            <w:proofErr w:type="spellEnd"/>
            <w:r w:rsidRPr="00BD7CE5">
              <w:rPr>
                <w:lang w:val="ru-RU"/>
              </w:rPr>
              <w:t xml:space="preserve"> </w:t>
            </w:r>
            <w:proofErr w:type="spellStart"/>
            <w:r w:rsidRPr="00BD7CE5">
              <w:rPr>
                <w:lang w:val="ru-RU"/>
              </w:rPr>
              <w:t>күнде</w:t>
            </w:r>
            <w:proofErr w:type="spellEnd"/>
            <w:r w:rsidRPr="00BD7CE5">
              <w:rPr>
                <w:lang w:val="ru-RU"/>
              </w:rPr>
              <w:t xml:space="preserve"> </w:t>
            </w:r>
            <w:proofErr w:type="spellStart"/>
            <w:r w:rsidRPr="00BD7CE5">
              <w:rPr>
                <w:lang w:val="ru-RU"/>
              </w:rPr>
              <w:t>ашылды</w:t>
            </w:r>
            <w:proofErr w:type="spellEnd"/>
            <w:r w:rsidRPr="00BD7CE5">
              <w:rPr>
                <w:lang w:val="ru-RU"/>
              </w:rPr>
              <w:t xml:space="preserve">, </w:t>
            </w:r>
            <w:proofErr w:type="spellStart"/>
            <w:r w:rsidRPr="00BD7CE5">
              <w:rPr>
                <w:lang w:val="ru-RU"/>
              </w:rPr>
              <w:t>Айналаға</w:t>
            </w:r>
            <w:proofErr w:type="spellEnd"/>
            <w:r w:rsidRPr="00BD7CE5">
              <w:rPr>
                <w:lang w:val="ru-RU"/>
              </w:rPr>
              <w:t xml:space="preserve"> </w:t>
            </w:r>
            <w:proofErr w:type="spellStart"/>
            <w:r w:rsidRPr="00BD7CE5">
              <w:rPr>
                <w:lang w:val="ru-RU"/>
              </w:rPr>
              <w:t>гүл</w:t>
            </w:r>
            <w:proofErr w:type="spellEnd"/>
            <w:r w:rsidRPr="00BD7CE5">
              <w:rPr>
                <w:lang w:val="ru-RU"/>
              </w:rPr>
              <w:t xml:space="preserve"> </w:t>
            </w:r>
            <w:proofErr w:type="spellStart"/>
            <w:r w:rsidRPr="00BD7CE5">
              <w:rPr>
                <w:lang w:val="ru-RU"/>
              </w:rPr>
              <w:t>шашылды</w:t>
            </w:r>
            <w:proofErr w:type="spellEnd"/>
            <w:r w:rsidRPr="00BD7CE5">
              <w:rPr>
                <w:lang w:val="ru-RU"/>
              </w:rPr>
              <w:t xml:space="preserve">. </w:t>
            </w:r>
          </w:p>
          <w:p w14:paraId="248C7602" w14:textId="77777777" w:rsidR="009C48CA" w:rsidRPr="00BD7CE5" w:rsidRDefault="009C48CA" w:rsidP="00BB324F">
            <w:pPr>
              <w:spacing w:after="17"/>
              <w:ind w:left="105"/>
              <w:rPr>
                <w:lang w:val="ru-RU"/>
              </w:rPr>
            </w:pPr>
            <w:proofErr w:type="spellStart"/>
            <w:r w:rsidRPr="00BD7CE5">
              <w:rPr>
                <w:lang w:val="ru-RU"/>
              </w:rPr>
              <w:t>Қайырлы</w:t>
            </w:r>
            <w:proofErr w:type="spellEnd"/>
            <w:r w:rsidRPr="00BD7CE5">
              <w:rPr>
                <w:lang w:val="ru-RU"/>
              </w:rPr>
              <w:t xml:space="preserve"> </w:t>
            </w:r>
            <w:proofErr w:type="spellStart"/>
            <w:r w:rsidRPr="00BD7CE5">
              <w:rPr>
                <w:lang w:val="ru-RU"/>
              </w:rPr>
              <w:t>күн</w:t>
            </w:r>
            <w:proofErr w:type="spellEnd"/>
            <w:r w:rsidRPr="00BD7CE5">
              <w:rPr>
                <w:lang w:val="ru-RU"/>
              </w:rPr>
              <w:t xml:space="preserve">! </w:t>
            </w:r>
          </w:p>
          <w:p w14:paraId="3B98005F" w14:textId="77777777" w:rsidR="009C48CA" w:rsidRPr="00BD7CE5" w:rsidRDefault="009C48CA" w:rsidP="00BB324F">
            <w:pPr>
              <w:spacing w:after="21"/>
              <w:ind w:left="105"/>
              <w:rPr>
                <w:lang w:val="ru-RU"/>
              </w:rPr>
            </w:pPr>
            <w:proofErr w:type="spellStart"/>
            <w:r w:rsidRPr="00BD7CE5">
              <w:rPr>
                <w:lang w:val="ru-RU"/>
              </w:rPr>
              <w:t>Біз</w:t>
            </w:r>
            <w:proofErr w:type="spellEnd"/>
            <w:r w:rsidRPr="00BD7CE5">
              <w:rPr>
                <w:lang w:val="ru-RU"/>
              </w:rPr>
              <w:t xml:space="preserve"> </w:t>
            </w:r>
            <w:proofErr w:type="spellStart"/>
            <w:r w:rsidRPr="00BD7CE5">
              <w:rPr>
                <w:lang w:val="ru-RU"/>
              </w:rPr>
              <w:t>нәзік</w:t>
            </w:r>
            <w:proofErr w:type="spellEnd"/>
            <w:r w:rsidRPr="00BD7CE5">
              <w:rPr>
                <w:lang w:val="ru-RU"/>
              </w:rPr>
              <w:t xml:space="preserve"> </w:t>
            </w:r>
            <w:proofErr w:type="spellStart"/>
            <w:r w:rsidRPr="00BD7CE5">
              <w:rPr>
                <w:lang w:val="ru-RU"/>
              </w:rPr>
              <w:t>қыздармыз</w:t>
            </w:r>
            <w:proofErr w:type="spellEnd"/>
            <w:r w:rsidRPr="00BD7CE5">
              <w:rPr>
                <w:lang w:val="ru-RU"/>
              </w:rPr>
              <w:t xml:space="preserve">! </w:t>
            </w:r>
          </w:p>
          <w:p w14:paraId="51530797" w14:textId="77777777" w:rsidR="009C48CA" w:rsidRDefault="009C48CA" w:rsidP="00BB324F">
            <w:pPr>
              <w:spacing w:after="19"/>
              <w:ind w:left="105"/>
            </w:pPr>
            <w:r>
              <w:t xml:space="preserve">Қайырлы күн! </w:t>
            </w:r>
          </w:p>
          <w:p w14:paraId="795705D7" w14:textId="77777777" w:rsidR="009C48CA" w:rsidRDefault="009C48CA" w:rsidP="00BB324F">
            <w:pPr>
              <w:spacing w:after="15"/>
              <w:ind w:left="105"/>
            </w:pPr>
            <w:r>
              <w:t xml:space="preserve">Біз ержүрек ұлдармыз !  </w:t>
            </w:r>
          </w:p>
          <w:p w14:paraId="1A880F14" w14:textId="77777777" w:rsidR="009C48CA" w:rsidRDefault="009C48CA" w:rsidP="00BB324F">
            <w:pPr>
              <w:spacing w:after="9"/>
              <w:ind w:left="105" w:right="312"/>
              <w:jc w:val="both"/>
            </w:pPr>
            <w:r>
              <w:rPr>
                <w:color w:val="FF0000"/>
              </w:rPr>
              <w:t xml:space="preserve">Бала үні </w:t>
            </w:r>
            <w:r>
              <w:t xml:space="preserve">Қызығушылықтарын ояту. Есік қағылып,  хат тасушының  білім ханшайымынан хат әкелуі.. </w:t>
            </w:r>
          </w:p>
          <w:p w14:paraId="70B74369" w14:textId="77777777" w:rsidR="009C48CA" w:rsidRDefault="009C48CA" w:rsidP="00BB324F">
            <w:pPr>
              <w:ind w:left="105"/>
            </w:pPr>
            <w:r>
              <w:t xml:space="preserve">Хатты  ашып  оқу................. </w:t>
            </w:r>
          </w:p>
          <w:p w14:paraId="41A2087C" w14:textId="77777777" w:rsidR="009C48CA" w:rsidRDefault="009C48CA" w:rsidP="00BB324F">
            <w:pPr>
              <w:spacing w:after="11" w:line="269" w:lineRule="auto"/>
              <w:ind w:left="105" w:right="155"/>
              <w:jc w:val="both"/>
            </w:pPr>
            <w:r>
              <w:t xml:space="preserve">Хатта берілген тапсырмаларды орындау. -Геометриялық  пішіндерді  көрсету. </w:t>
            </w:r>
            <w:r>
              <w:rPr>
                <w:color w:val="FF0000"/>
              </w:rPr>
              <w:t>Блум таксономиясы</w:t>
            </w:r>
            <w:r>
              <w:t xml:space="preserve">.  Әр пішіннің артынан  тапсырма орындау. 1-тапсырма.  </w:t>
            </w:r>
          </w:p>
          <w:p w14:paraId="002C41E9" w14:textId="77777777" w:rsidR="009C48CA" w:rsidRDefault="009C48CA" w:rsidP="00BB324F">
            <w:pPr>
              <w:spacing w:after="16"/>
              <w:ind w:left="-16"/>
            </w:pPr>
            <w:r>
              <w:t xml:space="preserve"> </w:t>
            </w:r>
            <w:r>
              <w:rPr>
                <w:color w:val="FF0000"/>
              </w:rPr>
              <w:t xml:space="preserve">Құрлымдалған  ойын: </w:t>
            </w:r>
          </w:p>
          <w:p w14:paraId="3CE93859" w14:textId="77777777" w:rsidR="009C48CA" w:rsidRDefault="009C48CA" w:rsidP="00BB324F">
            <w:pPr>
              <w:spacing w:after="22"/>
              <w:ind w:left="105"/>
            </w:pPr>
            <w:r>
              <w:rPr>
                <w:color w:val="FF0000"/>
              </w:rPr>
              <w:t xml:space="preserve">«Суретін сал.» </w:t>
            </w:r>
          </w:p>
          <w:p w14:paraId="5A238AB8" w14:textId="77777777" w:rsidR="009C48CA" w:rsidRDefault="009C48CA" w:rsidP="00BB324F">
            <w:pPr>
              <w:ind w:left="105" w:right="133"/>
              <w:jc w:val="both"/>
            </w:pPr>
            <w:r>
              <w:t xml:space="preserve">Оң жақтағы кірпінің үстіне 1  </w:t>
            </w:r>
            <w:r>
              <w:lastRenderedPageBreak/>
              <w:t xml:space="preserve">алманың, сол  жақтағы кірпінің үстіне  2 алманың суретін сал. </w:t>
            </w:r>
          </w:p>
        </w:tc>
        <w:tc>
          <w:tcPr>
            <w:tcW w:w="3256" w:type="dxa"/>
            <w:tcBorders>
              <w:top w:val="single" w:sz="4" w:space="0" w:color="000000"/>
              <w:left w:val="single" w:sz="4" w:space="0" w:color="000000"/>
              <w:bottom w:val="single" w:sz="4" w:space="0" w:color="000000"/>
              <w:right w:val="single" w:sz="4" w:space="0" w:color="000000"/>
            </w:tcBorders>
          </w:tcPr>
          <w:p w14:paraId="208D9BA6" w14:textId="77777777" w:rsidR="009C48CA" w:rsidRDefault="009C48CA" w:rsidP="00BB324F">
            <w:pPr>
              <w:spacing w:after="23"/>
              <w:ind w:left="105"/>
            </w:pPr>
            <w:r>
              <w:lastRenderedPageBreak/>
              <w:t xml:space="preserve">1.Жаратылыстану </w:t>
            </w:r>
          </w:p>
          <w:p w14:paraId="7398EADF" w14:textId="77777777" w:rsidR="009C48CA" w:rsidRDefault="009C48CA" w:rsidP="00BB324F">
            <w:pPr>
              <w:spacing w:line="272" w:lineRule="auto"/>
              <w:ind w:left="105"/>
            </w:pPr>
            <w:r>
              <w:t xml:space="preserve">Тақырыбы :  Бақшадағы көкөністер </w:t>
            </w:r>
            <w:r>
              <w:tab/>
              <w:t xml:space="preserve"> </w:t>
            </w:r>
          </w:p>
          <w:p w14:paraId="4C77565C" w14:textId="77777777" w:rsidR="009C48CA" w:rsidRDefault="009C48CA" w:rsidP="00BB324F">
            <w:pPr>
              <w:spacing w:after="9" w:line="258" w:lineRule="auto"/>
              <w:ind w:left="105" w:right="33"/>
            </w:pPr>
            <w:r>
              <w:t>Мақсаты : Көгөністерді таниды  және олардың атауын , пайдасын айта алады.</w:t>
            </w:r>
            <w:r>
              <w:rPr>
                <w:sz w:val="20"/>
              </w:rPr>
              <w:t xml:space="preserve">       </w:t>
            </w:r>
            <w:r>
              <w:rPr>
                <w:color w:val="FF0000"/>
              </w:rPr>
              <w:t xml:space="preserve">Ресурстар: Көкөністер суреттері, муляждар, АҚТ тех Әдіс-тәсілі: 4К моделі, командада жұмыс, бала үні, жанама бақылау </w:t>
            </w:r>
          </w:p>
          <w:p w14:paraId="1938F040" w14:textId="77777777" w:rsidR="009C48CA" w:rsidRDefault="009C48CA" w:rsidP="00BB324F">
            <w:pPr>
              <w:spacing w:after="21"/>
              <w:ind w:left="105"/>
            </w:pPr>
            <w:r>
              <w:rPr>
                <w:sz w:val="20"/>
              </w:rPr>
              <w:t xml:space="preserve">   </w:t>
            </w:r>
            <w:r>
              <w:t xml:space="preserve">Оқу қызметінің барысы.           </w:t>
            </w:r>
          </w:p>
          <w:p w14:paraId="38657F26" w14:textId="77777777" w:rsidR="009C48CA" w:rsidRDefault="009C48CA" w:rsidP="00BB324F">
            <w:pPr>
              <w:spacing w:after="22"/>
              <w:ind w:left="105"/>
            </w:pPr>
            <w:r>
              <w:t xml:space="preserve">Шаттық шеңбері </w:t>
            </w:r>
          </w:p>
          <w:p w14:paraId="28CB9B9D" w14:textId="77777777" w:rsidR="009C48CA" w:rsidRDefault="009C48CA" w:rsidP="00BB324F">
            <w:pPr>
              <w:spacing w:after="4" w:line="275" w:lineRule="auto"/>
              <w:ind w:left="106" w:right="66" w:hanging="112"/>
            </w:pPr>
            <w:r>
              <w:t xml:space="preserve"> Жарқырайды күннің көзі, Нұрын шашып далаға. </w:t>
            </w:r>
          </w:p>
          <w:p w14:paraId="261DA277" w14:textId="77777777" w:rsidR="009C48CA" w:rsidRDefault="009C48CA" w:rsidP="00BB324F">
            <w:pPr>
              <w:spacing w:after="22"/>
              <w:ind w:left="105"/>
            </w:pPr>
            <w:r>
              <w:t xml:space="preserve">Күн сәулесін төгеді, </w:t>
            </w:r>
          </w:p>
          <w:p w14:paraId="59EE6D32" w14:textId="77777777" w:rsidR="009C48CA" w:rsidRDefault="009C48CA" w:rsidP="00BB324F">
            <w:pPr>
              <w:spacing w:after="17" w:line="263" w:lineRule="auto"/>
              <w:ind w:left="105" w:right="225"/>
            </w:pPr>
            <w:r>
              <w:t xml:space="preserve">Бақыт сыйлап балаға. Балалар қазір жылдың қай мезгілі? Күз мезгілі екенің қайдан білдіндер? </w:t>
            </w:r>
          </w:p>
          <w:p w14:paraId="2ADFF952" w14:textId="77777777" w:rsidR="009C48CA" w:rsidRDefault="009C48CA" w:rsidP="00BB324F">
            <w:pPr>
              <w:spacing w:after="22"/>
              <w:ind w:left="105"/>
            </w:pPr>
            <w:r>
              <w:t xml:space="preserve">Аптаның қай күні? </w:t>
            </w:r>
          </w:p>
          <w:p w14:paraId="6D6C96AD" w14:textId="77777777" w:rsidR="009C48CA" w:rsidRDefault="009C48CA" w:rsidP="00BB324F">
            <w:pPr>
              <w:ind w:left="105"/>
            </w:pPr>
            <w:r>
              <w:t xml:space="preserve">Ал,қазір қай уақыт? </w:t>
            </w:r>
          </w:p>
          <w:p w14:paraId="79DD6D85" w14:textId="77777777" w:rsidR="009C48CA" w:rsidRPr="00BD7CE5" w:rsidRDefault="009C48CA" w:rsidP="00BB324F">
            <w:pPr>
              <w:spacing w:line="280" w:lineRule="auto"/>
              <w:ind w:left="105" w:right="22"/>
            </w:pPr>
            <w:r w:rsidRPr="0047078E">
              <w:rPr>
                <w:color w:val="FF0000"/>
                <w:lang w:val="ru-RU"/>
              </w:rPr>
              <w:t>Блум</w:t>
            </w:r>
            <w:r w:rsidRPr="00BD7CE5">
              <w:rPr>
                <w:color w:val="FF0000"/>
              </w:rPr>
              <w:t xml:space="preserve"> </w:t>
            </w:r>
            <w:proofErr w:type="spellStart"/>
            <w:r w:rsidRPr="0047078E">
              <w:rPr>
                <w:color w:val="FF0000"/>
                <w:lang w:val="ru-RU"/>
              </w:rPr>
              <w:t>таксономиясы</w:t>
            </w:r>
            <w:proofErr w:type="spellEnd"/>
            <w:r w:rsidRPr="00BD7CE5">
              <w:rPr>
                <w:color w:val="FF0000"/>
              </w:rPr>
              <w:t xml:space="preserve">, </w:t>
            </w:r>
            <w:proofErr w:type="spellStart"/>
            <w:r w:rsidRPr="0047078E">
              <w:rPr>
                <w:color w:val="FF0000"/>
                <w:lang w:val="ru-RU"/>
              </w:rPr>
              <w:t>сыни</w:t>
            </w:r>
            <w:proofErr w:type="spellEnd"/>
            <w:r w:rsidRPr="00BD7CE5">
              <w:rPr>
                <w:color w:val="FF0000"/>
              </w:rPr>
              <w:t xml:space="preserve"> </w:t>
            </w:r>
            <w:proofErr w:type="spellStart"/>
            <w:r w:rsidRPr="0047078E">
              <w:rPr>
                <w:color w:val="FF0000"/>
                <w:lang w:val="ru-RU"/>
              </w:rPr>
              <w:t>ойлау</w:t>
            </w:r>
            <w:proofErr w:type="spellEnd"/>
            <w:r w:rsidRPr="00BD7CE5">
              <w:rPr>
                <w:color w:val="FF0000"/>
              </w:rPr>
              <w:t xml:space="preserve">, </w:t>
            </w:r>
            <w:r w:rsidRPr="0047078E">
              <w:rPr>
                <w:color w:val="FF0000"/>
                <w:lang w:val="ru-RU"/>
              </w:rPr>
              <w:t>бала</w:t>
            </w:r>
            <w:r w:rsidRPr="00BD7CE5">
              <w:rPr>
                <w:color w:val="FF0000"/>
              </w:rPr>
              <w:t xml:space="preserve"> </w:t>
            </w:r>
            <w:proofErr w:type="spellStart"/>
            <w:r w:rsidRPr="0047078E">
              <w:rPr>
                <w:color w:val="FF0000"/>
                <w:lang w:val="ru-RU"/>
              </w:rPr>
              <w:t>үні</w:t>
            </w:r>
            <w:proofErr w:type="spellEnd"/>
            <w:r w:rsidRPr="00BD7CE5">
              <w:rPr>
                <w:color w:val="FF0000"/>
              </w:rPr>
              <w:t xml:space="preserve">. </w:t>
            </w:r>
          </w:p>
          <w:p w14:paraId="3EBF7F21" w14:textId="77777777" w:rsidR="009C48CA" w:rsidRPr="0047078E" w:rsidRDefault="009C48CA" w:rsidP="00BB324F">
            <w:pPr>
              <w:ind w:left="105"/>
              <w:rPr>
                <w:lang w:val="ru-RU"/>
              </w:rPr>
            </w:pPr>
            <w:proofErr w:type="spellStart"/>
            <w:r w:rsidRPr="0047078E">
              <w:rPr>
                <w:lang w:val="ru-RU"/>
              </w:rPr>
              <w:t>Тосын</w:t>
            </w:r>
            <w:proofErr w:type="spellEnd"/>
            <w:r w:rsidRPr="0047078E">
              <w:rPr>
                <w:lang w:val="ru-RU"/>
              </w:rPr>
              <w:t xml:space="preserve"> сәт   </w:t>
            </w:r>
          </w:p>
          <w:p w14:paraId="537CD98C" w14:textId="77777777" w:rsidR="009C48CA" w:rsidRPr="0047078E" w:rsidRDefault="009C48CA" w:rsidP="00BB324F">
            <w:pPr>
              <w:spacing w:after="25" w:line="257" w:lineRule="auto"/>
              <w:ind w:left="105" w:right="87"/>
              <w:rPr>
                <w:lang w:val="ru-RU"/>
              </w:rPr>
            </w:pPr>
            <w:proofErr w:type="spellStart"/>
            <w:r w:rsidRPr="0047078E">
              <w:rPr>
                <w:lang w:val="ru-RU"/>
              </w:rPr>
              <w:t>Есік</w:t>
            </w:r>
            <w:proofErr w:type="spellEnd"/>
            <w:r w:rsidRPr="0047078E">
              <w:rPr>
                <w:lang w:val="ru-RU"/>
              </w:rPr>
              <w:t xml:space="preserve"> </w:t>
            </w:r>
            <w:proofErr w:type="spellStart"/>
            <w:proofErr w:type="gramStart"/>
            <w:r w:rsidRPr="0047078E">
              <w:rPr>
                <w:lang w:val="ru-RU"/>
              </w:rPr>
              <w:t>қағылып</w:t>
            </w:r>
            <w:proofErr w:type="spellEnd"/>
            <w:r w:rsidRPr="0047078E">
              <w:rPr>
                <w:lang w:val="ru-RU"/>
              </w:rPr>
              <w:t xml:space="preserve">  </w:t>
            </w:r>
            <w:proofErr w:type="spellStart"/>
            <w:r w:rsidRPr="0047078E">
              <w:rPr>
                <w:lang w:val="ru-RU"/>
              </w:rPr>
              <w:t>топқа</w:t>
            </w:r>
            <w:proofErr w:type="spellEnd"/>
            <w:proofErr w:type="gramEnd"/>
            <w:r w:rsidRPr="0047078E">
              <w:rPr>
                <w:lang w:val="ru-RU"/>
              </w:rPr>
              <w:t xml:space="preserve">  </w:t>
            </w:r>
            <w:proofErr w:type="spellStart"/>
            <w:r w:rsidRPr="0047078E">
              <w:rPr>
                <w:lang w:val="ru-RU"/>
              </w:rPr>
              <w:t>күтуші</w:t>
            </w:r>
            <w:proofErr w:type="spellEnd"/>
            <w:r w:rsidRPr="0047078E">
              <w:rPr>
                <w:lang w:val="ru-RU"/>
              </w:rPr>
              <w:t xml:space="preserve"> </w:t>
            </w:r>
            <w:proofErr w:type="spellStart"/>
            <w:r w:rsidRPr="0047078E">
              <w:rPr>
                <w:lang w:val="ru-RU"/>
              </w:rPr>
              <w:t>апай</w:t>
            </w:r>
            <w:proofErr w:type="spellEnd"/>
            <w:r w:rsidRPr="0047078E">
              <w:rPr>
                <w:lang w:val="ru-RU"/>
              </w:rPr>
              <w:t xml:space="preserve">  </w:t>
            </w:r>
            <w:proofErr w:type="spellStart"/>
            <w:r w:rsidRPr="0047078E">
              <w:rPr>
                <w:lang w:val="ru-RU"/>
              </w:rPr>
              <w:t>Сиқырлы</w:t>
            </w:r>
            <w:proofErr w:type="spellEnd"/>
            <w:r w:rsidRPr="0047078E">
              <w:rPr>
                <w:lang w:val="ru-RU"/>
              </w:rPr>
              <w:t xml:space="preserve"> </w:t>
            </w:r>
            <w:proofErr w:type="spellStart"/>
            <w:r w:rsidRPr="0047078E">
              <w:rPr>
                <w:lang w:val="ru-RU"/>
              </w:rPr>
              <w:t>қорапша</w:t>
            </w:r>
            <w:proofErr w:type="spellEnd"/>
            <w:r w:rsidRPr="0047078E">
              <w:rPr>
                <w:lang w:val="ru-RU"/>
              </w:rPr>
              <w:t xml:space="preserve"> </w:t>
            </w:r>
            <w:proofErr w:type="spellStart"/>
            <w:r w:rsidRPr="0047078E">
              <w:rPr>
                <w:lang w:val="ru-RU"/>
              </w:rPr>
              <w:t>әкеледі</w:t>
            </w:r>
            <w:proofErr w:type="spellEnd"/>
            <w:r w:rsidRPr="0047078E">
              <w:rPr>
                <w:lang w:val="ru-RU"/>
              </w:rPr>
              <w:t xml:space="preserve">.  </w:t>
            </w:r>
          </w:p>
          <w:p w14:paraId="77B2B16A" w14:textId="77777777" w:rsidR="009C48CA" w:rsidRPr="0047078E" w:rsidRDefault="009C48CA" w:rsidP="00BB324F">
            <w:pPr>
              <w:spacing w:after="19" w:line="262" w:lineRule="auto"/>
              <w:ind w:left="105"/>
              <w:rPr>
                <w:lang w:val="ru-RU"/>
              </w:rPr>
            </w:pPr>
            <w:proofErr w:type="spellStart"/>
            <w:r w:rsidRPr="0047078E">
              <w:rPr>
                <w:color w:val="FF0000"/>
                <w:lang w:val="ru-RU"/>
              </w:rPr>
              <w:t>Жетелеуші</w:t>
            </w:r>
            <w:proofErr w:type="spellEnd"/>
            <w:r w:rsidRPr="0047078E">
              <w:rPr>
                <w:color w:val="FF0000"/>
                <w:lang w:val="ru-RU"/>
              </w:rPr>
              <w:t xml:space="preserve"> </w:t>
            </w:r>
            <w:proofErr w:type="spellStart"/>
            <w:r w:rsidRPr="0047078E">
              <w:rPr>
                <w:color w:val="FF0000"/>
                <w:lang w:val="ru-RU"/>
              </w:rPr>
              <w:t>сұрақтар</w:t>
            </w:r>
            <w:proofErr w:type="spellEnd"/>
            <w:r w:rsidRPr="0047078E">
              <w:rPr>
                <w:color w:val="FF0000"/>
                <w:lang w:val="ru-RU"/>
              </w:rPr>
              <w:t xml:space="preserve">. </w:t>
            </w:r>
            <w:r w:rsidRPr="0047078E">
              <w:rPr>
                <w:lang w:val="ru-RU"/>
              </w:rPr>
              <w:t>-</w:t>
            </w:r>
            <w:proofErr w:type="spellStart"/>
            <w:proofErr w:type="gramStart"/>
            <w:r w:rsidRPr="0047078E">
              <w:rPr>
                <w:lang w:val="ru-RU"/>
              </w:rPr>
              <w:t>Балалар,қалай</w:t>
            </w:r>
            <w:proofErr w:type="spellEnd"/>
            <w:proofErr w:type="gramEnd"/>
            <w:r w:rsidRPr="0047078E">
              <w:rPr>
                <w:lang w:val="ru-RU"/>
              </w:rPr>
              <w:t xml:space="preserve"> </w:t>
            </w:r>
            <w:proofErr w:type="spellStart"/>
            <w:r w:rsidRPr="0047078E">
              <w:rPr>
                <w:lang w:val="ru-RU"/>
              </w:rPr>
              <w:t>ойлайсыңдар</w:t>
            </w:r>
            <w:proofErr w:type="spellEnd"/>
            <w:r w:rsidRPr="0047078E">
              <w:rPr>
                <w:lang w:val="ru-RU"/>
              </w:rPr>
              <w:t xml:space="preserve">, </w:t>
            </w:r>
            <w:proofErr w:type="spellStart"/>
            <w:r w:rsidRPr="0047078E">
              <w:rPr>
                <w:lang w:val="ru-RU"/>
              </w:rPr>
              <w:t>мына</w:t>
            </w:r>
            <w:proofErr w:type="spellEnd"/>
            <w:r w:rsidRPr="0047078E">
              <w:rPr>
                <w:lang w:val="ru-RU"/>
              </w:rPr>
              <w:t xml:space="preserve"> </w:t>
            </w:r>
            <w:proofErr w:type="spellStart"/>
            <w:r w:rsidRPr="0047078E">
              <w:rPr>
                <w:lang w:val="ru-RU"/>
              </w:rPr>
              <w:t>менің</w:t>
            </w:r>
            <w:proofErr w:type="spellEnd"/>
            <w:r w:rsidRPr="0047078E">
              <w:rPr>
                <w:lang w:val="ru-RU"/>
              </w:rPr>
              <w:t xml:space="preserve"> </w:t>
            </w:r>
            <w:proofErr w:type="spellStart"/>
            <w:r w:rsidRPr="0047078E">
              <w:rPr>
                <w:lang w:val="ru-RU"/>
              </w:rPr>
              <w:t>қолымдағы</w:t>
            </w:r>
            <w:proofErr w:type="spellEnd"/>
            <w:r w:rsidRPr="0047078E">
              <w:rPr>
                <w:lang w:val="ru-RU"/>
              </w:rPr>
              <w:t xml:space="preserve"> </w:t>
            </w:r>
            <w:proofErr w:type="spellStart"/>
            <w:r w:rsidRPr="0047078E">
              <w:rPr>
                <w:lang w:val="ru-RU"/>
              </w:rPr>
              <w:t>қораптың</w:t>
            </w:r>
            <w:proofErr w:type="spellEnd"/>
            <w:r w:rsidRPr="0047078E">
              <w:rPr>
                <w:lang w:val="ru-RU"/>
              </w:rPr>
              <w:t xml:space="preserve"> </w:t>
            </w:r>
            <w:proofErr w:type="spellStart"/>
            <w:r w:rsidRPr="0047078E">
              <w:rPr>
                <w:lang w:val="ru-RU"/>
              </w:rPr>
              <w:t>ішінде</w:t>
            </w:r>
            <w:proofErr w:type="spellEnd"/>
            <w:r w:rsidRPr="0047078E">
              <w:rPr>
                <w:lang w:val="ru-RU"/>
              </w:rPr>
              <w:t xml:space="preserve"> не бар  </w:t>
            </w:r>
            <w:proofErr w:type="spellStart"/>
            <w:r w:rsidRPr="0047078E">
              <w:rPr>
                <w:lang w:val="ru-RU"/>
              </w:rPr>
              <w:t>екен</w:t>
            </w:r>
            <w:proofErr w:type="spellEnd"/>
            <w:r w:rsidRPr="0047078E">
              <w:rPr>
                <w:lang w:val="ru-RU"/>
              </w:rPr>
              <w:t xml:space="preserve">? </w:t>
            </w:r>
          </w:p>
          <w:p w14:paraId="1D4D1C62" w14:textId="77777777" w:rsidR="009C48CA" w:rsidRPr="0047078E" w:rsidRDefault="009C48CA" w:rsidP="00BB324F">
            <w:pPr>
              <w:spacing w:after="37" w:line="248" w:lineRule="auto"/>
              <w:ind w:left="105" w:right="301"/>
              <w:rPr>
                <w:lang w:val="ru-RU"/>
              </w:rPr>
            </w:pPr>
            <w:proofErr w:type="spellStart"/>
            <w:r w:rsidRPr="0047078E">
              <w:rPr>
                <w:lang w:val="ru-RU"/>
              </w:rPr>
              <w:t>Балалардың</w:t>
            </w:r>
            <w:proofErr w:type="spellEnd"/>
            <w:r w:rsidRPr="0047078E">
              <w:rPr>
                <w:lang w:val="ru-RU"/>
              </w:rPr>
              <w:t xml:space="preserve"> </w:t>
            </w:r>
            <w:proofErr w:type="spellStart"/>
            <w:r w:rsidRPr="0047078E">
              <w:rPr>
                <w:lang w:val="ru-RU"/>
              </w:rPr>
              <w:t>жауаптары</w:t>
            </w:r>
            <w:proofErr w:type="spellEnd"/>
            <w:r w:rsidRPr="0047078E">
              <w:rPr>
                <w:lang w:val="ru-RU"/>
              </w:rPr>
              <w:t xml:space="preserve">. Мен </w:t>
            </w:r>
            <w:proofErr w:type="spellStart"/>
            <w:r w:rsidRPr="0047078E">
              <w:rPr>
                <w:lang w:val="ru-RU"/>
              </w:rPr>
              <w:t>сендерге</w:t>
            </w:r>
            <w:proofErr w:type="spellEnd"/>
            <w:r w:rsidRPr="0047078E">
              <w:rPr>
                <w:lang w:val="ru-RU"/>
              </w:rPr>
              <w:t xml:space="preserve"> </w:t>
            </w:r>
            <w:proofErr w:type="spellStart"/>
            <w:r w:rsidRPr="0047078E">
              <w:rPr>
                <w:lang w:val="ru-RU"/>
              </w:rPr>
              <w:t>жұмбақ</w:t>
            </w:r>
            <w:proofErr w:type="spellEnd"/>
            <w:r w:rsidRPr="0047078E">
              <w:rPr>
                <w:lang w:val="ru-RU"/>
              </w:rPr>
              <w:t xml:space="preserve"> </w:t>
            </w:r>
            <w:proofErr w:type="spellStart"/>
            <w:r w:rsidRPr="0047078E">
              <w:rPr>
                <w:lang w:val="ru-RU"/>
              </w:rPr>
              <w:t>жасырамын</w:t>
            </w:r>
            <w:proofErr w:type="spellEnd"/>
            <w:r w:rsidRPr="0047078E">
              <w:rPr>
                <w:lang w:val="ru-RU"/>
              </w:rPr>
              <w:t xml:space="preserve">, </w:t>
            </w:r>
            <w:proofErr w:type="spellStart"/>
            <w:r w:rsidRPr="0047078E">
              <w:rPr>
                <w:lang w:val="ru-RU"/>
              </w:rPr>
              <w:t>жұмбақты</w:t>
            </w:r>
            <w:proofErr w:type="spellEnd"/>
            <w:r w:rsidRPr="0047078E">
              <w:rPr>
                <w:lang w:val="ru-RU"/>
              </w:rPr>
              <w:t xml:space="preserve"> </w:t>
            </w:r>
            <w:proofErr w:type="spellStart"/>
            <w:r w:rsidRPr="0047078E">
              <w:rPr>
                <w:lang w:val="ru-RU"/>
              </w:rPr>
              <w:t>шешсеңдер</w:t>
            </w:r>
            <w:proofErr w:type="spellEnd"/>
            <w:r w:rsidRPr="0047078E">
              <w:rPr>
                <w:lang w:val="ru-RU"/>
              </w:rPr>
              <w:t xml:space="preserve"> </w:t>
            </w:r>
            <w:proofErr w:type="spellStart"/>
            <w:r w:rsidRPr="0047078E">
              <w:rPr>
                <w:lang w:val="ru-RU"/>
              </w:rPr>
              <w:t>қорапта</w:t>
            </w:r>
            <w:proofErr w:type="spellEnd"/>
            <w:r w:rsidRPr="0047078E">
              <w:rPr>
                <w:lang w:val="ru-RU"/>
              </w:rPr>
              <w:t xml:space="preserve"> не бар </w:t>
            </w:r>
            <w:proofErr w:type="spellStart"/>
            <w:r w:rsidRPr="0047078E">
              <w:rPr>
                <w:lang w:val="ru-RU"/>
              </w:rPr>
              <w:t>екенін</w:t>
            </w:r>
            <w:proofErr w:type="spellEnd"/>
            <w:r w:rsidRPr="0047078E">
              <w:rPr>
                <w:lang w:val="ru-RU"/>
              </w:rPr>
              <w:t xml:space="preserve"> </w:t>
            </w:r>
            <w:proofErr w:type="spellStart"/>
            <w:r w:rsidRPr="0047078E">
              <w:rPr>
                <w:lang w:val="ru-RU"/>
              </w:rPr>
              <w:t>білесіңдер</w:t>
            </w:r>
            <w:proofErr w:type="spellEnd"/>
            <w:r w:rsidRPr="0047078E">
              <w:rPr>
                <w:lang w:val="ru-RU"/>
              </w:rPr>
              <w:t xml:space="preserve">. </w:t>
            </w:r>
          </w:p>
          <w:p w14:paraId="32468C3B" w14:textId="77777777" w:rsidR="009C48CA" w:rsidRPr="0047078E" w:rsidRDefault="009C48CA" w:rsidP="00BB324F">
            <w:pPr>
              <w:spacing w:after="22"/>
              <w:ind w:left="105"/>
              <w:rPr>
                <w:lang w:val="ru-RU"/>
              </w:rPr>
            </w:pPr>
            <w:r w:rsidRPr="0047078E">
              <w:rPr>
                <w:lang w:val="ru-RU"/>
              </w:rPr>
              <w:t xml:space="preserve"> </w:t>
            </w:r>
            <w:proofErr w:type="spellStart"/>
            <w:r w:rsidRPr="0047078E">
              <w:rPr>
                <w:lang w:val="ru-RU"/>
              </w:rPr>
              <w:t>Жұмбақ</w:t>
            </w:r>
            <w:proofErr w:type="spellEnd"/>
            <w:r w:rsidRPr="0047078E">
              <w:rPr>
                <w:lang w:val="ru-RU"/>
              </w:rPr>
              <w:t xml:space="preserve"> </w:t>
            </w:r>
            <w:proofErr w:type="spellStart"/>
            <w:r w:rsidRPr="0047078E">
              <w:rPr>
                <w:lang w:val="ru-RU"/>
              </w:rPr>
              <w:t>жасыру</w:t>
            </w:r>
            <w:proofErr w:type="spellEnd"/>
            <w:r w:rsidRPr="0047078E">
              <w:rPr>
                <w:lang w:val="ru-RU"/>
              </w:rPr>
              <w:t xml:space="preserve">. </w:t>
            </w:r>
          </w:p>
          <w:p w14:paraId="577E88DA" w14:textId="77777777" w:rsidR="009C48CA" w:rsidRPr="0047078E" w:rsidRDefault="009C48CA" w:rsidP="00BB324F">
            <w:pPr>
              <w:spacing w:after="4" w:line="275" w:lineRule="auto"/>
              <w:ind w:left="105"/>
              <w:jc w:val="both"/>
              <w:rPr>
                <w:lang w:val="ru-RU"/>
              </w:rPr>
            </w:pPr>
            <w:r w:rsidRPr="0047078E">
              <w:rPr>
                <w:lang w:val="ru-RU"/>
              </w:rPr>
              <w:t xml:space="preserve">1.Іші </w:t>
            </w:r>
            <w:proofErr w:type="spellStart"/>
            <w:proofErr w:type="gramStart"/>
            <w:r w:rsidRPr="0047078E">
              <w:rPr>
                <w:lang w:val="ru-RU"/>
              </w:rPr>
              <w:t>жұмсақ,сырты</w:t>
            </w:r>
            <w:proofErr w:type="spellEnd"/>
            <w:proofErr w:type="gramEnd"/>
            <w:r w:rsidRPr="0047078E">
              <w:rPr>
                <w:lang w:val="ru-RU"/>
              </w:rPr>
              <w:t xml:space="preserve"> </w:t>
            </w:r>
            <w:proofErr w:type="spellStart"/>
            <w:r w:rsidRPr="0047078E">
              <w:rPr>
                <w:lang w:val="ru-RU"/>
              </w:rPr>
              <w:t>қатты</w:t>
            </w:r>
            <w:proofErr w:type="spellEnd"/>
            <w:r w:rsidRPr="0047078E">
              <w:rPr>
                <w:lang w:val="ru-RU"/>
              </w:rPr>
              <w:t xml:space="preserve">, </w:t>
            </w:r>
            <w:proofErr w:type="spellStart"/>
            <w:r w:rsidRPr="0047078E">
              <w:rPr>
                <w:lang w:val="ru-RU"/>
              </w:rPr>
              <w:t>Еті</w:t>
            </w:r>
            <w:proofErr w:type="spellEnd"/>
            <w:r w:rsidRPr="0047078E">
              <w:rPr>
                <w:lang w:val="ru-RU"/>
              </w:rPr>
              <w:t xml:space="preserve"> </w:t>
            </w:r>
            <w:proofErr w:type="spellStart"/>
            <w:r w:rsidRPr="0047078E">
              <w:rPr>
                <w:lang w:val="ru-RU"/>
              </w:rPr>
              <w:lastRenderedPageBreak/>
              <w:t>қызыл,сүті</w:t>
            </w:r>
            <w:proofErr w:type="spellEnd"/>
            <w:r w:rsidRPr="0047078E">
              <w:rPr>
                <w:lang w:val="ru-RU"/>
              </w:rPr>
              <w:t xml:space="preserve"> </w:t>
            </w:r>
            <w:proofErr w:type="spellStart"/>
            <w:r w:rsidRPr="0047078E">
              <w:rPr>
                <w:lang w:val="ru-RU"/>
              </w:rPr>
              <w:t>тәтті</w:t>
            </w:r>
            <w:proofErr w:type="spellEnd"/>
            <w:r w:rsidRPr="0047078E">
              <w:rPr>
                <w:lang w:val="ru-RU"/>
              </w:rPr>
              <w:t xml:space="preserve">. </w:t>
            </w:r>
          </w:p>
          <w:p w14:paraId="2C54EFBC" w14:textId="77777777" w:rsidR="009C48CA" w:rsidRDefault="009C48CA" w:rsidP="00BB324F">
            <w:pPr>
              <w:spacing w:after="15"/>
              <w:ind w:left="105"/>
            </w:pPr>
            <w:r>
              <w:t xml:space="preserve">2.Аспай піскен, </w:t>
            </w:r>
          </w:p>
          <w:p w14:paraId="517DBF49" w14:textId="77777777" w:rsidR="009C48CA" w:rsidRDefault="009C48CA" w:rsidP="00BB324F">
            <w:pPr>
              <w:ind w:left="105"/>
            </w:pPr>
            <w:r>
              <w:t xml:space="preserve">Қайнамай түскен. </w:t>
            </w:r>
          </w:p>
        </w:tc>
        <w:tc>
          <w:tcPr>
            <w:tcW w:w="2421" w:type="dxa"/>
            <w:tcBorders>
              <w:top w:val="single" w:sz="4" w:space="0" w:color="000000"/>
              <w:left w:val="single" w:sz="4" w:space="0" w:color="000000"/>
              <w:bottom w:val="single" w:sz="4" w:space="0" w:color="000000"/>
              <w:right w:val="single" w:sz="4" w:space="0" w:color="000000"/>
            </w:tcBorders>
          </w:tcPr>
          <w:p w14:paraId="60203201" w14:textId="77777777" w:rsidR="009C48CA" w:rsidRDefault="009C48CA" w:rsidP="00BB324F">
            <w:pPr>
              <w:ind w:left="105"/>
            </w:pPr>
            <w:r>
              <w:lastRenderedPageBreak/>
              <w:t xml:space="preserve">Музыка </w:t>
            </w:r>
          </w:p>
          <w:p w14:paraId="4E2B2C13" w14:textId="77777777" w:rsidR="009C48CA" w:rsidRDefault="009C48CA" w:rsidP="00BB324F">
            <w:pPr>
              <w:spacing w:line="274" w:lineRule="auto"/>
              <w:ind w:left="105"/>
            </w:pPr>
            <w:r>
              <w:t xml:space="preserve">Педагог жоспары бойынша </w:t>
            </w:r>
          </w:p>
          <w:p w14:paraId="6946BB54" w14:textId="77777777" w:rsidR="009C48CA" w:rsidRDefault="009C48CA" w:rsidP="00BB324F">
            <w:pPr>
              <w:spacing w:after="20"/>
              <w:ind w:left="105"/>
            </w:pPr>
            <w:r>
              <w:t xml:space="preserve"> </w:t>
            </w:r>
          </w:p>
          <w:p w14:paraId="598D6AF8" w14:textId="77777777" w:rsidR="009C48CA" w:rsidRDefault="009C48CA" w:rsidP="00BB324F">
            <w:pPr>
              <w:spacing w:after="24"/>
              <w:ind w:left="105"/>
            </w:pPr>
            <w:r>
              <w:t xml:space="preserve">2.Мүсіндеу </w:t>
            </w:r>
          </w:p>
          <w:p w14:paraId="214D83B0" w14:textId="77777777" w:rsidR="009C48CA" w:rsidRDefault="009C48CA" w:rsidP="00BB324F">
            <w:pPr>
              <w:spacing w:line="253" w:lineRule="auto"/>
              <w:ind w:left="105" w:right="32"/>
            </w:pPr>
            <w:r>
              <w:t xml:space="preserve">Тақырыбы: Бақшада ғы өнімді жинау (сәбізді жинау) Мақсаты: домалақтау, сопақшалау, шымшу тәсілдері арқылы сәбіз мүсінін жасауды үйренеді. </w:t>
            </w:r>
          </w:p>
          <w:p w14:paraId="35C1B760" w14:textId="77777777" w:rsidR="009C48CA" w:rsidRDefault="009C48CA" w:rsidP="00BB324F">
            <w:pPr>
              <w:spacing w:line="279" w:lineRule="auto"/>
              <w:ind w:left="105"/>
            </w:pPr>
            <w:r>
              <w:rPr>
                <w:color w:val="FF0000"/>
              </w:rPr>
              <w:t xml:space="preserve">Ресурстар: дидактик материалдар. </w:t>
            </w:r>
          </w:p>
          <w:p w14:paraId="63A4BFCE" w14:textId="77777777" w:rsidR="009C48CA" w:rsidRDefault="009C48CA" w:rsidP="00BB324F">
            <w:pPr>
              <w:spacing w:after="35" w:line="250" w:lineRule="auto"/>
              <w:ind w:left="105" w:right="7"/>
            </w:pPr>
            <w:r>
              <w:rPr>
                <w:color w:val="FF0000"/>
              </w:rPr>
              <w:t xml:space="preserve">Әдіс-тәсілі: 4К моделі, командада жұмыс, бала үні, жанама бақылау </w:t>
            </w:r>
          </w:p>
          <w:p w14:paraId="425F2B2F" w14:textId="77777777" w:rsidR="009C48CA" w:rsidRDefault="009C48CA" w:rsidP="00BB324F">
            <w:pPr>
              <w:spacing w:line="283" w:lineRule="auto"/>
              <w:ind w:left="105"/>
            </w:pPr>
            <w:r>
              <w:t xml:space="preserve"> Оқу қызметінің барысы.                        </w:t>
            </w:r>
          </w:p>
          <w:p w14:paraId="580892BF" w14:textId="77777777" w:rsidR="009C48CA" w:rsidRDefault="009C48CA" w:rsidP="00BB324F">
            <w:pPr>
              <w:spacing w:line="278" w:lineRule="auto"/>
              <w:ind w:left="105"/>
              <w:jc w:val="both"/>
            </w:pPr>
            <w:r>
              <w:t xml:space="preserve">Шаттық шеңберіне Ғажайып сәт. </w:t>
            </w:r>
          </w:p>
          <w:p w14:paraId="5BF2A012" w14:textId="77777777" w:rsidR="009C48CA" w:rsidRDefault="009C48CA" w:rsidP="00BB324F">
            <w:pPr>
              <w:spacing w:line="264" w:lineRule="auto"/>
              <w:ind w:left="105" w:right="12"/>
            </w:pPr>
            <w:r>
              <w:t xml:space="preserve">Балалар бүгін бізге Қоян қонаққа келді. Балалардан көмек сұрайды.. </w:t>
            </w:r>
          </w:p>
          <w:p w14:paraId="05F3C7F5" w14:textId="77777777" w:rsidR="009C48CA" w:rsidRDefault="009C48CA" w:rsidP="00BB324F">
            <w:pPr>
              <w:spacing w:line="243" w:lineRule="auto"/>
              <w:ind w:left="105" w:right="47"/>
            </w:pPr>
            <w:r>
              <w:t xml:space="preserve">Қоян: балалар мен орманда серуендеп жүр едім, менің себетімдегі сүйікті асым сәбіздерім түсіп қалған. Енді менің көжектерім аш қалды. Маған сүйікті асымыз сәбіз керек. </w:t>
            </w:r>
          </w:p>
          <w:p w14:paraId="744AA751" w14:textId="77777777" w:rsidR="009C48CA" w:rsidRDefault="009C48CA" w:rsidP="00BB324F">
            <w:pPr>
              <w:spacing w:line="278" w:lineRule="auto"/>
              <w:ind w:left="105" w:right="342"/>
            </w:pPr>
            <w:r>
              <w:rPr>
                <w:color w:val="FF0000"/>
              </w:rPr>
              <w:t xml:space="preserve">Блум таксономиясы, бала үні. </w:t>
            </w:r>
            <w:r>
              <w:t xml:space="preserve">Ой қозғау. </w:t>
            </w:r>
          </w:p>
          <w:p w14:paraId="6F01B9CC" w14:textId="77777777" w:rsidR="009C48CA" w:rsidRPr="0047078E" w:rsidRDefault="009C48CA" w:rsidP="00BB324F">
            <w:pPr>
              <w:ind w:left="105"/>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қоянның</w:t>
            </w:r>
            <w:proofErr w:type="spellEnd"/>
            <w:r w:rsidRPr="0047078E">
              <w:rPr>
                <w:lang w:val="ru-RU"/>
              </w:rPr>
              <w:t xml:space="preserve"> </w:t>
            </w:r>
            <w:proofErr w:type="spellStart"/>
            <w:r w:rsidRPr="0047078E">
              <w:rPr>
                <w:lang w:val="ru-RU"/>
              </w:rPr>
              <w:t>сүйікті</w:t>
            </w:r>
            <w:proofErr w:type="spellEnd"/>
            <w:r w:rsidRPr="0047078E">
              <w:rPr>
                <w:lang w:val="ru-RU"/>
              </w:rPr>
              <w:t xml:space="preserve"> асы не</w:t>
            </w:r>
            <w:proofErr w:type="gramStart"/>
            <w:r w:rsidRPr="0047078E">
              <w:rPr>
                <w:lang w:val="ru-RU"/>
              </w:rPr>
              <w:t>? .</w:t>
            </w:r>
            <w:proofErr w:type="gramEnd"/>
            <w:r w:rsidRPr="0047078E">
              <w:rPr>
                <w:lang w:val="ru-RU"/>
              </w:rPr>
              <w:t xml:space="preserve"> </w:t>
            </w:r>
          </w:p>
        </w:tc>
      </w:tr>
    </w:tbl>
    <w:p w14:paraId="627788A0" w14:textId="77777777" w:rsidR="009C48CA" w:rsidRPr="0047078E" w:rsidRDefault="009C48CA" w:rsidP="009C48CA">
      <w:pPr>
        <w:ind w:left="-1136" w:right="6162"/>
        <w:rPr>
          <w:lang w:val="ru-RU"/>
        </w:rPr>
      </w:pPr>
    </w:p>
    <w:tbl>
      <w:tblPr>
        <w:tblStyle w:val="TableGrid"/>
        <w:tblW w:w="16025" w:type="dxa"/>
        <w:tblInd w:w="-711" w:type="dxa"/>
        <w:tblCellMar>
          <w:top w:w="6" w:type="dxa"/>
          <w:left w:w="102" w:type="dxa"/>
          <w:bottom w:w="7" w:type="dxa"/>
        </w:tblCellMar>
        <w:tblLook w:val="04A0" w:firstRow="1" w:lastRow="0" w:firstColumn="1" w:lastColumn="0" w:noHBand="0" w:noVBand="1"/>
      </w:tblPr>
      <w:tblGrid>
        <w:gridCol w:w="1416"/>
        <w:gridCol w:w="3116"/>
        <w:gridCol w:w="2696"/>
        <w:gridCol w:w="3120"/>
        <w:gridCol w:w="3256"/>
        <w:gridCol w:w="2421"/>
      </w:tblGrid>
      <w:tr w:rsidR="009C48CA" w14:paraId="3D5EDC61" w14:textId="77777777" w:rsidTr="00BB324F">
        <w:trPr>
          <w:trHeight w:val="10699"/>
        </w:trPr>
        <w:tc>
          <w:tcPr>
            <w:tcW w:w="1416" w:type="dxa"/>
            <w:tcBorders>
              <w:top w:val="single" w:sz="4" w:space="0" w:color="000000"/>
              <w:left w:val="single" w:sz="4" w:space="0" w:color="000000"/>
              <w:bottom w:val="single" w:sz="4" w:space="0" w:color="000000"/>
              <w:right w:val="single" w:sz="4" w:space="0" w:color="000000"/>
            </w:tcBorders>
          </w:tcPr>
          <w:p w14:paraId="1EC13E24" w14:textId="77777777" w:rsidR="009C48CA" w:rsidRPr="0047078E" w:rsidRDefault="009C48CA" w:rsidP="00BB324F">
            <w:pPr>
              <w:spacing w:after="160"/>
              <w:rPr>
                <w:lang w:val="ru-RU"/>
              </w:rPr>
            </w:pPr>
          </w:p>
        </w:tc>
        <w:tc>
          <w:tcPr>
            <w:tcW w:w="3116" w:type="dxa"/>
            <w:tcBorders>
              <w:top w:val="single" w:sz="4" w:space="0" w:color="000000"/>
              <w:left w:val="single" w:sz="4" w:space="0" w:color="000000"/>
              <w:bottom w:val="single" w:sz="4" w:space="0" w:color="000000"/>
              <w:right w:val="single" w:sz="4" w:space="0" w:color="000000"/>
            </w:tcBorders>
          </w:tcPr>
          <w:p w14:paraId="7679A0A6" w14:textId="77777777" w:rsidR="009C48CA" w:rsidRPr="0047078E" w:rsidRDefault="009C48CA" w:rsidP="00BB324F">
            <w:pPr>
              <w:spacing w:after="22"/>
              <w:ind w:left="8"/>
              <w:rPr>
                <w:lang w:val="ru-RU"/>
              </w:rPr>
            </w:pPr>
            <w:r w:rsidRPr="0047078E">
              <w:rPr>
                <w:color w:val="FF0000"/>
                <w:lang w:val="ru-RU"/>
              </w:rPr>
              <w:t>(</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p>
          <w:p w14:paraId="3314FBA3" w14:textId="77777777" w:rsidR="009C48CA" w:rsidRPr="0047078E" w:rsidRDefault="009C48CA" w:rsidP="00BB324F">
            <w:pPr>
              <w:spacing w:after="13"/>
              <w:ind w:left="8"/>
              <w:rPr>
                <w:lang w:val="ru-RU"/>
              </w:rPr>
            </w:pPr>
            <w:proofErr w:type="spellStart"/>
            <w:r w:rsidRPr="0047078E">
              <w:rPr>
                <w:color w:val="FF0000"/>
                <w:lang w:val="ru-RU"/>
              </w:rPr>
              <w:t>коммуникативтілік</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47067574" w14:textId="77777777" w:rsidR="009C48CA" w:rsidRPr="0047078E" w:rsidRDefault="009C48CA" w:rsidP="00BB324F">
            <w:pPr>
              <w:ind w:left="8"/>
              <w:rPr>
                <w:lang w:val="ru-RU"/>
              </w:rPr>
            </w:pPr>
            <w:r w:rsidRPr="0047078E">
              <w:rPr>
                <w:lang w:val="ru-RU"/>
              </w:rPr>
              <w:t xml:space="preserve">     </w:t>
            </w:r>
            <w:proofErr w:type="spellStart"/>
            <w:r w:rsidRPr="0047078E">
              <w:rPr>
                <w:lang w:val="ru-RU"/>
              </w:rPr>
              <w:t>ІІ.Ой</w:t>
            </w:r>
            <w:proofErr w:type="spellEnd"/>
            <w:r w:rsidRPr="0047078E">
              <w:rPr>
                <w:lang w:val="ru-RU"/>
              </w:rPr>
              <w:t xml:space="preserve"> </w:t>
            </w:r>
            <w:proofErr w:type="spellStart"/>
            <w:r w:rsidRPr="0047078E">
              <w:rPr>
                <w:lang w:val="ru-RU"/>
              </w:rPr>
              <w:t>дамыту</w:t>
            </w:r>
            <w:proofErr w:type="spellEnd"/>
            <w:r w:rsidRPr="0047078E">
              <w:rPr>
                <w:lang w:val="ru-RU"/>
              </w:rPr>
              <w:t xml:space="preserve"> </w:t>
            </w:r>
          </w:p>
          <w:p w14:paraId="5DD4C9CA" w14:textId="77777777" w:rsidR="009C48CA" w:rsidRPr="0047078E" w:rsidRDefault="009C48CA" w:rsidP="00BB324F">
            <w:pPr>
              <w:ind w:left="8"/>
              <w:rPr>
                <w:lang w:val="ru-RU"/>
              </w:rPr>
            </w:pPr>
            <w:proofErr w:type="spellStart"/>
            <w:proofErr w:type="gramStart"/>
            <w:r w:rsidRPr="0047078E">
              <w:rPr>
                <w:lang w:val="ru-RU"/>
              </w:rPr>
              <w:t>Жанұя</w:t>
            </w:r>
            <w:proofErr w:type="spellEnd"/>
            <w:r w:rsidRPr="0047078E">
              <w:rPr>
                <w:lang w:val="ru-RU"/>
              </w:rPr>
              <w:t xml:space="preserve">  </w:t>
            </w:r>
            <w:proofErr w:type="spellStart"/>
            <w:r w:rsidRPr="0047078E">
              <w:rPr>
                <w:lang w:val="ru-RU"/>
              </w:rPr>
              <w:t>туралы</w:t>
            </w:r>
            <w:proofErr w:type="spellEnd"/>
            <w:proofErr w:type="gramEnd"/>
            <w:r w:rsidRPr="0047078E">
              <w:rPr>
                <w:lang w:val="ru-RU"/>
              </w:rPr>
              <w:t xml:space="preserve">  </w:t>
            </w:r>
            <w:proofErr w:type="spellStart"/>
            <w:r w:rsidRPr="0047078E">
              <w:rPr>
                <w:lang w:val="ru-RU"/>
              </w:rPr>
              <w:t>түсінік</w:t>
            </w:r>
            <w:proofErr w:type="spellEnd"/>
            <w:r w:rsidRPr="0047078E">
              <w:rPr>
                <w:lang w:val="ru-RU"/>
              </w:rPr>
              <w:t xml:space="preserve">  </w:t>
            </w:r>
          </w:p>
          <w:p w14:paraId="474E44BE" w14:textId="77777777" w:rsidR="009C48CA" w:rsidRPr="0047078E" w:rsidRDefault="009C48CA" w:rsidP="00BB324F">
            <w:pPr>
              <w:ind w:left="8"/>
              <w:rPr>
                <w:lang w:val="ru-RU"/>
              </w:rPr>
            </w:pPr>
            <w:r w:rsidRPr="0047078E">
              <w:rPr>
                <w:lang w:val="ru-RU"/>
              </w:rPr>
              <w:t>беру.                                    -</w:t>
            </w:r>
          </w:p>
          <w:p w14:paraId="20AFF841" w14:textId="77777777" w:rsidR="009C48CA" w:rsidRPr="0047078E" w:rsidRDefault="009C48CA" w:rsidP="00BB324F">
            <w:pPr>
              <w:spacing w:after="26" w:line="258" w:lineRule="auto"/>
              <w:ind w:left="8" w:right="98"/>
              <w:rPr>
                <w:lang w:val="ru-RU"/>
              </w:rPr>
            </w:pPr>
            <w:proofErr w:type="spellStart"/>
            <w:r w:rsidRPr="0047078E">
              <w:rPr>
                <w:lang w:val="ru-RU"/>
              </w:rPr>
              <w:t>Отбасы</w:t>
            </w:r>
            <w:proofErr w:type="spellEnd"/>
            <w:r w:rsidRPr="0047078E">
              <w:rPr>
                <w:lang w:val="ru-RU"/>
              </w:rPr>
              <w:t xml:space="preserve"> </w:t>
            </w:r>
            <w:proofErr w:type="spellStart"/>
            <w:r w:rsidRPr="0047078E">
              <w:rPr>
                <w:lang w:val="ru-RU"/>
              </w:rPr>
              <w:t>мүшелерін</w:t>
            </w:r>
            <w:proofErr w:type="spellEnd"/>
            <w:r w:rsidRPr="0047078E">
              <w:rPr>
                <w:lang w:val="ru-RU"/>
              </w:rPr>
              <w:t xml:space="preserve"> </w:t>
            </w:r>
            <w:proofErr w:type="spellStart"/>
            <w:r w:rsidRPr="0047078E">
              <w:rPr>
                <w:lang w:val="ru-RU"/>
              </w:rPr>
              <w:t>атау</w:t>
            </w:r>
            <w:proofErr w:type="spellEnd"/>
            <w:r w:rsidRPr="0047078E">
              <w:rPr>
                <w:lang w:val="ru-RU"/>
              </w:rPr>
              <w:t xml:space="preserve">. </w:t>
            </w:r>
            <w:proofErr w:type="spellStart"/>
            <w:r w:rsidRPr="0047078E">
              <w:rPr>
                <w:lang w:val="ru-RU"/>
              </w:rPr>
              <w:t>ата</w:t>
            </w:r>
            <w:proofErr w:type="spellEnd"/>
            <w:r w:rsidRPr="0047078E">
              <w:rPr>
                <w:lang w:val="ru-RU"/>
              </w:rPr>
              <w:t xml:space="preserve">, </w:t>
            </w:r>
            <w:proofErr w:type="spellStart"/>
            <w:r w:rsidRPr="0047078E">
              <w:rPr>
                <w:lang w:val="ru-RU"/>
              </w:rPr>
              <w:t>әже</w:t>
            </w:r>
            <w:proofErr w:type="spellEnd"/>
            <w:r w:rsidRPr="0047078E">
              <w:rPr>
                <w:lang w:val="ru-RU"/>
              </w:rPr>
              <w:t xml:space="preserve">, </w:t>
            </w:r>
            <w:proofErr w:type="spellStart"/>
            <w:r w:rsidRPr="0047078E">
              <w:rPr>
                <w:lang w:val="ru-RU"/>
              </w:rPr>
              <w:t>әке</w:t>
            </w:r>
            <w:proofErr w:type="spellEnd"/>
            <w:r w:rsidRPr="0047078E">
              <w:rPr>
                <w:lang w:val="ru-RU"/>
              </w:rPr>
              <w:t xml:space="preserve">, </w:t>
            </w:r>
            <w:proofErr w:type="spellStart"/>
            <w:r w:rsidRPr="0047078E">
              <w:rPr>
                <w:lang w:val="ru-RU"/>
              </w:rPr>
              <w:t>шеше</w:t>
            </w:r>
            <w:proofErr w:type="spellEnd"/>
            <w:r w:rsidRPr="0047078E">
              <w:rPr>
                <w:lang w:val="ru-RU"/>
              </w:rPr>
              <w:t xml:space="preserve">, </w:t>
            </w:r>
            <w:proofErr w:type="spellStart"/>
            <w:r w:rsidRPr="0047078E">
              <w:rPr>
                <w:lang w:val="ru-RU"/>
              </w:rPr>
              <w:t>аға</w:t>
            </w:r>
            <w:proofErr w:type="spellEnd"/>
            <w:r w:rsidRPr="0047078E">
              <w:rPr>
                <w:lang w:val="ru-RU"/>
              </w:rPr>
              <w:t xml:space="preserve">, </w:t>
            </w:r>
            <w:proofErr w:type="spellStart"/>
            <w:r w:rsidRPr="0047078E">
              <w:rPr>
                <w:lang w:val="ru-RU"/>
              </w:rPr>
              <w:t>әпке</w:t>
            </w:r>
            <w:proofErr w:type="spellEnd"/>
            <w:r w:rsidRPr="0047078E">
              <w:rPr>
                <w:lang w:val="ru-RU"/>
              </w:rPr>
              <w:t xml:space="preserve">, </w:t>
            </w:r>
            <w:proofErr w:type="spellStart"/>
            <w:r w:rsidRPr="0047078E">
              <w:rPr>
                <w:lang w:val="ru-RU"/>
              </w:rPr>
              <w:t>іні</w:t>
            </w:r>
            <w:proofErr w:type="spellEnd"/>
            <w:r w:rsidRPr="0047078E">
              <w:rPr>
                <w:lang w:val="ru-RU"/>
              </w:rPr>
              <w:t xml:space="preserve">, </w:t>
            </w:r>
            <w:proofErr w:type="spellStart"/>
            <w:r w:rsidRPr="0047078E">
              <w:rPr>
                <w:lang w:val="ru-RU"/>
              </w:rPr>
              <w:t>қарындас</w:t>
            </w:r>
            <w:proofErr w:type="spellEnd"/>
            <w:r w:rsidRPr="0047078E">
              <w:rPr>
                <w:lang w:val="ru-RU"/>
              </w:rPr>
              <w:t xml:space="preserve">, </w:t>
            </w:r>
            <w:proofErr w:type="spellStart"/>
            <w:r w:rsidRPr="0047078E">
              <w:rPr>
                <w:lang w:val="ru-RU"/>
              </w:rPr>
              <w:t>сіңлі</w:t>
            </w:r>
            <w:proofErr w:type="spellEnd"/>
            <w:r w:rsidRPr="0047078E">
              <w:rPr>
                <w:lang w:val="ru-RU"/>
              </w:rPr>
              <w:t xml:space="preserve">.   </w:t>
            </w:r>
          </w:p>
          <w:p w14:paraId="19D3972E" w14:textId="77777777" w:rsidR="009C48CA" w:rsidRPr="0047078E" w:rsidRDefault="009C48CA" w:rsidP="00BB324F">
            <w:pPr>
              <w:spacing w:after="18"/>
              <w:ind w:left="8"/>
              <w:rPr>
                <w:lang w:val="ru-RU"/>
              </w:rPr>
            </w:pPr>
            <w:proofErr w:type="spellStart"/>
            <w:r w:rsidRPr="0047078E">
              <w:rPr>
                <w:lang w:val="ru-RU"/>
              </w:rPr>
              <w:t>Сұрақ-жауап</w:t>
            </w:r>
            <w:proofErr w:type="spellEnd"/>
            <w:r w:rsidRPr="0047078E">
              <w:rPr>
                <w:lang w:val="ru-RU"/>
              </w:rPr>
              <w:t xml:space="preserve">.              </w:t>
            </w:r>
          </w:p>
          <w:p w14:paraId="655B70B6" w14:textId="77777777" w:rsidR="009C48CA" w:rsidRPr="0047078E" w:rsidRDefault="009C48CA" w:rsidP="00BB324F">
            <w:pPr>
              <w:spacing w:after="22"/>
              <w:ind w:left="8"/>
              <w:rPr>
                <w:lang w:val="ru-RU"/>
              </w:rPr>
            </w:pPr>
            <w:proofErr w:type="spellStart"/>
            <w:r w:rsidRPr="0047078E">
              <w:rPr>
                <w:lang w:val="ru-RU"/>
              </w:rPr>
              <w:t>Сенің</w:t>
            </w:r>
            <w:proofErr w:type="spellEnd"/>
            <w:r w:rsidRPr="0047078E">
              <w:rPr>
                <w:lang w:val="ru-RU"/>
              </w:rPr>
              <w:t xml:space="preserve"> </w:t>
            </w:r>
            <w:proofErr w:type="spellStart"/>
            <w:r w:rsidRPr="0047078E">
              <w:rPr>
                <w:lang w:val="ru-RU"/>
              </w:rPr>
              <w:t>отбасың</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
          <w:p w14:paraId="7FFFEE60" w14:textId="77777777" w:rsidR="009C48CA" w:rsidRPr="0047078E" w:rsidRDefault="009C48CA" w:rsidP="00BB324F">
            <w:pPr>
              <w:spacing w:after="20"/>
              <w:ind w:left="8"/>
              <w:rPr>
                <w:lang w:val="ru-RU"/>
              </w:rPr>
            </w:pPr>
            <w:proofErr w:type="spellStart"/>
            <w:r w:rsidRPr="0047078E">
              <w:rPr>
                <w:lang w:val="ru-RU"/>
              </w:rPr>
              <w:t>Отбасында</w:t>
            </w:r>
            <w:proofErr w:type="spellEnd"/>
            <w:r w:rsidRPr="0047078E">
              <w:rPr>
                <w:lang w:val="ru-RU"/>
              </w:rPr>
              <w:t xml:space="preserve"> </w:t>
            </w:r>
            <w:proofErr w:type="spellStart"/>
            <w:proofErr w:type="gramStart"/>
            <w:r w:rsidRPr="0047078E">
              <w:rPr>
                <w:lang w:val="ru-RU"/>
              </w:rPr>
              <w:t>неше</w:t>
            </w:r>
            <w:proofErr w:type="spellEnd"/>
            <w:r w:rsidRPr="0047078E">
              <w:rPr>
                <w:lang w:val="ru-RU"/>
              </w:rPr>
              <w:t xml:space="preserve">  </w:t>
            </w:r>
            <w:proofErr w:type="spellStart"/>
            <w:r w:rsidRPr="0047078E">
              <w:rPr>
                <w:lang w:val="ru-RU"/>
              </w:rPr>
              <w:t>адам</w:t>
            </w:r>
            <w:proofErr w:type="spellEnd"/>
            <w:proofErr w:type="gramEnd"/>
            <w:r w:rsidRPr="0047078E">
              <w:rPr>
                <w:lang w:val="ru-RU"/>
              </w:rPr>
              <w:t xml:space="preserve"> бар?   </w:t>
            </w:r>
          </w:p>
          <w:p w14:paraId="1868C72C" w14:textId="77777777" w:rsidR="009C48CA" w:rsidRPr="0047078E" w:rsidRDefault="009C48CA" w:rsidP="00BB324F">
            <w:pPr>
              <w:spacing w:after="16"/>
              <w:ind w:left="8"/>
              <w:rPr>
                <w:lang w:val="ru-RU"/>
              </w:rPr>
            </w:pPr>
            <w:r w:rsidRPr="0047078E">
              <w:rPr>
                <w:lang w:val="ru-RU"/>
              </w:rPr>
              <w:t xml:space="preserve"> </w:t>
            </w:r>
            <w:proofErr w:type="spellStart"/>
            <w:r w:rsidRPr="0047078E">
              <w:rPr>
                <w:lang w:val="ru-RU"/>
              </w:rPr>
              <w:t>Олар</w:t>
            </w:r>
            <w:proofErr w:type="spellEnd"/>
            <w:r w:rsidRPr="0047078E">
              <w:rPr>
                <w:lang w:val="ru-RU"/>
              </w:rPr>
              <w:t xml:space="preserve"> </w:t>
            </w:r>
            <w:proofErr w:type="spellStart"/>
            <w:r w:rsidRPr="0047078E">
              <w:rPr>
                <w:lang w:val="ru-RU"/>
              </w:rPr>
              <w:t>кімдер</w:t>
            </w:r>
            <w:proofErr w:type="spellEnd"/>
            <w:r w:rsidRPr="0047078E">
              <w:rPr>
                <w:lang w:val="ru-RU"/>
              </w:rPr>
              <w:t xml:space="preserve">? </w:t>
            </w:r>
          </w:p>
          <w:p w14:paraId="06ADA4DA" w14:textId="77777777" w:rsidR="009C48CA" w:rsidRPr="0047078E" w:rsidRDefault="009C48CA" w:rsidP="00BB324F">
            <w:pPr>
              <w:spacing w:after="22"/>
              <w:ind w:left="8"/>
              <w:rPr>
                <w:lang w:val="ru-RU"/>
              </w:rPr>
            </w:pPr>
            <w:r w:rsidRPr="0047078E">
              <w:rPr>
                <w:lang w:val="ru-RU"/>
              </w:rPr>
              <w:t>-</w:t>
            </w:r>
            <w:proofErr w:type="spellStart"/>
            <w:r w:rsidRPr="0047078E">
              <w:rPr>
                <w:lang w:val="ru-RU"/>
              </w:rPr>
              <w:t>Атаң</w:t>
            </w:r>
            <w:proofErr w:type="spellEnd"/>
            <w:r w:rsidRPr="0047078E">
              <w:rPr>
                <w:lang w:val="ru-RU"/>
              </w:rPr>
              <w:t xml:space="preserve"> мен </w:t>
            </w:r>
            <w:proofErr w:type="spellStart"/>
            <w:proofErr w:type="gramStart"/>
            <w:r w:rsidRPr="0047078E">
              <w:rPr>
                <w:lang w:val="ru-RU"/>
              </w:rPr>
              <w:t>әжең</w:t>
            </w:r>
            <w:proofErr w:type="spellEnd"/>
            <w:r w:rsidRPr="0047078E">
              <w:rPr>
                <w:lang w:val="ru-RU"/>
              </w:rPr>
              <w:t xml:space="preserve">  </w:t>
            </w:r>
            <w:proofErr w:type="spellStart"/>
            <w:r w:rsidRPr="0047078E">
              <w:rPr>
                <w:lang w:val="ru-RU"/>
              </w:rPr>
              <w:t>кім</w:t>
            </w:r>
            <w:proofErr w:type="spellEnd"/>
            <w:proofErr w:type="gramEnd"/>
            <w:r w:rsidRPr="0047078E">
              <w:rPr>
                <w:lang w:val="ru-RU"/>
              </w:rPr>
              <w:t xml:space="preserve">?        </w:t>
            </w:r>
          </w:p>
          <w:p w14:paraId="4E99E5B5" w14:textId="77777777" w:rsidR="009C48CA" w:rsidRPr="0047078E" w:rsidRDefault="009C48CA" w:rsidP="00BB324F">
            <w:pPr>
              <w:spacing w:after="17"/>
              <w:ind w:left="8"/>
              <w:rPr>
                <w:lang w:val="ru-RU"/>
              </w:rPr>
            </w:pPr>
            <w:r w:rsidRPr="0047078E">
              <w:rPr>
                <w:lang w:val="ru-RU"/>
              </w:rPr>
              <w:t>-</w:t>
            </w:r>
            <w:proofErr w:type="spellStart"/>
            <w:r w:rsidRPr="0047078E">
              <w:rPr>
                <w:lang w:val="ru-RU"/>
              </w:rPr>
              <w:t>Әкең</w:t>
            </w:r>
            <w:proofErr w:type="spellEnd"/>
            <w:r w:rsidRPr="0047078E">
              <w:rPr>
                <w:lang w:val="ru-RU"/>
              </w:rPr>
              <w:t xml:space="preserve"> </w:t>
            </w:r>
            <w:proofErr w:type="spellStart"/>
            <w:proofErr w:type="gramStart"/>
            <w:r w:rsidRPr="0047078E">
              <w:rPr>
                <w:lang w:val="ru-RU"/>
              </w:rPr>
              <w:t>қайда</w:t>
            </w:r>
            <w:proofErr w:type="spellEnd"/>
            <w:r w:rsidRPr="0047078E">
              <w:rPr>
                <w:lang w:val="ru-RU"/>
              </w:rPr>
              <w:t xml:space="preserve">  </w:t>
            </w:r>
            <w:proofErr w:type="spellStart"/>
            <w:r w:rsidRPr="0047078E">
              <w:rPr>
                <w:lang w:val="ru-RU"/>
              </w:rPr>
              <w:t>жұмыс</w:t>
            </w:r>
            <w:proofErr w:type="spellEnd"/>
            <w:proofErr w:type="gramEnd"/>
            <w:r w:rsidRPr="0047078E">
              <w:rPr>
                <w:lang w:val="ru-RU"/>
              </w:rPr>
              <w:t xml:space="preserve"> </w:t>
            </w:r>
            <w:proofErr w:type="spellStart"/>
            <w:r w:rsidRPr="0047078E">
              <w:rPr>
                <w:lang w:val="ru-RU"/>
              </w:rPr>
              <w:t>істейді</w:t>
            </w:r>
            <w:proofErr w:type="spellEnd"/>
            <w:r w:rsidRPr="0047078E">
              <w:rPr>
                <w:lang w:val="ru-RU"/>
              </w:rPr>
              <w:t xml:space="preserve">?    </w:t>
            </w:r>
          </w:p>
          <w:p w14:paraId="010E3889" w14:textId="77777777" w:rsidR="009C48CA" w:rsidRPr="0047078E" w:rsidRDefault="009C48CA" w:rsidP="00BB324F">
            <w:pPr>
              <w:spacing w:after="20"/>
              <w:ind w:left="8"/>
              <w:rPr>
                <w:lang w:val="ru-RU"/>
              </w:rPr>
            </w:pPr>
            <w:r w:rsidRPr="0047078E">
              <w:rPr>
                <w:lang w:val="ru-RU"/>
              </w:rPr>
              <w:t>-</w:t>
            </w:r>
            <w:proofErr w:type="spellStart"/>
            <w:proofErr w:type="gramStart"/>
            <w:r w:rsidRPr="0047078E">
              <w:rPr>
                <w:lang w:val="ru-RU"/>
              </w:rPr>
              <w:t>Анаң</w:t>
            </w:r>
            <w:proofErr w:type="spellEnd"/>
            <w:r w:rsidRPr="0047078E">
              <w:rPr>
                <w:lang w:val="ru-RU"/>
              </w:rPr>
              <w:t xml:space="preserve">  </w:t>
            </w:r>
            <w:proofErr w:type="spellStart"/>
            <w:r w:rsidRPr="0047078E">
              <w:rPr>
                <w:lang w:val="ru-RU"/>
              </w:rPr>
              <w:t>қайда</w:t>
            </w:r>
            <w:proofErr w:type="spellEnd"/>
            <w:proofErr w:type="gramEnd"/>
            <w:r w:rsidRPr="0047078E">
              <w:rPr>
                <w:lang w:val="ru-RU"/>
              </w:rPr>
              <w:t xml:space="preserve">  </w:t>
            </w:r>
            <w:proofErr w:type="spellStart"/>
            <w:r w:rsidRPr="0047078E">
              <w:rPr>
                <w:lang w:val="ru-RU"/>
              </w:rPr>
              <w:t>жұмыс</w:t>
            </w:r>
            <w:proofErr w:type="spellEnd"/>
            <w:r w:rsidRPr="0047078E">
              <w:rPr>
                <w:lang w:val="ru-RU"/>
              </w:rPr>
              <w:t xml:space="preserve"> </w:t>
            </w:r>
            <w:proofErr w:type="spellStart"/>
            <w:r w:rsidRPr="0047078E">
              <w:rPr>
                <w:lang w:val="ru-RU"/>
              </w:rPr>
              <w:t>істейді</w:t>
            </w:r>
            <w:proofErr w:type="spellEnd"/>
            <w:r w:rsidRPr="0047078E">
              <w:rPr>
                <w:lang w:val="ru-RU"/>
              </w:rPr>
              <w:t xml:space="preserve">?   </w:t>
            </w:r>
          </w:p>
          <w:p w14:paraId="199B82D7" w14:textId="77777777" w:rsidR="009C48CA" w:rsidRPr="0047078E" w:rsidRDefault="009C48CA" w:rsidP="00BB324F">
            <w:pPr>
              <w:spacing w:after="22"/>
              <w:ind w:left="8"/>
              <w:rPr>
                <w:lang w:val="ru-RU"/>
              </w:rPr>
            </w:pPr>
            <w:r w:rsidRPr="0047078E">
              <w:rPr>
                <w:lang w:val="ru-RU"/>
              </w:rPr>
              <w:t xml:space="preserve">-Сен </w:t>
            </w:r>
            <w:proofErr w:type="spellStart"/>
            <w:r w:rsidRPr="0047078E">
              <w:rPr>
                <w:lang w:val="ru-RU"/>
              </w:rPr>
              <w:t>неше</w:t>
            </w:r>
            <w:proofErr w:type="spellEnd"/>
            <w:r w:rsidRPr="0047078E">
              <w:rPr>
                <w:lang w:val="ru-RU"/>
              </w:rPr>
              <w:t xml:space="preserve"> </w:t>
            </w:r>
            <w:proofErr w:type="spellStart"/>
            <w:r w:rsidRPr="0047078E">
              <w:rPr>
                <w:lang w:val="ru-RU"/>
              </w:rPr>
              <w:t>жастасың</w:t>
            </w:r>
            <w:proofErr w:type="spellEnd"/>
            <w:r w:rsidRPr="0047078E">
              <w:rPr>
                <w:lang w:val="ru-RU"/>
              </w:rPr>
              <w:t xml:space="preserve"> </w:t>
            </w:r>
          </w:p>
          <w:p w14:paraId="7DF725E1" w14:textId="77777777" w:rsidR="009C48CA" w:rsidRPr="0047078E" w:rsidRDefault="009C48CA" w:rsidP="00BB324F">
            <w:pPr>
              <w:ind w:left="8"/>
              <w:rPr>
                <w:lang w:val="ru-RU"/>
              </w:rPr>
            </w:pP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0D7521CA" w14:textId="77777777" w:rsidR="009C48CA" w:rsidRPr="0047078E" w:rsidRDefault="009C48CA" w:rsidP="00BB324F">
            <w:pPr>
              <w:spacing w:after="36"/>
              <w:ind w:left="8"/>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Жетелеуші</w:t>
            </w:r>
            <w:proofErr w:type="spellEnd"/>
            <w:r w:rsidRPr="0047078E">
              <w:rPr>
                <w:color w:val="FF0000"/>
                <w:lang w:val="ru-RU"/>
              </w:rPr>
              <w:t xml:space="preserve"> </w:t>
            </w:r>
            <w:proofErr w:type="spellStart"/>
            <w:r w:rsidRPr="0047078E">
              <w:rPr>
                <w:color w:val="FF0000"/>
                <w:lang w:val="ru-RU"/>
              </w:rPr>
              <w:t>сұрақтар</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
          <w:p w14:paraId="619DF39C" w14:textId="77777777" w:rsidR="009C48CA" w:rsidRPr="0047078E" w:rsidRDefault="009C48CA" w:rsidP="00BB324F">
            <w:pPr>
              <w:spacing w:after="17"/>
              <w:ind w:left="8"/>
              <w:rPr>
                <w:lang w:val="ru-RU"/>
              </w:rPr>
            </w:pPr>
            <w:proofErr w:type="spellStart"/>
            <w:r w:rsidRPr="0047078E">
              <w:rPr>
                <w:color w:val="FF0000"/>
                <w:lang w:val="ru-RU"/>
              </w:rPr>
              <w:t>бақылау</w:t>
            </w:r>
            <w:proofErr w:type="spellEnd"/>
            <w:r w:rsidRPr="0047078E">
              <w:rPr>
                <w:color w:val="FF0000"/>
                <w:lang w:val="ru-RU"/>
              </w:rPr>
              <w:t xml:space="preserve"> </w:t>
            </w:r>
          </w:p>
          <w:p w14:paraId="03978E7A" w14:textId="77777777" w:rsidR="009C48CA" w:rsidRPr="0047078E" w:rsidRDefault="009C48CA" w:rsidP="00BB324F">
            <w:pPr>
              <w:spacing w:after="17" w:line="256" w:lineRule="auto"/>
              <w:ind w:left="8" w:right="462"/>
              <w:rPr>
                <w:lang w:val="ru-RU"/>
              </w:rPr>
            </w:pPr>
            <w:r w:rsidRPr="0047078E">
              <w:rPr>
                <w:lang w:val="ru-RU"/>
              </w:rPr>
              <w:t xml:space="preserve">      ІІІ. </w:t>
            </w:r>
            <w:proofErr w:type="spellStart"/>
            <w:r w:rsidRPr="0047078E">
              <w:rPr>
                <w:lang w:val="ru-RU"/>
              </w:rPr>
              <w:t>Миға</w:t>
            </w:r>
            <w:proofErr w:type="spellEnd"/>
            <w:r w:rsidRPr="0047078E">
              <w:rPr>
                <w:lang w:val="ru-RU"/>
              </w:rPr>
              <w:t xml:space="preserve"> </w:t>
            </w:r>
            <w:proofErr w:type="spellStart"/>
            <w:r w:rsidRPr="0047078E">
              <w:rPr>
                <w:lang w:val="ru-RU"/>
              </w:rPr>
              <w:t>шабул</w:t>
            </w:r>
            <w:proofErr w:type="spellEnd"/>
            <w:r w:rsidRPr="0047078E">
              <w:rPr>
                <w:lang w:val="ru-RU"/>
              </w:rPr>
              <w:t xml:space="preserve"> Сурет </w:t>
            </w:r>
            <w:proofErr w:type="spellStart"/>
            <w:r w:rsidRPr="0047078E">
              <w:rPr>
                <w:lang w:val="ru-RU"/>
              </w:rPr>
              <w:t>бойынша</w:t>
            </w:r>
            <w:proofErr w:type="spellEnd"/>
            <w:r w:rsidRPr="0047078E">
              <w:rPr>
                <w:lang w:val="ru-RU"/>
              </w:rPr>
              <w:t xml:space="preserve"> </w:t>
            </w:r>
            <w:proofErr w:type="spellStart"/>
            <w:r w:rsidRPr="0047078E">
              <w:rPr>
                <w:lang w:val="ru-RU"/>
              </w:rPr>
              <w:t>әңгіме</w:t>
            </w:r>
            <w:proofErr w:type="spellEnd"/>
            <w:r w:rsidRPr="0047078E">
              <w:rPr>
                <w:lang w:val="ru-RU"/>
              </w:rPr>
              <w:t xml:space="preserve"> </w:t>
            </w:r>
            <w:proofErr w:type="spellStart"/>
            <w:r w:rsidRPr="0047078E">
              <w:rPr>
                <w:lang w:val="ru-RU"/>
              </w:rPr>
              <w:t>құрастыру</w:t>
            </w:r>
            <w:proofErr w:type="spellEnd"/>
            <w:r w:rsidRPr="0047078E">
              <w:rPr>
                <w:lang w:val="ru-RU"/>
              </w:rPr>
              <w:t xml:space="preserve">. </w:t>
            </w:r>
          </w:p>
          <w:p w14:paraId="684199E3" w14:textId="77777777" w:rsidR="009C48CA" w:rsidRPr="0047078E" w:rsidRDefault="009C48CA" w:rsidP="00BB324F">
            <w:pPr>
              <w:spacing w:after="14"/>
              <w:ind w:left="8"/>
              <w:rPr>
                <w:lang w:val="ru-RU"/>
              </w:rPr>
            </w:pPr>
            <w:r w:rsidRPr="0047078E">
              <w:rPr>
                <w:lang w:val="ru-RU"/>
              </w:rPr>
              <w:t xml:space="preserve">        І</w:t>
            </w:r>
            <w:r>
              <w:t>V</w:t>
            </w:r>
            <w:r w:rsidRPr="0047078E">
              <w:rPr>
                <w:lang w:val="ru-RU"/>
              </w:rPr>
              <w:t xml:space="preserve">.Ой </w:t>
            </w:r>
            <w:proofErr w:type="spellStart"/>
            <w:r w:rsidRPr="0047078E">
              <w:rPr>
                <w:lang w:val="ru-RU"/>
              </w:rPr>
              <w:t>қозғау</w:t>
            </w:r>
            <w:proofErr w:type="spellEnd"/>
            <w:r w:rsidRPr="0047078E">
              <w:rPr>
                <w:lang w:val="ru-RU"/>
              </w:rPr>
              <w:t xml:space="preserve"> </w:t>
            </w:r>
          </w:p>
          <w:p w14:paraId="37B982D1" w14:textId="77777777" w:rsidR="009C48CA" w:rsidRPr="00BD7CE5" w:rsidRDefault="009C48CA" w:rsidP="00BB324F">
            <w:pPr>
              <w:spacing w:after="1" w:line="276" w:lineRule="auto"/>
              <w:ind w:left="8"/>
              <w:rPr>
                <w:lang w:val="ru-RU"/>
              </w:rPr>
            </w:pPr>
            <w:r w:rsidRPr="0047078E">
              <w:rPr>
                <w:lang w:val="ru-RU"/>
              </w:rPr>
              <w:t xml:space="preserve">  </w:t>
            </w:r>
            <w:proofErr w:type="spellStart"/>
            <w:r w:rsidRPr="0047078E">
              <w:rPr>
                <w:lang w:val="ru-RU"/>
              </w:rPr>
              <w:t>Мақал</w:t>
            </w:r>
            <w:proofErr w:type="spellEnd"/>
            <w:r w:rsidRPr="0047078E">
              <w:rPr>
                <w:lang w:val="ru-RU"/>
              </w:rPr>
              <w:t xml:space="preserve"> – </w:t>
            </w:r>
            <w:proofErr w:type="spellStart"/>
            <w:r w:rsidRPr="0047078E">
              <w:rPr>
                <w:lang w:val="ru-RU"/>
              </w:rPr>
              <w:t>мәтелдер</w:t>
            </w:r>
            <w:proofErr w:type="spellEnd"/>
            <w:r w:rsidRPr="0047078E">
              <w:rPr>
                <w:lang w:val="ru-RU"/>
              </w:rPr>
              <w:t xml:space="preserve">.         </w:t>
            </w:r>
            <w:r w:rsidRPr="00BD7CE5">
              <w:rPr>
                <w:lang w:val="ru-RU"/>
              </w:rPr>
              <w:t>-</w:t>
            </w:r>
            <w:proofErr w:type="spellStart"/>
            <w:r w:rsidRPr="00BD7CE5">
              <w:rPr>
                <w:lang w:val="ru-RU"/>
              </w:rPr>
              <w:t>Отанды</w:t>
            </w:r>
            <w:proofErr w:type="spellEnd"/>
            <w:r w:rsidRPr="00BD7CE5">
              <w:rPr>
                <w:lang w:val="ru-RU"/>
              </w:rPr>
              <w:t xml:space="preserve"> </w:t>
            </w:r>
            <w:proofErr w:type="spellStart"/>
            <w:r w:rsidRPr="00BD7CE5">
              <w:rPr>
                <w:lang w:val="ru-RU"/>
              </w:rPr>
              <w:t>сүю</w:t>
            </w:r>
            <w:proofErr w:type="spellEnd"/>
            <w:r w:rsidRPr="00BD7CE5">
              <w:rPr>
                <w:lang w:val="ru-RU"/>
              </w:rPr>
              <w:t xml:space="preserve"> </w:t>
            </w:r>
            <w:proofErr w:type="spellStart"/>
            <w:r w:rsidRPr="00BD7CE5">
              <w:rPr>
                <w:lang w:val="ru-RU"/>
              </w:rPr>
              <w:t>отбасынан</w:t>
            </w:r>
            <w:proofErr w:type="spellEnd"/>
            <w:r w:rsidRPr="00BD7CE5">
              <w:rPr>
                <w:lang w:val="ru-RU"/>
              </w:rPr>
              <w:t xml:space="preserve"> </w:t>
            </w:r>
            <w:proofErr w:type="spellStart"/>
            <w:r w:rsidRPr="00BD7CE5">
              <w:rPr>
                <w:lang w:val="ru-RU"/>
              </w:rPr>
              <w:t>басталады</w:t>
            </w:r>
            <w:proofErr w:type="spellEnd"/>
            <w:r w:rsidRPr="00BD7CE5">
              <w:rPr>
                <w:lang w:val="ru-RU"/>
              </w:rPr>
              <w:t xml:space="preserve">. </w:t>
            </w:r>
          </w:p>
          <w:p w14:paraId="62DC4E3C" w14:textId="77777777" w:rsidR="009C48CA" w:rsidRPr="00BD7CE5" w:rsidRDefault="009C48CA" w:rsidP="00BB324F">
            <w:pPr>
              <w:spacing w:after="20"/>
              <w:ind w:left="8"/>
              <w:rPr>
                <w:lang w:val="ru-RU"/>
              </w:rPr>
            </w:pPr>
            <w:r w:rsidRPr="00BD7CE5">
              <w:rPr>
                <w:lang w:val="ru-RU"/>
              </w:rPr>
              <w:t>-</w:t>
            </w:r>
            <w:proofErr w:type="spellStart"/>
            <w:r w:rsidRPr="00BD7CE5">
              <w:rPr>
                <w:lang w:val="ru-RU"/>
              </w:rPr>
              <w:t>Үлкен</w:t>
            </w:r>
            <w:proofErr w:type="spellEnd"/>
            <w:r w:rsidRPr="00BD7CE5">
              <w:rPr>
                <w:lang w:val="ru-RU"/>
              </w:rPr>
              <w:t xml:space="preserve"> – </w:t>
            </w:r>
            <w:proofErr w:type="spellStart"/>
            <w:r w:rsidRPr="00BD7CE5">
              <w:rPr>
                <w:lang w:val="ru-RU"/>
              </w:rPr>
              <w:t>бастар</w:t>
            </w:r>
            <w:proofErr w:type="spellEnd"/>
            <w:r w:rsidRPr="00BD7CE5">
              <w:rPr>
                <w:lang w:val="ru-RU"/>
              </w:rPr>
              <w:t xml:space="preserve">.            </w:t>
            </w:r>
          </w:p>
          <w:p w14:paraId="38B24A7C" w14:textId="77777777" w:rsidR="009C48CA" w:rsidRPr="00BD7CE5" w:rsidRDefault="009C48CA" w:rsidP="00BB324F">
            <w:pPr>
              <w:spacing w:line="276" w:lineRule="auto"/>
              <w:ind w:left="8" w:right="1146"/>
              <w:rPr>
                <w:lang w:val="ru-RU"/>
              </w:rPr>
            </w:pPr>
            <w:proofErr w:type="spellStart"/>
            <w:r w:rsidRPr="00BD7CE5">
              <w:rPr>
                <w:lang w:val="ru-RU"/>
              </w:rPr>
              <w:t>Кіші</w:t>
            </w:r>
            <w:proofErr w:type="spellEnd"/>
            <w:r w:rsidRPr="00BD7CE5">
              <w:rPr>
                <w:lang w:val="ru-RU"/>
              </w:rPr>
              <w:t xml:space="preserve"> – </w:t>
            </w:r>
            <w:proofErr w:type="spellStart"/>
            <w:r w:rsidRPr="00BD7CE5">
              <w:rPr>
                <w:lang w:val="ru-RU"/>
              </w:rPr>
              <w:t>қостар</w:t>
            </w:r>
            <w:proofErr w:type="spellEnd"/>
            <w:r w:rsidRPr="00BD7CE5">
              <w:rPr>
                <w:lang w:val="ru-RU"/>
              </w:rPr>
              <w:t xml:space="preserve">. </w:t>
            </w:r>
            <w:proofErr w:type="spellStart"/>
            <w:r w:rsidRPr="00BD7CE5">
              <w:rPr>
                <w:lang w:val="ru-RU"/>
              </w:rPr>
              <w:t>Ата</w:t>
            </w:r>
            <w:proofErr w:type="spellEnd"/>
            <w:r w:rsidRPr="00BD7CE5">
              <w:rPr>
                <w:lang w:val="ru-RU"/>
              </w:rPr>
              <w:t xml:space="preserve"> – </w:t>
            </w:r>
            <w:proofErr w:type="spellStart"/>
            <w:proofErr w:type="gramStart"/>
            <w:r w:rsidRPr="00BD7CE5">
              <w:rPr>
                <w:lang w:val="ru-RU"/>
              </w:rPr>
              <w:t>бәйтерек</w:t>
            </w:r>
            <w:proofErr w:type="spellEnd"/>
            <w:r w:rsidRPr="00BD7CE5">
              <w:rPr>
                <w:lang w:val="ru-RU"/>
              </w:rPr>
              <w:t xml:space="preserve">,   </w:t>
            </w:r>
            <w:proofErr w:type="gramEnd"/>
            <w:r w:rsidRPr="00BD7CE5">
              <w:rPr>
                <w:lang w:val="ru-RU"/>
              </w:rPr>
              <w:t xml:space="preserve">      Бала – </w:t>
            </w:r>
            <w:proofErr w:type="spellStart"/>
            <w:r w:rsidRPr="00BD7CE5">
              <w:rPr>
                <w:lang w:val="ru-RU"/>
              </w:rPr>
              <w:t>жапырақ</w:t>
            </w:r>
            <w:proofErr w:type="spellEnd"/>
            <w:r w:rsidRPr="00BD7CE5">
              <w:rPr>
                <w:lang w:val="ru-RU"/>
              </w:rPr>
              <w:t xml:space="preserve">. </w:t>
            </w:r>
          </w:p>
          <w:p w14:paraId="2AE04619" w14:textId="77777777" w:rsidR="009C48CA" w:rsidRDefault="009C48CA" w:rsidP="00BB324F">
            <w:pPr>
              <w:spacing w:after="22"/>
              <w:ind w:left="8"/>
            </w:pPr>
            <w:r>
              <w:rPr>
                <w:color w:val="FF0000"/>
              </w:rPr>
              <w:t xml:space="preserve">Бал үні, сыни ойлау. </w:t>
            </w:r>
          </w:p>
          <w:p w14:paraId="78EDF8C2" w14:textId="77777777" w:rsidR="009C48CA" w:rsidRPr="00BD7CE5" w:rsidRDefault="009C48CA" w:rsidP="00BB324F">
            <w:pPr>
              <w:spacing w:line="283" w:lineRule="auto"/>
              <w:ind w:left="8"/>
              <w:jc w:val="both"/>
              <w:rPr>
                <w:lang w:val="ru-RU"/>
              </w:rPr>
            </w:pPr>
            <w:proofErr w:type="spellStart"/>
            <w:r w:rsidRPr="00BD7CE5">
              <w:rPr>
                <w:lang w:val="ru-RU"/>
              </w:rPr>
              <w:t>Қортынды</w:t>
            </w:r>
            <w:proofErr w:type="spellEnd"/>
            <w:r w:rsidRPr="00BD7CE5">
              <w:rPr>
                <w:lang w:val="ru-RU"/>
              </w:rPr>
              <w:t xml:space="preserve"> </w:t>
            </w:r>
            <w:proofErr w:type="spellStart"/>
            <w:r w:rsidRPr="00BD7CE5">
              <w:rPr>
                <w:lang w:val="ru-RU"/>
              </w:rPr>
              <w:t>Санамақ</w:t>
            </w:r>
            <w:proofErr w:type="spellEnd"/>
            <w:r w:rsidRPr="00BD7CE5">
              <w:rPr>
                <w:lang w:val="ru-RU"/>
              </w:rPr>
              <w:t xml:space="preserve"> сыры     </w:t>
            </w:r>
            <w:proofErr w:type="spellStart"/>
            <w:proofErr w:type="gramStart"/>
            <w:r w:rsidRPr="00BD7CE5">
              <w:rPr>
                <w:lang w:val="ru-RU"/>
              </w:rPr>
              <w:t>Санамақ</w:t>
            </w:r>
            <w:proofErr w:type="spellEnd"/>
            <w:r w:rsidRPr="00BD7CE5">
              <w:rPr>
                <w:lang w:val="ru-RU"/>
              </w:rPr>
              <w:t xml:space="preserve">  </w:t>
            </w:r>
            <w:proofErr w:type="spellStart"/>
            <w:r w:rsidRPr="00BD7CE5">
              <w:rPr>
                <w:lang w:val="ru-RU"/>
              </w:rPr>
              <w:t>айту</w:t>
            </w:r>
            <w:proofErr w:type="spellEnd"/>
            <w:proofErr w:type="gramEnd"/>
            <w:r w:rsidRPr="00BD7CE5">
              <w:rPr>
                <w:lang w:val="ru-RU"/>
              </w:rPr>
              <w:t xml:space="preserve">. </w:t>
            </w:r>
          </w:p>
          <w:p w14:paraId="5C6D15D9" w14:textId="77777777" w:rsidR="009C48CA" w:rsidRPr="0047078E" w:rsidRDefault="009C48CA" w:rsidP="00BB324F">
            <w:pPr>
              <w:spacing w:line="277" w:lineRule="auto"/>
              <w:ind w:left="8" w:right="473"/>
              <w:rPr>
                <w:lang w:val="ru-RU"/>
              </w:rPr>
            </w:pPr>
            <w:proofErr w:type="spellStart"/>
            <w:r w:rsidRPr="00BD7CE5">
              <w:rPr>
                <w:lang w:val="ru-RU"/>
              </w:rPr>
              <w:t>Бір</w:t>
            </w:r>
            <w:proofErr w:type="spellEnd"/>
            <w:r w:rsidRPr="00BD7CE5">
              <w:rPr>
                <w:lang w:val="ru-RU"/>
              </w:rPr>
              <w:t xml:space="preserve"> </w:t>
            </w:r>
            <w:proofErr w:type="spellStart"/>
            <w:r w:rsidRPr="00BD7CE5">
              <w:rPr>
                <w:lang w:val="ru-RU"/>
              </w:rPr>
              <w:t>үйде</w:t>
            </w:r>
            <w:proofErr w:type="spellEnd"/>
            <w:r w:rsidRPr="00BD7CE5">
              <w:rPr>
                <w:lang w:val="ru-RU"/>
              </w:rPr>
              <w:t xml:space="preserve"> </w:t>
            </w:r>
            <w:proofErr w:type="spellStart"/>
            <w:r w:rsidRPr="00BD7CE5">
              <w:rPr>
                <w:lang w:val="ru-RU"/>
              </w:rPr>
              <w:t>біз</w:t>
            </w:r>
            <w:proofErr w:type="spellEnd"/>
            <w:r w:rsidRPr="00BD7CE5">
              <w:rPr>
                <w:lang w:val="ru-RU"/>
              </w:rPr>
              <w:t xml:space="preserve"> </w:t>
            </w:r>
            <w:proofErr w:type="spellStart"/>
            <w:proofErr w:type="gramStart"/>
            <w:r w:rsidRPr="00BD7CE5">
              <w:rPr>
                <w:lang w:val="ru-RU"/>
              </w:rPr>
              <w:t>нешеуміз</w:t>
            </w:r>
            <w:proofErr w:type="spellEnd"/>
            <w:r w:rsidRPr="00BD7CE5">
              <w:rPr>
                <w:lang w:val="ru-RU"/>
              </w:rPr>
              <w:t xml:space="preserve">,  </w:t>
            </w:r>
            <w:proofErr w:type="spellStart"/>
            <w:r w:rsidRPr="00BD7CE5">
              <w:rPr>
                <w:lang w:val="ru-RU"/>
              </w:rPr>
              <w:t>Кел</w:t>
            </w:r>
            <w:proofErr w:type="spellEnd"/>
            <w:proofErr w:type="gramEnd"/>
            <w:r w:rsidRPr="00BD7CE5">
              <w:rPr>
                <w:lang w:val="ru-RU"/>
              </w:rPr>
              <w:t xml:space="preserve">, </w:t>
            </w:r>
            <w:proofErr w:type="spellStart"/>
            <w:r w:rsidRPr="00BD7CE5">
              <w:rPr>
                <w:lang w:val="ru-RU"/>
              </w:rPr>
              <w:t>санаайық</w:t>
            </w:r>
            <w:proofErr w:type="spellEnd"/>
            <w:r w:rsidRPr="00BD7CE5">
              <w:rPr>
                <w:lang w:val="ru-RU"/>
              </w:rPr>
              <w:t xml:space="preserve"> </w:t>
            </w:r>
            <w:proofErr w:type="spellStart"/>
            <w:r w:rsidRPr="00BD7CE5">
              <w:rPr>
                <w:lang w:val="ru-RU"/>
              </w:rPr>
              <w:t>екеуміз</w:t>
            </w:r>
            <w:proofErr w:type="spellEnd"/>
            <w:r w:rsidRPr="00BD7CE5">
              <w:rPr>
                <w:lang w:val="ru-RU"/>
              </w:rPr>
              <w:t xml:space="preserve">. </w:t>
            </w:r>
            <w:r w:rsidRPr="0047078E">
              <w:rPr>
                <w:lang w:val="ru-RU"/>
              </w:rPr>
              <w:t xml:space="preserve">Бас </w:t>
            </w:r>
            <w:proofErr w:type="spellStart"/>
            <w:r w:rsidRPr="0047078E">
              <w:rPr>
                <w:lang w:val="ru-RU"/>
              </w:rPr>
              <w:t>бармағым</w:t>
            </w:r>
            <w:proofErr w:type="spellEnd"/>
            <w:r w:rsidRPr="0047078E">
              <w:rPr>
                <w:lang w:val="ru-RU"/>
              </w:rPr>
              <w:t xml:space="preserve"> –</w:t>
            </w:r>
            <w:proofErr w:type="spellStart"/>
            <w:proofErr w:type="gramStart"/>
            <w:r w:rsidRPr="0047078E">
              <w:rPr>
                <w:lang w:val="ru-RU"/>
              </w:rPr>
              <w:t>атам</w:t>
            </w:r>
            <w:proofErr w:type="spellEnd"/>
            <w:r w:rsidRPr="0047078E">
              <w:rPr>
                <w:lang w:val="ru-RU"/>
              </w:rPr>
              <w:t xml:space="preserve">,   </w:t>
            </w:r>
            <w:proofErr w:type="gramEnd"/>
            <w:r w:rsidRPr="0047078E">
              <w:rPr>
                <w:lang w:val="ru-RU"/>
              </w:rPr>
              <w:t xml:space="preserve">Балан </w:t>
            </w:r>
            <w:proofErr w:type="spellStart"/>
            <w:r w:rsidRPr="0047078E">
              <w:rPr>
                <w:lang w:val="ru-RU"/>
              </w:rPr>
              <w:t>үйрек</w:t>
            </w:r>
            <w:proofErr w:type="spellEnd"/>
            <w:r w:rsidRPr="0047078E">
              <w:rPr>
                <w:lang w:val="ru-RU"/>
              </w:rPr>
              <w:t xml:space="preserve">- </w:t>
            </w:r>
            <w:proofErr w:type="spellStart"/>
            <w:r w:rsidRPr="0047078E">
              <w:rPr>
                <w:lang w:val="ru-RU"/>
              </w:rPr>
              <w:t>әжем</w:t>
            </w:r>
            <w:proofErr w:type="spellEnd"/>
            <w:r w:rsidRPr="0047078E">
              <w:rPr>
                <w:lang w:val="ru-RU"/>
              </w:rPr>
              <w:t xml:space="preserve">, </w:t>
            </w:r>
          </w:p>
          <w:p w14:paraId="5FEC0AE9" w14:textId="77777777" w:rsidR="009C48CA" w:rsidRPr="0047078E" w:rsidRDefault="009C48CA" w:rsidP="00BB324F">
            <w:pPr>
              <w:spacing w:after="16"/>
              <w:ind w:left="8"/>
              <w:rPr>
                <w:lang w:val="ru-RU"/>
              </w:rPr>
            </w:pPr>
            <w:proofErr w:type="spellStart"/>
            <w:proofErr w:type="gramStart"/>
            <w:r w:rsidRPr="0047078E">
              <w:rPr>
                <w:lang w:val="ru-RU"/>
              </w:rPr>
              <w:lastRenderedPageBreak/>
              <w:t>Ортан</w:t>
            </w:r>
            <w:proofErr w:type="spellEnd"/>
            <w:r w:rsidRPr="0047078E">
              <w:rPr>
                <w:lang w:val="ru-RU"/>
              </w:rPr>
              <w:t xml:space="preserve">  </w:t>
            </w:r>
            <w:proofErr w:type="spellStart"/>
            <w:r w:rsidRPr="0047078E">
              <w:rPr>
                <w:lang w:val="ru-RU"/>
              </w:rPr>
              <w:t>терек</w:t>
            </w:r>
            <w:proofErr w:type="spellEnd"/>
            <w:proofErr w:type="gramEnd"/>
            <w:r w:rsidRPr="0047078E">
              <w:rPr>
                <w:lang w:val="ru-RU"/>
              </w:rPr>
              <w:t xml:space="preserve"> - </w:t>
            </w:r>
            <w:proofErr w:type="spellStart"/>
            <w:r w:rsidRPr="0047078E">
              <w:rPr>
                <w:lang w:val="ru-RU"/>
              </w:rPr>
              <w:t>әкем</w:t>
            </w:r>
            <w:proofErr w:type="spellEnd"/>
            <w:r w:rsidRPr="0047078E">
              <w:rPr>
                <w:lang w:val="ru-RU"/>
              </w:rPr>
              <w:t xml:space="preserve">,   </w:t>
            </w:r>
          </w:p>
          <w:p w14:paraId="7D6B67C1" w14:textId="77777777" w:rsidR="009C48CA" w:rsidRPr="0047078E" w:rsidRDefault="009C48CA" w:rsidP="00BB324F">
            <w:pPr>
              <w:spacing w:line="279" w:lineRule="auto"/>
              <w:ind w:left="8"/>
              <w:jc w:val="both"/>
              <w:rPr>
                <w:lang w:val="ru-RU"/>
              </w:rPr>
            </w:pPr>
            <w:proofErr w:type="spellStart"/>
            <w:r w:rsidRPr="0047078E">
              <w:rPr>
                <w:lang w:val="ru-RU"/>
              </w:rPr>
              <w:t>Шылдыр</w:t>
            </w:r>
            <w:proofErr w:type="spellEnd"/>
            <w:r w:rsidRPr="0047078E">
              <w:rPr>
                <w:lang w:val="ru-RU"/>
              </w:rPr>
              <w:t xml:space="preserve"> </w:t>
            </w:r>
            <w:proofErr w:type="spellStart"/>
            <w:r w:rsidRPr="0047078E">
              <w:rPr>
                <w:lang w:val="ru-RU"/>
              </w:rPr>
              <w:t>шүмек</w:t>
            </w:r>
            <w:proofErr w:type="spellEnd"/>
            <w:r w:rsidRPr="0047078E">
              <w:rPr>
                <w:lang w:val="ru-RU"/>
              </w:rPr>
              <w:t xml:space="preserve"> – </w:t>
            </w:r>
            <w:proofErr w:type="spellStart"/>
            <w:r w:rsidRPr="0047078E">
              <w:rPr>
                <w:lang w:val="ru-RU"/>
              </w:rPr>
              <w:t>анам</w:t>
            </w:r>
            <w:proofErr w:type="spellEnd"/>
            <w:r w:rsidRPr="0047078E">
              <w:rPr>
                <w:lang w:val="ru-RU"/>
              </w:rPr>
              <w:t xml:space="preserve">, </w:t>
            </w:r>
            <w:proofErr w:type="spellStart"/>
            <w:r w:rsidRPr="0047078E">
              <w:rPr>
                <w:lang w:val="ru-RU"/>
              </w:rPr>
              <w:t>Кішкене</w:t>
            </w:r>
            <w:proofErr w:type="spellEnd"/>
            <w:r w:rsidRPr="0047078E">
              <w:rPr>
                <w:lang w:val="ru-RU"/>
              </w:rPr>
              <w:t xml:space="preserve"> </w:t>
            </w:r>
            <w:proofErr w:type="spellStart"/>
            <w:r w:rsidRPr="0047078E">
              <w:rPr>
                <w:lang w:val="ru-RU"/>
              </w:rPr>
              <w:t>бөбек</w:t>
            </w:r>
            <w:proofErr w:type="spellEnd"/>
            <w:r w:rsidRPr="0047078E">
              <w:rPr>
                <w:lang w:val="ru-RU"/>
              </w:rPr>
              <w:t xml:space="preserve"> – мен.   </w:t>
            </w:r>
          </w:p>
          <w:p w14:paraId="1C785286" w14:textId="77777777" w:rsidR="009C48CA" w:rsidRDefault="009C48CA" w:rsidP="00BB324F">
            <w:pPr>
              <w:ind w:left="8"/>
            </w:pPr>
            <w:r>
              <w:t xml:space="preserve">Бір үйде біз  бсеуміз, </w:t>
            </w:r>
          </w:p>
        </w:tc>
        <w:tc>
          <w:tcPr>
            <w:tcW w:w="2696" w:type="dxa"/>
            <w:tcBorders>
              <w:top w:val="single" w:sz="4" w:space="0" w:color="000000"/>
              <w:left w:val="single" w:sz="4" w:space="0" w:color="000000"/>
              <w:bottom w:val="single" w:sz="4" w:space="0" w:color="000000"/>
              <w:right w:val="single" w:sz="4" w:space="0" w:color="000000"/>
            </w:tcBorders>
          </w:tcPr>
          <w:p w14:paraId="4F029873" w14:textId="77777777" w:rsidR="009C48CA" w:rsidRPr="00BD7CE5" w:rsidRDefault="009C48CA" w:rsidP="00BB324F">
            <w:pPr>
              <w:spacing w:line="271" w:lineRule="auto"/>
              <w:ind w:left="8" w:right="178"/>
              <w:jc w:val="both"/>
              <w:rPr>
                <w:lang w:val="ru-RU"/>
              </w:rPr>
            </w:pPr>
            <w:r w:rsidRPr="0047078E">
              <w:rPr>
                <w:lang w:val="ru-RU"/>
              </w:rPr>
              <w:lastRenderedPageBreak/>
              <w:t xml:space="preserve">-Дастархан </w:t>
            </w:r>
            <w:proofErr w:type="spellStart"/>
            <w:r w:rsidRPr="0047078E">
              <w:rPr>
                <w:lang w:val="ru-RU"/>
              </w:rPr>
              <w:t>басында</w:t>
            </w:r>
            <w:proofErr w:type="spellEnd"/>
            <w:r w:rsidRPr="0047078E">
              <w:rPr>
                <w:lang w:val="ru-RU"/>
              </w:rPr>
              <w:t xml:space="preserve"> </w:t>
            </w:r>
            <w:proofErr w:type="spellStart"/>
            <w:r w:rsidRPr="0047078E">
              <w:rPr>
                <w:lang w:val="ru-RU"/>
              </w:rPr>
              <w:t>ата</w:t>
            </w:r>
            <w:proofErr w:type="spellEnd"/>
            <w:r w:rsidRPr="0047078E">
              <w:rPr>
                <w:lang w:val="ru-RU"/>
              </w:rPr>
              <w:t xml:space="preserve"> мен </w:t>
            </w:r>
            <w:proofErr w:type="spellStart"/>
            <w:r w:rsidRPr="0047078E">
              <w:rPr>
                <w:lang w:val="ru-RU"/>
              </w:rPr>
              <w:t>әже</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жерде</w:t>
            </w:r>
            <w:proofErr w:type="spellEnd"/>
            <w:r w:rsidRPr="0047078E">
              <w:rPr>
                <w:lang w:val="ru-RU"/>
              </w:rPr>
              <w:t xml:space="preserve"> </w:t>
            </w:r>
            <w:proofErr w:type="spellStart"/>
            <w:r w:rsidRPr="0047078E">
              <w:rPr>
                <w:lang w:val="ru-RU"/>
              </w:rPr>
              <w:t>отырады</w:t>
            </w:r>
            <w:proofErr w:type="spellEnd"/>
            <w:r w:rsidRPr="0047078E">
              <w:rPr>
                <w:lang w:val="ru-RU"/>
              </w:rPr>
              <w:t>? (</w:t>
            </w:r>
            <w:proofErr w:type="spellStart"/>
            <w:r w:rsidRPr="0047078E">
              <w:rPr>
                <w:lang w:val="ru-RU"/>
              </w:rPr>
              <w:t>төрде</w:t>
            </w:r>
            <w:proofErr w:type="spellEnd"/>
            <w:r w:rsidRPr="0047078E">
              <w:rPr>
                <w:lang w:val="ru-RU"/>
              </w:rPr>
              <w:t xml:space="preserve">) - Ал, </w:t>
            </w:r>
            <w:proofErr w:type="spellStart"/>
            <w:r w:rsidRPr="0047078E">
              <w:rPr>
                <w:lang w:val="ru-RU"/>
              </w:rPr>
              <w:t>шәйді</w:t>
            </w:r>
            <w:proofErr w:type="spellEnd"/>
            <w:r w:rsidRPr="0047078E">
              <w:rPr>
                <w:lang w:val="ru-RU"/>
              </w:rPr>
              <w:t xml:space="preserve"> </w:t>
            </w:r>
            <w:proofErr w:type="spellStart"/>
            <w:r w:rsidRPr="0047078E">
              <w:rPr>
                <w:lang w:val="ru-RU"/>
              </w:rPr>
              <w:t>кім</w:t>
            </w:r>
            <w:proofErr w:type="spellEnd"/>
            <w:r w:rsidRPr="0047078E">
              <w:rPr>
                <w:lang w:val="ru-RU"/>
              </w:rPr>
              <w:t xml:space="preserve"> </w:t>
            </w:r>
            <w:proofErr w:type="spellStart"/>
            <w:r w:rsidRPr="0047078E">
              <w:rPr>
                <w:lang w:val="ru-RU"/>
              </w:rPr>
              <w:t>құйып</w:t>
            </w:r>
            <w:proofErr w:type="spellEnd"/>
            <w:r w:rsidRPr="0047078E">
              <w:rPr>
                <w:lang w:val="ru-RU"/>
              </w:rPr>
              <w:t xml:space="preserve"> </w:t>
            </w:r>
            <w:proofErr w:type="spellStart"/>
            <w:r w:rsidRPr="0047078E">
              <w:rPr>
                <w:lang w:val="ru-RU"/>
              </w:rPr>
              <w:t>береді</w:t>
            </w:r>
            <w:proofErr w:type="spellEnd"/>
            <w:r w:rsidRPr="0047078E">
              <w:rPr>
                <w:lang w:val="ru-RU"/>
              </w:rPr>
              <w:t xml:space="preserve">? </w:t>
            </w:r>
            <w:r w:rsidRPr="00BD7CE5">
              <w:rPr>
                <w:lang w:val="ru-RU"/>
              </w:rPr>
              <w:t>(</w:t>
            </w:r>
            <w:proofErr w:type="spellStart"/>
            <w:r w:rsidRPr="00BD7CE5">
              <w:rPr>
                <w:lang w:val="ru-RU"/>
              </w:rPr>
              <w:t>ана</w:t>
            </w:r>
            <w:proofErr w:type="spellEnd"/>
            <w:r w:rsidRPr="00BD7CE5">
              <w:rPr>
                <w:lang w:val="ru-RU"/>
              </w:rPr>
              <w:t>) -</w:t>
            </w:r>
            <w:proofErr w:type="spellStart"/>
            <w:r w:rsidRPr="00BD7CE5">
              <w:rPr>
                <w:lang w:val="ru-RU"/>
              </w:rPr>
              <w:t>Балалар</w:t>
            </w:r>
            <w:proofErr w:type="spellEnd"/>
            <w:r w:rsidRPr="00BD7CE5">
              <w:rPr>
                <w:lang w:val="ru-RU"/>
              </w:rPr>
              <w:t xml:space="preserve"> дастархан </w:t>
            </w:r>
            <w:proofErr w:type="spellStart"/>
            <w:proofErr w:type="gramStart"/>
            <w:r w:rsidRPr="00BD7CE5">
              <w:rPr>
                <w:lang w:val="ru-RU"/>
              </w:rPr>
              <w:t>басында</w:t>
            </w:r>
            <w:proofErr w:type="spellEnd"/>
            <w:r w:rsidRPr="00BD7CE5">
              <w:rPr>
                <w:lang w:val="ru-RU"/>
              </w:rPr>
              <w:t xml:space="preserve">  </w:t>
            </w:r>
            <w:proofErr w:type="spellStart"/>
            <w:r w:rsidRPr="00BD7CE5">
              <w:rPr>
                <w:lang w:val="ru-RU"/>
              </w:rPr>
              <w:t>қалай</w:t>
            </w:r>
            <w:proofErr w:type="spellEnd"/>
            <w:proofErr w:type="gramEnd"/>
            <w:r w:rsidRPr="00BD7CE5">
              <w:rPr>
                <w:lang w:val="ru-RU"/>
              </w:rPr>
              <w:t xml:space="preserve"> </w:t>
            </w:r>
            <w:proofErr w:type="spellStart"/>
            <w:r w:rsidRPr="00BD7CE5">
              <w:rPr>
                <w:lang w:val="ru-RU"/>
              </w:rPr>
              <w:t>отырамыз</w:t>
            </w:r>
            <w:proofErr w:type="spellEnd"/>
            <w:r w:rsidRPr="00BD7CE5">
              <w:rPr>
                <w:lang w:val="ru-RU"/>
              </w:rPr>
              <w:t xml:space="preserve">? </w:t>
            </w:r>
          </w:p>
          <w:p w14:paraId="319F4F57" w14:textId="77777777" w:rsidR="009C48CA" w:rsidRDefault="009C48CA" w:rsidP="00BB324F">
            <w:pPr>
              <w:spacing w:after="4" w:line="279" w:lineRule="auto"/>
              <w:ind w:left="8" w:right="232"/>
            </w:pPr>
            <w:proofErr w:type="spellStart"/>
            <w:r w:rsidRPr="00BD7CE5">
              <w:rPr>
                <w:color w:val="FF0000"/>
                <w:lang w:val="ru-RU"/>
              </w:rPr>
              <w:t>Мазмұн</w:t>
            </w:r>
            <w:proofErr w:type="spellEnd"/>
            <w:r w:rsidRPr="00BD7CE5">
              <w:rPr>
                <w:color w:val="FF0000"/>
                <w:lang w:val="ru-RU"/>
              </w:rPr>
              <w:t xml:space="preserve"> </w:t>
            </w:r>
            <w:proofErr w:type="spellStart"/>
            <w:r w:rsidRPr="00BD7CE5">
              <w:rPr>
                <w:color w:val="FF0000"/>
                <w:lang w:val="ru-RU"/>
              </w:rPr>
              <w:t>арқылы</w:t>
            </w:r>
            <w:proofErr w:type="spellEnd"/>
            <w:r w:rsidRPr="00BD7CE5">
              <w:rPr>
                <w:color w:val="FF0000"/>
                <w:lang w:val="ru-RU"/>
              </w:rPr>
              <w:t xml:space="preserve"> </w:t>
            </w:r>
            <w:proofErr w:type="spellStart"/>
            <w:r w:rsidRPr="00BD7CE5">
              <w:rPr>
                <w:color w:val="FF0000"/>
                <w:lang w:val="ru-RU"/>
              </w:rPr>
              <w:t>саралау</w:t>
            </w:r>
            <w:proofErr w:type="spellEnd"/>
            <w:r w:rsidRPr="00BD7CE5">
              <w:rPr>
                <w:color w:val="FF0000"/>
                <w:lang w:val="ru-RU"/>
              </w:rPr>
              <w:t xml:space="preserve">, </w:t>
            </w:r>
            <w:proofErr w:type="spellStart"/>
            <w:r w:rsidRPr="00BD7CE5">
              <w:rPr>
                <w:color w:val="FF0000"/>
                <w:lang w:val="ru-RU"/>
              </w:rPr>
              <w:t>блум</w:t>
            </w:r>
            <w:proofErr w:type="spellEnd"/>
            <w:r w:rsidRPr="00BD7CE5">
              <w:rPr>
                <w:color w:val="FF0000"/>
                <w:lang w:val="ru-RU"/>
              </w:rPr>
              <w:t xml:space="preserve"> </w:t>
            </w:r>
            <w:proofErr w:type="spellStart"/>
            <w:proofErr w:type="gramStart"/>
            <w:r w:rsidRPr="00BD7CE5">
              <w:rPr>
                <w:color w:val="FF0000"/>
                <w:lang w:val="ru-RU"/>
              </w:rPr>
              <w:t>таксономиясы</w:t>
            </w:r>
            <w:proofErr w:type="spellEnd"/>
            <w:r w:rsidRPr="00BD7CE5">
              <w:rPr>
                <w:color w:val="FF0000"/>
                <w:lang w:val="ru-RU"/>
              </w:rPr>
              <w:t xml:space="preserve">,  </w:t>
            </w:r>
            <w:proofErr w:type="spellStart"/>
            <w:r w:rsidRPr="00BD7CE5">
              <w:rPr>
                <w:color w:val="FF0000"/>
                <w:lang w:val="ru-RU"/>
              </w:rPr>
              <w:t>сыни</w:t>
            </w:r>
            <w:proofErr w:type="spellEnd"/>
            <w:proofErr w:type="gramEnd"/>
            <w:r w:rsidRPr="00BD7CE5">
              <w:rPr>
                <w:color w:val="FF0000"/>
                <w:lang w:val="ru-RU"/>
              </w:rPr>
              <w:t xml:space="preserve"> </w:t>
            </w:r>
            <w:proofErr w:type="spellStart"/>
            <w:r w:rsidRPr="00BD7CE5">
              <w:rPr>
                <w:color w:val="FF0000"/>
                <w:lang w:val="ru-RU"/>
              </w:rPr>
              <w:t>ойлау</w:t>
            </w:r>
            <w:proofErr w:type="spellEnd"/>
            <w:r w:rsidRPr="00BD7CE5">
              <w:rPr>
                <w:color w:val="FF0000"/>
                <w:lang w:val="ru-RU"/>
              </w:rPr>
              <w:t xml:space="preserve">, бала </w:t>
            </w:r>
            <w:proofErr w:type="spellStart"/>
            <w:r w:rsidRPr="00BD7CE5">
              <w:rPr>
                <w:color w:val="FF0000"/>
                <w:lang w:val="ru-RU"/>
              </w:rPr>
              <w:t>үні</w:t>
            </w:r>
            <w:proofErr w:type="spellEnd"/>
            <w:r w:rsidRPr="00BD7CE5">
              <w:rPr>
                <w:color w:val="FF0000"/>
                <w:lang w:val="ru-RU"/>
              </w:rPr>
              <w:t xml:space="preserve"> </w:t>
            </w:r>
            <w:proofErr w:type="spellStart"/>
            <w:r w:rsidRPr="00BD7CE5">
              <w:rPr>
                <w:lang w:val="ru-RU"/>
              </w:rPr>
              <w:t>Ыстық</w:t>
            </w:r>
            <w:proofErr w:type="spellEnd"/>
            <w:r w:rsidRPr="00BD7CE5">
              <w:rPr>
                <w:lang w:val="ru-RU"/>
              </w:rPr>
              <w:t xml:space="preserve"> </w:t>
            </w:r>
            <w:proofErr w:type="spellStart"/>
            <w:r w:rsidRPr="00BD7CE5">
              <w:rPr>
                <w:lang w:val="ru-RU"/>
              </w:rPr>
              <w:t>орындық</w:t>
            </w:r>
            <w:proofErr w:type="spellEnd"/>
            <w:r w:rsidRPr="00BD7CE5">
              <w:rPr>
                <w:lang w:val="ru-RU"/>
              </w:rPr>
              <w:t xml:space="preserve">. </w:t>
            </w:r>
            <w:r>
              <w:t xml:space="preserve">Пед жет ойын:  </w:t>
            </w:r>
          </w:p>
          <w:p w14:paraId="47B39518" w14:textId="77777777" w:rsidR="009C48CA" w:rsidRDefault="009C48CA" w:rsidP="00BB324F">
            <w:pPr>
              <w:spacing w:after="5" w:line="274" w:lineRule="auto"/>
              <w:ind w:left="8" w:right="707"/>
              <w:jc w:val="both"/>
            </w:pPr>
            <w:r>
              <w:t xml:space="preserve">«Менің отбасым» өз  отбасы  туралы  айтып береді?   </w:t>
            </w:r>
          </w:p>
          <w:p w14:paraId="4F6BA76A" w14:textId="77777777" w:rsidR="009C48CA" w:rsidRDefault="009C48CA" w:rsidP="00BB324F">
            <w:pPr>
              <w:spacing w:after="19"/>
              <w:ind w:left="8"/>
            </w:pPr>
            <w:r>
              <w:rPr>
                <w:color w:val="FF0000"/>
              </w:rPr>
              <w:t xml:space="preserve">Бала үні. </w:t>
            </w:r>
          </w:p>
          <w:p w14:paraId="70026459" w14:textId="77777777" w:rsidR="009C48CA" w:rsidRDefault="009C48CA" w:rsidP="00BB324F">
            <w:pPr>
              <w:spacing w:after="31" w:line="254" w:lineRule="auto"/>
              <w:ind w:left="8"/>
            </w:pPr>
            <w:r>
              <w:rPr>
                <w:color w:val="FF0000"/>
              </w:rPr>
              <w:t xml:space="preserve">Құрлымдалған ойын: ойын: «Кімге тиісті?» </w:t>
            </w:r>
            <w:r>
              <w:t xml:space="preserve">Шарты: Балалар суреттегі заттарды қарап оның кімге тиісті екенін тауып алу керек.  </w:t>
            </w:r>
          </w:p>
          <w:p w14:paraId="26D0982E" w14:textId="77777777" w:rsidR="009C48CA" w:rsidRDefault="009C48CA" w:rsidP="00BB324F">
            <w:pPr>
              <w:spacing w:after="17"/>
              <w:ind w:left="8"/>
            </w:pPr>
            <w:r>
              <w:t xml:space="preserve">Сергіту сәті </w:t>
            </w:r>
          </w:p>
          <w:p w14:paraId="2B6ADB47" w14:textId="77777777" w:rsidR="009C48CA" w:rsidRDefault="009C48CA" w:rsidP="00BB324F">
            <w:pPr>
              <w:ind w:left="8"/>
            </w:pPr>
            <w:r>
              <w:t xml:space="preserve">(Музыка  әуенімен) </w:t>
            </w:r>
          </w:p>
          <w:p w14:paraId="3D6AFFF8" w14:textId="77777777" w:rsidR="009C48CA" w:rsidRDefault="009C48CA" w:rsidP="00BB324F">
            <w:pPr>
              <w:spacing w:after="49" w:line="235" w:lineRule="auto"/>
              <w:ind w:left="8"/>
            </w:pPr>
            <w:r>
              <w:t xml:space="preserve">Ж.Мұхамеджановтың «Сыйлаймын» өлеңін </w:t>
            </w:r>
          </w:p>
          <w:p w14:paraId="4CEAAA61" w14:textId="77777777" w:rsidR="009C48CA" w:rsidRDefault="009C48CA" w:rsidP="00BB324F">
            <w:pPr>
              <w:spacing w:after="1" w:line="279" w:lineRule="auto"/>
              <w:ind w:left="8" w:right="818"/>
            </w:pPr>
            <w:r>
              <w:t xml:space="preserve">жаттау Сыйлаймын Ата менен ананың </w:t>
            </w:r>
          </w:p>
          <w:p w14:paraId="61972A8C" w14:textId="77777777" w:rsidR="009C48CA" w:rsidRDefault="009C48CA" w:rsidP="00BB324F">
            <w:pPr>
              <w:spacing w:after="14" w:line="267" w:lineRule="auto"/>
              <w:ind w:left="8" w:right="77"/>
            </w:pPr>
            <w:r>
              <w:t xml:space="preserve">Айтқан тілін аламын. Үлкен кісі жұмсаса, Қайда болсын барамын. Төсекті өзім жинайымын, </w:t>
            </w:r>
          </w:p>
          <w:p w14:paraId="7F48187E" w14:textId="77777777" w:rsidR="009C48CA" w:rsidRDefault="009C48CA" w:rsidP="00BB324F">
            <w:pPr>
              <w:spacing w:line="278" w:lineRule="auto"/>
              <w:ind w:left="8" w:right="22"/>
            </w:pPr>
            <w:r>
              <w:t xml:space="preserve">Ешкімді де ұрмаймын. Ешкім маған тимейді, Мен де бәрін сыйлаймын. Бір қадам әдісі бойынша </w:t>
            </w:r>
            <w:r>
              <w:lastRenderedPageBreak/>
              <w:t xml:space="preserve">жаттау. </w:t>
            </w:r>
          </w:p>
          <w:p w14:paraId="0BE09F99" w14:textId="77777777" w:rsidR="009C48CA" w:rsidRDefault="009C48CA" w:rsidP="00BB324F">
            <w:pPr>
              <w:ind w:left="8"/>
              <w:jc w:val="both"/>
            </w:pPr>
            <w:r>
              <w:rPr>
                <w:color w:val="FF0000"/>
                <w:sz w:val="24"/>
              </w:rPr>
              <w:t xml:space="preserve">4к моделі, Бала үні, мазмұн арқылы саралу </w:t>
            </w:r>
          </w:p>
        </w:tc>
        <w:tc>
          <w:tcPr>
            <w:tcW w:w="3120" w:type="dxa"/>
            <w:tcBorders>
              <w:top w:val="single" w:sz="4" w:space="0" w:color="000000"/>
              <w:left w:val="single" w:sz="4" w:space="0" w:color="000000"/>
              <w:bottom w:val="single" w:sz="4" w:space="0" w:color="000000"/>
              <w:right w:val="single" w:sz="4" w:space="0" w:color="000000"/>
            </w:tcBorders>
            <w:vAlign w:val="bottom"/>
          </w:tcPr>
          <w:p w14:paraId="435773F1" w14:textId="005AAC13" w:rsidR="009C48CA" w:rsidRDefault="009C48CA" w:rsidP="00BB324F">
            <w:pPr>
              <w:spacing w:after="252"/>
              <w:ind w:left="220"/>
            </w:pPr>
            <w:r>
              <w:rPr>
                <w:rFonts w:ascii="Calibri" w:eastAsia="Calibri" w:hAnsi="Calibri" w:cs="Calibri"/>
                <w:noProof/>
              </w:rPr>
              <w:lastRenderedPageBreak/>
              <mc:AlternateContent>
                <mc:Choice Requires="wpg">
                  <w:drawing>
                    <wp:inline distT="0" distB="0" distL="0" distR="0" wp14:anchorId="1630C7B9" wp14:editId="727EAA5D">
                      <wp:extent cx="1477645" cy="657860"/>
                      <wp:effectExtent l="0" t="0" r="0" b="48895"/>
                      <wp:docPr id="32" name="Группа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7645" cy="657860"/>
                                <a:chOff x="0" y="0"/>
                                <a:chExt cx="14776" cy="6579"/>
                              </a:xfrm>
                            </wpg:grpSpPr>
                            <wps:wsp>
                              <wps:cNvPr id="34" name="Rectangle 7237"/>
                              <wps:cNvSpPr>
                                <a:spLocks noChangeArrowheads="1"/>
                              </wps:cNvSpPr>
                              <wps:spPr bwMode="auto">
                                <a:xfrm>
                                  <a:off x="4969" y="5032"/>
                                  <a:ext cx="2322" cy="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542B7" w14:textId="77777777" w:rsidR="009C48CA" w:rsidRDefault="009C48CA" w:rsidP="009C48CA">
                                    <w:pPr>
                                      <w:spacing w:after="160"/>
                                    </w:pPr>
                                    <w:r>
                                      <w:t xml:space="preserve">     </w:t>
                                    </w:r>
                                  </w:p>
                                </w:txbxContent>
                              </wps:txbx>
                              <wps:bodyPr rot="0" vert="horz" wrap="square" lIns="0" tIns="0" rIns="0" bIns="0" anchor="t" anchorCtr="0" upright="1">
                                <a:noAutofit/>
                              </wps:bodyPr>
                            </wps:wsp>
                            <wps:wsp>
                              <wps:cNvPr id="35" name="Rectangle 7238"/>
                              <wps:cNvSpPr>
                                <a:spLocks noChangeArrowheads="1"/>
                              </wps:cNvSpPr>
                              <wps:spPr bwMode="auto">
                                <a:xfrm>
                                  <a:off x="6715" y="5032"/>
                                  <a:ext cx="2322" cy="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D1D64" w14:textId="77777777" w:rsidR="009C48CA" w:rsidRDefault="009C48CA" w:rsidP="009C48CA">
                                    <w:pPr>
                                      <w:spacing w:after="160"/>
                                    </w:pPr>
                                    <w:r>
                                      <w:t xml:space="preserve">     </w:t>
                                    </w:r>
                                  </w:p>
                                </w:txbxContent>
                              </wps:txbx>
                              <wps:bodyPr rot="0" vert="horz" wrap="square" lIns="0" tIns="0" rIns="0" bIns="0" anchor="t" anchorCtr="0" upright="1">
                                <a:noAutofit/>
                              </wps:bodyPr>
                            </wps:wsp>
                            <pic:pic xmlns:pic="http://schemas.openxmlformats.org/drawingml/2006/picture">
                              <pic:nvPicPr>
                                <pic:cNvPr id="36" name="Picture 7552"/>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1060"/>
                                  <a:ext cx="4921" cy="522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755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8445" y="0"/>
                                  <a:ext cx="6330" cy="6229"/>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630C7B9" id="Группа 32" o:spid="_x0000_s1026" style="width:116.35pt;height:51.8pt;mso-position-horizontal-relative:char;mso-position-vertical-relative:line" coordsize="14776,65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">
                      <v:rect id="Rectangle 7237" o:spid="_x0000_s1027" style="position:absolute;left:4969;top:5032;width:2322;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624542B7" w14:textId="77777777" w:rsidR="009C48CA" w:rsidRDefault="009C48CA" w:rsidP="009C48CA">
                              <w:pPr>
                                <w:spacing w:after="160"/>
                              </w:pPr>
                              <w:r>
                                <w:t xml:space="preserve">     </w:t>
                              </w:r>
                            </w:p>
                          </w:txbxContent>
                        </v:textbox>
                      </v:rect>
                      <v:rect id="Rectangle 7238" o:spid="_x0000_s1028" style="position:absolute;left:6715;top:5032;width:2322;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009D1D64" w14:textId="77777777" w:rsidR="009C48CA" w:rsidRDefault="009C48CA" w:rsidP="009C48CA">
                              <w:pPr>
                                <w:spacing w:after="160"/>
                              </w:pPr>
                              <w:r>
                                <w:t xml:space="preserve">     </w:t>
                              </w:r>
                            </w:p>
                          </w:txbxContent>
                        </v:textbox>
                      </v:rect>
                      <v:shape id="Picture 7552" o:spid="_x0000_s1029" type="#_x0000_t75" style="position:absolute;top:1060;width:4921;height:52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" stroked="t">
                        <v:stroke joinstyle="round"/>
                        <v:imagedata r:id="rId29" o:title=""/>
                        <o:lock v:ext="edit" aspectratio="f"/>
                      </v:shape>
                      <v:shape id="Picture 7554" o:spid="_x0000_s1030" type="#_x0000_t75" style="position:absolute;left:8445;width:6330;height:62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" stroked="t">
                        <v:stroke joinstyle="round"/>
                        <v:imagedata r:id="rId30" o:title=""/>
                        <o:lock v:ext="edit" aspectratio="f"/>
                      </v:shape>
                      <w10:anchorlock/>
                    </v:group>
                  </w:pict>
                </mc:Fallback>
              </mc:AlternateContent>
            </w:r>
          </w:p>
          <w:p w14:paraId="0D07C9B5" w14:textId="77777777" w:rsidR="009C48CA" w:rsidRDefault="009C48CA" w:rsidP="00BB324F">
            <w:pPr>
              <w:spacing w:after="42" w:line="235" w:lineRule="auto"/>
              <w:ind w:left="3" w:right="272"/>
            </w:pPr>
            <w:r>
              <w:t xml:space="preserve">2-тапсырма.  </w:t>
            </w:r>
            <w:r>
              <w:rPr>
                <w:color w:val="FF0000"/>
              </w:rPr>
              <w:t xml:space="preserve">Құрлымдалған ойын: </w:t>
            </w:r>
          </w:p>
          <w:p w14:paraId="7ED1E078" w14:textId="4E6535A7" w:rsidR="009C48CA" w:rsidRDefault="009C48CA" w:rsidP="00BB324F">
            <w:pPr>
              <w:spacing w:after="655" w:line="278" w:lineRule="auto"/>
              <w:ind w:left="3" w:right="193"/>
            </w:pPr>
            <w:r>
              <w:rPr>
                <w:rFonts w:ascii="Calibri" w:eastAsia="Calibri" w:hAnsi="Calibri" w:cs="Calibri"/>
                <w:noProof/>
              </w:rPr>
              <mc:AlternateContent>
                <mc:Choice Requires="wpg">
                  <w:drawing>
                    <wp:anchor distT="0" distB="0" distL="114300" distR="114300" simplePos="0" relativeHeight="251664384" behindDoc="0" locked="0" layoutInCell="1" allowOverlap="1" wp14:anchorId="686AB4FC" wp14:editId="620E01BA">
                      <wp:simplePos x="0" y="0"/>
                      <wp:positionH relativeFrom="column">
                        <wp:posOffset>64770</wp:posOffset>
                      </wp:positionH>
                      <wp:positionV relativeFrom="paragraph">
                        <wp:posOffset>613410</wp:posOffset>
                      </wp:positionV>
                      <wp:extent cx="1691005" cy="1849120"/>
                      <wp:effectExtent l="0" t="0" r="4445" b="48260"/>
                      <wp:wrapSquare wrapText="bothSides"/>
                      <wp:docPr id="12" name="Группа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1005" cy="1849120"/>
                                <a:chOff x="0" y="0"/>
                                <a:chExt cx="16910" cy="18491"/>
                              </a:xfrm>
                            </wpg:grpSpPr>
                            <wps:wsp>
                              <wps:cNvPr id="14" name="Rectangle 7262"/>
                              <wps:cNvSpPr>
                                <a:spLocks noChangeArrowheads="1"/>
                              </wps:cNvSpPr>
                              <wps:spPr bwMode="auto">
                                <a:xfrm>
                                  <a:off x="6239" y="4496"/>
                                  <a:ext cx="2322" cy="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BEE88" w14:textId="77777777" w:rsidR="009C48CA" w:rsidRDefault="009C48CA" w:rsidP="009C48CA">
                                    <w:pPr>
                                      <w:spacing w:after="160"/>
                                    </w:pPr>
                                    <w:r>
                                      <w:t xml:space="preserve">     </w:t>
                                    </w:r>
                                  </w:p>
                                </w:txbxContent>
                              </wps:txbx>
                              <wps:bodyPr rot="0" vert="horz" wrap="square" lIns="0" tIns="0" rIns="0" bIns="0" anchor="t" anchorCtr="0" upright="1">
                                <a:noAutofit/>
                              </wps:bodyPr>
                            </wps:wsp>
                            <wps:wsp>
                              <wps:cNvPr id="16" name="Rectangle 7264"/>
                              <wps:cNvSpPr>
                                <a:spLocks noChangeArrowheads="1"/>
                              </wps:cNvSpPr>
                              <wps:spPr bwMode="auto">
                                <a:xfrm>
                                  <a:off x="6144" y="11227"/>
                                  <a:ext cx="2322" cy="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F6829" w14:textId="77777777" w:rsidR="009C48CA" w:rsidRDefault="009C48CA" w:rsidP="009C48CA">
                                    <w:pPr>
                                      <w:spacing w:after="160"/>
                                    </w:pPr>
                                    <w:r>
                                      <w:t xml:space="preserve">     </w:t>
                                    </w:r>
                                  </w:p>
                                </w:txbxContent>
                              </wps:txbx>
                              <wps:bodyPr rot="0" vert="horz" wrap="square" lIns="0" tIns="0" rIns="0" bIns="0" anchor="t" anchorCtr="0" upright="1">
                                <a:noAutofit/>
                              </wps:bodyPr>
                            </wps:wsp>
                            <wps:wsp>
                              <wps:cNvPr id="18" name="Rectangle 7266"/>
                              <wps:cNvSpPr>
                                <a:spLocks noChangeArrowheads="1"/>
                              </wps:cNvSpPr>
                              <wps:spPr bwMode="auto">
                                <a:xfrm>
                                  <a:off x="4842" y="16945"/>
                                  <a:ext cx="2322" cy="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4A469" w14:textId="77777777" w:rsidR="009C48CA" w:rsidRDefault="009C48CA" w:rsidP="009C48CA">
                                    <w:pPr>
                                      <w:spacing w:after="160"/>
                                    </w:pPr>
                                    <w:r>
                                      <w:t xml:space="preserve">     </w:t>
                                    </w:r>
                                  </w:p>
                                </w:txbxContent>
                              </wps:txbx>
                              <wps:bodyPr rot="0" vert="horz" wrap="square" lIns="0" tIns="0" rIns="0" bIns="0" anchor="t" anchorCtr="0" upright="1">
                                <a:noAutofit/>
                              </wps:bodyPr>
                            </wps:wsp>
                            <pic:pic xmlns:pic="http://schemas.openxmlformats.org/drawingml/2006/picture">
                              <pic:nvPicPr>
                                <pic:cNvPr id="20" name="Picture 7556"/>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98" y="0"/>
                                  <a:ext cx="5524" cy="5727"/>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7558"/>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969" y="12"/>
                                  <a:ext cx="8940" cy="562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7560"/>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7232"/>
                                  <a:ext cx="6127" cy="522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7562"/>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874" y="5727"/>
                                  <a:ext cx="5429" cy="6731"/>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7564"/>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12458"/>
                                  <a:ext cx="4826" cy="562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7566"/>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572" y="12947"/>
                                  <a:ext cx="9734" cy="5224"/>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86AB4FC" id="Группа 12" o:spid="_x0000_s1031" style="position:absolute;left:0;text-align:left;margin-left:5.1pt;margin-top:48.3pt;width:133.15pt;height:145.6pt;z-index:251664384;mso-position-horizontal-relative:text;mso-position-vertical-relative:text" coordsize="16910,184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">
                      <v:rect id="Rectangle 7262" o:spid="_x0000_s1032" style="position:absolute;left:6239;top:4496;width:2322;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29ABEE88" w14:textId="77777777" w:rsidR="009C48CA" w:rsidRDefault="009C48CA" w:rsidP="009C48CA">
                              <w:pPr>
                                <w:spacing w:after="160"/>
                              </w:pPr>
                              <w:r>
                                <w:t xml:space="preserve">     </w:t>
                              </w:r>
                            </w:p>
                          </w:txbxContent>
                        </v:textbox>
                      </v:rect>
                      <v:rect id="Rectangle 7264" o:spid="_x0000_s1033" style="position:absolute;left:6144;top:11227;width:2322;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1CDF6829" w14:textId="77777777" w:rsidR="009C48CA" w:rsidRDefault="009C48CA" w:rsidP="009C48CA">
                              <w:pPr>
                                <w:spacing w:after="160"/>
                              </w:pPr>
                              <w:r>
                                <w:t xml:space="preserve">     </w:t>
                              </w:r>
                            </w:p>
                          </w:txbxContent>
                        </v:textbox>
                      </v:rect>
                      <v:rect id="Rectangle 7266" o:spid="_x0000_s1034" style="position:absolute;left:4842;top:16945;width:2322;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73D4A469" w14:textId="77777777" w:rsidR="009C48CA" w:rsidRDefault="009C48CA" w:rsidP="009C48CA">
                              <w:pPr>
                                <w:spacing w:after="160"/>
                              </w:pPr>
                              <w:r>
                                <w:t xml:space="preserve">     </w:t>
                              </w:r>
                            </w:p>
                          </w:txbxContent>
                        </v:textbox>
                      </v:rect>
                      <v:shape id="Picture 7556" o:spid="_x0000_s1035" type="#_x0000_t75" style="position:absolute;left:698;width:5524;height:57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" stroked="t">
                        <v:stroke joinstyle="round"/>
                        <v:imagedata r:id="rId37" o:title=""/>
                        <o:lock v:ext="edit" aspectratio="f"/>
                      </v:shape>
                      <v:shape id="Picture 7558" o:spid="_x0000_s1036" type="#_x0000_t75" style="position:absolute;left:7969;top:12;width:8940;height:56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" stroked="t">
                        <v:stroke joinstyle="round"/>
                        <v:imagedata r:id="rId38" o:title=""/>
                        <o:lock v:ext="edit" aspectratio="f"/>
                      </v:shape>
                      <v:shape id="Picture 7560" o:spid="_x0000_s1037" type="#_x0000_t75" style="position:absolute;top:7232;width:6127;height:52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" stroked="t">
                        <v:stroke joinstyle="round"/>
                        <v:imagedata r:id="rId39" o:title=""/>
                        <o:lock v:ext="edit" aspectratio="f"/>
                      </v:shape>
                      <v:shape id="Picture 7562" o:spid="_x0000_s1038" type="#_x0000_t75" style="position:absolute;left:7874;top:5727;width:5429;height:673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" stroked="t">
                        <v:stroke joinstyle="round"/>
                        <v:imagedata r:id="rId40" o:title=""/>
                        <o:lock v:ext="edit" aspectratio="f"/>
                      </v:shape>
                      <v:shape id="Picture 7564" o:spid="_x0000_s1039" type="#_x0000_t75" style="position:absolute;top:12458;width:4826;height:56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" stroked="t">
                        <v:stroke joinstyle="round"/>
                        <v:imagedata r:id="rId41" o:title=""/>
                        <o:lock v:ext="edit" aspectratio="f"/>
                      </v:shape>
                      <v:shape id="Picture 7566" o:spid="_x0000_s1040" type="#_x0000_t75" style="position:absolute;left:6572;top:12947;width:9734;height:52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" stroked="t">
                        <v:stroke joinstyle="round"/>
                        <v:imagedata r:id="rId42" o:title=""/>
                        <o:lock v:ext="edit" aspectratio="f"/>
                      </v:shape>
                      <w10:wrap type="square"/>
                    </v:group>
                  </w:pict>
                </mc:Fallback>
              </mc:AlternateContent>
            </w:r>
            <w:r>
              <w:rPr>
                <w:color w:val="FF0000"/>
              </w:rPr>
              <w:t xml:space="preserve">«Сызықпен көрсет» </w:t>
            </w:r>
            <w:r>
              <w:t xml:space="preserve">Суретте екі-екіден тұрған заттарды қоршап сыз.  Бір-бірден қай зат қалды? </w:t>
            </w:r>
          </w:p>
          <w:p w14:paraId="549D52E1" w14:textId="77777777" w:rsidR="009C48CA" w:rsidRDefault="009C48CA" w:rsidP="00BB324F">
            <w:pPr>
              <w:spacing w:after="791"/>
              <w:ind w:left="3"/>
            </w:pPr>
            <w:r>
              <w:t xml:space="preserve">  </w:t>
            </w:r>
            <w:r>
              <w:tab/>
              <w:t xml:space="preserve">    </w:t>
            </w:r>
          </w:p>
          <w:p w14:paraId="3281622C" w14:textId="77777777" w:rsidR="009C48CA" w:rsidRDefault="009C48CA" w:rsidP="00BB324F">
            <w:pPr>
              <w:spacing w:after="625"/>
              <w:ind w:left="1483"/>
              <w:jc w:val="center"/>
            </w:pPr>
            <w:r>
              <w:t xml:space="preserve">     </w:t>
            </w:r>
          </w:p>
          <w:p w14:paraId="28A0030F" w14:textId="77777777" w:rsidR="009C48CA" w:rsidRDefault="009C48CA" w:rsidP="00BB324F">
            <w:pPr>
              <w:ind w:right="395"/>
            </w:pPr>
            <w:r>
              <w:t xml:space="preserve"> </w:t>
            </w:r>
          </w:p>
          <w:p w14:paraId="1DA21E75" w14:textId="77777777" w:rsidR="009C48CA" w:rsidRDefault="009C48CA" w:rsidP="00BB324F">
            <w:pPr>
              <w:spacing w:after="18" w:line="258" w:lineRule="auto"/>
              <w:ind w:left="3"/>
            </w:pPr>
            <w:r>
              <w:rPr>
                <w:color w:val="FF0000"/>
              </w:rPr>
              <w:t xml:space="preserve">Сыни ойлау, бала үні, өнім арқылы саралау, блум таксономиясы. </w:t>
            </w:r>
          </w:p>
          <w:p w14:paraId="6F773755" w14:textId="77777777" w:rsidR="009C48CA" w:rsidRDefault="009C48CA" w:rsidP="00BB324F">
            <w:pPr>
              <w:spacing w:line="279" w:lineRule="auto"/>
              <w:ind w:left="3"/>
            </w:pPr>
            <w:r>
              <w:t xml:space="preserve">-Дұрыс ,сан мен жылқы бір – бірден қалды. </w:t>
            </w:r>
          </w:p>
          <w:p w14:paraId="4B92A6FF" w14:textId="77777777" w:rsidR="009C48CA" w:rsidRPr="0047078E" w:rsidRDefault="009C48CA" w:rsidP="00BB324F">
            <w:pPr>
              <w:spacing w:after="20"/>
              <w:ind w:left="3"/>
              <w:rPr>
                <w:lang w:val="ru-RU"/>
              </w:rPr>
            </w:pPr>
            <w:r w:rsidRPr="0047078E">
              <w:rPr>
                <w:lang w:val="ru-RU"/>
              </w:rPr>
              <w:lastRenderedPageBreak/>
              <w:t xml:space="preserve">Ой </w:t>
            </w:r>
            <w:proofErr w:type="spellStart"/>
            <w:r w:rsidRPr="0047078E">
              <w:rPr>
                <w:lang w:val="ru-RU"/>
              </w:rPr>
              <w:t>дамыту</w:t>
            </w:r>
            <w:proofErr w:type="spellEnd"/>
            <w:r w:rsidRPr="0047078E">
              <w:rPr>
                <w:lang w:val="ru-RU"/>
              </w:rPr>
              <w:t xml:space="preserve">. </w:t>
            </w:r>
          </w:p>
          <w:p w14:paraId="541D6CDC" w14:textId="77777777" w:rsidR="009C48CA" w:rsidRPr="0047078E" w:rsidRDefault="009C48CA" w:rsidP="00BB324F">
            <w:pPr>
              <w:spacing w:line="283" w:lineRule="auto"/>
              <w:ind w:left="3"/>
              <w:rPr>
                <w:lang w:val="ru-RU"/>
              </w:rPr>
            </w:pPr>
            <w:r w:rsidRPr="0047078E">
              <w:rPr>
                <w:lang w:val="ru-RU"/>
              </w:rPr>
              <w:t xml:space="preserve"> 1</w:t>
            </w:r>
            <w:proofErr w:type="gramStart"/>
            <w:r w:rsidRPr="0047078E">
              <w:rPr>
                <w:lang w:val="ru-RU"/>
              </w:rPr>
              <w:t>саны  мен</w:t>
            </w:r>
            <w:proofErr w:type="gramEnd"/>
            <w:r w:rsidRPr="0047078E">
              <w:rPr>
                <w:lang w:val="ru-RU"/>
              </w:rPr>
              <w:t xml:space="preserve"> </w:t>
            </w:r>
            <w:proofErr w:type="spellStart"/>
            <w:r w:rsidRPr="0047078E">
              <w:rPr>
                <w:lang w:val="ru-RU"/>
              </w:rPr>
              <w:t>цифрын</w:t>
            </w:r>
            <w:proofErr w:type="spellEnd"/>
            <w:r w:rsidRPr="0047078E">
              <w:rPr>
                <w:lang w:val="ru-RU"/>
              </w:rPr>
              <w:t xml:space="preserve"> </w:t>
            </w:r>
            <w:proofErr w:type="spellStart"/>
            <w:r w:rsidRPr="0047078E">
              <w:rPr>
                <w:lang w:val="ru-RU"/>
              </w:rPr>
              <w:t>таныстыру</w:t>
            </w:r>
            <w:proofErr w:type="spellEnd"/>
            <w:r w:rsidRPr="0047078E">
              <w:rPr>
                <w:lang w:val="ru-RU"/>
              </w:rPr>
              <w:t xml:space="preserve">. </w:t>
            </w:r>
          </w:p>
          <w:p w14:paraId="07E6272A" w14:textId="77777777" w:rsidR="009C48CA" w:rsidRPr="0047078E" w:rsidRDefault="009C48CA" w:rsidP="00BB324F">
            <w:pPr>
              <w:spacing w:after="22"/>
              <w:ind w:left="3"/>
              <w:rPr>
                <w:lang w:val="ru-RU"/>
              </w:rPr>
            </w:pPr>
            <w:proofErr w:type="spellStart"/>
            <w:r w:rsidRPr="0047078E">
              <w:rPr>
                <w:lang w:val="ru-RU"/>
              </w:rPr>
              <w:t>Мені</w:t>
            </w:r>
            <w:proofErr w:type="spellEnd"/>
            <w:r w:rsidRPr="0047078E">
              <w:rPr>
                <w:lang w:val="ru-RU"/>
              </w:rPr>
              <w:t xml:space="preserve"> </w:t>
            </w:r>
            <w:proofErr w:type="spellStart"/>
            <w:r w:rsidRPr="0047078E">
              <w:rPr>
                <w:lang w:val="ru-RU"/>
              </w:rPr>
              <w:t>келсе</w:t>
            </w:r>
            <w:proofErr w:type="spellEnd"/>
            <w:r w:rsidRPr="0047078E">
              <w:rPr>
                <w:lang w:val="ru-RU"/>
              </w:rPr>
              <w:t xml:space="preserve"> </w:t>
            </w:r>
            <w:proofErr w:type="spellStart"/>
            <w:r w:rsidRPr="0047078E">
              <w:rPr>
                <w:lang w:val="ru-RU"/>
              </w:rPr>
              <w:t>білгің</w:t>
            </w:r>
            <w:proofErr w:type="spellEnd"/>
            <w:r w:rsidRPr="0047078E">
              <w:rPr>
                <w:lang w:val="ru-RU"/>
              </w:rPr>
              <w:t xml:space="preserve">, </w:t>
            </w:r>
          </w:p>
          <w:p w14:paraId="237937AC" w14:textId="77777777" w:rsidR="009C48CA" w:rsidRPr="0047078E" w:rsidRDefault="009C48CA" w:rsidP="00BB324F">
            <w:pPr>
              <w:spacing w:after="20"/>
              <w:ind w:left="3"/>
              <w:rPr>
                <w:lang w:val="ru-RU"/>
              </w:rPr>
            </w:pPr>
            <w:r w:rsidRPr="0047078E">
              <w:rPr>
                <w:lang w:val="ru-RU"/>
              </w:rPr>
              <w:t xml:space="preserve">Мен </w:t>
            </w:r>
            <w:proofErr w:type="spellStart"/>
            <w:r w:rsidRPr="0047078E">
              <w:rPr>
                <w:lang w:val="ru-RU"/>
              </w:rPr>
              <w:t>таяқша</w:t>
            </w:r>
            <w:proofErr w:type="spellEnd"/>
            <w:r w:rsidRPr="0047078E">
              <w:rPr>
                <w:lang w:val="ru-RU"/>
              </w:rPr>
              <w:t xml:space="preserve"> </w:t>
            </w:r>
            <w:proofErr w:type="spellStart"/>
            <w:r w:rsidRPr="0047078E">
              <w:rPr>
                <w:lang w:val="ru-RU"/>
              </w:rPr>
              <w:t>бірмін</w:t>
            </w:r>
            <w:proofErr w:type="spellEnd"/>
            <w:r w:rsidRPr="0047078E">
              <w:rPr>
                <w:lang w:val="ru-RU"/>
              </w:rPr>
              <w:t xml:space="preserve"> </w:t>
            </w:r>
          </w:p>
          <w:p w14:paraId="7C598AE9" w14:textId="77777777" w:rsidR="009C48CA" w:rsidRPr="0047078E" w:rsidRDefault="009C48CA" w:rsidP="00BB324F">
            <w:pPr>
              <w:spacing w:after="10" w:line="273" w:lineRule="auto"/>
              <w:ind w:left="3" w:right="121"/>
              <w:jc w:val="both"/>
              <w:rPr>
                <w:lang w:val="ru-RU"/>
              </w:rPr>
            </w:pPr>
            <w:proofErr w:type="spellStart"/>
            <w:r w:rsidRPr="0047078E">
              <w:rPr>
                <w:lang w:val="ru-RU"/>
              </w:rPr>
              <w:t>Барлық</w:t>
            </w:r>
            <w:proofErr w:type="spellEnd"/>
            <w:r w:rsidRPr="0047078E">
              <w:rPr>
                <w:lang w:val="ru-RU"/>
              </w:rPr>
              <w:t xml:space="preserve"> </w:t>
            </w:r>
            <w:proofErr w:type="spellStart"/>
            <w:proofErr w:type="gramStart"/>
            <w:r w:rsidRPr="0047078E">
              <w:rPr>
                <w:lang w:val="ru-RU"/>
              </w:rPr>
              <w:t>санға</w:t>
            </w:r>
            <w:proofErr w:type="spellEnd"/>
            <w:r w:rsidRPr="0047078E">
              <w:rPr>
                <w:lang w:val="ru-RU"/>
              </w:rPr>
              <w:t xml:space="preserve">  </w:t>
            </w:r>
            <w:proofErr w:type="spellStart"/>
            <w:r w:rsidRPr="0047078E">
              <w:rPr>
                <w:lang w:val="ru-RU"/>
              </w:rPr>
              <w:t>жол</w:t>
            </w:r>
            <w:proofErr w:type="spellEnd"/>
            <w:proofErr w:type="gramEnd"/>
            <w:r w:rsidRPr="0047078E">
              <w:rPr>
                <w:lang w:val="ru-RU"/>
              </w:rPr>
              <w:t xml:space="preserve"> </w:t>
            </w:r>
            <w:proofErr w:type="spellStart"/>
            <w:r w:rsidRPr="0047078E">
              <w:rPr>
                <w:lang w:val="ru-RU"/>
              </w:rPr>
              <w:t>бастап</w:t>
            </w:r>
            <w:proofErr w:type="spellEnd"/>
            <w:r w:rsidRPr="0047078E">
              <w:rPr>
                <w:lang w:val="ru-RU"/>
              </w:rPr>
              <w:t xml:space="preserve">, </w:t>
            </w:r>
            <w:proofErr w:type="spellStart"/>
            <w:r w:rsidRPr="0047078E">
              <w:rPr>
                <w:lang w:val="ru-RU"/>
              </w:rPr>
              <w:t>Ең</w:t>
            </w:r>
            <w:proofErr w:type="spellEnd"/>
            <w:r w:rsidRPr="0047078E">
              <w:rPr>
                <w:lang w:val="ru-RU"/>
              </w:rPr>
              <w:t xml:space="preserve"> </w:t>
            </w:r>
            <w:proofErr w:type="spellStart"/>
            <w:r w:rsidRPr="0047078E">
              <w:rPr>
                <w:lang w:val="ru-RU"/>
              </w:rPr>
              <w:t>басында</w:t>
            </w:r>
            <w:proofErr w:type="spellEnd"/>
            <w:r w:rsidRPr="0047078E">
              <w:rPr>
                <w:lang w:val="ru-RU"/>
              </w:rPr>
              <w:t xml:space="preserve">  </w:t>
            </w:r>
            <w:proofErr w:type="spellStart"/>
            <w:r w:rsidRPr="0047078E">
              <w:rPr>
                <w:lang w:val="ru-RU"/>
              </w:rPr>
              <w:t>тұрмын</w:t>
            </w:r>
            <w:proofErr w:type="spellEnd"/>
            <w:r w:rsidRPr="0047078E">
              <w:rPr>
                <w:lang w:val="ru-RU"/>
              </w:rPr>
              <w:t xml:space="preserve">. </w:t>
            </w:r>
          </w:p>
          <w:p w14:paraId="12330D26" w14:textId="77777777" w:rsidR="009C48CA" w:rsidRPr="0047078E" w:rsidRDefault="009C48CA" w:rsidP="00BB324F">
            <w:pPr>
              <w:spacing w:after="14" w:line="265" w:lineRule="auto"/>
              <w:ind w:left="3" w:right="161"/>
              <w:rPr>
                <w:lang w:val="ru-RU"/>
              </w:rPr>
            </w:pPr>
            <w:r w:rsidRPr="0047078E">
              <w:rPr>
                <w:lang w:val="ru-RU"/>
              </w:rPr>
              <w:t xml:space="preserve">1 </w:t>
            </w:r>
            <w:proofErr w:type="spellStart"/>
            <w:r w:rsidRPr="0047078E">
              <w:rPr>
                <w:lang w:val="ru-RU"/>
              </w:rPr>
              <w:t>санымен</w:t>
            </w:r>
            <w:proofErr w:type="spellEnd"/>
            <w:r w:rsidRPr="0047078E">
              <w:rPr>
                <w:lang w:val="ru-RU"/>
              </w:rPr>
              <w:t xml:space="preserve"> </w:t>
            </w:r>
            <w:proofErr w:type="spellStart"/>
            <w:r w:rsidRPr="0047078E">
              <w:rPr>
                <w:lang w:val="ru-RU"/>
              </w:rPr>
              <w:t>таныстыру</w:t>
            </w:r>
            <w:proofErr w:type="spellEnd"/>
            <w:r w:rsidRPr="0047078E">
              <w:rPr>
                <w:lang w:val="ru-RU"/>
              </w:rPr>
              <w:t xml:space="preserve">. 1 </w:t>
            </w:r>
            <w:proofErr w:type="spellStart"/>
            <w:r w:rsidRPr="0047078E">
              <w:rPr>
                <w:lang w:val="ru-RU"/>
              </w:rPr>
              <w:t>санын</w:t>
            </w:r>
            <w:proofErr w:type="spellEnd"/>
            <w:r w:rsidRPr="0047078E">
              <w:rPr>
                <w:lang w:val="ru-RU"/>
              </w:rPr>
              <w:t xml:space="preserve"> </w:t>
            </w:r>
            <w:proofErr w:type="spellStart"/>
            <w:r w:rsidRPr="0047078E">
              <w:rPr>
                <w:lang w:val="ru-RU"/>
              </w:rPr>
              <w:t>ауада</w:t>
            </w:r>
            <w:proofErr w:type="spellEnd"/>
            <w:r w:rsidRPr="0047078E">
              <w:rPr>
                <w:lang w:val="ru-RU"/>
              </w:rPr>
              <w:t xml:space="preserve"> </w:t>
            </w:r>
            <w:proofErr w:type="spellStart"/>
            <w:r w:rsidRPr="0047078E">
              <w:rPr>
                <w:lang w:val="ru-RU"/>
              </w:rPr>
              <w:t>жаздыру</w:t>
            </w:r>
            <w:proofErr w:type="spellEnd"/>
            <w:r w:rsidRPr="0047078E">
              <w:rPr>
                <w:lang w:val="ru-RU"/>
              </w:rPr>
              <w:t xml:space="preserve">. </w:t>
            </w:r>
            <w:proofErr w:type="spellStart"/>
            <w:r w:rsidRPr="0047078E">
              <w:rPr>
                <w:color w:val="FF0000"/>
                <w:lang w:val="ru-RU"/>
              </w:rPr>
              <w:t>Мазмүн</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
          <w:p w14:paraId="4B8C3210" w14:textId="77777777" w:rsidR="009C48CA" w:rsidRPr="0047078E" w:rsidRDefault="009C48CA" w:rsidP="00BB324F">
            <w:pPr>
              <w:spacing w:after="21"/>
              <w:ind w:left="3"/>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5C695FAF" w14:textId="77777777" w:rsidR="009C48CA" w:rsidRPr="0047078E" w:rsidRDefault="009C48CA" w:rsidP="00BB324F">
            <w:pPr>
              <w:spacing w:after="17"/>
              <w:ind w:left="3"/>
              <w:rPr>
                <w:lang w:val="ru-RU"/>
              </w:rPr>
            </w:pPr>
            <w:proofErr w:type="spellStart"/>
            <w:r w:rsidRPr="0047078E">
              <w:rPr>
                <w:lang w:val="ru-RU"/>
              </w:rPr>
              <w:t>Бәріміз</w:t>
            </w:r>
            <w:proofErr w:type="spellEnd"/>
            <w:r w:rsidRPr="0047078E">
              <w:rPr>
                <w:lang w:val="ru-RU"/>
              </w:rPr>
              <w:t xml:space="preserve"> </w:t>
            </w:r>
            <w:proofErr w:type="spellStart"/>
            <w:r w:rsidRPr="0047078E">
              <w:rPr>
                <w:lang w:val="ru-RU"/>
              </w:rPr>
              <w:t>біргеміз</w:t>
            </w:r>
            <w:proofErr w:type="spellEnd"/>
            <w:r w:rsidRPr="0047078E">
              <w:rPr>
                <w:lang w:val="ru-RU"/>
              </w:rPr>
              <w:t xml:space="preserve">, </w:t>
            </w:r>
          </w:p>
          <w:p w14:paraId="5188AE8A" w14:textId="77777777" w:rsidR="009C48CA" w:rsidRPr="0047078E" w:rsidRDefault="009C48CA" w:rsidP="00BB324F">
            <w:pPr>
              <w:ind w:left="3"/>
              <w:rPr>
                <w:lang w:val="ru-RU"/>
              </w:rPr>
            </w:pPr>
            <w:proofErr w:type="spellStart"/>
            <w:r w:rsidRPr="0047078E">
              <w:rPr>
                <w:lang w:val="ru-RU"/>
              </w:rPr>
              <w:t>Оңға</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қадам</w:t>
            </w:r>
            <w:proofErr w:type="spellEnd"/>
            <w:r w:rsidRPr="0047078E">
              <w:rPr>
                <w:lang w:val="ru-RU"/>
              </w:rPr>
              <w:t xml:space="preserve">, </w:t>
            </w:r>
            <w:proofErr w:type="spellStart"/>
            <w:proofErr w:type="gramStart"/>
            <w:r w:rsidRPr="0047078E">
              <w:rPr>
                <w:lang w:val="ru-RU"/>
              </w:rPr>
              <w:t>солға</w:t>
            </w:r>
            <w:proofErr w:type="spellEnd"/>
            <w:r w:rsidRPr="0047078E">
              <w:rPr>
                <w:lang w:val="ru-RU"/>
              </w:rPr>
              <w:t xml:space="preserve">  </w:t>
            </w:r>
            <w:proofErr w:type="spellStart"/>
            <w:r w:rsidRPr="0047078E">
              <w:rPr>
                <w:lang w:val="ru-RU"/>
              </w:rPr>
              <w:t>бір</w:t>
            </w:r>
            <w:proofErr w:type="spellEnd"/>
            <w:proofErr w:type="gramEnd"/>
            <w:r w:rsidRPr="0047078E">
              <w:rPr>
                <w:lang w:val="ru-RU"/>
              </w:rPr>
              <w:t xml:space="preserve"> </w:t>
            </w:r>
            <w:proofErr w:type="spellStart"/>
            <w:r w:rsidRPr="0047078E">
              <w:rPr>
                <w:lang w:val="ru-RU"/>
              </w:rPr>
              <w:t>қадам</w:t>
            </w:r>
            <w:proofErr w:type="spellEnd"/>
            <w:r w:rsidRPr="0047078E">
              <w:rPr>
                <w:lang w:val="ru-RU"/>
              </w:rPr>
              <w:t xml:space="preserve">. </w:t>
            </w:r>
          </w:p>
        </w:tc>
        <w:tc>
          <w:tcPr>
            <w:tcW w:w="3256" w:type="dxa"/>
            <w:tcBorders>
              <w:top w:val="single" w:sz="4" w:space="0" w:color="000000"/>
              <w:left w:val="single" w:sz="4" w:space="0" w:color="000000"/>
              <w:bottom w:val="single" w:sz="4" w:space="0" w:color="000000"/>
              <w:right w:val="single" w:sz="4" w:space="0" w:color="000000"/>
            </w:tcBorders>
          </w:tcPr>
          <w:p w14:paraId="039CC88A" w14:textId="77777777" w:rsidR="009C48CA" w:rsidRPr="0047078E" w:rsidRDefault="009C48CA" w:rsidP="00BB324F">
            <w:pPr>
              <w:spacing w:line="280" w:lineRule="auto"/>
              <w:ind w:left="3"/>
              <w:rPr>
                <w:lang w:val="ru-RU"/>
              </w:rPr>
            </w:pPr>
            <w:r w:rsidRPr="0047078E">
              <w:rPr>
                <w:lang w:val="ru-RU"/>
              </w:rPr>
              <w:lastRenderedPageBreak/>
              <w:t xml:space="preserve">3.Жер </w:t>
            </w:r>
            <w:proofErr w:type="spellStart"/>
            <w:r w:rsidRPr="0047078E">
              <w:rPr>
                <w:lang w:val="ru-RU"/>
              </w:rPr>
              <w:t>астында</w:t>
            </w:r>
            <w:proofErr w:type="spellEnd"/>
            <w:r w:rsidRPr="0047078E">
              <w:rPr>
                <w:lang w:val="ru-RU"/>
              </w:rPr>
              <w:t xml:space="preserve"> </w:t>
            </w:r>
            <w:proofErr w:type="spellStart"/>
            <w:r w:rsidRPr="0047078E">
              <w:rPr>
                <w:lang w:val="ru-RU"/>
              </w:rPr>
              <w:t>жез</w:t>
            </w:r>
            <w:proofErr w:type="spellEnd"/>
            <w:r w:rsidRPr="0047078E">
              <w:rPr>
                <w:lang w:val="ru-RU"/>
              </w:rPr>
              <w:t xml:space="preserve"> </w:t>
            </w:r>
            <w:proofErr w:type="spellStart"/>
            <w:r w:rsidRPr="0047078E">
              <w:rPr>
                <w:lang w:val="ru-RU"/>
              </w:rPr>
              <w:t>қазық</w:t>
            </w:r>
            <w:proofErr w:type="spellEnd"/>
            <w:r w:rsidRPr="0047078E">
              <w:rPr>
                <w:lang w:val="ru-RU"/>
              </w:rPr>
              <w:t xml:space="preserve">, </w:t>
            </w:r>
            <w:proofErr w:type="spellStart"/>
            <w:r w:rsidRPr="0047078E">
              <w:rPr>
                <w:lang w:val="ru-RU"/>
              </w:rPr>
              <w:t>Жеуге</w:t>
            </w:r>
            <w:proofErr w:type="spellEnd"/>
            <w:r w:rsidRPr="0047078E">
              <w:rPr>
                <w:lang w:val="ru-RU"/>
              </w:rPr>
              <w:t xml:space="preserve"> </w:t>
            </w:r>
            <w:proofErr w:type="spellStart"/>
            <w:r w:rsidRPr="0047078E">
              <w:rPr>
                <w:lang w:val="ru-RU"/>
              </w:rPr>
              <w:t>болар</w:t>
            </w:r>
            <w:proofErr w:type="spellEnd"/>
            <w:r w:rsidRPr="0047078E">
              <w:rPr>
                <w:lang w:val="ru-RU"/>
              </w:rPr>
              <w:t xml:space="preserve"> ас </w:t>
            </w:r>
            <w:proofErr w:type="spellStart"/>
            <w:r w:rsidRPr="0047078E">
              <w:rPr>
                <w:lang w:val="ru-RU"/>
              </w:rPr>
              <w:t>қазық</w:t>
            </w:r>
            <w:proofErr w:type="spellEnd"/>
            <w:r w:rsidRPr="0047078E">
              <w:rPr>
                <w:lang w:val="ru-RU"/>
              </w:rPr>
              <w:t xml:space="preserve">. </w:t>
            </w:r>
          </w:p>
          <w:p w14:paraId="30C618E5" w14:textId="77777777" w:rsidR="009C48CA" w:rsidRPr="0047078E" w:rsidRDefault="009C48CA" w:rsidP="00BB324F">
            <w:pPr>
              <w:spacing w:after="22"/>
              <w:ind w:left="3"/>
              <w:rPr>
                <w:lang w:val="ru-RU"/>
              </w:rPr>
            </w:pP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p>
          <w:p w14:paraId="3AB5DCF6" w14:textId="77777777" w:rsidR="009C48CA" w:rsidRPr="0047078E" w:rsidRDefault="009C48CA" w:rsidP="00BB324F">
            <w:pPr>
              <w:spacing w:after="6" w:line="274" w:lineRule="auto"/>
              <w:ind w:left="3"/>
              <w:rPr>
                <w:lang w:val="ru-RU"/>
              </w:rPr>
            </w:pPr>
            <w:proofErr w:type="spellStart"/>
            <w:r w:rsidRPr="0047078E">
              <w:rPr>
                <w:lang w:val="ru-RU"/>
              </w:rPr>
              <w:t>Қораптан</w:t>
            </w:r>
            <w:proofErr w:type="spellEnd"/>
            <w:r w:rsidRPr="0047078E">
              <w:rPr>
                <w:lang w:val="ru-RU"/>
              </w:rPr>
              <w:t xml:space="preserve"> </w:t>
            </w:r>
            <w:proofErr w:type="spellStart"/>
            <w:r w:rsidRPr="0047078E">
              <w:rPr>
                <w:lang w:val="ru-RU"/>
              </w:rPr>
              <w:t>көкөністер</w:t>
            </w:r>
            <w:proofErr w:type="spellEnd"/>
            <w:r w:rsidRPr="0047078E">
              <w:rPr>
                <w:lang w:val="ru-RU"/>
              </w:rPr>
              <w:t xml:space="preserve"> </w:t>
            </w:r>
            <w:proofErr w:type="spellStart"/>
            <w:r w:rsidRPr="0047078E">
              <w:rPr>
                <w:lang w:val="ru-RU"/>
              </w:rPr>
              <w:t>муляжы</w:t>
            </w:r>
            <w:proofErr w:type="spellEnd"/>
            <w:r w:rsidRPr="0047078E">
              <w:rPr>
                <w:lang w:val="ru-RU"/>
              </w:rPr>
              <w:t xml:space="preserve"> </w:t>
            </w:r>
            <w:proofErr w:type="spellStart"/>
            <w:r w:rsidRPr="0047078E">
              <w:rPr>
                <w:lang w:val="ru-RU"/>
              </w:rPr>
              <w:t>шығады</w:t>
            </w:r>
            <w:proofErr w:type="spellEnd"/>
            <w:r w:rsidRPr="0047078E">
              <w:rPr>
                <w:lang w:val="ru-RU"/>
              </w:rPr>
              <w:t xml:space="preserve">. </w:t>
            </w:r>
          </w:p>
          <w:p w14:paraId="6DEAA60D" w14:textId="77777777" w:rsidR="009C48CA" w:rsidRPr="0047078E" w:rsidRDefault="009C48CA" w:rsidP="00BB324F">
            <w:pPr>
              <w:spacing w:after="22"/>
              <w:ind w:left="3"/>
              <w:rPr>
                <w:lang w:val="ru-RU"/>
              </w:rPr>
            </w:pPr>
            <w:proofErr w:type="spellStart"/>
            <w:r w:rsidRPr="0047078E">
              <w:rPr>
                <w:lang w:val="ru-RU"/>
              </w:rPr>
              <w:t>Көгөністер</w:t>
            </w:r>
            <w:proofErr w:type="spellEnd"/>
            <w:r w:rsidRPr="0047078E">
              <w:rPr>
                <w:lang w:val="ru-RU"/>
              </w:rPr>
              <w:t xml:space="preserve"> </w:t>
            </w:r>
            <w:proofErr w:type="spellStart"/>
            <w:r w:rsidRPr="0047078E">
              <w:rPr>
                <w:lang w:val="ru-RU"/>
              </w:rPr>
              <w:t>қайда</w:t>
            </w:r>
            <w:proofErr w:type="spellEnd"/>
            <w:r w:rsidRPr="0047078E">
              <w:rPr>
                <w:lang w:val="ru-RU"/>
              </w:rPr>
              <w:t xml:space="preserve"> </w:t>
            </w:r>
            <w:proofErr w:type="spellStart"/>
            <w:r w:rsidRPr="0047078E">
              <w:rPr>
                <w:lang w:val="ru-RU"/>
              </w:rPr>
              <w:t>өседі</w:t>
            </w:r>
            <w:proofErr w:type="spellEnd"/>
            <w:r w:rsidRPr="0047078E">
              <w:rPr>
                <w:lang w:val="ru-RU"/>
              </w:rPr>
              <w:t xml:space="preserve">?  </w:t>
            </w:r>
          </w:p>
          <w:p w14:paraId="5DF13503" w14:textId="77777777" w:rsidR="009C48CA" w:rsidRPr="0047078E" w:rsidRDefault="009C48CA" w:rsidP="00BB324F">
            <w:pPr>
              <w:spacing w:line="277" w:lineRule="auto"/>
              <w:ind w:left="3" w:right="98"/>
              <w:rPr>
                <w:lang w:val="ru-RU"/>
              </w:rPr>
            </w:pPr>
            <w:proofErr w:type="spellStart"/>
            <w:r w:rsidRPr="0047078E">
              <w:rPr>
                <w:lang w:val="ru-RU"/>
              </w:rPr>
              <w:t>Көгөністер</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болады</w:t>
            </w:r>
            <w:proofErr w:type="spellEnd"/>
            <w:r w:rsidRPr="0047078E">
              <w:rPr>
                <w:lang w:val="ru-RU"/>
              </w:rPr>
              <w:t xml:space="preserve">?  </w:t>
            </w:r>
            <w:proofErr w:type="spellStart"/>
            <w:r w:rsidRPr="0047078E">
              <w:rPr>
                <w:lang w:val="ru-RU"/>
              </w:rPr>
              <w:t>Көгөністерді</w:t>
            </w:r>
            <w:proofErr w:type="spellEnd"/>
            <w:r w:rsidRPr="0047078E">
              <w:rPr>
                <w:lang w:val="ru-RU"/>
              </w:rPr>
              <w:t xml:space="preserve"> </w:t>
            </w:r>
            <w:proofErr w:type="spellStart"/>
            <w:r w:rsidRPr="0047078E">
              <w:rPr>
                <w:lang w:val="ru-RU"/>
              </w:rPr>
              <w:t>неліктен</w:t>
            </w:r>
            <w:proofErr w:type="spellEnd"/>
            <w:r w:rsidRPr="0047078E">
              <w:rPr>
                <w:lang w:val="ru-RU"/>
              </w:rPr>
              <w:t xml:space="preserve"> </w:t>
            </w:r>
            <w:proofErr w:type="spellStart"/>
            <w:r w:rsidRPr="0047078E">
              <w:rPr>
                <w:lang w:val="ru-RU"/>
              </w:rPr>
              <w:t>пайдалы</w:t>
            </w:r>
            <w:proofErr w:type="spellEnd"/>
            <w:r w:rsidRPr="0047078E">
              <w:rPr>
                <w:lang w:val="ru-RU"/>
              </w:rPr>
              <w:t xml:space="preserve"> </w:t>
            </w:r>
            <w:proofErr w:type="spellStart"/>
            <w:r w:rsidRPr="0047078E">
              <w:rPr>
                <w:lang w:val="ru-RU"/>
              </w:rPr>
              <w:t>дейміз</w:t>
            </w:r>
            <w:proofErr w:type="spellEnd"/>
            <w:r w:rsidRPr="0047078E">
              <w:rPr>
                <w:lang w:val="ru-RU"/>
              </w:rPr>
              <w:t xml:space="preserve">? </w:t>
            </w:r>
          </w:p>
          <w:p w14:paraId="098B8A56" w14:textId="77777777" w:rsidR="009C48CA" w:rsidRPr="0047078E" w:rsidRDefault="009C48CA" w:rsidP="00BB324F">
            <w:pPr>
              <w:spacing w:line="279" w:lineRule="auto"/>
              <w:ind w:left="3"/>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
          <w:p w14:paraId="4946BB57" w14:textId="77777777" w:rsidR="009C48CA" w:rsidRPr="0047078E" w:rsidRDefault="009C48CA" w:rsidP="00BB324F">
            <w:pPr>
              <w:spacing w:after="21"/>
              <w:ind w:left="3"/>
              <w:rPr>
                <w:lang w:val="ru-RU"/>
              </w:rPr>
            </w:pPr>
            <w:r w:rsidRPr="0047078E">
              <w:rPr>
                <w:lang w:val="ru-RU"/>
              </w:rPr>
              <w:t xml:space="preserve">Ой </w:t>
            </w:r>
            <w:proofErr w:type="spellStart"/>
            <w:r w:rsidRPr="0047078E">
              <w:rPr>
                <w:lang w:val="ru-RU"/>
              </w:rPr>
              <w:t>дамыту</w:t>
            </w:r>
            <w:proofErr w:type="spellEnd"/>
            <w:r w:rsidRPr="0047078E">
              <w:rPr>
                <w:lang w:val="ru-RU"/>
              </w:rPr>
              <w:t xml:space="preserve">. </w:t>
            </w:r>
          </w:p>
          <w:p w14:paraId="398DD7FD" w14:textId="77777777" w:rsidR="009C48CA" w:rsidRPr="0047078E" w:rsidRDefault="009C48CA" w:rsidP="00BB324F">
            <w:pPr>
              <w:spacing w:after="19" w:line="262" w:lineRule="auto"/>
              <w:ind w:left="3" w:right="356"/>
              <w:jc w:val="both"/>
              <w:rPr>
                <w:lang w:val="ru-RU"/>
              </w:rPr>
            </w:pPr>
            <w:proofErr w:type="gramStart"/>
            <w:r w:rsidRPr="0047078E">
              <w:rPr>
                <w:lang w:val="ru-RU"/>
              </w:rPr>
              <w:t>АКТ .</w:t>
            </w:r>
            <w:proofErr w:type="gramEnd"/>
            <w:r w:rsidRPr="0047078E">
              <w:rPr>
                <w:lang w:val="ru-RU"/>
              </w:rPr>
              <w:t xml:space="preserve"> Слайд </w:t>
            </w:r>
            <w:proofErr w:type="spellStart"/>
            <w:r w:rsidRPr="0047078E">
              <w:rPr>
                <w:lang w:val="ru-RU"/>
              </w:rPr>
              <w:t>Көкөкністер</w:t>
            </w:r>
            <w:proofErr w:type="spellEnd"/>
            <w:r w:rsidRPr="0047078E">
              <w:rPr>
                <w:lang w:val="ru-RU"/>
              </w:rPr>
              <w:t xml:space="preserve"> </w:t>
            </w:r>
            <w:proofErr w:type="spellStart"/>
            <w:r w:rsidRPr="0047078E">
              <w:rPr>
                <w:lang w:val="ru-RU"/>
              </w:rPr>
              <w:t>Көкөністердің</w:t>
            </w:r>
            <w:proofErr w:type="spellEnd"/>
            <w:r w:rsidRPr="0047078E">
              <w:rPr>
                <w:lang w:val="ru-RU"/>
              </w:rPr>
              <w:t xml:space="preserve"> </w:t>
            </w:r>
            <w:proofErr w:type="spellStart"/>
            <w:r w:rsidRPr="0047078E">
              <w:rPr>
                <w:lang w:val="ru-RU"/>
              </w:rPr>
              <w:t>құрамында</w:t>
            </w:r>
            <w:proofErr w:type="spellEnd"/>
            <w:r w:rsidRPr="0047078E">
              <w:rPr>
                <w:lang w:val="ru-RU"/>
              </w:rPr>
              <w:t xml:space="preserve"> </w:t>
            </w:r>
            <w:proofErr w:type="spellStart"/>
            <w:r w:rsidRPr="0047078E">
              <w:rPr>
                <w:lang w:val="ru-RU"/>
              </w:rPr>
              <w:t>адамның</w:t>
            </w:r>
            <w:proofErr w:type="spellEnd"/>
            <w:r w:rsidRPr="0047078E">
              <w:rPr>
                <w:lang w:val="ru-RU"/>
              </w:rPr>
              <w:t xml:space="preserve"> </w:t>
            </w:r>
            <w:proofErr w:type="spellStart"/>
            <w:r w:rsidRPr="0047078E">
              <w:rPr>
                <w:lang w:val="ru-RU"/>
              </w:rPr>
              <w:t>ағзасының</w:t>
            </w:r>
            <w:proofErr w:type="spellEnd"/>
            <w:r w:rsidRPr="0047078E">
              <w:rPr>
                <w:lang w:val="ru-RU"/>
              </w:rPr>
              <w:t xml:space="preserve"> </w:t>
            </w:r>
            <w:proofErr w:type="spellStart"/>
            <w:r w:rsidRPr="0047078E">
              <w:rPr>
                <w:lang w:val="ru-RU"/>
              </w:rPr>
              <w:t>өсуі</w:t>
            </w:r>
            <w:proofErr w:type="spellEnd"/>
            <w:r w:rsidRPr="0047078E">
              <w:rPr>
                <w:lang w:val="ru-RU"/>
              </w:rPr>
              <w:t xml:space="preserve"> мен </w:t>
            </w:r>
            <w:proofErr w:type="spellStart"/>
            <w:proofErr w:type="gramStart"/>
            <w:r w:rsidRPr="0047078E">
              <w:rPr>
                <w:lang w:val="ru-RU"/>
              </w:rPr>
              <w:t>дамуына</w:t>
            </w:r>
            <w:proofErr w:type="spellEnd"/>
            <w:r w:rsidRPr="0047078E">
              <w:rPr>
                <w:lang w:val="ru-RU"/>
              </w:rPr>
              <w:t xml:space="preserve">  </w:t>
            </w:r>
            <w:proofErr w:type="spellStart"/>
            <w:r w:rsidRPr="0047078E">
              <w:rPr>
                <w:lang w:val="ru-RU"/>
              </w:rPr>
              <w:t>пайдалы</w:t>
            </w:r>
            <w:proofErr w:type="spellEnd"/>
            <w:proofErr w:type="gramEnd"/>
            <w:r w:rsidRPr="0047078E">
              <w:rPr>
                <w:lang w:val="ru-RU"/>
              </w:rPr>
              <w:t xml:space="preserve">  </w:t>
            </w:r>
            <w:proofErr w:type="spellStart"/>
            <w:r w:rsidRPr="0047078E">
              <w:rPr>
                <w:lang w:val="ru-RU"/>
              </w:rPr>
              <w:t>түрлі</w:t>
            </w:r>
            <w:proofErr w:type="spellEnd"/>
            <w:r w:rsidRPr="0047078E">
              <w:rPr>
                <w:lang w:val="ru-RU"/>
              </w:rPr>
              <w:t xml:space="preserve"> </w:t>
            </w:r>
            <w:proofErr w:type="spellStart"/>
            <w:r w:rsidRPr="0047078E">
              <w:rPr>
                <w:lang w:val="ru-RU"/>
              </w:rPr>
              <w:t>дәрумендер</w:t>
            </w:r>
            <w:proofErr w:type="spellEnd"/>
            <w:r w:rsidRPr="0047078E">
              <w:rPr>
                <w:lang w:val="ru-RU"/>
              </w:rPr>
              <w:t xml:space="preserve">  бар.  </w:t>
            </w:r>
            <w:proofErr w:type="spellStart"/>
            <w:r w:rsidRPr="0047078E">
              <w:rPr>
                <w:lang w:val="ru-RU"/>
              </w:rPr>
              <w:t>Көкөністер</w:t>
            </w:r>
            <w:proofErr w:type="spellEnd"/>
            <w:r w:rsidRPr="0047078E">
              <w:rPr>
                <w:lang w:val="ru-RU"/>
              </w:rPr>
              <w:t xml:space="preserve"> </w:t>
            </w:r>
            <w:proofErr w:type="spellStart"/>
            <w:r w:rsidRPr="0047078E">
              <w:rPr>
                <w:lang w:val="ru-RU"/>
              </w:rPr>
              <w:t>бақшада</w:t>
            </w:r>
            <w:proofErr w:type="spellEnd"/>
            <w:r w:rsidRPr="0047078E">
              <w:rPr>
                <w:lang w:val="ru-RU"/>
              </w:rPr>
              <w:t xml:space="preserve"> </w:t>
            </w:r>
            <w:proofErr w:type="spellStart"/>
            <w:r w:rsidRPr="0047078E">
              <w:rPr>
                <w:lang w:val="ru-RU"/>
              </w:rPr>
              <w:t>өседі</w:t>
            </w:r>
            <w:proofErr w:type="spellEnd"/>
            <w:r w:rsidRPr="0047078E">
              <w:rPr>
                <w:lang w:val="ru-RU"/>
              </w:rPr>
              <w:t xml:space="preserve">. </w:t>
            </w:r>
          </w:p>
          <w:p w14:paraId="11A3E785" w14:textId="77777777" w:rsidR="009C48CA" w:rsidRPr="0047078E" w:rsidRDefault="009C48CA" w:rsidP="00BB324F">
            <w:pPr>
              <w:spacing w:after="5" w:line="278" w:lineRule="auto"/>
              <w:ind w:left="3" w:right="436"/>
              <w:rPr>
                <w:lang w:val="ru-RU"/>
              </w:rPr>
            </w:pPr>
            <w:proofErr w:type="spellStart"/>
            <w:r w:rsidRPr="0047078E">
              <w:rPr>
                <w:color w:val="FF0000"/>
                <w:lang w:val="ru-RU"/>
              </w:rPr>
              <w:t>Үдеріс</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r w:rsidRPr="0047078E">
              <w:rPr>
                <w:lang w:val="ru-RU"/>
              </w:rPr>
              <w:t xml:space="preserve"> </w:t>
            </w:r>
            <w:proofErr w:type="spellStart"/>
            <w:r w:rsidRPr="0047078E">
              <w:rPr>
                <w:lang w:val="ru-RU"/>
              </w:rPr>
              <w:t>Топтық</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57F58E4A" w14:textId="77777777" w:rsidR="009C48CA" w:rsidRPr="0047078E" w:rsidRDefault="009C48CA" w:rsidP="00BB324F">
            <w:pPr>
              <w:spacing w:after="10" w:line="271" w:lineRule="auto"/>
              <w:ind w:left="3"/>
              <w:rPr>
                <w:lang w:val="ru-RU"/>
              </w:rPr>
            </w:pP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proofErr w:type="gramStart"/>
            <w:r w:rsidRPr="0047078E">
              <w:rPr>
                <w:color w:val="FF0000"/>
                <w:lang w:val="ru-RU"/>
              </w:rPr>
              <w:t>Суреттер</w:t>
            </w:r>
            <w:proofErr w:type="spellEnd"/>
            <w:r w:rsidRPr="0047078E">
              <w:rPr>
                <w:color w:val="FF0000"/>
                <w:lang w:val="ru-RU"/>
              </w:rPr>
              <w:t xml:space="preserve">  </w:t>
            </w:r>
            <w:proofErr w:type="spellStart"/>
            <w:r w:rsidRPr="0047078E">
              <w:rPr>
                <w:color w:val="FF0000"/>
                <w:lang w:val="ru-RU"/>
              </w:rPr>
              <w:t>тізбегі</w:t>
            </w:r>
            <w:proofErr w:type="spellEnd"/>
            <w:proofErr w:type="gramEnd"/>
            <w:r w:rsidRPr="0047078E">
              <w:rPr>
                <w:color w:val="FF0000"/>
                <w:lang w:val="ru-RU"/>
              </w:rPr>
              <w:t xml:space="preserve">» </w:t>
            </w:r>
          </w:p>
          <w:p w14:paraId="026096D6" w14:textId="77777777" w:rsidR="009C48CA" w:rsidRPr="00BD7CE5" w:rsidRDefault="009C48CA" w:rsidP="00BB324F">
            <w:pPr>
              <w:spacing w:after="13" w:line="261" w:lineRule="auto"/>
              <w:ind w:left="3" w:right="203"/>
              <w:rPr>
                <w:lang w:val="ru-RU"/>
              </w:rPr>
            </w:pPr>
            <w:proofErr w:type="spellStart"/>
            <w:r w:rsidRPr="0047078E">
              <w:rPr>
                <w:lang w:val="ru-RU"/>
              </w:rPr>
              <w:t>Шарты</w:t>
            </w:r>
            <w:proofErr w:type="spellEnd"/>
            <w:r w:rsidRPr="0047078E">
              <w:rPr>
                <w:lang w:val="ru-RU"/>
              </w:rPr>
              <w:t xml:space="preserve">: </w:t>
            </w:r>
            <w:proofErr w:type="spellStart"/>
            <w:r w:rsidRPr="0047078E">
              <w:rPr>
                <w:lang w:val="ru-RU"/>
              </w:rPr>
              <w:t>Үстелдің</w:t>
            </w:r>
            <w:proofErr w:type="spellEnd"/>
            <w:r w:rsidRPr="0047078E">
              <w:rPr>
                <w:lang w:val="ru-RU"/>
              </w:rPr>
              <w:t xml:space="preserve"> </w:t>
            </w:r>
            <w:proofErr w:type="spellStart"/>
            <w:r w:rsidRPr="0047078E">
              <w:rPr>
                <w:lang w:val="ru-RU"/>
              </w:rPr>
              <w:t>үстінде</w:t>
            </w:r>
            <w:proofErr w:type="spellEnd"/>
            <w:r w:rsidRPr="0047078E">
              <w:rPr>
                <w:lang w:val="ru-RU"/>
              </w:rPr>
              <w:t xml:space="preserve"> </w:t>
            </w:r>
            <w:proofErr w:type="spellStart"/>
            <w:r w:rsidRPr="0047078E">
              <w:rPr>
                <w:lang w:val="ru-RU"/>
              </w:rPr>
              <w:t>жатқан</w:t>
            </w:r>
            <w:proofErr w:type="spellEnd"/>
            <w:r w:rsidRPr="0047078E">
              <w:rPr>
                <w:lang w:val="ru-RU"/>
              </w:rPr>
              <w:t xml:space="preserve"> </w:t>
            </w:r>
            <w:proofErr w:type="spellStart"/>
            <w:r w:rsidRPr="0047078E">
              <w:rPr>
                <w:lang w:val="ru-RU"/>
              </w:rPr>
              <w:t>қағаз</w:t>
            </w:r>
            <w:proofErr w:type="spellEnd"/>
            <w:r w:rsidRPr="0047078E">
              <w:rPr>
                <w:lang w:val="ru-RU"/>
              </w:rPr>
              <w:t xml:space="preserve"> </w:t>
            </w:r>
            <w:proofErr w:type="spellStart"/>
            <w:r w:rsidRPr="0047078E">
              <w:rPr>
                <w:lang w:val="ru-RU"/>
              </w:rPr>
              <w:t>қиындыларын</w:t>
            </w:r>
            <w:proofErr w:type="spellEnd"/>
            <w:r w:rsidRPr="0047078E">
              <w:rPr>
                <w:lang w:val="ru-RU"/>
              </w:rPr>
              <w:t xml:space="preserve"> </w:t>
            </w:r>
            <w:proofErr w:type="spellStart"/>
            <w:r w:rsidRPr="0047078E">
              <w:rPr>
                <w:lang w:val="ru-RU"/>
              </w:rPr>
              <w:t>құрастыру</w:t>
            </w:r>
            <w:proofErr w:type="spellEnd"/>
            <w:r w:rsidRPr="0047078E">
              <w:rPr>
                <w:lang w:val="ru-RU"/>
              </w:rPr>
              <w:t>. (</w:t>
            </w:r>
            <w:proofErr w:type="spellStart"/>
            <w:r w:rsidRPr="0047078E">
              <w:rPr>
                <w:lang w:val="ru-RU"/>
              </w:rPr>
              <w:t>әр</w:t>
            </w:r>
            <w:proofErr w:type="spellEnd"/>
            <w:r w:rsidRPr="0047078E">
              <w:rPr>
                <w:lang w:val="ru-RU"/>
              </w:rPr>
              <w:t xml:space="preserve"> </w:t>
            </w:r>
            <w:proofErr w:type="spellStart"/>
            <w:r w:rsidRPr="0047078E">
              <w:rPr>
                <w:lang w:val="ru-RU"/>
              </w:rPr>
              <w:t>үстелде</w:t>
            </w:r>
            <w:proofErr w:type="spellEnd"/>
            <w:r w:rsidRPr="0047078E">
              <w:rPr>
                <w:lang w:val="ru-RU"/>
              </w:rPr>
              <w:t xml:space="preserve"> </w:t>
            </w:r>
            <w:proofErr w:type="spellStart"/>
            <w:r w:rsidRPr="0047078E">
              <w:rPr>
                <w:lang w:val="ru-RU"/>
              </w:rPr>
              <w:t>көкөністердің</w:t>
            </w:r>
            <w:proofErr w:type="spellEnd"/>
            <w:r w:rsidRPr="0047078E">
              <w:rPr>
                <w:lang w:val="ru-RU"/>
              </w:rPr>
              <w:t xml:space="preserve"> </w:t>
            </w:r>
            <w:proofErr w:type="spellStart"/>
            <w:r w:rsidRPr="0047078E">
              <w:rPr>
                <w:lang w:val="ru-RU"/>
              </w:rPr>
              <w:t>суреттері</w:t>
            </w:r>
            <w:proofErr w:type="spellEnd"/>
            <w:r w:rsidRPr="0047078E">
              <w:rPr>
                <w:lang w:val="ru-RU"/>
              </w:rPr>
              <w:t xml:space="preserve"> </w:t>
            </w:r>
            <w:proofErr w:type="spellStart"/>
            <w:r w:rsidRPr="0047078E">
              <w:rPr>
                <w:lang w:val="ru-RU"/>
              </w:rPr>
              <w:t>құрылады</w:t>
            </w:r>
            <w:proofErr w:type="spellEnd"/>
            <w:r w:rsidRPr="0047078E">
              <w:rPr>
                <w:lang w:val="ru-RU"/>
              </w:rPr>
              <w:t xml:space="preserve">. </w:t>
            </w:r>
            <w:r w:rsidRPr="00BD7CE5">
              <w:rPr>
                <w:lang w:val="ru-RU"/>
              </w:rPr>
              <w:t xml:space="preserve">Сол </w:t>
            </w:r>
            <w:proofErr w:type="spellStart"/>
            <w:r w:rsidRPr="00BD7CE5">
              <w:rPr>
                <w:lang w:val="ru-RU"/>
              </w:rPr>
              <w:t>құрылған</w:t>
            </w:r>
            <w:proofErr w:type="spellEnd"/>
            <w:r w:rsidRPr="00BD7CE5">
              <w:rPr>
                <w:lang w:val="ru-RU"/>
              </w:rPr>
              <w:t xml:space="preserve"> </w:t>
            </w:r>
            <w:proofErr w:type="spellStart"/>
            <w:r w:rsidRPr="00BD7CE5">
              <w:rPr>
                <w:lang w:val="ru-RU"/>
              </w:rPr>
              <w:t>сурет</w:t>
            </w:r>
            <w:proofErr w:type="spellEnd"/>
            <w:r w:rsidRPr="00BD7CE5">
              <w:rPr>
                <w:lang w:val="ru-RU"/>
              </w:rPr>
              <w:t xml:space="preserve"> </w:t>
            </w:r>
            <w:proofErr w:type="spellStart"/>
            <w:r w:rsidRPr="00BD7CE5">
              <w:rPr>
                <w:lang w:val="ru-RU"/>
              </w:rPr>
              <w:t>топтың</w:t>
            </w:r>
            <w:proofErr w:type="spellEnd"/>
            <w:r w:rsidRPr="00BD7CE5">
              <w:rPr>
                <w:lang w:val="ru-RU"/>
              </w:rPr>
              <w:t xml:space="preserve"> </w:t>
            </w:r>
            <w:proofErr w:type="spellStart"/>
            <w:r w:rsidRPr="00BD7CE5">
              <w:rPr>
                <w:lang w:val="ru-RU"/>
              </w:rPr>
              <w:t>аты</w:t>
            </w:r>
            <w:proofErr w:type="spellEnd"/>
            <w:r w:rsidRPr="00BD7CE5">
              <w:rPr>
                <w:lang w:val="ru-RU"/>
              </w:rPr>
              <w:t xml:space="preserve"> </w:t>
            </w:r>
            <w:proofErr w:type="spellStart"/>
            <w:r w:rsidRPr="00BD7CE5">
              <w:rPr>
                <w:lang w:val="ru-RU"/>
              </w:rPr>
              <w:t>болады</w:t>
            </w:r>
            <w:proofErr w:type="spellEnd"/>
            <w:r w:rsidRPr="00BD7CE5">
              <w:rPr>
                <w:lang w:val="ru-RU"/>
              </w:rPr>
              <w:t xml:space="preserve">.) </w:t>
            </w:r>
            <w:proofErr w:type="spellStart"/>
            <w:r w:rsidRPr="00BD7CE5">
              <w:rPr>
                <w:color w:val="FF0000"/>
                <w:lang w:val="ru-RU"/>
              </w:rPr>
              <w:t>Оқу</w:t>
            </w:r>
            <w:proofErr w:type="spellEnd"/>
            <w:r w:rsidRPr="00BD7CE5">
              <w:rPr>
                <w:color w:val="FF0000"/>
                <w:lang w:val="ru-RU"/>
              </w:rPr>
              <w:t xml:space="preserve"> </w:t>
            </w:r>
            <w:proofErr w:type="spellStart"/>
            <w:r w:rsidRPr="00BD7CE5">
              <w:rPr>
                <w:color w:val="FF0000"/>
                <w:lang w:val="ru-RU"/>
              </w:rPr>
              <w:t>ортасы</w:t>
            </w:r>
            <w:proofErr w:type="spellEnd"/>
            <w:r w:rsidRPr="00BD7CE5">
              <w:rPr>
                <w:color w:val="FF0000"/>
                <w:lang w:val="ru-RU"/>
              </w:rPr>
              <w:t xml:space="preserve"> </w:t>
            </w:r>
            <w:proofErr w:type="spellStart"/>
            <w:r w:rsidRPr="00BD7CE5">
              <w:rPr>
                <w:color w:val="FF0000"/>
                <w:lang w:val="ru-RU"/>
              </w:rPr>
              <w:t>арқылы</w:t>
            </w:r>
            <w:proofErr w:type="spellEnd"/>
            <w:r w:rsidRPr="00BD7CE5">
              <w:rPr>
                <w:color w:val="FF0000"/>
                <w:lang w:val="ru-RU"/>
              </w:rPr>
              <w:t xml:space="preserve"> </w:t>
            </w:r>
            <w:proofErr w:type="spellStart"/>
            <w:r w:rsidRPr="00BD7CE5">
              <w:rPr>
                <w:color w:val="FF0000"/>
                <w:lang w:val="ru-RU"/>
              </w:rPr>
              <w:t>саралау</w:t>
            </w:r>
            <w:proofErr w:type="spellEnd"/>
            <w:r w:rsidRPr="00BD7CE5">
              <w:rPr>
                <w:color w:val="FF0000"/>
                <w:lang w:val="ru-RU"/>
              </w:rPr>
              <w:t xml:space="preserve">. </w:t>
            </w:r>
            <w:r w:rsidRPr="00BD7CE5">
              <w:rPr>
                <w:lang w:val="ru-RU"/>
              </w:rPr>
              <w:t xml:space="preserve">1 – топ </w:t>
            </w:r>
            <w:proofErr w:type="spellStart"/>
            <w:r w:rsidRPr="00BD7CE5">
              <w:rPr>
                <w:lang w:val="ru-RU"/>
              </w:rPr>
              <w:t>қызанақ</w:t>
            </w:r>
            <w:proofErr w:type="spellEnd"/>
            <w:r w:rsidRPr="00BD7CE5">
              <w:rPr>
                <w:lang w:val="ru-RU"/>
              </w:rPr>
              <w:t xml:space="preserve"> </w:t>
            </w:r>
            <w:proofErr w:type="spellStart"/>
            <w:r w:rsidRPr="00BD7CE5">
              <w:rPr>
                <w:lang w:val="ru-RU"/>
              </w:rPr>
              <w:t>туралы</w:t>
            </w:r>
            <w:proofErr w:type="spellEnd"/>
            <w:r w:rsidRPr="00BD7CE5">
              <w:rPr>
                <w:lang w:val="ru-RU"/>
              </w:rPr>
              <w:t xml:space="preserve"> </w:t>
            </w:r>
            <w:proofErr w:type="spellStart"/>
            <w:r w:rsidRPr="00BD7CE5">
              <w:rPr>
                <w:lang w:val="ru-RU"/>
              </w:rPr>
              <w:t>сипаттама</w:t>
            </w:r>
            <w:proofErr w:type="spellEnd"/>
            <w:r w:rsidRPr="00BD7CE5">
              <w:rPr>
                <w:lang w:val="ru-RU"/>
              </w:rPr>
              <w:t xml:space="preserve"> беру. (</w:t>
            </w:r>
            <w:proofErr w:type="spellStart"/>
            <w:r w:rsidRPr="00BD7CE5">
              <w:rPr>
                <w:lang w:val="ru-RU"/>
              </w:rPr>
              <w:t>түсі</w:t>
            </w:r>
            <w:proofErr w:type="spellEnd"/>
            <w:r w:rsidRPr="00BD7CE5">
              <w:rPr>
                <w:lang w:val="ru-RU"/>
              </w:rPr>
              <w:t xml:space="preserve">, </w:t>
            </w:r>
            <w:proofErr w:type="spellStart"/>
            <w:r w:rsidRPr="00BD7CE5">
              <w:rPr>
                <w:lang w:val="ru-RU"/>
              </w:rPr>
              <w:t>пішіні</w:t>
            </w:r>
            <w:proofErr w:type="spellEnd"/>
            <w:r w:rsidRPr="00BD7CE5">
              <w:rPr>
                <w:lang w:val="ru-RU"/>
              </w:rPr>
              <w:t xml:space="preserve">, </w:t>
            </w:r>
            <w:proofErr w:type="spellStart"/>
            <w:r w:rsidRPr="00BD7CE5">
              <w:rPr>
                <w:lang w:val="ru-RU"/>
              </w:rPr>
              <w:t>дәмі</w:t>
            </w:r>
            <w:proofErr w:type="spellEnd"/>
            <w:r w:rsidRPr="00BD7CE5">
              <w:rPr>
                <w:lang w:val="ru-RU"/>
              </w:rPr>
              <w:t xml:space="preserve">, </w:t>
            </w:r>
            <w:proofErr w:type="spellStart"/>
            <w:r w:rsidRPr="00BD7CE5">
              <w:rPr>
                <w:lang w:val="ru-RU"/>
              </w:rPr>
              <w:t>салмағы</w:t>
            </w:r>
            <w:proofErr w:type="spellEnd"/>
            <w:r w:rsidRPr="00BD7CE5">
              <w:rPr>
                <w:lang w:val="ru-RU"/>
              </w:rPr>
              <w:t xml:space="preserve">, </w:t>
            </w:r>
            <w:proofErr w:type="spellStart"/>
            <w:r w:rsidRPr="00BD7CE5">
              <w:rPr>
                <w:lang w:val="ru-RU"/>
              </w:rPr>
              <w:t>сапасы</w:t>
            </w:r>
            <w:proofErr w:type="spellEnd"/>
            <w:r w:rsidRPr="00BD7CE5">
              <w:rPr>
                <w:lang w:val="ru-RU"/>
              </w:rPr>
              <w:t xml:space="preserve"> </w:t>
            </w:r>
            <w:proofErr w:type="spellStart"/>
            <w:r w:rsidRPr="00BD7CE5">
              <w:rPr>
                <w:lang w:val="ru-RU"/>
              </w:rPr>
              <w:t>т.б</w:t>
            </w:r>
            <w:proofErr w:type="spellEnd"/>
            <w:r w:rsidRPr="00BD7CE5">
              <w:rPr>
                <w:lang w:val="ru-RU"/>
              </w:rPr>
              <w:t xml:space="preserve">.). 2 – топ </w:t>
            </w:r>
            <w:proofErr w:type="spellStart"/>
            <w:r w:rsidRPr="00BD7CE5">
              <w:rPr>
                <w:lang w:val="ru-RU"/>
              </w:rPr>
              <w:t>орамжапырақ</w:t>
            </w:r>
            <w:proofErr w:type="spellEnd"/>
            <w:r w:rsidRPr="00BD7CE5">
              <w:rPr>
                <w:lang w:val="ru-RU"/>
              </w:rPr>
              <w:t xml:space="preserve"> </w:t>
            </w:r>
            <w:proofErr w:type="spellStart"/>
            <w:r w:rsidRPr="00BD7CE5">
              <w:rPr>
                <w:lang w:val="ru-RU"/>
              </w:rPr>
              <w:t>туралы</w:t>
            </w:r>
            <w:proofErr w:type="spellEnd"/>
            <w:r w:rsidRPr="00BD7CE5">
              <w:rPr>
                <w:lang w:val="ru-RU"/>
              </w:rPr>
              <w:t xml:space="preserve"> </w:t>
            </w:r>
            <w:proofErr w:type="spellStart"/>
            <w:r w:rsidRPr="00BD7CE5">
              <w:rPr>
                <w:lang w:val="ru-RU"/>
              </w:rPr>
              <w:t>сипаттама</w:t>
            </w:r>
            <w:proofErr w:type="spellEnd"/>
            <w:r w:rsidRPr="00BD7CE5">
              <w:rPr>
                <w:lang w:val="ru-RU"/>
              </w:rPr>
              <w:t xml:space="preserve"> беру. (</w:t>
            </w:r>
            <w:proofErr w:type="spellStart"/>
            <w:r w:rsidRPr="00BD7CE5">
              <w:rPr>
                <w:lang w:val="ru-RU"/>
              </w:rPr>
              <w:t>түсі</w:t>
            </w:r>
            <w:proofErr w:type="spellEnd"/>
            <w:r w:rsidRPr="00BD7CE5">
              <w:rPr>
                <w:lang w:val="ru-RU"/>
              </w:rPr>
              <w:t xml:space="preserve">, </w:t>
            </w:r>
            <w:proofErr w:type="spellStart"/>
            <w:r w:rsidRPr="00BD7CE5">
              <w:rPr>
                <w:lang w:val="ru-RU"/>
              </w:rPr>
              <w:t>пішіні</w:t>
            </w:r>
            <w:proofErr w:type="spellEnd"/>
            <w:r w:rsidRPr="00BD7CE5">
              <w:rPr>
                <w:lang w:val="ru-RU"/>
              </w:rPr>
              <w:t xml:space="preserve">, </w:t>
            </w:r>
            <w:proofErr w:type="spellStart"/>
            <w:r w:rsidRPr="00BD7CE5">
              <w:rPr>
                <w:lang w:val="ru-RU"/>
              </w:rPr>
              <w:t>дәмі</w:t>
            </w:r>
            <w:proofErr w:type="spellEnd"/>
            <w:r w:rsidRPr="00BD7CE5">
              <w:rPr>
                <w:lang w:val="ru-RU"/>
              </w:rPr>
              <w:t xml:space="preserve">, </w:t>
            </w:r>
            <w:proofErr w:type="spellStart"/>
            <w:r w:rsidRPr="00BD7CE5">
              <w:rPr>
                <w:lang w:val="ru-RU"/>
              </w:rPr>
              <w:t>салмағы</w:t>
            </w:r>
            <w:proofErr w:type="spellEnd"/>
            <w:r w:rsidRPr="00BD7CE5">
              <w:rPr>
                <w:lang w:val="ru-RU"/>
              </w:rPr>
              <w:t xml:space="preserve">, </w:t>
            </w:r>
            <w:proofErr w:type="spellStart"/>
            <w:r w:rsidRPr="00BD7CE5">
              <w:rPr>
                <w:lang w:val="ru-RU"/>
              </w:rPr>
              <w:t>сапасы</w:t>
            </w:r>
            <w:proofErr w:type="spellEnd"/>
            <w:r w:rsidRPr="00BD7CE5">
              <w:rPr>
                <w:lang w:val="ru-RU"/>
              </w:rPr>
              <w:t xml:space="preserve"> </w:t>
            </w:r>
            <w:proofErr w:type="spellStart"/>
            <w:r w:rsidRPr="00BD7CE5">
              <w:rPr>
                <w:lang w:val="ru-RU"/>
              </w:rPr>
              <w:t>т.б</w:t>
            </w:r>
            <w:proofErr w:type="spellEnd"/>
            <w:r w:rsidRPr="00BD7CE5">
              <w:rPr>
                <w:lang w:val="ru-RU"/>
              </w:rPr>
              <w:t xml:space="preserve">.). 3 – топ </w:t>
            </w:r>
            <w:proofErr w:type="spellStart"/>
            <w:r w:rsidRPr="00BD7CE5">
              <w:rPr>
                <w:lang w:val="ru-RU"/>
              </w:rPr>
              <w:t>сәбіз</w:t>
            </w:r>
            <w:proofErr w:type="spellEnd"/>
            <w:r w:rsidRPr="00BD7CE5">
              <w:rPr>
                <w:lang w:val="ru-RU"/>
              </w:rPr>
              <w:t xml:space="preserve"> </w:t>
            </w:r>
            <w:proofErr w:type="spellStart"/>
            <w:r w:rsidRPr="00BD7CE5">
              <w:rPr>
                <w:lang w:val="ru-RU"/>
              </w:rPr>
              <w:t>туралы</w:t>
            </w:r>
            <w:proofErr w:type="spellEnd"/>
            <w:r w:rsidRPr="00BD7CE5">
              <w:rPr>
                <w:lang w:val="ru-RU"/>
              </w:rPr>
              <w:t xml:space="preserve"> </w:t>
            </w:r>
            <w:proofErr w:type="spellStart"/>
            <w:r w:rsidRPr="00BD7CE5">
              <w:rPr>
                <w:lang w:val="ru-RU"/>
              </w:rPr>
              <w:t>сипаттама</w:t>
            </w:r>
            <w:proofErr w:type="spellEnd"/>
            <w:r w:rsidRPr="00BD7CE5">
              <w:rPr>
                <w:lang w:val="ru-RU"/>
              </w:rPr>
              <w:t xml:space="preserve"> </w:t>
            </w:r>
            <w:r w:rsidRPr="00BD7CE5">
              <w:rPr>
                <w:lang w:val="ru-RU"/>
              </w:rPr>
              <w:lastRenderedPageBreak/>
              <w:t>беру. (</w:t>
            </w:r>
            <w:proofErr w:type="spellStart"/>
            <w:r w:rsidRPr="00BD7CE5">
              <w:rPr>
                <w:lang w:val="ru-RU"/>
              </w:rPr>
              <w:t>түсі</w:t>
            </w:r>
            <w:proofErr w:type="spellEnd"/>
            <w:r w:rsidRPr="00BD7CE5">
              <w:rPr>
                <w:lang w:val="ru-RU"/>
              </w:rPr>
              <w:t xml:space="preserve">, </w:t>
            </w:r>
            <w:proofErr w:type="spellStart"/>
            <w:r w:rsidRPr="00BD7CE5">
              <w:rPr>
                <w:lang w:val="ru-RU"/>
              </w:rPr>
              <w:t>пішіні</w:t>
            </w:r>
            <w:proofErr w:type="spellEnd"/>
            <w:r w:rsidRPr="00BD7CE5">
              <w:rPr>
                <w:lang w:val="ru-RU"/>
              </w:rPr>
              <w:t xml:space="preserve">, </w:t>
            </w:r>
            <w:proofErr w:type="spellStart"/>
            <w:r w:rsidRPr="00BD7CE5">
              <w:rPr>
                <w:lang w:val="ru-RU"/>
              </w:rPr>
              <w:t>дәмі</w:t>
            </w:r>
            <w:proofErr w:type="spellEnd"/>
            <w:r w:rsidRPr="00BD7CE5">
              <w:rPr>
                <w:lang w:val="ru-RU"/>
              </w:rPr>
              <w:t xml:space="preserve">, </w:t>
            </w:r>
            <w:proofErr w:type="spellStart"/>
            <w:r w:rsidRPr="00BD7CE5">
              <w:rPr>
                <w:lang w:val="ru-RU"/>
              </w:rPr>
              <w:t>салмағы</w:t>
            </w:r>
            <w:proofErr w:type="spellEnd"/>
            <w:r w:rsidRPr="00BD7CE5">
              <w:rPr>
                <w:lang w:val="ru-RU"/>
              </w:rPr>
              <w:t xml:space="preserve">, </w:t>
            </w:r>
            <w:proofErr w:type="spellStart"/>
            <w:r w:rsidRPr="00BD7CE5">
              <w:rPr>
                <w:lang w:val="ru-RU"/>
              </w:rPr>
              <w:t>сапасы</w:t>
            </w:r>
            <w:proofErr w:type="spellEnd"/>
            <w:r w:rsidRPr="00BD7CE5">
              <w:rPr>
                <w:lang w:val="ru-RU"/>
              </w:rPr>
              <w:t xml:space="preserve"> </w:t>
            </w:r>
            <w:proofErr w:type="spellStart"/>
            <w:r w:rsidRPr="00BD7CE5">
              <w:rPr>
                <w:lang w:val="ru-RU"/>
              </w:rPr>
              <w:t>т.б</w:t>
            </w:r>
            <w:proofErr w:type="spellEnd"/>
            <w:r w:rsidRPr="00BD7CE5">
              <w:rPr>
                <w:lang w:val="ru-RU"/>
              </w:rPr>
              <w:t xml:space="preserve">.). </w:t>
            </w:r>
          </w:p>
          <w:p w14:paraId="4E873D13" w14:textId="77777777" w:rsidR="009C48CA" w:rsidRPr="00BD7CE5" w:rsidRDefault="009C48CA" w:rsidP="00BB324F">
            <w:pPr>
              <w:ind w:left="3" w:right="430"/>
              <w:rPr>
                <w:lang w:val="ru-RU"/>
              </w:rPr>
            </w:pPr>
            <w:proofErr w:type="spellStart"/>
            <w:r w:rsidRPr="00BD7CE5">
              <w:rPr>
                <w:lang w:val="ru-RU"/>
              </w:rPr>
              <w:t>Әр</w:t>
            </w:r>
            <w:proofErr w:type="spellEnd"/>
            <w:r w:rsidRPr="00BD7CE5">
              <w:rPr>
                <w:lang w:val="ru-RU"/>
              </w:rPr>
              <w:t xml:space="preserve"> топ </w:t>
            </w:r>
            <w:proofErr w:type="spellStart"/>
            <w:r w:rsidRPr="00BD7CE5">
              <w:rPr>
                <w:lang w:val="ru-RU"/>
              </w:rPr>
              <w:t>түсінік</w:t>
            </w:r>
            <w:proofErr w:type="spellEnd"/>
            <w:r w:rsidRPr="00BD7CE5">
              <w:rPr>
                <w:lang w:val="ru-RU"/>
              </w:rPr>
              <w:t xml:space="preserve"> </w:t>
            </w:r>
            <w:proofErr w:type="spellStart"/>
            <w:r w:rsidRPr="00BD7CE5">
              <w:rPr>
                <w:lang w:val="ru-RU"/>
              </w:rPr>
              <w:t>береді</w:t>
            </w:r>
            <w:proofErr w:type="spellEnd"/>
            <w:r w:rsidRPr="00BD7CE5">
              <w:rPr>
                <w:lang w:val="ru-RU"/>
              </w:rPr>
              <w:t xml:space="preserve">. </w:t>
            </w:r>
            <w:proofErr w:type="spellStart"/>
            <w:r w:rsidRPr="00BD7CE5">
              <w:rPr>
                <w:color w:val="FF0000"/>
                <w:lang w:val="ru-RU"/>
              </w:rPr>
              <w:t>Сыни</w:t>
            </w:r>
            <w:proofErr w:type="spellEnd"/>
            <w:r w:rsidRPr="00BD7CE5">
              <w:rPr>
                <w:color w:val="FF0000"/>
                <w:lang w:val="ru-RU"/>
              </w:rPr>
              <w:t xml:space="preserve"> </w:t>
            </w:r>
            <w:proofErr w:type="spellStart"/>
            <w:r w:rsidRPr="00BD7CE5">
              <w:rPr>
                <w:color w:val="FF0000"/>
                <w:lang w:val="ru-RU"/>
              </w:rPr>
              <w:t>ойлау</w:t>
            </w:r>
            <w:proofErr w:type="spellEnd"/>
            <w:r w:rsidRPr="00BD7CE5">
              <w:rPr>
                <w:color w:val="FF0000"/>
                <w:lang w:val="ru-RU"/>
              </w:rPr>
              <w:t xml:space="preserve">, бала </w:t>
            </w:r>
            <w:proofErr w:type="spellStart"/>
            <w:r w:rsidRPr="00BD7CE5">
              <w:rPr>
                <w:color w:val="FF0000"/>
                <w:lang w:val="ru-RU"/>
              </w:rPr>
              <w:t>үні</w:t>
            </w:r>
            <w:proofErr w:type="spellEnd"/>
            <w:r w:rsidRPr="00BD7CE5">
              <w:rPr>
                <w:color w:val="FF0000"/>
                <w:lang w:val="ru-RU"/>
              </w:rPr>
              <w:t xml:space="preserve">, </w:t>
            </w:r>
            <w:proofErr w:type="spellStart"/>
            <w:r w:rsidRPr="00BD7CE5">
              <w:rPr>
                <w:color w:val="FF0000"/>
                <w:lang w:val="ru-RU"/>
              </w:rPr>
              <w:t>өнім</w:t>
            </w:r>
            <w:proofErr w:type="spellEnd"/>
            <w:r w:rsidRPr="00BD7CE5">
              <w:rPr>
                <w:color w:val="FF0000"/>
                <w:lang w:val="ru-RU"/>
              </w:rPr>
              <w:t xml:space="preserve"> </w:t>
            </w:r>
            <w:proofErr w:type="spellStart"/>
            <w:r w:rsidRPr="00BD7CE5">
              <w:rPr>
                <w:color w:val="FF0000"/>
                <w:lang w:val="ru-RU"/>
              </w:rPr>
              <w:t>арқылы</w:t>
            </w:r>
            <w:proofErr w:type="spellEnd"/>
            <w:r w:rsidRPr="00BD7CE5">
              <w:rPr>
                <w:color w:val="FF0000"/>
                <w:lang w:val="ru-RU"/>
              </w:rPr>
              <w:t xml:space="preserve"> </w:t>
            </w:r>
            <w:proofErr w:type="spellStart"/>
            <w:r w:rsidRPr="00BD7CE5">
              <w:rPr>
                <w:color w:val="FF0000"/>
                <w:lang w:val="ru-RU"/>
              </w:rPr>
              <w:t>саралау</w:t>
            </w:r>
            <w:proofErr w:type="spellEnd"/>
            <w:r w:rsidRPr="00BD7CE5">
              <w:rPr>
                <w:color w:val="FF0000"/>
                <w:lang w:val="ru-RU"/>
              </w:rPr>
              <w:t xml:space="preserve">, </w:t>
            </w:r>
            <w:proofErr w:type="spellStart"/>
            <w:r w:rsidRPr="00BD7CE5">
              <w:rPr>
                <w:color w:val="FF0000"/>
                <w:lang w:val="ru-RU"/>
              </w:rPr>
              <w:t>тікелей</w:t>
            </w:r>
            <w:proofErr w:type="spellEnd"/>
            <w:r w:rsidRPr="00BD7CE5">
              <w:rPr>
                <w:color w:val="FF0000"/>
                <w:lang w:val="ru-RU"/>
              </w:rPr>
              <w:t xml:space="preserve"> </w:t>
            </w:r>
          </w:p>
        </w:tc>
        <w:tc>
          <w:tcPr>
            <w:tcW w:w="2421" w:type="dxa"/>
            <w:tcBorders>
              <w:top w:val="single" w:sz="4" w:space="0" w:color="000000"/>
              <w:left w:val="single" w:sz="4" w:space="0" w:color="000000"/>
              <w:bottom w:val="single" w:sz="4" w:space="0" w:color="000000"/>
              <w:right w:val="single" w:sz="4" w:space="0" w:color="000000"/>
            </w:tcBorders>
          </w:tcPr>
          <w:p w14:paraId="353ED7A0" w14:textId="77777777" w:rsidR="009C48CA" w:rsidRPr="006B3459" w:rsidRDefault="009C48CA" w:rsidP="00BB324F">
            <w:pPr>
              <w:spacing w:after="14" w:line="264" w:lineRule="auto"/>
              <w:ind w:left="3" w:right="191"/>
              <w:jc w:val="both"/>
              <w:rPr>
                <w:lang w:val="ru-RU"/>
              </w:rPr>
            </w:pPr>
            <w:r w:rsidRPr="006B3459">
              <w:rPr>
                <w:lang w:val="ru-RU"/>
              </w:rPr>
              <w:lastRenderedPageBreak/>
              <w:t>-</w:t>
            </w:r>
            <w:proofErr w:type="spellStart"/>
            <w:r w:rsidRPr="006B3459">
              <w:rPr>
                <w:lang w:val="ru-RU"/>
              </w:rPr>
              <w:t>Балалар</w:t>
            </w:r>
            <w:proofErr w:type="spellEnd"/>
            <w:r w:rsidRPr="006B3459">
              <w:rPr>
                <w:lang w:val="ru-RU"/>
              </w:rPr>
              <w:t xml:space="preserve"> </w:t>
            </w:r>
            <w:proofErr w:type="spellStart"/>
            <w:r w:rsidRPr="006B3459">
              <w:rPr>
                <w:lang w:val="ru-RU"/>
              </w:rPr>
              <w:t>қоянға</w:t>
            </w:r>
            <w:proofErr w:type="spellEnd"/>
            <w:r w:rsidRPr="006B3459">
              <w:rPr>
                <w:lang w:val="ru-RU"/>
              </w:rPr>
              <w:t xml:space="preserve"> </w:t>
            </w:r>
            <w:proofErr w:type="spellStart"/>
            <w:r w:rsidRPr="006B3459">
              <w:rPr>
                <w:lang w:val="ru-RU"/>
              </w:rPr>
              <w:t>көмектесеміз</w:t>
            </w:r>
            <w:proofErr w:type="spellEnd"/>
            <w:r w:rsidRPr="006B3459">
              <w:rPr>
                <w:lang w:val="ru-RU"/>
              </w:rPr>
              <w:t xml:space="preserve"> бе? </w:t>
            </w:r>
            <w:proofErr w:type="spellStart"/>
            <w:r w:rsidRPr="006B3459">
              <w:rPr>
                <w:lang w:val="ru-RU"/>
              </w:rPr>
              <w:t>Қане</w:t>
            </w:r>
            <w:proofErr w:type="spellEnd"/>
            <w:r w:rsidRPr="006B3459">
              <w:rPr>
                <w:lang w:val="ru-RU"/>
              </w:rPr>
              <w:t xml:space="preserve"> </w:t>
            </w:r>
            <w:proofErr w:type="spellStart"/>
            <w:r w:rsidRPr="006B3459">
              <w:rPr>
                <w:lang w:val="ru-RU"/>
              </w:rPr>
              <w:t>орнымыздан</w:t>
            </w:r>
            <w:proofErr w:type="spellEnd"/>
            <w:r w:rsidRPr="006B3459">
              <w:rPr>
                <w:lang w:val="ru-RU"/>
              </w:rPr>
              <w:t xml:space="preserve"> </w:t>
            </w:r>
            <w:proofErr w:type="spellStart"/>
            <w:proofErr w:type="gramStart"/>
            <w:r w:rsidRPr="006B3459">
              <w:rPr>
                <w:lang w:val="ru-RU"/>
              </w:rPr>
              <w:t>тұрайық</w:t>
            </w:r>
            <w:proofErr w:type="spellEnd"/>
            <w:r w:rsidRPr="006B3459">
              <w:rPr>
                <w:lang w:val="ru-RU"/>
              </w:rPr>
              <w:t xml:space="preserve">,  </w:t>
            </w:r>
            <w:proofErr w:type="spellStart"/>
            <w:r w:rsidRPr="006B3459">
              <w:rPr>
                <w:lang w:val="ru-RU"/>
              </w:rPr>
              <w:t>қоян</w:t>
            </w:r>
            <w:proofErr w:type="spellEnd"/>
            <w:proofErr w:type="gramEnd"/>
            <w:r w:rsidRPr="006B3459">
              <w:rPr>
                <w:lang w:val="ru-RU"/>
              </w:rPr>
              <w:t xml:space="preserve"> </w:t>
            </w:r>
            <w:proofErr w:type="spellStart"/>
            <w:r w:rsidRPr="006B3459">
              <w:rPr>
                <w:lang w:val="ru-RU"/>
              </w:rPr>
              <w:t>шаршап</w:t>
            </w:r>
            <w:proofErr w:type="spellEnd"/>
            <w:r w:rsidRPr="006B3459">
              <w:rPr>
                <w:lang w:val="ru-RU"/>
              </w:rPr>
              <w:t xml:space="preserve"> </w:t>
            </w:r>
            <w:proofErr w:type="spellStart"/>
            <w:r w:rsidRPr="006B3459">
              <w:rPr>
                <w:lang w:val="ru-RU"/>
              </w:rPr>
              <w:t>қалған</w:t>
            </w:r>
            <w:proofErr w:type="spellEnd"/>
            <w:r w:rsidRPr="006B3459">
              <w:rPr>
                <w:lang w:val="ru-RU"/>
              </w:rPr>
              <w:t xml:space="preserve"> </w:t>
            </w:r>
            <w:proofErr w:type="spellStart"/>
            <w:r w:rsidRPr="006B3459">
              <w:rPr>
                <w:lang w:val="ru-RU"/>
              </w:rPr>
              <w:t>секілді</w:t>
            </w:r>
            <w:proofErr w:type="spellEnd"/>
            <w:r w:rsidRPr="006B3459">
              <w:rPr>
                <w:lang w:val="ru-RU"/>
              </w:rPr>
              <w:t xml:space="preserve">  </w:t>
            </w:r>
            <w:proofErr w:type="spellStart"/>
            <w:r w:rsidRPr="006B3459">
              <w:rPr>
                <w:lang w:val="ru-RU"/>
              </w:rPr>
              <w:t>қоянмен</w:t>
            </w:r>
            <w:proofErr w:type="spellEnd"/>
            <w:r w:rsidRPr="006B3459">
              <w:rPr>
                <w:lang w:val="ru-RU"/>
              </w:rPr>
              <w:t xml:space="preserve"> </w:t>
            </w:r>
            <w:proofErr w:type="spellStart"/>
            <w:r w:rsidRPr="006B3459">
              <w:rPr>
                <w:lang w:val="ru-RU"/>
              </w:rPr>
              <w:t>бірге</w:t>
            </w:r>
            <w:proofErr w:type="spellEnd"/>
            <w:r w:rsidRPr="006B3459">
              <w:rPr>
                <w:lang w:val="ru-RU"/>
              </w:rPr>
              <w:t xml:space="preserve">  </w:t>
            </w:r>
            <w:proofErr w:type="spellStart"/>
            <w:r w:rsidRPr="006B3459">
              <w:rPr>
                <w:lang w:val="ru-RU"/>
              </w:rPr>
              <w:t>сергіп</w:t>
            </w:r>
            <w:proofErr w:type="spellEnd"/>
            <w:r w:rsidRPr="006B3459">
              <w:rPr>
                <w:lang w:val="ru-RU"/>
              </w:rPr>
              <w:t xml:space="preserve">, </w:t>
            </w:r>
            <w:proofErr w:type="spellStart"/>
            <w:r w:rsidRPr="006B3459">
              <w:rPr>
                <w:lang w:val="ru-RU"/>
              </w:rPr>
              <w:t>алайық</w:t>
            </w:r>
            <w:proofErr w:type="spellEnd"/>
            <w:r w:rsidRPr="006B3459">
              <w:rPr>
                <w:lang w:val="ru-RU"/>
              </w:rPr>
              <w:t xml:space="preserve">. </w:t>
            </w:r>
            <w:r w:rsidRPr="006B3459">
              <w:rPr>
                <w:color w:val="FF0000"/>
                <w:lang w:val="ru-RU"/>
              </w:rPr>
              <w:t xml:space="preserve">Бала </w:t>
            </w:r>
            <w:proofErr w:type="spellStart"/>
            <w:r w:rsidRPr="006B3459">
              <w:rPr>
                <w:color w:val="FF0000"/>
                <w:lang w:val="ru-RU"/>
              </w:rPr>
              <w:t>үні</w:t>
            </w:r>
            <w:proofErr w:type="spellEnd"/>
            <w:r w:rsidRPr="006B3459">
              <w:rPr>
                <w:color w:val="FF0000"/>
                <w:lang w:val="ru-RU"/>
              </w:rPr>
              <w:t xml:space="preserve">. </w:t>
            </w:r>
          </w:p>
          <w:p w14:paraId="46E2D7D0" w14:textId="77777777" w:rsidR="009C48CA" w:rsidRPr="006B3459" w:rsidRDefault="009C48CA" w:rsidP="00BB324F">
            <w:pPr>
              <w:spacing w:after="21"/>
              <w:ind w:left="3"/>
              <w:rPr>
                <w:lang w:val="ru-RU"/>
              </w:rPr>
            </w:pPr>
            <w:proofErr w:type="spellStart"/>
            <w:r w:rsidRPr="006B3459">
              <w:rPr>
                <w:lang w:val="ru-RU"/>
              </w:rPr>
              <w:t>Сергіту</w:t>
            </w:r>
            <w:proofErr w:type="spellEnd"/>
            <w:r w:rsidRPr="006B3459">
              <w:rPr>
                <w:lang w:val="ru-RU"/>
              </w:rPr>
              <w:t xml:space="preserve"> </w:t>
            </w:r>
            <w:proofErr w:type="spellStart"/>
            <w:r w:rsidRPr="006B3459">
              <w:rPr>
                <w:lang w:val="ru-RU"/>
              </w:rPr>
              <w:t>сәті</w:t>
            </w:r>
            <w:proofErr w:type="spellEnd"/>
            <w:r w:rsidRPr="006B3459">
              <w:rPr>
                <w:lang w:val="ru-RU"/>
              </w:rPr>
              <w:t xml:space="preserve">. </w:t>
            </w:r>
          </w:p>
          <w:p w14:paraId="077E135E" w14:textId="77777777" w:rsidR="009C48CA" w:rsidRPr="006B3459" w:rsidRDefault="009C48CA" w:rsidP="00BB324F">
            <w:pPr>
              <w:spacing w:line="257" w:lineRule="auto"/>
              <w:ind w:left="3" w:right="362"/>
              <w:rPr>
                <w:lang w:val="ru-RU"/>
              </w:rPr>
            </w:pPr>
            <w:proofErr w:type="spellStart"/>
            <w:r w:rsidRPr="006B3459">
              <w:rPr>
                <w:lang w:val="ru-RU"/>
              </w:rPr>
              <w:t>Ұзын</w:t>
            </w:r>
            <w:proofErr w:type="spellEnd"/>
            <w:r w:rsidRPr="006B3459">
              <w:rPr>
                <w:lang w:val="ru-RU"/>
              </w:rPr>
              <w:t xml:space="preserve"> </w:t>
            </w:r>
            <w:proofErr w:type="spellStart"/>
            <w:r w:rsidRPr="006B3459">
              <w:rPr>
                <w:lang w:val="ru-RU"/>
              </w:rPr>
              <w:t>құлақ</w:t>
            </w:r>
            <w:proofErr w:type="spellEnd"/>
            <w:r w:rsidRPr="006B3459">
              <w:rPr>
                <w:lang w:val="ru-RU"/>
              </w:rPr>
              <w:t xml:space="preserve">, </w:t>
            </w:r>
            <w:proofErr w:type="spellStart"/>
            <w:r w:rsidRPr="006B3459">
              <w:rPr>
                <w:lang w:val="ru-RU"/>
              </w:rPr>
              <w:t>сұр</w:t>
            </w:r>
            <w:proofErr w:type="spellEnd"/>
            <w:r w:rsidRPr="006B3459">
              <w:rPr>
                <w:lang w:val="ru-RU"/>
              </w:rPr>
              <w:t xml:space="preserve"> </w:t>
            </w:r>
            <w:proofErr w:type="spellStart"/>
            <w:r w:rsidRPr="006B3459">
              <w:rPr>
                <w:lang w:val="ru-RU"/>
              </w:rPr>
              <w:t>қоян</w:t>
            </w:r>
            <w:proofErr w:type="spellEnd"/>
            <w:r w:rsidRPr="006B3459">
              <w:rPr>
                <w:lang w:val="ru-RU"/>
              </w:rPr>
              <w:t xml:space="preserve"> </w:t>
            </w:r>
            <w:proofErr w:type="spellStart"/>
            <w:r w:rsidRPr="006B3459">
              <w:rPr>
                <w:lang w:val="ru-RU"/>
              </w:rPr>
              <w:t>Естіп</w:t>
            </w:r>
            <w:proofErr w:type="spellEnd"/>
            <w:r w:rsidRPr="006B3459">
              <w:rPr>
                <w:lang w:val="ru-RU"/>
              </w:rPr>
              <w:t xml:space="preserve"> </w:t>
            </w:r>
            <w:proofErr w:type="spellStart"/>
            <w:r w:rsidRPr="006B3459">
              <w:rPr>
                <w:lang w:val="ru-RU"/>
              </w:rPr>
              <w:t>қалып</w:t>
            </w:r>
            <w:proofErr w:type="spellEnd"/>
            <w:r w:rsidRPr="006B3459">
              <w:rPr>
                <w:lang w:val="ru-RU"/>
              </w:rPr>
              <w:t xml:space="preserve"> </w:t>
            </w:r>
            <w:proofErr w:type="spellStart"/>
            <w:r w:rsidRPr="006B3459">
              <w:rPr>
                <w:lang w:val="ru-RU"/>
              </w:rPr>
              <w:t>сыбдырды</w:t>
            </w:r>
            <w:proofErr w:type="spellEnd"/>
            <w:r w:rsidRPr="006B3459">
              <w:rPr>
                <w:lang w:val="ru-RU"/>
              </w:rPr>
              <w:t xml:space="preserve"> </w:t>
            </w:r>
            <w:proofErr w:type="spellStart"/>
            <w:r w:rsidRPr="006B3459">
              <w:rPr>
                <w:lang w:val="ru-RU"/>
              </w:rPr>
              <w:t>Ойлы</w:t>
            </w:r>
            <w:proofErr w:type="spellEnd"/>
            <w:r w:rsidRPr="006B3459">
              <w:rPr>
                <w:lang w:val="ru-RU"/>
              </w:rPr>
              <w:t xml:space="preserve">, </w:t>
            </w:r>
            <w:proofErr w:type="spellStart"/>
            <w:r w:rsidRPr="006B3459">
              <w:rPr>
                <w:lang w:val="ru-RU"/>
              </w:rPr>
              <w:t>қырлы</w:t>
            </w:r>
            <w:proofErr w:type="spellEnd"/>
            <w:r w:rsidRPr="006B3459">
              <w:rPr>
                <w:lang w:val="ru-RU"/>
              </w:rPr>
              <w:t xml:space="preserve"> </w:t>
            </w:r>
            <w:proofErr w:type="spellStart"/>
            <w:r w:rsidRPr="006B3459">
              <w:rPr>
                <w:lang w:val="ru-RU"/>
              </w:rPr>
              <w:t>жерлермен</w:t>
            </w:r>
            <w:proofErr w:type="spellEnd"/>
            <w:r w:rsidRPr="006B3459">
              <w:rPr>
                <w:lang w:val="ru-RU"/>
              </w:rPr>
              <w:t xml:space="preserve"> </w:t>
            </w:r>
          </w:p>
          <w:p w14:paraId="0AB9B799" w14:textId="77777777" w:rsidR="009C48CA" w:rsidRDefault="009C48CA" w:rsidP="00BB324F">
            <w:pPr>
              <w:spacing w:after="5" w:line="274" w:lineRule="auto"/>
              <w:ind w:left="3"/>
            </w:pPr>
            <w:r>
              <w:t xml:space="preserve">Ытқып, ытқып жүгірді. </w:t>
            </w:r>
          </w:p>
          <w:p w14:paraId="11C50FC6" w14:textId="77777777" w:rsidR="009C48CA" w:rsidRDefault="009C48CA" w:rsidP="00BB324F">
            <w:pPr>
              <w:spacing w:after="12" w:line="264" w:lineRule="auto"/>
              <w:ind w:left="3"/>
            </w:pPr>
            <w:r>
              <w:t xml:space="preserve">Қарап еді артына, Қиығын салып көзінің . Келе жатқан томпаңдап, </w:t>
            </w:r>
          </w:p>
          <w:p w14:paraId="4FFAD254" w14:textId="77777777" w:rsidR="009C48CA" w:rsidRDefault="009C48CA" w:rsidP="00BB324F">
            <w:pPr>
              <w:spacing w:after="24"/>
              <w:ind w:left="3"/>
            </w:pPr>
            <w:r>
              <w:t xml:space="preserve">Көжегі екен өзінің. </w:t>
            </w:r>
          </w:p>
          <w:p w14:paraId="6463D195" w14:textId="77777777" w:rsidR="009C48CA" w:rsidRDefault="009C48CA" w:rsidP="00BB324F">
            <w:pPr>
              <w:spacing w:line="256" w:lineRule="auto"/>
              <w:ind w:left="3" w:right="297"/>
            </w:pPr>
            <w:r>
              <w:t xml:space="preserve">Ой қозғау. Ендеше қалай көмектесеміз?  Балалар қоянға чәбіз коп керек. Сол үшін 2 топқа бөлініп сәбіз жасап берейік. </w:t>
            </w:r>
            <w:r>
              <w:rPr>
                <w:color w:val="FF0000"/>
              </w:rPr>
              <w:t xml:space="preserve">Оқу ортасы арқылы саралау, блум таксономиясы,  </w:t>
            </w:r>
            <w:r>
              <w:t xml:space="preserve">Топқа бөлу. Өз қалаулары </w:t>
            </w:r>
          </w:p>
          <w:p w14:paraId="646C1EA3" w14:textId="77777777" w:rsidR="009C48CA" w:rsidRDefault="009C48CA" w:rsidP="00BB324F">
            <w:pPr>
              <w:spacing w:after="23"/>
              <w:ind w:left="3"/>
            </w:pPr>
            <w:r>
              <w:t xml:space="preserve">бойынша топқа </w:t>
            </w:r>
          </w:p>
          <w:p w14:paraId="22E0476E" w14:textId="77777777" w:rsidR="009C48CA" w:rsidRDefault="009C48CA" w:rsidP="00BB324F">
            <w:pPr>
              <w:spacing w:line="280" w:lineRule="auto"/>
              <w:ind w:left="3" w:right="1073"/>
            </w:pPr>
            <w:r>
              <w:t xml:space="preserve">бөліну Үлгі көрсету түсіндіру. </w:t>
            </w:r>
          </w:p>
          <w:p w14:paraId="1121163D" w14:textId="77777777" w:rsidR="009C48CA" w:rsidRDefault="009C48CA" w:rsidP="00BB324F">
            <w:pPr>
              <w:ind w:left="3"/>
            </w:pPr>
            <w:r>
              <w:t xml:space="preserve">Оларға сәбіз жасап беру үшін, алдымен мына менің қолымдағы сәбізге қарайық. Сәбіздің түсі қызғылт сары болады. Сәбіздің </w:t>
            </w:r>
          </w:p>
        </w:tc>
      </w:tr>
    </w:tbl>
    <w:p w14:paraId="7B39543E" w14:textId="77777777" w:rsidR="009C48CA" w:rsidRDefault="009C48CA" w:rsidP="009C48CA">
      <w:pPr>
        <w:ind w:left="-1136" w:right="14"/>
      </w:pPr>
    </w:p>
    <w:tbl>
      <w:tblPr>
        <w:tblStyle w:val="TableGrid"/>
        <w:tblW w:w="16025" w:type="dxa"/>
        <w:tblInd w:w="-711" w:type="dxa"/>
        <w:tblCellMar>
          <w:top w:w="52" w:type="dxa"/>
          <w:right w:w="6" w:type="dxa"/>
        </w:tblCellMar>
        <w:tblLook w:val="04A0" w:firstRow="1" w:lastRow="0" w:firstColumn="1" w:lastColumn="0" w:noHBand="0" w:noVBand="1"/>
      </w:tblPr>
      <w:tblGrid>
        <w:gridCol w:w="1416"/>
        <w:gridCol w:w="3116"/>
        <w:gridCol w:w="2696"/>
        <w:gridCol w:w="3120"/>
        <w:gridCol w:w="3256"/>
        <w:gridCol w:w="2421"/>
      </w:tblGrid>
      <w:tr w:rsidR="009C48CA" w14:paraId="3788634B" w14:textId="77777777" w:rsidTr="00BB324F">
        <w:trPr>
          <w:trHeight w:val="10639"/>
        </w:trPr>
        <w:tc>
          <w:tcPr>
            <w:tcW w:w="1416" w:type="dxa"/>
            <w:tcBorders>
              <w:top w:val="single" w:sz="4" w:space="0" w:color="000000"/>
              <w:left w:val="single" w:sz="4" w:space="0" w:color="000000"/>
              <w:bottom w:val="single" w:sz="4" w:space="0" w:color="000000"/>
              <w:right w:val="single" w:sz="4" w:space="0" w:color="000000"/>
            </w:tcBorders>
          </w:tcPr>
          <w:p w14:paraId="6161DB03" w14:textId="77777777" w:rsidR="009C48CA" w:rsidRDefault="009C48CA" w:rsidP="00BB324F">
            <w:pPr>
              <w:spacing w:after="160"/>
            </w:pPr>
          </w:p>
        </w:tc>
        <w:tc>
          <w:tcPr>
            <w:tcW w:w="3116" w:type="dxa"/>
            <w:tcBorders>
              <w:top w:val="single" w:sz="4" w:space="0" w:color="000000"/>
              <w:left w:val="single" w:sz="4" w:space="0" w:color="000000"/>
              <w:bottom w:val="single" w:sz="4" w:space="0" w:color="000000"/>
              <w:right w:val="single" w:sz="4" w:space="0" w:color="000000"/>
            </w:tcBorders>
          </w:tcPr>
          <w:p w14:paraId="021BF21D" w14:textId="77777777" w:rsidR="009C48CA" w:rsidRDefault="009C48CA" w:rsidP="00BB324F">
            <w:pPr>
              <w:spacing w:after="18"/>
              <w:ind w:left="110"/>
              <w:jc w:val="both"/>
            </w:pPr>
            <w:r>
              <w:t xml:space="preserve">Тату тәтті  екенбіз     </w:t>
            </w:r>
            <w:r>
              <w:rPr>
                <w:color w:val="FF0000"/>
              </w:rPr>
              <w:t xml:space="preserve">Жетелеуші сұрақтар </w:t>
            </w:r>
          </w:p>
          <w:p w14:paraId="0523E4DB" w14:textId="77777777" w:rsidR="009C48CA" w:rsidRDefault="009C48CA" w:rsidP="00BB324F">
            <w:pPr>
              <w:ind w:left="110"/>
            </w:pPr>
            <w:r>
              <w:rPr>
                <w:color w:val="FF0000"/>
              </w:rPr>
              <w:t>арқылыбақылау</w:t>
            </w:r>
            <w:r>
              <w:t xml:space="preserve">                         </w:t>
            </w:r>
          </w:p>
          <w:p w14:paraId="4D0F6061" w14:textId="77777777" w:rsidR="009C48CA" w:rsidRDefault="009C48CA" w:rsidP="00BB324F">
            <w:pPr>
              <w:spacing w:after="49" w:line="236" w:lineRule="auto"/>
              <w:ind w:left="110" w:right="1569"/>
              <w:jc w:val="both"/>
            </w:pPr>
            <w:r>
              <w:t xml:space="preserve">                           </w:t>
            </w:r>
          </w:p>
          <w:p w14:paraId="61F14A42" w14:textId="77777777" w:rsidR="009C48CA" w:rsidRPr="0047078E" w:rsidRDefault="009C48CA" w:rsidP="00BB324F">
            <w:pPr>
              <w:spacing w:after="22"/>
              <w:ind w:left="110"/>
              <w:rPr>
                <w:lang w:val="ru-RU"/>
              </w:rPr>
            </w:pPr>
            <w:r w:rsidRPr="0047078E">
              <w:rPr>
                <w:lang w:val="ru-RU"/>
              </w:rPr>
              <w:t xml:space="preserve">2.Музыка </w:t>
            </w:r>
          </w:p>
          <w:p w14:paraId="00BABF84" w14:textId="77777777" w:rsidR="009C48CA" w:rsidRPr="0047078E" w:rsidRDefault="009C48CA" w:rsidP="00BB324F">
            <w:pPr>
              <w:ind w:left="110"/>
              <w:rPr>
                <w:lang w:val="ru-RU"/>
              </w:rPr>
            </w:pPr>
            <w:r w:rsidRPr="0047078E">
              <w:rPr>
                <w:lang w:val="ru-RU"/>
              </w:rPr>
              <w:t xml:space="preserve">Педагог </w:t>
            </w:r>
            <w:proofErr w:type="spellStart"/>
            <w:r w:rsidRPr="0047078E">
              <w:rPr>
                <w:lang w:val="ru-RU"/>
              </w:rPr>
              <w:t>жоспары</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
          <w:p w14:paraId="1751CFE5" w14:textId="77777777" w:rsidR="009C48CA" w:rsidRPr="0047078E" w:rsidRDefault="009C48CA" w:rsidP="00BB324F">
            <w:pPr>
              <w:spacing w:after="25"/>
              <w:ind w:left="110"/>
              <w:rPr>
                <w:lang w:val="ru-RU"/>
              </w:rPr>
            </w:pPr>
            <w:r w:rsidRPr="0047078E">
              <w:rPr>
                <w:lang w:val="ru-RU"/>
              </w:rPr>
              <w:t xml:space="preserve"> </w:t>
            </w:r>
          </w:p>
          <w:p w14:paraId="38A14CB9" w14:textId="77777777" w:rsidR="009C48CA" w:rsidRPr="0047078E" w:rsidRDefault="009C48CA" w:rsidP="00BB324F">
            <w:pPr>
              <w:ind w:left="110"/>
              <w:rPr>
                <w:lang w:val="ru-RU"/>
              </w:rPr>
            </w:pPr>
            <w:r w:rsidRPr="0047078E">
              <w:rPr>
                <w:lang w:val="ru-RU"/>
              </w:rPr>
              <w:t xml:space="preserve">3.Дене </w:t>
            </w:r>
            <w:proofErr w:type="spellStart"/>
            <w:r w:rsidRPr="0047078E">
              <w:rPr>
                <w:lang w:val="ru-RU"/>
              </w:rPr>
              <w:t>шынықтыру</w:t>
            </w:r>
            <w:proofErr w:type="spellEnd"/>
            <w:r w:rsidRPr="0047078E">
              <w:rPr>
                <w:lang w:val="ru-RU"/>
              </w:rPr>
              <w:t xml:space="preserve"> </w:t>
            </w:r>
          </w:p>
          <w:p w14:paraId="1F0933F5" w14:textId="77777777" w:rsidR="009C48CA" w:rsidRPr="0047078E" w:rsidRDefault="009C48CA" w:rsidP="00BB324F">
            <w:pPr>
              <w:spacing w:line="264" w:lineRule="auto"/>
              <w:ind w:left="110" w:right="201"/>
              <w:jc w:val="both"/>
              <w:rPr>
                <w:lang w:val="ru-RU"/>
              </w:rPr>
            </w:pPr>
            <w:proofErr w:type="spellStart"/>
            <w:r w:rsidRPr="0047078E">
              <w:rPr>
                <w:lang w:val="ru-RU"/>
              </w:rPr>
              <w:t>Мақсаты</w:t>
            </w:r>
            <w:proofErr w:type="spellEnd"/>
            <w:r w:rsidRPr="0047078E">
              <w:rPr>
                <w:lang w:val="ru-RU"/>
              </w:rPr>
              <w:t xml:space="preserve">: </w:t>
            </w:r>
            <w:proofErr w:type="spellStart"/>
            <w:r w:rsidRPr="0047078E">
              <w:rPr>
                <w:lang w:val="ru-RU"/>
              </w:rPr>
              <w:t>Заттар</w:t>
            </w:r>
            <w:proofErr w:type="spellEnd"/>
            <w:r w:rsidRPr="0047078E">
              <w:rPr>
                <w:lang w:val="ru-RU"/>
              </w:rPr>
              <w:t xml:space="preserve"> </w:t>
            </w:r>
            <w:proofErr w:type="spellStart"/>
            <w:r w:rsidRPr="0047078E">
              <w:rPr>
                <w:lang w:val="ru-RU"/>
              </w:rPr>
              <w:t>арасында</w:t>
            </w:r>
            <w:proofErr w:type="spellEnd"/>
            <w:r w:rsidRPr="0047078E">
              <w:rPr>
                <w:lang w:val="ru-RU"/>
              </w:rPr>
              <w:t xml:space="preserve"> </w:t>
            </w:r>
            <w:proofErr w:type="spellStart"/>
            <w:r w:rsidRPr="0047078E">
              <w:rPr>
                <w:lang w:val="ru-RU"/>
              </w:rPr>
              <w:t>еңбектеп</w:t>
            </w:r>
            <w:proofErr w:type="spellEnd"/>
            <w:r w:rsidRPr="0047078E">
              <w:rPr>
                <w:lang w:val="ru-RU"/>
              </w:rPr>
              <w:t xml:space="preserve"> </w:t>
            </w:r>
            <w:proofErr w:type="spellStart"/>
            <w:r w:rsidRPr="0047078E">
              <w:rPr>
                <w:lang w:val="ru-RU"/>
              </w:rPr>
              <w:t>жүруді</w:t>
            </w:r>
            <w:proofErr w:type="spellEnd"/>
            <w:r w:rsidRPr="0047078E">
              <w:rPr>
                <w:lang w:val="ru-RU"/>
              </w:rPr>
              <w:t xml:space="preserve">, </w:t>
            </w:r>
            <w:proofErr w:type="spellStart"/>
            <w:r w:rsidRPr="0047078E">
              <w:rPr>
                <w:lang w:val="ru-RU"/>
              </w:rPr>
              <w:t>гимнастикалық</w:t>
            </w:r>
            <w:proofErr w:type="spellEnd"/>
            <w:r w:rsidRPr="0047078E">
              <w:rPr>
                <w:lang w:val="ru-RU"/>
              </w:rPr>
              <w:t xml:space="preserve"> </w:t>
            </w:r>
            <w:proofErr w:type="spellStart"/>
            <w:r w:rsidRPr="0047078E">
              <w:rPr>
                <w:lang w:val="ru-RU"/>
              </w:rPr>
              <w:t>қабырғаға</w:t>
            </w:r>
            <w:proofErr w:type="spellEnd"/>
            <w:r w:rsidRPr="0047078E">
              <w:rPr>
                <w:lang w:val="ru-RU"/>
              </w:rPr>
              <w:t xml:space="preserve"> </w:t>
            </w:r>
            <w:proofErr w:type="spellStart"/>
            <w:proofErr w:type="gramStart"/>
            <w:r w:rsidRPr="0047078E">
              <w:rPr>
                <w:lang w:val="ru-RU"/>
              </w:rPr>
              <w:t>өрмелеуді</w:t>
            </w:r>
            <w:proofErr w:type="spellEnd"/>
            <w:r w:rsidRPr="0047078E">
              <w:rPr>
                <w:lang w:val="ru-RU"/>
              </w:rPr>
              <w:t xml:space="preserve">  </w:t>
            </w:r>
            <w:proofErr w:type="spellStart"/>
            <w:r w:rsidRPr="0047078E">
              <w:rPr>
                <w:lang w:val="ru-RU"/>
              </w:rPr>
              <w:t>біледі</w:t>
            </w:r>
            <w:proofErr w:type="spellEnd"/>
            <w:proofErr w:type="gramEnd"/>
            <w:r w:rsidRPr="0047078E">
              <w:rPr>
                <w:lang w:val="ru-RU"/>
              </w:rPr>
              <w:t xml:space="preserve">. </w:t>
            </w:r>
          </w:p>
          <w:p w14:paraId="3F1AF899" w14:textId="77777777" w:rsidR="009C48CA" w:rsidRPr="0047078E" w:rsidRDefault="009C48CA" w:rsidP="00BB324F">
            <w:pPr>
              <w:spacing w:after="42"/>
              <w:ind w:left="110"/>
              <w:rPr>
                <w:lang w:val="ru-RU"/>
              </w:rPr>
            </w:pPr>
            <w:r w:rsidRPr="0047078E">
              <w:rPr>
                <w:sz w:val="20"/>
                <w:lang w:val="ru-RU"/>
              </w:rPr>
              <w:t xml:space="preserve">ҰОҚ </w:t>
            </w:r>
            <w:proofErr w:type="spellStart"/>
            <w:r w:rsidRPr="0047078E">
              <w:rPr>
                <w:sz w:val="20"/>
                <w:lang w:val="ru-RU"/>
              </w:rPr>
              <w:t>өтілу</w:t>
            </w:r>
            <w:proofErr w:type="spellEnd"/>
            <w:r w:rsidRPr="0047078E">
              <w:rPr>
                <w:sz w:val="20"/>
                <w:lang w:val="ru-RU"/>
              </w:rPr>
              <w:t xml:space="preserve"> </w:t>
            </w:r>
            <w:proofErr w:type="spellStart"/>
            <w:r w:rsidRPr="0047078E">
              <w:rPr>
                <w:sz w:val="20"/>
                <w:lang w:val="ru-RU"/>
              </w:rPr>
              <w:t>барысы</w:t>
            </w:r>
            <w:proofErr w:type="spellEnd"/>
            <w:r w:rsidRPr="0047078E">
              <w:rPr>
                <w:sz w:val="20"/>
                <w:lang w:val="ru-RU"/>
              </w:rPr>
              <w:t xml:space="preserve">: </w:t>
            </w:r>
          </w:p>
          <w:p w14:paraId="08BFE113" w14:textId="77777777" w:rsidR="009C48CA" w:rsidRPr="0047078E" w:rsidRDefault="009C48CA" w:rsidP="00BB324F">
            <w:pPr>
              <w:spacing w:after="17"/>
              <w:ind w:left="110"/>
              <w:rPr>
                <w:lang w:val="ru-RU"/>
              </w:rPr>
            </w:pPr>
            <w:r w:rsidRPr="0047078E">
              <w:rPr>
                <w:lang w:val="ru-RU"/>
              </w:rPr>
              <w:t xml:space="preserve">1.Сәлемдесу. </w:t>
            </w:r>
          </w:p>
          <w:p w14:paraId="442A4110" w14:textId="77777777" w:rsidR="009C48CA" w:rsidRPr="0047078E" w:rsidRDefault="009C48CA" w:rsidP="00BB324F">
            <w:pPr>
              <w:spacing w:line="258" w:lineRule="auto"/>
              <w:ind w:left="110" w:right="296"/>
              <w:jc w:val="both"/>
              <w:rPr>
                <w:lang w:val="ru-RU"/>
              </w:rPr>
            </w:pPr>
            <w:r w:rsidRPr="0047078E">
              <w:rPr>
                <w:lang w:val="ru-RU"/>
              </w:rPr>
              <w:t xml:space="preserve">2. </w:t>
            </w:r>
            <w:proofErr w:type="spellStart"/>
            <w:proofErr w:type="gramStart"/>
            <w:r w:rsidRPr="0047078E">
              <w:rPr>
                <w:lang w:val="ru-RU"/>
              </w:rPr>
              <w:t>Шеңбермен</w:t>
            </w:r>
            <w:proofErr w:type="spellEnd"/>
            <w:r w:rsidRPr="0047078E">
              <w:rPr>
                <w:lang w:val="ru-RU"/>
              </w:rPr>
              <w:t xml:space="preserve">  </w:t>
            </w:r>
            <w:proofErr w:type="spellStart"/>
            <w:r w:rsidRPr="0047078E">
              <w:rPr>
                <w:lang w:val="ru-RU"/>
              </w:rPr>
              <w:t>жүру</w:t>
            </w:r>
            <w:proofErr w:type="spellEnd"/>
            <w:proofErr w:type="gramEnd"/>
            <w:r w:rsidRPr="0047078E">
              <w:rPr>
                <w:lang w:val="ru-RU"/>
              </w:rPr>
              <w:t xml:space="preserve">. </w:t>
            </w:r>
            <w:proofErr w:type="spellStart"/>
            <w:r w:rsidRPr="0047078E">
              <w:rPr>
                <w:lang w:val="ru-RU"/>
              </w:rPr>
              <w:t>Тәрбиешінің</w:t>
            </w:r>
            <w:proofErr w:type="spellEnd"/>
            <w:r w:rsidRPr="0047078E">
              <w:rPr>
                <w:lang w:val="ru-RU"/>
              </w:rPr>
              <w:t xml:space="preserve"> </w:t>
            </w:r>
            <w:proofErr w:type="spellStart"/>
            <w:r w:rsidRPr="0047078E">
              <w:rPr>
                <w:lang w:val="ru-RU"/>
              </w:rPr>
              <w:t>артынан</w:t>
            </w:r>
            <w:proofErr w:type="spellEnd"/>
            <w:r w:rsidRPr="0047078E">
              <w:rPr>
                <w:lang w:val="ru-RU"/>
              </w:rPr>
              <w:t xml:space="preserve"> </w:t>
            </w:r>
            <w:proofErr w:type="spellStart"/>
            <w:r w:rsidRPr="0047078E">
              <w:rPr>
                <w:lang w:val="ru-RU"/>
              </w:rPr>
              <w:t>жүру</w:t>
            </w:r>
            <w:proofErr w:type="spellEnd"/>
            <w:r w:rsidRPr="0047078E">
              <w:rPr>
                <w:lang w:val="ru-RU"/>
              </w:rPr>
              <w:t xml:space="preserve">, </w:t>
            </w:r>
            <w:proofErr w:type="spellStart"/>
            <w:r w:rsidRPr="0047078E">
              <w:rPr>
                <w:lang w:val="ru-RU"/>
              </w:rPr>
              <w:t>жүгіру</w:t>
            </w:r>
            <w:proofErr w:type="spellEnd"/>
            <w:r w:rsidRPr="0047078E">
              <w:rPr>
                <w:lang w:val="ru-RU"/>
              </w:rPr>
              <w:t xml:space="preserve">  </w:t>
            </w:r>
          </w:p>
          <w:p w14:paraId="240ECE44" w14:textId="77777777" w:rsidR="009C48CA" w:rsidRPr="0047078E" w:rsidRDefault="009C48CA" w:rsidP="00BB324F">
            <w:pPr>
              <w:spacing w:line="283" w:lineRule="auto"/>
              <w:ind w:left="110"/>
              <w:rPr>
                <w:lang w:val="ru-RU"/>
              </w:rPr>
            </w:pPr>
            <w:proofErr w:type="spellStart"/>
            <w:r w:rsidRPr="0047078E">
              <w:rPr>
                <w:lang w:val="ru-RU"/>
              </w:rPr>
              <w:t>Жалпы</w:t>
            </w:r>
            <w:proofErr w:type="spellEnd"/>
            <w:r w:rsidRPr="0047078E">
              <w:rPr>
                <w:lang w:val="ru-RU"/>
              </w:rPr>
              <w:t xml:space="preserve"> </w:t>
            </w:r>
            <w:proofErr w:type="spellStart"/>
            <w:r w:rsidRPr="0047078E">
              <w:rPr>
                <w:lang w:val="ru-RU"/>
              </w:rPr>
              <w:t>дамыту</w:t>
            </w:r>
            <w:proofErr w:type="spellEnd"/>
            <w:r w:rsidRPr="0047078E">
              <w:rPr>
                <w:lang w:val="ru-RU"/>
              </w:rPr>
              <w:t xml:space="preserve"> </w:t>
            </w:r>
            <w:proofErr w:type="spellStart"/>
            <w:r w:rsidRPr="0047078E">
              <w:rPr>
                <w:lang w:val="ru-RU"/>
              </w:rPr>
              <w:t>жаттығулар</w:t>
            </w:r>
            <w:proofErr w:type="spellEnd"/>
            <w:r w:rsidRPr="0047078E">
              <w:rPr>
                <w:lang w:val="ru-RU"/>
              </w:rPr>
              <w:t xml:space="preserve">: </w:t>
            </w:r>
          </w:p>
          <w:p w14:paraId="670BDD2B" w14:textId="77777777" w:rsidR="009C48CA" w:rsidRPr="00BD7CE5" w:rsidRDefault="009C48CA" w:rsidP="00BB324F">
            <w:pPr>
              <w:spacing w:line="265" w:lineRule="auto"/>
              <w:ind w:left="110" w:right="46"/>
              <w:rPr>
                <w:lang w:val="ru-RU"/>
              </w:rPr>
            </w:pPr>
            <w:proofErr w:type="spellStart"/>
            <w:r w:rsidRPr="0047078E">
              <w:rPr>
                <w:lang w:val="ru-RU"/>
              </w:rPr>
              <w:t>Б.қ</w:t>
            </w:r>
            <w:proofErr w:type="spellEnd"/>
            <w:r w:rsidRPr="0047078E">
              <w:rPr>
                <w:lang w:val="ru-RU"/>
              </w:rPr>
              <w:t xml:space="preserve">.: </w:t>
            </w:r>
            <w:proofErr w:type="spellStart"/>
            <w:r w:rsidRPr="0047078E">
              <w:rPr>
                <w:lang w:val="ru-RU"/>
              </w:rPr>
              <w:t>аяқтар</w:t>
            </w:r>
            <w:proofErr w:type="spellEnd"/>
            <w:r w:rsidRPr="0047078E">
              <w:rPr>
                <w:lang w:val="ru-RU"/>
              </w:rPr>
              <w:t xml:space="preserve"> </w:t>
            </w:r>
            <w:proofErr w:type="spellStart"/>
            <w:r w:rsidRPr="0047078E">
              <w:rPr>
                <w:lang w:val="ru-RU"/>
              </w:rPr>
              <w:t>арасы</w:t>
            </w:r>
            <w:proofErr w:type="spellEnd"/>
            <w:r w:rsidRPr="0047078E">
              <w:rPr>
                <w:lang w:val="ru-RU"/>
              </w:rPr>
              <w:t xml:space="preserve"> </w:t>
            </w:r>
            <w:proofErr w:type="spellStart"/>
            <w:r w:rsidRPr="0047078E">
              <w:rPr>
                <w:lang w:val="ru-RU"/>
              </w:rPr>
              <w:t>сәл</w:t>
            </w:r>
            <w:proofErr w:type="spellEnd"/>
            <w:r w:rsidRPr="0047078E">
              <w:rPr>
                <w:lang w:val="ru-RU"/>
              </w:rPr>
              <w:t xml:space="preserve"> </w:t>
            </w:r>
            <w:proofErr w:type="spellStart"/>
            <w:r w:rsidRPr="0047078E">
              <w:rPr>
                <w:lang w:val="ru-RU"/>
              </w:rPr>
              <w:t>ашық</w:t>
            </w:r>
            <w:proofErr w:type="spellEnd"/>
            <w:r w:rsidRPr="0047078E">
              <w:rPr>
                <w:lang w:val="ru-RU"/>
              </w:rPr>
              <w:t xml:space="preserve">, </w:t>
            </w:r>
            <w:proofErr w:type="spellStart"/>
            <w:r w:rsidRPr="0047078E">
              <w:rPr>
                <w:lang w:val="ru-RU"/>
              </w:rPr>
              <w:t>текшелерді</w:t>
            </w:r>
            <w:proofErr w:type="spellEnd"/>
            <w:r w:rsidRPr="0047078E">
              <w:rPr>
                <w:lang w:val="ru-RU"/>
              </w:rPr>
              <w:t xml:space="preserve"> </w:t>
            </w:r>
            <w:proofErr w:type="spellStart"/>
            <w:r w:rsidRPr="0047078E">
              <w:rPr>
                <w:lang w:val="ru-RU"/>
              </w:rPr>
              <w:t>кеудеде</w:t>
            </w:r>
            <w:proofErr w:type="spellEnd"/>
            <w:r w:rsidRPr="0047078E">
              <w:rPr>
                <w:lang w:val="ru-RU"/>
              </w:rPr>
              <w:t xml:space="preserve"> </w:t>
            </w:r>
            <w:proofErr w:type="spellStart"/>
            <w:r w:rsidRPr="0047078E">
              <w:rPr>
                <w:lang w:val="ru-RU"/>
              </w:rPr>
              <w:t>ұстау</w:t>
            </w:r>
            <w:proofErr w:type="spellEnd"/>
            <w:r w:rsidRPr="0047078E">
              <w:rPr>
                <w:lang w:val="ru-RU"/>
              </w:rPr>
              <w:t xml:space="preserve">. </w:t>
            </w:r>
            <w:r w:rsidRPr="00BD7CE5">
              <w:rPr>
                <w:lang w:val="ru-RU"/>
              </w:rPr>
              <w:t xml:space="preserve">1.Қолдағы </w:t>
            </w:r>
            <w:proofErr w:type="spellStart"/>
            <w:r w:rsidRPr="00BD7CE5">
              <w:rPr>
                <w:lang w:val="ru-RU"/>
              </w:rPr>
              <w:t>текшелерді</w:t>
            </w:r>
            <w:proofErr w:type="spellEnd"/>
            <w:r w:rsidRPr="00BD7CE5">
              <w:rPr>
                <w:lang w:val="ru-RU"/>
              </w:rPr>
              <w:t xml:space="preserve"> </w:t>
            </w:r>
            <w:proofErr w:type="spellStart"/>
            <w:r w:rsidRPr="00BD7CE5">
              <w:rPr>
                <w:lang w:val="ru-RU"/>
              </w:rPr>
              <w:t>жоғары</w:t>
            </w:r>
            <w:proofErr w:type="spellEnd"/>
            <w:r w:rsidRPr="00BD7CE5">
              <w:rPr>
                <w:lang w:val="ru-RU"/>
              </w:rPr>
              <w:t xml:space="preserve"> </w:t>
            </w:r>
            <w:proofErr w:type="spellStart"/>
            <w:r w:rsidRPr="00BD7CE5">
              <w:rPr>
                <w:lang w:val="ru-RU"/>
              </w:rPr>
              <w:t>көтеру</w:t>
            </w:r>
            <w:proofErr w:type="spellEnd"/>
            <w:r w:rsidRPr="00BD7CE5">
              <w:rPr>
                <w:lang w:val="ru-RU"/>
              </w:rPr>
              <w:t xml:space="preserve">. </w:t>
            </w:r>
          </w:p>
          <w:p w14:paraId="4D30ABFD" w14:textId="77777777" w:rsidR="009C48CA" w:rsidRPr="00BD7CE5" w:rsidRDefault="009C48CA" w:rsidP="00BB324F">
            <w:pPr>
              <w:spacing w:after="5" w:line="274" w:lineRule="auto"/>
              <w:ind w:left="110"/>
              <w:jc w:val="both"/>
              <w:rPr>
                <w:lang w:val="ru-RU"/>
              </w:rPr>
            </w:pPr>
            <w:r w:rsidRPr="00BD7CE5">
              <w:rPr>
                <w:lang w:val="ru-RU"/>
              </w:rPr>
              <w:t xml:space="preserve">2.Қос </w:t>
            </w:r>
            <w:proofErr w:type="spellStart"/>
            <w:r w:rsidRPr="00BD7CE5">
              <w:rPr>
                <w:lang w:val="ru-RU"/>
              </w:rPr>
              <w:t>қолдағы</w:t>
            </w:r>
            <w:proofErr w:type="spellEnd"/>
            <w:r w:rsidRPr="00BD7CE5">
              <w:rPr>
                <w:lang w:val="ru-RU"/>
              </w:rPr>
              <w:t xml:space="preserve"> </w:t>
            </w:r>
            <w:proofErr w:type="spellStart"/>
            <w:r w:rsidRPr="00BD7CE5">
              <w:rPr>
                <w:lang w:val="ru-RU"/>
              </w:rPr>
              <w:t>текшелермен</w:t>
            </w:r>
            <w:proofErr w:type="spellEnd"/>
            <w:r w:rsidRPr="00BD7CE5">
              <w:rPr>
                <w:lang w:val="ru-RU"/>
              </w:rPr>
              <w:t xml:space="preserve"> </w:t>
            </w:r>
            <w:proofErr w:type="spellStart"/>
            <w:r w:rsidRPr="00BD7CE5">
              <w:rPr>
                <w:lang w:val="ru-RU"/>
              </w:rPr>
              <w:t>оңға</w:t>
            </w:r>
            <w:proofErr w:type="spellEnd"/>
            <w:r w:rsidRPr="00BD7CE5">
              <w:rPr>
                <w:lang w:val="ru-RU"/>
              </w:rPr>
              <w:t xml:space="preserve"> </w:t>
            </w:r>
            <w:proofErr w:type="spellStart"/>
            <w:r w:rsidRPr="00BD7CE5">
              <w:rPr>
                <w:lang w:val="ru-RU"/>
              </w:rPr>
              <w:t>иілу</w:t>
            </w:r>
            <w:proofErr w:type="spellEnd"/>
            <w:r w:rsidRPr="00BD7CE5">
              <w:rPr>
                <w:lang w:val="ru-RU"/>
              </w:rPr>
              <w:t xml:space="preserve">. </w:t>
            </w:r>
          </w:p>
          <w:p w14:paraId="5F42DBEE" w14:textId="77777777" w:rsidR="009C48CA" w:rsidRPr="00BD7CE5" w:rsidRDefault="009C48CA" w:rsidP="00BB324F">
            <w:pPr>
              <w:ind w:left="110"/>
              <w:rPr>
                <w:lang w:val="ru-RU"/>
              </w:rPr>
            </w:pPr>
            <w:r w:rsidRPr="00BD7CE5">
              <w:rPr>
                <w:lang w:val="ru-RU"/>
              </w:rPr>
              <w:t xml:space="preserve">3.Б.қ. </w:t>
            </w:r>
            <w:proofErr w:type="spellStart"/>
            <w:r w:rsidRPr="00BD7CE5">
              <w:rPr>
                <w:lang w:val="ru-RU"/>
              </w:rPr>
              <w:t>келу</w:t>
            </w:r>
            <w:proofErr w:type="spellEnd"/>
            <w:r w:rsidRPr="00BD7CE5">
              <w:rPr>
                <w:lang w:val="ru-RU"/>
              </w:rPr>
              <w:t xml:space="preserve">. </w:t>
            </w:r>
          </w:p>
          <w:p w14:paraId="22FC1D31" w14:textId="77777777" w:rsidR="009C48CA" w:rsidRPr="00BD7CE5" w:rsidRDefault="009C48CA" w:rsidP="00BB324F">
            <w:pPr>
              <w:spacing w:line="279" w:lineRule="auto"/>
              <w:ind w:left="110" w:right="367"/>
              <w:rPr>
                <w:lang w:val="ru-RU"/>
              </w:rPr>
            </w:pPr>
            <w:r w:rsidRPr="00BD7CE5">
              <w:rPr>
                <w:lang w:val="ru-RU"/>
              </w:rPr>
              <w:t xml:space="preserve">4.Қос </w:t>
            </w:r>
            <w:proofErr w:type="spellStart"/>
            <w:r w:rsidRPr="00BD7CE5">
              <w:rPr>
                <w:lang w:val="ru-RU"/>
              </w:rPr>
              <w:t>қолдаға</w:t>
            </w:r>
            <w:proofErr w:type="spellEnd"/>
            <w:r w:rsidRPr="00BD7CE5">
              <w:rPr>
                <w:lang w:val="ru-RU"/>
              </w:rPr>
              <w:t xml:space="preserve"> </w:t>
            </w:r>
            <w:proofErr w:type="spellStart"/>
            <w:r w:rsidRPr="00BD7CE5">
              <w:rPr>
                <w:lang w:val="ru-RU"/>
              </w:rPr>
              <w:t>текшелермен</w:t>
            </w:r>
            <w:proofErr w:type="spellEnd"/>
            <w:r w:rsidRPr="00BD7CE5">
              <w:rPr>
                <w:lang w:val="ru-RU"/>
              </w:rPr>
              <w:t xml:space="preserve"> </w:t>
            </w:r>
            <w:proofErr w:type="spellStart"/>
            <w:r w:rsidRPr="00BD7CE5">
              <w:rPr>
                <w:lang w:val="ru-RU"/>
              </w:rPr>
              <w:t>солға</w:t>
            </w:r>
            <w:proofErr w:type="spellEnd"/>
            <w:r w:rsidRPr="00BD7CE5">
              <w:rPr>
                <w:lang w:val="ru-RU"/>
              </w:rPr>
              <w:t xml:space="preserve"> </w:t>
            </w:r>
            <w:proofErr w:type="spellStart"/>
            <w:r w:rsidRPr="00BD7CE5">
              <w:rPr>
                <w:lang w:val="ru-RU"/>
              </w:rPr>
              <w:t>иілу</w:t>
            </w:r>
            <w:proofErr w:type="spellEnd"/>
            <w:r w:rsidRPr="00BD7CE5">
              <w:rPr>
                <w:lang w:val="ru-RU"/>
              </w:rPr>
              <w:t xml:space="preserve">. 5.Б.қ. </w:t>
            </w:r>
            <w:proofErr w:type="spellStart"/>
            <w:r w:rsidRPr="00BD7CE5">
              <w:rPr>
                <w:lang w:val="ru-RU"/>
              </w:rPr>
              <w:t>келу</w:t>
            </w:r>
            <w:proofErr w:type="spellEnd"/>
            <w:r w:rsidRPr="00BD7CE5">
              <w:rPr>
                <w:lang w:val="ru-RU"/>
              </w:rPr>
              <w:t xml:space="preserve">. </w:t>
            </w:r>
          </w:p>
          <w:p w14:paraId="3CF8B193" w14:textId="77777777" w:rsidR="009C48CA" w:rsidRPr="00BD7CE5" w:rsidRDefault="009C48CA" w:rsidP="00BB324F">
            <w:pPr>
              <w:spacing w:line="278" w:lineRule="auto"/>
              <w:ind w:left="110"/>
              <w:rPr>
                <w:lang w:val="ru-RU"/>
              </w:rPr>
            </w:pPr>
            <w:proofErr w:type="spellStart"/>
            <w:r w:rsidRPr="00BD7CE5">
              <w:rPr>
                <w:lang w:val="ru-RU"/>
              </w:rPr>
              <w:t>Б.қ</w:t>
            </w:r>
            <w:proofErr w:type="spellEnd"/>
            <w:r w:rsidRPr="00BD7CE5">
              <w:rPr>
                <w:lang w:val="ru-RU"/>
              </w:rPr>
              <w:t xml:space="preserve">.: </w:t>
            </w:r>
            <w:proofErr w:type="spellStart"/>
            <w:r w:rsidRPr="00BD7CE5">
              <w:rPr>
                <w:lang w:val="ru-RU"/>
              </w:rPr>
              <w:t>негізгі</w:t>
            </w:r>
            <w:proofErr w:type="spellEnd"/>
            <w:r w:rsidRPr="00BD7CE5">
              <w:rPr>
                <w:lang w:val="ru-RU"/>
              </w:rPr>
              <w:t xml:space="preserve"> </w:t>
            </w:r>
            <w:proofErr w:type="spellStart"/>
            <w:r w:rsidRPr="00BD7CE5">
              <w:rPr>
                <w:lang w:val="ru-RU"/>
              </w:rPr>
              <w:t>тұрыс</w:t>
            </w:r>
            <w:proofErr w:type="spellEnd"/>
            <w:r w:rsidRPr="00BD7CE5">
              <w:rPr>
                <w:lang w:val="ru-RU"/>
              </w:rPr>
              <w:t xml:space="preserve">, </w:t>
            </w:r>
            <w:proofErr w:type="spellStart"/>
            <w:r w:rsidRPr="00BD7CE5">
              <w:rPr>
                <w:lang w:val="ru-RU"/>
              </w:rPr>
              <w:t>қол</w:t>
            </w:r>
            <w:proofErr w:type="spellEnd"/>
            <w:r w:rsidRPr="00BD7CE5">
              <w:rPr>
                <w:lang w:val="ru-RU"/>
              </w:rPr>
              <w:t xml:space="preserve"> </w:t>
            </w:r>
            <w:proofErr w:type="spellStart"/>
            <w:r w:rsidRPr="00BD7CE5">
              <w:rPr>
                <w:lang w:val="ru-RU"/>
              </w:rPr>
              <w:t>төменде</w:t>
            </w:r>
            <w:proofErr w:type="spellEnd"/>
            <w:r w:rsidRPr="00BD7CE5">
              <w:rPr>
                <w:lang w:val="ru-RU"/>
              </w:rPr>
              <w:t xml:space="preserve">. </w:t>
            </w:r>
          </w:p>
          <w:p w14:paraId="2BC126E6" w14:textId="77777777" w:rsidR="009C48CA" w:rsidRPr="00BD7CE5" w:rsidRDefault="009C48CA" w:rsidP="00BB324F">
            <w:pPr>
              <w:spacing w:line="280" w:lineRule="auto"/>
              <w:ind w:left="110"/>
              <w:rPr>
                <w:lang w:val="ru-RU"/>
              </w:rPr>
            </w:pPr>
            <w:r w:rsidRPr="00BD7CE5">
              <w:rPr>
                <w:lang w:val="ru-RU"/>
              </w:rPr>
              <w:t xml:space="preserve">1.Қолдағы </w:t>
            </w:r>
            <w:proofErr w:type="spellStart"/>
            <w:r w:rsidRPr="00BD7CE5">
              <w:rPr>
                <w:lang w:val="ru-RU"/>
              </w:rPr>
              <w:t>текшелерді</w:t>
            </w:r>
            <w:proofErr w:type="spellEnd"/>
            <w:r w:rsidRPr="00BD7CE5">
              <w:rPr>
                <w:lang w:val="ru-RU"/>
              </w:rPr>
              <w:t xml:space="preserve"> </w:t>
            </w:r>
            <w:proofErr w:type="spellStart"/>
            <w:r w:rsidRPr="00BD7CE5">
              <w:rPr>
                <w:lang w:val="ru-RU"/>
              </w:rPr>
              <w:t>алға</w:t>
            </w:r>
            <w:proofErr w:type="spellEnd"/>
            <w:r w:rsidRPr="00BD7CE5">
              <w:rPr>
                <w:lang w:val="ru-RU"/>
              </w:rPr>
              <w:t xml:space="preserve"> </w:t>
            </w:r>
            <w:proofErr w:type="spellStart"/>
            <w:r w:rsidRPr="00BD7CE5">
              <w:rPr>
                <w:lang w:val="ru-RU"/>
              </w:rPr>
              <w:t>созып</w:t>
            </w:r>
            <w:proofErr w:type="spellEnd"/>
            <w:r w:rsidRPr="00BD7CE5">
              <w:rPr>
                <w:lang w:val="ru-RU"/>
              </w:rPr>
              <w:t xml:space="preserve"> </w:t>
            </w:r>
            <w:proofErr w:type="spellStart"/>
            <w:r w:rsidRPr="00BD7CE5">
              <w:rPr>
                <w:lang w:val="ru-RU"/>
              </w:rPr>
              <w:t>отыру</w:t>
            </w:r>
            <w:proofErr w:type="spellEnd"/>
            <w:r w:rsidRPr="00BD7CE5">
              <w:rPr>
                <w:lang w:val="ru-RU"/>
              </w:rPr>
              <w:t xml:space="preserve">. </w:t>
            </w:r>
          </w:p>
          <w:p w14:paraId="2BFE1EDF" w14:textId="77777777" w:rsidR="009C48CA" w:rsidRPr="00BD7CE5" w:rsidRDefault="009C48CA" w:rsidP="00BB324F">
            <w:pPr>
              <w:spacing w:after="16"/>
              <w:ind w:left="110"/>
              <w:rPr>
                <w:lang w:val="ru-RU"/>
              </w:rPr>
            </w:pPr>
            <w:r w:rsidRPr="00BD7CE5">
              <w:rPr>
                <w:lang w:val="ru-RU"/>
              </w:rPr>
              <w:t xml:space="preserve">2.Тұру. </w:t>
            </w:r>
          </w:p>
          <w:p w14:paraId="4EF31845" w14:textId="77777777" w:rsidR="009C48CA" w:rsidRPr="00BD7CE5" w:rsidRDefault="009C48CA" w:rsidP="00BB324F">
            <w:pPr>
              <w:ind w:left="110"/>
              <w:rPr>
                <w:lang w:val="ru-RU"/>
              </w:rPr>
            </w:pPr>
            <w:r w:rsidRPr="00BD7CE5">
              <w:rPr>
                <w:lang w:val="ru-RU"/>
              </w:rPr>
              <w:t xml:space="preserve">3.Б.қ. </w:t>
            </w:r>
            <w:proofErr w:type="spellStart"/>
            <w:r w:rsidRPr="00BD7CE5">
              <w:rPr>
                <w:lang w:val="ru-RU"/>
              </w:rPr>
              <w:t>келу</w:t>
            </w:r>
            <w:proofErr w:type="spellEnd"/>
            <w:r w:rsidRPr="00BD7CE5">
              <w:rPr>
                <w:lang w:val="ru-RU"/>
              </w:rPr>
              <w:t xml:space="preserve">. </w:t>
            </w:r>
          </w:p>
          <w:p w14:paraId="5EF6DEF0" w14:textId="77777777" w:rsidR="009C48CA" w:rsidRPr="00BD7CE5" w:rsidRDefault="009C48CA" w:rsidP="00BB324F">
            <w:pPr>
              <w:spacing w:line="275" w:lineRule="auto"/>
              <w:ind w:left="110"/>
              <w:rPr>
                <w:lang w:val="ru-RU"/>
              </w:rPr>
            </w:pPr>
            <w:r w:rsidRPr="00BD7CE5">
              <w:rPr>
                <w:lang w:val="ru-RU"/>
              </w:rPr>
              <w:t xml:space="preserve">3.Аяқ </w:t>
            </w:r>
            <w:proofErr w:type="spellStart"/>
            <w:r w:rsidRPr="00BD7CE5">
              <w:rPr>
                <w:lang w:val="ru-RU"/>
              </w:rPr>
              <w:t>бұлшықеттеріне</w:t>
            </w:r>
            <w:proofErr w:type="spellEnd"/>
            <w:r w:rsidRPr="00BD7CE5">
              <w:rPr>
                <w:lang w:val="ru-RU"/>
              </w:rPr>
              <w:t xml:space="preserve"> </w:t>
            </w:r>
            <w:proofErr w:type="spellStart"/>
            <w:r w:rsidRPr="00BD7CE5">
              <w:rPr>
                <w:lang w:val="ru-RU"/>
              </w:rPr>
              <w:t>арналған</w:t>
            </w:r>
            <w:proofErr w:type="spellEnd"/>
            <w:r w:rsidRPr="00BD7CE5">
              <w:rPr>
                <w:lang w:val="ru-RU"/>
              </w:rPr>
              <w:t xml:space="preserve"> </w:t>
            </w:r>
            <w:proofErr w:type="spellStart"/>
            <w:r w:rsidRPr="00BD7CE5">
              <w:rPr>
                <w:lang w:val="ru-RU"/>
              </w:rPr>
              <w:t>жаттығулар</w:t>
            </w:r>
            <w:proofErr w:type="spellEnd"/>
            <w:r w:rsidRPr="00BD7CE5">
              <w:rPr>
                <w:lang w:val="ru-RU"/>
              </w:rPr>
              <w:t xml:space="preserve">: </w:t>
            </w:r>
          </w:p>
          <w:p w14:paraId="3FD38F27" w14:textId="77777777" w:rsidR="009C48CA" w:rsidRPr="00BD7CE5" w:rsidRDefault="009C48CA" w:rsidP="00BB324F">
            <w:pPr>
              <w:spacing w:line="279" w:lineRule="auto"/>
              <w:ind w:left="110"/>
              <w:rPr>
                <w:lang w:val="ru-RU"/>
              </w:rPr>
            </w:pPr>
            <w:proofErr w:type="spellStart"/>
            <w:r w:rsidRPr="00BD7CE5">
              <w:rPr>
                <w:lang w:val="ru-RU"/>
              </w:rPr>
              <w:t>Б.қ</w:t>
            </w:r>
            <w:proofErr w:type="spellEnd"/>
            <w:r w:rsidRPr="00BD7CE5">
              <w:rPr>
                <w:lang w:val="ru-RU"/>
              </w:rPr>
              <w:t xml:space="preserve">.: </w:t>
            </w:r>
            <w:proofErr w:type="spellStart"/>
            <w:r w:rsidRPr="00BD7CE5">
              <w:rPr>
                <w:lang w:val="ru-RU"/>
              </w:rPr>
              <w:t>аяқ</w:t>
            </w:r>
            <w:proofErr w:type="spellEnd"/>
            <w:r w:rsidRPr="00BD7CE5">
              <w:rPr>
                <w:lang w:val="ru-RU"/>
              </w:rPr>
              <w:t xml:space="preserve"> </w:t>
            </w:r>
            <w:proofErr w:type="spellStart"/>
            <w:r w:rsidRPr="00BD7CE5">
              <w:rPr>
                <w:lang w:val="ru-RU"/>
              </w:rPr>
              <w:t>бірге</w:t>
            </w:r>
            <w:proofErr w:type="spellEnd"/>
            <w:r w:rsidRPr="00BD7CE5">
              <w:rPr>
                <w:lang w:val="ru-RU"/>
              </w:rPr>
              <w:t xml:space="preserve">, </w:t>
            </w:r>
            <w:proofErr w:type="spellStart"/>
            <w:r w:rsidRPr="00BD7CE5">
              <w:rPr>
                <w:lang w:val="ru-RU"/>
              </w:rPr>
              <w:t>текшелерді</w:t>
            </w:r>
            <w:proofErr w:type="spellEnd"/>
            <w:r w:rsidRPr="00BD7CE5">
              <w:rPr>
                <w:lang w:val="ru-RU"/>
              </w:rPr>
              <w:t xml:space="preserve"> </w:t>
            </w:r>
            <w:proofErr w:type="spellStart"/>
            <w:r w:rsidRPr="00BD7CE5">
              <w:rPr>
                <w:lang w:val="ru-RU"/>
              </w:rPr>
              <w:t>кеудеде</w:t>
            </w:r>
            <w:proofErr w:type="spellEnd"/>
            <w:r w:rsidRPr="00BD7CE5">
              <w:rPr>
                <w:lang w:val="ru-RU"/>
              </w:rPr>
              <w:t xml:space="preserve"> </w:t>
            </w:r>
            <w:proofErr w:type="spellStart"/>
            <w:r w:rsidRPr="00BD7CE5">
              <w:rPr>
                <w:lang w:val="ru-RU"/>
              </w:rPr>
              <w:t>ұстау</w:t>
            </w:r>
            <w:proofErr w:type="spellEnd"/>
            <w:r w:rsidRPr="00BD7CE5">
              <w:rPr>
                <w:lang w:val="ru-RU"/>
              </w:rPr>
              <w:t xml:space="preserve">. </w:t>
            </w:r>
          </w:p>
          <w:p w14:paraId="3227AF93" w14:textId="77777777" w:rsidR="009C48CA" w:rsidRPr="00BD7CE5" w:rsidRDefault="009C48CA" w:rsidP="00BB324F">
            <w:pPr>
              <w:spacing w:after="22"/>
              <w:ind w:left="110"/>
              <w:rPr>
                <w:lang w:val="ru-RU"/>
              </w:rPr>
            </w:pPr>
            <w:r w:rsidRPr="00BD7CE5">
              <w:rPr>
                <w:lang w:val="ru-RU"/>
              </w:rPr>
              <w:lastRenderedPageBreak/>
              <w:t xml:space="preserve">1.Алға </w:t>
            </w:r>
            <w:proofErr w:type="spellStart"/>
            <w:r w:rsidRPr="00BD7CE5">
              <w:rPr>
                <w:lang w:val="ru-RU"/>
              </w:rPr>
              <w:t>қос</w:t>
            </w:r>
            <w:proofErr w:type="spellEnd"/>
            <w:r w:rsidRPr="00BD7CE5">
              <w:rPr>
                <w:lang w:val="ru-RU"/>
              </w:rPr>
              <w:t xml:space="preserve"> </w:t>
            </w:r>
            <w:proofErr w:type="spellStart"/>
            <w:r w:rsidRPr="00BD7CE5">
              <w:rPr>
                <w:lang w:val="ru-RU"/>
              </w:rPr>
              <w:t>аяқпен</w:t>
            </w:r>
            <w:proofErr w:type="spellEnd"/>
            <w:r w:rsidRPr="00BD7CE5">
              <w:rPr>
                <w:lang w:val="ru-RU"/>
              </w:rPr>
              <w:t xml:space="preserve"> </w:t>
            </w:r>
            <w:proofErr w:type="spellStart"/>
            <w:r w:rsidRPr="00BD7CE5">
              <w:rPr>
                <w:lang w:val="ru-RU"/>
              </w:rPr>
              <w:t>секіру</w:t>
            </w:r>
            <w:proofErr w:type="spellEnd"/>
            <w:r w:rsidRPr="00BD7CE5">
              <w:rPr>
                <w:lang w:val="ru-RU"/>
              </w:rPr>
              <w:t xml:space="preserve">. </w:t>
            </w:r>
          </w:p>
          <w:p w14:paraId="37875D2A" w14:textId="77777777" w:rsidR="009C48CA" w:rsidRPr="00BD7CE5" w:rsidRDefault="009C48CA" w:rsidP="00BB324F">
            <w:pPr>
              <w:ind w:left="110"/>
              <w:rPr>
                <w:lang w:val="ru-RU"/>
              </w:rPr>
            </w:pPr>
            <w:r w:rsidRPr="00BD7CE5">
              <w:rPr>
                <w:lang w:val="ru-RU"/>
              </w:rPr>
              <w:t xml:space="preserve">2.Артқа </w:t>
            </w:r>
            <w:proofErr w:type="spellStart"/>
            <w:r w:rsidRPr="00BD7CE5">
              <w:rPr>
                <w:lang w:val="ru-RU"/>
              </w:rPr>
              <w:t>қос</w:t>
            </w:r>
            <w:proofErr w:type="spellEnd"/>
            <w:r w:rsidRPr="00BD7CE5">
              <w:rPr>
                <w:lang w:val="ru-RU"/>
              </w:rPr>
              <w:t xml:space="preserve"> </w:t>
            </w:r>
            <w:proofErr w:type="spellStart"/>
            <w:r w:rsidRPr="00BD7CE5">
              <w:rPr>
                <w:lang w:val="ru-RU"/>
              </w:rPr>
              <w:t>аяқпен</w:t>
            </w:r>
            <w:proofErr w:type="spellEnd"/>
            <w:r w:rsidRPr="00BD7CE5">
              <w:rPr>
                <w:lang w:val="ru-RU"/>
              </w:rPr>
              <w:t xml:space="preserve"> </w:t>
            </w:r>
            <w:proofErr w:type="spellStart"/>
            <w:r w:rsidRPr="00BD7CE5">
              <w:rPr>
                <w:lang w:val="ru-RU"/>
              </w:rPr>
              <w:t>секіру</w:t>
            </w:r>
            <w:proofErr w:type="spellEnd"/>
            <w:r w:rsidRPr="00BD7CE5">
              <w:rPr>
                <w:lang w:val="ru-RU"/>
              </w:rPr>
              <w:t xml:space="preserve">. </w:t>
            </w:r>
          </w:p>
        </w:tc>
        <w:tc>
          <w:tcPr>
            <w:tcW w:w="2696" w:type="dxa"/>
            <w:tcBorders>
              <w:top w:val="single" w:sz="4" w:space="0" w:color="000000"/>
              <w:left w:val="single" w:sz="4" w:space="0" w:color="000000"/>
              <w:bottom w:val="single" w:sz="4" w:space="0" w:color="000000"/>
              <w:right w:val="single" w:sz="4" w:space="0" w:color="000000"/>
            </w:tcBorders>
          </w:tcPr>
          <w:p w14:paraId="5F0DE807" w14:textId="77777777" w:rsidR="009C48CA" w:rsidRPr="00BD7CE5" w:rsidRDefault="009C48CA" w:rsidP="00BB324F">
            <w:pPr>
              <w:spacing w:after="22"/>
              <w:ind w:left="110"/>
              <w:rPr>
                <w:lang w:val="ru-RU"/>
              </w:rPr>
            </w:pPr>
            <w:proofErr w:type="spellStart"/>
            <w:r w:rsidRPr="00BD7CE5">
              <w:rPr>
                <w:lang w:val="ru-RU"/>
              </w:rPr>
              <w:lastRenderedPageBreak/>
              <w:t>Қорытынды</w:t>
            </w:r>
            <w:proofErr w:type="spellEnd"/>
            <w:r w:rsidRPr="00BD7CE5">
              <w:rPr>
                <w:lang w:val="ru-RU"/>
              </w:rPr>
              <w:t xml:space="preserve">. </w:t>
            </w:r>
          </w:p>
          <w:p w14:paraId="338B313B" w14:textId="77777777" w:rsidR="009C48CA" w:rsidRPr="00BD7CE5" w:rsidRDefault="009C48CA" w:rsidP="00BB324F">
            <w:pPr>
              <w:spacing w:line="261" w:lineRule="auto"/>
              <w:ind w:left="110" w:right="421"/>
              <w:rPr>
                <w:lang w:val="ru-RU"/>
              </w:rPr>
            </w:pPr>
            <w:proofErr w:type="spellStart"/>
            <w:r w:rsidRPr="00BD7CE5">
              <w:rPr>
                <w:lang w:val="ru-RU"/>
              </w:rPr>
              <w:t>Сұрақтар</w:t>
            </w:r>
            <w:proofErr w:type="spellEnd"/>
            <w:r w:rsidRPr="00BD7CE5">
              <w:rPr>
                <w:lang w:val="ru-RU"/>
              </w:rPr>
              <w:t xml:space="preserve"> </w:t>
            </w:r>
            <w:proofErr w:type="spellStart"/>
            <w:r w:rsidRPr="00BD7CE5">
              <w:rPr>
                <w:lang w:val="ru-RU"/>
              </w:rPr>
              <w:t>ілмегі</w:t>
            </w:r>
            <w:proofErr w:type="spellEnd"/>
            <w:r w:rsidRPr="00BD7CE5">
              <w:rPr>
                <w:lang w:val="ru-RU"/>
              </w:rPr>
              <w:t xml:space="preserve">. </w:t>
            </w:r>
            <w:proofErr w:type="spellStart"/>
            <w:r w:rsidRPr="00BD7CE5">
              <w:rPr>
                <w:lang w:val="ru-RU"/>
              </w:rPr>
              <w:t>Бүгін</w:t>
            </w:r>
            <w:proofErr w:type="spellEnd"/>
            <w:r w:rsidRPr="00BD7CE5">
              <w:rPr>
                <w:lang w:val="ru-RU"/>
              </w:rPr>
              <w:t xml:space="preserve"> </w:t>
            </w:r>
            <w:proofErr w:type="spellStart"/>
            <w:r w:rsidRPr="00BD7CE5">
              <w:rPr>
                <w:lang w:val="ru-RU"/>
              </w:rPr>
              <w:t>кімдер</w:t>
            </w:r>
            <w:proofErr w:type="spellEnd"/>
            <w:r w:rsidRPr="00BD7CE5">
              <w:rPr>
                <w:lang w:val="ru-RU"/>
              </w:rPr>
              <w:t xml:space="preserve"> </w:t>
            </w:r>
            <w:proofErr w:type="spellStart"/>
            <w:r w:rsidRPr="00BD7CE5">
              <w:rPr>
                <w:lang w:val="ru-RU"/>
              </w:rPr>
              <w:t>туралы</w:t>
            </w:r>
            <w:proofErr w:type="spellEnd"/>
            <w:r w:rsidRPr="00BD7CE5">
              <w:rPr>
                <w:lang w:val="ru-RU"/>
              </w:rPr>
              <w:t xml:space="preserve"> </w:t>
            </w:r>
            <w:proofErr w:type="spellStart"/>
            <w:r w:rsidRPr="00BD7CE5">
              <w:rPr>
                <w:lang w:val="ru-RU"/>
              </w:rPr>
              <w:t>әңгімелестік</w:t>
            </w:r>
            <w:proofErr w:type="spellEnd"/>
            <w:r w:rsidRPr="00BD7CE5">
              <w:rPr>
                <w:lang w:val="ru-RU"/>
              </w:rPr>
              <w:t xml:space="preserve">? </w:t>
            </w:r>
            <w:proofErr w:type="spellStart"/>
            <w:r w:rsidRPr="00BD7CE5">
              <w:rPr>
                <w:lang w:val="ru-RU"/>
              </w:rPr>
              <w:t>Отбасы</w:t>
            </w:r>
            <w:proofErr w:type="spellEnd"/>
            <w:r w:rsidRPr="00BD7CE5">
              <w:rPr>
                <w:lang w:val="ru-RU"/>
              </w:rPr>
              <w:t xml:space="preserve"> </w:t>
            </w:r>
            <w:proofErr w:type="spellStart"/>
            <w:r w:rsidRPr="00BD7CE5">
              <w:rPr>
                <w:lang w:val="ru-RU"/>
              </w:rPr>
              <w:t>мүшелеріне</w:t>
            </w:r>
            <w:proofErr w:type="spellEnd"/>
            <w:r w:rsidRPr="00BD7CE5">
              <w:rPr>
                <w:lang w:val="ru-RU"/>
              </w:rPr>
              <w:t xml:space="preserve"> </w:t>
            </w:r>
            <w:proofErr w:type="spellStart"/>
            <w:r w:rsidRPr="00BD7CE5">
              <w:rPr>
                <w:lang w:val="ru-RU"/>
              </w:rPr>
              <w:t>кімдер</w:t>
            </w:r>
            <w:proofErr w:type="spellEnd"/>
            <w:r w:rsidRPr="00BD7CE5">
              <w:rPr>
                <w:lang w:val="ru-RU"/>
              </w:rPr>
              <w:t xml:space="preserve"> </w:t>
            </w:r>
            <w:proofErr w:type="spellStart"/>
            <w:r w:rsidRPr="00BD7CE5">
              <w:rPr>
                <w:lang w:val="ru-RU"/>
              </w:rPr>
              <w:t>жатады</w:t>
            </w:r>
            <w:proofErr w:type="spellEnd"/>
            <w:r w:rsidRPr="00BD7CE5">
              <w:rPr>
                <w:lang w:val="ru-RU"/>
              </w:rPr>
              <w:t xml:space="preserve">? </w:t>
            </w:r>
            <w:proofErr w:type="spellStart"/>
            <w:r w:rsidRPr="00BD7CE5">
              <w:rPr>
                <w:lang w:val="ru-RU"/>
              </w:rPr>
              <w:t>Балаларды</w:t>
            </w:r>
            <w:proofErr w:type="spellEnd"/>
            <w:r w:rsidRPr="00BD7CE5">
              <w:rPr>
                <w:lang w:val="ru-RU"/>
              </w:rPr>
              <w:t xml:space="preserve"> </w:t>
            </w:r>
            <w:proofErr w:type="spellStart"/>
            <w:r w:rsidRPr="00BD7CE5">
              <w:rPr>
                <w:lang w:val="ru-RU"/>
              </w:rPr>
              <w:t>мадақтау</w:t>
            </w:r>
            <w:proofErr w:type="spellEnd"/>
            <w:r w:rsidRPr="00BD7CE5">
              <w:rPr>
                <w:lang w:val="ru-RU"/>
              </w:rPr>
              <w:t xml:space="preserve">. </w:t>
            </w:r>
          </w:p>
          <w:p w14:paraId="7DEC725B" w14:textId="77777777" w:rsidR="009C48CA" w:rsidRPr="00BD7CE5" w:rsidRDefault="009C48CA" w:rsidP="00BB324F">
            <w:pPr>
              <w:ind w:left="110"/>
              <w:rPr>
                <w:lang w:val="ru-RU"/>
              </w:rPr>
            </w:pPr>
            <w:r w:rsidRPr="00BD7CE5">
              <w:rPr>
                <w:lang w:val="ru-RU"/>
              </w:rPr>
              <w:t xml:space="preserve"> </w:t>
            </w:r>
          </w:p>
          <w:p w14:paraId="72EC09A9" w14:textId="77777777" w:rsidR="009C48CA" w:rsidRPr="00BD7CE5" w:rsidRDefault="009C48CA" w:rsidP="00BB324F">
            <w:pPr>
              <w:spacing w:after="20"/>
              <w:ind w:left="110"/>
              <w:rPr>
                <w:lang w:val="ru-RU"/>
              </w:rPr>
            </w:pPr>
            <w:r w:rsidRPr="00BD7CE5">
              <w:rPr>
                <w:lang w:val="ru-RU"/>
              </w:rPr>
              <w:t xml:space="preserve"> </w:t>
            </w:r>
          </w:p>
          <w:p w14:paraId="643B9B4B" w14:textId="77777777" w:rsidR="009C48CA" w:rsidRPr="00BD7CE5" w:rsidRDefault="009C48CA" w:rsidP="00BB324F">
            <w:pPr>
              <w:ind w:left="110"/>
              <w:rPr>
                <w:lang w:val="ru-RU"/>
              </w:rPr>
            </w:pPr>
            <w:r w:rsidRPr="00BD7CE5">
              <w:rPr>
                <w:lang w:val="ru-RU"/>
              </w:rPr>
              <w:t xml:space="preserve">2.Сурет салу </w:t>
            </w:r>
          </w:p>
          <w:p w14:paraId="5DC172AC" w14:textId="77777777" w:rsidR="009C48CA" w:rsidRPr="00BD7CE5" w:rsidRDefault="009C48CA" w:rsidP="00BB324F">
            <w:pPr>
              <w:spacing w:after="27" w:line="256" w:lineRule="auto"/>
              <w:ind w:left="110"/>
              <w:rPr>
                <w:lang w:val="ru-RU"/>
              </w:rPr>
            </w:pPr>
            <w:proofErr w:type="spellStart"/>
            <w:r w:rsidRPr="00BD7CE5">
              <w:rPr>
                <w:lang w:val="ru-RU"/>
              </w:rPr>
              <w:t>Тақырыбы</w:t>
            </w:r>
            <w:proofErr w:type="spellEnd"/>
            <w:r w:rsidRPr="00BD7CE5">
              <w:rPr>
                <w:lang w:val="ru-RU"/>
              </w:rPr>
              <w:t xml:space="preserve">: </w:t>
            </w:r>
            <w:proofErr w:type="spellStart"/>
            <w:r w:rsidRPr="00BD7CE5">
              <w:rPr>
                <w:lang w:val="ru-RU"/>
              </w:rPr>
              <w:t>Тостағанды</w:t>
            </w:r>
            <w:proofErr w:type="spellEnd"/>
            <w:r w:rsidRPr="00BD7CE5">
              <w:rPr>
                <w:lang w:val="ru-RU"/>
              </w:rPr>
              <w:t xml:space="preserve"> </w:t>
            </w:r>
            <w:proofErr w:type="spellStart"/>
            <w:r w:rsidRPr="00BD7CE5">
              <w:rPr>
                <w:lang w:val="ru-RU"/>
              </w:rPr>
              <w:t>әшекейлеу</w:t>
            </w:r>
            <w:proofErr w:type="spellEnd"/>
            <w:r w:rsidRPr="00BD7CE5">
              <w:rPr>
                <w:lang w:val="ru-RU"/>
              </w:rPr>
              <w:t xml:space="preserve"> (</w:t>
            </w:r>
            <w:proofErr w:type="spellStart"/>
            <w:r w:rsidRPr="00BD7CE5">
              <w:rPr>
                <w:lang w:val="ru-RU"/>
              </w:rPr>
              <w:t>заттық</w:t>
            </w:r>
            <w:proofErr w:type="spellEnd"/>
            <w:r w:rsidRPr="00BD7CE5">
              <w:rPr>
                <w:lang w:val="ru-RU"/>
              </w:rPr>
              <w:t xml:space="preserve"> </w:t>
            </w:r>
            <w:proofErr w:type="spellStart"/>
            <w:r w:rsidRPr="00BD7CE5">
              <w:rPr>
                <w:lang w:val="ru-RU"/>
              </w:rPr>
              <w:t>сурет</w:t>
            </w:r>
            <w:proofErr w:type="spellEnd"/>
            <w:r w:rsidRPr="00BD7CE5">
              <w:rPr>
                <w:lang w:val="ru-RU"/>
              </w:rPr>
              <w:t xml:space="preserve"> салу) </w:t>
            </w:r>
          </w:p>
          <w:p w14:paraId="615915F0" w14:textId="77777777" w:rsidR="009C48CA" w:rsidRPr="00BD7CE5" w:rsidRDefault="009C48CA" w:rsidP="00BB324F">
            <w:pPr>
              <w:spacing w:after="30" w:line="255" w:lineRule="auto"/>
              <w:ind w:left="110" w:right="310"/>
              <w:rPr>
                <w:lang w:val="ru-RU"/>
              </w:rPr>
            </w:pPr>
            <w:proofErr w:type="spellStart"/>
            <w:r w:rsidRPr="00BD7CE5">
              <w:rPr>
                <w:lang w:val="ru-RU"/>
              </w:rPr>
              <w:t>Мақсаты</w:t>
            </w:r>
            <w:proofErr w:type="spellEnd"/>
            <w:r w:rsidRPr="00BD7CE5">
              <w:rPr>
                <w:lang w:val="ru-RU"/>
              </w:rPr>
              <w:t xml:space="preserve">: </w:t>
            </w:r>
            <w:proofErr w:type="spellStart"/>
            <w:r w:rsidRPr="00BD7CE5">
              <w:rPr>
                <w:lang w:val="ru-RU"/>
              </w:rPr>
              <w:t>Сопақша</w:t>
            </w:r>
            <w:proofErr w:type="spellEnd"/>
            <w:r w:rsidRPr="00BD7CE5">
              <w:rPr>
                <w:lang w:val="ru-RU"/>
              </w:rPr>
              <w:t xml:space="preserve"> </w:t>
            </w:r>
            <w:proofErr w:type="spellStart"/>
            <w:r w:rsidRPr="00BD7CE5">
              <w:rPr>
                <w:lang w:val="ru-RU"/>
              </w:rPr>
              <w:t>пішіннен</w:t>
            </w:r>
            <w:proofErr w:type="spellEnd"/>
            <w:r w:rsidRPr="00BD7CE5">
              <w:rPr>
                <w:lang w:val="ru-RU"/>
              </w:rPr>
              <w:t xml:space="preserve"> </w:t>
            </w:r>
            <w:proofErr w:type="spellStart"/>
            <w:r w:rsidRPr="00BD7CE5">
              <w:rPr>
                <w:lang w:val="ru-RU"/>
              </w:rPr>
              <w:t>тостағанның</w:t>
            </w:r>
            <w:proofErr w:type="spellEnd"/>
            <w:r w:rsidRPr="00BD7CE5">
              <w:rPr>
                <w:lang w:val="ru-RU"/>
              </w:rPr>
              <w:t xml:space="preserve"> </w:t>
            </w:r>
            <w:proofErr w:type="spellStart"/>
            <w:r w:rsidRPr="00BD7CE5">
              <w:rPr>
                <w:lang w:val="ru-RU"/>
              </w:rPr>
              <w:t>суретін</w:t>
            </w:r>
            <w:proofErr w:type="spellEnd"/>
            <w:r w:rsidRPr="00BD7CE5">
              <w:rPr>
                <w:lang w:val="ru-RU"/>
              </w:rPr>
              <w:t xml:space="preserve"> </w:t>
            </w:r>
            <w:proofErr w:type="spellStart"/>
            <w:r w:rsidRPr="00BD7CE5">
              <w:rPr>
                <w:lang w:val="ru-RU"/>
              </w:rPr>
              <w:t>салып</w:t>
            </w:r>
            <w:proofErr w:type="spellEnd"/>
            <w:r w:rsidRPr="00BD7CE5">
              <w:rPr>
                <w:lang w:val="ru-RU"/>
              </w:rPr>
              <w:t xml:space="preserve">, </w:t>
            </w:r>
            <w:proofErr w:type="spellStart"/>
            <w:r w:rsidRPr="00BD7CE5">
              <w:rPr>
                <w:lang w:val="ru-RU"/>
              </w:rPr>
              <w:t>ирек</w:t>
            </w:r>
            <w:proofErr w:type="spellEnd"/>
            <w:r w:rsidRPr="00BD7CE5">
              <w:rPr>
                <w:lang w:val="ru-RU"/>
              </w:rPr>
              <w:t xml:space="preserve"> </w:t>
            </w:r>
            <w:proofErr w:type="spellStart"/>
            <w:r w:rsidRPr="00BD7CE5">
              <w:rPr>
                <w:lang w:val="ru-RU"/>
              </w:rPr>
              <w:t>сызықпен</w:t>
            </w:r>
            <w:proofErr w:type="spellEnd"/>
            <w:r w:rsidRPr="00BD7CE5">
              <w:rPr>
                <w:lang w:val="ru-RU"/>
              </w:rPr>
              <w:t xml:space="preserve"> </w:t>
            </w:r>
            <w:proofErr w:type="spellStart"/>
            <w:r w:rsidRPr="00BD7CE5">
              <w:rPr>
                <w:lang w:val="ru-RU"/>
              </w:rPr>
              <w:t>әшекейлеуді</w:t>
            </w:r>
            <w:proofErr w:type="spellEnd"/>
            <w:r w:rsidRPr="00BD7CE5">
              <w:rPr>
                <w:lang w:val="ru-RU"/>
              </w:rPr>
              <w:t xml:space="preserve"> </w:t>
            </w:r>
            <w:proofErr w:type="spellStart"/>
            <w:r w:rsidRPr="00BD7CE5">
              <w:rPr>
                <w:lang w:val="ru-RU"/>
              </w:rPr>
              <w:t>және</w:t>
            </w:r>
            <w:proofErr w:type="spellEnd"/>
            <w:r w:rsidRPr="00BD7CE5">
              <w:rPr>
                <w:lang w:val="ru-RU"/>
              </w:rPr>
              <w:t xml:space="preserve"> </w:t>
            </w:r>
            <w:proofErr w:type="spellStart"/>
            <w:r w:rsidRPr="00BD7CE5">
              <w:rPr>
                <w:lang w:val="ru-RU"/>
              </w:rPr>
              <w:t>таныс</w:t>
            </w:r>
            <w:proofErr w:type="spellEnd"/>
            <w:r w:rsidRPr="00BD7CE5">
              <w:rPr>
                <w:lang w:val="ru-RU"/>
              </w:rPr>
              <w:t xml:space="preserve"> </w:t>
            </w:r>
            <w:proofErr w:type="spellStart"/>
            <w:r w:rsidRPr="00BD7CE5">
              <w:rPr>
                <w:lang w:val="ru-RU"/>
              </w:rPr>
              <w:t>элементтерді</w:t>
            </w:r>
            <w:proofErr w:type="spellEnd"/>
            <w:r w:rsidRPr="00BD7CE5">
              <w:rPr>
                <w:lang w:val="ru-RU"/>
              </w:rPr>
              <w:t xml:space="preserve"> (</w:t>
            </w:r>
            <w:proofErr w:type="spellStart"/>
            <w:r w:rsidRPr="00BD7CE5">
              <w:rPr>
                <w:lang w:val="ru-RU"/>
              </w:rPr>
              <w:t>нүкте</w:t>
            </w:r>
            <w:proofErr w:type="spellEnd"/>
            <w:r w:rsidRPr="00BD7CE5">
              <w:rPr>
                <w:lang w:val="ru-RU"/>
              </w:rPr>
              <w:t xml:space="preserve">, </w:t>
            </w:r>
            <w:proofErr w:type="spellStart"/>
            <w:r w:rsidRPr="00BD7CE5">
              <w:rPr>
                <w:lang w:val="ru-RU"/>
              </w:rPr>
              <w:t>дөңгелек</w:t>
            </w:r>
            <w:proofErr w:type="spellEnd"/>
            <w:r w:rsidRPr="00BD7CE5">
              <w:rPr>
                <w:lang w:val="ru-RU"/>
              </w:rPr>
              <w:t xml:space="preserve">, </w:t>
            </w:r>
            <w:proofErr w:type="spellStart"/>
            <w:r w:rsidRPr="00BD7CE5">
              <w:rPr>
                <w:lang w:val="ru-RU"/>
              </w:rPr>
              <w:t>жолақшаларды</w:t>
            </w:r>
            <w:proofErr w:type="spellEnd"/>
            <w:r w:rsidRPr="00BD7CE5">
              <w:rPr>
                <w:lang w:val="ru-RU"/>
              </w:rPr>
              <w:t xml:space="preserve">) </w:t>
            </w:r>
            <w:proofErr w:type="spellStart"/>
            <w:r w:rsidRPr="00BD7CE5">
              <w:rPr>
                <w:lang w:val="ru-RU"/>
              </w:rPr>
              <w:t>салуды</w:t>
            </w:r>
            <w:proofErr w:type="spellEnd"/>
            <w:r w:rsidRPr="00BD7CE5">
              <w:rPr>
                <w:lang w:val="ru-RU"/>
              </w:rPr>
              <w:t xml:space="preserve"> </w:t>
            </w:r>
            <w:proofErr w:type="spellStart"/>
            <w:r w:rsidRPr="00BD7CE5">
              <w:rPr>
                <w:lang w:val="ru-RU"/>
              </w:rPr>
              <w:t>біледі</w:t>
            </w:r>
            <w:proofErr w:type="spellEnd"/>
            <w:r w:rsidRPr="00BD7CE5">
              <w:rPr>
                <w:lang w:val="ru-RU"/>
              </w:rPr>
              <w:t xml:space="preserve">.  </w:t>
            </w:r>
          </w:p>
          <w:p w14:paraId="31AB6FC8" w14:textId="77777777" w:rsidR="009C48CA" w:rsidRPr="00BD7CE5" w:rsidRDefault="009C48CA" w:rsidP="00BB324F">
            <w:pPr>
              <w:spacing w:after="20"/>
              <w:ind w:left="110"/>
              <w:rPr>
                <w:lang w:val="ru-RU"/>
              </w:rPr>
            </w:pPr>
            <w:proofErr w:type="spellStart"/>
            <w:r w:rsidRPr="00BD7CE5">
              <w:rPr>
                <w:lang w:val="ru-RU"/>
              </w:rPr>
              <w:t>Оқу</w:t>
            </w:r>
            <w:proofErr w:type="spellEnd"/>
            <w:r w:rsidRPr="00BD7CE5">
              <w:rPr>
                <w:lang w:val="ru-RU"/>
              </w:rPr>
              <w:t xml:space="preserve"> </w:t>
            </w:r>
            <w:proofErr w:type="spellStart"/>
            <w:r w:rsidRPr="00BD7CE5">
              <w:rPr>
                <w:lang w:val="ru-RU"/>
              </w:rPr>
              <w:t>қызметінің</w:t>
            </w:r>
            <w:proofErr w:type="spellEnd"/>
            <w:r w:rsidRPr="00BD7CE5">
              <w:rPr>
                <w:lang w:val="ru-RU"/>
              </w:rPr>
              <w:t xml:space="preserve"> </w:t>
            </w:r>
            <w:proofErr w:type="spellStart"/>
            <w:r w:rsidRPr="00BD7CE5">
              <w:rPr>
                <w:lang w:val="ru-RU"/>
              </w:rPr>
              <w:t>барысы</w:t>
            </w:r>
            <w:proofErr w:type="spellEnd"/>
            <w:r w:rsidRPr="00BD7CE5">
              <w:rPr>
                <w:lang w:val="ru-RU"/>
              </w:rPr>
              <w:t xml:space="preserve">.   </w:t>
            </w:r>
          </w:p>
          <w:p w14:paraId="18EC0C19" w14:textId="77777777" w:rsidR="009C48CA" w:rsidRPr="00BD7CE5" w:rsidRDefault="009C48CA" w:rsidP="00BB324F">
            <w:pPr>
              <w:spacing w:after="25"/>
              <w:ind w:left="110"/>
              <w:rPr>
                <w:lang w:val="ru-RU"/>
              </w:rPr>
            </w:pPr>
            <w:proofErr w:type="spellStart"/>
            <w:r w:rsidRPr="00BD7CE5">
              <w:rPr>
                <w:lang w:val="ru-RU"/>
              </w:rPr>
              <w:t>Шаттық</w:t>
            </w:r>
            <w:proofErr w:type="spellEnd"/>
            <w:r w:rsidRPr="00BD7CE5">
              <w:rPr>
                <w:lang w:val="ru-RU"/>
              </w:rPr>
              <w:t xml:space="preserve"> </w:t>
            </w:r>
            <w:proofErr w:type="spellStart"/>
            <w:r w:rsidRPr="00BD7CE5">
              <w:rPr>
                <w:lang w:val="ru-RU"/>
              </w:rPr>
              <w:t>шеңбері</w:t>
            </w:r>
            <w:proofErr w:type="spellEnd"/>
            <w:r w:rsidRPr="00BD7CE5">
              <w:rPr>
                <w:lang w:val="ru-RU"/>
              </w:rPr>
              <w:t xml:space="preserve"> </w:t>
            </w:r>
          </w:p>
          <w:p w14:paraId="3298D6A7" w14:textId="77777777" w:rsidR="009C48CA" w:rsidRPr="00BD7CE5" w:rsidRDefault="009C48CA" w:rsidP="00BB324F">
            <w:pPr>
              <w:spacing w:after="35" w:line="247" w:lineRule="auto"/>
              <w:ind w:left="110"/>
              <w:rPr>
                <w:lang w:val="ru-RU"/>
              </w:rPr>
            </w:pPr>
            <w:r w:rsidRPr="00BD7CE5">
              <w:rPr>
                <w:lang w:val="ru-RU"/>
              </w:rPr>
              <w:t xml:space="preserve"> «</w:t>
            </w:r>
            <w:proofErr w:type="spellStart"/>
            <w:r w:rsidRPr="00BD7CE5">
              <w:rPr>
                <w:lang w:val="ru-RU"/>
              </w:rPr>
              <w:t>Күннің</w:t>
            </w:r>
            <w:proofErr w:type="spellEnd"/>
            <w:r w:rsidRPr="00BD7CE5">
              <w:rPr>
                <w:lang w:val="ru-RU"/>
              </w:rPr>
              <w:t xml:space="preserve"> </w:t>
            </w:r>
            <w:proofErr w:type="spellStart"/>
            <w:proofErr w:type="gramStart"/>
            <w:r w:rsidRPr="00BD7CE5">
              <w:rPr>
                <w:lang w:val="ru-RU"/>
              </w:rPr>
              <w:t>көзі»ойыны</w:t>
            </w:r>
            <w:proofErr w:type="spellEnd"/>
            <w:proofErr w:type="gramEnd"/>
            <w:r w:rsidRPr="00BD7CE5">
              <w:rPr>
                <w:lang w:val="ru-RU"/>
              </w:rPr>
              <w:t xml:space="preserve"> </w:t>
            </w:r>
            <w:proofErr w:type="spellStart"/>
            <w:r w:rsidRPr="00BD7CE5">
              <w:rPr>
                <w:lang w:val="ru-RU"/>
              </w:rPr>
              <w:t>Балалар</w:t>
            </w:r>
            <w:proofErr w:type="spellEnd"/>
            <w:r w:rsidRPr="00BD7CE5">
              <w:rPr>
                <w:lang w:val="ru-RU"/>
              </w:rPr>
              <w:t xml:space="preserve"> </w:t>
            </w:r>
            <w:proofErr w:type="spellStart"/>
            <w:r w:rsidRPr="00BD7CE5">
              <w:rPr>
                <w:lang w:val="ru-RU"/>
              </w:rPr>
              <w:t>жақсы</w:t>
            </w:r>
            <w:proofErr w:type="spellEnd"/>
            <w:r w:rsidRPr="00BD7CE5">
              <w:rPr>
                <w:lang w:val="ru-RU"/>
              </w:rPr>
              <w:t xml:space="preserve"> </w:t>
            </w:r>
            <w:proofErr w:type="spellStart"/>
            <w:r w:rsidRPr="00BD7CE5">
              <w:rPr>
                <w:lang w:val="ru-RU"/>
              </w:rPr>
              <w:t>тілек</w:t>
            </w:r>
            <w:proofErr w:type="spellEnd"/>
            <w:r w:rsidRPr="00BD7CE5">
              <w:rPr>
                <w:lang w:val="ru-RU"/>
              </w:rPr>
              <w:t xml:space="preserve"> </w:t>
            </w:r>
            <w:proofErr w:type="spellStart"/>
            <w:r w:rsidRPr="00BD7CE5">
              <w:rPr>
                <w:lang w:val="ru-RU"/>
              </w:rPr>
              <w:t>айтып</w:t>
            </w:r>
            <w:proofErr w:type="spellEnd"/>
            <w:r w:rsidRPr="00BD7CE5">
              <w:rPr>
                <w:lang w:val="ru-RU"/>
              </w:rPr>
              <w:t xml:space="preserve"> </w:t>
            </w:r>
            <w:proofErr w:type="spellStart"/>
            <w:r w:rsidRPr="00BD7CE5">
              <w:rPr>
                <w:lang w:val="ru-RU"/>
              </w:rPr>
              <w:t>күннің</w:t>
            </w:r>
            <w:proofErr w:type="spellEnd"/>
            <w:r w:rsidRPr="00BD7CE5">
              <w:rPr>
                <w:lang w:val="ru-RU"/>
              </w:rPr>
              <w:t xml:space="preserve"> </w:t>
            </w:r>
            <w:proofErr w:type="spellStart"/>
            <w:r w:rsidRPr="00BD7CE5">
              <w:rPr>
                <w:lang w:val="ru-RU"/>
              </w:rPr>
              <w:t>көзінің</w:t>
            </w:r>
            <w:proofErr w:type="spellEnd"/>
            <w:r w:rsidRPr="00BD7CE5">
              <w:rPr>
                <w:lang w:val="ru-RU"/>
              </w:rPr>
              <w:t xml:space="preserve"> </w:t>
            </w:r>
            <w:proofErr w:type="spellStart"/>
            <w:r w:rsidRPr="00BD7CE5">
              <w:rPr>
                <w:lang w:val="ru-RU"/>
              </w:rPr>
              <w:t>шапағын</w:t>
            </w:r>
            <w:proofErr w:type="spellEnd"/>
            <w:r w:rsidRPr="00BD7CE5">
              <w:rPr>
                <w:lang w:val="ru-RU"/>
              </w:rPr>
              <w:t xml:space="preserve"> </w:t>
            </w:r>
            <w:proofErr w:type="spellStart"/>
            <w:r w:rsidRPr="00BD7CE5">
              <w:rPr>
                <w:lang w:val="ru-RU"/>
              </w:rPr>
              <w:t>тақтаға</w:t>
            </w:r>
            <w:proofErr w:type="spellEnd"/>
            <w:r w:rsidRPr="00BD7CE5">
              <w:rPr>
                <w:lang w:val="ru-RU"/>
              </w:rPr>
              <w:t xml:space="preserve"> </w:t>
            </w:r>
            <w:proofErr w:type="spellStart"/>
            <w:r w:rsidRPr="00BD7CE5">
              <w:rPr>
                <w:lang w:val="ru-RU"/>
              </w:rPr>
              <w:t>жапсырады</w:t>
            </w:r>
            <w:proofErr w:type="spellEnd"/>
            <w:r w:rsidRPr="00BD7CE5">
              <w:rPr>
                <w:lang w:val="ru-RU"/>
              </w:rPr>
              <w:t xml:space="preserve">. </w:t>
            </w:r>
          </w:p>
          <w:p w14:paraId="2C6F87A8" w14:textId="77777777" w:rsidR="009C48CA" w:rsidRPr="00BD7CE5" w:rsidRDefault="009C48CA" w:rsidP="00BB324F">
            <w:pPr>
              <w:spacing w:line="279" w:lineRule="auto"/>
              <w:ind w:left="110"/>
              <w:rPr>
                <w:lang w:val="ru-RU"/>
              </w:rPr>
            </w:pPr>
            <w:proofErr w:type="spellStart"/>
            <w:r w:rsidRPr="00BD7CE5">
              <w:rPr>
                <w:color w:val="FF0000"/>
                <w:lang w:val="ru-RU"/>
              </w:rPr>
              <w:t>Сыни</w:t>
            </w:r>
            <w:proofErr w:type="spellEnd"/>
            <w:r w:rsidRPr="00BD7CE5">
              <w:rPr>
                <w:color w:val="FF0000"/>
                <w:lang w:val="ru-RU"/>
              </w:rPr>
              <w:t xml:space="preserve"> </w:t>
            </w:r>
            <w:proofErr w:type="spellStart"/>
            <w:r w:rsidRPr="00BD7CE5">
              <w:rPr>
                <w:color w:val="FF0000"/>
                <w:lang w:val="ru-RU"/>
              </w:rPr>
              <w:t>ойлау</w:t>
            </w:r>
            <w:proofErr w:type="spellEnd"/>
            <w:r w:rsidRPr="00BD7CE5">
              <w:rPr>
                <w:color w:val="FF0000"/>
                <w:lang w:val="ru-RU"/>
              </w:rPr>
              <w:t xml:space="preserve">, бала </w:t>
            </w:r>
            <w:proofErr w:type="spellStart"/>
            <w:r w:rsidRPr="00BD7CE5">
              <w:rPr>
                <w:color w:val="FF0000"/>
                <w:lang w:val="ru-RU"/>
              </w:rPr>
              <w:t>үні</w:t>
            </w:r>
            <w:proofErr w:type="spellEnd"/>
            <w:r w:rsidRPr="00BD7CE5">
              <w:rPr>
                <w:color w:val="FF0000"/>
                <w:lang w:val="ru-RU"/>
              </w:rPr>
              <w:t xml:space="preserve"> </w:t>
            </w:r>
            <w:proofErr w:type="spellStart"/>
            <w:r w:rsidRPr="00BD7CE5">
              <w:rPr>
                <w:lang w:val="ru-RU"/>
              </w:rPr>
              <w:t>Қызығушылықтарын</w:t>
            </w:r>
            <w:proofErr w:type="spellEnd"/>
            <w:r w:rsidRPr="00BD7CE5">
              <w:rPr>
                <w:lang w:val="ru-RU"/>
              </w:rPr>
              <w:t xml:space="preserve"> </w:t>
            </w:r>
            <w:proofErr w:type="spellStart"/>
            <w:r w:rsidRPr="00BD7CE5">
              <w:rPr>
                <w:lang w:val="ru-RU"/>
              </w:rPr>
              <w:t>ояту</w:t>
            </w:r>
            <w:proofErr w:type="spellEnd"/>
            <w:r w:rsidRPr="00BD7CE5">
              <w:rPr>
                <w:lang w:val="ru-RU"/>
              </w:rPr>
              <w:t xml:space="preserve">. </w:t>
            </w:r>
          </w:p>
          <w:p w14:paraId="4DB3FA58" w14:textId="77777777" w:rsidR="009C48CA" w:rsidRPr="0047078E" w:rsidRDefault="009C48CA" w:rsidP="00BB324F">
            <w:pPr>
              <w:spacing w:after="11" w:line="268" w:lineRule="auto"/>
              <w:ind w:left="110" w:right="266"/>
              <w:jc w:val="both"/>
              <w:rPr>
                <w:lang w:val="ru-RU"/>
              </w:rPr>
            </w:pPr>
            <w:proofErr w:type="spellStart"/>
            <w:proofErr w:type="gramStart"/>
            <w:r w:rsidRPr="006B3459">
              <w:rPr>
                <w:lang w:val="ru-RU"/>
              </w:rPr>
              <w:t>Балалар</w:t>
            </w:r>
            <w:proofErr w:type="spellEnd"/>
            <w:r w:rsidRPr="006B3459">
              <w:rPr>
                <w:lang w:val="ru-RU"/>
              </w:rPr>
              <w:t xml:space="preserve">  </w:t>
            </w:r>
            <w:proofErr w:type="spellStart"/>
            <w:r w:rsidRPr="006B3459">
              <w:rPr>
                <w:lang w:val="ru-RU"/>
              </w:rPr>
              <w:t>ертегі</w:t>
            </w:r>
            <w:proofErr w:type="spellEnd"/>
            <w:proofErr w:type="gramEnd"/>
            <w:r w:rsidRPr="006B3459">
              <w:rPr>
                <w:lang w:val="ru-RU"/>
              </w:rPr>
              <w:t xml:space="preserve"> </w:t>
            </w:r>
            <w:proofErr w:type="spellStart"/>
            <w:r w:rsidRPr="006B3459">
              <w:rPr>
                <w:lang w:val="ru-RU"/>
              </w:rPr>
              <w:t>тыңдағыларың</w:t>
            </w:r>
            <w:proofErr w:type="spellEnd"/>
            <w:r w:rsidRPr="006B3459">
              <w:rPr>
                <w:lang w:val="ru-RU"/>
              </w:rPr>
              <w:t xml:space="preserve"> </w:t>
            </w:r>
            <w:proofErr w:type="spellStart"/>
            <w:r w:rsidRPr="006B3459">
              <w:rPr>
                <w:lang w:val="ru-RU"/>
              </w:rPr>
              <w:t>келе</w:t>
            </w:r>
            <w:proofErr w:type="spellEnd"/>
            <w:r w:rsidRPr="006B3459">
              <w:rPr>
                <w:lang w:val="ru-RU"/>
              </w:rPr>
              <w:t xml:space="preserve"> </w:t>
            </w:r>
            <w:proofErr w:type="spellStart"/>
            <w:r w:rsidRPr="006B3459">
              <w:rPr>
                <w:lang w:val="ru-RU"/>
              </w:rPr>
              <w:t>ма</w:t>
            </w:r>
            <w:proofErr w:type="spellEnd"/>
            <w:r w:rsidRPr="006B3459">
              <w:rPr>
                <w:lang w:val="ru-RU"/>
              </w:rPr>
              <w:t xml:space="preserve">? </w:t>
            </w:r>
            <w:r w:rsidRPr="0047078E">
              <w:rPr>
                <w:lang w:val="ru-RU"/>
              </w:rPr>
              <w:t xml:space="preserve">Ал, </w:t>
            </w:r>
            <w:proofErr w:type="spellStart"/>
            <w:r w:rsidRPr="0047078E">
              <w:rPr>
                <w:lang w:val="ru-RU"/>
              </w:rPr>
              <w:t>онда</w:t>
            </w:r>
            <w:proofErr w:type="spellEnd"/>
            <w:r w:rsidRPr="0047078E">
              <w:rPr>
                <w:lang w:val="ru-RU"/>
              </w:rPr>
              <w:t xml:space="preserve"> мен </w:t>
            </w:r>
            <w:proofErr w:type="spellStart"/>
            <w:proofErr w:type="gramStart"/>
            <w:r w:rsidRPr="0047078E">
              <w:rPr>
                <w:lang w:val="ru-RU"/>
              </w:rPr>
              <w:t>сендерге</w:t>
            </w:r>
            <w:proofErr w:type="spellEnd"/>
            <w:r w:rsidRPr="0047078E">
              <w:rPr>
                <w:lang w:val="ru-RU"/>
              </w:rPr>
              <w:t xml:space="preserve">  </w:t>
            </w:r>
            <w:proofErr w:type="spellStart"/>
            <w:r w:rsidRPr="0047078E">
              <w:rPr>
                <w:lang w:val="ru-RU"/>
              </w:rPr>
              <w:t>Аю</w:t>
            </w:r>
            <w:proofErr w:type="spellEnd"/>
            <w:proofErr w:type="gramEnd"/>
            <w:r w:rsidRPr="0047078E">
              <w:rPr>
                <w:lang w:val="ru-RU"/>
              </w:rPr>
              <w:t xml:space="preserve"> мен Маша </w:t>
            </w:r>
            <w:proofErr w:type="spellStart"/>
            <w:r w:rsidRPr="0047078E">
              <w:rPr>
                <w:lang w:val="ru-RU"/>
              </w:rPr>
              <w:t>ертегісін</w:t>
            </w:r>
            <w:proofErr w:type="spellEnd"/>
            <w:r w:rsidRPr="0047078E">
              <w:rPr>
                <w:lang w:val="ru-RU"/>
              </w:rPr>
              <w:t xml:space="preserve"> </w:t>
            </w:r>
            <w:proofErr w:type="spellStart"/>
            <w:r w:rsidRPr="0047078E">
              <w:rPr>
                <w:lang w:val="ru-RU"/>
              </w:rPr>
              <w:t>айтып</w:t>
            </w:r>
            <w:proofErr w:type="spellEnd"/>
            <w:r w:rsidRPr="0047078E">
              <w:rPr>
                <w:lang w:val="ru-RU"/>
              </w:rPr>
              <w:t xml:space="preserve"> </w:t>
            </w:r>
            <w:proofErr w:type="spellStart"/>
            <w:r w:rsidRPr="0047078E">
              <w:rPr>
                <w:lang w:val="ru-RU"/>
              </w:rPr>
              <w:t>берейін</w:t>
            </w:r>
            <w:proofErr w:type="spellEnd"/>
            <w:r w:rsidRPr="0047078E">
              <w:rPr>
                <w:lang w:val="ru-RU"/>
              </w:rPr>
              <w:t xml:space="preserve">. </w:t>
            </w:r>
          </w:p>
          <w:p w14:paraId="0C97D24C" w14:textId="77777777" w:rsidR="009C48CA" w:rsidRPr="0047078E" w:rsidRDefault="009C48CA" w:rsidP="00BB324F">
            <w:pPr>
              <w:spacing w:after="16" w:line="260" w:lineRule="auto"/>
              <w:ind w:left="110" w:right="336"/>
              <w:jc w:val="both"/>
              <w:rPr>
                <w:lang w:val="ru-RU"/>
              </w:rPr>
            </w:pPr>
            <w:proofErr w:type="spellStart"/>
            <w:r w:rsidRPr="0047078E">
              <w:rPr>
                <w:lang w:val="ru-RU"/>
              </w:rPr>
              <w:t>Ертегі</w:t>
            </w:r>
            <w:proofErr w:type="spellEnd"/>
            <w:r w:rsidRPr="0047078E">
              <w:rPr>
                <w:lang w:val="ru-RU"/>
              </w:rPr>
              <w:t xml:space="preserve"> </w:t>
            </w:r>
            <w:proofErr w:type="spellStart"/>
            <w:r w:rsidRPr="0047078E">
              <w:rPr>
                <w:lang w:val="ru-RU"/>
              </w:rPr>
              <w:t>Аю</w:t>
            </w:r>
            <w:proofErr w:type="spellEnd"/>
            <w:r w:rsidRPr="0047078E">
              <w:rPr>
                <w:lang w:val="ru-RU"/>
              </w:rPr>
              <w:t xml:space="preserve"> мен Маша </w:t>
            </w:r>
            <w:proofErr w:type="spellStart"/>
            <w:r w:rsidRPr="0047078E">
              <w:rPr>
                <w:lang w:val="ru-RU"/>
              </w:rPr>
              <w:t>Ертегі</w:t>
            </w:r>
            <w:proofErr w:type="spellEnd"/>
            <w:r w:rsidRPr="0047078E">
              <w:rPr>
                <w:lang w:val="ru-RU"/>
              </w:rPr>
              <w:t xml:space="preserve"> </w:t>
            </w:r>
            <w:proofErr w:type="spellStart"/>
            <w:r w:rsidRPr="0047078E">
              <w:rPr>
                <w:lang w:val="ru-RU"/>
              </w:rPr>
              <w:t>желісі</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roofErr w:type="spellStart"/>
            <w:r w:rsidRPr="0047078E">
              <w:rPr>
                <w:lang w:val="ru-RU"/>
              </w:rPr>
              <w:t>сұрақ</w:t>
            </w:r>
            <w:proofErr w:type="spellEnd"/>
            <w:r w:rsidRPr="0047078E">
              <w:rPr>
                <w:lang w:val="ru-RU"/>
              </w:rPr>
              <w:t xml:space="preserve"> </w:t>
            </w:r>
            <w:proofErr w:type="spellStart"/>
            <w:r w:rsidRPr="0047078E">
              <w:rPr>
                <w:lang w:val="ru-RU"/>
              </w:rPr>
              <w:t>қою</w:t>
            </w:r>
            <w:proofErr w:type="spellEnd"/>
            <w:r w:rsidRPr="0047078E">
              <w:rPr>
                <w:lang w:val="ru-RU"/>
              </w:rPr>
              <w:t xml:space="preserve">. </w:t>
            </w:r>
          </w:p>
          <w:p w14:paraId="376B564C" w14:textId="77777777" w:rsidR="009C48CA" w:rsidRPr="0047078E" w:rsidRDefault="009C48CA" w:rsidP="00BB324F">
            <w:pPr>
              <w:spacing w:line="278" w:lineRule="auto"/>
              <w:ind w:left="110"/>
              <w:rPr>
                <w:lang w:val="ru-RU"/>
              </w:rPr>
            </w:pPr>
            <w:r w:rsidRPr="0047078E">
              <w:rPr>
                <w:lang w:val="ru-RU"/>
              </w:rPr>
              <w:lastRenderedPageBreak/>
              <w:t xml:space="preserve">-Маша </w:t>
            </w:r>
            <w:proofErr w:type="spellStart"/>
            <w:r w:rsidRPr="0047078E">
              <w:rPr>
                <w:lang w:val="ru-RU"/>
              </w:rPr>
              <w:t>орманда</w:t>
            </w:r>
            <w:proofErr w:type="spellEnd"/>
            <w:r w:rsidRPr="0047078E">
              <w:rPr>
                <w:lang w:val="ru-RU"/>
              </w:rPr>
              <w:t xml:space="preserve"> не </w:t>
            </w:r>
            <w:proofErr w:type="spellStart"/>
            <w:r w:rsidRPr="0047078E">
              <w:rPr>
                <w:lang w:val="ru-RU"/>
              </w:rPr>
              <w:t>істеп</w:t>
            </w:r>
            <w:proofErr w:type="spellEnd"/>
            <w:r w:rsidRPr="0047078E">
              <w:rPr>
                <w:lang w:val="ru-RU"/>
              </w:rPr>
              <w:t xml:space="preserve"> </w:t>
            </w:r>
            <w:proofErr w:type="spellStart"/>
            <w:r w:rsidRPr="0047078E">
              <w:rPr>
                <w:lang w:val="ru-RU"/>
              </w:rPr>
              <w:t>жүрді</w:t>
            </w:r>
            <w:proofErr w:type="spellEnd"/>
            <w:r w:rsidRPr="0047078E">
              <w:rPr>
                <w:lang w:val="ru-RU"/>
              </w:rPr>
              <w:t xml:space="preserve">? </w:t>
            </w:r>
          </w:p>
          <w:p w14:paraId="2BDA6D4A" w14:textId="77777777" w:rsidR="009C48CA" w:rsidRDefault="009C48CA" w:rsidP="00BB324F">
            <w:pPr>
              <w:ind w:left="110"/>
            </w:pPr>
            <w:r>
              <w:t xml:space="preserve">-Маша адасып қайда </w:t>
            </w:r>
          </w:p>
        </w:tc>
        <w:tc>
          <w:tcPr>
            <w:tcW w:w="3120" w:type="dxa"/>
            <w:tcBorders>
              <w:top w:val="single" w:sz="4" w:space="0" w:color="000000"/>
              <w:left w:val="single" w:sz="4" w:space="0" w:color="000000"/>
              <w:bottom w:val="single" w:sz="4" w:space="0" w:color="000000"/>
              <w:right w:val="single" w:sz="4" w:space="0" w:color="000000"/>
            </w:tcBorders>
          </w:tcPr>
          <w:p w14:paraId="759F74E4" w14:textId="77777777" w:rsidR="009C48CA" w:rsidRDefault="009C48CA" w:rsidP="00BB324F">
            <w:pPr>
              <w:ind w:left="105"/>
            </w:pPr>
            <w:r>
              <w:lastRenderedPageBreak/>
              <w:t xml:space="preserve">Шапалақ ұрамыз. </w:t>
            </w:r>
          </w:p>
          <w:p w14:paraId="015433D6" w14:textId="77777777" w:rsidR="009C48CA" w:rsidRDefault="009C48CA" w:rsidP="00BB324F">
            <w:pPr>
              <w:spacing w:after="7" w:line="273" w:lineRule="auto"/>
              <w:ind w:left="105"/>
            </w:pPr>
            <w:r>
              <w:t xml:space="preserve">Алға бір қадам, артқа бір қадам. </w:t>
            </w:r>
          </w:p>
          <w:p w14:paraId="16554687" w14:textId="77777777" w:rsidR="009C48CA" w:rsidRDefault="009C48CA" w:rsidP="00BB324F">
            <w:pPr>
              <w:spacing w:after="6" w:line="274" w:lineRule="auto"/>
              <w:ind w:left="105" w:right="953"/>
              <w:jc w:val="both"/>
            </w:pPr>
            <w:r>
              <w:t xml:space="preserve">Шапалақ ұрамыз </w:t>
            </w:r>
            <w:r>
              <w:rPr>
                <w:color w:val="FF0000"/>
              </w:rPr>
              <w:t xml:space="preserve">Пед жет  ойын:  </w:t>
            </w:r>
          </w:p>
          <w:p w14:paraId="607F5BD8" w14:textId="77777777" w:rsidR="009C48CA" w:rsidRDefault="009C48CA" w:rsidP="00BB324F">
            <w:pPr>
              <w:spacing w:after="21"/>
              <w:ind w:left="105"/>
            </w:pPr>
            <w:r>
              <w:rPr>
                <w:color w:val="FF0000"/>
              </w:rPr>
              <w:t xml:space="preserve">«Бір санын тап» </w:t>
            </w:r>
          </w:p>
          <w:p w14:paraId="10F358A8" w14:textId="77777777" w:rsidR="009C48CA" w:rsidRDefault="009C48CA" w:rsidP="00BB324F">
            <w:pPr>
              <w:spacing w:after="18" w:line="258" w:lineRule="auto"/>
              <w:ind w:left="105" w:right="171"/>
              <w:jc w:val="both"/>
            </w:pPr>
            <w:r>
              <w:t xml:space="preserve">Ойын шарты:  Балалар берілген сандардың ішінен бір санын тауып қоршап сызады. </w:t>
            </w:r>
          </w:p>
          <w:p w14:paraId="629CE578" w14:textId="77777777" w:rsidR="009C48CA" w:rsidRDefault="009C48CA" w:rsidP="00BB324F">
            <w:pPr>
              <w:ind w:left="105"/>
            </w:pPr>
            <w:r>
              <w:t xml:space="preserve">Қорытынды. </w:t>
            </w:r>
          </w:p>
          <w:p w14:paraId="381C0E87" w14:textId="77777777" w:rsidR="009C48CA" w:rsidRDefault="009C48CA" w:rsidP="00BB324F">
            <w:pPr>
              <w:spacing w:after="24" w:line="257" w:lineRule="auto"/>
              <w:ind w:left="105" w:right="246"/>
            </w:pPr>
            <w:r>
              <w:t xml:space="preserve">Білім ханшайымының қандай тапсырмаларын орындадыңдар? Қандай цифрмен тансытыңдар? </w:t>
            </w:r>
          </w:p>
          <w:p w14:paraId="27661408" w14:textId="77777777" w:rsidR="009C48CA" w:rsidRDefault="009C48CA" w:rsidP="00BB324F">
            <w:pPr>
              <w:spacing w:after="22"/>
              <w:ind w:left="105"/>
            </w:pPr>
            <w:r>
              <w:rPr>
                <w:color w:val="FF0000"/>
              </w:rPr>
              <w:t xml:space="preserve">Бала үні, сыни ойлау. </w:t>
            </w:r>
          </w:p>
          <w:p w14:paraId="121B3939" w14:textId="77777777" w:rsidR="009C48CA" w:rsidRDefault="009C48CA" w:rsidP="00BB324F">
            <w:pPr>
              <w:spacing w:after="45" w:line="237" w:lineRule="auto"/>
              <w:ind w:left="105" w:right="202"/>
              <w:jc w:val="both"/>
            </w:pPr>
            <w:r>
              <w:t xml:space="preserve">Балалар, сендер  Білім ханшайымы жіберген барлық тапсырмаларды орындадыңдар. </w:t>
            </w:r>
          </w:p>
          <w:p w14:paraId="396EE9AB" w14:textId="77777777" w:rsidR="009C48CA" w:rsidRDefault="009C48CA" w:rsidP="00BB324F">
            <w:pPr>
              <w:spacing w:line="280" w:lineRule="auto"/>
              <w:ind w:left="-16" w:right="535" w:firstLine="121"/>
            </w:pPr>
            <w:r>
              <w:t xml:space="preserve">Жарайсыңдар!  Балаларды мадақтау. </w:t>
            </w:r>
          </w:p>
          <w:p w14:paraId="6F07142B" w14:textId="77777777" w:rsidR="009C48CA" w:rsidRDefault="009C48CA" w:rsidP="00BB324F">
            <w:pPr>
              <w:ind w:left="105"/>
            </w:pPr>
            <w:r>
              <w:t xml:space="preserve"> </w:t>
            </w:r>
          </w:p>
          <w:p w14:paraId="7D9DA7A9" w14:textId="77777777" w:rsidR="009C48CA" w:rsidRDefault="009C48CA" w:rsidP="00BB324F">
            <w:pPr>
              <w:spacing w:after="4" w:line="278" w:lineRule="auto"/>
              <w:ind w:left="105"/>
            </w:pPr>
            <w:r>
              <w:t xml:space="preserve">2.Қоршаған ортамен таныстыру </w:t>
            </w:r>
          </w:p>
          <w:p w14:paraId="2435E9EB" w14:textId="77777777" w:rsidR="009C48CA" w:rsidRDefault="009C48CA" w:rsidP="00BB324F">
            <w:pPr>
              <w:spacing w:line="274" w:lineRule="auto"/>
              <w:ind w:left="105"/>
            </w:pPr>
            <w:r>
              <w:t xml:space="preserve">Тақырыбы: Менің мейірімді отбасым.  </w:t>
            </w:r>
          </w:p>
          <w:p w14:paraId="435BA906" w14:textId="77777777" w:rsidR="009C48CA" w:rsidRDefault="009C48CA" w:rsidP="00BB324F">
            <w:pPr>
              <w:spacing w:line="264" w:lineRule="auto"/>
              <w:ind w:left="105" w:right="519"/>
              <w:jc w:val="both"/>
            </w:pPr>
            <w:r>
              <w:t>Мақсаты:</w:t>
            </w:r>
            <w:r>
              <w:rPr>
                <w:color w:val="212121"/>
              </w:rPr>
              <w:t>.Отбасындағы өзара сыйластық қарым – қатынасты,  дағдыларын  біледі.</w:t>
            </w:r>
            <w:r>
              <w:t xml:space="preserve"> </w:t>
            </w:r>
          </w:p>
          <w:p w14:paraId="2E701E0D" w14:textId="77777777" w:rsidR="009C48CA" w:rsidRDefault="009C48CA" w:rsidP="00BB324F">
            <w:pPr>
              <w:spacing w:after="25"/>
              <w:ind w:left="105"/>
            </w:pPr>
            <w:r>
              <w:t xml:space="preserve">Оқу қызметінің барысы.           </w:t>
            </w:r>
          </w:p>
          <w:p w14:paraId="1E3DAE85" w14:textId="77777777" w:rsidR="009C48CA" w:rsidRDefault="009C48CA" w:rsidP="00BB324F">
            <w:pPr>
              <w:spacing w:after="1" w:line="279" w:lineRule="auto"/>
              <w:ind w:left="105" w:right="522"/>
            </w:pPr>
            <w:r>
              <w:t xml:space="preserve">Ұйымдастыру. Шаттық шеңбері Көтеріліп шаңырақ  </w:t>
            </w:r>
          </w:p>
          <w:p w14:paraId="3F5CD6F8" w14:textId="77777777" w:rsidR="009C48CA" w:rsidRDefault="009C48CA" w:rsidP="00BB324F">
            <w:pPr>
              <w:spacing w:after="17"/>
              <w:ind w:left="105"/>
            </w:pPr>
            <w:r>
              <w:t xml:space="preserve">Уықтары шаншылар  </w:t>
            </w:r>
          </w:p>
          <w:p w14:paraId="67AFB9D7" w14:textId="77777777" w:rsidR="009C48CA" w:rsidRDefault="009C48CA" w:rsidP="00BB324F">
            <w:pPr>
              <w:spacing w:after="22"/>
              <w:ind w:left="105"/>
            </w:pPr>
            <w:r>
              <w:t xml:space="preserve">Керегелер керіліп,   </w:t>
            </w:r>
          </w:p>
          <w:p w14:paraId="5B794D76" w14:textId="77777777" w:rsidR="009C48CA" w:rsidRDefault="009C48CA" w:rsidP="00BB324F">
            <w:pPr>
              <w:spacing w:after="22"/>
              <w:ind w:left="105"/>
            </w:pPr>
            <w:r>
              <w:t xml:space="preserve">Өрімдей боп өрілер  </w:t>
            </w:r>
          </w:p>
          <w:p w14:paraId="579D9855" w14:textId="77777777" w:rsidR="009C48CA" w:rsidRDefault="009C48CA" w:rsidP="00BB324F">
            <w:pPr>
              <w:spacing w:after="17"/>
              <w:ind w:left="105"/>
            </w:pPr>
            <w:r>
              <w:lastRenderedPageBreak/>
              <w:t xml:space="preserve">Бәріміз жүрсек айналып,   </w:t>
            </w:r>
          </w:p>
          <w:p w14:paraId="53E9E75E" w14:textId="77777777" w:rsidR="009C48CA" w:rsidRDefault="009C48CA" w:rsidP="00BB324F">
            <w:pPr>
              <w:spacing w:after="21"/>
              <w:ind w:left="105"/>
            </w:pPr>
            <w:r>
              <w:t xml:space="preserve">Киіз болып көрінер  </w:t>
            </w:r>
          </w:p>
          <w:p w14:paraId="4F5DEFF7" w14:textId="77777777" w:rsidR="009C48CA" w:rsidRDefault="009C48CA" w:rsidP="00BB324F">
            <w:pPr>
              <w:ind w:left="105"/>
            </w:pPr>
            <w:r>
              <w:t xml:space="preserve">-Балалар, біз қандай заттың  бейнесін жасадық?  </w:t>
            </w:r>
          </w:p>
        </w:tc>
        <w:tc>
          <w:tcPr>
            <w:tcW w:w="3256" w:type="dxa"/>
            <w:tcBorders>
              <w:top w:val="single" w:sz="4" w:space="0" w:color="000000"/>
              <w:left w:val="single" w:sz="4" w:space="0" w:color="000000"/>
              <w:bottom w:val="single" w:sz="4" w:space="0" w:color="000000"/>
              <w:right w:val="single" w:sz="4" w:space="0" w:color="000000"/>
            </w:tcBorders>
          </w:tcPr>
          <w:p w14:paraId="61CBC95E" w14:textId="77777777" w:rsidR="009C48CA" w:rsidRDefault="009C48CA" w:rsidP="00BB324F">
            <w:pPr>
              <w:spacing w:line="283" w:lineRule="auto"/>
              <w:ind w:left="105" w:right="1591"/>
            </w:pPr>
            <w:r>
              <w:rPr>
                <w:color w:val="FF0000"/>
              </w:rPr>
              <w:lastRenderedPageBreak/>
              <w:t xml:space="preserve">бақыла. </w:t>
            </w:r>
            <w:r>
              <w:t xml:space="preserve">Сергіту сәті.    </w:t>
            </w:r>
          </w:p>
          <w:p w14:paraId="61F917E7" w14:textId="77777777" w:rsidR="009C48CA" w:rsidRDefault="009C48CA" w:rsidP="00BB324F">
            <w:pPr>
              <w:spacing w:line="268" w:lineRule="auto"/>
              <w:ind w:left="105"/>
            </w:pPr>
            <w:r>
              <w:t xml:space="preserve">Бақшаға біз барамыз, (Бір орында сап түзіп жүру).  Өнімдерді жинаймыз. (Бірбірінің қолынан ұстап шеңберді айналып жүру).  </w:t>
            </w:r>
          </w:p>
          <w:p w14:paraId="2C16E351" w14:textId="77777777" w:rsidR="009C48CA" w:rsidRDefault="009C48CA" w:rsidP="00BB324F">
            <w:pPr>
              <w:spacing w:line="258" w:lineRule="auto"/>
              <w:ind w:left="105" w:right="36"/>
            </w:pPr>
            <w:r>
              <w:t xml:space="preserve">Сәбізді жұлып, картопты қазып, Орамжапырақтың түбін кесеміз.  </w:t>
            </w:r>
          </w:p>
          <w:p w14:paraId="051B7192" w14:textId="77777777" w:rsidR="009C48CA" w:rsidRDefault="009C48CA" w:rsidP="00BB324F">
            <w:pPr>
              <w:spacing w:line="280" w:lineRule="auto"/>
              <w:ind w:left="105"/>
              <w:jc w:val="both"/>
            </w:pPr>
            <w:r>
              <w:t xml:space="preserve">(Сәбізді кесіп, қазып, тасып жатқанын салады).  </w:t>
            </w:r>
          </w:p>
          <w:p w14:paraId="08E0AB09" w14:textId="77777777" w:rsidR="009C48CA" w:rsidRDefault="009C48CA" w:rsidP="00BB324F">
            <w:pPr>
              <w:spacing w:after="21"/>
              <w:ind w:left="105"/>
            </w:pPr>
            <w:r>
              <w:t xml:space="preserve">Аз-аздап жұламыз. </w:t>
            </w:r>
          </w:p>
          <w:p w14:paraId="2E0E2634" w14:textId="77777777" w:rsidR="009C48CA" w:rsidRDefault="009C48CA" w:rsidP="00BB324F">
            <w:pPr>
              <w:ind w:left="105"/>
            </w:pPr>
            <w:r>
              <w:t xml:space="preserve">(«Жұлады»).  </w:t>
            </w:r>
          </w:p>
          <w:p w14:paraId="6FDC59A0" w14:textId="77777777" w:rsidR="009C48CA" w:rsidRDefault="009C48CA" w:rsidP="00BB324F">
            <w:pPr>
              <w:spacing w:line="273" w:lineRule="auto"/>
              <w:ind w:left="105" w:right="115"/>
              <w:jc w:val="both"/>
            </w:pPr>
            <w:r>
              <w:t xml:space="preserve">Соқпаққа түсіп, қайтамыз үйге. (Бір-бірінің қолынан ұстап шеңберді айналып жүру </w:t>
            </w:r>
            <w:r>
              <w:rPr>
                <w:color w:val="FF0000"/>
              </w:rPr>
              <w:t xml:space="preserve">Құрлымдалған  ойын: «Кім көкөністі көп жинайды» </w:t>
            </w:r>
            <w:r>
              <w:t xml:space="preserve">Ойын шарты: екі топқа бөлініп себеттерге ең көп көкөністерді жылдам жинау. </w:t>
            </w:r>
          </w:p>
          <w:p w14:paraId="73674CED" w14:textId="77777777" w:rsidR="009C48CA" w:rsidRDefault="009C48CA" w:rsidP="00BB324F">
            <w:pPr>
              <w:spacing w:after="23"/>
              <w:ind w:left="105"/>
            </w:pPr>
            <w:r>
              <w:t xml:space="preserve">Қорытынды. </w:t>
            </w:r>
          </w:p>
          <w:p w14:paraId="5CFF1F66" w14:textId="77777777" w:rsidR="009C48CA" w:rsidRDefault="009C48CA" w:rsidP="00BB324F">
            <w:pPr>
              <w:spacing w:after="7" w:line="274" w:lineRule="auto"/>
              <w:ind w:left="105"/>
            </w:pPr>
            <w:r>
              <w:t xml:space="preserve">Әр топқа көңілді көкөністер тарату. </w:t>
            </w:r>
          </w:p>
          <w:p w14:paraId="42647D46" w14:textId="77777777" w:rsidR="009C48CA" w:rsidRDefault="009C48CA" w:rsidP="00BB324F">
            <w:pPr>
              <w:ind w:left="105"/>
            </w:pPr>
            <w:r>
              <w:t xml:space="preserve">Балаларды мадақтау. </w:t>
            </w:r>
          </w:p>
          <w:p w14:paraId="2426AB84" w14:textId="77777777" w:rsidR="009C48CA" w:rsidRDefault="009C48CA" w:rsidP="00BB324F">
            <w:pPr>
              <w:ind w:left="105"/>
            </w:pPr>
            <w:r>
              <w:t xml:space="preserve"> </w:t>
            </w:r>
          </w:p>
          <w:p w14:paraId="7A8EAC8F" w14:textId="77777777" w:rsidR="009C48CA" w:rsidRDefault="009C48CA" w:rsidP="00BB324F">
            <w:pPr>
              <w:spacing w:after="26"/>
              <w:ind w:left="105"/>
            </w:pPr>
            <w:r>
              <w:t xml:space="preserve"> </w:t>
            </w:r>
          </w:p>
          <w:p w14:paraId="4E7EE056" w14:textId="77777777" w:rsidR="009C48CA" w:rsidRDefault="009C48CA" w:rsidP="00BB324F">
            <w:pPr>
              <w:spacing w:after="18"/>
              <w:ind w:left="105"/>
            </w:pPr>
            <w:r>
              <w:t xml:space="preserve">3. Дене шынықтыру. </w:t>
            </w:r>
          </w:p>
          <w:p w14:paraId="74711CC7" w14:textId="77777777" w:rsidR="009C48CA" w:rsidRDefault="009C48CA" w:rsidP="00BB324F">
            <w:pPr>
              <w:ind w:left="105" w:right="14"/>
              <w:jc w:val="both"/>
            </w:pPr>
            <w:r>
              <w:t xml:space="preserve">Мақсаты: Қапшықта  нысанаға лақтыруды,   көзбен </w:t>
            </w:r>
          </w:p>
          <w:p w14:paraId="326A00D2" w14:textId="77777777" w:rsidR="009C48CA" w:rsidRDefault="009C48CA" w:rsidP="00BB324F">
            <w:pPr>
              <w:spacing w:line="260" w:lineRule="auto"/>
              <w:ind w:left="106" w:right="291" w:hanging="112"/>
              <w:jc w:val="both"/>
            </w:pPr>
            <w:r>
              <w:t xml:space="preserve"> мөлшерлей білуді,  үйренеді. Гимнастикалық баспалдақпен өрмелеуді  біледі. </w:t>
            </w:r>
          </w:p>
          <w:p w14:paraId="27AE3BF3" w14:textId="77777777" w:rsidR="009C48CA" w:rsidRDefault="009C48CA" w:rsidP="00BB324F">
            <w:pPr>
              <w:spacing w:after="36"/>
              <w:ind w:left="105"/>
            </w:pPr>
            <w:r>
              <w:rPr>
                <w:sz w:val="20"/>
              </w:rPr>
              <w:t xml:space="preserve">ҰОҚ өтілу барысы: </w:t>
            </w:r>
          </w:p>
          <w:p w14:paraId="623EB3F0" w14:textId="77777777" w:rsidR="009C48CA" w:rsidRDefault="009C48CA" w:rsidP="00BB324F">
            <w:pPr>
              <w:spacing w:after="22"/>
              <w:ind w:left="105"/>
            </w:pPr>
            <w:r>
              <w:t xml:space="preserve">1.Сәлемдесу. </w:t>
            </w:r>
          </w:p>
          <w:p w14:paraId="1A89F626" w14:textId="77777777" w:rsidR="009C48CA" w:rsidRDefault="009C48CA" w:rsidP="00BB324F">
            <w:pPr>
              <w:spacing w:line="265" w:lineRule="auto"/>
              <w:ind w:left="105" w:right="142"/>
              <w:jc w:val="both"/>
            </w:pPr>
            <w:r>
              <w:t xml:space="preserve">2. Шеңбермен  жүру. Тәрбиешінің артынан жүру, </w:t>
            </w:r>
            <w:r>
              <w:lastRenderedPageBreak/>
              <w:t xml:space="preserve">жүгіру  Жалпы дамыту жаттығулар: </w:t>
            </w:r>
          </w:p>
          <w:p w14:paraId="39B4E23A" w14:textId="77777777" w:rsidR="009C48CA" w:rsidRDefault="009C48CA" w:rsidP="00BB324F">
            <w:pPr>
              <w:ind w:left="105"/>
            </w:pPr>
            <w:r>
              <w:t xml:space="preserve">Б.қ.: аяқтар арасы сәл ашық, текшелерді кеудеде ұстау. </w:t>
            </w:r>
          </w:p>
        </w:tc>
        <w:tc>
          <w:tcPr>
            <w:tcW w:w="2421" w:type="dxa"/>
            <w:tcBorders>
              <w:top w:val="single" w:sz="4" w:space="0" w:color="000000"/>
              <w:left w:val="single" w:sz="4" w:space="0" w:color="000000"/>
              <w:bottom w:val="single" w:sz="4" w:space="0" w:color="000000"/>
              <w:right w:val="single" w:sz="4" w:space="0" w:color="000000"/>
            </w:tcBorders>
          </w:tcPr>
          <w:p w14:paraId="6B579D6A" w14:textId="77777777" w:rsidR="009C48CA" w:rsidRDefault="009C48CA" w:rsidP="00BB324F">
            <w:pPr>
              <w:spacing w:after="35" w:line="247" w:lineRule="auto"/>
              <w:ind w:left="105"/>
            </w:pPr>
            <w:r>
              <w:lastRenderedPageBreak/>
              <w:t xml:space="preserve">бас жағы үшкір, сопақша келеді. Және ұзынша келген жапырақтары бар екен. </w:t>
            </w:r>
          </w:p>
          <w:p w14:paraId="1B3EDD40" w14:textId="77777777" w:rsidR="009C48CA" w:rsidRDefault="009C48CA" w:rsidP="00BB324F">
            <w:pPr>
              <w:spacing w:line="277" w:lineRule="auto"/>
              <w:ind w:left="105"/>
            </w:pPr>
            <w:r>
              <w:rPr>
                <w:color w:val="FF0000"/>
              </w:rPr>
              <w:t xml:space="preserve">Өнім арқылы саралау, блум таксономиясы </w:t>
            </w:r>
            <w:r>
              <w:t xml:space="preserve">1-топ үлкен сәбіз мүсіндейді. </w:t>
            </w:r>
          </w:p>
          <w:p w14:paraId="55BAAFE6" w14:textId="77777777" w:rsidR="009C48CA" w:rsidRDefault="009C48CA" w:rsidP="00BB324F">
            <w:pPr>
              <w:ind w:left="105" w:right="139"/>
              <w:jc w:val="both"/>
            </w:pPr>
            <w:r>
              <w:t xml:space="preserve">2-топ кішкентай сәбіз мүсіндейді. Енді балалар </w:t>
            </w:r>
          </w:p>
          <w:p w14:paraId="75FAE79D" w14:textId="77777777" w:rsidR="009C48CA" w:rsidRDefault="009C48CA" w:rsidP="00BB324F">
            <w:pPr>
              <w:spacing w:line="264" w:lineRule="auto"/>
              <w:ind w:left="105" w:right="73"/>
            </w:pPr>
            <w:r>
              <w:t xml:space="preserve">жұмыстарымызды бастайық.  Балалардың өз бетінше жұмысы. </w:t>
            </w:r>
          </w:p>
          <w:p w14:paraId="359462CE" w14:textId="77777777" w:rsidR="009C48CA" w:rsidRDefault="009C48CA" w:rsidP="00BB324F">
            <w:pPr>
              <w:spacing w:after="18" w:line="263" w:lineRule="auto"/>
              <w:ind w:left="105"/>
            </w:pPr>
            <w:r>
              <w:rPr>
                <w:color w:val="FF0000"/>
              </w:rPr>
              <w:t xml:space="preserve">Сыни ойлау, бала үні,  өнім арқылы саралу, креативтілік, жанама бақылау. </w:t>
            </w:r>
          </w:p>
          <w:p w14:paraId="189F3A8D" w14:textId="77777777" w:rsidR="009C48CA" w:rsidRDefault="009C48CA" w:rsidP="00BB324F">
            <w:pPr>
              <w:spacing w:after="16" w:line="264" w:lineRule="auto"/>
              <w:ind w:left="105" w:right="161"/>
              <w:jc w:val="both"/>
            </w:pPr>
            <w:r>
              <w:rPr>
                <w:color w:val="FF0000"/>
              </w:rPr>
              <w:t>Құрлымдалған ойын: «Біздің көрме»</w:t>
            </w:r>
            <w:r>
              <w:t xml:space="preserve"> Балалардың жұмысын  бағалау,  қорытындылау.  </w:t>
            </w:r>
            <w:r>
              <w:rPr>
                <w:color w:val="FF0000"/>
              </w:rPr>
              <w:t xml:space="preserve">Пед жет  ойын: «Сәбізді себеттерге тездетіп сал»  </w:t>
            </w:r>
            <w:r>
              <w:t xml:space="preserve">Қоян: балалар көп-көп рахмет сіздердің арқаларында көжектерім тоқ болады. </w:t>
            </w:r>
          </w:p>
          <w:p w14:paraId="2F95F22A" w14:textId="77777777" w:rsidR="009C48CA" w:rsidRDefault="009C48CA" w:rsidP="00BB324F">
            <w:pPr>
              <w:spacing w:after="7" w:line="275" w:lineRule="auto"/>
              <w:ind w:left="105"/>
              <w:jc w:val="both"/>
            </w:pPr>
            <w:r>
              <w:t xml:space="preserve">Сау болыңыздар. Қоян шығып кетеді. </w:t>
            </w:r>
          </w:p>
          <w:p w14:paraId="2677FEEA" w14:textId="77777777" w:rsidR="009C48CA" w:rsidRPr="0047078E" w:rsidRDefault="009C48CA" w:rsidP="00BB324F">
            <w:pPr>
              <w:spacing w:after="17"/>
              <w:ind w:left="105"/>
              <w:rPr>
                <w:lang w:val="ru-RU"/>
              </w:rPr>
            </w:pPr>
            <w:proofErr w:type="spellStart"/>
            <w:r w:rsidRPr="0047078E">
              <w:rPr>
                <w:lang w:val="ru-RU"/>
              </w:rPr>
              <w:t>Қорытынды</w:t>
            </w:r>
            <w:proofErr w:type="spellEnd"/>
            <w:r w:rsidRPr="0047078E">
              <w:rPr>
                <w:lang w:val="ru-RU"/>
              </w:rPr>
              <w:t xml:space="preserve">. </w:t>
            </w:r>
          </w:p>
          <w:p w14:paraId="647B1FB0" w14:textId="77777777" w:rsidR="009C48CA" w:rsidRPr="0047078E" w:rsidRDefault="009C48CA" w:rsidP="00BB324F">
            <w:pPr>
              <w:spacing w:line="278" w:lineRule="auto"/>
              <w:ind w:left="105" w:right="33"/>
              <w:rPr>
                <w:lang w:val="ru-RU"/>
              </w:rPr>
            </w:pPr>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қоянымызға</w:t>
            </w:r>
            <w:proofErr w:type="spellEnd"/>
            <w:r w:rsidRPr="0047078E">
              <w:rPr>
                <w:lang w:val="ru-RU"/>
              </w:rPr>
              <w:t xml:space="preserve"> не </w:t>
            </w:r>
            <w:proofErr w:type="spellStart"/>
            <w:r w:rsidRPr="0047078E">
              <w:rPr>
                <w:lang w:val="ru-RU"/>
              </w:rPr>
              <w:t>жасап</w:t>
            </w:r>
            <w:proofErr w:type="spellEnd"/>
            <w:r w:rsidRPr="0047078E">
              <w:rPr>
                <w:lang w:val="ru-RU"/>
              </w:rPr>
              <w:t xml:space="preserve"> </w:t>
            </w:r>
            <w:proofErr w:type="spellStart"/>
            <w:r w:rsidRPr="0047078E">
              <w:rPr>
                <w:lang w:val="ru-RU"/>
              </w:rPr>
              <w:t>бердік</w:t>
            </w:r>
            <w:proofErr w:type="spellEnd"/>
            <w:r w:rsidRPr="0047078E">
              <w:rPr>
                <w:lang w:val="ru-RU"/>
              </w:rPr>
              <w:t xml:space="preserve">? </w:t>
            </w:r>
            <w:proofErr w:type="spellStart"/>
            <w:r w:rsidRPr="0047078E">
              <w:rPr>
                <w:lang w:val="ru-RU"/>
              </w:rPr>
              <w:t>Сәбіздің</w:t>
            </w:r>
            <w:proofErr w:type="spellEnd"/>
            <w:r w:rsidRPr="0047078E">
              <w:rPr>
                <w:lang w:val="ru-RU"/>
              </w:rPr>
              <w:t xml:space="preserve"> </w:t>
            </w:r>
            <w:proofErr w:type="spellStart"/>
            <w:r w:rsidRPr="0047078E">
              <w:rPr>
                <w:lang w:val="ru-RU"/>
              </w:rPr>
              <w:t>түсі</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Қоянымыздың</w:t>
            </w:r>
            <w:proofErr w:type="spellEnd"/>
            <w:r w:rsidRPr="0047078E">
              <w:rPr>
                <w:lang w:val="ru-RU"/>
              </w:rPr>
              <w:t xml:space="preserve"> </w:t>
            </w:r>
            <w:proofErr w:type="spellStart"/>
            <w:r w:rsidRPr="0047078E">
              <w:rPr>
                <w:lang w:val="ru-RU"/>
              </w:rPr>
              <w:lastRenderedPageBreak/>
              <w:t>көңілкүйі</w:t>
            </w:r>
            <w:proofErr w:type="spellEnd"/>
            <w:r w:rsidRPr="0047078E">
              <w:rPr>
                <w:lang w:val="ru-RU"/>
              </w:rPr>
              <w:t xml:space="preserve"> </w:t>
            </w:r>
            <w:proofErr w:type="spellStart"/>
            <w:r w:rsidRPr="0047078E">
              <w:rPr>
                <w:lang w:val="ru-RU"/>
              </w:rPr>
              <w:t>жақсарды</w:t>
            </w:r>
            <w:proofErr w:type="spellEnd"/>
            <w:r w:rsidRPr="0047078E">
              <w:rPr>
                <w:lang w:val="ru-RU"/>
              </w:rPr>
              <w:t xml:space="preserve"> </w:t>
            </w:r>
            <w:proofErr w:type="spellStart"/>
            <w:r w:rsidRPr="0047078E">
              <w:rPr>
                <w:lang w:val="ru-RU"/>
              </w:rPr>
              <w:t>ма</w:t>
            </w:r>
            <w:proofErr w:type="spellEnd"/>
            <w:r w:rsidRPr="0047078E">
              <w:rPr>
                <w:lang w:val="ru-RU"/>
              </w:rPr>
              <w:t xml:space="preserve">?  </w:t>
            </w:r>
          </w:p>
          <w:p w14:paraId="627B841E" w14:textId="77777777" w:rsidR="009C48CA" w:rsidRDefault="009C48CA" w:rsidP="00BB324F">
            <w:pPr>
              <w:ind w:left="105"/>
            </w:pPr>
            <w:r>
              <w:rPr>
                <w:color w:val="FF0000"/>
              </w:rPr>
              <w:t>Бала үні.</w:t>
            </w:r>
            <w:r>
              <w:t xml:space="preserve">Мадақтау. </w:t>
            </w:r>
          </w:p>
        </w:tc>
      </w:tr>
    </w:tbl>
    <w:p w14:paraId="0655F969" w14:textId="77777777" w:rsidR="009C48CA" w:rsidRDefault="009C48CA" w:rsidP="009C48CA">
      <w:pPr>
        <w:ind w:left="-1136" w:right="14"/>
      </w:pPr>
    </w:p>
    <w:tbl>
      <w:tblPr>
        <w:tblStyle w:val="TableGrid"/>
        <w:tblW w:w="16025" w:type="dxa"/>
        <w:tblInd w:w="-711" w:type="dxa"/>
        <w:tblCellMar>
          <w:top w:w="14" w:type="dxa"/>
          <w:left w:w="105" w:type="dxa"/>
        </w:tblCellMar>
        <w:tblLook w:val="04A0" w:firstRow="1" w:lastRow="0" w:firstColumn="1" w:lastColumn="0" w:noHBand="0" w:noVBand="1"/>
      </w:tblPr>
      <w:tblGrid>
        <w:gridCol w:w="1416"/>
        <w:gridCol w:w="3116"/>
        <w:gridCol w:w="2696"/>
        <w:gridCol w:w="3120"/>
        <w:gridCol w:w="3256"/>
        <w:gridCol w:w="2421"/>
      </w:tblGrid>
      <w:tr w:rsidR="009C48CA" w:rsidRPr="006B3459" w14:paraId="0FD99656" w14:textId="77777777" w:rsidTr="00BB324F">
        <w:trPr>
          <w:trHeight w:val="10639"/>
        </w:trPr>
        <w:tc>
          <w:tcPr>
            <w:tcW w:w="1416" w:type="dxa"/>
            <w:tcBorders>
              <w:top w:val="single" w:sz="4" w:space="0" w:color="000000"/>
              <w:left w:val="single" w:sz="4" w:space="0" w:color="000000"/>
              <w:bottom w:val="single" w:sz="4" w:space="0" w:color="000000"/>
              <w:right w:val="single" w:sz="4" w:space="0" w:color="000000"/>
            </w:tcBorders>
          </w:tcPr>
          <w:p w14:paraId="2B4DD75C" w14:textId="77777777" w:rsidR="009C48CA" w:rsidRDefault="009C48CA" w:rsidP="00BB324F">
            <w:pPr>
              <w:spacing w:after="160"/>
            </w:pPr>
          </w:p>
        </w:tc>
        <w:tc>
          <w:tcPr>
            <w:tcW w:w="3116" w:type="dxa"/>
            <w:tcBorders>
              <w:top w:val="single" w:sz="4" w:space="0" w:color="000000"/>
              <w:left w:val="single" w:sz="4" w:space="0" w:color="000000"/>
              <w:bottom w:val="single" w:sz="4" w:space="0" w:color="000000"/>
              <w:right w:val="single" w:sz="4" w:space="0" w:color="000000"/>
            </w:tcBorders>
          </w:tcPr>
          <w:p w14:paraId="644BB053" w14:textId="77777777" w:rsidR="009C48CA" w:rsidRPr="0047078E" w:rsidRDefault="009C48CA" w:rsidP="00BB324F">
            <w:pPr>
              <w:spacing w:after="21"/>
              <w:ind w:left="5"/>
              <w:rPr>
                <w:lang w:val="ru-RU"/>
              </w:rPr>
            </w:pPr>
            <w:r w:rsidRPr="0047078E">
              <w:rPr>
                <w:lang w:val="ru-RU"/>
              </w:rPr>
              <w:t xml:space="preserve">3.Б.қ. </w:t>
            </w:r>
            <w:proofErr w:type="spellStart"/>
            <w:r w:rsidRPr="0047078E">
              <w:rPr>
                <w:lang w:val="ru-RU"/>
              </w:rPr>
              <w:t>келу</w:t>
            </w:r>
            <w:proofErr w:type="spellEnd"/>
            <w:r w:rsidRPr="0047078E">
              <w:rPr>
                <w:lang w:val="ru-RU"/>
              </w:rPr>
              <w:t xml:space="preserve">. </w:t>
            </w:r>
          </w:p>
          <w:p w14:paraId="46B83A11" w14:textId="77777777" w:rsidR="009C48CA" w:rsidRPr="0047078E" w:rsidRDefault="009C48CA" w:rsidP="00BB324F">
            <w:pPr>
              <w:spacing w:after="13"/>
              <w:ind w:left="5"/>
              <w:rPr>
                <w:lang w:val="ru-RU"/>
              </w:rPr>
            </w:pPr>
            <w:proofErr w:type="spellStart"/>
            <w:r w:rsidRPr="0047078E">
              <w:rPr>
                <w:lang w:val="ru-RU"/>
              </w:rPr>
              <w:t>Тыныс</w:t>
            </w:r>
            <w:proofErr w:type="spellEnd"/>
            <w:r w:rsidRPr="0047078E">
              <w:rPr>
                <w:lang w:val="ru-RU"/>
              </w:rPr>
              <w:t xml:space="preserve"> </w:t>
            </w:r>
            <w:proofErr w:type="spellStart"/>
            <w:r w:rsidRPr="0047078E">
              <w:rPr>
                <w:lang w:val="ru-RU"/>
              </w:rPr>
              <w:t>алу</w:t>
            </w:r>
            <w:proofErr w:type="spellEnd"/>
            <w:r w:rsidRPr="0047078E">
              <w:rPr>
                <w:lang w:val="ru-RU"/>
              </w:rPr>
              <w:t xml:space="preserve">: </w:t>
            </w:r>
          </w:p>
          <w:p w14:paraId="249876D1" w14:textId="77777777" w:rsidR="009C48CA" w:rsidRPr="0047078E" w:rsidRDefault="009C48CA" w:rsidP="00BB324F">
            <w:pPr>
              <w:spacing w:after="22"/>
              <w:ind w:left="5"/>
              <w:rPr>
                <w:lang w:val="ru-RU"/>
              </w:rPr>
            </w:pPr>
            <w:r w:rsidRPr="0047078E">
              <w:rPr>
                <w:lang w:val="ru-RU"/>
              </w:rPr>
              <w:t>-</w:t>
            </w:r>
            <w:proofErr w:type="spellStart"/>
            <w:r w:rsidRPr="0047078E">
              <w:rPr>
                <w:lang w:val="ru-RU"/>
              </w:rPr>
              <w:t>тік</w:t>
            </w:r>
            <w:proofErr w:type="spellEnd"/>
            <w:r w:rsidRPr="0047078E">
              <w:rPr>
                <w:lang w:val="ru-RU"/>
              </w:rPr>
              <w:t xml:space="preserve"> тұру; </w:t>
            </w:r>
          </w:p>
          <w:p w14:paraId="08130533" w14:textId="77777777" w:rsidR="009C48CA" w:rsidRPr="0047078E" w:rsidRDefault="009C48CA" w:rsidP="00BB324F">
            <w:pPr>
              <w:spacing w:after="7" w:line="273" w:lineRule="auto"/>
              <w:ind w:left="5"/>
              <w:rPr>
                <w:lang w:val="ru-RU"/>
              </w:rPr>
            </w:pPr>
            <w:r w:rsidRPr="0047078E">
              <w:rPr>
                <w:lang w:val="ru-RU"/>
              </w:rPr>
              <w:t>-</w:t>
            </w:r>
            <w:proofErr w:type="spellStart"/>
            <w:r w:rsidRPr="0047078E">
              <w:rPr>
                <w:lang w:val="ru-RU"/>
              </w:rPr>
              <w:t>аяқ</w:t>
            </w:r>
            <w:proofErr w:type="spellEnd"/>
            <w:r w:rsidRPr="0047078E">
              <w:rPr>
                <w:lang w:val="ru-RU"/>
              </w:rPr>
              <w:t xml:space="preserve"> </w:t>
            </w:r>
            <w:proofErr w:type="spellStart"/>
            <w:r w:rsidRPr="0047078E">
              <w:rPr>
                <w:lang w:val="ru-RU"/>
              </w:rPr>
              <w:t>арасы</w:t>
            </w:r>
            <w:proofErr w:type="spellEnd"/>
            <w:r w:rsidRPr="0047078E">
              <w:rPr>
                <w:lang w:val="ru-RU"/>
              </w:rPr>
              <w:t xml:space="preserve"> </w:t>
            </w:r>
            <w:proofErr w:type="spellStart"/>
            <w:r w:rsidRPr="0047078E">
              <w:rPr>
                <w:lang w:val="ru-RU"/>
              </w:rPr>
              <w:t>иық</w:t>
            </w:r>
            <w:proofErr w:type="spellEnd"/>
            <w:r w:rsidRPr="0047078E">
              <w:rPr>
                <w:lang w:val="ru-RU"/>
              </w:rPr>
              <w:t xml:space="preserve"> </w:t>
            </w:r>
            <w:proofErr w:type="spellStart"/>
            <w:r w:rsidRPr="0047078E">
              <w:rPr>
                <w:lang w:val="ru-RU"/>
              </w:rPr>
              <w:t>көлеміндей</w:t>
            </w:r>
            <w:proofErr w:type="spellEnd"/>
            <w:r w:rsidRPr="0047078E">
              <w:rPr>
                <w:lang w:val="ru-RU"/>
              </w:rPr>
              <w:t xml:space="preserve"> </w:t>
            </w:r>
            <w:proofErr w:type="spellStart"/>
            <w:r w:rsidRPr="0047078E">
              <w:rPr>
                <w:lang w:val="ru-RU"/>
              </w:rPr>
              <w:t>алшақ</w:t>
            </w:r>
            <w:proofErr w:type="spellEnd"/>
            <w:r w:rsidRPr="0047078E">
              <w:rPr>
                <w:lang w:val="ru-RU"/>
              </w:rPr>
              <w:t xml:space="preserve">; </w:t>
            </w:r>
          </w:p>
          <w:p w14:paraId="5CBB1DC3" w14:textId="77777777" w:rsidR="009C48CA" w:rsidRPr="0047078E" w:rsidRDefault="009C48CA" w:rsidP="00BB324F">
            <w:pPr>
              <w:spacing w:after="21"/>
              <w:ind w:left="5"/>
              <w:rPr>
                <w:lang w:val="ru-RU"/>
              </w:rPr>
            </w:pPr>
            <w:r w:rsidRPr="0047078E">
              <w:rPr>
                <w:lang w:val="ru-RU"/>
              </w:rPr>
              <w:t>-</w:t>
            </w:r>
            <w:proofErr w:type="spellStart"/>
            <w:r w:rsidRPr="0047078E">
              <w:rPr>
                <w:lang w:val="ru-RU"/>
              </w:rPr>
              <w:t>текшелерді</w:t>
            </w:r>
            <w:proofErr w:type="spell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көтеру</w:t>
            </w:r>
            <w:proofErr w:type="spellEnd"/>
            <w:r w:rsidRPr="0047078E">
              <w:rPr>
                <w:lang w:val="ru-RU"/>
              </w:rPr>
              <w:t xml:space="preserve"> </w:t>
            </w:r>
          </w:p>
          <w:p w14:paraId="1171B070" w14:textId="77777777" w:rsidR="009C48CA" w:rsidRPr="0047078E" w:rsidRDefault="009C48CA" w:rsidP="00BB324F">
            <w:pPr>
              <w:spacing w:after="17"/>
              <w:ind w:left="5"/>
              <w:rPr>
                <w:lang w:val="ru-RU"/>
              </w:rPr>
            </w:pPr>
            <w:r w:rsidRPr="0047078E">
              <w:rPr>
                <w:lang w:val="ru-RU"/>
              </w:rPr>
              <w:t>(</w:t>
            </w:r>
            <w:proofErr w:type="spellStart"/>
            <w:r w:rsidRPr="0047078E">
              <w:rPr>
                <w:lang w:val="ru-RU"/>
              </w:rPr>
              <w:t>ауа</w:t>
            </w:r>
            <w:proofErr w:type="spellEnd"/>
            <w:r w:rsidRPr="0047078E">
              <w:rPr>
                <w:lang w:val="ru-RU"/>
              </w:rPr>
              <w:t xml:space="preserve"> </w:t>
            </w:r>
            <w:proofErr w:type="spellStart"/>
            <w:r w:rsidRPr="0047078E">
              <w:rPr>
                <w:lang w:val="ru-RU"/>
              </w:rPr>
              <w:t>жұту</w:t>
            </w:r>
            <w:proofErr w:type="spellEnd"/>
            <w:r w:rsidRPr="0047078E">
              <w:rPr>
                <w:lang w:val="ru-RU"/>
              </w:rPr>
              <w:t xml:space="preserve">); </w:t>
            </w:r>
          </w:p>
          <w:p w14:paraId="518A700F" w14:textId="77777777" w:rsidR="009C48CA" w:rsidRPr="0047078E" w:rsidRDefault="009C48CA" w:rsidP="00BB324F">
            <w:pPr>
              <w:spacing w:line="280" w:lineRule="auto"/>
              <w:ind w:left="5" w:right="80"/>
              <w:rPr>
                <w:lang w:val="ru-RU"/>
              </w:rPr>
            </w:pPr>
            <w:r w:rsidRPr="0047078E">
              <w:rPr>
                <w:lang w:val="ru-RU"/>
              </w:rPr>
              <w:t>-</w:t>
            </w:r>
            <w:proofErr w:type="spellStart"/>
            <w:r w:rsidRPr="0047078E">
              <w:rPr>
                <w:lang w:val="ru-RU"/>
              </w:rPr>
              <w:t>қос</w:t>
            </w:r>
            <w:proofErr w:type="spellEnd"/>
            <w:r w:rsidRPr="0047078E">
              <w:rPr>
                <w:lang w:val="ru-RU"/>
              </w:rPr>
              <w:t xml:space="preserve"> </w:t>
            </w:r>
            <w:proofErr w:type="spellStart"/>
            <w:r w:rsidRPr="0047078E">
              <w:rPr>
                <w:lang w:val="ru-RU"/>
              </w:rPr>
              <w:t>қолдағы</w:t>
            </w:r>
            <w:proofErr w:type="spellEnd"/>
            <w:r w:rsidRPr="0047078E">
              <w:rPr>
                <w:lang w:val="ru-RU"/>
              </w:rPr>
              <w:t xml:space="preserve"> </w:t>
            </w:r>
            <w:proofErr w:type="spellStart"/>
            <w:r w:rsidRPr="0047078E">
              <w:rPr>
                <w:lang w:val="ru-RU"/>
              </w:rPr>
              <w:t>текшелерді</w:t>
            </w:r>
            <w:proofErr w:type="spellEnd"/>
            <w:r w:rsidRPr="0047078E">
              <w:rPr>
                <w:lang w:val="ru-RU"/>
              </w:rPr>
              <w:t xml:space="preserve"> </w:t>
            </w:r>
            <w:proofErr w:type="spellStart"/>
            <w:r w:rsidRPr="0047078E">
              <w:rPr>
                <w:lang w:val="ru-RU"/>
              </w:rPr>
              <w:t>үрлеу</w:t>
            </w:r>
            <w:proofErr w:type="spellEnd"/>
            <w:r w:rsidRPr="0047078E">
              <w:rPr>
                <w:lang w:val="ru-RU"/>
              </w:rPr>
              <w:t xml:space="preserve"> (дем </w:t>
            </w:r>
            <w:proofErr w:type="spellStart"/>
            <w:r w:rsidRPr="0047078E">
              <w:rPr>
                <w:lang w:val="ru-RU"/>
              </w:rPr>
              <w:t>шығару</w:t>
            </w:r>
            <w:proofErr w:type="spellEnd"/>
            <w:r w:rsidRPr="0047078E">
              <w:rPr>
                <w:lang w:val="ru-RU"/>
              </w:rPr>
              <w:t xml:space="preserve">). </w:t>
            </w:r>
          </w:p>
          <w:p w14:paraId="46F9D234" w14:textId="77777777" w:rsidR="009C48CA" w:rsidRPr="0047078E" w:rsidRDefault="009C48CA" w:rsidP="00BB324F">
            <w:pPr>
              <w:ind w:left="5"/>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7901FE29" w14:textId="77777777" w:rsidR="009C48CA" w:rsidRPr="0047078E" w:rsidRDefault="009C48CA" w:rsidP="00BB324F">
            <w:pPr>
              <w:spacing w:after="25"/>
              <w:ind w:left="5"/>
              <w:rPr>
                <w:lang w:val="ru-RU"/>
              </w:rPr>
            </w:pPr>
            <w:proofErr w:type="spellStart"/>
            <w:r w:rsidRPr="0047078E">
              <w:rPr>
                <w:lang w:val="ru-RU"/>
              </w:rPr>
              <w:t>Негізгі</w:t>
            </w:r>
            <w:proofErr w:type="spellEnd"/>
            <w:r w:rsidRPr="0047078E">
              <w:rPr>
                <w:lang w:val="ru-RU"/>
              </w:rPr>
              <w:t xml:space="preserve"> </w:t>
            </w:r>
            <w:proofErr w:type="spellStart"/>
            <w:r w:rsidRPr="0047078E">
              <w:rPr>
                <w:lang w:val="ru-RU"/>
              </w:rPr>
              <w:t>қимыл</w:t>
            </w:r>
            <w:proofErr w:type="spellEnd"/>
            <w:r w:rsidRPr="0047078E">
              <w:rPr>
                <w:lang w:val="ru-RU"/>
              </w:rPr>
              <w:t xml:space="preserve"> </w:t>
            </w:r>
            <w:proofErr w:type="spellStart"/>
            <w:r w:rsidRPr="0047078E">
              <w:rPr>
                <w:lang w:val="ru-RU"/>
              </w:rPr>
              <w:t>қозғалыс</w:t>
            </w:r>
            <w:proofErr w:type="spellEnd"/>
            <w:r w:rsidRPr="0047078E">
              <w:rPr>
                <w:lang w:val="ru-RU"/>
              </w:rPr>
              <w:t xml:space="preserve"> </w:t>
            </w:r>
          </w:p>
          <w:p w14:paraId="5C8072F6" w14:textId="77777777" w:rsidR="009C48CA" w:rsidRPr="0047078E" w:rsidRDefault="009C48CA" w:rsidP="00BB324F">
            <w:pPr>
              <w:ind w:left="5"/>
              <w:rPr>
                <w:lang w:val="ru-RU"/>
              </w:rPr>
            </w:pPr>
            <w:proofErr w:type="spellStart"/>
            <w:r w:rsidRPr="0047078E">
              <w:rPr>
                <w:lang w:val="ru-RU"/>
              </w:rPr>
              <w:t>жаттығуы</w:t>
            </w:r>
            <w:proofErr w:type="spellEnd"/>
            <w:r w:rsidRPr="0047078E">
              <w:rPr>
                <w:lang w:val="ru-RU"/>
              </w:rPr>
              <w:t xml:space="preserve"> </w:t>
            </w:r>
          </w:p>
          <w:p w14:paraId="46C7422D" w14:textId="77777777" w:rsidR="009C48CA" w:rsidRPr="0047078E" w:rsidRDefault="009C48CA" w:rsidP="00BB324F">
            <w:pPr>
              <w:spacing w:line="277" w:lineRule="auto"/>
              <w:ind w:left="5"/>
              <w:rPr>
                <w:lang w:val="ru-RU"/>
              </w:rPr>
            </w:pPr>
            <w:r w:rsidRPr="0047078E">
              <w:rPr>
                <w:lang w:val="ru-RU"/>
              </w:rPr>
              <w:t xml:space="preserve">1. </w:t>
            </w:r>
            <w:proofErr w:type="spellStart"/>
            <w:r w:rsidRPr="0047078E">
              <w:rPr>
                <w:lang w:val="ru-RU"/>
              </w:rPr>
              <w:t>Заттар</w:t>
            </w:r>
            <w:proofErr w:type="spellEnd"/>
            <w:r w:rsidRPr="0047078E">
              <w:rPr>
                <w:lang w:val="ru-RU"/>
              </w:rPr>
              <w:t xml:space="preserve"> </w:t>
            </w:r>
            <w:proofErr w:type="spellStart"/>
            <w:r w:rsidRPr="0047078E">
              <w:rPr>
                <w:lang w:val="ru-RU"/>
              </w:rPr>
              <w:t>арасында</w:t>
            </w:r>
            <w:proofErr w:type="spellEnd"/>
            <w:r w:rsidRPr="0047078E">
              <w:rPr>
                <w:lang w:val="ru-RU"/>
              </w:rPr>
              <w:t xml:space="preserve"> </w:t>
            </w:r>
            <w:proofErr w:type="spellStart"/>
            <w:r w:rsidRPr="0047078E">
              <w:rPr>
                <w:lang w:val="ru-RU"/>
              </w:rPr>
              <w:t>еңбектеп</w:t>
            </w:r>
            <w:proofErr w:type="spellEnd"/>
            <w:r w:rsidRPr="0047078E">
              <w:rPr>
                <w:lang w:val="ru-RU"/>
              </w:rPr>
              <w:t xml:space="preserve"> </w:t>
            </w:r>
            <w:proofErr w:type="spellStart"/>
            <w:r w:rsidRPr="0047078E">
              <w:rPr>
                <w:lang w:val="ru-RU"/>
              </w:rPr>
              <w:t>жүру</w:t>
            </w:r>
            <w:proofErr w:type="spellEnd"/>
            <w:r w:rsidRPr="0047078E">
              <w:rPr>
                <w:lang w:val="ru-RU"/>
              </w:rPr>
              <w:t xml:space="preserve">. </w:t>
            </w:r>
          </w:p>
          <w:p w14:paraId="65428705" w14:textId="77777777" w:rsidR="009C48CA" w:rsidRPr="0047078E" w:rsidRDefault="009C48CA" w:rsidP="00BB324F">
            <w:pPr>
              <w:spacing w:after="5" w:line="278" w:lineRule="auto"/>
              <w:ind w:left="5"/>
              <w:rPr>
                <w:lang w:val="ru-RU"/>
              </w:rPr>
            </w:pPr>
            <w:r w:rsidRPr="0047078E">
              <w:rPr>
                <w:lang w:val="ru-RU"/>
              </w:rPr>
              <w:t xml:space="preserve"> 2.Гимнастикалық </w:t>
            </w:r>
            <w:proofErr w:type="spellStart"/>
            <w:r w:rsidRPr="0047078E">
              <w:rPr>
                <w:lang w:val="ru-RU"/>
              </w:rPr>
              <w:t>қабырғаға</w:t>
            </w:r>
            <w:proofErr w:type="spellEnd"/>
            <w:r w:rsidRPr="0047078E">
              <w:rPr>
                <w:lang w:val="ru-RU"/>
              </w:rPr>
              <w:t xml:space="preserve"> </w:t>
            </w:r>
            <w:proofErr w:type="spellStart"/>
            <w:r w:rsidRPr="0047078E">
              <w:rPr>
                <w:lang w:val="ru-RU"/>
              </w:rPr>
              <w:t>өрмелеу</w:t>
            </w:r>
            <w:proofErr w:type="spellEnd"/>
            <w:r w:rsidRPr="0047078E">
              <w:rPr>
                <w:lang w:val="ru-RU"/>
              </w:rPr>
              <w:t xml:space="preserve"> </w:t>
            </w:r>
          </w:p>
          <w:p w14:paraId="4442C061" w14:textId="77777777" w:rsidR="009C48CA" w:rsidRPr="0047078E" w:rsidRDefault="009C48CA" w:rsidP="00BB324F">
            <w:pPr>
              <w:ind w:left="5"/>
              <w:rPr>
                <w:lang w:val="ru-RU"/>
              </w:rPr>
            </w:pP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4FDB22DA" w14:textId="77777777" w:rsidR="009C48CA" w:rsidRPr="0047078E" w:rsidRDefault="009C48CA" w:rsidP="00BB324F">
            <w:pPr>
              <w:spacing w:after="21"/>
              <w:ind w:left="5" w:right="897"/>
              <w:jc w:val="both"/>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Жетелеуші</w:t>
            </w:r>
            <w:proofErr w:type="spellEnd"/>
            <w:r w:rsidRPr="0047078E">
              <w:rPr>
                <w:color w:val="FF0000"/>
                <w:lang w:val="ru-RU"/>
              </w:rPr>
              <w:t xml:space="preserve"> </w:t>
            </w:r>
            <w:proofErr w:type="spellStart"/>
            <w:r w:rsidRPr="0047078E">
              <w:rPr>
                <w:color w:val="FF0000"/>
                <w:lang w:val="ru-RU"/>
              </w:rPr>
              <w:t>сұрақтар</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24D4E854" w14:textId="77777777" w:rsidR="009C48CA" w:rsidRPr="0047078E" w:rsidRDefault="009C48CA" w:rsidP="00BB324F">
            <w:pPr>
              <w:spacing w:after="22"/>
              <w:ind w:left="5"/>
              <w:rPr>
                <w:lang w:val="ru-RU"/>
              </w:rPr>
            </w:pP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қимылды</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
          <w:p w14:paraId="16E19DE8" w14:textId="77777777" w:rsidR="009C48CA" w:rsidRPr="0047078E" w:rsidRDefault="009C48CA" w:rsidP="00BB324F">
            <w:pPr>
              <w:spacing w:after="17"/>
              <w:ind w:left="5"/>
              <w:rPr>
                <w:lang w:val="ru-RU"/>
              </w:rPr>
            </w:pPr>
            <w:r w:rsidRPr="0047078E">
              <w:rPr>
                <w:lang w:val="ru-RU"/>
              </w:rPr>
              <w:t>«</w:t>
            </w:r>
            <w:proofErr w:type="spellStart"/>
            <w:r w:rsidRPr="0047078E">
              <w:rPr>
                <w:lang w:val="ru-RU"/>
              </w:rPr>
              <w:t>Құстар</w:t>
            </w:r>
            <w:proofErr w:type="spellEnd"/>
            <w:r w:rsidRPr="0047078E">
              <w:rPr>
                <w:lang w:val="ru-RU"/>
              </w:rPr>
              <w:t xml:space="preserve"> мен </w:t>
            </w:r>
            <w:proofErr w:type="spellStart"/>
            <w:r w:rsidRPr="0047078E">
              <w:rPr>
                <w:lang w:val="ru-RU"/>
              </w:rPr>
              <w:t>мысықтар</w:t>
            </w:r>
            <w:proofErr w:type="spellEnd"/>
            <w:r w:rsidRPr="0047078E">
              <w:rPr>
                <w:lang w:val="ru-RU"/>
              </w:rPr>
              <w:t xml:space="preserve">» </w:t>
            </w:r>
          </w:p>
          <w:p w14:paraId="68739A61" w14:textId="77777777" w:rsidR="009C48CA" w:rsidRPr="0047078E" w:rsidRDefault="009C48CA" w:rsidP="00BB324F">
            <w:pPr>
              <w:ind w:left="5"/>
              <w:rPr>
                <w:lang w:val="ru-RU"/>
              </w:rPr>
            </w:pPr>
            <w:proofErr w:type="spellStart"/>
            <w:r w:rsidRPr="0047078E">
              <w:rPr>
                <w:lang w:val="ru-RU"/>
              </w:rPr>
              <w:t>Ойын</w:t>
            </w:r>
            <w:proofErr w:type="spellEnd"/>
            <w:r w:rsidRPr="0047078E">
              <w:rPr>
                <w:lang w:val="ru-RU"/>
              </w:rPr>
              <w:t xml:space="preserve"> </w:t>
            </w:r>
            <w:proofErr w:type="spellStart"/>
            <w:r w:rsidRPr="0047078E">
              <w:rPr>
                <w:lang w:val="ru-RU"/>
              </w:rPr>
              <w:t>шартымен</w:t>
            </w:r>
            <w:proofErr w:type="spellEnd"/>
            <w:r w:rsidRPr="0047078E">
              <w:rPr>
                <w:lang w:val="ru-RU"/>
              </w:rPr>
              <w:t xml:space="preserve"> </w:t>
            </w:r>
            <w:proofErr w:type="spellStart"/>
            <w:r w:rsidRPr="0047078E">
              <w:rPr>
                <w:lang w:val="ru-RU"/>
              </w:rPr>
              <w:t>таныстыру</w:t>
            </w:r>
            <w:proofErr w:type="spellEnd"/>
            <w:r w:rsidRPr="0047078E">
              <w:rPr>
                <w:lang w:val="ru-RU"/>
              </w:rPr>
              <w:t xml:space="preserve"> </w:t>
            </w:r>
          </w:p>
          <w:p w14:paraId="35F677EB" w14:textId="77777777" w:rsidR="009C48CA" w:rsidRPr="0047078E" w:rsidRDefault="009C48CA" w:rsidP="00BB324F">
            <w:pPr>
              <w:spacing w:line="277" w:lineRule="auto"/>
              <w:ind w:left="5"/>
              <w:rPr>
                <w:lang w:val="ru-RU"/>
              </w:rPr>
            </w:pPr>
            <w:proofErr w:type="spellStart"/>
            <w:r w:rsidRPr="0047078E">
              <w:rPr>
                <w:color w:val="FF0000"/>
                <w:lang w:val="ru-RU"/>
              </w:rPr>
              <w:t>Бақылау</w:t>
            </w:r>
            <w:proofErr w:type="spellEnd"/>
            <w:r w:rsidRPr="0047078E">
              <w:rPr>
                <w:color w:val="FF0000"/>
                <w:lang w:val="ru-RU"/>
              </w:rPr>
              <w:t xml:space="preserve"> </w:t>
            </w:r>
            <w:proofErr w:type="spellStart"/>
            <w:r w:rsidRPr="0047078E">
              <w:rPr>
                <w:color w:val="FF0000"/>
                <w:lang w:val="ru-RU"/>
              </w:rPr>
              <w:t>әдісі</w:t>
            </w:r>
            <w:proofErr w:type="spellEnd"/>
            <w:r w:rsidRPr="0047078E">
              <w:rPr>
                <w:color w:val="FF0000"/>
                <w:lang w:val="ru-RU"/>
              </w:rPr>
              <w:t>: «</w:t>
            </w:r>
            <w:proofErr w:type="spellStart"/>
            <w:r w:rsidRPr="0047078E">
              <w:rPr>
                <w:color w:val="FF0000"/>
                <w:lang w:val="ru-RU"/>
              </w:rPr>
              <w:t>Жаппай</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4B6355CD" w14:textId="77777777" w:rsidR="009C48CA" w:rsidRPr="00BD7CE5" w:rsidRDefault="009C48CA" w:rsidP="00BB324F">
            <w:pPr>
              <w:ind w:left="5"/>
              <w:rPr>
                <w:lang w:val="ru-RU"/>
              </w:rPr>
            </w:pPr>
            <w:proofErr w:type="spellStart"/>
            <w:r w:rsidRPr="00BD7CE5">
              <w:rPr>
                <w:lang w:val="ru-RU"/>
              </w:rPr>
              <w:t>Қортынды</w:t>
            </w:r>
            <w:proofErr w:type="spellEnd"/>
            <w:r w:rsidRPr="00BD7CE5">
              <w:rPr>
                <w:lang w:val="ru-RU"/>
              </w:rPr>
              <w:t xml:space="preserve">.                           </w:t>
            </w:r>
          </w:p>
          <w:p w14:paraId="3CDF74BC" w14:textId="77777777" w:rsidR="009C48CA" w:rsidRPr="00BD7CE5" w:rsidRDefault="009C48CA" w:rsidP="00BB324F">
            <w:pPr>
              <w:spacing w:after="23"/>
              <w:ind w:left="5"/>
              <w:rPr>
                <w:lang w:val="ru-RU"/>
              </w:rPr>
            </w:pPr>
            <w:r w:rsidRPr="00BD7CE5">
              <w:rPr>
                <w:lang w:val="ru-RU"/>
              </w:rPr>
              <w:t xml:space="preserve"> </w:t>
            </w:r>
          </w:p>
          <w:p w14:paraId="638E3346" w14:textId="77777777" w:rsidR="009C48CA" w:rsidRDefault="009C48CA" w:rsidP="00BB324F">
            <w:pPr>
              <w:spacing w:line="279" w:lineRule="auto"/>
              <w:ind w:left="5"/>
            </w:pPr>
            <w:r>
              <w:t xml:space="preserve">Қорытынды: Балаларды мадақтау </w:t>
            </w:r>
          </w:p>
          <w:p w14:paraId="6152029B" w14:textId="77777777" w:rsidR="009C48CA" w:rsidRDefault="009C48CA" w:rsidP="00BB324F">
            <w:pPr>
              <w:ind w:left="5"/>
            </w:pPr>
            <w:r>
              <w:t xml:space="preserve"> </w:t>
            </w:r>
          </w:p>
          <w:p w14:paraId="223AF004" w14:textId="77777777" w:rsidR="009C48CA" w:rsidRDefault="009C48CA" w:rsidP="00BB324F">
            <w:pPr>
              <w:ind w:left="5"/>
            </w:pPr>
            <w:r>
              <w:t xml:space="preserve"> </w:t>
            </w:r>
          </w:p>
        </w:tc>
        <w:tc>
          <w:tcPr>
            <w:tcW w:w="2696" w:type="dxa"/>
            <w:tcBorders>
              <w:top w:val="single" w:sz="4" w:space="0" w:color="000000"/>
              <w:left w:val="single" w:sz="4" w:space="0" w:color="000000"/>
              <w:bottom w:val="single" w:sz="4" w:space="0" w:color="000000"/>
              <w:right w:val="single" w:sz="4" w:space="0" w:color="000000"/>
            </w:tcBorders>
          </w:tcPr>
          <w:p w14:paraId="4A169F05" w14:textId="77777777" w:rsidR="009C48CA" w:rsidRPr="0047078E" w:rsidRDefault="009C48CA" w:rsidP="00BB324F">
            <w:pPr>
              <w:spacing w:after="22"/>
              <w:ind w:left="5"/>
              <w:rPr>
                <w:lang w:val="ru-RU"/>
              </w:rPr>
            </w:pPr>
            <w:r w:rsidRPr="0047078E">
              <w:rPr>
                <w:lang w:val="ru-RU"/>
              </w:rPr>
              <w:t xml:space="preserve">барды? </w:t>
            </w:r>
          </w:p>
          <w:p w14:paraId="60DF6D4A" w14:textId="77777777" w:rsidR="009C48CA" w:rsidRPr="0047078E" w:rsidRDefault="009C48CA" w:rsidP="00BB324F">
            <w:pPr>
              <w:spacing w:after="4" w:line="274" w:lineRule="auto"/>
              <w:ind w:left="5"/>
              <w:rPr>
                <w:lang w:val="ru-RU"/>
              </w:rPr>
            </w:pPr>
            <w:r w:rsidRPr="0047078E">
              <w:rPr>
                <w:lang w:val="ru-RU"/>
              </w:rPr>
              <w:t>-</w:t>
            </w:r>
            <w:proofErr w:type="spellStart"/>
            <w:r w:rsidRPr="0047078E">
              <w:rPr>
                <w:lang w:val="ru-RU"/>
              </w:rPr>
              <w:t>Ормандағы</w:t>
            </w:r>
            <w:proofErr w:type="spellEnd"/>
            <w:r w:rsidRPr="0047078E">
              <w:rPr>
                <w:lang w:val="ru-RU"/>
              </w:rPr>
              <w:t xml:space="preserve"> </w:t>
            </w:r>
            <w:proofErr w:type="spellStart"/>
            <w:proofErr w:type="gramStart"/>
            <w:r w:rsidRPr="0047078E">
              <w:rPr>
                <w:lang w:val="ru-RU"/>
              </w:rPr>
              <w:t>үйде</w:t>
            </w:r>
            <w:proofErr w:type="spellEnd"/>
            <w:r w:rsidRPr="0047078E">
              <w:rPr>
                <w:lang w:val="ru-RU"/>
              </w:rPr>
              <w:t xml:space="preserve">  </w:t>
            </w:r>
            <w:proofErr w:type="spellStart"/>
            <w:r w:rsidRPr="0047078E">
              <w:rPr>
                <w:lang w:val="ru-RU"/>
              </w:rPr>
              <w:t>нелер</w:t>
            </w:r>
            <w:proofErr w:type="spellEnd"/>
            <w:proofErr w:type="gramEnd"/>
            <w:r w:rsidRPr="0047078E">
              <w:rPr>
                <w:lang w:val="ru-RU"/>
              </w:rPr>
              <w:t xml:space="preserve"> </w:t>
            </w:r>
            <w:proofErr w:type="spellStart"/>
            <w:r w:rsidRPr="0047078E">
              <w:rPr>
                <w:lang w:val="ru-RU"/>
              </w:rPr>
              <w:t>тұрады</w:t>
            </w:r>
            <w:proofErr w:type="spellEnd"/>
            <w:r w:rsidRPr="0047078E">
              <w:rPr>
                <w:lang w:val="ru-RU"/>
              </w:rPr>
              <w:t xml:space="preserve">? </w:t>
            </w:r>
          </w:p>
          <w:p w14:paraId="76708DFD" w14:textId="77777777" w:rsidR="009C48CA" w:rsidRDefault="009C48CA" w:rsidP="00BB324F">
            <w:pPr>
              <w:spacing w:line="261" w:lineRule="auto"/>
              <w:ind w:left="5" w:right="247"/>
              <w:jc w:val="both"/>
            </w:pPr>
            <w:r w:rsidRPr="0047078E">
              <w:rPr>
                <w:lang w:val="ru-RU"/>
              </w:rPr>
              <w:t xml:space="preserve">-Маша не </w:t>
            </w:r>
            <w:proofErr w:type="spellStart"/>
            <w:r w:rsidRPr="0047078E">
              <w:rPr>
                <w:lang w:val="ru-RU"/>
              </w:rPr>
              <w:t>істеді</w:t>
            </w:r>
            <w:proofErr w:type="spellEnd"/>
            <w:r w:rsidRPr="0047078E">
              <w:rPr>
                <w:lang w:val="ru-RU"/>
              </w:rPr>
              <w:t xml:space="preserve">? </w:t>
            </w: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r w:rsidRPr="0047078E">
              <w:rPr>
                <w:lang w:val="ru-RU"/>
              </w:rPr>
              <w:t xml:space="preserve">    </w:t>
            </w:r>
            <w:proofErr w:type="gramStart"/>
            <w:r w:rsidRPr="0047078E">
              <w:rPr>
                <w:lang w:val="ru-RU"/>
              </w:rPr>
              <w:t xml:space="preserve">Ой  </w:t>
            </w:r>
            <w:proofErr w:type="spellStart"/>
            <w:r w:rsidRPr="0047078E">
              <w:rPr>
                <w:lang w:val="ru-RU"/>
              </w:rPr>
              <w:t>дамыту</w:t>
            </w:r>
            <w:proofErr w:type="spellEnd"/>
            <w:proofErr w:type="gramEnd"/>
            <w:r w:rsidRPr="0047078E">
              <w:rPr>
                <w:lang w:val="ru-RU"/>
              </w:rPr>
              <w:t xml:space="preserve">. </w:t>
            </w:r>
            <w:proofErr w:type="spellStart"/>
            <w:proofErr w:type="gramStart"/>
            <w:r w:rsidRPr="0047078E">
              <w:rPr>
                <w:lang w:val="ru-RU"/>
              </w:rPr>
              <w:t>Балалар</w:t>
            </w:r>
            <w:proofErr w:type="spellEnd"/>
            <w:r w:rsidRPr="0047078E">
              <w:rPr>
                <w:lang w:val="ru-RU"/>
              </w:rPr>
              <w:t xml:space="preserve"> ,</w:t>
            </w:r>
            <w:proofErr w:type="gramEnd"/>
            <w:r w:rsidRPr="0047078E">
              <w:rPr>
                <w:lang w:val="ru-RU"/>
              </w:rPr>
              <w:t xml:space="preserve"> </w:t>
            </w:r>
            <w:proofErr w:type="spellStart"/>
            <w:r w:rsidRPr="0047078E">
              <w:rPr>
                <w:lang w:val="ru-RU"/>
              </w:rPr>
              <w:t>қараңдаршы</w:t>
            </w:r>
            <w:proofErr w:type="spellEnd"/>
            <w:r w:rsidRPr="0047078E">
              <w:rPr>
                <w:lang w:val="ru-RU"/>
              </w:rPr>
              <w:t xml:space="preserve"> </w:t>
            </w:r>
            <w:proofErr w:type="spellStart"/>
            <w:r w:rsidRPr="0047078E">
              <w:rPr>
                <w:lang w:val="ru-RU"/>
              </w:rPr>
              <w:t>мына</w:t>
            </w:r>
            <w:proofErr w:type="spellEnd"/>
            <w:r w:rsidRPr="0047078E">
              <w:rPr>
                <w:lang w:val="ru-RU"/>
              </w:rPr>
              <w:t xml:space="preserve"> </w:t>
            </w:r>
            <w:proofErr w:type="spellStart"/>
            <w:r w:rsidRPr="0047078E">
              <w:rPr>
                <w:lang w:val="ru-RU"/>
              </w:rPr>
              <w:t>аюлардың</w:t>
            </w:r>
            <w:proofErr w:type="spellEnd"/>
            <w:r w:rsidRPr="0047078E">
              <w:rPr>
                <w:lang w:val="ru-RU"/>
              </w:rPr>
              <w:t xml:space="preserve"> </w:t>
            </w:r>
            <w:proofErr w:type="spellStart"/>
            <w:r w:rsidRPr="0047078E">
              <w:rPr>
                <w:lang w:val="ru-RU"/>
              </w:rPr>
              <w:t>тостағағандары</w:t>
            </w:r>
            <w:proofErr w:type="spellEnd"/>
            <w:r w:rsidRPr="0047078E">
              <w:rPr>
                <w:lang w:val="ru-RU"/>
              </w:rPr>
              <w:t xml:space="preserve"> </w:t>
            </w:r>
            <w:proofErr w:type="spellStart"/>
            <w:r w:rsidRPr="0047078E">
              <w:rPr>
                <w:lang w:val="ru-RU"/>
              </w:rPr>
              <w:t>сынып</w:t>
            </w:r>
            <w:proofErr w:type="spellEnd"/>
            <w:r w:rsidRPr="0047078E">
              <w:rPr>
                <w:lang w:val="ru-RU"/>
              </w:rPr>
              <w:t xml:space="preserve"> </w:t>
            </w:r>
            <w:proofErr w:type="spellStart"/>
            <w:r w:rsidRPr="0047078E">
              <w:rPr>
                <w:lang w:val="ru-RU"/>
              </w:rPr>
              <w:t>қалған</w:t>
            </w:r>
            <w:proofErr w:type="spellEnd"/>
            <w:r w:rsidRPr="0047078E">
              <w:rPr>
                <w:lang w:val="ru-RU"/>
              </w:rPr>
              <w:t xml:space="preserve"> ,</w:t>
            </w:r>
            <w:proofErr w:type="spellStart"/>
            <w:r w:rsidRPr="0047078E">
              <w:rPr>
                <w:lang w:val="ru-RU"/>
              </w:rPr>
              <w:t>әдемілеп</w:t>
            </w:r>
            <w:proofErr w:type="spellEnd"/>
            <w:r w:rsidRPr="0047078E">
              <w:rPr>
                <w:lang w:val="ru-RU"/>
              </w:rPr>
              <w:t xml:space="preserve"> </w:t>
            </w:r>
            <w:proofErr w:type="spellStart"/>
            <w:r w:rsidRPr="0047078E">
              <w:rPr>
                <w:lang w:val="ru-RU"/>
              </w:rPr>
              <w:t>берейік</w:t>
            </w:r>
            <w:proofErr w:type="spellEnd"/>
            <w:r w:rsidRPr="0047078E">
              <w:rPr>
                <w:lang w:val="ru-RU"/>
              </w:rPr>
              <w:t xml:space="preserve">. </w:t>
            </w:r>
            <w:proofErr w:type="spellStart"/>
            <w:r w:rsidRPr="0047078E">
              <w:rPr>
                <w:color w:val="FF0000"/>
                <w:lang w:val="ru-RU"/>
              </w:rPr>
              <w:t>Оқу</w:t>
            </w:r>
            <w:proofErr w:type="spellEnd"/>
            <w:r w:rsidRPr="0047078E">
              <w:rPr>
                <w:color w:val="FF0000"/>
                <w:lang w:val="ru-RU"/>
              </w:rPr>
              <w:t xml:space="preserve"> </w:t>
            </w:r>
            <w:proofErr w:type="spellStart"/>
            <w:r w:rsidRPr="0047078E">
              <w:rPr>
                <w:color w:val="FF0000"/>
                <w:lang w:val="ru-RU"/>
              </w:rPr>
              <w:t>ортасы</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r>
              <w:t xml:space="preserve">3-топқа бөлу. </w:t>
            </w:r>
          </w:p>
          <w:p w14:paraId="57042882" w14:textId="77777777" w:rsidR="009C48CA" w:rsidRDefault="009C48CA" w:rsidP="00BB324F">
            <w:pPr>
              <w:spacing w:line="277" w:lineRule="auto"/>
              <w:ind w:left="5" w:right="172"/>
            </w:pPr>
            <w:r>
              <w:t xml:space="preserve">Түстер арқылы топқа бөлу. Үлгі  көрсету,түсіндіру. 1-топ Үлкен аюдың тәрелсесін әшекейлейді. 2-топ Ортаншы аюдың тәрелкесін әшекелейді. 3- топ  Кіші аюдың тәрелкесін әшекейлейді.  </w:t>
            </w:r>
          </w:p>
          <w:p w14:paraId="5592D7F8" w14:textId="77777777" w:rsidR="009C48CA" w:rsidRDefault="009C48CA" w:rsidP="00BB324F">
            <w:pPr>
              <w:spacing w:line="277" w:lineRule="auto"/>
              <w:ind w:left="5"/>
            </w:pPr>
            <w:r>
              <w:t xml:space="preserve">Балалардың өз бетінше жұмысы.  </w:t>
            </w:r>
          </w:p>
          <w:p w14:paraId="7D742FA3" w14:textId="77777777" w:rsidR="009C48CA" w:rsidRDefault="009C48CA" w:rsidP="00BB324F">
            <w:pPr>
              <w:spacing w:after="8" w:line="275" w:lineRule="auto"/>
              <w:ind w:left="5"/>
            </w:pPr>
            <w:r>
              <w:rPr>
                <w:color w:val="FF0000"/>
              </w:rPr>
              <w:t xml:space="preserve">Жанама бақылау, креативтілік, бала үні. </w:t>
            </w:r>
          </w:p>
          <w:p w14:paraId="6D548BA7" w14:textId="77777777" w:rsidR="009C48CA" w:rsidRDefault="009C48CA" w:rsidP="00BB324F">
            <w:pPr>
              <w:spacing w:after="22"/>
              <w:ind w:left="5"/>
            </w:pPr>
            <w:r>
              <w:t xml:space="preserve">Сергіту сәті: </w:t>
            </w:r>
          </w:p>
          <w:p w14:paraId="5F7E8738" w14:textId="77777777" w:rsidR="009C48CA" w:rsidRDefault="009C48CA" w:rsidP="00BB324F">
            <w:pPr>
              <w:spacing w:after="4" w:line="275" w:lineRule="auto"/>
              <w:ind w:left="5"/>
            </w:pPr>
            <w:r>
              <w:t xml:space="preserve">Ал балалар тұрайық, Мойнымызды бұрайық. </w:t>
            </w:r>
          </w:p>
          <w:p w14:paraId="14164B6F" w14:textId="77777777" w:rsidR="009C48CA" w:rsidRDefault="009C48CA" w:rsidP="00BB324F">
            <w:pPr>
              <w:spacing w:after="17"/>
              <w:ind w:left="5"/>
            </w:pPr>
            <w:r>
              <w:t xml:space="preserve">Қолымызды созайық, </w:t>
            </w:r>
          </w:p>
          <w:p w14:paraId="36589DDE" w14:textId="77777777" w:rsidR="009C48CA" w:rsidRDefault="009C48CA" w:rsidP="00BB324F">
            <w:pPr>
              <w:spacing w:after="22"/>
              <w:ind w:left="5"/>
            </w:pPr>
            <w:r>
              <w:t xml:space="preserve">Жел сияқты қалықта, </w:t>
            </w:r>
          </w:p>
          <w:p w14:paraId="00AD1E80" w14:textId="77777777" w:rsidR="009C48CA" w:rsidRDefault="009C48CA" w:rsidP="00BB324F">
            <w:pPr>
              <w:spacing w:after="22"/>
              <w:ind w:left="5"/>
            </w:pPr>
            <w:r>
              <w:t xml:space="preserve">Оңға,солға иіліп </w:t>
            </w:r>
          </w:p>
          <w:p w14:paraId="0C77C79B" w14:textId="77777777" w:rsidR="009C48CA" w:rsidRDefault="009C48CA" w:rsidP="00BB324F">
            <w:pPr>
              <w:spacing w:after="17"/>
              <w:ind w:left="5"/>
            </w:pPr>
            <w:r>
              <w:t xml:space="preserve">Денемізді бұрайық. </w:t>
            </w:r>
          </w:p>
          <w:p w14:paraId="6A313423" w14:textId="77777777" w:rsidR="009C48CA" w:rsidRDefault="009C48CA" w:rsidP="00BB324F">
            <w:pPr>
              <w:spacing w:after="22"/>
              <w:ind w:left="5"/>
            </w:pPr>
            <w:r>
              <w:rPr>
                <w:color w:val="FF0000"/>
              </w:rPr>
              <w:t xml:space="preserve">Құрлымдалған ойын: </w:t>
            </w:r>
          </w:p>
          <w:p w14:paraId="7CAA1C35" w14:textId="77777777" w:rsidR="009C48CA" w:rsidRDefault="009C48CA" w:rsidP="00BB324F">
            <w:pPr>
              <w:spacing w:after="21"/>
              <w:ind w:left="5"/>
            </w:pPr>
            <w:r>
              <w:rPr>
                <w:color w:val="FF0000"/>
              </w:rPr>
              <w:t xml:space="preserve">«»Біздің  көрме» </w:t>
            </w:r>
          </w:p>
          <w:p w14:paraId="25091E95" w14:textId="77777777" w:rsidR="009C48CA" w:rsidRDefault="009C48CA" w:rsidP="00BB324F">
            <w:pPr>
              <w:spacing w:line="265" w:lineRule="auto"/>
              <w:ind w:left="5"/>
            </w:pPr>
            <w:r>
              <w:t xml:space="preserve">Галерея шарлау әдісі. </w:t>
            </w:r>
            <w:r>
              <w:lastRenderedPageBreak/>
              <w:t xml:space="preserve">Балалар бір бірінің жұмысын бағалайды. Балаларды мадақтау. </w:t>
            </w:r>
          </w:p>
          <w:p w14:paraId="69E70162" w14:textId="77777777" w:rsidR="009C48CA" w:rsidRDefault="009C48CA" w:rsidP="00BB324F">
            <w:pPr>
              <w:ind w:left="5"/>
            </w:pPr>
            <w:r>
              <w:t xml:space="preserve"> </w:t>
            </w:r>
          </w:p>
          <w:p w14:paraId="5E2D02D6" w14:textId="77777777" w:rsidR="009C48CA" w:rsidRDefault="009C48CA" w:rsidP="00BB324F">
            <w:pPr>
              <w:ind w:left="5"/>
            </w:pPr>
            <w:r>
              <w:t xml:space="preserve"> </w:t>
            </w:r>
          </w:p>
        </w:tc>
        <w:tc>
          <w:tcPr>
            <w:tcW w:w="3120" w:type="dxa"/>
            <w:tcBorders>
              <w:top w:val="single" w:sz="4" w:space="0" w:color="000000"/>
              <w:left w:val="single" w:sz="4" w:space="0" w:color="000000"/>
              <w:bottom w:val="single" w:sz="4" w:space="0" w:color="000000"/>
              <w:right w:val="single" w:sz="4" w:space="0" w:color="000000"/>
            </w:tcBorders>
          </w:tcPr>
          <w:p w14:paraId="7FD2BDB4" w14:textId="77777777" w:rsidR="009C48CA" w:rsidRDefault="009C48CA" w:rsidP="00BB324F">
            <w:pPr>
              <w:spacing w:after="21"/>
            </w:pPr>
            <w:r>
              <w:lastRenderedPageBreak/>
              <w:t xml:space="preserve">-Ал, киіз үйде кім тұрады?  </w:t>
            </w:r>
          </w:p>
          <w:p w14:paraId="52C4AD28" w14:textId="77777777" w:rsidR="009C48CA" w:rsidRDefault="009C48CA" w:rsidP="00BB324F">
            <w:pPr>
              <w:spacing w:line="274" w:lineRule="auto"/>
            </w:pPr>
            <w:r>
              <w:t xml:space="preserve">-Оларды бір сөзбен қалай  Атаймыз </w:t>
            </w:r>
          </w:p>
          <w:p w14:paraId="5E33C0A7" w14:textId="77777777" w:rsidR="009C48CA" w:rsidRDefault="009C48CA" w:rsidP="00BB324F">
            <w:pPr>
              <w:spacing w:after="5" w:line="275" w:lineRule="auto"/>
            </w:pPr>
            <w:r>
              <w:rPr>
                <w:color w:val="FF0000"/>
              </w:rPr>
              <w:t xml:space="preserve">Өнім арқылы саралау, сыни ойлау, бала үні. </w:t>
            </w:r>
          </w:p>
          <w:p w14:paraId="0272C0CE" w14:textId="77777777" w:rsidR="009C48CA" w:rsidRDefault="009C48CA" w:rsidP="00BB324F">
            <w:pPr>
              <w:spacing w:after="24"/>
            </w:pPr>
            <w:r>
              <w:t xml:space="preserve">Балаларды мадақтау. </w:t>
            </w:r>
          </w:p>
          <w:p w14:paraId="075B552A" w14:textId="77777777" w:rsidR="009C48CA" w:rsidRDefault="009C48CA" w:rsidP="00BB324F">
            <w:pPr>
              <w:spacing w:line="257" w:lineRule="auto"/>
              <w:ind w:right="492"/>
              <w:jc w:val="both"/>
            </w:pPr>
            <w:r>
              <w:t xml:space="preserve">Миға  шабул әдісі </w:t>
            </w:r>
            <w:r>
              <w:rPr>
                <w:color w:val="FF0000"/>
              </w:rPr>
              <w:t>Пед жет ойын: «Сиқырлы микорфон»</w:t>
            </w:r>
            <w:r>
              <w:t xml:space="preserve"> </w:t>
            </w:r>
          </w:p>
          <w:p w14:paraId="55DED3D2" w14:textId="77777777" w:rsidR="009C48CA" w:rsidRDefault="009C48CA" w:rsidP="00BB324F">
            <w:pPr>
              <w:spacing w:line="258" w:lineRule="auto"/>
              <w:ind w:right="151"/>
            </w:pPr>
            <w:r>
              <w:t xml:space="preserve">1.Ол өте мейірімді, ақ шашты, көзінің айналасында ұсақ әжімдері бар, сендерге жылы қолғап тоқиды, ұйықтар алдында ән немесе ертегі айтып береді. Бұл кім? - Оны қалай білдіңдер? - Ал сендердің әжелерің қандай ? </w:t>
            </w:r>
          </w:p>
          <w:p w14:paraId="60710C86" w14:textId="77777777" w:rsidR="009C48CA" w:rsidRDefault="009C48CA" w:rsidP="00BB324F">
            <w:pPr>
              <w:spacing w:line="257" w:lineRule="auto"/>
            </w:pPr>
            <w:r>
              <w:rPr>
                <w:color w:val="FF0000"/>
              </w:rPr>
              <w:t xml:space="preserve">Өнім арқылы саралау, блум таксономиясы, сыни ойлау, бала үні. </w:t>
            </w:r>
          </w:p>
          <w:p w14:paraId="6BFA5B27" w14:textId="77777777" w:rsidR="009C48CA" w:rsidRDefault="009C48CA" w:rsidP="00BB324F">
            <w:pPr>
              <w:spacing w:after="35" w:line="250" w:lineRule="auto"/>
              <w:ind w:right="187"/>
            </w:pPr>
            <w:r>
              <w:t xml:space="preserve">2.Ол көзілдірік киеді, көп кітаптар оқиды, көптеген қызықты тарихи оқиғаларды біледі. Ол әжеге көмектеседі, зейнетақы алады, немерелеріне қарайласады. - Кім бұл? </w:t>
            </w:r>
          </w:p>
          <w:p w14:paraId="7E87C546" w14:textId="77777777" w:rsidR="009C48CA" w:rsidRDefault="009C48CA" w:rsidP="00BB324F">
            <w:pPr>
              <w:spacing w:line="277" w:lineRule="auto"/>
            </w:pPr>
            <w:r>
              <w:t xml:space="preserve">- Ал сендердің аталарың қандай? </w:t>
            </w:r>
          </w:p>
          <w:p w14:paraId="39A81407" w14:textId="77777777" w:rsidR="009C48CA" w:rsidRDefault="009C48CA" w:rsidP="00BB324F">
            <w:pPr>
              <w:spacing w:line="257" w:lineRule="auto"/>
            </w:pPr>
            <w:r>
              <w:rPr>
                <w:color w:val="FF0000"/>
              </w:rPr>
              <w:t xml:space="preserve">Өнім арқылы саралау, блум таксономиясы, сыни ойлау, бала үні. </w:t>
            </w:r>
          </w:p>
          <w:p w14:paraId="0015254B" w14:textId="77777777" w:rsidR="009C48CA" w:rsidRDefault="009C48CA" w:rsidP="00BB324F">
            <w:pPr>
              <w:ind w:right="406"/>
            </w:pPr>
            <w:r>
              <w:t xml:space="preserve">3.Оны жер бетіндегі ең бірінші, ең әдемі сөзбен атайды. </w:t>
            </w:r>
            <w:r w:rsidRPr="0047078E">
              <w:rPr>
                <w:lang w:val="ru-RU"/>
              </w:rPr>
              <w:t xml:space="preserve">Ол сен </w:t>
            </w:r>
            <w:proofErr w:type="spellStart"/>
            <w:r w:rsidRPr="0047078E">
              <w:rPr>
                <w:lang w:val="ru-RU"/>
              </w:rPr>
              <w:t>үшін</w:t>
            </w:r>
            <w:proofErr w:type="spellEnd"/>
            <w:r w:rsidRPr="0047078E">
              <w:rPr>
                <w:lang w:val="ru-RU"/>
              </w:rPr>
              <w:t xml:space="preserve"> </w:t>
            </w:r>
            <w:proofErr w:type="spellStart"/>
            <w:r w:rsidRPr="0047078E">
              <w:rPr>
                <w:lang w:val="ru-RU"/>
              </w:rPr>
              <w:t>ең</w:t>
            </w:r>
            <w:proofErr w:type="spellEnd"/>
            <w:r w:rsidRPr="0047078E">
              <w:rPr>
                <w:lang w:val="ru-RU"/>
              </w:rPr>
              <w:t xml:space="preserve"> </w:t>
            </w:r>
            <w:proofErr w:type="spellStart"/>
            <w:r w:rsidRPr="0047078E">
              <w:rPr>
                <w:lang w:val="ru-RU"/>
              </w:rPr>
              <w:t>қымбат</w:t>
            </w:r>
            <w:proofErr w:type="spellEnd"/>
            <w:r w:rsidRPr="0047078E">
              <w:rPr>
                <w:lang w:val="ru-RU"/>
              </w:rPr>
              <w:t xml:space="preserve"> </w:t>
            </w:r>
            <w:proofErr w:type="spellStart"/>
            <w:r w:rsidRPr="0047078E">
              <w:rPr>
                <w:lang w:val="ru-RU"/>
              </w:rPr>
              <w:t>адам</w:t>
            </w:r>
            <w:proofErr w:type="spellEnd"/>
            <w:r w:rsidRPr="0047078E">
              <w:rPr>
                <w:lang w:val="ru-RU"/>
              </w:rPr>
              <w:t xml:space="preserve">. </w:t>
            </w:r>
            <w:proofErr w:type="spellStart"/>
            <w:r w:rsidRPr="0047078E">
              <w:rPr>
                <w:lang w:val="ru-RU"/>
              </w:rPr>
              <w:t>Сендер</w:t>
            </w:r>
            <w:proofErr w:type="spellEnd"/>
            <w:r w:rsidRPr="0047078E">
              <w:rPr>
                <w:lang w:val="ru-RU"/>
              </w:rPr>
              <w:t xml:space="preserve"> </w:t>
            </w:r>
            <w:proofErr w:type="spellStart"/>
            <w:r w:rsidRPr="0047078E">
              <w:rPr>
                <w:lang w:val="ru-RU"/>
              </w:rPr>
              <w:t>ауырсаңдар</w:t>
            </w:r>
            <w:proofErr w:type="spellEnd"/>
            <w:r w:rsidRPr="0047078E">
              <w:rPr>
                <w:lang w:val="ru-RU"/>
              </w:rPr>
              <w:t xml:space="preserve"> </w:t>
            </w:r>
            <w:proofErr w:type="spellStart"/>
            <w:r w:rsidRPr="0047078E">
              <w:rPr>
                <w:lang w:val="ru-RU"/>
              </w:rPr>
              <w:t>түн</w:t>
            </w:r>
            <w:proofErr w:type="spellEnd"/>
            <w:r w:rsidRPr="0047078E">
              <w:rPr>
                <w:lang w:val="ru-RU"/>
              </w:rPr>
              <w:t xml:space="preserve"> </w:t>
            </w:r>
            <w:proofErr w:type="spellStart"/>
            <w:r w:rsidRPr="0047078E">
              <w:rPr>
                <w:lang w:val="ru-RU"/>
              </w:rPr>
              <w:t>ұйқысын</w:t>
            </w:r>
            <w:proofErr w:type="spellEnd"/>
            <w:r w:rsidRPr="0047078E">
              <w:rPr>
                <w:lang w:val="ru-RU"/>
              </w:rPr>
              <w:t xml:space="preserve"> </w:t>
            </w:r>
            <w:proofErr w:type="spellStart"/>
            <w:r w:rsidRPr="0047078E">
              <w:rPr>
                <w:lang w:val="ru-RU"/>
              </w:rPr>
              <w:t>төрт</w:t>
            </w:r>
            <w:proofErr w:type="spellEnd"/>
            <w:r w:rsidRPr="0047078E">
              <w:rPr>
                <w:lang w:val="ru-RU"/>
              </w:rPr>
              <w:t xml:space="preserve"> </w:t>
            </w:r>
            <w:proofErr w:type="spellStart"/>
            <w:r w:rsidRPr="0047078E">
              <w:rPr>
                <w:lang w:val="ru-RU"/>
              </w:rPr>
              <w:t>бөлетін</w:t>
            </w:r>
            <w:proofErr w:type="spellEnd"/>
            <w:r w:rsidRPr="0047078E">
              <w:rPr>
                <w:lang w:val="ru-RU"/>
              </w:rPr>
              <w:t xml:space="preserve"> </w:t>
            </w:r>
            <w:proofErr w:type="spellStart"/>
            <w:r w:rsidRPr="0047078E">
              <w:rPr>
                <w:lang w:val="ru-RU"/>
              </w:rPr>
              <w:t>адам</w:t>
            </w:r>
            <w:proofErr w:type="spellEnd"/>
            <w:r w:rsidRPr="0047078E">
              <w:rPr>
                <w:lang w:val="ru-RU"/>
              </w:rPr>
              <w:t xml:space="preserve"> -</w:t>
            </w:r>
            <w:proofErr w:type="spellStart"/>
            <w:r w:rsidRPr="0047078E">
              <w:rPr>
                <w:lang w:val="ru-RU"/>
              </w:rPr>
              <w:t>Бұл</w:t>
            </w:r>
            <w:proofErr w:type="spellEnd"/>
            <w:r w:rsidRPr="0047078E">
              <w:rPr>
                <w:lang w:val="ru-RU"/>
              </w:rPr>
              <w:t xml:space="preserve"> </w:t>
            </w:r>
            <w:proofErr w:type="spellStart"/>
            <w:r w:rsidRPr="0047078E">
              <w:rPr>
                <w:lang w:val="ru-RU"/>
              </w:rPr>
              <w:t>жұмбақ</w:t>
            </w:r>
            <w:proofErr w:type="spellEnd"/>
            <w:r w:rsidRPr="0047078E">
              <w:rPr>
                <w:lang w:val="ru-RU"/>
              </w:rPr>
              <w:t xml:space="preserve"> </w:t>
            </w:r>
            <w:proofErr w:type="spellStart"/>
            <w:r w:rsidRPr="0047078E">
              <w:rPr>
                <w:lang w:val="ru-RU"/>
              </w:rPr>
              <w:t>кім</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r>
              <w:rPr>
                <w:color w:val="FF0000"/>
              </w:rPr>
              <w:t xml:space="preserve">Өнім </w:t>
            </w:r>
            <w:r>
              <w:rPr>
                <w:color w:val="FF0000"/>
              </w:rPr>
              <w:lastRenderedPageBreak/>
              <w:t xml:space="preserve">арқылы саралау, блум таксономиясы, сыни ойлау, </w:t>
            </w:r>
          </w:p>
        </w:tc>
        <w:tc>
          <w:tcPr>
            <w:tcW w:w="3256" w:type="dxa"/>
            <w:tcBorders>
              <w:top w:val="single" w:sz="4" w:space="0" w:color="000000"/>
              <w:left w:val="single" w:sz="4" w:space="0" w:color="000000"/>
              <w:bottom w:val="single" w:sz="4" w:space="0" w:color="000000"/>
              <w:right w:val="single" w:sz="4" w:space="0" w:color="000000"/>
            </w:tcBorders>
          </w:tcPr>
          <w:p w14:paraId="46444C11" w14:textId="77777777" w:rsidR="009C48CA" w:rsidRDefault="009C48CA" w:rsidP="00BB324F">
            <w:pPr>
              <w:spacing w:line="278" w:lineRule="auto"/>
            </w:pPr>
            <w:r>
              <w:lastRenderedPageBreak/>
              <w:t xml:space="preserve">1.Қолдағы текшелерді жоғары көтеру. </w:t>
            </w:r>
          </w:p>
          <w:p w14:paraId="45270D41" w14:textId="77777777" w:rsidR="009C48CA" w:rsidRDefault="009C48CA" w:rsidP="00BB324F">
            <w:pPr>
              <w:spacing w:line="278" w:lineRule="auto"/>
              <w:ind w:right="8"/>
              <w:jc w:val="both"/>
            </w:pPr>
            <w:r>
              <w:t xml:space="preserve">2.Қос қолдағы текшелермен оңға иілу. </w:t>
            </w:r>
          </w:p>
          <w:p w14:paraId="06345F5E" w14:textId="77777777" w:rsidR="009C48CA" w:rsidRDefault="009C48CA" w:rsidP="00BB324F">
            <w:r>
              <w:t xml:space="preserve">3.Б.қ. келу. </w:t>
            </w:r>
          </w:p>
          <w:p w14:paraId="223B4A14" w14:textId="77777777" w:rsidR="009C48CA" w:rsidRDefault="009C48CA" w:rsidP="00BB324F">
            <w:pPr>
              <w:spacing w:line="276" w:lineRule="auto"/>
              <w:ind w:right="518"/>
            </w:pPr>
            <w:r>
              <w:t xml:space="preserve">4.Қос қолдаға текшелермен солға иілу. 5.Б.қ. келу. </w:t>
            </w:r>
          </w:p>
          <w:p w14:paraId="5795AC31" w14:textId="77777777" w:rsidR="009C48CA" w:rsidRDefault="009C48CA" w:rsidP="00BB324F">
            <w:pPr>
              <w:spacing w:line="274" w:lineRule="auto"/>
              <w:ind w:right="53"/>
            </w:pPr>
            <w:r>
              <w:t xml:space="preserve">Б.қ.: негізгі тұрыс, қол төменде. </w:t>
            </w:r>
          </w:p>
          <w:p w14:paraId="23FBC638" w14:textId="77777777" w:rsidR="009C48CA" w:rsidRDefault="009C48CA" w:rsidP="00BB324F">
            <w:pPr>
              <w:spacing w:line="279" w:lineRule="auto"/>
            </w:pPr>
            <w:r>
              <w:t xml:space="preserve">1.Қолдағы текшелерді алға созып отыру. </w:t>
            </w:r>
          </w:p>
          <w:p w14:paraId="0CF013D6" w14:textId="77777777" w:rsidR="009C48CA" w:rsidRDefault="009C48CA" w:rsidP="00BB324F">
            <w:pPr>
              <w:spacing w:after="21"/>
            </w:pPr>
            <w:r>
              <w:t xml:space="preserve">2.Тұру. </w:t>
            </w:r>
          </w:p>
          <w:p w14:paraId="7135A2C6" w14:textId="77777777" w:rsidR="009C48CA" w:rsidRDefault="009C48CA" w:rsidP="00BB324F">
            <w:r>
              <w:t xml:space="preserve">3.Б.қ. келу. </w:t>
            </w:r>
          </w:p>
          <w:p w14:paraId="31B28250" w14:textId="77777777" w:rsidR="009C48CA" w:rsidRDefault="009C48CA" w:rsidP="00BB324F">
            <w:pPr>
              <w:spacing w:line="280" w:lineRule="auto"/>
              <w:ind w:right="68"/>
            </w:pPr>
            <w:r>
              <w:t xml:space="preserve">3.Аяқ бұлшықеттеріне арналған жаттығулар: </w:t>
            </w:r>
          </w:p>
          <w:p w14:paraId="283DFE9F" w14:textId="77777777" w:rsidR="009C48CA" w:rsidRDefault="009C48CA" w:rsidP="00BB324F">
            <w:pPr>
              <w:spacing w:after="5" w:line="275" w:lineRule="auto"/>
            </w:pPr>
            <w:r>
              <w:t xml:space="preserve">Б.қ.: аяқ бірге, текшелерді кеудеде ұстау. </w:t>
            </w:r>
          </w:p>
          <w:p w14:paraId="6D5DDF25" w14:textId="77777777" w:rsidR="009C48CA" w:rsidRDefault="009C48CA" w:rsidP="00BB324F">
            <w:pPr>
              <w:spacing w:after="17"/>
            </w:pPr>
            <w:r>
              <w:t xml:space="preserve">1.Алға қос аяқпен секіру. </w:t>
            </w:r>
          </w:p>
          <w:p w14:paraId="45466FEC" w14:textId="77777777" w:rsidR="009C48CA" w:rsidRDefault="009C48CA" w:rsidP="00BB324F">
            <w:pPr>
              <w:spacing w:after="21"/>
            </w:pPr>
            <w:r>
              <w:t xml:space="preserve">2.Артқа қос аяқпен секіру. </w:t>
            </w:r>
          </w:p>
          <w:p w14:paraId="3A4096B6" w14:textId="77777777" w:rsidR="009C48CA" w:rsidRPr="0047078E" w:rsidRDefault="009C48CA" w:rsidP="00BB324F">
            <w:pPr>
              <w:spacing w:after="21"/>
              <w:rPr>
                <w:lang w:val="ru-RU"/>
              </w:rPr>
            </w:pPr>
            <w:r w:rsidRPr="0047078E">
              <w:rPr>
                <w:lang w:val="ru-RU"/>
              </w:rPr>
              <w:t xml:space="preserve">3.Б.қ. </w:t>
            </w:r>
            <w:proofErr w:type="spellStart"/>
            <w:r w:rsidRPr="0047078E">
              <w:rPr>
                <w:lang w:val="ru-RU"/>
              </w:rPr>
              <w:t>келу</w:t>
            </w:r>
            <w:proofErr w:type="spellEnd"/>
            <w:r w:rsidRPr="0047078E">
              <w:rPr>
                <w:lang w:val="ru-RU"/>
              </w:rPr>
              <w:t xml:space="preserve">. </w:t>
            </w:r>
          </w:p>
          <w:p w14:paraId="5AE2A61F" w14:textId="77777777" w:rsidR="009C48CA" w:rsidRPr="0047078E" w:rsidRDefault="009C48CA" w:rsidP="00BB324F">
            <w:pPr>
              <w:spacing w:after="13"/>
              <w:rPr>
                <w:lang w:val="ru-RU"/>
              </w:rPr>
            </w:pPr>
            <w:proofErr w:type="spellStart"/>
            <w:r w:rsidRPr="0047078E">
              <w:rPr>
                <w:lang w:val="ru-RU"/>
              </w:rPr>
              <w:t>Тыныс</w:t>
            </w:r>
            <w:proofErr w:type="spellEnd"/>
            <w:r w:rsidRPr="0047078E">
              <w:rPr>
                <w:lang w:val="ru-RU"/>
              </w:rPr>
              <w:t xml:space="preserve"> </w:t>
            </w:r>
            <w:proofErr w:type="spellStart"/>
            <w:r w:rsidRPr="0047078E">
              <w:rPr>
                <w:lang w:val="ru-RU"/>
              </w:rPr>
              <w:t>алу</w:t>
            </w:r>
            <w:proofErr w:type="spellEnd"/>
            <w:r w:rsidRPr="0047078E">
              <w:rPr>
                <w:lang w:val="ru-RU"/>
              </w:rPr>
              <w:t xml:space="preserve">: </w:t>
            </w:r>
          </w:p>
          <w:p w14:paraId="440BE394" w14:textId="77777777" w:rsidR="009C48CA" w:rsidRPr="0047078E" w:rsidRDefault="009C48CA" w:rsidP="00BB324F">
            <w:pPr>
              <w:spacing w:after="22"/>
              <w:rPr>
                <w:lang w:val="ru-RU"/>
              </w:rPr>
            </w:pPr>
            <w:r w:rsidRPr="0047078E">
              <w:rPr>
                <w:lang w:val="ru-RU"/>
              </w:rPr>
              <w:t>-</w:t>
            </w:r>
            <w:proofErr w:type="spellStart"/>
            <w:r w:rsidRPr="0047078E">
              <w:rPr>
                <w:lang w:val="ru-RU"/>
              </w:rPr>
              <w:t>тік</w:t>
            </w:r>
            <w:proofErr w:type="spellEnd"/>
            <w:r w:rsidRPr="0047078E">
              <w:rPr>
                <w:lang w:val="ru-RU"/>
              </w:rPr>
              <w:t xml:space="preserve"> тұру; </w:t>
            </w:r>
          </w:p>
          <w:p w14:paraId="17268952" w14:textId="77777777" w:rsidR="009C48CA" w:rsidRPr="0047078E" w:rsidRDefault="009C48CA" w:rsidP="00BB324F">
            <w:pPr>
              <w:spacing w:after="7" w:line="273" w:lineRule="auto"/>
              <w:rPr>
                <w:lang w:val="ru-RU"/>
              </w:rPr>
            </w:pPr>
            <w:r w:rsidRPr="0047078E">
              <w:rPr>
                <w:lang w:val="ru-RU"/>
              </w:rPr>
              <w:t>-</w:t>
            </w:r>
            <w:proofErr w:type="spellStart"/>
            <w:r w:rsidRPr="0047078E">
              <w:rPr>
                <w:lang w:val="ru-RU"/>
              </w:rPr>
              <w:t>аяқ</w:t>
            </w:r>
            <w:proofErr w:type="spellEnd"/>
            <w:r w:rsidRPr="0047078E">
              <w:rPr>
                <w:lang w:val="ru-RU"/>
              </w:rPr>
              <w:t xml:space="preserve"> </w:t>
            </w:r>
            <w:proofErr w:type="spellStart"/>
            <w:r w:rsidRPr="0047078E">
              <w:rPr>
                <w:lang w:val="ru-RU"/>
              </w:rPr>
              <w:t>арасы</w:t>
            </w:r>
            <w:proofErr w:type="spellEnd"/>
            <w:r w:rsidRPr="0047078E">
              <w:rPr>
                <w:lang w:val="ru-RU"/>
              </w:rPr>
              <w:t xml:space="preserve"> </w:t>
            </w:r>
            <w:proofErr w:type="spellStart"/>
            <w:r w:rsidRPr="0047078E">
              <w:rPr>
                <w:lang w:val="ru-RU"/>
              </w:rPr>
              <w:t>иық</w:t>
            </w:r>
            <w:proofErr w:type="spellEnd"/>
            <w:r w:rsidRPr="0047078E">
              <w:rPr>
                <w:lang w:val="ru-RU"/>
              </w:rPr>
              <w:t xml:space="preserve"> </w:t>
            </w:r>
            <w:proofErr w:type="spellStart"/>
            <w:r w:rsidRPr="0047078E">
              <w:rPr>
                <w:lang w:val="ru-RU"/>
              </w:rPr>
              <w:t>көлеміндей</w:t>
            </w:r>
            <w:proofErr w:type="spellEnd"/>
            <w:r w:rsidRPr="0047078E">
              <w:rPr>
                <w:lang w:val="ru-RU"/>
              </w:rPr>
              <w:t xml:space="preserve"> </w:t>
            </w:r>
            <w:proofErr w:type="spellStart"/>
            <w:r w:rsidRPr="0047078E">
              <w:rPr>
                <w:lang w:val="ru-RU"/>
              </w:rPr>
              <w:t>алшақ</w:t>
            </w:r>
            <w:proofErr w:type="spellEnd"/>
            <w:r w:rsidRPr="0047078E">
              <w:rPr>
                <w:lang w:val="ru-RU"/>
              </w:rPr>
              <w:t xml:space="preserve">; </w:t>
            </w:r>
          </w:p>
          <w:p w14:paraId="3C6EDF7D" w14:textId="77777777" w:rsidR="009C48CA" w:rsidRPr="0047078E" w:rsidRDefault="009C48CA" w:rsidP="00BB324F">
            <w:pPr>
              <w:spacing w:after="16"/>
              <w:rPr>
                <w:lang w:val="ru-RU"/>
              </w:rPr>
            </w:pPr>
            <w:r w:rsidRPr="0047078E">
              <w:rPr>
                <w:lang w:val="ru-RU"/>
              </w:rPr>
              <w:t>-</w:t>
            </w:r>
            <w:proofErr w:type="spellStart"/>
            <w:r w:rsidRPr="0047078E">
              <w:rPr>
                <w:lang w:val="ru-RU"/>
              </w:rPr>
              <w:t>текшелерді</w:t>
            </w:r>
            <w:proofErr w:type="spell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көтеру</w:t>
            </w:r>
            <w:proofErr w:type="spellEnd"/>
            <w:r w:rsidRPr="0047078E">
              <w:rPr>
                <w:lang w:val="ru-RU"/>
              </w:rPr>
              <w:t xml:space="preserve"> </w:t>
            </w:r>
          </w:p>
          <w:p w14:paraId="048089F1" w14:textId="77777777" w:rsidR="009C48CA" w:rsidRPr="0047078E" w:rsidRDefault="009C48CA" w:rsidP="00BB324F">
            <w:pPr>
              <w:spacing w:after="22"/>
              <w:rPr>
                <w:lang w:val="ru-RU"/>
              </w:rPr>
            </w:pPr>
            <w:r w:rsidRPr="0047078E">
              <w:rPr>
                <w:lang w:val="ru-RU"/>
              </w:rPr>
              <w:t>(</w:t>
            </w:r>
            <w:proofErr w:type="spellStart"/>
            <w:r w:rsidRPr="0047078E">
              <w:rPr>
                <w:lang w:val="ru-RU"/>
              </w:rPr>
              <w:t>ауа</w:t>
            </w:r>
            <w:proofErr w:type="spellEnd"/>
            <w:r w:rsidRPr="0047078E">
              <w:rPr>
                <w:lang w:val="ru-RU"/>
              </w:rPr>
              <w:t xml:space="preserve"> </w:t>
            </w:r>
            <w:proofErr w:type="spellStart"/>
            <w:r w:rsidRPr="0047078E">
              <w:rPr>
                <w:lang w:val="ru-RU"/>
              </w:rPr>
              <w:t>жұту</w:t>
            </w:r>
            <w:proofErr w:type="spellEnd"/>
            <w:r w:rsidRPr="0047078E">
              <w:rPr>
                <w:lang w:val="ru-RU"/>
              </w:rPr>
              <w:t xml:space="preserve">); </w:t>
            </w:r>
          </w:p>
          <w:p w14:paraId="5238999F" w14:textId="77777777" w:rsidR="009C48CA" w:rsidRPr="0047078E" w:rsidRDefault="009C48CA" w:rsidP="00BB324F">
            <w:pPr>
              <w:spacing w:line="280" w:lineRule="auto"/>
              <w:rPr>
                <w:lang w:val="ru-RU"/>
              </w:rPr>
            </w:pPr>
            <w:r w:rsidRPr="0047078E">
              <w:rPr>
                <w:lang w:val="ru-RU"/>
              </w:rPr>
              <w:t>-</w:t>
            </w:r>
            <w:proofErr w:type="spellStart"/>
            <w:r w:rsidRPr="0047078E">
              <w:rPr>
                <w:lang w:val="ru-RU"/>
              </w:rPr>
              <w:t>қос</w:t>
            </w:r>
            <w:proofErr w:type="spellEnd"/>
            <w:r w:rsidRPr="0047078E">
              <w:rPr>
                <w:lang w:val="ru-RU"/>
              </w:rPr>
              <w:t xml:space="preserve"> </w:t>
            </w:r>
            <w:proofErr w:type="spellStart"/>
            <w:r w:rsidRPr="0047078E">
              <w:rPr>
                <w:lang w:val="ru-RU"/>
              </w:rPr>
              <w:t>қолдағы</w:t>
            </w:r>
            <w:proofErr w:type="spellEnd"/>
            <w:r w:rsidRPr="0047078E">
              <w:rPr>
                <w:lang w:val="ru-RU"/>
              </w:rPr>
              <w:t xml:space="preserve"> </w:t>
            </w:r>
            <w:proofErr w:type="spellStart"/>
            <w:r w:rsidRPr="0047078E">
              <w:rPr>
                <w:lang w:val="ru-RU"/>
              </w:rPr>
              <w:t>текшелерді</w:t>
            </w:r>
            <w:proofErr w:type="spellEnd"/>
            <w:r w:rsidRPr="0047078E">
              <w:rPr>
                <w:lang w:val="ru-RU"/>
              </w:rPr>
              <w:t xml:space="preserve"> </w:t>
            </w:r>
            <w:proofErr w:type="spellStart"/>
            <w:r w:rsidRPr="0047078E">
              <w:rPr>
                <w:lang w:val="ru-RU"/>
              </w:rPr>
              <w:t>үрлеу</w:t>
            </w:r>
            <w:proofErr w:type="spellEnd"/>
            <w:r w:rsidRPr="0047078E">
              <w:rPr>
                <w:lang w:val="ru-RU"/>
              </w:rPr>
              <w:t xml:space="preserve"> (дем </w:t>
            </w:r>
            <w:proofErr w:type="spellStart"/>
            <w:r w:rsidRPr="0047078E">
              <w:rPr>
                <w:lang w:val="ru-RU"/>
              </w:rPr>
              <w:t>шығару</w:t>
            </w:r>
            <w:proofErr w:type="spellEnd"/>
            <w:r w:rsidRPr="0047078E">
              <w:rPr>
                <w:lang w:val="ru-RU"/>
              </w:rPr>
              <w:t xml:space="preserve">). </w:t>
            </w:r>
          </w:p>
          <w:p w14:paraId="606A5601" w14:textId="77777777" w:rsidR="009C48CA" w:rsidRPr="0047078E" w:rsidRDefault="009C48CA" w:rsidP="00BB324F">
            <w:pPr>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6A725E1F" w14:textId="77777777" w:rsidR="009C48CA" w:rsidRPr="0047078E" w:rsidRDefault="009C48CA" w:rsidP="00BB324F">
            <w:pPr>
              <w:spacing w:after="20"/>
              <w:rPr>
                <w:lang w:val="ru-RU"/>
              </w:rPr>
            </w:pPr>
            <w:proofErr w:type="spellStart"/>
            <w:r w:rsidRPr="0047078E">
              <w:rPr>
                <w:lang w:val="ru-RU"/>
              </w:rPr>
              <w:t>Негізгі</w:t>
            </w:r>
            <w:proofErr w:type="spellEnd"/>
            <w:r w:rsidRPr="0047078E">
              <w:rPr>
                <w:lang w:val="ru-RU"/>
              </w:rPr>
              <w:t xml:space="preserve"> </w:t>
            </w:r>
            <w:proofErr w:type="spellStart"/>
            <w:r w:rsidRPr="0047078E">
              <w:rPr>
                <w:lang w:val="ru-RU"/>
              </w:rPr>
              <w:t>қимыл</w:t>
            </w:r>
            <w:proofErr w:type="spellEnd"/>
            <w:r w:rsidRPr="0047078E">
              <w:rPr>
                <w:lang w:val="ru-RU"/>
              </w:rPr>
              <w:t xml:space="preserve"> </w:t>
            </w:r>
            <w:proofErr w:type="spellStart"/>
            <w:r w:rsidRPr="0047078E">
              <w:rPr>
                <w:lang w:val="ru-RU"/>
              </w:rPr>
              <w:t>қозғалыс</w:t>
            </w:r>
            <w:proofErr w:type="spellEnd"/>
            <w:r w:rsidRPr="0047078E">
              <w:rPr>
                <w:lang w:val="ru-RU"/>
              </w:rPr>
              <w:t xml:space="preserve"> </w:t>
            </w:r>
          </w:p>
          <w:p w14:paraId="4091AB78" w14:textId="77777777" w:rsidR="009C48CA" w:rsidRPr="0047078E" w:rsidRDefault="009C48CA" w:rsidP="00BB324F">
            <w:pPr>
              <w:spacing w:after="17"/>
              <w:rPr>
                <w:lang w:val="ru-RU"/>
              </w:rPr>
            </w:pPr>
            <w:proofErr w:type="spellStart"/>
            <w:r w:rsidRPr="0047078E">
              <w:rPr>
                <w:lang w:val="ru-RU"/>
              </w:rPr>
              <w:t>жаттығуы</w:t>
            </w:r>
            <w:proofErr w:type="spellEnd"/>
            <w:r w:rsidRPr="0047078E">
              <w:rPr>
                <w:lang w:val="ru-RU"/>
              </w:rPr>
              <w:t xml:space="preserve"> </w:t>
            </w:r>
          </w:p>
          <w:p w14:paraId="2F6BFD20" w14:textId="77777777" w:rsidR="009C48CA" w:rsidRPr="0047078E" w:rsidRDefault="009C48CA" w:rsidP="00BB324F">
            <w:pPr>
              <w:spacing w:line="273" w:lineRule="auto"/>
              <w:rPr>
                <w:lang w:val="ru-RU"/>
              </w:rPr>
            </w:pPr>
            <w:r w:rsidRPr="0047078E">
              <w:rPr>
                <w:lang w:val="ru-RU"/>
              </w:rPr>
              <w:t xml:space="preserve">1. </w:t>
            </w:r>
            <w:proofErr w:type="spellStart"/>
            <w:proofErr w:type="gramStart"/>
            <w:r w:rsidRPr="0047078E">
              <w:rPr>
                <w:lang w:val="ru-RU"/>
              </w:rPr>
              <w:t>Қапшықта</w:t>
            </w:r>
            <w:proofErr w:type="spellEnd"/>
            <w:r w:rsidRPr="0047078E">
              <w:rPr>
                <w:lang w:val="ru-RU"/>
              </w:rPr>
              <w:t xml:space="preserve">  </w:t>
            </w:r>
            <w:proofErr w:type="spellStart"/>
            <w:r w:rsidRPr="0047078E">
              <w:rPr>
                <w:lang w:val="ru-RU"/>
              </w:rPr>
              <w:t>нысанаға</w:t>
            </w:r>
            <w:proofErr w:type="spellEnd"/>
            <w:proofErr w:type="gramEnd"/>
            <w:r w:rsidRPr="0047078E">
              <w:rPr>
                <w:lang w:val="ru-RU"/>
              </w:rPr>
              <w:t xml:space="preserve"> </w:t>
            </w:r>
            <w:proofErr w:type="spellStart"/>
            <w:r w:rsidRPr="0047078E">
              <w:rPr>
                <w:lang w:val="ru-RU"/>
              </w:rPr>
              <w:t>лақтыру</w:t>
            </w:r>
            <w:proofErr w:type="spellEnd"/>
            <w:r w:rsidRPr="0047078E">
              <w:rPr>
                <w:lang w:val="ru-RU"/>
              </w:rPr>
              <w:t xml:space="preserve">    </w:t>
            </w:r>
          </w:p>
          <w:p w14:paraId="5CDA88FE" w14:textId="77777777" w:rsidR="009C48CA" w:rsidRPr="0047078E" w:rsidRDefault="009C48CA" w:rsidP="00BB324F">
            <w:pPr>
              <w:spacing w:line="278" w:lineRule="auto"/>
              <w:rPr>
                <w:lang w:val="ru-RU"/>
              </w:rPr>
            </w:pPr>
            <w:r w:rsidRPr="0047078E">
              <w:rPr>
                <w:lang w:val="ru-RU"/>
              </w:rPr>
              <w:t xml:space="preserve">2.Гимнастикалық </w:t>
            </w:r>
            <w:proofErr w:type="spellStart"/>
            <w:r w:rsidRPr="0047078E">
              <w:rPr>
                <w:lang w:val="ru-RU"/>
              </w:rPr>
              <w:t>қабырғаға</w:t>
            </w:r>
            <w:proofErr w:type="spellEnd"/>
            <w:r w:rsidRPr="0047078E">
              <w:rPr>
                <w:lang w:val="ru-RU"/>
              </w:rPr>
              <w:t xml:space="preserve"> </w:t>
            </w:r>
            <w:proofErr w:type="spellStart"/>
            <w:r w:rsidRPr="0047078E">
              <w:rPr>
                <w:lang w:val="ru-RU"/>
              </w:rPr>
              <w:t>өрмелеу</w:t>
            </w:r>
            <w:proofErr w:type="spellEnd"/>
            <w:r w:rsidRPr="0047078E">
              <w:rPr>
                <w:lang w:val="ru-RU"/>
              </w:rPr>
              <w:t xml:space="preserve"> </w:t>
            </w:r>
          </w:p>
          <w:p w14:paraId="46C66658" w14:textId="77777777" w:rsidR="009C48CA" w:rsidRPr="0047078E" w:rsidRDefault="009C48CA" w:rsidP="00BB324F">
            <w:pPr>
              <w:rPr>
                <w:lang w:val="ru-RU"/>
              </w:rPr>
            </w:pP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4451114A" w14:textId="77777777" w:rsidR="009C48CA" w:rsidRPr="0047078E" w:rsidRDefault="009C48CA" w:rsidP="00BB324F">
            <w:pPr>
              <w:spacing w:after="22" w:line="258" w:lineRule="auto"/>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Жетелеуші</w:t>
            </w:r>
            <w:proofErr w:type="spellEnd"/>
            <w:r w:rsidRPr="0047078E">
              <w:rPr>
                <w:color w:val="FF0000"/>
                <w:lang w:val="ru-RU"/>
              </w:rPr>
              <w:t xml:space="preserve"> </w:t>
            </w:r>
            <w:proofErr w:type="spellStart"/>
            <w:r w:rsidRPr="0047078E">
              <w:rPr>
                <w:color w:val="FF0000"/>
                <w:lang w:val="ru-RU"/>
              </w:rPr>
              <w:t>сұрақтар</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75111D1F" w14:textId="77777777" w:rsidR="009C48CA" w:rsidRPr="0047078E" w:rsidRDefault="009C48CA" w:rsidP="00BB324F">
            <w:pPr>
              <w:spacing w:after="17"/>
              <w:rPr>
                <w:lang w:val="ru-RU"/>
              </w:rPr>
            </w:pP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қимылды</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
          <w:p w14:paraId="2C9714EA" w14:textId="77777777" w:rsidR="009C48CA" w:rsidRPr="0047078E" w:rsidRDefault="009C48CA" w:rsidP="00BB324F">
            <w:pPr>
              <w:rPr>
                <w:lang w:val="ru-RU"/>
              </w:rPr>
            </w:pPr>
            <w:r w:rsidRPr="0047078E">
              <w:rPr>
                <w:lang w:val="ru-RU"/>
              </w:rPr>
              <w:lastRenderedPageBreak/>
              <w:t>«</w:t>
            </w:r>
            <w:proofErr w:type="spellStart"/>
            <w:r w:rsidRPr="0047078E">
              <w:rPr>
                <w:lang w:val="ru-RU"/>
              </w:rPr>
              <w:t>Құстар</w:t>
            </w:r>
            <w:proofErr w:type="spellEnd"/>
            <w:r w:rsidRPr="0047078E">
              <w:rPr>
                <w:lang w:val="ru-RU"/>
              </w:rPr>
              <w:t xml:space="preserve"> мен </w:t>
            </w:r>
            <w:proofErr w:type="spellStart"/>
            <w:r w:rsidRPr="0047078E">
              <w:rPr>
                <w:lang w:val="ru-RU"/>
              </w:rPr>
              <w:t>мысықтар</w:t>
            </w:r>
            <w:proofErr w:type="spellEnd"/>
            <w:r w:rsidRPr="0047078E">
              <w:rPr>
                <w:lang w:val="ru-RU"/>
              </w:rPr>
              <w:t xml:space="preserve">» </w:t>
            </w:r>
          </w:p>
        </w:tc>
        <w:tc>
          <w:tcPr>
            <w:tcW w:w="2421" w:type="dxa"/>
            <w:tcBorders>
              <w:top w:val="single" w:sz="4" w:space="0" w:color="000000"/>
              <w:left w:val="single" w:sz="4" w:space="0" w:color="000000"/>
              <w:bottom w:val="single" w:sz="4" w:space="0" w:color="000000"/>
              <w:right w:val="single" w:sz="4" w:space="0" w:color="000000"/>
            </w:tcBorders>
          </w:tcPr>
          <w:p w14:paraId="3B0A2927" w14:textId="77777777" w:rsidR="009C48CA" w:rsidRPr="0047078E" w:rsidRDefault="009C48CA" w:rsidP="00BB324F">
            <w:pPr>
              <w:rPr>
                <w:lang w:val="ru-RU"/>
              </w:rPr>
            </w:pPr>
            <w:r w:rsidRPr="0047078E">
              <w:rPr>
                <w:lang w:val="ru-RU"/>
              </w:rPr>
              <w:lastRenderedPageBreak/>
              <w:t xml:space="preserve"> </w:t>
            </w:r>
          </w:p>
        </w:tc>
      </w:tr>
    </w:tbl>
    <w:p w14:paraId="29691A90" w14:textId="77777777" w:rsidR="009C48CA" w:rsidRPr="0047078E" w:rsidRDefault="009C48CA" w:rsidP="009C48CA">
      <w:pPr>
        <w:ind w:left="-1136" w:right="14"/>
        <w:rPr>
          <w:lang w:val="ru-RU"/>
        </w:rPr>
      </w:pPr>
    </w:p>
    <w:tbl>
      <w:tblPr>
        <w:tblStyle w:val="TableGrid"/>
        <w:tblW w:w="16025" w:type="dxa"/>
        <w:tblInd w:w="-711" w:type="dxa"/>
        <w:tblCellMar>
          <w:top w:w="55" w:type="dxa"/>
          <w:right w:w="10" w:type="dxa"/>
        </w:tblCellMar>
        <w:tblLook w:val="04A0" w:firstRow="1" w:lastRow="0" w:firstColumn="1" w:lastColumn="0" w:noHBand="0" w:noVBand="1"/>
      </w:tblPr>
      <w:tblGrid>
        <w:gridCol w:w="1416"/>
        <w:gridCol w:w="3116"/>
        <w:gridCol w:w="2696"/>
        <w:gridCol w:w="3120"/>
        <w:gridCol w:w="3256"/>
        <w:gridCol w:w="2421"/>
      </w:tblGrid>
      <w:tr w:rsidR="009C48CA" w14:paraId="16DC9100" w14:textId="77777777" w:rsidTr="00BB324F">
        <w:trPr>
          <w:trHeight w:val="10619"/>
        </w:trPr>
        <w:tc>
          <w:tcPr>
            <w:tcW w:w="1416" w:type="dxa"/>
            <w:tcBorders>
              <w:top w:val="single" w:sz="4" w:space="0" w:color="000000"/>
              <w:left w:val="single" w:sz="4" w:space="0" w:color="000000"/>
              <w:bottom w:val="single" w:sz="4" w:space="0" w:color="000000"/>
              <w:right w:val="single" w:sz="4" w:space="0" w:color="000000"/>
            </w:tcBorders>
          </w:tcPr>
          <w:p w14:paraId="402CDE6E" w14:textId="77777777" w:rsidR="009C48CA" w:rsidRPr="0047078E" w:rsidRDefault="009C48CA" w:rsidP="00BB324F">
            <w:pPr>
              <w:spacing w:after="160"/>
              <w:rPr>
                <w:lang w:val="ru-RU"/>
              </w:rPr>
            </w:pPr>
          </w:p>
        </w:tc>
        <w:tc>
          <w:tcPr>
            <w:tcW w:w="3116" w:type="dxa"/>
            <w:tcBorders>
              <w:top w:val="single" w:sz="4" w:space="0" w:color="000000"/>
              <w:left w:val="single" w:sz="4" w:space="0" w:color="000000"/>
              <w:bottom w:val="single" w:sz="4" w:space="0" w:color="000000"/>
              <w:right w:val="single" w:sz="4" w:space="0" w:color="000000"/>
            </w:tcBorders>
          </w:tcPr>
          <w:p w14:paraId="145DECD1" w14:textId="77777777" w:rsidR="009C48CA" w:rsidRPr="0047078E" w:rsidRDefault="009C48CA" w:rsidP="00BB324F">
            <w:pPr>
              <w:spacing w:after="160"/>
              <w:rPr>
                <w:lang w:val="ru-RU"/>
              </w:rPr>
            </w:pPr>
          </w:p>
        </w:tc>
        <w:tc>
          <w:tcPr>
            <w:tcW w:w="2696" w:type="dxa"/>
            <w:tcBorders>
              <w:top w:val="single" w:sz="4" w:space="0" w:color="000000"/>
              <w:left w:val="single" w:sz="4" w:space="0" w:color="000000"/>
              <w:bottom w:val="single" w:sz="4" w:space="0" w:color="000000"/>
              <w:right w:val="single" w:sz="4" w:space="0" w:color="000000"/>
            </w:tcBorders>
          </w:tcPr>
          <w:p w14:paraId="7252D302" w14:textId="77777777" w:rsidR="009C48CA" w:rsidRPr="0047078E" w:rsidRDefault="009C48CA" w:rsidP="00BB324F">
            <w:pPr>
              <w:spacing w:after="6" w:line="254" w:lineRule="auto"/>
              <w:ind w:left="110"/>
              <w:rPr>
                <w:lang w:val="ru-RU"/>
              </w:rPr>
            </w:pPr>
            <w:r w:rsidRPr="0047078E">
              <w:rPr>
                <w:lang w:val="ru-RU"/>
              </w:rPr>
              <w:t xml:space="preserve">3. Дене </w:t>
            </w:r>
            <w:proofErr w:type="spellStart"/>
            <w:r w:rsidRPr="0047078E">
              <w:rPr>
                <w:lang w:val="ru-RU"/>
              </w:rPr>
              <w:t>шынықтыру</w:t>
            </w:r>
            <w:proofErr w:type="spellEnd"/>
            <w:r w:rsidRPr="0047078E">
              <w:rPr>
                <w:lang w:val="ru-RU"/>
              </w:rPr>
              <w:t xml:space="preserve">. </w:t>
            </w:r>
            <w:proofErr w:type="spellStart"/>
            <w:r w:rsidRPr="0047078E">
              <w:rPr>
                <w:lang w:val="ru-RU"/>
              </w:rPr>
              <w:t>Мақсаты</w:t>
            </w:r>
            <w:proofErr w:type="spellEnd"/>
            <w:r w:rsidRPr="0047078E">
              <w:rPr>
                <w:lang w:val="ru-RU"/>
              </w:rPr>
              <w:t xml:space="preserve">: </w:t>
            </w:r>
            <w:proofErr w:type="spellStart"/>
            <w:r w:rsidRPr="0047078E">
              <w:rPr>
                <w:lang w:val="ru-RU"/>
              </w:rPr>
              <w:t>Заттар</w:t>
            </w:r>
            <w:proofErr w:type="spellEnd"/>
            <w:r w:rsidRPr="0047078E">
              <w:rPr>
                <w:lang w:val="ru-RU"/>
              </w:rPr>
              <w:t xml:space="preserve"> </w:t>
            </w:r>
            <w:proofErr w:type="spellStart"/>
            <w:r w:rsidRPr="0047078E">
              <w:rPr>
                <w:lang w:val="ru-RU"/>
              </w:rPr>
              <w:t>арасында</w:t>
            </w:r>
            <w:proofErr w:type="spellEnd"/>
            <w:r w:rsidRPr="0047078E">
              <w:rPr>
                <w:lang w:val="ru-RU"/>
              </w:rPr>
              <w:t xml:space="preserve"> </w:t>
            </w:r>
            <w:proofErr w:type="spellStart"/>
            <w:r w:rsidRPr="0047078E">
              <w:rPr>
                <w:lang w:val="ru-RU"/>
              </w:rPr>
              <w:t>еңбектеп</w:t>
            </w:r>
            <w:proofErr w:type="spellEnd"/>
            <w:r w:rsidRPr="0047078E">
              <w:rPr>
                <w:lang w:val="ru-RU"/>
              </w:rPr>
              <w:t xml:space="preserve"> </w:t>
            </w:r>
            <w:proofErr w:type="spellStart"/>
            <w:r w:rsidRPr="0047078E">
              <w:rPr>
                <w:lang w:val="ru-RU"/>
              </w:rPr>
              <w:t>жүруді</w:t>
            </w:r>
            <w:proofErr w:type="spellEnd"/>
            <w:r w:rsidRPr="0047078E">
              <w:rPr>
                <w:lang w:val="ru-RU"/>
              </w:rPr>
              <w:t xml:space="preserve">, </w:t>
            </w:r>
            <w:proofErr w:type="spellStart"/>
            <w:r w:rsidRPr="0047078E">
              <w:rPr>
                <w:lang w:val="ru-RU"/>
              </w:rPr>
              <w:t>гимнастикалық</w:t>
            </w:r>
            <w:proofErr w:type="spellEnd"/>
            <w:r w:rsidRPr="0047078E">
              <w:rPr>
                <w:lang w:val="ru-RU"/>
              </w:rPr>
              <w:t xml:space="preserve"> </w:t>
            </w:r>
            <w:proofErr w:type="spellStart"/>
            <w:r w:rsidRPr="0047078E">
              <w:rPr>
                <w:lang w:val="ru-RU"/>
              </w:rPr>
              <w:t>қабырғаға</w:t>
            </w:r>
            <w:proofErr w:type="spellEnd"/>
            <w:r w:rsidRPr="0047078E">
              <w:rPr>
                <w:lang w:val="ru-RU"/>
              </w:rPr>
              <w:t xml:space="preserve"> </w:t>
            </w:r>
            <w:proofErr w:type="spellStart"/>
            <w:proofErr w:type="gramStart"/>
            <w:r w:rsidRPr="0047078E">
              <w:rPr>
                <w:lang w:val="ru-RU"/>
              </w:rPr>
              <w:t>өрмелеуді</w:t>
            </w:r>
            <w:proofErr w:type="spellEnd"/>
            <w:r w:rsidRPr="0047078E">
              <w:rPr>
                <w:lang w:val="ru-RU"/>
              </w:rPr>
              <w:t xml:space="preserve">  </w:t>
            </w:r>
            <w:proofErr w:type="spellStart"/>
            <w:r w:rsidRPr="0047078E">
              <w:rPr>
                <w:lang w:val="ru-RU"/>
              </w:rPr>
              <w:t>біледі</w:t>
            </w:r>
            <w:proofErr w:type="spellEnd"/>
            <w:proofErr w:type="gramEnd"/>
            <w:r w:rsidRPr="0047078E">
              <w:rPr>
                <w:lang w:val="ru-RU"/>
              </w:rPr>
              <w:t xml:space="preserve">. </w:t>
            </w:r>
          </w:p>
          <w:p w14:paraId="6E75DFB2" w14:textId="77777777" w:rsidR="009C48CA" w:rsidRPr="0047078E" w:rsidRDefault="009C48CA" w:rsidP="00BB324F">
            <w:pPr>
              <w:spacing w:after="41"/>
              <w:ind w:left="110"/>
              <w:rPr>
                <w:lang w:val="ru-RU"/>
              </w:rPr>
            </w:pPr>
            <w:r w:rsidRPr="0047078E">
              <w:rPr>
                <w:sz w:val="20"/>
                <w:lang w:val="ru-RU"/>
              </w:rPr>
              <w:t xml:space="preserve">ҰОҚ </w:t>
            </w:r>
            <w:proofErr w:type="spellStart"/>
            <w:r w:rsidRPr="0047078E">
              <w:rPr>
                <w:sz w:val="20"/>
                <w:lang w:val="ru-RU"/>
              </w:rPr>
              <w:t>өтілу</w:t>
            </w:r>
            <w:proofErr w:type="spellEnd"/>
            <w:r w:rsidRPr="0047078E">
              <w:rPr>
                <w:sz w:val="20"/>
                <w:lang w:val="ru-RU"/>
              </w:rPr>
              <w:t xml:space="preserve"> </w:t>
            </w:r>
            <w:proofErr w:type="spellStart"/>
            <w:r w:rsidRPr="0047078E">
              <w:rPr>
                <w:sz w:val="20"/>
                <w:lang w:val="ru-RU"/>
              </w:rPr>
              <w:t>барысы</w:t>
            </w:r>
            <w:proofErr w:type="spellEnd"/>
            <w:r w:rsidRPr="0047078E">
              <w:rPr>
                <w:sz w:val="20"/>
                <w:lang w:val="ru-RU"/>
              </w:rPr>
              <w:t xml:space="preserve">: </w:t>
            </w:r>
          </w:p>
          <w:p w14:paraId="3B13A620" w14:textId="77777777" w:rsidR="009C48CA" w:rsidRPr="0047078E" w:rsidRDefault="009C48CA" w:rsidP="00BB324F">
            <w:pPr>
              <w:spacing w:after="17"/>
              <w:ind w:left="110"/>
              <w:rPr>
                <w:lang w:val="ru-RU"/>
              </w:rPr>
            </w:pPr>
            <w:r w:rsidRPr="0047078E">
              <w:rPr>
                <w:lang w:val="ru-RU"/>
              </w:rPr>
              <w:t xml:space="preserve">1.Сәлемдесу. </w:t>
            </w:r>
          </w:p>
          <w:p w14:paraId="7BD8FA34" w14:textId="77777777" w:rsidR="009C48CA" w:rsidRPr="0047078E" w:rsidRDefault="009C48CA" w:rsidP="00BB324F">
            <w:pPr>
              <w:spacing w:line="257" w:lineRule="auto"/>
              <w:ind w:left="110" w:right="508"/>
              <w:jc w:val="both"/>
              <w:rPr>
                <w:lang w:val="ru-RU"/>
              </w:rPr>
            </w:pPr>
            <w:r w:rsidRPr="0047078E">
              <w:rPr>
                <w:lang w:val="ru-RU"/>
              </w:rPr>
              <w:t xml:space="preserve">2. </w:t>
            </w:r>
            <w:proofErr w:type="spellStart"/>
            <w:proofErr w:type="gramStart"/>
            <w:r w:rsidRPr="0047078E">
              <w:rPr>
                <w:lang w:val="ru-RU"/>
              </w:rPr>
              <w:t>Шеңбермен</w:t>
            </w:r>
            <w:proofErr w:type="spellEnd"/>
            <w:r w:rsidRPr="0047078E">
              <w:rPr>
                <w:lang w:val="ru-RU"/>
              </w:rPr>
              <w:t xml:space="preserve">  </w:t>
            </w:r>
            <w:proofErr w:type="spellStart"/>
            <w:r w:rsidRPr="0047078E">
              <w:rPr>
                <w:lang w:val="ru-RU"/>
              </w:rPr>
              <w:t>жүру</w:t>
            </w:r>
            <w:proofErr w:type="spellEnd"/>
            <w:proofErr w:type="gramEnd"/>
            <w:r w:rsidRPr="0047078E">
              <w:rPr>
                <w:lang w:val="ru-RU"/>
              </w:rPr>
              <w:t xml:space="preserve">. </w:t>
            </w:r>
            <w:proofErr w:type="spellStart"/>
            <w:r w:rsidRPr="0047078E">
              <w:rPr>
                <w:lang w:val="ru-RU"/>
              </w:rPr>
              <w:t>Тәрбиешінің</w:t>
            </w:r>
            <w:proofErr w:type="spellEnd"/>
            <w:r w:rsidRPr="0047078E">
              <w:rPr>
                <w:lang w:val="ru-RU"/>
              </w:rPr>
              <w:t xml:space="preserve"> </w:t>
            </w:r>
            <w:proofErr w:type="spellStart"/>
            <w:r w:rsidRPr="0047078E">
              <w:rPr>
                <w:lang w:val="ru-RU"/>
              </w:rPr>
              <w:t>артынан</w:t>
            </w:r>
            <w:proofErr w:type="spellEnd"/>
            <w:r w:rsidRPr="0047078E">
              <w:rPr>
                <w:lang w:val="ru-RU"/>
              </w:rPr>
              <w:t xml:space="preserve"> </w:t>
            </w:r>
            <w:proofErr w:type="spellStart"/>
            <w:r w:rsidRPr="0047078E">
              <w:rPr>
                <w:lang w:val="ru-RU"/>
              </w:rPr>
              <w:t>жүру</w:t>
            </w:r>
            <w:proofErr w:type="spellEnd"/>
            <w:r w:rsidRPr="0047078E">
              <w:rPr>
                <w:lang w:val="ru-RU"/>
              </w:rPr>
              <w:t xml:space="preserve">, </w:t>
            </w:r>
            <w:proofErr w:type="spellStart"/>
            <w:r w:rsidRPr="0047078E">
              <w:rPr>
                <w:lang w:val="ru-RU"/>
              </w:rPr>
              <w:t>жүгіру</w:t>
            </w:r>
            <w:proofErr w:type="spellEnd"/>
            <w:r w:rsidRPr="0047078E">
              <w:rPr>
                <w:lang w:val="ru-RU"/>
              </w:rPr>
              <w:t xml:space="preserve">  </w:t>
            </w:r>
          </w:p>
          <w:p w14:paraId="4E03A243" w14:textId="77777777" w:rsidR="009C48CA" w:rsidRPr="0047078E" w:rsidRDefault="009C48CA" w:rsidP="00BB324F">
            <w:pPr>
              <w:spacing w:line="283" w:lineRule="auto"/>
              <w:ind w:left="110"/>
              <w:rPr>
                <w:lang w:val="ru-RU"/>
              </w:rPr>
            </w:pPr>
            <w:proofErr w:type="spellStart"/>
            <w:r w:rsidRPr="0047078E">
              <w:rPr>
                <w:lang w:val="ru-RU"/>
              </w:rPr>
              <w:t>Жалпы</w:t>
            </w:r>
            <w:proofErr w:type="spellEnd"/>
            <w:r w:rsidRPr="0047078E">
              <w:rPr>
                <w:lang w:val="ru-RU"/>
              </w:rPr>
              <w:t xml:space="preserve"> </w:t>
            </w:r>
            <w:proofErr w:type="spellStart"/>
            <w:r w:rsidRPr="0047078E">
              <w:rPr>
                <w:lang w:val="ru-RU"/>
              </w:rPr>
              <w:t>дамыту</w:t>
            </w:r>
            <w:proofErr w:type="spellEnd"/>
            <w:r w:rsidRPr="0047078E">
              <w:rPr>
                <w:lang w:val="ru-RU"/>
              </w:rPr>
              <w:t xml:space="preserve"> </w:t>
            </w:r>
            <w:proofErr w:type="spellStart"/>
            <w:r w:rsidRPr="0047078E">
              <w:rPr>
                <w:lang w:val="ru-RU"/>
              </w:rPr>
              <w:t>жаттығулар</w:t>
            </w:r>
            <w:proofErr w:type="spellEnd"/>
            <w:r w:rsidRPr="0047078E">
              <w:rPr>
                <w:lang w:val="ru-RU"/>
              </w:rPr>
              <w:t xml:space="preserve">: </w:t>
            </w:r>
          </w:p>
          <w:p w14:paraId="7C74CA77" w14:textId="77777777" w:rsidR="009C48CA" w:rsidRPr="0047078E" w:rsidRDefault="009C48CA" w:rsidP="00BB324F">
            <w:pPr>
              <w:spacing w:line="258" w:lineRule="auto"/>
              <w:ind w:left="110" w:right="65"/>
              <w:rPr>
                <w:lang w:val="ru-RU"/>
              </w:rPr>
            </w:pPr>
            <w:proofErr w:type="spellStart"/>
            <w:r w:rsidRPr="0047078E">
              <w:rPr>
                <w:lang w:val="ru-RU"/>
              </w:rPr>
              <w:t>Б.қ</w:t>
            </w:r>
            <w:proofErr w:type="spellEnd"/>
            <w:r w:rsidRPr="0047078E">
              <w:rPr>
                <w:lang w:val="ru-RU"/>
              </w:rPr>
              <w:t xml:space="preserve">.: </w:t>
            </w:r>
            <w:proofErr w:type="spellStart"/>
            <w:r w:rsidRPr="0047078E">
              <w:rPr>
                <w:lang w:val="ru-RU"/>
              </w:rPr>
              <w:t>аяқтар</w:t>
            </w:r>
            <w:proofErr w:type="spellEnd"/>
            <w:r w:rsidRPr="0047078E">
              <w:rPr>
                <w:lang w:val="ru-RU"/>
              </w:rPr>
              <w:t xml:space="preserve"> </w:t>
            </w:r>
            <w:proofErr w:type="spellStart"/>
            <w:r w:rsidRPr="0047078E">
              <w:rPr>
                <w:lang w:val="ru-RU"/>
              </w:rPr>
              <w:t>арасы</w:t>
            </w:r>
            <w:proofErr w:type="spellEnd"/>
            <w:r w:rsidRPr="0047078E">
              <w:rPr>
                <w:lang w:val="ru-RU"/>
              </w:rPr>
              <w:t xml:space="preserve"> </w:t>
            </w:r>
            <w:proofErr w:type="spellStart"/>
            <w:r w:rsidRPr="0047078E">
              <w:rPr>
                <w:lang w:val="ru-RU"/>
              </w:rPr>
              <w:t>сәл</w:t>
            </w:r>
            <w:proofErr w:type="spellEnd"/>
            <w:r w:rsidRPr="0047078E">
              <w:rPr>
                <w:lang w:val="ru-RU"/>
              </w:rPr>
              <w:t xml:space="preserve"> </w:t>
            </w:r>
            <w:proofErr w:type="spellStart"/>
            <w:r w:rsidRPr="0047078E">
              <w:rPr>
                <w:lang w:val="ru-RU"/>
              </w:rPr>
              <w:t>ашық</w:t>
            </w:r>
            <w:proofErr w:type="spellEnd"/>
            <w:r w:rsidRPr="0047078E">
              <w:rPr>
                <w:lang w:val="ru-RU"/>
              </w:rPr>
              <w:t xml:space="preserve">, </w:t>
            </w:r>
            <w:proofErr w:type="spellStart"/>
            <w:r w:rsidRPr="0047078E">
              <w:rPr>
                <w:lang w:val="ru-RU"/>
              </w:rPr>
              <w:t>текшелерді</w:t>
            </w:r>
            <w:proofErr w:type="spellEnd"/>
            <w:r w:rsidRPr="0047078E">
              <w:rPr>
                <w:lang w:val="ru-RU"/>
              </w:rPr>
              <w:t xml:space="preserve"> </w:t>
            </w:r>
            <w:proofErr w:type="spellStart"/>
            <w:r w:rsidRPr="0047078E">
              <w:rPr>
                <w:lang w:val="ru-RU"/>
              </w:rPr>
              <w:t>кеудеде</w:t>
            </w:r>
            <w:proofErr w:type="spellEnd"/>
            <w:r w:rsidRPr="0047078E">
              <w:rPr>
                <w:lang w:val="ru-RU"/>
              </w:rPr>
              <w:t xml:space="preserve"> </w:t>
            </w:r>
            <w:proofErr w:type="spellStart"/>
            <w:r w:rsidRPr="0047078E">
              <w:rPr>
                <w:lang w:val="ru-RU"/>
              </w:rPr>
              <w:t>ұстау</w:t>
            </w:r>
            <w:proofErr w:type="spellEnd"/>
            <w:r w:rsidRPr="0047078E">
              <w:rPr>
                <w:lang w:val="ru-RU"/>
              </w:rPr>
              <w:t xml:space="preserve">. </w:t>
            </w:r>
          </w:p>
          <w:p w14:paraId="2788272D" w14:textId="77777777" w:rsidR="009C48CA" w:rsidRPr="0047078E" w:rsidRDefault="009C48CA" w:rsidP="00BB324F">
            <w:pPr>
              <w:spacing w:line="278" w:lineRule="auto"/>
              <w:ind w:left="110" w:right="353"/>
              <w:rPr>
                <w:lang w:val="ru-RU"/>
              </w:rPr>
            </w:pPr>
            <w:r w:rsidRPr="0047078E">
              <w:rPr>
                <w:lang w:val="ru-RU"/>
              </w:rPr>
              <w:t xml:space="preserve">1.Қолдағы </w:t>
            </w:r>
            <w:proofErr w:type="spellStart"/>
            <w:r w:rsidRPr="0047078E">
              <w:rPr>
                <w:lang w:val="ru-RU"/>
              </w:rPr>
              <w:t>текшелерді</w:t>
            </w:r>
            <w:proofErr w:type="spell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көтеру</w:t>
            </w:r>
            <w:proofErr w:type="spellEnd"/>
            <w:r w:rsidRPr="0047078E">
              <w:rPr>
                <w:lang w:val="ru-RU"/>
              </w:rPr>
              <w:t xml:space="preserve">. 2.Қос </w:t>
            </w:r>
            <w:proofErr w:type="spellStart"/>
            <w:r w:rsidRPr="0047078E">
              <w:rPr>
                <w:lang w:val="ru-RU"/>
              </w:rPr>
              <w:t>қолдағы</w:t>
            </w:r>
            <w:proofErr w:type="spellEnd"/>
            <w:r w:rsidRPr="0047078E">
              <w:rPr>
                <w:lang w:val="ru-RU"/>
              </w:rPr>
              <w:t xml:space="preserve"> </w:t>
            </w:r>
            <w:proofErr w:type="spellStart"/>
            <w:r w:rsidRPr="0047078E">
              <w:rPr>
                <w:lang w:val="ru-RU"/>
              </w:rPr>
              <w:t>текшелермен</w:t>
            </w:r>
            <w:proofErr w:type="spellEnd"/>
            <w:r w:rsidRPr="0047078E">
              <w:rPr>
                <w:lang w:val="ru-RU"/>
              </w:rPr>
              <w:t xml:space="preserve"> </w:t>
            </w:r>
            <w:proofErr w:type="spellStart"/>
            <w:r w:rsidRPr="0047078E">
              <w:rPr>
                <w:lang w:val="ru-RU"/>
              </w:rPr>
              <w:t>оңға</w:t>
            </w:r>
            <w:proofErr w:type="spellEnd"/>
            <w:r w:rsidRPr="0047078E">
              <w:rPr>
                <w:lang w:val="ru-RU"/>
              </w:rPr>
              <w:t xml:space="preserve"> </w:t>
            </w:r>
            <w:proofErr w:type="spellStart"/>
            <w:r w:rsidRPr="0047078E">
              <w:rPr>
                <w:lang w:val="ru-RU"/>
              </w:rPr>
              <w:t>иілу</w:t>
            </w:r>
            <w:proofErr w:type="spellEnd"/>
            <w:r w:rsidRPr="0047078E">
              <w:rPr>
                <w:lang w:val="ru-RU"/>
              </w:rPr>
              <w:t xml:space="preserve">. </w:t>
            </w:r>
          </w:p>
          <w:p w14:paraId="2D53AB36" w14:textId="77777777" w:rsidR="009C48CA" w:rsidRPr="0047078E" w:rsidRDefault="009C48CA" w:rsidP="00BB324F">
            <w:pPr>
              <w:spacing w:after="16" w:line="260" w:lineRule="auto"/>
              <w:ind w:left="110" w:right="273"/>
              <w:rPr>
                <w:lang w:val="ru-RU"/>
              </w:rPr>
            </w:pPr>
            <w:r w:rsidRPr="0047078E">
              <w:rPr>
                <w:lang w:val="ru-RU"/>
              </w:rPr>
              <w:t xml:space="preserve">3.Б.қ. </w:t>
            </w:r>
            <w:proofErr w:type="spellStart"/>
            <w:r w:rsidRPr="0047078E">
              <w:rPr>
                <w:lang w:val="ru-RU"/>
              </w:rPr>
              <w:t>келу</w:t>
            </w:r>
            <w:proofErr w:type="spellEnd"/>
            <w:r w:rsidRPr="0047078E">
              <w:rPr>
                <w:lang w:val="ru-RU"/>
              </w:rPr>
              <w:t xml:space="preserve">. 4.Қос </w:t>
            </w:r>
            <w:proofErr w:type="spellStart"/>
            <w:r w:rsidRPr="0047078E">
              <w:rPr>
                <w:lang w:val="ru-RU"/>
              </w:rPr>
              <w:t>қолдаға</w:t>
            </w:r>
            <w:proofErr w:type="spellEnd"/>
            <w:r w:rsidRPr="0047078E">
              <w:rPr>
                <w:lang w:val="ru-RU"/>
              </w:rPr>
              <w:t xml:space="preserve"> </w:t>
            </w:r>
            <w:proofErr w:type="spellStart"/>
            <w:r w:rsidRPr="0047078E">
              <w:rPr>
                <w:lang w:val="ru-RU"/>
              </w:rPr>
              <w:t>текшелермен</w:t>
            </w:r>
            <w:proofErr w:type="spellEnd"/>
            <w:r w:rsidRPr="0047078E">
              <w:rPr>
                <w:lang w:val="ru-RU"/>
              </w:rPr>
              <w:t xml:space="preserve"> </w:t>
            </w:r>
            <w:proofErr w:type="spellStart"/>
            <w:r w:rsidRPr="0047078E">
              <w:rPr>
                <w:lang w:val="ru-RU"/>
              </w:rPr>
              <w:t>солға</w:t>
            </w:r>
            <w:proofErr w:type="spellEnd"/>
            <w:r w:rsidRPr="0047078E">
              <w:rPr>
                <w:lang w:val="ru-RU"/>
              </w:rPr>
              <w:t xml:space="preserve"> </w:t>
            </w:r>
            <w:proofErr w:type="spellStart"/>
            <w:r w:rsidRPr="0047078E">
              <w:rPr>
                <w:lang w:val="ru-RU"/>
              </w:rPr>
              <w:t>иілу</w:t>
            </w:r>
            <w:proofErr w:type="spellEnd"/>
            <w:r w:rsidRPr="0047078E">
              <w:rPr>
                <w:lang w:val="ru-RU"/>
              </w:rPr>
              <w:t xml:space="preserve">. </w:t>
            </w:r>
          </w:p>
          <w:p w14:paraId="7DDC037D" w14:textId="77777777" w:rsidR="009C48CA" w:rsidRPr="0047078E" w:rsidRDefault="009C48CA" w:rsidP="00BB324F">
            <w:pPr>
              <w:ind w:left="110"/>
              <w:rPr>
                <w:lang w:val="ru-RU"/>
              </w:rPr>
            </w:pPr>
            <w:r w:rsidRPr="0047078E">
              <w:rPr>
                <w:lang w:val="ru-RU"/>
              </w:rPr>
              <w:t xml:space="preserve">5.Б.қ. </w:t>
            </w:r>
            <w:proofErr w:type="spellStart"/>
            <w:r w:rsidRPr="0047078E">
              <w:rPr>
                <w:lang w:val="ru-RU"/>
              </w:rPr>
              <w:t>келу</w:t>
            </w:r>
            <w:proofErr w:type="spellEnd"/>
            <w:r w:rsidRPr="0047078E">
              <w:rPr>
                <w:lang w:val="ru-RU"/>
              </w:rPr>
              <w:t xml:space="preserve">. </w:t>
            </w:r>
          </w:p>
          <w:p w14:paraId="7C7EE08C" w14:textId="77777777" w:rsidR="009C48CA" w:rsidRPr="0047078E" w:rsidRDefault="009C48CA" w:rsidP="00BB324F">
            <w:pPr>
              <w:spacing w:line="274" w:lineRule="auto"/>
              <w:ind w:left="110"/>
              <w:rPr>
                <w:lang w:val="ru-RU"/>
              </w:rPr>
            </w:pPr>
            <w:proofErr w:type="spellStart"/>
            <w:r w:rsidRPr="0047078E">
              <w:rPr>
                <w:lang w:val="ru-RU"/>
              </w:rPr>
              <w:t>Б.қ</w:t>
            </w:r>
            <w:proofErr w:type="spellEnd"/>
            <w:r w:rsidRPr="0047078E">
              <w:rPr>
                <w:lang w:val="ru-RU"/>
              </w:rPr>
              <w:t xml:space="preserve">.: </w:t>
            </w:r>
            <w:proofErr w:type="spellStart"/>
            <w:r w:rsidRPr="0047078E">
              <w:rPr>
                <w:lang w:val="ru-RU"/>
              </w:rPr>
              <w:t>негізгі</w:t>
            </w:r>
            <w:proofErr w:type="spellEnd"/>
            <w:r w:rsidRPr="0047078E">
              <w:rPr>
                <w:lang w:val="ru-RU"/>
              </w:rPr>
              <w:t xml:space="preserve"> </w:t>
            </w:r>
            <w:proofErr w:type="spellStart"/>
            <w:r w:rsidRPr="0047078E">
              <w:rPr>
                <w:lang w:val="ru-RU"/>
              </w:rPr>
              <w:t>тұрыс</w:t>
            </w:r>
            <w:proofErr w:type="spellEnd"/>
            <w:r w:rsidRPr="0047078E">
              <w:rPr>
                <w:lang w:val="ru-RU"/>
              </w:rPr>
              <w:t xml:space="preserve">, </w:t>
            </w:r>
            <w:proofErr w:type="spellStart"/>
            <w:r w:rsidRPr="0047078E">
              <w:rPr>
                <w:lang w:val="ru-RU"/>
              </w:rPr>
              <w:t>қол</w:t>
            </w:r>
            <w:proofErr w:type="spellEnd"/>
            <w:r w:rsidRPr="0047078E">
              <w:rPr>
                <w:lang w:val="ru-RU"/>
              </w:rPr>
              <w:t xml:space="preserve"> </w:t>
            </w:r>
            <w:proofErr w:type="spellStart"/>
            <w:r w:rsidRPr="0047078E">
              <w:rPr>
                <w:lang w:val="ru-RU"/>
              </w:rPr>
              <w:t>төменде</w:t>
            </w:r>
            <w:proofErr w:type="spellEnd"/>
            <w:r w:rsidRPr="0047078E">
              <w:rPr>
                <w:lang w:val="ru-RU"/>
              </w:rPr>
              <w:t xml:space="preserve">. </w:t>
            </w:r>
          </w:p>
          <w:p w14:paraId="2A794ABB" w14:textId="77777777" w:rsidR="009C48CA" w:rsidRPr="0047078E" w:rsidRDefault="009C48CA" w:rsidP="00BB324F">
            <w:pPr>
              <w:spacing w:after="4" w:line="275" w:lineRule="auto"/>
              <w:ind w:left="110"/>
              <w:rPr>
                <w:lang w:val="ru-RU"/>
              </w:rPr>
            </w:pPr>
            <w:r w:rsidRPr="0047078E">
              <w:rPr>
                <w:lang w:val="ru-RU"/>
              </w:rPr>
              <w:t xml:space="preserve">1.Қолдағы </w:t>
            </w:r>
            <w:proofErr w:type="spellStart"/>
            <w:r w:rsidRPr="0047078E">
              <w:rPr>
                <w:lang w:val="ru-RU"/>
              </w:rPr>
              <w:t>текшелерді</w:t>
            </w:r>
            <w:proofErr w:type="spellEnd"/>
            <w:r w:rsidRPr="0047078E">
              <w:rPr>
                <w:lang w:val="ru-RU"/>
              </w:rPr>
              <w:t xml:space="preserve"> </w:t>
            </w:r>
            <w:proofErr w:type="spellStart"/>
            <w:r w:rsidRPr="0047078E">
              <w:rPr>
                <w:lang w:val="ru-RU"/>
              </w:rPr>
              <w:t>алға</w:t>
            </w:r>
            <w:proofErr w:type="spellEnd"/>
            <w:r w:rsidRPr="0047078E">
              <w:rPr>
                <w:lang w:val="ru-RU"/>
              </w:rPr>
              <w:t xml:space="preserve"> </w:t>
            </w:r>
            <w:proofErr w:type="spellStart"/>
            <w:r w:rsidRPr="0047078E">
              <w:rPr>
                <w:lang w:val="ru-RU"/>
              </w:rPr>
              <w:t>созып</w:t>
            </w:r>
            <w:proofErr w:type="spellEnd"/>
            <w:r w:rsidRPr="0047078E">
              <w:rPr>
                <w:lang w:val="ru-RU"/>
              </w:rPr>
              <w:t xml:space="preserve"> </w:t>
            </w:r>
            <w:proofErr w:type="spellStart"/>
            <w:r w:rsidRPr="0047078E">
              <w:rPr>
                <w:lang w:val="ru-RU"/>
              </w:rPr>
              <w:t>отыру</w:t>
            </w:r>
            <w:proofErr w:type="spellEnd"/>
            <w:r w:rsidRPr="0047078E">
              <w:rPr>
                <w:lang w:val="ru-RU"/>
              </w:rPr>
              <w:t xml:space="preserve">. </w:t>
            </w:r>
          </w:p>
          <w:p w14:paraId="0A34A2C2" w14:textId="77777777" w:rsidR="009C48CA" w:rsidRPr="0047078E" w:rsidRDefault="009C48CA" w:rsidP="00BB324F">
            <w:pPr>
              <w:spacing w:after="21"/>
              <w:ind w:left="110"/>
              <w:rPr>
                <w:lang w:val="ru-RU"/>
              </w:rPr>
            </w:pPr>
            <w:r w:rsidRPr="0047078E">
              <w:rPr>
                <w:lang w:val="ru-RU"/>
              </w:rPr>
              <w:t xml:space="preserve">2.Тұру. </w:t>
            </w:r>
          </w:p>
          <w:p w14:paraId="20549025" w14:textId="77777777" w:rsidR="009C48CA" w:rsidRPr="0047078E" w:rsidRDefault="009C48CA" w:rsidP="00BB324F">
            <w:pPr>
              <w:ind w:left="110"/>
              <w:rPr>
                <w:lang w:val="ru-RU"/>
              </w:rPr>
            </w:pPr>
            <w:r w:rsidRPr="0047078E">
              <w:rPr>
                <w:lang w:val="ru-RU"/>
              </w:rPr>
              <w:t xml:space="preserve">3.Б.қ. </w:t>
            </w:r>
            <w:proofErr w:type="spellStart"/>
            <w:r w:rsidRPr="0047078E">
              <w:rPr>
                <w:lang w:val="ru-RU"/>
              </w:rPr>
              <w:t>келу</w:t>
            </w:r>
            <w:proofErr w:type="spellEnd"/>
            <w:r w:rsidRPr="0047078E">
              <w:rPr>
                <w:lang w:val="ru-RU"/>
              </w:rPr>
              <w:t xml:space="preserve">. </w:t>
            </w:r>
          </w:p>
          <w:p w14:paraId="672AA099" w14:textId="77777777" w:rsidR="009C48CA" w:rsidRPr="0047078E" w:rsidRDefault="009C48CA" w:rsidP="00BB324F">
            <w:pPr>
              <w:spacing w:line="280" w:lineRule="auto"/>
              <w:ind w:left="110"/>
              <w:rPr>
                <w:lang w:val="ru-RU"/>
              </w:rPr>
            </w:pPr>
            <w:r w:rsidRPr="0047078E">
              <w:rPr>
                <w:lang w:val="ru-RU"/>
              </w:rPr>
              <w:t xml:space="preserve">3.Аяқ </w:t>
            </w:r>
            <w:proofErr w:type="spellStart"/>
            <w:r w:rsidRPr="0047078E">
              <w:rPr>
                <w:lang w:val="ru-RU"/>
              </w:rPr>
              <w:t>бұлшықеттеріне</w:t>
            </w:r>
            <w:proofErr w:type="spellEnd"/>
            <w:r w:rsidRPr="0047078E">
              <w:rPr>
                <w:lang w:val="ru-RU"/>
              </w:rPr>
              <w:t xml:space="preserve"> </w:t>
            </w:r>
            <w:proofErr w:type="spellStart"/>
            <w:r w:rsidRPr="0047078E">
              <w:rPr>
                <w:lang w:val="ru-RU"/>
              </w:rPr>
              <w:t>арналған</w:t>
            </w:r>
            <w:proofErr w:type="spellEnd"/>
            <w:r w:rsidRPr="0047078E">
              <w:rPr>
                <w:lang w:val="ru-RU"/>
              </w:rPr>
              <w:t xml:space="preserve"> </w:t>
            </w:r>
            <w:proofErr w:type="spellStart"/>
            <w:r w:rsidRPr="0047078E">
              <w:rPr>
                <w:lang w:val="ru-RU"/>
              </w:rPr>
              <w:t>жаттығулар</w:t>
            </w:r>
            <w:proofErr w:type="spellEnd"/>
            <w:r w:rsidRPr="0047078E">
              <w:rPr>
                <w:lang w:val="ru-RU"/>
              </w:rPr>
              <w:t xml:space="preserve">: </w:t>
            </w:r>
          </w:p>
          <w:p w14:paraId="69600085" w14:textId="77777777" w:rsidR="009C48CA" w:rsidRPr="0047078E" w:rsidRDefault="009C48CA" w:rsidP="00BB324F">
            <w:pPr>
              <w:spacing w:after="17"/>
              <w:ind w:left="110" w:right="703"/>
              <w:jc w:val="both"/>
              <w:rPr>
                <w:lang w:val="ru-RU"/>
              </w:rPr>
            </w:pPr>
            <w:proofErr w:type="spellStart"/>
            <w:r w:rsidRPr="0047078E">
              <w:rPr>
                <w:lang w:val="ru-RU"/>
              </w:rPr>
              <w:t>Б.қ</w:t>
            </w:r>
            <w:proofErr w:type="spellEnd"/>
            <w:r w:rsidRPr="0047078E">
              <w:rPr>
                <w:lang w:val="ru-RU"/>
              </w:rPr>
              <w:t xml:space="preserve">.: </w:t>
            </w:r>
            <w:proofErr w:type="spellStart"/>
            <w:r w:rsidRPr="0047078E">
              <w:rPr>
                <w:lang w:val="ru-RU"/>
              </w:rPr>
              <w:t>аяқ</w:t>
            </w:r>
            <w:proofErr w:type="spellEnd"/>
            <w:r w:rsidRPr="0047078E">
              <w:rPr>
                <w:lang w:val="ru-RU"/>
              </w:rPr>
              <w:t xml:space="preserve"> </w:t>
            </w:r>
            <w:proofErr w:type="spellStart"/>
            <w:r w:rsidRPr="0047078E">
              <w:rPr>
                <w:lang w:val="ru-RU"/>
              </w:rPr>
              <w:t>бірге</w:t>
            </w:r>
            <w:proofErr w:type="spellEnd"/>
            <w:r w:rsidRPr="0047078E">
              <w:rPr>
                <w:lang w:val="ru-RU"/>
              </w:rPr>
              <w:t xml:space="preserve">, </w:t>
            </w:r>
            <w:proofErr w:type="spellStart"/>
            <w:r w:rsidRPr="0047078E">
              <w:rPr>
                <w:lang w:val="ru-RU"/>
              </w:rPr>
              <w:t>текшелерді</w:t>
            </w:r>
            <w:proofErr w:type="spellEnd"/>
            <w:r w:rsidRPr="0047078E">
              <w:rPr>
                <w:lang w:val="ru-RU"/>
              </w:rPr>
              <w:t xml:space="preserve"> </w:t>
            </w:r>
            <w:proofErr w:type="spellStart"/>
            <w:r w:rsidRPr="0047078E">
              <w:rPr>
                <w:lang w:val="ru-RU"/>
              </w:rPr>
              <w:t>кеудеде</w:t>
            </w:r>
            <w:proofErr w:type="spellEnd"/>
            <w:r w:rsidRPr="0047078E">
              <w:rPr>
                <w:lang w:val="ru-RU"/>
              </w:rPr>
              <w:t xml:space="preserve"> </w:t>
            </w:r>
            <w:proofErr w:type="spellStart"/>
            <w:r w:rsidRPr="0047078E">
              <w:rPr>
                <w:lang w:val="ru-RU"/>
              </w:rPr>
              <w:t>ұстау</w:t>
            </w:r>
            <w:proofErr w:type="spellEnd"/>
            <w:r w:rsidRPr="0047078E">
              <w:rPr>
                <w:lang w:val="ru-RU"/>
              </w:rPr>
              <w:t xml:space="preserve">. </w:t>
            </w:r>
          </w:p>
          <w:p w14:paraId="2300E096" w14:textId="77777777" w:rsidR="009C48CA" w:rsidRPr="0047078E" w:rsidRDefault="009C48CA" w:rsidP="00BB324F">
            <w:pPr>
              <w:spacing w:after="24" w:line="256" w:lineRule="auto"/>
              <w:ind w:left="110" w:right="58"/>
              <w:rPr>
                <w:lang w:val="ru-RU"/>
              </w:rPr>
            </w:pPr>
            <w:r w:rsidRPr="0047078E">
              <w:rPr>
                <w:lang w:val="ru-RU"/>
              </w:rPr>
              <w:t xml:space="preserve">1.Алға </w:t>
            </w:r>
            <w:proofErr w:type="spellStart"/>
            <w:r w:rsidRPr="0047078E">
              <w:rPr>
                <w:lang w:val="ru-RU"/>
              </w:rPr>
              <w:t>қос</w:t>
            </w:r>
            <w:proofErr w:type="spellEnd"/>
            <w:r w:rsidRPr="0047078E">
              <w:rPr>
                <w:lang w:val="ru-RU"/>
              </w:rPr>
              <w:t xml:space="preserve"> </w:t>
            </w:r>
            <w:proofErr w:type="spellStart"/>
            <w:r w:rsidRPr="0047078E">
              <w:rPr>
                <w:lang w:val="ru-RU"/>
              </w:rPr>
              <w:t>аяқпен</w:t>
            </w:r>
            <w:proofErr w:type="spellEnd"/>
            <w:r w:rsidRPr="0047078E">
              <w:rPr>
                <w:lang w:val="ru-RU"/>
              </w:rPr>
              <w:t xml:space="preserve"> </w:t>
            </w:r>
            <w:proofErr w:type="spellStart"/>
            <w:r w:rsidRPr="0047078E">
              <w:rPr>
                <w:lang w:val="ru-RU"/>
              </w:rPr>
              <w:t>секіру</w:t>
            </w:r>
            <w:proofErr w:type="spellEnd"/>
            <w:r w:rsidRPr="0047078E">
              <w:rPr>
                <w:lang w:val="ru-RU"/>
              </w:rPr>
              <w:t xml:space="preserve">. 2.Артқа </w:t>
            </w:r>
            <w:proofErr w:type="spellStart"/>
            <w:r w:rsidRPr="0047078E">
              <w:rPr>
                <w:lang w:val="ru-RU"/>
              </w:rPr>
              <w:t>қос</w:t>
            </w:r>
            <w:proofErr w:type="spellEnd"/>
            <w:r w:rsidRPr="0047078E">
              <w:rPr>
                <w:lang w:val="ru-RU"/>
              </w:rPr>
              <w:t xml:space="preserve"> </w:t>
            </w:r>
            <w:proofErr w:type="spellStart"/>
            <w:r w:rsidRPr="0047078E">
              <w:rPr>
                <w:lang w:val="ru-RU"/>
              </w:rPr>
              <w:t>аяқпен</w:t>
            </w:r>
            <w:proofErr w:type="spellEnd"/>
            <w:r w:rsidRPr="0047078E">
              <w:rPr>
                <w:lang w:val="ru-RU"/>
              </w:rPr>
              <w:t xml:space="preserve"> </w:t>
            </w:r>
            <w:proofErr w:type="spellStart"/>
            <w:r w:rsidRPr="0047078E">
              <w:rPr>
                <w:lang w:val="ru-RU"/>
              </w:rPr>
              <w:t>секіру</w:t>
            </w:r>
            <w:proofErr w:type="spellEnd"/>
            <w:r w:rsidRPr="0047078E">
              <w:rPr>
                <w:lang w:val="ru-RU"/>
              </w:rPr>
              <w:t xml:space="preserve">. </w:t>
            </w:r>
          </w:p>
          <w:p w14:paraId="73B48E0A" w14:textId="77777777" w:rsidR="009C48CA" w:rsidRPr="0047078E" w:rsidRDefault="009C48CA" w:rsidP="00BB324F">
            <w:pPr>
              <w:spacing w:after="21"/>
              <w:ind w:left="110"/>
              <w:rPr>
                <w:lang w:val="ru-RU"/>
              </w:rPr>
            </w:pPr>
            <w:r w:rsidRPr="0047078E">
              <w:rPr>
                <w:lang w:val="ru-RU"/>
              </w:rPr>
              <w:t xml:space="preserve">3.Б.қ. </w:t>
            </w:r>
            <w:proofErr w:type="spellStart"/>
            <w:r w:rsidRPr="0047078E">
              <w:rPr>
                <w:lang w:val="ru-RU"/>
              </w:rPr>
              <w:t>келу</w:t>
            </w:r>
            <w:proofErr w:type="spellEnd"/>
            <w:r w:rsidRPr="0047078E">
              <w:rPr>
                <w:lang w:val="ru-RU"/>
              </w:rPr>
              <w:t xml:space="preserve">. </w:t>
            </w:r>
          </w:p>
          <w:p w14:paraId="70BA14A2" w14:textId="77777777" w:rsidR="009C48CA" w:rsidRPr="0047078E" w:rsidRDefault="009C48CA" w:rsidP="00BB324F">
            <w:pPr>
              <w:spacing w:after="13"/>
              <w:ind w:left="110"/>
              <w:rPr>
                <w:lang w:val="ru-RU"/>
              </w:rPr>
            </w:pPr>
            <w:proofErr w:type="spellStart"/>
            <w:r w:rsidRPr="0047078E">
              <w:rPr>
                <w:lang w:val="ru-RU"/>
              </w:rPr>
              <w:t>Тыныс</w:t>
            </w:r>
            <w:proofErr w:type="spellEnd"/>
            <w:r w:rsidRPr="0047078E">
              <w:rPr>
                <w:lang w:val="ru-RU"/>
              </w:rPr>
              <w:t xml:space="preserve"> </w:t>
            </w:r>
            <w:proofErr w:type="spellStart"/>
            <w:r w:rsidRPr="0047078E">
              <w:rPr>
                <w:lang w:val="ru-RU"/>
              </w:rPr>
              <w:t>алу</w:t>
            </w:r>
            <w:proofErr w:type="spellEnd"/>
            <w:r w:rsidRPr="0047078E">
              <w:rPr>
                <w:lang w:val="ru-RU"/>
              </w:rPr>
              <w:t xml:space="preserve">: </w:t>
            </w:r>
          </w:p>
          <w:p w14:paraId="2DB6868F" w14:textId="77777777" w:rsidR="009C48CA" w:rsidRPr="0047078E" w:rsidRDefault="009C48CA" w:rsidP="00BB324F">
            <w:pPr>
              <w:spacing w:after="21"/>
              <w:ind w:left="110"/>
              <w:rPr>
                <w:lang w:val="ru-RU"/>
              </w:rPr>
            </w:pPr>
            <w:r w:rsidRPr="0047078E">
              <w:rPr>
                <w:lang w:val="ru-RU"/>
              </w:rPr>
              <w:lastRenderedPageBreak/>
              <w:t>-</w:t>
            </w:r>
            <w:proofErr w:type="spellStart"/>
            <w:r w:rsidRPr="0047078E">
              <w:rPr>
                <w:lang w:val="ru-RU"/>
              </w:rPr>
              <w:t>тік</w:t>
            </w:r>
            <w:proofErr w:type="spellEnd"/>
            <w:r w:rsidRPr="0047078E">
              <w:rPr>
                <w:lang w:val="ru-RU"/>
              </w:rPr>
              <w:t xml:space="preserve"> тұру; </w:t>
            </w:r>
          </w:p>
          <w:p w14:paraId="4E54F197" w14:textId="77777777" w:rsidR="009C48CA" w:rsidRPr="0047078E" w:rsidRDefault="009C48CA" w:rsidP="00BB324F">
            <w:pPr>
              <w:ind w:left="110"/>
              <w:rPr>
                <w:lang w:val="ru-RU"/>
              </w:rPr>
            </w:pPr>
            <w:r w:rsidRPr="0047078E">
              <w:rPr>
                <w:lang w:val="ru-RU"/>
              </w:rPr>
              <w:t>-</w:t>
            </w:r>
            <w:proofErr w:type="spellStart"/>
            <w:r w:rsidRPr="0047078E">
              <w:rPr>
                <w:lang w:val="ru-RU"/>
              </w:rPr>
              <w:t>аяқ</w:t>
            </w:r>
            <w:proofErr w:type="spellEnd"/>
            <w:r w:rsidRPr="0047078E">
              <w:rPr>
                <w:lang w:val="ru-RU"/>
              </w:rPr>
              <w:t xml:space="preserve"> </w:t>
            </w:r>
            <w:proofErr w:type="spellStart"/>
            <w:r w:rsidRPr="0047078E">
              <w:rPr>
                <w:lang w:val="ru-RU"/>
              </w:rPr>
              <w:t>арасы</w:t>
            </w:r>
            <w:proofErr w:type="spellEnd"/>
            <w:r w:rsidRPr="0047078E">
              <w:rPr>
                <w:lang w:val="ru-RU"/>
              </w:rPr>
              <w:t xml:space="preserve"> </w:t>
            </w:r>
            <w:proofErr w:type="spellStart"/>
            <w:r w:rsidRPr="0047078E">
              <w:rPr>
                <w:lang w:val="ru-RU"/>
              </w:rPr>
              <w:t>иық</w:t>
            </w:r>
            <w:proofErr w:type="spellEnd"/>
            <w:r w:rsidRPr="0047078E">
              <w:rPr>
                <w:lang w:val="ru-RU"/>
              </w:rPr>
              <w:t xml:space="preserve"> </w:t>
            </w:r>
          </w:p>
        </w:tc>
        <w:tc>
          <w:tcPr>
            <w:tcW w:w="3120" w:type="dxa"/>
            <w:tcBorders>
              <w:top w:val="single" w:sz="4" w:space="0" w:color="000000"/>
              <w:left w:val="single" w:sz="4" w:space="0" w:color="000000"/>
              <w:bottom w:val="single" w:sz="4" w:space="0" w:color="000000"/>
              <w:right w:val="single" w:sz="4" w:space="0" w:color="000000"/>
            </w:tcBorders>
          </w:tcPr>
          <w:p w14:paraId="2BC51F4C" w14:textId="77777777" w:rsidR="009C48CA" w:rsidRPr="0047078E" w:rsidRDefault="009C48CA" w:rsidP="00BB324F">
            <w:pPr>
              <w:spacing w:after="18"/>
              <w:ind w:left="105"/>
              <w:rPr>
                <w:lang w:val="ru-RU"/>
              </w:rPr>
            </w:pPr>
            <w:r w:rsidRPr="0047078E">
              <w:rPr>
                <w:color w:val="FF0000"/>
                <w:lang w:val="ru-RU"/>
              </w:rPr>
              <w:lastRenderedPageBreak/>
              <w:t xml:space="preserve">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
          <w:p w14:paraId="444E8099" w14:textId="77777777" w:rsidR="009C48CA" w:rsidRPr="0047078E" w:rsidRDefault="009C48CA" w:rsidP="00BB324F">
            <w:pPr>
              <w:spacing w:after="14" w:line="267" w:lineRule="auto"/>
              <w:ind w:left="105"/>
              <w:rPr>
                <w:lang w:val="ru-RU"/>
              </w:rPr>
            </w:pPr>
            <w:r w:rsidRPr="0047078E">
              <w:rPr>
                <w:lang w:val="ru-RU"/>
              </w:rPr>
              <w:t xml:space="preserve">4.-Сендер </w:t>
            </w:r>
            <w:proofErr w:type="spellStart"/>
            <w:r w:rsidRPr="0047078E">
              <w:rPr>
                <w:lang w:val="ru-RU"/>
              </w:rPr>
              <w:t>өздеріңнің</w:t>
            </w:r>
            <w:proofErr w:type="spellEnd"/>
            <w:r w:rsidRPr="0047078E">
              <w:rPr>
                <w:lang w:val="ru-RU"/>
              </w:rPr>
              <w:t xml:space="preserve"> </w:t>
            </w:r>
            <w:proofErr w:type="spellStart"/>
            <w:r w:rsidRPr="0047078E">
              <w:rPr>
                <w:lang w:val="ru-RU"/>
              </w:rPr>
              <w:t>аналарыңды</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мейірімді</w:t>
            </w:r>
            <w:proofErr w:type="spellEnd"/>
            <w:r w:rsidRPr="0047078E">
              <w:rPr>
                <w:lang w:val="ru-RU"/>
              </w:rPr>
              <w:t xml:space="preserve"> </w:t>
            </w:r>
            <w:proofErr w:type="spellStart"/>
            <w:r w:rsidRPr="0047078E">
              <w:rPr>
                <w:lang w:val="ru-RU"/>
              </w:rPr>
              <w:t>сөзбен</w:t>
            </w:r>
            <w:proofErr w:type="spellEnd"/>
            <w:r w:rsidRPr="0047078E">
              <w:rPr>
                <w:lang w:val="ru-RU"/>
              </w:rPr>
              <w:t xml:space="preserve"> </w:t>
            </w:r>
            <w:proofErr w:type="spellStart"/>
            <w:r w:rsidRPr="0047078E">
              <w:rPr>
                <w:lang w:val="ru-RU"/>
              </w:rPr>
              <w:t>атайсыңдар</w:t>
            </w:r>
            <w:proofErr w:type="spellEnd"/>
            <w:r w:rsidRPr="0047078E">
              <w:rPr>
                <w:lang w:val="ru-RU"/>
              </w:rPr>
              <w:t>?</w:t>
            </w:r>
            <w:r w:rsidRPr="0047078E">
              <w:rPr>
                <w:color w:val="FF0000"/>
                <w:lang w:val="ru-RU"/>
              </w:rPr>
              <w:t xml:space="preserve"> </w:t>
            </w:r>
            <w:r w:rsidRPr="0047078E">
              <w:rPr>
                <w:lang w:val="ru-RU"/>
              </w:rPr>
              <w:t>-</w:t>
            </w:r>
            <w:proofErr w:type="spellStart"/>
            <w:r w:rsidRPr="0047078E">
              <w:rPr>
                <w:lang w:val="ru-RU"/>
              </w:rPr>
              <w:t>Аналарың</w:t>
            </w:r>
            <w:proofErr w:type="spellEnd"/>
            <w:r w:rsidRPr="0047078E">
              <w:rPr>
                <w:lang w:val="ru-RU"/>
              </w:rPr>
              <w:t xml:space="preserve"> </w:t>
            </w:r>
            <w:proofErr w:type="spellStart"/>
            <w:r w:rsidRPr="0047078E">
              <w:rPr>
                <w:lang w:val="ru-RU"/>
              </w:rPr>
              <w:t>сендерді</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еркелетеді</w:t>
            </w:r>
            <w:proofErr w:type="spellEnd"/>
            <w:r w:rsidRPr="0047078E">
              <w:rPr>
                <w:lang w:val="ru-RU"/>
              </w:rPr>
              <w:t xml:space="preserve">? </w:t>
            </w:r>
          </w:p>
          <w:p w14:paraId="12A84D32" w14:textId="77777777" w:rsidR="009C48CA" w:rsidRPr="0047078E" w:rsidRDefault="009C48CA" w:rsidP="00BB324F">
            <w:pPr>
              <w:spacing w:after="33" w:line="244" w:lineRule="auto"/>
              <w:ind w:left="105" w:right="266"/>
              <w:rPr>
                <w:lang w:val="ru-RU"/>
              </w:rPr>
            </w:pPr>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r w:rsidRPr="0047078E">
              <w:rPr>
                <w:lang w:val="ru-RU"/>
              </w:rPr>
              <w:t>соңғы</w:t>
            </w:r>
            <w:proofErr w:type="spellEnd"/>
            <w:r w:rsidRPr="0047078E">
              <w:rPr>
                <w:lang w:val="ru-RU"/>
              </w:rPr>
              <w:t xml:space="preserve"> </w:t>
            </w:r>
            <w:proofErr w:type="spellStart"/>
            <w:proofErr w:type="gramStart"/>
            <w:r w:rsidRPr="0047078E">
              <w:rPr>
                <w:lang w:val="ru-RU"/>
              </w:rPr>
              <w:t>жұмбақ</w:t>
            </w:r>
            <w:proofErr w:type="spellEnd"/>
            <w:r w:rsidRPr="0047078E">
              <w:rPr>
                <w:lang w:val="ru-RU"/>
              </w:rPr>
              <w:t>..</w:t>
            </w:r>
            <w:proofErr w:type="gramEnd"/>
            <w:r w:rsidRPr="0047078E">
              <w:rPr>
                <w:lang w:val="ru-RU"/>
              </w:rPr>
              <w:t xml:space="preserve"> Ол </w:t>
            </w:r>
            <w:proofErr w:type="spellStart"/>
            <w:r w:rsidRPr="0047078E">
              <w:rPr>
                <w:lang w:val="ru-RU"/>
              </w:rPr>
              <w:t>салмақты</w:t>
            </w:r>
            <w:proofErr w:type="spellEnd"/>
            <w:r w:rsidRPr="0047078E">
              <w:rPr>
                <w:lang w:val="ru-RU"/>
              </w:rPr>
              <w:t xml:space="preserve"> да, </w:t>
            </w:r>
            <w:proofErr w:type="spellStart"/>
            <w:r w:rsidRPr="0047078E">
              <w:rPr>
                <w:lang w:val="ru-RU"/>
              </w:rPr>
              <w:t>байсалды</w:t>
            </w:r>
            <w:proofErr w:type="spellEnd"/>
            <w:r w:rsidRPr="0047078E">
              <w:rPr>
                <w:lang w:val="ru-RU"/>
              </w:rPr>
              <w:t xml:space="preserve">, </w:t>
            </w:r>
            <w:proofErr w:type="spellStart"/>
            <w:r w:rsidRPr="0047078E">
              <w:rPr>
                <w:lang w:val="ru-RU"/>
              </w:rPr>
              <w:t>барлық</w:t>
            </w:r>
            <w:proofErr w:type="spellEnd"/>
            <w:r w:rsidRPr="0047078E">
              <w:rPr>
                <w:lang w:val="ru-RU"/>
              </w:rPr>
              <w:t xml:space="preserve"> бос </w:t>
            </w:r>
            <w:proofErr w:type="spellStart"/>
            <w:r w:rsidRPr="0047078E">
              <w:rPr>
                <w:lang w:val="ru-RU"/>
              </w:rPr>
              <w:t>уақытын</w:t>
            </w:r>
            <w:proofErr w:type="spellEnd"/>
            <w:r w:rsidRPr="0047078E">
              <w:rPr>
                <w:lang w:val="ru-RU"/>
              </w:rPr>
              <w:t xml:space="preserve"> </w:t>
            </w:r>
            <w:proofErr w:type="spellStart"/>
            <w:r w:rsidRPr="0047078E">
              <w:rPr>
                <w:lang w:val="ru-RU"/>
              </w:rPr>
              <w:t>сендермен</w:t>
            </w:r>
            <w:proofErr w:type="spellEnd"/>
            <w:r w:rsidRPr="0047078E">
              <w:rPr>
                <w:lang w:val="ru-RU"/>
              </w:rPr>
              <w:t xml:space="preserve"> </w:t>
            </w:r>
            <w:proofErr w:type="spellStart"/>
            <w:r w:rsidRPr="0047078E">
              <w:rPr>
                <w:lang w:val="ru-RU"/>
              </w:rPr>
              <w:t>өткізеді</w:t>
            </w:r>
            <w:proofErr w:type="spellEnd"/>
            <w:r w:rsidRPr="0047078E">
              <w:rPr>
                <w:lang w:val="ru-RU"/>
              </w:rPr>
              <w:t xml:space="preserve">: </w:t>
            </w:r>
            <w:proofErr w:type="spellStart"/>
            <w:r w:rsidRPr="0047078E">
              <w:rPr>
                <w:lang w:val="ru-RU"/>
              </w:rPr>
              <w:t>сендерді</w:t>
            </w:r>
            <w:proofErr w:type="spellEnd"/>
            <w:r w:rsidRPr="0047078E">
              <w:rPr>
                <w:lang w:val="ru-RU"/>
              </w:rPr>
              <w:t xml:space="preserve"> </w:t>
            </w:r>
            <w:proofErr w:type="spellStart"/>
            <w:r w:rsidRPr="0047078E">
              <w:rPr>
                <w:lang w:val="ru-RU"/>
              </w:rPr>
              <w:t>циркке</w:t>
            </w:r>
            <w:proofErr w:type="spellEnd"/>
            <w:r w:rsidRPr="0047078E">
              <w:rPr>
                <w:lang w:val="ru-RU"/>
              </w:rPr>
              <w:t xml:space="preserve"> </w:t>
            </w:r>
            <w:proofErr w:type="spellStart"/>
            <w:r w:rsidRPr="0047078E">
              <w:rPr>
                <w:lang w:val="ru-RU"/>
              </w:rPr>
              <w:t>апарады</w:t>
            </w:r>
            <w:proofErr w:type="spellEnd"/>
            <w:r w:rsidRPr="0047078E">
              <w:rPr>
                <w:lang w:val="ru-RU"/>
              </w:rPr>
              <w:t xml:space="preserve">, </w:t>
            </w:r>
            <w:proofErr w:type="spellStart"/>
            <w:r w:rsidRPr="0047078E">
              <w:rPr>
                <w:lang w:val="ru-RU"/>
              </w:rPr>
              <w:t>демалыс</w:t>
            </w:r>
            <w:proofErr w:type="spellEnd"/>
            <w:r w:rsidRPr="0047078E">
              <w:rPr>
                <w:lang w:val="ru-RU"/>
              </w:rPr>
              <w:t xml:space="preserve"> </w:t>
            </w:r>
            <w:proofErr w:type="spellStart"/>
            <w:r w:rsidRPr="0047078E">
              <w:rPr>
                <w:lang w:val="ru-RU"/>
              </w:rPr>
              <w:t>кезінде</w:t>
            </w:r>
            <w:proofErr w:type="spellEnd"/>
            <w:r w:rsidRPr="0047078E">
              <w:rPr>
                <w:lang w:val="ru-RU"/>
              </w:rPr>
              <w:t xml:space="preserve"> </w:t>
            </w:r>
            <w:proofErr w:type="spellStart"/>
            <w:r w:rsidRPr="0047078E">
              <w:rPr>
                <w:lang w:val="ru-RU"/>
              </w:rPr>
              <w:t>барлық</w:t>
            </w:r>
            <w:proofErr w:type="spellEnd"/>
            <w:r w:rsidRPr="0047078E">
              <w:rPr>
                <w:lang w:val="ru-RU"/>
              </w:rPr>
              <w:t xml:space="preserve"> </w:t>
            </w:r>
            <w:proofErr w:type="spellStart"/>
            <w:r w:rsidRPr="0047078E">
              <w:rPr>
                <w:lang w:val="ru-RU"/>
              </w:rPr>
              <w:t>отбасын</w:t>
            </w:r>
            <w:proofErr w:type="spellEnd"/>
            <w:r w:rsidRPr="0047078E">
              <w:rPr>
                <w:lang w:val="ru-RU"/>
              </w:rPr>
              <w:t xml:space="preserve"> </w:t>
            </w:r>
            <w:proofErr w:type="spellStart"/>
            <w:r w:rsidRPr="0047078E">
              <w:rPr>
                <w:lang w:val="ru-RU"/>
              </w:rPr>
              <w:t>табиғатқа</w:t>
            </w:r>
            <w:proofErr w:type="spellEnd"/>
            <w:r w:rsidRPr="0047078E">
              <w:rPr>
                <w:lang w:val="ru-RU"/>
              </w:rPr>
              <w:t xml:space="preserve"> </w:t>
            </w:r>
            <w:proofErr w:type="spellStart"/>
            <w:r w:rsidRPr="0047078E">
              <w:rPr>
                <w:lang w:val="ru-RU"/>
              </w:rPr>
              <w:t>алып</w:t>
            </w:r>
            <w:proofErr w:type="spellEnd"/>
            <w:r w:rsidRPr="0047078E">
              <w:rPr>
                <w:lang w:val="ru-RU"/>
              </w:rPr>
              <w:t xml:space="preserve"> </w:t>
            </w:r>
            <w:proofErr w:type="spellStart"/>
            <w:r w:rsidRPr="0047078E">
              <w:rPr>
                <w:lang w:val="ru-RU"/>
              </w:rPr>
              <w:t>шығады</w:t>
            </w:r>
            <w:proofErr w:type="spellEnd"/>
            <w:r w:rsidRPr="0047078E">
              <w:rPr>
                <w:lang w:val="ru-RU"/>
              </w:rPr>
              <w:t xml:space="preserve">. </w:t>
            </w:r>
          </w:p>
          <w:p w14:paraId="5DA621F2" w14:textId="77777777" w:rsidR="009C48CA" w:rsidRPr="0047078E" w:rsidRDefault="009C48CA" w:rsidP="00BB324F">
            <w:pPr>
              <w:ind w:left="105"/>
              <w:rPr>
                <w:lang w:val="ru-RU"/>
              </w:rPr>
            </w:pPr>
            <w:r w:rsidRPr="0047078E">
              <w:rPr>
                <w:lang w:val="ru-RU"/>
              </w:rPr>
              <w:t>-</w:t>
            </w:r>
            <w:proofErr w:type="spellStart"/>
            <w:r w:rsidRPr="0047078E">
              <w:rPr>
                <w:lang w:val="ru-RU"/>
              </w:rPr>
              <w:t>Бұл</w:t>
            </w:r>
            <w:proofErr w:type="spellEnd"/>
            <w:r w:rsidRPr="0047078E">
              <w:rPr>
                <w:lang w:val="ru-RU"/>
              </w:rPr>
              <w:t xml:space="preserve"> </w:t>
            </w:r>
            <w:proofErr w:type="spellStart"/>
            <w:r w:rsidRPr="0047078E">
              <w:rPr>
                <w:lang w:val="ru-RU"/>
              </w:rPr>
              <w:t>кім</w:t>
            </w:r>
            <w:proofErr w:type="spellEnd"/>
            <w:r w:rsidRPr="0047078E">
              <w:rPr>
                <w:lang w:val="ru-RU"/>
              </w:rPr>
              <w:t xml:space="preserve">? </w:t>
            </w:r>
          </w:p>
          <w:p w14:paraId="49713640" w14:textId="77777777" w:rsidR="009C48CA" w:rsidRPr="0047078E" w:rsidRDefault="009C48CA" w:rsidP="00BB324F">
            <w:pPr>
              <w:spacing w:after="17"/>
              <w:ind w:left="105" w:right="12"/>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roofErr w:type="spellStart"/>
            <w:r w:rsidRPr="0047078E">
              <w:rPr>
                <w:color w:val="FF0000"/>
                <w:lang w:val="ru-RU"/>
              </w:rPr>
              <w:t>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
          <w:p w14:paraId="173B2053" w14:textId="77777777" w:rsidR="009C48CA" w:rsidRPr="0047078E" w:rsidRDefault="009C48CA" w:rsidP="00BB324F">
            <w:pPr>
              <w:spacing w:after="25"/>
              <w:ind w:left="105"/>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
          <w:p w14:paraId="5253D948" w14:textId="77777777" w:rsidR="009C48CA" w:rsidRPr="0047078E" w:rsidRDefault="009C48CA" w:rsidP="00BB324F">
            <w:pPr>
              <w:spacing w:after="18"/>
              <w:ind w:left="105"/>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75C383C8" w14:textId="77777777" w:rsidR="009C48CA" w:rsidRPr="0047078E" w:rsidRDefault="009C48CA" w:rsidP="00BB324F">
            <w:pPr>
              <w:spacing w:after="22"/>
              <w:ind w:left="105"/>
              <w:rPr>
                <w:lang w:val="ru-RU"/>
              </w:rPr>
            </w:pPr>
            <w:proofErr w:type="spellStart"/>
            <w:r w:rsidRPr="0047078E">
              <w:rPr>
                <w:lang w:val="ru-RU"/>
              </w:rPr>
              <w:t>Иіліп</w:t>
            </w:r>
            <w:proofErr w:type="spellEnd"/>
            <w:r w:rsidRPr="0047078E">
              <w:rPr>
                <w:lang w:val="ru-RU"/>
              </w:rPr>
              <w:t xml:space="preserve"> </w:t>
            </w:r>
            <w:proofErr w:type="spellStart"/>
            <w:r w:rsidRPr="0047078E">
              <w:rPr>
                <w:lang w:val="ru-RU"/>
              </w:rPr>
              <w:t>оңға</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иіліп</w:t>
            </w:r>
            <w:proofErr w:type="spellEnd"/>
            <w:r w:rsidRPr="0047078E">
              <w:rPr>
                <w:lang w:val="ru-RU"/>
              </w:rPr>
              <w:t xml:space="preserve"> </w:t>
            </w:r>
            <w:proofErr w:type="spellStart"/>
            <w:r w:rsidRPr="0047078E">
              <w:rPr>
                <w:lang w:val="ru-RU"/>
              </w:rPr>
              <w:t>солға</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
          <w:p w14:paraId="68A38DAF" w14:textId="77777777" w:rsidR="009C48CA" w:rsidRPr="0047078E" w:rsidRDefault="009C48CA" w:rsidP="00BB324F">
            <w:pPr>
              <w:ind w:left="105"/>
              <w:rPr>
                <w:lang w:val="ru-RU"/>
              </w:rPr>
            </w:pPr>
            <w:proofErr w:type="spellStart"/>
            <w:r w:rsidRPr="0047078E">
              <w:rPr>
                <w:lang w:val="ru-RU"/>
              </w:rPr>
              <w:t>Жаттығу</w:t>
            </w:r>
            <w:proofErr w:type="spellEnd"/>
            <w:r w:rsidRPr="0047078E">
              <w:rPr>
                <w:lang w:val="ru-RU"/>
              </w:rPr>
              <w:t xml:space="preserve"> </w:t>
            </w:r>
            <w:proofErr w:type="spellStart"/>
            <w:r w:rsidRPr="0047078E">
              <w:rPr>
                <w:lang w:val="ru-RU"/>
              </w:rPr>
              <w:t>жасаймын</w:t>
            </w:r>
            <w:proofErr w:type="spellEnd"/>
            <w:r w:rsidRPr="0047078E">
              <w:rPr>
                <w:lang w:val="ru-RU"/>
              </w:rPr>
              <w:t xml:space="preserve">. </w:t>
            </w:r>
          </w:p>
          <w:p w14:paraId="657F607E" w14:textId="77777777" w:rsidR="009C48CA" w:rsidRPr="0047078E" w:rsidRDefault="009C48CA" w:rsidP="00BB324F">
            <w:pPr>
              <w:spacing w:after="8" w:line="271" w:lineRule="auto"/>
              <w:ind w:left="105" w:right="42"/>
              <w:rPr>
                <w:lang w:val="ru-RU"/>
              </w:rPr>
            </w:pPr>
            <w:proofErr w:type="spellStart"/>
            <w:r w:rsidRPr="0047078E">
              <w:rPr>
                <w:lang w:val="ru-RU"/>
              </w:rPr>
              <w:t>Оң</w:t>
            </w:r>
            <w:proofErr w:type="spellEnd"/>
            <w:r w:rsidRPr="0047078E">
              <w:rPr>
                <w:lang w:val="ru-RU"/>
              </w:rPr>
              <w:t xml:space="preserve"> </w:t>
            </w:r>
            <w:proofErr w:type="spellStart"/>
            <w:r w:rsidRPr="0047078E">
              <w:rPr>
                <w:lang w:val="ru-RU"/>
              </w:rPr>
              <w:t>аяқ</w:t>
            </w:r>
            <w:proofErr w:type="spellEnd"/>
            <w:r w:rsidRPr="0047078E">
              <w:rPr>
                <w:lang w:val="ru-RU"/>
              </w:rPr>
              <w:t xml:space="preserve">, </w:t>
            </w:r>
            <w:proofErr w:type="spellStart"/>
            <w:r w:rsidRPr="0047078E">
              <w:rPr>
                <w:lang w:val="ru-RU"/>
              </w:rPr>
              <w:t>сол</w:t>
            </w:r>
            <w:proofErr w:type="spellEnd"/>
            <w:r w:rsidRPr="0047078E">
              <w:rPr>
                <w:lang w:val="ru-RU"/>
              </w:rPr>
              <w:t xml:space="preserve"> </w:t>
            </w:r>
            <w:proofErr w:type="spellStart"/>
            <w:r w:rsidRPr="0047078E">
              <w:rPr>
                <w:lang w:val="ru-RU"/>
              </w:rPr>
              <w:t>аяқ</w:t>
            </w:r>
            <w:proofErr w:type="spellEnd"/>
            <w:r w:rsidRPr="0047078E">
              <w:rPr>
                <w:lang w:val="ru-RU"/>
              </w:rPr>
              <w:t xml:space="preserve">, </w:t>
            </w:r>
            <w:proofErr w:type="spellStart"/>
            <w:r w:rsidRPr="0047078E">
              <w:rPr>
                <w:lang w:val="ru-RU"/>
              </w:rPr>
              <w:t>оң</w:t>
            </w:r>
            <w:proofErr w:type="spellEnd"/>
            <w:r w:rsidRPr="0047078E">
              <w:rPr>
                <w:lang w:val="ru-RU"/>
              </w:rPr>
              <w:t xml:space="preserve"> </w:t>
            </w:r>
            <w:proofErr w:type="spellStart"/>
            <w:r w:rsidRPr="0047078E">
              <w:rPr>
                <w:lang w:val="ru-RU"/>
              </w:rPr>
              <w:t>аяқ</w:t>
            </w:r>
            <w:proofErr w:type="spellEnd"/>
            <w:r w:rsidRPr="0047078E">
              <w:rPr>
                <w:lang w:val="ru-RU"/>
              </w:rPr>
              <w:t xml:space="preserve">, </w:t>
            </w:r>
            <w:proofErr w:type="spellStart"/>
            <w:r w:rsidRPr="0047078E">
              <w:rPr>
                <w:lang w:val="ru-RU"/>
              </w:rPr>
              <w:t>сол</w:t>
            </w:r>
            <w:proofErr w:type="spellEnd"/>
            <w:r w:rsidRPr="0047078E">
              <w:rPr>
                <w:lang w:val="ru-RU"/>
              </w:rPr>
              <w:t xml:space="preserve"> </w:t>
            </w:r>
            <w:proofErr w:type="spellStart"/>
            <w:r w:rsidRPr="0047078E">
              <w:rPr>
                <w:lang w:val="ru-RU"/>
              </w:rPr>
              <w:t>аяқ</w:t>
            </w:r>
            <w:proofErr w:type="spellEnd"/>
            <w:r w:rsidRPr="0047078E">
              <w:rPr>
                <w:lang w:val="ru-RU"/>
              </w:rPr>
              <w:t xml:space="preserve">, </w:t>
            </w:r>
          </w:p>
          <w:p w14:paraId="62A5AD85" w14:textId="77777777" w:rsidR="009C48CA" w:rsidRPr="0047078E" w:rsidRDefault="009C48CA" w:rsidP="00BB324F">
            <w:pPr>
              <w:spacing w:after="8"/>
              <w:ind w:left="105"/>
              <w:rPr>
                <w:lang w:val="ru-RU"/>
              </w:rPr>
            </w:pPr>
            <w:proofErr w:type="spellStart"/>
            <w:r w:rsidRPr="0047078E">
              <w:rPr>
                <w:lang w:val="ru-RU"/>
              </w:rPr>
              <w:t>Жаттығу</w:t>
            </w:r>
            <w:proofErr w:type="spellEnd"/>
            <w:r w:rsidRPr="0047078E">
              <w:rPr>
                <w:lang w:val="ru-RU"/>
              </w:rPr>
              <w:t xml:space="preserve"> </w:t>
            </w:r>
            <w:proofErr w:type="spellStart"/>
            <w:r w:rsidRPr="0047078E">
              <w:rPr>
                <w:lang w:val="ru-RU"/>
              </w:rPr>
              <w:t>оңай-ақ</w:t>
            </w:r>
            <w:proofErr w:type="spellEnd"/>
            <w:r w:rsidRPr="0047078E">
              <w:rPr>
                <w:lang w:val="ru-RU"/>
              </w:rPr>
              <w:t xml:space="preserve">. </w:t>
            </w:r>
          </w:p>
          <w:p w14:paraId="08FEA8CD" w14:textId="77777777" w:rsidR="009C48CA" w:rsidRPr="0047078E" w:rsidRDefault="009C48CA" w:rsidP="00BB324F">
            <w:pPr>
              <w:spacing w:after="22"/>
              <w:ind w:left="105"/>
              <w:rPr>
                <w:lang w:val="ru-RU"/>
              </w:rPr>
            </w:pPr>
            <w:proofErr w:type="spellStart"/>
            <w:r w:rsidRPr="0047078E">
              <w:rPr>
                <w:color w:val="FF0000"/>
                <w:lang w:val="ru-RU"/>
              </w:rPr>
              <w:t>Құрлымдалған</w:t>
            </w:r>
            <w:proofErr w:type="spellEnd"/>
            <w:r w:rsidRPr="0047078E">
              <w:rPr>
                <w:color w:val="FF0000"/>
                <w:lang w:val="ru-RU"/>
              </w:rPr>
              <w:t xml:space="preserve">   ойын:               </w:t>
            </w:r>
          </w:p>
          <w:p w14:paraId="2C9E8003" w14:textId="77777777" w:rsidR="009C48CA" w:rsidRPr="0047078E" w:rsidRDefault="009C48CA" w:rsidP="00BB324F">
            <w:pPr>
              <w:spacing w:after="17"/>
              <w:ind w:left="105"/>
              <w:rPr>
                <w:lang w:val="ru-RU"/>
              </w:rPr>
            </w:pPr>
            <w:r w:rsidRPr="0047078E">
              <w:rPr>
                <w:color w:val="FF0000"/>
                <w:lang w:val="ru-RU"/>
              </w:rPr>
              <w:t>«</w:t>
            </w:r>
            <w:proofErr w:type="spellStart"/>
            <w:r w:rsidRPr="0047078E">
              <w:rPr>
                <w:color w:val="FF0000"/>
                <w:lang w:val="ru-RU"/>
              </w:rPr>
              <w:t>Бақыт</w:t>
            </w:r>
            <w:proofErr w:type="spellEnd"/>
            <w:r w:rsidRPr="0047078E">
              <w:rPr>
                <w:color w:val="FF0000"/>
                <w:lang w:val="ru-RU"/>
              </w:rPr>
              <w:t xml:space="preserve"> </w:t>
            </w:r>
            <w:proofErr w:type="spellStart"/>
            <w:r w:rsidRPr="0047078E">
              <w:rPr>
                <w:color w:val="FF0000"/>
                <w:lang w:val="ru-RU"/>
              </w:rPr>
              <w:t>ағашы</w:t>
            </w:r>
            <w:proofErr w:type="spellEnd"/>
            <w:r w:rsidRPr="0047078E">
              <w:rPr>
                <w:color w:val="FF0000"/>
                <w:lang w:val="ru-RU"/>
              </w:rPr>
              <w:t xml:space="preserve">» </w:t>
            </w:r>
          </w:p>
          <w:p w14:paraId="57A1CE20" w14:textId="77777777" w:rsidR="009C48CA" w:rsidRPr="0047078E" w:rsidRDefault="009C48CA" w:rsidP="00BB324F">
            <w:pPr>
              <w:spacing w:line="260" w:lineRule="auto"/>
              <w:ind w:left="105" w:right="228"/>
              <w:jc w:val="both"/>
              <w:rPr>
                <w:lang w:val="ru-RU"/>
              </w:rPr>
            </w:pPr>
            <w:proofErr w:type="spellStart"/>
            <w:proofErr w:type="gramStart"/>
            <w:r w:rsidRPr="0047078E">
              <w:rPr>
                <w:lang w:val="ru-RU"/>
              </w:rPr>
              <w:t>Шарты</w:t>
            </w:r>
            <w:proofErr w:type="spellEnd"/>
            <w:r w:rsidRPr="0047078E">
              <w:rPr>
                <w:lang w:val="ru-RU"/>
              </w:rPr>
              <w:t xml:space="preserve">:  </w:t>
            </w:r>
            <w:proofErr w:type="spellStart"/>
            <w:r w:rsidRPr="0047078E">
              <w:rPr>
                <w:lang w:val="ru-RU"/>
              </w:rPr>
              <w:t>Отбасы</w:t>
            </w:r>
            <w:proofErr w:type="spellEnd"/>
            <w:proofErr w:type="gramEnd"/>
            <w:r w:rsidRPr="0047078E">
              <w:rPr>
                <w:lang w:val="ru-RU"/>
              </w:rPr>
              <w:t xml:space="preserve"> </w:t>
            </w:r>
            <w:proofErr w:type="spellStart"/>
            <w:r w:rsidRPr="0047078E">
              <w:rPr>
                <w:lang w:val="ru-RU"/>
              </w:rPr>
              <w:t>мүшелерінің</w:t>
            </w:r>
            <w:proofErr w:type="spellEnd"/>
            <w:r w:rsidRPr="0047078E">
              <w:rPr>
                <w:lang w:val="ru-RU"/>
              </w:rPr>
              <w:t xml:space="preserve"> </w:t>
            </w:r>
            <w:proofErr w:type="spellStart"/>
            <w:r w:rsidRPr="0047078E">
              <w:rPr>
                <w:lang w:val="ru-RU"/>
              </w:rPr>
              <w:t>суретін</w:t>
            </w:r>
            <w:proofErr w:type="spellEnd"/>
            <w:r w:rsidRPr="0047078E">
              <w:rPr>
                <w:lang w:val="ru-RU"/>
              </w:rPr>
              <w:t xml:space="preserve"> </w:t>
            </w:r>
            <w:proofErr w:type="spellStart"/>
            <w:r w:rsidRPr="0047078E">
              <w:rPr>
                <w:lang w:val="ru-RU"/>
              </w:rPr>
              <w:t>ретімен</w:t>
            </w:r>
            <w:proofErr w:type="spellEnd"/>
            <w:r w:rsidRPr="0047078E">
              <w:rPr>
                <w:lang w:val="ru-RU"/>
              </w:rPr>
              <w:t xml:space="preserve"> </w:t>
            </w:r>
            <w:proofErr w:type="spellStart"/>
            <w:r w:rsidRPr="0047078E">
              <w:rPr>
                <w:lang w:val="ru-RU"/>
              </w:rPr>
              <w:t>ағашқа</w:t>
            </w:r>
            <w:proofErr w:type="spellEnd"/>
            <w:r w:rsidRPr="0047078E">
              <w:rPr>
                <w:lang w:val="ru-RU"/>
              </w:rPr>
              <w:t xml:space="preserve"> </w:t>
            </w:r>
            <w:proofErr w:type="spellStart"/>
            <w:r w:rsidRPr="0047078E">
              <w:rPr>
                <w:lang w:val="ru-RU"/>
              </w:rPr>
              <w:t>жапсырады</w:t>
            </w:r>
            <w:proofErr w:type="spellEnd"/>
            <w:r w:rsidRPr="0047078E">
              <w:rPr>
                <w:lang w:val="ru-RU"/>
              </w:rPr>
              <w:t xml:space="preserve">. </w:t>
            </w:r>
          </w:p>
          <w:p w14:paraId="756D9610" w14:textId="77777777" w:rsidR="009C48CA" w:rsidRPr="0047078E" w:rsidRDefault="009C48CA" w:rsidP="00BB324F">
            <w:pPr>
              <w:spacing w:after="16" w:line="265" w:lineRule="auto"/>
              <w:ind w:left="105" w:right="306"/>
              <w:rPr>
                <w:lang w:val="ru-RU"/>
              </w:rPr>
            </w:pPr>
            <w:r w:rsidRPr="0047078E">
              <w:rPr>
                <w:lang w:val="ru-RU"/>
              </w:rPr>
              <w:t>(</w:t>
            </w:r>
            <w:proofErr w:type="spellStart"/>
            <w:r w:rsidRPr="0047078E">
              <w:rPr>
                <w:lang w:val="ru-RU"/>
              </w:rPr>
              <w:t>әр</w:t>
            </w:r>
            <w:proofErr w:type="spellEnd"/>
            <w:r w:rsidRPr="0047078E">
              <w:rPr>
                <w:lang w:val="ru-RU"/>
              </w:rPr>
              <w:t xml:space="preserve"> </w:t>
            </w:r>
            <w:proofErr w:type="spellStart"/>
            <w:r w:rsidRPr="0047078E">
              <w:rPr>
                <w:lang w:val="ru-RU"/>
              </w:rPr>
              <w:t>балаға</w:t>
            </w:r>
            <w:proofErr w:type="spellEnd"/>
            <w:r w:rsidRPr="0047078E">
              <w:rPr>
                <w:lang w:val="ru-RU"/>
              </w:rPr>
              <w:t xml:space="preserve"> </w:t>
            </w:r>
            <w:proofErr w:type="spellStart"/>
            <w:proofErr w:type="gramStart"/>
            <w:r w:rsidRPr="0047078E">
              <w:rPr>
                <w:lang w:val="ru-RU"/>
              </w:rPr>
              <w:t>жеткілікті</w:t>
            </w:r>
            <w:proofErr w:type="spellEnd"/>
            <w:r w:rsidRPr="0047078E">
              <w:rPr>
                <w:lang w:val="ru-RU"/>
              </w:rPr>
              <w:t xml:space="preserve">  </w:t>
            </w:r>
            <w:proofErr w:type="spellStart"/>
            <w:r w:rsidRPr="0047078E">
              <w:rPr>
                <w:lang w:val="ru-RU"/>
              </w:rPr>
              <w:t>ағаш</w:t>
            </w:r>
            <w:proofErr w:type="spellEnd"/>
            <w:proofErr w:type="gramEnd"/>
            <w:r w:rsidRPr="0047078E">
              <w:rPr>
                <w:lang w:val="ru-RU"/>
              </w:rPr>
              <w:t xml:space="preserve"> </w:t>
            </w:r>
            <w:proofErr w:type="spellStart"/>
            <w:r w:rsidRPr="0047078E">
              <w:rPr>
                <w:lang w:val="ru-RU"/>
              </w:rPr>
              <w:t>суреті</w:t>
            </w:r>
            <w:proofErr w:type="spellEnd"/>
            <w:r w:rsidRPr="0047078E">
              <w:rPr>
                <w:lang w:val="ru-RU"/>
              </w:rPr>
              <w:t xml:space="preserve">, </w:t>
            </w:r>
            <w:proofErr w:type="spellStart"/>
            <w:r w:rsidRPr="0047078E">
              <w:rPr>
                <w:lang w:val="ru-RU"/>
              </w:rPr>
              <w:t>қиылған</w:t>
            </w:r>
            <w:proofErr w:type="spellEnd"/>
            <w:r w:rsidRPr="0047078E">
              <w:rPr>
                <w:lang w:val="ru-RU"/>
              </w:rPr>
              <w:t xml:space="preserve"> </w:t>
            </w:r>
            <w:proofErr w:type="spellStart"/>
            <w:r w:rsidRPr="0047078E">
              <w:rPr>
                <w:lang w:val="ru-RU"/>
              </w:rPr>
              <w:t>отбасы</w:t>
            </w:r>
            <w:proofErr w:type="spellEnd"/>
            <w:r w:rsidRPr="0047078E">
              <w:rPr>
                <w:lang w:val="ru-RU"/>
              </w:rPr>
              <w:t xml:space="preserve"> </w:t>
            </w:r>
            <w:proofErr w:type="spellStart"/>
            <w:r w:rsidRPr="0047078E">
              <w:rPr>
                <w:lang w:val="ru-RU"/>
              </w:rPr>
              <w:t>мүшелерінің</w:t>
            </w:r>
            <w:proofErr w:type="spellEnd"/>
            <w:r w:rsidRPr="0047078E">
              <w:rPr>
                <w:lang w:val="ru-RU"/>
              </w:rPr>
              <w:t xml:space="preserve"> </w:t>
            </w:r>
            <w:proofErr w:type="spellStart"/>
            <w:r w:rsidRPr="0047078E">
              <w:rPr>
                <w:lang w:val="ru-RU"/>
              </w:rPr>
              <w:t>суреттері</w:t>
            </w:r>
            <w:proofErr w:type="spellEnd"/>
            <w:r w:rsidRPr="0047078E">
              <w:rPr>
                <w:lang w:val="ru-RU"/>
              </w:rPr>
              <w:t xml:space="preserve">) </w:t>
            </w: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0822C7FF" w14:textId="77777777" w:rsidR="009C48CA" w:rsidRPr="0047078E" w:rsidRDefault="009C48CA" w:rsidP="00BB324F">
            <w:pPr>
              <w:ind w:left="105"/>
              <w:rPr>
                <w:lang w:val="ru-RU"/>
              </w:rPr>
            </w:pPr>
            <w:r w:rsidRPr="0047078E">
              <w:rPr>
                <w:lang w:val="ru-RU"/>
              </w:rPr>
              <w:t xml:space="preserve">  </w:t>
            </w:r>
            <w:proofErr w:type="spellStart"/>
            <w:r w:rsidRPr="0047078E">
              <w:rPr>
                <w:lang w:val="ru-RU"/>
              </w:rPr>
              <w:t>Қорытынды</w:t>
            </w:r>
            <w:proofErr w:type="spellEnd"/>
            <w:r w:rsidRPr="0047078E">
              <w:rPr>
                <w:lang w:val="ru-RU"/>
              </w:rPr>
              <w:t xml:space="preserve">  </w:t>
            </w:r>
          </w:p>
          <w:p w14:paraId="395F2F92" w14:textId="77777777" w:rsidR="009C48CA" w:rsidRPr="0047078E" w:rsidRDefault="009C48CA" w:rsidP="00BB324F">
            <w:pPr>
              <w:spacing w:line="279" w:lineRule="auto"/>
              <w:ind w:left="105"/>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біз</w:t>
            </w:r>
            <w:proofErr w:type="spellEnd"/>
            <w:r w:rsidRPr="0047078E">
              <w:rPr>
                <w:lang w:val="ru-RU"/>
              </w:rPr>
              <w:t xml:space="preserve"> </w:t>
            </w:r>
            <w:proofErr w:type="spellStart"/>
            <w:r w:rsidRPr="0047078E">
              <w:rPr>
                <w:lang w:val="ru-RU"/>
              </w:rPr>
              <w:t>бүгін</w:t>
            </w:r>
            <w:proofErr w:type="spellEnd"/>
            <w:r w:rsidRPr="0047078E">
              <w:rPr>
                <w:lang w:val="ru-RU"/>
              </w:rPr>
              <w:t xml:space="preserve"> </w:t>
            </w:r>
            <w:proofErr w:type="spellStart"/>
            <w:r w:rsidRPr="0047078E">
              <w:rPr>
                <w:lang w:val="ru-RU"/>
              </w:rPr>
              <w:t>кімдер</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білдік</w:t>
            </w:r>
            <w:proofErr w:type="spellEnd"/>
            <w:r w:rsidRPr="0047078E">
              <w:rPr>
                <w:lang w:val="ru-RU"/>
              </w:rPr>
              <w:t xml:space="preserve">? </w:t>
            </w:r>
          </w:p>
          <w:p w14:paraId="13B0B4C8" w14:textId="77777777" w:rsidR="009C48CA" w:rsidRPr="0047078E" w:rsidRDefault="009C48CA" w:rsidP="00BB324F">
            <w:pPr>
              <w:spacing w:line="278" w:lineRule="auto"/>
              <w:ind w:left="105"/>
              <w:rPr>
                <w:lang w:val="ru-RU"/>
              </w:rPr>
            </w:pPr>
            <w:r w:rsidRPr="0047078E">
              <w:rPr>
                <w:lang w:val="ru-RU"/>
              </w:rPr>
              <w:t xml:space="preserve">Сонда </w:t>
            </w:r>
            <w:proofErr w:type="spellStart"/>
            <w:r w:rsidRPr="0047078E">
              <w:rPr>
                <w:lang w:val="ru-RU"/>
              </w:rPr>
              <w:t>отбасы</w:t>
            </w:r>
            <w:proofErr w:type="spellEnd"/>
            <w:r w:rsidRPr="0047078E">
              <w:rPr>
                <w:lang w:val="ru-RU"/>
              </w:rPr>
              <w:t xml:space="preserve"> </w:t>
            </w:r>
            <w:proofErr w:type="spellStart"/>
            <w:r w:rsidRPr="0047078E">
              <w:rPr>
                <w:lang w:val="ru-RU"/>
              </w:rPr>
              <w:t>деген</w:t>
            </w:r>
            <w:proofErr w:type="spellEnd"/>
            <w:r w:rsidRPr="0047078E">
              <w:rPr>
                <w:lang w:val="ru-RU"/>
              </w:rPr>
              <w:t xml:space="preserve"> не?    </w:t>
            </w:r>
            <w:proofErr w:type="spellStart"/>
            <w:r w:rsidRPr="0047078E">
              <w:rPr>
                <w:lang w:val="ru-RU"/>
              </w:rPr>
              <w:t>Балаларды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
          <w:p w14:paraId="7D140DBB" w14:textId="77777777" w:rsidR="009C48CA" w:rsidRPr="0047078E" w:rsidRDefault="009C48CA" w:rsidP="00BB324F">
            <w:pPr>
              <w:ind w:left="105"/>
              <w:rPr>
                <w:lang w:val="ru-RU"/>
              </w:rPr>
            </w:pPr>
            <w:r w:rsidRPr="0047078E">
              <w:rPr>
                <w:lang w:val="ru-RU"/>
              </w:rPr>
              <w:t xml:space="preserve"> </w:t>
            </w:r>
          </w:p>
          <w:p w14:paraId="055FBE2A" w14:textId="77777777" w:rsidR="009C48CA" w:rsidRPr="0047078E" w:rsidRDefault="009C48CA" w:rsidP="00BB324F">
            <w:pPr>
              <w:ind w:left="105"/>
              <w:rPr>
                <w:lang w:val="ru-RU"/>
              </w:rPr>
            </w:pPr>
            <w:r w:rsidRPr="0047078E">
              <w:rPr>
                <w:lang w:val="ru-RU"/>
              </w:rPr>
              <w:lastRenderedPageBreak/>
              <w:t xml:space="preserve"> </w:t>
            </w:r>
          </w:p>
        </w:tc>
        <w:tc>
          <w:tcPr>
            <w:tcW w:w="3256" w:type="dxa"/>
            <w:tcBorders>
              <w:top w:val="single" w:sz="4" w:space="0" w:color="000000"/>
              <w:left w:val="single" w:sz="4" w:space="0" w:color="000000"/>
              <w:bottom w:val="single" w:sz="4" w:space="0" w:color="000000"/>
              <w:right w:val="single" w:sz="4" w:space="0" w:color="000000"/>
            </w:tcBorders>
          </w:tcPr>
          <w:p w14:paraId="450F1538" w14:textId="77777777" w:rsidR="009C48CA" w:rsidRPr="0047078E" w:rsidRDefault="009C48CA" w:rsidP="00BB324F">
            <w:pPr>
              <w:ind w:left="105"/>
              <w:rPr>
                <w:lang w:val="ru-RU"/>
              </w:rPr>
            </w:pPr>
            <w:proofErr w:type="spellStart"/>
            <w:r w:rsidRPr="0047078E">
              <w:rPr>
                <w:lang w:val="ru-RU"/>
              </w:rPr>
              <w:lastRenderedPageBreak/>
              <w:t>Ойын</w:t>
            </w:r>
            <w:proofErr w:type="spellEnd"/>
            <w:r w:rsidRPr="0047078E">
              <w:rPr>
                <w:lang w:val="ru-RU"/>
              </w:rPr>
              <w:t xml:space="preserve"> </w:t>
            </w:r>
            <w:proofErr w:type="spellStart"/>
            <w:r w:rsidRPr="0047078E">
              <w:rPr>
                <w:lang w:val="ru-RU"/>
              </w:rPr>
              <w:t>шартымен</w:t>
            </w:r>
            <w:proofErr w:type="spellEnd"/>
            <w:r w:rsidRPr="0047078E">
              <w:rPr>
                <w:lang w:val="ru-RU"/>
              </w:rPr>
              <w:t xml:space="preserve"> </w:t>
            </w:r>
            <w:proofErr w:type="spellStart"/>
            <w:r w:rsidRPr="0047078E">
              <w:rPr>
                <w:lang w:val="ru-RU"/>
              </w:rPr>
              <w:t>таныстыру</w:t>
            </w:r>
            <w:proofErr w:type="spellEnd"/>
            <w:r w:rsidRPr="0047078E">
              <w:rPr>
                <w:lang w:val="ru-RU"/>
              </w:rPr>
              <w:t xml:space="preserve"> </w:t>
            </w:r>
          </w:p>
          <w:p w14:paraId="6EADD584" w14:textId="77777777" w:rsidR="009C48CA" w:rsidRPr="0047078E" w:rsidRDefault="009C48CA" w:rsidP="00BB324F">
            <w:pPr>
              <w:spacing w:line="277" w:lineRule="auto"/>
              <w:ind w:left="105"/>
              <w:rPr>
                <w:lang w:val="ru-RU"/>
              </w:rPr>
            </w:pPr>
            <w:proofErr w:type="spellStart"/>
            <w:r w:rsidRPr="0047078E">
              <w:rPr>
                <w:color w:val="FF0000"/>
                <w:lang w:val="ru-RU"/>
              </w:rPr>
              <w:t>Бақылау</w:t>
            </w:r>
            <w:proofErr w:type="spellEnd"/>
            <w:r w:rsidRPr="0047078E">
              <w:rPr>
                <w:color w:val="FF0000"/>
                <w:lang w:val="ru-RU"/>
              </w:rPr>
              <w:t xml:space="preserve"> </w:t>
            </w:r>
            <w:proofErr w:type="spellStart"/>
            <w:r w:rsidRPr="0047078E">
              <w:rPr>
                <w:color w:val="FF0000"/>
                <w:lang w:val="ru-RU"/>
              </w:rPr>
              <w:t>әдісі</w:t>
            </w:r>
            <w:proofErr w:type="spellEnd"/>
            <w:r w:rsidRPr="0047078E">
              <w:rPr>
                <w:color w:val="FF0000"/>
                <w:lang w:val="ru-RU"/>
              </w:rPr>
              <w:t>: «</w:t>
            </w:r>
            <w:proofErr w:type="spellStart"/>
            <w:r w:rsidRPr="0047078E">
              <w:rPr>
                <w:color w:val="FF0000"/>
                <w:lang w:val="ru-RU"/>
              </w:rPr>
              <w:t>Жаппай</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1DE5106E" w14:textId="77777777" w:rsidR="009C48CA" w:rsidRDefault="009C48CA" w:rsidP="00BB324F">
            <w:pPr>
              <w:ind w:left="105"/>
            </w:pPr>
            <w:r>
              <w:t xml:space="preserve">Қортынды.                           </w:t>
            </w:r>
          </w:p>
          <w:p w14:paraId="77B41FF4" w14:textId="77777777" w:rsidR="009C48CA" w:rsidRDefault="009C48CA" w:rsidP="00BB324F">
            <w:pPr>
              <w:spacing w:after="23"/>
              <w:ind w:left="105"/>
            </w:pPr>
            <w:r>
              <w:t xml:space="preserve"> </w:t>
            </w:r>
          </w:p>
          <w:p w14:paraId="543AC53B" w14:textId="77777777" w:rsidR="009C48CA" w:rsidRDefault="009C48CA" w:rsidP="00BB324F">
            <w:pPr>
              <w:spacing w:line="279" w:lineRule="auto"/>
              <w:ind w:left="105"/>
            </w:pPr>
            <w:r>
              <w:t xml:space="preserve">Қорытынды: Балаларды мадақтау </w:t>
            </w:r>
          </w:p>
          <w:p w14:paraId="6DAD505B" w14:textId="77777777" w:rsidR="009C48CA" w:rsidRDefault="009C48CA" w:rsidP="00BB324F">
            <w:pPr>
              <w:ind w:left="105"/>
            </w:pPr>
            <w:r>
              <w:t xml:space="preserve"> </w:t>
            </w:r>
          </w:p>
          <w:p w14:paraId="2CF0B0CA" w14:textId="77777777" w:rsidR="009C48CA" w:rsidRDefault="009C48CA" w:rsidP="00BB324F">
            <w:pPr>
              <w:spacing w:after="3772"/>
              <w:ind w:left="105"/>
            </w:pPr>
            <w:r>
              <w:t xml:space="preserve">  </w:t>
            </w:r>
          </w:p>
          <w:p w14:paraId="28BB076E" w14:textId="77777777" w:rsidR="009C48CA" w:rsidRDefault="009C48CA" w:rsidP="00BB324F">
            <w:pPr>
              <w:ind w:left="-10"/>
            </w:pPr>
            <w:r>
              <w:rPr>
                <w:color w:val="FF0000"/>
              </w:rPr>
              <w:t xml:space="preserve"> </w:t>
            </w:r>
          </w:p>
        </w:tc>
        <w:tc>
          <w:tcPr>
            <w:tcW w:w="2421" w:type="dxa"/>
            <w:tcBorders>
              <w:top w:val="single" w:sz="4" w:space="0" w:color="000000"/>
              <w:left w:val="single" w:sz="4" w:space="0" w:color="000000"/>
              <w:bottom w:val="single" w:sz="4" w:space="0" w:color="000000"/>
              <w:right w:val="single" w:sz="4" w:space="0" w:color="000000"/>
            </w:tcBorders>
          </w:tcPr>
          <w:p w14:paraId="2A18DCD5" w14:textId="77777777" w:rsidR="009C48CA" w:rsidRDefault="009C48CA" w:rsidP="00BB324F">
            <w:pPr>
              <w:spacing w:after="160"/>
            </w:pPr>
          </w:p>
        </w:tc>
      </w:tr>
    </w:tbl>
    <w:p w14:paraId="26B37AA1" w14:textId="77777777" w:rsidR="009C48CA" w:rsidRDefault="009C48CA" w:rsidP="009C48CA">
      <w:pPr>
        <w:ind w:left="-1136" w:right="14"/>
        <w:jc w:val="both"/>
      </w:pPr>
    </w:p>
    <w:tbl>
      <w:tblPr>
        <w:tblStyle w:val="TableGrid"/>
        <w:tblW w:w="16025" w:type="dxa"/>
        <w:tblInd w:w="-711" w:type="dxa"/>
        <w:tblCellMar>
          <w:top w:w="33" w:type="dxa"/>
          <w:left w:w="105" w:type="dxa"/>
        </w:tblCellMar>
        <w:tblLook w:val="04A0" w:firstRow="1" w:lastRow="0" w:firstColumn="1" w:lastColumn="0" w:noHBand="0" w:noVBand="1"/>
      </w:tblPr>
      <w:tblGrid>
        <w:gridCol w:w="1415"/>
        <w:gridCol w:w="2691"/>
        <w:gridCol w:w="425"/>
        <w:gridCol w:w="2696"/>
        <w:gridCol w:w="2415"/>
        <w:gridCol w:w="705"/>
        <w:gridCol w:w="2696"/>
        <w:gridCol w:w="560"/>
        <w:gridCol w:w="2422"/>
      </w:tblGrid>
      <w:tr w:rsidR="009C48CA" w14:paraId="22145066" w14:textId="77777777" w:rsidTr="00BB324F">
        <w:trPr>
          <w:trHeight w:val="6662"/>
        </w:trPr>
        <w:tc>
          <w:tcPr>
            <w:tcW w:w="1416" w:type="dxa"/>
            <w:tcBorders>
              <w:top w:val="single" w:sz="4" w:space="0" w:color="000000"/>
              <w:left w:val="single" w:sz="4" w:space="0" w:color="000000"/>
              <w:bottom w:val="single" w:sz="4" w:space="0" w:color="000000"/>
              <w:right w:val="single" w:sz="4" w:space="0" w:color="000000"/>
            </w:tcBorders>
          </w:tcPr>
          <w:p w14:paraId="4E742CDB" w14:textId="77777777" w:rsidR="009C48CA" w:rsidRDefault="009C48CA" w:rsidP="00BB324F">
            <w:pPr>
              <w:spacing w:after="160"/>
            </w:pPr>
          </w:p>
        </w:tc>
        <w:tc>
          <w:tcPr>
            <w:tcW w:w="3116" w:type="dxa"/>
            <w:gridSpan w:val="2"/>
            <w:tcBorders>
              <w:top w:val="single" w:sz="4" w:space="0" w:color="000000"/>
              <w:left w:val="single" w:sz="4" w:space="0" w:color="000000"/>
              <w:bottom w:val="single" w:sz="4" w:space="0" w:color="000000"/>
              <w:right w:val="single" w:sz="4" w:space="0" w:color="000000"/>
            </w:tcBorders>
          </w:tcPr>
          <w:p w14:paraId="59E9BA81" w14:textId="77777777" w:rsidR="009C48CA" w:rsidRDefault="009C48CA" w:rsidP="00BB324F">
            <w:pPr>
              <w:spacing w:after="160"/>
            </w:pPr>
          </w:p>
        </w:tc>
        <w:tc>
          <w:tcPr>
            <w:tcW w:w="2696" w:type="dxa"/>
            <w:tcBorders>
              <w:top w:val="single" w:sz="4" w:space="0" w:color="000000"/>
              <w:left w:val="single" w:sz="4" w:space="0" w:color="000000"/>
              <w:bottom w:val="single" w:sz="4" w:space="0" w:color="000000"/>
              <w:right w:val="single" w:sz="4" w:space="0" w:color="000000"/>
            </w:tcBorders>
          </w:tcPr>
          <w:p w14:paraId="76A4C4BF" w14:textId="77777777" w:rsidR="009C48CA" w:rsidRDefault="009C48CA" w:rsidP="00BB324F">
            <w:pPr>
              <w:spacing w:after="2" w:line="277" w:lineRule="auto"/>
              <w:ind w:left="5" w:right="227"/>
            </w:pPr>
            <w:r>
              <w:t xml:space="preserve">көлеміндей алшақ; -текшелерді жоғары көтеру (ауа жұту); -қос қолдағы текшелерді үрлеу (дем шығару). </w:t>
            </w:r>
          </w:p>
          <w:p w14:paraId="2A1CC415" w14:textId="77777777" w:rsidR="009C48CA" w:rsidRDefault="009C48CA" w:rsidP="00BB324F">
            <w:pPr>
              <w:spacing w:after="26"/>
              <w:ind w:left="5"/>
            </w:pPr>
            <w:r>
              <w:rPr>
                <w:color w:val="FF0000"/>
              </w:rPr>
              <w:t xml:space="preserve">4К моделі, бала үні </w:t>
            </w:r>
          </w:p>
          <w:p w14:paraId="2C9B144D" w14:textId="77777777" w:rsidR="009C48CA" w:rsidRDefault="009C48CA" w:rsidP="00BB324F">
            <w:pPr>
              <w:spacing w:after="20"/>
              <w:ind w:left="5"/>
            </w:pPr>
            <w:r>
              <w:t xml:space="preserve">Негізгі қимыл қозғалыс </w:t>
            </w:r>
          </w:p>
          <w:p w14:paraId="54668A10" w14:textId="77777777" w:rsidR="009C48CA" w:rsidRDefault="009C48CA" w:rsidP="00BB324F">
            <w:pPr>
              <w:ind w:left="5"/>
            </w:pPr>
            <w:r>
              <w:t xml:space="preserve">жаттығуы </w:t>
            </w:r>
          </w:p>
          <w:p w14:paraId="7CCB7B93" w14:textId="77777777" w:rsidR="009C48CA" w:rsidRDefault="009C48CA" w:rsidP="00BB324F">
            <w:pPr>
              <w:spacing w:after="5" w:line="275" w:lineRule="auto"/>
              <w:ind w:left="5"/>
            </w:pPr>
            <w:r>
              <w:t xml:space="preserve">1. Заттар арасында еңбектеп жүру. </w:t>
            </w:r>
          </w:p>
          <w:p w14:paraId="2550A898" w14:textId="77777777" w:rsidR="009C48CA" w:rsidRPr="0047078E" w:rsidRDefault="009C48CA" w:rsidP="00BB324F">
            <w:pPr>
              <w:spacing w:line="278" w:lineRule="auto"/>
              <w:ind w:left="5" w:right="641"/>
              <w:rPr>
                <w:lang w:val="ru-RU"/>
              </w:rPr>
            </w:pPr>
            <w:r>
              <w:t xml:space="preserve"> </w:t>
            </w:r>
            <w:r w:rsidRPr="0047078E">
              <w:rPr>
                <w:lang w:val="ru-RU"/>
              </w:rPr>
              <w:t xml:space="preserve">2.Гимнастикалық </w:t>
            </w:r>
            <w:proofErr w:type="spellStart"/>
            <w:r w:rsidRPr="0047078E">
              <w:rPr>
                <w:lang w:val="ru-RU"/>
              </w:rPr>
              <w:t>қабырғаға</w:t>
            </w:r>
            <w:proofErr w:type="spellEnd"/>
            <w:r w:rsidRPr="0047078E">
              <w:rPr>
                <w:lang w:val="ru-RU"/>
              </w:rPr>
              <w:t xml:space="preserve"> </w:t>
            </w:r>
            <w:proofErr w:type="spellStart"/>
            <w:r w:rsidRPr="0047078E">
              <w:rPr>
                <w:lang w:val="ru-RU"/>
              </w:rPr>
              <w:t>өрмелеу</w:t>
            </w:r>
            <w:proofErr w:type="spellEnd"/>
            <w:r w:rsidRPr="0047078E">
              <w:rPr>
                <w:lang w:val="ru-RU"/>
              </w:rPr>
              <w:t xml:space="preserve"> </w:t>
            </w: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2260A22B" w14:textId="77777777" w:rsidR="009C48CA" w:rsidRPr="0047078E" w:rsidRDefault="009C48CA" w:rsidP="00BB324F">
            <w:pPr>
              <w:spacing w:after="22"/>
              <w:ind w:left="5" w:right="477"/>
              <w:jc w:val="both"/>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Жетелеуші</w:t>
            </w:r>
            <w:proofErr w:type="spellEnd"/>
            <w:r w:rsidRPr="0047078E">
              <w:rPr>
                <w:color w:val="FF0000"/>
                <w:lang w:val="ru-RU"/>
              </w:rPr>
              <w:t xml:space="preserve"> </w:t>
            </w:r>
            <w:proofErr w:type="spellStart"/>
            <w:r w:rsidRPr="0047078E">
              <w:rPr>
                <w:color w:val="FF0000"/>
                <w:lang w:val="ru-RU"/>
              </w:rPr>
              <w:t>сұрақтар</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703A0204" w14:textId="77777777" w:rsidR="009C48CA" w:rsidRPr="0047078E" w:rsidRDefault="009C48CA" w:rsidP="00BB324F">
            <w:pPr>
              <w:spacing w:after="8" w:line="273" w:lineRule="auto"/>
              <w:ind w:left="5"/>
              <w:rPr>
                <w:lang w:val="ru-RU"/>
              </w:rPr>
            </w:pP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қимылды</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
          <w:p w14:paraId="7C6C4EB5" w14:textId="77777777" w:rsidR="009C48CA" w:rsidRPr="0047078E" w:rsidRDefault="009C48CA" w:rsidP="00BB324F">
            <w:pPr>
              <w:spacing w:line="257" w:lineRule="auto"/>
              <w:ind w:left="5"/>
              <w:rPr>
                <w:lang w:val="ru-RU"/>
              </w:rPr>
            </w:pPr>
            <w:r w:rsidRPr="0047078E">
              <w:rPr>
                <w:lang w:val="ru-RU"/>
              </w:rPr>
              <w:t>«</w:t>
            </w:r>
            <w:proofErr w:type="spellStart"/>
            <w:r w:rsidRPr="0047078E">
              <w:rPr>
                <w:lang w:val="ru-RU"/>
              </w:rPr>
              <w:t>Құстар</w:t>
            </w:r>
            <w:proofErr w:type="spellEnd"/>
            <w:r w:rsidRPr="0047078E">
              <w:rPr>
                <w:lang w:val="ru-RU"/>
              </w:rPr>
              <w:t xml:space="preserve"> мен </w:t>
            </w:r>
            <w:proofErr w:type="spellStart"/>
            <w:r w:rsidRPr="0047078E">
              <w:rPr>
                <w:lang w:val="ru-RU"/>
              </w:rPr>
              <w:t>мысықтар</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roofErr w:type="spellStart"/>
            <w:r w:rsidRPr="0047078E">
              <w:rPr>
                <w:lang w:val="ru-RU"/>
              </w:rPr>
              <w:t>шартымен</w:t>
            </w:r>
            <w:proofErr w:type="spellEnd"/>
            <w:r w:rsidRPr="0047078E">
              <w:rPr>
                <w:lang w:val="ru-RU"/>
              </w:rPr>
              <w:t xml:space="preserve"> </w:t>
            </w:r>
            <w:proofErr w:type="spellStart"/>
            <w:r w:rsidRPr="0047078E">
              <w:rPr>
                <w:lang w:val="ru-RU"/>
              </w:rPr>
              <w:t>таныстыру</w:t>
            </w:r>
            <w:proofErr w:type="spellEnd"/>
            <w:r w:rsidRPr="0047078E">
              <w:rPr>
                <w:lang w:val="ru-RU"/>
              </w:rPr>
              <w:t xml:space="preserve"> </w:t>
            </w:r>
          </w:p>
          <w:p w14:paraId="62146E50" w14:textId="77777777" w:rsidR="009C48CA" w:rsidRPr="0047078E" w:rsidRDefault="009C48CA" w:rsidP="00BB324F">
            <w:pPr>
              <w:spacing w:line="277" w:lineRule="auto"/>
              <w:ind w:left="5"/>
              <w:rPr>
                <w:lang w:val="ru-RU"/>
              </w:rPr>
            </w:pPr>
            <w:proofErr w:type="spellStart"/>
            <w:r w:rsidRPr="0047078E">
              <w:rPr>
                <w:color w:val="FF0000"/>
                <w:lang w:val="ru-RU"/>
              </w:rPr>
              <w:t>Бақылау</w:t>
            </w:r>
            <w:proofErr w:type="spellEnd"/>
            <w:r w:rsidRPr="0047078E">
              <w:rPr>
                <w:color w:val="FF0000"/>
                <w:lang w:val="ru-RU"/>
              </w:rPr>
              <w:t xml:space="preserve"> </w:t>
            </w:r>
            <w:proofErr w:type="spellStart"/>
            <w:r w:rsidRPr="0047078E">
              <w:rPr>
                <w:color w:val="FF0000"/>
                <w:lang w:val="ru-RU"/>
              </w:rPr>
              <w:t>әдісі</w:t>
            </w:r>
            <w:proofErr w:type="spellEnd"/>
            <w:r w:rsidRPr="0047078E">
              <w:rPr>
                <w:color w:val="FF0000"/>
                <w:lang w:val="ru-RU"/>
              </w:rPr>
              <w:t>: «</w:t>
            </w:r>
            <w:proofErr w:type="spellStart"/>
            <w:r w:rsidRPr="0047078E">
              <w:rPr>
                <w:color w:val="FF0000"/>
                <w:lang w:val="ru-RU"/>
              </w:rPr>
              <w:t>Жаппай</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44D8D6F1" w14:textId="77777777" w:rsidR="009C48CA" w:rsidRPr="0047078E" w:rsidRDefault="009C48CA" w:rsidP="00BB324F">
            <w:pPr>
              <w:spacing w:after="18"/>
              <w:ind w:left="5"/>
              <w:rPr>
                <w:lang w:val="ru-RU"/>
              </w:rPr>
            </w:pPr>
            <w:proofErr w:type="spellStart"/>
            <w:r w:rsidRPr="0047078E">
              <w:rPr>
                <w:lang w:val="ru-RU"/>
              </w:rPr>
              <w:t>Қортынды</w:t>
            </w:r>
            <w:proofErr w:type="spellEnd"/>
            <w:r w:rsidRPr="0047078E">
              <w:rPr>
                <w:lang w:val="ru-RU"/>
              </w:rPr>
              <w:t xml:space="preserve">.                           </w:t>
            </w:r>
          </w:p>
          <w:p w14:paraId="4DBABA42" w14:textId="77777777" w:rsidR="009C48CA" w:rsidRDefault="009C48CA" w:rsidP="00BB324F">
            <w:pPr>
              <w:ind w:left="5"/>
            </w:pPr>
            <w:r>
              <w:t xml:space="preserve">Қорытынды: Балаларды мадақтау </w:t>
            </w:r>
          </w:p>
        </w:tc>
        <w:tc>
          <w:tcPr>
            <w:tcW w:w="3120" w:type="dxa"/>
            <w:gridSpan w:val="2"/>
            <w:tcBorders>
              <w:top w:val="single" w:sz="4" w:space="0" w:color="000000"/>
              <w:left w:val="single" w:sz="4" w:space="0" w:color="000000"/>
              <w:bottom w:val="single" w:sz="4" w:space="0" w:color="000000"/>
              <w:right w:val="single" w:sz="4" w:space="0" w:color="000000"/>
            </w:tcBorders>
          </w:tcPr>
          <w:p w14:paraId="0F886699" w14:textId="77777777" w:rsidR="009C48CA" w:rsidRDefault="009C48CA" w:rsidP="00BB324F">
            <w:pPr>
              <w:spacing w:after="160"/>
            </w:pPr>
          </w:p>
        </w:tc>
        <w:tc>
          <w:tcPr>
            <w:tcW w:w="3256" w:type="dxa"/>
            <w:gridSpan w:val="2"/>
            <w:tcBorders>
              <w:top w:val="single" w:sz="4" w:space="0" w:color="000000"/>
              <w:left w:val="single" w:sz="4" w:space="0" w:color="000000"/>
              <w:bottom w:val="single" w:sz="4" w:space="0" w:color="000000"/>
              <w:right w:val="single" w:sz="4" w:space="0" w:color="000000"/>
            </w:tcBorders>
          </w:tcPr>
          <w:p w14:paraId="7ED4AF47" w14:textId="77777777" w:rsidR="009C48CA" w:rsidRDefault="009C48CA" w:rsidP="00BB324F">
            <w:pPr>
              <w:spacing w:after="160"/>
            </w:pPr>
          </w:p>
        </w:tc>
        <w:tc>
          <w:tcPr>
            <w:tcW w:w="2421" w:type="dxa"/>
            <w:tcBorders>
              <w:top w:val="single" w:sz="4" w:space="0" w:color="000000"/>
              <w:left w:val="single" w:sz="4" w:space="0" w:color="000000"/>
              <w:bottom w:val="single" w:sz="4" w:space="0" w:color="000000"/>
              <w:right w:val="single" w:sz="4" w:space="0" w:color="000000"/>
            </w:tcBorders>
          </w:tcPr>
          <w:p w14:paraId="405543BC" w14:textId="77777777" w:rsidR="009C48CA" w:rsidRDefault="009C48CA" w:rsidP="00BB324F">
            <w:pPr>
              <w:spacing w:after="160"/>
            </w:pPr>
          </w:p>
        </w:tc>
      </w:tr>
      <w:tr w:rsidR="009C48CA" w14:paraId="7DA4A387" w14:textId="77777777" w:rsidTr="00BB324F">
        <w:trPr>
          <w:trHeight w:val="766"/>
        </w:trPr>
        <w:tc>
          <w:tcPr>
            <w:tcW w:w="1416" w:type="dxa"/>
            <w:tcBorders>
              <w:top w:val="single" w:sz="4" w:space="0" w:color="000000"/>
              <w:left w:val="single" w:sz="4" w:space="0" w:color="000000"/>
              <w:bottom w:val="single" w:sz="4" w:space="0" w:color="000000"/>
              <w:right w:val="single" w:sz="4" w:space="0" w:color="000000"/>
            </w:tcBorders>
          </w:tcPr>
          <w:p w14:paraId="005D2F60" w14:textId="77777777" w:rsidR="009C48CA" w:rsidRDefault="009C48CA" w:rsidP="00BB324F">
            <w:pPr>
              <w:ind w:left="5"/>
            </w:pPr>
            <w:r>
              <w:t xml:space="preserve">Серуенге дайындық </w:t>
            </w:r>
          </w:p>
        </w:tc>
        <w:tc>
          <w:tcPr>
            <w:tcW w:w="14610" w:type="dxa"/>
            <w:gridSpan w:val="8"/>
            <w:tcBorders>
              <w:top w:val="single" w:sz="4" w:space="0" w:color="000000"/>
              <w:left w:val="single" w:sz="4" w:space="0" w:color="000000"/>
              <w:bottom w:val="single" w:sz="4" w:space="0" w:color="000000"/>
              <w:right w:val="single" w:sz="4" w:space="0" w:color="000000"/>
            </w:tcBorders>
          </w:tcPr>
          <w:p w14:paraId="11EF32F2" w14:textId="77777777" w:rsidR="009C48CA" w:rsidRDefault="009C48CA" w:rsidP="00BB324F">
            <w:pPr>
              <w:spacing w:after="22"/>
              <w:ind w:left="5"/>
            </w:pPr>
            <w:r>
              <w:t xml:space="preserve">Жүйелі киініп серуенге шығу .                                                                                                                                                                                                                    </w:t>
            </w:r>
          </w:p>
          <w:p w14:paraId="208222D1" w14:textId="77777777" w:rsidR="009C48CA" w:rsidRDefault="009C48CA" w:rsidP="00BB324F">
            <w:pPr>
              <w:spacing w:after="18"/>
              <w:ind w:left="5"/>
            </w:pPr>
            <w:r>
              <w:t xml:space="preserve">Ойын жаттығу: «Кім дұрыс киінеді» </w:t>
            </w:r>
          </w:p>
          <w:p w14:paraId="3B7E76E9" w14:textId="77777777" w:rsidR="009C48CA" w:rsidRDefault="009C48CA" w:rsidP="00BB324F">
            <w:pPr>
              <w:ind w:left="5"/>
            </w:pPr>
            <w:r>
              <w:t xml:space="preserve">Мақсаты: ұқыптылыққа тәрбиелеу </w:t>
            </w:r>
          </w:p>
        </w:tc>
      </w:tr>
      <w:tr w:rsidR="009C48CA" w14:paraId="1A10D63D" w14:textId="77777777" w:rsidTr="00BB324F">
        <w:trPr>
          <w:trHeight w:val="1275"/>
        </w:trPr>
        <w:tc>
          <w:tcPr>
            <w:tcW w:w="1416" w:type="dxa"/>
            <w:vMerge w:val="restart"/>
            <w:tcBorders>
              <w:top w:val="single" w:sz="4" w:space="0" w:color="000000"/>
              <w:left w:val="single" w:sz="4" w:space="0" w:color="000000"/>
              <w:bottom w:val="single" w:sz="4" w:space="0" w:color="000000"/>
              <w:right w:val="single" w:sz="4" w:space="0" w:color="000000"/>
            </w:tcBorders>
          </w:tcPr>
          <w:p w14:paraId="30227EE9" w14:textId="77777777" w:rsidR="009C48CA" w:rsidRDefault="009C48CA" w:rsidP="00BB324F">
            <w:pPr>
              <w:ind w:left="5"/>
            </w:pPr>
            <w:r>
              <w:t xml:space="preserve">Серуен: </w:t>
            </w:r>
          </w:p>
          <w:p w14:paraId="366B76B4" w14:textId="77777777" w:rsidR="009C48CA" w:rsidRDefault="009C48CA" w:rsidP="00BB324F">
            <w:pPr>
              <w:ind w:left="5"/>
            </w:pPr>
            <w:r>
              <w:t xml:space="preserve"> </w:t>
            </w:r>
          </w:p>
        </w:tc>
        <w:tc>
          <w:tcPr>
            <w:tcW w:w="2691" w:type="dxa"/>
            <w:tcBorders>
              <w:top w:val="single" w:sz="4" w:space="0" w:color="000000"/>
              <w:left w:val="single" w:sz="4" w:space="0" w:color="000000"/>
              <w:bottom w:val="single" w:sz="4" w:space="0" w:color="000000"/>
              <w:right w:val="single" w:sz="4" w:space="0" w:color="000000"/>
            </w:tcBorders>
          </w:tcPr>
          <w:p w14:paraId="53B5AADC" w14:textId="77777777" w:rsidR="009C48CA" w:rsidRPr="0047078E" w:rsidRDefault="009C48CA" w:rsidP="00BB324F">
            <w:pPr>
              <w:spacing w:after="16"/>
              <w:ind w:left="5"/>
              <w:rPr>
                <w:lang w:val="ru-RU"/>
              </w:rPr>
            </w:pPr>
            <w:r w:rsidRPr="0047078E">
              <w:rPr>
                <w:lang w:val="ru-RU"/>
              </w:rPr>
              <w:t xml:space="preserve">Картотека №6 </w:t>
            </w:r>
          </w:p>
          <w:p w14:paraId="7B68A118" w14:textId="77777777" w:rsidR="009C48CA" w:rsidRPr="0047078E" w:rsidRDefault="009C48CA" w:rsidP="00BB324F">
            <w:pPr>
              <w:spacing w:line="275" w:lineRule="auto"/>
              <w:ind w:left="5" w:right="686"/>
              <w:jc w:val="both"/>
              <w:rPr>
                <w:lang w:val="ru-RU"/>
              </w:rPr>
            </w:pPr>
            <w:r w:rsidRPr="0047078E">
              <w:rPr>
                <w:lang w:val="ru-RU"/>
              </w:rPr>
              <w:t xml:space="preserve">    </w:t>
            </w:r>
            <w:proofErr w:type="spellStart"/>
            <w:proofErr w:type="gramStart"/>
            <w:r w:rsidRPr="0047078E">
              <w:rPr>
                <w:lang w:val="ru-RU"/>
              </w:rPr>
              <w:t>Желді</w:t>
            </w:r>
            <w:proofErr w:type="spellEnd"/>
            <w:r w:rsidRPr="0047078E">
              <w:rPr>
                <w:lang w:val="ru-RU"/>
              </w:rPr>
              <w:t xml:space="preserve">  </w:t>
            </w:r>
            <w:proofErr w:type="spellStart"/>
            <w:r w:rsidRPr="0047078E">
              <w:rPr>
                <w:lang w:val="ru-RU"/>
              </w:rPr>
              <w:t>бақылау</w:t>
            </w:r>
            <w:proofErr w:type="spellEnd"/>
            <w:proofErr w:type="gramEnd"/>
            <w:r w:rsidRPr="0047078E">
              <w:rPr>
                <w:lang w:val="ru-RU"/>
              </w:rPr>
              <w:t xml:space="preserve">. </w:t>
            </w: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77F91A7D" w14:textId="77777777" w:rsidR="009C48CA" w:rsidRPr="0047078E" w:rsidRDefault="009C48CA" w:rsidP="00BB324F">
            <w:pPr>
              <w:ind w:left="5"/>
              <w:rPr>
                <w:lang w:val="ru-RU"/>
              </w:rPr>
            </w:pPr>
            <w:r w:rsidRPr="0047078E">
              <w:rPr>
                <w:lang w:val="ru-RU"/>
              </w:rPr>
              <w:t xml:space="preserve"> </w:t>
            </w:r>
          </w:p>
        </w:tc>
        <w:tc>
          <w:tcPr>
            <w:tcW w:w="3121" w:type="dxa"/>
            <w:gridSpan w:val="2"/>
            <w:tcBorders>
              <w:top w:val="single" w:sz="4" w:space="0" w:color="000000"/>
              <w:left w:val="single" w:sz="4" w:space="0" w:color="000000"/>
              <w:bottom w:val="single" w:sz="4" w:space="0" w:color="000000"/>
              <w:right w:val="single" w:sz="4" w:space="0" w:color="000000"/>
            </w:tcBorders>
          </w:tcPr>
          <w:p w14:paraId="2A7A2885" w14:textId="77777777" w:rsidR="009C48CA" w:rsidRPr="0047078E" w:rsidRDefault="009C48CA" w:rsidP="00BB324F">
            <w:pPr>
              <w:rPr>
                <w:lang w:val="ru-RU"/>
              </w:rPr>
            </w:pPr>
            <w:r w:rsidRPr="0047078E">
              <w:rPr>
                <w:lang w:val="ru-RU"/>
              </w:rPr>
              <w:t xml:space="preserve">Картотека №7 </w:t>
            </w:r>
          </w:p>
          <w:p w14:paraId="2B713A94" w14:textId="77777777" w:rsidR="009C48CA" w:rsidRPr="0047078E" w:rsidRDefault="009C48CA" w:rsidP="00BB324F">
            <w:pPr>
              <w:spacing w:after="7" w:line="274" w:lineRule="auto"/>
              <w:rPr>
                <w:lang w:val="ru-RU"/>
              </w:rPr>
            </w:pPr>
            <w:proofErr w:type="spellStart"/>
            <w:proofErr w:type="gramStart"/>
            <w:r w:rsidRPr="0047078E">
              <w:rPr>
                <w:lang w:val="ru-RU"/>
              </w:rPr>
              <w:t>Жаңбырдың</w:t>
            </w:r>
            <w:proofErr w:type="spellEnd"/>
            <w:r w:rsidRPr="0047078E">
              <w:rPr>
                <w:lang w:val="ru-RU"/>
              </w:rPr>
              <w:t xml:space="preserve">  </w:t>
            </w:r>
            <w:proofErr w:type="spellStart"/>
            <w:r w:rsidRPr="0047078E">
              <w:rPr>
                <w:lang w:val="ru-RU"/>
              </w:rPr>
              <w:t>жауғанын</w:t>
            </w:r>
            <w:proofErr w:type="spellEnd"/>
            <w:proofErr w:type="gramEnd"/>
            <w:r w:rsidRPr="0047078E">
              <w:rPr>
                <w:lang w:val="ru-RU"/>
              </w:rPr>
              <w:t xml:space="preserve">  </w:t>
            </w:r>
            <w:proofErr w:type="spellStart"/>
            <w:r w:rsidRPr="0047078E">
              <w:rPr>
                <w:lang w:val="ru-RU"/>
              </w:rPr>
              <w:t>бақылау</w:t>
            </w:r>
            <w:proofErr w:type="spellEnd"/>
            <w:r w:rsidRPr="0047078E">
              <w:rPr>
                <w:lang w:val="ru-RU"/>
              </w:rPr>
              <w:t xml:space="preserve">. </w:t>
            </w:r>
          </w:p>
          <w:p w14:paraId="31E10573" w14:textId="77777777" w:rsidR="009C48CA" w:rsidRPr="0047078E" w:rsidRDefault="009C48CA" w:rsidP="00BB324F">
            <w:pPr>
              <w:rPr>
                <w:lang w:val="ru-RU"/>
              </w:rPr>
            </w:pP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209AE3C5" w14:textId="77777777" w:rsidR="009C48CA" w:rsidRPr="0047078E" w:rsidRDefault="009C48CA" w:rsidP="00BB324F">
            <w:pPr>
              <w:rPr>
                <w:lang w:val="ru-RU"/>
              </w:rPr>
            </w:pPr>
            <w:r w:rsidRPr="0047078E">
              <w:rPr>
                <w:lang w:val="ru-RU"/>
              </w:rPr>
              <w:t xml:space="preserve"> </w:t>
            </w:r>
          </w:p>
        </w:tc>
        <w:tc>
          <w:tcPr>
            <w:tcW w:w="2415" w:type="dxa"/>
            <w:tcBorders>
              <w:top w:val="single" w:sz="4" w:space="0" w:color="000000"/>
              <w:left w:val="single" w:sz="4" w:space="0" w:color="000000"/>
              <w:bottom w:val="single" w:sz="4" w:space="0" w:color="000000"/>
              <w:right w:val="single" w:sz="4" w:space="0" w:color="000000"/>
            </w:tcBorders>
          </w:tcPr>
          <w:p w14:paraId="7120D1FB" w14:textId="77777777" w:rsidR="009C48CA" w:rsidRPr="0047078E" w:rsidRDefault="009C48CA" w:rsidP="00BB324F">
            <w:pPr>
              <w:spacing w:after="19"/>
              <w:rPr>
                <w:lang w:val="ru-RU"/>
              </w:rPr>
            </w:pPr>
            <w:r w:rsidRPr="0047078E">
              <w:rPr>
                <w:lang w:val="ru-RU"/>
              </w:rPr>
              <w:t xml:space="preserve">Картотека №14 </w:t>
            </w:r>
          </w:p>
          <w:p w14:paraId="13248D16" w14:textId="77777777" w:rsidR="009C48CA" w:rsidRPr="0047078E" w:rsidRDefault="009C48CA" w:rsidP="00BB324F">
            <w:pPr>
              <w:spacing w:line="275" w:lineRule="auto"/>
              <w:ind w:right="225"/>
              <w:jc w:val="both"/>
              <w:rPr>
                <w:lang w:val="ru-RU"/>
              </w:rPr>
            </w:pPr>
            <w:proofErr w:type="spellStart"/>
            <w:r w:rsidRPr="0047078E">
              <w:rPr>
                <w:lang w:val="ru-RU"/>
              </w:rPr>
              <w:t>ауа</w:t>
            </w:r>
            <w:proofErr w:type="spellEnd"/>
            <w:r w:rsidRPr="0047078E">
              <w:rPr>
                <w:lang w:val="ru-RU"/>
              </w:rPr>
              <w:t xml:space="preserve">- </w:t>
            </w:r>
            <w:proofErr w:type="spellStart"/>
            <w:proofErr w:type="gramStart"/>
            <w:r w:rsidRPr="0047078E">
              <w:rPr>
                <w:lang w:val="ru-RU"/>
              </w:rPr>
              <w:t>райын</w:t>
            </w:r>
            <w:proofErr w:type="spellEnd"/>
            <w:r w:rsidRPr="0047078E">
              <w:rPr>
                <w:lang w:val="ru-RU"/>
              </w:rPr>
              <w:t xml:space="preserve">  </w:t>
            </w:r>
            <w:proofErr w:type="spellStart"/>
            <w:r w:rsidRPr="0047078E">
              <w:rPr>
                <w:lang w:val="ru-RU"/>
              </w:rPr>
              <w:t>бақылау</w:t>
            </w:r>
            <w:proofErr w:type="spellEnd"/>
            <w:proofErr w:type="gramEnd"/>
            <w:r w:rsidRPr="0047078E">
              <w:rPr>
                <w:lang w:val="ru-RU"/>
              </w:rPr>
              <w:t xml:space="preserve"> </w:t>
            </w: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7C45450D" w14:textId="77777777" w:rsidR="009C48CA" w:rsidRPr="0047078E" w:rsidRDefault="009C48CA" w:rsidP="00BB324F">
            <w:pPr>
              <w:rPr>
                <w:lang w:val="ru-RU"/>
              </w:rPr>
            </w:pPr>
            <w:r w:rsidRPr="0047078E">
              <w:rPr>
                <w:lang w:val="ru-RU"/>
              </w:rPr>
              <w:t xml:space="preserve"> </w:t>
            </w:r>
          </w:p>
        </w:tc>
        <w:tc>
          <w:tcPr>
            <w:tcW w:w="3401" w:type="dxa"/>
            <w:gridSpan w:val="2"/>
            <w:tcBorders>
              <w:top w:val="single" w:sz="4" w:space="0" w:color="000000"/>
              <w:left w:val="single" w:sz="4" w:space="0" w:color="000000"/>
              <w:bottom w:val="single" w:sz="4" w:space="0" w:color="000000"/>
              <w:right w:val="single" w:sz="4" w:space="0" w:color="000000"/>
            </w:tcBorders>
          </w:tcPr>
          <w:p w14:paraId="08770F8B" w14:textId="77777777" w:rsidR="009C48CA" w:rsidRPr="0047078E" w:rsidRDefault="009C48CA" w:rsidP="00BB324F">
            <w:pPr>
              <w:spacing w:after="24" w:line="258" w:lineRule="auto"/>
              <w:ind w:right="442"/>
              <w:jc w:val="both"/>
              <w:rPr>
                <w:lang w:val="ru-RU"/>
              </w:rPr>
            </w:pPr>
            <w:r w:rsidRPr="0047078E">
              <w:rPr>
                <w:lang w:val="ru-RU"/>
              </w:rPr>
              <w:t xml:space="preserve">Картотека №15 </w:t>
            </w:r>
            <w:proofErr w:type="spellStart"/>
            <w:proofErr w:type="gramStart"/>
            <w:r w:rsidRPr="0047078E">
              <w:rPr>
                <w:lang w:val="ru-RU"/>
              </w:rPr>
              <w:t>Балабақша</w:t>
            </w:r>
            <w:proofErr w:type="spellEnd"/>
            <w:r w:rsidRPr="0047078E">
              <w:rPr>
                <w:lang w:val="ru-RU"/>
              </w:rPr>
              <w:t xml:space="preserve">  </w:t>
            </w:r>
            <w:proofErr w:type="spellStart"/>
            <w:r w:rsidRPr="0047078E">
              <w:rPr>
                <w:lang w:val="ru-RU"/>
              </w:rPr>
              <w:t>маңындағы</w:t>
            </w:r>
            <w:proofErr w:type="spellEnd"/>
            <w:proofErr w:type="gramEnd"/>
            <w:r w:rsidRPr="0047078E">
              <w:rPr>
                <w:lang w:val="ru-RU"/>
              </w:rPr>
              <w:t xml:space="preserve">  </w:t>
            </w:r>
            <w:proofErr w:type="spellStart"/>
            <w:r w:rsidRPr="0047078E">
              <w:rPr>
                <w:lang w:val="ru-RU"/>
              </w:rPr>
              <w:t>сарғайған</w:t>
            </w:r>
            <w:proofErr w:type="spellEnd"/>
            <w:r w:rsidRPr="0047078E">
              <w:rPr>
                <w:lang w:val="ru-RU"/>
              </w:rPr>
              <w:t xml:space="preserve">  </w:t>
            </w:r>
            <w:proofErr w:type="spellStart"/>
            <w:r w:rsidRPr="0047078E">
              <w:rPr>
                <w:lang w:val="ru-RU"/>
              </w:rPr>
              <w:t>шөптерді</w:t>
            </w:r>
            <w:proofErr w:type="spellEnd"/>
            <w:r w:rsidRPr="0047078E">
              <w:rPr>
                <w:lang w:val="ru-RU"/>
              </w:rPr>
              <w:t xml:space="preserve"> </w:t>
            </w:r>
            <w:proofErr w:type="spellStart"/>
            <w:r w:rsidRPr="0047078E">
              <w:rPr>
                <w:lang w:val="ru-RU"/>
              </w:rPr>
              <w:t>бақылау</w:t>
            </w:r>
            <w:proofErr w:type="spellEnd"/>
            <w:r w:rsidRPr="0047078E">
              <w:rPr>
                <w:lang w:val="ru-RU"/>
              </w:rPr>
              <w:t xml:space="preserve">. </w:t>
            </w:r>
          </w:p>
          <w:p w14:paraId="5A9BF8DF" w14:textId="77777777" w:rsidR="009C48CA" w:rsidRDefault="009C48CA" w:rsidP="00BB324F">
            <w:r>
              <w:rPr>
                <w:color w:val="FF0000"/>
              </w:rPr>
              <w:t xml:space="preserve">4 к моделі, бала үні </w:t>
            </w:r>
          </w:p>
          <w:p w14:paraId="2CA777C0" w14:textId="77777777" w:rsidR="009C48CA" w:rsidRDefault="009C48CA" w:rsidP="00BB324F">
            <w:r>
              <w:t xml:space="preserve"> </w:t>
            </w:r>
          </w:p>
        </w:tc>
        <w:tc>
          <w:tcPr>
            <w:tcW w:w="2981" w:type="dxa"/>
            <w:gridSpan w:val="2"/>
            <w:tcBorders>
              <w:top w:val="single" w:sz="4" w:space="0" w:color="000000"/>
              <w:left w:val="single" w:sz="4" w:space="0" w:color="000000"/>
              <w:bottom w:val="single" w:sz="4" w:space="0" w:color="000000"/>
              <w:right w:val="single" w:sz="4" w:space="0" w:color="000000"/>
            </w:tcBorders>
          </w:tcPr>
          <w:p w14:paraId="2FA9DA71" w14:textId="77777777" w:rsidR="009C48CA" w:rsidRDefault="009C48CA" w:rsidP="00BB324F">
            <w:pPr>
              <w:spacing w:after="16"/>
            </w:pPr>
            <w:r>
              <w:t xml:space="preserve">Картотека №18 </w:t>
            </w:r>
          </w:p>
          <w:p w14:paraId="222DE4CA" w14:textId="77777777" w:rsidR="009C48CA" w:rsidRDefault="009C48CA" w:rsidP="00BB324F">
            <w:pPr>
              <w:spacing w:after="7" w:line="274" w:lineRule="auto"/>
            </w:pPr>
            <w:r>
              <w:t xml:space="preserve">       Күзгі жапырақтарды  бақылау. </w:t>
            </w:r>
          </w:p>
          <w:p w14:paraId="55AED4A6" w14:textId="77777777" w:rsidR="009C48CA" w:rsidRDefault="009C48CA" w:rsidP="00BB324F">
            <w:r>
              <w:rPr>
                <w:color w:val="FF0000"/>
              </w:rPr>
              <w:t xml:space="preserve">4 к моделі, бала үні </w:t>
            </w:r>
          </w:p>
          <w:p w14:paraId="2F20D825" w14:textId="77777777" w:rsidR="009C48CA" w:rsidRDefault="009C48CA" w:rsidP="00BB324F">
            <w:r>
              <w:t xml:space="preserve"> </w:t>
            </w:r>
          </w:p>
        </w:tc>
      </w:tr>
      <w:tr w:rsidR="009C48CA" w14:paraId="11B45AF3" w14:textId="77777777" w:rsidTr="00BB324F">
        <w:trPr>
          <w:trHeight w:val="305"/>
        </w:trPr>
        <w:tc>
          <w:tcPr>
            <w:tcW w:w="0" w:type="auto"/>
            <w:vMerge/>
            <w:tcBorders>
              <w:top w:val="nil"/>
              <w:left w:val="single" w:sz="4" w:space="0" w:color="000000"/>
              <w:bottom w:val="single" w:sz="4" w:space="0" w:color="000000"/>
              <w:right w:val="single" w:sz="4" w:space="0" w:color="000000"/>
            </w:tcBorders>
          </w:tcPr>
          <w:p w14:paraId="12F7B0FD" w14:textId="77777777" w:rsidR="009C48CA" w:rsidRDefault="009C48CA" w:rsidP="00BB324F">
            <w:pPr>
              <w:spacing w:after="160"/>
            </w:pPr>
          </w:p>
        </w:tc>
        <w:tc>
          <w:tcPr>
            <w:tcW w:w="14610" w:type="dxa"/>
            <w:gridSpan w:val="8"/>
            <w:tcBorders>
              <w:top w:val="single" w:sz="4" w:space="0" w:color="000000"/>
              <w:left w:val="single" w:sz="4" w:space="0" w:color="000000"/>
              <w:bottom w:val="single" w:sz="4" w:space="0" w:color="000000"/>
              <w:right w:val="single" w:sz="4" w:space="0" w:color="000000"/>
            </w:tcBorders>
          </w:tcPr>
          <w:p w14:paraId="434D90AF" w14:textId="77777777" w:rsidR="009C48CA" w:rsidRDefault="009C48CA" w:rsidP="00BB324F">
            <w:pPr>
              <w:ind w:left="5"/>
            </w:pPr>
            <w:r>
              <w:t xml:space="preserve">                                                                         Серуен  картотекасынан </w:t>
            </w:r>
          </w:p>
        </w:tc>
      </w:tr>
      <w:tr w:rsidR="009C48CA" w14:paraId="08CB06FF" w14:textId="77777777" w:rsidTr="00BB324F">
        <w:trPr>
          <w:trHeight w:val="1530"/>
        </w:trPr>
        <w:tc>
          <w:tcPr>
            <w:tcW w:w="1416" w:type="dxa"/>
            <w:tcBorders>
              <w:top w:val="single" w:sz="4" w:space="0" w:color="000000"/>
              <w:left w:val="single" w:sz="4" w:space="0" w:color="000000"/>
              <w:bottom w:val="single" w:sz="4" w:space="0" w:color="000000"/>
              <w:right w:val="single" w:sz="4" w:space="0" w:color="000000"/>
            </w:tcBorders>
          </w:tcPr>
          <w:p w14:paraId="4F11D9CB" w14:textId="77777777" w:rsidR="009C48CA" w:rsidRDefault="009C48CA" w:rsidP="00BB324F">
            <w:pPr>
              <w:ind w:left="5"/>
            </w:pPr>
            <w:r>
              <w:lastRenderedPageBreak/>
              <w:t xml:space="preserve">Серуеннен  оралу  </w:t>
            </w:r>
          </w:p>
        </w:tc>
        <w:tc>
          <w:tcPr>
            <w:tcW w:w="14610" w:type="dxa"/>
            <w:gridSpan w:val="8"/>
            <w:tcBorders>
              <w:top w:val="single" w:sz="4" w:space="0" w:color="000000"/>
              <w:left w:val="single" w:sz="4" w:space="0" w:color="000000"/>
              <w:bottom w:val="single" w:sz="4" w:space="0" w:color="000000"/>
              <w:right w:val="single" w:sz="4" w:space="0" w:color="000000"/>
            </w:tcBorders>
          </w:tcPr>
          <w:p w14:paraId="7ADD1F74" w14:textId="77777777" w:rsidR="009C48CA" w:rsidRDefault="009C48CA" w:rsidP="00BB324F">
            <w:pPr>
              <w:spacing w:after="17"/>
              <w:ind w:left="5"/>
            </w:pPr>
            <w:r>
              <w:t xml:space="preserve">Ойын- жаттығу Сырттан келіп үнемі, </w:t>
            </w:r>
          </w:p>
          <w:p w14:paraId="100C95C3" w14:textId="77777777" w:rsidR="009C48CA" w:rsidRDefault="009C48CA" w:rsidP="00BB324F">
            <w:pPr>
              <w:spacing w:after="22"/>
              <w:ind w:left="5"/>
            </w:pPr>
            <w:r>
              <w:t xml:space="preserve">Сабынмен қол жуамыз, </w:t>
            </w:r>
          </w:p>
          <w:p w14:paraId="4DDA0D9D" w14:textId="77777777" w:rsidR="009C48CA" w:rsidRDefault="009C48CA" w:rsidP="00BB324F">
            <w:pPr>
              <w:spacing w:after="21"/>
              <w:ind w:left="5"/>
            </w:pPr>
            <w:r>
              <w:t xml:space="preserve">Таза болды мұнтаздай, </w:t>
            </w:r>
          </w:p>
          <w:p w14:paraId="41492D95" w14:textId="77777777" w:rsidR="009C48CA" w:rsidRDefault="009C48CA" w:rsidP="00BB324F">
            <w:pPr>
              <w:spacing w:after="18"/>
              <w:ind w:left="5"/>
            </w:pPr>
            <w:r>
              <w:t xml:space="preserve">Тағамға қол созамыз.  </w:t>
            </w:r>
            <w:r>
              <w:rPr>
                <w:color w:val="FF0000"/>
              </w:rPr>
              <w:t xml:space="preserve">Бала үні </w:t>
            </w:r>
          </w:p>
          <w:p w14:paraId="2F667609" w14:textId="77777777" w:rsidR="009C48CA" w:rsidRDefault="009C48CA" w:rsidP="00BB324F">
            <w:pPr>
              <w:ind w:left="5"/>
            </w:pPr>
            <w:r>
              <w:t xml:space="preserve">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 </w:t>
            </w:r>
          </w:p>
        </w:tc>
      </w:tr>
    </w:tbl>
    <w:p w14:paraId="6FD8224D" w14:textId="77777777" w:rsidR="009C48CA" w:rsidRDefault="009C48CA" w:rsidP="009C48CA">
      <w:pPr>
        <w:ind w:left="-1136" w:right="14"/>
      </w:pPr>
    </w:p>
    <w:tbl>
      <w:tblPr>
        <w:tblStyle w:val="TableGrid"/>
        <w:tblW w:w="16025" w:type="dxa"/>
        <w:tblInd w:w="-711" w:type="dxa"/>
        <w:tblCellMar>
          <w:top w:w="22" w:type="dxa"/>
          <w:left w:w="105" w:type="dxa"/>
          <w:right w:w="51" w:type="dxa"/>
        </w:tblCellMar>
        <w:tblLook w:val="04A0" w:firstRow="1" w:lastRow="0" w:firstColumn="1" w:lastColumn="0" w:noHBand="0" w:noVBand="1"/>
      </w:tblPr>
      <w:tblGrid>
        <w:gridCol w:w="1415"/>
        <w:gridCol w:w="2976"/>
        <w:gridCol w:w="280"/>
        <w:gridCol w:w="2701"/>
        <w:gridCol w:w="560"/>
        <w:gridCol w:w="1710"/>
        <w:gridCol w:w="705"/>
        <w:gridCol w:w="141"/>
        <w:gridCol w:w="2275"/>
        <w:gridCol w:w="560"/>
        <w:gridCol w:w="281"/>
        <w:gridCol w:w="2421"/>
      </w:tblGrid>
      <w:tr w:rsidR="009C48CA" w14:paraId="5ABB7E23" w14:textId="77777777" w:rsidTr="00BB324F">
        <w:trPr>
          <w:trHeight w:val="1275"/>
        </w:trPr>
        <w:tc>
          <w:tcPr>
            <w:tcW w:w="1416" w:type="dxa"/>
            <w:tcBorders>
              <w:top w:val="single" w:sz="4" w:space="0" w:color="000000"/>
              <w:left w:val="single" w:sz="4" w:space="0" w:color="000000"/>
              <w:bottom w:val="single" w:sz="4" w:space="0" w:color="000000"/>
              <w:right w:val="single" w:sz="4" w:space="0" w:color="000000"/>
            </w:tcBorders>
          </w:tcPr>
          <w:p w14:paraId="51A8D09E" w14:textId="77777777" w:rsidR="009C48CA" w:rsidRDefault="009C48CA" w:rsidP="00BB324F">
            <w:pPr>
              <w:ind w:left="5"/>
            </w:pPr>
            <w:r>
              <w:t xml:space="preserve">Түскі ас </w:t>
            </w:r>
          </w:p>
        </w:tc>
        <w:tc>
          <w:tcPr>
            <w:tcW w:w="14610" w:type="dxa"/>
            <w:gridSpan w:val="11"/>
            <w:tcBorders>
              <w:top w:val="single" w:sz="4" w:space="0" w:color="000000"/>
              <w:left w:val="single" w:sz="4" w:space="0" w:color="000000"/>
              <w:bottom w:val="single" w:sz="4" w:space="0" w:color="000000"/>
              <w:right w:val="single" w:sz="4" w:space="0" w:color="000000"/>
            </w:tcBorders>
          </w:tcPr>
          <w:p w14:paraId="545825EC" w14:textId="77777777" w:rsidR="009C48CA" w:rsidRDefault="009C48CA" w:rsidP="00BB324F">
            <w:pPr>
              <w:spacing w:after="20"/>
              <w:ind w:left="5"/>
            </w:pPr>
            <w:r>
              <w:t xml:space="preserve">Ойын- жаттығу :  </w:t>
            </w:r>
          </w:p>
          <w:p w14:paraId="54B3B77C" w14:textId="77777777" w:rsidR="009C48CA" w:rsidRDefault="009C48CA" w:rsidP="00BB324F">
            <w:pPr>
              <w:spacing w:after="17"/>
              <w:ind w:left="5"/>
            </w:pPr>
            <w:r>
              <w:t xml:space="preserve"> Ас  ішер кезде, </w:t>
            </w:r>
          </w:p>
          <w:p w14:paraId="0D92E757" w14:textId="77777777" w:rsidR="009C48CA" w:rsidRDefault="009C48CA" w:rsidP="00BB324F">
            <w:pPr>
              <w:spacing w:after="22"/>
              <w:ind w:left="5"/>
            </w:pPr>
            <w:r>
              <w:t xml:space="preserve">Сөйлемейміз, күлмейміз </w:t>
            </w:r>
          </w:p>
          <w:p w14:paraId="57C1BF88" w14:textId="77777777" w:rsidR="009C48CA" w:rsidRDefault="009C48CA" w:rsidP="00BB324F">
            <w:pPr>
              <w:spacing w:after="22"/>
              <w:ind w:left="5"/>
            </w:pPr>
            <w:r>
              <w:t xml:space="preserve">Астан басқа өзгені  Ойламаймыз білмейміз. </w:t>
            </w:r>
          </w:p>
          <w:p w14:paraId="3EDDB6D2" w14:textId="77777777" w:rsidR="009C48CA" w:rsidRDefault="009C48CA" w:rsidP="00BB324F">
            <w:pPr>
              <w:ind w:left="5"/>
            </w:pPr>
            <w:r>
              <w:t xml:space="preserve">Сиқырлы сөз: "Астарыңыз дәмді болсын!" </w:t>
            </w:r>
          </w:p>
        </w:tc>
      </w:tr>
      <w:tr w:rsidR="009C48CA" w14:paraId="6B61CA29" w14:textId="77777777" w:rsidTr="00BB324F">
        <w:trPr>
          <w:trHeight w:val="265"/>
        </w:trPr>
        <w:tc>
          <w:tcPr>
            <w:tcW w:w="1416" w:type="dxa"/>
            <w:tcBorders>
              <w:top w:val="single" w:sz="4" w:space="0" w:color="000000"/>
              <w:left w:val="single" w:sz="4" w:space="0" w:color="000000"/>
              <w:bottom w:val="single" w:sz="4" w:space="0" w:color="000000"/>
              <w:right w:val="single" w:sz="4" w:space="0" w:color="000000"/>
            </w:tcBorders>
          </w:tcPr>
          <w:p w14:paraId="65E2FB79" w14:textId="77777777" w:rsidR="009C48CA" w:rsidRDefault="009C48CA" w:rsidP="00BB324F">
            <w:pPr>
              <w:ind w:left="5"/>
            </w:pPr>
            <w:r>
              <w:t xml:space="preserve">Ұйқы </w:t>
            </w:r>
          </w:p>
        </w:tc>
        <w:tc>
          <w:tcPr>
            <w:tcW w:w="14610" w:type="dxa"/>
            <w:gridSpan w:val="11"/>
            <w:tcBorders>
              <w:top w:val="single" w:sz="4" w:space="0" w:color="000000"/>
              <w:left w:val="single" w:sz="4" w:space="0" w:color="000000"/>
              <w:bottom w:val="single" w:sz="4" w:space="0" w:color="000000"/>
              <w:right w:val="single" w:sz="4" w:space="0" w:color="000000"/>
            </w:tcBorders>
          </w:tcPr>
          <w:p w14:paraId="4FD64D56" w14:textId="77777777" w:rsidR="009C48CA" w:rsidRDefault="009C48CA" w:rsidP="00BB324F">
            <w:pPr>
              <w:ind w:left="5"/>
            </w:pPr>
            <w:r>
              <w:t xml:space="preserve">            Балалалардың тыныш ұйықтауына жағымды жағдай орнату. Тыныштық сақтау. Жәй музыка қою. </w:t>
            </w:r>
          </w:p>
        </w:tc>
      </w:tr>
      <w:tr w:rsidR="009C48CA" w:rsidRPr="006B3459" w14:paraId="49A87092" w14:textId="77777777" w:rsidTr="00BB324F">
        <w:trPr>
          <w:trHeight w:val="2106"/>
        </w:trPr>
        <w:tc>
          <w:tcPr>
            <w:tcW w:w="1416" w:type="dxa"/>
            <w:vMerge w:val="restart"/>
            <w:tcBorders>
              <w:top w:val="single" w:sz="4" w:space="0" w:color="000000"/>
              <w:left w:val="single" w:sz="4" w:space="0" w:color="000000"/>
              <w:bottom w:val="single" w:sz="4" w:space="0" w:color="000000"/>
              <w:right w:val="single" w:sz="4" w:space="0" w:color="000000"/>
            </w:tcBorders>
          </w:tcPr>
          <w:p w14:paraId="219572A5" w14:textId="77777777" w:rsidR="009C48CA" w:rsidRDefault="009C48CA" w:rsidP="00BB324F">
            <w:pPr>
              <w:spacing w:after="5" w:line="235" w:lineRule="auto"/>
              <w:ind w:left="5"/>
            </w:pPr>
            <w:r>
              <w:t xml:space="preserve">Біртіндеп ұйқыдан </w:t>
            </w:r>
          </w:p>
          <w:p w14:paraId="7D5BDF35" w14:textId="77777777" w:rsidR="009C48CA" w:rsidRDefault="009C48CA" w:rsidP="00BB324F">
            <w:pPr>
              <w:spacing w:after="18"/>
              <w:ind w:left="5"/>
            </w:pPr>
            <w:r>
              <w:t xml:space="preserve">ояту, </w:t>
            </w:r>
          </w:p>
          <w:p w14:paraId="488EE818" w14:textId="77777777" w:rsidR="009C48CA" w:rsidRDefault="009C48CA" w:rsidP="00BB324F">
            <w:pPr>
              <w:spacing w:after="23" w:line="261" w:lineRule="auto"/>
              <w:ind w:left="5"/>
            </w:pPr>
            <w:r>
              <w:t xml:space="preserve">шынықтыру шаралары </w:t>
            </w:r>
          </w:p>
          <w:p w14:paraId="2D6AB3AA" w14:textId="77777777" w:rsidR="009C48CA" w:rsidRDefault="009C48CA" w:rsidP="00BB324F">
            <w:pPr>
              <w:ind w:left="5"/>
            </w:pPr>
            <w:r>
              <w:t xml:space="preserve">  </w:t>
            </w:r>
          </w:p>
        </w:tc>
        <w:tc>
          <w:tcPr>
            <w:tcW w:w="2976" w:type="dxa"/>
            <w:tcBorders>
              <w:top w:val="single" w:sz="4" w:space="0" w:color="000000"/>
              <w:left w:val="single" w:sz="4" w:space="0" w:color="000000"/>
              <w:bottom w:val="single" w:sz="4" w:space="0" w:color="000000"/>
              <w:right w:val="single" w:sz="4" w:space="0" w:color="000000"/>
            </w:tcBorders>
          </w:tcPr>
          <w:p w14:paraId="717B5D84" w14:textId="77777777" w:rsidR="009C48CA" w:rsidRDefault="009C48CA" w:rsidP="00BB324F">
            <w:pPr>
              <w:spacing w:after="18"/>
              <w:ind w:left="5"/>
            </w:pPr>
            <w:r>
              <w:rPr>
                <w:sz w:val="20"/>
              </w:rPr>
              <w:t xml:space="preserve">                 №4 </w:t>
            </w:r>
          </w:p>
          <w:p w14:paraId="24BF8C36" w14:textId="77777777" w:rsidR="009C48CA" w:rsidRDefault="009C48CA" w:rsidP="00BB324F">
            <w:pPr>
              <w:spacing w:after="17"/>
              <w:ind w:left="5"/>
            </w:pPr>
            <w:r>
              <w:rPr>
                <w:sz w:val="20"/>
              </w:rPr>
              <w:t xml:space="preserve">Көзіміз ашылды </w:t>
            </w:r>
          </w:p>
          <w:p w14:paraId="6372C5D0" w14:textId="77777777" w:rsidR="009C48CA" w:rsidRDefault="009C48CA" w:rsidP="00BB324F">
            <w:pPr>
              <w:spacing w:line="278" w:lineRule="auto"/>
              <w:ind w:left="5" w:right="842"/>
            </w:pPr>
            <w:r>
              <w:rPr>
                <w:sz w:val="20"/>
              </w:rPr>
              <w:t xml:space="preserve">Ұйқымыз басылды Дем алдық ұйықтадық Шаттанып ойнайық. </w:t>
            </w:r>
          </w:p>
          <w:p w14:paraId="451BA05E" w14:textId="77777777" w:rsidR="009C48CA" w:rsidRPr="0047078E" w:rsidRDefault="009C48CA" w:rsidP="00BB324F">
            <w:pPr>
              <w:spacing w:after="42"/>
              <w:ind w:left="5"/>
              <w:rPr>
                <w:lang w:val="ru-RU"/>
              </w:rPr>
            </w:pPr>
            <w:r w:rsidRPr="0047078E">
              <w:rPr>
                <w:sz w:val="20"/>
                <w:lang w:val="ru-RU"/>
              </w:rPr>
              <w:t xml:space="preserve">Картотека </w:t>
            </w:r>
            <w:proofErr w:type="spellStart"/>
            <w:proofErr w:type="gramStart"/>
            <w:r w:rsidRPr="0047078E">
              <w:rPr>
                <w:sz w:val="20"/>
                <w:lang w:val="ru-RU"/>
              </w:rPr>
              <w:t>қосымша</w:t>
            </w:r>
            <w:proofErr w:type="spellEnd"/>
            <w:r w:rsidRPr="0047078E">
              <w:rPr>
                <w:sz w:val="20"/>
                <w:lang w:val="ru-RU"/>
              </w:rPr>
              <w:t xml:space="preserve">  </w:t>
            </w:r>
            <w:proofErr w:type="spellStart"/>
            <w:r w:rsidRPr="0047078E">
              <w:rPr>
                <w:sz w:val="20"/>
                <w:lang w:val="ru-RU"/>
              </w:rPr>
              <w:t>тігілген</w:t>
            </w:r>
            <w:proofErr w:type="spellEnd"/>
            <w:proofErr w:type="gramEnd"/>
            <w:r w:rsidRPr="0047078E">
              <w:rPr>
                <w:sz w:val="20"/>
                <w:lang w:val="ru-RU"/>
              </w:rPr>
              <w:t xml:space="preserve"> </w:t>
            </w:r>
          </w:p>
          <w:p w14:paraId="4FE40DE4" w14:textId="77777777" w:rsidR="009C48CA" w:rsidRPr="0047078E" w:rsidRDefault="009C48CA" w:rsidP="00BB324F">
            <w:pPr>
              <w:ind w:left="5"/>
              <w:rPr>
                <w:lang w:val="ru-RU"/>
              </w:rPr>
            </w:pPr>
            <w:r w:rsidRPr="0047078E">
              <w:rPr>
                <w:lang w:val="ru-RU"/>
              </w:rPr>
              <w:t xml:space="preserve">4 к </w:t>
            </w:r>
            <w:proofErr w:type="spellStart"/>
            <w:r w:rsidRPr="0047078E">
              <w:rPr>
                <w:lang w:val="ru-RU"/>
              </w:rPr>
              <w:t>моделі</w:t>
            </w:r>
            <w:proofErr w:type="spellEnd"/>
            <w:r w:rsidRPr="0047078E">
              <w:rPr>
                <w:lang w:val="ru-RU"/>
              </w:rPr>
              <w:t xml:space="preserve">, бала </w:t>
            </w:r>
            <w:proofErr w:type="spellStart"/>
            <w:r w:rsidRPr="0047078E">
              <w:rPr>
                <w:lang w:val="ru-RU"/>
              </w:rPr>
              <w:t>үні</w:t>
            </w:r>
            <w:proofErr w:type="spellEnd"/>
            <w:r w:rsidRPr="0047078E">
              <w:rPr>
                <w:lang w:val="ru-RU"/>
              </w:rPr>
              <w:t xml:space="preserve"> </w:t>
            </w:r>
          </w:p>
          <w:p w14:paraId="7AF5B233" w14:textId="77777777" w:rsidR="009C48CA" w:rsidRPr="0047078E" w:rsidRDefault="009C48CA" w:rsidP="00BB324F">
            <w:pPr>
              <w:ind w:left="5"/>
              <w:rPr>
                <w:lang w:val="ru-RU"/>
              </w:rPr>
            </w:pPr>
            <w:r w:rsidRPr="0047078E">
              <w:rPr>
                <w:sz w:val="20"/>
                <w:lang w:val="ru-RU"/>
              </w:rPr>
              <w:t xml:space="preserve"> </w:t>
            </w:r>
          </w:p>
        </w:tc>
        <w:tc>
          <w:tcPr>
            <w:tcW w:w="2981" w:type="dxa"/>
            <w:gridSpan w:val="2"/>
            <w:tcBorders>
              <w:top w:val="single" w:sz="4" w:space="0" w:color="000000"/>
              <w:left w:val="single" w:sz="4" w:space="0" w:color="000000"/>
              <w:bottom w:val="single" w:sz="4" w:space="0" w:color="000000"/>
              <w:right w:val="single" w:sz="4" w:space="0" w:color="000000"/>
            </w:tcBorders>
          </w:tcPr>
          <w:p w14:paraId="3EC24E95" w14:textId="77777777" w:rsidR="009C48CA" w:rsidRPr="0047078E" w:rsidRDefault="009C48CA" w:rsidP="00BB324F">
            <w:pPr>
              <w:spacing w:after="18"/>
              <w:ind w:left="5"/>
              <w:rPr>
                <w:lang w:val="ru-RU"/>
              </w:rPr>
            </w:pPr>
            <w:r w:rsidRPr="0047078E">
              <w:rPr>
                <w:sz w:val="20"/>
                <w:lang w:val="ru-RU"/>
              </w:rPr>
              <w:t xml:space="preserve">                 №4 </w:t>
            </w:r>
          </w:p>
          <w:p w14:paraId="3F4D6DF0" w14:textId="77777777" w:rsidR="009C48CA" w:rsidRPr="0047078E" w:rsidRDefault="009C48CA" w:rsidP="00BB324F">
            <w:pPr>
              <w:spacing w:after="17"/>
              <w:ind w:left="5"/>
              <w:rPr>
                <w:lang w:val="ru-RU"/>
              </w:rPr>
            </w:pPr>
            <w:proofErr w:type="spellStart"/>
            <w:r w:rsidRPr="0047078E">
              <w:rPr>
                <w:sz w:val="20"/>
                <w:lang w:val="ru-RU"/>
              </w:rPr>
              <w:t>Көзіміз</w:t>
            </w:r>
            <w:proofErr w:type="spellEnd"/>
            <w:r w:rsidRPr="0047078E">
              <w:rPr>
                <w:sz w:val="20"/>
                <w:lang w:val="ru-RU"/>
              </w:rPr>
              <w:t xml:space="preserve"> </w:t>
            </w:r>
            <w:proofErr w:type="spellStart"/>
            <w:r w:rsidRPr="0047078E">
              <w:rPr>
                <w:sz w:val="20"/>
                <w:lang w:val="ru-RU"/>
              </w:rPr>
              <w:t>ашылды</w:t>
            </w:r>
            <w:proofErr w:type="spellEnd"/>
            <w:r w:rsidRPr="0047078E">
              <w:rPr>
                <w:sz w:val="20"/>
                <w:lang w:val="ru-RU"/>
              </w:rPr>
              <w:t xml:space="preserve"> </w:t>
            </w:r>
          </w:p>
          <w:p w14:paraId="187F78CA" w14:textId="77777777" w:rsidR="009C48CA" w:rsidRPr="0047078E" w:rsidRDefault="009C48CA" w:rsidP="00BB324F">
            <w:pPr>
              <w:spacing w:line="278" w:lineRule="auto"/>
              <w:ind w:left="5" w:right="847"/>
              <w:rPr>
                <w:lang w:val="ru-RU"/>
              </w:rPr>
            </w:pPr>
            <w:proofErr w:type="spellStart"/>
            <w:r w:rsidRPr="0047078E">
              <w:rPr>
                <w:sz w:val="20"/>
                <w:lang w:val="ru-RU"/>
              </w:rPr>
              <w:t>Ұйқымыз</w:t>
            </w:r>
            <w:proofErr w:type="spellEnd"/>
            <w:r w:rsidRPr="0047078E">
              <w:rPr>
                <w:sz w:val="20"/>
                <w:lang w:val="ru-RU"/>
              </w:rPr>
              <w:t xml:space="preserve"> </w:t>
            </w:r>
            <w:proofErr w:type="spellStart"/>
            <w:r w:rsidRPr="0047078E">
              <w:rPr>
                <w:sz w:val="20"/>
                <w:lang w:val="ru-RU"/>
              </w:rPr>
              <w:t>басылды</w:t>
            </w:r>
            <w:proofErr w:type="spellEnd"/>
            <w:r w:rsidRPr="0047078E">
              <w:rPr>
                <w:sz w:val="20"/>
                <w:lang w:val="ru-RU"/>
              </w:rPr>
              <w:t xml:space="preserve"> Дем </w:t>
            </w:r>
            <w:proofErr w:type="spellStart"/>
            <w:r w:rsidRPr="0047078E">
              <w:rPr>
                <w:sz w:val="20"/>
                <w:lang w:val="ru-RU"/>
              </w:rPr>
              <w:t>алдық</w:t>
            </w:r>
            <w:proofErr w:type="spellEnd"/>
            <w:r w:rsidRPr="0047078E">
              <w:rPr>
                <w:sz w:val="20"/>
                <w:lang w:val="ru-RU"/>
              </w:rPr>
              <w:t xml:space="preserve"> </w:t>
            </w:r>
            <w:proofErr w:type="spellStart"/>
            <w:r w:rsidRPr="0047078E">
              <w:rPr>
                <w:sz w:val="20"/>
                <w:lang w:val="ru-RU"/>
              </w:rPr>
              <w:t>ұйықтадық</w:t>
            </w:r>
            <w:proofErr w:type="spellEnd"/>
            <w:r w:rsidRPr="0047078E">
              <w:rPr>
                <w:sz w:val="20"/>
                <w:lang w:val="ru-RU"/>
              </w:rPr>
              <w:t xml:space="preserve"> </w:t>
            </w:r>
            <w:proofErr w:type="spellStart"/>
            <w:r w:rsidRPr="0047078E">
              <w:rPr>
                <w:sz w:val="20"/>
                <w:lang w:val="ru-RU"/>
              </w:rPr>
              <w:t>Шаттанып</w:t>
            </w:r>
            <w:proofErr w:type="spellEnd"/>
            <w:r w:rsidRPr="0047078E">
              <w:rPr>
                <w:sz w:val="20"/>
                <w:lang w:val="ru-RU"/>
              </w:rPr>
              <w:t xml:space="preserve"> </w:t>
            </w:r>
            <w:proofErr w:type="spellStart"/>
            <w:r w:rsidRPr="0047078E">
              <w:rPr>
                <w:sz w:val="20"/>
                <w:lang w:val="ru-RU"/>
              </w:rPr>
              <w:t>ойнайық</w:t>
            </w:r>
            <w:proofErr w:type="spellEnd"/>
            <w:r w:rsidRPr="0047078E">
              <w:rPr>
                <w:sz w:val="20"/>
                <w:lang w:val="ru-RU"/>
              </w:rPr>
              <w:t xml:space="preserve">. </w:t>
            </w:r>
          </w:p>
          <w:p w14:paraId="6D49A6BC" w14:textId="77777777" w:rsidR="009C48CA" w:rsidRPr="0047078E" w:rsidRDefault="009C48CA" w:rsidP="00BB324F">
            <w:pPr>
              <w:spacing w:after="42"/>
              <w:ind w:left="5"/>
              <w:rPr>
                <w:lang w:val="ru-RU"/>
              </w:rPr>
            </w:pPr>
            <w:r w:rsidRPr="0047078E">
              <w:rPr>
                <w:sz w:val="20"/>
                <w:lang w:val="ru-RU"/>
              </w:rPr>
              <w:t xml:space="preserve">Картотека </w:t>
            </w:r>
            <w:proofErr w:type="spellStart"/>
            <w:proofErr w:type="gramStart"/>
            <w:r w:rsidRPr="0047078E">
              <w:rPr>
                <w:sz w:val="20"/>
                <w:lang w:val="ru-RU"/>
              </w:rPr>
              <w:t>қосымша</w:t>
            </w:r>
            <w:proofErr w:type="spellEnd"/>
            <w:r w:rsidRPr="0047078E">
              <w:rPr>
                <w:sz w:val="20"/>
                <w:lang w:val="ru-RU"/>
              </w:rPr>
              <w:t xml:space="preserve">  </w:t>
            </w:r>
            <w:proofErr w:type="spellStart"/>
            <w:r w:rsidRPr="0047078E">
              <w:rPr>
                <w:sz w:val="20"/>
                <w:lang w:val="ru-RU"/>
              </w:rPr>
              <w:t>тігілген</w:t>
            </w:r>
            <w:proofErr w:type="spellEnd"/>
            <w:proofErr w:type="gramEnd"/>
            <w:r w:rsidRPr="0047078E">
              <w:rPr>
                <w:sz w:val="20"/>
                <w:lang w:val="ru-RU"/>
              </w:rPr>
              <w:t xml:space="preserve"> </w:t>
            </w:r>
          </w:p>
          <w:p w14:paraId="3D8E73D5" w14:textId="77777777" w:rsidR="009C48CA" w:rsidRPr="0047078E" w:rsidRDefault="009C48CA" w:rsidP="00BB324F">
            <w:pPr>
              <w:ind w:left="5"/>
              <w:rPr>
                <w:lang w:val="ru-RU"/>
              </w:rPr>
            </w:pPr>
            <w:r w:rsidRPr="0047078E">
              <w:rPr>
                <w:lang w:val="ru-RU"/>
              </w:rPr>
              <w:t xml:space="preserve">4 к </w:t>
            </w:r>
            <w:proofErr w:type="spellStart"/>
            <w:r w:rsidRPr="0047078E">
              <w:rPr>
                <w:lang w:val="ru-RU"/>
              </w:rPr>
              <w:t>моделі</w:t>
            </w:r>
            <w:proofErr w:type="spellEnd"/>
            <w:r w:rsidRPr="0047078E">
              <w:rPr>
                <w:lang w:val="ru-RU"/>
              </w:rPr>
              <w:t xml:space="preserve">, бала </w:t>
            </w:r>
            <w:proofErr w:type="spellStart"/>
            <w:r w:rsidRPr="0047078E">
              <w:rPr>
                <w:lang w:val="ru-RU"/>
              </w:rPr>
              <w:t>үні</w:t>
            </w:r>
            <w:proofErr w:type="spellEnd"/>
            <w:r w:rsidRPr="0047078E">
              <w:rPr>
                <w:lang w:val="ru-RU"/>
              </w:rPr>
              <w:t xml:space="preserve"> </w:t>
            </w:r>
          </w:p>
          <w:p w14:paraId="1CFE7DD6" w14:textId="77777777" w:rsidR="009C48CA" w:rsidRPr="0047078E" w:rsidRDefault="009C48CA" w:rsidP="00BB324F">
            <w:pPr>
              <w:ind w:left="5"/>
              <w:rPr>
                <w:lang w:val="ru-RU"/>
              </w:rPr>
            </w:pPr>
            <w:r w:rsidRPr="0047078E">
              <w:rPr>
                <w:sz w:val="20"/>
                <w:lang w:val="ru-RU"/>
              </w:rPr>
              <w:t xml:space="preserve"> </w:t>
            </w:r>
          </w:p>
        </w:tc>
        <w:tc>
          <w:tcPr>
            <w:tcW w:w="2975" w:type="dxa"/>
            <w:gridSpan w:val="3"/>
            <w:tcBorders>
              <w:top w:val="single" w:sz="4" w:space="0" w:color="000000"/>
              <w:left w:val="single" w:sz="4" w:space="0" w:color="000000"/>
              <w:bottom w:val="single" w:sz="4" w:space="0" w:color="000000"/>
              <w:right w:val="single" w:sz="4" w:space="0" w:color="000000"/>
            </w:tcBorders>
          </w:tcPr>
          <w:p w14:paraId="6A2E2AD8" w14:textId="77777777" w:rsidR="009C48CA" w:rsidRPr="0047078E" w:rsidRDefault="009C48CA" w:rsidP="00BB324F">
            <w:pPr>
              <w:spacing w:after="18"/>
              <w:rPr>
                <w:lang w:val="ru-RU"/>
              </w:rPr>
            </w:pPr>
            <w:r w:rsidRPr="0047078E">
              <w:rPr>
                <w:sz w:val="20"/>
                <w:lang w:val="ru-RU"/>
              </w:rPr>
              <w:t xml:space="preserve">       </w:t>
            </w:r>
            <w:proofErr w:type="gramStart"/>
            <w:r w:rsidRPr="0047078E">
              <w:rPr>
                <w:sz w:val="20"/>
                <w:lang w:val="ru-RU"/>
              </w:rPr>
              <w:t>№  5</w:t>
            </w:r>
            <w:proofErr w:type="gramEnd"/>
            <w:r w:rsidRPr="0047078E">
              <w:rPr>
                <w:sz w:val="20"/>
                <w:lang w:val="ru-RU"/>
              </w:rPr>
              <w:t xml:space="preserve"> </w:t>
            </w:r>
          </w:p>
          <w:p w14:paraId="082E91D7" w14:textId="77777777" w:rsidR="009C48CA" w:rsidRPr="0047078E" w:rsidRDefault="009C48CA" w:rsidP="00BB324F">
            <w:pPr>
              <w:spacing w:after="18"/>
              <w:rPr>
                <w:lang w:val="ru-RU"/>
              </w:rPr>
            </w:pPr>
            <w:proofErr w:type="spellStart"/>
            <w:r w:rsidRPr="0047078E">
              <w:rPr>
                <w:sz w:val="20"/>
                <w:lang w:val="ru-RU"/>
              </w:rPr>
              <w:t>Оянайық</w:t>
            </w:r>
            <w:proofErr w:type="spellEnd"/>
            <w:r w:rsidRPr="0047078E">
              <w:rPr>
                <w:sz w:val="20"/>
                <w:lang w:val="ru-RU"/>
              </w:rPr>
              <w:t xml:space="preserve"> </w:t>
            </w:r>
            <w:proofErr w:type="spellStart"/>
            <w:r w:rsidRPr="0047078E">
              <w:rPr>
                <w:sz w:val="20"/>
                <w:lang w:val="ru-RU"/>
              </w:rPr>
              <w:t>балалар</w:t>
            </w:r>
            <w:proofErr w:type="spellEnd"/>
            <w:r w:rsidRPr="0047078E">
              <w:rPr>
                <w:sz w:val="20"/>
                <w:lang w:val="ru-RU"/>
              </w:rPr>
              <w:t xml:space="preserve"> </w:t>
            </w:r>
          </w:p>
          <w:p w14:paraId="7D9D91C2" w14:textId="77777777" w:rsidR="009C48CA" w:rsidRPr="0047078E" w:rsidRDefault="009C48CA" w:rsidP="00BB324F">
            <w:pPr>
              <w:spacing w:line="278" w:lineRule="auto"/>
              <w:ind w:right="720"/>
              <w:jc w:val="both"/>
              <w:rPr>
                <w:lang w:val="ru-RU"/>
              </w:rPr>
            </w:pPr>
            <w:proofErr w:type="spellStart"/>
            <w:r w:rsidRPr="0047078E">
              <w:rPr>
                <w:sz w:val="20"/>
                <w:lang w:val="ru-RU"/>
              </w:rPr>
              <w:t>Маған</w:t>
            </w:r>
            <w:proofErr w:type="spellEnd"/>
            <w:r w:rsidRPr="0047078E">
              <w:rPr>
                <w:sz w:val="20"/>
                <w:lang w:val="ru-RU"/>
              </w:rPr>
              <w:t xml:space="preserve"> </w:t>
            </w:r>
            <w:proofErr w:type="spellStart"/>
            <w:r w:rsidRPr="0047078E">
              <w:rPr>
                <w:sz w:val="20"/>
                <w:lang w:val="ru-RU"/>
              </w:rPr>
              <w:t>тезірек</w:t>
            </w:r>
            <w:proofErr w:type="spellEnd"/>
            <w:r w:rsidRPr="0047078E">
              <w:rPr>
                <w:sz w:val="20"/>
                <w:lang w:val="ru-RU"/>
              </w:rPr>
              <w:t xml:space="preserve"> </w:t>
            </w:r>
            <w:proofErr w:type="spellStart"/>
            <w:r w:rsidRPr="0047078E">
              <w:rPr>
                <w:sz w:val="20"/>
                <w:lang w:val="ru-RU"/>
              </w:rPr>
              <w:t>қарандар</w:t>
            </w:r>
            <w:proofErr w:type="spellEnd"/>
            <w:r w:rsidRPr="0047078E">
              <w:rPr>
                <w:sz w:val="20"/>
                <w:lang w:val="ru-RU"/>
              </w:rPr>
              <w:t xml:space="preserve"> </w:t>
            </w:r>
            <w:proofErr w:type="spellStart"/>
            <w:proofErr w:type="gramStart"/>
            <w:r w:rsidRPr="0047078E">
              <w:rPr>
                <w:sz w:val="20"/>
                <w:lang w:val="ru-RU"/>
              </w:rPr>
              <w:t>Шапалақты</w:t>
            </w:r>
            <w:proofErr w:type="spellEnd"/>
            <w:r w:rsidRPr="0047078E">
              <w:rPr>
                <w:sz w:val="20"/>
                <w:lang w:val="ru-RU"/>
              </w:rPr>
              <w:t xml:space="preserve">  </w:t>
            </w:r>
            <w:proofErr w:type="spellStart"/>
            <w:r w:rsidRPr="0047078E">
              <w:rPr>
                <w:sz w:val="20"/>
                <w:lang w:val="ru-RU"/>
              </w:rPr>
              <w:t>ұрайық</w:t>
            </w:r>
            <w:proofErr w:type="spellEnd"/>
            <w:proofErr w:type="gramEnd"/>
            <w:r w:rsidRPr="0047078E">
              <w:rPr>
                <w:sz w:val="20"/>
                <w:lang w:val="ru-RU"/>
              </w:rPr>
              <w:t xml:space="preserve"> </w:t>
            </w:r>
            <w:proofErr w:type="spellStart"/>
            <w:r w:rsidRPr="0047078E">
              <w:rPr>
                <w:sz w:val="20"/>
                <w:lang w:val="ru-RU"/>
              </w:rPr>
              <w:t>Орнымыздан</w:t>
            </w:r>
            <w:proofErr w:type="spellEnd"/>
            <w:r w:rsidRPr="0047078E">
              <w:rPr>
                <w:sz w:val="20"/>
                <w:lang w:val="ru-RU"/>
              </w:rPr>
              <w:t xml:space="preserve">   </w:t>
            </w:r>
            <w:proofErr w:type="spellStart"/>
            <w:r w:rsidRPr="0047078E">
              <w:rPr>
                <w:sz w:val="20"/>
                <w:lang w:val="ru-RU"/>
              </w:rPr>
              <w:t>тұрайық</w:t>
            </w:r>
            <w:proofErr w:type="spellEnd"/>
            <w:r w:rsidRPr="0047078E">
              <w:rPr>
                <w:sz w:val="20"/>
                <w:lang w:val="ru-RU"/>
              </w:rPr>
              <w:t xml:space="preserve">.   </w:t>
            </w:r>
          </w:p>
          <w:p w14:paraId="20EDC992" w14:textId="77777777" w:rsidR="009C48CA" w:rsidRPr="0047078E" w:rsidRDefault="009C48CA" w:rsidP="00BB324F">
            <w:pPr>
              <w:spacing w:after="42"/>
              <w:rPr>
                <w:lang w:val="ru-RU"/>
              </w:rPr>
            </w:pPr>
            <w:r w:rsidRPr="0047078E">
              <w:rPr>
                <w:sz w:val="20"/>
                <w:lang w:val="ru-RU"/>
              </w:rPr>
              <w:t xml:space="preserve">Картотека </w:t>
            </w:r>
            <w:proofErr w:type="spellStart"/>
            <w:proofErr w:type="gramStart"/>
            <w:r w:rsidRPr="0047078E">
              <w:rPr>
                <w:sz w:val="20"/>
                <w:lang w:val="ru-RU"/>
              </w:rPr>
              <w:t>қосымша</w:t>
            </w:r>
            <w:proofErr w:type="spellEnd"/>
            <w:r w:rsidRPr="0047078E">
              <w:rPr>
                <w:sz w:val="20"/>
                <w:lang w:val="ru-RU"/>
              </w:rPr>
              <w:t xml:space="preserve">  </w:t>
            </w:r>
            <w:proofErr w:type="spellStart"/>
            <w:r w:rsidRPr="0047078E">
              <w:rPr>
                <w:sz w:val="20"/>
                <w:lang w:val="ru-RU"/>
              </w:rPr>
              <w:t>тігілген</w:t>
            </w:r>
            <w:proofErr w:type="spellEnd"/>
            <w:proofErr w:type="gramEnd"/>
            <w:r w:rsidRPr="0047078E">
              <w:rPr>
                <w:sz w:val="20"/>
                <w:lang w:val="ru-RU"/>
              </w:rPr>
              <w:t xml:space="preserve"> </w:t>
            </w:r>
          </w:p>
          <w:p w14:paraId="5D5AB6E3" w14:textId="77777777" w:rsidR="009C48CA" w:rsidRPr="0047078E" w:rsidRDefault="009C48CA" w:rsidP="00BB324F">
            <w:pPr>
              <w:rPr>
                <w:lang w:val="ru-RU"/>
              </w:rPr>
            </w:pPr>
            <w:r w:rsidRPr="0047078E">
              <w:rPr>
                <w:lang w:val="ru-RU"/>
              </w:rPr>
              <w:t xml:space="preserve">4 к </w:t>
            </w:r>
            <w:proofErr w:type="spellStart"/>
            <w:r w:rsidRPr="0047078E">
              <w:rPr>
                <w:lang w:val="ru-RU"/>
              </w:rPr>
              <w:t>моделі</w:t>
            </w:r>
            <w:proofErr w:type="spellEnd"/>
            <w:r w:rsidRPr="0047078E">
              <w:rPr>
                <w:lang w:val="ru-RU"/>
              </w:rPr>
              <w:t xml:space="preserve">, бала </w:t>
            </w:r>
            <w:proofErr w:type="spellStart"/>
            <w:r w:rsidRPr="0047078E">
              <w:rPr>
                <w:lang w:val="ru-RU"/>
              </w:rPr>
              <w:t>үні</w:t>
            </w:r>
            <w:proofErr w:type="spellEnd"/>
            <w:r w:rsidRPr="0047078E">
              <w:rPr>
                <w:lang w:val="ru-RU"/>
              </w:rPr>
              <w:t xml:space="preserve"> </w:t>
            </w:r>
          </w:p>
          <w:p w14:paraId="7C26FBED" w14:textId="77777777" w:rsidR="009C48CA" w:rsidRPr="0047078E" w:rsidRDefault="009C48CA" w:rsidP="00BB324F">
            <w:pPr>
              <w:rPr>
                <w:lang w:val="ru-RU"/>
              </w:rPr>
            </w:pPr>
            <w:r w:rsidRPr="0047078E">
              <w:rPr>
                <w:sz w:val="20"/>
                <w:lang w:val="ru-RU"/>
              </w:rPr>
              <w:t xml:space="preserve"> </w:t>
            </w:r>
          </w:p>
        </w:tc>
        <w:tc>
          <w:tcPr>
            <w:tcW w:w="2976" w:type="dxa"/>
            <w:gridSpan w:val="3"/>
            <w:tcBorders>
              <w:top w:val="single" w:sz="4" w:space="0" w:color="000000"/>
              <w:left w:val="single" w:sz="4" w:space="0" w:color="000000"/>
              <w:bottom w:val="single" w:sz="4" w:space="0" w:color="000000"/>
              <w:right w:val="single" w:sz="4" w:space="0" w:color="000000"/>
            </w:tcBorders>
          </w:tcPr>
          <w:p w14:paraId="7E9BAEA7" w14:textId="77777777" w:rsidR="009C48CA" w:rsidRPr="0047078E" w:rsidRDefault="009C48CA" w:rsidP="00BB324F">
            <w:pPr>
              <w:spacing w:after="18"/>
              <w:rPr>
                <w:lang w:val="ru-RU"/>
              </w:rPr>
            </w:pPr>
            <w:r w:rsidRPr="0047078E">
              <w:rPr>
                <w:sz w:val="20"/>
                <w:lang w:val="ru-RU"/>
              </w:rPr>
              <w:t xml:space="preserve">       </w:t>
            </w:r>
            <w:proofErr w:type="gramStart"/>
            <w:r w:rsidRPr="0047078E">
              <w:rPr>
                <w:sz w:val="20"/>
                <w:lang w:val="ru-RU"/>
              </w:rPr>
              <w:t>№  5</w:t>
            </w:r>
            <w:proofErr w:type="gramEnd"/>
            <w:r w:rsidRPr="0047078E">
              <w:rPr>
                <w:sz w:val="20"/>
                <w:lang w:val="ru-RU"/>
              </w:rPr>
              <w:t xml:space="preserve"> </w:t>
            </w:r>
          </w:p>
          <w:p w14:paraId="35882ABD" w14:textId="77777777" w:rsidR="009C48CA" w:rsidRPr="0047078E" w:rsidRDefault="009C48CA" w:rsidP="00BB324F">
            <w:pPr>
              <w:spacing w:after="18"/>
              <w:rPr>
                <w:lang w:val="ru-RU"/>
              </w:rPr>
            </w:pPr>
            <w:proofErr w:type="spellStart"/>
            <w:r w:rsidRPr="0047078E">
              <w:rPr>
                <w:sz w:val="20"/>
                <w:lang w:val="ru-RU"/>
              </w:rPr>
              <w:t>Оянайық</w:t>
            </w:r>
            <w:proofErr w:type="spellEnd"/>
            <w:r w:rsidRPr="0047078E">
              <w:rPr>
                <w:sz w:val="20"/>
                <w:lang w:val="ru-RU"/>
              </w:rPr>
              <w:t xml:space="preserve"> </w:t>
            </w:r>
            <w:proofErr w:type="spellStart"/>
            <w:r w:rsidRPr="0047078E">
              <w:rPr>
                <w:sz w:val="20"/>
                <w:lang w:val="ru-RU"/>
              </w:rPr>
              <w:t>балалар</w:t>
            </w:r>
            <w:proofErr w:type="spellEnd"/>
            <w:r w:rsidRPr="0047078E">
              <w:rPr>
                <w:sz w:val="20"/>
                <w:lang w:val="ru-RU"/>
              </w:rPr>
              <w:t xml:space="preserve"> </w:t>
            </w:r>
          </w:p>
          <w:p w14:paraId="43DC680E" w14:textId="77777777" w:rsidR="009C48CA" w:rsidRPr="0047078E" w:rsidRDefault="009C48CA" w:rsidP="00BB324F">
            <w:pPr>
              <w:spacing w:line="278" w:lineRule="auto"/>
              <w:ind w:right="721"/>
              <w:jc w:val="both"/>
              <w:rPr>
                <w:lang w:val="ru-RU"/>
              </w:rPr>
            </w:pPr>
            <w:proofErr w:type="spellStart"/>
            <w:r w:rsidRPr="0047078E">
              <w:rPr>
                <w:sz w:val="20"/>
                <w:lang w:val="ru-RU"/>
              </w:rPr>
              <w:t>Маған</w:t>
            </w:r>
            <w:proofErr w:type="spellEnd"/>
            <w:r w:rsidRPr="0047078E">
              <w:rPr>
                <w:sz w:val="20"/>
                <w:lang w:val="ru-RU"/>
              </w:rPr>
              <w:t xml:space="preserve"> </w:t>
            </w:r>
            <w:proofErr w:type="spellStart"/>
            <w:r w:rsidRPr="0047078E">
              <w:rPr>
                <w:sz w:val="20"/>
                <w:lang w:val="ru-RU"/>
              </w:rPr>
              <w:t>тезірек</w:t>
            </w:r>
            <w:proofErr w:type="spellEnd"/>
            <w:r w:rsidRPr="0047078E">
              <w:rPr>
                <w:sz w:val="20"/>
                <w:lang w:val="ru-RU"/>
              </w:rPr>
              <w:t xml:space="preserve"> </w:t>
            </w:r>
            <w:proofErr w:type="spellStart"/>
            <w:r w:rsidRPr="0047078E">
              <w:rPr>
                <w:sz w:val="20"/>
                <w:lang w:val="ru-RU"/>
              </w:rPr>
              <w:t>қарандар</w:t>
            </w:r>
            <w:proofErr w:type="spellEnd"/>
            <w:r w:rsidRPr="0047078E">
              <w:rPr>
                <w:sz w:val="20"/>
                <w:lang w:val="ru-RU"/>
              </w:rPr>
              <w:t xml:space="preserve"> </w:t>
            </w:r>
            <w:proofErr w:type="spellStart"/>
            <w:proofErr w:type="gramStart"/>
            <w:r w:rsidRPr="0047078E">
              <w:rPr>
                <w:sz w:val="20"/>
                <w:lang w:val="ru-RU"/>
              </w:rPr>
              <w:t>Шапалақты</w:t>
            </w:r>
            <w:proofErr w:type="spellEnd"/>
            <w:r w:rsidRPr="0047078E">
              <w:rPr>
                <w:sz w:val="20"/>
                <w:lang w:val="ru-RU"/>
              </w:rPr>
              <w:t xml:space="preserve">  </w:t>
            </w:r>
            <w:proofErr w:type="spellStart"/>
            <w:r w:rsidRPr="0047078E">
              <w:rPr>
                <w:sz w:val="20"/>
                <w:lang w:val="ru-RU"/>
              </w:rPr>
              <w:t>ұрайық</w:t>
            </w:r>
            <w:proofErr w:type="spellEnd"/>
            <w:proofErr w:type="gramEnd"/>
            <w:r w:rsidRPr="0047078E">
              <w:rPr>
                <w:sz w:val="20"/>
                <w:lang w:val="ru-RU"/>
              </w:rPr>
              <w:t xml:space="preserve"> </w:t>
            </w:r>
            <w:proofErr w:type="spellStart"/>
            <w:r w:rsidRPr="0047078E">
              <w:rPr>
                <w:sz w:val="20"/>
                <w:lang w:val="ru-RU"/>
              </w:rPr>
              <w:t>Орнымыздан</w:t>
            </w:r>
            <w:proofErr w:type="spellEnd"/>
            <w:r w:rsidRPr="0047078E">
              <w:rPr>
                <w:sz w:val="20"/>
                <w:lang w:val="ru-RU"/>
              </w:rPr>
              <w:t xml:space="preserve">   </w:t>
            </w:r>
            <w:proofErr w:type="spellStart"/>
            <w:r w:rsidRPr="0047078E">
              <w:rPr>
                <w:sz w:val="20"/>
                <w:lang w:val="ru-RU"/>
              </w:rPr>
              <w:t>тұрайық</w:t>
            </w:r>
            <w:proofErr w:type="spellEnd"/>
            <w:r w:rsidRPr="0047078E">
              <w:rPr>
                <w:sz w:val="20"/>
                <w:lang w:val="ru-RU"/>
              </w:rPr>
              <w:t xml:space="preserve">.   </w:t>
            </w:r>
          </w:p>
          <w:p w14:paraId="7990C14A" w14:textId="77777777" w:rsidR="009C48CA" w:rsidRPr="0047078E" w:rsidRDefault="009C48CA" w:rsidP="00BB324F">
            <w:pPr>
              <w:spacing w:after="42"/>
              <w:rPr>
                <w:lang w:val="ru-RU"/>
              </w:rPr>
            </w:pPr>
            <w:r w:rsidRPr="0047078E">
              <w:rPr>
                <w:sz w:val="20"/>
                <w:lang w:val="ru-RU"/>
              </w:rPr>
              <w:t xml:space="preserve">Картотека </w:t>
            </w:r>
            <w:proofErr w:type="spellStart"/>
            <w:proofErr w:type="gramStart"/>
            <w:r w:rsidRPr="0047078E">
              <w:rPr>
                <w:sz w:val="20"/>
                <w:lang w:val="ru-RU"/>
              </w:rPr>
              <w:t>қосымша</w:t>
            </w:r>
            <w:proofErr w:type="spellEnd"/>
            <w:r w:rsidRPr="0047078E">
              <w:rPr>
                <w:sz w:val="20"/>
                <w:lang w:val="ru-RU"/>
              </w:rPr>
              <w:t xml:space="preserve">  </w:t>
            </w:r>
            <w:proofErr w:type="spellStart"/>
            <w:r w:rsidRPr="0047078E">
              <w:rPr>
                <w:sz w:val="20"/>
                <w:lang w:val="ru-RU"/>
              </w:rPr>
              <w:t>тігілген</w:t>
            </w:r>
            <w:proofErr w:type="spellEnd"/>
            <w:proofErr w:type="gramEnd"/>
            <w:r w:rsidRPr="0047078E">
              <w:rPr>
                <w:sz w:val="20"/>
                <w:lang w:val="ru-RU"/>
              </w:rPr>
              <w:t xml:space="preserve"> </w:t>
            </w:r>
          </w:p>
          <w:p w14:paraId="41543CC7" w14:textId="77777777" w:rsidR="009C48CA" w:rsidRPr="0047078E" w:rsidRDefault="009C48CA" w:rsidP="00BB324F">
            <w:pPr>
              <w:rPr>
                <w:lang w:val="ru-RU"/>
              </w:rPr>
            </w:pPr>
            <w:r w:rsidRPr="0047078E">
              <w:rPr>
                <w:lang w:val="ru-RU"/>
              </w:rPr>
              <w:t xml:space="preserve">4 к </w:t>
            </w:r>
            <w:proofErr w:type="spellStart"/>
            <w:r w:rsidRPr="0047078E">
              <w:rPr>
                <w:lang w:val="ru-RU"/>
              </w:rPr>
              <w:t>моделі</w:t>
            </w:r>
            <w:proofErr w:type="spellEnd"/>
            <w:r w:rsidRPr="0047078E">
              <w:rPr>
                <w:lang w:val="ru-RU"/>
              </w:rPr>
              <w:t xml:space="preserve">, бала </w:t>
            </w:r>
            <w:proofErr w:type="spellStart"/>
            <w:r w:rsidRPr="0047078E">
              <w:rPr>
                <w:lang w:val="ru-RU"/>
              </w:rPr>
              <w:t>үні</w:t>
            </w:r>
            <w:proofErr w:type="spellEnd"/>
            <w:r w:rsidRPr="0047078E">
              <w:rPr>
                <w:lang w:val="ru-RU"/>
              </w:rPr>
              <w:t xml:space="preserve"> </w:t>
            </w:r>
          </w:p>
          <w:p w14:paraId="57AC72BC" w14:textId="77777777" w:rsidR="009C48CA" w:rsidRPr="0047078E" w:rsidRDefault="009C48CA" w:rsidP="00BB324F">
            <w:pPr>
              <w:rPr>
                <w:lang w:val="ru-RU"/>
              </w:rPr>
            </w:pPr>
            <w:r w:rsidRPr="0047078E">
              <w:rPr>
                <w:sz w:val="20"/>
                <w:lang w:val="ru-RU"/>
              </w:rPr>
              <w:t xml:space="preserve"> </w:t>
            </w:r>
          </w:p>
        </w:tc>
        <w:tc>
          <w:tcPr>
            <w:tcW w:w="2701" w:type="dxa"/>
            <w:gridSpan w:val="2"/>
            <w:tcBorders>
              <w:top w:val="single" w:sz="4" w:space="0" w:color="000000"/>
              <w:left w:val="single" w:sz="4" w:space="0" w:color="000000"/>
              <w:bottom w:val="single" w:sz="4" w:space="0" w:color="000000"/>
              <w:right w:val="single" w:sz="4" w:space="0" w:color="000000"/>
            </w:tcBorders>
          </w:tcPr>
          <w:p w14:paraId="0DBA8B57" w14:textId="77777777" w:rsidR="009C48CA" w:rsidRPr="0047078E" w:rsidRDefault="009C48CA" w:rsidP="00BB324F">
            <w:pPr>
              <w:spacing w:after="18"/>
              <w:ind w:left="5"/>
              <w:rPr>
                <w:lang w:val="ru-RU"/>
              </w:rPr>
            </w:pPr>
            <w:r w:rsidRPr="0047078E">
              <w:rPr>
                <w:sz w:val="20"/>
                <w:lang w:val="ru-RU"/>
              </w:rPr>
              <w:t xml:space="preserve">          №3 </w:t>
            </w:r>
          </w:p>
          <w:p w14:paraId="48803171" w14:textId="77777777" w:rsidR="009C48CA" w:rsidRPr="0047078E" w:rsidRDefault="009C48CA" w:rsidP="00BB324F">
            <w:pPr>
              <w:spacing w:after="18"/>
              <w:ind w:left="5"/>
              <w:rPr>
                <w:lang w:val="ru-RU"/>
              </w:rPr>
            </w:pPr>
            <w:proofErr w:type="spellStart"/>
            <w:r w:rsidRPr="0047078E">
              <w:rPr>
                <w:sz w:val="20"/>
                <w:lang w:val="ru-RU"/>
              </w:rPr>
              <w:t>Көзіміздізді</w:t>
            </w:r>
            <w:proofErr w:type="spellEnd"/>
            <w:r w:rsidRPr="0047078E">
              <w:rPr>
                <w:sz w:val="20"/>
                <w:lang w:val="ru-RU"/>
              </w:rPr>
              <w:t xml:space="preserve"> </w:t>
            </w:r>
            <w:proofErr w:type="spellStart"/>
            <w:r w:rsidRPr="0047078E">
              <w:rPr>
                <w:sz w:val="20"/>
                <w:lang w:val="ru-RU"/>
              </w:rPr>
              <w:t>ашайық</w:t>
            </w:r>
            <w:proofErr w:type="spellEnd"/>
            <w:r w:rsidRPr="0047078E">
              <w:rPr>
                <w:sz w:val="20"/>
                <w:lang w:val="ru-RU"/>
              </w:rPr>
              <w:t xml:space="preserve"> </w:t>
            </w:r>
          </w:p>
          <w:p w14:paraId="78F595A9" w14:textId="77777777" w:rsidR="009C48CA" w:rsidRPr="0047078E" w:rsidRDefault="009C48CA" w:rsidP="00BB324F">
            <w:pPr>
              <w:spacing w:after="17"/>
              <w:ind w:left="5"/>
              <w:rPr>
                <w:lang w:val="ru-RU"/>
              </w:rPr>
            </w:pPr>
            <w:proofErr w:type="spellStart"/>
            <w:r w:rsidRPr="0047078E">
              <w:rPr>
                <w:sz w:val="20"/>
                <w:lang w:val="ru-RU"/>
              </w:rPr>
              <w:t>Бойымызды</w:t>
            </w:r>
            <w:proofErr w:type="spellEnd"/>
            <w:r w:rsidRPr="0047078E">
              <w:rPr>
                <w:sz w:val="20"/>
                <w:lang w:val="ru-RU"/>
              </w:rPr>
              <w:t xml:space="preserve"> </w:t>
            </w:r>
            <w:proofErr w:type="spellStart"/>
            <w:r w:rsidRPr="0047078E">
              <w:rPr>
                <w:sz w:val="20"/>
                <w:lang w:val="ru-RU"/>
              </w:rPr>
              <w:t>жазайық</w:t>
            </w:r>
            <w:proofErr w:type="spellEnd"/>
            <w:r w:rsidRPr="0047078E">
              <w:rPr>
                <w:sz w:val="20"/>
                <w:lang w:val="ru-RU"/>
              </w:rPr>
              <w:t xml:space="preserve"> </w:t>
            </w:r>
          </w:p>
          <w:p w14:paraId="007B7DE4" w14:textId="77777777" w:rsidR="009C48CA" w:rsidRPr="0047078E" w:rsidRDefault="009C48CA" w:rsidP="00BB324F">
            <w:pPr>
              <w:spacing w:line="278" w:lineRule="auto"/>
              <w:ind w:left="5"/>
              <w:jc w:val="both"/>
              <w:rPr>
                <w:lang w:val="ru-RU"/>
              </w:rPr>
            </w:pPr>
            <w:proofErr w:type="spellStart"/>
            <w:r w:rsidRPr="0047078E">
              <w:rPr>
                <w:sz w:val="20"/>
                <w:lang w:val="ru-RU"/>
              </w:rPr>
              <w:t>Қолмен</w:t>
            </w:r>
            <w:proofErr w:type="spellEnd"/>
            <w:r w:rsidRPr="0047078E">
              <w:rPr>
                <w:sz w:val="20"/>
                <w:lang w:val="ru-RU"/>
              </w:rPr>
              <w:t xml:space="preserve"> </w:t>
            </w:r>
            <w:proofErr w:type="spellStart"/>
            <w:r w:rsidRPr="0047078E">
              <w:rPr>
                <w:sz w:val="20"/>
                <w:lang w:val="ru-RU"/>
              </w:rPr>
              <w:t>көзді</w:t>
            </w:r>
            <w:proofErr w:type="spellEnd"/>
            <w:r w:rsidRPr="0047078E">
              <w:rPr>
                <w:sz w:val="20"/>
                <w:lang w:val="ru-RU"/>
              </w:rPr>
              <w:t xml:space="preserve"> </w:t>
            </w:r>
            <w:proofErr w:type="spellStart"/>
            <w:r w:rsidRPr="0047078E">
              <w:rPr>
                <w:sz w:val="20"/>
                <w:lang w:val="ru-RU"/>
              </w:rPr>
              <w:t>ұқалап</w:t>
            </w:r>
            <w:proofErr w:type="spellEnd"/>
            <w:r w:rsidRPr="0047078E">
              <w:rPr>
                <w:sz w:val="20"/>
                <w:lang w:val="ru-RU"/>
              </w:rPr>
              <w:t xml:space="preserve"> </w:t>
            </w:r>
            <w:proofErr w:type="spellStart"/>
            <w:r w:rsidRPr="0047078E">
              <w:rPr>
                <w:sz w:val="20"/>
                <w:lang w:val="ru-RU"/>
              </w:rPr>
              <w:t>Созылып</w:t>
            </w:r>
            <w:proofErr w:type="spellEnd"/>
            <w:r w:rsidRPr="0047078E">
              <w:rPr>
                <w:sz w:val="20"/>
                <w:lang w:val="ru-RU"/>
              </w:rPr>
              <w:t xml:space="preserve"> </w:t>
            </w:r>
            <w:proofErr w:type="spellStart"/>
            <w:r w:rsidRPr="0047078E">
              <w:rPr>
                <w:sz w:val="20"/>
                <w:lang w:val="ru-RU"/>
              </w:rPr>
              <w:t>бір</w:t>
            </w:r>
            <w:proofErr w:type="spellEnd"/>
            <w:r w:rsidRPr="0047078E">
              <w:rPr>
                <w:sz w:val="20"/>
                <w:lang w:val="ru-RU"/>
              </w:rPr>
              <w:t xml:space="preserve"> </w:t>
            </w:r>
            <w:proofErr w:type="spellStart"/>
            <w:r w:rsidRPr="0047078E">
              <w:rPr>
                <w:sz w:val="20"/>
                <w:lang w:val="ru-RU"/>
              </w:rPr>
              <w:t>алайық</w:t>
            </w:r>
            <w:proofErr w:type="spellEnd"/>
            <w:r w:rsidRPr="0047078E">
              <w:rPr>
                <w:sz w:val="20"/>
                <w:lang w:val="ru-RU"/>
              </w:rPr>
              <w:t xml:space="preserve">.  </w:t>
            </w:r>
          </w:p>
          <w:p w14:paraId="1C99534B" w14:textId="77777777" w:rsidR="009C48CA" w:rsidRPr="0047078E" w:rsidRDefault="009C48CA" w:rsidP="00BB324F">
            <w:pPr>
              <w:spacing w:after="16"/>
              <w:ind w:left="5"/>
              <w:rPr>
                <w:lang w:val="ru-RU"/>
              </w:rPr>
            </w:pPr>
            <w:r w:rsidRPr="0047078E">
              <w:rPr>
                <w:sz w:val="20"/>
                <w:lang w:val="ru-RU"/>
              </w:rPr>
              <w:t xml:space="preserve">Картотека </w:t>
            </w:r>
            <w:proofErr w:type="spellStart"/>
            <w:r w:rsidRPr="0047078E">
              <w:rPr>
                <w:sz w:val="20"/>
                <w:lang w:val="ru-RU"/>
              </w:rPr>
              <w:t>қосымша</w:t>
            </w:r>
            <w:proofErr w:type="spellEnd"/>
            <w:r w:rsidRPr="0047078E">
              <w:rPr>
                <w:sz w:val="20"/>
                <w:lang w:val="ru-RU"/>
              </w:rPr>
              <w:t xml:space="preserve">  </w:t>
            </w:r>
          </w:p>
          <w:p w14:paraId="411D3851" w14:textId="77777777" w:rsidR="009C48CA" w:rsidRPr="0047078E" w:rsidRDefault="009C48CA" w:rsidP="00BB324F">
            <w:pPr>
              <w:spacing w:after="42"/>
              <w:ind w:left="5"/>
              <w:rPr>
                <w:lang w:val="ru-RU"/>
              </w:rPr>
            </w:pPr>
            <w:proofErr w:type="spellStart"/>
            <w:r w:rsidRPr="0047078E">
              <w:rPr>
                <w:sz w:val="20"/>
                <w:lang w:val="ru-RU"/>
              </w:rPr>
              <w:t>тігілген</w:t>
            </w:r>
            <w:proofErr w:type="spellEnd"/>
            <w:r w:rsidRPr="0047078E">
              <w:rPr>
                <w:sz w:val="20"/>
                <w:lang w:val="ru-RU"/>
              </w:rPr>
              <w:t xml:space="preserve"> </w:t>
            </w:r>
          </w:p>
          <w:p w14:paraId="19065920" w14:textId="77777777" w:rsidR="009C48CA" w:rsidRPr="0047078E" w:rsidRDefault="009C48CA" w:rsidP="00BB324F">
            <w:pPr>
              <w:ind w:left="5"/>
              <w:rPr>
                <w:lang w:val="ru-RU"/>
              </w:rPr>
            </w:pPr>
            <w:r w:rsidRPr="0047078E">
              <w:rPr>
                <w:lang w:val="ru-RU"/>
              </w:rPr>
              <w:t xml:space="preserve">4 к </w:t>
            </w:r>
            <w:proofErr w:type="spellStart"/>
            <w:r w:rsidRPr="0047078E">
              <w:rPr>
                <w:lang w:val="ru-RU"/>
              </w:rPr>
              <w:t>моделі</w:t>
            </w:r>
            <w:proofErr w:type="spellEnd"/>
            <w:r w:rsidRPr="0047078E">
              <w:rPr>
                <w:lang w:val="ru-RU"/>
              </w:rPr>
              <w:t xml:space="preserve">, бала </w:t>
            </w:r>
            <w:proofErr w:type="spellStart"/>
            <w:r w:rsidRPr="0047078E">
              <w:rPr>
                <w:lang w:val="ru-RU"/>
              </w:rPr>
              <w:t>үні</w:t>
            </w:r>
            <w:proofErr w:type="spellEnd"/>
            <w:r w:rsidRPr="0047078E">
              <w:rPr>
                <w:lang w:val="ru-RU"/>
              </w:rPr>
              <w:t xml:space="preserve"> </w:t>
            </w:r>
          </w:p>
          <w:p w14:paraId="2395ECC1" w14:textId="77777777" w:rsidR="009C48CA" w:rsidRPr="0047078E" w:rsidRDefault="009C48CA" w:rsidP="00BB324F">
            <w:pPr>
              <w:ind w:left="5"/>
              <w:rPr>
                <w:lang w:val="ru-RU"/>
              </w:rPr>
            </w:pPr>
            <w:r w:rsidRPr="0047078E">
              <w:rPr>
                <w:sz w:val="20"/>
                <w:lang w:val="ru-RU"/>
              </w:rPr>
              <w:t xml:space="preserve"> </w:t>
            </w:r>
          </w:p>
        </w:tc>
      </w:tr>
      <w:tr w:rsidR="009C48CA" w14:paraId="7AF1B652" w14:textId="77777777" w:rsidTr="00BB324F">
        <w:trPr>
          <w:trHeight w:val="290"/>
        </w:trPr>
        <w:tc>
          <w:tcPr>
            <w:tcW w:w="0" w:type="auto"/>
            <w:vMerge/>
            <w:tcBorders>
              <w:top w:val="nil"/>
              <w:left w:val="single" w:sz="4" w:space="0" w:color="000000"/>
              <w:bottom w:val="single" w:sz="4" w:space="0" w:color="000000"/>
              <w:right w:val="single" w:sz="4" w:space="0" w:color="000000"/>
            </w:tcBorders>
          </w:tcPr>
          <w:p w14:paraId="5DF35D51" w14:textId="77777777" w:rsidR="009C48CA" w:rsidRPr="0047078E" w:rsidRDefault="009C48CA" w:rsidP="00BB324F">
            <w:pPr>
              <w:spacing w:after="160"/>
              <w:rPr>
                <w:lang w:val="ru-RU"/>
              </w:rPr>
            </w:pPr>
          </w:p>
        </w:tc>
        <w:tc>
          <w:tcPr>
            <w:tcW w:w="14610" w:type="dxa"/>
            <w:gridSpan w:val="11"/>
            <w:tcBorders>
              <w:top w:val="single" w:sz="4" w:space="0" w:color="000000"/>
              <w:left w:val="single" w:sz="4" w:space="0" w:color="000000"/>
              <w:bottom w:val="single" w:sz="4" w:space="0" w:color="000000"/>
              <w:right w:val="single" w:sz="4" w:space="0" w:color="000000"/>
            </w:tcBorders>
          </w:tcPr>
          <w:p w14:paraId="5C4FC2D1" w14:textId="77777777" w:rsidR="009C48CA" w:rsidRDefault="009C48CA" w:rsidP="00BB324F">
            <w:pPr>
              <w:ind w:right="53"/>
              <w:jc w:val="center"/>
            </w:pPr>
            <w:r>
              <w:t>Ұйқыдан  ояту жаттығу картотекасынан</w:t>
            </w:r>
            <w:r>
              <w:rPr>
                <w:sz w:val="20"/>
              </w:rPr>
              <w:t xml:space="preserve"> </w:t>
            </w:r>
          </w:p>
        </w:tc>
      </w:tr>
      <w:tr w:rsidR="009C48CA" w14:paraId="2FD6B51D" w14:textId="77777777" w:rsidTr="00BB324F">
        <w:trPr>
          <w:trHeight w:val="265"/>
        </w:trPr>
        <w:tc>
          <w:tcPr>
            <w:tcW w:w="1416" w:type="dxa"/>
            <w:tcBorders>
              <w:top w:val="single" w:sz="4" w:space="0" w:color="000000"/>
              <w:left w:val="single" w:sz="4" w:space="0" w:color="000000"/>
              <w:bottom w:val="single" w:sz="4" w:space="0" w:color="000000"/>
              <w:right w:val="single" w:sz="4" w:space="0" w:color="000000"/>
            </w:tcBorders>
          </w:tcPr>
          <w:p w14:paraId="25EC654C" w14:textId="77777777" w:rsidR="009C48CA" w:rsidRDefault="009C48CA" w:rsidP="00BB324F">
            <w:pPr>
              <w:ind w:left="5"/>
            </w:pPr>
            <w:r>
              <w:t xml:space="preserve">Бесін ас </w:t>
            </w:r>
          </w:p>
        </w:tc>
        <w:tc>
          <w:tcPr>
            <w:tcW w:w="14610" w:type="dxa"/>
            <w:gridSpan w:val="11"/>
            <w:tcBorders>
              <w:top w:val="single" w:sz="4" w:space="0" w:color="000000"/>
              <w:left w:val="single" w:sz="4" w:space="0" w:color="000000"/>
              <w:bottom w:val="single" w:sz="4" w:space="0" w:color="000000"/>
              <w:right w:val="single" w:sz="4" w:space="0" w:color="000000"/>
            </w:tcBorders>
          </w:tcPr>
          <w:p w14:paraId="78F6D1AC" w14:textId="77777777" w:rsidR="009C48CA" w:rsidRDefault="009C48CA" w:rsidP="00BB324F">
            <w:pPr>
              <w:ind w:left="5"/>
            </w:pPr>
            <w:r>
              <w:t xml:space="preserve">Қолдарын сабындап жуып, өз сүлгілеріне сүрту,  ұқыпты тамақтану дағдыларын, тамақтану әдебін дұрыс сақтай білуге  дағдыландыру. </w:t>
            </w:r>
          </w:p>
        </w:tc>
      </w:tr>
      <w:tr w:rsidR="009C48CA" w14:paraId="5C8BB55B" w14:textId="77777777" w:rsidTr="00BB324F">
        <w:trPr>
          <w:trHeight w:val="4057"/>
        </w:trPr>
        <w:tc>
          <w:tcPr>
            <w:tcW w:w="1416" w:type="dxa"/>
            <w:tcBorders>
              <w:top w:val="single" w:sz="4" w:space="0" w:color="000000"/>
              <w:left w:val="single" w:sz="4" w:space="0" w:color="000000"/>
              <w:bottom w:val="single" w:sz="4" w:space="0" w:color="000000"/>
              <w:right w:val="single" w:sz="4" w:space="0" w:color="000000"/>
            </w:tcBorders>
          </w:tcPr>
          <w:p w14:paraId="5AEED64D" w14:textId="77777777" w:rsidR="009C48CA" w:rsidRPr="0047078E" w:rsidRDefault="009C48CA" w:rsidP="00BB324F">
            <w:pPr>
              <w:spacing w:after="2" w:line="238" w:lineRule="auto"/>
              <w:ind w:left="5"/>
              <w:rPr>
                <w:lang w:val="ru-RU"/>
              </w:rPr>
            </w:pPr>
            <w:proofErr w:type="spellStart"/>
            <w:r w:rsidRPr="0047078E">
              <w:rPr>
                <w:lang w:val="ru-RU"/>
              </w:rPr>
              <w:t>Ойындар</w:t>
            </w:r>
            <w:proofErr w:type="spellEnd"/>
            <w:r w:rsidRPr="0047078E">
              <w:rPr>
                <w:lang w:val="ru-RU"/>
              </w:rPr>
              <w:t xml:space="preserve">, </w:t>
            </w:r>
            <w:proofErr w:type="spellStart"/>
            <w:r w:rsidRPr="0047078E">
              <w:rPr>
                <w:lang w:val="ru-RU"/>
              </w:rPr>
              <w:t>дербес</w:t>
            </w:r>
            <w:proofErr w:type="spellEnd"/>
            <w:r w:rsidRPr="0047078E">
              <w:rPr>
                <w:lang w:val="ru-RU"/>
              </w:rPr>
              <w:t xml:space="preserve"> </w:t>
            </w:r>
            <w:proofErr w:type="spellStart"/>
            <w:r w:rsidRPr="0047078E">
              <w:rPr>
                <w:lang w:val="ru-RU"/>
              </w:rPr>
              <w:t>әрекет</w:t>
            </w:r>
            <w:proofErr w:type="spellEnd"/>
            <w:r w:rsidRPr="0047078E">
              <w:rPr>
                <w:lang w:val="ru-RU"/>
              </w:rPr>
              <w:t xml:space="preserve">. </w:t>
            </w:r>
            <w:proofErr w:type="spellStart"/>
            <w:r w:rsidRPr="0047078E">
              <w:rPr>
                <w:lang w:val="ru-RU"/>
              </w:rPr>
              <w:t>Баланың</w:t>
            </w:r>
            <w:proofErr w:type="spellEnd"/>
            <w:r w:rsidRPr="0047078E">
              <w:rPr>
                <w:lang w:val="ru-RU"/>
              </w:rPr>
              <w:t xml:space="preserve"> </w:t>
            </w:r>
            <w:proofErr w:type="spellStart"/>
            <w:r w:rsidRPr="0047078E">
              <w:rPr>
                <w:lang w:val="ru-RU"/>
              </w:rPr>
              <w:t>жеке</w:t>
            </w:r>
            <w:proofErr w:type="spellEnd"/>
            <w:r w:rsidRPr="0047078E">
              <w:rPr>
                <w:lang w:val="ru-RU"/>
              </w:rPr>
              <w:t xml:space="preserve"> даму </w:t>
            </w:r>
            <w:proofErr w:type="spellStart"/>
            <w:r w:rsidRPr="0047078E">
              <w:rPr>
                <w:lang w:val="ru-RU"/>
              </w:rPr>
              <w:t>картасына</w:t>
            </w:r>
            <w:proofErr w:type="spellEnd"/>
            <w:r w:rsidRPr="0047078E">
              <w:rPr>
                <w:lang w:val="ru-RU"/>
              </w:rPr>
              <w:t xml:space="preserve"> </w:t>
            </w:r>
          </w:p>
          <w:p w14:paraId="17A02DBA" w14:textId="77777777" w:rsidR="009C48CA" w:rsidRDefault="009C48CA" w:rsidP="00BB324F">
            <w:pPr>
              <w:ind w:left="5"/>
            </w:pPr>
            <w:r>
              <w:t xml:space="preserve">сәйкес жеке жұмыс </w:t>
            </w:r>
          </w:p>
        </w:tc>
        <w:tc>
          <w:tcPr>
            <w:tcW w:w="3256" w:type="dxa"/>
            <w:gridSpan w:val="2"/>
            <w:tcBorders>
              <w:top w:val="single" w:sz="4" w:space="0" w:color="000000"/>
              <w:left w:val="single" w:sz="4" w:space="0" w:color="000000"/>
              <w:bottom w:val="single" w:sz="4" w:space="0" w:color="000000"/>
              <w:right w:val="single" w:sz="4" w:space="0" w:color="000000"/>
            </w:tcBorders>
          </w:tcPr>
          <w:p w14:paraId="770705AB" w14:textId="77777777" w:rsidR="009C48CA" w:rsidRPr="00700708" w:rsidRDefault="009C48CA" w:rsidP="00BB324F">
            <w:pPr>
              <w:spacing w:after="19" w:line="261" w:lineRule="auto"/>
              <w:ind w:left="5" w:right="58"/>
            </w:pPr>
            <w:r w:rsidRPr="00700708">
              <w:rPr>
                <w:color w:val="FF0000"/>
              </w:rPr>
              <w:t xml:space="preserve">Құрлымдалған «Дәрігер» сюжетті-рөлді ойыны </w:t>
            </w:r>
            <w:r w:rsidRPr="00700708">
              <w:t xml:space="preserve">Мақсаты: берілген ойын әрекеттер сюжеттеріне сәйкес балалар  топтарға бөліне білу және аяқталған-нан кейін қайтадан бір ұжымға бірігуді біледі.  </w:t>
            </w:r>
          </w:p>
          <w:p w14:paraId="63716DCD" w14:textId="77777777" w:rsidR="009C48CA" w:rsidRPr="00700708" w:rsidRDefault="009C48CA" w:rsidP="00BB324F">
            <w:pPr>
              <w:spacing w:after="37"/>
              <w:ind w:left="5"/>
              <w:rPr>
                <w:lang w:val="ru-RU"/>
              </w:rPr>
            </w:pPr>
            <w:r w:rsidRPr="00700708">
              <w:rPr>
                <w:color w:val="FF0000"/>
                <w:lang w:val="ru-RU"/>
              </w:rPr>
              <w:t xml:space="preserve">4К </w:t>
            </w:r>
            <w:proofErr w:type="spellStart"/>
            <w:r w:rsidRPr="00700708">
              <w:rPr>
                <w:color w:val="FF0000"/>
                <w:lang w:val="ru-RU"/>
              </w:rPr>
              <w:t>моделі</w:t>
            </w:r>
            <w:proofErr w:type="spellEnd"/>
            <w:r w:rsidRPr="00700708">
              <w:rPr>
                <w:color w:val="FF0000"/>
                <w:lang w:val="ru-RU"/>
              </w:rPr>
              <w:t xml:space="preserve">, бала </w:t>
            </w:r>
            <w:proofErr w:type="spellStart"/>
            <w:r w:rsidRPr="00700708">
              <w:rPr>
                <w:color w:val="FF0000"/>
                <w:lang w:val="ru-RU"/>
              </w:rPr>
              <w:t>үні</w:t>
            </w:r>
            <w:proofErr w:type="spellEnd"/>
            <w:r w:rsidRPr="00700708">
              <w:rPr>
                <w:color w:val="FF0000"/>
                <w:lang w:val="ru-RU"/>
              </w:rPr>
              <w:t xml:space="preserve"> </w:t>
            </w:r>
          </w:p>
          <w:p w14:paraId="118E34E8" w14:textId="77777777" w:rsidR="009C48CA" w:rsidRPr="0047078E" w:rsidRDefault="009C48CA" w:rsidP="00BB324F">
            <w:pPr>
              <w:spacing w:after="22"/>
              <w:ind w:left="5"/>
              <w:rPr>
                <w:lang w:val="ru-RU"/>
              </w:rPr>
            </w:pPr>
            <w:r w:rsidRPr="0047078E">
              <w:rPr>
                <w:lang w:val="ru-RU"/>
              </w:rPr>
              <w:t xml:space="preserve">Жеке </w:t>
            </w:r>
            <w:proofErr w:type="spellStart"/>
            <w:r w:rsidRPr="0047078E">
              <w:rPr>
                <w:lang w:val="ru-RU"/>
              </w:rPr>
              <w:t>баламен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17905D2F" w14:textId="77777777" w:rsidR="009C48CA" w:rsidRPr="008F1EFB" w:rsidRDefault="009C48CA" w:rsidP="00BB324F">
            <w:pPr>
              <w:spacing w:after="16"/>
              <w:rPr>
                <w:b/>
                <w:bCs/>
                <w:lang w:val="ru-RU"/>
              </w:rPr>
            </w:pPr>
            <w:proofErr w:type="spellStart"/>
            <w:r>
              <w:rPr>
                <w:bCs/>
                <w:lang w:val="ru-RU"/>
              </w:rPr>
              <w:t>Жансая</w:t>
            </w:r>
            <w:proofErr w:type="spellEnd"/>
            <w:r>
              <w:rPr>
                <w:bCs/>
                <w:lang w:val="ru-RU"/>
              </w:rPr>
              <w:t xml:space="preserve">, Айзере </w:t>
            </w:r>
            <w:proofErr w:type="spellStart"/>
            <w:r>
              <w:rPr>
                <w:bCs/>
                <w:lang w:val="ru-RU"/>
              </w:rPr>
              <w:t>ойын</w:t>
            </w:r>
            <w:proofErr w:type="spellEnd"/>
            <w:r>
              <w:rPr>
                <w:bCs/>
                <w:lang w:val="ru-RU"/>
              </w:rPr>
              <w:t xml:space="preserve"> </w:t>
            </w:r>
            <w:proofErr w:type="spellStart"/>
            <w:r>
              <w:rPr>
                <w:bCs/>
                <w:lang w:val="ru-RU"/>
              </w:rPr>
              <w:t>құралдарының</w:t>
            </w:r>
            <w:proofErr w:type="spellEnd"/>
            <w:r>
              <w:rPr>
                <w:bCs/>
                <w:lang w:val="ru-RU"/>
              </w:rPr>
              <w:t xml:space="preserve"> </w:t>
            </w:r>
            <w:proofErr w:type="spellStart"/>
            <w:r>
              <w:rPr>
                <w:bCs/>
                <w:lang w:val="ru-RU"/>
              </w:rPr>
              <w:t>атауын</w:t>
            </w:r>
            <w:proofErr w:type="spellEnd"/>
            <w:r>
              <w:rPr>
                <w:bCs/>
                <w:lang w:val="ru-RU"/>
              </w:rPr>
              <w:t xml:space="preserve"> </w:t>
            </w:r>
            <w:proofErr w:type="spellStart"/>
            <w:r>
              <w:rPr>
                <w:bCs/>
                <w:lang w:val="ru-RU"/>
              </w:rPr>
              <w:t>ажыратады</w:t>
            </w:r>
            <w:proofErr w:type="spellEnd"/>
            <w:r>
              <w:rPr>
                <w:bCs/>
                <w:lang w:val="ru-RU"/>
              </w:rPr>
              <w:t>.</w:t>
            </w:r>
          </w:p>
          <w:p w14:paraId="185390B2" w14:textId="77777777" w:rsidR="009C48CA" w:rsidRPr="0047078E" w:rsidRDefault="009C48CA" w:rsidP="00BB324F">
            <w:pPr>
              <w:spacing w:after="5"/>
              <w:ind w:left="5"/>
              <w:rPr>
                <w:lang w:val="ru-RU"/>
              </w:rPr>
            </w:pPr>
            <w:proofErr w:type="spellStart"/>
            <w:r w:rsidRPr="0047078E">
              <w:rPr>
                <w:lang w:val="ru-RU"/>
              </w:rPr>
              <w:t>Еркін</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58E2AE1E" w14:textId="77777777" w:rsidR="009C48CA" w:rsidRPr="0047078E" w:rsidRDefault="009C48CA" w:rsidP="00BB324F">
            <w:pPr>
              <w:ind w:left="5"/>
              <w:rPr>
                <w:lang w:val="ru-RU"/>
              </w:rPr>
            </w:pPr>
            <w:proofErr w:type="spellStart"/>
            <w:r w:rsidRPr="0047078E">
              <w:rPr>
                <w:lang w:val="ru-RU"/>
              </w:rPr>
              <w:t>Жанама</w:t>
            </w:r>
            <w:proofErr w:type="spellEnd"/>
            <w:r w:rsidRPr="0047078E">
              <w:rPr>
                <w:lang w:val="ru-RU"/>
              </w:rPr>
              <w:t xml:space="preserve"> </w:t>
            </w:r>
            <w:proofErr w:type="spellStart"/>
            <w:r w:rsidRPr="0047078E">
              <w:rPr>
                <w:lang w:val="ru-RU"/>
              </w:rPr>
              <w:t>бақылау</w:t>
            </w:r>
            <w:proofErr w:type="spellEnd"/>
            <w:r w:rsidRPr="0047078E">
              <w:rPr>
                <w:lang w:val="ru-RU"/>
              </w:rPr>
              <w:t>.</w:t>
            </w:r>
            <w:r w:rsidRPr="0047078E">
              <w:rPr>
                <w:sz w:val="20"/>
                <w:lang w:val="ru-RU"/>
              </w:rPr>
              <w:t xml:space="preserve"> </w:t>
            </w:r>
          </w:p>
        </w:tc>
        <w:tc>
          <w:tcPr>
            <w:tcW w:w="3261" w:type="dxa"/>
            <w:gridSpan w:val="2"/>
            <w:tcBorders>
              <w:top w:val="single" w:sz="4" w:space="0" w:color="000000"/>
              <w:left w:val="single" w:sz="4" w:space="0" w:color="000000"/>
              <w:bottom w:val="single" w:sz="4" w:space="0" w:color="000000"/>
              <w:right w:val="single" w:sz="4" w:space="0" w:color="000000"/>
            </w:tcBorders>
          </w:tcPr>
          <w:p w14:paraId="0B3E8A3F" w14:textId="77777777" w:rsidR="009C48CA" w:rsidRPr="00700708" w:rsidRDefault="009C48CA" w:rsidP="00BB324F">
            <w:pPr>
              <w:spacing w:after="23" w:line="258" w:lineRule="auto"/>
              <w:ind w:left="5" w:right="104"/>
              <w:rPr>
                <w:lang w:val="ru-RU"/>
              </w:rPr>
            </w:pPr>
            <w:proofErr w:type="spellStart"/>
            <w:r w:rsidRPr="00700708">
              <w:rPr>
                <w:color w:val="FF0000"/>
                <w:lang w:val="ru-RU"/>
              </w:rPr>
              <w:t>Құрлымдалған</w:t>
            </w:r>
            <w:proofErr w:type="spellEnd"/>
            <w:r w:rsidRPr="00700708">
              <w:rPr>
                <w:color w:val="FF0000"/>
                <w:lang w:val="ru-RU"/>
              </w:rPr>
              <w:t xml:space="preserve"> «</w:t>
            </w:r>
            <w:proofErr w:type="spellStart"/>
            <w:r w:rsidRPr="00700708">
              <w:rPr>
                <w:color w:val="FF0000"/>
                <w:lang w:val="ru-RU"/>
              </w:rPr>
              <w:t>Құрылысшылар</w:t>
            </w:r>
            <w:proofErr w:type="spellEnd"/>
            <w:r w:rsidRPr="00700708">
              <w:rPr>
                <w:color w:val="FF0000"/>
                <w:lang w:val="ru-RU"/>
              </w:rPr>
              <w:t xml:space="preserve">» </w:t>
            </w:r>
            <w:proofErr w:type="spellStart"/>
            <w:r w:rsidRPr="00700708">
              <w:rPr>
                <w:color w:val="FF0000"/>
                <w:lang w:val="ru-RU"/>
              </w:rPr>
              <w:t>сюжетті-рөлді</w:t>
            </w:r>
            <w:proofErr w:type="spellEnd"/>
            <w:r w:rsidRPr="00700708">
              <w:rPr>
                <w:color w:val="FF0000"/>
                <w:lang w:val="ru-RU"/>
              </w:rPr>
              <w:t xml:space="preserve"> </w:t>
            </w:r>
            <w:proofErr w:type="spellStart"/>
            <w:proofErr w:type="gramStart"/>
            <w:r w:rsidRPr="00700708">
              <w:rPr>
                <w:color w:val="FF0000"/>
                <w:lang w:val="ru-RU"/>
              </w:rPr>
              <w:t>ойын</w:t>
            </w:r>
            <w:proofErr w:type="spellEnd"/>
            <w:r w:rsidRPr="00700708">
              <w:rPr>
                <w:color w:val="FF0000"/>
                <w:lang w:val="ru-RU"/>
              </w:rPr>
              <w:t xml:space="preserve">  </w:t>
            </w:r>
            <w:proofErr w:type="spellStart"/>
            <w:r w:rsidRPr="00700708">
              <w:rPr>
                <w:lang w:val="ru-RU"/>
              </w:rPr>
              <w:t>Мақсаты</w:t>
            </w:r>
            <w:proofErr w:type="spellEnd"/>
            <w:proofErr w:type="gramEnd"/>
            <w:r w:rsidRPr="00700708">
              <w:rPr>
                <w:lang w:val="ru-RU"/>
              </w:rPr>
              <w:t xml:space="preserve">: </w:t>
            </w:r>
            <w:proofErr w:type="spellStart"/>
            <w:r w:rsidRPr="00700708">
              <w:rPr>
                <w:lang w:val="ru-RU"/>
              </w:rPr>
              <w:t>сюжетке</w:t>
            </w:r>
            <w:proofErr w:type="spellEnd"/>
            <w:r w:rsidRPr="00700708">
              <w:rPr>
                <w:lang w:val="ru-RU"/>
              </w:rPr>
              <w:t xml:space="preserve"> </w:t>
            </w:r>
            <w:proofErr w:type="spellStart"/>
            <w:r w:rsidRPr="00700708">
              <w:rPr>
                <w:lang w:val="ru-RU"/>
              </w:rPr>
              <w:t>сәйкес</w:t>
            </w:r>
            <w:proofErr w:type="spellEnd"/>
            <w:r w:rsidRPr="00700708">
              <w:rPr>
                <w:lang w:val="ru-RU"/>
              </w:rPr>
              <w:t xml:space="preserve"> конструктор, </w:t>
            </w:r>
            <w:proofErr w:type="spellStart"/>
            <w:r w:rsidRPr="00700708">
              <w:rPr>
                <w:lang w:val="ru-RU"/>
              </w:rPr>
              <w:t>құрылыс</w:t>
            </w:r>
            <w:proofErr w:type="spellEnd"/>
            <w:r w:rsidRPr="00700708">
              <w:rPr>
                <w:lang w:val="ru-RU"/>
              </w:rPr>
              <w:t xml:space="preserve"> </w:t>
            </w:r>
            <w:proofErr w:type="spellStart"/>
            <w:r w:rsidRPr="00700708">
              <w:rPr>
                <w:lang w:val="ru-RU"/>
              </w:rPr>
              <w:t>материалдарын</w:t>
            </w:r>
            <w:proofErr w:type="spellEnd"/>
            <w:r w:rsidRPr="00700708">
              <w:rPr>
                <w:lang w:val="ru-RU"/>
              </w:rPr>
              <w:t xml:space="preserve"> </w:t>
            </w:r>
            <w:proofErr w:type="spellStart"/>
            <w:r w:rsidRPr="00700708">
              <w:rPr>
                <w:lang w:val="ru-RU"/>
              </w:rPr>
              <w:t>қолданып</w:t>
            </w:r>
            <w:proofErr w:type="spellEnd"/>
            <w:r w:rsidRPr="00700708">
              <w:rPr>
                <w:lang w:val="ru-RU"/>
              </w:rPr>
              <w:t xml:space="preserve"> </w:t>
            </w:r>
            <w:proofErr w:type="spellStart"/>
            <w:r w:rsidRPr="00700708">
              <w:rPr>
                <w:lang w:val="ru-RU"/>
              </w:rPr>
              <w:t>келісіммен</w:t>
            </w:r>
            <w:proofErr w:type="spellEnd"/>
            <w:r w:rsidRPr="00700708">
              <w:rPr>
                <w:lang w:val="ru-RU"/>
              </w:rPr>
              <w:t xml:space="preserve"> </w:t>
            </w:r>
            <w:proofErr w:type="spellStart"/>
            <w:r w:rsidRPr="00700708">
              <w:rPr>
                <w:lang w:val="ru-RU"/>
              </w:rPr>
              <w:t>берілген</w:t>
            </w:r>
            <w:proofErr w:type="spellEnd"/>
            <w:r w:rsidRPr="00700708">
              <w:rPr>
                <w:lang w:val="ru-RU"/>
              </w:rPr>
              <w:t xml:space="preserve"> </w:t>
            </w:r>
            <w:proofErr w:type="spellStart"/>
            <w:r w:rsidRPr="00700708">
              <w:rPr>
                <w:lang w:val="ru-RU"/>
              </w:rPr>
              <w:t>ролдерді</w:t>
            </w:r>
            <w:proofErr w:type="spellEnd"/>
            <w:r w:rsidRPr="00700708">
              <w:rPr>
                <w:lang w:val="ru-RU"/>
              </w:rPr>
              <w:t xml:space="preserve"> </w:t>
            </w:r>
            <w:proofErr w:type="spellStart"/>
            <w:r w:rsidRPr="00700708">
              <w:rPr>
                <w:lang w:val="ru-RU"/>
              </w:rPr>
              <w:t>ойнай</w:t>
            </w:r>
            <w:proofErr w:type="spellEnd"/>
            <w:r w:rsidRPr="00700708">
              <w:rPr>
                <w:lang w:val="ru-RU"/>
              </w:rPr>
              <w:t xml:space="preserve"> </w:t>
            </w:r>
            <w:proofErr w:type="spellStart"/>
            <w:r w:rsidRPr="00700708">
              <w:rPr>
                <w:lang w:val="ru-RU"/>
              </w:rPr>
              <w:t>алады</w:t>
            </w:r>
            <w:proofErr w:type="spellEnd"/>
            <w:r w:rsidRPr="00700708">
              <w:rPr>
                <w:lang w:val="ru-RU"/>
              </w:rPr>
              <w:t xml:space="preserve">. </w:t>
            </w:r>
          </w:p>
          <w:p w14:paraId="794A4217" w14:textId="77777777" w:rsidR="009C48CA" w:rsidRPr="00700708" w:rsidRDefault="009C48CA" w:rsidP="00BB324F">
            <w:pPr>
              <w:spacing w:after="37"/>
              <w:ind w:left="5"/>
              <w:rPr>
                <w:lang w:val="ru-RU"/>
              </w:rPr>
            </w:pPr>
            <w:r w:rsidRPr="00700708">
              <w:rPr>
                <w:color w:val="FF0000"/>
                <w:lang w:val="ru-RU"/>
              </w:rPr>
              <w:t xml:space="preserve">4К </w:t>
            </w:r>
            <w:proofErr w:type="spellStart"/>
            <w:r w:rsidRPr="00700708">
              <w:rPr>
                <w:color w:val="FF0000"/>
                <w:lang w:val="ru-RU"/>
              </w:rPr>
              <w:t>моделі</w:t>
            </w:r>
            <w:proofErr w:type="spellEnd"/>
            <w:r w:rsidRPr="00700708">
              <w:rPr>
                <w:color w:val="FF0000"/>
                <w:lang w:val="ru-RU"/>
              </w:rPr>
              <w:t xml:space="preserve">, бала </w:t>
            </w:r>
            <w:proofErr w:type="spellStart"/>
            <w:r w:rsidRPr="00700708">
              <w:rPr>
                <w:color w:val="FF0000"/>
                <w:lang w:val="ru-RU"/>
              </w:rPr>
              <w:t>үні</w:t>
            </w:r>
            <w:proofErr w:type="spellEnd"/>
            <w:r w:rsidRPr="00700708">
              <w:rPr>
                <w:color w:val="FF0000"/>
                <w:lang w:val="ru-RU"/>
              </w:rPr>
              <w:t xml:space="preserve"> </w:t>
            </w:r>
          </w:p>
          <w:p w14:paraId="30D656D4" w14:textId="77777777" w:rsidR="009C48CA" w:rsidRPr="0047078E" w:rsidRDefault="009C48CA" w:rsidP="00BB324F">
            <w:pPr>
              <w:spacing w:line="280" w:lineRule="auto"/>
              <w:ind w:left="5" w:right="199"/>
              <w:rPr>
                <w:lang w:val="ru-RU"/>
              </w:rPr>
            </w:pPr>
            <w:r w:rsidRPr="0047078E">
              <w:rPr>
                <w:lang w:val="ru-RU"/>
              </w:rPr>
              <w:t xml:space="preserve">Жеке </w:t>
            </w:r>
            <w:proofErr w:type="spellStart"/>
            <w:r w:rsidRPr="0047078E">
              <w:rPr>
                <w:lang w:val="ru-RU"/>
              </w:rPr>
              <w:t>баламен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29CDE134" w14:textId="77777777" w:rsidR="009C48CA" w:rsidRPr="0047078E" w:rsidRDefault="009C48CA" w:rsidP="00BB324F">
            <w:pPr>
              <w:spacing w:after="21"/>
              <w:ind w:left="5"/>
              <w:rPr>
                <w:lang w:val="ru-RU"/>
              </w:rPr>
            </w:pPr>
            <w:r w:rsidRPr="0047078E">
              <w:rPr>
                <w:lang w:val="ru-RU"/>
              </w:rPr>
              <w:t xml:space="preserve"> </w:t>
            </w:r>
          </w:p>
          <w:p w14:paraId="5A4547BA" w14:textId="77777777" w:rsidR="009C48CA" w:rsidRDefault="009C48CA" w:rsidP="00BB324F">
            <w:pPr>
              <w:ind w:left="5"/>
            </w:pPr>
            <w:r>
              <w:t xml:space="preserve">Еркін ойын </w:t>
            </w:r>
          </w:p>
          <w:p w14:paraId="2EDDA17C" w14:textId="77777777" w:rsidR="009C48CA" w:rsidRDefault="009C48CA" w:rsidP="00BB324F">
            <w:pPr>
              <w:ind w:left="5"/>
            </w:pPr>
            <w:r>
              <w:t>Жанама бақылау.</w:t>
            </w:r>
            <w:r>
              <w:rPr>
                <w:sz w:val="20"/>
              </w:rPr>
              <w:t xml:space="preserve"> </w:t>
            </w:r>
          </w:p>
        </w:tc>
        <w:tc>
          <w:tcPr>
            <w:tcW w:w="2556" w:type="dxa"/>
            <w:gridSpan w:val="3"/>
            <w:tcBorders>
              <w:top w:val="single" w:sz="4" w:space="0" w:color="000000"/>
              <w:left w:val="single" w:sz="4" w:space="0" w:color="000000"/>
              <w:bottom w:val="single" w:sz="4" w:space="0" w:color="000000"/>
              <w:right w:val="single" w:sz="4" w:space="0" w:color="000000"/>
            </w:tcBorders>
          </w:tcPr>
          <w:p w14:paraId="0788CFA4" w14:textId="77777777" w:rsidR="009C48CA" w:rsidRPr="00700708" w:rsidRDefault="009C48CA" w:rsidP="00BB324F">
            <w:pPr>
              <w:ind w:left="5"/>
            </w:pPr>
            <w:r w:rsidRPr="00700708">
              <w:rPr>
                <w:color w:val="FF0000"/>
              </w:rPr>
              <w:t xml:space="preserve">Құрлымдалған «Жол </w:t>
            </w:r>
          </w:p>
          <w:p w14:paraId="269285E5" w14:textId="77777777" w:rsidR="009C48CA" w:rsidRPr="00700708" w:rsidRDefault="009C48CA" w:rsidP="00BB324F">
            <w:pPr>
              <w:spacing w:line="279" w:lineRule="auto"/>
              <w:ind w:left="5"/>
            </w:pPr>
            <w:r w:rsidRPr="00700708">
              <w:rPr>
                <w:color w:val="FF0000"/>
              </w:rPr>
              <w:t xml:space="preserve">полициясы» сюжетті рөлді  </w:t>
            </w:r>
          </w:p>
          <w:p w14:paraId="5E276853" w14:textId="77777777" w:rsidR="009C48CA" w:rsidRPr="00700708" w:rsidRDefault="009C48CA" w:rsidP="00BB324F">
            <w:pPr>
              <w:ind w:left="5"/>
            </w:pPr>
            <w:r w:rsidRPr="00700708">
              <w:t xml:space="preserve">Мақсаты: </w:t>
            </w:r>
          </w:p>
          <w:p w14:paraId="28DA1298" w14:textId="77777777" w:rsidR="009C48CA" w:rsidRPr="00700708" w:rsidRDefault="009C48CA" w:rsidP="00BB324F">
            <w:pPr>
              <w:spacing w:after="12" w:line="269" w:lineRule="auto"/>
              <w:ind w:left="5"/>
            </w:pPr>
            <w:r w:rsidRPr="00700708">
              <w:t xml:space="preserve">Транспортшылардың, автоинспектор қызметкер-лерінің еңбектерін құрмет-теуге және қызығушылық таныта біледі.  </w:t>
            </w:r>
          </w:p>
          <w:p w14:paraId="51080DE9" w14:textId="77777777" w:rsidR="009C48CA" w:rsidRDefault="009C48CA" w:rsidP="00BB324F">
            <w:pPr>
              <w:spacing w:after="42"/>
              <w:ind w:left="5"/>
              <w:rPr>
                <w:color w:val="FF0000"/>
                <w:lang w:val="ru-RU"/>
              </w:rPr>
            </w:pPr>
            <w:r w:rsidRPr="00700708">
              <w:rPr>
                <w:color w:val="FF0000"/>
                <w:lang w:val="ru-RU"/>
              </w:rPr>
              <w:t xml:space="preserve">4К </w:t>
            </w:r>
            <w:proofErr w:type="spellStart"/>
            <w:r w:rsidRPr="00700708">
              <w:rPr>
                <w:color w:val="FF0000"/>
                <w:lang w:val="ru-RU"/>
              </w:rPr>
              <w:t>моделі</w:t>
            </w:r>
            <w:proofErr w:type="spellEnd"/>
            <w:r w:rsidRPr="00700708">
              <w:rPr>
                <w:color w:val="FF0000"/>
                <w:lang w:val="ru-RU"/>
              </w:rPr>
              <w:t xml:space="preserve">, бала </w:t>
            </w:r>
            <w:proofErr w:type="spellStart"/>
            <w:r w:rsidRPr="00700708">
              <w:rPr>
                <w:color w:val="FF0000"/>
                <w:lang w:val="ru-RU"/>
              </w:rPr>
              <w:t>үні</w:t>
            </w:r>
            <w:proofErr w:type="spellEnd"/>
          </w:p>
          <w:p w14:paraId="3D0A826E" w14:textId="77777777" w:rsidR="009C48CA" w:rsidRPr="008D2E42" w:rsidRDefault="009C48CA" w:rsidP="00BB324F">
            <w:pPr>
              <w:spacing w:after="42"/>
              <w:ind w:left="5"/>
              <w:rPr>
                <w:lang w:val="ru-RU"/>
              </w:rPr>
            </w:pPr>
            <w:proofErr w:type="spellStart"/>
            <w:r w:rsidRPr="008D2E42">
              <w:rPr>
                <w:lang w:val="ru-RU"/>
              </w:rPr>
              <w:t>Вариативтік</w:t>
            </w:r>
            <w:proofErr w:type="spellEnd"/>
            <w:r w:rsidRPr="008D2E42">
              <w:rPr>
                <w:lang w:val="ru-RU"/>
              </w:rPr>
              <w:t xml:space="preserve"> компонент</w:t>
            </w:r>
          </w:p>
          <w:p w14:paraId="573A872F" w14:textId="77777777" w:rsidR="009C48CA" w:rsidRPr="008D2E42" w:rsidRDefault="009C48CA" w:rsidP="00BB324F">
            <w:pPr>
              <w:spacing w:after="42"/>
              <w:ind w:left="5"/>
              <w:rPr>
                <w:b/>
                <w:lang w:val="ru-RU"/>
              </w:rPr>
            </w:pPr>
            <w:r w:rsidRPr="008D2E42">
              <w:rPr>
                <w:lang w:val="ru-RU"/>
              </w:rPr>
              <w:t>«</w:t>
            </w:r>
            <w:proofErr w:type="spellStart"/>
            <w:r w:rsidRPr="008D2E42">
              <w:rPr>
                <w:lang w:val="ru-RU"/>
              </w:rPr>
              <w:t>Тапқыштар</w:t>
            </w:r>
            <w:proofErr w:type="spellEnd"/>
            <w:r w:rsidRPr="008D2E42">
              <w:rPr>
                <w:lang w:val="ru-RU"/>
              </w:rPr>
              <w:t>»</w:t>
            </w:r>
          </w:p>
          <w:p w14:paraId="7B60EC03" w14:textId="77777777" w:rsidR="009C48CA" w:rsidRDefault="009C48CA" w:rsidP="00BB324F">
            <w:pPr>
              <w:spacing w:after="42"/>
              <w:ind w:left="5"/>
              <w:rPr>
                <w:b/>
                <w:lang w:val="ru-RU"/>
              </w:rPr>
            </w:pPr>
            <w:proofErr w:type="spellStart"/>
            <w:r w:rsidRPr="008D2E42">
              <w:rPr>
                <w:lang w:val="ru-RU"/>
              </w:rPr>
              <w:t>Тақырыбы</w:t>
            </w:r>
            <w:proofErr w:type="spellEnd"/>
            <w:r w:rsidRPr="008D2E42">
              <w:rPr>
                <w:lang w:val="ru-RU"/>
              </w:rPr>
              <w:t xml:space="preserve">: </w:t>
            </w:r>
            <w:proofErr w:type="spellStart"/>
            <w:r>
              <w:rPr>
                <w:lang w:val="ru-RU"/>
              </w:rPr>
              <w:lastRenderedPageBreak/>
              <w:t>Геометриялық</w:t>
            </w:r>
            <w:proofErr w:type="spellEnd"/>
            <w:r>
              <w:rPr>
                <w:lang w:val="ru-RU"/>
              </w:rPr>
              <w:t xml:space="preserve"> </w:t>
            </w:r>
            <w:proofErr w:type="spellStart"/>
            <w:r>
              <w:rPr>
                <w:lang w:val="ru-RU"/>
              </w:rPr>
              <w:t>пішіндер</w:t>
            </w:r>
            <w:proofErr w:type="spellEnd"/>
            <w:r>
              <w:rPr>
                <w:lang w:val="ru-RU"/>
              </w:rPr>
              <w:t xml:space="preserve"> </w:t>
            </w:r>
            <w:proofErr w:type="spellStart"/>
            <w:r>
              <w:rPr>
                <w:lang w:val="ru-RU"/>
              </w:rPr>
              <w:t>қасиеттері</w:t>
            </w:r>
            <w:proofErr w:type="spellEnd"/>
            <w:r>
              <w:rPr>
                <w:lang w:val="ru-RU"/>
              </w:rPr>
              <w:t>.</w:t>
            </w:r>
          </w:p>
          <w:p w14:paraId="504B3C67" w14:textId="77777777" w:rsidR="009C48CA" w:rsidRPr="008D2E42" w:rsidRDefault="009C48CA" w:rsidP="00BB324F">
            <w:pPr>
              <w:spacing w:after="42"/>
              <w:ind w:left="5"/>
              <w:rPr>
                <w:b/>
                <w:lang w:val="ru-RU"/>
              </w:rPr>
            </w:pPr>
            <w:proofErr w:type="spellStart"/>
            <w:r>
              <w:rPr>
                <w:lang w:val="ru-RU"/>
              </w:rPr>
              <w:t>Мақсаты</w:t>
            </w:r>
            <w:proofErr w:type="spellEnd"/>
            <w:r>
              <w:rPr>
                <w:lang w:val="ru-RU"/>
              </w:rPr>
              <w:t xml:space="preserve">: </w:t>
            </w:r>
            <w:proofErr w:type="spellStart"/>
            <w:r>
              <w:rPr>
                <w:lang w:val="ru-RU"/>
              </w:rPr>
              <w:t>Ұқсастығы</w:t>
            </w:r>
            <w:proofErr w:type="spellEnd"/>
            <w:r>
              <w:rPr>
                <w:lang w:val="ru-RU"/>
              </w:rPr>
              <w:t xml:space="preserve"> мен </w:t>
            </w:r>
            <w:proofErr w:type="spellStart"/>
            <w:r>
              <w:rPr>
                <w:lang w:val="ru-RU"/>
              </w:rPr>
              <w:t>айырмашылығын</w:t>
            </w:r>
            <w:proofErr w:type="spellEnd"/>
            <w:r>
              <w:rPr>
                <w:lang w:val="ru-RU"/>
              </w:rPr>
              <w:t xml:space="preserve"> </w:t>
            </w:r>
            <w:proofErr w:type="spellStart"/>
            <w:r>
              <w:rPr>
                <w:lang w:val="ru-RU"/>
              </w:rPr>
              <w:t>табуды</w:t>
            </w:r>
            <w:proofErr w:type="spellEnd"/>
            <w:r>
              <w:rPr>
                <w:lang w:val="ru-RU"/>
              </w:rPr>
              <w:t xml:space="preserve"> </w:t>
            </w:r>
            <w:proofErr w:type="spellStart"/>
            <w:r>
              <w:rPr>
                <w:lang w:val="ru-RU"/>
              </w:rPr>
              <w:t>біледі</w:t>
            </w:r>
            <w:proofErr w:type="spellEnd"/>
            <w:r>
              <w:rPr>
                <w:lang w:val="ru-RU"/>
              </w:rPr>
              <w:t>.</w:t>
            </w:r>
          </w:p>
          <w:p w14:paraId="71592B6F" w14:textId="77777777" w:rsidR="009C48CA" w:rsidRPr="008D2E42" w:rsidRDefault="009C48CA" w:rsidP="00BB324F">
            <w:pPr>
              <w:ind w:left="5"/>
              <w:rPr>
                <w:lang w:val="ru-RU"/>
              </w:rPr>
            </w:pPr>
          </w:p>
        </w:tc>
        <w:tc>
          <w:tcPr>
            <w:tcW w:w="3116" w:type="dxa"/>
            <w:gridSpan w:val="3"/>
            <w:tcBorders>
              <w:top w:val="single" w:sz="4" w:space="0" w:color="000000"/>
              <w:left w:val="single" w:sz="4" w:space="0" w:color="000000"/>
              <w:bottom w:val="single" w:sz="4" w:space="0" w:color="000000"/>
              <w:right w:val="single" w:sz="4" w:space="0" w:color="000000"/>
            </w:tcBorders>
          </w:tcPr>
          <w:p w14:paraId="04E4305F" w14:textId="77777777" w:rsidR="009C48CA" w:rsidRPr="00700708" w:rsidRDefault="009C48CA" w:rsidP="00BB324F">
            <w:pPr>
              <w:spacing w:line="279" w:lineRule="auto"/>
              <w:ind w:right="214"/>
              <w:jc w:val="both"/>
            </w:pPr>
            <w:r w:rsidRPr="008D2E42">
              <w:rPr>
                <w:color w:val="FF0000"/>
                <w:sz w:val="20"/>
                <w:lang w:val="ru-RU"/>
              </w:rPr>
              <w:lastRenderedPageBreak/>
              <w:t xml:space="preserve"> </w:t>
            </w:r>
            <w:r w:rsidRPr="00700708">
              <w:rPr>
                <w:color w:val="FF0000"/>
              </w:rPr>
              <w:t xml:space="preserve">Құрлымдалған  «Аспазшы»  сюжетті-рөлдік ойын </w:t>
            </w:r>
            <w:r w:rsidRPr="00700708">
              <w:t xml:space="preserve">Мақсаты: Азық-түлік өнеркісібінің қызметкер-лерінің </w:t>
            </w:r>
          </w:p>
          <w:p w14:paraId="4120677B" w14:textId="77777777" w:rsidR="009C48CA" w:rsidRPr="00700708" w:rsidRDefault="009C48CA" w:rsidP="00BB324F">
            <w:pPr>
              <w:spacing w:after="16"/>
            </w:pPr>
            <w:r w:rsidRPr="00700708">
              <w:t xml:space="preserve">еңбегі туралы түсініктерді </w:t>
            </w:r>
          </w:p>
          <w:p w14:paraId="132EB1A7" w14:textId="77777777" w:rsidR="009C48CA" w:rsidRPr="00700708" w:rsidRDefault="009C48CA" w:rsidP="00BB324F">
            <w:pPr>
              <w:spacing w:after="21"/>
            </w:pPr>
            <w:r w:rsidRPr="00700708">
              <w:t xml:space="preserve">біледі  </w:t>
            </w:r>
          </w:p>
          <w:p w14:paraId="01621097" w14:textId="77777777" w:rsidR="009C48CA" w:rsidRDefault="009C48CA" w:rsidP="00BB324F">
            <w:pPr>
              <w:spacing w:after="37"/>
              <w:rPr>
                <w:color w:val="FF0000"/>
              </w:rPr>
            </w:pPr>
            <w:r w:rsidRPr="00700708">
              <w:rPr>
                <w:color w:val="FF0000"/>
              </w:rPr>
              <w:t>4К моделі, бала үн</w:t>
            </w:r>
          </w:p>
          <w:p w14:paraId="2A2317D2" w14:textId="77777777" w:rsidR="009C48CA" w:rsidRPr="008D2E42" w:rsidRDefault="009C48CA" w:rsidP="00BB324F">
            <w:pPr>
              <w:spacing w:after="37"/>
              <w:rPr>
                <w:color w:val="000000" w:themeColor="text1"/>
              </w:rPr>
            </w:pPr>
            <w:r w:rsidRPr="008D2E42">
              <w:rPr>
                <w:color w:val="000000" w:themeColor="text1"/>
              </w:rPr>
              <w:t>Вариативтік компонент</w:t>
            </w:r>
          </w:p>
          <w:p w14:paraId="1F559827" w14:textId="77777777" w:rsidR="009C48CA" w:rsidRPr="008D2E42" w:rsidRDefault="009C48CA" w:rsidP="00BB324F">
            <w:pPr>
              <w:spacing w:after="37"/>
              <w:rPr>
                <w:b/>
                <w:color w:val="000000" w:themeColor="text1"/>
              </w:rPr>
            </w:pPr>
            <w:r w:rsidRPr="008D2E42">
              <w:rPr>
                <w:color w:val="000000" w:themeColor="text1"/>
              </w:rPr>
              <w:t>«Бояулар сыры»</w:t>
            </w:r>
          </w:p>
          <w:p w14:paraId="31BACC60" w14:textId="77777777" w:rsidR="009C48CA" w:rsidRDefault="009C48CA" w:rsidP="00BB324F">
            <w:pPr>
              <w:spacing w:after="37"/>
              <w:rPr>
                <w:b/>
                <w:color w:val="000000" w:themeColor="text1"/>
              </w:rPr>
            </w:pPr>
            <w:r w:rsidRPr="008D2E42">
              <w:rPr>
                <w:color w:val="000000" w:themeColor="text1"/>
              </w:rPr>
              <w:t xml:space="preserve">Тақырыбы: </w:t>
            </w:r>
            <w:r>
              <w:rPr>
                <w:color w:val="000000" w:themeColor="text1"/>
              </w:rPr>
              <w:t>Көбелектің суретін саламыз.</w:t>
            </w:r>
          </w:p>
          <w:p w14:paraId="663F438B" w14:textId="77777777" w:rsidR="009C48CA" w:rsidRPr="008D2E42" w:rsidRDefault="009C48CA" w:rsidP="00BB324F">
            <w:pPr>
              <w:spacing w:after="37"/>
              <w:rPr>
                <w:b/>
                <w:color w:val="000000" w:themeColor="text1"/>
              </w:rPr>
            </w:pPr>
            <w:r>
              <w:rPr>
                <w:color w:val="000000" w:themeColor="text1"/>
              </w:rPr>
              <w:t xml:space="preserve">Мақсаты: Балалардың табиғатқа қызығушылығы </w:t>
            </w:r>
            <w:r>
              <w:rPr>
                <w:color w:val="000000" w:themeColor="text1"/>
              </w:rPr>
              <w:lastRenderedPageBreak/>
              <w:t>артады. Бояу түстерінің мәнін түсінеді.</w:t>
            </w:r>
          </w:p>
          <w:p w14:paraId="240F2AB0" w14:textId="77777777" w:rsidR="009C48CA" w:rsidRPr="008D2E42" w:rsidRDefault="009C48CA" w:rsidP="00BB324F">
            <w:pPr>
              <w:spacing w:after="37"/>
              <w:rPr>
                <w:b/>
                <w:color w:val="000000" w:themeColor="text1"/>
              </w:rPr>
            </w:pPr>
          </w:p>
          <w:p w14:paraId="74E57568" w14:textId="77777777" w:rsidR="009C48CA" w:rsidRPr="008D2E42" w:rsidRDefault="009C48CA" w:rsidP="00BB324F">
            <w:pPr>
              <w:spacing w:after="37"/>
            </w:pPr>
          </w:p>
          <w:p w14:paraId="21D5FDF6" w14:textId="77777777" w:rsidR="009C48CA" w:rsidRPr="008D2E42" w:rsidRDefault="009C48CA" w:rsidP="00BB324F">
            <w:pPr>
              <w:spacing w:after="21"/>
            </w:pPr>
          </w:p>
        </w:tc>
        <w:tc>
          <w:tcPr>
            <w:tcW w:w="2421" w:type="dxa"/>
            <w:tcBorders>
              <w:top w:val="single" w:sz="4" w:space="0" w:color="000000"/>
              <w:left w:val="single" w:sz="4" w:space="0" w:color="000000"/>
              <w:bottom w:val="single" w:sz="4" w:space="0" w:color="000000"/>
              <w:right w:val="single" w:sz="4" w:space="0" w:color="000000"/>
            </w:tcBorders>
          </w:tcPr>
          <w:p w14:paraId="297C7E7D" w14:textId="77777777" w:rsidR="009C48CA" w:rsidRPr="008D2E42" w:rsidRDefault="009C48CA" w:rsidP="00BB324F">
            <w:pPr>
              <w:spacing w:line="281" w:lineRule="auto"/>
              <w:ind w:right="34"/>
            </w:pPr>
            <w:r w:rsidRPr="008D2E42">
              <w:rPr>
                <w:color w:val="FF0000"/>
              </w:rPr>
              <w:lastRenderedPageBreak/>
              <w:t xml:space="preserve">Құрлымдалған «Пошта» сюжеттірөлді ойын </w:t>
            </w:r>
          </w:p>
          <w:p w14:paraId="280D5D20" w14:textId="77777777" w:rsidR="009C48CA" w:rsidRPr="00700708" w:rsidRDefault="009C48CA" w:rsidP="00BB324F">
            <w:pPr>
              <w:spacing w:after="36" w:line="244" w:lineRule="auto"/>
            </w:pPr>
            <w:r w:rsidRPr="008D2E42">
              <w:t>Мақсаты: Ойын кезінде балалар ауыспалы заттарды қолдануды өз қиялын</w:t>
            </w:r>
            <w:r w:rsidRPr="00700708">
              <w:t xml:space="preserve">ан туған жағдаятты түсініп соған сәйкес әрекет ете алады. </w:t>
            </w:r>
          </w:p>
          <w:p w14:paraId="23BA54B1" w14:textId="77777777" w:rsidR="009C48CA" w:rsidRPr="00700708" w:rsidRDefault="009C48CA" w:rsidP="00BB324F">
            <w:pPr>
              <w:spacing w:after="42"/>
              <w:rPr>
                <w:lang w:val="ru-RU"/>
              </w:rPr>
            </w:pPr>
            <w:r w:rsidRPr="00700708">
              <w:rPr>
                <w:color w:val="FF0000"/>
                <w:lang w:val="ru-RU"/>
              </w:rPr>
              <w:t xml:space="preserve">4К </w:t>
            </w:r>
            <w:proofErr w:type="spellStart"/>
            <w:r w:rsidRPr="00700708">
              <w:rPr>
                <w:color w:val="FF0000"/>
                <w:lang w:val="ru-RU"/>
              </w:rPr>
              <w:t>моделі</w:t>
            </w:r>
            <w:proofErr w:type="spellEnd"/>
            <w:r w:rsidRPr="00700708">
              <w:rPr>
                <w:color w:val="FF0000"/>
                <w:lang w:val="ru-RU"/>
              </w:rPr>
              <w:t xml:space="preserve">, бала </w:t>
            </w:r>
            <w:proofErr w:type="spellStart"/>
            <w:r w:rsidRPr="00700708">
              <w:rPr>
                <w:color w:val="FF0000"/>
                <w:lang w:val="ru-RU"/>
              </w:rPr>
              <w:t>үні</w:t>
            </w:r>
            <w:proofErr w:type="spellEnd"/>
            <w:r w:rsidRPr="00700708">
              <w:rPr>
                <w:color w:val="FF0000"/>
                <w:lang w:val="ru-RU"/>
              </w:rPr>
              <w:t xml:space="preserve"> </w:t>
            </w:r>
          </w:p>
          <w:p w14:paraId="3E4FC964" w14:textId="77777777" w:rsidR="009C48CA" w:rsidRPr="0047078E" w:rsidRDefault="009C48CA" w:rsidP="00BB324F">
            <w:pPr>
              <w:spacing w:line="257" w:lineRule="auto"/>
              <w:ind w:right="178"/>
              <w:jc w:val="both"/>
              <w:rPr>
                <w:lang w:val="ru-RU"/>
              </w:rPr>
            </w:pPr>
            <w:r w:rsidRPr="0047078E">
              <w:rPr>
                <w:lang w:val="ru-RU"/>
              </w:rPr>
              <w:t xml:space="preserve">Жеке </w:t>
            </w:r>
            <w:proofErr w:type="spellStart"/>
            <w:r w:rsidRPr="0047078E">
              <w:rPr>
                <w:lang w:val="ru-RU"/>
              </w:rPr>
              <w:t>баламен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15EDD8EC" w14:textId="77777777" w:rsidR="009C48CA" w:rsidRPr="0047078E" w:rsidRDefault="009C48CA" w:rsidP="00BB324F">
            <w:pPr>
              <w:spacing w:after="16"/>
              <w:rPr>
                <w:lang w:val="ru-RU"/>
              </w:rPr>
            </w:pPr>
            <w:r w:rsidRPr="0047078E">
              <w:rPr>
                <w:lang w:val="ru-RU"/>
              </w:rPr>
              <w:t xml:space="preserve"> </w:t>
            </w:r>
          </w:p>
          <w:p w14:paraId="60A7962C" w14:textId="77777777" w:rsidR="009C48CA" w:rsidRDefault="009C48CA" w:rsidP="00BB324F">
            <w:pPr>
              <w:spacing w:after="4"/>
            </w:pPr>
            <w:r>
              <w:t xml:space="preserve">Еркін ойын </w:t>
            </w:r>
          </w:p>
          <w:p w14:paraId="1838F7EB" w14:textId="77777777" w:rsidR="009C48CA" w:rsidRDefault="009C48CA" w:rsidP="00BB324F">
            <w:r>
              <w:lastRenderedPageBreak/>
              <w:t>Жанама бақылау.</w:t>
            </w:r>
            <w:r>
              <w:rPr>
                <w:sz w:val="20"/>
              </w:rPr>
              <w:t xml:space="preserve"> </w:t>
            </w:r>
          </w:p>
        </w:tc>
      </w:tr>
      <w:tr w:rsidR="009C48CA" w14:paraId="4708DAD0" w14:textId="77777777" w:rsidTr="00BB324F">
        <w:trPr>
          <w:trHeight w:val="515"/>
        </w:trPr>
        <w:tc>
          <w:tcPr>
            <w:tcW w:w="1416" w:type="dxa"/>
            <w:tcBorders>
              <w:top w:val="single" w:sz="4" w:space="0" w:color="000000"/>
              <w:left w:val="single" w:sz="4" w:space="0" w:color="000000"/>
              <w:bottom w:val="single" w:sz="4" w:space="0" w:color="000000"/>
              <w:right w:val="single" w:sz="4" w:space="0" w:color="000000"/>
            </w:tcBorders>
          </w:tcPr>
          <w:p w14:paraId="76B94CBB" w14:textId="77777777" w:rsidR="009C48CA" w:rsidRDefault="009C48CA" w:rsidP="00BB324F">
            <w:pPr>
              <w:ind w:left="5"/>
            </w:pPr>
            <w:r>
              <w:lastRenderedPageBreak/>
              <w:t xml:space="preserve">Серуенге дайындық </w:t>
            </w:r>
          </w:p>
        </w:tc>
        <w:tc>
          <w:tcPr>
            <w:tcW w:w="14610" w:type="dxa"/>
            <w:gridSpan w:val="11"/>
            <w:tcBorders>
              <w:top w:val="single" w:sz="4" w:space="0" w:color="000000"/>
              <w:left w:val="single" w:sz="4" w:space="0" w:color="000000"/>
              <w:bottom w:val="single" w:sz="4" w:space="0" w:color="000000"/>
              <w:right w:val="single" w:sz="4" w:space="0" w:color="000000"/>
            </w:tcBorders>
          </w:tcPr>
          <w:p w14:paraId="3DC1989F" w14:textId="77777777" w:rsidR="009C48CA" w:rsidRDefault="009C48CA" w:rsidP="00BB324F">
            <w:pPr>
              <w:ind w:left="5"/>
            </w:pPr>
            <w: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9C48CA" w14:paraId="4ACEB7C6" w14:textId="77777777" w:rsidTr="00BB324F">
        <w:trPr>
          <w:trHeight w:val="1275"/>
        </w:trPr>
        <w:tc>
          <w:tcPr>
            <w:tcW w:w="1416" w:type="dxa"/>
            <w:vMerge w:val="restart"/>
            <w:tcBorders>
              <w:top w:val="single" w:sz="4" w:space="0" w:color="000000"/>
              <w:left w:val="single" w:sz="4" w:space="0" w:color="000000"/>
              <w:bottom w:val="single" w:sz="4" w:space="0" w:color="000000"/>
              <w:right w:val="single" w:sz="4" w:space="0" w:color="000000"/>
            </w:tcBorders>
          </w:tcPr>
          <w:p w14:paraId="39BF293E" w14:textId="77777777" w:rsidR="009C48CA" w:rsidRDefault="009C48CA" w:rsidP="00BB324F">
            <w:pPr>
              <w:ind w:left="5"/>
            </w:pPr>
            <w:r>
              <w:t xml:space="preserve">Серуен </w:t>
            </w:r>
          </w:p>
        </w:tc>
        <w:tc>
          <w:tcPr>
            <w:tcW w:w="3256" w:type="dxa"/>
            <w:gridSpan w:val="2"/>
            <w:tcBorders>
              <w:top w:val="single" w:sz="4" w:space="0" w:color="000000"/>
              <w:left w:val="single" w:sz="4" w:space="0" w:color="000000"/>
              <w:bottom w:val="single" w:sz="4" w:space="0" w:color="000000"/>
              <w:right w:val="single" w:sz="4" w:space="0" w:color="000000"/>
            </w:tcBorders>
          </w:tcPr>
          <w:p w14:paraId="759DF488" w14:textId="77777777" w:rsidR="009C48CA" w:rsidRPr="0047078E" w:rsidRDefault="009C48CA" w:rsidP="00BB324F">
            <w:pPr>
              <w:spacing w:after="11"/>
              <w:ind w:left="5"/>
              <w:rPr>
                <w:lang w:val="ru-RU"/>
              </w:rPr>
            </w:pPr>
            <w:r w:rsidRPr="0047078E">
              <w:rPr>
                <w:lang w:val="ru-RU"/>
              </w:rPr>
              <w:t xml:space="preserve">Картотека №6 </w:t>
            </w:r>
          </w:p>
          <w:p w14:paraId="47BAEA69" w14:textId="77777777" w:rsidR="009C48CA" w:rsidRPr="0047078E" w:rsidRDefault="009C48CA" w:rsidP="00BB324F">
            <w:pPr>
              <w:spacing w:line="280" w:lineRule="auto"/>
              <w:ind w:left="5" w:right="1199"/>
              <w:jc w:val="both"/>
              <w:rPr>
                <w:lang w:val="ru-RU"/>
              </w:rPr>
            </w:pPr>
            <w:r w:rsidRPr="0047078E">
              <w:rPr>
                <w:lang w:val="ru-RU"/>
              </w:rPr>
              <w:t xml:space="preserve">    </w:t>
            </w:r>
            <w:proofErr w:type="spellStart"/>
            <w:proofErr w:type="gramStart"/>
            <w:r w:rsidRPr="0047078E">
              <w:rPr>
                <w:lang w:val="ru-RU"/>
              </w:rPr>
              <w:t>Желді</w:t>
            </w:r>
            <w:proofErr w:type="spellEnd"/>
            <w:r w:rsidRPr="0047078E">
              <w:rPr>
                <w:lang w:val="ru-RU"/>
              </w:rPr>
              <w:t xml:space="preserve">  </w:t>
            </w:r>
            <w:proofErr w:type="spellStart"/>
            <w:r w:rsidRPr="0047078E">
              <w:rPr>
                <w:lang w:val="ru-RU"/>
              </w:rPr>
              <w:t>бақылау</w:t>
            </w:r>
            <w:proofErr w:type="spellEnd"/>
            <w:proofErr w:type="gramEnd"/>
            <w:r w:rsidRPr="0047078E">
              <w:rPr>
                <w:lang w:val="ru-RU"/>
              </w:rPr>
              <w:t xml:space="preserve">. </w:t>
            </w: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68BF9249" w14:textId="77777777" w:rsidR="009C48CA" w:rsidRPr="0047078E" w:rsidRDefault="009C48CA" w:rsidP="00BB324F">
            <w:pPr>
              <w:ind w:left="5"/>
              <w:rPr>
                <w:lang w:val="ru-RU"/>
              </w:rPr>
            </w:pPr>
            <w:r w:rsidRPr="0047078E">
              <w:rPr>
                <w:lang w:val="ru-RU"/>
              </w:rPr>
              <w:t xml:space="preserve"> </w:t>
            </w:r>
          </w:p>
        </w:tc>
        <w:tc>
          <w:tcPr>
            <w:tcW w:w="2701" w:type="dxa"/>
            <w:tcBorders>
              <w:top w:val="single" w:sz="4" w:space="0" w:color="000000"/>
              <w:left w:val="single" w:sz="4" w:space="0" w:color="000000"/>
              <w:bottom w:val="single" w:sz="4" w:space="0" w:color="000000"/>
              <w:right w:val="single" w:sz="4" w:space="0" w:color="000000"/>
            </w:tcBorders>
          </w:tcPr>
          <w:p w14:paraId="185BFA0D" w14:textId="77777777" w:rsidR="009C48CA" w:rsidRPr="0047078E" w:rsidRDefault="009C48CA" w:rsidP="00BB324F">
            <w:pPr>
              <w:ind w:left="5"/>
              <w:rPr>
                <w:lang w:val="ru-RU"/>
              </w:rPr>
            </w:pPr>
            <w:r w:rsidRPr="0047078E">
              <w:rPr>
                <w:lang w:val="ru-RU"/>
              </w:rPr>
              <w:t xml:space="preserve">Картотека №7 </w:t>
            </w:r>
          </w:p>
          <w:p w14:paraId="1B947E0C" w14:textId="77777777" w:rsidR="009C48CA" w:rsidRPr="0047078E" w:rsidRDefault="009C48CA" w:rsidP="00BB324F">
            <w:pPr>
              <w:spacing w:after="2" w:line="278" w:lineRule="auto"/>
              <w:ind w:left="5"/>
              <w:rPr>
                <w:lang w:val="ru-RU"/>
              </w:rPr>
            </w:pPr>
            <w:proofErr w:type="spellStart"/>
            <w:proofErr w:type="gramStart"/>
            <w:r w:rsidRPr="0047078E">
              <w:rPr>
                <w:lang w:val="ru-RU"/>
              </w:rPr>
              <w:t>Жаңбырдың</w:t>
            </w:r>
            <w:proofErr w:type="spellEnd"/>
            <w:r w:rsidRPr="0047078E">
              <w:rPr>
                <w:lang w:val="ru-RU"/>
              </w:rPr>
              <w:t xml:space="preserve">  </w:t>
            </w:r>
            <w:proofErr w:type="spellStart"/>
            <w:r w:rsidRPr="0047078E">
              <w:rPr>
                <w:lang w:val="ru-RU"/>
              </w:rPr>
              <w:t>жауғанын</w:t>
            </w:r>
            <w:proofErr w:type="spellEnd"/>
            <w:proofErr w:type="gramEnd"/>
            <w:r w:rsidRPr="0047078E">
              <w:rPr>
                <w:lang w:val="ru-RU"/>
              </w:rPr>
              <w:t xml:space="preserve">  </w:t>
            </w:r>
            <w:proofErr w:type="spellStart"/>
            <w:r w:rsidRPr="0047078E">
              <w:rPr>
                <w:lang w:val="ru-RU"/>
              </w:rPr>
              <w:t>бақылау</w:t>
            </w:r>
            <w:proofErr w:type="spellEnd"/>
            <w:r w:rsidRPr="0047078E">
              <w:rPr>
                <w:lang w:val="ru-RU"/>
              </w:rPr>
              <w:t xml:space="preserve">. </w:t>
            </w:r>
          </w:p>
          <w:p w14:paraId="2AB4441D" w14:textId="77777777" w:rsidR="009C48CA" w:rsidRPr="0047078E" w:rsidRDefault="009C48CA" w:rsidP="00BB324F">
            <w:pPr>
              <w:ind w:left="5"/>
              <w:rPr>
                <w:lang w:val="ru-RU"/>
              </w:rPr>
            </w:pP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60A5D763" w14:textId="77777777" w:rsidR="009C48CA" w:rsidRPr="0047078E" w:rsidRDefault="009C48CA" w:rsidP="00BB324F">
            <w:pPr>
              <w:ind w:left="5"/>
              <w:rPr>
                <w:lang w:val="ru-RU"/>
              </w:rPr>
            </w:pPr>
            <w:r w:rsidRPr="0047078E">
              <w:rPr>
                <w:lang w:val="ru-RU"/>
              </w:rPr>
              <w:t xml:space="preserve"> </w:t>
            </w:r>
          </w:p>
        </w:tc>
        <w:tc>
          <w:tcPr>
            <w:tcW w:w="2270" w:type="dxa"/>
            <w:gridSpan w:val="2"/>
            <w:tcBorders>
              <w:top w:val="single" w:sz="4" w:space="0" w:color="000000"/>
              <w:left w:val="single" w:sz="4" w:space="0" w:color="000000"/>
              <w:bottom w:val="single" w:sz="4" w:space="0" w:color="000000"/>
              <w:right w:val="single" w:sz="4" w:space="0" w:color="000000"/>
            </w:tcBorders>
          </w:tcPr>
          <w:p w14:paraId="5544DC69" w14:textId="77777777" w:rsidR="009C48CA" w:rsidRPr="0047078E" w:rsidRDefault="009C48CA" w:rsidP="00BB324F">
            <w:pPr>
              <w:spacing w:after="14"/>
              <w:rPr>
                <w:lang w:val="ru-RU"/>
              </w:rPr>
            </w:pPr>
            <w:r w:rsidRPr="0047078E">
              <w:rPr>
                <w:lang w:val="ru-RU"/>
              </w:rPr>
              <w:t xml:space="preserve">Картотека №14 </w:t>
            </w:r>
          </w:p>
          <w:p w14:paraId="4DC8941E" w14:textId="77777777" w:rsidR="009C48CA" w:rsidRPr="0047078E" w:rsidRDefault="009C48CA" w:rsidP="00BB324F">
            <w:pPr>
              <w:spacing w:line="280" w:lineRule="auto"/>
              <w:ind w:right="29"/>
              <w:jc w:val="both"/>
              <w:rPr>
                <w:lang w:val="ru-RU"/>
              </w:rPr>
            </w:pPr>
            <w:proofErr w:type="spellStart"/>
            <w:r w:rsidRPr="0047078E">
              <w:rPr>
                <w:lang w:val="ru-RU"/>
              </w:rPr>
              <w:t>ауа</w:t>
            </w:r>
            <w:proofErr w:type="spellEnd"/>
            <w:r w:rsidRPr="0047078E">
              <w:rPr>
                <w:lang w:val="ru-RU"/>
              </w:rPr>
              <w:t xml:space="preserve">- </w:t>
            </w:r>
            <w:proofErr w:type="spellStart"/>
            <w:proofErr w:type="gramStart"/>
            <w:r w:rsidRPr="0047078E">
              <w:rPr>
                <w:lang w:val="ru-RU"/>
              </w:rPr>
              <w:t>райын</w:t>
            </w:r>
            <w:proofErr w:type="spellEnd"/>
            <w:r w:rsidRPr="0047078E">
              <w:rPr>
                <w:lang w:val="ru-RU"/>
              </w:rPr>
              <w:t xml:space="preserve">  </w:t>
            </w:r>
            <w:proofErr w:type="spellStart"/>
            <w:r w:rsidRPr="0047078E">
              <w:rPr>
                <w:lang w:val="ru-RU"/>
              </w:rPr>
              <w:t>бақылау</w:t>
            </w:r>
            <w:proofErr w:type="spellEnd"/>
            <w:proofErr w:type="gramEnd"/>
            <w:r w:rsidRPr="0047078E">
              <w:rPr>
                <w:lang w:val="ru-RU"/>
              </w:rPr>
              <w:t xml:space="preserve"> </w:t>
            </w: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22E712ED" w14:textId="77777777" w:rsidR="009C48CA" w:rsidRPr="0047078E" w:rsidRDefault="009C48CA" w:rsidP="00BB324F">
            <w:pPr>
              <w:rPr>
                <w:lang w:val="ru-RU"/>
              </w:rPr>
            </w:pPr>
            <w:r w:rsidRPr="0047078E">
              <w:rPr>
                <w:lang w:val="ru-RU"/>
              </w:rPr>
              <w:t xml:space="preserve"> </w:t>
            </w:r>
          </w:p>
        </w:tc>
        <w:tc>
          <w:tcPr>
            <w:tcW w:w="3121" w:type="dxa"/>
            <w:gridSpan w:val="3"/>
            <w:tcBorders>
              <w:top w:val="single" w:sz="4" w:space="0" w:color="000000"/>
              <w:left w:val="single" w:sz="4" w:space="0" w:color="000000"/>
              <w:bottom w:val="single" w:sz="4" w:space="0" w:color="000000"/>
              <w:right w:val="single" w:sz="4" w:space="0" w:color="000000"/>
            </w:tcBorders>
          </w:tcPr>
          <w:p w14:paraId="15CDC147" w14:textId="77777777" w:rsidR="009C48CA" w:rsidRPr="0047078E" w:rsidRDefault="009C48CA" w:rsidP="00BB324F">
            <w:pPr>
              <w:spacing w:after="24" w:line="258" w:lineRule="auto"/>
              <w:ind w:right="111"/>
              <w:jc w:val="both"/>
              <w:rPr>
                <w:lang w:val="ru-RU"/>
              </w:rPr>
            </w:pPr>
            <w:r w:rsidRPr="0047078E">
              <w:rPr>
                <w:lang w:val="ru-RU"/>
              </w:rPr>
              <w:t xml:space="preserve">Картотека №15 </w:t>
            </w:r>
            <w:proofErr w:type="spellStart"/>
            <w:proofErr w:type="gramStart"/>
            <w:r w:rsidRPr="0047078E">
              <w:rPr>
                <w:lang w:val="ru-RU"/>
              </w:rPr>
              <w:t>Балабақша</w:t>
            </w:r>
            <w:proofErr w:type="spellEnd"/>
            <w:r w:rsidRPr="0047078E">
              <w:rPr>
                <w:lang w:val="ru-RU"/>
              </w:rPr>
              <w:t xml:space="preserve">  </w:t>
            </w:r>
            <w:proofErr w:type="spellStart"/>
            <w:r w:rsidRPr="0047078E">
              <w:rPr>
                <w:lang w:val="ru-RU"/>
              </w:rPr>
              <w:t>маңындағы</w:t>
            </w:r>
            <w:proofErr w:type="spellEnd"/>
            <w:proofErr w:type="gramEnd"/>
            <w:r w:rsidRPr="0047078E">
              <w:rPr>
                <w:lang w:val="ru-RU"/>
              </w:rPr>
              <w:t xml:space="preserve">  </w:t>
            </w:r>
            <w:proofErr w:type="spellStart"/>
            <w:r w:rsidRPr="0047078E">
              <w:rPr>
                <w:lang w:val="ru-RU"/>
              </w:rPr>
              <w:t>сарғайған</w:t>
            </w:r>
            <w:proofErr w:type="spellEnd"/>
            <w:r w:rsidRPr="0047078E">
              <w:rPr>
                <w:lang w:val="ru-RU"/>
              </w:rPr>
              <w:t xml:space="preserve">  </w:t>
            </w:r>
            <w:proofErr w:type="spellStart"/>
            <w:r w:rsidRPr="0047078E">
              <w:rPr>
                <w:lang w:val="ru-RU"/>
              </w:rPr>
              <w:t>шөптерді</w:t>
            </w:r>
            <w:proofErr w:type="spellEnd"/>
            <w:r w:rsidRPr="0047078E">
              <w:rPr>
                <w:lang w:val="ru-RU"/>
              </w:rPr>
              <w:t xml:space="preserve"> </w:t>
            </w:r>
            <w:proofErr w:type="spellStart"/>
            <w:r w:rsidRPr="0047078E">
              <w:rPr>
                <w:lang w:val="ru-RU"/>
              </w:rPr>
              <w:t>бақылау</w:t>
            </w:r>
            <w:proofErr w:type="spellEnd"/>
            <w:r w:rsidRPr="0047078E">
              <w:rPr>
                <w:lang w:val="ru-RU"/>
              </w:rPr>
              <w:t xml:space="preserve">. </w:t>
            </w:r>
          </w:p>
          <w:p w14:paraId="117C7698" w14:textId="77777777" w:rsidR="009C48CA" w:rsidRDefault="009C48CA" w:rsidP="00BB324F">
            <w:r>
              <w:rPr>
                <w:color w:val="FF0000"/>
              </w:rPr>
              <w:t xml:space="preserve">4 к моделі, бала үні </w:t>
            </w:r>
          </w:p>
          <w:p w14:paraId="6EDE68BA" w14:textId="77777777" w:rsidR="009C48CA" w:rsidRDefault="009C48CA" w:rsidP="00BB324F">
            <w:r>
              <w:t xml:space="preserve"> </w:t>
            </w:r>
          </w:p>
        </w:tc>
        <w:tc>
          <w:tcPr>
            <w:tcW w:w="3261" w:type="dxa"/>
            <w:gridSpan w:val="3"/>
            <w:tcBorders>
              <w:top w:val="single" w:sz="4" w:space="0" w:color="000000"/>
              <w:left w:val="single" w:sz="4" w:space="0" w:color="000000"/>
              <w:bottom w:val="single" w:sz="4" w:space="0" w:color="000000"/>
              <w:right w:val="single" w:sz="4" w:space="0" w:color="000000"/>
            </w:tcBorders>
          </w:tcPr>
          <w:p w14:paraId="65649AA9" w14:textId="77777777" w:rsidR="009C48CA" w:rsidRDefault="009C48CA" w:rsidP="00BB324F">
            <w:pPr>
              <w:spacing w:after="12"/>
            </w:pPr>
            <w:r>
              <w:t xml:space="preserve">Картотека №18 </w:t>
            </w:r>
          </w:p>
          <w:p w14:paraId="5F8E1F3B" w14:textId="77777777" w:rsidR="009C48CA" w:rsidRDefault="009C48CA" w:rsidP="00BB324F">
            <w:pPr>
              <w:spacing w:after="2" w:line="278" w:lineRule="auto"/>
            </w:pPr>
            <w:r>
              <w:t xml:space="preserve">       Күзгі жапырақтарды  бақылау. </w:t>
            </w:r>
          </w:p>
          <w:p w14:paraId="6A511277" w14:textId="77777777" w:rsidR="009C48CA" w:rsidRDefault="009C48CA" w:rsidP="00BB324F">
            <w:r>
              <w:rPr>
                <w:color w:val="FF0000"/>
              </w:rPr>
              <w:t xml:space="preserve">4 к моделі, бала үні </w:t>
            </w:r>
          </w:p>
          <w:p w14:paraId="433E5EFC" w14:textId="77777777" w:rsidR="009C48CA" w:rsidRDefault="009C48CA" w:rsidP="00BB324F">
            <w:r>
              <w:t xml:space="preserve"> </w:t>
            </w:r>
          </w:p>
        </w:tc>
      </w:tr>
      <w:tr w:rsidR="009C48CA" w14:paraId="0440D542" w14:textId="77777777" w:rsidTr="00BB324F">
        <w:trPr>
          <w:trHeight w:val="420"/>
        </w:trPr>
        <w:tc>
          <w:tcPr>
            <w:tcW w:w="0" w:type="auto"/>
            <w:vMerge/>
            <w:tcBorders>
              <w:top w:val="nil"/>
              <w:left w:val="single" w:sz="4" w:space="0" w:color="000000"/>
              <w:bottom w:val="single" w:sz="4" w:space="0" w:color="000000"/>
              <w:right w:val="single" w:sz="4" w:space="0" w:color="000000"/>
            </w:tcBorders>
          </w:tcPr>
          <w:p w14:paraId="776CF2AE" w14:textId="77777777" w:rsidR="009C48CA" w:rsidRDefault="009C48CA" w:rsidP="00BB324F">
            <w:pPr>
              <w:spacing w:after="160"/>
            </w:pPr>
          </w:p>
        </w:tc>
        <w:tc>
          <w:tcPr>
            <w:tcW w:w="14610" w:type="dxa"/>
            <w:gridSpan w:val="11"/>
            <w:tcBorders>
              <w:top w:val="single" w:sz="4" w:space="0" w:color="000000"/>
              <w:left w:val="single" w:sz="4" w:space="0" w:color="000000"/>
              <w:bottom w:val="single" w:sz="4" w:space="0" w:color="000000"/>
              <w:right w:val="single" w:sz="4" w:space="0" w:color="000000"/>
            </w:tcBorders>
          </w:tcPr>
          <w:p w14:paraId="29A6EF8E" w14:textId="77777777" w:rsidR="009C48CA" w:rsidRDefault="009C48CA" w:rsidP="00BB324F">
            <w:pPr>
              <w:ind w:left="5"/>
            </w:pPr>
            <w:r>
              <w:t xml:space="preserve">                                                                         Таңғы серуен  картотекасын бекіту   </w:t>
            </w:r>
          </w:p>
        </w:tc>
      </w:tr>
      <w:tr w:rsidR="009C48CA" w14:paraId="603BD560" w14:textId="77777777" w:rsidTr="00BB324F">
        <w:trPr>
          <w:trHeight w:val="265"/>
        </w:trPr>
        <w:tc>
          <w:tcPr>
            <w:tcW w:w="1416" w:type="dxa"/>
            <w:tcBorders>
              <w:top w:val="single" w:sz="4" w:space="0" w:color="000000"/>
              <w:left w:val="single" w:sz="4" w:space="0" w:color="000000"/>
              <w:bottom w:val="single" w:sz="4" w:space="0" w:color="000000"/>
              <w:right w:val="single" w:sz="4" w:space="0" w:color="000000"/>
            </w:tcBorders>
          </w:tcPr>
          <w:p w14:paraId="46420112" w14:textId="77777777" w:rsidR="009C48CA" w:rsidRDefault="009C48CA" w:rsidP="00BB324F">
            <w:pPr>
              <w:ind w:left="5"/>
              <w:jc w:val="both"/>
            </w:pPr>
            <w:r>
              <w:t xml:space="preserve">Балалардың </w:t>
            </w:r>
          </w:p>
        </w:tc>
        <w:tc>
          <w:tcPr>
            <w:tcW w:w="14610" w:type="dxa"/>
            <w:gridSpan w:val="11"/>
            <w:tcBorders>
              <w:top w:val="single" w:sz="4" w:space="0" w:color="000000"/>
              <w:left w:val="single" w:sz="4" w:space="0" w:color="000000"/>
              <w:bottom w:val="single" w:sz="4" w:space="0" w:color="000000"/>
              <w:right w:val="single" w:sz="4" w:space="0" w:color="000000"/>
            </w:tcBorders>
          </w:tcPr>
          <w:p w14:paraId="6D2FDCF0" w14:textId="77777777" w:rsidR="009C48CA" w:rsidRDefault="009C48CA" w:rsidP="00BB324F">
            <w:pPr>
              <w:ind w:left="5"/>
            </w:pPr>
            <w:r>
              <w:t xml:space="preserve">Балалардың ауа-райына сәйкес киіндіру туралы әңгімелеу. </w:t>
            </w:r>
          </w:p>
        </w:tc>
      </w:tr>
      <w:tr w:rsidR="009C48CA" w:rsidRPr="006B3459" w14:paraId="5B9CDCDC" w14:textId="77777777" w:rsidTr="00BB324F">
        <w:trPr>
          <w:trHeight w:val="770"/>
        </w:trPr>
        <w:tc>
          <w:tcPr>
            <w:tcW w:w="1416" w:type="dxa"/>
            <w:tcBorders>
              <w:top w:val="single" w:sz="4" w:space="0" w:color="000000"/>
              <w:left w:val="single" w:sz="4" w:space="0" w:color="000000"/>
              <w:bottom w:val="single" w:sz="4" w:space="0" w:color="000000"/>
              <w:right w:val="single" w:sz="4" w:space="0" w:color="000000"/>
            </w:tcBorders>
          </w:tcPr>
          <w:p w14:paraId="7275BD2E" w14:textId="77777777" w:rsidR="009C48CA" w:rsidRDefault="009C48CA" w:rsidP="00BB324F">
            <w:r>
              <w:t xml:space="preserve">үйге қайтуы </w:t>
            </w:r>
          </w:p>
        </w:tc>
        <w:tc>
          <w:tcPr>
            <w:tcW w:w="14610" w:type="dxa"/>
            <w:gridSpan w:val="11"/>
            <w:tcBorders>
              <w:top w:val="single" w:sz="4" w:space="0" w:color="000000"/>
              <w:left w:val="single" w:sz="4" w:space="0" w:color="000000"/>
              <w:bottom w:val="single" w:sz="4" w:space="0" w:color="000000"/>
              <w:right w:val="single" w:sz="4" w:space="0" w:color="000000"/>
            </w:tcBorders>
          </w:tcPr>
          <w:p w14:paraId="29E790D6" w14:textId="77777777" w:rsidR="009C48CA" w:rsidRPr="0047078E" w:rsidRDefault="009C48CA" w:rsidP="00BB324F">
            <w:pPr>
              <w:spacing w:after="22"/>
              <w:rPr>
                <w:lang w:val="ru-RU"/>
              </w:rPr>
            </w:pPr>
            <w:proofErr w:type="spellStart"/>
            <w:r w:rsidRPr="0047078E">
              <w:rPr>
                <w:lang w:val="ru-RU"/>
              </w:rPr>
              <w:t>Ата</w:t>
            </w:r>
            <w:proofErr w:type="spellEnd"/>
            <w:r w:rsidRPr="0047078E">
              <w:rPr>
                <w:lang w:val="ru-RU"/>
              </w:rPr>
              <w:t xml:space="preserve"> –</w:t>
            </w:r>
            <w:proofErr w:type="spellStart"/>
            <w:r w:rsidRPr="0047078E">
              <w:rPr>
                <w:lang w:val="ru-RU"/>
              </w:rPr>
              <w:t>аналармен</w:t>
            </w:r>
            <w:proofErr w:type="spellEnd"/>
            <w:r w:rsidRPr="0047078E">
              <w:rPr>
                <w:lang w:val="ru-RU"/>
              </w:rPr>
              <w:t xml:space="preserve"> </w:t>
            </w:r>
            <w:proofErr w:type="spellStart"/>
            <w:r w:rsidRPr="0047078E">
              <w:rPr>
                <w:lang w:val="ru-RU"/>
              </w:rPr>
              <w:t>балалардың</w:t>
            </w:r>
            <w:proofErr w:type="spellEnd"/>
            <w:r w:rsidRPr="0047078E">
              <w:rPr>
                <w:lang w:val="ru-RU"/>
              </w:rPr>
              <w:t xml:space="preserve"> </w:t>
            </w:r>
            <w:proofErr w:type="spellStart"/>
            <w:r w:rsidRPr="0047078E">
              <w:rPr>
                <w:lang w:val="ru-RU"/>
              </w:rPr>
              <w:t>тазалықтары</w:t>
            </w:r>
            <w:proofErr w:type="spellEnd"/>
            <w:r w:rsidRPr="0047078E">
              <w:rPr>
                <w:lang w:val="ru-RU"/>
              </w:rPr>
              <w:t xml:space="preserve"> </w:t>
            </w:r>
            <w:proofErr w:type="spellStart"/>
            <w:r w:rsidRPr="0047078E">
              <w:rPr>
                <w:lang w:val="ru-RU"/>
              </w:rPr>
              <w:t>жайлы</w:t>
            </w:r>
            <w:proofErr w:type="spellEnd"/>
            <w:r w:rsidRPr="0047078E">
              <w:rPr>
                <w:lang w:val="ru-RU"/>
              </w:rPr>
              <w:t xml:space="preserve"> </w:t>
            </w:r>
            <w:proofErr w:type="spellStart"/>
            <w:r w:rsidRPr="0047078E">
              <w:rPr>
                <w:lang w:val="ru-RU"/>
              </w:rPr>
              <w:t>әнгімелесу</w:t>
            </w:r>
            <w:proofErr w:type="spellEnd"/>
            <w:r w:rsidRPr="0047078E">
              <w:rPr>
                <w:lang w:val="ru-RU"/>
              </w:rPr>
              <w:t xml:space="preserve"> </w:t>
            </w:r>
          </w:p>
          <w:p w14:paraId="33AC36C9" w14:textId="77777777" w:rsidR="009C48CA" w:rsidRPr="0047078E" w:rsidRDefault="009C48CA" w:rsidP="00BB324F">
            <w:pPr>
              <w:rPr>
                <w:lang w:val="ru-RU"/>
              </w:rPr>
            </w:pPr>
            <w:proofErr w:type="spellStart"/>
            <w:r w:rsidRPr="0047078E">
              <w:rPr>
                <w:lang w:val="ru-RU"/>
              </w:rPr>
              <w:t>Төлем</w:t>
            </w:r>
            <w:proofErr w:type="spellEnd"/>
            <w:r w:rsidRPr="0047078E">
              <w:rPr>
                <w:lang w:val="ru-RU"/>
              </w:rPr>
              <w:t xml:space="preserve"> </w:t>
            </w:r>
            <w:proofErr w:type="spellStart"/>
            <w:r w:rsidRPr="0047078E">
              <w:rPr>
                <w:lang w:val="ru-RU"/>
              </w:rPr>
              <w:t>ақыларын</w:t>
            </w:r>
            <w:proofErr w:type="spellEnd"/>
            <w:r w:rsidRPr="0047078E">
              <w:rPr>
                <w:lang w:val="ru-RU"/>
              </w:rPr>
              <w:t xml:space="preserve"> </w:t>
            </w:r>
            <w:proofErr w:type="spellStart"/>
            <w:r w:rsidRPr="0047078E">
              <w:rPr>
                <w:lang w:val="ru-RU"/>
              </w:rPr>
              <w:t>уақытымен</w:t>
            </w:r>
            <w:proofErr w:type="spellEnd"/>
            <w:r w:rsidRPr="0047078E">
              <w:rPr>
                <w:lang w:val="ru-RU"/>
              </w:rPr>
              <w:t xml:space="preserve"> </w:t>
            </w:r>
            <w:proofErr w:type="spellStart"/>
            <w:r w:rsidRPr="0047078E">
              <w:rPr>
                <w:lang w:val="ru-RU"/>
              </w:rPr>
              <w:t>төлеуін</w:t>
            </w:r>
            <w:proofErr w:type="spellEnd"/>
            <w:r w:rsidRPr="0047078E">
              <w:rPr>
                <w:lang w:val="ru-RU"/>
              </w:rPr>
              <w:t xml:space="preserve"> </w:t>
            </w:r>
            <w:proofErr w:type="spellStart"/>
            <w:proofErr w:type="gramStart"/>
            <w:r w:rsidRPr="0047078E">
              <w:rPr>
                <w:lang w:val="ru-RU"/>
              </w:rPr>
              <w:t>айту</w:t>
            </w:r>
            <w:proofErr w:type="spellEnd"/>
            <w:r w:rsidRPr="0047078E">
              <w:rPr>
                <w:lang w:val="ru-RU"/>
              </w:rPr>
              <w:t xml:space="preserve">  </w:t>
            </w:r>
            <w:proofErr w:type="spellStart"/>
            <w:r w:rsidRPr="0047078E">
              <w:rPr>
                <w:lang w:val="ru-RU"/>
              </w:rPr>
              <w:t>Балалардың</w:t>
            </w:r>
            <w:proofErr w:type="spellEnd"/>
            <w:proofErr w:type="gramEnd"/>
            <w:r w:rsidRPr="0047078E">
              <w:rPr>
                <w:lang w:val="ru-RU"/>
              </w:rPr>
              <w:t xml:space="preserve"> </w:t>
            </w:r>
            <w:proofErr w:type="spellStart"/>
            <w:r w:rsidRPr="0047078E">
              <w:rPr>
                <w:lang w:val="ru-RU"/>
              </w:rPr>
              <w:t>үйге</w:t>
            </w:r>
            <w:proofErr w:type="spellEnd"/>
            <w:r w:rsidRPr="0047078E">
              <w:rPr>
                <w:lang w:val="ru-RU"/>
              </w:rPr>
              <w:t xml:space="preserve"> </w:t>
            </w:r>
            <w:proofErr w:type="spellStart"/>
            <w:r w:rsidRPr="0047078E">
              <w:rPr>
                <w:lang w:val="ru-RU"/>
              </w:rPr>
              <w:t>қайтуы</w:t>
            </w:r>
            <w:proofErr w:type="spellEnd"/>
            <w:r w:rsidRPr="0047078E">
              <w:rPr>
                <w:lang w:val="ru-RU"/>
              </w:rPr>
              <w:t xml:space="preserve">.. </w:t>
            </w:r>
          </w:p>
          <w:p w14:paraId="70BE9D13" w14:textId="77777777" w:rsidR="009C48CA" w:rsidRPr="0047078E" w:rsidRDefault="009C48CA" w:rsidP="00BB324F">
            <w:pPr>
              <w:rPr>
                <w:lang w:val="ru-RU"/>
              </w:rPr>
            </w:pPr>
            <w:r w:rsidRPr="0047078E">
              <w:rPr>
                <w:lang w:val="ru-RU"/>
              </w:rPr>
              <w:t xml:space="preserve"> </w:t>
            </w:r>
          </w:p>
        </w:tc>
      </w:tr>
    </w:tbl>
    <w:p w14:paraId="2BD1C09C" w14:textId="77777777" w:rsidR="009C48CA" w:rsidRPr="0047078E" w:rsidRDefault="009C48CA" w:rsidP="009C48CA">
      <w:pPr>
        <w:spacing w:line="245" w:lineRule="auto"/>
        <w:ind w:right="15274"/>
        <w:jc w:val="both"/>
        <w:rPr>
          <w:lang w:val="ru-RU"/>
        </w:rPr>
      </w:pPr>
      <w:r w:rsidRPr="0047078E">
        <w:rPr>
          <w:rFonts w:ascii="Calibri" w:eastAsia="Calibri" w:hAnsi="Calibri" w:cs="Calibri"/>
          <w:lang w:val="ru-RU"/>
        </w:rPr>
        <w:t xml:space="preserve"> </w:t>
      </w:r>
      <w:r w:rsidRPr="0047078E">
        <w:rPr>
          <w:lang w:val="ru-RU"/>
        </w:rPr>
        <w:t xml:space="preserve"> </w:t>
      </w:r>
    </w:p>
    <w:p w14:paraId="28D6EE99" w14:textId="77777777" w:rsidR="009C48CA" w:rsidRPr="0047078E" w:rsidRDefault="009C48CA" w:rsidP="009C48CA">
      <w:pPr>
        <w:jc w:val="both"/>
        <w:rPr>
          <w:lang w:val="ru-RU"/>
        </w:rPr>
      </w:pPr>
      <w:r w:rsidRPr="0047078E">
        <w:rPr>
          <w:lang w:val="ru-RU"/>
        </w:rPr>
        <w:t xml:space="preserve"> </w:t>
      </w:r>
    </w:p>
    <w:p w14:paraId="588C39D3" w14:textId="77777777" w:rsidR="009C48CA" w:rsidRPr="0047078E" w:rsidRDefault="009C48CA" w:rsidP="009C48CA">
      <w:pPr>
        <w:jc w:val="both"/>
        <w:rPr>
          <w:lang w:val="ru-RU"/>
        </w:rPr>
      </w:pPr>
      <w:r w:rsidRPr="0047078E">
        <w:rPr>
          <w:lang w:val="ru-RU"/>
        </w:rPr>
        <w:t xml:space="preserve"> </w:t>
      </w:r>
    </w:p>
    <w:p w14:paraId="1693301E" w14:textId="77777777" w:rsidR="009C48CA" w:rsidRPr="0047078E" w:rsidRDefault="009C48CA" w:rsidP="009C48CA">
      <w:pPr>
        <w:jc w:val="both"/>
        <w:rPr>
          <w:lang w:val="ru-RU"/>
        </w:rPr>
      </w:pPr>
      <w:r w:rsidRPr="0047078E">
        <w:rPr>
          <w:lang w:val="ru-RU"/>
        </w:rPr>
        <w:t xml:space="preserve"> </w:t>
      </w:r>
    </w:p>
    <w:p w14:paraId="27A9A7EC" w14:textId="77777777" w:rsidR="009C48CA" w:rsidRPr="0047078E" w:rsidRDefault="009C48CA" w:rsidP="009C48CA">
      <w:pPr>
        <w:jc w:val="both"/>
        <w:rPr>
          <w:lang w:val="ru-RU"/>
        </w:rPr>
      </w:pPr>
      <w:r w:rsidRPr="0047078E">
        <w:rPr>
          <w:lang w:val="ru-RU"/>
        </w:rPr>
        <w:t xml:space="preserve"> </w:t>
      </w:r>
    </w:p>
    <w:p w14:paraId="329BC4FA" w14:textId="77777777" w:rsidR="009C48CA" w:rsidRPr="0047078E" w:rsidRDefault="009C48CA" w:rsidP="009C48CA">
      <w:pPr>
        <w:jc w:val="both"/>
        <w:rPr>
          <w:lang w:val="ru-RU"/>
        </w:rPr>
      </w:pPr>
      <w:r w:rsidRPr="0047078E">
        <w:rPr>
          <w:lang w:val="ru-RU"/>
        </w:rPr>
        <w:t xml:space="preserve"> </w:t>
      </w:r>
    </w:p>
    <w:p w14:paraId="1CE08629" w14:textId="77777777" w:rsidR="009C48CA" w:rsidRPr="0047078E" w:rsidRDefault="009C48CA" w:rsidP="009C48CA">
      <w:pPr>
        <w:jc w:val="both"/>
        <w:rPr>
          <w:lang w:val="ru-RU"/>
        </w:rPr>
      </w:pPr>
      <w:r w:rsidRPr="0047078E">
        <w:rPr>
          <w:lang w:val="ru-RU"/>
        </w:rPr>
        <w:t xml:space="preserve"> </w:t>
      </w:r>
    </w:p>
    <w:p w14:paraId="6C87967A" w14:textId="77777777" w:rsidR="009C48CA" w:rsidRPr="0047078E" w:rsidRDefault="009C48CA" w:rsidP="009C48CA">
      <w:pPr>
        <w:jc w:val="both"/>
        <w:rPr>
          <w:lang w:val="ru-RU"/>
        </w:rPr>
      </w:pPr>
      <w:r w:rsidRPr="0047078E">
        <w:rPr>
          <w:lang w:val="ru-RU"/>
        </w:rPr>
        <w:t xml:space="preserve"> </w:t>
      </w:r>
    </w:p>
    <w:p w14:paraId="28A4C061" w14:textId="77777777" w:rsidR="009C48CA" w:rsidRPr="0047078E" w:rsidRDefault="009C48CA" w:rsidP="009C48CA">
      <w:pPr>
        <w:jc w:val="both"/>
        <w:rPr>
          <w:lang w:val="ru-RU"/>
        </w:rPr>
      </w:pPr>
      <w:r w:rsidRPr="0047078E">
        <w:rPr>
          <w:lang w:val="ru-RU"/>
        </w:rPr>
        <w:t xml:space="preserve"> </w:t>
      </w:r>
    </w:p>
    <w:p w14:paraId="53751F08" w14:textId="77777777" w:rsidR="009C48CA" w:rsidRPr="0047078E" w:rsidRDefault="009C48CA" w:rsidP="009C48CA">
      <w:pPr>
        <w:jc w:val="both"/>
        <w:rPr>
          <w:lang w:val="ru-RU"/>
        </w:rPr>
      </w:pPr>
      <w:r w:rsidRPr="0047078E">
        <w:rPr>
          <w:lang w:val="ru-RU"/>
        </w:rPr>
        <w:t xml:space="preserve"> </w:t>
      </w:r>
    </w:p>
    <w:p w14:paraId="4F344EEC" w14:textId="77777777" w:rsidR="009C48CA" w:rsidRPr="0047078E" w:rsidRDefault="009C48CA" w:rsidP="009C48CA">
      <w:pPr>
        <w:jc w:val="both"/>
        <w:rPr>
          <w:lang w:val="ru-RU"/>
        </w:rPr>
      </w:pPr>
      <w:r w:rsidRPr="0047078E">
        <w:rPr>
          <w:lang w:val="ru-RU"/>
        </w:rPr>
        <w:t xml:space="preserve"> </w:t>
      </w:r>
    </w:p>
    <w:p w14:paraId="24C4857C" w14:textId="77777777" w:rsidR="009C48CA" w:rsidRPr="0047078E" w:rsidRDefault="009C48CA" w:rsidP="009C48CA">
      <w:pPr>
        <w:jc w:val="both"/>
        <w:rPr>
          <w:lang w:val="ru-RU"/>
        </w:rPr>
      </w:pPr>
      <w:r w:rsidRPr="0047078E">
        <w:rPr>
          <w:lang w:val="ru-RU"/>
        </w:rPr>
        <w:lastRenderedPageBreak/>
        <w:t xml:space="preserve"> </w:t>
      </w:r>
    </w:p>
    <w:p w14:paraId="2241A00B" w14:textId="77777777" w:rsidR="009C48CA" w:rsidRPr="0047078E" w:rsidRDefault="009C48CA" w:rsidP="009C48CA">
      <w:pPr>
        <w:jc w:val="both"/>
        <w:rPr>
          <w:lang w:val="ru-RU"/>
        </w:rPr>
      </w:pPr>
      <w:r w:rsidRPr="0047078E">
        <w:rPr>
          <w:lang w:val="ru-RU"/>
        </w:rPr>
        <w:t xml:space="preserve"> </w:t>
      </w:r>
    </w:p>
    <w:p w14:paraId="4AA5901A" w14:textId="77777777" w:rsidR="009C48CA" w:rsidRPr="0047078E" w:rsidRDefault="009C48CA" w:rsidP="009C48CA">
      <w:pPr>
        <w:jc w:val="both"/>
        <w:rPr>
          <w:lang w:val="ru-RU"/>
        </w:rPr>
      </w:pPr>
      <w:r w:rsidRPr="0047078E">
        <w:rPr>
          <w:lang w:val="ru-RU"/>
        </w:rPr>
        <w:t xml:space="preserve"> </w:t>
      </w:r>
    </w:p>
    <w:p w14:paraId="4C960192" w14:textId="77777777" w:rsidR="009C48CA" w:rsidRPr="0047078E" w:rsidRDefault="009C48CA" w:rsidP="009C48CA">
      <w:pPr>
        <w:spacing w:after="25"/>
        <w:rPr>
          <w:lang w:val="ru-RU"/>
        </w:rPr>
      </w:pPr>
    </w:p>
    <w:p w14:paraId="31C72CDC" w14:textId="77777777" w:rsidR="009C48CA" w:rsidRPr="0047078E" w:rsidRDefault="009C48CA" w:rsidP="009C48CA">
      <w:pPr>
        <w:ind w:right="766"/>
        <w:jc w:val="center"/>
        <w:rPr>
          <w:lang w:val="ru-RU"/>
        </w:rPr>
      </w:pPr>
      <w:r>
        <w:rPr>
          <w:lang w:val="ru-RU"/>
        </w:rPr>
        <w:t xml:space="preserve">    </w:t>
      </w:r>
      <w:proofErr w:type="spellStart"/>
      <w:r>
        <w:rPr>
          <w:lang w:val="ru-RU"/>
        </w:rPr>
        <w:t>Қ</w:t>
      </w:r>
      <w:r w:rsidRPr="0047078E">
        <w:rPr>
          <w:lang w:val="ru-RU"/>
        </w:rPr>
        <w:t>азан</w:t>
      </w:r>
      <w:proofErr w:type="spellEnd"/>
      <w:r>
        <w:rPr>
          <w:lang w:val="ru-RU"/>
        </w:rPr>
        <w:t xml:space="preserve"> </w:t>
      </w:r>
      <w:proofErr w:type="spellStart"/>
      <w:r>
        <w:rPr>
          <w:lang w:val="ru-RU"/>
        </w:rPr>
        <w:t>айы</w:t>
      </w:r>
      <w:proofErr w:type="spellEnd"/>
      <w:r>
        <w:rPr>
          <w:lang w:val="ru-RU"/>
        </w:rPr>
        <w:t>.</w:t>
      </w:r>
      <w:r w:rsidRPr="0047078E">
        <w:rPr>
          <w:lang w:val="ru-RU"/>
        </w:rPr>
        <w:t xml:space="preserve">  2021ж. </w:t>
      </w:r>
    </w:p>
    <w:p w14:paraId="4110C033" w14:textId="77777777" w:rsidR="009C48CA" w:rsidRPr="0047078E" w:rsidRDefault="009C48CA" w:rsidP="009C48CA">
      <w:pPr>
        <w:ind w:right="700"/>
        <w:jc w:val="center"/>
        <w:rPr>
          <w:lang w:val="ru-RU"/>
        </w:rPr>
      </w:pPr>
      <w:r w:rsidRPr="0047078E">
        <w:rPr>
          <w:lang w:val="ru-RU"/>
        </w:rPr>
        <w:t>І</w:t>
      </w:r>
      <w:r>
        <w:t>I</w:t>
      </w:r>
      <w:r>
        <w:rPr>
          <w:lang w:val="ru-RU"/>
        </w:rPr>
        <w:t xml:space="preserve"> </w:t>
      </w:r>
      <w:proofErr w:type="spellStart"/>
      <w:r>
        <w:rPr>
          <w:lang w:val="ru-RU"/>
        </w:rPr>
        <w:t>апта</w:t>
      </w:r>
      <w:proofErr w:type="spellEnd"/>
      <w:r>
        <w:rPr>
          <w:lang w:val="ru-RU"/>
        </w:rPr>
        <w:t xml:space="preserve">    </w:t>
      </w:r>
      <w:r w:rsidRPr="0047078E">
        <w:rPr>
          <w:lang w:val="ru-RU"/>
        </w:rPr>
        <w:t xml:space="preserve"> </w:t>
      </w:r>
    </w:p>
    <w:p w14:paraId="3AAA3AEC" w14:textId="77777777" w:rsidR="009C48CA" w:rsidRDefault="009C48CA" w:rsidP="009C48CA">
      <w:pPr>
        <w:ind w:right="743"/>
      </w:pPr>
      <w:r w:rsidRPr="0047078E">
        <w:rPr>
          <w:lang w:val="ru-RU"/>
        </w:rPr>
        <w:t xml:space="preserve">                                                                                                                                                        </w:t>
      </w:r>
      <w:r>
        <w:t xml:space="preserve">Өтпелі тақырып « Менің отбасым» </w:t>
      </w:r>
    </w:p>
    <w:p w14:paraId="2FA333C5" w14:textId="77777777" w:rsidR="009C48CA" w:rsidRDefault="009C48CA" w:rsidP="009C48CA">
      <w:pPr>
        <w:ind w:right="743"/>
      </w:pPr>
      <w:r>
        <w:t xml:space="preserve">                                                                                                                                                           Тақырыпша. «Менің көшем»  </w:t>
      </w:r>
    </w:p>
    <w:tbl>
      <w:tblPr>
        <w:tblStyle w:val="TableGrid"/>
        <w:tblW w:w="16175" w:type="dxa"/>
        <w:tblInd w:w="-711" w:type="dxa"/>
        <w:tblCellMar>
          <w:top w:w="9" w:type="dxa"/>
          <w:left w:w="78" w:type="dxa"/>
          <w:right w:w="55" w:type="dxa"/>
        </w:tblCellMar>
        <w:tblLook w:val="04A0" w:firstRow="1" w:lastRow="0" w:firstColumn="1" w:lastColumn="0" w:noHBand="0" w:noVBand="1"/>
      </w:tblPr>
      <w:tblGrid>
        <w:gridCol w:w="1505"/>
        <w:gridCol w:w="2959"/>
        <w:gridCol w:w="138"/>
        <w:gridCol w:w="2819"/>
        <w:gridCol w:w="3101"/>
        <w:gridCol w:w="3129"/>
        <w:gridCol w:w="2524"/>
      </w:tblGrid>
      <w:tr w:rsidR="009C48CA" w:rsidRPr="00F4468C" w14:paraId="27BAE2B7" w14:textId="77777777" w:rsidTr="00BB324F">
        <w:trPr>
          <w:trHeight w:val="515"/>
        </w:trPr>
        <w:tc>
          <w:tcPr>
            <w:tcW w:w="1421" w:type="dxa"/>
            <w:tcBorders>
              <w:top w:val="single" w:sz="4" w:space="0" w:color="000000"/>
              <w:left w:val="single" w:sz="4" w:space="0" w:color="000000"/>
              <w:bottom w:val="single" w:sz="4" w:space="0" w:color="000000"/>
              <w:right w:val="single" w:sz="4" w:space="0" w:color="000000"/>
            </w:tcBorders>
          </w:tcPr>
          <w:p w14:paraId="2305E3B6" w14:textId="77777777" w:rsidR="009C48CA" w:rsidRDefault="009C48CA" w:rsidP="00BB324F">
            <w:pPr>
              <w:ind w:left="53" w:right="20"/>
              <w:jc w:val="center"/>
            </w:pPr>
            <w:r>
              <w:t xml:space="preserve">Күн тәртібі </w:t>
            </w:r>
          </w:p>
        </w:tc>
        <w:tc>
          <w:tcPr>
            <w:tcW w:w="2976" w:type="dxa"/>
            <w:tcBorders>
              <w:top w:val="single" w:sz="4" w:space="0" w:color="000000"/>
              <w:left w:val="single" w:sz="4" w:space="0" w:color="000000"/>
              <w:bottom w:val="single" w:sz="4" w:space="0" w:color="000000"/>
              <w:right w:val="single" w:sz="4" w:space="0" w:color="000000"/>
            </w:tcBorders>
          </w:tcPr>
          <w:p w14:paraId="33FD7A1C" w14:textId="77777777" w:rsidR="009C48CA" w:rsidRDefault="009C48CA" w:rsidP="00BB324F">
            <w:pPr>
              <w:ind w:right="22"/>
              <w:jc w:val="center"/>
            </w:pPr>
            <w:r>
              <w:t xml:space="preserve">Дүйсенбі 11.10 </w:t>
            </w:r>
          </w:p>
        </w:tc>
        <w:tc>
          <w:tcPr>
            <w:tcW w:w="2976" w:type="dxa"/>
            <w:gridSpan w:val="2"/>
            <w:tcBorders>
              <w:top w:val="single" w:sz="4" w:space="0" w:color="000000"/>
              <w:left w:val="single" w:sz="4" w:space="0" w:color="000000"/>
              <w:bottom w:val="single" w:sz="4" w:space="0" w:color="000000"/>
              <w:right w:val="single" w:sz="4" w:space="0" w:color="000000"/>
            </w:tcBorders>
          </w:tcPr>
          <w:p w14:paraId="1E425878" w14:textId="77777777" w:rsidR="009C48CA" w:rsidRDefault="009C48CA" w:rsidP="00BB324F">
            <w:pPr>
              <w:ind w:right="32"/>
              <w:jc w:val="center"/>
            </w:pPr>
            <w:r>
              <w:t xml:space="preserve">Сейсенбі12.10 </w:t>
            </w:r>
          </w:p>
        </w:tc>
        <w:tc>
          <w:tcPr>
            <w:tcW w:w="3121" w:type="dxa"/>
            <w:tcBorders>
              <w:top w:val="single" w:sz="4" w:space="0" w:color="000000"/>
              <w:left w:val="single" w:sz="4" w:space="0" w:color="000000"/>
              <w:bottom w:val="single" w:sz="4" w:space="0" w:color="000000"/>
              <w:right w:val="single" w:sz="4" w:space="0" w:color="000000"/>
            </w:tcBorders>
          </w:tcPr>
          <w:p w14:paraId="7248B454" w14:textId="77777777" w:rsidR="009C48CA" w:rsidRPr="00F4468C" w:rsidRDefault="009C48CA" w:rsidP="00BB324F">
            <w:pPr>
              <w:ind w:right="28"/>
              <w:jc w:val="center"/>
            </w:pPr>
            <w:r>
              <w:t xml:space="preserve">Сәрсенбі </w:t>
            </w:r>
            <w:r w:rsidRPr="00F4468C">
              <w:t>13.10</w:t>
            </w:r>
          </w:p>
        </w:tc>
        <w:tc>
          <w:tcPr>
            <w:tcW w:w="3148" w:type="dxa"/>
            <w:tcBorders>
              <w:top w:val="single" w:sz="4" w:space="0" w:color="000000"/>
              <w:left w:val="single" w:sz="4" w:space="0" w:color="000000"/>
              <w:bottom w:val="single" w:sz="4" w:space="0" w:color="000000"/>
              <w:right w:val="single" w:sz="4" w:space="0" w:color="000000"/>
            </w:tcBorders>
          </w:tcPr>
          <w:p w14:paraId="6A3AF851" w14:textId="77777777" w:rsidR="009C48CA" w:rsidRPr="00F4468C" w:rsidRDefault="009C48CA" w:rsidP="00BB324F">
            <w:pPr>
              <w:jc w:val="center"/>
            </w:pPr>
            <w:r w:rsidRPr="00F4468C">
              <w:t>Бейсенбі</w:t>
            </w:r>
            <w:r>
              <w:t xml:space="preserve"> 14.10</w:t>
            </w:r>
            <w:r w:rsidRPr="00F4468C">
              <w:t xml:space="preserve"> </w:t>
            </w:r>
          </w:p>
        </w:tc>
        <w:tc>
          <w:tcPr>
            <w:tcW w:w="2533" w:type="dxa"/>
            <w:tcBorders>
              <w:top w:val="single" w:sz="4" w:space="0" w:color="000000"/>
              <w:left w:val="single" w:sz="4" w:space="0" w:color="000000"/>
              <w:bottom w:val="single" w:sz="4" w:space="0" w:color="000000"/>
              <w:right w:val="single" w:sz="4" w:space="0" w:color="000000"/>
            </w:tcBorders>
          </w:tcPr>
          <w:p w14:paraId="73553ABA" w14:textId="77777777" w:rsidR="009C48CA" w:rsidRPr="00F4468C" w:rsidRDefault="009C48CA" w:rsidP="00BB324F">
            <w:pPr>
              <w:jc w:val="center"/>
            </w:pPr>
            <w:r w:rsidRPr="00F4468C">
              <w:t>Жұма 15.10</w:t>
            </w:r>
          </w:p>
        </w:tc>
      </w:tr>
      <w:tr w:rsidR="009C48CA" w14:paraId="7D8A7F7D" w14:textId="77777777" w:rsidTr="00BB324F">
        <w:trPr>
          <w:trHeight w:val="1436"/>
        </w:trPr>
        <w:tc>
          <w:tcPr>
            <w:tcW w:w="1421" w:type="dxa"/>
            <w:tcBorders>
              <w:top w:val="single" w:sz="4" w:space="0" w:color="000000"/>
              <w:left w:val="single" w:sz="4" w:space="0" w:color="000000"/>
              <w:bottom w:val="single" w:sz="4" w:space="0" w:color="000000"/>
              <w:right w:val="single" w:sz="4" w:space="0" w:color="000000"/>
            </w:tcBorders>
          </w:tcPr>
          <w:p w14:paraId="479844BF" w14:textId="77777777" w:rsidR="009C48CA" w:rsidRPr="00F4468C" w:rsidRDefault="009C48CA" w:rsidP="00BB324F">
            <w:pPr>
              <w:ind w:left="33"/>
            </w:pPr>
            <w:r w:rsidRPr="00F4468C">
              <w:t xml:space="preserve">Балаларды қабылдау Атааналармен әңгімелесу </w:t>
            </w:r>
          </w:p>
        </w:tc>
        <w:tc>
          <w:tcPr>
            <w:tcW w:w="14755" w:type="dxa"/>
            <w:gridSpan w:val="6"/>
            <w:tcBorders>
              <w:top w:val="single" w:sz="4" w:space="0" w:color="000000"/>
              <w:left w:val="single" w:sz="4" w:space="0" w:color="000000"/>
              <w:bottom w:val="single" w:sz="4" w:space="0" w:color="000000"/>
              <w:right w:val="single" w:sz="4" w:space="0" w:color="000000"/>
            </w:tcBorders>
          </w:tcPr>
          <w:p w14:paraId="37922B0E" w14:textId="77777777" w:rsidR="009C48CA" w:rsidRDefault="009C48CA" w:rsidP="00BB324F">
            <w:pPr>
              <w:ind w:left="28"/>
            </w:pPr>
            <w:r w:rsidRPr="00F4468C">
              <w:t>Тәрбиешінің балалармен қарым-қатынасы: отбасы дәстүрлері туралы жеке әңгі</w:t>
            </w:r>
            <w:r>
              <w:t xml:space="preserve">мелесу, қарым-қатынас және көтеріңкі көңіл-күй орнатуға ойындар ұйымдастыру. Жағымды  жағдай орнату. </w:t>
            </w:r>
          </w:p>
        </w:tc>
      </w:tr>
      <w:tr w:rsidR="009C48CA" w14:paraId="1DB28D43" w14:textId="77777777" w:rsidTr="00BB324F">
        <w:trPr>
          <w:trHeight w:val="2036"/>
        </w:trPr>
        <w:tc>
          <w:tcPr>
            <w:tcW w:w="1421" w:type="dxa"/>
            <w:tcBorders>
              <w:top w:val="single" w:sz="4" w:space="0" w:color="000000"/>
              <w:left w:val="single" w:sz="4" w:space="0" w:color="000000"/>
              <w:bottom w:val="single" w:sz="4" w:space="0" w:color="000000"/>
              <w:right w:val="single" w:sz="4" w:space="0" w:color="000000"/>
            </w:tcBorders>
          </w:tcPr>
          <w:p w14:paraId="4549E295" w14:textId="77777777" w:rsidR="009C48CA" w:rsidRDefault="009C48CA" w:rsidP="00BB324F">
            <w:pPr>
              <w:ind w:left="33"/>
            </w:pPr>
            <w:r>
              <w:t xml:space="preserve"> </w:t>
            </w:r>
          </w:p>
          <w:p w14:paraId="3E8657DA" w14:textId="77777777" w:rsidR="009C48CA" w:rsidRDefault="009C48CA" w:rsidP="00BB324F">
            <w:pPr>
              <w:ind w:left="33"/>
            </w:pPr>
            <w:r>
              <w:t xml:space="preserve"> </w:t>
            </w:r>
          </w:p>
          <w:p w14:paraId="42E52B59" w14:textId="77777777" w:rsidR="009C48CA" w:rsidRDefault="009C48CA" w:rsidP="00BB324F">
            <w:pPr>
              <w:ind w:left="33" w:right="49"/>
              <w:jc w:val="both"/>
            </w:pPr>
            <w:r>
              <w:t xml:space="preserve">Ойындар (үстел үсті, саусақ және т.б. ) </w:t>
            </w:r>
          </w:p>
        </w:tc>
        <w:tc>
          <w:tcPr>
            <w:tcW w:w="3116" w:type="dxa"/>
            <w:gridSpan w:val="2"/>
            <w:tcBorders>
              <w:top w:val="single" w:sz="4" w:space="0" w:color="000000"/>
              <w:left w:val="single" w:sz="4" w:space="0" w:color="000000"/>
              <w:bottom w:val="single" w:sz="4" w:space="0" w:color="000000"/>
              <w:right w:val="single" w:sz="4" w:space="0" w:color="000000"/>
            </w:tcBorders>
          </w:tcPr>
          <w:p w14:paraId="6CBCD769" w14:textId="77777777" w:rsidR="009C48CA" w:rsidRDefault="009C48CA" w:rsidP="00BB324F">
            <w:pPr>
              <w:spacing w:after="24"/>
              <w:ind w:left="28"/>
            </w:pPr>
            <w:r>
              <w:rPr>
                <w:color w:val="FF0000"/>
              </w:rPr>
              <w:t xml:space="preserve">Құрылымдалған ойын: </w:t>
            </w:r>
          </w:p>
          <w:p w14:paraId="23A0CE6F" w14:textId="77777777" w:rsidR="009C48CA" w:rsidRDefault="009C48CA" w:rsidP="00BB324F">
            <w:pPr>
              <w:spacing w:after="11" w:line="265" w:lineRule="auto"/>
              <w:ind w:left="28"/>
            </w:pPr>
            <w:r>
              <w:rPr>
                <w:color w:val="FF0000"/>
              </w:rPr>
              <w:t xml:space="preserve">«Жәндіктерді сипатта» </w:t>
            </w:r>
            <w:r>
              <w:t xml:space="preserve">Мақсаты: суреттегі жәндіктерді атап, сипаттай алады. </w:t>
            </w:r>
          </w:p>
          <w:p w14:paraId="6B1C3264" w14:textId="77777777" w:rsidR="009C48CA" w:rsidRDefault="009C48CA" w:rsidP="00BB324F">
            <w:pPr>
              <w:ind w:left="28"/>
            </w:pPr>
            <w:r>
              <w:rPr>
                <w:color w:val="FF0000"/>
              </w:rPr>
              <w:t>4К моделі, бала үні</w:t>
            </w:r>
            <w:r>
              <w:t xml:space="preserve"> </w:t>
            </w:r>
          </w:p>
          <w:p w14:paraId="33C61DC4" w14:textId="77777777" w:rsidR="009C48CA" w:rsidRDefault="009C48CA" w:rsidP="00BB324F">
            <w:pPr>
              <w:ind w:left="28"/>
            </w:pPr>
            <w:r>
              <w:t xml:space="preserve"> </w:t>
            </w:r>
          </w:p>
        </w:tc>
        <w:tc>
          <w:tcPr>
            <w:tcW w:w="2836" w:type="dxa"/>
            <w:tcBorders>
              <w:top w:val="single" w:sz="4" w:space="0" w:color="000000"/>
              <w:left w:val="single" w:sz="4" w:space="0" w:color="000000"/>
              <w:bottom w:val="single" w:sz="4" w:space="0" w:color="000000"/>
              <w:right w:val="single" w:sz="4" w:space="0" w:color="000000"/>
            </w:tcBorders>
          </w:tcPr>
          <w:p w14:paraId="5270B05C" w14:textId="77777777" w:rsidR="009C48CA" w:rsidRDefault="009C48CA" w:rsidP="00BB324F">
            <w:pPr>
              <w:spacing w:after="26"/>
              <w:ind w:left="33"/>
            </w:pPr>
            <w:r>
              <w:rPr>
                <w:color w:val="FF0000"/>
              </w:rPr>
              <w:t xml:space="preserve">Педагог  жетек ойын:  </w:t>
            </w:r>
          </w:p>
          <w:p w14:paraId="482A9030" w14:textId="77777777" w:rsidR="009C48CA" w:rsidRDefault="009C48CA" w:rsidP="00BB324F">
            <w:pPr>
              <w:spacing w:after="24" w:line="252" w:lineRule="auto"/>
              <w:ind w:left="33"/>
            </w:pPr>
            <w:r>
              <w:rPr>
                <w:color w:val="FF0000"/>
              </w:rPr>
              <w:t xml:space="preserve">«Құмырсқаның илеуі» </w:t>
            </w:r>
            <w:r>
              <w:t xml:space="preserve">Мақсаты: балалар құмырсқаның түріне қарай топтаса алады. </w:t>
            </w:r>
          </w:p>
          <w:p w14:paraId="23EA6851" w14:textId="77777777" w:rsidR="009C48CA" w:rsidRDefault="009C48CA" w:rsidP="00BB324F">
            <w:pPr>
              <w:ind w:left="33"/>
            </w:pPr>
            <w:r>
              <w:rPr>
                <w:color w:val="FF0000"/>
              </w:rPr>
              <w:t>4К моделі, бала үні</w:t>
            </w:r>
            <w:r>
              <w:t xml:space="preserve"> </w:t>
            </w:r>
          </w:p>
        </w:tc>
        <w:tc>
          <w:tcPr>
            <w:tcW w:w="3121" w:type="dxa"/>
            <w:tcBorders>
              <w:top w:val="single" w:sz="4" w:space="0" w:color="000000"/>
              <w:left w:val="single" w:sz="4" w:space="0" w:color="000000"/>
              <w:bottom w:val="single" w:sz="4" w:space="0" w:color="000000"/>
              <w:right w:val="single" w:sz="4" w:space="0" w:color="000000"/>
            </w:tcBorders>
          </w:tcPr>
          <w:p w14:paraId="72B0ADF6" w14:textId="77777777" w:rsidR="009C48CA" w:rsidRDefault="009C48CA" w:rsidP="00BB324F">
            <w:pPr>
              <w:ind w:left="33" w:right="286"/>
              <w:jc w:val="both"/>
            </w:pPr>
            <w:r>
              <w:rPr>
                <w:color w:val="FF0000"/>
              </w:rPr>
              <w:t xml:space="preserve">Педагог  жетек  ойын:  «Зообақ тұрғындары» </w:t>
            </w:r>
            <w:r>
              <w:t xml:space="preserve">Мақсаты: балалар жабайы жануарларды ажыратып, атай алады. </w:t>
            </w:r>
            <w:r>
              <w:rPr>
                <w:color w:val="FF0000"/>
              </w:rPr>
              <w:t>4К моделі, бала үні</w:t>
            </w:r>
            <w:r>
              <w:t xml:space="preserve"> </w:t>
            </w:r>
          </w:p>
        </w:tc>
        <w:tc>
          <w:tcPr>
            <w:tcW w:w="3148" w:type="dxa"/>
            <w:tcBorders>
              <w:top w:val="single" w:sz="4" w:space="0" w:color="000000"/>
              <w:left w:val="single" w:sz="4" w:space="0" w:color="000000"/>
              <w:bottom w:val="single" w:sz="4" w:space="0" w:color="000000"/>
              <w:right w:val="single" w:sz="4" w:space="0" w:color="000000"/>
            </w:tcBorders>
          </w:tcPr>
          <w:p w14:paraId="7F0E9B97" w14:textId="77777777" w:rsidR="009C48CA" w:rsidRDefault="009C48CA" w:rsidP="00BB324F">
            <w:pPr>
              <w:spacing w:line="260" w:lineRule="auto"/>
              <w:ind w:left="28"/>
            </w:pPr>
            <w:r>
              <w:rPr>
                <w:color w:val="FF0000"/>
              </w:rPr>
              <w:t xml:space="preserve">Құрылымдалған ойын: «Табиғат құбылыстарын ата» </w:t>
            </w:r>
          </w:p>
          <w:p w14:paraId="6E73FF57" w14:textId="77777777" w:rsidR="009C48CA" w:rsidRDefault="009C48CA" w:rsidP="00BB324F">
            <w:pPr>
              <w:spacing w:line="279" w:lineRule="auto"/>
              <w:ind w:left="28"/>
              <w:jc w:val="both"/>
            </w:pPr>
            <w:r>
              <w:t xml:space="preserve">Мақсаты: жазғы  табиғат құ-былыстарын атай алады </w:t>
            </w:r>
          </w:p>
          <w:p w14:paraId="7317A6D0" w14:textId="77777777" w:rsidR="009C48CA" w:rsidRDefault="009C48CA" w:rsidP="00BB324F">
            <w:pPr>
              <w:ind w:left="28"/>
            </w:pPr>
            <w:r>
              <w:rPr>
                <w:color w:val="FF0000"/>
              </w:rPr>
              <w:t>4К моделі, бала үні</w:t>
            </w:r>
            <w:r>
              <w:t xml:space="preserve"> </w:t>
            </w:r>
          </w:p>
        </w:tc>
        <w:tc>
          <w:tcPr>
            <w:tcW w:w="2533" w:type="dxa"/>
            <w:tcBorders>
              <w:top w:val="single" w:sz="4" w:space="0" w:color="000000"/>
              <w:left w:val="single" w:sz="4" w:space="0" w:color="000000"/>
              <w:bottom w:val="single" w:sz="4" w:space="0" w:color="000000"/>
              <w:right w:val="single" w:sz="4" w:space="0" w:color="000000"/>
            </w:tcBorders>
          </w:tcPr>
          <w:p w14:paraId="6D675D4A" w14:textId="77777777" w:rsidR="009C48CA" w:rsidRDefault="009C48CA" w:rsidP="00BB324F">
            <w:pPr>
              <w:spacing w:line="266" w:lineRule="auto"/>
              <w:ind w:right="167"/>
            </w:pPr>
            <w:r>
              <w:rPr>
                <w:color w:val="FF0000"/>
              </w:rPr>
              <w:t xml:space="preserve">Құрылымдалған ойын: «Керісінше айт» </w:t>
            </w:r>
            <w:r>
              <w:t xml:space="preserve">Мақсаты: логикалық ойланып, қарама-қарсы мағынасы бойынша айта алады. </w:t>
            </w:r>
            <w:r>
              <w:rPr>
                <w:color w:val="FF0000"/>
              </w:rPr>
              <w:t>4К моделі, бала үні</w:t>
            </w:r>
            <w:r>
              <w:t xml:space="preserve"> </w:t>
            </w:r>
          </w:p>
          <w:p w14:paraId="3172D718" w14:textId="77777777" w:rsidR="009C48CA" w:rsidRDefault="009C48CA" w:rsidP="00BB324F">
            <w:r>
              <w:t xml:space="preserve"> </w:t>
            </w:r>
          </w:p>
        </w:tc>
      </w:tr>
      <w:tr w:rsidR="009C48CA" w14:paraId="383F0ABE" w14:textId="77777777" w:rsidTr="00BB324F">
        <w:trPr>
          <w:trHeight w:val="1001"/>
        </w:trPr>
        <w:tc>
          <w:tcPr>
            <w:tcW w:w="1421" w:type="dxa"/>
            <w:tcBorders>
              <w:top w:val="single" w:sz="4" w:space="0" w:color="000000"/>
              <w:left w:val="single" w:sz="4" w:space="0" w:color="000000"/>
              <w:bottom w:val="single" w:sz="4" w:space="0" w:color="000000"/>
              <w:right w:val="single" w:sz="4" w:space="0" w:color="000000"/>
            </w:tcBorders>
          </w:tcPr>
          <w:p w14:paraId="65E1F923" w14:textId="77777777" w:rsidR="009C48CA" w:rsidRDefault="009C48CA" w:rsidP="00BB324F">
            <w:pPr>
              <w:spacing w:after="25"/>
              <w:ind w:left="33"/>
            </w:pPr>
            <w:r>
              <w:t xml:space="preserve">Таңертеңгі </w:t>
            </w:r>
          </w:p>
          <w:p w14:paraId="291F9D97" w14:textId="77777777" w:rsidR="009C48CA" w:rsidRDefault="009C48CA" w:rsidP="00BB324F">
            <w:pPr>
              <w:ind w:left="33"/>
              <w:jc w:val="both"/>
            </w:pPr>
            <w:r>
              <w:t xml:space="preserve">гимнастика </w:t>
            </w:r>
          </w:p>
          <w:p w14:paraId="3CED7695" w14:textId="77777777" w:rsidR="009C48CA" w:rsidRDefault="009C48CA" w:rsidP="00BB324F">
            <w:pPr>
              <w:ind w:left="33"/>
            </w:pPr>
            <w:r>
              <w:t xml:space="preserve"> </w:t>
            </w:r>
          </w:p>
        </w:tc>
        <w:tc>
          <w:tcPr>
            <w:tcW w:w="14755" w:type="dxa"/>
            <w:gridSpan w:val="6"/>
            <w:tcBorders>
              <w:top w:val="single" w:sz="4" w:space="0" w:color="000000"/>
              <w:left w:val="single" w:sz="4" w:space="0" w:color="000000"/>
              <w:bottom w:val="single" w:sz="4" w:space="0" w:color="000000"/>
              <w:right w:val="single" w:sz="4" w:space="0" w:color="000000"/>
            </w:tcBorders>
          </w:tcPr>
          <w:p w14:paraId="7CEB0BF7" w14:textId="77777777" w:rsidR="009C48CA" w:rsidRDefault="009C48CA" w:rsidP="00BB324F">
            <w:pPr>
              <w:spacing w:after="22"/>
              <w:ind w:left="28"/>
            </w:pPr>
            <w:r>
              <w:t xml:space="preserve">Қазан   айының   2- аптасына  арналған таңғы жаттығу кешені.   </w:t>
            </w:r>
          </w:p>
          <w:p w14:paraId="6036FAC4" w14:textId="77777777" w:rsidR="009C48CA" w:rsidRDefault="009C48CA" w:rsidP="00BB324F">
            <w:pPr>
              <w:ind w:left="28"/>
            </w:pPr>
            <w:r>
              <w:t xml:space="preserve">Мақсаты: Жалпы  даму жаттығуларын дұрыс жасай отырып, баланың қимыл-қозғалысын шыңдау </w:t>
            </w:r>
          </w:p>
        </w:tc>
      </w:tr>
      <w:tr w:rsidR="009C48CA" w14:paraId="40E8CA01" w14:textId="77777777" w:rsidTr="00BB324F">
        <w:trPr>
          <w:trHeight w:val="610"/>
        </w:trPr>
        <w:tc>
          <w:tcPr>
            <w:tcW w:w="1421" w:type="dxa"/>
            <w:tcBorders>
              <w:top w:val="single" w:sz="4" w:space="0" w:color="000000"/>
              <w:left w:val="single" w:sz="4" w:space="0" w:color="000000"/>
              <w:bottom w:val="single" w:sz="4" w:space="0" w:color="000000"/>
              <w:right w:val="single" w:sz="4" w:space="0" w:color="000000"/>
            </w:tcBorders>
          </w:tcPr>
          <w:p w14:paraId="658BF72F" w14:textId="77777777" w:rsidR="009C48CA" w:rsidRDefault="009C48CA" w:rsidP="00BB324F">
            <w:pPr>
              <w:ind w:left="33"/>
            </w:pPr>
            <w:r>
              <w:t xml:space="preserve">Таңғы ас  </w:t>
            </w:r>
          </w:p>
        </w:tc>
        <w:tc>
          <w:tcPr>
            <w:tcW w:w="14755" w:type="dxa"/>
            <w:gridSpan w:val="6"/>
            <w:tcBorders>
              <w:top w:val="single" w:sz="4" w:space="0" w:color="000000"/>
              <w:left w:val="single" w:sz="4" w:space="0" w:color="000000"/>
              <w:bottom w:val="single" w:sz="4" w:space="0" w:color="000000"/>
              <w:right w:val="single" w:sz="4" w:space="0" w:color="000000"/>
            </w:tcBorders>
          </w:tcPr>
          <w:p w14:paraId="4596AFF3" w14:textId="77777777" w:rsidR="009C48CA" w:rsidRDefault="009C48CA" w:rsidP="00BB324F">
            <w:pPr>
              <w:ind w:left="28"/>
            </w:pPr>
            <w:r>
              <w:t xml:space="preserve">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 </w:t>
            </w:r>
          </w:p>
        </w:tc>
      </w:tr>
      <w:tr w:rsidR="009C48CA" w14:paraId="77580BB3" w14:textId="77777777" w:rsidTr="00BB324F">
        <w:trPr>
          <w:trHeight w:val="771"/>
        </w:trPr>
        <w:tc>
          <w:tcPr>
            <w:tcW w:w="1421" w:type="dxa"/>
            <w:tcBorders>
              <w:top w:val="single" w:sz="4" w:space="0" w:color="000000"/>
              <w:left w:val="single" w:sz="4" w:space="0" w:color="000000"/>
              <w:bottom w:val="single" w:sz="4" w:space="0" w:color="000000"/>
              <w:right w:val="single" w:sz="4" w:space="0" w:color="000000"/>
            </w:tcBorders>
          </w:tcPr>
          <w:p w14:paraId="3D9A6234" w14:textId="77777777" w:rsidR="009C48CA" w:rsidRDefault="009C48CA" w:rsidP="00BB324F">
            <w:pPr>
              <w:ind w:left="33"/>
            </w:pPr>
            <w:r>
              <w:t xml:space="preserve">Ойындар, ҰОҚ дайындық  </w:t>
            </w:r>
          </w:p>
        </w:tc>
        <w:tc>
          <w:tcPr>
            <w:tcW w:w="14755" w:type="dxa"/>
            <w:gridSpan w:val="6"/>
            <w:tcBorders>
              <w:top w:val="single" w:sz="4" w:space="0" w:color="000000"/>
              <w:left w:val="single" w:sz="4" w:space="0" w:color="000000"/>
              <w:bottom w:val="single" w:sz="4" w:space="0" w:color="000000"/>
              <w:right w:val="single" w:sz="4" w:space="0" w:color="000000"/>
            </w:tcBorders>
          </w:tcPr>
          <w:p w14:paraId="66B6368F" w14:textId="77777777" w:rsidR="009C48CA" w:rsidRDefault="009C48CA" w:rsidP="00BB324F">
            <w:pPr>
              <w:ind w:left="28" w:right="8012"/>
            </w:pPr>
            <w:r>
              <w:t xml:space="preserve">ҰОҚ   өтілу  барысына қажет құралдарды, көрнекіліктер дайындау.  </w:t>
            </w:r>
          </w:p>
        </w:tc>
      </w:tr>
      <w:tr w:rsidR="009C48CA" w:rsidRPr="006B3459" w14:paraId="48433F24" w14:textId="77777777" w:rsidTr="00BB324F">
        <w:trPr>
          <w:trHeight w:val="2791"/>
        </w:trPr>
        <w:tc>
          <w:tcPr>
            <w:tcW w:w="1421" w:type="dxa"/>
            <w:tcBorders>
              <w:top w:val="single" w:sz="4" w:space="0" w:color="000000"/>
              <w:left w:val="single" w:sz="4" w:space="0" w:color="000000"/>
              <w:bottom w:val="single" w:sz="4" w:space="0" w:color="000000"/>
              <w:right w:val="single" w:sz="4" w:space="0" w:color="000000"/>
            </w:tcBorders>
          </w:tcPr>
          <w:p w14:paraId="07C5C69F" w14:textId="77777777" w:rsidR="009C48CA" w:rsidRDefault="009C48CA" w:rsidP="00BB324F">
            <w:pPr>
              <w:spacing w:line="252" w:lineRule="auto"/>
              <w:ind w:left="33"/>
            </w:pPr>
            <w:r>
              <w:lastRenderedPageBreak/>
              <w:t xml:space="preserve">Мектепке дейінгі ұйым кестесі  бойынша  </w:t>
            </w:r>
          </w:p>
          <w:p w14:paraId="49616727" w14:textId="77777777" w:rsidR="009C48CA" w:rsidRDefault="009C48CA" w:rsidP="00BB324F">
            <w:pPr>
              <w:spacing w:after="48" w:line="235" w:lineRule="auto"/>
              <w:ind w:left="33"/>
            </w:pPr>
            <w:r>
              <w:t xml:space="preserve">ұйымдасты рылған оқу </w:t>
            </w:r>
          </w:p>
          <w:p w14:paraId="38BF0F25" w14:textId="77777777" w:rsidR="009C48CA" w:rsidRDefault="009C48CA" w:rsidP="00BB324F">
            <w:pPr>
              <w:ind w:left="33"/>
            </w:pPr>
            <w:r>
              <w:t xml:space="preserve">қызметтері </w:t>
            </w:r>
          </w:p>
        </w:tc>
        <w:tc>
          <w:tcPr>
            <w:tcW w:w="2976" w:type="dxa"/>
            <w:tcBorders>
              <w:top w:val="single" w:sz="4" w:space="0" w:color="000000"/>
              <w:left w:val="single" w:sz="4" w:space="0" w:color="000000"/>
              <w:bottom w:val="single" w:sz="4" w:space="0" w:color="000000"/>
              <w:right w:val="single" w:sz="4" w:space="0" w:color="000000"/>
            </w:tcBorders>
          </w:tcPr>
          <w:p w14:paraId="14B4DF54" w14:textId="77777777" w:rsidR="009C48CA" w:rsidRDefault="009C48CA" w:rsidP="00BB324F">
            <w:pPr>
              <w:ind w:left="28" w:right="412"/>
              <w:jc w:val="both"/>
            </w:pPr>
            <w:r>
              <w:t xml:space="preserve">1.Сөйлеуді дамыту Тақырыбы: Біз тұратын көше </w:t>
            </w:r>
          </w:p>
          <w:p w14:paraId="79E847AB" w14:textId="77777777" w:rsidR="009C48CA" w:rsidRDefault="009C48CA" w:rsidP="00BB324F">
            <w:pPr>
              <w:spacing w:line="246" w:lineRule="auto"/>
              <w:ind w:left="28" w:right="123"/>
              <w:jc w:val="both"/>
            </w:pPr>
            <w:r>
              <w:t xml:space="preserve">Мақсаты: Байланыстырып сөйлеу дағдыларын үйрене отырып,   анық сөйлеу қабілет тері  дамиды. Көше қауіпсіз дігін сақтауды  біледі. </w:t>
            </w:r>
          </w:p>
          <w:p w14:paraId="5F126720" w14:textId="77777777" w:rsidR="009C48CA" w:rsidRDefault="009C48CA" w:rsidP="00BB324F">
            <w:pPr>
              <w:ind w:left="28"/>
              <w:jc w:val="both"/>
            </w:pPr>
            <w:r>
              <w:rPr>
                <w:color w:val="FF0000"/>
              </w:rPr>
              <w:t xml:space="preserve">Ресурстар: АКТ  технол, дидакт материалдар. </w:t>
            </w:r>
          </w:p>
        </w:tc>
        <w:tc>
          <w:tcPr>
            <w:tcW w:w="2976" w:type="dxa"/>
            <w:gridSpan w:val="2"/>
            <w:tcBorders>
              <w:top w:val="single" w:sz="4" w:space="0" w:color="000000"/>
              <w:left w:val="single" w:sz="4" w:space="0" w:color="000000"/>
              <w:bottom w:val="single" w:sz="4" w:space="0" w:color="000000"/>
              <w:right w:val="single" w:sz="4" w:space="0" w:color="000000"/>
            </w:tcBorders>
          </w:tcPr>
          <w:p w14:paraId="600B2824" w14:textId="77777777" w:rsidR="009C48CA" w:rsidRDefault="009C48CA" w:rsidP="00BB324F">
            <w:pPr>
              <w:spacing w:after="52" w:line="260" w:lineRule="auto"/>
              <w:ind w:left="28"/>
            </w:pPr>
            <w:r>
              <w:t xml:space="preserve">1.Көркем әдебиет Тақырыбы:Менің сүйікті ауылым. </w:t>
            </w:r>
          </w:p>
          <w:p w14:paraId="270FCE0A" w14:textId="77777777" w:rsidR="009C48CA" w:rsidRDefault="009C48CA" w:rsidP="00BB324F">
            <w:pPr>
              <w:ind w:left="28" w:right="254"/>
              <w:jc w:val="both"/>
            </w:pPr>
            <w:r>
              <w:t>Мақсаты:</w:t>
            </w:r>
            <w:r>
              <w:rPr>
                <w:sz w:val="26"/>
              </w:rPr>
              <w:t xml:space="preserve"> </w:t>
            </w:r>
            <w:r>
              <w:t xml:space="preserve">Балалар ауыл туралы түсіне  отырып,  елін, жерін, туған қаласын сүю, қамқор болу  туралы түсінеді.  </w:t>
            </w:r>
          </w:p>
          <w:p w14:paraId="24600AC2" w14:textId="77777777" w:rsidR="009C48CA" w:rsidRPr="0047078E" w:rsidRDefault="009C48CA" w:rsidP="00BB324F">
            <w:pPr>
              <w:spacing w:line="280" w:lineRule="auto"/>
              <w:ind w:left="28"/>
              <w:jc w:val="both"/>
              <w:rPr>
                <w:lang w:val="ru-RU"/>
              </w:rPr>
            </w:pPr>
            <w:proofErr w:type="spellStart"/>
            <w:r w:rsidRPr="0047078E">
              <w:rPr>
                <w:color w:val="FF0000"/>
                <w:lang w:val="ru-RU"/>
              </w:rPr>
              <w:t>Ресурстар</w:t>
            </w:r>
            <w:proofErr w:type="spellEnd"/>
            <w:r w:rsidRPr="0047078E">
              <w:rPr>
                <w:color w:val="FF0000"/>
                <w:lang w:val="ru-RU"/>
              </w:rPr>
              <w:t xml:space="preserve">: </w:t>
            </w:r>
            <w:proofErr w:type="gramStart"/>
            <w:r w:rsidRPr="0047078E">
              <w:rPr>
                <w:color w:val="FF0000"/>
                <w:lang w:val="ru-RU"/>
              </w:rPr>
              <w:t xml:space="preserve">АКТ  </w:t>
            </w:r>
            <w:proofErr w:type="spellStart"/>
            <w:r w:rsidRPr="0047078E">
              <w:rPr>
                <w:color w:val="FF0000"/>
                <w:lang w:val="ru-RU"/>
              </w:rPr>
              <w:t>технол</w:t>
            </w:r>
            <w:proofErr w:type="spellEnd"/>
            <w:proofErr w:type="gramEnd"/>
            <w:r w:rsidRPr="0047078E">
              <w:rPr>
                <w:color w:val="FF0000"/>
                <w:lang w:val="ru-RU"/>
              </w:rPr>
              <w:t xml:space="preserve">, </w:t>
            </w:r>
            <w:proofErr w:type="spellStart"/>
            <w:r w:rsidRPr="0047078E">
              <w:rPr>
                <w:color w:val="FF0000"/>
                <w:lang w:val="ru-RU"/>
              </w:rPr>
              <w:t>дидакт</w:t>
            </w:r>
            <w:proofErr w:type="spellEnd"/>
            <w:r w:rsidRPr="0047078E">
              <w:rPr>
                <w:color w:val="FF0000"/>
                <w:lang w:val="ru-RU"/>
              </w:rPr>
              <w:t xml:space="preserve"> </w:t>
            </w:r>
            <w:proofErr w:type="spellStart"/>
            <w:r w:rsidRPr="0047078E">
              <w:rPr>
                <w:color w:val="FF0000"/>
                <w:lang w:val="ru-RU"/>
              </w:rPr>
              <w:t>материалдар</w:t>
            </w:r>
            <w:proofErr w:type="spellEnd"/>
            <w:r w:rsidRPr="0047078E">
              <w:rPr>
                <w:color w:val="FF0000"/>
                <w:lang w:val="ru-RU"/>
              </w:rPr>
              <w:t xml:space="preserve">. </w:t>
            </w:r>
          </w:p>
          <w:p w14:paraId="13898600" w14:textId="77777777" w:rsidR="009C48CA" w:rsidRPr="0047078E" w:rsidRDefault="009C48CA" w:rsidP="00BB324F">
            <w:pPr>
              <w:ind w:left="28"/>
              <w:rPr>
                <w:lang w:val="ru-RU"/>
              </w:rPr>
            </w:pP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
        </w:tc>
        <w:tc>
          <w:tcPr>
            <w:tcW w:w="3121" w:type="dxa"/>
            <w:tcBorders>
              <w:top w:val="single" w:sz="4" w:space="0" w:color="000000"/>
              <w:left w:val="single" w:sz="4" w:space="0" w:color="000000"/>
              <w:bottom w:val="single" w:sz="4" w:space="0" w:color="000000"/>
              <w:right w:val="single" w:sz="4" w:space="0" w:color="000000"/>
            </w:tcBorders>
          </w:tcPr>
          <w:p w14:paraId="1DE67975" w14:textId="77777777" w:rsidR="009C48CA" w:rsidRPr="0047078E" w:rsidRDefault="009C48CA" w:rsidP="00BB324F">
            <w:pPr>
              <w:spacing w:line="260" w:lineRule="auto"/>
              <w:ind w:left="33" w:right="131"/>
              <w:jc w:val="both"/>
              <w:rPr>
                <w:lang w:val="ru-RU"/>
              </w:rPr>
            </w:pPr>
            <w:r w:rsidRPr="0047078E">
              <w:rPr>
                <w:lang w:val="ru-RU"/>
              </w:rPr>
              <w:t xml:space="preserve">1.Математика </w:t>
            </w:r>
            <w:proofErr w:type="spellStart"/>
            <w:r w:rsidRPr="0047078E">
              <w:rPr>
                <w:lang w:val="ru-RU"/>
              </w:rPr>
              <w:t>негіздері</w:t>
            </w:r>
            <w:proofErr w:type="spellEnd"/>
            <w:r w:rsidRPr="0047078E">
              <w:rPr>
                <w:lang w:val="ru-RU"/>
              </w:rPr>
              <w:t xml:space="preserve"> Тақырыбы:1 цифры. </w:t>
            </w:r>
            <w:proofErr w:type="spellStart"/>
            <w:r w:rsidRPr="0047078E">
              <w:rPr>
                <w:lang w:val="ru-RU"/>
              </w:rPr>
              <w:t>Жылдам</w:t>
            </w:r>
            <w:proofErr w:type="spellEnd"/>
            <w:r w:rsidRPr="0047078E">
              <w:rPr>
                <w:lang w:val="ru-RU"/>
              </w:rPr>
              <w:t xml:space="preserve"> – </w:t>
            </w:r>
            <w:proofErr w:type="spellStart"/>
            <w:r w:rsidRPr="0047078E">
              <w:rPr>
                <w:lang w:val="ru-RU"/>
              </w:rPr>
              <w:t>баяу</w:t>
            </w:r>
            <w:proofErr w:type="spellEnd"/>
            <w:r w:rsidRPr="0047078E">
              <w:rPr>
                <w:lang w:val="ru-RU"/>
              </w:rPr>
              <w:t xml:space="preserve">.  </w:t>
            </w:r>
            <w:proofErr w:type="spellStart"/>
            <w:r w:rsidRPr="0047078E">
              <w:rPr>
                <w:lang w:val="ru-RU"/>
              </w:rPr>
              <w:t>Үшбұрыш</w:t>
            </w:r>
            <w:proofErr w:type="spellEnd"/>
            <w:r w:rsidRPr="0047078E">
              <w:rPr>
                <w:lang w:val="ru-RU"/>
              </w:rPr>
              <w:t xml:space="preserve">.  </w:t>
            </w:r>
          </w:p>
          <w:p w14:paraId="2DCE2D9C" w14:textId="77777777" w:rsidR="009C48CA" w:rsidRDefault="009C48CA" w:rsidP="00BB324F">
            <w:pPr>
              <w:ind w:left="33" w:right="352"/>
              <w:jc w:val="both"/>
            </w:pPr>
            <w:r w:rsidRPr="0047078E">
              <w:rPr>
                <w:lang w:val="ru-RU"/>
              </w:rPr>
              <w:t xml:space="preserve">Мақсаты:1 цифры </w:t>
            </w:r>
            <w:proofErr w:type="spellStart"/>
            <w:proofErr w:type="gramStart"/>
            <w:r w:rsidRPr="0047078E">
              <w:rPr>
                <w:lang w:val="ru-RU"/>
              </w:rPr>
              <w:t>туралы</w:t>
            </w:r>
            <w:proofErr w:type="spellEnd"/>
            <w:r w:rsidRPr="0047078E">
              <w:rPr>
                <w:lang w:val="ru-RU"/>
              </w:rPr>
              <w:t xml:space="preserve">  </w:t>
            </w:r>
            <w:proofErr w:type="spellStart"/>
            <w:r w:rsidRPr="0047078E">
              <w:rPr>
                <w:lang w:val="ru-RU"/>
              </w:rPr>
              <w:t>біледі</w:t>
            </w:r>
            <w:proofErr w:type="spellEnd"/>
            <w:proofErr w:type="gramEnd"/>
            <w:r w:rsidRPr="0047078E">
              <w:rPr>
                <w:lang w:val="ru-RU"/>
              </w:rPr>
              <w:t>. «</w:t>
            </w:r>
            <w:proofErr w:type="spellStart"/>
            <w:r w:rsidRPr="0047078E">
              <w:rPr>
                <w:lang w:val="ru-RU"/>
              </w:rPr>
              <w:t>жылдам</w:t>
            </w:r>
            <w:proofErr w:type="spellEnd"/>
            <w:r w:rsidRPr="0047078E">
              <w:rPr>
                <w:lang w:val="ru-RU"/>
              </w:rPr>
              <w:t xml:space="preserve">, </w:t>
            </w:r>
            <w:proofErr w:type="spellStart"/>
            <w:r w:rsidRPr="0047078E">
              <w:rPr>
                <w:lang w:val="ru-RU"/>
              </w:rPr>
              <w:t>баяу</w:t>
            </w:r>
            <w:proofErr w:type="spellEnd"/>
            <w:r w:rsidRPr="0047078E">
              <w:rPr>
                <w:lang w:val="ru-RU"/>
              </w:rPr>
              <w:t xml:space="preserve">» </w:t>
            </w:r>
            <w:proofErr w:type="spellStart"/>
            <w:r w:rsidRPr="0047078E">
              <w:rPr>
                <w:lang w:val="ru-RU"/>
              </w:rPr>
              <w:t>ұғымдарын</w:t>
            </w:r>
            <w:proofErr w:type="spellEnd"/>
            <w:r w:rsidRPr="0047078E">
              <w:rPr>
                <w:lang w:val="ru-RU"/>
              </w:rPr>
              <w:t xml:space="preserve">, </w:t>
            </w:r>
            <w:proofErr w:type="spellStart"/>
            <w:r w:rsidRPr="0047078E">
              <w:rPr>
                <w:lang w:val="ru-RU"/>
              </w:rPr>
              <w:t>әртүрлі</w:t>
            </w:r>
            <w:proofErr w:type="spellEnd"/>
            <w:r w:rsidRPr="0047078E">
              <w:rPr>
                <w:lang w:val="ru-RU"/>
              </w:rPr>
              <w:t xml:space="preserve"> </w:t>
            </w:r>
            <w:proofErr w:type="spellStart"/>
            <w:r w:rsidRPr="0047078E">
              <w:rPr>
                <w:lang w:val="ru-RU"/>
              </w:rPr>
              <w:t>өлшемдегі</w:t>
            </w:r>
            <w:proofErr w:type="spellEnd"/>
            <w:r w:rsidRPr="0047078E">
              <w:rPr>
                <w:lang w:val="ru-RU"/>
              </w:rPr>
              <w:t xml:space="preserve"> </w:t>
            </w:r>
            <w:proofErr w:type="spellStart"/>
            <w:r w:rsidRPr="0047078E">
              <w:rPr>
                <w:lang w:val="ru-RU"/>
              </w:rPr>
              <w:t>үшбұрыштар</w:t>
            </w:r>
            <w:proofErr w:type="spellEnd"/>
            <w:r w:rsidRPr="0047078E">
              <w:rPr>
                <w:lang w:val="ru-RU"/>
              </w:rPr>
              <w:t xml:space="preserve"> </w:t>
            </w:r>
            <w:proofErr w:type="spellStart"/>
            <w:proofErr w:type="gramStart"/>
            <w:r w:rsidRPr="0047078E">
              <w:rPr>
                <w:lang w:val="ru-RU"/>
              </w:rPr>
              <w:t>туралы</w:t>
            </w:r>
            <w:proofErr w:type="spellEnd"/>
            <w:r w:rsidRPr="0047078E">
              <w:rPr>
                <w:lang w:val="ru-RU"/>
              </w:rPr>
              <w:t xml:space="preserve">  </w:t>
            </w:r>
            <w:proofErr w:type="spellStart"/>
            <w:r w:rsidRPr="0047078E">
              <w:rPr>
                <w:lang w:val="ru-RU"/>
              </w:rPr>
              <w:t>түсінеді</w:t>
            </w:r>
            <w:proofErr w:type="spellEnd"/>
            <w:proofErr w:type="gramEnd"/>
            <w:r w:rsidRPr="0047078E">
              <w:rPr>
                <w:lang w:val="ru-RU"/>
              </w:rPr>
              <w:t xml:space="preserve">. </w:t>
            </w:r>
            <w:r>
              <w:t xml:space="preserve">Көру арқылы есте сақтау дағдылары  қалыптасады. </w:t>
            </w:r>
            <w:r>
              <w:rPr>
                <w:color w:val="FF0000"/>
              </w:rPr>
              <w:t xml:space="preserve">Ресурстар: АКТ  технол, </w:t>
            </w:r>
          </w:p>
        </w:tc>
        <w:tc>
          <w:tcPr>
            <w:tcW w:w="3148" w:type="dxa"/>
            <w:tcBorders>
              <w:top w:val="single" w:sz="4" w:space="0" w:color="000000"/>
              <w:left w:val="single" w:sz="4" w:space="0" w:color="000000"/>
              <w:bottom w:val="single" w:sz="4" w:space="0" w:color="000000"/>
              <w:right w:val="single" w:sz="4" w:space="0" w:color="000000"/>
            </w:tcBorders>
          </w:tcPr>
          <w:p w14:paraId="59B884AD" w14:textId="77777777" w:rsidR="009C48CA" w:rsidRDefault="009C48CA" w:rsidP="00BB324F">
            <w:pPr>
              <w:spacing w:after="18" w:line="260" w:lineRule="auto"/>
              <w:ind w:left="28"/>
            </w:pPr>
            <w:r>
              <w:t xml:space="preserve">1.Жаратылыстану. Тақырыбы: Көшеде өзін ұстау. </w:t>
            </w:r>
          </w:p>
          <w:p w14:paraId="16C6B3DF" w14:textId="77777777" w:rsidR="009C48CA" w:rsidRDefault="009C48CA" w:rsidP="00BB324F">
            <w:pPr>
              <w:ind w:left="28" w:right="103"/>
              <w:jc w:val="both"/>
            </w:pPr>
            <w:r>
              <w:t xml:space="preserve">Мақсаты: Көшеде өзін дұрыс ұстау ережелері туралы  біледі. Қауіпсіздік ережелерін сақтай білуді  түсінеді. </w:t>
            </w:r>
            <w:r>
              <w:rPr>
                <w:color w:val="FF0000"/>
              </w:rPr>
              <w:t xml:space="preserve">Ресурстар: АКТ, бағдаршама, бояу,қиылған жол белгілері. Әдіс-тәсілі: 4К моделі, бала үні, саралау, бақылау.  </w:t>
            </w:r>
          </w:p>
        </w:tc>
        <w:tc>
          <w:tcPr>
            <w:tcW w:w="2533" w:type="dxa"/>
            <w:tcBorders>
              <w:top w:val="single" w:sz="4" w:space="0" w:color="000000"/>
              <w:left w:val="single" w:sz="4" w:space="0" w:color="000000"/>
              <w:bottom w:val="single" w:sz="4" w:space="0" w:color="000000"/>
              <w:right w:val="single" w:sz="4" w:space="0" w:color="000000"/>
            </w:tcBorders>
          </w:tcPr>
          <w:p w14:paraId="5FEF2F60" w14:textId="77777777" w:rsidR="009C48CA" w:rsidRPr="0047078E" w:rsidRDefault="009C48CA" w:rsidP="00BB324F">
            <w:pPr>
              <w:rPr>
                <w:lang w:val="ru-RU"/>
              </w:rPr>
            </w:pPr>
            <w:r w:rsidRPr="0047078E">
              <w:rPr>
                <w:lang w:val="ru-RU"/>
              </w:rPr>
              <w:t xml:space="preserve">Музыка-1 </w:t>
            </w:r>
          </w:p>
          <w:p w14:paraId="75F96D02" w14:textId="77777777" w:rsidR="009C48CA" w:rsidRPr="0047078E" w:rsidRDefault="009C48CA" w:rsidP="00BB324F">
            <w:pPr>
              <w:spacing w:line="279" w:lineRule="auto"/>
              <w:rPr>
                <w:lang w:val="ru-RU"/>
              </w:rPr>
            </w:pPr>
            <w:r w:rsidRPr="0047078E">
              <w:rPr>
                <w:lang w:val="ru-RU"/>
              </w:rPr>
              <w:t xml:space="preserve">Педагог </w:t>
            </w:r>
            <w:proofErr w:type="spellStart"/>
            <w:r w:rsidRPr="0047078E">
              <w:rPr>
                <w:lang w:val="ru-RU"/>
              </w:rPr>
              <w:t>жоспары</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
          <w:p w14:paraId="7CD7DE95" w14:textId="77777777" w:rsidR="009C48CA" w:rsidRPr="0047078E" w:rsidRDefault="009C48CA" w:rsidP="00BB324F">
            <w:pPr>
              <w:spacing w:after="25"/>
              <w:rPr>
                <w:lang w:val="ru-RU"/>
              </w:rPr>
            </w:pPr>
            <w:r w:rsidRPr="0047078E">
              <w:rPr>
                <w:lang w:val="ru-RU"/>
              </w:rPr>
              <w:t xml:space="preserve"> </w:t>
            </w:r>
          </w:p>
          <w:p w14:paraId="0082F9E3" w14:textId="77777777" w:rsidR="009C48CA" w:rsidRPr="0047078E" w:rsidRDefault="009C48CA" w:rsidP="00BB324F">
            <w:pPr>
              <w:spacing w:after="19"/>
              <w:rPr>
                <w:lang w:val="ru-RU"/>
              </w:rPr>
            </w:pPr>
            <w:r w:rsidRPr="0047078E">
              <w:rPr>
                <w:lang w:val="ru-RU"/>
              </w:rPr>
              <w:t xml:space="preserve">2.Жапсыру. </w:t>
            </w:r>
          </w:p>
          <w:p w14:paraId="3BB92167" w14:textId="77777777" w:rsidR="009C48CA" w:rsidRPr="0047078E" w:rsidRDefault="009C48CA" w:rsidP="00BB324F">
            <w:pPr>
              <w:rPr>
                <w:lang w:val="ru-RU"/>
              </w:rPr>
            </w:pPr>
            <w:proofErr w:type="spellStart"/>
            <w:proofErr w:type="gramStart"/>
            <w:r w:rsidRPr="0047078E">
              <w:rPr>
                <w:lang w:val="ru-RU"/>
              </w:rPr>
              <w:t>Тақырыбы:Менің</w:t>
            </w:r>
            <w:proofErr w:type="spellEnd"/>
            <w:proofErr w:type="gramEnd"/>
            <w:r w:rsidRPr="0047078E">
              <w:rPr>
                <w:lang w:val="ru-RU"/>
              </w:rPr>
              <w:t xml:space="preserve"> </w:t>
            </w:r>
            <w:proofErr w:type="spellStart"/>
            <w:r w:rsidRPr="0047078E">
              <w:rPr>
                <w:lang w:val="ru-RU"/>
              </w:rPr>
              <w:t>көшем</w:t>
            </w:r>
            <w:proofErr w:type="spellEnd"/>
            <w:r w:rsidRPr="0047078E">
              <w:rPr>
                <w:lang w:val="ru-RU"/>
              </w:rPr>
              <w:t xml:space="preserve"> </w:t>
            </w:r>
            <w:proofErr w:type="spellStart"/>
            <w:r w:rsidRPr="0047078E">
              <w:rPr>
                <w:lang w:val="ru-RU"/>
              </w:rPr>
              <w:t>Мақсаты</w:t>
            </w:r>
            <w:proofErr w:type="spellEnd"/>
            <w:r w:rsidRPr="0047078E">
              <w:rPr>
                <w:lang w:val="ru-RU"/>
              </w:rPr>
              <w:t xml:space="preserve">: </w:t>
            </w:r>
            <w:proofErr w:type="spellStart"/>
            <w:r w:rsidRPr="0047078E">
              <w:rPr>
                <w:lang w:val="ru-RU"/>
              </w:rPr>
              <w:t>Композицияны</w:t>
            </w:r>
            <w:proofErr w:type="spellEnd"/>
            <w:r w:rsidRPr="0047078E">
              <w:rPr>
                <w:lang w:val="ru-RU"/>
              </w:rPr>
              <w:t xml:space="preserve"> </w:t>
            </w:r>
            <w:proofErr w:type="spellStart"/>
            <w:r w:rsidRPr="0047078E">
              <w:rPr>
                <w:lang w:val="ru-RU"/>
              </w:rPr>
              <w:t>құрастыру</w:t>
            </w:r>
            <w:proofErr w:type="spellEnd"/>
            <w:r w:rsidRPr="0047078E">
              <w:rPr>
                <w:lang w:val="ru-RU"/>
              </w:rPr>
              <w:t xml:space="preserve"> </w:t>
            </w:r>
            <w:proofErr w:type="spellStart"/>
            <w:r w:rsidRPr="0047078E">
              <w:rPr>
                <w:lang w:val="ru-RU"/>
              </w:rPr>
              <w:t>кезінде</w:t>
            </w:r>
            <w:proofErr w:type="spellEnd"/>
            <w:r w:rsidRPr="0047078E">
              <w:rPr>
                <w:lang w:val="ru-RU"/>
              </w:rPr>
              <w:t xml:space="preserve"> </w:t>
            </w:r>
            <w:proofErr w:type="spellStart"/>
            <w:r w:rsidRPr="0047078E">
              <w:rPr>
                <w:lang w:val="ru-RU"/>
              </w:rPr>
              <w:t>заттар</w:t>
            </w:r>
            <w:proofErr w:type="spellEnd"/>
            <w:r w:rsidRPr="0047078E">
              <w:rPr>
                <w:lang w:val="ru-RU"/>
              </w:rPr>
              <w:t xml:space="preserve"> мен </w:t>
            </w:r>
            <w:proofErr w:type="spellStart"/>
            <w:r w:rsidRPr="0047078E">
              <w:rPr>
                <w:lang w:val="ru-RU"/>
              </w:rPr>
              <w:t>нысандардың</w:t>
            </w:r>
            <w:proofErr w:type="spellEnd"/>
            <w:r w:rsidRPr="0047078E">
              <w:rPr>
                <w:lang w:val="ru-RU"/>
              </w:rPr>
              <w:t xml:space="preserve"> </w:t>
            </w:r>
            <w:proofErr w:type="spellStart"/>
            <w:r w:rsidRPr="0047078E">
              <w:rPr>
                <w:lang w:val="ru-RU"/>
              </w:rPr>
              <w:t>көлемі</w:t>
            </w:r>
            <w:proofErr w:type="spellEnd"/>
            <w:r w:rsidRPr="0047078E">
              <w:rPr>
                <w:lang w:val="ru-RU"/>
              </w:rPr>
              <w:t xml:space="preserve"> </w:t>
            </w:r>
          </w:p>
        </w:tc>
      </w:tr>
    </w:tbl>
    <w:p w14:paraId="56DA1B66" w14:textId="77777777" w:rsidR="009C48CA" w:rsidRPr="0047078E" w:rsidRDefault="009C48CA" w:rsidP="009C48CA">
      <w:pPr>
        <w:ind w:left="-1136" w:right="16464"/>
        <w:rPr>
          <w:lang w:val="ru-RU"/>
        </w:rPr>
      </w:pPr>
    </w:p>
    <w:tbl>
      <w:tblPr>
        <w:tblStyle w:val="TableGrid"/>
        <w:tblW w:w="16175" w:type="dxa"/>
        <w:tblInd w:w="-711" w:type="dxa"/>
        <w:tblCellMar>
          <w:top w:w="55" w:type="dxa"/>
          <w:right w:w="1" w:type="dxa"/>
        </w:tblCellMar>
        <w:tblLook w:val="04A0" w:firstRow="1" w:lastRow="0" w:firstColumn="1" w:lastColumn="0" w:noHBand="0" w:noVBand="1"/>
      </w:tblPr>
      <w:tblGrid>
        <w:gridCol w:w="1420"/>
        <w:gridCol w:w="2976"/>
        <w:gridCol w:w="2976"/>
        <w:gridCol w:w="3121"/>
        <w:gridCol w:w="3121"/>
        <w:gridCol w:w="2561"/>
      </w:tblGrid>
      <w:tr w:rsidR="009C48CA" w14:paraId="3BA472EE" w14:textId="77777777" w:rsidTr="00BB324F">
        <w:trPr>
          <w:trHeight w:val="10639"/>
        </w:trPr>
        <w:tc>
          <w:tcPr>
            <w:tcW w:w="1421" w:type="dxa"/>
            <w:tcBorders>
              <w:top w:val="single" w:sz="4" w:space="0" w:color="000000"/>
              <w:left w:val="single" w:sz="4" w:space="0" w:color="000000"/>
              <w:bottom w:val="single" w:sz="4" w:space="0" w:color="000000"/>
              <w:right w:val="single" w:sz="4" w:space="0" w:color="000000"/>
            </w:tcBorders>
          </w:tcPr>
          <w:p w14:paraId="0859F14C" w14:textId="77777777" w:rsidR="009C48CA" w:rsidRPr="0047078E" w:rsidRDefault="009C48CA" w:rsidP="00BB324F">
            <w:pPr>
              <w:spacing w:after="160"/>
              <w:rPr>
                <w:lang w:val="ru-RU"/>
              </w:rPr>
            </w:pPr>
          </w:p>
        </w:tc>
        <w:tc>
          <w:tcPr>
            <w:tcW w:w="2976" w:type="dxa"/>
            <w:tcBorders>
              <w:top w:val="single" w:sz="4" w:space="0" w:color="000000"/>
              <w:left w:val="single" w:sz="4" w:space="0" w:color="000000"/>
              <w:bottom w:val="single" w:sz="4" w:space="0" w:color="000000"/>
              <w:right w:val="single" w:sz="4" w:space="0" w:color="000000"/>
            </w:tcBorders>
          </w:tcPr>
          <w:p w14:paraId="7D8AB0E5" w14:textId="77777777" w:rsidR="009C48CA" w:rsidRPr="0047078E" w:rsidRDefault="009C48CA" w:rsidP="00BB324F">
            <w:pPr>
              <w:spacing w:line="279" w:lineRule="auto"/>
              <w:ind w:left="105"/>
              <w:rPr>
                <w:lang w:val="ru-RU"/>
              </w:rPr>
            </w:pP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4CB13B8D" w14:textId="77777777" w:rsidR="009C48CA" w:rsidRPr="0047078E" w:rsidRDefault="009C48CA" w:rsidP="00BB324F">
            <w:pPr>
              <w:spacing w:after="25"/>
              <w:ind w:left="105"/>
              <w:rPr>
                <w:lang w:val="ru-RU"/>
              </w:rPr>
            </w:pPr>
            <w:r w:rsidRPr="0047078E">
              <w:rPr>
                <w:color w:val="FF0000"/>
                <w:lang w:val="ru-RU"/>
              </w:rPr>
              <w:t xml:space="preserve"> </w:t>
            </w:r>
          </w:p>
          <w:p w14:paraId="46465B87" w14:textId="77777777" w:rsidR="009C48CA" w:rsidRPr="0047078E" w:rsidRDefault="009C48CA" w:rsidP="00BB324F">
            <w:pPr>
              <w:spacing w:after="17"/>
              <w:ind w:left="105"/>
              <w:rPr>
                <w:lang w:val="ru-RU"/>
              </w:rPr>
            </w:pPr>
            <w:r w:rsidRPr="0047078E">
              <w:rPr>
                <w:lang w:val="ru-RU"/>
              </w:rPr>
              <w:t xml:space="preserve">ҰОҚ </w:t>
            </w:r>
            <w:proofErr w:type="spellStart"/>
            <w:r w:rsidRPr="0047078E">
              <w:rPr>
                <w:lang w:val="ru-RU"/>
              </w:rPr>
              <w:t>өтілу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14321294" w14:textId="77777777" w:rsidR="009C48CA" w:rsidRPr="0047078E" w:rsidRDefault="009C48CA" w:rsidP="00BB324F">
            <w:pPr>
              <w:spacing w:after="22"/>
              <w:ind w:left="105"/>
              <w:rPr>
                <w:lang w:val="ru-RU"/>
              </w:rPr>
            </w:pPr>
            <w:proofErr w:type="spellStart"/>
            <w:r w:rsidRPr="0047078E">
              <w:rPr>
                <w:lang w:val="ru-RU"/>
              </w:rPr>
              <w:t>Ұйымдастыру</w:t>
            </w:r>
            <w:proofErr w:type="spellEnd"/>
            <w:r w:rsidRPr="0047078E">
              <w:rPr>
                <w:lang w:val="ru-RU"/>
              </w:rPr>
              <w:t xml:space="preserve">   </w:t>
            </w:r>
            <w:proofErr w:type="spellStart"/>
            <w:r w:rsidRPr="0047078E">
              <w:rPr>
                <w:lang w:val="ru-RU"/>
              </w:rPr>
              <w:t>кезеңі</w:t>
            </w:r>
            <w:proofErr w:type="spellEnd"/>
            <w:r w:rsidRPr="0047078E">
              <w:rPr>
                <w:lang w:val="ru-RU"/>
              </w:rPr>
              <w:t xml:space="preserve">.   </w:t>
            </w:r>
          </w:p>
          <w:p w14:paraId="5FFF64A5" w14:textId="77777777" w:rsidR="009C48CA" w:rsidRPr="0047078E" w:rsidRDefault="009C48CA" w:rsidP="00BB324F">
            <w:pPr>
              <w:spacing w:after="22"/>
              <w:ind w:left="105"/>
              <w:rPr>
                <w:lang w:val="ru-RU"/>
              </w:rPr>
            </w:pPr>
            <w:proofErr w:type="spellStart"/>
            <w:r w:rsidRPr="0047078E">
              <w:rPr>
                <w:lang w:val="ru-RU"/>
              </w:rPr>
              <w:t>Шаттық</w:t>
            </w:r>
            <w:proofErr w:type="spellEnd"/>
            <w:r w:rsidRPr="0047078E">
              <w:rPr>
                <w:lang w:val="ru-RU"/>
              </w:rPr>
              <w:t xml:space="preserve"> </w:t>
            </w:r>
            <w:proofErr w:type="spellStart"/>
            <w:r w:rsidRPr="0047078E">
              <w:rPr>
                <w:lang w:val="ru-RU"/>
              </w:rPr>
              <w:t>шеңбері</w:t>
            </w:r>
            <w:proofErr w:type="spellEnd"/>
            <w:r w:rsidRPr="0047078E">
              <w:rPr>
                <w:lang w:val="ru-RU"/>
              </w:rPr>
              <w:t xml:space="preserve"> </w:t>
            </w:r>
          </w:p>
          <w:p w14:paraId="63C50693" w14:textId="77777777" w:rsidR="009C48CA" w:rsidRPr="0047078E" w:rsidRDefault="009C48CA" w:rsidP="00BB324F">
            <w:pPr>
              <w:spacing w:line="277" w:lineRule="auto"/>
              <w:ind w:left="105" w:right="161"/>
              <w:rPr>
                <w:lang w:val="ru-RU"/>
              </w:rPr>
            </w:pPr>
            <w:proofErr w:type="spellStart"/>
            <w:r w:rsidRPr="0047078E">
              <w:rPr>
                <w:lang w:val="ru-RU"/>
              </w:rPr>
              <w:t>Қуанамын</w:t>
            </w:r>
            <w:proofErr w:type="spellEnd"/>
            <w:r w:rsidRPr="0047078E">
              <w:rPr>
                <w:lang w:val="ru-RU"/>
              </w:rPr>
              <w:t xml:space="preserve"> мен </w:t>
            </w:r>
            <w:proofErr w:type="gramStart"/>
            <w:r w:rsidRPr="0047078E">
              <w:rPr>
                <w:lang w:val="ru-RU"/>
              </w:rPr>
              <w:t xml:space="preserve">де,  </w:t>
            </w:r>
            <w:proofErr w:type="spellStart"/>
            <w:r w:rsidRPr="0047078E">
              <w:rPr>
                <w:lang w:val="ru-RU"/>
              </w:rPr>
              <w:t>Қуанасың</w:t>
            </w:r>
            <w:proofErr w:type="spellEnd"/>
            <w:proofErr w:type="gramEnd"/>
            <w:r w:rsidRPr="0047078E">
              <w:rPr>
                <w:lang w:val="ru-RU"/>
              </w:rPr>
              <w:t xml:space="preserve"> сен де.  </w:t>
            </w:r>
            <w:proofErr w:type="spellStart"/>
            <w:r w:rsidRPr="0047078E">
              <w:rPr>
                <w:lang w:val="ru-RU"/>
              </w:rPr>
              <w:t>Қуанайық</w:t>
            </w:r>
            <w:proofErr w:type="spellEnd"/>
            <w:r w:rsidRPr="0047078E">
              <w:rPr>
                <w:lang w:val="ru-RU"/>
              </w:rPr>
              <w:t xml:space="preserve">, </w:t>
            </w:r>
            <w:proofErr w:type="spellStart"/>
            <w:proofErr w:type="gramStart"/>
            <w:r w:rsidRPr="0047078E">
              <w:rPr>
                <w:lang w:val="ru-RU"/>
              </w:rPr>
              <w:t>достарым</w:t>
            </w:r>
            <w:proofErr w:type="spellEnd"/>
            <w:r w:rsidRPr="0047078E">
              <w:rPr>
                <w:lang w:val="ru-RU"/>
              </w:rPr>
              <w:t xml:space="preserve">,  </w:t>
            </w:r>
            <w:proofErr w:type="spellStart"/>
            <w:r w:rsidRPr="0047078E">
              <w:rPr>
                <w:lang w:val="ru-RU"/>
              </w:rPr>
              <w:t>Жарқыраған</w:t>
            </w:r>
            <w:proofErr w:type="spellEnd"/>
            <w:proofErr w:type="gramEnd"/>
            <w:r w:rsidRPr="0047078E">
              <w:rPr>
                <w:lang w:val="ru-RU"/>
              </w:rPr>
              <w:t xml:space="preserve"> </w:t>
            </w:r>
            <w:proofErr w:type="spellStart"/>
            <w:r w:rsidRPr="0047078E">
              <w:rPr>
                <w:lang w:val="ru-RU"/>
              </w:rPr>
              <w:t>күнге</w:t>
            </w:r>
            <w:proofErr w:type="spellEnd"/>
            <w:r w:rsidRPr="0047078E">
              <w:rPr>
                <w:lang w:val="ru-RU"/>
              </w:rPr>
              <w:t xml:space="preserve">!  </w:t>
            </w:r>
          </w:p>
          <w:p w14:paraId="189A202E" w14:textId="77777777" w:rsidR="009C48CA" w:rsidRPr="0047078E" w:rsidRDefault="009C48CA" w:rsidP="00BB324F">
            <w:pPr>
              <w:spacing w:line="278" w:lineRule="auto"/>
              <w:ind w:left="105"/>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қазір</w:t>
            </w:r>
            <w:proofErr w:type="spellEnd"/>
            <w:r w:rsidRPr="0047078E">
              <w:rPr>
                <w:lang w:val="ru-RU"/>
              </w:rPr>
              <w:t xml:space="preserve"> </w:t>
            </w:r>
            <w:proofErr w:type="spellStart"/>
            <w:r w:rsidRPr="0047078E">
              <w:rPr>
                <w:lang w:val="ru-RU"/>
              </w:rPr>
              <w:t>жылдың</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мезгілі</w:t>
            </w:r>
            <w:proofErr w:type="spellEnd"/>
            <w:r w:rsidRPr="0047078E">
              <w:rPr>
                <w:lang w:val="ru-RU"/>
              </w:rPr>
              <w:t xml:space="preserve">?  </w:t>
            </w:r>
          </w:p>
          <w:p w14:paraId="6BD131F7" w14:textId="77777777" w:rsidR="009C48CA" w:rsidRPr="0047078E" w:rsidRDefault="009C48CA" w:rsidP="00BB324F">
            <w:pPr>
              <w:spacing w:line="278" w:lineRule="auto"/>
              <w:ind w:left="105"/>
              <w:rPr>
                <w:lang w:val="ru-RU"/>
              </w:rPr>
            </w:pPr>
            <w:proofErr w:type="spellStart"/>
            <w:r w:rsidRPr="0047078E">
              <w:rPr>
                <w:lang w:val="ru-RU"/>
              </w:rPr>
              <w:t>Күзде</w:t>
            </w:r>
            <w:proofErr w:type="spellEnd"/>
            <w:r w:rsidRPr="0047078E">
              <w:rPr>
                <w:lang w:val="ru-RU"/>
              </w:rPr>
              <w:t xml:space="preserve"> </w:t>
            </w:r>
            <w:proofErr w:type="spellStart"/>
            <w:r w:rsidRPr="0047078E">
              <w:rPr>
                <w:lang w:val="ru-RU"/>
              </w:rPr>
              <w:t>ауа</w:t>
            </w:r>
            <w:proofErr w:type="spellEnd"/>
            <w:r w:rsidRPr="0047078E">
              <w:rPr>
                <w:lang w:val="ru-RU"/>
              </w:rPr>
              <w:t xml:space="preserve"> </w:t>
            </w:r>
            <w:proofErr w:type="spellStart"/>
            <w:r w:rsidRPr="0047078E">
              <w:rPr>
                <w:lang w:val="ru-RU"/>
              </w:rPr>
              <w:t>райы</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болады</w:t>
            </w:r>
            <w:proofErr w:type="spellEnd"/>
            <w:r w:rsidRPr="0047078E">
              <w:rPr>
                <w:lang w:val="ru-RU"/>
              </w:rPr>
              <w:t xml:space="preserve">?  </w:t>
            </w:r>
          </w:p>
          <w:p w14:paraId="5376C5D8" w14:textId="77777777" w:rsidR="009C48CA" w:rsidRPr="0047078E" w:rsidRDefault="009C48CA" w:rsidP="00BB324F">
            <w:pPr>
              <w:spacing w:after="1" w:line="276" w:lineRule="auto"/>
              <w:ind w:left="105" w:right="216"/>
              <w:jc w:val="both"/>
              <w:rPr>
                <w:lang w:val="ru-RU"/>
              </w:rPr>
            </w:pPr>
            <w:proofErr w:type="spellStart"/>
            <w:r w:rsidRPr="0047078E">
              <w:rPr>
                <w:lang w:val="ru-RU"/>
              </w:rPr>
              <w:t>Күзде</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құбылыстар</w:t>
            </w:r>
            <w:proofErr w:type="spellEnd"/>
            <w:r w:rsidRPr="0047078E">
              <w:rPr>
                <w:lang w:val="ru-RU"/>
              </w:rPr>
              <w:t xml:space="preserve"> </w:t>
            </w:r>
            <w:proofErr w:type="spellStart"/>
            <w:proofErr w:type="gramStart"/>
            <w:r w:rsidRPr="0047078E">
              <w:rPr>
                <w:lang w:val="ru-RU"/>
              </w:rPr>
              <w:t>болатынын</w:t>
            </w:r>
            <w:proofErr w:type="spellEnd"/>
            <w:r w:rsidRPr="0047078E">
              <w:rPr>
                <w:lang w:val="ru-RU"/>
              </w:rPr>
              <w:t xml:space="preserve">  </w:t>
            </w:r>
            <w:proofErr w:type="spellStart"/>
            <w:r w:rsidRPr="0047078E">
              <w:rPr>
                <w:lang w:val="ru-RU"/>
              </w:rPr>
              <w:t>көрсетейік</w:t>
            </w:r>
            <w:proofErr w:type="spellEnd"/>
            <w:proofErr w:type="gramEnd"/>
            <w:r w:rsidRPr="0047078E">
              <w:rPr>
                <w:lang w:val="ru-RU"/>
              </w:rPr>
              <w:t xml:space="preserve">.  </w:t>
            </w:r>
            <w:proofErr w:type="spellStart"/>
            <w:r w:rsidRPr="0047078E">
              <w:rPr>
                <w:lang w:val="ru-RU"/>
              </w:rPr>
              <w:t>Жаңбыр</w:t>
            </w:r>
            <w:proofErr w:type="spellEnd"/>
            <w:r w:rsidRPr="0047078E">
              <w:rPr>
                <w:lang w:val="ru-RU"/>
              </w:rPr>
              <w:t xml:space="preserve"> </w:t>
            </w:r>
            <w:proofErr w:type="spellStart"/>
            <w:r w:rsidRPr="0047078E">
              <w:rPr>
                <w:lang w:val="ru-RU"/>
              </w:rPr>
              <w:t>жауады</w:t>
            </w:r>
            <w:proofErr w:type="spellEnd"/>
            <w:r w:rsidRPr="0047078E">
              <w:rPr>
                <w:lang w:val="ru-RU"/>
              </w:rPr>
              <w:t xml:space="preserve"> </w:t>
            </w:r>
            <w:proofErr w:type="spellStart"/>
            <w:r w:rsidRPr="0047078E">
              <w:rPr>
                <w:lang w:val="ru-RU"/>
              </w:rPr>
              <w:t>тық-тықтық</w:t>
            </w:r>
            <w:proofErr w:type="spellEnd"/>
            <w:r w:rsidRPr="0047078E">
              <w:rPr>
                <w:lang w:val="ru-RU"/>
              </w:rPr>
              <w:t xml:space="preserve">  </w:t>
            </w:r>
          </w:p>
          <w:p w14:paraId="0E90C5B7" w14:textId="77777777" w:rsidR="009C48CA" w:rsidRPr="0047078E" w:rsidRDefault="009C48CA" w:rsidP="00BB324F">
            <w:pPr>
              <w:spacing w:after="14"/>
              <w:ind w:left="105"/>
              <w:rPr>
                <w:lang w:val="ru-RU"/>
              </w:rPr>
            </w:pPr>
            <w:r w:rsidRPr="0047078E">
              <w:rPr>
                <w:lang w:val="ru-RU"/>
              </w:rPr>
              <w:t xml:space="preserve">Сен </w:t>
            </w:r>
            <w:proofErr w:type="spellStart"/>
            <w:r w:rsidRPr="0047078E">
              <w:rPr>
                <w:lang w:val="ru-RU"/>
              </w:rPr>
              <w:t>далаға</w:t>
            </w:r>
            <w:proofErr w:type="spellEnd"/>
            <w:r w:rsidRPr="0047078E">
              <w:rPr>
                <w:lang w:val="ru-RU"/>
              </w:rPr>
              <w:t xml:space="preserve"> </w:t>
            </w:r>
            <w:proofErr w:type="spellStart"/>
            <w:r w:rsidRPr="0047078E">
              <w:rPr>
                <w:lang w:val="ru-RU"/>
              </w:rPr>
              <w:t>шық-шық-шық</w:t>
            </w:r>
            <w:proofErr w:type="spellEnd"/>
            <w:r w:rsidRPr="0047078E">
              <w:rPr>
                <w:lang w:val="ru-RU"/>
              </w:rPr>
              <w:t xml:space="preserve">  </w:t>
            </w:r>
          </w:p>
          <w:p w14:paraId="62FDB394" w14:textId="77777777" w:rsidR="009C48CA" w:rsidRPr="0047078E" w:rsidRDefault="009C48CA" w:rsidP="00BB324F">
            <w:pPr>
              <w:spacing w:after="19"/>
              <w:ind w:left="105"/>
              <w:rPr>
                <w:lang w:val="ru-RU"/>
              </w:rPr>
            </w:pPr>
            <w:proofErr w:type="spellStart"/>
            <w:r w:rsidRPr="0047078E">
              <w:rPr>
                <w:lang w:val="ru-RU"/>
              </w:rPr>
              <w:t>Жел</w:t>
            </w:r>
            <w:proofErr w:type="spellEnd"/>
            <w:r w:rsidRPr="0047078E">
              <w:rPr>
                <w:lang w:val="ru-RU"/>
              </w:rPr>
              <w:t xml:space="preserve"> </w:t>
            </w:r>
            <w:proofErr w:type="spellStart"/>
            <w:r w:rsidRPr="0047078E">
              <w:rPr>
                <w:lang w:val="ru-RU"/>
              </w:rPr>
              <w:t>соғады</w:t>
            </w:r>
            <w:proofErr w:type="spellEnd"/>
            <w:r w:rsidRPr="0047078E">
              <w:rPr>
                <w:lang w:val="ru-RU"/>
              </w:rPr>
              <w:t xml:space="preserve"> гу-</w:t>
            </w:r>
            <w:proofErr w:type="gramStart"/>
            <w:r w:rsidRPr="0047078E">
              <w:rPr>
                <w:lang w:val="ru-RU"/>
              </w:rPr>
              <w:t>гу-</w:t>
            </w:r>
            <w:proofErr w:type="spellStart"/>
            <w:r w:rsidRPr="0047078E">
              <w:rPr>
                <w:lang w:val="ru-RU"/>
              </w:rPr>
              <w:t>гу</w:t>
            </w:r>
            <w:proofErr w:type="spellEnd"/>
            <w:proofErr w:type="gramEnd"/>
            <w:r w:rsidRPr="0047078E">
              <w:rPr>
                <w:lang w:val="ru-RU"/>
              </w:rPr>
              <w:t xml:space="preserve">  </w:t>
            </w:r>
          </w:p>
          <w:p w14:paraId="39DF1426" w14:textId="77777777" w:rsidR="009C48CA" w:rsidRPr="0047078E" w:rsidRDefault="009C48CA" w:rsidP="00BB324F">
            <w:pPr>
              <w:spacing w:after="28" w:line="252" w:lineRule="auto"/>
              <w:ind w:left="105"/>
              <w:rPr>
                <w:lang w:val="ru-RU"/>
              </w:rPr>
            </w:pPr>
            <w:proofErr w:type="spellStart"/>
            <w:r w:rsidRPr="0047078E">
              <w:rPr>
                <w:lang w:val="ru-RU"/>
              </w:rPr>
              <w:t>Жапырақ</w:t>
            </w:r>
            <w:proofErr w:type="spellEnd"/>
            <w:r w:rsidRPr="0047078E">
              <w:rPr>
                <w:lang w:val="ru-RU"/>
              </w:rPr>
              <w:t xml:space="preserve"> </w:t>
            </w:r>
            <w:proofErr w:type="spellStart"/>
            <w:r w:rsidRPr="0047078E">
              <w:rPr>
                <w:lang w:val="ru-RU"/>
              </w:rPr>
              <w:t>ұшады</w:t>
            </w:r>
            <w:proofErr w:type="spellEnd"/>
            <w:r w:rsidRPr="0047078E">
              <w:rPr>
                <w:lang w:val="ru-RU"/>
              </w:rPr>
              <w:t xml:space="preserve"> ду-</w:t>
            </w:r>
            <w:proofErr w:type="gramStart"/>
            <w:r w:rsidRPr="0047078E">
              <w:rPr>
                <w:lang w:val="ru-RU"/>
              </w:rPr>
              <w:t>ду-ду</w:t>
            </w:r>
            <w:proofErr w:type="gramEnd"/>
            <w:r w:rsidRPr="0047078E">
              <w:rPr>
                <w:lang w:val="ru-RU"/>
              </w:rPr>
              <w:t xml:space="preserve"> </w:t>
            </w: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жанама</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3E14D869" w14:textId="77777777" w:rsidR="009C48CA" w:rsidRPr="0047078E" w:rsidRDefault="009C48CA" w:rsidP="00BB324F">
            <w:pPr>
              <w:ind w:left="105"/>
              <w:rPr>
                <w:lang w:val="ru-RU"/>
              </w:rPr>
            </w:pPr>
            <w:r w:rsidRPr="0047078E">
              <w:rPr>
                <w:lang w:val="ru-RU"/>
              </w:rPr>
              <w:t xml:space="preserve">АКТ </w:t>
            </w:r>
            <w:proofErr w:type="spellStart"/>
            <w:r w:rsidRPr="0047078E">
              <w:rPr>
                <w:lang w:val="ru-RU"/>
              </w:rPr>
              <w:t>технологиясы</w:t>
            </w:r>
            <w:proofErr w:type="spellEnd"/>
            <w:r w:rsidRPr="0047078E">
              <w:rPr>
                <w:lang w:val="ru-RU"/>
              </w:rPr>
              <w:t xml:space="preserve">. </w:t>
            </w:r>
          </w:p>
          <w:p w14:paraId="40BF0F7B" w14:textId="77777777" w:rsidR="009C48CA" w:rsidRPr="0047078E" w:rsidRDefault="009C48CA" w:rsidP="00BB324F">
            <w:pPr>
              <w:spacing w:line="279" w:lineRule="auto"/>
              <w:ind w:left="105" w:right="37"/>
              <w:rPr>
                <w:lang w:val="ru-RU"/>
              </w:rPr>
            </w:pPr>
            <w:proofErr w:type="spellStart"/>
            <w:proofErr w:type="gramStart"/>
            <w:r w:rsidRPr="0047078E">
              <w:rPr>
                <w:lang w:val="ru-RU"/>
              </w:rPr>
              <w:t>Балалар</w:t>
            </w:r>
            <w:proofErr w:type="spellEnd"/>
            <w:r w:rsidRPr="0047078E">
              <w:rPr>
                <w:lang w:val="ru-RU"/>
              </w:rPr>
              <w:t xml:space="preserve"> ,</w:t>
            </w:r>
            <w:proofErr w:type="spellStart"/>
            <w:r w:rsidRPr="0047078E">
              <w:rPr>
                <w:lang w:val="ru-RU"/>
              </w:rPr>
              <w:t>қане</w:t>
            </w:r>
            <w:proofErr w:type="spellEnd"/>
            <w:proofErr w:type="gramEnd"/>
            <w:r w:rsidRPr="0047078E">
              <w:rPr>
                <w:lang w:val="ru-RU"/>
              </w:rPr>
              <w:t xml:space="preserve"> </w:t>
            </w:r>
            <w:proofErr w:type="spellStart"/>
            <w:r w:rsidRPr="0047078E">
              <w:rPr>
                <w:lang w:val="ru-RU"/>
              </w:rPr>
              <w:t>бәріміз</w:t>
            </w:r>
            <w:proofErr w:type="spellEnd"/>
            <w:r w:rsidRPr="0047078E">
              <w:rPr>
                <w:lang w:val="ru-RU"/>
              </w:rPr>
              <w:t xml:space="preserve"> </w:t>
            </w:r>
            <w:proofErr w:type="spellStart"/>
            <w:r w:rsidRPr="0047078E">
              <w:rPr>
                <w:lang w:val="ru-RU"/>
              </w:rPr>
              <w:t>Әли</w:t>
            </w:r>
            <w:proofErr w:type="spellEnd"/>
            <w:r w:rsidRPr="0047078E">
              <w:rPr>
                <w:lang w:val="ru-RU"/>
              </w:rPr>
              <w:t xml:space="preserve"> мен </w:t>
            </w:r>
            <w:proofErr w:type="spellStart"/>
            <w:r w:rsidRPr="0047078E">
              <w:rPr>
                <w:lang w:val="ru-RU"/>
              </w:rPr>
              <w:t>Айяның</w:t>
            </w:r>
            <w:proofErr w:type="spellEnd"/>
            <w:r w:rsidRPr="0047078E">
              <w:rPr>
                <w:lang w:val="ru-RU"/>
              </w:rPr>
              <w:t xml:space="preserve"> </w:t>
            </w:r>
            <w:proofErr w:type="spellStart"/>
            <w:r w:rsidRPr="0047078E">
              <w:rPr>
                <w:lang w:val="ru-RU"/>
              </w:rPr>
              <w:t>мекен-жайы</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мультфильмді</w:t>
            </w:r>
            <w:proofErr w:type="spellEnd"/>
            <w:r w:rsidRPr="0047078E">
              <w:rPr>
                <w:lang w:val="ru-RU"/>
              </w:rPr>
              <w:t xml:space="preserve"> </w:t>
            </w:r>
            <w:proofErr w:type="spellStart"/>
            <w:r w:rsidRPr="0047078E">
              <w:rPr>
                <w:lang w:val="ru-RU"/>
              </w:rPr>
              <w:t>қарау</w:t>
            </w:r>
            <w:proofErr w:type="spellEnd"/>
            <w:r w:rsidRPr="0047078E">
              <w:rPr>
                <w:lang w:val="ru-RU"/>
              </w:rPr>
              <w:t xml:space="preserve"> Ой </w:t>
            </w:r>
            <w:proofErr w:type="spellStart"/>
            <w:r w:rsidRPr="0047078E">
              <w:rPr>
                <w:lang w:val="ru-RU"/>
              </w:rPr>
              <w:t>қозғау</w:t>
            </w:r>
            <w:proofErr w:type="spellEnd"/>
            <w:r w:rsidRPr="0047078E">
              <w:rPr>
                <w:lang w:val="ru-RU"/>
              </w:rPr>
              <w:t xml:space="preserve">. </w:t>
            </w:r>
          </w:p>
          <w:p w14:paraId="7CC1CBA1" w14:textId="77777777" w:rsidR="009C48CA" w:rsidRPr="0047078E" w:rsidRDefault="009C48CA" w:rsidP="00BB324F">
            <w:pPr>
              <w:spacing w:line="279" w:lineRule="auto"/>
              <w:ind w:left="105"/>
              <w:rPr>
                <w:lang w:val="ru-RU"/>
              </w:rPr>
            </w:pPr>
            <w:proofErr w:type="spellStart"/>
            <w:r w:rsidRPr="0047078E">
              <w:rPr>
                <w:lang w:val="ru-RU"/>
              </w:rPr>
              <w:t>Әли</w:t>
            </w:r>
            <w:proofErr w:type="spellEnd"/>
            <w:r w:rsidRPr="0047078E">
              <w:rPr>
                <w:lang w:val="ru-RU"/>
              </w:rPr>
              <w:t xml:space="preserve"> мен Айя </w:t>
            </w:r>
            <w:proofErr w:type="spellStart"/>
            <w:r w:rsidRPr="0047078E">
              <w:rPr>
                <w:lang w:val="ru-RU"/>
              </w:rPr>
              <w:t>қандай</w:t>
            </w:r>
            <w:proofErr w:type="spellEnd"/>
            <w:r w:rsidRPr="0047078E">
              <w:rPr>
                <w:lang w:val="ru-RU"/>
              </w:rPr>
              <w:t xml:space="preserve"> </w:t>
            </w:r>
            <w:proofErr w:type="spellStart"/>
            <w:r w:rsidRPr="0047078E">
              <w:rPr>
                <w:lang w:val="ru-RU"/>
              </w:rPr>
              <w:t>көшеде</w:t>
            </w:r>
            <w:proofErr w:type="spellEnd"/>
            <w:r w:rsidRPr="0047078E">
              <w:rPr>
                <w:lang w:val="ru-RU"/>
              </w:rPr>
              <w:t xml:space="preserve"> </w:t>
            </w:r>
            <w:proofErr w:type="spellStart"/>
            <w:r w:rsidRPr="0047078E">
              <w:rPr>
                <w:lang w:val="ru-RU"/>
              </w:rPr>
              <w:t>тұрады</w:t>
            </w:r>
            <w:proofErr w:type="spellEnd"/>
            <w:r w:rsidRPr="0047078E">
              <w:rPr>
                <w:lang w:val="ru-RU"/>
              </w:rPr>
              <w:t xml:space="preserve"> </w:t>
            </w:r>
            <w:proofErr w:type="spellStart"/>
            <w:r w:rsidRPr="0047078E">
              <w:rPr>
                <w:lang w:val="ru-RU"/>
              </w:rPr>
              <w:t>екен</w:t>
            </w:r>
            <w:proofErr w:type="spellEnd"/>
            <w:r w:rsidRPr="0047078E">
              <w:rPr>
                <w:lang w:val="ru-RU"/>
              </w:rPr>
              <w:t xml:space="preserve">? </w:t>
            </w:r>
          </w:p>
          <w:p w14:paraId="31ADD98C" w14:textId="77777777" w:rsidR="009C48CA" w:rsidRPr="0047078E" w:rsidRDefault="009C48CA" w:rsidP="00BB324F">
            <w:pPr>
              <w:spacing w:line="279" w:lineRule="auto"/>
              <w:ind w:left="105"/>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өз</w:t>
            </w:r>
            <w:proofErr w:type="spellEnd"/>
            <w:r w:rsidRPr="0047078E">
              <w:rPr>
                <w:lang w:val="ru-RU"/>
              </w:rPr>
              <w:t xml:space="preserve"> </w:t>
            </w:r>
            <w:proofErr w:type="spellStart"/>
            <w:r w:rsidRPr="0047078E">
              <w:rPr>
                <w:lang w:val="ru-RU"/>
              </w:rPr>
              <w:t>көшелерін</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тазалап</w:t>
            </w:r>
            <w:proofErr w:type="spellEnd"/>
            <w:r w:rsidRPr="0047078E">
              <w:rPr>
                <w:lang w:val="ru-RU"/>
              </w:rPr>
              <w:t xml:space="preserve"> </w:t>
            </w:r>
            <w:proofErr w:type="spellStart"/>
            <w:r w:rsidRPr="0047078E">
              <w:rPr>
                <w:lang w:val="ru-RU"/>
              </w:rPr>
              <w:t>жатыр</w:t>
            </w:r>
            <w:proofErr w:type="spellEnd"/>
            <w:r w:rsidRPr="0047078E">
              <w:rPr>
                <w:lang w:val="ru-RU"/>
              </w:rPr>
              <w:t xml:space="preserve">?  </w:t>
            </w:r>
          </w:p>
          <w:p w14:paraId="757FA5A6" w14:textId="77777777" w:rsidR="009C48CA" w:rsidRPr="0047078E" w:rsidRDefault="009C48CA" w:rsidP="00BB324F">
            <w:pPr>
              <w:spacing w:line="275" w:lineRule="auto"/>
              <w:ind w:left="105"/>
              <w:rPr>
                <w:lang w:val="ru-RU"/>
              </w:rPr>
            </w:pPr>
            <w:proofErr w:type="spellStart"/>
            <w:r w:rsidRPr="0047078E">
              <w:rPr>
                <w:color w:val="FF0000"/>
                <w:lang w:val="ru-RU"/>
              </w:rPr>
              <w:t>Үдеріс</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p>
          <w:p w14:paraId="3D02D0AF" w14:textId="77777777" w:rsidR="009C48CA" w:rsidRPr="0047078E" w:rsidRDefault="009C48CA" w:rsidP="00BB324F">
            <w:pPr>
              <w:spacing w:line="277" w:lineRule="auto"/>
              <w:ind w:left="105"/>
              <w:rPr>
                <w:lang w:val="ru-RU"/>
              </w:rPr>
            </w:pPr>
            <w:proofErr w:type="spellStart"/>
            <w:r w:rsidRPr="0047078E">
              <w:rPr>
                <w:lang w:val="ru-RU"/>
              </w:rPr>
              <w:t>Пед</w:t>
            </w:r>
            <w:proofErr w:type="spellEnd"/>
            <w:r w:rsidRPr="0047078E">
              <w:rPr>
                <w:lang w:val="ru-RU"/>
              </w:rPr>
              <w:t xml:space="preserve"> </w:t>
            </w:r>
            <w:proofErr w:type="spellStart"/>
            <w:r w:rsidRPr="0047078E">
              <w:rPr>
                <w:lang w:val="ru-RU"/>
              </w:rPr>
              <w:t>жет</w:t>
            </w:r>
            <w:proofErr w:type="spellEnd"/>
            <w:r w:rsidRPr="0047078E">
              <w:rPr>
                <w:lang w:val="ru-RU"/>
              </w:rPr>
              <w:t xml:space="preserve"> </w:t>
            </w:r>
            <w:proofErr w:type="spellStart"/>
            <w:proofErr w:type="gramStart"/>
            <w:r w:rsidRPr="0047078E">
              <w:rPr>
                <w:lang w:val="ru-RU"/>
              </w:rPr>
              <w:t>ойын</w:t>
            </w:r>
            <w:proofErr w:type="spellEnd"/>
            <w:r w:rsidRPr="0047078E">
              <w:rPr>
                <w:lang w:val="ru-RU"/>
              </w:rPr>
              <w:t>:  «</w:t>
            </w:r>
            <w:proofErr w:type="spellStart"/>
            <w:proofErr w:type="gramEnd"/>
            <w:r w:rsidRPr="0047078E">
              <w:rPr>
                <w:lang w:val="ru-RU"/>
              </w:rPr>
              <w:t>Менің</w:t>
            </w:r>
            <w:proofErr w:type="spellEnd"/>
            <w:r w:rsidRPr="0047078E">
              <w:rPr>
                <w:lang w:val="ru-RU"/>
              </w:rPr>
              <w:t xml:space="preserve"> </w:t>
            </w:r>
            <w:proofErr w:type="spellStart"/>
            <w:r w:rsidRPr="0047078E">
              <w:rPr>
                <w:lang w:val="ru-RU"/>
              </w:rPr>
              <w:lastRenderedPageBreak/>
              <w:t>көшем</w:t>
            </w:r>
            <w:proofErr w:type="spellEnd"/>
            <w:r w:rsidRPr="0047078E">
              <w:rPr>
                <w:lang w:val="ru-RU"/>
              </w:rPr>
              <w:t xml:space="preserve">»   </w:t>
            </w:r>
          </w:p>
          <w:p w14:paraId="300C9B53" w14:textId="77777777" w:rsidR="009C48CA" w:rsidRPr="0047078E" w:rsidRDefault="009C48CA" w:rsidP="00BB324F">
            <w:pPr>
              <w:spacing w:after="7" w:line="277" w:lineRule="auto"/>
              <w:ind w:left="105"/>
              <w:rPr>
                <w:lang w:val="ru-RU"/>
              </w:rPr>
            </w:pPr>
            <w:proofErr w:type="spellStart"/>
            <w:r w:rsidRPr="0047078E">
              <w:rPr>
                <w:lang w:val="ru-RU"/>
              </w:rPr>
              <w:t>Шарты</w:t>
            </w:r>
            <w:proofErr w:type="spellEnd"/>
            <w:r w:rsidRPr="0047078E">
              <w:rPr>
                <w:lang w:val="ru-RU"/>
              </w:rPr>
              <w:t xml:space="preserve">: </w:t>
            </w:r>
            <w:proofErr w:type="spellStart"/>
            <w:r w:rsidRPr="0047078E">
              <w:rPr>
                <w:lang w:val="ru-RU"/>
              </w:rPr>
              <w:t>өзі</w:t>
            </w:r>
            <w:proofErr w:type="spellEnd"/>
            <w:r w:rsidRPr="0047078E">
              <w:rPr>
                <w:lang w:val="ru-RU"/>
              </w:rPr>
              <w:t xml:space="preserve"> </w:t>
            </w:r>
            <w:proofErr w:type="spellStart"/>
            <w:r w:rsidRPr="0047078E">
              <w:rPr>
                <w:lang w:val="ru-RU"/>
              </w:rPr>
              <w:t>тұратын</w:t>
            </w:r>
            <w:proofErr w:type="spellEnd"/>
            <w:r w:rsidRPr="0047078E">
              <w:rPr>
                <w:lang w:val="ru-RU"/>
              </w:rPr>
              <w:t xml:space="preserve"> </w:t>
            </w:r>
            <w:proofErr w:type="spellStart"/>
            <w:r w:rsidRPr="0047078E">
              <w:rPr>
                <w:lang w:val="ru-RU"/>
              </w:rPr>
              <w:t>мекен-жайы</w:t>
            </w:r>
            <w:proofErr w:type="spellEnd"/>
            <w:r w:rsidRPr="0047078E">
              <w:rPr>
                <w:lang w:val="ru-RU"/>
              </w:rPr>
              <w:t xml:space="preserve">, </w:t>
            </w:r>
            <w:proofErr w:type="spellStart"/>
            <w:r w:rsidRPr="0047078E">
              <w:rPr>
                <w:lang w:val="ru-RU"/>
              </w:rPr>
              <w:t>көшесі</w:t>
            </w:r>
            <w:proofErr w:type="spellEnd"/>
            <w:r w:rsidRPr="0047078E">
              <w:rPr>
                <w:lang w:val="ru-RU"/>
              </w:rPr>
              <w:t xml:space="preserve"> </w:t>
            </w:r>
            <w:proofErr w:type="spellStart"/>
            <w:r w:rsidRPr="0047078E">
              <w:rPr>
                <w:lang w:val="ru-RU"/>
              </w:rPr>
              <w:t>турлы</w:t>
            </w:r>
            <w:proofErr w:type="spellEnd"/>
            <w:r w:rsidRPr="0047078E">
              <w:rPr>
                <w:lang w:val="ru-RU"/>
              </w:rPr>
              <w:t xml:space="preserve"> </w:t>
            </w:r>
            <w:proofErr w:type="spellStart"/>
            <w:r w:rsidRPr="0047078E">
              <w:rPr>
                <w:lang w:val="ru-RU"/>
              </w:rPr>
              <w:t>әңгімелеп</w:t>
            </w:r>
            <w:proofErr w:type="spellEnd"/>
            <w:r w:rsidRPr="0047078E">
              <w:rPr>
                <w:lang w:val="ru-RU"/>
              </w:rPr>
              <w:t xml:space="preserve"> беру. </w:t>
            </w:r>
          </w:p>
          <w:p w14:paraId="6EAF7925" w14:textId="77777777" w:rsidR="009C48CA" w:rsidRPr="0047078E" w:rsidRDefault="009C48CA" w:rsidP="00BB324F">
            <w:pPr>
              <w:spacing w:after="9"/>
              <w:ind w:left="105"/>
              <w:rPr>
                <w:lang w:val="ru-RU"/>
              </w:rPr>
            </w:pPr>
            <w:proofErr w:type="spellStart"/>
            <w:r w:rsidRPr="0047078E">
              <w:rPr>
                <w:lang w:val="ru-RU"/>
              </w:rPr>
              <w:t>Дыбыстық</w:t>
            </w:r>
            <w:proofErr w:type="spellEnd"/>
            <w:r w:rsidRPr="0047078E">
              <w:rPr>
                <w:lang w:val="ru-RU"/>
              </w:rPr>
              <w:t xml:space="preserve"> </w:t>
            </w:r>
            <w:proofErr w:type="spellStart"/>
            <w:r w:rsidRPr="0047078E">
              <w:rPr>
                <w:lang w:val="ru-RU"/>
              </w:rPr>
              <w:t>жаттығу</w:t>
            </w:r>
            <w:proofErr w:type="spellEnd"/>
            <w:r w:rsidRPr="0047078E">
              <w:rPr>
                <w:lang w:val="ru-RU"/>
              </w:rPr>
              <w:t xml:space="preserve">:  </w:t>
            </w:r>
          </w:p>
          <w:p w14:paraId="5CC770E8" w14:textId="77777777" w:rsidR="009C48CA" w:rsidRPr="0047078E" w:rsidRDefault="009C48CA" w:rsidP="00BB324F">
            <w:pPr>
              <w:ind w:left="105"/>
              <w:rPr>
                <w:lang w:val="ru-RU"/>
              </w:rPr>
            </w:pPr>
            <w:proofErr w:type="spellStart"/>
            <w:r w:rsidRPr="0047078E">
              <w:rPr>
                <w:lang w:val="ru-RU"/>
              </w:rPr>
              <w:t>Ше</w:t>
            </w:r>
            <w:proofErr w:type="spellEnd"/>
            <w:r w:rsidRPr="0047078E">
              <w:rPr>
                <w:lang w:val="ru-RU"/>
              </w:rPr>
              <w:t xml:space="preserve">- </w:t>
            </w:r>
            <w:proofErr w:type="spellStart"/>
            <w:r w:rsidRPr="0047078E">
              <w:rPr>
                <w:lang w:val="ru-RU"/>
              </w:rPr>
              <w:t>ше</w:t>
            </w:r>
            <w:proofErr w:type="spellEnd"/>
            <w:r w:rsidRPr="0047078E">
              <w:rPr>
                <w:lang w:val="ru-RU"/>
              </w:rPr>
              <w:t xml:space="preserve">- </w:t>
            </w:r>
            <w:proofErr w:type="spellStart"/>
            <w:r w:rsidRPr="0047078E">
              <w:rPr>
                <w:lang w:val="ru-RU"/>
              </w:rPr>
              <w:t>көше</w:t>
            </w:r>
            <w:proofErr w:type="spellEnd"/>
            <w:r w:rsidRPr="0047078E">
              <w:rPr>
                <w:lang w:val="ru-RU"/>
              </w:rPr>
              <w:t xml:space="preserve">  </w:t>
            </w:r>
          </w:p>
        </w:tc>
        <w:tc>
          <w:tcPr>
            <w:tcW w:w="2976" w:type="dxa"/>
            <w:tcBorders>
              <w:top w:val="single" w:sz="4" w:space="0" w:color="000000"/>
              <w:left w:val="single" w:sz="4" w:space="0" w:color="000000"/>
              <w:bottom w:val="single" w:sz="4" w:space="0" w:color="000000"/>
              <w:right w:val="single" w:sz="4" w:space="0" w:color="000000"/>
            </w:tcBorders>
          </w:tcPr>
          <w:p w14:paraId="6A4366D8" w14:textId="77777777" w:rsidR="009C48CA" w:rsidRPr="0047078E" w:rsidRDefault="009C48CA" w:rsidP="00BB324F">
            <w:pPr>
              <w:spacing w:line="280" w:lineRule="auto"/>
              <w:ind w:left="105"/>
              <w:rPr>
                <w:lang w:val="ru-RU"/>
              </w:rPr>
            </w:pPr>
            <w:proofErr w:type="spellStart"/>
            <w:r w:rsidRPr="0047078E">
              <w:rPr>
                <w:color w:val="FF0000"/>
                <w:lang w:val="ru-RU"/>
              </w:rPr>
              <w:lastRenderedPageBreak/>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roofErr w:type="spellStart"/>
            <w:r w:rsidRPr="0047078E">
              <w:rPr>
                <w:lang w:val="ru-RU"/>
              </w:rPr>
              <w:t>Ұйымдастырылған</w:t>
            </w:r>
            <w:proofErr w:type="spellEnd"/>
            <w:r w:rsidRPr="0047078E">
              <w:rPr>
                <w:lang w:val="ru-RU"/>
              </w:rPr>
              <w:t xml:space="preserve"> </w:t>
            </w:r>
            <w:proofErr w:type="spellStart"/>
            <w:r w:rsidRPr="0047078E">
              <w:rPr>
                <w:lang w:val="ru-RU"/>
              </w:rPr>
              <w:t>оқу</w:t>
            </w:r>
            <w:proofErr w:type="spellEnd"/>
            <w:r w:rsidRPr="0047078E">
              <w:rPr>
                <w:lang w:val="ru-RU"/>
              </w:rPr>
              <w:t xml:space="preserve"> </w:t>
            </w:r>
            <w:proofErr w:type="spellStart"/>
            <w:r w:rsidRPr="0047078E">
              <w:rPr>
                <w:lang w:val="ru-RU"/>
              </w:rPr>
              <w:t>қызметінің</w:t>
            </w:r>
            <w:proofErr w:type="spellEnd"/>
            <w:r w:rsidRPr="0047078E">
              <w:rPr>
                <w:lang w:val="ru-RU"/>
              </w:rPr>
              <w:t xml:space="preserve"> </w:t>
            </w:r>
            <w:proofErr w:type="spellStart"/>
            <w:r w:rsidRPr="0047078E">
              <w:rPr>
                <w:lang w:val="ru-RU"/>
              </w:rPr>
              <w:t>барысы</w:t>
            </w:r>
            <w:proofErr w:type="spellEnd"/>
            <w:r w:rsidRPr="0047078E">
              <w:rPr>
                <w:lang w:val="ru-RU"/>
              </w:rPr>
              <w:t>.</w:t>
            </w:r>
            <w:r w:rsidRPr="0047078E">
              <w:rPr>
                <w:color w:val="FF0000"/>
                <w:lang w:val="ru-RU"/>
              </w:rPr>
              <w:t xml:space="preserve"> </w:t>
            </w:r>
            <w:proofErr w:type="spellStart"/>
            <w:r w:rsidRPr="0047078E">
              <w:rPr>
                <w:lang w:val="ru-RU"/>
              </w:rPr>
              <w:t>Ұйымдастыру</w:t>
            </w:r>
            <w:proofErr w:type="spellEnd"/>
            <w:r w:rsidRPr="0047078E">
              <w:rPr>
                <w:lang w:val="ru-RU"/>
              </w:rPr>
              <w:t xml:space="preserve">   </w:t>
            </w:r>
            <w:proofErr w:type="spellStart"/>
            <w:r w:rsidRPr="0047078E">
              <w:rPr>
                <w:lang w:val="ru-RU"/>
              </w:rPr>
              <w:t>кезеңі</w:t>
            </w:r>
            <w:proofErr w:type="spellEnd"/>
            <w:r w:rsidRPr="0047078E">
              <w:rPr>
                <w:lang w:val="ru-RU"/>
              </w:rPr>
              <w:t xml:space="preserve">.   </w:t>
            </w:r>
            <w:proofErr w:type="spellStart"/>
            <w:r w:rsidRPr="0047078E">
              <w:rPr>
                <w:lang w:val="ru-RU"/>
              </w:rPr>
              <w:t>Шаттық</w:t>
            </w:r>
            <w:proofErr w:type="spellEnd"/>
            <w:r w:rsidRPr="0047078E">
              <w:rPr>
                <w:lang w:val="ru-RU"/>
              </w:rPr>
              <w:t xml:space="preserve"> </w:t>
            </w:r>
            <w:proofErr w:type="spellStart"/>
            <w:r w:rsidRPr="0047078E">
              <w:rPr>
                <w:lang w:val="ru-RU"/>
              </w:rPr>
              <w:t>шеңбері</w:t>
            </w:r>
            <w:proofErr w:type="spellEnd"/>
            <w:r w:rsidRPr="0047078E">
              <w:rPr>
                <w:lang w:val="ru-RU"/>
              </w:rPr>
              <w:t xml:space="preserve"> </w:t>
            </w:r>
          </w:p>
          <w:p w14:paraId="36CD6242" w14:textId="77777777" w:rsidR="009C48CA" w:rsidRPr="0047078E" w:rsidRDefault="009C48CA" w:rsidP="00BB324F">
            <w:pPr>
              <w:spacing w:after="22"/>
              <w:ind w:left="105"/>
              <w:rPr>
                <w:lang w:val="ru-RU"/>
              </w:rPr>
            </w:pPr>
            <w:proofErr w:type="spellStart"/>
            <w:r w:rsidRPr="0047078E">
              <w:rPr>
                <w:lang w:val="ru-RU"/>
              </w:rPr>
              <w:t>Кел</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күлейік</w:t>
            </w:r>
            <w:proofErr w:type="spellEnd"/>
            <w:r w:rsidRPr="0047078E">
              <w:rPr>
                <w:lang w:val="ru-RU"/>
              </w:rPr>
              <w:t xml:space="preserve"> </w:t>
            </w:r>
          </w:p>
          <w:p w14:paraId="003F4623" w14:textId="77777777" w:rsidR="009C48CA" w:rsidRPr="0047078E" w:rsidRDefault="009C48CA" w:rsidP="00BB324F">
            <w:pPr>
              <w:spacing w:line="277" w:lineRule="auto"/>
              <w:ind w:left="105" w:right="545"/>
              <w:rPr>
                <w:lang w:val="ru-RU"/>
              </w:rPr>
            </w:pPr>
            <w:proofErr w:type="spellStart"/>
            <w:r w:rsidRPr="0047078E">
              <w:rPr>
                <w:lang w:val="ru-RU"/>
              </w:rPr>
              <w:t>Күлкі</w:t>
            </w:r>
            <w:proofErr w:type="spellEnd"/>
            <w:r w:rsidRPr="0047078E">
              <w:rPr>
                <w:lang w:val="ru-RU"/>
              </w:rPr>
              <w:t xml:space="preserve"> </w:t>
            </w:r>
            <w:proofErr w:type="spellStart"/>
            <w:r w:rsidRPr="0047078E">
              <w:rPr>
                <w:lang w:val="ru-RU"/>
              </w:rPr>
              <w:t>менен</w:t>
            </w:r>
            <w:proofErr w:type="spellEnd"/>
            <w:r w:rsidRPr="0047078E">
              <w:rPr>
                <w:lang w:val="ru-RU"/>
              </w:rPr>
              <w:t xml:space="preserve"> </w:t>
            </w:r>
            <w:proofErr w:type="spellStart"/>
            <w:r w:rsidRPr="0047078E">
              <w:rPr>
                <w:lang w:val="ru-RU"/>
              </w:rPr>
              <w:t>түлейік</w:t>
            </w:r>
            <w:proofErr w:type="spellEnd"/>
            <w:r w:rsidRPr="0047078E">
              <w:rPr>
                <w:lang w:val="ru-RU"/>
              </w:rPr>
              <w:t xml:space="preserve"> </w:t>
            </w:r>
            <w:proofErr w:type="spellStart"/>
            <w:r w:rsidRPr="0047078E">
              <w:rPr>
                <w:lang w:val="ru-RU"/>
              </w:rPr>
              <w:t>Күлкі</w:t>
            </w:r>
            <w:proofErr w:type="spellEnd"/>
            <w:r w:rsidRPr="0047078E">
              <w:rPr>
                <w:lang w:val="ru-RU"/>
              </w:rPr>
              <w:t xml:space="preserve"> </w:t>
            </w:r>
            <w:proofErr w:type="spellStart"/>
            <w:r w:rsidRPr="0047078E">
              <w:rPr>
                <w:lang w:val="ru-RU"/>
              </w:rPr>
              <w:t>көңіл</w:t>
            </w:r>
            <w:proofErr w:type="spellEnd"/>
            <w:r w:rsidRPr="0047078E">
              <w:rPr>
                <w:lang w:val="ru-RU"/>
              </w:rPr>
              <w:t xml:space="preserve"> </w:t>
            </w:r>
            <w:proofErr w:type="spellStart"/>
            <w:r w:rsidRPr="0047078E">
              <w:rPr>
                <w:lang w:val="ru-RU"/>
              </w:rPr>
              <w:t>ашады</w:t>
            </w:r>
            <w:proofErr w:type="spellEnd"/>
            <w:r w:rsidRPr="0047078E">
              <w:rPr>
                <w:lang w:val="ru-RU"/>
              </w:rPr>
              <w:t xml:space="preserve"> </w:t>
            </w:r>
            <w:proofErr w:type="spellStart"/>
            <w:r w:rsidRPr="0047078E">
              <w:rPr>
                <w:lang w:val="ru-RU"/>
              </w:rPr>
              <w:t>Күліп</w:t>
            </w:r>
            <w:proofErr w:type="spellEnd"/>
            <w:r w:rsidRPr="0047078E">
              <w:rPr>
                <w:lang w:val="ru-RU"/>
              </w:rPr>
              <w:t xml:space="preserve"> </w:t>
            </w:r>
            <w:proofErr w:type="spellStart"/>
            <w:r w:rsidRPr="0047078E">
              <w:rPr>
                <w:lang w:val="ru-RU"/>
              </w:rPr>
              <w:t>өмір</w:t>
            </w:r>
            <w:proofErr w:type="spellEnd"/>
            <w:r w:rsidRPr="0047078E">
              <w:rPr>
                <w:lang w:val="ru-RU"/>
              </w:rPr>
              <w:t xml:space="preserve"> </w:t>
            </w:r>
            <w:proofErr w:type="spellStart"/>
            <w:r w:rsidRPr="0047078E">
              <w:rPr>
                <w:lang w:val="ru-RU"/>
              </w:rPr>
              <w:t>сүрейік</w:t>
            </w:r>
            <w:proofErr w:type="spellEnd"/>
            <w:r w:rsidRPr="0047078E">
              <w:rPr>
                <w:lang w:val="ru-RU"/>
              </w:rPr>
              <w:t xml:space="preserve">! </w:t>
            </w:r>
          </w:p>
          <w:p w14:paraId="16725D1F" w14:textId="77777777" w:rsidR="009C48CA" w:rsidRPr="0047078E" w:rsidRDefault="009C48CA" w:rsidP="00BB324F">
            <w:pPr>
              <w:spacing w:after="26"/>
              <w:ind w:left="105"/>
              <w:rPr>
                <w:lang w:val="ru-RU"/>
              </w:rPr>
            </w:pP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
          <w:p w14:paraId="3C6B2EC7" w14:textId="77777777" w:rsidR="009C48CA" w:rsidRPr="0047078E" w:rsidRDefault="009C48CA" w:rsidP="00BB324F">
            <w:pPr>
              <w:spacing w:after="23"/>
              <w:ind w:left="105"/>
              <w:rPr>
                <w:lang w:val="ru-RU"/>
              </w:rPr>
            </w:pPr>
            <w:r w:rsidRPr="0047078E">
              <w:rPr>
                <w:color w:val="FF0000"/>
                <w:lang w:val="ru-RU"/>
              </w:rPr>
              <w:t>“</w:t>
            </w:r>
            <w:proofErr w:type="spellStart"/>
            <w:r w:rsidRPr="0047078E">
              <w:rPr>
                <w:color w:val="FF0000"/>
                <w:lang w:val="ru-RU"/>
              </w:rPr>
              <w:t>Біздің</w:t>
            </w:r>
            <w:proofErr w:type="spellEnd"/>
            <w:r w:rsidRPr="0047078E">
              <w:rPr>
                <w:color w:val="FF0000"/>
                <w:lang w:val="ru-RU"/>
              </w:rPr>
              <w:t xml:space="preserve"> </w:t>
            </w:r>
            <w:proofErr w:type="spellStart"/>
            <w:r w:rsidRPr="0047078E">
              <w:rPr>
                <w:color w:val="FF0000"/>
                <w:lang w:val="ru-RU"/>
              </w:rPr>
              <w:t>ауыл</w:t>
            </w:r>
            <w:proofErr w:type="spellEnd"/>
            <w:r w:rsidRPr="0047078E">
              <w:rPr>
                <w:color w:val="FF0000"/>
                <w:lang w:val="ru-RU"/>
              </w:rPr>
              <w:t xml:space="preserve"> </w:t>
            </w:r>
            <w:proofErr w:type="spellStart"/>
            <w:r w:rsidRPr="0047078E">
              <w:rPr>
                <w:color w:val="FF0000"/>
                <w:lang w:val="ru-RU"/>
              </w:rPr>
              <w:t>қандай</w:t>
            </w:r>
            <w:proofErr w:type="spellEnd"/>
            <w:r w:rsidRPr="0047078E">
              <w:rPr>
                <w:color w:val="FF0000"/>
                <w:lang w:val="ru-RU"/>
              </w:rPr>
              <w:t xml:space="preserve">?” </w:t>
            </w:r>
          </w:p>
          <w:p w14:paraId="76EE5932" w14:textId="77777777" w:rsidR="009C48CA" w:rsidRPr="0047078E" w:rsidRDefault="009C48CA" w:rsidP="00BB324F">
            <w:pPr>
              <w:spacing w:after="17"/>
              <w:ind w:left="105"/>
              <w:rPr>
                <w:lang w:val="ru-RU"/>
              </w:rPr>
            </w:pPr>
            <w:proofErr w:type="spellStart"/>
            <w:r w:rsidRPr="0047078E">
              <w:rPr>
                <w:lang w:val="ru-RU"/>
              </w:rPr>
              <w:t>Доппен</w:t>
            </w:r>
            <w:proofErr w:type="spellEnd"/>
            <w:r w:rsidRPr="0047078E">
              <w:rPr>
                <w:color w:val="FF0000"/>
                <w:lang w:val="ru-RU"/>
              </w:rPr>
              <w:t xml:space="preserve"> </w:t>
            </w:r>
          </w:p>
          <w:p w14:paraId="30E0BB77" w14:textId="77777777" w:rsidR="009C48CA" w:rsidRPr="0047078E" w:rsidRDefault="009C48CA" w:rsidP="00BB324F">
            <w:pPr>
              <w:spacing w:after="20"/>
              <w:ind w:left="105"/>
              <w:rPr>
                <w:lang w:val="ru-RU"/>
              </w:rPr>
            </w:pPr>
            <w:proofErr w:type="spellStart"/>
            <w:r w:rsidRPr="0047078E">
              <w:rPr>
                <w:lang w:val="ru-RU"/>
              </w:rPr>
              <w:t>Біздің</w:t>
            </w:r>
            <w:proofErr w:type="spellEnd"/>
            <w:r w:rsidRPr="0047078E">
              <w:rPr>
                <w:lang w:val="ru-RU"/>
              </w:rPr>
              <w:t xml:space="preserve"> </w:t>
            </w:r>
            <w:proofErr w:type="spellStart"/>
            <w:r w:rsidRPr="0047078E">
              <w:rPr>
                <w:lang w:val="ru-RU"/>
              </w:rPr>
              <w:t>ауыл</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
          <w:p w14:paraId="38849813" w14:textId="77777777" w:rsidR="009C48CA" w:rsidRPr="0047078E" w:rsidRDefault="009C48CA" w:rsidP="00BB324F">
            <w:pPr>
              <w:spacing w:after="17"/>
              <w:ind w:left="105"/>
              <w:rPr>
                <w:lang w:val="ru-RU"/>
              </w:rPr>
            </w:pPr>
            <w:proofErr w:type="spellStart"/>
            <w:r w:rsidRPr="0047078E">
              <w:rPr>
                <w:lang w:val="ru-RU"/>
              </w:rPr>
              <w:t>Ауданымыз</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аталады</w:t>
            </w:r>
            <w:proofErr w:type="spellEnd"/>
            <w:r w:rsidRPr="0047078E">
              <w:rPr>
                <w:lang w:val="ru-RU"/>
              </w:rPr>
              <w:t xml:space="preserve">? </w:t>
            </w:r>
          </w:p>
          <w:p w14:paraId="51CAF48E" w14:textId="77777777" w:rsidR="009C48CA" w:rsidRPr="0047078E" w:rsidRDefault="009C48CA" w:rsidP="00BB324F">
            <w:pPr>
              <w:ind w:left="105"/>
              <w:rPr>
                <w:lang w:val="ru-RU"/>
              </w:rPr>
            </w:pPr>
            <w:proofErr w:type="spellStart"/>
            <w:r w:rsidRPr="0047078E">
              <w:rPr>
                <w:lang w:val="ru-RU"/>
              </w:rPr>
              <w:t>Ауылымызда</w:t>
            </w:r>
            <w:proofErr w:type="spellEnd"/>
            <w:r w:rsidRPr="0047078E">
              <w:rPr>
                <w:lang w:val="ru-RU"/>
              </w:rPr>
              <w:t xml:space="preserve"> </w:t>
            </w:r>
            <w:proofErr w:type="spellStart"/>
            <w:r w:rsidRPr="0047078E">
              <w:rPr>
                <w:lang w:val="ru-RU"/>
              </w:rPr>
              <w:t>нелер</w:t>
            </w:r>
            <w:proofErr w:type="spellEnd"/>
            <w:r w:rsidRPr="0047078E">
              <w:rPr>
                <w:lang w:val="ru-RU"/>
              </w:rPr>
              <w:t xml:space="preserve"> бар? </w:t>
            </w:r>
          </w:p>
          <w:p w14:paraId="7214DBC0" w14:textId="77777777" w:rsidR="009C48CA" w:rsidRPr="0047078E" w:rsidRDefault="009C48CA" w:rsidP="00BB324F">
            <w:pPr>
              <w:spacing w:after="26" w:line="252" w:lineRule="auto"/>
              <w:ind w:left="105"/>
              <w:rPr>
                <w:lang w:val="ru-RU"/>
              </w:rPr>
            </w:pPr>
            <w:proofErr w:type="spellStart"/>
            <w:r w:rsidRPr="0047078E">
              <w:rPr>
                <w:lang w:val="ru-RU"/>
              </w:rPr>
              <w:t>Балалар</w:t>
            </w:r>
            <w:proofErr w:type="spellEnd"/>
            <w:r w:rsidRPr="0047078E">
              <w:rPr>
                <w:lang w:val="ru-RU"/>
              </w:rPr>
              <w:t xml:space="preserve">, мен </w:t>
            </w:r>
            <w:proofErr w:type="spellStart"/>
            <w:r w:rsidRPr="0047078E">
              <w:rPr>
                <w:lang w:val="ru-RU"/>
              </w:rPr>
              <w:t>сендерді</w:t>
            </w:r>
            <w:proofErr w:type="spellEnd"/>
            <w:r w:rsidRPr="0047078E">
              <w:rPr>
                <w:lang w:val="ru-RU"/>
              </w:rPr>
              <w:t xml:space="preserve"> </w:t>
            </w:r>
            <w:proofErr w:type="spellStart"/>
            <w:r w:rsidRPr="0047078E">
              <w:rPr>
                <w:lang w:val="ru-RU"/>
              </w:rPr>
              <w:t>біздің</w:t>
            </w:r>
            <w:proofErr w:type="spellEnd"/>
            <w:r w:rsidRPr="0047078E">
              <w:rPr>
                <w:lang w:val="ru-RU"/>
              </w:rPr>
              <w:t xml:space="preserve"> </w:t>
            </w:r>
            <w:proofErr w:type="spellStart"/>
            <w:r w:rsidRPr="0047078E">
              <w:rPr>
                <w:lang w:val="ru-RU"/>
              </w:rPr>
              <w:t>сүйікті</w:t>
            </w:r>
            <w:proofErr w:type="spellEnd"/>
            <w:r w:rsidRPr="0047078E">
              <w:rPr>
                <w:lang w:val="ru-RU"/>
              </w:rPr>
              <w:t xml:space="preserve"> </w:t>
            </w:r>
            <w:proofErr w:type="spellStart"/>
            <w:r w:rsidRPr="0047078E">
              <w:rPr>
                <w:lang w:val="ru-RU"/>
              </w:rPr>
              <w:t>ауылымызға</w:t>
            </w:r>
            <w:proofErr w:type="spellEnd"/>
            <w:r w:rsidRPr="0047078E">
              <w:rPr>
                <w:lang w:val="ru-RU"/>
              </w:rPr>
              <w:t xml:space="preserve"> экскурсия </w:t>
            </w:r>
            <w:proofErr w:type="spellStart"/>
            <w:r w:rsidRPr="0047078E">
              <w:rPr>
                <w:lang w:val="ru-RU"/>
              </w:rPr>
              <w:t>жасауға</w:t>
            </w:r>
            <w:proofErr w:type="spellEnd"/>
            <w:r w:rsidRPr="0047078E">
              <w:rPr>
                <w:lang w:val="ru-RU"/>
              </w:rPr>
              <w:t xml:space="preserve"> </w:t>
            </w:r>
            <w:proofErr w:type="spellStart"/>
            <w:r w:rsidRPr="0047078E">
              <w:rPr>
                <w:lang w:val="ru-RU"/>
              </w:rPr>
              <w:t>шақырамын</w:t>
            </w:r>
            <w:proofErr w:type="spellEnd"/>
            <w:r w:rsidRPr="0047078E">
              <w:rPr>
                <w:lang w:val="ru-RU"/>
              </w:rPr>
              <w:t xml:space="preserve">. </w:t>
            </w:r>
          </w:p>
          <w:p w14:paraId="253F51BB" w14:textId="77777777" w:rsidR="009C48CA" w:rsidRPr="0047078E" w:rsidRDefault="009C48CA" w:rsidP="00BB324F">
            <w:pPr>
              <w:spacing w:line="279" w:lineRule="auto"/>
              <w:ind w:left="105"/>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
          <w:p w14:paraId="092F4BE1" w14:textId="77777777" w:rsidR="009C48CA" w:rsidRPr="0047078E" w:rsidRDefault="009C48CA" w:rsidP="00BB324F">
            <w:pPr>
              <w:spacing w:after="15"/>
              <w:ind w:left="105"/>
              <w:rPr>
                <w:lang w:val="ru-RU"/>
              </w:rPr>
            </w:pPr>
            <w:r w:rsidRPr="0047078E">
              <w:rPr>
                <w:lang w:val="ru-RU"/>
              </w:rPr>
              <w:t xml:space="preserve">Ой </w:t>
            </w:r>
            <w:proofErr w:type="spellStart"/>
            <w:r w:rsidRPr="0047078E">
              <w:rPr>
                <w:lang w:val="ru-RU"/>
              </w:rPr>
              <w:t>қозғау</w:t>
            </w:r>
            <w:proofErr w:type="spellEnd"/>
            <w:r w:rsidRPr="0047078E">
              <w:rPr>
                <w:lang w:val="ru-RU"/>
              </w:rPr>
              <w:t xml:space="preserve">. </w:t>
            </w:r>
          </w:p>
          <w:p w14:paraId="767E9B27" w14:textId="77777777" w:rsidR="009C48CA" w:rsidRPr="0047078E" w:rsidRDefault="009C48CA" w:rsidP="00BB324F">
            <w:pPr>
              <w:spacing w:line="276" w:lineRule="auto"/>
              <w:ind w:left="105"/>
              <w:rPr>
                <w:lang w:val="ru-RU"/>
              </w:rPr>
            </w:pPr>
            <w:proofErr w:type="spellStart"/>
            <w:r w:rsidRPr="0047078E">
              <w:rPr>
                <w:lang w:val="ru-RU"/>
              </w:rPr>
              <w:t>Экскурсияға</w:t>
            </w:r>
            <w:proofErr w:type="spellEnd"/>
            <w:r w:rsidRPr="0047078E">
              <w:rPr>
                <w:lang w:val="ru-RU"/>
              </w:rPr>
              <w:t xml:space="preserve"> </w:t>
            </w:r>
            <w:proofErr w:type="spellStart"/>
            <w:r w:rsidRPr="0047078E">
              <w:rPr>
                <w:lang w:val="ru-RU"/>
              </w:rPr>
              <w:t>немен</w:t>
            </w:r>
            <w:proofErr w:type="spellEnd"/>
            <w:r w:rsidRPr="0047078E">
              <w:rPr>
                <w:lang w:val="ru-RU"/>
              </w:rPr>
              <w:t xml:space="preserve"> </w:t>
            </w:r>
            <w:proofErr w:type="spellStart"/>
            <w:r w:rsidRPr="0047078E">
              <w:rPr>
                <w:lang w:val="ru-RU"/>
              </w:rPr>
              <w:t>біз</w:t>
            </w:r>
            <w:proofErr w:type="spellEnd"/>
            <w:r w:rsidRPr="0047078E">
              <w:rPr>
                <w:lang w:val="ru-RU"/>
              </w:rPr>
              <w:t xml:space="preserve"> барам </w:t>
            </w:r>
            <w:proofErr w:type="spellStart"/>
            <w:r w:rsidRPr="0047078E">
              <w:rPr>
                <w:lang w:val="ru-RU"/>
              </w:rPr>
              <w:t>ыз</w:t>
            </w:r>
            <w:proofErr w:type="spellEnd"/>
            <w:r w:rsidRPr="0047078E">
              <w:rPr>
                <w:lang w:val="ru-RU"/>
              </w:rPr>
              <w:t xml:space="preserve">? </w:t>
            </w:r>
          </w:p>
          <w:p w14:paraId="72130BA5" w14:textId="77777777" w:rsidR="009C48CA" w:rsidRPr="0047078E" w:rsidRDefault="009C48CA" w:rsidP="00BB324F">
            <w:pPr>
              <w:spacing w:after="15" w:line="265" w:lineRule="auto"/>
              <w:ind w:left="105" w:right="138"/>
              <w:rPr>
                <w:lang w:val="ru-RU"/>
              </w:rPr>
            </w:pPr>
            <w:proofErr w:type="spellStart"/>
            <w:r w:rsidRPr="0047078E">
              <w:rPr>
                <w:lang w:val="ru-RU"/>
              </w:rPr>
              <w:t>Бірақ</w:t>
            </w:r>
            <w:proofErr w:type="spellEnd"/>
            <w:r w:rsidRPr="0047078E">
              <w:rPr>
                <w:lang w:val="ru-RU"/>
              </w:rPr>
              <w:t xml:space="preserve"> </w:t>
            </w:r>
            <w:proofErr w:type="spellStart"/>
            <w:r w:rsidRPr="0047078E">
              <w:rPr>
                <w:lang w:val="ru-RU"/>
              </w:rPr>
              <w:t>автобусқа</w:t>
            </w:r>
            <w:proofErr w:type="spellEnd"/>
            <w:r w:rsidRPr="0047078E">
              <w:rPr>
                <w:lang w:val="ru-RU"/>
              </w:rPr>
              <w:t xml:space="preserve"> </w:t>
            </w:r>
            <w:proofErr w:type="spellStart"/>
            <w:r w:rsidRPr="0047078E">
              <w:rPr>
                <w:lang w:val="ru-RU"/>
              </w:rPr>
              <w:t>отырар</w:t>
            </w:r>
            <w:proofErr w:type="spellEnd"/>
            <w:r w:rsidRPr="0047078E">
              <w:rPr>
                <w:lang w:val="ru-RU"/>
              </w:rPr>
              <w:t xml:space="preserve"> </w:t>
            </w:r>
            <w:proofErr w:type="spellStart"/>
            <w:proofErr w:type="gramStart"/>
            <w:r w:rsidRPr="0047078E">
              <w:rPr>
                <w:lang w:val="ru-RU"/>
              </w:rPr>
              <w:t>алдыңда,көліктің</w:t>
            </w:r>
            <w:proofErr w:type="spellEnd"/>
            <w:proofErr w:type="gramEnd"/>
            <w:r w:rsidRPr="0047078E">
              <w:rPr>
                <w:lang w:val="ru-RU"/>
              </w:rPr>
              <w:t xml:space="preserve"> </w:t>
            </w:r>
            <w:proofErr w:type="spellStart"/>
            <w:r w:rsidRPr="0047078E">
              <w:rPr>
                <w:lang w:val="ru-RU"/>
              </w:rPr>
              <w:t>ішінде</w:t>
            </w:r>
            <w:proofErr w:type="spellEnd"/>
            <w:r w:rsidRPr="0047078E">
              <w:rPr>
                <w:lang w:val="ru-RU"/>
              </w:rPr>
              <w:t xml:space="preserve"> </w:t>
            </w:r>
            <w:proofErr w:type="spellStart"/>
            <w:r w:rsidRPr="0047078E">
              <w:rPr>
                <w:lang w:val="ru-RU"/>
              </w:rPr>
              <w:t>өзін</w:t>
            </w:r>
            <w:proofErr w:type="spellEnd"/>
            <w:r w:rsidRPr="0047078E">
              <w:rPr>
                <w:lang w:val="ru-RU"/>
              </w:rPr>
              <w:t xml:space="preserve"> –</w:t>
            </w:r>
            <w:proofErr w:type="spellStart"/>
            <w:r w:rsidRPr="0047078E">
              <w:rPr>
                <w:lang w:val="ru-RU"/>
              </w:rPr>
              <w:t>өзі</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ұстау</w:t>
            </w:r>
            <w:proofErr w:type="spellEnd"/>
            <w:r w:rsidRPr="0047078E">
              <w:rPr>
                <w:lang w:val="ru-RU"/>
              </w:rPr>
              <w:t xml:space="preserve"> керек </w:t>
            </w:r>
            <w:proofErr w:type="spellStart"/>
            <w:r w:rsidRPr="0047078E">
              <w:rPr>
                <w:lang w:val="ru-RU"/>
              </w:rPr>
              <w:t>екенін</w:t>
            </w:r>
            <w:proofErr w:type="spellEnd"/>
            <w:r w:rsidRPr="0047078E">
              <w:rPr>
                <w:lang w:val="ru-RU"/>
              </w:rPr>
              <w:t xml:space="preserve"> </w:t>
            </w:r>
            <w:proofErr w:type="spellStart"/>
            <w:r w:rsidRPr="0047078E">
              <w:rPr>
                <w:lang w:val="ru-RU"/>
              </w:rPr>
              <w:t>есімізге</w:t>
            </w:r>
            <w:proofErr w:type="spellEnd"/>
            <w:r w:rsidRPr="0047078E">
              <w:rPr>
                <w:lang w:val="ru-RU"/>
              </w:rPr>
              <w:t xml:space="preserve"> </w:t>
            </w:r>
            <w:proofErr w:type="spellStart"/>
            <w:r w:rsidRPr="0047078E">
              <w:rPr>
                <w:lang w:val="ru-RU"/>
              </w:rPr>
              <w:t>алайық</w:t>
            </w:r>
            <w:proofErr w:type="spellEnd"/>
            <w:r w:rsidRPr="0047078E">
              <w:rPr>
                <w:lang w:val="ru-RU"/>
              </w:rPr>
              <w:t>. -</w:t>
            </w:r>
            <w:proofErr w:type="spellStart"/>
            <w:r w:rsidRPr="0047078E">
              <w:rPr>
                <w:lang w:val="ru-RU"/>
              </w:rPr>
              <w:t>Автобустың</w:t>
            </w:r>
            <w:proofErr w:type="spellEnd"/>
            <w:r w:rsidRPr="0047078E">
              <w:rPr>
                <w:lang w:val="ru-RU"/>
              </w:rPr>
              <w:t xml:space="preserve"> </w:t>
            </w:r>
            <w:proofErr w:type="spellStart"/>
            <w:r w:rsidRPr="0047078E">
              <w:rPr>
                <w:lang w:val="ru-RU"/>
              </w:rPr>
              <w:t>ішінде</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өзінді</w:t>
            </w:r>
            <w:proofErr w:type="spellEnd"/>
            <w:r w:rsidRPr="0047078E">
              <w:rPr>
                <w:lang w:val="ru-RU"/>
              </w:rPr>
              <w:t xml:space="preserve"> </w:t>
            </w:r>
            <w:proofErr w:type="spellStart"/>
            <w:r w:rsidRPr="0047078E">
              <w:rPr>
                <w:lang w:val="ru-RU"/>
              </w:rPr>
              <w:t>үстау</w:t>
            </w:r>
            <w:proofErr w:type="spellEnd"/>
            <w:r w:rsidRPr="0047078E">
              <w:rPr>
                <w:lang w:val="ru-RU"/>
              </w:rPr>
              <w:t xml:space="preserve"> керек </w:t>
            </w:r>
            <w:proofErr w:type="spellStart"/>
            <w:r w:rsidRPr="0047078E">
              <w:rPr>
                <w:lang w:val="ru-RU"/>
              </w:rPr>
              <w:t>айтыңдаршы</w:t>
            </w:r>
            <w:proofErr w:type="spellEnd"/>
            <w:r w:rsidRPr="0047078E">
              <w:rPr>
                <w:lang w:val="ru-RU"/>
              </w:rPr>
              <w:t xml:space="preserve">?  Саяхат. АҚТ </w:t>
            </w:r>
            <w:proofErr w:type="spellStart"/>
            <w:r w:rsidRPr="0047078E">
              <w:rPr>
                <w:lang w:val="ru-RU"/>
              </w:rPr>
              <w:t>технологиясымен</w:t>
            </w:r>
            <w:proofErr w:type="spellEnd"/>
            <w:r w:rsidRPr="0047078E">
              <w:rPr>
                <w:lang w:val="ru-RU"/>
              </w:rPr>
              <w:t xml:space="preserve"> </w:t>
            </w: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 xml:space="preserve">. </w:t>
            </w:r>
          </w:p>
          <w:p w14:paraId="5FB2A91C" w14:textId="77777777" w:rsidR="009C48CA" w:rsidRPr="0047078E" w:rsidRDefault="009C48CA" w:rsidP="00BB324F">
            <w:pPr>
              <w:spacing w:line="277" w:lineRule="auto"/>
              <w:ind w:left="105" w:right="41"/>
              <w:rPr>
                <w:lang w:val="ru-RU"/>
              </w:rPr>
            </w:pPr>
            <w:r w:rsidRPr="0047078E">
              <w:rPr>
                <w:lang w:val="ru-RU"/>
              </w:rPr>
              <w:t xml:space="preserve">1аялдама </w:t>
            </w:r>
            <w:proofErr w:type="spellStart"/>
            <w:r w:rsidRPr="0047078E">
              <w:rPr>
                <w:lang w:val="ru-RU"/>
              </w:rPr>
              <w:t>мәдениет</w:t>
            </w:r>
            <w:proofErr w:type="spellEnd"/>
            <w:r w:rsidRPr="0047078E">
              <w:rPr>
                <w:lang w:val="ru-RU"/>
              </w:rPr>
              <w:t xml:space="preserve"> </w:t>
            </w:r>
            <w:proofErr w:type="spellStart"/>
            <w:r w:rsidRPr="0047078E">
              <w:rPr>
                <w:lang w:val="ru-RU"/>
              </w:rPr>
              <w:t>үйі</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ойлайсыңдар</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бұл</w:t>
            </w:r>
            <w:proofErr w:type="spellEnd"/>
            <w:r w:rsidRPr="0047078E">
              <w:rPr>
                <w:lang w:val="ru-RU"/>
              </w:rPr>
              <w:t xml:space="preserve"> </w:t>
            </w:r>
            <w:proofErr w:type="spellStart"/>
            <w:r w:rsidRPr="0047078E">
              <w:rPr>
                <w:lang w:val="ru-RU"/>
              </w:rPr>
              <w:t>үй</w:t>
            </w:r>
            <w:proofErr w:type="spellEnd"/>
            <w:r w:rsidRPr="0047078E">
              <w:rPr>
                <w:lang w:val="ru-RU"/>
              </w:rPr>
              <w:t xml:space="preserve"> не? </w:t>
            </w:r>
          </w:p>
          <w:p w14:paraId="640E6DDD" w14:textId="77777777" w:rsidR="009C48CA" w:rsidRPr="0047078E" w:rsidRDefault="009C48CA" w:rsidP="00BB324F">
            <w:pPr>
              <w:ind w:left="105" w:right="243"/>
              <w:rPr>
                <w:lang w:val="ru-RU"/>
              </w:rPr>
            </w:pPr>
            <w:r w:rsidRPr="0047078E">
              <w:rPr>
                <w:lang w:val="ru-RU"/>
              </w:rPr>
              <w:t>-</w:t>
            </w:r>
            <w:proofErr w:type="spellStart"/>
            <w:proofErr w:type="gramStart"/>
            <w:r w:rsidRPr="0047078E">
              <w:rPr>
                <w:lang w:val="ru-RU"/>
              </w:rPr>
              <w:t>Ауыл</w:t>
            </w:r>
            <w:proofErr w:type="spellEnd"/>
            <w:r w:rsidRPr="0047078E">
              <w:rPr>
                <w:lang w:val="ru-RU"/>
              </w:rPr>
              <w:t xml:space="preserve">  </w:t>
            </w:r>
            <w:proofErr w:type="spellStart"/>
            <w:r w:rsidRPr="0047078E">
              <w:rPr>
                <w:lang w:val="ru-RU"/>
              </w:rPr>
              <w:t>тұрғындары</w:t>
            </w:r>
            <w:proofErr w:type="spellEnd"/>
            <w:proofErr w:type="gramEnd"/>
            <w:r w:rsidRPr="0047078E">
              <w:rPr>
                <w:lang w:val="ru-RU"/>
              </w:rPr>
              <w:t xml:space="preserve"> не </w:t>
            </w:r>
            <w:proofErr w:type="spellStart"/>
            <w:r w:rsidRPr="0047078E">
              <w:rPr>
                <w:lang w:val="ru-RU"/>
              </w:rPr>
              <w:t>үшін</w:t>
            </w:r>
            <w:proofErr w:type="spellEnd"/>
            <w:r w:rsidRPr="0047078E">
              <w:rPr>
                <w:lang w:val="ru-RU"/>
              </w:rPr>
              <w:t xml:space="preserve"> </w:t>
            </w:r>
            <w:proofErr w:type="spellStart"/>
            <w:r w:rsidRPr="0047078E">
              <w:rPr>
                <w:lang w:val="ru-RU"/>
              </w:rPr>
              <w:t>мәдениет</w:t>
            </w:r>
            <w:proofErr w:type="spellEnd"/>
            <w:r w:rsidRPr="0047078E">
              <w:rPr>
                <w:lang w:val="ru-RU"/>
              </w:rPr>
              <w:t xml:space="preserve"> </w:t>
            </w:r>
            <w:proofErr w:type="spellStart"/>
            <w:r w:rsidRPr="0047078E">
              <w:rPr>
                <w:lang w:val="ru-RU"/>
              </w:rPr>
              <w:t>үйіне</w:t>
            </w:r>
            <w:proofErr w:type="spellEnd"/>
            <w:r w:rsidRPr="0047078E">
              <w:rPr>
                <w:lang w:val="ru-RU"/>
              </w:rPr>
              <w:t xml:space="preserve"> </w:t>
            </w:r>
            <w:proofErr w:type="spellStart"/>
            <w:r w:rsidRPr="0047078E">
              <w:rPr>
                <w:lang w:val="ru-RU"/>
              </w:rPr>
              <w:lastRenderedPageBreak/>
              <w:t>келеді</w:t>
            </w:r>
            <w:proofErr w:type="spellEnd"/>
            <w:r w:rsidRPr="0047078E">
              <w:rPr>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r w:rsidRPr="0047078E">
              <w:rPr>
                <w:lang w:val="ru-RU"/>
              </w:rPr>
              <w:t xml:space="preserve">2 </w:t>
            </w:r>
            <w:proofErr w:type="spellStart"/>
            <w:r w:rsidRPr="0047078E">
              <w:rPr>
                <w:lang w:val="ru-RU"/>
              </w:rPr>
              <w:t>аялдама</w:t>
            </w:r>
            <w:proofErr w:type="spellEnd"/>
            <w:r w:rsidRPr="0047078E">
              <w:rPr>
                <w:lang w:val="ru-RU"/>
              </w:rPr>
              <w:t xml:space="preserve">” </w:t>
            </w:r>
            <w:proofErr w:type="spellStart"/>
            <w:r w:rsidRPr="0047078E">
              <w:rPr>
                <w:lang w:val="ru-RU"/>
              </w:rPr>
              <w:t>Орталық</w:t>
            </w:r>
            <w:proofErr w:type="spellEnd"/>
            <w:r w:rsidRPr="0047078E">
              <w:rPr>
                <w:lang w:val="ru-RU"/>
              </w:rPr>
              <w:t xml:space="preserve"> </w:t>
            </w:r>
            <w:proofErr w:type="spellStart"/>
            <w:r w:rsidRPr="0047078E">
              <w:rPr>
                <w:lang w:val="ru-RU"/>
              </w:rPr>
              <w:t>саябақ</w:t>
            </w:r>
            <w:proofErr w:type="spellEnd"/>
            <w:r w:rsidRPr="0047078E">
              <w:rPr>
                <w:lang w:val="ru-RU"/>
              </w:rPr>
              <w:t xml:space="preserve">” </w:t>
            </w:r>
          </w:p>
        </w:tc>
        <w:tc>
          <w:tcPr>
            <w:tcW w:w="3121" w:type="dxa"/>
            <w:tcBorders>
              <w:top w:val="single" w:sz="4" w:space="0" w:color="000000"/>
              <w:left w:val="single" w:sz="4" w:space="0" w:color="000000"/>
              <w:bottom w:val="single" w:sz="4" w:space="0" w:color="000000"/>
              <w:right w:val="single" w:sz="4" w:space="0" w:color="000000"/>
            </w:tcBorders>
          </w:tcPr>
          <w:p w14:paraId="18999732" w14:textId="77777777" w:rsidR="009C48CA" w:rsidRPr="0047078E" w:rsidRDefault="009C48CA" w:rsidP="00BB324F">
            <w:pPr>
              <w:spacing w:line="277" w:lineRule="auto"/>
              <w:ind w:left="110"/>
              <w:rPr>
                <w:lang w:val="ru-RU"/>
              </w:rPr>
            </w:pPr>
            <w:proofErr w:type="spellStart"/>
            <w:r w:rsidRPr="0047078E">
              <w:rPr>
                <w:color w:val="FF0000"/>
                <w:lang w:val="ru-RU"/>
              </w:rPr>
              <w:lastRenderedPageBreak/>
              <w:t>дидакт</w:t>
            </w:r>
            <w:proofErr w:type="spellEnd"/>
            <w:r w:rsidRPr="0047078E">
              <w:rPr>
                <w:color w:val="FF0000"/>
                <w:lang w:val="ru-RU"/>
              </w:rPr>
              <w:t xml:space="preserve"> </w:t>
            </w:r>
            <w:proofErr w:type="spellStart"/>
            <w:r w:rsidRPr="0047078E">
              <w:rPr>
                <w:color w:val="FF0000"/>
                <w:lang w:val="ru-RU"/>
              </w:rPr>
              <w:t>материалдар</w:t>
            </w:r>
            <w:proofErr w:type="spellEnd"/>
            <w:r w:rsidRPr="0047078E">
              <w:rPr>
                <w:color w:val="FF0000"/>
                <w:lang w:val="ru-RU"/>
              </w:rPr>
              <w:t xml:space="preserve">. </w:t>
            </w: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574A1FD2" w14:textId="77777777" w:rsidR="009C48CA" w:rsidRPr="0047078E" w:rsidRDefault="009C48CA" w:rsidP="00BB324F">
            <w:pPr>
              <w:spacing w:after="1" w:line="279" w:lineRule="auto"/>
              <w:ind w:left="110"/>
              <w:rPr>
                <w:lang w:val="ru-RU"/>
              </w:rPr>
            </w:pPr>
            <w:proofErr w:type="spellStart"/>
            <w:r w:rsidRPr="0047078E">
              <w:rPr>
                <w:lang w:val="ru-RU"/>
              </w:rPr>
              <w:t>Ұйымдастырылған</w:t>
            </w:r>
            <w:proofErr w:type="spellEnd"/>
            <w:r w:rsidRPr="0047078E">
              <w:rPr>
                <w:lang w:val="ru-RU"/>
              </w:rPr>
              <w:t xml:space="preserve"> </w:t>
            </w:r>
            <w:proofErr w:type="spellStart"/>
            <w:r w:rsidRPr="0047078E">
              <w:rPr>
                <w:lang w:val="ru-RU"/>
              </w:rPr>
              <w:t>оқу</w:t>
            </w:r>
            <w:proofErr w:type="spellEnd"/>
            <w:r w:rsidRPr="0047078E">
              <w:rPr>
                <w:lang w:val="ru-RU"/>
              </w:rPr>
              <w:t xml:space="preserve"> </w:t>
            </w:r>
            <w:proofErr w:type="spellStart"/>
            <w:r w:rsidRPr="0047078E">
              <w:rPr>
                <w:lang w:val="ru-RU"/>
              </w:rPr>
              <w:t>қызметінің</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51B3A024" w14:textId="77777777" w:rsidR="009C48CA" w:rsidRPr="0047078E" w:rsidRDefault="009C48CA" w:rsidP="00BB324F">
            <w:pPr>
              <w:spacing w:after="2" w:line="277" w:lineRule="auto"/>
              <w:ind w:left="110"/>
              <w:rPr>
                <w:lang w:val="ru-RU"/>
              </w:rPr>
            </w:pPr>
            <w:proofErr w:type="spellStart"/>
            <w:r w:rsidRPr="0047078E">
              <w:rPr>
                <w:lang w:val="ru-RU"/>
              </w:rPr>
              <w:t>Ұйымдастыру</w:t>
            </w:r>
            <w:proofErr w:type="spellEnd"/>
            <w:r w:rsidRPr="0047078E">
              <w:rPr>
                <w:lang w:val="ru-RU"/>
              </w:rPr>
              <w:t xml:space="preserve">   </w:t>
            </w:r>
            <w:proofErr w:type="spellStart"/>
            <w:r w:rsidRPr="0047078E">
              <w:rPr>
                <w:lang w:val="ru-RU"/>
              </w:rPr>
              <w:t>кезеңі</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қазір</w:t>
            </w:r>
            <w:proofErr w:type="spellEnd"/>
            <w:r w:rsidRPr="0047078E">
              <w:rPr>
                <w:lang w:val="ru-RU"/>
              </w:rPr>
              <w:t xml:space="preserve"> </w:t>
            </w:r>
            <w:proofErr w:type="spellStart"/>
            <w:r w:rsidRPr="0047078E">
              <w:rPr>
                <w:lang w:val="ru-RU"/>
              </w:rPr>
              <w:t>жылдың</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мезгілі</w:t>
            </w:r>
            <w:proofErr w:type="spellEnd"/>
            <w:r w:rsidRPr="0047078E">
              <w:rPr>
                <w:lang w:val="ru-RU"/>
              </w:rPr>
              <w:t xml:space="preserve">? </w:t>
            </w:r>
          </w:p>
          <w:p w14:paraId="731371A5" w14:textId="77777777" w:rsidR="009C48CA" w:rsidRPr="0047078E" w:rsidRDefault="009C48CA" w:rsidP="00BB324F">
            <w:pPr>
              <w:spacing w:line="277" w:lineRule="auto"/>
              <w:ind w:left="110" w:right="117"/>
              <w:rPr>
                <w:lang w:val="ru-RU"/>
              </w:rPr>
            </w:pPr>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мезгілінде</w:t>
            </w:r>
            <w:proofErr w:type="spellEnd"/>
            <w:r w:rsidRPr="0047078E">
              <w:rPr>
                <w:lang w:val="ru-RU"/>
              </w:rPr>
              <w:t xml:space="preserve"> </w:t>
            </w:r>
            <w:proofErr w:type="spellStart"/>
            <w:r w:rsidRPr="0047078E">
              <w:rPr>
                <w:lang w:val="ru-RU"/>
              </w:rPr>
              <w:t>неше</w:t>
            </w:r>
            <w:proofErr w:type="spellEnd"/>
            <w:r w:rsidRPr="0047078E">
              <w:rPr>
                <w:lang w:val="ru-RU"/>
              </w:rPr>
              <w:t xml:space="preserve"> ай бар? - </w:t>
            </w:r>
            <w:proofErr w:type="spellStart"/>
            <w:r w:rsidRPr="0047078E">
              <w:rPr>
                <w:lang w:val="ru-RU"/>
              </w:rPr>
              <w:t>Күз</w:t>
            </w:r>
            <w:proofErr w:type="spell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мезгілінде</w:t>
            </w:r>
            <w:proofErr w:type="spellEnd"/>
            <w:r w:rsidRPr="0047078E">
              <w:rPr>
                <w:lang w:val="ru-RU"/>
              </w:rPr>
              <w:t xml:space="preserve"> </w:t>
            </w:r>
            <w:proofErr w:type="spellStart"/>
            <w:r w:rsidRPr="0047078E">
              <w:rPr>
                <w:lang w:val="ru-RU"/>
              </w:rPr>
              <w:t>ауа</w:t>
            </w:r>
            <w:proofErr w:type="spellEnd"/>
            <w:r w:rsidRPr="0047078E">
              <w:rPr>
                <w:lang w:val="ru-RU"/>
              </w:rPr>
              <w:t xml:space="preserve"> – рай </w:t>
            </w:r>
            <w:proofErr w:type="spellStart"/>
            <w:r w:rsidRPr="0047078E">
              <w:rPr>
                <w:lang w:val="ru-RU"/>
              </w:rPr>
              <w:t>қандай</w:t>
            </w:r>
            <w:proofErr w:type="spellEnd"/>
            <w:r w:rsidRPr="0047078E">
              <w:rPr>
                <w:lang w:val="ru-RU"/>
              </w:rPr>
              <w:t xml:space="preserve"> </w:t>
            </w:r>
            <w:proofErr w:type="spellStart"/>
            <w:r w:rsidRPr="0047078E">
              <w:rPr>
                <w:lang w:val="ru-RU"/>
              </w:rPr>
              <w:t>болады</w:t>
            </w:r>
            <w:proofErr w:type="spellEnd"/>
            <w:r w:rsidRPr="0047078E">
              <w:rPr>
                <w:lang w:val="ru-RU"/>
              </w:rPr>
              <w:t xml:space="preserve">? </w:t>
            </w:r>
          </w:p>
          <w:p w14:paraId="4BFBCEB6" w14:textId="77777777" w:rsidR="009C48CA" w:rsidRPr="0047078E" w:rsidRDefault="009C48CA" w:rsidP="00BB324F">
            <w:pPr>
              <w:spacing w:after="9" w:line="275" w:lineRule="auto"/>
              <w:ind w:left="110"/>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
          <w:p w14:paraId="1635FB0E" w14:textId="77777777" w:rsidR="009C48CA" w:rsidRPr="0047078E" w:rsidRDefault="009C48CA" w:rsidP="00BB324F">
            <w:pPr>
              <w:spacing w:after="24" w:line="257" w:lineRule="auto"/>
              <w:ind w:left="110" w:right="1006"/>
              <w:rPr>
                <w:lang w:val="ru-RU"/>
              </w:rPr>
            </w:pPr>
            <w:proofErr w:type="spellStart"/>
            <w:r w:rsidRPr="0047078E">
              <w:rPr>
                <w:lang w:val="ru-RU"/>
              </w:rPr>
              <w:t>Миға</w:t>
            </w:r>
            <w:proofErr w:type="spellEnd"/>
            <w:r w:rsidRPr="0047078E">
              <w:rPr>
                <w:lang w:val="ru-RU"/>
              </w:rPr>
              <w:t xml:space="preserve"> </w:t>
            </w:r>
            <w:proofErr w:type="spellStart"/>
            <w:r w:rsidRPr="0047078E">
              <w:rPr>
                <w:lang w:val="ru-RU"/>
              </w:rPr>
              <w:t>шабуыл</w:t>
            </w:r>
            <w:proofErr w:type="spellEnd"/>
            <w:r w:rsidRPr="0047078E">
              <w:rPr>
                <w:lang w:val="ru-RU"/>
              </w:rPr>
              <w:t xml:space="preserve">.  </w:t>
            </w: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proofErr w:type="gramStart"/>
            <w:r w:rsidRPr="0047078E">
              <w:rPr>
                <w:color w:val="FF0000"/>
                <w:lang w:val="ru-RU"/>
              </w:rPr>
              <w:t>Кім</w:t>
            </w:r>
            <w:proofErr w:type="spellEnd"/>
            <w:r w:rsidRPr="0047078E">
              <w:rPr>
                <w:color w:val="FF0000"/>
                <w:lang w:val="ru-RU"/>
              </w:rPr>
              <w:t xml:space="preserve">  </w:t>
            </w:r>
            <w:proofErr w:type="spellStart"/>
            <w:r w:rsidRPr="0047078E">
              <w:rPr>
                <w:color w:val="FF0000"/>
                <w:lang w:val="ru-RU"/>
              </w:rPr>
              <w:t>тапқыр</w:t>
            </w:r>
            <w:proofErr w:type="spellEnd"/>
            <w:proofErr w:type="gramEnd"/>
            <w:r w:rsidRPr="0047078E">
              <w:rPr>
                <w:color w:val="FF0000"/>
                <w:lang w:val="ru-RU"/>
              </w:rPr>
              <w:t xml:space="preserve">?» </w:t>
            </w:r>
          </w:p>
          <w:p w14:paraId="2FED00E2" w14:textId="77777777" w:rsidR="009C48CA" w:rsidRPr="0047078E" w:rsidRDefault="009C48CA" w:rsidP="00BB324F">
            <w:pPr>
              <w:spacing w:line="277" w:lineRule="auto"/>
              <w:ind w:left="110" w:right="652"/>
              <w:rPr>
                <w:lang w:val="ru-RU"/>
              </w:rPr>
            </w:pPr>
            <w:proofErr w:type="spellStart"/>
            <w:r w:rsidRPr="0047078E">
              <w:rPr>
                <w:lang w:val="ru-RU"/>
              </w:rPr>
              <w:t>Жұмбақ</w:t>
            </w:r>
            <w:proofErr w:type="spellEnd"/>
            <w:r w:rsidRPr="0047078E">
              <w:rPr>
                <w:lang w:val="ru-RU"/>
              </w:rPr>
              <w:t xml:space="preserve"> </w:t>
            </w:r>
            <w:proofErr w:type="spellStart"/>
            <w:r w:rsidRPr="0047078E">
              <w:rPr>
                <w:lang w:val="ru-RU"/>
              </w:rPr>
              <w:t>жасыру</w:t>
            </w:r>
            <w:proofErr w:type="spellEnd"/>
            <w:r w:rsidRPr="0047078E">
              <w:rPr>
                <w:lang w:val="ru-RU"/>
              </w:rPr>
              <w:t xml:space="preserve">. </w:t>
            </w:r>
            <w:proofErr w:type="spellStart"/>
            <w:r w:rsidRPr="0047078E">
              <w:rPr>
                <w:lang w:val="ru-RU"/>
              </w:rPr>
              <w:t>Таңғажайып</w:t>
            </w:r>
            <w:proofErr w:type="spellEnd"/>
            <w:r w:rsidRPr="0047078E">
              <w:rPr>
                <w:lang w:val="ru-RU"/>
              </w:rPr>
              <w:t xml:space="preserve"> </w:t>
            </w:r>
            <w:proofErr w:type="spellStart"/>
            <w:r w:rsidRPr="0047078E">
              <w:rPr>
                <w:lang w:val="ru-RU"/>
              </w:rPr>
              <w:t>кірпішті</w:t>
            </w:r>
            <w:proofErr w:type="spellEnd"/>
            <w:r w:rsidRPr="0047078E">
              <w:rPr>
                <w:lang w:val="ru-RU"/>
              </w:rPr>
              <w:t xml:space="preserve">, </w:t>
            </w:r>
            <w:proofErr w:type="spellStart"/>
            <w:r w:rsidRPr="0047078E">
              <w:rPr>
                <w:lang w:val="ru-RU"/>
              </w:rPr>
              <w:t>Бір-біріне</w:t>
            </w:r>
            <w:proofErr w:type="spellEnd"/>
            <w:r w:rsidRPr="0047078E">
              <w:rPr>
                <w:lang w:val="ru-RU"/>
              </w:rPr>
              <w:t xml:space="preserve"> </w:t>
            </w:r>
            <w:proofErr w:type="spellStart"/>
            <w:r w:rsidRPr="0047078E">
              <w:rPr>
                <w:lang w:val="ru-RU"/>
              </w:rPr>
              <w:t>қаладым</w:t>
            </w:r>
            <w:proofErr w:type="spellEnd"/>
            <w:r w:rsidRPr="0047078E">
              <w:rPr>
                <w:lang w:val="ru-RU"/>
              </w:rPr>
              <w:t xml:space="preserve">. </w:t>
            </w:r>
            <w:proofErr w:type="spellStart"/>
            <w:r w:rsidRPr="0047078E">
              <w:rPr>
                <w:lang w:val="ru-RU"/>
              </w:rPr>
              <w:t>Ұнамаса</w:t>
            </w:r>
            <w:proofErr w:type="spellEnd"/>
            <w:r w:rsidRPr="0047078E">
              <w:rPr>
                <w:lang w:val="ru-RU"/>
              </w:rPr>
              <w:t xml:space="preserve"> </w:t>
            </w:r>
            <w:proofErr w:type="spellStart"/>
            <w:r w:rsidRPr="0047078E">
              <w:rPr>
                <w:lang w:val="ru-RU"/>
              </w:rPr>
              <w:t>құлатып</w:t>
            </w:r>
            <w:proofErr w:type="spellEnd"/>
            <w:r w:rsidRPr="0047078E">
              <w:rPr>
                <w:lang w:val="ru-RU"/>
              </w:rPr>
              <w:t xml:space="preserve">, </w:t>
            </w:r>
            <w:proofErr w:type="spellStart"/>
            <w:r w:rsidRPr="0047078E">
              <w:rPr>
                <w:lang w:val="ru-RU"/>
              </w:rPr>
              <w:t>Қайта-қайта</w:t>
            </w:r>
            <w:proofErr w:type="spellEnd"/>
            <w:r w:rsidRPr="0047078E">
              <w:rPr>
                <w:lang w:val="ru-RU"/>
              </w:rPr>
              <w:t xml:space="preserve"> </w:t>
            </w:r>
            <w:proofErr w:type="spellStart"/>
            <w:r w:rsidRPr="0047078E">
              <w:rPr>
                <w:lang w:val="ru-RU"/>
              </w:rPr>
              <w:t>қаладым</w:t>
            </w:r>
            <w:proofErr w:type="spellEnd"/>
            <w:r w:rsidRPr="0047078E">
              <w:rPr>
                <w:lang w:val="ru-RU"/>
              </w:rPr>
              <w:t xml:space="preserve">. </w:t>
            </w:r>
            <w:proofErr w:type="gramStart"/>
            <w:r w:rsidRPr="0047078E">
              <w:rPr>
                <w:lang w:val="ru-RU"/>
              </w:rPr>
              <w:t xml:space="preserve">( </w:t>
            </w:r>
            <w:proofErr w:type="spellStart"/>
            <w:r w:rsidRPr="0047078E">
              <w:rPr>
                <w:lang w:val="ru-RU"/>
              </w:rPr>
              <w:t>Текшелер</w:t>
            </w:r>
            <w:proofErr w:type="spellEnd"/>
            <w:proofErr w:type="gramEnd"/>
            <w:r w:rsidRPr="0047078E">
              <w:rPr>
                <w:lang w:val="ru-RU"/>
              </w:rPr>
              <w:t xml:space="preserve">) </w:t>
            </w:r>
          </w:p>
          <w:p w14:paraId="3247ABCE" w14:textId="77777777" w:rsidR="009C48CA" w:rsidRPr="0047078E" w:rsidRDefault="009C48CA" w:rsidP="00BB324F">
            <w:pPr>
              <w:spacing w:line="280" w:lineRule="auto"/>
              <w:ind w:left="110" w:right="770"/>
              <w:rPr>
                <w:lang w:val="ru-RU"/>
              </w:rPr>
            </w:pPr>
            <w:proofErr w:type="spellStart"/>
            <w:r w:rsidRPr="0047078E">
              <w:rPr>
                <w:lang w:val="ru-RU"/>
              </w:rPr>
              <w:t>Кезікті</w:t>
            </w:r>
            <w:proofErr w:type="spellEnd"/>
            <w:r w:rsidRPr="0047078E">
              <w:rPr>
                <w:lang w:val="ru-RU"/>
              </w:rPr>
              <w:t xml:space="preserve"> </w:t>
            </w:r>
            <w:proofErr w:type="spellStart"/>
            <w:r w:rsidRPr="0047078E">
              <w:rPr>
                <w:lang w:val="ru-RU"/>
              </w:rPr>
              <w:t>кербез</w:t>
            </w:r>
            <w:proofErr w:type="spellEnd"/>
            <w:r w:rsidRPr="0047078E">
              <w:rPr>
                <w:lang w:val="ru-RU"/>
              </w:rPr>
              <w:t xml:space="preserve"> </w:t>
            </w:r>
            <w:proofErr w:type="spellStart"/>
            <w:r w:rsidRPr="0047078E">
              <w:rPr>
                <w:lang w:val="ru-RU"/>
              </w:rPr>
              <w:t>сұлу</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жануар</w:t>
            </w:r>
            <w:proofErr w:type="spellEnd"/>
            <w:r w:rsidRPr="0047078E">
              <w:rPr>
                <w:lang w:val="ru-RU"/>
              </w:rPr>
              <w:t xml:space="preserve">. </w:t>
            </w:r>
          </w:p>
          <w:p w14:paraId="0296BF2D" w14:textId="77777777" w:rsidR="009C48CA" w:rsidRPr="0047078E" w:rsidRDefault="009C48CA" w:rsidP="00BB324F">
            <w:pPr>
              <w:spacing w:after="22"/>
              <w:ind w:left="110"/>
              <w:rPr>
                <w:lang w:val="ru-RU"/>
              </w:rPr>
            </w:pPr>
            <w:proofErr w:type="spellStart"/>
            <w:r w:rsidRPr="0047078E">
              <w:rPr>
                <w:lang w:val="ru-RU"/>
              </w:rPr>
              <w:t>Үстінде</w:t>
            </w:r>
            <w:proofErr w:type="spellEnd"/>
            <w:r w:rsidRPr="0047078E">
              <w:rPr>
                <w:lang w:val="ru-RU"/>
              </w:rPr>
              <w:t xml:space="preserve"> </w:t>
            </w:r>
          </w:p>
          <w:p w14:paraId="6C30E3CF" w14:textId="77777777" w:rsidR="009C48CA" w:rsidRPr="0047078E" w:rsidRDefault="009C48CA" w:rsidP="00BB324F">
            <w:pPr>
              <w:spacing w:line="278" w:lineRule="auto"/>
              <w:ind w:left="110" w:right="723"/>
              <w:rPr>
                <w:lang w:val="ru-RU"/>
              </w:rPr>
            </w:pPr>
            <w:proofErr w:type="spellStart"/>
            <w:r w:rsidRPr="0047078E">
              <w:rPr>
                <w:lang w:val="ru-RU"/>
              </w:rPr>
              <w:t>Екі</w:t>
            </w:r>
            <w:proofErr w:type="spellEnd"/>
            <w:r w:rsidRPr="0047078E">
              <w:rPr>
                <w:lang w:val="ru-RU"/>
              </w:rPr>
              <w:t xml:space="preserve"> </w:t>
            </w:r>
            <w:proofErr w:type="spellStart"/>
            <w:r w:rsidRPr="0047078E">
              <w:rPr>
                <w:lang w:val="ru-RU"/>
              </w:rPr>
              <w:t>тауы</w:t>
            </w:r>
            <w:proofErr w:type="spellEnd"/>
            <w:r w:rsidRPr="0047078E">
              <w:rPr>
                <w:lang w:val="ru-RU"/>
              </w:rPr>
              <w:t xml:space="preserve"> бар. (</w:t>
            </w:r>
            <w:proofErr w:type="spellStart"/>
            <w:r w:rsidRPr="0047078E">
              <w:rPr>
                <w:lang w:val="ru-RU"/>
              </w:rPr>
              <w:t>Түйе</w:t>
            </w:r>
            <w:proofErr w:type="spellEnd"/>
            <w:r w:rsidRPr="0047078E">
              <w:rPr>
                <w:lang w:val="ru-RU"/>
              </w:rPr>
              <w:t xml:space="preserve">) Ой </w:t>
            </w:r>
            <w:proofErr w:type="spellStart"/>
            <w:r w:rsidRPr="0047078E">
              <w:rPr>
                <w:lang w:val="ru-RU"/>
              </w:rPr>
              <w:t>дамыту</w:t>
            </w:r>
            <w:proofErr w:type="spellEnd"/>
            <w:r w:rsidRPr="0047078E">
              <w:rPr>
                <w:lang w:val="ru-RU"/>
              </w:rPr>
              <w:t xml:space="preserve">.  </w:t>
            </w:r>
          </w:p>
          <w:p w14:paraId="2AA05A77" w14:textId="77777777" w:rsidR="009C48CA" w:rsidRPr="0047078E" w:rsidRDefault="009C48CA" w:rsidP="00BB324F">
            <w:pPr>
              <w:ind w:left="110"/>
              <w:rPr>
                <w:lang w:val="ru-RU"/>
              </w:rPr>
            </w:pPr>
            <w:proofErr w:type="spellStart"/>
            <w:r w:rsidRPr="0047078E">
              <w:rPr>
                <w:lang w:val="ru-RU"/>
              </w:rPr>
              <w:t>Суретпен</w:t>
            </w:r>
            <w:proofErr w:type="spellEnd"/>
            <w:r w:rsidRPr="0047078E">
              <w:rPr>
                <w:lang w:val="ru-RU"/>
              </w:rPr>
              <w:t xml:space="preserve"> жұмыс.                      </w:t>
            </w:r>
          </w:p>
          <w:p w14:paraId="64BB3EC0" w14:textId="77777777" w:rsidR="009C48CA" w:rsidRPr="0047078E" w:rsidRDefault="009C48CA" w:rsidP="00BB324F">
            <w:pPr>
              <w:spacing w:after="5" w:line="277" w:lineRule="auto"/>
              <w:ind w:left="110" w:right="477"/>
              <w:rPr>
                <w:lang w:val="ru-RU"/>
              </w:rPr>
            </w:pPr>
            <w:r w:rsidRPr="0047078E">
              <w:rPr>
                <w:lang w:val="ru-RU"/>
              </w:rPr>
              <w:t>«</w:t>
            </w:r>
            <w:proofErr w:type="spellStart"/>
            <w:r w:rsidRPr="0047078E">
              <w:rPr>
                <w:lang w:val="ru-RU"/>
              </w:rPr>
              <w:t>Неше</w:t>
            </w:r>
            <w:proofErr w:type="spellEnd"/>
            <w:r w:rsidRPr="0047078E">
              <w:rPr>
                <w:lang w:val="ru-RU"/>
              </w:rPr>
              <w:t xml:space="preserve"> </w:t>
            </w:r>
            <w:proofErr w:type="spellStart"/>
            <w:r w:rsidRPr="0047078E">
              <w:rPr>
                <w:lang w:val="ru-RU"/>
              </w:rPr>
              <w:t>текше</w:t>
            </w:r>
            <w:proofErr w:type="spellEnd"/>
            <w:r w:rsidRPr="0047078E">
              <w:rPr>
                <w:lang w:val="ru-RU"/>
              </w:rPr>
              <w:t xml:space="preserve">, </w:t>
            </w:r>
            <w:proofErr w:type="spellStart"/>
            <w:r w:rsidRPr="0047078E">
              <w:rPr>
                <w:lang w:val="ru-RU"/>
              </w:rPr>
              <w:t>неше</w:t>
            </w:r>
            <w:proofErr w:type="spellEnd"/>
            <w:r w:rsidRPr="0047078E">
              <w:rPr>
                <w:lang w:val="ru-RU"/>
              </w:rPr>
              <w:t xml:space="preserve"> </w:t>
            </w:r>
            <w:proofErr w:type="spellStart"/>
            <w:r w:rsidRPr="0047078E">
              <w:rPr>
                <w:lang w:val="ru-RU"/>
              </w:rPr>
              <w:t>түйе</w:t>
            </w:r>
            <w:proofErr w:type="spellEnd"/>
            <w:r w:rsidRPr="0047078E">
              <w:rPr>
                <w:lang w:val="ru-RU"/>
              </w:rPr>
              <w:t xml:space="preserve">» </w:t>
            </w:r>
            <w:proofErr w:type="spellStart"/>
            <w:r w:rsidRPr="0047078E">
              <w:rPr>
                <w:lang w:val="ru-RU"/>
              </w:rPr>
              <w:t>көріп</w:t>
            </w:r>
            <w:proofErr w:type="spellEnd"/>
            <w:r w:rsidRPr="0047078E">
              <w:rPr>
                <w:lang w:val="ru-RU"/>
              </w:rPr>
              <w:t xml:space="preserve"> </w:t>
            </w:r>
            <w:proofErr w:type="spellStart"/>
            <w:r w:rsidRPr="0047078E">
              <w:rPr>
                <w:lang w:val="ru-RU"/>
              </w:rPr>
              <w:t>тұрсыңдар</w:t>
            </w:r>
            <w:proofErr w:type="spellEnd"/>
            <w:r w:rsidRPr="0047078E">
              <w:rPr>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r w:rsidRPr="0047078E">
              <w:rPr>
                <w:lang w:val="ru-RU"/>
              </w:rPr>
              <w:t>-</w:t>
            </w:r>
            <w:proofErr w:type="spellStart"/>
            <w:r w:rsidRPr="0047078E">
              <w:rPr>
                <w:lang w:val="ru-RU"/>
              </w:rPr>
              <w:t>Дұрыс</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түйе</w:t>
            </w:r>
            <w:proofErr w:type="spellEnd"/>
            <w:r w:rsidRPr="0047078E">
              <w:rPr>
                <w:lang w:val="ru-RU"/>
              </w:rPr>
              <w:t xml:space="preserve">, </w:t>
            </w:r>
            <w:proofErr w:type="spellStart"/>
            <w:r w:rsidRPr="0047078E">
              <w:rPr>
                <w:lang w:val="ru-RU"/>
              </w:rPr>
              <w:t>көп</w:t>
            </w:r>
            <w:proofErr w:type="spellEnd"/>
            <w:r w:rsidRPr="0047078E">
              <w:rPr>
                <w:lang w:val="ru-RU"/>
              </w:rPr>
              <w:t xml:space="preserve"> </w:t>
            </w:r>
            <w:proofErr w:type="spellStart"/>
            <w:r w:rsidRPr="0047078E">
              <w:rPr>
                <w:lang w:val="ru-RU"/>
              </w:rPr>
              <w:t>текшелер</w:t>
            </w:r>
            <w:proofErr w:type="spellEnd"/>
            <w:r w:rsidRPr="0047078E">
              <w:rPr>
                <w:lang w:val="ru-RU"/>
              </w:rPr>
              <w:t xml:space="preserve">. </w:t>
            </w:r>
          </w:p>
          <w:p w14:paraId="7E633C70" w14:textId="77777777" w:rsidR="009C48CA" w:rsidRPr="0047078E" w:rsidRDefault="009C48CA" w:rsidP="00BB324F">
            <w:pPr>
              <w:spacing w:after="15" w:line="264" w:lineRule="auto"/>
              <w:ind w:left="110"/>
              <w:rPr>
                <w:lang w:val="ru-RU"/>
              </w:rPr>
            </w:pPr>
            <w:proofErr w:type="spellStart"/>
            <w:r w:rsidRPr="0047078E">
              <w:rPr>
                <w:lang w:val="ru-RU"/>
              </w:rPr>
              <w:t>Тосын</w:t>
            </w:r>
            <w:proofErr w:type="spellEnd"/>
            <w:r w:rsidRPr="0047078E">
              <w:rPr>
                <w:lang w:val="ru-RU"/>
              </w:rPr>
              <w:t xml:space="preserve"> </w:t>
            </w:r>
            <w:proofErr w:type="spellStart"/>
            <w:r w:rsidRPr="0047078E">
              <w:rPr>
                <w:lang w:val="ru-RU"/>
              </w:rPr>
              <w:t>сәт</w:t>
            </w:r>
            <w:proofErr w:type="spellEnd"/>
            <w:r w:rsidRPr="0047078E">
              <w:rPr>
                <w:lang w:val="ru-RU"/>
              </w:rPr>
              <w:t xml:space="preserve">. </w:t>
            </w:r>
            <w:proofErr w:type="spellStart"/>
            <w:r w:rsidRPr="0047078E">
              <w:rPr>
                <w:lang w:val="ru-RU"/>
              </w:rPr>
              <w:t>Буратинодан</w:t>
            </w:r>
            <w:proofErr w:type="spellEnd"/>
            <w:r w:rsidRPr="0047078E">
              <w:rPr>
                <w:lang w:val="ru-RU"/>
              </w:rPr>
              <w:t xml:space="preserve"> аудио </w:t>
            </w:r>
            <w:proofErr w:type="spellStart"/>
            <w:r w:rsidRPr="0047078E">
              <w:rPr>
                <w:lang w:val="ru-RU"/>
              </w:rPr>
              <w:t>келеді</w:t>
            </w:r>
            <w:proofErr w:type="spellEnd"/>
            <w:r w:rsidRPr="0047078E">
              <w:rPr>
                <w:lang w:val="ru-RU"/>
              </w:rPr>
              <w:t xml:space="preserve">. </w:t>
            </w:r>
            <w:proofErr w:type="spellStart"/>
            <w:proofErr w:type="gramStart"/>
            <w:r w:rsidRPr="0047078E">
              <w:rPr>
                <w:lang w:val="ru-RU"/>
              </w:rPr>
              <w:t>Балаларға</w:t>
            </w:r>
            <w:proofErr w:type="spellEnd"/>
            <w:r w:rsidRPr="0047078E">
              <w:rPr>
                <w:lang w:val="ru-RU"/>
              </w:rPr>
              <w:t xml:space="preserve">  </w:t>
            </w:r>
            <w:proofErr w:type="spellStart"/>
            <w:r w:rsidRPr="0047078E">
              <w:rPr>
                <w:lang w:val="ru-RU"/>
              </w:rPr>
              <w:t>тапсырма</w:t>
            </w:r>
            <w:proofErr w:type="spellEnd"/>
            <w:proofErr w:type="gramEnd"/>
            <w:r w:rsidRPr="0047078E">
              <w:rPr>
                <w:lang w:val="ru-RU"/>
              </w:rPr>
              <w:t xml:space="preserve"> </w:t>
            </w:r>
            <w:proofErr w:type="spellStart"/>
            <w:r w:rsidRPr="0047078E">
              <w:rPr>
                <w:lang w:val="ru-RU"/>
              </w:rPr>
              <w:t>орындай</w:t>
            </w:r>
            <w:proofErr w:type="spellEnd"/>
            <w:r w:rsidRPr="0047078E">
              <w:rPr>
                <w:lang w:val="ru-RU"/>
              </w:rPr>
              <w:t xml:space="preserve"> </w:t>
            </w:r>
            <w:proofErr w:type="spellStart"/>
            <w:r w:rsidRPr="0047078E">
              <w:rPr>
                <w:lang w:val="ru-RU"/>
              </w:rPr>
              <w:t>алмай</w:t>
            </w:r>
            <w:proofErr w:type="spellEnd"/>
            <w:r w:rsidRPr="0047078E">
              <w:rPr>
                <w:lang w:val="ru-RU"/>
              </w:rPr>
              <w:t xml:space="preserve"> </w:t>
            </w:r>
            <w:proofErr w:type="spellStart"/>
            <w:r w:rsidRPr="0047078E">
              <w:rPr>
                <w:lang w:val="ru-RU"/>
              </w:rPr>
              <w:t>жатқанын</w:t>
            </w:r>
            <w:proofErr w:type="spellEnd"/>
            <w:r w:rsidRPr="0047078E">
              <w:rPr>
                <w:lang w:val="ru-RU"/>
              </w:rPr>
              <w:t xml:space="preserve"> </w:t>
            </w:r>
            <w:proofErr w:type="spellStart"/>
            <w:r w:rsidRPr="0047078E">
              <w:rPr>
                <w:lang w:val="ru-RU"/>
              </w:rPr>
              <w:t>айтады</w:t>
            </w:r>
            <w:proofErr w:type="spellEnd"/>
            <w:r w:rsidRPr="0047078E">
              <w:rPr>
                <w:lang w:val="ru-RU"/>
              </w:rPr>
              <w:t xml:space="preserve">. </w:t>
            </w:r>
          </w:p>
          <w:p w14:paraId="40129C15" w14:textId="77777777" w:rsidR="009C48CA" w:rsidRPr="0047078E" w:rsidRDefault="009C48CA" w:rsidP="00BB324F">
            <w:pPr>
              <w:tabs>
                <w:tab w:val="center" w:pos="1000"/>
                <w:tab w:val="center" w:pos="2235"/>
              </w:tabs>
              <w:spacing w:after="28"/>
              <w:rPr>
                <w:lang w:val="ru-RU"/>
              </w:rPr>
            </w:pPr>
            <w:r w:rsidRPr="0047078E">
              <w:rPr>
                <w:rFonts w:ascii="Calibri" w:eastAsia="Calibri" w:hAnsi="Calibri" w:cs="Calibri"/>
                <w:lang w:val="ru-RU"/>
              </w:rPr>
              <w:lastRenderedPageBreak/>
              <w:tab/>
            </w:r>
            <w:proofErr w:type="spellStart"/>
            <w:proofErr w:type="gramStart"/>
            <w:r w:rsidRPr="0047078E">
              <w:rPr>
                <w:lang w:val="ru-RU"/>
              </w:rPr>
              <w:t>Көмектесіңдерші</w:t>
            </w:r>
            <w:proofErr w:type="spellEnd"/>
            <w:r w:rsidRPr="0047078E">
              <w:rPr>
                <w:lang w:val="ru-RU"/>
              </w:rPr>
              <w:t>..</w:t>
            </w:r>
            <w:proofErr w:type="gramEnd"/>
            <w:r w:rsidRPr="0047078E">
              <w:rPr>
                <w:lang w:val="ru-RU"/>
              </w:rPr>
              <w:t xml:space="preserve"> </w:t>
            </w:r>
            <w:r w:rsidRPr="0047078E">
              <w:rPr>
                <w:lang w:val="ru-RU"/>
              </w:rPr>
              <w:tab/>
              <w:t xml:space="preserve"> </w:t>
            </w:r>
          </w:p>
          <w:p w14:paraId="24FAB429" w14:textId="77777777" w:rsidR="009C48CA" w:rsidRPr="0047078E" w:rsidRDefault="009C48CA" w:rsidP="00BB324F">
            <w:pPr>
              <w:spacing w:after="12"/>
              <w:ind w:left="110"/>
              <w:rPr>
                <w:lang w:val="ru-RU"/>
              </w:rPr>
            </w:pPr>
            <w:proofErr w:type="spellStart"/>
            <w:r w:rsidRPr="0047078E">
              <w:rPr>
                <w:lang w:val="ru-RU"/>
              </w:rPr>
              <w:t>Өткенді</w:t>
            </w:r>
            <w:proofErr w:type="spellEnd"/>
            <w:r w:rsidRPr="0047078E">
              <w:rPr>
                <w:lang w:val="ru-RU"/>
              </w:rPr>
              <w:t xml:space="preserve"> </w:t>
            </w:r>
            <w:proofErr w:type="spellStart"/>
            <w:r w:rsidRPr="0047078E">
              <w:rPr>
                <w:lang w:val="ru-RU"/>
              </w:rPr>
              <w:t>еске</w:t>
            </w:r>
            <w:proofErr w:type="spellEnd"/>
            <w:r w:rsidRPr="0047078E">
              <w:rPr>
                <w:lang w:val="ru-RU"/>
              </w:rPr>
              <w:t xml:space="preserve"> </w:t>
            </w:r>
            <w:proofErr w:type="spellStart"/>
            <w:r w:rsidRPr="0047078E">
              <w:rPr>
                <w:lang w:val="ru-RU"/>
              </w:rPr>
              <w:t>түсіру</w:t>
            </w:r>
            <w:proofErr w:type="spellEnd"/>
            <w:r w:rsidRPr="0047078E">
              <w:rPr>
                <w:lang w:val="ru-RU"/>
              </w:rPr>
              <w:t xml:space="preserve">. </w:t>
            </w:r>
          </w:p>
          <w:p w14:paraId="40DE5D44" w14:textId="77777777" w:rsidR="009C48CA" w:rsidRPr="0047078E" w:rsidRDefault="009C48CA" w:rsidP="00BB324F">
            <w:pPr>
              <w:ind w:left="110"/>
              <w:rPr>
                <w:lang w:val="ru-RU"/>
              </w:rPr>
            </w:pPr>
            <w:r w:rsidRPr="0047078E">
              <w:rPr>
                <w:lang w:val="ru-RU"/>
              </w:rPr>
              <w:t xml:space="preserve">1- </w:t>
            </w:r>
            <w:proofErr w:type="spellStart"/>
            <w:r w:rsidRPr="0047078E">
              <w:rPr>
                <w:lang w:val="ru-RU"/>
              </w:rPr>
              <w:t>тапсырма</w:t>
            </w:r>
            <w:proofErr w:type="spellEnd"/>
            <w:r w:rsidRPr="0047078E">
              <w:rPr>
                <w:lang w:val="ru-RU"/>
              </w:rPr>
              <w:t xml:space="preserve">.  </w:t>
            </w:r>
          </w:p>
          <w:p w14:paraId="2DACC169" w14:textId="77777777" w:rsidR="009C48CA" w:rsidRPr="0047078E" w:rsidRDefault="009C48CA" w:rsidP="00BB324F">
            <w:pPr>
              <w:ind w:left="110"/>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сендер</w:t>
            </w:r>
            <w:proofErr w:type="spellEnd"/>
            <w:r w:rsidRPr="0047078E">
              <w:rPr>
                <w:lang w:val="ru-RU"/>
              </w:rPr>
              <w:t xml:space="preserve"> </w:t>
            </w:r>
            <w:proofErr w:type="spellStart"/>
            <w:proofErr w:type="gramStart"/>
            <w:r w:rsidRPr="0047078E">
              <w:rPr>
                <w:lang w:val="ru-RU"/>
              </w:rPr>
              <w:t>қандай</w:t>
            </w:r>
            <w:proofErr w:type="spellEnd"/>
            <w:r w:rsidRPr="0047078E">
              <w:rPr>
                <w:lang w:val="ru-RU"/>
              </w:rPr>
              <w:t xml:space="preserve">  </w:t>
            </w:r>
            <w:proofErr w:type="spellStart"/>
            <w:r w:rsidRPr="0047078E">
              <w:rPr>
                <w:lang w:val="ru-RU"/>
              </w:rPr>
              <w:t>цифрмен</w:t>
            </w:r>
            <w:proofErr w:type="spellEnd"/>
            <w:proofErr w:type="gramEnd"/>
            <w:r w:rsidRPr="0047078E">
              <w:rPr>
                <w:lang w:val="ru-RU"/>
              </w:rPr>
              <w:t xml:space="preserve"> </w:t>
            </w:r>
            <w:proofErr w:type="spellStart"/>
            <w:r w:rsidRPr="0047078E">
              <w:rPr>
                <w:lang w:val="ru-RU"/>
              </w:rPr>
              <w:t>таныстыңдар</w:t>
            </w:r>
            <w:proofErr w:type="spellEnd"/>
            <w:r w:rsidRPr="0047078E">
              <w:rPr>
                <w:lang w:val="ru-RU"/>
              </w:rPr>
              <w:t xml:space="preserve">. </w:t>
            </w:r>
          </w:p>
        </w:tc>
        <w:tc>
          <w:tcPr>
            <w:tcW w:w="3121" w:type="dxa"/>
            <w:tcBorders>
              <w:top w:val="single" w:sz="4" w:space="0" w:color="000000"/>
              <w:left w:val="single" w:sz="4" w:space="0" w:color="000000"/>
              <w:bottom w:val="single" w:sz="4" w:space="0" w:color="000000"/>
              <w:right w:val="single" w:sz="4" w:space="0" w:color="000000"/>
            </w:tcBorders>
          </w:tcPr>
          <w:p w14:paraId="5784AC77" w14:textId="77777777" w:rsidR="009C48CA" w:rsidRPr="0047078E" w:rsidRDefault="009C48CA" w:rsidP="00BB324F">
            <w:pPr>
              <w:spacing w:line="283" w:lineRule="auto"/>
              <w:ind w:left="105"/>
              <w:rPr>
                <w:lang w:val="ru-RU"/>
              </w:rPr>
            </w:pPr>
            <w:proofErr w:type="spellStart"/>
            <w:r w:rsidRPr="0047078E">
              <w:rPr>
                <w:lang w:val="ru-RU"/>
              </w:rPr>
              <w:lastRenderedPageBreak/>
              <w:t>Ұйымдастырылған</w:t>
            </w:r>
            <w:proofErr w:type="spellEnd"/>
            <w:r w:rsidRPr="0047078E">
              <w:rPr>
                <w:lang w:val="ru-RU"/>
              </w:rPr>
              <w:t xml:space="preserve"> </w:t>
            </w:r>
            <w:proofErr w:type="spellStart"/>
            <w:r w:rsidRPr="0047078E">
              <w:rPr>
                <w:lang w:val="ru-RU"/>
              </w:rPr>
              <w:t>оқу</w:t>
            </w:r>
            <w:proofErr w:type="spellEnd"/>
            <w:r w:rsidRPr="0047078E">
              <w:rPr>
                <w:lang w:val="ru-RU"/>
              </w:rPr>
              <w:t xml:space="preserve"> </w:t>
            </w:r>
            <w:proofErr w:type="spellStart"/>
            <w:r w:rsidRPr="0047078E">
              <w:rPr>
                <w:lang w:val="ru-RU"/>
              </w:rPr>
              <w:t>қызметінің</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17D92A79" w14:textId="77777777" w:rsidR="009C48CA" w:rsidRPr="0047078E" w:rsidRDefault="009C48CA" w:rsidP="00BB324F">
            <w:pPr>
              <w:spacing w:line="280" w:lineRule="auto"/>
              <w:ind w:left="105"/>
              <w:rPr>
                <w:lang w:val="ru-RU"/>
              </w:rPr>
            </w:pPr>
            <w:r w:rsidRPr="0047078E">
              <w:rPr>
                <w:lang w:val="ru-RU"/>
              </w:rPr>
              <w:t xml:space="preserve">1.Балаларды </w:t>
            </w:r>
            <w:proofErr w:type="spellStart"/>
            <w:r w:rsidRPr="0047078E">
              <w:rPr>
                <w:lang w:val="ru-RU"/>
              </w:rPr>
              <w:t>ұйымдастыру</w:t>
            </w:r>
            <w:proofErr w:type="spellEnd"/>
            <w:r w:rsidRPr="0047078E">
              <w:rPr>
                <w:lang w:val="ru-RU"/>
              </w:rPr>
              <w:t xml:space="preserve">. </w:t>
            </w:r>
            <w:proofErr w:type="spellStart"/>
            <w:r w:rsidRPr="0047078E">
              <w:rPr>
                <w:lang w:val="ru-RU"/>
              </w:rPr>
              <w:t>Шаттық</w:t>
            </w:r>
            <w:proofErr w:type="spellEnd"/>
            <w:r w:rsidRPr="0047078E">
              <w:rPr>
                <w:lang w:val="ru-RU"/>
              </w:rPr>
              <w:t xml:space="preserve"> </w:t>
            </w:r>
            <w:proofErr w:type="spellStart"/>
            <w:r w:rsidRPr="0047078E">
              <w:rPr>
                <w:lang w:val="ru-RU"/>
              </w:rPr>
              <w:t>шеңбер</w:t>
            </w:r>
            <w:proofErr w:type="spellEnd"/>
            <w:r w:rsidRPr="0047078E">
              <w:rPr>
                <w:lang w:val="ru-RU"/>
              </w:rPr>
              <w:t xml:space="preserve">. </w:t>
            </w:r>
          </w:p>
          <w:p w14:paraId="013F2440" w14:textId="77777777" w:rsidR="009C48CA" w:rsidRPr="0047078E" w:rsidRDefault="009C48CA" w:rsidP="00BB324F">
            <w:pPr>
              <w:spacing w:line="282" w:lineRule="auto"/>
              <w:ind w:left="105"/>
              <w:rPr>
                <w:lang w:val="ru-RU"/>
              </w:rPr>
            </w:pPr>
            <w:r w:rsidRPr="0047078E">
              <w:rPr>
                <w:lang w:val="ru-RU"/>
              </w:rPr>
              <w:t xml:space="preserve">2.  </w:t>
            </w:r>
            <w:proofErr w:type="spellStart"/>
            <w:r w:rsidRPr="0047078E">
              <w:rPr>
                <w:lang w:val="ru-RU"/>
              </w:rPr>
              <w:t>Миға</w:t>
            </w:r>
            <w:proofErr w:type="spellEnd"/>
            <w:r w:rsidRPr="0047078E">
              <w:rPr>
                <w:lang w:val="ru-RU"/>
              </w:rPr>
              <w:t xml:space="preserve"> </w:t>
            </w:r>
            <w:proofErr w:type="spellStart"/>
            <w:proofErr w:type="gramStart"/>
            <w:r w:rsidRPr="0047078E">
              <w:rPr>
                <w:lang w:val="ru-RU"/>
              </w:rPr>
              <w:t>шабул</w:t>
            </w:r>
            <w:proofErr w:type="spellEnd"/>
            <w:r w:rsidRPr="0047078E">
              <w:rPr>
                <w:lang w:val="ru-RU"/>
              </w:rPr>
              <w:t xml:space="preserve"> .</w:t>
            </w:r>
            <w:proofErr w:type="spellStart"/>
            <w:r w:rsidRPr="0047078E">
              <w:rPr>
                <w:lang w:val="ru-RU"/>
              </w:rPr>
              <w:t>Жұмбақ</w:t>
            </w:r>
            <w:proofErr w:type="spellEnd"/>
            <w:proofErr w:type="gramEnd"/>
            <w:r w:rsidRPr="0047078E">
              <w:rPr>
                <w:lang w:val="ru-RU"/>
              </w:rPr>
              <w:t xml:space="preserve"> </w:t>
            </w:r>
            <w:proofErr w:type="spellStart"/>
            <w:r w:rsidRPr="0047078E">
              <w:rPr>
                <w:lang w:val="ru-RU"/>
              </w:rPr>
              <w:t>жасыру</w:t>
            </w:r>
            <w:proofErr w:type="spellEnd"/>
            <w:r w:rsidRPr="0047078E">
              <w:rPr>
                <w:lang w:val="ru-RU"/>
              </w:rPr>
              <w:t xml:space="preserve">.  </w:t>
            </w:r>
          </w:p>
          <w:p w14:paraId="6E5E58E1" w14:textId="77777777" w:rsidR="009C48CA" w:rsidRPr="0047078E" w:rsidRDefault="009C48CA" w:rsidP="00BB324F">
            <w:pPr>
              <w:spacing w:after="17"/>
              <w:ind w:left="105"/>
              <w:rPr>
                <w:lang w:val="ru-RU"/>
              </w:rPr>
            </w:pPr>
            <w:proofErr w:type="spellStart"/>
            <w:r w:rsidRPr="0047078E">
              <w:rPr>
                <w:lang w:val="ru-RU"/>
              </w:rPr>
              <w:t>Сөйлеуді</w:t>
            </w:r>
            <w:proofErr w:type="spellEnd"/>
            <w:r w:rsidRPr="0047078E">
              <w:rPr>
                <w:lang w:val="ru-RU"/>
              </w:rPr>
              <w:t xml:space="preserve"> </w:t>
            </w:r>
            <w:proofErr w:type="spellStart"/>
            <w:r w:rsidRPr="0047078E">
              <w:rPr>
                <w:lang w:val="ru-RU"/>
              </w:rPr>
              <w:t>ол</w:t>
            </w:r>
            <w:proofErr w:type="spellEnd"/>
            <w:r w:rsidRPr="0047078E">
              <w:rPr>
                <w:lang w:val="ru-RU"/>
              </w:rPr>
              <w:t xml:space="preserve"> </w:t>
            </w:r>
            <w:proofErr w:type="spellStart"/>
            <w:r w:rsidRPr="0047078E">
              <w:rPr>
                <w:lang w:val="ru-RU"/>
              </w:rPr>
              <w:t>білмейді</w:t>
            </w:r>
            <w:proofErr w:type="spellEnd"/>
            <w:r w:rsidRPr="0047078E">
              <w:rPr>
                <w:lang w:val="ru-RU"/>
              </w:rPr>
              <w:t xml:space="preserve">. </w:t>
            </w:r>
          </w:p>
          <w:p w14:paraId="3484A155" w14:textId="77777777" w:rsidR="009C48CA" w:rsidRPr="0047078E" w:rsidRDefault="009C48CA" w:rsidP="00BB324F">
            <w:pPr>
              <w:spacing w:after="22"/>
              <w:ind w:left="105"/>
              <w:rPr>
                <w:lang w:val="ru-RU"/>
              </w:rPr>
            </w:pPr>
            <w:proofErr w:type="spellStart"/>
            <w:r w:rsidRPr="0047078E">
              <w:rPr>
                <w:lang w:val="ru-RU"/>
              </w:rPr>
              <w:t>Бірақ</w:t>
            </w:r>
            <w:proofErr w:type="spellEnd"/>
            <w:r w:rsidRPr="0047078E">
              <w:rPr>
                <w:lang w:val="ru-RU"/>
              </w:rPr>
              <w:t xml:space="preserve"> </w:t>
            </w:r>
            <w:proofErr w:type="spellStart"/>
            <w:r w:rsidRPr="0047078E">
              <w:rPr>
                <w:lang w:val="ru-RU"/>
              </w:rPr>
              <w:t>тоқта</w:t>
            </w:r>
            <w:proofErr w:type="spellEnd"/>
            <w:r w:rsidRPr="0047078E">
              <w:rPr>
                <w:lang w:val="ru-RU"/>
              </w:rPr>
              <w:t xml:space="preserve"> </w:t>
            </w:r>
            <w:proofErr w:type="spellStart"/>
            <w:r w:rsidRPr="0047078E">
              <w:rPr>
                <w:lang w:val="ru-RU"/>
              </w:rPr>
              <w:t>жүр</w:t>
            </w:r>
            <w:proofErr w:type="spellEnd"/>
            <w:r w:rsidRPr="0047078E">
              <w:rPr>
                <w:lang w:val="ru-RU"/>
              </w:rPr>
              <w:t xml:space="preserve"> </w:t>
            </w:r>
            <w:proofErr w:type="spellStart"/>
            <w:r w:rsidRPr="0047078E">
              <w:rPr>
                <w:lang w:val="ru-RU"/>
              </w:rPr>
              <w:t>дейді</w:t>
            </w:r>
            <w:proofErr w:type="spellEnd"/>
            <w:r w:rsidRPr="0047078E">
              <w:rPr>
                <w:lang w:val="ru-RU"/>
              </w:rPr>
              <w:t xml:space="preserve">. </w:t>
            </w:r>
          </w:p>
          <w:p w14:paraId="5F2E06FB" w14:textId="77777777" w:rsidR="009C48CA" w:rsidRPr="0047078E" w:rsidRDefault="009C48CA" w:rsidP="00BB324F">
            <w:pPr>
              <w:spacing w:after="18"/>
              <w:ind w:left="105"/>
              <w:rPr>
                <w:lang w:val="ru-RU"/>
              </w:rPr>
            </w:pPr>
            <w:proofErr w:type="spellStart"/>
            <w:r w:rsidRPr="0047078E">
              <w:rPr>
                <w:lang w:val="ru-RU"/>
              </w:rPr>
              <w:t>Бұл</w:t>
            </w:r>
            <w:proofErr w:type="spellEnd"/>
            <w:r w:rsidRPr="0047078E">
              <w:rPr>
                <w:lang w:val="ru-RU"/>
              </w:rPr>
              <w:t xml:space="preserve"> не </w:t>
            </w:r>
            <w:proofErr w:type="spellStart"/>
            <w:r w:rsidRPr="0047078E">
              <w:rPr>
                <w:lang w:val="ru-RU"/>
              </w:rPr>
              <w:t>екен</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
          <w:p w14:paraId="03CEA181" w14:textId="77777777" w:rsidR="009C48CA" w:rsidRPr="0047078E" w:rsidRDefault="009C48CA" w:rsidP="00BB324F">
            <w:pPr>
              <w:spacing w:after="22"/>
              <w:ind w:left="105"/>
              <w:rPr>
                <w:lang w:val="ru-RU"/>
              </w:rPr>
            </w:pPr>
            <w:proofErr w:type="spellStart"/>
            <w:r w:rsidRPr="0047078E">
              <w:rPr>
                <w:lang w:val="ru-RU"/>
              </w:rPr>
              <w:t>Балалардың</w:t>
            </w:r>
            <w:proofErr w:type="spellEnd"/>
            <w:r w:rsidRPr="0047078E">
              <w:rPr>
                <w:lang w:val="ru-RU"/>
              </w:rPr>
              <w:t xml:space="preserve"> </w:t>
            </w:r>
            <w:proofErr w:type="spellStart"/>
            <w:r w:rsidRPr="0047078E">
              <w:rPr>
                <w:lang w:val="ru-RU"/>
              </w:rPr>
              <w:t>жауаптары</w:t>
            </w:r>
            <w:proofErr w:type="spellEnd"/>
            <w:r w:rsidRPr="0047078E">
              <w:rPr>
                <w:lang w:val="ru-RU"/>
              </w:rPr>
              <w:t xml:space="preserve">. </w:t>
            </w:r>
          </w:p>
          <w:p w14:paraId="29168EEE" w14:textId="77777777" w:rsidR="009C48CA" w:rsidRPr="0047078E" w:rsidRDefault="009C48CA" w:rsidP="00BB324F">
            <w:pPr>
              <w:spacing w:line="278" w:lineRule="auto"/>
              <w:ind w:left="105" w:right="66"/>
              <w:rPr>
                <w:lang w:val="ru-RU"/>
              </w:rPr>
            </w:pPr>
            <w:r w:rsidRPr="0047078E">
              <w:rPr>
                <w:lang w:val="ru-RU"/>
              </w:rPr>
              <w:t>-</w:t>
            </w:r>
            <w:proofErr w:type="spellStart"/>
            <w:r w:rsidRPr="0047078E">
              <w:rPr>
                <w:lang w:val="ru-RU"/>
              </w:rPr>
              <w:t>Балалар</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ойлайсыңдар</w:t>
            </w:r>
            <w:proofErr w:type="spellEnd"/>
            <w:r w:rsidRPr="0047078E">
              <w:rPr>
                <w:lang w:val="ru-RU"/>
              </w:rPr>
              <w:t xml:space="preserve">, </w:t>
            </w:r>
            <w:proofErr w:type="spellStart"/>
            <w:r w:rsidRPr="0047078E">
              <w:rPr>
                <w:lang w:val="ru-RU"/>
              </w:rPr>
              <w:t>бағдаршам</w:t>
            </w:r>
            <w:proofErr w:type="spellEnd"/>
            <w:r w:rsidRPr="0047078E">
              <w:rPr>
                <w:lang w:val="ru-RU"/>
              </w:rPr>
              <w:t xml:space="preserve"> не </w:t>
            </w:r>
            <w:proofErr w:type="spellStart"/>
            <w:r w:rsidRPr="0047078E">
              <w:rPr>
                <w:lang w:val="ru-RU"/>
              </w:rPr>
              <w:t>үшін</w:t>
            </w:r>
            <w:proofErr w:type="spellEnd"/>
            <w:r w:rsidRPr="0047078E">
              <w:rPr>
                <w:lang w:val="ru-RU"/>
              </w:rPr>
              <w:t xml:space="preserve"> керек? -</w:t>
            </w:r>
            <w:proofErr w:type="spellStart"/>
            <w:r w:rsidRPr="0047078E">
              <w:rPr>
                <w:lang w:val="ru-RU"/>
              </w:rPr>
              <w:t>Бағдаршамның</w:t>
            </w:r>
            <w:proofErr w:type="spellEnd"/>
            <w:r w:rsidRPr="0047078E">
              <w:rPr>
                <w:lang w:val="ru-RU"/>
              </w:rPr>
              <w:t xml:space="preserve"> </w:t>
            </w:r>
            <w:proofErr w:type="spellStart"/>
            <w:r w:rsidRPr="0047078E">
              <w:rPr>
                <w:lang w:val="ru-RU"/>
              </w:rPr>
              <w:t>неше</w:t>
            </w:r>
            <w:proofErr w:type="spellEnd"/>
            <w:r w:rsidRPr="0047078E">
              <w:rPr>
                <w:lang w:val="ru-RU"/>
              </w:rPr>
              <w:t xml:space="preserve"> </w:t>
            </w:r>
            <w:proofErr w:type="spellStart"/>
            <w:r w:rsidRPr="0047078E">
              <w:rPr>
                <w:lang w:val="ru-RU"/>
              </w:rPr>
              <w:t>көзі</w:t>
            </w:r>
            <w:proofErr w:type="spellEnd"/>
            <w:r w:rsidRPr="0047078E">
              <w:rPr>
                <w:lang w:val="ru-RU"/>
              </w:rPr>
              <w:t xml:space="preserve"> бар? </w:t>
            </w:r>
            <w:proofErr w:type="spellStart"/>
            <w:r w:rsidRPr="0047078E">
              <w:rPr>
                <w:lang w:val="ru-RU"/>
              </w:rPr>
              <w:t>Қандай</w:t>
            </w:r>
            <w:proofErr w:type="spellEnd"/>
            <w:r w:rsidRPr="0047078E">
              <w:rPr>
                <w:lang w:val="ru-RU"/>
              </w:rPr>
              <w:t xml:space="preserve">? </w:t>
            </w:r>
          </w:p>
          <w:p w14:paraId="61761BB9" w14:textId="77777777" w:rsidR="009C48CA" w:rsidRPr="0047078E" w:rsidRDefault="009C48CA" w:rsidP="00BB324F">
            <w:pPr>
              <w:spacing w:line="250" w:lineRule="auto"/>
              <w:ind w:left="105"/>
              <w:rPr>
                <w:lang w:val="ru-RU"/>
              </w:rPr>
            </w:pPr>
            <w:r w:rsidRPr="0047078E">
              <w:rPr>
                <w:lang w:val="ru-RU"/>
              </w:rPr>
              <w:t>-</w:t>
            </w:r>
            <w:proofErr w:type="spellStart"/>
            <w:r w:rsidRPr="0047078E">
              <w:rPr>
                <w:lang w:val="ru-RU"/>
              </w:rPr>
              <w:t>Бағдаршамның</w:t>
            </w:r>
            <w:proofErr w:type="spellEnd"/>
            <w:r w:rsidRPr="0047078E">
              <w:rPr>
                <w:lang w:val="ru-RU"/>
              </w:rPr>
              <w:t xml:space="preserve"> </w:t>
            </w:r>
            <w:proofErr w:type="spellStart"/>
            <w:r w:rsidRPr="0047078E">
              <w:rPr>
                <w:lang w:val="ru-RU"/>
              </w:rPr>
              <w:t>көздеріні</w:t>
            </w:r>
            <w:proofErr w:type="spellEnd"/>
            <w:r w:rsidRPr="0047078E">
              <w:rPr>
                <w:lang w:val="ru-RU"/>
              </w:rPr>
              <w:t xml:space="preserve"> </w:t>
            </w:r>
            <w:proofErr w:type="spellStart"/>
            <w:r w:rsidRPr="0047078E">
              <w:rPr>
                <w:lang w:val="ru-RU"/>
              </w:rPr>
              <w:t>қызметін</w:t>
            </w:r>
            <w:proofErr w:type="spellEnd"/>
            <w:r w:rsidRPr="0047078E">
              <w:rPr>
                <w:lang w:val="ru-RU"/>
              </w:rPr>
              <w:t xml:space="preserve"> </w:t>
            </w:r>
            <w:proofErr w:type="spellStart"/>
            <w:r w:rsidRPr="0047078E">
              <w:rPr>
                <w:lang w:val="ru-RU"/>
              </w:rPr>
              <w:t>айтып</w:t>
            </w:r>
            <w:proofErr w:type="spellEnd"/>
            <w:r w:rsidRPr="0047078E">
              <w:rPr>
                <w:lang w:val="ru-RU"/>
              </w:rPr>
              <w:t xml:space="preserve"> </w:t>
            </w:r>
            <w:proofErr w:type="spellStart"/>
            <w:r w:rsidRPr="0047078E">
              <w:rPr>
                <w:lang w:val="ru-RU"/>
              </w:rPr>
              <w:t>беріңізші</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көзі</w:t>
            </w:r>
            <w:proofErr w:type="spellEnd"/>
            <w:r w:rsidRPr="0047078E">
              <w:rPr>
                <w:lang w:val="ru-RU"/>
              </w:rPr>
              <w:t xml:space="preserve"> </w:t>
            </w:r>
            <w:proofErr w:type="spellStart"/>
            <w:r w:rsidRPr="0047078E">
              <w:rPr>
                <w:lang w:val="ru-RU"/>
              </w:rPr>
              <w:t>жанғанда</w:t>
            </w:r>
            <w:proofErr w:type="spellEnd"/>
            <w:r w:rsidRPr="0047078E">
              <w:rPr>
                <w:lang w:val="ru-RU"/>
              </w:rPr>
              <w:t xml:space="preserve"> </w:t>
            </w:r>
            <w:proofErr w:type="spellStart"/>
            <w:r w:rsidRPr="0047078E">
              <w:rPr>
                <w:lang w:val="ru-RU"/>
              </w:rPr>
              <w:t>тоқтаймыз</w:t>
            </w:r>
            <w:proofErr w:type="spellEnd"/>
            <w:r w:rsidRPr="0047078E">
              <w:rPr>
                <w:lang w:val="ru-RU"/>
              </w:rPr>
              <w:t xml:space="preserve">? </w:t>
            </w:r>
            <w:proofErr w:type="spellStart"/>
            <w:r w:rsidRPr="0047078E">
              <w:rPr>
                <w:lang w:val="ru-RU"/>
              </w:rPr>
              <w:t>Жарайсыңдар</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бағдаршам</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біледі</w:t>
            </w:r>
            <w:proofErr w:type="spellEnd"/>
            <w:r w:rsidRPr="0047078E">
              <w:rPr>
                <w:lang w:val="ru-RU"/>
              </w:rPr>
              <w:t xml:space="preserve"> </w:t>
            </w:r>
            <w:proofErr w:type="spellStart"/>
            <w:r w:rsidRPr="0047078E">
              <w:rPr>
                <w:lang w:val="ru-RU"/>
              </w:rPr>
              <w:t>екенсіңдер</w:t>
            </w:r>
            <w:proofErr w:type="spellEnd"/>
            <w:r w:rsidRPr="0047078E">
              <w:rPr>
                <w:lang w:val="ru-RU"/>
              </w:rPr>
              <w:t xml:space="preserve">, </w:t>
            </w:r>
            <w:proofErr w:type="spellStart"/>
            <w:r w:rsidRPr="0047078E">
              <w:rPr>
                <w:lang w:val="ru-RU"/>
              </w:rPr>
              <w:t>енді</w:t>
            </w:r>
            <w:proofErr w:type="spellEnd"/>
            <w:r w:rsidRPr="0047078E">
              <w:rPr>
                <w:lang w:val="ru-RU"/>
              </w:rPr>
              <w:t xml:space="preserve"> </w:t>
            </w:r>
            <w:proofErr w:type="spellStart"/>
            <w:r w:rsidRPr="0047078E">
              <w:rPr>
                <w:lang w:val="ru-RU"/>
              </w:rPr>
              <w:t>жол</w:t>
            </w:r>
            <w:proofErr w:type="spellEnd"/>
            <w:r w:rsidRPr="0047078E">
              <w:rPr>
                <w:lang w:val="ru-RU"/>
              </w:rPr>
              <w:t xml:space="preserve"> </w:t>
            </w:r>
            <w:proofErr w:type="spellStart"/>
            <w:r w:rsidRPr="0047078E">
              <w:rPr>
                <w:lang w:val="ru-RU"/>
              </w:rPr>
              <w:t>белгілері</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әңгімелесеміз</w:t>
            </w:r>
            <w:proofErr w:type="spellEnd"/>
            <w:r w:rsidRPr="0047078E">
              <w:rPr>
                <w:lang w:val="ru-RU"/>
              </w:rPr>
              <w:t xml:space="preserve">.          </w:t>
            </w:r>
          </w:p>
          <w:p w14:paraId="0B126B31" w14:textId="77777777" w:rsidR="009C48CA" w:rsidRPr="0047078E" w:rsidRDefault="009C48CA" w:rsidP="00BB324F">
            <w:pPr>
              <w:ind w:left="105"/>
              <w:rPr>
                <w:lang w:val="ru-RU"/>
              </w:rPr>
            </w:pPr>
            <w:proofErr w:type="spellStart"/>
            <w:r w:rsidRPr="0047078E">
              <w:rPr>
                <w:color w:val="FF0000"/>
                <w:lang w:val="ru-RU"/>
              </w:rPr>
              <w:t>Сыни</w:t>
            </w:r>
            <w:proofErr w:type="spellEnd"/>
            <w:r w:rsidRPr="0047078E">
              <w:rPr>
                <w:color w:val="FF0000"/>
                <w:lang w:val="ru-RU"/>
              </w:rPr>
              <w:t xml:space="preserve"> </w:t>
            </w:r>
            <w:proofErr w:type="spellStart"/>
            <w:proofErr w:type="gramStart"/>
            <w:r w:rsidRPr="0047078E">
              <w:rPr>
                <w:color w:val="FF0000"/>
                <w:lang w:val="ru-RU"/>
              </w:rPr>
              <w:t>ойлау,т</w:t>
            </w:r>
            <w:proofErr w:type="spellEnd"/>
            <w:proofErr w:type="gram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
          <w:p w14:paraId="5CA6E841" w14:textId="77777777" w:rsidR="009C48CA" w:rsidRPr="0047078E" w:rsidRDefault="009C48CA" w:rsidP="00BB324F">
            <w:pPr>
              <w:spacing w:after="20"/>
              <w:ind w:left="105"/>
              <w:rPr>
                <w:lang w:val="ru-RU"/>
              </w:rPr>
            </w:pPr>
            <w:proofErr w:type="spellStart"/>
            <w:r w:rsidRPr="0047078E">
              <w:rPr>
                <w:color w:val="FF0000"/>
                <w:lang w:val="ru-RU"/>
              </w:rPr>
              <w:t>таксономиясы</w:t>
            </w:r>
            <w:proofErr w:type="spellEnd"/>
            <w:r w:rsidRPr="0047078E">
              <w:rPr>
                <w:color w:val="FF0000"/>
                <w:lang w:val="ru-RU"/>
              </w:rPr>
              <w:t xml:space="preserve">                             </w:t>
            </w:r>
          </w:p>
          <w:p w14:paraId="0A28DAF6" w14:textId="77777777" w:rsidR="009C48CA" w:rsidRPr="0047078E" w:rsidRDefault="009C48CA" w:rsidP="00BB324F">
            <w:pPr>
              <w:spacing w:after="25"/>
              <w:ind w:left="105"/>
              <w:rPr>
                <w:lang w:val="ru-RU"/>
              </w:rPr>
            </w:pPr>
            <w:r w:rsidRPr="0047078E">
              <w:rPr>
                <w:lang w:val="ru-RU"/>
              </w:rPr>
              <w:t xml:space="preserve">3.Ой </w:t>
            </w:r>
            <w:proofErr w:type="spellStart"/>
            <w:r w:rsidRPr="0047078E">
              <w:rPr>
                <w:lang w:val="ru-RU"/>
              </w:rPr>
              <w:t>дамыту</w:t>
            </w:r>
            <w:proofErr w:type="spellEnd"/>
            <w:r w:rsidRPr="0047078E">
              <w:rPr>
                <w:lang w:val="ru-RU"/>
              </w:rPr>
              <w:t xml:space="preserve"> </w:t>
            </w:r>
          </w:p>
          <w:p w14:paraId="5C64BE92" w14:textId="77777777" w:rsidR="009C48CA" w:rsidRPr="0047078E" w:rsidRDefault="009C48CA" w:rsidP="00BB324F">
            <w:pPr>
              <w:spacing w:after="17"/>
              <w:ind w:left="105"/>
              <w:rPr>
                <w:lang w:val="ru-RU"/>
              </w:rPr>
            </w:pPr>
            <w:proofErr w:type="spellStart"/>
            <w:r w:rsidRPr="0047078E">
              <w:rPr>
                <w:lang w:val="ru-RU"/>
              </w:rPr>
              <w:t>Суретпен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1FEFD184" w14:textId="77777777" w:rsidR="009C48CA" w:rsidRPr="0047078E" w:rsidRDefault="009C48CA" w:rsidP="00BB324F">
            <w:pPr>
              <w:spacing w:after="22"/>
              <w:ind w:left="105"/>
              <w:rPr>
                <w:lang w:val="ru-RU"/>
              </w:rPr>
            </w:pPr>
            <w:proofErr w:type="spellStart"/>
            <w:r w:rsidRPr="0047078E">
              <w:rPr>
                <w:lang w:val="ru-RU"/>
              </w:rPr>
              <w:t>Көліктер</w:t>
            </w:r>
            <w:proofErr w:type="spellEnd"/>
            <w:r w:rsidRPr="0047078E">
              <w:rPr>
                <w:lang w:val="ru-RU"/>
              </w:rPr>
              <w:t xml:space="preserve"> </w:t>
            </w:r>
            <w:proofErr w:type="spellStart"/>
            <w:r w:rsidRPr="0047078E">
              <w:rPr>
                <w:lang w:val="ru-RU"/>
              </w:rPr>
              <w:t>қайда</w:t>
            </w:r>
            <w:proofErr w:type="spellEnd"/>
            <w:r w:rsidRPr="0047078E">
              <w:rPr>
                <w:lang w:val="ru-RU"/>
              </w:rPr>
              <w:t xml:space="preserve"> </w:t>
            </w:r>
            <w:proofErr w:type="spellStart"/>
            <w:r w:rsidRPr="0047078E">
              <w:rPr>
                <w:lang w:val="ru-RU"/>
              </w:rPr>
              <w:t>жүр</w:t>
            </w:r>
            <w:proofErr w:type="spellEnd"/>
            <w:r w:rsidRPr="0047078E">
              <w:rPr>
                <w:lang w:val="ru-RU"/>
              </w:rPr>
              <w:t xml:space="preserve">? </w:t>
            </w:r>
          </w:p>
          <w:p w14:paraId="4E456CB3" w14:textId="77777777" w:rsidR="009C48CA" w:rsidRPr="0047078E" w:rsidRDefault="009C48CA" w:rsidP="00BB324F">
            <w:pPr>
              <w:spacing w:after="24" w:line="251" w:lineRule="auto"/>
              <w:ind w:left="105" w:right="22"/>
              <w:rPr>
                <w:lang w:val="ru-RU"/>
              </w:rPr>
            </w:pPr>
            <w:proofErr w:type="spellStart"/>
            <w:r w:rsidRPr="0047078E">
              <w:rPr>
                <w:lang w:val="ru-RU"/>
              </w:rPr>
              <w:t>Жолда</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жүру</w:t>
            </w:r>
            <w:proofErr w:type="spellEnd"/>
            <w:r w:rsidRPr="0047078E">
              <w:rPr>
                <w:lang w:val="ru-RU"/>
              </w:rPr>
              <w:t xml:space="preserve"> керек? </w:t>
            </w:r>
            <w:proofErr w:type="spellStart"/>
            <w:r w:rsidRPr="0047078E">
              <w:rPr>
                <w:lang w:val="ru-RU"/>
              </w:rPr>
              <w:t>Жаяу</w:t>
            </w:r>
            <w:proofErr w:type="spellEnd"/>
            <w:r w:rsidRPr="0047078E">
              <w:rPr>
                <w:lang w:val="ru-RU"/>
              </w:rPr>
              <w:t xml:space="preserve"> </w:t>
            </w:r>
            <w:proofErr w:type="spellStart"/>
            <w:r w:rsidRPr="0047078E">
              <w:rPr>
                <w:lang w:val="ru-RU"/>
              </w:rPr>
              <w:t>адамдардың</w:t>
            </w:r>
            <w:proofErr w:type="spellEnd"/>
            <w:r w:rsidRPr="0047078E">
              <w:rPr>
                <w:lang w:val="ru-RU"/>
              </w:rPr>
              <w:t xml:space="preserve"> </w:t>
            </w:r>
            <w:proofErr w:type="spellStart"/>
            <w:r w:rsidRPr="0047078E">
              <w:rPr>
                <w:lang w:val="ru-RU"/>
              </w:rPr>
              <w:t>өтетін</w:t>
            </w:r>
            <w:proofErr w:type="spellEnd"/>
            <w:r w:rsidRPr="0047078E">
              <w:rPr>
                <w:lang w:val="ru-RU"/>
              </w:rPr>
              <w:t xml:space="preserve"> </w:t>
            </w:r>
            <w:proofErr w:type="spellStart"/>
            <w:r w:rsidRPr="0047078E">
              <w:rPr>
                <w:lang w:val="ru-RU"/>
              </w:rPr>
              <w:t>жолындағы</w:t>
            </w:r>
            <w:proofErr w:type="spellEnd"/>
            <w:r w:rsidRPr="0047078E">
              <w:rPr>
                <w:lang w:val="ru-RU"/>
              </w:rPr>
              <w:t xml:space="preserve"> </w:t>
            </w:r>
            <w:proofErr w:type="spellStart"/>
            <w:r w:rsidRPr="0047078E">
              <w:rPr>
                <w:lang w:val="ru-RU"/>
              </w:rPr>
              <w:t>сызықты</w:t>
            </w:r>
            <w:proofErr w:type="spellEnd"/>
            <w:r w:rsidRPr="0047078E">
              <w:rPr>
                <w:lang w:val="ru-RU"/>
              </w:rPr>
              <w:t xml:space="preserve"> не </w:t>
            </w:r>
            <w:proofErr w:type="spellStart"/>
            <w:r w:rsidRPr="0047078E">
              <w:rPr>
                <w:lang w:val="ru-RU"/>
              </w:rPr>
              <w:t>дейді</w:t>
            </w:r>
            <w:proofErr w:type="spellEnd"/>
            <w:r w:rsidRPr="0047078E">
              <w:rPr>
                <w:lang w:val="ru-RU"/>
              </w:rPr>
              <w:t xml:space="preserve">?   </w:t>
            </w:r>
          </w:p>
          <w:p w14:paraId="5867EE43" w14:textId="77777777" w:rsidR="009C48CA" w:rsidRPr="0047078E" w:rsidRDefault="009C48CA" w:rsidP="00BB324F">
            <w:pPr>
              <w:spacing w:after="1" w:line="278" w:lineRule="auto"/>
              <w:ind w:left="105"/>
              <w:rPr>
                <w:lang w:val="ru-RU"/>
              </w:rPr>
            </w:pPr>
            <w:r w:rsidRPr="0047078E">
              <w:rPr>
                <w:lang w:val="ru-RU"/>
              </w:rPr>
              <w:t xml:space="preserve">- </w:t>
            </w:r>
            <w:proofErr w:type="spellStart"/>
            <w:r w:rsidRPr="0047078E">
              <w:rPr>
                <w:lang w:val="ru-RU"/>
              </w:rPr>
              <w:t>Бағдаршам</w:t>
            </w:r>
            <w:proofErr w:type="spellEnd"/>
            <w:r w:rsidRPr="0047078E">
              <w:rPr>
                <w:lang w:val="ru-RU"/>
              </w:rPr>
              <w:t xml:space="preserve"> </w:t>
            </w:r>
            <w:proofErr w:type="spellStart"/>
            <w:r w:rsidRPr="0047078E">
              <w:rPr>
                <w:lang w:val="ru-RU"/>
              </w:rPr>
              <w:t>жоқ</w:t>
            </w:r>
            <w:proofErr w:type="spellEnd"/>
            <w:r w:rsidRPr="0047078E">
              <w:rPr>
                <w:lang w:val="ru-RU"/>
              </w:rPr>
              <w:t xml:space="preserve"> </w:t>
            </w:r>
            <w:proofErr w:type="spellStart"/>
            <w:r w:rsidRPr="0047078E">
              <w:rPr>
                <w:lang w:val="ru-RU"/>
              </w:rPr>
              <w:t>көшеден</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өтеміз</w:t>
            </w:r>
            <w:proofErr w:type="spellEnd"/>
            <w:r w:rsidRPr="0047078E">
              <w:rPr>
                <w:lang w:val="ru-RU"/>
              </w:rPr>
              <w:t xml:space="preserve">?  </w:t>
            </w:r>
          </w:p>
          <w:p w14:paraId="262C5503" w14:textId="77777777" w:rsidR="009C48CA" w:rsidRPr="0047078E" w:rsidRDefault="009C48CA" w:rsidP="00BB324F">
            <w:pPr>
              <w:spacing w:after="39" w:line="238" w:lineRule="auto"/>
              <w:ind w:left="105"/>
              <w:rPr>
                <w:lang w:val="ru-RU"/>
              </w:rPr>
            </w:pPr>
            <w:r w:rsidRPr="0047078E">
              <w:rPr>
                <w:lang w:val="ru-RU"/>
              </w:rPr>
              <w:t xml:space="preserve"> -</w:t>
            </w:r>
            <w:proofErr w:type="spellStart"/>
            <w:r w:rsidRPr="0047078E">
              <w:rPr>
                <w:lang w:val="ru-RU"/>
              </w:rPr>
              <w:t>Енді</w:t>
            </w:r>
            <w:proofErr w:type="spellEnd"/>
            <w:r w:rsidRPr="0047078E">
              <w:rPr>
                <w:lang w:val="ru-RU"/>
              </w:rPr>
              <w:t xml:space="preserve"> </w:t>
            </w:r>
            <w:proofErr w:type="spellStart"/>
            <w:r w:rsidRPr="0047078E">
              <w:rPr>
                <w:lang w:val="ru-RU"/>
              </w:rPr>
              <w:t>мына</w:t>
            </w:r>
            <w:proofErr w:type="spellEnd"/>
            <w:r w:rsidRPr="0047078E">
              <w:rPr>
                <w:lang w:val="ru-RU"/>
              </w:rPr>
              <w:t xml:space="preserve"> </w:t>
            </w:r>
            <w:proofErr w:type="spellStart"/>
            <w:r w:rsidRPr="0047078E">
              <w:rPr>
                <w:lang w:val="ru-RU"/>
              </w:rPr>
              <w:t>белгілерге</w:t>
            </w:r>
            <w:proofErr w:type="spellEnd"/>
            <w:r w:rsidRPr="0047078E">
              <w:rPr>
                <w:lang w:val="ru-RU"/>
              </w:rPr>
              <w:t xml:space="preserve"> </w:t>
            </w:r>
            <w:proofErr w:type="spellStart"/>
            <w:r w:rsidRPr="0047078E">
              <w:rPr>
                <w:lang w:val="ru-RU"/>
              </w:rPr>
              <w:t>қараңдаршы</w:t>
            </w:r>
            <w:proofErr w:type="spellEnd"/>
            <w:r w:rsidRPr="0047078E">
              <w:rPr>
                <w:lang w:val="ru-RU"/>
              </w:rPr>
              <w:t xml:space="preserve">, </w:t>
            </w:r>
            <w:proofErr w:type="spellStart"/>
            <w:r w:rsidRPr="0047078E">
              <w:rPr>
                <w:lang w:val="ru-RU"/>
              </w:rPr>
              <w:t>мынау</w:t>
            </w:r>
            <w:proofErr w:type="spellEnd"/>
            <w:r w:rsidRPr="0047078E">
              <w:rPr>
                <w:lang w:val="ru-RU"/>
              </w:rPr>
              <w:t xml:space="preserve"> </w:t>
            </w:r>
            <w:proofErr w:type="spellStart"/>
            <w:r w:rsidRPr="0047078E">
              <w:rPr>
                <w:lang w:val="ru-RU"/>
              </w:rPr>
              <w:t>ненің</w:t>
            </w:r>
            <w:proofErr w:type="spellEnd"/>
            <w:r w:rsidRPr="0047078E">
              <w:rPr>
                <w:lang w:val="ru-RU"/>
              </w:rPr>
              <w:t xml:space="preserve"> </w:t>
            </w:r>
            <w:proofErr w:type="spellStart"/>
            <w:r w:rsidRPr="0047078E">
              <w:rPr>
                <w:lang w:val="ru-RU"/>
              </w:rPr>
              <w:t>суреті</w:t>
            </w:r>
            <w:proofErr w:type="spellEnd"/>
            <w:r w:rsidRPr="0047078E">
              <w:rPr>
                <w:lang w:val="ru-RU"/>
              </w:rPr>
              <w:t xml:space="preserve">?                                         </w:t>
            </w:r>
          </w:p>
          <w:p w14:paraId="0DC6114F" w14:textId="77777777" w:rsidR="009C48CA" w:rsidRPr="0047078E" w:rsidRDefault="009C48CA" w:rsidP="00BB324F">
            <w:pPr>
              <w:spacing w:after="37"/>
              <w:ind w:left="105"/>
              <w:rPr>
                <w:lang w:val="ru-RU"/>
              </w:rPr>
            </w:pPr>
            <w:r w:rsidRPr="0047078E">
              <w:rPr>
                <w:lang w:val="ru-RU"/>
              </w:rPr>
              <w:t>-</w:t>
            </w:r>
            <w:proofErr w:type="spellStart"/>
            <w:r w:rsidRPr="0047078E">
              <w:rPr>
                <w:lang w:val="ru-RU"/>
              </w:rPr>
              <w:t>Егер</w:t>
            </w:r>
            <w:proofErr w:type="spellEnd"/>
            <w:r w:rsidRPr="0047078E">
              <w:rPr>
                <w:lang w:val="ru-RU"/>
              </w:rPr>
              <w:t xml:space="preserve"> </w:t>
            </w:r>
            <w:proofErr w:type="spellStart"/>
            <w:r w:rsidRPr="0047078E">
              <w:rPr>
                <w:lang w:val="ru-RU"/>
              </w:rPr>
              <w:t>телефонның</w:t>
            </w:r>
            <w:proofErr w:type="spellEnd"/>
            <w:r w:rsidRPr="0047078E">
              <w:rPr>
                <w:lang w:val="ru-RU"/>
              </w:rPr>
              <w:t xml:space="preserve"> </w:t>
            </w:r>
            <w:proofErr w:type="spellStart"/>
            <w:r w:rsidRPr="0047078E">
              <w:rPr>
                <w:lang w:val="ru-RU"/>
              </w:rPr>
              <w:t>суреті</w:t>
            </w:r>
            <w:proofErr w:type="spellEnd"/>
            <w:r w:rsidRPr="0047078E">
              <w:rPr>
                <w:lang w:val="ru-RU"/>
              </w:rPr>
              <w:t xml:space="preserve"> </w:t>
            </w:r>
            <w:proofErr w:type="spellStart"/>
            <w:r w:rsidRPr="0047078E">
              <w:rPr>
                <w:lang w:val="ru-RU"/>
              </w:rPr>
              <w:t>салынған</w:t>
            </w:r>
            <w:proofErr w:type="spellEnd"/>
            <w:r w:rsidRPr="0047078E">
              <w:rPr>
                <w:lang w:val="ru-RU"/>
              </w:rPr>
              <w:t xml:space="preserve"> </w:t>
            </w:r>
            <w:proofErr w:type="spellStart"/>
            <w:r w:rsidRPr="0047078E">
              <w:rPr>
                <w:lang w:val="ru-RU"/>
              </w:rPr>
              <w:t>белгі</w:t>
            </w:r>
            <w:proofErr w:type="spellEnd"/>
            <w:r w:rsidRPr="0047078E">
              <w:rPr>
                <w:lang w:val="ru-RU"/>
              </w:rPr>
              <w:t xml:space="preserve"> </w:t>
            </w:r>
            <w:proofErr w:type="spellStart"/>
            <w:r w:rsidRPr="0047078E">
              <w:rPr>
                <w:lang w:val="ru-RU"/>
              </w:rPr>
              <w:t>тұрса</w:t>
            </w:r>
            <w:proofErr w:type="spellEnd"/>
            <w:r w:rsidRPr="0047078E">
              <w:rPr>
                <w:lang w:val="ru-RU"/>
              </w:rPr>
              <w:t xml:space="preserve"> </w:t>
            </w:r>
            <w:proofErr w:type="spellStart"/>
            <w:r w:rsidRPr="0047078E">
              <w:rPr>
                <w:lang w:val="ru-RU"/>
              </w:rPr>
              <w:t>ол</w:t>
            </w:r>
            <w:proofErr w:type="spellEnd"/>
            <w:r w:rsidRPr="0047078E">
              <w:rPr>
                <w:lang w:val="ru-RU"/>
              </w:rPr>
              <w:t xml:space="preserve"> </w:t>
            </w:r>
            <w:proofErr w:type="spellStart"/>
            <w:r w:rsidRPr="0047078E">
              <w:rPr>
                <w:lang w:val="ru-RU"/>
              </w:rPr>
              <w:t>нені</w:t>
            </w:r>
            <w:proofErr w:type="spellEnd"/>
            <w:r w:rsidRPr="0047078E">
              <w:rPr>
                <w:lang w:val="ru-RU"/>
              </w:rPr>
              <w:t xml:space="preserve"> </w:t>
            </w:r>
            <w:proofErr w:type="spellStart"/>
            <w:r w:rsidRPr="0047078E">
              <w:rPr>
                <w:lang w:val="ru-RU"/>
              </w:rPr>
              <w:t>білдіреді</w:t>
            </w:r>
            <w:proofErr w:type="spellEnd"/>
            <w:r w:rsidRPr="0047078E">
              <w:rPr>
                <w:lang w:val="ru-RU"/>
              </w:rPr>
              <w:t xml:space="preserve">?                                      </w:t>
            </w:r>
          </w:p>
          <w:p w14:paraId="0292C68A" w14:textId="77777777" w:rsidR="009C48CA" w:rsidRPr="0047078E" w:rsidRDefault="009C48CA" w:rsidP="00BB324F">
            <w:pPr>
              <w:ind w:left="105"/>
              <w:rPr>
                <w:lang w:val="ru-RU"/>
              </w:rPr>
            </w:pPr>
            <w:r w:rsidRPr="0047078E">
              <w:rPr>
                <w:lang w:val="ru-RU"/>
              </w:rPr>
              <w:lastRenderedPageBreak/>
              <w:t>-</w:t>
            </w:r>
            <w:proofErr w:type="spellStart"/>
            <w:r w:rsidRPr="0047078E">
              <w:rPr>
                <w:lang w:val="ru-RU"/>
              </w:rPr>
              <w:t>Мынау</w:t>
            </w:r>
            <w:proofErr w:type="spellEnd"/>
            <w:r w:rsidRPr="0047078E">
              <w:rPr>
                <w:lang w:val="ru-RU"/>
              </w:rPr>
              <w:t xml:space="preserve"> </w:t>
            </w:r>
            <w:proofErr w:type="spellStart"/>
            <w:r w:rsidRPr="0047078E">
              <w:rPr>
                <w:lang w:val="ru-RU"/>
              </w:rPr>
              <w:t>медициналық</w:t>
            </w:r>
            <w:proofErr w:type="spellEnd"/>
            <w:r w:rsidRPr="0047078E">
              <w:rPr>
                <w:lang w:val="ru-RU"/>
              </w:rPr>
              <w:t xml:space="preserve"> </w:t>
            </w:r>
            <w:proofErr w:type="spellStart"/>
            <w:r w:rsidRPr="0047078E">
              <w:rPr>
                <w:lang w:val="ru-RU"/>
              </w:rPr>
              <w:t>көмек</w:t>
            </w:r>
            <w:proofErr w:type="spellEnd"/>
            <w:r w:rsidRPr="0047078E">
              <w:rPr>
                <w:lang w:val="ru-RU"/>
              </w:rPr>
              <w:t xml:space="preserve"> </w:t>
            </w:r>
            <w:proofErr w:type="spellStart"/>
            <w:r w:rsidRPr="0047078E">
              <w:rPr>
                <w:lang w:val="ru-RU"/>
              </w:rPr>
              <w:t>пунктінің</w:t>
            </w:r>
            <w:proofErr w:type="spellEnd"/>
            <w:r w:rsidRPr="0047078E">
              <w:rPr>
                <w:lang w:val="ru-RU"/>
              </w:rPr>
              <w:t xml:space="preserve"> </w:t>
            </w:r>
            <w:proofErr w:type="spellStart"/>
            <w:r w:rsidRPr="0047078E">
              <w:rPr>
                <w:lang w:val="ru-RU"/>
              </w:rPr>
              <w:t>белгісі</w:t>
            </w:r>
            <w:proofErr w:type="spellEnd"/>
            <w:r w:rsidRPr="0047078E">
              <w:rPr>
                <w:lang w:val="ru-RU"/>
              </w:rPr>
              <w:t xml:space="preserve">. </w:t>
            </w:r>
          </w:p>
          <w:p w14:paraId="53D75082" w14:textId="77777777" w:rsidR="009C48CA" w:rsidRDefault="009C48CA" w:rsidP="00BB324F">
            <w:pPr>
              <w:ind w:left="105"/>
            </w:pPr>
            <w:r>
              <w:t xml:space="preserve">Автобусттың суреті </w:t>
            </w:r>
          </w:p>
        </w:tc>
        <w:tc>
          <w:tcPr>
            <w:tcW w:w="2561" w:type="dxa"/>
            <w:tcBorders>
              <w:top w:val="single" w:sz="4" w:space="0" w:color="000000"/>
              <w:left w:val="single" w:sz="4" w:space="0" w:color="000000"/>
              <w:bottom w:val="single" w:sz="4" w:space="0" w:color="000000"/>
              <w:right w:val="single" w:sz="4" w:space="0" w:color="000000"/>
            </w:tcBorders>
          </w:tcPr>
          <w:p w14:paraId="063863CC" w14:textId="77777777" w:rsidR="009C48CA" w:rsidRPr="0047078E" w:rsidRDefault="009C48CA" w:rsidP="00BB324F">
            <w:pPr>
              <w:spacing w:after="27" w:line="255" w:lineRule="auto"/>
              <w:ind w:left="105" w:right="34"/>
              <w:rPr>
                <w:lang w:val="ru-RU"/>
              </w:rPr>
            </w:pPr>
            <w:proofErr w:type="spellStart"/>
            <w:r w:rsidRPr="0047078E">
              <w:rPr>
                <w:lang w:val="ru-RU"/>
              </w:rPr>
              <w:lastRenderedPageBreak/>
              <w:t>бойынша</w:t>
            </w:r>
            <w:proofErr w:type="spellEnd"/>
            <w:r w:rsidRPr="0047078E">
              <w:rPr>
                <w:lang w:val="ru-RU"/>
              </w:rPr>
              <w:t xml:space="preserve"> </w:t>
            </w:r>
            <w:proofErr w:type="spellStart"/>
            <w:r w:rsidRPr="0047078E">
              <w:rPr>
                <w:lang w:val="ru-RU"/>
              </w:rPr>
              <w:t>арақатынасын</w:t>
            </w:r>
            <w:proofErr w:type="spellEnd"/>
            <w:r w:rsidRPr="0047078E">
              <w:rPr>
                <w:lang w:val="ru-RU"/>
              </w:rPr>
              <w:t xml:space="preserve"> </w:t>
            </w:r>
            <w:proofErr w:type="spellStart"/>
            <w:r w:rsidRPr="0047078E">
              <w:rPr>
                <w:lang w:val="ru-RU"/>
              </w:rPr>
              <w:t>біледі</w:t>
            </w:r>
            <w:proofErr w:type="spellEnd"/>
            <w:r w:rsidRPr="0047078E">
              <w:rPr>
                <w:lang w:val="ru-RU"/>
              </w:rPr>
              <w:t xml:space="preserve">. </w:t>
            </w:r>
            <w:proofErr w:type="spellStart"/>
            <w:r w:rsidRPr="0047078E">
              <w:rPr>
                <w:color w:val="FF0000"/>
                <w:lang w:val="ru-RU"/>
              </w:rPr>
              <w:t>Ресурстар</w:t>
            </w:r>
            <w:proofErr w:type="spellEnd"/>
            <w:r w:rsidRPr="0047078E">
              <w:rPr>
                <w:color w:val="FF0000"/>
                <w:lang w:val="ru-RU"/>
              </w:rPr>
              <w:t xml:space="preserve">: АҚТ </w:t>
            </w:r>
            <w:proofErr w:type="spellStart"/>
            <w:r w:rsidRPr="0047078E">
              <w:rPr>
                <w:color w:val="FF0000"/>
                <w:lang w:val="ru-RU"/>
              </w:rPr>
              <w:t>технологиясы</w:t>
            </w:r>
            <w:proofErr w:type="spellEnd"/>
            <w:r w:rsidRPr="0047078E">
              <w:rPr>
                <w:color w:val="FF0000"/>
                <w:lang w:val="ru-RU"/>
              </w:rPr>
              <w:t xml:space="preserve">, </w:t>
            </w:r>
            <w:proofErr w:type="spellStart"/>
            <w:r w:rsidRPr="0047078E">
              <w:rPr>
                <w:color w:val="FF0000"/>
                <w:lang w:val="ru-RU"/>
              </w:rPr>
              <w:t>дидиктикалық</w:t>
            </w:r>
            <w:proofErr w:type="spellEnd"/>
            <w:r w:rsidRPr="0047078E">
              <w:rPr>
                <w:color w:val="FF0000"/>
                <w:lang w:val="ru-RU"/>
              </w:rPr>
              <w:t xml:space="preserve"> </w:t>
            </w:r>
            <w:proofErr w:type="spellStart"/>
            <w:r w:rsidRPr="0047078E">
              <w:rPr>
                <w:color w:val="FF0000"/>
                <w:lang w:val="ru-RU"/>
              </w:rPr>
              <w:t>материалдар</w:t>
            </w:r>
            <w:proofErr w:type="spellEnd"/>
            <w:r w:rsidRPr="0047078E">
              <w:rPr>
                <w:color w:val="FF0000"/>
                <w:lang w:val="ru-RU"/>
              </w:rPr>
              <w:t xml:space="preserve">. </w:t>
            </w:r>
          </w:p>
          <w:p w14:paraId="3C59480D" w14:textId="77777777" w:rsidR="009C48CA" w:rsidRPr="0047078E" w:rsidRDefault="009C48CA" w:rsidP="00BB324F">
            <w:pPr>
              <w:spacing w:after="23" w:line="256" w:lineRule="auto"/>
              <w:ind w:left="105"/>
              <w:rPr>
                <w:lang w:val="ru-RU"/>
              </w:rPr>
            </w:pP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482DE461" w14:textId="77777777" w:rsidR="009C48CA" w:rsidRPr="0047078E" w:rsidRDefault="009C48CA" w:rsidP="00BB324F">
            <w:pPr>
              <w:spacing w:line="278" w:lineRule="auto"/>
              <w:ind w:left="105" w:right="555"/>
              <w:jc w:val="both"/>
              <w:rPr>
                <w:lang w:val="ru-RU"/>
              </w:rPr>
            </w:pPr>
            <w:r w:rsidRPr="0047078E">
              <w:rPr>
                <w:lang w:val="ru-RU"/>
              </w:rPr>
              <w:t xml:space="preserve">ҰОҚ </w:t>
            </w:r>
            <w:proofErr w:type="spellStart"/>
            <w:r w:rsidRPr="0047078E">
              <w:rPr>
                <w:lang w:val="ru-RU"/>
              </w:rPr>
              <w:t>өтілу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roofErr w:type="spellStart"/>
            <w:r w:rsidRPr="0047078E">
              <w:rPr>
                <w:lang w:val="ru-RU"/>
              </w:rPr>
              <w:t>Көңілді</w:t>
            </w:r>
            <w:proofErr w:type="spellEnd"/>
            <w:r w:rsidRPr="0047078E">
              <w:rPr>
                <w:lang w:val="ru-RU"/>
              </w:rPr>
              <w:t xml:space="preserve"> </w:t>
            </w:r>
            <w:proofErr w:type="spellStart"/>
            <w:r w:rsidRPr="0047078E">
              <w:rPr>
                <w:lang w:val="ru-RU"/>
              </w:rPr>
              <w:t>шеңбер</w:t>
            </w:r>
            <w:proofErr w:type="spellEnd"/>
            <w:r w:rsidRPr="0047078E">
              <w:rPr>
                <w:lang w:val="ru-RU"/>
              </w:rPr>
              <w:t xml:space="preserve"> </w:t>
            </w:r>
            <w:proofErr w:type="gramStart"/>
            <w:r w:rsidRPr="0047078E">
              <w:rPr>
                <w:lang w:val="ru-RU"/>
              </w:rPr>
              <w:t>«»</w:t>
            </w:r>
            <w:proofErr w:type="spellStart"/>
            <w:r w:rsidRPr="0047078E">
              <w:rPr>
                <w:lang w:val="ru-RU"/>
              </w:rPr>
              <w:t>Гүл</w:t>
            </w:r>
            <w:proofErr w:type="spellEnd"/>
            <w:proofErr w:type="gramEnd"/>
            <w:r w:rsidRPr="0047078E">
              <w:rPr>
                <w:lang w:val="ru-RU"/>
              </w:rPr>
              <w:t xml:space="preserve"> </w:t>
            </w:r>
            <w:proofErr w:type="spellStart"/>
            <w:r w:rsidRPr="0047078E">
              <w:rPr>
                <w:lang w:val="ru-RU"/>
              </w:rPr>
              <w:t>шоғы</w:t>
            </w:r>
            <w:proofErr w:type="spellEnd"/>
            <w:r w:rsidRPr="0047078E">
              <w:rPr>
                <w:lang w:val="ru-RU"/>
              </w:rPr>
              <w:t xml:space="preserve">.  </w:t>
            </w:r>
          </w:p>
          <w:p w14:paraId="239F25EC" w14:textId="77777777" w:rsidR="009C48CA" w:rsidRPr="0047078E" w:rsidRDefault="009C48CA" w:rsidP="00BB324F">
            <w:pPr>
              <w:spacing w:after="25"/>
              <w:ind w:left="105"/>
              <w:rPr>
                <w:lang w:val="ru-RU"/>
              </w:rPr>
            </w:pPr>
            <w:r w:rsidRPr="0047078E">
              <w:rPr>
                <w:lang w:val="ru-RU"/>
              </w:rPr>
              <w:t xml:space="preserve">Ой </w:t>
            </w:r>
            <w:proofErr w:type="spellStart"/>
            <w:r w:rsidRPr="0047078E">
              <w:rPr>
                <w:lang w:val="ru-RU"/>
              </w:rPr>
              <w:t>қозғау</w:t>
            </w:r>
            <w:proofErr w:type="spellEnd"/>
            <w:r w:rsidRPr="0047078E">
              <w:rPr>
                <w:lang w:val="ru-RU"/>
              </w:rPr>
              <w:t xml:space="preserve">. </w:t>
            </w:r>
          </w:p>
          <w:p w14:paraId="2B7E898E" w14:textId="77777777" w:rsidR="009C48CA" w:rsidRPr="0047078E" w:rsidRDefault="009C48CA" w:rsidP="00BB324F">
            <w:pPr>
              <w:spacing w:line="248" w:lineRule="auto"/>
              <w:ind w:left="105" w:right="222"/>
              <w:jc w:val="both"/>
              <w:rPr>
                <w:lang w:val="ru-RU"/>
              </w:rPr>
            </w:pPr>
            <w:r w:rsidRPr="0047078E">
              <w:rPr>
                <w:lang w:val="ru-RU"/>
              </w:rPr>
              <w:t xml:space="preserve">АКТ </w:t>
            </w:r>
            <w:proofErr w:type="spellStart"/>
            <w:r w:rsidRPr="0047078E">
              <w:rPr>
                <w:lang w:val="ru-RU"/>
              </w:rPr>
              <w:t>технологиясы</w:t>
            </w:r>
            <w:proofErr w:type="spellEnd"/>
            <w:r w:rsidRPr="0047078E">
              <w:rPr>
                <w:lang w:val="ru-RU"/>
              </w:rPr>
              <w:t xml:space="preserve">. </w:t>
            </w:r>
            <w:proofErr w:type="spellStart"/>
            <w:r w:rsidRPr="0047078E">
              <w:rPr>
                <w:lang w:val="ru-RU"/>
              </w:rPr>
              <w:t>Слайд.слайдтан</w:t>
            </w:r>
            <w:proofErr w:type="spellEnd"/>
            <w:r w:rsidRPr="0047078E">
              <w:rPr>
                <w:lang w:val="ru-RU"/>
              </w:rPr>
              <w:t xml:space="preserve"> </w:t>
            </w:r>
            <w:proofErr w:type="spellStart"/>
            <w:r w:rsidRPr="0047078E">
              <w:rPr>
                <w:lang w:val="ru-RU"/>
              </w:rPr>
              <w:t>көше</w:t>
            </w:r>
            <w:proofErr w:type="spellEnd"/>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r w:rsidRPr="0047078E">
              <w:rPr>
                <w:lang w:val="ru-RU"/>
              </w:rPr>
              <w:t>көп</w:t>
            </w:r>
            <w:proofErr w:type="spellEnd"/>
            <w:r w:rsidRPr="0047078E">
              <w:rPr>
                <w:lang w:val="ru-RU"/>
              </w:rPr>
              <w:t xml:space="preserve"> </w:t>
            </w:r>
            <w:proofErr w:type="spellStart"/>
            <w:r w:rsidRPr="0047078E">
              <w:rPr>
                <w:lang w:val="ru-RU"/>
              </w:rPr>
              <w:t>қабатты</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қабатты</w:t>
            </w:r>
            <w:proofErr w:type="spellEnd"/>
            <w:r w:rsidRPr="0047078E">
              <w:rPr>
                <w:lang w:val="ru-RU"/>
              </w:rPr>
              <w:t xml:space="preserve"> </w:t>
            </w:r>
            <w:proofErr w:type="spellStart"/>
            <w:r w:rsidRPr="0047078E">
              <w:rPr>
                <w:lang w:val="ru-RU"/>
              </w:rPr>
              <w:t>үйлер</w:t>
            </w:r>
            <w:proofErr w:type="spellEnd"/>
            <w:r w:rsidRPr="0047078E">
              <w:rPr>
                <w:lang w:val="ru-RU"/>
              </w:rPr>
              <w:t xml:space="preserve"> </w:t>
            </w:r>
            <w:proofErr w:type="spellStart"/>
            <w:r w:rsidRPr="0047078E">
              <w:rPr>
                <w:lang w:val="ru-RU"/>
              </w:rPr>
              <w:t>көрсетіледі</w:t>
            </w:r>
            <w:proofErr w:type="spellEnd"/>
            <w:r w:rsidRPr="0047078E">
              <w:rPr>
                <w:lang w:val="ru-RU"/>
              </w:rPr>
              <w:t xml:space="preserve">. </w:t>
            </w:r>
          </w:p>
          <w:p w14:paraId="306FD69E" w14:textId="77777777" w:rsidR="009C48CA" w:rsidRPr="0047078E" w:rsidRDefault="009C48CA" w:rsidP="00BB324F">
            <w:pPr>
              <w:spacing w:after="12" w:line="268" w:lineRule="auto"/>
              <w:ind w:left="105"/>
              <w:rPr>
                <w:lang w:val="ru-RU"/>
              </w:rPr>
            </w:pPr>
            <w:proofErr w:type="spellStart"/>
            <w:r w:rsidRPr="0047078E">
              <w:rPr>
                <w:lang w:val="ru-RU"/>
              </w:rPr>
              <w:t>Көше</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сұрақтар</w:t>
            </w:r>
            <w:proofErr w:type="spellEnd"/>
            <w:r w:rsidRPr="0047078E">
              <w:rPr>
                <w:lang w:val="ru-RU"/>
              </w:rPr>
              <w:t xml:space="preserve"> </w:t>
            </w:r>
            <w:proofErr w:type="spellStart"/>
            <w:r w:rsidRPr="0047078E">
              <w:rPr>
                <w:lang w:val="ru-RU"/>
              </w:rPr>
              <w:t>қою</w:t>
            </w:r>
            <w:proofErr w:type="spellEnd"/>
            <w:r w:rsidRPr="0047078E">
              <w:rPr>
                <w:lang w:val="ru-RU"/>
              </w:rPr>
              <w:t xml:space="preserve">.  </w:t>
            </w:r>
          </w:p>
          <w:p w14:paraId="4D89308F" w14:textId="77777777" w:rsidR="009C48CA" w:rsidRPr="0047078E" w:rsidRDefault="009C48CA" w:rsidP="00BB324F">
            <w:pPr>
              <w:spacing w:after="22" w:line="257" w:lineRule="auto"/>
              <w:ind w:left="105"/>
              <w:rPr>
                <w:lang w:val="ru-RU"/>
              </w:rPr>
            </w:pPr>
            <w:r w:rsidRPr="0047078E">
              <w:rPr>
                <w:lang w:val="ru-RU"/>
              </w:rPr>
              <w:t>-</w:t>
            </w:r>
            <w:proofErr w:type="spellStart"/>
            <w:r w:rsidRPr="0047078E">
              <w:rPr>
                <w:lang w:val="ru-RU"/>
              </w:rPr>
              <w:t>Өздері</w:t>
            </w:r>
            <w:proofErr w:type="spellEnd"/>
            <w:r w:rsidRPr="0047078E">
              <w:rPr>
                <w:lang w:val="ru-RU"/>
              </w:rPr>
              <w:t xml:space="preserve"> </w:t>
            </w:r>
            <w:proofErr w:type="spellStart"/>
            <w:r w:rsidRPr="0047078E">
              <w:rPr>
                <w:lang w:val="ru-RU"/>
              </w:rPr>
              <w:t>тұратын</w:t>
            </w:r>
            <w:proofErr w:type="spellEnd"/>
            <w:r w:rsidRPr="0047078E">
              <w:rPr>
                <w:lang w:val="ru-RU"/>
              </w:rPr>
              <w:t xml:space="preserve"> </w:t>
            </w:r>
            <w:proofErr w:type="spellStart"/>
            <w:r w:rsidRPr="0047078E">
              <w:rPr>
                <w:lang w:val="ru-RU"/>
              </w:rPr>
              <w:t>көшенің</w:t>
            </w:r>
            <w:proofErr w:type="spellEnd"/>
            <w:r w:rsidRPr="0047078E">
              <w:rPr>
                <w:lang w:val="ru-RU"/>
              </w:rPr>
              <w:t xml:space="preserve"> </w:t>
            </w:r>
            <w:proofErr w:type="spellStart"/>
            <w:r w:rsidRPr="0047078E">
              <w:rPr>
                <w:lang w:val="ru-RU"/>
              </w:rPr>
              <w:t>атауын</w:t>
            </w:r>
            <w:proofErr w:type="spellEnd"/>
            <w:r w:rsidRPr="0047078E">
              <w:rPr>
                <w:lang w:val="ru-RU"/>
              </w:rPr>
              <w:t xml:space="preserve"> </w:t>
            </w:r>
            <w:proofErr w:type="spellStart"/>
            <w:r w:rsidRPr="0047078E">
              <w:rPr>
                <w:lang w:val="ru-RU"/>
              </w:rPr>
              <w:t>білесіңдер</w:t>
            </w:r>
            <w:proofErr w:type="spellEnd"/>
            <w:r w:rsidRPr="0047078E">
              <w:rPr>
                <w:lang w:val="ru-RU"/>
              </w:rPr>
              <w:t xml:space="preserve"> ме?  </w:t>
            </w:r>
          </w:p>
          <w:p w14:paraId="2318AA87" w14:textId="77777777" w:rsidR="009C48CA" w:rsidRPr="0047078E" w:rsidRDefault="009C48CA" w:rsidP="00BB324F">
            <w:pPr>
              <w:spacing w:after="21" w:line="258" w:lineRule="auto"/>
              <w:ind w:left="105" w:right="104" w:hanging="122"/>
              <w:rPr>
                <w:lang w:val="ru-RU"/>
              </w:rPr>
            </w:pPr>
            <w:r w:rsidRPr="0047078E">
              <w:rPr>
                <w:color w:val="FF0000"/>
                <w:lang w:val="ru-RU"/>
              </w:rPr>
              <w:t xml:space="preserve"> </w:t>
            </w:r>
            <w:r w:rsidRPr="0047078E">
              <w:rPr>
                <w:lang w:val="ru-RU"/>
              </w:rPr>
              <w:t xml:space="preserve">-Ал </w:t>
            </w:r>
            <w:proofErr w:type="spellStart"/>
            <w:r w:rsidRPr="0047078E">
              <w:rPr>
                <w:lang w:val="ru-RU"/>
              </w:rPr>
              <w:t>біздің</w:t>
            </w:r>
            <w:proofErr w:type="spellEnd"/>
            <w:r w:rsidRPr="0047078E">
              <w:rPr>
                <w:lang w:val="ru-RU"/>
              </w:rPr>
              <w:t xml:space="preserve"> </w:t>
            </w:r>
            <w:proofErr w:type="spellStart"/>
            <w:r w:rsidRPr="0047078E">
              <w:rPr>
                <w:lang w:val="ru-RU"/>
              </w:rPr>
              <w:t>балабақшамыз</w:t>
            </w:r>
            <w:proofErr w:type="spellEnd"/>
            <w:r w:rsidRPr="0047078E">
              <w:rPr>
                <w:lang w:val="ru-RU"/>
              </w:rPr>
              <w:t xml:space="preserve"> </w:t>
            </w:r>
            <w:proofErr w:type="spellStart"/>
            <w:r w:rsidRPr="0047078E">
              <w:rPr>
                <w:lang w:val="ru-RU"/>
              </w:rPr>
              <w:t>орналасқан</w:t>
            </w:r>
            <w:proofErr w:type="spellEnd"/>
            <w:r w:rsidRPr="0047078E">
              <w:rPr>
                <w:lang w:val="ru-RU"/>
              </w:rPr>
              <w:t xml:space="preserve"> </w:t>
            </w:r>
            <w:proofErr w:type="spellStart"/>
            <w:r w:rsidRPr="0047078E">
              <w:rPr>
                <w:lang w:val="ru-RU"/>
              </w:rPr>
              <w:t>көше</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аталатынын</w:t>
            </w:r>
            <w:proofErr w:type="spellEnd"/>
            <w:r w:rsidRPr="0047078E">
              <w:rPr>
                <w:lang w:val="ru-RU"/>
              </w:rPr>
              <w:t xml:space="preserve"> </w:t>
            </w:r>
            <w:proofErr w:type="spellStart"/>
            <w:r w:rsidRPr="0047078E">
              <w:rPr>
                <w:lang w:val="ru-RU"/>
              </w:rPr>
              <w:t>білеміз</w:t>
            </w:r>
            <w:proofErr w:type="spellEnd"/>
            <w:r w:rsidRPr="0047078E">
              <w:rPr>
                <w:lang w:val="ru-RU"/>
              </w:rPr>
              <w:t xml:space="preserve"> бе? </w:t>
            </w: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0452C8F3" w14:textId="77777777" w:rsidR="009C48CA" w:rsidRPr="0047078E" w:rsidRDefault="009C48CA" w:rsidP="00BB324F">
            <w:pPr>
              <w:ind w:left="105"/>
              <w:rPr>
                <w:lang w:val="ru-RU"/>
              </w:rPr>
            </w:pPr>
            <w:r w:rsidRPr="0047078E">
              <w:rPr>
                <w:lang w:val="ru-RU"/>
              </w:rPr>
              <w:t xml:space="preserve">Ой </w:t>
            </w:r>
            <w:proofErr w:type="spellStart"/>
            <w:r w:rsidRPr="0047078E">
              <w:rPr>
                <w:lang w:val="ru-RU"/>
              </w:rPr>
              <w:t>дамыту</w:t>
            </w:r>
            <w:proofErr w:type="spellEnd"/>
            <w:r w:rsidRPr="0047078E">
              <w:rPr>
                <w:lang w:val="ru-RU"/>
              </w:rPr>
              <w:t xml:space="preserve">.  </w:t>
            </w:r>
          </w:p>
          <w:p w14:paraId="76F3C5D3" w14:textId="77777777" w:rsidR="009C48CA" w:rsidRPr="0047078E" w:rsidRDefault="009C48CA" w:rsidP="00BB324F">
            <w:pPr>
              <w:spacing w:line="278" w:lineRule="auto"/>
              <w:ind w:left="105"/>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үйлерді</w:t>
            </w:r>
            <w:proofErr w:type="spellEnd"/>
            <w:r w:rsidRPr="0047078E">
              <w:rPr>
                <w:lang w:val="ru-RU"/>
              </w:rPr>
              <w:t xml:space="preserve"> </w:t>
            </w:r>
            <w:proofErr w:type="spellStart"/>
            <w:r w:rsidRPr="0047078E">
              <w:rPr>
                <w:lang w:val="ru-RU"/>
              </w:rPr>
              <w:t>кімдер</w:t>
            </w:r>
            <w:proofErr w:type="spellEnd"/>
            <w:r w:rsidRPr="0047078E">
              <w:rPr>
                <w:lang w:val="ru-RU"/>
              </w:rPr>
              <w:t xml:space="preserve"> салады? </w:t>
            </w:r>
          </w:p>
          <w:p w14:paraId="00F92EA9" w14:textId="77777777" w:rsidR="009C48CA" w:rsidRPr="0047078E" w:rsidRDefault="009C48CA" w:rsidP="00BB324F">
            <w:pPr>
              <w:spacing w:after="5" w:line="275" w:lineRule="auto"/>
              <w:ind w:left="105"/>
              <w:jc w:val="both"/>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сендер</w:t>
            </w:r>
            <w:proofErr w:type="spellEnd"/>
            <w:r w:rsidRPr="0047078E">
              <w:rPr>
                <w:lang w:val="ru-RU"/>
              </w:rPr>
              <w:t xml:space="preserve"> </w:t>
            </w:r>
            <w:proofErr w:type="spellStart"/>
            <w:r w:rsidRPr="0047078E">
              <w:rPr>
                <w:lang w:val="ru-RU"/>
              </w:rPr>
              <w:t>бүгін</w:t>
            </w:r>
            <w:proofErr w:type="spellEnd"/>
            <w:r w:rsidRPr="0047078E">
              <w:rPr>
                <w:lang w:val="ru-RU"/>
              </w:rPr>
              <w:t xml:space="preserve"> </w:t>
            </w:r>
            <w:proofErr w:type="spellStart"/>
            <w:r w:rsidRPr="0047078E">
              <w:rPr>
                <w:lang w:val="ru-RU"/>
              </w:rPr>
              <w:t>құрлысшы</w:t>
            </w:r>
            <w:proofErr w:type="spellEnd"/>
            <w:r w:rsidRPr="0047078E">
              <w:rPr>
                <w:lang w:val="ru-RU"/>
              </w:rPr>
              <w:t xml:space="preserve"> </w:t>
            </w:r>
            <w:proofErr w:type="spellStart"/>
            <w:proofErr w:type="gramStart"/>
            <w:r w:rsidRPr="0047078E">
              <w:rPr>
                <w:lang w:val="ru-RU"/>
              </w:rPr>
              <w:t>болып</w:t>
            </w:r>
            <w:proofErr w:type="spellEnd"/>
            <w:r w:rsidRPr="0047078E">
              <w:rPr>
                <w:lang w:val="ru-RU"/>
              </w:rPr>
              <w:t xml:space="preserve">  </w:t>
            </w:r>
            <w:proofErr w:type="spellStart"/>
            <w:r w:rsidRPr="0047078E">
              <w:rPr>
                <w:lang w:val="ru-RU"/>
              </w:rPr>
              <w:t>әдемі</w:t>
            </w:r>
            <w:proofErr w:type="spellEnd"/>
            <w:proofErr w:type="gramEnd"/>
            <w:r w:rsidRPr="0047078E">
              <w:rPr>
                <w:lang w:val="ru-RU"/>
              </w:rPr>
              <w:t xml:space="preserve"> </w:t>
            </w:r>
          </w:p>
          <w:p w14:paraId="727FB85F" w14:textId="77777777" w:rsidR="009C48CA" w:rsidRPr="0047078E" w:rsidRDefault="009C48CA" w:rsidP="00BB324F">
            <w:pPr>
              <w:spacing w:after="18"/>
              <w:ind w:left="-26"/>
              <w:rPr>
                <w:lang w:val="ru-RU"/>
              </w:rPr>
            </w:pPr>
            <w:r w:rsidRPr="0047078E">
              <w:rPr>
                <w:lang w:val="ru-RU"/>
              </w:rPr>
              <w:t xml:space="preserve"> </w:t>
            </w:r>
            <w:proofErr w:type="spellStart"/>
            <w:r w:rsidRPr="0047078E">
              <w:rPr>
                <w:lang w:val="ru-RU"/>
              </w:rPr>
              <w:t>үйлер</w:t>
            </w:r>
            <w:proofErr w:type="spellEnd"/>
            <w:r w:rsidRPr="0047078E">
              <w:rPr>
                <w:lang w:val="ru-RU"/>
              </w:rPr>
              <w:t xml:space="preserve"> </w:t>
            </w:r>
            <w:proofErr w:type="spellStart"/>
            <w:r w:rsidRPr="0047078E">
              <w:rPr>
                <w:lang w:val="ru-RU"/>
              </w:rPr>
              <w:t>тұрғызасыңдар</w:t>
            </w:r>
            <w:proofErr w:type="spellEnd"/>
            <w:r w:rsidRPr="0047078E">
              <w:rPr>
                <w:lang w:val="ru-RU"/>
              </w:rPr>
              <w:t xml:space="preserve">. </w:t>
            </w:r>
          </w:p>
          <w:p w14:paraId="28D11072" w14:textId="77777777" w:rsidR="009C48CA" w:rsidRPr="0047078E" w:rsidRDefault="009C48CA" w:rsidP="00BB324F">
            <w:pPr>
              <w:ind w:left="105" w:right="533"/>
              <w:rPr>
                <w:lang w:val="ru-RU"/>
              </w:rPr>
            </w:pPr>
            <w:proofErr w:type="spellStart"/>
            <w:r w:rsidRPr="0047078E">
              <w:rPr>
                <w:lang w:val="ru-RU"/>
              </w:rPr>
              <w:t>Топқа</w:t>
            </w:r>
            <w:proofErr w:type="spellEnd"/>
            <w:r w:rsidRPr="0047078E">
              <w:rPr>
                <w:lang w:val="ru-RU"/>
              </w:rPr>
              <w:t xml:space="preserve"> </w:t>
            </w:r>
            <w:proofErr w:type="spellStart"/>
            <w:r w:rsidRPr="0047078E">
              <w:rPr>
                <w:lang w:val="ru-RU"/>
              </w:rPr>
              <w:t>бөлу</w:t>
            </w:r>
            <w:proofErr w:type="spellEnd"/>
            <w:r w:rsidRPr="0047078E">
              <w:rPr>
                <w:lang w:val="ru-RU"/>
              </w:rPr>
              <w:t xml:space="preserve">.  </w:t>
            </w:r>
            <w:proofErr w:type="spellStart"/>
            <w:r w:rsidRPr="0047078E">
              <w:rPr>
                <w:color w:val="FF0000"/>
                <w:lang w:val="ru-RU"/>
              </w:rPr>
              <w:t>Оқу</w:t>
            </w:r>
            <w:proofErr w:type="spellEnd"/>
            <w:r w:rsidRPr="0047078E">
              <w:rPr>
                <w:color w:val="FF0000"/>
                <w:lang w:val="ru-RU"/>
              </w:rPr>
              <w:t xml:space="preserve"> </w:t>
            </w:r>
            <w:proofErr w:type="spellStart"/>
            <w:r w:rsidRPr="0047078E">
              <w:rPr>
                <w:color w:val="FF0000"/>
                <w:lang w:val="ru-RU"/>
              </w:rPr>
              <w:t>ортасы</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
          <w:p w14:paraId="7770B50F" w14:textId="77777777" w:rsidR="009C48CA" w:rsidRPr="0047078E" w:rsidRDefault="009C48CA" w:rsidP="00BB324F">
            <w:pPr>
              <w:spacing w:line="279" w:lineRule="auto"/>
              <w:ind w:left="105"/>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екі</w:t>
            </w:r>
            <w:proofErr w:type="spellEnd"/>
            <w:r w:rsidRPr="0047078E">
              <w:rPr>
                <w:lang w:val="ru-RU"/>
              </w:rPr>
              <w:t xml:space="preserve"> </w:t>
            </w:r>
            <w:proofErr w:type="spellStart"/>
            <w:r w:rsidRPr="0047078E">
              <w:rPr>
                <w:lang w:val="ru-RU"/>
              </w:rPr>
              <w:t>топқа</w:t>
            </w:r>
            <w:proofErr w:type="spellEnd"/>
            <w:r w:rsidRPr="0047078E">
              <w:rPr>
                <w:lang w:val="ru-RU"/>
              </w:rPr>
              <w:t xml:space="preserve"> </w:t>
            </w:r>
            <w:proofErr w:type="spellStart"/>
            <w:r w:rsidRPr="0047078E">
              <w:rPr>
                <w:lang w:val="ru-RU"/>
              </w:rPr>
              <w:t>бөліп</w:t>
            </w:r>
            <w:proofErr w:type="spellEnd"/>
            <w:r w:rsidRPr="0047078E">
              <w:rPr>
                <w:lang w:val="ru-RU"/>
              </w:rPr>
              <w:t xml:space="preserve"> </w:t>
            </w:r>
            <w:proofErr w:type="spellStart"/>
            <w:r w:rsidRPr="0047078E">
              <w:rPr>
                <w:lang w:val="ru-RU"/>
              </w:rPr>
              <w:t>отырғырғызу</w:t>
            </w:r>
            <w:proofErr w:type="spellEnd"/>
            <w:r w:rsidRPr="0047078E">
              <w:rPr>
                <w:lang w:val="ru-RU"/>
              </w:rPr>
              <w:t xml:space="preserve">.  </w:t>
            </w:r>
          </w:p>
          <w:p w14:paraId="39DF03E0" w14:textId="77777777" w:rsidR="009C48CA" w:rsidRDefault="009C48CA" w:rsidP="00BB324F">
            <w:pPr>
              <w:ind w:left="105"/>
            </w:pPr>
            <w:r>
              <w:lastRenderedPageBreak/>
              <w:t xml:space="preserve">Үлгі көрсету,түсіндіру. </w:t>
            </w:r>
          </w:p>
        </w:tc>
      </w:tr>
    </w:tbl>
    <w:p w14:paraId="2ED9E409" w14:textId="77777777" w:rsidR="009C48CA" w:rsidRDefault="009C48CA" w:rsidP="009C48CA">
      <w:pPr>
        <w:ind w:left="-1136" w:right="16464"/>
      </w:pPr>
    </w:p>
    <w:tbl>
      <w:tblPr>
        <w:tblStyle w:val="TableGrid"/>
        <w:tblW w:w="16175" w:type="dxa"/>
        <w:tblInd w:w="-711" w:type="dxa"/>
        <w:tblCellMar>
          <w:top w:w="47" w:type="dxa"/>
          <w:right w:w="1" w:type="dxa"/>
        </w:tblCellMar>
        <w:tblLook w:val="04A0" w:firstRow="1" w:lastRow="0" w:firstColumn="1" w:lastColumn="0" w:noHBand="0" w:noVBand="1"/>
      </w:tblPr>
      <w:tblGrid>
        <w:gridCol w:w="1420"/>
        <w:gridCol w:w="2976"/>
        <w:gridCol w:w="2976"/>
        <w:gridCol w:w="3121"/>
        <w:gridCol w:w="3121"/>
        <w:gridCol w:w="2561"/>
      </w:tblGrid>
      <w:tr w:rsidR="009C48CA" w:rsidRPr="006B3459" w14:paraId="3F4ADB01" w14:textId="77777777" w:rsidTr="00BB324F">
        <w:trPr>
          <w:trHeight w:val="10639"/>
        </w:trPr>
        <w:tc>
          <w:tcPr>
            <w:tcW w:w="1421" w:type="dxa"/>
            <w:tcBorders>
              <w:top w:val="single" w:sz="4" w:space="0" w:color="000000"/>
              <w:left w:val="single" w:sz="4" w:space="0" w:color="000000"/>
              <w:bottom w:val="single" w:sz="4" w:space="0" w:color="000000"/>
              <w:right w:val="single" w:sz="4" w:space="0" w:color="000000"/>
            </w:tcBorders>
          </w:tcPr>
          <w:p w14:paraId="780E035C" w14:textId="77777777" w:rsidR="009C48CA" w:rsidRDefault="009C48CA" w:rsidP="00BB324F">
            <w:pPr>
              <w:spacing w:after="160"/>
            </w:pPr>
          </w:p>
        </w:tc>
        <w:tc>
          <w:tcPr>
            <w:tcW w:w="2976" w:type="dxa"/>
            <w:tcBorders>
              <w:top w:val="single" w:sz="4" w:space="0" w:color="000000"/>
              <w:left w:val="single" w:sz="4" w:space="0" w:color="000000"/>
              <w:bottom w:val="single" w:sz="4" w:space="0" w:color="000000"/>
              <w:right w:val="single" w:sz="4" w:space="0" w:color="000000"/>
            </w:tcBorders>
          </w:tcPr>
          <w:p w14:paraId="4CA3D54F" w14:textId="77777777" w:rsidR="009C48CA" w:rsidRDefault="009C48CA" w:rsidP="00BB324F">
            <w:pPr>
              <w:spacing w:after="7" w:line="273" w:lineRule="auto"/>
              <w:ind w:left="105" w:right="1191"/>
            </w:pPr>
            <w:r>
              <w:t xml:space="preserve">ең-ең- кең,  ар-ар- тар,  зын-зын- ұзын  қа-қа-қысқа  Сергіту сәті  </w:t>
            </w:r>
          </w:p>
          <w:p w14:paraId="443B1F53" w14:textId="77777777" w:rsidR="009C48CA" w:rsidRPr="0047078E" w:rsidRDefault="009C48CA" w:rsidP="00BB324F">
            <w:pPr>
              <w:spacing w:line="280" w:lineRule="auto"/>
              <w:ind w:left="105"/>
              <w:rPr>
                <w:lang w:val="ru-RU"/>
              </w:rPr>
            </w:pPr>
            <w:proofErr w:type="spellStart"/>
            <w:r w:rsidRPr="0047078E">
              <w:rPr>
                <w:lang w:val="ru-RU"/>
              </w:rPr>
              <w:t>Шаршамаймыз</w:t>
            </w:r>
            <w:proofErr w:type="spellEnd"/>
            <w:r w:rsidRPr="0047078E">
              <w:rPr>
                <w:lang w:val="ru-RU"/>
              </w:rPr>
              <w:t xml:space="preserve"> </w:t>
            </w:r>
            <w:proofErr w:type="spellStart"/>
            <w:proofErr w:type="gramStart"/>
            <w:r w:rsidRPr="0047078E">
              <w:rPr>
                <w:lang w:val="ru-RU"/>
              </w:rPr>
              <w:t>ешқашан</w:t>
            </w:r>
            <w:proofErr w:type="spellEnd"/>
            <w:r w:rsidRPr="0047078E">
              <w:rPr>
                <w:lang w:val="ru-RU"/>
              </w:rPr>
              <w:t xml:space="preserve">  </w:t>
            </w:r>
            <w:proofErr w:type="spellStart"/>
            <w:r w:rsidRPr="0047078E">
              <w:rPr>
                <w:lang w:val="ru-RU"/>
              </w:rPr>
              <w:t>Демаламыз</w:t>
            </w:r>
            <w:proofErr w:type="spellEnd"/>
            <w:proofErr w:type="gramEnd"/>
            <w:r w:rsidRPr="0047078E">
              <w:rPr>
                <w:lang w:val="ru-RU"/>
              </w:rPr>
              <w:t xml:space="preserve"> бой </w:t>
            </w:r>
            <w:proofErr w:type="spellStart"/>
            <w:r w:rsidRPr="0047078E">
              <w:rPr>
                <w:lang w:val="ru-RU"/>
              </w:rPr>
              <w:t>жазып</w:t>
            </w:r>
            <w:proofErr w:type="spellEnd"/>
            <w:r w:rsidRPr="0047078E">
              <w:rPr>
                <w:lang w:val="ru-RU"/>
              </w:rPr>
              <w:t xml:space="preserve">.  </w:t>
            </w:r>
          </w:p>
          <w:p w14:paraId="2B2D9503" w14:textId="77777777" w:rsidR="009C48CA" w:rsidRPr="0047078E" w:rsidRDefault="009C48CA" w:rsidP="00BB324F">
            <w:pPr>
              <w:spacing w:after="22"/>
              <w:ind w:left="105"/>
              <w:rPr>
                <w:lang w:val="ru-RU"/>
              </w:rPr>
            </w:pPr>
            <w:proofErr w:type="spellStart"/>
            <w:r w:rsidRPr="0047078E">
              <w:rPr>
                <w:lang w:val="ru-RU"/>
              </w:rPr>
              <w:t>Жүгіреміз</w:t>
            </w:r>
            <w:proofErr w:type="spellEnd"/>
            <w:r w:rsidRPr="0047078E">
              <w:rPr>
                <w:lang w:val="ru-RU"/>
              </w:rPr>
              <w:t xml:space="preserve">, </w:t>
            </w:r>
            <w:proofErr w:type="spellStart"/>
            <w:r w:rsidRPr="0047078E">
              <w:rPr>
                <w:lang w:val="ru-RU"/>
              </w:rPr>
              <w:t>секіреміз</w:t>
            </w:r>
            <w:proofErr w:type="spellEnd"/>
            <w:r w:rsidRPr="0047078E">
              <w:rPr>
                <w:lang w:val="ru-RU"/>
              </w:rPr>
              <w:t xml:space="preserve">  </w:t>
            </w:r>
          </w:p>
          <w:p w14:paraId="0EBA501C" w14:textId="77777777" w:rsidR="009C48CA" w:rsidRPr="0047078E" w:rsidRDefault="009C48CA" w:rsidP="00BB324F">
            <w:pPr>
              <w:spacing w:after="21"/>
              <w:ind w:left="105"/>
              <w:rPr>
                <w:lang w:val="ru-RU"/>
              </w:rPr>
            </w:pPr>
            <w:proofErr w:type="spellStart"/>
            <w:r w:rsidRPr="0047078E">
              <w:rPr>
                <w:lang w:val="ru-RU"/>
              </w:rPr>
              <w:t>Көңілденіп</w:t>
            </w:r>
            <w:proofErr w:type="spellEnd"/>
            <w:r w:rsidRPr="0047078E">
              <w:rPr>
                <w:lang w:val="ru-RU"/>
              </w:rPr>
              <w:t xml:space="preserve">, </w:t>
            </w:r>
            <w:proofErr w:type="spellStart"/>
            <w:r w:rsidRPr="0047078E">
              <w:rPr>
                <w:lang w:val="ru-RU"/>
              </w:rPr>
              <w:t>ән</w:t>
            </w:r>
            <w:proofErr w:type="spellEnd"/>
            <w:r w:rsidRPr="0047078E">
              <w:rPr>
                <w:lang w:val="ru-RU"/>
              </w:rPr>
              <w:t xml:space="preserve"> </w:t>
            </w:r>
            <w:proofErr w:type="spellStart"/>
            <w:r w:rsidRPr="0047078E">
              <w:rPr>
                <w:lang w:val="ru-RU"/>
              </w:rPr>
              <w:t>салып</w:t>
            </w:r>
            <w:proofErr w:type="spellEnd"/>
            <w:r w:rsidRPr="0047078E">
              <w:rPr>
                <w:lang w:val="ru-RU"/>
              </w:rPr>
              <w:t xml:space="preserve">. </w:t>
            </w:r>
          </w:p>
          <w:p w14:paraId="1CA0089B" w14:textId="77777777" w:rsidR="009C48CA" w:rsidRPr="0047078E" w:rsidRDefault="009C48CA" w:rsidP="00BB324F">
            <w:pPr>
              <w:spacing w:after="7" w:line="260" w:lineRule="auto"/>
              <w:ind w:left="105" w:right="803"/>
              <w:jc w:val="both"/>
              <w:rPr>
                <w:lang w:val="ru-RU"/>
              </w:rPr>
            </w:pPr>
            <w:proofErr w:type="spellStart"/>
            <w:r w:rsidRPr="0047078E">
              <w:rPr>
                <w:lang w:val="ru-RU"/>
              </w:rPr>
              <w:t>Құрлымдалған</w:t>
            </w:r>
            <w:proofErr w:type="spellEnd"/>
            <w:r w:rsidRPr="0047078E">
              <w:rPr>
                <w:lang w:val="ru-RU"/>
              </w:rPr>
              <w:t xml:space="preserve"> </w:t>
            </w:r>
            <w:proofErr w:type="spellStart"/>
            <w:proofErr w:type="gramStart"/>
            <w:r w:rsidRPr="0047078E">
              <w:rPr>
                <w:lang w:val="ru-RU"/>
              </w:rPr>
              <w:t>ойын</w:t>
            </w:r>
            <w:proofErr w:type="spellEnd"/>
            <w:r w:rsidRPr="0047078E">
              <w:rPr>
                <w:lang w:val="ru-RU"/>
              </w:rPr>
              <w:t>:  «</w:t>
            </w:r>
            <w:proofErr w:type="spellStart"/>
            <w:proofErr w:type="gramEnd"/>
            <w:r w:rsidRPr="0047078E">
              <w:rPr>
                <w:lang w:val="ru-RU"/>
              </w:rPr>
              <w:t>Көшедегі</w:t>
            </w:r>
            <w:proofErr w:type="spellEnd"/>
            <w:r w:rsidRPr="0047078E">
              <w:rPr>
                <w:lang w:val="ru-RU"/>
              </w:rPr>
              <w:t xml:space="preserve">  </w:t>
            </w:r>
            <w:proofErr w:type="spellStart"/>
            <w:r w:rsidRPr="0047078E">
              <w:rPr>
                <w:lang w:val="ru-RU"/>
              </w:rPr>
              <w:t>әр-түрлі</w:t>
            </w:r>
            <w:proofErr w:type="spellEnd"/>
            <w:r w:rsidRPr="0047078E">
              <w:rPr>
                <w:lang w:val="ru-RU"/>
              </w:rPr>
              <w:t xml:space="preserve"> </w:t>
            </w:r>
            <w:proofErr w:type="spellStart"/>
            <w:r w:rsidRPr="0047078E">
              <w:rPr>
                <w:lang w:val="ru-RU"/>
              </w:rPr>
              <w:t>көліктер</w:t>
            </w:r>
            <w:proofErr w:type="spellEnd"/>
            <w:r w:rsidRPr="0047078E">
              <w:rPr>
                <w:lang w:val="ru-RU"/>
              </w:rPr>
              <w:t xml:space="preserve"> »</w:t>
            </w:r>
            <w:proofErr w:type="spellStart"/>
            <w:r w:rsidRPr="0047078E">
              <w:rPr>
                <w:lang w:val="ru-RU"/>
              </w:rPr>
              <w:t>Шарты</w:t>
            </w:r>
            <w:proofErr w:type="spellEnd"/>
            <w:r w:rsidRPr="0047078E">
              <w:rPr>
                <w:lang w:val="ru-RU"/>
              </w:rPr>
              <w:t xml:space="preserve">: </w:t>
            </w:r>
          </w:p>
          <w:p w14:paraId="4276F242" w14:textId="77777777" w:rsidR="009C48CA" w:rsidRPr="0047078E" w:rsidRDefault="009C48CA" w:rsidP="00BB324F">
            <w:pPr>
              <w:spacing w:after="25"/>
              <w:ind w:left="105"/>
              <w:rPr>
                <w:lang w:val="ru-RU"/>
              </w:rPr>
            </w:pPr>
            <w:proofErr w:type="spellStart"/>
            <w:r w:rsidRPr="0047078E">
              <w:rPr>
                <w:lang w:val="ru-RU"/>
              </w:rPr>
              <w:t>Суреттер</w:t>
            </w:r>
            <w:proofErr w:type="spellEnd"/>
            <w:r w:rsidRPr="0047078E">
              <w:rPr>
                <w:lang w:val="ru-RU"/>
              </w:rPr>
              <w:t xml:space="preserve"> </w:t>
            </w:r>
            <w:proofErr w:type="spellStart"/>
            <w:r w:rsidRPr="0047078E">
              <w:rPr>
                <w:lang w:val="ru-RU"/>
              </w:rPr>
              <w:t>құрастыру</w:t>
            </w:r>
            <w:proofErr w:type="spellEnd"/>
            <w:r w:rsidRPr="0047078E">
              <w:rPr>
                <w:lang w:val="ru-RU"/>
              </w:rPr>
              <w:t xml:space="preserve">.             </w:t>
            </w:r>
          </w:p>
          <w:p w14:paraId="6838A08C" w14:textId="77777777" w:rsidR="009C48CA" w:rsidRPr="0047078E" w:rsidRDefault="009C48CA" w:rsidP="00BB324F">
            <w:pPr>
              <w:ind w:left="105"/>
              <w:rPr>
                <w:lang w:val="ru-RU"/>
              </w:rPr>
            </w:pPr>
            <w:proofErr w:type="spellStart"/>
            <w:r w:rsidRPr="0047078E">
              <w:rPr>
                <w:lang w:val="ru-RU"/>
              </w:rPr>
              <w:t>Қорытынды</w:t>
            </w:r>
            <w:proofErr w:type="spellEnd"/>
            <w:r w:rsidRPr="0047078E">
              <w:rPr>
                <w:lang w:val="ru-RU"/>
              </w:rPr>
              <w:t xml:space="preserve">. </w:t>
            </w:r>
          </w:p>
          <w:p w14:paraId="5F73FB24" w14:textId="77777777" w:rsidR="009C48CA" w:rsidRPr="0047078E" w:rsidRDefault="009C48CA" w:rsidP="00BB324F">
            <w:pPr>
              <w:spacing w:line="280" w:lineRule="auto"/>
              <w:ind w:left="105"/>
              <w:jc w:val="both"/>
              <w:rPr>
                <w:lang w:val="ru-RU"/>
              </w:rPr>
            </w:pPr>
            <w:proofErr w:type="spellStart"/>
            <w:r w:rsidRPr="0047078E">
              <w:rPr>
                <w:lang w:val="ru-RU"/>
              </w:rPr>
              <w:t>Балаларға</w:t>
            </w:r>
            <w:proofErr w:type="spellEnd"/>
            <w:r w:rsidRPr="0047078E">
              <w:rPr>
                <w:lang w:val="ru-RU"/>
              </w:rPr>
              <w:t xml:space="preserve"> </w:t>
            </w:r>
            <w:proofErr w:type="spellStart"/>
            <w:r w:rsidRPr="0047078E">
              <w:rPr>
                <w:lang w:val="ru-RU"/>
              </w:rPr>
              <w:t>жұлдызша</w:t>
            </w:r>
            <w:proofErr w:type="spellEnd"/>
            <w:r w:rsidRPr="0047078E">
              <w:rPr>
                <w:lang w:val="ru-RU"/>
              </w:rPr>
              <w:t xml:space="preserve"> беру </w:t>
            </w:r>
            <w:proofErr w:type="spellStart"/>
            <w:r w:rsidRPr="0047078E">
              <w:rPr>
                <w:lang w:val="ru-RU"/>
              </w:rPr>
              <w:t>арқылы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
          <w:p w14:paraId="7F767D93" w14:textId="77777777" w:rsidR="009C48CA" w:rsidRPr="0047078E" w:rsidRDefault="009C48CA" w:rsidP="00BB324F">
            <w:pPr>
              <w:spacing w:after="19"/>
              <w:ind w:left="105"/>
              <w:rPr>
                <w:lang w:val="ru-RU"/>
              </w:rPr>
            </w:pPr>
            <w:r w:rsidRPr="0047078E">
              <w:rPr>
                <w:lang w:val="ru-RU"/>
              </w:rPr>
              <w:t xml:space="preserve"> </w:t>
            </w:r>
          </w:p>
          <w:p w14:paraId="7FBC6703" w14:textId="77777777" w:rsidR="009C48CA" w:rsidRPr="0047078E" w:rsidRDefault="009C48CA" w:rsidP="00BB324F">
            <w:pPr>
              <w:spacing w:after="26"/>
              <w:ind w:left="105"/>
              <w:rPr>
                <w:lang w:val="ru-RU"/>
              </w:rPr>
            </w:pPr>
            <w:r w:rsidRPr="0047078E">
              <w:rPr>
                <w:lang w:val="ru-RU"/>
              </w:rPr>
              <w:t xml:space="preserve">Музыка </w:t>
            </w:r>
          </w:p>
          <w:p w14:paraId="79C8CC9B" w14:textId="77777777" w:rsidR="009C48CA" w:rsidRPr="0047078E" w:rsidRDefault="009C48CA" w:rsidP="00BB324F">
            <w:pPr>
              <w:ind w:left="105"/>
              <w:rPr>
                <w:lang w:val="ru-RU"/>
              </w:rPr>
            </w:pPr>
            <w:r w:rsidRPr="0047078E">
              <w:rPr>
                <w:lang w:val="ru-RU"/>
              </w:rPr>
              <w:t xml:space="preserve">Педагог </w:t>
            </w:r>
            <w:proofErr w:type="spellStart"/>
            <w:r w:rsidRPr="0047078E">
              <w:rPr>
                <w:lang w:val="ru-RU"/>
              </w:rPr>
              <w:t>жоспары</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
          <w:p w14:paraId="275E5384" w14:textId="77777777" w:rsidR="009C48CA" w:rsidRPr="0047078E" w:rsidRDefault="009C48CA" w:rsidP="00BB324F">
            <w:pPr>
              <w:spacing w:after="20"/>
              <w:ind w:left="105"/>
              <w:rPr>
                <w:lang w:val="ru-RU"/>
              </w:rPr>
            </w:pPr>
            <w:r w:rsidRPr="0047078E">
              <w:rPr>
                <w:lang w:val="ru-RU"/>
              </w:rPr>
              <w:t xml:space="preserve"> </w:t>
            </w:r>
          </w:p>
          <w:p w14:paraId="68B6B682" w14:textId="77777777" w:rsidR="009C48CA" w:rsidRPr="0047078E" w:rsidRDefault="009C48CA" w:rsidP="00BB324F">
            <w:pPr>
              <w:spacing w:after="23"/>
              <w:ind w:left="105"/>
              <w:rPr>
                <w:lang w:val="ru-RU"/>
              </w:rPr>
            </w:pPr>
            <w:r w:rsidRPr="0047078E">
              <w:rPr>
                <w:lang w:val="ru-RU"/>
              </w:rPr>
              <w:t xml:space="preserve">3. Дене </w:t>
            </w:r>
            <w:proofErr w:type="spellStart"/>
            <w:r w:rsidRPr="0047078E">
              <w:rPr>
                <w:lang w:val="ru-RU"/>
              </w:rPr>
              <w:t>шынықтыру</w:t>
            </w:r>
            <w:proofErr w:type="spellEnd"/>
            <w:r w:rsidRPr="0047078E">
              <w:rPr>
                <w:lang w:val="ru-RU"/>
              </w:rPr>
              <w:t xml:space="preserve"> </w:t>
            </w:r>
          </w:p>
          <w:p w14:paraId="448484F9" w14:textId="77777777" w:rsidR="009C48CA" w:rsidRPr="0047078E" w:rsidRDefault="009C48CA" w:rsidP="00BB324F">
            <w:pPr>
              <w:spacing w:after="15" w:line="245" w:lineRule="auto"/>
              <w:ind w:left="105" w:right="8"/>
              <w:rPr>
                <w:lang w:val="ru-RU"/>
              </w:rPr>
            </w:pPr>
            <w:proofErr w:type="spellStart"/>
            <w:r w:rsidRPr="0047078E">
              <w:rPr>
                <w:lang w:val="ru-RU"/>
              </w:rPr>
              <w:t>Мақсаты</w:t>
            </w:r>
            <w:proofErr w:type="spellEnd"/>
            <w:r w:rsidRPr="0047078E">
              <w:rPr>
                <w:lang w:val="ru-RU"/>
              </w:rPr>
              <w:t xml:space="preserve">: </w:t>
            </w:r>
            <w:proofErr w:type="spellStart"/>
            <w:proofErr w:type="gramStart"/>
            <w:r w:rsidRPr="0047078E">
              <w:rPr>
                <w:lang w:val="ru-RU"/>
              </w:rPr>
              <w:t>Қапшықта</w:t>
            </w:r>
            <w:proofErr w:type="spellEnd"/>
            <w:r w:rsidRPr="0047078E">
              <w:rPr>
                <w:lang w:val="ru-RU"/>
              </w:rPr>
              <w:t xml:space="preserve">  </w:t>
            </w:r>
            <w:proofErr w:type="spellStart"/>
            <w:r w:rsidRPr="0047078E">
              <w:rPr>
                <w:lang w:val="ru-RU"/>
              </w:rPr>
              <w:t>нысанаға</w:t>
            </w:r>
            <w:proofErr w:type="spellEnd"/>
            <w:proofErr w:type="gramEnd"/>
            <w:r w:rsidRPr="0047078E">
              <w:rPr>
                <w:lang w:val="ru-RU"/>
              </w:rPr>
              <w:t xml:space="preserve"> </w:t>
            </w:r>
            <w:proofErr w:type="spellStart"/>
            <w:r w:rsidRPr="0047078E">
              <w:rPr>
                <w:lang w:val="ru-RU"/>
              </w:rPr>
              <w:t>лақтыруды</w:t>
            </w:r>
            <w:proofErr w:type="spellEnd"/>
            <w:r w:rsidRPr="0047078E">
              <w:rPr>
                <w:lang w:val="ru-RU"/>
              </w:rPr>
              <w:t xml:space="preserve">,   </w:t>
            </w:r>
            <w:proofErr w:type="spellStart"/>
            <w:r w:rsidRPr="0047078E">
              <w:rPr>
                <w:lang w:val="ru-RU"/>
              </w:rPr>
              <w:t>көзбен</w:t>
            </w:r>
            <w:proofErr w:type="spellEnd"/>
            <w:r w:rsidRPr="0047078E">
              <w:rPr>
                <w:lang w:val="ru-RU"/>
              </w:rPr>
              <w:t xml:space="preserve"> </w:t>
            </w:r>
            <w:proofErr w:type="spellStart"/>
            <w:r w:rsidRPr="0047078E">
              <w:rPr>
                <w:lang w:val="ru-RU"/>
              </w:rPr>
              <w:t>мөлшерлей</w:t>
            </w:r>
            <w:proofErr w:type="spellEnd"/>
            <w:r w:rsidRPr="0047078E">
              <w:rPr>
                <w:lang w:val="ru-RU"/>
              </w:rPr>
              <w:t xml:space="preserve"> </w:t>
            </w:r>
            <w:proofErr w:type="spellStart"/>
            <w:r w:rsidRPr="0047078E">
              <w:rPr>
                <w:lang w:val="ru-RU"/>
              </w:rPr>
              <w:t>білуді</w:t>
            </w:r>
            <w:proofErr w:type="spellEnd"/>
            <w:r w:rsidRPr="0047078E">
              <w:rPr>
                <w:lang w:val="ru-RU"/>
              </w:rPr>
              <w:t xml:space="preserve">,  </w:t>
            </w:r>
            <w:proofErr w:type="spellStart"/>
            <w:r w:rsidRPr="0047078E">
              <w:rPr>
                <w:lang w:val="ru-RU"/>
              </w:rPr>
              <w:t>үйренеді</w:t>
            </w:r>
            <w:proofErr w:type="spellEnd"/>
            <w:r w:rsidRPr="0047078E">
              <w:rPr>
                <w:lang w:val="ru-RU"/>
              </w:rPr>
              <w:t xml:space="preserve">. </w:t>
            </w:r>
            <w:proofErr w:type="spellStart"/>
            <w:r w:rsidRPr="0047078E">
              <w:rPr>
                <w:lang w:val="ru-RU"/>
              </w:rPr>
              <w:t>Гимнастикалық</w:t>
            </w:r>
            <w:proofErr w:type="spellEnd"/>
            <w:r w:rsidRPr="0047078E">
              <w:rPr>
                <w:lang w:val="ru-RU"/>
              </w:rPr>
              <w:t xml:space="preserve"> </w:t>
            </w:r>
            <w:proofErr w:type="spellStart"/>
            <w:r w:rsidRPr="0047078E">
              <w:rPr>
                <w:lang w:val="ru-RU"/>
              </w:rPr>
              <w:t>баспалдақпен</w:t>
            </w:r>
            <w:proofErr w:type="spellEnd"/>
            <w:r w:rsidRPr="0047078E">
              <w:rPr>
                <w:lang w:val="ru-RU"/>
              </w:rPr>
              <w:t xml:space="preserve"> </w:t>
            </w:r>
            <w:proofErr w:type="spellStart"/>
            <w:proofErr w:type="gramStart"/>
            <w:r w:rsidRPr="0047078E">
              <w:rPr>
                <w:lang w:val="ru-RU"/>
              </w:rPr>
              <w:t>өрмелеуді</w:t>
            </w:r>
            <w:proofErr w:type="spellEnd"/>
            <w:r w:rsidRPr="0047078E">
              <w:rPr>
                <w:lang w:val="ru-RU"/>
              </w:rPr>
              <w:t xml:space="preserve">  </w:t>
            </w:r>
            <w:proofErr w:type="spellStart"/>
            <w:r w:rsidRPr="0047078E">
              <w:rPr>
                <w:lang w:val="ru-RU"/>
              </w:rPr>
              <w:t>біледі</w:t>
            </w:r>
            <w:proofErr w:type="spellEnd"/>
            <w:proofErr w:type="gramEnd"/>
            <w:r w:rsidRPr="0047078E">
              <w:rPr>
                <w:lang w:val="ru-RU"/>
              </w:rPr>
              <w:t xml:space="preserve">. </w:t>
            </w:r>
          </w:p>
          <w:p w14:paraId="2AEE25F1" w14:textId="77777777" w:rsidR="009C48CA" w:rsidRPr="0047078E" w:rsidRDefault="009C48CA" w:rsidP="00BB324F">
            <w:pPr>
              <w:spacing w:after="42"/>
              <w:ind w:left="105"/>
              <w:rPr>
                <w:lang w:val="ru-RU"/>
              </w:rPr>
            </w:pPr>
            <w:r w:rsidRPr="0047078E">
              <w:rPr>
                <w:sz w:val="20"/>
                <w:lang w:val="ru-RU"/>
              </w:rPr>
              <w:t xml:space="preserve">ҰОҚ </w:t>
            </w:r>
            <w:proofErr w:type="spellStart"/>
            <w:r w:rsidRPr="0047078E">
              <w:rPr>
                <w:sz w:val="20"/>
                <w:lang w:val="ru-RU"/>
              </w:rPr>
              <w:t>өтілу</w:t>
            </w:r>
            <w:proofErr w:type="spellEnd"/>
            <w:r w:rsidRPr="0047078E">
              <w:rPr>
                <w:sz w:val="20"/>
                <w:lang w:val="ru-RU"/>
              </w:rPr>
              <w:t xml:space="preserve"> </w:t>
            </w:r>
            <w:proofErr w:type="spellStart"/>
            <w:r w:rsidRPr="0047078E">
              <w:rPr>
                <w:sz w:val="20"/>
                <w:lang w:val="ru-RU"/>
              </w:rPr>
              <w:t>барысы</w:t>
            </w:r>
            <w:proofErr w:type="spellEnd"/>
            <w:r w:rsidRPr="0047078E">
              <w:rPr>
                <w:sz w:val="20"/>
                <w:lang w:val="ru-RU"/>
              </w:rPr>
              <w:t xml:space="preserve">: </w:t>
            </w:r>
          </w:p>
          <w:p w14:paraId="0D324E18" w14:textId="77777777" w:rsidR="009C48CA" w:rsidRPr="0047078E" w:rsidRDefault="009C48CA" w:rsidP="00BB324F">
            <w:pPr>
              <w:spacing w:after="22"/>
              <w:ind w:left="105"/>
              <w:rPr>
                <w:lang w:val="ru-RU"/>
              </w:rPr>
            </w:pPr>
            <w:r w:rsidRPr="0047078E">
              <w:rPr>
                <w:lang w:val="ru-RU"/>
              </w:rPr>
              <w:t xml:space="preserve">1.Сәлемдесу. </w:t>
            </w:r>
          </w:p>
          <w:p w14:paraId="5DEAA364" w14:textId="77777777" w:rsidR="009C48CA" w:rsidRPr="0047078E" w:rsidRDefault="009C48CA" w:rsidP="00BB324F">
            <w:pPr>
              <w:spacing w:line="255" w:lineRule="auto"/>
              <w:ind w:left="105" w:right="167"/>
              <w:jc w:val="both"/>
              <w:rPr>
                <w:lang w:val="ru-RU"/>
              </w:rPr>
            </w:pPr>
            <w:r w:rsidRPr="0047078E">
              <w:rPr>
                <w:lang w:val="ru-RU"/>
              </w:rPr>
              <w:t xml:space="preserve">2. </w:t>
            </w:r>
            <w:proofErr w:type="spellStart"/>
            <w:proofErr w:type="gramStart"/>
            <w:r w:rsidRPr="0047078E">
              <w:rPr>
                <w:lang w:val="ru-RU"/>
              </w:rPr>
              <w:t>Шеңбермен</w:t>
            </w:r>
            <w:proofErr w:type="spellEnd"/>
            <w:r w:rsidRPr="0047078E">
              <w:rPr>
                <w:lang w:val="ru-RU"/>
              </w:rPr>
              <w:t xml:space="preserve">  </w:t>
            </w:r>
            <w:proofErr w:type="spellStart"/>
            <w:r w:rsidRPr="0047078E">
              <w:rPr>
                <w:lang w:val="ru-RU"/>
              </w:rPr>
              <w:t>жүру</w:t>
            </w:r>
            <w:proofErr w:type="spellEnd"/>
            <w:proofErr w:type="gramEnd"/>
            <w:r w:rsidRPr="0047078E">
              <w:rPr>
                <w:lang w:val="ru-RU"/>
              </w:rPr>
              <w:t xml:space="preserve">. </w:t>
            </w:r>
            <w:proofErr w:type="spellStart"/>
            <w:r w:rsidRPr="0047078E">
              <w:rPr>
                <w:lang w:val="ru-RU"/>
              </w:rPr>
              <w:t>Тәрбиешінің</w:t>
            </w:r>
            <w:proofErr w:type="spellEnd"/>
            <w:r w:rsidRPr="0047078E">
              <w:rPr>
                <w:lang w:val="ru-RU"/>
              </w:rPr>
              <w:t xml:space="preserve"> </w:t>
            </w:r>
            <w:proofErr w:type="spellStart"/>
            <w:r w:rsidRPr="0047078E">
              <w:rPr>
                <w:lang w:val="ru-RU"/>
              </w:rPr>
              <w:t>артынан</w:t>
            </w:r>
            <w:proofErr w:type="spellEnd"/>
            <w:r w:rsidRPr="0047078E">
              <w:rPr>
                <w:lang w:val="ru-RU"/>
              </w:rPr>
              <w:t xml:space="preserve"> </w:t>
            </w:r>
            <w:proofErr w:type="spellStart"/>
            <w:r w:rsidRPr="0047078E">
              <w:rPr>
                <w:lang w:val="ru-RU"/>
              </w:rPr>
              <w:t>жүру</w:t>
            </w:r>
            <w:proofErr w:type="spellEnd"/>
            <w:r w:rsidRPr="0047078E">
              <w:rPr>
                <w:lang w:val="ru-RU"/>
              </w:rPr>
              <w:t xml:space="preserve">, </w:t>
            </w:r>
            <w:proofErr w:type="spellStart"/>
            <w:r w:rsidRPr="0047078E">
              <w:rPr>
                <w:lang w:val="ru-RU"/>
              </w:rPr>
              <w:t>жүгіру</w:t>
            </w:r>
            <w:proofErr w:type="spellEnd"/>
            <w:r w:rsidRPr="0047078E">
              <w:rPr>
                <w:lang w:val="ru-RU"/>
              </w:rPr>
              <w:t xml:space="preserve">  </w:t>
            </w:r>
          </w:p>
          <w:p w14:paraId="0D8B27C5" w14:textId="77777777" w:rsidR="009C48CA" w:rsidRPr="0047078E" w:rsidRDefault="009C48CA" w:rsidP="00BB324F">
            <w:pPr>
              <w:spacing w:line="283" w:lineRule="auto"/>
              <w:ind w:left="105"/>
              <w:rPr>
                <w:lang w:val="ru-RU"/>
              </w:rPr>
            </w:pPr>
            <w:proofErr w:type="spellStart"/>
            <w:r w:rsidRPr="0047078E">
              <w:rPr>
                <w:lang w:val="ru-RU"/>
              </w:rPr>
              <w:t>Жалпы</w:t>
            </w:r>
            <w:proofErr w:type="spellEnd"/>
            <w:r w:rsidRPr="0047078E">
              <w:rPr>
                <w:lang w:val="ru-RU"/>
              </w:rPr>
              <w:t xml:space="preserve"> </w:t>
            </w:r>
            <w:proofErr w:type="spellStart"/>
            <w:r w:rsidRPr="0047078E">
              <w:rPr>
                <w:lang w:val="ru-RU"/>
              </w:rPr>
              <w:t>дамыту</w:t>
            </w:r>
            <w:proofErr w:type="spellEnd"/>
            <w:r w:rsidRPr="0047078E">
              <w:rPr>
                <w:lang w:val="ru-RU"/>
              </w:rPr>
              <w:t xml:space="preserve"> </w:t>
            </w:r>
            <w:proofErr w:type="spellStart"/>
            <w:r w:rsidRPr="0047078E">
              <w:rPr>
                <w:lang w:val="ru-RU"/>
              </w:rPr>
              <w:t>жаттығулар</w:t>
            </w:r>
            <w:proofErr w:type="spellEnd"/>
            <w:r w:rsidRPr="0047078E">
              <w:rPr>
                <w:lang w:val="ru-RU"/>
              </w:rPr>
              <w:t xml:space="preserve">: </w:t>
            </w:r>
          </w:p>
          <w:p w14:paraId="2E816E62" w14:textId="77777777" w:rsidR="009C48CA" w:rsidRPr="0047078E" w:rsidRDefault="009C48CA" w:rsidP="00BB324F">
            <w:pPr>
              <w:spacing w:line="256" w:lineRule="auto"/>
              <w:ind w:left="105" w:right="87"/>
              <w:rPr>
                <w:lang w:val="ru-RU"/>
              </w:rPr>
            </w:pPr>
            <w:proofErr w:type="spellStart"/>
            <w:r w:rsidRPr="0047078E">
              <w:rPr>
                <w:lang w:val="ru-RU"/>
              </w:rPr>
              <w:t>Б.қ</w:t>
            </w:r>
            <w:proofErr w:type="spellEnd"/>
            <w:r w:rsidRPr="0047078E">
              <w:rPr>
                <w:lang w:val="ru-RU"/>
              </w:rPr>
              <w:t xml:space="preserve">.: </w:t>
            </w:r>
            <w:proofErr w:type="spellStart"/>
            <w:r w:rsidRPr="0047078E">
              <w:rPr>
                <w:lang w:val="ru-RU"/>
              </w:rPr>
              <w:t>аяқтар</w:t>
            </w:r>
            <w:proofErr w:type="spellEnd"/>
            <w:r w:rsidRPr="0047078E">
              <w:rPr>
                <w:lang w:val="ru-RU"/>
              </w:rPr>
              <w:t xml:space="preserve"> </w:t>
            </w:r>
            <w:proofErr w:type="spellStart"/>
            <w:r w:rsidRPr="0047078E">
              <w:rPr>
                <w:lang w:val="ru-RU"/>
              </w:rPr>
              <w:t>арасы</w:t>
            </w:r>
            <w:proofErr w:type="spellEnd"/>
            <w:r w:rsidRPr="0047078E">
              <w:rPr>
                <w:lang w:val="ru-RU"/>
              </w:rPr>
              <w:t xml:space="preserve"> </w:t>
            </w:r>
            <w:proofErr w:type="spellStart"/>
            <w:r w:rsidRPr="0047078E">
              <w:rPr>
                <w:lang w:val="ru-RU"/>
              </w:rPr>
              <w:t>сәл</w:t>
            </w:r>
            <w:proofErr w:type="spellEnd"/>
            <w:r w:rsidRPr="0047078E">
              <w:rPr>
                <w:lang w:val="ru-RU"/>
              </w:rPr>
              <w:t xml:space="preserve"> </w:t>
            </w:r>
            <w:proofErr w:type="spellStart"/>
            <w:r w:rsidRPr="0047078E">
              <w:rPr>
                <w:lang w:val="ru-RU"/>
              </w:rPr>
              <w:t>ашық</w:t>
            </w:r>
            <w:proofErr w:type="spellEnd"/>
            <w:r w:rsidRPr="0047078E">
              <w:rPr>
                <w:lang w:val="ru-RU"/>
              </w:rPr>
              <w:t xml:space="preserve">, </w:t>
            </w:r>
            <w:proofErr w:type="spellStart"/>
            <w:r w:rsidRPr="0047078E">
              <w:rPr>
                <w:lang w:val="ru-RU"/>
              </w:rPr>
              <w:t>текшелерді</w:t>
            </w:r>
            <w:proofErr w:type="spellEnd"/>
            <w:r w:rsidRPr="0047078E">
              <w:rPr>
                <w:lang w:val="ru-RU"/>
              </w:rPr>
              <w:t xml:space="preserve"> </w:t>
            </w:r>
            <w:proofErr w:type="spellStart"/>
            <w:r w:rsidRPr="0047078E">
              <w:rPr>
                <w:lang w:val="ru-RU"/>
              </w:rPr>
              <w:t>кеудеде</w:t>
            </w:r>
            <w:proofErr w:type="spellEnd"/>
            <w:r w:rsidRPr="0047078E">
              <w:rPr>
                <w:lang w:val="ru-RU"/>
              </w:rPr>
              <w:t xml:space="preserve"> </w:t>
            </w:r>
            <w:proofErr w:type="spellStart"/>
            <w:r w:rsidRPr="0047078E">
              <w:rPr>
                <w:lang w:val="ru-RU"/>
              </w:rPr>
              <w:t>ұстау</w:t>
            </w:r>
            <w:proofErr w:type="spellEnd"/>
            <w:r w:rsidRPr="0047078E">
              <w:rPr>
                <w:lang w:val="ru-RU"/>
              </w:rPr>
              <w:t xml:space="preserve">. </w:t>
            </w:r>
          </w:p>
          <w:p w14:paraId="367479D2" w14:textId="77777777" w:rsidR="009C48CA" w:rsidRPr="0047078E" w:rsidRDefault="009C48CA" w:rsidP="00BB324F">
            <w:pPr>
              <w:spacing w:line="280" w:lineRule="auto"/>
              <w:ind w:left="105"/>
              <w:rPr>
                <w:lang w:val="ru-RU"/>
              </w:rPr>
            </w:pPr>
            <w:r w:rsidRPr="0047078E">
              <w:rPr>
                <w:lang w:val="ru-RU"/>
              </w:rPr>
              <w:t xml:space="preserve">1.Қолдағы </w:t>
            </w:r>
            <w:proofErr w:type="spellStart"/>
            <w:r w:rsidRPr="0047078E">
              <w:rPr>
                <w:lang w:val="ru-RU"/>
              </w:rPr>
              <w:t>текшелерді</w:t>
            </w:r>
            <w:proofErr w:type="spell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көтеру</w:t>
            </w:r>
            <w:proofErr w:type="spellEnd"/>
            <w:r w:rsidRPr="0047078E">
              <w:rPr>
                <w:lang w:val="ru-RU"/>
              </w:rPr>
              <w:t xml:space="preserve">. </w:t>
            </w:r>
          </w:p>
          <w:p w14:paraId="2D724D6C" w14:textId="77777777" w:rsidR="009C48CA" w:rsidRPr="0047078E" w:rsidRDefault="009C48CA" w:rsidP="00BB324F">
            <w:pPr>
              <w:spacing w:after="5" w:line="274" w:lineRule="auto"/>
              <w:ind w:left="105"/>
              <w:jc w:val="both"/>
              <w:rPr>
                <w:lang w:val="ru-RU"/>
              </w:rPr>
            </w:pPr>
            <w:r w:rsidRPr="0047078E">
              <w:rPr>
                <w:lang w:val="ru-RU"/>
              </w:rPr>
              <w:t xml:space="preserve">2.Қос </w:t>
            </w:r>
            <w:proofErr w:type="spellStart"/>
            <w:r w:rsidRPr="0047078E">
              <w:rPr>
                <w:lang w:val="ru-RU"/>
              </w:rPr>
              <w:t>қолдағы</w:t>
            </w:r>
            <w:proofErr w:type="spellEnd"/>
            <w:r w:rsidRPr="0047078E">
              <w:rPr>
                <w:lang w:val="ru-RU"/>
              </w:rPr>
              <w:t xml:space="preserve"> </w:t>
            </w:r>
            <w:proofErr w:type="spellStart"/>
            <w:r w:rsidRPr="0047078E">
              <w:rPr>
                <w:lang w:val="ru-RU"/>
              </w:rPr>
              <w:t>текшелермен</w:t>
            </w:r>
            <w:proofErr w:type="spellEnd"/>
            <w:r w:rsidRPr="0047078E">
              <w:rPr>
                <w:lang w:val="ru-RU"/>
              </w:rPr>
              <w:t xml:space="preserve"> </w:t>
            </w:r>
            <w:proofErr w:type="spellStart"/>
            <w:r w:rsidRPr="0047078E">
              <w:rPr>
                <w:lang w:val="ru-RU"/>
              </w:rPr>
              <w:t>оңға</w:t>
            </w:r>
            <w:proofErr w:type="spellEnd"/>
            <w:r w:rsidRPr="0047078E">
              <w:rPr>
                <w:lang w:val="ru-RU"/>
              </w:rPr>
              <w:t xml:space="preserve"> </w:t>
            </w:r>
            <w:proofErr w:type="spellStart"/>
            <w:r w:rsidRPr="0047078E">
              <w:rPr>
                <w:lang w:val="ru-RU"/>
              </w:rPr>
              <w:t>иілу</w:t>
            </w:r>
            <w:proofErr w:type="spellEnd"/>
            <w:r w:rsidRPr="0047078E">
              <w:rPr>
                <w:lang w:val="ru-RU"/>
              </w:rPr>
              <w:t xml:space="preserve">. </w:t>
            </w:r>
          </w:p>
          <w:p w14:paraId="151103CD" w14:textId="77777777" w:rsidR="009C48CA" w:rsidRDefault="009C48CA" w:rsidP="00BB324F">
            <w:pPr>
              <w:ind w:left="105"/>
            </w:pPr>
            <w:r>
              <w:lastRenderedPageBreak/>
              <w:t xml:space="preserve">3.Б.қ. келу. </w:t>
            </w:r>
          </w:p>
        </w:tc>
        <w:tc>
          <w:tcPr>
            <w:tcW w:w="2976" w:type="dxa"/>
            <w:tcBorders>
              <w:top w:val="single" w:sz="4" w:space="0" w:color="000000"/>
              <w:left w:val="single" w:sz="4" w:space="0" w:color="000000"/>
              <w:bottom w:val="single" w:sz="4" w:space="0" w:color="000000"/>
              <w:right w:val="single" w:sz="4" w:space="0" w:color="000000"/>
            </w:tcBorders>
          </w:tcPr>
          <w:p w14:paraId="48CB8199" w14:textId="77777777" w:rsidR="009C48CA" w:rsidRPr="0047078E" w:rsidRDefault="009C48CA" w:rsidP="00BB324F">
            <w:pPr>
              <w:spacing w:line="279" w:lineRule="auto"/>
              <w:ind w:left="105"/>
              <w:rPr>
                <w:lang w:val="ru-RU"/>
              </w:rPr>
            </w:pPr>
            <w:r w:rsidRPr="0047078E">
              <w:rPr>
                <w:lang w:val="ru-RU"/>
              </w:rPr>
              <w:lastRenderedPageBreak/>
              <w:t>-</w:t>
            </w:r>
            <w:proofErr w:type="spellStart"/>
            <w:r w:rsidRPr="0047078E">
              <w:rPr>
                <w:lang w:val="ru-RU"/>
              </w:rPr>
              <w:t>Балалар</w:t>
            </w:r>
            <w:proofErr w:type="spellEnd"/>
            <w:r w:rsidRPr="0047078E">
              <w:rPr>
                <w:lang w:val="ru-RU"/>
              </w:rPr>
              <w:t xml:space="preserve"> </w:t>
            </w:r>
            <w:proofErr w:type="spellStart"/>
            <w:r w:rsidRPr="0047078E">
              <w:rPr>
                <w:lang w:val="ru-RU"/>
              </w:rPr>
              <w:t>саябақ</w:t>
            </w:r>
            <w:proofErr w:type="spellEnd"/>
            <w:r w:rsidRPr="0047078E">
              <w:rPr>
                <w:lang w:val="ru-RU"/>
              </w:rPr>
              <w:t xml:space="preserve"> </w:t>
            </w:r>
            <w:proofErr w:type="spellStart"/>
            <w:r w:rsidRPr="0047078E">
              <w:rPr>
                <w:lang w:val="ru-RU"/>
              </w:rPr>
              <w:t>ауданы</w:t>
            </w:r>
            <w:proofErr w:type="spellEnd"/>
            <w:r w:rsidRPr="0047078E">
              <w:rPr>
                <w:lang w:val="ru-RU"/>
              </w:rPr>
              <w:t xml:space="preserve"> не </w:t>
            </w:r>
            <w:proofErr w:type="spellStart"/>
            <w:r w:rsidRPr="0047078E">
              <w:rPr>
                <w:lang w:val="ru-RU"/>
              </w:rPr>
              <w:t>үшін</w:t>
            </w:r>
            <w:proofErr w:type="spellEnd"/>
            <w:r w:rsidRPr="0047078E">
              <w:rPr>
                <w:lang w:val="ru-RU"/>
              </w:rPr>
              <w:t xml:space="preserve"> керек? </w:t>
            </w:r>
          </w:p>
          <w:p w14:paraId="4237B847" w14:textId="77777777" w:rsidR="009C48CA" w:rsidRPr="0047078E" w:rsidRDefault="009C48CA" w:rsidP="00BB324F">
            <w:pPr>
              <w:spacing w:line="278" w:lineRule="auto"/>
              <w:ind w:left="105"/>
              <w:rPr>
                <w:lang w:val="ru-RU"/>
              </w:rPr>
            </w:pPr>
            <w:r w:rsidRPr="0047078E">
              <w:rPr>
                <w:lang w:val="ru-RU"/>
              </w:rPr>
              <w:t>-</w:t>
            </w:r>
            <w:proofErr w:type="spellStart"/>
            <w:r w:rsidRPr="0047078E">
              <w:rPr>
                <w:lang w:val="ru-RU"/>
              </w:rPr>
              <w:t>Бұл</w:t>
            </w:r>
            <w:proofErr w:type="spellEnd"/>
            <w:r w:rsidRPr="0047078E">
              <w:rPr>
                <w:lang w:val="ru-RU"/>
              </w:rPr>
              <w:t xml:space="preserve"> </w:t>
            </w:r>
            <w:proofErr w:type="spellStart"/>
            <w:r w:rsidRPr="0047078E">
              <w:rPr>
                <w:lang w:val="ru-RU"/>
              </w:rPr>
              <w:t>жерде</w:t>
            </w:r>
            <w:proofErr w:type="spellEnd"/>
            <w:r w:rsidRPr="0047078E">
              <w:rPr>
                <w:lang w:val="ru-RU"/>
              </w:rPr>
              <w:t xml:space="preserve"> не </w:t>
            </w:r>
            <w:proofErr w:type="spellStart"/>
            <w:proofErr w:type="gramStart"/>
            <w:r w:rsidRPr="0047078E">
              <w:rPr>
                <w:lang w:val="ru-RU"/>
              </w:rPr>
              <w:t>көрсетеді,не</w:t>
            </w:r>
            <w:proofErr w:type="spellEnd"/>
            <w:proofErr w:type="gramEnd"/>
            <w:r w:rsidRPr="0047078E">
              <w:rPr>
                <w:lang w:val="ru-RU"/>
              </w:rPr>
              <w:t xml:space="preserve"> </w:t>
            </w:r>
            <w:proofErr w:type="spellStart"/>
            <w:r w:rsidRPr="0047078E">
              <w:rPr>
                <w:lang w:val="ru-RU"/>
              </w:rPr>
              <w:t>болады</w:t>
            </w:r>
            <w:proofErr w:type="spellEnd"/>
            <w:r w:rsidRPr="0047078E">
              <w:rPr>
                <w:lang w:val="ru-RU"/>
              </w:rPr>
              <w:t xml:space="preserve">? </w:t>
            </w:r>
          </w:p>
          <w:p w14:paraId="6EA552A2" w14:textId="77777777" w:rsidR="009C48CA" w:rsidRPr="0047078E" w:rsidRDefault="009C48CA" w:rsidP="00BB324F">
            <w:pPr>
              <w:spacing w:line="279" w:lineRule="auto"/>
              <w:ind w:left="105"/>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
          <w:p w14:paraId="575FFEB2" w14:textId="77777777" w:rsidR="009C48CA" w:rsidRPr="0047078E" w:rsidRDefault="009C48CA" w:rsidP="00BB324F">
            <w:pPr>
              <w:spacing w:line="277" w:lineRule="auto"/>
              <w:ind w:left="105"/>
              <w:rPr>
                <w:lang w:val="ru-RU"/>
              </w:rPr>
            </w:pPr>
            <w:r w:rsidRPr="0047078E">
              <w:rPr>
                <w:lang w:val="ru-RU"/>
              </w:rPr>
              <w:t xml:space="preserve">3 </w:t>
            </w:r>
            <w:proofErr w:type="spellStart"/>
            <w:proofErr w:type="gramStart"/>
            <w:r w:rsidRPr="0047078E">
              <w:rPr>
                <w:lang w:val="ru-RU"/>
              </w:rPr>
              <w:t>аялдама”Өрт</w:t>
            </w:r>
            <w:proofErr w:type="spellEnd"/>
            <w:proofErr w:type="gramEnd"/>
            <w:r w:rsidRPr="0047078E">
              <w:rPr>
                <w:lang w:val="ru-RU"/>
              </w:rPr>
              <w:t xml:space="preserve"> </w:t>
            </w:r>
            <w:proofErr w:type="spellStart"/>
            <w:r w:rsidRPr="0047078E">
              <w:rPr>
                <w:lang w:val="ru-RU"/>
              </w:rPr>
              <w:t>сөндіру</w:t>
            </w:r>
            <w:proofErr w:type="spellEnd"/>
            <w:r w:rsidRPr="0047078E">
              <w:rPr>
                <w:lang w:val="ru-RU"/>
              </w:rPr>
              <w:t xml:space="preserve"> </w:t>
            </w:r>
            <w:proofErr w:type="spellStart"/>
            <w:r w:rsidRPr="0047078E">
              <w:rPr>
                <w:lang w:val="ru-RU"/>
              </w:rPr>
              <w:t>бөлімі</w:t>
            </w:r>
            <w:proofErr w:type="spellEnd"/>
            <w:r w:rsidRPr="0047078E">
              <w:rPr>
                <w:lang w:val="ru-RU"/>
              </w:rPr>
              <w:t xml:space="preserve">” </w:t>
            </w:r>
          </w:p>
          <w:p w14:paraId="18BAD798" w14:textId="77777777" w:rsidR="009C48CA" w:rsidRPr="0047078E" w:rsidRDefault="009C48CA" w:rsidP="00BB324F">
            <w:pPr>
              <w:spacing w:after="4" w:line="273" w:lineRule="auto"/>
              <w:ind w:left="105"/>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бұл</w:t>
            </w:r>
            <w:proofErr w:type="spellEnd"/>
            <w:r w:rsidRPr="0047078E">
              <w:rPr>
                <w:lang w:val="ru-RU"/>
              </w:rPr>
              <w:t xml:space="preserve"> </w:t>
            </w:r>
            <w:proofErr w:type="spellStart"/>
            <w:r w:rsidRPr="0047078E">
              <w:rPr>
                <w:lang w:val="ru-RU"/>
              </w:rPr>
              <w:t>ғимарат</w:t>
            </w:r>
            <w:proofErr w:type="spellEnd"/>
            <w:r w:rsidRPr="0047078E">
              <w:rPr>
                <w:lang w:val="ru-RU"/>
              </w:rPr>
              <w:t xml:space="preserve"> </w:t>
            </w:r>
            <w:proofErr w:type="gramStart"/>
            <w:r w:rsidRPr="0047078E">
              <w:rPr>
                <w:lang w:val="ru-RU"/>
              </w:rPr>
              <w:t xml:space="preserve">не  </w:t>
            </w:r>
            <w:proofErr w:type="spellStart"/>
            <w:r w:rsidRPr="0047078E">
              <w:rPr>
                <w:lang w:val="ru-RU"/>
              </w:rPr>
              <w:t>үшін</w:t>
            </w:r>
            <w:proofErr w:type="spellEnd"/>
            <w:proofErr w:type="gramEnd"/>
            <w:r w:rsidRPr="0047078E">
              <w:rPr>
                <w:lang w:val="ru-RU"/>
              </w:rPr>
              <w:t xml:space="preserve"> </w:t>
            </w:r>
            <w:proofErr w:type="spellStart"/>
            <w:r w:rsidRPr="0047078E">
              <w:rPr>
                <w:lang w:val="ru-RU"/>
              </w:rPr>
              <w:t>қажет</w:t>
            </w:r>
            <w:proofErr w:type="spellEnd"/>
            <w:r w:rsidRPr="0047078E">
              <w:rPr>
                <w:lang w:val="ru-RU"/>
              </w:rPr>
              <w:t xml:space="preserve">? </w:t>
            </w:r>
          </w:p>
          <w:p w14:paraId="52EDAF65" w14:textId="77777777" w:rsidR="009C48CA" w:rsidRPr="0047078E" w:rsidRDefault="009C48CA" w:rsidP="00BB324F">
            <w:pPr>
              <w:spacing w:after="21"/>
              <w:ind w:left="105"/>
              <w:jc w:val="both"/>
              <w:rPr>
                <w:lang w:val="ru-RU"/>
              </w:rPr>
            </w:pPr>
            <w:r w:rsidRPr="0047078E">
              <w:rPr>
                <w:lang w:val="ru-RU"/>
              </w:rPr>
              <w:t>-</w:t>
            </w:r>
            <w:proofErr w:type="spellStart"/>
            <w:r w:rsidRPr="0047078E">
              <w:rPr>
                <w:lang w:val="ru-RU"/>
              </w:rPr>
              <w:t>Мында</w:t>
            </w:r>
            <w:proofErr w:type="spellEnd"/>
            <w:r w:rsidRPr="0047078E">
              <w:rPr>
                <w:lang w:val="ru-RU"/>
              </w:rPr>
              <w:t xml:space="preserve"> </w:t>
            </w:r>
            <w:proofErr w:type="spellStart"/>
            <w:r w:rsidRPr="0047078E">
              <w:rPr>
                <w:lang w:val="ru-RU"/>
              </w:rPr>
              <w:t>кім</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roofErr w:type="spellStart"/>
            <w:r w:rsidRPr="0047078E">
              <w:rPr>
                <w:lang w:val="ru-RU"/>
              </w:rPr>
              <w:t>істейді</w:t>
            </w:r>
            <w:proofErr w:type="spellEnd"/>
            <w:r w:rsidRPr="0047078E">
              <w:rPr>
                <w:lang w:val="ru-RU"/>
              </w:rPr>
              <w:t xml:space="preserve">? </w:t>
            </w:r>
          </w:p>
          <w:p w14:paraId="036E92FB" w14:textId="77777777" w:rsidR="009C48CA" w:rsidRPr="0047078E" w:rsidRDefault="009C48CA" w:rsidP="00BB324F">
            <w:pPr>
              <w:spacing w:line="271" w:lineRule="auto"/>
              <w:ind w:left="-16" w:firstLine="121"/>
              <w:rPr>
                <w:lang w:val="ru-RU"/>
              </w:rPr>
            </w:pPr>
            <w:r w:rsidRPr="0047078E">
              <w:rPr>
                <w:lang w:val="ru-RU"/>
              </w:rPr>
              <w:t>-</w:t>
            </w:r>
            <w:proofErr w:type="spellStart"/>
            <w:r w:rsidRPr="0047078E">
              <w:rPr>
                <w:lang w:val="ru-RU"/>
              </w:rPr>
              <w:t>Өрт</w:t>
            </w:r>
            <w:proofErr w:type="spellEnd"/>
            <w:r w:rsidRPr="0047078E">
              <w:rPr>
                <w:lang w:val="ru-RU"/>
              </w:rPr>
              <w:t xml:space="preserve"> </w:t>
            </w:r>
            <w:proofErr w:type="spellStart"/>
            <w:r w:rsidRPr="0047078E">
              <w:rPr>
                <w:lang w:val="ru-RU"/>
              </w:rPr>
              <w:t>сөндірушілер</w:t>
            </w:r>
            <w:proofErr w:type="spellEnd"/>
            <w:r w:rsidRPr="0047078E">
              <w:rPr>
                <w:lang w:val="ru-RU"/>
              </w:rPr>
              <w:t xml:space="preserve"> </w:t>
            </w:r>
            <w:proofErr w:type="gramStart"/>
            <w:r w:rsidRPr="0047078E">
              <w:rPr>
                <w:lang w:val="ru-RU"/>
              </w:rPr>
              <w:t xml:space="preserve">не  </w:t>
            </w:r>
            <w:proofErr w:type="spellStart"/>
            <w:r w:rsidRPr="0047078E">
              <w:rPr>
                <w:lang w:val="ru-RU"/>
              </w:rPr>
              <w:t>істейді</w:t>
            </w:r>
            <w:proofErr w:type="spellEnd"/>
            <w:proofErr w:type="gramEnd"/>
            <w:r w:rsidRPr="0047078E">
              <w:rPr>
                <w:lang w:val="ru-RU"/>
              </w:rPr>
              <w:t xml:space="preserve">? </w:t>
            </w:r>
          </w:p>
          <w:p w14:paraId="44096021" w14:textId="77777777" w:rsidR="009C48CA" w:rsidRPr="0047078E" w:rsidRDefault="009C48CA" w:rsidP="00BB324F">
            <w:pPr>
              <w:spacing w:after="7" w:line="276" w:lineRule="auto"/>
              <w:ind w:left="105" w:right="101"/>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мазмұн</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саралу</w:t>
            </w:r>
            <w:proofErr w:type="spellEnd"/>
            <w:r w:rsidRPr="0047078E">
              <w:rPr>
                <w:color w:val="FF0000"/>
                <w:lang w:val="ru-RU"/>
              </w:rPr>
              <w:t xml:space="preserve">. </w:t>
            </w:r>
          </w:p>
          <w:p w14:paraId="36B9ADA0" w14:textId="77777777" w:rsidR="009C48CA" w:rsidRPr="0047078E" w:rsidRDefault="009C48CA" w:rsidP="00BB324F">
            <w:pPr>
              <w:spacing w:after="20"/>
              <w:ind w:left="105"/>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0C46B296" w14:textId="77777777" w:rsidR="009C48CA" w:rsidRPr="0047078E" w:rsidRDefault="009C48CA" w:rsidP="00BB324F">
            <w:pPr>
              <w:spacing w:after="4" w:line="272" w:lineRule="auto"/>
              <w:ind w:left="105"/>
              <w:rPr>
                <w:lang w:val="ru-RU"/>
              </w:rPr>
            </w:pPr>
            <w:proofErr w:type="spellStart"/>
            <w:proofErr w:type="gramStart"/>
            <w:r w:rsidRPr="0047078E">
              <w:rPr>
                <w:lang w:val="ru-RU"/>
              </w:rPr>
              <w:t>Жаттығулар</w:t>
            </w:r>
            <w:proofErr w:type="spellEnd"/>
            <w:r w:rsidRPr="0047078E">
              <w:rPr>
                <w:lang w:val="ru-RU"/>
              </w:rPr>
              <w:t xml:space="preserve">  </w:t>
            </w:r>
            <w:proofErr w:type="spellStart"/>
            <w:r w:rsidRPr="0047078E">
              <w:rPr>
                <w:lang w:val="ru-RU"/>
              </w:rPr>
              <w:t>жасаймыз</w:t>
            </w:r>
            <w:proofErr w:type="spellEnd"/>
            <w:proofErr w:type="gramEnd"/>
            <w:r w:rsidRPr="0047078E">
              <w:rPr>
                <w:lang w:val="ru-RU"/>
              </w:rPr>
              <w:t xml:space="preserve">, </w:t>
            </w:r>
            <w:proofErr w:type="spellStart"/>
            <w:r w:rsidRPr="0047078E">
              <w:rPr>
                <w:lang w:val="ru-RU"/>
              </w:rPr>
              <w:t>Жақсы</w:t>
            </w:r>
            <w:proofErr w:type="spellEnd"/>
            <w:r w:rsidRPr="0047078E">
              <w:rPr>
                <w:lang w:val="ru-RU"/>
              </w:rPr>
              <w:t xml:space="preserve"> </w:t>
            </w:r>
            <w:proofErr w:type="spellStart"/>
            <w:r w:rsidRPr="0047078E">
              <w:rPr>
                <w:lang w:val="ru-RU"/>
              </w:rPr>
              <w:t>сергіп</w:t>
            </w:r>
            <w:proofErr w:type="spellEnd"/>
            <w:r w:rsidRPr="0047078E">
              <w:rPr>
                <w:lang w:val="ru-RU"/>
              </w:rPr>
              <w:t xml:space="preserve">  </w:t>
            </w:r>
            <w:proofErr w:type="spellStart"/>
            <w:r w:rsidRPr="0047078E">
              <w:rPr>
                <w:lang w:val="ru-RU"/>
              </w:rPr>
              <w:t>қаламыз</w:t>
            </w:r>
            <w:proofErr w:type="spellEnd"/>
            <w:r w:rsidRPr="0047078E">
              <w:rPr>
                <w:lang w:val="ru-RU"/>
              </w:rPr>
              <w:t xml:space="preserve">. </w:t>
            </w:r>
          </w:p>
          <w:p w14:paraId="0F3DE7B5" w14:textId="77777777" w:rsidR="009C48CA" w:rsidRPr="0047078E" w:rsidRDefault="009C48CA" w:rsidP="00BB324F">
            <w:pPr>
              <w:spacing w:after="13"/>
              <w:ind w:left="105"/>
              <w:rPr>
                <w:lang w:val="ru-RU"/>
              </w:rPr>
            </w:pPr>
            <w:proofErr w:type="spellStart"/>
            <w:proofErr w:type="gramStart"/>
            <w:r w:rsidRPr="0047078E">
              <w:rPr>
                <w:lang w:val="ru-RU"/>
              </w:rPr>
              <w:t>Біздер</w:t>
            </w:r>
            <w:proofErr w:type="spellEnd"/>
            <w:r w:rsidRPr="0047078E">
              <w:rPr>
                <w:lang w:val="ru-RU"/>
              </w:rPr>
              <w:t xml:space="preserve">  тату</w:t>
            </w:r>
            <w:proofErr w:type="gramEnd"/>
            <w:r w:rsidRPr="0047078E">
              <w:rPr>
                <w:lang w:val="ru-RU"/>
              </w:rPr>
              <w:t xml:space="preserve">  </w:t>
            </w:r>
            <w:proofErr w:type="spellStart"/>
            <w:r w:rsidRPr="0047078E">
              <w:rPr>
                <w:lang w:val="ru-RU"/>
              </w:rPr>
              <w:t>баламыз</w:t>
            </w:r>
            <w:proofErr w:type="spellEnd"/>
            <w:r w:rsidRPr="0047078E">
              <w:rPr>
                <w:lang w:val="ru-RU"/>
              </w:rPr>
              <w:t xml:space="preserve">, </w:t>
            </w:r>
          </w:p>
          <w:p w14:paraId="54EEBB9B" w14:textId="77777777" w:rsidR="009C48CA" w:rsidRPr="0047078E" w:rsidRDefault="009C48CA" w:rsidP="00BB324F">
            <w:pPr>
              <w:spacing w:after="25"/>
              <w:ind w:left="105"/>
              <w:rPr>
                <w:lang w:val="ru-RU"/>
              </w:rPr>
            </w:pPr>
            <w:proofErr w:type="spellStart"/>
            <w:proofErr w:type="gramStart"/>
            <w:r w:rsidRPr="0047078E">
              <w:rPr>
                <w:lang w:val="ru-RU"/>
              </w:rPr>
              <w:t>Отанды</w:t>
            </w:r>
            <w:proofErr w:type="spellEnd"/>
            <w:r w:rsidRPr="0047078E">
              <w:rPr>
                <w:lang w:val="ru-RU"/>
              </w:rPr>
              <w:t xml:space="preserve">  </w:t>
            </w:r>
            <w:proofErr w:type="spellStart"/>
            <w:r w:rsidRPr="0047078E">
              <w:rPr>
                <w:lang w:val="ru-RU"/>
              </w:rPr>
              <w:t>біз</w:t>
            </w:r>
            <w:proofErr w:type="spellEnd"/>
            <w:proofErr w:type="gramEnd"/>
            <w:r w:rsidRPr="0047078E">
              <w:rPr>
                <w:lang w:val="ru-RU"/>
              </w:rPr>
              <w:t xml:space="preserve">  </w:t>
            </w:r>
            <w:proofErr w:type="spellStart"/>
            <w:r w:rsidRPr="0047078E">
              <w:rPr>
                <w:lang w:val="ru-RU"/>
              </w:rPr>
              <w:t>сүйеміз</w:t>
            </w:r>
            <w:proofErr w:type="spellEnd"/>
            <w:r w:rsidRPr="0047078E">
              <w:rPr>
                <w:lang w:val="ru-RU"/>
              </w:rPr>
              <w:t xml:space="preserve"> </w:t>
            </w:r>
          </w:p>
          <w:p w14:paraId="65A013A1" w14:textId="77777777" w:rsidR="009C48CA" w:rsidRPr="0047078E" w:rsidRDefault="009C48CA" w:rsidP="00BB324F">
            <w:pPr>
              <w:spacing w:after="4" w:line="276" w:lineRule="auto"/>
              <w:ind w:left="105" w:right="244"/>
              <w:rPr>
                <w:lang w:val="ru-RU"/>
              </w:rPr>
            </w:pPr>
            <w:r w:rsidRPr="0047078E">
              <w:rPr>
                <w:lang w:val="ru-RU"/>
              </w:rPr>
              <w:t xml:space="preserve">5 </w:t>
            </w:r>
            <w:proofErr w:type="spellStart"/>
            <w:proofErr w:type="gramStart"/>
            <w:r w:rsidRPr="0047078E">
              <w:rPr>
                <w:lang w:val="ru-RU"/>
              </w:rPr>
              <w:t>аялдама”Емхана</w:t>
            </w:r>
            <w:proofErr w:type="spellEnd"/>
            <w:proofErr w:type="gramEnd"/>
            <w:r w:rsidRPr="0047078E">
              <w:rPr>
                <w:lang w:val="ru-RU"/>
              </w:rPr>
              <w:t xml:space="preserve">” </w:t>
            </w:r>
            <w:proofErr w:type="spellStart"/>
            <w:r w:rsidRPr="0047078E">
              <w:rPr>
                <w:lang w:val="ru-RU"/>
              </w:rPr>
              <w:t>Міне</w:t>
            </w:r>
            <w:proofErr w:type="spellEnd"/>
            <w:r w:rsidRPr="0047078E">
              <w:rPr>
                <w:lang w:val="ru-RU"/>
              </w:rPr>
              <w:t xml:space="preserve"> </w:t>
            </w:r>
            <w:proofErr w:type="spellStart"/>
            <w:r w:rsidRPr="0047078E">
              <w:rPr>
                <w:lang w:val="ru-RU"/>
              </w:rPr>
              <w:t>біздің</w:t>
            </w:r>
            <w:proofErr w:type="spellEnd"/>
            <w:r w:rsidRPr="0047078E">
              <w:rPr>
                <w:lang w:val="ru-RU"/>
              </w:rPr>
              <w:t xml:space="preserve"> </w:t>
            </w:r>
            <w:proofErr w:type="spellStart"/>
            <w:r w:rsidRPr="0047078E">
              <w:rPr>
                <w:lang w:val="ru-RU"/>
              </w:rPr>
              <w:t>келесі</w:t>
            </w:r>
            <w:proofErr w:type="spellEnd"/>
            <w:r w:rsidRPr="0047078E">
              <w:rPr>
                <w:lang w:val="ru-RU"/>
              </w:rPr>
              <w:t xml:space="preserve"> </w:t>
            </w:r>
            <w:proofErr w:type="spellStart"/>
            <w:r w:rsidRPr="0047078E">
              <w:rPr>
                <w:lang w:val="ru-RU"/>
              </w:rPr>
              <w:t>аялдамам</w:t>
            </w:r>
            <w:proofErr w:type="spellEnd"/>
            <w:r w:rsidRPr="0047078E">
              <w:rPr>
                <w:lang w:val="ru-RU"/>
              </w:rPr>
              <w:t xml:space="preserve"> </w:t>
            </w:r>
            <w:proofErr w:type="spellStart"/>
            <w:r w:rsidRPr="0047078E">
              <w:rPr>
                <w:lang w:val="ru-RU"/>
              </w:rPr>
              <w:t>ыз”Емхана</w:t>
            </w:r>
            <w:proofErr w:type="spellEnd"/>
            <w:r w:rsidRPr="0047078E">
              <w:rPr>
                <w:lang w:val="ru-RU"/>
              </w:rPr>
              <w:t xml:space="preserve">” </w:t>
            </w:r>
          </w:p>
          <w:p w14:paraId="491DFE06" w14:textId="77777777" w:rsidR="009C48CA" w:rsidRPr="0047078E" w:rsidRDefault="009C48CA" w:rsidP="00BB324F">
            <w:pPr>
              <w:ind w:left="105"/>
              <w:rPr>
                <w:lang w:val="ru-RU"/>
              </w:rPr>
            </w:pPr>
            <w:proofErr w:type="spellStart"/>
            <w:r w:rsidRPr="0047078E">
              <w:rPr>
                <w:lang w:val="ru-RU"/>
              </w:rPr>
              <w:t>Бұл</w:t>
            </w:r>
            <w:proofErr w:type="spellEnd"/>
            <w:r w:rsidRPr="0047078E">
              <w:rPr>
                <w:lang w:val="ru-RU"/>
              </w:rPr>
              <w:t xml:space="preserve"> </w:t>
            </w:r>
            <w:proofErr w:type="spellStart"/>
            <w:r w:rsidRPr="0047078E">
              <w:rPr>
                <w:lang w:val="ru-RU"/>
              </w:rPr>
              <w:t>ғимарата</w:t>
            </w:r>
            <w:proofErr w:type="spellEnd"/>
            <w:r w:rsidRPr="0047078E">
              <w:rPr>
                <w:lang w:val="ru-RU"/>
              </w:rPr>
              <w:t xml:space="preserve"> не </w:t>
            </w:r>
            <w:proofErr w:type="spellStart"/>
            <w:r w:rsidRPr="0047078E">
              <w:rPr>
                <w:lang w:val="ru-RU"/>
              </w:rPr>
              <w:t>істейді</w:t>
            </w:r>
            <w:proofErr w:type="spellEnd"/>
            <w:r w:rsidRPr="0047078E">
              <w:rPr>
                <w:lang w:val="ru-RU"/>
              </w:rPr>
              <w:t xml:space="preserve">? </w:t>
            </w:r>
          </w:p>
          <w:p w14:paraId="1EA713A8" w14:textId="77777777" w:rsidR="009C48CA" w:rsidRPr="0047078E" w:rsidRDefault="009C48CA" w:rsidP="00BB324F">
            <w:pPr>
              <w:spacing w:line="277" w:lineRule="auto"/>
              <w:ind w:left="105"/>
              <w:rPr>
                <w:lang w:val="ru-RU"/>
              </w:rPr>
            </w:pPr>
            <w:proofErr w:type="spellStart"/>
            <w:r w:rsidRPr="0047078E">
              <w:rPr>
                <w:lang w:val="ru-RU"/>
              </w:rPr>
              <w:t>Мынау</w:t>
            </w:r>
            <w:proofErr w:type="spellEnd"/>
            <w:r w:rsidRPr="0047078E">
              <w:rPr>
                <w:lang w:val="ru-RU"/>
              </w:rPr>
              <w:t xml:space="preserve"> </w:t>
            </w:r>
            <w:proofErr w:type="spellStart"/>
            <w:r w:rsidRPr="0047078E">
              <w:rPr>
                <w:lang w:val="ru-RU"/>
              </w:rPr>
              <w:t>тұрған</w:t>
            </w:r>
            <w:proofErr w:type="spellEnd"/>
            <w:r w:rsidRPr="0047078E">
              <w:rPr>
                <w:lang w:val="ru-RU"/>
              </w:rPr>
              <w:t xml:space="preserve"> </w:t>
            </w:r>
            <w:proofErr w:type="spellStart"/>
            <w:proofErr w:type="gramStart"/>
            <w:r w:rsidRPr="0047078E">
              <w:rPr>
                <w:lang w:val="ru-RU"/>
              </w:rPr>
              <w:t>көлік,қандай</w:t>
            </w:r>
            <w:proofErr w:type="spellEnd"/>
            <w:proofErr w:type="gramEnd"/>
            <w:r w:rsidRPr="0047078E">
              <w:rPr>
                <w:lang w:val="ru-RU"/>
              </w:rPr>
              <w:t xml:space="preserve"> </w:t>
            </w:r>
            <w:proofErr w:type="spellStart"/>
            <w:r w:rsidRPr="0047078E">
              <w:rPr>
                <w:lang w:val="ru-RU"/>
              </w:rPr>
              <w:t>көлік</w:t>
            </w:r>
            <w:proofErr w:type="spellEnd"/>
            <w:r w:rsidRPr="0047078E">
              <w:rPr>
                <w:lang w:val="ru-RU"/>
              </w:rPr>
              <w:t xml:space="preserve">? </w:t>
            </w:r>
          </w:p>
          <w:p w14:paraId="0AA9E7F4" w14:textId="77777777" w:rsidR="009C48CA" w:rsidRPr="0047078E" w:rsidRDefault="009C48CA" w:rsidP="00BB324F">
            <w:pPr>
              <w:ind w:left="105"/>
              <w:rPr>
                <w:lang w:val="ru-RU"/>
              </w:rPr>
            </w:pPr>
            <w:r w:rsidRPr="0047078E">
              <w:rPr>
                <w:lang w:val="ru-RU"/>
              </w:rPr>
              <w:t xml:space="preserve">Ол не </w:t>
            </w:r>
            <w:proofErr w:type="spellStart"/>
            <w:r w:rsidRPr="0047078E">
              <w:rPr>
                <w:lang w:val="ru-RU"/>
              </w:rPr>
              <w:t>үшін</w:t>
            </w:r>
            <w:proofErr w:type="spellEnd"/>
            <w:r w:rsidRPr="0047078E">
              <w:rPr>
                <w:lang w:val="ru-RU"/>
              </w:rPr>
              <w:t xml:space="preserve"> </w:t>
            </w:r>
            <w:proofErr w:type="gramStart"/>
            <w:r w:rsidRPr="0047078E">
              <w:rPr>
                <w:lang w:val="ru-RU"/>
              </w:rPr>
              <w:t>керек?-</w:t>
            </w:r>
            <w:proofErr w:type="gramEnd"/>
          </w:p>
          <w:p w14:paraId="33343FE7" w14:textId="77777777" w:rsidR="009C48CA" w:rsidRPr="0047078E" w:rsidRDefault="009C48CA" w:rsidP="00BB324F">
            <w:pPr>
              <w:spacing w:line="280" w:lineRule="auto"/>
              <w:ind w:left="105"/>
              <w:jc w:val="both"/>
              <w:rPr>
                <w:lang w:val="ru-RU"/>
              </w:rPr>
            </w:pPr>
            <w:proofErr w:type="spellStart"/>
            <w:proofErr w:type="gramStart"/>
            <w:r w:rsidRPr="0047078E">
              <w:rPr>
                <w:lang w:val="ru-RU"/>
              </w:rPr>
              <w:t>Қане,бізде</w:t>
            </w:r>
            <w:proofErr w:type="gramEnd"/>
            <w:r w:rsidRPr="0047078E">
              <w:rPr>
                <w:lang w:val="ru-RU"/>
              </w:rPr>
              <w:t>,кішкене</w:t>
            </w:r>
            <w:proofErr w:type="spellEnd"/>
            <w:r w:rsidRPr="0047078E">
              <w:rPr>
                <w:lang w:val="ru-RU"/>
              </w:rPr>
              <w:t xml:space="preserve"> </w:t>
            </w:r>
            <w:proofErr w:type="spellStart"/>
            <w:r w:rsidRPr="0047078E">
              <w:rPr>
                <w:lang w:val="ru-RU"/>
              </w:rPr>
              <w:t>уақытқа</w:t>
            </w:r>
            <w:proofErr w:type="spellEnd"/>
            <w:r w:rsidRPr="0047078E">
              <w:rPr>
                <w:lang w:val="ru-RU"/>
              </w:rPr>
              <w:t xml:space="preserve">, </w:t>
            </w:r>
            <w:proofErr w:type="spellStart"/>
            <w:r w:rsidRPr="0047078E">
              <w:rPr>
                <w:lang w:val="ru-RU"/>
              </w:rPr>
              <w:t>дәрігер</w:t>
            </w:r>
            <w:proofErr w:type="spellEnd"/>
            <w:r w:rsidRPr="0047078E">
              <w:rPr>
                <w:lang w:val="ru-RU"/>
              </w:rPr>
              <w:t xml:space="preserve"> бола </w:t>
            </w:r>
            <w:proofErr w:type="spellStart"/>
            <w:r w:rsidRPr="0047078E">
              <w:rPr>
                <w:lang w:val="ru-RU"/>
              </w:rPr>
              <w:t>тұрайық</w:t>
            </w:r>
            <w:proofErr w:type="spellEnd"/>
            <w:r w:rsidRPr="0047078E">
              <w:rPr>
                <w:lang w:val="ru-RU"/>
              </w:rPr>
              <w:t xml:space="preserve">. </w:t>
            </w:r>
          </w:p>
          <w:p w14:paraId="76844699" w14:textId="77777777" w:rsidR="009C48CA" w:rsidRPr="0047078E" w:rsidRDefault="009C48CA" w:rsidP="00BB324F">
            <w:pPr>
              <w:spacing w:after="21"/>
              <w:ind w:left="105"/>
              <w:rPr>
                <w:lang w:val="ru-RU"/>
              </w:rPr>
            </w:pPr>
            <w:proofErr w:type="spellStart"/>
            <w:r w:rsidRPr="0047078E">
              <w:rPr>
                <w:lang w:val="ru-RU"/>
              </w:rPr>
              <w:t>Өзімізге</w:t>
            </w:r>
            <w:proofErr w:type="spellEnd"/>
            <w:r w:rsidRPr="0047078E">
              <w:rPr>
                <w:lang w:val="ru-RU"/>
              </w:rPr>
              <w:t xml:space="preserve"> массаж </w:t>
            </w:r>
            <w:proofErr w:type="spellStart"/>
            <w:r w:rsidRPr="0047078E">
              <w:rPr>
                <w:lang w:val="ru-RU"/>
              </w:rPr>
              <w:t>жасайық</w:t>
            </w:r>
            <w:proofErr w:type="spellEnd"/>
            <w:r w:rsidRPr="0047078E">
              <w:rPr>
                <w:lang w:val="ru-RU"/>
              </w:rPr>
              <w:t xml:space="preserve">. </w:t>
            </w:r>
          </w:p>
          <w:p w14:paraId="4B9558F0" w14:textId="77777777" w:rsidR="009C48CA" w:rsidRPr="0047078E" w:rsidRDefault="009C48CA" w:rsidP="00BB324F">
            <w:pPr>
              <w:spacing w:after="20"/>
              <w:ind w:left="105"/>
              <w:rPr>
                <w:lang w:val="ru-RU"/>
              </w:rPr>
            </w:pP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дұмыс</w:t>
            </w:r>
            <w:proofErr w:type="spellEnd"/>
            <w:r w:rsidRPr="0047078E">
              <w:rPr>
                <w:color w:val="FF0000"/>
                <w:lang w:val="ru-RU"/>
              </w:rPr>
              <w:t xml:space="preserve">.  </w:t>
            </w:r>
          </w:p>
          <w:p w14:paraId="3B81C4AE" w14:textId="77777777" w:rsidR="009C48CA" w:rsidRPr="0047078E" w:rsidRDefault="009C48CA" w:rsidP="00BB324F">
            <w:pPr>
              <w:ind w:left="105"/>
              <w:rPr>
                <w:lang w:val="ru-RU"/>
              </w:rPr>
            </w:pPr>
            <w:r w:rsidRPr="0047078E">
              <w:rPr>
                <w:color w:val="FF0000"/>
                <w:lang w:val="ru-RU"/>
              </w:rPr>
              <w:t>“</w:t>
            </w:r>
            <w:proofErr w:type="spellStart"/>
            <w:r w:rsidRPr="0047078E">
              <w:rPr>
                <w:color w:val="FF0000"/>
                <w:lang w:val="ru-RU"/>
              </w:rPr>
              <w:t>Нүктелі</w:t>
            </w:r>
            <w:proofErr w:type="spellEnd"/>
            <w:r w:rsidRPr="0047078E">
              <w:rPr>
                <w:color w:val="FF0000"/>
                <w:lang w:val="ru-RU"/>
              </w:rPr>
              <w:t xml:space="preserve"> массаж” </w:t>
            </w:r>
          </w:p>
          <w:p w14:paraId="7C632AB6" w14:textId="77777777" w:rsidR="009C48CA" w:rsidRPr="0047078E" w:rsidRDefault="009C48CA" w:rsidP="00BB324F">
            <w:pPr>
              <w:spacing w:line="279" w:lineRule="auto"/>
              <w:ind w:left="105"/>
              <w:rPr>
                <w:lang w:val="ru-RU"/>
              </w:rPr>
            </w:pPr>
            <w:proofErr w:type="spellStart"/>
            <w:r w:rsidRPr="0047078E">
              <w:rPr>
                <w:lang w:val="ru-RU"/>
              </w:rPr>
              <w:t>Тамақ</w:t>
            </w:r>
            <w:proofErr w:type="spellEnd"/>
            <w:r w:rsidRPr="0047078E">
              <w:rPr>
                <w:lang w:val="ru-RU"/>
              </w:rPr>
              <w:t xml:space="preserve"> </w:t>
            </w:r>
            <w:proofErr w:type="spellStart"/>
            <w:r w:rsidRPr="0047078E">
              <w:rPr>
                <w:lang w:val="ru-RU"/>
              </w:rPr>
              <w:t>ауырмау</w:t>
            </w:r>
            <w:proofErr w:type="spellEnd"/>
            <w:r w:rsidRPr="0047078E">
              <w:rPr>
                <w:lang w:val="ru-RU"/>
              </w:rPr>
              <w:t xml:space="preserve"> </w:t>
            </w:r>
            <w:proofErr w:type="spellStart"/>
            <w:proofErr w:type="gramStart"/>
            <w:r w:rsidRPr="0047078E">
              <w:rPr>
                <w:lang w:val="ru-RU"/>
              </w:rPr>
              <w:t>үшін,біз</w:t>
            </w:r>
            <w:proofErr w:type="spellEnd"/>
            <w:proofErr w:type="gramEnd"/>
            <w:r w:rsidRPr="0047078E">
              <w:rPr>
                <w:lang w:val="ru-RU"/>
              </w:rPr>
              <w:t xml:space="preserve"> оны </w:t>
            </w:r>
            <w:proofErr w:type="spellStart"/>
            <w:r w:rsidRPr="0047078E">
              <w:rPr>
                <w:lang w:val="ru-RU"/>
              </w:rPr>
              <w:t>сипаймыз</w:t>
            </w:r>
            <w:proofErr w:type="spellEnd"/>
            <w:r w:rsidRPr="0047078E">
              <w:rPr>
                <w:lang w:val="ru-RU"/>
              </w:rPr>
              <w:t xml:space="preserve"> </w:t>
            </w:r>
          </w:p>
          <w:p w14:paraId="036A90B7" w14:textId="77777777" w:rsidR="009C48CA" w:rsidRPr="0047078E" w:rsidRDefault="009C48CA" w:rsidP="00BB324F">
            <w:pPr>
              <w:spacing w:line="279" w:lineRule="auto"/>
              <w:ind w:left="105"/>
              <w:rPr>
                <w:lang w:val="ru-RU"/>
              </w:rPr>
            </w:pPr>
            <w:proofErr w:type="spellStart"/>
            <w:r w:rsidRPr="0047078E">
              <w:rPr>
                <w:lang w:val="ru-RU"/>
              </w:rPr>
              <w:t>Жөтелмеу</w:t>
            </w:r>
            <w:proofErr w:type="spellEnd"/>
            <w:r w:rsidRPr="0047078E">
              <w:rPr>
                <w:lang w:val="ru-RU"/>
              </w:rPr>
              <w:t xml:space="preserve"> </w:t>
            </w:r>
            <w:proofErr w:type="spellStart"/>
            <w:proofErr w:type="gramStart"/>
            <w:r w:rsidRPr="0047078E">
              <w:rPr>
                <w:lang w:val="ru-RU"/>
              </w:rPr>
              <w:t>үшін,мұрынды</w:t>
            </w:r>
            <w:proofErr w:type="spellEnd"/>
            <w:proofErr w:type="gramEnd"/>
            <w:r w:rsidRPr="0047078E">
              <w:rPr>
                <w:lang w:val="ru-RU"/>
              </w:rPr>
              <w:t xml:space="preserve"> </w:t>
            </w:r>
            <w:proofErr w:type="spellStart"/>
            <w:r w:rsidRPr="0047078E">
              <w:rPr>
                <w:lang w:val="ru-RU"/>
              </w:rPr>
              <w:t>уқалаймыз</w:t>
            </w:r>
            <w:proofErr w:type="spellEnd"/>
            <w:r w:rsidRPr="0047078E">
              <w:rPr>
                <w:lang w:val="ru-RU"/>
              </w:rPr>
              <w:t xml:space="preserve"> </w:t>
            </w:r>
          </w:p>
          <w:p w14:paraId="2A3E750E" w14:textId="77777777" w:rsidR="009C48CA" w:rsidRPr="0047078E" w:rsidRDefault="009C48CA" w:rsidP="00BB324F">
            <w:pPr>
              <w:spacing w:after="21"/>
              <w:ind w:left="105"/>
              <w:rPr>
                <w:lang w:val="ru-RU"/>
              </w:rPr>
            </w:pPr>
            <w:proofErr w:type="spellStart"/>
            <w:r w:rsidRPr="0047078E">
              <w:rPr>
                <w:lang w:val="ru-RU"/>
              </w:rPr>
              <w:t>Маңдайын</w:t>
            </w:r>
            <w:proofErr w:type="spellEnd"/>
            <w:r w:rsidRPr="0047078E">
              <w:rPr>
                <w:lang w:val="ru-RU"/>
              </w:rPr>
              <w:t xml:space="preserve"> да </w:t>
            </w:r>
            <w:proofErr w:type="spellStart"/>
            <w:r w:rsidRPr="0047078E">
              <w:rPr>
                <w:lang w:val="ru-RU"/>
              </w:rPr>
              <w:t>уқалаймыз</w:t>
            </w:r>
            <w:proofErr w:type="spellEnd"/>
            <w:r w:rsidRPr="0047078E">
              <w:rPr>
                <w:lang w:val="ru-RU"/>
              </w:rPr>
              <w:t xml:space="preserve"> </w:t>
            </w:r>
          </w:p>
          <w:p w14:paraId="391D52E2" w14:textId="77777777" w:rsidR="009C48CA" w:rsidRPr="0047078E" w:rsidRDefault="009C48CA" w:rsidP="00BB324F">
            <w:pPr>
              <w:spacing w:line="280" w:lineRule="auto"/>
              <w:ind w:left="105" w:right="19"/>
              <w:jc w:val="both"/>
              <w:rPr>
                <w:lang w:val="ru-RU"/>
              </w:rPr>
            </w:pPr>
            <w:proofErr w:type="spellStart"/>
            <w:r w:rsidRPr="0047078E">
              <w:rPr>
                <w:lang w:val="ru-RU"/>
              </w:rPr>
              <w:lastRenderedPageBreak/>
              <w:t>Құлағынды</w:t>
            </w:r>
            <w:proofErr w:type="spellEnd"/>
            <w:r w:rsidRPr="0047078E">
              <w:rPr>
                <w:lang w:val="ru-RU"/>
              </w:rPr>
              <w:t xml:space="preserve"> </w:t>
            </w:r>
            <w:proofErr w:type="spellStart"/>
            <w:r w:rsidRPr="0047078E">
              <w:rPr>
                <w:lang w:val="ru-RU"/>
              </w:rPr>
              <w:t>уқалаймыз</w:t>
            </w:r>
            <w:proofErr w:type="spellEnd"/>
            <w:r w:rsidRPr="0047078E">
              <w:rPr>
                <w:lang w:val="ru-RU"/>
              </w:rPr>
              <w:t xml:space="preserve"> </w:t>
            </w:r>
            <w:proofErr w:type="spellStart"/>
            <w:r w:rsidRPr="0047078E">
              <w:rPr>
                <w:lang w:val="ru-RU"/>
              </w:rPr>
              <w:t>Білеміз</w:t>
            </w:r>
            <w:proofErr w:type="spellEnd"/>
            <w:r w:rsidRPr="0047078E">
              <w:rPr>
                <w:lang w:val="ru-RU"/>
              </w:rPr>
              <w:t xml:space="preserve"> </w:t>
            </w:r>
            <w:proofErr w:type="spellStart"/>
            <w:r w:rsidRPr="0047078E">
              <w:rPr>
                <w:lang w:val="ru-RU"/>
              </w:rPr>
              <w:t>біз</w:t>
            </w:r>
            <w:proofErr w:type="spellEnd"/>
            <w:r w:rsidRPr="0047078E">
              <w:rPr>
                <w:lang w:val="ru-RU"/>
              </w:rPr>
              <w:t xml:space="preserve"> </w:t>
            </w:r>
            <w:proofErr w:type="spellStart"/>
            <w:r w:rsidRPr="0047078E">
              <w:rPr>
                <w:lang w:val="ru-RU"/>
              </w:rPr>
              <w:t>бәріміз</w:t>
            </w:r>
            <w:proofErr w:type="spellEnd"/>
            <w:r w:rsidRPr="0047078E">
              <w:rPr>
                <w:lang w:val="ru-RU"/>
              </w:rPr>
              <w:t xml:space="preserve"> </w:t>
            </w:r>
          </w:p>
          <w:p w14:paraId="350175CE" w14:textId="77777777" w:rsidR="009C48CA" w:rsidRPr="0047078E" w:rsidRDefault="009C48CA" w:rsidP="00BB324F">
            <w:pPr>
              <w:ind w:left="105"/>
              <w:rPr>
                <w:lang w:val="ru-RU"/>
              </w:rPr>
            </w:pPr>
            <w:proofErr w:type="spellStart"/>
            <w:r w:rsidRPr="0047078E">
              <w:rPr>
                <w:lang w:val="ru-RU"/>
              </w:rPr>
              <w:t>Біз</w:t>
            </w:r>
            <w:proofErr w:type="spellEnd"/>
            <w:r w:rsidRPr="0047078E">
              <w:rPr>
                <w:lang w:val="ru-RU"/>
              </w:rPr>
              <w:t xml:space="preserve"> </w:t>
            </w:r>
            <w:proofErr w:type="spellStart"/>
            <w:r w:rsidRPr="0047078E">
              <w:rPr>
                <w:lang w:val="ru-RU"/>
              </w:rPr>
              <w:t>ауырудан</w:t>
            </w:r>
            <w:proofErr w:type="spellEnd"/>
            <w:r w:rsidRPr="0047078E">
              <w:rPr>
                <w:lang w:val="ru-RU"/>
              </w:rPr>
              <w:t xml:space="preserve"> </w:t>
            </w:r>
            <w:proofErr w:type="spellStart"/>
            <w:r w:rsidRPr="0047078E">
              <w:rPr>
                <w:lang w:val="ru-RU"/>
              </w:rPr>
              <w:t>қорқпаймыз</w:t>
            </w:r>
            <w:proofErr w:type="spellEnd"/>
            <w:r w:rsidRPr="0047078E">
              <w:rPr>
                <w:lang w:val="ru-RU"/>
              </w:rPr>
              <w:t xml:space="preserve"> </w:t>
            </w:r>
            <w:proofErr w:type="spellStart"/>
            <w:r w:rsidRPr="0047078E">
              <w:rPr>
                <w:color w:val="FF0000"/>
                <w:lang w:val="ru-RU"/>
              </w:rPr>
              <w:t>Жанама</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
        </w:tc>
        <w:tc>
          <w:tcPr>
            <w:tcW w:w="3121" w:type="dxa"/>
            <w:tcBorders>
              <w:top w:val="single" w:sz="4" w:space="0" w:color="000000"/>
              <w:left w:val="single" w:sz="4" w:space="0" w:color="000000"/>
              <w:bottom w:val="single" w:sz="4" w:space="0" w:color="000000"/>
              <w:right w:val="single" w:sz="4" w:space="0" w:color="000000"/>
            </w:tcBorders>
          </w:tcPr>
          <w:p w14:paraId="1411212D" w14:textId="77777777" w:rsidR="009C48CA" w:rsidRPr="0047078E" w:rsidRDefault="009C48CA" w:rsidP="00BB324F">
            <w:pPr>
              <w:spacing w:after="22"/>
              <w:ind w:left="110"/>
              <w:rPr>
                <w:lang w:val="ru-RU"/>
              </w:rPr>
            </w:pPr>
            <w:r w:rsidRPr="0047078E">
              <w:rPr>
                <w:color w:val="FF0000"/>
                <w:lang w:val="ru-RU"/>
              </w:rPr>
              <w:lastRenderedPageBreak/>
              <w:t xml:space="preserve">Бала </w:t>
            </w:r>
            <w:proofErr w:type="spellStart"/>
            <w:r w:rsidRPr="0047078E">
              <w:rPr>
                <w:color w:val="FF0000"/>
                <w:lang w:val="ru-RU"/>
              </w:rPr>
              <w:t>үні</w:t>
            </w:r>
            <w:proofErr w:type="spellEnd"/>
            <w:r w:rsidRPr="0047078E">
              <w:rPr>
                <w:color w:val="FF0000"/>
                <w:lang w:val="ru-RU"/>
              </w:rPr>
              <w:t xml:space="preserve">.  </w:t>
            </w:r>
          </w:p>
          <w:p w14:paraId="70327DCE" w14:textId="77777777" w:rsidR="009C48CA" w:rsidRPr="0047078E" w:rsidRDefault="009C48CA" w:rsidP="00BB324F">
            <w:pPr>
              <w:spacing w:after="7" w:line="274" w:lineRule="auto"/>
              <w:ind w:left="110"/>
              <w:rPr>
                <w:lang w:val="ru-RU"/>
              </w:rPr>
            </w:pPr>
            <w:r w:rsidRPr="0047078E">
              <w:rPr>
                <w:lang w:val="ru-RU"/>
              </w:rPr>
              <w:t>-</w:t>
            </w:r>
            <w:proofErr w:type="spellStart"/>
            <w:r w:rsidRPr="0047078E">
              <w:rPr>
                <w:lang w:val="ru-RU"/>
              </w:rPr>
              <w:t>Мына</w:t>
            </w:r>
            <w:proofErr w:type="spellEnd"/>
            <w:r w:rsidRPr="0047078E">
              <w:rPr>
                <w:lang w:val="ru-RU"/>
              </w:rPr>
              <w:t xml:space="preserve"> </w:t>
            </w:r>
            <w:proofErr w:type="spellStart"/>
            <w:r w:rsidRPr="0047078E">
              <w:rPr>
                <w:lang w:val="ru-RU"/>
              </w:rPr>
              <w:t>сандар</w:t>
            </w:r>
            <w:proofErr w:type="spellEnd"/>
            <w:r w:rsidRPr="0047078E">
              <w:rPr>
                <w:lang w:val="ru-RU"/>
              </w:rPr>
              <w:t xml:space="preserve"> </w:t>
            </w:r>
            <w:proofErr w:type="spellStart"/>
            <w:r w:rsidRPr="0047078E">
              <w:rPr>
                <w:lang w:val="ru-RU"/>
              </w:rPr>
              <w:t>ішінен</w:t>
            </w:r>
            <w:proofErr w:type="spellEnd"/>
            <w:r w:rsidRPr="0047078E">
              <w:rPr>
                <w:lang w:val="ru-RU"/>
              </w:rPr>
              <w:t xml:space="preserve"> 1 </w:t>
            </w:r>
            <w:proofErr w:type="spellStart"/>
            <w:r w:rsidRPr="0047078E">
              <w:rPr>
                <w:lang w:val="ru-RU"/>
              </w:rPr>
              <w:t>санын</w:t>
            </w:r>
            <w:proofErr w:type="spellEnd"/>
            <w:r w:rsidRPr="0047078E">
              <w:rPr>
                <w:lang w:val="ru-RU"/>
              </w:rPr>
              <w:t xml:space="preserve"> </w:t>
            </w:r>
            <w:proofErr w:type="spellStart"/>
            <w:r w:rsidRPr="0047078E">
              <w:rPr>
                <w:lang w:val="ru-RU"/>
              </w:rPr>
              <w:t>бояңдар</w:t>
            </w:r>
            <w:proofErr w:type="spellEnd"/>
            <w:r w:rsidRPr="0047078E">
              <w:rPr>
                <w:lang w:val="ru-RU"/>
              </w:rPr>
              <w:t xml:space="preserve">. </w:t>
            </w:r>
          </w:p>
          <w:p w14:paraId="5C114C75" w14:textId="77777777" w:rsidR="009C48CA" w:rsidRPr="0047078E" w:rsidRDefault="009C48CA" w:rsidP="00BB324F">
            <w:pPr>
              <w:spacing w:after="16"/>
              <w:ind w:left="110"/>
              <w:rPr>
                <w:lang w:val="ru-RU"/>
              </w:rPr>
            </w:pPr>
            <w:proofErr w:type="spellStart"/>
            <w:r w:rsidRPr="0047078E">
              <w:rPr>
                <w:color w:val="FF0000"/>
                <w:lang w:val="ru-RU"/>
              </w:rPr>
              <w:t>Кретивтілік</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p>
          <w:p w14:paraId="1EAF11D4" w14:textId="77777777" w:rsidR="009C48CA" w:rsidRPr="0047078E" w:rsidRDefault="009C48CA" w:rsidP="00BB324F">
            <w:pPr>
              <w:ind w:left="110"/>
              <w:rPr>
                <w:lang w:val="ru-RU"/>
              </w:rPr>
            </w:pPr>
            <w:proofErr w:type="spellStart"/>
            <w:r w:rsidRPr="0047078E">
              <w:rPr>
                <w:lang w:val="ru-RU"/>
              </w:rPr>
              <w:t>Қоян</w:t>
            </w:r>
            <w:proofErr w:type="spellEnd"/>
            <w:r w:rsidRPr="0047078E">
              <w:rPr>
                <w:lang w:val="ru-RU"/>
              </w:rPr>
              <w:t xml:space="preserve"> мен </w:t>
            </w:r>
            <w:proofErr w:type="spellStart"/>
            <w:r w:rsidRPr="0047078E">
              <w:rPr>
                <w:lang w:val="ru-RU"/>
              </w:rPr>
              <w:t>тасбақа</w:t>
            </w:r>
            <w:proofErr w:type="spellEnd"/>
            <w:r w:rsidRPr="0047078E">
              <w:rPr>
                <w:lang w:val="ru-RU"/>
              </w:rPr>
              <w:t xml:space="preserve">:  </w:t>
            </w:r>
          </w:p>
          <w:p w14:paraId="3D4BA604" w14:textId="77777777" w:rsidR="009C48CA" w:rsidRPr="0047078E" w:rsidRDefault="009C48CA" w:rsidP="00BB324F">
            <w:pPr>
              <w:spacing w:after="925" w:line="283" w:lineRule="auto"/>
              <w:ind w:left="110"/>
              <w:rPr>
                <w:lang w:val="ru-RU"/>
              </w:rPr>
            </w:pPr>
            <w:r>
              <w:rPr>
                <w:noProof/>
                <w:lang w:val="ru-RU"/>
              </w:rPr>
              <w:drawing>
                <wp:anchor distT="0" distB="0" distL="114300" distR="114300" simplePos="0" relativeHeight="251660288" behindDoc="0" locked="0" layoutInCell="1" allowOverlap="0" wp14:anchorId="4746503F" wp14:editId="6F8161C4">
                  <wp:simplePos x="0" y="0"/>
                  <wp:positionH relativeFrom="column">
                    <wp:posOffset>66929</wp:posOffset>
                  </wp:positionH>
                  <wp:positionV relativeFrom="paragraph">
                    <wp:posOffset>286254</wp:posOffset>
                  </wp:positionV>
                  <wp:extent cx="1323086" cy="746760"/>
                  <wp:effectExtent l="0" t="0" r="0" b="0"/>
                  <wp:wrapSquare wrapText="bothSides"/>
                  <wp:docPr id="11292" name="Picture 11292" descr="https://i02.fotocdn.net/s124/2e2d2703d14c66d7/public_pin_l/2823691310.jpg"/>
                  <wp:cNvGraphicFramePr/>
                  <a:graphic xmlns:a="http://schemas.openxmlformats.org/drawingml/2006/main">
                    <a:graphicData uri="http://schemas.openxmlformats.org/drawingml/2006/picture">
                      <pic:pic xmlns:pic="http://schemas.openxmlformats.org/drawingml/2006/picture">
                        <pic:nvPicPr>
                          <pic:cNvPr id="11292" name="Picture 11292"/>
                          <pic:cNvPicPr/>
                        </pic:nvPicPr>
                        <pic:blipFill>
                          <a:blip r:embed="rId43" cstate="print"/>
                          <a:stretch>
                            <a:fillRect/>
                          </a:stretch>
                        </pic:blipFill>
                        <pic:spPr>
                          <a:xfrm>
                            <a:off x="0" y="0"/>
                            <a:ext cx="1323086" cy="746760"/>
                          </a:xfrm>
                          <a:prstGeom prst="rect">
                            <a:avLst/>
                          </a:prstGeom>
                        </pic:spPr>
                      </pic:pic>
                    </a:graphicData>
                  </a:graphic>
                </wp:anchor>
              </w:drawing>
            </w: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r w:rsidRPr="0047078E">
              <w:rPr>
                <w:color w:val="FF0000"/>
                <w:lang w:val="ru-RU"/>
              </w:rPr>
              <w:t>Пальмаға</w:t>
            </w:r>
            <w:proofErr w:type="spellEnd"/>
            <w:r w:rsidRPr="0047078E">
              <w:rPr>
                <w:color w:val="FF0000"/>
                <w:lang w:val="ru-RU"/>
              </w:rPr>
              <w:t xml:space="preserve"> </w:t>
            </w:r>
            <w:proofErr w:type="spellStart"/>
            <w:r w:rsidRPr="0047078E">
              <w:rPr>
                <w:color w:val="FF0000"/>
                <w:lang w:val="ru-RU"/>
              </w:rPr>
              <w:t>кім</w:t>
            </w:r>
            <w:proofErr w:type="spellEnd"/>
            <w:r w:rsidRPr="0047078E">
              <w:rPr>
                <w:color w:val="FF0000"/>
                <w:lang w:val="ru-RU"/>
              </w:rPr>
              <w:t xml:space="preserve"> </w:t>
            </w:r>
            <w:proofErr w:type="spellStart"/>
            <w:r w:rsidRPr="0047078E">
              <w:rPr>
                <w:color w:val="FF0000"/>
                <w:lang w:val="ru-RU"/>
              </w:rPr>
              <w:t>бірінші</w:t>
            </w:r>
            <w:proofErr w:type="spellEnd"/>
            <w:r w:rsidRPr="0047078E">
              <w:rPr>
                <w:color w:val="FF0000"/>
                <w:lang w:val="ru-RU"/>
              </w:rPr>
              <w:t xml:space="preserve"> </w:t>
            </w:r>
            <w:proofErr w:type="spellStart"/>
            <w:r w:rsidRPr="0047078E">
              <w:rPr>
                <w:color w:val="FF0000"/>
                <w:lang w:val="ru-RU"/>
              </w:rPr>
              <w:t>жетеді</w:t>
            </w:r>
            <w:proofErr w:type="spellEnd"/>
            <w:r w:rsidRPr="0047078E">
              <w:rPr>
                <w:color w:val="FF0000"/>
                <w:lang w:val="ru-RU"/>
              </w:rPr>
              <w:t xml:space="preserve">?»   </w:t>
            </w:r>
          </w:p>
          <w:p w14:paraId="1A2CC38B" w14:textId="77777777" w:rsidR="009C48CA" w:rsidRPr="0047078E" w:rsidRDefault="009C48CA" w:rsidP="00BB324F">
            <w:pPr>
              <w:ind w:left="105"/>
              <w:jc w:val="center"/>
              <w:rPr>
                <w:lang w:val="ru-RU"/>
              </w:rPr>
            </w:pPr>
            <w:r w:rsidRPr="0047078E">
              <w:rPr>
                <w:lang w:val="ru-RU"/>
              </w:rPr>
              <w:t xml:space="preserve"> </w:t>
            </w:r>
          </w:p>
          <w:p w14:paraId="4256680A" w14:textId="77777777" w:rsidR="009C48CA" w:rsidRPr="0047078E" w:rsidRDefault="009C48CA" w:rsidP="00BB324F">
            <w:pPr>
              <w:spacing w:after="16" w:line="265" w:lineRule="auto"/>
              <w:ind w:left="110" w:right="87"/>
              <w:rPr>
                <w:lang w:val="ru-RU"/>
              </w:rPr>
            </w:pPr>
            <w:r w:rsidRPr="0047078E">
              <w:rPr>
                <w:lang w:val="ru-RU"/>
              </w:rPr>
              <w:t xml:space="preserve">– </w:t>
            </w:r>
            <w:proofErr w:type="spellStart"/>
            <w:r w:rsidRPr="0047078E">
              <w:rPr>
                <w:lang w:val="ru-RU"/>
              </w:rPr>
              <w:t>Сендер</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ойлайсыңдар</w:t>
            </w:r>
            <w:proofErr w:type="spellEnd"/>
            <w:r w:rsidRPr="0047078E">
              <w:rPr>
                <w:lang w:val="ru-RU"/>
              </w:rPr>
              <w:t xml:space="preserve">, не </w:t>
            </w:r>
            <w:proofErr w:type="spellStart"/>
            <w:r w:rsidRPr="0047078E">
              <w:rPr>
                <w:lang w:val="ru-RU"/>
              </w:rPr>
              <w:t>бірінші</w:t>
            </w:r>
            <w:proofErr w:type="spellEnd"/>
            <w:r w:rsidRPr="0047078E">
              <w:rPr>
                <w:lang w:val="ru-RU"/>
              </w:rPr>
              <w:t xml:space="preserve"> </w:t>
            </w:r>
            <w:proofErr w:type="spellStart"/>
            <w:r w:rsidRPr="0047078E">
              <w:rPr>
                <w:lang w:val="ru-RU"/>
              </w:rPr>
              <w:t>жетуі</w:t>
            </w:r>
            <w:proofErr w:type="spellEnd"/>
            <w:r w:rsidRPr="0047078E">
              <w:rPr>
                <w:lang w:val="ru-RU"/>
              </w:rPr>
              <w:t xml:space="preserve"> </w:t>
            </w:r>
            <w:proofErr w:type="spellStart"/>
            <w:r w:rsidRPr="0047078E">
              <w:rPr>
                <w:lang w:val="ru-RU"/>
              </w:rPr>
              <w:t>мүмкін</w:t>
            </w:r>
            <w:proofErr w:type="spellEnd"/>
            <w:r w:rsidRPr="0047078E">
              <w:rPr>
                <w:lang w:val="ru-RU"/>
              </w:rPr>
              <w:t xml:space="preserve">? –Неге </w:t>
            </w:r>
            <w:proofErr w:type="spellStart"/>
            <w:r w:rsidRPr="0047078E">
              <w:rPr>
                <w:lang w:val="ru-RU"/>
              </w:rPr>
              <w:t>қоян</w:t>
            </w:r>
            <w:proofErr w:type="spellEnd"/>
            <w:r w:rsidRPr="0047078E">
              <w:rPr>
                <w:lang w:val="ru-RU"/>
              </w:rPr>
              <w:t xml:space="preserve"> </w:t>
            </w:r>
            <w:proofErr w:type="spellStart"/>
            <w:r w:rsidRPr="0047078E">
              <w:rPr>
                <w:lang w:val="ru-RU"/>
              </w:rPr>
              <w:t>бірінші</w:t>
            </w:r>
            <w:proofErr w:type="spellEnd"/>
            <w:r w:rsidRPr="0047078E">
              <w:rPr>
                <w:lang w:val="ru-RU"/>
              </w:rPr>
              <w:t xml:space="preserve"> </w:t>
            </w:r>
            <w:proofErr w:type="spellStart"/>
            <w:r w:rsidRPr="0047078E">
              <w:rPr>
                <w:lang w:val="ru-RU"/>
              </w:rPr>
              <w:t>жетеді</w:t>
            </w:r>
            <w:proofErr w:type="spellEnd"/>
            <w:r w:rsidRPr="0047078E">
              <w:rPr>
                <w:lang w:val="ru-RU"/>
              </w:rPr>
              <w:t xml:space="preserve"> </w:t>
            </w:r>
            <w:proofErr w:type="spellStart"/>
            <w:r w:rsidRPr="0047078E">
              <w:rPr>
                <w:lang w:val="ru-RU"/>
              </w:rPr>
              <w:t>деп</w:t>
            </w:r>
            <w:proofErr w:type="spellEnd"/>
            <w:r w:rsidRPr="0047078E">
              <w:rPr>
                <w:lang w:val="ru-RU"/>
              </w:rPr>
              <w:t xml:space="preserve"> </w:t>
            </w:r>
            <w:proofErr w:type="spellStart"/>
            <w:r w:rsidRPr="0047078E">
              <w:rPr>
                <w:lang w:val="ru-RU"/>
              </w:rPr>
              <w:t>ойлайсыңдар</w:t>
            </w:r>
            <w:proofErr w:type="spellEnd"/>
            <w:r w:rsidRPr="0047078E">
              <w:rPr>
                <w:lang w:val="ru-RU"/>
              </w:rPr>
              <w:t xml:space="preserve">? </w:t>
            </w:r>
          </w:p>
          <w:p w14:paraId="07E2187C" w14:textId="77777777" w:rsidR="009C48CA" w:rsidRPr="0047078E" w:rsidRDefault="009C48CA" w:rsidP="00BB324F">
            <w:pPr>
              <w:spacing w:line="274" w:lineRule="auto"/>
              <w:ind w:left="110"/>
              <w:rPr>
                <w:lang w:val="ru-RU"/>
              </w:rPr>
            </w:pPr>
            <w:r w:rsidRPr="0047078E">
              <w:rPr>
                <w:lang w:val="ru-RU"/>
              </w:rPr>
              <w:t>«</w:t>
            </w:r>
            <w:proofErr w:type="spellStart"/>
            <w:r w:rsidRPr="0047078E">
              <w:rPr>
                <w:lang w:val="ru-RU"/>
              </w:rPr>
              <w:t>Жылдам</w:t>
            </w:r>
            <w:proofErr w:type="spellEnd"/>
            <w:r w:rsidRPr="0047078E">
              <w:rPr>
                <w:lang w:val="ru-RU"/>
              </w:rPr>
              <w:t xml:space="preserve"> – </w:t>
            </w:r>
            <w:proofErr w:type="spellStart"/>
            <w:proofErr w:type="gramStart"/>
            <w:r w:rsidRPr="0047078E">
              <w:rPr>
                <w:lang w:val="ru-RU"/>
              </w:rPr>
              <w:t>баяу</w:t>
            </w:r>
            <w:proofErr w:type="spellEnd"/>
            <w:r w:rsidRPr="0047078E">
              <w:rPr>
                <w:lang w:val="ru-RU"/>
              </w:rPr>
              <w:t xml:space="preserve">»  </w:t>
            </w:r>
            <w:proofErr w:type="spellStart"/>
            <w:r w:rsidRPr="0047078E">
              <w:rPr>
                <w:lang w:val="ru-RU"/>
              </w:rPr>
              <w:t>сөздеріне</w:t>
            </w:r>
            <w:proofErr w:type="spellEnd"/>
            <w:proofErr w:type="gramEnd"/>
            <w:r w:rsidRPr="0047078E">
              <w:rPr>
                <w:lang w:val="ru-RU"/>
              </w:rPr>
              <w:t xml:space="preserve"> </w:t>
            </w:r>
            <w:proofErr w:type="spellStart"/>
            <w:r w:rsidRPr="0047078E">
              <w:rPr>
                <w:lang w:val="ru-RU"/>
              </w:rPr>
              <w:t>түсінік</w:t>
            </w:r>
            <w:proofErr w:type="spellEnd"/>
            <w:r w:rsidRPr="0047078E">
              <w:rPr>
                <w:lang w:val="ru-RU"/>
              </w:rPr>
              <w:t xml:space="preserve"> беру. </w:t>
            </w:r>
          </w:p>
          <w:p w14:paraId="07D20027" w14:textId="77777777" w:rsidR="009C48CA" w:rsidRPr="0047078E" w:rsidRDefault="009C48CA" w:rsidP="00BB324F">
            <w:pPr>
              <w:spacing w:after="14" w:line="257" w:lineRule="auto"/>
              <w:ind w:left="110"/>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1E5C8700" w14:textId="77777777" w:rsidR="009C48CA" w:rsidRPr="0047078E" w:rsidRDefault="009C48CA" w:rsidP="00BB324F">
            <w:pPr>
              <w:spacing w:after="17"/>
              <w:ind w:left="110"/>
              <w:rPr>
                <w:lang w:val="ru-RU"/>
              </w:rPr>
            </w:pPr>
            <w:r w:rsidRPr="0047078E">
              <w:rPr>
                <w:lang w:val="ru-RU"/>
              </w:rPr>
              <w:t xml:space="preserve">        </w:t>
            </w:r>
            <w:proofErr w:type="spellStart"/>
            <w:r w:rsidRPr="0047078E">
              <w:rPr>
                <w:lang w:val="ru-RU"/>
              </w:rPr>
              <w:t>Топқа</w:t>
            </w:r>
            <w:proofErr w:type="spellEnd"/>
            <w:r w:rsidRPr="0047078E">
              <w:rPr>
                <w:lang w:val="ru-RU"/>
              </w:rPr>
              <w:t xml:space="preserve"> </w:t>
            </w:r>
            <w:proofErr w:type="spellStart"/>
            <w:r w:rsidRPr="0047078E">
              <w:rPr>
                <w:lang w:val="ru-RU"/>
              </w:rPr>
              <w:t>бөлу</w:t>
            </w:r>
            <w:proofErr w:type="spellEnd"/>
            <w:r w:rsidRPr="0047078E">
              <w:rPr>
                <w:lang w:val="ru-RU"/>
              </w:rPr>
              <w:t xml:space="preserve">.  </w:t>
            </w:r>
          </w:p>
          <w:p w14:paraId="5EB3D2A1" w14:textId="77777777" w:rsidR="009C48CA" w:rsidRPr="0047078E" w:rsidRDefault="009C48CA" w:rsidP="00BB324F">
            <w:pPr>
              <w:spacing w:line="260" w:lineRule="auto"/>
              <w:ind w:left="110" w:right="242"/>
              <w:jc w:val="both"/>
              <w:rPr>
                <w:lang w:val="ru-RU"/>
              </w:rPr>
            </w:pPr>
            <w:proofErr w:type="spellStart"/>
            <w:r w:rsidRPr="0047078E">
              <w:rPr>
                <w:color w:val="FF0000"/>
                <w:lang w:val="ru-RU"/>
              </w:rPr>
              <w:t>Оқу</w:t>
            </w:r>
            <w:proofErr w:type="spellEnd"/>
            <w:r w:rsidRPr="0047078E">
              <w:rPr>
                <w:color w:val="FF0000"/>
                <w:lang w:val="ru-RU"/>
              </w:rPr>
              <w:t xml:space="preserve"> </w:t>
            </w:r>
            <w:proofErr w:type="spellStart"/>
            <w:r w:rsidRPr="0047078E">
              <w:rPr>
                <w:color w:val="FF0000"/>
                <w:lang w:val="ru-RU"/>
              </w:rPr>
              <w:t>ортасы</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r w:rsidRPr="0047078E">
              <w:rPr>
                <w:lang w:val="ru-RU"/>
              </w:rPr>
              <w:t>3-</w:t>
            </w:r>
            <w:proofErr w:type="gramStart"/>
            <w:r w:rsidRPr="0047078E">
              <w:rPr>
                <w:lang w:val="ru-RU"/>
              </w:rPr>
              <w:t xml:space="preserve">топқа  </w:t>
            </w:r>
            <w:proofErr w:type="spellStart"/>
            <w:r w:rsidRPr="0047078E">
              <w:rPr>
                <w:lang w:val="ru-RU"/>
              </w:rPr>
              <w:t>тапсырма</w:t>
            </w:r>
            <w:proofErr w:type="spellEnd"/>
            <w:proofErr w:type="gramEnd"/>
            <w:r w:rsidRPr="0047078E">
              <w:rPr>
                <w:lang w:val="ru-RU"/>
              </w:rPr>
              <w:t xml:space="preserve"> беру. 1 </w:t>
            </w:r>
            <w:proofErr w:type="spellStart"/>
            <w:r w:rsidRPr="0047078E">
              <w:rPr>
                <w:lang w:val="ru-RU"/>
              </w:rPr>
              <w:t>санын</w:t>
            </w:r>
            <w:proofErr w:type="spellEnd"/>
            <w:r w:rsidRPr="0047078E">
              <w:rPr>
                <w:lang w:val="ru-RU"/>
              </w:rPr>
              <w:t xml:space="preserve"> </w:t>
            </w:r>
            <w:proofErr w:type="spellStart"/>
            <w:r w:rsidRPr="0047078E">
              <w:rPr>
                <w:lang w:val="ru-RU"/>
              </w:rPr>
              <w:t>әртүрлі</w:t>
            </w:r>
            <w:proofErr w:type="spellEnd"/>
            <w:r w:rsidRPr="0047078E">
              <w:rPr>
                <w:lang w:val="ru-RU"/>
              </w:rPr>
              <w:t xml:space="preserve"> </w:t>
            </w:r>
            <w:proofErr w:type="spellStart"/>
            <w:r w:rsidRPr="0047078E">
              <w:rPr>
                <w:lang w:val="ru-RU"/>
              </w:rPr>
              <w:t>тәсілмен</w:t>
            </w:r>
            <w:proofErr w:type="spellEnd"/>
            <w:r w:rsidRPr="0047078E">
              <w:rPr>
                <w:lang w:val="ru-RU"/>
              </w:rPr>
              <w:t xml:space="preserve"> </w:t>
            </w:r>
            <w:proofErr w:type="spellStart"/>
            <w:r w:rsidRPr="0047078E">
              <w:rPr>
                <w:lang w:val="ru-RU"/>
              </w:rPr>
              <w:t>жазу</w:t>
            </w:r>
            <w:proofErr w:type="spellEnd"/>
            <w:r w:rsidRPr="0047078E">
              <w:rPr>
                <w:lang w:val="ru-RU"/>
              </w:rPr>
              <w:t xml:space="preserve"> 1 топ: </w:t>
            </w:r>
            <w:proofErr w:type="spellStart"/>
            <w:r w:rsidRPr="0047078E">
              <w:rPr>
                <w:lang w:val="ru-RU"/>
              </w:rPr>
              <w:t>Сіріңкемен</w:t>
            </w:r>
            <w:proofErr w:type="spellEnd"/>
            <w:r w:rsidRPr="0047078E">
              <w:rPr>
                <w:lang w:val="ru-RU"/>
              </w:rPr>
              <w:t xml:space="preserve"> 1 </w:t>
            </w:r>
            <w:proofErr w:type="spellStart"/>
            <w:r w:rsidRPr="0047078E">
              <w:rPr>
                <w:lang w:val="ru-RU"/>
              </w:rPr>
              <w:t>санын</w:t>
            </w:r>
            <w:proofErr w:type="spellEnd"/>
            <w:r w:rsidRPr="0047078E">
              <w:rPr>
                <w:lang w:val="ru-RU"/>
              </w:rPr>
              <w:t xml:space="preserve"> </w:t>
            </w:r>
            <w:proofErr w:type="spellStart"/>
            <w:r w:rsidRPr="0047078E">
              <w:rPr>
                <w:lang w:val="ru-RU"/>
              </w:rPr>
              <w:t>жазу</w:t>
            </w:r>
            <w:proofErr w:type="spellEnd"/>
            <w:r w:rsidRPr="0047078E">
              <w:rPr>
                <w:lang w:val="ru-RU"/>
              </w:rPr>
              <w:t xml:space="preserve"> 2 топ: </w:t>
            </w:r>
            <w:proofErr w:type="spellStart"/>
            <w:r w:rsidRPr="0047078E">
              <w:rPr>
                <w:lang w:val="ru-RU"/>
              </w:rPr>
              <w:t>Таяқшамен</w:t>
            </w:r>
            <w:proofErr w:type="spellEnd"/>
            <w:r w:rsidRPr="0047078E">
              <w:rPr>
                <w:lang w:val="ru-RU"/>
              </w:rPr>
              <w:t xml:space="preserve"> 1 </w:t>
            </w:r>
            <w:proofErr w:type="spellStart"/>
            <w:r w:rsidRPr="0047078E">
              <w:rPr>
                <w:lang w:val="ru-RU"/>
              </w:rPr>
              <w:t>санын</w:t>
            </w:r>
            <w:proofErr w:type="spellEnd"/>
            <w:r w:rsidRPr="0047078E">
              <w:rPr>
                <w:lang w:val="ru-RU"/>
              </w:rPr>
              <w:t xml:space="preserve"> </w:t>
            </w:r>
            <w:proofErr w:type="spellStart"/>
            <w:r w:rsidRPr="0047078E">
              <w:rPr>
                <w:lang w:val="ru-RU"/>
              </w:rPr>
              <w:t>жазу</w:t>
            </w:r>
            <w:proofErr w:type="spellEnd"/>
            <w:r w:rsidRPr="0047078E">
              <w:rPr>
                <w:lang w:val="ru-RU"/>
              </w:rPr>
              <w:t xml:space="preserve"> 3 топ: </w:t>
            </w:r>
            <w:proofErr w:type="spellStart"/>
            <w:r w:rsidRPr="0047078E">
              <w:rPr>
                <w:lang w:val="ru-RU"/>
              </w:rPr>
              <w:t>Ермексаздан</w:t>
            </w:r>
            <w:proofErr w:type="spellEnd"/>
            <w:r w:rsidRPr="0047078E">
              <w:rPr>
                <w:lang w:val="ru-RU"/>
              </w:rPr>
              <w:t xml:space="preserve"> 1 </w:t>
            </w:r>
            <w:proofErr w:type="spellStart"/>
            <w:r w:rsidRPr="0047078E">
              <w:rPr>
                <w:lang w:val="ru-RU"/>
              </w:rPr>
              <w:t>санын</w:t>
            </w:r>
            <w:proofErr w:type="spellEnd"/>
            <w:r w:rsidRPr="0047078E">
              <w:rPr>
                <w:lang w:val="ru-RU"/>
              </w:rPr>
              <w:t xml:space="preserve"> </w:t>
            </w:r>
            <w:proofErr w:type="spellStart"/>
            <w:r w:rsidRPr="0047078E">
              <w:rPr>
                <w:lang w:val="ru-RU"/>
              </w:rPr>
              <w:t>жазу</w:t>
            </w:r>
            <w:proofErr w:type="spellEnd"/>
            <w:r w:rsidRPr="0047078E">
              <w:rPr>
                <w:lang w:val="ru-RU"/>
              </w:rPr>
              <w:t xml:space="preserve"> </w:t>
            </w:r>
          </w:p>
          <w:p w14:paraId="33A45D34" w14:textId="77777777" w:rsidR="009C48CA" w:rsidRPr="0047078E" w:rsidRDefault="009C48CA" w:rsidP="00BB324F">
            <w:pPr>
              <w:spacing w:line="257" w:lineRule="auto"/>
              <w:ind w:left="110"/>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креативтілік</w:t>
            </w:r>
            <w:proofErr w:type="spellEnd"/>
            <w:r w:rsidRPr="0047078E">
              <w:rPr>
                <w:color w:val="FF0000"/>
                <w:lang w:val="ru-RU"/>
              </w:rPr>
              <w:t xml:space="preserve"> </w:t>
            </w:r>
            <w:proofErr w:type="spellStart"/>
            <w:r w:rsidRPr="0047078E">
              <w:rPr>
                <w:color w:val="FF0000"/>
                <w:lang w:val="ru-RU"/>
              </w:rPr>
              <w:t>дағды</w:t>
            </w:r>
            <w:proofErr w:type="spellEnd"/>
            <w:r w:rsidRPr="0047078E">
              <w:rPr>
                <w:color w:val="FF0000"/>
                <w:lang w:val="ru-RU"/>
              </w:rPr>
              <w:t xml:space="preserve">, </w:t>
            </w:r>
            <w:proofErr w:type="spellStart"/>
            <w:r w:rsidRPr="0047078E">
              <w:rPr>
                <w:color w:val="FF0000"/>
                <w:lang w:val="ru-RU"/>
              </w:rPr>
              <w:t>жанама</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43987140" w14:textId="77777777" w:rsidR="009C48CA" w:rsidRPr="0047078E" w:rsidRDefault="009C48CA" w:rsidP="00BB324F">
            <w:pPr>
              <w:ind w:left="110"/>
              <w:rPr>
                <w:lang w:val="ru-RU"/>
              </w:rPr>
            </w:pPr>
            <w:proofErr w:type="spellStart"/>
            <w:r w:rsidRPr="0047078E">
              <w:rPr>
                <w:lang w:val="ru-RU"/>
              </w:rPr>
              <w:t>Сергіту</w:t>
            </w:r>
            <w:proofErr w:type="spellEnd"/>
            <w:r w:rsidRPr="0047078E">
              <w:rPr>
                <w:lang w:val="ru-RU"/>
              </w:rPr>
              <w:t xml:space="preserve"> сәті.                               </w:t>
            </w:r>
          </w:p>
          <w:p w14:paraId="4A3D8A87" w14:textId="77777777" w:rsidR="009C48CA" w:rsidRPr="0047078E" w:rsidRDefault="009C48CA" w:rsidP="00BB324F">
            <w:pPr>
              <w:spacing w:line="275" w:lineRule="auto"/>
              <w:ind w:left="110"/>
              <w:rPr>
                <w:lang w:val="ru-RU"/>
              </w:rPr>
            </w:pPr>
            <w:proofErr w:type="spellStart"/>
            <w:r w:rsidRPr="0047078E">
              <w:rPr>
                <w:lang w:val="ru-RU"/>
              </w:rPr>
              <w:t>Қане</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тұрамыз</w:t>
            </w:r>
            <w:proofErr w:type="spellEnd"/>
            <w:r w:rsidRPr="0047078E">
              <w:rPr>
                <w:lang w:val="ru-RU"/>
              </w:rPr>
              <w:t>, (</w:t>
            </w:r>
            <w:proofErr w:type="spellStart"/>
            <w:r w:rsidRPr="0047078E">
              <w:rPr>
                <w:lang w:val="ru-RU"/>
              </w:rPr>
              <w:t>мәтінге</w:t>
            </w:r>
            <w:proofErr w:type="spellEnd"/>
            <w:r w:rsidRPr="0047078E">
              <w:rPr>
                <w:lang w:val="ru-RU"/>
              </w:rPr>
              <w:t xml:space="preserve"> </w:t>
            </w:r>
            <w:proofErr w:type="spellStart"/>
            <w:r w:rsidRPr="0047078E">
              <w:rPr>
                <w:lang w:val="ru-RU"/>
              </w:rPr>
              <w:t>сәйкес</w:t>
            </w:r>
            <w:proofErr w:type="spellEnd"/>
            <w:r w:rsidRPr="0047078E">
              <w:rPr>
                <w:lang w:val="ru-RU"/>
              </w:rPr>
              <w:t xml:space="preserve"> </w:t>
            </w:r>
            <w:proofErr w:type="spellStart"/>
            <w:r w:rsidRPr="0047078E">
              <w:rPr>
                <w:lang w:val="ru-RU"/>
              </w:rPr>
              <w:t>іс-әрекеттер</w:t>
            </w:r>
            <w:proofErr w:type="spellEnd"/>
            <w:r w:rsidRPr="0047078E">
              <w:rPr>
                <w:lang w:val="ru-RU"/>
              </w:rPr>
              <w:t xml:space="preserve"> </w:t>
            </w:r>
          </w:p>
          <w:p w14:paraId="35F8348F" w14:textId="77777777" w:rsidR="009C48CA" w:rsidRPr="0047078E" w:rsidRDefault="009C48CA" w:rsidP="00BB324F">
            <w:pPr>
              <w:spacing w:after="17"/>
              <w:ind w:left="110"/>
              <w:rPr>
                <w:lang w:val="ru-RU"/>
              </w:rPr>
            </w:pPr>
            <w:proofErr w:type="spellStart"/>
            <w:r w:rsidRPr="0047078E">
              <w:rPr>
                <w:lang w:val="ru-RU"/>
              </w:rPr>
              <w:t>жасау</w:t>
            </w:r>
            <w:proofErr w:type="spellEnd"/>
            <w:r w:rsidRPr="0047078E">
              <w:rPr>
                <w:lang w:val="ru-RU"/>
              </w:rPr>
              <w:t xml:space="preserve">) </w:t>
            </w:r>
          </w:p>
          <w:p w14:paraId="0E0531C9" w14:textId="77777777" w:rsidR="009C48CA" w:rsidRPr="0047078E" w:rsidRDefault="009C48CA" w:rsidP="00BB324F">
            <w:pPr>
              <w:spacing w:line="280" w:lineRule="auto"/>
              <w:ind w:left="110"/>
              <w:rPr>
                <w:lang w:val="ru-RU"/>
              </w:rPr>
            </w:pPr>
            <w:proofErr w:type="spellStart"/>
            <w:r w:rsidRPr="0047078E">
              <w:rPr>
                <w:lang w:val="ru-RU"/>
              </w:rPr>
              <w:lastRenderedPageBreak/>
              <w:t>Бойымызды</w:t>
            </w:r>
            <w:proofErr w:type="spellEnd"/>
            <w:r w:rsidRPr="0047078E">
              <w:rPr>
                <w:lang w:val="ru-RU"/>
              </w:rPr>
              <w:t xml:space="preserve"> </w:t>
            </w:r>
            <w:proofErr w:type="spellStart"/>
            <w:r w:rsidRPr="0047078E">
              <w:rPr>
                <w:lang w:val="ru-RU"/>
              </w:rPr>
              <w:t>жазамыз</w:t>
            </w:r>
            <w:proofErr w:type="spellEnd"/>
            <w:r w:rsidRPr="0047078E">
              <w:rPr>
                <w:lang w:val="ru-RU"/>
              </w:rPr>
              <w:t xml:space="preserve">. </w:t>
            </w:r>
            <w:proofErr w:type="spellStart"/>
            <w:r w:rsidRPr="0047078E">
              <w:rPr>
                <w:lang w:val="ru-RU"/>
              </w:rPr>
              <w:t>Балықтарға</w:t>
            </w:r>
            <w:proofErr w:type="spellEnd"/>
            <w:r w:rsidRPr="0047078E">
              <w:rPr>
                <w:lang w:val="ru-RU"/>
              </w:rPr>
              <w:t xml:space="preserve"> </w:t>
            </w:r>
            <w:proofErr w:type="spellStart"/>
            <w:r w:rsidRPr="0047078E">
              <w:rPr>
                <w:lang w:val="ru-RU"/>
              </w:rPr>
              <w:t>ұқсап</w:t>
            </w:r>
            <w:proofErr w:type="spellEnd"/>
            <w:r w:rsidRPr="0047078E">
              <w:rPr>
                <w:lang w:val="ru-RU"/>
              </w:rPr>
              <w:t xml:space="preserve"> </w:t>
            </w:r>
            <w:proofErr w:type="spellStart"/>
            <w:r w:rsidRPr="0047078E">
              <w:rPr>
                <w:lang w:val="ru-RU"/>
              </w:rPr>
              <w:t>біз</w:t>
            </w:r>
            <w:proofErr w:type="spellEnd"/>
            <w:r w:rsidRPr="0047078E">
              <w:rPr>
                <w:lang w:val="ru-RU"/>
              </w:rPr>
              <w:t xml:space="preserve">, </w:t>
            </w:r>
          </w:p>
          <w:p w14:paraId="7853ABB5" w14:textId="77777777" w:rsidR="009C48CA" w:rsidRDefault="009C48CA" w:rsidP="00BB324F">
            <w:pPr>
              <w:ind w:left="110"/>
            </w:pPr>
            <w:r>
              <w:t xml:space="preserve">Жүзіп-жүзіп аламыз.                  </w:t>
            </w:r>
          </w:p>
        </w:tc>
        <w:tc>
          <w:tcPr>
            <w:tcW w:w="3121" w:type="dxa"/>
            <w:tcBorders>
              <w:top w:val="single" w:sz="4" w:space="0" w:color="000000"/>
              <w:left w:val="single" w:sz="4" w:space="0" w:color="000000"/>
              <w:bottom w:val="single" w:sz="4" w:space="0" w:color="000000"/>
              <w:right w:val="single" w:sz="4" w:space="0" w:color="000000"/>
            </w:tcBorders>
          </w:tcPr>
          <w:p w14:paraId="3CEF27BB" w14:textId="77777777" w:rsidR="009C48CA" w:rsidRDefault="009C48CA" w:rsidP="00BB324F">
            <w:pPr>
              <w:ind w:left="105"/>
              <w:jc w:val="both"/>
            </w:pPr>
            <w:r>
              <w:lastRenderedPageBreak/>
              <w:t xml:space="preserve">салынған белгіні көрсеңдер, ол «автобус тоқтайтын </w:t>
            </w:r>
          </w:p>
          <w:p w14:paraId="3DD3F6D8" w14:textId="77777777" w:rsidR="009C48CA" w:rsidRDefault="009C48CA" w:rsidP="00BB324F">
            <w:pPr>
              <w:spacing w:after="2" w:line="239" w:lineRule="auto"/>
              <w:ind w:left="105"/>
            </w:pPr>
            <w:r>
              <w:t xml:space="preserve">аялдама бар» дегенді білдіреді екен.Балаларға жол белгілері, жол қиылысы, көлік жолы, жаяу жүргіншілер жолы </w:t>
            </w:r>
          </w:p>
          <w:p w14:paraId="07B18202" w14:textId="77777777" w:rsidR="009C48CA" w:rsidRPr="0047078E" w:rsidRDefault="009C48CA" w:rsidP="00BB324F">
            <w:pPr>
              <w:spacing w:after="46" w:line="235" w:lineRule="auto"/>
              <w:ind w:left="105"/>
              <w:jc w:val="both"/>
              <w:rPr>
                <w:lang w:val="ru-RU"/>
              </w:rPr>
            </w:pPr>
            <w:proofErr w:type="spellStart"/>
            <w:r w:rsidRPr="0047078E">
              <w:rPr>
                <w:lang w:val="ru-RU"/>
              </w:rPr>
              <w:t>туралы</w:t>
            </w:r>
            <w:proofErr w:type="spellEnd"/>
            <w:r w:rsidRPr="0047078E">
              <w:rPr>
                <w:lang w:val="ru-RU"/>
              </w:rPr>
              <w:t xml:space="preserve"> </w:t>
            </w:r>
            <w:proofErr w:type="spellStart"/>
            <w:r w:rsidRPr="0047078E">
              <w:rPr>
                <w:lang w:val="ru-RU"/>
              </w:rPr>
              <w:t>ақпарат</w:t>
            </w:r>
            <w:proofErr w:type="spellEnd"/>
            <w:r w:rsidRPr="0047078E">
              <w:rPr>
                <w:lang w:val="ru-RU"/>
              </w:rPr>
              <w:t xml:space="preserve"> беру                 </w:t>
            </w:r>
            <w:proofErr w:type="spellStart"/>
            <w:r w:rsidRPr="0047078E">
              <w:rPr>
                <w:color w:val="FF0000"/>
                <w:lang w:val="ru-RU"/>
              </w:rPr>
              <w:t>Пед</w:t>
            </w:r>
            <w:proofErr w:type="spellEnd"/>
            <w:r w:rsidRPr="0047078E">
              <w:rPr>
                <w:color w:val="FF0000"/>
                <w:lang w:val="ru-RU"/>
              </w:rPr>
              <w:t xml:space="preserve"> </w:t>
            </w:r>
            <w:proofErr w:type="spellStart"/>
            <w:proofErr w:type="gram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proofErr w:type="gramEnd"/>
            <w:r w:rsidRPr="0047078E">
              <w:rPr>
                <w:color w:val="FF0000"/>
                <w:lang w:val="ru-RU"/>
              </w:rPr>
              <w:t xml:space="preserve">:  </w:t>
            </w:r>
          </w:p>
          <w:p w14:paraId="3FD5296B" w14:textId="77777777" w:rsidR="009C48CA" w:rsidRPr="0047078E" w:rsidRDefault="009C48CA" w:rsidP="00BB324F">
            <w:pPr>
              <w:ind w:left="105"/>
              <w:rPr>
                <w:lang w:val="ru-RU"/>
              </w:rPr>
            </w:pPr>
            <w:r w:rsidRPr="0047078E">
              <w:rPr>
                <w:color w:val="FF0000"/>
                <w:lang w:val="ru-RU"/>
              </w:rPr>
              <w:t>«</w:t>
            </w:r>
            <w:proofErr w:type="spellStart"/>
            <w:r w:rsidRPr="0047078E">
              <w:rPr>
                <w:color w:val="FF0000"/>
                <w:lang w:val="ru-RU"/>
              </w:rPr>
              <w:t>Бағдаршам</w:t>
            </w:r>
            <w:proofErr w:type="spellEnd"/>
            <w:r w:rsidRPr="0047078E">
              <w:rPr>
                <w:color w:val="FF0000"/>
                <w:lang w:val="ru-RU"/>
              </w:rPr>
              <w:t xml:space="preserve">» </w:t>
            </w:r>
          </w:p>
          <w:p w14:paraId="6FA2CB87" w14:textId="77777777" w:rsidR="009C48CA" w:rsidRPr="0047078E" w:rsidRDefault="009C48CA" w:rsidP="00BB324F">
            <w:pPr>
              <w:spacing w:after="4" w:line="280" w:lineRule="auto"/>
              <w:ind w:left="105"/>
              <w:rPr>
                <w:lang w:val="ru-RU"/>
              </w:rPr>
            </w:pPr>
            <w:proofErr w:type="spellStart"/>
            <w:r w:rsidRPr="0047078E">
              <w:rPr>
                <w:lang w:val="ru-RU"/>
              </w:rPr>
              <w:t>Шарты</w:t>
            </w:r>
            <w:proofErr w:type="spellEnd"/>
            <w:r w:rsidRPr="0047078E">
              <w:rPr>
                <w:lang w:val="ru-RU"/>
              </w:rPr>
              <w:t xml:space="preserve">: </w:t>
            </w:r>
            <w:proofErr w:type="spellStart"/>
            <w:r w:rsidRPr="0047078E">
              <w:rPr>
                <w:lang w:val="ru-RU"/>
              </w:rPr>
              <w:t>Жолдан</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өту</w:t>
            </w:r>
            <w:proofErr w:type="spellEnd"/>
            <w:r w:rsidRPr="0047078E">
              <w:rPr>
                <w:lang w:val="ru-RU"/>
              </w:rPr>
              <w:t xml:space="preserve"> керек </w:t>
            </w:r>
            <w:proofErr w:type="spellStart"/>
            <w:r w:rsidRPr="0047078E">
              <w:rPr>
                <w:lang w:val="ru-RU"/>
              </w:rPr>
              <w:t>екенін</w:t>
            </w:r>
            <w:proofErr w:type="spellEnd"/>
            <w:r w:rsidRPr="0047078E">
              <w:rPr>
                <w:lang w:val="ru-RU"/>
              </w:rPr>
              <w:t xml:space="preserve"> </w:t>
            </w:r>
            <w:proofErr w:type="spellStart"/>
            <w:r w:rsidRPr="0047078E">
              <w:rPr>
                <w:lang w:val="ru-RU"/>
              </w:rPr>
              <w:t>көрсету</w:t>
            </w:r>
            <w:proofErr w:type="spellEnd"/>
            <w:r w:rsidRPr="0047078E">
              <w:rPr>
                <w:lang w:val="ru-RU"/>
              </w:rPr>
              <w:t xml:space="preserve">. </w:t>
            </w:r>
          </w:p>
          <w:p w14:paraId="5366FC31" w14:textId="77777777" w:rsidR="009C48CA" w:rsidRPr="0047078E" w:rsidRDefault="009C48CA" w:rsidP="00BB324F">
            <w:pPr>
              <w:spacing w:line="276" w:lineRule="auto"/>
              <w:ind w:left="105"/>
              <w:rPr>
                <w:lang w:val="ru-RU"/>
              </w:rPr>
            </w:pPr>
            <w:proofErr w:type="spellStart"/>
            <w:r w:rsidRPr="0047078E">
              <w:rPr>
                <w:color w:val="FF0000"/>
                <w:lang w:val="ru-RU"/>
              </w:rPr>
              <w:t>Құрлымдалған</w:t>
            </w:r>
            <w:proofErr w:type="spellEnd"/>
            <w:r w:rsidRPr="0047078E">
              <w:rPr>
                <w:color w:val="FF0000"/>
                <w:lang w:val="ru-RU"/>
              </w:rPr>
              <w:t xml:space="preserve"> </w:t>
            </w:r>
            <w:proofErr w:type="spellStart"/>
            <w:proofErr w:type="gramStart"/>
            <w:r w:rsidRPr="0047078E">
              <w:rPr>
                <w:color w:val="FF0000"/>
                <w:lang w:val="ru-RU"/>
              </w:rPr>
              <w:t>ойын</w:t>
            </w:r>
            <w:proofErr w:type="spellEnd"/>
            <w:r w:rsidRPr="0047078E">
              <w:rPr>
                <w:color w:val="FF0000"/>
                <w:lang w:val="ru-RU"/>
              </w:rPr>
              <w:t xml:space="preserve">  «</w:t>
            </w:r>
            <w:proofErr w:type="spellStart"/>
            <w:proofErr w:type="gramEnd"/>
            <w:r w:rsidRPr="0047078E">
              <w:rPr>
                <w:color w:val="FF0000"/>
                <w:lang w:val="ru-RU"/>
              </w:rPr>
              <w:t>Сақ</w:t>
            </w:r>
            <w:proofErr w:type="spellEnd"/>
            <w:r w:rsidRPr="0047078E">
              <w:rPr>
                <w:color w:val="FF0000"/>
                <w:lang w:val="ru-RU"/>
              </w:rPr>
              <w:t xml:space="preserve">  бол!» </w:t>
            </w:r>
          </w:p>
          <w:p w14:paraId="30E5D146" w14:textId="77777777" w:rsidR="009C48CA" w:rsidRPr="0047078E" w:rsidRDefault="009C48CA" w:rsidP="00BB324F">
            <w:pPr>
              <w:ind w:left="105"/>
              <w:rPr>
                <w:lang w:val="ru-RU"/>
              </w:rPr>
            </w:pPr>
            <w:proofErr w:type="spellStart"/>
            <w:r w:rsidRPr="0047078E">
              <w:rPr>
                <w:lang w:val="ru-RU"/>
              </w:rPr>
              <w:t>Шарты</w:t>
            </w:r>
            <w:proofErr w:type="spellEnd"/>
            <w:r w:rsidRPr="0047078E">
              <w:rPr>
                <w:lang w:val="ru-RU"/>
              </w:rPr>
              <w:t xml:space="preserve">:                                       </w:t>
            </w:r>
          </w:p>
          <w:p w14:paraId="7B9A2C5D" w14:textId="77777777" w:rsidR="009C48CA" w:rsidRPr="0047078E" w:rsidRDefault="009C48CA" w:rsidP="00BB324F">
            <w:pPr>
              <w:spacing w:after="20"/>
              <w:ind w:left="105"/>
              <w:rPr>
                <w:lang w:val="ru-RU"/>
              </w:rPr>
            </w:pPr>
            <w:proofErr w:type="spellStart"/>
            <w:r w:rsidRPr="0047078E">
              <w:rPr>
                <w:lang w:val="ru-RU"/>
              </w:rPr>
              <w:t>Қызыл</w:t>
            </w:r>
            <w:proofErr w:type="spellEnd"/>
            <w:r w:rsidRPr="0047078E">
              <w:rPr>
                <w:lang w:val="ru-RU"/>
              </w:rPr>
              <w:t xml:space="preserve"> </w:t>
            </w:r>
            <w:proofErr w:type="spellStart"/>
            <w:r w:rsidRPr="0047078E">
              <w:rPr>
                <w:lang w:val="ru-RU"/>
              </w:rPr>
              <w:t>көзін</w:t>
            </w:r>
            <w:proofErr w:type="spellEnd"/>
            <w:r w:rsidRPr="0047078E">
              <w:rPr>
                <w:lang w:val="ru-RU"/>
              </w:rPr>
              <w:t xml:space="preserve"> </w:t>
            </w:r>
            <w:proofErr w:type="spellStart"/>
            <w:r w:rsidRPr="0047078E">
              <w:rPr>
                <w:lang w:val="ru-RU"/>
              </w:rPr>
              <w:t>жағады</w:t>
            </w:r>
            <w:proofErr w:type="spellEnd"/>
            <w:r w:rsidRPr="0047078E">
              <w:rPr>
                <w:lang w:val="ru-RU"/>
              </w:rPr>
              <w:t xml:space="preserve">.   </w:t>
            </w:r>
          </w:p>
          <w:p w14:paraId="64A4E5FE" w14:textId="77777777" w:rsidR="009C48CA" w:rsidRPr="0047078E" w:rsidRDefault="009C48CA" w:rsidP="00BB324F">
            <w:pPr>
              <w:ind w:left="105"/>
              <w:rPr>
                <w:lang w:val="ru-RU"/>
              </w:rPr>
            </w:pPr>
            <w:r w:rsidRPr="0047078E">
              <w:rPr>
                <w:lang w:val="ru-RU"/>
              </w:rPr>
              <w:t>(</w:t>
            </w:r>
            <w:proofErr w:type="spellStart"/>
            <w:r w:rsidRPr="0047078E">
              <w:rPr>
                <w:lang w:val="ru-RU"/>
              </w:rPr>
              <w:t>қозғалмай</w:t>
            </w:r>
            <w:proofErr w:type="spellEnd"/>
            <w:r w:rsidRPr="0047078E">
              <w:rPr>
                <w:lang w:val="ru-RU"/>
              </w:rPr>
              <w:t xml:space="preserve"> </w:t>
            </w:r>
            <w:proofErr w:type="spellStart"/>
            <w:r w:rsidRPr="0047078E">
              <w:rPr>
                <w:lang w:val="ru-RU"/>
              </w:rPr>
              <w:t>тұру</w:t>
            </w:r>
            <w:proofErr w:type="spellEnd"/>
            <w:r w:rsidRPr="0047078E">
              <w:rPr>
                <w:lang w:val="ru-RU"/>
              </w:rPr>
              <w:t xml:space="preserve">) </w:t>
            </w:r>
          </w:p>
          <w:p w14:paraId="25182501" w14:textId="77777777" w:rsidR="009C48CA" w:rsidRPr="0047078E" w:rsidRDefault="009C48CA" w:rsidP="00BB324F">
            <w:pPr>
              <w:spacing w:line="274" w:lineRule="auto"/>
              <w:ind w:left="105"/>
              <w:rPr>
                <w:lang w:val="ru-RU"/>
              </w:rPr>
            </w:pPr>
            <w:r w:rsidRPr="0047078E">
              <w:rPr>
                <w:lang w:val="ru-RU"/>
              </w:rPr>
              <w:t xml:space="preserve">Сары </w:t>
            </w:r>
            <w:proofErr w:type="spellStart"/>
            <w:r w:rsidRPr="0047078E">
              <w:rPr>
                <w:lang w:val="ru-RU"/>
              </w:rPr>
              <w:t>көзін</w:t>
            </w:r>
            <w:proofErr w:type="spellEnd"/>
            <w:r w:rsidRPr="0047078E">
              <w:rPr>
                <w:lang w:val="ru-RU"/>
              </w:rPr>
              <w:t xml:space="preserve"> </w:t>
            </w:r>
            <w:proofErr w:type="spellStart"/>
            <w:r w:rsidRPr="0047078E">
              <w:rPr>
                <w:lang w:val="ru-RU"/>
              </w:rPr>
              <w:t>жағады</w:t>
            </w:r>
            <w:proofErr w:type="spellEnd"/>
            <w:r w:rsidRPr="0047078E">
              <w:rPr>
                <w:lang w:val="ru-RU"/>
              </w:rPr>
              <w:t>.     (</w:t>
            </w:r>
            <w:proofErr w:type="spellStart"/>
            <w:r w:rsidRPr="0047078E">
              <w:rPr>
                <w:lang w:val="ru-RU"/>
              </w:rPr>
              <w:t>қол</w:t>
            </w:r>
            <w:proofErr w:type="spellEnd"/>
            <w:r w:rsidRPr="0047078E">
              <w:rPr>
                <w:lang w:val="ru-RU"/>
              </w:rPr>
              <w:t xml:space="preserve"> </w:t>
            </w:r>
            <w:proofErr w:type="spellStart"/>
            <w:r w:rsidRPr="0047078E">
              <w:rPr>
                <w:lang w:val="ru-RU"/>
              </w:rPr>
              <w:t>шапалақтау</w:t>
            </w:r>
            <w:proofErr w:type="spellEnd"/>
            <w:r w:rsidRPr="0047078E">
              <w:rPr>
                <w:lang w:val="ru-RU"/>
              </w:rPr>
              <w:t xml:space="preserve">) </w:t>
            </w:r>
          </w:p>
          <w:p w14:paraId="2A506823" w14:textId="77777777" w:rsidR="009C48CA" w:rsidRPr="0047078E" w:rsidRDefault="009C48CA" w:rsidP="00BB324F">
            <w:pPr>
              <w:spacing w:after="2" w:line="278" w:lineRule="auto"/>
              <w:ind w:left="105" w:right="496"/>
              <w:rPr>
                <w:lang w:val="ru-RU"/>
              </w:rPr>
            </w:pPr>
            <w:proofErr w:type="spellStart"/>
            <w:r w:rsidRPr="0047078E">
              <w:rPr>
                <w:lang w:val="ru-RU"/>
              </w:rPr>
              <w:t>Жасыл</w:t>
            </w:r>
            <w:proofErr w:type="spellEnd"/>
            <w:r w:rsidRPr="0047078E">
              <w:rPr>
                <w:lang w:val="ru-RU"/>
              </w:rPr>
              <w:t xml:space="preserve"> </w:t>
            </w:r>
            <w:proofErr w:type="spellStart"/>
            <w:r w:rsidRPr="0047078E">
              <w:rPr>
                <w:lang w:val="ru-RU"/>
              </w:rPr>
              <w:t>көзін</w:t>
            </w:r>
            <w:proofErr w:type="spellEnd"/>
            <w:r w:rsidRPr="0047078E">
              <w:rPr>
                <w:lang w:val="ru-RU"/>
              </w:rPr>
              <w:t xml:space="preserve"> </w:t>
            </w:r>
            <w:proofErr w:type="spellStart"/>
            <w:r w:rsidRPr="0047078E">
              <w:rPr>
                <w:lang w:val="ru-RU"/>
              </w:rPr>
              <w:t>жағады</w:t>
            </w:r>
            <w:proofErr w:type="spellEnd"/>
            <w:r w:rsidRPr="0047078E">
              <w:rPr>
                <w:lang w:val="ru-RU"/>
              </w:rPr>
              <w:t>.  (</w:t>
            </w:r>
            <w:proofErr w:type="spellStart"/>
            <w:r w:rsidRPr="0047078E">
              <w:rPr>
                <w:lang w:val="ru-RU"/>
              </w:rPr>
              <w:t>бір</w:t>
            </w:r>
            <w:proofErr w:type="spellEnd"/>
            <w:r w:rsidRPr="0047078E">
              <w:rPr>
                <w:lang w:val="ru-RU"/>
              </w:rPr>
              <w:t xml:space="preserve"> </w:t>
            </w:r>
            <w:proofErr w:type="spellStart"/>
            <w:r w:rsidRPr="0047078E">
              <w:rPr>
                <w:lang w:val="ru-RU"/>
              </w:rPr>
              <w:t>орында</w:t>
            </w:r>
            <w:proofErr w:type="spellEnd"/>
            <w:r w:rsidRPr="0047078E">
              <w:rPr>
                <w:lang w:val="ru-RU"/>
              </w:rPr>
              <w:t xml:space="preserve"> </w:t>
            </w:r>
            <w:proofErr w:type="spellStart"/>
            <w:r w:rsidRPr="0047078E">
              <w:rPr>
                <w:lang w:val="ru-RU"/>
              </w:rPr>
              <w:t>тұрып</w:t>
            </w:r>
            <w:proofErr w:type="spellEnd"/>
            <w:r w:rsidRPr="0047078E">
              <w:rPr>
                <w:lang w:val="ru-RU"/>
              </w:rPr>
              <w:t xml:space="preserve"> </w:t>
            </w:r>
            <w:proofErr w:type="spellStart"/>
            <w:r w:rsidRPr="0047078E">
              <w:rPr>
                <w:lang w:val="ru-RU"/>
              </w:rPr>
              <w:t>жүру</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ойынды</w:t>
            </w:r>
            <w:proofErr w:type="spellEnd"/>
            <w:r w:rsidRPr="0047078E">
              <w:rPr>
                <w:lang w:val="ru-RU"/>
              </w:rPr>
              <w:t xml:space="preserve"> </w:t>
            </w:r>
            <w:proofErr w:type="spellStart"/>
            <w:r w:rsidRPr="0047078E">
              <w:rPr>
                <w:lang w:val="ru-RU"/>
              </w:rPr>
              <w:t>қызыға</w:t>
            </w:r>
            <w:proofErr w:type="spellEnd"/>
            <w:r w:rsidRPr="0047078E">
              <w:rPr>
                <w:lang w:val="ru-RU"/>
              </w:rPr>
              <w:t xml:space="preserve"> </w:t>
            </w:r>
            <w:proofErr w:type="spellStart"/>
            <w:r w:rsidRPr="0047078E">
              <w:rPr>
                <w:lang w:val="ru-RU"/>
              </w:rPr>
              <w:t>ойнады</w:t>
            </w:r>
            <w:proofErr w:type="spellEnd"/>
            <w:r w:rsidRPr="0047078E">
              <w:rPr>
                <w:lang w:val="ru-RU"/>
              </w:rPr>
              <w:t xml:space="preserve">. 5. Ой </w:t>
            </w:r>
            <w:proofErr w:type="spellStart"/>
            <w:r w:rsidRPr="0047078E">
              <w:rPr>
                <w:lang w:val="ru-RU"/>
              </w:rPr>
              <w:t>қозғау</w:t>
            </w:r>
            <w:proofErr w:type="spellEnd"/>
            <w:r w:rsidRPr="0047078E">
              <w:rPr>
                <w:lang w:val="ru-RU"/>
              </w:rPr>
              <w:t xml:space="preserve"> </w:t>
            </w:r>
          </w:p>
          <w:p w14:paraId="69B7D935" w14:textId="77777777" w:rsidR="009C48CA" w:rsidRPr="0047078E" w:rsidRDefault="009C48CA" w:rsidP="00BB324F">
            <w:pPr>
              <w:spacing w:after="16"/>
              <w:ind w:left="105"/>
              <w:rPr>
                <w:lang w:val="ru-RU"/>
              </w:rPr>
            </w:pPr>
            <w:proofErr w:type="spellStart"/>
            <w:r w:rsidRPr="0047078E">
              <w:rPr>
                <w:lang w:val="ru-RU"/>
              </w:rPr>
              <w:t>Сұрақ</w:t>
            </w:r>
            <w:proofErr w:type="spellEnd"/>
            <w:r w:rsidRPr="0047078E">
              <w:rPr>
                <w:lang w:val="ru-RU"/>
              </w:rPr>
              <w:t xml:space="preserve">- </w:t>
            </w:r>
            <w:proofErr w:type="spellStart"/>
            <w:r w:rsidRPr="0047078E">
              <w:rPr>
                <w:lang w:val="ru-RU"/>
              </w:rPr>
              <w:t>жауап</w:t>
            </w:r>
            <w:proofErr w:type="spellEnd"/>
            <w:r w:rsidRPr="0047078E">
              <w:rPr>
                <w:lang w:val="ru-RU"/>
              </w:rPr>
              <w:t xml:space="preserve">  </w:t>
            </w:r>
          </w:p>
          <w:p w14:paraId="4D14C5EE" w14:textId="77777777" w:rsidR="009C48CA" w:rsidRPr="0047078E" w:rsidRDefault="009C48CA" w:rsidP="00BB324F">
            <w:pPr>
              <w:spacing w:after="24" w:line="257" w:lineRule="auto"/>
              <w:ind w:left="105"/>
              <w:rPr>
                <w:lang w:val="ru-RU"/>
              </w:rPr>
            </w:pPr>
            <w:proofErr w:type="spellStart"/>
            <w:proofErr w:type="gramStart"/>
            <w:r w:rsidRPr="0047078E">
              <w:rPr>
                <w:lang w:val="ru-RU"/>
              </w:rPr>
              <w:t>Үлкен</w:t>
            </w:r>
            <w:proofErr w:type="spellEnd"/>
            <w:r w:rsidRPr="0047078E">
              <w:rPr>
                <w:lang w:val="ru-RU"/>
              </w:rPr>
              <w:t xml:space="preserve">  </w:t>
            </w:r>
            <w:proofErr w:type="spellStart"/>
            <w:r w:rsidRPr="0047078E">
              <w:rPr>
                <w:lang w:val="ru-RU"/>
              </w:rPr>
              <w:t>жолда</w:t>
            </w:r>
            <w:proofErr w:type="spellEnd"/>
            <w:proofErr w:type="gramEnd"/>
            <w:r w:rsidRPr="0047078E">
              <w:rPr>
                <w:lang w:val="ru-RU"/>
              </w:rPr>
              <w:t xml:space="preserve">  </w:t>
            </w:r>
            <w:proofErr w:type="spellStart"/>
            <w:r w:rsidRPr="0047078E">
              <w:rPr>
                <w:lang w:val="ru-RU"/>
              </w:rPr>
              <w:t>доп</w:t>
            </w:r>
            <w:proofErr w:type="spellEnd"/>
            <w:r w:rsidRPr="0047078E">
              <w:rPr>
                <w:lang w:val="ru-RU"/>
              </w:rPr>
              <w:t xml:space="preserve">  </w:t>
            </w:r>
            <w:proofErr w:type="spellStart"/>
            <w:r w:rsidRPr="0047078E">
              <w:rPr>
                <w:lang w:val="ru-RU"/>
              </w:rPr>
              <w:t>ойнауға</w:t>
            </w:r>
            <w:proofErr w:type="spellEnd"/>
            <w:r w:rsidRPr="0047078E">
              <w:rPr>
                <w:lang w:val="ru-RU"/>
              </w:rPr>
              <w:t xml:space="preserve">,  </w:t>
            </w:r>
            <w:proofErr w:type="spellStart"/>
            <w:r w:rsidRPr="0047078E">
              <w:rPr>
                <w:lang w:val="ru-RU"/>
              </w:rPr>
              <w:t>велосипедпен</w:t>
            </w:r>
            <w:proofErr w:type="spellEnd"/>
            <w:r w:rsidRPr="0047078E">
              <w:rPr>
                <w:lang w:val="ru-RU"/>
              </w:rPr>
              <w:t xml:space="preserve">  </w:t>
            </w:r>
            <w:proofErr w:type="spellStart"/>
            <w:r w:rsidRPr="0047078E">
              <w:rPr>
                <w:lang w:val="ru-RU"/>
              </w:rPr>
              <w:t>көшеде</w:t>
            </w:r>
            <w:proofErr w:type="spellEnd"/>
            <w:r w:rsidRPr="0047078E">
              <w:rPr>
                <w:lang w:val="ru-RU"/>
              </w:rPr>
              <w:t xml:space="preserve"> </w:t>
            </w:r>
            <w:proofErr w:type="spellStart"/>
            <w:r w:rsidRPr="0047078E">
              <w:rPr>
                <w:lang w:val="ru-RU"/>
              </w:rPr>
              <w:t>жүруге</w:t>
            </w:r>
            <w:proofErr w:type="spellEnd"/>
            <w:r w:rsidRPr="0047078E">
              <w:rPr>
                <w:lang w:val="ru-RU"/>
              </w:rPr>
              <w:t xml:space="preserve">  бола  </w:t>
            </w:r>
            <w:proofErr w:type="spellStart"/>
            <w:r w:rsidRPr="0047078E">
              <w:rPr>
                <w:lang w:val="ru-RU"/>
              </w:rPr>
              <w:t>ма</w:t>
            </w:r>
            <w:proofErr w:type="spellEnd"/>
            <w:r w:rsidRPr="0047078E">
              <w:rPr>
                <w:lang w:val="ru-RU"/>
              </w:rPr>
              <w:t xml:space="preserve">? </w:t>
            </w:r>
          </w:p>
          <w:p w14:paraId="30FA2915" w14:textId="77777777" w:rsidR="009C48CA" w:rsidRPr="0047078E" w:rsidRDefault="009C48CA" w:rsidP="00BB324F">
            <w:pPr>
              <w:spacing w:line="280" w:lineRule="auto"/>
              <w:ind w:left="105"/>
              <w:rPr>
                <w:lang w:val="ru-RU"/>
              </w:rPr>
            </w:pPr>
            <w:r w:rsidRPr="0047078E">
              <w:rPr>
                <w:lang w:val="ru-RU"/>
              </w:rPr>
              <w:t xml:space="preserve">-Келе </w:t>
            </w:r>
            <w:proofErr w:type="spellStart"/>
            <w:r w:rsidRPr="0047078E">
              <w:rPr>
                <w:lang w:val="ru-RU"/>
              </w:rPr>
              <w:t>жатқан</w:t>
            </w:r>
            <w:proofErr w:type="spellEnd"/>
            <w:r w:rsidRPr="0047078E">
              <w:rPr>
                <w:lang w:val="ru-RU"/>
              </w:rPr>
              <w:t xml:space="preserve"> </w:t>
            </w:r>
            <w:proofErr w:type="spellStart"/>
            <w:r w:rsidRPr="0047078E">
              <w:rPr>
                <w:lang w:val="ru-RU"/>
              </w:rPr>
              <w:t>көліктің</w:t>
            </w:r>
            <w:proofErr w:type="spellEnd"/>
            <w:r w:rsidRPr="0047078E">
              <w:rPr>
                <w:lang w:val="ru-RU"/>
              </w:rPr>
              <w:t xml:space="preserve"> </w:t>
            </w:r>
            <w:proofErr w:type="spellStart"/>
            <w:r w:rsidRPr="0047078E">
              <w:rPr>
                <w:lang w:val="ru-RU"/>
              </w:rPr>
              <w:t>алдынан</w:t>
            </w:r>
            <w:proofErr w:type="spellEnd"/>
            <w:r w:rsidRPr="0047078E">
              <w:rPr>
                <w:lang w:val="ru-RU"/>
              </w:rPr>
              <w:t xml:space="preserve"> </w:t>
            </w:r>
            <w:proofErr w:type="spellStart"/>
            <w:r w:rsidRPr="0047078E">
              <w:rPr>
                <w:lang w:val="ru-RU"/>
              </w:rPr>
              <w:t>өтуге</w:t>
            </w:r>
            <w:proofErr w:type="spellEnd"/>
            <w:r w:rsidRPr="0047078E">
              <w:rPr>
                <w:lang w:val="ru-RU"/>
              </w:rPr>
              <w:t xml:space="preserve"> бола </w:t>
            </w:r>
            <w:proofErr w:type="spellStart"/>
            <w:r w:rsidRPr="0047078E">
              <w:rPr>
                <w:lang w:val="ru-RU"/>
              </w:rPr>
              <w:t>ма</w:t>
            </w:r>
            <w:proofErr w:type="spellEnd"/>
            <w:r w:rsidRPr="0047078E">
              <w:rPr>
                <w:lang w:val="ru-RU"/>
              </w:rPr>
              <w:t xml:space="preserve">?  </w:t>
            </w:r>
          </w:p>
          <w:p w14:paraId="0806DA82" w14:textId="77777777" w:rsidR="009C48CA" w:rsidRPr="0047078E" w:rsidRDefault="009C48CA" w:rsidP="00BB324F">
            <w:pPr>
              <w:spacing w:after="22"/>
              <w:ind w:left="105"/>
              <w:rPr>
                <w:lang w:val="ru-RU"/>
              </w:rPr>
            </w:pPr>
            <w:r w:rsidRPr="0047078E">
              <w:rPr>
                <w:lang w:val="ru-RU"/>
              </w:rPr>
              <w:t xml:space="preserve"> </w:t>
            </w:r>
            <w:proofErr w:type="spellStart"/>
            <w:r w:rsidRPr="0047078E">
              <w:rPr>
                <w:lang w:val="ru-RU"/>
              </w:rPr>
              <w:t>Балалардың</w:t>
            </w:r>
            <w:proofErr w:type="spellEnd"/>
            <w:r w:rsidRPr="0047078E">
              <w:rPr>
                <w:lang w:val="ru-RU"/>
              </w:rPr>
              <w:t xml:space="preserve"> </w:t>
            </w:r>
            <w:proofErr w:type="spellStart"/>
            <w:r w:rsidRPr="0047078E">
              <w:rPr>
                <w:lang w:val="ru-RU"/>
              </w:rPr>
              <w:t>жауаптары</w:t>
            </w:r>
            <w:proofErr w:type="spellEnd"/>
            <w:r w:rsidRPr="0047078E">
              <w:rPr>
                <w:lang w:val="ru-RU"/>
              </w:rPr>
              <w:t xml:space="preserve">. </w:t>
            </w:r>
          </w:p>
          <w:p w14:paraId="09F95278" w14:textId="77777777" w:rsidR="009C48CA" w:rsidRPr="0047078E" w:rsidRDefault="009C48CA" w:rsidP="00BB324F">
            <w:pPr>
              <w:spacing w:after="17"/>
              <w:ind w:left="105"/>
              <w:rPr>
                <w:lang w:val="ru-RU"/>
              </w:rPr>
            </w:pPr>
            <w:proofErr w:type="spellStart"/>
            <w:r w:rsidRPr="0047078E">
              <w:rPr>
                <w:color w:val="FF0000"/>
                <w:lang w:val="ru-RU"/>
              </w:rPr>
              <w:t>Оқу</w:t>
            </w:r>
            <w:proofErr w:type="spellEnd"/>
            <w:r w:rsidRPr="0047078E">
              <w:rPr>
                <w:color w:val="FF0000"/>
                <w:lang w:val="ru-RU"/>
              </w:rPr>
              <w:t xml:space="preserve"> </w:t>
            </w:r>
            <w:proofErr w:type="spellStart"/>
            <w:r w:rsidRPr="0047078E">
              <w:rPr>
                <w:color w:val="FF0000"/>
                <w:lang w:val="ru-RU"/>
              </w:rPr>
              <w:t>ортасы</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саралу</w:t>
            </w:r>
            <w:proofErr w:type="spellEnd"/>
            <w:r w:rsidRPr="0047078E">
              <w:rPr>
                <w:color w:val="FF0000"/>
                <w:lang w:val="ru-RU"/>
              </w:rPr>
              <w:t xml:space="preserve">. </w:t>
            </w:r>
          </w:p>
          <w:p w14:paraId="3CDD83A3" w14:textId="77777777" w:rsidR="009C48CA" w:rsidRPr="0047078E" w:rsidRDefault="009C48CA" w:rsidP="00BB324F">
            <w:pPr>
              <w:spacing w:after="25"/>
              <w:ind w:left="105"/>
              <w:rPr>
                <w:lang w:val="ru-RU"/>
              </w:rPr>
            </w:pPr>
            <w:proofErr w:type="spellStart"/>
            <w:r w:rsidRPr="0047078E">
              <w:rPr>
                <w:color w:val="FF0000"/>
                <w:lang w:val="ru-RU"/>
              </w:rPr>
              <w:t>Жанама</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190FC6FB" w14:textId="77777777" w:rsidR="009C48CA" w:rsidRPr="0047078E" w:rsidRDefault="009C48CA" w:rsidP="00BB324F">
            <w:pPr>
              <w:spacing w:after="22"/>
              <w:ind w:left="105"/>
              <w:rPr>
                <w:lang w:val="ru-RU"/>
              </w:rPr>
            </w:pPr>
            <w:r w:rsidRPr="0047078E">
              <w:rPr>
                <w:lang w:val="ru-RU"/>
              </w:rPr>
              <w:t xml:space="preserve">6.Сергіту </w:t>
            </w:r>
            <w:proofErr w:type="spellStart"/>
            <w:r w:rsidRPr="0047078E">
              <w:rPr>
                <w:lang w:val="ru-RU"/>
              </w:rPr>
              <w:t>сәті</w:t>
            </w:r>
            <w:proofErr w:type="spellEnd"/>
            <w:r w:rsidRPr="0047078E">
              <w:rPr>
                <w:lang w:val="ru-RU"/>
              </w:rPr>
              <w:t xml:space="preserve">. </w:t>
            </w:r>
          </w:p>
          <w:p w14:paraId="0D513898" w14:textId="77777777" w:rsidR="009C48CA" w:rsidRPr="0047078E" w:rsidRDefault="009C48CA" w:rsidP="00BB324F">
            <w:pPr>
              <w:ind w:left="105"/>
              <w:rPr>
                <w:lang w:val="ru-RU"/>
              </w:rPr>
            </w:pPr>
            <w:proofErr w:type="spellStart"/>
            <w:r w:rsidRPr="0047078E">
              <w:rPr>
                <w:lang w:val="ru-RU"/>
              </w:rPr>
              <w:t>Мәшине</w:t>
            </w:r>
            <w:proofErr w:type="spellEnd"/>
            <w:r w:rsidRPr="0047078E">
              <w:rPr>
                <w:lang w:val="ru-RU"/>
              </w:rPr>
              <w:t xml:space="preserve"> </w:t>
            </w:r>
            <w:proofErr w:type="spellStart"/>
            <w:r w:rsidRPr="0047078E">
              <w:rPr>
                <w:lang w:val="ru-RU"/>
              </w:rPr>
              <w:t>жүргізу</w:t>
            </w:r>
            <w:proofErr w:type="spellEnd"/>
            <w:r w:rsidRPr="0047078E">
              <w:rPr>
                <w:lang w:val="ru-RU"/>
              </w:rPr>
              <w:t xml:space="preserve">. </w:t>
            </w:r>
          </w:p>
          <w:p w14:paraId="7FF4D58A" w14:textId="77777777" w:rsidR="009C48CA" w:rsidRPr="0047078E" w:rsidRDefault="009C48CA" w:rsidP="00BB324F">
            <w:pPr>
              <w:spacing w:after="23" w:line="272" w:lineRule="auto"/>
              <w:ind w:left="105" w:right="176"/>
              <w:jc w:val="both"/>
              <w:rPr>
                <w:lang w:val="ru-RU"/>
              </w:rPr>
            </w:pPr>
            <w:r w:rsidRPr="0047078E">
              <w:rPr>
                <w:lang w:val="ru-RU"/>
              </w:rPr>
              <w:t xml:space="preserve">7. </w:t>
            </w:r>
            <w:proofErr w:type="spellStart"/>
            <w:proofErr w:type="gramStart"/>
            <w:r w:rsidRPr="0047078E">
              <w:rPr>
                <w:lang w:val="ru-RU"/>
              </w:rPr>
              <w:t>Балаларды</w:t>
            </w:r>
            <w:proofErr w:type="spellEnd"/>
            <w:r w:rsidRPr="0047078E">
              <w:rPr>
                <w:lang w:val="ru-RU"/>
              </w:rPr>
              <w:t xml:space="preserve">  </w:t>
            </w:r>
            <w:proofErr w:type="spellStart"/>
            <w:r w:rsidRPr="0047078E">
              <w:rPr>
                <w:lang w:val="ru-RU"/>
              </w:rPr>
              <w:t>пішіндер</w:t>
            </w:r>
            <w:proofErr w:type="spellEnd"/>
            <w:proofErr w:type="gram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екі</w:t>
            </w:r>
            <w:proofErr w:type="spellEnd"/>
            <w:r w:rsidRPr="0047078E">
              <w:rPr>
                <w:lang w:val="ru-RU"/>
              </w:rPr>
              <w:t xml:space="preserve"> </w:t>
            </w:r>
            <w:proofErr w:type="spellStart"/>
            <w:r w:rsidRPr="0047078E">
              <w:rPr>
                <w:lang w:val="ru-RU"/>
              </w:rPr>
              <w:t>орталыққа</w:t>
            </w:r>
            <w:proofErr w:type="spellEnd"/>
            <w:r w:rsidRPr="0047078E">
              <w:rPr>
                <w:lang w:val="ru-RU"/>
              </w:rPr>
              <w:t xml:space="preserve"> </w:t>
            </w:r>
            <w:proofErr w:type="spellStart"/>
            <w:r w:rsidRPr="0047078E">
              <w:rPr>
                <w:lang w:val="ru-RU"/>
              </w:rPr>
              <w:t>бөлеу</w:t>
            </w:r>
            <w:proofErr w:type="spellEnd"/>
            <w:r w:rsidRPr="0047078E">
              <w:rPr>
                <w:lang w:val="ru-RU"/>
              </w:rPr>
              <w:t xml:space="preserve"> </w:t>
            </w:r>
            <w:proofErr w:type="spellStart"/>
            <w:r w:rsidRPr="0047078E">
              <w:rPr>
                <w:color w:val="FF0000"/>
                <w:lang w:val="ru-RU"/>
              </w:rPr>
              <w:t>Оқу</w:t>
            </w:r>
            <w:proofErr w:type="spellEnd"/>
            <w:r w:rsidRPr="0047078E">
              <w:rPr>
                <w:color w:val="FF0000"/>
                <w:lang w:val="ru-RU"/>
              </w:rPr>
              <w:t xml:space="preserve"> </w:t>
            </w:r>
            <w:proofErr w:type="spellStart"/>
            <w:r w:rsidRPr="0047078E">
              <w:rPr>
                <w:color w:val="FF0000"/>
                <w:lang w:val="ru-RU"/>
              </w:rPr>
              <w:t>ортасы</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r w:rsidRPr="0047078E">
              <w:rPr>
                <w:lang w:val="ru-RU"/>
              </w:rPr>
              <w:t xml:space="preserve">1- </w:t>
            </w:r>
            <w:proofErr w:type="spellStart"/>
            <w:r w:rsidRPr="0047078E">
              <w:rPr>
                <w:lang w:val="ru-RU"/>
              </w:rPr>
              <w:t>орталықтағы</w:t>
            </w:r>
            <w:proofErr w:type="spellEnd"/>
            <w:r w:rsidRPr="0047078E">
              <w:rPr>
                <w:lang w:val="ru-RU"/>
              </w:rPr>
              <w:t xml:space="preserve"> </w:t>
            </w:r>
            <w:proofErr w:type="spellStart"/>
            <w:r w:rsidRPr="0047078E">
              <w:rPr>
                <w:lang w:val="ru-RU"/>
              </w:rPr>
              <w:t>балаларға</w:t>
            </w:r>
            <w:proofErr w:type="spellEnd"/>
            <w:r w:rsidRPr="0047078E">
              <w:rPr>
                <w:lang w:val="ru-RU"/>
              </w:rPr>
              <w:t xml:space="preserve"> </w:t>
            </w:r>
            <w:proofErr w:type="spellStart"/>
            <w:r w:rsidRPr="0047078E">
              <w:rPr>
                <w:lang w:val="ru-RU"/>
              </w:rPr>
              <w:t>өздеріне</w:t>
            </w:r>
            <w:proofErr w:type="spellEnd"/>
            <w:r w:rsidRPr="0047078E">
              <w:rPr>
                <w:lang w:val="ru-RU"/>
              </w:rPr>
              <w:t xml:space="preserve"> </w:t>
            </w:r>
            <w:proofErr w:type="spellStart"/>
            <w:r w:rsidRPr="0047078E">
              <w:rPr>
                <w:lang w:val="ru-RU"/>
              </w:rPr>
              <w:t>бұрыннан</w:t>
            </w:r>
            <w:proofErr w:type="spellEnd"/>
            <w:r w:rsidRPr="0047078E">
              <w:rPr>
                <w:lang w:val="ru-RU"/>
              </w:rPr>
              <w:t xml:space="preserve"> </w:t>
            </w:r>
            <w:proofErr w:type="spellStart"/>
            <w:r w:rsidRPr="0047078E">
              <w:rPr>
                <w:lang w:val="ru-RU"/>
              </w:rPr>
              <w:t>таныс</w:t>
            </w:r>
            <w:proofErr w:type="spellEnd"/>
            <w:r w:rsidRPr="0047078E">
              <w:rPr>
                <w:lang w:val="ru-RU"/>
              </w:rPr>
              <w:t xml:space="preserve"> </w:t>
            </w:r>
            <w:proofErr w:type="spellStart"/>
            <w:r w:rsidRPr="0047078E">
              <w:rPr>
                <w:lang w:val="ru-RU"/>
              </w:rPr>
              <w:lastRenderedPageBreak/>
              <w:t>бағдаршамның</w:t>
            </w:r>
            <w:proofErr w:type="spellEnd"/>
            <w:r w:rsidRPr="0047078E">
              <w:rPr>
                <w:lang w:val="ru-RU"/>
              </w:rPr>
              <w:t xml:space="preserve"> </w:t>
            </w:r>
            <w:proofErr w:type="spellStart"/>
            <w:r w:rsidRPr="0047078E">
              <w:rPr>
                <w:lang w:val="ru-RU"/>
              </w:rPr>
              <w:t>суретін</w:t>
            </w:r>
            <w:proofErr w:type="spellEnd"/>
            <w:r w:rsidRPr="0047078E">
              <w:rPr>
                <w:lang w:val="ru-RU"/>
              </w:rPr>
              <w:t xml:space="preserve"> </w:t>
            </w:r>
            <w:proofErr w:type="spellStart"/>
            <w:r w:rsidRPr="0047078E">
              <w:rPr>
                <w:lang w:val="ru-RU"/>
              </w:rPr>
              <w:t>салуды</w:t>
            </w:r>
            <w:proofErr w:type="spellEnd"/>
            <w:r w:rsidRPr="0047078E">
              <w:rPr>
                <w:lang w:val="ru-RU"/>
              </w:rPr>
              <w:t xml:space="preserve"> </w:t>
            </w:r>
            <w:proofErr w:type="spellStart"/>
            <w:r w:rsidRPr="0047078E">
              <w:rPr>
                <w:lang w:val="ru-RU"/>
              </w:rPr>
              <w:t>тапсыру</w:t>
            </w:r>
            <w:proofErr w:type="spellEnd"/>
            <w:r w:rsidRPr="0047078E">
              <w:rPr>
                <w:lang w:val="ru-RU"/>
              </w:rPr>
              <w:t xml:space="preserve">. </w:t>
            </w:r>
          </w:p>
          <w:p w14:paraId="6EB1036B" w14:textId="77777777" w:rsidR="009C48CA" w:rsidRPr="0047078E" w:rsidRDefault="009C48CA" w:rsidP="00BB324F">
            <w:pPr>
              <w:ind w:left="-11"/>
              <w:rPr>
                <w:lang w:val="ru-RU"/>
              </w:rPr>
            </w:pPr>
            <w:r w:rsidRPr="0047078E">
              <w:rPr>
                <w:sz w:val="34"/>
                <w:vertAlign w:val="superscript"/>
                <w:lang w:val="ru-RU"/>
              </w:rPr>
              <w:t xml:space="preserve"> </w:t>
            </w:r>
            <w:r w:rsidRPr="0047078E">
              <w:rPr>
                <w:lang w:val="ru-RU"/>
              </w:rPr>
              <w:t xml:space="preserve">2- </w:t>
            </w:r>
            <w:proofErr w:type="spellStart"/>
            <w:r w:rsidRPr="0047078E">
              <w:rPr>
                <w:lang w:val="ru-RU"/>
              </w:rPr>
              <w:t>орталықтағы</w:t>
            </w:r>
            <w:proofErr w:type="spellEnd"/>
            <w:r w:rsidRPr="0047078E">
              <w:rPr>
                <w:lang w:val="ru-RU"/>
              </w:rPr>
              <w:t xml:space="preserve"> </w:t>
            </w:r>
            <w:proofErr w:type="spellStart"/>
            <w:r w:rsidRPr="0047078E">
              <w:rPr>
                <w:lang w:val="ru-RU"/>
              </w:rPr>
              <w:t>балаларға</w:t>
            </w:r>
            <w:proofErr w:type="spellEnd"/>
            <w:r w:rsidRPr="0047078E">
              <w:rPr>
                <w:lang w:val="ru-RU"/>
              </w:rPr>
              <w:t xml:space="preserve"> </w:t>
            </w:r>
          </w:p>
        </w:tc>
        <w:tc>
          <w:tcPr>
            <w:tcW w:w="2561" w:type="dxa"/>
            <w:tcBorders>
              <w:top w:val="single" w:sz="4" w:space="0" w:color="000000"/>
              <w:left w:val="single" w:sz="4" w:space="0" w:color="000000"/>
              <w:bottom w:val="single" w:sz="4" w:space="0" w:color="000000"/>
              <w:right w:val="single" w:sz="4" w:space="0" w:color="000000"/>
            </w:tcBorders>
          </w:tcPr>
          <w:p w14:paraId="17DD1C7B" w14:textId="77777777" w:rsidR="009C48CA" w:rsidRPr="0047078E" w:rsidRDefault="009C48CA" w:rsidP="00BB324F">
            <w:pPr>
              <w:spacing w:line="277" w:lineRule="auto"/>
              <w:ind w:left="105"/>
              <w:rPr>
                <w:lang w:val="ru-RU"/>
              </w:rPr>
            </w:pPr>
            <w:r w:rsidRPr="0047078E">
              <w:rPr>
                <w:lang w:val="ru-RU"/>
              </w:rPr>
              <w:lastRenderedPageBreak/>
              <w:t xml:space="preserve"> </w:t>
            </w:r>
            <w:proofErr w:type="spellStart"/>
            <w:r w:rsidRPr="0047078E">
              <w:rPr>
                <w:lang w:val="ru-RU"/>
              </w:rPr>
              <w:t>көп</w:t>
            </w:r>
            <w:proofErr w:type="spellEnd"/>
            <w:r w:rsidRPr="0047078E">
              <w:rPr>
                <w:lang w:val="ru-RU"/>
              </w:rPr>
              <w:t xml:space="preserve"> </w:t>
            </w:r>
            <w:proofErr w:type="spellStart"/>
            <w:r w:rsidRPr="0047078E">
              <w:rPr>
                <w:lang w:val="ru-RU"/>
              </w:rPr>
              <w:t>қабатты</w:t>
            </w:r>
            <w:proofErr w:type="spellEnd"/>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қабатты</w:t>
            </w:r>
            <w:proofErr w:type="spellEnd"/>
            <w:r w:rsidRPr="0047078E">
              <w:rPr>
                <w:lang w:val="ru-RU"/>
              </w:rPr>
              <w:t xml:space="preserve"> </w:t>
            </w:r>
            <w:proofErr w:type="spellStart"/>
            <w:r w:rsidRPr="0047078E">
              <w:rPr>
                <w:lang w:val="ru-RU"/>
              </w:rPr>
              <w:t>үйдің</w:t>
            </w:r>
            <w:proofErr w:type="spellEnd"/>
            <w:r w:rsidRPr="0047078E">
              <w:rPr>
                <w:lang w:val="ru-RU"/>
              </w:rPr>
              <w:t xml:space="preserve"> </w:t>
            </w:r>
            <w:proofErr w:type="spellStart"/>
            <w:r w:rsidRPr="0047078E">
              <w:rPr>
                <w:lang w:val="ru-RU"/>
              </w:rPr>
              <w:t>жасалу</w:t>
            </w:r>
            <w:proofErr w:type="spellEnd"/>
            <w:r w:rsidRPr="0047078E">
              <w:rPr>
                <w:lang w:val="ru-RU"/>
              </w:rPr>
              <w:t xml:space="preserve"> </w:t>
            </w:r>
            <w:proofErr w:type="spellStart"/>
            <w:r w:rsidRPr="0047078E">
              <w:rPr>
                <w:lang w:val="ru-RU"/>
              </w:rPr>
              <w:t>жолы</w:t>
            </w:r>
            <w:proofErr w:type="spellEnd"/>
            <w:r w:rsidRPr="0047078E">
              <w:rPr>
                <w:lang w:val="ru-RU"/>
              </w:rPr>
              <w:t xml:space="preserve"> </w:t>
            </w:r>
            <w:proofErr w:type="spellStart"/>
            <w:r w:rsidRPr="0047078E">
              <w:rPr>
                <w:lang w:val="ru-RU"/>
              </w:rPr>
              <w:t>көрсету</w:t>
            </w:r>
            <w:proofErr w:type="spellEnd"/>
            <w:r w:rsidRPr="0047078E">
              <w:rPr>
                <w:lang w:val="ru-RU"/>
              </w:rPr>
              <w:t xml:space="preserve">. </w:t>
            </w:r>
          </w:p>
          <w:p w14:paraId="189A50DC" w14:textId="77777777" w:rsidR="009C48CA" w:rsidRPr="0047078E" w:rsidRDefault="009C48CA" w:rsidP="00BB324F">
            <w:pPr>
              <w:spacing w:after="9" w:line="271" w:lineRule="auto"/>
              <w:ind w:left="105"/>
              <w:rPr>
                <w:lang w:val="ru-RU"/>
              </w:rPr>
            </w:pPr>
            <w:proofErr w:type="spellStart"/>
            <w:r w:rsidRPr="0047078E">
              <w:rPr>
                <w:lang w:val="ru-RU"/>
              </w:rPr>
              <w:t>Үлкен</w:t>
            </w:r>
            <w:proofErr w:type="spellEnd"/>
            <w:r w:rsidRPr="0047078E">
              <w:rPr>
                <w:lang w:val="ru-RU"/>
              </w:rPr>
              <w:t xml:space="preserve"> </w:t>
            </w:r>
            <w:proofErr w:type="spellStart"/>
            <w:r w:rsidRPr="0047078E">
              <w:rPr>
                <w:lang w:val="ru-RU"/>
              </w:rPr>
              <w:t>тіктөрбұрышты</w:t>
            </w:r>
            <w:proofErr w:type="spellEnd"/>
            <w:r w:rsidRPr="0047078E">
              <w:rPr>
                <w:lang w:val="ru-RU"/>
              </w:rPr>
              <w:t xml:space="preserve"> </w:t>
            </w:r>
            <w:proofErr w:type="spellStart"/>
            <w:r w:rsidRPr="0047078E">
              <w:rPr>
                <w:lang w:val="ru-RU"/>
              </w:rPr>
              <w:t>қиямыз</w:t>
            </w:r>
            <w:proofErr w:type="spellEnd"/>
            <w:r w:rsidRPr="0047078E">
              <w:rPr>
                <w:lang w:val="ru-RU"/>
              </w:rPr>
              <w:t xml:space="preserve">  </w:t>
            </w:r>
          </w:p>
          <w:p w14:paraId="731CC7E8" w14:textId="77777777" w:rsidR="009C48CA" w:rsidRPr="0047078E" w:rsidRDefault="009C48CA" w:rsidP="00BB324F">
            <w:pPr>
              <w:spacing w:after="22"/>
              <w:ind w:left="105"/>
              <w:rPr>
                <w:lang w:val="ru-RU"/>
              </w:rPr>
            </w:pPr>
            <w:r w:rsidRPr="0047078E">
              <w:rPr>
                <w:lang w:val="ru-RU"/>
              </w:rPr>
              <w:t>(</w:t>
            </w:r>
            <w:proofErr w:type="spellStart"/>
            <w:r w:rsidRPr="0047078E">
              <w:rPr>
                <w:lang w:val="ru-RU"/>
              </w:rPr>
              <w:t>үйдың</w:t>
            </w:r>
            <w:proofErr w:type="spellEnd"/>
            <w:r w:rsidRPr="0047078E">
              <w:rPr>
                <w:lang w:val="ru-RU"/>
              </w:rPr>
              <w:t xml:space="preserve"> </w:t>
            </w:r>
            <w:proofErr w:type="spellStart"/>
            <w:r w:rsidRPr="0047078E">
              <w:rPr>
                <w:lang w:val="ru-RU"/>
              </w:rPr>
              <w:t>қабырғасы</w:t>
            </w:r>
            <w:proofErr w:type="spellEnd"/>
            <w:r w:rsidRPr="0047078E">
              <w:rPr>
                <w:lang w:val="ru-RU"/>
              </w:rPr>
              <w:t xml:space="preserve">). </w:t>
            </w:r>
          </w:p>
          <w:p w14:paraId="322E1421" w14:textId="77777777" w:rsidR="009C48CA" w:rsidRDefault="009C48CA" w:rsidP="009C48CA">
            <w:pPr>
              <w:numPr>
                <w:ilvl w:val="0"/>
                <w:numId w:val="55"/>
              </w:numPr>
              <w:spacing w:after="5" w:line="275" w:lineRule="auto"/>
              <w:ind w:right="75" w:hanging="122"/>
            </w:pPr>
            <w:r>
              <w:t xml:space="preserve">Үшбұрышты қиямыз (үйдың шатыры). </w:t>
            </w:r>
          </w:p>
          <w:p w14:paraId="2CC711C7" w14:textId="77777777" w:rsidR="009C48CA" w:rsidRDefault="009C48CA" w:rsidP="009C48CA">
            <w:pPr>
              <w:numPr>
                <w:ilvl w:val="0"/>
                <w:numId w:val="55"/>
              </w:numPr>
              <w:spacing w:after="13" w:line="263" w:lineRule="auto"/>
              <w:ind w:right="75" w:hanging="122"/>
            </w:pPr>
            <w:r>
              <w:t xml:space="preserve">Шаршыларды қиямыз (үйдың терезесі). </w:t>
            </w:r>
            <w:r>
              <w:rPr>
                <w:color w:val="FF0000"/>
              </w:rPr>
              <w:t xml:space="preserve">Мазмұн арқылы саралау, блум таксономиясы </w:t>
            </w:r>
            <w:r>
              <w:t xml:space="preserve">1-топ көп қабатты үйлер </w:t>
            </w:r>
          </w:p>
          <w:p w14:paraId="6C01C653" w14:textId="77777777" w:rsidR="009C48CA" w:rsidRDefault="009C48CA" w:rsidP="00BB324F">
            <w:pPr>
              <w:spacing w:after="25" w:line="256" w:lineRule="auto"/>
              <w:ind w:left="105"/>
            </w:pPr>
            <w:r>
              <w:t xml:space="preserve">2- топ бір қабатты үйлер бойынша жұмыс жасайды.  </w:t>
            </w:r>
          </w:p>
          <w:p w14:paraId="1B223F7D" w14:textId="77777777" w:rsidR="009C48CA" w:rsidRDefault="009C48CA" w:rsidP="00BB324F">
            <w:pPr>
              <w:spacing w:after="21" w:line="260" w:lineRule="auto"/>
              <w:ind w:left="105" w:right="61"/>
            </w:pPr>
            <w:r>
              <w:t xml:space="preserve">Қауіпсіздік ережелерін және тазалық шараларын ескерту. Жұмыс барысында көмек қажет болған балаларға көңіл бөлу. </w:t>
            </w:r>
            <w:r>
              <w:rPr>
                <w:color w:val="FF0000"/>
              </w:rPr>
              <w:t xml:space="preserve">Тікелей бақылау, бала үні Сыни ойлау, креативтілік дағды. </w:t>
            </w:r>
            <w:r>
              <w:t xml:space="preserve">Сергіту сәті. </w:t>
            </w:r>
          </w:p>
          <w:p w14:paraId="0BEA5017" w14:textId="77777777" w:rsidR="009C48CA" w:rsidRPr="0047078E" w:rsidRDefault="009C48CA" w:rsidP="00BB324F">
            <w:pPr>
              <w:spacing w:after="17"/>
              <w:ind w:left="105"/>
              <w:rPr>
                <w:lang w:val="ru-RU"/>
              </w:rPr>
            </w:pPr>
            <w:proofErr w:type="spellStart"/>
            <w:r w:rsidRPr="0047078E">
              <w:rPr>
                <w:lang w:val="ru-RU"/>
              </w:rPr>
              <w:t>Қолға</w:t>
            </w:r>
            <w:proofErr w:type="spellEnd"/>
            <w:r w:rsidRPr="0047078E">
              <w:rPr>
                <w:lang w:val="ru-RU"/>
              </w:rPr>
              <w:t xml:space="preserve">, </w:t>
            </w:r>
            <w:proofErr w:type="spellStart"/>
            <w:r w:rsidRPr="0047078E">
              <w:rPr>
                <w:lang w:val="ru-RU"/>
              </w:rPr>
              <w:t>алып</w:t>
            </w:r>
            <w:proofErr w:type="spellEnd"/>
            <w:r w:rsidRPr="0047078E">
              <w:rPr>
                <w:lang w:val="ru-RU"/>
              </w:rPr>
              <w:t xml:space="preserve"> </w:t>
            </w:r>
            <w:proofErr w:type="spellStart"/>
            <w:r w:rsidRPr="0047078E">
              <w:rPr>
                <w:lang w:val="ru-RU"/>
              </w:rPr>
              <w:t>шарды</w:t>
            </w:r>
            <w:proofErr w:type="spellEnd"/>
            <w:r w:rsidRPr="0047078E">
              <w:rPr>
                <w:lang w:val="ru-RU"/>
              </w:rPr>
              <w:t xml:space="preserve">,  </w:t>
            </w:r>
          </w:p>
          <w:p w14:paraId="370F463E" w14:textId="77777777" w:rsidR="009C48CA" w:rsidRPr="0047078E" w:rsidRDefault="009C48CA" w:rsidP="00BB324F">
            <w:pPr>
              <w:spacing w:after="13"/>
              <w:ind w:left="105"/>
              <w:rPr>
                <w:lang w:val="ru-RU"/>
              </w:rPr>
            </w:pPr>
            <w:proofErr w:type="spellStart"/>
            <w:r w:rsidRPr="0047078E">
              <w:rPr>
                <w:lang w:val="ru-RU"/>
              </w:rPr>
              <w:t>Үрлеймін</w:t>
            </w:r>
            <w:proofErr w:type="spellEnd"/>
            <w:r w:rsidRPr="0047078E">
              <w:rPr>
                <w:lang w:val="ru-RU"/>
              </w:rPr>
              <w:t xml:space="preserve"> мен </w:t>
            </w:r>
            <w:proofErr w:type="spellStart"/>
            <w:r w:rsidRPr="0047078E">
              <w:rPr>
                <w:lang w:val="ru-RU"/>
              </w:rPr>
              <w:t>былай</w:t>
            </w:r>
            <w:proofErr w:type="spellEnd"/>
            <w:r w:rsidRPr="0047078E">
              <w:rPr>
                <w:lang w:val="ru-RU"/>
              </w:rPr>
              <w:t xml:space="preserve">.  </w:t>
            </w:r>
          </w:p>
          <w:p w14:paraId="600681BA" w14:textId="77777777" w:rsidR="009C48CA" w:rsidRPr="0047078E" w:rsidRDefault="009C48CA" w:rsidP="00BB324F">
            <w:pPr>
              <w:spacing w:after="17"/>
              <w:ind w:left="105"/>
              <w:rPr>
                <w:lang w:val="ru-RU"/>
              </w:rPr>
            </w:pPr>
            <w:r w:rsidRPr="0047078E">
              <w:rPr>
                <w:lang w:val="ru-RU"/>
              </w:rPr>
              <w:t xml:space="preserve">Уф-ф-ф, </w:t>
            </w:r>
          </w:p>
          <w:p w14:paraId="74ABA82A" w14:textId="77777777" w:rsidR="009C48CA" w:rsidRPr="0047078E" w:rsidRDefault="009C48CA" w:rsidP="00BB324F">
            <w:pPr>
              <w:spacing w:line="280" w:lineRule="auto"/>
              <w:ind w:left="105"/>
              <w:rPr>
                <w:lang w:val="ru-RU"/>
              </w:rPr>
            </w:pPr>
            <w:proofErr w:type="spellStart"/>
            <w:r w:rsidRPr="0047078E">
              <w:rPr>
                <w:lang w:val="ru-RU"/>
              </w:rPr>
              <w:t>Үрлеймін</w:t>
            </w:r>
            <w:proofErr w:type="spellEnd"/>
            <w:r w:rsidRPr="0047078E">
              <w:rPr>
                <w:lang w:val="ru-RU"/>
              </w:rPr>
              <w:t xml:space="preserve"> </w:t>
            </w:r>
            <w:proofErr w:type="spellStart"/>
            <w:r w:rsidRPr="0047078E">
              <w:rPr>
                <w:lang w:val="ru-RU"/>
              </w:rPr>
              <w:t>деп</w:t>
            </w:r>
            <w:proofErr w:type="spellEnd"/>
            <w:r w:rsidRPr="0047078E">
              <w:rPr>
                <w:lang w:val="ru-RU"/>
              </w:rPr>
              <w:t xml:space="preserve"> </w:t>
            </w:r>
            <w:proofErr w:type="spellStart"/>
            <w:r w:rsidRPr="0047078E">
              <w:rPr>
                <w:lang w:val="ru-RU"/>
              </w:rPr>
              <w:t>қатты</w:t>
            </w:r>
            <w:proofErr w:type="spellEnd"/>
            <w:r w:rsidRPr="0047078E">
              <w:rPr>
                <w:lang w:val="ru-RU"/>
              </w:rPr>
              <w:t xml:space="preserve">, </w:t>
            </w:r>
            <w:proofErr w:type="spellStart"/>
            <w:r w:rsidRPr="0047078E">
              <w:rPr>
                <w:lang w:val="ru-RU"/>
              </w:rPr>
              <w:t>Жарып</w:t>
            </w:r>
            <w:proofErr w:type="spellEnd"/>
            <w:r w:rsidRPr="0047078E">
              <w:rPr>
                <w:lang w:val="ru-RU"/>
              </w:rPr>
              <w:t xml:space="preserve"> </w:t>
            </w:r>
            <w:proofErr w:type="spellStart"/>
            <w:r w:rsidRPr="0047078E">
              <w:rPr>
                <w:lang w:val="ru-RU"/>
              </w:rPr>
              <w:t>алдым</w:t>
            </w:r>
            <w:proofErr w:type="spellEnd"/>
            <w:r w:rsidRPr="0047078E">
              <w:rPr>
                <w:lang w:val="ru-RU"/>
              </w:rPr>
              <w:t xml:space="preserve"> </w:t>
            </w:r>
            <w:proofErr w:type="spellStart"/>
            <w:r w:rsidRPr="0047078E">
              <w:rPr>
                <w:lang w:val="ru-RU"/>
              </w:rPr>
              <w:t>шарды</w:t>
            </w:r>
            <w:proofErr w:type="spellEnd"/>
            <w:r w:rsidRPr="0047078E">
              <w:rPr>
                <w:lang w:val="ru-RU"/>
              </w:rPr>
              <w:t xml:space="preserve">. </w:t>
            </w:r>
          </w:p>
          <w:p w14:paraId="785F4D2A" w14:textId="77777777" w:rsidR="009C48CA" w:rsidRPr="0047078E" w:rsidRDefault="009C48CA" w:rsidP="00BB324F">
            <w:pPr>
              <w:spacing w:after="17"/>
              <w:ind w:left="105"/>
              <w:rPr>
                <w:lang w:val="ru-RU"/>
              </w:rPr>
            </w:pPr>
            <w:r w:rsidRPr="0047078E">
              <w:rPr>
                <w:lang w:val="ru-RU"/>
              </w:rPr>
              <w:t xml:space="preserve">Пах. </w:t>
            </w:r>
          </w:p>
          <w:p w14:paraId="7B203279" w14:textId="77777777" w:rsidR="009C48CA" w:rsidRPr="0047078E" w:rsidRDefault="009C48CA" w:rsidP="00BB324F">
            <w:pPr>
              <w:spacing w:after="21"/>
              <w:ind w:left="105"/>
              <w:rPr>
                <w:lang w:val="ru-RU"/>
              </w:rPr>
            </w:pPr>
            <w:proofErr w:type="spellStart"/>
            <w:r w:rsidRPr="0047078E">
              <w:rPr>
                <w:lang w:val="ru-RU"/>
              </w:rPr>
              <w:t>Құрлымдалған</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1D3D53A8" w14:textId="77777777" w:rsidR="009C48CA" w:rsidRPr="0047078E" w:rsidRDefault="009C48CA" w:rsidP="00BB324F">
            <w:pPr>
              <w:spacing w:line="252" w:lineRule="auto"/>
              <w:ind w:left="105"/>
              <w:rPr>
                <w:lang w:val="ru-RU"/>
              </w:rPr>
            </w:pPr>
            <w:r w:rsidRPr="0047078E">
              <w:rPr>
                <w:lang w:val="ru-RU"/>
              </w:rPr>
              <w:t>«</w:t>
            </w:r>
            <w:proofErr w:type="spellStart"/>
            <w:r w:rsidRPr="0047078E">
              <w:rPr>
                <w:lang w:val="ru-RU"/>
              </w:rPr>
              <w:t>Біздің</w:t>
            </w:r>
            <w:proofErr w:type="spellEnd"/>
            <w:r w:rsidRPr="0047078E">
              <w:rPr>
                <w:lang w:val="ru-RU"/>
              </w:rPr>
              <w:t xml:space="preserve"> </w:t>
            </w:r>
            <w:proofErr w:type="spellStart"/>
            <w:r w:rsidRPr="0047078E">
              <w:rPr>
                <w:lang w:val="ru-RU"/>
              </w:rPr>
              <w:t>көрме</w:t>
            </w:r>
            <w:proofErr w:type="spellEnd"/>
            <w:r w:rsidRPr="0047078E">
              <w:rPr>
                <w:lang w:val="ru-RU"/>
              </w:rPr>
              <w:t xml:space="preserve">» </w:t>
            </w:r>
            <w:proofErr w:type="spellStart"/>
            <w:r w:rsidRPr="0047078E">
              <w:rPr>
                <w:lang w:val="ru-RU"/>
              </w:rPr>
              <w:t>Балалардың</w:t>
            </w:r>
            <w:proofErr w:type="spellEnd"/>
            <w:r w:rsidRPr="0047078E">
              <w:rPr>
                <w:lang w:val="ru-RU"/>
              </w:rPr>
              <w:t xml:space="preserve"> </w:t>
            </w:r>
            <w:proofErr w:type="spellStart"/>
            <w:r w:rsidRPr="0047078E">
              <w:rPr>
                <w:lang w:val="ru-RU"/>
              </w:rPr>
              <w:t>жұмыстарын</w:t>
            </w:r>
            <w:proofErr w:type="spellEnd"/>
            <w:r w:rsidRPr="0047078E">
              <w:rPr>
                <w:lang w:val="ru-RU"/>
              </w:rPr>
              <w:t xml:space="preserve"> </w:t>
            </w:r>
            <w:proofErr w:type="spellStart"/>
            <w:r w:rsidRPr="0047078E">
              <w:rPr>
                <w:lang w:val="ru-RU"/>
              </w:rPr>
              <w:t>бағалау</w:t>
            </w:r>
            <w:proofErr w:type="spellEnd"/>
            <w:r w:rsidRPr="0047078E">
              <w:rPr>
                <w:lang w:val="ru-RU"/>
              </w:rPr>
              <w:t xml:space="preserve">, </w:t>
            </w:r>
            <w:proofErr w:type="spellStart"/>
            <w:r w:rsidRPr="0047078E">
              <w:rPr>
                <w:lang w:val="ru-RU"/>
              </w:rPr>
              <w:t>қорытындылау</w:t>
            </w:r>
            <w:proofErr w:type="spellEnd"/>
            <w:r w:rsidRPr="0047078E">
              <w:rPr>
                <w:lang w:val="ru-RU"/>
              </w:rPr>
              <w:t xml:space="preserve"> </w:t>
            </w:r>
          </w:p>
          <w:p w14:paraId="54BF05B5" w14:textId="77777777" w:rsidR="009C48CA" w:rsidRPr="0047078E" w:rsidRDefault="009C48CA" w:rsidP="00BB324F">
            <w:pPr>
              <w:ind w:left="105" w:right="33"/>
              <w:rPr>
                <w:lang w:val="ru-RU"/>
              </w:rPr>
            </w:pPr>
            <w:r w:rsidRPr="0047078E">
              <w:rPr>
                <w:lang w:val="ru-RU"/>
              </w:rPr>
              <w:lastRenderedPageBreak/>
              <w:t xml:space="preserve">2 топ </w:t>
            </w:r>
            <w:proofErr w:type="spellStart"/>
            <w:r w:rsidRPr="0047078E">
              <w:rPr>
                <w:lang w:val="ru-RU"/>
              </w:rPr>
              <w:t>екі</w:t>
            </w:r>
            <w:proofErr w:type="spellEnd"/>
            <w:r w:rsidRPr="0047078E">
              <w:rPr>
                <w:lang w:val="ru-RU"/>
              </w:rPr>
              <w:t xml:space="preserve"> </w:t>
            </w:r>
            <w:proofErr w:type="spellStart"/>
            <w:r w:rsidRPr="0047078E">
              <w:rPr>
                <w:lang w:val="ru-RU"/>
              </w:rPr>
              <w:t>көшенің</w:t>
            </w:r>
            <w:proofErr w:type="spellEnd"/>
            <w:r w:rsidRPr="0047078E">
              <w:rPr>
                <w:lang w:val="ru-RU"/>
              </w:rPr>
              <w:t xml:space="preserve"> </w:t>
            </w:r>
            <w:proofErr w:type="spellStart"/>
            <w:r w:rsidRPr="0047078E">
              <w:rPr>
                <w:lang w:val="ru-RU"/>
              </w:rPr>
              <w:t>үйлерін</w:t>
            </w:r>
            <w:proofErr w:type="spellEnd"/>
            <w:r w:rsidRPr="0047078E">
              <w:rPr>
                <w:lang w:val="ru-RU"/>
              </w:rPr>
              <w:t xml:space="preserve"> </w:t>
            </w:r>
            <w:proofErr w:type="spellStart"/>
            <w:r w:rsidRPr="0047078E">
              <w:rPr>
                <w:lang w:val="ru-RU"/>
              </w:rPr>
              <w:t>салыстырады</w:t>
            </w:r>
            <w:proofErr w:type="spellEnd"/>
            <w:r w:rsidRPr="0047078E">
              <w:rPr>
                <w:lang w:val="ru-RU"/>
              </w:rPr>
              <w:t xml:space="preserve">, </w:t>
            </w:r>
            <w:proofErr w:type="spellStart"/>
            <w:r w:rsidRPr="0047078E">
              <w:rPr>
                <w:lang w:val="ru-RU"/>
              </w:rPr>
              <w:t>әрқайсысы</w:t>
            </w:r>
            <w:proofErr w:type="spellEnd"/>
            <w:r w:rsidRPr="0047078E">
              <w:rPr>
                <w:lang w:val="ru-RU"/>
              </w:rPr>
              <w:t xml:space="preserve"> </w:t>
            </w:r>
            <w:proofErr w:type="spellStart"/>
            <w:r w:rsidRPr="0047078E">
              <w:rPr>
                <w:lang w:val="ru-RU"/>
              </w:rPr>
              <w:t>өз</w:t>
            </w:r>
            <w:proofErr w:type="spellEnd"/>
            <w:r w:rsidRPr="0047078E">
              <w:rPr>
                <w:lang w:val="ru-RU"/>
              </w:rPr>
              <w:t xml:space="preserve"> </w:t>
            </w:r>
            <w:proofErr w:type="spellStart"/>
            <w:r w:rsidRPr="0047078E">
              <w:rPr>
                <w:lang w:val="ru-RU"/>
              </w:rPr>
              <w:t>ойларын</w:t>
            </w:r>
            <w:proofErr w:type="spellEnd"/>
            <w:r w:rsidRPr="0047078E">
              <w:rPr>
                <w:lang w:val="ru-RU"/>
              </w:rPr>
              <w:t xml:space="preserve"> </w:t>
            </w:r>
          </w:p>
        </w:tc>
      </w:tr>
    </w:tbl>
    <w:p w14:paraId="35C07E92" w14:textId="77777777" w:rsidR="009C48CA" w:rsidRPr="0047078E" w:rsidRDefault="009C48CA" w:rsidP="009C48CA">
      <w:pPr>
        <w:ind w:left="-1136" w:right="16464"/>
        <w:rPr>
          <w:lang w:val="ru-RU"/>
        </w:rPr>
      </w:pPr>
    </w:p>
    <w:tbl>
      <w:tblPr>
        <w:tblStyle w:val="TableGrid"/>
        <w:tblW w:w="16175" w:type="dxa"/>
        <w:tblInd w:w="-711" w:type="dxa"/>
        <w:tblCellMar>
          <w:top w:w="54" w:type="dxa"/>
          <w:left w:w="105" w:type="dxa"/>
        </w:tblCellMar>
        <w:tblLook w:val="04A0" w:firstRow="1" w:lastRow="0" w:firstColumn="1" w:lastColumn="0" w:noHBand="0" w:noVBand="1"/>
      </w:tblPr>
      <w:tblGrid>
        <w:gridCol w:w="1420"/>
        <w:gridCol w:w="2976"/>
        <w:gridCol w:w="2976"/>
        <w:gridCol w:w="3121"/>
        <w:gridCol w:w="3121"/>
        <w:gridCol w:w="2561"/>
      </w:tblGrid>
      <w:tr w:rsidR="009C48CA" w14:paraId="16376070" w14:textId="77777777" w:rsidTr="00BB324F">
        <w:trPr>
          <w:trHeight w:val="10639"/>
        </w:trPr>
        <w:tc>
          <w:tcPr>
            <w:tcW w:w="1421" w:type="dxa"/>
            <w:tcBorders>
              <w:top w:val="single" w:sz="4" w:space="0" w:color="000000"/>
              <w:left w:val="single" w:sz="4" w:space="0" w:color="000000"/>
              <w:bottom w:val="single" w:sz="4" w:space="0" w:color="000000"/>
              <w:right w:val="single" w:sz="4" w:space="0" w:color="000000"/>
            </w:tcBorders>
          </w:tcPr>
          <w:p w14:paraId="34C46C46" w14:textId="77777777" w:rsidR="009C48CA" w:rsidRPr="0047078E" w:rsidRDefault="009C48CA" w:rsidP="00BB324F">
            <w:pPr>
              <w:spacing w:after="160"/>
              <w:rPr>
                <w:lang w:val="ru-RU"/>
              </w:rPr>
            </w:pPr>
          </w:p>
        </w:tc>
        <w:tc>
          <w:tcPr>
            <w:tcW w:w="2976" w:type="dxa"/>
            <w:tcBorders>
              <w:top w:val="single" w:sz="4" w:space="0" w:color="000000"/>
              <w:left w:val="single" w:sz="4" w:space="0" w:color="000000"/>
              <w:bottom w:val="single" w:sz="4" w:space="0" w:color="000000"/>
              <w:right w:val="single" w:sz="4" w:space="0" w:color="000000"/>
            </w:tcBorders>
          </w:tcPr>
          <w:p w14:paraId="6E7A8CF9" w14:textId="77777777" w:rsidR="009C48CA" w:rsidRPr="0047078E" w:rsidRDefault="009C48CA" w:rsidP="00BB324F">
            <w:pPr>
              <w:spacing w:line="276" w:lineRule="auto"/>
              <w:ind w:right="239"/>
              <w:rPr>
                <w:lang w:val="ru-RU"/>
              </w:rPr>
            </w:pPr>
            <w:r w:rsidRPr="0047078E">
              <w:rPr>
                <w:lang w:val="ru-RU"/>
              </w:rPr>
              <w:t xml:space="preserve">4.Қос </w:t>
            </w:r>
            <w:proofErr w:type="spellStart"/>
            <w:r w:rsidRPr="0047078E">
              <w:rPr>
                <w:lang w:val="ru-RU"/>
              </w:rPr>
              <w:t>қолдаға</w:t>
            </w:r>
            <w:proofErr w:type="spellEnd"/>
            <w:r w:rsidRPr="0047078E">
              <w:rPr>
                <w:lang w:val="ru-RU"/>
              </w:rPr>
              <w:t xml:space="preserve"> </w:t>
            </w:r>
            <w:proofErr w:type="spellStart"/>
            <w:r w:rsidRPr="0047078E">
              <w:rPr>
                <w:lang w:val="ru-RU"/>
              </w:rPr>
              <w:t>текшелермен</w:t>
            </w:r>
            <w:proofErr w:type="spellEnd"/>
            <w:r w:rsidRPr="0047078E">
              <w:rPr>
                <w:lang w:val="ru-RU"/>
              </w:rPr>
              <w:t xml:space="preserve"> </w:t>
            </w:r>
            <w:proofErr w:type="spellStart"/>
            <w:r w:rsidRPr="0047078E">
              <w:rPr>
                <w:lang w:val="ru-RU"/>
              </w:rPr>
              <w:t>солға</w:t>
            </w:r>
            <w:proofErr w:type="spellEnd"/>
            <w:r w:rsidRPr="0047078E">
              <w:rPr>
                <w:lang w:val="ru-RU"/>
              </w:rPr>
              <w:t xml:space="preserve"> </w:t>
            </w:r>
            <w:proofErr w:type="spellStart"/>
            <w:r w:rsidRPr="0047078E">
              <w:rPr>
                <w:lang w:val="ru-RU"/>
              </w:rPr>
              <w:t>иілу</w:t>
            </w:r>
            <w:proofErr w:type="spellEnd"/>
            <w:r w:rsidRPr="0047078E">
              <w:rPr>
                <w:lang w:val="ru-RU"/>
              </w:rPr>
              <w:t xml:space="preserve">. 5.Б.қ. </w:t>
            </w:r>
            <w:proofErr w:type="spellStart"/>
            <w:r w:rsidRPr="0047078E">
              <w:rPr>
                <w:lang w:val="ru-RU"/>
              </w:rPr>
              <w:t>келу</w:t>
            </w:r>
            <w:proofErr w:type="spellEnd"/>
            <w:r w:rsidRPr="0047078E">
              <w:rPr>
                <w:lang w:val="ru-RU"/>
              </w:rPr>
              <w:t xml:space="preserve">. </w:t>
            </w:r>
          </w:p>
          <w:p w14:paraId="6E7F1A99" w14:textId="77777777" w:rsidR="009C48CA" w:rsidRPr="0047078E" w:rsidRDefault="009C48CA" w:rsidP="00BB324F">
            <w:pPr>
              <w:spacing w:line="274" w:lineRule="auto"/>
              <w:rPr>
                <w:lang w:val="ru-RU"/>
              </w:rPr>
            </w:pPr>
            <w:proofErr w:type="spellStart"/>
            <w:r w:rsidRPr="0047078E">
              <w:rPr>
                <w:lang w:val="ru-RU"/>
              </w:rPr>
              <w:t>Б.қ</w:t>
            </w:r>
            <w:proofErr w:type="spellEnd"/>
            <w:r w:rsidRPr="0047078E">
              <w:rPr>
                <w:lang w:val="ru-RU"/>
              </w:rPr>
              <w:t xml:space="preserve">.: </w:t>
            </w:r>
            <w:proofErr w:type="spellStart"/>
            <w:r w:rsidRPr="0047078E">
              <w:rPr>
                <w:lang w:val="ru-RU"/>
              </w:rPr>
              <w:t>негізгі</w:t>
            </w:r>
            <w:proofErr w:type="spellEnd"/>
            <w:r w:rsidRPr="0047078E">
              <w:rPr>
                <w:lang w:val="ru-RU"/>
              </w:rPr>
              <w:t xml:space="preserve"> </w:t>
            </w:r>
            <w:proofErr w:type="spellStart"/>
            <w:r w:rsidRPr="0047078E">
              <w:rPr>
                <w:lang w:val="ru-RU"/>
              </w:rPr>
              <w:t>тұрыс</w:t>
            </w:r>
            <w:proofErr w:type="spellEnd"/>
            <w:r w:rsidRPr="0047078E">
              <w:rPr>
                <w:lang w:val="ru-RU"/>
              </w:rPr>
              <w:t xml:space="preserve">, </w:t>
            </w:r>
            <w:proofErr w:type="spellStart"/>
            <w:r w:rsidRPr="0047078E">
              <w:rPr>
                <w:lang w:val="ru-RU"/>
              </w:rPr>
              <w:t>қол</w:t>
            </w:r>
            <w:proofErr w:type="spellEnd"/>
            <w:r w:rsidRPr="0047078E">
              <w:rPr>
                <w:lang w:val="ru-RU"/>
              </w:rPr>
              <w:t xml:space="preserve"> </w:t>
            </w:r>
            <w:proofErr w:type="spellStart"/>
            <w:r w:rsidRPr="0047078E">
              <w:rPr>
                <w:lang w:val="ru-RU"/>
              </w:rPr>
              <w:t>төменде</w:t>
            </w:r>
            <w:proofErr w:type="spellEnd"/>
            <w:r w:rsidRPr="0047078E">
              <w:rPr>
                <w:lang w:val="ru-RU"/>
              </w:rPr>
              <w:t xml:space="preserve">. </w:t>
            </w:r>
          </w:p>
          <w:p w14:paraId="1D2C6063" w14:textId="77777777" w:rsidR="009C48CA" w:rsidRPr="0047078E" w:rsidRDefault="009C48CA" w:rsidP="00BB324F">
            <w:pPr>
              <w:spacing w:line="279" w:lineRule="auto"/>
              <w:rPr>
                <w:lang w:val="ru-RU"/>
              </w:rPr>
            </w:pPr>
            <w:r w:rsidRPr="0047078E">
              <w:rPr>
                <w:lang w:val="ru-RU"/>
              </w:rPr>
              <w:t xml:space="preserve">1.Қолдағы </w:t>
            </w:r>
            <w:proofErr w:type="spellStart"/>
            <w:r w:rsidRPr="0047078E">
              <w:rPr>
                <w:lang w:val="ru-RU"/>
              </w:rPr>
              <w:t>текшелерді</w:t>
            </w:r>
            <w:proofErr w:type="spellEnd"/>
            <w:r w:rsidRPr="0047078E">
              <w:rPr>
                <w:lang w:val="ru-RU"/>
              </w:rPr>
              <w:t xml:space="preserve"> </w:t>
            </w:r>
            <w:proofErr w:type="spellStart"/>
            <w:r w:rsidRPr="0047078E">
              <w:rPr>
                <w:lang w:val="ru-RU"/>
              </w:rPr>
              <w:t>алға</w:t>
            </w:r>
            <w:proofErr w:type="spellEnd"/>
            <w:r w:rsidRPr="0047078E">
              <w:rPr>
                <w:lang w:val="ru-RU"/>
              </w:rPr>
              <w:t xml:space="preserve"> </w:t>
            </w:r>
            <w:proofErr w:type="spellStart"/>
            <w:r w:rsidRPr="0047078E">
              <w:rPr>
                <w:lang w:val="ru-RU"/>
              </w:rPr>
              <w:t>созып</w:t>
            </w:r>
            <w:proofErr w:type="spellEnd"/>
            <w:r w:rsidRPr="0047078E">
              <w:rPr>
                <w:lang w:val="ru-RU"/>
              </w:rPr>
              <w:t xml:space="preserve"> </w:t>
            </w:r>
            <w:proofErr w:type="spellStart"/>
            <w:r w:rsidRPr="0047078E">
              <w:rPr>
                <w:lang w:val="ru-RU"/>
              </w:rPr>
              <w:t>отыру</w:t>
            </w:r>
            <w:proofErr w:type="spellEnd"/>
            <w:r w:rsidRPr="0047078E">
              <w:rPr>
                <w:lang w:val="ru-RU"/>
              </w:rPr>
              <w:t xml:space="preserve">. </w:t>
            </w:r>
          </w:p>
          <w:p w14:paraId="4A7A72BB" w14:textId="77777777" w:rsidR="009C48CA" w:rsidRPr="0047078E" w:rsidRDefault="009C48CA" w:rsidP="00BB324F">
            <w:pPr>
              <w:spacing w:after="21"/>
              <w:rPr>
                <w:lang w:val="ru-RU"/>
              </w:rPr>
            </w:pPr>
            <w:r w:rsidRPr="0047078E">
              <w:rPr>
                <w:lang w:val="ru-RU"/>
              </w:rPr>
              <w:t xml:space="preserve">2.Тұру. </w:t>
            </w:r>
          </w:p>
          <w:p w14:paraId="569055AF" w14:textId="77777777" w:rsidR="009C48CA" w:rsidRPr="0047078E" w:rsidRDefault="009C48CA" w:rsidP="00BB324F">
            <w:pPr>
              <w:rPr>
                <w:lang w:val="ru-RU"/>
              </w:rPr>
            </w:pPr>
            <w:r w:rsidRPr="0047078E">
              <w:rPr>
                <w:lang w:val="ru-RU"/>
              </w:rPr>
              <w:t xml:space="preserve">3.Б.қ. </w:t>
            </w:r>
            <w:proofErr w:type="spellStart"/>
            <w:r w:rsidRPr="0047078E">
              <w:rPr>
                <w:lang w:val="ru-RU"/>
              </w:rPr>
              <w:t>келу</w:t>
            </w:r>
            <w:proofErr w:type="spellEnd"/>
            <w:r w:rsidRPr="0047078E">
              <w:rPr>
                <w:lang w:val="ru-RU"/>
              </w:rPr>
              <w:t xml:space="preserve">. </w:t>
            </w:r>
          </w:p>
          <w:p w14:paraId="7A340E09" w14:textId="77777777" w:rsidR="009C48CA" w:rsidRPr="0047078E" w:rsidRDefault="009C48CA" w:rsidP="00BB324F">
            <w:pPr>
              <w:spacing w:line="280" w:lineRule="auto"/>
              <w:rPr>
                <w:lang w:val="ru-RU"/>
              </w:rPr>
            </w:pPr>
            <w:r w:rsidRPr="0047078E">
              <w:rPr>
                <w:lang w:val="ru-RU"/>
              </w:rPr>
              <w:t xml:space="preserve">3.Аяқ </w:t>
            </w:r>
            <w:proofErr w:type="spellStart"/>
            <w:r w:rsidRPr="0047078E">
              <w:rPr>
                <w:lang w:val="ru-RU"/>
              </w:rPr>
              <w:t>бұлшықеттеріне</w:t>
            </w:r>
            <w:proofErr w:type="spellEnd"/>
            <w:r w:rsidRPr="0047078E">
              <w:rPr>
                <w:lang w:val="ru-RU"/>
              </w:rPr>
              <w:t xml:space="preserve"> </w:t>
            </w:r>
            <w:proofErr w:type="spellStart"/>
            <w:r w:rsidRPr="0047078E">
              <w:rPr>
                <w:lang w:val="ru-RU"/>
              </w:rPr>
              <w:t>арналған</w:t>
            </w:r>
            <w:proofErr w:type="spellEnd"/>
            <w:r w:rsidRPr="0047078E">
              <w:rPr>
                <w:lang w:val="ru-RU"/>
              </w:rPr>
              <w:t xml:space="preserve"> </w:t>
            </w:r>
            <w:proofErr w:type="spellStart"/>
            <w:r w:rsidRPr="0047078E">
              <w:rPr>
                <w:lang w:val="ru-RU"/>
              </w:rPr>
              <w:t>жаттығулар</w:t>
            </w:r>
            <w:proofErr w:type="spellEnd"/>
            <w:r w:rsidRPr="0047078E">
              <w:rPr>
                <w:lang w:val="ru-RU"/>
              </w:rPr>
              <w:t xml:space="preserve">: </w:t>
            </w:r>
          </w:p>
          <w:p w14:paraId="3A0B6BF3" w14:textId="77777777" w:rsidR="009C48CA" w:rsidRPr="0047078E" w:rsidRDefault="009C48CA" w:rsidP="00BB324F">
            <w:pPr>
              <w:spacing w:after="6" w:line="275" w:lineRule="auto"/>
              <w:rPr>
                <w:lang w:val="ru-RU"/>
              </w:rPr>
            </w:pPr>
            <w:proofErr w:type="spellStart"/>
            <w:r w:rsidRPr="0047078E">
              <w:rPr>
                <w:lang w:val="ru-RU"/>
              </w:rPr>
              <w:t>Б.қ</w:t>
            </w:r>
            <w:proofErr w:type="spellEnd"/>
            <w:r w:rsidRPr="0047078E">
              <w:rPr>
                <w:lang w:val="ru-RU"/>
              </w:rPr>
              <w:t xml:space="preserve">.: </w:t>
            </w:r>
            <w:proofErr w:type="spellStart"/>
            <w:r w:rsidRPr="0047078E">
              <w:rPr>
                <w:lang w:val="ru-RU"/>
              </w:rPr>
              <w:t>аяқ</w:t>
            </w:r>
            <w:proofErr w:type="spellEnd"/>
            <w:r w:rsidRPr="0047078E">
              <w:rPr>
                <w:lang w:val="ru-RU"/>
              </w:rPr>
              <w:t xml:space="preserve"> </w:t>
            </w:r>
            <w:proofErr w:type="spellStart"/>
            <w:r w:rsidRPr="0047078E">
              <w:rPr>
                <w:lang w:val="ru-RU"/>
              </w:rPr>
              <w:t>бірге</w:t>
            </w:r>
            <w:proofErr w:type="spellEnd"/>
            <w:r w:rsidRPr="0047078E">
              <w:rPr>
                <w:lang w:val="ru-RU"/>
              </w:rPr>
              <w:t xml:space="preserve">, </w:t>
            </w:r>
            <w:proofErr w:type="spellStart"/>
            <w:r w:rsidRPr="0047078E">
              <w:rPr>
                <w:lang w:val="ru-RU"/>
              </w:rPr>
              <w:t>текшелерді</w:t>
            </w:r>
            <w:proofErr w:type="spellEnd"/>
            <w:r w:rsidRPr="0047078E">
              <w:rPr>
                <w:lang w:val="ru-RU"/>
              </w:rPr>
              <w:t xml:space="preserve"> </w:t>
            </w:r>
            <w:proofErr w:type="spellStart"/>
            <w:r w:rsidRPr="0047078E">
              <w:rPr>
                <w:lang w:val="ru-RU"/>
              </w:rPr>
              <w:t>кеудеде</w:t>
            </w:r>
            <w:proofErr w:type="spellEnd"/>
            <w:r w:rsidRPr="0047078E">
              <w:rPr>
                <w:lang w:val="ru-RU"/>
              </w:rPr>
              <w:t xml:space="preserve"> </w:t>
            </w:r>
            <w:proofErr w:type="spellStart"/>
            <w:r w:rsidRPr="0047078E">
              <w:rPr>
                <w:lang w:val="ru-RU"/>
              </w:rPr>
              <w:t>ұстау</w:t>
            </w:r>
            <w:proofErr w:type="spellEnd"/>
            <w:r w:rsidRPr="0047078E">
              <w:rPr>
                <w:lang w:val="ru-RU"/>
              </w:rPr>
              <w:t xml:space="preserve">. </w:t>
            </w:r>
          </w:p>
          <w:p w14:paraId="63392CB5" w14:textId="77777777" w:rsidR="009C48CA" w:rsidRPr="0047078E" w:rsidRDefault="009C48CA" w:rsidP="00BB324F">
            <w:pPr>
              <w:spacing w:after="17"/>
              <w:rPr>
                <w:lang w:val="ru-RU"/>
              </w:rPr>
            </w:pPr>
            <w:r w:rsidRPr="0047078E">
              <w:rPr>
                <w:lang w:val="ru-RU"/>
              </w:rPr>
              <w:t xml:space="preserve">1.Алға </w:t>
            </w:r>
            <w:proofErr w:type="spellStart"/>
            <w:r w:rsidRPr="0047078E">
              <w:rPr>
                <w:lang w:val="ru-RU"/>
              </w:rPr>
              <w:t>қос</w:t>
            </w:r>
            <w:proofErr w:type="spellEnd"/>
            <w:r w:rsidRPr="0047078E">
              <w:rPr>
                <w:lang w:val="ru-RU"/>
              </w:rPr>
              <w:t xml:space="preserve"> </w:t>
            </w:r>
            <w:proofErr w:type="spellStart"/>
            <w:r w:rsidRPr="0047078E">
              <w:rPr>
                <w:lang w:val="ru-RU"/>
              </w:rPr>
              <w:t>аяқпен</w:t>
            </w:r>
            <w:proofErr w:type="spellEnd"/>
            <w:r w:rsidRPr="0047078E">
              <w:rPr>
                <w:lang w:val="ru-RU"/>
              </w:rPr>
              <w:t xml:space="preserve"> </w:t>
            </w:r>
            <w:proofErr w:type="spellStart"/>
            <w:r w:rsidRPr="0047078E">
              <w:rPr>
                <w:lang w:val="ru-RU"/>
              </w:rPr>
              <w:t>секіру</w:t>
            </w:r>
            <w:proofErr w:type="spellEnd"/>
            <w:r w:rsidRPr="0047078E">
              <w:rPr>
                <w:lang w:val="ru-RU"/>
              </w:rPr>
              <w:t xml:space="preserve">. </w:t>
            </w:r>
          </w:p>
          <w:p w14:paraId="2374F705" w14:textId="77777777" w:rsidR="009C48CA" w:rsidRPr="0047078E" w:rsidRDefault="009C48CA" w:rsidP="00BB324F">
            <w:pPr>
              <w:spacing w:after="21"/>
              <w:rPr>
                <w:lang w:val="ru-RU"/>
              </w:rPr>
            </w:pPr>
            <w:r w:rsidRPr="0047078E">
              <w:rPr>
                <w:lang w:val="ru-RU"/>
              </w:rPr>
              <w:t xml:space="preserve">2.Артқа </w:t>
            </w:r>
            <w:proofErr w:type="spellStart"/>
            <w:r w:rsidRPr="0047078E">
              <w:rPr>
                <w:lang w:val="ru-RU"/>
              </w:rPr>
              <w:t>қос</w:t>
            </w:r>
            <w:proofErr w:type="spellEnd"/>
            <w:r w:rsidRPr="0047078E">
              <w:rPr>
                <w:lang w:val="ru-RU"/>
              </w:rPr>
              <w:t xml:space="preserve"> </w:t>
            </w:r>
            <w:proofErr w:type="spellStart"/>
            <w:r w:rsidRPr="0047078E">
              <w:rPr>
                <w:lang w:val="ru-RU"/>
              </w:rPr>
              <w:t>аяқпен</w:t>
            </w:r>
            <w:proofErr w:type="spellEnd"/>
            <w:r w:rsidRPr="0047078E">
              <w:rPr>
                <w:lang w:val="ru-RU"/>
              </w:rPr>
              <w:t xml:space="preserve"> </w:t>
            </w:r>
            <w:proofErr w:type="spellStart"/>
            <w:r w:rsidRPr="0047078E">
              <w:rPr>
                <w:lang w:val="ru-RU"/>
              </w:rPr>
              <w:t>секіру</w:t>
            </w:r>
            <w:proofErr w:type="spellEnd"/>
            <w:r w:rsidRPr="0047078E">
              <w:rPr>
                <w:lang w:val="ru-RU"/>
              </w:rPr>
              <w:t xml:space="preserve">. </w:t>
            </w:r>
          </w:p>
          <w:p w14:paraId="5935376F" w14:textId="77777777" w:rsidR="009C48CA" w:rsidRPr="0047078E" w:rsidRDefault="009C48CA" w:rsidP="00BB324F">
            <w:pPr>
              <w:spacing w:after="21"/>
              <w:rPr>
                <w:lang w:val="ru-RU"/>
              </w:rPr>
            </w:pPr>
            <w:r w:rsidRPr="0047078E">
              <w:rPr>
                <w:lang w:val="ru-RU"/>
              </w:rPr>
              <w:t xml:space="preserve">3.Б.қ. </w:t>
            </w:r>
            <w:proofErr w:type="spellStart"/>
            <w:r w:rsidRPr="0047078E">
              <w:rPr>
                <w:lang w:val="ru-RU"/>
              </w:rPr>
              <w:t>келу</w:t>
            </w:r>
            <w:proofErr w:type="spellEnd"/>
            <w:r w:rsidRPr="0047078E">
              <w:rPr>
                <w:lang w:val="ru-RU"/>
              </w:rPr>
              <w:t xml:space="preserve">. </w:t>
            </w:r>
          </w:p>
          <w:p w14:paraId="699C7523" w14:textId="77777777" w:rsidR="009C48CA" w:rsidRPr="0047078E" w:rsidRDefault="009C48CA" w:rsidP="00BB324F">
            <w:pPr>
              <w:spacing w:after="13"/>
              <w:rPr>
                <w:lang w:val="ru-RU"/>
              </w:rPr>
            </w:pPr>
            <w:proofErr w:type="spellStart"/>
            <w:r w:rsidRPr="0047078E">
              <w:rPr>
                <w:lang w:val="ru-RU"/>
              </w:rPr>
              <w:t>Тыныс</w:t>
            </w:r>
            <w:proofErr w:type="spellEnd"/>
            <w:r w:rsidRPr="0047078E">
              <w:rPr>
                <w:lang w:val="ru-RU"/>
              </w:rPr>
              <w:t xml:space="preserve"> </w:t>
            </w:r>
            <w:proofErr w:type="spellStart"/>
            <w:r w:rsidRPr="0047078E">
              <w:rPr>
                <w:lang w:val="ru-RU"/>
              </w:rPr>
              <w:t>алу</w:t>
            </w:r>
            <w:proofErr w:type="spellEnd"/>
            <w:r w:rsidRPr="0047078E">
              <w:rPr>
                <w:lang w:val="ru-RU"/>
              </w:rPr>
              <w:t xml:space="preserve">: </w:t>
            </w:r>
          </w:p>
          <w:p w14:paraId="3246BB6C" w14:textId="77777777" w:rsidR="009C48CA" w:rsidRPr="0047078E" w:rsidRDefault="009C48CA" w:rsidP="00BB324F">
            <w:pPr>
              <w:spacing w:after="22"/>
              <w:rPr>
                <w:lang w:val="ru-RU"/>
              </w:rPr>
            </w:pPr>
            <w:r w:rsidRPr="0047078E">
              <w:rPr>
                <w:lang w:val="ru-RU"/>
              </w:rPr>
              <w:t>-</w:t>
            </w:r>
            <w:proofErr w:type="spellStart"/>
            <w:r w:rsidRPr="0047078E">
              <w:rPr>
                <w:lang w:val="ru-RU"/>
              </w:rPr>
              <w:t>тік</w:t>
            </w:r>
            <w:proofErr w:type="spellEnd"/>
            <w:r w:rsidRPr="0047078E">
              <w:rPr>
                <w:lang w:val="ru-RU"/>
              </w:rPr>
              <w:t xml:space="preserve"> тұру; </w:t>
            </w:r>
          </w:p>
          <w:p w14:paraId="5E90F3CD" w14:textId="77777777" w:rsidR="009C48CA" w:rsidRPr="0047078E" w:rsidRDefault="009C48CA" w:rsidP="00BB324F">
            <w:pPr>
              <w:spacing w:after="7" w:line="273" w:lineRule="auto"/>
              <w:rPr>
                <w:lang w:val="ru-RU"/>
              </w:rPr>
            </w:pPr>
            <w:r w:rsidRPr="0047078E">
              <w:rPr>
                <w:lang w:val="ru-RU"/>
              </w:rPr>
              <w:t>-</w:t>
            </w:r>
            <w:proofErr w:type="spellStart"/>
            <w:r w:rsidRPr="0047078E">
              <w:rPr>
                <w:lang w:val="ru-RU"/>
              </w:rPr>
              <w:t>аяқ</w:t>
            </w:r>
            <w:proofErr w:type="spellEnd"/>
            <w:r w:rsidRPr="0047078E">
              <w:rPr>
                <w:lang w:val="ru-RU"/>
              </w:rPr>
              <w:t xml:space="preserve"> </w:t>
            </w:r>
            <w:proofErr w:type="spellStart"/>
            <w:r w:rsidRPr="0047078E">
              <w:rPr>
                <w:lang w:val="ru-RU"/>
              </w:rPr>
              <w:t>арасы</w:t>
            </w:r>
            <w:proofErr w:type="spellEnd"/>
            <w:r w:rsidRPr="0047078E">
              <w:rPr>
                <w:lang w:val="ru-RU"/>
              </w:rPr>
              <w:t xml:space="preserve"> </w:t>
            </w:r>
            <w:proofErr w:type="spellStart"/>
            <w:r w:rsidRPr="0047078E">
              <w:rPr>
                <w:lang w:val="ru-RU"/>
              </w:rPr>
              <w:t>иық</w:t>
            </w:r>
            <w:proofErr w:type="spellEnd"/>
            <w:r w:rsidRPr="0047078E">
              <w:rPr>
                <w:lang w:val="ru-RU"/>
              </w:rPr>
              <w:t xml:space="preserve"> </w:t>
            </w:r>
            <w:proofErr w:type="spellStart"/>
            <w:r w:rsidRPr="0047078E">
              <w:rPr>
                <w:lang w:val="ru-RU"/>
              </w:rPr>
              <w:t>көлеміндей</w:t>
            </w:r>
            <w:proofErr w:type="spellEnd"/>
            <w:r w:rsidRPr="0047078E">
              <w:rPr>
                <w:lang w:val="ru-RU"/>
              </w:rPr>
              <w:t xml:space="preserve"> </w:t>
            </w:r>
            <w:proofErr w:type="spellStart"/>
            <w:r w:rsidRPr="0047078E">
              <w:rPr>
                <w:lang w:val="ru-RU"/>
              </w:rPr>
              <w:t>алшақ</w:t>
            </w:r>
            <w:proofErr w:type="spellEnd"/>
            <w:r w:rsidRPr="0047078E">
              <w:rPr>
                <w:lang w:val="ru-RU"/>
              </w:rPr>
              <w:t xml:space="preserve">; </w:t>
            </w:r>
          </w:p>
          <w:p w14:paraId="79E5E9F1" w14:textId="77777777" w:rsidR="009C48CA" w:rsidRPr="0047078E" w:rsidRDefault="009C48CA" w:rsidP="00BB324F">
            <w:pPr>
              <w:spacing w:after="21"/>
              <w:jc w:val="both"/>
              <w:rPr>
                <w:lang w:val="ru-RU"/>
              </w:rPr>
            </w:pPr>
            <w:r w:rsidRPr="0047078E">
              <w:rPr>
                <w:lang w:val="ru-RU"/>
              </w:rPr>
              <w:t>-</w:t>
            </w:r>
            <w:proofErr w:type="spellStart"/>
            <w:r w:rsidRPr="0047078E">
              <w:rPr>
                <w:lang w:val="ru-RU"/>
              </w:rPr>
              <w:t>текшелерді</w:t>
            </w:r>
            <w:proofErr w:type="spell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көтеру</w:t>
            </w:r>
            <w:proofErr w:type="spellEnd"/>
            <w:r w:rsidRPr="0047078E">
              <w:rPr>
                <w:lang w:val="ru-RU"/>
              </w:rPr>
              <w:t xml:space="preserve"> </w:t>
            </w:r>
          </w:p>
          <w:p w14:paraId="044CC707" w14:textId="77777777" w:rsidR="009C48CA" w:rsidRPr="0047078E" w:rsidRDefault="009C48CA" w:rsidP="00BB324F">
            <w:pPr>
              <w:spacing w:after="17"/>
              <w:rPr>
                <w:lang w:val="ru-RU"/>
              </w:rPr>
            </w:pPr>
            <w:r w:rsidRPr="0047078E">
              <w:rPr>
                <w:lang w:val="ru-RU"/>
              </w:rPr>
              <w:t>(</w:t>
            </w:r>
            <w:proofErr w:type="spellStart"/>
            <w:r w:rsidRPr="0047078E">
              <w:rPr>
                <w:lang w:val="ru-RU"/>
              </w:rPr>
              <w:t>ауа</w:t>
            </w:r>
            <w:proofErr w:type="spellEnd"/>
            <w:r w:rsidRPr="0047078E">
              <w:rPr>
                <w:lang w:val="ru-RU"/>
              </w:rPr>
              <w:t xml:space="preserve"> </w:t>
            </w:r>
            <w:proofErr w:type="spellStart"/>
            <w:r w:rsidRPr="0047078E">
              <w:rPr>
                <w:lang w:val="ru-RU"/>
              </w:rPr>
              <w:t>жұту</w:t>
            </w:r>
            <w:proofErr w:type="spellEnd"/>
            <w:r w:rsidRPr="0047078E">
              <w:rPr>
                <w:lang w:val="ru-RU"/>
              </w:rPr>
              <w:t xml:space="preserve">); </w:t>
            </w:r>
          </w:p>
          <w:p w14:paraId="107C106B" w14:textId="77777777" w:rsidR="009C48CA" w:rsidRPr="0047078E" w:rsidRDefault="009C48CA" w:rsidP="00BB324F">
            <w:pPr>
              <w:spacing w:line="280" w:lineRule="auto"/>
              <w:rPr>
                <w:lang w:val="ru-RU"/>
              </w:rPr>
            </w:pPr>
            <w:r w:rsidRPr="0047078E">
              <w:rPr>
                <w:lang w:val="ru-RU"/>
              </w:rPr>
              <w:t>-</w:t>
            </w:r>
            <w:proofErr w:type="spellStart"/>
            <w:r w:rsidRPr="0047078E">
              <w:rPr>
                <w:lang w:val="ru-RU"/>
              </w:rPr>
              <w:t>қос</w:t>
            </w:r>
            <w:proofErr w:type="spellEnd"/>
            <w:r w:rsidRPr="0047078E">
              <w:rPr>
                <w:lang w:val="ru-RU"/>
              </w:rPr>
              <w:t xml:space="preserve"> </w:t>
            </w:r>
            <w:proofErr w:type="spellStart"/>
            <w:r w:rsidRPr="0047078E">
              <w:rPr>
                <w:lang w:val="ru-RU"/>
              </w:rPr>
              <w:t>қолдағы</w:t>
            </w:r>
            <w:proofErr w:type="spellEnd"/>
            <w:r w:rsidRPr="0047078E">
              <w:rPr>
                <w:lang w:val="ru-RU"/>
              </w:rPr>
              <w:t xml:space="preserve"> </w:t>
            </w:r>
            <w:proofErr w:type="spellStart"/>
            <w:r w:rsidRPr="0047078E">
              <w:rPr>
                <w:lang w:val="ru-RU"/>
              </w:rPr>
              <w:t>текшелерді</w:t>
            </w:r>
            <w:proofErr w:type="spellEnd"/>
            <w:r w:rsidRPr="0047078E">
              <w:rPr>
                <w:lang w:val="ru-RU"/>
              </w:rPr>
              <w:t xml:space="preserve"> </w:t>
            </w:r>
            <w:proofErr w:type="spellStart"/>
            <w:r w:rsidRPr="0047078E">
              <w:rPr>
                <w:lang w:val="ru-RU"/>
              </w:rPr>
              <w:t>үрлеу</w:t>
            </w:r>
            <w:proofErr w:type="spellEnd"/>
            <w:r w:rsidRPr="0047078E">
              <w:rPr>
                <w:lang w:val="ru-RU"/>
              </w:rPr>
              <w:t xml:space="preserve"> (дем </w:t>
            </w:r>
            <w:proofErr w:type="spellStart"/>
            <w:r w:rsidRPr="0047078E">
              <w:rPr>
                <w:lang w:val="ru-RU"/>
              </w:rPr>
              <w:t>шығару</w:t>
            </w:r>
            <w:proofErr w:type="spellEnd"/>
            <w:r w:rsidRPr="0047078E">
              <w:rPr>
                <w:lang w:val="ru-RU"/>
              </w:rPr>
              <w:t xml:space="preserve">). </w:t>
            </w:r>
          </w:p>
          <w:p w14:paraId="028E872E" w14:textId="77777777" w:rsidR="009C48CA" w:rsidRPr="0047078E" w:rsidRDefault="009C48CA" w:rsidP="00BB324F">
            <w:pPr>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30E4ACEE" w14:textId="77777777" w:rsidR="009C48CA" w:rsidRPr="0047078E" w:rsidRDefault="009C48CA" w:rsidP="00BB324F">
            <w:pPr>
              <w:spacing w:after="20"/>
              <w:rPr>
                <w:lang w:val="ru-RU"/>
              </w:rPr>
            </w:pPr>
            <w:proofErr w:type="spellStart"/>
            <w:r w:rsidRPr="0047078E">
              <w:rPr>
                <w:lang w:val="ru-RU"/>
              </w:rPr>
              <w:t>Негізгі</w:t>
            </w:r>
            <w:proofErr w:type="spellEnd"/>
            <w:r w:rsidRPr="0047078E">
              <w:rPr>
                <w:lang w:val="ru-RU"/>
              </w:rPr>
              <w:t xml:space="preserve"> </w:t>
            </w:r>
            <w:proofErr w:type="spellStart"/>
            <w:r w:rsidRPr="0047078E">
              <w:rPr>
                <w:lang w:val="ru-RU"/>
              </w:rPr>
              <w:t>қимыл</w:t>
            </w:r>
            <w:proofErr w:type="spellEnd"/>
            <w:r w:rsidRPr="0047078E">
              <w:rPr>
                <w:lang w:val="ru-RU"/>
              </w:rPr>
              <w:t xml:space="preserve"> </w:t>
            </w:r>
            <w:proofErr w:type="spellStart"/>
            <w:r w:rsidRPr="0047078E">
              <w:rPr>
                <w:lang w:val="ru-RU"/>
              </w:rPr>
              <w:t>қозғалыс</w:t>
            </w:r>
            <w:proofErr w:type="spellEnd"/>
            <w:r w:rsidRPr="0047078E">
              <w:rPr>
                <w:lang w:val="ru-RU"/>
              </w:rPr>
              <w:t xml:space="preserve"> </w:t>
            </w:r>
          </w:p>
          <w:p w14:paraId="4FCAE94C" w14:textId="77777777" w:rsidR="009C48CA" w:rsidRPr="0047078E" w:rsidRDefault="009C48CA" w:rsidP="00BB324F">
            <w:pPr>
              <w:spacing w:after="17"/>
              <w:rPr>
                <w:lang w:val="ru-RU"/>
              </w:rPr>
            </w:pPr>
            <w:proofErr w:type="spellStart"/>
            <w:r w:rsidRPr="0047078E">
              <w:rPr>
                <w:lang w:val="ru-RU"/>
              </w:rPr>
              <w:t>жаттығуы</w:t>
            </w:r>
            <w:proofErr w:type="spellEnd"/>
            <w:r w:rsidRPr="0047078E">
              <w:rPr>
                <w:lang w:val="ru-RU"/>
              </w:rPr>
              <w:t xml:space="preserve"> </w:t>
            </w:r>
          </w:p>
          <w:p w14:paraId="3664FA5A" w14:textId="77777777" w:rsidR="009C48CA" w:rsidRPr="0047078E" w:rsidRDefault="009C48CA" w:rsidP="00BB324F">
            <w:pPr>
              <w:spacing w:line="273" w:lineRule="auto"/>
              <w:rPr>
                <w:lang w:val="ru-RU"/>
              </w:rPr>
            </w:pPr>
            <w:r w:rsidRPr="0047078E">
              <w:rPr>
                <w:lang w:val="ru-RU"/>
              </w:rPr>
              <w:t xml:space="preserve">1. </w:t>
            </w:r>
            <w:proofErr w:type="spellStart"/>
            <w:proofErr w:type="gramStart"/>
            <w:r w:rsidRPr="0047078E">
              <w:rPr>
                <w:lang w:val="ru-RU"/>
              </w:rPr>
              <w:t>Қапшықты</w:t>
            </w:r>
            <w:proofErr w:type="spellEnd"/>
            <w:r w:rsidRPr="0047078E">
              <w:rPr>
                <w:lang w:val="ru-RU"/>
              </w:rPr>
              <w:t xml:space="preserve">  </w:t>
            </w:r>
            <w:proofErr w:type="spellStart"/>
            <w:r w:rsidRPr="0047078E">
              <w:rPr>
                <w:lang w:val="ru-RU"/>
              </w:rPr>
              <w:t>нысанаға</w:t>
            </w:r>
            <w:proofErr w:type="spellEnd"/>
            <w:proofErr w:type="gramEnd"/>
            <w:r w:rsidRPr="0047078E">
              <w:rPr>
                <w:lang w:val="ru-RU"/>
              </w:rPr>
              <w:t xml:space="preserve"> </w:t>
            </w:r>
            <w:proofErr w:type="spellStart"/>
            <w:r w:rsidRPr="0047078E">
              <w:rPr>
                <w:lang w:val="ru-RU"/>
              </w:rPr>
              <w:t>лақтыру</w:t>
            </w:r>
            <w:proofErr w:type="spellEnd"/>
            <w:r w:rsidRPr="0047078E">
              <w:rPr>
                <w:lang w:val="ru-RU"/>
              </w:rPr>
              <w:t xml:space="preserve">    </w:t>
            </w:r>
          </w:p>
          <w:p w14:paraId="5AE51E31" w14:textId="77777777" w:rsidR="009C48CA" w:rsidRPr="0047078E" w:rsidRDefault="009C48CA" w:rsidP="00BB324F">
            <w:pPr>
              <w:spacing w:after="1" w:line="278" w:lineRule="auto"/>
              <w:rPr>
                <w:lang w:val="ru-RU"/>
              </w:rPr>
            </w:pPr>
            <w:r w:rsidRPr="0047078E">
              <w:rPr>
                <w:lang w:val="ru-RU"/>
              </w:rPr>
              <w:t xml:space="preserve">2.Гимнастикалық </w:t>
            </w:r>
            <w:proofErr w:type="spellStart"/>
            <w:r w:rsidRPr="0047078E">
              <w:rPr>
                <w:lang w:val="ru-RU"/>
              </w:rPr>
              <w:t>қабырғаға</w:t>
            </w:r>
            <w:proofErr w:type="spellEnd"/>
            <w:r w:rsidRPr="0047078E">
              <w:rPr>
                <w:lang w:val="ru-RU"/>
              </w:rPr>
              <w:t xml:space="preserve"> </w:t>
            </w:r>
            <w:proofErr w:type="spellStart"/>
            <w:r w:rsidRPr="0047078E">
              <w:rPr>
                <w:lang w:val="ru-RU"/>
              </w:rPr>
              <w:t>өрмелеу</w:t>
            </w:r>
            <w:proofErr w:type="spellEnd"/>
            <w:r w:rsidRPr="0047078E">
              <w:rPr>
                <w:lang w:val="ru-RU"/>
              </w:rPr>
              <w:t xml:space="preserve"> </w:t>
            </w:r>
          </w:p>
          <w:p w14:paraId="22C4334A" w14:textId="77777777" w:rsidR="009C48CA" w:rsidRPr="0047078E" w:rsidRDefault="009C48CA" w:rsidP="00BB324F">
            <w:pPr>
              <w:rPr>
                <w:lang w:val="ru-RU"/>
              </w:rPr>
            </w:pP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5BF07087" w14:textId="77777777" w:rsidR="009C48CA" w:rsidRPr="0047078E" w:rsidRDefault="009C48CA" w:rsidP="00BB324F">
            <w:pPr>
              <w:spacing w:after="26"/>
              <w:ind w:right="470"/>
              <w:jc w:val="both"/>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Жетелеуші</w:t>
            </w:r>
            <w:proofErr w:type="spellEnd"/>
            <w:r w:rsidRPr="0047078E">
              <w:rPr>
                <w:color w:val="FF0000"/>
                <w:lang w:val="ru-RU"/>
              </w:rPr>
              <w:t xml:space="preserve"> </w:t>
            </w:r>
            <w:proofErr w:type="spellStart"/>
            <w:r w:rsidRPr="0047078E">
              <w:rPr>
                <w:color w:val="FF0000"/>
                <w:lang w:val="ru-RU"/>
              </w:rPr>
              <w:t>сұрақтар</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roofErr w:type="spellStart"/>
            <w:r w:rsidRPr="0047078E">
              <w:rPr>
                <w:lang w:val="ru-RU"/>
              </w:rPr>
              <w:t>Құрлымдалған</w:t>
            </w:r>
            <w:proofErr w:type="spellEnd"/>
            <w:r w:rsidRPr="0047078E">
              <w:rPr>
                <w:lang w:val="ru-RU"/>
              </w:rPr>
              <w:t xml:space="preserve"> </w:t>
            </w:r>
            <w:proofErr w:type="spellStart"/>
            <w:r w:rsidRPr="0047078E">
              <w:rPr>
                <w:lang w:val="ru-RU"/>
              </w:rPr>
              <w:t>қимылды</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3219D24C" w14:textId="77777777" w:rsidR="009C48CA" w:rsidRDefault="009C48CA" w:rsidP="00BB324F">
            <w:pPr>
              <w:ind w:right="55"/>
            </w:pPr>
            <w:r w:rsidRPr="0047078E">
              <w:rPr>
                <w:lang w:val="ru-RU"/>
              </w:rPr>
              <w:t xml:space="preserve"> «</w:t>
            </w:r>
            <w:proofErr w:type="spellStart"/>
            <w:r w:rsidRPr="0047078E">
              <w:rPr>
                <w:lang w:val="ru-RU"/>
              </w:rPr>
              <w:t>Кішкентай</w:t>
            </w:r>
            <w:proofErr w:type="spellEnd"/>
            <w:r w:rsidRPr="0047078E">
              <w:rPr>
                <w:lang w:val="ru-RU"/>
              </w:rPr>
              <w:t xml:space="preserve"> </w:t>
            </w:r>
            <w:proofErr w:type="spellStart"/>
            <w:r w:rsidRPr="0047078E">
              <w:rPr>
                <w:lang w:val="ru-RU"/>
              </w:rPr>
              <w:t>мысықтар</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roofErr w:type="spellStart"/>
            <w:r w:rsidRPr="0047078E">
              <w:rPr>
                <w:lang w:val="ru-RU"/>
              </w:rPr>
              <w:t>шартын</w:t>
            </w:r>
            <w:proofErr w:type="spellEnd"/>
            <w:r w:rsidRPr="0047078E">
              <w:rPr>
                <w:lang w:val="ru-RU"/>
              </w:rPr>
              <w:t xml:space="preserve"> </w:t>
            </w:r>
            <w:proofErr w:type="spellStart"/>
            <w:r w:rsidRPr="0047078E">
              <w:rPr>
                <w:lang w:val="ru-RU"/>
              </w:rPr>
              <w:t>түсіндіру</w:t>
            </w:r>
            <w:proofErr w:type="spellEnd"/>
            <w:r w:rsidRPr="0047078E">
              <w:rPr>
                <w:lang w:val="ru-RU"/>
              </w:rPr>
              <w:t xml:space="preserve">. </w:t>
            </w:r>
            <w:proofErr w:type="spellStart"/>
            <w:r w:rsidRPr="0047078E">
              <w:rPr>
                <w:lang w:val="ru-RU"/>
              </w:rPr>
              <w:lastRenderedPageBreak/>
              <w:t>балалармен</w:t>
            </w:r>
            <w:proofErr w:type="spellEnd"/>
            <w:r w:rsidRPr="0047078E">
              <w:rPr>
                <w:lang w:val="ru-RU"/>
              </w:rPr>
              <w:t xml:space="preserve"> </w:t>
            </w:r>
            <w:proofErr w:type="spellStart"/>
            <w:r w:rsidRPr="0047078E">
              <w:rPr>
                <w:lang w:val="ru-RU"/>
              </w:rPr>
              <w:t>бірлесе</w:t>
            </w:r>
            <w:proofErr w:type="spellEnd"/>
            <w:r w:rsidRPr="0047078E">
              <w:rPr>
                <w:lang w:val="ru-RU"/>
              </w:rPr>
              <w:t xml:space="preserve"> </w:t>
            </w:r>
            <w:proofErr w:type="spellStart"/>
            <w:r w:rsidRPr="0047078E">
              <w:rPr>
                <w:lang w:val="ru-RU"/>
              </w:rPr>
              <w:t>ойнау</w:t>
            </w:r>
            <w:proofErr w:type="spellEnd"/>
            <w:r w:rsidRPr="0047078E">
              <w:rPr>
                <w:lang w:val="ru-RU"/>
              </w:rPr>
              <w:t xml:space="preserve">. </w:t>
            </w:r>
            <w:r>
              <w:t xml:space="preserve">Бір біріне кедергі жасамай жүгіруге дағдыландыру </w:t>
            </w:r>
          </w:p>
        </w:tc>
        <w:tc>
          <w:tcPr>
            <w:tcW w:w="2976" w:type="dxa"/>
            <w:tcBorders>
              <w:top w:val="single" w:sz="4" w:space="0" w:color="000000"/>
              <w:left w:val="single" w:sz="4" w:space="0" w:color="000000"/>
              <w:bottom w:val="single" w:sz="4" w:space="0" w:color="000000"/>
              <w:right w:val="single" w:sz="4" w:space="0" w:color="000000"/>
            </w:tcBorders>
          </w:tcPr>
          <w:p w14:paraId="23A56CA0" w14:textId="77777777" w:rsidR="009C48CA" w:rsidRDefault="009C48CA" w:rsidP="00BB324F">
            <w:pPr>
              <w:spacing w:after="8" w:line="272" w:lineRule="auto"/>
              <w:ind w:right="242"/>
              <w:jc w:val="both"/>
            </w:pPr>
            <w:r>
              <w:lastRenderedPageBreak/>
              <w:t xml:space="preserve">6 аялдама  Балабақшамыз -Балалар, міне біз өзіміздің сүйікті балабақшамызға да келіп жеттік -Сендер балабақшаны жақсы көресіңдер ме? -Балабақшада не істейсіңдер? </w:t>
            </w:r>
          </w:p>
          <w:p w14:paraId="1C4506C0" w14:textId="77777777" w:rsidR="009C48CA" w:rsidRDefault="009C48CA" w:rsidP="00BB324F">
            <w:pPr>
              <w:spacing w:after="4" w:line="275" w:lineRule="auto"/>
            </w:pPr>
            <w:r>
              <w:t xml:space="preserve">-Қандай қызық нәрселер болады бұнда? </w:t>
            </w:r>
          </w:p>
          <w:p w14:paraId="1F20B850" w14:textId="77777777" w:rsidR="009C48CA" w:rsidRDefault="009C48CA" w:rsidP="00BB324F">
            <w:pPr>
              <w:spacing w:after="14" w:line="267" w:lineRule="auto"/>
              <w:ind w:right="39"/>
            </w:pPr>
            <w:r>
              <w:t xml:space="preserve">-Балалар, міне біздің Бадамша ауылына саяхатымыз аяқталды -Сендерге саяхатымыз ұнады ма? </w:t>
            </w:r>
          </w:p>
          <w:p w14:paraId="454B9041" w14:textId="77777777" w:rsidR="009C48CA" w:rsidRDefault="009C48CA" w:rsidP="00BB324F">
            <w:pPr>
              <w:spacing w:line="279" w:lineRule="auto"/>
            </w:pPr>
            <w:r>
              <w:rPr>
                <w:color w:val="FF0000"/>
              </w:rPr>
              <w:t xml:space="preserve">Өнім арқылы саралау, сыни ойлау, бала үні </w:t>
            </w:r>
          </w:p>
          <w:p w14:paraId="7EE9FA7B" w14:textId="77777777" w:rsidR="009C48CA" w:rsidRDefault="009C48CA" w:rsidP="00BB324F">
            <w:pPr>
              <w:spacing w:after="23"/>
            </w:pPr>
            <w:r>
              <w:rPr>
                <w:color w:val="FF0000"/>
              </w:rPr>
              <w:t xml:space="preserve">Құрлымдалған ойын: </w:t>
            </w:r>
          </w:p>
          <w:p w14:paraId="713B3DF6" w14:textId="77777777" w:rsidR="009C48CA" w:rsidRDefault="009C48CA" w:rsidP="00BB324F">
            <w:r>
              <w:rPr>
                <w:color w:val="FF0000"/>
              </w:rPr>
              <w:t xml:space="preserve">«Ауыл» </w:t>
            </w:r>
          </w:p>
          <w:p w14:paraId="08C4FB2F" w14:textId="77777777" w:rsidR="009C48CA" w:rsidRDefault="009C48CA" w:rsidP="00BB324F">
            <w:pPr>
              <w:ind w:right="112"/>
              <w:jc w:val="both"/>
            </w:pPr>
            <w:r>
              <w:rPr>
                <w:color w:val="FF0000"/>
              </w:rPr>
              <w:t xml:space="preserve">Шарты: Суреттердан  ауыл көрінісін құрастыру. Командамен жұмыс, креативтілік, сыни ойлау, бала үні. </w:t>
            </w:r>
          </w:p>
          <w:p w14:paraId="07E4F472" w14:textId="77777777" w:rsidR="009C48CA" w:rsidRDefault="009C48CA" w:rsidP="00BB324F">
            <w:r>
              <w:t>Қорытынды</w:t>
            </w:r>
            <w:r>
              <w:rPr>
                <w:rFonts w:ascii="Calibri" w:eastAsia="Calibri" w:hAnsi="Calibri" w:cs="Calibri"/>
              </w:rPr>
              <w:t xml:space="preserve">                   </w:t>
            </w:r>
          </w:p>
          <w:p w14:paraId="75827FFE" w14:textId="77777777" w:rsidR="009C48CA" w:rsidRDefault="009C48CA" w:rsidP="00BB324F">
            <w:pPr>
              <w:spacing w:after="17" w:line="261" w:lineRule="auto"/>
              <w:jc w:val="both"/>
            </w:pPr>
            <w:r>
              <w:t>Сұрақтар ілмегі арқылы қорытынды жасау.</w:t>
            </w:r>
            <w:r>
              <w:rPr>
                <w:rFonts w:ascii="Calibri" w:eastAsia="Calibri" w:hAnsi="Calibri" w:cs="Calibri"/>
              </w:rPr>
              <w:t xml:space="preserve"> </w:t>
            </w:r>
          </w:p>
          <w:p w14:paraId="2A753786" w14:textId="77777777" w:rsidR="009C48CA" w:rsidRDefault="009C48CA" w:rsidP="00BB324F">
            <w:pPr>
              <w:spacing w:line="281" w:lineRule="auto"/>
            </w:pPr>
            <w:r>
              <w:t xml:space="preserve">Бүгін біз қайда болдық? Экскурсияға немен бардық? </w:t>
            </w:r>
          </w:p>
          <w:p w14:paraId="6DDFDA15" w14:textId="77777777" w:rsidR="009C48CA" w:rsidRDefault="009C48CA" w:rsidP="00BB324F">
            <w:pPr>
              <w:spacing w:after="25"/>
            </w:pPr>
            <w:r>
              <w:t xml:space="preserve"> </w:t>
            </w:r>
          </w:p>
          <w:p w14:paraId="3FBE3FA1" w14:textId="77777777" w:rsidR="009C48CA" w:rsidRDefault="009C48CA" w:rsidP="00BB324F">
            <w:r>
              <w:t xml:space="preserve">2.Сурет салу </w:t>
            </w:r>
          </w:p>
          <w:p w14:paraId="009BE1D4" w14:textId="77777777" w:rsidR="009C48CA" w:rsidRDefault="009C48CA" w:rsidP="00BB324F">
            <w:pPr>
              <w:spacing w:after="22"/>
            </w:pPr>
            <w:r>
              <w:t xml:space="preserve">Тақырыбы: Менің көшем </w:t>
            </w:r>
          </w:p>
          <w:p w14:paraId="7733296D" w14:textId="77777777" w:rsidR="009C48CA" w:rsidRDefault="009C48CA" w:rsidP="00BB324F">
            <w:pPr>
              <w:spacing w:after="26" w:line="256" w:lineRule="auto"/>
              <w:ind w:right="202"/>
              <w:jc w:val="both"/>
            </w:pPr>
            <w:r>
              <w:t xml:space="preserve">(Сюжетті  сурет салу) Мақсаты: Сюжеттік сурет салуды (ағаштар мен бұталарды)  үйренеді. Тақырып бойынша  суретті  бояу жолдарын біледі. </w:t>
            </w:r>
            <w:r>
              <w:rPr>
                <w:color w:val="FF0000"/>
              </w:rPr>
              <w:lastRenderedPageBreak/>
              <w:t xml:space="preserve">Ресурстар:  Ленталар, доп, кубиктер. </w:t>
            </w:r>
          </w:p>
          <w:p w14:paraId="00C92946" w14:textId="77777777" w:rsidR="009C48CA" w:rsidRDefault="009C48CA" w:rsidP="00BB324F">
            <w:r>
              <w:rPr>
                <w:color w:val="FF0000"/>
              </w:rPr>
              <w:t xml:space="preserve">Әдіс-тәсілі: 4К моделі, бала үні, саралау, бақылау.  </w:t>
            </w:r>
          </w:p>
        </w:tc>
        <w:tc>
          <w:tcPr>
            <w:tcW w:w="3121" w:type="dxa"/>
            <w:tcBorders>
              <w:top w:val="single" w:sz="4" w:space="0" w:color="000000"/>
              <w:left w:val="single" w:sz="4" w:space="0" w:color="000000"/>
              <w:bottom w:val="single" w:sz="4" w:space="0" w:color="000000"/>
              <w:right w:val="single" w:sz="4" w:space="0" w:color="000000"/>
            </w:tcBorders>
          </w:tcPr>
          <w:p w14:paraId="40410605" w14:textId="77777777" w:rsidR="009C48CA" w:rsidRDefault="009C48CA" w:rsidP="00BB324F">
            <w:pPr>
              <w:spacing w:after="22"/>
              <w:ind w:left="5"/>
            </w:pPr>
            <w:r>
              <w:lastRenderedPageBreak/>
              <w:t xml:space="preserve">    </w:t>
            </w:r>
            <w:r>
              <w:rPr>
                <w:color w:val="FF0000"/>
              </w:rPr>
              <w:t xml:space="preserve">Құрлымдалған  ойын:  </w:t>
            </w:r>
          </w:p>
          <w:p w14:paraId="1990D260" w14:textId="77777777" w:rsidR="009C48CA" w:rsidRDefault="009C48CA" w:rsidP="00BB324F">
            <w:pPr>
              <w:spacing w:line="250" w:lineRule="auto"/>
              <w:ind w:left="5" w:right="668"/>
              <w:jc w:val="both"/>
            </w:pPr>
            <w:r>
              <w:rPr>
                <w:color w:val="FF0000"/>
              </w:rPr>
              <w:t xml:space="preserve">«Пішіндерді ажырату» Шарты:  </w:t>
            </w:r>
            <w:r>
              <w:t xml:space="preserve">Геометриялық пішіндерді сипаттау, салыстыру </w:t>
            </w:r>
          </w:p>
          <w:p w14:paraId="63E362AC" w14:textId="77777777" w:rsidR="009C48CA" w:rsidRDefault="009C48CA" w:rsidP="00BB324F">
            <w:pPr>
              <w:spacing w:line="257" w:lineRule="auto"/>
              <w:ind w:left="5"/>
            </w:pPr>
            <w:r>
              <w:t xml:space="preserve">Екі бала шығып үшбұрыш пішінді, басқада пішіндердің ішінен табу керек. </w:t>
            </w:r>
          </w:p>
          <w:p w14:paraId="254D4A5C" w14:textId="77777777" w:rsidR="009C48CA" w:rsidRDefault="009C48CA" w:rsidP="00BB324F">
            <w:pPr>
              <w:ind w:right="1365"/>
              <w:jc w:val="center"/>
            </w:pPr>
            <w:r>
              <w:rPr>
                <w:noProof/>
                <w:lang w:val="ru-RU"/>
              </w:rPr>
              <w:drawing>
                <wp:inline distT="0" distB="0" distL="0" distR="0" wp14:anchorId="51909716" wp14:editId="3300FCA3">
                  <wp:extent cx="1009409" cy="740410"/>
                  <wp:effectExtent l="0" t="0" r="0" b="0"/>
                  <wp:docPr id="11753" name="Picture 11753" descr="https://ds04.infourok.ru/uploads/ex/0696/000c280d-850f7909/img2.jpg"/>
                  <wp:cNvGraphicFramePr/>
                  <a:graphic xmlns:a="http://schemas.openxmlformats.org/drawingml/2006/main">
                    <a:graphicData uri="http://schemas.openxmlformats.org/drawingml/2006/picture">
                      <pic:pic xmlns:pic="http://schemas.openxmlformats.org/drawingml/2006/picture">
                        <pic:nvPicPr>
                          <pic:cNvPr id="11753" name="Picture 11753"/>
                          <pic:cNvPicPr/>
                        </pic:nvPicPr>
                        <pic:blipFill>
                          <a:blip r:embed="rId44" cstate="print"/>
                          <a:stretch>
                            <a:fillRect/>
                          </a:stretch>
                        </pic:blipFill>
                        <pic:spPr>
                          <a:xfrm>
                            <a:off x="0" y="0"/>
                            <a:ext cx="1009409" cy="740410"/>
                          </a:xfrm>
                          <a:prstGeom prst="rect">
                            <a:avLst/>
                          </a:prstGeom>
                        </pic:spPr>
                      </pic:pic>
                    </a:graphicData>
                  </a:graphic>
                </wp:inline>
              </w:drawing>
            </w:r>
            <w:r>
              <w:t xml:space="preserve"> </w:t>
            </w:r>
          </w:p>
          <w:p w14:paraId="212A7827" w14:textId="77777777" w:rsidR="009C48CA" w:rsidRDefault="009C48CA" w:rsidP="00BB324F">
            <w:pPr>
              <w:spacing w:after="14"/>
              <w:ind w:left="5"/>
            </w:pPr>
            <w:r>
              <w:t xml:space="preserve">Қорытынды. </w:t>
            </w:r>
          </w:p>
          <w:p w14:paraId="755023A4" w14:textId="77777777" w:rsidR="009C48CA" w:rsidRDefault="009C48CA" w:rsidP="009C48CA">
            <w:pPr>
              <w:numPr>
                <w:ilvl w:val="0"/>
                <w:numId w:val="56"/>
              </w:numPr>
              <w:ind w:right="269"/>
            </w:pPr>
            <w:r>
              <w:t xml:space="preserve">Біз қандай санмен </w:t>
            </w:r>
          </w:p>
          <w:p w14:paraId="1E74429E" w14:textId="77777777" w:rsidR="009C48CA" w:rsidRDefault="009C48CA" w:rsidP="00BB324F">
            <w:pPr>
              <w:spacing w:after="21"/>
              <w:ind w:left="5"/>
            </w:pPr>
            <w:r>
              <w:t xml:space="preserve">таныстық?                                  </w:t>
            </w:r>
          </w:p>
          <w:p w14:paraId="6D2C5A92" w14:textId="77777777" w:rsidR="009C48CA" w:rsidRPr="0047078E" w:rsidRDefault="009C48CA" w:rsidP="009C48CA">
            <w:pPr>
              <w:numPr>
                <w:ilvl w:val="0"/>
                <w:numId w:val="56"/>
              </w:numPr>
              <w:spacing w:after="17" w:line="263" w:lineRule="auto"/>
              <w:ind w:right="269"/>
              <w:rPr>
                <w:lang w:val="ru-RU"/>
              </w:rPr>
            </w:pPr>
            <w:proofErr w:type="spellStart"/>
            <w:r w:rsidRPr="0047078E">
              <w:rPr>
                <w:lang w:val="ru-RU"/>
              </w:rPr>
              <w:t>Кім</w:t>
            </w:r>
            <w:proofErr w:type="spellEnd"/>
            <w:r w:rsidRPr="0047078E">
              <w:rPr>
                <w:lang w:val="ru-RU"/>
              </w:rPr>
              <w:t xml:space="preserve"> </w:t>
            </w:r>
            <w:proofErr w:type="spellStart"/>
            <w:r w:rsidRPr="0047078E">
              <w:rPr>
                <w:lang w:val="ru-RU"/>
              </w:rPr>
              <w:t>өз</w:t>
            </w:r>
            <w:proofErr w:type="spellEnd"/>
            <w:r w:rsidRPr="0047078E">
              <w:rPr>
                <w:lang w:val="ru-RU"/>
              </w:rPr>
              <w:t xml:space="preserve"> </w:t>
            </w:r>
            <w:proofErr w:type="spellStart"/>
            <w:r w:rsidRPr="0047078E">
              <w:rPr>
                <w:lang w:val="ru-RU"/>
              </w:rPr>
              <w:t>денесімен</w:t>
            </w:r>
            <w:proofErr w:type="spellEnd"/>
            <w:r w:rsidRPr="0047078E">
              <w:rPr>
                <w:lang w:val="ru-RU"/>
              </w:rPr>
              <w:t xml:space="preserve"> 1 </w:t>
            </w:r>
            <w:proofErr w:type="spellStart"/>
            <w:r w:rsidRPr="0047078E">
              <w:rPr>
                <w:lang w:val="ru-RU"/>
              </w:rPr>
              <w:t>санын</w:t>
            </w:r>
            <w:proofErr w:type="spellEnd"/>
            <w:r w:rsidRPr="0047078E">
              <w:rPr>
                <w:lang w:val="ru-RU"/>
              </w:rPr>
              <w:t xml:space="preserve"> </w:t>
            </w:r>
            <w:proofErr w:type="spellStart"/>
            <w:r w:rsidRPr="0047078E">
              <w:rPr>
                <w:lang w:val="ru-RU"/>
              </w:rPr>
              <w:t>көрсете</w:t>
            </w:r>
            <w:proofErr w:type="spellEnd"/>
            <w:r w:rsidRPr="0047078E">
              <w:rPr>
                <w:lang w:val="ru-RU"/>
              </w:rPr>
              <w:t xml:space="preserve"> </w:t>
            </w:r>
            <w:proofErr w:type="spellStart"/>
            <w:r w:rsidRPr="0047078E">
              <w:rPr>
                <w:lang w:val="ru-RU"/>
              </w:rPr>
              <w:t>алады</w:t>
            </w:r>
            <w:proofErr w:type="spellEnd"/>
            <w:r w:rsidRPr="0047078E">
              <w:rPr>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креативтілік</w:t>
            </w:r>
            <w:proofErr w:type="spellEnd"/>
            <w:r w:rsidRPr="0047078E">
              <w:rPr>
                <w:color w:val="FF0000"/>
                <w:lang w:val="ru-RU"/>
              </w:rPr>
              <w:t xml:space="preserve">. </w:t>
            </w:r>
          </w:p>
          <w:p w14:paraId="599B9590" w14:textId="77777777" w:rsidR="009C48CA" w:rsidRDefault="009C48CA" w:rsidP="009C48CA">
            <w:pPr>
              <w:numPr>
                <w:ilvl w:val="0"/>
                <w:numId w:val="56"/>
              </w:numPr>
              <w:spacing w:line="265" w:lineRule="auto"/>
              <w:ind w:right="269"/>
            </w:pPr>
            <w:proofErr w:type="spellStart"/>
            <w:r w:rsidRPr="0047078E">
              <w:rPr>
                <w:lang w:val="ru-RU"/>
              </w:rPr>
              <w:t>Балалар</w:t>
            </w:r>
            <w:proofErr w:type="spellEnd"/>
            <w:r w:rsidRPr="0047078E">
              <w:rPr>
                <w:lang w:val="ru-RU"/>
              </w:rPr>
              <w:t xml:space="preserve"> Буратино </w:t>
            </w:r>
            <w:proofErr w:type="spellStart"/>
            <w:r w:rsidRPr="0047078E">
              <w:rPr>
                <w:lang w:val="ru-RU"/>
              </w:rPr>
              <w:t>сендерге</w:t>
            </w:r>
            <w:proofErr w:type="spellEnd"/>
            <w:r w:rsidRPr="0047078E">
              <w:rPr>
                <w:lang w:val="ru-RU"/>
              </w:rPr>
              <w:t xml:space="preserve"> </w:t>
            </w:r>
            <w:proofErr w:type="spellStart"/>
            <w:r w:rsidRPr="0047078E">
              <w:rPr>
                <w:lang w:val="ru-RU"/>
              </w:rPr>
              <w:t>өте</w:t>
            </w:r>
            <w:proofErr w:type="spellEnd"/>
            <w:r w:rsidRPr="0047078E">
              <w:rPr>
                <w:lang w:val="ru-RU"/>
              </w:rPr>
              <w:t xml:space="preserve"> разы </w:t>
            </w:r>
            <w:proofErr w:type="spellStart"/>
            <w:r w:rsidRPr="0047078E">
              <w:rPr>
                <w:lang w:val="ru-RU"/>
              </w:rPr>
              <w:t>болып</w:t>
            </w:r>
            <w:proofErr w:type="spellEnd"/>
            <w:r w:rsidRPr="0047078E">
              <w:rPr>
                <w:lang w:val="ru-RU"/>
              </w:rPr>
              <w:t xml:space="preserve"> </w:t>
            </w:r>
            <w:proofErr w:type="spellStart"/>
            <w:r w:rsidRPr="0047078E">
              <w:rPr>
                <w:lang w:val="ru-RU"/>
              </w:rPr>
              <w:t>рахмет</w:t>
            </w:r>
            <w:proofErr w:type="spellEnd"/>
            <w:r w:rsidRPr="0047078E">
              <w:rPr>
                <w:lang w:val="ru-RU"/>
              </w:rPr>
              <w:t xml:space="preserve"> </w:t>
            </w:r>
            <w:proofErr w:type="spellStart"/>
            <w:r w:rsidRPr="0047078E">
              <w:rPr>
                <w:lang w:val="ru-RU"/>
              </w:rPr>
              <w:t>айтып</w:t>
            </w:r>
            <w:proofErr w:type="spellEnd"/>
            <w:r w:rsidRPr="0047078E">
              <w:rPr>
                <w:lang w:val="ru-RU"/>
              </w:rPr>
              <w:t xml:space="preserve"> </w:t>
            </w:r>
            <w:proofErr w:type="spellStart"/>
            <w:r w:rsidRPr="0047078E">
              <w:rPr>
                <w:lang w:val="ru-RU"/>
              </w:rPr>
              <w:t>жатыр</w:t>
            </w:r>
            <w:proofErr w:type="spellEnd"/>
            <w:r w:rsidRPr="0047078E">
              <w:rPr>
                <w:lang w:val="ru-RU"/>
              </w:rPr>
              <w:t xml:space="preserve">.  </w:t>
            </w:r>
            <w:r>
              <w:t xml:space="preserve">Мадақтау </w:t>
            </w:r>
          </w:p>
          <w:p w14:paraId="40C59F56" w14:textId="77777777" w:rsidR="009C48CA" w:rsidRDefault="009C48CA" w:rsidP="00BB324F">
            <w:pPr>
              <w:spacing w:after="20"/>
              <w:ind w:left="5"/>
            </w:pPr>
            <w:r>
              <w:t xml:space="preserve"> </w:t>
            </w:r>
          </w:p>
          <w:p w14:paraId="787E80E7" w14:textId="77777777" w:rsidR="009C48CA" w:rsidRDefault="009C48CA" w:rsidP="00BB324F">
            <w:pPr>
              <w:spacing w:line="250" w:lineRule="auto"/>
              <w:ind w:left="5" w:right="230"/>
              <w:jc w:val="both"/>
            </w:pPr>
            <w:r>
              <w:t xml:space="preserve">   2. Құрастыру Тақырыбы:Біздің көше Мақсаты:  Орналастыру тәсілдерін қолдана отырып, пластиналарды тігінен және кірпіштерді, бөлшектерді көлденеңнен орналастыруды үйренеді.  </w:t>
            </w:r>
          </w:p>
          <w:p w14:paraId="282415E1" w14:textId="77777777" w:rsidR="009C48CA" w:rsidRDefault="009C48CA" w:rsidP="00BB324F">
            <w:pPr>
              <w:spacing w:after="6" w:line="274" w:lineRule="auto"/>
              <w:ind w:left="5"/>
            </w:pPr>
            <w:r>
              <w:rPr>
                <w:color w:val="FF0000"/>
              </w:rPr>
              <w:t xml:space="preserve">Ресурстар: дидакт материалдар. </w:t>
            </w:r>
          </w:p>
          <w:p w14:paraId="0B682B3D" w14:textId="77777777" w:rsidR="009C48CA" w:rsidRDefault="009C48CA" w:rsidP="00BB324F">
            <w:pPr>
              <w:spacing w:line="274" w:lineRule="auto"/>
              <w:ind w:left="5"/>
            </w:pPr>
            <w:r>
              <w:rPr>
                <w:color w:val="FF0000"/>
              </w:rPr>
              <w:t xml:space="preserve">Әдіс-тәсілі: 4К моделі, бала үні, саралау, бақылау.  </w:t>
            </w:r>
          </w:p>
          <w:p w14:paraId="364F761D" w14:textId="77777777" w:rsidR="009C48CA" w:rsidRDefault="009C48CA" w:rsidP="00BB324F">
            <w:pPr>
              <w:spacing w:after="22"/>
              <w:ind w:left="5"/>
            </w:pPr>
            <w:r>
              <w:t xml:space="preserve">ҰОҚ жүргізілу барысы. </w:t>
            </w:r>
          </w:p>
          <w:p w14:paraId="2172FDCB" w14:textId="77777777" w:rsidR="009C48CA" w:rsidRDefault="009C48CA" w:rsidP="00BB324F">
            <w:pPr>
              <w:spacing w:after="2" w:line="278" w:lineRule="auto"/>
              <w:ind w:left="5"/>
              <w:jc w:val="both"/>
            </w:pPr>
            <w:r>
              <w:t xml:space="preserve">Балалармен амандасу Шаттық шеңбер. </w:t>
            </w:r>
          </w:p>
          <w:p w14:paraId="537F249E" w14:textId="77777777" w:rsidR="009C48CA" w:rsidRDefault="009C48CA" w:rsidP="00BB324F">
            <w:pPr>
              <w:spacing w:after="16"/>
              <w:ind w:left="5"/>
            </w:pPr>
            <w:r>
              <w:rPr>
                <w:color w:val="FF0000"/>
              </w:rPr>
              <w:lastRenderedPageBreak/>
              <w:t xml:space="preserve">Қызығушылықтарын ояту. </w:t>
            </w:r>
          </w:p>
          <w:p w14:paraId="4FACB35D" w14:textId="77777777" w:rsidR="009C48CA" w:rsidRDefault="009C48CA" w:rsidP="00BB324F">
            <w:pPr>
              <w:ind w:left="5"/>
            </w:pPr>
            <w:r>
              <w:rPr>
                <w:color w:val="FF0000"/>
              </w:rPr>
              <w:t xml:space="preserve">Пед жет ойын:  </w:t>
            </w:r>
          </w:p>
        </w:tc>
        <w:tc>
          <w:tcPr>
            <w:tcW w:w="3121" w:type="dxa"/>
            <w:tcBorders>
              <w:top w:val="single" w:sz="4" w:space="0" w:color="000000"/>
              <w:left w:val="single" w:sz="4" w:space="0" w:color="000000"/>
              <w:bottom w:val="single" w:sz="4" w:space="0" w:color="000000"/>
              <w:right w:val="single" w:sz="4" w:space="0" w:color="000000"/>
            </w:tcBorders>
          </w:tcPr>
          <w:p w14:paraId="2F69DB31" w14:textId="77777777" w:rsidR="009C48CA" w:rsidRDefault="009C48CA" w:rsidP="00BB324F">
            <w:pPr>
              <w:spacing w:line="251" w:lineRule="auto"/>
              <w:ind w:right="68"/>
            </w:pPr>
            <w:r>
              <w:lastRenderedPageBreak/>
              <w:t xml:space="preserve">бірнеше бөлікке бөлінген сурет қиындыларынан жол белгілерін құрастыруы тапсыру. </w:t>
            </w:r>
          </w:p>
          <w:p w14:paraId="0B0AA991" w14:textId="77777777" w:rsidR="009C48CA" w:rsidRDefault="009C48CA" w:rsidP="00BB324F">
            <w:pPr>
              <w:spacing w:line="279" w:lineRule="auto"/>
            </w:pPr>
            <w:r>
              <w:t xml:space="preserve">Балаларға тапсырманы түсіндіреді. </w:t>
            </w:r>
          </w:p>
          <w:p w14:paraId="3317CD15" w14:textId="77777777" w:rsidR="009C48CA" w:rsidRPr="00BD7CE5" w:rsidRDefault="009C48CA" w:rsidP="00BB324F">
            <w:pPr>
              <w:spacing w:after="19" w:line="258" w:lineRule="auto"/>
              <w:rPr>
                <w:lang w:val="ru-RU"/>
              </w:rPr>
            </w:pPr>
            <w:r w:rsidRPr="00BD7CE5">
              <w:rPr>
                <w:color w:val="FF0000"/>
                <w:lang w:val="ru-RU"/>
              </w:rPr>
              <w:t xml:space="preserve">4к </w:t>
            </w:r>
            <w:proofErr w:type="spellStart"/>
            <w:r w:rsidRPr="00BD7CE5">
              <w:rPr>
                <w:color w:val="FF0000"/>
                <w:lang w:val="ru-RU"/>
              </w:rPr>
              <w:t>моделі</w:t>
            </w:r>
            <w:proofErr w:type="spellEnd"/>
            <w:r w:rsidRPr="00BD7CE5">
              <w:rPr>
                <w:color w:val="FF0000"/>
                <w:lang w:val="ru-RU"/>
              </w:rPr>
              <w:t xml:space="preserve">, Бала </w:t>
            </w:r>
            <w:proofErr w:type="spellStart"/>
            <w:r w:rsidRPr="00BD7CE5">
              <w:rPr>
                <w:color w:val="FF0000"/>
                <w:lang w:val="ru-RU"/>
              </w:rPr>
              <w:t>үні</w:t>
            </w:r>
            <w:proofErr w:type="spellEnd"/>
            <w:r w:rsidRPr="00BD7CE5">
              <w:rPr>
                <w:color w:val="FF0000"/>
                <w:lang w:val="ru-RU"/>
              </w:rPr>
              <w:t xml:space="preserve">, </w:t>
            </w:r>
            <w:proofErr w:type="gramStart"/>
            <w:r w:rsidRPr="00BD7CE5">
              <w:rPr>
                <w:color w:val="FF0000"/>
                <w:lang w:val="ru-RU"/>
              </w:rPr>
              <w:t xml:space="preserve">Блум  </w:t>
            </w:r>
            <w:proofErr w:type="spellStart"/>
            <w:r w:rsidRPr="00BD7CE5">
              <w:rPr>
                <w:color w:val="FF0000"/>
                <w:lang w:val="ru-RU"/>
              </w:rPr>
              <w:t>токсономиясы</w:t>
            </w:r>
            <w:proofErr w:type="spellEnd"/>
            <w:proofErr w:type="gramEnd"/>
            <w:r w:rsidRPr="00BD7CE5">
              <w:rPr>
                <w:color w:val="FF0000"/>
                <w:lang w:val="ru-RU"/>
              </w:rPr>
              <w:t xml:space="preserve">, </w:t>
            </w:r>
            <w:proofErr w:type="spellStart"/>
            <w:r w:rsidRPr="00BD7CE5">
              <w:rPr>
                <w:color w:val="FF0000"/>
                <w:lang w:val="ru-RU"/>
              </w:rPr>
              <w:t>өнім</w:t>
            </w:r>
            <w:proofErr w:type="spellEnd"/>
            <w:r w:rsidRPr="00BD7CE5">
              <w:rPr>
                <w:color w:val="FF0000"/>
                <w:lang w:val="ru-RU"/>
              </w:rPr>
              <w:t xml:space="preserve"> </w:t>
            </w:r>
            <w:proofErr w:type="spellStart"/>
            <w:r w:rsidRPr="00BD7CE5">
              <w:rPr>
                <w:color w:val="FF0000"/>
                <w:lang w:val="ru-RU"/>
              </w:rPr>
              <w:t>арқылы</w:t>
            </w:r>
            <w:proofErr w:type="spellEnd"/>
            <w:r w:rsidRPr="00BD7CE5">
              <w:rPr>
                <w:color w:val="FF0000"/>
                <w:lang w:val="ru-RU"/>
              </w:rPr>
              <w:t xml:space="preserve"> </w:t>
            </w:r>
            <w:proofErr w:type="spellStart"/>
            <w:r w:rsidRPr="00BD7CE5">
              <w:rPr>
                <w:color w:val="FF0000"/>
                <w:lang w:val="ru-RU"/>
              </w:rPr>
              <w:t>саралу</w:t>
            </w:r>
            <w:proofErr w:type="spellEnd"/>
            <w:r w:rsidRPr="00BD7CE5">
              <w:rPr>
                <w:color w:val="FF0000"/>
                <w:lang w:val="ru-RU"/>
              </w:rPr>
              <w:t xml:space="preserve">. </w:t>
            </w:r>
            <w:proofErr w:type="spellStart"/>
            <w:r w:rsidRPr="00BD7CE5">
              <w:rPr>
                <w:color w:val="FF0000"/>
                <w:lang w:val="ru-RU"/>
              </w:rPr>
              <w:t>Креативтілік</w:t>
            </w:r>
            <w:proofErr w:type="spellEnd"/>
            <w:r w:rsidRPr="00BD7CE5">
              <w:rPr>
                <w:color w:val="FF0000"/>
                <w:lang w:val="ru-RU"/>
              </w:rPr>
              <w:t xml:space="preserve">. </w:t>
            </w:r>
          </w:p>
          <w:p w14:paraId="33237B51" w14:textId="77777777" w:rsidR="009C48CA" w:rsidRPr="00BD7CE5" w:rsidRDefault="009C48CA" w:rsidP="00BB324F">
            <w:pPr>
              <w:spacing w:line="281" w:lineRule="auto"/>
              <w:rPr>
                <w:lang w:val="ru-RU"/>
              </w:rPr>
            </w:pPr>
            <w:proofErr w:type="spellStart"/>
            <w:r w:rsidRPr="00BD7CE5">
              <w:rPr>
                <w:lang w:val="ru-RU"/>
              </w:rPr>
              <w:t>Балаларды</w:t>
            </w:r>
            <w:proofErr w:type="spellEnd"/>
            <w:r w:rsidRPr="00BD7CE5">
              <w:rPr>
                <w:lang w:val="ru-RU"/>
              </w:rPr>
              <w:t xml:space="preserve"> </w:t>
            </w:r>
            <w:proofErr w:type="spellStart"/>
            <w:r w:rsidRPr="00BD7CE5">
              <w:rPr>
                <w:lang w:val="ru-RU"/>
              </w:rPr>
              <w:t>мадақтау</w:t>
            </w:r>
            <w:proofErr w:type="spellEnd"/>
            <w:r w:rsidRPr="00BD7CE5">
              <w:rPr>
                <w:lang w:val="ru-RU"/>
              </w:rPr>
              <w:t xml:space="preserve">. 8.Қорытынды  </w:t>
            </w:r>
          </w:p>
          <w:p w14:paraId="733EA059" w14:textId="77777777" w:rsidR="009C48CA" w:rsidRPr="00BD7CE5" w:rsidRDefault="009C48CA" w:rsidP="00BB324F">
            <w:pPr>
              <w:spacing w:line="275" w:lineRule="auto"/>
              <w:jc w:val="both"/>
              <w:rPr>
                <w:lang w:val="ru-RU"/>
              </w:rPr>
            </w:pPr>
            <w:r w:rsidRPr="00BD7CE5">
              <w:rPr>
                <w:lang w:val="ru-RU"/>
              </w:rPr>
              <w:t xml:space="preserve">Бес </w:t>
            </w:r>
            <w:proofErr w:type="spellStart"/>
            <w:r w:rsidRPr="00BD7CE5">
              <w:rPr>
                <w:lang w:val="ru-RU"/>
              </w:rPr>
              <w:t>саусақ</w:t>
            </w:r>
            <w:proofErr w:type="spellEnd"/>
            <w:r w:rsidRPr="00BD7CE5">
              <w:rPr>
                <w:lang w:val="ru-RU"/>
              </w:rPr>
              <w:t xml:space="preserve"> </w:t>
            </w:r>
            <w:proofErr w:type="spellStart"/>
            <w:r w:rsidRPr="00BD7CE5">
              <w:rPr>
                <w:lang w:val="ru-RU"/>
              </w:rPr>
              <w:t>әдісі</w:t>
            </w:r>
            <w:proofErr w:type="spellEnd"/>
            <w:r w:rsidRPr="00BD7CE5">
              <w:rPr>
                <w:lang w:val="ru-RU"/>
              </w:rPr>
              <w:t xml:space="preserve"> </w:t>
            </w:r>
            <w:proofErr w:type="spellStart"/>
            <w:r w:rsidRPr="00BD7CE5">
              <w:rPr>
                <w:lang w:val="ru-RU"/>
              </w:rPr>
              <w:t>арқылы</w:t>
            </w:r>
            <w:proofErr w:type="spellEnd"/>
            <w:r w:rsidRPr="00BD7CE5">
              <w:rPr>
                <w:lang w:val="ru-RU"/>
              </w:rPr>
              <w:t xml:space="preserve"> </w:t>
            </w:r>
            <w:proofErr w:type="spellStart"/>
            <w:r w:rsidRPr="00BD7CE5">
              <w:rPr>
                <w:lang w:val="ru-RU"/>
              </w:rPr>
              <w:t>сабақты</w:t>
            </w:r>
            <w:proofErr w:type="spellEnd"/>
            <w:r w:rsidRPr="00BD7CE5">
              <w:rPr>
                <w:lang w:val="ru-RU"/>
              </w:rPr>
              <w:t xml:space="preserve"> </w:t>
            </w:r>
            <w:proofErr w:type="spellStart"/>
            <w:r w:rsidRPr="00BD7CE5">
              <w:rPr>
                <w:lang w:val="ru-RU"/>
              </w:rPr>
              <w:t>қортындылау</w:t>
            </w:r>
            <w:proofErr w:type="spellEnd"/>
            <w:r w:rsidRPr="00BD7CE5">
              <w:rPr>
                <w:lang w:val="ru-RU"/>
              </w:rPr>
              <w:t xml:space="preserve">. </w:t>
            </w:r>
          </w:p>
          <w:p w14:paraId="449A72F0" w14:textId="77777777" w:rsidR="009C48CA" w:rsidRPr="00BD7CE5" w:rsidRDefault="009C48CA" w:rsidP="00BB324F">
            <w:pPr>
              <w:rPr>
                <w:lang w:val="ru-RU"/>
              </w:rPr>
            </w:pPr>
            <w:r w:rsidRPr="00BD7CE5">
              <w:rPr>
                <w:lang w:val="ru-RU"/>
              </w:rPr>
              <w:t xml:space="preserve"> </w:t>
            </w:r>
          </w:p>
          <w:p w14:paraId="74383DB9" w14:textId="77777777" w:rsidR="009C48CA" w:rsidRPr="00BD7CE5" w:rsidRDefault="009C48CA" w:rsidP="00BB324F">
            <w:pPr>
              <w:spacing w:after="25"/>
              <w:rPr>
                <w:lang w:val="ru-RU"/>
              </w:rPr>
            </w:pPr>
            <w:r w:rsidRPr="00BD7CE5">
              <w:rPr>
                <w:lang w:val="ru-RU"/>
              </w:rPr>
              <w:t xml:space="preserve"> </w:t>
            </w:r>
          </w:p>
          <w:p w14:paraId="2CA4C890" w14:textId="77777777" w:rsidR="009C48CA" w:rsidRPr="00BD7CE5" w:rsidRDefault="009C48CA" w:rsidP="00BB324F">
            <w:pPr>
              <w:spacing w:after="23"/>
              <w:rPr>
                <w:lang w:val="ru-RU"/>
              </w:rPr>
            </w:pPr>
            <w:r w:rsidRPr="00BD7CE5">
              <w:rPr>
                <w:lang w:val="ru-RU"/>
              </w:rPr>
              <w:t xml:space="preserve">3. Дене </w:t>
            </w:r>
            <w:proofErr w:type="spellStart"/>
            <w:r w:rsidRPr="00BD7CE5">
              <w:rPr>
                <w:lang w:val="ru-RU"/>
              </w:rPr>
              <w:t>шынықтыру</w:t>
            </w:r>
            <w:proofErr w:type="spellEnd"/>
            <w:r w:rsidRPr="00BD7CE5">
              <w:rPr>
                <w:lang w:val="ru-RU"/>
              </w:rPr>
              <w:t xml:space="preserve"> </w:t>
            </w:r>
          </w:p>
          <w:p w14:paraId="48AEF495" w14:textId="77777777" w:rsidR="009C48CA" w:rsidRPr="00BD7CE5" w:rsidRDefault="009C48CA" w:rsidP="00BB324F">
            <w:pPr>
              <w:spacing w:after="6" w:line="270" w:lineRule="auto"/>
              <w:ind w:right="156"/>
              <w:jc w:val="both"/>
              <w:rPr>
                <w:lang w:val="ru-RU"/>
              </w:rPr>
            </w:pPr>
            <w:proofErr w:type="spellStart"/>
            <w:r w:rsidRPr="00BD7CE5">
              <w:rPr>
                <w:lang w:val="ru-RU"/>
              </w:rPr>
              <w:t>Мақсаты</w:t>
            </w:r>
            <w:proofErr w:type="spellEnd"/>
            <w:r w:rsidRPr="00BD7CE5">
              <w:rPr>
                <w:lang w:val="ru-RU"/>
              </w:rPr>
              <w:t xml:space="preserve">: </w:t>
            </w:r>
            <w:proofErr w:type="spellStart"/>
            <w:r w:rsidRPr="00BD7CE5">
              <w:rPr>
                <w:lang w:val="ru-RU"/>
              </w:rPr>
              <w:t>Жүгіру</w:t>
            </w:r>
            <w:proofErr w:type="spellEnd"/>
            <w:r w:rsidRPr="00BD7CE5">
              <w:rPr>
                <w:lang w:val="ru-RU"/>
              </w:rPr>
              <w:t xml:space="preserve"> </w:t>
            </w:r>
            <w:proofErr w:type="spellStart"/>
            <w:r w:rsidRPr="00BD7CE5">
              <w:rPr>
                <w:lang w:val="ru-RU"/>
              </w:rPr>
              <w:t>барысында</w:t>
            </w:r>
            <w:proofErr w:type="spellEnd"/>
            <w:r w:rsidRPr="00BD7CE5">
              <w:rPr>
                <w:lang w:val="ru-RU"/>
              </w:rPr>
              <w:t xml:space="preserve"> </w:t>
            </w:r>
            <w:proofErr w:type="spellStart"/>
            <w:r w:rsidRPr="00BD7CE5">
              <w:rPr>
                <w:lang w:val="ru-RU"/>
              </w:rPr>
              <w:t>тоқтап</w:t>
            </w:r>
            <w:proofErr w:type="spellEnd"/>
            <w:r w:rsidRPr="00BD7CE5">
              <w:rPr>
                <w:lang w:val="ru-RU"/>
              </w:rPr>
              <w:t xml:space="preserve">, </w:t>
            </w:r>
            <w:proofErr w:type="spellStart"/>
            <w:r w:rsidRPr="00BD7CE5">
              <w:rPr>
                <w:lang w:val="ru-RU"/>
              </w:rPr>
              <w:t>бағытты</w:t>
            </w:r>
            <w:proofErr w:type="spellEnd"/>
            <w:r w:rsidRPr="00BD7CE5">
              <w:rPr>
                <w:lang w:val="ru-RU"/>
              </w:rPr>
              <w:t xml:space="preserve"> </w:t>
            </w:r>
            <w:proofErr w:type="spellStart"/>
            <w:r w:rsidRPr="00BD7CE5">
              <w:rPr>
                <w:lang w:val="ru-RU"/>
              </w:rPr>
              <w:t>өзгертіп</w:t>
            </w:r>
            <w:proofErr w:type="spellEnd"/>
            <w:r w:rsidRPr="00BD7CE5">
              <w:rPr>
                <w:lang w:val="ru-RU"/>
              </w:rPr>
              <w:t xml:space="preserve"> ары </w:t>
            </w:r>
            <w:proofErr w:type="spellStart"/>
            <w:r w:rsidRPr="00BD7CE5">
              <w:rPr>
                <w:lang w:val="ru-RU"/>
              </w:rPr>
              <w:t>қарай</w:t>
            </w:r>
            <w:proofErr w:type="spellEnd"/>
            <w:r w:rsidRPr="00BD7CE5">
              <w:rPr>
                <w:lang w:val="ru-RU"/>
              </w:rPr>
              <w:t xml:space="preserve"> </w:t>
            </w:r>
            <w:proofErr w:type="spellStart"/>
            <w:r w:rsidRPr="00BD7CE5">
              <w:rPr>
                <w:lang w:val="ru-RU"/>
              </w:rPr>
              <w:t>жүгіруде</w:t>
            </w:r>
            <w:proofErr w:type="spellEnd"/>
            <w:r w:rsidRPr="00BD7CE5">
              <w:rPr>
                <w:lang w:val="ru-RU"/>
              </w:rPr>
              <w:t xml:space="preserve"> тепе – </w:t>
            </w:r>
            <w:proofErr w:type="spellStart"/>
            <w:r w:rsidRPr="00BD7CE5">
              <w:rPr>
                <w:lang w:val="ru-RU"/>
              </w:rPr>
              <w:t>теңдікті</w:t>
            </w:r>
            <w:proofErr w:type="spellEnd"/>
            <w:r w:rsidRPr="00BD7CE5">
              <w:rPr>
                <w:lang w:val="ru-RU"/>
              </w:rPr>
              <w:t xml:space="preserve"> </w:t>
            </w:r>
            <w:proofErr w:type="spellStart"/>
            <w:r w:rsidRPr="00BD7CE5">
              <w:rPr>
                <w:lang w:val="ru-RU"/>
              </w:rPr>
              <w:t>сақтауды</w:t>
            </w:r>
            <w:proofErr w:type="spellEnd"/>
            <w:r w:rsidRPr="00BD7CE5">
              <w:rPr>
                <w:lang w:val="ru-RU"/>
              </w:rPr>
              <w:t xml:space="preserve"> </w:t>
            </w:r>
            <w:proofErr w:type="spellStart"/>
            <w:r w:rsidRPr="00BD7CE5">
              <w:rPr>
                <w:lang w:val="ru-RU"/>
              </w:rPr>
              <w:t>біледі</w:t>
            </w:r>
            <w:proofErr w:type="spellEnd"/>
            <w:r w:rsidRPr="00BD7CE5">
              <w:rPr>
                <w:lang w:val="ru-RU"/>
              </w:rPr>
              <w:t xml:space="preserve">. </w:t>
            </w:r>
            <w:proofErr w:type="spellStart"/>
            <w:proofErr w:type="gramStart"/>
            <w:r w:rsidRPr="00BD7CE5">
              <w:rPr>
                <w:color w:val="FF0000"/>
                <w:lang w:val="ru-RU"/>
              </w:rPr>
              <w:t>Ресурстар</w:t>
            </w:r>
            <w:proofErr w:type="spellEnd"/>
            <w:r w:rsidRPr="00BD7CE5">
              <w:rPr>
                <w:color w:val="FF0000"/>
                <w:lang w:val="ru-RU"/>
              </w:rPr>
              <w:t xml:space="preserve">:  </w:t>
            </w:r>
            <w:proofErr w:type="spellStart"/>
            <w:r w:rsidRPr="00BD7CE5">
              <w:rPr>
                <w:color w:val="FF0000"/>
                <w:lang w:val="ru-RU"/>
              </w:rPr>
              <w:t>Ленталар</w:t>
            </w:r>
            <w:proofErr w:type="spellEnd"/>
            <w:proofErr w:type="gramEnd"/>
            <w:r w:rsidRPr="00BD7CE5">
              <w:rPr>
                <w:color w:val="FF0000"/>
                <w:lang w:val="ru-RU"/>
              </w:rPr>
              <w:t xml:space="preserve">, </w:t>
            </w:r>
            <w:proofErr w:type="spellStart"/>
            <w:r w:rsidRPr="00BD7CE5">
              <w:rPr>
                <w:color w:val="FF0000"/>
                <w:lang w:val="ru-RU"/>
              </w:rPr>
              <w:t>доп</w:t>
            </w:r>
            <w:proofErr w:type="spellEnd"/>
            <w:r w:rsidRPr="00BD7CE5">
              <w:rPr>
                <w:color w:val="FF0000"/>
                <w:lang w:val="ru-RU"/>
              </w:rPr>
              <w:t xml:space="preserve">, </w:t>
            </w:r>
            <w:proofErr w:type="spellStart"/>
            <w:r w:rsidRPr="00BD7CE5">
              <w:rPr>
                <w:color w:val="FF0000"/>
                <w:lang w:val="ru-RU"/>
              </w:rPr>
              <w:t>кубиктер</w:t>
            </w:r>
            <w:proofErr w:type="spellEnd"/>
            <w:r w:rsidRPr="00BD7CE5">
              <w:rPr>
                <w:color w:val="FF0000"/>
                <w:lang w:val="ru-RU"/>
              </w:rPr>
              <w:t xml:space="preserve">. </w:t>
            </w:r>
          </w:p>
          <w:p w14:paraId="7AE9E1C6" w14:textId="77777777" w:rsidR="009C48CA" w:rsidRPr="00BD7CE5" w:rsidRDefault="009C48CA" w:rsidP="00BB324F">
            <w:pPr>
              <w:spacing w:line="279" w:lineRule="auto"/>
              <w:rPr>
                <w:lang w:val="ru-RU"/>
              </w:rPr>
            </w:pPr>
            <w:proofErr w:type="spellStart"/>
            <w:r w:rsidRPr="00BD7CE5">
              <w:rPr>
                <w:color w:val="FF0000"/>
                <w:lang w:val="ru-RU"/>
              </w:rPr>
              <w:t>Әдіс-тәсілі</w:t>
            </w:r>
            <w:proofErr w:type="spellEnd"/>
            <w:r w:rsidRPr="00BD7CE5">
              <w:rPr>
                <w:color w:val="FF0000"/>
                <w:lang w:val="ru-RU"/>
              </w:rPr>
              <w:t xml:space="preserve">: 4К </w:t>
            </w:r>
            <w:proofErr w:type="spellStart"/>
            <w:r w:rsidRPr="00BD7CE5">
              <w:rPr>
                <w:color w:val="FF0000"/>
                <w:lang w:val="ru-RU"/>
              </w:rPr>
              <w:t>моделі</w:t>
            </w:r>
            <w:proofErr w:type="spellEnd"/>
            <w:r w:rsidRPr="00BD7CE5">
              <w:rPr>
                <w:color w:val="FF0000"/>
                <w:lang w:val="ru-RU"/>
              </w:rPr>
              <w:t xml:space="preserve">, бала </w:t>
            </w:r>
            <w:proofErr w:type="spellStart"/>
            <w:r w:rsidRPr="00BD7CE5">
              <w:rPr>
                <w:color w:val="FF0000"/>
                <w:lang w:val="ru-RU"/>
              </w:rPr>
              <w:t>үні</w:t>
            </w:r>
            <w:proofErr w:type="spellEnd"/>
            <w:r w:rsidRPr="00BD7CE5">
              <w:rPr>
                <w:color w:val="FF0000"/>
                <w:lang w:val="ru-RU"/>
              </w:rPr>
              <w:t xml:space="preserve">, </w:t>
            </w:r>
            <w:proofErr w:type="spellStart"/>
            <w:r w:rsidRPr="00BD7CE5">
              <w:rPr>
                <w:color w:val="FF0000"/>
                <w:lang w:val="ru-RU"/>
              </w:rPr>
              <w:t>саралау</w:t>
            </w:r>
            <w:proofErr w:type="spellEnd"/>
            <w:r w:rsidRPr="00BD7CE5">
              <w:rPr>
                <w:color w:val="FF0000"/>
                <w:lang w:val="ru-RU"/>
              </w:rPr>
              <w:t xml:space="preserve">, </w:t>
            </w:r>
            <w:proofErr w:type="spellStart"/>
            <w:r w:rsidRPr="00BD7CE5">
              <w:rPr>
                <w:color w:val="FF0000"/>
                <w:lang w:val="ru-RU"/>
              </w:rPr>
              <w:t>бақылау</w:t>
            </w:r>
            <w:proofErr w:type="spellEnd"/>
            <w:r w:rsidRPr="00BD7CE5">
              <w:rPr>
                <w:color w:val="FF0000"/>
                <w:lang w:val="ru-RU"/>
              </w:rPr>
              <w:t xml:space="preserve">.  </w:t>
            </w:r>
          </w:p>
          <w:p w14:paraId="79876D7A" w14:textId="77777777" w:rsidR="009C48CA" w:rsidRDefault="009C48CA" w:rsidP="00BB324F">
            <w:pPr>
              <w:spacing w:line="279" w:lineRule="auto"/>
            </w:pPr>
            <w:r>
              <w:t xml:space="preserve">ҰОҚ өтілу барысы: 1.Амандасу. </w:t>
            </w:r>
          </w:p>
          <w:p w14:paraId="5B7FC799" w14:textId="77777777" w:rsidR="009C48CA" w:rsidRDefault="009C48CA" w:rsidP="00BB324F">
            <w:r>
              <w:t xml:space="preserve">              Кіріспе </w:t>
            </w:r>
          </w:p>
          <w:p w14:paraId="5019102C" w14:textId="77777777" w:rsidR="009C48CA" w:rsidRDefault="009C48CA" w:rsidP="00BB324F">
            <w:pPr>
              <w:spacing w:after="40" w:line="246" w:lineRule="auto"/>
            </w:pPr>
            <w:r>
              <w:t xml:space="preserve">Бірінің артынан бірі сапқа тұру. Шеңбер бойымен марш екпінімен жүру. Шеңбер бойымен  екі жаққа шұғыл бұрылып жүру. Шеңбер бойымен еркін жүру. 1 сапқа тұру. /  сапқа тұрарда себеттен екі лентадан алу/1саптан  4 лекке (колонна)  тұру.Қолдарын созып, арақашықтықты сақтау. </w:t>
            </w:r>
          </w:p>
          <w:p w14:paraId="6C8E4EC9" w14:textId="77777777" w:rsidR="009C48CA" w:rsidRDefault="009C48CA" w:rsidP="00BB324F">
            <w:r>
              <w:lastRenderedPageBreak/>
              <w:t xml:space="preserve">Жалпы даму жаттығулары  1. Аяқтары иық мөлшерінде. </w:t>
            </w:r>
            <w:proofErr w:type="spellStart"/>
            <w:r w:rsidRPr="0047078E">
              <w:rPr>
                <w:lang w:val="ru-RU"/>
              </w:rPr>
              <w:t>Денені</w:t>
            </w:r>
            <w:proofErr w:type="spellEnd"/>
            <w:r w:rsidRPr="0047078E">
              <w:rPr>
                <w:lang w:val="ru-RU"/>
              </w:rPr>
              <w:t xml:space="preserve"> </w:t>
            </w:r>
            <w:proofErr w:type="spellStart"/>
            <w:r w:rsidRPr="0047078E">
              <w:rPr>
                <w:lang w:val="ru-RU"/>
              </w:rPr>
              <w:t>тік</w:t>
            </w:r>
            <w:proofErr w:type="spellEnd"/>
            <w:r w:rsidRPr="0047078E">
              <w:rPr>
                <w:lang w:val="ru-RU"/>
              </w:rPr>
              <w:t xml:space="preserve"> </w:t>
            </w:r>
            <w:proofErr w:type="spellStart"/>
            <w:r w:rsidRPr="0047078E">
              <w:rPr>
                <w:lang w:val="ru-RU"/>
              </w:rPr>
              <w:t>ұстау</w:t>
            </w:r>
            <w:proofErr w:type="spellEnd"/>
            <w:r w:rsidRPr="0047078E">
              <w:rPr>
                <w:lang w:val="ru-RU"/>
              </w:rPr>
              <w:t xml:space="preserve">. Лента </w:t>
            </w:r>
            <w:proofErr w:type="spellStart"/>
            <w:r w:rsidRPr="0047078E">
              <w:rPr>
                <w:lang w:val="ru-RU"/>
              </w:rPr>
              <w:t>төменде</w:t>
            </w:r>
            <w:proofErr w:type="spellEnd"/>
            <w:r w:rsidRPr="0047078E">
              <w:rPr>
                <w:lang w:val="ru-RU"/>
              </w:rPr>
              <w:t xml:space="preserve">. </w:t>
            </w:r>
            <w:r>
              <w:t xml:space="preserve">Басты оңға бұрып, </w:t>
            </w:r>
          </w:p>
        </w:tc>
        <w:tc>
          <w:tcPr>
            <w:tcW w:w="2561" w:type="dxa"/>
            <w:tcBorders>
              <w:top w:val="single" w:sz="4" w:space="0" w:color="000000"/>
              <w:left w:val="single" w:sz="4" w:space="0" w:color="000000"/>
              <w:bottom w:val="single" w:sz="4" w:space="0" w:color="000000"/>
              <w:right w:val="single" w:sz="4" w:space="0" w:color="000000"/>
            </w:tcBorders>
          </w:tcPr>
          <w:p w14:paraId="2A7156F4" w14:textId="77777777" w:rsidR="009C48CA" w:rsidRDefault="009C48CA" w:rsidP="00BB324F">
            <w:pPr>
              <w:spacing w:after="20"/>
            </w:pPr>
            <w:r>
              <w:lastRenderedPageBreak/>
              <w:t xml:space="preserve">айтады. </w:t>
            </w:r>
          </w:p>
          <w:p w14:paraId="592191B3" w14:textId="77777777" w:rsidR="009C48CA" w:rsidRDefault="009C48CA" w:rsidP="00BB324F">
            <w:pPr>
              <w:spacing w:after="14"/>
            </w:pPr>
            <w:r>
              <w:rPr>
                <w:color w:val="FF0000"/>
              </w:rPr>
              <w:t xml:space="preserve">Бала үні. </w:t>
            </w:r>
          </w:p>
          <w:p w14:paraId="77DF6FAB" w14:textId="77777777" w:rsidR="009C48CA" w:rsidRDefault="009C48CA" w:rsidP="00BB324F">
            <w:pPr>
              <w:spacing w:after="24"/>
            </w:pPr>
            <w:r>
              <w:rPr>
                <w:color w:val="FF0000"/>
              </w:rPr>
              <w:t xml:space="preserve">Қортынды  </w:t>
            </w:r>
          </w:p>
          <w:p w14:paraId="51CBE5B0" w14:textId="77777777" w:rsidR="009C48CA" w:rsidRDefault="009C48CA" w:rsidP="00BB324F">
            <w:r>
              <w:t xml:space="preserve">Еркін ойын «Менің көшем» (Воскобовичтің дамытушы ойындары) </w:t>
            </w:r>
          </w:p>
        </w:tc>
      </w:tr>
    </w:tbl>
    <w:p w14:paraId="657B77CF" w14:textId="77777777" w:rsidR="009C48CA" w:rsidRDefault="009C48CA" w:rsidP="009C48CA">
      <w:pPr>
        <w:ind w:left="-1136" w:right="16464"/>
      </w:pPr>
    </w:p>
    <w:tbl>
      <w:tblPr>
        <w:tblStyle w:val="TableGrid"/>
        <w:tblW w:w="16175" w:type="dxa"/>
        <w:tblInd w:w="-711" w:type="dxa"/>
        <w:tblCellMar>
          <w:top w:w="56" w:type="dxa"/>
          <w:left w:w="105" w:type="dxa"/>
          <w:right w:w="65" w:type="dxa"/>
        </w:tblCellMar>
        <w:tblLook w:val="04A0" w:firstRow="1" w:lastRow="0" w:firstColumn="1" w:lastColumn="0" w:noHBand="0" w:noVBand="1"/>
      </w:tblPr>
      <w:tblGrid>
        <w:gridCol w:w="1420"/>
        <w:gridCol w:w="2976"/>
        <w:gridCol w:w="2976"/>
        <w:gridCol w:w="3121"/>
        <w:gridCol w:w="3121"/>
        <w:gridCol w:w="2561"/>
      </w:tblGrid>
      <w:tr w:rsidR="009C48CA" w14:paraId="10528F2E" w14:textId="77777777" w:rsidTr="00BB324F">
        <w:trPr>
          <w:trHeight w:val="10734"/>
        </w:trPr>
        <w:tc>
          <w:tcPr>
            <w:tcW w:w="1421" w:type="dxa"/>
            <w:tcBorders>
              <w:top w:val="single" w:sz="4" w:space="0" w:color="000000"/>
              <w:left w:val="single" w:sz="4" w:space="0" w:color="000000"/>
              <w:bottom w:val="single" w:sz="4" w:space="0" w:color="000000"/>
              <w:right w:val="single" w:sz="4" w:space="0" w:color="000000"/>
            </w:tcBorders>
          </w:tcPr>
          <w:p w14:paraId="4CB03935" w14:textId="77777777" w:rsidR="009C48CA" w:rsidRDefault="009C48CA" w:rsidP="00BB324F">
            <w:pPr>
              <w:spacing w:after="160"/>
            </w:pPr>
          </w:p>
        </w:tc>
        <w:tc>
          <w:tcPr>
            <w:tcW w:w="2976" w:type="dxa"/>
            <w:tcBorders>
              <w:top w:val="single" w:sz="4" w:space="0" w:color="000000"/>
              <w:left w:val="single" w:sz="4" w:space="0" w:color="000000"/>
              <w:bottom w:val="single" w:sz="4" w:space="0" w:color="000000"/>
              <w:right w:val="single" w:sz="4" w:space="0" w:color="000000"/>
            </w:tcBorders>
          </w:tcPr>
          <w:p w14:paraId="1F8F8D82" w14:textId="77777777" w:rsidR="009C48CA" w:rsidRDefault="009C48CA" w:rsidP="00BB324F">
            <w:pPr>
              <w:spacing w:after="23"/>
            </w:pPr>
            <w:r>
              <w:t xml:space="preserve">Балаларды  мадақтау. </w:t>
            </w:r>
          </w:p>
          <w:p w14:paraId="6134733D" w14:textId="77777777" w:rsidR="009C48CA" w:rsidRDefault="009C48CA" w:rsidP="00BB324F">
            <w:pPr>
              <w:spacing w:after="19"/>
            </w:pPr>
            <w:r>
              <w:rPr>
                <w:color w:val="FF0000"/>
              </w:rPr>
              <w:t>Өнім арқылы саралау</w:t>
            </w:r>
            <w:r>
              <w:t xml:space="preserve">  </w:t>
            </w:r>
          </w:p>
          <w:p w14:paraId="3435E226" w14:textId="77777777" w:rsidR="009C48CA" w:rsidRDefault="009C48CA" w:rsidP="00BB324F">
            <w:pPr>
              <w:spacing w:line="277" w:lineRule="auto"/>
            </w:pPr>
            <w:r>
              <w:rPr>
                <w:color w:val="FF0000"/>
              </w:rPr>
              <w:t xml:space="preserve"> «Жаппай бақылау </w:t>
            </w:r>
            <w:r>
              <w:t xml:space="preserve">Қорытынды: Балаларды мадақтау </w:t>
            </w:r>
          </w:p>
          <w:p w14:paraId="1231905E" w14:textId="77777777" w:rsidR="009C48CA" w:rsidRDefault="009C48CA" w:rsidP="00BB324F">
            <w:r>
              <w:t xml:space="preserve"> </w:t>
            </w:r>
          </w:p>
          <w:p w14:paraId="127C2158" w14:textId="77777777" w:rsidR="009C48CA" w:rsidRDefault="009C48CA" w:rsidP="00BB324F">
            <w:r>
              <w:t xml:space="preserve"> </w:t>
            </w:r>
          </w:p>
          <w:p w14:paraId="3F17F37A" w14:textId="77777777" w:rsidR="009C48CA" w:rsidRDefault="009C48CA" w:rsidP="00BB324F">
            <w:r>
              <w:t xml:space="preserve"> </w:t>
            </w:r>
          </w:p>
          <w:p w14:paraId="14E4663D" w14:textId="77777777" w:rsidR="009C48CA" w:rsidRDefault="009C48CA" w:rsidP="00BB324F">
            <w:r>
              <w:t xml:space="preserve"> </w:t>
            </w:r>
          </w:p>
          <w:p w14:paraId="1933009D" w14:textId="77777777" w:rsidR="009C48CA" w:rsidRDefault="009C48CA" w:rsidP="00BB324F">
            <w:r>
              <w:t xml:space="preserve"> </w:t>
            </w:r>
          </w:p>
        </w:tc>
        <w:tc>
          <w:tcPr>
            <w:tcW w:w="2976" w:type="dxa"/>
            <w:tcBorders>
              <w:top w:val="single" w:sz="4" w:space="0" w:color="000000"/>
              <w:left w:val="single" w:sz="4" w:space="0" w:color="000000"/>
              <w:bottom w:val="single" w:sz="4" w:space="0" w:color="000000"/>
              <w:right w:val="single" w:sz="4" w:space="0" w:color="000000"/>
            </w:tcBorders>
          </w:tcPr>
          <w:p w14:paraId="54AB4154" w14:textId="77777777" w:rsidR="009C48CA" w:rsidRDefault="009C48CA" w:rsidP="00BB324F">
            <w:pPr>
              <w:spacing w:line="282" w:lineRule="auto"/>
            </w:pPr>
            <w:r>
              <w:t xml:space="preserve">Ұйымдастырылған оқу қызметінің барысы.  </w:t>
            </w:r>
          </w:p>
          <w:p w14:paraId="48F6197E" w14:textId="77777777" w:rsidR="009C48CA" w:rsidRDefault="009C48CA" w:rsidP="00BB324F">
            <w:pPr>
              <w:spacing w:after="20"/>
            </w:pPr>
            <w:r>
              <w:t xml:space="preserve">Шаттық шеңбер. </w:t>
            </w:r>
          </w:p>
          <w:p w14:paraId="243CD8C8" w14:textId="77777777" w:rsidR="009C48CA" w:rsidRDefault="009C48CA" w:rsidP="00BB324F">
            <w:pPr>
              <w:spacing w:line="276" w:lineRule="auto"/>
            </w:pPr>
            <w:r>
              <w:t xml:space="preserve">Біз  қандаймыз,қандаймыз. Шұғылалы  таңдаймыз.  Күлімдеген  күндейміз, Ренжуді  білмейміз.  </w:t>
            </w:r>
          </w:p>
          <w:p w14:paraId="4D553A9C" w14:textId="77777777" w:rsidR="009C48CA" w:rsidRDefault="009C48CA" w:rsidP="00BB324F">
            <w:pPr>
              <w:spacing w:after="24"/>
            </w:pPr>
            <w:r>
              <w:rPr>
                <w:color w:val="FF0000"/>
              </w:rPr>
              <w:t xml:space="preserve">Бала үні. </w:t>
            </w:r>
          </w:p>
          <w:p w14:paraId="59B65739" w14:textId="77777777" w:rsidR="009C48CA" w:rsidRDefault="009C48CA" w:rsidP="00BB324F">
            <w:r>
              <w:t xml:space="preserve">Ой қозғау. </w:t>
            </w:r>
          </w:p>
          <w:p w14:paraId="433D1CC5" w14:textId="77777777" w:rsidR="009C48CA" w:rsidRDefault="009C48CA" w:rsidP="00BB324F">
            <w:pPr>
              <w:spacing w:after="2" w:line="278" w:lineRule="auto"/>
            </w:pPr>
            <w:r>
              <w:t xml:space="preserve">Біздің ауылымыз (қаламыз) қалай аталады? </w:t>
            </w:r>
          </w:p>
          <w:p w14:paraId="1A857D19" w14:textId="77777777" w:rsidR="009C48CA" w:rsidRDefault="009C48CA" w:rsidP="00BB324F">
            <w:pPr>
              <w:spacing w:line="274" w:lineRule="auto"/>
            </w:pPr>
            <w:r>
              <w:t xml:space="preserve">Өздерің тұратын көшені атаңдар? </w:t>
            </w:r>
          </w:p>
          <w:p w14:paraId="0E1CDF28" w14:textId="77777777" w:rsidR="009C48CA" w:rsidRDefault="009C48CA" w:rsidP="00BB324F">
            <w:pPr>
              <w:spacing w:line="275" w:lineRule="auto"/>
            </w:pPr>
            <w:r>
              <w:t xml:space="preserve">Біздің балабақшамыз қай көшеде орналасқан ? </w:t>
            </w:r>
          </w:p>
          <w:p w14:paraId="04A9C86B" w14:textId="77777777" w:rsidR="009C48CA" w:rsidRDefault="009C48CA" w:rsidP="00BB324F">
            <w:pPr>
              <w:spacing w:line="280" w:lineRule="auto"/>
            </w:pPr>
            <w:r>
              <w:rPr>
                <w:color w:val="FF0000"/>
              </w:rPr>
              <w:t xml:space="preserve">Сыни ойлау, бала үні, жанама бақылау. </w:t>
            </w:r>
          </w:p>
          <w:p w14:paraId="007A5DE8" w14:textId="77777777" w:rsidR="009C48CA" w:rsidRDefault="009C48CA" w:rsidP="00BB324F">
            <w:pPr>
              <w:spacing w:line="256" w:lineRule="auto"/>
              <w:ind w:right="101"/>
              <w:jc w:val="both"/>
            </w:pPr>
            <w:r>
              <w:t xml:space="preserve">Қызығушылықтарын ояту. Тосын сәт.Білмеспектен хат  келеді. </w:t>
            </w:r>
          </w:p>
          <w:p w14:paraId="71714720" w14:textId="77777777" w:rsidR="009C48CA" w:rsidRDefault="009C48CA" w:rsidP="00BB324F">
            <w:pPr>
              <w:spacing w:line="244" w:lineRule="auto"/>
              <w:ind w:right="2"/>
            </w:pPr>
            <w:r>
              <w:t xml:space="preserve">Балалардан көмек сұрайды. Балалар мен өз көшемді таба алмай адасып кеттім, енді үйіме қалай барам, көмектесіңдерші. Балалар көмектесуге дайын екенің айтады. </w:t>
            </w:r>
          </w:p>
          <w:p w14:paraId="21C27929" w14:textId="77777777" w:rsidR="009C48CA" w:rsidRDefault="009C48CA" w:rsidP="00BB324F">
            <w:pPr>
              <w:spacing w:line="284" w:lineRule="auto"/>
            </w:pPr>
            <w:r>
              <w:t xml:space="preserve">Сурет салудың әдіс тәсілдерін көрсету. </w:t>
            </w:r>
          </w:p>
          <w:p w14:paraId="3CAED384" w14:textId="77777777" w:rsidR="009C48CA" w:rsidRDefault="009C48CA" w:rsidP="00BB324F">
            <w:pPr>
              <w:spacing w:line="257" w:lineRule="auto"/>
            </w:pPr>
            <w:r>
              <w:t xml:space="preserve">түсіндіру.   Үлгіні талдау Балалардың өз бетінше жұмысы. </w:t>
            </w:r>
          </w:p>
          <w:p w14:paraId="19F53C95" w14:textId="77777777" w:rsidR="009C48CA" w:rsidRDefault="009C48CA" w:rsidP="00BB324F">
            <w:pPr>
              <w:spacing w:after="29" w:line="255" w:lineRule="auto"/>
              <w:ind w:right="342"/>
              <w:jc w:val="both"/>
            </w:pPr>
            <w:r>
              <w:rPr>
                <w:color w:val="FF0000"/>
              </w:rPr>
              <w:t xml:space="preserve">Жананама  бақылау, сыни ойлау, креативтілік, бала үні. </w:t>
            </w:r>
          </w:p>
          <w:p w14:paraId="7021DA7F" w14:textId="77777777" w:rsidR="009C48CA" w:rsidRDefault="009C48CA" w:rsidP="00BB324F">
            <w:pPr>
              <w:spacing w:after="17"/>
            </w:pPr>
            <w:r>
              <w:t xml:space="preserve">Саусақ жаттығуы </w:t>
            </w:r>
          </w:p>
          <w:p w14:paraId="5DC82715" w14:textId="77777777" w:rsidR="009C48CA" w:rsidRDefault="009C48CA" w:rsidP="00BB324F">
            <w:pPr>
              <w:ind w:right="626"/>
            </w:pPr>
            <w:r>
              <w:t xml:space="preserve">Бір саусағым тіпті де, Ұстай алмас жіпті де. </w:t>
            </w:r>
            <w:r>
              <w:lastRenderedPageBreak/>
              <w:t xml:space="preserve">Екі саусақ бірікті, Ине қолға ілікті. Үш саусағым орайды, Жүгіртеді қаламды. </w:t>
            </w:r>
          </w:p>
        </w:tc>
        <w:tc>
          <w:tcPr>
            <w:tcW w:w="3121" w:type="dxa"/>
            <w:tcBorders>
              <w:top w:val="single" w:sz="4" w:space="0" w:color="000000"/>
              <w:left w:val="single" w:sz="4" w:space="0" w:color="000000"/>
              <w:bottom w:val="single" w:sz="4" w:space="0" w:color="000000"/>
              <w:right w:val="single" w:sz="4" w:space="0" w:color="000000"/>
            </w:tcBorders>
          </w:tcPr>
          <w:p w14:paraId="62902EAA" w14:textId="77777777" w:rsidR="009C48CA" w:rsidRDefault="009C48CA" w:rsidP="00BB324F">
            <w:pPr>
              <w:spacing w:after="22"/>
              <w:ind w:left="5"/>
            </w:pPr>
            <w:r>
              <w:rPr>
                <w:color w:val="FF0000"/>
              </w:rPr>
              <w:lastRenderedPageBreak/>
              <w:t xml:space="preserve">«Кім жылдам?» </w:t>
            </w:r>
          </w:p>
          <w:p w14:paraId="505B0806" w14:textId="77777777" w:rsidR="009C48CA" w:rsidRDefault="009C48CA" w:rsidP="00BB324F">
            <w:pPr>
              <w:spacing w:after="15"/>
              <w:ind w:left="5"/>
            </w:pPr>
            <w:r>
              <w:t xml:space="preserve">Жұмбақ жасыру </w:t>
            </w:r>
          </w:p>
          <w:p w14:paraId="4F4FA6F8" w14:textId="77777777" w:rsidR="009C48CA" w:rsidRDefault="009C48CA" w:rsidP="00BB324F">
            <w:pPr>
              <w:spacing w:after="22"/>
              <w:ind w:left="5"/>
            </w:pPr>
            <w:r>
              <w:t xml:space="preserve">Ұзын – ұзын жіп, </w:t>
            </w:r>
          </w:p>
          <w:p w14:paraId="3DC55B4D" w14:textId="77777777" w:rsidR="009C48CA" w:rsidRPr="0047078E" w:rsidRDefault="009C48CA" w:rsidP="00BB324F">
            <w:pPr>
              <w:spacing w:after="24" w:line="257" w:lineRule="auto"/>
              <w:ind w:left="5" w:right="267"/>
              <w:rPr>
                <w:lang w:val="ru-RU"/>
              </w:rPr>
            </w:pPr>
            <w:proofErr w:type="spellStart"/>
            <w:r w:rsidRPr="0047078E">
              <w:rPr>
                <w:lang w:val="ru-RU"/>
              </w:rPr>
              <w:t>Ұшына</w:t>
            </w:r>
            <w:proofErr w:type="spellEnd"/>
            <w:r w:rsidRPr="0047078E">
              <w:rPr>
                <w:lang w:val="ru-RU"/>
              </w:rPr>
              <w:t xml:space="preserve"> </w:t>
            </w:r>
            <w:proofErr w:type="spellStart"/>
            <w:r w:rsidRPr="0047078E">
              <w:rPr>
                <w:lang w:val="ru-RU"/>
              </w:rPr>
              <w:t>шыққан</w:t>
            </w:r>
            <w:proofErr w:type="spellEnd"/>
            <w:r w:rsidRPr="0047078E">
              <w:rPr>
                <w:lang w:val="ru-RU"/>
              </w:rPr>
              <w:t xml:space="preserve"> </w:t>
            </w:r>
            <w:proofErr w:type="spellStart"/>
            <w:r w:rsidRPr="0047078E">
              <w:rPr>
                <w:lang w:val="ru-RU"/>
              </w:rPr>
              <w:t>жан</w:t>
            </w:r>
            <w:proofErr w:type="spellEnd"/>
            <w:r w:rsidRPr="0047078E">
              <w:rPr>
                <w:lang w:val="ru-RU"/>
              </w:rPr>
              <w:t xml:space="preserve"> бар </w:t>
            </w:r>
            <w:proofErr w:type="spellStart"/>
            <w:r w:rsidRPr="0047078E">
              <w:rPr>
                <w:lang w:val="ru-RU"/>
              </w:rPr>
              <w:t>ма</w:t>
            </w:r>
            <w:proofErr w:type="spellEnd"/>
            <w:r w:rsidRPr="0047078E">
              <w:rPr>
                <w:lang w:val="ru-RU"/>
              </w:rPr>
              <w:t xml:space="preserve">. </w:t>
            </w:r>
            <w:proofErr w:type="spellStart"/>
            <w:r w:rsidRPr="0047078E">
              <w:rPr>
                <w:lang w:val="ru-RU"/>
              </w:rPr>
              <w:t>Ұшына</w:t>
            </w:r>
            <w:proofErr w:type="spellEnd"/>
            <w:r w:rsidRPr="0047078E">
              <w:rPr>
                <w:lang w:val="ru-RU"/>
              </w:rPr>
              <w:t xml:space="preserve"> </w:t>
            </w:r>
            <w:proofErr w:type="spellStart"/>
            <w:r w:rsidRPr="0047078E">
              <w:rPr>
                <w:lang w:val="ru-RU"/>
              </w:rPr>
              <w:t>шықпас</w:t>
            </w:r>
            <w:proofErr w:type="spellEnd"/>
            <w:r w:rsidRPr="0047078E">
              <w:rPr>
                <w:lang w:val="ru-RU"/>
              </w:rPr>
              <w:t xml:space="preserve"> </w:t>
            </w:r>
            <w:proofErr w:type="spellStart"/>
            <w:r w:rsidRPr="0047078E">
              <w:rPr>
                <w:lang w:val="ru-RU"/>
              </w:rPr>
              <w:t>жалғанда</w:t>
            </w:r>
            <w:proofErr w:type="spellEnd"/>
            <w:r w:rsidRPr="0047078E">
              <w:rPr>
                <w:lang w:val="ru-RU"/>
              </w:rPr>
              <w:t>. (</w:t>
            </w:r>
            <w:proofErr w:type="spellStart"/>
            <w:r w:rsidRPr="0047078E">
              <w:rPr>
                <w:lang w:val="ru-RU"/>
              </w:rPr>
              <w:t>Жол</w:t>
            </w:r>
            <w:proofErr w:type="spellEnd"/>
            <w:r w:rsidRPr="0047078E">
              <w:rPr>
                <w:lang w:val="ru-RU"/>
              </w:rPr>
              <w:t xml:space="preserve">). </w:t>
            </w:r>
            <w:proofErr w:type="spellStart"/>
            <w:r w:rsidRPr="0047078E">
              <w:rPr>
                <w:lang w:val="ru-RU"/>
              </w:rPr>
              <w:t>Күзде</w:t>
            </w:r>
            <w:proofErr w:type="spellEnd"/>
            <w:r w:rsidRPr="0047078E">
              <w:rPr>
                <w:lang w:val="ru-RU"/>
              </w:rPr>
              <w:t xml:space="preserve"> </w:t>
            </w:r>
            <w:proofErr w:type="spellStart"/>
            <w:r w:rsidRPr="0047078E">
              <w:rPr>
                <w:lang w:val="ru-RU"/>
              </w:rPr>
              <w:t>киімін</w:t>
            </w:r>
            <w:proofErr w:type="spellEnd"/>
            <w:r w:rsidRPr="0047078E">
              <w:rPr>
                <w:lang w:val="ru-RU"/>
              </w:rPr>
              <w:t xml:space="preserve"> </w:t>
            </w:r>
            <w:proofErr w:type="spellStart"/>
            <w:r w:rsidRPr="0047078E">
              <w:rPr>
                <w:lang w:val="ru-RU"/>
              </w:rPr>
              <w:t>тастайды</w:t>
            </w:r>
            <w:proofErr w:type="spellEnd"/>
            <w:r w:rsidRPr="0047078E">
              <w:rPr>
                <w:lang w:val="ru-RU"/>
              </w:rPr>
              <w:t xml:space="preserve">, </w:t>
            </w:r>
            <w:proofErr w:type="spellStart"/>
            <w:r w:rsidRPr="0047078E">
              <w:rPr>
                <w:lang w:val="ru-RU"/>
              </w:rPr>
              <w:t>Көктемде</w:t>
            </w:r>
            <w:proofErr w:type="spellEnd"/>
            <w:r w:rsidRPr="0047078E">
              <w:rPr>
                <w:lang w:val="ru-RU"/>
              </w:rPr>
              <w:t xml:space="preserve"> </w:t>
            </w:r>
            <w:proofErr w:type="spellStart"/>
            <w:r w:rsidRPr="0047078E">
              <w:rPr>
                <w:lang w:val="ru-RU"/>
              </w:rPr>
              <w:t>киіне</w:t>
            </w:r>
            <w:proofErr w:type="spellEnd"/>
            <w:r w:rsidRPr="0047078E">
              <w:rPr>
                <w:lang w:val="ru-RU"/>
              </w:rPr>
              <w:t xml:space="preserve"> </w:t>
            </w:r>
          </w:p>
          <w:p w14:paraId="574C5F54" w14:textId="77777777" w:rsidR="009C48CA" w:rsidRPr="0047078E" w:rsidRDefault="009C48CA" w:rsidP="00BB324F">
            <w:pPr>
              <w:spacing w:line="275" w:lineRule="auto"/>
              <w:ind w:left="5"/>
              <w:rPr>
                <w:lang w:val="ru-RU"/>
              </w:rPr>
            </w:pPr>
            <w:proofErr w:type="spellStart"/>
            <w:r w:rsidRPr="0047078E">
              <w:rPr>
                <w:lang w:val="ru-RU"/>
              </w:rPr>
              <w:t>бастайды</w:t>
            </w:r>
            <w:proofErr w:type="spellEnd"/>
            <w:r w:rsidRPr="0047078E">
              <w:rPr>
                <w:lang w:val="ru-RU"/>
              </w:rPr>
              <w:t>. (</w:t>
            </w:r>
            <w:proofErr w:type="spellStart"/>
            <w:r w:rsidRPr="0047078E">
              <w:rPr>
                <w:lang w:val="ru-RU"/>
              </w:rPr>
              <w:t>Ағаш</w:t>
            </w:r>
            <w:proofErr w:type="spellEnd"/>
            <w:r w:rsidRPr="0047078E">
              <w:rPr>
                <w:lang w:val="ru-RU"/>
              </w:rPr>
              <w:t xml:space="preserve">). </w:t>
            </w:r>
            <w:proofErr w:type="spellStart"/>
            <w:r w:rsidRPr="0047078E">
              <w:rPr>
                <w:lang w:val="ru-RU"/>
              </w:rPr>
              <w:t>Арқасында</w:t>
            </w:r>
            <w:proofErr w:type="spellEnd"/>
            <w:r w:rsidRPr="0047078E">
              <w:rPr>
                <w:lang w:val="ru-RU"/>
              </w:rPr>
              <w:t xml:space="preserve"> </w:t>
            </w:r>
            <w:proofErr w:type="spellStart"/>
            <w:r w:rsidRPr="0047078E">
              <w:rPr>
                <w:lang w:val="ru-RU"/>
              </w:rPr>
              <w:t>ауыл</w:t>
            </w:r>
            <w:proofErr w:type="spellEnd"/>
            <w:r w:rsidRPr="0047078E">
              <w:rPr>
                <w:lang w:val="ru-RU"/>
              </w:rPr>
              <w:t xml:space="preserve"> </w:t>
            </w:r>
            <w:proofErr w:type="spellStart"/>
            <w:r w:rsidRPr="0047078E">
              <w:rPr>
                <w:lang w:val="ru-RU"/>
              </w:rPr>
              <w:t>жүр</w:t>
            </w:r>
            <w:proofErr w:type="spellEnd"/>
            <w:r w:rsidRPr="0047078E">
              <w:rPr>
                <w:lang w:val="ru-RU"/>
              </w:rPr>
              <w:t xml:space="preserve">, </w:t>
            </w:r>
          </w:p>
          <w:p w14:paraId="27F208DC" w14:textId="77777777" w:rsidR="009C48CA" w:rsidRPr="0047078E" w:rsidRDefault="009C48CA" w:rsidP="00BB324F">
            <w:pPr>
              <w:spacing w:after="21"/>
              <w:ind w:left="5"/>
              <w:rPr>
                <w:lang w:val="ru-RU"/>
              </w:rPr>
            </w:pPr>
            <w:r w:rsidRPr="0047078E">
              <w:rPr>
                <w:lang w:val="ru-RU"/>
              </w:rPr>
              <w:t xml:space="preserve">Ала </w:t>
            </w:r>
            <w:proofErr w:type="spellStart"/>
            <w:r w:rsidRPr="0047078E">
              <w:rPr>
                <w:lang w:val="ru-RU"/>
              </w:rPr>
              <w:t>тайым</w:t>
            </w:r>
            <w:proofErr w:type="spellEnd"/>
            <w:r w:rsidRPr="0047078E">
              <w:rPr>
                <w:lang w:val="ru-RU"/>
              </w:rPr>
              <w:t xml:space="preserve"> </w:t>
            </w:r>
            <w:proofErr w:type="spellStart"/>
            <w:r w:rsidRPr="0047078E">
              <w:rPr>
                <w:lang w:val="ru-RU"/>
              </w:rPr>
              <w:t>шауып</w:t>
            </w:r>
            <w:proofErr w:type="spellEnd"/>
            <w:r w:rsidRPr="0047078E">
              <w:rPr>
                <w:lang w:val="ru-RU"/>
              </w:rPr>
              <w:t xml:space="preserve"> </w:t>
            </w:r>
            <w:proofErr w:type="spellStart"/>
            <w:r w:rsidRPr="0047078E">
              <w:rPr>
                <w:lang w:val="ru-RU"/>
              </w:rPr>
              <w:t>жүр</w:t>
            </w:r>
            <w:proofErr w:type="spellEnd"/>
            <w:r w:rsidRPr="0047078E">
              <w:rPr>
                <w:lang w:val="ru-RU"/>
              </w:rPr>
              <w:t xml:space="preserve">. </w:t>
            </w:r>
          </w:p>
          <w:p w14:paraId="0B4AB69E" w14:textId="77777777" w:rsidR="009C48CA" w:rsidRPr="0047078E" w:rsidRDefault="009C48CA" w:rsidP="00BB324F">
            <w:pPr>
              <w:ind w:left="5"/>
              <w:rPr>
                <w:lang w:val="ru-RU"/>
              </w:rPr>
            </w:pPr>
            <w:r w:rsidRPr="0047078E">
              <w:rPr>
                <w:lang w:val="ru-RU"/>
              </w:rPr>
              <w:t xml:space="preserve">(Автобус). </w:t>
            </w:r>
          </w:p>
          <w:p w14:paraId="4C4C84F1" w14:textId="77777777" w:rsidR="009C48CA" w:rsidRPr="0047078E" w:rsidRDefault="009C48CA" w:rsidP="00BB324F">
            <w:pPr>
              <w:spacing w:line="279" w:lineRule="auto"/>
              <w:ind w:left="5"/>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2E94FE93" w14:textId="77777777" w:rsidR="009C48CA" w:rsidRPr="0047078E" w:rsidRDefault="009C48CA" w:rsidP="00BB324F">
            <w:pPr>
              <w:spacing w:line="280" w:lineRule="auto"/>
              <w:ind w:left="5" w:right="633"/>
              <w:rPr>
                <w:lang w:val="ru-RU"/>
              </w:rPr>
            </w:pPr>
            <w:proofErr w:type="spellStart"/>
            <w:r w:rsidRPr="0047078E">
              <w:rPr>
                <w:lang w:val="ru-RU"/>
              </w:rPr>
              <w:t>Жұмбақтың</w:t>
            </w:r>
            <w:proofErr w:type="spellEnd"/>
            <w:r w:rsidRPr="0047078E">
              <w:rPr>
                <w:lang w:val="ru-RU"/>
              </w:rPr>
              <w:t xml:space="preserve"> </w:t>
            </w:r>
            <w:proofErr w:type="spellStart"/>
            <w:r w:rsidRPr="0047078E">
              <w:rPr>
                <w:lang w:val="ru-RU"/>
              </w:rPr>
              <w:t>мағынасын</w:t>
            </w:r>
            <w:proofErr w:type="spellEnd"/>
            <w:r w:rsidRPr="0047078E">
              <w:rPr>
                <w:lang w:val="ru-RU"/>
              </w:rPr>
              <w:t xml:space="preserve"> </w:t>
            </w:r>
            <w:proofErr w:type="spellStart"/>
            <w:r w:rsidRPr="0047078E">
              <w:rPr>
                <w:lang w:val="ru-RU"/>
              </w:rPr>
              <w:t>түсіндіру</w:t>
            </w:r>
            <w:proofErr w:type="spellEnd"/>
            <w:r w:rsidRPr="0047078E">
              <w:rPr>
                <w:lang w:val="ru-RU"/>
              </w:rPr>
              <w:t xml:space="preserve">. Ой </w:t>
            </w:r>
            <w:proofErr w:type="spellStart"/>
            <w:r w:rsidRPr="0047078E">
              <w:rPr>
                <w:lang w:val="ru-RU"/>
              </w:rPr>
              <w:t>қозғау</w:t>
            </w:r>
            <w:proofErr w:type="spellEnd"/>
            <w:r w:rsidRPr="0047078E">
              <w:rPr>
                <w:lang w:val="ru-RU"/>
              </w:rPr>
              <w:t xml:space="preserve">. </w:t>
            </w:r>
          </w:p>
          <w:p w14:paraId="24F70BE5" w14:textId="77777777" w:rsidR="009C48CA" w:rsidRPr="0047078E" w:rsidRDefault="009C48CA" w:rsidP="00BB324F">
            <w:pPr>
              <w:spacing w:line="276" w:lineRule="auto"/>
              <w:ind w:left="5" w:right="440"/>
              <w:jc w:val="both"/>
              <w:rPr>
                <w:lang w:val="ru-RU"/>
              </w:rPr>
            </w:pPr>
            <w:proofErr w:type="spellStart"/>
            <w:r w:rsidRPr="0047078E">
              <w:rPr>
                <w:lang w:val="ru-RU"/>
              </w:rPr>
              <w:t>Көшеде</w:t>
            </w:r>
            <w:proofErr w:type="spellEnd"/>
            <w:r w:rsidRPr="0047078E">
              <w:rPr>
                <w:lang w:val="ru-RU"/>
              </w:rPr>
              <w:t xml:space="preserve"> </w:t>
            </w:r>
            <w:proofErr w:type="spellStart"/>
            <w:proofErr w:type="gramStart"/>
            <w:r w:rsidRPr="0047078E">
              <w:rPr>
                <w:lang w:val="ru-RU"/>
              </w:rPr>
              <w:t>жүргенде</w:t>
            </w:r>
            <w:proofErr w:type="spellEnd"/>
            <w:r w:rsidRPr="0047078E">
              <w:rPr>
                <w:lang w:val="ru-RU"/>
              </w:rPr>
              <w:t xml:space="preserve">  </w:t>
            </w:r>
            <w:proofErr w:type="spellStart"/>
            <w:r w:rsidRPr="0047078E">
              <w:rPr>
                <w:lang w:val="ru-RU"/>
              </w:rPr>
              <w:t>нелерді</w:t>
            </w:r>
            <w:proofErr w:type="spellEnd"/>
            <w:proofErr w:type="gramEnd"/>
            <w:r w:rsidRPr="0047078E">
              <w:rPr>
                <w:lang w:val="ru-RU"/>
              </w:rPr>
              <w:t xml:space="preserve"> </w:t>
            </w:r>
            <w:proofErr w:type="spellStart"/>
            <w:r w:rsidRPr="0047078E">
              <w:rPr>
                <w:lang w:val="ru-RU"/>
              </w:rPr>
              <w:t>көреміз</w:t>
            </w:r>
            <w:proofErr w:type="spellEnd"/>
            <w:r w:rsidRPr="0047078E">
              <w:rPr>
                <w:lang w:val="ru-RU"/>
              </w:rPr>
              <w:t xml:space="preserve">? Бала </w:t>
            </w:r>
            <w:proofErr w:type="spellStart"/>
            <w:r w:rsidRPr="0047078E">
              <w:rPr>
                <w:lang w:val="ru-RU"/>
              </w:rPr>
              <w:t>үні</w:t>
            </w:r>
            <w:proofErr w:type="spellEnd"/>
            <w:r w:rsidRPr="0047078E">
              <w:rPr>
                <w:lang w:val="ru-RU"/>
              </w:rPr>
              <w:t xml:space="preserve">. </w:t>
            </w:r>
          </w:p>
          <w:p w14:paraId="34901666" w14:textId="77777777" w:rsidR="009C48CA" w:rsidRPr="0047078E" w:rsidRDefault="009C48CA" w:rsidP="00BB324F">
            <w:pPr>
              <w:spacing w:line="278" w:lineRule="auto"/>
              <w:ind w:left="5"/>
              <w:rPr>
                <w:lang w:val="ru-RU"/>
              </w:rPr>
            </w:pPr>
            <w:proofErr w:type="spellStart"/>
            <w:r w:rsidRPr="0047078E">
              <w:rPr>
                <w:lang w:val="ru-RU"/>
              </w:rPr>
              <w:t>Көшедегі</w:t>
            </w:r>
            <w:proofErr w:type="spellEnd"/>
            <w:r w:rsidRPr="0047078E">
              <w:rPr>
                <w:lang w:val="ru-RU"/>
              </w:rPr>
              <w:t xml:space="preserve"> </w:t>
            </w:r>
            <w:proofErr w:type="spellStart"/>
            <w:r w:rsidRPr="0047078E">
              <w:rPr>
                <w:lang w:val="ru-RU"/>
              </w:rPr>
              <w:t>биік</w:t>
            </w:r>
            <w:proofErr w:type="spellEnd"/>
            <w:r w:rsidRPr="0047078E">
              <w:rPr>
                <w:lang w:val="ru-RU"/>
              </w:rPr>
              <w:t xml:space="preserve"> </w:t>
            </w:r>
            <w:proofErr w:type="spellStart"/>
            <w:r w:rsidRPr="0047078E">
              <w:rPr>
                <w:lang w:val="ru-RU"/>
              </w:rPr>
              <w:t>үйлерді</w:t>
            </w:r>
            <w:proofErr w:type="spellEnd"/>
            <w:r w:rsidRPr="0047078E">
              <w:rPr>
                <w:lang w:val="ru-RU"/>
              </w:rPr>
              <w:t xml:space="preserve"> </w:t>
            </w:r>
            <w:proofErr w:type="spellStart"/>
            <w:r w:rsidRPr="0047078E">
              <w:rPr>
                <w:lang w:val="ru-RU"/>
              </w:rPr>
              <w:t>кімдер</w:t>
            </w:r>
            <w:proofErr w:type="spellEnd"/>
            <w:r w:rsidRPr="0047078E">
              <w:rPr>
                <w:lang w:val="ru-RU"/>
              </w:rPr>
              <w:t xml:space="preserve"> салады? </w:t>
            </w:r>
          </w:p>
          <w:p w14:paraId="16B82877" w14:textId="77777777" w:rsidR="009C48CA" w:rsidRPr="0047078E" w:rsidRDefault="009C48CA" w:rsidP="00BB324F">
            <w:pPr>
              <w:spacing w:after="22"/>
              <w:ind w:left="5"/>
              <w:rPr>
                <w:lang w:val="ru-RU"/>
              </w:rPr>
            </w:pPr>
            <w:proofErr w:type="spellStart"/>
            <w:r w:rsidRPr="0047078E">
              <w:rPr>
                <w:lang w:val="ru-RU"/>
              </w:rPr>
              <w:t>Құрылысшы</w:t>
            </w:r>
            <w:proofErr w:type="spellEnd"/>
            <w:r w:rsidRPr="0047078E">
              <w:rPr>
                <w:lang w:val="ru-RU"/>
              </w:rPr>
              <w:t xml:space="preserve"> </w:t>
            </w:r>
            <w:proofErr w:type="spellStart"/>
            <w:r w:rsidRPr="0047078E">
              <w:rPr>
                <w:lang w:val="ru-RU"/>
              </w:rPr>
              <w:t>кім</w:t>
            </w:r>
            <w:proofErr w:type="spellEnd"/>
            <w:r w:rsidRPr="0047078E">
              <w:rPr>
                <w:lang w:val="ru-RU"/>
              </w:rPr>
              <w:t xml:space="preserve">? </w:t>
            </w:r>
          </w:p>
          <w:p w14:paraId="31F515CD" w14:textId="77777777" w:rsidR="009C48CA" w:rsidRPr="0047078E" w:rsidRDefault="009C48CA" w:rsidP="00BB324F">
            <w:pPr>
              <w:spacing w:after="21"/>
              <w:ind w:left="5"/>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
          <w:p w14:paraId="225238A2" w14:textId="77777777" w:rsidR="009C48CA" w:rsidRPr="0047078E" w:rsidRDefault="009C48CA" w:rsidP="00BB324F">
            <w:pPr>
              <w:spacing w:after="19" w:line="262" w:lineRule="auto"/>
              <w:ind w:left="5" w:right="473"/>
              <w:jc w:val="both"/>
              <w:rPr>
                <w:lang w:val="ru-RU"/>
              </w:rPr>
            </w:pPr>
            <w:proofErr w:type="spellStart"/>
            <w:proofErr w:type="gram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ойын</w:t>
            </w:r>
            <w:proofErr w:type="spellEnd"/>
            <w:proofErr w:type="gramEnd"/>
            <w:r w:rsidRPr="0047078E">
              <w:rPr>
                <w:color w:val="FF0000"/>
                <w:lang w:val="ru-RU"/>
              </w:rPr>
              <w:t>: «</w:t>
            </w:r>
            <w:proofErr w:type="spellStart"/>
            <w:r w:rsidRPr="0047078E">
              <w:rPr>
                <w:color w:val="FF0000"/>
                <w:lang w:val="ru-RU"/>
              </w:rPr>
              <w:t>Құрлысшылармыз</w:t>
            </w:r>
            <w:proofErr w:type="spellEnd"/>
            <w:r w:rsidRPr="0047078E">
              <w:rPr>
                <w:color w:val="FF0000"/>
                <w:lang w:val="ru-RU"/>
              </w:rPr>
              <w:t xml:space="preserve">» </w:t>
            </w:r>
            <w:proofErr w:type="spellStart"/>
            <w:r w:rsidRPr="0047078E">
              <w:rPr>
                <w:lang w:val="ru-RU"/>
              </w:rPr>
              <w:t>Бүгін</w:t>
            </w:r>
            <w:proofErr w:type="spellEnd"/>
            <w:r w:rsidRPr="0047078E">
              <w:rPr>
                <w:lang w:val="ru-RU"/>
              </w:rPr>
              <w:t xml:space="preserve">, </w:t>
            </w:r>
            <w:proofErr w:type="spellStart"/>
            <w:r w:rsidRPr="0047078E">
              <w:rPr>
                <w:lang w:val="ru-RU"/>
              </w:rPr>
              <w:t>сендер</w:t>
            </w:r>
            <w:proofErr w:type="spellEnd"/>
            <w:r w:rsidRPr="0047078E">
              <w:rPr>
                <w:lang w:val="ru-RU"/>
              </w:rPr>
              <w:t xml:space="preserve">, </w:t>
            </w:r>
            <w:proofErr w:type="spellStart"/>
            <w:r w:rsidRPr="0047078E">
              <w:rPr>
                <w:lang w:val="ru-RU"/>
              </w:rPr>
              <w:t>құрылысшы</w:t>
            </w:r>
            <w:proofErr w:type="spellEnd"/>
            <w:r w:rsidRPr="0047078E">
              <w:rPr>
                <w:lang w:val="ru-RU"/>
              </w:rPr>
              <w:t xml:space="preserve"> </w:t>
            </w:r>
            <w:proofErr w:type="spellStart"/>
            <w:r w:rsidRPr="0047078E">
              <w:rPr>
                <w:lang w:val="ru-RU"/>
              </w:rPr>
              <w:t>болып</w:t>
            </w:r>
            <w:proofErr w:type="spellEnd"/>
            <w:r w:rsidRPr="0047078E">
              <w:rPr>
                <w:lang w:val="ru-RU"/>
              </w:rPr>
              <w:t xml:space="preserve">, </w:t>
            </w:r>
            <w:proofErr w:type="spellStart"/>
            <w:r w:rsidRPr="0047078E">
              <w:rPr>
                <w:lang w:val="ru-RU"/>
              </w:rPr>
              <w:t>өз</w:t>
            </w:r>
            <w:proofErr w:type="spellEnd"/>
            <w:r w:rsidRPr="0047078E">
              <w:rPr>
                <w:lang w:val="ru-RU"/>
              </w:rPr>
              <w:t xml:space="preserve"> </w:t>
            </w:r>
            <w:proofErr w:type="spellStart"/>
            <w:r w:rsidRPr="0047078E">
              <w:rPr>
                <w:lang w:val="ru-RU"/>
              </w:rPr>
              <w:t>қаламызға</w:t>
            </w:r>
            <w:proofErr w:type="spellEnd"/>
            <w:r w:rsidRPr="0047078E">
              <w:rPr>
                <w:lang w:val="ru-RU"/>
              </w:rPr>
              <w:t xml:space="preserve">, </w:t>
            </w:r>
            <w:proofErr w:type="spellStart"/>
            <w:r w:rsidRPr="0047078E">
              <w:rPr>
                <w:lang w:val="ru-RU"/>
              </w:rPr>
              <w:t>аулымызға</w:t>
            </w:r>
            <w:proofErr w:type="spellEnd"/>
            <w:r w:rsidRPr="0047078E">
              <w:rPr>
                <w:lang w:val="ru-RU"/>
              </w:rPr>
              <w:t xml:space="preserve"> </w:t>
            </w:r>
            <w:proofErr w:type="spellStart"/>
            <w:r w:rsidRPr="0047078E">
              <w:rPr>
                <w:lang w:val="ru-RU"/>
              </w:rPr>
              <w:t>жаңа</w:t>
            </w:r>
            <w:proofErr w:type="spellEnd"/>
            <w:r w:rsidRPr="0047078E">
              <w:rPr>
                <w:lang w:val="ru-RU"/>
              </w:rPr>
              <w:t xml:space="preserve"> </w:t>
            </w:r>
            <w:proofErr w:type="spellStart"/>
            <w:r w:rsidRPr="0047078E">
              <w:rPr>
                <w:lang w:val="ru-RU"/>
              </w:rPr>
              <w:t>көше</w:t>
            </w:r>
            <w:proofErr w:type="spellEnd"/>
            <w:r w:rsidRPr="0047078E">
              <w:rPr>
                <w:lang w:val="ru-RU"/>
              </w:rPr>
              <w:t xml:space="preserve"> </w:t>
            </w:r>
            <w:proofErr w:type="spellStart"/>
            <w:r w:rsidRPr="0047078E">
              <w:rPr>
                <w:lang w:val="ru-RU"/>
              </w:rPr>
              <w:t>тұрғызасыңдар</w:t>
            </w:r>
            <w:proofErr w:type="spellEnd"/>
            <w:r w:rsidRPr="0047078E">
              <w:rPr>
                <w:lang w:val="ru-RU"/>
              </w:rPr>
              <w:t xml:space="preserve">.  </w:t>
            </w:r>
          </w:p>
          <w:p w14:paraId="47536C8D" w14:textId="77777777" w:rsidR="009C48CA" w:rsidRPr="0047078E" w:rsidRDefault="009C48CA" w:rsidP="00BB324F">
            <w:pPr>
              <w:spacing w:after="15"/>
              <w:ind w:left="5"/>
              <w:rPr>
                <w:lang w:val="ru-RU"/>
              </w:rPr>
            </w:pPr>
            <w:r w:rsidRPr="0047078E">
              <w:rPr>
                <w:lang w:val="ru-RU"/>
              </w:rPr>
              <w:t xml:space="preserve">Оны </w:t>
            </w:r>
            <w:proofErr w:type="spellStart"/>
            <w:r w:rsidRPr="0047078E">
              <w:rPr>
                <w:lang w:val="ru-RU"/>
              </w:rPr>
              <w:t>қалай</w:t>
            </w:r>
            <w:proofErr w:type="spellEnd"/>
            <w:r w:rsidRPr="0047078E">
              <w:rPr>
                <w:lang w:val="ru-RU"/>
              </w:rPr>
              <w:t xml:space="preserve"> </w:t>
            </w:r>
            <w:proofErr w:type="spellStart"/>
            <w:r w:rsidRPr="0047078E">
              <w:rPr>
                <w:lang w:val="ru-RU"/>
              </w:rPr>
              <w:t>атасақ</w:t>
            </w:r>
            <w:proofErr w:type="spellEnd"/>
            <w:r w:rsidRPr="0047078E">
              <w:rPr>
                <w:lang w:val="ru-RU"/>
              </w:rPr>
              <w:t xml:space="preserve"> </w:t>
            </w:r>
            <w:proofErr w:type="spellStart"/>
            <w:r w:rsidRPr="0047078E">
              <w:rPr>
                <w:lang w:val="ru-RU"/>
              </w:rPr>
              <w:t>екен</w:t>
            </w:r>
            <w:proofErr w:type="spellEnd"/>
            <w:r w:rsidRPr="0047078E">
              <w:rPr>
                <w:lang w:val="ru-RU"/>
              </w:rPr>
              <w:t xml:space="preserve">? </w:t>
            </w:r>
          </w:p>
          <w:p w14:paraId="667844EC" w14:textId="77777777" w:rsidR="009C48CA" w:rsidRPr="0047078E" w:rsidRDefault="009C48CA" w:rsidP="00BB324F">
            <w:pPr>
              <w:ind w:left="5"/>
              <w:rPr>
                <w:lang w:val="ru-RU"/>
              </w:rPr>
            </w:pP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 xml:space="preserve">.  </w:t>
            </w:r>
          </w:p>
          <w:p w14:paraId="2EF8FA8F" w14:textId="77777777" w:rsidR="009C48CA" w:rsidRPr="0047078E" w:rsidRDefault="009C48CA" w:rsidP="00BB324F">
            <w:pPr>
              <w:spacing w:line="266" w:lineRule="auto"/>
              <w:ind w:left="5" w:right="264"/>
              <w:jc w:val="both"/>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көшенің</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жерде</w:t>
            </w:r>
            <w:proofErr w:type="spellEnd"/>
            <w:r w:rsidRPr="0047078E">
              <w:rPr>
                <w:lang w:val="ru-RU"/>
              </w:rPr>
              <w:t xml:space="preserve"> </w:t>
            </w:r>
            <w:proofErr w:type="spellStart"/>
            <w:r w:rsidRPr="0047078E">
              <w:rPr>
                <w:lang w:val="ru-RU"/>
              </w:rPr>
              <w:t>салынатыны</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әңгімелесу</w:t>
            </w:r>
            <w:proofErr w:type="spellEnd"/>
            <w:r w:rsidRPr="0047078E">
              <w:rPr>
                <w:lang w:val="ru-RU"/>
              </w:rPr>
              <w:t xml:space="preserve">. </w:t>
            </w:r>
            <w:proofErr w:type="spellStart"/>
            <w:r w:rsidRPr="0047078E">
              <w:rPr>
                <w:lang w:val="ru-RU"/>
              </w:rPr>
              <w:t>Топқа</w:t>
            </w:r>
            <w:proofErr w:type="spellEnd"/>
            <w:r w:rsidRPr="0047078E">
              <w:rPr>
                <w:lang w:val="ru-RU"/>
              </w:rPr>
              <w:t xml:space="preserve"> </w:t>
            </w:r>
            <w:proofErr w:type="spellStart"/>
            <w:r w:rsidRPr="0047078E">
              <w:rPr>
                <w:lang w:val="ru-RU"/>
              </w:rPr>
              <w:t>бөлу</w:t>
            </w:r>
            <w:proofErr w:type="spellEnd"/>
            <w:r w:rsidRPr="0047078E">
              <w:rPr>
                <w:lang w:val="ru-RU"/>
              </w:rPr>
              <w:t xml:space="preserve">. </w:t>
            </w:r>
          </w:p>
          <w:p w14:paraId="20B11E36" w14:textId="77777777" w:rsidR="009C48CA" w:rsidRPr="0047078E" w:rsidRDefault="009C48CA" w:rsidP="00BB324F">
            <w:pPr>
              <w:spacing w:after="24"/>
              <w:ind w:left="5"/>
              <w:rPr>
                <w:lang w:val="ru-RU"/>
              </w:rPr>
            </w:pPr>
            <w:proofErr w:type="spellStart"/>
            <w:r w:rsidRPr="0047078E">
              <w:rPr>
                <w:lang w:val="ru-RU"/>
              </w:rPr>
              <w:t>Сандар</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топқа</w:t>
            </w:r>
            <w:proofErr w:type="spellEnd"/>
            <w:r w:rsidRPr="0047078E">
              <w:rPr>
                <w:lang w:val="ru-RU"/>
              </w:rPr>
              <w:t xml:space="preserve"> </w:t>
            </w:r>
            <w:proofErr w:type="spellStart"/>
            <w:r w:rsidRPr="0047078E">
              <w:rPr>
                <w:lang w:val="ru-RU"/>
              </w:rPr>
              <w:t>бөліну</w:t>
            </w:r>
            <w:proofErr w:type="spellEnd"/>
            <w:r w:rsidRPr="0047078E">
              <w:rPr>
                <w:lang w:val="ru-RU"/>
              </w:rPr>
              <w:t xml:space="preserve"> </w:t>
            </w:r>
          </w:p>
          <w:p w14:paraId="45E0C46D" w14:textId="77777777" w:rsidR="009C48CA" w:rsidRPr="0047078E" w:rsidRDefault="009C48CA" w:rsidP="00BB324F">
            <w:pPr>
              <w:spacing w:after="22"/>
              <w:ind w:left="5"/>
              <w:rPr>
                <w:lang w:val="ru-RU"/>
              </w:rPr>
            </w:pPr>
            <w:r w:rsidRPr="0047078E">
              <w:rPr>
                <w:lang w:val="ru-RU"/>
              </w:rPr>
              <w:t xml:space="preserve">(1,2 сан) </w:t>
            </w:r>
          </w:p>
          <w:p w14:paraId="5ADC5606" w14:textId="77777777" w:rsidR="009C48CA" w:rsidRPr="0047078E" w:rsidRDefault="009C48CA" w:rsidP="00BB324F">
            <w:pPr>
              <w:ind w:left="5"/>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көше</w:t>
            </w:r>
            <w:proofErr w:type="spellEnd"/>
            <w:r w:rsidRPr="0047078E">
              <w:rPr>
                <w:lang w:val="ru-RU"/>
              </w:rPr>
              <w:t xml:space="preserve"> </w:t>
            </w:r>
            <w:proofErr w:type="spellStart"/>
            <w:r w:rsidRPr="0047078E">
              <w:rPr>
                <w:lang w:val="ru-RU"/>
              </w:rPr>
              <w:t>салуға</w:t>
            </w:r>
            <w:proofErr w:type="spellEnd"/>
            <w:r w:rsidRPr="0047078E">
              <w:rPr>
                <w:lang w:val="ru-RU"/>
              </w:rPr>
              <w:t xml:space="preserve"> </w:t>
            </w:r>
            <w:proofErr w:type="spellStart"/>
            <w:r w:rsidRPr="0047078E">
              <w:rPr>
                <w:lang w:val="ru-RU"/>
              </w:rPr>
              <w:t>кіріседі</w:t>
            </w:r>
            <w:proofErr w:type="spellEnd"/>
            <w:r w:rsidRPr="0047078E">
              <w:rPr>
                <w:lang w:val="ru-RU"/>
              </w:rPr>
              <w:t xml:space="preserve">. </w:t>
            </w:r>
          </w:p>
          <w:p w14:paraId="51DD0882" w14:textId="77777777" w:rsidR="009C48CA" w:rsidRPr="0047078E" w:rsidRDefault="009C48CA" w:rsidP="00BB324F">
            <w:pPr>
              <w:spacing w:line="278" w:lineRule="auto"/>
              <w:ind w:left="5"/>
              <w:rPr>
                <w:lang w:val="ru-RU"/>
              </w:rPr>
            </w:pPr>
            <w:proofErr w:type="spellStart"/>
            <w:r w:rsidRPr="0047078E">
              <w:rPr>
                <w:color w:val="FF0000"/>
                <w:lang w:val="ru-RU"/>
              </w:rPr>
              <w:t>Жанама</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r w:rsidRPr="0047078E">
              <w:rPr>
                <w:color w:val="FF0000"/>
                <w:lang w:val="ru-RU"/>
              </w:rPr>
              <w:lastRenderedPageBreak/>
              <w:t xml:space="preserve">бала </w:t>
            </w:r>
            <w:proofErr w:type="spellStart"/>
            <w:r w:rsidRPr="0047078E">
              <w:rPr>
                <w:color w:val="FF0000"/>
                <w:lang w:val="ru-RU"/>
              </w:rPr>
              <w:t>үні</w:t>
            </w:r>
            <w:proofErr w:type="spellEnd"/>
            <w:r w:rsidRPr="0047078E">
              <w:rPr>
                <w:color w:val="FF0000"/>
                <w:lang w:val="ru-RU"/>
              </w:rPr>
              <w:t xml:space="preserve">. </w:t>
            </w:r>
          </w:p>
          <w:p w14:paraId="279C4562" w14:textId="77777777" w:rsidR="009C48CA" w:rsidRDefault="009C48CA" w:rsidP="00BB324F">
            <w:pPr>
              <w:ind w:left="5"/>
            </w:pPr>
            <w:r>
              <w:t xml:space="preserve">Сергіту сәті. </w:t>
            </w:r>
          </w:p>
        </w:tc>
        <w:tc>
          <w:tcPr>
            <w:tcW w:w="3121" w:type="dxa"/>
            <w:tcBorders>
              <w:top w:val="single" w:sz="4" w:space="0" w:color="000000"/>
              <w:left w:val="single" w:sz="4" w:space="0" w:color="000000"/>
              <w:bottom w:val="single" w:sz="4" w:space="0" w:color="000000"/>
              <w:right w:val="single" w:sz="4" w:space="0" w:color="000000"/>
            </w:tcBorders>
          </w:tcPr>
          <w:p w14:paraId="311E987E" w14:textId="77777777" w:rsidR="009C48CA" w:rsidRDefault="009C48CA" w:rsidP="00BB324F">
            <w:pPr>
              <w:spacing w:after="21" w:line="257" w:lineRule="auto"/>
            </w:pPr>
            <w:r>
              <w:lastRenderedPageBreak/>
              <w:t xml:space="preserve">иекті иыққа  түсіру және иекпен доға жасап басты ақырын көтеру  және төмен түсіріп - көтеру. /4-рет қайталау./ </w:t>
            </w:r>
          </w:p>
          <w:p w14:paraId="7DCCF615" w14:textId="77777777" w:rsidR="009C48CA" w:rsidRDefault="009C48CA" w:rsidP="009C48CA">
            <w:pPr>
              <w:numPr>
                <w:ilvl w:val="0"/>
                <w:numId w:val="57"/>
              </w:numPr>
              <w:spacing w:after="11" w:line="268" w:lineRule="auto"/>
              <w:ind w:right="11"/>
            </w:pPr>
            <w:r>
              <w:t xml:space="preserve">Аяқтары алшақ қойылған, оң қолдағы лентаны – жоғарыға,  сол жақтағыны – төменге  сермеп отырып ауыстыру. /5р/ </w:t>
            </w:r>
          </w:p>
          <w:p w14:paraId="3B097B71" w14:textId="77777777" w:rsidR="009C48CA" w:rsidRDefault="009C48CA" w:rsidP="009C48CA">
            <w:pPr>
              <w:numPr>
                <w:ilvl w:val="0"/>
                <w:numId w:val="57"/>
              </w:numPr>
              <w:spacing w:after="43" w:line="238" w:lineRule="auto"/>
              <w:ind w:right="11"/>
            </w:pPr>
            <w:r>
              <w:t xml:space="preserve">Аяқтары иық мөлшерінде,  ленталар жанда, тік тұрып, аяқты иық деңгейінен сәл алшақ ұстайды, алақанның сырт жағымен белден ұстап, денемен жартылай шеңбер </w:t>
            </w:r>
          </w:p>
          <w:p w14:paraId="75D1629B" w14:textId="77777777" w:rsidR="009C48CA" w:rsidRDefault="009C48CA" w:rsidP="00BB324F">
            <w:pPr>
              <w:spacing w:after="13"/>
            </w:pPr>
            <w:r>
              <w:t xml:space="preserve">жасайды.5р </w:t>
            </w:r>
          </w:p>
          <w:p w14:paraId="7CC0DC3A" w14:textId="77777777" w:rsidR="009C48CA" w:rsidRDefault="009C48CA" w:rsidP="009C48CA">
            <w:pPr>
              <w:numPr>
                <w:ilvl w:val="0"/>
                <w:numId w:val="57"/>
              </w:numPr>
              <w:spacing w:after="21" w:line="257" w:lineRule="auto"/>
              <w:ind w:right="11"/>
            </w:pPr>
            <w:r>
              <w:t xml:space="preserve">Төрт тағандап тұрып, қолды, аяқты бүгу және жазу керек.6 р </w:t>
            </w:r>
          </w:p>
          <w:p w14:paraId="0DCD8A18" w14:textId="77777777" w:rsidR="009C48CA" w:rsidRDefault="009C48CA" w:rsidP="009C48CA">
            <w:pPr>
              <w:numPr>
                <w:ilvl w:val="0"/>
                <w:numId w:val="57"/>
              </w:numPr>
              <w:spacing w:after="12" w:line="268" w:lineRule="auto"/>
              <w:ind w:right="11"/>
            </w:pPr>
            <w:proofErr w:type="spellStart"/>
            <w:r w:rsidRPr="0047078E">
              <w:rPr>
                <w:lang w:val="ru-RU"/>
              </w:rPr>
              <w:t>Аяқтарын</w:t>
            </w:r>
            <w:proofErr w:type="spellEnd"/>
            <w:r w:rsidRPr="0047078E">
              <w:rPr>
                <w:lang w:val="ru-RU"/>
              </w:rPr>
              <w:t xml:space="preserve"> </w:t>
            </w:r>
            <w:proofErr w:type="spellStart"/>
            <w:r w:rsidRPr="0047078E">
              <w:rPr>
                <w:lang w:val="ru-RU"/>
              </w:rPr>
              <w:t>алшақ</w:t>
            </w:r>
            <w:proofErr w:type="spellEnd"/>
            <w:r w:rsidRPr="0047078E">
              <w:rPr>
                <w:lang w:val="ru-RU"/>
              </w:rPr>
              <w:t xml:space="preserve"> </w:t>
            </w:r>
            <w:proofErr w:type="spellStart"/>
            <w:r w:rsidRPr="0047078E">
              <w:rPr>
                <w:lang w:val="ru-RU"/>
              </w:rPr>
              <w:t>қою</w:t>
            </w:r>
            <w:proofErr w:type="spellEnd"/>
            <w:r w:rsidRPr="0047078E">
              <w:rPr>
                <w:lang w:val="ru-RU"/>
              </w:rPr>
              <w:t xml:space="preserve">, </w:t>
            </w:r>
            <w:proofErr w:type="spellStart"/>
            <w:r w:rsidRPr="0047078E">
              <w:rPr>
                <w:lang w:val="ru-RU"/>
              </w:rPr>
              <w:t>ленталар</w:t>
            </w:r>
            <w:proofErr w:type="spellEnd"/>
            <w:r w:rsidRPr="0047078E">
              <w:rPr>
                <w:lang w:val="ru-RU"/>
              </w:rPr>
              <w:t xml:space="preserve"> </w:t>
            </w:r>
            <w:proofErr w:type="spellStart"/>
            <w:proofErr w:type="gramStart"/>
            <w:r w:rsidRPr="0047078E">
              <w:rPr>
                <w:lang w:val="ru-RU"/>
              </w:rPr>
              <w:t>жанда</w:t>
            </w:r>
            <w:proofErr w:type="spellEnd"/>
            <w:r w:rsidRPr="0047078E">
              <w:rPr>
                <w:lang w:val="ru-RU"/>
              </w:rPr>
              <w:t>;  8</w:t>
            </w:r>
            <w:proofErr w:type="gramEnd"/>
            <w:r w:rsidRPr="0047078E">
              <w:rPr>
                <w:lang w:val="ru-RU"/>
              </w:rPr>
              <w:t xml:space="preserve">- </w:t>
            </w:r>
            <w:proofErr w:type="spellStart"/>
            <w:r w:rsidRPr="0047078E">
              <w:rPr>
                <w:lang w:val="ru-RU"/>
              </w:rPr>
              <w:t>рет</w:t>
            </w:r>
            <w:proofErr w:type="spellEnd"/>
            <w:r w:rsidRPr="0047078E">
              <w:rPr>
                <w:lang w:val="ru-RU"/>
              </w:rPr>
              <w:t xml:space="preserve"> </w:t>
            </w:r>
            <w:proofErr w:type="spellStart"/>
            <w:r w:rsidRPr="0047078E">
              <w:rPr>
                <w:lang w:val="ru-RU"/>
              </w:rPr>
              <w:t>маршпен</w:t>
            </w:r>
            <w:proofErr w:type="spellEnd"/>
            <w:r w:rsidRPr="0047078E">
              <w:rPr>
                <w:lang w:val="ru-RU"/>
              </w:rPr>
              <w:t xml:space="preserve"> </w:t>
            </w:r>
            <w:proofErr w:type="spellStart"/>
            <w:r w:rsidRPr="0047078E">
              <w:rPr>
                <w:lang w:val="ru-RU"/>
              </w:rPr>
              <w:t>жүру</w:t>
            </w:r>
            <w:proofErr w:type="spellEnd"/>
            <w:r w:rsidRPr="0047078E">
              <w:rPr>
                <w:lang w:val="ru-RU"/>
              </w:rPr>
              <w:t xml:space="preserve">, 10- </w:t>
            </w:r>
            <w:proofErr w:type="spellStart"/>
            <w:r w:rsidRPr="0047078E">
              <w:rPr>
                <w:lang w:val="ru-RU"/>
              </w:rPr>
              <w:t>рет</w:t>
            </w:r>
            <w:proofErr w:type="spellEnd"/>
            <w:r w:rsidRPr="0047078E">
              <w:rPr>
                <w:lang w:val="ru-RU"/>
              </w:rPr>
              <w:t xml:space="preserve"> </w:t>
            </w:r>
            <w:proofErr w:type="spellStart"/>
            <w:r w:rsidRPr="0047078E">
              <w:rPr>
                <w:lang w:val="ru-RU"/>
              </w:rPr>
              <w:t>секіру</w:t>
            </w:r>
            <w:proofErr w:type="spellEnd"/>
            <w:r w:rsidRPr="0047078E">
              <w:rPr>
                <w:lang w:val="ru-RU"/>
              </w:rPr>
              <w:t xml:space="preserve">. </w:t>
            </w:r>
            <w:r>
              <w:t xml:space="preserve">Тыныс алу жаттығулары: </w:t>
            </w:r>
          </w:p>
          <w:p w14:paraId="21377949" w14:textId="77777777" w:rsidR="009C48CA" w:rsidRDefault="009C48CA" w:rsidP="00BB324F">
            <w:pPr>
              <w:spacing w:after="20"/>
            </w:pPr>
            <w:r>
              <w:t xml:space="preserve">«Алақандағы допты үрлеу». </w:t>
            </w:r>
          </w:p>
          <w:p w14:paraId="6834B2B2" w14:textId="77777777" w:rsidR="009C48CA" w:rsidRDefault="009C48CA" w:rsidP="00BB324F">
            <w:r>
              <w:rPr>
                <w:color w:val="FF0000"/>
              </w:rPr>
              <w:t xml:space="preserve">4 к моделі, бала үні </w:t>
            </w:r>
          </w:p>
          <w:p w14:paraId="48B833F3" w14:textId="77777777" w:rsidR="009C48CA" w:rsidRDefault="009C48CA" w:rsidP="00BB324F">
            <w:pPr>
              <w:ind w:right="841"/>
              <w:jc w:val="both"/>
            </w:pPr>
            <w:r>
              <w:rPr>
                <w:color w:val="FF0000"/>
              </w:rPr>
              <w:t xml:space="preserve">Өнім арқылы саралау Жетелеуші сұрақтар арқылы бақылау </w:t>
            </w:r>
          </w:p>
          <w:p w14:paraId="5DADD096" w14:textId="77777777" w:rsidR="009C48CA" w:rsidRDefault="009C48CA" w:rsidP="00BB324F">
            <w:pPr>
              <w:spacing w:line="278" w:lineRule="auto"/>
            </w:pPr>
            <w:r>
              <w:t xml:space="preserve">Негізгі қимыл қозғалыс жаттығулары. </w:t>
            </w:r>
          </w:p>
          <w:p w14:paraId="7027E620" w14:textId="77777777" w:rsidR="009C48CA" w:rsidRDefault="009C48CA" w:rsidP="00BB324F">
            <w:pPr>
              <w:spacing w:after="23"/>
            </w:pPr>
            <w:r>
              <w:t xml:space="preserve">1.Текшелер, арасымен жүру </w:t>
            </w:r>
          </w:p>
          <w:p w14:paraId="45B45F72" w14:textId="77777777" w:rsidR="009C48CA" w:rsidRDefault="009C48CA" w:rsidP="00BB324F">
            <w:pPr>
              <w:spacing w:after="19"/>
            </w:pPr>
            <w:r>
              <w:t xml:space="preserve">2.допты алға қарай лақтыру </w:t>
            </w:r>
          </w:p>
          <w:p w14:paraId="33BE8224" w14:textId="77777777" w:rsidR="009C48CA" w:rsidRDefault="009C48CA" w:rsidP="00BB324F">
            <w:pPr>
              <w:spacing w:after="22"/>
            </w:pPr>
            <w:r>
              <w:rPr>
                <w:color w:val="FF0000"/>
              </w:rPr>
              <w:t>Өнім арқылы саралау</w:t>
            </w:r>
            <w:r>
              <w:t xml:space="preserve"> </w:t>
            </w:r>
          </w:p>
          <w:p w14:paraId="2E935DDF" w14:textId="77777777" w:rsidR="009C48CA" w:rsidRDefault="009C48CA" w:rsidP="00BB324F">
            <w:pPr>
              <w:jc w:val="both"/>
            </w:pPr>
            <w:r>
              <w:rPr>
                <w:color w:val="FF0000"/>
              </w:rPr>
              <w:t xml:space="preserve">Құрлымдалған қимылды ойын: </w:t>
            </w:r>
          </w:p>
          <w:p w14:paraId="6684EFBA" w14:textId="77777777" w:rsidR="009C48CA" w:rsidRDefault="009C48CA" w:rsidP="00BB324F">
            <w:pPr>
              <w:spacing w:after="26" w:line="251" w:lineRule="auto"/>
              <w:ind w:right="32"/>
            </w:pPr>
            <w:r>
              <w:rPr>
                <w:color w:val="FF0000"/>
                <w:sz w:val="20"/>
              </w:rPr>
              <w:t>«Қасқыр мен қояндар» Мақсаты:</w:t>
            </w:r>
            <w:r>
              <w:rPr>
                <w:sz w:val="20"/>
              </w:rPr>
              <w:t xml:space="preserve">Балалар шапшаңдыққа,ептілікке үйренеді. </w:t>
            </w:r>
          </w:p>
          <w:p w14:paraId="14EDA9DC" w14:textId="77777777" w:rsidR="009C48CA" w:rsidRPr="0047078E" w:rsidRDefault="009C48CA" w:rsidP="00BB324F">
            <w:pPr>
              <w:spacing w:after="18"/>
              <w:rPr>
                <w:lang w:val="ru-RU"/>
              </w:rPr>
            </w:pPr>
            <w:proofErr w:type="spellStart"/>
            <w:r w:rsidRPr="0047078E">
              <w:rPr>
                <w:color w:val="FF0000"/>
                <w:sz w:val="20"/>
                <w:lang w:val="ru-RU"/>
              </w:rPr>
              <w:lastRenderedPageBreak/>
              <w:t>Күтілетін</w:t>
            </w:r>
            <w:proofErr w:type="spellEnd"/>
            <w:r w:rsidRPr="0047078E">
              <w:rPr>
                <w:color w:val="FF0000"/>
                <w:sz w:val="20"/>
                <w:lang w:val="ru-RU"/>
              </w:rPr>
              <w:t xml:space="preserve"> </w:t>
            </w:r>
            <w:proofErr w:type="spellStart"/>
            <w:r w:rsidRPr="0047078E">
              <w:rPr>
                <w:color w:val="FF0000"/>
                <w:sz w:val="20"/>
                <w:lang w:val="ru-RU"/>
              </w:rPr>
              <w:t>нәтиже</w:t>
            </w:r>
            <w:proofErr w:type="spellEnd"/>
            <w:r w:rsidRPr="0047078E">
              <w:rPr>
                <w:color w:val="FF0000"/>
                <w:sz w:val="20"/>
                <w:lang w:val="ru-RU"/>
              </w:rPr>
              <w:t xml:space="preserve">: </w:t>
            </w:r>
          </w:p>
          <w:p w14:paraId="7C9A16FD" w14:textId="77777777" w:rsidR="009C48CA" w:rsidRPr="0047078E" w:rsidRDefault="009C48CA" w:rsidP="00BB324F">
            <w:pPr>
              <w:spacing w:after="18"/>
              <w:rPr>
                <w:lang w:val="ru-RU"/>
              </w:rPr>
            </w:pPr>
            <w:proofErr w:type="spellStart"/>
            <w:r w:rsidRPr="0047078E">
              <w:rPr>
                <w:sz w:val="20"/>
                <w:lang w:val="ru-RU"/>
              </w:rPr>
              <w:t>Балалар</w:t>
            </w:r>
            <w:proofErr w:type="spellEnd"/>
            <w:r w:rsidRPr="0047078E">
              <w:rPr>
                <w:sz w:val="20"/>
                <w:lang w:val="ru-RU"/>
              </w:rPr>
              <w:t xml:space="preserve"> </w:t>
            </w:r>
            <w:proofErr w:type="spellStart"/>
            <w:r w:rsidRPr="0047078E">
              <w:rPr>
                <w:sz w:val="20"/>
                <w:lang w:val="ru-RU"/>
              </w:rPr>
              <w:t>ойынды</w:t>
            </w:r>
            <w:proofErr w:type="spellEnd"/>
            <w:r w:rsidRPr="0047078E">
              <w:rPr>
                <w:sz w:val="20"/>
                <w:lang w:val="ru-RU"/>
              </w:rPr>
              <w:t xml:space="preserve"> </w:t>
            </w:r>
            <w:proofErr w:type="spellStart"/>
            <w:r w:rsidRPr="0047078E">
              <w:rPr>
                <w:sz w:val="20"/>
                <w:lang w:val="ru-RU"/>
              </w:rPr>
              <w:t>ойнай</w:t>
            </w:r>
            <w:proofErr w:type="spellEnd"/>
            <w:r w:rsidRPr="0047078E">
              <w:rPr>
                <w:sz w:val="20"/>
                <w:lang w:val="ru-RU"/>
              </w:rPr>
              <w:t xml:space="preserve"> </w:t>
            </w:r>
            <w:proofErr w:type="spellStart"/>
            <w:r w:rsidRPr="0047078E">
              <w:rPr>
                <w:sz w:val="20"/>
                <w:lang w:val="ru-RU"/>
              </w:rPr>
              <w:t>алады</w:t>
            </w:r>
            <w:proofErr w:type="spellEnd"/>
            <w:r w:rsidRPr="0047078E">
              <w:rPr>
                <w:sz w:val="20"/>
                <w:lang w:val="ru-RU"/>
              </w:rPr>
              <w:t xml:space="preserve"> </w:t>
            </w:r>
          </w:p>
          <w:p w14:paraId="3E70DF59" w14:textId="77777777" w:rsidR="009C48CA" w:rsidRDefault="009C48CA" w:rsidP="00BB324F">
            <w:r>
              <w:rPr>
                <w:color w:val="FF0000"/>
                <w:sz w:val="20"/>
              </w:rPr>
              <w:t xml:space="preserve">4 к моделі, бала үні </w:t>
            </w:r>
          </w:p>
        </w:tc>
        <w:tc>
          <w:tcPr>
            <w:tcW w:w="2561" w:type="dxa"/>
            <w:tcBorders>
              <w:top w:val="single" w:sz="4" w:space="0" w:color="000000"/>
              <w:left w:val="single" w:sz="4" w:space="0" w:color="000000"/>
              <w:bottom w:val="single" w:sz="4" w:space="0" w:color="000000"/>
              <w:right w:val="single" w:sz="4" w:space="0" w:color="000000"/>
            </w:tcBorders>
          </w:tcPr>
          <w:p w14:paraId="0B35217E" w14:textId="77777777" w:rsidR="009C48CA" w:rsidRDefault="009C48CA" w:rsidP="00BB324F">
            <w:pPr>
              <w:spacing w:after="160"/>
            </w:pPr>
          </w:p>
        </w:tc>
      </w:tr>
    </w:tbl>
    <w:p w14:paraId="4A4B9839" w14:textId="77777777" w:rsidR="009C48CA" w:rsidRDefault="009C48CA" w:rsidP="009C48CA">
      <w:pPr>
        <w:ind w:left="-1136" w:right="16464"/>
      </w:pPr>
    </w:p>
    <w:tbl>
      <w:tblPr>
        <w:tblStyle w:val="TableGrid"/>
        <w:tblW w:w="16175" w:type="dxa"/>
        <w:tblInd w:w="-711" w:type="dxa"/>
        <w:tblCellMar>
          <w:top w:w="51" w:type="dxa"/>
          <w:left w:w="105" w:type="dxa"/>
          <w:right w:w="5" w:type="dxa"/>
        </w:tblCellMar>
        <w:tblLook w:val="04A0" w:firstRow="1" w:lastRow="0" w:firstColumn="1" w:lastColumn="0" w:noHBand="0" w:noVBand="1"/>
      </w:tblPr>
      <w:tblGrid>
        <w:gridCol w:w="1420"/>
        <w:gridCol w:w="2976"/>
        <w:gridCol w:w="2976"/>
        <w:gridCol w:w="3121"/>
        <w:gridCol w:w="3121"/>
        <w:gridCol w:w="2561"/>
      </w:tblGrid>
      <w:tr w:rsidR="009C48CA" w14:paraId="3E11E895" w14:textId="77777777" w:rsidTr="00BB324F">
        <w:trPr>
          <w:trHeight w:val="10639"/>
        </w:trPr>
        <w:tc>
          <w:tcPr>
            <w:tcW w:w="1421" w:type="dxa"/>
            <w:tcBorders>
              <w:top w:val="single" w:sz="4" w:space="0" w:color="000000"/>
              <w:left w:val="single" w:sz="4" w:space="0" w:color="000000"/>
              <w:bottom w:val="single" w:sz="4" w:space="0" w:color="000000"/>
              <w:right w:val="single" w:sz="4" w:space="0" w:color="000000"/>
            </w:tcBorders>
          </w:tcPr>
          <w:p w14:paraId="511BAB9B" w14:textId="77777777" w:rsidR="009C48CA" w:rsidRDefault="009C48CA" w:rsidP="00BB324F">
            <w:pPr>
              <w:spacing w:after="160"/>
            </w:pPr>
          </w:p>
        </w:tc>
        <w:tc>
          <w:tcPr>
            <w:tcW w:w="2976" w:type="dxa"/>
            <w:tcBorders>
              <w:top w:val="single" w:sz="4" w:space="0" w:color="000000"/>
              <w:left w:val="single" w:sz="4" w:space="0" w:color="000000"/>
              <w:bottom w:val="single" w:sz="4" w:space="0" w:color="000000"/>
              <w:right w:val="single" w:sz="4" w:space="0" w:color="000000"/>
            </w:tcBorders>
          </w:tcPr>
          <w:p w14:paraId="2D933E8A" w14:textId="77777777" w:rsidR="009C48CA" w:rsidRDefault="009C48CA" w:rsidP="00BB324F">
            <w:pPr>
              <w:spacing w:after="160"/>
            </w:pPr>
          </w:p>
        </w:tc>
        <w:tc>
          <w:tcPr>
            <w:tcW w:w="2976" w:type="dxa"/>
            <w:tcBorders>
              <w:top w:val="single" w:sz="4" w:space="0" w:color="000000"/>
              <w:left w:val="single" w:sz="4" w:space="0" w:color="000000"/>
              <w:bottom w:val="single" w:sz="4" w:space="0" w:color="000000"/>
              <w:right w:val="single" w:sz="4" w:space="0" w:color="000000"/>
            </w:tcBorders>
          </w:tcPr>
          <w:p w14:paraId="04D2F6D3" w14:textId="77777777" w:rsidR="009C48CA" w:rsidRDefault="009C48CA" w:rsidP="00BB324F">
            <w:pPr>
              <w:spacing w:after="21"/>
            </w:pPr>
            <w:r>
              <w:t xml:space="preserve">Өнерлі екен он саусақ, </w:t>
            </w:r>
          </w:p>
          <w:p w14:paraId="2C53A318" w14:textId="77777777" w:rsidR="009C48CA" w:rsidRDefault="009C48CA" w:rsidP="00BB324F">
            <w:pPr>
              <w:spacing w:after="16"/>
            </w:pPr>
            <w:r>
              <w:t xml:space="preserve">Қала салсақ, жол салсақ. </w:t>
            </w:r>
          </w:p>
          <w:p w14:paraId="1FA48A2A" w14:textId="77777777" w:rsidR="009C48CA" w:rsidRDefault="009C48CA" w:rsidP="00BB324F">
            <w:pPr>
              <w:spacing w:after="21"/>
            </w:pPr>
            <w:r>
              <w:rPr>
                <w:color w:val="FF0000"/>
              </w:rPr>
              <w:t xml:space="preserve">Құрлымдалған ойын:  </w:t>
            </w:r>
          </w:p>
          <w:p w14:paraId="06553AD0" w14:textId="77777777" w:rsidR="009C48CA" w:rsidRDefault="009C48CA" w:rsidP="00BB324F">
            <w:r>
              <w:rPr>
                <w:color w:val="FF0000"/>
              </w:rPr>
              <w:t xml:space="preserve">«Біздің көрме» </w:t>
            </w:r>
          </w:p>
          <w:p w14:paraId="0EBDF0F7" w14:textId="77777777" w:rsidR="009C48CA" w:rsidRDefault="009C48CA" w:rsidP="00BB324F">
            <w:pPr>
              <w:spacing w:after="17" w:line="265" w:lineRule="auto"/>
            </w:pPr>
            <w:r>
              <w:t xml:space="preserve">Балалардың жұмыстарын қорытындылап, бағалау. Білмеспек қуанып,рахмет айтып қоштасады. </w:t>
            </w:r>
          </w:p>
          <w:p w14:paraId="27D1FE70" w14:textId="77777777" w:rsidR="009C48CA" w:rsidRDefault="009C48CA" w:rsidP="00BB324F">
            <w:pPr>
              <w:spacing w:after="17"/>
            </w:pPr>
            <w:r>
              <w:t xml:space="preserve">Қорытынды. </w:t>
            </w:r>
          </w:p>
          <w:p w14:paraId="3E1AC5D6" w14:textId="77777777" w:rsidR="009C48CA" w:rsidRDefault="009C48CA" w:rsidP="00BB324F">
            <w:r>
              <w:t xml:space="preserve">Балаларды мадақтау. </w:t>
            </w:r>
          </w:p>
          <w:p w14:paraId="24247098" w14:textId="77777777" w:rsidR="009C48CA" w:rsidRDefault="009C48CA" w:rsidP="00BB324F">
            <w:pPr>
              <w:spacing w:after="22"/>
            </w:pPr>
            <w:r>
              <w:t xml:space="preserve"> </w:t>
            </w:r>
          </w:p>
          <w:p w14:paraId="2500467F" w14:textId="77777777" w:rsidR="009C48CA" w:rsidRDefault="009C48CA" w:rsidP="00BB324F">
            <w:pPr>
              <w:spacing w:after="10" w:line="267" w:lineRule="auto"/>
              <w:ind w:right="216"/>
              <w:jc w:val="both"/>
            </w:pPr>
            <w:r>
              <w:t xml:space="preserve">3.Дене шынықтыру Мақсаты: Жүгіру барысында тоқтап, бағытты өзгертіп ары қарай жүгіруде тепе – теңдікті сақтауды біледі. </w:t>
            </w:r>
            <w:r>
              <w:rPr>
                <w:color w:val="FF0000"/>
              </w:rPr>
              <w:t xml:space="preserve">Ресурстар:  Ленталар, доп, кубиктер. </w:t>
            </w:r>
          </w:p>
          <w:p w14:paraId="169D305C" w14:textId="77777777" w:rsidR="009C48CA" w:rsidRDefault="009C48CA" w:rsidP="00BB324F">
            <w:pPr>
              <w:spacing w:line="281" w:lineRule="auto"/>
              <w:ind w:right="171"/>
            </w:pPr>
            <w:r>
              <w:rPr>
                <w:color w:val="FF0000"/>
              </w:rPr>
              <w:t xml:space="preserve">Әдіс-тәсілі: 4К моделі, бала үні, саралау, бақылау.  </w:t>
            </w:r>
            <w:r>
              <w:t xml:space="preserve">ҰОҚ өтілу барысы: </w:t>
            </w:r>
          </w:p>
          <w:p w14:paraId="2754F212" w14:textId="77777777" w:rsidR="009C48CA" w:rsidRDefault="009C48CA" w:rsidP="00BB324F">
            <w:pPr>
              <w:spacing w:after="2"/>
            </w:pPr>
            <w:r>
              <w:t xml:space="preserve">1.Амандасу. </w:t>
            </w:r>
          </w:p>
          <w:p w14:paraId="00D75C4F" w14:textId="77777777" w:rsidR="009C48CA" w:rsidRDefault="009C48CA" w:rsidP="00BB324F">
            <w:r>
              <w:t xml:space="preserve">              Кіріспе </w:t>
            </w:r>
          </w:p>
          <w:p w14:paraId="60FCE5EA" w14:textId="77777777" w:rsidR="009C48CA" w:rsidRDefault="009C48CA" w:rsidP="00BB324F">
            <w:pPr>
              <w:ind w:right="110"/>
              <w:jc w:val="both"/>
            </w:pPr>
            <w:r>
              <w:t xml:space="preserve">Бірінің артынан бірі сапқа тұру. Шеңбер бойымен марш екпінімен жүру. Шеңбер бойымен  екі жаққа шұғыл бұрылып жүру. Шеңбер бойымен еркін жүру. 1 сапқа тұру. /  сапқа тұрарда себеттен екі лентадан алу/1саптан  4 лекке (колонна)  тұру.Қолдарын созып, арақашықтықты сақтау. Жалпы даму жаттығулары  1. Аяқтары иық мөлшерінде. Денені тік ұстау. Лента төменде. Басты оңға бұрып, </w:t>
            </w:r>
            <w:r>
              <w:lastRenderedPageBreak/>
              <w:t xml:space="preserve">иекті иыққа  түсіру және иекпен доға жасап басты </w:t>
            </w:r>
          </w:p>
        </w:tc>
        <w:tc>
          <w:tcPr>
            <w:tcW w:w="3121" w:type="dxa"/>
            <w:tcBorders>
              <w:top w:val="single" w:sz="4" w:space="0" w:color="000000"/>
              <w:left w:val="single" w:sz="4" w:space="0" w:color="000000"/>
              <w:bottom w:val="single" w:sz="4" w:space="0" w:color="000000"/>
              <w:right w:val="single" w:sz="4" w:space="0" w:color="000000"/>
            </w:tcBorders>
          </w:tcPr>
          <w:p w14:paraId="610D2A15" w14:textId="77777777" w:rsidR="009C48CA" w:rsidRDefault="009C48CA" w:rsidP="00BB324F">
            <w:pPr>
              <w:spacing w:line="280" w:lineRule="auto"/>
              <w:ind w:left="5"/>
            </w:pPr>
            <w:r>
              <w:lastRenderedPageBreak/>
              <w:t xml:space="preserve">Ал, балалар тұрайық, Алақанды ұрайық. </w:t>
            </w:r>
          </w:p>
          <w:p w14:paraId="51145865" w14:textId="77777777" w:rsidR="009C48CA" w:rsidRDefault="009C48CA" w:rsidP="00BB324F">
            <w:pPr>
              <w:spacing w:line="270" w:lineRule="auto"/>
              <w:ind w:left="5" w:right="656"/>
            </w:pPr>
            <w:r>
              <w:t xml:space="preserve">Оңға қарай иіліп, Солға қарай иіліп. Бір отырып, бір тұрып, Бір тынығып алайық. </w:t>
            </w:r>
            <w:r>
              <w:rPr>
                <w:color w:val="FF0000"/>
              </w:rPr>
              <w:t xml:space="preserve">Пед жет ойын: «Көшені сипатта» </w:t>
            </w:r>
          </w:p>
          <w:p w14:paraId="149002B2" w14:textId="77777777" w:rsidR="009C48CA" w:rsidRDefault="009C48CA" w:rsidP="00BB324F">
            <w:pPr>
              <w:spacing w:after="5" w:line="275" w:lineRule="auto"/>
              <w:ind w:left="5"/>
            </w:pPr>
            <w:r>
              <w:t xml:space="preserve">Жасалған жұмысты талдау қорытындылау. </w:t>
            </w:r>
          </w:p>
          <w:p w14:paraId="73C41EA2" w14:textId="77777777" w:rsidR="009C48CA" w:rsidRDefault="009C48CA" w:rsidP="00BB324F">
            <w:pPr>
              <w:spacing w:after="21"/>
              <w:ind w:left="5"/>
            </w:pPr>
            <w:r>
              <w:t xml:space="preserve">Галерея шарлау әдісі </w:t>
            </w:r>
          </w:p>
          <w:p w14:paraId="45D820FE" w14:textId="77777777" w:rsidR="009C48CA" w:rsidRDefault="009C48CA" w:rsidP="00BB324F">
            <w:pPr>
              <w:spacing w:after="21" w:line="258" w:lineRule="auto"/>
              <w:ind w:left="5"/>
            </w:pPr>
            <w:r>
              <w:t xml:space="preserve">Екі топ бір-бірін бағалайды. Балалар мен ақылдаса отырып, көшенің атын қою. </w:t>
            </w:r>
          </w:p>
          <w:p w14:paraId="0F7678BB" w14:textId="77777777" w:rsidR="009C48CA" w:rsidRDefault="009C48CA" w:rsidP="00BB324F">
            <w:pPr>
              <w:spacing w:after="22"/>
              <w:ind w:left="5"/>
            </w:pPr>
            <w:r>
              <w:rPr>
                <w:color w:val="FF0000"/>
              </w:rPr>
              <w:t xml:space="preserve">Бала үні: </w:t>
            </w:r>
          </w:p>
          <w:p w14:paraId="4F026A36" w14:textId="77777777" w:rsidR="009C48CA" w:rsidRDefault="009C48CA" w:rsidP="00BB324F">
            <w:pPr>
              <w:ind w:left="5"/>
            </w:pPr>
            <w:r>
              <w:t xml:space="preserve">Балаларды мадақтау. </w:t>
            </w:r>
          </w:p>
          <w:p w14:paraId="2AB17003" w14:textId="77777777" w:rsidR="009C48CA" w:rsidRDefault="009C48CA" w:rsidP="00BB324F">
            <w:pPr>
              <w:ind w:left="5"/>
            </w:pPr>
            <w:r>
              <w:t xml:space="preserve"> </w:t>
            </w:r>
          </w:p>
          <w:p w14:paraId="7422E71F" w14:textId="77777777" w:rsidR="009C48CA" w:rsidRDefault="009C48CA" w:rsidP="00BB324F">
            <w:pPr>
              <w:ind w:left="5"/>
            </w:pPr>
            <w:r>
              <w:t xml:space="preserve"> </w:t>
            </w:r>
          </w:p>
          <w:p w14:paraId="7A098DC3" w14:textId="77777777" w:rsidR="009C48CA" w:rsidRDefault="009C48CA" w:rsidP="00BB324F">
            <w:pPr>
              <w:ind w:left="5"/>
            </w:pPr>
            <w:r>
              <w:t xml:space="preserve"> </w:t>
            </w:r>
          </w:p>
        </w:tc>
        <w:tc>
          <w:tcPr>
            <w:tcW w:w="3121" w:type="dxa"/>
            <w:tcBorders>
              <w:top w:val="single" w:sz="4" w:space="0" w:color="000000"/>
              <w:left w:val="single" w:sz="4" w:space="0" w:color="000000"/>
              <w:bottom w:val="single" w:sz="4" w:space="0" w:color="000000"/>
              <w:right w:val="single" w:sz="4" w:space="0" w:color="000000"/>
            </w:tcBorders>
          </w:tcPr>
          <w:p w14:paraId="5B907BA2" w14:textId="77777777" w:rsidR="009C48CA" w:rsidRDefault="009C48CA" w:rsidP="00BB324F">
            <w:pPr>
              <w:spacing w:after="22" w:line="238" w:lineRule="auto"/>
            </w:pPr>
            <w:r>
              <w:rPr>
                <w:sz w:val="20"/>
              </w:rPr>
              <w:t xml:space="preserve">Сапқа  тұру,  әр  түрлі  бағытта  жүру, ұзындық  бойынша  тұру. </w:t>
            </w:r>
          </w:p>
          <w:p w14:paraId="50E3D130" w14:textId="77777777" w:rsidR="009C48CA" w:rsidRDefault="009C48CA" w:rsidP="00BB324F">
            <w:pPr>
              <w:spacing w:after="18"/>
            </w:pPr>
            <w:r>
              <w:rPr>
                <w:sz w:val="20"/>
              </w:rPr>
              <w:t xml:space="preserve">Сұрақ – жауап.                                 </w:t>
            </w:r>
          </w:p>
          <w:p w14:paraId="4EDD0863" w14:textId="77777777" w:rsidR="009C48CA" w:rsidRDefault="009C48CA" w:rsidP="00BB324F">
            <w:r>
              <w:rPr>
                <w:sz w:val="20"/>
              </w:rPr>
              <w:t xml:space="preserve">Балаларды  мадақтау. </w:t>
            </w:r>
          </w:p>
          <w:p w14:paraId="109791AA" w14:textId="77777777" w:rsidR="009C48CA" w:rsidRDefault="009C48CA" w:rsidP="00BB324F">
            <w:r>
              <w:t xml:space="preserve"> </w:t>
            </w:r>
          </w:p>
        </w:tc>
        <w:tc>
          <w:tcPr>
            <w:tcW w:w="2561" w:type="dxa"/>
            <w:tcBorders>
              <w:top w:val="single" w:sz="4" w:space="0" w:color="000000"/>
              <w:left w:val="single" w:sz="4" w:space="0" w:color="000000"/>
              <w:bottom w:val="single" w:sz="4" w:space="0" w:color="000000"/>
              <w:right w:val="single" w:sz="4" w:space="0" w:color="000000"/>
            </w:tcBorders>
          </w:tcPr>
          <w:p w14:paraId="21BBD61D" w14:textId="77777777" w:rsidR="009C48CA" w:rsidRDefault="009C48CA" w:rsidP="00BB324F">
            <w:pPr>
              <w:spacing w:after="160"/>
            </w:pPr>
          </w:p>
        </w:tc>
      </w:tr>
    </w:tbl>
    <w:p w14:paraId="501471FF" w14:textId="77777777" w:rsidR="009C48CA" w:rsidRDefault="009C48CA" w:rsidP="009C48CA">
      <w:pPr>
        <w:ind w:left="-1136" w:right="16464"/>
      </w:pPr>
    </w:p>
    <w:tbl>
      <w:tblPr>
        <w:tblStyle w:val="TableGrid"/>
        <w:tblW w:w="16175" w:type="dxa"/>
        <w:tblInd w:w="-711" w:type="dxa"/>
        <w:tblCellMar>
          <w:top w:w="57" w:type="dxa"/>
          <w:left w:w="105" w:type="dxa"/>
          <w:right w:w="43" w:type="dxa"/>
        </w:tblCellMar>
        <w:tblLook w:val="04A0" w:firstRow="1" w:lastRow="0" w:firstColumn="1" w:lastColumn="0" w:noHBand="0" w:noVBand="1"/>
      </w:tblPr>
      <w:tblGrid>
        <w:gridCol w:w="1420"/>
        <w:gridCol w:w="2976"/>
        <w:gridCol w:w="2976"/>
        <w:gridCol w:w="3121"/>
        <w:gridCol w:w="3121"/>
        <w:gridCol w:w="2561"/>
      </w:tblGrid>
      <w:tr w:rsidR="009C48CA" w:rsidRPr="006B3459" w14:paraId="70AECC4D" w14:textId="77777777" w:rsidTr="00BB324F">
        <w:trPr>
          <w:trHeight w:val="10754"/>
        </w:trPr>
        <w:tc>
          <w:tcPr>
            <w:tcW w:w="1421" w:type="dxa"/>
            <w:tcBorders>
              <w:top w:val="single" w:sz="4" w:space="0" w:color="000000"/>
              <w:left w:val="single" w:sz="4" w:space="0" w:color="000000"/>
              <w:bottom w:val="single" w:sz="4" w:space="0" w:color="000000"/>
              <w:right w:val="single" w:sz="4" w:space="0" w:color="000000"/>
            </w:tcBorders>
          </w:tcPr>
          <w:p w14:paraId="3B66239F" w14:textId="77777777" w:rsidR="009C48CA" w:rsidRDefault="009C48CA" w:rsidP="00BB324F">
            <w:pPr>
              <w:spacing w:after="160"/>
            </w:pPr>
          </w:p>
        </w:tc>
        <w:tc>
          <w:tcPr>
            <w:tcW w:w="2976" w:type="dxa"/>
            <w:tcBorders>
              <w:top w:val="single" w:sz="4" w:space="0" w:color="000000"/>
              <w:left w:val="single" w:sz="4" w:space="0" w:color="000000"/>
              <w:bottom w:val="single" w:sz="4" w:space="0" w:color="000000"/>
              <w:right w:val="single" w:sz="4" w:space="0" w:color="000000"/>
            </w:tcBorders>
          </w:tcPr>
          <w:p w14:paraId="58715863" w14:textId="77777777" w:rsidR="009C48CA" w:rsidRDefault="009C48CA" w:rsidP="00BB324F">
            <w:pPr>
              <w:spacing w:after="160"/>
            </w:pPr>
          </w:p>
        </w:tc>
        <w:tc>
          <w:tcPr>
            <w:tcW w:w="2976" w:type="dxa"/>
            <w:tcBorders>
              <w:top w:val="single" w:sz="4" w:space="0" w:color="000000"/>
              <w:left w:val="single" w:sz="4" w:space="0" w:color="000000"/>
              <w:bottom w:val="single" w:sz="4" w:space="0" w:color="000000"/>
              <w:right w:val="single" w:sz="4" w:space="0" w:color="000000"/>
            </w:tcBorders>
          </w:tcPr>
          <w:p w14:paraId="0F58AEB3" w14:textId="77777777" w:rsidR="009C48CA" w:rsidRDefault="009C48CA" w:rsidP="00BB324F">
            <w:pPr>
              <w:spacing w:line="276" w:lineRule="auto"/>
            </w:pPr>
            <w:r>
              <w:t xml:space="preserve">ақырын көтеру  және төмен түсіріп - көтеру. /4-рет қайталау./ </w:t>
            </w:r>
          </w:p>
          <w:p w14:paraId="5832CF9C" w14:textId="77777777" w:rsidR="009C48CA" w:rsidRDefault="009C48CA" w:rsidP="009C48CA">
            <w:pPr>
              <w:numPr>
                <w:ilvl w:val="0"/>
                <w:numId w:val="58"/>
              </w:numPr>
              <w:spacing w:after="19" w:line="258" w:lineRule="auto"/>
              <w:ind w:right="27"/>
            </w:pPr>
            <w:r>
              <w:t xml:space="preserve">Аяқтары алшақ қойылған, оң қолдағы лентаны – жоғарыға,  сол жақтағыны – төменге  сермеп отырып ауыстыру. </w:t>
            </w:r>
          </w:p>
          <w:p w14:paraId="3053718F" w14:textId="77777777" w:rsidR="009C48CA" w:rsidRDefault="009C48CA" w:rsidP="00BB324F">
            <w:pPr>
              <w:spacing w:after="15"/>
            </w:pPr>
            <w:r>
              <w:t xml:space="preserve">/5р/ </w:t>
            </w:r>
          </w:p>
          <w:p w14:paraId="0C384548" w14:textId="77777777" w:rsidR="009C48CA" w:rsidRDefault="009C48CA" w:rsidP="009C48CA">
            <w:pPr>
              <w:numPr>
                <w:ilvl w:val="0"/>
                <w:numId w:val="58"/>
              </w:numPr>
              <w:spacing w:after="29" w:line="244" w:lineRule="auto"/>
              <w:ind w:right="27"/>
            </w:pPr>
            <w:r>
              <w:t xml:space="preserve">Аяқтары иық мөлшерінде,  ленталар жанда, тік тұрып, аяқты иық деңгейінен сәл алшақ ұстайды, алақанның сырт жағымен белден ұстап, денемен жартылай шеңбер жасайды.5р </w:t>
            </w:r>
          </w:p>
          <w:p w14:paraId="65C695D3" w14:textId="77777777" w:rsidR="009C48CA" w:rsidRDefault="009C48CA" w:rsidP="009C48CA">
            <w:pPr>
              <w:numPr>
                <w:ilvl w:val="0"/>
                <w:numId w:val="58"/>
              </w:numPr>
              <w:spacing w:after="21" w:line="258" w:lineRule="auto"/>
              <w:ind w:right="27"/>
            </w:pPr>
            <w:r>
              <w:t xml:space="preserve">Төрт тағандап тұрып, қолды, аяқты бүгу және жазу керек.6 р </w:t>
            </w:r>
          </w:p>
          <w:p w14:paraId="0E6EA21D" w14:textId="77777777" w:rsidR="009C48CA" w:rsidRDefault="009C48CA" w:rsidP="009C48CA">
            <w:pPr>
              <w:numPr>
                <w:ilvl w:val="0"/>
                <w:numId w:val="58"/>
              </w:numPr>
              <w:spacing w:after="12" w:line="268" w:lineRule="auto"/>
              <w:ind w:right="27"/>
            </w:pPr>
            <w:proofErr w:type="spellStart"/>
            <w:r w:rsidRPr="0047078E">
              <w:rPr>
                <w:lang w:val="ru-RU"/>
              </w:rPr>
              <w:t>Аяқтарын</w:t>
            </w:r>
            <w:proofErr w:type="spellEnd"/>
            <w:r w:rsidRPr="0047078E">
              <w:rPr>
                <w:lang w:val="ru-RU"/>
              </w:rPr>
              <w:t xml:space="preserve"> </w:t>
            </w:r>
            <w:proofErr w:type="spellStart"/>
            <w:r w:rsidRPr="0047078E">
              <w:rPr>
                <w:lang w:val="ru-RU"/>
              </w:rPr>
              <w:t>алшақ</w:t>
            </w:r>
            <w:proofErr w:type="spellEnd"/>
            <w:r w:rsidRPr="0047078E">
              <w:rPr>
                <w:lang w:val="ru-RU"/>
              </w:rPr>
              <w:t xml:space="preserve"> </w:t>
            </w:r>
            <w:proofErr w:type="spellStart"/>
            <w:r w:rsidRPr="0047078E">
              <w:rPr>
                <w:lang w:val="ru-RU"/>
              </w:rPr>
              <w:t>қою</w:t>
            </w:r>
            <w:proofErr w:type="spellEnd"/>
            <w:r w:rsidRPr="0047078E">
              <w:rPr>
                <w:lang w:val="ru-RU"/>
              </w:rPr>
              <w:t xml:space="preserve">, </w:t>
            </w:r>
            <w:proofErr w:type="spellStart"/>
            <w:r w:rsidRPr="0047078E">
              <w:rPr>
                <w:lang w:val="ru-RU"/>
              </w:rPr>
              <w:t>ленталар</w:t>
            </w:r>
            <w:proofErr w:type="spellEnd"/>
            <w:r w:rsidRPr="0047078E">
              <w:rPr>
                <w:lang w:val="ru-RU"/>
              </w:rPr>
              <w:t xml:space="preserve"> </w:t>
            </w:r>
            <w:proofErr w:type="spellStart"/>
            <w:proofErr w:type="gramStart"/>
            <w:r w:rsidRPr="0047078E">
              <w:rPr>
                <w:lang w:val="ru-RU"/>
              </w:rPr>
              <w:t>жанда</w:t>
            </w:r>
            <w:proofErr w:type="spellEnd"/>
            <w:r w:rsidRPr="0047078E">
              <w:rPr>
                <w:lang w:val="ru-RU"/>
              </w:rPr>
              <w:t>;  8</w:t>
            </w:r>
            <w:proofErr w:type="gramEnd"/>
            <w:r w:rsidRPr="0047078E">
              <w:rPr>
                <w:lang w:val="ru-RU"/>
              </w:rPr>
              <w:t xml:space="preserve">- </w:t>
            </w:r>
            <w:proofErr w:type="spellStart"/>
            <w:r w:rsidRPr="0047078E">
              <w:rPr>
                <w:lang w:val="ru-RU"/>
              </w:rPr>
              <w:t>рет</w:t>
            </w:r>
            <w:proofErr w:type="spellEnd"/>
            <w:r w:rsidRPr="0047078E">
              <w:rPr>
                <w:lang w:val="ru-RU"/>
              </w:rPr>
              <w:t xml:space="preserve"> </w:t>
            </w:r>
            <w:proofErr w:type="spellStart"/>
            <w:r w:rsidRPr="0047078E">
              <w:rPr>
                <w:lang w:val="ru-RU"/>
              </w:rPr>
              <w:t>маршпен</w:t>
            </w:r>
            <w:proofErr w:type="spellEnd"/>
            <w:r w:rsidRPr="0047078E">
              <w:rPr>
                <w:lang w:val="ru-RU"/>
              </w:rPr>
              <w:t xml:space="preserve"> </w:t>
            </w:r>
            <w:proofErr w:type="spellStart"/>
            <w:r w:rsidRPr="0047078E">
              <w:rPr>
                <w:lang w:val="ru-RU"/>
              </w:rPr>
              <w:t>жүру</w:t>
            </w:r>
            <w:proofErr w:type="spellEnd"/>
            <w:r w:rsidRPr="0047078E">
              <w:rPr>
                <w:lang w:val="ru-RU"/>
              </w:rPr>
              <w:t xml:space="preserve">, 10- </w:t>
            </w:r>
            <w:proofErr w:type="spellStart"/>
            <w:r w:rsidRPr="0047078E">
              <w:rPr>
                <w:lang w:val="ru-RU"/>
              </w:rPr>
              <w:t>рет</w:t>
            </w:r>
            <w:proofErr w:type="spellEnd"/>
            <w:r w:rsidRPr="0047078E">
              <w:rPr>
                <w:lang w:val="ru-RU"/>
              </w:rPr>
              <w:t xml:space="preserve"> </w:t>
            </w:r>
            <w:proofErr w:type="spellStart"/>
            <w:r w:rsidRPr="0047078E">
              <w:rPr>
                <w:lang w:val="ru-RU"/>
              </w:rPr>
              <w:t>секіру</w:t>
            </w:r>
            <w:proofErr w:type="spellEnd"/>
            <w:r w:rsidRPr="0047078E">
              <w:rPr>
                <w:lang w:val="ru-RU"/>
              </w:rPr>
              <w:t xml:space="preserve">. </w:t>
            </w:r>
            <w:r>
              <w:t xml:space="preserve">Тыныс алу жаттығулары: </w:t>
            </w:r>
          </w:p>
          <w:p w14:paraId="454DD993" w14:textId="77777777" w:rsidR="009C48CA" w:rsidRDefault="009C48CA" w:rsidP="00BB324F">
            <w:pPr>
              <w:spacing w:after="20"/>
            </w:pPr>
            <w:r>
              <w:t xml:space="preserve">«Алақандағы допты үрлеу». </w:t>
            </w:r>
          </w:p>
          <w:p w14:paraId="56A0A83B" w14:textId="77777777" w:rsidR="009C48CA" w:rsidRDefault="009C48CA" w:rsidP="00BB324F">
            <w:r>
              <w:rPr>
                <w:color w:val="FF0000"/>
              </w:rPr>
              <w:t xml:space="preserve">4 к моделі, бала үні </w:t>
            </w:r>
          </w:p>
          <w:p w14:paraId="6C62B260" w14:textId="77777777" w:rsidR="009C48CA" w:rsidRDefault="009C48CA" w:rsidP="00BB324F">
            <w:pPr>
              <w:ind w:right="719"/>
              <w:jc w:val="both"/>
            </w:pPr>
            <w:r>
              <w:rPr>
                <w:color w:val="FF0000"/>
              </w:rPr>
              <w:t xml:space="preserve">Өнім арқылы саралау Жетелеуші сұрақтар арқылы бақылау </w:t>
            </w:r>
          </w:p>
          <w:p w14:paraId="21621000" w14:textId="77777777" w:rsidR="009C48CA" w:rsidRDefault="009C48CA" w:rsidP="00BB324F">
            <w:pPr>
              <w:spacing w:line="278" w:lineRule="auto"/>
            </w:pPr>
            <w:r>
              <w:t xml:space="preserve">Негізгі қимыл қозғалыс жаттығулары. </w:t>
            </w:r>
          </w:p>
          <w:p w14:paraId="4A0CA50B" w14:textId="77777777" w:rsidR="009C48CA" w:rsidRDefault="009C48CA" w:rsidP="00BB324F">
            <w:pPr>
              <w:spacing w:after="23"/>
            </w:pPr>
            <w:r>
              <w:t xml:space="preserve">1.Текшелер, арасымен жүру </w:t>
            </w:r>
          </w:p>
          <w:p w14:paraId="6224770D" w14:textId="77777777" w:rsidR="009C48CA" w:rsidRDefault="009C48CA" w:rsidP="00BB324F">
            <w:pPr>
              <w:spacing w:after="19"/>
            </w:pPr>
            <w:r>
              <w:t xml:space="preserve">2.допты алға қарай лақтыру </w:t>
            </w:r>
          </w:p>
          <w:p w14:paraId="2BF828AE" w14:textId="77777777" w:rsidR="009C48CA" w:rsidRDefault="009C48CA" w:rsidP="00BB324F">
            <w:pPr>
              <w:spacing w:after="1" w:line="256" w:lineRule="auto"/>
            </w:pPr>
            <w:r>
              <w:rPr>
                <w:color w:val="FF0000"/>
              </w:rPr>
              <w:t>Өнім арқылы саралау</w:t>
            </w:r>
            <w:r>
              <w:t xml:space="preserve"> </w:t>
            </w:r>
            <w:r>
              <w:rPr>
                <w:color w:val="FF0000"/>
              </w:rPr>
              <w:t xml:space="preserve">Құрлымдалған қимылды ойын: </w:t>
            </w:r>
          </w:p>
          <w:p w14:paraId="6A3D77D2" w14:textId="77777777" w:rsidR="009C48CA" w:rsidRDefault="009C48CA" w:rsidP="00BB324F">
            <w:pPr>
              <w:spacing w:after="26" w:line="251" w:lineRule="auto"/>
            </w:pPr>
            <w:r>
              <w:rPr>
                <w:color w:val="FF0000"/>
                <w:sz w:val="20"/>
              </w:rPr>
              <w:t xml:space="preserve">«Қасқыр мен қояндар» </w:t>
            </w:r>
            <w:r>
              <w:rPr>
                <w:color w:val="FF0000"/>
                <w:sz w:val="20"/>
              </w:rPr>
              <w:lastRenderedPageBreak/>
              <w:t>Мақсаты:</w:t>
            </w:r>
            <w:r>
              <w:rPr>
                <w:sz w:val="20"/>
              </w:rPr>
              <w:t xml:space="preserve">Балалар шапшаңдыққа,ептілікке үйренеді. </w:t>
            </w:r>
          </w:p>
          <w:p w14:paraId="532AA09C" w14:textId="77777777" w:rsidR="009C48CA" w:rsidRPr="0047078E" w:rsidRDefault="009C48CA" w:rsidP="00BB324F">
            <w:pPr>
              <w:spacing w:after="18"/>
              <w:rPr>
                <w:lang w:val="ru-RU"/>
              </w:rPr>
            </w:pPr>
            <w:proofErr w:type="spellStart"/>
            <w:r w:rsidRPr="0047078E">
              <w:rPr>
                <w:color w:val="FF0000"/>
                <w:sz w:val="20"/>
                <w:lang w:val="ru-RU"/>
              </w:rPr>
              <w:t>Күтілетін</w:t>
            </w:r>
            <w:proofErr w:type="spellEnd"/>
            <w:r w:rsidRPr="0047078E">
              <w:rPr>
                <w:color w:val="FF0000"/>
                <w:sz w:val="20"/>
                <w:lang w:val="ru-RU"/>
              </w:rPr>
              <w:t xml:space="preserve"> </w:t>
            </w:r>
            <w:proofErr w:type="spellStart"/>
            <w:r w:rsidRPr="0047078E">
              <w:rPr>
                <w:color w:val="FF0000"/>
                <w:sz w:val="20"/>
                <w:lang w:val="ru-RU"/>
              </w:rPr>
              <w:t>нәтиже</w:t>
            </w:r>
            <w:proofErr w:type="spellEnd"/>
            <w:r w:rsidRPr="0047078E">
              <w:rPr>
                <w:color w:val="FF0000"/>
                <w:sz w:val="20"/>
                <w:lang w:val="ru-RU"/>
              </w:rPr>
              <w:t xml:space="preserve">: </w:t>
            </w:r>
          </w:p>
          <w:p w14:paraId="25605B0A" w14:textId="77777777" w:rsidR="009C48CA" w:rsidRPr="0047078E" w:rsidRDefault="009C48CA" w:rsidP="00BB324F">
            <w:pPr>
              <w:rPr>
                <w:lang w:val="ru-RU"/>
              </w:rPr>
            </w:pPr>
            <w:proofErr w:type="spellStart"/>
            <w:r w:rsidRPr="0047078E">
              <w:rPr>
                <w:sz w:val="20"/>
                <w:lang w:val="ru-RU"/>
              </w:rPr>
              <w:t>Балалар</w:t>
            </w:r>
            <w:proofErr w:type="spellEnd"/>
            <w:r w:rsidRPr="0047078E">
              <w:rPr>
                <w:sz w:val="20"/>
                <w:lang w:val="ru-RU"/>
              </w:rPr>
              <w:t xml:space="preserve"> </w:t>
            </w:r>
            <w:proofErr w:type="spellStart"/>
            <w:r w:rsidRPr="0047078E">
              <w:rPr>
                <w:sz w:val="20"/>
                <w:lang w:val="ru-RU"/>
              </w:rPr>
              <w:t>ойынды</w:t>
            </w:r>
            <w:proofErr w:type="spellEnd"/>
            <w:r w:rsidRPr="0047078E">
              <w:rPr>
                <w:sz w:val="20"/>
                <w:lang w:val="ru-RU"/>
              </w:rPr>
              <w:t xml:space="preserve"> </w:t>
            </w:r>
            <w:proofErr w:type="spellStart"/>
            <w:r w:rsidRPr="0047078E">
              <w:rPr>
                <w:sz w:val="20"/>
                <w:lang w:val="ru-RU"/>
              </w:rPr>
              <w:t>ойнай</w:t>
            </w:r>
            <w:proofErr w:type="spellEnd"/>
            <w:r w:rsidRPr="0047078E">
              <w:rPr>
                <w:sz w:val="20"/>
                <w:lang w:val="ru-RU"/>
              </w:rPr>
              <w:t xml:space="preserve"> </w:t>
            </w:r>
            <w:proofErr w:type="spellStart"/>
            <w:r w:rsidRPr="0047078E">
              <w:rPr>
                <w:sz w:val="20"/>
                <w:lang w:val="ru-RU"/>
              </w:rPr>
              <w:t>алады</w:t>
            </w:r>
            <w:proofErr w:type="spellEnd"/>
            <w:r w:rsidRPr="0047078E">
              <w:rPr>
                <w:sz w:val="20"/>
                <w:lang w:val="ru-RU"/>
              </w:rPr>
              <w:t xml:space="preserve"> </w:t>
            </w:r>
          </w:p>
        </w:tc>
        <w:tc>
          <w:tcPr>
            <w:tcW w:w="3121" w:type="dxa"/>
            <w:tcBorders>
              <w:top w:val="single" w:sz="4" w:space="0" w:color="000000"/>
              <w:left w:val="single" w:sz="4" w:space="0" w:color="000000"/>
              <w:bottom w:val="single" w:sz="4" w:space="0" w:color="000000"/>
              <w:right w:val="single" w:sz="4" w:space="0" w:color="000000"/>
            </w:tcBorders>
          </w:tcPr>
          <w:p w14:paraId="7C91445A" w14:textId="77777777" w:rsidR="009C48CA" w:rsidRPr="0047078E" w:rsidRDefault="009C48CA" w:rsidP="00BB324F">
            <w:pPr>
              <w:spacing w:after="160"/>
              <w:rPr>
                <w:lang w:val="ru-RU"/>
              </w:rPr>
            </w:pPr>
          </w:p>
        </w:tc>
        <w:tc>
          <w:tcPr>
            <w:tcW w:w="3121" w:type="dxa"/>
            <w:tcBorders>
              <w:top w:val="single" w:sz="4" w:space="0" w:color="000000"/>
              <w:left w:val="single" w:sz="4" w:space="0" w:color="000000"/>
              <w:bottom w:val="single" w:sz="4" w:space="0" w:color="000000"/>
              <w:right w:val="single" w:sz="4" w:space="0" w:color="000000"/>
            </w:tcBorders>
          </w:tcPr>
          <w:p w14:paraId="6BF839F6" w14:textId="77777777" w:rsidR="009C48CA" w:rsidRPr="0047078E" w:rsidRDefault="009C48CA" w:rsidP="00BB324F">
            <w:pPr>
              <w:spacing w:after="160"/>
              <w:rPr>
                <w:lang w:val="ru-RU"/>
              </w:rPr>
            </w:pPr>
          </w:p>
        </w:tc>
        <w:tc>
          <w:tcPr>
            <w:tcW w:w="2561" w:type="dxa"/>
            <w:tcBorders>
              <w:top w:val="single" w:sz="4" w:space="0" w:color="000000"/>
              <w:left w:val="single" w:sz="4" w:space="0" w:color="000000"/>
              <w:bottom w:val="single" w:sz="4" w:space="0" w:color="000000"/>
              <w:right w:val="single" w:sz="4" w:space="0" w:color="000000"/>
            </w:tcBorders>
          </w:tcPr>
          <w:p w14:paraId="2CD48994" w14:textId="77777777" w:rsidR="009C48CA" w:rsidRPr="0047078E" w:rsidRDefault="009C48CA" w:rsidP="00BB324F">
            <w:pPr>
              <w:spacing w:after="160"/>
              <w:rPr>
                <w:lang w:val="ru-RU"/>
              </w:rPr>
            </w:pPr>
          </w:p>
        </w:tc>
      </w:tr>
    </w:tbl>
    <w:p w14:paraId="7CE0A87F" w14:textId="77777777" w:rsidR="009C48CA" w:rsidRPr="0047078E" w:rsidRDefault="009C48CA" w:rsidP="009C48CA">
      <w:pPr>
        <w:ind w:left="-1136" w:right="16464"/>
        <w:rPr>
          <w:lang w:val="ru-RU"/>
        </w:rPr>
      </w:pPr>
    </w:p>
    <w:tbl>
      <w:tblPr>
        <w:tblStyle w:val="TableGrid"/>
        <w:tblW w:w="16175" w:type="dxa"/>
        <w:tblInd w:w="-711" w:type="dxa"/>
        <w:tblCellMar>
          <w:top w:w="9" w:type="dxa"/>
          <w:left w:w="80" w:type="dxa"/>
        </w:tblCellMar>
        <w:tblLook w:val="04A0" w:firstRow="1" w:lastRow="0" w:firstColumn="1" w:lastColumn="0" w:noHBand="0" w:noVBand="1"/>
      </w:tblPr>
      <w:tblGrid>
        <w:gridCol w:w="1417"/>
        <w:gridCol w:w="2621"/>
        <w:gridCol w:w="262"/>
        <w:gridCol w:w="24"/>
        <w:gridCol w:w="2169"/>
        <w:gridCol w:w="699"/>
        <w:gridCol w:w="120"/>
        <w:gridCol w:w="536"/>
        <w:gridCol w:w="40"/>
        <w:gridCol w:w="1511"/>
        <w:gridCol w:w="847"/>
        <w:gridCol w:w="127"/>
        <w:gridCol w:w="2457"/>
        <w:gridCol w:w="837"/>
        <w:gridCol w:w="2508"/>
      </w:tblGrid>
      <w:tr w:rsidR="009C48CA" w14:paraId="3DB1F08B" w14:textId="77777777" w:rsidTr="00BB324F">
        <w:trPr>
          <w:trHeight w:val="1645"/>
        </w:trPr>
        <w:tc>
          <w:tcPr>
            <w:tcW w:w="1417" w:type="dxa"/>
            <w:tcBorders>
              <w:top w:val="single" w:sz="4" w:space="0" w:color="000000"/>
              <w:left w:val="single" w:sz="4" w:space="0" w:color="000000"/>
              <w:bottom w:val="single" w:sz="4" w:space="0" w:color="000000"/>
              <w:right w:val="single" w:sz="4" w:space="0" w:color="000000"/>
            </w:tcBorders>
          </w:tcPr>
          <w:p w14:paraId="51ACFA29" w14:textId="77777777" w:rsidR="009C48CA" w:rsidRPr="0047078E" w:rsidRDefault="009C48CA" w:rsidP="00BB324F">
            <w:pPr>
              <w:spacing w:after="160"/>
              <w:rPr>
                <w:lang w:val="ru-RU"/>
              </w:rPr>
            </w:pPr>
          </w:p>
        </w:tc>
        <w:tc>
          <w:tcPr>
            <w:tcW w:w="2907" w:type="dxa"/>
            <w:gridSpan w:val="3"/>
            <w:tcBorders>
              <w:top w:val="single" w:sz="4" w:space="0" w:color="000000"/>
              <w:left w:val="single" w:sz="4" w:space="0" w:color="000000"/>
              <w:bottom w:val="single" w:sz="4" w:space="0" w:color="000000"/>
              <w:right w:val="single" w:sz="4" w:space="0" w:color="000000"/>
            </w:tcBorders>
          </w:tcPr>
          <w:p w14:paraId="7405D1A1" w14:textId="77777777" w:rsidR="009C48CA" w:rsidRPr="0047078E" w:rsidRDefault="009C48CA" w:rsidP="00BB324F">
            <w:pPr>
              <w:spacing w:after="160"/>
              <w:rPr>
                <w:lang w:val="ru-RU"/>
              </w:rPr>
            </w:pPr>
          </w:p>
        </w:tc>
        <w:tc>
          <w:tcPr>
            <w:tcW w:w="2868" w:type="dxa"/>
            <w:gridSpan w:val="2"/>
            <w:tcBorders>
              <w:top w:val="single" w:sz="4" w:space="0" w:color="000000"/>
              <w:left w:val="single" w:sz="4" w:space="0" w:color="000000"/>
              <w:bottom w:val="single" w:sz="4" w:space="0" w:color="000000"/>
              <w:right w:val="single" w:sz="4" w:space="0" w:color="000000"/>
            </w:tcBorders>
          </w:tcPr>
          <w:p w14:paraId="1E480C6B" w14:textId="77777777" w:rsidR="009C48CA" w:rsidRPr="0047078E" w:rsidRDefault="009C48CA" w:rsidP="00BB324F">
            <w:pPr>
              <w:rPr>
                <w:lang w:val="ru-RU"/>
              </w:rPr>
            </w:pPr>
            <w:r w:rsidRPr="0047078E">
              <w:rPr>
                <w:color w:val="FF0000"/>
                <w:sz w:val="20"/>
                <w:lang w:val="ru-RU"/>
              </w:rPr>
              <w:t xml:space="preserve">4 к </w:t>
            </w:r>
            <w:proofErr w:type="spellStart"/>
            <w:r w:rsidRPr="0047078E">
              <w:rPr>
                <w:color w:val="FF0000"/>
                <w:sz w:val="20"/>
                <w:lang w:val="ru-RU"/>
              </w:rPr>
              <w:t>моделі</w:t>
            </w:r>
            <w:proofErr w:type="spellEnd"/>
            <w:r w:rsidRPr="0047078E">
              <w:rPr>
                <w:color w:val="FF0000"/>
                <w:sz w:val="20"/>
                <w:lang w:val="ru-RU"/>
              </w:rPr>
              <w:t xml:space="preserve">, бала </w:t>
            </w:r>
            <w:proofErr w:type="spellStart"/>
            <w:r w:rsidRPr="0047078E">
              <w:rPr>
                <w:color w:val="FF0000"/>
                <w:sz w:val="20"/>
                <w:lang w:val="ru-RU"/>
              </w:rPr>
              <w:t>үні</w:t>
            </w:r>
            <w:proofErr w:type="spellEnd"/>
            <w:r w:rsidRPr="0047078E">
              <w:rPr>
                <w:color w:val="FF0000"/>
                <w:sz w:val="20"/>
                <w:lang w:val="ru-RU"/>
              </w:rPr>
              <w:t xml:space="preserve"> </w:t>
            </w:r>
          </w:p>
          <w:p w14:paraId="4D113352" w14:textId="77777777" w:rsidR="009C48CA" w:rsidRDefault="009C48CA" w:rsidP="00BB324F">
            <w:pPr>
              <w:spacing w:after="26" w:line="251" w:lineRule="auto"/>
              <w:ind w:right="648"/>
              <w:jc w:val="both"/>
            </w:pPr>
            <w:proofErr w:type="spellStart"/>
            <w:proofErr w:type="gramStart"/>
            <w:r w:rsidRPr="0047078E">
              <w:rPr>
                <w:sz w:val="20"/>
                <w:lang w:val="ru-RU"/>
              </w:rPr>
              <w:t>Сапқа</w:t>
            </w:r>
            <w:proofErr w:type="spellEnd"/>
            <w:r w:rsidRPr="0047078E">
              <w:rPr>
                <w:sz w:val="20"/>
                <w:lang w:val="ru-RU"/>
              </w:rPr>
              <w:t xml:space="preserve">  </w:t>
            </w:r>
            <w:proofErr w:type="spellStart"/>
            <w:r w:rsidRPr="0047078E">
              <w:rPr>
                <w:sz w:val="20"/>
                <w:lang w:val="ru-RU"/>
              </w:rPr>
              <w:t>тұру</w:t>
            </w:r>
            <w:proofErr w:type="spellEnd"/>
            <w:proofErr w:type="gramEnd"/>
            <w:r w:rsidRPr="0047078E">
              <w:rPr>
                <w:sz w:val="20"/>
                <w:lang w:val="ru-RU"/>
              </w:rPr>
              <w:t xml:space="preserve">,  </w:t>
            </w:r>
            <w:proofErr w:type="spellStart"/>
            <w:r w:rsidRPr="0047078E">
              <w:rPr>
                <w:sz w:val="20"/>
                <w:lang w:val="ru-RU"/>
              </w:rPr>
              <w:t>әр</w:t>
            </w:r>
            <w:proofErr w:type="spellEnd"/>
            <w:r w:rsidRPr="0047078E">
              <w:rPr>
                <w:sz w:val="20"/>
                <w:lang w:val="ru-RU"/>
              </w:rPr>
              <w:t xml:space="preserve">  </w:t>
            </w:r>
            <w:proofErr w:type="spellStart"/>
            <w:r w:rsidRPr="0047078E">
              <w:rPr>
                <w:sz w:val="20"/>
                <w:lang w:val="ru-RU"/>
              </w:rPr>
              <w:t>түрлі</w:t>
            </w:r>
            <w:proofErr w:type="spellEnd"/>
            <w:r w:rsidRPr="0047078E">
              <w:rPr>
                <w:sz w:val="20"/>
                <w:lang w:val="ru-RU"/>
              </w:rPr>
              <w:t xml:space="preserve">  </w:t>
            </w:r>
            <w:proofErr w:type="spellStart"/>
            <w:r w:rsidRPr="0047078E">
              <w:rPr>
                <w:sz w:val="20"/>
                <w:lang w:val="ru-RU"/>
              </w:rPr>
              <w:t>бағытта</w:t>
            </w:r>
            <w:proofErr w:type="spellEnd"/>
            <w:r w:rsidRPr="0047078E">
              <w:rPr>
                <w:sz w:val="20"/>
                <w:lang w:val="ru-RU"/>
              </w:rPr>
              <w:t xml:space="preserve">  </w:t>
            </w:r>
            <w:proofErr w:type="spellStart"/>
            <w:r w:rsidRPr="0047078E">
              <w:rPr>
                <w:sz w:val="20"/>
                <w:lang w:val="ru-RU"/>
              </w:rPr>
              <w:t>жүру</w:t>
            </w:r>
            <w:proofErr w:type="spellEnd"/>
            <w:r w:rsidRPr="0047078E">
              <w:rPr>
                <w:sz w:val="20"/>
                <w:lang w:val="ru-RU"/>
              </w:rPr>
              <w:t xml:space="preserve">, </w:t>
            </w:r>
            <w:proofErr w:type="spellStart"/>
            <w:r w:rsidRPr="0047078E">
              <w:rPr>
                <w:sz w:val="20"/>
                <w:lang w:val="ru-RU"/>
              </w:rPr>
              <w:t>ұзындық</w:t>
            </w:r>
            <w:proofErr w:type="spellEnd"/>
            <w:r w:rsidRPr="0047078E">
              <w:rPr>
                <w:sz w:val="20"/>
                <w:lang w:val="ru-RU"/>
              </w:rPr>
              <w:t xml:space="preserve">  </w:t>
            </w:r>
            <w:proofErr w:type="spellStart"/>
            <w:r w:rsidRPr="0047078E">
              <w:rPr>
                <w:sz w:val="20"/>
                <w:lang w:val="ru-RU"/>
              </w:rPr>
              <w:t>бойынша</w:t>
            </w:r>
            <w:proofErr w:type="spellEnd"/>
            <w:r w:rsidRPr="0047078E">
              <w:rPr>
                <w:sz w:val="20"/>
                <w:lang w:val="ru-RU"/>
              </w:rPr>
              <w:t xml:space="preserve">  </w:t>
            </w:r>
            <w:proofErr w:type="spellStart"/>
            <w:r w:rsidRPr="0047078E">
              <w:rPr>
                <w:sz w:val="20"/>
                <w:lang w:val="ru-RU"/>
              </w:rPr>
              <w:t>тұру</w:t>
            </w:r>
            <w:proofErr w:type="spellEnd"/>
            <w:r w:rsidRPr="0047078E">
              <w:rPr>
                <w:sz w:val="20"/>
                <w:lang w:val="ru-RU"/>
              </w:rPr>
              <w:t xml:space="preserve">. </w:t>
            </w:r>
            <w:r>
              <w:rPr>
                <w:sz w:val="20"/>
              </w:rPr>
              <w:t xml:space="preserve">Сұрақ – жауап.                                 </w:t>
            </w:r>
          </w:p>
          <w:p w14:paraId="27EAB173" w14:textId="77777777" w:rsidR="009C48CA" w:rsidRDefault="009C48CA" w:rsidP="00BB324F">
            <w:r>
              <w:rPr>
                <w:sz w:val="20"/>
              </w:rPr>
              <w:t xml:space="preserve">Балаларды  мадақтау. </w:t>
            </w:r>
          </w:p>
          <w:p w14:paraId="71A64864" w14:textId="77777777" w:rsidR="009C48CA" w:rsidRDefault="009C48CA" w:rsidP="00BB324F">
            <w:r>
              <w:t xml:space="preserve"> </w:t>
            </w:r>
          </w:p>
        </w:tc>
        <w:tc>
          <w:tcPr>
            <w:tcW w:w="3054" w:type="dxa"/>
            <w:gridSpan w:val="5"/>
            <w:tcBorders>
              <w:top w:val="single" w:sz="4" w:space="0" w:color="000000"/>
              <w:left w:val="single" w:sz="4" w:space="0" w:color="000000"/>
              <w:bottom w:val="single" w:sz="4" w:space="0" w:color="000000"/>
              <w:right w:val="single" w:sz="4" w:space="0" w:color="000000"/>
            </w:tcBorders>
          </w:tcPr>
          <w:p w14:paraId="13340656" w14:textId="77777777" w:rsidR="009C48CA" w:rsidRDefault="009C48CA" w:rsidP="00BB324F">
            <w:pPr>
              <w:spacing w:after="160"/>
            </w:pPr>
          </w:p>
        </w:tc>
        <w:tc>
          <w:tcPr>
            <w:tcW w:w="3421" w:type="dxa"/>
            <w:gridSpan w:val="3"/>
            <w:tcBorders>
              <w:top w:val="single" w:sz="4" w:space="0" w:color="000000"/>
              <w:left w:val="single" w:sz="4" w:space="0" w:color="000000"/>
              <w:bottom w:val="single" w:sz="4" w:space="0" w:color="000000"/>
              <w:right w:val="single" w:sz="4" w:space="0" w:color="000000"/>
            </w:tcBorders>
          </w:tcPr>
          <w:p w14:paraId="4DE3DB32" w14:textId="77777777" w:rsidR="009C48CA" w:rsidRDefault="009C48CA" w:rsidP="00BB324F">
            <w:pPr>
              <w:spacing w:after="160"/>
            </w:pPr>
          </w:p>
        </w:tc>
        <w:tc>
          <w:tcPr>
            <w:tcW w:w="2508" w:type="dxa"/>
            <w:tcBorders>
              <w:top w:val="single" w:sz="4" w:space="0" w:color="000000"/>
              <w:left w:val="single" w:sz="4" w:space="0" w:color="000000"/>
              <w:bottom w:val="single" w:sz="4" w:space="0" w:color="000000"/>
              <w:right w:val="single" w:sz="4" w:space="0" w:color="000000"/>
            </w:tcBorders>
          </w:tcPr>
          <w:p w14:paraId="395CF1B8" w14:textId="77777777" w:rsidR="009C48CA" w:rsidRDefault="009C48CA" w:rsidP="00BB324F">
            <w:pPr>
              <w:spacing w:after="160"/>
            </w:pPr>
          </w:p>
        </w:tc>
      </w:tr>
      <w:tr w:rsidR="009C48CA" w14:paraId="02969B5C" w14:textId="77777777" w:rsidTr="00BB324F">
        <w:trPr>
          <w:trHeight w:val="515"/>
        </w:trPr>
        <w:tc>
          <w:tcPr>
            <w:tcW w:w="1417" w:type="dxa"/>
            <w:tcBorders>
              <w:top w:val="single" w:sz="4" w:space="0" w:color="000000"/>
              <w:left w:val="single" w:sz="4" w:space="0" w:color="000000"/>
              <w:bottom w:val="single" w:sz="4" w:space="0" w:color="000000"/>
              <w:right w:val="single" w:sz="4" w:space="0" w:color="000000"/>
            </w:tcBorders>
          </w:tcPr>
          <w:p w14:paraId="6E65D005" w14:textId="77777777" w:rsidR="009C48CA" w:rsidRDefault="009C48CA" w:rsidP="00BB324F">
            <w:pPr>
              <w:ind w:left="30"/>
            </w:pPr>
            <w:r>
              <w:t xml:space="preserve">Серуенге дайындық </w:t>
            </w:r>
          </w:p>
        </w:tc>
        <w:tc>
          <w:tcPr>
            <w:tcW w:w="14758" w:type="dxa"/>
            <w:gridSpan w:val="14"/>
            <w:tcBorders>
              <w:top w:val="single" w:sz="4" w:space="0" w:color="000000"/>
              <w:left w:val="single" w:sz="4" w:space="0" w:color="000000"/>
              <w:bottom w:val="single" w:sz="4" w:space="0" w:color="000000"/>
              <w:right w:val="single" w:sz="4" w:space="0" w:color="000000"/>
            </w:tcBorders>
          </w:tcPr>
          <w:p w14:paraId="52EA539D" w14:textId="77777777" w:rsidR="009C48CA" w:rsidRDefault="009C48CA" w:rsidP="00BB324F">
            <w:pPr>
              <w:ind w:left="25"/>
            </w:pPr>
            <w:r>
              <w:t xml:space="preserve">Киіну: Серуенге шығу, балаларды біртіндеп киіндіру, киімдерінің дұрыс киілуін қадағалау, қатармен жүруге дағдыландыру. </w:t>
            </w:r>
          </w:p>
        </w:tc>
      </w:tr>
      <w:tr w:rsidR="009C48CA" w14:paraId="7D46C8B3" w14:textId="77777777" w:rsidTr="00BB324F">
        <w:trPr>
          <w:trHeight w:val="1026"/>
        </w:trPr>
        <w:tc>
          <w:tcPr>
            <w:tcW w:w="1417" w:type="dxa"/>
            <w:vMerge w:val="restart"/>
            <w:tcBorders>
              <w:top w:val="single" w:sz="4" w:space="0" w:color="000000"/>
              <w:left w:val="single" w:sz="4" w:space="0" w:color="000000"/>
              <w:bottom w:val="single" w:sz="4" w:space="0" w:color="000000"/>
              <w:right w:val="single" w:sz="4" w:space="0" w:color="000000"/>
            </w:tcBorders>
          </w:tcPr>
          <w:p w14:paraId="66D2CC6C" w14:textId="77777777" w:rsidR="009C48CA" w:rsidRDefault="009C48CA" w:rsidP="00BB324F">
            <w:pPr>
              <w:ind w:left="30"/>
            </w:pPr>
            <w:r>
              <w:t xml:space="preserve">Серуен: </w:t>
            </w:r>
          </w:p>
          <w:p w14:paraId="3FF92753" w14:textId="77777777" w:rsidR="009C48CA" w:rsidRDefault="009C48CA" w:rsidP="00BB324F">
            <w:pPr>
              <w:ind w:left="30"/>
            </w:pPr>
            <w:r>
              <w:t xml:space="preserve"> </w:t>
            </w:r>
          </w:p>
        </w:tc>
        <w:tc>
          <w:tcPr>
            <w:tcW w:w="2621" w:type="dxa"/>
            <w:tcBorders>
              <w:top w:val="single" w:sz="4" w:space="0" w:color="000000"/>
              <w:left w:val="single" w:sz="4" w:space="0" w:color="000000"/>
              <w:bottom w:val="single" w:sz="4" w:space="0" w:color="000000"/>
              <w:right w:val="single" w:sz="4" w:space="0" w:color="000000"/>
            </w:tcBorders>
          </w:tcPr>
          <w:p w14:paraId="54666EB2" w14:textId="77777777" w:rsidR="009C48CA" w:rsidRDefault="009C48CA" w:rsidP="00BB324F">
            <w:pPr>
              <w:spacing w:after="19"/>
              <w:ind w:left="25"/>
            </w:pPr>
            <w:r>
              <w:t xml:space="preserve">Картотека №2 </w:t>
            </w:r>
          </w:p>
          <w:p w14:paraId="78B190CE" w14:textId="77777777" w:rsidR="009C48CA" w:rsidRDefault="009C48CA" w:rsidP="00BB324F">
            <w:pPr>
              <w:spacing w:line="282" w:lineRule="auto"/>
              <w:ind w:left="25"/>
            </w:pPr>
            <w:r>
              <w:t xml:space="preserve">   Күзгі  жапырақтарды бақылау. </w:t>
            </w:r>
          </w:p>
          <w:p w14:paraId="4F0D2F7D" w14:textId="77777777" w:rsidR="009C48CA" w:rsidRDefault="009C48CA" w:rsidP="00BB324F">
            <w:pPr>
              <w:ind w:left="25"/>
            </w:pPr>
            <w:r>
              <w:rPr>
                <w:color w:val="FF0000"/>
              </w:rPr>
              <w:t>4К моделі, бала үні.</w:t>
            </w:r>
            <w:r>
              <w:t xml:space="preserve"> </w:t>
            </w:r>
          </w:p>
        </w:tc>
        <w:tc>
          <w:tcPr>
            <w:tcW w:w="2455" w:type="dxa"/>
            <w:gridSpan w:val="3"/>
            <w:tcBorders>
              <w:top w:val="single" w:sz="4" w:space="0" w:color="000000"/>
              <w:left w:val="single" w:sz="4" w:space="0" w:color="000000"/>
              <w:bottom w:val="single" w:sz="4" w:space="0" w:color="000000"/>
              <w:right w:val="single" w:sz="4" w:space="0" w:color="000000"/>
            </w:tcBorders>
          </w:tcPr>
          <w:p w14:paraId="47E3A39A" w14:textId="77777777" w:rsidR="009C48CA" w:rsidRDefault="009C48CA" w:rsidP="00BB324F">
            <w:pPr>
              <w:spacing w:after="1" w:line="279" w:lineRule="auto"/>
              <w:ind w:left="30"/>
            </w:pPr>
            <w:r>
              <w:t xml:space="preserve">Картотека № 3 Жәндіктерді бақылау. </w:t>
            </w:r>
          </w:p>
          <w:p w14:paraId="030838F2" w14:textId="77777777" w:rsidR="009C48CA" w:rsidRDefault="009C48CA" w:rsidP="00BB324F">
            <w:pPr>
              <w:ind w:left="30"/>
            </w:pPr>
            <w:r>
              <w:rPr>
                <w:color w:val="FF0000"/>
              </w:rPr>
              <w:t>4К моделі, бала үні.</w:t>
            </w:r>
            <w:r>
              <w:t xml:space="preserve"> </w:t>
            </w:r>
          </w:p>
        </w:tc>
        <w:tc>
          <w:tcPr>
            <w:tcW w:w="2906" w:type="dxa"/>
            <w:gridSpan w:val="5"/>
            <w:tcBorders>
              <w:top w:val="single" w:sz="4" w:space="0" w:color="000000"/>
              <w:left w:val="single" w:sz="4" w:space="0" w:color="000000"/>
              <w:bottom w:val="single" w:sz="4" w:space="0" w:color="000000"/>
              <w:right w:val="single" w:sz="4" w:space="0" w:color="000000"/>
            </w:tcBorders>
          </w:tcPr>
          <w:p w14:paraId="6D7D41E6" w14:textId="77777777" w:rsidR="009C48CA" w:rsidRDefault="009C48CA" w:rsidP="00BB324F">
            <w:pPr>
              <w:spacing w:after="20"/>
              <w:ind w:left="25"/>
            </w:pPr>
            <w:r>
              <w:t xml:space="preserve">Картотека №4 </w:t>
            </w:r>
          </w:p>
          <w:p w14:paraId="79561847" w14:textId="77777777" w:rsidR="009C48CA" w:rsidRDefault="009C48CA" w:rsidP="00BB324F">
            <w:pPr>
              <w:spacing w:line="282" w:lineRule="auto"/>
              <w:ind w:left="25"/>
            </w:pPr>
            <w:r>
              <w:t xml:space="preserve">Ауа- райының салқындауын бақылау </w:t>
            </w:r>
          </w:p>
          <w:p w14:paraId="76EE5925" w14:textId="77777777" w:rsidR="009C48CA" w:rsidRDefault="009C48CA" w:rsidP="00BB324F">
            <w:pPr>
              <w:ind w:left="25"/>
            </w:pPr>
            <w:r>
              <w:rPr>
                <w:color w:val="FF0000"/>
              </w:rPr>
              <w:t>4К моделі, бала үні.</w:t>
            </w:r>
            <w:r>
              <w:t xml:space="preserve"> </w:t>
            </w:r>
          </w:p>
        </w:tc>
        <w:tc>
          <w:tcPr>
            <w:tcW w:w="3431" w:type="dxa"/>
            <w:gridSpan w:val="3"/>
            <w:tcBorders>
              <w:top w:val="single" w:sz="4" w:space="0" w:color="000000"/>
              <w:left w:val="single" w:sz="4" w:space="0" w:color="000000"/>
              <w:bottom w:val="single" w:sz="4" w:space="0" w:color="000000"/>
              <w:right w:val="single" w:sz="4" w:space="0" w:color="000000"/>
            </w:tcBorders>
          </w:tcPr>
          <w:p w14:paraId="30DEDC4D" w14:textId="77777777" w:rsidR="009C48CA" w:rsidRDefault="009C48CA" w:rsidP="00BB324F">
            <w:pPr>
              <w:spacing w:after="21"/>
              <w:ind w:left="30"/>
            </w:pPr>
            <w:r>
              <w:t xml:space="preserve">Картотека №8 </w:t>
            </w:r>
          </w:p>
          <w:p w14:paraId="70B63330" w14:textId="77777777" w:rsidR="009C48CA" w:rsidRDefault="009C48CA" w:rsidP="00BB324F">
            <w:pPr>
              <w:ind w:left="30" w:right="604"/>
            </w:pPr>
            <w:r>
              <w:t xml:space="preserve"> «Жылы жаққа қайтқан  құстарды бақылау» </w:t>
            </w:r>
            <w:r>
              <w:rPr>
                <w:color w:val="FF0000"/>
              </w:rPr>
              <w:t>4К моделі, бала үні.</w:t>
            </w:r>
            <w:r>
              <w:t xml:space="preserve"> </w:t>
            </w:r>
          </w:p>
        </w:tc>
        <w:tc>
          <w:tcPr>
            <w:tcW w:w="3345" w:type="dxa"/>
            <w:gridSpan w:val="2"/>
            <w:tcBorders>
              <w:top w:val="single" w:sz="4" w:space="0" w:color="000000"/>
              <w:left w:val="single" w:sz="4" w:space="0" w:color="000000"/>
              <w:bottom w:val="single" w:sz="4" w:space="0" w:color="000000"/>
              <w:right w:val="single" w:sz="4" w:space="0" w:color="000000"/>
            </w:tcBorders>
          </w:tcPr>
          <w:p w14:paraId="18D6A1A4" w14:textId="77777777" w:rsidR="009C48CA" w:rsidRDefault="009C48CA" w:rsidP="00BB324F">
            <w:pPr>
              <w:ind w:left="25"/>
            </w:pPr>
            <w:r>
              <w:t xml:space="preserve">Картотека №9 </w:t>
            </w:r>
          </w:p>
          <w:p w14:paraId="7D03C4F3" w14:textId="77777777" w:rsidR="009C48CA" w:rsidRDefault="009C48CA" w:rsidP="00BB324F">
            <w:pPr>
              <w:spacing w:line="282" w:lineRule="auto"/>
              <w:ind w:left="25"/>
            </w:pPr>
            <w:r>
              <w:t>Ауладағы  еңбекті бақылау</w:t>
            </w:r>
          </w:p>
          <w:p w14:paraId="14A79D35" w14:textId="77777777" w:rsidR="009C48CA" w:rsidRDefault="009C48CA" w:rsidP="00BB324F">
            <w:pPr>
              <w:ind w:left="25"/>
            </w:pPr>
            <w:r>
              <w:rPr>
                <w:color w:val="FF0000"/>
              </w:rPr>
              <w:t>4К моделі, бала үні.</w:t>
            </w:r>
            <w:r>
              <w:t xml:space="preserve"> </w:t>
            </w:r>
          </w:p>
        </w:tc>
      </w:tr>
      <w:tr w:rsidR="009C48CA" w:rsidRPr="006B3459" w14:paraId="18C040FE" w14:textId="77777777" w:rsidTr="00BB324F">
        <w:trPr>
          <w:trHeight w:val="445"/>
        </w:trPr>
        <w:tc>
          <w:tcPr>
            <w:tcW w:w="0" w:type="auto"/>
            <w:vMerge/>
            <w:tcBorders>
              <w:top w:val="nil"/>
              <w:left w:val="single" w:sz="4" w:space="0" w:color="000000"/>
              <w:bottom w:val="single" w:sz="4" w:space="0" w:color="000000"/>
              <w:right w:val="single" w:sz="4" w:space="0" w:color="000000"/>
            </w:tcBorders>
          </w:tcPr>
          <w:p w14:paraId="1F8E820D" w14:textId="77777777" w:rsidR="009C48CA" w:rsidRDefault="009C48CA" w:rsidP="00BB324F">
            <w:pPr>
              <w:spacing w:after="160"/>
            </w:pPr>
          </w:p>
        </w:tc>
        <w:tc>
          <w:tcPr>
            <w:tcW w:w="14758" w:type="dxa"/>
            <w:gridSpan w:val="14"/>
            <w:tcBorders>
              <w:top w:val="single" w:sz="4" w:space="0" w:color="000000"/>
              <w:left w:val="single" w:sz="4" w:space="0" w:color="000000"/>
              <w:bottom w:val="single" w:sz="4" w:space="0" w:color="000000"/>
              <w:right w:val="single" w:sz="4" w:space="0" w:color="000000"/>
            </w:tcBorders>
          </w:tcPr>
          <w:p w14:paraId="391FEC7D" w14:textId="77777777" w:rsidR="009C48CA" w:rsidRPr="0047078E" w:rsidRDefault="009C48CA" w:rsidP="00BB324F">
            <w:pPr>
              <w:ind w:right="87"/>
              <w:jc w:val="center"/>
              <w:rPr>
                <w:lang w:val="ru-RU"/>
              </w:rPr>
            </w:pPr>
            <w:proofErr w:type="spellStart"/>
            <w:r w:rsidRPr="0047078E">
              <w:rPr>
                <w:lang w:val="ru-RU"/>
              </w:rPr>
              <w:t>Серуен</w:t>
            </w:r>
            <w:proofErr w:type="spellEnd"/>
            <w:r w:rsidRPr="0047078E">
              <w:rPr>
                <w:lang w:val="ru-RU"/>
              </w:rPr>
              <w:t xml:space="preserve"> </w:t>
            </w:r>
            <w:proofErr w:type="spellStart"/>
            <w:r w:rsidRPr="0047078E">
              <w:rPr>
                <w:lang w:val="ru-RU"/>
              </w:rPr>
              <w:t>картотекасынан</w:t>
            </w:r>
            <w:proofErr w:type="spellEnd"/>
            <w:r>
              <w:rPr>
                <w:lang w:val="ru-RU"/>
              </w:rPr>
              <w:t xml:space="preserve">  </w:t>
            </w:r>
          </w:p>
        </w:tc>
      </w:tr>
      <w:tr w:rsidR="009C48CA" w14:paraId="5FB0D4E0" w14:textId="77777777" w:rsidTr="00BB324F">
        <w:trPr>
          <w:trHeight w:val="515"/>
        </w:trPr>
        <w:tc>
          <w:tcPr>
            <w:tcW w:w="1417" w:type="dxa"/>
            <w:tcBorders>
              <w:top w:val="single" w:sz="4" w:space="0" w:color="000000"/>
              <w:left w:val="single" w:sz="4" w:space="0" w:color="000000"/>
              <w:bottom w:val="single" w:sz="4" w:space="0" w:color="000000"/>
              <w:right w:val="single" w:sz="4" w:space="0" w:color="000000"/>
            </w:tcBorders>
          </w:tcPr>
          <w:p w14:paraId="228A11FD" w14:textId="77777777" w:rsidR="009C48CA" w:rsidRDefault="009C48CA" w:rsidP="00BB324F">
            <w:pPr>
              <w:ind w:left="30"/>
            </w:pPr>
            <w:r>
              <w:t xml:space="preserve">Серуеннен  оралу  </w:t>
            </w:r>
          </w:p>
        </w:tc>
        <w:tc>
          <w:tcPr>
            <w:tcW w:w="14758" w:type="dxa"/>
            <w:gridSpan w:val="14"/>
            <w:tcBorders>
              <w:top w:val="single" w:sz="4" w:space="0" w:color="000000"/>
              <w:left w:val="single" w:sz="4" w:space="0" w:color="000000"/>
              <w:bottom w:val="single" w:sz="4" w:space="0" w:color="000000"/>
              <w:right w:val="single" w:sz="4" w:space="0" w:color="000000"/>
            </w:tcBorders>
          </w:tcPr>
          <w:p w14:paraId="25E0D5DA" w14:textId="77777777" w:rsidR="009C48CA" w:rsidRDefault="009C48CA" w:rsidP="00BB324F">
            <w:pPr>
              <w:spacing w:after="22"/>
              <w:ind w:left="25"/>
            </w:pPr>
            <w:r>
              <w:t xml:space="preserve">Ойын- жаттығу: Мөлдір су </w:t>
            </w:r>
          </w:p>
          <w:p w14:paraId="3D78D5DA" w14:textId="77777777" w:rsidR="009C48CA" w:rsidRDefault="009C48CA" w:rsidP="00BB324F">
            <w:pPr>
              <w:ind w:left="25"/>
            </w:pPr>
            <w:r>
              <w:t xml:space="preserve">  Гигиеналық шараларын ұйымдастыру.  Түскі асқа дайындық. </w:t>
            </w:r>
          </w:p>
        </w:tc>
      </w:tr>
      <w:tr w:rsidR="009C48CA" w14:paraId="7A800357" w14:textId="77777777" w:rsidTr="00BB324F">
        <w:trPr>
          <w:trHeight w:val="260"/>
        </w:trPr>
        <w:tc>
          <w:tcPr>
            <w:tcW w:w="1417" w:type="dxa"/>
            <w:tcBorders>
              <w:top w:val="single" w:sz="4" w:space="0" w:color="000000"/>
              <w:left w:val="single" w:sz="4" w:space="0" w:color="000000"/>
              <w:bottom w:val="single" w:sz="4" w:space="0" w:color="000000"/>
              <w:right w:val="single" w:sz="4" w:space="0" w:color="000000"/>
            </w:tcBorders>
          </w:tcPr>
          <w:p w14:paraId="1DE3768F" w14:textId="77777777" w:rsidR="009C48CA" w:rsidRDefault="009C48CA" w:rsidP="00BB324F">
            <w:pPr>
              <w:ind w:left="30"/>
            </w:pPr>
            <w:r>
              <w:t xml:space="preserve">Түскі ас </w:t>
            </w:r>
          </w:p>
        </w:tc>
        <w:tc>
          <w:tcPr>
            <w:tcW w:w="14758" w:type="dxa"/>
            <w:gridSpan w:val="14"/>
            <w:tcBorders>
              <w:top w:val="single" w:sz="4" w:space="0" w:color="000000"/>
              <w:left w:val="single" w:sz="4" w:space="0" w:color="000000"/>
              <w:bottom w:val="single" w:sz="4" w:space="0" w:color="000000"/>
              <w:right w:val="single" w:sz="4" w:space="0" w:color="000000"/>
            </w:tcBorders>
          </w:tcPr>
          <w:p w14:paraId="3A4815FB" w14:textId="77777777" w:rsidR="009C48CA" w:rsidRDefault="009C48CA" w:rsidP="00BB324F">
            <w:pPr>
              <w:ind w:left="25"/>
            </w:pPr>
            <w:r>
              <w:t xml:space="preserve"> </w:t>
            </w:r>
          </w:p>
        </w:tc>
      </w:tr>
      <w:tr w:rsidR="009C48CA" w14:paraId="5423AB7F" w14:textId="77777777" w:rsidTr="00BB324F">
        <w:trPr>
          <w:trHeight w:val="265"/>
        </w:trPr>
        <w:tc>
          <w:tcPr>
            <w:tcW w:w="1417" w:type="dxa"/>
            <w:tcBorders>
              <w:top w:val="single" w:sz="4" w:space="0" w:color="000000"/>
              <w:left w:val="single" w:sz="4" w:space="0" w:color="000000"/>
              <w:bottom w:val="single" w:sz="4" w:space="0" w:color="000000"/>
              <w:right w:val="single" w:sz="4" w:space="0" w:color="000000"/>
            </w:tcBorders>
          </w:tcPr>
          <w:p w14:paraId="1C0D138C" w14:textId="77777777" w:rsidR="009C48CA" w:rsidRDefault="009C48CA" w:rsidP="00BB324F">
            <w:pPr>
              <w:ind w:left="30"/>
            </w:pPr>
            <w:r>
              <w:t xml:space="preserve">Ұйқы </w:t>
            </w:r>
          </w:p>
        </w:tc>
        <w:tc>
          <w:tcPr>
            <w:tcW w:w="14758" w:type="dxa"/>
            <w:gridSpan w:val="14"/>
            <w:tcBorders>
              <w:top w:val="single" w:sz="4" w:space="0" w:color="000000"/>
              <w:left w:val="single" w:sz="4" w:space="0" w:color="000000"/>
              <w:bottom w:val="single" w:sz="4" w:space="0" w:color="000000"/>
              <w:right w:val="single" w:sz="4" w:space="0" w:color="000000"/>
            </w:tcBorders>
          </w:tcPr>
          <w:p w14:paraId="3CB3ADEA" w14:textId="77777777" w:rsidR="009C48CA" w:rsidRDefault="009C48CA" w:rsidP="00BB324F">
            <w:pPr>
              <w:ind w:left="25"/>
            </w:pPr>
            <w:r>
              <w:t xml:space="preserve">            Балалалардың тыныш ұйықтауына жағымды жағдай орнату. Тыныштық сақтау. Жәй музыка қою. </w:t>
            </w:r>
          </w:p>
        </w:tc>
      </w:tr>
      <w:tr w:rsidR="009C48CA" w14:paraId="1B907EDE" w14:textId="77777777" w:rsidTr="00BB324F">
        <w:trPr>
          <w:trHeight w:val="1621"/>
        </w:trPr>
        <w:tc>
          <w:tcPr>
            <w:tcW w:w="1417" w:type="dxa"/>
            <w:vMerge w:val="restart"/>
            <w:tcBorders>
              <w:top w:val="single" w:sz="4" w:space="0" w:color="000000"/>
              <w:left w:val="single" w:sz="4" w:space="0" w:color="000000"/>
              <w:bottom w:val="single" w:sz="4" w:space="0" w:color="000000"/>
              <w:right w:val="single" w:sz="4" w:space="0" w:color="000000"/>
            </w:tcBorders>
          </w:tcPr>
          <w:p w14:paraId="7776F788" w14:textId="77777777" w:rsidR="009C48CA" w:rsidRDefault="009C48CA" w:rsidP="00BB324F">
            <w:pPr>
              <w:spacing w:after="5" w:line="235" w:lineRule="auto"/>
              <w:ind w:left="30"/>
            </w:pPr>
            <w:r>
              <w:t xml:space="preserve">Біртіндеп ұйқыдан </w:t>
            </w:r>
          </w:p>
          <w:p w14:paraId="2A0318CA" w14:textId="77777777" w:rsidR="009C48CA" w:rsidRDefault="009C48CA" w:rsidP="00BB324F">
            <w:pPr>
              <w:spacing w:after="17"/>
              <w:ind w:left="30"/>
            </w:pPr>
            <w:r>
              <w:t xml:space="preserve">ояту, </w:t>
            </w:r>
          </w:p>
          <w:p w14:paraId="53DAC4F0" w14:textId="77777777" w:rsidR="009C48CA" w:rsidRDefault="009C48CA" w:rsidP="00BB324F">
            <w:pPr>
              <w:ind w:left="30"/>
            </w:pPr>
            <w:r>
              <w:t xml:space="preserve">шынықтыру шаралары </w:t>
            </w:r>
          </w:p>
        </w:tc>
        <w:tc>
          <w:tcPr>
            <w:tcW w:w="2907" w:type="dxa"/>
            <w:gridSpan w:val="3"/>
            <w:tcBorders>
              <w:top w:val="single" w:sz="4" w:space="0" w:color="000000"/>
              <w:left w:val="single" w:sz="4" w:space="0" w:color="000000"/>
              <w:bottom w:val="single" w:sz="4" w:space="0" w:color="000000"/>
              <w:right w:val="single" w:sz="4" w:space="0" w:color="000000"/>
            </w:tcBorders>
          </w:tcPr>
          <w:p w14:paraId="0AC216F0" w14:textId="77777777" w:rsidR="009C48CA" w:rsidRDefault="009C48CA" w:rsidP="00BB324F">
            <w:pPr>
              <w:spacing w:after="5"/>
              <w:ind w:left="25"/>
            </w:pPr>
            <w:r>
              <w:rPr>
                <w:sz w:val="20"/>
              </w:rPr>
              <w:t xml:space="preserve">   №9 </w:t>
            </w:r>
          </w:p>
          <w:p w14:paraId="52F6B04E" w14:textId="77777777" w:rsidR="009C48CA" w:rsidRDefault="009C48CA" w:rsidP="00BB324F">
            <w:pPr>
              <w:spacing w:after="17"/>
              <w:ind w:left="25"/>
            </w:pPr>
            <w:r>
              <w:rPr>
                <w:sz w:val="20"/>
              </w:rPr>
              <w:t xml:space="preserve">1. Ояту </w:t>
            </w:r>
          </w:p>
          <w:p w14:paraId="5CD6863D" w14:textId="77777777" w:rsidR="009C48CA" w:rsidRDefault="009C48CA" w:rsidP="00BB324F">
            <w:pPr>
              <w:spacing w:after="18"/>
              <w:ind w:left="25"/>
            </w:pPr>
            <w:r>
              <w:rPr>
                <w:sz w:val="20"/>
              </w:rPr>
              <w:t xml:space="preserve">Ұйқыдан біз тұрайық  </w:t>
            </w:r>
          </w:p>
          <w:p w14:paraId="2CE8AD33" w14:textId="77777777" w:rsidR="009C48CA" w:rsidRDefault="009C48CA" w:rsidP="00BB324F">
            <w:pPr>
              <w:spacing w:after="16"/>
              <w:ind w:left="25"/>
            </w:pPr>
            <w:r>
              <w:rPr>
                <w:sz w:val="20"/>
              </w:rPr>
              <w:t xml:space="preserve">Көзімізді ашайық  </w:t>
            </w:r>
          </w:p>
          <w:p w14:paraId="75494B9A" w14:textId="77777777" w:rsidR="009C48CA" w:rsidRDefault="009C48CA" w:rsidP="00BB324F">
            <w:pPr>
              <w:spacing w:after="19"/>
              <w:ind w:left="25"/>
            </w:pPr>
            <w:r>
              <w:rPr>
                <w:sz w:val="20"/>
              </w:rPr>
              <w:t xml:space="preserve">Анда- мында  созылып </w:t>
            </w:r>
          </w:p>
          <w:p w14:paraId="17E63721" w14:textId="77777777" w:rsidR="009C48CA" w:rsidRDefault="009C48CA" w:rsidP="00BB324F">
            <w:pPr>
              <w:ind w:left="25"/>
            </w:pPr>
            <w:r>
              <w:rPr>
                <w:sz w:val="20"/>
              </w:rPr>
              <w:t xml:space="preserve">Тарқасайық, тұрайық </w:t>
            </w:r>
          </w:p>
          <w:p w14:paraId="75DD9AEB" w14:textId="77777777" w:rsidR="009C48CA" w:rsidRDefault="009C48CA" w:rsidP="00BB324F">
            <w:pPr>
              <w:ind w:left="25"/>
            </w:pPr>
            <w:r>
              <w:rPr>
                <w:sz w:val="20"/>
              </w:rPr>
              <w:t xml:space="preserve"> </w:t>
            </w:r>
          </w:p>
        </w:tc>
        <w:tc>
          <w:tcPr>
            <w:tcW w:w="3524" w:type="dxa"/>
            <w:gridSpan w:val="4"/>
            <w:tcBorders>
              <w:top w:val="single" w:sz="4" w:space="0" w:color="000000"/>
              <w:left w:val="single" w:sz="4" w:space="0" w:color="000000"/>
              <w:bottom w:val="single" w:sz="4" w:space="0" w:color="000000"/>
              <w:right w:val="single" w:sz="4" w:space="0" w:color="000000"/>
            </w:tcBorders>
          </w:tcPr>
          <w:p w14:paraId="518D1079" w14:textId="77777777" w:rsidR="009C48CA" w:rsidRDefault="009C48CA" w:rsidP="00BB324F">
            <w:pPr>
              <w:spacing w:after="16"/>
              <w:ind w:left="50"/>
            </w:pPr>
            <w:r>
              <w:rPr>
                <w:sz w:val="20"/>
              </w:rPr>
              <w:t xml:space="preserve">№10 </w:t>
            </w:r>
          </w:p>
          <w:p w14:paraId="2BBDC966" w14:textId="77777777" w:rsidR="009C48CA" w:rsidRDefault="009C48CA" w:rsidP="00BB324F">
            <w:pPr>
              <w:spacing w:after="18"/>
              <w:ind w:left="50"/>
            </w:pPr>
            <w:r>
              <w:rPr>
                <w:sz w:val="20"/>
              </w:rPr>
              <w:t xml:space="preserve">1.Ояну </w:t>
            </w:r>
          </w:p>
          <w:p w14:paraId="2AE426EC" w14:textId="77777777" w:rsidR="009C48CA" w:rsidRDefault="009C48CA" w:rsidP="00BB324F">
            <w:pPr>
              <w:spacing w:after="18"/>
              <w:ind w:left="50"/>
            </w:pPr>
            <w:r>
              <w:rPr>
                <w:sz w:val="20"/>
              </w:rPr>
              <w:t xml:space="preserve">Көзімізді ашайық </w:t>
            </w:r>
          </w:p>
          <w:p w14:paraId="0DB5EF8C" w14:textId="77777777" w:rsidR="009C48CA" w:rsidRDefault="009C48CA" w:rsidP="00BB324F">
            <w:pPr>
              <w:spacing w:after="18"/>
              <w:ind w:left="50"/>
            </w:pPr>
            <w:r>
              <w:rPr>
                <w:sz w:val="20"/>
              </w:rPr>
              <w:t xml:space="preserve">Бойымызды жазайық </w:t>
            </w:r>
          </w:p>
          <w:p w14:paraId="17B39019" w14:textId="77777777" w:rsidR="009C48CA" w:rsidRDefault="009C48CA" w:rsidP="00BB324F">
            <w:pPr>
              <w:spacing w:after="19"/>
              <w:ind w:left="50"/>
            </w:pPr>
            <w:r>
              <w:rPr>
                <w:sz w:val="20"/>
              </w:rPr>
              <w:t xml:space="preserve">Терезеге қарап </w:t>
            </w:r>
          </w:p>
          <w:p w14:paraId="5EABD86F" w14:textId="77777777" w:rsidR="009C48CA" w:rsidRDefault="009C48CA" w:rsidP="00BB324F">
            <w:pPr>
              <w:ind w:left="50"/>
            </w:pPr>
            <w:r>
              <w:rPr>
                <w:sz w:val="20"/>
              </w:rPr>
              <w:t xml:space="preserve">Күн жылуын алайық.  </w:t>
            </w:r>
          </w:p>
          <w:p w14:paraId="019B13DD" w14:textId="77777777" w:rsidR="009C48CA" w:rsidRDefault="009C48CA" w:rsidP="00BB324F">
            <w:pPr>
              <w:ind w:left="50"/>
            </w:pPr>
            <w:r>
              <w:rPr>
                <w:sz w:val="20"/>
              </w:rPr>
              <w:t xml:space="preserve"> </w:t>
            </w:r>
          </w:p>
        </w:tc>
        <w:tc>
          <w:tcPr>
            <w:tcW w:w="2525" w:type="dxa"/>
            <w:gridSpan w:val="4"/>
            <w:tcBorders>
              <w:top w:val="single" w:sz="4" w:space="0" w:color="000000"/>
              <w:left w:val="single" w:sz="4" w:space="0" w:color="000000"/>
              <w:bottom w:val="single" w:sz="4" w:space="0" w:color="000000"/>
              <w:right w:val="single" w:sz="4" w:space="0" w:color="000000"/>
            </w:tcBorders>
          </w:tcPr>
          <w:p w14:paraId="3555AA3A" w14:textId="77777777" w:rsidR="009C48CA" w:rsidRDefault="009C48CA" w:rsidP="00BB324F">
            <w:pPr>
              <w:ind w:left="25"/>
            </w:pPr>
            <w:r>
              <w:rPr>
                <w:sz w:val="20"/>
              </w:rPr>
              <w:t xml:space="preserve">№11 </w:t>
            </w:r>
          </w:p>
          <w:p w14:paraId="32703B9A" w14:textId="77777777" w:rsidR="009C48CA" w:rsidRDefault="009C48CA" w:rsidP="00BB324F">
            <w:pPr>
              <w:ind w:left="25"/>
            </w:pPr>
            <w:r>
              <w:rPr>
                <w:sz w:val="20"/>
              </w:rPr>
              <w:t xml:space="preserve">1. Ояну  </w:t>
            </w:r>
          </w:p>
          <w:p w14:paraId="16AB61B2" w14:textId="77777777" w:rsidR="009C48CA" w:rsidRDefault="009C48CA" w:rsidP="00BB324F">
            <w:pPr>
              <w:spacing w:line="278" w:lineRule="auto"/>
              <w:ind w:left="25"/>
            </w:pPr>
            <w:r>
              <w:rPr>
                <w:sz w:val="20"/>
              </w:rPr>
              <w:t xml:space="preserve">Көзімізді ашайық                   Аунап, қунап алайық  </w:t>
            </w:r>
          </w:p>
          <w:p w14:paraId="47CFA438" w14:textId="77777777" w:rsidR="009C48CA" w:rsidRDefault="009C48CA" w:rsidP="00BB324F">
            <w:pPr>
              <w:spacing w:after="17"/>
              <w:ind w:left="25"/>
            </w:pPr>
            <w:r>
              <w:rPr>
                <w:sz w:val="20"/>
              </w:rPr>
              <w:t xml:space="preserve">Самал жел бізге желпісін,    </w:t>
            </w:r>
          </w:p>
          <w:p w14:paraId="03DBE388" w14:textId="77777777" w:rsidR="009C48CA" w:rsidRDefault="009C48CA" w:rsidP="00BB324F">
            <w:pPr>
              <w:ind w:left="25"/>
            </w:pPr>
            <w:r>
              <w:rPr>
                <w:sz w:val="20"/>
              </w:rPr>
              <w:t xml:space="preserve">Ұйқымызды ашайық </w:t>
            </w:r>
          </w:p>
          <w:p w14:paraId="25B498D9" w14:textId="77777777" w:rsidR="009C48CA" w:rsidRDefault="009C48CA" w:rsidP="00BB324F">
            <w:pPr>
              <w:ind w:left="25"/>
            </w:pPr>
            <w:r>
              <w:rPr>
                <w:sz w:val="20"/>
              </w:rPr>
              <w:t xml:space="preserve"> </w:t>
            </w:r>
          </w:p>
        </w:tc>
        <w:tc>
          <w:tcPr>
            <w:tcW w:w="3294" w:type="dxa"/>
            <w:gridSpan w:val="2"/>
            <w:tcBorders>
              <w:top w:val="single" w:sz="4" w:space="0" w:color="000000"/>
              <w:left w:val="single" w:sz="4" w:space="0" w:color="000000"/>
              <w:bottom w:val="single" w:sz="4" w:space="0" w:color="000000"/>
              <w:right w:val="single" w:sz="4" w:space="0" w:color="000000"/>
            </w:tcBorders>
          </w:tcPr>
          <w:p w14:paraId="1C587867" w14:textId="77777777" w:rsidR="009C48CA" w:rsidRDefault="009C48CA" w:rsidP="00BB324F">
            <w:pPr>
              <w:ind w:left="8"/>
            </w:pPr>
            <w:r>
              <w:rPr>
                <w:sz w:val="20"/>
              </w:rPr>
              <w:t xml:space="preserve">№ 12 </w:t>
            </w:r>
          </w:p>
          <w:p w14:paraId="090FCA68" w14:textId="77777777" w:rsidR="009C48CA" w:rsidRDefault="009C48CA" w:rsidP="00BB324F">
            <w:pPr>
              <w:spacing w:after="18"/>
              <w:ind w:left="8"/>
            </w:pPr>
            <w:r>
              <w:rPr>
                <w:sz w:val="20"/>
              </w:rPr>
              <w:t xml:space="preserve">1. Ояну  </w:t>
            </w:r>
          </w:p>
          <w:p w14:paraId="3DD4BA18" w14:textId="77777777" w:rsidR="009C48CA" w:rsidRDefault="009C48CA" w:rsidP="00BB324F">
            <w:pPr>
              <w:spacing w:after="18"/>
              <w:ind w:left="8"/>
            </w:pPr>
            <w:r>
              <w:rPr>
                <w:sz w:val="20"/>
              </w:rPr>
              <w:t xml:space="preserve">Күнге қарап күлімдеп  </w:t>
            </w:r>
          </w:p>
          <w:p w14:paraId="24F3FB0B" w14:textId="77777777" w:rsidR="009C48CA" w:rsidRDefault="009C48CA" w:rsidP="00BB324F">
            <w:pPr>
              <w:spacing w:after="18"/>
              <w:ind w:left="8"/>
            </w:pPr>
            <w:r>
              <w:rPr>
                <w:sz w:val="20"/>
              </w:rPr>
              <w:t xml:space="preserve">Көзімізді ашамыз </w:t>
            </w:r>
          </w:p>
          <w:p w14:paraId="3EF2A40C" w14:textId="77777777" w:rsidR="009C48CA" w:rsidRDefault="009C48CA" w:rsidP="00BB324F">
            <w:pPr>
              <w:spacing w:after="19"/>
              <w:ind w:left="8"/>
            </w:pPr>
            <w:r>
              <w:rPr>
                <w:sz w:val="20"/>
              </w:rPr>
              <w:t xml:space="preserve">Бойды түзе, көтер басты </w:t>
            </w:r>
          </w:p>
          <w:p w14:paraId="7D8C2C09" w14:textId="77777777" w:rsidR="009C48CA" w:rsidRDefault="009C48CA" w:rsidP="00BB324F">
            <w:pPr>
              <w:ind w:left="8"/>
            </w:pPr>
            <w:r>
              <w:rPr>
                <w:sz w:val="20"/>
              </w:rPr>
              <w:t xml:space="preserve">Сергіп  ұйқы ашамыз </w:t>
            </w:r>
          </w:p>
          <w:p w14:paraId="058240A5" w14:textId="77777777" w:rsidR="009C48CA" w:rsidRDefault="009C48CA" w:rsidP="00BB324F">
            <w:pPr>
              <w:ind w:left="8"/>
            </w:pPr>
            <w:r>
              <w:rPr>
                <w:sz w:val="20"/>
              </w:rPr>
              <w:t xml:space="preserve"> </w:t>
            </w:r>
          </w:p>
        </w:tc>
        <w:tc>
          <w:tcPr>
            <w:tcW w:w="2508" w:type="dxa"/>
            <w:tcBorders>
              <w:top w:val="single" w:sz="4" w:space="0" w:color="000000"/>
              <w:left w:val="single" w:sz="4" w:space="0" w:color="000000"/>
              <w:bottom w:val="single" w:sz="4" w:space="0" w:color="000000"/>
              <w:right w:val="single" w:sz="4" w:space="0" w:color="000000"/>
            </w:tcBorders>
          </w:tcPr>
          <w:p w14:paraId="70F6B8A7" w14:textId="77777777" w:rsidR="009C48CA" w:rsidRDefault="009C48CA" w:rsidP="00BB324F">
            <w:pPr>
              <w:spacing w:after="16"/>
              <w:ind w:left="25"/>
            </w:pPr>
            <w:r>
              <w:rPr>
                <w:sz w:val="20"/>
              </w:rPr>
              <w:t xml:space="preserve">    №13                                      </w:t>
            </w:r>
          </w:p>
          <w:p w14:paraId="4416E025" w14:textId="77777777" w:rsidR="009C48CA" w:rsidRDefault="009C48CA" w:rsidP="00BB324F">
            <w:pPr>
              <w:spacing w:after="16"/>
              <w:ind w:left="25"/>
            </w:pPr>
            <w:r>
              <w:rPr>
                <w:sz w:val="20"/>
              </w:rPr>
              <w:t xml:space="preserve">1.Ояну </w:t>
            </w:r>
          </w:p>
          <w:p w14:paraId="3CA1C07C" w14:textId="77777777" w:rsidR="009C48CA" w:rsidRDefault="009C48CA" w:rsidP="00BB324F">
            <w:pPr>
              <w:spacing w:after="17"/>
              <w:ind w:left="25"/>
            </w:pPr>
            <w:r>
              <w:rPr>
                <w:sz w:val="20"/>
              </w:rPr>
              <w:t xml:space="preserve">Ұйқымызды ашайық  </w:t>
            </w:r>
          </w:p>
          <w:p w14:paraId="2462351B" w14:textId="77777777" w:rsidR="009C48CA" w:rsidRDefault="009C48CA" w:rsidP="00BB324F">
            <w:pPr>
              <w:spacing w:after="1" w:line="278" w:lineRule="auto"/>
              <w:ind w:left="25" w:right="200"/>
            </w:pPr>
            <w:r>
              <w:rPr>
                <w:sz w:val="20"/>
              </w:rPr>
              <w:t xml:space="preserve"> Қолымызды созайық Енді қане бәріміз, </w:t>
            </w:r>
          </w:p>
          <w:p w14:paraId="669C2167" w14:textId="77777777" w:rsidR="009C48CA" w:rsidRDefault="009C48CA" w:rsidP="00BB324F">
            <w:pPr>
              <w:ind w:left="25"/>
            </w:pPr>
            <w:r>
              <w:rPr>
                <w:sz w:val="20"/>
              </w:rPr>
              <w:t xml:space="preserve">Жаттығуды жасайық. </w:t>
            </w:r>
          </w:p>
          <w:p w14:paraId="0EBA4908" w14:textId="77777777" w:rsidR="009C48CA" w:rsidRDefault="009C48CA" w:rsidP="00BB324F">
            <w:pPr>
              <w:ind w:left="25"/>
            </w:pPr>
            <w:r>
              <w:rPr>
                <w:sz w:val="20"/>
              </w:rPr>
              <w:t xml:space="preserve"> </w:t>
            </w:r>
          </w:p>
        </w:tc>
      </w:tr>
      <w:tr w:rsidR="009C48CA" w14:paraId="272B593C" w14:textId="77777777" w:rsidTr="00BB324F">
        <w:trPr>
          <w:trHeight w:val="290"/>
        </w:trPr>
        <w:tc>
          <w:tcPr>
            <w:tcW w:w="0" w:type="auto"/>
            <w:vMerge/>
            <w:tcBorders>
              <w:top w:val="nil"/>
              <w:left w:val="single" w:sz="4" w:space="0" w:color="000000"/>
              <w:bottom w:val="single" w:sz="4" w:space="0" w:color="000000"/>
              <w:right w:val="single" w:sz="4" w:space="0" w:color="000000"/>
            </w:tcBorders>
          </w:tcPr>
          <w:p w14:paraId="115FBEA7" w14:textId="77777777" w:rsidR="009C48CA" w:rsidRDefault="009C48CA" w:rsidP="00BB324F">
            <w:pPr>
              <w:spacing w:after="160"/>
            </w:pPr>
          </w:p>
        </w:tc>
        <w:tc>
          <w:tcPr>
            <w:tcW w:w="14758" w:type="dxa"/>
            <w:gridSpan w:val="14"/>
            <w:tcBorders>
              <w:top w:val="single" w:sz="4" w:space="0" w:color="000000"/>
              <w:left w:val="single" w:sz="4" w:space="0" w:color="000000"/>
              <w:bottom w:val="single" w:sz="4" w:space="0" w:color="000000"/>
              <w:right w:val="single" w:sz="4" w:space="0" w:color="000000"/>
            </w:tcBorders>
          </w:tcPr>
          <w:p w14:paraId="2121C265" w14:textId="77777777" w:rsidR="009C48CA" w:rsidRDefault="009C48CA" w:rsidP="00BB324F">
            <w:pPr>
              <w:ind w:right="78"/>
              <w:jc w:val="center"/>
            </w:pPr>
            <w:r>
              <w:rPr>
                <w:sz w:val="20"/>
              </w:rPr>
              <w:t xml:space="preserve">Ұйқыдан ояту   жаттығу  картотекасынан. </w:t>
            </w:r>
          </w:p>
        </w:tc>
      </w:tr>
      <w:tr w:rsidR="009C48CA" w14:paraId="172A4CFA" w14:textId="77777777" w:rsidTr="00BB324F">
        <w:trPr>
          <w:trHeight w:val="265"/>
        </w:trPr>
        <w:tc>
          <w:tcPr>
            <w:tcW w:w="1417" w:type="dxa"/>
            <w:tcBorders>
              <w:top w:val="single" w:sz="4" w:space="0" w:color="000000"/>
              <w:left w:val="single" w:sz="4" w:space="0" w:color="000000"/>
              <w:bottom w:val="single" w:sz="4" w:space="0" w:color="000000"/>
              <w:right w:val="single" w:sz="4" w:space="0" w:color="000000"/>
            </w:tcBorders>
          </w:tcPr>
          <w:p w14:paraId="450B23A5" w14:textId="77777777" w:rsidR="009C48CA" w:rsidRDefault="009C48CA" w:rsidP="00BB324F">
            <w:pPr>
              <w:ind w:left="30"/>
            </w:pPr>
            <w:r>
              <w:t xml:space="preserve">Бесін ас </w:t>
            </w:r>
          </w:p>
        </w:tc>
        <w:tc>
          <w:tcPr>
            <w:tcW w:w="14758" w:type="dxa"/>
            <w:gridSpan w:val="14"/>
            <w:tcBorders>
              <w:top w:val="single" w:sz="4" w:space="0" w:color="000000"/>
              <w:left w:val="single" w:sz="4" w:space="0" w:color="000000"/>
              <w:bottom w:val="single" w:sz="4" w:space="0" w:color="000000"/>
              <w:right w:val="single" w:sz="4" w:space="0" w:color="000000"/>
            </w:tcBorders>
          </w:tcPr>
          <w:p w14:paraId="57634A68" w14:textId="77777777" w:rsidR="009C48CA" w:rsidRDefault="009C48CA" w:rsidP="00BB324F">
            <w:pPr>
              <w:ind w:left="25"/>
            </w:pPr>
            <w:r>
              <w:t xml:space="preserve">Қолдарын сабындап жуып, өз сүлгілеріне сүрту,  ұқыпты тамақтану дағдыларын, тамақтану әдебін дұрыс сақтай білуге  дағдыландыру. </w:t>
            </w:r>
          </w:p>
        </w:tc>
      </w:tr>
      <w:tr w:rsidR="009C48CA" w14:paraId="492E251F" w14:textId="77777777" w:rsidTr="00BB324F">
        <w:trPr>
          <w:trHeight w:val="4803"/>
        </w:trPr>
        <w:tc>
          <w:tcPr>
            <w:tcW w:w="1417" w:type="dxa"/>
            <w:vMerge w:val="restart"/>
            <w:tcBorders>
              <w:top w:val="single" w:sz="4" w:space="0" w:color="000000"/>
              <w:left w:val="single" w:sz="4" w:space="0" w:color="000000"/>
              <w:right w:val="single" w:sz="4" w:space="0" w:color="000000"/>
            </w:tcBorders>
          </w:tcPr>
          <w:p w14:paraId="4CD7DA74" w14:textId="77777777" w:rsidR="009C48CA" w:rsidRPr="0047078E" w:rsidRDefault="009C48CA" w:rsidP="00BB324F">
            <w:pPr>
              <w:spacing w:line="238" w:lineRule="auto"/>
              <w:ind w:left="30"/>
              <w:rPr>
                <w:lang w:val="ru-RU"/>
              </w:rPr>
            </w:pPr>
            <w:proofErr w:type="spellStart"/>
            <w:r w:rsidRPr="0047078E">
              <w:rPr>
                <w:lang w:val="ru-RU"/>
              </w:rPr>
              <w:lastRenderedPageBreak/>
              <w:t>Ойындар</w:t>
            </w:r>
            <w:proofErr w:type="spellEnd"/>
            <w:r w:rsidRPr="0047078E">
              <w:rPr>
                <w:lang w:val="ru-RU"/>
              </w:rPr>
              <w:t xml:space="preserve">, </w:t>
            </w:r>
            <w:proofErr w:type="spellStart"/>
            <w:r w:rsidRPr="0047078E">
              <w:rPr>
                <w:lang w:val="ru-RU"/>
              </w:rPr>
              <w:t>дербес</w:t>
            </w:r>
            <w:proofErr w:type="spellEnd"/>
            <w:r w:rsidRPr="0047078E">
              <w:rPr>
                <w:lang w:val="ru-RU"/>
              </w:rPr>
              <w:t xml:space="preserve"> </w:t>
            </w:r>
            <w:proofErr w:type="spellStart"/>
            <w:r w:rsidRPr="0047078E">
              <w:rPr>
                <w:lang w:val="ru-RU"/>
              </w:rPr>
              <w:t>әрекет</w:t>
            </w:r>
            <w:proofErr w:type="spellEnd"/>
            <w:r w:rsidRPr="0047078E">
              <w:rPr>
                <w:lang w:val="ru-RU"/>
              </w:rPr>
              <w:t xml:space="preserve">. </w:t>
            </w:r>
            <w:proofErr w:type="spellStart"/>
            <w:r w:rsidRPr="0047078E">
              <w:rPr>
                <w:lang w:val="ru-RU"/>
              </w:rPr>
              <w:t>Баланың</w:t>
            </w:r>
            <w:proofErr w:type="spellEnd"/>
            <w:r w:rsidRPr="0047078E">
              <w:rPr>
                <w:lang w:val="ru-RU"/>
              </w:rPr>
              <w:t xml:space="preserve"> </w:t>
            </w:r>
            <w:proofErr w:type="spellStart"/>
            <w:r w:rsidRPr="0047078E">
              <w:rPr>
                <w:lang w:val="ru-RU"/>
              </w:rPr>
              <w:t>жеке</w:t>
            </w:r>
            <w:proofErr w:type="spellEnd"/>
            <w:r w:rsidRPr="0047078E">
              <w:rPr>
                <w:lang w:val="ru-RU"/>
              </w:rPr>
              <w:t xml:space="preserve"> даму </w:t>
            </w:r>
            <w:proofErr w:type="spellStart"/>
            <w:r w:rsidRPr="0047078E">
              <w:rPr>
                <w:lang w:val="ru-RU"/>
              </w:rPr>
              <w:t>картасына</w:t>
            </w:r>
            <w:proofErr w:type="spellEnd"/>
            <w:r w:rsidRPr="0047078E">
              <w:rPr>
                <w:lang w:val="ru-RU"/>
              </w:rPr>
              <w:t xml:space="preserve"> </w:t>
            </w:r>
          </w:p>
          <w:p w14:paraId="0FE4607F" w14:textId="77777777" w:rsidR="009C48CA" w:rsidRDefault="009C48CA" w:rsidP="00BB324F">
            <w:pPr>
              <w:ind w:left="30"/>
            </w:pPr>
            <w:r>
              <w:t xml:space="preserve">сәйкес жеке жұмыс </w:t>
            </w:r>
          </w:p>
        </w:tc>
        <w:tc>
          <w:tcPr>
            <w:tcW w:w="2907" w:type="dxa"/>
            <w:gridSpan w:val="3"/>
            <w:tcBorders>
              <w:top w:val="single" w:sz="4" w:space="0" w:color="000000"/>
              <w:left w:val="single" w:sz="4" w:space="0" w:color="000000"/>
              <w:right w:val="single" w:sz="4" w:space="0" w:color="000000"/>
            </w:tcBorders>
          </w:tcPr>
          <w:p w14:paraId="47569F22" w14:textId="77777777" w:rsidR="009C48CA" w:rsidRPr="00FF5AC9" w:rsidRDefault="009C48CA" w:rsidP="00BB324F">
            <w:pPr>
              <w:spacing w:line="254" w:lineRule="auto"/>
              <w:ind w:left="25" w:right="247"/>
              <w:jc w:val="both"/>
            </w:pPr>
            <w:r w:rsidRPr="00FF5AC9">
              <w:rPr>
                <w:color w:val="FF0000"/>
              </w:rPr>
              <w:t xml:space="preserve">Педагог жетекшілігімен жүргізілетін дидактикалық ойын: «Сиқырлы қапшық» </w:t>
            </w:r>
            <w:r w:rsidRPr="00FF5AC9">
              <w:t xml:space="preserve">Мақсаты: Балалардың ойыншық  туралы түсініктері қалыптасады. </w:t>
            </w:r>
          </w:p>
          <w:p w14:paraId="6123C1A1" w14:textId="77777777" w:rsidR="009C48CA" w:rsidRPr="00FF5AC9" w:rsidRDefault="009C48CA" w:rsidP="00BB324F">
            <w:pPr>
              <w:ind w:left="25"/>
            </w:pPr>
            <w:r w:rsidRPr="00FF5AC9">
              <w:rPr>
                <w:color w:val="FF0000"/>
              </w:rPr>
              <w:t xml:space="preserve">Күтілетін нәтиже: </w:t>
            </w:r>
          </w:p>
          <w:p w14:paraId="33C81501" w14:textId="77777777" w:rsidR="009C48CA" w:rsidRPr="00FF5AC9" w:rsidRDefault="009C48CA" w:rsidP="00BB324F">
            <w:pPr>
              <w:spacing w:after="17"/>
              <w:ind w:left="25"/>
            </w:pPr>
            <w:r w:rsidRPr="00FF5AC9">
              <w:t xml:space="preserve">Ойыншықтардың атауларын </w:t>
            </w:r>
          </w:p>
          <w:p w14:paraId="1DDAA733" w14:textId="77777777" w:rsidR="009C48CA" w:rsidRPr="00FF5AC9" w:rsidRDefault="009C48CA" w:rsidP="00BB324F">
            <w:pPr>
              <w:spacing w:after="35"/>
              <w:ind w:left="25"/>
              <w:rPr>
                <w:b/>
              </w:rPr>
            </w:pPr>
            <w:r w:rsidRPr="00FF5AC9">
              <w:t xml:space="preserve">атай біледі </w:t>
            </w:r>
          </w:p>
          <w:p w14:paraId="684D0F37" w14:textId="77777777" w:rsidR="009C48CA" w:rsidRPr="00FF5AC9" w:rsidRDefault="009C48CA" w:rsidP="00BB324F">
            <w:pPr>
              <w:spacing w:after="35"/>
              <w:ind w:left="25"/>
            </w:pPr>
          </w:p>
          <w:p w14:paraId="6F4D99F4" w14:textId="77777777" w:rsidR="009C48CA" w:rsidRPr="00FF5AC9" w:rsidRDefault="009C48CA" w:rsidP="00BB324F">
            <w:pPr>
              <w:spacing w:after="17"/>
              <w:ind w:left="25"/>
            </w:pPr>
            <w:r w:rsidRPr="0047078E">
              <w:rPr>
                <w:lang w:val="ru-RU"/>
              </w:rPr>
              <w:t>Жеке</w:t>
            </w:r>
            <w:r w:rsidRPr="00FF5AC9">
              <w:t xml:space="preserve"> </w:t>
            </w:r>
            <w:proofErr w:type="spellStart"/>
            <w:r w:rsidRPr="0047078E">
              <w:rPr>
                <w:lang w:val="ru-RU"/>
              </w:rPr>
              <w:t>баламен</w:t>
            </w:r>
            <w:proofErr w:type="spellEnd"/>
            <w:r w:rsidRPr="00FF5AC9">
              <w:t xml:space="preserve"> </w:t>
            </w:r>
            <w:proofErr w:type="spellStart"/>
            <w:r w:rsidRPr="0047078E">
              <w:rPr>
                <w:lang w:val="ru-RU"/>
              </w:rPr>
              <w:t>жұмыс</w:t>
            </w:r>
            <w:proofErr w:type="spellEnd"/>
            <w:r w:rsidRPr="00FF5AC9">
              <w:t xml:space="preserve"> </w:t>
            </w:r>
          </w:p>
          <w:p w14:paraId="0F1811D7" w14:textId="77777777" w:rsidR="009C48CA" w:rsidRDefault="009C48CA" w:rsidP="00BB324F">
            <w:pPr>
              <w:spacing w:after="22"/>
            </w:pPr>
            <w:r>
              <w:t xml:space="preserve">Суретті кітапшаларды бояу </w:t>
            </w:r>
          </w:p>
          <w:p w14:paraId="297123AC" w14:textId="77777777" w:rsidR="009C48CA" w:rsidRPr="00FF5AC9" w:rsidRDefault="009C48CA" w:rsidP="00BB324F">
            <w:pPr>
              <w:spacing w:after="17"/>
            </w:pPr>
          </w:p>
          <w:p w14:paraId="74724AA8" w14:textId="77777777" w:rsidR="009C48CA" w:rsidRPr="00FF5AC9" w:rsidRDefault="009C48CA" w:rsidP="00BB324F">
            <w:proofErr w:type="spellStart"/>
            <w:proofErr w:type="gramStart"/>
            <w:r w:rsidRPr="00FF5AC9">
              <w:rPr>
                <w:color w:val="FF0000"/>
                <w:lang w:val="ru-RU"/>
              </w:rPr>
              <w:t>Еркін</w:t>
            </w:r>
            <w:proofErr w:type="spellEnd"/>
            <w:r w:rsidRPr="00FF5AC9">
              <w:rPr>
                <w:color w:val="FF0000"/>
              </w:rPr>
              <w:t xml:space="preserve">  </w:t>
            </w:r>
            <w:proofErr w:type="spellStart"/>
            <w:r w:rsidRPr="00FF5AC9">
              <w:rPr>
                <w:color w:val="FF0000"/>
                <w:lang w:val="ru-RU"/>
              </w:rPr>
              <w:t>ойын</w:t>
            </w:r>
            <w:proofErr w:type="spellEnd"/>
            <w:proofErr w:type="gramEnd"/>
            <w:r w:rsidRPr="00FF5AC9">
              <w:rPr>
                <w:color w:val="FF0000"/>
              </w:rPr>
              <w:t>: «</w:t>
            </w:r>
            <w:proofErr w:type="spellStart"/>
            <w:r w:rsidRPr="00FF5AC9">
              <w:rPr>
                <w:color w:val="FF0000"/>
                <w:lang w:val="ru-RU"/>
              </w:rPr>
              <w:t>Кімнің</w:t>
            </w:r>
            <w:proofErr w:type="spellEnd"/>
            <w:r w:rsidRPr="00FF5AC9">
              <w:rPr>
                <w:color w:val="FF0000"/>
              </w:rPr>
              <w:t xml:space="preserve"> </w:t>
            </w:r>
            <w:proofErr w:type="spellStart"/>
            <w:r w:rsidRPr="00FF5AC9">
              <w:rPr>
                <w:color w:val="FF0000"/>
                <w:lang w:val="ru-RU"/>
              </w:rPr>
              <w:t>үйі</w:t>
            </w:r>
            <w:proofErr w:type="spellEnd"/>
            <w:r w:rsidRPr="00FF5AC9">
              <w:rPr>
                <w:color w:val="FF0000"/>
              </w:rPr>
              <w:t xml:space="preserve">?»  </w:t>
            </w:r>
          </w:p>
          <w:p w14:paraId="5FA712AE" w14:textId="77777777" w:rsidR="009C48CA" w:rsidRDefault="009C48CA" w:rsidP="00BB324F">
            <w:pPr>
              <w:spacing w:after="16"/>
              <w:rPr>
                <w:b/>
              </w:rPr>
            </w:pPr>
            <w:r w:rsidRPr="00FF5AC9">
              <w:t xml:space="preserve"> </w:t>
            </w:r>
            <w:proofErr w:type="spellStart"/>
            <w:r w:rsidRPr="00FF5AC9">
              <w:rPr>
                <w:lang w:val="ru-RU"/>
              </w:rPr>
              <w:t>Жанама</w:t>
            </w:r>
            <w:proofErr w:type="spellEnd"/>
            <w:r w:rsidRPr="00FF5AC9">
              <w:t xml:space="preserve"> </w:t>
            </w:r>
            <w:proofErr w:type="spellStart"/>
            <w:r w:rsidRPr="00FF5AC9">
              <w:rPr>
                <w:lang w:val="ru-RU"/>
              </w:rPr>
              <w:t>бақылау</w:t>
            </w:r>
            <w:proofErr w:type="spellEnd"/>
            <w:r w:rsidRPr="00FF5AC9">
              <w:t xml:space="preserve">., </w:t>
            </w:r>
          </w:p>
          <w:p w14:paraId="27847C99" w14:textId="77777777" w:rsidR="009C48CA" w:rsidRPr="00FF5AC9" w:rsidRDefault="009C48CA" w:rsidP="00BB324F">
            <w:pPr>
              <w:spacing w:after="16"/>
            </w:pPr>
            <w:r>
              <w:rPr>
                <w:color w:val="FF0000"/>
              </w:rPr>
              <w:t>4К моделі, бала үні.</w:t>
            </w:r>
            <w:r>
              <w:t xml:space="preserve"> </w:t>
            </w:r>
            <w:r w:rsidRPr="00FF5AC9">
              <w:t xml:space="preserve"> </w:t>
            </w:r>
          </w:p>
        </w:tc>
        <w:tc>
          <w:tcPr>
            <w:tcW w:w="2988" w:type="dxa"/>
            <w:gridSpan w:val="3"/>
            <w:tcBorders>
              <w:top w:val="single" w:sz="4" w:space="0" w:color="000000"/>
              <w:left w:val="single" w:sz="4" w:space="0" w:color="000000"/>
              <w:right w:val="single" w:sz="4" w:space="0" w:color="000000"/>
            </w:tcBorders>
          </w:tcPr>
          <w:p w14:paraId="20ACB5D4" w14:textId="77777777" w:rsidR="009C48CA" w:rsidRPr="00FF5AC9" w:rsidRDefault="009C48CA" w:rsidP="00BB324F">
            <w:pPr>
              <w:spacing w:after="38" w:line="239" w:lineRule="auto"/>
              <w:ind w:left="585" w:hanging="65"/>
              <w:jc w:val="both"/>
            </w:pPr>
            <w:r w:rsidRPr="00FF5AC9">
              <w:rPr>
                <w:color w:val="FF0000"/>
              </w:rPr>
              <w:t xml:space="preserve">Педагог жетекшілігімен жүргізілетін  қимылды </w:t>
            </w:r>
          </w:p>
          <w:p w14:paraId="1CC83AFE" w14:textId="77777777" w:rsidR="009C48CA" w:rsidRPr="00FF5AC9" w:rsidRDefault="009C48CA" w:rsidP="00BB324F">
            <w:pPr>
              <w:spacing w:after="38" w:line="258" w:lineRule="auto"/>
              <w:ind w:right="107" w:firstLine="600"/>
            </w:pPr>
            <w:r w:rsidRPr="00FF5AC9">
              <w:rPr>
                <w:color w:val="FF0000"/>
              </w:rPr>
              <w:t>ойын:«Ормандағы аю» Мақсаты:</w:t>
            </w:r>
            <w:r w:rsidRPr="00FF5AC9">
              <w:t xml:space="preserve">Балалар ептілікке, шапшаңдыққа дағдыланады. </w:t>
            </w:r>
            <w:r w:rsidRPr="00FF5AC9">
              <w:rPr>
                <w:color w:val="FF0000"/>
              </w:rPr>
              <w:t>Күтілетін нәтиже:</w:t>
            </w:r>
            <w:r w:rsidRPr="00FF5AC9">
              <w:t xml:space="preserve"> Балалар өлең мазмұнына сай қимылдар жасай біледі және шапшаң болуды үйренеді . </w:t>
            </w:r>
          </w:p>
          <w:p w14:paraId="488BE5DC" w14:textId="77777777" w:rsidR="009C48CA" w:rsidRPr="00FF5AC9" w:rsidRDefault="009C48CA" w:rsidP="00BB324F">
            <w:pPr>
              <w:spacing w:after="17"/>
              <w:rPr>
                <w:lang w:val="ru-RU"/>
              </w:rPr>
            </w:pPr>
            <w:r w:rsidRPr="00FF5AC9">
              <w:rPr>
                <w:lang w:val="ru-RU"/>
              </w:rPr>
              <w:t xml:space="preserve">Жеке </w:t>
            </w:r>
            <w:proofErr w:type="spellStart"/>
            <w:r w:rsidRPr="00FF5AC9">
              <w:rPr>
                <w:lang w:val="ru-RU"/>
              </w:rPr>
              <w:t>баламен</w:t>
            </w:r>
            <w:proofErr w:type="spellEnd"/>
            <w:r w:rsidRPr="00FF5AC9">
              <w:rPr>
                <w:lang w:val="ru-RU"/>
              </w:rPr>
              <w:t xml:space="preserve"> </w:t>
            </w:r>
            <w:proofErr w:type="spellStart"/>
            <w:r w:rsidRPr="00FF5AC9">
              <w:rPr>
                <w:lang w:val="ru-RU"/>
              </w:rPr>
              <w:t>жұмыс</w:t>
            </w:r>
            <w:proofErr w:type="spellEnd"/>
            <w:r w:rsidRPr="00FF5AC9">
              <w:rPr>
                <w:lang w:val="ru-RU"/>
              </w:rPr>
              <w:t xml:space="preserve"> </w:t>
            </w:r>
          </w:p>
          <w:p w14:paraId="39FDFC9E" w14:textId="77777777" w:rsidR="009C48CA" w:rsidRPr="00FF5AC9" w:rsidRDefault="009C48CA" w:rsidP="00BB324F">
            <w:pPr>
              <w:ind w:left="25"/>
              <w:rPr>
                <w:lang w:val="ru-RU"/>
              </w:rPr>
            </w:pPr>
            <w:r w:rsidRPr="0047078E">
              <w:rPr>
                <w:lang w:val="ru-RU"/>
              </w:rPr>
              <w:t xml:space="preserve"> </w:t>
            </w:r>
            <w:r w:rsidRPr="00FF5AC9">
              <w:rPr>
                <w:color w:val="FF0000"/>
                <w:lang w:val="ru-RU"/>
              </w:rPr>
              <w:t>«</w:t>
            </w:r>
            <w:proofErr w:type="spellStart"/>
            <w:r w:rsidRPr="00FF5AC9">
              <w:rPr>
                <w:color w:val="FF0000"/>
                <w:lang w:val="ru-RU"/>
              </w:rPr>
              <w:t>Жұмбақты</w:t>
            </w:r>
            <w:proofErr w:type="spellEnd"/>
            <w:r w:rsidRPr="00FF5AC9">
              <w:rPr>
                <w:color w:val="FF0000"/>
                <w:lang w:val="ru-RU"/>
              </w:rPr>
              <w:t xml:space="preserve"> </w:t>
            </w:r>
            <w:proofErr w:type="spellStart"/>
            <w:r w:rsidRPr="00FF5AC9">
              <w:rPr>
                <w:color w:val="FF0000"/>
                <w:lang w:val="ru-RU"/>
              </w:rPr>
              <w:t>шешейік</w:t>
            </w:r>
            <w:proofErr w:type="spellEnd"/>
            <w:r w:rsidRPr="00FF5AC9">
              <w:rPr>
                <w:color w:val="FF0000"/>
                <w:lang w:val="ru-RU"/>
              </w:rPr>
              <w:t xml:space="preserve">» </w:t>
            </w:r>
          </w:p>
          <w:p w14:paraId="5FD10F1D" w14:textId="77777777" w:rsidR="009C48CA" w:rsidRPr="00FF5AC9" w:rsidRDefault="009C48CA" w:rsidP="00BB324F">
            <w:pPr>
              <w:spacing w:after="5" w:line="275" w:lineRule="auto"/>
              <w:ind w:left="25"/>
              <w:jc w:val="both"/>
              <w:rPr>
                <w:lang w:val="ru-RU"/>
              </w:rPr>
            </w:pPr>
            <w:proofErr w:type="spellStart"/>
            <w:proofErr w:type="gramStart"/>
            <w:r w:rsidRPr="00FF5AC9">
              <w:rPr>
                <w:lang w:val="ru-RU"/>
              </w:rPr>
              <w:t>Мақсаты:Жұмбақты</w:t>
            </w:r>
            <w:proofErr w:type="spellEnd"/>
            <w:proofErr w:type="gramEnd"/>
            <w:r w:rsidRPr="00FF5AC9">
              <w:rPr>
                <w:lang w:val="ru-RU"/>
              </w:rPr>
              <w:t xml:space="preserve"> тез </w:t>
            </w:r>
            <w:proofErr w:type="spellStart"/>
            <w:r w:rsidRPr="00FF5AC9">
              <w:rPr>
                <w:lang w:val="ru-RU"/>
              </w:rPr>
              <w:t>ойланып</w:t>
            </w:r>
            <w:proofErr w:type="spellEnd"/>
            <w:r w:rsidRPr="00FF5AC9">
              <w:rPr>
                <w:lang w:val="ru-RU"/>
              </w:rPr>
              <w:t xml:space="preserve"> </w:t>
            </w:r>
            <w:proofErr w:type="spellStart"/>
            <w:r w:rsidRPr="00FF5AC9">
              <w:rPr>
                <w:lang w:val="ru-RU"/>
              </w:rPr>
              <w:t>шешуге</w:t>
            </w:r>
            <w:proofErr w:type="spellEnd"/>
            <w:r w:rsidRPr="00FF5AC9">
              <w:rPr>
                <w:lang w:val="ru-RU"/>
              </w:rPr>
              <w:t xml:space="preserve"> </w:t>
            </w:r>
            <w:proofErr w:type="spellStart"/>
            <w:r w:rsidRPr="00FF5AC9">
              <w:rPr>
                <w:lang w:val="ru-RU"/>
              </w:rPr>
              <w:t>үйренеді</w:t>
            </w:r>
            <w:proofErr w:type="spellEnd"/>
            <w:r w:rsidRPr="00FF5AC9">
              <w:rPr>
                <w:lang w:val="ru-RU"/>
              </w:rPr>
              <w:t xml:space="preserve">. </w:t>
            </w:r>
          </w:p>
          <w:p w14:paraId="723DC3F1" w14:textId="77777777" w:rsidR="009C48CA" w:rsidRPr="0047078E" w:rsidRDefault="009C48CA" w:rsidP="00BB324F">
            <w:pPr>
              <w:spacing w:after="22"/>
              <w:rPr>
                <w:lang w:val="ru-RU"/>
              </w:rPr>
            </w:pPr>
            <w:r>
              <w:rPr>
                <w:lang w:val="ru-RU"/>
              </w:rPr>
              <w:t xml:space="preserve"> </w:t>
            </w:r>
            <w:proofErr w:type="spellStart"/>
            <w:r w:rsidRPr="0047078E">
              <w:rPr>
                <w:lang w:val="ru-RU"/>
              </w:rPr>
              <w:t>Еркін</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4692F0C8" w14:textId="77777777" w:rsidR="009C48CA" w:rsidRPr="0047078E" w:rsidRDefault="009C48CA" w:rsidP="00BB324F">
            <w:pPr>
              <w:spacing w:after="17"/>
              <w:rPr>
                <w:lang w:val="ru-RU"/>
              </w:rPr>
            </w:pPr>
            <w:proofErr w:type="spellStart"/>
            <w:r w:rsidRPr="0047078E">
              <w:rPr>
                <w:lang w:val="ru-RU"/>
              </w:rPr>
              <w:t>Жанама</w:t>
            </w:r>
            <w:proofErr w:type="spellEnd"/>
            <w:r w:rsidRPr="0047078E">
              <w:rPr>
                <w:lang w:val="ru-RU"/>
              </w:rPr>
              <w:t xml:space="preserve"> </w:t>
            </w:r>
            <w:proofErr w:type="spellStart"/>
            <w:r w:rsidRPr="0047078E">
              <w:rPr>
                <w:lang w:val="ru-RU"/>
              </w:rPr>
              <w:t>бақылау</w:t>
            </w:r>
            <w:proofErr w:type="spellEnd"/>
            <w:r w:rsidRPr="0047078E">
              <w:rPr>
                <w:lang w:val="ru-RU"/>
              </w:rPr>
              <w:t xml:space="preserve">. </w:t>
            </w:r>
          </w:p>
          <w:p w14:paraId="0E2C08CB" w14:textId="77777777" w:rsidR="009C48CA" w:rsidRPr="0047078E" w:rsidRDefault="009C48CA" w:rsidP="00BB324F">
            <w:pPr>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
          <w:p w14:paraId="4A5A08F2" w14:textId="77777777" w:rsidR="009C48CA" w:rsidRPr="0047078E" w:rsidRDefault="009C48CA" w:rsidP="00BB324F">
            <w:pPr>
              <w:rPr>
                <w:lang w:val="ru-RU"/>
              </w:rPr>
            </w:pPr>
            <w:r w:rsidRPr="0047078E">
              <w:rPr>
                <w:lang w:val="ru-RU"/>
              </w:rPr>
              <w:t xml:space="preserve"> </w:t>
            </w:r>
          </w:p>
        </w:tc>
        <w:tc>
          <w:tcPr>
            <w:tcW w:w="3061" w:type="dxa"/>
            <w:gridSpan w:val="5"/>
            <w:vMerge w:val="restart"/>
            <w:tcBorders>
              <w:top w:val="single" w:sz="4" w:space="0" w:color="000000"/>
              <w:left w:val="single" w:sz="4" w:space="0" w:color="000000"/>
              <w:right w:val="single" w:sz="4" w:space="0" w:color="000000"/>
            </w:tcBorders>
          </w:tcPr>
          <w:p w14:paraId="7B160467" w14:textId="77777777" w:rsidR="009C48CA" w:rsidRPr="00FF5AC9" w:rsidRDefault="009C48CA" w:rsidP="00BB324F">
            <w:pPr>
              <w:spacing w:line="278" w:lineRule="auto"/>
              <w:ind w:left="25"/>
              <w:rPr>
                <w:lang w:val="ru-RU"/>
              </w:rPr>
            </w:pPr>
            <w:proofErr w:type="spellStart"/>
            <w:r w:rsidRPr="00FF5AC9">
              <w:rPr>
                <w:color w:val="FF0000"/>
                <w:lang w:val="ru-RU"/>
              </w:rPr>
              <w:t>Құрылымдалған</w:t>
            </w:r>
            <w:proofErr w:type="spellEnd"/>
            <w:r w:rsidRPr="00FF5AC9">
              <w:rPr>
                <w:color w:val="FF0000"/>
                <w:lang w:val="ru-RU"/>
              </w:rPr>
              <w:t xml:space="preserve"> </w:t>
            </w:r>
            <w:proofErr w:type="spellStart"/>
            <w:r w:rsidRPr="00FF5AC9">
              <w:rPr>
                <w:color w:val="FF0000"/>
                <w:lang w:val="ru-RU"/>
              </w:rPr>
              <w:t>қимылдық</w:t>
            </w:r>
            <w:proofErr w:type="spellEnd"/>
            <w:r w:rsidRPr="00FF5AC9">
              <w:rPr>
                <w:color w:val="FF0000"/>
                <w:lang w:val="ru-RU"/>
              </w:rPr>
              <w:t xml:space="preserve"> </w:t>
            </w:r>
            <w:proofErr w:type="spellStart"/>
            <w:r w:rsidRPr="00FF5AC9">
              <w:rPr>
                <w:color w:val="FF0000"/>
                <w:lang w:val="ru-RU"/>
              </w:rPr>
              <w:t>ойын</w:t>
            </w:r>
            <w:proofErr w:type="spellEnd"/>
            <w:r w:rsidRPr="00FF5AC9">
              <w:rPr>
                <w:color w:val="FF0000"/>
                <w:lang w:val="ru-RU"/>
              </w:rPr>
              <w:t>: «</w:t>
            </w:r>
            <w:proofErr w:type="spellStart"/>
            <w:r w:rsidRPr="00FF5AC9">
              <w:rPr>
                <w:color w:val="FF0000"/>
                <w:lang w:val="ru-RU"/>
              </w:rPr>
              <w:t>Кім</w:t>
            </w:r>
            <w:proofErr w:type="spellEnd"/>
            <w:r w:rsidRPr="00FF5AC9">
              <w:rPr>
                <w:color w:val="FF0000"/>
                <w:lang w:val="ru-RU"/>
              </w:rPr>
              <w:t xml:space="preserve"> </w:t>
            </w:r>
            <w:proofErr w:type="spellStart"/>
            <w:r w:rsidRPr="00FF5AC9">
              <w:rPr>
                <w:color w:val="FF0000"/>
                <w:lang w:val="ru-RU"/>
              </w:rPr>
              <w:t>жылдам</w:t>
            </w:r>
            <w:proofErr w:type="spellEnd"/>
            <w:r w:rsidRPr="00FF5AC9">
              <w:rPr>
                <w:color w:val="FF0000"/>
                <w:lang w:val="ru-RU"/>
              </w:rPr>
              <w:t xml:space="preserve">» </w:t>
            </w:r>
            <w:proofErr w:type="spellStart"/>
            <w:r w:rsidRPr="00FF5AC9">
              <w:rPr>
                <w:color w:val="FF0000"/>
                <w:lang w:val="ru-RU"/>
              </w:rPr>
              <w:t>Мақсаты</w:t>
            </w:r>
            <w:proofErr w:type="spellEnd"/>
            <w:r w:rsidRPr="00FF5AC9">
              <w:rPr>
                <w:color w:val="FF0000"/>
                <w:lang w:val="ru-RU"/>
              </w:rPr>
              <w:t xml:space="preserve">: </w:t>
            </w:r>
          </w:p>
          <w:p w14:paraId="16B3D11E" w14:textId="77777777" w:rsidR="009C48CA" w:rsidRPr="00FF5AC9" w:rsidRDefault="009C48CA" w:rsidP="00BB324F">
            <w:pPr>
              <w:spacing w:line="278" w:lineRule="auto"/>
              <w:ind w:left="25"/>
              <w:rPr>
                <w:lang w:val="ru-RU"/>
              </w:rPr>
            </w:pPr>
            <w:r w:rsidRPr="00FF5AC9">
              <w:rPr>
                <w:lang w:val="ru-RU"/>
              </w:rPr>
              <w:t xml:space="preserve"> </w:t>
            </w:r>
            <w:proofErr w:type="spellStart"/>
            <w:r w:rsidRPr="00FF5AC9">
              <w:rPr>
                <w:lang w:val="ru-RU"/>
              </w:rPr>
              <w:t>Балалар</w:t>
            </w:r>
            <w:proofErr w:type="spellEnd"/>
            <w:r w:rsidRPr="00FF5AC9">
              <w:rPr>
                <w:lang w:val="ru-RU"/>
              </w:rPr>
              <w:t xml:space="preserve"> </w:t>
            </w:r>
            <w:proofErr w:type="spellStart"/>
            <w:r w:rsidRPr="00FF5AC9">
              <w:rPr>
                <w:lang w:val="ru-RU"/>
              </w:rPr>
              <w:t>шапшаңдыққа</w:t>
            </w:r>
            <w:proofErr w:type="spellEnd"/>
            <w:r w:rsidRPr="00FF5AC9">
              <w:rPr>
                <w:lang w:val="ru-RU"/>
              </w:rPr>
              <w:t xml:space="preserve">, </w:t>
            </w:r>
            <w:proofErr w:type="spellStart"/>
            <w:r w:rsidRPr="00FF5AC9">
              <w:rPr>
                <w:lang w:val="ru-RU"/>
              </w:rPr>
              <w:t>ептілікке</w:t>
            </w:r>
            <w:proofErr w:type="spellEnd"/>
            <w:r w:rsidRPr="00FF5AC9">
              <w:rPr>
                <w:lang w:val="ru-RU"/>
              </w:rPr>
              <w:t xml:space="preserve"> </w:t>
            </w:r>
            <w:proofErr w:type="spellStart"/>
            <w:r w:rsidRPr="00FF5AC9">
              <w:rPr>
                <w:lang w:val="ru-RU"/>
              </w:rPr>
              <w:t>дағдыланады</w:t>
            </w:r>
            <w:proofErr w:type="spellEnd"/>
            <w:r w:rsidRPr="00FF5AC9">
              <w:rPr>
                <w:lang w:val="ru-RU"/>
              </w:rPr>
              <w:t xml:space="preserve">. </w:t>
            </w:r>
          </w:p>
          <w:p w14:paraId="0B6A1C61" w14:textId="77777777" w:rsidR="009C48CA" w:rsidRPr="00FF5AC9" w:rsidRDefault="009C48CA" w:rsidP="00BB324F">
            <w:pPr>
              <w:spacing w:after="25" w:line="256" w:lineRule="auto"/>
              <w:ind w:left="25" w:right="455"/>
              <w:jc w:val="both"/>
              <w:rPr>
                <w:b/>
                <w:lang w:val="ru-RU"/>
              </w:rPr>
            </w:pPr>
            <w:proofErr w:type="spellStart"/>
            <w:r w:rsidRPr="00FF5AC9">
              <w:rPr>
                <w:color w:val="FF0000"/>
                <w:lang w:val="ru-RU"/>
              </w:rPr>
              <w:t>Күтілетін</w:t>
            </w:r>
            <w:proofErr w:type="spellEnd"/>
            <w:r w:rsidRPr="00FF5AC9">
              <w:rPr>
                <w:color w:val="FF0000"/>
                <w:lang w:val="ru-RU"/>
              </w:rPr>
              <w:t xml:space="preserve"> </w:t>
            </w:r>
            <w:proofErr w:type="spellStart"/>
            <w:r w:rsidRPr="00FF5AC9">
              <w:rPr>
                <w:color w:val="FF0000"/>
                <w:lang w:val="ru-RU"/>
              </w:rPr>
              <w:t>нәтиже</w:t>
            </w:r>
            <w:proofErr w:type="spellEnd"/>
            <w:r w:rsidRPr="00FF5AC9">
              <w:rPr>
                <w:color w:val="FF0000"/>
                <w:lang w:val="ru-RU"/>
              </w:rPr>
              <w:t>:</w:t>
            </w:r>
            <w:r w:rsidRPr="00FF5AC9">
              <w:rPr>
                <w:lang w:val="ru-RU"/>
              </w:rPr>
              <w:t xml:space="preserve"> </w:t>
            </w:r>
            <w:proofErr w:type="spellStart"/>
            <w:r w:rsidRPr="00FF5AC9">
              <w:rPr>
                <w:lang w:val="ru-RU"/>
              </w:rPr>
              <w:t>Ойыншықтардың</w:t>
            </w:r>
            <w:proofErr w:type="spellEnd"/>
            <w:r w:rsidRPr="00FF5AC9">
              <w:rPr>
                <w:lang w:val="ru-RU"/>
              </w:rPr>
              <w:t xml:space="preserve"> </w:t>
            </w:r>
            <w:proofErr w:type="spellStart"/>
            <w:r w:rsidRPr="00FF5AC9">
              <w:rPr>
                <w:lang w:val="ru-RU"/>
              </w:rPr>
              <w:t>атауын</w:t>
            </w:r>
            <w:proofErr w:type="spellEnd"/>
            <w:r w:rsidRPr="00FF5AC9">
              <w:rPr>
                <w:lang w:val="ru-RU"/>
              </w:rPr>
              <w:t xml:space="preserve"> </w:t>
            </w:r>
            <w:proofErr w:type="spellStart"/>
            <w:r w:rsidRPr="00FF5AC9">
              <w:rPr>
                <w:lang w:val="ru-RU"/>
              </w:rPr>
              <w:t>атап</w:t>
            </w:r>
            <w:proofErr w:type="spellEnd"/>
            <w:r w:rsidRPr="00FF5AC9">
              <w:rPr>
                <w:lang w:val="ru-RU"/>
              </w:rPr>
              <w:t xml:space="preserve">, </w:t>
            </w:r>
            <w:proofErr w:type="spellStart"/>
            <w:r w:rsidRPr="00FF5AC9">
              <w:rPr>
                <w:lang w:val="ru-RU"/>
              </w:rPr>
              <w:t>жылдам</w:t>
            </w:r>
            <w:proofErr w:type="spellEnd"/>
            <w:r w:rsidRPr="00FF5AC9">
              <w:rPr>
                <w:lang w:val="ru-RU"/>
              </w:rPr>
              <w:t xml:space="preserve"> </w:t>
            </w:r>
            <w:proofErr w:type="spellStart"/>
            <w:r w:rsidRPr="00FF5AC9">
              <w:rPr>
                <w:lang w:val="ru-RU"/>
              </w:rPr>
              <w:t>орнына</w:t>
            </w:r>
            <w:proofErr w:type="spellEnd"/>
            <w:r w:rsidRPr="00FF5AC9">
              <w:rPr>
                <w:lang w:val="ru-RU"/>
              </w:rPr>
              <w:t xml:space="preserve"> </w:t>
            </w:r>
            <w:proofErr w:type="spellStart"/>
            <w:r w:rsidRPr="00FF5AC9">
              <w:rPr>
                <w:lang w:val="ru-RU"/>
              </w:rPr>
              <w:t>орналастыра</w:t>
            </w:r>
            <w:proofErr w:type="spellEnd"/>
            <w:r w:rsidRPr="00FF5AC9">
              <w:rPr>
                <w:lang w:val="ru-RU"/>
              </w:rPr>
              <w:t xml:space="preserve"> </w:t>
            </w:r>
            <w:proofErr w:type="spellStart"/>
            <w:r w:rsidRPr="00FF5AC9">
              <w:rPr>
                <w:lang w:val="ru-RU"/>
              </w:rPr>
              <w:t>біледі</w:t>
            </w:r>
            <w:proofErr w:type="spellEnd"/>
            <w:r w:rsidRPr="00FF5AC9">
              <w:rPr>
                <w:lang w:val="ru-RU"/>
              </w:rPr>
              <w:t xml:space="preserve">. </w:t>
            </w:r>
          </w:p>
          <w:p w14:paraId="00CF7CB9" w14:textId="77777777" w:rsidR="009C48CA" w:rsidRPr="00D823CD" w:rsidRDefault="009C48CA" w:rsidP="00BB324F">
            <w:pPr>
              <w:ind w:right="627"/>
              <w:jc w:val="both"/>
              <w:rPr>
                <w:lang w:val="ru-RU"/>
              </w:rPr>
            </w:pPr>
            <w:r w:rsidRPr="00D823CD">
              <w:rPr>
                <w:lang w:val="ru-RU"/>
              </w:rPr>
              <w:t xml:space="preserve"> </w:t>
            </w:r>
            <w:proofErr w:type="spellStart"/>
            <w:r w:rsidRPr="00D823CD">
              <w:rPr>
                <w:lang w:val="ru-RU"/>
              </w:rPr>
              <w:t>Вариативті</w:t>
            </w:r>
            <w:proofErr w:type="spellEnd"/>
            <w:r w:rsidRPr="00D823CD">
              <w:rPr>
                <w:lang w:val="ru-RU"/>
              </w:rPr>
              <w:t xml:space="preserve"> </w:t>
            </w:r>
            <w:proofErr w:type="spellStart"/>
            <w:r w:rsidRPr="00D823CD">
              <w:rPr>
                <w:lang w:val="ru-RU"/>
              </w:rPr>
              <w:t>компонен</w:t>
            </w:r>
            <w:proofErr w:type="spellEnd"/>
          </w:p>
          <w:p w14:paraId="32F083A0" w14:textId="77777777" w:rsidR="009C48CA" w:rsidRDefault="009C48CA" w:rsidP="00BB324F">
            <w:pPr>
              <w:spacing w:after="21"/>
              <w:rPr>
                <w:b/>
                <w:lang w:val="ru-RU"/>
              </w:rPr>
            </w:pPr>
            <w:r w:rsidRPr="0047078E">
              <w:rPr>
                <w:lang w:val="ru-RU"/>
              </w:rPr>
              <w:t xml:space="preserve"> </w:t>
            </w:r>
            <w:r>
              <w:rPr>
                <w:lang w:val="ru-RU"/>
              </w:rPr>
              <w:t>«</w:t>
            </w:r>
            <w:proofErr w:type="spellStart"/>
            <w:r>
              <w:rPr>
                <w:lang w:val="ru-RU"/>
              </w:rPr>
              <w:t>Тапқыштар</w:t>
            </w:r>
            <w:proofErr w:type="spellEnd"/>
            <w:r>
              <w:rPr>
                <w:lang w:val="ru-RU"/>
              </w:rPr>
              <w:t>»</w:t>
            </w:r>
          </w:p>
          <w:p w14:paraId="4FF6505D" w14:textId="77777777" w:rsidR="009C48CA" w:rsidRDefault="009C48CA" w:rsidP="00BB324F">
            <w:pPr>
              <w:spacing w:after="21"/>
              <w:rPr>
                <w:b/>
                <w:lang w:val="ru-RU"/>
              </w:rPr>
            </w:pPr>
            <w:proofErr w:type="spellStart"/>
            <w:r>
              <w:rPr>
                <w:lang w:val="ru-RU"/>
              </w:rPr>
              <w:t>Тақырыбы</w:t>
            </w:r>
            <w:proofErr w:type="spellEnd"/>
            <w:r>
              <w:rPr>
                <w:lang w:val="ru-RU"/>
              </w:rPr>
              <w:t xml:space="preserve">: </w:t>
            </w:r>
            <w:proofErr w:type="spellStart"/>
            <w:r>
              <w:rPr>
                <w:lang w:val="ru-RU"/>
              </w:rPr>
              <w:t>Заттарды</w:t>
            </w:r>
            <w:proofErr w:type="spellEnd"/>
            <w:r>
              <w:rPr>
                <w:lang w:val="ru-RU"/>
              </w:rPr>
              <w:t xml:space="preserve"> </w:t>
            </w:r>
            <w:proofErr w:type="spellStart"/>
            <w:r>
              <w:rPr>
                <w:lang w:val="ru-RU"/>
              </w:rPr>
              <w:t>санау</w:t>
            </w:r>
            <w:proofErr w:type="spellEnd"/>
            <w:r>
              <w:rPr>
                <w:lang w:val="ru-RU"/>
              </w:rPr>
              <w:t xml:space="preserve">. Тура </w:t>
            </w:r>
            <w:proofErr w:type="spellStart"/>
            <w:r>
              <w:rPr>
                <w:lang w:val="ru-RU"/>
              </w:rPr>
              <w:t>және</w:t>
            </w:r>
            <w:proofErr w:type="spellEnd"/>
            <w:r>
              <w:rPr>
                <w:lang w:val="ru-RU"/>
              </w:rPr>
              <w:t xml:space="preserve"> </w:t>
            </w:r>
            <w:proofErr w:type="spellStart"/>
            <w:r>
              <w:rPr>
                <w:lang w:val="ru-RU"/>
              </w:rPr>
              <w:t>кері</w:t>
            </w:r>
            <w:proofErr w:type="spellEnd"/>
            <w:r>
              <w:rPr>
                <w:lang w:val="ru-RU"/>
              </w:rPr>
              <w:t xml:space="preserve"> </w:t>
            </w:r>
            <w:proofErr w:type="spellStart"/>
            <w:r>
              <w:rPr>
                <w:lang w:val="ru-RU"/>
              </w:rPr>
              <w:t>санау</w:t>
            </w:r>
            <w:proofErr w:type="spellEnd"/>
            <w:r>
              <w:rPr>
                <w:lang w:val="ru-RU"/>
              </w:rPr>
              <w:t>.</w:t>
            </w:r>
          </w:p>
          <w:p w14:paraId="3775F0D1" w14:textId="77777777" w:rsidR="009C48CA" w:rsidRPr="0047078E" w:rsidRDefault="009C48CA" w:rsidP="00BB324F">
            <w:pPr>
              <w:spacing w:after="21"/>
              <w:rPr>
                <w:lang w:val="ru-RU"/>
              </w:rPr>
            </w:pPr>
            <w:proofErr w:type="spellStart"/>
            <w:r>
              <w:rPr>
                <w:lang w:val="ru-RU"/>
              </w:rPr>
              <w:t>Мақсаты</w:t>
            </w:r>
            <w:proofErr w:type="spellEnd"/>
            <w:r>
              <w:rPr>
                <w:lang w:val="ru-RU"/>
              </w:rPr>
              <w:t xml:space="preserve">: </w:t>
            </w:r>
            <w:proofErr w:type="spellStart"/>
            <w:r>
              <w:rPr>
                <w:lang w:val="ru-RU"/>
              </w:rPr>
              <w:t>Заттарды</w:t>
            </w:r>
            <w:proofErr w:type="spellEnd"/>
            <w:r>
              <w:rPr>
                <w:lang w:val="ru-RU"/>
              </w:rPr>
              <w:t xml:space="preserve"> </w:t>
            </w:r>
            <w:proofErr w:type="spellStart"/>
            <w:r>
              <w:rPr>
                <w:lang w:val="ru-RU"/>
              </w:rPr>
              <w:t>санына</w:t>
            </w:r>
            <w:proofErr w:type="spellEnd"/>
            <w:r>
              <w:rPr>
                <w:lang w:val="ru-RU"/>
              </w:rPr>
              <w:t xml:space="preserve"> </w:t>
            </w:r>
            <w:proofErr w:type="spellStart"/>
            <w:r>
              <w:rPr>
                <w:lang w:val="ru-RU"/>
              </w:rPr>
              <w:t>қарай</w:t>
            </w:r>
            <w:proofErr w:type="spellEnd"/>
            <w:r>
              <w:rPr>
                <w:lang w:val="ru-RU"/>
              </w:rPr>
              <w:t xml:space="preserve"> </w:t>
            </w:r>
            <w:proofErr w:type="spellStart"/>
            <w:r>
              <w:rPr>
                <w:lang w:val="ru-RU"/>
              </w:rPr>
              <w:t>салыстырады</w:t>
            </w:r>
            <w:proofErr w:type="spellEnd"/>
            <w:r>
              <w:rPr>
                <w:lang w:val="ru-RU"/>
              </w:rPr>
              <w:t>.</w:t>
            </w:r>
          </w:p>
          <w:p w14:paraId="42A448CF" w14:textId="77777777" w:rsidR="009C48CA" w:rsidRPr="0047078E" w:rsidRDefault="009C48CA" w:rsidP="00BB324F">
            <w:pPr>
              <w:rPr>
                <w:lang w:val="ru-RU"/>
              </w:rPr>
            </w:pPr>
            <w:r w:rsidRPr="0047078E">
              <w:rPr>
                <w:lang w:val="ru-RU"/>
              </w:rPr>
              <w:t xml:space="preserve"> </w:t>
            </w:r>
          </w:p>
        </w:tc>
        <w:tc>
          <w:tcPr>
            <w:tcW w:w="3294" w:type="dxa"/>
            <w:gridSpan w:val="2"/>
            <w:vMerge w:val="restart"/>
            <w:tcBorders>
              <w:top w:val="single" w:sz="4" w:space="0" w:color="000000"/>
              <w:left w:val="single" w:sz="4" w:space="0" w:color="000000"/>
              <w:right w:val="single" w:sz="4" w:space="0" w:color="000000"/>
            </w:tcBorders>
          </w:tcPr>
          <w:p w14:paraId="338A0098" w14:textId="77777777" w:rsidR="009C48CA" w:rsidRPr="00FF5AC9" w:rsidRDefault="009C48CA" w:rsidP="00BB324F">
            <w:pPr>
              <w:spacing w:after="19" w:line="258" w:lineRule="auto"/>
              <w:ind w:left="43" w:right="728"/>
              <w:jc w:val="both"/>
              <w:rPr>
                <w:lang w:val="ru-RU"/>
              </w:rPr>
            </w:pPr>
            <w:r w:rsidRPr="00FF5AC9">
              <w:rPr>
                <w:color w:val="FF0000"/>
                <w:lang w:val="ru-RU"/>
              </w:rPr>
              <w:t xml:space="preserve">Педагог </w:t>
            </w:r>
            <w:proofErr w:type="spellStart"/>
            <w:r w:rsidRPr="00FF5AC9">
              <w:rPr>
                <w:color w:val="FF0000"/>
                <w:lang w:val="ru-RU"/>
              </w:rPr>
              <w:t>жетекшілігімен</w:t>
            </w:r>
            <w:proofErr w:type="spellEnd"/>
            <w:r w:rsidRPr="00FF5AC9">
              <w:rPr>
                <w:color w:val="FF0000"/>
                <w:lang w:val="ru-RU"/>
              </w:rPr>
              <w:t xml:space="preserve"> </w:t>
            </w:r>
            <w:proofErr w:type="spellStart"/>
            <w:proofErr w:type="gramStart"/>
            <w:r w:rsidRPr="00FF5AC9">
              <w:rPr>
                <w:color w:val="FF0000"/>
                <w:lang w:val="ru-RU"/>
              </w:rPr>
              <w:t>жүргізілетін</w:t>
            </w:r>
            <w:proofErr w:type="spellEnd"/>
            <w:r w:rsidRPr="00FF5AC9">
              <w:rPr>
                <w:color w:val="FF0000"/>
                <w:lang w:val="ru-RU"/>
              </w:rPr>
              <w:t xml:space="preserve">  </w:t>
            </w:r>
            <w:proofErr w:type="spellStart"/>
            <w:r w:rsidRPr="00FF5AC9">
              <w:rPr>
                <w:color w:val="FF0000"/>
                <w:lang w:val="ru-RU"/>
              </w:rPr>
              <w:t>қимыл</w:t>
            </w:r>
            <w:proofErr w:type="spellEnd"/>
            <w:proofErr w:type="gramEnd"/>
            <w:r w:rsidRPr="00FF5AC9">
              <w:rPr>
                <w:color w:val="FF0000"/>
                <w:lang w:val="ru-RU"/>
              </w:rPr>
              <w:t xml:space="preserve"> </w:t>
            </w:r>
            <w:proofErr w:type="spellStart"/>
            <w:r w:rsidRPr="00FF5AC9">
              <w:rPr>
                <w:color w:val="FF0000"/>
                <w:lang w:val="ru-RU"/>
              </w:rPr>
              <w:t>қозғалысты</w:t>
            </w:r>
            <w:proofErr w:type="spellEnd"/>
            <w:r w:rsidRPr="00FF5AC9">
              <w:rPr>
                <w:color w:val="FF0000"/>
                <w:lang w:val="ru-RU"/>
              </w:rPr>
              <w:t xml:space="preserve"> </w:t>
            </w:r>
            <w:proofErr w:type="spellStart"/>
            <w:r w:rsidRPr="00FF5AC9">
              <w:rPr>
                <w:color w:val="FF0000"/>
                <w:lang w:val="ru-RU"/>
              </w:rPr>
              <w:t>ойын</w:t>
            </w:r>
            <w:proofErr w:type="spellEnd"/>
            <w:r w:rsidRPr="00FF5AC9">
              <w:rPr>
                <w:color w:val="FF0000"/>
                <w:lang w:val="ru-RU"/>
              </w:rPr>
              <w:t>: «</w:t>
            </w:r>
            <w:proofErr w:type="spellStart"/>
            <w:r w:rsidRPr="00FF5AC9">
              <w:rPr>
                <w:color w:val="FF0000"/>
                <w:lang w:val="ru-RU"/>
              </w:rPr>
              <w:t>Қасқыр</w:t>
            </w:r>
            <w:proofErr w:type="spellEnd"/>
            <w:r w:rsidRPr="00FF5AC9">
              <w:rPr>
                <w:color w:val="FF0000"/>
                <w:lang w:val="ru-RU"/>
              </w:rPr>
              <w:t xml:space="preserve"> мен </w:t>
            </w:r>
            <w:proofErr w:type="spellStart"/>
            <w:r w:rsidRPr="00FF5AC9">
              <w:rPr>
                <w:color w:val="FF0000"/>
                <w:lang w:val="ru-RU"/>
              </w:rPr>
              <w:t>қояндар</w:t>
            </w:r>
            <w:proofErr w:type="spellEnd"/>
            <w:r w:rsidRPr="00FF5AC9">
              <w:rPr>
                <w:color w:val="FF0000"/>
                <w:lang w:val="ru-RU"/>
              </w:rPr>
              <w:t xml:space="preserve">» </w:t>
            </w:r>
            <w:proofErr w:type="spellStart"/>
            <w:r w:rsidRPr="00FF5AC9">
              <w:rPr>
                <w:lang w:val="ru-RU"/>
              </w:rPr>
              <w:t>Мақсаты:Балалар</w:t>
            </w:r>
            <w:proofErr w:type="spellEnd"/>
            <w:r w:rsidRPr="00FF5AC9">
              <w:rPr>
                <w:lang w:val="ru-RU"/>
              </w:rPr>
              <w:t xml:space="preserve"> </w:t>
            </w:r>
            <w:proofErr w:type="spellStart"/>
            <w:r w:rsidRPr="00FF5AC9">
              <w:rPr>
                <w:lang w:val="ru-RU"/>
              </w:rPr>
              <w:t>шапшаңдыққа,ептілікке</w:t>
            </w:r>
            <w:proofErr w:type="spellEnd"/>
            <w:r w:rsidRPr="00FF5AC9">
              <w:rPr>
                <w:lang w:val="ru-RU"/>
              </w:rPr>
              <w:t xml:space="preserve"> </w:t>
            </w:r>
            <w:proofErr w:type="spellStart"/>
            <w:r w:rsidRPr="00FF5AC9">
              <w:rPr>
                <w:lang w:val="ru-RU"/>
              </w:rPr>
              <w:t>үйренеді</w:t>
            </w:r>
            <w:proofErr w:type="spellEnd"/>
            <w:r w:rsidRPr="00FF5AC9">
              <w:rPr>
                <w:lang w:val="ru-RU"/>
              </w:rPr>
              <w:t xml:space="preserve">. </w:t>
            </w:r>
          </w:p>
          <w:p w14:paraId="5045A76D" w14:textId="77777777" w:rsidR="009C48CA" w:rsidRPr="00FF5AC9" w:rsidRDefault="009C48CA" w:rsidP="00BB324F">
            <w:pPr>
              <w:spacing w:after="18"/>
              <w:ind w:left="43"/>
              <w:rPr>
                <w:lang w:val="ru-RU"/>
              </w:rPr>
            </w:pPr>
            <w:proofErr w:type="spellStart"/>
            <w:r w:rsidRPr="00FF5AC9">
              <w:rPr>
                <w:color w:val="FF0000"/>
                <w:lang w:val="ru-RU"/>
              </w:rPr>
              <w:t>Күтілетін</w:t>
            </w:r>
            <w:proofErr w:type="spellEnd"/>
            <w:r w:rsidRPr="00FF5AC9">
              <w:rPr>
                <w:color w:val="FF0000"/>
                <w:lang w:val="ru-RU"/>
              </w:rPr>
              <w:t xml:space="preserve"> </w:t>
            </w:r>
            <w:proofErr w:type="spellStart"/>
            <w:r w:rsidRPr="00FF5AC9">
              <w:rPr>
                <w:color w:val="FF0000"/>
                <w:lang w:val="ru-RU"/>
              </w:rPr>
              <w:t>нәтиже</w:t>
            </w:r>
            <w:proofErr w:type="spellEnd"/>
            <w:r w:rsidRPr="00FF5AC9">
              <w:rPr>
                <w:color w:val="FF0000"/>
                <w:lang w:val="ru-RU"/>
              </w:rPr>
              <w:t xml:space="preserve">: </w:t>
            </w:r>
          </w:p>
          <w:p w14:paraId="1B34E322" w14:textId="77777777" w:rsidR="009C48CA" w:rsidRPr="00FF5AC9" w:rsidRDefault="009C48CA" w:rsidP="00BB324F">
            <w:pPr>
              <w:spacing w:after="18"/>
              <w:ind w:left="43"/>
              <w:rPr>
                <w:lang w:val="ru-RU"/>
              </w:rPr>
            </w:pPr>
            <w:proofErr w:type="spellStart"/>
            <w:r w:rsidRPr="00FF5AC9">
              <w:rPr>
                <w:lang w:val="ru-RU"/>
              </w:rPr>
              <w:t>Балалар</w:t>
            </w:r>
            <w:proofErr w:type="spellEnd"/>
            <w:r w:rsidRPr="00FF5AC9">
              <w:rPr>
                <w:lang w:val="ru-RU"/>
              </w:rPr>
              <w:t xml:space="preserve"> </w:t>
            </w:r>
            <w:proofErr w:type="spellStart"/>
            <w:r w:rsidRPr="00FF5AC9">
              <w:rPr>
                <w:lang w:val="ru-RU"/>
              </w:rPr>
              <w:t>ойынды</w:t>
            </w:r>
            <w:proofErr w:type="spellEnd"/>
            <w:r w:rsidRPr="00FF5AC9">
              <w:rPr>
                <w:lang w:val="ru-RU"/>
              </w:rPr>
              <w:t xml:space="preserve"> </w:t>
            </w:r>
            <w:proofErr w:type="spellStart"/>
            <w:r w:rsidRPr="00FF5AC9">
              <w:rPr>
                <w:lang w:val="ru-RU"/>
              </w:rPr>
              <w:t>ойнай</w:t>
            </w:r>
            <w:proofErr w:type="spellEnd"/>
            <w:r w:rsidRPr="00FF5AC9">
              <w:rPr>
                <w:lang w:val="ru-RU"/>
              </w:rPr>
              <w:t xml:space="preserve"> </w:t>
            </w:r>
            <w:proofErr w:type="spellStart"/>
            <w:r w:rsidRPr="00FF5AC9">
              <w:rPr>
                <w:lang w:val="ru-RU"/>
              </w:rPr>
              <w:t>алады</w:t>
            </w:r>
            <w:proofErr w:type="spellEnd"/>
            <w:r w:rsidRPr="00FF5AC9">
              <w:rPr>
                <w:lang w:val="ru-RU"/>
              </w:rPr>
              <w:t xml:space="preserve"> </w:t>
            </w:r>
          </w:p>
          <w:p w14:paraId="56FA3D5B" w14:textId="77777777" w:rsidR="009C48CA" w:rsidRPr="00D823CD" w:rsidRDefault="009C48CA" w:rsidP="00BB324F">
            <w:pPr>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
          <w:p w14:paraId="5910BA21" w14:textId="77777777" w:rsidR="009C48CA" w:rsidRPr="00D823CD" w:rsidRDefault="009C48CA" w:rsidP="00BB324F">
            <w:pPr>
              <w:spacing w:after="37"/>
              <w:ind w:left="43"/>
              <w:rPr>
                <w:color w:val="000000" w:themeColor="text1"/>
                <w:lang w:val="ru-RU"/>
              </w:rPr>
            </w:pPr>
            <w:proofErr w:type="spellStart"/>
            <w:r w:rsidRPr="00D823CD">
              <w:rPr>
                <w:color w:val="000000" w:themeColor="text1"/>
                <w:lang w:val="ru-RU"/>
              </w:rPr>
              <w:t>Вариативті</w:t>
            </w:r>
            <w:proofErr w:type="spellEnd"/>
            <w:r w:rsidRPr="00D823CD">
              <w:rPr>
                <w:color w:val="000000" w:themeColor="text1"/>
                <w:lang w:val="ru-RU"/>
              </w:rPr>
              <w:t xml:space="preserve"> компонент</w:t>
            </w:r>
          </w:p>
          <w:p w14:paraId="71C1574E" w14:textId="77777777" w:rsidR="009C48CA" w:rsidRPr="00D823CD" w:rsidRDefault="009C48CA" w:rsidP="00BB324F">
            <w:pPr>
              <w:spacing w:after="37"/>
              <w:ind w:left="43"/>
              <w:rPr>
                <w:b/>
                <w:color w:val="000000" w:themeColor="text1"/>
                <w:lang w:val="ru-RU"/>
              </w:rPr>
            </w:pPr>
            <w:r w:rsidRPr="00D823CD">
              <w:rPr>
                <w:color w:val="000000" w:themeColor="text1"/>
                <w:lang w:val="ru-RU"/>
              </w:rPr>
              <w:t>«</w:t>
            </w:r>
            <w:proofErr w:type="spellStart"/>
            <w:r w:rsidRPr="00D823CD">
              <w:rPr>
                <w:color w:val="000000" w:themeColor="text1"/>
                <w:lang w:val="ru-RU"/>
              </w:rPr>
              <w:t>Бояулар</w:t>
            </w:r>
            <w:proofErr w:type="spellEnd"/>
            <w:r w:rsidRPr="00D823CD">
              <w:rPr>
                <w:color w:val="000000" w:themeColor="text1"/>
                <w:lang w:val="ru-RU"/>
              </w:rPr>
              <w:t xml:space="preserve"> сыры»</w:t>
            </w:r>
          </w:p>
          <w:p w14:paraId="213F4AF1" w14:textId="77777777" w:rsidR="009C48CA" w:rsidRDefault="009C48CA" w:rsidP="00BB324F">
            <w:pPr>
              <w:spacing w:after="37"/>
              <w:ind w:left="43"/>
              <w:rPr>
                <w:b/>
                <w:color w:val="000000" w:themeColor="text1"/>
                <w:lang w:val="ru-RU"/>
              </w:rPr>
            </w:pPr>
            <w:proofErr w:type="spellStart"/>
            <w:proofErr w:type="gramStart"/>
            <w:r w:rsidRPr="00D823CD">
              <w:rPr>
                <w:color w:val="000000" w:themeColor="text1"/>
                <w:lang w:val="ru-RU"/>
              </w:rPr>
              <w:t>Тақырыбы</w:t>
            </w:r>
            <w:proofErr w:type="spellEnd"/>
            <w:r>
              <w:rPr>
                <w:color w:val="000000" w:themeColor="text1"/>
                <w:lang w:val="ru-RU"/>
              </w:rPr>
              <w:t xml:space="preserve">:  </w:t>
            </w:r>
            <w:proofErr w:type="spellStart"/>
            <w:r>
              <w:rPr>
                <w:color w:val="000000" w:themeColor="text1"/>
                <w:lang w:val="ru-RU"/>
              </w:rPr>
              <w:t>Күзгі</w:t>
            </w:r>
            <w:proofErr w:type="spellEnd"/>
            <w:proofErr w:type="gramEnd"/>
            <w:r>
              <w:rPr>
                <w:color w:val="000000" w:themeColor="text1"/>
                <w:lang w:val="ru-RU"/>
              </w:rPr>
              <w:t xml:space="preserve"> </w:t>
            </w:r>
            <w:proofErr w:type="spellStart"/>
            <w:r>
              <w:rPr>
                <w:color w:val="000000" w:themeColor="text1"/>
                <w:lang w:val="ru-RU"/>
              </w:rPr>
              <w:t>өнімді</w:t>
            </w:r>
            <w:proofErr w:type="spellEnd"/>
            <w:r>
              <w:rPr>
                <w:color w:val="000000" w:themeColor="text1"/>
                <w:lang w:val="ru-RU"/>
              </w:rPr>
              <w:t xml:space="preserve"> </w:t>
            </w:r>
            <w:proofErr w:type="spellStart"/>
            <w:r>
              <w:rPr>
                <w:color w:val="000000" w:themeColor="text1"/>
                <w:lang w:val="ru-RU"/>
              </w:rPr>
              <w:t>жинауға</w:t>
            </w:r>
            <w:proofErr w:type="spellEnd"/>
            <w:r>
              <w:rPr>
                <w:color w:val="000000" w:themeColor="text1"/>
                <w:lang w:val="ru-RU"/>
              </w:rPr>
              <w:t xml:space="preserve"> </w:t>
            </w:r>
            <w:proofErr w:type="spellStart"/>
            <w:r>
              <w:rPr>
                <w:color w:val="000000" w:themeColor="text1"/>
                <w:lang w:val="ru-RU"/>
              </w:rPr>
              <w:t>арналған</w:t>
            </w:r>
            <w:proofErr w:type="spellEnd"/>
            <w:r>
              <w:rPr>
                <w:color w:val="000000" w:themeColor="text1"/>
                <w:lang w:val="ru-RU"/>
              </w:rPr>
              <w:t xml:space="preserve"> </w:t>
            </w:r>
            <w:proofErr w:type="spellStart"/>
            <w:r>
              <w:rPr>
                <w:color w:val="000000" w:themeColor="text1"/>
                <w:lang w:val="ru-RU"/>
              </w:rPr>
              <w:t>себет</w:t>
            </w:r>
            <w:proofErr w:type="spellEnd"/>
            <w:r>
              <w:rPr>
                <w:color w:val="000000" w:themeColor="text1"/>
                <w:lang w:val="ru-RU"/>
              </w:rPr>
              <w:t>.</w:t>
            </w:r>
          </w:p>
          <w:p w14:paraId="142ABFEB" w14:textId="77777777" w:rsidR="009C48CA" w:rsidRPr="00D823CD" w:rsidRDefault="009C48CA" w:rsidP="00BB324F">
            <w:pPr>
              <w:spacing w:after="37"/>
              <w:ind w:left="43"/>
              <w:rPr>
                <w:color w:val="000000" w:themeColor="text1"/>
                <w:lang w:val="ru-RU"/>
              </w:rPr>
            </w:pPr>
            <w:proofErr w:type="spellStart"/>
            <w:r>
              <w:rPr>
                <w:color w:val="000000" w:themeColor="text1"/>
                <w:lang w:val="ru-RU"/>
              </w:rPr>
              <w:t>Мақсаты</w:t>
            </w:r>
            <w:proofErr w:type="spellEnd"/>
            <w:r>
              <w:rPr>
                <w:color w:val="000000" w:themeColor="text1"/>
                <w:lang w:val="ru-RU"/>
              </w:rPr>
              <w:t xml:space="preserve">: </w:t>
            </w:r>
            <w:proofErr w:type="spellStart"/>
            <w:r>
              <w:rPr>
                <w:color w:val="000000" w:themeColor="text1"/>
                <w:lang w:val="ru-RU"/>
              </w:rPr>
              <w:t>Шаршы</w:t>
            </w:r>
            <w:proofErr w:type="spellEnd"/>
            <w:r>
              <w:rPr>
                <w:color w:val="000000" w:themeColor="text1"/>
                <w:lang w:val="ru-RU"/>
              </w:rPr>
              <w:t xml:space="preserve"> </w:t>
            </w:r>
            <w:proofErr w:type="spellStart"/>
            <w:r>
              <w:rPr>
                <w:color w:val="000000" w:themeColor="text1"/>
                <w:lang w:val="ru-RU"/>
              </w:rPr>
              <w:t>қағазбен</w:t>
            </w:r>
            <w:proofErr w:type="spellEnd"/>
            <w:r>
              <w:rPr>
                <w:color w:val="000000" w:themeColor="text1"/>
                <w:lang w:val="ru-RU"/>
              </w:rPr>
              <w:t xml:space="preserve"> </w:t>
            </w:r>
            <w:proofErr w:type="spellStart"/>
            <w:r>
              <w:rPr>
                <w:color w:val="000000" w:themeColor="text1"/>
                <w:lang w:val="ru-RU"/>
              </w:rPr>
              <w:t>жұмыс</w:t>
            </w:r>
            <w:proofErr w:type="spellEnd"/>
            <w:r>
              <w:rPr>
                <w:color w:val="000000" w:themeColor="text1"/>
                <w:lang w:val="ru-RU"/>
              </w:rPr>
              <w:t xml:space="preserve"> </w:t>
            </w:r>
            <w:proofErr w:type="spellStart"/>
            <w:r>
              <w:rPr>
                <w:color w:val="000000" w:themeColor="text1"/>
                <w:lang w:val="ru-RU"/>
              </w:rPr>
              <w:t>жасауды</w:t>
            </w:r>
            <w:proofErr w:type="spellEnd"/>
            <w:r>
              <w:rPr>
                <w:color w:val="000000" w:themeColor="text1"/>
                <w:lang w:val="ru-RU"/>
              </w:rPr>
              <w:t xml:space="preserve"> </w:t>
            </w:r>
            <w:proofErr w:type="spellStart"/>
            <w:r>
              <w:rPr>
                <w:color w:val="000000" w:themeColor="text1"/>
                <w:lang w:val="ru-RU"/>
              </w:rPr>
              <w:t>біледі</w:t>
            </w:r>
            <w:proofErr w:type="spellEnd"/>
            <w:r>
              <w:rPr>
                <w:color w:val="000000" w:themeColor="text1"/>
                <w:lang w:val="ru-RU"/>
              </w:rPr>
              <w:t>.</w:t>
            </w:r>
          </w:p>
          <w:p w14:paraId="47114EF8" w14:textId="77777777" w:rsidR="009C48CA" w:rsidRPr="00FF5AC9" w:rsidRDefault="009C48CA" w:rsidP="00BB324F">
            <w:pPr>
              <w:spacing w:after="23"/>
              <w:ind w:left="43"/>
              <w:rPr>
                <w:lang w:val="ru-RU"/>
              </w:rPr>
            </w:pPr>
          </w:p>
          <w:p w14:paraId="7E0F6D8F" w14:textId="77777777" w:rsidR="009C48CA" w:rsidRPr="00FF5AC9" w:rsidRDefault="009C48CA" w:rsidP="00BB324F">
            <w:pPr>
              <w:ind w:left="43"/>
              <w:rPr>
                <w:lang w:val="ru-RU"/>
              </w:rPr>
            </w:pPr>
            <w:r w:rsidRPr="00FF5AC9">
              <w:rPr>
                <w:lang w:val="ru-RU"/>
              </w:rPr>
              <w:t xml:space="preserve"> </w:t>
            </w:r>
            <w:proofErr w:type="spellStart"/>
            <w:r w:rsidRPr="00FF5AC9">
              <w:rPr>
                <w:lang w:val="ru-RU"/>
              </w:rPr>
              <w:t>Еркін</w:t>
            </w:r>
            <w:proofErr w:type="spellEnd"/>
            <w:r w:rsidRPr="00FF5AC9">
              <w:rPr>
                <w:lang w:val="ru-RU"/>
              </w:rPr>
              <w:t xml:space="preserve"> </w:t>
            </w:r>
            <w:proofErr w:type="spellStart"/>
            <w:r w:rsidRPr="00FF5AC9">
              <w:rPr>
                <w:lang w:val="ru-RU"/>
              </w:rPr>
              <w:t>ойын</w:t>
            </w:r>
            <w:proofErr w:type="spellEnd"/>
            <w:r w:rsidRPr="00FF5AC9">
              <w:rPr>
                <w:lang w:val="ru-RU"/>
              </w:rPr>
              <w:t xml:space="preserve"> </w:t>
            </w:r>
          </w:p>
          <w:p w14:paraId="30EB159D" w14:textId="77777777" w:rsidR="009C48CA" w:rsidRPr="00FF5AC9" w:rsidRDefault="009C48CA" w:rsidP="00BB324F">
            <w:pPr>
              <w:spacing w:after="17"/>
              <w:ind w:left="43"/>
              <w:rPr>
                <w:lang w:val="ru-RU"/>
              </w:rPr>
            </w:pPr>
            <w:proofErr w:type="spellStart"/>
            <w:r w:rsidRPr="00FF5AC9">
              <w:rPr>
                <w:lang w:val="ru-RU"/>
              </w:rPr>
              <w:t>Жанама</w:t>
            </w:r>
            <w:proofErr w:type="spellEnd"/>
            <w:r w:rsidRPr="00FF5AC9">
              <w:rPr>
                <w:lang w:val="ru-RU"/>
              </w:rPr>
              <w:t xml:space="preserve"> </w:t>
            </w:r>
            <w:proofErr w:type="spellStart"/>
            <w:r w:rsidRPr="00FF5AC9">
              <w:rPr>
                <w:lang w:val="ru-RU"/>
              </w:rPr>
              <w:t>бақылау</w:t>
            </w:r>
            <w:proofErr w:type="spellEnd"/>
            <w:r w:rsidRPr="00FF5AC9">
              <w:rPr>
                <w:lang w:val="ru-RU"/>
              </w:rPr>
              <w:t xml:space="preserve">. </w:t>
            </w:r>
          </w:p>
          <w:p w14:paraId="45A8FBE1" w14:textId="77777777" w:rsidR="009C48CA" w:rsidRDefault="009C48CA" w:rsidP="00BB324F">
            <w:pPr>
              <w:ind w:left="43"/>
            </w:pPr>
            <w:r>
              <w:t xml:space="preserve"> </w:t>
            </w:r>
          </w:p>
        </w:tc>
        <w:tc>
          <w:tcPr>
            <w:tcW w:w="2508" w:type="dxa"/>
            <w:vMerge w:val="restart"/>
            <w:tcBorders>
              <w:top w:val="single" w:sz="4" w:space="0" w:color="000000"/>
              <w:left w:val="single" w:sz="4" w:space="0" w:color="000000"/>
              <w:right w:val="single" w:sz="4" w:space="0" w:color="000000"/>
            </w:tcBorders>
          </w:tcPr>
          <w:p w14:paraId="7ED3CA64" w14:textId="77777777" w:rsidR="009C48CA" w:rsidRPr="00FF5AC9" w:rsidRDefault="009C48CA" w:rsidP="00BB324F">
            <w:pPr>
              <w:spacing w:after="6" w:line="271" w:lineRule="auto"/>
              <w:ind w:left="25" w:right="294"/>
            </w:pPr>
            <w:r w:rsidRPr="00FF5AC9">
              <w:rPr>
                <w:color w:val="FF0000"/>
              </w:rPr>
              <w:t>Педагог жетекшілігімен жүргізілетін</w:t>
            </w:r>
            <w:r w:rsidRPr="00FF5AC9">
              <w:t xml:space="preserve"> </w:t>
            </w:r>
            <w:r w:rsidRPr="00FF5AC9">
              <w:rPr>
                <w:color w:val="FF0000"/>
              </w:rPr>
              <w:t>дидактикалық ойын:</w:t>
            </w:r>
            <w:r w:rsidRPr="00FF5AC9">
              <w:t xml:space="preserve"> </w:t>
            </w:r>
            <w:r w:rsidRPr="00FF5AC9">
              <w:rPr>
                <w:color w:val="FF0000"/>
              </w:rPr>
              <w:t>«Жалғастыр» Мақсаты:</w:t>
            </w:r>
            <w:r w:rsidRPr="00FF5AC9">
              <w:t xml:space="preserve"> Балалар суретке қарап сөйлем құрауға дағдыланады. </w:t>
            </w:r>
          </w:p>
          <w:p w14:paraId="1E084E80" w14:textId="77777777" w:rsidR="009C48CA" w:rsidRPr="00FF5AC9" w:rsidRDefault="009C48CA" w:rsidP="00BB324F">
            <w:pPr>
              <w:spacing w:line="263" w:lineRule="auto"/>
              <w:ind w:left="25" w:right="110"/>
              <w:rPr>
                <w:b/>
              </w:rPr>
            </w:pPr>
            <w:r w:rsidRPr="00FF5AC9">
              <w:rPr>
                <w:color w:val="FF0000"/>
              </w:rPr>
              <w:t xml:space="preserve">Күтілетін нәтиже: </w:t>
            </w:r>
            <w:r w:rsidRPr="00FF5AC9">
              <w:t>Суретке қарап сөйлем құрауды біледі</w:t>
            </w:r>
          </w:p>
          <w:p w14:paraId="3FB834D4" w14:textId="77777777" w:rsidR="009C48CA" w:rsidRPr="00FF5AC9" w:rsidRDefault="009C48CA" w:rsidP="00BB324F">
            <w:pPr>
              <w:spacing w:line="263" w:lineRule="auto"/>
              <w:ind w:left="25" w:right="110"/>
            </w:pPr>
            <w:r w:rsidRPr="00FF5AC9">
              <w:t xml:space="preserve"> Жеке баламен жұмыс  </w:t>
            </w:r>
          </w:p>
          <w:p w14:paraId="18CF88ED" w14:textId="77777777" w:rsidR="009C48CA" w:rsidRPr="00FF5AC9" w:rsidRDefault="009C48CA" w:rsidP="00BB324F">
            <w:pPr>
              <w:spacing w:after="16"/>
              <w:ind w:left="25"/>
            </w:pPr>
            <w:r w:rsidRPr="00FF5AC9">
              <w:t xml:space="preserve"> </w:t>
            </w:r>
          </w:p>
          <w:p w14:paraId="6CC4B2C1" w14:textId="77777777" w:rsidR="009C48CA" w:rsidRPr="00FF5AC9" w:rsidRDefault="009C48CA" w:rsidP="00BB324F">
            <w:pPr>
              <w:spacing w:after="22"/>
              <w:ind w:left="25"/>
            </w:pPr>
            <w:r w:rsidRPr="00FF5AC9">
              <w:t xml:space="preserve">Еркін ойын </w:t>
            </w:r>
          </w:p>
          <w:p w14:paraId="510A7AF7" w14:textId="77777777" w:rsidR="009C48CA" w:rsidRDefault="009C48CA" w:rsidP="00BB324F">
            <w:pPr>
              <w:ind w:left="25"/>
            </w:pPr>
            <w:r w:rsidRPr="00FF5AC9">
              <w:t>Жанама бақылау</w:t>
            </w:r>
            <w:r>
              <w:t xml:space="preserve">. </w:t>
            </w:r>
          </w:p>
          <w:p w14:paraId="1A1C4274" w14:textId="77777777" w:rsidR="009C48CA" w:rsidRDefault="009C48CA" w:rsidP="00BB324F">
            <w:r>
              <w:t xml:space="preserve"> </w:t>
            </w:r>
          </w:p>
        </w:tc>
      </w:tr>
      <w:tr w:rsidR="009C48CA" w14:paraId="551C144C" w14:textId="77777777" w:rsidTr="00BB324F">
        <w:trPr>
          <w:trHeight w:val="1025"/>
        </w:trPr>
        <w:tc>
          <w:tcPr>
            <w:tcW w:w="1417" w:type="dxa"/>
            <w:vMerge/>
            <w:tcBorders>
              <w:left w:val="single" w:sz="4" w:space="0" w:color="000000"/>
              <w:bottom w:val="single" w:sz="4" w:space="0" w:color="000000"/>
              <w:right w:val="single" w:sz="4" w:space="0" w:color="000000"/>
            </w:tcBorders>
          </w:tcPr>
          <w:p w14:paraId="0A52ECF5" w14:textId="77777777" w:rsidR="009C48CA" w:rsidRDefault="009C48CA" w:rsidP="00BB324F">
            <w:pPr>
              <w:spacing w:after="160"/>
            </w:pPr>
          </w:p>
        </w:tc>
        <w:tc>
          <w:tcPr>
            <w:tcW w:w="2883" w:type="dxa"/>
            <w:gridSpan w:val="2"/>
            <w:tcBorders>
              <w:left w:val="single" w:sz="4" w:space="0" w:color="000000"/>
              <w:bottom w:val="single" w:sz="4" w:space="0" w:color="000000"/>
              <w:right w:val="single" w:sz="4" w:space="0" w:color="000000"/>
            </w:tcBorders>
          </w:tcPr>
          <w:p w14:paraId="2A592C8D" w14:textId="77777777" w:rsidR="009C48CA" w:rsidRDefault="009C48CA" w:rsidP="00BB324F"/>
        </w:tc>
        <w:tc>
          <w:tcPr>
            <w:tcW w:w="3012" w:type="dxa"/>
            <w:gridSpan w:val="4"/>
            <w:tcBorders>
              <w:left w:val="single" w:sz="4" w:space="0" w:color="000000"/>
              <w:bottom w:val="single" w:sz="4" w:space="0" w:color="000000"/>
              <w:right w:val="single" w:sz="4" w:space="0" w:color="000000"/>
            </w:tcBorders>
          </w:tcPr>
          <w:p w14:paraId="3A0EE3E1" w14:textId="77777777" w:rsidR="009C48CA" w:rsidRPr="0047078E" w:rsidRDefault="009C48CA" w:rsidP="00BB324F">
            <w:pPr>
              <w:rPr>
                <w:lang w:val="ru-RU"/>
              </w:rPr>
            </w:pPr>
            <w:r w:rsidRPr="0047078E">
              <w:rPr>
                <w:lang w:val="ru-RU"/>
              </w:rPr>
              <w:t xml:space="preserve"> </w:t>
            </w:r>
          </w:p>
        </w:tc>
        <w:tc>
          <w:tcPr>
            <w:tcW w:w="3061" w:type="dxa"/>
            <w:gridSpan w:val="5"/>
            <w:vMerge/>
            <w:tcBorders>
              <w:left w:val="single" w:sz="4" w:space="0" w:color="000000"/>
              <w:bottom w:val="single" w:sz="4" w:space="0" w:color="000000"/>
              <w:right w:val="single" w:sz="4" w:space="0" w:color="000000"/>
            </w:tcBorders>
          </w:tcPr>
          <w:p w14:paraId="68491397" w14:textId="77777777" w:rsidR="009C48CA" w:rsidRPr="0047078E" w:rsidRDefault="009C48CA" w:rsidP="00BB324F">
            <w:pPr>
              <w:rPr>
                <w:lang w:val="ru-RU"/>
              </w:rPr>
            </w:pPr>
          </w:p>
        </w:tc>
        <w:tc>
          <w:tcPr>
            <w:tcW w:w="3294" w:type="dxa"/>
            <w:gridSpan w:val="2"/>
            <w:vMerge/>
            <w:tcBorders>
              <w:left w:val="single" w:sz="4" w:space="0" w:color="000000"/>
              <w:bottom w:val="single" w:sz="4" w:space="0" w:color="000000"/>
              <w:right w:val="single" w:sz="4" w:space="0" w:color="000000"/>
            </w:tcBorders>
          </w:tcPr>
          <w:p w14:paraId="5681746D" w14:textId="77777777" w:rsidR="009C48CA" w:rsidRPr="0047078E" w:rsidRDefault="009C48CA" w:rsidP="00BB324F">
            <w:pPr>
              <w:spacing w:after="160"/>
              <w:rPr>
                <w:lang w:val="ru-RU"/>
              </w:rPr>
            </w:pPr>
          </w:p>
        </w:tc>
        <w:tc>
          <w:tcPr>
            <w:tcW w:w="2508" w:type="dxa"/>
            <w:vMerge/>
            <w:tcBorders>
              <w:left w:val="single" w:sz="4" w:space="0" w:color="000000"/>
              <w:bottom w:val="single" w:sz="4" w:space="0" w:color="000000"/>
              <w:right w:val="single" w:sz="4" w:space="0" w:color="000000"/>
            </w:tcBorders>
          </w:tcPr>
          <w:p w14:paraId="3F5C5B01" w14:textId="77777777" w:rsidR="009C48CA" w:rsidRDefault="009C48CA" w:rsidP="00BB324F"/>
        </w:tc>
      </w:tr>
      <w:tr w:rsidR="009C48CA" w14:paraId="43BB7567" w14:textId="77777777" w:rsidTr="00BB324F">
        <w:trPr>
          <w:trHeight w:val="515"/>
        </w:trPr>
        <w:tc>
          <w:tcPr>
            <w:tcW w:w="1417" w:type="dxa"/>
            <w:tcBorders>
              <w:top w:val="single" w:sz="4" w:space="0" w:color="000000"/>
              <w:left w:val="single" w:sz="4" w:space="0" w:color="000000"/>
              <w:bottom w:val="single" w:sz="4" w:space="0" w:color="000000"/>
              <w:right w:val="single" w:sz="4" w:space="0" w:color="000000"/>
            </w:tcBorders>
          </w:tcPr>
          <w:p w14:paraId="314386C5" w14:textId="77777777" w:rsidR="009C48CA" w:rsidRDefault="009C48CA" w:rsidP="00BB324F">
            <w:pPr>
              <w:ind w:left="5"/>
            </w:pPr>
            <w:r>
              <w:t xml:space="preserve">Серуенге дайындық </w:t>
            </w:r>
          </w:p>
        </w:tc>
        <w:tc>
          <w:tcPr>
            <w:tcW w:w="14758" w:type="dxa"/>
            <w:gridSpan w:val="14"/>
            <w:tcBorders>
              <w:top w:val="single" w:sz="4" w:space="0" w:color="000000"/>
              <w:left w:val="single" w:sz="4" w:space="0" w:color="000000"/>
              <w:bottom w:val="single" w:sz="4" w:space="0" w:color="000000"/>
              <w:right w:val="single" w:sz="4" w:space="0" w:color="000000"/>
            </w:tcBorders>
          </w:tcPr>
          <w:p w14:paraId="06960145" w14:textId="77777777" w:rsidR="009C48CA" w:rsidRDefault="009C48CA" w:rsidP="00BB324F">
            <w: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9C48CA" w14:paraId="61F74671" w14:textId="77777777" w:rsidTr="00BB324F">
        <w:trPr>
          <w:trHeight w:val="1021"/>
        </w:trPr>
        <w:tc>
          <w:tcPr>
            <w:tcW w:w="1417" w:type="dxa"/>
            <w:vMerge w:val="restart"/>
            <w:tcBorders>
              <w:top w:val="single" w:sz="4" w:space="0" w:color="000000"/>
              <w:left w:val="single" w:sz="4" w:space="0" w:color="000000"/>
              <w:bottom w:val="single" w:sz="4" w:space="0" w:color="000000"/>
              <w:right w:val="single" w:sz="4" w:space="0" w:color="000000"/>
            </w:tcBorders>
          </w:tcPr>
          <w:p w14:paraId="0993D93F" w14:textId="77777777" w:rsidR="009C48CA" w:rsidRDefault="009C48CA" w:rsidP="00BB324F">
            <w:pPr>
              <w:ind w:left="5"/>
            </w:pPr>
            <w:r>
              <w:t xml:space="preserve">Серуен </w:t>
            </w:r>
          </w:p>
        </w:tc>
        <w:tc>
          <w:tcPr>
            <w:tcW w:w="2883" w:type="dxa"/>
            <w:gridSpan w:val="2"/>
            <w:tcBorders>
              <w:top w:val="single" w:sz="4" w:space="0" w:color="000000"/>
              <w:left w:val="single" w:sz="4" w:space="0" w:color="000000"/>
              <w:bottom w:val="single" w:sz="4" w:space="0" w:color="000000"/>
              <w:right w:val="single" w:sz="4" w:space="0" w:color="000000"/>
            </w:tcBorders>
          </w:tcPr>
          <w:p w14:paraId="0801FDC9" w14:textId="77777777" w:rsidR="009C48CA" w:rsidRDefault="009C48CA" w:rsidP="00BB324F">
            <w:pPr>
              <w:spacing w:after="19"/>
            </w:pPr>
            <w:r>
              <w:t xml:space="preserve">Картотека №2 </w:t>
            </w:r>
          </w:p>
          <w:p w14:paraId="4F71CED3" w14:textId="77777777" w:rsidR="009C48CA" w:rsidRDefault="009C48CA" w:rsidP="00BB324F">
            <w:pPr>
              <w:spacing w:line="282" w:lineRule="auto"/>
            </w:pPr>
            <w:r>
              <w:t xml:space="preserve">   Күзгі  жапырақтарды бақылау. </w:t>
            </w:r>
          </w:p>
          <w:p w14:paraId="5C186771" w14:textId="77777777" w:rsidR="009C48CA" w:rsidRDefault="009C48CA" w:rsidP="00BB324F">
            <w:r>
              <w:rPr>
                <w:color w:val="FF0000"/>
              </w:rPr>
              <w:t>4К моделі, бала үні.</w:t>
            </w:r>
            <w:r>
              <w:t xml:space="preserve"> </w:t>
            </w:r>
          </w:p>
        </w:tc>
        <w:tc>
          <w:tcPr>
            <w:tcW w:w="3588" w:type="dxa"/>
            <w:gridSpan w:val="6"/>
            <w:tcBorders>
              <w:top w:val="single" w:sz="4" w:space="0" w:color="000000"/>
              <w:left w:val="single" w:sz="4" w:space="0" w:color="000000"/>
              <w:bottom w:val="single" w:sz="4" w:space="0" w:color="000000"/>
              <w:right w:val="single" w:sz="4" w:space="0" w:color="000000"/>
            </w:tcBorders>
          </w:tcPr>
          <w:p w14:paraId="2F453E62" w14:textId="77777777" w:rsidR="009C48CA" w:rsidRDefault="009C48CA" w:rsidP="00BB324F">
            <w:pPr>
              <w:spacing w:after="1" w:line="279" w:lineRule="auto"/>
              <w:ind w:right="654"/>
            </w:pPr>
            <w:r>
              <w:t xml:space="preserve">Картотека № 3 Жәндіктерді бақылау. </w:t>
            </w:r>
          </w:p>
          <w:p w14:paraId="0E76F166" w14:textId="77777777" w:rsidR="009C48CA" w:rsidRDefault="009C48CA" w:rsidP="00BB324F">
            <w:r>
              <w:rPr>
                <w:color w:val="FF0000"/>
              </w:rPr>
              <w:t>4К моделі, бала үні.</w:t>
            </w:r>
            <w:r>
              <w:t xml:space="preserve"> </w:t>
            </w:r>
          </w:p>
        </w:tc>
        <w:tc>
          <w:tcPr>
            <w:tcW w:w="2485" w:type="dxa"/>
            <w:gridSpan w:val="3"/>
            <w:tcBorders>
              <w:top w:val="single" w:sz="4" w:space="0" w:color="000000"/>
              <w:left w:val="single" w:sz="4" w:space="0" w:color="000000"/>
              <w:bottom w:val="single" w:sz="4" w:space="0" w:color="000000"/>
              <w:right w:val="single" w:sz="4" w:space="0" w:color="000000"/>
            </w:tcBorders>
          </w:tcPr>
          <w:p w14:paraId="04178796" w14:textId="77777777" w:rsidR="009C48CA" w:rsidRDefault="009C48CA" w:rsidP="00BB324F">
            <w:pPr>
              <w:ind w:right="218"/>
            </w:pPr>
            <w:r>
              <w:t xml:space="preserve">Картотека №4 Ауа- райының салқындауын бақылау </w:t>
            </w:r>
            <w:r>
              <w:rPr>
                <w:color w:val="FF0000"/>
              </w:rPr>
              <w:t>4К моделі, бала үні.</w:t>
            </w:r>
            <w:r>
              <w:t xml:space="preserve"> </w:t>
            </w:r>
          </w:p>
        </w:tc>
        <w:tc>
          <w:tcPr>
            <w:tcW w:w="3294" w:type="dxa"/>
            <w:gridSpan w:val="2"/>
            <w:tcBorders>
              <w:top w:val="single" w:sz="4" w:space="0" w:color="000000"/>
              <w:left w:val="single" w:sz="4" w:space="0" w:color="000000"/>
              <w:bottom w:val="single" w:sz="4" w:space="0" w:color="000000"/>
              <w:right w:val="single" w:sz="4" w:space="0" w:color="000000"/>
            </w:tcBorders>
          </w:tcPr>
          <w:p w14:paraId="15B93B72" w14:textId="77777777" w:rsidR="009C48CA" w:rsidRDefault="009C48CA" w:rsidP="00BB324F">
            <w:pPr>
              <w:spacing w:after="21"/>
            </w:pPr>
            <w:r>
              <w:t xml:space="preserve">Картотека №8 </w:t>
            </w:r>
          </w:p>
          <w:p w14:paraId="7E2A2F7F" w14:textId="77777777" w:rsidR="009C48CA" w:rsidRDefault="009C48CA" w:rsidP="00BB324F">
            <w:pPr>
              <w:ind w:right="398"/>
            </w:pPr>
            <w:r>
              <w:t xml:space="preserve"> «Жылы жаққа қайтқан  құстарды бақылау» </w:t>
            </w:r>
            <w:r>
              <w:rPr>
                <w:color w:val="FF0000"/>
              </w:rPr>
              <w:t>4К моделі, бала үні.</w:t>
            </w:r>
            <w:r>
              <w:t xml:space="preserve"> </w:t>
            </w:r>
          </w:p>
        </w:tc>
        <w:tc>
          <w:tcPr>
            <w:tcW w:w="2508" w:type="dxa"/>
            <w:tcBorders>
              <w:top w:val="single" w:sz="4" w:space="0" w:color="000000"/>
              <w:left w:val="single" w:sz="4" w:space="0" w:color="000000"/>
              <w:bottom w:val="single" w:sz="4" w:space="0" w:color="000000"/>
              <w:right w:val="single" w:sz="4" w:space="0" w:color="000000"/>
            </w:tcBorders>
          </w:tcPr>
          <w:p w14:paraId="336D05FC" w14:textId="77777777" w:rsidR="009C48CA" w:rsidRDefault="009C48CA" w:rsidP="00BB324F">
            <w:r>
              <w:t xml:space="preserve">Картотека №9 </w:t>
            </w:r>
          </w:p>
          <w:p w14:paraId="788B6F48" w14:textId="77777777" w:rsidR="009C48CA" w:rsidRDefault="009C48CA" w:rsidP="00BB324F">
            <w:pPr>
              <w:spacing w:line="283" w:lineRule="auto"/>
              <w:jc w:val="both"/>
            </w:pPr>
            <w:r>
              <w:t>Ауладағы  еңбекті бақылау</w:t>
            </w:r>
          </w:p>
          <w:p w14:paraId="18391C16" w14:textId="77777777" w:rsidR="009C48CA" w:rsidRDefault="009C48CA" w:rsidP="00BB324F">
            <w:r>
              <w:rPr>
                <w:color w:val="FF0000"/>
              </w:rPr>
              <w:t>4К моделі, бала үні.</w:t>
            </w:r>
            <w:r>
              <w:t xml:space="preserve"> </w:t>
            </w:r>
          </w:p>
        </w:tc>
      </w:tr>
      <w:tr w:rsidR="009C48CA" w:rsidRPr="006B3459" w14:paraId="712F9DF0" w14:textId="77777777" w:rsidTr="00BB324F">
        <w:trPr>
          <w:trHeight w:val="315"/>
        </w:trPr>
        <w:tc>
          <w:tcPr>
            <w:tcW w:w="0" w:type="auto"/>
            <w:vMerge/>
            <w:tcBorders>
              <w:top w:val="nil"/>
              <w:left w:val="single" w:sz="4" w:space="0" w:color="000000"/>
              <w:bottom w:val="single" w:sz="4" w:space="0" w:color="000000"/>
              <w:right w:val="single" w:sz="4" w:space="0" w:color="000000"/>
            </w:tcBorders>
          </w:tcPr>
          <w:p w14:paraId="66563DB5" w14:textId="77777777" w:rsidR="009C48CA" w:rsidRDefault="009C48CA" w:rsidP="00BB324F">
            <w:pPr>
              <w:spacing w:after="160"/>
            </w:pPr>
          </w:p>
        </w:tc>
        <w:tc>
          <w:tcPr>
            <w:tcW w:w="14758" w:type="dxa"/>
            <w:gridSpan w:val="14"/>
            <w:tcBorders>
              <w:top w:val="single" w:sz="4" w:space="0" w:color="000000"/>
              <w:left w:val="single" w:sz="4" w:space="0" w:color="000000"/>
              <w:bottom w:val="single" w:sz="4" w:space="0" w:color="000000"/>
              <w:right w:val="single" w:sz="4" w:space="0" w:color="000000"/>
            </w:tcBorders>
          </w:tcPr>
          <w:p w14:paraId="158A2EBC" w14:textId="77777777" w:rsidR="009C48CA" w:rsidRPr="0047078E" w:rsidRDefault="009C48CA" w:rsidP="00BB324F">
            <w:pPr>
              <w:ind w:right="48"/>
              <w:jc w:val="center"/>
              <w:rPr>
                <w:lang w:val="ru-RU"/>
              </w:rPr>
            </w:pPr>
            <w:proofErr w:type="spellStart"/>
            <w:r w:rsidRPr="0047078E">
              <w:rPr>
                <w:lang w:val="ru-RU"/>
              </w:rPr>
              <w:t>Серуен</w:t>
            </w:r>
            <w:proofErr w:type="spellEnd"/>
            <w:r w:rsidRPr="0047078E">
              <w:rPr>
                <w:lang w:val="ru-RU"/>
              </w:rPr>
              <w:t xml:space="preserve"> </w:t>
            </w:r>
            <w:proofErr w:type="spellStart"/>
            <w:r w:rsidRPr="0047078E">
              <w:rPr>
                <w:lang w:val="ru-RU"/>
              </w:rPr>
              <w:t>картотекасынан</w:t>
            </w:r>
            <w:proofErr w:type="spellEnd"/>
            <w:r>
              <w:rPr>
                <w:lang w:val="ru-RU"/>
              </w:rPr>
              <w:t xml:space="preserve">  </w:t>
            </w:r>
          </w:p>
        </w:tc>
      </w:tr>
      <w:tr w:rsidR="009C48CA" w:rsidRPr="006B3459" w14:paraId="19F25C76" w14:textId="77777777" w:rsidTr="00BB324F">
        <w:trPr>
          <w:trHeight w:val="765"/>
        </w:trPr>
        <w:tc>
          <w:tcPr>
            <w:tcW w:w="1417" w:type="dxa"/>
            <w:tcBorders>
              <w:top w:val="single" w:sz="4" w:space="0" w:color="000000"/>
              <w:left w:val="single" w:sz="4" w:space="0" w:color="000000"/>
              <w:bottom w:val="single" w:sz="4" w:space="0" w:color="000000"/>
              <w:right w:val="single" w:sz="4" w:space="0" w:color="000000"/>
            </w:tcBorders>
          </w:tcPr>
          <w:p w14:paraId="4ACAF081" w14:textId="77777777" w:rsidR="009C48CA" w:rsidRDefault="009C48CA" w:rsidP="00BB324F">
            <w:pPr>
              <w:ind w:left="5" w:right="7"/>
            </w:pPr>
            <w:r>
              <w:t xml:space="preserve">Балалардың үйге қайтуы </w:t>
            </w:r>
          </w:p>
        </w:tc>
        <w:tc>
          <w:tcPr>
            <w:tcW w:w="14758" w:type="dxa"/>
            <w:gridSpan w:val="14"/>
            <w:tcBorders>
              <w:top w:val="single" w:sz="4" w:space="0" w:color="000000"/>
              <w:left w:val="single" w:sz="4" w:space="0" w:color="000000"/>
              <w:bottom w:val="single" w:sz="4" w:space="0" w:color="000000"/>
              <w:right w:val="single" w:sz="4" w:space="0" w:color="000000"/>
            </w:tcBorders>
          </w:tcPr>
          <w:p w14:paraId="6679697D" w14:textId="77777777" w:rsidR="009C48CA" w:rsidRDefault="009C48CA" w:rsidP="00BB324F">
            <w:pPr>
              <w:spacing w:line="280" w:lineRule="auto"/>
              <w:ind w:right="9006"/>
            </w:pPr>
            <w:r>
              <w:t xml:space="preserve">Ата –аналармен балалардың тазалықтары жайлы, бүгінгі іс-әрекеттері туралы әңгімелесу. </w:t>
            </w:r>
          </w:p>
          <w:p w14:paraId="5AD0DE70" w14:textId="77777777" w:rsidR="009C48CA" w:rsidRPr="0047078E" w:rsidRDefault="009C48CA" w:rsidP="00BB324F">
            <w:pPr>
              <w:rPr>
                <w:lang w:val="ru-RU"/>
              </w:rPr>
            </w:pPr>
            <w:proofErr w:type="gramStart"/>
            <w:r w:rsidRPr="0047078E">
              <w:rPr>
                <w:lang w:val="ru-RU"/>
              </w:rPr>
              <w:t>.</w:t>
            </w:r>
            <w:proofErr w:type="spellStart"/>
            <w:r w:rsidRPr="0047078E">
              <w:rPr>
                <w:lang w:val="ru-RU"/>
              </w:rPr>
              <w:t>Ата</w:t>
            </w:r>
            <w:proofErr w:type="gramEnd"/>
            <w:r w:rsidRPr="0047078E">
              <w:rPr>
                <w:lang w:val="ru-RU"/>
              </w:rPr>
              <w:t>-аналарға</w:t>
            </w:r>
            <w:proofErr w:type="spellEnd"/>
            <w:r w:rsidRPr="0047078E">
              <w:rPr>
                <w:lang w:val="ru-RU"/>
              </w:rPr>
              <w:t xml:space="preserve"> </w:t>
            </w:r>
            <w:proofErr w:type="spellStart"/>
            <w:r w:rsidRPr="0047078E">
              <w:rPr>
                <w:lang w:val="ru-RU"/>
              </w:rPr>
              <w:t>балалардың</w:t>
            </w:r>
            <w:proofErr w:type="spellEnd"/>
            <w:r w:rsidRPr="0047078E">
              <w:rPr>
                <w:lang w:val="ru-RU"/>
              </w:rPr>
              <w:t xml:space="preserve"> </w:t>
            </w:r>
            <w:proofErr w:type="spellStart"/>
            <w:r w:rsidRPr="0047078E">
              <w:rPr>
                <w:lang w:val="ru-RU"/>
              </w:rPr>
              <w:t>жеке</w:t>
            </w:r>
            <w:proofErr w:type="spellEnd"/>
            <w:r w:rsidRPr="0047078E">
              <w:rPr>
                <w:lang w:val="ru-RU"/>
              </w:rPr>
              <w:t xml:space="preserve"> бас </w:t>
            </w:r>
            <w:proofErr w:type="spellStart"/>
            <w:r w:rsidRPr="0047078E">
              <w:rPr>
                <w:lang w:val="ru-RU"/>
              </w:rPr>
              <w:t>гигиенасына</w:t>
            </w:r>
            <w:proofErr w:type="spellEnd"/>
            <w:r w:rsidRPr="0047078E">
              <w:rPr>
                <w:lang w:val="ru-RU"/>
              </w:rPr>
              <w:t xml:space="preserve"> </w:t>
            </w:r>
            <w:proofErr w:type="spellStart"/>
            <w:r w:rsidRPr="0047078E">
              <w:rPr>
                <w:lang w:val="ru-RU"/>
              </w:rPr>
              <w:t>назар</w:t>
            </w:r>
            <w:proofErr w:type="spellEnd"/>
            <w:r w:rsidRPr="0047078E">
              <w:rPr>
                <w:lang w:val="ru-RU"/>
              </w:rPr>
              <w:t xml:space="preserve"> </w:t>
            </w:r>
            <w:proofErr w:type="spellStart"/>
            <w:r w:rsidRPr="0047078E">
              <w:rPr>
                <w:lang w:val="ru-RU"/>
              </w:rPr>
              <w:t>аудару</w:t>
            </w:r>
            <w:proofErr w:type="spellEnd"/>
            <w:r w:rsidRPr="0047078E">
              <w:rPr>
                <w:lang w:val="ru-RU"/>
              </w:rPr>
              <w:t xml:space="preserve"> </w:t>
            </w:r>
            <w:proofErr w:type="spellStart"/>
            <w:r w:rsidRPr="0047078E">
              <w:rPr>
                <w:lang w:val="ru-RU"/>
              </w:rPr>
              <w:t>керектігін</w:t>
            </w:r>
            <w:proofErr w:type="spellEnd"/>
            <w:r w:rsidRPr="0047078E">
              <w:rPr>
                <w:lang w:val="ru-RU"/>
              </w:rPr>
              <w:t xml:space="preserve"> </w:t>
            </w:r>
            <w:proofErr w:type="spellStart"/>
            <w:r w:rsidRPr="0047078E">
              <w:rPr>
                <w:lang w:val="ru-RU"/>
              </w:rPr>
              <w:t>ескерту</w:t>
            </w:r>
            <w:proofErr w:type="spellEnd"/>
            <w:r w:rsidRPr="0047078E">
              <w:rPr>
                <w:lang w:val="ru-RU"/>
              </w:rPr>
              <w:t xml:space="preserve">. </w:t>
            </w:r>
          </w:p>
        </w:tc>
      </w:tr>
    </w:tbl>
    <w:p w14:paraId="01D1D251"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697E30C9"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2922742D"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29CFB512"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20623B66"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738D72F2"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147FA547"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7FF455E7" w14:textId="77777777" w:rsidR="009C48CA" w:rsidRPr="0047078E" w:rsidRDefault="009C48CA" w:rsidP="009C48CA">
      <w:pPr>
        <w:jc w:val="both"/>
        <w:rPr>
          <w:lang w:val="ru-RU"/>
        </w:rPr>
      </w:pPr>
      <w:r w:rsidRPr="0047078E">
        <w:rPr>
          <w:rFonts w:ascii="Calibri" w:eastAsia="Calibri" w:hAnsi="Calibri" w:cs="Calibri"/>
          <w:lang w:val="ru-RU"/>
        </w:rPr>
        <w:lastRenderedPageBreak/>
        <w:t xml:space="preserve"> </w:t>
      </w:r>
    </w:p>
    <w:p w14:paraId="5B907933"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50868426"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538891DA" w14:textId="77777777" w:rsidR="009C48CA" w:rsidRPr="0047078E" w:rsidRDefault="009C48CA" w:rsidP="009C48CA">
      <w:pPr>
        <w:jc w:val="both"/>
        <w:rPr>
          <w:lang w:val="ru-RU"/>
        </w:rPr>
      </w:pPr>
    </w:p>
    <w:p w14:paraId="39502F30" w14:textId="77777777" w:rsidR="009C48CA" w:rsidRPr="0047078E" w:rsidRDefault="009C48CA" w:rsidP="009C48CA">
      <w:pPr>
        <w:spacing w:after="21"/>
        <w:jc w:val="center"/>
        <w:rPr>
          <w:lang w:val="ru-RU"/>
        </w:rPr>
      </w:pPr>
    </w:p>
    <w:p w14:paraId="542F19DB" w14:textId="77777777" w:rsidR="009C48CA" w:rsidRPr="0047078E" w:rsidRDefault="009C48CA" w:rsidP="009C48CA">
      <w:pPr>
        <w:ind w:right="751"/>
        <w:jc w:val="center"/>
        <w:rPr>
          <w:lang w:val="ru-RU"/>
        </w:rPr>
      </w:pPr>
      <w:r>
        <w:rPr>
          <w:lang w:val="ru-RU"/>
        </w:rPr>
        <w:t xml:space="preserve">      </w:t>
      </w:r>
      <w:r w:rsidRPr="0047078E">
        <w:rPr>
          <w:lang w:val="ru-RU"/>
        </w:rPr>
        <w:t xml:space="preserve"> </w:t>
      </w:r>
      <w:proofErr w:type="spellStart"/>
      <w:r w:rsidRPr="0047078E">
        <w:rPr>
          <w:lang w:val="ru-RU"/>
        </w:rPr>
        <w:t>Қазан</w:t>
      </w:r>
      <w:proofErr w:type="spellEnd"/>
      <w:r w:rsidRPr="0047078E">
        <w:rPr>
          <w:lang w:val="ru-RU"/>
        </w:rPr>
        <w:t xml:space="preserve"> </w:t>
      </w:r>
      <w:proofErr w:type="spellStart"/>
      <w:r w:rsidRPr="0047078E">
        <w:rPr>
          <w:lang w:val="ru-RU"/>
        </w:rPr>
        <w:t>айы</w:t>
      </w:r>
      <w:proofErr w:type="spellEnd"/>
      <w:r>
        <w:rPr>
          <w:lang w:val="ru-RU"/>
        </w:rPr>
        <w:t>.</w:t>
      </w:r>
      <w:r w:rsidRPr="0047078E">
        <w:rPr>
          <w:lang w:val="ru-RU"/>
        </w:rPr>
        <w:t xml:space="preserve">  2021ж. </w:t>
      </w:r>
    </w:p>
    <w:p w14:paraId="2DFFC319" w14:textId="77777777" w:rsidR="009C48CA" w:rsidRPr="0047078E" w:rsidRDefault="009C48CA" w:rsidP="009C48CA">
      <w:pPr>
        <w:rPr>
          <w:lang w:val="ru-RU"/>
        </w:rPr>
      </w:pPr>
      <w:r>
        <w:rPr>
          <w:lang w:val="ru-RU"/>
        </w:rPr>
        <w:t xml:space="preserve">                                                                                                                                </w:t>
      </w:r>
      <w:r w:rsidRPr="0047078E">
        <w:rPr>
          <w:lang w:val="ru-RU"/>
        </w:rPr>
        <w:t xml:space="preserve"> І</w:t>
      </w:r>
      <w:r>
        <w:t>II</w:t>
      </w:r>
      <w:r w:rsidRPr="0047078E">
        <w:rPr>
          <w:lang w:val="ru-RU"/>
        </w:rPr>
        <w:t xml:space="preserve"> </w:t>
      </w:r>
      <w:proofErr w:type="spellStart"/>
      <w:r w:rsidRPr="0047078E">
        <w:rPr>
          <w:lang w:val="ru-RU"/>
        </w:rPr>
        <w:t>апта</w:t>
      </w:r>
      <w:proofErr w:type="spellEnd"/>
    </w:p>
    <w:p w14:paraId="47EC5612" w14:textId="77777777" w:rsidR="009C48CA" w:rsidRPr="00EF61D0" w:rsidRDefault="009C48CA" w:rsidP="009C48CA">
      <w:pPr>
        <w:ind w:right="743"/>
        <w:rPr>
          <w:lang w:val="ru-RU"/>
        </w:rPr>
      </w:pPr>
      <w:r w:rsidRPr="0047078E">
        <w:rPr>
          <w:lang w:val="ru-RU"/>
        </w:rPr>
        <w:t xml:space="preserve">                                                                                                                                                        </w:t>
      </w:r>
      <w:proofErr w:type="spellStart"/>
      <w:r w:rsidRPr="00EF61D0">
        <w:rPr>
          <w:lang w:val="ru-RU"/>
        </w:rPr>
        <w:t>Өтпелі</w:t>
      </w:r>
      <w:proofErr w:type="spellEnd"/>
      <w:r w:rsidRPr="00EF61D0">
        <w:rPr>
          <w:lang w:val="ru-RU"/>
        </w:rPr>
        <w:t xml:space="preserve"> </w:t>
      </w:r>
      <w:proofErr w:type="spellStart"/>
      <w:r w:rsidRPr="00EF61D0">
        <w:rPr>
          <w:lang w:val="ru-RU"/>
        </w:rPr>
        <w:t>тақырып</w:t>
      </w:r>
      <w:proofErr w:type="spellEnd"/>
      <w:r w:rsidRPr="00EF61D0">
        <w:rPr>
          <w:lang w:val="ru-RU"/>
        </w:rPr>
        <w:t xml:space="preserve"> </w:t>
      </w:r>
      <w:proofErr w:type="gramStart"/>
      <w:r w:rsidRPr="00EF61D0">
        <w:rPr>
          <w:lang w:val="ru-RU"/>
        </w:rPr>
        <w:t xml:space="preserve">« </w:t>
      </w:r>
      <w:proofErr w:type="spellStart"/>
      <w:r w:rsidRPr="00EF61D0">
        <w:rPr>
          <w:lang w:val="ru-RU"/>
        </w:rPr>
        <w:t>Менің</w:t>
      </w:r>
      <w:proofErr w:type="spellEnd"/>
      <w:proofErr w:type="gramEnd"/>
      <w:r w:rsidRPr="00EF61D0">
        <w:rPr>
          <w:lang w:val="ru-RU"/>
        </w:rPr>
        <w:t xml:space="preserve"> </w:t>
      </w:r>
      <w:proofErr w:type="spellStart"/>
      <w:r w:rsidRPr="00EF61D0">
        <w:rPr>
          <w:lang w:val="ru-RU"/>
        </w:rPr>
        <w:t>отбасым</w:t>
      </w:r>
      <w:proofErr w:type="spellEnd"/>
      <w:r w:rsidRPr="00EF61D0">
        <w:rPr>
          <w:lang w:val="ru-RU"/>
        </w:rPr>
        <w:t xml:space="preserve">» </w:t>
      </w:r>
    </w:p>
    <w:p w14:paraId="50AECF06" w14:textId="77777777" w:rsidR="009C48CA" w:rsidRDefault="009C48CA" w:rsidP="009C48CA">
      <w:pPr>
        <w:ind w:right="743"/>
      </w:pPr>
      <w:r w:rsidRPr="00EF61D0">
        <w:rPr>
          <w:lang w:val="ru-RU"/>
        </w:rPr>
        <w:t xml:space="preserve">                                                                         </w:t>
      </w:r>
      <w:r>
        <w:t xml:space="preserve">Тақырыпша. «Үйдегі және көшедегі қауіпсіздік» </w:t>
      </w:r>
    </w:p>
    <w:p w14:paraId="5D48F4E4" w14:textId="77777777" w:rsidR="009C48CA" w:rsidRDefault="009C48CA" w:rsidP="009C48CA">
      <w:pPr>
        <w:ind w:right="700"/>
      </w:pPr>
      <w:r>
        <w:t xml:space="preserve"> </w:t>
      </w:r>
    </w:p>
    <w:tbl>
      <w:tblPr>
        <w:tblStyle w:val="TableGrid"/>
        <w:tblW w:w="16165" w:type="dxa"/>
        <w:tblInd w:w="-711" w:type="dxa"/>
        <w:tblCellMar>
          <w:top w:w="14" w:type="dxa"/>
          <w:left w:w="80" w:type="dxa"/>
          <w:right w:w="55" w:type="dxa"/>
        </w:tblCellMar>
        <w:tblLook w:val="04A0" w:firstRow="1" w:lastRow="0" w:firstColumn="1" w:lastColumn="0" w:noHBand="0" w:noVBand="1"/>
      </w:tblPr>
      <w:tblGrid>
        <w:gridCol w:w="1503"/>
        <w:gridCol w:w="2688"/>
        <w:gridCol w:w="555"/>
        <w:gridCol w:w="2539"/>
        <w:gridCol w:w="2954"/>
        <w:gridCol w:w="140"/>
        <w:gridCol w:w="2826"/>
        <w:gridCol w:w="440"/>
        <w:gridCol w:w="2520"/>
      </w:tblGrid>
      <w:tr w:rsidR="009C48CA" w:rsidRPr="00EF61D0" w14:paraId="2B650331" w14:textId="77777777" w:rsidTr="00BB324F">
        <w:trPr>
          <w:trHeight w:val="515"/>
        </w:trPr>
        <w:tc>
          <w:tcPr>
            <w:tcW w:w="1421" w:type="dxa"/>
            <w:tcBorders>
              <w:top w:val="single" w:sz="4" w:space="0" w:color="000000"/>
              <w:left w:val="single" w:sz="4" w:space="0" w:color="000000"/>
              <w:bottom w:val="single" w:sz="4" w:space="0" w:color="000000"/>
              <w:right w:val="single" w:sz="4" w:space="0" w:color="000000"/>
            </w:tcBorders>
          </w:tcPr>
          <w:p w14:paraId="52E7B541" w14:textId="77777777" w:rsidR="009C48CA" w:rsidRDefault="009C48CA" w:rsidP="00BB324F">
            <w:pPr>
              <w:ind w:left="50" w:right="20"/>
              <w:jc w:val="center"/>
            </w:pPr>
            <w:r>
              <w:t xml:space="preserve">Күн тәртібі </w:t>
            </w:r>
          </w:p>
        </w:tc>
        <w:tc>
          <w:tcPr>
            <w:tcW w:w="3256" w:type="dxa"/>
            <w:gridSpan w:val="2"/>
            <w:tcBorders>
              <w:top w:val="single" w:sz="4" w:space="0" w:color="000000"/>
              <w:left w:val="single" w:sz="4" w:space="0" w:color="000000"/>
              <w:bottom w:val="single" w:sz="4" w:space="0" w:color="000000"/>
              <w:right w:val="single" w:sz="4" w:space="0" w:color="000000"/>
            </w:tcBorders>
          </w:tcPr>
          <w:p w14:paraId="1E216412" w14:textId="77777777" w:rsidR="009C48CA" w:rsidRDefault="009C48CA" w:rsidP="00BB324F">
            <w:pPr>
              <w:ind w:right="25"/>
              <w:jc w:val="center"/>
            </w:pPr>
            <w:r>
              <w:t xml:space="preserve">Дүйсенбі 18.10 </w:t>
            </w:r>
          </w:p>
        </w:tc>
        <w:tc>
          <w:tcPr>
            <w:tcW w:w="2551" w:type="dxa"/>
            <w:tcBorders>
              <w:top w:val="single" w:sz="4" w:space="0" w:color="000000"/>
              <w:left w:val="single" w:sz="4" w:space="0" w:color="000000"/>
              <w:bottom w:val="single" w:sz="4" w:space="0" w:color="000000"/>
              <w:right w:val="single" w:sz="4" w:space="0" w:color="000000"/>
            </w:tcBorders>
          </w:tcPr>
          <w:p w14:paraId="0208B7C5" w14:textId="77777777" w:rsidR="009C48CA" w:rsidRPr="00EF61D0" w:rsidRDefault="009C48CA" w:rsidP="00BB324F">
            <w:pPr>
              <w:ind w:right="20"/>
              <w:jc w:val="center"/>
            </w:pPr>
            <w:r>
              <w:t xml:space="preserve">Сейсенбі </w:t>
            </w:r>
            <w:r w:rsidRPr="00EF61D0">
              <w:t>19.10</w:t>
            </w:r>
          </w:p>
        </w:tc>
        <w:tc>
          <w:tcPr>
            <w:tcW w:w="3120" w:type="dxa"/>
            <w:gridSpan w:val="2"/>
            <w:tcBorders>
              <w:top w:val="single" w:sz="4" w:space="0" w:color="000000"/>
              <w:left w:val="single" w:sz="4" w:space="0" w:color="000000"/>
              <w:bottom w:val="single" w:sz="4" w:space="0" w:color="000000"/>
              <w:right w:val="single" w:sz="4" w:space="0" w:color="000000"/>
            </w:tcBorders>
          </w:tcPr>
          <w:p w14:paraId="237EC102" w14:textId="77777777" w:rsidR="009C48CA" w:rsidRPr="00EF61D0" w:rsidRDefault="009C48CA" w:rsidP="00BB324F">
            <w:pPr>
              <w:ind w:right="30"/>
              <w:jc w:val="center"/>
            </w:pPr>
            <w:r w:rsidRPr="00EF61D0">
              <w:t>Сәрсенбі</w:t>
            </w:r>
            <w:r>
              <w:t xml:space="preserve"> 20.10</w:t>
            </w:r>
            <w:r w:rsidRPr="00EF61D0">
              <w:t xml:space="preserve"> </w:t>
            </w:r>
          </w:p>
        </w:tc>
        <w:tc>
          <w:tcPr>
            <w:tcW w:w="3286" w:type="dxa"/>
            <w:gridSpan w:val="2"/>
            <w:tcBorders>
              <w:top w:val="single" w:sz="4" w:space="0" w:color="000000"/>
              <w:left w:val="single" w:sz="4" w:space="0" w:color="000000"/>
              <w:bottom w:val="single" w:sz="4" w:space="0" w:color="000000"/>
              <w:right w:val="single" w:sz="4" w:space="0" w:color="000000"/>
            </w:tcBorders>
          </w:tcPr>
          <w:p w14:paraId="50BF254C" w14:textId="77777777" w:rsidR="009C48CA" w:rsidRPr="00EF61D0" w:rsidRDefault="009C48CA" w:rsidP="00BB324F">
            <w:pPr>
              <w:jc w:val="center"/>
            </w:pPr>
            <w:r w:rsidRPr="00EF61D0">
              <w:t>Бейсенбі 21.10</w:t>
            </w:r>
          </w:p>
        </w:tc>
        <w:tc>
          <w:tcPr>
            <w:tcW w:w="2531" w:type="dxa"/>
            <w:tcBorders>
              <w:top w:val="single" w:sz="4" w:space="0" w:color="000000"/>
              <w:left w:val="single" w:sz="4" w:space="0" w:color="000000"/>
              <w:bottom w:val="single" w:sz="4" w:space="0" w:color="000000"/>
              <w:right w:val="single" w:sz="4" w:space="0" w:color="000000"/>
            </w:tcBorders>
          </w:tcPr>
          <w:p w14:paraId="5006AE99" w14:textId="77777777" w:rsidR="009C48CA" w:rsidRPr="00EF61D0" w:rsidRDefault="009C48CA" w:rsidP="00BB324F">
            <w:pPr>
              <w:ind w:left="5"/>
              <w:jc w:val="center"/>
            </w:pPr>
            <w:r w:rsidRPr="00EF61D0">
              <w:t>Жұма</w:t>
            </w:r>
            <w:r>
              <w:t xml:space="preserve"> 22.10</w:t>
            </w:r>
            <w:r w:rsidRPr="00EF61D0">
              <w:t xml:space="preserve"> </w:t>
            </w:r>
          </w:p>
        </w:tc>
      </w:tr>
      <w:tr w:rsidR="009C48CA" w14:paraId="34F16AB1" w14:textId="77777777" w:rsidTr="00BB324F">
        <w:trPr>
          <w:trHeight w:val="1416"/>
        </w:trPr>
        <w:tc>
          <w:tcPr>
            <w:tcW w:w="1421" w:type="dxa"/>
            <w:tcBorders>
              <w:top w:val="single" w:sz="4" w:space="0" w:color="000000"/>
              <w:left w:val="single" w:sz="4" w:space="0" w:color="000000"/>
              <w:bottom w:val="single" w:sz="4" w:space="0" w:color="000000"/>
              <w:right w:val="single" w:sz="4" w:space="0" w:color="000000"/>
            </w:tcBorders>
          </w:tcPr>
          <w:p w14:paraId="5D383FF2" w14:textId="77777777" w:rsidR="009C48CA" w:rsidRPr="00EF61D0" w:rsidRDefault="009C48CA" w:rsidP="00BB324F">
            <w:pPr>
              <w:ind w:left="30"/>
            </w:pPr>
            <w:r w:rsidRPr="00EF61D0">
              <w:t xml:space="preserve">Балаларды қабылдау Атааналармен әңгімелесу </w:t>
            </w:r>
          </w:p>
        </w:tc>
        <w:tc>
          <w:tcPr>
            <w:tcW w:w="14745" w:type="dxa"/>
            <w:gridSpan w:val="8"/>
            <w:tcBorders>
              <w:top w:val="single" w:sz="4" w:space="0" w:color="000000"/>
              <w:left w:val="single" w:sz="4" w:space="0" w:color="000000"/>
              <w:bottom w:val="single" w:sz="4" w:space="0" w:color="000000"/>
              <w:right w:val="single" w:sz="4" w:space="0" w:color="000000"/>
            </w:tcBorders>
          </w:tcPr>
          <w:p w14:paraId="51FA1C40" w14:textId="77777777" w:rsidR="009C48CA" w:rsidRDefault="009C48CA" w:rsidP="00BB324F">
            <w:pPr>
              <w:spacing w:line="280" w:lineRule="auto"/>
              <w:ind w:left="25" w:right="373"/>
              <w:jc w:val="both"/>
              <w:rPr>
                <w:b/>
              </w:rPr>
            </w:pPr>
            <w:r w:rsidRPr="00165209">
              <w:t xml:space="preserve">Балалардың көңіл -күйлеріне назар аударып, қызуын  өлшеп қабылдау. </w:t>
            </w:r>
            <w:r>
              <w:t xml:space="preserve">Медбикемен бірлескен жұмыс. </w:t>
            </w:r>
          </w:p>
          <w:p w14:paraId="031AAE54" w14:textId="77777777" w:rsidR="009C48CA" w:rsidRDefault="009C48CA" w:rsidP="00BB324F">
            <w:pPr>
              <w:spacing w:line="280" w:lineRule="auto"/>
              <w:ind w:left="25" w:right="373"/>
              <w:jc w:val="both"/>
            </w:pPr>
            <w:r w:rsidRPr="00EF61D0">
              <w:t>Тәрбиешінің бала</w:t>
            </w:r>
            <w:r>
              <w:t>лармен қарым-қатынасы.  Көшедегі қауіпсіздік туралы әңгімелесу,</w:t>
            </w:r>
            <w:r w:rsidRPr="00EF61D0">
              <w:t xml:space="preserve"> көтеріңкі көңіл-күй орнатуға арналған ойындар ұйымдастыру. </w:t>
            </w:r>
            <w:r>
              <w:t xml:space="preserve">Жағымды жағдай орнату. </w:t>
            </w:r>
          </w:p>
          <w:p w14:paraId="319E6F49" w14:textId="77777777" w:rsidR="009C48CA" w:rsidRDefault="009C48CA" w:rsidP="00BB324F">
            <w:pPr>
              <w:spacing w:after="23"/>
              <w:ind w:left="25"/>
            </w:pPr>
            <w:r>
              <w:t xml:space="preserve">Ата-аналармен жұмыс: </w:t>
            </w:r>
          </w:p>
          <w:p w14:paraId="262001CA" w14:textId="77777777" w:rsidR="009C48CA" w:rsidRDefault="009C48CA" w:rsidP="00BB324F">
            <w:pPr>
              <w:ind w:left="25"/>
            </w:pPr>
            <w:r>
              <w:t xml:space="preserve">Балалардың демалыс күндерін қалай, қайда өткізгендері жайлы әңгімелесу. </w:t>
            </w:r>
          </w:p>
        </w:tc>
      </w:tr>
      <w:tr w:rsidR="009C48CA" w14:paraId="6202B2C5" w14:textId="77777777" w:rsidTr="00BB324F">
        <w:trPr>
          <w:trHeight w:val="2541"/>
        </w:trPr>
        <w:tc>
          <w:tcPr>
            <w:tcW w:w="1421" w:type="dxa"/>
            <w:tcBorders>
              <w:top w:val="single" w:sz="4" w:space="0" w:color="000000"/>
              <w:left w:val="single" w:sz="4" w:space="0" w:color="000000"/>
              <w:bottom w:val="single" w:sz="4" w:space="0" w:color="000000"/>
              <w:right w:val="single" w:sz="4" w:space="0" w:color="000000"/>
            </w:tcBorders>
          </w:tcPr>
          <w:p w14:paraId="2C96C6A5" w14:textId="77777777" w:rsidR="009C48CA" w:rsidRDefault="009C48CA" w:rsidP="00BB324F">
            <w:pPr>
              <w:ind w:left="30"/>
            </w:pPr>
            <w:r>
              <w:t xml:space="preserve"> </w:t>
            </w:r>
          </w:p>
          <w:p w14:paraId="2F4F6037" w14:textId="77777777" w:rsidR="009C48CA" w:rsidRDefault="009C48CA" w:rsidP="00BB324F">
            <w:pPr>
              <w:ind w:left="30"/>
            </w:pPr>
            <w:r>
              <w:t xml:space="preserve"> </w:t>
            </w:r>
          </w:p>
          <w:p w14:paraId="132AE145" w14:textId="77777777" w:rsidR="009C48CA" w:rsidRDefault="009C48CA" w:rsidP="00BB324F">
            <w:pPr>
              <w:ind w:left="30" w:right="49"/>
              <w:jc w:val="both"/>
            </w:pPr>
            <w:r>
              <w:t xml:space="preserve">Ойындар (үстел үсті, саусақ және т.б. ) </w:t>
            </w:r>
          </w:p>
        </w:tc>
        <w:tc>
          <w:tcPr>
            <w:tcW w:w="2691" w:type="dxa"/>
            <w:tcBorders>
              <w:top w:val="single" w:sz="4" w:space="0" w:color="000000"/>
              <w:left w:val="single" w:sz="4" w:space="0" w:color="000000"/>
              <w:bottom w:val="single" w:sz="4" w:space="0" w:color="000000"/>
              <w:right w:val="single" w:sz="4" w:space="0" w:color="000000"/>
            </w:tcBorders>
          </w:tcPr>
          <w:p w14:paraId="6F10CBE3" w14:textId="77777777" w:rsidR="009C48CA" w:rsidRDefault="009C48CA" w:rsidP="00BB324F">
            <w:pPr>
              <w:spacing w:after="16"/>
              <w:ind w:left="25"/>
            </w:pPr>
            <w:r>
              <w:t xml:space="preserve">Картотека №2 </w:t>
            </w:r>
          </w:p>
          <w:p w14:paraId="726AA9AA" w14:textId="77777777" w:rsidR="009C48CA" w:rsidRDefault="009C48CA" w:rsidP="00BB324F">
            <w:pPr>
              <w:ind w:left="25" w:right="237"/>
              <w:jc w:val="both"/>
            </w:pPr>
            <w:r>
              <w:rPr>
                <w:color w:val="FF0000"/>
              </w:rPr>
              <w:t xml:space="preserve">Құрлымдалған  ойын: «Тәрелкесіне қарай кесесін таңда» </w:t>
            </w:r>
            <w:r>
              <w:t xml:space="preserve">Мақсаты: Түстерді айырып, топтай алады. </w:t>
            </w:r>
            <w:r>
              <w:rPr>
                <w:color w:val="FF0000"/>
              </w:rPr>
              <w:t>4К моделі, бала үні</w:t>
            </w:r>
            <w:r>
              <w:t xml:space="preserve"> </w:t>
            </w:r>
          </w:p>
        </w:tc>
        <w:tc>
          <w:tcPr>
            <w:tcW w:w="3116" w:type="dxa"/>
            <w:gridSpan w:val="2"/>
            <w:tcBorders>
              <w:top w:val="single" w:sz="4" w:space="0" w:color="000000"/>
              <w:left w:val="single" w:sz="4" w:space="0" w:color="000000"/>
              <w:bottom w:val="single" w:sz="4" w:space="0" w:color="000000"/>
              <w:right w:val="single" w:sz="4" w:space="0" w:color="000000"/>
            </w:tcBorders>
          </w:tcPr>
          <w:p w14:paraId="00FBD5AC" w14:textId="77777777" w:rsidR="009C48CA" w:rsidRDefault="009C48CA" w:rsidP="00BB324F">
            <w:pPr>
              <w:spacing w:after="15"/>
              <w:ind w:left="30"/>
            </w:pPr>
            <w:r>
              <w:t xml:space="preserve">Картотека №3 </w:t>
            </w:r>
          </w:p>
          <w:p w14:paraId="5840E526" w14:textId="77777777" w:rsidR="009C48CA" w:rsidRDefault="009C48CA" w:rsidP="00BB324F">
            <w:pPr>
              <w:spacing w:after="22"/>
              <w:ind w:left="30"/>
            </w:pPr>
            <w:r>
              <w:rPr>
                <w:color w:val="FF0000"/>
              </w:rPr>
              <w:t xml:space="preserve">Құрлымдалған  ойын:  </w:t>
            </w:r>
          </w:p>
          <w:p w14:paraId="4CA3CF74" w14:textId="77777777" w:rsidR="009C48CA" w:rsidRDefault="009C48CA" w:rsidP="00BB324F">
            <w:pPr>
              <w:spacing w:after="14" w:line="262" w:lineRule="auto"/>
              <w:ind w:left="30" w:right="111"/>
              <w:jc w:val="both"/>
            </w:pPr>
            <w:r>
              <w:t xml:space="preserve">«Жыл мезгілдері» Мақсаты: Балалар жыл мезгідері туралы және мезгілдерінің  атауларын (қыс, көктем, жаз, күз ) атай алады. </w:t>
            </w:r>
          </w:p>
          <w:p w14:paraId="435A629E" w14:textId="77777777" w:rsidR="009C48CA" w:rsidRDefault="009C48CA" w:rsidP="00BB324F">
            <w:pPr>
              <w:ind w:left="30"/>
            </w:pPr>
            <w:r>
              <w:rPr>
                <w:color w:val="FF0000"/>
              </w:rPr>
              <w:t>4К моделі, бала үні</w:t>
            </w:r>
            <w:r>
              <w:t xml:space="preserve"> </w:t>
            </w:r>
          </w:p>
        </w:tc>
        <w:tc>
          <w:tcPr>
            <w:tcW w:w="2980" w:type="dxa"/>
            <w:tcBorders>
              <w:top w:val="single" w:sz="4" w:space="0" w:color="000000"/>
              <w:left w:val="single" w:sz="4" w:space="0" w:color="000000"/>
              <w:bottom w:val="single" w:sz="4" w:space="0" w:color="000000"/>
              <w:right w:val="single" w:sz="4" w:space="0" w:color="000000"/>
            </w:tcBorders>
          </w:tcPr>
          <w:p w14:paraId="7D861A31" w14:textId="77777777" w:rsidR="009C48CA" w:rsidRDefault="009C48CA" w:rsidP="00BB324F">
            <w:pPr>
              <w:spacing w:after="7" w:line="273" w:lineRule="auto"/>
              <w:ind w:left="30"/>
              <w:jc w:val="both"/>
            </w:pPr>
            <w:r>
              <w:t xml:space="preserve"> Картотека № 4  </w:t>
            </w:r>
            <w:r>
              <w:rPr>
                <w:color w:val="FF0000"/>
              </w:rPr>
              <w:t xml:space="preserve">Құрлымдалған  ойын: </w:t>
            </w:r>
          </w:p>
          <w:p w14:paraId="1CA7BEFE" w14:textId="77777777" w:rsidR="009C48CA" w:rsidRDefault="009C48CA" w:rsidP="00BB324F">
            <w:pPr>
              <w:spacing w:after="24" w:line="257" w:lineRule="auto"/>
              <w:ind w:left="30"/>
            </w:pPr>
            <w:r>
              <w:t xml:space="preserve">«Заттық фриздер» Мақсаты: Заттарды көріп сипаттау арқылы қоршаған орта жайлы өз ойын айта алады. </w:t>
            </w:r>
          </w:p>
          <w:p w14:paraId="6A56CD0B" w14:textId="77777777" w:rsidR="009C48CA" w:rsidRDefault="009C48CA" w:rsidP="00BB324F">
            <w:pPr>
              <w:ind w:left="30"/>
            </w:pPr>
            <w:r>
              <w:rPr>
                <w:color w:val="FF0000"/>
              </w:rPr>
              <w:t>4К моделі, бала үні</w:t>
            </w:r>
            <w:r>
              <w:t xml:space="preserve"> </w:t>
            </w:r>
          </w:p>
        </w:tc>
        <w:tc>
          <w:tcPr>
            <w:tcW w:w="2981" w:type="dxa"/>
            <w:gridSpan w:val="2"/>
            <w:tcBorders>
              <w:top w:val="single" w:sz="4" w:space="0" w:color="000000"/>
              <w:left w:val="single" w:sz="4" w:space="0" w:color="000000"/>
              <w:bottom w:val="single" w:sz="4" w:space="0" w:color="000000"/>
              <w:right w:val="single" w:sz="4" w:space="0" w:color="000000"/>
            </w:tcBorders>
          </w:tcPr>
          <w:p w14:paraId="1F0516BC" w14:textId="77777777" w:rsidR="009C48CA" w:rsidRDefault="009C48CA" w:rsidP="00BB324F">
            <w:pPr>
              <w:spacing w:after="15"/>
              <w:ind w:left="30"/>
            </w:pPr>
            <w:r>
              <w:t xml:space="preserve">Картотека №7 </w:t>
            </w:r>
          </w:p>
          <w:p w14:paraId="2145E7D1" w14:textId="77777777" w:rsidR="009C48CA" w:rsidRDefault="009C48CA" w:rsidP="00BB324F">
            <w:pPr>
              <w:spacing w:line="276" w:lineRule="auto"/>
              <w:ind w:left="30" w:right="367"/>
              <w:jc w:val="both"/>
            </w:pPr>
            <w:r>
              <w:rPr>
                <w:color w:val="FF0000"/>
              </w:rPr>
              <w:t xml:space="preserve">Құрлымдалған  ойын:  </w:t>
            </w:r>
            <w:r>
              <w:t xml:space="preserve"> «Нан дастарханға қалай келеді?» </w:t>
            </w:r>
          </w:p>
          <w:p w14:paraId="11DAF546" w14:textId="77777777" w:rsidR="009C48CA" w:rsidRDefault="009C48CA" w:rsidP="00BB324F">
            <w:pPr>
              <w:ind w:left="30" w:right="47"/>
            </w:pPr>
            <w:r>
              <w:t xml:space="preserve">Мақсаты: Бидайды қалай өсіру және одан нанды қалай жасау жөнінде  айта отырып, диқаншылардың еңбегін құрметтеуді біледі.  </w:t>
            </w:r>
            <w:r>
              <w:rPr>
                <w:color w:val="FF0000"/>
              </w:rPr>
              <w:t>4К моделі, бала үні</w:t>
            </w:r>
            <w:r>
              <w:t xml:space="preserve"> </w:t>
            </w:r>
          </w:p>
        </w:tc>
        <w:tc>
          <w:tcPr>
            <w:tcW w:w="2976" w:type="dxa"/>
            <w:gridSpan w:val="2"/>
            <w:tcBorders>
              <w:top w:val="single" w:sz="4" w:space="0" w:color="000000"/>
              <w:left w:val="single" w:sz="4" w:space="0" w:color="000000"/>
              <w:bottom w:val="single" w:sz="4" w:space="0" w:color="000000"/>
              <w:right w:val="single" w:sz="4" w:space="0" w:color="000000"/>
            </w:tcBorders>
          </w:tcPr>
          <w:p w14:paraId="180048B0" w14:textId="77777777" w:rsidR="009C48CA" w:rsidRDefault="009C48CA" w:rsidP="00BB324F">
            <w:pPr>
              <w:spacing w:after="15"/>
              <w:ind w:left="25"/>
            </w:pPr>
            <w:r>
              <w:t xml:space="preserve">Картотека №9 </w:t>
            </w:r>
          </w:p>
          <w:p w14:paraId="5DF13BA3" w14:textId="77777777" w:rsidR="009C48CA" w:rsidRDefault="009C48CA" w:rsidP="00BB324F">
            <w:pPr>
              <w:spacing w:after="22"/>
              <w:ind w:left="25"/>
            </w:pPr>
            <w:r>
              <w:rPr>
                <w:color w:val="FF0000"/>
              </w:rPr>
              <w:t xml:space="preserve">Құрлымдалған  ойын:  </w:t>
            </w:r>
          </w:p>
          <w:p w14:paraId="0A89C2CC" w14:textId="77777777" w:rsidR="009C48CA" w:rsidRDefault="009C48CA" w:rsidP="00BB324F">
            <w:pPr>
              <w:ind w:left="25" w:right="111"/>
              <w:jc w:val="both"/>
            </w:pPr>
            <w:r>
              <w:t xml:space="preserve">«Үй жануарлары» Мақсаты: Балалар үй жануарлары мен төлдерін  ажыра біледі. олардың қимылын, қалай дыбыстайтынын және дене мүшелерін  айта алады. </w:t>
            </w:r>
            <w:r>
              <w:rPr>
                <w:color w:val="FF0000"/>
              </w:rPr>
              <w:t>4К моделі, бала үні</w:t>
            </w:r>
            <w:r>
              <w:t xml:space="preserve"> </w:t>
            </w:r>
          </w:p>
        </w:tc>
      </w:tr>
      <w:tr w:rsidR="009C48CA" w14:paraId="103EC9E0" w14:textId="77777777" w:rsidTr="00BB324F">
        <w:trPr>
          <w:trHeight w:val="1001"/>
        </w:trPr>
        <w:tc>
          <w:tcPr>
            <w:tcW w:w="1421" w:type="dxa"/>
            <w:tcBorders>
              <w:top w:val="single" w:sz="4" w:space="0" w:color="000000"/>
              <w:left w:val="single" w:sz="4" w:space="0" w:color="000000"/>
              <w:bottom w:val="single" w:sz="4" w:space="0" w:color="000000"/>
              <w:right w:val="single" w:sz="4" w:space="0" w:color="000000"/>
            </w:tcBorders>
          </w:tcPr>
          <w:p w14:paraId="1C912548" w14:textId="77777777" w:rsidR="009C48CA" w:rsidRDefault="009C48CA" w:rsidP="00BB324F">
            <w:pPr>
              <w:spacing w:after="20"/>
              <w:ind w:left="30"/>
            </w:pPr>
            <w:r>
              <w:t xml:space="preserve">Таңертеңгі </w:t>
            </w:r>
          </w:p>
          <w:p w14:paraId="074FFC59" w14:textId="77777777" w:rsidR="009C48CA" w:rsidRDefault="009C48CA" w:rsidP="00BB324F">
            <w:pPr>
              <w:ind w:left="30"/>
              <w:jc w:val="both"/>
            </w:pPr>
            <w:r>
              <w:t xml:space="preserve">гимнастика </w:t>
            </w:r>
          </w:p>
          <w:p w14:paraId="229096DC" w14:textId="77777777" w:rsidR="009C48CA" w:rsidRDefault="009C48CA" w:rsidP="00BB324F">
            <w:pPr>
              <w:ind w:left="30"/>
            </w:pPr>
            <w:r>
              <w:t xml:space="preserve"> </w:t>
            </w:r>
          </w:p>
        </w:tc>
        <w:tc>
          <w:tcPr>
            <w:tcW w:w="14745" w:type="dxa"/>
            <w:gridSpan w:val="8"/>
            <w:tcBorders>
              <w:top w:val="single" w:sz="4" w:space="0" w:color="000000"/>
              <w:left w:val="single" w:sz="4" w:space="0" w:color="000000"/>
              <w:bottom w:val="single" w:sz="4" w:space="0" w:color="000000"/>
              <w:right w:val="single" w:sz="4" w:space="0" w:color="000000"/>
            </w:tcBorders>
          </w:tcPr>
          <w:p w14:paraId="1FF83610" w14:textId="77777777" w:rsidR="009C48CA" w:rsidRDefault="009C48CA" w:rsidP="00BB324F">
            <w:pPr>
              <w:ind w:left="25" w:right="3674"/>
            </w:pPr>
            <w:r>
              <w:t xml:space="preserve">Қазан   айының   3- аптасына  арналған таңғы жаттығу кешені.  Мақсаты: Жалпы  даму жаттығуларын дұрыс жасай отырып, баланың қимыл-қозғалысын шыңдау </w:t>
            </w:r>
          </w:p>
        </w:tc>
      </w:tr>
      <w:tr w:rsidR="009C48CA" w14:paraId="7762CD4F" w14:textId="77777777" w:rsidTr="00BB324F">
        <w:trPr>
          <w:trHeight w:val="1530"/>
        </w:trPr>
        <w:tc>
          <w:tcPr>
            <w:tcW w:w="1421" w:type="dxa"/>
            <w:tcBorders>
              <w:top w:val="single" w:sz="4" w:space="0" w:color="000000"/>
              <w:left w:val="single" w:sz="4" w:space="0" w:color="000000"/>
              <w:bottom w:val="single" w:sz="4" w:space="0" w:color="000000"/>
              <w:right w:val="single" w:sz="4" w:space="0" w:color="000000"/>
            </w:tcBorders>
          </w:tcPr>
          <w:p w14:paraId="53D3437B" w14:textId="77777777" w:rsidR="009C48CA" w:rsidRDefault="009C48CA" w:rsidP="00BB324F">
            <w:pPr>
              <w:ind w:left="30"/>
            </w:pPr>
            <w:r>
              <w:t xml:space="preserve">Таңғы ас  </w:t>
            </w:r>
          </w:p>
        </w:tc>
        <w:tc>
          <w:tcPr>
            <w:tcW w:w="14745" w:type="dxa"/>
            <w:gridSpan w:val="8"/>
            <w:tcBorders>
              <w:top w:val="single" w:sz="4" w:space="0" w:color="000000"/>
              <w:left w:val="single" w:sz="4" w:space="0" w:color="000000"/>
              <w:bottom w:val="single" w:sz="4" w:space="0" w:color="000000"/>
              <w:right w:val="single" w:sz="4" w:space="0" w:color="000000"/>
            </w:tcBorders>
          </w:tcPr>
          <w:p w14:paraId="6AD0ACDC" w14:textId="77777777" w:rsidR="009C48CA" w:rsidRDefault="009C48CA" w:rsidP="00BB324F">
            <w:pPr>
              <w:spacing w:after="2" w:line="277" w:lineRule="auto"/>
              <w:ind w:left="25" w:right="10505"/>
              <w:jc w:val="both"/>
            </w:pPr>
            <w:r>
              <w:t xml:space="preserve">Ойын- жаттығу :Сылдырлайды мөлдір су, Мөлдір суға қолыңды жу. Жуынсаңсаң сен әрдайым, Таза  бетің, маңдайың.  </w:t>
            </w:r>
          </w:p>
          <w:p w14:paraId="62845254" w14:textId="77777777" w:rsidR="009C48CA" w:rsidRDefault="009C48CA" w:rsidP="00BB324F">
            <w:pPr>
              <w:spacing w:after="22"/>
              <w:ind w:left="25"/>
            </w:pPr>
            <w:r>
              <w:t xml:space="preserve">«Ас дәмді болсын!»  </w:t>
            </w:r>
            <w:r>
              <w:rPr>
                <w:color w:val="FF0000"/>
              </w:rPr>
              <w:t xml:space="preserve">бала үні. </w:t>
            </w:r>
          </w:p>
          <w:p w14:paraId="09575BA0" w14:textId="77777777" w:rsidR="009C48CA" w:rsidRDefault="009C48CA" w:rsidP="00BB324F">
            <w:pPr>
              <w:ind w:left="25"/>
            </w:pPr>
            <w:r>
              <w:t xml:space="preserve">Ас  құрамымен  таныстыру . </w:t>
            </w:r>
          </w:p>
        </w:tc>
      </w:tr>
      <w:tr w:rsidR="009C48CA" w14:paraId="58DDF7B2" w14:textId="77777777" w:rsidTr="00BB324F">
        <w:trPr>
          <w:trHeight w:val="765"/>
        </w:trPr>
        <w:tc>
          <w:tcPr>
            <w:tcW w:w="1421" w:type="dxa"/>
            <w:tcBorders>
              <w:top w:val="single" w:sz="4" w:space="0" w:color="000000"/>
              <w:left w:val="single" w:sz="4" w:space="0" w:color="000000"/>
              <w:bottom w:val="single" w:sz="4" w:space="0" w:color="000000"/>
              <w:right w:val="single" w:sz="4" w:space="0" w:color="000000"/>
            </w:tcBorders>
          </w:tcPr>
          <w:p w14:paraId="246B34C8" w14:textId="77777777" w:rsidR="009C48CA" w:rsidRDefault="009C48CA" w:rsidP="00BB324F">
            <w:pPr>
              <w:ind w:left="30"/>
            </w:pPr>
            <w:r>
              <w:t xml:space="preserve">Ойындар, ҰОҚ дайындық  </w:t>
            </w:r>
          </w:p>
        </w:tc>
        <w:tc>
          <w:tcPr>
            <w:tcW w:w="14745" w:type="dxa"/>
            <w:gridSpan w:val="8"/>
            <w:tcBorders>
              <w:top w:val="single" w:sz="4" w:space="0" w:color="000000"/>
              <w:left w:val="single" w:sz="4" w:space="0" w:color="000000"/>
              <w:bottom w:val="single" w:sz="4" w:space="0" w:color="000000"/>
              <w:right w:val="single" w:sz="4" w:space="0" w:color="000000"/>
            </w:tcBorders>
          </w:tcPr>
          <w:p w14:paraId="3FD4917B" w14:textId="77777777" w:rsidR="009C48CA" w:rsidRDefault="009C48CA" w:rsidP="00BB324F">
            <w:pPr>
              <w:ind w:left="25"/>
            </w:pPr>
            <w:r>
              <w:t xml:space="preserve">ҰОҚ   өтілу  барысына қажет құралдарды, көрнекіліктер дайындау </w:t>
            </w:r>
          </w:p>
        </w:tc>
      </w:tr>
      <w:tr w:rsidR="009C48CA" w14:paraId="1501A833" w14:textId="77777777" w:rsidTr="00BB324F">
        <w:trPr>
          <w:trHeight w:val="1135"/>
        </w:trPr>
        <w:tc>
          <w:tcPr>
            <w:tcW w:w="1421" w:type="dxa"/>
            <w:tcBorders>
              <w:top w:val="single" w:sz="4" w:space="0" w:color="000000"/>
              <w:left w:val="single" w:sz="4" w:space="0" w:color="000000"/>
              <w:bottom w:val="single" w:sz="4" w:space="0" w:color="000000"/>
              <w:right w:val="single" w:sz="4" w:space="0" w:color="000000"/>
            </w:tcBorders>
          </w:tcPr>
          <w:p w14:paraId="5674439A" w14:textId="77777777" w:rsidR="009C48CA" w:rsidRDefault="009C48CA" w:rsidP="00BB324F">
            <w:pPr>
              <w:ind w:left="30"/>
            </w:pPr>
            <w:r>
              <w:lastRenderedPageBreak/>
              <w:t xml:space="preserve">Мектепке дейінгі ұйым кестесі  бойынша  </w:t>
            </w:r>
          </w:p>
        </w:tc>
        <w:tc>
          <w:tcPr>
            <w:tcW w:w="3256" w:type="dxa"/>
            <w:gridSpan w:val="2"/>
            <w:tcBorders>
              <w:top w:val="single" w:sz="4" w:space="0" w:color="000000"/>
              <w:left w:val="single" w:sz="4" w:space="0" w:color="000000"/>
              <w:bottom w:val="single" w:sz="4" w:space="0" w:color="000000"/>
              <w:right w:val="single" w:sz="4" w:space="0" w:color="000000"/>
            </w:tcBorders>
          </w:tcPr>
          <w:p w14:paraId="45523FEA" w14:textId="77777777" w:rsidR="009C48CA" w:rsidRDefault="009C48CA" w:rsidP="00BB324F">
            <w:pPr>
              <w:ind w:left="25" w:right="62"/>
            </w:pPr>
            <w:r>
              <w:t xml:space="preserve">1.Сөйлеуді дамыту Тақырыбы: Әйгерім дастарханды әзірлеп жатыр Мақсаты: Сурет бойынша </w:t>
            </w:r>
          </w:p>
        </w:tc>
        <w:tc>
          <w:tcPr>
            <w:tcW w:w="2551" w:type="dxa"/>
            <w:tcBorders>
              <w:top w:val="single" w:sz="4" w:space="0" w:color="000000"/>
              <w:left w:val="single" w:sz="4" w:space="0" w:color="000000"/>
              <w:bottom w:val="single" w:sz="4" w:space="0" w:color="000000"/>
              <w:right w:val="single" w:sz="4" w:space="0" w:color="000000"/>
            </w:tcBorders>
          </w:tcPr>
          <w:p w14:paraId="7F6ACD18" w14:textId="77777777" w:rsidR="009C48CA" w:rsidRDefault="009C48CA" w:rsidP="00BB324F">
            <w:pPr>
              <w:spacing w:after="38"/>
              <w:ind w:left="30"/>
            </w:pPr>
            <w:r>
              <w:t xml:space="preserve">1.Көркем әдебиет Тақырыбы: </w:t>
            </w:r>
          </w:p>
          <w:p w14:paraId="3F4B10CC" w14:textId="77777777" w:rsidR="009C48CA" w:rsidRDefault="009C48CA" w:rsidP="00BB324F">
            <w:pPr>
              <w:ind w:left="30"/>
            </w:pPr>
            <w:r>
              <w:t xml:space="preserve">«Бағдаршам» өлеңі. С.Дүкенбай. </w:t>
            </w:r>
          </w:p>
        </w:tc>
        <w:tc>
          <w:tcPr>
            <w:tcW w:w="3120" w:type="dxa"/>
            <w:gridSpan w:val="2"/>
            <w:tcBorders>
              <w:top w:val="single" w:sz="4" w:space="0" w:color="000000"/>
              <w:left w:val="single" w:sz="4" w:space="0" w:color="000000"/>
              <w:bottom w:val="single" w:sz="4" w:space="0" w:color="000000"/>
              <w:right w:val="single" w:sz="4" w:space="0" w:color="000000"/>
            </w:tcBorders>
          </w:tcPr>
          <w:p w14:paraId="3DD03E59" w14:textId="77777777" w:rsidR="009C48CA" w:rsidRDefault="009C48CA" w:rsidP="00BB324F">
            <w:pPr>
              <w:ind w:left="30" w:right="31"/>
            </w:pPr>
            <w:r w:rsidRPr="0047078E">
              <w:rPr>
                <w:lang w:val="ru-RU"/>
              </w:rPr>
              <w:t xml:space="preserve">1.Математика </w:t>
            </w:r>
            <w:proofErr w:type="spellStart"/>
            <w:r w:rsidRPr="0047078E">
              <w:rPr>
                <w:lang w:val="ru-RU"/>
              </w:rPr>
              <w:t>негіздері</w:t>
            </w:r>
            <w:proofErr w:type="spellEnd"/>
            <w:r w:rsidRPr="0047078E">
              <w:rPr>
                <w:lang w:val="ru-RU"/>
              </w:rPr>
              <w:t xml:space="preserve"> </w:t>
            </w:r>
            <w:proofErr w:type="spellStart"/>
            <w:r w:rsidRPr="0047078E">
              <w:rPr>
                <w:lang w:val="ru-RU"/>
              </w:rPr>
              <w:t>Тақырыбы</w:t>
            </w:r>
            <w:proofErr w:type="spellEnd"/>
            <w:r w:rsidRPr="0047078E">
              <w:rPr>
                <w:lang w:val="ru-RU"/>
              </w:rPr>
              <w:t xml:space="preserve">. 2 саны мен цифры. </w:t>
            </w:r>
            <w:r>
              <w:t xml:space="preserve">Қысқа – ұзын.   Мақсаты : 2 цифрымен </w:t>
            </w:r>
          </w:p>
        </w:tc>
        <w:tc>
          <w:tcPr>
            <w:tcW w:w="3286" w:type="dxa"/>
            <w:gridSpan w:val="2"/>
            <w:tcBorders>
              <w:top w:val="single" w:sz="4" w:space="0" w:color="000000"/>
              <w:left w:val="single" w:sz="4" w:space="0" w:color="000000"/>
              <w:bottom w:val="single" w:sz="4" w:space="0" w:color="000000"/>
              <w:right w:val="single" w:sz="4" w:space="0" w:color="000000"/>
            </w:tcBorders>
          </w:tcPr>
          <w:p w14:paraId="78F4A6CF" w14:textId="77777777" w:rsidR="009C48CA" w:rsidRDefault="009C48CA" w:rsidP="00BB324F">
            <w:pPr>
              <w:ind w:left="25"/>
            </w:pPr>
            <w:r>
              <w:t xml:space="preserve">1.Жаратылыстану </w:t>
            </w:r>
          </w:p>
          <w:p w14:paraId="5CB0422B" w14:textId="77777777" w:rsidR="009C48CA" w:rsidRDefault="009C48CA" w:rsidP="00BB324F">
            <w:pPr>
              <w:spacing w:after="7" w:line="275" w:lineRule="auto"/>
              <w:ind w:left="25"/>
            </w:pPr>
            <w:r>
              <w:t xml:space="preserve">Тақырыбы: Табиғаттағы  қауіпсіздік ережелері </w:t>
            </w:r>
          </w:p>
          <w:p w14:paraId="70E745E8" w14:textId="77777777" w:rsidR="009C48CA" w:rsidRDefault="009C48CA" w:rsidP="00BB324F">
            <w:pPr>
              <w:ind w:left="25"/>
            </w:pPr>
            <w:r>
              <w:t xml:space="preserve">Мақсаты: Табиғат аясындағы </w:t>
            </w:r>
          </w:p>
        </w:tc>
        <w:tc>
          <w:tcPr>
            <w:tcW w:w="2531" w:type="dxa"/>
            <w:tcBorders>
              <w:top w:val="single" w:sz="4" w:space="0" w:color="000000"/>
              <w:left w:val="single" w:sz="4" w:space="0" w:color="000000"/>
              <w:bottom w:val="single" w:sz="4" w:space="0" w:color="000000"/>
              <w:right w:val="single" w:sz="4" w:space="0" w:color="000000"/>
            </w:tcBorders>
          </w:tcPr>
          <w:p w14:paraId="7371D0C3" w14:textId="77777777" w:rsidR="009C48CA" w:rsidRDefault="009C48CA" w:rsidP="00BB324F">
            <w:pPr>
              <w:spacing w:line="257" w:lineRule="auto"/>
              <w:ind w:right="660"/>
            </w:pPr>
            <w:r>
              <w:t xml:space="preserve">1.Музыка Педагог жоспары бойынша </w:t>
            </w:r>
          </w:p>
          <w:p w14:paraId="7062AFDD" w14:textId="77777777" w:rsidR="009C48CA" w:rsidRDefault="009C48CA" w:rsidP="00BB324F">
            <w:r>
              <w:t xml:space="preserve">      </w:t>
            </w:r>
          </w:p>
        </w:tc>
      </w:tr>
    </w:tbl>
    <w:p w14:paraId="7B9E6A31" w14:textId="77777777" w:rsidR="009C48CA" w:rsidRDefault="009C48CA" w:rsidP="009C48CA">
      <w:pPr>
        <w:ind w:left="-1136" w:right="16464"/>
      </w:pPr>
    </w:p>
    <w:tbl>
      <w:tblPr>
        <w:tblStyle w:val="TableGrid"/>
        <w:tblW w:w="16165" w:type="dxa"/>
        <w:tblInd w:w="-711" w:type="dxa"/>
        <w:tblCellMar>
          <w:top w:w="14" w:type="dxa"/>
        </w:tblCellMar>
        <w:tblLook w:val="04A0" w:firstRow="1" w:lastRow="0" w:firstColumn="1" w:lastColumn="0" w:noHBand="0" w:noVBand="1"/>
      </w:tblPr>
      <w:tblGrid>
        <w:gridCol w:w="1421"/>
        <w:gridCol w:w="3256"/>
        <w:gridCol w:w="2551"/>
        <w:gridCol w:w="3120"/>
        <w:gridCol w:w="3256"/>
        <w:gridCol w:w="2561"/>
      </w:tblGrid>
      <w:tr w:rsidR="009C48CA" w:rsidRPr="006B3459" w14:paraId="003DE786" w14:textId="77777777" w:rsidTr="00BB324F">
        <w:trPr>
          <w:trHeight w:val="10639"/>
        </w:trPr>
        <w:tc>
          <w:tcPr>
            <w:tcW w:w="1421" w:type="dxa"/>
            <w:tcBorders>
              <w:top w:val="single" w:sz="4" w:space="0" w:color="000000"/>
              <w:left w:val="single" w:sz="4" w:space="0" w:color="000000"/>
              <w:bottom w:val="single" w:sz="4" w:space="0" w:color="000000"/>
              <w:right w:val="single" w:sz="4" w:space="0" w:color="000000"/>
            </w:tcBorders>
          </w:tcPr>
          <w:p w14:paraId="075CC673" w14:textId="77777777" w:rsidR="009C48CA" w:rsidRDefault="009C48CA" w:rsidP="00BB324F">
            <w:pPr>
              <w:ind w:left="110" w:right="26"/>
            </w:pPr>
            <w:r>
              <w:lastRenderedPageBreak/>
              <w:t xml:space="preserve">ұйымдасты рылған оқу қызметтері </w:t>
            </w:r>
          </w:p>
        </w:tc>
        <w:tc>
          <w:tcPr>
            <w:tcW w:w="3256" w:type="dxa"/>
            <w:tcBorders>
              <w:top w:val="single" w:sz="4" w:space="0" w:color="000000"/>
              <w:left w:val="single" w:sz="4" w:space="0" w:color="000000"/>
              <w:bottom w:val="single" w:sz="4" w:space="0" w:color="000000"/>
              <w:right w:val="single" w:sz="4" w:space="0" w:color="000000"/>
            </w:tcBorders>
          </w:tcPr>
          <w:p w14:paraId="0D35EBF1" w14:textId="77777777" w:rsidR="009C48CA" w:rsidRDefault="009C48CA" w:rsidP="00BB324F">
            <w:pPr>
              <w:spacing w:after="28" w:line="251" w:lineRule="auto"/>
              <w:ind w:left="105" w:right="23"/>
            </w:pPr>
            <w:r>
              <w:t xml:space="preserve">әңгіме құрастыра алады. Заттарды және олардың тұрған орнын аңықтауды біледі. </w:t>
            </w:r>
          </w:p>
          <w:p w14:paraId="68A93EEF" w14:textId="77777777" w:rsidR="009C48CA" w:rsidRPr="0047078E" w:rsidRDefault="009C48CA" w:rsidP="00BB324F">
            <w:pPr>
              <w:spacing w:after="17" w:line="260" w:lineRule="auto"/>
              <w:ind w:left="105" w:right="887"/>
              <w:jc w:val="both"/>
              <w:rPr>
                <w:lang w:val="ru-RU"/>
              </w:rPr>
            </w:pPr>
            <w:proofErr w:type="spellStart"/>
            <w:proofErr w:type="gramStart"/>
            <w:r w:rsidRPr="0047078E">
              <w:rPr>
                <w:color w:val="FF0000"/>
                <w:lang w:val="ru-RU"/>
              </w:rPr>
              <w:t>Ресурстар</w:t>
            </w:r>
            <w:proofErr w:type="spellEnd"/>
            <w:r w:rsidRPr="0047078E">
              <w:rPr>
                <w:color w:val="FF0000"/>
                <w:lang w:val="ru-RU"/>
              </w:rPr>
              <w:t>:  АҚТ</w:t>
            </w:r>
            <w:proofErr w:type="gramEnd"/>
            <w:r w:rsidRPr="0047078E">
              <w:rPr>
                <w:color w:val="FF0000"/>
                <w:lang w:val="ru-RU"/>
              </w:rPr>
              <w:t xml:space="preserve"> </w:t>
            </w:r>
            <w:proofErr w:type="spellStart"/>
            <w:r w:rsidRPr="0047078E">
              <w:rPr>
                <w:color w:val="FF0000"/>
                <w:lang w:val="ru-RU"/>
              </w:rPr>
              <w:t>технологиясы</w:t>
            </w:r>
            <w:proofErr w:type="spellEnd"/>
            <w:r w:rsidRPr="0047078E">
              <w:rPr>
                <w:color w:val="FF0000"/>
                <w:lang w:val="ru-RU"/>
              </w:rPr>
              <w:t xml:space="preserve">, </w:t>
            </w:r>
            <w:proofErr w:type="spellStart"/>
            <w:r w:rsidRPr="0047078E">
              <w:rPr>
                <w:color w:val="FF0000"/>
                <w:lang w:val="ru-RU"/>
              </w:rPr>
              <w:t>дид</w:t>
            </w:r>
            <w:proofErr w:type="spellEnd"/>
            <w:r w:rsidRPr="0047078E">
              <w:rPr>
                <w:color w:val="FF0000"/>
                <w:lang w:val="ru-RU"/>
              </w:rPr>
              <w:t xml:space="preserve"> </w:t>
            </w:r>
            <w:proofErr w:type="spellStart"/>
            <w:r w:rsidRPr="0047078E">
              <w:rPr>
                <w:color w:val="FF0000"/>
                <w:lang w:val="ru-RU"/>
              </w:rPr>
              <w:t>материалдар</w:t>
            </w:r>
            <w:proofErr w:type="spellEnd"/>
            <w:r w:rsidRPr="0047078E">
              <w:rPr>
                <w:color w:val="FF0000"/>
                <w:lang w:val="ru-RU"/>
              </w:rPr>
              <w:t xml:space="preserve">, </w:t>
            </w:r>
            <w:proofErr w:type="spellStart"/>
            <w:r w:rsidRPr="0047078E">
              <w:rPr>
                <w:color w:val="FF0000"/>
                <w:lang w:val="ru-RU"/>
              </w:rPr>
              <w:t>ыдыстар</w:t>
            </w:r>
            <w:proofErr w:type="spellEnd"/>
            <w:r w:rsidRPr="0047078E">
              <w:rPr>
                <w:color w:val="FF0000"/>
                <w:lang w:val="ru-RU"/>
              </w:rPr>
              <w:t xml:space="preserve"> </w:t>
            </w:r>
          </w:p>
          <w:p w14:paraId="3FE0547B" w14:textId="77777777" w:rsidR="009C48CA" w:rsidRPr="0047078E" w:rsidRDefault="009C48CA" w:rsidP="00BB324F">
            <w:pPr>
              <w:spacing w:line="279" w:lineRule="auto"/>
              <w:ind w:left="105" w:right="66"/>
              <w:rPr>
                <w:lang w:val="ru-RU"/>
              </w:rPr>
            </w:pP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1C15BD9D" w14:textId="77777777" w:rsidR="009C48CA" w:rsidRPr="0047078E" w:rsidRDefault="009C48CA" w:rsidP="00BB324F">
            <w:pPr>
              <w:spacing w:after="25"/>
              <w:ind w:left="105"/>
              <w:rPr>
                <w:lang w:val="ru-RU"/>
              </w:rPr>
            </w:pPr>
            <w:r w:rsidRPr="0047078E">
              <w:rPr>
                <w:lang w:val="ru-RU"/>
              </w:rPr>
              <w:t xml:space="preserve">ҰОҚ </w:t>
            </w:r>
            <w:proofErr w:type="spellStart"/>
            <w:r w:rsidRPr="0047078E">
              <w:rPr>
                <w:lang w:val="ru-RU"/>
              </w:rPr>
              <w:t>өтілу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0917FC17" w14:textId="77777777" w:rsidR="009C48CA" w:rsidRPr="0047078E" w:rsidRDefault="009C48CA" w:rsidP="00BB324F">
            <w:pPr>
              <w:ind w:left="105"/>
              <w:rPr>
                <w:lang w:val="ru-RU"/>
              </w:rPr>
            </w:pPr>
            <w:proofErr w:type="spellStart"/>
            <w:r w:rsidRPr="0047078E">
              <w:rPr>
                <w:lang w:val="ru-RU"/>
              </w:rPr>
              <w:t>Шаттық</w:t>
            </w:r>
            <w:proofErr w:type="spellEnd"/>
            <w:r w:rsidRPr="0047078E">
              <w:rPr>
                <w:lang w:val="ru-RU"/>
              </w:rPr>
              <w:t xml:space="preserve"> </w:t>
            </w:r>
            <w:proofErr w:type="spellStart"/>
            <w:r w:rsidRPr="0047078E">
              <w:rPr>
                <w:lang w:val="ru-RU"/>
              </w:rPr>
              <w:t>шеңбері</w:t>
            </w:r>
            <w:proofErr w:type="spellEnd"/>
            <w:r w:rsidRPr="0047078E">
              <w:rPr>
                <w:lang w:val="ru-RU"/>
              </w:rPr>
              <w:t xml:space="preserve"> </w:t>
            </w:r>
          </w:p>
          <w:p w14:paraId="782EBFD7" w14:textId="77777777" w:rsidR="009C48CA" w:rsidRPr="0047078E" w:rsidRDefault="009C48CA" w:rsidP="00BB324F">
            <w:pPr>
              <w:spacing w:line="272" w:lineRule="auto"/>
              <w:ind w:left="105"/>
              <w:rPr>
                <w:lang w:val="ru-RU"/>
              </w:rPr>
            </w:pPr>
            <w:proofErr w:type="spellStart"/>
            <w:r w:rsidRPr="0047078E">
              <w:rPr>
                <w:lang w:val="ru-RU"/>
              </w:rPr>
              <w:t>Армысың</w:t>
            </w:r>
            <w:proofErr w:type="spellEnd"/>
            <w:r w:rsidRPr="0047078E">
              <w:rPr>
                <w:lang w:val="ru-RU"/>
              </w:rPr>
              <w:t xml:space="preserve">, </w:t>
            </w:r>
            <w:proofErr w:type="spellStart"/>
            <w:r w:rsidRPr="0047078E">
              <w:rPr>
                <w:lang w:val="ru-RU"/>
              </w:rPr>
              <w:t>қайырымды</w:t>
            </w:r>
            <w:proofErr w:type="spellEnd"/>
            <w:r w:rsidRPr="0047078E">
              <w:rPr>
                <w:lang w:val="ru-RU"/>
              </w:rPr>
              <w:t xml:space="preserve"> </w:t>
            </w:r>
            <w:proofErr w:type="spellStart"/>
            <w:r w:rsidRPr="0047078E">
              <w:rPr>
                <w:lang w:val="ru-RU"/>
              </w:rPr>
              <w:t>Аспан</w:t>
            </w:r>
            <w:proofErr w:type="spellEnd"/>
            <w:r w:rsidRPr="0047078E">
              <w:rPr>
                <w:lang w:val="ru-RU"/>
              </w:rPr>
              <w:t xml:space="preserve"> </w:t>
            </w:r>
            <w:proofErr w:type="spellStart"/>
            <w:r w:rsidRPr="0047078E">
              <w:rPr>
                <w:lang w:val="ru-RU"/>
              </w:rPr>
              <w:t>ата</w:t>
            </w:r>
            <w:proofErr w:type="spellEnd"/>
            <w:r w:rsidRPr="0047078E">
              <w:rPr>
                <w:lang w:val="ru-RU"/>
              </w:rPr>
              <w:t xml:space="preserve">!  </w:t>
            </w:r>
          </w:p>
          <w:p w14:paraId="348291DE" w14:textId="77777777" w:rsidR="009C48CA" w:rsidRPr="0047078E" w:rsidRDefault="009C48CA" w:rsidP="00BB324F">
            <w:pPr>
              <w:spacing w:after="8" w:line="272" w:lineRule="auto"/>
              <w:ind w:left="105" w:right="30"/>
              <w:rPr>
                <w:lang w:val="ru-RU"/>
              </w:rPr>
            </w:pPr>
            <w:proofErr w:type="spellStart"/>
            <w:r w:rsidRPr="0047078E">
              <w:rPr>
                <w:lang w:val="ru-RU"/>
              </w:rPr>
              <w:t>Армысың</w:t>
            </w:r>
            <w:proofErr w:type="spellEnd"/>
            <w:r w:rsidRPr="0047078E">
              <w:rPr>
                <w:lang w:val="ru-RU"/>
              </w:rPr>
              <w:t xml:space="preserve">, </w:t>
            </w:r>
            <w:proofErr w:type="spellStart"/>
            <w:r w:rsidRPr="0047078E">
              <w:rPr>
                <w:lang w:val="ru-RU"/>
              </w:rPr>
              <w:t>шұғылалы</w:t>
            </w:r>
            <w:proofErr w:type="spellEnd"/>
            <w:r w:rsidRPr="0047078E">
              <w:rPr>
                <w:lang w:val="ru-RU"/>
              </w:rPr>
              <w:t xml:space="preserve"> Алтын </w:t>
            </w:r>
            <w:proofErr w:type="spellStart"/>
            <w:r w:rsidRPr="0047078E">
              <w:rPr>
                <w:lang w:val="ru-RU"/>
              </w:rPr>
              <w:t>күн</w:t>
            </w:r>
            <w:proofErr w:type="spellEnd"/>
            <w:r w:rsidRPr="0047078E">
              <w:rPr>
                <w:lang w:val="ru-RU"/>
              </w:rPr>
              <w:t xml:space="preserve">!  </w:t>
            </w:r>
          </w:p>
          <w:p w14:paraId="1022C7BF" w14:textId="77777777" w:rsidR="009C48CA" w:rsidRPr="0047078E" w:rsidRDefault="009C48CA" w:rsidP="00BB324F">
            <w:pPr>
              <w:spacing w:after="22"/>
              <w:ind w:left="105"/>
              <w:rPr>
                <w:lang w:val="ru-RU"/>
              </w:rPr>
            </w:pPr>
            <w:proofErr w:type="spellStart"/>
            <w:r w:rsidRPr="0047078E">
              <w:rPr>
                <w:lang w:val="ru-RU"/>
              </w:rPr>
              <w:t>Армысың</w:t>
            </w:r>
            <w:proofErr w:type="spellEnd"/>
            <w:r w:rsidRPr="0047078E">
              <w:rPr>
                <w:lang w:val="ru-RU"/>
              </w:rPr>
              <w:t xml:space="preserve">, </w:t>
            </w:r>
            <w:proofErr w:type="spellStart"/>
            <w:r w:rsidRPr="0047078E">
              <w:rPr>
                <w:lang w:val="ru-RU"/>
              </w:rPr>
              <w:t>мейірімді</w:t>
            </w:r>
            <w:proofErr w:type="spellEnd"/>
            <w:r w:rsidRPr="0047078E">
              <w:rPr>
                <w:lang w:val="ru-RU"/>
              </w:rPr>
              <w:t xml:space="preserve"> </w:t>
            </w:r>
            <w:proofErr w:type="spellStart"/>
            <w:r w:rsidRPr="0047078E">
              <w:rPr>
                <w:lang w:val="ru-RU"/>
              </w:rPr>
              <w:t>Жер</w:t>
            </w:r>
            <w:proofErr w:type="spellEnd"/>
            <w:r w:rsidRPr="0047078E">
              <w:rPr>
                <w:lang w:val="ru-RU"/>
              </w:rPr>
              <w:t xml:space="preserve"> </w:t>
            </w:r>
            <w:proofErr w:type="spellStart"/>
            <w:r w:rsidRPr="0047078E">
              <w:rPr>
                <w:lang w:val="ru-RU"/>
              </w:rPr>
              <w:t>ана</w:t>
            </w:r>
            <w:proofErr w:type="spellEnd"/>
            <w:r w:rsidRPr="0047078E">
              <w:rPr>
                <w:lang w:val="ru-RU"/>
              </w:rPr>
              <w:t xml:space="preserve">!  </w:t>
            </w:r>
          </w:p>
          <w:p w14:paraId="2155928D" w14:textId="77777777" w:rsidR="009C48CA" w:rsidRPr="0047078E" w:rsidRDefault="009C48CA" w:rsidP="00BB324F">
            <w:pPr>
              <w:spacing w:line="250" w:lineRule="auto"/>
              <w:ind w:left="105"/>
              <w:rPr>
                <w:lang w:val="ru-RU"/>
              </w:rPr>
            </w:pPr>
            <w:proofErr w:type="spellStart"/>
            <w:r w:rsidRPr="0047078E">
              <w:rPr>
                <w:lang w:val="ru-RU"/>
              </w:rPr>
              <w:t>Армысың</w:t>
            </w:r>
            <w:proofErr w:type="spellEnd"/>
            <w:r w:rsidRPr="0047078E">
              <w:rPr>
                <w:lang w:val="ru-RU"/>
              </w:rPr>
              <w:t xml:space="preserve">, </w:t>
            </w:r>
            <w:proofErr w:type="spellStart"/>
            <w:r w:rsidRPr="0047078E">
              <w:rPr>
                <w:lang w:val="ru-RU"/>
              </w:rPr>
              <w:t>сүйікті</w:t>
            </w:r>
            <w:proofErr w:type="spellEnd"/>
            <w:r w:rsidRPr="0047078E">
              <w:rPr>
                <w:lang w:val="ru-RU"/>
              </w:rPr>
              <w:t xml:space="preserve"> </w:t>
            </w:r>
            <w:proofErr w:type="spellStart"/>
            <w:r w:rsidRPr="0047078E">
              <w:rPr>
                <w:lang w:val="ru-RU"/>
              </w:rPr>
              <w:t>балабақша</w:t>
            </w:r>
            <w:proofErr w:type="spellEnd"/>
            <w:r w:rsidRPr="0047078E">
              <w:rPr>
                <w:lang w:val="ru-RU"/>
              </w:rPr>
              <w:t xml:space="preserve">!  </w:t>
            </w:r>
            <w:proofErr w:type="spellStart"/>
            <w:r w:rsidRPr="0047078E">
              <w:rPr>
                <w:lang w:val="ru-RU"/>
              </w:rPr>
              <w:t>Армысыздар</w:t>
            </w:r>
            <w:proofErr w:type="spellEnd"/>
            <w:r w:rsidRPr="0047078E">
              <w:rPr>
                <w:lang w:val="ru-RU"/>
              </w:rPr>
              <w:t xml:space="preserve">, </w:t>
            </w:r>
            <w:proofErr w:type="spellStart"/>
            <w:r w:rsidRPr="0047078E">
              <w:rPr>
                <w:lang w:val="ru-RU"/>
              </w:rPr>
              <w:t>Армысыңдар</w:t>
            </w:r>
            <w:proofErr w:type="spellEnd"/>
            <w:r w:rsidRPr="0047078E">
              <w:rPr>
                <w:lang w:val="ru-RU"/>
              </w:rPr>
              <w:t xml:space="preserve">, </w:t>
            </w:r>
            <w:proofErr w:type="spellStart"/>
            <w:r w:rsidRPr="0047078E">
              <w:rPr>
                <w:lang w:val="ru-RU"/>
              </w:rPr>
              <w:t>достарым</w:t>
            </w:r>
            <w:proofErr w:type="spellEnd"/>
            <w:r w:rsidRPr="0047078E">
              <w:rPr>
                <w:lang w:val="ru-RU"/>
              </w:rPr>
              <w:t xml:space="preserve">! </w:t>
            </w:r>
            <w:proofErr w:type="spellStart"/>
            <w:r w:rsidRPr="0047078E">
              <w:rPr>
                <w:lang w:val="ru-RU"/>
              </w:rPr>
              <w:t>Сіздерді</w:t>
            </w:r>
            <w:proofErr w:type="spellEnd"/>
            <w:r w:rsidRPr="0047078E">
              <w:rPr>
                <w:lang w:val="ru-RU"/>
              </w:rPr>
              <w:t xml:space="preserve"> </w:t>
            </w:r>
            <w:proofErr w:type="spellStart"/>
            <w:r w:rsidRPr="0047078E">
              <w:rPr>
                <w:lang w:val="ru-RU"/>
              </w:rPr>
              <w:t>көрсем</w:t>
            </w:r>
            <w:proofErr w:type="spellEnd"/>
            <w:r w:rsidRPr="0047078E">
              <w:rPr>
                <w:lang w:val="ru-RU"/>
              </w:rPr>
              <w:t xml:space="preserve"> </w:t>
            </w:r>
            <w:proofErr w:type="spellStart"/>
            <w:r w:rsidRPr="0047078E">
              <w:rPr>
                <w:lang w:val="ru-RU"/>
              </w:rPr>
              <w:t>қуанам</w:t>
            </w:r>
            <w:proofErr w:type="spellEnd"/>
            <w:r w:rsidRPr="0047078E">
              <w:rPr>
                <w:lang w:val="ru-RU"/>
              </w:rPr>
              <w:t xml:space="preserve">. </w:t>
            </w:r>
          </w:p>
          <w:p w14:paraId="6AE3EC7C" w14:textId="77777777" w:rsidR="009C48CA" w:rsidRPr="0047078E" w:rsidRDefault="009C48CA" w:rsidP="00BB324F">
            <w:pPr>
              <w:spacing w:line="277" w:lineRule="auto"/>
              <w:ind w:left="105"/>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жылда</w:t>
            </w:r>
            <w:proofErr w:type="spellEnd"/>
            <w:r w:rsidRPr="0047078E">
              <w:rPr>
                <w:lang w:val="ru-RU"/>
              </w:rPr>
              <w:t xml:space="preserve"> </w:t>
            </w:r>
            <w:proofErr w:type="spellStart"/>
            <w:r w:rsidRPr="0047078E">
              <w:rPr>
                <w:lang w:val="ru-RU"/>
              </w:rPr>
              <w:t>неше</w:t>
            </w:r>
            <w:proofErr w:type="spellEnd"/>
            <w:r w:rsidRPr="0047078E">
              <w:rPr>
                <w:lang w:val="ru-RU"/>
              </w:rPr>
              <w:t xml:space="preserve"> </w:t>
            </w:r>
            <w:proofErr w:type="spellStart"/>
            <w:r w:rsidRPr="0047078E">
              <w:rPr>
                <w:lang w:val="ru-RU"/>
              </w:rPr>
              <w:t>мезгіл</w:t>
            </w:r>
            <w:proofErr w:type="spellEnd"/>
            <w:r w:rsidRPr="0047078E">
              <w:rPr>
                <w:lang w:val="ru-RU"/>
              </w:rPr>
              <w:t xml:space="preserve"> бар?  </w:t>
            </w:r>
          </w:p>
          <w:p w14:paraId="44F432E7" w14:textId="77777777" w:rsidR="009C48CA" w:rsidRPr="0047078E" w:rsidRDefault="009C48CA" w:rsidP="00BB324F">
            <w:pPr>
              <w:spacing w:line="280" w:lineRule="auto"/>
              <w:ind w:left="105"/>
              <w:rPr>
                <w:lang w:val="ru-RU"/>
              </w:rPr>
            </w:pPr>
            <w:r w:rsidRPr="0047078E">
              <w:rPr>
                <w:lang w:val="ru-RU"/>
              </w:rPr>
              <w:t>-</w:t>
            </w:r>
            <w:proofErr w:type="spellStart"/>
            <w:r w:rsidRPr="0047078E">
              <w:rPr>
                <w:lang w:val="ru-RU"/>
              </w:rPr>
              <w:t>Жыл</w:t>
            </w:r>
            <w:proofErr w:type="spellEnd"/>
            <w:r w:rsidRPr="0047078E">
              <w:rPr>
                <w:lang w:val="ru-RU"/>
              </w:rPr>
              <w:t xml:space="preserve"> </w:t>
            </w:r>
            <w:proofErr w:type="spellStart"/>
            <w:r w:rsidRPr="0047078E">
              <w:rPr>
                <w:lang w:val="ru-RU"/>
              </w:rPr>
              <w:t>мезгілдерін</w:t>
            </w:r>
            <w:proofErr w:type="spellEnd"/>
            <w:r w:rsidRPr="0047078E">
              <w:rPr>
                <w:lang w:val="ru-RU"/>
              </w:rPr>
              <w:t xml:space="preserve"> </w:t>
            </w:r>
            <w:proofErr w:type="spellStart"/>
            <w:r w:rsidRPr="0047078E">
              <w:rPr>
                <w:lang w:val="ru-RU"/>
              </w:rPr>
              <w:t>атап</w:t>
            </w:r>
            <w:proofErr w:type="spellEnd"/>
            <w:r w:rsidRPr="0047078E">
              <w:rPr>
                <w:lang w:val="ru-RU"/>
              </w:rPr>
              <w:t xml:space="preserve"> </w:t>
            </w:r>
            <w:proofErr w:type="spellStart"/>
            <w:r w:rsidRPr="0047078E">
              <w:rPr>
                <w:lang w:val="ru-RU"/>
              </w:rPr>
              <w:t>беріңіздерші</w:t>
            </w:r>
            <w:proofErr w:type="spellEnd"/>
            <w:r w:rsidRPr="0047078E">
              <w:rPr>
                <w:lang w:val="ru-RU"/>
              </w:rPr>
              <w:t xml:space="preserve">. </w:t>
            </w:r>
          </w:p>
          <w:p w14:paraId="6751AA72" w14:textId="77777777" w:rsidR="009C48CA" w:rsidRPr="0047078E" w:rsidRDefault="009C48CA" w:rsidP="00BB324F">
            <w:pPr>
              <w:spacing w:line="276" w:lineRule="auto"/>
              <w:ind w:left="105" w:right="41"/>
              <w:rPr>
                <w:lang w:val="ru-RU"/>
              </w:rPr>
            </w:pPr>
            <w:r w:rsidRPr="0047078E">
              <w:rPr>
                <w:lang w:val="ru-RU"/>
              </w:rPr>
              <w:t xml:space="preserve"> -</w:t>
            </w:r>
            <w:proofErr w:type="spellStart"/>
            <w:r w:rsidRPr="0047078E">
              <w:rPr>
                <w:lang w:val="ru-RU"/>
              </w:rPr>
              <w:t>Қазір</w:t>
            </w:r>
            <w:proofErr w:type="spellEnd"/>
            <w:r w:rsidRPr="0047078E">
              <w:rPr>
                <w:lang w:val="ru-RU"/>
              </w:rPr>
              <w:t xml:space="preserve"> </w:t>
            </w:r>
            <w:proofErr w:type="spellStart"/>
            <w:r w:rsidRPr="0047078E">
              <w:rPr>
                <w:lang w:val="ru-RU"/>
              </w:rPr>
              <w:t>жылдың</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мезгілі</w:t>
            </w:r>
            <w:proofErr w:type="spellEnd"/>
            <w:r w:rsidRPr="0047078E">
              <w:rPr>
                <w:lang w:val="ru-RU"/>
              </w:rPr>
              <w:t>?  -</w:t>
            </w:r>
            <w:proofErr w:type="spellStart"/>
            <w:r w:rsidRPr="0047078E">
              <w:rPr>
                <w:lang w:val="ru-RU"/>
              </w:rPr>
              <w:t>Күзде</w:t>
            </w:r>
            <w:proofErr w:type="spellEnd"/>
            <w:r w:rsidRPr="0047078E">
              <w:rPr>
                <w:lang w:val="ru-RU"/>
              </w:rPr>
              <w:t xml:space="preserve"> </w:t>
            </w:r>
            <w:proofErr w:type="spellStart"/>
            <w:r w:rsidRPr="0047078E">
              <w:rPr>
                <w:lang w:val="ru-RU"/>
              </w:rPr>
              <w:t>ауа-райы</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болады</w:t>
            </w:r>
            <w:proofErr w:type="spellEnd"/>
            <w:r w:rsidRPr="0047078E">
              <w:rPr>
                <w:lang w:val="ru-RU"/>
              </w:rPr>
              <w:t xml:space="preserve">?  </w:t>
            </w:r>
          </w:p>
          <w:p w14:paraId="4304D226" w14:textId="77777777" w:rsidR="009C48CA" w:rsidRPr="0047078E" w:rsidRDefault="009C48CA" w:rsidP="00BB324F">
            <w:pPr>
              <w:spacing w:after="21"/>
              <w:ind w:left="105"/>
              <w:rPr>
                <w:lang w:val="ru-RU"/>
              </w:rPr>
            </w:pPr>
            <w:r w:rsidRPr="0047078E">
              <w:rPr>
                <w:lang w:val="ru-RU"/>
              </w:rPr>
              <w:t>-</w:t>
            </w:r>
            <w:proofErr w:type="spellStart"/>
            <w:r w:rsidRPr="0047078E">
              <w:rPr>
                <w:lang w:val="ru-RU"/>
              </w:rPr>
              <w:t>Адамдар</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киінеді</w:t>
            </w:r>
            <w:proofErr w:type="spellEnd"/>
            <w:r w:rsidRPr="0047078E">
              <w:rPr>
                <w:lang w:val="ru-RU"/>
              </w:rPr>
              <w:t xml:space="preserve">?  </w:t>
            </w:r>
          </w:p>
          <w:p w14:paraId="2AFEC383" w14:textId="77777777" w:rsidR="009C48CA" w:rsidRPr="0047078E" w:rsidRDefault="009C48CA" w:rsidP="00BB324F">
            <w:pPr>
              <w:ind w:left="105"/>
              <w:rPr>
                <w:lang w:val="ru-RU"/>
              </w:rPr>
            </w:pPr>
            <w:r w:rsidRPr="0047078E">
              <w:rPr>
                <w:lang w:val="ru-RU"/>
              </w:rPr>
              <w:t>-</w:t>
            </w:r>
            <w:proofErr w:type="spellStart"/>
            <w:r w:rsidRPr="0047078E">
              <w:rPr>
                <w:lang w:val="ru-RU"/>
              </w:rPr>
              <w:t>Күзде</w:t>
            </w:r>
            <w:proofErr w:type="spellEnd"/>
            <w:r w:rsidRPr="0047078E">
              <w:rPr>
                <w:lang w:val="ru-RU"/>
              </w:rPr>
              <w:t xml:space="preserve"> не </w:t>
            </w:r>
            <w:proofErr w:type="spellStart"/>
            <w:r w:rsidRPr="0047078E">
              <w:rPr>
                <w:lang w:val="ru-RU"/>
              </w:rPr>
              <w:t>жауады</w:t>
            </w:r>
            <w:proofErr w:type="spellEnd"/>
            <w:r w:rsidRPr="0047078E">
              <w:rPr>
                <w:lang w:val="ru-RU"/>
              </w:rPr>
              <w:t xml:space="preserve">? </w:t>
            </w:r>
          </w:p>
          <w:p w14:paraId="0A9F4BEA" w14:textId="77777777" w:rsidR="009C48CA" w:rsidRPr="0047078E" w:rsidRDefault="009C48CA" w:rsidP="00BB324F">
            <w:pPr>
              <w:spacing w:after="29" w:line="256" w:lineRule="auto"/>
              <w:ind w:left="105"/>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w:t>
            </w:r>
            <w:r w:rsidRPr="0047078E">
              <w:rPr>
                <w:lang w:val="ru-RU"/>
              </w:rPr>
              <w:t xml:space="preserve"> </w:t>
            </w:r>
          </w:p>
          <w:p w14:paraId="1C3002E3" w14:textId="77777777" w:rsidR="009C48CA" w:rsidRPr="0047078E" w:rsidRDefault="009C48CA" w:rsidP="00BB324F">
            <w:pPr>
              <w:spacing w:line="257" w:lineRule="auto"/>
              <w:ind w:left="105"/>
              <w:rPr>
                <w:lang w:val="ru-RU"/>
              </w:rPr>
            </w:pPr>
            <w:proofErr w:type="spellStart"/>
            <w:r w:rsidRPr="0047078E">
              <w:rPr>
                <w:lang w:val="ru-RU"/>
              </w:rPr>
              <w:t>Қызығушылықтарын</w:t>
            </w:r>
            <w:proofErr w:type="spellEnd"/>
            <w:r w:rsidRPr="0047078E">
              <w:rPr>
                <w:lang w:val="ru-RU"/>
              </w:rPr>
              <w:t xml:space="preserve"> </w:t>
            </w:r>
            <w:proofErr w:type="spellStart"/>
            <w:r w:rsidRPr="0047078E">
              <w:rPr>
                <w:lang w:val="ru-RU"/>
              </w:rPr>
              <w:t>ояту</w:t>
            </w:r>
            <w:proofErr w:type="spellEnd"/>
            <w:r w:rsidRPr="0047078E">
              <w:rPr>
                <w:lang w:val="ru-RU"/>
              </w:rPr>
              <w:t xml:space="preserve">. </w:t>
            </w:r>
            <w:proofErr w:type="spellStart"/>
            <w:r w:rsidRPr="0047078E">
              <w:rPr>
                <w:lang w:val="ru-RU"/>
              </w:rPr>
              <w:t>Тосын</w:t>
            </w:r>
            <w:proofErr w:type="spellEnd"/>
            <w:r w:rsidRPr="0047078E">
              <w:rPr>
                <w:lang w:val="ru-RU"/>
              </w:rPr>
              <w:t xml:space="preserve"> </w:t>
            </w:r>
            <w:proofErr w:type="spellStart"/>
            <w:r w:rsidRPr="0047078E">
              <w:rPr>
                <w:lang w:val="ru-RU"/>
              </w:rPr>
              <w:t>сәт</w:t>
            </w:r>
            <w:proofErr w:type="spellEnd"/>
            <w:r w:rsidRPr="0047078E">
              <w:rPr>
                <w:lang w:val="ru-RU"/>
              </w:rPr>
              <w:t xml:space="preserve">: </w:t>
            </w:r>
            <w:proofErr w:type="spellStart"/>
            <w:r w:rsidRPr="0047078E">
              <w:rPr>
                <w:lang w:val="ru-RU"/>
              </w:rPr>
              <w:t>Әйгерім</w:t>
            </w:r>
            <w:proofErr w:type="spellEnd"/>
            <w:r w:rsidRPr="0047078E">
              <w:rPr>
                <w:lang w:val="ru-RU"/>
              </w:rPr>
              <w:t xml:space="preserve"> </w:t>
            </w:r>
            <w:proofErr w:type="spellStart"/>
            <w:r w:rsidRPr="0047078E">
              <w:rPr>
                <w:lang w:val="ru-RU"/>
              </w:rPr>
              <w:t>қуыршақ</w:t>
            </w:r>
            <w:proofErr w:type="spellEnd"/>
            <w:r w:rsidRPr="0047078E">
              <w:rPr>
                <w:lang w:val="ru-RU"/>
              </w:rPr>
              <w:t xml:space="preserve"> </w:t>
            </w:r>
            <w:proofErr w:type="spellStart"/>
            <w:r w:rsidRPr="0047078E">
              <w:rPr>
                <w:lang w:val="ru-RU"/>
              </w:rPr>
              <w:t>келеді</w:t>
            </w:r>
            <w:proofErr w:type="spellEnd"/>
            <w:r w:rsidRPr="0047078E">
              <w:rPr>
                <w:lang w:val="ru-RU"/>
              </w:rPr>
              <w:t xml:space="preserve">. </w:t>
            </w:r>
          </w:p>
          <w:p w14:paraId="78EB7EC0" w14:textId="77777777" w:rsidR="009C48CA" w:rsidRPr="0047078E" w:rsidRDefault="009C48CA" w:rsidP="00BB324F">
            <w:pPr>
              <w:ind w:left="105" w:right="212"/>
              <w:jc w:val="both"/>
              <w:rPr>
                <w:lang w:val="ru-RU"/>
              </w:rPr>
            </w:pPr>
            <w:proofErr w:type="spellStart"/>
            <w:proofErr w:type="gramStart"/>
            <w:r w:rsidRPr="0047078E">
              <w:rPr>
                <w:lang w:val="ru-RU"/>
              </w:rPr>
              <w:t>Балалардан</w:t>
            </w:r>
            <w:proofErr w:type="spellEnd"/>
            <w:r w:rsidRPr="0047078E">
              <w:rPr>
                <w:lang w:val="ru-RU"/>
              </w:rPr>
              <w:t xml:space="preserve">  </w:t>
            </w:r>
            <w:proofErr w:type="spellStart"/>
            <w:r w:rsidRPr="0047078E">
              <w:rPr>
                <w:lang w:val="ru-RU"/>
              </w:rPr>
              <w:t>көмек</w:t>
            </w:r>
            <w:proofErr w:type="spellEnd"/>
            <w:proofErr w:type="gramEnd"/>
            <w:r w:rsidRPr="0047078E">
              <w:rPr>
                <w:lang w:val="ru-RU"/>
              </w:rPr>
              <w:t xml:space="preserve"> </w:t>
            </w:r>
            <w:proofErr w:type="spellStart"/>
            <w:r w:rsidRPr="0047078E">
              <w:rPr>
                <w:lang w:val="ru-RU"/>
              </w:rPr>
              <w:t>сұрайды</w:t>
            </w:r>
            <w:proofErr w:type="spellEnd"/>
            <w:r w:rsidRPr="0047078E">
              <w:rPr>
                <w:lang w:val="ru-RU"/>
              </w:rPr>
              <w:t xml:space="preserve">. </w:t>
            </w:r>
            <w:proofErr w:type="spellStart"/>
            <w:r w:rsidRPr="0047078E">
              <w:rPr>
                <w:lang w:val="ru-RU"/>
              </w:rPr>
              <w:t>Әйгерім</w:t>
            </w:r>
            <w:proofErr w:type="spellEnd"/>
            <w:r w:rsidRPr="0047078E">
              <w:rPr>
                <w:lang w:val="ru-RU"/>
              </w:rPr>
              <w:t xml:space="preserve"> </w:t>
            </w:r>
            <w:proofErr w:type="spellStart"/>
            <w:r w:rsidRPr="0047078E">
              <w:rPr>
                <w:lang w:val="ru-RU"/>
              </w:rPr>
              <w:t>қуыршаққа</w:t>
            </w:r>
            <w:proofErr w:type="spellEnd"/>
            <w:r w:rsidRPr="0047078E">
              <w:rPr>
                <w:lang w:val="ru-RU"/>
              </w:rPr>
              <w:t xml:space="preserve"> </w:t>
            </w:r>
            <w:proofErr w:type="spellStart"/>
            <w:r w:rsidRPr="0047078E">
              <w:rPr>
                <w:lang w:val="ru-RU"/>
              </w:rPr>
              <w:t>достары</w:t>
            </w:r>
            <w:proofErr w:type="spellEnd"/>
            <w:r w:rsidRPr="0047078E">
              <w:rPr>
                <w:lang w:val="ru-RU"/>
              </w:rPr>
              <w:t xml:space="preserve"> </w:t>
            </w:r>
            <w:proofErr w:type="spellStart"/>
            <w:r w:rsidRPr="0047078E">
              <w:rPr>
                <w:lang w:val="ru-RU"/>
              </w:rPr>
              <w:t>келеді</w:t>
            </w:r>
            <w:proofErr w:type="spellEnd"/>
            <w:r w:rsidRPr="0047078E">
              <w:rPr>
                <w:lang w:val="ru-RU"/>
              </w:rPr>
              <w:t xml:space="preserve"> </w:t>
            </w:r>
            <w:proofErr w:type="spellStart"/>
            <w:r w:rsidRPr="0047078E">
              <w:rPr>
                <w:lang w:val="ru-RU"/>
              </w:rPr>
              <w:t>екен</w:t>
            </w:r>
            <w:proofErr w:type="spellEnd"/>
            <w:r w:rsidRPr="0047078E">
              <w:rPr>
                <w:lang w:val="ru-RU"/>
              </w:rPr>
              <w:t xml:space="preserve">, </w:t>
            </w:r>
            <w:proofErr w:type="spellStart"/>
            <w:r w:rsidRPr="0047078E">
              <w:rPr>
                <w:lang w:val="ru-RU"/>
              </w:rPr>
              <w:t>соларға</w:t>
            </w:r>
            <w:proofErr w:type="spellEnd"/>
            <w:r w:rsidRPr="0047078E">
              <w:rPr>
                <w:lang w:val="ru-RU"/>
              </w:rPr>
              <w:t xml:space="preserve"> </w:t>
            </w:r>
            <w:proofErr w:type="spellStart"/>
            <w:r w:rsidRPr="0047078E">
              <w:rPr>
                <w:lang w:val="ru-RU"/>
              </w:rPr>
              <w:t>дастарқан</w:t>
            </w:r>
            <w:proofErr w:type="spellEnd"/>
            <w:r w:rsidRPr="0047078E">
              <w:rPr>
                <w:lang w:val="ru-RU"/>
              </w:rPr>
              <w:t xml:space="preserve"> </w:t>
            </w:r>
            <w:proofErr w:type="spellStart"/>
            <w:r w:rsidRPr="0047078E">
              <w:rPr>
                <w:lang w:val="ru-RU"/>
              </w:rPr>
              <w:t>әзірлегісі</w:t>
            </w:r>
            <w:proofErr w:type="spellEnd"/>
            <w:r w:rsidRPr="0047078E">
              <w:rPr>
                <w:lang w:val="ru-RU"/>
              </w:rPr>
              <w:t xml:space="preserve"> </w:t>
            </w:r>
            <w:proofErr w:type="spellStart"/>
            <w:r w:rsidRPr="0047078E">
              <w:rPr>
                <w:lang w:val="ru-RU"/>
              </w:rPr>
              <w:t>келеді</w:t>
            </w:r>
            <w:proofErr w:type="spellEnd"/>
            <w:r w:rsidRPr="0047078E">
              <w:rPr>
                <w:lang w:val="ru-RU"/>
              </w:rPr>
              <w:t xml:space="preserve">. </w:t>
            </w:r>
            <w:proofErr w:type="spellStart"/>
            <w:r w:rsidRPr="0047078E">
              <w:rPr>
                <w:lang w:val="ru-RU"/>
              </w:rPr>
              <w:t>Бірақ</w:t>
            </w:r>
            <w:proofErr w:type="spellEnd"/>
            <w:r w:rsidRPr="0047078E">
              <w:rPr>
                <w:lang w:val="ru-RU"/>
              </w:rPr>
              <w:t xml:space="preserve">, </w:t>
            </w:r>
            <w:proofErr w:type="spellStart"/>
            <w:r w:rsidRPr="0047078E">
              <w:rPr>
                <w:lang w:val="ru-RU"/>
              </w:rPr>
              <w:t>ол</w:t>
            </w:r>
            <w:proofErr w:type="spellEnd"/>
            <w:r w:rsidRPr="0047078E">
              <w:rPr>
                <w:lang w:val="ru-RU"/>
              </w:rPr>
              <w:t xml:space="preserve"> </w:t>
            </w:r>
            <w:proofErr w:type="spellStart"/>
            <w:r w:rsidRPr="0047078E">
              <w:rPr>
                <w:lang w:val="ru-RU"/>
              </w:rPr>
              <w:t>ыдыстарды</w:t>
            </w:r>
            <w:proofErr w:type="spellEnd"/>
            <w:r w:rsidRPr="0047078E">
              <w:rPr>
                <w:lang w:val="ru-RU"/>
              </w:rPr>
              <w:t xml:space="preserve"> </w:t>
            </w:r>
            <w:proofErr w:type="spellStart"/>
            <w:r w:rsidRPr="0047078E">
              <w:rPr>
                <w:lang w:val="ru-RU"/>
              </w:rPr>
              <w:t>білмейді</w:t>
            </w:r>
            <w:proofErr w:type="spellEnd"/>
            <w:r w:rsidRPr="0047078E">
              <w:rPr>
                <w:lang w:val="ru-RU"/>
              </w:rPr>
              <w:t xml:space="preserve"> </w:t>
            </w:r>
            <w:proofErr w:type="spellStart"/>
            <w:r w:rsidRPr="0047078E">
              <w:rPr>
                <w:lang w:val="ru-RU"/>
              </w:rPr>
              <w:t>екен</w:t>
            </w:r>
            <w:proofErr w:type="spellEnd"/>
            <w:r w:rsidRPr="0047078E">
              <w:rPr>
                <w:lang w:val="ru-RU"/>
              </w:rPr>
              <w:t xml:space="preserve">. </w:t>
            </w:r>
            <w:proofErr w:type="spellStart"/>
            <w:r w:rsidRPr="0047078E">
              <w:rPr>
                <w:lang w:val="ru-RU"/>
              </w:rPr>
              <w:lastRenderedPageBreak/>
              <w:t>Әйгерімге</w:t>
            </w:r>
            <w:proofErr w:type="spellEnd"/>
            <w:r w:rsidRPr="0047078E">
              <w:rPr>
                <w:lang w:val="ru-RU"/>
              </w:rPr>
              <w:t xml:space="preserve"> </w:t>
            </w:r>
            <w:proofErr w:type="spellStart"/>
            <w:r w:rsidRPr="0047078E">
              <w:rPr>
                <w:lang w:val="ru-RU"/>
              </w:rPr>
              <w:t>дастарқан</w:t>
            </w:r>
            <w:proofErr w:type="spellEnd"/>
            <w:r w:rsidRPr="0047078E">
              <w:rPr>
                <w:lang w:val="ru-RU"/>
              </w:rPr>
              <w:t xml:space="preserve"> </w:t>
            </w:r>
            <w:proofErr w:type="spellStart"/>
            <w:r w:rsidRPr="0047078E">
              <w:rPr>
                <w:lang w:val="ru-RU"/>
              </w:rPr>
              <w:t>әзірлеуге</w:t>
            </w:r>
            <w:proofErr w:type="spellEnd"/>
            <w:r w:rsidRPr="0047078E">
              <w:rPr>
                <w:lang w:val="ru-RU"/>
              </w:rPr>
              <w:t xml:space="preserve"> </w:t>
            </w:r>
            <w:proofErr w:type="spellStart"/>
            <w:r w:rsidRPr="0047078E">
              <w:rPr>
                <w:lang w:val="ru-RU"/>
              </w:rPr>
              <w:t>көмектесеміз</w:t>
            </w:r>
            <w:proofErr w:type="spellEnd"/>
            <w:r w:rsidRPr="0047078E">
              <w:rPr>
                <w:lang w:val="ru-RU"/>
              </w:rPr>
              <w:t xml:space="preserve"> бе? </w:t>
            </w:r>
          </w:p>
        </w:tc>
        <w:tc>
          <w:tcPr>
            <w:tcW w:w="2551" w:type="dxa"/>
            <w:tcBorders>
              <w:top w:val="single" w:sz="4" w:space="0" w:color="000000"/>
              <w:left w:val="single" w:sz="4" w:space="0" w:color="000000"/>
              <w:bottom w:val="single" w:sz="4" w:space="0" w:color="000000"/>
              <w:right w:val="single" w:sz="4" w:space="0" w:color="000000"/>
            </w:tcBorders>
          </w:tcPr>
          <w:p w14:paraId="7D6A861B" w14:textId="77777777" w:rsidR="009C48CA" w:rsidRPr="0047078E" w:rsidRDefault="009C48CA" w:rsidP="00BB324F">
            <w:pPr>
              <w:spacing w:after="29" w:line="250" w:lineRule="auto"/>
              <w:ind w:left="110"/>
              <w:rPr>
                <w:lang w:val="ru-RU"/>
              </w:rPr>
            </w:pPr>
            <w:proofErr w:type="spellStart"/>
            <w:r w:rsidRPr="0047078E">
              <w:rPr>
                <w:lang w:val="ru-RU"/>
              </w:rPr>
              <w:lastRenderedPageBreak/>
              <w:t>Мақсаты</w:t>
            </w:r>
            <w:proofErr w:type="spellEnd"/>
            <w:r w:rsidRPr="0047078E">
              <w:rPr>
                <w:lang w:val="ru-RU"/>
              </w:rPr>
              <w:t xml:space="preserve">: </w:t>
            </w:r>
            <w:proofErr w:type="spellStart"/>
            <w:r w:rsidRPr="0047078E">
              <w:rPr>
                <w:lang w:val="ru-RU"/>
              </w:rPr>
              <w:t>Өлеңді</w:t>
            </w:r>
            <w:proofErr w:type="spellEnd"/>
            <w:r w:rsidRPr="0047078E">
              <w:rPr>
                <w:lang w:val="ru-RU"/>
              </w:rPr>
              <w:t xml:space="preserve"> </w:t>
            </w:r>
            <w:proofErr w:type="spellStart"/>
            <w:r w:rsidRPr="0047078E">
              <w:rPr>
                <w:lang w:val="ru-RU"/>
              </w:rPr>
              <w:t>түсініп</w:t>
            </w:r>
            <w:proofErr w:type="spellEnd"/>
            <w:r w:rsidRPr="0047078E">
              <w:rPr>
                <w:lang w:val="ru-RU"/>
              </w:rPr>
              <w:t xml:space="preserve">, </w:t>
            </w:r>
            <w:proofErr w:type="spellStart"/>
            <w:r w:rsidRPr="0047078E">
              <w:rPr>
                <w:lang w:val="ru-RU"/>
              </w:rPr>
              <w:t>есте</w:t>
            </w:r>
            <w:proofErr w:type="spellEnd"/>
            <w:r w:rsidRPr="0047078E">
              <w:rPr>
                <w:lang w:val="ru-RU"/>
              </w:rPr>
              <w:t xml:space="preserve"> </w:t>
            </w:r>
            <w:proofErr w:type="spellStart"/>
            <w:r w:rsidRPr="0047078E">
              <w:rPr>
                <w:lang w:val="ru-RU"/>
              </w:rPr>
              <w:t>сақтауға</w:t>
            </w:r>
            <w:proofErr w:type="spellEnd"/>
            <w:r w:rsidRPr="0047078E">
              <w:rPr>
                <w:lang w:val="ru-RU"/>
              </w:rPr>
              <w:t xml:space="preserve"> </w:t>
            </w:r>
            <w:proofErr w:type="spellStart"/>
            <w:r w:rsidRPr="0047078E">
              <w:rPr>
                <w:lang w:val="ru-RU"/>
              </w:rPr>
              <w:t>жүйелілігін</w:t>
            </w:r>
            <w:proofErr w:type="spellEnd"/>
            <w:r w:rsidRPr="0047078E">
              <w:rPr>
                <w:lang w:val="ru-RU"/>
              </w:rPr>
              <w:t xml:space="preserve"> </w:t>
            </w:r>
            <w:proofErr w:type="spellStart"/>
            <w:r w:rsidRPr="0047078E">
              <w:rPr>
                <w:lang w:val="ru-RU"/>
              </w:rPr>
              <w:t>сақтауға</w:t>
            </w:r>
            <w:proofErr w:type="spellEnd"/>
            <w:r w:rsidRPr="0047078E">
              <w:rPr>
                <w:lang w:val="ru-RU"/>
              </w:rPr>
              <w:t xml:space="preserve"> </w:t>
            </w:r>
            <w:proofErr w:type="spellStart"/>
            <w:r w:rsidRPr="0047078E">
              <w:rPr>
                <w:lang w:val="ru-RU"/>
              </w:rPr>
              <w:t>үйренеді</w:t>
            </w:r>
            <w:proofErr w:type="spellEnd"/>
            <w:r w:rsidRPr="0047078E">
              <w:rPr>
                <w:lang w:val="ru-RU"/>
              </w:rPr>
              <w:t xml:space="preserve">.   </w:t>
            </w:r>
          </w:p>
          <w:p w14:paraId="7AA7AB79" w14:textId="77777777" w:rsidR="009C48CA" w:rsidRPr="0047078E" w:rsidRDefault="009C48CA" w:rsidP="00BB324F">
            <w:pPr>
              <w:spacing w:after="2" w:line="278" w:lineRule="auto"/>
              <w:ind w:left="110"/>
              <w:rPr>
                <w:lang w:val="ru-RU"/>
              </w:rPr>
            </w:pPr>
            <w:proofErr w:type="spellStart"/>
            <w:proofErr w:type="gramStart"/>
            <w:r w:rsidRPr="0047078E">
              <w:rPr>
                <w:color w:val="FF0000"/>
                <w:lang w:val="ru-RU"/>
              </w:rPr>
              <w:t>Ресурстар</w:t>
            </w:r>
            <w:proofErr w:type="spellEnd"/>
            <w:r w:rsidRPr="0047078E">
              <w:rPr>
                <w:color w:val="FF0000"/>
                <w:lang w:val="ru-RU"/>
              </w:rPr>
              <w:t xml:space="preserve">:  </w:t>
            </w:r>
            <w:proofErr w:type="spellStart"/>
            <w:r w:rsidRPr="0047078E">
              <w:rPr>
                <w:color w:val="FF0000"/>
                <w:lang w:val="ru-RU"/>
              </w:rPr>
              <w:t>Бағдаршам</w:t>
            </w:r>
            <w:proofErr w:type="spellEnd"/>
            <w:proofErr w:type="gramEnd"/>
            <w:r w:rsidRPr="0047078E">
              <w:rPr>
                <w:color w:val="FF0000"/>
                <w:lang w:val="ru-RU"/>
              </w:rPr>
              <w:t xml:space="preserve"> </w:t>
            </w:r>
            <w:proofErr w:type="spellStart"/>
            <w:r w:rsidRPr="0047078E">
              <w:rPr>
                <w:color w:val="FF0000"/>
                <w:lang w:val="ru-RU"/>
              </w:rPr>
              <w:t>суреті</w:t>
            </w:r>
            <w:proofErr w:type="spellEnd"/>
            <w:r w:rsidRPr="0047078E">
              <w:rPr>
                <w:color w:val="FF0000"/>
                <w:lang w:val="ru-RU"/>
              </w:rPr>
              <w:t xml:space="preserve">.  </w:t>
            </w:r>
          </w:p>
          <w:p w14:paraId="0D6A2FEE" w14:textId="77777777" w:rsidR="009C48CA" w:rsidRPr="0047078E" w:rsidRDefault="009C48CA" w:rsidP="00BB324F">
            <w:pPr>
              <w:spacing w:after="23" w:line="256" w:lineRule="auto"/>
              <w:ind w:left="110"/>
              <w:rPr>
                <w:lang w:val="ru-RU"/>
              </w:rPr>
            </w:pP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3DBD7163" w14:textId="77777777" w:rsidR="009C48CA" w:rsidRPr="0047078E" w:rsidRDefault="009C48CA" w:rsidP="00BB324F">
            <w:pPr>
              <w:spacing w:line="283" w:lineRule="auto"/>
              <w:ind w:left="110"/>
              <w:jc w:val="both"/>
              <w:rPr>
                <w:lang w:val="ru-RU"/>
              </w:rPr>
            </w:pPr>
            <w:r w:rsidRPr="0047078E">
              <w:rPr>
                <w:lang w:val="ru-RU"/>
              </w:rPr>
              <w:t xml:space="preserve">ҰОҚ </w:t>
            </w:r>
            <w:proofErr w:type="spellStart"/>
            <w:r w:rsidRPr="0047078E">
              <w:rPr>
                <w:lang w:val="ru-RU"/>
              </w:rPr>
              <w:t>өтілу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roofErr w:type="spellStart"/>
            <w:r w:rsidRPr="0047078E">
              <w:rPr>
                <w:lang w:val="ru-RU"/>
              </w:rPr>
              <w:t>Шаттық</w:t>
            </w:r>
            <w:proofErr w:type="spellEnd"/>
            <w:r w:rsidRPr="0047078E">
              <w:rPr>
                <w:lang w:val="ru-RU"/>
              </w:rPr>
              <w:t xml:space="preserve"> </w:t>
            </w:r>
            <w:proofErr w:type="spellStart"/>
            <w:r w:rsidRPr="0047078E">
              <w:rPr>
                <w:lang w:val="ru-RU"/>
              </w:rPr>
              <w:t>шеңбері</w:t>
            </w:r>
            <w:proofErr w:type="spellEnd"/>
            <w:r w:rsidRPr="0047078E">
              <w:rPr>
                <w:lang w:val="ru-RU"/>
              </w:rPr>
              <w:t xml:space="preserve">. </w:t>
            </w:r>
          </w:p>
          <w:p w14:paraId="27B3B816" w14:textId="77777777" w:rsidR="009C48CA" w:rsidRPr="0047078E" w:rsidRDefault="009C48CA" w:rsidP="00BB324F">
            <w:pPr>
              <w:spacing w:after="8" w:line="272" w:lineRule="auto"/>
              <w:ind w:left="110"/>
              <w:rPr>
                <w:lang w:val="ru-RU"/>
              </w:rPr>
            </w:pPr>
            <w:proofErr w:type="spellStart"/>
            <w:r w:rsidRPr="0047078E">
              <w:rPr>
                <w:lang w:val="ru-RU"/>
              </w:rPr>
              <w:t>Біз</w:t>
            </w:r>
            <w:proofErr w:type="spellEnd"/>
            <w:r w:rsidRPr="0047078E">
              <w:rPr>
                <w:lang w:val="ru-RU"/>
              </w:rPr>
              <w:t xml:space="preserve"> </w:t>
            </w:r>
            <w:proofErr w:type="spellStart"/>
            <w:r w:rsidRPr="0047078E">
              <w:rPr>
                <w:lang w:val="ru-RU"/>
              </w:rPr>
              <w:t>қандаймыз</w:t>
            </w:r>
            <w:proofErr w:type="spellEnd"/>
            <w:r w:rsidRPr="0047078E">
              <w:rPr>
                <w:lang w:val="ru-RU"/>
              </w:rPr>
              <w:t xml:space="preserve">, </w:t>
            </w:r>
            <w:proofErr w:type="spellStart"/>
            <w:r w:rsidRPr="0047078E">
              <w:rPr>
                <w:lang w:val="ru-RU"/>
              </w:rPr>
              <w:t>қандаймыз</w:t>
            </w:r>
            <w:proofErr w:type="spellEnd"/>
            <w:r w:rsidRPr="0047078E">
              <w:rPr>
                <w:lang w:val="ru-RU"/>
              </w:rPr>
              <w:t xml:space="preserve">, </w:t>
            </w:r>
          </w:p>
          <w:p w14:paraId="34A9E4A8" w14:textId="77777777" w:rsidR="009C48CA" w:rsidRPr="0047078E" w:rsidRDefault="009C48CA" w:rsidP="00BB324F">
            <w:pPr>
              <w:spacing w:after="5" w:line="275" w:lineRule="auto"/>
              <w:ind w:left="110"/>
              <w:rPr>
                <w:lang w:val="ru-RU"/>
              </w:rPr>
            </w:pPr>
            <w:proofErr w:type="spellStart"/>
            <w:r w:rsidRPr="0047078E">
              <w:rPr>
                <w:lang w:val="ru-RU"/>
              </w:rPr>
              <w:t>Шұғылалы</w:t>
            </w:r>
            <w:proofErr w:type="spellEnd"/>
            <w:r w:rsidRPr="0047078E">
              <w:rPr>
                <w:lang w:val="ru-RU"/>
              </w:rPr>
              <w:t xml:space="preserve"> </w:t>
            </w:r>
            <w:proofErr w:type="spellStart"/>
            <w:r w:rsidRPr="0047078E">
              <w:rPr>
                <w:lang w:val="ru-RU"/>
              </w:rPr>
              <w:t>таңдаймыз</w:t>
            </w:r>
            <w:proofErr w:type="spellEnd"/>
            <w:r w:rsidRPr="0047078E">
              <w:rPr>
                <w:lang w:val="ru-RU"/>
              </w:rPr>
              <w:t xml:space="preserve">! </w:t>
            </w:r>
            <w:proofErr w:type="spellStart"/>
            <w:r w:rsidRPr="0047078E">
              <w:rPr>
                <w:lang w:val="ru-RU"/>
              </w:rPr>
              <w:t>Күлімдеген</w:t>
            </w:r>
            <w:proofErr w:type="spellEnd"/>
            <w:r w:rsidRPr="0047078E">
              <w:rPr>
                <w:lang w:val="ru-RU"/>
              </w:rPr>
              <w:t xml:space="preserve"> </w:t>
            </w:r>
            <w:proofErr w:type="spellStart"/>
            <w:r w:rsidRPr="0047078E">
              <w:rPr>
                <w:lang w:val="ru-RU"/>
              </w:rPr>
              <w:t>күндейміз</w:t>
            </w:r>
            <w:proofErr w:type="spellEnd"/>
            <w:r w:rsidRPr="0047078E">
              <w:rPr>
                <w:lang w:val="ru-RU"/>
              </w:rPr>
              <w:t xml:space="preserve">! </w:t>
            </w:r>
          </w:p>
          <w:p w14:paraId="74B5D180" w14:textId="77777777" w:rsidR="009C48CA" w:rsidRPr="0047078E" w:rsidRDefault="009C48CA" w:rsidP="00BB324F">
            <w:pPr>
              <w:spacing w:after="24"/>
              <w:ind w:left="110"/>
              <w:rPr>
                <w:lang w:val="ru-RU"/>
              </w:rPr>
            </w:pPr>
            <w:r w:rsidRPr="0047078E">
              <w:rPr>
                <w:lang w:val="ru-RU"/>
              </w:rPr>
              <w:t xml:space="preserve">Еш </w:t>
            </w:r>
            <w:proofErr w:type="spellStart"/>
            <w:r w:rsidRPr="0047078E">
              <w:rPr>
                <w:lang w:val="ru-RU"/>
              </w:rPr>
              <w:t>уайымды</w:t>
            </w:r>
            <w:proofErr w:type="spellEnd"/>
            <w:r w:rsidRPr="0047078E">
              <w:rPr>
                <w:lang w:val="ru-RU"/>
              </w:rPr>
              <w:t xml:space="preserve"> </w:t>
            </w:r>
            <w:proofErr w:type="spellStart"/>
            <w:r w:rsidRPr="0047078E">
              <w:rPr>
                <w:lang w:val="ru-RU"/>
              </w:rPr>
              <w:t>білмейміз</w:t>
            </w:r>
            <w:proofErr w:type="spellEnd"/>
            <w:r w:rsidRPr="0047078E">
              <w:rPr>
                <w:lang w:val="ru-RU"/>
              </w:rPr>
              <w:t xml:space="preserve">. </w:t>
            </w:r>
          </w:p>
          <w:p w14:paraId="7E331ED9" w14:textId="77777777" w:rsidR="009C48CA" w:rsidRPr="0047078E" w:rsidRDefault="009C48CA" w:rsidP="00BB324F">
            <w:pPr>
              <w:ind w:left="110"/>
              <w:rPr>
                <w:lang w:val="ru-RU"/>
              </w:rPr>
            </w:pPr>
            <w:r w:rsidRPr="0047078E">
              <w:rPr>
                <w:lang w:val="ru-RU"/>
              </w:rPr>
              <w:t xml:space="preserve">Ой </w:t>
            </w:r>
            <w:proofErr w:type="spellStart"/>
            <w:r w:rsidRPr="0047078E">
              <w:rPr>
                <w:lang w:val="ru-RU"/>
              </w:rPr>
              <w:t>қозғау</w:t>
            </w:r>
            <w:proofErr w:type="spellEnd"/>
            <w:r w:rsidRPr="0047078E">
              <w:rPr>
                <w:lang w:val="ru-RU"/>
              </w:rPr>
              <w:t xml:space="preserve">. </w:t>
            </w:r>
          </w:p>
          <w:p w14:paraId="0A3354B6" w14:textId="77777777" w:rsidR="009C48CA" w:rsidRPr="0047078E" w:rsidRDefault="009C48CA" w:rsidP="00BB324F">
            <w:pPr>
              <w:spacing w:after="28" w:line="252" w:lineRule="auto"/>
              <w:ind w:left="110"/>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сендер</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ойлайсыңдар</w:t>
            </w:r>
            <w:proofErr w:type="spellEnd"/>
            <w:r w:rsidRPr="0047078E">
              <w:rPr>
                <w:lang w:val="ru-RU"/>
              </w:rPr>
              <w:t xml:space="preserve"> </w:t>
            </w:r>
            <w:proofErr w:type="spellStart"/>
            <w:r w:rsidRPr="0047078E">
              <w:rPr>
                <w:lang w:val="ru-RU"/>
              </w:rPr>
              <w:t>көшеде</w:t>
            </w:r>
            <w:proofErr w:type="spellEnd"/>
            <w:r w:rsidRPr="0047078E">
              <w:rPr>
                <w:lang w:val="ru-RU"/>
              </w:rPr>
              <w:t xml:space="preserve"> </w:t>
            </w:r>
            <w:proofErr w:type="spellStart"/>
            <w:r w:rsidRPr="0047078E">
              <w:rPr>
                <w:lang w:val="ru-RU"/>
              </w:rPr>
              <w:t>жүру</w:t>
            </w:r>
            <w:proofErr w:type="spellEnd"/>
            <w:r w:rsidRPr="0047078E">
              <w:rPr>
                <w:lang w:val="ru-RU"/>
              </w:rPr>
              <w:t xml:space="preserve"> </w:t>
            </w:r>
            <w:proofErr w:type="spellStart"/>
            <w:r w:rsidRPr="0047078E">
              <w:rPr>
                <w:lang w:val="ru-RU"/>
              </w:rPr>
              <w:t>тәртібін</w:t>
            </w:r>
            <w:proofErr w:type="spellEnd"/>
            <w:r w:rsidRPr="0047078E">
              <w:rPr>
                <w:lang w:val="ru-RU"/>
              </w:rPr>
              <w:t xml:space="preserve"> не </w:t>
            </w:r>
            <w:proofErr w:type="spellStart"/>
            <w:r w:rsidRPr="0047078E">
              <w:rPr>
                <w:lang w:val="ru-RU"/>
              </w:rPr>
              <w:t>басқарады</w:t>
            </w:r>
            <w:proofErr w:type="spellEnd"/>
            <w:r w:rsidRPr="0047078E">
              <w:rPr>
                <w:lang w:val="ru-RU"/>
              </w:rPr>
              <w:t xml:space="preserve">? </w:t>
            </w:r>
          </w:p>
          <w:p w14:paraId="6E45708E" w14:textId="77777777" w:rsidR="009C48CA" w:rsidRPr="0047078E" w:rsidRDefault="009C48CA" w:rsidP="00BB324F">
            <w:pPr>
              <w:spacing w:after="20"/>
              <w:ind w:left="110"/>
              <w:rPr>
                <w:lang w:val="ru-RU"/>
              </w:rPr>
            </w:pPr>
            <w:r w:rsidRPr="0047078E">
              <w:rPr>
                <w:lang w:val="ru-RU"/>
              </w:rPr>
              <w:t xml:space="preserve">Бала </w:t>
            </w:r>
            <w:proofErr w:type="spellStart"/>
            <w:r w:rsidRPr="0047078E">
              <w:rPr>
                <w:lang w:val="ru-RU"/>
              </w:rPr>
              <w:t>үні</w:t>
            </w:r>
            <w:proofErr w:type="spellEnd"/>
            <w:r w:rsidRPr="0047078E">
              <w:rPr>
                <w:lang w:val="ru-RU"/>
              </w:rPr>
              <w:t xml:space="preserve">. </w:t>
            </w:r>
          </w:p>
          <w:p w14:paraId="78FBD864" w14:textId="77777777" w:rsidR="009C48CA" w:rsidRPr="0047078E" w:rsidRDefault="009C48CA" w:rsidP="00BB324F">
            <w:pPr>
              <w:spacing w:after="37" w:line="241" w:lineRule="auto"/>
              <w:ind w:left="110" w:right="220"/>
              <w:jc w:val="both"/>
              <w:rPr>
                <w:lang w:val="ru-RU"/>
              </w:rPr>
            </w:pPr>
            <w:proofErr w:type="spellStart"/>
            <w:r w:rsidRPr="0047078E">
              <w:rPr>
                <w:lang w:val="ru-RU"/>
              </w:rPr>
              <w:t>Суретпен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
          <w:p w14:paraId="70A9683D" w14:textId="77777777" w:rsidR="009C48CA" w:rsidRPr="0047078E" w:rsidRDefault="009C48CA" w:rsidP="00BB324F">
            <w:pPr>
              <w:spacing w:after="31" w:line="251" w:lineRule="auto"/>
              <w:ind w:left="110" w:right="76"/>
              <w:rPr>
                <w:lang w:val="ru-RU"/>
              </w:rPr>
            </w:pPr>
            <w:r w:rsidRPr="0047078E">
              <w:rPr>
                <w:color w:val="FF0000"/>
                <w:lang w:val="ru-RU"/>
              </w:rPr>
              <w:t>«</w:t>
            </w:r>
            <w:proofErr w:type="spellStart"/>
            <w:r w:rsidRPr="0047078E">
              <w:rPr>
                <w:color w:val="FF0000"/>
                <w:lang w:val="ru-RU"/>
              </w:rPr>
              <w:t>Бағдаршам</w:t>
            </w:r>
            <w:proofErr w:type="spellEnd"/>
            <w:r w:rsidRPr="0047078E">
              <w:rPr>
                <w:color w:val="FF0000"/>
                <w:lang w:val="ru-RU"/>
              </w:rPr>
              <w:t xml:space="preserve"> </w:t>
            </w:r>
            <w:proofErr w:type="spellStart"/>
            <w:r w:rsidRPr="0047078E">
              <w:rPr>
                <w:color w:val="FF0000"/>
                <w:lang w:val="ru-RU"/>
              </w:rPr>
              <w:t>көздері</w:t>
            </w:r>
            <w:proofErr w:type="spellEnd"/>
            <w:r w:rsidRPr="0047078E">
              <w:rPr>
                <w:color w:val="FF0000"/>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қараңдаршы</w:t>
            </w:r>
            <w:proofErr w:type="spellEnd"/>
            <w:r w:rsidRPr="0047078E">
              <w:rPr>
                <w:lang w:val="ru-RU"/>
              </w:rPr>
              <w:t xml:space="preserve"> </w:t>
            </w:r>
            <w:proofErr w:type="spellStart"/>
            <w:r w:rsidRPr="0047078E">
              <w:rPr>
                <w:lang w:val="ru-RU"/>
              </w:rPr>
              <w:t>бағдаршамның</w:t>
            </w:r>
            <w:proofErr w:type="spellEnd"/>
            <w:r w:rsidRPr="0047078E">
              <w:rPr>
                <w:lang w:val="ru-RU"/>
              </w:rPr>
              <w:t xml:space="preserve"> </w:t>
            </w:r>
            <w:proofErr w:type="spellStart"/>
            <w:r w:rsidRPr="0047078E">
              <w:rPr>
                <w:lang w:val="ru-RU"/>
              </w:rPr>
              <w:t>неше</w:t>
            </w:r>
            <w:proofErr w:type="spellEnd"/>
            <w:r w:rsidRPr="0047078E">
              <w:rPr>
                <w:lang w:val="ru-RU"/>
              </w:rPr>
              <w:t xml:space="preserve"> </w:t>
            </w:r>
            <w:proofErr w:type="spellStart"/>
            <w:r w:rsidRPr="0047078E">
              <w:rPr>
                <w:lang w:val="ru-RU"/>
              </w:rPr>
              <w:t>көзі</w:t>
            </w:r>
            <w:proofErr w:type="spellEnd"/>
            <w:r w:rsidRPr="0047078E">
              <w:rPr>
                <w:lang w:val="ru-RU"/>
              </w:rPr>
              <w:t xml:space="preserve"> бар? </w:t>
            </w:r>
          </w:p>
          <w:p w14:paraId="2E10EC5D" w14:textId="77777777" w:rsidR="009C48CA" w:rsidRDefault="009C48CA" w:rsidP="00BB324F">
            <w:pPr>
              <w:spacing w:after="11" w:line="265" w:lineRule="auto"/>
              <w:ind w:left="110" w:right="109"/>
            </w:pPr>
            <w:r w:rsidRPr="0047078E">
              <w:rPr>
                <w:lang w:val="ru-RU"/>
              </w:rPr>
              <w:t xml:space="preserve">Ал, </w:t>
            </w:r>
            <w:proofErr w:type="spellStart"/>
            <w:r w:rsidRPr="0047078E">
              <w:rPr>
                <w:lang w:val="ru-RU"/>
              </w:rPr>
              <w:t>түстері</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Қызыл</w:t>
            </w:r>
            <w:proofErr w:type="spellEnd"/>
            <w:r w:rsidRPr="0047078E">
              <w:rPr>
                <w:lang w:val="ru-RU"/>
              </w:rPr>
              <w:t xml:space="preserve">, </w:t>
            </w:r>
            <w:proofErr w:type="spellStart"/>
            <w:r w:rsidRPr="0047078E">
              <w:rPr>
                <w:lang w:val="ru-RU"/>
              </w:rPr>
              <w:t>сары</w:t>
            </w:r>
            <w:proofErr w:type="spellEnd"/>
            <w:r w:rsidRPr="0047078E">
              <w:rPr>
                <w:lang w:val="ru-RU"/>
              </w:rPr>
              <w:t xml:space="preserve">, </w:t>
            </w:r>
            <w:proofErr w:type="spellStart"/>
            <w:r w:rsidRPr="0047078E">
              <w:rPr>
                <w:lang w:val="ru-RU"/>
              </w:rPr>
              <w:t>жасыл</w:t>
            </w:r>
            <w:proofErr w:type="spellEnd"/>
            <w:r w:rsidRPr="0047078E">
              <w:rPr>
                <w:lang w:val="ru-RU"/>
              </w:rPr>
              <w:t xml:space="preserve"> </w:t>
            </w:r>
            <w:proofErr w:type="spellStart"/>
            <w:r w:rsidRPr="0047078E">
              <w:rPr>
                <w:lang w:val="ru-RU"/>
              </w:rPr>
              <w:t>түстер</w:t>
            </w:r>
            <w:proofErr w:type="spellEnd"/>
            <w:r w:rsidRPr="0047078E">
              <w:rPr>
                <w:lang w:val="ru-RU"/>
              </w:rPr>
              <w:t xml:space="preserve"> </w:t>
            </w:r>
            <w:proofErr w:type="spellStart"/>
            <w:r w:rsidRPr="0047078E">
              <w:rPr>
                <w:lang w:val="ru-RU"/>
              </w:rPr>
              <w:t>нені</w:t>
            </w:r>
            <w:proofErr w:type="spellEnd"/>
            <w:r w:rsidRPr="0047078E">
              <w:rPr>
                <w:lang w:val="ru-RU"/>
              </w:rPr>
              <w:t xml:space="preserve"> </w:t>
            </w:r>
            <w:proofErr w:type="spellStart"/>
            <w:r w:rsidRPr="0047078E">
              <w:rPr>
                <w:lang w:val="ru-RU"/>
              </w:rPr>
              <w:t>білдіреді</w:t>
            </w:r>
            <w:proofErr w:type="spellEnd"/>
            <w:r w:rsidRPr="0047078E">
              <w:rPr>
                <w:lang w:val="ru-RU"/>
              </w:rPr>
              <w:t xml:space="preserve">? Ал, </w:t>
            </w:r>
            <w:proofErr w:type="spellStart"/>
            <w:r w:rsidRPr="0047078E">
              <w:rPr>
                <w:lang w:val="ru-RU"/>
              </w:rPr>
              <w:t>балалар</w:t>
            </w:r>
            <w:proofErr w:type="spellEnd"/>
            <w:r w:rsidRPr="0047078E">
              <w:rPr>
                <w:lang w:val="ru-RU"/>
              </w:rPr>
              <w:t xml:space="preserve"> </w:t>
            </w:r>
            <w:proofErr w:type="spellStart"/>
            <w:r w:rsidRPr="0047078E">
              <w:rPr>
                <w:lang w:val="ru-RU"/>
              </w:rPr>
              <w:t>сендер</w:t>
            </w:r>
            <w:proofErr w:type="spellEnd"/>
            <w:r w:rsidRPr="0047078E">
              <w:rPr>
                <w:lang w:val="ru-RU"/>
              </w:rPr>
              <w:t xml:space="preserve"> </w:t>
            </w:r>
            <w:proofErr w:type="spellStart"/>
            <w:r w:rsidRPr="0047078E">
              <w:rPr>
                <w:lang w:val="ru-RU"/>
              </w:rPr>
              <w:t>жиек</w:t>
            </w:r>
            <w:proofErr w:type="spellEnd"/>
            <w:r w:rsidRPr="0047078E">
              <w:rPr>
                <w:lang w:val="ru-RU"/>
              </w:rPr>
              <w:t xml:space="preserve"> </w:t>
            </w:r>
            <w:proofErr w:type="spellStart"/>
            <w:r w:rsidRPr="0047078E">
              <w:rPr>
                <w:lang w:val="ru-RU"/>
              </w:rPr>
              <w:t>жол</w:t>
            </w:r>
            <w:proofErr w:type="spellEnd"/>
            <w:r w:rsidRPr="0047078E">
              <w:rPr>
                <w:lang w:val="ru-RU"/>
              </w:rPr>
              <w:t xml:space="preserve"> </w:t>
            </w:r>
            <w:proofErr w:type="spellStart"/>
            <w:r w:rsidRPr="0047078E">
              <w:rPr>
                <w:lang w:val="ru-RU"/>
              </w:rPr>
              <w:t>деген</w:t>
            </w:r>
            <w:proofErr w:type="spellEnd"/>
            <w:r w:rsidRPr="0047078E">
              <w:rPr>
                <w:lang w:val="ru-RU"/>
              </w:rPr>
              <w:t xml:space="preserve"> не </w:t>
            </w:r>
            <w:proofErr w:type="spellStart"/>
            <w:r w:rsidRPr="0047078E">
              <w:rPr>
                <w:lang w:val="ru-RU"/>
              </w:rPr>
              <w:t>екенін</w:t>
            </w:r>
            <w:proofErr w:type="spellEnd"/>
            <w:r w:rsidRPr="0047078E">
              <w:rPr>
                <w:lang w:val="ru-RU"/>
              </w:rPr>
              <w:t xml:space="preserve"> </w:t>
            </w:r>
            <w:proofErr w:type="spellStart"/>
            <w:r w:rsidRPr="0047078E">
              <w:rPr>
                <w:lang w:val="ru-RU"/>
              </w:rPr>
              <w:t>білесіңдер</w:t>
            </w:r>
            <w:proofErr w:type="spellEnd"/>
            <w:r w:rsidRPr="0047078E">
              <w:rPr>
                <w:lang w:val="ru-RU"/>
              </w:rPr>
              <w:t xml:space="preserve"> ме? Ол не </w:t>
            </w:r>
            <w:proofErr w:type="spellStart"/>
            <w:r w:rsidRPr="0047078E">
              <w:rPr>
                <w:lang w:val="ru-RU"/>
              </w:rPr>
              <w:t>үшін</w:t>
            </w:r>
            <w:proofErr w:type="spellEnd"/>
            <w:r w:rsidRPr="0047078E">
              <w:rPr>
                <w:lang w:val="ru-RU"/>
              </w:rPr>
              <w:t xml:space="preserve"> </w:t>
            </w:r>
            <w:proofErr w:type="spellStart"/>
            <w:r w:rsidRPr="0047078E">
              <w:rPr>
                <w:lang w:val="ru-RU"/>
              </w:rPr>
              <w:t>қажет</w:t>
            </w:r>
            <w:proofErr w:type="spellEnd"/>
            <w:r w:rsidRPr="0047078E">
              <w:rPr>
                <w:lang w:val="ru-RU"/>
              </w:rPr>
              <w:t xml:space="preserve">?  </w:t>
            </w: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r>
              <w:lastRenderedPageBreak/>
              <w:t xml:space="preserve">Бағдаршам өлеңі Бұл өлеңнің авторы ̶ С.Дүкенбай. </w:t>
            </w:r>
          </w:p>
          <w:p w14:paraId="5A487D88" w14:textId="77777777" w:rsidR="009C48CA" w:rsidRDefault="009C48CA" w:rsidP="00BB324F">
            <w:pPr>
              <w:ind w:left="110"/>
            </w:pPr>
            <w:r>
              <w:t xml:space="preserve">Бағдаршам біледі, </w:t>
            </w:r>
          </w:p>
        </w:tc>
        <w:tc>
          <w:tcPr>
            <w:tcW w:w="3120" w:type="dxa"/>
            <w:tcBorders>
              <w:top w:val="single" w:sz="4" w:space="0" w:color="000000"/>
              <w:left w:val="single" w:sz="4" w:space="0" w:color="000000"/>
              <w:bottom w:val="single" w:sz="4" w:space="0" w:color="000000"/>
              <w:right w:val="single" w:sz="4" w:space="0" w:color="000000"/>
            </w:tcBorders>
          </w:tcPr>
          <w:p w14:paraId="2A04AAC4" w14:textId="77777777" w:rsidR="009C48CA" w:rsidRDefault="009C48CA" w:rsidP="00BB324F">
            <w:pPr>
              <w:spacing w:after="10" w:line="272" w:lineRule="auto"/>
              <w:ind w:left="110" w:right="132"/>
              <w:jc w:val="both"/>
            </w:pPr>
            <w:r>
              <w:lastRenderedPageBreak/>
              <w:t xml:space="preserve">таныса отырып; «ұзын, қысқа, тар, кең»  және«дөңгелек»  туралы ұғымдарын  түсінеді. </w:t>
            </w:r>
            <w:r>
              <w:rPr>
                <w:color w:val="FF0000"/>
              </w:rPr>
              <w:t xml:space="preserve">Ресурстар:  2 санының картотчкалары, дидак матер Әдіс-тәсілі: 4К моделі, бала үні, саралау, бақылау.  </w:t>
            </w:r>
          </w:p>
          <w:p w14:paraId="1017EB4F" w14:textId="77777777" w:rsidR="009C48CA" w:rsidRDefault="009C48CA" w:rsidP="00BB324F">
            <w:pPr>
              <w:spacing w:after="21"/>
              <w:ind w:left="110"/>
            </w:pPr>
            <w:r>
              <w:t xml:space="preserve">ҰОҚ өтілу барысы </w:t>
            </w:r>
          </w:p>
          <w:p w14:paraId="00AB01D5" w14:textId="77777777" w:rsidR="009C48CA" w:rsidRDefault="009C48CA" w:rsidP="00BB324F">
            <w:pPr>
              <w:spacing w:after="20"/>
              <w:ind w:left="110"/>
            </w:pPr>
            <w:r>
              <w:t xml:space="preserve">Шаттық шеңбері </w:t>
            </w:r>
          </w:p>
          <w:p w14:paraId="3B71EA79" w14:textId="77777777" w:rsidR="009C48CA" w:rsidRDefault="009C48CA" w:rsidP="00BB324F">
            <w:pPr>
              <w:spacing w:line="279" w:lineRule="auto"/>
              <w:ind w:left="110" w:right="1013"/>
            </w:pPr>
            <w:r>
              <w:t xml:space="preserve">Үлкенге де сіз, Кішіге де сіз. </w:t>
            </w:r>
          </w:p>
          <w:p w14:paraId="1C3CF03D" w14:textId="77777777" w:rsidR="009C48CA" w:rsidRDefault="009C48CA" w:rsidP="00BB324F">
            <w:pPr>
              <w:spacing w:after="21"/>
              <w:ind w:left="110"/>
            </w:pPr>
            <w:r>
              <w:t xml:space="preserve">Баршаңызды құрметтеп </w:t>
            </w:r>
          </w:p>
          <w:p w14:paraId="68D90FA7" w14:textId="77777777" w:rsidR="009C48CA" w:rsidRDefault="009C48CA" w:rsidP="00BB324F">
            <w:pPr>
              <w:spacing w:after="16"/>
              <w:ind w:left="110"/>
            </w:pPr>
            <w:r>
              <w:t xml:space="preserve">Бас иеміз біз. </w:t>
            </w:r>
          </w:p>
          <w:p w14:paraId="6A3A5C0C" w14:textId="77777777" w:rsidR="009C48CA" w:rsidRDefault="009C48CA" w:rsidP="009C48CA">
            <w:pPr>
              <w:numPr>
                <w:ilvl w:val="0"/>
                <w:numId w:val="59"/>
              </w:numPr>
              <w:spacing w:after="1" w:line="278" w:lineRule="auto"/>
            </w:pPr>
            <w:r>
              <w:t xml:space="preserve">Балалар, қазір жылдың қай мезгілі? </w:t>
            </w:r>
          </w:p>
          <w:p w14:paraId="5BEA2527" w14:textId="77777777" w:rsidR="009C48CA" w:rsidRPr="0047078E" w:rsidRDefault="009C48CA" w:rsidP="00BB324F">
            <w:pPr>
              <w:spacing w:after="15"/>
              <w:ind w:left="110"/>
              <w:rPr>
                <w:lang w:val="ru-RU"/>
              </w:rPr>
            </w:pPr>
            <w:r w:rsidRPr="0047078E">
              <w:rPr>
                <w:lang w:val="ru-RU"/>
              </w:rPr>
              <w:t>-</w:t>
            </w:r>
            <w:proofErr w:type="spellStart"/>
            <w:r w:rsidRPr="0047078E">
              <w:rPr>
                <w:lang w:val="ru-RU"/>
              </w:rPr>
              <w:t>Күз</w:t>
            </w:r>
            <w:proofErr w:type="spellEnd"/>
            <w:r w:rsidRPr="0047078E">
              <w:rPr>
                <w:lang w:val="ru-RU"/>
              </w:rPr>
              <w:t xml:space="preserve"> </w:t>
            </w:r>
            <w:proofErr w:type="spellStart"/>
            <w:r w:rsidRPr="0047078E">
              <w:rPr>
                <w:lang w:val="ru-RU"/>
              </w:rPr>
              <w:t>мезгілінде</w:t>
            </w:r>
            <w:proofErr w:type="spellEnd"/>
            <w:r w:rsidRPr="0047078E">
              <w:rPr>
                <w:lang w:val="ru-RU"/>
              </w:rPr>
              <w:t xml:space="preserve"> </w:t>
            </w:r>
            <w:proofErr w:type="spellStart"/>
            <w:r w:rsidRPr="0047078E">
              <w:rPr>
                <w:lang w:val="ru-RU"/>
              </w:rPr>
              <w:t>неше</w:t>
            </w:r>
            <w:proofErr w:type="spellEnd"/>
            <w:r w:rsidRPr="0047078E">
              <w:rPr>
                <w:lang w:val="ru-RU"/>
              </w:rPr>
              <w:t xml:space="preserve"> ай бар? </w:t>
            </w:r>
          </w:p>
          <w:p w14:paraId="40A03F7B" w14:textId="77777777" w:rsidR="009C48CA" w:rsidRDefault="009C48CA" w:rsidP="009C48CA">
            <w:pPr>
              <w:numPr>
                <w:ilvl w:val="0"/>
                <w:numId w:val="59"/>
              </w:numPr>
              <w:spacing w:line="279" w:lineRule="auto"/>
            </w:pPr>
            <w:r>
              <w:t xml:space="preserve">Күз айларын атап айтайықшы? </w:t>
            </w:r>
          </w:p>
          <w:p w14:paraId="5EB02441" w14:textId="77777777" w:rsidR="009C48CA" w:rsidRDefault="009C48CA" w:rsidP="00BB324F">
            <w:pPr>
              <w:spacing w:line="279" w:lineRule="auto"/>
              <w:ind w:left="110" w:right="239"/>
            </w:pPr>
            <w:r>
              <w:t xml:space="preserve">Сыни ойлау, бала үні. Өткен оқу қызметін балалардың естеріне түсіру - Балалар, біз өткен оқу қызметінде қандай санмен таныстық? (Бір). </w:t>
            </w:r>
          </w:p>
          <w:p w14:paraId="266BB1E6" w14:textId="77777777" w:rsidR="009C48CA" w:rsidRDefault="009C48CA" w:rsidP="009C48CA">
            <w:pPr>
              <w:numPr>
                <w:ilvl w:val="0"/>
                <w:numId w:val="59"/>
              </w:numPr>
              <w:spacing w:line="257" w:lineRule="auto"/>
            </w:pPr>
            <w:r>
              <w:t xml:space="preserve">Маған столдың үстінен сол бір санының цифрын кім тауып көрсетеді? </w:t>
            </w:r>
          </w:p>
          <w:p w14:paraId="0C9487B2" w14:textId="77777777" w:rsidR="009C48CA" w:rsidRDefault="009C48CA" w:rsidP="00BB324F">
            <w:pPr>
              <w:spacing w:after="19" w:line="265" w:lineRule="auto"/>
              <w:ind w:left="110"/>
            </w:pPr>
            <w:r>
              <w:rPr>
                <w:color w:val="FF0000"/>
              </w:rPr>
              <w:t xml:space="preserve">Мазмұн арқылы саралау, бала үні. </w:t>
            </w:r>
          </w:p>
          <w:p w14:paraId="3926618D" w14:textId="77777777" w:rsidR="009C48CA" w:rsidRDefault="009C48CA" w:rsidP="00BB324F">
            <w:pPr>
              <w:ind w:left="110"/>
            </w:pPr>
            <w:r>
              <w:t xml:space="preserve">Тақтамен жұмыс. </w:t>
            </w:r>
          </w:p>
          <w:p w14:paraId="1079264F" w14:textId="77777777" w:rsidR="009C48CA" w:rsidRDefault="009C48CA" w:rsidP="00BB324F">
            <w:pPr>
              <w:spacing w:after="31" w:line="251" w:lineRule="auto"/>
              <w:ind w:left="110"/>
            </w:pPr>
            <w:r>
              <w:t xml:space="preserve">Балалар, бүгін біз бір санының көршісімен танысамыз, одан бұрын мына суретке көңіл бөлейік.  </w:t>
            </w:r>
          </w:p>
          <w:p w14:paraId="12BF4E23" w14:textId="77777777" w:rsidR="009C48CA" w:rsidRDefault="009C48CA" w:rsidP="00BB324F">
            <w:pPr>
              <w:spacing w:after="14" w:line="260" w:lineRule="auto"/>
              <w:ind w:left="110"/>
            </w:pPr>
            <w:r>
              <w:t xml:space="preserve">1-мысал. Пед жет ойын: «Алмаларды санаймыз»              - Тақтада қанша алма бар? (Осыдан кейін тағы бір </w:t>
            </w:r>
            <w:r>
              <w:lastRenderedPageBreak/>
              <w:t xml:space="preserve">алманың суретін алып, бір алманы қосады) </w:t>
            </w:r>
          </w:p>
          <w:p w14:paraId="50255959" w14:textId="77777777" w:rsidR="009C48CA" w:rsidRDefault="009C48CA" w:rsidP="00BB324F">
            <w:pPr>
              <w:ind w:left="110"/>
            </w:pPr>
            <w:r>
              <w:t xml:space="preserve">- Енді қанша алма болды? </w:t>
            </w:r>
          </w:p>
        </w:tc>
        <w:tc>
          <w:tcPr>
            <w:tcW w:w="3256" w:type="dxa"/>
            <w:tcBorders>
              <w:top w:val="single" w:sz="4" w:space="0" w:color="000000"/>
              <w:left w:val="single" w:sz="4" w:space="0" w:color="000000"/>
              <w:bottom w:val="single" w:sz="4" w:space="0" w:color="000000"/>
              <w:right w:val="single" w:sz="4" w:space="0" w:color="000000"/>
            </w:tcBorders>
          </w:tcPr>
          <w:p w14:paraId="43E193DB" w14:textId="77777777" w:rsidR="009C48CA" w:rsidRDefault="009C48CA" w:rsidP="00BB324F">
            <w:pPr>
              <w:spacing w:line="279" w:lineRule="auto"/>
              <w:ind w:left="105"/>
            </w:pPr>
            <w:r>
              <w:lastRenderedPageBreak/>
              <w:t xml:space="preserve">тәртіп ережелері туралы түсінеді.  </w:t>
            </w:r>
          </w:p>
          <w:p w14:paraId="3FF2214F" w14:textId="77777777" w:rsidR="009C48CA" w:rsidRDefault="009C48CA" w:rsidP="00BB324F">
            <w:pPr>
              <w:spacing w:after="28" w:line="249" w:lineRule="auto"/>
              <w:ind w:left="105" w:right="350"/>
              <w:jc w:val="both"/>
            </w:pPr>
            <w:r>
              <w:rPr>
                <w:color w:val="FF0000"/>
              </w:rPr>
              <w:t xml:space="preserve">Ресурстар:  АҚТ технология, хат,сауысқан бетперде,әр түрлі саңырауқұлақтар, өсімдіктер және жәндіктер суреттері,желім. </w:t>
            </w:r>
          </w:p>
          <w:p w14:paraId="46F4AAFE" w14:textId="77777777" w:rsidR="009C48CA" w:rsidRDefault="009C48CA" w:rsidP="00BB324F">
            <w:pPr>
              <w:spacing w:line="279" w:lineRule="auto"/>
              <w:ind w:left="105" w:right="66"/>
            </w:pPr>
            <w:r>
              <w:rPr>
                <w:color w:val="FF0000"/>
              </w:rPr>
              <w:t xml:space="preserve">Әдіс-тәсілі: 4К моделі, бала үні, саралау, бақылау.  </w:t>
            </w:r>
          </w:p>
          <w:p w14:paraId="33509D34" w14:textId="77777777" w:rsidR="009C48CA" w:rsidRDefault="009C48CA" w:rsidP="00BB324F">
            <w:pPr>
              <w:spacing w:line="283" w:lineRule="auto"/>
              <w:ind w:left="105" w:right="609"/>
              <w:jc w:val="both"/>
            </w:pPr>
            <w:r>
              <w:t xml:space="preserve">ҰОҚ өтілу барысы 1.Мнемотехника әдісімен   Күз мезгілін сипаттау. </w:t>
            </w:r>
          </w:p>
          <w:p w14:paraId="36AB9FF2" w14:textId="77777777" w:rsidR="009C48CA" w:rsidRDefault="009C48CA" w:rsidP="00BB324F">
            <w:pPr>
              <w:spacing w:line="278" w:lineRule="auto"/>
              <w:ind w:left="105"/>
            </w:pPr>
            <w:r>
              <w:t xml:space="preserve">2. Тосын сәт.  Сауысқан хат әкеледі. </w:t>
            </w:r>
          </w:p>
          <w:p w14:paraId="7123C866" w14:textId="77777777" w:rsidR="009C48CA" w:rsidRPr="0047078E" w:rsidRDefault="009C48CA" w:rsidP="00BB324F">
            <w:pPr>
              <w:spacing w:after="22" w:line="263" w:lineRule="auto"/>
              <w:ind w:left="105" w:right="197"/>
              <w:jc w:val="both"/>
              <w:rPr>
                <w:lang w:val="ru-RU"/>
              </w:rPr>
            </w:pPr>
            <w:proofErr w:type="spellStart"/>
            <w:r w:rsidRPr="0047078E">
              <w:rPr>
                <w:lang w:val="ru-RU"/>
              </w:rPr>
              <w:t>Бұл</w:t>
            </w:r>
            <w:proofErr w:type="spellEnd"/>
            <w:r w:rsidRPr="0047078E">
              <w:rPr>
                <w:lang w:val="ru-RU"/>
              </w:rPr>
              <w:t xml:space="preserve"> </w:t>
            </w:r>
            <w:proofErr w:type="spellStart"/>
            <w:r w:rsidRPr="0047078E">
              <w:rPr>
                <w:lang w:val="ru-RU"/>
              </w:rPr>
              <w:t>хатты</w:t>
            </w:r>
            <w:proofErr w:type="spellEnd"/>
            <w:r w:rsidRPr="0047078E">
              <w:rPr>
                <w:lang w:val="ru-RU"/>
              </w:rPr>
              <w:t xml:space="preserve"> </w:t>
            </w:r>
            <w:proofErr w:type="spellStart"/>
            <w:r w:rsidRPr="0047078E">
              <w:rPr>
                <w:lang w:val="ru-RU"/>
              </w:rPr>
              <w:t>ормандағы</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жазыпты</w:t>
            </w:r>
            <w:proofErr w:type="spellEnd"/>
            <w:r w:rsidRPr="0047078E">
              <w:rPr>
                <w:lang w:val="ru-RU"/>
              </w:rPr>
              <w:t xml:space="preserve">. </w:t>
            </w:r>
            <w:proofErr w:type="spellStart"/>
            <w:r w:rsidRPr="0047078E">
              <w:rPr>
                <w:lang w:val="ru-RU"/>
              </w:rPr>
              <w:t>Олар</w:t>
            </w:r>
            <w:proofErr w:type="spellEnd"/>
            <w:r w:rsidRPr="0047078E">
              <w:rPr>
                <w:lang w:val="ru-RU"/>
              </w:rPr>
              <w:t xml:space="preserve"> </w:t>
            </w:r>
            <w:proofErr w:type="spellStart"/>
            <w:r w:rsidRPr="0047078E">
              <w:rPr>
                <w:lang w:val="ru-RU"/>
              </w:rPr>
              <w:t>орманнан</w:t>
            </w:r>
            <w:proofErr w:type="spellEnd"/>
            <w:r w:rsidRPr="0047078E">
              <w:rPr>
                <w:lang w:val="ru-RU"/>
              </w:rPr>
              <w:t xml:space="preserve"> </w:t>
            </w:r>
            <w:proofErr w:type="spellStart"/>
            <w:r w:rsidRPr="0047078E">
              <w:rPr>
                <w:lang w:val="ru-RU"/>
              </w:rPr>
              <w:t>саңырауқұлақтар</w:t>
            </w:r>
            <w:proofErr w:type="spellEnd"/>
            <w:r w:rsidRPr="0047078E">
              <w:rPr>
                <w:lang w:val="ru-RU"/>
              </w:rPr>
              <w:t xml:space="preserve"> </w:t>
            </w:r>
            <w:proofErr w:type="spellStart"/>
            <w:r w:rsidRPr="0047078E">
              <w:rPr>
                <w:lang w:val="ru-RU"/>
              </w:rPr>
              <w:t>теріп</w:t>
            </w:r>
            <w:proofErr w:type="spellEnd"/>
            <w:r w:rsidRPr="0047078E">
              <w:rPr>
                <w:lang w:val="ru-RU"/>
              </w:rPr>
              <w:t xml:space="preserve">, </w:t>
            </w:r>
            <w:proofErr w:type="spellStart"/>
            <w:r w:rsidRPr="0047078E">
              <w:rPr>
                <w:lang w:val="ru-RU"/>
              </w:rPr>
              <w:t>саңырауқұлақтың</w:t>
            </w:r>
            <w:proofErr w:type="spellEnd"/>
            <w:r w:rsidRPr="0047078E">
              <w:rPr>
                <w:lang w:val="ru-RU"/>
              </w:rPr>
              <w:t xml:space="preserve"> </w:t>
            </w:r>
            <w:proofErr w:type="spellStart"/>
            <w:r w:rsidRPr="0047078E">
              <w:rPr>
                <w:lang w:val="ru-RU"/>
              </w:rPr>
              <w:t>қайсысын</w:t>
            </w:r>
            <w:proofErr w:type="spellEnd"/>
            <w:r w:rsidRPr="0047078E">
              <w:rPr>
                <w:lang w:val="ru-RU"/>
              </w:rPr>
              <w:t xml:space="preserve"> </w:t>
            </w:r>
            <w:proofErr w:type="spellStart"/>
            <w:r w:rsidRPr="0047078E">
              <w:rPr>
                <w:lang w:val="ru-RU"/>
              </w:rPr>
              <w:t>жеуге</w:t>
            </w:r>
            <w:proofErr w:type="spellEnd"/>
            <w:r w:rsidRPr="0047078E">
              <w:rPr>
                <w:lang w:val="ru-RU"/>
              </w:rPr>
              <w:t xml:space="preserve"> </w:t>
            </w:r>
            <w:proofErr w:type="spellStart"/>
            <w:proofErr w:type="gramStart"/>
            <w:r w:rsidRPr="0047078E">
              <w:rPr>
                <w:lang w:val="ru-RU"/>
              </w:rPr>
              <w:t>болатынын</w:t>
            </w:r>
            <w:proofErr w:type="spellEnd"/>
            <w:r w:rsidRPr="0047078E">
              <w:rPr>
                <w:lang w:val="ru-RU"/>
              </w:rPr>
              <w:t xml:space="preserve">  </w:t>
            </w:r>
            <w:proofErr w:type="spellStart"/>
            <w:r w:rsidRPr="0047078E">
              <w:rPr>
                <w:lang w:val="ru-RU"/>
              </w:rPr>
              <w:t>білмейді</w:t>
            </w:r>
            <w:proofErr w:type="spellEnd"/>
            <w:proofErr w:type="gramEnd"/>
            <w:r w:rsidRPr="0047078E">
              <w:rPr>
                <w:lang w:val="ru-RU"/>
              </w:rPr>
              <w:t xml:space="preserve"> </w:t>
            </w:r>
            <w:proofErr w:type="spellStart"/>
            <w:r w:rsidRPr="0047078E">
              <w:rPr>
                <w:lang w:val="ru-RU"/>
              </w:rPr>
              <w:t>екен</w:t>
            </w:r>
            <w:proofErr w:type="spellEnd"/>
            <w:r w:rsidRPr="0047078E">
              <w:rPr>
                <w:lang w:val="ru-RU"/>
              </w:rPr>
              <w:t xml:space="preserve">. Сол </w:t>
            </w:r>
            <w:proofErr w:type="spellStart"/>
            <w:r w:rsidRPr="0047078E">
              <w:rPr>
                <w:lang w:val="ru-RU"/>
              </w:rPr>
              <w:t>себепті</w:t>
            </w:r>
            <w:proofErr w:type="spellEnd"/>
            <w:r w:rsidRPr="0047078E">
              <w:rPr>
                <w:lang w:val="ru-RU"/>
              </w:rPr>
              <w:t xml:space="preserve"> </w:t>
            </w:r>
            <w:proofErr w:type="spellStart"/>
            <w:r w:rsidRPr="0047078E">
              <w:rPr>
                <w:lang w:val="ru-RU"/>
              </w:rPr>
              <w:t>сендерден</w:t>
            </w:r>
            <w:proofErr w:type="spellEnd"/>
            <w:r w:rsidRPr="0047078E">
              <w:rPr>
                <w:lang w:val="ru-RU"/>
              </w:rPr>
              <w:t xml:space="preserve"> </w:t>
            </w:r>
            <w:proofErr w:type="spellStart"/>
            <w:r w:rsidRPr="0047078E">
              <w:rPr>
                <w:lang w:val="ru-RU"/>
              </w:rPr>
              <w:t>көмек</w:t>
            </w:r>
            <w:proofErr w:type="spellEnd"/>
            <w:r w:rsidRPr="0047078E">
              <w:rPr>
                <w:lang w:val="ru-RU"/>
              </w:rPr>
              <w:t xml:space="preserve"> </w:t>
            </w:r>
            <w:proofErr w:type="spellStart"/>
            <w:r w:rsidRPr="0047078E">
              <w:rPr>
                <w:lang w:val="ru-RU"/>
              </w:rPr>
              <w:t>сұрап</w:t>
            </w:r>
            <w:proofErr w:type="spellEnd"/>
            <w:r w:rsidRPr="0047078E">
              <w:rPr>
                <w:lang w:val="ru-RU"/>
              </w:rPr>
              <w:t xml:space="preserve"> хат </w:t>
            </w:r>
            <w:proofErr w:type="spellStart"/>
            <w:r w:rsidRPr="0047078E">
              <w:rPr>
                <w:lang w:val="ru-RU"/>
              </w:rPr>
              <w:t>жазыпты</w:t>
            </w:r>
            <w:proofErr w:type="spellEnd"/>
            <w:r w:rsidRPr="0047078E">
              <w:rPr>
                <w:lang w:val="ru-RU"/>
              </w:rPr>
              <w:t xml:space="preserve">. </w:t>
            </w:r>
            <w:proofErr w:type="spellStart"/>
            <w:r w:rsidRPr="0047078E">
              <w:rPr>
                <w:lang w:val="ru-RU"/>
              </w:rPr>
              <w:t>Көмектесу</w:t>
            </w:r>
            <w:proofErr w:type="spellEnd"/>
            <w:r w:rsidRPr="0047078E">
              <w:rPr>
                <w:lang w:val="ru-RU"/>
              </w:rPr>
              <w:t xml:space="preserve"> </w:t>
            </w:r>
            <w:proofErr w:type="spellStart"/>
            <w:r w:rsidRPr="0047078E">
              <w:rPr>
                <w:lang w:val="ru-RU"/>
              </w:rPr>
              <w:t>үшін</w:t>
            </w:r>
            <w:proofErr w:type="spellEnd"/>
            <w:r w:rsidRPr="0047078E">
              <w:rPr>
                <w:lang w:val="ru-RU"/>
              </w:rPr>
              <w:t xml:space="preserve"> </w:t>
            </w:r>
            <w:proofErr w:type="spellStart"/>
            <w:r w:rsidRPr="0047078E">
              <w:rPr>
                <w:lang w:val="ru-RU"/>
              </w:rPr>
              <w:t>орманға</w:t>
            </w:r>
            <w:proofErr w:type="spellEnd"/>
            <w:r w:rsidRPr="0047078E">
              <w:rPr>
                <w:lang w:val="ru-RU"/>
              </w:rPr>
              <w:t xml:space="preserve"> </w:t>
            </w:r>
            <w:proofErr w:type="spellStart"/>
            <w:r w:rsidRPr="0047078E">
              <w:rPr>
                <w:lang w:val="ru-RU"/>
              </w:rPr>
              <w:t>барайық</w:t>
            </w:r>
            <w:proofErr w:type="spellEnd"/>
            <w:r w:rsidRPr="0047078E">
              <w:rPr>
                <w:lang w:val="ru-RU"/>
              </w:rPr>
              <w:t xml:space="preserve">. </w:t>
            </w:r>
          </w:p>
          <w:p w14:paraId="04CBE7D2" w14:textId="77777777" w:rsidR="009C48CA" w:rsidRPr="0047078E" w:rsidRDefault="009C48CA" w:rsidP="00BB324F">
            <w:pPr>
              <w:spacing w:after="20"/>
              <w:ind w:left="105"/>
              <w:rPr>
                <w:lang w:val="ru-RU"/>
              </w:rPr>
            </w:pPr>
            <w:r w:rsidRPr="0047078E">
              <w:rPr>
                <w:lang w:val="ru-RU"/>
              </w:rPr>
              <w:t xml:space="preserve">4.Орманға </w:t>
            </w:r>
            <w:proofErr w:type="spellStart"/>
            <w:r w:rsidRPr="0047078E">
              <w:rPr>
                <w:lang w:val="ru-RU"/>
              </w:rPr>
              <w:t>саяхат</w:t>
            </w:r>
            <w:proofErr w:type="spellEnd"/>
            <w:r w:rsidRPr="0047078E">
              <w:rPr>
                <w:lang w:val="ru-RU"/>
              </w:rPr>
              <w:t xml:space="preserve">. </w:t>
            </w:r>
          </w:p>
          <w:p w14:paraId="1D891305" w14:textId="77777777" w:rsidR="009C48CA" w:rsidRPr="0047078E" w:rsidRDefault="009C48CA" w:rsidP="00BB324F">
            <w:pPr>
              <w:spacing w:after="17" w:line="264" w:lineRule="auto"/>
              <w:ind w:left="105" w:right="285"/>
              <w:rPr>
                <w:lang w:val="ru-RU"/>
              </w:rPr>
            </w:pPr>
            <w:proofErr w:type="spellStart"/>
            <w:r w:rsidRPr="0047078E">
              <w:rPr>
                <w:lang w:val="ru-RU"/>
              </w:rPr>
              <w:t>АҚт</w:t>
            </w:r>
            <w:proofErr w:type="spellEnd"/>
            <w:r w:rsidRPr="0047078E">
              <w:rPr>
                <w:lang w:val="ru-RU"/>
              </w:rPr>
              <w:t xml:space="preserve"> тех </w:t>
            </w:r>
            <w:proofErr w:type="spellStart"/>
            <w:proofErr w:type="gramStart"/>
            <w:r w:rsidRPr="0047078E">
              <w:rPr>
                <w:lang w:val="ru-RU"/>
              </w:rPr>
              <w:t>бойынша</w:t>
            </w:r>
            <w:proofErr w:type="spellEnd"/>
            <w:r w:rsidRPr="0047078E">
              <w:rPr>
                <w:lang w:val="ru-RU"/>
              </w:rPr>
              <w:t xml:space="preserve">  -</w:t>
            </w:r>
            <w:proofErr w:type="spellStart"/>
            <w:proofErr w:type="gramEnd"/>
            <w:r w:rsidRPr="0047078E">
              <w:rPr>
                <w:lang w:val="ru-RU"/>
              </w:rPr>
              <w:t>Балалар</w:t>
            </w:r>
            <w:proofErr w:type="spellEnd"/>
            <w:r w:rsidRPr="0047078E">
              <w:rPr>
                <w:lang w:val="ru-RU"/>
              </w:rPr>
              <w:t xml:space="preserve">, </w:t>
            </w:r>
            <w:proofErr w:type="spellStart"/>
            <w:r w:rsidRPr="0047078E">
              <w:rPr>
                <w:lang w:val="ru-RU"/>
              </w:rPr>
              <w:t>орманда</w:t>
            </w:r>
            <w:proofErr w:type="spellEnd"/>
            <w:r w:rsidRPr="0047078E">
              <w:rPr>
                <w:lang w:val="ru-RU"/>
              </w:rPr>
              <w:t xml:space="preserve"> </w:t>
            </w:r>
            <w:proofErr w:type="spellStart"/>
            <w:r w:rsidRPr="0047078E">
              <w:rPr>
                <w:lang w:val="ru-RU"/>
              </w:rPr>
              <w:t>табиғат</w:t>
            </w:r>
            <w:proofErr w:type="spellEnd"/>
            <w:r w:rsidRPr="0047078E">
              <w:rPr>
                <w:lang w:val="ru-RU"/>
              </w:rPr>
              <w:t xml:space="preserve"> </w:t>
            </w:r>
            <w:proofErr w:type="spellStart"/>
            <w:r w:rsidRPr="0047078E">
              <w:rPr>
                <w:lang w:val="ru-RU"/>
              </w:rPr>
              <w:t>аясында</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қауіпсіздік</w:t>
            </w:r>
            <w:proofErr w:type="spellEnd"/>
            <w:r w:rsidRPr="0047078E">
              <w:rPr>
                <w:lang w:val="ru-RU"/>
              </w:rPr>
              <w:t xml:space="preserve"> </w:t>
            </w:r>
            <w:proofErr w:type="spellStart"/>
            <w:r w:rsidRPr="0047078E">
              <w:rPr>
                <w:lang w:val="ru-RU"/>
              </w:rPr>
              <w:t>ережесін</w:t>
            </w:r>
            <w:proofErr w:type="spellEnd"/>
            <w:r w:rsidRPr="0047078E">
              <w:rPr>
                <w:lang w:val="ru-RU"/>
              </w:rPr>
              <w:t xml:space="preserve"> </w:t>
            </w:r>
            <w:proofErr w:type="spellStart"/>
            <w:r w:rsidRPr="0047078E">
              <w:rPr>
                <w:lang w:val="ru-RU"/>
              </w:rPr>
              <w:t>сақтау</w:t>
            </w:r>
            <w:proofErr w:type="spellEnd"/>
            <w:r w:rsidRPr="0047078E">
              <w:rPr>
                <w:lang w:val="ru-RU"/>
              </w:rPr>
              <w:t xml:space="preserve"> керек?                </w:t>
            </w:r>
          </w:p>
          <w:p w14:paraId="2EAB7558" w14:textId="77777777" w:rsidR="009C48CA" w:rsidRPr="0047078E" w:rsidRDefault="009C48CA" w:rsidP="00BB324F">
            <w:pPr>
              <w:spacing w:after="47" w:line="235" w:lineRule="auto"/>
              <w:ind w:left="105"/>
              <w:rPr>
                <w:lang w:val="ru-RU"/>
              </w:rPr>
            </w:pPr>
            <w:r w:rsidRPr="0047078E">
              <w:rPr>
                <w:lang w:val="ru-RU"/>
              </w:rPr>
              <w:t>-</w:t>
            </w:r>
            <w:proofErr w:type="spellStart"/>
            <w:r w:rsidRPr="0047078E">
              <w:rPr>
                <w:lang w:val="ru-RU"/>
              </w:rPr>
              <w:t>Қандай</w:t>
            </w:r>
            <w:proofErr w:type="spellEnd"/>
            <w:r w:rsidRPr="0047078E">
              <w:rPr>
                <w:lang w:val="ru-RU"/>
              </w:rPr>
              <w:t xml:space="preserve"> </w:t>
            </w:r>
            <w:proofErr w:type="spellStart"/>
            <w:r w:rsidRPr="0047078E">
              <w:rPr>
                <w:lang w:val="ru-RU"/>
              </w:rPr>
              <w:t>жәндіктерден</w:t>
            </w:r>
            <w:proofErr w:type="spellEnd"/>
            <w:r w:rsidRPr="0047078E">
              <w:rPr>
                <w:lang w:val="ru-RU"/>
              </w:rPr>
              <w:t xml:space="preserve"> </w:t>
            </w:r>
            <w:proofErr w:type="spellStart"/>
            <w:r w:rsidRPr="0047078E">
              <w:rPr>
                <w:lang w:val="ru-RU"/>
              </w:rPr>
              <w:t>абай</w:t>
            </w:r>
            <w:proofErr w:type="spellEnd"/>
            <w:r w:rsidRPr="0047078E">
              <w:rPr>
                <w:lang w:val="ru-RU"/>
              </w:rPr>
              <w:t xml:space="preserve"> болу керек?                                     </w:t>
            </w:r>
          </w:p>
          <w:p w14:paraId="02C1723C" w14:textId="77777777" w:rsidR="009C48CA" w:rsidRPr="0047078E" w:rsidRDefault="009C48CA" w:rsidP="00BB324F">
            <w:pPr>
              <w:spacing w:after="32" w:line="250" w:lineRule="auto"/>
              <w:ind w:left="105" w:right="103"/>
              <w:rPr>
                <w:lang w:val="ru-RU"/>
              </w:rPr>
            </w:pPr>
            <w:r w:rsidRPr="0047078E">
              <w:rPr>
                <w:lang w:val="ru-RU"/>
              </w:rPr>
              <w:t>-</w:t>
            </w:r>
            <w:proofErr w:type="spellStart"/>
            <w:r w:rsidRPr="0047078E">
              <w:rPr>
                <w:lang w:val="ru-RU"/>
              </w:rPr>
              <w:t>Осындай</w:t>
            </w:r>
            <w:proofErr w:type="spellEnd"/>
            <w:r w:rsidRPr="0047078E">
              <w:rPr>
                <w:lang w:val="ru-RU"/>
              </w:rPr>
              <w:t xml:space="preserve"> </w:t>
            </w:r>
            <w:proofErr w:type="spellStart"/>
            <w:r w:rsidRPr="0047078E">
              <w:rPr>
                <w:lang w:val="ru-RU"/>
              </w:rPr>
              <w:t>жағдайларды</w:t>
            </w:r>
            <w:proofErr w:type="spellEnd"/>
            <w:r w:rsidRPr="0047078E">
              <w:rPr>
                <w:lang w:val="ru-RU"/>
              </w:rPr>
              <w:t xml:space="preserve"> </w:t>
            </w:r>
            <w:proofErr w:type="spellStart"/>
            <w:r w:rsidRPr="0047078E">
              <w:rPr>
                <w:lang w:val="ru-RU"/>
              </w:rPr>
              <w:t>болдырмау</w:t>
            </w:r>
            <w:proofErr w:type="spellEnd"/>
            <w:r w:rsidRPr="0047078E">
              <w:rPr>
                <w:lang w:val="ru-RU"/>
              </w:rPr>
              <w:t xml:space="preserve"> </w:t>
            </w:r>
            <w:proofErr w:type="spellStart"/>
            <w:r w:rsidRPr="0047078E">
              <w:rPr>
                <w:lang w:val="ru-RU"/>
              </w:rPr>
              <w:t>үшін</w:t>
            </w:r>
            <w:proofErr w:type="spellEnd"/>
            <w:r w:rsidRPr="0047078E">
              <w:rPr>
                <w:lang w:val="ru-RU"/>
              </w:rPr>
              <w:t xml:space="preserve"> не </w:t>
            </w:r>
            <w:proofErr w:type="spellStart"/>
            <w:r w:rsidRPr="0047078E">
              <w:rPr>
                <w:lang w:val="ru-RU"/>
              </w:rPr>
              <w:t>істеу</w:t>
            </w:r>
            <w:proofErr w:type="spellEnd"/>
            <w:r w:rsidRPr="0047078E">
              <w:rPr>
                <w:lang w:val="ru-RU"/>
              </w:rPr>
              <w:t xml:space="preserve"> керек?                                              </w:t>
            </w:r>
          </w:p>
          <w:p w14:paraId="5248234A" w14:textId="77777777" w:rsidR="009C48CA" w:rsidRPr="0047078E" w:rsidRDefault="009C48CA" w:rsidP="00BB324F">
            <w:pPr>
              <w:spacing w:after="5" w:line="235" w:lineRule="auto"/>
              <w:ind w:left="105"/>
              <w:rPr>
                <w:lang w:val="ru-RU"/>
              </w:rPr>
            </w:pPr>
            <w:r w:rsidRPr="0047078E">
              <w:rPr>
                <w:lang w:val="ru-RU"/>
              </w:rPr>
              <w:t>-</w:t>
            </w:r>
            <w:proofErr w:type="spellStart"/>
            <w:r w:rsidRPr="0047078E">
              <w:rPr>
                <w:lang w:val="ru-RU"/>
              </w:rPr>
              <w:t>Болған</w:t>
            </w:r>
            <w:proofErr w:type="spellEnd"/>
            <w:r w:rsidRPr="0047078E">
              <w:rPr>
                <w:lang w:val="ru-RU"/>
              </w:rPr>
              <w:t xml:space="preserve"> жағдайда не істеу керек?                                              </w:t>
            </w:r>
          </w:p>
          <w:p w14:paraId="347EB044" w14:textId="77777777" w:rsidR="009C48CA" w:rsidRPr="0047078E" w:rsidRDefault="009C48CA" w:rsidP="00BB324F">
            <w:pPr>
              <w:ind w:left="-5" w:firstLine="110"/>
              <w:rPr>
                <w:lang w:val="ru-RU"/>
              </w:rPr>
            </w:pPr>
            <w:proofErr w:type="spellStart"/>
            <w:proofErr w:type="gramStart"/>
            <w:r w:rsidRPr="0047078E">
              <w:rPr>
                <w:lang w:val="ru-RU"/>
              </w:rPr>
              <w:t>Мысалы,оттың</w:t>
            </w:r>
            <w:proofErr w:type="spellEnd"/>
            <w:proofErr w:type="gramEnd"/>
            <w:r w:rsidRPr="0047078E">
              <w:rPr>
                <w:lang w:val="ru-RU"/>
              </w:rPr>
              <w:t xml:space="preserve"> </w:t>
            </w:r>
            <w:proofErr w:type="spellStart"/>
            <w:r w:rsidRPr="0047078E">
              <w:rPr>
                <w:lang w:val="ru-RU"/>
              </w:rPr>
              <w:t>лаулап</w:t>
            </w:r>
            <w:proofErr w:type="spellEnd"/>
            <w:r w:rsidRPr="0047078E">
              <w:rPr>
                <w:lang w:val="ru-RU"/>
              </w:rPr>
              <w:t xml:space="preserve"> </w:t>
            </w:r>
            <w:proofErr w:type="spellStart"/>
            <w:r w:rsidRPr="0047078E">
              <w:rPr>
                <w:lang w:val="ru-RU"/>
              </w:rPr>
              <w:t>жанып</w:t>
            </w:r>
            <w:proofErr w:type="spellEnd"/>
            <w:r w:rsidRPr="0047078E">
              <w:rPr>
                <w:lang w:val="ru-RU"/>
              </w:rPr>
              <w:t xml:space="preserve">  </w:t>
            </w:r>
            <w:proofErr w:type="spellStart"/>
            <w:r w:rsidRPr="0047078E">
              <w:rPr>
                <w:lang w:val="ru-RU"/>
              </w:rPr>
              <w:t>жатқанын</w:t>
            </w:r>
            <w:proofErr w:type="spellEnd"/>
            <w:r w:rsidRPr="0047078E">
              <w:rPr>
                <w:lang w:val="ru-RU"/>
              </w:rPr>
              <w:t xml:space="preserve"> </w:t>
            </w:r>
            <w:proofErr w:type="spellStart"/>
            <w:r w:rsidRPr="0047078E">
              <w:rPr>
                <w:lang w:val="ru-RU"/>
              </w:rPr>
              <w:t>көрдіңдер</w:t>
            </w:r>
            <w:proofErr w:type="spellEnd"/>
            <w:r w:rsidRPr="0047078E">
              <w:rPr>
                <w:lang w:val="ru-RU"/>
              </w:rPr>
              <w:t xml:space="preserve"> </w:t>
            </w:r>
            <w:proofErr w:type="spellStart"/>
            <w:r w:rsidRPr="0047078E">
              <w:rPr>
                <w:lang w:val="ru-RU"/>
              </w:rPr>
              <w:t>немесе</w:t>
            </w:r>
            <w:proofErr w:type="spellEnd"/>
            <w:r w:rsidRPr="0047078E">
              <w:rPr>
                <w:lang w:val="ru-RU"/>
              </w:rPr>
              <w:t xml:space="preserve"> </w:t>
            </w:r>
            <w:proofErr w:type="spellStart"/>
            <w:r w:rsidRPr="0047078E">
              <w:rPr>
                <w:lang w:val="ru-RU"/>
              </w:rPr>
              <w:t>кене</w:t>
            </w:r>
            <w:proofErr w:type="spellEnd"/>
            <w:r w:rsidRPr="0047078E">
              <w:rPr>
                <w:lang w:val="ru-RU"/>
              </w:rPr>
              <w:t xml:space="preserve"> </w:t>
            </w:r>
            <w:proofErr w:type="spellStart"/>
            <w:r w:rsidRPr="0047078E">
              <w:rPr>
                <w:lang w:val="ru-RU"/>
              </w:rPr>
              <w:t>шағып</w:t>
            </w:r>
            <w:proofErr w:type="spellEnd"/>
            <w:r w:rsidRPr="0047078E">
              <w:rPr>
                <w:lang w:val="ru-RU"/>
              </w:rPr>
              <w:t xml:space="preserve"> </w:t>
            </w:r>
            <w:proofErr w:type="spellStart"/>
            <w:r w:rsidRPr="0047078E">
              <w:rPr>
                <w:lang w:val="ru-RU"/>
              </w:rPr>
              <w:t>алды,бұндай</w:t>
            </w:r>
            <w:proofErr w:type="spellEnd"/>
            <w:r w:rsidRPr="0047078E">
              <w:rPr>
                <w:lang w:val="ru-RU"/>
              </w:rPr>
              <w:t xml:space="preserve"> </w:t>
            </w:r>
            <w:proofErr w:type="spellStart"/>
            <w:r w:rsidRPr="0047078E">
              <w:rPr>
                <w:lang w:val="ru-RU"/>
              </w:rPr>
              <w:t>жағдайда</w:t>
            </w:r>
            <w:proofErr w:type="spellEnd"/>
            <w:r w:rsidRPr="0047078E">
              <w:rPr>
                <w:lang w:val="ru-RU"/>
              </w:rPr>
              <w:t xml:space="preserve"> не </w:t>
            </w:r>
            <w:proofErr w:type="spellStart"/>
            <w:r w:rsidRPr="0047078E">
              <w:rPr>
                <w:lang w:val="ru-RU"/>
              </w:rPr>
              <w:t>істеу</w:t>
            </w:r>
            <w:proofErr w:type="spellEnd"/>
            <w:r w:rsidRPr="0047078E">
              <w:rPr>
                <w:lang w:val="ru-RU"/>
              </w:rPr>
              <w:t xml:space="preserve"> керек?            -</w:t>
            </w:r>
            <w:proofErr w:type="spellStart"/>
            <w:r w:rsidRPr="0047078E">
              <w:rPr>
                <w:lang w:val="ru-RU"/>
              </w:rPr>
              <w:t>Тағы</w:t>
            </w:r>
            <w:proofErr w:type="spellEnd"/>
            <w:r w:rsidRPr="0047078E">
              <w:rPr>
                <w:lang w:val="ru-RU"/>
              </w:rPr>
              <w:t xml:space="preserve"> да </w:t>
            </w:r>
            <w:proofErr w:type="spellStart"/>
            <w:r w:rsidRPr="0047078E">
              <w:rPr>
                <w:lang w:val="ru-RU"/>
              </w:rPr>
              <w:t>қандай</w:t>
            </w:r>
            <w:proofErr w:type="spellEnd"/>
            <w:r w:rsidRPr="0047078E">
              <w:rPr>
                <w:lang w:val="ru-RU"/>
              </w:rPr>
              <w:t xml:space="preserve"> </w:t>
            </w:r>
            <w:proofErr w:type="spellStart"/>
            <w:r w:rsidRPr="0047078E">
              <w:rPr>
                <w:lang w:val="ru-RU"/>
              </w:rPr>
              <w:t>қауіпсіздік</w:t>
            </w:r>
            <w:proofErr w:type="spellEnd"/>
            <w:r w:rsidRPr="0047078E">
              <w:rPr>
                <w:lang w:val="ru-RU"/>
              </w:rPr>
              <w:t xml:space="preserve"> </w:t>
            </w:r>
            <w:proofErr w:type="spellStart"/>
            <w:r w:rsidRPr="0047078E">
              <w:rPr>
                <w:lang w:val="ru-RU"/>
              </w:rPr>
              <w:t>ережесін</w:t>
            </w:r>
            <w:proofErr w:type="spellEnd"/>
            <w:r w:rsidRPr="0047078E">
              <w:rPr>
                <w:lang w:val="ru-RU"/>
              </w:rPr>
              <w:t xml:space="preserve"> </w:t>
            </w:r>
            <w:proofErr w:type="spellStart"/>
            <w:r w:rsidRPr="0047078E">
              <w:rPr>
                <w:lang w:val="ru-RU"/>
              </w:rPr>
              <w:lastRenderedPageBreak/>
              <w:t>сақтау</w:t>
            </w:r>
            <w:proofErr w:type="spellEnd"/>
            <w:r w:rsidRPr="0047078E">
              <w:rPr>
                <w:lang w:val="ru-RU"/>
              </w:rPr>
              <w:t xml:space="preserve"> керек?   </w:t>
            </w:r>
            <w:proofErr w:type="spellStart"/>
            <w:r w:rsidRPr="0047078E">
              <w:rPr>
                <w:color w:val="FF0000"/>
                <w:lang w:val="ru-RU"/>
              </w:rPr>
              <w:t>Мазмұн</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
        </w:tc>
        <w:tc>
          <w:tcPr>
            <w:tcW w:w="2561" w:type="dxa"/>
            <w:tcBorders>
              <w:top w:val="single" w:sz="4" w:space="0" w:color="000000"/>
              <w:left w:val="single" w:sz="4" w:space="0" w:color="000000"/>
              <w:bottom w:val="single" w:sz="4" w:space="0" w:color="000000"/>
              <w:right w:val="single" w:sz="4" w:space="0" w:color="000000"/>
            </w:tcBorders>
          </w:tcPr>
          <w:p w14:paraId="7B3CFE23" w14:textId="77777777" w:rsidR="009C48CA" w:rsidRPr="0047078E" w:rsidRDefault="009C48CA" w:rsidP="00BB324F">
            <w:pPr>
              <w:spacing w:after="24"/>
              <w:ind w:left="110"/>
              <w:rPr>
                <w:lang w:val="ru-RU"/>
              </w:rPr>
            </w:pPr>
            <w:r w:rsidRPr="0047078E">
              <w:rPr>
                <w:lang w:val="ru-RU"/>
              </w:rPr>
              <w:lastRenderedPageBreak/>
              <w:t xml:space="preserve"> </w:t>
            </w:r>
          </w:p>
          <w:p w14:paraId="6DEE71F5" w14:textId="77777777" w:rsidR="009C48CA" w:rsidRPr="0047078E" w:rsidRDefault="009C48CA" w:rsidP="00BB324F">
            <w:pPr>
              <w:spacing w:after="20"/>
              <w:ind w:left="110"/>
              <w:rPr>
                <w:lang w:val="ru-RU"/>
              </w:rPr>
            </w:pPr>
            <w:r w:rsidRPr="0047078E">
              <w:rPr>
                <w:lang w:val="ru-RU"/>
              </w:rPr>
              <w:t xml:space="preserve">2.Мүсіндеу </w:t>
            </w:r>
          </w:p>
          <w:p w14:paraId="6F96BDE9" w14:textId="77777777" w:rsidR="009C48CA" w:rsidRPr="0047078E" w:rsidRDefault="009C48CA" w:rsidP="00BB324F">
            <w:pPr>
              <w:spacing w:line="279" w:lineRule="auto"/>
              <w:ind w:left="110" w:right="78"/>
              <w:rPr>
                <w:lang w:val="ru-RU"/>
              </w:rPr>
            </w:pPr>
            <w:proofErr w:type="spellStart"/>
            <w:r w:rsidRPr="0047078E">
              <w:rPr>
                <w:lang w:val="ru-RU"/>
              </w:rPr>
              <w:t>Тақырыбы</w:t>
            </w:r>
            <w:proofErr w:type="spellEnd"/>
            <w:r w:rsidRPr="0047078E">
              <w:rPr>
                <w:lang w:val="ru-RU"/>
              </w:rPr>
              <w:t>: «</w:t>
            </w:r>
            <w:proofErr w:type="spellStart"/>
            <w:r w:rsidRPr="0047078E">
              <w:rPr>
                <w:lang w:val="ru-RU"/>
              </w:rPr>
              <w:t>Бағдаршам</w:t>
            </w:r>
            <w:proofErr w:type="spellEnd"/>
            <w:r w:rsidRPr="0047078E">
              <w:rPr>
                <w:lang w:val="ru-RU"/>
              </w:rPr>
              <w:t xml:space="preserve">» </w:t>
            </w:r>
            <w:proofErr w:type="spellStart"/>
            <w:r w:rsidRPr="0047078E">
              <w:rPr>
                <w:lang w:val="ru-RU"/>
              </w:rPr>
              <w:t>Мақсаты</w:t>
            </w:r>
            <w:proofErr w:type="spellEnd"/>
            <w:r w:rsidRPr="0047078E">
              <w:rPr>
                <w:lang w:val="ru-RU"/>
              </w:rPr>
              <w:t xml:space="preserve">:  </w:t>
            </w:r>
          </w:p>
          <w:p w14:paraId="050081DE" w14:textId="77777777" w:rsidR="009C48CA" w:rsidRPr="0047078E" w:rsidRDefault="009C48CA" w:rsidP="00BB324F">
            <w:pPr>
              <w:spacing w:after="42" w:line="243" w:lineRule="auto"/>
              <w:ind w:left="110" w:right="86"/>
              <w:rPr>
                <w:lang w:val="ru-RU"/>
              </w:rPr>
            </w:pPr>
            <w:proofErr w:type="spellStart"/>
            <w:r w:rsidRPr="0047078E">
              <w:rPr>
                <w:lang w:val="ru-RU"/>
              </w:rPr>
              <w:t>Пропорцияларын</w:t>
            </w:r>
            <w:proofErr w:type="spellEnd"/>
            <w:r w:rsidRPr="0047078E">
              <w:rPr>
                <w:lang w:val="ru-RU"/>
              </w:rPr>
              <w:t xml:space="preserve"> </w:t>
            </w:r>
            <w:proofErr w:type="spellStart"/>
            <w:r w:rsidRPr="0047078E">
              <w:rPr>
                <w:lang w:val="ru-RU"/>
              </w:rPr>
              <w:t>сақтап</w:t>
            </w:r>
            <w:proofErr w:type="spellEnd"/>
            <w:r w:rsidRPr="0047078E">
              <w:rPr>
                <w:lang w:val="ru-RU"/>
              </w:rPr>
              <w:t xml:space="preserve">, </w:t>
            </w:r>
            <w:proofErr w:type="spellStart"/>
            <w:r w:rsidRPr="0047078E">
              <w:rPr>
                <w:lang w:val="ru-RU"/>
              </w:rPr>
              <w:t>саусақ</w:t>
            </w:r>
            <w:proofErr w:type="spellEnd"/>
            <w:r w:rsidRPr="0047078E">
              <w:rPr>
                <w:lang w:val="ru-RU"/>
              </w:rPr>
              <w:t xml:space="preserve"> пен </w:t>
            </w:r>
            <w:proofErr w:type="spellStart"/>
            <w:r w:rsidRPr="0047078E">
              <w:rPr>
                <w:lang w:val="ru-RU"/>
              </w:rPr>
              <w:t>алақан</w:t>
            </w:r>
            <w:proofErr w:type="spellEnd"/>
            <w:r w:rsidRPr="0047078E">
              <w:rPr>
                <w:lang w:val="ru-RU"/>
              </w:rPr>
              <w:t xml:space="preserve"> </w:t>
            </w:r>
            <w:proofErr w:type="spellStart"/>
            <w:r w:rsidRPr="0047078E">
              <w:rPr>
                <w:lang w:val="ru-RU"/>
              </w:rPr>
              <w:t>қозғалыстарын</w:t>
            </w:r>
            <w:proofErr w:type="spellEnd"/>
            <w:r w:rsidRPr="0047078E">
              <w:rPr>
                <w:lang w:val="ru-RU"/>
              </w:rPr>
              <w:t xml:space="preserve"> </w:t>
            </w:r>
            <w:proofErr w:type="spellStart"/>
            <w:r w:rsidRPr="0047078E">
              <w:rPr>
                <w:lang w:val="ru-RU"/>
              </w:rPr>
              <w:t>пайдалана</w:t>
            </w:r>
            <w:proofErr w:type="spellEnd"/>
            <w:r w:rsidRPr="0047078E">
              <w:rPr>
                <w:lang w:val="ru-RU"/>
              </w:rPr>
              <w:t xml:space="preserve"> </w:t>
            </w:r>
            <w:proofErr w:type="spellStart"/>
            <w:r w:rsidRPr="0047078E">
              <w:rPr>
                <w:lang w:val="ru-RU"/>
              </w:rPr>
              <w:t>отырып</w:t>
            </w:r>
            <w:proofErr w:type="spellEnd"/>
            <w:r w:rsidRPr="0047078E">
              <w:rPr>
                <w:lang w:val="ru-RU"/>
              </w:rPr>
              <w:t xml:space="preserve">, </w:t>
            </w:r>
            <w:proofErr w:type="spellStart"/>
            <w:r w:rsidRPr="0047078E">
              <w:rPr>
                <w:lang w:val="ru-RU"/>
              </w:rPr>
              <w:t>бағдаршамды</w:t>
            </w:r>
            <w:proofErr w:type="spellEnd"/>
            <w:r w:rsidRPr="0047078E">
              <w:rPr>
                <w:lang w:val="ru-RU"/>
              </w:rPr>
              <w:t xml:space="preserve"> </w:t>
            </w:r>
            <w:proofErr w:type="spellStart"/>
            <w:r w:rsidRPr="0047078E">
              <w:rPr>
                <w:lang w:val="ru-RU"/>
              </w:rPr>
              <w:t>мүсіндеуді</w:t>
            </w:r>
            <w:proofErr w:type="spellEnd"/>
            <w:r w:rsidRPr="0047078E">
              <w:rPr>
                <w:lang w:val="ru-RU"/>
              </w:rPr>
              <w:t xml:space="preserve"> </w:t>
            </w:r>
            <w:proofErr w:type="spellStart"/>
            <w:r w:rsidRPr="0047078E">
              <w:rPr>
                <w:lang w:val="ru-RU"/>
              </w:rPr>
              <w:t>біледі</w:t>
            </w:r>
            <w:proofErr w:type="spellEnd"/>
            <w:r w:rsidRPr="0047078E">
              <w:rPr>
                <w:lang w:val="ru-RU"/>
              </w:rPr>
              <w:t>.</w:t>
            </w:r>
            <w:r w:rsidRPr="0047078E">
              <w:rPr>
                <w:sz w:val="20"/>
                <w:lang w:val="ru-RU"/>
              </w:rPr>
              <w:t xml:space="preserve"> </w:t>
            </w:r>
          </w:p>
          <w:p w14:paraId="7F82DC9D" w14:textId="77777777" w:rsidR="009C48CA" w:rsidRPr="0047078E" w:rsidRDefault="009C48CA" w:rsidP="00BB324F">
            <w:pPr>
              <w:ind w:left="110"/>
              <w:rPr>
                <w:lang w:val="ru-RU"/>
              </w:rPr>
            </w:pPr>
            <w:proofErr w:type="spellStart"/>
            <w:r w:rsidRPr="0047078E">
              <w:rPr>
                <w:color w:val="FF0000"/>
                <w:lang w:val="ru-RU"/>
              </w:rPr>
              <w:t>Ресурстар</w:t>
            </w:r>
            <w:proofErr w:type="spellEnd"/>
            <w:r w:rsidRPr="0047078E">
              <w:rPr>
                <w:color w:val="FF0000"/>
                <w:lang w:val="ru-RU"/>
              </w:rPr>
              <w:t xml:space="preserve">:  </w:t>
            </w:r>
          </w:p>
          <w:p w14:paraId="5A56715D" w14:textId="77777777" w:rsidR="009C48CA" w:rsidRPr="0047078E" w:rsidRDefault="009C48CA" w:rsidP="00BB324F">
            <w:pPr>
              <w:spacing w:line="278" w:lineRule="auto"/>
              <w:ind w:left="110"/>
              <w:rPr>
                <w:lang w:val="ru-RU"/>
              </w:rPr>
            </w:pPr>
            <w:proofErr w:type="spellStart"/>
            <w:proofErr w:type="gramStart"/>
            <w:r w:rsidRPr="0047078E">
              <w:rPr>
                <w:color w:val="FF0000"/>
                <w:lang w:val="ru-RU"/>
              </w:rPr>
              <w:t>Ермексаз,бағдаршам</w:t>
            </w:r>
            <w:proofErr w:type="spellEnd"/>
            <w:proofErr w:type="gramEnd"/>
            <w:r w:rsidRPr="0047078E">
              <w:rPr>
                <w:color w:val="FF0000"/>
                <w:lang w:val="ru-RU"/>
              </w:rPr>
              <w:t xml:space="preserve"> </w:t>
            </w:r>
            <w:proofErr w:type="spellStart"/>
            <w:r w:rsidRPr="0047078E">
              <w:rPr>
                <w:color w:val="FF0000"/>
                <w:lang w:val="ru-RU"/>
              </w:rPr>
              <w:t>суреті</w:t>
            </w:r>
            <w:proofErr w:type="spellEnd"/>
            <w:r w:rsidRPr="0047078E">
              <w:rPr>
                <w:color w:val="FF0000"/>
                <w:lang w:val="ru-RU"/>
              </w:rPr>
              <w:t xml:space="preserve">. </w:t>
            </w:r>
          </w:p>
          <w:p w14:paraId="4147E037" w14:textId="77777777" w:rsidR="009C48CA" w:rsidRPr="0047078E" w:rsidRDefault="009C48CA" w:rsidP="00BB324F">
            <w:pPr>
              <w:spacing w:after="20" w:line="258" w:lineRule="auto"/>
              <w:ind w:left="110"/>
              <w:rPr>
                <w:lang w:val="ru-RU"/>
              </w:rPr>
            </w:pP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7D71793D" w14:textId="77777777" w:rsidR="009C48CA" w:rsidRPr="0047078E" w:rsidRDefault="009C48CA" w:rsidP="00BB324F">
            <w:pPr>
              <w:spacing w:after="25"/>
              <w:ind w:left="110"/>
              <w:rPr>
                <w:lang w:val="ru-RU"/>
              </w:rPr>
            </w:pPr>
            <w:r w:rsidRPr="0047078E">
              <w:rPr>
                <w:lang w:val="ru-RU"/>
              </w:rPr>
              <w:t xml:space="preserve">ҰОҚ </w:t>
            </w:r>
            <w:proofErr w:type="spellStart"/>
            <w:r w:rsidRPr="0047078E">
              <w:rPr>
                <w:lang w:val="ru-RU"/>
              </w:rPr>
              <w:t>өтілу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05452282" w14:textId="77777777" w:rsidR="009C48CA" w:rsidRPr="0047078E" w:rsidRDefault="009C48CA" w:rsidP="00BB324F">
            <w:pPr>
              <w:spacing w:after="17"/>
              <w:ind w:left="110"/>
              <w:rPr>
                <w:lang w:val="ru-RU"/>
              </w:rPr>
            </w:pPr>
            <w:proofErr w:type="spellStart"/>
            <w:r w:rsidRPr="0047078E">
              <w:rPr>
                <w:lang w:val="ru-RU"/>
              </w:rPr>
              <w:t>Психологиялық</w:t>
            </w:r>
            <w:proofErr w:type="spellEnd"/>
            <w:r w:rsidRPr="0047078E">
              <w:rPr>
                <w:lang w:val="ru-RU"/>
              </w:rPr>
              <w:t xml:space="preserve"> </w:t>
            </w:r>
            <w:proofErr w:type="spellStart"/>
            <w:r w:rsidRPr="0047078E">
              <w:rPr>
                <w:lang w:val="ru-RU"/>
              </w:rPr>
              <w:t>сәт</w:t>
            </w:r>
            <w:proofErr w:type="spellEnd"/>
            <w:r w:rsidRPr="0047078E">
              <w:rPr>
                <w:lang w:val="ru-RU"/>
              </w:rPr>
              <w:t xml:space="preserve">. </w:t>
            </w:r>
          </w:p>
          <w:p w14:paraId="484986C1" w14:textId="77777777" w:rsidR="009C48CA" w:rsidRPr="0047078E" w:rsidRDefault="009C48CA" w:rsidP="00BB324F">
            <w:pPr>
              <w:spacing w:line="282" w:lineRule="auto"/>
              <w:ind w:left="110"/>
              <w:rPr>
                <w:lang w:val="ru-RU"/>
              </w:rPr>
            </w:pPr>
            <w:proofErr w:type="spellStart"/>
            <w:r w:rsidRPr="0047078E">
              <w:rPr>
                <w:lang w:val="ru-RU"/>
              </w:rPr>
              <w:t>Музыкамен</w:t>
            </w:r>
            <w:proofErr w:type="spellEnd"/>
            <w:r w:rsidRPr="0047078E">
              <w:rPr>
                <w:lang w:val="ru-RU"/>
              </w:rPr>
              <w:t xml:space="preserve"> дем </w:t>
            </w:r>
            <w:proofErr w:type="spellStart"/>
            <w:r w:rsidRPr="0047078E">
              <w:rPr>
                <w:lang w:val="ru-RU"/>
              </w:rPr>
              <w:t>алу</w:t>
            </w:r>
            <w:proofErr w:type="spellEnd"/>
            <w:r w:rsidRPr="0047078E">
              <w:rPr>
                <w:lang w:val="ru-RU"/>
              </w:rPr>
              <w:t xml:space="preserve"> </w:t>
            </w:r>
            <w:proofErr w:type="spellStart"/>
            <w:r w:rsidRPr="0047078E">
              <w:rPr>
                <w:lang w:val="ru-RU"/>
              </w:rPr>
              <w:t>Қызығушылықтарын</w:t>
            </w:r>
            <w:proofErr w:type="spellEnd"/>
            <w:r w:rsidRPr="0047078E">
              <w:rPr>
                <w:lang w:val="ru-RU"/>
              </w:rPr>
              <w:t xml:space="preserve"> </w:t>
            </w:r>
            <w:proofErr w:type="spellStart"/>
            <w:r w:rsidRPr="0047078E">
              <w:rPr>
                <w:lang w:val="ru-RU"/>
              </w:rPr>
              <w:t>ояту</w:t>
            </w:r>
            <w:proofErr w:type="spellEnd"/>
            <w:r w:rsidRPr="0047078E">
              <w:rPr>
                <w:lang w:val="ru-RU"/>
              </w:rPr>
              <w:t xml:space="preserve">. </w:t>
            </w:r>
          </w:p>
          <w:p w14:paraId="47C3766D" w14:textId="77777777" w:rsidR="009C48CA" w:rsidRPr="0047078E" w:rsidRDefault="009C48CA" w:rsidP="00BB324F">
            <w:pPr>
              <w:spacing w:after="21"/>
              <w:ind w:left="110"/>
              <w:rPr>
                <w:lang w:val="ru-RU"/>
              </w:rPr>
            </w:pPr>
            <w:proofErr w:type="spellStart"/>
            <w:r w:rsidRPr="0047078E">
              <w:rPr>
                <w:lang w:val="ru-RU"/>
              </w:rPr>
              <w:t>Тосын</w:t>
            </w:r>
            <w:proofErr w:type="spellEnd"/>
            <w:r w:rsidRPr="0047078E">
              <w:rPr>
                <w:lang w:val="ru-RU"/>
              </w:rPr>
              <w:t xml:space="preserve"> </w:t>
            </w:r>
            <w:proofErr w:type="spellStart"/>
            <w:r w:rsidRPr="0047078E">
              <w:rPr>
                <w:lang w:val="ru-RU"/>
              </w:rPr>
              <w:t>сәт</w:t>
            </w:r>
            <w:proofErr w:type="spellEnd"/>
            <w:r w:rsidRPr="0047078E">
              <w:rPr>
                <w:lang w:val="ru-RU"/>
              </w:rPr>
              <w:t xml:space="preserve">. </w:t>
            </w:r>
          </w:p>
          <w:p w14:paraId="30A3050C" w14:textId="77777777" w:rsidR="009C48CA" w:rsidRPr="0047078E" w:rsidRDefault="009C48CA" w:rsidP="00BB324F">
            <w:pPr>
              <w:ind w:left="110"/>
              <w:rPr>
                <w:lang w:val="ru-RU"/>
              </w:rPr>
            </w:pPr>
            <w:proofErr w:type="spellStart"/>
            <w:r w:rsidRPr="0047078E">
              <w:rPr>
                <w:lang w:val="ru-RU"/>
              </w:rPr>
              <w:t>Аю</w:t>
            </w:r>
            <w:proofErr w:type="spellEnd"/>
            <w:r w:rsidRPr="0047078E">
              <w:rPr>
                <w:lang w:val="ru-RU"/>
              </w:rPr>
              <w:t xml:space="preserve"> </w:t>
            </w:r>
            <w:proofErr w:type="spellStart"/>
            <w:r w:rsidRPr="0047078E">
              <w:rPr>
                <w:lang w:val="ru-RU"/>
              </w:rPr>
              <w:t>келеді</w:t>
            </w:r>
            <w:proofErr w:type="spellEnd"/>
            <w:r w:rsidRPr="0047078E">
              <w:rPr>
                <w:lang w:val="ru-RU"/>
              </w:rPr>
              <w:t xml:space="preserve">. </w:t>
            </w:r>
          </w:p>
          <w:p w14:paraId="790561D7" w14:textId="77777777" w:rsidR="009C48CA" w:rsidRPr="0047078E" w:rsidRDefault="009C48CA" w:rsidP="00BB324F">
            <w:pPr>
              <w:spacing w:after="19" w:line="258" w:lineRule="auto"/>
              <w:ind w:left="110" w:right="351"/>
              <w:rPr>
                <w:lang w:val="ru-RU"/>
              </w:rPr>
            </w:pPr>
            <w:proofErr w:type="spellStart"/>
            <w:r w:rsidRPr="0047078E">
              <w:rPr>
                <w:lang w:val="ru-RU"/>
              </w:rPr>
              <w:t>Жолдан</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өтуді</w:t>
            </w:r>
            <w:proofErr w:type="spellEnd"/>
            <w:r w:rsidRPr="0047078E">
              <w:rPr>
                <w:lang w:val="ru-RU"/>
              </w:rPr>
              <w:t xml:space="preserve"> </w:t>
            </w:r>
            <w:proofErr w:type="spellStart"/>
            <w:r w:rsidRPr="0047078E">
              <w:rPr>
                <w:lang w:val="ru-RU"/>
              </w:rPr>
              <w:t>білмейді</w:t>
            </w:r>
            <w:proofErr w:type="spellEnd"/>
            <w:r w:rsidRPr="0047078E">
              <w:rPr>
                <w:lang w:val="ru-RU"/>
              </w:rPr>
              <w:t xml:space="preserve">. </w:t>
            </w:r>
            <w:proofErr w:type="spellStart"/>
            <w:r w:rsidRPr="0047078E">
              <w:rPr>
                <w:lang w:val="ru-RU"/>
              </w:rPr>
              <w:t>Балалардан</w:t>
            </w:r>
            <w:proofErr w:type="spellEnd"/>
            <w:r w:rsidRPr="0047078E">
              <w:rPr>
                <w:lang w:val="ru-RU"/>
              </w:rPr>
              <w:t xml:space="preserve"> </w:t>
            </w:r>
            <w:proofErr w:type="spellStart"/>
            <w:r w:rsidRPr="0047078E">
              <w:rPr>
                <w:lang w:val="ru-RU"/>
              </w:rPr>
              <w:t>көмек</w:t>
            </w:r>
            <w:proofErr w:type="spellEnd"/>
            <w:r w:rsidRPr="0047078E">
              <w:rPr>
                <w:lang w:val="ru-RU"/>
              </w:rPr>
              <w:t xml:space="preserve"> </w:t>
            </w:r>
            <w:proofErr w:type="spellStart"/>
            <w:r w:rsidRPr="0047078E">
              <w:rPr>
                <w:lang w:val="ru-RU"/>
              </w:rPr>
              <w:t>сұрайды</w:t>
            </w:r>
            <w:proofErr w:type="spellEnd"/>
            <w:r w:rsidRPr="0047078E">
              <w:rPr>
                <w:lang w:val="ru-RU"/>
              </w:rPr>
              <w:t xml:space="preserve">.     </w:t>
            </w:r>
            <w:proofErr w:type="spellStart"/>
            <w:r w:rsidRPr="0047078E">
              <w:rPr>
                <w:lang w:val="ru-RU"/>
              </w:rPr>
              <w:t>Олай</w:t>
            </w:r>
            <w:proofErr w:type="spellEnd"/>
            <w:r w:rsidRPr="0047078E">
              <w:rPr>
                <w:lang w:val="ru-RU"/>
              </w:rPr>
              <w:t xml:space="preserve"> </w:t>
            </w:r>
            <w:proofErr w:type="spellStart"/>
            <w:r w:rsidRPr="0047078E">
              <w:rPr>
                <w:lang w:val="ru-RU"/>
              </w:rPr>
              <w:t>болса</w:t>
            </w:r>
            <w:proofErr w:type="spellEnd"/>
            <w:r w:rsidRPr="0047078E">
              <w:rPr>
                <w:lang w:val="ru-RU"/>
              </w:rPr>
              <w:t xml:space="preserve"> </w:t>
            </w:r>
            <w:proofErr w:type="spellStart"/>
            <w:r w:rsidRPr="0047078E">
              <w:rPr>
                <w:lang w:val="ru-RU"/>
              </w:rPr>
              <w:t>жол</w:t>
            </w:r>
            <w:proofErr w:type="spellEnd"/>
            <w:r w:rsidRPr="0047078E">
              <w:rPr>
                <w:lang w:val="ru-RU"/>
              </w:rPr>
              <w:t xml:space="preserve"> </w:t>
            </w:r>
            <w:proofErr w:type="spellStart"/>
            <w:r w:rsidRPr="0047078E">
              <w:rPr>
                <w:lang w:val="ru-RU"/>
              </w:rPr>
              <w:t>ережесі</w:t>
            </w:r>
            <w:proofErr w:type="spellEnd"/>
            <w:r w:rsidRPr="0047078E">
              <w:rPr>
                <w:lang w:val="ru-RU"/>
              </w:rPr>
              <w:t xml:space="preserve">, </w:t>
            </w:r>
            <w:proofErr w:type="spellStart"/>
            <w:r w:rsidRPr="0047078E">
              <w:rPr>
                <w:lang w:val="ru-RU"/>
              </w:rPr>
              <w:t>бағдаршам</w:t>
            </w:r>
            <w:proofErr w:type="spellEnd"/>
            <w:r w:rsidRPr="0047078E">
              <w:rPr>
                <w:lang w:val="ru-RU"/>
              </w:rPr>
              <w:t xml:space="preserve"> </w:t>
            </w:r>
          </w:p>
          <w:p w14:paraId="5E87760E" w14:textId="77777777" w:rsidR="009C48CA" w:rsidRPr="0047078E" w:rsidRDefault="009C48CA" w:rsidP="00BB324F">
            <w:pPr>
              <w:spacing w:after="24"/>
              <w:ind w:left="-22"/>
              <w:rPr>
                <w:lang w:val="ru-RU"/>
              </w:rPr>
            </w:pPr>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түсінік</w:t>
            </w:r>
            <w:proofErr w:type="spellEnd"/>
            <w:r w:rsidRPr="0047078E">
              <w:rPr>
                <w:lang w:val="ru-RU"/>
              </w:rPr>
              <w:t xml:space="preserve"> </w:t>
            </w:r>
            <w:proofErr w:type="spellStart"/>
            <w:r w:rsidRPr="0047078E">
              <w:rPr>
                <w:lang w:val="ru-RU"/>
              </w:rPr>
              <w:t>берейік</w:t>
            </w:r>
            <w:proofErr w:type="spellEnd"/>
            <w:r w:rsidRPr="0047078E">
              <w:rPr>
                <w:lang w:val="ru-RU"/>
              </w:rPr>
              <w:t xml:space="preserve">. </w:t>
            </w:r>
          </w:p>
          <w:p w14:paraId="0DC8E828" w14:textId="77777777" w:rsidR="009C48CA" w:rsidRPr="0047078E" w:rsidRDefault="009C48CA" w:rsidP="00BB324F">
            <w:pPr>
              <w:spacing w:after="20"/>
              <w:ind w:left="110"/>
              <w:rPr>
                <w:lang w:val="ru-RU"/>
              </w:rPr>
            </w:pPr>
            <w:r w:rsidRPr="0047078E">
              <w:rPr>
                <w:lang w:val="ru-RU"/>
              </w:rPr>
              <w:t xml:space="preserve">Ой </w:t>
            </w:r>
            <w:proofErr w:type="spellStart"/>
            <w:r w:rsidRPr="0047078E">
              <w:rPr>
                <w:lang w:val="ru-RU"/>
              </w:rPr>
              <w:t>дамыту</w:t>
            </w:r>
            <w:proofErr w:type="spellEnd"/>
            <w:r w:rsidRPr="0047078E">
              <w:rPr>
                <w:lang w:val="ru-RU"/>
              </w:rPr>
              <w:t xml:space="preserve">. </w:t>
            </w:r>
          </w:p>
          <w:p w14:paraId="6F7EFDAD" w14:textId="77777777" w:rsidR="009C48CA" w:rsidRPr="0047078E" w:rsidRDefault="009C48CA" w:rsidP="00BB324F">
            <w:pPr>
              <w:spacing w:line="280" w:lineRule="auto"/>
              <w:ind w:left="110"/>
              <w:rPr>
                <w:lang w:val="ru-RU"/>
              </w:rPr>
            </w:pPr>
            <w:r w:rsidRPr="0047078E">
              <w:rPr>
                <w:lang w:val="ru-RU"/>
              </w:rPr>
              <w:t xml:space="preserve">АҚТ </w:t>
            </w:r>
            <w:proofErr w:type="spellStart"/>
            <w:r w:rsidRPr="0047078E">
              <w:rPr>
                <w:lang w:val="ru-RU"/>
              </w:rPr>
              <w:t>технологиясы</w:t>
            </w:r>
            <w:proofErr w:type="spellEnd"/>
            <w:r w:rsidRPr="0047078E">
              <w:rPr>
                <w:lang w:val="ru-RU"/>
              </w:rPr>
              <w:t xml:space="preserve">. Слайд </w:t>
            </w:r>
            <w:proofErr w:type="spellStart"/>
            <w:r w:rsidRPr="0047078E">
              <w:rPr>
                <w:lang w:val="ru-RU"/>
              </w:rPr>
              <w:t>арқылы</w:t>
            </w:r>
            <w:proofErr w:type="spellEnd"/>
            <w:r w:rsidRPr="0047078E">
              <w:rPr>
                <w:lang w:val="ru-RU"/>
              </w:rPr>
              <w:t xml:space="preserve"> </w:t>
            </w:r>
            <w:proofErr w:type="spellStart"/>
            <w:r w:rsidRPr="0047078E">
              <w:rPr>
                <w:lang w:val="ru-RU"/>
              </w:rPr>
              <w:t>аюға</w:t>
            </w:r>
            <w:proofErr w:type="spellEnd"/>
            <w:r w:rsidRPr="0047078E">
              <w:rPr>
                <w:lang w:val="ru-RU"/>
              </w:rPr>
              <w:t xml:space="preserve"> </w:t>
            </w:r>
            <w:proofErr w:type="spellStart"/>
            <w:r w:rsidRPr="0047078E">
              <w:rPr>
                <w:lang w:val="ru-RU"/>
              </w:rPr>
              <w:t>түсінік</w:t>
            </w:r>
            <w:proofErr w:type="spellEnd"/>
            <w:r w:rsidRPr="0047078E">
              <w:rPr>
                <w:lang w:val="ru-RU"/>
              </w:rPr>
              <w:t xml:space="preserve"> беру. </w:t>
            </w:r>
          </w:p>
          <w:p w14:paraId="75D6CA0F" w14:textId="77777777" w:rsidR="009C48CA" w:rsidRPr="0047078E" w:rsidRDefault="009C48CA" w:rsidP="00BB324F">
            <w:pPr>
              <w:spacing w:line="266" w:lineRule="auto"/>
              <w:ind w:left="110"/>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4C129729" w14:textId="77777777" w:rsidR="009C48CA" w:rsidRPr="0047078E" w:rsidRDefault="009C48CA" w:rsidP="00BB324F">
            <w:pPr>
              <w:ind w:left="110" w:hanging="137"/>
              <w:rPr>
                <w:lang w:val="ru-RU"/>
              </w:rPr>
            </w:pPr>
            <w:r w:rsidRPr="0047078E">
              <w:rPr>
                <w:lang w:val="ru-RU"/>
              </w:rPr>
              <w:t xml:space="preserve"> </w:t>
            </w:r>
            <w:proofErr w:type="spellStart"/>
            <w:r w:rsidRPr="0047078E">
              <w:rPr>
                <w:lang w:val="ru-RU"/>
              </w:rPr>
              <w:t>Орнымыздан</w:t>
            </w:r>
            <w:proofErr w:type="spellEnd"/>
            <w:r w:rsidRPr="0047078E">
              <w:rPr>
                <w:lang w:val="ru-RU"/>
              </w:rPr>
              <w:t xml:space="preserve"> </w:t>
            </w:r>
            <w:proofErr w:type="spellStart"/>
            <w:r w:rsidRPr="0047078E">
              <w:rPr>
                <w:lang w:val="ru-RU"/>
              </w:rPr>
              <w:t>тұрайық</w:t>
            </w:r>
            <w:proofErr w:type="spellEnd"/>
            <w:r w:rsidRPr="0047078E">
              <w:rPr>
                <w:lang w:val="ru-RU"/>
              </w:rPr>
              <w:t xml:space="preserve">, </w:t>
            </w:r>
            <w:proofErr w:type="spellStart"/>
            <w:r w:rsidRPr="0047078E">
              <w:rPr>
                <w:lang w:val="ru-RU"/>
              </w:rPr>
              <w:lastRenderedPageBreak/>
              <w:t>Біздер</w:t>
            </w:r>
            <w:proofErr w:type="spellEnd"/>
            <w:r w:rsidRPr="0047078E">
              <w:rPr>
                <w:lang w:val="ru-RU"/>
              </w:rPr>
              <w:t xml:space="preserve"> </w:t>
            </w:r>
            <w:proofErr w:type="spellStart"/>
            <w:r w:rsidRPr="0047078E">
              <w:rPr>
                <w:lang w:val="ru-RU"/>
              </w:rPr>
              <w:t>жолға</w:t>
            </w:r>
            <w:proofErr w:type="spellEnd"/>
            <w:r w:rsidRPr="0047078E">
              <w:rPr>
                <w:lang w:val="ru-RU"/>
              </w:rPr>
              <w:t xml:space="preserve"> </w:t>
            </w:r>
            <w:proofErr w:type="spellStart"/>
            <w:r w:rsidRPr="0047078E">
              <w:rPr>
                <w:lang w:val="ru-RU"/>
              </w:rPr>
              <w:t>шығайық</w:t>
            </w:r>
            <w:proofErr w:type="spellEnd"/>
            <w:r w:rsidRPr="0047078E">
              <w:rPr>
                <w:lang w:val="ru-RU"/>
              </w:rPr>
              <w:t xml:space="preserve">.  </w:t>
            </w:r>
            <w:proofErr w:type="spellStart"/>
            <w:proofErr w:type="gramStart"/>
            <w:r w:rsidRPr="0047078E">
              <w:rPr>
                <w:lang w:val="ru-RU"/>
              </w:rPr>
              <w:t>Ұзын,қысқа</w:t>
            </w:r>
            <w:proofErr w:type="spellEnd"/>
            <w:proofErr w:type="gramEnd"/>
            <w:r w:rsidRPr="0047078E">
              <w:rPr>
                <w:lang w:val="ru-RU"/>
              </w:rPr>
              <w:t xml:space="preserve"> </w:t>
            </w:r>
            <w:proofErr w:type="spellStart"/>
            <w:r w:rsidRPr="0047078E">
              <w:rPr>
                <w:lang w:val="ru-RU"/>
              </w:rPr>
              <w:t>жолдарды</w:t>
            </w:r>
            <w:proofErr w:type="spellEnd"/>
            <w:r w:rsidRPr="0047078E">
              <w:rPr>
                <w:lang w:val="ru-RU"/>
              </w:rPr>
              <w:t xml:space="preserve"> </w:t>
            </w:r>
            <w:proofErr w:type="spellStart"/>
            <w:r w:rsidRPr="0047078E">
              <w:rPr>
                <w:lang w:val="ru-RU"/>
              </w:rPr>
              <w:t>Біліп</w:t>
            </w:r>
            <w:proofErr w:type="spellEnd"/>
            <w:r w:rsidRPr="0047078E">
              <w:rPr>
                <w:lang w:val="ru-RU"/>
              </w:rPr>
              <w:t xml:space="preserve"> </w:t>
            </w:r>
            <w:proofErr w:type="spellStart"/>
            <w:r w:rsidRPr="0047078E">
              <w:rPr>
                <w:lang w:val="ru-RU"/>
              </w:rPr>
              <w:t>біздер</w:t>
            </w:r>
            <w:proofErr w:type="spellEnd"/>
            <w:r w:rsidRPr="0047078E">
              <w:rPr>
                <w:lang w:val="ru-RU"/>
              </w:rPr>
              <w:t xml:space="preserve"> </w:t>
            </w:r>
            <w:proofErr w:type="spellStart"/>
            <w:r w:rsidRPr="0047078E">
              <w:rPr>
                <w:lang w:val="ru-RU"/>
              </w:rPr>
              <w:t>алайық</w:t>
            </w:r>
            <w:proofErr w:type="spellEnd"/>
            <w:r w:rsidRPr="0047078E">
              <w:rPr>
                <w:lang w:val="ru-RU"/>
              </w:rPr>
              <w:t>.</w:t>
            </w:r>
            <w:r w:rsidRPr="0047078E">
              <w:rPr>
                <w:color w:val="FF0000"/>
                <w:lang w:val="ru-RU"/>
              </w:rPr>
              <w:t xml:space="preserve"> </w:t>
            </w:r>
          </w:p>
        </w:tc>
      </w:tr>
    </w:tbl>
    <w:p w14:paraId="61E7BB2C" w14:textId="77777777" w:rsidR="009C48CA" w:rsidRPr="0047078E" w:rsidRDefault="009C48CA" w:rsidP="009C48CA">
      <w:pPr>
        <w:ind w:left="-1136" w:right="16464"/>
        <w:rPr>
          <w:lang w:val="ru-RU"/>
        </w:rPr>
      </w:pPr>
    </w:p>
    <w:tbl>
      <w:tblPr>
        <w:tblStyle w:val="TableGrid"/>
        <w:tblW w:w="16165" w:type="dxa"/>
        <w:tblInd w:w="-711" w:type="dxa"/>
        <w:tblCellMar>
          <w:top w:w="55" w:type="dxa"/>
        </w:tblCellMar>
        <w:tblLook w:val="04A0" w:firstRow="1" w:lastRow="0" w:firstColumn="1" w:lastColumn="0" w:noHBand="0" w:noVBand="1"/>
      </w:tblPr>
      <w:tblGrid>
        <w:gridCol w:w="1421"/>
        <w:gridCol w:w="3256"/>
        <w:gridCol w:w="2551"/>
        <w:gridCol w:w="3120"/>
        <w:gridCol w:w="3256"/>
        <w:gridCol w:w="2561"/>
      </w:tblGrid>
      <w:tr w:rsidR="009C48CA" w:rsidRPr="006B3459" w14:paraId="6895F0AE" w14:textId="77777777" w:rsidTr="00BB324F">
        <w:trPr>
          <w:trHeight w:val="10649"/>
        </w:trPr>
        <w:tc>
          <w:tcPr>
            <w:tcW w:w="1421" w:type="dxa"/>
            <w:tcBorders>
              <w:top w:val="single" w:sz="4" w:space="0" w:color="000000"/>
              <w:left w:val="single" w:sz="4" w:space="0" w:color="000000"/>
              <w:bottom w:val="single" w:sz="4" w:space="0" w:color="000000"/>
              <w:right w:val="single" w:sz="4" w:space="0" w:color="000000"/>
            </w:tcBorders>
          </w:tcPr>
          <w:p w14:paraId="1204695F" w14:textId="77777777" w:rsidR="009C48CA" w:rsidRPr="0047078E" w:rsidRDefault="009C48CA" w:rsidP="00BB324F">
            <w:pPr>
              <w:spacing w:after="160"/>
              <w:rPr>
                <w:lang w:val="ru-RU"/>
              </w:rPr>
            </w:pPr>
          </w:p>
        </w:tc>
        <w:tc>
          <w:tcPr>
            <w:tcW w:w="3256" w:type="dxa"/>
            <w:tcBorders>
              <w:top w:val="single" w:sz="4" w:space="0" w:color="000000"/>
              <w:left w:val="single" w:sz="4" w:space="0" w:color="000000"/>
              <w:bottom w:val="single" w:sz="4" w:space="0" w:color="000000"/>
              <w:right w:val="single" w:sz="4" w:space="0" w:color="000000"/>
            </w:tcBorders>
          </w:tcPr>
          <w:p w14:paraId="4E4B0FF7" w14:textId="77777777" w:rsidR="009C48CA" w:rsidRPr="0047078E" w:rsidRDefault="009C48CA" w:rsidP="00BB324F">
            <w:pPr>
              <w:spacing w:after="25"/>
              <w:ind w:left="105"/>
              <w:rPr>
                <w:lang w:val="ru-RU"/>
              </w:rPr>
            </w:pP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 xml:space="preserve">. </w:t>
            </w:r>
          </w:p>
          <w:p w14:paraId="30B06840" w14:textId="77777777" w:rsidR="009C48CA" w:rsidRPr="0047078E" w:rsidRDefault="009C48CA" w:rsidP="00BB324F">
            <w:pPr>
              <w:spacing w:after="20"/>
              <w:ind w:left="105"/>
              <w:rPr>
                <w:lang w:val="ru-RU"/>
              </w:rPr>
            </w:pPr>
            <w:r w:rsidRPr="0047078E">
              <w:rPr>
                <w:lang w:val="ru-RU"/>
              </w:rPr>
              <w:t xml:space="preserve">Ой </w:t>
            </w:r>
            <w:proofErr w:type="spellStart"/>
            <w:r w:rsidRPr="0047078E">
              <w:rPr>
                <w:lang w:val="ru-RU"/>
              </w:rPr>
              <w:t>дамыту</w:t>
            </w:r>
            <w:proofErr w:type="spellEnd"/>
            <w:r w:rsidRPr="0047078E">
              <w:rPr>
                <w:lang w:val="ru-RU"/>
              </w:rPr>
              <w:t xml:space="preserve">. </w:t>
            </w:r>
          </w:p>
          <w:p w14:paraId="7A9C19D7" w14:textId="77777777" w:rsidR="009C48CA" w:rsidRPr="0047078E" w:rsidRDefault="009C48CA" w:rsidP="00BB324F">
            <w:pPr>
              <w:ind w:left="105"/>
              <w:rPr>
                <w:lang w:val="ru-RU"/>
              </w:rPr>
            </w:pPr>
            <w:r w:rsidRPr="0047078E">
              <w:rPr>
                <w:lang w:val="ru-RU"/>
              </w:rPr>
              <w:t xml:space="preserve">АКТ </w:t>
            </w:r>
            <w:proofErr w:type="spellStart"/>
            <w:r w:rsidRPr="0047078E">
              <w:rPr>
                <w:lang w:val="ru-RU"/>
              </w:rPr>
              <w:t>технологиясы</w:t>
            </w:r>
            <w:proofErr w:type="spellEnd"/>
            <w:r w:rsidRPr="0047078E">
              <w:rPr>
                <w:lang w:val="ru-RU"/>
              </w:rPr>
              <w:t xml:space="preserve">. </w:t>
            </w:r>
          </w:p>
          <w:p w14:paraId="51984EF5" w14:textId="77777777" w:rsidR="009C48CA" w:rsidRPr="0047078E" w:rsidRDefault="009C48CA" w:rsidP="00BB324F">
            <w:pPr>
              <w:spacing w:line="257" w:lineRule="auto"/>
              <w:ind w:left="105" w:right="8"/>
              <w:rPr>
                <w:lang w:val="ru-RU"/>
              </w:rPr>
            </w:pPr>
            <w:proofErr w:type="spellStart"/>
            <w:r w:rsidRPr="0047078E">
              <w:rPr>
                <w:lang w:val="ru-RU"/>
              </w:rPr>
              <w:t>Балаларға</w:t>
            </w:r>
            <w:proofErr w:type="spellEnd"/>
            <w:r w:rsidRPr="0047078E">
              <w:rPr>
                <w:lang w:val="ru-RU"/>
              </w:rPr>
              <w:t xml:space="preserve"> слайд </w:t>
            </w:r>
            <w:proofErr w:type="spellStart"/>
            <w:r w:rsidRPr="0047078E">
              <w:rPr>
                <w:lang w:val="ru-RU"/>
              </w:rPr>
              <w:t>көрсету</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ыдыстармен</w:t>
            </w:r>
            <w:proofErr w:type="spellEnd"/>
            <w:r w:rsidRPr="0047078E">
              <w:rPr>
                <w:lang w:val="ru-RU"/>
              </w:rPr>
              <w:t xml:space="preserve"> </w:t>
            </w:r>
            <w:proofErr w:type="spellStart"/>
            <w:r w:rsidRPr="0047078E">
              <w:rPr>
                <w:lang w:val="ru-RU"/>
              </w:rPr>
              <w:t>таныстыру</w:t>
            </w:r>
            <w:proofErr w:type="spellEnd"/>
            <w:r w:rsidRPr="0047078E">
              <w:rPr>
                <w:lang w:val="ru-RU"/>
              </w:rPr>
              <w:t xml:space="preserve">. </w:t>
            </w:r>
          </w:p>
          <w:p w14:paraId="5B19DE99" w14:textId="77777777" w:rsidR="009C48CA" w:rsidRPr="0047078E" w:rsidRDefault="009C48CA" w:rsidP="00BB324F">
            <w:pPr>
              <w:spacing w:after="8" w:line="275" w:lineRule="auto"/>
              <w:ind w:left="105"/>
              <w:rPr>
                <w:lang w:val="ru-RU"/>
              </w:rPr>
            </w:pPr>
            <w:proofErr w:type="spellStart"/>
            <w:r w:rsidRPr="0047078E">
              <w:rPr>
                <w:lang w:val="ru-RU"/>
              </w:rPr>
              <w:t>Үдеріс</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саралау</w:t>
            </w:r>
            <w:proofErr w:type="spellEnd"/>
            <w:r w:rsidRPr="0047078E">
              <w:rPr>
                <w:lang w:val="ru-RU"/>
              </w:rPr>
              <w:t xml:space="preserve">, </w:t>
            </w:r>
            <w:proofErr w:type="spellStart"/>
            <w:r w:rsidRPr="0047078E">
              <w:rPr>
                <w:lang w:val="ru-RU"/>
              </w:rPr>
              <w:t>сыни</w:t>
            </w:r>
            <w:proofErr w:type="spellEnd"/>
            <w:r w:rsidRPr="0047078E">
              <w:rPr>
                <w:lang w:val="ru-RU"/>
              </w:rPr>
              <w:t xml:space="preserve"> </w:t>
            </w:r>
            <w:proofErr w:type="spellStart"/>
            <w:r w:rsidRPr="0047078E">
              <w:rPr>
                <w:lang w:val="ru-RU"/>
              </w:rPr>
              <w:t>ойлау</w:t>
            </w:r>
            <w:proofErr w:type="spellEnd"/>
            <w:r w:rsidRPr="0047078E">
              <w:rPr>
                <w:lang w:val="ru-RU"/>
              </w:rPr>
              <w:t xml:space="preserve">, бала </w:t>
            </w:r>
            <w:proofErr w:type="spellStart"/>
            <w:r w:rsidRPr="0047078E">
              <w:rPr>
                <w:lang w:val="ru-RU"/>
              </w:rPr>
              <w:t>үні</w:t>
            </w:r>
            <w:proofErr w:type="spellEnd"/>
            <w:r w:rsidRPr="0047078E">
              <w:rPr>
                <w:lang w:val="ru-RU"/>
              </w:rPr>
              <w:t xml:space="preserve">. </w:t>
            </w:r>
          </w:p>
          <w:p w14:paraId="0A7D8C5F" w14:textId="77777777" w:rsidR="009C48CA" w:rsidRPr="0047078E" w:rsidRDefault="009C48CA" w:rsidP="00BB324F">
            <w:pPr>
              <w:spacing w:after="17"/>
              <w:ind w:left="105"/>
              <w:rPr>
                <w:lang w:val="ru-RU"/>
              </w:rPr>
            </w:pPr>
            <w:r w:rsidRPr="0047078E">
              <w:rPr>
                <w:lang w:val="ru-RU"/>
              </w:rPr>
              <w:t xml:space="preserve">Ой </w:t>
            </w:r>
            <w:proofErr w:type="spellStart"/>
            <w:r w:rsidRPr="0047078E">
              <w:rPr>
                <w:lang w:val="ru-RU"/>
              </w:rPr>
              <w:t>қозғау</w:t>
            </w:r>
            <w:proofErr w:type="spellEnd"/>
            <w:r w:rsidRPr="0047078E">
              <w:rPr>
                <w:lang w:val="ru-RU"/>
              </w:rPr>
              <w:t xml:space="preserve">. </w:t>
            </w:r>
          </w:p>
          <w:p w14:paraId="0D7EC47F" w14:textId="77777777" w:rsidR="009C48CA" w:rsidRPr="0047078E" w:rsidRDefault="009C48CA" w:rsidP="00BB324F">
            <w:pPr>
              <w:ind w:left="105"/>
              <w:rPr>
                <w:lang w:val="ru-RU"/>
              </w:rPr>
            </w:pPr>
            <w:r w:rsidRPr="0047078E">
              <w:rPr>
                <w:lang w:val="ru-RU"/>
              </w:rPr>
              <w:t xml:space="preserve"> </w:t>
            </w:r>
            <w:proofErr w:type="spellStart"/>
            <w:r w:rsidRPr="0047078E">
              <w:rPr>
                <w:lang w:val="ru-RU"/>
              </w:rPr>
              <w:t>Ыдыстардың</w:t>
            </w:r>
            <w:proofErr w:type="spellEnd"/>
            <w:r w:rsidRPr="0047078E">
              <w:rPr>
                <w:lang w:val="ru-RU"/>
              </w:rPr>
              <w:t xml:space="preserve"> не </w:t>
            </w:r>
            <w:proofErr w:type="spellStart"/>
            <w:r w:rsidRPr="0047078E">
              <w:rPr>
                <w:lang w:val="ru-RU"/>
              </w:rPr>
              <w:t>үшін</w:t>
            </w:r>
            <w:proofErr w:type="spellEnd"/>
            <w:r w:rsidRPr="0047078E">
              <w:rPr>
                <w:lang w:val="ru-RU"/>
              </w:rPr>
              <w:t xml:space="preserve"> керек? </w:t>
            </w:r>
          </w:p>
          <w:p w14:paraId="53450784" w14:textId="77777777" w:rsidR="009C48CA" w:rsidRPr="0047078E" w:rsidRDefault="009C48CA" w:rsidP="00BB324F">
            <w:pPr>
              <w:spacing w:after="20"/>
              <w:ind w:left="105"/>
              <w:rPr>
                <w:lang w:val="ru-RU"/>
              </w:rPr>
            </w:pP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
          <w:p w14:paraId="1A3E2274" w14:textId="77777777" w:rsidR="009C48CA" w:rsidRPr="0047078E" w:rsidRDefault="009C48CA" w:rsidP="00BB324F">
            <w:pPr>
              <w:spacing w:after="30" w:line="251" w:lineRule="auto"/>
              <w:ind w:left="105" w:right="12"/>
              <w:rPr>
                <w:lang w:val="ru-RU"/>
              </w:rPr>
            </w:pPr>
            <w:r w:rsidRPr="0047078E">
              <w:rPr>
                <w:color w:val="FF0000"/>
                <w:lang w:val="ru-RU"/>
              </w:rPr>
              <w:t xml:space="preserve">«Дастархан </w:t>
            </w:r>
            <w:proofErr w:type="spellStart"/>
            <w:proofErr w:type="gramStart"/>
            <w:r w:rsidRPr="0047078E">
              <w:rPr>
                <w:color w:val="FF0000"/>
                <w:lang w:val="ru-RU"/>
              </w:rPr>
              <w:t>әзірлейміз</w:t>
            </w:r>
            <w:proofErr w:type="spellEnd"/>
            <w:r w:rsidRPr="0047078E">
              <w:rPr>
                <w:color w:val="FF0000"/>
                <w:lang w:val="ru-RU"/>
              </w:rPr>
              <w:t xml:space="preserve">» </w:t>
            </w:r>
            <w:r w:rsidRPr="0047078E">
              <w:rPr>
                <w:lang w:val="ru-RU"/>
              </w:rPr>
              <w:t xml:space="preserve"> </w:t>
            </w:r>
            <w:proofErr w:type="spellStart"/>
            <w:r w:rsidRPr="0047078E">
              <w:rPr>
                <w:lang w:val="ru-RU"/>
              </w:rPr>
              <w:t>Шарты</w:t>
            </w:r>
            <w:proofErr w:type="spellEnd"/>
            <w:proofErr w:type="gramEnd"/>
            <w:r w:rsidRPr="0047078E">
              <w:rPr>
                <w:lang w:val="ru-RU"/>
              </w:rPr>
              <w:t xml:space="preserve">: </w:t>
            </w:r>
            <w:proofErr w:type="spellStart"/>
            <w:r w:rsidRPr="0047078E">
              <w:rPr>
                <w:lang w:val="ru-RU"/>
              </w:rPr>
              <w:t>Балаларға</w:t>
            </w:r>
            <w:proofErr w:type="spellEnd"/>
            <w:r w:rsidRPr="0047078E">
              <w:rPr>
                <w:lang w:val="ru-RU"/>
              </w:rPr>
              <w:t xml:space="preserve"> </w:t>
            </w:r>
            <w:proofErr w:type="spellStart"/>
            <w:r w:rsidRPr="0047078E">
              <w:rPr>
                <w:lang w:val="ru-RU"/>
              </w:rPr>
              <w:t>ыдыстарды</w:t>
            </w:r>
            <w:proofErr w:type="spellEnd"/>
            <w:r w:rsidRPr="0047078E">
              <w:rPr>
                <w:lang w:val="ru-RU"/>
              </w:rPr>
              <w:t xml:space="preserve"> </w:t>
            </w:r>
            <w:proofErr w:type="spellStart"/>
            <w:r w:rsidRPr="0047078E">
              <w:rPr>
                <w:lang w:val="ru-RU"/>
              </w:rPr>
              <w:t>атата</w:t>
            </w:r>
            <w:proofErr w:type="spellEnd"/>
            <w:r w:rsidRPr="0047078E">
              <w:rPr>
                <w:lang w:val="ru-RU"/>
              </w:rPr>
              <w:t xml:space="preserve"> </w:t>
            </w:r>
            <w:proofErr w:type="spellStart"/>
            <w:r w:rsidRPr="0047078E">
              <w:rPr>
                <w:lang w:val="ru-RU"/>
              </w:rPr>
              <w:t>отырып</w:t>
            </w:r>
            <w:proofErr w:type="spellEnd"/>
            <w:r w:rsidRPr="0047078E">
              <w:rPr>
                <w:lang w:val="ru-RU"/>
              </w:rPr>
              <w:t xml:space="preserve">, </w:t>
            </w:r>
            <w:proofErr w:type="spellStart"/>
            <w:r w:rsidRPr="0047078E">
              <w:rPr>
                <w:lang w:val="ru-RU"/>
              </w:rPr>
              <w:t>дастарқан</w:t>
            </w:r>
            <w:proofErr w:type="spellEnd"/>
            <w:r w:rsidRPr="0047078E">
              <w:rPr>
                <w:lang w:val="ru-RU"/>
              </w:rPr>
              <w:t xml:space="preserve"> </w:t>
            </w:r>
            <w:proofErr w:type="spellStart"/>
            <w:r w:rsidRPr="0047078E">
              <w:rPr>
                <w:lang w:val="ru-RU"/>
              </w:rPr>
              <w:t>әзірлету</w:t>
            </w:r>
            <w:proofErr w:type="spellEnd"/>
            <w:r w:rsidRPr="0047078E">
              <w:rPr>
                <w:lang w:val="ru-RU"/>
              </w:rPr>
              <w:t xml:space="preserve">. Ол </w:t>
            </w:r>
            <w:proofErr w:type="spellStart"/>
            <w:r w:rsidRPr="0047078E">
              <w:rPr>
                <w:lang w:val="ru-RU"/>
              </w:rPr>
              <w:t>ыдыстарға</w:t>
            </w:r>
            <w:proofErr w:type="spellEnd"/>
            <w:r w:rsidRPr="0047078E">
              <w:rPr>
                <w:lang w:val="ru-RU"/>
              </w:rPr>
              <w:t xml:space="preserve"> не </w:t>
            </w:r>
            <w:proofErr w:type="spellStart"/>
            <w:r w:rsidRPr="0047078E">
              <w:rPr>
                <w:lang w:val="ru-RU"/>
              </w:rPr>
              <w:t>салатындарын</w:t>
            </w:r>
            <w:proofErr w:type="spellEnd"/>
            <w:r w:rsidRPr="0047078E">
              <w:rPr>
                <w:lang w:val="ru-RU"/>
              </w:rPr>
              <w:t xml:space="preserve"> </w:t>
            </w:r>
            <w:proofErr w:type="spellStart"/>
            <w:r w:rsidRPr="0047078E">
              <w:rPr>
                <w:lang w:val="ru-RU"/>
              </w:rPr>
              <w:t>ататқызу</w:t>
            </w:r>
            <w:proofErr w:type="spellEnd"/>
            <w:r w:rsidRPr="0047078E">
              <w:rPr>
                <w:lang w:val="ru-RU"/>
              </w:rPr>
              <w:t xml:space="preserve">. </w:t>
            </w:r>
            <w:proofErr w:type="spellStart"/>
            <w:r w:rsidRPr="0047078E">
              <w:rPr>
                <w:lang w:val="ru-RU"/>
              </w:rPr>
              <w:t>Ыдыстарды</w:t>
            </w:r>
            <w:proofErr w:type="spellEnd"/>
            <w:r w:rsidRPr="0047078E">
              <w:rPr>
                <w:lang w:val="ru-RU"/>
              </w:rPr>
              <w:t xml:space="preserve"> </w:t>
            </w:r>
            <w:proofErr w:type="spellStart"/>
            <w:r w:rsidRPr="0047078E">
              <w:rPr>
                <w:lang w:val="ru-RU"/>
              </w:rPr>
              <w:t>күтіп</w:t>
            </w:r>
            <w:proofErr w:type="spellEnd"/>
            <w:r w:rsidRPr="0047078E">
              <w:rPr>
                <w:lang w:val="ru-RU"/>
              </w:rPr>
              <w:t xml:space="preserve"> </w:t>
            </w:r>
            <w:proofErr w:type="spellStart"/>
            <w:r w:rsidRPr="0047078E">
              <w:rPr>
                <w:lang w:val="ru-RU"/>
              </w:rPr>
              <w:t>ұстауды</w:t>
            </w:r>
            <w:proofErr w:type="spellEnd"/>
            <w:r w:rsidRPr="0047078E">
              <w:rPr>
                <w:lang w:val="ru-RU"/>
              </w:rPr>
              <w:t xml:space="preserve"> </w:t>
            </w:r>
            <w:proofErr w:type="spellStart"/>
            <w:r w:rsidRPr="0047078E">
              <w:rPr>
                <w:lang w:val="ru-RU"/>
              </w:rPr>
              <w:t>үйрету</w:t>
            </w:r>
            <w:proofErr w:type="spellEnd"/>
            <w:r w:rsidRPr="0047078E">
              <w:rPr>
                <w:lang w:val="ru-RU"/>
              </w:rPr>
              <w:t xml:space="preserve">. </w:t>
            </w:r>
          </w:p>
          <w:p w14:paraId="5CBC8B43" w14:textId="77777777" w:rsidR="009C48CA" w:rsidRPr="0047078E" w:rsidRDefault="009C48CA" w:rsidP="00BB324F">
            <w:pPr>
              <w:ind w:left="105"/>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
          <w:p w14:paraId="48378259" w14:textId="77777777" w:rsidR="009C48CA" w:rsidRPr="0047078E" w:rsidRDefault="009C48CA" w:rsidP="00BB324F">
            <w:pPr>
              <w:spacing w:after="26"/>
              <w:ind w:left="105"/>
              <w:rPr>
                <w:lang w:val="ru-RU"/>
              </w:rPr>
            </w:pPr>
            <w:proofErr w:type="spellStart"/>
            <w:r w:rsidRPr="0047078E">
              <w:rPr>
                <w:lang w:val="ru-RU"/>
              </w:rPr>
              <w:t>Пед</w:t>
            </w:r>
            <w:proofErr w:type="spellEnd"/>
            <w:r w:rsidRPr="0047078E">
              <w:rPr>
                <w:lang w:val="ru-RU"/>
              </w:rPr>
              <w:t xml:space="preserve"> </w:t>
            </w:r>
            <w:proofErr w:type="spellStart"/>
            <w:r w:rsidRPr="0047078E">
              <w:rPr>
                <w:lang w:val="ru-RU"/>
              </w:rPr>
              <w:t>жет</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14907796" w14:textId="77777777" w:rsidR="009C48CA" w:rsidRPr="0047078E" w:rsidRDefault="009C48CA" w:rsidP="00BB324F">
            <w:pPr>
              <w:spacing w:after="25" w:line="251" w:lineRule="auto"/>
              <w:ind w:left="105"/>
              <w:rPr>
                <w:lang w:val="ru-RU"/>
              </w:rPr>
            </w:pPr>
            <w:r w:rsidRPr="0047078E">
              <w:rPr>
                <w:lang w:val="ru-RU"/>
              </w:rPr>
              <w:t>«</w:t>
            </w:r>
            <w:proofErr w:type="spellStart"/>
            <w:r w:rsidRPr="0047078E">
              <w:rPr>
                <w:lang w:val="ru-RU"/>
              </w:rPr>
              <w:t>Дастарханды</w:t>
            </w:r>
            <w:proofErr w:type="spellEnd"/>
            <w:r w:rsidRPr="0047078E">
              <w:rPr>
                <w:lang w:val="ru-RU"/>
              </w:rPr>
              <w:t xml:space="preserve"> </w:t>
            </w:r>
            <w:proofErr w:type="spellStart"/>
            <w:r w:rsidRPr="0047078E">
              <w:rPr>
                <w:lang w:val="ru-RU"/>
              </w:rPr>
              <w:t>сипатта</w:t>
            </w:r>
            <w:proofErr w:type="spellEnd"/>
            <w:r w:rsidRPr="0047078E">
              <w:rPr>
                <w:lang w:val="ru-RU"/>
              </w:rPr>
              <w:t xml:space="preserve">» </w:t>
            </w:r>
            <w:proofErr w:type="spellStart"/>
            <w:r w:rsidRPr="0047078E">
              <w:rPr>
                <w:lang w:val="ru-RU"/>
              </w:rPr>
              <w:t>Шарты</w:t>
            </w:r>
            <w:proofErr w:type="spellEnd"/>
            <w:r w:rsidRPr="0047078E">
              <w:rPr>
                <w:lang w:val="ru-RU"/>
              </w:rPr>
              <w:t xml:space="preserve">: </w:t>
            </w:r>
            <w:proofErr w:type="spellStart"/>
            <w:r w:rsidRPr="0047078E">
              <w:rPr>
                <w:lang w:val="ru-RU"/>
              </w:rPr>
              <w:t>Дастархандағы</w:t>
            </w:r>
            <w:proofErr w:type="spellEnd"/>
            <w:r w:rsidRPr="0047078E">
              <w:rPr>
                <w:lang w:val="ru-RU"/>
              </w:rPr>
              <w:t xml:space="preserve"> </w:t>
            </w:r>
            <w:proofErr w:type="spellStart"/>
            <w:r w:rsidRPr="0047078E">
              <w:rPr>
                <w:lang w:val="ru-RU"/>
              </w:rPr>
              <w:t>тағамдарды</w:t>
            </w:r>
            <w:proofErr w:type="spellEnd"/>
            <w:r w:rsidRPr="0047078E">
              <w:rPr>
                <w:lang w:val="ru-RU"/>
              </w:rPr>
              <w:t xml:space="preserve"> </w:t>
            </w:r>
            <w:proofErr w:type="spellStart"/>
            <w:r w:rsidRPr="0047078E">
              <w:rPr>
                <w:lang w:val="ru-RU"/>
              </w:rPr>
              <w:t>қоса</w:t>
            </w:r>
            <w:proofErr w:type="spellEnd"/>
            <w:r w:rsidRPr="0047078E">
              <w:rPr>
                <w:lang w:val="ru-RU"/>
              </w:rPr>
              <w:t xml:space="preserve"> </w:t>
            </w:r>
            <w:proofErr w:type="spellStart"/>
            <w:r w:rsidRPr="0047078E">
              <w:rPr>
                <w:lang w:val="ru-RU"/>
              </w:rPr>
              <w:t>отырып</w:t>
            </w:r>
            <w:proofErr w:type="spellEnd"/>
            <w:r w:rsidRPr="0047078E">
              <w:rPr>
                <w:lang w:val="ru-RU"/>
              </w:rPr>
              <w:t xml:space="preserve">, </w:t>
            </w:r>
            <w:proofErr w:type="spellStart"/>
            <w:r w:rsidRPr="0047078E">
              <w:rPr>
                <w:lang w:val="ru-RU"/>
              </w:rPr>
              <w:t>сөйлем</w:t>
            </w:r>
            <w:proofErr w:type="spellEnd"/>
            <w:r w:rsidRPr="0047078E">
              <w:rPr>
                <w:lang w:val="ru-RU"/>
              </w:rPr>
              <w:t xml:space="preserve"> </w:t>
            </w:r>
            <w:proofErr w:type="spellStart"/>
            <w:r w:rsidRPr="0047078E">
              <w:rPr>
                <w:lang w:val="ru-RU"/>
              </w:rPr>
              <w:t>құрау</w:t>
            </w:r>
            <w:proofErr w:type="spellEnd"/>
            <w:r w:rsidRPr="0047078E">
              <w:rPr>
                <w:lang w:val="ru-RU"/>
              </w:rPr>
              <w:t xml:space="preserve">.  </w:t>
            </w:r>
          </w:p>
          <w:p w14:paraId="05487483" w14:textId="77777777" w:rsidR="009C48CA" w:rsidRPr="0047078E" w:rsidRDefault="009C48CA" w:rsidP="00BB324F">
            <w:pPr>
              <w:spacing w:after="25"/>
              <w:ind w:left="105"/>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47AA6FD9" w14:textId="77777777" w:rsidR="009C48CA" w:rsidRPr="0047078E" w:rsidRDefault="009C48CA" w:rsidP="00BB324F">
            <w:pPr>
              <w:ind w:left="105"/>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7091C2C1" w14:textId="77777777" w:rsidR="009C48CA" w:rsidRPr="0047078E" w:rsidRDefault="009C48CA" w:rsidP="00BB324F">
            <w:pPr>
              <w:ind w:left="105"/>
              <w:rPr>
                <w:lang w:val="ru-RU"/>
              </w:rPr>
            </w:pP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үстел</w:t>
            </w:r>
            <w:proofErr w:type="spellEnd"/>
            <w:r w:rsidRPr="0047078E">
              <w:rPr>
                <w:color w:val="FF0000"/>
                <w:lang w:val="ru-RU"/>
              </w:rPr>
              <w:t xml:space="preserve"> </w:t>
            </w:r>
            <w:proofErr w:type="spellStart"/>
            <w:r w:rsidRPr="0047078E">
              <w:rPr>
                <w:color w:val="FF0000"/>
                <w:lang w:val="ru-RU"/>
              </w:rPr>
              <w:t>үсті</w:t>
            </w:r>
            <w:proofErr w:type="spellEnd"/>
            <w:r w:rsidRPr="0047078E">
              <w:rPr>
                <w:color w:val="FF0000"/>
                <w:lang w:val="ru-RU"/>
              </w:rPr>
              <w:t xml:space="preserve"> </w:t>
            </w:r>
            <w:proofErr w:type="spellStart"/>
            <w:r w:rsidRPr="0047078E">
              <w:rPr>
                <w:color w:val="FF0000"/>
                <w:lang w:val="ru-RU"/>
              </w:rPr>
              <w:t>ойыны</w:t>
            </w:r>
            <w:proofErr w:type="spellEnd"/>
            <w:r w:rsidRPr="0047078E">
              <w:rPr>
                <w:color w:val="FF0000"/>
                <w:lang w:val="ru-RU"/>
              </w:rPr>
              <w:t>: «</w:t>
            </w:r>
            <w:proofErr w:type="spellStart"/>
            <w:r w:rsidRPr="0047078E">
              <w:rPr>
                <w:color w:val="FF0000"/>
                <w:lang w:val="ru-RU"/>
              </w:rPr>
              <w:t>Суретті</w:t>
            </w:r>
            <w:proofErr w:type="spellEnd"/>
            <w:r w:rsidRPr="0047078E">
              <w:rPr>
                <w:color w:val="FF0000"/>
                <w:lang w:val="ru-RU"/>
              </w:rPr>
              <w:t xml:space="preserve"> </w:t>
            </w:r>
            <w:proofErr w:type="spellStart"/>
            <w:r w:rsidRPr="0047078E">
              <w:rPr>
                <w:color w:val="FF0000"/>
                <w:lang w:val="ru-RU"/>
              </w:rPr>
              <w:t>құрастыр</w:t>
            </w:r>
            <w:proofErr w:type="spellEnd"/>
            <w:r w:rsidRPr="0047078E">
              <w:rPr>
                <w:color w:val="FF0000"/>
                <w:lang w:val="ru-RU"/>
              </w:rPr>
              <w:t>»</w:t>
            </w:r>
            <w:r w:rsidRPr="0047078E">
              <w:rPr>
                <w:lang w:val="ru-RU"/>
              </w:rPr>
              <w:t xml:space="preserve"> </w:t>
            </w:r>
            <w:proofErr w:type="spellStart"/>
            <w:r w:rsidRPr="0047078E">
              <w:rPr>
                <w:lang w:val="ru-RU"/>
              </w:rPr>
              <w:t>Мозаикадан</w:t>
            </w:r>
            <w:proofErr w:type="spellEnd"/>
            <w:r w:rsidRPr="0047078E">
              <w:rPr>
                <w:lang w:val="ru-RU"/>
              </w:rPr>
              <w:t xml:space="preserve"> </w:t>
            </w:r>
            <w:proofErr w:type="spellStart"/>
            <w:r w:rsidRPr="0047078E">
              <w:rPr>
                <w:lang w:val="ru-RU"/>
              </w:rPr>
              <w:t>ыдыстарды</w:t>
            </w:r>
            <w:proofErr w:type="spellEnd"/>
            <w:r w:rsidRPr="0047078E">
              <w:rPr>
                <w:lang w:val="ru-RU"/>
              </w:rPr>
              <w:t xml:space="preserve"> </w:t>
            </w:r>
            <w:proofErr w:type="spellStart"/>
            <w:r w:rsidRPr="0047078E">
              <w:rPr>
                <w:lang w:val="ru-RU"/>
              </w:rPr>
              <w:t>құрастыра</w:t>
            </w:r>
            <w:proofErr w:type="spellEnd"/>
            <w:r w:rsidRPr="0047078E">
              <w:rPr>
                <w:lang w:val="ru-RU"/>
              </w:rPr>
              <w:t xml:space="preserve"> </w:t>
            </w:r>
            <w:proofErr w:type="spellStart"/>
            <w:r w:rsidRPr="0047078E">
              <w:rPr>
                <w:lang w:val="ru-RU"/>
              </w:rPr>
              <w:t>отырып</w:t>
            </w:r>
            <w:proofErr w:type="spellEnd"/>
            <w:r w:rsidRPr="0047078E">
              <w:rPr>
                <w:lang w:val="ru-RU"/>
              </w:rPr>
              <w:t xml:space="preserve">, </w:t>
            </w:r>
            <w:proofErr w:type="spellStart"/>
            <w:r w:rsidRPr="0047078E">
              <w:rPr>
                <w:lang w:val="ru-RU"/>
              </w:rPr>
              <w:t>саусақ</w:t>
            </w:r>
            <w:proofErr w:type="spellEnd"/>
            <w:r w:rsidRPr="0047078E">
              <w:rPr>
                <w:lang w:val="ru-RU"/>
              </w:rPr>
              <w:t xml:space="preserve"> </w:t>
            </w:r>
            <w:proofErr w:type="spellStart"/>
            <w:r w:rsidRPr="0047078E">
              <w:rPr>
                <w:lang w:val="ru-RU"/>
              </w:rPr>
              <w:t>моторикасын</w:t>
            </w:r>
            <w:proofErr w:type="spellEnd"/>
            <w:r w:rsidRPr="0047078E">
              <w:rPr>
                <w:lang w:val="ru-RU"/>
              </w:rPr>
              <w:t xml:space="preserve"> </w:t>
            </w:r>
            <w:proofErr w:type="spellStart"/>
            <w:r w:rsidRPr="0047078E">
              <w:rPr>
                <w:lang w:val="ru-RU"/>
              </w:rPr>
              <w:t>дамыту</w:t>
            </w:r>
            <w:proofErr w:type="spellEnd"/>
            <w:r w:rsidRPr="0047078E">
              <w:rPr>
                <w:lang w:val="ru-RU"/>
              </w:rPr>
              <w:t>.</w:t>
            </w:r>
            <w:r w:rsidRPr="0047078E">
              <w:rPr>
                <w:color w:val="FF0000"/>
                <w:lang w:val="ru-RU"/>
              </w:rPr>
              <w:t xml:space="preserve"> </w:t>
            </w:r>
          </w:p>
          <w:p w14:paraId="22E947AC" w14:textId="77777777" w:rsidR="009C48CA" w:rsidRPr="0047078E" w:rsidRDefault="009C48CA" w:rsidP="00BB324F">
            <w:pPr>
              <w:spacing w:after="6" w:line="275" w:lineRule="auto"/>
              <w:ind w:left="105"/>
              <w:rPr>
                <w:lang w:val="ru-RU"/>
              </w:rPr>
            </w:pPr>
            <w:proofErr w:type="spellStart"/>
            <w:r w:rsidRPr="0047078E">
              <w:rPr>
                <w:color w:val="FF0000"/>
                <w:lang w:val="ru-RU"/>
              </w:rPr>
              <w:t>Креативтілік</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
          <w:p w14:paraId="6A6F5824" w14:textId="77777777" w:rsidR="009C48CA" w:rsidRPr="0047078E" w:rsidRDefault="009C48CA" w:rsidP="00BB324F">
            <w:pPr>
              <w:ind w:left="105"/>
              <w:rPr>
                <w:lang w:val="ru-RU"/>
              </w:rPr>
            </w:pPr>
            <w:proofErr w:type="spellStart"/>
            <w:r w:rsidRPr="0047078E">
              <w:rPr>
                <w:lang w:val="ru-RU"/>
              </w:rPr>
              <w:t>Қорытынды</w:t>
            </w:r>
            <w:proofErr w:type="spellEnd"/>
            <w:r w:rsidRPr="0047078E">
              <w:rPr>
                <w:lang w:val="ru-RU"/>
              </w:rPr>
              <w:t xml:space="preserve">.  </w:t>
            </w:r>
          </w:p>
          <w:p w14:paraId="4C9541EE" w14:textId="77777777" w:rsidR="009C48CA" w:rsidRDefault="009C48CA" w:rsidP="00BB324F">
            <w:pPr>
              <w:spacing w:after="7" w:line="270" w:lineRule="auto"/>
              <w:ind w:left="105" w:right="153"/>
              <w:jc w:val="both"/>
            </w:pPr>
            <w:proofErr w:type="spellStart"/>
            <w:r w:rsidRPr="0047078E">
              <w:rPr>
                <w:lang w:val="ru-RU"/>
              </w:rPr>
              <w:t>Әйгерім</w:t>
            </w:r>
            <w:proofErr w:type="spellEnd"/>
            <w:r w:rsidRPr="0047078E">
              <w:rPr>
                <w:lang w:val="ru-RU"/>
              </w:rPr>
              <w:t xml:space="preserve"> </w:t>
            </w:r>
            <w:proofErr w:type="spellStart"/>
            <w:r w:rsidRPr="0047078E">
              <w:rPr>
                <w:lang w:val="ru-RU"/>
              </w:rPr>
              <w:t>қуыршақ</w:t>
            </w:r>
            <w:proofErr w:type="spellEnd"/>
            <w:r w:rsidRPr="0047078E">
              <w:rPr>
                <w:lang w:val="ru-RU"/>
              </w:rPr>
              <w:t xml:space="preserve"> </w:t>
            </w:r>
            <w:proofErr w:type="spellStart"/>
            <w:r w:rsidRPr="0047078E">
              <w:rPr>
                <w:lang w:val="ru-RU"/>
              </w:rPr>
              <w:t>сіздерге</w:t>
            </w:r>
            <w:proofErr w:type="spellEnd"/>
            <w:r w:rsidRPr="0047078E">
              <w:rPr>
                <w:lang w:val="ru-RU"/>
              </w:rPr>
              <w:t xml:space="preserve"> </w:t>
            </w:r>
            <w:proofErr w:type="spellStart"/>
            <w:r w:rsidRPr="0047078E">
              <w:rPr>
                <w:lang w:val="ru-RU"/>
              </w:rPr>
              <w:t>рахмет</w:t>
            </w:r>
            <w:proofErr w:type="spellEnd"/>
            <w:r w:rsidRPr="0047078E">
              <w:rPr>
                <w:lang w:val="ru-RU"/>
              </w:rPr>
              <w:t xml:space="preserve"> </w:t>
            </w:r>
            <w:proofErr w:type="spellStart"/>
            <w:r w:rsidRPr="0047078E">
              <w:rPr>
                <w:lang w:val="ru-RU"/>
              </w:rPr>
              <w:t>айтып</w:t>
            </w:r>
            <w:proofErr w:type="spellEnd"/>
            <w:r w:rsidRPr="0047078E">
              <w:rPr>
                <w:lang w:val="ru-RU"/>
              </w:rPr>
              <w:t xml:space="preserve"> </w:t>
            </w:r>
            <w:proofErr w:type="spellStart"/>
            <w:r w:rsidRPr="0047078E">
              <w:rPr>
                <w:lang w:val="ru-RU"/>
              </w:rPr>
              <w:t>жатыр</w:t>
            </w:r>
            <w:proofErr w:type="spellEnd"/>
            <w:r w:rsidRPr="0047078E">
              <w:rPr>
                <w:lang w:val="ru-RU"/>
              </w:rPr>
              <w:t xml:space="preserve">. </w:t>
            </w:r>
            <w:proofErr w:type="spellStart"/>
            <w:r w:rsidRPr="0047078E">
              <w:rPr>
                <w:lang w:val="ru-RU"/>
              </w:rPr>
              <w:t>Әйгерім</w:t>
            </w:r>
            <w:proofErr w:type="spellEnd"/>
            <w:r w:rsidRPr="0047078E">
              <w:rPr>
                <w:lang w:val="ru-RU"/>
              </w:rPr>
              <w:t xml:space="preserve"> </w:t>
            </w:r>
            <w:proofErr w:type="spellStart"/>
            <w:r w:rsidRPr="0047078E">
              <w:rPr>
                <w:lang w:val="ru-RU"/>
              </w:rPr>
              <w:t>қуыршақпен</w:t>
            </w:r>
            <w:proofErr w:type="spellEnd"/>
            <w:r w:rsidRPr="0047078E">
              <w:rPr>
                <w:lang w:val="ru-RU"/>
              </w:rPr>
              <w:t xml:space="preserve"> </w:t>
            </w:r>
            <w:proofErr w:type="spellStart"/>
            <w:r w:rsidRPr="0047078E">
              <w:rPr>
                <w:lang w:val="ru-RU"/>
              </w:rPr>
              <w:t>қоштасу</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бүгін</w:t>
            </w:r>
            <w:proofErr w:type="spellEnd"/>
            <w:r w:rsidRPr="0047078E">
              <w:rPr>
                <w:lang w:val="ru-RU"/>
              </w:rPr>
              <w:t xml:space="preserve"> </w:t>
            </w:r>
            <w:proofErr w:type="spellStart"/>
            <w:r w:rsidRPr="0047078E">
              <w:rPr>
                <w:lang w:val="ru-RU"/>
              </w:rPr>
              <w:t>нелер</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айттық</w:t>
            </w:r>
            <w:proofErr w:type="spellEnd"/>
            <w:r w:rsidRPr="0047078E">
              <w:rPr>
                <w:lang w:val="ru-RU"/>
              </w:rPr>
              <w:t xml:space="preserve">?  </w:t>
            </w:r>
            <w:r>
              <w:t xml:space="preserve">Қандай ыдыстармен таныстыңдар?                          </w:t>
            </w:r>
          </w:p>
          <w:p w14:paraId="150F3409" w14:textId="77777777" w:rsidR="009C48CA" w:rsidRDefault="009C48CA" w:rsidP="00BB324F">
            <w:pPr>
              <w:ind w:left="105"/>
            </w:pPr>
            <w:r>
              <w:t xml:space="preserve">  -Балалар, біз кімге көмектестік? </w:t>
            </w:r>
          </w:p>
        </w:tc>
        <w:tc>
          <w:tcPr>
            <w:tcW w:w="2551" w:type="dxa"/>
            <w:tcBorders>
              <w:top w:val="single" w:sz="4" w:space="0" w:color="000000"/>
              <w:left w:val="single" w:sz="4" w:space="0" w:color="000000"/>
              <w:bottom w:val="single" w:sz="4" w:space="0" w:color="000000"/>
              <w:right w:val="single" w:sz="4" w:space="0" w:color="000000"/>
            </w:tcBorders>
          </w:tcPr>
          <w:p w14:paraId="034BF851" w14:textId="77777777" w:rsidR="009C48CA" w:rsidRPr="0047078E" w:rsidRDefault="009C48CA" w:rsidP="00BB324F">
            <w:pPr>
              <w:spacing w:after="22"/>
              <w:ind w:left="110"/>
              <w:rPr>
                <w:lang w:val="ru-RU"/>
              </w:rPr>
            </w:pPr>
            <w:proofErr w:type="spellStart"/>
            <w:r w:rsidRPr="0047078E">
              <w:rPr>
                <w:lang w:val="ru-RU"/>
              </w:rPr>
              <w:t>Бәрін</w:t>
            </w:r>
            <w:proofErr w:type="spellEnd"/>
            <w:r w:rsidRPr="0047078E">
              <w:rPr>
                <w:lang w:val="ru-RU"/>
              </w:rPr>
              <w:t xml:space="preserve"> де </w:t>
            </w:r>
            <w:proofErr w:type="spellStart"/>
            <w:r w:rsidRPr="0047078E">
              <w:rPr>
                <w:lang w:val="ru-RU"/>
              </w:rPr>
              <w:t>көреді</w:t>
            </w:r>
            <w:proofErr w:type="spellEnd"/>
            <w:r w:rsidRPr="0047078E">
              <w:rPr>
                <w:lang w:val="ru-RU"/>
              </w:rPr>
              <w:t xml:space="preserve">. </w:t>
            </w:r>
          </w:p>
          <w:p w14:paraId="1481F400" w14:textId="77777777" w:rsidR="009C48CA" w:rsidRPr="0047078E" w:rsidRDefault="009C48CA" w:rsidP="00BB324F">
            <w:pPr>
              <w:spacing w:after="5" w:line="275" w:lineRule="auto"/>
              <w:ind w:left="110" w:right="315"/>
              <w:rPr>
                <w:lang w:val="ru-RU"/>
              </w:rPr>
            </w:pPr>
            <w:r w:rsidRPr="0047078E">
              <w:rPr>
                <w:lang w:val="ru-RU"/>
              </w:rPr>
              <w:t xml:space="preserve">Адам да, </w:t>
            </w:r>
            <w:proofErr w:type="spellStart"/>
            <w:r w:rsidRPr="0047078E">
              <w:rPr>
                <w:lang w:val="ru-RU"/>
              </w:rPr>
              <w:t>көлік</w:t>
            </w:r>
            <w:proofErr w:type="spellEnd"/>
            <w:r w:rsidRPr="0047078E">
              <w:rPr>
                <w:lang w:val="ru-RU"/>
              </w:rPr>
              <w:t xml:space="preserve"> те, Сол </w:t>
            </w:r>
            <w:proofErr w:type="spellStart"/>
            <w:r w:rsidRPr="0047078E">
              <w:rPr>
                <w:lang w:val="ru-RU"/>
              </w:rPr>
              <w:t>шаммен</w:t>
            </w:r>
            <w:proofErr w:type="spellEnd"/>
            <w:r w:rsidRPr="0047078E">
              <w:rPr>
                <w:lang w:val="ru-RU"/>
              </w:rPr>
              <w:t xml:space="preserve"> </w:t>
            </w:r>
            <w:proofErr w:type="spellStart"/>
            <w:r w:rsidRPr="0047078E">
              <w:rPr>
                <w:lang w:val="ru-RU"/>
              </w:rPr>
              <w:t>жүреді</w:t>
            </w:r>
            <w:proofErr w:type="spellEnd"/>
            <w:r w:rsidRPr="0047078E">
              <w:rPr>
                <w:lang w:val="ru-RU"/>
              </w:rPr>
              <w:t xml:space="preserve">. </w:t>
            </w:r>
          </w:p>
          <w:p w14:paraId="587A5CCC" w14:textId="77777777" w:rsidR="009C48CA" w:rsidRPr="0047078E" w:rsidRDefault="009C48CA" w:rsidP="00BB324F">
            <w:pPr>
              <w:spacing w:after="27" w:line="257" w:lineRule="auto"/>
              <w:ind w:left="110"/>
              <w:rPr>
                <w:lang w:val="ru-RU"/>
              </w:rPr>
            </w:pPr>
            <w:proofErr w:type="spellStart"/>
            <w:r w:rsidRPr="0047078E">
              <w:rPr>
                <w:lang w:val="ru-RU"/>
              </w:rPr>
              <w:t>Бағдаршам</w:t>
            </w:r>
            <w:proofErr w:type="spellEnd"/>
            <w:r w:rsidRPr="0047078E">
              <w:rPr>
                <w:lang w:val="ru-RU"/>
              </w:rPr>
              <w:t xml:space="preserve">, </w:t>
            </w:r>
            <w:proofErr w:type="spellStart"/>
            <w:r w:rsidRPr="0047078E">
              <w:rPr>
                <w:lang w:val="ru-RU"/>
              </w:rPr>
              <w:t>бағдаршам</w:t>
            </w:r>
            <w:proofErr w:type="spellEnd"/>
            <w:r w:rsidRPr="0047078E">
              <w:rPr>
                <w:lang w:val="ru-RU"/>
              </w:rPr>
              <w:t xml:space="preserve">. </w:t>
            </w:r>
            <w:proofErr w:type="spellStart"/>
            <w:r w:rsidRPr="0047078E">
              <w:rPr>
                <w:color w:val="FF0000"/>
                <w:lang w:val="ru-RU"/>
              </w:rPr>
              <w:t>Бір</w:t>
            </w:r>
            <w:proofErr w:type="spellEnd"/>
            <w:r w:rsidRPr="0047078E">
              <w:rPr>
                <w:color w:val="FF0000"/>
                <w:lang w:val="ru-RU"/>
              </w:rPr>
              <w:t xml:space="preserve"> </w:t>
            </w:r>
            <w:proofErr w:type="spellStart"/>
            <w:r w:rsidRPr="0047078E">
              <w:rPr>
                <w:color w:val="FF0000"/>
                <w:lang w:val="ru-RU"/>
              </w:rPr>
              <w:t>қадам</w:t>
            </w:r>
            <w:proofErr w:type="spellEnd"/>
            <w:r w:rsidRPr="0047078E">
              <w:rPr>
                <w:color w:val="FF0000"/>
                <w:lang w:val="ru-RU"/>
              </w:rPr>
              <w:t xml:space="preserve"> </w:t>
            </w:r>
            <w:proofErr w:type="spellStart"/>
            <w:r w:rsidRPr="0047078E">
              <w:rPr>
                <w:color w:val="FF0000"/>
                <w:lang w:val="ru-RU"/>
              </w:rPr>
              <w:t>әдісі</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жаттау</w:t>
            </w:r>
            <w:proofErr w:type="spellEnd"/>
            <w:r w:rsidRPr="0047078E">
              <w:rPr>
                <w:color w:val="FF0000"/>
                <w:lang w:val="ru-RU"/>
              </w:rPr>
              <w:t xml:space="preserve">. </w:t>
            </w:r>
          </w:p>
          <w:p w14:paraId="6946E2D0" w14:textId="77777777" w:rsidR="009C48CA" w:rsidRPr="0047078E" w:rsidRDefault="009C48CA" w:rsidP="00BB324F">
            <w:pPr>
              <w:spacing w:after="17"/>
              <w:ind w:left="110"/>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5F782432" w14:textId="77777777" w:rsidR="009C48CA" w:rsidRPr="0047078E" w:rsidRDefault="009C48CA" w:rsidP="00BB324F">
            <w:pPr>
              <w:spacing w:line="280" w:lineRule="auto"/>
              <w:ind w:left="110"/>
              <w:rPr>
                <w:lang w:val="ru-RU"/>
              </w:rPr>
            </w:pPr>
            <w:proofErr w:type="spellStart"/>
            <w:r w:rsidRPr="0047078E">
              <w:rPr>
                <w:lang w:val="ru-RU"/>
              </w:rPr>
              <w:t>Орнымыздан</w:t>
            </w:r>
            <w:proofErr w:type="spellEnd"/>
            <w:r w:rsidRPr="0047078E">
              <w:rPr>
                <w:lang w:val="ru-RU"/>
              </w:rPr>
              <w:t xml:space="preserve"> </w:t>
            </w:r>
            <w:proofErr w:type="spellStart"/>
            <w:r w:rsidRPr="0047078E">
              <w:rPr>
                <w:lang w:val="ru-RU"/>
              </w:rPr>
              <w:t>тұрайық</w:t>
            </w:r>
            <w:proofErr w:type="spellEnd"/>
            <w:r w:rsidRPr="0047078E">
              <w:rPr>
                <w:lang w:val="ru-RU"/>
              </w:rPr>
              <w:t xml:space="preserve">, </w:t>
            </w:r>
            <w:proofErr w:type="spellStart"/>
            <w:r w:rsidRPr="0047078E">
              <w:rPr>
                <w:lang w:val="ru-RU"/>
              </w:rPr>
              <w:t>Алақанды</w:t>
            </w:r>
            <w:proofErr w:type="spellEnd"/>
            <w:r w:rsidRPr="0047078E">
              <w:rPr>
                <w:lang w:val="ru-RU"/>
              </w:rPr>
              <w:t xml:space="preserve"> </w:t>
            </w:r>
            <w:proofErr w:type="spellStart"/>
            <w:r w:rsidRPr="0047078E">
              <w:rPr>
                <w:lang w:val="ru-RU"/>
              </w:rPr>
              <w:t>ұрайық</w:t>
            </w:r>
            <w:proofErr w:type="spellEnd"/>
            <w:r w:rsidRPr="0047078E">
              <w:rPr>
                <w:lang w:val="ru-RU"/>
              </w:rPr>
              <w:t xml:space="preserve">. </w:t>
            </w:r>
          </w:p>
          <w:p w14:paraId="1F117BD1" w14:textId="77777777" w:rsidR="009C48CA" w:rsidRPr="0047078E" w:rsidRDefault="009C48CA" w:rsidP="00BB324F">
            <w:pPr>
              <w:spacing w:after="22" w:line="260" w:lineRule="auto"/>
              <w:ind w:left="110" w:right="153"/>
              <w:rPr>
                <w:lang w:val="ru-RU"/>
              </w:rPr>
            </w:pPr>
            <w:proofErr w:type="spellStart"/>
            <w:r w:rsidRPr="0047078E">
              <w:rPr>
                <w:lang w:val="ru-RU"/>
              </w:rPr>
              <w:t>Оңға</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солға</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отырып</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тұрып</w:t>
            </w:r>
            <w:proofErr w:type="spellEnd"/>
            <w:r w:rsidRPr="0047078E">
              <w:rPr>
                <w:lang w:val="ru-RU"/>
              </w:rPr>
              <w:t xml:space="preserve">. </w:t>
            </w:r>
            <w:proofErr w:type="spellStart"/>
            <w:r w:rsidRPr="0047078E">
              <w:rPr>
                <w:lang w:val="ru-RU"/>
              </w:rPr>
              <w:t>Бойымызды</w:t>
            </w:r>
            <w:proofErr w:type="spellEnd"/>
            <w:r w:rsidRPr="0047078E">
              <w:rPr>
                <w:lang w:val="ru-RU"/>
              </w:rPr>
              <w:t xml:space="preserve"> </w:t>
            </w:r>
            <w:proofErr w:type="spellStart"/>
            <w:r w:rsidRPr="0047078E">
              <w:rPr>
                <w:lang w:val="ru-RU"/>
              </w:rPr>
              <w:t>жазайық</w:t>
            </w:r>
            <w:proofErr w:type="spellEnd"/>
            <w:r w:rsidRPr="0047078E">
              <w:rPr>
                <w:lang w:val="ru-RU"/>
              </w:rPr>
              <w:t xml:space="preserve">. </w:t>
            </w: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қимылды</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proofErr w:type="gramStart"/>
            <w:r w:rsidRPr="0047078E">
              <w:rPr>
                <w:color w:val="FF0000"/>
                <w:lang w:val="ru-RU"/>
              </w:rPr>
              <w:t>Бағдаршам</w:t>
            </w:r>
            <w:proofErr w:type="spellEnd"/>
            <w:r w:rsidRPr="0047078E">
              <w:rPr>
                <w:color w:val="FF0000"/>
                <w:lang w:val="ru-RU"/>
              </w:rPr>
              <w:t xml:space="preserve">»  </w:t>
            </w:r>
            <w:proofErr w:type="spellStart"/>
            <w:r w:rsidRPr="0047078E">
              <w:rPr>
                <w:lang w:val="ru-RU"/>
              </w:rPr>
              <w:t>Ойынның</w:t>
            </w:r>
            <w:proofErr w:type="spellEnd"/>
            <w:proofErr w:type="gramEnd"/>
            <w:r w:rsidRPr="0047078E">
              <w:rPr>
                <w:lang w:val="ru-RU"/>
              </w:rPr>
              <w:t xml:space="preserve"> </w:t>
            </w:r>
            <w:proofErr w:type="spellStart"/>
            <w:r w:rsidRPr="0047078E">
              <w:rPr>
                <w:lang w:val="ru-RU"/>
              </w:rPr>
              <w:t>шарты</w:t>
            </w:r>
            <w:proofErr w:type="spellEnd"/>
            <w:r w:rsidRPr="0047078E">
              <w:rPr>
                <w:lang w:val="ru-RU"/>
              </w:rPr>
              <w:t xml:space="preserve">: </w:t>
            </w:r>
            <w:proofErr w:type="spellStart"/>
            <w:r w:rsidRPr="0047078E">
              <w:rPr>
                <w:lang w:val="ru-RU"/>
              </w:rPr>
              <w:t>бағдаршамның</w:t>
            </w:r>
            <w:proofErr w:type="spellEnd"/>
            <w:r w:rsidRPr="0047078E">
              <w:rPr>
                <w:lang w:val="ru-RU"/>
              </w:rPr>
              <w:t xml:space="preserve"> </w:t>
            </w:r>
            <w:proofErr w:type="spellStart"/>
            <w:r w:rsidRPr="0047078E">
              <w:rPr>
                <w:lang w:val="ru-RU"/>
              </w:rPr>
              <w:t>қызыл</w:t>
            </w:r>
            <w:proofErr w:type="spellEnd"/>
            <w:r w:rsidRPr="0047078E">
              <w:rPr>
                <w:lang w:val="ru-RU"/>
              </w:rPr>
              <w:t xml:space="preserve"> </w:t>
            </w:r>
            <w:proofErr w:type="spellStart"/>
            <w:r w:rsidRPr="0047078E">
              <w:rPr>
                <w:lang w:val="ru-RU"/>
              </w:rPr>
              <w:t>көзі</w:t>
            </w:r>
            <w:proofErr w:type="spellEnd"/>
            <w:r w:rsidRPr="0047078E">
              <w:rPr>
                <w:lang w:val="ru-RU"/>
              </w:rPr>
              <w:t xml:space="preserve"> </w:t>
            </w:r>
            <w:proofErr w:type="spellStart"/>
            <w:r w:rsidRPr="0047078E">
              <w:rPr>
                <w:lang w:val="ru-RU"/>
              </w:rPr>
              <w:t>жанғанда</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түп-түзу</w:t>
            </w:r>
            <w:proofErr w:type="spellEnd"/>
            <w:r w:rsidRPr="0047078E">
              <w:rPr>
                <w:lang w:val="ru-RU"/>
              </w:rPr>
              <w:t xml:space="preserve"> </w:t>
            </w:r>
            <w:proofErr w:type="spellStart"/>
            <w:r w:rsidRPr="0047078E">
              <w:rPr>
                <w:lang w:val="ru-RU"/>
              </w:rPr>
              <w:t>тұрады</w:t>
            </w:r>
            <w:proofErr w:type="spellEnd"/>
            <w:r w:rsidRPr="0047078E">
              <w:rPr>
                <w:lang w:val="ru-RU"/>
              </w:rPr>
              <w:t xml:space="preserve">, </w:t>
            </w:r>
            <w:proofErr w:type="spellStart"/>
            <w:r w:rsidRPr="0047078E">
              <w:rPr>
                <w:lang w:val="ru-RU"/>
              </w:rPr>
              <w:t>сары</w:t>
            </w:r>
            <w:proofErr w:type="spellEnd"/>
            <w:r w:rsidRPr="0047078E">
              <w:rPr>
                <w:lang w:val="ru-RU"/>
              </w:rPr>
              <w:t xml:space="preserve"> </w:t>
            </w:r>
            <w:proofErr w:type="spellStart"/>
            <w:r w:rsidRPr="0047078E">
              <w:rPr>
                <w:lang w:val="ru-RU"/>
              </w:rPr>
              <w:t>көзі</w:t>
            </w:r>
            <w:proofErr w:type="spellEnd"/>
            <w:r w:rsidRPr="0047078E">
              <w:rPr>
                <w:lang w:val="ru-RU"/>
              </w:rPr>
              <w:t xml:space="preserve"> </w:t>
            </w:r>
            <w:proofErr w:type="spellStart"/>
            <w:r w:rsidRPr="0047078E">
              <w:rPr>
                <w:lang w:val="ru-RU"/>
              </w:rPr>
              <w:t>жанғанда</w:t>
            </w:r>
            <w:proofErr w:type="spellEnd"/>
            <w:r w:rsidRPr="0047078E">
              <w:rPr>
                <w:lang w:val="ru-RU"/>
              </w:rPr>
              <w:t xml:space="preserve"> </w:t>
            </w:r>
            <w:proofErr w:type="spellStart"/>
            <w:r w:rsidRPr="0047078E">
              <w:rPr>
                <w:lang w:val="ru-RU"/>
              </w:rPr>
              <w:t>қол</w:t>
            </w:r>
            <w:proofErr w:type="spellEnd"/>
            <w:r w:rsidRPr="0047078E">
              <w:rPr>
                <w:lang w:val="ru-RU"/>
              </w:rPr>
              <w:t xml:space="preserve"> </w:t>
            </w:r>
            <w:proofErr w:type="spellStart"/>
            <w:r w:rsidRPr="0047078E">
              <w:rPr>
                <w:lang w:val="ru-RU"/>
              </w:rPr>
              <w:t>шапалақтайды</w:t>
            </w:r>
            <w:proofErr w:type="spellEnd"/>
            <w:r w:rsidRPr="0047078E">
              <w:rPr>
                <w:lang w:val="ru-RU"/>
              </w:rPr>
              <w:t xml:space="preserve">, </w:t>
            </w:r>
            <w:proofErr w:type="spellStart"/>
            <w:r w:rsidRPr="0047078E">
              <w:rPr>
                <w:lang w:val="ru-RU"/>
              </w:rPr>
              <w:t>жасыл</w:t>
            </w:r>
            <w:proofErr w:type="spellEnd"/>
            <w:r w:rsidRPr="0047078E">
              <w:rPr>
                <w:lang w:val="ru-RU"/>
              </w:rPr>
              <w:t xml:space="preserve"> </w:t>
            </w:r>
            <w:proofErr w:type="spellStart"/>
            <w:r w:rsidRPr="0047078E">
              <w:rPr>
                <w:lang w:val="ru-RU"/>
              </w:rPr>
              <w:t>көзі</w:t>
            </w:r>
            <w:proofErr w:type="spellEnd"/>
            <w:r w:rsidRPr="0047078E">
              <w:rPr>
                <w:lang w:val="ru-RU"/>
              </w:rPr>
              <w:t xml:space="preserve"> </w:t>
            </w:r>
            <w:proofErr w:type="spellStart"/>
            <w:r w:rsidRPr="0047078E">
              <w:rPr>
                <w:lang w:val="ru-RU"/>
              </w:rPr>
              <w:t>жанғанда</w:t>
            </w:r>
            <w:proofErr w:type="spellEnd"/>
            <w:r w:rsidRPr="0047078E">
              <w:rPr>
                <w:lang w:val="ru-RU"/>
              </w:rPr>
              <w:t xml:space="preserve"> </w:t>
            </w:r>
            <w:proofErr w:type="spellStart"/>
            <w:r w:rsidRPr="0047078E">
              <w:rPr>
                <w:lang w:val="ru-RU"/>
              </w:rPr>
              <w:t>билейді</w:t>
            </w:r>
            <w:proofErr w:type="spellEnd"/>
            <w:r w:rsidRPr="0047078E">
              <w:rPr>
                <w:lang w:val="ru-RU"/>
              </w:rPr>
              <w:t xml:space="preserve">. </w:t>
            </w:r>
          </w:p>
          <w:p w14:paraId="7CC7B8BE" w14:textId="77777777" w:rsidR="009C48CA" w:rsidRPr="0047078E" w:rsidRDefault="009C48CA" w:rsidP="00BB324F">
            <w:pPr>
              <w:spacing w:after="17"/>
              <w:ind w:left="110"/>
              <w:rPr>
                <w:lang w:val="ru-RU"/>
              </w:rPr>
            </w:pPr>
            <w:proofErr w:type="spellStart"/>
            <w:r w:rsidRPr="0047078E">
              <w:rPr>
                <w:lang w:val="ru-RU"/>
              </w:rPr>
              <w:t>Қорытынды</w:t>
            </w:r>
            <w:proofErr w:type="spellEnd"/>
            <w:r w:rsidRPr="0047078E">
              <w:rPr>
                <w:lang w:val="ru-RU"/>
              </w:rPr>
              <w:t xml:space="preserve">. </w:t>
            </w:r>
          </w:p>
          <w:p w14:paraId="15075D98" w14:textId="77777777" w:rsidR="009C48CA" w:rsidRPr="0047078E" w:rsidRDefault="009C48CA" w:rsidP="00BB324F">
            <w:pPr>
              <w:spacing w:after="22"/>
              <w:ind w:left="110"/>
              <w:rPr>
                <w:lang w:val="ru-RU"/>
              </w:rPr>
            </w:pPr>
            <w:r>
              <w:t>C</w:t>
            </w:r>
            <w:proofErr w:type="spellStart"/>
            <w:r w:rsidRPr="0047078E">
              <w:rPr>
                <w:lang w:val="ru-RU"/>
              </w:rPr>
              <w:t>ұрақтар</w:t>
            </w:r>
            <w:proofErr w:type="spellEnd"/>
            <w:r w:rsidRPr="0047078E">
              <w:rPr>
                <w:lang w:val="ru-RU"/>
              </w:rPr>
              <w:t xml:space="preserve"> </w:t>
            </w:r>
            <w:proofErr w:type="spellStart"/>
            <w:r w:rsidRPr="0047078E">
              <w:rPr>
                <w:lang w:val="ru-RU"/>
              </w:rPr>
              <w:t>ілмегі</w:t>
            </w:r>
            <w:proofErr w:type="spellEnd"/>
            <w:r w:rsidRPr="0047078E">
              <w:rPr>
                <w:lang w:val="ru-RU"/>
              </w:rPr>
              <w:t xml:space="preserve"> </w:t>
            </w:r>
          </w:p>
          <w:p w14:paraId="569E3A67" w14:textId="77777777" w:rsidR="009C48CA" w:rsidRPr="0047078E" w:rsidRDefault="009C48CA" w:rsidP="00BB324F">
            <w:pPr>
              <w:ind w:left="110"/>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
          <w:p w14:paraId="0F336560" w14:textId="77777777" w:rsidR="009C48CA" w:rsidRPr="0047078E" w:rsidRDefault="009C48CA" w:rsidP="00BB324F">
            <w:pPr>
              <w:spacing w:after="25"/>
              <w:ind w:left="110"/>
              <w:rPr>
                <w:lang w:val="ru-RU"/>
              </w:rPr>
            </w:pPr>
            <w:r w:rsidRPr="0047078E">
              <w:rPr>
                <w:lang w:val="ru-RU"/>
              </w:rPr>
              <w:t xml:space="preserve"> </w:t>
            </w:r>
          </w:p>
          <w:p w14:paraId="41C4D331" w14:textId="77777777" w:rsidR="009C48CA" w:rsidRPr="0047078E" w:rsidRDefault="009C48CA" w:rsidP="00BB324F">
            <w:pPr>
              <w:spacing w:after="21"/>
              <w:ind w:left="110"/>
              <w:rPr>
                <w:lang w:val="ru-RU"/>
              </w:rPr>
            </w:pPr>
            <w:r w:rsidRPr="0047078E">
              <w:rPr>
                <w:lang w:val="ru-RU"/>
              </w:rPr>
              <w:t xml:space="preserve">2.Сурет салу </w:t>
            </w:r>
          </w:p>
          <w:p w14:paraId="36E6C4EF" w14:textId="77777777" w:rsidR="009C48CA" w:rsidRPr="0047078E" w:rsidRDefault="009C48CA" w:rsidP="00BB324F">
            <w:pPr>
              <w:spacing w:after="22"/>
              <w:ind w:left="110"/>
              <w:jc w:val="both"/>
              <w:rPr>
                <w:lang w:val="ru-RU"/>
              </w:rPr>
            </w:pPr>
            <w:proofErr w:type="spellStart"/>
            <w:r w:rsidRPr="0047078E">
              <w:rPr>
                <w:lang w:val="ru-RU"/>
              </w:rPr>
              <w:t>Тақырыбы</w:t>
            </w:r>
            <w:proofErr w:type="spellEnd"/>
            <w:r w:rsidRPr="0047078E">
              <w:rPr>
                <w:lang w:val="ru-RU"/>
              </w:rPr>
              <w:t xml:space="preserve">: </w:t>
            </w:r>
            <w:proofErr w:type="spellStart"/>
            <w:r w:rsidRPr="0047078E">
              <w:rPr>
                <w:lang w:val="ru-RU"/>
              </w:rPr>
              <w:t>Бағдаршам</w:t>
            </w:r>
            <w:proofErr w:type="spellEnd"/>
            <w:r w:rsidRPr="0047078E">
              <w:rPr>
                <w:lang w:val="ru-RU"/>
              </w:rPr>
              <w:t xml:space="preserve"> </w:t>
            </w:r>
          </w:p>
          <w:p w14:paraId="4E1DDF43" w14:textId="77777777" w:rsidR="009C48CA" w:rsidRPr="0047078E" w:rsidRDefault="009C48CA" w:rsidP="00BB324F">
            <w:pPr>
              <w:spacing w:after="18" w:line="261" w:lineRule="auto"/>
              <w:ind w:left="110" w:right="137"/>
              <w:jc w:val="both"/>
              <w:rPr>
                <w:lang w:val="ru-RU"/>
              </w:rPr>
            </w:pPr>
            <w:r w:rsidRPr="0047078E">
              <w:rPr>
                <w:lang w:val="ru-RU"/>
              </w:rPr>
              <w:t>(</w:t>
            </w:r>
            <w:proofErr w:type="spellStart"/>
            <w:r w:rsidRPr="0047078E">
              <w:rPr>
                <w:lang w:val="ru-RU"/>
              </w:rPr>
              <w:t>Заттық</w:t>
            </w:r>
            <w:proofErr w:type="spellEnd"/>
            <w:r w:rsidRPr="0047078E">
              <w:rPr>
                <w:lang w:val="ru-RU"/>
              </w:rPr>
              <w:t xml:space="preserve"> </w:t>
            </w:r>
            <w:proofErr w:type="spellStart"/>
            <w:r w:rsidRPr="0047078E">
              <w:rPr>
                <w:lang w:val="ru-RU"/>
              </w:rPr>
              <w:t>сурет</w:t>
            </w:r>
            <w:proofErr w:type="spellEnd"/>
            <w:r w:rsidRPr="0047078E">
              <w:rPr>
                <w:lang w:val="ru-RU"/>
              </w:rPr>
              <w:t xml:space="preserve"> салу) </w:t>
            </w:r>
            <w:proofErr w:type="spellStart"/>
            <w:r w:rsidRPr="0047078E">
              <w:rPr>
                <w:lang w:val="ru-RU"/>
              </w:rPr>
              <w:t>Мақсаты</w:t>
            </w:r>
            <w:proofErr w:type="spellEnd"/>
            <w:r w:rsidRPr="0047078E">
              <w:rPr>
                <w:lang w:val="ru-RU"/>
              </w:rPr>
              <w:t xml:space="preserve">: </w:t>
            </w:r>
            <w:proofErr w:type="spellStart"/>
            <w:r w:rsidRPr="0047078E">
              <w:rPr>
                <w:lang w:val="ru-RU"/>
              </w:rPr>
              <w:t>Дөңгелек</w:t>
            </w:r>
            <w:proofErr w:type="spellEnd"/>
            <w:r w:rsidRPr="0047078E">
              <w:rPr>
                <w:lang w:val="ru-RU"/>
              </w:rPr>
              <w:t xml:space="preserve"> </w:t>
            </w:r>
            <w:proofErr w:type="spellStart"/>
            <w:r w:rsidRPr="0047078E">
              <w:rPr>
                <w:lang w:val="ru-RU"/>
              </w:rPr>
              <w:t>пішінді</w:t>
            </w:r>
            <w:proofErr w:type="spellEnd"/>
            <w:r w:rsidRPr="0047078E">
              <w:rPr>
                <w:lang w:val="ru-RU"/>
              </w:rPr>
              <w:t xml:space="preserve"> </w:t>
            </w:r>
            <w:proofErr w:type="spellStart"/>
            <w:r w:rsidRPr="0047078E">
              <w:rPr>
                <w:lang w:val="ru-RU"/>
              </w:rPr>
              <w:t>заттарды</w:t>
            </w:r>
            <w:proofErr w:type="spellEnd"/>
            <w:r w:rsidRPr="0047078E">
              <w:rPr>
                <w:lang w:val="ru-RU"/>
              </w:rPr>
              <w:t xml:space="preserve"> сала </w:t>
            </w:r>
            <w:proofErr w:type="spellStart"/>
            <w:r w:rsidRPr="0047078E">
              <w:rPr>
                <w:lang w:val="ru-RU"/>
              </w:rPr>
              <w:t>отырып</w:t>
            </w:r>
            <w:proofErr w:type="spellEnd"/>
            <w:r w:rsidRPr="0047078E">
              <w:rPr>
                <w:lang w:val="ru-RU"/>
              </w:rPr>
              <w:t xml:space="preserve">, </w:t>
            </w:r>
            <w:proofErr w:type="spellStart"/>
            <w:r w:rsidRPr="0047078E">
              <w:rPr>
                <w:lang w:val="ru-RU"/>
              </w:rPr>
              <w:t>дәстүрлі</w:t>
            </w:r>
            <w:proofErr w:type="spellEnd"/>
            <w:r w:rsidRPr="0047078E">
              <w:rPr>
                <w:lang w:val="ru-RU"/>
              </w:rPr>
              <w:t xml:space="preserve"> </w:t>
            </w:r>
            <w:proofErr w:type="spellStart"/>
            <w:r w:rsidRPr="0047078E">
              <w:rPr>
                <w:lang w:val="ru-RU"/>
              </w:rPr>
              <w:t>сурет</w:t>
            </w:r>
            <w:proofErr w:type="spellEnd"/>
            <w:r w:rsidRPr="0047078E">
              <w:rPr>
                <w:lang w:val="ru-RU"/>
              </w:rPr>
              <w:t xml:space="preserve"> </w:t>
            </w:r>
            <w:proofErr w:type="spellStart"/>
            <w:r w:rsidRPr="0047078E">
              <w:rPr>
                <w:lang w:val="ru-RU"/>
              </w:rPr>
              <w:t>салудың</w:t>
            </w:r>
            <w:proofErr w:type="spellEnd"/>
            <w:r w:rsidRPr="0047078E">
              <w:rPr>
                <w:lang w:val="ru-RU"/>
              </w:rPr>
              <w:t xml:space="preserve"> </w:t>
            </w:r>
            <w:proofErr w:type="spellStart"/>
            <w:proofErr w:type="gramStart"/>
            <w:r w:rsidRPr="0047078E">
              <w:rPr>
                <w:lang w:val="ru-RU"/>
              </w:rPr>
              <w:t>техникасын</w:t>
            </w:r>
            <w:proofErr w:type="spellEnd"/>
            <w:r w:rsidRPr="0047078E">
              <w:rPr>
                <w:lang w:val="ru-RU"/>
              </w:rPr>
              <w:t xml:space="preserve">  </w:t>
            </w:r>
            <w:proofErr w:type="spellStart"/>
            <w:r w:rsidRPr="0047078E">
              <w:rPr>
                <w:lang w:val="ru-RU"/>
              </w:rPr>
              <w:t>меңгереді</w:t>
            </w:r>
            <w:proofErr w:type="spellEnd"/>
            <w:proofErr w:type="gramEnd"/>
            <w:r w:rsidRPr="0047078E">
              <w:rPr>
                <w:lang w:val="ru-RU"/>
              </w:rPr>
              <w:t xml:space="preserve">.  </w:t>
            </w:r>
            <w:proofErr w:type="spellStart"/>
            <w:r w:rsidRPr="0047078E">
              <w:rPr>
                <w:lang w:val="ru-RU"/>
              </w:rPr>
              <w:t>Ұйымдастыру</w:t>
            </w:r>
            <w:proofErr w:type="spellEnd"/>
            <w:r w:rsidRPr="0047078E">
              <w:rPr>
                <w:lang w:val="ru-RU"/>
              </w:rPr>
              <w:t xml:space="preserve">   </w:t>
            </w:r>
            <w:proofErr w:type="spellStart"/>
            <w:proofErr w:type="gramStart"/>
            <w:r w:rsidRPr="0047078E">
              <w:rPr>
                <w:lang w:val="ru-RU"/>
              </w:rPr>
              <w:t>кезеңі</w:t>
            </w:r>
            <w:proofErr w:type="spellEnd"/>
            <w:r w:rsidRPr="0047078E">
              <w:rPr>
                <w:lang w:val="ru-RU"/>
              </w:rPr>
              <w:t xml:space="preserve">  </w:t>
            </w:r>
            <w:proofErr w:type="spellStart"/>
            <w:r w:rsidRPr="0047078E">
              <w:rPr>
                <w:lang w:val="ru-RU"/>
              </w:rPr>
              <w:t>Балалар</w:t>
            </w:r>
            <w:proofErr w:type="spellEnd"/>
            <w:proofErr w:type="gramEnd"/>
            <w:r w:rsidRPr="0047078E">
              <w:rPr>
                <w:lang w:val="ru-RU"/>
              </w:rPr>
              <w:t xml:space="preserve">, </w:t>
            </w:r>
            <w:proofErr w:type="spellStart"/>
            <w:r w:rsidRPr="0047078E">
              <w:rPr>
                <w:lang w:val="ru-RU"/>
              </w:rPr>
              <w:t>шаттық</w:t>
            </w:r>
            <w:proofErr w:type="spellEnd"/>
            <w:r w:rsidRPr="0047078E">
              <w:rPr>
                <w:lang w:val="ru-RU"/>
              </w:rPr>
              <w:t xml:space="preserve"> </w:t>
            </w:r>
            <w:proofErr w:type="spellStart"/>
            <w:r w:rsidRPr="0047078E">
              <w:rPr>
                <w:lang w:val="ru-RU"/>
              </w:rPr>
              <w:t>шеңбер</w:t>
            </w:r>
            <w:proofErr w:type="spellEnd"/>
            <w:r w:rsidRPr="0047078E">
              <w:rPr>
                <w:lang w:val="ru-RU"/>
              </w:rPr>
              <w:t xml:space="preserve"> </w:t>
            </w:r>
            <w:proofErr w:type="spellStart"/>
            <w:r w:rsidRPr="0047078E">
              <w:rPr>
                <w:lang w:val="ru-RU"/>
              </w:rPr>
              <w:t>жасап</w:t>
            </w:r>
            <w:proofErr w:type="spellEnd"/>
            <w:r w:rsidRPr="0047078E">
              <w:rPr>
                <w:lang w:val="ru-RU"/>
              </w:rPr>
              <w:t xml:space="preserve">, </w:t>
            </w:r>
            <w:proofErr w:type="spellStart"/>
            <w:r w:rsidRPr="0047078E">
              <w:rPr>
                <w:lang w:val="ru-RU"/>
              </w:rPr>
              <w:t>бірбірімізге</w:t>
            </w:r>
            <w:proofErr w:type="spellEnd"/>
            <w:r w:rsidRPr="0047078E">
              <w:rPr>
                <w:lang w:val="ru-RU"/>
              </w:rPr>
              <w:t xml:space="preserve"> </w:t>
            </w:r>
            <w:proofErr w:type="spellStart"/>
            <w:r w:rsidRPr="0047078E">
              <w:rPr>
                <w:lang w:val="ru-RU"/>
              </w:rPr>
              <w:t>жылы</w:t>
            </w:r>
            <w:proofErr w:type="spellEnd"/>
            <w:r w:rsidRPr="0047078E">
              <w:rPr>
                <w:lang w:val="ru-RU"/>
              </w:rPr>
              <w:t xml:space="preserve"> </w:t>
            </w:r>
            <w:proofErr w:type="spellStart"/>
            <w:r w:rsidRPr="0047078E">
              <w:rPr>
                <w:lang w:val="ru-RU"/>
              </w:rPr>
              <w:lastRenderedPageBreak/>
              <w:t>лебімізді</w:t>
            </w:r>
            <w:proofErr w:type="spellEnd"/>
            <w:r w:rsidRPr="0047078E">
              <w:rPr>
                <w:lang w:val="ru-RU"/>
              </w:rPr>
              <w:t xml:space="preserve"> </w:t>
            </w:r>
            <w:proofErr w:type="spellStart"/>
            <w:r w:rsidRPr="0047078E">
              <w:rPr>
                <w:lang w:val="ru-RU"/>
              </w:rPr>
              <w:t>білдірейік</w:t>
            </w:r>
            <w:proofErr w:type="spellEnd"/>
            <w:r w:rsidRPr="0047078E">
              <w:rPr>
                <w:lang w:val="ru-RU"/>
              </w:rPr>
              <w:t>. -</w:t>
            </w:r>
            <w:proofErr w:type="spellStart"/>
            <w:r w:rsidRPr="0047078E">
              <w:rPr>
                <w:lang w:val="ru-RU"/>
              </w:rPr>
              <w:t>Әрқашанда</w:t>
            </w:r>
            <w:proofErr w:type="spellEnd"/>
            <w:r w:rsidRPr="0047078E">
              <w:rPr>
                <w:lang w:val="ru-RU"/>
              </w:rPr>
              <w:t xml:space="preserve"> </w:t>
            </w:r>
            <w:proofErr w:type="spellStart"/>
            <w:r w:rsidRPr="0047078E">
              <w:rPr>
                <w:lang w:val="ru-RU"/>
              </w:rPr>
              <w:t>әдемі</w:t>
            </w:r>
            <w:proofErr w:type="spellEnd"/>
            <w:r w:rsidRPr="0047078E">
              <w:rPr>
                <w:lang w:val="ru-RU"/>
              </w:rPr>
              <w:t xml:space="preserve"> </w:t>
            </w:r>
            <w:proofErr w:type="spellStart"/>
            <w:r w:rsidRPr="0047078E">
              <w:rPr>
                <w:lang w:val="ru-RU"/>
              </w:rPr>
              <w:t>болайық</w:t>
            </w:r>
            <w:proofErr w:type="spellEnd"/>
            <w:r w:rsidRPr="0047078E">
              <w:rPr>
                <w:lang w:val="ru-RU"/>
              </w:rPr>
              <w:t xml:space="preserve">! </w:t>
            </w:r>
          </w:p>
          <w:p w14:paraId="6B0AF065" w14:textId="77777777" w:rsidR="009C48CA" w:rsidRPr="0047078E" w:rsidRDefault="009C48CA" w:rsidP="00BB324F">
            <w:pPr>
              <w:spacing w:after="17"/>
              <w:ind w:left="110"/>
              <w:rPr>
                <w:lang w:val="ru-RU"/>
              </w:rPr>
            </w:pPr>
            <w:r w:rsidRPr="0047078E">
              <w:rPr>
                <w:lang w:val="ru-RU"/>
              </w:rPr>
              <w:t>-</w:t>
            </w:r>
            <w:proofErr w:type="spellStart"/>
            <w:r w:rsidRPr="0047078E">
              <w:rPr>
                <w:lang w:val="ru-RU"/>
              </w:rPr>
              <w:t>Күніміз</w:t>
            </w:r>
            <w:proofErr w:type="spellEnd"/>
            <w:r w:rsidRPr="0047078E">
              <w:rPr>
                <w:lang w:val="ru-RU"/>
              </w:rPr>
              <w:t xml:space="preserve"> </w:t>
            </w:r>
            <w:proofErr w:type="spellStart"/>
            <w:r w:rsidRPr="0047078E">
              <w:rPr>
                <w:lang w:val="ru-RU"/>
              </w:rPr>
              <w:t>жарық</w:t>
            </w:r>
            <w:proofErr w:type="spellEnd"/>
            <w:r w:rsidRPr="0047078E">
              <w:rPr>
                <w:lang w:val="ru-RU"/>
              </w:rPr>
              <w:t xml:space="preserve"> </w:t>
            </w:r>
            <w:proofErr w:type="spellStart"/>
            <w:r w:rsidRPr="0047078E">
              <w:rPr>
                <w:lang w:val="ru-RU"/>
              </w:rPr>
              <w:t>болсын</w:t>
            </w:r>
            <w:proofErr w:type="spellEnd"/>
            <w:r w:rsidRPr="0047078E">
              <w:rPr>
                <w:lang w:val="ru-RU"/>
              </w:rPr>
              <w:t xml:space="preserve">! </w:t>
            </w:r>
          </w:p>
          <w:p w14:paraId="1DB5317A" w14:textId="77777777" w:rsidR="009C48CA" w:rsidRPr="0047078E" w:rsidRDefault="009C48CA" w:rsidP="00BB324F">
            <w:pPr>
              <w:ind w:left="110"/>
              <w:jc w:val="both"/>
              <w:rPr>
                <w:lang w:val="ru-RU"/>
              </w:rPr>
            </w:pPr>
            <w:r w:rsidRPr="0047078E">
              <w:rPr>
                <w:lang w:val="ru-RU"/>
              </w:rPr>
              <w:t>-</w:t>
            </w:r>
            <w:proofErr w:type="spellStart"/>
            <w:r w:rsidRPr="0047078E">
              <w:rPr>
                <w:lang w:val="ru-RU"/>
              </w:rPr>
              <w:t>Балабақшамыз</w:t>
            </w:r>
            <w:proofErr w:type="spellEnd"/>
            <w:r w:rsidRPr="0047078E">
              <w:rPr>
                <w:lang w:val="ru-RU"/>
              </w:rPr>
              <w:t xml:space="preserve"> </w:t>
            </w:r>
            <w:proofErr w:type="spellStart"/>
            <w:r w:rsidRPr="0047078E">
              <w:rPr>
                <w:lang w:val="ru-RU"/>
              </w:rPr>
              <w:t>жайнай</w:t>
            </w:r>
            <w:proofErr w:type="spellEnd"/>
            <w:r w:rsidRPr="0047078E">
              <w:rPr>
                <w:lang w:val="ru-RU"/>
              </w:rPr>
              <w:t xml:space="preserve"> </w:t>
            </w:r>
          </w:p>
        </w:tc>
        <w:tc>
          <w:tcPr>
            <w:tcW w:w="3120" w:type="dxa"/>
            <w:tcBorders>
              <w:top w:val="single" w:sz="4" w:space="0" w:color="000000"/>
              <w:left w:val="single" w:sz="4" w:space="0" w:color="000000"/>
              <w:bottom w:val="single" w:sz="4" w:space="0" w:color="000000"/>
              <w:right w:val="single" w:sz="4" w:space="0" w:color="000000"/>
            </w:tcBorders>
          </w:tcPr>
          <w:p w14:paraId="4B37E69E" w14:textId="77777777" w:rsidR="009C48CA" w:rsidRPr="0047078E" w:rsidRDefault="009C48CA" w:rsidP="00BB324F">
            <w:pPr>
              <w:spacing w:after="24" w:line="257" w:lineRule="auto"/>
              <w:ind w:left="110" w:right="42"/>
              <w:rPr>
                <w:lang w:val="ru-RU"/>
              </w:rPr>
            </w:pPr>
            <w:r w:rsidRPr="0047078E">
              <w:rPr>
                <w:lang w:val="ru-RU"/>
              </w:rPr>
              <w:lastRenderedPageBreak/>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алмаға</w:t>
            </w:r>
            <w:proofErr w:type="spellEnd"/>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алма</w:t>
            </w:r>
            <w:proofErr w:type="spellEnd"/>
            <w:r w:rsidRPr="0047078E">
              <w:rPr>
                <w:lang w:val="ru-RU"/>
              </w:rPr>
              <w:t xml:space="preserve"> </w:t>
            </w:r>
            <w:proofErr w:type="spellStart"/>
            <w:r w:rsidRPr="0047078E">
              <w:rPr>
                <w:lang w:val="ru-RU"/>
              </w:rPr>
              <w:t>қостық</w:t>
            </w:r>
            <w:proofErr w:type="spellEnd"/>
            <w:r w:rsidRPr="0047078E">
              <w:rPr>
                <w:lang w:val="ru-RU"/>
              </w:rPr>
              <w:t xml:space="preserve">. </w:t>
            </w:r>
            <w:proofErr w:type="spellStart"/>
            <w:r w:rsidRPr="0047078E">
              <w:rPr>
                <w:lang w:val="ru-RU"/>
              </w:rPr>
              <w:t>Содан</w:t>
            </w:r>
            <w:proofErr w:type="spellEnd"/>
            <w:r w:rsidRPr="0047078E">
              <w:rPr>
                <w:lang w:val="ru-RU"/>
              </w:rPr>
              <w:t xml:space="preserve"> </w:t>
            </w:r>
            <w:proofErr w:type="spellStart"/>
            <w:r w:rsidRPr="0047078E">
              <w:rPr>
                <w:lang w:val="ru-RU"/>
              </w:rPr>
              <w:t>неше</w:t>
            </w:r>
            <w:proofErr w:type="spellEnd"/>
            <w:r w:rsidRPr="0047078E">
              <w:rPr>
                <w:lang w:val="ru-RU"/>
              </w:rPr>
              <w:t xml:space="preserve"> </w:t>
            </w:r>
            <w:proofErr w:type="spellStart"/>
            <w:r w:rsidRPr="0047078E">
              <w:rPr>
                <w:lang w:val="ru-RU"/>
              </w:rPr>
              <w:t>алма</w:t>
            </w:r>
            <w:proofErr w:type="spellEnd"/>
            <w:r w:rsidRPr="0047078E">
              <w:rPr>
                <w:lang w:val="ru-RU"/>
              </w:rPr>
              <w:t xml:space="preserve"> </w:t>
            </w:r>
            <w:proofErr w:type="spellStart"/>
            <w:r w:rsidRPr="0047078E">
              <w:rPr>
                <w:lang w:val="ru-RU"/>
              </w:rPr>
              <w:t>шықты</w:t>
            </w:r>
            <w:proofErr w:type="spellEnd"/>
            <w:r w:rsidRPr="0047078E">
              <w:rPr>
                <w:lang w:val="ru-RU"/>
              </w:rPr>
              <w:t xml:space="preserve">. </w:t>
            </w:r>
          </w:p>
          <w:p w14:paraId="3A97184F" w14:textId="77777777" w:rsidR="009C48CA" w:rsidRPr="0047078E" w:rsidRDefault="009C48CA" w:rsidP="00BB324F">
            <w:pPr>
              <w:spacing w:after="15"/>
              <w:ind w:left="110"/>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518C7187" w14:textId="77777777" w:rsidR="009C48CA" w:rsidRPr="0047078E" w:rsidRDefault="009C48CA" w:rsidP="00BB324F">
            <w:pPr>
              <w:spacing w:after="19"/>
              <w:ind w:left="110"/>
              <w:rPr>
                <w:lang w:val="ru-RU"/>
              </w:rPr>
            </w:pPr>
            <w:r w:rsidRPr="0047078E">
              <w:rPr>
                <w:color w:val="FF0000"/>
                <w:lang w:val="ru-RU"/>
              </w:rPr>
              <w:t xml:space="preserve">2-мысал. </w:t>
            </w: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
          <w:p w14:paraId="13EC384A" w14:textId="77777777" w:rsidR="009C48CA" w:rsidRPr="0047078E" w:rsidRDefault="009C48CA" w:rsidP="00BB324F">
            <w:pPr>
              <w:ind w:left="110"/>
              <w:rPr>
                <w:lang w:val="ru-RU"/>
              </w:rPr>
            </w:pPr>
            <w:r w:rsidRPr="0047078E">
              <w:rPr>
                <w:color w:val="FF0000"/>
                <w:lang w:val="ru-RU"/>
              </w:rPr>
              <w:t xml:space="preserve">«Ара» </w:t>
            </w:r>
          </w:p>
          <w:p w14:paraId="6838261A" w14:textId="77777777" w:rsidR="009C48CA" w:rsidRPr="0047078E" w:rsidRDefault="009C48CA" w:rsidP="00BB324F">
            <w:pPr>
              <w:spacing w:after="17" w:line="264" w:lineRule="auto"/>
              <w:ind w:left="110" w:right="77"/>
              <w:rPr>
                <w:lang w:val="ru-RU"/>
              </w:rPr>
            </w:pPr>
            <w:proofErr w:type="spellStart"/>
            <w:r w:rsidRPr="0047078E">
              <w:rPr>
                <w:lang w:val="ru-RU"/>
              </w:rPr>
              <w:t>Омартаның</w:t>
            </w:r>
            <w:proofErr w:type="spellEnd"/>
            <w:r w:rsidRPr="0047078E">
              <w:rPr>
                <w:lang w:val="ru-RU"/>
              </w:rPr>
              <w:t xml:space="preserve"> </w:t>
            </w:r>
            <w:proofErr w:type="spellStart"/>
            <w:r w:rsidRPr="0047078E">
              <w:rPr>
                <w:lang w:val="ru-RU"/>
              </w:rPr>
              <w:t>қасында</w:t>
            </w:r>
            <w:proofErr w:type="spellEnd"/>
            <w:r w:rsidRPr="0047078E">
              <w:rPr>
                <w:lang w:val="ru-RU"/>
              </w:rPr>
              <w:t xml:space="preserve"> </w:t>
            </w:r>
            <w:proofErr w:type="spellStart"/>
            <w:r w:rsidRPr="0047078E">
              <w:rPr>
                <w:lang w:val="ru-RU"/>
              </w:rPr>
              <w:t>бір</w:t>
            </w:r>
            <w:proofErr w:type="spellEnd"/>
            <w:r w:rsidRPr="0047078E">
              <w:rPr>
                <w:lang w:val="ru-RU"/>
              </w:rPr>
              <w:t xml:space="preserve"> ара </w:t>
            </w:r>
            <w:proofErr w:type="spellStart"/>
            <w:r w:rsidRPr="0047078E">
              <w:rPr>
                <w:lang w:val="ru-RU"/>
              </w:rPr>
              <w:t>ұшып</w:t>
            </w:r>
            <w:proofErr w:type="spellEnd"/>
            <w:r w:rsidRPr="0047078E">
              <w:rPr>
                <w:lang w:val="ru-RU"/>
              </w:rPr>
              <w:t xml:space="preserve"> </w:t>
            </w:r>
            <w:proofErr w:type="spellStart"/>
            <w:r w:rsidRPr="0047078E">
              <w:rPr>
                <w:lang w:val="ru-RU"/>
              </w:rPr>
              <w:t>жүрді</w:t>
            </w:r>
            <w:proofErr w:type="spellEnd"/>
            <w:r w:rsidRPr="0047078E">
              <w:rPr>
                <w:lang w:val="ru-RU"/>
              </w:rPr>
              <w:t xml:space="preserve">, </w:t>
            </w:r>
            <w:proofErr w:type="spellStart"/>
            <w:r w:rsidRPr="0047078E">
              <w:rPr>
                <w:lang w:val="ru-RU"/>
              </w:rPr>
              <w:t>біраз</w:t>
            </w:r>
            <w:proofErr w:type="spellEnd"/>
            <w:r w:rsidRPr="0047078E">
              <w:rPr>
                <w:lang w:val="ru-RU"/>
              </w:rPr>
              <w:t xml:space="preserve"> </w:t>
            </w:r>
            <w:proofErr w:type="spellStart"/>
            <w:r w:rsidRPr="0047078E">
              <w:rPr>
                <w:lang w:val="ru-RU"/>
              </w:rPr>
              <w:t>уақыттан</w:t>
            </w:r>
            <w:proofErr w:type="spellEnd"/>
            <w:r w:rsidRPr="0047078E">
              <w:rPr>
                <w:lang w:val="ru-RU"/>
              </w:rPr>
              <w:t xml:space="preserve"> </w:t>
            </w:r>
            <w:proofErr w:type="spellStart"/>
            <w:r w:rsidRPr="0047078E">
              <w:rPr>
                <w:lang w:val="ru-RU"/>
              </w:rPr>
              <w:t>кейін</w:t>
            </w:r>
            <w:proofErr w:type="spellEnd"/>
            <w:r w:rsidRPr="0047078E">
              <w:rPr>
                <w:lang w:val="ru-RU"/>
              </w:rPr>
              <w:t xml:space="preserve"> </w:t>
            </w:r>
            <w:proofErr w:type="spellStart"/>
            <w:r w:rsidRPr="0047078E">
              <w:rPr>
                <w:lang w:val="ru-RU"/>
              </w:rPr>
              <w:t>тағы</w:t>
            </w:r>
            <w:proofErr w:type="spellEnd"/>
            <w:r w:rsidRPr="0047078E">
              <w:rPr>
                <w:lang w:val="ru-RU"/>
              </w:rPr>
              <w:t xml:space="preserve"> </w:t>
            </w:r>
            <w:proofErr w:type="spellStart"/>
            <w:r w:rsidRPr="0047078E">
              <w:rPr>
                <w:lang w:val="ru-RU"/>
              </w:rPr>
              <w:t>бір</w:t>
            </w:r>
            <w:proofErr w:type="spellEnd"/>
            <w:r w:rsidRPr="0047078E">
              <w:rPr>
                <w:lang w:val="ru-RU"/>
              </w:rPr>
              <w:t xml:space="preserve"> ара </w:t>
            </w:r>
            <w:proofErr w:type="spellStart"/>
            <w:r w:rsidRPr="0047078E">
              <w:rPr>
                <w:lang w:val="ru-RU"/>
              </w:rPr>
              <w:t>ұшып</w:t>
            </w:r>
            <w:proofErr w:type="spellEnd"/>
            <w:r w:rsidRPr="0047078E">
              <w:rPr>
                <w:lang w:val="ru-RU"/>
              </w:rPr>
              <w:t xml:space="preserve"> </w:t>
            </w:r>
            <w:proofErr w:type="spellStart"/>
            <w:r w:rsidRPr="0047078E">
              <w:rPr>
                <w:lang w:val="ru-RU"/>
              </w:rPr>
              <w:t>келді</w:t>
            </w:r>
            <w:proofErr w:type="spellEnd"/>
            <w:r w:rsidRPr="0047078E">
              <w:rPr>
                <w:lang w:val="ru-RU"/>
              </w:rPr>
              <w:t xml:space="preserve">, </w:t>
            </w:r>
            <w:proofErr w:type="spellStart"/>
            <w:r w:rsidRPr="0047078E">
              <w:rPr>
                <w:lang w:val="ru-RU"/>
              </w:rPr>
              <w:t>нешеу</w:t>
            </w:r>
            <w:proofErr w:type="spellEnd"/>
            <w:r w:rsidRPr="0047078E">
              <w:rPr>
                <w:lang w:val="ru-RU"/>
              </w:rPr>
              <w:t xml:space="preserve"> </w:t>
            </w:r>
            <w:proofErr w:type="spellStart"/>
            <w:r w:rsidRPr="0047078E">
              <w:rPr>
                <w:lang w:val="ru-RU"/>
              </w:rPr>
              <w:t>болды</w:t>
            </w:r>
            <w:proofErr w:type="spellEnd"/>
            <w:r w:rsidRPr="0047078E">
              <w:rPr>
                <w:lang w:val="ru-RU"/>
              </w:rPr>
              <w:t xml:space="preserve">? </w:t>
            </w:r>
          </w:p>
          <w:p w14:paraId="4D1AAEA0" w14:textId="77777777" w:rsidR="009C48CA" w:rsidRPr="0047078E" w:rsidRDefault="009C48CA" w:rsidP="00BB324F">
            <w:pPr>
              <w:spacing w:after="22"/>
              <w:ind w:left="110"/>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13AA21A5" w14:textId="77777777" w:rsidR="009C48CA" w:rsidRPr="0047078E" w:rsidRDefault="009C48CA" w:rsidP="00BB324F">
            <w:pPr>
              <w:spacing w:after="5" w:line="235" w:lineRule="auto"/>
              <w:ind w:left="110" w:right="292"/>
              <w:rPr>
                <w:lang w:val="ru-RU"/>
              </w:rPr>
            </w:pPr>
            <w:proofErr w:type="spellStart"/>
            <w:r w:rsidRPr="0047078E">
              <w:rPr>
                <w:lang w:val="ru-RU"/>
              </w:rPr>
              <w:t>Дұрыс</w:t>
            </w:r>
            <w:proofErr w:type="spellEnd"/>
            <w:r w:rsidRPr="0047078E">
              <w:rPr>
                <w:lang w:val="ru-RU"/>
              </w:rPr>
              <w:t xml:space="preserve">, </w:t>
            </w:r>
            <w:proofErr w:type="spellStart"/>
            <w:r w:rsidRPr="0047078E">
              <w:rPr>
                <w:lang w:val="ru-RU"/>
              </w:rPr>
              <w:t>екеу</w:t>
            </w:r>
            <w:proofErr w:type="spellEnd"/>
            <w:r w:rsidRPr="0047078E">
              <w:rPr>
                <w:lang w:val="ru-RU"/>
              </w:rPr>
              <w:t xml:space="preserve"> </w:t>
            </w:r>
            <w:proofErr w:type="spellStart"/>
            <w:r w:rsidRPr="0047078E">
              <w:rPr>
                <w:lang w:val="ru-RU"/>
              </w:rPr>
              <w:t>болды</w:t>
            </w:r>
            <w:proofErr w:type="spellEnd"/>
            <w:r w:rsidRPr="0047078E">
              <w:rPr>
                <w:lang w:val="ru-RU"/>
              </w:rPr>
              <w:t xml:space="preserve">. </w:t>
            </w:r>
            <w:proofErr w:type="spellStart"/>
            <w:r w:rsidRPr="0047078E">
              <w:rPr>
                <w:lang w:val="ru-RU"/>
              </w:rPr>
              <w:t>Сонымен</w:t>
            </w:r>
            <w:proofErr w:type="spellEnd"/>
            <w:r w:rsidRPr="0047078E">
              <w:rPr>
                <w:lang w:val="ru-RU"/>
              </w:rPr>
              <w:t xml:space="preserve"> </w:t>
            </w:r>
            <w:proofErr w:type="spellStart"/>
            <w:r w:rsidRPr="0047078E">
              <w:rPr>
                <w:lang w:val="ru-RU"/>
              </w:rPr>
              <w:t>екі</w:t>
            </w:r>
            <w:proofErr w:type="spellEnd"/>
            <w:r w:rsidRPr="0047078E">
              <w:rPr>
                <w:lang w:val="ru-RU"/>
              </w:rPr>
              <w:t xml:space="preserve"> </w:t>
            </w:r>
            <w:proofErr w:type="spellStart"/>
            <w:r w:rsidRPr="0047078E">
              <w:rPr>
                <w:lang w:val="ru-RU"/>
              </w:rPr>
              <w:t>санының</w:t>
            </w:r>
            <w:proofErr w:type="spellEnd"/>
            <w:r w:rsidRPr="0047078E">
              <w:rPr>
                <w:lang w:val="ru-RU"/>
              </w:rPr>
              <w:t xml:space="preserve"> </w:t>
            </w:r>
          </w:p>
          <w:p w14:paraId="00D9718A" w14:textId="77777777" w:rsidR="009C48CA" w:rsidRPr="0047078E" w:rsidRDefault="009C48CA" w:rsidP="00BB324F">
            <w:pPr>
              <w:ind w:left="110"/>
              <w:rPr>
                <w:lang w:val="ru-RU"/>
              </w:rPr>
            </w:pPr>
            <w:proofErr w:type="spellStart"/>
            <w:r w:rsidRPr="0047078E">
              <w:rPr>
                <w:lang w:val="ru-RU"/>
              </w:rPr>
              <w:t>таңбасымен</w:t>
            </w:r>
            <w:proofErr w:type="spellEnd"/>
            <w:r w:rsidRPr="0047078E">
              <w:rPr>
                <w:lang w:val="ru-RU"/>
              </w:rPr>
              <w:t xml:space="preserve"> </w:t>
            </w:r>
            <w:proofErr w:type="spellStart"/>
            <w:r w:rsidRPr="0047078E">
              <w:rPr>
                <w:lang w:val="ru-RU"/>
              </w:rPr>
              <w:t>танысайық</w:t>
            </w:r>
            <w:proofErr w:type="spellEnd"/>
            <w:r w:rsidRPr="0047078E">
              <w:rPr>
                <w:lang w:val="ru-RU"/>
              </w:rPr>
              <w:t xml:space="preserve"> </w:t>
            </w:r>
          </w:p>
          <w:p w14:paraId="30E57042" w14:textId="77777777" w:rsidR="009C48CA" w:rsidRPr="0047078E" w:rsidRDefault="009C48CA" w:rsidP="00BB324F">
            <w:pPr>
              <w:ind w:left="110"/>
              <w:rPr>
                <w:lang w:val="ru-RU"/>
              </w:rPr>
            </w:pPr>
            <w:r w:rsidRPr="0047078E">
              <w:rPr>
                <w:lang w:val="ru-RU"/>
              </w:rPr>
              <w:t>(</w:t>
            </w:r>
            <w:proofErr w:type="spellStart"/>
            <w:r w:rsidRPr="0047078E">
              <w:rPr>
                <w:lang w:val="ru-RU"/>
              </w:rPr>
              <w:t>көрсету</w:t>
            </w:r>
            <w:proofErr w:type="spellEnd"/>
            <w:r w:rsidRPr="0047078E">
              <w:rPr>
                <w:lang w:val="ru-RU"/>
              </w:rPr>
              <w:t xml:space="preserve">)                                      </w:t>
            </w:r>
          </w:p>
          <w:p w14:paraId="6D10657F" w14:textId="77777777" w:rsidR="009C48CA" w:rsidRPr="0047078E" w:rsidRDefault="009C48CA" w:rsidP="00BB324F">
            <w:pPr>
              <w:spacing w:after="22"/>
              <w:ind w:left="106"/>
              <w:rPr>
                <w:lang w:val="ru-RU"/>
              </w:rPr>
            </w:pPr>
            <w:r>
              <w:rPr>
                <w:noProof/>
                <w:lang w:val="ru-RU"/>
              </w:rPr>
              <w:drawing>
                <wp:inline distT="0" distB="0" distL="0" distR="0" wp14:anchorId="47E8C44B" wp14:editId="47BF4B3C">
                  <wp:extent cx="447319" cy="579120"/>
                  <wp:effectExtent l="0" t="0" r="0" b="0"/>
                  <wp:docPr id="14731" name="Picture 14731" descr="https://avatars.mds.yandex.net/get-pdb/1773429/b5ffb158-7a58-48b7-9f15-7be4e1c35837/s1200?webp=false"/>
                  <wp:cNvGraphicFramePr/>
                  <a:graphic xmlns:a="http://schemas.openxmlformats.org/drawingml/2006/main">
                    <a:graphicData uri="http://schemas.openxmlformats.org/drawingml/2006/picture">
                      <pic:pic xmlns:pic="http://schemas.openxmlformats.org/drawingml/2006/picture">
                        <pic:nvPicPr>
                          <pic:cNvPr id="14731" name="Picture 14731"/>
                          <pic:cNvPicPr/>
                        </pic:nvPicPr>
                        <pic:blipFill>
                          <a:blip r:embed="rId45" cstate="print"/>
                          <a:stretch>
                            <a:fillRect/>
                          </a:stretch>
                        </pic:blipFill>
                        <pic:spPr>
                          <a:xfrm>
                            <a:off x="0" y="0"/>
                            <a:ext cx="447319" cy="579120"/>
                          </a:xfrm>
                          <a:prstGeom prst="rect">
                            <a:avLst/>
                          </a:prstGeom>
                        </pic:spPr>
                      </pic:pic>
                    </a:graphicData>
                  </a:graphic>
                </wp:inline>
              </w:drawing>
            </w:r>
            <w:proofErr w:type="spellStart"/>
            <w:r w:rsidRPr="0047078E">
              <w:rPr>
                <w:lang w:val="ru-RU"/>
              </w:rPr>
              <w:t>Қараңдаршы</w:t>
            </w:r>
            <w:proofErr w:type="spellEnd"/>
            <w:r w:rsidRPr="0047078E">
              <w:rPr>
                <w:lang w:val="ru-RU"/>
              </w:rPr>
              <w:t xml:space="preserve"> 2 – саны </w:t>
            </w:r>
          </w:p>
          <w:p w14:paraId="2912B675" w14:textId="77777777" w:rsidR="009C48CA" w:rsidRPr="0047078E" w:rsidRDefault="009C48CA" w:rsidP="00BB324F">
            <w:pPr>
              <w:spacing w:after="595"/>
              <w:ind w:left="110"/>
              <w:rPr>
                <w:lang w:val="ru-RU"/>
              </w:rPr>
            </w:pPr>
            <w:r>
              <w:rPr>
                <w:noProof/>
                <w:lang w:val="ru-RU"/>
              </w:rPr>
              <w:drawing>
                <wp:anchor distT="0" distB="0" distL="114300" distR="114300" simplePos="0" relativeHeight="251661312" behindDoc="0" locked="0" layoutInCell="1" allowOverlap="0" wp14:anchorId="10B61C69" wp14:editId="356C92EE">
                  <wp:simplePos x="0" y="0"/>
                  <wp:positionH relativeFrom="column">
                    <wp:posOffset>67564</wp:posOffset>
                  </wp:positionH>
                  <wp:positionV relativeFrom="paragraph">
                    <wp:posOffset>127793</wp:posOffset>
                  </wp:positionV>
                  <wp:extent cx="399733" cy="520065"/>
                  <wp:effectExtent l="0" t="0" r="0" b="0"/>
                  <wp:wrapSquare wrapText="bothSides"/>
                  <wp:docPr id="14733" name="Picture 14733" descr="https://ds02.infourok.ru/uploads/ex/0919/00058758-02168a57/img10.jpg"/>
                  <wp:cNvGraphicFramePr/>
                  <a:graphic xmlns:a="http://schemas.openxmlformats.org/drawingml/2006/main">
                    <a:graphicData uri="http://schemas.openxmlformats.org/drawingml/2006/picture">
                      <pic:pic xmlns:pic="http://schemas.openxmlformats.org/drawingml/2006/picture">
                        <pic:nvPicPr>
                          <pic:cNvPr id="14733" name="Picture 14733"/>
                          <pic:cNvPicPr/>
                        </pic:nvPicPr>
                        <pic:blipFill>
                          <a:blip r:embed="rId46" cstate="print"/>
                          <a:stretch>
                            <a:fillRect/>
                          </a:stretch>
                        </pic:blipFill>
                        <pic:spPr>
                          <a:xfrm>
                            <a:off x="0" y="0"/>
                            <a:ext cx="399733" cy="520065"/>
                          </a:xfrm>
                          <a:prstGeom prst="rect">
                            <a:avLst/>
                          </a:prstGeom>
                        </pic:spPr>
                      </pic:pic>
                    </a:graphicData>
                  </a:graphic>
                </wp:anchor>
              </w:drawing>
            </w:r>
            <w:r w:rsidRPr="0047078E">
              <w:rPr>
                <w:lang w:val="ru-RU"/>
              </w:rPr>
              <w:t xml:space="preserve">неге </w:t>
            </w:r>
            <w:proofErr w:type="spellStart"/>
            <w:r w:rsidRPr="0047078E">
              <w:rPr>
                <w:lang w:val="ru-RU"/>
              </w:rPr>
              <w:t>ұқсайды</w:t>
            </w:r>
            <w:proofErr w:type="spellEnd"/>
            <w:r w:rsidRPr="0047078E">
              <w:rPr>
                <w:lang w:val="ru-RU"/>
              </w:rPr>
              <w:t xml:space="preserve">? </w:t>
            </w:r>
          </w:p>
          <w:p w14:paraId="4DEE655E" w14:textId="77777777" w:rsidR="009C48CA" w:rsidRPr="0047078E" w:rsidRDefault="009C48CA" w:rsidP="00BB324F">
            <w:pPr>
              <w:ind w:left="106"/>
              <w:rPr>
                <w:lang w:val="ru-RU"/>
              </w:rPr>
            </w:pPr>
            <w:r w:rsidRPr="0047078E">
              <w:rPr>
                <w:lang w:val="ru-RU"/>
              </w:rPr>
              <w:t xml:space="preserve"> </w:t>
            </w:r>
          </w:p>
          <w:p w14:paraId="4DB3B033" w14:textId="77777777" w:rsidR="009C48CA" w:rsidRPr="0047078E" w:rsidRDefault="009C48CA" w:rsidP="00BB324F">
            <w:pPr>
              <w:spacing w:line="280" w:lineRule="auto"/>
              <w:ind w:left="110" w:right="103"/>
              <w:jc w:val="both"/>
              <w:rPr>
                <w:lang w:val="ru-RU"/>
              </w:rPr>
            </w:pPr>
            <w:proofErr w:type="spellStart"/>
            <w:r w:rsidRPr="0047078E">
              <w:rPr>
                <w:lang w:val="ru-RU"/>
              </w:rPr>
              <w:t>Дұрыс</w:t>
            </w:r>
            <w:proofErr w:type="spellEnd"/>
            <w:r w:rsidRPr="0047078E">
              <w:rPr>
                <w:lang w:val="ru-RU"/>
              </w:rPr>
              <w:t xml:space="preserve">, </w:t>
            </w:r>
            <w:proofErr w:type="spellStart"/>
            <w:r w:rsidRPr="0047078E">
              <w:rPr>
                <w:lang w:val="ru-RU"/>
              </w:rPr>
              <w:t>аққу</w:t>
            </w:r>
            <w:proofErr w:type="spellEnd"/>
            <w:r w:rsidRPr="0047078E">
              <w:rPr>
                <w:lang w:val="ru-RU"/>
              </w:rPr>
              <w:t xml:space="preserve"> </w:t>
            </w:r>
            <w:proofErr w:type="spellStart"/>
            <w:r w:rsidRPr="0047078E">
              <w:rPr>
                <w:lang w:val="ru-RU"/>
              </w:rPr>
              <w:t>құсының</w:t>
            </w:r>
            <w:proofErr w:type="spellEnd"/>
            <w:r w:rsidRPr="0047078E">
              <w:rPr>
                <w:lang w:val="ru-RU"/>
              </w:rPr>
              <w:t xml:space="preserve"> </w:t>
            </w:r>
            <w:proofErr w:type="spellStart"/>
            <w:r w:rsidRPr="0047078E">
              <w:rPr>
                <w:lang w:val="ru-RU"/>
              </w:rPr>
              <w:t>мойнына</w:t>
            </w:r>
            <w:proofErr w:type="spellEnd"/>
            <w:r w:rsidRPr="0047078E">
              <w:rPr>
                <w:lang w:val="ru-RU"/>
              </w:rPr>
              <w:t xml:space="preserve"> </w:t>
            </w:r>
            <w:proofErr w:type="spellStart"/>
            <w:r w:rsidRPr="0047078E">
              <w:rPr>
                <w:lang w:val="ru-RU"/>
              </w:rPr>
              <w:t>ұқсайды</w:t>
            </w:r>
            <w:proofErr w:type="spellEnd"/>
            <w:r w:rsidRPr="0047078E">
              <w:rPr>
                <w:lang w:val="ru-RU"/>
              </w:rPr>
              <w:t xml:space="preserve">. </w:t>
            </w:r>
          </w:p>
          <w:p w14:paraId="017B6155" w14:textId="77777777" w:rsidR="009C48CA" w:rsidRPr="0047078E" w:rsidRDefault="009C48CA" w:rsidP="00BB324F">
            <w:pPr>
              <w:spacing w:line="277" w:lineRule="auto"/>
              <w:ind w:left="110" w:right="338"/>
              <w:rPr>
                <w:lang w:val="ru-RU"/>
              </w:rPr>
            </w:pPr>
            <w:proofErr w:type="spellStart"/>
            <w:r w:rsidRPr="0047078E">
              <w:rPr>
                <w:lang w:val="ru-RU"/>
              </w:rPr>
              <w:t>Санау</w:t>
            </w:r>
            <w:proofErr w:type="spellEnd"/>
            <w:r w:rsidRPr="0047078E">
              <w:rPr>
                <w:lang w:val="ru-RU"/>
              </w:rPr>
              <w:t xml:space="preserve"> </w:t>
            </w:r>
            <w:proofErr w:type="spellStart"/>
            <w:r w:rsidRPr="0047078E">
              <w:rPr>
                <w:lang w:val="ru-RU"/>
              </w:rPr>
              <w:t>ретімен</w:t>
            </w:r>
            <w:proofErr w:type="spellEnd"/>
            <w:r w:rsidRPr="0047078E">
              <w:rPr>
                <w:lang w:val="ru-RU"/>
              </w:rPr>
              <w:t xml:space="preserve"> </w:t>
            </w:r>
            <w:proofErr w:type="spellStart"/>
            <w:proofErr w:type="gramStart"/>
            <w:r w:rsidRPr="0047078E">
              <w:rPr>
                <w:lang w:val="ru-RU"/>
              </w:rPr>
              <w:t>таныстыру</w:t>
            </w:r>
            <w:proofErr w:type="spellEnd"/>
            <w:r w:rsidRPr="0047078E">
              <w:rPr>
                <w:lang w:val="ru-RU"/>
              </w:rPr>
              <w:t>:  Тура</w:t>
            </w:r>
            <w:proofErr w:type="gramEnd"/>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r w:rsidRPr="0047078E">
              <w:rPr>
                <w:lang w:val="ru-RU"/>
              </w:rPr>
              <w:t>кері</w:t>
            </w:r>
            <w:proofErr w:type="spellEnd"/>
            <w:r w:rsidRPr="0047078E">
              <w:rPr>
                <w:lang w:val="ru-RU"/>
              </w:rPr>
              <w:t xml:space="preserve"> </w:t>
            </w:r>
            <w:proofErr w:type="spellStart"/>
            <w:r w:rsidRPr="0047078E">
              <w:rPr>
                <w:lang w:val="ru-RU"/>
              </w:rPr>
              <w:t>санау</w:t>
            </w:r>
            <w:proofErr w:type="spellEnd"/>
            <w:r w:rsidRPr="0047078E">
              <w:rPr>
                <w:lang w:val="ru-RU"/>
              </w:rPr>
              <w:t xml:space="preserve">   1,2 </w:t>
            </w:r>
            <w:proofErr w:type="spellStart"/>
            <w:r w:rsidRPr="0047078E">
              <w:rPr>
                <w:lang w:val="ru-RU"/>
              </w:rPr>
              <w:t>Солдан</w:t>
            </w:r>
            <w:proofErr w:type="spellEnd"/>
            <w:r w:rsidRPr="0047078E">
              <w:rPr>
                <w:lang w:val="ru-RU"/>
              </w:rPr>
              <w:t xml:space="preserve"> </w:t>
            </w:r>
            <w:proofErr w:type="spellStart"/>
            <w:r w:rsidRPr="0047078E">
              <w:rPr>
                <w:lang w:val="ru-RU"/>
              </w:rPr>
              <w:t>оңға</w:t>
            </w:r>
            <w:proofErr w:type="spellEnd"/>
            <w:r w:rsidRPr="0047078E">
              <w:rPr>
                <w:lang w:val="ru-RU"/>
              </w:rPr>
              <w:t xml:space="preserve"> </w:t>
            </w:r>
            <w:proofErr w:type="spellStart"/>
            <w:r w:rsidRPr="0047078E">
              <w:rPr>
                <w:lang w:val="ru-RU"/>
              </w:rPr>
              <w:t>қарай</w:t>
            </w:r>
            <w:proofErr w:type="spellEnd"/>
            <w:r w:rsidRPr="0047078E">
              <w:rPr>
                <w:lang w:val="ru-RU"/>
              </w:rPr>
              <w:t xml:space="preserve"> </w:t>
            </w:r>
            <w:proofErr w:type="spellStart"/>
            <w:r w:rsidRPr="0047078E">
              <w:rPr>
                <w:lang w:val="ru-RU"/>
              </w:rPr>
              <w:t>санау</w:t>
            </w:r>
            <w:proofErr w:type="spellEnd"/>
            <w:r w:rsidRPr="0047078E">
              <w:rPr>
                <w:lang w:val="ru-RU"/>
              </w:rPr>
              <w:t xml:space="preserve"> – тура </w:t>
            </w:r>
            <w:proofErr w:type="spellStart"/>
            <w:r w:rsidRPr="0047078E">
              <w:rPr>
                <w:lang w:val="ru-RU"/>
              </w:rPr>
              <w:t>Оңнан</w:t>
            </w:r>
            <w:proofErr w:type="spellEnd"/>
            <w:r w:rsidRPr="0047078E">
              <w:rPr>
                <w:lang w:val="ru-RU"/>
              </w:rPr>
              <w:t xml:space="preserve"> </w:t>
            </w:r>
            <w:proofErr w:type="spellStart"/>
            <w:r w:rsidRPr="0047078E">
              <w:rPr>
                <w:lang w:val="ru-RU"/>
              </w:rPr>
              <w:t>солға</w:t>
            </w:r>
            <w:proofErr w:type="spellEnd"/>
            <w:r w:rsidRPr="0047078E">
              <w:rPr>
                <w:lang w:val="ru-RU"/>
              </w:rPr>
              <w:t xml:space="preserve"> </w:t>
            </w:r>
            <w:proofErr w:type="spellStart"/>
            <w:r w:rsidRPr="0047078E">
              <w:rPr>
                <w:lang w:val="ru-RU"/>
              </w:rPr>
              <w:t>қарай</w:t>
            </w:r>
            <w:proofErr w:type="spellEnd"/>
            <w:r w:rsidRPr="0047078E">
              <w:rPr>
                <w:lang w:val="ru-RU"/>
              </w:rPr>
              <w:t xml:space="preserve"> </w:t>
            </w:r>
            <w:proofErr w:type="spellStart"/>
            <w:r w:rsidRPr="0047078E">
              <w:rPr>
                <w:lang w:val="ru-RU"/>
              </w:rPr>
              <w:t>санау</w:t>
            </w:r>
            <w:proofErr w:type="spellEnd"/>
            <w:r w:rsidRPr="0047078E">
              <w:rPr>
                <w:lang w:val="ru-RU"/>
              </w:rPr>
              <w:t xml:space="preserve"> – </w:t>
            </w:r>
            <w:proofErr w:type="spellStart"/>
            <w:r w:rsidRPr="0047078E">
              <w:rPr>
                <w:lang w:val="ru-RU"/>
              </w:rPr>
              <w:t>кері</w:t>
            </w:r>
            <w:proofErr w:type="spellEnd"/>
            <w:r w:rsidRPr="0047078E">
              <w:rPr>
                <w:lang w:val="ru-RU"/>
              </w:rPr>
              <w:t xml:space="preserve"> </w:t>
            </w:r>
          </w:p>
          <w:p w14:paraId="7551B452" w14:textId="77777777" w:rsidR="009C48CA" w:rsidRPr="0047078E" w:rsidRDefault="009C48CA" w:rsidP="00BB324F">
            <w:pPr>
              <w:spacing w:after="24" w:line="257" w:lineRule="auto"/>
              <w:ind w:left="110"/>
              <w:rPr>
                <w:lang w:val="ru-RU"/>
              </w:rPr>
            </w:pPr>
            <w:proofErr w:type="spellStart"/>
            <w:r w:rsidRPr="0047078E">
              <w:rPr>
                <w:lang w:val="ru-RU"/>
              </w:rPr>
              <w:t>Сонымен</w:t>
            </w:r>
            <w:proofErr w:type="spellEnd"/>
            <w:r w:rsidRPr="0047078E">
              <w:rPr>
                <w:lang w:val="ru-RU"/>
              </w:rPr>
              <w:t xml:space="preserve"> </w:t>
            </w:r>
            <w:proofErr w:type="spellStart"/>
            <w:r w:rsidRPr="0047078E">
              <w:rPr>
                <w:lang w:val="ru-RU"/>
              </w:rPr>
              <w:t>екі</w:t>
            </w:r>
            <w:proofErr w:type="spellEnd"/>
            <w:r w:rsidRPr="0047078E">
              <w:rPr>
                <w:lang w:val="ru-RU"/>
              </w:rPr>
              <w:t xml:space="preserve"> саны </w:t>
            </w:r>
            <w:proofErr w:type="spellStart"/>
            <w:r w:rsidRPr="0047078E">
              <w:rPr>
                <w:lang w:val="ru-RU"/>
              </w:rPr>
              <w:t>бір</w:t>
            </w:r>
            <w:proofErr w:type="spellEnd"/>
            <w:r w:rsidRPr="0047078E">
              <w:rPr>
                <w:lang w:val="ru-RU"/>
              </w:rPr>
              <w:t xml:space="preserve"> </w:t>
            </w:r>
            <w:proofErr w:type="spellStart"/>
            <w:r w:rsidRPr="0047078E">
              <w:rPr>
                <w:lang w:val="ru-RU"/>
              </w:rPr>
              <w:t>санынан</w:t>
            </w:r>
            <w:proofErr w:type="spellEnd"/>
            <w:r w:rsidRPr="0047078E">
              <w:rPr>
                <w:lang w:val="ru-RU"/>
              </w:rPr>
              <w:t xml:space="preserve"> </w:t>
            </w:r>
            <w:proofErr w:type="spellStart"/>
            <w:r w:rsidRPr="0047078E">
              <w:rPr>
                <w:lang w:val="ru-RU"/>
              </w:rPr>
              <w:t>кейін</w:t>
            </w:r>
            <w:proofErr w:type="spellEnd"/>
            <w:r w:rsidRPr="0047078E">
              <w:rPr>
                <w:lang w:val="ru-RU"/>
              </w:rPr>
              <w:t xml:space="preserve"> </w:t>
            </w:r>
            <w:proofErr w:type="spellStart"/>
            <w:r w:rsidRPr="0047078E">
              <w:rPr>
                <w:lang w:val="ru-RU"/>
              </w:rPr>
              <w:t>тұрып</w:t>
            </w:r>
            <w:proofErr w:type="spellEnd"/>
            <w:r w:rsidRPr="0047078E">
              <w:rPr>
                <w:lang w:val="ru-RU"/>
              </w:rPr>
              <w:t>, «</w:t>
            </w:r>
            <w:proofErr w:type="spellStart"/>
            <w:r w:rsidRPr="0047078E">
              <w:rPr>
                <w:lang w:val="ru-RU"/>
              </w:rPr>
              <w:t>көршісі</w:t>
            </w:r>
            <w:proofErr w:type="spellEnd"/>
            <w:r w:rsidRPr="0047078E">
              <w:rPr>
                <w:lang w:val="ru-RU"/>
              </w:rPr>
              <w:t xml:space="preserve">» </w:t>
            </w:r>
            <w:proofErr w:type="spellStart"/>
            <w:r w:rsidRPr="0047078E">
              <w:rPr>
                <w:lang w:val="ru-RU"/>
              </w:rPr>
              <w:t>деп</w:t>
            </w:r>
            <w:proofErr w:type="spellEnd"/>
            <w:r w:rsidRPr="0047078E">
              <w:rPr>
                <w:lang w:val="ru-RU"/>
              </w:rPr>
              <w:t xml:space="preserve"> </w:t>
            </w:r>
            <w:proofErr w:type="spellStart"/>
            <w:r w:rsidRPr="0047078E">
              <w:rPr>
                <w:lang w:val="ru-RU"/>
              </w:rPr>
              <w:t>аталады</w:t>
            </w:r>
            <w:proofErr w:type="spellEnd"/>
            <w:r w:rsidRPr="0047078E">
              <w:rPr>
                <w:lang w:val="ru-RU"/>
              </w:rPr>
              <w:t xml:space="preserve">      </w:t>
            </w:r>
          </w:p>
          <w:p w14:paraId="5A7FA1B4" w14:textId="77777777" w:rsidR="009C48CA" w:rsidRPr="0047078E" w:rsidRDefault="009C48CA" w:rsidP="00BB324F">
            <w:pPr>
              <w:ind w:left="110"/>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
          <w:p w14:paraId="6D6B5BC4" w14:textId="77777777" w:rsidR="009C48CA" w:rsidRPr="0047078E" w:rsidRDefault="009C48CA" w:rsidP="00BB324F">
            <w:pPr>
              <w:spacing w:after="25"/>
              <w:ind w:left="110"/>
              <w:rPr>
                <w:lang w:val="ru-RU"/>
              </w:rPr>
            </w:pPr>
            <w:proofErr w:type="spellStart"/>
            <w:r w:rsidRPr="0047078E">
              <w:rPr>
                <w:color w:val="FF0000"/>
                <w:lang w:val="ru-RU"/>
              </w:rPr>
              <w:t>таксономиясы</w:t>
            </w:r>
            <w:proofErr w:type="spellEnd"/>
            <w:r w:rsidRPr="0047078E">
              <w:rPr>
                <w:color w:val="FF0000"/>
                <w:lang w:val="ru-RU"/>
              </w:rPr>
              <w:t xml:space="preserve">.                            </w:t>
            </w:r>
          </w:p>
          <w:p w14:paraId="4AAC6530" w14:textId="77777777" w:rsidR="009C48CA" w:rsidRPr="0047078E" w:rsidRDefault="009C48CA" w:rsidP="00BB324F">
            <w:pPr>
              <w:ind w:left="110"/>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52B2CD5C" w14:textId="77777777" w:rsidR="009C48CA" w:rsidRPr="0047078E" w:rsidRDefault="009C48CA" w:rsidP="00BB324F">
            <w:pPr>
              <w:spacing w:after="17"/>
              <w:ind w:left="110"/>
              <w:rPr>
                <w:lang w:val="ru-RU"/>
              </w:rPr>
            </w:pPr>
            <w:proofErr w:type="spellStart"/>
            <w:r w:rsidRPr="0047078E">
              <w:rPr>
                <w:lang w:val="ru-RU"/>
              </w:rPr>
              <w:t>Орнымыздан</w:t>
            </w:r>
            <w:proofErr w:type="spellEnd"/>
            <w:r w:rsidRPr="0047078E">
              <w:rPr>
                <w:lang w:val="ru-RU"/>
              </w:rPr>
              <w:t xml:space="preserve"> </w:t>
            </w:r>
            <w:proofErr w:type="spellStart"/>
            <w:r w:rsidRPr="0047078E">
              <w:rPr>
                <w:lang w:val="ru-RU"/>
              </w:rPr>
              <w:t>тұрайық</w:t>
            </w:r>
            <w:proofErr w:type="spellEnd"/>
            <w:r w:rsidRPr="0047078E">
              <w:rPr>
                <w:lang w:val="ru-RU"/>
              </w:rPr>
              <w:t xml:space="preserve"> </w:t>
            </w:r>
          </w:p>
          <w:p w14:paraId="307D23FB" w14:textId="77777777" w:rsidR="009C48CA" w:rsidRPr="0047078E" w:rsidRDefault="009C48CA" w:rsidP="00BB324F">
            <w:pPr>
              <w:spacing w:after="20"/>
              <w:ind w:left="110"/>
              <w:rPr>
                <w:lang w:val="ru-RU"/>
              </w:rPr>
            </w:pPr>
            <w:r w:rsidRPr="0047078E">
              <w:rPr>
                <w:lang w:val="ru-RU"/>
              </w:rPr>
              <w:t>(</w:t>
            </w:r>
            <w:proofErr w:type="spellStart"/>
            <w:r w:rsidRPr="0047078E">
              <w:rPr>
                <w:lang w:val="ru-RU"/>
              </w:rPr>
              <w:t>мәтінге</w:t>
            </w:r>
            <w:proofErr w:type="spellEnd"/>
            <w:r w:rsidRPr="0047078E">
              <w:rPr>
                <w:lang w:val="ru-RU"/>
              </w:rPr>
              <w:t xml:space="preserve"> </w:t>
            </w:r>
            <w:proofErr w:type="spellStart"/>
            <w:r w:rsidRPr="0047078E">
              <w:rPr>
                <w:lang w:val="ru-RU"/>
              </w:rPr>
              <w:t>сәйкес</w:t>
            </w:r>
            <w:proofErr w:type="spellEnd"/>
            <w:r w:rsidRPr="0047078E">
              <w:rPr>
                <w:lang w:val="ru-RU"/>
              </w:rPr>
              <w:t xml:space="preserve"> </w:t>
            </w:r>
            <w:proofErr w:type="spellStart"/>
            <w:r w:rsidRPr="0047078E">
              <w:rPr>
                <w:lang w:val="ru-RU"/>
              </w:rPr>
              <w:t>іс-қимылдар</w:t>
            </w:r>
            <w:proofErr w:type="spellEnd"/>
            <w:r w:rsidRPr="0047078E">
              <w:rPr>
                <w:lang w:val="ru-RU"/>
              </w:rPr>
              <w:t xml:space="preserve"> </w:t>
            </w:r>
          </w:p>
          <w:p w14:paraId="4BDA1AB1" w14:textId="77777777" w:rsidR="009C48CA" w:rsidRPr="0047078E" w:rsidRDefault="009C48CA" w:rsidP="00BB324F">
            <w:pPr>
              <w:spacing w:after="16"/>
              <w:ind w:left="110"/>
              <w:rPr>
                <w:lang w:val="ru-RU"/>
              </w:rPr>
            </w:pPr>
            <w:proofErr w:type="spellStart"/>
            <w:r w:rsidRPr="0047078E">
              <w:rPr>
                <w:lang w:val="ru-RU"/>
              </w:rPr>
              <w:lastRenderedPageBreak/>
              <w:t>жасау</w:t>
            </w:r>
            <w:proofErr w:type="spellEnd"/>
            <w:r w:rsidRPr="0047078E">
              <w:rPr>
                <w:lang w:val="ru-RU"/>
              </w:rPr>
              <w:t xml:space="preserve">) </w:t>
            </w:r>
          </w:p>
          <w:p w14:paraId="093ECF39" w14:textId="77777777" w:rsidR="009C48CA" w:rsidRPr="0047078E" w:rsidRDefault="009C48CA" w:rsidP="00BB324F">
            <w:pPr>
              <w:spacing w:after="21"/>
              <w:ind w:left="110"/>
              <w:rPr>
                <w:lang w:val="ru-RU"/>
              </w:rPr>
            </w:pPr>
            <w:proofErr w:type="spellStart"/>
            <w:r w:rsidRPr="0047078E">
              <w:rPr>
                <w:lang w:val="ru-RU"/>
              </w:rPr>
              <w:t>Қолымызды</w:t>
            </w:r>
            <w:proofErr w:type="spellEnd"/>
            <w:r w:rsidRPr="0047078E">
              <w:rPr>
                <w:lang w:val="ru-RU"/>
              </w:rPr>
              <w:t xml:space="preserve"> </w:t>
            </w:r>
            <w:proofErr w:type="spellStart"/>
            <w:r w:rsidRPr="0047078E">
              <w:rPr>
                <w:lang w:val="ru-RU"/>
              </w:rPr>
              <w:t>жаяйық</w:t>
            </w:r>
            <w:proofErr w:type="spellEnd"/>
            <w:r w:rsidRPr="0047078E">
              <w:rPr>
                <w:lang w:val="ru-RU"/>
              </w:rPr>
              <w:t xml:space="preserve">. </w:t>
            </w:r>
          </w:p>
          <w:p w14:paraId="49A065CB" w14:textId="77777777" w:rsidR="009C48CA" w:rsidRPr="0047078E" w:rsidRDefault="009C48CA" w:rsidP="00BB324F">
            <w:pPr>
              <w:ind w:left="110"/>
              <w:rPr>
                <w:lang w:val="ru-RU"/>
              </w:rPr>
            </w:pPr>
            <w:proofErr w:type="spellStart"/>
            <w:r w:rsidRPr="0047078E">
              <w:rPr>
                <w:lang w:val="ru-RU"/>
              </w:rPr>
              <w:t>Қарлығашқа</w:t>
            </w:r>
            <w:proofErr w:type="spellEnd"/>
            <w:r w:rsidRPr="0047078E">
              <w:rPr>
                <w:lang w:val="ru-RU"/>
              </w:rPr>
              <w:t xml:space="preserve"> </w:t>
            </w:r>
            <w:proofErr w:type="spellStart"/>
            <w:r w:rsidRPr="0047078E">
              <w:rPr>
                <w:lang w:val="ru-RU"/>
              </w:rPr>
              <w:t>ұқсайық</w:t>
            </w:r>
            <w:proofErr w:type="spellEnd"/>
            <w:r w:rsidRPr="0047078E">
              <w:rPr>
                <w:lang w:val="ru-RU"/>
              </w:rPr>
              <w:t xml:space="preserve"> </w:t>
            </w:r>
          </w:p>
        </w:tc>
        <w:tc>
          <w:tcPr>
            <w:tcW w:w="3256" w:type="dxa"/>
            <w:tcBorders>
              <w:top w:val="single" w:sz="4" w:space="0" w:color="000000"/>
              <w:left w:val="single" w:sz="4" w:space="0" w:color="000000"/>
              <w:bottom w:val="single" w:sz="4" w:space="0" w:color="000000"/>
              <w:right w:val="single" w:sz="4" w:space="0" w:color="000000"/>
            </w:tcBorders>
          </w:tcPr>
          <w:p w14:paraId="296DFD68" w14:textId="77777777" w:rsidR="009C48CA" w:rsidRPr="0047078E" w:rsidRDefault="009C48CA" w:rsidP="00BB324F">
            <w:pPr>
              <w:spacing w:after="2" w:line="276" w:lineRule="auto"/>
              <w:ind w:left="105" w:right="30"/>
              <w:rPr>
                <w:lang w:val="ru-RU"/>
              </w:rPr>
            </w:pPr>
            <w:proofErr w:type="spellStart"/>
            <w:r w:rsidRPr="0047078E">
              <w:rPr>
                <w:color w:val="FF0000"/>
                <w:lang w:val="ru-RU"/>
              </w:rPr>
              <w:lastRenderedPageBreak/>
              <w:t>таксономиясы</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ойлауғ</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7B9F3E64" w14:textId="77777777" w:rsidR="009C48CA" w:rsidRPr="0047078E" w:rsidRDefault="009C48CA" w:rsidP="00BB324F">
            <w:pPr>
              <w:spacing w:after="21"/>
              <w:ind w:left="105"/>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27298AB3" w14:textId="77777777" w:rsidR="009C48CA" w:rsidRPr="0047078E" w:rsidRDefault="009C48CA" w:rsidP="00BB324F">
            <w:pPr>
              <w:spacing w:after="5" w:line="275" w:lineRule="auto"/>
              <w:ind w:left="105" w:right="418"/>
              <w:rPr>
                <w:lang w:val="ru-RU"/>
              </w:rPr>
            </w:pPr>
            <w:proofErr w:type="spellStart"/>
            <w:r w:rsidRPr="0047078E">
              <w:rPr>
                <w:lang w:val="ru-RU"/>
              </w:rPr>
              <w:t>Саңырауқұлақ</w:t>
            </w:r>
            <w:proofErr w:type="spellEnd"/>
            <w:r w:rsidRPr="0047078E">
              <w:rPr>
                <w:lang w:val="ru-RU"/>
              </w:rPr>
              <w:t xml:space="preserve"> </w:t>
            </w:r>
            <w:proofErr w:type="spellStart"/>
            <w:proofErr w:type="gramStart"/>
            <w:r w:rsidRPr="0047078E">
              <w:rPr>
                <w:lang w:val="ru-RU"/>
              </w:rPr>
              <w:t>болайық</w:t>
            </w:r>
            <w:proofErr w:type="spellEnd"/>
            <w:r w:rsidRPr="0047078E">
              <w:rPr>
                <w:lang w:val="ru-RU"/>
              </w:rPr>
              <w:t xml:space="preserve">,  </w:t>
            </w:r>
            <w:proofErr w:type="spellStart"/>
            <w:r w:rsidRPr="0047078E">
              <w:rPr>
                <w:lang w:val="ru-RU"/>
              </w:rPr>
              <w:t>Тізе</w:t>
            </w:r>
            <w:proofErr w:type="spellEnd"/>
            <w:proofErr w:type="gramEnd"/>
            <w:r w:rsidRPr="0047078E">
              <w:rPr>
                <w:lang w:val="ru-RU"/>
              </w:rPr>
              <w:t xml:space="preserve"> </w:t>
            </w:r>
            <w:proofErr w:type="spellStart"/>
            <w:r w:rsidRPr="0047078E">
              <w:rPr>
                <w:lang w:val="ru-RU"/>
              </w:rPr>
              <w:t>бүгіп</w:t>
            </w:r>
            <w:proofErr w:type="spellEnd"/>
            <w:r w:rsidRPr="0047078E">
              <w:rPr>
                <w:lang w:val="ru-RU"/>
              </w:rPr>
              <w:t xml:space="preserve"> </w:t>
            </w:r>
            <w:proofErr w:type="spellStart"/>
            <w:r w:rsidRPr="0047078E">
              <w:rPr>
                <w:lang w:val="ru-RU"/>
              </w:rPr>
              <w:t>отырайық</w:t>
            </w:r>
            <w:proofErr w:type="spellEnd"/>
            <w:r w:rsidRPr="0047078E">
              <w:rPr>
                <w:lang w:val="ru-RU"/>
              </w:rPr>
              <w:t xml:space="preserve">. </w:t>
            </w:r>
          </w:p>
          <w:p w14:paraId="7FBABEFA" w14:textId="77777777" w:rsidR="009C48CA" w:rsidRPr="0047078E" w:rsidRDefault="009C48CA" w:rsidP="00BB324F">
            <w:pPr>
              <w:spacing w:after="22"/>
              <w:ind w:left="105"/>
              <w:rPr>
                <w:lang w:val="ru-RU"/>
              </w:rPr>
            </w:pPr>
            <w:proofErr w:type="spellStart"/>
            <w:r w:rsidRPr="0047078E">
              <w:rPr>
                <w:lang w:val="ru-RU"/>
              </w:rPr>
              <w:t>Жаңбыр</w:t>
            </w:r>
            <w:proofErr w:type="spellEnd"/>
            <w:r w:rsidRPr="0047078E">
              <w:rPr>
                <w:lang w:val="ru-RU"/>
              </w:rPr>
              <w:t xml:space="preserve"> </w:t>
            </w:r>
            <w:proofErr w:type="spellStart"/>
            <w:r w:rsidRPr="0047078E">
              <w:rPr>
                <w:lang w:val="ru-RU"/>
              </w:rPr>
              <w:t>жауса</w:t>
            </w:r>
            <w:proofErr w:type="spellEnd"/>
            <w:r w:rsidRPr="0047078E">
              <w:rPr>
                <w:lang w:val="ru-RU"/>
              </w:rPr>
              <w:t xml:space="preserve"> </w:t>
            </w:r>
            <w:proofErr w:type="spellStart"/>
            <w:r w:rsidRPr="0047078E">
              <w:rPr>
                <w:lang w:val="ru-RU"/>
              </w:rPr>
              <w:t>көтеріліп</w:t>
            </w:r>
            <w:proofErr w:type="spellEnd"/>
            <w:r w:rsidRPr="0047078E">
              <w:rPr>
                <w:lang w:val="ru-RU"/>
              </w:rPr>
              <w:t xml:space="preserve">, </w:t>
            </w:r>
          </w:p>
          <w:p w14:paraId="3A3D87BD" w14:textId="77777777" w:rsidR="009C48CA" w:rsidRPr="0047078E" w:rsidRDefault="009C48CA" w:rsidP="00BB324F">
            <w:pPr>
              <w:spacing w:after="13"/>
              <w:ind w:left="105"/>
              <w:rPr>
                <w:lang w:val="ru-RU"/>
              </w:rPr>
            </w:pPr>
            <w:proofErr w:type="spellStart"/>
            <w:r w:rsidRPr="0047078E">
              <w:rPr>
                <w:lang w:val="ru-RU"/>
              </w:rPr>
              <w:t>Өсіп-өсіп</w:t>
            </w:r>
            <w:proofErr w:type="spellEnd"/>
            <w:r w:rsidRPr="0047078E">
              <w:rPr>
                <w:lang w:val="ru-RU"/>
              </w:rPr>
              <w:t xml:space="preserve"> алайық.                           </w:t>
            </w:r>
          </w:p>
          <w:p w14:paraId="658D2E81" w14:textId="77777777" w:rsidR="009C48CA" w:rsidRPr="0047078E" w:rsidRDefault="009C48CA" w:rsidP="00BB324F">
            <w:pPr>
              <w:spacing w:after="22"/>
              <w:ind w:left="105"/>
              <w:rPr>
                <w:lang w:val="ru-RU"/>
              </w:rPr>
            </w:pPr>
            <w:r w:rsidRPr="0047078E">
              <w:rPr>
                <w:color w:val="FF0000"/>
                <w:lang w:val="ru-RU"/>
              </w:rPr>
              <w:t xml:space="preserve">   </w:t>
            </w: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жұмыс</w:t>
            </w:r>
            <w:proofErr w:type="spellEnd"/>
            <w:r w:rsidRPr="0047078E">
              <w:rPr>
                <w:color w:val="FF0000"/>
                <w:lang w:val="ru-RU"/>
              </w:rPr>
              <w:t xml:space="preserve">. </w:t>
            </w:r>
          </w:p>
          <w:p w14:paraId="743E0AB0" w14:textId="77777777" w:rsidR="009C48CA" w:rsidRPr="0047078E" w:rsidRDefault="009C48CA" w:rsidP="00BB324F">
            <w:pPr>
              <w:spacing w:line="275" w:lineRule="auto"/>
              <w:ind w:left="105"/>
              <w:rPr>
                <w:lang w:val="ru-RU"/>
              </w:rPr>
            </w:pPr>
            <w:proofErr w:type="spellStart"/>
            <w:r w:rsidRPr="0047078E">
              <w:rPr>
                <w:color w:val="FF0000"/>
                <w:lang w:val="ru-RU"/>
              </w:rPr>
              <w:t>Табиғаттағы</w:t>
            </w:r>
            <w:proofErr w:type="spellEnd"/>
            <w:r w:rsidRPr="0047078E">
              <w:rPr>
                <w:color w:val="FF0000"/>
                <w:lang w:val="ru-RU"/>
              </w:rPr>
              <w:t xml:space="preserve"> </w:t>
            </w:r>
            <w:proofErr w:type="spellStart"/>
            <w:r w:rsidRPr="0047078E">
              <w:rPr>
                <w:color w:val="FF0000"/>
                <w:lang w:val="ru-RU"/>
              </w:rPr>
              <w:t>өзін-өзі</w:t>
            </w:r>
            <w:proofErr w:type="spellEnd"/>
            <w:r w:rsidRPr="0047078E">
              <w:rPr>
                <w:color w:val="FF0000"/>
                <w:lang w:val="ru-RU"/>
              </w:rPr>
              <w:t xml:space="preserve"> </w:t>
            </w:r>
            <w:proofErr w:type="spellStart"/>
            <w:r w:rsidRPr="0047078E">
              <w:rPr>
                <w:color w:val="FF0000"/>
                <w:lang w:val="ru-RU"/>
              </w:rPr>
              <w:t>ұстау</w:t>
            </w:r>
            <w:proofErr w:type="spellEnd"/>
            <w:r w:rsidRPr="0047078E">
              <w:rPr>
                <w:color w:val="FF0000"/>
                <w:lang w:val="ru-RU"/>
              </w:rPr>
              <w:t xml:space="preserve"> </w:t>
            </w:r>
            <w:proofErr w:type="spellStart"/>
            <w:r w:rsidRPr="0047078E">
              <w:rPr>
                <w:color w:val="FF0000"/>
                <w:lang w:val="ru-RU"/>
              </w:rPr>
              <w:t>ережелері</w:t>
            </w:r>
            <w:proofErr w:type="spellEnd"/>
            <w:r w:rsidRPr="0047078E">
              <w:rPr>
                <w:color w:val="FF0000"/>
                <w:lang w:val="ru-RU"/>
              </w:rPr>
              <w:t xml:space="preserve">: </w:t>
            </w:r>
          </w:p>
          <w:p w14:paraId="0B2CFD7F" w14:textId="77777777" w:rsidR="009C48CA" w:rsidRPr="0047078E" w:rsidRDefault="009C48CA" w:rsidP="00BB324F">
            <w:pPr>
              <w:spacing w:after="22" w:line="257" w:lineRule="auto"/>
              <w:ind w:left="105" w:right="435"/>
              <w:jc w:val="both"/>
              <w:rPr>
                <w:lang w:val="ru-RU"/>
              </w:rPr>
            </w:pPr>
            <w:r w:rsidRPr="0047078E">
              <w:rPr>
                <w:lang w:val="ru-RU"/>
              </w:rPr>
              <w:t xml:space="preserve">1.Қоқысты </w:t>
            </w:r>
            <w:proofErr w:type="spellStart"/>
            <w:r w:rsidRPr="0047078E">
              <w:rPr>
                <w:lang w:val="ru-RU"/>
              </w:rPr>
              <w:t>кез</w:t>
            </w:r>
            <w:proofErr w:type="spellEnd"/>
            <w:r w:rsidRPr="0047078E">
              <w:rPr>
                <w:lang w:val="ru-RU"/>
              </w:rPr>
              <w:t xml:space="preserve"> </w:t>
            </w:r>
            <w:proofErr w:type="spellStart"/>
            <w:r w:rsidRPr="0047078E">
              <w:rPr>
                <w:lang w:val="ru-RU"/>
              </w:rPr>
              <w:t>келген</w:t>
            </w:r>
            <w:proofErr w:type="spellEnd"/>
            <w:r w:rsidRPr="0047078E">
              <w:rPr>
                <w:lang w:val="ru-RU"/>
              </w:rPr>
              <w:t xml:space="preserve"> </w:t>
            </w:r>
            <w:proofErr w:type="spellStart"/>
            <w:r w:rsidRPr="0047078E">
              <w:rPr>
                <w:lang w:val="ru-RU"/>
              </w:rPr>
              <w:t>жерге</w:t>
            </w:r>
            <w:proofErr w:type="spellEnd"/>
            <w:r w:rsidRPr="0047078E">
              <w:rPr>
                <w:lang w:val="ru-RU"/>
              </w:rPr>
              <w:t xml:space="preserve"> </w:t>
            </w:r>
            <w:proofErr w:type="spellStart"/>
            <w:r w:rsidRPr="0047078E">
              <w:rPr>
                <w:lang w:val="ru-RU"/>
              </w:rPr>
              <w:t>тастама</w:t>
            </w:r>
            <w:proofErr w:type="spellEnd"/>
            <w:r w:rsidRPr="0047078E">
              <w:rPr>
                <w:lang w:val="ru-RU"/>
              </w:rPr>
              <w:t xml:space="preserve">, </w:t>
            </w:r>
            <w:proofErr w:type="spellStart"/>
            <w:r w:rsidRPr="0047078E">
              <w:rPr>
                <w:lang w:val="ru-RU"/>
              </w:rPr>
              <w:t>арнайы</w:t>
            </w:r>
            <w:proofErr w:type="spellEnd"/>
            <w:r w:rsidRPr="0047078E">
              <w:rPr>
                <w:lang w:val="ru-RU"/>
              </w:rPr>
              <w:t xml:space="preserve"> </w:t>
            </w:r>
            <w:proofErr w:type="spellStart"/>
            <w:r w:rsidRPr="0047078E">
              <w:rPr>
                <w:lang w:val="ru-RU"/>
              </w:rPr>
              <w:t>қоқыс</w:t>
            </w:r>
            <w:proofErr w:type="spellEnd"/>
            <w:r w:rsidRPr="0047078E">
              <w:rPr>
                <w:lang w:val="ru-RU"/>
              </w:rPr>
              <w:t xml:space="preserve"> </w:t>
            </w:r>
            <w:proofErr w:type="spellStart"/>
            <w:r w:rsidRPr="0047078E">
              <w:rPr>
                <w:lang w:val="ru-RU"/>
              </w:rPr>
              <w:t>жәшігіне</w:t>
            </w:r>
            <w:proofErr w:type="spellEnd"/>
            <w:r w:rsidRPr="0047078E">
              <w:rPr>
                <w:lang w:val="ru-RU"/>
              </w:rPr>
              <w:t xml:space="preserve"> сал!  </w:t>
            </w:r>
          </w:p>
          <w:p w14:paraId="5805B8D8" w14:textId="77777777" w:rsidR="009C48CA" w:rsidRPr="0047078E" w:rsidRDefault="009C48CA" w:rsidP="00BB324F">
            <w:pPr>
              <w:spacing w:after="6" w:line="275" w:lineRule="auto"/>
              <w:ind w:left="105" w:right="38"/>
              <w:jc w:val="both"/>
              <w:rPr>
                <w:lang w:val="ru-RU"/>
              </w:rPr>
            </w:pPr>
            <w:r w:rsidRPr="0047078E">
              <w:rPr>
                <w:lang w:val="ru-RU"/>
              </w:rPr>
              <w:t xml:space="preserve">3. </w:t>
            </w:r>
            <w:proofErr w:type="spellStart"/>
            <w:r w:rsidRPr="0047078E">
              <w:rPr>
                <w:lang w:val="ru-RU"/>
              </w:rPr>
              <w:t>Табиғатта</w:t>
            </w:r>
            <w:proofErr w:type="spellEnd"/>
            <w:r w:rsidRPr="0047078E">
              <w:rPr>
                <w:lang w:val="ru-RU"/>
              </w:rPr>
              <w:t xml:space="preserve"> </w:t>
            </w:r>
            <w:proofErr w:type="spellStart"/>
            <w:r w:rsidRPr="0047078E">
              <w:rPr>
                <w:lang w:val="ru-RU"/>
              </w:rPr>
              <w:t>өзін-өзі</w:t>
            </w:r>
            <w:proofErr w:type="spellEnd"/>
            <w:r w:rsidRPr="0047078E">
              <w:rPr>
                <w:lang w:val="ru-RU"/>
              </w:rPr>
              <w:t xml:space="preserve"> </w:t>
            </w:r>
            <w:proofErr w:type="spellStart"/>
            <w:r w:rsidRPr="0047078E">
              <w:rPr>
                <w:lang w:val="ru-RU"/>
              </w:rPr>
              <w:t>ұстай</w:t>
            </w:r>
            <w:proofErr w:type="spellEnd"/>
            <w:r w:rsidRPr="0047078E">
              <w:rPr>
                <w:lang w:val="ru-RU"/>
              </w:rPr>
              <w:t xml:space="preserve"> </w:t>
            </w:r>
            <w:proofErr w:type="spellStart"/>
            <w:r w:rsidRPr="0047078E">
              <w:rPr>
                <w:lang w:val="ru-RU"/>
              </w:rPr>
              <w:t>білу</w:t>
            </w:r>
            <w:proofErr w:type="spellEnd"/>
            <w:r w:rsidRPr="0047078E">
              <w:rPr>
                <w:lang w:val="ru-RU"/>
              </w:rPr>
              <w:t xml:space="preserve"> </w:t>
            </w:r>
            <w:proofErr w:type="spellStart"/>
            <w:r w:rsidRPr="0047078E">
              <w:rPr>
                <w:lang w:val="ru-RU"/>
              </w:rPr>
              <w:t>ережесі</w:t>
            </w:r>
            <w:proofErr w:type="spellEnd"/>
            <w:r w:rsidRPr="0047078E">
              <w:rPr>
                <w:lang w:val="ru-RU"/>
              </w:rPr>
              <w:t xml:space="preserve">  </w:t>
            </w:r>
          </w:p>
          <w:p w14:paraId="6E9109C9" w14:textId="77777777" w:rsidR="009C48CA" w:rsidRPr="0047078E" w:rsidRDefault="009C48CA" w:rsidP="00BB324F">
            <w:pPr>
              <w:spacing w:after="2" w:line="238" w:lineRule="auto"/>
              <w:ind w:left="105"/>
              <w:rPr>
                <w:lang w:val="ru-RU"/>
              </w:rPr>
            </w:pPr>
            <w:r w:rsidRPr="0047078E">
              <w:rPr>
                <w:lang w:val="ru-RU"/>
              </w:rPr>
              <w:t xml:space="preserve"> 2.Ағаштарды </w:t>
            </w:r>
            <w:proofErr w:type="spellStart"/>
            <w:r w:rsidRPr="0047078E">
              <w:rPr>
                <w:lang w:val="ru-RU"/>
              </w:rPr>
              <w:t>кеспе</w:t>
            </w:r>
            <w:proofErr w:type="spellEnd"/>
            <w:r w:rsidRPr="0047078E">
              <w:rPr>
                <w:lang w:val="ru-RU"/>
              </w:rPr>
              <w:t xml:space="preserve">, </w:t>
            </w:r>
            <w:proofErr w:type="spellStart"/>
            <w:r w:rsidRPr="0047078E">
              <w:rPr>
                <w:lang w:val="ru-RU"/>
              </w:rPr>
              <w:t>бұтағын</w:t>
            </w:r>
            <w:proofErr w:type="spellEnd"/>
            <w:r w:rsidRPr="0047078E">
              <w:rPr>
                <w:lang w:val="ru-RU"/>
              </w:rPr>
              <w:t xml:space="preserve"> </w:t>
            </w:r>
            <w:proofErr w:type="spellStart"/>
            <w:r w:rsidRPr="0047078E">
              <w:rPr>
                <w:lang w:val="ru-RU"/>
              </w:rPr>
              <w:t>сындырма</w:t>
            </w:r>
            <w:proofErr w:type="spellEnd"/>
            <w:r w:rsidRPr="0047078E">
              <w:rPr>
                <w:lang w:val="ru-RU"/>
              </w:rPr>
              <w:t xml:space="preserve">! 3.Жануарларға </w:t>
            </w:r>
            <w:proofErr w:type="spellStart"/>
            <w:r w:rsidRPr="0047078E">
              <w:rPr>
                <w:lang w:val="ru-RU"/>
              </w:rPr>
              <w:t>зиян</w:t>
            </w:r>
            <w:proofErr w:type="spellEnd"/>
            <w:r w:rsidRPr="0047078E">
              <w:rPr>
                <w:lang w:val="ru-RU"/>
              </w:rPr>
              <w:t xml:space="preserve"> </w:t>
            </w:r>
            <w:proofErr w:type="spellStart"/>
            <w:r w:rsidRPr="0047078E">
              <w:rPr>
                <w:lang w:val="ru-RU"/>
              </w:rPr>
              <w:t>келтірме</w:t>
            </w:r>
            <w:proofErr w:type="spellEnd"/>
            <w:r w:rsidRPr="0047078E">
              <w:rPr>
                <w:lang w:val="ru-RU"/>
              </w:rPr>
              <w:t xml:space="preserve">, </w:t>
            </w:r>
            <w:proofErr w:type="spellStart"/>
            <w:r w:rsidRPr="0047078E">
              <w:rPr>
                <w:lang w:val="ru-RU"/>
              </w:rPr>
              <w:t>қамқорлық</w:t>
            </w:r>
            <w:proofErr w:type="spellEnd"/>
            <w:r w:rsidRPr="0047078E">
              <w:rPr>
                <w:lang w:val="ru-RU"/>
              </w:rPr>
              <w:t xml:space="preserve"> </w:t>
            </w:r>
            <w:proofErr w:type="spellStart"/>
            <w:r w:rsidRPr="0047078E">
              <w:rPr>
                <w:lang w:val="ru-RU"/>
              </w:rPr>
              <w:t>жаса</w:t>
            </w:r>
            <w:proofErr w:type="spellEnd"/>
            <w:r w:rsidRPr="0047078E">
              <w:rPr>
                <w:lang w:val="ru-RU"/>
              </w:rPr>
              <w:t xml:space="preserve">! </w:t>
            </w:r>
          </w:p>
          <w:p w14:paraId="4D31639F" w14:textId="77777777" w:rsidR="009C48CA" w:rsidRPr="0047078E" w:rsidRDefault="009C48CA" w:rsidP="00BB324F">
            <w:pPr>
              <w:spacing w:after="5" w:line="236" w:lineRule="auto"/>
              <w:ind w:left="105"/>
              <w:jc w:val="both"/>
              <w:rPr>
                <w:lang w:val="ru-RU"/>
              </w:rPr>
            </w:pPr>
            <w:r w:rsidRPr="0047078E">
              <w:rPr>
                <w:lang w:val="ru-RU"/>
              </w:rPr>
              <w:t xml:space="preserve">4.Құстарды </w:t>
            </w:r>
            <w:proofErr w:type="spellStart"/>
            <w:r w:rsidRPr="0047078E">
              <w:rPr>
                <w:lang w:val="ru-RU"/>
              </w:rPr>
              <w:t>өлтірме</w:t>
            </w:r>
            <w:proofErr w:type="spellEnd"/>
            <w:r w:rsidRPr="0047078E">
              <w:rPr>
                <w:lang w:val="ru-RU"/>
              </w:rPr>
              <w:t xml:space="preserve">, </w:t>
            </w:r>
            <w:proofErr w:type="spellStart"/>
            <w:r w:rsidRPr="0047078E">
              <w:rPr>
                <w:lang w:val="ru-RU"/>
              </w:rPr>
              <w:t>ұя</w:t>
            </w:r>
            <w:proofErr w:type="spellEnd"/>
            <w:r w:rsidRPr="0047078E">
              <w:rPr>
                <w:lang w:val="ru-RU"/>
              </w:rPr>
              <w:t xml:space="preserve"> </w:t>
            </w:r>
            <w:proofErr w:type="spellStart"/>
            <w:r w:rsidRPr="0047078E">
              <w:rPr>
                <w:lang w:val="ru-RU"/>
              </w:rPr>
              <w:t>жасап</w:t>
            </w:r>
            <w:proofErr w:type="spellEnd"/>
            <w:r w:rsidRPr="0047078E">
              <w:rPr>
                <w:lang w:val="ru-RU"/>
              </w:rPr>
              <w:t xml:space="preserve"> </w:t>
            </w:r>
            <w:proofErr w:type="spellStart"/>
            <w:r w:rsidRPr="0047078E">
              <w:rPr>
                <w:lang w:val="ru-RU"/>
              </w:rPr>
              <w:t>қамқорлық</w:t>
            </w:r>
            <w:proofErr w:type="spellEnd"/>
            <w:r w:rsidRPr="0047078E">
              <w:rPr>
                <w:lang w:val="ru-RU"/>
              </w:rPr>
              <w:t xml:space="preserve"> </w:t>
            </w:r>
            <w:proofErr w:type="spellStart"/>
            <w:r w:rsidRPr="0047078E">
              <w:rPr>
                <w:lang w:val="ru-RU"/>
              </w:rPr>
              <w:t>көрсет</w:t>
            </w:r>
            <w:proofErr w:type="spellEnd"/>
            <w:r w:rsidRPr="0047078E">
              <w:rPr>
                <w:lang w:val="ru-RU"/>
              </w:rPr>
              <w:t xml:space="preserve">! </w:t>
            </w:r>
          </w:p>
          <w:p w14:paraId="7AC7B17C" w14:textId="77777777" w:rsidR="009C48CA" w:rsidRPr="0047078E" w:rsidRDefault="009C48CA" w:rsidP="00BB324F">
            <w:pPr>
              <w:spacing w:line="279" w:lineRule="auto"/>
              <w:ind w:left="105" w:right="39"/>
              <w:jc w:val="both"/>
              <w:rPr>
                <w:lang w:val="ru-RU"/>
              </w:rPr>
            </w:pPr>
            <w:r w:rsidRPr="0047078E">
              <w:rPr>
                <w:lang w:val="ru-RU"/>
              </w:rPr>
              <w:t>5.Өсімдіктерді (</w:t>
            </w:r>
            <w:proofErr w:type="spellStart"/>
            <w:r w:rsidRPr="0047078E">
              <w:rPr>
                <w:lang w:val="ru-RU"/>
              </w:rPr>
              <w:t>шөптер</w:t>
            </w:r>
            <w:proofErr w:type="spellEnd"/>
            <w:r w:rsidRPr="0047078E">
              <w:rPr>
                <w:lang w:val="ru-RU"/>
              </w:rPr>
              <w:t xml:space="preserve">, </w:t>
            </w:r>
            <w:proofErr w:type="spellStart"/>
            <w:r w:rsidRPr="0047078E">
              <w:rPr>
                <w:lang w:val="ru-RU"/>
              </w:rPr>
              <w:t>гүлдер</w:t>
            </w:r>
            <w:proofErr w:type="spellEnd"/>
            <w:r w:rsidRPr="0047078E">
              <w:rPr>
                <w:lang w:val="ru-RU"/>
              </w:rPr>
              <w:t xml:space="preserve">) </w:t>
            </w:r>
            <w:proofErr w:type="spellStart"/>
            <w:r w:rsidRPr="0047078E">
              <w:rPr>
                <w:lang w:val="ru-RU"/>
              </w:rPr>
              <w:t>жұлма</w:t>
            </w:r>
            <w:proofErr w:type="spellEnd"/>
            <w:r w:rsidRPr="0047078E">
              <w:rPr>
                <w:lang w:val="ru-RU"/>
              </w:rPr>
              <w:t xml:space="preserve">!  </w:t>
            </w:r>
          </w:p>
          <w:p w14:paraId="59F0E35F" w14:textId="77777777" w:rsidR="009C48CA" w:rsidRPr="0047078E" w:rsidRDefault="009C48CA" w:rsidP="00BB324F">
            <w:pPr>
              <w:spacing w:line="277" w:lineRule="auto"/>
              <w:ind w:left="105" w:right="77"/>
              <w:rPr>
                <w:lang w:val="ru-RU"/>
              </w:rPr>
            </w:pPr>
            <w:r w:rsidRPr="0047078E">
              <w:rPr>
                <w:color w:val="FF0000"/>
                <w:lang w:val="ru-RU"/>
              </w:rPr>
              <w:t xml:space="preserve">Блум </w:t>
            </w:r>
            <w:proofErr w:type="spellStart"/>
            <w:proofErr w:type="gramStart"/>
            <w:r w:rsidRPr="0047078E">
              <w:rPr>
                <w:color w:val="FF0000"/>
                <w:lang w:val="ru-RU"/>
              </w:rPr>
              <w:t>таксономиясы,сыни</w:t>
            </w:r>
            <w:proofErr w:type="spellEnd"/>
            <w:proofErr w:type="gram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094FA123" w14:textId="77777777" w:rsidR="009C48CA" w:rsidRPr="0047078E" w:rsidRDefault="009C48CA" w:rsidP="00BB324F">
            <w:pPr>
              <w:ind w:left="105"/>
              <w:rPr>
                <w:lang w:val="ru-RU"/>
              </w:rPr>
            </w:pPr>
            <w:r w:rsidRPr="0047078E">
              <w:rPr>
                <w:lang w:val="ru-RU"/>
              </w:rPr>
              <w:t xml:space="preserve">Ой </w:t>
            </w:r>
            <w:proofErr w:type="spellStart"/>
            <w:r w:rsidRPr="0047078E">
              <w:rPr>
                <w:lang w:val="ru-RU"/>
              </w:rPr>
              <w:t>дамыту</w:t>
            </w:r>
            <w:proofErr w:type="spellEnd"/>
            <w:r w:rsidRPr="0047078E">
              <w:rPr>
                <w:lang w:val="ru-RU"/>
              </w:rPr>
              <w:t xml:space="preserve">. </w:t>
            </w:r>
          </w:p>
          <w:p w14:paraId="4EE56539" w14:textId="77777777" w:rsidR="009C48CA" w:rsidRPr="0047078E" w:rsidRDefault="009C48CA" w:rsidP="00BB324F">
            <w:pPr>
              <w:spacing w:after="24" w:line="261" w:lineRule="auto"/>
              <w:ind w:left="105" w:right="207"/>
              <w:jc w:val="both"/>
              <w:rPr>
                <w:lang w:val="ru-RU"/>
              </w:rPr>
            </w:pPr>
            <w:r w:rsidRPr="0047078E">
              <w:rPr>
                <w:lang w:val="ru-RU"/>
              </w:rPr>
              <w:t xml:space="preserve">АҚТ слайд. </w:t>
            </w:r>
            <w:proofErr w:type="spellStart"/>
            <w:r w:rsidRPr="0047078E">
              <w:rPr>
                <w:lang w:val="ru-RU"/>
              </w:rPr>
              <w:t>Саңырауқұлақтар</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түсінік</w:t>
            </w:r>
            <w:proofErr w:type="spellEnd"/>
            <w:r w:rsidRPr="0047078E">
              <w:rPr>
                <w:lang w:val="ru-RU"/>
              </w:rPr>
              <w:t xml:space="preserve"> беру. </w:t>
            </w: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r w:rsidRPr="0047078E">
              <w:rPr>
                <w:color w:val="FF0000"/>
                <w:lang w:val="ru-RU"/>
              </w:rPr>
              <w:t>Саңырауқұлақтар</w:t>
            </w:r>
            <w:proofErr w:type="spellEnd"/>
            <w:r w:rsidRPr="0047078E">
              <w:rPr>
                <w:color w:val="FF0000"/>
                <w:lang w:val="ru-RU"/>
              </w:rPr>
              <w:t xml:space="preserve">» </w:t>
            </w:r>
            <w:proofErr w:type="spellStart"/>
            <w:r w:rsidRPr="0047078E">
              <w:rPr>
                <w:lang w:val="ru-RU"/>
              </w:rPr>
              <w:t>Шарты</w:t>
            </w:r>
            <w:proofErr w:type="spellEnd"/>
            <w:r w:rsidRPr="0047078E">
              <w:rPr>
                <w:lang w:val="ru-RU"/>
              </w:rPr>
              <w:t xml:space="preserve">: </w:t>
            </w:r>
            <w:proofErr w:type="spellStart"/>
            <w:r w:rsidRPr="0047078E">
              <w:rPr>
                <w:lang w:val="ru-RU"/>
              </w:rPr>
              <w:t>Суретттегі</w:t>
            </w:r>
            <w:proofErr w:type="spellEnd"/>
            <w:r w:rsidRPr="0047078E">
              <w:rPr>
                <w:lang w:val="ru-RU"/>
              </w:rPr>
              <w:t xml:space="preserve"> </w:t>
            </w:r>
            <w:proofErr w:type="spellStart"/>
            <w:proofErr w:type="gramStart"/>
            <w:r w:rsidRPr="0047078E">
              <w:rPr>
                <w:lang w:val="ru-RU"/>
              </w:rPr>
              <w:t>саңырауқұлақтардың</w:t>
            </w:r>
            <w:proofErr w:type="spellEnd"/>
            <w:r w:rsidRPr="0047078E">
              <w:rPr>
                <w:lang w:val="ru-RU"/>
              </w:rPr>
              <w:t xml:space="preserve">  </w:t>
            </w:r>
            <w:proofErr w:type="spellStart"/>
            <w:r w:rsidRPr="0047078E">
              <w:rPr>
                <w:lang w:val="ru-RU"/>
              </w:rPr>
              <w:t>жарамды</w:t>
            </w:r>
            <w:proofErr w:type="spellEnd"/>
            <w:proofErr w:type="gramEnd"/>
            <w:r w:rsidRPr="0047078E">
              <w:rPr>
                <w:lang w:val="ru-RU"/>
              </w:rPr>
              <w:t xml:space="preserve"> </w:t>
            </w:r>
            <w:proofErr w:type="spellStart"/>
            <w:r w:rsidRPr="0047078E">
              <w:rPr>
                <w:lang w:val="ru-RU"/>
              </w:rPr>
              <w:t>түрлерін</w:t>
            </w:r>
            <w:proofErr w:type="spellEnd"/>
            <w:r w:rsidRPr="0047078E">
              <w:rPr>
                <w:lang w:val="ru-RU"/>
              </w:rPr>
              <w:t xml:space="preserve"> </w:t>
            </w:r>
            <w:proofErr w:type="spellStart"/>
            <w:r w:rsidRPr="0047078E">
              <w:rPr>
                <w:lang w:val="ru-RU"/>
              </w:rPr>
              <w:t>қызыл</w:t>
            </w:r>
            <w:proofErr w:type="spellEnd"/>
            <w:r w:rsidRPr="0047078E">
              <w:rPr>
                <w:lang w:val="ru-RU"/>
              </w:rPr>
              <w:t xml:space="preserve"> </w:t>
            </w:r>
            <w:proofErr w:type="spellStart"/>
            <w:r w:rsidRPr="0047078E">
              <w:rPr>
                <w:lang w:val="ru-RU"/>
              </w:rPr>
              <w:t>себетке</w:t>
            </w:r>
            <w:proofErr w:type="spellEnd"/>
            <w:r w:rsidRPr="0047078E">
              <w:rPr>
                <w:lang w:val="ru-RU"/>
              </w:rPr>
              <w:t xml:space="preserve">,  </w:t>
            </w:r>
            <w:proofErr w:type="spellStart"/>
            <w:r w:rsidRPr="0047078E">
              <w:rPr>
                <w:lang w:val="ru-RU"/>
              </w:rPr>
              <w:t>жарамсыз</w:t>
            </w:r>
            <w:proofErr w:type="spellEnd"/>
            <w:r w:rsidRPr="0047078E">
              <w:rPr>
                <w:lang w:val="ru-RU"/>
              </w:rPr>
              <w:t xml:space="preserve"> </w:t>
            </w:r>
            <w:proofErr w:type="spellStart"/>
            <w:r w:rsidRPr="0047078E">
              <w:rPr>
                <w:lang w:val="ru-RU"/>
              </w:rPr>
              <w:t>түрлерін</w:t>
            </w:r>
            <w:proofErr w:type="spellEnd"/>
            <w:r w:rsidRPr="0047078E">
              <w:rPr>
                <w:lang w:val="ru-RU"/>
              </w:rPr>
              <w:t xml:space="preserve"> </w:t>
            </w:r>
            <w:proofErr w:type="spellStart"/>
            <w:r w:rsidRPr="0047078E">
              <w:rPr>
                <w:lang w:val="ru-RU"/>
              </w:rPr>
              <w:t>сары</w:t>
            </w:r>
            <w:proofErr w:type="spellEnd"/>
            <w:r w:rsidRPr="0047078E">
              <w:rPr>
                <w:lang w:val="ru-RU"/>
              </w:rPr>
              <w:t xml:space="preserve"> </w:t>
            </w:r>
            <w:proofErr w:type="spellStart"/>
            <w:r w:rsidRPr="0047078E">
              <w:rPr>
                <w:lang w:val="ru-RU"/>
              </w:rPr>
              <w:t>себетке</w:t>
            </w:r>
            <w:proofErr w:type="spellEnd"/>
            <w:r w:rsidRPr="0047078E">
              <w:rPr>
                <w:lang w:val="ru-RU"/>
              </w:rPr>
              <w:t xml:space="preserve"> салу.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51692DAC" w14:textId="77777777" w:rsidR="009C48CA" w:rsidRPr="0047078E" w:rsidRDefault="009C48CA" w:rsidP="00BB324F">
            <w:pPr>
              <w:spacing w:line="280" w:lineRule="auto"/>
              <w:ind w:left="105" w:right="70" w:hanging="115"/>
              <w:rPr>
                <w:lang w:val="ru-RU"/>
              </w:rPr>
            </w:pPr>
            <w:r w:rsidRPr="0047078E">
              <w:rPr>
                <w:color w:val="FF0000"/>
                <w:lang w:val="ru-RU"/>
              </w:rPr>
              <w:t xml:space="preserve"> </w:t>
            </w:r>
            <w:r w:rsidRPr="0047078E">
              <w:rPr>
                <w:lang w:val="ru-RU"/>
              </w:rPr>
              <w:t xml:space="preserve">7.Балабақшаға оралу </w:t>
            </w:r>
            <w:proofErr w:type="spellStart"/>
            <w:r w:rsidRPr="0047078E">
              <w:rPr>
                <w:lang w:val="ru-RU"/>
              </w:rPr>
              <w:t>Сұрақтар</w:t>
            </w:r>
            <w:proofErr w:type="spellEnd"/>
            <w:r w:rsidRPr="0047078E">
              <w:rPr>
                <w:lang w:val="ru-RU"/>
              </w:rPr>
              <w:t xml:space="preserve"> </w:t>
            </w:r>
            <w:proofErr w:type="spellStart"/>
            <w:r w:rsidRPr="0047078E">
              <w:rPr>
                <w:lang w:val="ru-RU"/>
              </w:rPr>
              <w:t>ілмегі</w:t>
            </w:r>
            <w:proofErr w:type="spellEnd"/>
            <w:r w:rsidRPr="0047078E">
              <w:rPr>
                <w:lang w:val="ru-RU"/>
              </w:rPr>
              <w:t xml:space="preserve">.  </w:t>
            </w:r>
          </w:p>
          <w:p w14:paraId="4B0A03E3" w14:textId="77777777" w:rsidR="009C48CA" w:rsidRPr="0047078E" w:rsidRDefault="009C48CA" w:rsidP="00BB324F">
            <w:pPr>
              <w:spacing w:line="280" w:lineRule="auto"/>
              <w:ind w:left="105"/>
              <w:rPr>
                <w:lang w:val="ru-RU"/>
              </w:rPr>
            </w:pPr>
            <w:proofErr w:type="spellStart"/>
            <w:r w:rsidRPr="0047078E">
              <w:rPr>
                <w:lang w:val="ru-RU"/>
              </w:rPr>
              <w:lastRenderedPageBreak/>
              <w:t>Балаларды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roofErr w:type="spellStart"/>
            <w:r w:rsidRPr="0047078E">
              <w:rPr>
                <w:lang w:val="ru-RU"/>
              </w:rPr>
              <w:t>Жұлдызшалар</w:t>
            </w:r>
            <w:proofErr w:type="spellEnd"/>
            <w:r w:rsidRPr="0047078E">
              <w:rPr>
                <w:lang w:val="ru-RU"/>
              </w:rPr>
              <w:t xml:space="preserve"> беру. </w:t>
            </w:r>
          </w:p>
          <w:p w14:paraId="5A440497" w14:textId="77777777" w:rsidR="009C48CA" w:rsidRPr="0047078E" w:rsidRDefault="009C48CA" w:rsidP="00BB324F">
            <w:pPr>
              <w:spacing w:after="25"/>
              <w:ind w:left="105"/>
              <w:rPr>
                <w:lang w:val="ru-RU"/>
              </w:rPr>
            </w:pPr>
            <w:r w:rsidRPr="0047078E">
              <w:rPr>
                <w:lang w:val="ru-RU"/>
              </w:rPr>
              <w:t xml:space="preserve"> </w:t>
            </w:r>
          </w:p>
          <w:p w14:paraId="7E70E89F" w14:textId="77777777" w:rsidR="009C48CA" w:rsidRPr="0047078E" w:rsidRDefault="009C48CA" w:rsidP="00BB324F">
            <w:pPr>
              <w:ind w:left="105" w:right="132"/>
              <w:rPr>
                <w:lang w:val="ru-RU"/>
              </w:rPr>
            </w:pPr>
            <w:r w:rsidRPr="0047078E">
              <w:rPr>
                <w:lang w:val="ru-RU"/>
              </w:rPr>
              <w:t xml:space="preserve">3.Дене </w:t>
            </w:r>
            <w:proofErr w:type="spellStart"/>
            <w:r w:rsidRPr="0047078E">
              <w:rPr>
                <w:lang w:val="ru-RU"/>
              </w:rPr>
              <w:t>шынықтыру</w:t>
            </w:r>
            <w:proofErr w:type="spellEnd"/>
            <w:r w:rsidRPr="0047078E">
              <w:rPr>
                <w:lang w:val="ru-RU"/>
              </w:rPr>
              <w:t xml:space="preserve"> </w:t>
            </w:r>
            <w:proofErr w:type="spellStart"/>
            <w:r w:rsidRPr="0047078E">
              <w:rPr>
                <w:lang w:val="ru-RU"/>
              </w:rPr>
              <w:t>Мақсаты</w:t>
            </w:r>
            <w:proofErr w:type="spellEnd"/>
            <w:r w:rsidRPr="0047078E">
              <w:rPr>
                <w:lang w:val="ru-RU"/>
              </w:rPr>
              <w:t xml:space="preserve">: </w:t>
            </w:r>
          </w:p>
        </w:tc>
        <w:tc>
          <w:tcPr>
            <w:tcW w:w="2561" w:type="dxa"/>
            <w:tcBorders>
              <w:top w:val="single" w:sz="4" w:space="0" w:color="000000"/>
              <w:left w:val="single" w:sz="4" w:space="0" w:color="000000"/>
              <w:bottom w:val="single" w:sz="4" w:space="0" w:color="000000"/>
              <w:right w:val="single" w:sz="4" w:space="0" w:color="000000"/>
            </w:tcBorders>
          </w:tcPr>
          <w:p w14:paraId="4C991ED0" w14:textId="77777777" w:rsidR="009C48CA" w:rsidRPr="0047078E" w:rsidRDefault="009C48CA" w:rsidP="00BB324F">
            <w:pPr>
              <w:spacing w:after="13" w:line="261" w:lineRule="auto"/>
              <w:ind w:left="110"/>
              <w:rPr>
                <w:lang w:val="ru-RU"/>
              </w:rPr>
            </w:pPr>
            <w:proofErr w:type="spellStart"/>
            <w:r w:rsidRPr="0047078E">
              <w:rPr>
                <w:color w:val="FF0000"/>
                <w:lang w:val="ru-RU"/>
              </w:rPr>
              <w:lastRenderedPageBreak/>
              <w:t>Құрлымдалған</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roofErr w:type="spellStart"/>
            <w:r w:rsidRPr="0047078E">
              <w:rPr>
                <w:color w:val="FF0000"/>
                <w:lang w:val="ru-RU"/>
              </w:rPr>
              <w:t>Бағдаршам</w:t>
            </w:r>
            <w:proofErr w:type="spellEnd"/>
            <w:r w:rsidRPr="0047078E">
              <w:rPr>
                <w:color w:val="FF0000"/>
                <w:lang w:val="ru-RU"/>
              </w:rPr>
              <w:t xml:space="preserve">» </w:t>
            </w:r>
            <w:proofErr w:type="spellStart"/>
            <w:r w:rsidRPr="0047078E">
              <w:rPr>
                <w:lang w:val="ru-RU"/>
              </w:rPr>
              <w:t>Шарты</w:t>
            </w:r>
            <w:proofErr w:type="spellEnd"/>
            <w:r w:rsidRPr="0047078E">
              <w:rPr>
                <w:lang w:val="ru-RU"/>
              </w:rPr>
              <w:t xml:space="preserve">: </w:t>
            </w:r>
            <w:proofErr w:type="spellStart"/>
            <w:r w:rsidRPr="0047078E">
              <w:rPr>
                <w:lang w:val="ru-RU"/>
              </w:rPr>
              <w:t>Балаларға</w:t>
            </w:r>
            <w:proofErr w:type="spellEnd"/>
            <w:r w:rsidRPr="0047078E">
              <w:rPr>
                <w:lang w:val="ru-RU"/>
              </w:rPr>
              <w:t xml:space="preserve"> </w:t>
            </w:r>
            <w:proofErr w:type="spellStart"/>
            <w:r w:rsidRPr="0047078E">
              <w:rPr>
                <w:lang w:val="ru-RU"/>
              </w:rPr>
              <w:t>үш</w:t>
            </w:r>
            <w:proofErr w:type="spellEnd"/>
            <w:r w:rsidRPr="0047078E">
              <w:rPr>
                <w:lang w:val="ru-RU"/>
              </w:rPr>
              <w:t xml:space="preserve"> </w:t>
            </w:r>
            <w:proofErr w:type="spellStart"/>
            <w:r w:rsidRPr="0047078E">
              <w:rPr>
                <w:lang w:val="ru-RU"/>
              </w:rPr>
              <w:t>түсті</w:t>
            </w:r>
            <w:proofErr w:type="spellEnd"/>
            <w:r w:rsidRPr="0047078E">
              <w:rPr>
                <w:lang w:val="ru-RU"/>
              </w:rPr>
              <w:t xml:space="preserve"> </w:t>
            </w:r>
            <w:proofErr w:type="spellStart"/>
            <w:r w:rsidRPr="0047078E">
              <w:rPr>
                <w:lang w:val="ru-RU"/>
              </w:rPr>
              <w:t>дөңгелектер</w:t>
            </w:r>
            <w:proofErr w:type="spellEnd"/>
            <w:r w:rsidRPr="0047078E">
              <w:rPr>
                <w:lang w:val="ru-RU"/>
              </w:rPr>
              <w:t xml:space="preserve"> </w:t>
            </w:r>
            <w:proofErr w:type="spellStart"/>
            <w:r w:rsidRPr="0047078E">
              <w:rPr>
                <w:lang w:val="ru-RU"/>
              </w:rPr>
              <w:t>беріледі</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сол</w:t>
            </w:r>
            <w:proofErr w:type="spellEnd"/>
            <w:r w:rsidRPr="0047078E">
              <w:rPr>
                <w:lang w:val="ru-RU"/>
              </w:rPr>
              <w:t xml:space="preserve"> </w:t>
            </w:r>
            <w:proofErr w:type="spellStart"/>
            <w:r w:rsidRPr="0047078E">
              <w:rPr>
                <w:lang w:val="ru-RU"/>
              </w:rPr>
              <w:t>дөңгелектердің</w:t>
            </w:r>
            <w:proofErr w:type="spellEnd"/>
            <w:r w:rsidRPr="0047078E">
              <w:rPr>
                <w:lang w:val="ru-RU"/>
              </w:rPr>
              <w:t xml:space="preserve"> </w:t>
            </w:r>
            <w:proofErr w:type="spellStart"/>
            <w:r w:rsidRPr="0047078E">
              <w:rPr>
                <w:lang w:val="ru-RU"/>
              </w:rPr>
              <w:t>түстерін</w:t>
            </w:r>
            <w:proofErr w:type="spellEnd"/>
            <w:r w:rsidRPr="0047078E">
              <w:rPr>
                <w:lang w:val="ru-RU"/>
              </w:rPr>
              <w:t xml:space="preserve"> </w:t>
            </w:r>
            <w:proofErr w:type="spellStart"/>
            <w:r w:rsidRPr="0047078E">
              <w:rPr>
                <w:lang w:val="ru-RU"/>
              </w:rPr>
              <w:t>дұрыс</w:t>
            </w:r>
            <w:proofErr w:type="spellEnd"/>
            <w:r w:rsidRPr="0047078E">
              <w:rPr>
                <w:lang w:val="ru-RU"/>
              </w:rPr>
              <w:t xml:space="preserve"> </w:t>
            </w:r>
            <w:proofErr w:type="spellStart"/>
            <w:r w:rsidRPr="0047078E">
              <w:rPr>
                <w:lang w:val="ru-RU"/>
              </w:rPr>
              <w:t>тауып</w:t>
            </w:r>
            <w:proofErr w:type="spellEnd"/>
            <w:r w:rsidRPr="0047078E">
              <w:rPr>
                <w:lang w:val="ru-RU"/>
              </w:rPr>
              <w:t xml:space="preserve"> </w:t>
            </w:r>
            <w:proofErr w:type="spellStart"/>
            <w:r w:rsidRPr="0047078E">
              <w:rPr>
                <w:lang w:val="ru-RU"/>
              </w:rPr>
              <w:t>бағдаршам</w:t>
            </w:r>
            <w:proofErr w:type="spellEnd"/>
            <w:r w:rsidRPr="0047078E">
              <w:rPr>
                <w:lang w:val="ru-RU"/>
              </w:rPr>
              <w:t xml:space="preserve"> </w:t>
            </w:r>
            <w:proofErr w:type="spellStart"/>
            <w:r w:rsidRPr="0047078E">
              <w:rPr>
                <w:lang w:val="ru-RU"/>
              </w:rPr>
              <w:t>құрастырады</w:t>
            </w:r>
            <w:proofErr w:type="spellEnd"/>
            <w:r w:rsidRPr="0047078E">
              <w:rPr>
                <w:lang w:val="ru-RU"/>
              </w:rPr>
              <w:t xml:space="preserve">. </w:t>
            </w:r>
          </w:p>
          <w:p w14:paraId="293FDF91" w14:textId="77777777" w:rsidR="009C48CA" w:rsidRPr="0047078E" w:rsidRDefault="009C48CA" w:rsidP="00BB324F">
            <w:pPr>
              <w:spacing w:after="18"/>
              <w:ind w:left="110"/>
              <w:rPr>
                <w:lang w:val="ru-RU"/>
              </w:rPr>
            </w:pPr>
            <w:r w:rsidRPr="0047078E">
              <w:rPr>
                <w:lang w:val="ru-RU"/>
              </w:rPr>
              <w:t xml:space="preserve">      Ой </w:t>
            </w:r>
            <w:proofErr w:type="spellStart"/>
            <w:r w:rsidRPr="0047078E">
              <w:rPr>
                <w:lang w:val="ru-RU"/>
              </w:rPr>
              <w:t>дамыту</w:t>
            </w:r>
            <w:proofErr w:type="spellEnd"/>
            <w:r w:rsidRPr="0047078E">
              <w:rPr>
                <w:lang w:val="ru-RU"/>
              </w:rPr>
              <w:t xml:space="preserve">. </w:t>
            </w:r>
          </w:p>
          <w:p w14:paraId="12707487" w14:textId="77777777" w:rsidR="009C48CA" w:rsidRPr="0047078E" w:rsidRDefault="009C48CA" w:rsidP="00BB324F">
            <w:pPr>
              <w:spacing w:line="258" w:lineRule="auto"/>
              <w:ind w:left="110" w:right="20"/>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аю</w:t>
            </w:r>
            <w:proofErr w:type="spellEnd"/>
            <w:r w:rsidRPr="0047078E">
              <w:rPr>
                <w:lang w:val="ru-RU"/>
              </w:rPr>
              <w:t xml:space="preserve"> </w:t>
            </w:r>
            <w:proofErr w:type="spellStart"/>
            <w:r w:rsidRPr="0047078E">
              <w:rPr>
                <w:lang w:val="ru-RU"/>
              </w:rPr>
              <w:t>бағдаршам</w:t>
            </w:r>
            <w:proofErr w:type="spellEnd"/>
            <w:r w:rsidRPr="0047078E">
              <w:rPr>
                <w:lang w:val="ru-RU"/>
              </w:rPr>
              <w:t xml:space="preserve"> </w:t>
            </w:r>
            <w:proofErr w:type="spellStart"/>
            <w:r w:rsidRPr="0047078E">
              <w:rPr>
                <w:lang w:val="ru-RU"/>
              </w:rPr>
              <w:t>түстерін</w:t>
            </w:r>
            <w:proofErr w:type="spellEnd"/>
            <w:r w:rsidRPr="0047078E">
              <w:rPr>
                <w:lang w:val="ru-RU"/>
              </w:rPr>
              <w:t xml:space="preserve"> </w:t>
            </w:r>
            <w:proofErr w:type="spellStart"/>
            <w:r w:rsidRPr="0047078E">
              <w:rPr>
                <w:lang w:val="ru-RU"/>
              </w:rPr>
              <w:t>ұмытып</w:t>
            </w:r>
            <w:proofErr w:type="spellEnd"/>
            <w:r w:rsidRPr="0047078E">
              <w:rPr>
                <w:lang w:val="ru-RU"/>
              </w:rPr>
              <w:t xml:space="preserve"> </w:t>
            </w:r>
            <w:proofErr w:type="spellStart"/>
            <w:r w:rsidRPr="0047078E">
              <w:rPr>
                <w:lang w:val="ru-RU"/>
              </w:rPr>
              <w:t>қаламау</w:t>
            </w:r>
            <w:proofErr w:type="spellEnd"/>
            <w:r w:rsidRPr="0047078E">
              <w:rPr>
                <w:lang w:val="ru-RU"/>
              </w:rPr>
              <w:t xml:space="preserve"> </w:t>
            </w:r>
            <w:proofErr w:type="spellStart"/>
            <w:r w:rsidRPr="0047078E">
              <w:rPr>
                <w:lang w:val="ru-RU"/>
              </w:rPr>
              <w:t>үшін</w:t>
            </w:r>
            <w:proofErr w:type="spellEnd"/>
            <w:r w:rsidRPr="0047078E">
              <w:rPr>
                <w:lang w:val="ru-RU"/>
              </w:rPr>
              <w:t xml:space="preserve"> </w:t>
            </w:r>
            <w:proofErr w:type="spellStart"/>
            <w:r w:rsidRPr="0047078E">
              <w:rPr>
                <w:lang w:val="ru-RU"/>
              </w:rPr>
              <w:t>бағдаршам</w:t>
            </w:r>
            <w:proofErr w:type="spellEnd"/>
            <w:r w:rsidRPr="0047078E">
              <w:rPr>
                <w:lang w:val="ru-RU"/>
              </w:rPr>
              <w:t xml:space="preserve"> </w:t>
            </w:r>
            <w:proofErr w:type="spellStart"/>
            <w:r w:rsidRPr="0047078E">
              <w:rPr>
                <w:lang w:val="ru-RU"/>
              </w:rPr>
              <w:t>мүсіндеп</w:t>
            </w:r>
            <w:proofErr w:type="spellEnd"/>
            <w:r w:rsidRPr="0047078E">
              <w:rPr>
                <w:lang w:val="ru-RU"/>
              </w:rPr>
              <w:t xml:space="preserve"> </w:t>
            </w:r>
            <w:proofErr w:type="spellStart"/>
            <w:r w:rsidRPr="0047078E">
              <w:rPr>
                <w:lang w:val="ru-RU"/>
              </w:rPr>
              <w:t>берейік</w:t>
            </w:r>
            <w:proofErr w:type="spellEnd"/>
            <w:r w:rsidRPr="0047078E">
              <w:rPr>
                <w:lang w:val="ru-RU"/>
              </w:rPr>
              <w:t xml:space="preserve">. </w:t>
            </w:r>
            <w:proofErr w:type="spellStart"/>
            <w:r w:rsidRPr="0047078E">
              <w:rPr>
                <w:lang w:val="ru-RU"/>
              </w:rPr>
              <w:t>Мүсіндеудің</w:t>
            </w:r>
            <w:proofErr w:type="spellEnd"/>
            <w:r w:rsidRPr="0047078E">
              <w:rPr>
                <w:lang w:val="ru-RU"/>
              </w:rPr>
              <w:t xml:space="preserve"> </w:t>
            </w:r>
            <w:proofErr w:type="spellStart"/>
            <w:r w:rsidRPr="0047078E">
              <w:rPr>
                <w:lang w:val="ru-RU"/>
              </w:rPr>
              <w:t>орындалу</w:t>
            </w:r>
            <w:proofErr w:type="spellEnd"/>
            <w:r w:rsidRPr="0047078E">
              <w:rPr>
                <w:lang w:val="ru-RU"/>
              </w:rPr>
              <w:t xml:space="preserve"> </w:t>
            </w:r>
            <w:proofErr w:type="spellStart"/>
            <w:r w:rsidRPr="0047078E">
              <w:rPr>
                <w:lang w:val="ru-RU"/>
              </w:rPr>
              <w:t>тәсілін</w:t>
            </w:r>
            <w:proofErr w:type="spellEnd"/>
            <w:r w:rsidRPr="0047078E">
              <w:rPr>
                <w:lang w:val="ru-RU"/>
              </w:rPr>
              <w:t xml:space="preserve"> </w:t>
            </w:r>
            <w:proofErr w:type="spellStart"/>
            <w:r w:rsidRPr="0047078E">
              <w:rPr>
                <w:lang w:val="ru-RU"/>
              </w:rPr>
              <w:t>көрсетіп</w:t>
            </w:r>
            <w:proofErr w:type="spellEnd"/>
            <w:r w:rsidRPr="0047078E">
              <w:rPr>
                <w:lang w:val="ru-RU"/>
              </w:rPr>
              <w:t xml:space="preserve">, </w:t>
            </w:r>
            <w:proofErr w:type="spellStart"/>
            <w:r w:rsidRPr="0047078E">
              <w:rPr>
                <w:lang w:val="ru-RU"/>
              </w:rPr>
              <w:t>түсіндіру</w:t>
            </w:r>
            <w:proofErr w:type="spellEnd"/>
            <w:r w:rsidRPr="0047078E">
              <w:rPr>
                <w:lang w:val="ru-RU"/>
              </w:rPr>
              <w:t xml:space="preserve">. </w:t>
            </w:r>
            <w:proofErr w:type="spellStart"/>
            <w:r w:rsidRPr="0047078E">
              <w:rPr>
                <w:lang w:val="ru-RU"/>
              </w:rPr>
              <w:t>Балалардың</w:t>
            </w:r>
            <w:proofErr w:type="spellEnd"/>
            <w:r w:rsidRPr="0047078E">
              <w:rPr>
                <w:lang w:val="ru-RU"/>
              </w:rPr>
              <w:t xml:space="preserve"> </w:t>
            </w:r>
            <w:proofErr w:type="spellStart"/>
            <w:r w:rsidRPr="0047078E">
              <w:rPr>
                <w:lang w:val="ru-RU"/>
              </w:rPr>
              <w:t>өз</w:t>
            </w:r>
            <w:proofErr w:type="spellEnd"/>
            <w:r w:rsidRPr="0047078E">
              <w:rPr>
                <w:lang w:val="ru-RU"/>
              </w:rPr>
              <w:t xml:space="preserve"> </w:t>
            </w:r>
            <w:proofErr w:type="spellStart"/>
            <w:r w:rsidRPr="0047078E">
              <w:rPr>
                <w:lang w:val="ru-RU"/>
              </w:rPr>
              <w:t>бетінше</w:t>
            </w:r>
            <w:proofErr w:type="spellEnd"/>
            <w:r w:rsidRPr="0047078E">
              <w:rPr>
                <w:lang w:val="ru-RU"/>
              </w:rPr>
              <w:t xml:space="preserve"> </w:t>
            </w:r>
            <w:proofErr w:type="spellStart"/>
            <w:r w:rsidRPr="0047078E">
              <w:rPr>
                <w:lang w:val="ru-RU"/>
              </w:rPr>
              <w:t>жұмысы</w:t>
            </w:r>
            <w:proofErr w:type="spellEnd"/>
            <w:r w:rsidRPr="0047078E">
              <w:rPr>
                <w:lang w:val="ru-RU"/>
              </w:rPr>
              <w:t xml:space="preserve">. </w:t>
            </w:r>
            <w:proofErr w:type="spellStart"/>
            <w:r w:rsidRPr="0047078E">
              <w:rPr>
                <w:color w:val="FF0000"/>
                <w:lang w:val="ru-RU"/>
              </w:rPr>
              <w:t>Жанама</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proofErr w:type="spellStart"/>
            <w:r w:rsidRPr="0047078E">
              <w:rPr>
                <w:color w:val="FF0000"/>
                <w:lang w:val="ru-RU"/>
              </w:rPr>
              <w:t>креативтілік</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7F331104" w14:textId="77777777" w:rsidR="009C48CA" w:rsidRPr="0047078E" w:rsidRDefault="009C48CA" w:rsidP="00BB324F">
            <w:pPr>
              <w:spacing w:after="24"/>
              <w:ind w:left="110"/>
              <w:rPr>
                <w:lang w:val="ru-RU"/>
              </w:rPr>
            </w:pP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
          <w:p w14:paraId="6520CC93" w14:textId="77777777" w:rsidR="009C48CA" w:rsidRPr="0047078E" w:rsidRDefault="009C48CA" w:rsidP="00BB324F">
            <w:pPr>
              <w:ind w:left="110"/>
              <w:rPr>
                <w:lang w:val="ru-RU"/>
              </w:rPr>
            </w:pPr>
            <w:r w:rsidRPr="0047078E">
              <w:rPr>
                <w:color w:val="FF0000"/>
                <w:lang w:val="ru-RU"/>
              </w:rPr>
              <w:t>«</w:t>
            </w:r>
            <w:proofErr w:type="spellStart"/>
            <w:r w:rsidRPr="0047078E">
              <w:rPr>
                <w:color w:val="FF0000"/>
                <w:lang w:val="ru-RU"/>
              </w:rPr>
              <w:t>Көрме</w:t>
            </w:r>
            <w:proofErr w:type="spellEnd"/>
            <w:r w:rsidRPr="0047078E">
              <w:rPr>
                <w:color w:val="FF0000"/>
                <w:lang w:val="ru-RU"/>
              </w:rPr>
              <w:t xml:space="preserve">» </w:t>
            </w:r>
          </w:p>
          <w:p w14:paraId="365502A3" w14:textId="77777777" w:rsidR="009C48CA" w:rsidRPr="0047078E" w:rsidRDefault="009C48CA" w:rsidP="00BB324F">
            <w:pPr>
              <w:spacing w:line="261" w:lineRule="auto"/>
              <w:ind w:left="110" w:right="210"/>
              <w:rPr>
                <w:lang w:val="ru-RU"/>
              </w:rPr>
            </w:pPr>
            <w:proofErr w:type="spellStart"/>
            <w:r w:rsidRPr="0047078E">
              <w:rPr>
                <w:lang w:val="ru-RU"/>
              </w:rPr>
              <w:t>Шарты</w:t>
            </w:r>
            <w:proofErr w:type="spellEnd"/>
            <w:r w:rsidRPr="0047078E">
              <w:rPr>
                <w:lang w:val="ru-RU"/>
              </w:rPr>
              <w:t xml:space="preserve">: </w:t>
            </w:r>
            <w:proofErr w:type="spellStart"/>
            <w:r w:rsidRPr="0047078E">
              <w:rPr>
                <w:lang w:val="ru-RU"/>
              </w:rPr>
              <w:t>балалардың</w:t>
            </w:r>
            <w:proofErr w:type="spellEnd"/>
            <w:r w:rsidRPr="0047078E">
              <w:rPr>
                <w:lang w:val="ru-RU"/>
              </w:rPr>
              <w:t xml:space="preserve"> </w:t>
            </w:r>
            <w:proofErr w:type="spellStart"/>
            <w:r w:rsidRPr="0047078E">
              <w:rPr>
                <w:lang w:val="ru-RU"/>
              </w:rPr>
              <w:t>жұмысын</w:t>
            </w:r>
            <w:proofErr w:type="spellEnd"/>
            <w:r w:rsidRPr="0047078E">
              <w:rPr>
                <w:lang w:val="ru-RU"/>
              </w:rPr>
              <w:t xml:space="preserve"> </w:t>
            </w:r>
            <w:proofErr w:type="spellStart"/>
            <w:r w:rsidRPr="0047078E">
              <w:rPr>
                <w:lang w:val="ru-RU"/>
              </w:rPr>
              <w:t>бағалау</w:t>
            </w:r>
            <w:proofErr w:type="spellEnd"/>
            <w:r w:rsidRPr="0047078E">
              <w:rPr>
                <w:lang w:val="ru-RU"/>
              </w:rPr>
              <w:t xml:space="preserve">, </w:t>
            </w:r>
            <w:proofErr w:type="spellStart"/>
            <w:r w:rsidRPr="0047078E">
              <w:rPr>
                <w:lang w:val="ru-RU"/>
              </w:rPr>
              <w:t>қортындылау</w:t>
            </w:r>
            <w:proofErr w:type="spellEnd"/>
            <w:r w:rsidRPr="0047078E">
              <w:rPr>
                <w:lang w:val="ru-RU"/>
              </w:rPr>
              <w:t xml:space="preserve">. </w:t>
            </w:r>
            <w:proofErr w:type="spellStart"/>
            <w:r w:rsidRPr="0047078E">
              <w:rPr>
                <w:lang w:val="ru-RU"/>
              </w:rPr>
              <w:t>Жолдан</w:t>
            </w:r>
            <w:proofErr w:type="spellEnd"/>
            <w:r w:rsidRPr="0047078E">
              <w:rPr>
                <w:lang w:val="ru-RU"/>
              </w:rPr>
              <w:t xml:space="preserve"> </w:t>
            </w:r>
            <w:proofErr w:type="spellStart"/>
            <w:r w:rsidRPr="0047078E">
              <w:rPr>
                <w:lang w:val="ru-RU"/>
              </w:rPr>
              <w:t>өтуге</w:t>
            </w:r>
            <w:proofErr w:type="spellEnd"/>
            <w:r w:rsidRPr="0047078E">
              <w:rPr>
                <w:lang w:val="ru-RU"/>
              </w:rPr>
              <w:t xml:space="preserve"> </w:t>
            </w:r>
            <w:proofErr w:type="spellStart"/>
            <w:r w:rsidRPr="0047078E">
              <w:rPr>
                <w:lang w:val="ru-RU"/>
              </w:rPr>
              <w:t>көмектесуге</w:t>
            </w:r>
            <w:proofErr w:type="spellEnd"/>
            <w:r w:rsidRPr="0047078E">
              <w:rPr>
                <w:lang w:val="ru-RU"/>
              </w:rPr>
              <w:t xml:space="preserve"> </w:t>
            </w:r>
            <w:proofErr w:type="spellStart"/>
            <w:r w:rsidRPr="0047078E">
              <w:rPr>
                <w:lang w:val="ru-RU"/>
              </w:rPr>
              <w:t>Аюға</w:t>
            </w:r>
            <w:proofErr w:type="spellEnd"/>
            <w:r w:rsidRPr="0047078E">
              <w:rPr>
                <w:lang w:val="ru-RU"/>
              </w:rPr>
              <w:t xml:space="preserve"> </w:t>
            </w:r>
            <w:proofErr w:type="spellStart"/>
            <w:r w:rsidRPr="0047078E">
              <w:rPr>
                <w:lang w:val="ru-RU"/>
              </w:rPr>
              <w:t>бағдаршамды</w:t>
            </w:r>
            <w:proofErr w:type="spellEnd"/>
            <w:r w:rsidRPr="0047078E">
              <w:rPr>
                <w:lang w:val="ru-RU"/>
              </w:rPr>
              <w:t xml:space="preserve"> беру, </w:t>
            </w:r>
            <w:proofErr w:type="spellStart"/>
            <w:r w:rsidRPr="0047078E">
              <w:rPr>
                <w:lang w:val="ru-RU"/>
              </w:rPr>
              <w:t>Қорытынды</w:t>
            </w:r>
            <w:proofErr w:type="spellEnd"/>
            <w:r w:rsidRPr="0047078E">
              <w:rPr>
                <w:lang w:val="ru-RU"/>
              </w:rPr>
              <w:t xml:space="preserve">. </w:t>
            </w:r>
            <w:proofErr w:type="spellStart"/>
            <w:r w:rsidRPr="0047078E">
              <w:rPr>
                <w:lang w:val="ru-RU"/>
              </w:rPr>
              <w:t>Балаларды</w:t>
            </w:r>
            <w:proofErr w:type="spellEnd"/>
            <w:r w:rsidRPr="0047078E">
              <w:rPr>
                <w:lang w:val="ru-RU"/>
              </w:rPr>
              <w:t xml:space="preserve"> </w:t>
            </w:r>
            <w:proofErr w:type="spellStart"/>
            <w:r w:rsidRPr="0047078E">
              <w:rPr>
                <w:lang w:val="ru-RU"/>
              </w:rPr>
              <w:t>бағдаршамның</w:t>
            </w:r>
            <w:proofErr w:type="spellEnd"/>
            <w:r w:rsidRPr="0047078E">
              <w:rPr>
                <w:lang w:val="ru-RU"/>
              </w:rPr>
              <w:t xml:space="preserve"> </w:t>
            </w:r>
            <w:proofErr w:type="spellStart"/>
            <w:r w:rsidRPr="0047078E">
              <w:rPr>
                <w:lang w:val="ru-RU"/>
              </w:rPr>
              <w:t>көздері</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roofErr w:type="spellStart"/>
            <w:r w:rsidRPr="0047078E">
              <w:rPr>
                <w:lang w:val="ru-RU"/>
              </w:rPr>
              <w:t>бағалау</w:t>
            </w:r>
            <w:proofErr w:type="spellEnd"/>
            <w:r w:rsidRPr="0047078E">
              <w:rPr>
                <w:lang w:val="ru-RU"/>
              </w:rPr>
              <w:t xml:space="preserve"> (</w:t>
            </w:r>
            <w:proofErr w:type="spellStart"/>
            <w:r w:rsidRPr="0047078E">
              <w:rPr>
                <w:lang w:val="ru-RU"/>
              </w:rPr>
              <w:t>қызыл</w:t>
            </w:r>
            <w:proofErr w:type="spellEnd"/>
            <w:r w:rsidRPr="0047078E">
              <w:rPr>
                <w:lang w:val="ru-RU"/>
              </w:rPr>
              <w:t xml:space="preserve"> – </w:t>
            </w:r>
            <w:proofErr w:type="spellStart"/>
            <w:r w:rsidRPr="0047078E">
              <w:rPr>
                <w:lang w:val="ru-RU"/>
              </w:rPr>
              <w:t>төмен</w:t>
            </w:r>
            <w:proofErr w:type="spellEnd"/>
            <w:r w:rsidRPr="0047078E">
              <w:rPr>
                <w:lang w:val="ru-RU"/>
              </w:rPr>
              <w:t xml:space="preserve">, </w:t>
            </w:r>
            <w:proofErr w:type="spellStart"/>
            <w:r w:rsidRPr="0047078E">
              <w:rPr>
                <w:lang w:val="ru-RU"/>
              </w:rPr>
              <w:t>сары</w:t>
            </w:r>
            <w:proofErr w:type="spellEnd"/>
            <w:r w:rsidRPr="0047078E">
              <w:rPr>
                <w:lang w:val="ru-RU"/>
              </w:rPr>
              <w:t xml:space="preserve"> – </w:t>
            </w:r>
            <w:proofErr w:type="spellStart"/>
            <w:r w:rsidRPr="0047078E">
              <w:rPr>
                <w:lang w:val="ru-RU"/>
              </w:rPr>
              <w:t>жақсы</w:t>
            </w:r>
            <w:proofErr w:type="spellEnd"/>
            <w:r w:rsidRPr="0047078E">
              <w:rPr>
                <w:lang w:val="ru-RU"/>
              </w:rPr>
              <w:t xml:space="preserve">, </w:t>
            </w:r>
            <w:proofErr w:type="spellStart"/>
            <w:r w:rsidRPr="0047078E">
              <w:rPr>
                <w:lang w:val="ru-RU"/>
              </w:rPr>
              <w:t>жасыл</w:t>
            </w:r>
            <w:proofErr w:type="spellEnd"/>
            <w:r w:rsidRPr="0047078E">
              <w:rPr>
                <w:lang w:val="ru-RU"/>
              </w:rPr>
              <w:t xml:space="preserve"> – </w:t>
            </w:r>
            <w:proofErr w:type="spellStart"/>
            <w:r w:rsidRPr="0047078E">
              <w:rPr>
                <w:lang w:val="ru-RU"/>
              </w:rPr>
              <w:t>өте</w:t>
            </w:r>
            <w:proofErr w:type="spellEnd"/>
            <w:r w:rsidRPr="0047078E">
              <w:rPr>
                <w:lang w:val="ru-RU"/>
              </w:rPr>
              <w:t xml:space="preserve"> </w:t>
            </w:r>
            <w:proofErr w:type="spellStart"/>
            <w:r w:rsidRPr="0047078E">
              <w:rPr>
                <w:lang w:val="ru-RU"/>
              </w:rPr>
              <w:t>жақсы</w:t>
            </w:r>
            <w:proofErr w:type="spellEnd"/>
            <w:r w:rsidRPr="0047078E">
              <w:rPr>
                <w:lang w:val="ru-RU"/>
              </w:rPr>
              <w:t xml:space="preserve">). </w:t>
            </w:r>
          </w:p>
          <w:p w14:paraId="7652FBE1" w14:textId="77777777" w:rsidR="009C48CA" w:rsidRPr="0047078E" w:rsidRDefault="009C48CA" w:rsidP="00BB324F">
            <w:pPr>
              <w:ind w:left="110"/>
              <w:rPr>
                <w:lang w:val="ru-RU"/>
              </w:rPr>
            </w:pPr>
            <w:r w:rsidRPr="0047078E">
              <w:rPr>
                <w:lang w:val="ru-RU"/>
              </w:rPr>
              <w:t xml:space="preserve"> </w:t>
            </w:r>
          </w:p>
        </w:tc>
      </w:tr>
    </w:tbl>
    <w:p w14:paraId="5B3F2C7C" w14:textId="77777777" w:rsidR="009C48CA" w:rsidRPr="0047078E" w:rsidRDefault="009C48CA" w:rsidP="009C48CA">
      <w:pPr>
        <w:ind w:left="-1136" w:right="16464"/>
        <w:rPr>
          <w:lang w:val="ru-RU"/>
        </w:rPr>
      </w:pPr>
    </w:p>
    <w:tbl>
      <w:tblPr>
        <w:tblStyle w:val="TableGrid"/>
        <w:tblW w:w="16165" w:type="dxa"/>
        <w:tblInd w:w="-711" w:type="dxa"/>
        <w:tblCellMar>
          <w:top w:w="54" w:type="dxa"/>
          <w:left w:w="105" w:type="dxa"/>
        </w:tblCellMar>
        <w:tblLook w:val="04A0" w:firstRow="1" w:lastRow="0" w:firstColumn="1" w:lastColumn="0" w:noHBand="0" w:noVBand="1"/>
      </w:tblPr>
      <w:tblGrid>
        <w:gridCol w:w="1421"/>
        <w:gridCol w:w="3256"/>
        <w:gridCol w:w="2551"/>
        <w:gridCol w:w="3120"/>
        <w:gridCol w:w="3256"/>
        <w:gridCol w:w="2561"/>
      </w:tblGrid>
      <w:tr w:rsidR="009C48CA" w:rsidRPr="006B3459" w14:paraId="18ADC50B" w14:textId="77777777" w:rsidTr="00BB324F">
        <w:trPr>
          <w:trHeight w:val="10639"/>
        </w:trPr>
        <w:tc>
          <w:tcPr>
            <w:tcW w:w="1421" w:type="dxa"/>
            <w:tcBorders>
              <w:top w:val="single" w:sz="4" w:space="0" w:color="000000"/>
              <w:left w:val="single" w:sz="4" w:space="0" w:color="000000"/>
              <w:bottom w:val="single" w:sz="4" w:space="0" w:color="000000"/>
              <w:right w:val="single" w:sz="4" w:space="0" w:color="000000"/>
            </w:tcBorders>
          </w:tcPr>
          <w:p w14:paraId="219A72C1" w14:textId="77777777" w:rsidR="009C48CA" w:rsidRPr="0047078E" w:rsidRDefault="009C48CA" w:rsidP="00BB324F">
            <w:pPr>
              <w:spacing w:after="160"/>
              <w:rPr>
                <w:lang w:val="ru-RU"/>
              </w:rPr>
            </w:pPr>
          </w:p>
        </w:tc>
        <w:tc>
          <w:tcPr>
            <w:tcW w:w="3256" w:type="dxa"/>
            <w:tcBorders>
              <w:top w:val="single" w:sz="4" w:space="0" w:color="000000"/>
              <w:left w:val="single" w:sz="4" w:space="0" w:color="000000"/>
              <w:bottom w:val="single" w:sz="4" w:space="0" w:color="000000"/>
              <w:right w:val="single" w:sz="4" w:space="0" w:color="000000"/>
            </w:tcBorders>
          </w:tcPr>
          <w:p w14:paraId="3D312A8F" w14:textId="77777777" w:rsidR="009C48CA" w:rsidRPr="0047078E" w:rsidRDefault="009C48CA" w:rsidP="00BB324F">
            <w:pPr>
              <w:rPr>
                <w:lang w:val="ru-RU"/>
              </w:rPr>
            </w:pPr>
            <w:proofErr w:type="spellStart"/>
            <w:r w:rsidRPr="0047078E">
              <w:rPr>
                <w:lang w:val="ru-RU"/>
              </w:rPr>
              <w:t>Мадақтау</w:t>
            </w:r>
            <w:proofErr w:type="spellEnd"/>
            <w:r w:rsidRPr="0047078E">
              <w:rPr>
                <w:lang w:val="ru-RU"/>
              </w:rPr>
              <w:t xml:space="preserve">  </w:t>
            </w:r>
          </w:p>
          <w:p w14:paraId="223A7EA0" w14:textId="77777777" w:rsidR="009C48CA" w:rsidRPr="0047078E" w:rsidRDefault="009C48CA" w:rsidP="00BB324F">
            <w:pPr>
              <w:spacing w:after="19"/>
              <w:rPr>
                <w:lang w:val="ru-RU"/>
              </w:rPr>
            </w:pPr>
            <w:r w:rsidRPr="0047078E">
              <w:rPr>
                <w:lang w:val="ru-RU"/>
              </w:rPr>
              <w:t xml:space="preserve"> </w:t>
            </w:r>
          </w:p>
          <w:p w14:paraId="39188F53" w14:textId="77777777" w:rsidR="009C48CA" w:rsidRPr="0047078E" w:rsidRDefault="009C48CA" w:rsidP="00BB324F">
            <w:pPr>
              <w:spacing w:after="26"/>
              <w:rPr>
                <w:lang w:val="ru-RU"/>
              </w:rPr>
            </w:pPr>
            <w:r w:rsidRPr="0047078E">
              <w:rPr>
                <w:lang w:val="ru-RU"/>
              </w:rPr>
              <w:t xml:space="preserve">2.Музыка </w:t>
            </w:r>
          </w:p>
          <w:p w14:paraId="7E3F3CC3" w14:textId="77777777" w:rsidR="009C48CA" w:rsidRPr="0047078E" w:rsidRDefault="009C48CA" w:rsidP="00BB324F">
            <w:pPr>
              <w:rPr>
                <w:lang w:val="ru-RU"/>
              </w:rPr>
            </w:pPr>
            <w:r w:rsidRPr="0047078E">
              <w:rPr>
                <w:lang w:val="ru-RU"/>
              </w:rPr>
              <w:t xml:space="preserve">Педагог </w:t>
            </w:r>
            <w:proofErr w:type="spellStart"/>
            <w:r w:rsidRPr="0047078E">
              <w:rPr>
                <w:lang w:val="ru-RU"/>
              </w:rPr>
              <w:t>жоспары</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
          <w:p w14:paraId="5B0B0E55" w14:textId="77777777" w:rsidR="009C48CA" w:rsidRPr="0047078E" w:rsidRDefault="009C48CA" w:rsidP="00BB324F">
            <w:pPr>
              <w:spacing w:after="25"/>
              <w:rPr>
                <w:lang w:val="ru-RU"/>
              </w:rPr>
            </w:pPr>
            <w:r w:rsidRPr="0047078E">
              <w:rPr>
                <w:lang w:val="ru-RU"/>
              </w:rPr>
              <w:t xml:space="preserve"> </w:t>
            </w:r>
          </w:p>
          <w:p w14:paraId="5231B8B5" w14:textId="77777777" w:rsidR="009C48CA" w:rsidRPr="0047078E" w:rsidRDefault="009C48CA" w:rsidP="00BB324F">
            <w:pPr>
              <w:spacing w:line="258" w:lineRule="auto"/>
              <w:ind w:right="133"/>
              <w:rPr>
                <w:lang w:val="ru-RU"/>
              </w:rPr>
            </w:pPr>
            <w:r w:rsidRPr="0047078E">
              <w:rPr>
                <w:lang w:val="ru-RU"/>
              </w:rPr>
              <w:t xml:space="preserve">3.Дене </w:t>
            </w:r>
            <w:proofErr w:type="spellStart"/>
            <w:r w:rsidRPr="0047078E">
              <w:rPr>
                <w:lang w:val="ru-RU"/>
              </w:rPr>
              <w:t>шынықтыру</w:t>
            </w:r>
            <w:proofErr w:type="spellEnd"/>
            <w:r w:rsidRPr="0047078E">
              <w:rPr>
                <w:lang w:val="ru-RU"/>
              </w:rPr>
              <w:t xml:space="preserve"> </w:t>
            </w:r>
            <w:proofErr w:type="spellStart"/>
            <w:r w:rsidRPr="0047078E">
              <w:rPr>
                <w:lang w:val="ru-RU"/>
              </w:rPr>
              <w:t>Мақсаты</w:t>
            </w:r>
            <w:proofErr w:type="spellEnd"/>
            <w:r w:rsidRPr="0047078E">
              <w:rPr>
                <w:lang w:val="ru-RU"/>
              </w:rPr>
              <w:t xml:space="preserve">: </w:t>
            </w:r>
            <w:proofErr w:type="spellStart"/>
            <w:r w:rsidRPr="0047078E">
              <w:rPr>
                <w:lang w:val="ru-RU"/>
              </w:rPr>
              <w:t>Допты</w:t>
            </w:r>
            <w:proofErr w:type="spellEnd"/>
            <w:r w:rsidRPr="0047078E">
              <w:rPr>
                <w:lang w:val="ru-RU"/>
              </w:rPr>
              <w:t xml:space="preserve"> </w:t>
            </w:r>
            <w:proofErr w:type="spellStart"/>
            <w:r w:rsidRPr="0047078E">
              <w:rPr>
                <w:lang w:val="ru-RU"/>
              </w:rPr>
              <w:t>еденнен</w:t>
            </w:r>
            <w:proofErr w:type="spellEnd"/>
            <w:r w:rsidRPr="0047078E">
              <w:rPr>
                <w:lang w:val="ru-RU"/>
              </w:rPr>
              <w:t xml:space="preserve"> </w:t>
            </w:r>
            <w:proofErr w:type="spellStart"/>
            <w:r w:rsidRPr="0047078E">
              <w:rPr>
                <w:lang w:val="ru-RU"/>
              </w:rPr>
              <w:t>ыршытып</w:t>
            </w:r>
            <w:proofErr w:type="spell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лақтырып</w:t>
            </w:r>
            <w:proofErr w:type="spellEnd"/>
            <w:r w:rsidRPr="0047078E">
              <w:rPr>
                <w:lang w:val="ru-RU"/>
              </w:rPr>
              <w:t xml:space="preserve"> </w:t>
            </w:r>
          </w:p>
          <w:p w14:paraId="5887CBD3" w14:textId="77777777" w:rsidR="009C48CA" w:rsidRPr="0047078E" w:rsidRDefault="009C48CA" w:rsidP="00BB324F">
            <w:pPr>
              <w:spacing w:after="25" w:line="258" w:lineRule="auto"/>
              <w:rPr>
                <w:lang w:val="ru-RU"/>
              </w:rPr>
            </w:pPr>
            <w:proofErr w:type="spellStart"/>
            <w:r w:rsidRPr="0047078E">
              <w:rPr>
                <w:lang w:val="ru-RU"/>
              </w:rPr>
              <w:t>қос</w:t>
            </w:r>
            <w:proofErr w:type="spellEnd"/>
            <w:r w:rsidRPr="0047078E">
              <w:rPr>
                <w:lang w:val="ru-RU"/>
              </w:rPr>
              <w:t xml:space="preserve"> </w:t>
            </w:r>
            <w:proofErr w:type="spellStart"/>
            <w:r w:rsidRPr="0047078E">
              <w:rPr>
                <w:lang w:val="ru-RU"/>
              </w:rPr>
              <w:t>қолмен</w:t>
            </w:r>
            <w:proofErr w:type="spellEnd"/>
            <w:r w:rsidRPr="0047078E">
              <w:rPr>
                <w:lang w:val="ru-RU"/>
              </w:rPr>
              <w:t xml:space="preserve"> </w:t>
            </w:r>
            <w:proofErr w:type="spellStart"/>
            <w:r w:rsidRPr="0047078E">
              <w:rPr>
                <w:lang w:val="ru-RU"/>
              </w:rPr>
              <w:t>қағып</w:t>
            </w:r>
            <w:proofErr w:type="spellEnd"/>
            <w:r w:rsidRPr="0047078E">
              <w:rPr>
                <w:lang w:val="ru-RU"/>
              </w:rPr>
              <w:t xml:space="preserve"> </w:t>
            </w:r>
            <w:proofErr w:type="spellStart"/>
            <w:r w:rsidRPr="0047078E">
              <w:rPr>
                <w:lang w:val="ru-RU"/>
              </w:rPr>
              <w:t>алуды</w:t>
            </w:r>
            <w:proofErr w:type="spellEnd"/>
            <w:r w:rsidRPr="0047078E">
              <w:rPr>
                <w:lang w:val="ru-RU"/>
              </w:rPr>
              <w:t xml:space="preserve">, </w:t>
            </w:r>
            <w:proofErr w:type="spellStart"/>
            <w:r w:rsidRPr="0047078E">
              <w:rPr>
                <w:lang w:val="ru-RU"/>
              </w:rPr>
              <w:t>еденге</w:t>
            </w:r>
            <w:proofErr w:type="spellEnd"/>
            <w:r w:rsidRPr="0047078E">
              <w:rPr>
                <w:lang w:val="ru-RU"/>
              </w:rPr>
              <w:t xml:space="preserve"> </w:t>
            </w:r>
            <w:proofErr w:type="spellStart"/>
            <w:r w:rsidRPr="0047078E">
              <w:rPr>
                <w:lang w:val="ru-RU"/>
              </w:rPr>
              <w:t>қос</w:t>
            </w:r>
            <w:proofErr w:type="spellEnd"/>
            <w:r w:rsidRPr="0047078E">
              <w:rPr>
                <w:lang w:val="ru-RU"/>
              </w:rPr>
              <w:t xml:space="preserve"> </w:t>
            </w:r>
            <w:proofErr w:type="spellStart"/>
            <w:r w:rsidRPr="0047078E">
              <w:rPr>
                <w:lang w:val="ru-RU"/>
              </w:rPr>
              <w:t>қолмен</w:t>
            </w:r>
            <w:proofErr w:type="spellEnd"/>
            <w:r w:rsidRPr="0047078E">
              <w:rPr>
                <w:lang w:val="ru-RU"/>
              </w:rPr>
              <w:t xml:space="preserve"> </w:t>
            </w:r>
            <w:proofErr w:type="spellStart"/>
            <w:r w:rsidRPr="0047078E">
              <w:rPr>
                <w:lang w:val="ru-RU"/>
              </w:rPr>
              <w:t>кезектестіріп</w:t>
            </w:r>
            <w:proofErr w:type="spellEnd"/>
            <w:r w:rsidRPr="0047078E">
              <w:rPr>
                <w:lang w:val="ru-RU"/>
              </w:rPr>
              <w:t xml:space="preserve"> </w:t>
            </w:r>
            <w:proofErr w:type="spellStart"/>
            <w:r w:rsidRPr="0047078E">
              <w:rPr>
                <w:lang w:val="ru-RU"/>
              </w:rPr>
              <w:t>ұру</w:t>
            </w:r>
            <w:proofErr w:type="spellEnd"/>
            <w:r w:rsidRPr="0047078E">
              <w:rPr>
                <w:lang w:val="ru-RU"/>
              </w:rPr>
              <w:t xml:space="preserve"> </w:t>
            </w:r>
            <w:proofErr w:type="spellStart"/>
            <w:r w:rsidRPr="0047078E">
              <w:rPr>
                <w:lang w:val="ru-RU"/>
              </w:rPr>
              <w:t>дағдыларын</w:t>
            </w:r>
            <w:proofErr w:type="spellEnd"/>
            <w:r w:rsidRPr="0047078E">
              <w:rPr>
                <w:lang w:val="ru-RU"/>
              </w:rPr>
              <w:t xml:space="preserve"> </w:t>
            </w:r>
            <w:proofErr w:type="spellStart"/>
            <w:r w:rsidRPr="0047078E">
              <w:rPr>
                <w:lang w:val="ru-RU"/>
              </w:rPr>
              <w:t>біледі</w:t>
            </w:r>
            <w:proofErr w:type="spellEnd"/>
            <w:r w:rsidRPr="0047078E">
              <w:rPr>
                <w:lang w:val="ru-RU"/>
              </w:rPr>
              <w:t xml:space="preserve">. </w:t>
            </w:r>
          </w:p>
          <w:p w14:paraId="6CA32FD9" w14:textId="77777777" w:rsidR="009C48CA" w:rsidRPr="0047078E" w:rsidRDefault="009C48CA" w:rsidP="00BB324F">
            <w:pPr>
              <w:spacing w:line="277" w:lineRule="auto"/>
              <w:ind w:right="66"/>
              <w:rPr>
                <w:lang w:val="ru-RU"/>
              </w:rPr>
            </w:pPr>
            <w:proofErr w:type="spellStart"/>
            <w:r w:rsidRPr="0047078E">
              <w:rPr>
                <w:color w:val="FF0000"/>
                <w:lang w:val="ru-RU"/>
              </w:rPr>
              <w:t>Ресурстар</w:t>
            </w:r>
            <w:proofErr w:type="spellEnd"/>
            <w:r w:rsidRPr="0047078E">
              <w:rPr>
                <w:color w:val="FF0000"/>
                <w:lang w:val="ru-RU"/>
              </w:rPr>
              <w:t xml:space="preserve">: </w:t>
            </w:r>
            <w:proofErr w:type="spellStart"/>
            <w:r w:rsidRPr="0047078E">
              <w:rPr>
                <w:color w:val="FF0000"/>
                <w:lang w:val="ru-RU"/>
              </w:rPr>
              <w:t>Доптар</w:t>
            </w:r>
            <w:proofErr w:type="spellEnd"/>
            <w:r w:rsidRPr="0047078E">
              <w:rPr>
                <w:color w:val="FF0000"/>
                <w:lang w:val="ru-RU"/>
              </w:rPr>
              <w:t xml:space="preserve">, </w:t>
            </w:r>
            <w:proofErr w:type="spellStart"/>
            <w:r w:rsidRPr="0047078E">
              <w:rPr>
                <w:color w:val="FF0000"/>
                <w:lang w:val="ru-RU"/>
              </w:rPr>
              <w:t>кеглилер</w:t>
            </w:r>
            <w:proofErr w:type="spellEnd"/>
            <w:r w:rsidRPr="0047078E">
              <w:rPr>
                <w:color w:val="FF0000"/>
                <w:lang w:val="ru-RU"/>
              </w:rPr>
              <w:t xml:space="preserve">. </w:t>
            </w: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4B6F7BA3" w14:textId="77777777" w:rsidR="009C48CA" w:rsidRPr="0047078E" w:rsidRDefault="009C48CA" w:rsidP="00BB324F">
            <w:pPr>
              <w:spacing w:after="21"/>
              <w:rPr>
                <w:lang w:val="ru-RU"/>
              </w:rPr>
            </w:pPr>
            <w:r w:rsidRPr="0047078E">
              <w:rPr>
                <w:lang w:val="ru-RU"/>
              </w:rPr>
              <w:t xml:space="preserve">ҰОҚ </w:t>
            </w:r>
            <w:proofErr w:type="spellStart"/>
            <w:r w:rsidRPr="0047078E">
              <w:rPr>
                <w:lang w:val="ru-RU"/>
              </w:rPr>
              <w:t>өтілу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0EE6F3F6" w14:textId="77777777" w:rsidR="009C48CA" w:rsidRPr="0047078E" w:rsidRDefault="009C48CA" w:rsidP="00BB324F">
            <w:pPr>
              <w:spacing w:after="24"/>
              <w:rPr>
                <w:lang w:val="ru-RU"/>
              </w:rPr>
            </w:pPr>
            <w:r w:rsidRPr="0047078E">
              <w:rPr>
                <w:lang w:val="ru-RU"/>
              </w:rPr>
              <w:t xml:space="preserve">1.Амандасу. </w:t>
            </w:r>
          </w:p>
          <w:p w14:paraId="4D29CC61" w14:textId="77777777" w:rsidR="009C48CA" w:rsidRPr="0047078E" w:rsidRDefault="009C48CA" w:rsidP="00BB324F">
            <w:pPr>
              <w:spacing w:after="20" w:line="256" w:lineRule="auto"/>
              <w:ind w:right="501" w:firstLine="1091"/>
              <w:rPr>
                <w:lang w:val="ru-RU"/>
              </w:rPr>
            </w:pPr>
            <w:r w:rsidRPr="0047078E">
              <w:rPr>
                <w:lang w:val="ru-RU"/>
              </w:rPr>
              <w:t xml:space="preserve">2.Кіріспе </w:t>
            </w:r>
            <w:proofErr w:type="spellStart"/>
            <w:r w:rsidRPr="0047078E">
              <w:rPr>
                <w:lang w:val="ru-RU"/>
              </w:rPr>
              <w:t>Бірінің</w:t>
            </w:r>
            <w:proofErr w:type="spellEnd"/>
            <w:r w:rsidRPr="0047078E">
              <w:rPr>
                <w:lang w:val="ru-RU"/>
              </w:rPr>
              <w:t xml:space="preserve"> </w:t>
            </w:r>
            <w:proofErr w:type="spellStart"/>
            <w:r w:rsidRPr="0047078E">
              <w:rPr>
                <w:lang w:val="ru-RU"/>
              </w:rPr>
              <w:t>артынан</w:t>
            </w:r>
            <w:proofErr w:type="spellEnd"/>
            <w:r w:rsidRPr="0047078E">
              <w:rPr>
                <w:lang w:val="ru-RU"/>
              </w:rPr>
              <w:t xml:space="preserve"> </w:t>
            </w:r>
            <w:proofErr w:type="spellStart"/>
            <w:r w:rsidRPr="0047078E">
              <w:rPr>
                <w:lang w:val="ru-RU"/>
              </w:rPr>
              <w:t>бірі</w:t>
            </w:r>
            <w:proofErr w:type="spellEnd"/>
            <w:r w:rsidRPr="0047078E">
              <w:rPr>
                <w:lang w:val="ru-RU"/>
              </w:rPr>
              <w:t xml:space="preserve"> </w:t>
            </w:r>
            <w:proofErr w:type="spellStart"/>
            <w:r w:rsidRPr="0047078E">
              <w:rPr>
                <w:lang w:val="ru-RU"/>
              </w:rPr>
              <w:t>сапқа</w:t>
            </w:r>
            <w:proofErr w:type="spellEnd"/>
            <w:r w:rsidRPr="0047078E">
              <w:rPr>
                <w:lang w:val="ru-RU"/>
              </w:rPr>
              <w:t xml:space="preserve"> </w:t>
            </w:r>
            <w:proofErr w:type="spellStart"/>
            <w:r w:rsidRPr="0047078E">
              <w:rPr>
                <w:lang w:val="ru-RU"/>
              </w:rPr>
              <w:t>тұру</w:t>
            </w:r>
            <w:proofErr w:type="spellEnd"/>
            <w:r w:rsidRPr="0047078E">
              <w:rPr>
                <w:lang w:val="ru-RU"/>
              </w:rPr>
              <w:t xml:space="preserve">.  </w:t>
            </w:r>
          </w:p>
          <w:p w14:paraId="57927EED" w14:textId="77777777" w:rsidR="009C48CA" w:rsidRPr="0047078E" w:rsidRDefault="009C48CA" w:rsidP="00BB324F">
            <w:pPr>
              <w:spacing w:after="16"/>
              <w:ind w:right="84"/>
              <w:rPr>
                <w:lang w:val="ru-RU"/>
              </w:rPr>
            </w:pPr>
            <w:proofErr w:type="spellStart"/>
            <w:r w:rsidRPr="0047078E">
              <w:rPr>
                <w:lang w:val="ru-RU"/>
              </w:rPr>
              <w:t>Қол</w:t>
            </w:r>
            <w:proofErr w:type="spellEnd"/>
            <w:r w:rsidRPr="0047078E">
              <w:rPr>
                <w:lang w:val="ru-RU"/>
              </w:rPr>
              <w:t xml:space="preserve"> </w:t>
            </w:r>
            <w:proofErr w:type="spellStart"/>
            <w:r w:rsidRPr="0047078E">
              <w:rPr>
                <w:lang w:val="ru-RU"/>
              </w:rPr>
              <w:t>жоғарыда</w:t>
            </w:r>
            <w:proofErr w:type="spellEnd"/>
            <w:r w:rsidRPr="0047078E">
              <w:rPr>
                <w:lang w:val="ru-RU"/>
              </w:rPr>
              <w:t xml:space="preserve">, </w:t>
            </w:r>
            <w:proofErr w:type="spellStart"/>
            <w:r w:rsidRPr="0047078E">
              <w:rPr>
                <w:lang w:val="ru-RU"/>
              </w:rPr>
              <w:t>аяқтың</w:t>
            </w:r>
            <w:proofErr w:type="spellEnd"/>
            <w:r w:rsidRPr="0047078E">
              <w:rPr>
                <w:lang w:val="ru-RU"/>
              </w:rPr>
              <w:t xml:space="preserve"> </w:t>
            </w:r>
            <w:proofErr w:type="spellStart"/>
            <w:r w:rsidRPr="0047078E">
              <w:rPr>
                <w:lang w:val="ru-RU"/>
              </w:rPr>
              <w:t>ұшымен</w:t>
            </w:r>
            <w:proofErr w:type="spellEnd"/>
            <w:r w:rsidRPr="0047078E">
              <w:rPr>
                <w:lang w:val="ru-RU"/>
              </w:rPr>
              <w:t xml:space="preserve"> </w:t>
            </w:r>
            <w:proofErr w:type="spellStart"/>
            <w:r w:rsidRPr="0047078E">
              <w:rPr>
                <w:lang w:val="ru-RU"/>
              </w:rPr>
              <w:t>шеңбер</w:t>
            </w:r>
            <w:proofErr w:type="spellEnd"/>
            <w:r w:rsidRPr="0047078E">
              <w:rPr>
                <w:lang w:val="ru-RU"/>
              </w:rPr>
              <w:t xml:space="preserve"> </w:t>
            </w:r>
            <w:proofErr w:type="spellStart"/>
            <w:proofErr w:type="gramStart"/>
            <w:r w:rsidRPr="0047078E">
              <w:rPr>
                <w:lang w:val="ru-RU"/>
              </w:rPr>
              <w:t>бойымен</w:t>
            </w:r>
            <w:proofErr w:type="spellEnd"/>
            <w:r w:rsidRPr="0047078E">
              <w:rPr>
                <w:lang w:val="ru-RU"/>
              </w:rPr>
              <w:t xml:space="preserve">  </w:t>
            </w:r>
            <w:proofErr w:type="spellStart"/>
            <w:r w:rsidRPr="0047078E">
              <w:rPr>
                <w:lang w:val="ru-RU"/>
              </w:rPr>
              <w:t>жүгіру</w:t>
            </w:r>
            <w:proofErr w:type="spellEnd"/>
            <w:proofErr w:type="gramEnd"/>
            <w:r w:rsidRPr="0047078E">
              <w:rPr>
                <w:lang w:val="ru-RU"/>
              </w:rPr>
              <w:t xml:space="preserve">. </w:t>
            </w:r>
          </w:p>
          <w:p w14:paraId="2A1C3433" w14:textId="77777777" w:rsidR="009C48CA" w:rsidRPr="0047078E" w:rsidRDefault="009C48CA" w:rsidP="00BB324F">
            <w:pPr>
              <w:spacing w:after="28" w:line="257" w:lineRule="auto"/>
              <w:ind w:right="19"/>
              <w:rPr>
                <w:lang w:val="ru-RU"/>
              </w:rPr>
            </w:pPr>
            <w:proofErr w:type="spellStart"/>
            <w:r w:rsidRPr="0047078E">
              <w:rPr>
                <w:lang w:val="ru-RU"/>
              </w:rPr>
              <w:t>Қол</w:t>
            </w:r>
            <w:proofErr w:type="spellEnd"/>
            <w:r w:rsidRPr="0047078E">
              <w:rPr>
                <w:lang w:val="ru-RU"/>
              </w:rPr>
              <w:t xml:space="preserve"> </w:t>
            </w:r>
            <w:proofErr w:type="spellStart"/>
            <w:r w:rsidRPr="0047078E">
              <w:rPr>
                <w:lang w:val="ru-RU"/>
              </w:rPr>
              <w:t>жанда</w:t>
            </w:r>
            <w:proofErr w:type="spellEnd"/>
            <w:r w:rsidRPr="0047078E">
              <w:rPr>
                <w:lang w:val="ru-RU"/>
              </w:rPr>
              <w:t xml:space="preserve">, </w:t>
            </w:r>
            <w:proofErr w:type="spellStart"/>
            <w:r w:rsidRPr="0047078E">
              <w:rPr>
                <w:lang w:val="ru-RU"/>
              </w:rPr>
              <w:t>өкшемен</w:t>
            </w:r>
            <w:proofErr w:type="spellEnd"/>
            <w:r w:rsidRPr="0047078E">
              <w:rPr>
                <w:lang w:val="ru-RU"/>
              </w:rPr>
              <w:t xml:space="preserve"> </w:t>
            </w:r>
            <w:proofErr w:type="spellStart"/>
            <w:r w:rsidRPr="0047078E">
              <w:rPr>
                <w:lang w:val="ru-RU"/>
              </w:rPr>
              <w:t>жүру</w:t>
            </w:r>
            <w:proofErr w:type="spellEnd"/>
            <w:r w:rsidRPr="0047078E">
              <w:rPr>
                <w:lang w:val="ru-RU"/>
              </w:rPr>
              <w:t xml:space="preserve">. </w:t>
            </w:r>
            <w:proofErr w:type="spellStart"/>
            <w:r w:rsidRPr="0047078E">
              <w:rPr>
                <w:lang w:val="ru-RU"/>
              </w:rPr>
              <w:t>Шеңбер</w:t>
            </w:r>
            <w:proofErr w:type="spellEnd"/>
            <w:r w:rsidRPr="0047078E">
              <w:rPr>
                <w:lang w:val="ru-RU"/>
              </w:rPr>
              <w:t xml:space="preserve"> </w:t>
            </w:r>
            <w:proofErr w:type="spellStart"/>
            <w:r w:rsidRPr="0047078E">
              <w:rPr>
                <w:lang w:val="ru-RU"/>
              </w:rPr>
              <w:t>бойы</w:t>
            </w:r>
            <w:proofErr w:type="spellEnd"/>
            <w:r w:rsidRPr="0047078E">
              <w:rPr>
                <w:lang w:val="ru-RU"/>
              </w:rPr>
              <w:t xml:space="preserve"> </w:t>
            </w:r>
            <w:proofErr w:type="spellStart"/>
            <w:r w:rsidRPr="0047078E">
              <w:rPr>
                <w:lang w:val="ru-RU"/>
              </w:rPr>
              <w:t>ауыстырмалы</w:t>
            </w:r>
            <w:proofErr w:type="spellEnd"/>
            <w:r w:rsidRPr="0047078E">
              <w:rPr>
                <w:lang w:val="ru-RU"/>
              </w:rPr>
              <w:t xml:space="preserve"> </w:t>
            </w:r>
            <w:proofErr w:type="spellStart"/>
            <w:r w:rsidRPr="0047078E">
              <w:rPr>
                <w:lang w:val="ru-RU"/>
              </w:rPr>
              <w:t>қадаммен</w:t>
            </w:r>
            <w:proofErr w:type="spellEnd"/>
            <w:r w:rsidRPr="0047078E">
              <w:rPr>
                <w:lang w:val="ru-RU"/>
              </w:rPr>
              <w:t xml:space="preserve"> </w:t>
            </w:r>
            <w:proofErr w:type="spellStart"/>
            <w:proofErr w:type="gramStart"/>
            <w:r w:rsidRPr="0047078E">
              <w:rPr>
                <w:lang w:val="ru-RU"/>
              </w:rPr>
              <w:t>жүру.Қолдарын</w:t>
            </w:r>
            <w:proofErr w:type="spellEnd"/>
            <w:proofErr w:type="gramEnd"/>
            <w:r w:rsidRPr="0047078E">
              <w:rPr>
                <w:lang w:val="ru-RU"/>
              </w:rPr>
              <w:t xml:space="preserve"> </w:t>
            </w:r>
            <w:proofErr w:type="spellStart"/>
            <w:r w:rsidRPr="0047078E">
              <w:rPr>
                <w:lang w:val="ru-RU"/>
              </w:rPr>
              <w:t>созып</w:t>
            </w:r>
            <w:proofErr w:type="spellEnd"/>
            <w:r w:rsidRPr="0047078E">
              <w:rPr>
                <w:lang w:val="ru-RU"/>
              </w:rPr>
              <w:t xml:space="preserve">, </w:t>
            </w:r>
            <w:proofErr w:type="spellStart"/>
            <w:r w:rsidRPr="0047078E">
              <w:rPr>
                <w:lang w:val="ru-RU"/>
              </w:rPr>
              <w:t>арақашықтықты</w:t>
            </w:r>
            <w:proofErr w:type="spellEnd"/>
            <w:r w:rsidRPr="0047078E">
              <w:rPr>
                <w:lang w:val="ru-RU"/>
              </w:rPr>
              <w:t xml:space="preserve"> </w:t>
            </w:r>
            <w:proofErr w:type="spellStart"/>
            <w:r w:rsidRPr="0047078E">
              <w:rPr>
                <w:lang w:val="ru-RU"/>
              </w:rPr>
              <w:t>сақтау</w:t>
            </w:r>
            <w:proofErr w:type="spellEnd"/>
            <w:r w:rsidRPr="0047078E">
              <w:rPr>
                <w:lang w:val="ru-RU"/>
              </w:rPr>
              <w:t xml:space="preserve">. </w:t>
            </w:r>
          </w:p>
          <w:p w14:paraId="170B43CC" w14:textId="77777777" w:rsidR="009C48CA" w:rsidRDefault="009C48CA" w:rsidP="00BB324F">
            <w:pPr>
              <w:spacing w:after="20"/>
            </w:pPr>
            <w:r>
              <w:t xml:space="preserve">Жалпы даму жаттығулары </w:t>
            </w:r>
          </w:p>
          <w:p w14:paraId="2634B696" w14:textId="77777777" w:rsidR="009C48CA" w:rsidRPr="0047078E" w:rsidRDefault="009C48CA" w:rsidP="009C48CA">
            <w:pPr>
              <w:numPr>
                <w:ilvl w:val="0"/>
                <w:numId w:val="60"/>
              </w:numPr>
              <w:spacing w:after="32" w:line="248" w:lineRule="auto"/>
              <w:ind w:right="24"/>
              <w:rPr>
                <w:lang w:val="ru-RU"/>
              </w:rPr>
            </w:pPr>
            <w:r>
              <w:t xml:space="preserve">Аяқты  алшақ қоямыз, Буратинаға әдемі мұрын жасаймыз. </w:t>
            </w:r>
            <w:r w:rsidRPr="0047078E">
              <w:rPr>
                <w:lang w:val="ru-RU"/>
              </w:rPr>
              <w:t xml:space="preserve">Буратино </w:t>
            </w:r>
            <w:proofErr w:type="spellStart"/>
            <w:r w:rsidRPr="0047078E">
              <w:rPr>
                <w:lang w:val="ru-RU"/>
              </w:rPr>
              <w:t>мұрнымен</w:t>
            </w:r>
            <w:proofErr w:type="spellEnd"/>
            <w:r w:rsidRPr="0047078E">
              <w:rPr>
                <w:lang w:val="ru-RU"/>
              </w:rPr>
              <w:t xml:space="preserve"> «</w:t>
            </w:r>
            <w:proofErr w:type="spellStart"/>
            <w:proofErr w:type="gramStart"/>
            <w:r w:rsidRPr="0047078E">
              <w:rPr>
                <w:lang w:val="ru-RU"/>
              </w:rPr>
              <w:t>күн</w:t>
            </w:r>
            <w:proofErr w:type="spellEnd"/>
            <w:r w:rsidRPr="0047078E">
              <w:rPr>
                <w:lang w:val="ru-RU"/>
              </w:rPr>
              <w:t xml:space="preserve">»   </w:t>
            </w:r>
            <w:proofErr w:type="gramEnd"/>
            <w:r w:rsidRPr="0047078E">
              <w:rPr>
                <w:lang w:val="ru-RU"/>
              </w:rPr>
              <w:t xml:space="preserve"> салады. /5 </w:t>
            </w:r>
            <w:proofErr w:type="spellStart"/>
            <w:r w:rsidRPr="0047078E">
              <w:rPr>
                <w:lang w:val="ru-RU"/>
              </w:rPr>
              <w:t>рет</w:t>
            </w:r>
            <w:proofErr w:type="spellEnd"/>
            <w:r w:rsidRPr="0047078E">
              <w:rPr>
                <w:lang w:val="ru-RU"/>
              </w:rPr>
              <w:t xml:space="preserve"> </w:t>
            </w:r>
            <w:proofErr w:type="spellStart"/>
            <w:r w:rsidRPr="0047078E">
              <w:rPr>
                <w:lang w:val="ru-RU"/>
              </w:rPr>
              <w:t>қайталау</w:t>
            </w:r>
            <w:proofErr w:type="spellEnd"/>
            <w:r w:rsidRPr="0047078E">
              <w:rPr>
                <w:lang w:val="ru-RU"/>
              </w:rPr>
              <w:t xml:space="preserve">/ </w:t>
            </w:r>
          </w:p>
          <w:p w14:paraId="4F4D6B4A" w14:textId="77777777" w:rsidR="009C48CA" w:rsidRPr="0047078E" w:rsidRDefault="009C48CA" w:rsidP="009C48CA">
            <w:pPr>
              <w:numPr>
                <w:ilvl w:val="0"/>
                <w:numId w:val="60"/>
              </w:numPr>
              <w:spacing w:after="46" w:line="237" w:lineRule="auto"/>
              <w:ind w:right="24"/>
              <w:rPr>
                <w:lang w:val="ru-RU"/>
              </w:rPr>
            </w:pPr>
            <w:proofErr w:type="spellStart"/>
            <w:proofErr w:type="gramStart"/>
            <w:r w:rsidRPr="0047078E">
              <w:rPr>
                <w:lang w:val="ru-RU"/>
              </w:rPr>
              <w:t>Аяқты</w:t>
            </w:r>
            <w:proofErr w:type="spellEnd"/>
            <w:r w:rsidRPr="0047078E">
              <w:rPr>
                <w:lang w:val="ru-RU"/>
              </w:rPr>
              <w:t xml:space="preserve">  </w:t>
            </w:r>
            <w:proofErr w:type="spellStart"/>
            <w:r w:rsidRPr="0047078E">
              <w:rPr>
                <w:lang w:val="ru-RU"/>
              </w:rPr>
              <w:t>алшақ</w:t>
            </w:r>
            <w:proofErr w:type="spellEnd"/>
            <w:proofErr w:type="gramEnd"/>
            <w:r w:rsidRPr="0047078E">
              <w:rPr>
                <w:lang w:val="ru-RU"/>
              </w:rPr>
              <w:t xml:space="preserve"> </w:t>
            </w:r>
            <w:proofErr w:type="spellStart"/>
            <w:r w:rsidRPr="0047078E">
              <w:rPr>
                <w:lang w:val="ru-RU"/>
              </w:rPr>
              <w:t>қоямыз</w:t>
            </w:r>
            <w:proofErr w:type="spellEnd"/>
            <w:r w:rsidRPr="0047078E">
              <w:rPr>
                <w:lang w:val="ru-RU"/>
              </w:rPr>
              <w:t xml:space="preserve">, </w:t>
            </w:r>
            <w:proofErr w:type="spellStart"/>
            <w:r w:rsidRPr="0047078E">
              <w:rPr>
                <w:lang w:val="ru-RU"/>
              </w:rPr>
              <w:t>жұдырықты</w:t>
            </w:r>
            <w:proofErr w:type="spellEnd"/>
            <w:r w:rsidRPr="0047078E">
              <w:rPr>
                <w:lang w:val="ru-RU"/>
              </w:rPr>
              <w:t xml:space="preserve"> </w:t>
            </w:r>
            <w:proofErr w:type="spellStart"/>
            <w:r w:rsidRPr="0047078E">
              <w:rPr>
                <w:lang w:val="ru-RU"/>
              </w:rPr>
              <w:t>түйіп</w:t>
            </w:r>
            <w:proofErr w:type="spellEnd"/>
            <w:r w:rsidRPr="0047078E">
              <w:rPr>
                <w:lang w:val="ru-RU"/>
              </w:rPr>
              <w:t xml:space="preserve">, </w:t>
            </w:r>
            <w:proofErr w:type="spellStart"/>
            <w:r w:rsidRPr="0047078E">
              <w:rPr>
                <w:lang w:val="ru-RU"/>
              </w:rPr>
              <w:t>қолды</w:t>
            </w:r>
            <w:proofErr w:type="spellEnd"/>
            <w:r w:rsidRPr="0047078E">
              <w:rPr>
                <w:lang w:val="ru-RU"/>
              </w:rPr>
              <w:t xml:space="preserve"> </w:t>
            </w:r>
            <w:proofErr w:type="spellStart"/>
            <w:r w:rsidRPr="0047078E">
              <w:rPr>
                <w:lang w:val="ru-RU"/>
              </w:rPr>
              <w:t>жанға</w:t>
            </w:r>
            <w:proofErr w:type="spellEnd"/>
            <w:r w:rsidRPr="0047078E">
              <w:rPr>
                <w:lang w:val="ru-RU"/>
              </w:rPr>
              <w:t xml:space="preserve"> </w:t>
            </w:r>
            <w:proofErr w:type="spellStart"/>
            <w:r w:rsidRPr="0047078E">
              <w:rPr>
                <w:lang w:val="ru-RU"/>
              </w:rPr>
              <w:t>қою</w:t>
            </w:r>
            <w:proofErr w:type="spellEnd"/>
            <w:r w:rsidRPr="0047078E">
              <w:rPr>
                <w:lang w:val="ru-RU"/>
              </w:rPr>
              <w:t xml:space="preserve">. </w:t>
            </w:r>
            <w:proofErr w:type="spellStart"/>
            <w:r w:rsidRPr="0047078E">
              <w:rPr>
                <w:lang w:val="ru-RU"/>
              </w:rPr>
              <w:t>Оң</w:t>
            </w:r>
            <w:proofErr w:type="spellEnd"/>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proofErr w:type="gramStart"/>
            <w:r w:rsidRPr="0047078E">
              <w:rPr>
                <w:lang w:val="ru-RU"/>
              </w:rPr>
              <w:t>сол</w:t>
            </w:r>
            <w:proofErr w:type="spellEnd"/>
            <w:r w:rsidRPr="0047078E">
              <w:rPr>
                <w:lang w:val="ru-RU"/>
              </w:rPr>
              <w:t xml:space="preserve">  </w:t>
            </w:r>
            <w:proofErr w:type="spellStart"/>
            <w:r w:rsidRPr="0047078E">
              <w:rPr>
                <w:lang w:val="ru-RU"/>
              </w:rPr>
              <w:t>иықты</w:t>
            </w:r>
            <w:proofErr w:type="spellEnd"/>
            <w:proofErr w:type="gramEnd"/>
            <w:r w:rsidRPr="0047078E">
              <w:rPr>
                <w:lang w:val="ru-RU"/>
              </w:rPr>
              <w:t xml:space="preserve">  </w:t>
            </w:r>
            <w:proofErr w:type="spellStart"/>
            <w:r w:rsidRPr="0047078E">
              <w:rPr>
                <w:lang w:val="ru-RU"/>
              </w:rPr>
              <w:t>кезек</w:t>
            </w:r>
            <w:proofErr w:type="spell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көтеру</w:t>
            </w:r>
            <w:proofErr w:type="spellEnd"/>
            <w:r w:rsidRPr="0047078E">
              <w:rPr>
                <w:lang w:val="ru-RU"/>
              </w:rPr>
              <w:t xml:space="preserve">.  </w:t>
            </w:r>
          </w:p>
          <w:p w14:paraId="6819C4B5" w14:textId="77777777" w:rsidR="009C48CA" w:rsidRDefault="009C48CA" w:rsidP="00BB324F">
            <w:pPr>
              <w:spacing w:after="20"/>
            </w:pPr>
            <w:r>
              <w:t xml:space="preserve">/ 5 рет қайталау/ </w:t>
            </w:r>
          </w:p>
          <w:p w14:paraId="3F9C30E4" w14:textId="77777777" w:rsidR="009C48CA" w:rsidRDefault="009C48CA" w:rsidP="009C48CA">
            <w:pPr>
              <w:numPr>
                <w:ilvl w:val="0"/>
                <w:numId w:val="60"/>
              </w:numPr>
              <w:ind w:right="24"/>
            </w:pPr>
            <w:r>
              <w:t xml:space="preserve">Аяқтары алшақ қойылған. </w:t>
            </w:r>
          </w:p>
          <w:p w14:paraId="660C6C33" w14:textId="77777777" w:rsidR="009C48CA" w:rsidRDefault="009C48CA" w:rsidP="00BB324F">
            <w:r>
              <w:t xml:space="preserve">Қол төменде, аяқтың ұшымен </w:t>
            </w:r>
            <w:r>
              <w:lastRenderedPageBreak/>
              <w:t xml:space="preserve">тұру, қолды жоғары созу.   (6- рет ) </w:t>
            </w:r>
          </w:p>
        </w:tc>
        <w:tc>
          <w:tcPr>
            <w:tcW w:w="2551" w:type="dxa"/>
            <w:tcBorders>
              <w:top w:val="single" w:sz="4" w:space="0" w:color="000000"/>
              <w:left w:val="single" w:sz="4" w:space="0" w:color="000000"/>
              <w:bottom w:val="single" w:sz="4" w:space="0" w:color="000000"/>
              <w:right w:val="single" w:sz="4" w:space="0" w:color="000000"/>
            </w:tcBorders>
          </w:tcPr>
          <w:p w14:paraId="059FC469" w14:textId="77777777" w:rsidR="009C48CA" w:rsidRDefault="009C48CA" w:rsidP="00BB324F">
            <w:pPr>
              <w:spacing w:after="20"/>
              <w:ind w:left="5"/>
            </w:pPr>
            <w:r>
              <w:lastRenderedPageBreak/>
              <w:t xml:space="preserve">берсін! </w:t>
            </w:r>
          </w:p>
          <w:p w14:paraId="5D3EA87D" w14:textId="77777777" w:rsidR="009C48CA" w:rsidRDefault="009C48CA" w:rsidP="00BB324F">
            <w:pPr>
              <w:spacing w:after="20"/>
              <w:ind w:left="5"/>
            </w:pPr>
            <w:r>
              <w:t xml:space="preserve">-Бәріміз дос болайық! </w:t>
            </w:r>
          </w:p>
          <w:p w14:paraId="47D2B407" w14:textId="77777777" w:rsidR="009C48CA" w:rsidRDefault="009C48CA" w:rsidP="00BB324F">
            <w:pPr>
              <w:ind w:left="5"/>
            </w:pPr>
            <w:r>
              <w:t xml:space="preserve">Миға шабул </w:t>
            </w:r>
          </w:p>
          <w:p w14:paraId="79514A9B" w14:textId="77777777" w:rsidR="009C48CA" w:rsidRPr="0047078E" w:rsidRDefault="009C48CA" w:rsidP="00BB324F">
            <w:pPr>
              <w:spacing w:after="1" w:line="279" w:lineRule="auto"/>
              <w:ind w:left="5" w:right="366"/>
              <w:rPr>
                <w:lang w:val="ru-RU"/>
              </w:rPr>
            </w:pP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r w:rsidRPr="0047078E">
              <w:rPr>
                <w:color w:val="FF0000"/>
                <w:lang w:val="ru-RU"/>
              </w:rPr>
              <w:t>Кім</w:t>
            </w:r>
            <w:proofErr w:type="spellEnd"/>
            <w:r w:rsidRPr="0047078E">
              <w:rPr>
                <w:color w:val="FF0000"/>
                <w:lang w:val="ru-RU"/>
              </w:rPr>
              <w:t xml:space="preserve"> </w:t>
            </w:r>
            <w:proofErr w:type="spellStart"/>
            <w:r w:rsidRPr="0047078E">
              <w:rPr>
                <w:color w:val="FF0000"/>
                <w:lang w:val="ru-RU"/>
              </w:rPr>
              <w:t>жылдам</w:t>
            </w:r>
            <w:proofErr w:type="spellEnd"/>
            <w:r w:rsidRPr="0047078E">
              <w:rPr>
                <w:color w:val="FF0000"/>
                <w:lang w:val="ru-RU"/>
              </w:rPr>
              <w:t xml:space="preserve">?» </w:t>
            </w:r>
            <w:proofErr w:type="spellStart"/>
            <w:r w:rsidRPr="0047078E">
              <w:rPr>
                <w:lang w:val="ru-RU"/>
              </w:rPr>
              <w:t>Жұмбақ</w:t>
            </w:r>
            <w:proofErr w:type="spellEnd"/>
            <w:r w:rsidRPr="0047078E">
              <w:rPr>
                <w:lang w:val="ru-RU"/>
              </w:rPr>
              <w:t xml:space="preserve"> </w:t>
            </w:r>
            <w:proofErr w:type="spellStart"/>
            <w:r w:rsidRPr="0047078E">
              <w:rPr>
                <w:lang w:val="ru-RU"/>
              </w:rPr>
              <w:t>жасыру</w:t>
            </w:r>
            <w:proofErr w:type="spellEnd"/>
            <w:r w:rsidRPr="0047078E">
              <w:rPr>
                <w:lang w:val="ru-RU"/>
              </w:rPr>
              <w:t xml:space="preserve">. </w:t>
            </w:r>
          </w:p>
          <w:p w14:paraId="3EA802E3" w14:textId="77777777" w:rsidR="009C48CA" w:rsidRPr="0047078E" w:rsidRDefault="009C48CA" w:rsidP="00BB324F">
            <w:pPr>
              <w:spacing w:line="270" w:lineRule="auto"/>
              <w:ind w:left="5" w:right="173"/>
              <w:rPr>
                <w:lang w:val="ru-RU"/>
              </w:rPr>
            </w:pPr>
            <w:r w:rsidRPr="0047078E">
              <w:rPr>
                <w:lang w:val="ru-RU"/>
              </w:rPr>
              <w:t xml:space="preserve"> </w:t>
            </w:r>
            <w:proofErr w:type="spellStart"/>
            <w:r w:rsidRPr="0047078E">
              <w:rPr>
                <w:lang w:val="ru-RU"/>
              </w:rPr>
              <w:t>Жоқ</w:t>
            </w:r>
            <w:proofErr w:type="spellEnd"/>
            <w:r w:rsidRPr="0047078E">
              <w:rPr>
                <w:lang w:val="ru-RU"/>
              </w:rPr>
              <w:t xml:space="preserve"> </w:t>
            </w:r>
            <w:proofErr w:type="spellStart"/>
            <w:r w:rsidRPr="0047078E">
              <w:rPr>
                <w:lang w:val="ru-RU"/>
              </w:rPr>
              <w:t>өзінде</w:t>
            </w:r>
            <w:proofErr w:type="spellEnd"/>
            <w:r w:rsidRPr="0047078E">
              <w:rPr>
                <w:lang w:val="ru-RU"/>
              </w:rPr>
              <w:t xml:space="preserve"> бас та, </w:t>
            </w:r>
            <w:proofErr w:type="spellStart"/>
            <w:r w:rsidRPr="0047078E">
              <w:rPr>
                <w:lang w:val="ru-RU"/>
              </w:rPr>
              <w:t>құлақта</w:t>
            </w:r>
            <w:proofErr w:type="spellEnd"/>
            <w:r w:rsidRPr="0047078E">
              <w:rPr>
                <w:lang w:val="ru-RU"/>
              </w:rPr>
              <w:t xml:space="preserve">, </w:t>
            </w:r>
            <w:proofErr w:type="spellStart"/>
            <w:r w:rsidRPr="0047078E">
              <w:rPr>
                <w:lang w:val="ru-RU"/>
              </w:rPr>
              <w:t>ауызда</w:t>
            </w:r>
            <w:proofErr w:type="spellEnd"/>
            <w:r w:rsidRPr="0047078E">
              <w:rPr>
                <w:lang w:val="ru-RU"/>
              </w:rPr>
              <w:t xml:space="preserve">, </w:t>
            </w:r>
            <w:proofErr w:type="spellStart"/>
            <w:r w:rsidRPr="0047078E">
              <w:rPr>
                <w:lang w:val="ru-RU"/>
              </w:rPr>
              <w:t>Бақырайған</w:t>
            </w:r>
            <w:proofErr w:type="spellEnd"/>
            <w:r w:rsidRPr="0047078E">
              <w:rPr>
                <w:lang w:val="ru-RU"/>
              </w:rPr>
              <w:t xml:space="preserve"> </w:t>
            </w:r>
            <w:proofErr w:type="spellStart"/>
            <w:r w:rsidRPr="0047078E">
              <w:rPr>
                <w:lang w:val="ru-RU"/>
              </w:rPr>
              <w:t>үш</w:t>
            </w:r>
            <w:proofErr w:type="spellEnd"/>
            <w:r w:rsidRPr="0047078E">
              <w:rPr>
                <w:lang w:val="ru-RU"/>
              </w:rPr>
              <w:t xml:space="preserve"> </w:t>
            </w:r>
            <w:proofErr w:type="spellStart"/>
            <w:r w:rsidRPr="0047078E">
              <w:rPr>
                <w:lang w:val="ru-RU"/>
              </w:rPr>
              <w:t>көзі</w:t>
            </w:r>
            <w:proofErr w:type="spellEnd"/>
            <w:r w:rsidRPr="0047078E">
              <w:rPr>
                <w:lang w:val="ru-RU"/>
              </w:rPr>
              <w:t xml:space="preserve"> бар </w:t>
            </w:r>
            <w:proofErr w:type="spellStart"/>
            <w:r w:rsidRPr="0047078E">
              <w:rPr>
                <w:lang w:val="ru-RU"/>
              </w:rPr>
              <w:t>бырақта</w:t>
            </w:r>
            <w:proofErr w:type="spellEnd"/>
            <w:r w:rsidRPr="0047078E">
              <w:rPr>
                <w:lang w:val="ru-RU"/>
              </w:rPr>
              <w:t>. (</w:t>
            </w:r>
            <w:proofErr w:type="spellStart"/>
            <w:r w:rsidRPr="0047078E">
              <w:rPr>
                <w:lang w:val="ru-RU"/>
              </w:rPr>
              <w:t>бағадаршам</w:t>
            </w:r>
            <w:proofErr w:type="spellEnd"/>
            <w:r w:rsidRPr="0047078E">
              <w:rPr>
                <w:lang w:val="ru-RU"/>
              </w:rPr>
              <w:t xml:space="preserve">) Ой </w:t>
            </w:r>
            <w:proofErr w:type="spellStart"/>
            <w:r w:rsidRPr="0047078E">
              <w:rPr>
                <w:lang w:val="ru-RU"/>
              </w:rPr>
              <w:t>қозғау</w:t>
            </w:r>
            <w:proofErr w:type="spellEnd"/>
            <w:r w:rsidRPr="0047078E">
              <w:rPr>
                <w:lang w:val="ru-RU"/>
              </w:rPr>
              <w:t xml:space="preserve"> </w:t>
            </w:r>
            <w:proofErr w:type="spellStart"/>
            <w:r w:rsidRPr="0047078E">
              <w:rPr>
                <w:lang w:val="ru-RU"/>
              </w:rPr>
              <w:t>Сұрақ</w:t>
            </w:r>
            <w:proofErr w:type="spellEnd"/>
            <w:r w:rsidRPr="0047078E">
              <w:rPr>
                <w:lang w:val="ru-RU"/>
              </w:rPr>
              <w:t xml:space="preserve"> </w:t>
            </w:r>
            <w:proofErr w:type="spellStart"/>
            <w:r w:rsidRPr="0047078E">
              <w:rPr>
                <w:lang w:val="ru-RU"/>
              </w:rPr>
              <w:t>жауап</w:t>
            </w:r>
            <w:proofErr w:type="spellEnd"/>
            <w:r w:rsidRPr="0047078E">
              <w:rPr>
                <w:lang w:val="ru-RU"/>
              </w:rPr>
              <w:t xml:space="preserve">. </w:t>
            </w:r>
          </w:p>
          <w:p w14:paraId="4E838B91" w14:textId="77777777" w:rsidR="009C48CA" w:rsidRPr="0047078E" w:rsidRDefault="009C48CA" w:rsidP="00BB324F">
            <w:pPr>
              <w:spacing w:line="278" w:lineRule="auto"/>
              <w:ind w:left="5" w:right="56"/>
              <w:rPr>
                <w:lang w:val="ru-RU"/>
              </w:rPr>
            </w:pPr>
            <w:proofErr w:type="spellStart"/>
            <w:r w:rsidRPr="0047078E">
              <w:rPr>
                <w:lang w:val="ru-RU"/>
              </w:rPr>
              <w:t>Бағдаршамның</w:t>
            </w:r>
            <w:proofErr w:type="spellEnd"/>
            <w:r w:rsidRPr="0047078E">
              <w:rPr>
                <w:lang w:val="ru-RU"/>
              </w:rPr>
              <w:t xml:space="preserve"> </w:t>
            </w:r>
            <w:proofErr w:type="spellStart"/>
            <w:r w:rsidRPr="0047078E">
              <w:rPr>
                <w:lang w:val="ru-RU"/>
              </w:rPr>
              <w:t>неше</w:t>
            </w:r>
            <w:proofErr w:type="spellEnd"/>
            <w:r w:rsidRPr="0047078E">
              <w:rPr>
                <w:lang w:val="ru-RU"/>
              </w:rPr>
              <w:t xml:space="preserve"> </w:t>
            </w:r>
            <w:proofErr w:type="spellStart"/>
            <w:r w:rsidRPr="0047078E">
              <w:rPr>
                <w:lang w:val="ru-RU"/>
              </w:rPr>
              <w:t>көзі</w:t>
            </w:r>
            <w:proofErr w:type="spellEnd"/>
            <w:r w:rsidRPr="0047078E">
              <w:rPr>
                <w:lang w:val="ru-RU"/>
              </w:rPr>
              <w:t xml:space="preserve"> бар? </w:t>
            </w:r>
          </w:p>
          <w:p w14:paraId="278E0FFF" w14:textId="77777777" w:rsidR="009C48CA" w:rsidRPr="0047078E" w:rsidRDefault="009C48CA" w:rsidP="00BB324F">
            <w:pPr>
              <w:spacing w:after="16"/>
              <w:ind w:left="5" w:right="32"/>
              <w:rPr>
                <w:lang w:val="ru-RU"/>
              </w:rPr>
            </w:pPr>
            <w:proofErr w:type="spellStart"/>
            <w:r w:rsidRPr="0047078E">
              <w:rPr>
                <w:lang w:val="ru-RU"/>
              </w:rPr>
              <w:t>Бағдаршамның</w:t>
            </w:r>
            <w:proofErr w:type="spellEnd"/>
            <w:r w:rsidRPr="0047078E">
              <w:rPr>
                <w:lang w:val="ru-RU"/>
              </w:rPr>
              <w:t xml:space="preserve"> </w:t>
            </w:r>
            <w:proofErr w:type="spellStart"/>
            <w:r w:rsidRPr="0047078E">
              <w:rPr>
                <w:lang w:val="ru-RU"/>
              </w:rPr>
              <w:t>көздері</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пішіндерге</w:t>
            </w:r>
            <w:proofErr w:type="spellEnd"/>
            <w:r w:rsidRPr="0047078E">
              <w:rPr>
                <w:lang w:val="ru-RU"/>
              </w:rPr>
              <w:t xml:space="preserve"> </w:t>
            </w:r>
            <w:proofErr w:type="spellStart"/>
            <w:r w:rsidRPr="0047078E">
              <w:rPr>
                <w:lang w:val="ru-RU"/>
              </w:rPr>
              <w:t>ұқсас</w:t>
            </w:r>
            <w:proofErr w:type="spellEnd"/>
            <w:r w:rsidRPr="0047078E">
              <w:rPr>
                <w:lang w:val="ru-RU"/>
              </w:rPr>
              <w:t xml:space="preserve">? </w:t>
            </w:r>
          </w:p>
          <w:p w14:paraId="100866B5" w14:textId="77777777" w:rsidR="009C48CA" w:rsidRPr="0047078E" w:rsidRDefault="009C48CA" w:rsidP="00BB324F">
            <w:pPr>
              <w:spacing w:after="25" w:line="256" w:lineRule="auto"/>
              <w:ind w:left="5" w:right="7"/>
              <w:rPr>
                <w:lang w:val="ru-RU"/>
              </w:rPr>
            </w:pPr>
            <w:r w:rsidRPr="0047078E">
              <w:rPr>
                <w:lang w:val="ru-RU"/>
              </w:rPr>
              <w:t xml:space="preserve">- </w:t>
            </w:r>
            <w:proofErr w:type="spellStart"/>
            <w:r w:rsidRPr="0047078E">
              <w:rPr>
                <w:lang w:val="ru-RU"/>
              </w:rPr>
              <w:t>Қане</w:t>
            </w:r>
            <w:proofErr w:type="spellEnd"/>
            <w:r w:rsidRPr="0047078E">
              <w:rPr>
                <w:lang w:val="ru-RU"/>
              </w:rPr>
              <w:t xml:space="preserve"> </w:t>
            </w:r>
            <w:proofErr w:type="spellStart"/>
            <w:r w:rsidRPr="0047078E">
              <w:rPr>
                <w:lang w:val="ru-RU"/>
              </w:rPr>
              <w:t>бәріміз</w:t>
            </w:r>
            <w:proofErr w:type="spellEnd"/>
            <w:r w:rsidRPr="0047078E">
              <w:rPr>
                <w:lang w:val="ru-RU"/>
              </w:rPr>
              <w:t xml:space="preserve"> </w:t>
            </w:r>
            <w:proofErr w:type="spellStart"/>
            <w:r w:rsidRPr="0047078E">
              <w:rPr>
                <w:lang w:val="ru-RU"/>
              </w:rPr>
              <w:t>ауада</w:t>
            </w:r>
            <w:proofErr w:type="spellEnd"/>
            <w:r w:rsidRPr="0047078E">
              <w:rPr>
                <w:lang w:val="ru-RU"/>
              </w:rPr>
              <w:t xml:space="preserve"> </w:t>
            </w:r>
            <w:proofErr w:type="spellStart"/>
            <w:r w:rsidRPr="0047078E">
              <w:rPr>
                <w:lang w:val="ru-RU"/>
              </w:rPr>
              <w:t>дөңгелек</w:t>
            </w:r>
            <w:proofErr w:type="spellEnd"/>
            <w:r w:rsidRPr="0047078E">
              <w:rPr>
                <w:lang w:val="ru-RU"/>
              </w:rPr>
              <w:t xml:space="preserve"> </w:t>
            </w:r>
            <w:proofErr w:type="spellStart"/>
            <w:r w:rsidRPr="0047078E">
              <w:rPr>
                <w:lang w:val="ru-RU"/>
              </w:rPr>
              <w:t>пішінді</w:t>
            </w:r>
            <w:proofErr w:type="spellEnd"/>
            <w:r w:rsidRPr="0047078E">
              <w:rPr>
                <w:lang w:val="ru-RU"/>
              </w:rPr>
              <w:t xml:space="preserve"> </w:t>
            </w:r>
            <w:proofErr w:type="spellStart"/>
            <w:r w:rsidRPr="0047078E">
              <w:rPr>
                <w:lang w:val="ru-RU"/>
              </w:rPr>
              <w:t>салайық</w:t>
            </w:r>
            <w:proofErr w:type="spellEnd"/>
            <w:r w:rsidRPr="0047078E">
              <w:rPr>
                <w:lang w:val="ru-RU"/>
              </w:rPr>
              <w:t xml:space="preserve">.  </w:t>
            </w:r>
          </w:p>
          <w:p w14:paraId="2D58E2A8" w14:textId="77777777" w:rsidR="009C48CA" w:rsidRPr="0047078E" w:rsidRDefault="009C48CA" w:rsidP="00BB324F">
            <w:pPr>
              <w:ind w:left="5"/>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45FC03A6" w14:textId="77777777" w:rsidR="009C48CA" w:rsidRPr="0047078E" w:rsidRDefault="009C48CA" w:rsidP="00BB324F">
            <w:pPr>
              <w:spacing w:line="275" w:lineRule="auto"/>
              <w:ind w:left="5"/>
              <w:rPr>
                <w:lang w:val="ru-RU"/>
              </w:rPr>
            </w:pPr>
            <w:proofErr w:type="spellStart"/>
            <w:r w:rsidRPr="0047078E">
              <w:rPr>
                <w:lang w:val="ru-RU"/>
              </w:rPr>
              <w:t>Түстер</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топқа</w:t>
            </w:r>
            <w:proofErr w:type="spellEnd"/>
            <w:r w:rsidRPr="0047078E">
              <w:rPr>
                <w:lang w:val="ru-RU"/>
              </w:rPr>
              <w:t xml:space="preserve"> </w:t>
            </w:r>
            <w:proofErr w:type="spellStart"/>
            <w:r w:rsidRPr="0047078E">
              <w:rPr>
                <w:lang w:val="ru-RU"/>
              </w:rPr>
              <w:t>бөлу</w:t>
            </w:r>
            <w:proofErr w:type="spellEnd"/>
            <w:r w:rsidRPr="0047078E">
              <w:rPr>
                <w:lang w:val="ru-RU"/>
              </w:rPr>
              <w:t xml:space="preserve">. </w:t>
            </w:r>
          </w:p>
          <w:p w14:paraId="7024CF1E" w14:textId="77777777" w:rsidR="009C48CA" w:rsidRPr="0047078E" w:rsidRDefault="009C48CA" w:rsidP="00BB324F">
            <w:pPr>
              <w:spacing w:line="274" w:lineRule="auto"/>
              <w:ind w:left="5"/>
              <w:rPr>
                <w:lang w:val="ru-RU"/>
              </w:rPr>
            </w:pPr>
            <w:proofErr w:type="spellStart"/>
            <w:r w:rsidRPr="0047078E">
              <w:rPr>
                <w:color w:val="FF0000"/>
                <w:lang w:val="ru-RU"/>
              </w:rPr>
              <w:t>Оқу</w:t>
            </w:r>
            <w:proofErr w:type="spellEnd"/>
            <w:r w:rsidRPr="0047078E">
              <w:rPr>
                <w:color w:val="FF0000"/>
                <w:lang w:val="ru-RU"/>
              </w:rPr>
              <w:t xml:space="preserve"> </w:t>
            </w:r>
            <w:proofErr w:type="spellStart"/>
            <w:r w:rsidRPr="0047078E">
              <w:rPr>
                <w:color w:val="FF0000"/>
                <w:lang w:val="ru-RU"/>
              </w:rPr>
              <w:t>ортасы</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w:t>
            </w:r>
            <w:r w:rsidRPr="0047078E">
              <w:rPr>
                <w:lang w:val="ru-RU"/>
              </w:rPr>
              <w:t xml:space="preserve">  </w:t>
            </w:r>
          </w:p>
          <w:p w14:paraId="4F2AAD9B" w14:textId="77777777" w:rsidR="009C48CA" w:rsidRPr="0047078E" w:rsidRDefault="009C48CA" w:rsidP="00BB324F">
            <w:pPr>
              <w:spacing w:after="1" w:line="277" w:lineRule="auto"/>
              <w:ind w:left="5"/>
              <w:rPr>
                <w:lang w:val="ru-RU"/>
              </w:rPr>
            </w:pPr>
            <w:r w:rsidRPr="0047078E">
              <w:rPr>
                <w:lang w:val="ru-RU"/>
              </w:rPr>
              <w:t xml:space="preserve">Сурет </w:t>
            </w:r>
            <w:proofErr w:type="spellStart"/>
            <w:r w:rsidRPr="0047078E">
              <w:rPr>
                <w:lang w:val="ru-RU"/>
              </w:rPr>
              <w:t>салудың</w:t>
            </w:r>
            <w:proofErr w:type="spellEnd"/>
            <w:r w:rsidRPr="0047078E">
              <w:rPr>
                <w:lang w:val="ru-RU"/>
              </w:rPr>
              <w:t xml:space="preserve"> </w:t>
            </w:r>
            <w:proofErr w:type="spellStart"/>
            <w:r w:rsidRPr="0047078E">
              <w:rPr>
                <w:lang w:val="ru-RU"/>
              </w:rPr>
              <w:t>әдіс</w:t>
            </w:r>
            <w:proofErr w:type="spellEnd"/>
            <w:r w:rsidRPr="0047078E">
              <w:rPr>
                <w:lang w:val="ru-RU"/>
              </w:rPr>
              <w:t xml:space="preserve"> </w:t>
            </w:r>
            <w:proofErr w:type="spellStart"/>
            <w:r w:rsidRPr="0047078E">
              <w:rPr>
                <w:lang w:val="ru-RU"/>
              </w:rPr>
              <w:t>тәілдерін</w:t>
            </w:r>
            <w:proofErr w:type="spellEnd"/>
            <w:r w:rsidRPr="0047078E">
              <w:rPr>
                <w:lang w:val="ru-RU"/>
              </w:rPr>
              <w:t xml:space="preserve"> </w:t>
            </w:r>
            <w:proofErr w:type="spellStart"/>
            <w:r w:rsidRPr="0047078E">
              <w:rPr>
                <w:lang w:val="ru-RU"/>
              </w:rPr>
              <w:t>көрсету</w:t>
            </w:r>
            <w:proofErr w:type="spellEnd"/>
            <w:r w:rsidRPr="0047078E">
              <w:rPr>
                <w:lang w:val="ru-RU"/>
              </w:rPr>
              <w:t xml:space="preserve">, </w:t>
            </w:r>
            <w:proofErr w:type="spellStart"/>
            <w:r w:rsidRPr="0047078E">
              <w:rPr>
                <w:lang w:val="ru-RU"/>
              </w:rPr>
              <w:t>түсіндіру</w:t>
            </w:r>
            <w:proofErr w:type="spellEnd"/>
            <w:r w:rsidRPr="0047078E">
              <w:rPr>
                <w:lang w:val="ru-RU"/>
              </w:rPr>
              <w:t xml:space="preserve">. </w:t>
            </w:r>
          </w:p>
          <w:p w14:paraId="3352E8F4" w14:textId="77777777" w:rsidR="009C48CA" w:rsidRPr="0047078E" w:rsidRDefault="009C48CA" w:rsidP="00BB324F">
            <w:pPr>
              <w:spacing w:after="24"/>
              <w:ind w:left="5" w:right="227"/>
              <w:rPr>
                <w:lang w:val="ru-RU"/>
              </w:rPr>
            </w:pPr>
            <w:r w:rsidRPr="0047078E">
              <w:rPr>
                <w:lang w:val="ru-RU"/>
              </w:rPr>
              <w:t xml:space="preserve">1-топ </w:t>
            </w:r>
            <w:proofErr w:type="spellStart"/>
            <w:r w:rsidRPr="0047078E">
              <w:rPr>
                <w:lang w:val="ru-RU"/>
              </w:rPr>
              <w:t>бағдаршамның</w:t>
            </w:r>
            <w:proofErr w:type="spellEnd"/>
            <w:r w:rsidRPr="0047078E">
              <w:rPr>
                <w:lang w:val="ru-RU"/>
              </w:rPr>
              <w:t xml:space="preserve"> </w:t>
            </w:r>
            <w:proofErr w:type="spellStart"/>
            <w:r w:rsidRPr="0047078E">
              <w:rPr>
                <w:lang w:val="ru-RU"/>
              </w:rPr>
              <w:t>пішіндерін</w:t>
            </w:r>
            <w:proofErr w:type="spellEnd"/>
            <w:r w:rsidRPr="0047078E">
              <w:rPr>
                <w:lang w:val="ru-RU"/>
              </w:rPr>
              <w:t xml:space="preserve"> </w:t>
            </w:r>
            <w:proofErr w:type="spellStart"/>
            <w:r w:rsidRPr="0047078E">
              <w:rPr>
                <w:lang w:val="ru-RU"/>
              </w:rPr>
              <w:t>мақталы</w:t>
            </w:r>
            <w:proofErr w:type="spellEnd"/>
            <w:r w:rsidRPr="0047078E">
              <w:rPr>
                <w:lang w:val="ru-RU"/>
              </w:rPr>
              <w:t xml:space="preserve"> </w:t>
            </w:r>
            <w:proofErr w:type="spellStart"/>
            <w:r w:rsidRPr="0047078E">
              <w:rPr>
                <w:lang w:val="ru-RU"/>
              </w:rPr>
              <w:t>таяқшалармен</w:t>
            </w:r>
            <w:proofErr w:type="spellEnd"/>
            <w:r w:rsidRPr="0047078E">
              <w:rPr>
                <w:lang w:val="ru-RU"/>
              </w:rPr>
              <w:t xml:space="preserve"> </w:t>
            </w:r>
            <w:proofErr w:type="spellStart"/>
            <w:r w:rsidRPr="0047078E">
              <w:rPr>
                <w:lang w:val="ru-RU"/>
              </w:rPr>
              <w:t>бояйды</w:t>
            </w:r>
            <w:proofErr w:type="spellEnd"/>
            <w:r w:rsidRPr="0047078E">
              <w:rPr>
                <w:lang w:val="ru-RU"/>
              </w:rPr>
              <w:t xml:space="preserve">. 2-топ </w:t>
            </w:r>
            <w:proofErr w:type="spellStart"/>
            <w:r w:rsidRPr="0047078E">
              <w:rPr>
                <w:lang w:val="ru-RU"/>
              </w:rPr>
              <w:t>түрлі</w:t>
            </w:r>
            <w:proofErr w:type="spellEnd"/>
            <w:r w:rsidRPr="0047078E">
              <w:rPr>
                <w:lang w:val="ru-RU"/>
              </w:rPr>
              <w:t xml:space="preserve"> </w:t>
            </w:r>
            <w:proofErr w:type="spellStart"/>
            <w:r w:rsidRPr="0047078E">
              <w:rPr>
                <w:lang w:val="ru-RU"/>
              </w:rPr>
              <w:t>түсті</w:t>
            </w:r>
            <w:proofErr w:type="spellEnd"/>
            <w:r w:rsidRPr="0047078E">
              <w:rPr>
                <w:lang w:val="ru-RU"/>
              </w:rPr>
              <w:t xml:space="preserve"> </w:t>
            </w:r>
            <w:proofErr w:type="spellStart"/>
            <w:r w:rsidRPr="0047078E">
              <w:rPr>
                <w:lang w:val="ru-RU"/>
              </w:rPr>
              <w:t>канандашпен</w:t>
            </w:r>
            <w:proofErr w:type="spellEnd"/>
            <w:r w:rsidRPr="0047078E">
              <w:rPr>
                <w:lang w:val="ru-RU"/>
              </w:rPr>
              <w:t xml:space="preserve"> </w:t>
            </w:r>
            <w:proofErr w:type="spellStart"/>
            <w:r w:rsidRPr="0047078E">
              <w:rPr>
                <w:lang w:val="ru-RU"/>
              </w:rPr>
              <w:t>сурет</w:t>
            </w:r>
            <w:proofErr w:type="spellEnd"/>
            <w:r w:rsidRPr="0047078E">
              <w:rPr>
                <w:lang w:val="ru-RU"/>
              </w:rPr>
              <w:t xml:space="preserve"> салады. Жеке </w:t>
            </w:r>
            <w:proofErr w:type="spellStart"/>
            <w:r w:rsidRPr="0047078E">
              <w:rPr>
                <w:lang w:val="ru-RU"/>
              </w:rPr>
              <w:t>көмек</w:t>
            </w:r>
            <w:proofErr w:type="spellEnd"/>
            <w:r w:rsidRPr="0047078E">
              <w:rPr>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креативтілік</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0EBFA3B9" w14:textId="77777777" w:rsidR="009C48CA" w:rsidRPr="0047078E" w:rsidRDefault="009C48CA" w:rsidP="00BB324F">
            <w:pPr>
              <w:ind w:left="5"/>
              <w:rPr>
                <w:lang w:val="ru-RU"/>
              </w:rPr>
            </w:pPr>
            <w:r w:rsidRPr="0047078E">
              <w:rPr>
                <w:lang w:val="ru-RU"/>
              </w:rPr>
              <w:t xml:space="preserve"> «Салат» </w:t>
            </w:r>
            <w:proofErr w:type="spellStart"/>
            <w:r w:rsidRPr="0047078E">
              <w:rPr>
                <w:lang w:val="ru-RU"/>
              </w:rPr>
              <w:t>саусақ</w:t>
            </w:r>
            <w:proofErr w:type="spellEnd"/>
            <w:r w:rsidRPr="0047078E">
              <w:rPr>
                <w:lang w:val="ru-RU"/>
              </w:rPr>
              <w:t xml:space="preserve"> </w:t>
            </w:r>
            <w:proofErr w:type="spellStart"/>
            <w:r w:rsidRPr="0047078E">
              <w:rPr>
                <w:lang w:val="ru-RU"/>
              </w:rPr>
              <w:t>ойыны</w:t>
            </w:r>
            <w:proofErr w:type="spellEnd"/>
            <w:r w:rsidRPr="0047078E">
              <w:rPr>
                <w:lang w:val="ru-RU"/>
              </w:rPr>
              <w:t xml:space="preserve"> </w:t>
            </w:r>
          </w:p>
          <w:p w14:paraId="68F8A3D5" w14:textId="77777777" w:rsidR="009C48CA" w:rsidRPr="0047078E" w:rsidRDefault="009C48CA" w:rsidP="00BB324F">
            <w:pPr>
              <w:ind w:left="5" w:right="41"/>
              <w:rPr>
                <w:lang w:val="ru-RU"/>
              </w:rPr>
            </w:pPr>
            <w:proofErr w:type="spellStart"/>
            <w:r w:rsidRPr="0047078E">
              <w:rPr>
                <w:lang w:val="ru-RU"/>
              </w:rPr>
              <w:t>Сәбізді</w:t>
            </w:r>
            <w:proofErr w:type="spellEnd"/>
            <w:r w:rsidRPr="0047078E">
              <w:rPr>
                <w:lang w:val="ru-RU"/>
              </w:rPr>
              <w:t xml:space="preserve"> </w:t>
            </w:r>
            <w:proofErr w:type="spellStart"/>
            <w:r w:rsidRPr="0047078E">
              <w:rPr>
                <w:lang w:val="ru-RU"/>
              </w:rPr>
              <w:t>алып</w:t>
            </w:r>
            <w:proofErr w:type="spellEnd"/>
            <w:r w:rsidRPr="0047078E">
              <w:rPr>
                <w:lang w:val="ru-RU"/>
              </w:rPr>
              <w:t xml:space="preserve"> </w:t>
            </w:r>
            <w:proofErr w:type="spellStart"/>
            <w:r w:rsidRPr="0047078E">
              <w:rPr>
                <w:lang w:val="ru-RU"/>
              </w:rPr>
              <w:t>тазалаймыз</w:t>
            </w:r>
            <w:proofErr w:type="spellEnd"/>
            <w:r w:rsidRPr="0047078E">
              <w:rPr>
                <w:lang w:val="ru-RU"/>
              </w:rPr>
              <w:t xml:space="preserve"> (</w:t>
            </w:r>
            <w:proofErr w:type="spellStart"/>
            <w:r w:rsidRPr="0047078E">
              <w:rPr>
                <w:lang w:val="ru-RU"/>
              </w:rPr>
              <w:t>оң</w:t>
            </w:r>
            <w:proofErr w:type="spellEnd"/>
            <w:r w:rsidRPr="0047078E">
              <w:rPr>
                <w:lang w:val="ru-RU"/>
              </w:rPr>
              <w:t xml:space="preserve"> </w:t>
            </w:r>
            <w:proofErr w:type="spellStart"/>
            <w:r w:rsidRPr="0047078E">
              <w:rPr>
                <w:lang w:val="ru-RU"/>
              </w:rPr>
              <w:t>қолды</w:t>
            </w:r>
            <w:proofErr w:type="spellEnd"/>
            <w:r w:rsidRPr="0047078E">
              <w:rPr>
                <w:lang w:val="ru-RU"/>
              </w:rPr>
              <w:t xml:space="preserve"> </w:t>
            </w:r>
            <w:proofErr w:type="spellStart"/>
            <w:r w:rsidRPr="0047078E">
              <w:rPr>
                <w:lang w:val="ru-RU"/>
              </w:rPr>
              <w:t>жұдырыққа</w:t>
            </w:r>
            <w:proofErr w:type="spellEnd"/>
            <w:r w:rsidRPr="0047078E">
              <w:rPr>
                <w:lang w:val="ru-RU"/>
              </w:rPr>
              <w:t xml:space="preserve"> </w:t>
            </w:r>
            <w:proofErr w:type="spellStart"/>
            <w:r w:rsidRPr="0047078E">
              <w:rPr>
                <w:lang w:val="ru-RU"/>
              </w:rPr>
              <w:lastRenderedPageBreak/>
              <w:t>түйіп</w:t>
            </w:r>
            <w:proofErr w:type="spellEnd"/>
            <w:r w:rsidRPr="0047078E">
              <w:rPr>
                <w:lang w:val="ru-RU"/>
              </w:rPr>
              <w:t xml:space="preserve">, </w:t>
            </w:r>
            <w:proofErr w:type="spellStart"/>
            <w:r w:rsidRPr="0047078E">
              <w:rPr>
                <w:lang w:val="ru-RU"/>
              </w:rPr>
              <w:t>сол</w:t>
            </w:r>
            <w:proofErr w:type="spellEnd"/>
            <w:r w:rsidRPr="0047078E">
              <w:rPr>
                <w:lang w:val="ru-RU"/>
              </w:rPr>
              <w:t xml:space="preserve"> </w:t>
            </w:r>
          </w:p>
        </w:tc>
        <w:tc>
          <w:tcPr>
            <w:tcW w:w="3120" w:type="dxa"/>
            <w:tcBorders>
              <w:top w:val="single" w:sz="4" w:space="0" w:color="000000"/>
              <w:left w:val="single" w:sz="4" w:space="0" w:color="000000"/>
              <w:bottom w:val="single" w:sz="4" w:space="0" w:color="000000"/>
              <w:right w:val="single" w:sz="4" w:space="0" w:color="000000"/>
            </w:tcBorders>
          </w:tcPr>
          <w:p w14:paraId="25B201FD" w14:textId="77777777" w:rsidR="009C48CA" w:rsidRPr="0047078E" w:rsidRDefault="009C48CA" w:rsidP="00BB324F">
            <w:pPr>
              <w:spacing w:after="25"/>
              <w:ind w:left="5"/>
              <w:rPr>
                <w:lang w:val="ru-RU"/>
              </w:rPr>
            </w:pPr>
            <w:proofErr w:type="spellStart"/>
            <w:r w:rsidRPr="0047078E">
              <w:rPr>
                <w:lang w:val="ru-RU"/>
              </w:rPr>
              <w:lastRenderedPageBreak/>
              <w:t>Ұшып</w:t>
            </w:r>
            <w:proofErr w:type="spellEnd"/>
            <w:r w:rsidRPr="0047078E">
              <w:rPr>
                <w:lang w:val="ru-RU"/>
              </w:rPr>
              <w:t xml:space="preserve">, </w:t>
            </w:r>
            <w:proofErr w:type="spellStart"/>
            <w:r w:rsidRPr="0047078E">
              <w:rPr>
                <w:lang w:val="ru-RU"/>
              </w:rPr>
              <w:t>ұшып</w:t>
            </w:r>
            <w:proofErr w:type="spellEnd"/>
            <w:r w:rsidRPr="0047078E">
              <w:rPr>
                <w:lang w:val="ru-RU"/>
              </w:rPr>
              <w:t xml:space="preserve"> </w:t>
            </w:r>
            <w:proofErr w:type="spellStart"/>
            <w:r w:rsidRPr="0047078E">
              <w:rPr>
                <w:lang w:val="ru-RU"/>
              </w:rPr>
              <w:t>алайық</w:t>
            </w:r>
            <w:proofErr w:type="spellEnd"/>
            <w:r w:rsidRPr="0047078E">
              <w:rPr>
                <w:lang w:val="ru-RU"/>
              </w:rPr>
              <w:t xml:space="preserve">. </w:t>
            </w:r>
          </w:p>
          <w:p w14:paraId="3903180F" w14:textId="77777777" w:rsidR="009C48CA" w:rsidRPr="0047078E" w:rsidRDefault="009C48CA" w:rsidP="00BB324F">
            <w:pPr>
              <w:ind w:left="5"/>
              <w:rPr>
                <w:lang w:val="ru-RU"/>
              </w:rPr>
            </w:pPr>
            <w:proofErr w:type="spellStart"/>
            <w:r w:rsidRPr="0047078E">
              <w:rPr>
                <w:lang w:val="ru-RU"/>
              </w:rPr>
              <w:t>Миға</w:t>
            </w:r>
            <w:proofErr w:type="spellEnd"/>
            <w:r w:rsidRPr="0047078E">
              <w:rPr>
                <w:lang w:val="ru-RU"/>
              </w:rPr>
              <w:t xml:space="preserve"> </w:t>
            </w:r>
            <w:proofErr w:type="spellStart"/>
            <w:r w:rsidRPr="0047078E">
              <w:rPr>
                <w:lang w:val="ru-RU"/>
              </w:rPr>
              <w:t>шабул</w:t>
            </w:r>
            <w:proofErr w:type="spellEnd"/>
            <w:r w:rsidRPr="0047078E">
              <w:rPr>
                <w:lang w:val="ru-RU"/>
              </w:rPr>
              <w:t xml:space="preserve">: </w:t>
            </w:r>
          </w:p>
          <w:p w14:paraId="46BEC66C" w14:textId="77777777" w:rsidR="009C48CA" w:rsidRPr="0047078E" w:rsidRDefault="009C48CA" w:rsidP="00BB324F">
            <w:pPr>
              <w:spacing w:line="282" w:lineRule="auto"/>
              <w:ind w:left="5"/>
              <w:rPr>
                <w:lang w:val="ru-RU"/>
              </w:rPr>
            </w:pPr>
            <w:proofErr w:type="spellStart"/>
            <w:r w:rsidRPr="0047078E">
              <w:rPr>
                <w:lang w:val="ru-RU"/>
              </w:rPr>
              <w:t>Логикалық</w:t>
            </w:r>
            <w:proofErr w:type="spellEnd"/>
            <w:r w:rsidRPr="0047078E">
              <w:rPr>
                <w:lang w:val="ru-RU"/>
              </w:rPr>
              <w:t xml:space="preserve"> </w:t>
            </w:r>
            <w:proofErr w:type="spellStart"/>
            <w:r w:rsidRPr="0047078E">
              <w:rPr>
                <w:lang w:val="ru-RU"/>
              </w:rPr>
              <w:t>тапсырмалар</w:t>
            </w:r>
            <w:proofErr w:type="spellEnd"/>
            <w:r w:rsidRPr="0047078E">
              <w:rPr>
                <w:lang w:val="ru-RU"/>
              </w:rPr>
              <w:t xml:space="preserve"> </w:t>
            </w:r>
            <w:proofErr w:type="spellStart"/>
            <w:r w:rsidRPr="0047078E">
              <w:rPr>
                <w:lang w:val="ru-RU"/>
              </w:rPr>
              <w:t>орындау</w:t>
            </w:r>
            <w:proofErr w:type="spellEnd"/>
            <w:r w:rsidRPr="0047078E">
              <w:rPr>
                <w:lang w:val="ru-RU"/>
              </w:rPr>
              <w:t xml:space="preserve">. </w:t>
            </w:r>
          </w:p>
          <w:p w14:paraId="1FCF084F" w14:textId="77777777" w:rsidR="009C48CA" w:rsidRPr="0047078E" w:rsidRDefault="009C48CA" w:rsidP="00BB324F">
            <w:pPr>
              <w:ind w:left="5"/>
              <w:rPr>
                <w:lang w:val="ru-RU"/>
              </w:rPr>
            </w:pPr>
            <w:r w:rsidRPr="0047078E">
              <w:rPr>
                <w:lang w:val="ru-RU"/>
              </w:rPr>
              <w:t xml:space="preserve">1. </w:t>
            </w:r>
            <w:proofErr w:type="spellStart"/>
            <w:r w:rsidRPr="0047078E">
              <w:rPr>
                <w:lang w:val="ru-RU"/>
              </w:rPr>
              <w:t>Торғайларды</w:t>
            </w:r>
            <w:proofErr w:type="spellEnd"/>
            <w:r w:rsidRPr="0047078E">
              <w:rPr>
                <w:lang w:val="ru-RU"/>
              </w:rPr>
              <w:t xml:space="preserve"> </w:t>
            </w:r>
            <w:proofErr w:type="spellStart"/>
            <w:r w:rsidRPr="0047078E">
              <w:rPr>
                <w:lang w:val="ru-RU"/>
              </w:rPr>
              <w:t>санайық</w:t>
            </w:r>
            <w:proofErr w:type="spellEnd"/>
            <w:r w:rsidRPr="0047078E">
              <w:rPr>
                <w:lang w:val="ru-RU"/>
              </w:rPr>
              <w:t xml:space="preserve"> </w:t>
            </w:r>
          </w:p>
          <w:p w14:paraId="647E87D4" w14:textId="77777777" w:rsidR="009C48CA" w:rsidRPr="0047078E" w:rsidRDefault="009C48CA" w:rsidP="00BB324F">
            <w:pPr>
              <w:spacing w:line="275" w:lineRule="auto"/>
              <w:ind w:left="5"/>
              <w:rPr>
                <w:lang w:val="ru-RU"/>
              </w:rPr>
            </w:pPr>
            <w:proofErr w:type="spellStart"/>
            <w:r w:rsidRPr="0047078E">
              <w:rPr>
                <w:lang w:val="ru-RU"/>
              </w:rPr>
              <w:t>Ағашта</w:t>
            </w:r>
            <w:proofErr w:type="spellEnd"/>
            <w:r w:rsidRPr="0047078E">
              <w:rPr>
                <w:lang w:val="ru-RU"/>
              </w:rPr>
              <w:t xml:space="preserve"> 2 </w:t>
            </w:r>
            <w:proofErr w:type="spellStart"/>
            <w:r w:rsidRPr="0047078E">
              <w:rPr>
                <w:lang w:val="ru-RU"/>
              </w:rPr>
              <w:t>торғай</w:t>
            </w:r>
            <w:proofErr w:type="spellEnd"/>
            <w:r w:rsidRPr="0047078E">
              <w:rPr>
                <w:lang w:val="ru-RU"/>
              </w:rPr>
              <w:t xml:space="preserve"> </w:t>
            </w:r>
            <w:proofErr w:type="spellStart"/>
            <w:r w:rsidRPr="0047078E">
              <w:rPr>
                <w:lang w:val="ru-RU"/>
              </w:rPr>
              <w:t>қонып</w:t>
            </w:r>
            <w:proofErr w:type="spellEnd"/>
            <w:r w:rsidRPr="0047078E">
              <w:rPr>
                <w:lang w:val="ru-RU"/>
              </w:rPr>
              <w:t xml:space="preserve"> </w:t>
            </w:r>
            <w:proofErr w:type="spellStart"/>
            <w:r w:rsidRPr="0047078E">
              <w:rPr>
                <w:lang w:val="ru-RU"/>
              </w:rPr>
              <w:t>тұр</w:t>
            </w:r>
            <w:proofErr w:type="spellEnd"/>
            <w:r w:rsidRPr="0047078E">
              <w:rPr>
                <w:lang w:val="ru-RU"/>
              </w:rPr>
              <w:t xml:space="preserve"> </w:t>
            </w:r>
            <w:proofErr w:type="spellStart"/>
            <w:r w:rsidRPr="0047078E">
              <w:rPr>
                <w:lang w:val="ru-RU"/>
              </w:rPr>
              <w:t>еді</w:t>
            </w:r>
            <w:proofErr w:type="spellEnd"/>
            <w:r w:rsidRPr="0047078E">
              <w:rPr>
                <w:lang w:val="ru-RU"/>
              </w:rPr>
              <w:t xml:space="preserve">, </w:t>
            </w:r>
          </w:p>
          <w:p w14:paraId="652DB4A4" w14:textId="77777777" w:rsidR="009C48CA" w:rsidRPr="0047078E" w:rsidRDefault="009C48CA" w:rsidP="00BB324F">
            <w:pPr>
              <w:spacing w:after="22"/>
              <w:ind w:left="5"/>
              <w:rPr>
                <w:lang w:val="ru-RU"/>
              </w:rPr>
            </w:pPr>
            <w:r w:rsidRPr="0047078E">
              <w:rPr>
                <w:lang w:val="ru-RU"/>
              </w:rPr>
              <w:t xml:space="preserve">Ала </w:t>
            </w:r>
            <w:proofErr w:type="spellStart"/>
            <w:r w:rsidRPr="0047078E">
              <w:rPr>
                <w:lang w:val="ru-RU"/>
              </w:rPr>
              <w:t>мысықты</w:t>
            </w:r>
            <w:proofErr w:type="spellEnd"/>
            <w:r w:rsidRPr="0047078E">
              <w:rPr>
                <w:lang w:val="ru-RU"/>
              </w:rPr>
              <w:t xml:space="preserve"> </w:t>
            </w:r>
            <w:proofErr w:type="spellStart"/>
            <w:r w:rsidRPr="0047078E">
              <w:rPr>
                <w:lang w:val="ru-RU"/>
              </w:rPr>
              <w:t>көріп</w:t>
            </w:r>
            <w:proofErr w:type="spellEnd"/>
            <w:r w:rsidRPr="0047078E">
              <w:rPr>
                <w:lang w:val="ru-RU"/>
              </w:rPr>
              <w:t xml:space="preserve"> </w:t>
            </w:r>
          </w:p>
          <w:p w14:paraId="2577F59C" w14:textId="77777777" w:rsidR="009C48CA" w:rsidRPr="0047078E" w:rsidRDefault="009C48CA" w:rsidP="00BB324F">
            <w:pPr>
              <w:spacing w:after="18"/>
              <w:ind w:left="5"/>
              <w:rPr>
                <w:lang w:val="ru-RU"/>
              </w:rPr>
            </w:pPr>
            <w:r w:rsidRPr="0047078E">
              <w:rPr>
                <w:lang w:val="ru-RU"/>
              </w:rPr>
              <w:t xml:space="preserve">1 </w:t>
            </w:r>
            <w:proofErr w:type="spellStart"/>
            <w:r w:rsidRPr="0047078E">
              <w:rPr>
                <w:lang w:val="ru-RU"/>
              </w:rPr>
              <w:t>торғай</w:t>
            </w:r>
            <w:proofErr w:type="spellEnd"/>
            <w:r w:rsidRPr="0047078E">
              <w:rPr>
                <w:lang w:val="ru-RU"/>
              </w:rPr>
              <w:t xml:space="preserve"> </w:t>
            </w:r>
            <w:proofErr w:type="spellStart"/>
            <w:r w:rsidRPr="0047078E">
              <w:rPr>
                <w:lang w:val="ru-RU"/>
              </w:rPr>
              <w:t>ұшып</w:t>
            </w:r>
            <w:proofErr w:type="spellEnd"/>
            <w:r w:rsidRPr="0047078E">
              <w:rPr>
                <w:lang w:val="ru-RU"/>
              </w:rPr>
              <w:t xml:space="preserve"> </w:t>
            </w:r>
            <w:proofErr w:type="spellStart"/>
            <w:r w:rsidRPr="0047078E">
              <w:rPr>
                <w:lang w:val="ru-RU"/>
              </w:rPr>
              <w:t>кетті</w:t>
            </w:r>
            <w:proofErr w:type="spellEnd"/>
            <w:r w:rsidRPr="0047078E">
              <w:rPr>
                <w:lang w:val="ru-RU"/>
              </w:rPr>
              <w:t xml:space="preserve"> </w:t>
            </w:r>
          </w:p>
          <w:p w14:paraId="06162915" w14:textId="77777777" w:rsidR="009C48CA" w:rsidRPr="0047078E" w:rsidRDefault="009C48CA" w:rsidP="00BB324F">
            <w:pPr>
              <w:spacing w:line="277" w:lineRule="auto"/>
              <w:ind w:left="5"/>
              <w:rPr>
                <w:lang w:val="ru-RU"/>
              </w:rPr>
            </w:pPr>
            <w:proofErr w:type="spellStart"/>
            <w:r w:rsidRPr="0047078E">
              <w:rPr>
                <w:lang w:val="ru-RU"/>
              </w:rPr>
              <w:t>Ағашта</w:t>
            </w:r>
            <w:proofErr w:type="spellEnd"/>
            <w:r w:rsidRPr="0047078E">
              <w:rPr>
                <w:lang w:val="ru-RU"/>
              </w:rPr>
              <w:t xml:space="preserve"> </w:t>
            </w:r>
            <w:proofErr w:type="spellStart"/>
            <w:r w:rsidRPr="0047078E">
              <w:rPr>
                <w:lang w:val="ru-RU"/>
              </w:rPr>
              <w:t>қанша</w:t>
            </w:r>
            <w:proofErr w:type="spellEnd"/>
            <w:r w:rsidRPr="0047078E">
              <w:rPr>
                <w:lang w:val="ru-RU"/>
              </w:rPr>
              <w:t xml:space="preserve"> </w:t>
            </w:r>
            <w:proofErr w:type="spellStart"/>
            <w:r w:rsidRPr="0047078E">
              <w:rPr>
                <w:lang w:val="ru-RU"/>
              </w:rPr>
              <w:t>торғай</w:t>
            </w:r>
            <w:proofErr w:type="spellEnd"/>
            <w:r w:rsidRPr="0047078E">
              <w:rPr>
                <w:lang w:val="ru-RU"/>
              </w:rPr>
              <w:t xml:space="preserve"> </w:t>
            </w:r>
            <w:proofErr w:type="spellStart"/>
            <w:r w:rsidRPr="0047078E">
              <w:rPr>
                <w:lang w:val="ru-RU"/>
              </w:rPr>
              <w:t>қалды</w:t>
            </w:r>
            <w:proofErr w:type="spellEnd"/>
            <w:r w:rsidRPr="0047078E">
              <w:rPr>
                <w:lang w:val="ru-RU"/>
              </w:rPr>
              <w:t xml:space="preserve">? </w:t>
            </w:r>
            <w:proofErr w:type="gramStart"/>
            <w:r w:rsidRPr="0047078E">
              <w:rPr>
                <w:lang w:val="ru-RU"/>
              </w:rPr>
              <w:t>2 .</w:t>
            </w:r>
            <w:proofErr w:type="gramEnd"/>
            <w:r w:rsidRPr="0047078E">
              <w:rPr>
                <w:lang w:val="ru-RU"/>
              </w:rPr>
              <w:t xml:space="preserve"> </w:t>
            </w:r>
            <w:proofErr w:type="spellStart"/>
            <w:r w:rsidRPr="0047078E">
              <w:rPr>
                <w:lang w:val="ru-RU"/>
              </w:rPr>
              <w:t>Мирастын</w:t>
            </w:r>
            <w:proofErr w:type="spellEnd"/>
            <w:r w:rsidRPr="0047078E">
              <w:rPr>
                <w:lang w:val="ru-RU"/>
              </w:rPr>
              <w:t xml:space="preserve"> </w:t>
            </w:r>
            <w:proofErr w:type="spellStart"/>
            <w:r w:rsidRPr="0047078E">
              <w:rPr>
                <w:lang w:val="ru-RU"/>
              </w:rPr>
              <w:t>өзінде</w:t>
            </w:r>
            <w:proofErr w:type="spellEnd"/>
            <w:r w:rsidRPr="0047078E">
              <w:rPr>
                <w:lang w:val="ru-RU"/>
              </w:rPr>
              <w:t xml:space="preserve"> 1 </w:t>
            </w:r>
            <w:proofErr w:type="spellStart"/>
            <w:r w:rsidRPr="0047078E">
              <w:rPr>
                <w:lang w:val="ru-RU"/>
              </w:rPr>
              <w:t>алма</w:t>
            </w:r>
            <w:proofErr w:type="spellEnd"/>
            <w:r w:rsidRPr="0047078E">
              <w:rPr>
                <w:lang w:val="ru-RU"/>
              </w:rPr>
              <w:t xml:space="preserve"> </w:t>
            </w:r>
            <w:proofErr w:type="spellStart"/>
            <w:r w:rsidRPr="0047078E">
              <w:rPr>
                <w:lang w:val="ru-RU"/>
              </w:rPr>
              <w:t>болды</w:t>
            </w:r>
            <w:proofErr w:type="spellEnd"/>
            <w:r w:rsidRPr="0047078E">
              <w:rPr>
                <w:lang w:val="ru-RU"/>
              </w:rPr>
              <w:t xml:space="preserve">, </w:t>
            </w:r>
          </w:p>
          <w:p w14:paraId="1B32C214" w14:textId="77777777" w:rsidR="009C48CA" w:rsidRPr="0047078E" w:rsidRDefault="009C48CA" w:rsidP="00BB324F">
            <w:pPr>
              <w:spacing w:line="279" w:lineRule="auto"/>
              <w:ind w:left="5"/>
              <w:rPr>
                <w:lang w:val="ru-RU"/>
              </w:rPr>
            </w:pPr>
            <w:proofErr w:type="spellStart"/>
            <w:r w:rsidRPr="0047078E">
              <w:rPr>
                <w:lang w:val="ru-RU"/>
              </w:rPr>
              <w:t>әжесі</w:t>
            </w:r>
            <w:proofErr w:type="spellEnd"/>
            <w:r w:rsidRPr="0047078E">
              <w:rPr>
                <w:lang w:val="ru-RU"/>
              </w:rPr>
              <w:t xml:space="preserve"> </w:t>
            </w:r>
            <w:proofErr w:type="spellStart"/>
            <w:r w:rsidRPr="0047078E">
              <w:rPr>
                <w:lang w:val="ru-RU"/>
              </w:rPr>
              <w:t>оған</w:t>
            </w:r>
            <w:proofErr w:type="spellEnd"/>
            <w:r w:rsidRPr="0047078E">
              <w:rPr>
                <w:lang w:val="ru-RU"/>
              </w:rPr>
              <w:t xml:space="preserve"> </w:t>
            </w:r>
            <w:proofErr w:type="spellStart"/>
            <w:r w:rsidRPr="0047078E">
              <w:rPr>
                <w:lang w:val="ru-RU"/>
              </w:rPr>
              <w:t>базардаң</w:t>
            </w:r>
            <w:proofErr w:type="spellEnd"/>
            <w:r w:rsidRPr="0047078E">
              <w:rPr>
                <w:lang w:val="ru-RU"/>
              </w:rPr>
              <w:t xml:space="preserve"> 1 </w:t>
            </w:r>
            <w:proofErr w:type="spellStart"/>
            <w:r w:rsidRPr="0047078E">
              <w:rPr>
                <w:lang w:val="ru-RU"/>
              </w:rPr>
              <w:t>алма</w:t>
            </w:r>
            <w:proofErr w:type="spellEnd"/>
            <w:r w:rsidRPr="0047078E">
              <w:rPr>
                <w:lang w:val="ru-RU"/>
              </w:rPr>
              <w:t xml:space="preserve"> </w:t>
            </w:r>
            <w:proofErr w:type="spellStart"/>
            <w:r w:rsidRPr="0047078E">
              <w:rPr>
                <w:lang w:val="ru-RU"/>
              </w:rPr>
              <w:t>сатып</w:t>
            </w:r>
            <w:proofErr w:type="spellEnd"/>
            <w:r w:rsidRPr="0047078E">
              <w:rPr>
                <w:lang w:val="ru-RU"/>
              </w:rPr>
              <w:t xml:space="preserve"> </w:t>
            </w:r>
            <w:proofErr w:type="spellStart"/>
            <w:r w:rsidRPr="0047078E">
              <w:rPr>
                <w:lang w:val="ru-RU"/>
              </w:rPr>
              <w:t>әперді</w:t>
            </w:r>
            <w:proofErr w:type="spellEnd"/>
            <w:r w:rsidRPr="0047078E">
              <w:rPr>
                <w:lang w:val="ru-RU"/>
              </w:rPr>
              <w:t xml:space="preserve"> </w:t>
            </w:r>
          </w:p>
          <w:p w14:paraId="054C3CA1" w14:textId="77777777" w:rsidR="009C48CA" w:rsidRPr="0047078E" w:rsidRDefault="009C48CA" w:rsidP="00BB324F">
            <w:pPr>
              <w:spacing w:line="268" w:lineRule="auto"/>
              <w:ind w:left="5" w:right="65"/>
              <w:rPr>
                <w:lang w:val="ru-RU"/>
              </w:rPr>
            </w:pPr>
            <w:proofErr w:type="spellStart"/>
            <w:r w:rsidRPr="0047078E">
              <w:rPr>
                <w:lang w:val="ru-RU"/>
              </w:rPr>
              <w:t>Мираста</w:t>
            </w:r>
            <w:proofErr w:type="spellEnd"/>
            <w:r w:rsidRPr="0047078E">
              <w:rPr>
                <w:lang w:val="ru-RU"/>
              </w:rPr>
              <w:t xml:space="preserve"> </w:t>
            </w:r>
            <w:proofErr w:type="spellStart"/>
            <w:r w:rsidRPr="0047078E">
              <w:rPr>
                <w:lang w:val="ru-RU"/>
              </w:rPr>
              <w:t>қанша</w:t>
            </w:r>
            <w:proofErr w:type="spellEnd"/>
            <w:r w:rsidRPr="0047078E">
              <w:rPr>
                <w:lang w:val="ru-RU"/>
              </w:rPr>
              <w:t xml:space="preserve"> </w:t>
            </w:r>
            <w:proofErr w:type="spellStart"/>
            <w:r w:rsidRPr="0047078E">
              <w:rPr>
                <w:lang w:val="ru-RU"/>
              </w:rPr>
              <w:t>алма</w:t>
            </w:r>
            <w:proofErr w:type="spellEnd"/>
            <w:r w:rsidRPr="0047078E">
              <w:rPr>
                <w:lang w:val="ru-RU"/>
              </w:rPr>
              <w:t xml:space="preserve"> </w:t>
            </w:r>
            <w:proofErr w:type="spellStart"/>
            <w:r w:rsidRPr="0047078E">
              <w:rPr>
                <w:lang w:val="ru-RU"/>
              </w:rPr>
              <w:t>болды</w:t>
            </w:r>
            <w:proofErr w:type="spellEnd"/>
            <w:r w:rsidRPr="0047078E">
              <w:rPr>
                <w:lang w:val="ru-RU"/>
              </w:rPr>
              <w:t xml:space="preserve">? 3. </w:t>
            </w:r>
            <w:proofErr w:type="spellStart"/>
            <w:r w:rsidRPr="0047078E">
              <w:rPr>
                <w:lang w:val="ru-RU"/>
              </w:rPr>
              <w:t>Кірпі</w:t>
            </w:r>
            <w:proofErr w:type="spellEnd"/>
            <w:r w:rsidRPr="0047078E">
              <w:rPr>
                <w:lang w:val="ru-RU"/>
              </w:rPr>
              <w:t xml:space="preserve"> </w:t>
            </w:r>
            <w:proofErr w:type="spellStart"/>
            <w:r w:rsidRPr="0047078E">
              <w:rPr>
                <w:lang w:val="ru-RU"/>
              </w:rPr>
              <w:t>орманда</w:t>
            </w:r>
            <w:proofErr w:type="spellEnd"/>
            <w:r w:rsidRPr="0047078E">
              <w:rPr>
                <w:lang w:val="ru-RU"/>
              </w:rPr>
              <w:t xml:space="preserve"> </w:t>
            </w:r>
            <w:proofErr w:type="spellStart"/>
            <w:r w:rsidRPr="0047078E">
              <w:rPr>
                <w:lang w:val="ru-RU"/>
              </w:rPr>
              <w:t>өзіне</w:t>
            </w:r>
            <w:proofErr w:type="spellEnd"/>
            <w:r w:rsidRPr="0047078E">
              <w:rPr>
                <w:lang w:val="ru-RU"/>
              </w:rPr>
              <w:t xml:space="preserve"> 2 </w:t>
            </w:r>
            <w:proofErr w:type="spellStart"/>
            <w:r w:rsidRPr="0047078E">
              <w:rPr>
                <w:lang w:val="ru-RU"/>
              </w:rPr>
              <w:t>санырауқұлақты</w:t>
            </w:r>
            <w:proofErr w:type="spellEnd"/>
            <w:r w:rsidRPr="0047078E">
              <w:rPr>
                <w:lang w:val="ru-RU"/>
              </w:rPr>
              <w:t xml:space="preserve"> </w:t>
            </w:r>
            <w:proofErr w:type="spellStart"/>
            <w:r w:rsidRPr="0047078E">
              <w:rPr>
                <w:lang w:val="ru-RU"/>
              </w:rPr>
              <w:t>теріп</w:t>
            </w:r>
            <w:proofErr w:type="spellEnd"/>
            <w:r w:rsidRPr="0047078E">
              <w:rPr>
                <w:lang w:val="ru-RU"/>
              </w:rPr>
              <w:t xml:space="preserve"> </w:t>
            </w:r>
            <w:proofErr w:type="spellStart"/>
            <w:r w:rsidRPr="0047078E">
              <w:rPr>
                <w:lang w:val="ru-RU"/>
              </w:rPr>
              <w:t>алды</w:t>
            </w:r>
            <w:proofErr w:type="spellEnd"/>
            <w:r w:rsidRPr="0047078E">
              <w:rPr>
                <w:lang w:val="ru-RU"/>
              </w:rPr>
              <w:t xml:space="preserve">. 1 </w:t>
            </w:r>
            <w:proofErr w:type="spellStart"/>
            <w:r w:rsidRPr="0047078E">
              <w:rPr>
                <w:lang w:val="ru-RU"/>
              </w:rPr>
              <w:t>санырауқұлақты</w:t>
            </w:r>
            <w:proofErr w:type="spellEnd"/>
            <w:r w:rsidRPr="0047078E">
              <w:rPr>
                <w:lang w:val="ru-RU"/>
              </w:rPr>
              <w:t xml:space="preserve"> </w:t>
            </w:r>
            <w:proofErr w:type="spellStart"/>
            <w:r w:rsidRPr="0047078E">
              <w:rPr>
                <w:lang w:val="ru-RU"/>
              </w:rPr>
              <w:t>тиінге</w:t>
            </w:r>
            <w:proofErr w:type="spellEnd"/>
            <w:r w:rsidRPr="0047078E">
              <w:rPr>
                <w:lang w:val="ru-RU"/>
              </w:rPr>
              <w:t xml:space="preserve"> </w:t>
            </w:r>
            <w:proofErr w:type="spellStart"/>
            <w:r w:rsidRPr="0047078E">
              <w:rPr>
                <w:lang w:val="ru-RU"/>
              </w:rPr>
              <w:t>сыйлайды</w:t>
            </w:r>
            <w:proofErr w:type="spellEnd"/>
            <w:r w:rsidRPr="0047078E">
              <w:rPr>
                <w:lang w:val="ru-RU"/>
              </w:rPr>
              <w:t xml:space="preserve"> </w:t>
            </w:r>
          </w:p>
          <w:p w14:paraId="58BEAB47" w14:textId="77777777" w:rsidR="009C48CA" w:rsidRPr="0047078E" w:rsidRDefault="009C48CA" w:rsidP="00BB324F">
            <w:pPr>
              <w:spacing w:line="278" w:lineRule="auto"/>
              <w:ind w:left="5"/>
              <w:rPr>
                <w:lang w:val="ru-RU"/>
              </w:rPr>
            </w:pPr>
            <w:proofErr w:type="spellStart"/>
            <w:r w:rsidRPr="0047078E">
              <w:rPr>
                <w:lang w:val="ru-RU"/>
              </w:rPr>
              <w:t>Кірпіде</w:t>
            </w:r>
            <w:proofErr w:type="spellEnd"/>
            <w:r w:rsidRPr="0047078E">
              <w:rPr>
                <w:lang w:val="ru-RU"/>
              </w:rPr>
              <w:t xml:space="preserve"> </w:t>
            </w:r>
            <w:proofErr w:type="spellStart"/>
            <w:r w:rsidRPr="0047078E">
              <w:rPr>
                <w:lang w:val="ru-RU"/>
              </w:rPr>
              <w:t>қанша</w:t>
            </w:r>
            <w:proofErr w:type="spellEnd"/>
            <w:r w:rsidRPr="0047078E">
              <w:rPr>
                <w:lang w:val="ru-RU"/>
              </w:rPr>
              <w:t xml:space="preserve"> </w:t>
            </w:r>
            <w:proofErr w:type="spellStart"/>
            <w:r w:rsidRPr="0047078E">
              <w:rPr>
                <w:lang w:val="ru-RU"/>
              </w:rPr>
              <w:t>саңырауқұлақ</w:t>
            </w:r>
            <w:proofErr w:type="spellEnd"/>
            <w:r w:rsidRPr="0047078E">
              <w:rPr>
                <w:lang w:val="ru-RU"/>
              </w:rPr>
              <w:t xml:space="preserve"> </w:t>
            </w:r>
            <w:proofErr w:type="spellStart"/>
            <w:r w:rsidRPr="0047078E">
              <w:rPr>
                <w:lang w:val="ru-RU"/>
              </w:rPr>
              <w:t>қалды</w:t>
            </w:r>
            <w:proofErr w:type="spellEnd"/>
            <w:r w:rsidRPr="0047078E">
              <w:rPr>
                <w:lang w:val="ru-RU"/>
              </w:rPr>
              <w:t xml:space="preserve">? </w:t>
            </w:r>
          </w:p>
          <w:p w14:paraId="25BDA4E0" w14:textId="77777777" w:rsidR="009C48CA" w:rsidRPr="0047078E" w:rsidRDefault="009C48CA" w:rsidP="00BB324F">
            <w:pPr>
              <w:spacing w:after="32" w:line="248" w:lineRule="auto"/>
              <w:ind w:left="5" w:right="1"/>
              <w:rPr>
                <w:lang w:val="ru-RU"/>
              </w:rPr>
            </w:pPr>
            <w:r w:rsidRPr="0047078E">
              <w:rPr>
                <w:lang w:val="ru-RU"/>
              </w:rPr>
              <w:t xml:space="preserve">4. </w:t>
            </w:r>
            <w:proofErr w:type="spellStart"/>
            <w:r w:rsidRPr="0047078E">
              <w:rPr>
                <w:lang w:val="ru-RU"/>
              </w:rPr>
              <w:t>Адамда</w:t>
            </w:r>
            <w:proofErr w:type="spellEnd"/>
            <w:r w:rsidRPr="0047078E">
              <w:rPr>
                <w:lang w:val="ru-RU"/>
              </w:rPr>
              <w:t xml:space="preserve"> </w:t>
            </w:r>
            <w:proofErr w:type="spellStart"/>
            <w:r w:rsidRPr="0047078E">
              <w:rPr>
                <w:lang w:val="ru-RU"/>
              </w:rPr>
              <w:t>неше</w:t>
            </w:r>
            <w:proofErr w:type="spellEnd"/>
            <w:r w:rsidRPr="0047078E">
              <w:rPr>
                <w:lang w:val="ru-RU"/>
              </w:rPr>
              <w:t xml:space="preserve"> </w:t>
            </w:r>
            <w:proofErr w:type="spellStart"/>
            <w:r w:rsidRPr="0047078E">
              <w:rPr>
                <w:lang w:val="ru-RU"/>
              </w:rPr>
              <w:t>көз</w:t>
            </w:r>
            <w:proofErr w:type="spellEnd"/>
            <w:r w:rsidRPr="0047078E">
              <w:rPr>
                <w:lang w:val="ru-RU"/>
              </w:rPr>
              <w:t xml:space="preserve"> </w:t>
            </w:r>
            <w:proofErr w:type="gramStart"/>
            <w:r w:rsidRPr="0047078E">
              <w:rPr>
                <w:lang w:val="ru-RU"/>
              </w:rPr>
              <w:t>бар?(</w:t>
            </w:r>
            <w:proofErr w:type="gramEnd"/>
            <w:r w:rsidRPr="0047078E">
              <w:rPr>
                <w:lang w:val="ru-RU"/>
              </w:rPr>
              <w:t xml:space="preserve">2) </w:t>
            </w:r>
            <w:proofErr w:type="spellStart"/>
            <w:r w:rsidRPr="0047078E">
              <w:rPr>
                <w:color w:val="FF0000"/>
                <w:lang w:val="ru-RU"/>
              </w:rPr>
              <w:t>Мазмұн</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жалпылама</w:t>
            </w:r>
            <w:proofErr w:type="spellEnd"/>
            <w:r w:rsidRPr="0047078E">
              <w:rPr>
                <w:color w:val="FF0000"/>
                <w:lang w:val="ru-RU"/>
              </w:rPr>
              <w:t xml:space="preserve"> </w:t>
            </w:r>
            <w:proofErr w:type="spellStart"/>
            <w:r w:rsidRPr="0047078E">
              <w:rPr>
                <w:color w:val="FF0000"/>
                <w:lang w:val="ru-RU"/>
              </w:rPr>
              <w:t>сұрақ</w:t>
            </w:r>
            <w:proofErr w:type="spellEnd"/>
            <w:r w:rsidRPr="0047078E">
              <w:rPr>
                <w:color w:val="FF0000"/>
                <w:lang w:val="ru-RU"/>
              </w:rPr>
              <w:t xml:space="preserve"> </w:t>
            </w:r>
            <w:proofErr w:type="spellStart"/>
            <w:r w:rsidRPr="0047078E">
              <w:rPr>
                <w:color w:val="FF0000"/>
                <w:lang w:val="ru-RU"/>
              </w:rPr>
              <w:t>қою</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776AF64B" w14:textId="77777777" w:rsidR="009C48CA" w:rsidRPr="0047078E" w:rsidRDefault="009C48CA" w:rsidP="00BB324F">
            <w:pPr>
              <w:spacing w:after="22"/>
              <w:ind w:left="5"/>
              <w:rPr>
                <w:lang w:val="ru-RU"/>
              </w:rPr>
            </w:pPr>
            <w:proofErr w:type="spellStart"/>
            <w:r w:rsidRPr="0047078E">
              <w:rPr>
                <w:lang w:val="ru-RU"/>
              </w:rPr>
              <w:t>Суретпен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5D77A20A" w14:textId="77777777" w:rsidR="009C48CA" w:rsidRPr="0047078E" w:rsidRDefault="009C48CA" w:rsidP="00BB324F">
            <w:pPr>
              <w:spacing w:after="4" w:line="276" w:lineRule="auto"/>
              <w:ind w:left="5" w:right="1016"/>
              <w:rPr>
                <w:lang w:val="ru-RU"/>
              </w:rPr>
            </w:pP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r w:rsidRPr="0047078E">
              <w:rPr>
                <w:color w:val="FF0000"/>
                <w:lang w:val="ru-RU"/>
              </w:rPr>
              <w:t>Салыстыру</w:t>
            </w:r>
            <w:proofErr w:type="spellEnd"/>
            <w:r w:rsidRPr="0047078E">
              <w:rPr>
                <w:color w:val="FF0000"/>
                <w:lang w:val="ru-RU"/>
              </w:rPr>
              <w:t xml:space="preserve">» </w:t>
            </w:r>
            <w:r w:rsidRPr="0047078E">
              <w:rPr>
                <w:lang w:val="ru-RU"/>
              </w:rPr>
              <w:t xml:space="preserve">- </w:t>
            </w:r>
            <w:proofErr w:type="spellStart"/>
            <w:r w:rsidRPr="0047078E">
              <w:rPr>
                <w:lang w:val="ru-RU"/>
              </w:rPr>
              <w:t>Балалардың</w:t>
            </w:r>
            <w:proofErr w:type="spellEnd"/>
            <w:r w:rsidRPr="0047078E">
              <w:rPr>
                <w:lang w:val="ru-RU"/>
              </w:rPr>
              <w:t xml:space="preserve"> </w:t>
            </w:r>
            <w:proofErr w:type="spellStart"/>
            <w:r w:rsidRPr="0047078E">
              <w:rPr>
                <w:lang w:val="ru-RU"/>
              </w:rPr>
              <w:t>суреті</w:t>
            </w:r>
            <w:proofErr w:type="spellEnd"/>
            <w:r w:rsidRPr="0047078E">
              <w:rPr>
                <w:lang w:val="ru-RU"/>
              </w:rPr>
              <w:t xml:space="preserve">. </w:t>
            </w:r>
          </w:p>
          <w:p w14:paraId="51905125" w14:textId="77777777" w:rsidR="009C48CA" w:rsidRPr="0047078E" w:rsidRDefault="009C48CA" w:rsidP="00BB324F">
            <w:pPr>
              <w:ind w:left="5"/>
              <w:rPr>
                <w:lang w:val="ru-RU"/>
              </w:rPr>
            </w:pPr>
            <w:proofErr w:type="spellStart"/>
            <w:r w:rsidRPr="0047078E">
              <w:rPr>
                <w:lang w:val="ru-RU"/>
              </w:rPr>
              <w:t>Қане</w:t>
            </w:r>
            <w:proofErr w:type="spellEnd"/>
            <w:r w:rsidRPr="0047078E">
              <w:rPr>
                <w:lang w:val="ru-RU"/>
              </w:rPr>
              <w:t xml:space="preserve">, </w:t>
            </w:r>
            <w:proofErr w:type="spellStart"/>
            <w:r w:rsidRPr="0047078E">
              <w:rPr>
                <w:lang w:val="ru-RU"/>
              </w:rPr>
              <w:t>кім</w:t>
            </w:r>
            <w:proofErr w:type="spellEnd"/>
            <w:r w:rsidRPr="0047078E">
              <w:rPr>
                <w:lang w:val="ru-RU"/>
              </w:rPr>
              <w:t xml:space="preserve"> </w:t>
            </w:r>
            <w:proofErr w:type="spellStart"/>
            <w:r w:rsidRPr="0047078E">
              <w:rPr>
                <w:lang w:val="ru-RU"/>
              </w:rPr>
              <w:t>айтады</w:t>
            </w:r>
            <w:proofErr w:type="spellEnd"/>
            <w:r w:rsidRPr="0047078E">
              <w:rPr>
                <w:lang w:val="ru-RU"/>
              </w:rPr>
              <w:t xml:space="preserve">? </w:t>
            </w:r>
          </w:p>
          <w:p w14:paraId="2885C76B" w14:textId="77777777" w:rsidR="009C48CA" w:rsidRPr="0047078E" w:rsidRDefault="009C48CA" w:rsidP="00BB324F">
            <w:pPr>
              <w:spacing w:after="20"/>
              <w:ind w:left="5"/>
              <w:rPr>
                <w:lang w:val="ru-RU"/>
              </w:rPr>
            </w:pPr>
            <w:proofErr w:type="spellStart"/>
            <w:r w:rsidRPr="0047078E">
              <w:rPr>
                <w:lang w:val="ru-RU"/>
              </w:rPr>
              <w:t>Кімнің</w:t>
            </w:r>
            <w:proofErr w:type="spellEnd"/>
            <w:r w:rsidRPr="0047078E">
              <w:rPr>
                <w:lang w:val="ru-RU"/>
              </w:rPr>
              <w:t xml:space="preserve"> </w:t>
            </w:r>
            <w:proofErr w:type="spellStart"/>
            <w:r w:rsidRPr="0047078E">
              <w:rPr>
                <w:lang w:val="ru-RU"/>
              </w:rPr>
              <w:t>бойы</w:t>
            </w:r>
            <w:proofErr w:type="spellEnd"/>
            <w:r w:rsidRPr="0047078E">
              <w:rPr>
                <w:lang w:val="ru-RU"/>
              </w:rPr>
              <w:t xml:space="preserve"> </w:t>
            </w:r>
            <w:proofErr w:type="spellStart"/>
            <w:r w:rsidRPr="0047078E">
              <w:rPr>
                <w:lang w:val="ru-RU"/>
              </w:rPr>
              <w:t>ұзын</w:t>
            </w:r>
            <w:proofErr w:type="spellEnd"/>
            <w:r w:rsidRPr="0047078E">
              <w:rPr>
                <w:lang w:val="ru-RU"/>
              </w:rPr>
              <w:t xml:space="preserve"> </w:t>
            </w:r>
            <w:proofErr w:type="spellStart"/>
            <w:proofErr w:type="gramStart"/>
            <w:r w:rsidRPr="0047078E">
              <w:rPr>
                <w:lang w:val="ru-RU"/>
              </w:rPr>
              <w:t>екен</w:t>
            </w:r>
            <w:proofErr w:type="spellEnd"/>
            <w:r w:rsidRPr="0047078E">
              <w:rPr>
                <w:lang w:val="ru-RU"/>
              </w:rPr>
              <w:t xml:space="preserve"> .</w:t>
            </w:r>
            <w:proofErr w:type="gramEnd"/>
            <w:r w:rsidRPr="0047078E">
              <w:rPr>
                <w:lang w:val="ru-RU"/>
              </w:rPr>
              <w:t xml:space="preserve">              </w:t>
            </w:r>
          </w:p>
          <w:p w14:paraId="2F401895" w14:textId="77777777" w:rsidR="009C48CA" w:rsidRPr="0047078E" w:rsidRDefault="009C48CA" w:rsidP="00BB324F">
            <w:pPr>
              <w:spacing w:after="22"/>
              <w:ind w:left="5"/>
              <w:rPr>
                <w:lang w:val="ru-RU"/>
              </w:rPr>
            </w:pPr>
            <w:proofErr w:type="spellStart"/>
            <w:r w:rsidRPr="0047078E">
              <w:rPr>
                <w:lang w:val="ru-RU"/>
              </w:rPr>
              <w:t>Мынау</w:t>
            </w:r>
            <w:proofErr w:type="spellEnd"/>
            <w:r w:rsidRPr="0047078E">
              <w:rPr>
                <w:lang w:val="ru-RU"/>
              </w:rPr>
              <w:t xml:space="preserve"> </w:t>
            </w:r>
            <w:proofErr w:type="spellStart"/>
            <w:proofErr w:type="gramStart"/>
            <w:r w:rsidRPr="0047078E">
              <w:rPr>
                <w:lang w:val="ru-RU"/>
              </w:rPr>
              <w:t>нелер</w:t>
            </w:r>
            <w:proofErr w:type="spellEnd"/>
            <w:r w:rsidRPr="0047078E">
              <w:rPr>
                <w:lang w:val="ru-RU"/>
              </w:rPr>
              <w:t>?-</w:t>
            </w:r>
            <w:proofErr w:type="gramEnd"/>
            <w:r w:rsidRPr="0047078E">
              <w:rPr>
                <w:lang w:val="ru-RU"/>
              </w:rPr>
              <w:t xml:space="preserve"> </w:t>
            </w:r>
            <w:proofErr w:type="spellStart"/>
            <w:r w:rsidRPr="0047078E">
              <w:rPr>
                <w:lang w:val="ru-RU"/>
              </w:rPr>
              <w:t>Жолдар</w:t>
            </w:r>
            <w:proofErr w:type="spellEnd"/>
            <w:r w:rsidRPr="0047078E">
              <w:rPr>
                <w:lang w:val="ru-RU"/>
              </w:rPr>
              <w:t xml:space="preserve">. </w:t>
            </w:r>
          </w:p>
          <w:p w14:paraId="48FBD542" w14:textId="77777777" w:rsidR="009C48CA" w:rsidRPr="0047078E" w:rsidRDefault="009C48CA" w:rsidP="00BB324F">
            <w:pPr>
              <w:spacing w:after="12"/>
              <w:ind w:left="5"/>
              <w:rPr>
                <w:lang w:val="ru-RU"/>
              </w:rPr>
            </w:pPr>
            <w:proofErr w:type="spellStart"/>
            <w:r w:rsidRPr="0047078E">
              <w:rPr>
                <w:lang w:val="ru-RU"/>
              </w:rPr>
              <w:t>Мынау</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жол</w:t>
            </w:r>
            <w:proofErr w:type="spellEnd"/>
            <w:r w:rsidRPr="0047078E">
              <w:rPr>
                <w:lang w:val="ru-RU"/>
              </w:rPr>
              <w:t xml:space="preserve">? </w:t>
            </w:r>
          </w:p>
          <w:p w14:paraId="0031299C" w14:textId="77777777" w:rsidR="009C48CA" w:rsidRDefault="009C48CA" w:rsidP="009C48CA">
            <w:pPr>
              <w:numPr>
                <w:ilvl w:val="0"/>
                <w:numId w:val="61"/>
              </w:numPr>
              <w:spacing w:after="21"/>
              <w:ind w:hanging="130"/>
            </w:pPr>
            <w:r>
              <w:t xml:space="preserve">Ұзын жол.  </w:t>
            </w:r>
          </w:p>
          <w:p w14:paraId="7915F6F9" w14:textId="77777777" w:rsidR="009C48CA" w:rsidRDefault="009C48CA" w:rsidP="00BB324F">
            <w:pPr>
              <w:spacing w:after="12"/>
              <w:ind w:left="5"/>
            </w:pPr>
            <w:r>
              <w:t xml:space="preserve">Ал, мына жол қандай?  </w:t>
            </w:r>
          </w:p>
          <w:p w14:paraId="5AB09C3A" w14:textId="77777777" w:rsidR="009C48CA" w:rsidRDefault="009C48CA" w:rsidP="009C48CA">
            <w:pPr>
              <w:numPr>
                <w:ilvl w:val="0"/>
                <w:numId w:val="61"/>
              </w:numPr>
              <w:spacing w:after="22"/>
              <w:ind w:hanging="130"/>
            </w:pPr>
            <w:r>
              <w:t xml:space="preserve">Қысқа жол. </w:t>
            </w:r>
          </w:p>
          <w:p w14:paraId="44664957" w14:textId="77777777" w:rsidR="009C48CA" w:rsidRDefault="009C48CA" w:rsidP="00BB324F">
            <w:pPr>
              <w:spacing w:after="21"/>
              <w:ind w:left="5"/>
            </w:pPr>
            <w:r>
              <w:t xml:space="preserve">Мынау нелер? </w:t>
            </w:r>
          </w:p>
          <w:p w14:paraId="23187A81" w14:textId="77777777" w:rsidR="009C48CA" w:rsidRDefault="009C48CA" w:rsidP="00BB324F">
            <w:pPr>
              <w:spacing w:line="272" w:lineRule="auto"/>
              <w:ind w:left="5"/>
            </w:pPr>
            <w:r>
              <w:lastRenderedPageBreak/>
              <w:t xml:space="preserve">-Жылан және жұлдызқұрт -Қане қарайықшы қайсысы ұзын? </w:t>
            </w:r>
          </w:p>
          <w:p w14:paraId="7D206FEA" w14:textId="77777777" w:rsidR="009C48CA" w:rsidRDefault="009C48CA" w:rsidP="00BB324F">
            <w:pPr>
              <w:ind w:left="5"/>
            </w:pPr>
            <w:r>
              <w:rPr>
                <w:color w:val="FF0000"/>
              </w:rPr>
              <w:t xml:space="preserve">Сыни ойлау, бала үні, өнім </w:t>
            </w:r>
          </w:p>
        </w:tc>
        <w:tc>
          <w:tcPr>
            <w:tcW w:w="3256" w:type="dxa"/>
            <w:tcBorders>
              <w:top w:val="single" w:sz="4" w:space="0" w:color="000000"/>
              <w:left w:val="single" w:sz="4" w:space="0" w:color="000000"/>
              <w:bottom w:val="single" w:sz="4" w:space="0" w:color="000000"/>
              <w:right w:val="single" w:sz="4" w:space="0" w:color="000000"/>
            </w:tcBorders>
          </w:tcPr>
          <w:p w14:paraId="60726808" w14:textId="77777777" w:rsidR="009C48CA" w:rsidRDefault="009C48CA" w:rsidP="00BB324F">
            <w:pPr>
              <w:spacing w:after="12" w:line="268" w:lineRule="auto"/>
            </w:pPr>
            <w:r>
              <w:lastRenderedPageBreak/>
              <w:t xml:space="preserve">Сызылған сызық бойымен аралықты сақтай отырып жүруге, бір-біріне кедергі жасамай жүруді біледі. I.Кіріспе бөлім.   </w:t>
            </w:r>
          </w:p>
          <w:p w14:paraId="200DD6D8" w14:textId="77777777" w:rsidR="009C48CA" w:rsidRDefault="009C48CA" w:rsidP="00BB324F">
            <w:pPr>
              <w:spacing w:after="27" w:line="257" w:lineRule="auto"/>
            </w:pPr>
            <w:r>
              <w:t xml:space="preserve">Бір қатар сапқа тұру. Сәлемдесу. (нұсқауларды орындау) </w:t>
            </w:r>
          </w:p>
          <w:p w14:paraId="4DF7F170" w14:textId="77777777" w:rsidR="009C48CA" w:rsidRDefault="009C48CA" w:rsidP="00BB324F">
            <w:pPr>
              <w:spacing w:after="21"/>
            </w:pPr>
            <w:r>
              <w:t xml:space="preserve">Негізгі бөлім:   </w:t>
            </w:r>
          </w:p>
          <w:p w14:paraId="3BF62EC7" w14:textId="77777777" w:rsidR="009C48CA" w:rsidRDefault="009C48CA" w:rsidP="00BB324F">
            <w:pPr>
              <w:spacing w:after="19"/>
              <w:jc w:val="both"/>
            </w:pPr>
            <w:r>
              <w:t xml:space="preserve">Жалпы дамыту жаттығулар: </w:t>
            </w:r>
          </w:p>
          <w:p w14:paraId="6E6D6101" w14:textId="77777777" w:rsidR="009C48CA" w:rsidRDefault="009C48CA" w:rsidP="009C48CA">
            <w:pPr>
              <w:numPr>
                <w:ilvl w:val="0"/>
                <w:numId w:val="62"/>
              </w:numPr>
              <w:spacing w:line="279" w:lineRule="auto"/>
            </w:pPr>
            <w:r>
              <w:t xml:space="preserve">Қол мен иыққа арналған жаттығулар: </w:t>
            </w:r>
          </w:p>
          <w:p w14:paraId="752F65F6" w14:textId="77777777" w:rsidR="009C48CA" w:rsidRDefault="009C48CA" w:rsidP="00BB324F">
            <w:pPr>
              <w:spacing w:line="278" w:lineRule="auto"/>
            </w:pPr>
            <w:r>
              <w:t xml:space="preserve"> Б.қ: аяқ арасы алшақ, қол төменде. </w:t>
            </w:r>
          </w:p>
          <w:p w14:paraId="36677F49" w14:textId="77777777" w:rsidR="009C48CA" w:rsidRDefault="009C48CA" w:rsidP="00BB324F">
            <w:pPr>
              <w:spacing w:after="20"/>
            </w:pPr>
            <w:r>
              <w:t xml:space="preserve">  а)  қолдарды жоғары көтеру. </w:t>
            </w:r>
          </w:p>
          <w:p w14:paraId="3B8AE32B" w14:textId="77777777" w:rsidR="009C48CA" w:rsidRDefault="009C48CA" w:rsidP="00BB324F">
            <w:pPr>
              <w:spacing w:line="278" w:lineRule="auto"/>
            </w:pPr>
            <w:r>
              <w:t xml:space="preserve">  ә)  екі жанға тербелу, оңға тербелу. </w:t>
            </w:r>
          </w:p>
          <w:p w14:paraId="5A39C5AE" w14:textId="77777777" w:rsidR="009C48CA" w:rsidRDefault="009C48CA" w:rsidP="00BB324F">
            <w:pPr>
              <w:spacing w:after="16"/>
            </w:pPr>
            <w:r>
              <w:t xml:space="preserve">  б)  солға тербелу. </w:t>
            </w:r>
          </w:p>
          <w:p w14:paraId="756194FA" w14:textId="77777777" w:rsidR="009C48CA" w:rsidRDefault="009C48CA" w:rsidP="009C48CA">
            <w:pPr>
              <w:numPr>
                <w:ilvl w:val="0"/>
                <w:numId w:val="62"/>
              </w:numPr>
              <w:spacing w:after="4" w:line="275" w:lineRule="auto"/>
            </w:pPr>
            <w:r>
              <w:t xml:space="preserve">Денеге арналған жаттығулар: </w:t>
            </w:r>
          </w:p>
          <w:p w14:paraId="3B9D22D2" w14:textId="77777777" w:rsidR="009C48CA" w:rsidRDefault="009C48CA" w:rsidP="00BB324F">
            <w:pPr>
              <w:spacing w:line="278" w:lineRule="auto"/>
            </w:pPr>
            <w:r>
              <w:t xml:space="preserve">  Б.қ: аяқ арасы алшақ, қол төменде. </w:t>
            </w:r>
          </w:p>
          <w:p w14:paraId="164DB0A0" w14:textId="77777777" w:rsidR="009C48CA" w:rsidRPr="0047078E" w:rsidRDefault="009C48CA" w:rsidP="00BB324F">
            <w:pPr>
              <w:spacing w:after="13"/>
              <w:rPr>
                <w:lang w:val="ru-RU"/>
              </w:rPr>
            </w:pPr>
            <w:r>
              <w:t xml:space="preserve">  </w:t>
            </w:r>
            <w:proofErr w:type="gramStart"/>
            <w:r w:rsidRPr="0047078E">
              <w:rPr>
                <w:lang w:val="ru-RU"/>
              </w:rPr>
              <w:t xml:space="preserve">а)  </w:t>
            </w:r>
            <w:proofErr w:type="spellStart"/>
            <w:r w:rsidRPr="0047078E">
              <w:rPr>
                <w:lang w:val="ru-RU"/>
              </w:rPr>
              <w:t>қолды</w:t>
            </w:r>
            <w:proofErr w:type="spellEnd"/>
            <w:proofErr w:type="gram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көтеру</w:t>
            </w:r>
            <w:proofErr w:type="spellEnd"/>
            <w:r w:rsidRPr="0047078E">
              <w:rPr>
                <w:lang w:val="ru-RU"/>
              </w:rPr>
              <w:t xml:space="preserve">. </w:t>
            </w:r>
          </w:p>
          <w:p w14:paraId="3D7DB7E7" w14:textId="77777777" w:rsidR="009C48CA" w:rsidRPr="0047078E" w:rsidRDefault="009C48CA" w:rsidP="00BB324F">
            <w:pPr>
              <w:spacing w:after="8"/>
              <w:rPr>
                <w:lang w:val="ru-RU"/>
              </w:rPr>
            </w:pPr>
            <w:r w:rsidRPr="0047078E">
              <w:rPr>
                <w:lang w:val="ru-RU"/>
              </w:rPr>
              <w:t xml:space="preserve">  </w:t>
            </w:r>
            <w:proofErr w:type="gramStart"/>
            <w:r w:rsidRPr="0047078E">
              <w:rPr>
                <w:lang w:val="ru-RU"/>
              </w:rPr>
              <w:t xml:space="preserve">ә)  </w:t>
            </w:r>
            <w:proofErr w:type="spellStart"/>
            <w:r w:rsidRPr="0047078E">
              <w:rPr>
                <w:lang w:val="ru-RU"/>
              </w:rPr>
              <w:t>алға</w:t>
            </w:r>
            <w:proofErr w:type="spellEnd"/>
            <w:proofErr w:type="gramEnd"/>
            <w:r w:rsidRPr="0047078E">
              <w:rPr>
                <w:lang w:val="ru-RU"/>
              </w:rPr>
              <w:t xml:space="preserve"> </w:t>
            </w:r>
            <w:proofErr w:type="spellStart"/>
            <w:r w:rsidRPr="0047078E">
              <w:rPr>
                <w:lang w:val="ru-RU"/>
              </w:rPr>
              <w:t>созу</w:t>
            </w:r>
            <w:proofErr w:type="spellEnd"/>
            <w:r w:rsidRPr="0047078E">
              <w:rPr>
                <w:lang w:val="ru-RU"/>
              </w:rPr>
              <w:t xml:space="preserve">. </w:t>
            </w:r>
          </w:p>
          <w:p w14:paraId="1B04E13A" w14:textId="77777777" w:rsidR="009C48CA" w:rsidRPr="0047078E" w:rsidRDefault="009C48CA" w:rsidP="00BB324F">
            <w:pPr>
              <w:spacing w:after="19"/>
              <w:rPr>
                <w:lang w:val="ru-RU"/>
              </w:rPr>
            </w:pPr>
            <w:r w:rsidRPr="0047078E">
              <w:rPr>
                <w:lang w:val="ru-RU"/>
              </w:rPr>
              <w:t xml:space="preserve">  </w:t>
            </w:r>
            <w:proofErr w:type="gramStart"/>
            <w:r w:rsidRPr="0047078E">
              <w:rPr>
                <w:lang w:val="ru-RU"/>
              </w:rPr>
              <w:t xml:space="preserve">б)  </w:t>
            </w:r>
            <w:proofErr w:type="spellStart"/>
            <w:r w:rsidRPr="0047078E">
              <w:rPr>
                <w:lang w:val="ru-RU"/>
              </w:rPr>
              <w:t>түсіру</w:t>
            </w:r>
            <w:proofErr w:type="spellEnd"/>
            <w:proofErr w:type="gramEnd"/>
            <w:r w:rsidRPr="0047078E">
              <w:rPr>
                <w:lang w:val="ru-RU"/>
              </w:rPr>
              <w:t xml:space="preserve">. </w:t>
            </w:r>
          </w:p>
          <w:p w14:paraId="25412C6A" w14:textId="77777777" w:rsidR="009C48CA" w:rsidRPr="0047078E" w:rsidRDefault="009C48CA" w:rsidP="00BB324F">
            <w:pPr>
              <w:spacing w:after="9"/>
              <w:rPr>
                <w:lang w:val="ru-RU"/>
              </w:rPr>
            </w:pPr>
            <w:r w:rsidRPr="0047078E">
              <w:rPr>
                <w:lang w:val="ru-RU"/>
              </w:rPr>
              <w:t xml:space="preserve">  </w:t>
            </w:r>
            <w:proofErr w:type="gramStart"/>
            <w:r w:rsidRPr="0047078E">
              <w:rPr>
                <w:lang w:val="ru-RU"/>
              </w:rPr>
              <w:t xml:space="preserve">в)  </w:t>
            </w:r>
            <w:proofErr w:type="spellStart"/>
            <w:r w:rsidRPr="0047078E">
              <w:rPr>
                <w:lang w:val="ru-RU"/>
              </w:rPr>
              <w:t>екі</w:t>
            </w:r>
            <w:proofErr w:type="spellEnd"/>
            <w:proofErr w:type="gramEnd"/>
            <w:r w:rsidRPr="0047078E">
              <w:rPr>
                <w:lang w:val="ru-RU"/>
              </w:rPr>
              <w:t xml:space="preserve"> </w:t>
            </w:r>
            <w:proofErr w:type="spellStart"/>
            <w:r w:rsidRPr="0047078E">
              <w:rPr>
                <w:lang w:val="ru-RU"/>
              </w:rPr>
              <w:t>қолды</w:t>
            </w:r>
            <w:proofErr w:type="spellEnd"/>
            <w:r w:rsidRPr="0047078E">
              <w:rPr>
                <w:lang w:val="ru-RU"/>
              </w:rPr>
              <w:t xml:space="preserve"> </w:t>
            </w:r>
            <w:proofErr w:type="spellStart"/>
            <w:r w:rsidRPr="0047078E">
              <w:rPr>
                <w:lang w:val="ru-RU"/>
              </w:rPr>
              <w:t>жанға</w:t>
            </w:r>
            <w:proofErr w:type="spellEnd"/>
            <w:r w:rsidRPr="0047078E">
              <w:rPr>
                <w:lang w:val="ru-RU"/>
              </w:rPr>
              <w:t xml:space="preserve"> </w:t>
            </w:r>
            <w:proofErr w:type="spellStart"/>
            <w:r w:rsidRPr="0047078E">
              <w:rPr>
                <w:lang w:val="ru-RU"/>
              </w:rPr>
              <w:t>созу</w:t>
            </w:r>
            <w:proofErr w:type="spellEnd"/>
            <w:r w:rsidRPr="0047078E">
              <w:rPr>
                <w:lang w:val="ru-RU"/>
              </w:rPr>
              <w:t xml:space="preserve">. </w:t>
            </w:r>
          </w:p>
          <w:p w14:paraId="505196C7" w14:textId="77777777" w:rsidR="009C48CA" w:rsidRDefault="009C48CA" w:rsidP="00BB324F">
            <w:pPr>
              <w:spacing w:after="24"/>
            </w:pPr>
            <w:r w:rsidRPr="0047078E">
              <w:rPr>
                <w:lang w:val="ru-RU"/>
              </w:rPr>
              <w:t xml:space="preserve">  </w:t>
            </w:r>
            <w:r>
              <w:t xml:space="preserve">г)  б.қ.келу. </w:t>
            </w:r>
          </w:p>
          <w:p w14:paraId="651239F1" w14:textId="77777777" w:rsidR="009C48CA" w:rsidRDefault="009C48CA" w:rsidP="009C48CA">
            <w:pPr>
              <w:numPr>
                <w:ilvl w:val="0"/>
                <w:numId w:val="62"/>
              </w:numPr>
              <w:spacing w:line="280" w:lineRule="auto"/>
            </w:pPr>
            <w:r>
              <w:t xml:space="preserve">Аяққа арналған Б.қ: тік тұру, қол төменде. </w:t>
            </w:r>
          </w:p>
          <w:p w14:paraId="0745B0BD" w14:textId="77777777" w:rsidR="009C48CA" w:rsidRDefault="009C48CA" w:rsidP="00BB324F">
            <w:pPr>
              <w:spacing w:line="277" w:lineRule="auto"/>
              <w:ind w:right="57"/>
            </w:pPr>
            <w:r>
              <w:t xml:space="preserve">  а)  екі қолдағы кеуде тұсына әкеліп, тізені сәл бүгіп отыру.   ә)  бір орында секіріп, қолды жанға созу. </w:t>
            </w:r>
          </w:p>
          <w:p w14:paraId="179A0280" w14:textId="77777777" w:rsidR="009C48CA" w:rsidRDefault="009C48CA" w:rsidP="00BB324F">
            <w:pPr>
              <w:spacing w:after="21"/>
            </w:pPr>
            <w:r>
              <w:t xml:space="preserve">  б)  б.қ. келу. </w:t>
            </w:r>
          </w:p>
          <w:p w14:paraId="0A5EB90D" w14:textId="77777777" w:rsidR="009C48CA" w:rsidRDefault="009C48CA" w:rsidP="00BB324F">
            <w:pPr>
              <w:spacing w:after="17" w:line="264" w:lineRule="auto"/>
            </w:pPr>
            <w:r>
              <w:t xml:space="preserve">Тыныс алу жаттығулары: шәйнектік дыбысын салу (ш-шш). Терең тыныс алып, демді  шығару.  </w:t>
            </w:r>
          </w:p>
          <w:p w14:paraId="6EEDE550" w14:textId="77777777" w:rsidR="009C48CA" w:rsidRPr="0047078E" w:rsidRDefault="009C48CA" w:rsidP="00BB324F">
            <w:pPr>
              <w:spacing w:after="17"/>
              <w:rPr>
                <w:lang w:val="ru-RU"/>
              </w:rPr>
            </w:pPr>
            <w:proofErr w:type="spellStart"/>
            <w:r w:rsidRPr="0047078E">
              <w:rPr>
                <w:lang w:val="ru-RU"/>
              </w:rPr>
              <w:t>Бастапқы</w:t>
            </w:r>
            <w:proofErr w:type="spellEnd"/>
            <w:r w:rsidRPr="0047078E">
              <w:rPr>
                <w:lang w:val="ru-RU"/>
              </w:rPr>
              <w:t xml:space="preserve"> </w:t>
            </w:r>
            <w:proofErr w:type="spellStart"/>
            <w:r w:rsidRPr="0047078E">
              <w:rPr>
                <w:lang w:val="ru-RU"/>
              </w:rPr>
              <w:t>қалыпқа</w:t>
            </w:r>
            <w:proofErr w:type="spellEnd"/>
            <w:r w:rsidRPr="0047078E">
              <w:rPr>
                <w:lang w:val="ru-RU"/>
              </w:rPr>
              <w:t xml:space="preserve"> </w:t>
            </w:r>
            <w:proofErr w:type="spellStart"/>
            <w:r w:rsidRPr="0047078E">
              <w:rPr>
                <w:lang w:val="ru-RU"/>
              </w:rPr>
              <w:t>келу</w:t>
            </w:r>
            <w:proofErr w:type="spellEnd"/>
            <w:r w:rsidRPr="0047078E">
              <w:rPr>
                <w:lang w:val="ru-RU"/>
              </w:rPr>
              <w:t xml:space="preserve">. </w:t>
            </w:r>
          </w:p>
          <w:p w14:paraId="378313BE" w14:textId="77777777" w:rsidR="009C48CA" w:rsidRPr="0047078E" w:rsidRDefault="009C48CA" w:rsidP="00BB324F">
            <w:pPr>
              <w:rPr>
                <w:lang w:val="ru-RU"/>
              </w:rPr>
            </w:pPr>
            <w:r w:rsidRPr="0047078E">
              <w:rPr>
                <w:color w:val="FF0000"/>
                <w:lang w:val="ru-RU"/>
              </w:rPr>
              <w:lastRenderedPageBreak/>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3A99263B" w14:textId="77777777" w:rsidR="009C48CA" w:rsidRPr="0047078E" w:rsidRDefault="009C48CA" w:rsidP="00BB324F">
            <w:pPr>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Тікелей</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tc>
        <w:tc>
          <w:tcPr>
            <w:tcW w:w="2561" w:type="dxa"/>
            <w:tcBorders>
              <w:top w:val="single" w:sz="4" w:space="0" w:color="000000"/>
              <w:left w:val="single" w:sz="4" w:space="0" w:color="000000"/>
              <w:bottom w:val="single" w:sz="4" w:space="0" w:color="000000"/>
              <w:right w:val="single" w:sz="4" w:space="0" w:color="000000"/>
            </w:tcBorders>
          </w:tcPr>
          <w:p w14:paraId="205C86D8" w14:textId="77777777" w:rsidR="009C48CA" w:rsidRPr="0047078E" w:rsidRDefault="009C48CA" w:rsidP="00BB324F">
            <w:pPr>
              <w:spacing w:after="160"/>
              <w:rPr>
                <w:lang w:val="ru-RU"/>
              </w:rPr>
            </w:pPr>
          </w:p>
        </w:tc>
      </w:tr>
    </w:tbl>
    <w:p w14:paraId="5D6CEFCA" w14:textId="77777777" w:rsidR="009C48CA" w:rsidRPr="0047078E" w:rsidRDefault="009C48CA" w:rsidP="009C48CA">
      <w:pPr>
        <w:ind w:left="-1136" w:right="16464"/>
        <w:rPr>
          <w:lang w:val="ru-RU"/>
        </w:rPr>
      </w:pPr>
    </w:p>
    <w:tbl>
      <w:tblPr>
        <w:tblStyle w:val="TableGrid"/>
        <w:tblW w:w="16165" w:type="dxa"/>
        <w:tblInd w:w="-711" w:type="dxa"/>
        <w:tblCellMar>
          <w:top w:w="54" w:type="dxa"/>
          <w:left w:w="105" w:type="dxa"/>
        </w:tblCellMar>
        <w:tblLook w:val="04A0" w:firstRow="1" w:lastRow="0" w:firstColumn="1" w:lastColumn="0" w:noHBand="0" w:noVBand="1"/>
      </w:tblPr>
      <w:tblGrid>
        <w:gridCol w:w="1421"/>
        <w:gridCol w:w="3256"/>
        <w:gridCol w:w="2551"/>
        <w:gridCol w:w="3120"/>
        <w:gridCol w:w="3256"/>
        <w:gridCol w:w="2561"/>
      </w:tblGrid>
      <w:tr w:rsidR="009C48CA" w:rsidRPr="006B3459" w14:paraId="303F6B4F" w14:textId="77777777" w:rsidTr="00BB324F">
        <w:trPr>
          <w:trHeight w:val="10639"/>
        </w:trPr>
        <w:tc>
          <w:tcPr>
            <w:tcW w:w="1421" w:type="dxa"/>
            <w:tcBorders>
              <w:top w:val="single" w:sz="4" w:space="0" w:color="000000"/>
              <w:left w:val="single" w:sz="4" w:space="0" w:color="000000"/>
              <w:bottom w:val="single" w:sz="4" w:space="0" w:color="000000"/>
              <w:right w:val="single" w:sz="4" w:space="0" w:color="000000"/>
            </w:tcBorders>
          </w:tcPr>
          <w:p w14:paraId="37380C73" w14:textId="77777777" w:rsidR="009C48CA" w:rsidRPr="0047078E" w:rsidRDefault="009C48CA" w:rsidP="00BB324F">
            <w:pPr>
              <w:spacing w:after="160"/>
              <w:rPr>
                <w:lang w:val="ru-RU"/>
              </w:rPr>
            </w:pPr>
          </w:p>
        </w:tc>
        <w:tc>
          <w:tcPr>
            <w:tcW w:w="3256" w:type="dxa"/>
            <w:tcBorders>
              <w:top w:val="single" w:sz="4" w:space="0" w:color="000000"/>
              <w:left w:val="single" w:sz="4" w:space="0" w:color="000000"/>
              <w:bottom w:val="single" w:sz="4" w:space="0" w:color="000000"/>
              <w:right w:val="single" w:sz="4" w:space="0" w:color="000000"/>
            </w:tcBorders>
          </w:tcPr>
          <w:p w14:paraId="7C42591D" w14:textId="77777777" w:rsidR="009C48CA" w:rsidRPr="0047078E" w:rsidRDefault="009C48CA" w:rsidP="009C48CA">
            <w:pPr>
              <w:numPr>
                <w:ilvl w:val="0"/>
                <w:numId w:val="63"/>
              </w:numPr>
              <w:spacing w:after="21" w:line="257" w:lineRule="auto"/>
              <w:rPr>
                <w:lang w:val="ru-RU"/>
              </w:rPr>
            </w:pPr>
            <w:proofErr w:type="spellStart"/>
            <w:r w:rsidRPr="0047078E">
              <w:rPr>
                <w:lang w:val="ru-RU"/>
              </w:rPr>
              <w:t>Орнында</w:t>
            </w:r>
            <w:proofErr w:type="spellEnd"/>
            <w:r w:rsidRPr="0047078E">
              <w:rPr>
                <w:lang w:val="ru-RU"/>
              </w:rPr>
              <w:t xml:space="preserve"> </w:t>
            </w:r>
            <w:proofErr w:type="spellStart"/>
            <w:r w:rsidRPr="0047078E">
              <w:rPr>
                <w:lang w:val="ru-RU"/>
              </w:rPr>
              <w:t>тұрып</w:t>
            </w:r>
            <w:proofErr w:type="spellEnd"/>
            <w:r w:rsidRPr="0047078E">
              <w:rPr>
                <w:lang w:val="ru-RU"/>
              </w:rPr>
              <w:t xml:space="preserve">, </w:t>
            </w:r>
            <w:proofErr w:type="spellStart"/>
            <w:r w:rsidRPr="0047078E">
              <w:rPr>
                <w:lang w:val="ru-RU"/>
              </w:rPr>
              <w:t>қол</w:t>
            </w:r>
            <w:proofErr w:type="spellEnd"/>
            <w:r w:rsidRPr="0047078E">
              <w:rPr>
                <w:lang w:val="ru-RU"/>
              </w:rPr>
              <w:t xml:space="preserve"> </w:t>
            </w:r>
            <w:proofErr w:type="spellStart"/>
            <w:r w:rsidRPr="0047078E">
              <w:rPr>
                <w:lang w:val="ru-RU"/>
              </w:rPr>
              <w:t>белде</w:t>
            </w:r>
            <w:proofErr w:type="spellEnd"/>
            <w:r w:rsidRPr="0047078E">
              <w:rPr>
                <w:lang w:val="ru-RU"/>
              </w:rPr>
              <w:t xml:space="preserve">, </w:t>
            </w:r>
            <w:proofErr w:type="spellStart"/>
            <w:r w:rsidRPr="0047078E">
              <w:rPr>
                <w:lang w:val="ru-RU"/>
              </w:rPr>
              <w:t>аяқты</w:t>
            </w:r>
            <w:proofErr w:type="spellEnd"/>
            <w:r w:rsidRPr="0047078E">
              <w:rPr>
                <w:lang w:val="ru-RU"/>
              </w:rPr>
              <w:t xml:space="preserve"> </w:t>
            </w:r>
            <w:proofErr w:type="spellStart"/>
            <w:r w:rsidRPr="0047078E">
              <w:rPr>
                <w:lang w:val="ru-RU"/>
              </w:rPr>
              <w:t>алдыға</w:t>
            </w:r>
            <w:proofErr w:type="spellEnd"/>
            <w:r w:rsidRPr="0047078E">
              <w:rPr>
                <w:lang w:val="ru-RU"/>
              </w:rPr>
              <w:t xml:space="preserve"> </w:t>
            </w:r>
            <w:proofErr w:type="spellStart"/>
            <w:r w:rsidRPr="0047078E">
              <w:rPr>
                <w:lang w:val="ru-RU"/>
              </w:rPr>
              <w:t>кезек</w:t>
            </w:r>
            <w:proofErr w:type="spellEnd"/>
            <w:r w:rsidRPr="0047078E">
              <w:rPr>
                <w:lang w:val="ru-RU"/>
              </w:rPr>
              <w:t xml:space="preserve"> </w:t>
            </w:r>
            <w:proofErr w:type="spellStart"/>
            <w:r w:rsidRPr="0047078E">
              <w:rPr>
                <w:lang w:val="ru-RU"/>
              </w:rPr>
              <w:t>серпіп</w:t>
            </w:r>
            <w:proofErr w:type="spellEnd"/>
            <w:r w:rsidRPr="0047078E">
              <w:rPr>
                <w:lang w:val="ru-RU"/>
              </w:rPr>
              <w:t xml:space="preserve"> </w:t>
            </w:r>
            <w:proofErr w:type="spellStart"/>
            <w:r w:rsidRPr="0047078E">
              <w:rPr>
                <w:lang w:val="ru-RU"/>
              </w:rPr>
              <w:t>секіру</w:t>
            </w:r>
            <w:proofErr w:type="spellEnd"/>
            <w:r w:rsidRPr="0047078E">
              <w:rPr>
                <w:lang w:val="ru-RU"/>
              </w:rPr>
              <w:t xml:space="preserve">.   </w:t>
            </w:r>
          </w:p>
          <w:p w14:paraId="1861965D" w14:textId="77777777" w:rsidR="009C48CA" w:rsidRPr="0047078E" w:rsidRDefault="009C48CA" w:rsidP="009C48CA">
            <w:pPr>
              <w:numPr>
                <w:ilvl w:val="0"/>
                <w:numId w:val="63"/>
              </w:numPr>
              <w:spacing w:after="22" w:line="258" w:lineRule="auto"/>
              <w:rPr>
                <w:lang w:val="ru-RU"/>
              </w:rPr>
            </w:pPr>
            <w:proofErr w:type="spellStart"/>
            <w:r w:rsidRPr="0047078E">
              <w:rPr>
                <w:lang w:val="ru-RU"/>
              </w:rPr>
              <w:t>Аяқтарын</w:t>
            </w:r>
            <w:proofErr w:type="spellEnd"/>
            <w:r w:rsidRPr="0047078E">
              <w:rPr>
                <w:lang w:val="ru-RU"/>
              </w:rPr>
              <w:t xml:space="preserve"> </w:t>
            </w:r>
            <w:proofErr w:type="spellStart"/>
            <w:r w:rsidRPr="0047078E">
              <w:rPr>
                <w:lang w:val="ru-RU"/>
              </w:rPr>
              <w:t>біріктіру</w:t>
            </w:r>
            <w:proofErr w:type="spellEnd"/>
            <w:r w:rsidRPr="0047078E">
              <w:rPr>
                <w:lang w:val="ru-RU"/>
              </w:rPr>
              <w:t xml:space="preserve">. </w:t>
            </w:r>
            <w:proofErr w:type="spellStart"/>
            <w:r w:rsidRPr="0047078E">
              <w:rPr>
                <w:lang w:val="ru-RU"/>
              </w:rPr>
              <w:t>Қолдарын</w:t>
            </w:r>
            <w:proofErr w:type="spellEnd"/>
            <w:r w:rsidRPr="0047078E">
              <w:rPr>
                <w:lang w:val="ru-RU"/>
              </w:rPr>
              <w:t xml:space="preserve"> </w:t>
            </w:r>
            <w:proofErr w:type="spellStart"/>
            <w:r w:rsidRPr="0047078E">
              <w:rPr>
                <w:lang w:val="ru-RU"/>
              </w:rPr>
              <w:t>қоянның</w:t>
            </w:r>
            <w:proofErr w:type="spellEnd"/>
            <w:r w:rsidRPr="0047078E">
              <w:rPr>
                <w:lang w:val="ru-RU"/>
              </w:rPr>
              <w:t xml:space="preserve"> </w:t>
            </w:r>
            <w:proofErr w:type="spellStart"/>
            <w:r w:rsidRPr="0047078E">
              <w:rPr>
                <w:lang w:val="ru-RU"/>
              </w:rPr>
              <w:t>аяғына</w:t>
            </w:r>
            <w:proofErr w:type="spellEnd"/>
            <w:r w:rsidRPr="0047078E">
              <w:rPr>
                <w:lang w:val="ru-RU"/>
              </w:rPr>
              <w:t xml:space="preserve"> </w:t>
            </w:r>
            <w:proofErr w:type="spellStart"/>
            <w:r w:rsidRPr="0047078E">
              <w:rPr>
                <w:lang w:val="ru-RU"/>
              </w:rPr>
              <w:t>ұқсатып</w:t>
            </w:r>
            <w:proofErr w:type="spellEnd"/>
            <w:r w:rsidRPr="0047078E">
              <w:rPr>
                <w:lang w:val="ru-RU"/>
              </w:rPr>
              <w:t xml:space="preserve">, </w:t>
            </w:r>
            <w:proofErr w:type="spellStart"/>
            <w:r w:rsidRPr="0047078E">
              <w:rPr>
                <w:lang w:val="ru-RU"/>
              </w:rPr>
              <w:t>орнында</w:t>
            </w:r>
            <w:proofErr w:type="spellEnd"/>
            <w:r w:rsidRPr="0047078E">
              <w:rPr>
                <w:lang w:val="ru-RU"/>
              </w:rPr>
              <w:t xml:space="preserve"> </w:t>
            </w:r>
            <w:proofErr w:type="spellStart"/>
            <w:r w:rsidRPr="0047078E">
              <w:rPr>
                <w:lang w:val="ru-RU"/>
              </w:rPr>
              <w:t>секіру</w:t>
            </w:r>
            <w:proofErr w:type="spellEnd"/>
            <w:r w:rsidRPr="0047078E">
              <w:rPr>
                <w:lang w:val="ru-RU"/>
              </w:rPr>
              <w:t>. /10-</w:t>
            </w:r>
          </w:p>
          <w:p w14:paraId="72D225C1" w14:textId="77777777" w:rsidR="009C48CA" w:rsidRPr="0047078E" w:rsidRDefault="009C48CA" w:rsidP="00BB324F">
            <w:pPr>
              <w:spacing w:after="20"/>
              <w:rPr>
                <w:lang w:val="ru-RU"/>
              </w:rPr>
            </w:pPr>
            <w:r w:rsidRPr="0047078E">
              <w:rPr>
                <w:lang w:val="ru-RU"/>
              </w:rPr>
              <w:t xml:space="preserve">15секунд/ </w:t>
            </w:r>
          </w:p>
          <w:p w14:paraId="02FF5142" w14:textId="77777777" w:rsidR="009C48CA" w:rsidRPr="0047078E" w:rsidRDefault="009C48CA" w:rsidP="00BB324F">
            <w:pPr>
              <w:spacing w:after="19" w:line="257" w:lineRule="auto"/>
              <w:ind w:right="6"/>
              <w:rPr>
                <w:lang w:val="ru-RU"/>
              </w:rPr>
            </w:pPr>
            <w:proofErr w:type="spellStart"/>
            <w:r w:rsidRPr="0047078E">
              <w:rPr>
                <w:lang w:val="ru-RU"/>
              </w:rPr>
              <w:t>Тыныс</w:t>
            </w:r>
            <w:proofErr w:type="spellEnd"/>
            <w:r w:rsidRPr="0047078E">
              <w:rPr>
                <w:lang w:val="ru-RU"/>
              </w:rPr>
              <w:t xml:space="preserve"> </w:t>
            </w:r>
            <w:proofErr w:type="spellStart"/>
            <w:r w:rsidRPr="0047078E">
              <w:rPr>
                <w:lang w:val="ru-RU"/>
              </w:rPr>
              <w:t>алу</w:t>
            </w:r>
            <w:proofErr w:type="spellEnd"/>
            <w:r w:rsidRPr="0047078E">
              <w:rPr>
                <w:lang w:val="ru-RU"/>
              </w:rPr>
              <w:t xml:space="preserve"> </w:t>
            </w:r>
            <w:proofErr w:type="spellStart"/>
            <w:proofErr w:type="gramStart"/>
            <w:r w:rsidRPr="0047078E">
              <w:rPr>
                <w:lang w:val="ru-RU"/>
              </w:rPr>
              <w:t>жаттығулары</w:t>
            </w:r>
            <w:proofErr w:type="spellEnd"/>
            <w:r w:rsidRPr="0047078E">
              <w:rPr>
                <w:lang w:val="ru-RU"/>
              </w:rPr>
              <w:t>:  «</w:t>
            </w:r>
            <w:proofErr w:type="spellStart"/>
            <w:proofErr w:type="gramEnd"/>
            <w:r w:rsidRPr="0047078E">
              <w:rPr>
                <w:lang w:val="ru-RU"/>
              </w:rPr>
              <w:t>Ботқа</w:t>
            </w:r>
            <w:proofErr w:type="spellEnd"/>
            <w:r w:rsidRPr="0047078E">
              <w:rPr>
                <w:lang w:val="ru-RU"/>
              </w:rPr>
              <w:t xml:space="preserve"> </w:t>
            </w:r>
            <w:proofErr w:type="spellStart"/>
            <w:r w:rsidRPr="0047078E">
              <w:rPr>
                <w:lang w:val="ru-RU"/>
              </w:rPr>
              <w:t>пісты</w:t>
            </w:r>
            <w:proofErr w:type="spellEnd"/>
            <w:r w:rsidRPr="0047078E">
              <w:rPr>
                <w:lang w:val="ru-RU"/>
              </w:rPr>
              <w:t xml:space="preserve">» </w:t>
            </w:r>
            <w:proofErr w:type="spellStart"/>
            <w:r w:rsidRPr="0047078E">
              <w:rPr>
                <w:lang w:val="ru-RU"/>
              </w:rPr>
              <w:t>мұрынмен</w:t>
            </w:r>
            <w:proofErr w:type="spellEnd"/>
            <w:r w:rsidRPr="0047078E">
              <w:rPr>
                <w:lang w:val="ru-RU"/>
              </w:rPr>
              <w:t xml:space="preserve"> дем </w:t>
            </w:r>
            <w:proofErr w:type="spellStart"/>
            <w:r w:rsidRPr="0047078E">
              <w:rPr>
                <w:lang w:val="ru-RU"/>
              </w:rPr>
              <w:t>алып</w:t>
            </w:r>
            <w:proofErr w:type="spellEnd"/>
            <w:r w:rsidRPr="0047078E">
              <w:rPr>
                <w:lang w:val="ru-RU"/>
              </w:rPr>
              <w:t xml:space="preserve">, </w:t>
            </w:r>
            <w:proofErr w:type="spellStart"/>
            <w:r w:rsidRPr="0047078E">
              <w:rPr>
                <w:lang w:val="ru-RU"/>
              </w:rPr>
              <w:t>ауыздан</w:t>
            </w:r>
            <w:proofErr w:type="spellEnd"/>
            <w:r w:rsidRPr="0047078E">
              <w:rPr>
                <w:lang w:val="ru-RU"/>
              </w:rPr>
              <w:t xml:space="preserve"> </w:t>
            </w:r>
            <w:proofErr w:type="spellStart"/>
            <w:r w:rsidRPr="0047078E">
              <w:rPr>
                <w:lang w:val="ru-RU"/>
              </w:rPr>
              <w:t>демді</w:t>
            </w:r>
            <w:proofErr w:type="spellEnd"/>
            <w:r w:rsidRPr="0047078E">
              <w:rPr>
                <w:lang w:val="ru-RU"/>
              </w:rPr>
              <w:t xml:space="preserve"> </w:t>
            </w:r>
            <w:proofErr w:type="spellStart"/>
            <w:r w:rsidRPr="0047078E">
              <w:rPr>
                <w:lang w:val="ru-RU"/>
              </w:rPr>
              <w:t>шығару</w:t>
            </w:r>
            <w:proofErr w:type="spellEnd"/>
            <w:r w:rsidRPr="0047078E">
              <w:rPr>
                <w:lang w:val="ru-RU"/>
              </w:rPr>
              <w:t>. «</w:t>
            </w:r>
            <w:proofErr w:type="spellStart"/>
            <w:r w:rsidRPr="0047078E">
              <w:rPr>
                <w:lang w:val="ru-RU"/>
              </w:rPr>
              <w:t>пы-ых</w:t>
            </w:r>
            <w:proofErr w:type="spellEnd"/>
            <w:r w:rsidRPr="0047078E">
              <w:rPr>
                <w:lang w:val="ru-RU"/>
              </w:rPr>
              <w:t xml:space="preserve">, </w:t>
            </w:r>
            <w:proofErr w:type="spellStart"/>
            <w:r w:rsidRPr="0047078E">
              <w:rPr>
                <w:lang w:val="ru-RU"/>
              </w:rPr>
              <w:t>пы-</w:t>
            </w:r>
            <w:proofErr w:type="gramStart"/>
            <w:r w:rsidRPr="0047078E">
              <w:rPr>
                <w:lang w:val="ru-RU"/>
              </w:rPr>
              <w:t>ых</w:t>
            </w:r>
            <w:proofErr w:type="spellEnd"/>
            <w:r w:rsidRPr="0047078E">
              <w:rPr>
                <w:lang w:val="ru-RU"/>
              </w:rPr>
              <w:t xml:space="preserve"> ,</w:t>
            </w:r>
            <w:proofErr w:type="spellStart"/>
            <w:r w:rsidRPr="0047078E">
              <w:rPr>
                <w:lang w:val="ru-RU"/>
              </w:rPr>
              <w:t>пы</w:t>
            </w:r>
            <w:proofErr w:type="gramEnd"/>
            <w:r w:rsidRPr="0047078E">
              <w:rPr>
                <w:lang w:val="ru-RU"/>
              </w:rPr>
              <w:t>-ых</w:t>
            </w:r>
            <w:proofErr w:type="spellEnd"/>
            <w:r w:rsidRPr="0047078E">
              <w:rPr>
                <w:lang w:val="ru-RU"/>
              </w:rPr>
              <w:t xml:space="preserve">» </w:t>
            </w:r>
            <w:proofErr w:type="spellStart"/>
            <w:r w:rsidRPr="0047078E">
              <w:rPr>
                <w:lang w:val="ru-RU"/>
              </w:rPr>
              <w:t>деп</w:t>
            </w:r>
            <w:proofErr w:type="spellEnd"/>
            <w:r w:rsidRPr="0047078E">
              <w:rPr>
                <w:lang w:val="ru-RU"/>
              </w:rPr>
              <w:t xml:space="preserve"> </w:t>
            </w:r>
            <w:proofErr w:type="spellStart"/>
            <w:r w:rsidRPr="0047078E">
              <w:rPr>
                <w:lang w:val="ru-RU"/>
              </w:rPr>
              <w:t>айту</w:t>
            </w:r>
            <w:proofErr w:type="spellEnd"/>
            <w:r w:rsidRPr="0047078E">
              <w:rPr>
                <w:lang w:val="ru-RU"/>
              </w:rPr>
              <w:t xml:space="preserve">.  </w:t>
            </w:r>
          </w:p>
          <w:p w14:paraId="17DCF312" w14:textId="77777777" w:rsidR="009C48CA" w:rsidRPr="0047078E" w:rsidRDefault="009C48CA" w:rsidP="00BB324F">
            <w:pPr>
              <w:rPr>
                <w:lang w:val="ru-RU"/>
              </w:rPr>
            </w:pP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1265C5D2" w14:textId="77777777" w:rsidR="009C48CA" w:rsidRPr="0047078E" w:rsidRDefault="009C48CA" w:rsidP="00BB324F">
            <w:pPr>
              <w:spacing w:line="257" w:lineRule="auto"/>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Жетелеуші</w:t>
            </w:r>
            <w:proofErr w:type="spellEnd"/>
            <w:r w:rsidRPr="0047078E">
              <w:rPr>
                <w:color w:val="FF0000"/>
                <w:lang w:val="ru-RU"/>
              </w:rPr>
              <w:t xml:space="preserve"> </w:t>
            </w:r>
            <w:proofErr w:type="spellStart"/>
            <w:r w:rsidRPr="0047078E">
              <w:rPr>
                <w:color w:val="FF0000"/>
                <w:lang w:val="ru-RU"/>
              </w:rPr>
              <w:t>сұрақтар</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6562D052" w14:textId="77777777" w:rsidR="009C48CA" w:rsidRDefault="009C48CA" w:rsidP="00BB324F">
            <w:pPr>
              <w:spacing w:after="20"/>
            </w:pPr>
            <w:r>
              <w:t xml:space="preserve">4.Негізгі қимыл қозғалыс </w:t>
            </w:r>
          </w:p>
          <w:p w14:paraId="1ADEBB20" w14:textId="77777777" w:rsidR="009C48CA" w:rsidRDefault="009C48CA" w:rsidP="00BB324F">
            <w:pPr>
              <w:spacing w:after="20"/>
            </w:pPr>
            <w:r>
              <w:t xml:space="preserve">жаттығуы </w:t>
            </w:r>
          </w:p>
          <w:p w14:paraId="6DBD6C3A" w14:textId="77777777" w:rsidR="009C48CA" w:rsidRDefault="009C48CA" w:rsidP="009C48CA">
            <w:pPr>
              <w:numPr>
                <w:ilvl w:val="0"/>
                <w:numId w:val="64"/>
              </w:numPr>
              <w:spacing w:after="21" w:line="257" w:lineRule="auto"/>
            </w:pPr>
            <w:r>
              <w:t xml:space="preserve">Допты еденнен ыршытып жоғары лақтырып қос қолмен қағып алу </w:t>
            </w:r>
          </w:p>
          <w:p w14:paraId="16EDD05A" w14:textId="77777777" w:rsidR="009C48CA" w:rsidRDefault="009C48CA" w:rsidP="009C48CA">
            <w:pPr>
              <w:numPr>
                <w:ilvl w:val="0"/>
                <w:numId w:val="64"/>
              </w:numPr>
              <w:spacing w:after="13"/>
            </w:pPr>
            <w:r>
              <w:t xml:space="preserve">Кеглилер  арасынан </w:t>
            </w:r>
          </w:p>
          <w:p w14:paraId="3C5EDA19" w14:textId="77777777" w:rsidR="009C48CA" w:rsidRDefault="009C48CA" w:rsidP="00BB324F">
            <w:pPr>
              <w:spacing w:after="11" w:line="265" w:lineRule="auto"/>
              <w:ind w:right="481"/>
            </w:pPr>
            <w:r>
              <w:t xml:space="preserve">«жыланша» еңбектеу. </w:t>
            </w:r>
            <w:r>
              <w:rPr>
                <w:color w:val="FF0000"/>
              </w:rPr>
              <w:t xml:space="preserve">Өнім арқылы саралау, сыни ойлау, бала үні, командада жұмыс. </w:t>
            </w:r>
          </w:p>
          <w:p w14:paraId="1DE1BCE9" w14:textId="77777777" w:rsidR="009C48CA" w:rsidRDefault="009C48CA" w:rsidP="00BB324F">
            <w:pPr>
              <w:spacing w:after="19"/>
            </w:pPr>
            <w:r>
              <w:t>Қимылды ойын:</w:t>
            </w:r>
            <w:r>
              <w:rPr>
                <w:rFonts w:ascii="Calibri" w:eastAsia="Calibri" w:hAnsi="Calibri" w:cs="Calibri"/>
              </w:rPr>
              <w:t xml:space="preserve"> </w:t>
            </w:r>
            <w:r>
              <w:t xml:space="preserve">Кегілиді соқ. </w:t>
            </w:r>
          </w:p>
          <w:p w14:paraId="78190996" w14:textId="77777777" w:rsidR="009C48CA" w:rsidRDefault="009C48CA" w:rsidP="00BB324F">
            <w:pPr>
              <w:spacing w:after="19"/>
            </w:pPr>
            <w:r>
              <w:t xml:space="preserve">Бастапқы қалыпқа келу.  </w:t>
            </w:r>
          </w:p>
          <w:p w14:paraId="7391C29D" w14:textId="77777777" w:rsidR="009C48CA" w:rsidRDefault="009C48CA" w:rsidP="00BB324F">
            <w:pPr>
              <w:spacing w:after="17"/>
            </w:pPr>
            <w:r>
              <w:t xml:space="preserve">Қортынды  </w:t>
            </w:r>
          </w:p>
          <w:p w14:paraId="39E3FC71" w14:textId="77777777" w:rsidR="009C48CA" w:rsidRDefault="009C48CA" w:rsidP="00BB324F">
            <w:r>
              <w:t xml:space="preserve">Балаларды мадақтау. </w:t>
            </w:r>
          </w:p>
          <w:p w14:paraId="7A585B2E" w14:textId="77777777" w:rsidR="009C48CA" w:rsidRDefault="009C48CA" w:rsidP="00BB324F">
            <w:r>
              <w:t xml:space="preserve"> </w:t>
            </w:r>
          </w:p>
        </w:tc>
        <w:tc>
          <w:tcPr>
            <w:tcW w:w="2551" w:type="dxa"/>
            <w:tcBorders>
              <w:top w:val="single" w:sz="4" w:space="0" w:color="000000"/>
              <w:left w:val="single" w:sz="4" w:space="0" w:color="000000"/>
              <w:bottom w:val="single" w:sz="4" w:space="0" w:color="000000"/>
              <w:right w:val="single" w:sz="4" w:space="0" w:color="000000"/>
            </w:tcBorders>
          </w:tcPr>
          <w:p w14:paraId="2AAEF5A3" w14:textId="77777777" w:rsidR="009C48CA" w:rsidRDefault="009C48CA" w:rsidP="00BB324F">
            <w:pPr>
              <w:ind w:left="5"/>
            </w:pPr>
            <w:r>
              <w:t xml:space="preserve">қолдың алақанына ысқылайды)Үккішпен </w:t>
            </w:r>
          </w:p>
          <w:p w14:paraId="151246DC" w14:textId="77777777" w:rsidR="009C48CA" w:rsidRDefault="009C48CA" w:rsidP="00BB324F">
            <w:pPr>
              <w:spacing w:after="36"/>
              <w:ind w:left="5"/>
              <w:jc w:val="both"/>
            </w:pPr>
            <w:r>
              <w:t xml:space="preserve">үгіп майдалаймыз (екі қолды жұдырыққа </w:t>
            </w:r>
          </w:p>
          <w:p w14:paraId="793514D3" w14:textId="77777777" w:rsidR="009C48CA" w:rsidRDefault="009C48CA" w:rsidP="00BB324F">
            <w:pPr>
              <w:spacing w:line="261" w:lineRule="auto"/>
              <w:ind w:left="5"/>
            </w:pPr>
            <w:r>
              <w:t xml:space="preserve">түйіп кеудеге ұстап, жоғары-төмен қозғайды) Қанттан  сеуіп дәмдейміз (саусақтардың ұшымен қант себеді) </w:t>
            </w:r>
          </w:p>
          <w:p w14:paraId="046CD79F" w14:textId="77777777" w:rsidR="009C48CA" w:rsidRDefault="009C48CA" w:rsidP="00BB324F">
            <w:pPr>
              <w:spacing w:line="258" w:lineRule="auto"/>
              <w:ind w:left="5" w:right="2"/>
            </w:pPr>
            <w:r>
              <w:t xml:space="preserve">Міне дайын нәр тағам (екі қолын алдына жайып көрсетеді). Дәруменге байыған (алақанымен іштерін сипалап, тойғандықтарын көрсетеді). </w:t>
            </w:r>
          </w:p>
          <w:p w14:paraId="5E9890B4" w14:textId="77777777" w:rsidR="009C48CA" w:rsidRDefault="009C48CA" w:rsidP="00BB324F">
            <w:pPr>
              <w:spacing w:line="278" w:lineRule="auto"/>
              <w:ind w:left="5"/>
            </w:pPr>
            <w:r>
              <w:rPr>
                <w:color w:val="FF0000"/>
              </w:rPr>
              <w:t xml:space="preserve">Құрлымдалған ойын: «Көрме» </w:t>
            </w:r>
          </w:p>
          <w:p w14:paraId="1DF42E19" w14:textId="77777777" w:rsidR="009C48CA" w:rsidRDefault="009C48CA" w:rsidP="00BB324F">
            <w:pPr>
              <w:spacing w:line="262" w:lineRule="auto"/>
              <w:ind w:left="5" w:right="123"/>
            </w:pPr>
            <w:r>
              <w:t xml:space="preserve">Балалардың жұмыстарын бағалау, қорытындылау. Галерия шаралау әдісі Екі топ бір бірін бағалайды. </w:t>
            </w:r>
          </w:p>
          <w:p w14:paraId="3B992D5B" w14:textId="77777777" w:rsidR="009C48CA" w:rsidRDefault="009C48CA" w:rsidP="00BB324F">
            <w:pPr>
              <w:spacing w:line="277" w:lineRule="auto"/>
              <w:ind w:left="5" w:right="7"/>
            </w:pPr>
            <w:r>
              <w:t xml:space="preserve">Бес саусақ әдісі арқылы қортындылау. Балаларды мадақтау. </w:t>
            </w:r>
          </w:p>
          <w:p w14:paraId="7E6DBF57" w14:textId="77777777" w:rsidR="009C48CA" w:rsidRDefault="009C48CA" w:rsidP="00BB324F">
            <w:pPr>
              <w:spacing w:after="20"/>
              <w:ind w:left="5"/>
            </w:pPr>
            <w:r>
              <w:t xml:space="preserve"> </w:t>
            </w:r>
          </w:p>
          <w:p w14:paraId="53527127" w14:textId="77777777" w:rsidR="009C48CA" w:rsidRDefault="009C48CA" w:rsidP="00BB324F">
            <w:pPr>
              <w:spacing w:line="250" w:lineRule="auto"/>
              <w:ind w:left="5"/>
            </w:pPr>
            <w:r>
              <w:t xml:space="preserve">3.Дене шынықтыру Мақсаты: Допты еденнен ыршытып жоғары лақтырып қос қолмен қағып алуды, еденге қос қолмен кезектестіріп ұру дағдыларын біледі. </w:t>
            </w:r>
          </w:p>
          <w:p w14:paraId="1CCBCB73" w14:textId="77777777" w:rsidR="009C48CA" w:rsidRDefault="009C48CA" w:rsidP="00BB324F">
            <w:pPr>
              <w:spacing w:line="278" w:lineRule="auto"/>
              <w:ind w:left="5"/>
            </w:pPr>
            <w:r>
              <w:rPr>
                <w:color w:val="FF0000"/>
              </w:rPr>
              <w:t xml:space="preserve">Ресурстар: Доптар, кеглилер. </w:t>
            </w:r>
          </w:p>
          <w:p w14:paraId="5148ABEE" w14:textId="77777777" w:rsidR="009C48CA" w:rsidRDefault="009C48CA" w:rsidP="00BB324F">
            <w:pPr>
              <w:ind w:left="5"/>
            </w:pPr>
            <w:r>
              <w:rPr>
                <w:color w:val="FF0000"/>
              </w:rPr>
              <w:t xml:space="preserve">Әдіс-тәсілі: 4К моделі, бала үні, саралау, </w:t>
            </w:r>
            <w:r>
              <w:rPr>
                <w:color w:val="FF0000"/>
              </w:rPr>
              <w:lastRenderedPageBreak/>
              <w:t xml:space="preserve">бақылау.  </w:t>
            </w:r>
          </w:p>
        </w:tc>
        <w:tc>
          <w:tcPr>
            <w:tcW w:w="3120" w:type="dxa"/>
            <w:tcBorders>
              <w:top w:val="single" w:sz="4" w:space="0" w:color="000000"/>
              <w:left w:val="single" w:sz="4" w:space="0" w:color="000000"/>
              <w:bottom w:val="single" w:sz="4" w:space="0" w:color="000000"/>
              <w:right w:val="single" w:sz="4" w:space="0" w:color="000000"/>
            </w:tcBorders>
          </w:tcPr>
          <w:p w14:paraId="6BF8A94B" w14:textId="77777777" w:rsidR="009C48CA" w:rsidRDefault="009C48CA" w:rsidP="00BB324F">
            <w:pPr>
              <w:spacing w:after="23"/>
              <w:ind w:left="5"/>
            </w:pPr>
            <w:r>
              <w:rPr>
                <w:color w:val="FF0000"/>
              </w:rPr>
              <w:lastRenderedPageBreak/>
              <w:t>арқылы саралау.</w:t>
            </w:r>
            <w:r>
              <w:t xml:space="preserve"> </w:t>
            </w:r>
          </w:p>
          <w:p w14:paraId="3D83884D" w14:textId="77777777" w:rsidR="009C48CA" w:rsidRDefault="009C48CA" w:rsidP="00BB324F">
            <w:pPr>
              <w:ind w:left="5"/>
            </w:pPr>
            <w:r>
              <w:t xml:space="preserve">Қорытынды. </w:t>
            </w:r>
          </w:p>
          <w:p w14:paraId="7A10B4BB" w14:textId="77777777" w:rsidR="009C48CA" w:rsidRDefault="009C48CA" w:rsidP="00BB324F">
            <w:pPr>
              <w:ind w:left="5"/>
            </w:pPr>
            <w:r>
              <w:t xml:space="preserve">Біз бүгін қай санмен таныстық?                                  </w:t>
            </w:r>
          </w:p>
          <w:p w14:paraId="6DF26410" w14:textId="77777777" w:rsidR="009C48CA" w:rsidRDefault="009C48CA" w:rsidP="00BB324F">
            <w:pPr>
              <w:spacing w:line="265" w:lineRule="auto"/>
              <w:ind w:left="5" w:right="328"/>
            </w:pPr>
            <w:r>
              <w:t xml:space="preserve">Балалар жарайсындар логикалык есептерді жаксы орындадыңдар. Балаларды мадақтау </w:t>
            </w:r>
          </w:p>
          <w:p w14:paraId="06F5BD04" w14:textId="77777777" w:rsidR="009C48CA" w:rsidRDefault="009C48CA" w:rsidP="00BB324F">
            <w:pPr>
              <w:ind w:left="5"/>
            </w:pPr>
            <w:r>
              <w:t xml:space="preserve"> </w:t>
            </w:r>
          </w:p>
          <w:p w14:paraId="1C60F808" w14:textId="77777777" w:rsidR="009C48CA" w:rsidRDefault="009C48CA" w:rsidP="00BB324F">
            <w:pPr>
              <w:ind w:left="5"/>
            </w:pPr>
            <w:r>
              <w:t xml:space="preserve"> </w:t>
            </w:r>
          </w:p>
          <w:p w14:paraId="4F17F983" w14:textId="77777777" w:rsidR="009C48CA" w:rsidRDefault="009C48CA" w:rsidP="00BB324F">
            <w:pPr>
              <w:spacing w:line="282" w:lineRule="auto"/>
              <w:ind w:left="5"/>
            </w:pPr>
            <w:r>
              <w:t xml:space="preserve">2.Қоршаған ортамен таныстыру </w:t>
            </w:r>
          </w:p>
          <w:p w14:paraId="65CBEFAD" w14:textId="77777777" w:rsidR="009C48CA" w:rsidRDefault="009C48CA" w:rsidP="00BB324F">
            <w:pPr>
              <w:spacing w:line="278" w:lineRule="auto"/>
              <w:ind w:left="5"/>
            </w:pPr>
            <w:r>
              <w:t xml:space="preserve">Тақырыбы: Жолда жүру ережесі. </w:t>
            </w:r>
          </w:p>
          <w:p w14:paraId="5BB6BEED" w14:textId="77777777" w:rsidR="009C48CA" w:rsidRDefault="009C48CA" w:rsidP="00BB324F">
            <w:pPr>
              <w:spacing w:after="31" w:line="248" w:lineRule="auto"/>
              <w:ind w:left="5" w:right="95"/>
            </w:pPr>
            <w:r>
              <w:t xml:space="preserve">Мақсаты: Көлік түрлері, жол туралы түсінеді. Бағдаршам белгілері, жолда жүру ережелері туралы  біледі. </w:t>
            </w:r>
          </w:p>
          <w:p w14:paraId="0CC76656" w14:textId="77777777" w:rsidR="009C48CA" w:rsidRDefault="009C48CA" w:rsidP="00BB324F">
            <w:pPr>
              <w:spacing w:after="1" w:line="280" w:lineRule="auto"/>
              <w:ind w:left="5"/>
              <w:jc w:val="both"/>
            </w:pPr>
            <w:r>
              <w:rPr>
                <w:color w:val="FF0000"/>
              </w:rPr>
              <w:t xml:space="preserve">Ресурстар:  Жол жүру ережесінің суреті. </w:t>
            </w:r>
          </w:p>
          <w:p w14:paraId="58ADBBB8" w14:textId="77777777" w:rsidR="009C48CA" w:rsidRDefault="009C48CA" w:rsidP="00BB324F">
            <w:pPr>
              <w:spacing w:after="9" w:line="274" w:lineRule="auto"/>
              <w:ind w:left="5"/>
            </w:pPr>
            <w:r>
              <w:rPr>
                <w:color w:val="FF0000"/>
              </w:rPr>
              <w:t xml:space="preserve">Әдіс-тәсілі: 4К моделі, бала үні, саралау, бақылау.  </w:t>
            </w:r>
          </w:p>
          <w:p w14:paraId="1C0770D1" w14:textId="77777777" w:rsidR="009C48CA" w:rsidRDefault="009C48CA" w:rsidP="00BB324F">
            <w:pPr>
              <w:spacing w:after="21"/>
              <w:ind w:left="5"/>
            </w:pPr>
            <w:r>
              <w:t xml:space="preserve">ҰОҚ өтілу барысы </w:t>
            </w:r>
          </w:p>
          <w:p w14:paraId="647FB5C6" w14:textId="77777777" w:rsidR="009C48CA" w:rsidRDefault="009C48CA" w:rsidP="00BB324F">
            <w:pPr>
              <w:spacing w:after="12" w:line="267" w:lineRule="auto"/>
              <w:ind w:left="5" w:right="307"/>
            </w:pPr>
            <w:r>
              <w:t xml:space="preserve">Қызығушылықтарын ояту. </w:t>
            </w:r>
            <w:r>
              <w:rPr>
                <w:color w:val="FF0000"/>
              </w:rPr>
              <w:t xml:space="preserve">Пед жет ойын: «Кім тапқыр?» </w:t>
            </w:r>
            <w:r>
              <w:t xml:space="preserve">Жұмбақ жасыру. </w:t>
            </w:r>
          </w:p>
          <w:p w14:paraId="126D6172" w14:textId="77777777" w:rsidR="009C48CA" w:rsidRDefault="009C48CA" w:rsidP="00BB324F">
            <w:pPr>
              <w:spacing w:after="16"/>
              <w:ind w:left="5"/>
            </w:pPr>
            <w:r>
              <w:t xml:space="preserve">Үш көзі бар қаз - қатар </w:t>
            </w:r>
          </w:p>
          <w:p w14:paraId="09401734" w14:textId="77777777" w:rsidR="009C48CA" w:rsidRDefault="009C48CA" w:rsidP="00BB324F">
            <w:pPr>
              <w:spacing w:line="278" w:lineRule="auto"/>
              <w:ind w:left="5" w:right="819"/>
            </w:pPr>
            <w:r>
              <w:t xml:space="preserve">Кезек – кезек ашады Үшеуінен байқасым Үш түсті нұр шашады Бұл не? </w:t>
            </w:r>
          </w:p>
          <w:p w14:paraId="7AC6CF9F" w14:textId="77777777" w:rsidR="009C48CA" w:rsidRDefault="009C48CA" w:rsidP="00BB324F">
            <w:pPr>
              <w:spacing w:line="257" w:lineRule="auto"/>
              <w:ind w:left="5"/>
            </w:pPr>
            <w:r>
              <w:t xml:space="preserve">Жұмбақтың шешуі бойынша  бағдаршам туралы қысқа түсінік беру. </w:t>
            </w:r>
          </w:p>
          <w:p w14:paraId="38180DA2" w14:textId="77777777" w:rsidR="009C48CA" w:rsidRDefault="009C48CA" w:rsidP="00BB324F">
            <w:pPr>
              <w:spacing w:line="279" w:lineRule="auto"/>
              <w:ind w:left="5"/>
            </w:pPr>
            <w:r>
              <w:rPr>
                <w:color w:val="FF0000"/>
              </w:rPr>
              <w:t xml:space="preserve">Өнім арқылы саралау, блум таксономиясы, сыни ойлау, бала үні. </w:t>
            </w:r>
          </w:p>
          <w:p w14:paraId="0DCFD7E5" w14:textId="77777777" w:rsidR="009C48CA" w:rsidRDefault="009C48CA" w:rsidP="00BB324F">
            <w:pPr>
              <w:spacing w:line="280" w:lineRule="auto"/>
              <w:ind w:left="5" w:right="62"/>
            </w:pPr>
            <w:r>
              <w:t xml:space="preserve">Пішіндер арқылы топқа бөлу. </w:t>
            </w:r>
          </w:p>
          <w:p w14:paraId="799A3013" w14:textId="77777777" w:rsidR="009C48CA" w:rsidRDefault="009C48CA" w:rsidP="00BB324F">
            <w:pPr>
              <w:ind w:left="5"/>
            </w:pPr>
            <w:r>
              <w:rPr>
                <w:color w:val="FF0000"/>
              </w:rPr>
              <w:t xml:space="preserve">Оқу ортасы арқылы саралау. </w:t>
            </w:r>
          </w:p>
        </w:tc>
        <w:tc>
          <w:tcPr>
            <w:tcW w:w="3256" w:type="dxa"/>
            <w:tcBorders>
              <w:top w:val="single" w:sz="4" w:space="0" w:color="000000"/>
              <w:left w:val="single" w:sz="4" w:space="0" w:color="000000"/>
              <w:bottom w:val="single" w:sz="4" w:space="0" w:color="000000"/>
              <w:right w:val="single" w:sz="4" w:space="0" w:color="000000"/>
            </w:tcBorders>
          </w:tcPr>
          <w:p w14:paraId="2B333879" w14:textId="77777777" w:rsidR="009C48CA" w:rsidRPr="0047078E" w:rsidRDefault="009C48CA" w:rsidP="00BB324F">
            <w:pPr>
              <w:spacing w:after="24" w:line="257" w:lineRule="auto"/>
              <w:rPr>
                <w:lang w:val="ru-RU"/>
              </w:rPr>
            </w:pPr>
            <w:proofErr w:type="spellStart"/>
            <w:r w:rsidRPr="0047078E">
              <w:rPr>
                <w:lang w:val="ru-RU"/>
              </w:rPr>
              <w:t>Негізгі</w:t>
            </w:r>
            <w:proofErr w:type="spellEnd"/>
            <w:r w:rsidRPr="0047078E">
              <w:rPr>
                <w:lang w:val="ru-RU"/>
              </w:rPr>
              <w:t xml:space="preserve"> </w:t>
            </w:r>
            <w:proofErr w:type="spellStart"/>
            <w:r w:rsidRPr="0047078E">
              <w:rPr>
                <w:lang w:val="ru-RU"/>
              </w:rPr>
              <w:t>қимыл-</w:t>
            </w:r>
            <w:proofErr w:type="gramStart"/>
            <w:r w:rsidRPr="0047078E">
              <w:rPr>
                <w:lang w:val="ru-RU"/>
              </w:rPr>
              <w:t>жаттығулары</w:t>
            </w:r>
            <w:proofErr w:type="spellEnd"/>
            <w:r w:rsidRPr="0047078E">
              <w:rPr>
                <w:lang w:val="ru-RU"/>
              </w:rPr>
              <w:t>:  1</w:t>
            </w:r>
            <w:proofErr w:type="gramEnd"/>
            <w:r w:rsidRPr="0047078E">
              <w:rPr>
                <w:lang w:val="ru-RU"/>
              </w:rPr>
              <w:t xml:space="preserve"> </w:t>
            </w:r>
            <w:proofErr w:type="spellStart"/>
            <w:r w:rsidRPr="0047078E">
              <w:rPr>
                <w:lang w:val="ru-RU"/>
              </w:rPr>
              <w:t>Допты</w:t>
            </w:r>
            <w:proofErr w:type="spellEnd"/>
            <w:r w:rsidRPr="0047078E">
              <w:rPr>
                <w:lang w:val="ru-RU"/>
              </w:rPr>
              <w:t xml:space="preserve"> тура </w:t>
            </w:r>
            <w:proofErr w:type="spellStart"/>
            <w:r w:rsidRPr="0047078E">
              <w:rPr>
                <w:lang w:val="ru-RU"/>
              </w:rPr>
              <w:t>бағытта</w:t>
            </w:r>
            <w:proofErr w:type="spellEnd"/>
            <w:r w:rsidRPr="0047078E">
              <w:rPr>
                <w:lang w:val="ru-RU"/>
              </w:rPr>
              <w:t xml:space="preserve"> </w:t>
            </w:r>
            <w:proofErr w:type="spellStart"/>
            <w:r w:rsidRPr="0047078E">
              <w:rPr>
                <w:lang w:val="ru-RU"/>
              </w:rPr>
              <w:t>домалату</w:t>
            </w:r>
            <w:proofErr w:type="spellEnd"/>
            <w:r w:rsidRPr="0047078E">
              <w:rPr>
                <w:lang w:val="ru-RU"/>
              </w:rPr>
              <w:t xml:space="preserve">.  </w:t>
            </w:r>
          </w:p>
          <w:p w14:paraId="670A3F43" w14:textId="77777777" w:rsidR="009C48CA" w:rsidRPr="0047078E" w:rsidRDefault="009C48CA" w:rsidP="00BB324F">
            <w:pPr>
              <w:spacing w:after="18"/>
              <w:rPr>
                <w:lang w:val="ru-RU"/>
              </w:rPr>
            </w:pPr>
            <w:r w:rsidRPr="0047078E">
              <w:rPr>
                <w:lang w:val="ru-RU"/>
              </w:rPr>
              <w:t xml:space="preserve">2.Құрсаудан </w:t>
            </w:r>
            <w:proofErr w:type="spellStart"/>
            <w:r w:rsidRPr="0047078E">
              <w:rPr>
                <w:lang w:val="ru-RU"/>
              </w:rPr>
              <w:t>еңбектеп</w:t>
            </w:r>
            <w:proofErr w:type="spellEnd"/>
            <w:r w:rsidRPr="0047078E">
              <w:rPr>
                <w:lang w:val="ru-RU"/>
              </w:rPr>
              <w:t xml:space="preserve"> </w:t>
            </w:r>
            <w:proofErr w:type="spellStart"/>
            <w:r w:rsidRPr="0047078E">
              <w:rPr>
                <w:lang w:val="ru-RU"/>
              </w:rPr>
              <w:t>өту</w:t>
            </w:r>
            <w:proofErr w:type="spellEnd"/>
            <w:r w:rsidRPr="0047078E">
              <w:rPr>
                <w:lang w:val="ru-RU"/>
              </w:rPr>
              <w:t xml:space="preserve">. </w:t>
            </w:r>
          </w:p>
          <w:p w14:paraId="0F29EE38" w14:textId="77777777" w:rsidR="009C48CA" w:rsidRPr="0047078E" w:rsidRDefault="009C48CA" w:rsidP="00BB324F">
            <w:pPr>
              <w:spacing w:after="24"/>
              <w:rPr>
                <w:lang w:val="ru-RU"/>
              </w:rPr>
            </w:pPr>
            <w:proofErr w:type="spellStart"/>
            <w:r w:rsidRPr="0047078E">
              <w:rPr>
                <w:color w:val="FF0000"/>
                <w:lang w:val="ru-RU"/>
              </w:rPr>
              <w:t>Командада</w:t>
            </w:r>
            <w:proofErr w:type="spellEnd"/>
            <w:r w:rsidRPr="0047078E">
              <w:rPr>
                <w:color w:val="FF0000"/>
                <w:lang w:val="ru-RU"/>
              </w:rPr>
              <w:t xml:space="preserve"> </w:t>
            </w:r>
            <w:proofErr w:type="spellStart"/>
            <w:r w:rsidRPr="0047078E">
              <w:rPr>
                <w:color w:val="FF0000"/>
                <w:lang w:val="ru-RU"/>
              </w:rPr>
              <w:t>жұмыс</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56A49E01" w14:textId="77777777" w:rsidR="009C48CA" w:rsidRPr="0047078E" w:rsidRDefault="009C48CA" w:rsidP="00BB324F">
            <w:pPr>
              <w:spacing w:after="22"/>
              <w:rPr>
                <w:lang w:val="ru-RU"/>
              </w:rPr>
            </w:pPr>
            <w:proofErr w:type="spellStart"/>
            <w:r w:rsidRPr="0047078E">
              <w:rPr>
                <w:lang w:val="ru-RU"/>
              </w:rPr>
              <w:t>Қимылды</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044E6708" w14:textId="77777777" w:rsidR="009C48CA" w:rsidRPr="0047078E" w:rsidRDefault="009C48CA" w:rsidP="00BB324F">
            <w:pPr>
              <w:spacing w:after="17"/>
              <w:rPr>
                <w:lang w:val="ru-RU"/>
              </w:rPr>
            </w:pPr>
            <w:r w:rsidRPr="0047078E">
              <w:rPr>
                <w:lang w:val="ru-RU"/>
              </w:rPr>
              <w:t>«</w:t>
            </w:r>
            <w:proofErr w:type="spellStart"/>
            <w:r w:rsidRPr="0047078E">
              <w:rPr>
                <w:lang w:val="ru-RU"/>
              </w:rPr>
              <w:t>Допты</w:t>
            </w:r>
            <w:proofErr w:type="spellEnd"/>
            <w:r w:rsidRPr="0047078E">
              <w:rPr>
                <w:lang w:val="ru-RU"/>
              </w:rPr>
              <w:t xml:space="preserve"> </w:t>
            </w:r>
            <w:proofErr w:type="spellStart"/>
            <w:r w:rsidRPr="0047078E">
              <w:rPr>
                <w:lang w:val="ru-RU"/>
              </w:rPr>
              <w:t>ұста</w:t>
            </w:r>
            <w:proofErr w:type="spellEnd"/>
            <w:r w:rsidRPr="0047078E">
              <w:rPr>
                <w:lang w:val="ru-RU"/>
              </w:rPr>
              <w:t xml:space="preserve">» </w:t>
            </w:r>
            <w:proofErr w:type="spellStart"/>
            <w:r w:rsidRPr="0047078E">
              <w:rPr>
                <w:lang w:val="ru-RU"/>
              </w:rPr>
              <w:t>ойыны</w:t>
            </w:r>
            <w:proofErr w:type="spellEnd"/>
            <w:r w:rsidRPr="0047078E">
              <w:rPr>
                <w:lang w:val="ru-RU"/>
              </w:rPr>
              <w:t xml:space="preserve">: </w:t>
            </w:r>
          </w:p>
          <w:p w14:paraId="4ED34924" w14:textId="77777777" w:rsidR="009C48CA" w:rsidRPr="0047078E" w:rsidRDefault="009C48CA" w:rsidP="00BB324F">
            <w:pPr>
              <w:spacing w:after="22"/>
              <w:rPr>
                <w:lang w:val="ru-RU"/>
              </w:rPr>
            </w:pPr>
            <w:proofErr w:type="spellStart"/>
            <w:r w:rsidRPr="0047078E">
              <w:rPr>
                <w:lang w:val="ru-RU"/>
              </w:rPr>
              <w:t>Ойын</w:t>
            </w:r>
            <w:proofErr w:type="spellEnd"/>
            <w:r w:rsidRPr="0047078E">
              <w:rPr>
                <w:lang w:val="ru-RU"/>
              </w:rPr>
              <w:t xml:space="preserve"> </w:t>
            </w:r>
            <w:proofErr w:type="spellStart"/>
            <w:r w:rsidRPr="0047078E">
              <w:rPr>
                <w:lang w:val="ru-RU"/>
              </w:rPr>
              <w:t>шартымен</w:t>
            </w:r>
            <w:proofErr w:type="spellEnd"/>
            <w:r w:rsidRPr="0047078E">
              <w:rPr>
                <w:lang w:val="ru-RU"/>
              </w:rPr>
              <w:t xml:space="preserve"> </w:t>
            </w:r>
            <w:proofErr w:type="spellStart"/>
            <w:r w:rsidRPr="0047078E">
              <w:rPr>
                <w:lang w:val="ru-RU"/>
              </w:rPr>
              <w:t>таныстыру</w:t>
            </w:r>
            <w:proofErr w:type="spellEnd"/>
            <w:r w:rsidRPr="0047078E">
              <w:rPr>
                <w:lang w:val="ru-RU"/>
              </w:rPr>
              <w:t xml:space="preserve">. </w:t>
            </w:r>
          </w:p>
          <w:p w14:paraId="1AA9BC80" w14:textId="77777777" w:rsidR="009C48CA" w:rsidRPr="0047078E" w:rsidRDefault="009C48CA" w:rsidP="00BB324F">
            <w:pPr>
              <w:spacing w:after="17"/>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
          <w:p w14:paraId="7CB14CD8" w14:textId="77777777" w:rsidR="009C48CA" w:rsidRPr="0047078E" w:rsidRDefault="009C48CA" w:rsidP="00BB324F">
            <w:pPr>
              <w:spacing w:after="19"/>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38DDEC36" w14:textId="77777777" w:rsidR="009C48CA" w:rsidRPr="0047078E" w:rsidRDefault="009C48CA" w:rsidP="00BB324F">
            <w:pPr>
              <w:spacing w:after="22"/>
              <w:rPr>
                <w:lang w:val="ru-RU"/>
              </w:rPr>
            </w:pPr>
            <w:proofErr w:type="spellStart"/>
            <w:r w:rsidRPr="0047078E">
              <w:rPr>
                <w:lang w:val="ru-RU"/>
              </w:rPr>
              <w:t>Қортынды</w:t>
            </w:r>
            <w:proofErr w:type="spellEnd"/>
            <w:r w:rsidRPr="0047078E">
              <w:rPr>
                <w:lang w:val="ru-RU"/>
              </w:rPr>
              <w:t xml:space="preserve">  </w:t>
            </w:r>
          </w:p>
          <w:p w14:paraId="34BBA344" w14:textId="77777777" w:rsidR="009C48CA" w:rsidRPr="0047078E" w:rsidRDefault="009C48CA" w:rsidP="00BB324F">
            <w:pPr>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
          <w:p w14:paraId="1D7344C4" w14:textId="77777777" w:rsidR="009C48CA" w:rsidRPr="0047078E" w:rsidRDefault="009C48CA" w:rsidP="00BB324F">
            <w:pPr>
              <w:rPr>
                <w:lang w:val="ru-RU"/>
              </w:rPr>
            </w:pPr>
            <w:r w:rsidRPr="0047078E">
              <w:rPr>
                <w:lang w:val="ru-RU"/>
              </w:rPr>
              <w:t xml:space="preserve"> </w:t>
            </w:r>
          </w:p>
        </w:tc>
        <w:tc>
          <w:tcPr>
            <w:tcW w:w="2561" w:type="dxa"/>
            <w:tcBorders>
              <w:top w:val="single" w:sz="4" w:space="0" w:color="000000"/>
              <w:left w:val="single" w:sz="4" w:space="0" w:color="000000"/>
              <w:bottom w:val="single" w:sz="4" w:space="0" w:color="000000"/>
              <w:right w:val="single" w:sz="4" w:space="0" w:color="000000"/>
            </w:tcBorders>
          </w:tcPr>
          <w:p w14:paraId="6A21DD9B" w14:textId="77777777" w:rsidR="009C48CA" w:rsidRPr="0047078E" w:rsidRDefault="009C48CA" w:rsidP="00BB324F">
            <w:pPr>
              <w:spacing w:after="160"/>
              <w:rPr>
                <w:lang w:val="ru-RU"/>
              </w:rPr>
            </w:pPr>
          </w:p>
        </w:tc>
      </w:tr>
    </w:tbl>
    <w:p w14:paraId="0C04940A" w14:textId="77777777" w:rsidR="009C48CA" w:rsidRPr="0047078E" w:rsidRDefault="009C48CA" w:rsidP="009C48CA">
      <w:pPr>
        <w:ind w:left="-1136" w:right="16464"/>
        <w:rPr>
          <w:lang w:val="ru-RU"/>
        </w:rPr>
      </w:pPr>
    </w:p>
    <w:tbl>
      <w:tblPr>
        <w:tblStyle w:val="TableGrid"/>
        <w:tblW w:w="16165" w:type="dxa"/>
        <w:tblInd w:w="-711" w:type="dxa"/>
        <w:tblCellMar>
          <w:top w:w="57" w:type="dxa"/>
          <w:left w:w="110" w:type="dxa"/>
          <w:right w:w="55" w:type="dxa"/>
        </w:tblCellMar>
        <w:tblLook w:val="04A0" w:firstRow="1" w:lastRow="0" w:firstColumn="1" w:lastColumn="0" w:noHBand="0" w:noVBand="1"/>
      </w:tblPr>
      <w:tblGrid>
        <w:gridCol w:w="1421"/>
        <w:gridCol w:w="3256"/>
        <w:gridCol w:w="2551"/>
        <w:gridCol w:w="3120"/>
        <w:gridCol w:w="3256"/>
        <w:gridCol w:w="2561"/>
      </w:tblGrid>
      <w:tr w:rsidR="009C48CA" w14:paraId="124E4AA7" w14:textId="77777777" w:rsidTr="00BB324F">
        <w:trPr>
          <w:trHeight w:val="10639"/>
        </w:trPr>
        <w:tc>
          <w:tcPr>
            <w:tcW w:w="1421" w:type="dxa"/>
            <w:tcBorders>
              <w:top w:val="single" w:sz="4" w:space="0" w:color="000000"/>
              <w:left w:val="single" w:sz="4" w:space="0" w:color="000000"/>
              <w:bottom w:val="single" w:sz="4" w:space="0" w:color="000000"/>
              <w:right w:val="single" w:sz="4" w:space="0" w:color="000000"/>
            </w:tcBorders>
          </w:tcPr>
          <w:p w14:paraId="26AFEB0C" w14:textId="77777777" w:rsidR="009C48CA" w:rsidRPr="0047078E" w:rsidRDefault="009C48CA" w:rsidP="00BB324F">
            <w:pPr>
              <w:spacing w:after="160"/>
              <w:rPr>
                <w:lang w:val="ru-RU"/>
              </w:rPr>
            </w:pPr>
          </w:p>
        </w:tc>
        <w:tc>
          <w:tcPr>
            <w:tcW w:w="3256" w:type="dxa"/>
            <w:tcBorders>
              <w:top w:val="single" w:sz="4" w:space="0" w:color="000000"/>
              <w:left w:val="single" w:sz="4" w:space="0" w:color="000000"/>
              <w:bottom w:val="single" w:sz="4" w:space="0" w:color="000000"/>
              <w:right w:val="single" w:sz="4" w:space="0" w:color="000000"/>
            </w:tcBorders>
          </w:tcPr>
          <w:p w14:paraId="45D8F3AA" w14:textId="77777777" w:rsidR="009C48CA" w:rsidRPr="0047078E" w:rsidRDefault="009C48CA" w:rsidP="00BB324F">
            <w:pPr>
              <w:spacing w:after="160"/>
              <w:rPr>
                <w:lang w:val="ru-RU"/>
              </w:rPr>
            </w:pPr>
          </w:p>
        </w:tc>
        <w:tc>
          <w:tcPr>
            <w:tcW w:w="2551" w:type="dxa"/>
            <w:tcBorders>
              <w:top w:val="single" w:sz="4" w:space="0" w:color="000000"/>
              <w:left w:val="single" w:sz="4" w:space="0" w:color="000000"/>
              <w:bottom w:val="single" w:sz="4" w:space="0" w:color="000000"/>
              <w:right w:val="single" w:sz="4" w:space="0" w:color="000000"/>
            </w:tcBorders>
          </w:tcPr>
          <w:p w14:paraId="2F08A576" w14:textId="77777777" w:rsidR="009C48CA" w:rsidRPr="0047078E" w:rsidRDefault="009C48CA" w:rsidP="00BB324F">
            <w:pPr>
              <w:spacing w:after="21"/>
              <w:rPr>
                <w:lang w:val="ru-RU"/>
              </w:rPr>
            </w:pPr>
            <w:r w:rsidRPr="0047078E">
              <w:rPr>
                <w:lang w:val="ru-RU"/>
              </w:rPr>
              <w:t xml:space="preserve">ҰОҚ </w:t>
            </w:r>
            <w:proofErr w:type="spellStart"/>
            <w:r w:rsidRPr="0047078E">
              <w:rPr>
                <w:lang w:val="ru-RU"/>
              </w:rPr>
              <w:t>өтілу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79C07E80" w14:textId="77777777" w:rsidR="009C48CA" w:rsidRPr="0047078E" w:rsidRDefault="009C48CA" w:rsidP="00BB324F">
            <w:pPr>
              <w:spacing w:after="19"/>
              <w:rPr>
                <w:lang w:val="ru-RU"/>
              </w:rPr>
            </w:pPr>
            <w:r w:rsidRPr="0047078E">
              <w:rPr>
                <w:lang w:val="ru-RU"/>
              </w:rPr>
              <w:t xml:space="preserve">1.Амандасу. </w:t>
            </w:r>
          </w:p>
          <w:p w14:paraId="68C1DE26" w14:textId="77777777" w:rsidR="009C48CA" w:rsidRPr="0047078E" w:rsidRDefault="009C48CA" w:rsidP="00BB324F">
            <w:pPr>
              <w:spacing w:after="24" w:line="257" w:lineRule="auto"/>
              <w:ind w:right="91" w:firstLine="735"/>
              <w:rPr>
                <w:lang w:val="ru-RU"/>
              </w:rPr>
            </w:pPr>
            <w:r w:rsidRPr="0047078E">
              <w:rPr>
                <w:lang w:val="ru-RU"/>
              </w:rPr>
              <w:t xml:space="preserve">2.Кіріспе </w:t>
            </w:r>
            <w:proofErr w:type="spellStart"/>
            <w:r w:rsidRPr="0047078E">
              <w:rPr>
                <w:lang w:val="ru-RU"/>
              </w:rPr>
              <w:t>Бірінің</w:t>
            </w:r>
            <w:proofErr w:type="spellEnd"/>
            <w:r w:rsidRPr="0047078E">
              <w:rPr>
                <w:lang w:val="ru-RU"/>
              </w:rPr>
              <w:t xml:space="preserve"> </w:t>
            </w:r>
            <w:proofErr w:type="spellStart"/>
            <w:r w:rsidRPr="0047078E">
              <w:rPr>
                <w:lang w:val="ru-RU"/>
              </w:rPr>
              <w:t>артынан</w:t>
            </w:r>
            <w:proofErr w:type="spellEnd"/>
            <w:r w:rsidRPr="0047078E">
              <w:rPr>
                <w:lang w:val="ru-RU"/>
              </w:rPr>
              <w:t xml:space="preserve"> </w:t>
            </w:r>
            <w:proofErr w:type="spellStart"/>
            <w:r w:rsidRPr="0047078E">
              <w:rPr>
                <w:lang w:val="ru-RU"/>
              </w:rPr>
              <w:t>бірі</w:t>
            </w:r>
            <w:proofErr w:type="spellEnd"/>
            <w:r w:rsidRPr="0047078E">
              <w:rPr>
                <w:lang w:val="ru-RU"/>
              </w:rPr>
              <w:t xml:space="preserve"> </w:t>
            </w:r>
            <w:proofErr w:type="spellStart"/>
            <w:r w:rsidRPr="0047078E">
              <w:rPr>
                <w:lang w:val="ru-RU"/>
              </w:rPr>
              <w:t>сапқа</w:t>
            </w:r>
            <w:proofErr w:type="spellEnd"/>
            <w:r w:rsidRPr="0047078E">
              <w:rPr>
                <w:lang w:val="ru-RU"/>
              </w:rPr>
              <w:t xml:space="preserve"> </w:t>
            </w:r>
            <w:proofErr w:type="spellStart"/>
            <w:r w:rsidRPr="0047078E">
              <w:rPr>
                <w:lang w:val="ru-RU"/>
              </w:rPr>
              <w:t>тұру</w:t>
            </w:r>
            <w:proofErr w:type="spellEnd"/>
            <w:r w:rsidRPr="0047078E">
              <w:rPr>
                <w:lang w:val="ru-RU"/>
              </w:rPr>
              <w:t xml:space="preserve">.  </w:t>
            </w:r>
          </w:p>
          <w:p w14:paraId="70743623" w14:textId="77777777" w:rsidR="009C48CA" w:rsidRPr="0047078E" w:rsidRDefault="009C48CA" w:rsidP="00BB324F">
            <w:pPr>
              <w:spacing w:line="254" w:lineRule="auto"/>
              <w:ind w:right="147"/>
              <w:jc w:val="both"/>
              <w:rPr>
                <w:lang w:val="ru-RU"/>
              </w:rPr>
            </w:pPr>
            <w:proofErr w:type="spellStart"/>
            <w:r w:rsidRPr="0047078E">
              <w:rPr>
                <w:lang w:val="ru-RU"/>
              </w:rPr>
              <w:t>Қол</w:t>
            </w:r>
            <w:proofErr w:type="spellEnd"/>
            <w:r w:rsidRPr="0047078E">
              <w:rPr>
                <w:lang w:val="ru-RU"/>
              </w:rPr>
              <w:t xml:space="preserve"> </w:t>
            </w:r>
            <w:proofErr w:type="spellStart"/>
            <w:r w:rsidRPr="0047078E">
              <w:rPr>
                <w:lang w:val="ru-RU"/>
              </w:rPr>
              <w:t>жоғарыда</w:t>
            </w:r>
            <w:proofErr w:type="spellEnd"/>
            <w:r w:rsidRPr="0047078E">
              <w:rPr>
                <w:lang w:val="ru-RU"/>
              </w:rPr>
              <w:t xml:space="preserve">, </w:t>
            </w:r>
            <w:proofErr w:type="spellStart"/>
            <w:r w:rsidRPr="0047078E">
              <w:rPr>
                <w:lang w:val="ru-RU"/>
              </w:rPr>
              <w:t>аяқтың</w:t>
            </w:r>
            <w:proofErr w:type="spellEnd"/>
            <w:r w:rsidRPr="0047078E">
              <w:rPr>
                <w:lang w:val="ru-RU"/>
              </w:rPr>
              <w:t xml:space="preserve"> </w:t>
            </w:r>
            <w:proofErr w:type="spellStart"/>
            <w:r w:rsidRPr="0047078E">
              <w:rPr>
                <w:lang w:val="ru-RU"/>
              </w:rPr>
              <w:t>ұшымен</w:t>
            </w:r>
            <w:proofErr w:type="spellEnd"/>
            <w:r w:rsidRPr="0047078E">
              <w:rPr>
                <w:lang w:val="ru-RU"/>
              </w:rPr>
              <w:t xml:space="preserve"> </w:t>
            </w:r>
            <w:proofErr w:type="spellStart"/>
            <w:r w:rsidRPr="0047078E">
              <w:rPr>
                <w:lang w:val="ru-RU"/>
              </w:rPr>
              <w:t>шеңбер</w:t>
            </w:r>
            <w:proofErr w:type="spellEnd"/>
            <w:r w:rsidRPr="0047078E">
              <w:rPr>
                <w:lang w:val="ru-RU"/>
              </w:rPr>
              <w:t xml:space="preserve"> </w:t>
            </w:r>
            <w:proofErr w:type="spellStart"/>
            <w:proofErr w:type="gramStart"/>
            <w:r w:rsidRPr="0047078E">
              <w:rPr>
                <w:lang w:val="ru-RU"/>
              </w:rPr>
              <w:t>бойымен</w:t>
            </w:r>
            <w:proofErr w:type="spellEnd"/>
            <w:r w:rsidRPr="0047078E">
              <w:rPr>
                <w:lang w:val="ru-RU"/>
              </w:rPr>
              <w:t xml:space="preserve">  </w:t>
            </w:r>
            <w:proofErr w:type="spellStart"/>
            <w:r w:rsidRPr="0047078E">
              <w:rPr>
                <w:lang w:val="ru-RU"/>
              </w:rPr>
              <w:t>жүгіру</w:t>
            </w:r>
            <w:proofErr w:type="spellEnd"/>
            <w:proofErr w:type="gramEnd"/>
            <w:r w:rsidRPr="0047078E">
              <w:rPr>
                <w:lang w:val="ru-RU"/>
              </w:rPr>
              <w:t xml:space="preserve">. </w:t>
            </w:r>
            <w:proofErr w:type="spellStart"/>
            <w:r w:rsidRPr="0047078E">
              <w:rPr>
                <w:lang w:val="ru-RU"/>
              </w:rPr>
              <w:t>Қол</w:t>
            </w:r>
            <w:proofErr w:type="spellEnd"/>
            <w:r w:rsidRPr="0047078E">
              <w:rPr>
                <w:lang w:val="ru-RU"/>
              </w:rPr>
              <w:t xml:space="preserve"> </w:t>
            </w:r>
            <w:proofErr w:type="spellStart"/>
            <w:r w:rsidRPr="0047078E">
              <w:rPr>
                <w:lang w:val="ru-RU"/>
              </w:rPr>
              <w:t>жанда</w:t>
            </w:r>
            <w:proofErr w:type="spellEnd"/>
            <w:r w:rsidRPr="0047078E">
              <w:rPr>
                <w:lang w:val="ru-RU"/>
              </w:rPr>
              <w:t xml:space="preserve">, </w:t>
            </w:r>
            <w:proofErr w:type="spellStart"/>
            <w:r w:rsidRPr="0047078E">
              <w:rPr>
                <w:lang w:val="ru-RU"/>
              </w:rPr>
              <w:t>өкшемен</w:t>
            </w:r>
            <w:proofErr w:type="spellEnd"/>
            <w:r w:rsidRPr="0047078E">
              <w:rPr>
                <w:lang w:val="ru-RU"/>
              </w:rPr>
              <w:t xml:space="preserve"> </w:t>
            </w:r>
            <w:proofErr w:type="spellStart"/>
            <w:r w:rsidRPr="0047078E">
              <w:rPr>
                <w:lang w:val="ru-RU"/>
              </w:rPr>
              <w:t>жүру</w:t>
            </w:r>
            <w:proofErr w:type="spellEnd"/>
            <w:r w:rsidRPr="0047078E">
              <w:rPr>
                <w:lang w:val="ru-RU"/>
              </w:rPr>
              <w:t xml:space="preserve">. </w:t>
            </w:r>
            <w:proofErr w:type="spellStart"/>
            <w:r w:rsidRPr="0047078E">
              <w:rPr>
                <w:lang w:val="ru-RU"/>
              </w:rPr>
              <w:t>Шеңбер</w:t>
            </w:r>
            <w:proofErr w:type="spellEnd"/>
            <w:r w:rsidRPr="0047078E">
              <w:rPr>
                <w:lang w:val="ru-RU"/>
              </w:rPr>
              <w:t xml:space="preserve"> </w:t>
            </w:r>
            <w:proofErr w:type="spellStart"/>
            <w:r w:rsidRPr="0047078E">
              <w:rPr>
                <w:lang w:val="ru-RU"/>
              </w:rPr>
              <w:t>бойы</w:t>
            </w:r>
            <w:proofErr w:type="spellEnd"/>
            <w:r w:rsidRPr="0047078E">
              <w:rPr>
                <w:lang w:val="ru-RU"/>
              </w:rPr>
              <w:t xml:space="preserve"> </w:t>
            </w:r>
            <w:proofErr w:type="spellStart"/>
            <w:r w:rsidRPr="0047078E">
              <w:rPr>
                <w:lang w:val="ru-RU"/>
              </w:rPr>
              <w:t>ауыстырмалы</w:t>
            </w:r>
            <w:proofErr w:type="spellEnd"/>
            <w:r w:rsidRPr="0047078E">
              <w:rPr>
                <w:lang w:val="ru-RU"/>
              </w:rPr>
              <w:t xml:space="preserve"> </w:t>
            </w:r>
            <w:proofErr w:type="spellStart"/>
            <w:r w:rsidRPr="0047078E">
              <w:rPr>
                <w:lang w:val="ru-RU"/>
              </w:rPr>
              <w:t>қадаммен</w:t>
            </w:r>
            <w:proofErr w:type="spellEnd"/>
            <w:r w:rsidRPr="0047078E">
              <w:rPr>
                <w:lang w:val="ru-RU"/>
              </w:rPr>
              <w:t xml:space="preserve"> </w:t>
            </w:r>
            <w:proofErr w:type="spellStart"/>
            <w:proofErr w:type="gramStart"/>
            <w:r w:rsidRPr="0047078E">
              <w:rPr>
                <w:lang w:val="ru-RU"/>
              </w:rPr>
              <w:t>жүру.Қолдарын</w:t>
            </w:r>
            <w:proofErr w:type="spellEnd"/>
            <w:proofErr w:type="gramEnd"/>
            <w:r w:rsidRPr="0047078E">
              <w:rPr>
                <w:lang w:val="ru-RU"/>
              </w:rPr>
              <w:t xml:space="preserve"> </w:t>
            </w:r>
            <w:proofErr w:type="spellStart"/>
            <w:r w:rsidRPr="0047078E">
              <w:rPr>
                <w:lang w:val="ru-RU"/>
              </w:rPr>
              <w:t>созып</w:t>
            </w:r>
            <w:proofErr w:type="spellEnd"/>
            <w:r w:rsidRPr="0047078E">
              <w:rPr>
                <w:lang w:val="ru-RU"/>
              </w:rPr>
              <w:t xml:space="preserve">, </w:t>
            </w:r>
            <w:proofErr w:type="spellStart"/>
            <w:r w:rsidRPr="0047078E">
              <w:rPr>
                <w:lang w:val="ru-RU"/>
              </w:rPr>
              <w:t>арақашықтықты</w:t>
            </w:r>
            <w:proofErr w:type="spellEnd"/>
            <w:r w:rsidRPr="0047078E">
              <w:rPr>
                <w:lang w:val="ru-RU"/>
              </w:rPr>
              <w:t xml:space="preserve"> </w:t>
            </w:r>
            <w:proofErr w:type="spellStart"/>
            <w:r w:rsidRPr="0047078E">
              <w:rPr>
                <w:lang w:val="ru-RU"/>
              </w:rPr>
              <w:t>сақтау</w:t>
            </w:r>
            <w:proofErr w:type="spellEnd"/>
            <w:r w:rsidRPr="0047078E">
              <w:rPr>
                <w:lang w:val="ru-RU"/>
              </w:rPr>
              <w:t xml:space="preserve">. </w:t>
            </w:r>
          </w:p>
          <w:p w14:paraId="354DD0DB" w14:textId="77777777" w:rsidR="009C48CA" w:rsidRDefault="009C48CA" w:rsidP="00BB324F">
            <w:pPr>
              <w:spacing w:line="278" w:lineRule="auto"/>
            </w:pPr>
            <w:r>
              <w:t xml:space="preserve">Жалпы даму жаттығулары </w:t>
            </w:r>
          </w:p>
          <w:p w14:paraId="05522A05" w14:textId="77777777" w:rsidR="009C48CA" w:rsidRPr="0047078E" w:rsidRDefault="009C48CA" w:rsidP="009C48CA">
            <w:pPr>
              <w:numPr>
                <w:ilvl w:val="0"/>
                <w:numId w:val="65"/>
              </w:numPr>
              <w:spacing w:after="26" w:line="246" w:lineRule="auto"/>
              <w:ind w:right="137"/>
              <w:rPr>
                <w:lang w:val="ru-RU"/>
              </w:rPr>
            </w:pPr>
            <w:r>
              <w:t xml:space="preserve">Аяқты  алшақ қоямыз, Буратинаға әдемі мұрын жасаймыз. </w:t>
            </w:r>
            <w:r w:rsidRPr="0047078E">
              <w:rPr>
                <w:lang w:val="ru-RU"/>
              </w:rPr>
              <w:t xml:space="preserve">Буратино </w:t>
            </w:r>
            <w:proofErr w:type="spellStart"/>
            <w:r w:rsidRPr="0047078E">
              <w:rPr>
                <w:lang w:val="ru-RU"/>
              </w:rPr>
              <w:t>мұрнымен</w:t>
            </w:r>
            <w:proofErr w:type="spellEnd"/>
            <w:r w:rsidRPr="0047078E">
              <w:rPr>
                <w:lang w:val="ru-RU"/>
              </w:rPr>
              <w:t xml:space="preserve"> «</w:t>
            </w:r>
            <w:proofErr w:type="spellStart"/>
            <w:proofErr w:type="gramStart"/>
            <w:r w:rsidRPr="0047078E">
              <w:rPr>
                <w:lang w:val="ru-RU"/>
              </w:rPr>
              <w:t>күн</w:t>
            </w:r>
            <w:proofErr w:type="spellEnd"/>
            <w:r w:rsidRPr="0047078E">
              <w:rPr>
                <w:lang w:val="ru-RU"/>
              </w:rPr>
              <w:t xml:space="preserve">»   </w:t>
            </w:r>
            <w:proofErr w:type="gramEnd"/>
            <w:r w:rsidRPr="0047078E">
              <w:rPr>
                <w:lang w:val="ru-RU"/>
              </w:rPr>
              <w:t xml:space="preserve"> салады. /5 </w:t>
            </w:r>
            <w:proofErr w:type="spellStart"/>
            <w:r w:rsidRPr="0047078E">
              <w:rPr>
                <w:lang w:val="ru-RU"/>
              </w:rPr>
              <w:t>рет</w:t>
            </w:r>
            <w:proofErr w:type="spellEnd"/>
            <w:r w:rsidRPr="0047078E">
              <w:rPr>
                <w:lang w:val="ru-RU"/>
              </w:rPr>
              <w:t xml:space="preserve"> </w:t>
            </w:r>
            <w:proofErr w:type="spellStart"/>
            <w:r w:rsidRPr="0047078E">
              <w:rPr>
                <w:lang w:val="ru-RU"/>
              </w:rPr>
              <w:t>қайталау</w:t>
            </w:r>
            <w:proofErr w:type="spellEnd"/>
            <w:r w:rsidRPr="0047078E">
              <w:rPr>
                <w:lang w:val="ru-RU"/>
              </w:rPr>
              <w:t xml:space="preserve">/ </w:t>
            </w:r>
          </w:p>
          <w:p w14:paraId="3C22A7BB" w14:textId="77777777" w:rsidR="009C48CA" w:rsidRDefault="009C48CA" w:rsidP="009C48CA">
            <w:pPr>
              <w:numPr>
                <w:ilvl w:val="0"/>
                <w:numId w:val="65"/>
              </w:numPr>
              <w:spacing w:after="28" w:line="245" w:lineRule="auto"/>
              <w:ind w:right="137"/>
            </w:pPr>
            <w:proofErr w:type="spellStart"/>
            <w:proofErr w:type="gramStart"/>
            <w:r w:rsidRPr="0047078E">
              <w:rPr>
                <w:lang w:val="ru-RU"/>
              </w:rPr>
              <w:t>Аяқты</w:t>
            </w:r>
            <w:proofErr w:type="spellEnd"/>
            <w:r w:rsidRPr="0047078E">
              <w:rPr>
                <w:lang w:val="ru-RU"/>
              </w:rPr>
              <w:t xml:space="preserve">  </w:t>
            </w:r>
            <w:proofErr w:type="spellStart"/>
            <w:r w:rsidRPr="0047078E">
              <w:rPr>
                <w:lang w:val="ru-RU"/>
              </w:rPr>
              <w:t>алшақ</w:t>
            </w:r>
            <w:proofErr w:type="spellEnd"/>
            <w:proofErr w:type="gramEnd"/>
            <w:r w:rsidRPr="0047078E">
              <w:rPr>
                <w:lang w:val="ru-RU"/>
              </w:rPr>
              <w:t xml:space="preserve"> </w:t>
            </w:r>
            <w:proofErr w:type="spellStart"/>
            <w:r w:rsidRPr="0047078E">
              <w:rPr>
                <w:lang w:val="ru-RU"/>
              </w:rPr>
              <w:t>қоямыз</w:t>
            </w:r>
            <w:proofErr w:type="spellEnd"/>
            <w:r w:rsidRPr="0047078E">
              <w:rPr>
                <w:lang w:val="ru-RU"/>
              </w:rPr>
              <w:t xml:space="preserve">, </w:t>
            </w:r>
            <w:proofErr w:type="spellStart"/>
            <w:r w:rsidRPr="0047078E">
              <w:rPr>
                <w:lang w:val="ru-RU"/>
              </w:rPr>
              <w:t>жұдырықты</w:t>
            </w:r>
            <w:proofErr w:type="spellEnd"/>
            <w:r w:rsidRPr="0047078E">
              <w:rPr>
                <w:lang w:val="ru-RU"/>
              </w:rPr>
              <w:t xml:space="preserve"> </w:t>
            </w:r>
            <w:proofErr w:type="spellStart"/>
            <w:r w:rsidRPr="0047078E">
              <w:rPr>
                <w:lang w:val="ru-RU"/>
              </w:rPr>
              <w:t>түйіп</w:t>
            </w:r>
            <w:proofErr w:type="spellEnd"/>
            <w:r w:rsidRPr="0047078E">
              <w:rPr>
                <w:lang w:val="ru-RU"/>
              </w:rPr>
              <w:t xml:space="preserve">, </w:t>
            </w:r>
            <w:proofErr w:type="spellStart"/>
            <w:r w:rsidRPr="0047078E">
              <w:rPr>
                <w:lang w:val="ru-RU"/>
              </w:rPr>
              <w:t>қолды</w:t>
            </w:r>
            <w:proofErr w:type="spellEnd"/>
            <w:r w:rsidRPr="0047078E">
              <w:rPr>
                <w:lang w:val="ru-RU"/>
              </w:rPr>
              <w:t xml:space="preserve"> </w:t>
            </w:r>
            <w:proofErr w:type="spellStart"/>
            <w:r w:rsidRPr="0047078E">
              <w:rPr>
                <w:lang w:val="ru-RU"/>
              </w:rPr>
              <w:t>жанға</w:t>
            </w:r>
            <w:proofErr w:type="spellEnd"/>
            <w:r w:rsidRPr="0047078E">
              <w:rPr>
                <w:lang w:val="ru-RU"/>
              </w:rPr>
              <w:t xml:space="preserve"> </w:t>
            </w:r>
            <w:proofErr w:type="spellStart"/>
            <w:r w:rsidRPr="0047078E">
              <w:rPr>
                <w:lang w:val="ru-RU"/>
              </w:rPr>
              <w:t>қою</w:t>
            </w:r>
            <w:proofErr w:type="spellEnd"/>
            <w:r w:rsidRPr="0047078E">
              <w:rPr>
                <w:lang w:val="ru-RU"/>
              </w:rPr>
              <w:t xml:space="preserve">. </w:t>
            </w:r>
            <w:proofErr w:type="spellStart"/>
            <w:r w:rsidRPr="0047078E">
              <w:rPr>
                <w:lang w:val="ru-RU"/>
              </w:rPr>
              <w:t>Оң</w:t>
            </w:r>
            <w:proofErr w:type="spellEnd"/>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proofErr w:type="gramStart"/>
            <w:r w:rsidRPr="0047078E">
              <w:rPr>
                <w:lang w:val="ru-RU"/>
              </w:rPr>
              <w:t>сол</w:t>
            </w:r>
            <w:proofErr w:type="spellEnd"/>
            <w:r w:rsidRPr="0047078E">
              <w:rPr>
                <w:lang w:val="ru-RU"/>
              </w:rPr>
              <w:t xml:space="preserve">  </w:t>
            </w:r>
            <w:proofErr w:type="spellStart"/>
            <w:r w:rsidRPr="0047078E">
              <w:rPr>
                <w:lang w:val="ru-RU"/>
              </w:rPr>
              <w:t>иықты</w:t>
            </w:r>
            <w:proofErr w:type="spellEnd"/>
            <w:proofErr w:type="gramEnd"/>
            <w:r w:rsidRPr="0047078E">
              <w:rPr>
                <w:lang w:val="ru-RU"/>
              </w:rPr>
              <w:t xml:space="preserve">  </w:t>
            </w:r>
            <w:proofErr w:type="spellStart"/>
            <w:r w:rsidRPr="0047078E">
              <w:rPr>
                <w:lang w:val="ru-RU"/>
              </w:rPr>
              <w:t>кезек</w:t>
            </w:r>
            <w:proofErr w:type="spell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көтеру</w:t>
            </w:r>
            <w:proofErr w:type="spellEnd"/>
            <w:r w:rsidRPr="0047078E">
              <w:rPr>
                <w:lang w:val="ru-RU"/>
              </w:rPr>
              <w:t xml:space="preserve">.  </w:t>
            </w:r>
            <w:r>
              <w:t xml:space="preserve">/ 5 рет қайталау/ </w:t>
            </w:r>
          </w:p>
          <w:p w14:paraId="18898754" w14:textId="77777777" w:rsidR="009C48CA" w:rsidRDefault="009C48CA" w:rsidP="009C48CA">
            <w:pPr>
              <w:numPr>
                <w:ilvl w:val="0"/>
                <w:numId w:val="65"/>
              </w:numPr>
              <w:spacing w:after="15" w:line="258" w:lineRule="auto"/>
              <w:ind w:right="137"/>
            </w:pPr>
            <w:r>
              <w:t xml:space="preserve">Аяқтары алшақ қойылған. Қол төменде, аяқтың ұшымен тұру, қолды жоғары созу.   (6- рет ) </w:t>
            </w:r>
          </w:p>
          <w:p w14:paraId="6F19658C" w14:textId="77777777" w:rsidR="009C48CA" w:rsidRDefault="009C48CA" w:rsidP="009C48CA">
            <w:pPr>
              <w:numPr>
                <w:ilvl w:val="0"/>
                <w:numId w:val="65"/>
              </w:numPr>
              <w:ind w:right="137"/>
            </w:pPr>
            <w:r>
              <w:t xml:space="preserve">Орнында тұрып, қол белде, аяқты алдыға кезек серпіп секіру.   5. </w:t>
            </w:r>
            <w:r>
              <w:lastRenderedPageBreak/>
              <w:t xml:space="preserve">Аяқтарын біріктіру. Қолдарын қоянның аяғына ұқсатып, </w:t>
            </w:r>
          </w:p>
        </w:tc>
        <w:tc>
          <w:tcPr>
            <w:tcW w:w="3120" w:type="dxa"/>
            <w:tcBorders>
              <w:top w:val="single" w:sz="4" w:space="0" w:color="000000"/>
              <w:left w:val="single" w:sz="4" w:space="0" w:color="000000"/>
              <w:bottom w:val="single" w:sz="4" w:space="0" w:color="000000"/>
              <w:right w:val="single" w:sz="4" w:space="0" w:color="000000"/>
            </w:tcBorders>
          </w:tcPr>
          <w:p w14:paraId="3C59A95D" w14:textId="77777777" w:rsidR="009C48CA" w:rsidRDefault="009C48CA" w:rsidP="00BB324F">
            <w:pPr>
              <w:spacing w:after="23" w:line="257" w:lineRule="auto"/>
            </w:pPr>
            <w:r>
              <w:lastRenderedPageBreak/>
              <w:t xml:space="preserve">1топ Үшбұрыштар тобы бағдаршам туралы түсінік береді. </w:t>
            </w:r>
          </w:p>
          <w:p w14:paraId="56C33837" w14:textId="77777777" w:rsidR="009C48CA" w:rsidRPr="0047078E" w:rsidRDefault="009C48CA" w:rsidP="00BB324F">
            <w:pPr>
              <w:spacing w:line="277" w:lineRule="auto"/>
              <w:rPr>
                <w:lang w:val="ru-RU"/>
              </w:rPr>
            </w:pPr>
            <w:r w:rsidRPr="0047078E">
              <w:rPr>
                <w:lang w:val="ru-RU"/>
              </w:rPr>
              <w:t xml:space="preserve">2-топ </w:t>
            </w:r>
            <w:proofErr w:type="spellStart"/>
            <w:r w:rsidRPr="0047078E">
              <w:rPr>
                <w:lang w:val="ru-RU"/>
              </w:rPr>
              <w:t>Дөңгелектер</w:t>
            </w:r>
            <w:proofErr w:type="spellEnd"/>
            <w:r w:rsidRPr="0047078E">
              <w:rPr>
                <w:lang w:val="ru-RU"/>
              </w:rPr>
              <w:t xml:space="preserve"> </w:t>
            </w:r>
            <w:proofErr w:type="spellStart"/>
            <w:r w:rsidRPr="0047078E">
              <w:rPr>
                <w:lang w:val="ru-RU"/>
              </w:rPr>
              <w:t>тобы</w:t>
            </w:r>
            <w:proofErr w:type="spellEnd"/>
            <w:r w:rsidRPr="0047078E">
              <w:rPr>
                <w:lang w:val="ru-RU"/>
              </w:rPr>
              <w:t xml:space="preserve"> </w:t>
            </w:r>
            <w:proofErr w:type="spellStart"/>
            <w:r w:rsidRPr="0047078E">
              <w:rPr>
                <w:lang w:val="ru-RU"/>
              </w:rPr>
              <w:t>жол</w:t>
            </w:r>
            <w:proofErr w:type="spellEnd"/>
            <w:r w:rsidRPr="0047078E">
              <w:rPr>
                <w:lang w:val="ru-RU"/>
              </w:rPr>
              <w:t xml:space="preserve"> </w:t>
            </w:r>
            <w:proofErr w:type="spellStart"/>
            <w:r w:rsidRPr="0047078E">
              <w:rPr>
                <w:lang w:val="ru-RU"/>
              </w:rPr>
              <w:t>ережесі</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айтады</w:t>
            </w:r>
            <w:proofErr w:type="spellEnd"/>
            <w:r w:rsidRPr="0047078E">
              <w:rPr>
                <w:lang w:val="ru-RU"/>
              </w:rPr>
              <w:t xml:space="preserve">. 3-Шаршы </w:t>
            </w:r>
            <w:proofErr w:type="spellStart"/>
            <w:r w:rsidRPr="0047078E">
              <w:rPr>
                <w:lang w:val="ru-RU"/>
              </w:rPr>
              <w:t>тобы</w:t>
            </w:r>
            <w:proofErr w:type="spellEnd"/>
            <w:r w:rsidRPr="0047078E">
              <w:rPr>
                <w:lang w:val="ru-RU"/>
              </w:rPr>
              <w:t xml:space="preserve"> </w:t>
            </w:r>
            <w:proofErr w:type="spellStart"/>
            <w:r w:rsidRPr="0047078E">
              <w:rPr>
                <w:lang w:val="ru-RU"/>
              </w:rPr>
              <w:t>көшеде</w:t>
            </w:r>
            <w:proofErr w:type="spellEnd"/>
            <w:r w:rsidRPr="0047078E">
              <w:rPr>
                <w:lang w:val="ru-RU"/>
              </w:rPr>
              <w:t xml:space="preserve"> </w:t>
            </w:r>
            <w:proofErr w:type="spellStart"/>
            <w:r w:rsidRPr="0047078E">
              <w:rPr>
                <w:lang w:val="ru-RU"/>
              </w:rPr>
              <w:t>қалай</w:t>
            </w:r>
            <w:proofErr w:type="spellEnd"/>
            <w:r w:rsidRPr="0047078E">
              <w:rPr>
                <w:lang w:val="ru-RU"/>
              </w:rPr>
              <w:t xml:space="preserve"> </w:t>
            </w:r>
            <w:proofErr w:type="spellStart"/>
            <w:r w:rsidRPr="0047078E">
              <w:rPr>
                <w:lang w:val="ru-RU"/>
              </w:rPr>
              <w:t>жүру</w:t>
            </w:r>
            <w:proofErr w:type="spellEnd"/>
            <w:r w:rsidRPr="0047078E">
              <w:rPr>
                <w:lang w:val="ru-RU"/>
              </w:rPr>
              <w:t xml:space="preserve"> </w:t>
            </w:r>
            <w:proofErr w:type="spellStart"/>
            <w:r w:rsidRPr="0047078E">
              <w:rPr>
                <w:lang w:val="ru-RU"/>
              </w:rPr>
              <w:t>тәртібі</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түсінік</w:t>
            </w:r>
            <w:proofErr w:type="spellEnd"/>
            <w:r w:rsidRPr="0047078E">
              <w:rPr>
                <w:lang w:val="ru-RU"/>
              </w:rPr>
              <w:t xml:space="preserve"> </w:t>
            </w:r>
            <w:proofErr w:type="spellStart"/>
            <w:r w:rsidRPr="0047078E">
              <w:rPr>
                <w:lang w:val="ru-RU"/>
              </w:rPr>
              <w:t>береді</w:t>
            </w:r>
            <w:proofErr w:type="spellEnd"/>
            <w:r w:rsidRPr="0047078E">
              <w:rPr>
                <w:lang w:val="ru-RU"/>
              </w:rPr>
              <w:t xml:space="preserve">. </w:t>
            </w:r>
          </w:p>
          <w:p w14:paraId="1A50713F" w14:textId="77777777" w:rsidR="009C48CA" w:rsidRPr="0047078E" w:rsidRDefault="009C48CA" w:rsidP="00BB324F">
            <w:pPr>
              <w:spacing w:after="20"/>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1B153A82" w14:textId="77777777" w:rsidR="009C48CA" w:rsidRPr="0047078E" w:rsidRDefault="009C48CA" w:rsidP="00BB324F">
            <w:pPr>
              <w:spacing w:line="279" w:lineRule="auto"/>
              <w:rPr>
                <w:lang w:val="ru-RU"/>
              </w:rPr>
            </w:pP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r w:rsidRPr="0047078E">
              <w:rPr>
                <w:color w:val="FF0000"/>
                <w:lang w:val="ru-RU"/>
              </w:rPr>
              <w:t>Дұрыс</w:t>
            </w:r>
            <w:proofErr w:type="spellEnd"/>
            <w:r w:rsidRPr="0047078E">
              <w:rPr>
                <w:color w:val="FF0000"/>
                <w:lang w:val="ru-RU"/>
              </w:rPr>
              <w:t xml:space="preserve">, </w:t>
            </w:r>
            <w:proofErr w:type="spellStart"/>
            <w:r w:rsidRPr="0047078E">
              <w:rPr>
                <w:color w:val="FF0000"/>
                <w:lang w:val="ru-RU"/>
              </w:rPr>
              <w:t>дұрыс</w:t>
            </w:r>
            <w:proofErr w:type="spellEnd"/>
            <w:r w:rsidRPr="0047078E">
              <w:rPr>
                <w:color w:val="FF0000"/>
                <w:lang w:val="ru-RU"/>
              </w:rPr>
              <w:t xml:space="preserve"> </w:t>
            </w:r>
            <w:proofErr w:type="spellStart"/>
            <w:r w:rsidRPr="0047078E">
              <w:rPr>
                <w:color w:val="FF0000"/>
                <w:lang w:val="ru-RU"/>
              </w:rPr>
              <w:t>емес</w:t>
            </w:r>
            <w:proofErr w:type="spellEnd"/>
            <w:r w:rsidRPr="0047078E">
              <w:rPr>
                <w:color w:val="FF0000"/>
                <w:lang w:val="ru-RU"/>
              </w:rPr>
              <w:t xml:space="preserve">» </w:t>
            </w:r>
          </w:p>
          <w:p w14:paraId="18723EAF" w14:textId="77777777" w:rsidR="009C48CA" w:rsidRPr="0047078E" w:rsidRDefault="009C48CA" w:rsidP="00BB324F">
            <w:pPr>
              <w:spacing w:after="38" w:line="248" w:lineRule="auto"/>
              <w:ind w:right="73"/>
              <w:jc w:val="both"/>
              <w:rPr>
                <w:lang w:val="ru-RU"/>
              </w:rPr>
            </w:pPr>
            <w:proofErr w:type="spellStart"/>
            <w:r w:rsidRPr="0047078E">
              <w:rPr>
                <w:lang w:val="ru-RU"/>
              </w:rPr>
              <w:t>Шарты</w:t>
            </w:r>
            <w:proofErr w:type="spellEnd"/>
            <w:r w:rsidRPr="0047078E">
              <w:rPr>
                <w:lang w:val="ru-RU"/>
              </w:rPr>
              <w:t xml:space="preserve">: </w:t>
            </w:r>
            <w:proofErr w:type="spellStart"/>
            <w:proofErr w:type="gramStart"/>
            <w:r w:rsidRPr="0047078E">
              <w:rPr>
                <w:lang w:val="ru-RU"/>
              </w:rPr>
              <w:t>Суреттегі</w:t>
            </w:r>
            <w:proofErr w:type="spellEnd"/>
            <w:r w:rsidRPr="0047078E">
              <w:rPr>
                <w:lang w:val="ru-RU"/>
              </w:rPr>
              <w:t xml:space="preserve">  </w:t>
            </w:r>
            <w:proofErr w:type="spellStart"/>
            <w:r w:rsidRPr="0047078E">
              <w:rPr>
                <w:lang w:val="ru-RU"/>
              </w:rPr>
              <w:t>қойылған</w:t>
            </w:r>
            <w:proofErr w:type="spellEnd"/>
            <w:proofErr w:type="gramEnd"/>
            <w:r w:rsidRPr="0047078E">
              <w:rPr>
                <w:lang w:val="ru-RU"/>
              </w:rPr>
              <w:t xml:space="preserve"> </w:t>
            </w:r>
            <w:proofErr w:type="spellStart"/>
            <w:r w:rsidRPr="0047078E">
              <w:rPr>
                <w:lang w:val="ru-RU"/>
              </w:rPr>
              <w:t>жол</w:t>
            </w:r>
            <w:proofErr w:type="spellEnd"/>
            <w:r w:rsidRPr="0047078E">
              <w:rPr>
                <w:lang w:val="ru-RU"/>
              </w:rPr>
              <w:t xml:space="preserve"> </w:t>
            </w:r>
            <w:proofErr w:type="spellStart"/>
            <w:r w:rsidRPr="0047078E">
              <w:rPr>
                <w:lang w:val="ru-RU"/>
              </w:rPr>
              <w:t>белгілері</w:t>
            </w:r>
            <w:proofErr w:type="spellEnd"/>
            <w:r w:rsidRPr="0047078E">
              <w:rPr>
                <w:lang w:val="ru-RU"/>
              </w:rPr>
              <w:t xml:space="preserve">, </w:t>
            </w:r>
            <w:proofErr w:type="spellStart"/>
            <w:r w:rsidRPr="0047078E">
              <w:rPr>
                <w:lang w:val="ru-RU"/>
              </w:rPr>
              <w:t>бағдаршам</w:t>
            </w:r>
            <w:proofErr w:type="spellEnd"/>
            <w:r w:rsidRPr="0047078E">
              <w:rPr>
                <w:lang w:val="ru-RU"/>
              </w:rPr>
              <w:t xml:space="preserve"> </w:t>
            </w:r>
            <w:proofErr w:type="spellStart"/>
            <w:r w:rsidRPr="0047078E">
              <w:rPr>
                <w:lang w:val="ru-RU"/>
              </w:rPr>
              <w:t>көздерінің</w:t>
            </w:r>
            <w:proofErr w:type="spellEnd"/>
            <w:r w:rsidRPr="0047078E">
              <w:rPr>
                <w:lang w:val="ru-RU"/>
              </w:rPr>
              <w:t xml:space="preserve"> </w:t>
            </w:r>
            <w:proofErr w:type="spellStart"/>
            <w:r w:rsidRPr="0047078E">
              <w:rPr>
                <w:lang w:val="ru-RU"/>
              </w:rPr>
              <w:t>дұрыс</w:t>
            </w:r>
            <w:proofErr w:type="spellEnd"/>
            <w:r w:rsidRPr="0047078E">
              <w:rPr>
                <w:lang w:val="ru-RU"/>
              </w:rPr>
              <w:t xml:space="preserve"> </w:t>
            </w:r>
            <w:proofErr w:type="spellStart"/>
            <w:r w:rsidRPr="0047078E">
              <w:rPr>
                <w:lang w:val="ru-RU"/>
              </w:rPr>
              <w:t>емес</w:t>
            </w:r>
            <w:proofErr w:type="spellEnd"/>
            <w:r w:rsidRPr="0047078E">
              <w:rPr>
                <w:lang w:val="ru-RU"/>
              </w:rPr>
              <w:t xml:space="preserve"> </w:t>
            </w:r>
            <w:proofErr w:type="spellStart"/>
            <w:r w:rsidRPr="0047078E">
              <w:rPr>
                <w:lang w:val="ru-RU"/>
              </w:rPr>
              <w:t>жерлерін</w:t>
            </w:r>
            <w:proofErr w:type="spellEnd"/>
            <w:r w:rsidRPr="0047078E">
              <w:rPr>
                <w:lang w:val="ru-RU"/>
              </w:rPr>
              <w:t xml:space="preserve">  </w:t>
            </w:r>
            <w:proofErr w:type="spellStart"/>
            <w:r w:rsidRPr="0047078E">
              <w:rPr>
                <w:lang w:val="ru-RU"/>
              </w:rPr>
              <w:t>дұрыстау</w:t>
            </w:r>
            <w:proofErr w:type="spellEnd"/>
            <w:r w:rsidRPr="0047078E">
              <w:rPr>
                <w:lang w:val="ru-RU"/>
              </w:rPr>
              <w:t xml:space="preserve">. Ә. </w:t>
            </w:r>
            <w:proofErr w:type="spellStart"/>
            <w:r w:rsidRPr="0047078E">
              <w:rPr>
                <w:lang w:val="ru-RU"/>
              </w:rPr>
              <w:t>Табылдиевтің</w:t>
            </w:r>
            <w:proofErr w:type="spellEnd"/>
            <w:r w:rsidRPr="0047078E">
              <w:rPr>
                <w:lang w:val="ru-RU"/>
              </w:rPr>
              <w:t xml:space="preserve"> </w:t>
            </w:r>
          </w:p>
          <w:p w14:paraId="71DB6E8D" w14:textId="77777777" w:rsidR="009C48CA" w:rsidRPr="0047078E" w:rsidRDefault="009C48CA" w:rsidP="00BB324F">
            <w:pPr>
              <w:spacing w:line="258" w:lineRule="auto"/>
              <w:ind w:right="387"/>
              <w:rPr>
                <w:lang w:val="ru-RU"/>
              </w:rPr>
            </w:pPr>
            <w:r w:rsidRPr="0047078E">
              <w:rPr>
                <w:lang w:val="ru-RU"/>
              </w:rPr>
              <w:t>«</w:t>
            </w:r>
            <w:proofErr w:type="spellStart"/>
            <w:r w:rsidRPr="0047078E">
              <w:rPr>
                <w:lang w:val="ru-RU"/>
              </w:rPr>
              <w:t>Бағдаршам</w:t>
            </w:r>
            <w:proofErr w:type="spellEnd"/>
            <w:r w:rsidRPr="0047078E">
              <w:rPr>
                <w:lang w:val="ru-RU"/>
              </w:rPr>
              <w:t xml:space="preserve">» </w:t>
            </w:r>
            <w:proofErr w:type="spellStart"/>
            <w:r w:rsidRPr="0047078E">
              <w:rPr>
                <w:lang w:val="ru-RU"/>
              </w:rPr>
              <w:t>өлеңі</w:t>
            </w:r>
            <w:proofErr w:type="spellEnd"/>
            <w:r w:rsidRPr="0047078E">
              <w:rPr>
                <w:lang w:val="ru-RU"/>
              </w:rPr>
              <w:t xml:space="preserve"> </w:t>
            </w:r>
            <w:proofErr w:type="spellStart"/>
            <w:r w:rsidRPr="0047078E">
              <w:rPr>
                <w:lang w:val="ru-RU"/>
              </w:rPr>
              <w:t>Қызыл</w:t>
            </w:r>
            <w:proofErr w:type="spellEnd"/>
            <w:r w:rsidRPr="0047078E">
              <w:rPr>
                <w:lang w:val="ru-RU"/>
              </w:rPr>
              <w:t xml:space="preserve"> </w:t>
            </w:r>
            <w:proofErr w:type="spellStart"/>
            <w:r w:rsidRPr="0047078E">
              <w:rPr>
                <w:lang w:val="ru-RU"/>
              </w:rPr>
              <w:t>көзін</w:t>
            </w:r>
            <w:proofErr w:type="spellEnd"/>
            <w:r w:rsidRPr="0047078E">
              <w:rPr>
                <w:lang w:val="ru-RU"/>
              </w:rPr>
              <w:t xml:space="preserve"> </w:t>
            </w:r>
            <w:proofErr w:type="spellStart"/>
            <w:r w:rsidRPr="0047078E">
              <w:rPr>
                <w:lang w:val="ru-RU"/>
              </w:rPr>
              <w:t>ашқанда</w:t>
            </w:r>
            <w:proofErr w:type="spellEnd"/>
            <w:r w:rsidRPr="0047078E">
              <w:rPr>
                <w:lang w:val="ru-RU"/>
              </w:rPr>
              <w:t xml:space="preserve">, </w:t>
            </w:r>
            <w:proofErr w:type="spellStart"/>
            <w:r w:rsidRPr="0047078E">
              <w:rPr>
                <w:lang w:val="ru-RU"/>
              </w:rPr>
              <w:t>аяғынды</w:t>
            </w:r>
            <w:proofErr w:type="spellEnd"/>
            <w:r w:rsidRPr="0047078E">
              <w:rPr>
                <w:lang w:val="ru-RU"/>
              </w:rPr>
              <w:t xml:space="preserve"> </w:t>
            </w:r>
            <w:proofErr w:type="spellStart"/>
            <w:r w:rsidRPr="0047078E">
              <w:rPr>
                <w:lang w:val="ru-RU"/>
              </w:rPr>
              <w:t>баспа</w:t>
            </w:r>
            <w:proofErr w:type="spellEnd"/>
            <w:r w:rsidRPr="0047078E">
              <w:rPr>
                <w:lang w:val="ru-RU"/>
              </w:rPr>
              <w:t xml:space="preserve"> </w:t>
            </w:r>
            <w:proofErr w:type="spellStart"/>
            <w:r w:rsidRPr="0047078E">
              <w:rPr>
                <w:lang w:val="ru-RU"/>
              </w:rPr>
              <w:t>алға</w:t>
            </w:r>
            <w:proofErr w:type="spellEnd"/>
            <w:r w:rsidRPr="0047078E">
              <w:rPr>
                <w:lang w:val="ru-RU"/>
              </w:rPr>
              <w:t xml:space="preserve">. Сары </w:t>
            </w:r>
            <w:proofErr w:type="spellStart"/>
            <w:r w:rsidRPr="0047078E">
              <w:rPr>
                <w:lang w:val="ru-RU"/>
              </w:rPr>
              <w:t>көзін</w:t>
            </w:r>
            <w:proofErr w:type="spellEnd"/>
            <w:r w:rsidRPr="0047078E">
              <w:rPr>
                <w:lang w:val="ru-RU"/>
              </w:rPr>
              <w:t xml:space="preserve"> </w:t>
            </w:r>
            <w:proofErr w:type="spellStart"/>
            <w:r w:rsidRPr="0047078E">
              <w:rPr>
                <w:lang w:val="ru-RU"/>
              </w:rPr>
              <w:t>ашқанда</w:t>
            </w:r>
            <w:proofErr w:type="spellEnd"/>
            <w:r w:rsidRPr="0047078E">
              <w:rPr>
                <w:lang w:val="ru-RU"/>
              </w:rPr>
              <w:t xml:space="preserve">, </w:t>
            </w:r>
            <w:proofErr w:type="spellStart"/>
            <w:r w:rsidRPr="0047078E">
              <w:rPr>
                <w:lang w:val="ru-RU"/>
              </w:rPr>
              <w:t>қарап</w:t>
            </w:r>
            <w:proofErr w:type="spellEnd"/>
            <w:r w:rsidRPr="0047078E">
              <w:rPr>
                <w:lang w:val="ru-RU"/>
              </w:rPr>
              <w:t xml:space="preserve"> </w:t>
            </w:r>
            <w:proofErr w:type="spellStart"/>
            <w:r w:rsidRPr="0047078E">
              <w:rPr>
                <w:lang w:val="ru-RU"/>
              </w:rPr>
              <w:t>қалма</w:t>
            </w:r>
            <w:proofErr w:type="spellEnd"/>
            <w:r w:rsidRPr="0047078E">
              <w:rPr>
                <w:lang w:val="ru-RU"/>
              </w:rPr>
              <w:t xml:space="preserve"> </w:t>
            </w:r>
            <w:proofErr w:type="spellStart"/>
            <w:r w:rsidRPr="0047078E">
              <w:rPr>
                <w:lang w:val="ru-RU"/>
              </w:rPr>
              <w:t>аспанға</w:t>
            </w:r>
            <w:proofErr w:type="spellEnd"/>
            <w:r w:rsidRPr="0047078E">
              <w:rPr>
                <w:lang w:val="ru-RU"/>
              </w:rPr>
              <w:t xml:space="preserve">. </w:t>
            </w:r>
          </w:p>
          <w:p w14:paraId="0A2D1328" w14:textId="77777777" w:rsidR="009C48CA" w:rsidRDefault="009C48CA" w:rsidP="00BB324F">
            <w:pPr>
              <w:spacing w:line="277" w:lineRule="auto"/>
              <w:ind w:right="269"/>
            </w:pPr>
            <w:proofErr w:type="spellStart"/>
            <w:r w:rsidRPr="0047078E">
              <w:rPr>
                <w:lang w:val="ru-RU"/>
              </w:rPr>
              <w:t>Жасыл</w:t>
            </w:r>
            <w:proofErr w:type="spellEnd"/>
            <w:r w:rsidRPr="0047078E">
              <w:rPr>
                <w:lang w:val="ru-RU"/>
              </w:rPr>
              <w:t xml:space="preserve"> </w:t>
            </w:r>
            <w:proofErr w:type="spellStart"/>
            <w:r w:rsidRPr="0047078E">
              <w:rPr>
                <w:lang w:val="ru-RU"/>
              </w:rPr>
              <w:t>көзін</w:t>
            </w:r>
            <w:proofErr w:type="spellEnd"/>
            <w:r w:rsidRPr="0047078E">
              <w:rPr>
                <w:lang w:val="ru-RU"/>
              </w:rPr>
              <w:t xml:space="preserve"> </w:t>
            </w:r>
            <w:proofErr w:type="spellStart"/>
            <w:r w:rsidRPr="0047078E">
              <w:rPr>
                <w:lang w:val="ru-RU"/>
              </w:rPr>
              <w:t>ашқанда</w:t>
            </w:r>
            <w:proofErr w:type="spellEnd"/>
            <w:r w:rsidRPr="0047078E">
              <w:rPr>
                <w:lang w:val="ru-RU"/>
              </w:rPr>
              <w:t xml:space="preserve">, </w:t>
            </w:r>
            <w:proofErr w:type="spellStart"/>
            <w:r w:rsidRPr="0047078E">
              <w:rPr>
                <w:lang w:val="ru-RU"/>
              </w:rPr>
              <w:t>жүре</w:t>
            </w:r>
            <w:proofErr w:type="spellEnd"/>
            <w:r w:rsidRPr="0047078E">
              <w:rPr>
                <w:lang w:val="ru-RU"/>
              </w:rPr>
              <w:t xml:space="preserve"> </w:t>
            </w:r>
            <w:proofErr w:type="spellStart"/>
            <w:r w:rsidRPr="0047078E">
              <w:rPr>
                <w:lang w:val="ru-RU"/>
              </w:rPr>
              <w:t>бергін</w:t>
            </w:r>
            <w:proofErr w:type="spellEnd"/>
            <w:r w:rsidRPr="0047078E">
              <w:rPr>
                <w:lang w:val="ru-RU"/>
              </w:rPr>
              <w:t xml:space="preserve"> </w:t>
            </w:r>
            <w:proofErr w:type="spellStart"/>
            <w:r w:rsidRPr="0047078E">
              <w:rPr>
                <w:lang w:val="ru-RU"/>
              </w:rPr>
              <w:t>жасқанба</w:t>
            </w:r>
            <w:proofErr w:type="spellEnd"/>
            <w:r w:rsidRPr="0047078E">
              <w:rPr>
                <w:lang w:val="ru-RU"/>
              </w:rPr>
              <w:t xml:space="preserve">. </w:t>
            </w:r>
            <w:proofErr w:type="spellStart"/>
            <w:r w:rsidRPr="0047078E">
              <w:rPr>
                <w:color w:val="FF0000"/>
                <w:lang w:val="ru-RU"/>
              </w:rPr>
              <w:t>Бір</w:t>
            </w:r>
            <w:proofErr w:type="spellEnd"/>
            <w:r w:rsidRPr="0047078E">
              <w:rPr>
                <w:color w:val="FF0000"/>
                <w:lang w:val="ru-RU"/>
              </w:rPr>
              <w:t xml:space="preserve"> </w:t>
            </w:r>
            <w:proofErr w:type="spellStart"/>
            <w:r w:rsidRPr="0047078E">
              <w:rPr>
                <w:color w:val="FF0000"/>
                <w:lang w:val="ru-RU"/>
              </w:rPr>
              <w:t>қадам</w:t>
            </w:r>
            <w:proofErr w:type="spellEnd"/>
            <w:r w:rsidRPr="0047078E">
              <w:rPr>
                <w:color w:val="FF0000"/>
                <w:lang w:val="ru-RU"/>
              </w:rPr>
              <w:t xml:space="preserve"> </w:t>
            </w:r>
            <w:proofErr w:type="spellStart"/>
            <w:r w:rsidRPr="0047078E">
              <w:rPr>
                <w:color w:val="FF0000"/>
                <w:lang w:val="ru-RU"/>
              </w:rPr>
              <w:t>әдісі</w:t>
            </w:r>
            <w:proofErr w:type="spellEnd"/>
            <w:r w:rsidRPr="0047078E">
              <w:rPr>
                <w:color w:val="FF0000"/>
                <w:lang w:val="ru-RU"/>
              </w:rPr>
              <w:t xml:space="preserve"> </w:t>
            </w:r>
            <w:proofErr w:type="spellStart"/>
            <w:r w:rsidRPr="0047078E">
              <w:rPr>
                <w:color w:val="FF0000"/>
                <w:lang w:val="ru-RU"/>
              </w:rPr>
              <w:t>бойынша</w:t>
            </w:r>
            <w:proofErr w:type="spellEnd"/>
            <w:r w:rsidRPr="0047078E">
              <w:rPr>
                <w:color w:val="FF0000"/>
                <w:lang w:val="ru-RU"/>
              </w:rPr>
              <w:t xml:space="preserve"> </w:t>
            </w:r>
            <w:proofErr w:type="spellStart"/>
            <w:r w:rsidRPr="0047078E">
              <w:rPr>
                <w:color w:val="FF0000"/>
                <w:lang w:val="ru-RU"/>
              </w:rPr>
              <w:t>қайталау</w:t>
            </w:r>
            <w:proofErr w:type="spellEnd"/>
            <w:r w:rsidRPr="0047078E">
              <w:rPr>
                <w:color w:val="FF0000"/>
                <w:lang w:val="ru-RU"/>
              </w:rPr>
              <w:t xml:space="preserve">. </w:t>
            </w:r>
            <w:r>
              <w:rPr>
                <w:color w:val="FF0000"/>
              </w:rPr>
              <w:t xml:space="preserve">Бала үні. </w:t>
            </w:r>
          </w:p>
          <w:p w14:paraId="7E44A9CA" w14:textId="77777777" w:rsidR="009C48CA" w:rsidRDefault="009C48CA" w:rsidP="00BB324F">
            <w:pPr>
              <w:spacing w:after="20"/>
            </w:pPr>
            <w:r>
              <w:t xml:space="preserve"> </w:t>
            </w:r>
          </w:p>
          <w:p w14:paraId="2B32966E" w14:textId="77777777" w:rsidR="009C48CA" w:rsidRDefault="009C48CA" w:rsidP="00BB324F">
            <w:pPr>
              <w:spacing w:line="279" w:lineRule="auto"/>
              <w:ind w:right="742"/>
            </w:pPr>
            <w:r>
              <w:t xml:space="preserve">Қорытынды  3-топты мадақтап жұлдызшалар тарату. </w:t>
            </w:r>
          </w:p>
          <w:p w14:paraId="4EC1D11A" w14:textId="77777777" w:rsidR="009C48CA" w:rsidRDefault="009C48CA" w:rsidP="00BB324F">
            <w:r>
              <w:t xml:space="preserve"> </w:t>
            </w:r>
          </w:p>
          <w:p w14:paraId="7C7FB5CC" w14:textId="77777777" w:rsidR="009C48CA" w:rsidRDefault="009C48CA" w:rsidP="00BB324F">
            <w:r>
              <w:t xml:space="preserve"> </w:t>
            </w:r>
          </w:p>
        </w:tc>
        <w:tc>
          <w:tcPr>
            <w:tcW w:w="3256" w:type="dxa"/>
            <w:tcBorders>
              <w:top w:val="single" w:sz="4" w:space="0" w:color="000000"/>
              <w:left w:val="single" w:sz="4" w:space="0" w:color="000000"/>
              <w:bottom w:val="single" w:sz="4" w:space="0" w:color="000000"/>
              <w:right w:val="single" w:sz="4" w:space="0" w:color="000000"/>
            </w:tcBorders>
          </w:tcPr>
          <w:p w14:paraId="4A6E4DC4" w14:textId="77777777" w:rsidR="009C48CA" w:rsidRDefault="009C48CA" w:rsidP="00BB324F">
            <w:pPr>
              <w:spacing w:after="160"/>
            </w:pPr>
          </w:p>
        </w:tc>
        <w:tc>
          <w:tcPr>
            <w:tcW w:w="2561" w:type="dxa"/>
            <w:tcBorders>
              <w:top w:val="single" w:sz="4" w:space="0" w:color="000000"/>
              <w:left w:val="single" w:sz="4" w:space="0" w:color="000000"/>
              <w:bottom w:val="single" w:sz="4" w:space="0" w:color="000000"/>
              <w:right w:val="single" w:sz="4" w:space="0" w:color="000000"/>
            </w:tcBorders>
          </w:tcPr>
          <w:p w14:paraId="04AA3F62" w14:textId="77777777" w:rsidR="009C48CA" w:rsidRDefault="009C48CA" w:rsidP="00BB324F">
            <w:pPr>
              <w:spacing w:after="160"/>
            </w:pPr>
          </w:p>
        </w:tc>
      </w:tr>
    </w:tbl>
    <w:p w14:paraId="6092970C" w14:textId="77777777" w:rsidR="009C48CA" w:rsidRDefault="009C48CA" w:rsidP="009C48CA">
      <w:pPr>
        <w:ind w:left="-1136" w:right="16464"/>
      </w:pPr>
    </w:p>
    <w:tbl>
      <w:tblPr>
        <w:tblStyle w:val="TableGrid"/>
        <w:tblW w:w="16165" w:type="dxa"/>
        <w:tblInd w:w="-711" w:type="dxa"/>
        <w:tblCellMar>
          <w:top w:w="36" w:type="dxa"/>
          <w:left w:w="85" w:type="dxa"/>
          <w:right w:w="20" w:type="dxa"/>
        </w:tblCellMar>
        <w:tblLook w:val="04A0" w:firstRow="1" w:lastRow="0" w:firstColumn="1" w:lastColumn="0" w:noHBand="0" w:noVBand="1"/>
      </w:tblPr>
      <w:tblGrid>
        <w:gridCol w:w="1420"/>
        <w:gridCol w:w="2836"/>
        <w:gridCol w:w="140"/>
        <w:gridCol w:w="280"/>
        <w:gridCol w:w="25"/>
        <w:gridCol w:w="2391"/>
        <w:gridCol w:w="135"/>
        <w:gridCol w:w="430"/>
        <w:gridCol w:w="265"/>
        <w:gridCol w:w="2145"/>
        <w:gridCol w:w="280"/>
        <w:gridCol w:w="128"/>
        <w:gridCol w:w="2713"/>
        <w:gridCol w:w="415"/>
        <w:gridCol w:w="2562"/>
      </w:tblGrid>
      <w:tr w:rsidR="009C48CA" w14:paraId="503672F6" w14:textId="77777777" w:rsidTr="00BB324F">
        <w:trPr>
          <w:trHeight w:val="7353"/>
        </w:trPr>
        <w:tc>
          <w:tcPr>
            <w:tcW w:w="1421" w:type="dxa"/>
            <w:tcBorders>
              <w:top w:val="single" w:sz="4" w:space="0" w:color="000000"/>
              <w:left w:val="single" w:sz="4" w:space="0" w:color="000000"/>
              <w:bottom w:val="single" w:sz="4" w:space="0" w:color="000000"/>
              <w:right w:val="single" w:sz="4" w:space="0" w:color="000000"/>
            </w:tcBorders>
          </w:tcPr>
          <w:p w14:paraId="72B991E8" w14:textId="77777777" w:rsidR="009C48CA" w:rsidRDefault="009C48CA" w:rsidP="00BB324F">
            <w:pPr>
              <w:spacing w:after="160"/>
            </w:pPr>
          </w:p>
        </w:tc>
        <w:tc>
          <w:tcPr>
            <w:tcW w:w="3256" w:type="dxa"/>
            <w:gridSpan w:val="3"/>
            <w:tcBorders>
              <w:top w:val="single" w:sz="4" w:space="0" w:color="000000"/>
              <w:left w:val="single" w:sz="4" w:space="0" w:color="000000"/>
              <w:bottom w:val="single" w:sz="4" w:space="0" w:color="000000"/>
              <w:right w:val="single" w:sz="4" w:space="0" w:color="000000"/>
            </w:tcBorders>
          </w:tcPr>
          <w:p w14:paraId="541F565C" w14:textId="77777777" w:rsidR="009C48CA" w:rsidRDefault="009C48CA" w:rsidP="00BB324F">
            <w:pPr>
              <w:spacing w:after="160"/>
            </w:pPr>
          </w:p>
        </w:tc>
        <w:tc>
          <w:tcPr>
            <w:tcW w:w="2551" w:type="dxa"/>
            <w:gridSpan w:val="3"/>
            <w:tcBorders>
              <w:top w:val="single" w:sz="4" w:space="0" w:color="000000"/>
              <w:left w:val="single" w:sz="4" w:space="0" w:color="000000"/>
              <w:bottom w:val="single" w:sz="4" w:space="0" w:color="000000"/>
              <w:right w:val="single" w:sz="4" w:space="0" w:color="000000"/>
            </w:tcBorders>
          </w:tcPr>
          <w:p w14:paraId="5140E29C" w14:textId="77777777" w:rsidR="009C48CA" w:rsidRDefault="009C48CA" w:rsidP="00BB324F">
            <w:pPr>
              <w:spacing w:after="18"/>
              <w:ind w:left="5"/>
            </w:pPr>
            <w:r>
              <w:t>орнында секіру. /10-</w:t>
            </w:r>
          </w:p>
          <w:p w14:paraId="414256AF" w14:textId="77777777" w:rsidR="009C48CA" w:rsidRDefault="009C48CA" w:rsidP="00BB324F">
            <w:pPr>
              <w:ind w:left="5"/>
            </w:pPr>
            <w:r>
              <w:t xml:space="preserve">15секунд/ </w:t>
            </w:r>
          </w:p>
          <w:p w14:paraId="29045383" w14:textId="77777777" w:rsidR="009C48CA" w:rsidRPr="0047078E" w:rsidRDefault="009C48CA" w:rsidP="00BB324F">
            <w:pPr>
              <w:spacing w:after="19" w:line="258" w:lineRule="auto"/>
              <w:ind w:left="5" w:right="31"/>
              <w:rPr>
                <w:lang w:val="ru-RU"/>
              </w:rPr>
            </w:pPr>
            <w:r>
              <w:t xml:space="preserve">Тыныс алу жаттығулары:  «Ботқа пісты» мұрынмен дем алып, ауыздан демді шығару. </w:t>
            </w:r>
            <w:r w:rsidRPr="0047078E">
              <w:rPr>
                <w:lang w:val="ru-RU"/>
              </w:rPr>
              <w:t>«</w:t>
            </w:r>
            <w:proofErr w:type="spellStart"/>
            <w:r w:rsidRPr="0047078E">
              <w:rPr>
                <w:lang w:val="ru-RU"/>
              </w:rPr>
              <w:t>пы-ых</w:t>
            </w:r>
            <w:proofErr w:type="spellEnd"/>
            <w:r w:rsidRPr="0047078E">
              <w:rPr>
                <w:lang w:val="ru-RU"/>
              </w:rPr>
              <w:t xml:space="preserve">, </w:t>
            </w:r>
            <w:proofErr w:type="spellStart"/>
            <w:r w:rsidRPr="0047078E">
              <w:rPr>
                <w:lang w:val="ru-RU"/>
              </w:rPr>
              <w:t>пы-</w:t>
            </w:r>
            <w:proofErr w:type="gramStart"/>
            <w:r w:rsidRPr="0047078E">
              <w:rPr>
                <w:lang w:val="ru-RU"/>
              </w:rPr>
              <w:t>ых</w:t>
            </w:r>
            <w:proofErr w:type="spellEnd"/>
            <w:r w:rsidRPr="0047078E">
              <w:rPr>
                <w:lang w:val="ru-RU"/>
              </w:rPr>
              <w:t xml:space="preserve"> ,</w:t>
            </w:r>
            <w:proofErr w:type="spellStart"/>
            <w:r w:rsidRPr="0047078E">
              <w:rPr>
                <w:lang w:val="ru-RU"/>
              </w:rPr>
              <w:t>пы</w:t>
            </w:r>
            <w:proofErr w:type="gramEnd"/>
            <w:r w:rsidRPr="0047078E">
              <w:rPr>
                <w:lang w:val="ru-RU"/>
              </w:rPr>
              <w:t>-ых</w:t>
            </w:r>
            <w:proofErr w:type="spellEnd"/>
            <w:r w:rsidRPr="0047078E">
              <w:rPr>
                <w:lang w:val="ru-RU"/>
              </w:rPr>
              <w:t xml:space="preserve">» </w:t>
            </w:r>
            <w:proofErr w:type="spellStart"/>
            <w:r w:rsidRPr="0047078E">
              <w:rPr>
                <w:lang w:val="ru-RU"/>
              </w:rPr>
              <w:t>деп</w:t>
            </w:r>
            <w:proofErr w:type="spellEnd"/>
            <w:r w:rsidRPr="0047078E">
              <w:rPr>
                <w:lang w:val="ru-RU"/>
              </w:rPr>
              <w:t xml:space="preserve"> </w:t>
            </w:r>
            <w:proofErr w:type="spellStart"/>
            <w:r w:rsidRPr="0047078E">
              <w:rPr>
                <w:lang w:val="ru-RU"/>
              </w:rPr>
              <w:t>айту</w:t>
            </w:r>
            <w:proofErr w:type="spellEnd"/>
            <w:r w:rsidRPr="0047078E">
              <w:rPr>
                <w:lang w:val="ru-RU"/>
              </w:rPr>
              <w:t xml:space="preserve">.  </w:t>
            </w:r>
          </w:p>
          <w:p w14:paraId="26049D8F" w14:textId="77777777" w:rsidR="009C48CA" w:rsidRPr="0047078E" w:rsidRDefault="009C48CA" w:rsidP="00BB324F">
            <w:pPr>
              <w:ind w:left="5"/>
              <w:rPr>
                <w:lang w:val="ru-RU"/>
              </w:rPr>
            </w:pP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1A1D500B" w14:textId="77777777" w:rsidR="009C48CA" w:rsidRPr="0047078E" w:rsidRDefault="009C48CA" w:rsidP="00BB324F">
            <w:pPr>
              <w:spacing w:line="257" w:lineRule="auto"/>
              <w:ind w:left="5"/>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Жетелеуші</w:t>
            </w:r>
            <w:proofErr w:type="spellEnd"/>
            <w:r w:rsidRPr="0047078E">
              <w:rPr>
                <w:color w:val="FF0000"/>
                <w:lang w:val="ru-RU"/>
              </w:rPr>
              <w:t xml:space="preserve"> </w:t>
            </w:r>
            <w:proofErr w:type="spellStart"/>
            <w:r w:rsidRPr="0047078E">
              <w:rPr>
                <w:color w:val="FF0000"/>
                <w:lang w:val="ru-RU"/>
              </w:rPr>
              <w:t>сұрақтар</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71946858" w14:textId="77777777" w:rsidR="009C48CA" w:rsidRDefault="009C48CA" w:rsidP="00BB324F">
            <w:pPr>
              <w:spacing w:line="278" w:lineRule="auto"/>
              <w:ind w:left="5"/>
              <w:jc w:val="both"/>
            </w:pPr>
            <w:r>
              <w:t xml:space="preserve">4.Негізгі қимыл қозғалыс жаттығуы </w:t>
            </w:r>
          </w:p>
          <w:p w14:paraId="6573FA91" w14:textId="77777777" w:rsidR="009C48CA" w:rsidRDefault="009C48CA" w:rsidP="009C48CA">
            <w:pPr>
              <w:numPr>
                <w:ilvl w:val="0"/>
                <w:numId w:val="66"/>
              </w:numPr>
              <w:spacing w:after="22" w:line="251" w:lineRule="auto"/>
            </w:pPr>
            <w:r>
              <w:t xml:space="preserve">Допты еденнен ыршытып жоғары лақтырып қос қолмен қағып алу </w:t>
            </w:r>
          </w:p>
          <w:p w14:paraId="2D607D98" w14:textId="77777777" w:rsidR="009C48CA" w:rsidRDefault="009C48CA" w:rsidP="009C48CA">
            <w:pPr>
              <w:numPr>
                <w:ilvl w:val="0"/>
                <w:numId w:val="66"/>
              </w:numPr>
              <w:spacing w:after="18"/>
            </w:pPr>
            <w:r>
              <w:t xml:space="preserve">Кеглилер  арасынан </w:t>
            </w:r>
          </w:p>
          <w:p w14:paraId="69BEFFCA" w14:textId="77777777" w:rsidR="009C48CA" w:rsidRDefault="009C48CA" w:rsidP="00BB324F">
            <w:pPr>
              <w:spacing w:after="11" w:line="265" w:lineRule="auto"/>
              <w:ind w:left="5"/>
            </w:pPr>
            <w:r>
              <w:t xml:space="preserve">«жыланша» еңбектеу. </w:t>
            </w:r>
            <w:r>
              <w:rPr>
                <w:color w:val="FF0000"/>
              </w:rPr>
              <w:t xml:space="preserve">Өнім арқылы саралау, сыни ойлау, бала үні, командада жұмыс. </w:t>
            </w:r>
          </w:p>
          <w:p w14:paraId="5F67E4D6" w14:textId="77777777" w:rsidR="009C48CA" w:rsidRDefault="009C48CA" w:rsidP="00BB324F">
            <w:pPr>
              <w:spacing w:after="17"/>
              <w:ind w:left="5"/>
            </w:pPr>
            <w:r>
              <w:t>Қимылды ойын:</w:t>
            </w:r>
            <w:r>
              <w:rPr>
                <w:rFonts w:ascii="Calibri" w:eastAsia="Calibri" w:hAnsi="Calibri" w:cs="Calibri"/>
              </w:rPr>
              <w:t xml:space="preserve"> </w:t>
            </w:r>
          </w:p>
          <w:p w14:paraId="2FC2DAA2" w14:textId="77777777" w:rsidR="009C48CA" w:rsidRDefault="009C48CA" w:rsidP="00BB324F">
            <w:pPr>
              <w:spacing w:after="17"/>
              <w:ind w:left="5"/>
            </w:pPr>
            <w:r>
              <w:t xml:space="preserve">Кегілиді соқ. </w:t>
            </w:r>
          </w:p>
          <w:p w14:paraId="614A3A1D" w14:textId="77777777" w:rsidR="009C48CA" w:rsidRDefault="009C48CA" w:rsidP="00BB324F">
            <w:pPr>
              <w:spacing w:after="19"/>
              <w:ind w:left="5"/>
            </w:pPr>
            <w:r>
              <w:t xml:space="preserve">Бастапқы қалыпқа келу.  </w:t>
            </w:r>
          </w:p>
          <w:p w14:paraId="77A44C63" w14:textId="77777777" w:rsidR="009C48CA" w:rsidRDefault="009C48CA" w:rsidP="00BB324F">
            <w:pPr>
              <w:spacing w:after="22"/>
              <w:ind w:left="5"/>
            </w:pPr>
            <w:r>
              <w:t xml:space="preserve">Қортынды  </w:t>
            </w:r>
          </w:p>
          <w:p w14:paraId="75137AB5" w14:textId="77777777" w:rsidR="009C48CA" w:rsidRDefault="009C48CA" w:rsidP="00BB324F">
            <w:pPr>
              <w:ind w:left="5"/>
            </w:pPr>
            <w:r>
              <w:t xml:space="preserve">Балаларды мадақтау. </w:t>
            </w:r>
          </w:p>
        </w:tc>
        <w:tc>
          <w:tcPr>
            <w:tcW w:w="3120" w:type="dxa"/>
            <w:gridSpan w:val="4"/>
            <w:tcBorders>
              <w:top w:val="single" w:sz="4" w:space="0" w:color="000000"/>
              <w:left w:val="single" w:sz="4" w:space="0" w:color="000000"/>
              <w:bottom w:val="single" w:sz="4" w:space="0" w:color="000000"/>
              <w:right w:val="single" w:sz="4" w:space="0" w:color="000000"/>
            </w:tcBorders>
          </w:tcPr>
          <w:p w14:paraId="07575EA1" w14:textId="77777777" w:rsidR="009C48CA" w:rsidRDefault="009C48CA" w:rsidP="00BB324F">
            <w:pPr>
              <w:spacing w:after="160"/>
            </w:pPr>
          </w:p>
        </w:tc>
        <w:tc>
          <w:tcPr>
            <w:tcW w:w="3256" w:type="dxa"/>
            <w:gridSpan w:val="3"/>
            <w:tcBorders>
              <w:top w:val="single" w:sz="4" w:space="0" w:color="000000"/>
              <w:left w:val="single" w:sz="4" w:space="0" w:color="000000"/>
              <w:bottom w:val="single" w:sz="4" w:space="0" w:color="000000"/>
              <w:right w:val="single" w:sz="4" w:space="0" w:color="000000"/>
            </w:tcBorders>
          </w:tcPr>
          <w:p w14:paraId="3DD5F71E" w14:textId="77777777" w:rsidR="009C48CA" w:rsidRDefault="009C48CA" w:rsidP="00BB324F">
            <w:pPr>
              <w:spacing w:after="160"/>
            </w:pPr>
          </w:p>
        </w:tc>
        <w:tc>
          <w:tcPr>
            <w:tcW w:w="2561" w:type="dxa"/>
            <w:tcBorders>
              <w:top w:val="single" w:sz="4" w:space="0" w:color="000000"/>
              <w:left w:val="single" w:sz="4" w:space="0" w:color="000000"/>
              <w:bottom w:val="single" w:sz="4" w:space="0" w:color="000000"/>
              <w:right w:val="single" w:sz="4" w:space="0" w:color="000000"/>
            </w:tcBorders>
          </w:tcPr>
          <w:p w14:paraId="54760F51" w14:textId="77777777" w:rsidR="009C48CA" w:rsidRDefault="009C48CA" w:rsidP="00BB324F">
            <w:pPr>
              <w:spacing w:after="160"/>
            </w:pPr>
          </w:p>
        </w:tc>
      </w:tr>
      <w:tr w:rsidR="009C48CA" w14:paraId="1DB9D43B" w14:textId="77777777" w:rsidTr="00BB324F">
        <w:trPr>
          <w:trHeight w:val="515"/>
        </w:trPr>
        <w:tc>
          <w:tcPr>
            <w:tcW w:w="1421" w:type="dxa"/>
            <w:tcBorders>
              <w:top w:val="single" w:sz="4" w:space="0" w:color="000000"/>
              <w:left w:val="single" w:sz="4" w:space="0" w:color="000000"/>
              <w:bottom w:val="single" w:sz="4" w:space="0" w:color="000000"/>
              <w:right w:val="single" w:sz="4" w:space="0" w:color="000000"/>
            </w:tcBorders>
          </w:tcPr>
          <w:p w14:paraId="53E52DB8" w14:textId="77777777" w:rsidR="009C48CA" w:rsidRDefault="009C48CA" w:rsidP="00BB324F">
            <w:pPr>
              <w:ind w:left="5"/>
            </w:pPr>
            <w:r>
              <w:t xml:space="preserve">Серуенге дайындық </w:t>
            </w:r>
          </w:p>
        </w:tc>
        <w:tc>
          <w:tcPr>
            <w:tcW w:w="14745" w:type="dxa"/>
            <w:gridSpan w:val="14"/>
            <w:tcBorders>
              <w:top w:val="single" w:sz="4" w:space="0" w:color="000000"/>
              <w:left w:val="single" w:sz="4" w:space="0" w:color="000000"/>
              <w:bottom w:val="single" w:sz="4" w:space="0" w:color="000000"/>
              <w:right w:val="single" w:sz="4" w:space="0" w:color="000000"/>
            </w:tcBorders>
          </w:tcPr>
          <w:p w14:paraId="1A17CA55" w14:textId="77777777" w:rsidR="009C48CA" w:rsidRDefault="009C48CA" w:rsidP="00BB324F">
            <w:r>
              <w:t xml:space="preserve">Киіну: Серуенге шығу, балаларды біртіндеп киіндіру, киімдерінің дұрыс киюін қадағалау, қатармен жүруге дағдыландыру. </w:t>
            </w:r>
          </w:p>
        </w:tc>
      </w:tr>
      <w:tr w:rsidR="009C48CA" w14:paraId="64085EB5" w14:textId="77777777" w:rsidTr="00BB324F">
        <w:trPr>
          <w:trHeight w:val="1020"/>
        </w:trPr>
        <w:tc>
          <w:tcPr>
            <w:tcW w:w="1421" w:type="dxa"/>
            <w:vMerge w:val="restart"/>
            <w:tcBorders>
              <w:top w:val="single" w:sz="4" w:space="0" w:color="000000"/>
              <w:left w:val="single" w:sz="4" w:space="0" w:color="000000"/>
              <w:bottom w:val="single" w:sz="4" w:space="0" w:color="000000"/>
              <w:right w:val="single" w:sz="4" w:space="0" w:color="000000"/>
            </w:tcBorders>
          </w:tcPr>
          <w:p w14:paraId="7D0F9B7E" w14:textId="77777777" w:rsidR="009C48CA" w:rsidRDefault="009C48CA" w:rsidP="00BB324F">
            <w:pPr>
              <w:ind w:left="5"/>
            </w:pPr>
            <w:r>
              <w:t xml:space="preserve">Серуен: </w:t>
            </w:r>
          </w:p>
          <w:p w14:paraId="5ACD3C97" w14:textId="77777777" w:rsidR="009C48CA" w:rsidRDefault="009C48CA" w:rsidP="00BB324F">
            <w:pPr>
              <w:ind w:left="5"/>
            </w:pPr>
            <w:r>
              <w:t xml:space="preserve"> </w:t>
            </w:r>
          </w:p>
        </w:tc>
        <w:tc>
          <w:tcPr>
            <w:tcW w:w="2836" w:type="dxa"/>
            <w:tcBorders>
              <w:top w:val="single" w:sz="4" w:space="0" w:color="000000"/>
              <w:left w:val="single" w:sz="4" w:space="0" w:color="000000"/>
              <w:bottom w:val="single" w:sz="4" w:space="0" w:color="000000"/>
              <w:right w:val="single" w:sz="4" w:space="0" w:color="000000"/>
            </w:tcBorders>
          </w:tcPr>
          <w:p w14:paraId="0E9A449A" w14:textId="77777777" w:rsidR="009C48CA" w:rsidRDefault="009C48CA" w:rsidP="00BB324F">
            <w:pPr>
              <w:spacing w:after="22"/>
            </w:pPr>
            <w:r>
              <w:t xml:space="preserve">Картотека №1 </w:t>
            </w:r>
          </w:p>
          <w:p w14:paraId="4F466FF5" w14:textId="77777777" w:rsidR="009C48CA" w:rsidRDefault="009C48CA" w:rsidP="00BB324F">
            <w:pPr>
              <w:spacing w:after="22"/>
            </w:pPr>
            <w:r>
              <w:t xml:space="preserve">Күзгі жаңбырды бақылау. </w:t>
            </w:r>
          </w:p>
          <w:p w14:paraId="5C41E3B1" w14:textId="77777777" w:rsidR="009C48CA" w:rsidRDefault="009C48CA" w:rsidP="00BB324F">
            <w:r>
              <w:rPr>
                <w:color w:val="FF0000"/>
              </w:rPr>
              <w:t>4К моделі, бала үні.</w:t>
            </w:r>
            <w:r>
              <w:t xml:space="preserve"> </w:t>
            </w:r>
          </w:p>
        </w:tc>
        <w:tc>
          <w:tcPr>
            <w:tcW w:w="3401" w:type="dxa"/>
            <w:gridSpan w:val="6"/>
            <w:tcBorders>
              <w:top w:val="single" w:sz="4" w:space="0" w:color="000000"/>
              <w:left w:val="single" w:sz="4" w:space="0" w:color="000000"/>
              <w:bottom w:val="single" w:sz="4" w:space="0" w:color="000000"/>
              <w:right w:val="single" w:sz="4" w:space="0" w:color="000000"/>
            </w:tcBorders>
          </w:tcPr>
          <w:p w14:paraId="66C8E766" w14:textId="77777777" w:rsidR="009C48CA" w:rsidRDefault="009C48CA" w:rsidP="00BB324F">
            <w:pPr>
              <w:spacing w:after="22"/>
            </w:pPr>
            <w:r>
              <w:t xml:space="preserve">Картотека №2 </w:t>
            </w:r>
          </w:p>
          <w:p w14:paraId="446215B0" w14:textId="77777777" w:rsidR="009C48CA" w:rsidRDefault="009C48CA" w:rsidP="00BB324F">
            <w:pPr>
              <w:spacing w:after="22"/>
            </w:pPr>
            <w:r>
              <w:t xml:space="preserve">Күзгі  жапырақтарды бақылау. </w:t>
            </w:r>
          </w:p>
          <w:p w14:paraId="01E6CE6B" w14:textId="77777777" w:rsidR="009C48CA" w:rsidRDefault="009C48CA" w:rsidP="00BB324F">
            <w:r>
              <w:rPr>
                <w:color w:val="FF0000"/>
              </w:rPr>
              <w:t>4К моделі, бала үні.</w:t>
            </w:r>
            <w:r>
              <w:t xml:space="preserve"> </w:t>
            </w:r>
          </w:p>
        </w:tc>
        <w:tc>
          <w:tcPr>
            <w:tcW w:w="2410" w:type="dxa"/>
            <w:gridSpan w:val="2"/>
            <w:tcBorders>
              <w:top w:val="single" w:sz="4" w:space="0" w:color="000000"/>
              <w:left w:val="single" w:sz="4" w:space="0" w:color="000000"/>
              <w:bottom w:val="single" w:sz="4" w:space="0" w:color="000000"/>
              <w:right w:val="single" w:sz="4" w:space="0" w:color="000000"/>
            </w:tcBorders>
          </w:tcPr>
          <w:p w14:paraId="0E898B4F" w14:textId="77777777" w:rsidR="009C48CA" w:rsidRDefault="009C48CA" w:rsidP="00BB324F">
            <w:pPr>
              <w:spacing w:line="280" w:lineRule="auto"/>
            </w:pPr>
            <w:r>
              <w:t xml:space="preserve">Картотека № 3 Жәндіктерді бақылау. </w:t>
            </w:r>
          </w:p>
          <w:p w14:paraId="4DB1FE2A" w14:textId="77777777" w:rsidR="009C48CA" w:rsidRDefault="009C48CA" w:rsidP="00BB324F">
            <w:r>
              <w:rPr>
                <w:color w:val="FF0000"/>
              </w:rPr>
              <w:t>4К моделі, бала үні.</w:t>
            </w:r>
            <w:r>
              <w:t xml:space="preserve"> </w:t>
            </w:r>
          </w:p>
        </w:tc>
        <w:tc>
          <w:tcPr>
            <w:tcW w:w="3121" w:type="dxa"/>
            <w:gridSpan w:val="3"/>
            <w:tcBorders>
              <w:top w:val="single" w:sz="4" w:space="0" w:color="000000"/>
              <w:left w:val="single" w:sz="4" w:space="0" w:color="000000"/>
              <w:bottom w:val="single" w:sz="4" w:space="0" w:color="000000"/>
              <w:right w:val="single" w:sz="4" w:space="0" w:color="000000"/>
            </w:tcBorders>
          </w:tcPr>
          <w:p w14:paraId="40705F09" w14:textId="77777777" w:rsidR="009C48CA" w:rsidRDefault="009C48CA" w:rsidP="00BB324F">
            <w:pPr>
              <w:spacing w:after="21"/>
              <w:ind w:left="5"/>
            </w:pPr>
            <w:r>
              <w:t xml:space="preserve">Картотека №4 </w:t>
            </w:r>
          </w:p>
          <w:p w14:paraId="31FAA494" w14:textId="77777777" w:rsidR="009C48CA" w:rsidRDefault="009C48CA" w:rsidP="00BB324F">
            <w:pPr>
              <w:spacing w:line="279" w:lineRule="auto"/>
              <w:ind w:left="5"/>
            </w:pPr>
            <w:r>
              <w:t xml:space="preserve">Ауа- райының салқындауын бақылау. </w:t>
            </w:r>
          </w:p>
          <w:p w14:paraId="7788801A" w14:textId="77777777" w:rsidR="009C48CA" w:rsidRDefault="009C48CA" w:rsidP="00BB324F">
            <w:pPr>
              <w:ind w:left="5"/>
            </w:pPr>
            <w:r>
              <w:rPr>
                <w:color w:val="FF0000"/>
              </w:rPr>
              <w:t>4К моделі, бала үні.</w:t>
            </w:r>
            <w:r>
              <w:t xml:space="preserve"> </w:t>
            </w:r>
          </w:p>
        </w:tc>
        <w:tc>
          <w:tcPr>
            <w:tcW w:w="2976" w:type="dxa"/>
            <w:gridSpan w:val="2"/>
            <w:tcBorders>
              <w:top w:val="single" w:sz="4" w:space="0" w:color="000000"/>
              <w:left w:val="single" w:sz="4" w:space="0" w:color="000000"/>
              <w:bottom w:val="single" w:sz="4" w:space="0" w:color="000000"/>
              <w:right w:val="single" w:sz="4" w:space="0" w:color="000000"/>
            </w:tcBorders>
          </w:tcPr>
          <w:p w14:paraId="4AA76A71" w14:textId="77777777" w:rsidR="009C48CA" w:rsidRDefault="009C48CA" w:rsidP="00BB324F">
            <w:pPr>
              <w:spacing w:after="22"/>
            </w:pPr>
            <w:r>
              <w:t xml:space="preserve">Картотека №5 </w:t>
            </w:r>
          </w:p>
          <w:p w14:paraId="13AB5AC7" w14:textId="77777777" w:rsidR="009C48CA" w:rsidRDefault="009C48CA" w:rsidP="00BB324F">
            <w:pPr>
              <w:spacing w:line="279" w:lineRule="auto"/>
            </w:pPr>
            <w:r>
              <w:t xml:space="preserve">Ұшып жүрген  құстарды бақылау. </w:t>
            </w:r>
          </w:p>
          <w:p w14:paraId="2FC64316" w14:textId="77777777" w:rsidR="009C48CA" w:rsidRDefault="009C48CA" w:rsidP="00BB324F">
            <w:r>
              <w:rPr>
                <w:color w:val="FF0000"/>
              </w:rPr>
              <w:t>4К моделі, бала үні.</w:t>
            </w:r>
            <w:r>
              <w:t xml:space="preserve"> </w:t>
            </w:r>
          </w:p>
        </w:tc>
      </w:tr>
      <w:tr w:rsidR="009C48CA" w:rsidRPr="006B3459" w14:paraId="1D972240" w14:textId="77777777" w:rsidTr="00BB324F">
        <w:trPr>
          <w:trHeight w:val="265"/>
        </w:trPr>
        <w:tc>
          <w:tcPr>
            <w:tcW w:w="0" w:type="auto"/>
            <w:vMerge/>
            <w:tcBorders>
              <w:top w:val="nil"/>
              <w:left w:val="single" w:sz="4" w:space="0" w:color="000000"/>
              <w:bottom w:val="single" w:sz="4" w:space="0" w:color="000000"/>
              <w:right w:val="single" w:sz="4" w:space="0" w:color="000000"/>
            </w:tcBorders>
          </w:tcPr>
          <w:p w14:paraId="30263D0B" w14:textId="77777777" w:rsidR="009C48CA" w:rsidRDefault="009C48CA" w:rsidP="00BB324F">
            <w:pPr>
              <w:spacing w:after="160"/>
            </w:pPr>
          </w:p>
        </w:tc>
        <w:tc>
          <w:tcPr>
            <w:tcW w:w="14745" w:type="dxa"/>
            <w:gridSpan w:val="14"/>
            <w:tcBorders>
              <w:top w:val="single" w:sz="4" w:space="0" w:color="000000"/>
              <w:left w:val="single" w:sz="4" w:space="0" w:color="000000"/>
              <w:bottom w:val="single" w:sz="4" w:space="0" w:color="000000"/>
              <w:right w:val="single" w:sz="4" w:space="0" w:color="000000"/>
            </w:tcBorders>
          </w:tcPr>
          <w:p w14:paraId="46008911" w14:textId="77777777" w:rsidR="009C48CA" w:rsidRPr="0047078E" w:rsidRDefault="009C48CA" w:rsidP="00BB324F">
            <w:pPr>
              <w:rPr>
                <w:lang w:val="ru-RU"/>
              </w:rPr>
            </w:pPr>
            <w:r w:rsidRPr="00BD7CE5">
              <w:t xml:space="preserve">                                                               </w:t>
            </w:r>
            <w:proofErr w:type="spellStart"/>
            <w:r w:rsidRPr="0047078E">
              <w:rPr>
                <w:lang w:val="ru-RU"/>
              </w:rPr>
              <w:t>Серуен</w:t>
            </w:r>
            <w:proofErr w:type="spellEnd"/>
            <w:r w:rsidRPr="0047078E">
              <w:rPr>
                <w:lang w:val="ru-RU"/>
              </w:rPr>
              <w:t xml:space="preserve"> </w:t>
            </w:r>
            <w:proofErr w:type="spellStart"/>
            <w:r w:rsidRPr="0047078E">
              <w:rPr>
                <w:lang w:val="ru-RU"/>
              </w:rPr>
              <w:t>картотекасынан</w:t>
            </w:r>
            <w:proofErr w:type="spellEnd"/>
            <w:r w:rsidRPr="0047078E">
              <w:rPr>
                <w:lang w:val="ru-RU"/>
              </w:rPr>
              <w:t xml:space="preserve"> </w:t>
            </w:r>
            <w:r>
              <w:rPr>
                <w:lang w:val="ru-RU"/>
              </w:rPr>
              <w:t xml:space="preserve"> </w:t>
            </w:r>
            <w:r w:rsidRPr="0047078E">
              <w:rPr>
                <w:lang w:val="ru-RU"/>
              </w:rPr>
              <w:t xml:space="preserve"> </w:t>
            </w:r>
          </w:p>
        </w:tc>
      </w:tr>
      <w:tr w:rsidR="009C48CA" w14:paraId="560A9ADD" w14:textId="77777777" w:rsidTr="00BB324F">
        <w:trPr>
          <w:trHeight w:val="1275"/>
        </w:trPr>
        <w:tc>
          <w:tcPr>
            <w:tcW w:w="1421" w:type="dxa"/>
            <w:tcBorders>
              <w:top w:val="single" w:sz="4" w:space="0" w:color="000000"/>
              <w:left w:val="single" w:sz="4" w:space="0" w:color="000000"/>
              <w:bottom w:val="single" w:sz="4" w:space="0" w:color="000000"/>
              <w:right w:val="single" w:sz="4" w:space="0" w:color="000000"/>
            </w:tcBorders>
          </w:tcPr>
          <w:p w14:paraId="4A09B941" w14:textId="77777777" w:rsidR="009C48CA" w:rsidRDefault="009C48CA" w:rsidP="00BB324F">
            <w:pPr>
              <w:ind w:left="5"/>
            </w:pPr>
            <w:r>
              <w:lastRenderedPageBreak/>
              <w:t xml:space="preserve">Серуеннен  оралу  </w:t>
            </w:r>
          </w:p>
        </w:tc>
        <w:tc>
          <w:tcPr>
            <w:tcW w:w="14745" w:type="dxa"/>
            <w:gridSpan w:val="14"/>
            <w:tcBorders>
              <w:top w:val="single" w:sz="4" w:space="0" w:color="000000"/>
              <w:left w:val="single" w:sz="4" w:space="0" w:color="000000"/>
              <w:bottom w:val="single" w:sz="4" w:space="0" w:color="000000"/>
              <w:right w:val="single" w:sz="4" w:space="0" w:color="000000"/>
            </w:tcBorders>
          </w:tcPr>
          <w:p w14:paraId="7214E1CE" w14:textId="77777777" w:rsidR="009C48CA" w:rsidRDefault="009C48CA" w:rsidP="00BB324F">
            <w:pPr>
              <w:spacing w:line="280" w:lineRule="auto"/>
              <w:ind w:right="6305"/>
              <w:jc w:val="both"/>
            </w:pPr>
            <w:r>
              <w:t xml:space="preserve">Тазалық процедурасы. Қолдарын сабынмен  жудыру,өз  сүлгілеріне  сүртінулерін  талап  ету, ұқыптылыққа, тазалыққа  тәрбиелеу </w:t>
            </w:r>
          </w:p>
          <w:p w14:paraId="26278AF5" w14:textId="77777777" w:rsidR="009C48CA" w:rsidRDefault="009C48CA" w:rsidP="00BB324F">
            <w:r>
              <w:t xml:space="preserve">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 </w:t>
            </w:r>
          </w:p>
        </w:tc>
      </w:tr>
      <w:tr w:rsidR="009C48CA" w14:paraId="48BF3902" w14:textId="77777777" w:rsidTr="00BB324F">
        <w:trPr>
          <w:trHeight w:val="260"/>
        </w:trPr>
        <w:tc>
          <w:tcPr>
            <w:tcW w:w="1421" w:type="dxa"/>
            <w:tcBorders>
              <w:top w:val="single" w:sz="4" w:space="0" w:color="000000"/>
              <w:left w:val="single" w:sz="4" w:space="0" w:color="000000"/>
              <w:bottom w:val="single" w:sz="4" w:space="0" w:color="000000"/>
              <w:right w:val="single" w:sz="4" w:space="0" w:color="000000"/>
            </w:tcBorders>
          </w:tcPr>
          <w:p w14:paraId="6FE40386" w14:textId="77777777" w:rsidR="009C48CA" w:rsidRDefault="009C48CA" w:rsidP="00BB324F">
            <w:pPr>
              <w:ind w:left="5"/>
            </w:pPr>
            <w:r>
              <w:t xml:space="preserve">Түскі ас </w:t>
            </w:r>
          </w:p>
        </w:tc>
        <w:tc>
          <w:tcPr>
            <w:tcW w:w="14745" w:type="dxa"/>
            <w:gridSpan w:val="14"/>
            <w:tcBorders>
              <w:top w:val="single" w:sz="4" w:space="0" w:color="000000"/>
              <w:left w:val="single" w:sz="4" w:space="0" w:color="000000"/>
              <w:bottom w:val="single" w:sz="4" w:space="0" w:color="000000"/>
              <w:right w:val="single" w:sz="4" w:space="0" w:color="000000"/>
            </w:tcBorders>
          </w:tcPr>
          <w:p w14:paraId="19681375" w14:textId="77777777" w:rsidR="009C48CA" w:rsidRDefault="009C48CA" w:rsidP="00BB324F">
            <w:r>
              <w:t xml:space="preserve">Дастархан басында сөйлемей отырып, тамақтануға, қасықты оң қолға ұстауға баулу </w:t>
            </w:r>
          </w:p>
        </w:tc>
      </w:tr>
      <w:tr w:rsidR="009C48CA" w14:paraId="77C21E30" w14:textId="77777777" w:rsidTr="00BB324F">
        <w:trPr>
          <w:trHeight w:val="265"/>
        </w:trPr>
        <w:tc>
          <w:tcPr>
            <w:tcW w:w="1421" w:type="dxa"/>
            <w:tcBorders>
              <w:top w:val="single" w:sz="4" w:space="0" w:color="000000"/>
              <w:left w:val="single" w:sz="4" w:space="0" w:color="000000"/>
              <w:bottom w:val="single" w:sz="4" w:space="0" w:color="000000"/>
              <w:right w:val="single" w:sz="4" w:space="0" w:color="000000"/>
            </w:tcBorders>
          </w:tcPr>
          <w:p w14:paraId="6AFAE2D5" w14:textId="77777777" w:rsidR="009C48CA" w:rsidRDefault="009C48CA" w:rsidP="00BB324F">
            <w:pPr>
              <w:ind w:left="25"/>
            </w:pPr>
            <w:r>
              <w:t xml:space="preserve">Ұйқы </w:t>
            </w:r>
          </w:p>
        </w:tc>
        <w:tc>
          <w:tcPr>
            <w:tcW w:w="14745" w:type="dxa"/>
            <w:gridSpan w:val="14"/>
            <w:tcBorders>
              <w:top w:val="single" w:sz="4" w:space="0" w:color="000000"/>
              <w:left w:val="single" w:sz="4" w:space="0" w:color="000000"/>
              <w:bottom w:val="single" w:sz="4" w:space="0" w:color="000000"/>
              <w:right w:val="single" w:sz="4" w:space="0" w:color="000000"/>
            </w:tcBorders>
          </w:tcPr>
          <w:p w14:paraId="35DCEECE" w14:textId="77777777" w:rsidR="009C48CA" w:rsidRDefault="009C48CA" w:rsidP="00BB324F">
            <w:pPr>
              <w:ind w:left="20"/>
            </w:pPr>
            <w:r>
              <w:t xml:space="preserve">            Балалалардың тыныш ұйықтауына жағымды жағдай орнату. Тыныштық сақтау. Жәй музыка қою. </w:t>
            </w:r>
          </w:p>
        </w:tc>
      </w:tr>
      <w:tr w:rsidR="009C48CA" w14:paraId="7987CF3F" w14:textId="77777777" w:rsidTr="00BB324F">
        <w:trPr>
          <w:trHeight w:val="1645"/>
        </w:trPr>
        <w:tc>
          <w:tcPr>
            <w:tcW w:w="1421" w:type="dxa"/>
            <w:vMerge w:val="restart"/>
            <w:tcBorders>
              <w:top w:val="single" w:sz="4" w:space="0" w:color="000000"/>
              <w:left w:val="single" w:sz="4" w:space="0" w:color="000000"/>
              <w:bottom w:val="single" w:sz="4" w:space="0" w:color="000000"/>
              <w:right w:val="single" w:sz="4" w:space="0" w:color="000000"/>
            </w:tcBorders>
          </w:tcPr>
          <w:p w14:paraId="6D0D10F8" w14:textId="77777777" w:rsidR="009C48CA" w:rsidRDefault="009C48CA" w:rsidP="00BB324F">
            <w:pPr>
              <w:spacing w:after="5" w:line="235" w:lineRule="auto"/>
              <w:ind w:left="25"/>
            </w:pPr>
            <w:r>
              <w:t xml:space="preserve">Біртіндеп ұйқыдан </w:t>
            </w:r>
          </w:p>
          <w:p w14:paraId="2950EBE9" w14:textId="77777777" w:rsidR="009C48CA" w:rsidRDefault="009C48CA" w:rsidP="00BB324F">
            <w:pPr>
              <w:spacing w:after="18"/>
              <w:ind w:left="25"/>
            </w:pPr>
            <w:r>
              <w:t xml:space="preserve">ояту, </w:t>
            </w:r>
          </w:p>
          <w:p w14:paraId="20772030" w14:textId="77777777" w:rsidR="009C48CA" w:rsidRDefault="009C48CA" w:rsidP="00BB324F">
            <w:pPr>
              <w:ind w:left="25"/>
            </w:pPr>
            <w:r>
              <w:t xml:space="preserve">шынықтыру шаралары </w:t>
            </w:r>
          </w:p>
        </w:tc>
        <w:tc>
          <w:tcPr>
            <w:tcW w:w="3281" w:type="dxa"/>
            <w:gridSpan w:val="4"/>
            <w:tcBorders>
              <w:top w:val="single" w:sz="4" w:space="0" w:color="000000"/>
              <w:left w:val="single" w:sz="4" w:space="0" w:color="000000"/>
              <w:bottom w:val="single" w:sz="4" w:space="0" w:color="000000"/>
              <w:right w:val="single" w:sz="4" w:space="0" w:color="000000"/>
            </w:tcBorders>
          </w:tcPr>
          <w:p w14:paraId="151AA369" w14:textId="77777777" w:rsidR="009C48CA" w:rsidRDefault="009C48CA" w:rsidP="00BB324F">
            <w:pPr>
              <w:spacing w:after="18"/>
              <w:ind w:left="20"/>
            </w:pPr>
            <w:r>
              <w:rPr>
                <w:sz w:val="20"/>
              </w:rPr>
              <w:t xml:space="preserve">    Жаттығу кешені №6 </w:t>
            </w:r>
          </w:p>
          <w:p w14:paraId="39FBC20B" w14:textId="77777777" w:rsidR="009C48CA" w:rsidRDefault="009C48CA" w:rsidP="00BB324F">
            <w:pPr>
              <w:spacing w:after="18"/>
              <w:ind w:left="20"/>
            </w:pPr>
            <w:r>
              <w:rPr>
                <w:sz w:val="20"/>
              </w:rPr>
              <w:t xml:space="preserve">Балалар тұрайық </w:t>
            </w:r>
          </w:p>
          <w:p w14:paraId="0A50041B" w14:textId="77777777" w:rsidR="009C48CA" w:rsidRDefault="009C48CA" w:rsidP="00BB324F">
            <w:pPr>
              <w:spacing w:after="7" w:line="277" w:lineRule="auto"/>
              <w:ind w:left="20" w:right="589"/>
            </w:pPr>
            <w:r>
              <w:rPr>
                <w:sz w:val="20"/>
              </w:rPr>
              <w:t xml:space="preserve">Көзімізді ашайық Қолымызды созып Шынығып бір алайық. </w:t>
            </w:r>
          </w:p>
          <w:p w14:paraId="3ABA26B2" w14:textId="77777777" w:rsidR="009C48CA" w:rsidRDefault="009C48CA" w:rsidP="00BB324F">
            <w:pPr>
              <w:ind w:left="20"/>
            </w:pPr>
            <w:r>
              <w:rPr>
                <w:color w:val="FF0000"/>
              </w:rPr>
              <w:t>4К моделі, бала үні.</w:t>
            </w:r>
            <w:r>
              <w:rPr>
                <w:sz w:val="20"/>
              </w:rPr>
              <w:t xml:space="preserve"> </w:t>
            </w:r>
          </w:p>
        </w:tc>
        <w:tc>
          <w:tcPr>
            <w:tcW w:w="3221" w:type="dxa"/>
            <w:gridSpan w:val="4"/>
            <w:tcBorders>
              <w:top w:val="single" w:sz="4" w:space="0" w:color="000000"/>
              <w:left w:val="single" w:sz="4" w:space="0" w:color="000000"/>
              <w:bottom w:val="single" w:sz="4" w:space="0" w:color="000000"/>
              <w:right w:val="single" w:sz="4" w:space="0" w:color="000000"/>
            </w:tcBorders>
          </w:tcPr>
          <w:p w14:paraId="126B5EEC" w14:textId="77777777" w:rsidR="009C48CA" w:rsidRDefault="009C48CA" w:rsidP="00BB324F">
            <w:pPr>
              <w:spacing w:after="18"/>
              <w:ind w:left="50"/>
            </w:pPr>
            <w:r>
              <w:rPr>
                <w:sz w:val="20"/>
              </w:rPr>
              <w:t xml:space="preserve">    Жаттығу кешені №7 </w:t>
            </w:r>
          </w:p>
          <w:p w14:paraId="3C25388F" w14:textId="77777777" w:rsidR="009C48CA" w:rsidRDefault="009C48CA" w:rsidP="00BB324F">
            <w:pPr>
              <w:spacing w:after="18"/>
              <w:ind w:left="50"/>
            </w:pPr>
            <w:r>
              <w:rPr>
                <w:sz w:val="20"/>
              </w:rPr>
              <w:t xml:space="preserve">Балапандар тұрайық </w:t>
            </w:r>
          </w:p>
          <w:p w14:paraId="7AF7A1F5" w14:textId="77777777" w:rsidR="009C48CA" w:rsidRDefault="009C48CA" w:rsidP="00BB324F">
            <w:pPr>
              <w:spacing w:after="7" w:line="278" w:lineRule="auto"/>
              <w:ind w:left="50" w:right="624"/>
            </w:pPr>
            <w:r>
              <w:rPr>
                <w:sz w:val="20"/>
              </w:rPr>
              <w:t xml:space="preserve">Көзімізді ашайық Жан-жаққа біз қарайық Бір күлімдеп алайық.   </w:t>
            </w:r>
          </w:p>
          <w:p w14:paraId="090D364F" w14:textId="77777777" w:rsidR="009C48CA" w:rsidRDefault="009C48CA" w:rsidP="00BB324F">
            <w:pPr>
              <w:ind w:left="50"/>
            </w:pPr>
            <w:r>
              <w:rPr>
                <w:color w:val="FF0000"/>
              </w:rPr>
              <w:t>4К моделі, бала үні.</w:t>
            </w:r>
            <w:r>
              <w:rPr>
                <w:sz w:val="20"/>
              </w:rPr>
              <w:t xml:space="preserve"> </w:t>
            </w:r>
          </w:p>
        </w:tc>
        <w:tc>
          <w:tcPr>
            <w:tcW w:w="2553" w:type="dxa"/>
            <w:gridSpan w:val="3"/>
            <w:tcBorders>
              <w:top w:val="single" w:sz="4" w:space="0" w:color="000000"/>
              <w:left w:val="single" w:sz="4" w:space="0" w:color="000000"/>
              <w:bottom w:val="single" w:sz="4" w:space="0" w:color="000000"/>
              <w:right w:val="single" w:sz="4" w:space="0" w:color="000000"/>
            </w:tcBorders>
          </w:tcPr>
          <w:p w14:paraId="5AE92361" w14:textId="77777777" w:rsidR="009C48CA" w:rsidRDefault="009C48CA" w:rsidP="00BB324F">
            <w:pPr>
              <w:spacing w:after="17"/>
              <w:ind w:left="5"/>
            </w:pPr>
            <w:r>
              <w:rPr>
                <w:sz w:val="20"/>
              </w:rPr>
              <w:t xml:space="preserve">    Жаттығу кешені №8 </w:t>
            </w:r>
          </w:p>
          <w:p w14:paraId="3CFF204C" w14:textId="77777777" w:rsidR="009C48CA" w:rsidRDefault="009C48CA" w:rsidP="00BB324F">
            <w:pPr>
              <w:spacing w:after="18"/>
              <w:ind w:left="5"/>
            </w:pPr>
            <w:r>
              <w:rPr>
                <w:sz w:val="20"/>
              </w:rPr>
              <w:t xml:space="preserve">Ұйқыдан біз тұрамыз </w:t>
            </w:r>
          </w:p>
          <w:p w14:paraId="2286D835" w14:textId="77777777" w:rsidR="009C48CA" w:rsidRDefault="009C48CA" w:rsidP="00BB324F">
            <w:pPr>
              <w:spacing w:after="17"/>
              <w:ind w:left="5"/>
            </w:pPr>
            <w:r>
              <w:rPr>
                <w:sz w:val="20"/>
              </w:rPr>
              <w:t xml:space="preserve">Көзімізді ашамыз </w:t>
            </w:r>
          </w:p>
          <w:p w14:paraId="2A211F81" w14:textId="77777777" w:rsidR="009C48CA" w:rsidRDefault="009C48CA" w:rsidP="00BB324F">
            <w:pPr>
              <w:ind w:left="5" w:right="114"/>
              <w:jc w:val="both"/>
            </w:pPr>
            <w:r>
              <w:rPr>
                <w:sz w:val="20"/>
              </w:rPr>
              <w:t xml:space="preserve">Жан-жағымызға  қарайық Төсектен біз тарайық </w:t>
            </w:r>
            <w:r>
              <w:rPr>
                <w:color w:val="FF0000"/>
              </w:rPr>
              <w:t>4К моделі, бала үні.</w:t>
            </w:r>
            <w:r>
              <w:rPr>
                <w:sz w:val="20"/>
              </w:rPr>
              <w:t xml:space="preserve"> </w:t>
            </w:r>
          </w:p>
        </w:tc>
        <w:tc>
          <w:tcPr>
            <w:tcW w:w="2713" w:type="dxa"/>
            <w:tcBorders>
              <w:top w:val="single" w:sz="4" w:space="0" w:color="000000"/>
              <w:left w:val="single" w:sz="4" w:space="0" w:color="000000"/>
              <w:bottom w:val="single" w:sz="4" w:space="0" w:color="000000"/>
              <w:right w:val="single" w:sz="4" w:space="0" w:color="000000"/>
            </w:tcBorders>
          </w:tcPr>
          <w:p w14:paraId="53C25ED2" w14:textId="77777777" w:rsidR="009C48CA" w:rsidRDefault="009C48CA" w:rsidP="00BB324F">
            <w:pPr>
              <w:spacing w:after="17"/>
              <w:ind w:left="3"/>
            </w:pPr>
            <w:r>
              <w:rPr>
                <w:sz w:val="20"/>
              </w:rPr>
              <w:t xml:space="preserve">    Жаттығу кешені №9 </w:t>
            </w:r>
          </w:p>
          <w:p w14:paraId="62BC78A7" w14:textId="77777777" w:rsidR="009C48CA" w:rsidRDefault="009C48CA" w:rsidP="00BB324F">
            <w:pPr>
              <w:spacing w:after="18"/>
              <w:ind w:left="3"/>
            </w:pPr>
            <w:r>
              <w:rPr>
                <w:sz w:val="20"/>
              </w:rPr>
              <w:t xml:space="preserve">Ұйқыдан біз тұрайық  </w:t>
            </w:r>
          </w:p>
          <w:p w14:paraId="736D7AC1" w14:textId="77777777" w:rsidR="009C48CA" w:rsidRDefault="009C48CA" w:rsidP="00BB324F">
            <w:pPr>
              <w:spacing w:after="16"/>
              <w:ind w:left="3"/>
            </w:pPr>
            <w:r>
              <w:rPr>
                <w:sz w:val="20"/>
              </w:rPr>
              <w:t xml:space="preserve">Көзімізді ашайық  </w:t>
            </w:r>
          </w:p>
          <w:p w14:paraId="4A0B2105" w14:textId="77777777" w:rsidR="009C48CA" w:rsidRPr="0047078E" w:rsidRDefault="009C48CA" w:rsidP="00BB324F">
            <w:pPr>
              <w:spacing w:after="19"/>
              <w:ind w:left="3"/>
              <w:rPr>
                <w:lang w:val="ru-RU"/>
              </w:rPr>
            </w:pPr>
            <w:proofErr w:type="spellStart"/>
            <w:r w:rsidRPr="0047078E">
              <w:rPr>
                <w:sz w:val="20"/>
                <w:lang w:val="ru-RU"/>
              </w:rPr>
              <w:t>Анда</w:t>
            </w:r>
            <w:proofErr w:type="spellEnd"/>
            <w:r w:rsidRPr="0047078E">
              <w:rPr>
                <w:sz w:val="20"/>
                <w:lang w:val="ru-RU"/>
              </w:rPr>
              <w:t xml:space="preserve">- </w:t>
            </w:r>
            <w:proofErr w:type="spellStart"/>
            <w:proofErr w:type="gramStart"/>
            <w:r w:rsidRPr="0047078E">
              <w:rPr>
                <w:sz w:val="20"/>
                <w:lang w:val="ru-RU"/>
              </w:rPr>
              <w:t>мында</w:t>
            </w:r>
            <w:proofErr w:type="spellEnd"/>
            <w:r w:rsidRPr="0047078E">
              <w:rPr>
                <w:sz w:val="20"/>
                <w:lang w:val="ru-RU"/>
              </w:rPr>
              <w:t xml:space="preserve">  </w:t>
            </w:r>
            <w:proofErr w:type="spellStart"/>
            <w:r w:rsidRPr="0047078E">
              <w:rPr>
                <w:sz w:val="20"/>
                <w:lang w:val="ru-RU"/>
              </w:rPr>
              <w:t>созылып</w:t>
            </w:r>
            <w:proofErr w:type="spellEnd"/>
            <w:proofErr w:type="gramEnd"/>
            <w:r w:rsidRPr="0047078E">
              <w:rPr>
                <w:sz w:val="20"/>
                <w:lang w:val="ru-RU"/>
              </w:rPr>
              <w:t xml:space="preserve"> </w:t>
            </w:r>
          </w:p>
          <w:p w14:paraId="27FE8DAA" w14:textId="77777777" w:rsidR="009C48CA" w:rsidRPr="0047078E" w:rsidRDefault="009C48CA" w:rsidP="00BB324F">
            <w:pPr>
              <w:spacing w:after="25"/>
              <w:ind w:left="3"/>
              <w:rPr>
                <w:lang w:val="ru-RU"/>
              </w:rPr>
            </w:pPr>
            <w:proofErr w:type="spellStart"/>
            <w:r w:rsidRPr="0047078E">
              <w:rPr>
                <w:sz w:val="20"/>
                <w:lang w:val="ru-RU"/>
              </w:rPr>
              <w:t>Тарқасайық</w:t>
            </w:r>
            <w:proofErr w:type="spellEnd"/>
            <w:r w:rsidRPr="0047078E">
              <w:rPr>
                <w:sz w:val="20"/>
                <w:lang w:val="ru-RU"/>
              </w:rPr>
              <w:t xml:space="preserve">, </w:t>
            </w:r>
            <w:proofErr w:type="spellStart"/>
            <w:r w:rsidRPr="0047078E">
              <w:rPr>
                <w:sz w:val="20"/>
                <w:lang w:val="ru-RU"/>
              </w:rPr>
              <w:t>тұрайық</w:t>
            </w:r>
            <w:proofErr w:type="spellEnd"/>
            <w:r w:rsidRPr="0047078E">
              <w:rPr>
                <w:sz w:val="20"/>
                <w:lang w:val="ru-RU"/>
              </w:rPr>
              <w:t xml:space="preserve">  </w:t>
            </w:r>
          </w:p>
          <w:p w14:paraId="6B8D8C38" w14:textId="77777777" w:rsidR="009C48CA" w:rsidRPr="0047078E" w:rsidRDefault="009C48CA" w:rsidP="00BB324F">
            <w:pPr>
              <w:ind w:left="3"/>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r w:rsidRPr="0047078E">
              <w:rPr>
                <w:sz w:val="20"/>
                <w:lang w:val="ru-RU"/>
              </w:rPr>
              <w:t xml:space="preserve"> </w:t>
            </w:r>
          </w:p>
          <w:p w14:paraId="30493BE7" w14:textId="77777777" w:rsidR="009C48CA" w:rsidRPr="0047078E" w:rsidRDefault="009C48CA" w:rsidP="00BB324F">
            <w:pPr>
              <w:ind w:left="3"/>
              <w:rPr>
                <w:lang w:val="ru-RU"/>
              </w:rPr>
            </w:pPr>
            <w:r w:rsidRPr="0047078E">
              <w:rPr>
                <w:sz w:val="20"/>
                <w:lang w:val="ru-RU"/>
              </w:rPr>
              <w:t xml:space="preserve"> </w:t>
            </w:r>
          </w:p>
        </w:tc>
        <w:tc>
          <w:tcPr>
            <w:tcW w:w="2976" w:type="dxa"/>
            <w:gridSpan w:val="2"/>
            <w:tcBorders>
              <w:top w:val="single" w:sz="4" w:space="0" w:color="000000"/>
              <w:left w:val="single" w:sz="4" w:space="0" w:color="000000"/>
              <w:bottom w:val="single" w:sz="4" w:space="0" w:color="000000"/>
              <w:right w:val="single" w:sz="4" w:space="0" w:color="000000"/>
            </w:tcBorders>
          </w:tcPr>
          <w:p w14:paraId="048BD4A1" w14:textId="77777777" w:rsidR="009C48CA" w:rsidRPr="0047078E" w:rsidRDefault="009C48CA" w:rsidP="00BB324F">
            <w:pPr>
              <w:ind w:left="20"/>
              <w:rPr>
                <w:lang w:val="ru-RU"/>
              </w:rPr>
            </w:pPr>
            <w:r w:rsidRPr="0047078E">
              <w:rPr>
                <w:sz w:val="20"/>
                <w:lang w:val="ru-RU"/>
              </w:rPr>
              <w:t xml:space="preserve">    </w:t>
            </w:r>
            <w:proofErr w:type="spellStart"/>
            <w:r w:rsidRPr="0047078E">
              <w:rPr>
                <w:sz w:val="20"/>
                <w:lang w:val="ru-RU"/>
              </w:rPr>
              <w:t>Жаттығу</w:t>
            </w:r>
            <w:proofErr w:type="spellEnd"/>
            <w:r w:rsidRPr="0047078E">
              <w:rPr>
                <w:sz w:val="20"/>
                <w:lang w:val="ru-RU"/>
              </w:rPr>
              <w:t xml:space="preserve"> </w:t>
            </w:r>
            <w:proofErr w:type="spellStart"/>
            <w:r w:rsidRPr="0047078E">
              <w:rPr>
                <w:sz w:val="20"/>
                <w:lang w:val="ru-RU"/>
              </w:rPr>
              <w:t>кешені</w:t>
            </w:r>
            <w:proofErr w:type="spellEnd"/>
            <w:r w:rsidRPr="0047078E">
              <w:rPr>
                <w:sz w:val="20"/>
                <w:lang w:val="ru-RU"/>
              </w:rPr>
              <w:t xml:space="preserve"> №10 </w:t>
            </w:r>
          </w:p>
          <w:p w14:paraId="0368D173" w14:textId="77777777" w:rsidR="009C48CA" w:rsidRPr="0047078E" w:rsidRDefault="009C48CA" w:rsidP="00BB324F">
            <w:pPr>
              <w:spacing w:line="278" w:lineRule="auto"/>
              <w:ind w:left="20"/>
              <w:rPr>
                <w:lang w:val="ru-RU"/>
              </w:rPr>
            </w:pPr>
            <w:proofErr w:type="spellStart"/>
            <w:r w:rsidRPr="0047078E">
              <w:rPr>
                <w:sz w:val="20"/>
                <w:lang w:val="ru-RU"/>
              </w:rPr>
              <w:t>Көзімізді</w:t>
            </w:r>
            <w:proofErr w:type="spellEnd"/>
            <w:r w:rsidRPr="0047078E">
              <w:rPr>
                <w:sz w:val="20"/>
                <w:lang w:val="ru-RU"/>
              </w:rPr>
              <w:t xml:space="preserve"> </w:t>
            </w:r>
            <w:proofErr w:type="spellStart"/>
            <w:r w:rsidRPr="0047078E">
              <w:rPr>
                <w:sz w:val="20"/>
                <w:lang w:val="ru-RU"/>
              </w:rPr>
              <w:t>ашайық</w:t>
            </w:r>
            <w:proofErr w:type="spellEnd"/>
            <w:r w:rsidRPr="0047078E">
              <w:rPr>
                <w:sz w:val="20"/>
                <w:lang w:val="ru-RU"/>
              </w:rPr>
              <w:t xml:space="preserve">                   </w:t>
            </w:r>
            <w:proofErr w:type="spellStart"/>
            <w:r w:rsidRPr="0047078E">
              <w:rPr>
                <w:sz w:val="20"/>
                <w:lang w:val="ru-RU"/>
              </w:rPr>
              <w:t>Аунап</w:t>
            </w:r>
            <w:proofErr w:type="spellEnd"/>
            <w:r w:rsidRPr="0047078E">
              <w:rPr>
                <w:sz w:val="20"/>
                <w:lang w:val="ru-RU"/>
              </w:rPr>
              <w:t xml:space="preserve">, </w:t>
            </w:r>
            <w:proofErr w:type="spellStart"/>
            <w:r w:rsidRPr="0047078E">
              <w:rPr>
                <w:sz w:val="20"/>
                <w:lang w:val="ru-RU"/>
              </w:rPr>
              <w:t>қунап</w:t>
            </w:r>
            <w:proofErr w:type="spellEnd"/>
            <w:r w:rsidRPr="0047078E">
              <w:rPr>
                <w:sz w:val="20"/>
                <w:lang w:val="ru-RU"/>
              </w:rPr>
              <w:t xml:space="preserve"> </w:t>
            </w:r>
            <w:proofErr w:type="spellStart"/>
            <w:proofErr w:type="gramStart"/>
            <w:r w:rsidRPr="0047078E">
              <w:rPr>
                <w:sz w:val="20"/>
                <w:lang w:val="ru-RU"/>
              </w:rPr>
              <w:t>алайық</w:t>
            </w:r>
            <w:proofErr w:type="spellEnd"/>
            <w:r w:rsidRPr="0047078E">
              <w:rPr>
                <w:sz w:val="20"/>
                <w:lang w:val="ru-RU"/>
              </w:rPr>
              <w:t xml:space="preserve"> ,</w:t>
            </w:r>
            <w:proofErr w:type="gramEnd"/>
            <w:r w:rsidRPr="0047078E">
              <w:rPr>
                <w:sz w:val="20"/>
                <w:lang w:val="ru-RU"/>
              </w:rPr>
              <w:t xml:space="preserve"> </w:t>
            </w:r>
          </w:p>
          <w:p w14:paraId="6737DBA7" w14:textId="77777777" w:rsidR="009C48CA" w:rsidRPr="0047078E" w:rsidRDefault="009C48CA" w:rsidP="00BB324F">
            <w:pPr>
              <w:spacing w:after="17"/>
              <w:ind w:left="20"/>
              <w:rPr>
                <w:lang w:val="ru-RU"/>
              </w:rPr>
            </w:pPr>
            <w:proofErr w:type="spellStart"/>
            <w:r w:rsidRPr="0047078E">
              <w:rPr>
                <w:sz w:val="20"/>
                <w:lang w:val="ru-RU"/>
              </w:rPr>
              <w:t>Самал</w:t>
            </w:r>
            <w:proofErr w:type="spellEnd"/>
            <w:r w:rsidRPr="0047078E">
              <w:rPr>
                <w:sz w:val="20"/>
                <w:lang w:val="ru-RU"/>
              </w:rPr>
              <w:t xml:space="preserve"> </w:t>
            </w:r>
            <w:proofErr w:type="spellStart"/>
            <w:r w:rsidRPr="0047078E">
              <w:rPr>
                <w:sz w:val="20"/>
                <w:lang w:val="ru-RU"/>
              </w:rPr>
              <w:t>жел</w:t>
            </w:r>
            <w:proofErr w:type="spellEnd"/>
            <w:r w:rsidRPr="0047078E">
              <w:rPr>
                <w:sz w:val="20"/>
                <w:lang w:val="ru-RU"/>
              </w:rPr>
              <w:t xml:space="preserve"> </w:t>
            </w:r>
            <w:proofErr w:type="spellStart"/>
            <w:r w:rsidRPr="0047078E">
              <w:rPr>
                <w:sz w:val="20"/>
                <w:lang w:val="ru-RU"/>
              </w:rPr>
              <w:t>бізге</w:t>
            </w:r>
            <w:proofErr w:type="spellEnd"/>
            <w:r w:rsidRPr="0047078E">
              <w:rPr>
                <w:sz w:val="20"/>
                <w:lang w:val="ru-RU"/>
              </w:rPr>
              <w:t xml:space="preserve"> </w:t>
            </w:r>
            <w:proofErr w:type="spellStart"/>
            <w:r w:rsidRPr="0047078E">
              <w:rPr>
                <w:sz w:val="20"/>
                <w:lang w:val="ru-RU"/>
              </w:rPr>
              <w:t>желпісін</w:t>
            </w:r>
            <w:proofErr w:type="spellEnd"/>
            <w:r w:rsidRPr="0047078E">
              <w:rPr>
                <w:sz w:val="20"/>
                <w:lang w:val="ru-RU"/>
              </w:rPr>
              <w:t xml:space="preserve">,    </w:t>
            </w:r>
          </w:p>
          <w:p w14:paraId="64F27C51" w14:textId="77777777" w:rsidR="009C48CA" w:rsidRPr="0047078E" w:rsidRDefault="009C48CA" w:rsidP="00BB324F">
            <w:pPr>
              <w:spacing w:after="25"/>
              <w:ind w:left="20"/>
              <w:rPr>
                <w:lang w:val="ru-RU"/>
              </w:rPr>
            </w:pPr>
            <w:proofErr w:type="spellStart"/>
            <w:r w:rsidRPr="0047078E">
              <w:rPr>
                <w:sz w:val="20"/>
                <w:lang w:val="ru-RU"/>
              </w:rPr>
              <w:t>Ұйқымызды</w:t>
            </w:r>
            <w:proofErr w:type="spellEnd"/>
            <w:r w:rsidRPr="0047078E">
              <w:rPr>
                <w:sz w:val="20"/>
                <w:lang w:val="ru-RU"/>
              </w:rPr>
              <w:t xml:space="preserve"> </w:t>
            </w:r>
            <w:proofErr w:type="spellStart"/>
            <w:r w:rsidRPr="0047078E">
              <w:rPr>
                <w:sz w:val="20"/>
                <w:lang w:val="ru-RU"/>
              </w:rPr>
              <w:t>ашайық</w:t>
            </w:r>
            <w:proofErr w:type="spellEnd"/>
            <w:r w:rsidRPr="0047078E">
              <w:rPr>
                <w:sz w:val="20"/>
                <w:lang w:val="ru-RU"/>
              </w:rPr>
              <w:t xml:space="preserve"> </w:t>
            </w:r>
          </w:p>
          <w:p w14:paraId="459829C9" w14:textId="77777777" w:rsidR="009C48CA" w:rsidRDefault="009C48CA" w:rsidP="00BB324F">
            <w:pPr>
              <w:ind w:left="20"/>
            </w:pPr>
            <w:r>
              <w:rPr>
                <w:color w:val="FF0000"/>
              </w:rPr>
              <w:t>4К моделі, бала үні.</w:t>
            </w:r>
            <w:r>
              <w:rPr>
                <w:sz w:val="20"/>
              </w:rPr>
              <w:t xml:space="preserve"> </w:t>
            </w:r>
          </w:p>
        </w:tc>
      </w:tr>
      <w:tr w:rsidR="009C48CA" w14:paraId="045E393B" w14:textId="77777777" w:rsidTr="00BB324F">
        <w:trPr>
          <w:trHeight w:val="290"/>
        </w:trPr>
        <w:tc>
          <w:tcPr>
            <w:tcW w:w="0" w:type="auto"/>
            <w:vMerge/>
            <w:tcBorders>
              <w:top w:val="nil"/>
              <w:left w:val="single" w:sz="4" w:space="0" w:color="000000"/>
              <w:bottom w:val="single" w:sz="4" w:space="0" w:color="000000"/>
              <w:right w:val="single" w:sz="4" w:space="0" w:color="000000"/>
            </w:tcBorders>
          </w:tcPr>
          <w:p w14:paraId="6A268BCF" w14:textId="77777777" w:rsidR="009C48CA" w:rsidRDefault="009C48CA" w:rsidP="00BB324F">
            <w:pPr>
              <w:spacing w:after="160"/>
            </w:pPr>
          </w:p>
        </w:tc>
        <w:tc>
          <w:tcPr>
            <w:tcW w:w="14745" w:type="dxa"/>
            <w:gridSpan w:val="14"/>
            <w:tcBorders>
              <w:top w:val="single" w:sz="4" w:space="0" w:color="000000"/>
              <w:left w:val="single" w:sz="4" w:space="0" w:color="000000"/>
              <w:bottom w:val="single" w:sz="4" w:space="0" w:color="000000"/>
              <w:right w:val="single" w:sz="4" w:space="0" w:color="000000"/>
            </w:tcBorders>
          </w:tcPr>
          <w:p w14:paraId="63CE8201" w14:textId="77777777" w:rsidR="009C48CA" w:rsidRDefault="009C48CA" w:rsidP="00BB324F">
            <w:pPr>
              <w:ind w:left="20"/>
            </w:pPr>
            <w:r>
              <w:t xml:space="preserve">                                        Ұйқыдан ояту  жаттығу кешені  картотекасынан </w:t>
            </w:r>
          </w:p>
        </w:tc>
      </w:tr>
      <w:tr w:rsidR="009C48CA" w14:paraId="4778EBFB" w14:textId="77777777" w:rsidTr="00BB324F">
        <w:trPr>
          <w:trHeight w:val="266"/>
        </w:trPr>
        <w:tc>
          <w:tcPr>
            <w:tcW w:w="1421" w:type="dxa"/>
            <w:tcBorders>
              <w:top w:val="single" w:sz="4" w:space="0" w:color="000000"/>
              <w:left w:val="single" w:sz="4" w:space="0" w:color="000000"/>
              <w:bottom w:val="single" w:sz="4" w:space="0" w:color="000000"/>
              <w:right w:val="single" w:sz="4" w:space="0" w:color="000000"/>
            </w:tcBorders>
          </w:tcPr>
          <w:p w14:paraId="2DC6503F" w14:textId="77777777" w:rsidR="009C48CA" w:rsidRDefault="009C48CA" w:rsidP="00BB324F">
            <w:pPr>
              <w:ind w:left="25"/>
            </w:pPr>
            <w:r>
              <w:t xml:space="preserve">Бесін ас </w:t>
            </w:r>
          </w:p>
        </w:tc>
        <w:tc>
          <w:tcPr>
            <w:tcW w:w="14745" w:type="dxa"/>
            <w:gridSpan w:val="14"/>
            <w:tcBorders>
              <w:top w:val="single" w:sz="4" w:space="0" w:color="000000"/>
              <w:left w:val="single" w:sz="4" w:space="0" w:color="000000"/>
              <w:bottom w:val="single" w:sz="4" w:space="0" w:color="000000"/>
              <w:right w:val="single" w:sz="4" w:space="0" w:color="000000"/>
            </w:tcBorders>
          </w:tcPr>
          <w:p w14:paraId="2C014320" w14:textId="77777777" w:rsidR="009C48CA" w:rsidRDefault="009C48CA" w:rsidP="00BB324F">
            <w:pPr>
              <w:ind w:left="20"/>
            </w:pPr>
            <w:r>
              <w:t xml:space="preserve">Қолдарын сабындап жуып, өз сүлгілеріне сүрту,  ұқыпты тамақтану дағдыларын, тамақтану әдебін дұрыс сақтай білуге  дағдыландыру. </w:t>
            </w:r>
          </w:p>
        </w:tc>
      </w:tr>
      <w:tr w:rsidR="009C48CA" w:rsidRPr="006B3459" w14:paraId="3C5E173F" w14:textId="77777777" w:rsidTr="00BB324F">
        <w:trPr>
          <w:trHeight w:val="4311"/>
        </w:trPr>
        <w:tc>
          <w:tcPr>
            <w:tcW w:w="1421" w:type="dxa"/>
            <w:tcBorders>
              <w:top w:val="single" w:sz="4" w:space="0" w:color="000000"/>
              <w:left w:val="single" w:sz="4" w:space="0" w:color="000000"/>
              <w:bottom w:val="single" w:sz="4" w:space="0" w:color="000000"/>
              <w:right w:val="single" w:sz="4" w:space="0" w:color="000000"/>
            </w:tcBorders>
          </w:tcPr>
          <w:p w14:paraId="0501CF5C" w14:textId="77777777" w:rsidR="009C48CA" w:rsidRPr="0047078E" w:rsidRDefault="009C48CA" w:rsidP="00BB324F">
            <w:pPr>
              <w:spacing w:after="2" w:line="238" w:lineRule="auto"/>
              <w:ind w:left="25"/>
              <w:rPr>
                <w:lang w:val="ru-RU"/>
              </w:rPr>
            </w:pPr>
            <w:proofErr w:type="spellStart"/>
            <w:r w:rsidRPr="0047078E">
              <w:rPr>
                <w:lang w:val="ru-RU"/>
              </w:rPr>
              <w:t>Ойындар</w:t>
            </w:r>
            <w:proofErr w:type="spellEnd"/>
            <w:r w:rsidRPr="0047078E">
              <w:rPr>
                <w:lang w:val="ru-RU"/>
              </w:rPr>
              <w:t xml:space="preserve">, </w:t>
            </w:r>
            <w:proofErr w:type="spellStart"/>
            <w:r w:rsidRPr="0047078E">
              <w:rPr>
                <w:lang w:val="ru-RU"/>
              </w:rPr>
              <w:t>дербес</w:t>
            </w:r>
            <w:proofErr w:type="spellEnd"/>
            <w:r w:rsidRPr="0047078E">
              <w:rPr>
                <w:lang w:val="ru-RU"/>
              </w:rPr>
              <w:t xml:space="preserve"> </w:t>
            </w:r>
            <w:proofErr w:type="spellStart"/>
            <w:r w:rsidRPr="0047078E">
              <w:rPr>
                <w:lang w:val="ru-RU"/>
              </w:rPr>
              <w:t>әрекет</w:t>
            </w:r>
            <w:proofErr w:type="spellEnd"/>
            <w:r w:rsidRPr="0047078E">
              <w:rPr>
                <w:lang w:val="ru-RU"/>
              </w:rPr>
              <w:t xml:space="preserve">. </w:t>
            </w:r>
            <w:proofErr w:type="spellStart"/>
            <w:r w:rsidRPr="0047078E">
              <w:rPr>
                <w:lang w:val="ru-RU"/>
              </w:rPr>
              <w:t>Баланың</w:t>
            </w:r>
            <w:proofErr w:type="spellEnd"/>
            <w:r w:rsidRPr="0047078E">
              <w:rPr>
                <w:lang w:val="ru-RU"/>
              </w:rPr>
              <w:t xml:space="preserve"> </w:t>
            </w:r>
            <w:proofErr w:type="spellStart"/>
            <w:r w:rsidRPr="0047078E">
              <w:rPr>
                <w:lang w:val="ru-RU"/>
              </w:rPr>
              <w:t>жеке</w:t>
            </w:r>
            <w:proofErr w:type="spellEnd"/>
            <w:r w:rsidRPr="0047078E">
              <w:rPr>
                <w:lang w:val="ru-RU"/>
              </w:rPr>
              <w:t xml:space="preserve"> даму </w:t>
            </w:r>
            <w:proofErr w:type="spellStart"/>
            <w:r w:rsidRPr="0047078E">
              <w:rPr>
                <w:lang w:val="ru-RU"/>
              </w:rPr>
              <w:t>картасына</w:t>
            </w:r>
            <w:proofErr w:type="spellEnd"/>
            <w:r w:rsidRPr="0047078E">
              <w:rPr>
                <w:lang w:val="ru-RU"/>
              </w:rPr>
              <w:t xml:space="preserve"> </w:t>
            </w:r>
          </w:p>
          <w:p w14:paraId="317CA15D" w14:textId="77777777" w:rsidR="009C48CA" w:rsidRDefault="009C48CA" w:rsidP="00BB324F">
            <w:pPr>
              <w:ind w:left="25"/>
            </w:pPr>
            <w:r>
              <w:t xml:space="preserve">сәйкес жеке жұмыс </w:t>
            </w:r>
          </w:p>
        </w:tc>
        <w:tc>
          <w:tcPr>
            <w:tcW w:w="2976" w:type="dxa"/>
            <w:gridSpan w:val="2"/>
            <w:tcBorders>
              <w:top w:val="single" w:sz="4" w:space="0" w:color="000000"/>
              <w:left w:val="single" w:sz="4" w:space="0" w:color="000000"/>
              <w:bottom w:val="single" w:sz="4" w:space="0" w:color="000000"/>
              <w:right w:val="single" w:sz="4" w:space="0" w:color="000000"/>
            </w:tcBorders>
          </w:tcPr>
          <w:p w14:paraId="15473552" w14:textId="77777777" w:rsidR="009C48CA" w:rsidRDefault="009C48CA" w:rsidP="00BB324F">
            <w:pPr>
              <w:spacing w:after="1" w:line="277" w:lineRule="auto"/>
              <w:ind w:left="35" w:right="25"/>
              <w:jc w:val="center"/>
            </w:pPr>
            <w:r>
              <w:rPr>
                <w:color w:val="FF0000"/>
                <w:sz w:val="20"/>
              </w:rPr>
              <w:t xml:space="preserve">Құрылымдалған сюжетті ролді ойын </w:t>
            </w:r>
          </w:p>
          <w:p w14:paraId="67D537AB" w14:textId="77777777" w:rsidR="009C48CA" w:rsidRDefault="009C48CA" w:rsidP="00BB324F">
            <w:pPr>
              <w:spacing w:line="277" w:lineRule="auto"/>
              <w:ind w:left="132" w:right="115"/>
              <w:jc w:val="center"/>
            </w:pPr>
            <w:r>
              <w:rPr>
                <w:color w:val="FF0000"/>
                <w:sz w:val="20"/>
              </w:rPr>
              <w:t xml:space="preserve">«Шалқан» ертегісі </w:t>
            </w:r>
            <w:r>
              <w:rPr>
                <w:sz w:val="20"/>
              </w:rPr>
              <w:t xml:space="preserve">Мақсаты: </w:t>
            </w:r>
          </w:p>
          <w:p w14:paraId="79C593C1" w14:textId="77777777" w:rsidR="009C48CA" w:rsidRDefault="009C48CA" w:rsidP="00BB324F">
            <w:pPr>
              <w:spacing w:line="278" w:lineRule="auto"/>
              <w:ind w:left="19" w:hanging="19"/>
              <w:jc w:val="center"/>
            </w:pPr>
            <w:r>
              <w:rPr>
                <w:sz w:val="20"/>
              </w:rPr>
              <w:t xml:space="preserve">Балалар ертегі кейіпкерлерін сомдауға дағдыланады </w:t>
            </w:r>
            <w:r>
              <w:rPr>
                <w:color w:val="FF0000"/>
                <w:sz w:val="20"/>
              </w:rPr>
              <w:t xml:space="preserve">Күтілетін нәтиже: </w:t>
            </w:r>
          </w:p>
          <w:p w14:paraId="2BC23DE3" w14:textId="77777777" w:rsidR="009C48CA" w:rsidRDefault="009C48CA" w:rsidP="00BB324F">
            <w:pPr>
              <w:spacing w:line="278" w:lineRule="auto"/>
              <w:jc w:val="center"/>
            </w:pPr>
            <w:r>
              <w:rPr>
                <w:sz w:val="20"/>
              </w:rPr>
              <w:t xml:space="preserve">Өздеріне берілген ертегі кейіпкерлерін сомдай алады. </w:t>
            </w:r>
          </w:p>
          <w:p w14:paraId="55CD0129" w14:textId="77777777" w:rsidR="009C48CA" w:rsidRPr="006526DC" w:rsidRDefault="009C48CA" w:rsidP="00BB324F">
            <w:pPr>
              <w:spacing w:after="37"/>
              <w:ind w:left="130"/>
            </w:pPr>
            <w:r>
              <w:rPr>
                <w:sz w:val="20"/>
              </w:rPr>
              <w:t xml:space="preserve"> </w:t>
            </w:r>
            <w:r w:rsidRPr="00165209">
              <w:rPr>
                <w:sz w:val="20"/>
                <w:szCs w:val="20"/>
                <w:lang w:val="ru-RU"/>
              </w:rPr>
              <w:t xml:space="preserve">Жеке </w:t>
            </w:r>
            <w:proofErr w:type="spellStart"/>
            <w:r w:rsidRPr="00165209">
              <w:rPr>
                <w:sz w:val="20"/>
                <w:szCs w:val="20"/>
                <w:lang w:val="ru-RU"/>
              </w:rPr>
              <w:t>баламен</w:t>
            </w:r>
            <w:proofErr w:type="spellEnd"/>
            <w:r w:rsidRPr="00165209">
              <w:rPr>
                <w:sz w:val="20"/>
                <w:szCs w:val="20"/>
                <w:lang w:val="ru-RU"/>
              </w:rPr>
              <w:t xml:space="preserve"> </w:t>
            </w:r>
            <w:proofErr w:type="spellStart"/>
            <w:r w:rsidRPr="00165209">
              <w:rPr>
                <w:sz w:val="20"/>
                <w:szCs w:val="20"/>
                <w:lang w:val="ru-RU"/>
              </w:rPr>
              <w:t>жұмыс</w:t>
            </w:r>
            <w:proofErr w:type="spellEnd"/>
            <w:r w:rsidRPr="00165209">
              <w:rPr>
                <w:sz w:val="20"/>
                <w:szCs w:val="20"/>
                <w:lang w:val="ru-RU"/>
              </w:rPr>
              <w:t xml:space="preserve"> </w:t>
            </w:r>
          </w:p>
          <w:p w14:paraId="34B2579D" w14:textId="77777777" w:rsidR="009C48CA" w:rsidRPr="00165209" w:rsidRDefault="009C48CA" w:rsidP="00BB324F">
            <w:pPr>
              <w:ind w:left="20"/>
              <w:rPr>
                <w:sz w:val="20"/>
                <w:szCs w:val="20"/>
                <w:lang w:val="ru-RU"/>
              </w:rPr>
            </w:pPr>
            <w:r w:rsidRPr="00165209">
              <w:rPr>
                <w:sz w:val="20"/>
                <w:szCs w:val="20"/>
                <w:lang w:val="ru-RU"/>
              </w:rPr>
              <w:t xml:space="preserve"> </w:t>
            </w:r>
          </w:p>
          <w:p w14:paraId="38D7F415" w14:textId="77777777" w:rsidR="009C48CA" w:rsidRPr="00165209" w:rsidRDefault="009C48CA" w:rsidP="00BB324F">
            <w:pPr>
              <w:spacing w:after="21"/>
              <w:ind w:left="20"/>
              <w:rPr>
                <w:sz w:val="20"/>
                <w:szCs w:val="20"/>
                <w:lang w:val="ru-RU"/>
              </w:rPr>
            </w:pPr>
            <w:r w:rsidRPr="00165209">
              <w:rPr>
                <w:sz w:val="20"/>
                <w:szCs w:val="20"/>
                <w:lang w:val="ru-RU"/>
              </w:rPr>
              <w:t xml:space="preserve"> </w:t>
            </w:r>
          </w:p>
          <w:p w14:paraId="4FBB9F7F" w14:textId="77777777" w:rsidR="009C48CA" w:rsidRPr="00165209" w:rsidRDefault="009C48CA" w:rsidP="00BB324F">
            <w:pPr>
              <w:spacing w:after="20"/>
              <w:ind w:left="20"/>
              <w:rPr>
                <w:sz w:val="20"/>
                <w:szCs w:val="20"/>
                <w:lang w:val="ru-RU"/>
              </w:rPr>
            </w:pPr>
            <w:proofErr w:type="spellStart"/>
            <w:r w:rsidRPr="00165209">
              <w:rPr>
                <w:sz w:val="20"/>
                <w:szCs w:val="20"/>
                <w:lang w:val="ru-RU"/>
              </w:rPr>
              <w:t>Еркін</w:t>
            </w:r>
            <w:proofErr w:type="spellEnd"/>
            <w:r w:rsidRPr="00165209">
              <w:rPr>
                <w:sz w:val="20"/>
                <w:szCs w:val="20"/>
                <w:lang w:val="ru-RU"/>
              </w:rPr>
              <w:t xml:space="preserve"> </w:t>
            </w:r>
            <w:proofErr w:type="spellStart"/>
            <w:r w:rsidRPr="00165209">
              <w:rPr>
                <w:sz w:val="20"/>
                <w:szCs w:val="20"/>
                <w:lang w:val="ru-RU"/>
              </w:rPr>
              <w:t>ойын</w:t>
            </w:r>
            <w:proofErr w:type="spellEnd"/>
            <w:r w:rsidRPr="00165209">
              <w:rPr>
                <w:sz w:val="20"/>
                <w:szCs w:val="20"/>
                <w:lang w:val="ru-RU"/>
              </w:rPr>
              <w:t xml:space="preserve"> </w:t>
            </w:r>
          </w:p>
          <w:p w14:paraId="6BE2AB1E" w14:textId="77777777" w:rsidR="009C48CA" w:rsidRPr="00165209" w:rsidRDefault="009C48CA" w:rsidP="00BB324F">
            <w:pPr>
              <w:ind w:left="20"/>
              <w:rPr>
                <w:sz w:val="20"/>
                <w:szCs w:val="20"/>
                <w:lang w:val="ru-RU"/>
              </w:rPr>
            </w:pPr>
            <w:proofErr w:type="spellStart"/>
            <w:r w:rsidRPr="00165209">
              <w:rPr>
                <w:sz w:val="20"/>
                <w:szCs w:val="20"/>
                <w:lang w:val="ru-RU"/>
              </w:rPr>
              <w:t>Жанама</w:t>
            </w:r>
            <w:proofErr w:type="spellEnd"/>
            <w:r w:rsidRPr="00165209">
              <w:rPr>
                <w:sz w:val="20"/>
                <w:szCs w:val="20"/>
                <w:lang w:val="ru-RU"/>
              </w:rPr>
              <w:t xml:space="preserve"> </w:t>
            </w:r>
            <w:proofErr w:type="spellStart"/>
            <w:r w:rsidRPr="00165209">
              <w:rPr>
                <w:sz w:val="20"/>
                <w:szCs w:val="20"/>
                <w:lang w:val="ru-RU"/>
              </w:rPr>
              <w:t>бақылау</w:t>
            </w:r>
            <w:proofErr w:type="spellEnd"/>
            <w:r w:rsidRPr="00165209">
              <w:rPr>
                <w:sz w:val="20"/>
                <w:szCs w:val="20"/>
                <w:lang w:val="ru-RU"/>
              </w:rPr>
              <w:t xml:space="preserve">.,  </w:t>
            </w:r>
          </w:p>
          <w:p w14:paraId="71CB91E2" w14:textId="77777777" w:rsidR="009C48CA" w:rsidRPr="0047078E" w:rsidRDefault="009C48CA" w:rsidP="00BB324F">
            <w:pPr>
              <w:ind w:left="65"/>
              <w:jc w:val="center"/>
              <w:rPr>
                <w:lang w:val="ru-RU"/>
              </w:rPr>
            </w:pPr>
            <w:r w:rsidRPr="00165209">
              <w:rPr>
                <w:color w:val="FF0000"/>
                <w:sz w:val="20"/>
                <w:szCs w:val="20"/>
                <w:lang w:val="ru-RU"/>
              </w:rPr>
              <w:t xml:space="preserve">4К </w:t>
            </w:r>
            <w:proofErr w:type="spellStart"/>
            <w:r w:rsidRPr="00165209">
              <w:rPr>
                <w:color w:val="FF0000"/>
                <w:sz w:val="20"/>
                <w:szCs w:val="20"/>
                <w:lang w:val="ru-RU"/>
              </w:rPr>
              <w:t>моделі</w:t>
            </w:r>
            <w:proofErr w:type="spellEnd"/>
            <w:r w:rsidRPr="00165209">
              <w:rPr>
                <w:color w:val="FF0000"/>
                <w:sz w:val="20"/>
                <w:szCs w:val="20"/>
                <w:lang w:val="ru-RU"/>
              </w:rPr>
              <w:t xml:space="preserve">, бала </w:t>
            </w:r>
            <w:proofErr w:type="spellStart"/>
            <w:r w:rsidRPr="00165209">
              <w:rPr>
                <w:color w:val="FF0000"/>
                <w:sz w:val="20"/>
                <w:szCs w:val="20"/>
                <w:lang w:val="ru-RU"/>
              </w:rPr>
              <w:t>үні</w:t>
            </w:r>
            <w:proofErr w:type="spellEnd"/>
            <w:r w:rsidRPr="0047078E">
              <w:rPr>
                <w:color w:val="FF0000"/>
                <w:lang w:val="ru-RU"/>
              </w:rPr>
              <w:t>.</w:t>
            </w:r>
            <w:r w:rsidRPr="0047078E">
              <w:rPr>
                <w:sz w:val="20"/>
                <w:lang w:val="ru-RU"/>
              </w:rPr>
              <w:t xml:space="preserve"> </w:t>
            </w:r>
          </w:p>
        </w:tc>
        <w:tc>
          <w:tcPr>
            <w:tcW w:w="2696" w:type="dxa"/>
            <w:gridSpan w:val="3"/>
            <w:tcBorders>
              <w:top w:val="single" w:sz="4" w:space="0" w:color="000000"/>
              <w:left w:val="single" w:sz="4" w:space="0" w:color="000000"/>
              <w:bottom w:val="single" w:sz="4" w:space="0" w:color="000000"/>
              <w:right w:val="single" w:sz="4" w:space="0" w:color="000000"/>
            </w:tcBorders>
          </w:tcPr>
          <w:p w14:paraId="29A89233" w14:textId="77777777" w:rsidR="009C48CA" w:rsidRPr="0047078E" w:rsidRDefault="009C48CA" w:rsidP="00BB324F">
            <w:pPr>
              <w:spacing w:after="17"/>
              <w:ind w:left="20"/>
              <w:rPr>
                <w:lang w:val="ru-RU"/>
              </w:rPr>
            </w:pPr>
            <w:proofErr w:type="spellStart"/>
            <w:r w:rsidRPr="0047078E">
              <w:rPr>
                <w:color w:val="FF0000"/>
                <w:sz w:val="20"/>
                <w:lang w:val="ru-RU"/>
              </w:rPr>
              <w:t>Құрылымдалған</w:t>
            </w:r>
            <w:proofErr w:type="spellEnd"/>
            <w:r w:rsidRPr="0047078E">
              <w:rPr>
                <w:color w:val="FF0000"/>
                <w:sz w:val="20"/>
                <w:lang w:val="ru-RU"/>
              </w:rPr>
              <w:t xml:space="preserve"> </w:t>
            </w:r>
            <w:proofErr w:type="spellStart"/>
            <w:r w:rsidRPr="0047078E">
              <w:rPr>
                <w:color w:val="FF0000"/>
                <w:sz w:val="20"/>
                <w:lang w:val="ru-RU"/>
              </w:rPr>
              <w:t>ойыны</w:t>
            </w:r>
            <w:proofErr w:type="spellEnd"/>
            <w:r w:rsidRPr="0047078E">
              <w:rPr>
                <w:color w:val="FF0000"/>
                <w:sz w:val="20"/>
                <w:lang w:val="ru-RU"/>
              </w:rPr>
              <w:t xml:space="preserve"> </w:t>
            </w:r>
          </w:p>
          <w:p w14:paraId="42FD752F" w14:textId="77777777" w:rsidR="009C48CA" w:rsidRPr="0047078E" w:rsidRDefault="009C48CA" w:rsidP="00BB324F">
            <w:pPr>
              <w:spacing w:after="16"/>
              <w:ind w:left="20"/>
              <w:rPr>
                <w:lang w:val="ru-RU"/>
              </w:rPr>
            </w:pPr>
            <w:r w:rsidRPr="0047078E">
              <w:rPr>
                <w:color w:val="FF0000"/>
                <w:sz w:val="20"/>
                <w:lang w:val="ru-RU"/>
              </w:rPr>
              <w:t xml:space="preserve">«Телефон»   </w:t>
            </w:r>
          </w:p>
          <w:p w14:paraId="108570EE" w14:textId="77777777" w:rsidR="009C48CA" w:rsidRPr="0047078E" w:rsidRDefault="009C48CA" w:rsidP="00BB324F">
            <w:pPr>
              <w:spacing w:after="17"/>
              <w:ind w:left="20" w:right="341"/>
              <w:jc w:val="both"/>
              <w:rPr>
                <w:lang w:val="ru-RU"/>
              </w:rPr>
            </w:pPr>
            <w:r w:rsidRPr="0047078E">
              <w:rPr>
                <w:color w:val="FF0000"/>
                <w:sz w:val="20"/>
                <w:lang w:val="ru-RU"/>
              </w:rPr>
              <w:t xml:space="preserve">  </w:t>
            </w:r>
            <w:proofErr w:type="spellStart"/>
            <w:proofErr w:type="gramStart"/>
            <w:r w:rsidRPr="0047078E">
              <w:rPr>
                <w:sz w:val="20"/>
                <w:lang w:val="ru-RU"/>
              </w:rPr>
              <w:t>Мақсаты</w:t>
            </w:r>
            <w:proofErr w:type="spellEnd"/>
            <w:r w:rsidRPr="0047078E">
              <w:rPr>
                <w:sz w:val="20"/>
                <w:lang w:val="ru-RU"/>
              </w:rPr>
              <w:t xml:space="preserve">:  </w:t>
            </w:r>
            <w:proofErr w:type="spellStart"/>
            <w:r w:rsidRPr="0047078E">
              <w:rPr>
                <w:sz w:val="20"/>
                <w:lang w:val="ru-RU"/>
              </w:rPr>
              <w:t>естіген</w:t>
            </w:r>
            <w:proofErr w:type="spellEnd"/>
            <w:proofErr w:type="gramEnd"/>
            <w:r w:rsidRPr="0047078E">
              <w:rPr>
                <w:sz w:val="20"/>
                <w:lang w:val="ru-RU"/>
              </w:rPr>
              <w:t xml:space="preserve">  </w:t>
            </w:r>
            <w:proofErr w:type="spellStart"/>
            <w:r w:rsidRPr="0047078E">
              <w:rPr>
                <w:sz w:val="20"/>
                <w:lang w:val="ru-RU"/>
              </w:rPr>
              <w:t>сөзді</w:t>
            </w:r>
            <w:proofErr w:type="spellEnd"/>
            <w:r w:rsidRPr="0047078E">
              <w:rPr>
                <w:sz w:val="20"/>
                <w:lang w:val="ru-RU"/>
              </w:rPr>
              <w:t xml:space="preserve">  </w:t>
            </w:r>
            <w:proofErr w:type="spellStart"/>
            <w:r w:rsidRPr="0047078E">
              <w:rPr>
                <w:sz w:val="20"/>
                <w:lang w:val="ru-RU"/>
              </w:rPr>
              <w:t>екінші</w:t>
            </w:r>
            <w:proofErr w:type="spellEnd"/>
            <w:r w:rsidRPr="0047078E">
              <w:rPr>
                <w:sz w:val="20"/>
                <w:lang w:val="ru-RU"/>
              </w:rPr>
              <w:t xml:space="preserve">  </w:t>
            </w:r>
            <w:proofErr w:type="spellStart"/>
            <w:r w:rsidRPr="0047078E">
              <w:rPr>
                <w:sz w:val="20"/>
                <w:lang w:val="ru-RU"/>
              </w:rPr>
              <w:t>балаға</w:t>
            </w:r>
            <w:proofErr w:type="spellEnd"/>
            <w:r w:rsidRPr="0047078E">
              <w:rPr>
                <w:sz w:val="20"/>
                <w:lang w:val="ru-RU"/>
              </w:rPr>
              <w:t xml:space="preserve">  </w:t>
            </w:r>
            <w:proofErr w:type="spellStart"/>
            <w:r w:rsidRPr="0047078E">
              <w:rPr>
                <w:sz w:val="20"/>
                <w:lang w:val="ru-RU"/>
              </w:rPr>
              <w:t>бұлжытпай</w:t>
            </w:r>
            <w:proofErr w:type="spellEnd"/>
            <w:r w:rsidRPr="0047078E">
              <w:rPr>
                <w:sz w:val="20"/>
                <w:lang w:val="ru-RU"/>
              </w:rPr>
              <w:t xml:space="preserve">  </w:t>
            </w:r>
            <w:proofErr w:type="spellStart"/>
            <w:r w:rsidRPr="0047078E">
              <w:rPr>
                <w:sz w:val="20"/>
                <w:lang w:val="ru-RU"/>
              </w:rPr>
              <w:t>жеткізуді</w:t>
            </w:r>
            <w:proofErr w:type="spellEnd"/>
            <w:r w:rsidRPr="0047078E">
              <w:rPr>
                <w:sz w:val="20"/>
                <w:lang w:val="ru-RU"/>
              </w:rPr>
              <w:t xml:space="preserve"> </w:t>
            </w:r>
            <w:proofErr w:type="spellStart"/>
            <w:r w:rsidRPr="0047078E">
              <w:rPr>
                <w:sz w:val="20"/>
                <w:lang w:val="ru-RU"/>
              </w:rPr>
              <w:t>үйренеді.Сөздік</w:t>
            </w:r>
            <w:proofErr w:type="spellEnd"/>
            <w:r w:rsidRPr="0047078E">
              <w:rPr>
                <w:sz w:val="20"/>
                <w:lang w:val="ru-RU"/>
              </w:rPr>
              <w:t xml:space="preserve">  </w:t>
            </w:r>
            <w:proofErr w:type="spellStart"/>
            <w:r w:rsidRPr="0047078E">
              <w:rPr>
                <w:sz w:val="20"/>
                <w:lang w:val="ru-RU"/>
              </w:rPr>
              <w:t>қоры</w:t>
            </w:r>
            <w:proofErr w:type="spellEnd"/>
            <w:r w:rsidRPr="0047078E">
              <w:rPr>
                <w:sz w:val="20"/>
                <w:lang w:val="ru-RU"/>
              </w:rPr>
              <w:t xml:space="preserve">  </w:t>
            </w:r>
            <w:proofErr w:type="spellStart"/>
            <w:r w:rsidRPr="0047078E">
              <w:rPr>
                <w:sz w:val="20"/>
                <w:lang w:val="ru-RU"/>
              </w:rPr>
              <w:t>дамиды</w:t>
            </w:r>
            <w:proofErr w:type="spellEnd"/>
            <w:r w:rsidRPr="0047078E">
              <w:rPr>
                <w:sz w:val="20"/>
                <w:lang w:val="ru-RU"/>
              </w:rPr>
              <w:t xml:space="preserve">. </w:t>
            </w:r>
            <w:proofErr w:type="spellStart"/>
            <w:r>
              <w:rPr>
                <w:color w:val="FF0000"/>
                <w:sz w:val="20"/>
                <w:lang w:val="ru-RU"/>
              </w:rPr>
              <w:t>Күтілетін</w:t>
            </w:r>
            <w:proofErr w:type="spellEnd"/>
            <w:r>
              <w:rPr>
                <w:color w:val="FF0000"/>
                <w:sz w:val="20"/>
                <w:lang w:val="ru-RU"/>
              </w:rPr>
              <w:t xml:space="preserve"> </w:t>
            </w:r>
            <w:proofErr w:type="spellStart"/>
            <w:proofErr w:type="gramStart"/>
            <w:r>
              <w:rPr>
                <w:color w:val="FF0000"/>
                <w:sz w:val="20"/>
                <w:lang w:val="ru-RU"/>
              </w:rPr>
              <w:t>нәтиже:</w:t>
            </w:r>
            <w:r w:rsidRPr="0047078E">
              <w:rPr>
                <w:sz w:val="20"/>
                <w:lang w:val="ru-RU"/>
              </w:rPr>
              <w:t>Балалар</w:t>
            </w:r>
            <w:proofErr w:type="spellEnd"/>
            <w:proofErr w:type="gramEnd"/>
            <w:r w:rsidRPr="0047078E">
              <w:rPr>
                <w:sz w:val="20"/>
                <w:lang w:val="ru-RU"/>
              </w:rPr>
              <w:t xml:space="preserve"> </w:t>
            </w:r>
            <w:proofErr w:type="spellStart"/>
            <w:r w:rsidRPr="0047078E">
              <w:rPr>
                <w:sz w:val="20"/>
                <w:lang w:val="ru-RU"/>
              </w:rPr>
              <w:t>ойынды</w:t>
            </w:r>
            <w:proofErr w:type="spellEnd"/>
            <w:r w:rsidRPr="0047078E">
              <w:rPr>
                <w:sz w:val="20"/>
                <w:lang w:val="ru-RU"/>
              </w:rPr>
              <w:t xml:space="preserve"> </w:t>
            </w:r>
            <w:proofErr w:type="spellStart"/>
            <w:r w:rsidRPr="0047078E">
              <w:rPr>
                <w:sz w:val="20"/>
                <w:lang w:val="ru-RU"/>
              </w:rPr>
              <w:t>ойнай</w:t>
            </w:r>
            <w:proofErr w:type="spellEnd"/>
            <w:r w:rsidRPr="0047078E">
              <w:rPr>
                <w:sz w:val="20"/>
                <w:lang w:val="ru-RU"/>
              </w:rPr>
              <w:t xml:space="preserve"> </w:t>
            </w:r>
            <w:proofErr w:type="spellStart"/>
            <w:r w:rsidRPr="0047078E">
              <w:rPr>
                <w:sz w:val="20"/>
                <w:lang w:val="ru-RU"/>
              </w:rPr>
              <w:t>отырып</w:t>
            </w:r>
            <w:proofErr w:type="spellEnd"/>
            <w:r w:rsidRPr="0047078E">
              <w:rPr>
                <w:sz w:val="20"/>
                <w:lang w:val="ru-RU"/>
              </w:rPr>
              <w:t xml:space="preserve">, </w:t>
            </w:r>
            <w:proofErr w:type="spellStart"/>
            <w:r w:rsidRPr="0047078E">
              <w:rPr>
                <w:sz w:val="20"/>
                <w:lang w:val="ru-RU"/>
              </w:rPr>
              <w:t>қарым-қатынас</w:t>
            </w:r>
            <w:proofErr w:type="spellEnd"/>
            <w:r w:rsidRPr="0047078E">
              <w:rPr>
                <w:sz w:val="20"/>
                <w:lang w:val="ru-RU"/>
              </w:rPr>
              <w:t xml:space="preserve"> </w:t>
            </w:r>
            <w:proofErr w:type="spellStart"/>
            <w:r w:rsidRPr="0047078E">
              <w:rPr>
                <w:sz w:val="20"/>
                <w:lang w:val="ru-RU"/>
              </w:rPr>
              <w:t>дағдыларын</w:t>
            </w:r>
            <w:proofErr w:type="spellEnd"/>
            <w:r w:rsidRPr="0047078E">
              <w:rPr>
                <w:sz w:val="20"/>
                <w:lang w:val="ru-RU"/>
              </w:rPr>
              <w:t xml:space="preserve">  </w:t>
            </w:r>
            <w:proofErr w:type="spellStart"/>
            <w:r w:rsidRPr="0047078E">
              <w:rPr>
                <w:sz w:val="20"/>
                <w:lang w:val="ru-RU"/>
              </w:rPr>
              <w:t>түсінеді</w:t>
            </w:r>
            <w:proofErr w:type="spellEnd"/>
            <w:r w:rsidRPr="0047078E">
              <w:rPr>
                <w:sz w:val="20"/>
                <w:lang w:val="ru-RU"/>
              </w:rPr>
              <w:t xml:space="preserve">. </w:t>
            </w:r>
            <w:r w:rsidRPr="0047078E">
              <w:rPr>
                <w:lang w:val="ru-RU"/>
              </w:rPr>
              <w:t xml:space="preserve"> </w:t>
            </w:r>
            <w:r w:rsidRPr="0047078E">
              <w:rPr>
                <w:sz w:val="20"/>
                <w:lang w:val="ru-RU"/>
              </w:rPr>
              <w:t xml:space="preserve"> </w:t>
            </w:r>
          </w:p>
          <w:p w14:paraId="6A4A20AB" w14:textId="77777777" w:rsidR="009C48CA" w:rsidRDefault="009C48CA" w:rsidP="00BB324F">
            <w:pPr>
              <w:spacing w:line="260" w:lineRule="auto"/>
              <w:ind w:left="20" w:right="67"/>
              <w:rPr>
                <w:b/>
                <w:sz w:val="20"/>
                <w:szCs w:val="20"/>
                <w:lang w:val="ru-RU"/>
              </w:rPr>
            </w:pPr>
            <w:proofErr w:type="spellStart"/>
            <w:r w:rsidRPr="0047078E">
              <w:rPr>
                <w:color w:val="FF0000"/>
                <w:sz w:val="20"/>
                <w:lang w:val="ru-RU"/>
              </w:rPr>
              <w:t>Күтілетін</w:t>
            </w:r>
            <w:proofErr w:type="spellEnd"/>
            <w:r w:rsidRPr="0047078E">
              <w:rPr>
                <w:color w:val="FF0000"/>
                <w:sz w:val="20"/>
                <w:lang w:val="ru-RU"/>
              </w:rPr>
              <w:t xml:space="preserve"> </w:t>
            </w:r>
            <w:proofErr w:type="spellStart"/>
            <w:r w:rsidRPr="0047078E">
              <w:rPr>
                <w:color w:val="FF0000"/>
                <w:sz w:val="20"/>
                <w:lang w:val="ru-RU"/>
              </w:rPr>
              <w:t>нәтиже</w:t>
            </w:r>
            <w:proofErr w:type="spellEnd"/>
            <w:r w:rsidRPr="0047078E">
              <w:rPr>
                <w:color w:val="FF0000"/>
                <w:sz w:val="20"/>
                <w:lang w:val="ru-RU"/>
              </w:rPr>
              <w:t xml:space="preserve">: </w:t>
            </w:r>
            <w:proofErr w:type="spellStart"/>
            <w:r w:rsidRPr="0047078E">
              <w:rPr>
                <w:sz w:val="20"/>
                <w:lang w:val="ru-RU"/>
              </w:rPr>
              <w:t>Ойын</w:t>
            </w:r>
            <w:proofErr w:type="spellEnd"/>
            <w:r w:rsidRPr="0047078E">
              <w:rPr>
                <w:sz w:val="20"/>
                <w:lang w:val="ru-RU"/>
              </w:rPr>
              <w:t xml:space="preserve"> </w:t>
            </w:r>
            <w:proofErr w:type="spellStart"/>
            <w:r w:rsidRPr="0047078E">
              <w:rPr>
                <w:sz w:val="20"/>
                <w:lang w:val="ru-RU"/>
              </w:rPr>
              <w:t>арқылы</w:t>
            </w:r>
            <w:proofErr w:type="spellEnd"/>
            <w:r w:rsidRPr="0047078E">
              <w:rPr>
                <w:sz w:val="20"/>
                <w:lang w:val="ru-RU"/>
              </w:rPr>
              <w:t xml:space="preserve"> </w:t>
            </w:r>
            <w:proofErr w:type="spellStart"/>
            <w:r w:rsidRPr="0047078E">
              <w:rPr>
                <w:sz w:val="20"/>
                <w:lang w:val="ru-RU"/>
              </w:rPr>
              <w:t>геометриялық</w:t>
            </w:r>
            <w:proofErr w:type="spellEnd"/>
            <w:r w:rsidRPr="0047078E">
              <w:rPr>
                <w:sz w:val="20"/>
                <w:lang w:val="ru-RU"/>
              </w:rPr>
              <w:t xml:space="preserve"> </w:t>
            </w:r>
            <w:proofErr w:type="spellStart"/>
            <w:r w:rsidRPr="0047078E">
              <w:rPr>
                <w:sz w:val="20"/>
                <w:lang w:val="ru-RU"/>
              </w:rPr>
              <w:t>ұғымдарды</w:t>
            </w:r>
            <w:proofErr w:type="spellEnd"/>
            <w:r w:rsidRPr="0047078E">
              <w:rPr>
                <w:sz w:val="20"/>
                <w:lang w:val="ru-RU"/>
              </w:rPr>
              <w:t xml:space="preserve"> </w:t>
            </w:r>
            <w:proofErr w:type="spellStart"/>
            <w:r w:rsidRPr="0047078E">
              <w:rPr>
                <w:sz w:val="20"/>
                <w:lang w:val="ru-RU"/>
              </w:rPr>
              <w:t>үйренеді</w:t>
            </w:r>
            <w:proofErr w:type="spellEnd"/>
            <w:r w:rsidRPr="00165209">
              <w:rPr>
                <w:sz w:val="20"/>
                <w:szCs w:val="20"/>
                <w:lang w:val="ru-RU"/>
              </w:rPr>
              <w:t xml:space="preserve">. </w:t>
            </w:r>
          </w:p>
          <w:p w14:paraId="38D42187" w14:textId="77777777" w:rsidR="009C48CA" w:rsidRDefault="009C48CA" w:rsidP="00BB324F">
            <w:pPr>
              <w:spacing w:line="260" w:lineRule="auto"/>
              <w:ind w:right="67"/>
              <w:rPr>
                <w:b/>
                <w:sz w:val="20"/>
                <w:szCs w:val="20"/>
                <w:lang w:val="ru-RU"/>
              </w:rPr>
            </w:pPr>
            <w:r w:rsidRPr="00165209">
              <w:rPr>
                <w:sz w:val="20"/>
                <w:szCs w:val="20"/>
                <w:lang w:val="ru-RU"/>
              </w:rPr>
              <w:t xml:space="preserve">Жеке </w:t>
            </w:r>
            <w:proofErr w:type="spellStart"/>
            <w:r w:rsidRPr="00165209">
              <w:rPr>
                <w:sz w:val="20"/>
                <w:szCs w:val="20"/>
                <w:lang w:val="ru-RU"/>
              </w:rPr>
              <w:t>баламен</w:t>
            </w:r>
            <w:proofErr w:type="spellEnd"/>
            <w:r w:rsidRPr="00165209">
              <w:rPr>
                <w:sz w:val="20"/>
                <w:szCs w:val="20"/>
                <w:lang w:val="ru-RU"/>
              </w:rPr>
              <w:t xml:space="preserve"> </w:t>
            </w:r>
            <w:proofErr w:type="spellStart"/>
            <w:r w:rsidRPr="00165209">
              <w:rPr>
                <w:sz w:val="20"/>
                <w:szCs w:val="20"/>
                <w:lang w:val="ru-RU"/>
              </w:rPr>
              <w:t>жұмыс</w:t>
            </w:r>
            <w:proofErr w:type="spellEnd"/>
          </w:p>
          <w:p w14:paraId="3D1716FA" w14:textId="77777777" w:rsidR="009C48CA" w:rsidRPr="00165209" w:rsidRDefault="009C48CA" w:rsidP="00BB324F">
            <w:pPr>
              <w:spacing w:line="260" w:lineRule="auto"/>
              <w:ind w:right="67"/>
              <w:rPr>
                <w:sz w:val="20"/>
                <w:szCs w:val="20"/>
                <w:lang w:val="ru-RU"/>
              </w:rPr>
            </w:pPr>
            <w:proofErr w:type="spellStart"/>
            <w:r>
              <w:rPr>
                <w:sz w:val="20"/>
                <w:szCs w:val="20"/>
                <w:lang w:val="ru-RU"/>
              </w:rPr>
              <w:t>Нұрасыл</w:t>
            </w:r>
            <w:proofErr w:type="spellEnd"/>
            <w:r>
              <w:rPr>
                <w:sz w:val="20"/>
                <w:szCs w:val="20"/>
                <w:lang w:val="ru-RU"/>
              </w:rPr>
              <w:t xml:space="preserve">, Айзере </w:t>
            </w:r>
            <w:proofErr w:type="spellStart"/>
            <w:r>
              <w:rPr>
                <w:sz w:val="20"/>
                <w:szCs w:val="20"/>
                <w:lang w:val="ru-RU"/>
              </w:rPr>
              <w:t>естіген</w:t>
            </w:r>
            <w:proofErr w:type="spellEnd"/>
            <w:r>
              <w:rPr>
                <w:sz w:val="20"/>
                <w:szCs w:val="20"/>
                <w:lang w:val="ru-RU"/>
              </w:rPr>
              <w:t xml:space="preserve"> </w:t>
            </w:r>
            <w:proofErr w:type="spellStart"/>
            <w:r>
              <w:rPr>
                <w:sz w:val="20"/>
                <w:szCs w:val="20"/>
                <w:lang w:val="ru-RU"/>
              </w:rPr>
              <w:t>сөзді</w:t>
            </w:r>
            <w:proofErr w:type="spellEnd"/>
            <w:r>
              <w:rPr>
                <w:sz w:val="20"/>
                <w:szCs w:val="20"/>
                <w:lang w:val="ru-RU"/>
              </w:rPr>
              <w:t xml:space="preserve"> </w:t>
            </w:r>
            <w:proofErr w:type="spellStart"/>
            <w:r>
              <w:rPr>
                <w:sz w:val="20"/>
                <w:szCs w:val="20"/>
                <w:lang w:val="ru-RU"/>
              </w:rPr>
              <w:t>өзгертпей</w:t>
            </w:r>
            <w:proofErr w:type="spellEnd"/>
            <w:r>
              <w:rPr>
                <w:sz w:val="20"/>
                <w:szCs w:val="20"/>
                <w:lang w:val="ru-RU"/>
              </w:rPr>
              <w:t xml:space="preserve">, </w:t>
            </w:r>
            <w:proofErr w:type="spellStart"/>
            <w:r>
              <w:rPr>
                <w:sz w:val="20"/>
                <w:szCs w:val="20"/>
                <w:lang w:val="ru-RU"/>
              </w:rPr>
              <w:t>есте</w:t>
            </w:r>
            <w:proofErr w:type="spellEnd"/>
            <w:r>
              <w:rPr>
                <w:sz w:val="20"/>
                <w:szCs w:val="20"/>
                <w:lang w:val="ru-RU"/>
              </w:rPr>
              <w:t xml:space="preserve"> </w:t>
            </w:r>
            <w:proofErr w:type="spellStart"/>
            <w:r>
              <w:rPr>
                <w:sz w:val="20"/>
                <w:szCs w:val="20"/>
                <w:lang w:val="ru-RU"/>
              </w:rPr>
              <w:t>сақтап</w:t>
            </w:r>
            <w:proofErr w:type="spellEnd"/>
            <w:r>
              <w:rPr>
                <w:sz w:val="20"/>
                <w:szCs w:val="20"/>
                <w:lang w:val="ru-RU"/>
              </w:rPr>
              <w:t xml:space="preserve"> </w:t>
            </w:r>
            <w:proofErr w:type="spellStart"/>
            <w:r>
              <w:rPr>
                <w:sz w:val="20"/>
                <w:szCs w:val="20"/>
                <w:lang w:val="ru-RU"/>
              </w:rPr>
              <w:t>айтады</w:t>
            </w:r>
            <w:proofErr w:type="spellEnd"/>
            <w:r>
              <w:rPr>
                <w:sz w:val="20"/>
                <w:szCs w:val="20"/>
                <w:lang w:val="ru-RU"/>
              </w:rPr>
              <w:t>.</w:t>
            </w:r>
            <w:r w:rsidRPr="00165209">
              <w:rPr>
                <w:sz w:val="20"/>
                <w:szCs w:val="20"/>
                <w:lang w:val="ru-RU"/>
              </w:rPr>
              <w:t xml:space="preserve">  </w:t>
            </w:r>
          </w:p>
          <w:p w14:paraId="39D953FB" w14:textId="77777777" w:rsidR="009C48CA" w:rsidRPr="00165209" w:rsidRDefault="009C48CA" w:rsidP="00BB324F">
            <w:pPr>
              <w:spacing w:after="21"/>
              <w:ind w:left="20"/>
              <w:rPr>
                <w:sz w:val="20"/>
                <w:szCs w:val="20"/>
                <w:lang w:val="ru-RU"/>
              </w:rPr>
            </w:pPr>
            <w:r w:rsidRPr="00165209">
              <w:rPr>
                <w:sz w:val="20"/>
                <w:szCs w:val="20"/>
                <w:lang w:val="ru-RU"/>
              </w:rPr>
              <w:t xml:space="preserve"> </w:t>
            </w:r>
          </w:p>
          <w:p w14:paraId="617791E2" w14:textId="77777777" w:rsidR="009C48CA" w:rsidRPr="00165209" w:rsidRDefault="009C48CA" w:rsidP="00BB324F">
            <w:pPr>
              <w:spacing w:after="14"/>
              <w:ind w:left="20"/>
              <w:rPr>
                <w:sz w:val="20"/>
                <w:szCs w:val="20"/>
                <w:lang w:val="ru-RU"/>
              </w:rPr>
            </w:pPr>
            <w:proofErr w:type="spellStart"/>
            <w:r w:rsidRPr="00165209">
              <w:rPr>
                <w:sz w:val="20"/>
                <w:szCs w:val="20"/>
                <w:lang w:val="ru-RU"/>
              </w:rPr>
              <w:t>Еркін</w:t>
            </w:r>
            <w:proofErr w:type="spellEnd"/>
            <w:r w:rsidRPr="00165209">
              <w:rPr>
                <w:sz w:val="20"/>
                <w:szCs w:val="20"/>
                <w:lang w:val="ru-RU"/>
              </w:rPr>
              <w:t xml:space="preserve"> </w:t>
            </w:r>
            <w:proofErr w:type="spellStart"/>
            <w:r w:rsidRPr="00165209">
              <w:rPr>
                <w:sz w:val="20"/>
                <w:szCs w:val="20"/>
                <w:lang w:val="ru-RU"/>
              </w:rPr>
              <w:t>ойын</w:t>
            </w:r>
            <w:proofErr w:type="spellEnd"/>
            <w:r w:rsidRPr="00165209">
              <w:rPr>
                <w:sz w:val="20"/>
                <w:szCs w:val="20"/>
                <w:lang w:val="ru-RU"/>
              </w:rPr>
              <w:t xml:space="preserve"> </w:t>
            </w:r>
          </w:p>
          <w:p w14:paraId="432472CD" w14:textId="77777777" w:rsidR="009C48CA" w:rsidRPr="00165209" w:rsidRDefault="009C48CA" w:rsidP="00BB324F">
            <w:pPr>
              <w:spacing w:after="4"/>
              <w:ind w:left="20"/>
              <w:rPr>
                <w:sz w:val="20"/>
                <w:szCs w:val="20"/>
                <w:lang w:val="ru-RU"/>
              </w:rPr>
            </w:pPr>
            <w:proofErr w:type="spellStart"/>
            <w:r w:rsidRPr="00165209">
              <w:rPr>
                <w:sz w:val="20"/>
                <w:szCs w:val="20"/>
                <w:lang w:val="ru-RU"/>
              </w:rPr>
              <w:t>Жанама</w:t>
            </w:r>
            <w:proofErr w:type="spellEnd"/>
            <w:r w:rsidRPr="00165209">
              <w:rPr>
                <w:sz w:val="20"/>
                <w:szCs w:val="20"/>
                <w:lang w:val="ru-RU"/>
              </w:rPr>
              <w:t xml:space="preserve"> </w:t>
            </w:r>
            <w:proofErr w:type="spellStart"/>
            <w:r w:rsidRPr="00165209">
              <w:rPr>
                <w:sz w:val="20"/>
                <w:szCs w:val="20"/>
                <w:lang w:val="ru-RU"/>
              </w:rPr>
              <w:t>бақылау</w:t>
            </w:r>
            <w:proofErr w:type="spellEnd"/>
            <w:r w:rsidRPr="00165209">
              <w:rPr>
                <w:sz w:val="20"/>
                <w:szCs w:val="20"/>
                <w:lang w:val="ru-RU"/>
              </w:rPr>
              <w:t xml:space="preserve">.,  </w:t>
            </w:r>
          </w:p>
          <w:p w14:paraId="68550B4C" w14:textId="77777777" w:rsidR="009C48CA" w:rsidRPr="0047078E" w:rsidRDefault="009C48CA" w:rsidP="00BB324F">
            <w:pPr>
              <w:ind w:right="45"/>
              <w:jc w:val="center"/>
              <w:rPr>
                <w:lang w:val="ru-RU"/>
              </w:rPr>
            </w:pPr>
            <w:r w:rsidRPr="00165209">
              <w:rPr>
                <w:color w:val="FF0000"/>
                <w:sz w:val="20"/>
                <w:szCs w:val="20"/>
                <w:lang w:val="ru-RU"/>
              </w:rPr>
              <w:t xml:space="preserve">4К </w:t>
            </w:r>
            <w:proofErr w:type="spellStart"/>
            <w:r w:rsidRPr="00165209">
              <w:rPr>
                <w:color w:val="FF0000"/>
                <w:sz w:val="20"/>
                <w:szCs w:val="20"/>
                <w:lang w:val="ru-RU"/>
              </w:rPr>
              <w:t>моделі</w:t>
            </w:r>
            <w:proofErr w:type="spellEnd"/>
            <w:r w:rsidRPr="00165209">
              <w:rPr>
                <w:color w:val="FF0000"/>
                <w:sz w:val="20"/>
                <w:szCs w:val="20"/>
                <w:lang w:val="ru-RU"/>
              </w:rPr>
              <w:t xml:space="preserve">, бала </w:t>
            </w:r>
            <w:proofErr w:type="spellStart"/>
            <w:r w:rsidRPr="00165209">
              <w:rPr>
                <w:color w:val="FF0000"/>
                <w:sz w:val="20"/>
                <w:szCs w:val="20"/>
                <w:lang w:val="ru-RU"/>
              </w:rPr>
              <w:t>үні</w:t>
            </w:r>
            <w:proofErr w:type="spellEnd"/>
            <w:r w:rsidRPr="00165209">
              <w:rPr>
                <w:color w:val="FF0000"/>
                <w:sz w:val="20"/>
                <w:szCs w:val="20"/>
                <w:lang w:val="ru-RU"/>
              </w:rPr>
              <w:t>.</w:t>
            </w:r>
            <w:r w:rsidRPr="0047078E">
              <w:rPr>
                <w:sz w:val="20"/>
                <w:lang w:val="ru-RU"/>
              </w:rPr>
              <w:t xml:space="preserve"> </w:t>
            </w:r>
          </w:p>
        </w:tc>
        <w:tc>
          <w:tcPr>
            <w:tcW w:w="2975" w:type="dxa"/>
            <w:gridSpan w:val="4"/>
            <w:tcBorders>
              <w:top w:val="single" w:sz="4" w:space="0" w:color="000000"/>
              <w:left w:val="single" w:sz="4" w:space="0" w:color="000000"/>
              <w:bottom w:val="single" w:sz="4" w:space="0" w:color="000000"/>
              <w:right w:val="single" w:sz="4" w:space="0" w:color="000000"/>
            </w:tcBorders>
          </w:tcPr>
          <w:p w14:paraId="219F40DF" w14:textId="77777777" w:rsidR="009C48CA" w:rsidRPr="0047078E" w:rsidRDefault="009C48CA" w:rsidP="00BB324F">
            <w:pPr>
              <w:spacing w:after="14" w:line="263" w:lineRule="auto"/>
              <w:ind w:left="20" w:right="126" w:firstLine="220"/>
              <w:rPr>
                <w:lang w:val="ru-RU"/>
              </w:rPr>
            </w:pPr>
            <w:r w:rsidRPr="0047078E">
              <w:rPr>
                <w:color w:val="FF0000"/>
                <w:sz w:val="20"/>
                <w:lang w:val="ru-RU"/>
              </w:rPr>
              <w:t xml:space="preserve">Педагог </w:t>
            </w:r>
            <w:proofErr w:type="spellStart"/>
            <w:r w:rsidRPr="0047078E">
              <w:rPr>
                <w:color w:val="FF0000"/>
                <w:sz w:val="20"/>
                <w:lang w:val="ru-RU"/>
              </w:rPr>
              <w:t>жетекшілігімен</w:t>
            </w:r>
            <w:proofErr w:type="spellEnd"/>
            <w:r w:rsidRPr="0047078E">
              <w:rPr>
                <w:color w:val="FF0000"/>
                <w:sz w:val="20"/>
                <w:lang w:val="ru-RU"/>
              </w:rPr>
              <w:t xml:space="preserve"> </w:t>
            </w:r>
            <w:proofErr w:type="spellStart"/>
            <w:r w:rsidRPr="0047078E">
              <w:rPr>
                <w:color w:val="FF0000"/>
                <w:sz w:val="20"/>
                <w:lang w:val="ru-RU"/>
              </w:rPr>
              <w:t>ойын</w:t>
            </w:r>
            <w:proofErr w:type="spellEnd"/>
            <w:r w:rsidRPr="0047078E">
              <w:rPr>
                <w:color w:val="FF0000"/>
                <w:sz w:val="20"/>
                <w:lang w:val="ru-RU"/>
              </w:rPr>
              <w:t xml:space="preserve"> </w:t>
            </w:r>
            <w:r w:rsidRPr="0047078E">
              <w:rPr>
                <w:sz w:val="20"/>
                <w:lang w:val="ru-RU"/>
              </w:rPr>
              <w:t>«</w:t>
            </w:r>
            <w:proofErr w:type="spellStart"/>
            <w:r w:rsidRPr="0047078E">
              <w:rPr>
                <w:sz w:val="20"/>
                <w:lang w:val="ru-RU"/>
              </w:rPr>
              <w:t>Қуыршақ</w:t>
            </w:r>
            <w:proofErr w:type="spellEnd"/>
            <w:r w:rsidRPr="0047078E">
              <w:rPr>
                <w:sz w:val="20"/>
                <w:lang w:val="ru-RU"/>
              </w:rPr>
              <w:t xml:space="preserve"> </w:t>
            </w:r>
            <w:proofErr w:type="spellStart"/>
            <w:r w:rsidRPr="0047078E">
              <w:rPr>
                <w:sz w:val="20"/>
                <w:lang w:val="ru-RU"/>
              </w:rPr>
              <w:t>қонаққа</w:t>
            </w:r>
            <w:proofErr w:type="spellEnd"/>
            <w:r w:rsidRPr="0047078E">
              <w:rPr>
                <w:sz w:val="20"/>
                <w:lang w:val="ru-RU"/>
              </w:rPr>
              <w:t xml:space="preserve"> </w:t>
            </w:r>
            <w:proofErr w:type="spellStart"/>
            <w:r w:rsidRPr="0047078E">
              <w:rPr>
                <w:sz w:val="20"/>
                <w:lang w:val="ru-RU"/>
              </w:rPr>
              <w:t>дайындалуда</w:t>
            </w:r>
            <w:proofErr w:type="spellEnd"/>
            <w:r w:rsidRPr="0047078E">
              <w:rPr>
                <w:sz w:val="20"/>
                <w:lang w:val="ru-RU"/>
              </w:rPr>
              <w:t xml:space="preserve">»  </w:t>
            </w:r>
          </w:p>
          <w:p w14:paraId="758871D1" w14:textId="77777777" w:rsidR="009C48CA" w:rsidRPr="0047078E" w:rsidRDefault="009C48CA" w:rsidP="00BB324F">
            <w:pPr>
              <w:spacing w:after="13" w:line="265" w:lineRule="auto"/>
              <w:ind w:left="20" w:right="282"/>
              <w:jc w:val="both"/>
              <w:rPr>
                <w:lang w:val="ru-RU"/>
              </w:rPr>
            </w:pPr>
            <w:proofErr w:type="spellStart"/>
            <w:r w:rsidRPr="0047078E">
              <w:rPr>
                <w:sz w:val="20"/>
                <w:lang w:val="ru-RU"/>
              </w:rPr>
              <w:t>Ойынның</w:t>
            </w:r>
            <w:proofErr w:type="spellEnd"/>
            <w:r w:rsidRPr="0047078E">
              <w:rPr>
                <w:sz w:val="20"/>
                <w:lang w:val="ru-RU"/>
              </w:rPr>
              <w:t xml:space="preserve"> </w:t>
            </w:r>
            <w:proofErr w:type="spellStart"/>
            <w:r w:rsidRPr="0047078E">
              <w:rPr>
                <w:sz w:val="20"/>
                <w:lang w:val="ru-RU"/>
              </w:rPr>
              <w:t>мақсаты</w:t>
            </w:r>
            <w:proofErr w:type="spellEnd"/>
            <w:r w:rsidRPr="0047078E">
              <w:rPr>
                <w:sz w:val="20"/>
                <w:lang w:val="ru-RU"/>
              </w:rPr>
              <w:t xml:space="preserve">: </w:t>
            </w:r>
            <w:proofErr w:type="spellStart"/>
            <w:r w:rsidRPr="0047078E">
              <w:rPr>
                <w:sz w:val="20"/>
                <w:lang w:val="ru-RU"/>
              </w:rPr>
              <w:t>ұзынқысқа</w:t>
            </w:r>
            <w:proofErr w:type="spellEnd"/>
            <w:r w:rsidRPr="0047078E">
              <w:rPr>
                <w:sz w:val="20"/>
                <w:lang w:val="ru-RU"/>
              </w:rPr>
              <w:t xml:space="preserve">, </w:t>
            </w:r>
            <w:proofErr w:type="spellStart"/>
            <w:r w:rsidRPr="0047078E">
              <w:rPr>
                <w:sz w:val="20"/>
                <w:lang w:val="ru-RU"/>
              </w:rPr>
              <w:t>жуан-жіңішке</w:t>
            </w:r>
            <w:proofErr w:type="spellEnd"/>
            <w:r w:rsidRPr="0047078E">
              <w:rPr>
                <w:sz w:val="20"/>
                <w:lang w:val="ru-RU"/>
              </w:rPr>
              <w:t xml:space="preserve">, </w:t>
            </w:r>
            <w:proofErr w:type="spellStart"/>
            <w:r w:rsidRPr="0047078E">
              <w:rPr>
                <w:sz w:val="20"/>
                <w:lang w:val="ru-RU"/>
              </w:rPr>
              <w:t>ұзындығы</w:t>
            </w:r>
            <w:proofErr w:type="spellEnd"/>
            <w:r w:rsidRPr="0047078E">
              <w:rPr>
                <w:sz w:val="20"/>
                <w:lang w:val="ru-RU"/>
              </w:rPr>
              <w:t xml:space="preserve"> </w:t>
            </w:r>
            <w:proofErr w:type="spellStart"/>
            <w:r w:rsidRPr="0047078E">
              <w:rPr>
                <w:sz w:val="20"/>
                <w:lang w:val="ru-RU"/>
              </w:rPr>
              <w:t>бірдей</w:t>
            </w:r>
            <w:proofErr w:type="spellEnd"/>
            <w:r w:rsidRPr="0047078E">
              <w:rPr>
                <w:sz w:val="20"/>
                <w:lang w:val="ru-RU"/>
              </w:rPr>
              <w:t xml:space="preserve"> </w:t>
            </w:r>
            <w:proofErr w:type="spellStart"/>
            <w:proofErr w:type="gramStart"/>
            <w:r w:rsidRPr="0047078E">
              <w:rPr>
                <w:sz w:val="20"/>
                <w:lang w:val="ru-RU"/>
              </w:rPr>
              <w:t>өлшемдерді</w:t>
            </w:r>
            <w:proofErr w:type="spellEnd"/>
            <w:r w:rsidRPr="0047078E">
              <w:rPr>
                <w:sz w:val="20"/>
                <w:lang w:val="ru-RU"/>
              </w:rPr>
              <w:t xml:space="preserve">  </w:t>
            </w:r>
            <w:proofErr w:type="spellStart"/>
            <w:r w:rsidRPr="0047078E">
              <w:rPr>
                <w:sz w:val="20"/>
                <w:lang w:val="ru-RU"/>
              </w:rPr>
              <w:t>түсінеді</w:t>
            </w:r>
            <w:proofErr w:type="spellEnd"/>
            <w:proofErr w:type="gramEnd"/>
            <w:r w:rsidRPr="0047078E">
              <w:rPr>
                <w:sz w:val="20"/>
                <w:lang w:val="ru-RU"/>
              </w:rPr>
              <w:t xml:space="preserve">. </w:t>
            </w:r>
          </w:p>
          <w:p w14:paraId="0E8351B8" w14:textId="77777777" w:rsidR="009C48CA" w:rsidRDefault="009C48CA" w:rsidP="00BB324F">
            <w:pPr>
              <w:spacing w:line="260" w:lineRule="auto"/>
              <w:ind w:left="20" w:right="67" w:firstLine="375"/>
              <w:rPr>
                <w:b/>
                <w:sz w:val="20"/>
                <w:szCs w:val="20"/>
                <w:lang w:val="ru-RU"/>
              </w:rPr>
            </w:pPr>
            <w:proofErr w:type="spellStart"/>
            <w:r w:rsidRPr="0047078E">
              <w:rPr>
                <w:color w:val="FF0000"/>
                <w:sz w:val="20"/>
                <w:lang w:val="ru-RU"/>
              </w:rPr>
              <w:t>Күтілетін</w:t>
            </w:r>
            <w:proofErr w:type="spellEnd"/>
            <w:r w:rsidRPr="0047078E">
              <w:rPr>
                <w:color w:val="FF0000"/>
                <w:sz w:val="20"/>
                <w:lang w:val="ru-RU"/>
              </w:rPr>
              <w:t xml:space="preserve"> </w:t>
            </w:r>
            <w:proofErr w:type="spellStart"/>
            <w:r w:rsidRPr="0047078E">
              <w:rPr>
                <w:color w:val="FF0000"/>
                <w:sz w:val="20"/>
                <w:lang w:val="ru-RU"/>
              </w:rPr>
              <w:t>нәтиже</w:t>
            </w:r>
            <w:proofErr w:type="spellEnd"/>
            <w:r w:rsidRPr="0047078E">
              <w:rPr>
                <w:color w:val="FF0000"/>
                <w:sz w:val="20"/>
                <w:lang w:val="ru-RU"/>
              </w:rPr>
              <w:t xml:space="preserve">: </w:t>
            </w:r>
            <w:proofErr w:type="spellStart"/>
            <w:r w:rsidRPr="0047078E">
              <w:rPr>
                <w:sz w:val="20"/>
                <w:lang w:val="ru-RU"/>
              </w:rPr>
              <w:t>Ойын</w:t>
            </w:r>
            <w:proofErr w:type="spellEnd"/>
            <w:r w:rsidRPr="0047078E">
              <w:rPr>
                <w:sz w:val="20"/>
                <w:lang w:val="ru-RU"/>
              </w:rPr>
              <w:t xml:space="preserve"> </w:t>
            </w:r>
            <w:proofErr w:type="spellStart"/>
            <w:r w:rsidRPr="0047078E">
              <w:rPr>
                <w:sz w:val="20"/>
                <w:lang w:val="ru-RU"/>
              </w:rPr>
              <w:t>арқылы</w:t>
            </w:r>
            <w:proofErr w:type="spellEnd"/>
            <w:r w:rsidRPr="0047078E">
              <w:rPr>
                <w:sz w:val="20"/>
                <w:lang w:val="ru-RU"/>
              </w:rPr>
              <w:t xml:space="preserve"> </w:t>
            </w:r>
            <w:proofErr w:type="spellStart"/>
            <w:r w:rsidRPr="0047078E">
              <w:rPr>
                <w:sz w:val="20"/>
                <w:lang w:val="ru-RU"/>
              </w:rPr>
              <w:t>геометриялық</w:t>
            </w:r>
            <w:proofErr w:type="spellEnd"/>
            <w:r w:rsidRPr="0047078E">
              <w:rPr>
                <w:sz w:val="20"/>
                <w:lang w:val="ru-RU"/>
              </w:rPr>
              <w:t xml:space="preserve"> </w:t>
            </w:r>
            <w:proofErr w:type="spellStart"/>
            <w:r w:rsidRPr="0047078E">
              <w:rPr>
                <w:sz w:val="20"/>
                <w:lang w:val="ru-RU"/>
              </w:rPr>
              <w:t>ұғымдарды</w:t>
            </w:r>
            <w:proofErr w:type="spellEnd"/>
            <w:r w:rsidRPr="0047078E">
              <w:rPr>
                <w:sz w:val="20"/>
                <w:lang w:val="ru-RU"/>
              </w:rPr>
              <w:t xml:space="preserve"> </w:t>
            </w:r>
            <w:proofErr w:type="spellStart"/>
            <w:r w:rsidRPr="0047078E">
              <w:rPr>
                <w:sz w:val="20"/>
                <w:lang w:val="ru-RU"/>
              </w:rPr>
              <w:t>үйренеді</w:t>
            </w:r>
            <w:proofErr w:type="spellEnd"/>
            <w:r w:rsidRPr="00165209">
              <w:rPr>
                <w:sz w:val="20"/>
                <w:szCs w:val="20"/>
                <w:lang w:val="ru-RU"/>
              </w:rPr>
              <w:t xml:space="preserve">. </w:t>
            </w:r>
          </w:p>
          <w:p w14:paraId="5EE2BDCF" w14:textId="77777777" w:rsidR="009C48CA" w:rsidRPr="00F461DD" w:rsidRDefault="009C48CA" w:rsidP="00BB324F">
            <w:pPr>
              <w:spacing w:line="260" w:lineRule="auto"/>
              <w:ind w:left="20" w:right="67" w:firstLine="375"/>
              <w:rPr>
                <w:color w:val="000000" w:themeColor="text1"/>
                <w:sz w:val="20"/>
                <w:lang w:val="ru-RU"/>
              </w:rPr>
            </w:pPr>
            <w:proofErr w:type="spellStart"/>
            <w:r w:rsidRPr="00F461DD">
              <w:rPr>
                <w:color w:val="000000" w:themeColor="text1"/>
                <w:sz w:val="20"/>
                <w:lang w:val="ru-RU"/>
              </w:rPr>
              <w:t>Вариативтік</w:t>
            </w:r>
            <w:proofErr w:type="spellEnd"/>
            <w:r w:rsidRPr="00F461DD">
              <w:rPr>
                <w:color w:val="000000" w:themeColor="text1"/>
                <w:sz w:val="20"/>
                <w:lang w:val="ru-RU"/>
              </w:rPr>
              <w:t xml:space="preserve"> компонент</w:t>
            </w:r>
          </w:p>
          <w:p w14:paraId="3B98905B" w14:textId="77777777" w:rsidR="009C48CA" w:rsidRPr="006526DC" w:rsidRDefault="009C48CA" w:rsidP="00BB324F">
            <w:pPr>
              <w:spacing w:line="260" w:lineRule="auto"/>
              <w:ind w:right="67"/>
              <w:rPr>
                <w:b/>
                <w:color w:val="000000" w:themeColor="text1"/>
                <w:sz w:val="20"/>
                <w:szCs w:val="20"/>
                <w:lang w:val="ru-RU"/>
              </w:rPr>
            </w:pPr>
            <w:r w:rsidRPr="006526DC">
              <w:rPr>
                <w:color w:val="000000" w:themeColor="text1"/>
                <w:sz w:val="20"/>
                <w:lang w:val="ru-RU"/>
              </w:rPr>
              <w:t>«</w:t>
            </w:r>
            <w:proofErr w:type="spellStart"/>
            <w:r w:rsidRPr="006526DC">
              <w:rPr>
                <w:color w:val="000000" w:themeColor="text1"/>
                <w:sz w:val="20"/>
                <w:lang w:val="ru-RU"/>
              </w:rPr>
              <w:t>Тапқыштар</w:t>
            </w:r>
            <w:proofErr w:type="spellEnd"/>
            <w:r w:rsidRPr="006526DC">
              <w:rPr>
                <w:color w:val="000000" w:themeColor="text1"/>
                <w:sz w:val="20"/>
                <w:lang w:val="ru-RU"/>
              </w:rPr>
              <w:t xml:space="preserve">»                                    </w:t>
            </w:r>
          </w:p>
          <w:p w14:paraId="66E6CAF3" w14:textId="77777777" w:rsidR="009C48CA" w:rsidRPr="006526DC" w:rsidRDefault="009C48CA" w:rsidP="00BB324F">
            <w:pPr>
              <w:ind w:left="20"/>
              <w:rPr>
                <w:b/>
                <w:sz w:val="20"/>
                <w:szCs w:val="20"/>
                <w:lang w:val="ru-RU"/>
              </w:rPr>
            </w:pPr>
            <w:proofErr w:type="spellStart"/>
            <w:r w:rsidRPr="006526DC">
              <w:rPr>
                <w:sz w:val="20"/>
                <w:szCs w:val="20"/>
                <w:lang w:val="ru-RU"/>
              </w:rPr>
              <w:t>Тақырыбы</w:t>
            </w:r>
            <w:proofErr w:type="spellEnd"/>
            <w:r w:rsidRPr="006526DC">
              <w:rPr>
                <w:sz w:val="20"/>
                <w:szCs w:val="20"/>
                <w:lang w:val="ru-RU"/>
              </w:rPr>
              <w:t>:</w:t>
            </w:r>
            <w:r>
              <w:rPr>
                <w:sz w:val="20"/>
                <w:szCs w:val="20"/>
                <w:lang w:val="ru-RU"/>
              </w:rPr>
              <w:t xml:space="preserve"> 1,2 </w:t>
            </w:r>
            <w:proofErr w:type="spellStart"/>
            <w:r>
              <w:rPr>
                <w:sz w:val="20"/>
                <w:szCs w:val="20"/>
                <w:lang w:val="ru-RU"/>
              </w:rPr>
              <w:t>санының</w:t>
            </w:r>
            <w:proofErr w:type="spellEnd"/>
            <w:r>
              <w:rPr>
                <w:sz w:val="20"/>
                <w:szCs w:val="20"/>
                <w:lang w:val="ru-RU"/>
              </w:rPr>
              <w:t xml:space="preserve"> </w:t>
            </w:r>
            <w:proofErr w:type="spellStart"/>
            <w:r>
              <w:rPr>
                <w:sz w:val="20"/>
                <w:szCs w:val="20"/>
                <w:lang w:val="ru-RU"/>
              </w:rPr>
              <w:t>таңбасы</w:t>
            </w:r>
            <w:proofErr w:type="spellEnd"/>
            <w:r>
              <w:rPr>
                <w:sz w:val="20"/>
                <w:szCs w:val="20"/>
                <w:lang w:val="ru-RU"/>
              </w:rPr>
              <w:t xml:space="preserve">.     </w:t>
            </w:r>
            <w:proofErr w:type="spellStart"/>
            <w:r>
              <w:rPr>
                <w:sz w:val="20"/>
                <w:szCs w:val="20"/>
                <w:lang w:val="ru-RU"/>
              </w:rPr>
              <w:t>Мақсаты</w:t>
            </w:r>
            <w:proofErr w:type="spellEnd"/>
            <w:r>
              <w:rPr>
                <w:sz w:val="20"/>
                <w:szCs w:val="20"/>
                <w:lang w:val="ru-RU"/>
              </w:rPr>
              <w:t xml:space="preserve">: 2 </w:t>
            </w:r>
            <w:proofErr w:type="spellStart"/>
            <w:r>
              <w:rPr>
                <w:sz w:val="20"/>
                <w:szCs w:val="20"/>
                <w:lang w:val="ru-RU"/>
              </w:rPr>
              <w:t>санын</w:t>
            </w:r>
            <w:proofErr w:type="spellEnd"/>
            <w:r>
              <w:rPr>
                <w:sz w:val="20"/>
                <w:szCs w:val="20"/>
                <w:lang w:val="ru-RU"/>
              </w:rPr>
              <w:t xml:space="preserve"> </w:t>
            </w:r>
            <w:proofErr w:type="spellStart"/>
            <w:r>
              <w:rPr>
                <w:sz w:val="20"/>
                <w:szCs w:val="20"/>
                <w:lang w:val="ru-RU"/>
              </w:rPr>
              <w:t>жұпты</w:t>
            </w:r>
            <w:proofErr w:type="spellEnd"/>
            <w:r>
              <w:rPr>
                <w:sz w:val="20"/>
                <w:szCs w:val="20"/>
                <w:lang w:val="ru-RU"/>
              </w:rPr>
              <w:t xml:space="preserve"> </w:t>
            </w:r>
            <w:proofErr w:type="spellStart"/>
            <w:r>
              <w:rPr>
                <w:sz w:val="20"/>
                <w:szCs w:val="20"/>
                <w:lang w:val="ru-RU"/>
              </w:rPr>
              <w:t>мөлшерлік</w:t>
            </w:r>
            <w:proofErr w:type="spellEnd"/>
            <w:r>
              <w:rPr>
                <w:sz w:val="20"/>
                <w:szCs w:val="20"/>
                <w:lang w:val="ru-RU"/>
              </w:rPr>
              <w:t xml:space="preserve"> </w:t>
            </w:r>
            <w:proofErr w:type="spellStart"/>
            <w:r>
              <w:rPr>
                <w:sz w:val="20"/>
                <w:szCs w:val="20"/>
                <w:lang w:val="ru-RU"/>
              </w:rPr>
              <w:t>сипаттамасы</w:t>
            </w:r>
            <w:proofErr w:type="spellEnd"/>
            <w:r>
              <w:rPr>
                <w:sz w:val="20"/>
                <w:szCs w:val="20"/>
                <w:lang w:val="ru-RU"/>
              </w:rPr>
              <w:t xml:space="preserve"> </w:t>
            </w:r>
            <w:proofErr w:type="spellStart"/>
            <w:r>
              <w:rPr>
                <w:sz w:val="20"/>
                <w:szCs w:val="20"/>
                <w:lang w:val="ru-RU"/>
              </w:rPr>
              <w:t>ретінде</w:t>
            </w:r>
            <w:proofErr w:type="spellEnd"/>
            <w:r>
              <w:rPr>
                <w:sz w:val="20"/>
                <w:szCs w:val="20"/>
                <w:lang w:val="ru-RU"/>
              </w:rPr>
              <w:t xml:space="preserve"> </w:t>
            </w:r>
            <w:proofErr w:type="spellStart"/>
            <w:r>
              <w:rPr>
                <w:sz w:val="20"/>
                <w:szCs w:val="20"/>
                <w:lang w:val="ru-RU"/>
              </w:rPr>
              <w:t>енгізу</w:t>
            </w:r>
            <w:proofErr w:type="spellEnd"/>
            <w:r>
              <w:rPr>
                <w:sz w:val="20"/>
                <w:szCs w:val="20"/>
                <w:lang w:val="ru-RU"/>
              </w:rPr>
              <w:t xml:space="preserve">, «сан» </w:t>
            </w:r>
            <w:proofErr w:type="spellStart"/>
            <w:r>
              <w:rPr>
                <w:sz w:val="20"/>
                <w:szCs w:val="20"/>
                <w:lang w:val="ru-RU"/>
              </w:rPr>
              <w:t>және</w:t>
            </w:r>
            <w:proofErr w:type="spellEnd"/>
            <w:r>
              <w:rPr>
                <w:sz w:val="20"/>
                <w:szCs w:val="20"/>
                <w:lang w:val="ru-RU"/>
              </w:rPr>
              <w:t xml:space="preserve"> «цифр» </w:t>
            </w:r>
            <w:proofErr w:type="spellStart"/>
            <w:r>
              <w:rPr>
                <w:sz w:val="20"/>
                <w:szCs w:val="20"/>
                <w:lang w:val="ru-RU"/>
              </w:rPr>
              <w:t>терминдерін</w:t>
            </w:r>
            <w:proofErr w:type="spellEnd"/>
            <w:r>
              <w:rPr>
                <w:sz w:val="20"/>
                <w:szCs w:val="20"/>
                <w:lang w:val="ru-RU"/>
              </w:rPr>
              <w:t xml:space="preserve"> </w:t>
            </w:r>
            <w:proofErr w:type="spellStart"/>
            <w:r>
              <w:rPr>
                <w:sz w:val="20"/>
                <w:szCs w:val="20"/>
                <w:lang w:val="ru-RU"/>
              </w:rPr>
              <w:t>қолданады</w:t>
            </w:r>
            <w:proofErr w:type="spellEnd"/>
            <w:r>
              <w:rPr>
                <w:sz w:val="20"/>
                <w:szCs w:val="20"/>
                <w:lang w:val="ru-RU"/>
              </w:rPr>
              <w:t>.</w:t>
            </w:r>
          </w:p>
          <w:p w14:paraId="3F04A897" w14:textId="77777777" w:rsidR="009C48CA" w:rsidRPr="006526DC" w:rsidRDefault="009C48CA" w:rsidP="00BB324F">
            <w:pPr>
              <w:spacing w:after="21"/>
              <w:ind w:left="20"/>
              <w:rPr>
                <w:b/>
                <w:sz w:val="20"/>
                <w:szCs w:val="20"/>
                <w:lang w:val="ru-RU"/>
              </w:rPr>
            </w:pPr>
            <w:r w:rsidRPr="006526DC">
              <w:rPr>
                <w:sz w:val="20"/>
                <w:szCs w:val="20"/>
                <w:lang w:val="ru-RU"/>
              </w:rPr>
              <w:t xml:space="preserve"> </w:t>
            </w:r>
          </w:p>
          <w:p w14:paraId="30C47A4E" w14:textId="77777777" w:rsidR="009C48CA" w:rsidRPr="0047078E" w:rsidRDefault="009C48CA" w:rsidP="00BB324F">
            <w:pPr>
              <w:spacing w:after="15"/>
              <w:ind w:left="20"/>
              <w:rPr>
                <w:lang w:val="ru-RU"/>
              </w:rPr>
            </w:pPr>
            <w:proofErr w:type="spellStart"/>
            <w:r w:rsidRPr="0047078E">
              <w:rPr>
                <w:lang w:val="ru-RU"/>
              </w:rPr>
              <w:t>Еркін</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7C94C6D1" w14:textId="77777777" w:rsidR="009C48CA" w:rsidRPr="00165209" w:rsidRDefault="009C48CA" w:rsidP="00BB324F">
            <w:pPr>
              <w:spacing w:after="4"/>
              <w:ind w:left="20"/>
              <w:rPr>
                <w:sz w:val="20"/>
                <w:szCs w:val="20"/>
                <w:lang w:val="ru-RU"/>
              </w:rPr>
            </w:pPr>
            <w:proofErr w:type="spellStart"/>
            <w:r w:rsidRPr="00165209">
              <w:rPr>
                <w:sz w:val="20"/>
                <w:szCs w:val="20"/>
                <w:lang w:val="ru-RU"/>
              </w:rPr>
              <w:t>Жанама</w:t>
            </w:r>
            <w:proofErr w:type="spellEnd"/>
            <w:r w:rsidRPr="00165209">
              <w:rPr>
                <w:sz w:val="20"/>
                <w:szCs w:val="20"/>
                <w:lang w:val="ru-RU"/>
              </w:rPr>
              <w:t xml:space="preserve"> </w:t>
            </w:r>
            <w:proofErr w:type="spellStart"/>
            <w:r w:rsidRPr="00165209">
              <w:rPr>
                <w:sz w:val="20"/>
                <w:szCs w:val="20"/>
                <w:lang w:val="ru-RU"/>
              </w:rPr>
              <w:t>бақылау</w:t>
            </w:r>
            <w:proofErr w:type="spellEnd"/>
            <w:r w:rsidRPr="00165209">
              <w:rPr>
                <w:sz w:val="20"/>
                <w:szCs w:val="20"/>
                <w:lang w:val="ru-RU"/>
              </w:rPr>
              <w:t xml:space="preserve">.,  </w:t>
            </w:r>
          </w:p>
          <w:p w14:paraId="729C40E0" w14:textId="77777777" w:rsidR="009C48CA" w:rsidRPr="00F461DD" w:rsidRDefault="009C48CA" w:rsidP="00BB324F">
            <w:pPr>
              <w:ind w:left="20"/>
              <w:rPr>
                <w:lang w:val="ru-RU"/>
              </w:rPr>
            </w:pPr>
            <w:r w:rsidRPr="00F461DD">
              <w:rPr>
                <w:color w:val="FF0000"/>
                <w:sz w:val="20"/>
                <w:szCs w:val="20"/>
                <w:lang w:val="ru-RU"/>
              </w:rPr>
              <w:t xml:space="preserve">4К </w:t>
            </w:r>
            <w:proofErr w:type="spellStart"/>
            <w:r w:rsidRPr="00F461DD">
              <w:rPr>
                <w:color w:val="FF0000"/>
                <w:sz w:val="20"/>
                <w:szCs w:val="20"/>
                <w:lang w:val="ru-RU"/>
              </w:rPr>
              <w:t>моделі</w:t>
            </w:r>
            <w:proofErr w:type="spellEnd"/>
            <w:r w:rsidRPr="00F461DD">
              <w:rPr>
                <w:color w:val="FF0000"/>
                <w:sz w:val="20"/>
                <w:szCs w:val="20"/>
                <w:lang w:val="ru-RU"/>
              </w:rPr>
              <w:t xml:space="preserve">, бала </w:t>
            </w:r>
            <w:proofErr w:type="spellStart"/>
            <w:r w:rsidRPr="00F461DD">
              <w:rPr>
                <w:color w:val="FF0000"/>
                <w:sz w:val="20"/>
                <w:szCs w:val="20"/>
                <w:lang w:val="ru-RU"/>
              </w:rPr>
              <w:t>үні</w:t>
            </w:r>
            <w:proofErr w:type="spellEnd"/>
            <w:r w:rsidRPr="00F461DD">
              <w:rPr>
                <w:color w:val="FF0000"/>
                <w:sz w:val="20"/>
                <w:szCs w:val="20"/>
                <w:lang w:val="ru-RU"/>
              </w:rPr>
              <w:t>.</w:t>
            </w:r>
            <w:r w:rsidRPr="00F461DD">
              <w:rPr>
                <w:sz w:val="20"/>
                <w:lang w:val="ru-RU"/>
              </w:rPr>
              <w:t xml:space="preserve"> </w:t>
            </w:r>
          </w:p>
        </w:tc>
        <w:tc>
          <w:tcPr>
            <w:tcW w:w="3121" w:type="dxa"/>
            <w:gridSpan w:val="3"/>
            <w:tcBorders>
              <w:top w:val="single" w:sz="4" w:space="0" w:color="000000"/>
              <w:left w:val="single" w:sz="4" w:space="0" w:color="000000"/>
              <w:bottom w:val="single" w:sz="4" w:space="0" w:color="000000"/>
              <w:right w:val="single" w:sz="4" w:space="0" w:color="000000"/>
            </w:tcBorders>
          </w:tcPr>
          <w:p w14:paraId="6F71C270" w14:textId="77777777" w:rsidR="009C48CA" w:rsidRPr="00F461DD" w:rsidRDefault="009C48CA" w:rsidP="00BB324F">
            <w:pPr>
              <w:spacing w:line="277" w:lineRule="auto"/>
              <w:ind w:left="25" w:firstLine="110"/>
              <w:rPr>
                <w:sz w:val="20"/>
                <w:szCs w:val="20"/>
                <w:lang w:val="ru-RU"/>
              </w:rPr>
            </w:pPr>
            <w:r w:rsidRPr="00F461DD">
              <w:rPr>
                <w:color w:val="FF0000"/>
                <w:sz w:val="20"/>
                <w:szCs w:val="20"/>
                <w:lang w:val="ru-RU"/>
              </w:rPr>
              <w:t xml:space="preserve">Педагог </w:t>
            </w:r>
            <w:proofErr w:type="spellStart"/>
            <w:r w:rsidRPr="00F461DD">
              <w:rPr>
                <w:color w:val="FF0000"/>
                <w:sz w:val="20"/>
                <w:szCs w:val="20"/>
                <w:lang w:val="ru-RU"/>
              </w:rPr>
              <w:t>жетекшілігімен</w:t>
            </w:r>
            <w:proofErr w:type="spellEnd"/>
            <w:r w:rsidRPr="00F461DD">
              <w:rPr>
                <w:color w:val="FF0000"/>
                <w:sz w:val="20"/>
                <w:szCs w:val="20"/>
                <w:lang w:val="ru-RU"/>
              </w:rPr>
              <w:t xml:space="preserve"> </w:t>
            </w:r>
            <w:proofErr w:type="spellStart"/>
            <w:r w:rsidRPr="00F461DD">
              <w:rPr>
                <w:color w:val="FF0000"/>
                <w:sz w:val="20"/>
                <w:szCs w:val="20"/>
                <w:lang w:val="ru-RU"/>
              </w:rPr>
              <w:t>жүргізілетін</w:t>
            </w:r>
            <w:proofErr w:type="spellEnd"/>
            <w:r w:rsidRPr="00F461DD">
              <w:rPr>
                <w:color w:val="FF0000"/>
                <w:sz w:val="20"/>
                <w:szCs w:val="20"/>
                <w:lang w:val="ru-RU"/>
              </w:rPr>
              <w:t xml:space="preserve"> </w:t>
            </w:r>
            <w:proofErr w:type="spellStart"/>
            <w:r w:rsidRPr="00F461DD">
              <w:rPr>
                <w:color w:val="FF0000"/>
                <w:sz w:val="20"/>
                <w:szCs w:val="20"/>
                <w:lang w:val="ru-RU"/>
              </w:rPr>
              <w:t>қимылды</w:t>
            </w:r>
            <w:proofErr w:type="spellEnd"/>
            <w:r w:rsidRPr="00F461DD">
              <w:rPr>
                <w:color w:val="FF0000"/>
                <w:sz w:val="20"/>
                <w:szCs w:val="20"/>
                <w:lang w:val="ru-RU"/>
              </w:rPr>
              <w:t xml:space="preserve"> </w:t>
            </w:r>
            <w:proofErr w:type="spellStart"/>
            <w:r w:rsidRPr="00F461DD">
              <w:rPr>
                <w:color w:val="FF0000"/>
                <w:sz w:val="20"/>
                <w:szCs w:val="20"/>
                <w:lang w:val="ru-RU"/>
              </w:rPr>
              <w:t>ойын</w:t>
            </w:r>
            <w:proofErr w:type="spellEnd"/>
            <w:r w:rsidRPr="00F461DD">
              <w:rPr>
                <w:color w:val="FF0000"/>
                <w:sz w:val="20"/>
                <w:szCs w:val="20"/>
                <w:lang w:val="ru-RU"/>
              </w:rPr>
              <w:t xml:space="preserve"> «</w:t>
            </w:r>
            <w:proofErr w:type="spellStart"/>
            <w:r w:rsidRPr="00F461DD">
              <w:rPr>
                <w:color w:val="FF0000"/>
                <w:sz w:val="20"/>
                <w:szCs w:val="20"/>
                <w:lang w:val="ru-RU"/>
              </w:rPr>
              <w:t>Қояндар</w:t>
            </w:r>
            <w:proofErr w:type="spellEnd"/>
            <w:r w:rsidRPr="00F461DD">
              <w:rPr>
                <w:color w:val="FF0000"/>
                <w:sz w:val="20"/>
                <w:szCs w:val="20"/>
                <w:lang w:val="ru-RU"/>
              </w:rPr>
              <w:t xml:space="preserve"> мен </w:t>
            </w:r>
            <w:proofErr w:type="spellStart"/>
            <w:r w:rsidRPr="00F461DD">
              <w:rPr>
                <w:color w:val="FF0000"/>
                <w:sz w:val="20"/>
                <w:szCs w:val="20"/>
                <w:lang w:val="ru-RU"/>
              </w:rPr>
              <w:t>қасқыр</w:t>
            </w:r>
            <w:proofErr w:type="spellEnd"/>
            <w:r w:rsidRPr="00F461DD">
              <w:rPr>
                <w:color w:val="FF0000"/>
                <w:sz w:val="20"/>
                <w:szCs w:val="20"/>
                <w:lang w:val="ru-RU"/>
              </w:rPr>
              <w:t xml:space="preserve">» </w:t>
            </w:r>
            <w:proofErr w:type="spellStart"/>
            <w:r w:rsidRPr="00F461DD">
              <w:rPr>
                <w:sz w:val="20"/>
                <w:szCs w:val="20"/>
                <w:lang w:val="ru-RU"/>
              </w:rPr>
              <w:t>Мақсаты</w:t>
            </w:r>
            <w:proofErr w:type="spellEnd"/>
            <w:r w:rsidRPr="00F461DD">
              <w:rPr>
                <w:sz w:val="20"/>
                <w:szCs w:val="20"/>
                <w:lang w:val="ru-RU"/>
              </w:rPr>
              <w:t>:</w:t>
            </w:r>
            <w:r w:rsidRPr="00F461DD">
              <w:rPr>
                <w:color w:val="FF0000"/>
                <w:sz w:val="20"/>
                <w:szCs w:val="20"/>
                <w:lang w:val="ru-RU"/>
              </w:rPr>
              <w:t xml:space="preserve">  </w:t>
            </w:r>
          </w:p>
          <w:p w14:paraId="7A3D46A2" w14:textId="77777777" w:rsidR="009C48CA" w:rsidRPr="00F461DD" w:rsidRDefault="009C48CA" w:rsidP="00BB324F">
            <w:pPr>
              <w:spacing w:after="26" w:line="251" w:lineRule="auto"/>
              <w:ind w:left="25"/>
              <w:rPr>
                <w:sz w:val="20"/>
                <w:szCs w:val="20"/>
              </w:rPr>
            </w:pPr>
            <w:proofErr w:type="spellStart"/>
            <w:r w:rsidRPr="00F461DD">
              <w:rPr>
                <w:sz w:val="20"/>
                <w:szCs w:val="20"/>
                <w:lang w:val="ru-RU"/>
              </w:rPr>
              <w:t>Баллардың</w:t>
            </w:r>
            <w:proofErr w:type="spellEnd"/>
            <w:r w:rsidRPr="00F461DD">
              <w:rPr>
                <w:sz w:val="20"/>
                <w:szCs w:val="20"/>
                <w:lang w:val="ru-RU"/>
              </w:rPr>
              <w:t xml:space="preserve"> </w:t>
            </w:r>
            <w:proofErr w:type="spellStart"/>
            <w:r w:rsidRPr="00F461DD">
              <w:rPr>
                <w:sz w:val="20"/>
                <w:szCs w:val="20"/>
                <w:lang w:val="ru-RU"/>
              </w:rPr>
              <w:t>қасқыр</w:t>
            </w:r>
            <w:proofErr w:type="spellEnd"/>
            <w:r w:rsidRPr="00F461DD">
              <w:rPr>
                <w:sz w:val="20"/>
                <w:szCs w:val="20"/>
                <w:lang w:val="ru-RU"/>
              </w:rPr>
              <w:t xml:space="preserve"> мен </w:t>
            </w:r>
            <w:proofErr w:type="spellStart"/>
            <w:r w:rsidRPr="00F461DD">
              <w:rPr>
                <w:sz w:val="20"/>
                <w:szCs w:val="20"/>
                <w:lang w:val="ru-RU"/>
              </w:rPr>
              <w:t>қоян</w:t>
            </w:r>
            <w:proofErr w:type="spellEnd"/>
            <w:r w:rsidRPr="00F461DD">
              <w:rPr>
                <w:sz w:val="20"/>
                <w:szCs w:val="20"/>
                <w:lang w:val="ru-RU"/>
              </w:rPr>
              <w:t xml:space="preserve"> </w:t>
            </w:r>
            <w:r w:rsidRPr="00F461DD">
              <w:rPr>
                <w:sz w:val="20"/>
                <w:szCs w:val="20"/>
              </w:rPr>
              <w:t xml:space="preserve">туралы түсініктері қалыпта сады. Епті және шапшаң болуға тырысады. </w:t>
            </w:r>
          </w:p>
          <w:p w14:paraId="1BCBB01C" w14:textId="77777777" w:rsidR="009C48CA" w:rsidRPr="00F461DD" w:rsidRDefault="009C48CA" w:rsidP="00BB324F">
            <w:pPr>
              <w:ind w:left="25"/>
              <w:rPr>
                <w:sz w:val="20"/>
                <w:szCs w:val="20"/>
              </w:rPr>
            </w:pPr>
            <w:r w:rsidRPr="00F461DD">
              <w:rPr>
                <w:color w:val="FF0000"/>
                <w:sz w:val="20"/>
                <w:szCs w:val="20"/>
              </w:rPr>
              <w:t xml:space="preserve">Күтілетін нәтиже: </w:t>
            </w:r>
          </w:p>
          <w:p w14:paraId="702FF45E" w14:textId="77777777" w:rsidR="009C48CA" w:rsidRPr="00F461DD" w:rsidRDefault="009C48CA" w:rsidP="00BB324F">
            <w:pPr>
              <w:spacing w:after="38" w:line="258" w:lineRule="auto"/>
              <w:ind w:left="25"/>
              <w:rPr>
                <w:sz w:val="20"/>
                <w:szCs w:val="20"/>
              </w:rPr>
            </w:pPr>
            <w:r w:rsidRPr="00F461DD">
              <w:rPr>
                <w:sz w:val="20"/>
                <w:szCs w:val="20"/>
              </w:rPr>
              <w:t xml:space="preserve">Балалар  өлең мазмұнына сай қасқыр мен қоян қимылдарын жасай алады. </w:t>
            </w:r>
          </w:p>
          <w:p w14:paraId="7ABE9DF3" w14:textId="77777777" w:rsidR="009C48CA" w:rsidRPr="00F461DD" w:rsidRDefault="009C48CA" w:rsidP="00BB324F">
            <w:pPr>
              <w:spacing w:line="280" w:lineRule="auto"/>
              <w:ind w:left="25" w:right="53"/>
              <w:rPr>
                <w:sz w:val="20"/>
                <w:szCs w:val="20"/>
                <w:lang w:val="ru-RU"/>
              </w:rPr>
            </w:pPr>
            <w:r w:rsidRPr="00F461DD">
              <w:rPr>
                <w:sz w:val="20"/>
                <w:szCs w:val="20"/>
                <w:lang w:val="ru-RU"/>
              </w:rPr>
              <w:t xml:space="preserve"> </w:t>
            </w:r>
            <w:proofErr w:type="spellStart"/>
            <w:r w:rsidRPr="00F461DD">
              <w:rPr>
                <w:sz w:val="20"/>
                <w:szCs w:val="20"/>
                <w:lang w:val="ru-RU"/>
              </w:rPr>
              <w:t>Вариативтік</w:t>
            </w:r>
            <w:proofErr w:type="spellEnd"/>
            <w:r w:rsidRPr="00F461DD">
              <w:rPr>
                <w:sz w:val="20"/>
                <w:szCs w:val="20"/>
                <w:lang w:val="ru-RU"/>
              </w:rPr>
              <w:t xml:space="preserve"> компонент</w:t>
            </w:r>
          </w:p>
          <w:p w14:paraId="7DBE7161" w14:textId="77777777" w:rsidR="009C48CA" w:rsidRPr="00F461DD" w:rsidRDefault="009C48CA" w:rsidP="00BB324F">
            <w:pPr>
              <w:spacing w:after="21"/>
              <w:ind w:left="25"/>
              <w:rPr>
                <w:sz w:val="20"/>
                <w:szCs w:val="20"/>
                <w:lang w:val="ru-RU"/>
              </w:rPr>
            </w:pPr>
            <w:r w:rsidRPr="00F461DD">
              <w:rPr>
                <w:sz w:val="20"/>
                <w:szCs w:val="20"/>
                <w:lang w:val="ru-RU"/>
              </w:rPr>
              <w:t xml:space="preserve"> «</w:t>
            </w:r>
            <w:proofErr w:type="spellStart"/>
            <w:r w:rsidRPr="00F461DD">
              <w:rPr>
                <w:sz w:val="20"/>
                <w:szCs w:val="20"/>
                <w:lang w:val="ru-RU"/>
              </w:rPr>
              <w:t>Бояулар</w:t>
            </w:r>
            <w:proofErr w:type="spellEnd"/>
            <w:r w:rsidRPr="00F461DD">
              <w:rPr>
                <w:sz w:val="20"/>
                <w:szCs w:val="20"/>
                <w:lang w:val="ru-RU"/>
              </w:rPr>
              <w:t xml:space="preserve"> </w:t>
            </w:r>
            <w:proofErr w:type="gramStart"/>
            <w:r w:rsidRPr="00F461DD">
              <w:rPr>
                <w:sz w:val="20"/>
                <w:szCs w:val="20"/>
                <w:lang w:val="ru-RU"/>
              </w:rPr>
              <w:t xml:space="preserve">сыры»   </w:t>
            </w:r>
            <w:proofErr w:type="gramEnd"/>
            <w:r w:rsidRPr="00F461DD">
              <w:rPr>
                <w:sz w:val="20"/>
                <w:szCs w:val="20"/>
                <w:lang w:val="ru-RU"/>
              </w:rPr>
              <w:t xml:space="preserve">                 </w:t>
            </w:r>
            <w:proofErr w:type="spellStart"/>
            <w:r w:rsidRPr="00F461DD">
              <w:rPr>
                <w:sz w:val="20"/>
                <w:szCs w:val="20"/>
                <w:lang w:val="ru-RU"/>
              </w:rPr>
              <w:t>Тақырыбы</w:t>
            </w:r>
            <w:proofErr w:type="spellEnd"/>
            <w:r w:rsidRPr="00F461DD">
              <w:rPr>
                <w:sz w:val="20"/>
                <w:szCs w:val="20"/>
                <w:lang w:val="ru-RU"/>
              </w:rPr>
              <w:t>: «</w:t>
            </w:r>
            <w:proofErr w:type="spellStart"/>
            <w:r w:rsidRPr="00F461DD">
              <w:rPr>
                <w:sz w:val="20"/>
                <w:szCs w:val="20"/>
                <w:lang w:val="ru-RU"/>
              </w:rPr>
              <w:t>Жемістер</w:t>
            </w:r>
            <w:proofErr w:type="spellEnd"/>
            <w:r w:rsidRPr="00F461DD">
              <w:rPr>
                <w:sz w:val="20"/>
                <w:szCs w:val="20"/>
                <w:lang w:val="ru-RU"/>
              </w:rPr>
              <w:t xml:space="preserve">».   </w:t>
            </w:r>
            <w:proofErr w:type="spellStart"/>
            <w:r w:rsidRPr="00F461DD">
              <w:rPr>
                <w:sz w:val="20"/>
                <w:szCs w:val="20"/>
                <w:lang w:val="ru-RU"/>
              </w:rPr>
              <w:t>Мақсаты</w:t>
            </w:r>
            <w:proofErr w:type="spellEnd"/>
            <w:r w:rsidRPr="00F461DD">
              <w:rPr>
                <w:sz w:val="20"/>
                <w:szCs w:val="20"/>
                <w:lang w:val="ru-RU"/>
              </w:rPr>
              <w:t xml:space="preserve">: </w:t>
            </w:r>
            <w:proofErr w:type="spellStart"/>
            <w:r w:rsidRPr="00F461DD">
              <w:rPr>
                <w:sz w:val="20"/>
                <w:szCs w:val="20"/>
                <w:lang w:val="ru-RU"/>
              </w:rPr>
              <w:t>Қайшымен</w:t>
            </w:r>
            <w:proofErr w:type="spellEnd"/>
            <w:r w:rsidRPr="00F461DD">
              <w:rPr>
                <w:sz w:val="20"/>
                <w:szCs w:val="20"/>
                <w:lang w:val="ru-RU"/>
              </w:rPr>
              <w:t xml:space="preserve"> </w:t>
            </w:r>
            <w:proofErr w:type="spellStart"/>
            <w:r w:rsidRPr="00F461DD">
              <w:rPr>
                <w:sz w:val="20"/>
                <w:szCs w:val="20"/>
                <w:lang w:val="ru-RU"/>
              </w:rPr>
              <w:t>жұмыс</w:t>
            </w:r>
            <w:proofErr w:type="spellEnd"/>
            <w:r w:rsidRPr="00F461DD">
              <w:rPr>
                <w:sz w:val="20"/>
                <w:szCs w:val="20"/>
                <w:lang w:val="ru-RU"/>
              </w:rPr>
              <w:t xml:space="preserve"> </w:t>
            </w:r>
            <w:proofErr w:type="spellStart"/>
            <w:r w:rsidRPr="00F461DD">
              <w:rPr>
                <w:sz w:val="20"/>
                <w:szCs w:val="20"/>
                <w:lang w:val="ru-RU"/>
              </w:rPr>
              <w:t>жасауға</w:t>
            </w:r>
            <w:proofErr w:type="spellEnd"/>
            <w:r w:rsidRPr="00F461DD">
              <w:rPr>
                <w:sz w:val="20"/>
                <w:szCs w:val="20"/>
                <w:lang w:val="ru-RU"/>
              </w:rPr>
              <w:t xml:space="preserve"> </w:t>
            </w:r>
            <w:proofErr w:type="spellStart"/>
            <w:r w:rsidRPr="00F461DD">
              <w:rPr>
                <w:sz w:val="20"/>
                <w:szCs w:val="20"/>
                <w:lang w:val="ru-RU"/>
              </w:rPr>
              <w:t>дағдыланады</w:t>
            </w:r>
            <w:proofErr w:type="spellEnd"/>
            <w:r w:rsidRPr="00F461DD">
              <w:rPr>
                <w:sz w:val="20"/>
                <w:szCs w:val="20"/>
                <w:lang w:val="ru-RU"/>
              </w:rPr>
              <w:t>.</w:t>
            </w:r>
          </w:p>
          <w:p w14:paraId="0E108B0E" w14:textId="77777777" w:rsidR="009C48CA" w:rsidRPr="00F461DD" w:rsidRDefault="009C48CA" w:rsidP="00BB324F">
            <w:pPr>
              <w:spacing w:after="14"/>
              <w:ind w:left="25"/>
              <w:rPr>
                <w:sz w:val="20"/>
                <w:szCs w:val="20"/>
                <w:lang w:val="ru-RU"/>
              </w:rPr>
            </w:pPr>
            <w:proofErr w:type="spellStart"/>
            <w:r w:rsidRPr="00F461DD">
              <w:rPr>
                <w:sz w:val="20"/>
                <w:szCs w:val="20"/>
                <w:lang w:val="ru-RU"/>
              </w:rPr>
              <w:t>Еркін</w:t>
            </w:r>
            <w:proofErr w:type="spellEnd"/>
            <w:r w:rsidRPr="00F461DD">
              <w:rPr>
                <w:sz w:val="20"/>
                <w:szCs w:val="20"/>
                <w:lang w:val="ru-RU"/>
              </w:rPr>
              <w:t xml:space="preserve"> </w:t>
            </w:r>
            <w:proofErr w:type="spellStart"/>
            <w:r w:rsidRPr="00F461DD">
              <w:rPr>
                <w:sz w:val="20"/>
                <w:szCs w:val="20"/>
                <w:lang w:val="ru-RU"/>
              </w:rPr>
              <w:t>ойын</w:t>
            </w:r>
            <w:proofErr w:type="spellEnd"/>
            <w:r w:rsidRPr="00F461DD">
              <w:rPr>
                <w:sz w:val="20"/>
                <w:szCs w:val="20"/>
                <w:lang w:val="ru-RU"/>
              </w:rPr>
              <w:t xml:space="preserve"> </w:t>
            </w:r>
          </w:p>
          <w:p w14:paraId="2BB35275" w14:textId="77777777" w:rsidR="009C48CA" w:rsidRPr="00F461DD" w:rsidRDefault="009C48CA" w:rsidP="00BB324F">
            <w:pPr>
              <w:spacing w:after="4"/>
              <w:ind w:left="25"/>
              <w:rPr>
                <w:sz w:val="20"/>
                <w:szCs w:val="20"/>
                <w:lang w:val="ru-RU"/>
              </w:rPr>
            </w:pPr>
            <w:proofErr w:type="spellStart"/>
            <w:r w:rsidRPr="00F461DD">
              <w:rPr>
                <w:sz w:val="20"/>
                <w:szCs w:val="20"/>
                <w:lang w:val="ru-RU"/>
              </w:rPr>
              <w:t>Жанама</w:t>
            </w:r>
            <w:proofErr w:type="spellEnd"/>
            <w:r w:rsidRPr="00F461DD">
              <w:rPr>
                <w:sz w:val="20"/>
                <w:szCs w:val="20"/>
                <w:lang w:val="ru-RU"/>
              </w:rPr>
              <w:t xml:space="preserve"> </w:t>
            </w:r>
            <w:proofErr w:type="spellStart"/>
            <w:r w:rsidRPr="00F461DD">
              <w:rPr>
                <w:sz w:val="20"/>
                <w:szCs w:val="20"/>
                <w:lang w:val="ru-RU"/>
              </w:rPr>
              <w:t>бақылау</w:t>
            </w:r>
            <w:proofErr w:type="spellEnd"/>
            <w:r w:rsidRPr="00F461DD">
              <w:rPr>
                <w:sz w:val="20"/>
                <w:szCs w:val="20"/>
                <w:lang w:val="ru-RU"/>
              </w:rPr>
              <w:t xml:space="preserve">.,  </w:t>
            </w:r>
          </w:p>
          <w:p w14:paraId="196F1917" w14:textId="77777777" w:rsidR="009C48CA" w:rsidRPr="00F461DD" w:rsidRDefault="009C48CA" w:rsidP="00BB324F">
            <w:pPr>
              <w:ind w:left="25"/>
              <w:rPr>
                <w:sz w:val="20"/>
                <w:szCs w:val="20"/>
                <w:lang w:val="ru-RU"/>
              </w:rPr>
            </w:pPr>
            <w:r w:rsidRPr="00F461DD">
              <w:rPr>
                <w:color w:val="FF0000"/>
                <w:sz w:val="20"/>
                <w:szCs w:val="20"/>
                <w:lang w:val="ru-RU"/>
              </w:rPr>
              <w:t xml:space="preserve">4К </w:t>
            </w:r>
            <w:proofErr w:type="spellStart"/>
            <w:r w:rsidRPr="00F461DD">
              <w:rPr>
                <w:color w:val="FF0000"/>
                <w:sz w:val="20"/>
                <w:szCs w:val="20"/>
                <w:lang w:val="ru-RU"/>
              </w:rPr>
              <w:t>моделі</w:t>
            </w:r>
            <w:proofErr w:type="spellEnd"/>
            <w:r w:rsidRPr="00F461DD">
              <w:rPr>
                <w:color w:val="FF0000"/>
                <w:sz w:val="20"/>
                <w:szCs w:val="20"/>
                <w:lang w:val="ru-RU"/>
              </w:rPr>
              <w:t xml:space="preserve">, бала </w:t>
            </w:r>
            <w:proofErr w:type="spellStart"/>
            <w:r w:rsidRPr="00F461DD">
              <w:rPr>
                <w:color w:val="FF0000"/>
                <w:sz w:val="20"/>
                <w:szCs w:val="20"/>
                <w:lang w:val="ru-RU"/>
              </w:rPr>
              <w:t>үні</w:t>
            </w:r>
            <w:proofErr w:type="spellEnd"/>
            <w:r w:rsidRPr="00F461DD">
              <w:rPr>
                <w:color w:val="FF0000"/>
                <w:sz w:val="20"/>
                <w:szCs w:val="20"/>
                <w:lang w:val="ru-RU"/>
              </w:rPr>
              <w:t>.</w:t>
            </w:r>
            <w:r w:rsidRPr="00F461DD">
              <w:rPr>
                <w:sz w:val="20"/>
                <w:szCs w:val="20"/>
                <w:lang w:val="ru-RU"/>
              </w:rPr>
              <w:t xml:space="preserve"> </w:t>
            </w:r>
          </w:p>
        </w:tc>
        <w:tc>
          <w:tcPr>
            <w:tcW w:w="2976" w:type="dxa"/>
            <w:gridSpan w:val="2"/>
            <w:tcBorders>
              <w:top w:val="single" w:sz="4" w:space="0" w:color="000000"/>
              <w:left w:val="single" w:sz="4" w:space="0" w:color="000000"/>
              <w:bottom w:val="single" w:sz="4" w:space="0" w:color="000000"/>
              <w:right w:val="single" w:sz="4" w:space="0" w:color="000000"/>
            </w:tcBorders>
          </w:tcPr>
          <w:p w14:paraId="56223EE0" w14:textId="77777777" w:rsidR="009C48CA" w:rsidRPr="0047078E" w:rsidRDefault="009C48CA" w:rsidP="00BB324F">
            <w:pPr>
              <w:spacing w:line="264" w:lineRule="auto"/>
              <w:ind w:left="70" w:right="110"/>
              <w:jc w:val="center"/>
              <w:rPr>
                <w:lang w:val="ru-RU"/>
              </w:rPr>
            </w:pPr>
            <w:proofErr w:type="spellStart"/>
            <w:r w:rsidRPr="0047078E">
              <w:rPr>
                <w:color w:val="FF0000"/>
                <w:sz w:val="20"/>
                <w:lang w:val="ru-RU"/>
              </w:rPr>
              <w:t>Құрылымдалған</w:t>
            </w:r>
            <w:proofErr w:type="spellEnd"/>
            <w:r w:rsidRPr="0047078E">
              <w:rPr>
                <w:color w:val="FF0000"/>
                <w:sz w:val="20"/>
                <w:lang w:val="ru-RU"/>
              </w:rPr>
              <w:t xml:space="preserve"> </w:t>
            </w:r>
            <w:proofErr w:type="spellStart"/>
            <w:r w:rsidRPr="0047078E">
              <w:rPr>
                <w:color w:val="FF0000"/>
                <w:sz w:val="20"/>
                <w:lang w:val="ru-RU"/>
              </w:rPr>
              <w:t>қимылқозғалыс</w:t>
            </w:r>
            <w:proofErr w:type="spellEnd"/>
            <w:r w:rsidRPr="0047078E">
              <w:rPr>
                <w:color w:val="FF0000"/>
                <w:sz w:val="20"/>
                <w:lang w:val="ru-RU"/>
              </w:rPr>
              <w:t xml:space="preserve"> </w:t>
            </w:r>
            <w:proofErr w:type="spellStart"/>
            <w:r w:rsidRPr="0047078E">
              <w:rPr>
                <w:color w:val="FF0000"/>
                <w:sz w:val="20"/>
                <w:lang w:val="ru-RU"/>
              </w:rPr>
              <w:t>ойыны</w:t>
            </w:r>
            <w:proofErr w:type="spellEnd"/>
            <w:r w:rsidRPr="0047078E">
              <w:rPr>
                <w:color w:val="FF0000"/>
                <w:sz w:val="20"/>
                <w:lang w:val="ru-RU"/>
              </w:rPr>
              <w:t xml:space="preserve">: «Автомобиль мен </w:t>
            </w:r>
            <w:proofErr w:type="spellStart"/>
            <w:r w:rsidRPr="0047078E">
              <w:rPr>
                <w:color w:val="FF0000"/>
                <w:sz w:val="20"/>
                <w:lang w:val="ru-RU"/>
              </w:rPr>
              <w:t>торғайлар</w:t>
            </w:r>
            <w:proofErr w:type="spellEnd"/>
            <w:r w:rsidRPr="0047078E">
              <w:rPr>
                <w:color w:val="FF0000"/>
                <w:sz w:val="20"/>
                <w:lang w:val="ru-RU"/>
              </w:rPr>
              <w:t xml:space="preserve">» </w:t>
            </w:r>
            <w:proofErr w:type="spellStart"/>
            <w:r w:rsidRPr="0047078E">
              <w:rPr>
                <w:sz w:val="20"/>
                <w:lang w:val="ru-RU"/>
              </w:rPr>
              <w:t>Мақсаты</w:t>
            </w:r>
            <w:proofErr w:type="spellEnd"/>
            <w:r w:rsidRPr="0047078E">
              <w:rPr>
                <w:sz w:val="20"/>
                <w:lang w:val="ru-RU"/>
              </w:rPr>
              <w:t xml:space="preserve">: </w:t>
            </w:r>
          </w:p>
          <w:p w14:paraId="7AD30810" w14:textId="77777777" w:rsidR="009C48CA" w:rsidRPr="0047078E" w:rsidRDefault="009C48CA" w:rsidP="00BB324F">
            <w:pPr>
              <w:spacing w:line="278" w:lineRule="auto"/>
              <w:ind w:left="18" w:right="9"/>
              <w:jc w:val="center"/>
              <w:rPr>
                <w:lang w:val="ru-RU"/>
              </w:rPr>
            </w:pPr>
            <w:proofErr w:type="spellStart"/>
            <w:r w:rsidRPr="0047078E">
              <w:rPr>
                <w:sz w:val="20"/>
                <w:lang w:val="ru-RU"/>
              </w:rPr>
              <w:t>Балалар</w:t>
            </w:r>
            <w:proofErr w:type="spellEnd"/>
            <w:r w:rsidRPr="0047078E">
              <w:rPr>
                <w:sz w:val="20"/>
                <w:lang w:val="ru-RU"/>
              </w:rPr>
              <w:t xml:space="preserve"> </w:t>
            </w:r>
            <w:proofErr w:type="spellStart"/>
            <w:r w:rsidRPr="0047078E">
              <w:rPr>
                <w:sz w:val="20"/>
                <w:lang w:val="ru-RU"/>
              </w:rPr>
              <w:t>жүру</w:t>
            </w:r>
            <w:proofErr w:type="spellEnd"/>
            <w:r w:rsidRPr="0047078E">
              <w:rPr>
                <w:sz w:val="20"/>
                <w:lang w:val="ru-RU"/>
              </w:rPr>
              <w:t xml:space="preserve"> </w:t>
            </w:r>
            <w:proofErr w:type="gramStart"/>
            <w:r w:rsidRPr="0047078E">
              <w:rPr>
                <w:sz w:val="20"/>
                <w:lang w:val="ru-RU"/>
              </w:rPr>
              <w:t xml:space="preserve">мен  </w:t>
            </w:r>
            <w:proofErr w:type="spellStart"/>
            <w:r w:rsidRPr="0047078E">
              <w:rPr>
                <w:sz w:val="20"/>
                <w:lang w:val="ru-RU"/>
              </w:rPr>
              <w:t>жүгіру</w:t>
            </w:r>
            <w:proofErr w:type="spellEnd"/>
            <w:proofErr w:type="gramEnd"/>
            <w:r w:rsidRPr="0047078E">
              <w:rPr>
                <w:sz w:val="20"/>
                <w:lang w:val="ru-RU"/>
              </w:rPr>
              <w:t xml:space="preserve"> </w:t>
            </w:r>
            <w:proofErr w:type="spellStart"/>
            <w:r w:rsidRPr="0047078E">
              <w:rPr>
                <w:sz w:val="20"/>
                <w:lang w:val="ru-RU"/>
              </w:rPr>
              <w:t>және</w:t>
            </w:r>
            <w:proofErr w:type="spellEnd"/>
            <w:r w:rsidRPr="0047078E">
              <w:rPr>
                <w:sz w:val="20"/>
                <w:lang w:val="ru-RU"/>
              </w:rPr>
              <w:t xml:space="preserve"> </w:t>
            </w:r>
            <w:proofErr w:type="spellStart"/>
            <w:r w:rsidRPr="0047078E">
              <w:rPr>
                <w:sz w:val="20"/>
                <w:lang w:val="ru-RU"/>
              </w:rPr>
              <w:t>секіруге</w:t>
            </w:r>
            <w:proofErr w:type="spellEnd"/>
            <w:r w:rsidRPr="0047078E">
              <w:rPr>
                <w:sz w:val="20"/>
                <w:lang w:val="ru-RU"/>
              </w:rPr>
              <w:t xml:space="preserve"> </w:t>
            </w:r>
            <w:proofErr w:type="spellStart"/>
            <w:r w:rsidRPr="0047078E">
              <w:rPr>
                <w:sz w:val="20"/>
                <w:lang w:val="ru-RU"/>
              </w:rPr>
              <w:t>дағддыланады</w:t>
            </w:r>
            <w:proofErr w:type="spellEnd"/>
            <w:r w:rsidRPr="0047078E">
              <w:rPr>
                <w:sz w:val="20"/>
                <w:lang w:val="ru-RU"/>
              </w:rPr>
              <w:t xml:space="preserve"> </w:t>
            </w:r>
            <w:proofErr w:type="spellStart"/>
            <w:r w:rsidRPr="0047078E">
              <w:rPr>
                <w:color w:val="FF0000"/>
                <w:sz w:val="20"/>
                <w:lang w:val="ru-RU"/>
              </w:rPr>
              <w:t>Күтілетін</w:t>
            </w:r>
            <w:proofErr w:type="spellEnd"/>
            <w:r w:rsidRPr="0047078E">
              <w:rPr>
                <w:color w:val="FF0000"/>
                <w:sz w:val="20"/>
                <w:lang w:val="ru-RU"/>
              </w:rPr>
              <w:t xml:space="preserve"> </w:t>
            </w:r>
            <w:proofErr w:type="spellStart"/>
            <w:r w:rsidRPr="0047078E">
              <w:rPr>
                <w:color w:val="FF0000"/>
                <w:sz w:val="20"/>
                <w:lang w:val="ru-RU"/>
              </w:rPr>
              <w:t>нәтиже</w:t>
            </w:r>
            <w:proofErr w:type="spellEnd"/>
            <w:r w:rsidRPr="0047078E">
              <w:rPr>
                <w:color w:val="FF0000"/>
                <w:sz w:val="20"/>
                <w:lang w:val="ru-RU"/>
              </w:rPr>
              <w:t xml:space="preserve">: </w:t>
            </w:r>
          </w:p>
          <w:p w14:paraId="0CE95536" w14:textId="77777777" w:rsidR="009C48CA" w:rsidRPr="0047078E" w:rsidRDefault="009C48CA" w:rsidP="00BB324F">
            <w:pPr>
              <w:spacing w:after="38" w:line="258" w:lineRule="auto"/>
              <w:ind w:left="3"/>
              <w:jc w:val="center"/>
              <w:rPr>
                <w:lang w:val="ru-RU"/>
              </w:rPr>
            </w:pPr>
            <w:proofErr w:type="spellStart"/>
            <w:r w:rsidRPr="0047078E">
              <w:rPr>
                <w:sz w:val="20"/>
                <w:lang w:val="ru-RU"/>
              </w:rPr>
              <w:t>Балалар</w:t>
            </w:r>
            <w:proofErr w:type="spellEnd"/>
            <w:r w:rsidRPr="0047078E">
              <w:rPr>
                <w:sz w:val="20"/>
                <w:lang w:val="ru-RU"/>
              </w:rPr>
              <w:t xml:space="preserve"> </w:t>
            </w:r>
            <w:proofErr w:type="spellStart"/>
            <w:proofErr w:type="gramStart"/>
            <w:r w:rsidRPr="0047078E">
              <w:rPr>
                <w:sz w:val="20"/>
                <w:lang w:val="ru-RU"/>
              </w:rPr>
              <w:t>әр</w:t>
            </w:r>
            <w:proofErr w:type="spellEnd"/>
            <w:r w:rsidRPr="0047078E">
              <w:rPr>
                <w:sz w:val="20"/>
                <w:lang w:val="ru-RU"/>
              </w:rPr>
              <w:t xml:space="preserve">  </w:t>
            </w:r>
            <w:proofErr w:type="spellStart"/>
            <w:r w:rsidRPr="0047078E">
              <w:rPr>
                <w:sz w:val="20"/>
                <w:lang w:val="ru-RU"/>
              </w:rPr>
              <w:t>түрлі</w:t>
            </w:r>
            <w:proofErr w:type="spellEnd"/>
            <w:proofErr w:type="gramEnd"/>
            <w:r w:rsidRPr="0047078E">
              <w:rPr>
                <w:sz w:val="20"/>
                <w:lang w:val="ru-RU"/>
              </w:rPr>
              <w:t xml:space="preserve"> </w:t>
            </w:r>
            <w:proofErr w:type="spellStart"/>
            <w:r w:rsidRPr="0047078E">
              <w:rPr>
                <w:sz w:val="20"/>
                <w:lang w:val="ru-RU"/>
              </w:rPr>
              <w:t>бағытта</w:t>
            </w:r>
            <w:proofErr w:type="spellEnd"/>
            <w:r w:rsidRPr="0047078E">
              <w:rPr>
                <w:sz w:val="20"/>
                <w:lang w:val="ru-RU"/>
              </w:rPr>
              <w:t xml:space="preserve"> </w:t>
            </w:r>
            <w:proofErr w:type="spellStart"/>
            <w:r w:rsidRPr="0047078E">
              <w:rPr>
                <w:sz w:val="20"/>
                <w:lang w:val="ru-RU"/>
              </w:rPr>
              <w:t>және</w:t>
            </w:r>
            <w:proofErr w:type="spellEnd"/>
            <w:r w:rsidRPr="0047078E">
              <w:rPr>
                <w:sz w:val="20"/>
                <w:lang w:val="ru-RU"/>
              </w:rPr>
              <w:t xml:space="preserve"> </w:t>
            </w:r>
            <w:proofErr w:type="spellStart"/>
            <w:r w:rsidRPr="0047078E">
              <w:rPr>
                <w:sz w:val="20"/>
                <w:lang w:val="ru-RU"/>
              </w:rPr>
              <w:t>әртүрлі</w:t>
            </w:r>
            <w:proofErr w:type="spellEnd"/>
            <w:r w:rsidRPr="0047078E">
              <w:rPr>
                <w:sz w:val="20"/>
                <w:lang w:val="ru-RU"/>
              </w:rPr>
              <w:t xml:space="preserve"> </w:t>
            </w:r>
            <w:proofErr w:type="spellStart"/>
            <w:r w:rsidRPr="0047078E">
              <w:rPr>
                <w:sz w:val="20"/>
                <w:lang w:val="ru-RU"/>
              </w:rPr>
              <w:t>секірудің</w:t>
            </w:r>
            <w:proofErr w:type="spellEnd"/>
            <w:r w:rsidRPr="0047078E">
              <w:rPr>
                <w:sz w:val="20"/>
                <w:lang w:val="ru-RU"/>
              </w:rPr>
              <w:t xml:space="preserve"> </w:t>
            </w:r>
            <w:proofErr w:type="spellStart"/>
            <w:r w:rsidRPr="0047078E">
              <w:rPr>
                <w:sz w:val="20"/>
                <w:lang w:val="ru-RU"/>
              </w:rPr>
              <w:t>түрлерін</w:t>
            </w:r>
            <w:proofErr w:type="spellEnd"/>
            <w:r w:rsidRPr="0047078E">
              <w:rPr>
                <w:sz w:val="20"/>
                <w:lang w:val="ru-RU"/>
              </w:rPr>
              <w:t xml:space="preserve"> </w:t>
            </w:r>
            <w:proofErr w:type="spellStart"/>
            <w:r w:rsidRPr="0047078E">
              <w:rPr>
                <w:sz w:val="20"/>
                <w:lang w:val="ru-RU"/>
              </w:rPr>
              <w:t>үйренеді</w:t>
            </w:r>
            <w:proofErr w:type="spellEnd"/>
            <w:r w:rsidRPr="0047078E">
              <w:rPr>
                <w:sz w:val="20"/>
                <w:lang w:val="ru-RU"/>
              </w:rPr>
              <w:t xml:space="preserve">. </w:t>
            </w:r>
          </w:p>
          <w:p w14:paraId="6E76B4C8" w14:textId="77777777" w:rsidR="009C48CA" w:rsidRPr="006526DC" w:rsidRDefault="009C48CA" w:rsidP="00BB324F">
            <w:pPr>
              <w:spacing w:after="22"/>
              <w:ind w:left="20"/>
              <w:rPr>
                <w:sz w:val="20"/>
                <w:szCs w:val="20"/>
                <w:lang w:val="ru-RU"/>
              </w:rPr>
            </w:pPr>
            <w:r w:rsidRPr="006526DC">
              <w:rPr>
                <w:sz w:val="20"/>
                <w:szCs w:val="20"/>
                <w:lang w:val="ru-RU"/>
              </w:rPr>
              <w:t xml:space="preserve">Жеке </w:t>
            </w:r>
            <w:proofErr w:type="spellStart"/>
            <w:r w:rsidRPr="006526DC">
              <w:rPr>
                <w:sz w:val="20"/>
                <w:szCs w:val="20"/>
                <w:lang w:val="ru-RU"/>
              </w:rPr>
              <w:t>баламен</w:t>
            </w:r>
            <w:proofErr w:type="spellEnd"/>
            <w:r w:rsidRPr="006526DC">
              <w:rPr>
                <w:sz w:val="20"/>
                <w:szCs w:val="20"/>
                <w:lang w:val="ru-RU"/>
              </w:rPr>
              <w:t xml:space="preserve"> </w:t>
            </w:r>
            <w:proofErr w:type="spellStart"/>
            <w:r w:rsidRPr="006526DC">
              <w:rPr>
                <w:sz w:val="20"/>
                <w:szCs w:val="20"/>
                <w:lang w:val="ru-RU"/>
              </w:rPr>
              <w:t>жұмыс</w:t>
            </w:r>
            <w:proofErr w:type="spellEnd"/>
            <w:r w:rsidRPr="006526DC">
              <w:rPr>
                <w:sz w:val="20"/>
                <w:szCs w:val="20"/>
                <w:lang w:val="ru-RU"/>
              </w:rPr>
              <w:t xml:space="preserve"> </w:t>
            </w:r>
          </w:p>
          <w:p w14:paraId="5B025763" w14:textId="77777777" w:rsidR="009C48CA" w:rsidRPr="006526DC" w:rsidRDefault="009C48CA" w:rsidP="00BB324F">
            <w:pPr>
              <w:ind w:left="20"/>
              <w:rPr>
                <w:sz w:val="20"/>
                <w:szCs w:val="20"/>
                <w:lang w:val="ru-RU"/>
              </w:rPr>
            </w:pPr>
            <w:r w:rsidRPr="006526DC">
              <w:rPr>
                <w:sz w:val="20"/>
                <w:szCs w:val="20"/>
                <w:lang w:val="ru-RU"/>
              </w:rPr>
              <w:t xml:space="preserve"> </w:t>
            </w:r>
            <w:proofErr w:type="spellStart"/>
            <w:r>
              <w:rPr>
                <w:sz w:val="20"/>
                <w:szCs w:val="20"/>
                <w:lang w:val="ru-RU"/>
              </w:rPr>
              <w:t>Нұрислам</w:t>
            </w:r>
            <w:proofErr w:type="spellEnd"/>
            <w:r>
              <w:rPr>
                <w:sz w:val="20"/>
                <w:szCs w:val="20"/>
                <w:lang w:val="ru-RU"/>
              </w:rPr>
              <w:t xml:space="preserve"> </w:t>
            </w:r>
            <w:proofErr w:type="spellStart"/>
            <w:r>
              <w:rPr>
                <w:sz w:val="20"/>
                <w:szCs w:val="20"/>
                <w:lang w:val="ru-RU"/>
              </w:rPr>
              <w:t>қимылды</w:t>
            </w:r>
            <w:proofErr w:type="spellEnd"/>
            <w:r>
              <w:rPr>
                <w:sz w:val="20"/>
                <w:szCs w:val="20"/>
                <w:lang w:val="ru-RU"/>
              </w:rPr>
              <w:t xml:space="preserve"> </w:t>
            </w:r>
            <w:proofErr w:type="spellStart"/>
            <w:r>
              <w:rPr>
                <w:sz w:val="20"/>
                <w:szCs w:val="20"/>
                <w:lang w:val="ru-RU"/>
              </w:rPr>
              <w:t>нұсқауға</w:t>
            </w:r>
            <w:proofErr w:type="spellEnd"/>
            <w:r>
              <w:rPr>
                <w:sz w:val="20"/>
                <w:szCs w:val="20"/>
                <w:lang w:val="ru-RU"/>
              </w:rPr>
              <w:t xml:space="preserve"> сай </w:t>
            </w:r>
            <w:proofErr w:type="spellStart"/>
            <w:r>
              <w:rPr>
                <w:sz w:val="20"/>
                <w:szCs w:val="20"/>
                <w:lang w:val="ru-RU"/>
              </w:rPr>
              <w:t>орындай</w:t>
            </w:r>
            <w:proofErr w:type="spellEnd"/>
            <w:r>
              <w:rPr>
                <w:sz w:val="20"/>
                <w:szCs w:val="20"/>
                <w:lang w:val="ru-RU"/>
              </w:rPr>
              <w:t xml:space="preserve"> </w:t>
            </w:r>
            <w:proofErr w:type="spellStart"/>
            <w:r>
              <w:rPr>
                <w:sz w:val="20"/>
                <w:szCs w:val="20"/>
                <w:lang w:val="ru-RU"/>
              </w:rPr>
              <w:t>біледі</w:t>
            </w:r>
            <w:proofErr w:type="spellEnd"/>
            <w:r>
              <w:rPr>
                <w:sz w:val="20"/>
                <w:szCs w:val="20"/>
                <w:lang w:val="ru-RU"/>
              </w:rPr>
              <w:t>.</w:t>
            </w:r>
          </w:p>
          <w:p w14:paraId="03DF5F30" w14:textId="77777777" w:rsidR="009C48CA" w:rsidRPr="0047078E" w:rsidRDefault="009C48CA" w:rsidP="00BB324F">
            <w:pPr>
              <w:spacing w:after="21"/>
              <w:ind w:left="20"/>
              <w:rPr>
                <w:lang w:val="ru-RU"/>
              </w:rPr>
            </w:pPr>
            <w:r w:rsidRPr="0047078E">
              <w:rPr>
                <w:lang w:val="ru-RU"/>
              </w:rPr>
              <w:t xml:space="preserve"> </w:t>
            </w:r>
          </w:p>
          <w:p w14:paraId="2B536F55" w14:textId="77777777" w:rsidR="009C48CA" w:rsidRPr="00165209" w:rsidRDefault="009C48CA" w:rsidP="00BB324F">
            <w:pPr>
              <w:spacing w:after="20"/>
              <w:ind w:left="20"/>
              <w:rPr>
                <w:sz w:val="20"/>
                <w:szCs w:val="20"/>
                <w:lang w:val="ru-RU"/>
              </w:rPr>
            </w:pPr>
            <w:proofErr w:type="spellStart"/>
            <w:r w:rsidRPr="00165209">
              <w:rPr>
                <w:sz w:val="20"/>
                <w:szCs w:val="20"/>
                <w:lang w:val="ru-RU"/>
              </w:rPr>
              <w:t>Еркін</w:t>
            </w:r>
            <w:proofErr w:type="spellEnd"/>
            <w:r w:rsidRPr="00165209">
              <w:rPr>
                <w:sz w:val="20"/>
                <w:szCs w:val="20"/>
                <w:lang w:val="ru-RU"/>
              </w:rPr>
              <w:t xml:space="preserve"> </w:t>
            </w:r>
            <w:proofErr w:type="spellStart"/>
            <w:r w:rsidRPr="00165209">
              <w:rPr>
                <w:sz w:val="20"/>
                <w:szCs w:val="20"/>
                <w:lang w:val="ru-RU"/>
              </w:rPr>
              <w:t>ойын</w:t>
            </w:r>
            <w:proofErr w:type="spellEnd"/>
            <w:r w:rsidRPr="00165209">
              <w:rPr>
                <w:sz w:val="20"/>
                <w:szCs w:val="20"/>
                <w:lang w:val="ru-RU"/>
              </w:rPr>
              <w:t xml:space="preserve"> </w:t>
            </w:r>
          </w:p>
          <w:p w14:paraId="3AE2E0E1" w14:textId="77777777" w:rsidR="009C48CA" w:rsidRPr="00165209" w:rsidRDefault="009C48CA" w:rsidP="00BB324F">
            <w:pPr>
              <w:ind w:left="20"/>
              <w:rPr>
                <w:sz w:val="20"/>
                <w:szCs w:val="20"/>
                <w:lang w:val="ru-RU"/>
              </w:rPr>
            </w:pPr>
            <w:proofErr w:type="spellStart"/>
            <w:r w:rsidRPr="00165209">
              <w:rPr>
                <w:sz w:val="20"/>
                <w:szCs w:val="20"/>
                <w:lang w:val="ru-RU"/>
              </w:rPr>
              <w:t>Жанама</w:t>
            </w:r>
            <w:proofErr w:type="spellEnd"/>
            <w:r w:rsidRPr="00165209">
              <w:rPr>
                <w:sz w:val="20"/>
                <w:szCs w:val="20"/>
                <w:lang w:val="ru-RU"/>
              </w:rPr>
              <w:t xml:space="preserve"> </w:t>
            </w:r>
            <w:proofErr w:type="spellStart"/>
            <w:r w:rsidRPr="00165209">
              <w:rPr>
                <w:sz w:val="20"/>
                <w:szCs w:val="20"/>
                <w:lang w:val="ru-RU"/>
              </w:rPr>
              <w:t>бақылау</w:t>
            </w:r>
            <w:proofErr w:type="spellEnd"/>
            <w:r w:rsidRPr="00165209">
              <w:rPr>
                <w:sz w:val="20"/>
                <w:szCs w:val="20"/>
                <w:lang w:val="ru-RU"/>
              </w:rPr>
              <w:t xml:space="preserve">.,  </w:t>
            </w:r>
          </w:p>
          <w:p w14:paraId="2CD9D8C7" w14:textId="77777777" w:rsidR="009C48CA" w:rsidRPr="0047078E" w:rsidRDefault="009C48CA" w:rsidP="00BB324F">
            <w:pPr>
              <w:ind w:left="66"/>
              <w:jc w:val="center"/>
              <w:rPr>
                <w:lang w:val="ru-RU"/>
              </w:rPr>
            </w:pPr>
            <w:r w:rsidRPr="00165209">
              <w:rPr>
                <w:color w:val="FF0000"/>
                <w:sz w:val="20"/>
                <w:szCs w:val="20"/>
                <w:lang w:val="ru-RU"/>
              </w:rPr>
              <w:t xml:space="preserve">4К </w:t>
            </w:r>
            <w:proofErr w:type="spellStart"/>
            <w:r w:rsidRPr="00165209">
              <w:rPr>
                <w:color w:val="FF0000"/>
                <w:sz w:val="20"/>
                <w:szCs w:val="20"/>
                <w:lang w:val="ru-RU"/>
              </w:rPr>
              <w:t>моделі</w:t>
            </w:r>
            <w:proofErr w:type="spellEnd"/>
            <w:r w:rsidRPr="00165209">
              <w:rPr>
                <w:color w:val="FF0000"/>
                <w:sz w:val="20"/>
                <w:szCs w:val="20"/>
                <w:lang w:val="ru-RU"/>
              </w:rPr>
              <w:t xml:space="preserve">, бала </w:t>
            </w:r>
            <w:proofErr w:type="spellStart"/>
            <w:r w:rsidRPr="00165209">
              <w:rPr>
                <w:color w:val="FF0000"/>
                <w:sz w:val="20"/>
                <w:szCs w:val="20"/>
                <w:lang w:val="ru-RU"/>
              </w:rPr>
              <w:t>үні</w:t>
            </w:r>
            <w:proofErr w:type="spellEnd"/>
            <w:r w:rsidRPr="00165209">
              <w:rPr>
                <w:color w:val="FF0000"/>
                <w:sz w:val="20"/>
                <w:szCs w:val="20"/>
                <w:lang w:val="ru-RU"/>
              </w:rPr>
              <w:t>.</w:t>
            </w:r>
            <w:r w:rsidRPr="0047078E">
              <w:rPr>
                <w:color w:val="FF0000"/>
                <w:sz w:val="20"/>
                <w:lang w:val="ru-RU"/>
              </w:rPr>
              <w:t xml:space="preserve"> </w:t>
            </w:r>
          </w:p>
        </w:tc>
      </w:tr>
      <w:tr w:rsidR="009C48CA" w14:paraId="38FE9D64" w14:textId="77777777" w:rsidTr="00BB324F">
        <w:trPr>
          <w:trHeight w:val="516"/>
        </w:trPr>
        <w:tc>
          <w:tcPr>
            <w:tcW w:w="1421" w:type="dxa"/>
            <w:tcBorders>
              <w:top w:val="single" w:sz="4" w:space="0" w:color="000000"/>
              <w:left w:val="single" w:sz="4" w:space="0" w:color="000000"/>
              <w:bottom w:val="single" w:sz="4" w:space="0" w:color="000000"/>
              <w:right w:val="single" w:sz="4" w:space="0" w:color="000000"/>
            </w:tcBorders>
          </w:tcPr>
          <w:p w14:paraId="00AE9446" w14:textId="77777777" w:rsidR="009C48CA" w:rsidRDefault="009C48CA" w:rsidP="00BB324F">
            <w:pPr>
              <w:ind w:left="25"/>
            </w:pPr>
            <w:r>
              <w:t xml:space="preserve">Серуенге дайындық </w:t>
            </w:r>
          </w:p>
        </w:tc>
        <w:tc>
          <w:tcPr>
            <w:tcW w:w="14745" w:type="dxa"/>
            <w:gridSpan w:val="14"/>
            <w:tcBorders>
              <w:top w:val="single" w:sz="4" w:space="0" w:color="000000"/>
              <w:left w:val="single" w:sz="4" w:space="0" w:color="000000"/>
              <w:bottom w:val="single" w:sz="4" w:space="0" w:color="000000"/>
              <w:right w:val="single" w:sz="4" w:space="0" w:color="000000"/>
            </w:tcBorders>
          </w:tcPr>
          <w:p w14:paraId="447AE060" w14:textId="77777777" w:rsidR="009C48CA" w:rsidRDefault="009C48CA" w:rsidP="00BB324F">
            <w:pPr>
              <w:ind w:left="20"/>
            </w:pPr>
            <w: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9C48CA" w14:paraId="1CC46888" w14:textId="77777777" w:rsidTr="00BB324F">
        <w:trPr>
          <w:trHeight w:val="1175"/>
        </w:trPr>
        <w:tc>
          <w:tcPr>
            <w:tcW w:w="1421" w:type="dxa"/>
            <w:vMerge w:val="restart"/>
            <w:tcBorders>
              <w:top w:val="single" w:sz="4" w:space="0" w:color="000000"/>
              <w:left w:val="single" w:sz="4" w:space="0" w:color="000000"/>
              <w:bottom w:val="single" w:sz="4" w:space="0" w:color="000000"/>
              <w:right w:val="single" w:sz="4" w:space="0" w:color="000000"/>
            </w:tcBorders>
          </w:tcPr>
          <w:p w14:paraId="1AE8D474" w14:textId="77777777" w:rsidR="009C48CA" w:rsidRDefault="009C48CA" w:rsidP="00BB324F">
            <w:pPr>
              <w:ind w:left="25"/>
            </w:pPr>
            <w:r>
              <w:lastRenderedPageBreak/>
              <w:t xml:space="preserve">Серуен </w:t>
            </w:r>
          </w:p>
        </w:tc>
        <w:tc>
          <w:tcPr>
            <w:tcW w:w="3281" w:type="dxa"/>
            <w:gridSpan w:val="4"/>
            <w:tcBorders>
              <w:top w:val="single" w:sz="4" w:space="0" w:color="000000"/>
              <w:left w:val="single" w:sz="4" w:space="0" w:color="000000"/>
              <w:bottom w:val="single" w:sz="4" w:space="0" w:color="000000"/>
              <w:right w:val="single" w:sz="4" w:space="0" w:color="000000"/>
            </w:tcBorders>
          </w:tcPr>
          <w:p w14:paraId="712B38C9" w14:textId="77777777" w:rsidR="009C48CA" w:rsidRDefault="009C48CA" w:rsidP="00BB324F">
            <w:pPr>
              <w:spacing w:after="22"/>
              <w:ind w:left="20"/>
            </w:pPr>
            <w:r>
              <w:t xml:space="preserve">Картотека №1 </w:t>
            </w:r>
          </w:p>
          <w:p w14:paraId="222E5E46" w14:textId="77777777" w:rsidR="009C48CA" w:rsidRDefault="009C48CA" w:rsidP="00BB324F">
            <w:pPr>
              <w:spacing w:after="22"/>
              <w:ind w:left="20"/>
            </w:pPr>
            <w:r>
              <w:t xml:space="preserve">Күзгі жаңбырды бақылау. </w:t>
            </w:r>
          </w:p>
          <w:p w14:paraId="67E36298" w14:textId="77777777" w:rsidR="009C48CA" w:rsidRDefault="009C48CA" w:rsidP="00BB324F">
            <w:pPr>
              <w:ind w:left="20"/>
            </w:pPr>
            <w:r>
              <w:rPr>
                <w:color w:val="FF0000"/>
              </w:rPr>
              <w:t>4К моделі, бала үні.</w:t>
            </w:r>
            <w:r>
              <w:t xml:space="preserve"> </w:t>
            </w:r>
          </w:p>
        </w:tc>
        <w:tc>
          <w:tcPr>
            <w:tcW w:w="3221" w:type="dxa"/>
            <w:gridSpan w:val="4"/>
            <w:tcBorders>
              <w:top w:val="single" w:sz="4" w:space="0" w:color="000000"/>
              <w:left w:val="single" w:sz="4" w:space="0" w:color="000000"/>
              <w:bottom w:val="single" w:sz="4" w:space="0" w:color="000000"/>
              <w:right w:val="single" w:sz="4" w:space="0" w:color="000000"/>
            </w:tcBorders>
          </w:tcPr>
          <w:p w14:paraId="194A3FC8" w14:textId="77777777" w:rsidR="009C48CA" w:rsidRDefault="009C48CA" w:rsidP="00BB324F">
            <w:pPr>
              <w:spacing w:after="22"/>
            </w:pPr>
            <w:r>
              <w:t xml:space="preserve">Картотека №2 </w:t>
            </w:r>
          </w:p>
          <w:p w14:paraId="507D97F9" w14:textId="77777777" w:rsidR="009C48CA" w:rsidRDefault="009C48CA" w:rsidP="00BB324F">
            <w:pPr>
              <w:spacing w:after="22"/>
              <w:jc w:val="both"/>
            </w:pPr>
            <w:r>
              <w:t xml:space="preserve">Күзгі  жапырақтарды бақылау. </w:t>
            </w:r>
          </w:p>
          <w:p w14:paraId="7D3C0DC2" w14:textId="77777777" w:rsidR="009C48CA" w:rsidRDefault="009C48CA" w:rsidP="00BB324F">
            <w:r>
              <w:rPr>
                <w:color w:val="FF0000"/>
              </w:rPr>
              <w:t>4К моделі, бала үні.</w:t>
            </w:r>
            <w:r>
              <w:t xml:space="preserve"> </w:t>
            </w:r>
          </w:p>
        </w:tc>
        <w:tc>
          <w:tcPr>
            <w:tcW w:w="2553" w:type="dxa"/>
            <w:gridSpan w:val="3"/>
            <w:tcBorders>
              <w:top w:val="single" w:sz="4" w:space="0" w:color="000000"/>
              <w:left w:val="single" w:sz="4" w:space="0" w:color="000000"/>
              <w:bottom w:val="single" w:sz="4" w:space="0" w:color="000000"/>
              <w:right w:val="single" w:sz="4" w:space="0" w:color="000000"/>
            </w:tcBorders>
          </w:tcPr>
          <w:p w14:paraId="03E8D7AC" w14:textId="77777777" w:rsidR="009C48CA" w:rsidRDefault="009C48CA" w:rsidP="00BB324F">
            <w:pPr>
              <w:spacing w:line="280" w:lineRule="auto"/>
              <w:ind w:left="40"/>
            </w:pPr>
            <w:r>
              <w:t xml:space="preserve">Картотека № 3 Жәндіктерді бақылау. </w:t>
            </w:r>
          </w:p>
          <w:p w14:paraId="16A68F45" w14:textId="77777777" w:rsidR="009C48CA" w:rsidRDefault="009C48CA" w:rsidP="00BB324F">
            <w:pPr>
              <w:ind w:left="40"/>
            </w:pPr>
            <w:r>
              <w:rPr>
                <w:color w:val="FF0000"/>
              </w:rPr>
              <w:t>4К моделі, бала үні.</w:t>
            </w:r>
            <w:r>
              <w:t xml:space="preserve"> </w:t>
            </w:r>
          </w:p>
        </w:tc>
        <w:tc>
          <w:tcPr>
            <w:tcW w:w="3128" w:type="dxa"/>
            <w:gridSpan w:val="2"/>
            <w:tcBorders>
              <w:top w:val="single" w:sz="4" w:space="0" w:color="000000"/>
              <w:left w:val="single" w:sz="4" w:space="0" w:color="000000"/>
              <w:bottom w:val="single" w:sz="4" w:space="0" w:color="000000"/>
              <w:right w:val="single" w:sz="4" w:space="0" w:color="000000"/>
            </w:tcBorders>
          </w:tcPr>
          <w:p w14:paraId="0ED2FCDF" w14:textId="77777777" w:rsidR="009C48CA" w:rsidRDefault="009C48CA" w:rsidP="00BB324F">
            <w:pPr>
              <w:spacing w:after="21"/>
              <w:ind w:left="38"/>
            </w:pPr>
            <w:r>
              <w:t xml:space="preserve">Картотека №4 </w:t>
            </w:r>
          </w:p>
          <w:p w14:paraId="4F3BB055" w14:textId="77777777" w:rsidR="009C48CA" w:rsidRDefault="009C48CA" w:rsidP="00BB324F">
            <w:pPr>
              <w:spacing w:line="278" w:lineRule="auto"/>
              <w:ind w:left="38"/>
            </w:pPr>
            <w:r>
              <w:t xml:space="preserve">Ауа- райының салқындауын бақылау. </w:t>
            </w:r>
          </w:p>
          <w:p w14:paraId="3FE884FF" w14:textId="77777777" w:rsidR="009C48CA" w:rsidRDefault="009C48CA" w:rsidP="00BB324F">
            <w:pPr>
              <w:ind w:left="38"/>
            </w:pPr>
            <w:r>
              <w:rPr>
                <w:color w:val="FF0000"/>
              </w:rPr>
              <w:t>4К моделі, бала үні.</w:t>
            </w:r>
            <w:r>
              <w:t xml:space="preserve"> </w:t>
            </w:r>
          </w:p>
        </w:tc>
        <w:tc>
          <w:tcPr>
            <w:tcW w:w="2561" w:type="dxa"/>
            <w:tcBorders>
              <w:top w:val="single" w:sz="4" w:space="0" w:color="000000"/>
              <w:left w:val="single" w:sz="4" w:space="0" w:color="000000"/>
              <w:bottom w:val="single" w:sz="4" w:space="0" w:color="000000"/>
              <w:right w:val="single" w:sz="4" w:space="0" w:color="000000"/>
            </w:tcBorders>
          </w:tcPr>
          <w:p w14:paraId="5642F57D" w14:textId="77777777" w:rsidR="009C48CA" w:rsidRDefault="009C48CA" w:rsidP="00BB324F">
            <w:pPr>
              <w:spacing w:line="279" w:lineRule="auto"/>
              <w:ind w:left="25" w:right="285"/>
            </w:pPr>
            <w:r>
              <w:t xml:space="preserve">Картотека №5 Ұшып жүрген  құстарды бақылау. </w:t>
            </w:r>
          </w:p>
          <w:p w14:paraId="61D0A7DB" w14:textId="77777777" w:rsidR="009C48CA" w:rsidRDefault="009C48CA" w:rsidP="00BB324F">
            <w:pPr>
              <w:ind w:left="25"/>
            </w:pPr>
            <w:r>
              <w:rPr>
                <w:color w:val="FF0000"/>
              </w:rPr>
              <w:t>4К моделі, бала үні.</w:t>
            </w:r>
            <w:r>
              <w:t xml:space="preserve"> </w:t>
            </w:r>
          </w:p>
        </w:tc>
      </w:tr>
      <w:tr w:rsidR="009C48CA" w:rsidRPr="006B3459" w14:paraId="65B86CA9" w14:textId="77777777" w:rsidTr="00BB324F">
        <w:trPr>
          <w:trHeight w:val="390"/>
        </w:trPr>
        <w:tc>
          <w:tcPr>
            <w:tcW w:w="0" w:type="auto"/>
            <w:vMerge/>
            <w:tcBorders>
              <w:top w:val="nil"/>
              <w:left w:val="single" w:sz="4" w:space="0" w:color="000000"/>
              <w:bottom w:val="single" w:sz="4" w:space="0" w:color="000000"/>
              <w:right w:val="single" w:sz="4" w:space="0" w:color="000000"/>
            </w:tcBorders>
          </w:tcPr>
          <w:p w14:paraId="35EAF96E" w14:textId="77777777" w:rsidR="009C48CA" w:rsidRDefault="009C48CA" w:rsidP="00BB324F">
            <w:pPr>
              <w:spacing w:after="160"/>
            </w:pPr>
          </w:p>
        </w:tc>
        <w:tc>
          <w:tcPr>
            <w:tcW w:w="14745" w:type="dxa"/>
            <w:gridSpan w:val="14"/>
            <w:tcBorders>
              <w:top w:val="single" w:sz="4" w:space="0" w:color="000000"/>
              <w:left w:val="single" w:sz="4" w:space="0" w:color="000000"/>
              <w:bottom w:val="single" w:sz="4" w:space="0" w:color="000000"/>
              <w:right w:val="single" w:sz="4" w:space="0" w:color="000000"/>
            </w:tcBorders>
          </w:tcPr>
          <w:p w14:paraId="126FCA81" w14:textId="77777777" w:rsidR="009C48CA" w:rsidRPr="0047078E" w:rsidRDefault="009C48CA" w:rsidP="00BB324F">
            <w:pPr>
              <w:ind w:left="20"/>
              <w:rPr>
                <w:lang w:val="ru-RU"/>
              </w:rPr>
            </w:pPr>
            <w:r w:rsidRPr="0047078E">
              <w:rPr>
                <w:lang w:val="ru-RU"/>
              </w:rPr>
              <w:t xml:space="preserve">                                                              </w:t>
            </w:r>
            <w:r>
              <w:rPr>
                <w:lang w:val="ru-RU"/>
              </w:rPr>
              <w:t xml:space="preserve">                      </w:t>
            </w:r>
            <w:r w:rsidRPr="0047078E">
              <w:rPr>
                <w:lang w:val="ru-RU"/>
              </w:rPr>
              <w:t xml:space="preserve"> </w:t>
            </w:r>
            <w:proofErr w:type="spellStart"/>
            <w:r w:rsidRPr="0047078E">
              <w:rPr>
                <w:lang w:val="ru-RU"/>
              </w:rPr>
              <w:t>Серуен</w:t>
            </w:r>
            <w:proofErr w:type="spellEnd"/>
            <w:r w:rsidRPr="0047078E">
              <w:rPr>
                <w:lang w:val="ru-RU"/>
              </w:rPr>
              <w:t xml:space="preserve"> </w:t>
            </w:r>
            <w:proofErr w:type="spellStart"/>
            <w:r w:rsidRPr="0047078E">
              <w:rPr>
                <w:lang w:val="ru-RU"/>
              </w:rPr>
              <w:t>картотекасынан</w:t>
            </w:r>
            <w:proofErr w:type="spellEnd"/>
            <w:r>
              <w:rPr>
                <w:lang w:val="ru-RU"/>
              </w:rPr>
              <w:t xml:space="preserve">  </w:t>
            </w:r>
            <w:r w:rsidRPr="0047078E">
              <w:rPr>
                <w:lang w:val="ru-RU"/>
              </w:rPr>
              <w:t xml:space="preserve"> </w:t>
            </w:r>
          </w:p>
        </w:tc>
      </w:tr>
      <w:tr w:rsidR="009C48CA" w14:paraId="05CDFD97" w14:textId="77777777" w:rsidTr="00BB324F">
        <w:trPr>
          <w:trHeight w:val="770"/>
        </w:trPr>
        <w:tc>
          <w:tcPr>
            <w:tcW w:w="1421" w:type="dxa"/>
            <w:tcBorders>
              <w:top w:val="single" w:sz="4" w:space="0" w:color="000000"/>
              <w:left w:val="single" w:sz="4" w:space="0" w:color="000000"/>
              <w:bottom w:val="single" w:sz="4" w:space="0" w:color="000000"/>
              <w:right w:val="single" w:sz="4" w:space="0" w:color="000000"/>
            </w:tcBorders>
          </w:tcPr>
          <w:p w14:paraId="6F2D7944" w14:textId="77777777" w:rsidR="009C48CA" w:rsidRDefault="009C48CA" w:rsidP="00BB324F">
            <w:pPr>
              <w:ind w:left="25" w:right="17"/>
            </w:pPr>
            <w:r>
              <w:t xml:space="preserve">Балалардың үйге қайтуы </w:t>
            </w:r>
          </w:p>
        </w:tc>
        <w:tc>
          <w:tcPr>
            <w:tcW w:w="14745" w:type="dxa"/>
            <w:gridSpan w:val="14"/>
            <w:tcBorders>
              <w:top w:val="single" w:sz="4" w:space="0" w:color="000000"/>
              <w:left w:val="single" w:sz="4" w:space="0" w:color="000000"/>
              <w:bottom w:val="single" w:sz="4" w:space="0" w:color="000000"/>
              <w:right w:val="single" w:sz="4" w:space="0" w:color="000000"/>
            </w:tcBorders>
            <w:vAlign w:val="center"/>
          </w:tcPr>
          <w:p w14:paraId="3E9218CB" w14:textId="77777777" w:rsidR="009C48CA" w:rsidRDefault="009C48CA" w:rsidP="00BB324F">
            <w:pPr>
              <w:ind w:left="20" w:right="50"/>
            </w:pPr>
            <w:r>
              <w:t xml:space="preserve">Ата-анамен балаларының тамақтануы жайында кеңесу Балалардың тәрбиешіден сұранып үйге қайтуы. </w:t>
            </w:r>
          </w:p>
        </w:tc>
      </w:tr>
    </w:tbl>
    <w:p w14:paraId="4A86352A" w14:textId="77777777" w:rsidR="009C48CA" w:rsidRDefault="009C48CA" w:rsidP="009C48CA">
      <w:r>
        <w:rPr>
          <w:rFonts w:ascii="Calibri" w:eastAsia="Calibri" w:hAnsi="Calibri" w:cs="Calibri"/>
        </w:rPr>
        <w:t xml:space="preserve"> </w:t>
      </w:r>
    </w:p>
    <w:p w14:paraId="19B265A6" w14:textId="77777777" w:rsidR="009C48CA" w:rsidRDefault="009C48CA" w:rsidP="009C48CA">
      <w:r>
        <w:t xml:space="preserve"> </w:t>
      </w:r>
    </w:p>
    <w:p w14:paraId="6BF25F87" w14:textId="77777777" w:rsidR="009C48CA" w:rsidRDefault="009C48CA" w:rsidP="009C48CA">
      <w:pPr>
        <w:ind w:right="7987"/>
      </w:pPr>
      <w:r>
        <w:t xml:space="preserve"> </w:t>
      </w:r>
    </w:p>
    <w:p w14:paraId="4C47B029" w14:textId="77777777" w:rsidR="009C48CA" w:rsidRDefault="009C48CA" w:rsidP="009C48CA">
      <w:pPr>
        <w:rPr>
          <w:i/>
        </w:rPr>
      </w:pPr>
      <w:r>
        <w:t xml:space="preserve"> </w:t>
      </w:r>
    </w:p>
    <w:p w14:paraId="753DE0F2" w14:textId="77777777" w:rsidR="009C48CA" w:rsidRDefault="009C48CA" w:rsidP="009C48CA">
      <w:pPr>
        <w:rPr>
          <w:i/>
        </w:rPr>
      </w:pPr>
    </w:p>
    <w:p w14:paraId="61EB8BC3" w14:textId="77777777" w:rsidR="009C48CA" w:rsidRDefault="009C48CA" w:rsidP="009C48CA">
      <w:pPr>
        <w:rPr>
          <w:i/>
        </w:rPr>
      </w:pPr>
    </w:p>
    <w:p w14:paraId="245DAEC1" w14:textId="77777777" w:rsidR="009C48CA" w:rsidRDefault="009C48CA" w:rsidP="009C48CA">
      <w:pPr>
        <w:rPr>
          <w:i/>
        </w:rPr>
      </w:pPr>
    </w:p>
    <w:p w14:paraId="3905DFB5" w14:textId="77777777" w:rsidR="009C48CA" w:rsidRDefault="009C48CA" w:rsidP="009C48CA">
      <w:pPr>
        <w:rPr>
          <w:i/>
        </w:rPr>
      </w:pPr>
    </w:p>
    <w:p w14:paraId="3163E212" w14:textId="77777777" w:rsidR="009C48CA" w:rsidRDefault="009C48CA" w:rsidP="009C48CA">
      <w:pPr>
        <w:rPr>
          <w:i/>
        </w:rPr>
      </w:pPr>
    </w:p>
    <w:p w14:paraId="5FE492AC" w14:textId="77777777" w:rsidR="009C48CA" w:rsidRDefault="009C48CA" w:rsidP="009C48CA">
      <w:pPr>
        <w:rPr>
          <w:i/>
        </w:rPr>
      </w:pPr>
    </w:p>
    <w:p w14:paraId="5EDBAAEC" w14:textId="77777777" w:rsidR="009C48CA" w:rsidRDefault="009C48CA" w:rsidP="009C48CA">
      <w:pPr>
        <w:rPr>
          <w:i/>
        </w:rPr>
      </w:pPr>
    </w:p>
    <w:p w14:paraId="2C3902CB" w14:textId="77777777" w:rsidR="009C48CA" w:rsidRDefault="009C48CA" w:rsidP="009C48CA">
      <w:pPr>
        <w:rPr>
          <w:i/>
        </w:rPr>
      </w:pPr>
    </w:p>
    <w:p w14:paraId="222CDE2B" w14:textId="77777777" w:rsidR="009C48CA" w:rsidRDefault="009C48CA" w:rsidP="009C48CA">
      <w:pPr>
        <w:rPr>
          <w:i/>
        </w:rPr>
      </w:pPr>
    </w:p>
    <w:p w14:paraId="2E53E8D8" w14:textId="77777777" w:rsidR="009C48CA" w:rsidRDefault="009C48CA" w:rsidP="009C48CA">
      <w:pPr>
        <w:rPr>
          <w:i/>
        </w:rPr>
      </w:pPr>
    </w:p>
    <w:p w14:paraId="64187C69" w14:textId="77777777" w:rsidR="009C48CA" w:rsidRDefault="009C48CA" w:rsidP="009C48CA">
      <w:pPr>
        <w:rPr>
          <w:i/>
        </w:rPr>
      </w:pPr>
    </w:p>
    <w:p w14:paraId="1A69AF19" w14:textId="77777777" w:rsidR="009C48CA" w:rsidRDefault="009C48CA" w:rsidP="009C48CA">
      <w:pPr>
        <w:rPr>
          <w:i/>
        </w:rPr>
      </w:pPr>
    </w:p>
    <w:p w14:paraId="636F1B96" w14:textId="77777777" w:rsidR="009C48CA" w:rsidRDefault="009C48CA" w:rsidP="009C48CA">
      <w:pPr>
        <w:rPr>
          <w:i/>
        </w:rPr>
      </w:pPr>
    </w:p>
    <w:p w14:paraId="38822A9A" w14:textId="77777777" w:rsidR="009C48CA" w:rsidRDefault="009C48CA" w:rsidP="009C48CA">
      <w:pPr>
        <w:rPr>
          <w:i/>
        </w:rPr>
      </w:pPr>
    </w:p>
    <w:p w14:paraId="74A91901" w14:textId="77777777" w:rsidR="009C48CA" w:rsidRDefault="009C48CA" w:rsidP="009C48CA">
      <w:pPr>
        <w:rPr>
          <w:i/>
        </w:rPr>
      </w:pPr>
    </w:p>
    <w:p w14:paraId="16312B02" w14:textId="77777777" w:rsidR="009C48CA" w:rsidRDefault="009C48CA" w:rsidP="009C48CA">
      <w:pPr>
        <w:rPr>
          <w:i/>
        </w:rPr>
      </w:pPr>
    </w:p>
    <w:p w14:paraId="774BB813" w14:textId="77777777" w:rsidR="009C48CA" w:rsidRDefault="009C48CA" w:rsidP="009C48CA">
      <w:pPr>
        <w:rPr>
          <w:i/>
        </w:rPr>
      </w:pPr>
    </w:p>
    <w:p w14:paraId="2EE1B4A1" w14:textId="77777777" w:rsidR="009C48CA" w:rsidRDefault="009C48CA" w:rsidP="009C48CA">
      <w:pPr>
        <w:rPr>
          <w:i/>
        </w:rPr>
      </w:pPr>
    </w:p>
    <w:p w14:paraId="23DB448E" w14:textId="77777777" w:rsidR="009C48CA" w:rsidRDefault="009C48CA" w:rsidP="009C48CA">
      <w:pPr>
        <w:rPr>
          <w:i/>
        </w:rPr>
      </w:pPr>
    </w:p>
    <w:p w14:paraId="2DE1BAAD" w14:textId="77777777" w:rsidR="009C48CA" w:rsidRDefault="009C48CA" w:rsidP="009C48CA">
      <w:pPr>
        <w:rPr>
          <w:i/>
        </w:rPr>
      </w:pPr>
    </w:p>
    <w:p w14:paraId="47C35670" w14:textId="77777777" w:rsidR="009C48CA" w:rsidRDefault="009C48CA" w:rsidP="009C48CA">
      <w:pPr>
        <w:rPr>
          <w:i/>
        </w:rPr>
      </w:pPr>
    </w:p>
    <w:p w14:paraId="2BD7ED7E" w14:textId="77777777" w:rsidR="009C48CA" w:rsidRDefault="009C48CA" w:rsidP="009C48CA">
      <w:pPr>
        <w:rPr>
          <w:i/>
        </w:rPr>
      </w:pPr>
    </w:p>
    <w:p w14:paraId="15BEB658" w14:textId="77777777" w:rsidR="009C48CA" w:rsidRDefault="009C48CA" w:rsidP="009C48CA">
      <w:pPr>
        <w:rPr>
          <w:i/>
        </w:rPr>
      </w:pPr>
    </w:p>
    <w:p w14:paraId="506610F4" w14:textId="77777777" w:rsidR="009C48CA" w:rsidRDefault="009C48CA" w:rsidP="009C48CA">
      <w:pPr>
        <w:rPr>
          <w:i/>
        </w:rPr>
      </w:pPr>
    </w:p>
    <w:p w14:paraId="76A54950" w14:textId="77777777" w:rsidR="009C48CA" w:rsidRDefault="009C48CA" w:rsidP="009C48CA"/>
    <w:p w14:paraId="3DFA78C0" w14:textId="77777777" w:rsidR="009C48CA" w:rsidRPr="00C333CB" w:rsidRDefault="009C48CA" w:rsidP="009C48CA">
      <w:pPr>
        <w:spacing w:after="25"/>
      </w:pPr>
      <w:r>
        <w:t xml:space="preserve"> </w:t>
      </w:r>
      <w:r w:rsidRPr="0047078E">
        <w:rPr>
          <w:lang w:val="ru-RU"/>
        </w:rPr>
        <w:t xml:space="preserve"> </w:t>
      </w:r>
    </w:p>
    <w:p w14:paraId="4CF72CCD" w14:textId="77777777" w:rsidR="009C48CA" w:rsidRDefault="009C48CA" w:rsidP="009C48CA">
      <w:pPr>
        <w:spacing w:after="21"/>
        <w:ind w:right="756"/>
        <w:jc w:val="center"/>
      </w:pPr>
      <w:r w:rsidRPr="00C333CB">
        <w:t xml:space="preserve">  </w:t>
      </w:r>
      <w:proofErr w:type="spellStart"/>
      <w:r>
        <w:rPr>
          <w:lang w:val="ru-RU"/>
        </w:rPr>
        <w:t>Қ</w:t>
      </w:r>
      <w:r w:rsidRPr="0047078E">
        <w:rPr>
          <w:lang w:val="ru-RU"/>
        </w:rPr>
        <w:t>азан</w:t>
      </w:r>
      <w:proofErr w:type="spellEnd"/>
      <w:r w:rsidRPr="00C333CB">
        <w:t xml:space="preserve"> </w:t>
      </w:r>
      <w:proofErr w:type="spellStart"/>
      <w:proofErr w:type="gramStart"/>
      <w:r w:rsidRPr="0047078E">
        <w:rPr>
          <w:lang w:val="ru-RU"/>
        </w:rPr>
        <w:t>айы</w:t>
      </w:r>
      <w:proofErr w:type="spellEnd"/>
      <w:r>
        <w:t>.</w:t>
      </w:r>
      <w:r w:rsidRPr="00C333CB">
        <w:t>.</w:t>
      </w:r>
      <w:proofErr w:type="gramEnd"/>
      <w:r w:rsidRPr="00C333CB">
        <w:t xml:space="preserve"> 2021</w:t>
      </w:r>
      <w:r w:rsidRPr="0047078E">
        <w:rPr>
          <w:lang w:val="ru-RU"/>
        </w:rPr>
        <w:t>ж</w:t>
      </w:r>
      <w:r w:rsidRPr="00C333CB">
        <w:t xml:space="preserve">. </w:t>
      </w:r>
    </w:p>
    <w:p w14:paraId="417E8027" w14:textId="77777777" w:rsidR="009C48CA" w:rsidRPr="00C333CB" w:rsidRDefault="009C48CA" w:rsidP="009C48CA">
      <w:pPr>
        <w:ind w:right="743"/>
      </w:pPr>
      <w:r w:rsidRPr="00C333CB">
        <w:t xml:space="preserve">                                                                                                                </w:t>
      </w:r>
      <w:r>
        <w:t>IY</w:t>
      </w:r>
      <w:r w:rsidRPr="00C333CB">
        <w:t>-</w:t>
      </w:r>
      <w:proofErr w:type="spellStart"/>
      <w:r>
        <w:rPr>
          <w:lang w:val="ru-RU"/>
        </w:rPr>
        <w:t>апта</w:t>
      </w:r>
      <w:proofErr w:type="spellEnd"/>
      <w:r w:rsidRPr="00C333CB">
        <w:t xml:space="preserve">                                                               </w:t>
      </w:r>
      <w:proofErr w:type="spellStart"/>
      <w:r w:rsidRPr="0047078E">
        <w:rPr>
          <w:lang w:val="ru-RU"/>
        </w:rPr>
        <w:t>Өтпелі</w:t>
      </w:r>
      <w:proofErr w:type="spellEnd"/>
      <w:r w:rsidRPr="00C333CB">
        <w:t xml:space="preserve"> </w:t>
      </w:r>
      <w:proofErr w:type="spellStart"/>
      <w:r w:rsidRPr="0047078E">
        <w:rPr>
          <w:lang w:val="ru-RU"/>
        </w:rPr>
        <w:t>тақырып</w:t>
      </w:r>
      <w:proofErr w:type="spellEnd"/>
      <w:r w:rsidRPr="00C333CB">
        <w:t xml:space="preserve"> « </w:t>
      </w:r>
      <w:proofErr w:type="spellStart"/>
      <w:r w:rsidRPr="0047078E">
        <w:rPr>
          <w:lang w:val="ru-RU"/>
        </w:rPr>
        <w:t>Менің</w:t>
      </w:r>
      <w:proofErr w:type="spellEnd"/>
      <w:r w:rsidRPr="00C333CB">
        <w:t xml:space="preserve"> </w:t>
      </w:r>
      <w:proofErr w:type="spellStart"/>
      <w:r w:rsidRPr="0047078E">
        <w:rPr>
          <w:lang w:val="ru-RU"/>
        </w:rPr>
        <w:t>отбасым</w:t>
      </w:r>
      <w:proofErr w:type="spellEnd"/>
      <w:r w:rsidRPr="00C333CB">
        <w:t xml:space="preserve">» </w:t>
      </w:r>
    </w:p>
    <w:p w14:paraId="2D071D2E" w14:textId="77777777" w:rsidR="009C48CA" w:rsidRPr="00C333CB" w:rsidRDefault="009C48CA" w:rsidP="009C48CA">
      <w:pPr>
        <w:ind w:right="757"/>
        <w:jc w:val="both"/>
        <w:rPr>
          <w:lang w:val="ru-RU"/>
        </w:rPr>
      </w:pPr>
      <w:r>
        <w:lastRenderedPageBreak/>
        <w:t xml:space="preserve">          </w:t>
      </w:r>
      <w:r w:rsidRPr="00C333CB">
        <w:t xml:space="preserve">                                                                                                                                                                                               </w:t>
      </w:r>
      <w:proofErr w:type="spellStart"/>
      <w:r>
        <w:rPr>
          <w:lang w:val="ru-RU"/>
        </w:rPr>
        <w:t>Тақырыпша</w:t>
      </w:r>
      <w:proofErr w:type="spellEnd"/>
      <w:r>
        <w:rPr>
          <w:lang w:val="ru-RU"/>
        </w:rPr>
        <w:t xml:space="preserve">. «Алтын </w:t>
      </w:r>
      <w:proofErr w:type="spellStart"/>
      <w:r>
        <w:rPr>
          <w:lang w:val="ru-RU"/>
        </w:rPr>
        <w:t>күз</w:t>
      </w:r>
      <w:proofErr w:type="spellEnd"/>
      <w:r>
        <w:rPr>
          <w:lang w:val="ru-RU"/>
        </w:rPr>
        <w:t>»</w:t>
      </w:r>
    </w:p>
    <w:tbl>
      <w:tblPr>
        <w:tblStyle w:val="TableGrid"/>
        <w:tblpPr w:vertAnchor="page" w:horzAnchor="page" w:tblpX="425" w:tblpY="2346"/>
        <w:tblOverlap w:val="never"/>
        <w:tblW w:w="16415" w:type="dxa"/>
        <w:tblInd w:w="0" w:type="dxa"/>
        <w:tblCellMar>
          <w:top w:w="46" w:type="dxa"/>
          <w:left w:w="75" w:type="dxa"/>
          <w:right w:w="57" w:type="dxa"/>
        </w:tblCellMar>
        <w:tblLook w:val="04A0" w:firstRow="1" w:lastRow="0" w:firstColumn="1" w:lastColumn="0" w:noHBand="0" w:noVBand="1"/>
      </w:tblPr>
      <w:tblGrid>
        <w:gridCol w:w="1507"/>
        <w:gridCol w:w="2954"/>
        <w:gridCol w:w="3100"/>
        <w:gridCol w:w="2675"/>
        <w:gridCol w:w="2837"/>
        <w:gridCol w:w="3094"/>
        <w:gridCol w:w="248"/>
      </w:tblGrid>
      <w:tr w:rsidR="009C48CA" w14:paraId="7D935BE2" w14:textId="77777777" w:rsidTr="00BB324F">
        <w:trPr>
          <w:trHeight w:val="310"/>
        </w:trPr>
        <w:tc>
          <w:tcPr>
            <w:tcW w:w="1507" w:type="dxa"/>
            <w:tcBorders>
              <w:top w:val="single" w:sz="4" w:space="0" w:color="000000"/>
              <w:left w:val="single" w:sz="4" w:space="0" w:color="000000"/>
              <w:bottom w:val="single" w:sz="8" w:space="0" w:color="000000"/>
              <w:right w:val="single" w:sz="4" w:space="0" w:color="000000"/>
            </w:tcBorders>
          </w:tcPr>
          <w:p w14:paraId="04F72C5B" w14:textId="77777777" w:rsidR="009C48CA" w:rsidRPr="002147C5" w:rsidRDefault="009C48CA" w:rsidP="00BB324F">
            <w:pPr>
              <w:ind w:left="80"/>
            </w:pPr>
            <w:r w:rsidRPr="002147C5">
              <w:rPr>
                <w:sz w:val="20"/>
              </w:rPr>
              <w:t xml:space="preserve"> Күн тәртібі</w:t>
            </w:r>
          </w:p>
        </w:tc>
        <w:tc>
          <w:tcPr>
            <w:tcW w:w="2954" w:type="dxa"/>
            <w:tcBorders>
              <w:top w:val="single" w:sz="4" w:space="0" w:color="000000"/>
              <w:left w:val="single" w:sz="4" w:space="0" w:color="000000"/>
              <w:bottom w:val="single" w:sz="8" w:space="0" w:color="000000"/>
              <w:right w:val="single" w:sz="4" w:space="0" w:color="000000"/>
            </w:tcBorders>
          </w:tcPr>
          <w:p w14:paraId="196D4CD8" w14:textId="77777777" w:rsidR="009C48CA" w:rsidRPr="002147C5" w:rsidRDefault="009C48CA" w:rsidP="00BB324F">
            <w:pPr>
              <w:ind w:right="18"/>
              <w:jc w:val="center"/>
            </w:pPr>
            <w:r>
              <w:t>Дүйсенбі 26.10</w:t>
            </w:r>
          </w:p>
        </w:tc>
        <w:tc>
          <w:tcPr>
            <w:tcW w:w="3100" w:type="dxa"/>
            <w:tcBorders>
              <w:top w:val="single" w:sz="4" w:space="0" w:color="000000"/>
              <w:left w:val="single" w:sz="4" w:space="0" w:color="000000"/>
              <w:bottom w:val="single" w:sz="8" w:space="0" w:color="000000"/>
              <w:right w:val="single" w:sz="4" w:space="0" w:color="000000"/>
            </w:tcBorders>
          </w:tcPr>
          <w:p w14:paraId="1129AD46" w14:textId="77777777" w:rsidR="009C48CA" w:rsidRPr="002147C5" w:rsidRDefault="009C48CA" w:rsidP="00BB324F">
            <w:pPr>
              <w:ind w:right="23"/>
              <w:jc w:val="both"/>
            </w:pPr>
            <w:r>
              <w:t xml:space="preserve"> </w:t>
            </w:r>
            <w:r w:rsidRPr="002147C5">
              <w:t>Сейсенбі 27.10</w:t>
            </w:r>
          </w:p>
        </w:tc>
        <w:tc>
          <w:tcPr>
            <w:tcW w:w="2675" w:type="dxa"/>
            <w:tcBorders>
              <w:top w:val="single" w:sz="4" w:space="0" w:color="000000"/>
              <w:left w:val="single" w:sz="4" w:space="0" w:color="000000"/>
              <w:bottom w:val="single" w:sz="8" w:space="0" w:color="000000"/>
              <w:right w:val="single" w:sz="4" w:space="0" w:color="000000"/>
            </w:tcBorders>
          </w:tcPr>
          <w:p w14:paraId="06E90FC1" w14:textId="77777777" w:rsidR="009C48CA" w:rsidRPr="002147C5" w:rsidRDefault="009C48CA" w:rsidP="00BB324F">
            <w:pPr>
              <w:ind w:right="29"/>
              <w:jc w:val="center"/>
            </w:pPr>
            <w:r>
              <w:t>Сәрсенбі 28.10</w:t>
            </w:r>
          </w:p>
        </w:tc>
        <w:tc>
          <w:tcPr>
            <w:tcW w:w="2837" w:type="dxa"/>
            <w:tcBorders>
              <w:top w:val="single" w:sz="4" w:space="0" w:color="000000"/>
              <w:left w:val="single" w:sz="4" w:space="0" w:color="000000"/>
              <w:bottom w:val="single" w:sz="8" w:space="0" w:color="000000"/>
              <w:right w:val="single" w:sz="4" w:space="0" w:color="000000"/>
            </w:tcBorders>
          </w:tcPr>
          <w:p w14:paraId="360E10DE" w14:textId="77777777" w:rsidR="009C48CA" w:rsidRPr="002147C5" w:rsidRDefault="009C48CA" w:rsidP="00BB324F">
            <w:pPr>
              <w:ind w:left="11"/>
              <w:jc w:val="both"/>
            </w:pPr>
            <w:r>
              <w:t>Бейсенбі 29.10</w:t>
            </w:r>
          </w:p>
        </w:tc>
        <w:tc>
          <w:tcPr>
            <w:tcW w:w="3094" w:type="dxa"/>
            <w:tcBorders>
              <w:top w:val="single" w:sz="4" w:space="0" w:color="000000"/>
              <w:left w:val="single" w:sz="4" w:space="0" w:color="000000"/>
              <w:bottom w:val="single" w:sz="8" w:space="0" w:color="000000"/>
              <w:right w:val="single" w:sz="4" w:space="0" w:color="000000"/>
            </w:tcBorders>
          </w:tcPr>
          <w:p w14:paraId="54A9DF80" w14:textId="77777777" w:rsidR="009C48CA" w:rsidRPr="002147C5" w:rsidRDefault="009C48CA" w:rsidP="00BB324F">
            <w:pPr>
              <w:ind w:left="1"/>
              <w:jc w:val="both"/>
            </w:pPr>
            <w:r>
              <w:t xml:space="preserve"> </w:t>
            </w:r>
            <w:r w:rsidRPr="002147C5">
              <w:t>Жұма 30.10</w:t>
            </w:r>
          </w:p>
        </w:tc>
        <w:tc>
          <w:tcPr>
            <w:tcW w:w="248" w:type="dxa"/>
            <w:tcBorders>
              <w:top w:val="nil"/>
              <w:left w:val="single" w:sz="4" w:space="0" w:color="000000"/>
              <w:bottom w:val="single" w:sz="8" w:space="0" w:color="000000"/>
              <w:right w:val="nil"/>
            </w:tcBorders>
          </w:tcPr>
          <w:p w14:paraId="13F01CF3" w14:textId="77777777" w:rsidR="009C48CA" w:rsidRDefault="009C48CA" w:rsidP="00BB324F">
            <w:pPr>
              <w:spacing w:after="160"/>
            </w:pPr>
          </w:p>
        </w:tc>
      </w:tr>
      <w:tr w:rsidR="009C48CA" w:rsidRPr="002147C5" w14:paraId="4DA63AF7" w14:textId="77777777" w:rsidTr="00BB324F">
        <w:trPr>
          <w:trHeight w:val="1541"/>
        </w:trPr>
        <w:tc>
          <w:tcPr>
            <w:tcW w:w="1507" w:type="dxa"/>
            <w:tcBorders>
              <w:top w:val="single" w:sz="8" w:space="0" w:color="000000"/>
              <w:left w:val="single" w:sz="4" w:space="0" w:color="000000"/>
              <w:bottom w:val="single" w:sz="4" w:space="0" w:color="000000"/>
              <w:right w:val="single" w:sz="4" w:space="0" w:color="000000"/>
            </w:tcBorders>
          </w:tcPr>
          <w:p w14:paraId="1938E37E" w14:textId="77777777" w:rsidR="009C48CA" w:rsidRDefault="009C48CA" w:rsidP="00BB324F">
            <w:pPr>
              <w:spacing w:after="21"/>
              <w:ind w:left="35"/>
            </w:pPr>
            <w:r>
              <w:rPr>
                <w:sz w:val="20"/>
              </w:rPr>
              <w:t xml:space="preserve">Балаларды </w:t>
            </w:r>
          </w:p>
          <w:p w14:paraId="367C0BF3" w14:textId="77777777" w:rsidR="009C48CA" w:rsidRDefault="009C48CA" w:rsidP="00BB324F">
            <w:pPr>
              <w:spacing w:after="22" w:line="257" w:lineRule="auto"/>
              <w:ind w:left="35"/>
            </w:pPr>
            <w:r>
              <w:rPr>
                <w:sz w:val="20"/>
              </w:rPr>
              <w:t xml:space="preserve">қабылдау Атааналармен </w:t>
            </w:r>
          </w:p>
          <w:p w14:paraId="4FE34570" w14:textId="77777777" w:rsidR="009C48CA" w:rsidRDefault="009C48CA" w:rsidP="00BB324F">
            <w:pPr>
              <w:ind w:left="35"/>
            </w:pPr>
            <w:r>
              <w:rPr>
                <w:sz w:val="20"/>
              </w:rPr>
              <w:t xml:space="preserve">әңгімелесу </w:t>
            </w:r>
          </w:p>
          <w:p w14:paraId="5CEBC38F" w14:textId="77777777" w:rsidR="009C48CA" w:rsidRDefault="009C48CA" w:rsidP="00BB324F">
            <w:pPr>
              <w:ind w:left="35"/>
            </w:pPr>
            <w:r>
              <w:rPr>
                <w:sz w:val="20"/>
              </w:rPr>
              <w:t xml:space="preserve"> </w:t>
            </w:r>
          </w:p>
        </w:tc>
        <w:tc>
          <w:tcPr>
            <w:tcW w:w="14660" w:type="dxa"/>
            <w:gridSpan w:val="5"/>
            <w:tcBorders>
              <w:top w:val="single" w:sz="8" w:space="0" w:color="000000"/>
              <w:left w:val="single" w:sz="4" w:space="0" w:color="000000"/>
              <w:bottom w:val="single" w:sz="4" w:space="0" w:color="000000"/>
              <w:right w:val="single" w:sz="4" w:space="0" w:color="000000"/>
            </w:tcBorders>
          </w:tcPr>
          <w:p w14:paraId="5BBA380A" w14:textId="77777777" w:rsidR="009C48CA" w:rsidRDefault="009C48CA" w:rsidP="00BB324F">
            <w:pPr>
              <w:spacing w:line="280" w:lineRule="auto"/>
              <w:ind w:left="145"/>
              <w:rPr>
                <w:b/>
              </w:rPr>
            </w:pPr>
            <w:r>
              <w:t xml:space="preserve">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 </w:t>
            </w:r>
          </w:p>
          <w:p w14:paraId="1204B17A" w14:textId="77777777" w:rsidR="009C48CA" w:rsidRPr="002147C5" w:rsidRDefault="009C48CA" w:rsidP="00BB324F">
            <w:pPr>
              <w:spacing w:line="280" w:lineRule="auto"/>
              <w:ind w:left="145"/>
            </w:pPr>
            <w:r>
              <w:t>Ата – анаға бала тазалығы жайлы,күннің салқындауына сай жылы киіндірулерін айту.</w:t>
            </w:r>
          </w:p>
          <w:p w14:paraId="591940A1" w14:textId="77777777" w:rsidR="009C48CA" w:rsidRPr="002147C5" w:rsidRDefault="009C48CA" w:rsidP="00BB324F">
            <w:pPr>
              <w:ind w:left="30"/>
            </w:pPr>
            <w:r w:rsidRPr="002147C5">
              <w:rPr>
                <w:sz w:val="2"/>
              </w:rPr>
              <w:t xml:space="preserve"> </w:t>
            </w:r>
          </w:p>
        </w:tc>
        <w:tc>
          <w:tcPr>
            <w:tcW w:w="248" w:type="dxa"/>
            <w:vMerge w:val="restart"/>
            <w:tcBorders>
              <w:top w:val="single" w:sz="8" w:space="0" w:color="000000"/>
              <w:left w:val="single" w:sz="4" w:space="0" w:color="000000"/>
              <w:bottom w:val="nil"/>
              <w:right w:val="nil"/>
            </w:tcBorders>
          </w:tcPr>
          <w:p w14:paraId="38D139E1" w14:textId="77777777" w:rsidR="009C48CA" w:rsidRPr="002147C5" w:rsidRDefault="009C48CA" w:rsidP="00BB324F">
            <w:pPr>
              <w:spacing w:after="160"/>
            </w:pPr>
          </w:p>
        </w:tc>
      </w:tr>
      <w:tr w:rsidR="009C48CA" w14:paraId="0DF99CDF" w14:textId="77777777" w:rsidTr="00BB324F">
        <w:trPr>
          <w:trHeight w:val="1530"/>
        </w:trPr>
        <w:tc>
          <w:tcPr>
            <w:tcW w:w="1507" w:type="dxa"/>
            <w:tcBorders>
              <w:top w:val="single" w:sz="4" w:space="0" w:color="000000"/>
              <w:left w:val="single" w:sz="4" w:space="0" w:color="000000"/>
              <w:bottom w:val="single" w:sz="4" w:space="0" w:color="000000"/>
              <w:right w:val="single" w:sz="4" w:space="0" w:color="000000"/>
            </w:tcBorders>
          </w:tcPr>
          <w:p w14:paraId="7D30E17B" w14:textId="77777777" w:rsidR="009C48CA" w:rsidRDefault="009C48CA" w:rsidP="00BB324F">
            <w:pPr>
              <w:ind w:left="35"/>
            </w:pPr>
            <w:r>
              <w:rPr>
                <w:sz w:val="20"/>
              </w:rPr>
              <w:t xml:space="preserve">Ойындар </w:t>
            </w:r>
          </w:p>
          <w:p w14:paraId="57471E06" w14:textId="77777777" w:rsidR="009C48CA" w:rsidRDefault="009C48CA" w:rsidP="00BB324F">
            <w:pPr>
              <w:spacing w:after="39" w:line="238" w:lineRule="auto"/>
              <w:ind w:left="35"/>
              <w:jc w:val="both"/>
            </w:pPr>
            <w:r>
              <w:rPr>
                <w:sz w:val="20"/>
              </w:rPr>
              <w:t xml:space="preserve">(үстел үсті, саусақ және </w:t>
            </w:r>
          </w:p>
          <w:p w14:paraId="5E57AD36" w14:textId="77777777" w:rsidR="009C48CA" w:rsidRDefault="009C48CA" w:rsidP="00BB324F">
            <w:pPr>
              <w:ind w:left="35"/>
            </w:pPr>
            <w:r>
              <w:rPr>
                <w:sz w:val="20"/>
              </w:rPr>
              <w:t xml:space="preserve">т.б. ) </w:t>
            </w:r>
          </w:p>
        </w:tc>
        <w:tc>
          <w:tcPr>
            <w:tcW w:w="2954" w:type="dxa"/>
            <w:tcBorders>
              <w:top w:val="single" w:sz="4" w:space="0" w:color="000000"/>
              <w:left w:val="single" w:sz="4" w:space="0" w:color="000000"/>
              <w:bottom w:val="single" w:sz="4" w:space="0" w:color="000000"/>
              <w:right w:val="single" w:sz="4" w:space="0" w:color="000000"/>
            </w:tcBorders>
          </w:tcPr>
          <w:p w14:paraId="649CD312" w14:textId="77777777" w:rsidR="009C48CA" w:rsidRDefault="009C48CA" w:rsidP="00BB324F">
            <w:pPr>
              <w:spacing w:after="19"/>
              <w:ind w:left="30"/>
            </w:pPr>
            <w:r>
              <w:rPr>
                <w:color w:val="FF0000"/>
              </w:rPr>
              <w:t xml:space="preserve">Құрлымдалған ойын:   </w:t>
            </w:r>
          </w:p>
          <w:p w14:paraId="6F5A4D4D" w14:textId="77777777" w:rsidR="009C48CA" w:rsidRDefault="009C48CA" w:rsidP="00BB324F">
            <w:pPr>
              <w:ind w:left="30"/>
            </w:pPr>
            <w:r>
              <w:rPr>
                <w:color w:val="FF0000"/>
              </w:rPr>
              <w:t xml:space="preserve">« Күз  белгілері»  </w:t>
            </w:r>
          </w:p>
          <w:p w14:paraId="76547529" w14:textId="77777777" w:rsidR="009C48CA" w:rsidRDefault="009C48CA" w:rsidP="00BB324F">
            <w:pPr>
              <w:spacing w:after="23" w:line="258" w:lineRule="auto"/>
              <w:ind w:left="30" w:right="212"/>
              <w:jc w:val="both"/>
            </w:pPr>
            <w:r>
              <w:t xml:space="preserve">Шарты: Суреттен күз мезгіліндегі құбылыстарды айырып жинақтай алады. </w:t>
            </w:r>
          </w:p>
          <w:p w14:paraId="211F9F35" w14:textId="77777777" w:rsidR="009C48CA" w:rsidRDefault="009C48CA" w:rsidP="00BB324F">
            <w:pPr>
              <w:ind w:left="30"/>
            </w:pPr>
            <w:r>
              <w:rPr>
                <w:color w:val="FF0000"/>
              </w:rPr>
              <w:t>4К моделі, бала үні.</w:t>
            </w:r>
            <w:r>
              <w:t xml:space="preserve"> </w:t>
            </w:r>
          </w:p>
        </w:tc>
        <w:tc>
          <w:tcPr>
            <w:tcW w:w="3100" w:type="dxa"/>
            <w:tcBorders>
              <w:top w:val="single" w:sz="4" w:space="0" w:color="000000"/>
              <w:left w:val="single" w:sz="4" w:space="0" w:color="000000"/>
              <w:bottom w:val="single" w:sz="4" w:space="0" w:color="000000"/>
              <w:right w:val="single" w:sz="4" w:space="0" w:color="000000"/>
            </w:tcBorders>
          </w:tcPr>
          <w:p w14:paraId="552B6ABA" w14:textId="77777777" w:rsidR="009C48CA" w:rsidRDefault="009C48CA" w:rsidP="00BB324F">
            <w:pPr>
              <w:ind w:left="35" w:right="346"/>
            </w:pPr>
            <w:r>
              <w:rPr>
                <w:color w:val="FF0000"/>
              </w:rPr>
              <w:t xml:space="preserve">Құрлымдалған ойын:    «Заттың атын ата» </w:t>
            </w:r>
            <w:r>
              <w:t xml:space="preserve">Мақсаты: Заттарды көріп сипаттау арқылы сезімталдығын дамыту </w:t>
            </w:r>
            <w:r>
              <w:rPr>
                <w:color w:val="FF0000"/>
              </w:rPr>
              <w:t>4К моделі, бала үні.</w:t>
            </w:r>
            <w:r>
              <w:t xml:space="preserve"> </w:t>
            </w:r>
          </w:p>
        </w:tc>
        <w:tc>
          <w:tcPr>
            <w:tcW w:w="2675" w:type="dxa"/>
            <w:tcBorders>
              <w:top w:val="single" w:sz="4" w:space="0" w:color="000000"/>
              <w:left w:val="single" w:sz="4" w:space="0" w:color="000000"/>
              <w:bottom w:val="single" w:sz="4" w:space="0" w:color="000000"/>
              <w:right w:val="single" w:sz="4" w:space="0" w:color="000000"/>
            </w:tcBorders>
          </w:tcPr>
          <w:p w14:paraId="7DAA3D6E" w14:textId="77777777" w:rsidR="009C48CA" w:rsidRDefault="009C48CA" w:rsidP="00BB324F">
            <w:pPr>
              <w:ind w:left="30"/>
            </w:pPr>
            <w:r>
              <w:rPr>
                <w:color w:val="FF0000"/>
              </w:rPr>
              <w:t xml:space="preserve">Мнемотехника әдісі </w:t>
            </w:r>
          </w:p>
          <w:p w14:paraId="07039954" w14:textId="77777777" w:rsidR="009C48CA" w:rsidRDefault="009C48CA" w:rsidP="00BB324F">
            <w:pPr>
              <w:spacing w:after="19" w:line="258" w:lineRule="auto"/>
              <w:ind w:left="30" w:right="224"/>
              <w:jc w:val="both"/>
            </w:pPr>
            <w:r>
              <w:rPr>
                <w:color w:val="FF0000"/>
              </w:rPr>
              <w:t xml:space="preserve">«Күздік киімдер»             </w:t>
            </w:r>
            <w:r>
              <w:t xml:space="preserve">Мақсаты:  киім түрлері туралы түсінік беру. </w:t>
            </w:r>
          </w:p>
          <w:p w14:paraId="301DE270" w14:textId="77777777" w:rsidR="009C48CA" w:rsidRDefault="009C48CA" w:rsidP="00BB324F">
            <w:pPr>
              <w:ind w:left="30"/>
            </w:pPr>
            <w:r>
              <w:rPr>
                <w:color w:val="FF0000"/>
              </w:rPr>
              <w:t>4К моделі, бала үні.</w:t>
            </w:r>
            <w: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0584C200" w14:textId="77777777" w:rsidR="009C48CA" w:rsidRDefault="009C48CA" w:rsidP="00BB324F">
            <w:pPr>
              <w:spacing w:after="21"/>
              <w:ind w:left="30"/>
            </w:pPr>
            <w:r>
              <w:rPr>
                <w:color w:val="FF0000"/>
              </w:rPr>
              <w:t xml:space="preserve">Құрлымдалған ойын:   </w:t>
            </w:r>
          </w:p>
          <w:p w14:paraId="51132F46" w14:textId="77777777" w:rsidR="009C48CA" w:rsidRDefault="009C48CA" w:rsidP="00BB324F">
            <w:pPr>
              <w:spacing w:after="17" w:line="263" w:lineRule="auto"/>
              <w:ind w:left="30"/>
            </w:pPr>
            <w:r>
              <w:rPr>
                <w:color w:val="FF0000"/>
              </w:rPr>
              <w:t xml:space="preserve"> «Не артық?» </w:t>
            </w:r>
            <w:r>
              <w:t xml:space="preserve">Мақсаты: Балаларды суретке қарап,оларды топтастыруға үйрету </w:t>
            </w:r>
          </w:p>
          <w:p w14:paraId="68096FE3" w14:textId="77777777" w:rsidR="009C48CA" w:rsidRDefault="009C48CA" w:rsidP="00BB324F">
            <w:pPr>
              <w:ind w:left="30"/>
            </w:pPr>
            <w:r>
              <w:rPr>
                <w:color w:val="FF0000"/>
              </w:rPr>
              <w:t>4К моделі, бала үні.</w:t>
            </w:r>
            <w:r>
              <w:t xml:space="preserve"> </w:t>
            </w:r>
          </w:p>
        </w:tc>
        <w:tc>
          <w:tcPr>
            <w:tcW w:w="3094" w:type="dxa"/>
            <w:tcBorders>
              <w:top w:val="single" w:sz="4" w:space="0" w:color="000000"/>
              <w:left w:val="single" w:sz="4" w:space="0" w:color="000000"/>
              <w:bottom w:val="single" w:sz="4" w:space="0" w:color="000000"/>
              <w:right w:val="single" w:sz="4" w:space="0" w:color="000000"/>
            </w:tcBorders>
          </w:tcPr>
          <w:p w14:paraId="4D16410A" w14:textId="77777777" w:rsidR="009C48CA" w:rsidRDefault="009C48CA" w:rsidP="00BB324F">
            <w:pPr>
              <w:spacing w:after="21"/>
              <w:ind w:left="30"/>
            </w:pPr>
            <w:r>
              <w:rPr>
                <w:color w:val="FF0000"/>
              </w:rPr>
              <w:t xml:space="preserve">Пед жет ойын: </w:t>
            </w:r>
          </w:p>
          <w:p w14:paraId="69C9F3D9" w14:textId="77777777" w:rsidR="009C48CA" w:rsidRDefault="009C48CA" w:rsidP="00BB324F">
            <w:pPr>
              <w:spacing w:after="17" w:line="263" w:lineRule="auto"/>
              <w:ind w:left="30"/>
            </w:pPr>
            <w:r>
              <w:rPr>
                <w:color w:val="FF0000"/>
              </w:rPr>
              <w:t xml:space="preserve"> «Бұл қай мезгіл?» </w:t>
            </w:r>
            <w:r>
              <w:t xml:space="preserve">Мақсаты: Төрт мезгіл мен өзгерістерін ажыратып айтқызу. Сөздік қорын байыту </w:t>
            </w:r>
          </w:p>
          <w:p w14:paraId="039CB629" w14:textId="77777777" w:rsidR="009C48CA" w:rsidRDefault="009C48CA" w:rsidP="00BB324F">
            <w:pPr>
              <w:ind w:left="30"/>
            </w:pPr>
            <w:r>
              <w:rPr>
                <w:color w:val="FF0000"/>
              </w:rPr>
              <w:t>4К моделі, бала үні.</w:t>
            </w:r>
            <w:r>
              <w:t xml:space="preserve"> </w:t>
            </w:r>
          </w:p>
        </w:tc>
        <w:tc>
          <w:tcPr>
            <w:tcW w:w="0" w:type="auto"/>
            <w:vMerge/>
            <w:tcBorders>
              <w:top w:val="nil"/>
              <w:left w:val="single" w:sz="4" w:space="0" w:color="000000"/>
              <w:bottom w:val="nil"/>
              <w:right w:val="nil"/>
            </w:tcBorders>
          </w:tcPr>
          <w:p w14:paraId="2E04ECB5" w14:textId="77777777" w:rsidR="009C48CA" w:rsidRDefault="009C48CA" w:rsidP="00BB324F">
            <w:pPr>
              <w:spacing w:after="160"/>
            </w:pPr>
          </w:p>
        </w:tc>
      </w:tr>
      <w:tr w:rsidR="009C48CA" w14:paraId="188664E7" w14:textId="77777777" w:rsidTr="00BB324F">
        <w:trPr>
          <w:trHeight w:val="1001"/>
        </w:trPr>
        <w:tc>
          <w:tcPr>
            <w:tcW w:w="1507" w:type="dxa"/>
            <w:tcBorders>
              <w:top w:val="single" w:sz="4" w:space="0" w:color="000000"/>
              <w:left w:val="single" w:sz="4" w:space="0" w:color="000000"/>
              <w:bottom w:val="single" w:sz="4" w:space="0" w:color="000000"/>
              <w:right w:val="single" w:sz="4" w:space="0" w:color="000000"/>
            </w:tcBorders>
          </w:tcPr>
          <w:p w14:paraId="3C03C492" w14:textId="77777777" w:rsidR="009C48CA" w:rsidRDefault="009C48CA" w:rsidP="00BB324F">
            <w:pPr>
              <w:spacing w:after="21"/>
              <w:ind w:left="35"/>
            </w:pPr>
            <w:r>
              <w:rPr>
                <w:sz w:val="20"/>
              </w:rPr>
              <w:t xml:space="preserve">Таңертеңгі </w:t>
            </w:r>
          </w:p>
          <w:p w14:paraId="7798D94C" w14:textId="77777777" w:rsidR="009C48CA" w:rsidRDefault="009C48CA" w:rsidP="00BB324F">
            <w:pPr>
              <w:ind w:left="35"/>
            </w:pPr>
            <w:r>
              <w:rPr>
                <w:sz w:val="20"/>
              </w:rPr>
              <w:t xml:space="preserve">гимнастика </w:t>
            </w:r>
          </w:p>
          <w:p w14:paraId="3DD524A8" w14:textId="77777777" w:rsidR="009C48CA" w:rsidRDefault="009C48CA" w:rsidP="00BB324F">
            <w:pPr>
              <w:ind w:left="35"/>
            </w:pPr>
            <w:r>
              <w:rPr>
                <w:sz w:val="20"/>
              </w:rPr>
              <w:t xml:space="preserve"> </w:t>
            </w:r>
          </w:p>
        </w:tc>
        <w:tc>
          <w:tcPr>
            <w:tcW w:w="14660" w:type="dxa"/>
            <w:gridSpan w:val="5"/>
            <w:tcBorders>
              <w:top w:val="single" w:sz="4" w:space="0" w:color="000000"/>
              <w:left w:val="single" w:sz="4" w:space="0" w:color="000000"/>
              <w:bottom w:val="single" w:sz="4" w:space="0" w:color="000000"/>
              <w:right w:val="single" w:sz="4" w:space="0" w:color="000000"/>
            </w:tcBorders>
          </w:tcPr>
          <w:p w14:paraId="34EC182D" w14:textId="77777777" w:rsidR="009C48CA" w:rsidRDefault="009C48CA" w:rsidP="00BB324F">
            <w:pPr>
              <w:ind w:left="30" w:right="3672"/>
            </w:pPr>
            <w:r>
              <w:t xml:space="preserve">Қазан   айының   4- аптасына  арналған таңғы жаттығу кешені. Мақсаты: Жалпы  даму жаттығуларын дұрыс жасай отырып, баланың қимыл-қозғалысын шыңдау </w:t>
            </w:r>
          </w:p>
        </w:tc>
        <w:tc>
          <w:tcPr>
            <w:tcW w:w="0" w:type="auto"/>
            <w:vMerge/>
            <w:tcBorders>
              <w:top w:val="nil"/>
              <w:left w:val="single" w:sz="4" w:space="0" w:color="000000"/>
              <w:bottom w:val="nil"/>
              <w:right w:val="nil"/>
            </w:tcBorders>
          </w:tcPr>
          <w:p w14:paraId="60683356" w14:textId="77777777" w:rsidR="009C48CA" w:rsidRDefault="009C48CA" w:rsidP="00BB324F">
            <w:pPr>
              <w:spacing w:after="160"/>
            </w:pPr>
          </w:p>
        </w:tc>
      </w:tr>
      <w:tr w:rsidR="009C48CA" w14:paraId="07A9B256" w14:textId="77777777" w:rsidTr="00BB324F">
        <w:trPr>
          <w:trHeight w:val="610"/>
        </w:trPr>
        <w:tc>
          <w:tcPr>
            <w:tcW w:w="1507" w:type="dxa"/>
            <w:tcBorders>
              <w:top w:val="single" w:sz="4" w:space="0" w:color="000000"/>
              <w:left w:val="single" w:sz="4" w:space="0" w:color="000000"/>
              <w:bottom w:val="single" w:sz="4" w:space="0" w:color="000000"/>
              <w:right w:val="single" w:sz="4" w:space="0" w:color="000000"/>
            </w:tcBorders>
          </w:tcPr>
          <w:p w14:paraId="76D9B2A7" w14:textId="77777777" w:rsidR="009C48CA" w:rsidRDefault="009C48CA" w:rsidP="00BB324F">
            <w:pPr>
              <w:ind w:left="35"/>
            </w:pPr>
            <w:r>
              <w:rPr>
                <w:sz w:val="20"/>
              </w:rPr>
              <w:t xml:space="preserve">Таңғы ас  </w:t>
            </w:r>
          </w:p>
        </w:tc>
        <w:tc>
          <w:tcPr>
            <w:tcW w:w="14660" w:type="dxa"/>
            <w:gridSpan w:val="5"/>
            <w:tcBorders>
              <w:top w:val="single" w:sz="4" w:space="0" w:color="000000"/>
              <w:left w:val="single" w:sz="4" w:space="0" w:color="000000"/>
              <w:bottom w:val="single" w:sz="4" w:space="0" w:color="000000"/>
              <w:right w:val="single" w:sz="4" w:space="0" w:color="000000"/>
            </w:tcBorders>
          </w:tcPr>
          <w:p w14:paraId="18A7AE7A" w14:textId="77777777" w:rsidR="009C48CA" w:rsidRDefault="009C48CA" w:rsidP="00BB324F">
            <w:pPr>
              <w:tabs>
                <w:tab w:val="center" w:pos="7570"/>
              </w:tabs>
            </w:pPr>
            <w:r>
              <w:t xml:space="preserve">Тамақ  ішу  мәдениетін, үсте </w:t>
            </w:r>
            <w:r>
              <w:tab/>
              <w:t xml:space="preserve">лде  отыру, тамақтану, асхана құралдарын дұрыс ұстау  мәдениетін  қалыптастыру және сақтау   </w:t>
            </w:r>
          </w:p>
        </w:tc>
        <w:tc>
          <w:tcPr>
            <w:tcW w:w="0" w:type="auto"/>
            <w:vMerge/>
            <w:tcBorders>
              <w:top w:val="nil"/>
              <w:left w:val="single" w:sz="4" w:space="0" w:color="000000"/>
              <w:bottom w:val="nil"/>
              <w:right w:val="nil"/>
            </w:tcBorders>
          </w:tcPr>
          <w:p w14:paraId="73DD30E5" w14:textId="77777777" w:rsidR="009C48CA" w:rsidRDefault="009C48CA" w:rsidP="00BB324F">
            <w:pPr>
              <w:spacing w:after="160"/>
            </w:pPr>
          </w:p>
        </w:tc>
      </w:tr>
      <w:tr w:rsidR="009C48CA" w14:paraId="6C27520D" w14:textId="77777777" w:rsidTr="00BB324F">
        <w:trPr>
          <w:trHeight w:val="701"/>
        </w:trPr>
        <w:tc>
          <w:tcPr>
            <w:tcW w:w="1507" w:type="dxa"/>
            <w:tcBorders>
              <w:top w:val="single" w:sz="4" w:space="0" w:color="000000"/>
              <w:left w:val="single" w:sz="4" w:space="0" w:color="000000"/>
              <w:bottom w:val="single" w:sz="4" w:space="0" w:color="000000"/>
              <w:right w:val="single" w:sz="4" w:space="0" w:color="000000"/>
            </w:tcBorders>
          </w:tcPr>
          <w:p w14:paraId="142B4B83" w14:textId="77777777" w:rsidR="009C48CA" w:rsidRDefault="009C48CA" w:rsidP="00BB324F">
            <w:pPr>
              <w:ind w:left="35"/>
            </w:pPr>
            <w:r>
              <w:rPr>
                <w:sz w:val="20"/>
              </w:rPr>
              <w:t xml:space="preserve">Ойындар, ҰОҚ дайындық  </w:t>
            </w:r>
          </w:p>
        </w:tc>
        <w:tc>
          <w:tcPr>
            <w:tcW w:w="14660" w:type="dxa"/>
            <w:gridSpan w:val="5"/>
            <w:tcBorders>
              <w:top w:val="single" w:sz="4" w:space="0" w:color="000000"/>
              <w:left w:val="single" w:sz="4" w:space="0" w:color="000000"/>
              <w:bottom w:val="single" w:sz="4" w:space="0" w:color="000000"/>
              <w:right w:val="single" w:sz="4" w:space="0" w:color="000000"/>
            </w:tcBorders>
          </w:tcPr>
          <w:p w14:paraId="5BFC91E4" w14:textId="77777777" w:rsidR="009C48CA" w:rsidRDefault="009C48CA" w:rsidP="00BB324F">
            <w:pPr>
              <w:spacing w:after="34"/>
              <w:ind w:left="30"/>
            </w:pPr>
            <w:r>
              <w:rPr>
                <w:sz w:val="20"/>
              </w:rPr>
              <w:t xml:space="preserve">                                ҰОҚ   өтілу  барысына қажет құралдарды,  көрнекіліктерді  реттеу.  </w:t>
            </w:r>
          </w:p>
          <w:p w14:paraId="0375C59A" w14:textId="77777777" w:rsidR="009C48CA" w:rsidRDefault="009C48CA" w:rsidP="00BB324F">
            <w:pPr>
              <w:ind w:left="30"/>
            </w:pPr>
            <w:r>
              <w:rPr>
                <w:sz w:val="20"/>
              </w:rPr>
              <w:t xml:space="preserve">                          Балаларды  ұоқ-не  сұрақтар қоя отырып дайындау,  балалармен  өзара әңгіме жүргізу.</w:t>
            </w:r>
            <w:r>
              <w:t xml:space="preserve"> </w:t>
            </w:r>
          </w:p>
        </w:tc>
        <w:tc>
          <w:tcPr>
            <w:tcW w:w="0" w:type="auto"/>
            <w:vMerge/>
            <w:tcBorders>
              <w:top w:val="nil"/>
              <w:left w:val="single" w:sz="4" w:space="0" w:color="000000"/>
              <w:bottom w:val="nil"/>
              <w:right w:val="nil"/>
            </w:tcBorders>
          </w:tcPr>
          <w:p w14:paraId="582A5C64" w14:textId="77777777" w:rsidR="009C48CA" w:rsidRDefault="009C48CA" w:rsidP="00BB324F">
            <w:pPr>
              <w:spacing w:after="160"/>
            </w:pPr>
          </w:p>
        </w:tc>
      </w:tr>
      <w:tr w:rsidR="009C48CA" w:rsidRPr="006B3459" w14:paraId="1A03D786" w14:textId="77777777" w:rsidTr="00BB324F">
        <w:trPr>
          <w:trHeight w:val="3046"/>
        </w:trPr>
        <w:tc>
          <w:tcPr>
            <w:tcW w:w="1507" w:type="dxa"/>
            <w:tcBorders>
              <w:top w:val="single" w:sz="4" w:space="0" w:color="000000"/>
              <w:left w:val="single" w:sz="4" w:space="0" w:color="000000"/>
              <w:bottom w:val="single" w:sz="4" w:space="0" w:color="000000"/>
              <w:right w:val="single" w:sz="4" w:space="0" w:color="000000"/>
            </w:tcBorders>
          </w:tcPr>
          <w:p w14:paraId="3B83A1E0" w14:textId="77777777" w:rsidR="009C48CA" w:rsidRDefault="009C48CA" w:rsidP="00BB324F">
            <w:pPr>
              <w:spacing w:line="280" w:lineRule="auto"/>
              <w:ind w:left="35"/>
            </w:pPr>
            <w:r>
              <w:rPr>
                <w:sz w:val="20"/>
              </w:rPr>
              <w:t xml:space="preserve">Мектепке дейінгі ұй-ым </w:t>
            </w:r>
          </w:p>
          <w:p w14:paraId="43E5F09B" w14:textId="77777777" w:rsidR="009C48CA" w:rsidRDefault="009C48CA" w:rsidP="00BB324F">
            <w:pPr>
              <w:ind w:left="35"/>
            </w:pPr>
            <w:r>
              <w:rPr>
                <w:sz w:val="20"/>
              </w:rPr>
              <w:t xml:space="preserve">кестесі  бойынша  ұйымдастыр ылған оқу қызмет-тері </w:t>
            </w:r>
          </w:p>
        </w:tc>
        <w:tc>
          <w:tcPr>
            <w:tcW w:w="2954" w:type="dxa"/>
            <w:tcBorders>
              <w:top w:val="single" w:sz="4" w:space="0" w:color="000000"/>
              <w:left w:val="single" w:sz="4" w:space="0" w:color="000000"/>
              <w:bottom w:val="single" w:sz="4" w:space="0" w:color="000000"/>
              <w:right w:val="single" w:sz="4" w:space="0" w:color="000000"/>
            </w:tcBorders>
          </w:tcPr>
          <w:p w14:paraId="674C492A" w14:textId="77777777" w:rsidR="009C48CA" w:rsidRDefault="009C48CA" w:rsidP="00BB324F">
            <w:pPr>
              <w:spacing w:after="26"/>
              <w:ind w:left="30"/>
            </w:pPr>
            <w:r>
              <w:t xml:space="preserve">1.Сөйлеуді дамыту </w:t>
            </w:r>
          </w:p>
          <w:p w14:paraId="749FCECF" w14:textId="77777777" w:rsidR="009C48CA" w:rsidRDefault="009C48CA" w:rsidP="00BB324F">
            <w:pPr>
              <w:ind w:left="30"/>
            </w:pPr>
            <w:r>
              <w:t xml:space="preserve">Тақырыбы: «Жыл мезгілі. Күзгі табиғат» (сурет бойынша әңгімелеу). </w:t>
            </w:r>
          </w:p>
          <w:p w14:paraId="31CDD363" w14:textId="77777777" w:rsidR="009C48CA" w:rsidRDefault="009C48CA" w:rsidP="00BB324F">
            <w:pPr>
              <w:ind w:left="30" w:right="50"/>
              <w:jc w:val="both"/>
            </w:pPr>
            <w:r>
              <w:t xml:space="preserve">Мақсаты: сурет мазмұнына сәйкес әңгімелеуді  үйренеді. Байланыстырып сөйлеу дағдылары дамиды.  </w:t>
            </w:r>
            <w:r>
              <w:rPr>
                <w:color w:val="FF0000"/>
              </w:rPr>
              <w:t xml:space="preserve">Ресурстар: Күз мезгіліне байланысты суреттер.. Әдіс-тәсілі: 4К моделі, бала үні, саралау, бақылау.  </w:t>
            </w:r>
          </w:p>
        </w:tc>
        <w:tc>
          <w:tcPr>
            <w:tcW w:w="3100" w:type="dxa"/>
            <w:tcBorders>
              <w:top w:val="single" w:sz="4" w:space="0" w:color="000000"/>
              <w:left w:val="single" w:sz="4" w:space="0" w:color="000000"/>
              <w:bottom w:val="single" w:sz="4" w:space="0" w:color="000000"/>
              <w:right w:val="single" w:sz="4" w:space="0" w:color="000000"/>
            </w:tcBorders>
          </w:tcPr>
          <w:p w14:paraId="40333DEE" w14:textId="77777777" w:rsidR="009C48CA" w:rsidRDefault="009C48CA" w:rsidP="00BB324F">
            <w:pPr>
              <w:spacing w:after="9"/>
              <w:ind w:left="35"/>
            </w:pPr>
            <w:r>
              <w:t xml:space="preserve">1.Көркем әдебиет </w:t>
            </w:r>
          </w:p>
          <w:p w14:paraId="08DB9973" w14:textId="77777777" w:rsidR="009C48CA" w:rsidRDefault="009C48CA" w:rsidP="00BB324F">
            <w:pPr>
              <w:spacing w:line="274" w:lineRule="auto"/>
              <w:ind w:left="35" w:right="203"/>
              <w:jc w:val="both"/>
            </w:pPr>
            <w:r>
              <w:t>Тақырыбы: «Күзде» өлеңі.</w:t>
            </w:r>
            <w:r>
              <w:rPr>
                <w:rFonts w:ascii="Calibri" w:eastAsia="Calibri" w:hAnsi="Calibri" w:cs="Calibri"/>
                <w:sz w:val="24"/>
              </w:rPr>
              <w:t xml:space="preserve">  </w:t>
            </w:r>
            <w:r>
              <w:t xml:space="preserve">І. Байжұманова. </w:t>
            </w:r>
            <w:r>
              <w:rPr>
                <w:sz w:val="20"/>
              </w:rPr>
              <w:t xml:space="preserve">     </w:t>
            </w:r>
            <w:r>
              <w:t>Мақсаты:</w:t>
            </w:r>
            <w:r>
              <w:rPr>
                <w:rFonts w:ascii="Calibri" w:eastAsia="Calibri" w:hAnsi="Calibri" w:cs="Calibri"/>
                <w:sz w:val="20"/>
              </w:rPr>
              <w:t xml:space="preserve"> </w:t>
            </w:r>
            <w:r>
              <w:t xml:space="preserve"> Күз мезгілі туралы түсіне отырып,  өз түсінігін жүйелі айтып бере алады.  </w:t>
            </w:r>
          </w:p>
          <w:p w14:paraId="6B9A76EA" w14:textId="77777777" w:rsidR="009C48CA" w:rsidRPr="0047078E" w:rsidRDefault="009C48CA" w:rsidP="00BB324F">
            <w:pPr>
              <w:spacing w:after="25" w:line="257" w:lineRule="auto"/>
              <w:ind w:left="35"/>
              <w:rPr>
                <w:lang w:val="ru-RU"/>
              </w:rPr>
            </w:pPr>
            <w:proofErr w:type="spellStart"/>
            <w:r w:rsidRPr="0047078E">
              <w:rPr>
                <w:color w:val="FF0000"/>
                <w:lang w:val="ru-RU"/>
              </w:rPr>
              <w:t>Ресурстар</w:t>
            </w:r>
            <w:proofErr w:type="spellEnd"/>
            <w:r w:rsidRPr="0047078E">
              <w:rPr>
                <w:color w:val="FF0000"/>
                <w:lang w:val="ru-RU"/>
              </w:rPr>
              <w:t xml:space="preserve">: </w:t>
            </w:r>
            <w:proofErr w:type="spellStart"/>
            <w:r w:rsidRPr="0047078E">
              <w:rPr>
                <w:color w:val="FF0000"/>
                <w:lang w:val="ru-RU"/>
              </w:rPr>
              <w:t>Күз</w:t>
            </w:r>
            <w:proofErr w:type="spellEnd"/>
            <w:r w:rsidRPr="0047078E">
              <w:rPr>
                <w:color w:val="FF0000"/>
                <w:lang w:val="ru-RU"/>
              </w:rPr>
              <w:t xml:space="preserve"> </w:t>
            </w:r>
            <w:proofErr w:type="spellStart"/>
            <w:r w:rsidRPr="0047078E">
              <w:rPr>
                <w:color w:val="FF0000"/>
                <w:lang w:val="ru-RU"/>
              </w:rPr>
              <w:t>мезгіліне</w:t>
            </w:r>
            <w:proofErr w:type="spellEnd"/>
            <w:r w:rsidRPr="0047078E">
              <w:rPr>
                <w:color w:val="FF0000"/>
                <w:lang w:val="ru-RU"/>
              </w:rPr>
              <w:t xml:space="preserve"> </w:t>
            </w:r>
            <w:proofErr w:type="spellStart"/>
            <w:r w:rsidRPr="0047078E">
              <w:rPr>
                <w:color w:val="FF0000"/>
                <w:lang w:val="ru-RU"/>
              </w:rPr>
              <w:t>байланысты</w:t>
            </w:r>
            <w:proofErr w:type="spellEnd"/>
            <w:r w:rsidRPr="0047078E">
              <w:rPr>
                <w:color w:val="FF0000"/>
                <w:lang w:val="ru-RU"/>
              </w:rPr>
              <w:t xml:space="preserve"> </w:t>
            </w:r>
            <w:proofErr w:type="spellStart"/>
            <w:r w:rsidRPr="0047078E">
              <w:rPr>
                <w:color w:val="FF0000"/>
                <w:lang w:val="ru-RU"/>
              </w:rPr>
              <w:t>суреттер</w:t>
            </w:r>
            <w:proofErr w:type="spellEnd"/>
            <w:r w:rsidRPr="0047078E">
              <w:rPr>
                <w:color w:val="FF0000"/>
                <w:lang w:val="ru-RU"/>
              </w:rPr>
              <w:t xml:space="preserve">. АҚТ </w:t>
            </w:r>
            <w:proofErr w:type="spellStart"/>
            <w:r w:rsidRPr="0047078E">
              <w:rPr>
                <w:color w:val="FF0000"/>
                <w:lang w:val="ru-RU"/>
              </w:rPr>
              <w:t>технол</w:t>
            </w:r>
            <w:proofErr w:type="spellEnd"/>
            <w:r w:rsidRPr="0047078E">
              <w:rPr>
                <w:color w:val="FF0000"/>
                <w:lang w:val="ru-RU"/>
              </w:rPr>
              <w:t xml:space="preserve"> </w:t>
            </w:r>
          </w:p>
          <w:p w14:paraId="1FD0DA4F" w14:textId="77777777" w:rsidR="009C48CA" w:rsidRPr="0047078E" w:rsidRDefault="009C48CA" w:rsidP="00BB324F">
            <w:pPr>
              <w:ind w:left="35"/>
              <w:rPr>
                <w:lang w:val="ru-RU"/>
              </w:rPr>
            </w:pP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tc>
        <w:tc>
          <w:tcPr>
            <w:tcW w:w="2675" w:type="dxa"/>
            <w:tcBorders>
              <w:top w:val="single" w:sz="4" w:space="0" w:color="000000"/>
              <w:left w:val="single" w:sz="4" w:space="0" w:color="000000"/>
              <w:bottom w:val="single" w:sz="4" w:space="0" w:color="000000"/>
              <w:right w:val="single" w:sz="4" w:space="0" w:color="000000"/>
            </w:tcBorders>
          </w:tcPr>
          <w:p w14:paraId="2A53C05F" w14:textId="77777777" w:rsidR="009C48CA" w:rsidRPr="0047078E" w:rsidRDefault="009C48CA" w:rsidP="00BB324F">
            <w:pPr>
              <w:spacing w:after="23" w:line="254" w:lineRule="auto"/>
              <w:ind w:left="30" w:right="141"/>
              <w:jc w:val="both"/>
              <w:rPr>
                <w:lang w:val="ru-RU"/>
              </w:rPr>
            </w:pPr>
            <w:r w:rsidRPr="0047078E">
              <w:rPr>
                <w:lang w:val="ru-RU"/>
              </w:rPr>
              <w:t xml:space="preserve">1.Математика </w:t>
            </w:r>
            <w:proofErr w:type="spellStart"/>
            <w:r w:rsidRPr="0047078E">
              <w:rPr>
                <w:lang w:val="ru-RU"/>
              </w:rPr>
              <w:t>негіздері</w:t>
            </w:r>
            <w:proofErr w:type="spellEnd"/>
            <w:r w:rsidRPr="0047078E">
              <w:rPr>
                <w:lang w:val="ru-RU"/>
              </w:rPr>
              <w:t xml:space="preserve"> </w:t>
            </w:r>
            <w:proofErr w:type="spellStart"/>
            <w:proofErr w:type="gramStart"/>
            <w:r w:rsidRPr="0047078E">
              <w:rPr>
                <w:lang w:val="ru-RU"/>
              </w:rPr>
              <w:t>Тақырыбы</w:t>
            </w:r>
            <w:proofErr w:type="spellEnd"/>
            <w:r w:rsidRPr="0047078E">
              <w:rPr>
                <w:lang w:val="ru-RU"/>
              </w:rPr>
              <w:t xml:space="preserve"> :</w:t>
            </w:r>
            <w:proofErr w:type="gramEnd"/>
            <w:r w:rsidRPr="0047078E">
              <w:rPr>
                <w:lang w:val="ru-RU"/>
              </w:rPr>
              <w:t xml:space="preserve"> 2 саны мен цифры.  </w:t>
            </w:r>
            <w:proofErr w:type="spellStart"/>
            <w:r w:rsidRPr="0047078E">
              <w:rPr>
                <w:lang w:val="ru-RU"/>
              </w:rPr>
              <w:t>Жақын</w:t>
            </w:r>
            <w:proofErr w:type="spellEnd"/>
            <w:r w:rsidRPr="0047078E">
              <w:rPr>
                <w:lang w:val="ru-RU"/>
              </w:rPr>
              <w:t xml:space="preserve"> – </w:t>
            </w:r>
            <w:proofErr w:type="spellStart"/>
            <w:r w:rsidRPr="0047078E">
              <w:rPr>
                <w:lang w:val="ru-RU"/>
              </w:rPr>
              <w:t>алыс</w:t>
            </w:r>
            <w:proofErr w:type="spellEnd"/>
            <w:r w:rsidRPr="0047078E">
              <w:rPr>
                <w:lang w:val="ru-RU"/>
              </w:rPr>
              <w:t xml:space="preserve">.  </w:t>
            </w:r>
            <w:proofErr w:type="spellStart"/>
            <w:r w:rsidRPr="0047078E">
              <w:rPr>
                <w:lang w:val="ru-RU"/>
              </w:rPr>
              <w:t>Мақсаты</w:t>
            </w:r>
            <w:proofErr w:type="spellEnd"/>
            <w:r w:rsidRPr="0047078E">
              <w:rPr>
                <w:lang w:val="ru-RU"/>
              </w:rPr>
              <w:t xml:space="preserve"> :2 цифр </w:t>
            </w:r>
            <w:proofErr w:type="spellStart"/>
            <w:proofErr w:type="gramStart"/>
            <w:r w:rsidRPr="0047078E">
              <w:rPr>
                <w:lang w:val="ru-RU"/>
              </w:rPr>
              <w:t>туралы</w:t>
            </w:r>
            <w:proofErr w:type="spellEnd"/>
            <w:r w:rsidRPr="0047078E">
              <w:rPr>
                <w:lang w:val="ru-RU"/>
              </w:rPr>
              <w:t xml:space="preserve">  </w:t>
            </w:r>
            <w:proofErr w:type="spellStart"/>
            <w:r w:rsidRPr="0047078E">
              <w:rPr>
                <w:lang w:val="ru-RU"/>
              </w:rPr>
              <w:t>біледі</w:t>
            </w:r>
            <w:proofErr w:type="spellEnd"/>
            <w:proofErr w:type="gramEnd"/>
            <w:r w:rsidRPr="0047078E">
              <w:rPr>
                <w:lang w:val="ru-RU"/>
              </w:rPr>
              <w:t xml:space="preserve">.  </w:t>
            </w:r>
            <w:proofErr w:type="spellStart"/>
            <w:r w:rsidRPr="0047078E">
              <w:rPr>
                <w:lang w:val="ru-RU"/>
              </w:rPr>
              <w:t>Цифрды</w:t>
            </w:r>
            <w:proofErr w:type="spellEnd"/>
            <w:r w:rsidRPr="0047078E">
              <w:rPr>
                <w:lang w:val="ru-RU"/>
              </w:rPr>
              <w:t xml:space="preserve"> </w:t>
            </w:r>
            <w:proofErr w:type="spellStart"/>
            <w:r w:rsidRPr="0047078E">
              <w:rPr>
                <w:lang w:val="ru-RU"/>
              </w:rPr>
              <w:t>заттың</w:t>
            </w:r>
            <w:proofErr w:type="spellEnd"/>
            <w:r w:rsidRPr="0047078E">
              <w:rPr>
                <w:lang w:val="ru-RU"/>
              </w:rPr>
              <w:t xml:space="preserve"> </w:t>
            </w:r>
            <w:proofErr w:type="spellStart"/>
            <w:r w:rsidRPr="0047078E">
              <w:rPr>
                <w:lang w:val="ru-RU"/>
              </w:rPr>
              <w:t>санымен</w:t>
            </w:r>
            <w:proofErr w:type="spellEnd"/>
            <w:r w:rsidRPr="0047078E">
              <w:rPr>
                <w:lang w:val="ru-RU"/>
              </w:rPr>
              <w:t xml:space="preserve"> </w:t>
            </w:r>
            <w:proofErr w:type="spellStart"/>
            <w:r w:rsidRPr="0047078E">
              <w:rPr>
                <w:lang w:val="ru-RU"/>
              </w:rPr>
              <w:t>сәйкестендіруді</w:t>
            </w:r>
            <w:proofErr w:type="spellEnd"/>
            <w:r w:rsidRPr="0047078E">
              <w:rPr>
                <w:lang w:val="ru-RU"/>
              </w:rPr>
              <w:t xml:space="preserve"> </w:t>
            </w:r>
            <w:proofErr w:type="spellStart"/>
            <w:r w:rsidRPr="0047078E">
              <w:rPr>
                <w:lang w:val="ru-RU"/>
              </w:rPr>
              <w:t>үйренеді</w:t>
            </w:r>
            <w:proofErr w:type="spellEnd"/>
            <w:r w:rsidRPr="0047078E">
              <w:rPr>
                <w:lang w:val="ru-RU"/>
              </w:rPr>
              <w:t>, «</w:t>
            </w:r>
            <w:proofErr w:type="spellStart"/>
            <w:r w:rsidRPr="0047078E">
              <w:rPr>
                <w:lang w:val="ru-RU"/>
              </w:rPr>
              <w:t>алыс</w:t>
            </w:r>
            <w:proofErr w:type="spellEnd"/>
            <w:r w:rsidRPr="0047078E">
              <w:rPr>
                <w:lang w:val="ru-RU"/>
              </w:rPr>
              <w:t>», «</w:t>
            </w:r>
            <w:proofErr w:type="spellStart"/>
            <w:r w:rsidRPr="0047078E">
              <w:rPr>
                <w:lang w:val="ru-RU"/>
              </w:rPr>
              <w:t>жақын</w:t>
            </w:r>
            <w:proofErr w:type="spellEnd"/>
            <w:r w:rsidRPr="0047078E">
              <w:rPr>
                <w:lang w:val="ru-RU"/>
              </w:rPr>
              <w:t xml:space="preserve">» </w:t>
            </w:r>
            <w:proofErr w:type="spellStart"/>
            <w:r w:rsidRPr="0047078E">
              <w:rPr>
                <w:lang w:val="ru-RU"/>
              </w:rPr>
              <w:t>ұғымдарын</w:t>
            </w:r>
            <w:proofErr w:type="spellEnd"/>
            <w:r w:rsidRPr="0047078E">
              <w:rPr>
                <w:lang w:val="ru-RU"/>
              </w:rPr>
              <w:t xml:space="preserve"> </w:t>
            </w:r>
            <w:proofErr w:type="spellStart"/>
            <w:proofErr w:type="gramStart"/>
            <w:r w:rsidRPr="0047078E">
              <w:rPr>
                <w:lang w:val="ru-RU"/>
              </w:rPr>
              <w:t>айыра</w:t>
            </w:r>
            <w:proofErr w:type="spellEnd"/>
            <w:r w:rsidRPr="0047078E">
              <w:rPr>
                <w:lang w:val="ru-RU"/>
              </w:rPr>
              <w:t xml:space="preserve">  </w:t>
            </w:r>
            <w:proofErr w:type="spellStart"/>
            <w:r w:rsidRPr="0047078E">
              <w:rPr>
                <w:lang w:val="ru-RU"/>
              </w:rPr>
              <w:t>отырып</w:t>
            </w:r>
            <w:proofErr w:type="spellEnd"/>
            <w:proofErr w:type="gramEnd"/>
            <w:r w:rsidRPr="0047078E">
              <w:rPr>
                <w:lang w:val="ru-RU"/>
              </w:rPr>
              <w:t xml:space="preserve">, </w:t>
            </w:r>
            <w:proofErr w:type="spellStart"/>
            <w:r w:rsidRPr="0047078E">
              <w:rPr>
                <w:lang w:val="ru-RU"/>
              </w:rPr>
              <w:t>логикалық</w:t>
            </w:r>
            <w:proofErr w:type="spellEnd"/>
            <w:r w:rsidRPr="0047078E">
              <w:rPr>
                <w:lang w:val="ru-RU"/>
              </w:rPr>
              <w:t xml:space="preserve"> </w:t>
            </w:r>
            <w:proofErr w:type="spellStart"/>
            <w:r w:rsidRPr="0047078E">
              <w:rPr>
                <w:lang w:val="ru-RU"/>
              </w:rPr>
              <w:t>ойлай</w:t>
            </w:r>
            <w:proofErr w:type="spellEnd"/>
            <w:r w:rsidRPr="0047078E">
              <w:rPr>
                <w:lang w:val="ru-RU"/>
              </w:rPr>
              <w:t xml:space="preserve"> </w:t>
            </w:r>
            <w:proofErr w:type="spellStart"/>
            <w:r w:rsidRPr="0047078E">
              <w:rPr>
                <w:lang w:val="ru-RU"/>
              </w:rPr>
              <w:t>алады</w:t>
            </w:r>
            <w:proofErr w:type="spellEnd"/>
            <w:r w:rsidRPr="0047078E">
              <w:rPr>
                <w:lang w:val="ru-RU"/>
              </w:rPr>
              <w:t xml:space="preserve">.    </w:t>
            </w:r>
            <w:proofErr w:type="spellStart"/>
            <w:r w:rsidRPr="0047078E">
              <w:rPr>
                <w:color w:val="FF0000"/>
                <w:lang w:val="ru-RU"/>
              </w:rPr>
              <w:t>Ресурстар</w:t>
            </w:r>
            <w:proofErr w:type="spellEnd"/>
            <w:r w:rsidRPr="0047078E">
              <w:rPr>
                <w:color w:val="FF0000"/>
                <w:lang w:val="ru-RU"/>
              </w:rPr>
              <w:t xml:space="preserve">: </w:t>
            </w:r>
            <w:proofErr w:type="spellStart"/>
            <w:r w:rsidRPr="0047078E">
              <w:rPr>
                <w:color w:val="FF0000"/>
                <w:lang w:val="ru-RU"/>
              </w:rPr>
              <w:t>Күз</w:t>
            </w:r>
            <w:proofErr w:type="spellEnd"/>
            <w:r w:rsidRPr="0047078E">
              <w:rPr>
                <w:color w:val="FF0000"/>
                <w:lang w:val="ru-RU"/>
              </w:rPr>
              <w:t xml:space="preserve"> </w:t>
            </w:r>
            <w:proofErr w:type="spellStart"/>
            <w:r w:rsidRPr="0047078E">
              <w:rPr>
                <w:color w:val="FF0000"/>
                <w:lang w:val="ru-RU"/>
              </w:rPr>
              <w:t>мезгіліне</w:t>
            </w:r>
            <w:proofErr w:type="spellEnd"/>
            <w:r w:rsidRPr="0047078E">
              <w:rPr>
                <w:color w:val="FF0000"/>
                <w:lang w:val="ru-RU"/>
              </w:rPr>
              <w:t xml:space="preserve"> </w:t>
            </w:r>
            <w:proofErr w:type="spellStart"/>
            <w:r w:rsidRPr="0047078E">
              <w:rPr>
                <w:color w:val="FF0000"/>
                <w:lang w:val="ru-RU"/>
              </w:rPr>
              <w:t>байланысты</w:t>
            </w:r>
            <w:proofErr w:type="spellEnd"/>
            <w:r w:rsidRPr="0047078E">
              <w:rPr>
                <w:color w:val="FF0000"/>
                <w:lang w:val="ru-RU"/>
              </w:rPr>
              <w:t xml:space="preserve"> </w:t>
            </w:r>
            <w:proofErr w:type="spellStart"/>
            <w:proofErr w:type="gramStart"/>
            <w:r w:rsidRPr="0047078E">
              <w:rPr>
                <w:color w:val="FF0000"/>
                <w:lang w:val="ru-RU"/>
              </w:rPr>
              <w:t>суреттер</w:t>
            </w:r>
            <w:proofErr w:type="spellEnd"/>
            <w:r w:rsidRPr="0047078E">
              <w:rPr>
                <w:color w:val="FF0000"/>
                <w:lang w:val="ru-RU"/>
              </w:rPr>
              <w:t>..</w:t>
            </w:r>
            <w:proofErr w:type="gramEnd"/>
            <w:r w:rsidRPr="0047078E">
              <w:rPr>
                <w:color w:val="FF0000"/>
                <w:lang w:val="ru-RU"/>
              </w:rPr>
              <w:t xml:space="preserve"> </w:t>
            </w:r>
          </w:p>
          <w:p w14:paraId="6A07D4C6" w14:textId="77777777" w:rsidR="009C48CA" w:rsidRPr="0047078E" w:rsidRDefault="009C48CA" w:rsidP="00BB324F">
            <w:pPr>
              <w:ind w:left="30"/>
              <w:rPr>
                <w:lang w:val="ru-RU"/>
              </w:rPr>
            </w:pP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
        </w:tc>
        <w:tc>
          <w:tcPr>
            <w:tcW w:w="2837" w:type="dxa"/>
            <w:tcBorders>
              <w:top w:val="single" w:sz="4" w:space="0" w:color="000000"/>
              <w:left w:val="single" w:sz="4" w:space="0" w:color="000000"/>
              <w:bottom w:val="single" w:sz="4" w:space="0" w:color="000000"/>
              <w:right w:val="single" w:sz="4" w:space="0" w:color="000000"/>
            </w:tcBorders>
          </w:tcPr>
          <w:p w14:paraId="497AAF15" w14:textId="77777777" w:rsidR="009C48CA" w:rsidRPr="0047078E" w:rsidRDefault="009C48CA" w:rsidP="00BB324F">
            <w:pPr>
              <w:spacing w:after="21"/>
              <w:ind w:left="35"/>
              <w:rPr>
                <w:lang w:val="ru-RU"/>
              </w:rPr>
            </w:pPr>
            <w:proofErr w:type="spellStart"/>
            <w:r w:rsidRPr="0047078E">
              <w:rPr>
                <w:lang w:val="ru-RU"/>
              </w:rPr>
              <w:t>Жаратылыстану</w:t>
            </w:r>
            <w:proofErr w:type="spellEnd"/>
            <w:r w:rsidRPr="0047078E">
              <w:rPr>
                <w:lang w:val="ru-RU"/>
              </w:rPr>
              <w:t xml:space="preserve"> </w:t>
            </w:r>
          </w:p>
          <w:p w14:paraId="029B9BD7" w14:textId="77777777" w:rsidR="009C48CA" w:rsidRPr="0047078E" w:rsidRDefault="009C48CA" w:rsidP="00BB324F">
            <w:pPr>
              <w:spacing w:after="40" w:line="245" w:lineRule="auto"/>
              <w:ind w:left="35" w:right="237"/>
              <w:jc w:val="both"/>
              <w:rPr>
                <w:lang w:val="ru-RU"/>
              </w:rPr>
            </w:pPr>
            <w:proofErr w:type="spellStart"/>
            <w:proofErr w:type="gramStart"/>
            <w:r w:rsidRPr="0047078E">
              <w:rPr>
                <w:lang w:val="ru-RU"/>
              </w:rPr>
              <w:t>Тақырыбы</w:t>
            </w:r>
            <w:proofErr w:type="spellEnd"/>
            <w:r w:rsidRPr="0047078E">
              <w:rPr>
                <w:lang w:val="ru-RU"/>
              </w:rPr>
              <w:t>:  Алтын</w:t>
            </w:r>
            <w:proofErr w:type="gram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Мақсаты:Балалардың</w:t>
            </w:r>
            <w:proofErr w:type="spellEnd"/>
            <w:r w:rsidRPr="0047078E">
              <w:rPr>
                <w:lang w:val="ru-RU"/>
              </w:rPr>
              <w:t xml:space="preserve"> </w:t>
            </w:r>
            <w:proofErr w:type="spellStart"/>
            <w:r w:rsidRPr="0047078E">
              <w:rPr>
                <w:lang w:val="ru-RU"/>
              </w:rPr>
              <w:t>санасында</w:t>
            </w:r>
            <w:proofErr w:type="spell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маусымында</w:t>
            </w:r>
            <w:proofErr w:type="spellEnd"/>
            <w:r w:rsidRPr="0047078E">
              <w:rPr>
                <w:lang w:val="ru-RU"/>
              </w:rPr>
              <w:t xml:space="preserve"> </w:t>
            </w:r>
            <w:proofErr w:type="spellStart"/>
            <w:r w:rsidRPr="0047078E">
              <w:rPr>
                <w:lang w:val="ru-RU"/>
              </w:rPr>
              <w:t>жанды</w:t>
            </w:r>
            <w:proofErr w:type="spellEnd"/>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r w:rsidRPr="0047078E">
              <w:rPr>
                <w:lang w:val="ru-RU"/>
              </w:rPr>
              <w:t>жансыз</w:t>
            </w:r>
            <w:proofErr w:type="spellEnd"/>
            <w:r w:rsidRPr="0047078E">
              <w:rPr>
                <w:lang w:val="ru-RU"/>
              </w:rPr>
              <w:t xml:space="preserve"> </w:t>
            </w:r>
            <w:proofErr w:type="spellStart"/>
            <w:r w:rsidRPr="0047078E">
              <w:rPr>
                <w:lang w:val="ru-RU"/>
              </w:rPr>
              <w:t>табиғатта</w:t>
            </w:r>
            <w:proofErr w:type="spellEnd"/>
            <w:r w:rsidRPr="0047078E">
              <w:rPr>
                <w:lang w:val="ru-RU"/>
              </w:rPr>
              <w:t xml:space="preserve"> </w:t>
            </w:r>
            <w:proofErr w:type="spellStart"/>
            <w:r w:rsidRPr="0047078E">
              <w:rPr>
                <w:lang w:val="ru-RU"/>
              </w:rPr>
              <w:t>болатын</w:t>
            </w:r>
            <w:proofErr w:type="spellEnd"/>
            <w:r w:rsidRPr="0047078E">
              <w:rPr>
                <w:lang w:val="ru-RU"/>
              </w:rPr>
              <w:t xml:space="preserve"> </w:t>
            </w:r>
            <w:proofErr w:type="spellStart"/>
            <w:r w:rsidRPr="0047078E">
              <w:rPr>
                <w:lang w:val="ru-RU"/>
              </w:rPr>
              <w:t>алғашқы</w:t>
            </w:r>
            <w:proofErr w:type="spellEnd"/>
            <w:r w:rsidRPr="0047078E">
              <w:rPr>
                <w:lang w:val="ru-RU"/>
              </w:rPr>
              <w:t xml:space="preserve"> </w:t>
            </w:r>
            <w:proofErr w:type="spellStart"/>
            <w:r w:rsidRPr="0047078E">
              <w:rPr>
                <w:lang w:val="ru-RU"/>
              </w:rPr>
              <w:t>өзгерістер</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түсінік</w:t>
            </w:r>
            <w:proofErr w:type="spellEnd"/>
            <w:r w:rsidRPr="0047078E">
              <w:rPr>
                <w:lang w:val="ru-RU"/>
              </w:rPr>
              <w:t xml:space="preserve"> </w:t>
            </w:r>
            <w:proofErr w:type="spellStart"/>
            <w:r w:rsidRPr="0047078E">
              <w:rPr>
                <w:lang w:val="ru-RU"/>
              </w:rPr>
              <w:t>қалыптасады</w:t>
            </w:r>
            <w:proofErr w:type="spellEnd"/>
            <w:r w:rsidRPr="0047078E">
              <w:rPr>
                <w:lang w:val="ru-RU"/>
              </w:rPr>
              <w:t xml:space="preserve">.  </w:t>
            </w:r>
          </w:p>
          <w:p w14:paraId="26B6271A" w14:textId="77777777" w:rsidR="009C48CA" w:rsidRPr="0047078E" w:rsidRDefault="009C48CA" w:rsidP="00BB324F">
            <w:pPr>
              <w:ind w:left="35" w:right="40"/>
              <w:rPr>
                <w:lang w:val="ru-RU"/>
              </w:rPr>
            </w:pPr>
            <w:proofErr w:type="spellStart"/>
            <w:r w:rsidRPr="0047078E">
              <w:rPr>
                <w:color w:val="FF0000"/>
                <w:lang w:val="ru-RU"/>
              </w:rPr>
              <w:t>Ресурстар</w:t>
            </w:r>
            <w:proofErr w:type="spellEnd"/>
            <w:r w:rsidRPr="0047078E">
              <w:rPr>
                <w:color w:val="FF0000"/>
                <w:lang w:val="ru-RU"/>
              </w:rPr>
              <w:t xml:space="preserve">: </w:t>
            </w:r>
            <w:proofErr w:type="spellStart"/>
            <w:r w:rsidRPr="0047078E">
              <w:rPr>
                <w:color w:val="FF0000"/>
                <w:lang w:val="ru-RU"/>
              </w:rPr>
              <w:t>Күз</w:t>
            </w:r>
            <w:proofErr w:type="spellEnd"/>
            <w:r w:rsidRPr="0047078E">
              <w:rPr>
                <w:color w:val="FF0000"/>
                <w:lang w:val="ru-RU"/>
              </w:rPr>
              <w:t xml:space="preserve"> </w:t>
            </w:r>
            <w:proofErr w:type="spellStart"/>
            <w:r w:rsidRPr="0047078E">
              <w:rPr>
                <w:color w:val="FF0000"/>
                <w:lang w:val="ru-RU"/>
              </w:rPr>
              <w:t>мезгіліне</w:t>
            </w:r>
            <w:proofErr w:type="spellEnd"/>
            <w:r w:rsidRPr="0047078E">
              <w:rPr>
                <w:color w:val="FF0000"/>
                <w:lang w:val="ru-RU"/>
              </w:rPr>
              <w:t xml:space="preserve"> </w:t>
            </w:r>
            <w:proofErr w:type="spellStart"/>
            <w:r w:rsidRPr="0047078E">
              <w:rPr>
                <w:color w:val="FF0000"/>
                <w:lang w:val="ru-RU"/>
              </w:rPr>
              <w:t>байланысты</w:t>
            </w:r>
            <w:proofErr w:type="spellEnd"/>
            <w:r w:rsidRPr="0047078E">
              <w:rPr>
                <w:color w:val="FF0000"/>
                <w:lang w:val="ru-RU"/>
              </w:rPr>
              <w:t xml:space="preserve"> </w:t>
            </w:r>
            <w:proofErr w:type="spellStart"/>
            <w:proofErr w:type="gramStart"/>
            <w:r w:rsidRPr="0047078E">
              <w:rPr>
                <w:color w:val="FF0000"/>
                <w:lang w:val="ru-RU"/>
              </w:rPr>
              <w:t>суреттер</w:t>
            </w:r>
            <w:proofErr w:type="spellEnd"/>
            <w:r w:rsidRPr="0047078E">
              <w:rPr>
                <w:color w:val="FF0000"/>
                <w:lang w:val="ru-RU"/>
              </w:rPr>
              <w:t>..</w:t>
            </w:r>
            <w:proofErr w:type="gramEnd"/>
            <w:r w:rsidRPr="0047078E">
              <w:rPr>
                <w:color w:val="FF0000"/>
                <w:lang w:val="ru-RU"/>
              </w:rPr>
              <w:t xml:space="preserve"> </w:t>
            </w: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tc>
        <w:tc>
          <w:tcPr>
            <w:tcW w:w="3094" w:type="dxa"/>
            <w:tcBorders>
              <w:top w:val="single" w:sz="4" w:space="0" w:color="000000"/>
              <w:left w:val="single" w:sz="4" w:space="0" w:color="000000"/>
              <w:bottom w:val="single" w:sz="4" w:space="0" w:color="000000"/>
              <w:right w:val="single" w:sz="4" w:space="0" w:color="000000"/>
            </w:tcBorders>
          </w:tcPr>
          <w:p w14:paraId="3506D96E" w14:textId="77777777" w:rsidR="009C48CA" w:rsidRPr="0047078E" w:rsidRDefault="009C48CA" w:rsidP="00BB324F">
            <w:pPr>
              <w:spacing w:line="257" w:lineRule="auto"/>
              <w:ind w:right="514"/>
              <w:rPr>
                <w:lang w:val="ru-RU"/>
              </w:rPr>
            </w:pPr>
            <w:r w:rsidRPr="0047078E">
              <w:rPr>
                <w:lang w:val="ru-RU"/>
              </w:rPr>
              <w:t xml:space="preserve">1.Музыка Педагог </w:t>
            </w:r>
            <w:proofErr w:type="spellStart"/>
            <w:r w:rsidRPr="0047078E">
              <w:rPr>
                <w:lang w:val="ru-RU"/>
              </w:rPr>
              <w:t>жоспары</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
          <w:p w14:paraId="62D0184A" w14:textId="77777777" w:rsidR="009C48CA" w:rsidRPr="0047078E" w:rsidRDefault="009C48CA" w:rsidP="00BB324F">
            <w:pPr>
              <w:spacing w:after="20"/>
              <w:rPr>
                <w:lang w:val="ru-RU"/>
              </w:rPr>
            </w:pPr>
            <w:r w:rsidRPr="0047078E">
              <w:rPr>
                <w:lang w:val="ru-RU"/>
              </w:rPr>
              <w:t xml:space="preserve"> </w:t>
            </w:r>
          </w:p>
          <w:p w14:paraId="6440CC16" w14:textId="77777777" w:rsidR="009C48CA" w:rsidRPr="0047078E" w:rsidRDefault="009C48CA" w:rsidP="00BB324F">
            <w:pPr>
              <w:ind w:right="26"/>
              <w:rPr>
                <w:lang w:val="ru-RU"/>
              </w:rPr>
            </w:pPr>
            <w:r w:rsidRPr="0047078E">
              <w:rPr>
                <w:lang w:val="ru-RU"/>
              </w:rPr>
              <w:t xml:space="preserve">2.Жапсыру. </w:t>
            </w:r>
            <w:proofErr w:type="spellStart"/>
            <w:proofErr w:type="gramStart"/>
            <w:r w:rsidRPr="0047078E">
              <w:rPr>
                <w:lang w:val="ru-RU"/>
              </w:rPr>
              <w:t>Тақырыбы:Күзгі</w:t>
            </w:r>
            <w:proofErr w:type="spellEnd"/>
            <w:proofErr w:type="gramEnd"/>
            <w:r w:rsidRPr="0047078E">
              <w:rPr>
                <w:lang w:val="ru-RU"/>
              </w:rPr>
              <w:t xml:space="preserve"> </w:t>
            </w:r>
            <w:proofErr w:type="spellStart"/>
            <w:r w:rsidRPr="0047078E">
              <w:rPr>
                <w:lang w:val="ru-RU"/>
              </w:rPr>
              <w:t>жапырақтар</w:t>
            </w:r>
            <w:proofErr w:type="spellEnd"/>
            <w:r w:rsidRPr="0047078E">
              <w:rPr>
                <w:lang w:val="ru-RU"/>
              </w:rPr>
              <w:t>»   (</w:t>
            </w:r>
            <w:proofErr w:type="spellStart"/>
            <w:r w:rsidRPr="0047078E">
              <w:rPr>
                <w:lang w:val="ru-RU"/>
              </w:rPr>
              <w:t>Сюжетті</w:t>
            </w:r>
            <w:proofErr w:type="spellEnd"/>
            <w:r w:rsidRPr="0047078E">
              <w:rPr>
                <w:lang w:val="ru-RU"/>
              </w:rPr>
              <w:t xml:space="preserve">  аппликация) </w:t>
            </w:r>
            <w:proofErr w:type="spellStart"/>
            <w:r w:rsidRPr="0047078E">
              <w:rPr>
                <w:lang w:val="ru-RU"/>
              </w:rPr>
              <w:t>Мақсаты</w:t>
            </w:r>
            <w:proofErr w:type="spellEnd"/>
            <w:r w:rsidRPr="0047078E">
              <w:rPr>
                <w:lang w:val="ru-RU"/>
              </w:rPr>
              <w:t xml:space="preserve">: </w:t>
            </w:r>
            <w:proofErr w:type="spellStart"/>
            <w:r w:rsidRPr="0047078E">
              <w:rPr>
                <w:lang w:val="ru-RU"/>
              </w:rPr>
              <w:t>Композицияны</w:t>
            </w:r>
            <w:proofErr w:type="spellEnd"/>
            <w:r w:rsidRPr="0047078E">
              <w:rPr>
                <w:lang w:val="ru-RU"/>
              </w:rPr>
              <w:t xml:space="preserve"> </w:t>
            </w:r>
            <w:proofErr w:type="spellStart"/>
            <w:r w:rsidRPr="0047078E">
              <w:rPr>
                <w:lang w:val="ru-RU"/>
              </w:rPr>
              <w:t>құрастыру</w:t>
            </w:r>
            <w:proofErr w:type="spellEnd"/>
            <w:r w:rsidRPr="0047078E">
              <w:rPr>
                <w:lang w:val="ru-RU"/>
              </w:rPr>
              <w:t xml:space="preserve"> </w:t>
            </w:r>
            <w:proofErr w:type="spellStart"/>
            <w:r w:rsidRPr="0047078E">
              <w:rPr>
                <w:lang w:val="ru-RU"/>
              </w:rPr>
              <w:t>кезінде</w:t>
            </w:r>
            <w:proofErr w:type="spellEnd"/>
            <w:r w:rsidRPr="0047078E">
              <w:rPr>
                <w:lang w:val="ru-RU"/>
              </w:rPr>
              <w:t xml:space="preserve"> </w:t>
            </w:r>
          </w:p>
        </w:tc>
        <w:tc>
          <w:tcPr>
            <w:tcW w:w="0" w:type="auto"/>
            <w:vMerge/>
            <w:tcBorders>
              <w:top w:val="nil"/>
              <w:left w:val="single" w:sz="4" w:space="0" w:color="000000"/>
              <w:bottom w:val="nil"/>
              <w:right w:val="nil"/>
            </w:tcBorders>
          </w:tcPr>
          <w:p w14:paraId="24E255D7" w14:textId="77777777" w:rsidR="009C48CA" w:rsidRPr="0047078E" w:rsidRDefault="009C48CA" w:rsidP="00BB324F">
            <w:pPr>
              <w:spacing w:after="160"/>
              <w:rPr>
                <w:lang w:val="ru-RU"/>
              </w:rPr>
            </w:pPr>
          </w:p>
        </w:tc>
      </w:tr>
    </w:tbl>
    <w:p w14:paraId="206FEEEC" w14:textId="77777777" w:rsidR="009C48CA" w:rsidRPr="0047078E" w:rsidRDefault="009C48CA" w:rsidP="009C48CA">
      <w:pPr>
        <w:ind w:right="743"/>
        <w:rPr>
          <w:lang w:val="ru-RU"/>
        </w:rPr>
      </w:pPr>
      <w:r w:rsidRPr="0047078E">
        <w:rPr>
          <w:lang w:val="ru-RU"/>
        </w:rPr>
        <w:t xml:space="preserve">                                                                     </w:t>
      </w:r>
      <w:r>
        <w:rPr>
          <w:lang w:val="ru-RU"/>
        </w:rPr>
        <w:t xml:space="preserve">                 </w:t>
      </w:r>
      <w:r w:rsidRPr="0047078E">
        <w:rPr>
          <w:lang w:val="ru-RU"/>
        </w:rPr>
        <w:t xml:space="preserve">  </w:t>
      </w:r>
      <w:r w:rsidRPr="00C333CB">
        <w:rPr>
          <w:lang w:val="ru-RU"/>
        </w:rPr>
        <w:t xml:space="preserve">  </w:t>
      </w:r>
      <w:r w:rsidRPr="0047078E">
        <w:rPr>
          <w:lang w:val="ru-RU"/>
        </w:rPr>
        <w:t xml:space="preserve">        </w:t>
      </w:r>
      <w:r>
        <w:rPr>
          <w:lang w:val="ru-RU"/>
        </w:rPr>
        <w:t xml:space="preserve">             </w:t>
      </w:r>
      <w:r w:rsidRPr="0047078E">
        <w:rPr>
          <w:lang w:val="ru-RU"/>
        </w:rPr>
        <w:t xml:space="preserve"> </w:t>
      </w:r>
      <w:r>
        <w:rPr>
          <w:lang w:val="ru-RU"/>
        </w:rPr>
        <w:t xml:space="preserve">     </w:t>
      </w:r>
      <w:r w:rsidRPr="0047078E">
        <w:rPr>
          <w:lang w:val="ru-RU"/>
        </w:rPr>
        <w:t xml:space="preserve">                         </w:t>
      </w:r>
    </w:p>
    <w:p w14:paraId="012D92E7" w14:textId="77777777" w:rsidR="009C48CA" w:rsidRPr="0047078E" w:rsidRDefault="009C48CA" w:rsidP="009C48CA">
      <w:pPr>
        <w:ind w:right="757"/>
        <w:jc w:val="center"/>
        <w:rPr>
          <w:lang w:val="ru-RU"/>
        </w:rPr>
      </w:pPr>
      <w:r w:rsidRPr="0047078E">
        <w:rPr>
          <w:lang w:val="ru-RU"/>
        </w:rPr>
        <w:t xml:space="preserve">                                                                         </w:t>
      </w:r>
      <w:r>
        <w:rPr>
          <w:lang w:val="ru-RU"/>
        </w:rPr>
        <w:t xml:space="preserve">                                                                                                         </w:t>
      </w:r>
    </w:p>
    <w:p w14:paraId="4C69601D" w14:textId="77777777" w:rsidR="009C48CA" w:rsidRPr="0047078E" w:rsidRDefault="009C48CA" w:rsidP="009C48CA">
      <w:pPr>
        <w:ind w:right="700"/>
        <w:rPr>
          <w:lang w:val="ru-RU"/>
        </w:rPr>
      </w:pPr>
      <w:r w:rsidRPr="0047078E">
        <w:rPr>
          <w:lang w:val="ru-RU"/>
        </w:rPr>
        <w:lastRenderedPageBreak/>
        <w:t xml:space="preserve"> </w:t>
      </w:r>
    </w:p>
    <w:p w14:paraId="01991B39" w14:textId="77777777" w:rsidR="009C48CA" w:rsidRPr="0047078E" w:rsidRDefault="009C48CA" w:rsidP="009C48CA">
      <w:pPr>
        <w:ind w:right="743"/>
        <w:rPr>
          <w:lang w:val="ru-RU"/>
        </w:rPr>
      </w:pPr>
      <w:r w:rsidRPr="0047078E">
        <w:rPr>
          <w:lang w:val="ru-RU"/>
        </w:rPr>
        <w:t xml:space="preserve">                                                                                                                        </w:t>
      </w:r>
      <w:r>
        <w:rPr>
          <w:lang w:val="ru-RU"/>
        </w:rPr>
        <w:t xml:space="preserve">                               </w:t>
      </w:r>
    </w:p>
    <w:p w14:paraId="69B5FAC0" w14:textId="77777777" w:rsidR="009C48CA" w:rsidRDefault="009C48CA" w:rsidP="009C48CA">
      <w:pPr>
        <w:ind w:right="743"/>
      </w:pPr>
      <w:r w:rsidRPr="0047078E">
        <w:rPr>
          <w:lang w:val="ru-RU"/>
        </w:rPr>
        <w:t xml:space="preserve">               </w:t>
      </w:r>
      <w:r>
        <w:rPr>
          <w:lang w:val="ru-RU"/>
        </w:rPr>
        <w:t xml:space="preserve">     </w:t>
      </w:r>
      <w:r>
        <w:br w:type="page"/>
      </w:r>
    </w:p>
    <w:p w14:paraId="05617591" w14:textId="77777777" w:rsidR="009C48CA" w:rsidRDefault="009C48CA" w:rsidP="009C48CA">
      <w:pPr>
        <w:ind w:left="-1136" w:right="16464"/>
      </w:pPr>
    </w:p>
    <w:tbl>
      <w:tblPr>
        <w:tblStyle w:val="TableGrid"/>
        <w:tblW w:w="16165" w:type="dxa"/>
        <w:tblInd w:w="-711" w:type="dxa"/>
        <w:tblCellMar>
          <w:top w:w="55" w:type="dxa"/>
        </w:tblCellMar>
        <w:tblLook w:val="04A0" w:firstRow="1" w:lastRow="0" w:firstColumn="1" w:lastColumn="0" w:noHBand="0" w:noVBand="1"/>
      </w:tblPr>
      <w:tblGrid>
        <w:gridCol w:w="1420"/>
        <w:gridCol w:w="2976"/>
        <w:gridCol w:w="3121"/>
        <w:gridCol w:w="2976"/>
        <w:gridCol w:w="3261"/>
        <w:gridCol w:w="2411"/>
      </w:tblGrid>
      <w:tr w:rsidR="009C48CA" w:rsidRPr="006B3459" w14:paraId="33F017CA" w14:textId="77777777" w:rsidTr="00BB324F">
        <w:trPr>
          <w:trHeight w:val="10744"/>
        </w:trPr>
        <w:tc>
          <w:tcPr>
            <w:tcW w:w="1421" w:type="dxa"/>
            <w:tcBorders>
              <w:top w:val="single" w:sz="4" w:space="0" w:color="000000"/>
              <w:left w:val="single" w:sz="4" w:space="0" w:color="000000"/>
              <w:bottom w:val="single" w:sz="4" w:space="0" w:color="000000"/>
              <w:right w:val="single" w:sz="4" w:space="0" w:color="000000"/>
            </w:tcBorders>
          </w:tcPr>
          <w:p w14:paraId="06E7E424" w14:textId="77777777" w:rsidR="009C48CA" w:rsidRDefault="009C48CA" w:rsidP="00BB324F">
            <w:pPr>
              <w:spacing w:after="160"/>
            </w:pPr>
          </w:p>
        </w:tc>
        <w:tc>
          <w:tcPr>
            <w:tcW w:w="2976" w:type="dxa"/>
            <w:tcBorders>
              <w:top w:val="single" w:sz="4" w:space="0" w:color="000000"/>
              <w:left w:val="single" w:sz="4" w:space="0" w:color="000000"/>
              <w:bottom w:val="single" w:sz="4" w:space="0" w:color="000000"/>
              <w:right w:val="single" w:sz="4" w:space="0" w:color="000000"/>
            </w:tcBorders>
          </w:tcPr>
          <w:p w14:paraId="0927EFDB" w14:textId="77777777" w:rsidR="009C48CA" w:rsidRDefault="009C48CA" w:rsidP="00BB324F">
            <w:pPr>
              <w:spacing w:after="22"/>
              <w:ind w:left="105"/>
            </w:pPr>
            <w:r>
              <w:t xml:space="preserve">ҰОҚ жүргізілу барысы. </w:t>
            </w:r>
          </w:p>
          <w:p w14:paraId="5C294F91" w14:textId="77777777" w:rsidR="009C48CA" w:rsidRDefault="009C48CA" w:rsidP="00BB324F">
            <w:pPr>
              <w:spacing w:after="17"/>
              <w:ind w:left="105"/>
            </w:pPr>
            <w:r>
              <w:t xml:space="preserve">Шаттық шеңбер. </w:t>
            </w:r>
          </w:p>
          <w:p w14:paraId="37DE518E" w14:textId="77777777" w:rsidR="009C48CA" w:rsidRDefault="009C48CA" w:rsidP="00BB324F">
            <w:pPr>
              <w:spacing w:after="2" w:line="277" w:lineRule="auto"/>
              <w:ind w:left="105"/>
            </w:pPr>
            <w:r>
              <w:t xml:space="preserve">Қуан, шаттан алақай! Қуанатын күн туды, Қайырлы таң! </w:t>
            </w:r>
          </w:p>
          <w:p w14:paraId="66EB934B" w14:textId="77777777" w:rsidR="009C48CA" w:rsidRDefault="009C48CA" w:rsidP="00BB324F">
            <w:pPr>
              <w:spacing w:after="25"/>
              <w:ind w:left="105"/>
            </w:pPr>
            <w:r>
              <w:t xml:space="preserve">Қайырлы күн! </w:t>
            </w:r>
          </w:p>
          <w:p w14:paraId="767E94DC" w14:textId="77777777" w:rsidR="009C48CA" w:rsidRDefault="009C48CA" w:rsidP="00BB324F">
            <w:pPr>
              <w:spacing w:after="18" w:line="263" w:lineRule="auto"/>
              <w:ind w:left="105" w:right="867"/>
            </w:pPr>
            <w:r>
              <w:t xml:space="preserve">Миға шабул. </w:t>
            </w:r>
            <w:r>
              <w:rPr>
                <w:color w:val="FF0000"/>
              </w:rPr>
              <w:t xml:space="preserve">Пед жет ойын: «Кім тапқыр?» </w:t>
            </w:r>
            <w:r>
              <w:t xml:space="preserve">Жұмбақ жасыру. </w:t>
            </w:r>
          </w:p>
          <w:p w14:paraId="7121BC59" w14:textId="77777777" w:rsidR="009C48CA" w:rsidRDefault="009C48CA" w:rsidP="00BB324F">
            <w:pPr>
              <w:spacing w:line="280" w:lineRule="auto"/>
              <w:ind w:left="105"/>
            </w:pPr>
            <w:r>
              <w:t xml:space="preserve">Жауып жаңбыр,жер сабыр Шөп, жапырақ солады.   </w:t>
            </w:r>
          </w:p>
          <w:p w14:paraId="3643890F" w14:textId="77777777" w:rsidR="009C48CA" w:rsidRPr="0047078E" w:rsidRDefault="009C48CA" w:rsidP="00BB324F">
            <w:pPr>
              <w:spacing w:after="20"/>
              <w:ind w:left="105"/>
              <w:rPr>
                <w:lang w:val="ru-RU"/>
              </w:rPr>
            </w:pPr>
            <w:r>
              <w:t xml:space="preserve"> </w:t>
            </w:r>
            <w:proofErr w:type="spellStart"/>
            <w:r w:rsidRPr="0047078E">
              <w:rPr>
                <w:lang w:val="ru-RU"/>
              </w:rPr>
              <w:t>Бұл</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кезде</w:t>
            </w:r>
            <w:proofErr w:type="spellEnd"/>
            <w:r w:rsidRPr="0047078E">
              <w:rPr>
                <w:lang w:val="ru-RU"/>
              </w:rPr>
              <w:t xml:space="preserve"> </w:t>
            </w:r>
            <w:proofErr w:type="spellStart"/>
            <w:r w:rsidRPr="0047078E">
              <w:rPr>
                <w:lang w:val="ru-RU"/>
              </w:rPr>
              <w:t>болады</w:t>
            </w:r>
            <w:proofErr w:type="spellEnd"/>
            <w:r w:rsidRPr="0047078E">
              <w:rPr>
                <w:lang w:val="ru-RU"/>
              </w:rPr>
              <w:t xml:space="preserve">?  </w:t>
            </w:r>
          </w:p>
          <w:p w14:paraId="57EDDF7C" w14:textId="77777777" w:rsidR="009C48CA" w:rsidRPr="0047078E" w:rsidRDefault="009C48CA" w:rsidP="00BB324F">
            <w:pPr>
              <w:spacing w:after="20"/>
              <w:ind w:left="105"/>
              <w:rPr>
                <w:lang w:val="ru-RU"/>
              </w:rPr>
            </w:pP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 xml:space="preserve">. </w:t>
            </w:r>
          </w:p>
          <w:p w14:paraId="5BA38C7C" w14:textId="77777777" w:rsidR="009C48CA" w:rsidRPr="0047078E" w:rsidRDefault="009C48CA" w:rsidP="00BB324F">
            <w:pPr>
              <w:spacing w:after="22"/>
              <w:ind w:left="105"/>
              <w:rPr>
                <w:lang w:val="ru-RU"/>
              </w:rPr>
            </w:pPr>
            <w:r w:rsidRPr="0047078E">
              <w:rPr>
                <w:lang w:val="ru-RU"/>
              </w:rPr>
              <w:t xml:space="preserve">Ой </w:t>
            </w:r>
            <w:proofErr w:type="spellStart"/>
            <w:r w:rsidRPr="0047078E">
              <w:rPr>
                <w:lang w:val="ru-RU"/>
              </w:rPr>
              <w:t>қозғау</w:t>
            </w:r>
            <w:proofErr w:type="spellEnd"/>
            <w:r w:rsidRPr="0047078E">
              <w:rPr>
                <w:lang w:val="ru-RU"/>
              </w:rPr>
              <w:t xml:space="preserve">. </w:t>
            </w:r>
          </w:p>
          <w:p w14:paraId="2C51553A" w14:textId="77777777" w:rsidR="009C48CA" w:rsidRPr="0047078E" w:rsidRDefault="009C48CA" w:rsidP="00BB324F">
            <w:pPr>
              <w:spacing w:after="20"/>
              <w:ind w:left="105"/>
              <w:rPr>
                <w:lang w:val="ru-RU"/>
              </w:rPr>
            </w:pPr>
            <w:proofErr w:type="spellStart"/>
            <w:r w:rsidRPr="0047078E">
              <w:rPr>
                <w:lang w:val="ru-RU"/>
              </w:rPr>
              <w:t>Сұрақ</w:t>
            </w:r>
            <w:proofErr w:type="spellEnd"/>
            <w:r w:rsidRPr="0047078E">
              <w:rPr>
                <w:lang w:val="ru-RU"/>
              </w:rPr>
              <w:t xml:space="preserve"> жауап.                     </w:t>
            </w:r>
          </w:p>
          <w:p w14:paraId="473F664A" w14:textId="77777777" w:rsidR="009C48CA" w:rsidRPr="0047078E" w:rsidRDefault="009C48CA" w:rsidP="00BB324F">
            <w:pPr>
              <w:ind w:left="105"/>
              <w:rPr>
                <w:lang w:val="ru-RU"/>
              </w:rPr>
            </w:pPr>
            <w:r w:rsidRPr="0047078E">
              <w:rPr>
                <w:lang w:val="ru-RU"/>
              </w:rPr>
              <w:t xml:space="preserve">  -</w:t>
            </w:r>
            <w:proofErr w:type="spellStart"/>
            <w:r w:rsidRPr="0047078E">
              <w:rPr>
                <w:lang w:val="ru-RU"/>
              </w:rPr>
              <w:t>Қазір</w:t>
            </w:r>
            <w:proofErr w:type="spellEnd"/>
            <w:r w:rsidRPr="0047078E">
              <w:rPr>
                <w:lang w:val="ru-RU"/>
              </w:rPr>
              <w:t xml:space="preserve"> </w:t>
            </w:r>
            <w:proofErr w:type="spellStart"/>
            <w:r w:rsidRPr="0047078E">
              <w:rPr>
                <w:lang w:val="ru-RU"/>
              </w:rPr>
              <w:t>жылдың</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мезгілі</w:t>
            </w:r>
            <w:proofErr w:type="spellEnd"/>
            <w:r w:rsidRPr="0047078E">
              <w:rPr>
                <w:lang w:val="ru-RU"/>
              </w:rPr>
              <w:t xml:space="preserve"> </w:t>
            </w:r>
          </w:p>
          <w:p w14:paraId="66440504" w14:textId="77777777" w:rsidR="009C48CA" w:rsidRPr="0047078E" w:rsidRDefault="009C48CA" w:rsidP="00BB324F">
            <w:pPr>
              <w:spacing w:after="22"/>
              <w:ind w:left="105"/>
              <w:rPr>
                <w:lang w:val="ru-RU"/>
              </w:rPr>
            </w:pPr>
            <w:r w:rsidRPr="0047078E">
              <w:rPr>
                <w:lang w:val="ru-RU"/>
              </w:rPr>
              <w:t xml:space="preserve">?                                                  </w:t>
            </w:r>
          </w:p>
          <w:p w14:paraId="5A814604" w14:textId="77777777" w:rsidR="009C48CA" w:rsidRPr="0047078E" w:rsidRDefault="009C48CA" w:rsidP="00BB324F">
            <w:pPr>
              <w:spacing w:line="278" w:lineRule="auto"/>
              <w:ind w:left="105"/>
              <w:rPr>
                <w:lang w:val="ru-RU"/>
              </w:rPr>
            </w:pPr>
            <w:r w:rsidRPr="0047078E">
              <w:rPr>
                <w:lang w:val="ru-RU"/>
              </w:rPr>
              <w:t>-</w:t>
            </w:r>
            <w:proofErr w:type="spellStart"/>
            <w:r w:rsidRPr="0047078E">
              <w:rPr>
                <w:lang w:val="ru-RU"/>
              </w:rPr>
              <w:t>Жылдың</w:t>
            </w:r>
            <w:proofErr w:type="spell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мезгілінде</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өзгерістер</w:t>
            </w:r>
            <w:proofErr w:type="spellEnd"/>
            <w:r w:rsidRPr="0047078E">
              <w:rPr>
                <w:lang w:val="ru-RU"/>
              </w:rPr>
              <w:t xml:space="preserve"> </w:t>
            </w:r>
            <w:proofErr w:type="spellStart"/>
            <w:r w:rsidRPr="0047078E">
              <w:rPr>
                <w:lang w:val="ru-RU"/>
              </w:rPr>
              <w:t>болды</w:t>
            </w:r>
            <w:proofErr w:type="spellEnd"/>
            <w:r w:rsidRPr="0047078E">
              <w:rPr>
                <w:lang w:val="ru-RU"/>
              </w:rPr>
              <w:t>? -</w:t>
            </w:r>
            <w:proofErr w:type="spellStart"/>
            <w:r w:rsidRPr="0047078E">
              <w:rPr>
                <w:lang w:val="ru-RU"/>
              </w:rPr>
              <w:t>Күз</w:t>
            </w:r>
            <w:proofErr w:type="spellEnd"/>
            <w:r w:rsidRPr="0047078E">
              <w:rPr>
                <w:lang w:val="ru-RU"/>
              </w:rPr>
              <w:t xml:space="preserve"> </w:t>
            </w:r>
            <w:proofErr w:type="spellStart"/>
            <w:r w:rsidRPr="0047078E">
              <w:rPr>
                <w:lang w:val="ru-RU"/>
              </w:rPr>
              <w:t>мезгілінде</w:t>
            </w:r>
            <w:proofErr w:type="spellEnd"/>
            <w:r w:rsidRPr="0047078E">
              <w:rPr>
                <w:lang w:val="ru-RU"/>
              </w:rPr>
              <w:t xml:space="preserve"> </w:t>
            </w:r>
            <w:proofErr w:type="spellStart"/>
            <w:r w:rsidRPr="0047078E">
              <w:rPr>
                <w:lang w:val="ru-RU"/>
              </w:rPr>
              <w:t>бау</w:t>
            </w:r>
            <w:proofErr w:type="spellEnd"/>
            <w:r w:rsidRPr="0047078E">
              <w:rPr>
                <w:lang w:val="ru-RU"/>
              </w:rPr>
              <w:t xml:space="preserve">- </w:t>
            </w:r>
            <w:proofErr w:type="spellStart"/>
            <w:r w:rsidRPr="0047078E">
              <w:rPr>
                <w:lang w:val="ru-RU"/>
              </w:rPr>
              <w:t>бақшада</w:t>
            </w:r>
            <w:proofErr w:type="spellEnd"/>
            <w:r w:rsidRPr="0047078E">
              <w:rPr>
                <w:lang w:val="ru-RU"/>
              </w:rPr>
              <w:t xml:space="preserve"> </w:t>
            </w:r>
            <w:proofErr w:type="spellStart"/>
            <w:r w:rsidRPr="0047078E">
              <w:rPr>
                <w:lang w:val="ru-RU"/>
              </w:rPr>
              <w:t>нелер</w:t>
            </w:r>
            <w:proofErr w:type="spellEnd"/>
            <w:r w:rsidRPr="0047078E">
              <w:rPr>
                <w:lang w:val="ru-RU"/>
              </w:rPr>
              <w:t xml:space="preserve"> </w:t>
            </w:r>
            <w:proofErr w:type="spellStart"/>
            <w:r w:rsidRPr="0047078E">
              <w:rPr>
                <w:lang w:val="ru-RU"/>
              </w:rPr>
              <w:t>піседі</w:t>
            </w:r>
            <w:proofErr w:type="spellEnd"/>
            <w:r w:rsidRPr="0047078E">
              <w:rPr>
                <w:lang w:val="ru-RU"/>
              </w:rPr>
              <w:t xml:space="preserve">? </w:t>
            </w:r>
          </w:p>
          <w:p w14:paraId="2C67DFF2" w14:textId="77777777" w:rsidR="009C48CA" w:rsidRPr="0047078E" w:rsidRDefault="009C48CA" w:rsidP="00BB324F">
            <w:pPr>
              <w:spacing w:line="280" w:lineRule="auto"/>
              <w:ind w:left="105"/>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28070E3F" w14:textId="77777777" w:rsidR="009C48CA" w:rsidRPr="0047078E" w:rsidRDefault="009C48CA" w:rsidP="00BB324F">
            <w:pPr>
              <w:spacing w:after="22"/>
              <w:ind w:left="105"/>
              <w:rPr>
                <w:lang w:val="ru-RU"/>
              </w:rPr>
            </w:pPr>
            <w:r w:rsidRPr="0047078E">
              <w:rPr>
                <w:lang w:val="ru-RU"/>
              </w:rPr>
              <w:t xml:space="preserve">Ой </w:t>
            </w:r>
            <w:proofErr w:type="spellStart"/>
            <w:r w:rsidRPr="0047078E">
              <w:rPr>
                <w:lang w:val="ru-RU"/>
              </w:rPr>
              <w:t>дамыту</w:t>
            </w:r>
            <w:proofErr w:type="spellEnd"/>
            <w:r w:rsidRPr="0047078E">
              <w:rPr>
                <w:lang w:val="ru-RU"/>
              </w:rPr>
              <w:t xml:space="preserve">. </w:t>
            </w:r>
          </w:p>
          <w:p w14:paraId="31BA5DBB" w14:textId="77777777" w:rsidR="009C48CA" w:rsidRPr="0047078E" w:rsidRDefault="009C48CA" w:rsidP="00BB324F">
            <w:pPr>
              <w:spacing w:after="17"/>
              <w:ind w:left="105"/>
              <w:rPr>
                <w:lang w:val="ru-RU"/>
              </w:rPr>
            </w:pPr>
            <w:r w:rsidRPr="0047078E">
              <w:rPr>
                <w:lang w:val="ru-RU"/>
              </w:rPr>
              <w:t xml:space="preserve"> </w:t>
            </w:r>
            <w:proofErr w:type="spellStart"/>
            <w:r w:rsidRPr="0047078E">
              <w:rPr>
                <w:lang w:val="ru-RU"/>
              </w:rPr>
              <w:t>Суретпен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55AA966A" w14:textId="77777777" w:rsidR="009C48CA" w:rsidRPr="0047078E" w:rsidRDefault="009C48CA" w:rsidP="00BB324F">
            <w:pPr>
              <w:ind w:left="105"/>
              <w:rPr>
                <w:lang w:val="ru-RU"/>
              </w:rPr>
            </w:pPr>
            <w:r w:rsidRPr="0047078E">
              <w:rPr>
                <w:lang w:val="ru-RU"/>
              </w:rPr>
              <w:t xml:space="preserve">Мнемотехника    </w:t>
            </w:r>
          </w:p>
          <w:p w14:paraId="0C59454A" w14:textId="77777777" w:rsidR="009C48CA" w:rsidRPr="0047078E" w:rsidRDefault="009C48CA" w:rsidP="00BB324F">
            <w:pPr>
              <w:ind w:left="105"/>
              <w:rPr>
                <w:lang w:val="ru-RU"/>
              </w:rPr>
            </w:pPr>
            <w:r w:rsidRPr="0047078E">
              <w:rPr>
                <w:lang w:val="ru-RU"/>
              </w:rPr>
              <w:t>«</w:t>
            </w:r>
            <w:proofErr w:type="spellStart"/>
            <w:r w:rsidRPr="0047078E">
              <w:rPr>
                <w:lang w:val="ru-RU"/>
              </w:rPr>
              <w:t>Күзгі</w:t>
            </w:r>
            <w:proofErr w:type="spellEnd"/>
            <w:r w:rsidRPr="0047078E">
              <w:rPr>
                <w:lang w:val="ru-RU"/>
              </w:rPr>
              <w:t xml:space="preserve"> </w:t>
            </w:r>
            <w:proofErr w:type="spellStart"/>
            <w:r w:rsidRPr="0047078E">
              <w:rPr>
                <w:lang w:val="ru-RU"/>
              </w:rPr>
              <w:t>табиғат</w:t>
            </w:r>
            <w:proofErr w:type="spellEnd"/>
            <w:r w:rsidRPr="0047078E">
              <w:rPr>
                <w:lang w:val="ru-RU"/>
              </w:rPr>
              <w:t xml:space="preserve">»                       </w:t>
            </w:r>
          </w:p>
          <w:p w14:paraId="57C3E71F" w14:textId="77777777" w:rsidR="009C48CA" w:rsidRPr="0047078E" w:rsidRDefault="009C48CA" w:rsidP="00BB324F">
            <w:pPr>
              <w:spacing w:after="5" w:line="275" w:lineRule="auto"/>
              <w:ind w:left="105" w:right="33"/>
              <w:rPr>
                <w:lang w:val="ru-RU"/>
              </w:rPr>
            </w:pPr>
            <w:r w:rsidRPr="0047078E">
              <w:rPr>
                <w:lang w:val="ru-RU"/>
              </w:rPr>
              <w:t xml:space="preserve">Сурет </w:t>
            </w:r>
            <w:proofErr w:type="spellStart"/>
            <w:r w:rsidRPr="0047078E">
              <w:rPr>
                <w:lang w:val="ru-RU"/>
              </w:rPr>
              <w:t>бойынша</w:t>
            </w:r>
            <w:proofErr w:type="spellEnd"/>
            <w:r w:rsidRPr="0047078E">
              <w:rPr>
                <w:lang w:val="ru-RU"/>
              </w:rPr>
              <w:t xml:space="preserve"> </w:t>
            </w:r>
            <w:proofErr w:type="spellStart"/>
            <w:r w:rsidRPr="0047078E">
              <w:rPr>
                <w:lang w:val="ru-RU"/>
              </w:rPr>
              <w:t>әңгіме</w:t>
            </w:r>
            <w:proofErr w:type="spellEnd"/>
            <w:r w:rsidRPr="0047078E">
              <w:rPr>
                <w:lang w:val="ru-RU"/>
              </w:rPr>
              <w:t xml:space="preserve"> </w:t>
            </w:r>
            <w:proofErr w:type="spellStart"/>
            <w:r w:rsidRPr="0047078E">
              <w:rPr>
                <w:lang w:val="ru-RU"/>
              </w:rPr>
              <w:t>құрап</w:t>
            </w:r>
            <w:proofErr w:type="spellEnd"/>
            <w:r w:rsidRPr="0047078E">
              <w:rPr>
                <w:lang w:val="ru-RU"/>
              </w:rPr>
              <w:t xml:space="preserve">, </w:t>
            </w:r>
            <w:proofErr w:type="spellStart"/>
            <w:r w:rsidRPr="0047078E">
              <w:rPr>
                <w:lang w:val="ru-RU"/>
              </w:rPr>
              <w:t>әңгімеге</w:t>
            </w:r>
            <w:proofErr w:type="spellEnd"/>
            <w:r w:rsidRPr="0047078E">
              <w:rPr>
                <w:lang w:val="ru-RU"/>
              </w:rPr>
              <w:t xml:space="preserve"> </w:t>
            </w:r>
            <w:proofErr w:type="spellStart"/>
            <w:r w:rsidRPr="0047078E">
              <w:rPr>
                <w:lang w:val="ru-RU"/>
              </w:rPr>
              <w:t>ат</w:t>
            </w:r>
            <w:proofErr w:type="spellEnd"/>
            <w:r w:rsidRPr="0047078E">
              <w:rPr>
                <w:lang w:val="ru-RU"/>
              </w:rPr>
              <w:t xml:space="preserve"> </w:t>
            </w:r>
            <w:proofErr w:type="spellStart"/>
            <w:r w:rsidRPr="0047078E">
              <w:rPr>
                <w:lang w:val="ru-RU"/>
              </w:rPr>
              <w:t>қою</w:t>
            </w:r>
            <w:proofErr w:type="spellEnd"/>
            <w:r w:rsidRPr="0047078E">
              <w:rPr>
                <w:lang w:val="ru-RU"/>
              </w:rPr>
              <w:t xml:space="preserve">.  </w:t>
            </w:r>
          </w:p>
          <w:p w14:paraId="118675CB" w14:textId="77777777" w:rsidR="009C48CA" w:rsidRPr="0047078E" w:rsidRDefault="009C48CA" w:rsidP="00BB324F">
            <w:pPr>
              <w:ind w:left="105"/>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тыңдау</w:t>
            </w:r>
            <w:proofErr w:type="spellEnd"/>
            <w:r w:rsidRPr="0047078E">
              <w:rPr>
                <w:lang w:val="ru-RU"/>
              </w:rPr>
              <w:t xml:space="preserve">. </w:t>
            </w:r>
          </w:p>
          <w:p w14:paraId="6E61A4F1" w14:textId="77777777" w:rsidR="009C48CA" w:rsidRPr="0047078E" w:rsidRDefault="009C48CA" w:rsidP="00BB324F">
            <w:pPr>
              <w:spacing w:after="19" w:line="260" w:lineRule="auto"/>
              <w:ind w:left="105"/>
              <w:rPr>
                <w:lang w:val="ru-RU"/>
              </w:rPr>
            </w:pPr>
            <w:proofErr w:type="spellStart"/>
            <w:r w:rsidRPr="0047078E">
              <w:rPr>
                <w:color w:val="FF0000"/>
                <w:lang w:val="ru-RU"/>
              </w:rPr>
              <w:t>Мазмұн</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proofErr w:type="gramStart"/>
            <w:r w:rsidRPr="0047078E">
              <w:rPr>
                <w:color w:val="FF0000"/>
                <w:lang w:val="ru-RU"/>
              </w:rPr>
              <w:t>таксономиясы,бала</w:t>
            </w:r>
            <w:proofErr w:type="spellEnd"/>
            <w:proofErr w:type="gramEnd"/>
            <w:r w:rsidRPr="0047078E">
              <w:rPr>
                <w:color w:val="FF0000"/>
                <w:lang w:val="ru-RU"/>
              </w:rPr>
              <w:t xml:space="preserve">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жанама</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3301943C" w14:textId="77777777" w:rsidR="009C48CA" w:rsidRPr="0047078E" w:rsidRDefault="009C48CA" w:rsidP="00BB324F">
            <w:pPr>
              <w:ind w:left="105"/>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5EA07DD0" w14:textId="77777777" w:rsidR="009C48CA" w:rsidRPr="0047078E" w:rsidRDefault="009C48CA" w:rsidP="00BB324F">
            <w:pPr>
              <w:spacing w:after="10" w:line="265" w:lineRule="auto"/>
              <w:ind w:left="105"/>
              <w:rPr>
                <w:lang w:val="ru-RU"/>
              </w:rPr>
            </w:pPr>
            <w:proofErr w:type="spellStart"/>
            <w:r w:rsidRPr="0047078E">
              <w:rPr>
                <w:lang w:val="ru-RU"/>
              </w:rPr>
              <w:t>Жаңбыр</w:t>
            </w:r>
            <w:proofErr w:type="spellEnd"/>
            <w:r w:rsidRPr="0047078E">
              <w:rPr>
                <w:lang w:val="ru-RU"/>
              </w:rPr>
              <w:t xml:space="preserve"> </w:t>
            </w:r>
            <w:proofErr w:type="spellStart"/>
            <w:r w:rsidRPr="0047078E">
              <w:rPr>
                <w:lang w:val="ru-RU"/>
              </w:rPr>
              <w:t>жауып</w:t>
            </w:r>
            <w:proofErr w:type="spellEnd"/>
            <w:r w:rsidRPr="0047078E">
              <w:rPr>
                <w:lang w:val="ru-RU"/>
              </w:rPr>
              <w:t xml:space="preserve"> </w:t>
            </w:r>
            <w:proofErr w:type="spellStart"/>
            <w:r w:rsidRPr="0047078E">
              <w:rPr>
                <w:lang w:val="ru-RU"/>
              </w:rPr>
              <w:t>басылды</w:t>
            </w:r>
            <w:proofErr w:type="spellEnd"/>
            <w:r w:rsidRPr="0047078E">
              <w:rPr>
                <w:lang w:val="ru-RU"/>
              </w:rPr>
              <w:t xml:space="preserve"> (</w:t>
            </w:r>
            <w:proofErr w:type="spellStart"/>
            <w:r w:rsidRPr="0047078E">
              <w:rPr>
                <w:lang w:val="ru-RU"/>
              </w:rPr>
              <w:t>партаны</w:t>
            </w:r>
            <w:proofErr w:type="spellEnd"/>
            <w:r w:rsidRPr="0047078E">
              <w:rPr>
                <w:lang w:val="ru-RU"/>
              </w:rPr>
              <w:t xml:space="preserve"> </w:t>
            </w:r>
            <w:proofErr w:type="spellStart"/>
            <w:r w:rsidRPr="0047078E">
              <w:rPr>
                <w:lang w:val="ru-RU"/>
              </w:rPr>
              <w:t>тырсылдатады</w:t>
            </w:r>
            <w:proofErr w:type="spellEnd"/>
            <w:r w:rsidRPr="0047078E">
              <w:rPr>
                <w:lang w:val="ru-RU"/>
              </w:rPr>
              <w:t xml:space="preserve">) </w:t>
            </w:r>
            <w:proofErr w:type="spellStart"/>
            <w:r w:rsidRPr="0047078E">
              <w:rPr>
                <w:lang w:val="ru-RU"/>
              </w:rPr>
              <w:lastRenderedPageBreak/>
              <w:t>Күннің</w:t>
            </w:r>
            <w:proofErr w:type="spellEnd"/>
            <w:r w:rsidRPr="0047078E">
              <w:rPr>
                <w:lang w:val="ru-RU"/>
              </w:rPr>
              <w:t xml:space="preserve"> </w:t>
            </w:r>
            <w:proofErr w:type="spellStart"/>
            <w:r w:rsidRPr="0047078E">
              <w:rPr>
                <w:lang w:val="ru-RU"/>
              </w:rPr>
              <w:t>көзі</w:t>
            </w:r>
            <w:proofErr w:type="spellEnd"/>
            <w:r w:rsidRPr="0047078E">
              <w:rPr>
                <w:lang w:val="ru-RU"/>
              </w:rPr>
              <w:t xml:space="preserve"> </w:t>
            </w:r>
            <w:proofErr w:type="spellStart"/>
            <w:r w:rsidRPr="0047078E">
              <w:rPr>
                <w:lang w:val="ru-RU"/>
              </w:rPr>
              <w:t>ашылды</w:t>
            </w:r>
            <w:proofErr w:type="spellEnd"/>
            <w:r w:rsidRPr="0047078E">
              <w:rPr>
                <w:lang w:val="ru-RU"/>
              </w:rPr>
              <w:t>. (</w:t>
            </w:r>
            <w:proofErr w:type="spellStart"/>
            <w:r w:rsidRPr="0047078E">
              <w:rPr>
                <w:lang w:val="ru-RU"/>
              </w:rPr>
              <w:t>қолымен</w:t>
            </w:r>
            <w:proofErr w:type="spellEnd"/>
            <w:r w:rsidRPr="0047078E">
              <w:rPr>
                <w:lang w:val="ru-RU"/>
              </w:rPr>
              <w:t xml:space="preserve"> </w:t>
            </w:r>
            <w:proofErr w:type="spellStart"/>
            <w:r w:rsidRPr="0047078E">
              <w:rPr>
                <w:lang w:val="ru-RU"/>
              </w:rPr>
              <w:t>көрсетеді</w:t>
            </w:r>
            <w:proofErr w:type="spellEnd"/>
            <w:r w:rsidRPr="0047078E">
              <w:rPr>
                <w:lang w:val="ru-RU"/>
              </w:rPr>
              <w:t xml:space="preserve">) </w:t>
            </w:r>
          </w:p>
          <w:p w14:paraId="4E07815C" w14:textId="77777777" w:rsidR="009C48CA" w:rsidRPr="0047078E" w:rsidRDefault="009C48CA" w:rsidP="00BB324F">
            <w:pPr>
              <w:ind w:left="105"/>
              <w:rPr>
                <w:lang w:val="ru-RU"/>
              </w:rPr>
            </w:pPr>
            <w:proofErr w:type="spellStart"/>
            <w:r w:rsidRPr="0047078E">
              <w:rPr>
                <w:lang w:val="ru-RU"/>
              </w:rPr>
              <w:t>Көкжиекке</w:t>
            </w:r>
            <w:proofErr w:type="spellEnd"/>
            <w:r w:rsidRPr="0047078E">
              <w:rPr>
                <w:lang w:val="ru-RU"/>
              </w:rPr>
              <w:t xml:space="preserve"> </w:t>
            </w:r>
            <w:proofErr w:type="spellStart"/>
            <w:r w:rsidRPr="0047078E">
              <w:rPr>
                <w:lang w:val="ru-RU"/>
              </w:rPr>
              <w:t>көрікті</w:t>
            </w:r>
            <w:proofErr w:type="spellEnd"/>
            <w:r w:rsidRPr="0047078E">
              <w:rPr>
                <w:lang w:val="ru-RU"/>
              </w:rPr>
              <w:t xml:space="preserve">, </w:t>
            </w:r>
          </w:p>
          <w:p w14:paraId="10FA7660" w14:textId="77777777" w:rsidR="009C48CA" w:rsidRPr="0047078E" w:rsidRDefault="009C48CA" w:rsidP="00BB324F">
            <w:pPr>
              <w:ind w:left="105"/>
              <w:rPr>
                <w:lang w:val="ru-RU"/>
              </w:rPr>
            </w:pPr>
            <w:proofErr w:type="spellStart"/>
            <w:r w:rsidRPr="0047078E">
              <w:rPr>
                <w:lang w:val="ru-RU"/>
              </w:rPr>
              <w:t>Кемпірқосақ</w:t>
            </w:r>
            <w:proofErr w:type="spellEnd"/>
            <w:r w:rsidRPr="0047078E">
              <w:rPr>
                <w:lang w:val="ru-RU"/>
              </w:rPr>
              <w:t xml:space="preserve"> </w:t>
            </w:r>
            <w:proofErr w:type="spellStart"/>
            <w:r w:rsidRPr="0047078E">
              <w:rPr>
                <w:lang w:val="ru-RU"/>
              </w:rPr>
              <w:t>асылды</w:t>
            </w:r>
            <w:proofErr w:type="spellEnd"/>
            <w:r w:rsidRPr="0047078E">
              <w:rPr>
                <w:lang w:val="ru-RU"/>
              </w:rPr>
              <w:t xml:space="preserve">  </w:t>
            </w:r>
          </w:p>
          <w:p w14:paraId="739BED14" w14:textId="77777777" w:rsidR="009C48CA" w:rsidRDefault="009C48CA" w:rsidP="00BB324F">
            <w:pPr>
              <w:ind w:left="105"/>
            </w:pPr>
            <w:r>
              <w:t xml:space="preserve">(қолымен дөңес сызық </w:t>
            </w:r>
          </w:p>
        </w:tc>
        <w:tc>
          <w:tcPr>
            <w:tcW w:w="3121" w:type="dxa"/>
            <w:tcBorders>
              <w:top w:val="single" w:sz="4" w:space="0" w:color="000000"/>
              <w:left w:val="single" w:sz="4" w:space="0" w:color="000000"/>
              <w:bottom w:val="single" w:sz="4" w:space="0" w:color="000000"/>
              <w:right w:val="single" w:sz="4" w:space="0" w:color="000000"/>
            </w:tcBorders>
          </w:tcPr>
          <w:p w14:paraId="3FE31EE9" w14:textId="77777777" w:rsidR="009C48CA" w:rsidRDefault="009C48CA" w:rsidP="00BB324F">
            <w:pPr>
              <w:spacing w:after="25"/>
              <w:ind w:left="110"/>
            </w:pPr>
            <w:r>
              <w:lastRenderedPageBreak/>
              <w:t xml:space="preserve">ҰОҚ жүргізілу барысы. </w:t>
            </w:r>
          </w:p>
          <w:p w14:paraId="0725BA39" w14:textId="77777777" w:rsidR="009C48CA" w:rsidRDefault="009C48CA" w:rsidP="00BB324F">
            <w:pPr>
              <w:spacing w:after="5" w:line="275" w:lineRule="auto"/>
              <w:ind w:left="110" w:right="435"/>
              <w:jc w:val="both"/>
            </w:pPr>
            <w:r>
              <w:t xml:space="preserve">Шаттық шеңбер Арайлап таң атты </w:t>
            </w:r>
          </w:p>
          <w:p w14:paraId="4D65CD8F" w14:textId="77777777" w:rsidR="009C48CA" w:rsidRDefault="009C48CA" w:rsidP="00BB324F">
            <w:pPr>
              <w:spacing w:after="2" w:line="277" w:lineRule="auto"/>
              <w:ind w:left="110" w:right="36"/>
            </w:pPr>
            <w:r>
              <w:t xml:space="preserve">Алтын сауле таратты. Жарқырайды қаламыз, Жайнай түсті даламыз. </w:t>
            </w:r>
          </w:p>
          <w:p w14:paraId="558BD145" w14:textId="77777777" w:rsidR="009C48CA" w:rsidRDefault="009C48CA" w:rsidP="00BB324F">
            <w:pPr>
              <w:ind w:left="110"/>
            </w:pPr>
            <w:r>
              <w:t xml:space="preserve">Қайырлы таң, достарым! </w:t>
            </w:r>
          </w:p>
          <w:p w14:paraId="6FE83A9A" w14:textId="77777777" w:rsidR="009C48CA" w:rsidRDefault="009C48CA" w:rsidP="00BB324F">
            <w:pPr>
              <w:spacing w:line="278" w:lineRule="auto"/>
              <w:ind w:left="110"/>
            </w:pPr>
            <w:r>
              <w:t xml:space="preserve">Балалар, қазір жылдың қай мезгілі? </w:t>
            </w:r>
          </w:p>
          <w:p w14:paraId="3B1D0D6C" w14:textId="77777777" w:rsidR="009C48CA" w:rsidRPr="0047078E" w:rsidRDefault="009C48CA" w:rsidP="00BB324F">
            <w:pPr>
              <w:spacing w:line="280" w:lineRule="auto"/>
              <w:ind w:left="110"/>
              <w:rPr>
                <w:lang w:val="ru-RU"/>
              </w:rPr>
            </w:pPr>
            <w:r>
              <w:t xml:space="preserve">- Күз мезгілінің айларын кім маған айтып береді екен?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6498BC3A" w14:textId="77777777" w:rsidR="009C48CA" w:rsidRPr="0047078E" w:rsidRDefault="009C48CA" w:rsidP="00BB324F">
            <w:pPr>
              <w:spacing w:after="22"/>
              <w:ind w:left="110"/>
              <w:rPr>
                <w:lang w:val="ru-RU"/>
              </w:rPr>
            </w:pPr>
            <w:r w:rsidRPr="0047078E">
              <w:rPr>
                <w:lang w:val="ru-RU"/>
              </w:rPr>
              <w:t xml:space="preserve">Ой </w:t>
            </w:r>
            <w:proofErr w:type="spellStart"/>
            <w:r w:rsidRPr="0047078E">
              <w:rPr>
                <w:lang w:val="ru-RU"/>
              </w:rPr>
              <w:t>дамыту</w:t>
            </w:r>
            <w:proofErr w:type="spellEnd"/>
            <w:r w:rsidRPr="0047078E">
              <w:rPr>
                <w:lang w:val="ru-RU"/>
              </w:rPr>
              <w:t xml:space="preserve">. АҚТ тех </w:t>
            </w:r>
          </w:p>
          <w:p w14:paraId="5279EEA9" w14:textId="77777777" w:rsidR="009C48CA" w:rsidRPr="0047078E" w:rsidRDefault="009C48CA" w:rsidP="00BB324F">
            <w:pPr>
              <w:spacing w:after="17"/>
              <w:ind w:left="110"/>
              <w:rPr>
                <w:lang w:val="ru-RU"/>
              </w:rPr>
            </w:pPr>
            <w:proofErr w:type="spellStart"/>
            <w:r w:rsidRPr="0047078E">
              <w:rPr>
                <w:lang w:val="ru-RU"/>
              </w:rPr>
              <w:t>Күз</w:t>
            </w:r>
            <w:proofErr w:type="spellEnd"/>
            <w:r w:rsidRPr="0047078E">
              <w:rPr>
                <w:lang w:val="ru-RU"/>
              </w:rPr>
              <w:t xml:space="preserve"> </w:t>
            </w:r>
            <w:proofErr w:type="spellStart"/>
            <w:r w:rsidRPr="0047078E">
              <w:rPr>
                <w:lang w:val="ru-RU"/>
              </w:rPr>
              <w:t>мезгілі</w:t>
            </w:r>
            <w:proofErr w:type="spellEnd"/>
            <w:r w:rsidRPr="0047078E">
              <w:rPr>
                <w:lang w:val="ru-RU"/>
              </w:rPr>
              <w:t xml:space="preserve"> </w:t>
            </w:r>
            <w:proofErr w:type="spellStart"/>
            <w:proofErr w:type="gramStart"/>
            <w:r w:rsidRPr="0047078E">
              <w:rPr>
                <w:lang w:val="ru-RU"/>
              </w:rPr>
              <w:t>туралы</w:t>
            </w:r>
            <w:proofErr w:type="spellEnd"/>
            <w:r w:rsidRPr="0047078E">
              <w:rPr>
                <w:lang w:val="ru-RU"/>
              </w:rPr>
              <w:t xml:space="preserve">  </w:t>
            </w:r>
            <w:proofErr w:type="spellStart"/>
            <w:r w:rsidRPr="0047078E">
              <w:rPr>
                <w:lang w:val="ru-RU"/>
              </w:rPr>
              <w:t>түсіндіру</w:t>
            </w:r>
            <w:proofErr w:type="spellEnd"/>
            <w:proofErr w:type="gramEnd"/>
            <w:r w:rsidRPr="0047078E">
              <w:rPr>
                <w:lang w:val="ru-RU"/>
              </w:rPr>
              <w:t xml:space="preserve">. </w:t>
            </w:r>
          </w:p>
          <w:p w14:paraId="2AC5B152" w14:textId="77777777" w:rsidR="009C48CA" w:rsidRPr="0047078E" w:rsidRDefault="009C48CA" w:rsidP="00BB324F">
            <w:pPr>
              <w:spacing w:after="21"/>
              <w:ind w:left="110"/>
              <w:rPr>
                <w:lang w:val="ru-RU"/>
              </w:rPr>
            </w:pPr>
            <w:proofErr w:type="spellStart"/>
            <w:r w:rsidRPr="0047078E">
              <w:rPr>
                <w:lang w:val="ru-RU"/>
              </w:rPr>
              <w:t>Сұрақ</w:t>
            </w:r>
            <w:proofErr w:type="spellEnd"/>
            <w:r w:rsidRPr="0047078E">
              <w:rPr>
                <w:lang w:val="ru-RU"/>
              </w:rPr>
              <w:t xml:space="preserve"> –</w:t>
            </w:r>
            <w:proofErr w:type="spellStart"/>
            <w:r w:rsidRPr="0047078E">
              <w:rPr>
                <w:lang w:val="ru-RU"/>
              </w:rPr>
              <w:t>жауап</w:t>
            </w:r>
            <w:proofErr w:type="spellEnd"/>
            <w:r w:rsidRPr="0047078E">
              <w:rPr>
                <w:lang w:val="ru-RU"/>
              </w:rPr>
              <w:t xml:space="preserve">. </w:t>
            </w:r>
          </w:p>
          <w:p w14:paraId="7D306E27" w14:textId="77777777" w:rsidR="009C48CA" w:rsidRPr="0047078E" w:rsidRDefault="009C48CA" w:rsidP="00BB324F">
            <w:pPr>
              <w:spacing w:line="257" w:lineRule="auto"/>
              <w:ind w:left="-11" w:firstLine="121"/>
              <w:rPr>
                <w:lang w:val="ru-RU"/>
              </w:rPr>
            </w:pPr>
            <w:proofErr w:type="spellStart"/>
            <w:proofErr w:type="gramStart"/>
            <w:r w:rsidRPr="0047078E">
              <w:rPr>
                <w:color w:val="FF0000"/>
                <w:lang w:val="ru-RU"/>
              </w:rPr>
              <w:t>Үдеріс</w:t>
            </w:r>
            <w:proofErr w:type="spellEnd"/>
            <w:r w:rsidRPr="0047078E">
              <w:rPr>
                <w:color w:val="FF0000"/>
                <w:lang w:val="ru-RU"/>
              </w:rPr>
              <w:t xml:space="preserve">  </w:t>
            </w:r>
            <w:proofErr w:type="spellStart"/>
            <w:r w:rsidRPr="0047078E">
              <w:rPr>
                <w:color w:val="FF0000"/>
                <w:lang w:val="ru-RU"/>
              </w:rPr>
              <w:t>арқылы</w:t>
            </w:r>
            <w:proofErr w:type="spellEnd"/>
            <w:proofErr w:type="gram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r w:rsidRPr="0047078E">
              <w:rPr>
                <w:lang w:val="ru-RU"/>
              </w:rPr>
              <w:t xml:space="preserve"> </w:t>
            </w: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 xml:space="preserve">.                </w:t>
            </w:r>
            <w:r w:rsidRPr="0047078E">
              <w:rPr>
                <w:lang w:val="ru-RU"/>
              </w:rPr>
              <w:t xml:space="preserve"> </w:t>
            </w:r>
          </w:p>
          <w:p w14:paraId="45FEC66E" w14:textId="77777777" w:rsidR="009C48CA" w:rsidRPr="0047078E" w:rsidRDefault="009C48CA" w:rsidP="00BB324F">
            <w:pPr>
              <w:spacing w:after="24" w:line="258" w:lineRule="auto"/>
              <w:ind w:left="110"/>
              <w:rPr>
                <w:lang w:val="ru-RU"/>
              </w:rPr>
            </w:pPr>
            <w:proofErr w:type="spellStart"/>
            <w:r w:rsidRPr="0047078E">
              <w:rPr>
                <w:lang w:val="ru-RU"/>
              </w:rPr>
              <w:t>Байжұманованың</w:t>
            </w:r>
            <w:proofErr w:type="spellEnd"/>
            <w:r w:rsidRPr="0047078E">
              <w:rPr>
                <w:lang w:val="ru-RU"/>
              </w:rPr>
              <w:t xml:space="preserve"> «</w:t>
            </w:r>
            <w:proofErr w:type="spellStart"/>
            <w:r w:rsidRPr="0047078E">
              <w:rPr>
                <w:lang w:val="ru-RU"/>
              </w:rPr>
              <w:t>Күзде</w:t>
            </w:r>
            <w:proofErr w:type="spellEnd"/>
            <w:r w:rsidRPr="0047078E">
              <w:rPr>
                <w:lang w:val="ru-RU"/>
              </w:rPr>
              <w:t xml:space="preserve">» </w:t>
            </w:r>
            <w:proofErr w:type="spellStart"/>
            <w:r w:rsidRPr="0047078E">
              <w:rPr>
                <w:lang w:val="ru-RU"/>
              </w:rPr>
              <w:t>өлеңімен</w:t>
            </w:r>
            <w:proofErr w:type="spellEnd"/>
            <w:r w:rsidRPr="0047078E">
              <w:rPr>
                <w:lang w:val="ru-RU"/>
              </w:rPr>
              <w:t xml:space="preserve"> </w:t>
            </w:r>
            <w:proofErr w:type="spellStart"/>
            <w:r w:rsidRPr="0047078E">
              <w:rPr>
                <w:lang w:val="ru-RU"/>
              </w:rPr>
              <w:t>таныстыру</w:t>
            </w:r>
            <w:proofErr w:type="spellEnd"/>
            <w:r w:rsidRPr="0047078E">
              <w:rPr>
                <w:lang w:val="ru-RU"/>
              </w:rPr>
              <w:t xml:space="preserve">, </w:t>
            </w:r>
            <w:proofErr w:type="spellStart"/>
            <w:r w:rsidRPr="0047078E">
              <w:rPr>
                <w:lang w:val="ru-RU"/>
              </w:rPr>
              <w:t>мағнасын</w:t>
            </w:r>
            <w:proofErr w:type="spellEnd"/>
            <w:r w:rsidRPr="0047078E">
              <w:rPr>
                <w:lang w:val="ru-RU"/>
              </w:rPr>
              <w:t xml:space="preserve"> </w:t>
            </w:r>
            <w:proofErr w:type="spellStart"/>
            <w:r w:rsidRPr="0047078E">
              <w:rPr>
                <w:lang w:val="ru-RU"/>
              </w:rPr>
              <w:t>түсіндіру</w:t>
            </w:r>
            <w:proofErr w:type="spellEnd"/>
            <w:r w:rsidRPr="0047078E">
              <w:rPr>
                <w:lang w:val="ru-RU"/>
              </w:rPr>
              <w:t xml:space="preserve">. </w:t>
            </w:r>
          </w:p>
          <w:p w14:paraId="5A0F31F7" w14:textId="77777777" w:rsidR="009C48CA" w:rsidRPr="0047078E" w:rsidRDefault="009C48CA" w:rsidP="00BB324F">
            <w:pPr>
              <w:spacing w:after="17"/>
              <w:ind w:left="2"/>
              <w:jc w:val="center"/>
              <w:rPr>
                <w:lang w:val="ru-RU"/>
              </w:rPr>
            </w:pPr>
            <w:proofErr w:type="spellStart"/>
            <w:r w:rsidRPr="0047078E">
              <w:rPr>
                <w:lang w:val="ru-RU"/>
              </w:rPr>
              <w:t>Күзде</w:t>
            </w:r>
            <w:proofErr w:type="spellEnd"/>
            <w:r w:rsidRPr="0047078E">
              <w:rPr>
                <w:lang w:val="ru-RU"/>
              </w:rPr>
              <w:t xml:space="preserve"> </w:t>
            </w:r>
          </w:p>
          <w:p w14:paraId="13FCBFED" w14:textId="77777777" w:rsidR="009C48CA" w:rsidRPr="0047078E" w:rsidRDefault="009C48CA" w:rsidP="00BB324F">
            <w:pPr>
              <w:spacing w:line="278" w:lineRule="auto"/>
              <w:ind w:left="110"/>
              <w:rPr>
                <w:lang w:val="ru-RU"/>
              </w:rPr>
            </w:pPr>
            <w:proofErr w:type="spellStart"/>
            <w:r w:rsidRPr="0047078E">
              <w:rPr>
                <w:lang w:val="ru-RU"/>
              </w:rPr>
              <w:t>Алма</w:t>
            </w:r>
            <w:proofErr w:type="spellEnd"/>
            <w:r w:rsidRPr="0047078E">
              <w:rPr>
                <w:lang w:val="ru-RU"/>
              </w:rPr>
              <w:t xml:space="preserve"> </w:t>
            </w:r>
            <w:proofErr w:type="spellStart"/>
            <w:r w:rsidRPr="0047078E">
              <w:rPr>
                <w:lang w:val="ru-RU"/>
              </w:rPr>
              <w:t>пісіп</w:t>
            </w:r>
            <w:proofErr w:type="spellEnd"/>
            <w:r w:rsidRPr="0047078E">
              <w:rPr>
                <w:lang w:val="ru-RU"/>
              </w:rPr>
              <w:t xml:space="preserve">, </w:t>
            </w:r>
            <w:proofErr w:type="spellStart"/>
            <w:r w:rsidRPr="0047078E">
              <w:rPr>
                <w:lang w:val="ru-RU"/>
              </w:rPr>
              <w:t>алмұрт</w:t>
            </w:r>
            <w:proofErr w:type="spellEnd"/>
            <w:r w:rsidRPr="0047078E">
              <w:rPr>
                <w:lang w:val="ru-RU"/>
              </w:rPr>
              <w:t xml:space="preserve"> </w:t>
            </w:r>
            <w:proofErr w:type="spellStart"/>
            <w:r w:rsidRPr="0047078E">
              <w:rPr>
                <w:lang w:val="ru-RU"/>
              </w:rPr>
              <w:t>түсіп</w:t>
            </w:r>
            <w:proofErr w:type="spellEnd"/>
            <w:r w:rsidRPr="0047078E">
              <w:rPr>
                <w:lang w:val="ru-RU"/>
              </w:rPr>
              <w:t xml:space="preserve">, </w:t>
            </w:r>
            <w:proofErr w:type="spellStart"/>
            <w:r w:rsidRPr="0047078E">
              <w:rPr>
                <w:lang w:val="ru-RU"/>
              </w:rPr>
              <w:t>Күзде</w:t>
            </w:r>
            <w:proofErr w:type="spellEnd"/>
            <w:r w:rsidRPr="0047078E">
              <w:rPr>
                <w:lang w:val="ru-RU"/>
              </w:rPr>
              <w:t xml:space="preserve"> </w:t>
            </w:r>
            <w:proofErr w:type="spellStart"/>
            <w:r w:rsidRPr="0047078E">
              <w:rPr>
                <w:lang w:val="ru-RU"/>
              </w:rPr>
              <w:t>бақтар</w:t>
            </w:r>
            <w:proofErr w:type="spellEnd"/>
            <w:r w:rsidRPr="0047078E">
              <w:rPr>
                <w:lang w:val="ru-RU"/>
              </w:rPr>
              <w:t xml:space="preserve"> </w:t>
            </w:r>
            <w:proofErr w:type="spellStart"/>
            <w:r w:rsidRPr="0047078E">
              <w:rPr>
                <w:lang w:val="ru-RU"/>
              </w:rPr>
              <w:t>жайнайды</w:t>
            </w:r>
            <w:proofErr w:type="spellEnd"/>
            <w:r w:rsidRPr="0047078E">
              <w:rPr>
                <w:lang w:val="ru-RU"/>
              </w:rPr>
              <w:t xml:space="preserve">. </w:t>
            </w:r>
            <w:proofErr w:type="spellStart"/>
            <w:r w:rsidRPr="0047078E">
              <w:rPr>
                <w:lang w:val="ru-RU"/>
              </w:rPr>
              <w:t>Құстар</w:t>
            </w:r>
            <w:proofErr w:type="spellEnd"/>
            <w:r w:rsidRPr="0047078E">
              <w:rPr>
                <w:lang w:val="ru-RU"/>
              </w:rPr>
              <w:t xml:space="preserve"> </w:t>
            </w:r>
            <w:proofErr w:type="spellStart"/>
            <w:r w:rsidRPr="0047078E">
              <w:rPr>
                <w:lang w:val="ru-RU"/>
              </w:rPr>
              <w:t>қайтып</w:t>
            </w:r>
            <w:proofErr w:type="spellEnd"/>
            <w:r w:rsidRPr="0047078E">
              <w:rPr>
                <w:lang w:val="ru-RU"/>
              </w:rPr>
              <w:t xml:space="preserve">, </w:t>
            </w:r>
            <w:proofErr w:type="spellStart"/>
            <w:r w:rsidRPr="0047078E">
              <w:rPr>
                <w:lang w:val="ru-RU"/>
              </w:rPr>
              <w:t>қош</w:t>
            </w:r>
            <w:proofErr w:type="spellEnd"/>
            <w:r w:rsidRPr="0047078E">
              <w:rPr>
                <w:lang w:val="ru-RU"/>
              </w:rPr>
              <w:t xml:space="preserve"> </w:t>
            </w:r>
            <w:proofErr w:type="spellStart"/>
            <w:r w:rsidRPr="0047078E">
              <w:rPr>
                <w:lang w:val="ru-RU"/>
              </w:rPr>
              <w:t>айтысып</w:t>
            </w:r>
            <w:proofErr w:type="spellEnd"/>
            <w:r w:rsidRPr="0047078E">
              <w:rPr>
                <w:lang w:val="ru-RU"/>
              </w:rPr>
              <w:t xml:space="preserve">, </w:t>
            </w:r>
          </w:p>
          <w:p w14:paraId="625BAFDA" w14:textId="77777777" w:rsidR="009C48CA" w:rsidRPr="0047078E" w:rsidRDefault="009C48CA" w:rsidP="00BB324F">
            <w:pPr>
              <w:spacing w:after="20"/>
              <w:ind w:left="110"/>
              <w:rPr>
                <w:lang w:val="ru-RU"/>
              </w:rPr>
            </w:pPr>
            <w:proofErr w:type="spellStart"/>
            <w:r w:rsidRPr="0047078E">
              <w:rPr>
                <w:lang w:val="ru-RU"/>
              </w:rPr>
              <w:t>Қимас</w:t>
            </w:r>
            <w:proofErr w:type="spellEnd"/>
            <w:r w:rsidRPr="0047078E">
              <w:rPr>
                <w:lang w:val="ru-RU"/>
              </w:rPr>
              <w:t xml:space="preserve"> </w:t>
            </w:r>
            <w:proofErr w:type="spellStart"/>
            <w:r w:rsidRPr="0047078E">
              <w:rPr>
                <w:lang w:val="ru-RU"/>
              </w:rPr>
              <w:t>үнмен</w:t>
            </w:r>
            <w:proofErr w:type="spellEnd"/>
            <w:r w:rsidRPr="0047078E">
              <w:rPr>
                <w:lang w:val="ru-RU"/>
              </w:rPr>
              <w:t xml:space="preserve"> </w:t>
            </w:r>
            <w:proofErr w:type="spellStart"/>
            <w:r w:rsidRPr="0047078E">
              <w:rPr>
                <w:lang w:val="ru-RU"/>
              </w:rPr>
              <w:t>сайрайды</w:t>
            </w:r>
            <w:proofErr w:type="spellEnd"/>
            <w:r w:rsidRPr="0047078E">
              <w:rPr>
                <w:lang w:val="ru-RU"/>
              </w:rPr>
              <w:t xml:space="preserve">. </w:t>
            </w:r>
          </w:p>
          <w:p w14:paraId="72762658" w14:textId="77777777" w:rsidR="009C48CA" w:rsidRPr="0047078E" w:rsidRDefault="009C48CA" w:rsidP="00BB324F">
            <w:pPr>
              <w:spacing w:after="12"/>
              <w:ind w:left="110"/>
              <w:rPr>
                <w:lang w:val="ru-RU"/>
              </w:rPr>
            </w:pP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 xml:space="preserve">. </w:t>
            </w:r>
          </w:p>
          <w:p w14:paraId="39A9EA3E" w14:textId="77777777" w:rsidR="009C48CA" w:rsidRPr="0047078E" w:rsidRDefault="009C48CA" w:rsidP="00BB324F">
            <w:pPr>
              <w:spacing w:after="16"/>
              <w:ind w:left="110"/>
              <w:rPr>
                <w:lang w:val="ru-RU"/>
              </w:rPr>
            </w:pPr>
            <w:r w:rsidRPr="0047078E">
              <w:rPr>
                <w:lang w:val="ru-RU"/>
              </w:rPr>
              <w:t xml:space="preserve">        Ой </w:t>
            </w:r>
            <w:proofErr w:type="spellStart"/>
            <w:r w:rsidRPr="0047078E">
              <w:rPr>
                <w:lang w:val="ru-RU"/>
              </w:rPr>
              <w:t>қозғау</w:t>
            </w:r>
            <w:proofErr w:type="spellEnd"/>
            <w:r w:rsidRPr="0047078E">
              <w:rPr>
                <w:lang w:val="ru-RU"/>
              </w:rPr>
              <w:t xml:space="preserve">. </w:t>
            </w:r>
          </w:p>
          <w:p w14:paraId="468C1222" w14:textId="77777777" w:rsidR="009C48CA" w:rsidRPr="0047078E" w:rsidRDefault="009C48CA" w:rsidP="00BB324F">
            <w:pPr>
              <w:ind w:left="110"/>
              <w:rPr>
                <w:lang w:val="ru-RU"/>
              </w:rPr>
            </w:pPr>
            <w:proofErr w:type="spellStart"/>
            <w:r w:rsidRPr="0047078E">
              <w:rPr>
                <w:lang w:val="ru-RU"/>
              </w:rPr>
              <w:t>Сұрақ</w:t>
            </w:r>
            <w:proofErr w:type="spellEnd"/>
            <w:r w:rsidRPr="0047078E">
              <w:rPr>
                <w:lang w:val="ru-RU"/>
              </w:rPr>
              <w:t xml:space="preserve"> </w:t>
            </w:r>
            <w:proofErr w:type="spellStart"/>
            <w:r w:rsidRPr="0047078E">
              <w:rPr>
                <w:lang w:val="ru-RU"/>
              </w:rPr>
              <w:t>жауап</w:t>
            </w:r>
            <w:proofErr w:type="spellEnd"/>
            <w:r w:rsidRPr="0047078E">
              <w:rPr>
                <w:lang w:val="ru-RU"/>
              </w:rPr>
              <w:t xml:space="preserve">. </w:t>
            </w:r>
          </w:p>
          <w:p w14:paraId="06A07261" w14:textId="77777777" w:rsidR="009C48CA" w:rsidRPr="0047078E" w:rsidRDefault="009C48CA" w:rsidP="00BB324F">
            <w:pPr>
              <w:spacing w:line="279" w:lineRule="auto"/>
              <w:ind w:left="110"/>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өлеңде</w:t>
            </w:r>
            <w:proofErr w:type="spellEnd"/>
            <w:r w:rsidRPr="0047078E">
              <w:rPr>
                <w:lang w:val="ru-RU"/>
              </w:rPr>
              <w:t xml:space="preserve"> не </w:t>
            </w:r>
            <w:proofErr w:type="spellStart"/>
            <w:r w:rsidRPr="0047078E">
              <w:rPr>
                <w:lang w:val="ru-RU"/>
              </w:rPr>
              <w:t>туралы</w:t>
            </w:r>
            <w:proofErr w:type="spellEnd"/>
            <w:r w:rsidRPr="0047078E">
              <w:rPr>
                <w:lang w:val="ru-RU"/>
              </w:rPr>
              <w:t xml:space="preserve"> </w:t>
            </w:r>
            <w:proofErr w:type="spellStart"/>
            <w:r w:rsidRPr="0047078E">
              <w:rPr>
                <w:lang w:val="ru-RU"/>
              </w:rPr>
              <w:t>айтылған</w:t>
            </w:r>
            <w:proofErr w:type="spellEnd"/>
            <w:r w:rsidRPr="0047078E">
              <w:rPr>
                <w:lang w:val="ru-RU"/>
              </w:rPr>
              <w:t>? (</w:t>
            </w:r>
            <w:proofErr w:type="spellStart"/>
            <w:r w:rsidRPr="0047078E">
              <w:rPr>
                <w:lang w:val="ru-RU"/>
              </w:rPr>
              <w:t>күз</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Құстар</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жаққа</w:t>
            </w:r>
            <w:proofErr w:type="spellEnd"/>
            <w:r w:rsidRPr="0047078E">
              <w:rPr>
                <w:lang w:val="ru-RU"/>
              </w:rPr>
              <w:t xml:space="preserve"> </w:t>
            </w:r>
            <w:proofErr w:type="spellStart"/>
            <w:r w:rsidRPr="0047078E">
              <w:rPr>
                <w:lang w:val="ru-RU"/>
              </w:rPr>
              <w:t>ұшып</w:t>
            </w:r>
            <w:proofErr w:type="spellEnd"/>
            <w:r w:rsidRPr="0047078E">
              <w:rPr>
                <w:lang w:val="ru-RU"/>
              </w:rPr>
              <w:t xml:space="preserve"> </w:t>
            </w:r>
            <w:proofErr w:type="spellStart"/>
            <w:r w:rsidRPr="0047078E">
              <w:rPr>
                <w:lang w:val="ru-RU"/>
              </w:rPr>
              <w:t>кетеді</w:t>
            </w:r>
            <w:proofErr w:type="spellEnd"/>
            <w:r w:rsidRPr="0047078E">
              <w:rPr>
                <w:lang w:val="ru-RU"/>
              </w:rPr>
              <w:t>? (</w:t>
            </w:r>
            <w:proofErr w:type="spellStart"/>
            <w:r w:rsidRPr="0047078E">
              <w:rPr>
                <w:lang w:val="ru-RU"/>
              </w:rPr>
              <w:t>Жылы</w:t>
            </w:r>
            <w:proofErr w:type="spellEnd"/>
            <w:r w:rsidRPr="0047078E">
              <w:rPr>
                <w:lang w:val="ru-RU"/>
              </w:rPr>
              <w:t xml:space="preserve"> </w:t>
            </w:r>
            <w:proofErr w:type="spellStart"/>
            <w:r w:rsidRPr="0047078E">
              <w:rPr>
                <w:lang w:val="ru-RU"/>
              </w:rPr>
              <w:t>жаққа</w:t>
            </w:r>
            <w:proofErr w:type="spellEnd"/>
            <w:r w:rsidRPr="0047078E">
              <w:rPr>
                <w:lang w:val="ru-RU"/>
              </w:rPr>
              <w:t xml:space="preserve">). </w:t>
            </w:r>
          </w:p>
          <w:p w14:paraId="5450A66A" w14:textId="77777777" w:rsidR="009C48CA" w:rsidRPr="0047078E" w:rsidRDefault="009C48CA" w:rsidP="00BB324F">
            <w:pPr>
              <w:spacing w:after="24"/>
              <w:ind w:left="110"/>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350D0CAC" w14:textId="77777777" w:rsidR="009C48CA" w:rsidRPr="0047078E" w:rsidRDefault="009C48CA" w:rsidP="00BB324F">
            <w:pPr>
              <w:spacing w:after="10" w:line="274" w:lineRule="auto"/>
              <w:ind w:left="110"/>
              <w:rPr>
                <w:lang w:val="ru-RU"/>
              </w:rPr>
            </w:pPr>
            <w:proofErr w:type="spellStart"/>
            <w:r w:rsidRPr="0047078E">
              <w:rPr>
                <w:lang w:val="ru-RU"/>
              </w:rPr>
              <w:t>Бір</w:t>
            </w:r>
            <w:proofErr w:type="spellEnd"/>
            <w:r w:rsidRPr="0047078E">
              <w:rPr>
                <w:lang w:val="ru-RU"/>
              </w:rPr>
              <w:t xml:space="preserve"> </w:t>
            </w:r>
            <w:proofErr w:type="spellStart"/>
            <w:r w:rsidRPr="0047078E">
              <w:rPr>
                <w:lang w:val="ru-RU"/>
              </w:rPr>
              <w:t>қадам</w:t>
            </w:r>
            <w:proofErr w:type="spellEnd"/>
            <w:r w:rsidRPr="0047078E">
              <w:rPr>
                <w:lang w:val="ru-RU"/>
              </w:rPr>
              <w:t xml:space="preserve"> </w:t>
            </w:r>
            <w:proofErr w:type="spellStart"/>
            <w:r w:rsidRPr="0047078E">
              <w:rPr>
                <w:lang w:val="ru-RU"/>
              </w:rPr>
              <w:t>әдісі</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roofErr w:type="spellStart"/>
            <w:r w:rsidRPr="0047078E">
              <w:rPr>
                <w:lang w:val="ru-RU"/>
              </w:rPr>
              <w:t>жаттау</w:t>
            </w:r>
            <w:proofErr w:type="spellEnd"/>
            <w:r w:rsidRPr="0047078E">
              <w:rPr>
                <w:lang w:val="ru-RU"/>
              </w:rPr>
              <w:t xml:space="preserve">. </w:t>
            </w:r>
          </w:p>
          <w:p w14:paraId="50ABE5FE" w14:textId="77777777" w:rsidR="009C48CA" w:rsidRPr="0047078E" w:rsidRDefault="009C48CA" w:rsidP="00BB324F">
            <w:pPr>
              <w:ind w:left="110"/>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6DA3345C" w14:textId="77777777" w:rsidR="009C48CA" w:rsidRPr="0047078E" w:rsidRDefault="009C48CA" w:rsidP="00BB324F">
            <w:pPr>
              <w:spacing w:after="12"/>
              <w:ind w:left="110"/>
              <w:rPr>
                <w:lang w:val="ru-RU"/>
              </w:rPr>
            </w:pPr>
            <w:proofErr w:type="spellStart"/>
            <w:r w:rsidRPr="0047078E">
              <w:rPr>
                <w:lang w:val="ru-RU"/>
              </w:rPr>
              <w:lastRenderedPageBreak/>
              <w:t>Жаңбыр</w:t>
            </w:r>
            <w:proofErr w:type="spellEnd"/>
            <w:r w:rsidRPr="0047078E">
              <w:rPr>
                <w:lang w:val="ru-RU"/>
              </w:rPr>
              <w:t xml:space="preserve">, </w:t>
            </w:r>
            <w:proofErr w:type="spellStart"/>
            <w:r w:rsidRPr="0047078E">
              <w:rPr>
                <w:lang w:val="ru-RU"/>
              </w:rPr>
              <w:t>жаңбыр</w:t>
            </w:r>
            <w:proofErr w:type="spellEnd"/>
            <w:r w:rsidRPr="0047078E">
              <w:rPr>
                <w:lang w:val="ru-RU"/>
              </w:rPr>
              <w:t xml:space="preserve"> </w:t>
            </w:r>
            <w:proofErr w:type="spellStart"/>
            <w:r w:rsidRPr="0047078E">
              <w:rPr>
                <w:lang w:val="ru-RU"/>
              </w:rPr>
              <w:t>жауасың</w:t>
            </w:r>
            <w:proofErr w:type="spellEnd"/>
            <w:r w:rsidRPr="0047078E">
              <w:rPr>
                <w:rFonts w:ascii="Calibri" w:eastAsia="Calibri" w:hAnsi="Calibri" w:cs="Calibri"/>
                <w:lang w:val="ru-RU"/>
              </w:rPr>
              <w:t xml:space="preserve">        </w:t>
            </w:r>
          </w:p>
          <w:p w14:paraId="291CADA0" w14:textId="77777777" w:rsidR="009C48CA" w:rsidRPr="0047078E" w:rsidRDefault="009C48CA" w:rsidP="00BB324F">
            <w:pPr>
              <w:spacing w:after="22"/>
              <w:ind w:left="110"/>
              <w:rPr>
                <w:lang w:val="ru-RU"/>
              </w:rPr>
            </w:pPr>
            <w:proofErr w:type="spellStart"/>
            <w:r w:rsidRPr="0047078E">
              <w:rPr>
                <w:lang w:val="ru-RU"/>
              </w:rPr>
              <w:t>Жанымызға</w:t>
            </w:r>
            <w:proofErr w:type="spellEnd"/>
            <w:r w:rsidRPr="0047078E">
              <w:rPr>
                <w:lang w:val="ru-RU"/>
              </w:rPr>
              <w:t xml:space="preserve"> </w:t>
            </w:r>
            <w:proofErr w:type="spellStart"/>
            <w:r w:rsidRPr="0047078E">
              <w:rPr>
                <w:lang w:val="ru-RU"/>
              </w:rPr>
              <w:t>дауасың</w:t>
            </w:r>
            <w:proofErr w:type="spellEnd"/>
            <w:r w:rsidRPr="0047078E">
              <w:rPr>
                <w:lang w:val="ru-RU"/>
              </w:rPr>
              <w:t xml:space="preserve">, </w:t>
            </w:r>
          </w:p>
          <w:p w14:paraId="4C3DA4DF" w14:textId="77777777" w:rsidR="009C48CA" w:rsidRPr="0047078E" w:rsidRDefault="009C48CA" w:rsidP="00BB324F">
            <w:pPr>
              <w:ind w:left="110"/>
              <w:rPr>
                <w:lang w:val="ru-RU"/>
              </w:rPr>
            </w:pPr>
            <w:proofErr w:type="spellStart"/>
            <w:r w:rsidRPr="0047078E">
              <w:rPr>
                <w:lang w:val="ru-RU"/>
              </w:rPr>
              <w:t>Біз</w:t>
            </w:r>
            <w:proofErr w:type="spellEnd"/>
            <w:r w:rsidRPr="0047078E">
              <w:rPr>
                <w:lang w:val="ru-RU"/>
              </w:rPr>
              <w:t xml:space="preserve"> </w:t>
            </w:r>
            <w:proofErr w:type="spellStart"/>
            <w:r w:rsidRPr="0047078E">
              <w:rPr>
                <w:lang w:val="ru-RU"/>
              </w:rPr>
              <w:t>ойнайтын</w:t>
            </w:r>
            <w:proofErr w:type="spellEnd"/>
            <w:r w:rsidRPr="0047078E">
              <w:rPr>
                <w:lang w:val="ru-RU"/>
              </w:rPr>
              <w:t xml:space="preserve"> </w:t>
            </w:r>
            <w:proofErr w:type="spellStart"/>
            <w:r w:rsidRPr="0047078E">
              <w:rPr>
                <w:lang w:val="ru-RU"/>
              </w:rPr>
              <w:t>ауланың</w:t>
            </w:r>
            <w:proofErr w:type="spellEnd"/>
            <w:r w:rsidRPr="0047078E">
              <w:rPr>
                <w:lang w:val="ru-RU"/>
              </w:rPr>
              <w:t xml:space="preserve"> </w:t>
            </w:r>
            <w:proofErr w:type="spellStart"/>
            <w:r w:rsidRPr="0047078E">
              <w:rPr>
                <w:lang w:val="ru-RU"/>
              </w:rPr>
              <w:t>Тазартасың</w:t>
            </w:r>
            <w:proofErr w:type="spellEnd"/>
            <w:r w:rsidRPr="0047078E">
              <w:rPr>
                <w:lang w:val="ru-RU"/>
              </w:rPr>
              <w:t xml:space="preserve"> </w:t>
            </w:r>
            <w:proofErr w:type="spellStart"/>
            <w:r w:rsidRPr="0047078E">
              <w:rPr>
                <w:lang w:val="ru-RU"/>
              </w:rPr>
              <w:t>ауасын</w:t>
            </w:r>
            <w:proofErr w:type="spellEnd"/>
            <w:r w:rsidRPr="0047078E">
              <w:rPr>
                <w:lang w:val="ru-RU"/>
              </w:rPr>
              <w:t xml:space="preserve">. </w:t>
            </w:r>
          </w:p>
        </w:tc>
        <w:tc>
          <w:tcPr>
            <w:tcW w:w="2976" w:type="dxa"/>
            <w:tcBorders>
              <w:top w:val="single" w:sz="4" w:space="0" w:color="000000"/>
              <w:left w:val="single" w:sz="4" w:space="0" w:color="000000"/>
              <w:bottom w:val="single" w:sz="4" w:space="0" w:color="000000"/>
              <w:right w:val="single" w:sz="4" w:space="0" w:color="000000"/>
            </w:tcBorders>
          </w:tcPr>
          <w:p w14:paraId="73EADF5E" w14:textId="77777777" w:rsidR="009C48CA" w:rsidRPr="0047078E" w:rsidRDefault="009C48CA" w:rsidP="00BB324F">
            <w:pPr>
              <w:spacing w:after="26"/>
              <w:ind w:left="105"/>
              <w:rPr>
                <w:lang w:val="ru-RU"/>
              </w:rPr>
            </w:pPr>
            <w:proofErr w:type="spellStart"/>
            <w:r w:rsidRPr="0047078E">
              <w:rPr>
                <w:color w:val="FF0000"/>
                <w:lang w:val="ru-RU"/>
              </w:rPr>
              <w:lastRenderedPageBreak/>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1488099E" w14:textId="77777777" w:rsidR="009C48CA" w:rsidRPr="0047078E" w:rsidRDefault="009C48CA" w:rsidP="00BB324F">
            <w:pPr>
              <w:spacing w:after="17"/>
              <w:ind w:left="105"/>
              <w:rPr>
                <w:lang w:val="ru-RU"/>
              </w:rPr>
            </w:pPr>
            <w:r w:rsidRPr="0047078E">
              <w:rPr>
                <w:lang w:val="ru-RU"/>
              </w:rPr>
              <w:t xml:space="preserve">ҰОҚ </w:t>
            </w:r>
            <w:proofErr w:type="spellStart"/>
            <w:r w:rsidRPr="0047078E">
              <w:rPr>
                <w:lang w:val="ru-RU"/>
              </w:rPr>
              <w:t>жүргізілу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41E5BE9A" w14:textId="77777777" w:rsidR="009C48CA" w:rsidRPr="0047078E" w:rsidRDefault="009C48CA" w:rsidP="00BB324F">
            <w:pPr>
              <w:spacing w:after="22"/>
              <w:ind w:left="105"/>
              <w:rPr>
                <w:lang w:val="ru-RU"/>
              </w:rPr>
            </w:pPr>
            <w:proofErr w:type="spellStart"/>
            <w:r w:rsidRPr="0047078E">
              <w:rPr>
                <w:lang w:val="ru-RU"/>
              </w:rPr>
              <w:t>Психологиялық</w:t>
            </w:r>
            <w:proofErr w:type="spellEnd"/>
            <w:r w:rsidRPr="0047078E">
              <w:rPr>
                <w:lang w:val="ru-RU"/>
              </w:rPr>
              <w:t xml:space="preserve"> </w:t>
            </w:r>
            <w:proofErr w:type="spellStart"/>
            <w:r w:rsidRPr="0047078E">
              <w:rPr>
                <w:lang w:val="ru-RU"/>
              </w:rPr>
              <w:t>сәт</w:t>
            </w:r>
            <w:proofErr w:type="spellEnd"/>
            <w:r w:rsidRPr="0047078E">
              <w:rPr>
                <w:lang w:val="ru-RU"/>
              </w:rPr>
              <w:t xml:space="preserve"> </w:t>
            </w:r>
          </w:p>
          <w:p w14:paraId="25CDE95F" w14:textId="77777777" w:rsidR="009C48CA" w:rsidRPr="0047078E" w:rsidRDefault="009C48CA" w:rsidP="00BB324F">
            <w:pPr>
              <w:spacing w:after="5" w:line="275" w:lineRule="auto"/>
              <w:ind w:left="105"/>
              <w:rPr>
                <w:lang w:val="ru-RU"/>
              </w:rPr>
            </w:pPr>
            <w:proofErr w:type="spellStart"/>
            <w:r w:rsidRPr="0047078E">
              <w:rPr>
                <w:lang w:val="ru-RU"/>
              </w:rPr>
              <w:t>Армысың</w:t>
            </w:r>
            <w:proofErr w:type="spellEnd"/>
            <w:r w:rsidRPr="0047078E">
              <w:rPr>
                <w:lang w:val="ru-RU"/>
              </w:rPr>
              <w:t xml:space="preserve"> алтын </w:t>
            </w:r>
            <w:proofErr w:type="spellStart"/>
            <w:proofErr w:type="gramStart"/>
            <w:r w:rsidRPr="0047078E">
              <w:rPr>
                <w:lang w:val="ru-RU"/>
              </w:rPr>
              <w:t>күн</w:t>
            </w:r>
            <w:proofErr w:type="spellEnd"/>
            <w:r w:rsidRPr="0047078E">
              <w:rPr>
                <w:lang w:val="ru-RU"/>
              </w:rPr>
              <w:t xml:space="preserve">,  </w:t>
            </w:r>
            <w:proofErr w:type="spellStart"/>
            <w:r w:rsidRPr="0047078E">
              <w:rPr>
                <w:lang w:val="ru-RU"/>
              </w:rPr>
              <w:t>Армысың</w:t>
            </w:r>
            <w:proofErr w:type="spellEnd"/>
            <w:proofErr w:type="gramEnd"/>
            <w:r w:rsidRPr="0047078E">
              <w:rPr>
                <w:lang w:val="ru-RU"/>
              </w:rPr>
              <w:t xml:space="preserve"> </w:t>
            </w:r>
            <w:proofErr w:type="spellStart"/>
            <w:r w:rsidRPr="0047078E">
              <w:rPr>
                <w:lang w:val="ru-RU"/>
              </w:rPr>
              <w:t>көк</w:t>
            </w:r>
            <w:proofErr w:type="spellEnd"/>
            <w:r w:rsidRPr="0047078E">
              <w:rPr>
                <w:lang w:val="ru-RU"/>
              </w:rPr>
              <w:t xml:space="preserve"> </w:t>
            </w:r>
            <w:proofErr w:type="spellStart"/>
            <w:r w:rsidRPr="0047078E">
              <w:rPr>
                <w:lang w:val="ru-RU"/>
              </w:rPr>
              <w:t>аспан</w:t>
            </w:r>
            <w:proofErr w:type="spellEnd"/>
            <w:r w:rsidRPr="0047078E">
              <w:rPr>
                <w:lang w:val="ru-RU"/>
              </w:rPr>
              <w:t xml:space="preserve">. </w:t>
            </w:r>
          </w:p>
          <w:p w14:paraId="677EA9AA" w14:textId="77777777" w:rsidR="009C48CA" w:rsidRPr="0047078E" w:rsidRDefault="009C48CA" w:rsidP="00BB324F">
            <w:pPr>
              <w:spacing w:after="22"/>
              <w:ind w:left="105"/>
              <w:rPr>
                <w:lang w:val="ru-RU"/>
              </w:rPr>
            </w:pPr>
            <w:proofErr w:type="spellStart"/>
            <w:r w:rsidRPr="0047078E">
              <w:rPr>
                <w:lang w:val="ru-RU"/>
              </w:rPr>
              <w:t>Жылуыма</w:t>
            </w:r>
            <w:proofErr w:type="spellEnd"/>
            <w:r w:rsidRPr="0047078E">
              <w:rPr>
                <w:lang w:val="ru-RU"/>
              </w:rPr>
              <w:t xml:space="preserve"> </w:t>
            </w:r>
            <w:proofErr w:type="spellStart"/>
            <w:r w:rsidRPr="0047078E">
              <w:rPr>
                <w:lang w:val="ru-RU"/>
              </w:rPr>
              <w:t>жылу</w:t>
            </w:r>
            <w:proofErr w:type="spellEnd"/>
            <w:r w:rsidRPr="0047078E">
              <w:rPr>
                <w:lang w:val="ru-RU"/>
              </w:rPr>
              <w:t xml:space="preserve"> </w:t>
            </w:r>
            <w:proofErr w:type="spellStart"/>
            <w:r w:rsidRPr="0047078E">
              <w:rPr>
                <w:lang w:val="ru-RU"/>
              </w:rPr>
              <w:t>қос</w:t>
            </w:r>
            <w:proofErr w:type="spellEnd"/>
            <w:r w:rsidRPr="0047078E">
              <w:rPr>
                <w:lang w:val="ru-RU"/>
              </w:rPr>
              <w:t xml:space="preserve">, </w:t>
            </w:r>
          </w:p>
          <w:p w14:paraId="013FDBE4" w14:textId="77777777" w:rsidR="009C48CA" w:rsidRPr="0047078E" w:rsidRDefault="009C48CA" w:rsidP="00BB324F">
            <w:pPr>
              <w:spacing w:after="14"/>
              <w:ind w:left="105"/>
              <w:rPr>
                <w:lang w:val="ru-RU"/>
              </w:rPr>
            </w:pPr>
            <w:proofErr w:type="spellStart"/>
            <w:r w:rsidRPr="0047078E">
              <w:rPr>
                <w:lang w:val="ru-RU"/>
              </w:rPr>
              <w:t>Міне</w:t>
            </w:r>
            <w:proofErr w:type="spellEnd"/>
            <w:r w:rsidRPr="0047078E">
              <w:rPr>
                <w:lang w:val="ru-RU"/>
              </w:rPr>
              <w:t xml:space="preserve"> </w:t>
            </w:r>
            <w:proofErr w:type="spellStart"/>
            <w:r w:rsidRPr="0047078E">
              <w:rPr>
                <w:lang w:val="ru-RU"/>
              </w:rPr>
              <w:t>менің</w:t>
            </w:r>
            <w:proofErr w:type="spellEnd"/>
            <w:r w:rsidRPr="0047078E">
              <w:rPr>
                <w:lang w:val="ru-RU"/>
              </w:rPr>
              <w:t xml:space="preserve"> </w:t>
            </w:r>
            <w:proofErr w:type="spellStart"/>
            <w:r w:rsidRPr="0047078E">
              <w:rPr>
                <w:lang w:val="ru-RU"/>
              </w:rPr>
              <w:t>қолым</w:t>
            </w:r>
            <w:proofErr w:type="spellEnd"/>
            <w:r w:rsidRPr="0047078E">
              <w:rPr>
                <w:lang w:val="ru-RU"/>
              </w:rPr>
              <w:t xml:space="preserve">, </w:t>
            </w:r>
          </w:p>
          <w:p w14:paraId="09E37A58" w14:textId="77777777" w:rsidR="009C48CA" w:rsidRPr="0047078E" w:rsidRDefault="009C48CA" w:rsidP="00BB324F">
            <w:pPr>
              <w:spacing w:after="18" w:line="265" w:lineRule="auto"/>
              <w:ind w:left="105"/>
              <w:rPr>
                <w:lang w:val="ru-RU"/>
              </w:rPr>
            </w:pPr>
            <w:r w:rsidRPr="0047078E">
              <w:rPr>
                <w:lang w:val="ru-RU"/>
              </w:rPr>
              <w:t xml:space="preserve">- </w:t>
            </w:r>
            <w:proofErr w:type="spellStart"/>
            <w:r w:rsidRPr="0047078E">
              <w:rPr>
                <w:lang w:val="ru-RU"/>
              </w:rPr>
              <w:t>деп</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бір-біріне</w:t>
            </w:r>
            <w:proofErr w:type="spellEnd"/>
            <w:r w:rsidRPr="0047078E">
              <w:rPr>
                <w:lang w:val="ru-RU"/>
              </w:rPr>
              <w:t xml:space="preserve"> </w:t>
            </w:r>
            <w:proofErr w:type="spellStart"/>
            <w:r w:rsidRPr="0047078E">
              <w:rPr>
                <w:lang w:val="ru-RU"/>
              </w:rPr>
              <w:t>қолдарын</w:t>
            </w:r>
            <w:proofErr w:type="spellEnd"/>
            <w:r w:rsidRPr="0047078E">
              <w:rPr>
                <w:lang w:val="ru-RU"/>
              </w:rPr>
              <w:t xml:space="preserve"> </w:t>
            </w:r>
            <w:proofErr w:type="spellStart"/>
            <w:r w:rsidRPr="0047078E">
              <w:rPr>
                <w:lang w:val="ru-RU"/>
              </w:rPr>
              <w:t>ұсынып</w:t>
            </w:r>
            <w:proofErr w:type="spellEnd"/>
            <w:r w:rsidRPr="0047078E">
              <w:rPr>
                <w:lang w:val="ru-RU"/>
              </w:rPr>
              <w:t xml:space="preserve">, </w:t>
            </w:r>
            <w:proofErr w:type="spellStart"/>
            <w:r w:rsidRPr="0047078E">
              <w:rPr>
                <w:lang w:val="ru-RU"/>
              </w:rPr>
              <w:t>жүрек</w:t>
            </w:r>
            <w:proofErr w:type="spellEnd"/>
            <w:r w:rsidRPr="0047078E">
              <w:rPr>
                <w:lang w:val="ru-RU"/>
              </w:rPr>
              <w:t xml:space="preserve"> </w:t>
            </w:r>
            <w:proofErr w:type="spellStart"/>
            <w:r w:rsidRPr="0047078E">
              <w:rPr>
                <w:lang w:val="ru-RU"/>
              </w:rPr>
              <w:t>жылуын</w:t>
            </w:r>
            <w:proofErr w:type="spellEnd"/>
            <w:r w:rsidRPr="0047078E">
              <w:rPr>
                <w:lang w:val="ru-RU"/>
              </w:rPr>
              <w:t xml:space="preserve"> </w:t>
            </w:r>
            <w:proofErr w:type="spellStart"/>
            <w:r w:rsidRPr="0047078E">
              <w:rPr>
                <w:lang w:val="ru-RU"/>
              </w:rPr>
              <w:t>алақандары</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сезінеді</w:t>
            </w:r>
            <w:proofErr w:type="spellEnd"/>
            <w:r w:rsidRPr="0047078E">
              <w:rPr>
                <w:lang w:val="ru-RU"/>
              </w:rPr>
              <w:t xml:space="preserve">. </w:t>
            </w:r>
          </w:p>
          <w:p w14:paraId="76D94481" w14:textId="77777777" w:rsidR="009C48CA" w:rsidRPr="0047078E" w:rsidRDefault="009C48CA" w:rsidP="00BB324F">
            <w:pPr>
              <w:spacing w:after="16"/>
              <w:ind w:left="105"/>
              <w:rPr>
                <w:lang w:val="ru-RU"/>
              </w:rPr>
            </w:pPr>
            <w:proofErr w:type="spellStart"/>
            <w:r w:rsidRPr="0047078E">
              <w:rPr>
                <w:lang w:val="ru-RU"/>
              </w:rPr>
              <w:t>Сұрақтар</w:t>
            </w:r>
            <w:proofErr w:type="spellEnd"/>
            <w:r w:rsidRPr="0047078E">
              <w:rPr>
                <w:lang w:val="ru-RU"/>
              </w:rPr>
              <w:t xml:space="preserve"> </w:t>
            </w:r>
            <w:proofErr w:type="spellStart"/>
            <w:r w:rsidRPr="0047078E">
              <w:rPr>
                <w:lang w:val="ru-RU"/>
              </w:rPr>
              <w:t>ілмегі</w:t>
            </w:r>
            <w:proofErr w:type="spellEnd"/>
            <w:r w:rsidRPr="0047078E">
              <w:rPr>
                <w:lang w:val="ru-RU"/>
              </w:rPr>
              <w:t xml:space="preserve">. </w:t>
            </w:r>
          </w:p>
          <w:p w14:paraId="0825F999" w14:textId="77777777" w:rsidR="009C48CA" w:rsidRPr="0047078E" w:rsidRDefault="009C48CA" w:rsidP="00BB324F">
            <w:pPr>
              <w:spacing w:after="22"/>
              <w:ind w:left="105"/>
              <w:rPr>
                <w:lang w:val="ru-RU"/>
              </w:rPr>
            </w:pPr>
            <w:proofErr w:type="spellStart"/>
            <w:r w:rsidRPr="0047078E">
              <w:rPr>
                <w:lang w:val="ru-RU"/>
              </w:rPr>
              <w:t>Қазір</w:t>
            </w:r>
            <w:proofErr w:type="spellEnd"/>
            <w:r w:rsidRPr="0047078E">
              <w:rPr>
                <w:lang w:val="ru-RU"/>
              </w:rPr>
              <w:t xml:space="preserve"> </w:t>
            </w:r>
            <w:proofErr w:type="spellStart"/>
            <w:r w:rsidRPr="0047078E">
              <w:rPr>
                <w:lang w:val="ru-RU"/>
              </w:rPr>
              <w:t>жылдың</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мезгілі</w:t>
            </w:r>
            <w:proofErr w:type="spellEnd"/>
            <w:r w:rsidRPr="0047078E">
              <w:rPr>
                <w:lang w:val="ru-RU"/>
              </w:rPr>
              <w:t xml:space="preserve">? </w:t>
            </w:r>
          </w:p>
          <w:p w14:paraId="33E50DAB" w14:textId="77777777" w:rsidR="009C48CA" w:rsidRPr="0047078E" w:rsidRDefault="009C48CA" w:rsidP="00BB324F">
            <w:pPr>
              <w:spacing w:after="20"/>
              <w:ind w:left="105"/>
              <w:rPr>
                <w:lang w:val="ru-RU"/>
              </w:rPr>
            </w:pPr>
            <w:proofErr w:type="spellStart"/>
            <w:r w:rsidRPr="0047078E">
              <w:rPr>
                <w:lang w:val="ru-RU"/>
              </w:rPr>
              <w:t>Бүгін</w:t>
            </w:r>
            <w:proofErr w:type="spellEnd"/>
            <w:r w:rsidRPr="0047078E">
              <w:rPr>
                <w:lang w:val="ru-RU"/>
              </w:rPr>
              <w:t xml:space="preserve"> </w:t>
            </w:r>
            <w:proofErr w:type="spellStart"/>
            <w:r w:rsidRPr="0047078E">
              <w:rPr>
                <w:lang w:val="ru-RU"/>
              </w:rPr>
              <w:t>аптаның</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күні</w:t>
            </w:r>
            <w:proofErr w:type="spellEnd"/>
            <w:r w:rsidRPr="0047078E">
              <w:rPr>
                <w:lang w:val="ru-RU"/>
              </w:rPr>
              <w:t xml:space="preserve">? </w:t>
            </w:r>
          </w:p>
          <w:p w14:paraId="754A1D9A" w14:textId="77777777" w:rsidR="009C48CA" w:rsidRPr="0047078E" w:rsidRDefault="009C48CA" w:rsidP="00BB324F">
            <w:pPr>
              <w:spacing w:after="25"/>
              <w:ind w:left="105"/>
              <w:jc w:val="both"/>
              <w:rPr>
                <w:lang w:val="ru-RU"/>
              </w:rPr>
            </w:pPr>
            <w:proofErr w:type="spellStart"/>
            <w:r w:rsidRPr="0047078E">
              <w:rPr>
                <w:lang w:val="ru-RU"/>
              </w:rPr>
              <w:t>Қызығушылықтарын</w:t>
            </w:r>
            <w:proofErr w:type="spellEnd"/>
            <w:r w:rsidRPr="0047078E">
              <w:rPr>
                <w:lang w:val="ru-RU"/>
              </w:rPr>
              <w:t xml:space="preserve"> </w:t>
            </w:r>
            <w:proofErr w:type="spellStart"/>
            <w:r w:rsidRPr="0047078E">
              <w:rPr>
                <w:lang w:val="ru-RU"/>
              </w:rPr>
              <w:t>ояту</w:t>
            </w:r>
            <w:proofErr w:type="spellEnd"/>
            <w:r w:rsidRPr="0047078E">
              <w:rPr>
                <w:lang w:val="ru-RU"/>
              </w:rPr>
              <w:t xml:space="preserve">. </w:t>
            </w:r>
          </w:p>
          <w:p w14:paraId="375E9DE6" w14:textId="77777777" w:rsidR="009C48CA" w:rsidRPr="0047078E" w:rsidRDefault="009C48CA" w:rsidP="00BB324F">
            <w:pPr>
              <w:spacing w:after="18"/>
              <w:ind w:left="105"/>
              <w:rPr>
                <w:lang w:val="ru-RU"/>
              </w:rPr>
            </w:pPr>
            <w:proofErr w:type="spellStart"/>
            <w:r w:rsidRPr="0047078E">
              <w:rPr>
                <w:lang w:val="ru-RU"/>
              </w:rPr>
              <w:t>Жұмбақ</w:t>
            </w:r>
            <w:proofErr w:type="spellEnd"/>
            <w:r w:rsidRPr="0047078E">
              <w:rPr>
                <w:lang w:val="ru-RU"/>
              </w:rPr>
              <w:t xml:space="preserve"> </w:t>
            </w:r>
            <w:proofErr w:type="spellStart"/>
            <w:r w:rsidRPr="0047078E">
              <w:rPr>
                <w:lang w:val="ru-RU"/>
              </w:rPr>
              <w:t>жасыру</w:t>
            </w:r>
            <w:proofErr w:type="spellEnd"/>
            <w:r w:rsidRPr="0047078E">
              <w:rPr>
                <w:lang w:val="ru-RU"/>
              </w:rPr>
              <w:t xml:space="preserve"> </w:t>
            </w:r>
          </w:p>
          <w:p w14:paraId="43DC4B42" w14:textId="77777777" w:rsidR="009C48CA" w:rsidRPr="0047078E" w:rsidRDefault="009C48CA" w:rsidP="00BB324F">
            <w:pPr>
              <w:spacing w:line="277" w:lineRule="auto"/>
              <w:ind w:left="105" w:right="431"/>
              <w:rPr>
                <w:lang w:val="ru-RU"/>
              </w:rPr>
            </w:pPr>
            <w:r w:rsidRPr="0047078E">
              <w:rPr>
                <w:lang w:val="ru-RU"/>
              </w:rPr>
              <w:t xml:space="preserve">1. </w:t>
            </w:r>
            <w:proofErr w:type="spellStart"/>
            <w:r w:rsidRPr="0047078E">
              <w:rPr>
                <w:lang w:val="ru-RU"/>
              </w:rPr>
              <w:t>Далада</w:t>
            </w:r>
            <w:proofErr w:type="spellEnd"/>
            <w:r w:rsidRPr="0047078E">
              <w:rPr>
                <w:lang w:val="ru-RU"/>
              </w:rPr>
              <w:t xml:space="preserve"> </w:t>
            </w:r>
            <w:proofErr w:type="spellStart"/>
            <w:r w:rsidRPr="0047078E">
              <w:rPr>
                <w:lang w:val="ru-RU"/>
              </w:rPr>
              <w:t>жүр</w:t>
            </w:r>
            <w:proofErr w:type="spellEnd"/>
            <w:r w:rsidRPr="0047078E">
              <w:rPr>
                <w:lang w:val="ru-RU"/>
              </w:rPr>
              <w:t xml:space="preserve"> </w:t>
            </w:r>
            <w:proofErr w:type="spellStart"/>
            <w:r w:rsidRPr="0047078E">
              <w:rPr>
                <w:lang w:val="ru-RU"/>
              </w:rPr>
              <w:t>шапқылап</w:t>
            </w:r>
            <w:proofErr w:type="spellEnd"/>
            <w:r w:rsidRPr="0047078E">
              <w:rPr>
                <w:lang w:val="ru-RU"/>
              </w:rPr>
              <w:t xml:space="preserve">, </w:t>
            </w:r>
            <w:proofErr w:type="spellStart"/>
            <w:r w:rsidRPr="0047078E">
              <w:rPr>
                <w:lang w:val="ru-RU"/>
              </w:rPr>
              <w:t>Керемет</w:t>
            </w:r>
            <w:proofErr w:type="spellEnd"/>
            <w:r w:rsidRPr="0047078E">
              <w:rPr>
                <w:lang w:val="ru-RU"/>
              </w:rPr>
              <w:t xml:space="preserve">, </w:t>
            </w:r>
            <w:proofErr w:type="spellStart"/>
            <w:r w:rsidRPr="0047078E">
              <w:rPr>
                <w:lang w:val="ru-RU"/>
              </w:rPr>
              <w:t>тым</w:t>
            </w:r>
            <w:proofErr w:type="spellEnd"/>
            <w:r w:rsidRPr="0047078E">
              <w:rPr>
                <w:lang w:val="ru-RU"/>
              </w:rPr>
              <w:t xml:space="preserve"> </w:t>
            </w:r>
            <w:proofErr w:type="spellStart"/>
            <w:r w:rsidRPr="0047078E">
              <w:rPr>
                <w:lang w:val="ru-RU"/>
              </w:rPr>
              <w:t>саққұлақ</w:t>
            </w:r>
            <w:proofErr w:type="spellEnd"/>
            <w:r w:rsidRPr="0047078E">
              <w:rPr>
                <w:lang w:val="ru-RU"/>
              </w:rPr>
              <w:t xml:space="preserve">. Тек </w:t>
            </w:r>
            <w:proofErr w:type="spellStart"/>
            <w:r w:rsidRPr="0047078E">
              <w:rPr>
                <w:lang w:val="ru-RU"/>
              </w:rPr>
              <w:t>есектен</w:t>
            </w:r>
            <w:proofErr w:type="spellEnd"/>
            <w:r w:rsidRPr="0047078E">
              <w:rPr>
                <w:lang w:val="ru-RU"/>
              </w:rPr>
              <w:t xml:space="preserve"> </w:t>
            </w:r>
            <w:proofErr w:type="spellStart"/>
            <w:r w:rsidRPr="0047078E">
              <w:rPr>
                <w:lang w:val="ru-RU"/>
              </w:rPr>
              <w:t>басқада</w:t>
            </w:r>
            <w:proofErr w:type="spellEnd"/>
            <w:r w:rsidRPr="0047078E">
              <w:rPr>
                <w:lang w:val="ru-RU"/>
              </w:rPr>
              <w:t xml:space="preserve">, </w:t>
            </w:r>
            <w:proofErr w:type="spellStart"/>
            <w:r w:rsidRPr="0047078E">
              <w:rPr>
                <w:lang w:val="ru-RU"/>
              </w:rPr>
              <w:t>Оған</w:t>
            </w:r>
            <w:proofErr w:type="spellEnd"/>
            <w:r w:rsidRPr="0047078E">
              <w:rPr>
                <w:lang w:val="ru-RU"/>
              </w:rPr>
              <w:t xml:space="preserve"> </w:t>
            </w:r>
            <w:proofErr w:type="spellStart"/>
            <w:r w:rsidRPr="0047078E">
              <w:rPr>
                <w:lang w:val="ru-RU"/>
              </w:rPr>
              <w:t>ұқсар</w:t>
            </w:r>
            <w:proofErr w:type="spellEnd"/>
            <w:r w:rsidRPr="0047078E">
              <w:rPr>
                <w:lang w:val="ru-RU"/>
              </w:rPr>
              <w:t xml:space="preserve"> </w:t>
            </w:r>
            <w:proofErr w:type="spellStart"/>
            <w:r w:rsidRPr="0047078E">
              <w:rPr>
                <w:lang w:val="ru-RU"/>
              </w:rPr>
              <w:t>жоқ</w:t>
            </w:r>
            <w:proofErr w:type="spellEnd"/>
            <w:r w:rsidRPr="0047078E">
              <w:rPr>
                <w:lang w:val="ru-RU"/>
              </w:rPr>
              <w:t xml:space="preserve"> </w:t>
            </w:r>
            <w:proofErr w:type="spellStart"/>
            <w:r w:rsidRPr="0047078E">
              <w:rPr>
                <w:lang w:val="ru-RU"/>
              </w:rPr>
              <w:t>құлақ</w:t>
            </w:r>
            <w:proofErr w:type="spellEnd"/>
            <w:r w:rsidRPr="0047078E">
              <w:rPr>
                <w:lang w:val="ru-RU"/>
              </w:rPr>
              <w:t xml:space="preserve">. 2. Басы </w:t>
            </w:r>
            <w:proofErr w:type="spellStart"/>
            <w:r w:rsidRPr="0047078E">
              <w:rPr>
                <w:lang w:val="ru-RU"/>
              </w:rPr>
              <w:t>жерге</w:t>
            </w:r>
            <w:proofErr w:type="spellEnd"/>
            <w:r w:rsidRPr="0047078E">
              <w:rPr>
                <w:lang w:val="ru-RU"/>
              </w:rPr>
              <w:t xml:space="preserve"> </w:t>
            </w:r>
            <w:proofErr w:type="spellStart"/>
            <w:r w:rsidRPr="0047078E">
              <w:rPr>
                <w:lang w:val="ru-RU"/>
              </w:rPr>
              <w:t>бұғып</w:t>
            </w:r>
            <w:proofErr w:type="spellEnd"/>
            <w:r w:rsidRPr="0047078E">
              <w:rPr>
                <w:lang w:val="ru-RU"/>
              </w:rPr>
              <w:t xml:space="preserve"> </w:t>
            </w:r>
            <w:proofErr w:type="spellStart"/>
            <w:r w:rsidRPr="0047078E">
              <w:rPr>
                <w:lang w:val="ru-RU"/>
              </w:rPr>
              <w:t>тұрады</w:t>
            </w:r>
            <w:proofErr w:type="spellEnd"/>
            <w:r w:rsidRPr="0047078E">
              <w:rPr>
                <w:lang w:val="ru-RU"/>
              </w:rPr>
              <w:t xml:space="preserve">, </w:t>
            </w:r>
          </w:p>
          <w:p w14:paraId="7540007C" w14:textId="77777777" w:rsidR="009C48CA" w:rsidRPr="0047078E" w:rsidRDefault="009C48CA" w:rsidP="00BB324F">
            <w:pPr>
              <w:spacing w:after="22"/>
              <w:ind w:left="105"/>
              <w:rPr>
                <w:lang w:val="ru-RU"/>
              </w:rPr>
            </w:pPr>
            <w:proofErr w:type="spellStart"/>
            <w:r w:rsidRPr="0047078E">
              <w:rPr>
                <w:lang w:val="ru-RU"/>
              </w:rPr>
              <w:t>Жап-жасыл</w:t>
            </w:r>
            <w:proofErr w:type="spellEnd"/>
            <w:r w:rsidRPr="0047078E">
              <w:rPr>
                <w:lang w:val="ru-RU"/>
              </w:rPr>
              <w:t xml:space="preserve"> </w:t>
            </w:r>
            <w:proofErr w:type="spellStart"/>
            <w:r w:rsidRPr="0047078E">
              <w:rPr>
                <w:lang w:val="ru-RU"/>
              </w:rPr>
              <w:t>сақалы</w:t>
            </w:r>
            <w:proofErr w:type="spellEnd"/>
            <w:r w:rsidRPr="0047078E">
              <w:rPr>
                <w:lang w:val="ru-RU"/>
              </w:rPr>
              <w:t xml:space="preserve"> </w:t>
            </w:r>
          </w:p>
          <w:p w14:paraId="335F8943" w14:textId="77777777" w:rsidR="009C48CA" w:rsidRPr="0047078E" w:rsidRDefault="009C48CA" w:rsidP="00BB324F">
            <w:pPr>
              <w:spacing w:line="252" w:lineRule="auto"/>
              <w:ind w:left="105" w:right="153"/>
              <w:rPr>
                <w:lang w:val="ru-RU"/>
              </w:rPr>
            </w:pPr>
            <w:proofErr w:type="spellStart"/>
            <w:r w:rsidRPr="0047078E">
              <w:rPr>
                <w:lang w:val="ru-RU"/>
              </w:rPr>
              <w:t>Жерге</w:t>
            </w:r>
            <w:proofErr w:type="spellEnd"/>
            <w:r w:rsidRPr="0047078E">
              <w:rPr>
                <w:lang w:val="ru-RU"/>
              </w:rPr>
              <w:t xml:space="preserve"> </w:t>
            </w:r>
            <w:proofErr w:type="spellStart"/>
            <w:r w:rsidRPr="0047078E">
              <w:rPr>
                <w:lang w:val="ru-RU"/>
              </w:rPr>
              <w:t>шығып</w:t>
            </w:r>
            <w:proofErr w:type="spellEnd"/>
            <w:r w:rsidRPr="0047078E">
              <w:rPr>
                <w:lang w:val="ru-RU"/>
              </w:rPr>
              <w:t xml:space="preserve"> </w:t>
            </w:r>
            <w:proofErr w:type="spellStart"/>
            <w:r w:rsidRPr="0047078E">
              <w:rPr>
                <w:lang w:val="ru-RU"/>
              </w:rPr>
              <w:t>тұрады</w:t>
            </w:r>
            <w:proofErr w:type="spellEnd"/>
            <w:r w:rsidRPr="0047078E">
              <w:rPr>
                <w:lang w:val="ru-RU"/>
              </w:rPr>
              <w:t xml:space="preserve"> </w:t>
            </w:r>
            <w:proofErr w:type="spellStart"/>
            <w:r w:rsidRPr="0047078E">
              <w:rPr>
                <w:lang w:val="ru-RU"/>
              </w:rPr>
              <w:t>Суретпен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roofErr w:type="spellStart"/>
            <w:r w:rsidRPr="0047078E">
              <w:rPr>
                <w:lang w:val="ru-RU"/>
              </w:rPr>
              <w:t>Суретте</w:t>
            </w:r>
            <w:proofErr w:type="spellEnd"/>
            <w:r w:rsidRPr="0047078E">
              <w:rPr>
                <w:lang w:val="ru-RU"/>
              </w:rPr>
              <w:t xml:space="preserve"> </w:t>
            </w:r>
            <w:proofErr w:type="spellStart"/>
            <w:r w:rsidRPr="0047078E">
              <w:rPr>
                <w:lang w:val="ru-RU"/>
              </w:rPr>
              <w:t>неше</w:t>
            </w:r>
            <w:proofErr w:type="spellEnd"/>
            <w:r w:rsidRPr="0047078E">
              <w:rPr>
                <w:lang w:val="ru-RU"/>
              </w:rPr>
              <w:t xml:space="preserve"> </w:t>
            </w:r>
            <w:proofErr w:type="spellStart"/>
            <w:r w:rsidRPr="0047078E">
              <w:rPr>
                <w:lang w:val="ru-RU"/>
              </w:rPr>
              <w:t>қоян</w:t>
            </w:r>
            <w:proofErr w:type="spellEnd"/>
            <w:r w:rsidRPr="0047078E">
              <w:rPr>
                <w:lang w:val="ru-RU"/>
              </w:rPr>
              <w:t xml:space="preserve">, </w:t>
            </w:r>
            <w:proofErr w:type="spellStart"/>
            <w:r w:rsidRPr="0047078E">
              <w:rPr>
                <w:lang w:val="ru-RU"/>
              </w:rPr>
              <w:t>неше</w:t>
            </w:r>
            <w:proofErr w:type="spellEnd"/>
            <w:r w:rsidRPr="0047078E">
              <w:rPr>
                <w:lang w:val="ru-RU"/>
              </w:rPr>
              <w:t xml:space="preserve"> </w:t>
            </w:r>
            <w:proofErr w:type="spellStart"/>
            <w:r w:rsidRPr="0047078E">
              <w:rPr>
                <w:lang w:val="ru-RU"/>
              </w:rPr>
              <w:t>сәбіз</w:t>
            </w:r>
            <w:proofErr w:type="spellEnd"/>
            <w:r w:rsidRPr="0047078E">
              <w:rPr>
                <w:lang w:val="ru-RU"/>
              </w:rPr>
              <w:t xml:space="preserve"> бар </w:t>
            </w:r>
            <w:proofErr w:type="spellStart"/>
            <w:r w:rsidRPr="0047078E">
              <w:rPr>
                <w:lang w:val="ru-RU"/>
              </w:rPr>
              <w:t>екен</w:t>
            </w:r>
            <w:proofErr w:type="spellEnd"/>
            <w:r w:rsidRPr="0047078E">
              <w:rPr>
                <w:lang w:val="ru-RU"/>
              </w:rPr>
              <w:t xml:space="preserve">? </w:t>
            </w:r>
            <w:proofErr w:type="spellStart"/>
            <w:r w:rsidRPr="0047078E">
              <w:rPr>
                <w:lang w:val="ru-RU"/>
              </w:rPr>
              <w:t>Суреттегі</w:t>
            </w:r>
            <w:proofErr w:type="spellEnd"/>
            <w:r w:rsidRPr="0047078E">
              <w:rPr>
                <w:lang w:val="ru-RU"/>
              </w:rPr>
              <w:t xml:space="preserve"> </w:t>
            </w:r>
            <w:proofErr w:type="spellStart"/>
            <w:r w:rsidRPr="0047078E">
              <w:rPr>
                <w:lang w:val="ru-RU"/>
              </w:rPr>
              <w:t>заттарды</w:t>
            </w:r>
            <w:proofErr w:type="spellEnd"/>
            <w:r w:rsidRPr="0047078E">
              <w:rPr>
                <w:lang w:val="ru-RU"/>
              </w:rPr>
              <w:t xml:space="preserve"> </w:t>
            </w:r>
            <w:proofErr w:type="spellStart"/>
            <w:r w:rsidRPr="0047078E">
              <w:rPr>
                <w:lang w:val="ru-RU"/>
              </w:rPr>
              <w:t>санату</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2 саны </w:t>
            </w:r>
            <w:proofErr w:type="spellStart"/>
            <w:r w:rsidRPr="0047078E">
              <w:rPr>
                <w:lang w:val="ru-RU"/>
              </w:rPr>
              <w:t>және</w:t>
            </w:r>
            <w:proofErr w:type="spellEnd"/>
            <w:r w:rsidRPr="0047078E">
              <w:rPr>
                <w:lang w:val="ru-RU"/>
              </w:rPr>
              <w:t xml:space="preserve"> цифры </w:t>
            </w:r>
            <w:proofErr w:type="spellStart"/>
            <w:r w:rsidRPr="0047078E">
              <w:rPr>
                <w:lang w:val="ru-RU"/>
              </w:rPr>
              <w:t>туралы</w:t>
            </w:r>
            <w:proofErr w:type="spellEnd"/>
            <w:r w:rsidRPr="0047078E">
              <w:rPr>
                <w:lang w:val="ru-RU"/>
              </w:rPr>
              <w:t xml:space="preserve"> </w:t>
            </w:r>
            <w:proofErr w:type="spellStart"/>
            <w:r w:rsidRPr="0047078E">
              <w:rPr>
                <w:lang w:val="ru-RU"/>
              </w:rPr>
              <w:t>алған</w:t>
            </w:r>
            <w:proofErr w:type="spellEnd"/>
            <w:r w:rsidRPr="0047078E">
              <w:rPr>
                <w:lang w:val="ru-RU"/>
              </w:rPr>
              <w:t xml:space="preserve"> </w:t>
            </w:r>
            <w:proofErr w:type="spellStart"/>
            <w:r w:rsidRPr="0047078E">
              <w:rPr>
                <w:lang w:val="ru-RU"/>
              </w:rPr>
              <w:t>білімдерін</w:t>
            </w:r>
            <w:proofErr w:type="spellEnd"/>
            <w:r w:rsidRPr="0047078E">
              <w:rPr>
                <w:lang w:val="ru-RU"/>
              </w:rPr>
              <w:t xml:space="preserve"> </w:t>
            </w:r>
            <w:proofErr w:type="spellStart"/>
            <w:r w:rsidRPr="0047078E">
              <w:rPr>
                <w:lang w:val="ru-RU"/>
              </w:rPr>
              <w:t>бекіту</w:t>
            </w:r>
            <w:proofErr w:type="spellEnd"/>
            <w:r w:rsidRPr="0047078E">
              <w:rPr>
                <w:lang w:val="ru-RU"/>
              </w:rPr>
              <w:t xml:space="preserve">.  </w:t>
            </w:r>
          </w:p>
          <w:p w14:paraId="73219EB0" w14:textId="77777777" w:rsidR="009C48CA" w:rsidRPr="0047078E" w:rsidRDefault="009C48CA" w:rsidP="00BB324F">
            <w:pPr>
              <w:ind w:left="103"/>
              <w:rPr>
                <w:lang w:val="ru-RU"/>
              </w:rPr>
            </w:pPr>
            <w:r>
              <w:rPr>
                <w:noProof/>
                <w:lang w:val="ru-RU"/>
              </w:rPr>
              <w:drawing>
                <wp:inline distT="0" distB="0" distL="0" distR="0" wp14:anchorId="214D8370" wp14:editId="35B82466">
                  <wp:extent cx="628218" cy="686435"/>
                  <wp:effectExtent l="0" t="0" r="0" b="0"/>
                  <wp:docPr id="17601" name="Picture 17601" descr="https://ds04.infourok.ru/uploads/ex/070d/00033b5c-1dfba097/img18.jpg"/>
                  <wp:cNvGraphicFramePr/>
                  <a:graphic xmlns:a="http://schemas.openxmlformats.org/drawingml/2006/main">
                    <a:graphicData uri="http://schemas.openxmlformats.org/drawingml/2006/picture">
                      <pic:pic xmlns:pic="http://schemas.openxmlformats.org/drawingml/2006/picture">
                        <pic:nvPicPr>
                          <pic:cNvPr id="17601" name="Picture 17601"/>
                          <pic:cNvPicPr/>
                        </pic:nvPicPr>
                        <pic:blipFill>
                          <a:blip r:embed="rId47" cstate="print"/>
                          <a:stretch>
                            <a:fillRect/>
                          </a:stretch>
                        </pic:blipFill>
                        <pic:spPr>
                          <a:xfrm>
                            <a:off x="0" y="0"/>
                            <a:ext cx="628218" cy="686435"/>
                          </a:xfrm>
                          <a:prstGeom prst="rect">
                            <a:avLst/>
                          </a:prstGeom>
                        </pic:spPr>
                      </pic:pic>
                    </a:graphicData>
                  </a:graphic>
                </wp:inline>
              </w:drawing>
            </w:r>
            <w:r w:rsidRPr="0047078E">
              <w:rPr>
                <w:lang w:val="ru-RU"/>
              </w:rPr>
              <w:t xml:space="preserve"> </w:t>
            </w:r>
          </w:p>
          <w:p w14:paraId="6BD1AD7C" w14:textId="77777777" w:rsidR="009C48CA" w:rsidRPr="0047078E" w:rsidRDefault="009C48CA" w:rsidP="00BB324F">
            <w:pPr>
              <w:spacing w:line="280" w:lineRule="auto"/>
              <w:ind w:left="105"/>
              <w:rPr>
                <w:lang w:val="ru-RU"/>
              </w:rPr>
            </w:pPr>
            <w:proofErr w:type="spellStart"/>
            <w:r w:rsidRPr="0047078E">
              <w:rPr>
                <w:lang w:val="ru-RU"/>
              </w:rPr>
              <w:t>Содан</w:t>
            </w:r>
            <w:proofErr w:type="spellEnd"/>
            <w:r w:rsidRPr="0047078E">
              <w:rPr>
                <w:lang w:val="ru-RU"/>
              </w:rPr>
              <w:t xml:space="preserve"> </w:t>
            </w:r>
            <w:proofErr w:type="spellStart"/>
            <w:r w:rsidRPr="0047078E">
              <w:rPr>
                <w:lang w:val="ru-RU"/>
              </w:rPr>
              <w:t>соң</w:t>
            </w:r>
            <w:proofErr w:type="spellEnd"/>
            <w:r w:rsidRPr="0047078E">
              <w:rPr>
                <w:lang w:val="ru-RU"/>
              </w:rPr>
              <w:t xml:space="preserve"> </w:t>
            </w:r>
            <w:proofErr w:type="spellStart"/>
            <w:r w:rsidRPr="0047078E">
              <w:rPr>
                <w:lang w:val="ru-RU"/>
              </w:rPr>
              <w:t>екі</w:t>
            </w:r>
            <w:proofErr w:type="spellEnd"/>
            <w:r w:rsidRPr="0047078E">
              <w:rPr>
                <w:lang w:val="ru-RU"/>
              </w:rPr>
              <w:t xml:space="preserve"> </w:t>
            </w:r>
            <w:proofErr w:type="spellStart"/>
            <w:r w:rsidRPr="0047078E">
              <w:rPr>
                <w:lang w:val="ru-RU"/>
              </w:rPr>
              <w:t>дөңгелек</w:t>
            </w:r>
            <w:proofErr w:type="spellEnd"/>
            <w:r w:rsidRPr="0047078E">
              <w:rPr>
                <w:lang w:val="ru-RU"/>
              </w:rPr>
              <w:t xml:space="preserve"> пен 2 </w:t>
            </w:r>
            <w:proofErr w:type="spellStart"/>
            <w:r w:rsidRPr="0047078E">
              <w:rPr>
                <w:lang w:val="ru-RU"/>
              </w:rPr>
              <w:t>цифрын</w:t>
            </w:r>
            <w:proofErr w:type="spellEnd"/>
            <w:r w:rsidRPr="0047078E">
              <w:rPr>
                <w:lang w:val="ru-RU"/>
              </w:rPr>
              <w:t xml:space="preserve"> </w:t>
            </w:r>
            <w:proofErr w:type="spellStart"/>
            <w:r w:rsidRPr="0047078E">
              <w:rPr>
                <w:lang w:val="ru-RU"/>
              </w:rPr>
              <w:t>бояуды</w:t>
            </w:r>
            <w:proofErr w:type="spellEnd"/>
            <w:r w:rsidRPr="0047078E">
              <w:rPr>
                <w:lang w:val="ru-RU"/>
              </w:rPr>
              <w:t xml:space="preserve"> </w:t>
            </w:r>
            <w:proofErr w:type="spellStart"/>
            <w:r w:rsidRPr="0047078E">
              <w:rPr>
                <w:lang w:val="ru-RU"/>
              </w:rPr>
              <w:t>тапсыру</w:t>
            </w:r>
            <w:proofErr w:type="spellEnd"/>
            <w:r w:rsidRPr="0047078E">
              <w:rPr>
                <w:lang w:val="ru-RU"/>
              </w:rPr>
              <w:t xml:space="preserve">. </w:t>
            </w:r>
          </w:p>
          <w:p w14:paraId="65F96F72" w14:textId="77777777" w:rsidR="009C48CA" w:rsidRPr="0047078E" w:rsidRDefault="009C48CA" w:rsidP="00BB324F">
            <w:pPr>
              <w:spacing w:after="2"/>
              <w:ind w:left="105"/>
              <w:rPr>
                <w:lang w:val="ru-RU"/>
              </w:rPr>
            </w:pPr>
            <w:proofErr w:type="spellStart"/>
            <w:r w:rsidRPr="0047078E">
              <w:rPr>
                <w:lang w:val="ru-RU"/>
              </w:rPr>
              <w:t>Ойын</w:t>
            </w:r>
            <w:proofErr w:type="spellEnd"/>
            <w:r w:rsidRPr="0047078E">
              <w:rPr>
                <w:lang w:val="ru-RU"/>
              </w:rPr>
              <w:t>: «</w:t>
            </w:r>
            <w:proofErr w:type="spellStart"/>
            <w:r w:rsidRPr="0047078E">
              <w:rPr>
                <w:lang w:val="ru-RU"/>
              </w:rPr>
              <w:t>Жеміс</w:t>
            </w:r>
            <w:proofErr w:type="spellEnd"/>
            <w:r w:rsidRPr="0047078E">
              <w:rPr>
                <w:lang w:val="ru-RU"/>
              </w:rPr>
              <w:t xml:space="preserve"> </w:t>
            </w:r>
          </w:p>
          <w:p w14:paraId="2D355CEE" w14:textId="77777777" w:rsidR="009C48CA" w:rsidRPr="0047078E" w:rsidRDefault="009C48CA" w:rsidP="00BB324F">
            <w:pPr>
              <w:ind w:left="105"/>
              <w:rPr>
                <w:lang w:val="ru-RU"/>
              </w:rPr>
            </w:pPr>
            <w:proofErr w:type="spellStart"/>
            <w:r w:rsidRPr="0047078E">
              <w:rPr>
                <w:lang w:val="ru-RU"/>
              </w:rPr>
              <w:t>жинаймыз</w:t>
            </w:r>
            <w:proofErr w:type="spellEnd"/>
            <w:r w:rsidRPr="0047078E">
              <w:rPr>
                <w:lang w:val="ru-RU"/>
              </w:rPr>
              <w:t xml:space="preserve">».                           </w:t>
            </w:r>
          </w:p>
          <w:p w14:paraId="733ADB3E" w14:textId="77777777" w:rsidR="009C48CA" w:rsidRPr="0047078E" w:rsidRDefault="009C48CA" w:rsidP="00BB324F">
            <w:pPr>
              <w:spacing w:after="24"/>
              <w:ind w:left="105"/>
              <w:rPr>
                <w:lang w:val="ru-RU"/>
              </w:rPr>
            </w:pPr>
            <w:r w:rsidRPr="0047078E">
              <w:rPr>
                <w:lang w:val="ru-RU"/>
              </w:rPr>
              <w:lastRenderedPageBreak/>
              <w:t xml:space="preserve">                                                    </w:t>
            </w:r>
          </w:p>
          <w:p w14:paraId="33F9CFFC" w14:textId="77777777" w:rsidR="009C48CA" w:rsidRPr="0047078E" w:rsidRDefault="009C48CA" w:rsidP="00BB324F">
            <w:pPr>
              <w:ind w:left="105" w:right="2"/>
              <w:rPr>
                <w:lang w:val="ru-RU"/>
              </w:rPr>
            </w:pPr>
            <w:proofErr w:type="spellStart"/>
            <w:r w:rsidRPr="0047078E">
              <w:rPr>
                <w:lang w:val="ru-RU"/>
              </w:rPr>
              <w:t>Мақсаты</w:t>
            </w:r>
            <w:proofErr w:type="spellEnd"/>
            <w:r w:rsidRPr="0047078E">
              <w:rPr>
                <w:lang w:val="ru-RU"/>
              </w:rPr>
              <w:t xml:space="preserve">: </w:t>
            </w:r>
            <w:proofErr w:type="spellStart"/>
            <w:r w:rsidRPr="0047078E">
              <w:rPr>
                <w:lang w:val="ru-RU"/>
              </w:rPr>
              <w:t>суреттегі</w:t>
            </w:r>
            <w:proofErr w:type="spellEnd"/>
            <w:r w:rsidRPr="0047078E">
              <w:rPr>
                <w:lang w:val="ru-RU"/>
              </w:rPr>
              <w:t xml:space="preserve"> </w:t>
            </w:r>
            <w:proofErr w:type="spellStart"/>
            <w:r w:rsidRPr="0047078E">
              <w:rPr>
                <w:lang w:val="ru-RU"/>
              </w:rPr>
              <w:t>берілген</w:t>
            </w:r>
            <w:proofErr w:type="spellEnd"/>
            <w:r w:rsidRPr="0047078E">
              <w:rPr>
                <w:lang w:val="ru-RU"/>
              </w:rPr>
              <w:t xml:space="preserve"> </w:t>
            </w:r>
            <w:proofErr w:type="spellStart"/>
            <w:r w:rsidRPr="0047078E">
              <w:rPr>
                <w:lang w:val="ru-RU"/>
              </w:rPr>
              <w:t>жемістердің</w:t>
            </w:r>
            <w:proofErr w:type="spellEnd"/>
            <w:r w:rsidRPr="0047078E">
              <w:rPr>
                <w:lang w:val="ru-RU"/>
              </w:rPr>
              <w:t xml:space="preserve"> </w:t>
            </w:r>
            <w:proofErr w:type="spellStart"/>
            <w:r w:rsidRPr="0047078E">
              <w:rPr>
                <w:lang w:val="ru-RU"/>
              </w:rPr>
              <w:t>ішінен</w:t>
            </w:r>
            <w:proofErr w:type="spellEnd"/>
            <w:r w:rsidRPr="0047078E">
              <w:rPr>
                <w:lang w:val="ru-RU"/>
              </w:rPr>
              <w:t xml:space="preserve"> </w:t>
            </w:r>
            <w:proofErr w:type="spellStart"/>
            <w:proofErr w:type="gramStart"/>
            <w:r w:rsidRPr="0047078E">
              <w:rPr>
                <w:lang w:val="ru-RU"/>
              </w:rPr>
              <w:t>бүгінгі</w:t>
            </w:r>
            <w:proofErr w:type="spellEnd"/>
            <w:r w:rsidRPr="0047078E">
              <w:rPr>
                <w:lang w:val="ru-RU"/>
              </w:rPr>
              <w:t xml:space="preserve">  </w:t>
            </w:r>
            <w:proofErr w:type="spellStart"/>
            <w:r w:rsidRPr="0047078E">
              <w:rPr>
                <w:lang w:val="ru-RU"/>
              </w:rPr>
              <w:t>өткен</w:t>
            </w:r>
            <w:proofErr w:type="spellEnd"/>
            <w:proofErr w:type="gramEnd"/>
            <w:r w:rsidRPr="0047078E">
              <w:rPr>
                <w:lang w:val="ru-RU"/>
              </w:rPr>
              <w:t xml:space="preserve"> 2 </w:t>
            </w:r>
            <w:proofErr w:type="spellStart"/>
            <w:r w:rsidRPr="0047078E">
              <w:rPr>
                <w:lang w:val="ru-RU"/>
              </w:rPr>
              <w:t>санына</w:t>
            </w:r>
            <w:proofErr w:type="spellEnd"/>
            <w:r w:rsidRPr="0047078E">
              <w:rPr>
                <w:lang w:val="ru-RU"/>
              </w:rPr>
              <w:t xml:space="preserve"> </w:t>
            </w:r>
          </w:p>
        </w:tc>
        <w:tc>
          <w:tcPr>
            <w:tcW w:w="3261" w:type="dxa"/>
            <w:tcBorders>
              <w:top w:val="single" w:sz="4" w:space="0" w:color="000000"/>
              <w:left w:val="single" w:sz="4" w:space="0" w:color="000000"/>
              <w:bottom w:val="single" w:sz="4" w:space="0" w:color="000000"/>
              <w:right w:val="single" w:sz="4" w:space="0" w:color="000000"/>
            </w:tcBorders>
          </w:tcPr>
          <w:p w14:paraId="11ACD722" w14:textId="77777777" w:rsidR="009C48CA" w:rsidRPr="0047078E" w:rsidRDefault="009C48CA" w:rsidP="00BB324F">
            <w:pPr>
              <w:spacing w:after="26"/>
              <w:ind w:left="110"/>
              <w:rPr>
                <w:lang w:val="ru-RU"/>
              </w:rPr>
            </w:pPr>
            <w:r w:rsidRPr="0047078E">
              <w:rPr>
                <w:lang w:val="ru-RU"/>
              </w:rPr>
              <w:lastRenderedPageBreak/>
              <w:t xml:space="preserve">ҰОҚ </w:t>
            </w:r>
            <w:proofErr w:type="spellStart"/>
            <w:r w:rsidRPr="0047078E">
              <w:rPr>
                <w:lang w:val="ru-RU"/>
              </w:rPr>
              <w:t>жүргізілу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2EC5EC00" w14:textId="77777777" w:rsidR="009C48CA" w:rsidRPr="0047078E" w:rsidRDefault="009C48CA" w:rsidP="00BB324F">
            <w:pPr>
              <w:spacing w:after="17"/>
              <w:ind w:left="110"/>
              <w:rPr>
                <w:lang w:val="ru-RU"/>
              </w:rPr>
            </w:pPr>
            <w:r w:rsidRPr="0047078E">
              <w:rPr>
                <w:lang w:val="ru-RU"/>
              </w:rPr>
              <w:t xml:space="preserve">1.Шаттық </w:t>
            </w:r>
            <w:proofErr w:type="spellStart"/>
            <w:r w:rsidRPr="0047078E">
              <w:rPr>
                <w:lang w:val="ru-RU"/>
              </w:rPr>
              <w:t>шеңбері</w:t>
            </w:r>
            <w:proofErr w:type="spellEnd"/>
            <w:r w:rsidRPr="0047078E">
              <w:rPr>
                <w:lang w:val="ru-RU"/>
              </w:rPr>
              <w:t xml:space="preserve">: </w:t>
            </w:r>
          </w:p>
          <w:p w14:paraId="79FB7BC3" w14:textId="77777777" w:rsidR="009C48CA" w:rsidRPr="0047078E" w:rsidRDefault="009C48CA" w:rsidP="00BB324F">
            <w:pPr>
              <w:spacing w:after="22"/>
              <w:ind w:left="110"/>
              <w:rPr>
                <w:lang w:val="ru-RU"/>
              </w:rPr>
            </w:pPr>
            <w:proofErr w:type="spellStart"/>
            <w:r w:rsidRPr="0047078E">
              <w:rPr>
                <w:lang w:val="ru-RU"/>
              </w:rPr>
              <w:t>Табиғат</w:t>
            </w:r>
            <w:proofErr w:type="spellEnd"/>
            <w:r w:rsidRPr="0047078E">
              <w:rPr>
                <w:lang w:val="ru-RU"/>
              </w:rPr>
              <w:t xml:space="preserve"> </w:t>
            </w:r>
            <w:proofErr w:type="spellStart"/>
            <w:r w:rsidRPr="0047078E">
              <w:rPr>
                <w:lang w:val="ru-RU"/>
              </w:rPr>
              <w:t>біздің</w:t>
            </w:r>
            <w:proofErr w:type="spellEnd"/>
            <w:r w:rsidRPr="0047078E">
              <w:rPr>
                <w:lang w:val="ru-RU"/>
              </w:rPr>
              <w:t xml:space="preserve"> </w:t>
            </w:r>
            <w:proofErr w:type="spellStart"/>
            <w:r w:rsidRPr="0047078E">
              <w:rPr>
                <w:lang w:val="ru-RU"/>
              </w:rPr>
              <w:t>анамыз</w:t>
            </w:r>
            <w:proofErr w:type="spellEnd"/>
            <w:r w:rsidRPr="0047078E">
              <w:rPr>
                <w:lang w:val="ru-RU"/>
              </w:rPr>
              <w:t xml:space="preserve"> </w:t>
            </w:r>
          </w:p>
          <w:p w14:paraId="3FC7D7C8" w14:textId="77777777" w:rsidR="009C48CA" w:rsidRPr="0047078E" w:rsidRDefault="009C48CA" w:rsidP="00BB324F">
            <w:pPr>
              <w:spacing w:after="17"/>
              <w:ind w:left="110"/>
              <w:rPr>
                <w:lang w:val="ru-RU"/>
              </w:rPr>
            </w:pPr>
            <w:proofErr w:type="spellStart"/>
            <w:r w:rsidRPr="0047078E">
              <w:rPr>
                <w:lang w:val="ru-RU"/>
              </w:rPr>
              <w:t>Табиғатқа</w:t>
            </w:r>
            <w:proofErr w:type="spellEnd"/>
            <w:r w:rsidRPr="0047078E">
              <w:rPr>
                <w:lang w:val="ru-RU"/>
              </w:rPr>
              <w:t xml:space="preserve"> </w:t>
            </w:r>
            <w:proofErr w:type="spellStart"/>
            <w:r w:rsidRPr="0047078E">
              <w:rPr>
                <w:lang w:val="ru-RU"/>
              </w:rPr>
              <w:t>баламыз</w:t>
            </w:r>
            <w:proofErr w:type="spellEnd"/>
            <w:r w:rsidRPr="0047078E">
              <w:rPr>
                <w:lang w:val="ru-RU"/>
              </w:rPr>
              <w:t xml:space="preserve"> </w:t>
            </w:r>
          </w:p>
          <w:p w14:paraId="70ADFBE1" w14:textId="77777777" w:rsidR="009C48CA" w:rsidRPr="0047078E" w:rsidRDefault="009C48CA" w:rsidP="00BB324F">
            <w:pPr>
              <w:spacing w:after="21"/>
              <w:ind w:left="110"/>
              <w:rPr>
                <w:lang w:val="ru-RU"/>
              </w:rPr>
            </w:pPr>
            <w:proofErr w:type="spellStart"/>
            <w:r w:rsidRPr="0047078E">
              <w:rPr>
                <w:lang w:val="ru-RU"/>
              </w:rPr>
              <w:t>Иіліп</w:t>
            </w:r>
            <w:proofErr w:type="spellEnd"/>
            <w:r w:rsidRPr="0047078E">
              <w:rPr>
                <w:lang w:val="ru-RU"/>
              </w:rPr>
              <w:t xml:space="preserve"> </w:t>
            </w:r>
            <w:proofErr w:type="spellStart"/>
            <w:r w:rsidRPr="0047078E">
              <w:rPr>
                <w:lang w:val="ru-RU"/>
              </w:rPr>
              <w:t>сәлем</w:t>
            </w:r>
            <w:proofErr w:type="spellEnd"/>
            <w:r w:rsidRPr="0047078E">
              <w:rPr>
                <w:lang w:val="ru-RU"/>
              </w:rPr>
              <w:t xml:space="preserve"> </w:t>
            </w:r>
            <w:proofErr w:type="spellStart"/>
            <w:r w:rsidRPr="0047078E">
              <w:rPr>
                <w:lang w:val="ru-RU"/>
              </w:rPr>
              <w:t>береміз</w:t>
            </w:r>
            <w:proofErr w:type="spellEnd"/>
            <w:r w:rsidRPr="0047078E">
              <w:rPr>
                <w:lang w:val="ru-RU"/>
              </w:rPr>
              <w:t xml:space="preserve"> </w:t>
            </w:r>
          </w:p>
          <w:p w14:paraId="5DA4D9FA" w14:textId="77777777" w:rsidR="009C48CA" w:rsidRPr="0047078E" w:rsidRDefault="009C48CA" w:rsidP="00BB324F">
            <w:pPr>
              <w:spacing w:after="9" w:line="267" w:lineRule="auto"/>
              <w:ind w:left="110"/>
              <w:rPr>
                <w:lang w:val="ru-RU"/>
              </w:rPr>
            </w:pPr>
            <w:proofErr w:type="spellStart"/>
            <w:r w:rsidRPr="0047078E">
              <w:rPr>
                <w:lang w:val="ru-RU"/>
              </w:rPr>
              <w:t>Біз</w:t>
            </w:r>
            <w:proofErr w:type="spellEnd"/>
            <w:r w:rsidRPr="0047078E">
              <w:rPr>
                <w:lang w:val="ru-RU"/>
              </w:rPr>
              <w:t xml:space="preserve"> </w:t>
            </w:r>
            <w:proofErr w:type="spellStart"/>
            <w:r w:rsidRPr="0047078E">
              <w:rPr>
                <w:lang w:val="ru-RU"/>
              </w:rPr>
              <w:t>әдепті</w:t>
            </w:r>
            <w:proofErr w:type="spellEnd"/>
            <w:r w:rsidRPr="0047078E">
              <w:rPr>
                <w:lang w:val="ru-RU"/>
              </w:rPr>
              <w:t xml:space="preserve"> </w:t>
            </w:r>
            <w:proofErr w:type="spellStart"/>
            <w:r w:rsidRPr="0047078E">
              <w:rPr>
                <w:lang w:val="ru-RU"/>
              </w:rPr>
              <w:t>баламыз</w:t>
            </w:r>
            <w:proofErr w:type="spellEnd"/>
            <w:r w:rsidRPr="0047078E">
              <w:rPr>
                <w:lang w:val="ru-RU"/>
              </w:rPr>
              <w:t xml:space="preserve">! </w:t>
            </w: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roofErr w:type="spellStart"/>
            <w:r w:rsidRPr="0047078E">
              <w:rPr>
                <w:lang w:val="ru-RU"/>
              </w:rPr>
              <w:t>Миға</w:t>
            </w:r>
            <w:proofErr w:type="spellEnd"/>
            <w:r w:rsidRPr="0047078E">
              <w:rPr>
                <w:lang w:val="ru-RU"/>
              </w:rPr>
              <w:t xml:space="preserve"> </w:t>
            </w:r>
            <w:proofErr w:type="spellStart"/>
            <w:r w:rsidRPr="0047078E">
              <w:rPr>
                <w:lang w:val="ru-RU"/>
              </w:rPr>
              <w:t>шабул</w:t>
            </w:r>
            <w:proofErr w:type="spellEnd"/>
            <w:r w:rsidRPr="0047078E">
              <w:rPr>
                <w:lang w:val="ru-RU"/>
              </w:rPr>
              <w:t xml:space="preserve"> </w:t>
            </w:r>
          </w:p>
          <w:p w14:paraId="184B33C0" w14:textId="77777777" w:rsidR="009C48CA" w:rsidRPr="0047078E" w:rsidRDefault="009C48CA" w:rsidP="00BB324F">
            <w:pPr>
              <w:spacing w:after="1" w:line="278" w:lineRule="auto"/>
              <w:ind w:left="110" w:right="72"/>
              <w:rPr>
                <w:lang w:val="ru-RU"/>
              </w:rPr>
            </w:pPr>
            <w:r w:rsidRPr="0047078E">
              <w:rPr>
                <w:lang w:val="ru-RU"/>
              </w:rPr>
              <w:t xml:space="preserve">1.Жұмбақ </w:t>
            </w:r>
            <w:proofErr w:type="spellStart"/>
            <w:r w:rsidRPr="0047078E">
              <w:rPr>
                <w:lang w:val="ru-RU"/>
              </w:rPr>
              <w:t>жасыру</w:t>
            </w:r>
            <w:proofErr w:type="spellEnd"/>
            <w:r w:rsidRPr="0047078E">
              <w:rPr>
                <w:lang w:val="ru-RU"/>
              </w:rPr>
              <w:t xml:space="preserve">. </w:t>
            </w:r>
            <w:proofErr w:type="spellStart"/>
            <w:r w:rsidRPr="0047078E">
              <w:rPr>
                <w:lang w:val="ru-RU"/>
              </w:rPr>
              <w:t>Жапырақты</w:t>
            </w:r>
            <w:proofErr w:type="spellEnd"/>
            <w:r w:rsidRPr="0047078E">
              <w:rPr>
                <w:lang w:val="ru-RU"/>
              </w:rPr>
              <w:t xml:space="preserve"> </w:t>
            </w:r>
            <w:proofErr w:type="spellStart"/>
            <w:proofErr w:type="gramStart"/>
            <w:r w:rsidRPr="0047078E">
              <w:rPr>
                <w:lang w:val="ru-RU"/>
              </w:rPr>
              <w:t>бояды</w:t>
            </w:r>
            <w:proofErr w:type="spellEnd"/>
            <w:r w:rsidRPr="0047078E">
              <w:rPr>
                <w:lang w:val="ru-RU"/>
              </w:rPr>
              <w:t xml:space="preserve">,  </w:t>
            </w:r>
            <w:proofErr w:type="spellStart"/>
            <w:r w:rsidRPr="0047078E">
              <w:rPr>
                <w:lang w:val="ru-RU"/>
              </w:rPr>
              <w:t>Атырапты</w:t>
            </w:r>
            <w:proofErr w:type="spellEnd"/>
            <w:proofErr w:type="gramEnd"/>
            <w:r w:rsidRPr="0047078E">
              <w:rPr>
                <w:lang w:val="ru-RU"/>
              </w:rPr>
              <w:t xml:space="preserve"> </w:t>
            </w:r>
            <w:proofErr w:type="spellStart"/>
            <w:r w:rsidRPr="0047078E">
              <w:rPr>
                <w:lang w:val="ru-RU"/>
              </w:rPr>
              <w:t>бояды</w:t>
            </w:r>
            <w:proofErr w:type="spellEnd"/>
            <w:r w:rsidRPr="0047078E">
              <w:rPr>
                <w:lang w:val="ru-RU"/>
              </w:rPr>
              <w:t xml:space="preserve">.  </w:t>
            </w:r>
          </w:p>
          <w:p w14:paraId="180CFDC2" w14:textId="77777777" w:rsidR="009C48CA" w:rsidRPr="0047078E" w:rsidRDefault="009C48CA" w:rsidP="00BB324F">
            <w:pPr>
              <w:spacing w:after="20"/>
              <w:ind w:left="110"/>
              <w:rPr>
                <w:lang w:val="ru-RU"/>
              </w:rPr>
            </w:pPr>
            <w:proofErr w:type="spellStart"/>
            <w:r w:rsidRPr="0047078E">
              <w:rPr>
                <w:lang w:val="ru-RU"/>
              </w:rPr>
              <w:t>Бояп-бояп</w:t>
            </w:r>
            <w:proofErr w:type="spellEnd"/>
            <w:r w:rsidRPr="0047078E">
              <w:rPr>
                <w:lang w:val="ru-RU"/>
              </w:rPr>
              <w:t xml:space="preserve"> </w:t>
            </w:r>
            <w:proofErr w:type="spellStart"/>
            <w:r w:rsidRPr="0047078E">
              <w:rPr>
                <w:lang w:val="ru-RU"/>
              </w:rPr>
              <w:t>барлығын</w:t>
            </w:r>
            <w:proofErr w:type="spellEnd"/>
            <w:r w:rsidRPr="0047078E">
              <w:rPr>
                <w:lang w:val="ru-RU"/>
              </w:rPr>
              <w:t xml:space="preserve"> </w:t>
            </w:r>
          </w:p>
          <w:p w14:paraId="456FA703" w14:textId="77777777" w:rsidR="009C48CA" w:rsidRPr="0047078E" w:rsidRDefault="009C48CA" w:rsidP="00BB324F">
            <w:pPr>
              <w:spacing w:after="8" w:line="275" w:lineRule="auto"/>
              <w:ind w:left="110" w:right="60"/>
              <w:rPr>
                <w:lang w:val="ru-RU"/>
              </w:rPr>
            </w:pPr>
            <w:r w:rsidRPr="0047078E">
              <w:rPr>
                <w:lang w:val="ru-RU"/>
              </w:rPr>
              <w:t>Сап-</w:t>
            </w:r>
            <w:proofErr w:type="spellStart"/>
            <w:r w:rsidRPr="0047078E">
              <w:rPr>
                <w:lang w:val="ru-RU"/>
              </w:rPr>
              <w:t>сары</w:t>
            </w:r>
            <w:proofErr w:type="spellEnd"/>
            <w:r w:rsidRPr="0047078E">
              <w:rPr>
                <w:lang w:val="ru-RU"/>
              </w:rPr>
              <w:t xml:space="preserve"> </w:t>
            </w:r>
            <w:proofErr w:type="spellStart"/>
            <w:r w:rsidRPr="0047078E">
              <w:rPr>
                <w:lang w:val="ru-RU"/>
              </w:rPr>
              <w:t>ғып</w:t>
            </w:r>
            <w:proofErr w:type="spellEnd"/>
            <w:r w:rsidRPr="0047078E">
              <w:rPr>
                <w:lang w:val="ru-RU"/>
              </w:rPr>
              <w:t xml:space="preserve"> </w:t>
            </w:r>
            <w:proofErr w:type="spellStart"/>
            <w:r w:rsidRPr="0047078E">
              <w:rPr>
                <w:lang w:val="ru-RU"/>
              </w:rPr>
              <w:t>қояды</w:t>
            </w:r>
            <w:proofErr w:type="spellEnd"/>
            <w:r w:rsidRPr="0047078E">
              <w:rPr>
                <w:lang w:val="ru-RU"/>
              </w:rPr>
              <w:t>. (</w:t>
            </w:r>
            <w:proofErr w:type="spellStart"/>
            <w:proofErr w:type="gramStart"/>
            <w:r w:rsidRPr="0047078E">
              <w:rPr>
                <w:lang w:val="ru-RU"/>
              </w:rPr>
              <w:t>Күз</w:t>
            </w:r>
            <w:proofErr w:type="spellEnd"/>
            <w:r w:rsidRPr="0047078E">
              <w:rPr>
                <w:lang w:val="ru-RU"/>
              </w:rPr>
              <w:t xml:space="preserve">)  </w:t>
            </w:r>
            <w:r w:rsidRPr="0047078E">
              <w:rPr>
                <w:color w:val="FF0000"/>
                <w:lang w:val="ru-RU"/>
              </w:rPr>
              <w:t>Бала</w:t>
            </w:r>
            <w:proofErr w:type="gramEnd"/>
            <w:r w:rsidRPr="0047078E">
              <w:rPr>
                <w:color w:val="FF0000"/>
                <w:lang w:val="ru-RU"/>
              </w:rPr>
              <w:t xml:space="preserve">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w:t>
            </w:r>
          </w:p>
          <w:p w14:paraId="6766E605" w14:textId="77777777" w:rsidR="009C48CA" w:rsidRPr="0047078E" w:rsidRDefault="009C48CA" w:rsidP="00BB324F">
            <w:pPr>
              <w:spacing w:after="16"/>
              <w:ind w:left="110"/>
              <w:rPr>
                <w:lang w:val="ru-RU"/>
              </w:rPr>
            </w:pPr>
            <w:proofErr w:type="spellStart"/>
            <w:r w:rsidRPr="0047078E">
              <w:rPr>
                <w:lang w:val="ru-RU"/>
              </w:rPr>
              <w:t>Балалардың</w:t>
            </w:r>
            <w:proofErr w:type="spellEnd"/>
            <w:r w:rsidRPr="0047078E">
              <w:rPr>
                <w:lang w:val="ru-RU"/>
              </w:rPr>
              <w:t xml:space="preserve"> </w:t>
            </w:r>
            <w:proofErr w:type="spellStart"/>
            <w:r w:rsidRPr="0047078E">
              <w:rPr>
                <w:lang w:val="ru-RU"/>
              </w:rPr>
              <w:t>білімін</w:t>
            </w:r>
            <w:proofErr w:type="spellEnd"/>
            <w:r w:rsidRPr="0047078E">
              <w:rPr>
                <w:lang w:val="ru-RU"/>
              </w:rPr>
              <w:t xml:space="preserve"> </w:t>
            </w:r>
            <w:proofErr w:type="spellStart"/>
            <w:r w:rsidRPr="0047078E">
              <w:rPr>
                <w:lang w:val="ru-RU"/>
              </w:rPr>
              <w:t>нығайту</w:t>
            </w:r>
            <w:proofErr w:type="spellEnd"/>
            <w:r w:rsidRPr="0047078E">
              <w:rPr>
                <w:lang w:val="ru-RU"/>
              </w:rPr>
              <w:t xml:space="preserve">. </w:t>
            </w:r>
          </w:p>
          <w:p w14:paraId="7193360A" w14:textId="77777777" w:rsidR="009C48CA" w:rsidRPr="0047078E" w:rsidRDefault="009C48CA" w:rsidP="00BB324F">
            <w:pPr>
              <w:spacing w:after="21"/>
              <w:ind w:left="110"/>
              <w:rPr>
                <w:lang w:val="ru-RU"/>
              </w:rPr>
            </w:pPr>
            <w:proofErr w:type="spellStart"/>
            <w:r w:rsidRPr="0047078E">
              <w:rPr>
                <w:lang w:val="ru-RU"/>
              </w:rPr>
              <w:t>Тақпақ</w:t>
            </w:r>
            <w:proofErr w:type="spellEnd"/>
            <w:r w:rsidRPr="0047078E">
              <w:rPr>
                <w:lang w:val="ru-RU"/>
              </w:rPr>
              <w:t xml:space="preserve"> </w:t>
            </w:r>
            <w:proofErr w:type="spellStart"/>
            <w:r w:rsidRPr="0047078E">
              <w:rPr>
                <w:lang w:val="ru-RU"/>
              </w:rPr>
              <w:t>оқу</w:t>
            </w:r>
            <w:proofErr w:type="spellEnd"/>
            <w:r w:rsidRPr="0047078E">
              <w:rPr>
                <w:lang w:val="ru-RU"/>
              </w:rPr>
              <w:t xml:space="preserve">. </w:t>
            </w:r>
          </w:p>
          <w:p w14:paraId="378D10E0" w14:textId="77777777" w:rsidR="009C48CA" w:rsidRPr="0047078E" w:rsidRDefault="009C48CA" w:rsidP="00BB324F">
            <w:pPr>
              <w:spacing w:after="22"/>
              <w:ind w:left="110"/>
              <w:rPr>
                <w:lang w:val="ru-RU"/>
              </w:rPr>
            </w:pPr>
            <w:proofErr w:type="spellStart"/>
            <w:r w:rsidRPr="0047078E">
              <w:rPr>
                <w:lang w:val="ru-RU"/>
              </w:rPr>
              <w:t>Қарашы</w:t>
            </w:r>
            <w:proofErr w:type="spell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келді</w:t>
            </w:r>
            <w:proofErr w:type="spell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келді</w:t>
            </w:r>
            <w:proofErr w:type="spellEnd"/>
            <w:r w:rsidRPr="0047078E">
              <w:rPr>
                <w:lang w:val="ru-RU"/>
              </w:rPr>
              <w:t xml:space="preserve">  </w:t>
            </w:r>
          </w:p>
          <w:p w14:paraId="39CD22F0" w14:textId="77777777" w:rsidR="009C48CA" w:rsidRPr="0047078E" w:rsidRDefault="009C48CA" w:rsidP="00BB324F">
            <w:pPr>
              <w:spacing w:after="16"/>
              <w:ind w:left="110"/>
              <w:rPr>
                <w:lang w:val="ru-RU"/>
              </w:rPr>
            </w:pPr>
            <w:proofErr w:type="spellStart"/>
            <w:r w:rsidRPr="0047078E">
              <w:rPr>
                <w:lang w:val="ru-RU"/>
              </w:rPr>
              <w:t>Жапырақ</w:t>
            </w:r>
            <w:proofErr w:type="spellEnd"/>
            <w:r w:rsidRPr="0047078E">
              <w:rPr>
                <w:lang w:val="ru-RU"/>
              </w:rPr>
              <w:t xml:space="preserve"> </w:t>
            </w:r>
            <w:proofErr w:type="spellStart"/>
            <w:r w:rsidRPr="0047078E">
              <w:rPr>
                <w:lang w:val="ru-RU"/>
              </w:rPr>
              <w:t>жауыпты</w:t>
            </w:r>
            <w:proofErr w:type="spellEnd"/>
            <w:r w:rsidRPr="0047078E">
              <w:rPr>
                <w:lang w:val="ru-RU"/>
              </w:rPr>
              <w:t xml:space="preserve"> </w:t>
            </w:r>
            <w:proofErr w:type="spellStart"/>
            <w:r w:rsidRPr="0047078E">
              <w:rPr>
                <w:lang w:val="ru-RU"/>
              </w:rPr>
              <w:t>іздерді</w:t>
            </w:r>
            <w:proofErr w:type="spellEnd"/>
            <w:r w:rsidRPr="0047078E">
              <w:rPr>
                <w:lang w:val="ru-RU"/>
              </w:rPr>
              <w:t xml:space="preserve">.  </w:t>
            </w:r>
          </w:p>
          <w:p w14:paraId="0DC2288F" w14:textId="77777777" w:rsidR="009C48CA" w:rsidRPr="0047078E" w:rsidRDefault="009C48CA" w:rsidP="00BB324F">
            <w:pPr>
              <w:spacing w:line="278" w:lineRule="auto"/>
              <w:ind w:left="110" w:right="160"/>
              <w:rPr>
                <w:lang w:val="ru-RU"/>
              </w:rPr>
            </w:pPr>
            <w:proofErr w:type="spellStart"/>
            <w:r w:rsidRPr="0047078E">
              <w:rPr>
                <w:lang w:val="ru-RU"/>
              </w:rPr>
              <w:t>Құс</w:t>
            </w:r>
            <w:proofErr w:type="spellEnd"/>
            <w:r w:rsidRPr="0047078E">
              <w:rPr>
                <w:lang w:val="ru-RU"/>
              </w:rPr>
              <w:t xml:space="preserve"> </w:t>
            </w:r>
            <w:proofErr w:type="spellStart"/>
            <w:r w:rsidRPr="0047078E">
              <w:rPr>
                <w:lang w:val="ru-RU"/>
              </w:rPr>
              <w:t>біткен</w:t>
            </w:r>
            <w:proofErr w:type="spellEnd"/>
            <w:r w:rsidRPr="0047078E">
              <w:rPr>
                <w:lang w:val="ru-RU"/>
              </w:rPr>
              <w:t xml:space="preserve"> </w:t>
            </w:r>
            <w:proofErr w:type="spellStart"/>
            <w:r w:rsidRPr="0047078E">
              <w:rPr>
                <w:lang w:val="ru-RU"/>
              </w:rPr>
              <w:t>керуен</w:t>
            </w:r>
            <w:proofErr w:type="spellEnd"/>
            <w:r w:rsidRPr="0047078E">
              <w:rPr>
                <w:lang w:val="ru-RU"/>
              </w:rPr>
              <w:t xml:space="preserve"> </w:t>
            </w:r>
            <w:proofErr w:type="spellStart"/>
            <w:proofErr w:type="gramStart"/>
            <w:r w:rsidRPr="0047078E">
              <w:rPr>
                <w:lang w:val="ru-RU"/>
              </w:rPr>
              <w:t>тізеді</w:t>
            </w:r>
            <w:proofErr w:type="spellEnd"/>
            <w:r w:rsidRPr="0047078E">
              <w:rPr>
                <w:lang w:val="ru-RU"/>
              </w:rPr>
              <w:t xml:space="preserve">,  </w:t>
            </w:r>
            <w:proofErr w:type="spellStart"/>
            <w:r w:rsidRPr="0047078E">
              <w:rPr>
                <w:lang w:val="ru-RU"/>
              </w:rPr>
              <w:t>Қара</w:t>
            </w:r>
            <w:proofErr w:type="spellEnd"/>
            <w:proofErr w:type="gramEnd"/>
            <w:r w:rsidRPr="0047078E">
              <w:rPr>
                <w:lang w:val="ru-RU"/>
              </w:rPr>
              <w:t xml:space="preserve"> </w:t>
            </w:r>
            <w:proofErr w:type="spellStart"/>
            <w:r w:rsidRPr="0047078E">
              <w:rPr>
                <w:lang w:val="ru-RU"/>
              </w:rPr>
              <w:t>бұлт</w:t>
            </w:r>
            <w:proofErr w:type="spellEnd"/>
            <w:r w:rsidRPr="0047078E">
              <w:rPr>
                <w:lang w:val="ru-RU"/>
              </w:rPr>
              <w:t xml:space="preserve"> </w:t>
            </w:r>
            <w:proofErr w:type="spellStart"/>
            <w:r w:rsidRPr="0047078E">
              <w:rPr>
                <w:lang w:val="ru-RU"/>
              </w:rPr>
              <w:t>қабағын</w:t>
            </w:r>
            <w:proofErr w:type="spellEnd"/>
            <w:r w:rsidRPr="0047078E">
              <w:rPr>
                <w:lang w:val="ru-RU"/>
              </w:rPr>
              <w:t xml:space="preserve"> </w:t>
            </w:r>
            <w:proofErr w:type="spellStart"/>
            <w:r w:rsidRPr="0047078E">
              <w:rPr>
                <w:lang w:val="ru-RU"/>
              </w:rPr>
              <w:t>түйеді</w:t>
            </w:r>
            <w:proofErr w:type="spellEnd"/>
            <w:r w:rsidRPr="0047078E">
              <w:rPr>
                <w:lang w:val="ru-RU"/>
              </w:rPr>
              <w:t xml:space="preserve">.   Мнемотехника </w:t>
            </w:r>
            <w:proofErr w:type="spellStart"/>
            <w:r w:rsidRPr="0047078E">
              <w:rPr>
                <w:lang w:val="ru-RU"/>
              </w:rPr>
              <w:t>күз</w:t>
            </w:r>
            <w:proofErr w:type="spellEnd"/>
            <w:r w:rsidRPr="0047078E">
              <w:rPr>
                <w:lang w:val="ru-RU"/>
              </w:rPr>
              <w:t xml:space="preserve"> </w:t>
            </w:r>
            <w:proofErr w:type="spellStart"/>
            <w:r w:rsidRPr="0047078E">
              <w:rPr>
                <w:lang w:val="ru-RU"/>
              </w:rPr>
              <w:t>мезгілі</w:t>
            </w:r>
            <w:proofErr w:type="spellEnd"/>
            <w:r w:rsidRPr="0047078E">
              <w:rPr>
                <w:lang w:val="ru-RU"/>
              </w:rPr>
              <w:t xml:space="preserve">.  </w:t>
            </w:r>
          </w:p>
          <w:p w14:paraId="6C9AA17B" w14:textId="77777777" w:rsidR="009C48CA" w:rsidRPr="0047078E" w:rsidRDefault="009C48CA" w:rsidP="00BB324F">
            <w:pPr>
              <w:tabs>
                <w:tab w:val="center" w:pos="1467"/>
                <w:tab w:val="center" w:pos="2831"/>
              </w:tabs>
              <w:rPr>
                <w:lang w:val="ru-RU"/>
              </w:rPr>
            </w:pPr>
            <w:r w:rsidRPr="0047078E">
              <w:rPr>
                <w:rFonts w:ascii="Calibri" w:eastAsia="Calibri" w:hAnsi="Calibri" w:cs="Calibri"/>
                <w:lang w:val="ru-RU"/>
              </w:rPr>
              <w:tab/>
            </w:r>
            <w:r w:rsidRPr="0047078E">
              <w:rPr>
                <w:lang w:val="ru-RU"/>
              </w:rPr>
              <w:t xml:space="preserve">        </w:t>
            </w:r>
            <w:r>
              <w:rPr>
                <w:noProof/>
                <w:lang w:val="ru-RU"/>
              </w:rPr>
              <w:drawing>
                <wp:inline distT="0" distB="0" distL="0" distR="0" wp14:anchorId="7459262F" wp14:editId="1B1ABDB5">
                  <wp:extent cx="1447038" cy="1027430"/>
                  <wp:effectExtent l="0" t="0" r="0" b="0"/>
                  <wp:docPr id="17603" name="Picture 17603" descr="https://avatars.mds.yandex.net/get-pdb/1823871/208c491b-9011-443f-9c75-92de0d70ccd9/s1200?webp=false"/>
                  <wp:cNvGraphicFramePr/>
                  <a:graphic xmlns:a="http://schemas.openxmlformats.org/drawingml/2006/main">
                    <a:graphicData uri="http://schemas.openxmlformats.org/drawingml/2006/picture">
                      <pic:pic xmlns:pic="http://schemas.openxmlformats.org/drawingml/2006/picture">
                        <pic:nvPicPr>
                          <pic:cNvPr id="17603" name="Picture 17603"/>
                          <pic:cNvPicPr/>
                        </pic:nvPicPr>
                        <pic:blipFill>
                          <a:blip r:embed="rId48" cstate="print"/>
                          <a:stretch>
                            <a:fillRect/>
                          </a:stretch>
                        </pic:blipFill>
                        <pic:spPr>
                          <a:xfrm>
                            <a:off x="0" y="0"/>
                            <a:ext cx="1447038" cy="1027430"/>
                          </a:xfrm>
                          <a:prstGeom prst="rect">
                            <a:avLst/>
                          </a:prstGeom>
                        </pic:spPr>
                      </pic:pic>
                    </a:graphicData>
                  </a:graphic>
                </wp:inline>
              </w:drawing>
            </w:r>
            <w:r w:rsidRPr="0047078E">
              <w:rPr>
                <w:lang w:val="ru-RU"/>
              </w:rPr>
              <w:tab/>
              <w:t xml:space="preserve">      </w:t>
            </w:r>
          </w:p>
          <w:p w14:paraId="0331D9FB" w14:textId="77777777" w:rsidR="009C48CA" w:rsidRPr="0047078E" w:rsidRDefault="009C48CA" w:rsidP="00BB324F">
            <w:pPr>
              <w:spacing w:after="22"/>
              <w:ind w:left="110"/>
              <w:rPr>
                <w:lang w:val="ru-RU"/>
              </w:rPr>
            </w:pPr>
            <w:proofErr w:type="spellStart"/>
            <w:r w:rsidRPr="0047078E">
              <w:rPr>
                <w:lang w:val="ru-RU"/>
              </w:rPr>
              <w:t>Сұрақ</w:t>
            </w:r>
            <w:proofErr w:type="spellEnd"/>
            <w:r w:rsidRPr="0047078E">
              <w:rPr>
                <w:lang w:val="ru-RU"/>
              </w:rPr>
              <w:t xml:space="preserve"> </w:t>
            </w:r>
            <w:proofErr w:type="spellStart"/>
            <w:r w:rsidRPr="0047078E">
              <w:rPr>
                <w:lang w:val="ru-RU"/>
              </w:rPr>
              <w:t>жауап</w:t>
            </w:r>
            <w:proofErr w:type="spellEnd"/>
            <w:r w:rsidRPr="0047078E">
              <w:rPr>
                <w:lang w:val="ru-RU"/>
              </w:rPr>
              <w:t xml:space="preserve">. </w:t>
            </w:r>
          </w:p>
          <w:p w14:paraId="2A84340C" w14:textId="77777777" w:rsidR="009C48CA" w:rsidRPr="0047078E" w:rsidRDefault="009C48CA" w:rsidP="00BB324F">
            <w:pPr>
              <w:spacing w:after="4" w:line="276" w:lineRule="auto"/>
              <w:ind w:left="110"/>
              <w:rPr>
                <w:lang w:val="ru-RU"/>
              </w:rPr>
            </w:pPr>
            <w:r w:rsidRPr="0047078E">
              <w:rPr>
                <w:lang w:val="ru-RU"/>
              </w:rPr>
              <w:t>-</w:t>
            </w:r>
            <w:proofErr w:type="spellStart"/>
            <w:r w:rsidRPr="0047078E">
              <w:rPr>
                <w:lang w:val="ru-RU"/>
              </w:rPr>
              <w:t>Күз</w:t>
            </w:r>
            <w:proofErr w:type="spellEnd"/>
            <w:r w:rsidRPr="0047078E">
              <w:rPr>
                <w:lang w:val="ru-RU"/>
              </w:rPr>
              <w:t xml:space="preserve"> </w:t>
            </w:r>
            <w:proofErr w:type="spellStart"/>
            <w:r w:rsidRPr="0047078E">
              <w:rPr>
                <w:lang w:val="ru-RU"/>
              </w:rPr>
              <w:t>мезгілінде</w:t>
            </w:r>
            <w:proofErr w:type="spellEnd"/>
            <w:r w:rsidRPr="0047078E">
              <w:rPr>
                <w:lang w:val="ru-RU"/>
              </w:rPr>
              <w:t xml:space="preserve"> </w:t>
            </w:r>
            <w:proofErr w:type="spellStart"/>
            <w:r w:rsidRPr="0047078E">
              <w:rPr>
                <w:lang w:val="ru-RU"/>
              </w:rPr>
              <w:t>табиғатта</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өзгерістер</w:t>
            </w:r>
            <w:proofErr w:type="spellEnd"/>
            <w:r w:rsidRPr="0047078E">
              <w:rPr>
                <w:lang w:val="ru-RU"/>
              </w:rPr>
              <w:t xml:space="preserve"> </w:t>
            </w:r>
            <w:proofErr w:type="spellStart"/>
            <w:r w:rsidRPr="0047078E">
              <w:rPr>
                <w:lang w:val="ru-RU"/>
              </w:rPr>
              <w:t>болады</w:t>
            </w:r>
            <w:proofErr w:type="spellEnd"/>
            <w:r w:rsidRPr="0047078E">
              <w:rPr>
                <w:lang w:val="ru-RU"/>
              </w:rPr>
              <w:t>? -</w:t>
            </w:r>
            <w:proofErr w:type="spellStart"/>
            <w:r w:rsidRPr="0047078E">
              <w:rPr>
                <w:lang w:val="ru-RU"/>
              </w:rPr>
              <w:t>Күзде</w:t>
            </w:r>
            <w:proofErr w:type="spellEnd"/>
            <w:r w:rsidRPr="0047078E">
              <w:rPr>
                <w:lang w:val="ru-RU"/>
              </w:rPr>
              <w:t xml:space="preserve"> </w:t>
            </w:r>
            <w:proofErr w:type="spellStart"/>
            <w:r w:rsidRPr="0047078E">
              <w:rPr>
                <w:lang w:val="ru-RU"/>
              </w:rPr>
              <w:t>жапырақтардың</w:t>
            </w:r>
            <w:proofErr w:type="spellEnd"/>
            <w:r w:rsidRPr="0047078E">
              <w:rPr>
                <w:lang w:val="ru-RU"/>
              </w:rPr>
              <w:t xml:space="preserve"> </w:t>
            </w:r>
            <w:proofErr w:type="spellStart"/>
            <w:r w:rsidRPr="0047078E">
              <w:rPr>
                <w:lang w:val="ru-RU"/>
              </w:rPr>
              <w:t>түсі</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болады</w:t>
            </w:r>
            <w:proofErr w:type="spellEnd"/>
            <w:r w:rsidRPr="0047078E">
              <w:rPr>
                <w:lang w:val="ru-RU"/>
              </w:rPr>
              <w:t xml:space="preserve">? </w:t>
            </w:r>
          </w:p>
          <w:p w14:paraId="2CCD7D3D" w14:textId="77777777" w:rsidR="009C48CA" w:rsidRPr="0047078E" w:rsidRDefault="009C48CA" w:rsidP="00BB324F">
            <w:pPr>
              <w:spacing w:line="274" w:lineRule="auto"/>
              <w:ind w:left="110"/>
              <w:rPr>
                <w:lang w:val="ru-RU"/>
              </w:rPr>
            </w:pPr>
            <w:r w:rsidRPr="0047078E">
              <w:rPr>
                <w:lang w:val="ru-RU"/>
              </w:rPr>
              <w:t>-</w:t>
            </w:r>
            <w:proofErr w:type="spellStart"/>
            <w:r w:rsidRPr="0047078E">
              <w:rPr>
                <w:lang w:val="ru-RU"/>
              </w:rPr>
              <w:t>Құстар</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жаққа</w:t>
            </w:r>
            <w:proofErr w:type="spellEnd"/>
            <w:r w:rsidRPr="0047078E">
              <w:rPr>
                <w:lang w:val="ru-RU"/>
              </w:rPr>
              <w:t xml:space="preserve"> </w:t>
            </w:r>
            <w:proofErr w:type="spellStart"/>
            <w:r w:rsidRPr="0047078E">
              <w:rPr>
                <w:lang w:val="ru-RU"/>
              </w:rPr>
              <w:t>ұшып</w:t>
            </w:r>
            <w:proofErr w:type="spellEnd"/>
            <w:r w:rsidRPr="0047078E">
              <w:rPr>
                <w:lang w:val="ru-RU"/>
              </w:rPr>
              <w:t xml:space="preserve"> </w:t>
            </w:r>
            <w:proofErr w:type="spellStart"/>
            <w:r w:rsidRPr="0047078E">
              <w:rPr>
                <w:lang w:val="ru-RU"/>
              </w:rPr>
              <w:t>кетеді</w:t>
            </w:r>
            <w:proofErr w:type="spellEnd"/>
            <w:r w:rsidRPr="0047078E">
              <w:rPr>
                <w:lang w:val="ru-RU"/>
              </w:rPr>
              <w:t xml:space="preserve">? </w:t>
            </w:r>
          </w:p>
          <w:p w14:paraId="624A6593" w14:textId="77777777" w:rsidR="009C48CA" w:rsidRPr="0047078E" w:rsidRDefault="009C48CA" w:rsidP="00BB324F">
            <w:pPr>
              <w:spacing w:after="4" w:line="238" w:lineRule="auto"/>
              <w:ind w:left="110" w:right="62"/>
              <w:rPr>
                <w:lang w:val="ru-RU"/>
              </w:rPr>
            </w:pPr>
            <w:proofErr w:type="spellStart"/>
            <w:r w:rsidRPr="0047078E">
              <w:rPr>
                <w:color w:val="FF0000"/>
                <w:lang w:val="ru-RU"/>
              </w:rPr>
              <w:t>Мазмұн</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сараалу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5B279F21" w14:textId="77777777" w:rsidR="009C48CA" w:rsidRPr="0047078E" w:rsidRDefault="009C48CA" w:rsidP="00BB324F">
            <w:pPr>
              <w:spacing w:after="29" w:line="273" w:lineRule="auto"/>
              <w:ind w:left="110"/>
              <w:rPr>
                <w:lang w:val="ru-RU"/>
              </w:rPr>
            </w:pPr>
            <w:r w:rsidRPr="0047078E">
              <w:rPr>
                <w:lang w:val="ru-RU"/>
              </w:rPr>
              <w:t xml:space="preserve">6.Тосын </w:t>
            </w:r>
            <w:proofErr w:type="spellStart"/>
            <w:r w:rsidRPr="0047078E">
              <w:rPr>
                <w:lang w:val="ru-RU"/>
              </w:rPr>
              <w:t>сәт</w:t>
            </w:r>
            <w:proofErr w:type="spell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ханшайымы</w:t>
            </w:r>
            <w:proofErr w:type="spellEnd"/>
            <w:r w:rsidRPr="0047078E">
              <w:rPr>
                <w:lang w:val="ru-RU"/>
              </w:rPr>
              <w:t xml:space="preserve"> </w:t>
            </w:r>
            <w:proofErr w:type="spellStart"/>
            <w:r w:rsidRPr="0047078E">
              <w:rPr>
                <w:lang w:val="ru-RU"/>
              </w:rPr>
              <w:t>келеді</w:t>
            </w:r>
            <w:proofErr w:type="spellEnd"/>
            <w:r w:rsidRPr="0047078E">
              <w:rPr>
                <w:lang w:val="ru-RU"/>
              </w:rPr>
              <w:t xml:space="preserve">. </w:t>
            </w:r>
          </w:p>
          <w:p w14:paraId="1A108FF4" w14:textId="77777777" w:rsidR="009C48CA" w:rsidRPr="0047078E" w:rsidRDefault="009C48CA" w:rsidP="00BB324F">
            <w:pPr>
              <w:spacing w:after="34"/>
              <w:ind w:left="-11"/>
              <w:rPr>
                <w:lang w:val="ru-RU"/>
              </w:rPr>
            </w:pPr>
            <w:r w:rsidRPr="0047078E">
              <w:rPr>
                <w:lang w:val="ru-RU"/>
              </w:rPr>
              <w:t xml:space="preserve"> </w:t>
            </w:r>
            <w:proofErr w:type="spellStart"/>
            <w:r w:rsidRPr="0047078E">
              <w:rPr>
                <w:lang w:val="ru-RU"/>
              </w:rPr>
              <w:t>Балалармен</w:t>
            </w:r>
            <w:proofErr w:type="spellEnd"/>
            <w:r w:rsidRPr="0047078E">
              <w:rPr>
                <w:lang w:val="ru-RU"/>
              </w:rPr>
              <w:t xml:space="preserve"> </w:t>
            </w:r>
            <w:proofErr w:type="spellStart"/>
            <w:r w:rsidRPr="0047078E">
              <w:rPr>
                <w:lang w:val="ru-RU"/>
              </w:rPr>
              <w:t>амандасады</w:t>
            </w:r>
            <w:proofErr w:type="spellEnd"/>
            <w:r w:rsidRPr="0047078E">
              <w:rPr>
                <w:lang w:val="ru-RU"/>
              </w:rPr>
              <w:t xml:space="preserve">. </w:t>
            </w:r>
          </w:p>
          <w:p w14:paraId="086F4AC0" w14:textId="77777777" w:rsidR="009C48CA" w:rsidRPr="0047078E" w:rsidRDefault="009C48CA" w:rsidP="00BB324F">
            <w:pPr>
              <w:ind w:left="110"/>
              <w:rPr>
                <w:lang w:val="ru-RU"/>
              </w:rPr>
            </w:pPr>
            <w:proofErr w:type="spellStart"/>
            <w:r w:rsidRPr="0047078E">
              <w:rPr>
                <w:lang w:val="ru-RU"/>
              </w:rPr>
              <w:lastRenderedPageBreak/>
              <w:t>Тапсырма</w:t>
            </w:r>
            <w:proofErr w:type="spellEnd"/>
            <w:r w:rsidRPr="0047078E">
              <w:rPr>
                <w:lang w:val="ru-RU"/>
              </w:rPr>
              <w:t xml:space="preserve"> </w:t>
            </w:r>
            <w:proofErr w:type="spellStart"/>
            <w:r w:rsidRPr="0047078E">
              <w:rPr>
                <w:lang w:val="ru-RU"/>
              </w:rPr>
              <w:t>алып</w:t>
            </w:r>
            <w:proofErr w:type="spellEnd"/>
            <w:r w:rsidRPr="0047078E">
              <w:rPr>
                <w:lang w:val="ru-RU"/>
              </w:rPr>
              <w:t xml:space="preserve"> </w:t>
            </w:r>
            <w:proofErr w:type="spellStart"/>
            <w:r w:rsidRPr="0047078E">
              <w:rPr>
                <w:lang w:val="ru-RU"/>
              </w:rPr>
              <w:t>келеді</w:t>
            </w:r>
            <w:proofErr w:type="spellEnd"/>
            <w:r w:rsidRPr="0047078E">
              <w:rPr>
                <w:lang w:val="ru-RU"/>
              </w:rPr>
              <w:t xml:space="preserve">. </w:t>
            </w:r>
          </w:p>
          <w:p w14:paraId="309369B0" w14:textId="77777777" w:rsidR="009C48CA" w:rsidRPr="0047078E" w:rsidRDefault="009C48CA" w:rsidP="00BB324F">
            <w:pPr>
              <w:ind w:left="110"/>
              <w:rPr>
                <w:lang w:val="ru-RU"/>
              </w:rPr>
            </w:pPr>
            <w:r w:rsidRPr="0047078E">
              <w:rPr>
                <w:lang w:val="ru-RU"/>
              </w:rPr>
              <w:t xml:space="preserve">Ресурс </w:t>
            </w:r>
            <w:proofErr w:type="spellStart"/>
            <w:r w:rsidRPr="0047078E">
              <w:rPr>
                <w:lang w:val="ru-RU"/>
              </w:rPr>
              <w:t>арқылы</w:t>
            </w:r>
            <w:proofErr w:type="spellEnd"/>
            <w:r w:rsidRPr="0047078E">
              <w:rPr>
                <w:lang w:val="ru-RU"/>
              </w:rPr>
              <w:t xml:space="preserve"> </w:t>
            </w:r>
            <w:proofErr w:type="spellStart"/>
            <w:r w:rsidRPr="0047078E">
              <w:rPr>
                <w:lang w:val="ru-RU"/>
              </w:rPr>
              <w:t>топқа</w:t>
            </w:r>
            <w:proofErr w:type="spellEnd"/>
            <w:r w:rsidRPr="0047078E">
              <w:rPr>
                <w:lang w:val="ru-RU"/>
              </w:rPr>
              <w:t xml:space="preserve"> </w:t>
            </w:r>
            <w:proofErr w:type="spellStart"/>
            <w:r w:rsidRPr="0047078E">
              <w:rPr>
                <w:lang w:val="ru-RU"/>
              </w:rPr>
              <w:t>бөлу</w:t>
            </w:r>
            <w:proofErr w:type="spellEnd"/>
            <w:r w:rsidRPr="0047078E">
              <w:rPr>
                <w:lang w:val="ru-RU"/>
              </w:rPr>
              <w:t xml:space="preserve">. </w:t>
            </w:r>
          </w:p>
          <w:p w14:paraId="224A58C9" w14:textId="77777777" w:rsidR="009C48CA" w:rsidRPr="0047078E" w:rsidRDefault="009C48CA" w:rsidP="00BB324F">
            <w:pPr>
              <w:ind w:left="110"/>
              <w:jc w:val="both"/>
              <w:rPr>
                <w:lang w:val="ru-RU"/>
              </w:rPr>
            </w:pPr>
            <w:r w:rsidRPr="0047078E">
              <w:rPr>
                <w:lang w:val="ru-RU"/>
              </w:rPr>
              <w:t>(</w:t>
            </w:r>
            <w:proofErr w:type="spellStart"/>
            <w:r w:rsidRPr="0047078E">
              <w:rPr>
                <w:lang w:val="ru-RU"/>
              </w:rPr>
              <w:t>Жапырақтар</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2 </w:t>
            </w:r>
            <w:proofErr w:type="spellStart"/>
            <w:r w:rsidRPr="0047078E">
              <w:rPr>
                <w:lang w:val="ru-RU"/>
              </w:rPr>
              <w:t>топқа</w:t>
            </w:r>
            <w:proofErr w:type="spellEnd"/>
            <w:r w:rsidRPr="0047078E">
              <w:rPr>
                <w:lang w:val="ru-RU"/>
              </w:rPr>
              <w:t xml:space="preserve"> </w:t>
            </w:r>
          </w:p>
        </w:tc>
        <w:tc>
          <w:tcPr>
            <w:tcW w:w="2411" w:type="dxa"/>
            <w:tcBorders>
              <w:top w:val="single" w:sz="4" w:space="0" w:color="000000"/>
              <w:left w:val="single" w:sz="4" w:space="0" w:color="000000"/>
              <w:bottom w:val="single" w:sz="4" w:space="0" w:color="000000"/>
              <w:right w:val="single" w:sz="4" w:space="0" w:color="000000"/>
            </w:tcBorders>
          </w:tcPr>
          <w:p w14:paraId="193CD450" w14:textId="77777777" w:rsidR="009C48CA" w:rsidRPr="0047078E" w:rsidRDefault="009C48CA" w:rsidP="00BB324F">
            <w:pPr>
              <w:spacing w:after="27" w:line="257" w:lineRule="auto"/>
              <w:ind w:left="105"/>
              <w:rPr>
                <w:lang w:val="ru-RU"/>
              </w:rPr>
            </w:pPr>
            <w:proofErr w:type="spellStart"/>
            <w:r w:rsidRPr="0047078E">
              <w:rPr>
                <w:lang w:val="ru-RU"/>
              </w:rPr>
              <w:lastRenderedPageBreak/>
              <w:t>заттар</w:t>
            </w:r>
            <w:proofErr w:type="spellEnd"/>
            <w:r w:rsidRPr="0047078E">
              <w:rPr>
                <w:lang w:val="ru-RU"/>
              </w:rPr>
              <w:t xml:space="preserve"> мен </w:t>
            </w:r>
            <w:proofErr w:type="spellStart"/>
            <w:r w:rsidRPr="0047078E">
              <w:rPr>
                <w:lang w:val="ru-RU"/>
              </w:rPr>
              <w:t>нысандардың</w:t>
            </w:r>
            <w:proofErr w:type="spellEnd"/>
            <w:r w:rsidRPr="0047078E">
              <w:rPr>
                <w:lang w:val="ru-RU"/>
              </w:rPr>
              <w:t xml:space="preserve"> </w:t>
            </w:r>
            <w:proofErr w:type="spellStart"/>
            <w:r w:rsidRPr="0047078E">
              <w:rPr>
                <w:lang w:val="ru-RU"/>
              </w:rPr>
              <w:t>көлемі</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roofErr w:type="spellStart"/>
            <w:r w:rsidRPr="0047078E">
              <w:rPr>
                <w:lang w:val="ru-RU"/>
              </w:rPr>
              <w:t>арақатынасын</w:t>
            </w:r>
            <w:proofErr w:type="spellEnd"/>
            <w:r w:rsidRPr="0047078E">
              <w:rPr>
                <w:lang w:val="ru-RU"/>
              </w:rPr>
              <w:t xml:space="preserve"> </w:t>
            </w:r>
            <w:proofErr w:type="spellStart"/>
            <w:proofErr w:type="gramStart"/>
            <w:r w:rsidRPr="0047078E">
              <w:rPr>
                <w:lang w:val="ru-RU"/>
              </w:rPr>
              <w:t>сақтауды</w:t>
            </w:r>
            <w:proofErr w:type="spellEnd"/>
            <w:r w:rsidRPr="0047078E">
              <w:rPr>
                <w:lang w:val="ru-RU"/>
              </w:rPr>
              <w:t xml:space="preserve">  </w:t>
            </w:r>
            <w:proofErr w:type="spellStart"/>
            <w:r w:rsidRPr="0047078E">
              <w:rPr>
                <w:lang w:val="ru-RU"/>
              </w:rPr>
              <w:t>біледі</w:t>
            </w:r>
            <w:proofErr w:type="spellEnd"/>
            <w:proofErr w:type="gramEnd"/>
            <w:r w:rsidRPr="0047078E">
              <w:rPr>
                <w:lang w:val="ru-RU"/>
              </w:rPr>
              <w:t xml:space="preserve">. </w:t>
            </w:r>
          </w:p>
          <w:p w14:paraId="4DA9CADE" w14:textId="77777777" w:rsidR="009C48CA" w:rsidRPr="0047078E" w:rsidRDefault="009C48CA" w:rsidP="00BB324F">
            <w:pPr>
              <w:spacing w:line="262" w:lineRule="auto"/>
              <w:ind w:left="105" w:right="91"/>
              <w:rPr>
                <w:lang w:val="ru-RU"/>
              </w:rPr>
            </w:pPr>
            <w:proofErr w:type="spellStart"/>
            <w:r w:rsidRPr="0047078E">
              <w:rPr>
                <w:color w:val="FF0000"/>
                <w:lang w:val="ru-RU"/>
              </w:rPr>
              <w:t>Ресурстар</w:t>
            </w:r>
            <w:proofErr w:type="spellEnd"/>
            <w:r w:rsidRPr="0047078E">
              <w:rPr>
                <w:color w:val="FF0000"/>
                <w:lang w:val="ru-RU"/>
              </w:rPr>
              <w:t xml:space="preserve">: </w:t>
            </w:r>
            <w:proofErr w:type="spellStart"/>
            <w:r w:rsidRPr="0047078E">
              <w:rPr>
                <w:color w:val="FF0000"/>
                <w:lang w:val="ru-RU"/>
              </w:rPr>
              <w:t>Күз</w:t>
            </w:r>
            <w:proofErr w:type="spellEnd"/>
            <w:r w:rsidRPr="0047078E">
              <w:rPr>
                <w:color w:val="FF0000"/>
                <w:lang w:val="ru-RU"/>
              </w:rPr>
              <w:t xml:space="preserve"> </w:t>
            </w:r>
            <w:proofErr w:type="spellStart"/>
            <w:r w:rsidRPr="0047078E">
              <w:rPr>
                <w:color w:val="FF0000"/>
                <w:lang w:val="ru-RU"/>
              </w:rPr>
              <w:t>мезгіліне</w:t>
            </w:r>
            <w:proofErr w:type="spellEnd"/>
            <w:r w:rsidRPr="0047078E">
              <w:rPr>
                <w:color w:val="FF0000"/>
                <w:lang w:val="ru-RU"/>
              </w:rPr>
              <w:t xml:space="preserve"> </w:t>
            </w:r>
            <w:proofErr w:type="spellStart"/>
            <w:r w:rsidRPr="0047078E">
              <w:rPr>
                <w:color w:val="FF0000"/>
                <w:lang w:val="ru-RU"/>
              </w:rPr>
              <w:t>байланысты</w:t>
            </w:r>
            <w:proofErr w:type="spellEnd"/>
            <w:r w:rsidRPr="0047078E">
              <w:rPr>
                <w:color w:val="FF0000"/>
                <w:lang w:val="ru-RU"/>
              </w:rPr>
              <w:t xml:space="preserve"> </w:t>
            </w:r>
            <w:proofErr w:type="spellStart"/>
            <w:proofErr w:type="gramStart"/>
            <w:r w:rsidRPr="0047078E">
              <w:rPr>
                <w:color w:val="FF0000"/>
                <w:lang w:val="ru-RU"/>
              </w:rPr>
              <w:t>суреттер</w:t>
            </w:r>
            <w:proofErr w:type="spellEnd"/>
            <w:r w:rsidRPr="0047078E">
              <w:rPr>
                <w:color w:val="FF0000"/>
                <w:lang w:val="ru-RU"/>
              </w:rPr>
              <w:t>..</w:t>
            </w:r>
            <w:proofErr w:type="gramEnd"/>
            <w:r w:rsidRPr="0047078E">
              <w:rPr>
                <w:color w:val="FF0000"/>
                <w:lang w:val="ru-RU"/>
              </w:rPr>
              <w:t xml:space="preserve"> </w:t>
            </w: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05D87D45" w14:textId="77777777" w:rsidR="009C48CA" w:rsidRPr="0047078E" w:rsidRDefault="009C48CA" w:rsidP="00BB324F">
            <w:pPr>
              <w:spacing w:line="277" w:lineRule="auto"/>
              <w:ind w:left="105" w:right="27"/>
              <w:rPr>
                <w:lang w:val="ru-RU"/>
              </w:rPr>
            </w:pPr>
            <w:r w:rsidRPr="0047078E">
              <w:rPr>
                <w:lang w:val="ru-RU"/>
              </w:rPr>
              <w:t xml:space="preserve">ҰОҚ </w:t>
            </w:r>
            <w:proofErr w:type="spellStart"/>
            <w:r w:rsidRPr="0047078E">
              <w:rPr>
                <w:lang w:val="ru-RU"/>
              </w:rPr>
              <w:t>жүргізілу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5D4A72A4" w14:textId="77777777" w:rsidR="009C48CA" w:rsidRPr="0047078E" w:rsidRDefault="009C48CA" w:rsidP="00BB324F">
            <w:pPr>
              <w:spacing w:after="17"/>
              <w:ind w:left="105"/>
              <w:rPr>
                <w:lang w:val="ru-RU"/>
              </w:rPr>
            </w:pPr>
            <w:proofErr w:type="spellStart"/>
            <w:r w:rsidRPr="0047078E">
              <w:rPr>
                <w:lang w:val="ru-RU"/>
              </w:rPr>
              <w:t>Кел</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күлейік</w:t>
            </w:r>
            <w:proofErr w:type="spellEnd"/>
            <w:r w:rsidRPr="0047078E">
              <w:rPr>
                <w:lang w:val="ru-RU"/>
              </w:rPr>
              <w:t xml:space="preserve">! </w:t>
            </w:r>
          </w:p>
          <w:p w14:paraId="0C1CEEB9" w14:textId="77777777" w:rsidR="009C48CA" w:rsidRPr="0047078E" w:rsidRDefault="009C48CA" w:rsidP="00BB324F">
            <w:pPr>
              <w:spacing w:after="21"/>
              <w:ind w:left="105"/>
              <w:rPr>
                <w:lang w:val="ru-RU"/>
              </w:rPr>
            </w:pPr>
            <w:proofErr w:type="spellStart"/>
            <w:r w:rsidRPr="0047078E">
              <w:rPr>
                <w:lang w:val="ru-RU"/>
              </w:rPr>
              <w:t>Күлкіменен</w:t>
            </w:r>
            <w:proofErr w:type="spellEnd"/>
            <w:r w:rsidRPr="0047078E">
              <w:rPr>
                <w:lang w:val="ru-RU"/>
              </w:rPr>
              <w:t xml:space="preserve"> </w:t>
            </w:r>
            <w:proofErr w:type="spellStart"/>
            <w:r w:rsidRPr="0047078E">
              <w:rPr>
                <w:lang w:val="ru-RU"/>
              </w:rPr>
              <w:t>түлейік</w:t>
            </w:r>
            <w:proofErr w:type="spellEnd"/>
            <w:r w:rsidRPr="0047078E">
              <w:rPr>
                <w:lang w:val="ru-RU"/>
              </w:rPr>
              <w:t xml:space="preserve">! </w:t>
            </w:r>
          </w:p>
          <w:p w14:paraId="4CFEED52" w14:textId="77777777" w:rsidR="009C48CA" w:rsidRPr="0047078E" w:rsidRDefault="009C48CA" w:rsidP="00BB324F">
            <w:pPr>
              <w:spacing w:after="23" w:line="257" w:lineRule="auto"/>
              <w:ind w:left="105" w:right="58"/>
              <w:rPr>
                <w:lang w:val="ru-RU"/>
              </w:rPr>
            </w:pPr>
            <w:proofErr w:type="spellStart"/>
            <w:r w:rsidRPr="0047078E">
              <w:rPr>
                <w:lang w:val="ru-RU"/>
              </w:rPr>
              <w:t>Қабақ</w:t>
            </w:r>
            <w:proofErr w:type="spellEnd"/>
            <w:r w:rsidRPr="0047078E">
              <w:rPr>
                <w:lang w:val="ru-RU"/>
              </w:rPr>
              <w:t xml:space="preserve"> </w:t>
            </w:r>
            <w:proofErr w:type="spellStart"/>
            <w:r w:rsidRPr="0047078E">
              <w:rPr>
                <w:lang w:val="ru-RU"/>
              </w:rPr>
              <w:t>түйген</w:t>
            </w:r>
            <w:proofErr w:type="spellEnd"/>
            <w:r w:rsidRPr="0047078E">
              <w:rPr>
                <w:lang w:val="ru-RU"/>
              </w:rPr>
              <w:t xml:space="preserve"> не керек, </w:t>
            </w:r>
            <w:proofErr w:type="spellStart"/>
            <w:r w:rsidRPr="0047078E">
              <w:rPr>
                <w:lang w:val="ru-RU"/>
              </w:rPr>
              <w:t>Көңілді</w:t>
            </w:r>
            <w:proofErr w:type="spellEnd"/>
            <w:r w:rsidRPr="0047078E">
              <w:rPr>
                <w:lang w:val="ru-RU"/>
              </w:rPr>
              <w:t xml:space="preserve"> </w:t>
            </w:r>
            <w:proofErr w:type="spellStart"/>
            <w:r w:rsidRPr="0047078E">
              <w:rPr>
                <w:lang w:val="ru-RU"/>
              </w:rPr>
              <w:t>болып</w:t>
            </w:r>
            <w:proofErr w:type="spellEnd"/>
            <w:r w:rsidRPr="0047078E">
              <w:rPr>
                <w:lang w:val="ru-RU"/>
              </w:rPr>
              <w:t xml:space="preserve"> </w:t>
            </w:r>
            <w:proofErr w:type="spellStart"/>
            <w:r w:rsidRPr="0047078E">
              <w:rPr>
                <w:lang w:val="ru-RU"/>
              </w:rPr>
              <w:t>жүрейік</w:t>
            </w:r>
            <w:proofErr w:type="spellEnd"/>
            <w:r w:rsidRPr="0047078E">
              <w:rPr>
                <w:lang w:val="ru-RU"/>
              </w:rPr>
              <w:t xml:space="preserve">! </w:t>
            </w:r>
          </w:p>
          <w:p w14:paraId="6AE352E1" w14:textId="77777777" w:rsidR="009C48CA" w:rsidRPr="0047078E" w:rsidRDefault="009C48CA" w:rsidP="00BB324F">
            <w:pPr>
              <w:spacing w:after="24" w:line="257" w:lineRule="auto"/>
              <w:ind w:left="105" w:right="284"/>
              <w:rPr>
                <w:lang w:val="ru-RU"/>
              </w:rPr>
            </w:pPr>
            <w:proofErr w:type="spellStart"/>
            <w:r w:rsidRPr="0047078E">
              <w:rPr>
                <w:lang w:val="ru-RU"/>
              </w:rPr>
              <w:t>Қазір</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мезгіл</w:t>
            </w:r>
            <w:proofErr w:type="spell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екенін</w:t>
            </w:r>
            <w:proofErr w:type="spellEnd"/>
            <w:r w:rsidRPr="0047078E">
              <w:rPr>
                <w:lang w:val="ru-RU"/>
              </w:rPr>
              <w:t xml:space="preserve"> </w:t>
            </w:r>
            <w:proofErr w:type="spellStart"/>
            <w:r w:rsidRPr="0047078E">
              <w:rPr>
                <w:lang w:val="ru-RU"/>
              </w:rPr>
              <w:t>қайдан</w:t>
            </w:r>
            <w:proofErr w:type="spellEnd"/>
            <w:r w:rsidRPr="0047078E">
              <w:rPr>
                <w:lang w:val="ru-RU"/>
              </w:rPr>
              <w:t xml:space="preserve"> </w:t>
            </w:r>
            <w:proofErr w:type="spellStart"/>
            <w:r w:rsidRPr="0047078E">
              <w:rPr>
                <w:lang w:val="ru-RU"/>
              </w:rPr>
              <w:t>білдіңдер</w:t>
            </w:r>
            <w:proofErr w:type="spellEnd"/>
            <w:r w:rsidRPr="0047078E">
              <w:rPr>
                <w:lang w:val="ru-RU"/>
              </w:rPr>
              <w:t xml:space="preserve">? </w:t>
            </w:r>
          </w:p>
          <w:p w14:paraId="2DEF77C0" w14:textId="77777777" w:rsidR="009C48CA" w:rsidRPr="0047078E" w:rsidRDefault="009C48CA" w:rsidP="00BB324F">
            <w:pPr>
              <w:spacing w:after="21"/>
              <w:ind w:left="105"/>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56D1DDE3" w14:textId="77777777" w:rsidR="009C48CA" w:rsidRPr="0047078E" w:rsidRDefault="009C48CA" w:rsidP="00BB324F">
            <w:pPr>
              <w:spacing w:line="279" w:lineRule="auto"/>
              <w:ind w:left="105" w:right="69"/>
              <w:rPr>
                <w:lang w:val="ru-RU"/>
              </w:rPr>
            </w:pPr>
            <w:proofErr w:type="spellStart"/>
            <w:r w:rsidRPr="0047078E">
              <w:rPr>
                <w:lang w:val="ru-RU"/>
              </w:rPr>
              <w:t>Қызығушылықтарын</w:t>
            </w:r>
            <w:proofErr w:type="spellEnd"/>
            <w:r w:rsidRPr="0047078E">
              <w:rPr>
                <w:lang w:val="ru-RU"/>
              </w:rPr>
              <w:t xml:space="preserve"> </w:t>
            </w:r>
            <w:proofErr w:type="spellStart"/>
            <w:r w:rsidRPr="0047078E">
              <w:rPr>
                <w:lang w:val="ru-RU"/>
              </w:rPr>
              <w:t>ояту</w:t>
            </w:r>
            <w:proofErr w:type="spellEnd"/>
            <w:r w:rsidRPr="0047078E">
              <w:rPr>
                <w:lang w:val="ru-RU"/>
              </w:rPr>
              <w:t xml:space="preserve">. </w:t>
            </w:r>
            <w:proofErr w:type="spellStart"/>
            <w:r w:rsidRPr="0047078E">
              <w:rPr>
                <w:lang w:val="ru-RU"/>
              </w:rPr>
              <w:t>Тосын</w:t>
            </w:r>
            <w:proofErr w:type="spellEnd"/>
            <w:r w:rsidRPr="0047078E">
              <w:rPr>
                <w:lang w:val="ru-RU"/>
              </w:rPr>
              <w:t xml:space="preserve"> </w:t>
            </w:r>
            <w:proofErr w:type="spellStart"/>
            <w:r w:rsidRPr="0047078E">
              <w:rPr>
                <w:lang w:val="ru-RU"/>
              </w:rPr>
              <w:t>сәт</w:t>
            </w:r>
            <w:proofErr w:type="spellEnd"/>
            <w:r w:rsidRPr="0047078E">
              <w:rPr>
                <w:lang w:val="ru-RU"/>
              </w:rPr>
              <w:t xml:space="preserve">. </w:t>
            </w:r>
            <w:proofErr w:type="spellStart"/>
            <w:r w:rsidRPr="0047078E">
              <w:rPr>
                <w:lang w:val="ru-RU"/>
              </w:rPr>
              <w:t>Кірпі</w:t>
            </w:r>
            <w:proofErr w:type="spellEnd"/>
            <w:r w:rsidRPr="0047078E">
              <w:rPr>
                <w:lang w:val="ru-RU"/>
              </w:rPr>
              <w:t xml:space="preserve"> </w:t>
            </w:r>
            <w:proofErr w:type="spellStart"/>
            <w:r w:rsidRPr="0047078E">
              <w:rPr>
                <w:lang w:val="ru-RU"/>
              </w:rPr>
              <w:t>келеді</w:t>
            </w:r>
            <w:proofErr w:type="spellEnd"/>
            <w:r w:rsidRPr="0047078E">
              <w:rPr>
                <w:lang w:val="ru-RU"/>
              </w:rPr>
              <w:t xml:space="preserve">. </w:t>
            </w:r>
            <w:proofErr w:type="spellStart"/>
            <w:r w:rsidRPr="0047078E">
              <w:rPr>
                <w:lang w:val="ru-RU"/>
              </w:rPr>
              <w:t>Амандасу</w:t>
            </w:r>
            <w:proofErr w:type="spellEnd"/>
            <w:r w:rsidRPr="0047078E">
              <w:rPr>
                <w:lang w:val="ru-RU"/>
              </w:rPr>
              <w:t xml:space="preserve">.  </w:t>
            </w:r>
            <w:proofErr w:type="spellStart"/>
            <w:r w:rsidRPr="0047078E">
              <w:rPr>
                <w:lang w:val="ru-RU"/>
              </w:rPr>
              <w:t>Кірпі</w:t>
            </w:r>
            <w:proofErr w:type="spellEnd"/>
            <w:r w:rsidRPr="0047078E">
              <w:rPr>
                <w:lang w:val="ru-RU"/>
              </w:rPr>
              <w:t xml:space="preserve"> </w:t>
            </w:r>
            <w:proofErr w:type="spellStart"/>
            <w:r w:rsidRPr="0047078E">
              <w:rPr>
                <w:lang w:val="ru-RU"/>
              </w:rPr>
              <w:t>бүгін</w:t>
            </w:r>
            <w:proofErr w:type="spellEnd"/>
            <w:r w:rsidRPr="0047078E">
              <w:rPr>
                <w:lang w:val="ru-RU"/>
              </w:rPr>
              <w:t xml:space="preserve"> </w:t>
            </w:r>
            <w:proofErr w:type="spellStart"/>
            <w:r w:rsidRPr="0047078E">
              <w:rPr>
                <w:lang w:val="ru-RU"/>
              </w:rPr>
              <w:t>бізге</w:t>
            </w:r>
            <w:proofErr w:type="spellEnd"/>
            <w:r w:rsidRPr="0047078E">
              <w:rPr>
                <w:lang w:val="ru-RU"/>
              </w:rPr>
              <w:t xml:space="preserve"> </w:t>
            </w:r>
          </w:p>
          <w:p w14:paraId="4C3A1ED6" w14:textId="77777777" w:rsidR="009C48CA" w:rsidRPr="0047078E" w:rsidRDefault="009C48CA" w:rsidP="00BB324F">
            <w:pPr>
              <w:spacing w:after="6" w:line="278" w:lineRule="auto"/>
              <w:ind w:left="105"/>
              <w:rPr>
                <w:lang w:val="ru-RU"/>
              </w:rPr>
            </w:pPr>
            <w:proofErr w:type="spellStart"/>
            <w:r w:rsidRPr="0047078E">
              <w:rPr>
                <w:lang w:val="ru-RU"/>
              </w:rPr>
              <w:t>қызықты</w:t>
            </w:r>
            <w:proofErr w:type="spellEnd"/>
            <w:r w:rsidRPr="0047078E">
              <w:rPr>
                <w:lang w:val="ru-RU"/>
              </w:rPr>
              <w:t xml:space="preserve"> </w:t>
            </w:r>
            <w:proofErr w:type="spellStart"/>
            <w:r w:rsidRPr="0047078E">
              <w:rPr>
                <w:lang w:val="ru-RU"/>
              </w:rPr>
              <w:t>суреттер</w:t>
            </w:r>
            <w:proofErr w:type="spellEnd"/>
            <w:r w:rsidRPr="0047078E">
              <w:rPr>
                <w:lang w:val="ru-RU"/>
              </w:rPr>
              <w:t xml:space="preserve"> </w:t>
            </w:r>
            <w:proofErr w:type="spellStart"/>
            <w:r w:rsidRPr="0047078E">
              <w:rPr>
                <w:lang w:val="ru-RU"/>
              </w:rPr>
              <w:t>әкеліпті</w:t>
            </w:r>
            <w:proofErr w:type="spellEnd"/>
            <w:r w:rsidRPr="0047078E">
              <w:rPr>
                <w:lang w:val="ru-RU"/>
              </w:rPr>
              <w:t xml:space="preserve">. </w:t>
            </w:r>
          </w:p>
          <w:p w14:paraId="6CBDDB9F" w14:textId="77777777" w:rsidR="009C48CA" w:rsidRPr="0047078E" w:rsidRDefault="009C48CA" w:rsidP="00BB324F">
            <w:pPr>
              <w:spacing w:after="19"/>
              <w:ind w:left="105"/>
              <w:rPr>
                <w:lang w:val="ru-RU"/>
              </w:rPr>
            </w:pPr>
            <w:proofErr w:type="spellStart"/>
            <w:r w:rsidRPr="0047078E">
              <w:rPr>
                <w:lang w:val="ru-RU"/>
              </w:rPr>
              <w:t>Суретпен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4A9F4179" w14:textId="77777777" w:rsidR="009C48CA" w:rsidRPr="0047078E" w:rsidRDefault="009C48CA" w:rsidP="00BB324F">
            <w:pPr>
              <w:ind w:left="105"/>
              <w:rPr>
                <w:lang w:val="ru-RU"/>
              </w:rPr>
            </w:pPr>
            <w:r w:rsidRPr="0047078E">
              <w:rPr>
                <w:lang w:val="ru-RU"/>
              </w:rPr>
              <w:t xml:space="preserve">Ой </w:t>
            </w:r>
            <w:proofErr w:type="spellStart"/>
            <w:r w:rsidRPr="0047078E">
              <w:rPr>
                <w:lang w:val="ru-RU"/>
              </w:rPr>
              <w:t>қозғау</w:t>
            </w:r>
            <w:proofErr w:type="spellEnd"/>
            <w:r w:rsidRPr="0047078E">
              <w:rPr>
                <w:lang w:val="ru-RU"/>
              </w:rPr>
              <w:t xml:space="preserve">. </w:t>
            </w:r>
          </w:p>
          <w:p w14:paraId="5A9F8936" w14:textId="77777777" w:rsidR="009C48CA" w:rsidRPr="0047078E" w:rsidRDefault="009C48CA" w:rsidP="00BB324F">
            <w:pPr>
              <w:spacing w:line="250" w:lineRule="auto"/>
              <w:ind w:left="105" w:right="330"/>
              <w:jc w:val="both"/>
              <w:rPr>
                <w:lang w:val="ru-RU"/>
              </w:rPr>
            </w:pPr>
            <w:proofErr w:type="spellStart"/>
            <w:r w:rsidRPr="0047078E">
              <w:rPr>
                <w:lang w:val="ru-RU"/>
              </w:rPr>
              <w:t>Кәне</w:t>
            </w:r>
            <w:proofErr w:type="spellEnd"/>
            <w:r w:rsidRPr="0047078E">
              <w:rPr>
                <w:lang w:val="ru-RU"/>
              </w:rPr>
              <w:t xml:space="preserve"> </w:t>
            </w:r>
            <w:proofErr w:type="spellStart"/>
            <w:r w:rsidRPr="0047078E">
              <w:rPr>
                <w:lang w:val="ru-RU"/>
              </w:rPr>
              <w:t>суретке</w:t>
            </w:r>
            <w:proofErr w:type="spellEnd"/>
            <w:r w:rsidRPr="0047078E">
              <w:rPr>
                <w:lang w:val="ru-RU"/>
              </w:rPr>
              <w:t xml:space="preserve"> </w:t>
            </w:r>
            <w:proofErr w:type="spellStart"/>
            <w:r w:rsidRPr="0047078E">
              <w:rPr>
                <w:lang w:val="ru-RU"/>
              </w:rPr>
              <w:t>қарап</w:t>
            </w:r>
            <w:proofErr w:type="spellEnd"/>
            <w:r w:rsidRPr="0047078E">
              <w:rPr>
                <w:lang w:val="ru-RU"/>
              </w:rPr>
              <w:t xml:space="preserve"> </w:t>
            </w:r>
            <w:proofErr w:type="spellStart"/>
            <w:r w:rsidRPr="0047078E">
              <w:rPr>
                <w:lang w:val="ru-RU"/>
              </w:rPr>
              <w:t>көрейік</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бұл</w:t>
            </w:r>
            <w:proofErr w:type="spellEnd"/>
            <w:r w:rsidRPr="0047078E">
              <w:rPr>
                <w:lang w:val="ru-RU"/>
              </w:rPr>
              <w:t xml:space="preserve"> </w:t>
            </w:r>
            <w:proofErr w:type="spellStart"/>
            <w:r w:rsidRPr="0047078E">
              <w:rPr>
                <w:lang w:val="ru-RU"/>
              </w:rPr>
              <w:t>суретте</w:t>
            </w:r>
            <w:proofErr w:type="spellEnd"/>
            <w:r w:rsidRPr="0047078E">
              <w:rPr>
                <w:lang w:val="ru-RU"/>
              </w:rPr>
              <w:t xml:space="preserve"> </w:t>
            </w:r>
            <w:proofErr w:type="spellStart"/>
            <w:r w:rsidRPr="0047078E">
              <w:rPr>
                <w:lang w:val="ru-RU"/>
              </w:rPr>
              <w:t>қай</w:t>
            </w:r>
            <w:proofErr w:type="spellEnd"/>
            <w:r w:rsidRPr="0047078E">
              <w:rPr>
                <w:lang w:val="ru-RU"/>
              </w:rPr>
              <w:t xml:space="preserve"> </w:t>
            </w:r>
            <w:proofErr w:type="spellStart"/>
            <w:r w:rsidRPr="0047078E">
              <w:rPr>
                <w:lang w:val="ru-RU"/>
              </w:rPr>
              <w:t>жыл</w:t>
            </w:r>
            <w:proofErr w:type="spellEnd"/>
            <w:r w:rsidRPr="0047078E">
              <w:rPr>
                <w:lang w:val="ru-RU"/>
              </w:rPr>
              <w:t xml:space="preserve"> </w:t>
            </w:r>
            <w:proofErr w:type="spellStart"/>
            <w:proofErr w:type="gramStart"/>
            <w:r w:rsidRPr="0047078E">
              <w:rPr>
                <w:lang w:val="ru-RU"/>
              </w:rPr>
              <w:t>мезгілі</w:t>
            </w:r>
            <w:proofErr w:type="spellEnd"/>
            <w:r w:rsidRPr="0047078E">
              <w:rPr>
                <w:lang w:val="ru-RU"/>
              </w:rPr>
              <w:t xml:space="preserve">  </w:t>
            </w:r>
            <w:proofErr w:type="spellStart"/>
            <w:r w:rsidRPr="0047078E">
              <w:rPr>
                <w:lang w:val="ru-RU"/>
              </w:rPr>
              <w:t>бейнеленген</w:t>
            </w:r>
            <w:proofErr w:type="spellEnd"/>
            <w:proofErr w:type="gramEnd"/>
            <w:r w:rsidRPr="0047078E">
              <w:rPr>
                <w:lang w:val="ru-RU"/>
              </w:rPr>
              <w:t xml:space="preserve">? </w:t>
            </w:r>
          </w:p>
          <w:p w14:paraId="355FB6AF" w14:textId="77777777" w:rsidR="009C48CA" w:rsidRPr="0047078E" w:rsidRDefault="009C48CA" w:rsidP="00BB324F">
            <w:pPr>
              <w:ind w:left="-26" w:right="165" w:firstLine="131"/>
              <w:rPr>
                <w:lang w:val="ru-RU"/>
              </w:rPr>
            </w:pPr>
            <w:proofErr w:type="spellStart"/>
            <w:r w:rsidRPr="0047078E">
              <w:rPr>
                <w:lang w:val="ru-RU"/>
              </w:rPr>
              <w:t>Күзде</w:t>
            </w:r>
            <w:proofErr w:type="spellEnd"/>
            <w:r w:rsidRPr="0047078E">
              <w:rPr>
                <w:lang w:val="ru-RU"/>
              </w:rPr>
              <w:t xml:space="preserve"> </w:t>
            </w:r>
            <w:proofErr w:type="spellStart"/>
            <w:proofErr w:type="gramStart"/>
            <w:r w:rsidRPr="0047078E">
              <w:rPr>
                <w:lang w:val="ru-RU"/>
              </w:rPr>
              <w:t>қандай</w:t>
            </w:r>
            <w:proofErr w:type="spellEnd"/>
            <w:r w:rsidRPr="0047078E">
              <w:rPr>
                <w:lang w:val="ru-RU"/>
              </w:rPr>
              <w:t xml:space="preserve"> </w:t>
            </w:r>
            <w:r w:rsidRPr="0047078E">
              <w:rPr>
                <w:color w:val="FF0000"/>
                <w:lang w:val="ru-RU"/>
              </w:rPr>
              <w:t xml:space="preserve"> </w:t>
            </w:r>
            <w:proofErr w:type="spellStart"/>
            <w:r w:rsidRPr="0047078E">
              <w:rPr>
                <w:lang w:val="ru-RU"/>
              </w:rPr>
              <w:t>өзгерістер</w:t>
            </w:r>
            <w:proofErr w:type="spellEnd"/>
            <w:proofErr w:type="gramEnd"/>
            <w:r w:rsidRPr="0047078E">
              <w:rPr>
                <w:lang w:val="ru-RU"/>
              </w:rPr>
              <w:t xml:space="preserve"> </w:t>
            </w:r>
            <w:proofErr w:type="spellStart"/>
            <w:r w:rsidRPr="0047078E">
              <w:rPr>
                <w:lang w:val="ru-RU"/>
              </w:rPr>
              <w:t>болады</w:t>
            </w:r>
            <w:proofErr w:type="spellEnd"/>
            <w:r w:rsidRPr="0047078E">
              <w:rPr>
                <w:lang w:val="ru-RU"/>
              </w:rPr>
              <w:t xml:space="preserve">?        </w:t>
            </w:r>
            <w:proofErr w:type="spellStart"/>
            <w:r w:rsidRPr="0047078E">
              <w:rPr>
                <w:lang w:val="ru-RU"/>
              </w:rPr>
              <w:t>Ағаштағы</w:t>
            </w:r>
            <w:proofErr w:type="spellEnd"/>
            <w:r w:rsidRPr="0047078E">
              <w:rPr>
                <w:lang w:val="ru-RU"/>
              </w:rPr>
              <w:t xml:space="preserve"> </w:t>
            </w:r>
            <w:proofErr w:type="spellStart"/>
            <w:r w:rsidRPr="0047078E">
              <w:rPr>
                <w:lang w:val="ru-RU"/>
              </w:rPr>
              <w:t>жапырақтар-дың</w:t>
            </w:r>
            <w:proofErr w:type="spellEnd"/>
            <w:r w:rsidRPr="0047078E">
              <w:rPr>
                <w:lang w:val="ru-RU"/>
              </w:rPr>
              <w:t xml:space="preserve"> </w:t>
            </w:r>
            <w:proofErr w:type="spellStart"/>
            <w:r w:rsidRPr="0047078E">
              <w:rPr>
                <w:lang w:val="ru-RU"/>
              </w:rPr>
              <w:t>түстері</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proofErr w:type="gramStart"/>
            <w:r w:rsidRPr="0047078E">
              <w:rPr>
                <w:color w:val="FF0000"/>
                <w:lang w:val="ru-RU"/>
              </w:rPr>
              <w:t>ойлау,Бала</w:t>
            </w:r>
            <w:proofErr w:type="spellEnd"/>
            <w:proofErr w:type="gramEnd"/>
            <w:r w:rsidRPr="0047078E">
              <w:rPr>
                <w:color w:val="FF0000"/>
                <w:lang w:val="ru-RU"/>
              </w:rPr>
              <w:t xml:space="preserve"> </w:t>
            </w:r>
            <w:proofErr w:type="spellStart"/>
            <w:r w:rsidRPr="0047078E">
              <w:rPr>
                <w:color w:val="FF0000"/>
                <w:lang w:val="ru-RU"/>
              </w:rPr>
              <w:t>үні</w:t>
            </w:r>
            <w:proofErr w:type="spellEnd"/>
            <w:r w:rsidRPr="0047078E">
              <w:rPr>
                <w:lang w:val="ru-RU"/>
              </w:rPr>
              <w:t xml:space="preserve"> </w:t>
            </w:r>
            <w:proofErr w:type="spellStart"/>
            <w:r w:rsidRPr="0047078E">
              <w:rPr>
                <w:lang w:val="ru-RU"/>
              </w:rPr>
              <w:lastRenderedPageBreak/>
              <w:t>Кірпі</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маған</w:t>
            </w:r>
            <w:proofErr w:type="spellEnd"/>
            <w:r w:rsidRPr="0047078E">
              <w:rPr>
                <w:lang w:val="ru-RU"/>
              </w:rPr>
              <w:t xml:space="preserve"> </w:t>
            </w:r>
          </w:p>
        </w:tc>
      </w:tr>
    </w:tbl>
    <w:p w14:paraId="1CCD6D69" w14:textId="77777777" w:rsidR="009C48CA" w:rsidRPr="0047078E" w:rsidRDefault="009C48CA" w:rsidP="009C48CA">
      <w:pPr>
        <w:ind w:left="-1136" w:right="16464"/>
        <w:rPr>
          <w:lang w:val="ru-RU"/>
        </w:rPr>
      </w:pPr>
    </w:p>
    <w:tbl>
      <w:tblPr>
        <w:tblStyle w:val="TableGrid"/>
        <w:tblW w:w="16165" w:type="dxa"/>
        <w:tblInd w:w="-711" w:type="dxa"/>
        <w:tblCellMar>
          <w:top w:w="55" w:type="dxa"/>
          <w:left w:w="103" w:type="dxa"/>
          <w:right w:w="40" w:type="dxa"/>
        </w:tblCellMar>
        <w:tblLook w:val="04A0" w:firstRow="1" w:lastRow="0" w:firstColumn="1" w:lastColumn="0" w:noHBand="0" w:noVBand="1"/>
      </w:tblPr>
      <w:tblGrid>
        <w:gridCol w:w="1420"/>
        <w:gridCol w:w="2976"/>
        <w:gridCol w:w="3121"/>
        <w:gridCol w:w="2976"/>
        <w:gridCol w:w="3261"/>
        <w:gridCol w:w="2411"/>
      </w:tblGrid>
      <w:tr w:rsidR="009C48CA" w14:paraId="60883E12" w14:textId="77777777" w:rsidTr="00BB324F">
        <w:trPr>
          <w:trHeight w:val="10659"/>
        </w:trPr>
        <w:tc>
          <w:tcPr>
            <w:tcW w:w="1421" w:type="dxa"/>
            <w:tcBorders>
              <w:top w:val="single" w:sz="4" w:space="0" w:color="000000"/>
              <w:left w:val="single" w:sz="4" w:space="0" w:color="000000"/>
              <w:bottom w:val="single" w:sz="4" w:space="0" w:color="000000"/>
              <w:right w:val="single" w:sz="4" w:space="0" w:color="000000"/>
            </w:tcBorders>
          </w:tcPr>
          <w:p w14:paraId="0FEB247F" w14:textId="77777777" w:rsidR="009C48CA" w:rsidRPr="0047078E" w:rsidRDefault="009C48CA" w:rsidP="00BB324F">
            <w:pPr>
              <w:spacing w:after="160"/>
              <w:rPr>
                <w:lang w:val="ru-RU"/>
              </w:rPr>
            </w:pPr>
          </w:p>
        </w:tc>
        <w:tc>
          <w:tcPr>
            <w:tcW w:w="2976" w:type="dxa"/>
            <w:tcBorders>
              <w:top w:val="single" w:sz="4" w:space="0" w:color="000000"/>
              <w:left w:val="single" w:sz="4" w:space="0" w:color="000000"/>
              <w:bottom w:val="single" w:sz="4" w:space="0" w:color="000000"/>
              <w:right w:val="single" w:sz="4" w:space="0" w:color="000000"/>
            </w:tcBorders>
          </w:tcPr>
          <w:p w14:paraId="4AE3DD53" w14:textId="77777777" w:rsidR="009C48CA" w:rsidRPr="0047078E" w:rsidRDefault="009C48CA" w:rsidP="00BB324F">
            <w:pPr>
              <w:spacing w:after="21"/>
              <w:ind w:left="2"/>
              <w:rPr>
                <w:lang w:val="ru-RU"/>
              </w:rPr>
            </w:pPr>
            <w:proofErr w:type="spellStart"/>
            <w:r w:rsidRPr="0047078E">
              <w:rPr>
                <w:lang w:val="ru-RU"/>
              </w:rPr>
              <w:t>көрсету</w:t>
            </w:r>
            <w:proofErr w:type="spellEnd"/>
            <w:r w:rsidRPr="0047078E">
              <w:rPr>
                <w:lang w:val="ru-RU"/>
              </w:rPr>
              <w:t xml:space="preserve">) </w:t>
            </w:r>
          </w:p>
          <w:p w14:paraId="22AE940B" w14:textId="77777777" w:rsidR="009C48CA" w:rsidRPr="0047078E" w:rsidRDefault="009C48CA" w:rsidP="00BB324F">
            <w:pPr>
              <w:spacing w:after="8"/>
              <w:ind w:left="2"/>
              <w:rPr>
                <w:lang w:val="ru-RU"/>
              </w:rPr>
            </w:pPr>
            <w:proofErr w:type="spellStart"/>
            <w:proofErr w:type="gram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ойын</w:t>
            </w:r>
            <w:proofErr w:type="spellEnd"/>
            <w:proofErr w:type="gramEnd"/>
            <w:r w:rsidRPr="0047078E">
              <w:rPr>
                <w:color w:val="FF0000"/>
                <w:lang w:val="ru-RU"/>
              </w:rPr>
              <w:t xml:space="preserve">:      </w:t>
            </w:r>
          </w:p>
          <w:p w14:paraId="1E722A23" w14:textId="77777777" w:rsidR="009C48CA" w:rsidRPr="0047078E" w:rsidRDefault="009C48CA" w:rsidP="00BB324F">
            <w:pPr>
              <w:spacing w:after="21" w:line="258" w:lineRule="auto"/>
              <w:ind w:left="2"/>
              <w:rPr>
                <w:lang w:val="ru-RU"/>
              </w:rPr>
            </w:pPr>
            <w:r w:rsidRPr="0047078E">
              <w:rPr>
                <w:color w:val="FF0000"/>
                <w:lang w:val="ru-RU"/>
              </w:rPr>
              <w:t>«</w:t>
            </w:r>
            <w:proofErr w:type="spellStart"/>
            <w:r w:rsidRPr="0047078E">
              <w:rPr>
                <w:color w:val="FF0000"/>
                <w:lang w:val="ru-RU"/>
              </w:rPr>
              <w:t>Жеміс</w:t>
            </w:r>
            <w:proofErr w:type="spellEnd"/>
            <w:r w:rsidRPr="0047078E">
              <w:rPr>
                <w:color w:val="FF0000"/>
                <w:lang w:val="ru-RU"/>
              </w:rPr>
              <w:t xml:space="preserve"> пе, </w:t>
            </w:r>
            <w:proofErr w:type="spellStart"/>
            <w:r w:rsidRPr="0047078E">
              <w:rPr>
                <w:color w:val="FF0000"/>
                <w:lang w:val="ru-RU"/>
              </w:rPr>
              <w:t>көкөніс</w:t>
            </w:r>
            <w:proofErr w:type="spellEnd"/>
            <w:r w:rsidRPr="0047078E">
              <w:rPr>
                <w:color w:val="FF0000"/>
                <w:lang w:val="ru-RU"/>
              </w:rPr>
              <w:t xml:space="preserve"> пе?»         </w:t>
            </w:r>
            <w:r w:rsidRPr="0047078E">
              <w:rPr>
                <w:lang w:val="ru-RU"/>
              </w:rPr>
              <w:t xml:space="preserve"> </w:t>
            </w:r>
            <w:proofErr w:type="spellStart"/>
            <w:r w:rsidRPr="0047078E">
              <w:rPr>
                <w:lang w:val="ru-RU"/>
              </w:rPr>
              <w:t>Мақсаты</w:t>
            </w:r>
            <w:proofErr w:type="spellEnd"/>
            <w:r w:rsidRPr="0047078E">
              <w:rPr>
                <w:lang w:val="ru-RU"/>
              </w:rPr>
              <w:t xml:space="preserve">: </w:t>
            </w:r>
            <w:proofErr w:type="spellStart"/>
            <w:r w:rsidRPr="0047078E">
              <w:rPr>
                <w:lang w:val="ru-RU"/>
              </w:rPr>
              <w:t>Екі</w:t>
            </w:r>
            <w:proofErr w:type="spellEnd"/>
            <w:r w:rsidRPr="0047078E">
              <w:rPr>
                <w:lang w:val="ru-RU"/>
              </w:rPr>
              <w:t xml:space="preserve"> </w:t>
            </w:r>
            <w:proofErr w:type="spellStart"/>
            <w:r w:rsidRPr="0047078E">
              <w:rPr>
                <w:lang w:val="ru-RU"/>
              </w:rPr>
              <w:t>себеттегі</w:t>
            </w:r>
            <w:proofErr w:type="spellEnd"/>
            <w:r w:rsidRPr="0047078E">
              <w:rPr>
                <w:lang w:val="ru-RU"/>
              </w:rPr>
              <w:t xml:space="preserve"> </w:t>
            </w:r>
            <w:proofErr w:type="spellStart"/>
            <w:r w:rsidRPr="0047078E">
              <w:rPr>
                <w:lang w:val="ru-RU"/>
              </w:rPr>
              <w:t>жемістер</w:t>
            </w:r>
            <w:proofErr w:type="spellEnd"/>
            <w:r w:rsidRPr="0047078E">
              <w:rPr>
                <w:lang w:val="ru-RU"/>
              </w:rPr>
              <w:t xml:space="preserve"> мен </w:t>
            </w:r>
            <w:proofErr w:type="spellStart"/>
            <w:r w:rsidRPr="0047078E">
              <w:rPr>
                <w:lang w:val="ru-RU"/>
              </w:rPr>
              <w:t>көкөністер</w:t>
            </w:r>
            <w:proofErr w:type="spellEnd"/>
            <w:r w:rsidRPr="0047078E">
              <w:rPr>
                <w:lang w:val="ru-RU"/>
              </w:rPr>
              <w:t xml:space="preserve"> </w:t>
            </w:r>
            <w:proofErr w:type="spellStart"/>
            <w:r w:rsidRPr="0047078E">
              <w:rPr>
                <w:lang w:val="ru-RU"/>
              </w:rPr>
              <w:t>түрлерін</w:t>
            </w:r>
            <w:proofErr w:type="spellEnd"/>
            <w:r w:rsidRPr="0047078E">
              <w:rPr>
                <w:lang w:val="ru-RU"/>
              </w:rPr>
              <w:t xml:space="preserve"> </w:t>
            </w:r>
            <w:proofErr w:type="spellStart"/>
            <w:r w:rsidRPr="0047078E">
              <w:rPr>
                <w:lang w:val="ru-RU"/>
              </w:rPr>
              <w:t>ажырытып</w:t>
            </w:r>
            <w:proofErr w:type="spellEnd"/>
            <w:r w:rsidRPr="0047078E">
              <w:rPr>
                <w:lang w:val="ru-RU"/>
              </w:rPr>
              <w:t xml:space="preserve">, </w:t>
            </w:r>
            <w:proofErr w:type="spellStart"/>
            <w:r w:rsidRPr="0047078E">
              <w:rPr>
                <w:lang w:val="ru-RU"/>
              </w:rPr>
              <w:t>бөліп</w:t>
            </w:r>
            <w:proofErr w:type="spellEnd"/>
            <w:r w:rsidRPr="0047078E">
              <w:rPr>
                <w:lang w:val="ru-RU"/>
              </w:rPr>
              <w:t xml:space="preserve"> </w:t>
            </w:r>
            <w:proofErr w:type="spellStart"/>
            <w:r w:rsidRPr="0047078E">
              <w:rPr>
                <w:lang w:val="ru-RU"/>
              </w:rPr>
              <w:t>салуға</w:t>
            </w:r>
            <w:proofErr w:type="spellEnd"/>
            <w:r w:rsidRPr="0047078E">
              <w:rPr>
                <w:lang w:val="ru-RU"/>
              </w:rPr>
              <w:t xml:space="preserve"> </w:t>
            </w:r>
            <w:proofErr w:type="spellStart"/>
            <w:r w:rsidRPr="0047078E">
              <w:rPr>
                <w:lang w:val="ru-RU"/>
              </w:rPr>
              <w:t>үйрету</w:t>
            </w:r>
            <w:proofErr w:type="spellEnd"/>
            <w:r w:rsidRPr="0047078E">
              <w:rPr>
                <w:lang w:val="ru-RU"/>
              </w:rPr>
              <w:t xml:space="preserve">; </w:t>
            </w:r>
            <w:proofErr w:type="spellStart"/>
            <w:r w:rsidRPr="0047078E">
              <w:rPr>
                <w:lang w:val="ru-RU"/>
              </w:rPr>
              <w:t>Олардың</w:t>
            </w:r>
            <w:proofErr w:type="spellEnd"/>
            <w:r w:rsidRPr="0047078E">
              <w:rPr>
                <w:lang w:val="ru-RU"/>
              </w:rPr>
              <w:t xml:space="preserve"> </w:t>
            </w:r>
            <w:proofErr w:type="spellStart"/>
            <w:r w:rsidRPr="0047078E">
              <w:rPr>
                <w:lang w:val="ru-RU"/>
              </w:rPr>
              <w:t>пішімін</w:t>
            </w:r>
            <w:proofErr w:type="spellEnd"/>
            <w:r w:rsidRPr="0047078E">
              <w:rPr>
                <w:lang w:val="ru-RU"/>
              </w:rPr>
              <w:t xml:space="preserve">, </w:t>
            </w:r>
            <w:proofErr w:type="spellStart"/>
            <w:r w:rsidRPr="0047078E">
              <w:rPr>
                <w:lang w:val="ru-RU"/>
              </w:rPr>
              <w:t>көлемін</w:t>
            </w:r>
            <w:proofErr w:type="spellEnd"/>
            <w:r w:rsidRPr="0047078E">
              <w:rPr>
                <w:lang w:val="ru-RU"/>
              </w:rPr>
              <w:t xml:space="preserve">, </w:t>
            </w:r>
            <w:proofErr w:type="spellStart"/>
            <w:r w:rsidRPr="0047078E">
              <w:rPr>
                <w:lang w:val="ru-RU"/>
              </w:rPr>
              <w:t>түр</w:t>
            </w:r>
            <w:proofErr w:type="spellEnd"/>
            <w:r w:rsidRPr="0047078E">
              <w:rPr>
                <w:lang w:val="ru-RU"/>
              </w:rPr>
              <w:t xml:space="preserve"> </w:t>
            </w:r>
            <w:proofErr w:type="spellStart"/>
            <w:r w:rsidRPr="0047078E">
              <w:rPr>
                <w:lang w:val="ru-RU"/>
              </w:rPr>
              <w:t>түсін</w:t>
            </w:r>
            <w:proofErr w:type="spellEnd"/>
            <w:r w:rsidRPr="0047078E">
              <w:rPr>
                <w:lang w:val="ru-RU"/>
              </w:rPr>
              <w:t xml:space="preserve"> </w:t>
            </w:r>
            <w:proofErr w:type="spellStart"/>
            <w:r w:rsidRPr="0047078E">
              <w:rPr>
                <w:lang w:val="ru-RU"/>
              </w:rPr>
              <w:t>салыстыру</w:t>
            </w:r>
            <w:proofErr w:type="spellEnd"/>
            <w:r w:rsidRPr="0047078E">
              <w:rPr>
                <w:lang w:val="ru-RU"/>
              </w:rPr>
              <w:t xml:space="preserve">. </w:t>
            </w:r>
          </w:p>
          <w:p w14:paraId="1CC746C6" w14:textId="77777777" w:rsidR="009C48CA" w:rsidRPr="0047078E" w:rsidRDefault="009C48CA" w:rsidP="00BB324F">
            <w:pPr>
              <w:spacing w:after="22"/>
              <w:ind w:left="2"/>
              <w:rPr>
                <w:lang w:val="ru-RU"/>
              </w:rPr>
            </w:pPr>
            <w:proofErr w:type="spellStart"/>
            <w:r w:rsidRPr="0047078E">
              <w:rPr>
                <w:lang w:val="ru-RU"/>
              </w:rPr>
              <w:t>Қорытынды</w:t>
            </w:r>
            <w:proofErr w:type="spellEnd"/>
            <w:r w:rsidRPr="0047078E">
              <w:rPr>
                <w:lang w:val="ru-RU"/>
              </w:rPr>
              <w:t xml:space="preserve">. </w:t>
            </w:r>
          </w:p>
          <w:p w14:paraId="23F2ED67" w14:textId="77777777" w:rsidR="009C48CA" w:rsidRPr="0047078E" w:rsidRDefault="009C48CA" w:rsidP="00BB324F">
            <w:pPr>
              <w:ind w:left="2"/>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
          <w:p w14:paraId="398A493B" w14:textId="77777777" w:rsidR="009C48CA" w:rsidRPr="0047078E" w:rsidRDefault="009C48CA" w:rsidP="00BB324F">
            <w:pPr>
              <w:spacing w:after="19"/>
              <w:ind w:left="2"/>
              <w:rPr>
                <w:lang w:val="ru-RU"/>
              </w:rPr>
            </w:pPr>
            <w:r w:rsidRPr="0047078E">
              <w:rPr>
                <w:lang w:val="ru-RU"/>
              </w:rPr>
              <w:t xml:space="preserve"> </w:t>
            </w:r>
          </w:p>
          <w:p w14:paraId="09283AD9" w14:textId="77777777" w:rsidR="009C48CA" w:rsidRPr="0047078E" w:rsidRDefault="009C48CA" w:rsidP="00BB324F">
            <w:pPr>
              <w:spacing w:after="22"/>
              <w:ind w:left="2"/>
              <w:rPr>
                <w:lang w:val="ru-RU"/>
              </w:rPr>
            </w:pPr>
            <w:r w:rsidRPr="0047078E">
              <w:rPr>
                <w:lang w:val="ru-RU"/>
              </w:rPr>
              <w:t xml:space="preserve">2.Музыка </w:t>
            </w:r>
          </w:p>
          <w:p w14:paraId="67664536" w14:textId="77777777" w:rsidR="009C48CA" w:rsidRPr="0047078E" w:rsidRDefault="009C48CA" w:rsidP="00BB324F">
            <w:pPr>
              <w:ind w:left="2"/>
              <w:rPr>
                <w:lang w:val="ru-RU"/>
              </w:rPr>
            </w:pPr>
            <w:r w:rsidRPr="0047078E">
              <w:rPr>
                <w:lang w:val="ru-RU"/>
              </w:rPr>
              <w:t xml:space="preserve">Педагог </w:t>
            </w:r>
            <w:proofErr w:type="spellStart"/>
            <w:r w:rsidRPr="0047078E">
              <w:rPr>
                <w:lang w:val="ru-RU"/>
              </w:rPr>
              <w:t>жоспары</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
          <w:p w14:paraId="597A132A" w14:textId="77777777" w:rsidR="009C48CA" w:rsidRPr="0047078E" w:rsidRDefault="009C48CA" w:rsidP="00BB324F">
            <w:pPr>
              <w:spacing w:after="25"/>
              <w:ind w:left="2"/>
              <w:rPr>
                <w:lang w:val="ru-RU"/>
              </w:rPr>
            </w:pPr>
            <w:r w:rsidRPr="0047078E">
              <w:rPr>
                <w:lang w:val="ru-RU"/>
              </w:rPr>
              <w:t xml:space="preserve"> </w:t>
            </w:r>
          </w:p>
          <w:p w14:paraId="3B3E1756" w14:textId="77777777" w:rsidR="009C48CA" w:rsidRPr="0047078E" w:rsidRDefault="009C48CA" w:rsidP="00BB324F">
            <w:pPr>
              <w:spacing w:line="282" w:lineRule="auto"/>
              <w:ind w:left="2"/>
              <w:rPr>
                <w:lang w:val="ru-RU"/>
              </w:rPr>
            </w:pPr>
            <w:r w:rsidRPr="0047078E">
              <w:rPr>
                <w:lang w:val="ru-RU"/>
              </w:rPr>
              <w:t xml:space="preserve">3.Дене </w:t>
            </w:r>
            <w:proofErr w:type="spellStart"/>
            <w:r w:rsidRPr="0047078E">
              <w:rPr>
                <w:lang w:val="ru-RU"/>
              </w:rPr>
              <w:t>шынықтыру</w:t>
            </w:r>
            <w:proofErr w:type="spellEnd"/>
            <w:r w:rsidRPr="0047078E">
              <w:rPr>
                <w:lang w:val="ru-RU"/>
              </w:rPr>
              <w:t xml:space="preserve"> </w:t>
            </w:r>
            <w:proofErr w:type="spellStart"/>
            <w:r w:rsidRPr="0047078E">
              <w:rPr>
                <w:lang w:val="ru-RU"/>
              </w:rPr>
              <w:t>Мақсаты</w:t>
            </w:r>
            <w:proofErr w:type="spellEnd"/>
            <w:r w:rsidRPr="0047078E">
              <w:rPr>
                <w:lang w:val="ru-RU"/>
              </w:rPr>
              <w:t xml:space="preserve">: </w:t>
            </w:r>
          </w:p>
          <w:p w14:paraId="5812195B" w14:textId="77777777" w:rsidR="009C48CA" w:rsidRPr="0047078E" w:rsidRDefault="009C48CA" w:rsidP="00BB324F">
            <w:pPr>
              <w:spacing w:after="6" w:line="270" w:lineRule="auto"/>
              <w:ind w:left="2"/>
              <w:rPr>
                <w:lang w:val="ru-RU"/>
              </w:rPr>
            </w:pPr>
            <w:proofErr w:type="spellStart"/>
            <w:r w:rsidRPr="0047078E">
              <w:rPr>
                <w:lang w:val="ru-RU"/>
              </w:rPr>
              <w:t>Сызылған</w:t>
            </w:r>
            <w:proofErr w:type="spellEnd"/>
            <w:r w:rsidRPr="0047078E">
              <w:rPr>
                <w:lang w:val="ru-RU"/>
              </w:rPr>
              <w:t xml:space="preserve"> </w:t>
            </w:r>
            <w:proofErr w:type="spellStart"/>
            <w:r w:rsidRPr="0047078E">
              <w:rPr>
                <w:lang w:val="ru-RU"/>
              </w:rPr>
              <w:t>сызық</w:t>
            </w:r>
            <w:proofErr w:type="spellEnd"/>
            <w:r w:rsidRPr="0047078E">
              <w:rPr>
                <w:lang w:val="ru-RU"/>
              </w:rPr>
              <w:t xml:space="preserve"> </w:t>
            </w:r>
            <w:proofErr w:type="spellStart"/>
            <w:r w:rsidRPr="0047078E">
              <w:rPr>
                <w:lang w:val="ru-RU"/>
              </w:rPr>
              <w:t>бойымен</w:t>
            </w:r>
            <w:proofErr w:type="spellEnd"/>
            <w:r w:rsidRPr="0047078E">
              <w:rPr>
                <w:lang w:val="ru-RU"/>
              </w:rPr>
              <w:t xml:space="preserve"> </w:t>
            </w:r>
            <w:proofErr w:type="spellStart"/>
            <w:r w:rsidRPr="0047078E">
              <w:rPr>
                <w:lang w:val="ru-RU"/>
              </w:rPr>
              <w:t>аралықты</w:t>
            </w:r>
            <w:proofErr w:type="spellEnd"/>
            <w:r w:rsidRPr="0047078E">
              <w:rPr>
                <w:lang w:val="ru-RU"/>
              </w:rPr>
              <w:t xml:space="preserve"> </w:t>
            </w:r>
            <w:proofErr w:type="spellStart"/>
            <w:r w:rsidRPr="0047078E">
              <w:rPr>
                <w:lang w:val="ru-RU"/>
              </w:rPr>
              <w:t>сақтай</w:t>
            </w:r>
            <w:proofErr w:type="spellEnd"/>
            <w:r w:rsidRPr="0047078E">
              <w:rPr>
                <w:lang w:val="ru-RU"/>
              </w:rPr>
              <w:t xml:space="preserve"> </w:t>
            </w:r>
            <w:proofErr w:type="spellStart"/>
            <w:r w:rsidRPr="0047078E">
              <w:rPr>
                <w:lang w:val="ru-RU"/>
              </w:rPr>
              <w:t>отырып</w:t>
            </w:r>
            <w:proofErr w:type="spellEnd"/>
            <w:r w:rsidRPr="0047078E">
              <w:rPr>
                <w:lang w:val="ru-RU"/>
              </w:rPr>
              <w:t xml:space="preserve"> </w:t>
            </w:r>
            <w:proofErr w:type="spellStart"/>
            <w:r w:rsidRPr="0047078E">
              <w:rPr>
                <w:lang w:val="ru-RU"/>
              </w:rPr>
              <w:t>жүруге</w:t>
            </w:r>
            <w:proofErr w:type="spellEnd"/>
            <w:r w:rsidRPr="0047078E">
              <w:rPr>
                <w:lang w:val="ru-RU"/>
              </w:rPr>
              <w:t xml:space="preserve">, </w:t>
            </w:r>
            <w:proofErr w:type="spellStart"/>
            <w:r w:rsidRPr="0047078E">
              <w:rPr>
                <w:lang w:val="ru-RU"/>
              </w:rPr>
              <w:t>бір-біріне</w:t>
            </w:r>
            <w:proofErr w:type="spellEnd"/>
            <w:r w:rsidRPr="0047078E">
              <w:rPr>
                <w:lang w:val="ru-RU"/>
              </w:rPr>
              <w:t xml:space="preserve"> </w:t>
            </w:r>
            <w:proofErr w:type="spellStart"/>
            <w:r w:rsidRPr="0047078E">
              <w:rPr>
                <w:lang w:val="ru-RU"/>
              </w:rPr>
              <w:t>кедергі</w:t>
            </w:r>
            <w:proofErr w:type="spellEnd"/>
            <w:r w:rsidRPr="0047078E">
              <w:rPr>
                <w:lang w:val="ru-RU"/>
              </w:rPr>
              <w:t xml:space="preserve"> </w:t>
            </w:r>
            <w:proofErr w:type="spellStart"/>
            <w:r w:rsidRPr="0047078E">
              <w:rPr>
                <w:lang w:val="ru-RU"/>
              </w:rPr>
              <w:t>жасамай</w:t>
            </w:r>
            <w:proofErr w:type="spellEnd"/>
            <w:r w:rsidRPr="0047078E">
              <w:rPr>
                <w:lang w:val="ru-RU"/>
              </w:rPr>
              <w:t xml:space="preserve"> </w:t>
            </w:r>
            <w:proofErr w:type="spellStart"/>
            <w:r w:rsidRPr="0047078E">
              <w:rPr>
                <w:lang w:val="ru-RU"/>
              </w:rPr>
              <w:t>жүруді</w:t>
            </w:r>
            <w:proofErr w:type="spellEnd"/>
            <w:r w:rsidRPr="0047078E">
              <w:rPr>
                <w:lang w:val="ru-RU"/>
              </w:rPr>
              <w:t xml:space="preserve"> </w:t>
            </w:r>
            <w:proofErr w:type="spellStart"/>
            <w:r w:rsidRPr="0047078E">
              <w:rPr>
                <w:lang w:val="ru-RU"/>
              </w:rPr>
              <w:t>біледі</w:t>
            </w:r>
            <w:proofErr w:type="spellEnd"/>
            <w:r w:rsidRPr="0047078E">
              <w:rPr>
                <w:lang w:val="ru-RU"/>
              </w:rPr>
              <w:t xml:space="preserve">. </w:t>
            </w:r>
            <w:r>
              <w:t>I</w:t>
            </w:r>
            <w:r w:rsidRPr="0047078E">
              <w:rPr>
                <w:lang w:val="ru-RU"/>
              </w:rPr>
              <w:t>.</w:t>
            </w:r>
            <w:proofErr w:type="spellStart"/>
            <w:r w:rsidRPr="0047078E">
              <w:rPr>
                <w:lang w:val="ru-RU"/>
              </w:rPr>
              <w:t>Кіріспе</w:t>
            </w:r>
            <w:proofErr w:type="spellEnd"/>
            <w:r w:rsidRPr="0047078E">
              <w:rPr>
                <w:lang w:val="ru-RU"/>
              </w:rPr>
              <w:t xml:space="preserve"> </w:t>
            </w:r>
            <w:proofErr w:type="spellStart"/>
            <w:r w:rsidRPr="0047078E">
              <w:rPr>
                <w:lang w:val="ru-RU"/>
              </w:rPr>
              <w:t>бөлім</w:t>
            </w:r>
            <w:proofErr w:type="spellEnd"/>
            <w:r w:rsidRPr="0047078E">
              <w:rPr>
                <w:lang w:val="ru-RU"/>
              </w:rPr>
              <w:t xml:space="preserve">.   </w:t>
            </w:r>
          </w:p>
          <w:p w14:paraId="49638D1A" w14:textId="77777777" w:rsidR="009C48CA" w:rsidRPr="0047078E" w:rsidRDefault="009C48CA" w:rsidP="00BB324F">
            <w:pPr>
              <w:spacing w:after="27" w:line="257" w:lineRule="auto"/>
              <w:ind w:left="2"/>
              <w:rPr>
                <w:lang w:val="ru-RU"/>
              </w:rPr>
            </w:pPr>
            <w:proofErr w:type="spellStart"/>
            <w:r w:rsidRPr="0047078E">
              <w:rPr>
                <w:lang w:val="ru-RU"/>
              </w:rPr>
              <w:t>Бір</w:t>
            </w:r>
            <w:proofErr w:type="spellEnd"/>
            <w:r w:rsidRPr="0047078E">
              <w:rPr>
                <w:lang w:val="ru-RU"/>
              </w:rPr>
              <w:t xml:space="preserve"> </w:t>
            </w:r>
            <w:proofErr w:type="spellStart"/>
            <w:r w:rsidRPr="0047078E">
              <w:rPr>
                <w:lang w:val="ru-RU"/>
              </w:rPr>
              <w:t>қатар</w:t>
            </w:r>
            <w:proofErr w:type="spellEnd"/>
            <w:r w:rsidRPr="0047078E">
              <w:rPr>
                <w:lang w:val="ru-RU"/>
              </w:rPr>
              <w:t xml:space="preserve"> </w:t>
            </w:r>
            <w:proofErr w:type="spellStart"/>
            <w:r w:rsidRPr="0047078E">
              <w:rPr>
                <w:lang w:val="ru-RU"/>
              </w:rPr>
              <w:t>сапқа</w:t>
            </w:r>
            <w:proofErr w:type="spellEnd"/>
            <w:r w:rsidRPr="0047078E">
              <w:rPr>
                <w:lang w:val="ru-RU"/>
              </w:rPr>
              <w:t xml:space="preserve"> </w:t>
            </w:r>
            <w:proofErr w:type="spellStart"/>
            <w:r w:rsidRPr="0047078E">
              <w:rPr>
                <w:lang w:val="ru-RU"/>
              </w:rPr>
              <w:t>тұру</w:t>
            </w:r>
            <w:proofErr w:type="spellEnd"/>
            <w:r w:rsidRPr="0047078E">
              <w:rPr>
                <w:lang w:val="ru-RU"/>
              </w:rPr>
              <w:t xml:space="preserve">. </w:t>
            </w:r>
            <w:proofErr w:type="spellStart"/>
            <w:r w:rsidRPr="0047078E">
              <w:rPr>
                <w:lang w:val="ru-RU"/>
              </w:rPr>
              <w:t>Сәлемдесу</w:t>
            </w:r>
            <w:proofErr w:type="spellEnd"/>
            <w:r w:rsidRPr="0047078E">
              <w:rPr>
                <w:lang w:val="ru-RU"/>
              </w:rPr>
              <w:t>. (</w:t>
            </w:r>
            <w:proofErr w:type="spellStart"/>
            <w:r w:rsidRPr="0047078E">
              <w:rPr>
                <w:lang w:val="ru-RU"/>
              </w:rPr>
              <w:t>нұсқауларды</w:t>
            </w:r>
            <w:proofErr w:type="spellEnd"/>
            <w:r w:rsidRPr="0047078E">
              <w:rPr>
                <w:lang w:val="ru-RU"/>
              </w:rPr>
              <w:t xml:space="preserve"> </w:t>
            </w:r>
            <w:proofErr w:type="spellStart"/>
            <w:r w:rsidRPr="0047078E">
              <w:rPr>
                <w:lang w:val="ru-RU"/>
              </w:rPr>
              <w:t>орындау</w:t>
            </w:r>
            <w:proofErr w:type="spellEnd"/>
            <w:r w:rsidRPr="0047078E">
              <w:rPr>
                <w:lang w:val="ru-RU"/>
              </w:rPr>
              <w:t xml:space="preserve">) </w:t>
            </w:r>
          </w:p>
          <w:p w14:paraId="0B28FE82" w14:textId="77777777" w:rsidR="009C48CA" w:rsidRPr="0047078E" w:rsidRDefault="009C48CA" w:rsidP="00BB324F">
            <w:pPr>
              <w:ind w:left="2"/>
              <w:rPr>
                <w:lang w:val="ru-RU"/>
              </w:rPr>
            </w:pPr>
            <w:proofErr w:type="spellStart"/>
            <w:r w:rsidRPr="0047078E">
              <w:rPr>
                <w:lang w:val="ru-RU"/>
              </w:rPr>
              <w:t>Негізгі</w:t>
            </w:r>
            <w:proofErr w:type="spellEnd"/>
            <w:r w:rsidRPr="0047078E">
              <w:rPr>
                <w:lang w:val="ru-RU"/>
              </w:rPr>
              <w:t xml:space="preserve"> </w:t>
            </w:r>
            <w:proofErr w:type="spellStart"/>
            <w:r w:rsidRPr="0047078E">
              <w:rPr>
                <w:lang w:val="ru-RU"/>
              </w:rPr>
              <w:t>бөлім</w:t>
            </w:r>
            <w:proofErr w:type="spellEnd"/>
            <w:r w:rsidRPr="0047078E">
              <w:rPr>
                <w:lang w:val="ru-RU"/>
              </w:rPr>
              <w:t xml:space="preserve">:   </w:t>
            </w:r>
          </w:p>
          <w:p w14:paraId="3EB86F75" w14:textId="77777777" w:rsidR="009C48CA" w:rsidRPr="0047078E" w:rsidRDefault="009C48CA" w:rsidP="00BB324F">
            <w:pPr>
              <w:spacing w:line="283" w:lineRule="auto"/>
              <w:ind w:left="2"/>
              <w:rPr>
                <w:lang w:val="ru-RU"/>
              </w:rPr>
            </w:pPr>
            <w:proofErr w:type="spellStart"/>
            <w:r w:rsidRPr="0047078E">
              <w:rPr>
                <w:lang w:val="ru-RU"/>
              </w:rPr>
              <w:t>Жалпы</w:t>
            </w:r>
            <w:proofErr w:type="spellEnd"/>
            <w:r w:rsidRPr="0047078E">
              <w:rPr>
                <w:lang w:val="ru-RU"/>
              </w:rPr>
              <w:t xml:space="preserve"> </w:t>
            </w:r>
            <w:proofErr w:type="spellStart"/>
            <w:r w:rsidRPr="0047078E">
              <w:rPr>
                <w:lang w:val="ru-RU"/>
              </w:rPr>
              <w:t>дамыту</w:t>
            </w:r>
            <w:proofErr w:type="spellEnd"/>
            <w:r w:rsidRPr="0047078E">
              <w:rPr>
                <w:lang w:val="ru-RU"/>
              </w:rPr>
              <w:t xml:space="preserve"> </w:t>
            </w:r>
            <w:proofErr w:type="spellStart"/>
            <w:r w:rsidRPr="0047078E">
              <w:rPr>
                <w:lang w:val="ru-RU"/>
              </w:rPr>
              <w:t>жаттығулар</w:t>
            </w:r>
            <w:proofErr w:type="spellEnd"/>
            <w:r w:rsidRPr="0047078E">
              <w:rPr>
                <w:lang w:val="ru-RU"/>
              </w:rPr>
              <w:t xml:space="preserve">: </w:t>
            </w:r>
          </w:p>
          <w:p w14:paraId="4498B81E" w14:textId="77777777" w:rsidR="009C48CA" w:rsidRPr="0047078E" w:rsidRDefault="009C48CA" w:rsidP="009C48CA">
            <w:pPr>
              <w:numPr>
                <w:ilvl w:val="0"/>
                <w:numId w:val="67"/>
              </w:numPr>
              <w:spacing w:after="6" w:line="275" w:lineRule="auto"/>
              <w:rPr>
                <w:lang w:val="ru-RU"/>
              </w:rPr>
            </w:pPr>
            <w:proofErr w:type="spellStart"/>
            <w:r w:rsidRPr="0047078E">
              <w:rPr>
                <w:lang w:val="ru-RU"/>
              </w:rPr>
              <w:t>Қол</w:t>
            </w:r>
            <w:proofErr w:type="spellEnd"/>
            <w:r w:rsidRPr="0047078E">
              <w:rPr>
                <w:lang w:val="ru-RU"/>
              </w:rPr>
              <w:t xml:space="preserve"> мен </w:t>
            </w:r>
            <w:proofErr w:type="spellStart"/>
            <w:r w:rsidRPr="0047078E">
              <w:rPr>
                <w:lang w:val="ru-RU"/>
              </w:rPr>
              <w:t>иыққа</w:t>
            </w:r>
            <w:proofErr w:type="spellEnd"/>
            <w:r w:rsidRPr="0047078E">
              <w:rPr>
                <w:lang w:val="ru-RU"/>
              </w:rPr>
              <w:t xml:space="preserve"> </w:t>
            </w:r>
            <w:proofErr w:type="spellStart"/>
            <w:r w:rsidRPr="0047078E">
              <w:rPr>
                <w:lang w:val="ru-RU"/>
              </w:rPr>
              <w:t>арналған</w:t>
            </w:r>
            <w:proofErr w:type="spellEnd"/>
            <w:r w:rsidRPr="0047078E">
              <w:rPr>
                <w:lang w:val="ru-RU"/>
              </w:rPr>
              <w:t xml:space="preserve"> </w:t>
            </w:r>
            <w:proofErr w:type="spellStart"/>
            <w:r w:rsidRPr="0047078E">
              <w:rPr>
                <w:lang w:val="ru-RU"/>
              </w:rPr>
              <w:t>жаттығулар</w:t>
            </w:r>
            <w:proofErr w:type="spellEnd"/>
            <w:r w:rsidRPr="0047078E">
              <w:rPr>
                <w:lang w:val="ru-RU"/>
              </w:rPr>
              <w:t xml:space="preserve">: </w:t>
            </w:r>
          </w:p>
          <w:p w14:paraId="31DC1DDB" w14:textId="77777777" w:rsidR="009C48CA" w:rsidRPr="0047078E" w:rsidRDefault="009C48CA" w:rsidP="00BB324F">
            <w:pPr>
              <w:spacing w:after="4" w:line="274" w:lineRule="auto"/>
              <w:ind w:left="2"/>
              <w:rPr>
                <w:lang w:val="ru-RU"/>
              </w:rPr>
            </w:pPr>
            <w:r w:rsidRPr="0047078E">
              <w:rPr>
                <w:lang w:val="ru-RU"/>
              </w:rPr>
              <w:t xml:space="preserve"> </w:t>
            </w:r>
            <w:proofErr w:type="spellStart"/>
            <w:r w:rsidRPr="0047078E">
              <w:rPr>
                <w:lang w:val="ru-RU"/>
              </w:rPr>
              <w:t>Б.қ</w:t>
            </w:r>
            <w:proofErr w:type="spellEnd"/>
            <w:r w:rsidRPr="0047078E">
              <w:rPr>
                <w:lang w:val="ru-RU"/>
              </w:rPr>
              <w:t xml:space="preserve">: </w:t>
            </w:r>
            <w:proofErr w:type="spellStart"/>
            <w:r w:rsidRPr="0047078E">
              <w:rPr>
                <w:lang w:val="ru-RU"/>
              </w:rPr>
              <w:t>аяқ</w:t>
            </w:r>
            <w:proofErr w:type="spellEnd"/>
            <w:r w:rsidRPr="0047078E">
              <w:rPr>
                <w:lang w:val="ru-RU"/>
              </w:rPr>
              <w:t xml:space="preserve"> </w:t>
            </w:r>
            <w:proofErr w:type="spellStart"/>
            <w:r w:rsidRPr="0047078E">
              <w:rPr>
                <w:lang w:val="ru-RU"/>
              </w:rPr>
              <w:t>арасы</w:t>
            </w:r>
            <w:proofErr w:type="spellEnd"/>
            <w:r w:rsidRPr="0047078E">
              <w:rPr>
                <w:lang w:val="ru-RU"/>
              </w:rPr>
              <w:t xml:space="preserve"> </w:t>
            </w:r>
            <w:proofErr w:type="spellStart"/>
            <w:r w:rsidRPr="0047078E">
              <w:rPr>
                <w:lang w:val="ru-RU"/>
              </w:rPr>
              <w:t>алшақ</w:t>
            </w:r>
            <w:proofErr w:type="spellEnd"/>
            <w:r w:rsidRPr="0047078E">
              <w:rPr>
                <w:lang w:val="ru-RU"/>
              </w:rPr>
              <w:t xml:space="preserve">, </w:t>
            </w:r>
            <w:proofErr w:type="spellStart"/>
            <w:r w:rsidRPr="0047078E">
              <w:rPr>
                <w:lang w:val="ru-RU"/>
              </w:rPr>
              <w:t>қол</w:t>
            </w:r>
            <w:proofErr w:type="spellEnd"/>
            <w:r w:rsidRPr="0047078E">
              <w:rPr>
                <w:lang w:val="ru-RU"/>
              </w:rPr>
              <w:t xml:space="preserve"> </w:t>
            </w:r>
            <w:proofErr w:type="spellStart"/>
            <w:r w:rsidRPr="0047078E">
              <w:rPr>
                <w:lang w:val="ru-RU"/>
              </w:rPr>
              <w:t>төменде</w:t>
            </w:r>
            <w:proofErr w:type="spellEnd"/>
            <w:r w:rsidRPr="0047078E">
              <w:rPr>
                <w:lang w:val="ru-RU"/>
              </w:rPr>
              <w:t xml:space="preserve">. </w:t>
            </w:r>
          </w:p>
          <w:p w14:paraId="647234EC" w14:textId="77777777" w:rsidR="009C48CA" w:rsidRPr="0047078E" w:rsidRDefault="009C48CA" w:rsidP="00BB324F">
            <w:pPr>
              <w:spacing w:line="278" w:lineRule="auto"/>
              <w:ind w:left="2"/>
              <w:rPr>
                <w:lang w:val="ru-RU"/>
              </w:rPr>
            </w:pPr>
            <w:r w:rsidRPr="0047078E">
              <w:rPr>
                <w:lang w:val="ru-RU"/>
              </w:rPr>
              <w:t xml:space="preserve">  </w:t>
            </w:r>
            <w:proofErr w:type="gramStart"/>
            <w:r w:rsidRPr="0047078E">
              <w:rPr>
                <w:lang w:val="ru-RU"/>
              </w:rPr>
              <w:t xml:space="preserve">а)  </w:t>
            </w:r>
            <w:proofErr w:type="spellStart"/>
            <w:r w:rsidRPr="0047078E">
              <w:rPr>
                <w:lang w:val="ru-RU"/>
              </w:rPr>
              <w:t>қолдарды</w:t>
            </w:r>
            <w:proofErr w:type="spellEnd"/>
            <w:proofErr w:type="gramEnd"/>
            <w:r w:rsidRPr="0047078E">
              <w:rPr>
                <w:lang w:val="ru-RU"/>
              </w:rPr>
              <w:t xml:space="preserve"> </w:t>
            </w:r>
            <w:proofErr w:type="spellStart"/>
            <w:r w:rsidRPr="0047078E">
              <w:rPr>
                <w:lang w:val="ru-RU"/>
              </w:rPr>
              <w:t>жоғары</w:t>
            </w:r>
            <w:proofErr w:type="spellEnd"/>
            <w:r w:rsidRPr="0047078E">
              <w:rPr>
                <w:lang w:val="ru-RU"/>
              </w:rPr>
              <w:t xml:space="preserve"> </w:t>
            </w:r>
            <w:proofErr w:type="spellStart"/>
            <w:r w:rsidRPr="0047078E">
              <w:rPr>
                <w:lang w:val="ru-RU"/>
              </w:rPr>
              <w:t>көтеру</w:t>
            </w:r>
            <w:proofErr w:type="spellEnd"/>
            <w:r w:rsidRPr="0047078E">
              <w:rPr>
                <w:lang w:val="ru-RU"/>
              </w:rPr>
              <w:t xml:space="preserve">. </w:t>
            </w:r>
          </w:p>
          <w:p w14:paraId="0C651DD3" w14:textId="77777777" w:rsidR="009C48CA" w:rsidRPr="0047078E" w:rsidRDefault="009C48CA" w:rsidP="00BB324F">
            <w:pPr>
              <w:spacing w:line="278" w:lineRule="auto"/>
              <w:ind w:left="2"/>
              <w:rPr>
                <w:lang w:val="ru-RU"/>
              </w:rPr>
            </w:pPr>
            <w:r w:rsidRPr="0047078E">
              <w:rPr>
                <w:lang w:val="ru-RU"/>
              </w:rPr>
              <w:t xml:space="preserve">  </w:t>
            </w:r>
            <w:proofErr w:type="gramStart"/>
            <w:r w:rsidRPr="0047078E">
              <w:rPr>
                <w:lang w:val="ru-RU"/>
              </w:rPr>
              <w:t xml:space="preserve">ә)  </w:t>
            </w:r>
            <w:proofErr w:type="spellStart"/>
            <w:r w:rsidRPr="0047078E">
              <w:rPr>
                <w:lang w:val="ru-RU"/>
              </w:rPr>
              <w:t>екі</w:t>
            </w:r>
            <w:proofErr w:type="spellEnd"/>
            <w:proofErr w:type="gramEnd"/>
            <w:r w:rsidRPr="0047078E">
              <w:rPr>
                <w:lang w:val="ru-RU"/>
              </w:rPr>
              <w:t xml:space="preserve"> </w:t>
            </w:r>
            <w:proofErr w:type="spellStart"/>
            <w:r w:rsidRPr="0047078E">
              <w:rPr>
                <w:lang w:val="ru-RU"/>
              </w:rPr>
              <w:t>жанға</w:t>
            </w:r>
            <w:proofErr w:type="spellEnd"/>
            <w:r w:rsidRPr="0047078E">
              <w:rPr>
                <w:lang w:val="ru-RU"/>
              </w:rPr>
              <w:t xml:space="preserve"> </w:t>
            </w:r>
            <w:proofErr w:type="spellStart"/>
            <w:r w:rsidRPr="0047078E">
              <w:rPr>
                <w:lang w:val="ru-RU"/>
              </w:rPr>
              <w:t>тербелу</w:t>
            </w:r>
            <w:proofErr w:type="spellEnd"/>
            <w:r w:rsidRPr="0047078E">
              <w:rPr>
                <w:lang w:val="ru-RU"/>
              </w:rPr>
              <w:t xml:space="preserve">, </w:t>
            </w:r>
            <w:proofErr w:type="spellStart"/>
            <w:r w:rsidRPr="0047078E">
              <w:rPr>
                <w:lang w:val="ru-RU"/>
              </w:rPr>
              <w:t>оңға</w:t>
            </w:r>
            <w:proofErr w:type="spellEnd"/>
            <w:r w:rsidRPr="0047078E">
              <w:rPr>
                <w:lang w:val="ru-RU"/>
              </w:rPr>
              <w:t xml:space="preserve"> </w:t>
            </w:r>
            <w:proofErr w:type="spellStart"/>
            <w:r w:rsidRPr="0047078E">
              <w:rPr>
                <w:lang w:val="ru-RU"/>
              </w:rPr>
              <w:t>тербелу</w:t>
            </w:r>
            <w:proofErr w:type="spellEnd"/>
            <w:r w:rsidRPr="0047078E">
              <w:rPr>
                <w:lang w:val="ru-RU"/>
              </w:rPr>
              <w:t xml:space="preserve">. </w:t>
            </w:r>
          </w:p>
          <w:p w14:paraId="1E35E432" w14:textId="77777777" w:rsidR="009C48CA" w:rsidRDefault="009C48CA" w:rsidP="00BB324F">
            <w:pPr>
              <w:spacing w:after="16"/>
              <w:ind w:left="2"/>
            </w:pPr>
            <w:r w:rsidRPr="0047078E">
              <w:rPr>
                <w:lang w:val="ru-RU"/>
              </w:rPr>
              <w:t xml:space="preserve">  </w:t>
            </w:r>
            <w:r>
              <w:t xml:space="preserve">б)  солға тербелу. </w:t>
            </w:r>
          </w:p>
          <w:p w14:paraId="14802304" w14:textId="77777777" w:rsidR="009C48CA" w:rsidRDefault="009C48CA" w:rsidP="009C48CA">
            <w:pPr>
              <w:numPr>
                <w:ilvl w:val="0"/>
                <w:numId w:val="67"/>
              </w:numPr>
              <w:spacing w:line="279" w:lineRule="auto"/>
            </w:pPr>
            <w:r>
              <w:t xml:space="preserve">Денеге арналған жаттығулар: </w:t>
            </w:r>
          </w:p>
          <w:p w14:paraId="12CC038F" w14:textId="77777777" w:rsidR="009C48CA" w:rsidRDefault="009C48CA" w:rsidP="00BB324F">
            <w:pPr>
              <w:spacing w:line="278" w:lineRule="auto"/>
              <w:ind w:left="2"/>
            </w:pPr>
            <w:r>
              <w:t xml:space="preserve">  Б.қ: аяқ арасы алшақ, қол </w:t>
            </w:r>
            <w:r>
              <w:lastRenderedPageBreak/>
              <w:t xml:space="preserve">төменде. </w:t>
            </w:r>
          </w:p>
          <w:p w14:paraId="37B133C8" w14:textId="77777777" w:rsidR="009C48CA" w:rsidRDefault="009C48CA" w:rsidP="00BB324F">
            <w:pPr>
              <w:ind w:left="2"/>
            </w:pPr>
            <w:r>
              <w:t xml:space="preserve">  а)  қолды жоғары көтеру. </w:t>
            </w:r>
          </w:p>
        </w:tc>
        <w:tc>
          <w:tcPr>
            <w:tcW w:w="3121" w:type="dxa"/>
            <w:tcBorders>
              <w:top w:val="single" w:sz="4" w:space="0" w:color="000000"/>
              <w:left w:val="single" w:sz="4" w:space="0" w:color="000000"/>
              <w:bottom w:val="single" w:sz="4" w:space="0" w:color="000000"/>
              <w:right w:val="single" w:sz="4" w:space="0" w:color="000000"/>
            </w:tcBorders>
          </w:tcPr>
          <w:p w14:paraId="241C474A" w14:textId="77777777" w:rsidR="009C48CA" w:rsidRDefault="009C48CA" w:rsidP="00BB324F">
            <w:pPr>
              <w:ind w:left="7"/>
            </w:pPr>
            <w:r>
              <w:lastRenderedPageBreak/>
              <w:t xml:space="preserve">Тосын сәт. </w:t>
            </w:r>
          </w:p>
          <w:p w14:paraId="6BE7AE3B" w14:textId="77777777" w:rsidR="009C48CA" w:rsidRDefault="009C48CA" w:rsidP="00BB324F">
            <w:pPr>
              <w:spacing w:after="33" w:line="245" w:lineRule="auto"/>
              <w:ind w:left="7"/>
            </w:pPr>
            <w:r>
              <w:t xml:space="preserve">Телефон шырылдап Білмесбек көмек сұрайды. Білмеспек: Сәлеметсіз бе апай, сәлеметсіңдер ме балалар. Маған мұғалімім мына көкөністер мен жемістерді ажыратып алып кел деп тапсырма берген болатын. Ал мен болсам кайсысы көкөніс, қайсысы жеміс екенін айыра алар емеспін. Балалар, өтінемін,сендер маған көмектесесіңдер ме? </w:t>
            </w:r>
          </w:p>
          <w:p w14:paraId="32141129" w14:textId="77777777" w:rsidR="009C48CA" w:rsidRDefault="009C48CA" w:rsidP="00BB324F">
            <w:pPr>
              <w:spacing w:line="264" w:lineRule="auto"/>
              <w:ind w:left="7" w:right="72"/>
              <w:jc w:val="both"/>
            </w:pPr>
            <w:r>
              <w:t xml:space="preserve">Балалар көмектесуге келіседі.. </w:t>
            </w:r>
            <w:r>
              <w:rPr>
                <w:color w:val="FF0000"/>
              </w:rPr>
              <w:t xml:space="preserve">Пед жет ойын: «Қайда өседі»  </w:t>
            </w:r>
            <w:r>
              <w:t xml:space="preserve">Жемістер қайда өседі? (Ағашта) </w:t>
            </w:r>
          </w:p>
          <w:p w14:paraId="46E311F5" w14:textId="77777777" w:rsidR="009C48CA" w:rsidRDefault="009C48CA" w:rsidP="00BB324F">
            <w:pPr>
              <w:spacing w:line="274" w:lineRule="auto"/>
              <w:ind w:left="7"/>
            </w:pPr>
            <w:r>
              <w:t xml:space="preserve">Жемістерді бізге кім атап береді? </w:t>
            </w:r>
          </w:p>
          <w:p w14:paraId="1034C976" w14:textId="77777777" w:rsidR="009C48CA" w:rsidRDefault="009C48CA" w:rsidP="00BB324F">
            <w:pPr>
              <w:spacing w:after="21"/>
              <w:ind w:left="7"/>
            </w:pPr>
            <w:r>
              <w:t xml:space="preserve">Көкөністер қайда өседі? </w:t>
            </w:r>
          </w:p>
          <w:p w14:paraId="54216518" w14:textId="77777777" w:rsidR="009C48CA" w:rsidRDefault="009C48CA" w:rsidP="00BB324F">
            <w:pPr>
              <w:ind w:left="7"/>
            </w:pPr>
            <w:r>
              <w:t xml:space="preserve">(бақшада) </w:t>
            </w:r>
          </w:p>
          <w:p w14:paraId="20303086" w14:textId="77777777" w:rsidR="009C48CA" w:rsidRDefault="009C48CA" w:rsidP="00BB324F">
            <w:pPr>
              <w:spacing w:line="257" w:lineRule="auto"/>
              <w:ind w:left="7"/>
            </w:pPr>
            <w:r>
              <w:t xml:space="preserve">Енді көкөніске нелер жататынын кім айтып береді? </w:t>
            </w:r>
          </w:p>
          <w:p w14:paraId="73C2403F" w14:textId="77777777" w:rsidR="009C48CA" w:rsidRDefault="009C48CA" w:rsidP="00BB324F">
            <w:pPr>
              <w:spacing w:after="10" w:line="273" w:lineRule="auto"/>
              <w:ind w:left="7"/>
            </w:pPr>
            <w:r>
              <w:rPr>
                <w:color w:val="FF0000"/>
              </w:rPr>
              <w:t xml:space="preserve">Сыни ойлау, бала үні, тікелей  бақылау </w:t>
            </w:r>
          </w:p>
          <w:p w14:paraId="7E279A3C" w14:textId="77777777" w:rsidR="009C48CA" w:rsidRDefault="009C48CA" w:rsidP="00BB324F">
            <w:pPr>
              <w:spacing w:after="23"/>
              <w:ind w:left="7"/>
            </w:pPr>
            <w:r>
              <w:rPr>
                <w:color w:val="FF0000"/>
              </w:rPr>
              <w:t xml:space="preserve">Құрлымдалған ойын: </w:t>
            </w:r>
          </w:p>
          <w:p w14:paraId="5054D89F" w14:textId="77777777" w:rsidR="009C48CA" w:rsidRDefault="009C48CA" w:rsidP="00BB324F">
            <w:pPr>
              <w:spacing w:line="250" w:lineRule="auto"/>
              <w:ind w:left="7" w:right="68"/>
            </w:pPr>
            <w:r>
              <w:rPr>
                <w:color w:val="FF0000"/>
              </w:rPr>
              <w:t xml:space="preserve">«Көкөніс пе,жеміс пе?» </w:t>
            </w:r>
            <w:r>
              <w:t xml:space="preserve">Көкөністің суреттерін себетке, ал жемістерді шыны ыдысқа жинайды </w:t>
            </w:r>
          </w:p>
          <w:p w14:paraId="62072A18" w14:textId="77777777" w:rsidR="009C48CA" w:rsidRDefault="009C48CA" w:rsidP="00BB324F">
            <w:pPr>
              <w:spacing w:after="21"/>
              <w:ind w:left="7"/>
            </w:pPr>
            <w:r>
              <w:rPr>
                <w:color w:val="FF0000"/>
              </w:rPr>
              <w:t xml:space="preserve">Сыни ойлау, бала үні, тікелей  </w:t>
            </w:r>
          </w:p>
          <w:p w14:paraId="47E6CEDC" w14:textId="77777777" w:rsidR="009C48CA" w:rsidRDefault="009C48CA" w:rsidP="00BB324F">
            <w:pPr>
              <w:spacing w:after="17"/>
              <w:ind w:left="7"/>
            </w:pPr>
            <w:r>
              <w:rPr>
                <w:color w:val="FF0000"/>
              </w:rPr>
              <w:t xml:space="preserve">бақылау </w:t>
            </w:r>
          </w:p>
          <w:p w14:paraId="7C9A9639" w14:textId="77777777" w:rsidR="009C48CA" w:rsidRDefault="009C48CA" w:rsidP="00BB324F">
            <w:pPr>
              <w:ind w:left="7"/>
            </w:pPr>
            <w:r>
              <w:t xml:space="preserve">Балаларды мадақтау. </w:t>
            </w:r>
          </w:p>
          <w:p w14:paraId="518213C6" w14:textId="77777777" w:rsidR="009C48CA" w:rsidRDefault="009C48CA" w:rsidP="00BB324F">
            <w:pPr>
              <w:spacing w:after="11" w:line="265" w:lineRule="auto"/>
              <w:ind w:left="7"/>
            </w:pPr>
            <w:r>
              <w:t xml:space="preserve">Жасаған жұмысты суретке түсіріп Білмесбекке жібереді.  Сәлден соң телефон шырылдап.  </w:t>
            </w:r>
          </w:p>
          <w:p w14:paraId="063D7191" w14:textId="77777777" w:rsidR="009C48CA" w:rsidRDefault="009C48CA" w:rsidP="00BB324F">
            <w:pPr>
              <w:ind w:left="7" w:right="828"/>
              <w:jc w:val="both"/>
            </w:pPr>
            <w:r>
              <w:t xml:space="preserve">Білмесбек  балаларға </w:t>
            </w:r>
            <w:r>
              <w:lastRenderedPageBreak/>
              <w:t xml:space="preserve">көрсеткен көмегі үшін рахмет айтады. </w:t>
            </w:r>
          </w:p>
        </w:tc>
        <w:tc>
          <w:tcPr>
            <w:tcW w:w="2976" w:type="dxa"/>
            <w:tcBorders>
              <w:top w:val="single" w:sz="4" w:space="0" w:color="000000"/>
              <w:left w:val="single" w:sz="4" w:space="0" w:color="000000"/>
              <w:bottom w:val="single" w:sz="4" w:space="0" w:color="000000"/>
              <w:right w:val="single" w:sz="4" w:space="0" w:color="000000"/>
            </w:tcBorders>
          </w:tcPr>
          <w:p w14:paraId="7E3A8AF5" w14:textId="77777777" w:rsidR="009C48CA" w:rsidRPr="0047078E" w:rsidRDefault="009C48CA" w:rsidP="00BB324F">
            <w:pPr>
              <w:spacing w:after="8" w:line="275" w:lineRule="auto"/>
              <w:ind w:left="2"/>
              <w:rPr>
                <w:lang w:val="ru-RU"/>
              </w:rPr>
            </w:pPr>
            <w:r>
              <w:lastRenderedPageBreak/>
              <w:t xml:space="preserve">сәйкес келетін жеміс түрлерін қорапқа саламыз. </w:t>
            </w:r>
            <w:r w:rsidRPr="0047078E">
              <w:rPr>
                <w:lang w:val="ru-RU"/>
              </w:rPr>
              <w:t xml:space="preserve">Тура </w:t>
            </w:r>
            <w:proofErr w:type="spellStart"/>
            <w:r w:rsidRPr="0047078E">
              <w:rPr>
                <w:lang w:val="ru-RU"/>
              </w:rPr>
              <w:t>кері</w:t>
            </w:r>
            <w:proofErr w:type="spellEnd"/>
            <w:r w:rsidRPr="0047078E">
              <w:rPr>
                <w:lang w:val="ru-RU"/>
              </w:rPr>
              <w:t xml:space="preserve"> </w:t>
            </w:r>
            <w:proofErr w:type="spellStart"/>
            <w:r w:rsidRPr="0047078E">
              <w:rPr>
                <w:lang w:val="ru-RU"/>
              </w:rPr>
              <w:t>санау</w:t>
            </w:r>
            <w:proofErr w:type="spellEnd"/>
            <w:r w:rsidRPr="0047078E">
              <w:rPr>
                <w:lang w:val="ru-RU"/>
              </w:rPr>
              <w:t xml:space="preserve">. 1,2 </w:t>
            </w:r>
          </w:p>
          <w:p w14:paraId="26F1DD8E" w14:textId="77777777" w:rsidR="009C48CA" w:rsidRPr="0047078E" w:rsidRDefault="009C48CA" w:rsidP="00BB324F">
            <w:pPr>
              <w:spacing w:after="17"/>
              <w:ind w:left="2"/>
              <w:rPr>
                <w:lang w:val="ru-RU"/>
              </w:rPr>
            </w:pPr>
            <w:proofErr w:type="spellStart"/>
            <w:r w:rsidRPr="0047078E">
              <w:rPr>
                <w:lang w:val="ru-RU"/>
              </w:rPr>
              <w:t>Сергіту</w:t>
            </w:r>
            <w:proofErr w:type="spellEnd"/>
            <w:r w:rsidRPr="0047078E">
              <w:rPr>
                <w:lang w:val="ru-RU"/>
              </w:rPr>
              <w:t xml:space="preserve"> </w:t>
            </w:r>
            <w:proofErr w:type="spellStart"/>
            <w:r w:rsidRPr="0047078E">
              <w:rPr>
                <w:lang w:val="ru-RU"/>
              </w:rPr>
              <w:t>сәті</w:t>
            </w:r>
            <w:proofErr w:type="spellEnd"/>
            <w:r w:rsidRPr="0047078E">
              <w:rPr>
                <w:lang w:val="ru-RU"/>
              </w:rPr>
              <w:t xml:space="preserve">: </w:t>
            </w:r>
          </w:p>
          <w:p w14:paraId="27CD5080" w14:textId="77777777" w:rsidR="009C48CA" w:rsidRPr="0047078E" w:rsidRDefault="009C48CA" w:rsidP="00BB324F">
            <w:pPr>
              <w:ind w:left="2" w:right="381"/>
              <w:rPr>
                <w:lang w:val="ru-RU"/>
              </w:rPr>
            </w:pPr>
            <w:proofErr w:type="spellStart"/>
            <w:r w:rsidRPr="0047078E">
              <w:rPr>
                <w:lang w:val="ru-RU"/>
              </w:rPr>
              <w:t>Бір</w:t>
            </w:r>
            <w:proofErr w:type="spellEnd"/>
            <w:r w:rsidRPr="0047078E">
              <w:rPr>
                <w:lang w:val="ru-RU"/>
              </w:rPr>
              <w:t xml:space="preserve"> </w:t>
            </w:r>
            <w:proofErr w:type="spellStart"/>
            <w:r w:rsidRPr="0047078E">
              <w:rPr>
                <w:lang w:val="ru-RU"/>
              </w:rPr>
              <w:t>дегенде</w:t>
            </w:r>
            <w:proofErr w:type="spellEnd"/>
            <w:r w:rsidRPr="0047078E">
              <w:rPr>
                <w:lang w:val="ru-RU"/>
              </w:rPr>
              <w:t xml:space="preserve"> </w:t>
            </w:r>
            <w:proofErr w:type="spellStart"/>
            <w:r w:rsidRPr="0047078E">
              <w:rPr>
                <w:lang w:val="ru-RU"/>
              </w:rPr>
              <w:t>тұармыз</w:t>
            </w:r>
            <w:proofErr w:type="spellEnd"/>
            <w:r w:rsidRPr="0047078E">
              <w:rPr>
                <w:lang w:val="ru-RU"/>
              </w:rPr>
              <w:t xml:space="preserve">, </w:t>
            </w:r>
            <w:proofErr w:type="spellStart"/>
            <w:r w:rsidRPr="0047078E">
              <w:rPr>
                <w:lang w:val="ru-RU"/>
              </w:rPr>
              <w:t>Екі</w:t>
            </w:r>
            <w:proofErr w:type="spellEnd"/>
            <w:r w:rsidRPr="0047078E">
              <w:rPr>
                <w:lang w:val="ru-RU"/>
              </w:rPr>
              <w:t xml:space="preserve">, </w:t>
            </w:r>
            <w:proofErr w:type="spellStart"/>
            <w:r w:rsidRPr="0047078E">
              <w:rPr>
                <w:lang w:val="ru-RU"/>
              </w:rPr>
              <w:t>үш</w:t>
            </w:r>
            <w:proofErr w:type="spellEnd"/>
            <w:r w:rsidRPr="0047078E">
              <w:rPr>
                <w:lang w:val="ru-RU"/>
              </w:rPr>
              <w:t xml:space="preserve">, </w:t>
            </w:r>
            <w:proofErr w:type="spellStart"/>
            <w:r w:rsidRPr="0047078E">
              <w:rPr>
                <w:lang w:val="ru-RU"/>
              </w:rPr>
              <w:t>төрт</w:t>
            </w:r>
            <w:proofErr w:type="spellEnd"/>
            <w:r w:rsidRPr="0047078E">
              <w:rPr>
                <w:lang w:val="ru-RU"/>
              </w:rPr>
              <w:t xml:space="preserve"> </w:t>
            </w:r>
            <w:proofErr w:type="spellStart"/>
            <w:r w:rsidRPr="0047078E">
              <w:rPr>
                <w:lang w:val="ru-RU"/>
              </w:rPr>
              <w:t>алақанды</w:t>
            </w:r>
            <w:proofErr w:type="spellEnd"/>
            <w:r w:rsidRPr="0047078E">
              <w:rPr>
                <w:lang w:val="ru-RU"/>
              </w:rPr>
              <w:t xml:space="preserve"> </w:t>
            </w:r>
            <w:proofErr w:type="spellStart"/>
            <w:r w:rsidRPr="0047078E">
              <w:rPr>
                <w:lang w:val="ru-RU"/>
              </w:rPr>
              <w:t>соғамыз</w:t>
            </w:r>
            <w:proofErr w:type="spellEnd"/>
            <w:r w:rsidRPr="0047078E">
              <w:rPr>
                <w:lang w:val="ru-RU"/>
              </w:rPr>
              <w:t xml:space="preserve">. </w:t>
            </w:r>
          </w:p>
          <w:p w14:paraId="0A961605" w14:textId="77777777" w:rsidR="009C48CA" w:rsidRPr="0047078E" w:rsidRDefault="009C48CA" w:rsidP="00BB324F">
            <w:pPr>
              <w:spacing w:line="279" w:lineRule="auto"/>
              <w:ind w:left="2"/>
              <w:rPr>
                <w:lang w:val="ru-RU"/>
              </w:rPr>
            </w:pPr>
            <w:proofErr w:type="spellStart"/>
            <w:r w:rsidRPr="0047078E">
              <w:rPr>
                <w:lang w:val="ru-RU"/>
              </w:rPr>
              <w:t>Оң</w:t>
            </w:r>
            <w:proofErr w:type="spellEnd"/>
            <w:r w:rsidRPr="0047078E">
              <w:rPr>
                <w:lang w:val="ru-RU"/>
              </w:rPr>
              <w:t xml:space="preserve"> </w:t>
            </w:r>
            <w:proofErr w:type="spellStart"/>
            <w:r w:rsidRPr="0047078E">
              <w:rPr>
                <w:lang w:val="ru-RU"/>
              </w:rPr>
              <w:t>жаққа</w:t>
            </w:r>
            <w:proofErr w:type="spellEnd"/>
            <w:r w:rsidRPr="0047078E">
              <w:rPr>
                <w:lang w:val="ru-RU"/>
              </w:rPr>
              <w:t xml:space="preserve"> </w:t>
            </w:r>
            <w:proofErr w:type="spellStart"/>
            <w:r w:rsidRPr="0047078E">
              <w:rPr>
                <w:lang w:val="ru-RU"/>
              </w:rPr>
              <w:t>бұрылып</w:t>
            </w:r>
            <w:proofErr w:type="spellEnd"/>
            <w:r w:rsidRPr="0047078E">
              <w:rPr>
                <w:lang w:val="ru-RU"/>
              </w:rPr>
              <w:t xml:space="preserve">, </w:t>
            </w:r>
            <w:proofErr w:type="spellStart"/>
            <w:r w:rsidRPr="0047078E">
              <w:rPr>
                <w:lang w:val="ru-RU"/>
              </w:rPr>
              <w:t>сол</w:t>
            </w:r>
            <w:proofErr w:type="spellEnd"/>
            <w:r w:rsidRPr="0047078E">
              <w:rPr>
                <w:lang w:val="ru-RU"/>
              </w:rPr>
              <w:t xml:space="preserve"> </w:t>
            </w:r>
            <w:proofErr w:type="spellStart"/>
            <w:r w:rsidRPr="0047078E">
              <w:rPr>
                <w:lang w:val="ru-RU"/>
              </w:rPr>
              <w:t>жаққа</w:t>
            </w:r>
            <w:proofErr w:type="spellEnd"/>
            <w:r w:rsidRPr="0047078E">
              <w:rPr>
                <w:lang w:val="ru-RU"/>
              </w:rPr>
              <w:t xml:space="preserve"> </w:t>
            </w:r>
            <w:proofErr w:type="spellStart"/>
            <w:r w:rsidRPr="0047078E">
              <w:rPr>
                <w:lang w:val="ru-RU"/>
              </w:rPr>
              <w:t>бұрылып</w:t>
            </w:r>
            <w:proofErr w:type="spellEnd"/>
            <w:r w:rsidRPr="0047078E">
              <w:rPr>
                <w:lang w:val="ru-RU"/>
              </w:rPr>
              <w:t xml:space="preserve">, </w:t>
            </w:r>
          </w:p>
          <w:p w14:paraId="3AD77749" w14:textId="77777777" w:rsidR="009C48CA" w:rsidRPr="0047078E" w:rsidRDefault="009C48CA" w:rsidP="00BB324F">
            <w:pPr>
              <w:spacing w:after="22"/>
              <w:ind w:left="2"/>
              <w:rPr>
                <w:lang w:val="ru-RU"/>
              </w:rPr>
            </w:pPr>
            <w:r w:rsidRPr="0047078E">
              <w:rPr>
                <w:lang w:val="ru-RU"/>
              </w:rPr>
              <w:t xml:space="preserve">Бес </w:t>
            </w:r>
            <w:proofErr w:type="spellStart"/>
            <w:r w:rsidRPr="0047078E">
              <w:rPr>
                <w:lang w:val="ru-RU"/>
              </w:rPr>
              <w:t>дегенде</w:t>
            </w:r>
            <w:proofErr w:type="spellEnd"/>
            <w:r w:rsidRPr="0047078E">
              <w:rPr>
                <w:lang w:val="ru-RU"/>
              </w:rPr>
              <w:t xml:space="preserve"> </w:t>
            </w:r>
            <w:proofErr w:type="spellStart"/>
            <w:r w:rsidRPr="0047078E">
              <w:rPr>
                <w:lang w:val="ru-RU"/>
              </w:rPr>
              <w:t>асықпай</w:t>
            </w:r>
            <w:proofErr w:type="spellEnd"/>
            <w:r w:rsidRPr="0047078E">
              <w:rPr>
                <w:lang w:val="ru-RU"/>
              </w:rPr>
              <w:t xml:space="preserve">, </w:t>
            </w:r>
          </w:p>
          <w:p w14:paraId="77081192" w14:textId="77777777" w:rsidR="009C48CA" w:rsidRPr="0047078E" w:rsidRDefault="009C48CA" w:rsidP="00BB324F">
            <w:pPr>
              <w:spacing w:after="26"/>
              <w:ind w:left="2"/>
              <w:rPr>
                <w:lang w:val="ru-RU"/>
              </w:rPr>
            </w:pPr>
            <w:proofErr w:type="spellStart"/>
            <w:r w:rsidRPr="0047078E">
              <w:rPr>
                <w:lang w:val="ru-RU"/>
              </w:rPr>
              <w:t>Орнымызды</w:t>
            </w:r>
            <w:proofErr w:type="spellEnd"/>
            <w:r w:rsidRPr="0047078E">
              <w:rPr>
                <w:lang w:val="ru-RU"/>
              </w:rPr>
              <w:t xml:space="preserve"> </w:t>
            </w:r>
            <w:proofErr w:type="spellStart"/>
            <w:r w:rsidRPr="0047078E">
              <w:rPr>
                <w:lang w:val="ru-RU"/>
              </w:rPr>
              <w:t>табамыз</w:t>
            </w:r>
            <w:proofErr w:type="spellEnd"/>
            <w:r w:rsidRPr="0047078E">
              <w:rPr>
                <w:lang w:val="ru-RU"/>
              </w:rPr>
              <w:t xml:space="preserve">. </w:t>
            </w:r>
          </w:p>
          <w:p w14:paraId="0B96F704" w14:textId="77777777" w:rsidR="009C48CA" w:rsidRPr="0047078E" w:rsidRDefault="009C48CA" w:rsidP="00BB324F">
            <w:pPr>
              <w:spacing w:after="302" w:line="257" w:lineRule="auto"/>
              <w:ind w:left="2" w:right="699"/>
              <w:jc w:val="both"/>
              <w:rPr>
                <w:lang w:val="ru-RU"/>
              </w:rPr>
            </w:pPr>
            <w:r>
              <w:rPr>
                <w:noProof/>
                <w:lang w:val="ru-RU"/>
              </w:rPr>
              <w:drawing>
                <wp:anchor distT="0" distB="0" distL="114300" distR="114300" simplePos="0" relativeHeight="251662336" behindDoc="0" locked="0" layoutInCell="1" allowOverlap="0" wp14:anchorId="6BEC7A21" wp14:editId="6A1638B9">
                  <wp:simplePos x="0" y="0"/>
                  <wp:positionH relativeFrom="column">
                    <wp:posOffset>65659</wp:posOffset>
                  </wp:positionH>
                  <wp:positionV relativeFrom="paragraph">
                    <wp:posOffset>445920</wp:posOffset>
                  </wp:positionV>
                  <wp:extent cx="889000" cy="333337"/>
                  <wp:effectExtent l="0" t="0" r="0" b="0"/>
                  <wp:wrapSquare wrapText="bothSides"/>
                  <wp:docPr id="18130" name="Picture 18130" descr="https://ds05.infourok.ru/uploads/ex/03b8/00098d1f-dbaebb4b/img10.jpg"/>
                  <wp:cNvGraphicFramePr/>
                  <a:graphic xmlns:a="http://schemas.openxmlformats.org/drawingml/2006/main">
                    <a:graphicData uri="http://schemas.openxmlformats.org/drawingml/2006/picture">
                      <pic:pic xmlns:pic="http://schemas.openxmlformats.org/drawingml/2006/picture">
                        <pic:nvPicPr>
                          <pic:cNvPr id="18130" name="Picture 18130"/>
                          <pic:cNvPicPr/>
                        </pic:nvPicPr>
                        <pic:blipFill>
                          <a:blip r:embed="rId49" cstate="print"/>
                          <a:stretch>
                            <a:fillRect/>
                          </a:stretch>
                        </pic:blipFill>
                        <pic:spPr>
                          <a:xfrm>
                            <a:off x="0" y="0"/>
                            <a:ext cx="889000" cy="333337"/>
                          </a:xfrm>
                          <a:prstGeom prst="rect">
                            <a:avLst/>
                          </a:prstGeom>
                        </pic:spPr>
                      </pic:pic>
                    </a:graphicData>
                  </a:graphic>
                </wp:anchor>
              </w:drawing>
            </w:r>
            <w:proofErr w:type="spellStart"/>
            <w:r w:rsidRPr="0047078E">
              <w:rPr>
                <w:lang w:val="ru-RU"/>
              </w:rPr>
              <w:t>Дидактикалық</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roofErr w:type="spellStart"/>
            <w:r w:rsidRPr="0047078E">
              <w:rPr>
                <w:lang w:val="ru-RU"/>
              </w:rPr>
              <w:t>Заттың</w:t>
            </w:r>
            <w:proofErr w:type="spellEnd"/>
            <w:r w:rsidRPr="0047078E">
              <w:rPr>
                <w:lang w:val="ru-RU"/>
              </w:rPr>
              <w:t xml:space="preserve"> </w:t>
            </w:r>
            <w:proofErr w:type="spellStart"/>
            <w:r w:rsidRPr="0047078E">
              <w:rPr>
                <w:lang w:val="ru-RU"/>
              </w:rPr>
              <w:t>санымен</w:t>
            </w:r>
            <w:proofErr w:type="spellEnd"/>
            <w:r w:rsidRPr="0047078E">
              <w:rPr>
                <w:lang w:val="ru-RU"/>
              </w:rPr>
              <w:t xml:space="preserve"> </w:t>
            </w:r>
            <w:proofErr w:type="spellStart"/>
            <w:r w:rsidRPr="0047078E">
              <w:rPr>
                <w:lang w:val="ru-RU"/>
              </w:rPr>
              <w:t>сәйкестендір</w:t>
            </w:r>
            <w:proofErr w:type="spellEnd"/>
            <w:r w:rsidRPr="0047078E">
              <w:rPr>
                <w:lang w:val="ru-RU"/>
              </w:rPr>
              <w:t xml:space="preserve">. </w:t>
            </w:r>
          </w:p>
          <w:p w14:paraId="398F1A5D" w14:textId="77777777" w:rsidR="009C48CA" w:rsidRPr="0047078E" w:rsidRDefault="009C48CA" w:rsidP="00BB324F">
            <w:pPr>
              <w:ind w:left="47"/>
              <w:jc w:val="center"/>
              <w:rPr>
                <w:lang w:val="ru-RU"/>
              </w:rPr>
            </w:pPr>
            <w:r w:rsidRPr="0047078E">
              <w:rPr>
                <w:lang w:val="ru-RU"/>
              </w:rPr>
              <w:t xml:space="preserve"> </w:t>
            </w:r>
          </w:p>
          <w:p w14:paraId="41F32752" w14:textId="77777777" w:rsidR="009C48CA" w:rsidRPr="0047078E" w:rsidRDefault="009C48CA" w:rsidP="009C48CA">
            <w:pPr>
              <w:numPr>
                <w:ilvl w:val="0"/>
                <w:numId w:val="68"/>
              </w:numPr>
              <w:spacing w:line="260" w:lineRule="auto"/>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қараңдаршы</w:t>
            </w:r>
            <w:proofErr w:type="spellEnd"/>
            <w:r w:rsidRPr="0047078E">
              <w:rPr>
                <w:lang w:val="ru-RU"/>
              </w:rPr>
              <w:t xml:space="preserve"> </w:t>
            </w:r>
            <w:proofErr w:type="spellStart"/>
            <w:proofErr w:type="gramStart"/>
            <w:r w:rsidRPr="0047078E">
              <w:rPr>
                <w:lang w:val="ru-RU"/>
              </w:rPr>
              <w:t>ойыншықтар</w:t>
            </w:r>
            <w:proofErr w:type="spellEnd"/>
            <w:r w:rsidRPr="0047078E">
              <w:rPr>
                <w:lang w:val="ru-RU"/>
              </w:rPr>
              <w:t xml:space="preserve">  </w:t>
            </w:r>
            <w:proofErr w:type="spellStart"/>
            <w:r w:rsidRPr="0047078E">
              <w:rPr>
                <w:lang w:val="ru-RU"/>
              </w:rPr>
              <w:t>қайда</w:t>
            </w:r>
            <w:proofErr w:type="spellEnd"/>
            <w:proofErr w:type="gramEnd"/>
            <w:r w:rsidRPr="0047078E">
              <w:rPr>
                <w:lang w:val="ru-RU"/>
              </w:rPr>
              <w:t xml:space="preserve"> </w:t>
            </w:r>
            <w:proofErr w:type="spellStart"/>
            <w:r w:rsidRPr="0047078E">
              <w:rPr>
                <w:lang w:val="ru-RU"/>
              </w:rPr>
              <w:t>орналасқан</w:t>
            </w:r>
            <w:proofErr w:type="spellEnd"/>
            <w:r w:rsidRPr="0047078E">
              <w:rPr>
                <w:lang w:val="ru-RU"/>
              </w:rPr>
              <w:t xml:space="preserve">? </w:t>
            </w:r>
          </w:p>
          <w:p w14:paraId="28383DD9" w14:textId="77777777" w:rsidR="009C48CA" w:rsidRDefault="009C48CA" w:rsidP="00BB324F">
            <w:pPr>
              <w:spacing w:line="279" w:lineRule="auto"/>
              <w:ind w:left="2"/>
            </w:pPr>
            <w:r>
              <w:t xml:space="preserve">Сөредегі ойыншықтарға назар аударту. </w:t>
            </w:r>
          </w:p>
          <w:p w14:paraId="10A96522" w14:textId="77777777" w:rsidR="009C48CA" w:rsidRDefault="009C48CA" w:rsidP="009C48CA">
            <w:pPr>
              <w:numPr>
                <w:ilvl w:val="0"/>
                <w:numId w:val="68"/>
              </w:numPr>
              <w:spacing w:after="6" w:line="268" w:lineRule="auto"/>
            </w:pPr>
            <w:r>
              <w:t xml:space="preserve">Қуыршақ машинадан алыс тұр, ал допқа жақын тұр. - Ал зырылдауық жоғарыда тұр, пирамида төменде тұр. </w:t>
            </w:r>
          </w:p>
          <w:p w14:paraId="4D997EC6" w14:textId="77777777" w:rsidR="009C48CA" w:rsidRPr="0047078E" w:rsidRDefault="009C48CA" w:rsidP="009C48CA">
            <w:pPr>
              <w:numPr>
                <w:ilvl w:val="0"/>
                <w:numId w:val="68"/>
              </w:numPr>
              <w:spacing w:after="23" w:line="257" w:lineRule="auto"/>
              <w:rPr>
                <w:lang w:val="ru-RU"/>
              </w:rPr>
            </w:pPr>
            <w:proofErr w:type="spellStart"/>
            <w:r w:rsidRPr="0047078E">
              <w:rPr>
                <w:lang w:val="ru-RU"/>
              </w:rPr>
              <w:t>Қараңдаршы</w:t>
            </w:r>
            <w:proofErr w:type="spellEnd"/>
            <w:r w:rsidRPr="0047078E">
              <w:rPr>
                <w:lang w:val="ru-RU"/>
              </w:rPr>
              <w:t xml:space="preserve">, </w:t>
            </w:r>
            <w:proofErr w:type="spellStart"/>
            <w:r w:rsidRPr="0047078E">
              <w:rPr>
                <w:lang w:val="ru-RU"/>
              </w:rPr>
              <w:t>мына</w:t>
            </w:r>
            <w:proofErr w:type="spellEnd"/>
            <w:r w:rsidRPr="0047078E">
              <w:rPr>
                <w:lang w:val="ru-RU"/>
              </w:rPr>
              <w:t xml:space="preserve"> </w:t>
            </w:r>
            <w:proofErr w:type="spellStart"/>
            <w:r w:rsidRPr="0047078E">
              <w:rPr>
                <w:lang w:val="ru-RU"/>
              </w:rPr>
              <w:t>кубиктың</w:t>
            </w:r>
            <w:proofErr w:type="spellEnd"/>
            <w:r w:rsidRPr="0047078E">
              <w:rPr>
                <w:lang w:val="ru-RU"/>
              </w:rPr>
              <w:t xml:space="preserve"> </w:t>
            </w:r>
            <w:proofErr w:type="spellStart"/>
            <w:r w:rsidRPr="0047078E">
              <w:rPr>
                <w:lang w:val="ru-RU"/>
              </w:rPr>
              <w:t>артында</w:t>
            </w:r>
            <w:proofErr w:type="spellEnd"/>
            <w:r w:rsidRPr="0047078E">
              <w:rPr>
                <w:lang w:val="ru-RU"/>
              </w:rPr>
              <w:t xml:space="preserve"> не </w:t>
            </w:r>
            <w:proofErr w:type="spellStart"/>
            <w:r w:rsidRPr="0047078E">
              <w:rPr>
                <w:lang w:val="ru-RU"/>
              </w:rPr>
              <w:t>орналасқан</w:t>
            </w:r>
            <w:proofErr w:type="spellEnd"/>
            <w:r w:rsidRPr="0047078E">
              <w:rPr>
                <w:lang w:val="ru-RU"/>
              </w:rPr>
              <w:t xml:space="preserve">? </w:t>
            </w:r>
          </w:p>
          <w:p w14:paraId="14A15F54" w14:textId="77777777" w:rsidR="009C48CA" w:rsidRPr="0047078E" w:rsidRDefault="009C48CA" w:rsidP="009C48CA">
            <w:pPr>
              <w:numPr>
                <w:ilvl w:val="0"/>
                <w:numId w:val="68"/>
              </w:numPr>
              <w:spacing w:line="278" w:lineRule="auto"/>
              <w:rPr>
                <w:lang w:val="ru-RU"/>
              </w:rPr>
            </w:pPr>
            <w:proofErr w:type="spellStart"/>
            <w:r w:rsidRPr="0047078E">
              <w:rPr>
                <w:lang w:val="ru-RU"/>
              </w:rPr>
              <w:t>Дұрыс</w:t>
            </w:r>
            <w:proofErr w:type="spellEnd"/>
            <w:r w:rsidRPr="0047078E">
              <w:rPr>
                <w:lang w:val="ru-RU"/>
              </w:rPr>
              <w:t xml:space="preserve"> </w:t>
            </w:r>
            <w:proofErr w:type="spellStart"/>
            <w:r w:rsidRPr="0047078E">
              <w:rPr>
                <w:lang w:val="ru-RU"/>
              </w:rPr>
              <w:t>айтасыңдар</w:t>
            </w:r>
            <w:proofErr w:type="spellEnd"/>
            <w:r w:rsidRPr="0047078E">
              <w:rPr>
                <w:lang w:val="ru-RU"/>
              </w:rPr>
              <w:t xml:space="preserve">, </w:t>
            </w:r>
            <w:proofErr w:type="spellStart"/>
            <w:r w:rsidRPr="0047078E">
              <w:rPr>
                <w:lang w:val="ru-RU"/>
              </w:rPr>
              <w:t>доп</w:t>
            </w:r>
            <w:proofErr w:type="spellEnd"/>
            <w:r w:rsidRPr="0047078E">
              <w:rPr>
                <w:lang w:val="ru-RU"/>
              </w:rPr>
              <w:t xml:space="preserve"> </w:t>
            </w:r>
            <w:proofErr w:type="spellStart"/>
            <w:r w:rsidRPr="0047078E">
              <w:rPr>
                <w:lang w:val="ru-RU"/>
              </w:rPr>
              <w:t>тұр</w:t>
            </w:r>
            <w:proofErr w:type="spellEnd"/>
            <w:r w:rsidRPr="0047078E">
              <w:rPr>
                <w:lang w:val="ru-RU"/>
              </w:rPr>
              <w:t xml:space="preserve"> </w:t>
            </w:r>
            <w:proofErr w:type="spellStart"/>
            <w:r w:rsidRPr="0047078E">
              <w:rPr>
                <w:lang w:val="ru-RU"/>
              </w:rPr>
              <w:t>екен</w:t>
            </w:r>
            <w:proofErr w:type="spellEnd"/>
            <w:r w:rsidRPr="0047078E">
              <w:rPr>
                <w:lang w:val="ru-RU"/>
              </w:rPr>
              <w:t xml:space="preserve">. </w:t>
            </w:r>
          </w:p>
          <w:p w14:paraId="0DD2D47D" w14:textId="77777777" w:rsidR="009C48CA" w:rsidRPr="0047078E" w:rsidRDefault="009C48CA" w:rsidP="009C48CA">
            <w:pPr>
              <w:numPr>
                <w:ilvl w:val="0"/>
                <w:numId w:val="68"/>
              </w:numPr>
              <w:spacing w:line="277" w:lineRule="auto"/>
              <w:rPr>
                <w:lang w:val="ru-RU"/>
              </w:rPr>
            </w:pPr>
            <w:r w:rsidRPr="0047078E">
              <w:rPr>
                <w:lang w:val="ru-RU"/>
              </w:rPr>
              <w:t xml:space="preserve">Ал </w:t>
            </w:r>
            <w:proofErr w:type="spellStart"/>
            <w:r w:rsidRPr="0047078E">
              <w:rPr>
                <w:lang w:val="ru-RU"/>
              </w:rPr>
              <w:t>кубиктың</w:t>
            </w:r>
            <w:proofErr w:type="spellEnd"/>
            <w:r w:rsidRPr="0047078E">
              <w:rPr>
                <w:lang w:val="ru-RU"/>
              </w:rPr>
              <w:t xml:space="preserve"> </w:t>
            </w:r>
            <w:proofErr w:type="spellStart"/>
            <w:r w:rsidRPr="0047078E">
              <w:rPr>
                <w:lang w:val="ru-RU"/>
              </w:rPr>
              <w:t>алдында</w:t>
            </w:r>
            <w:proofErr w:type="spellEnd"/>
            <w:r w:rsidRPr="0047078E">
              <w:rPr>
                <w:lang w:val="ru-RU"/>
              </w:rPr>
              <w:t xml:space="preserve"> не </w:t>
            </w:r>
            <w:proofErr w:type="spellStart"/>
            <w:r w:rsidRPr="0047078E">
              <w:rPr>
                <w:lang w:val="ru-RU"/>
              </w:rPr>
              <w:t>тұр</w:t>
            </w:r>
            <w:proofErr w:type="spellEnd"/>
            <w:r w:rsidRPr="0047078E">
              <w:rPr>
                <w:lang w:val="ru-RU"/>
              </w:rPr>
              <w:t xml:space="preserve">? </w:t>
            </w:r>
          </w:p>
          <w:p w14:paraId="6C2E7103" w14:textId="77777777" w:rsidR="009C48CA" w:rsidRDefault="009C48CA" w:rsidP="009C48CA">
            <w:pPr>
              <w:numPr>
                <w:ilvl w:val="0"/>
                <w:numId w:val="68"/>
              </w:numPr>
              <w:spacing w:after="23"/>
            </w:pPr>
            <w:r>
              <w:t xml:space="preserve">Машина тұр. Өте </w:t>
            </w:r>
            <w:r>
              <w:lastRenderedPageBreak/>
              <w:t xml:space="preserve">жақсы! </w:t>
            </w:r>
          </w:p>
          <w:p w14:paraId="4CB2635F" w14:textId="77777777" w:rsidR="009C48CA" w:rsidRDefault="009C48CA" w:rsidP="00BB324F">
            <w:pPr>
              <w:spacing w:after="20"/>
              <w:ind w:left="2"/>
            </w:pPr>
            <w:r>
              <w:t xml:space="preserve">Қорытынды. </w:t>
            </w:r>
          </w:p>
          <w:p w14:paraId="729B00E9" w14:textId="77777777" w:rsidR="009C48CA" w:rsidRDefault="009C48CA" w:rsidP="00BB324F">
            <w:pPr>
              <w:spacing w:line="277" w:lineRule="auto"/>
              <w:ind w:left="2" w:right="246"/>
            </w:pPr>
            <w:r>
              <w:t xml:space="preserve">Сұрақ- жауап арқылы қорытындылау. Балаларды мадақтау. </w:t>
            </w:r>
          </w:p>
          <w:p w14:paraId="3F7EDCD6" w14:textId="77777777" w:rsidR="009C48CA" w:rsidRDefault="009C48CA" w:rsidP="00BB324F">
            <w:pPr>
              <w:spacing w:after="25"/>
              <w:ind w:left="2"/>
            </w:pPr>
            <w:r>
              <w:t xml:space="preserve"> </w:t>
            </w:r>
          </w:p>
          <w:p w14:paraId="00EAD0B1" w14:textId="77777777" w:rsidR="009C48CA" w:rsidRDefault="009C48CA" w:rsidP="00BB324F">
            <w:pPr>
              <w:spacing w:after="24"/>
              <w:ind w:left="2"/>
            </w:pPr>
            <w:r>
              <w:t xml:space="preserve">2.Құрастыру </w:t>
            </w:r>
          </w:p>
          <w:p w14:paraId="4B54CCB3" w14:textId="77777777" w:rsidR="009C48CA" w:rsidRDefault="009C48CA" w:rsidP="00BB324F">
            <w:pPr>
              <w:ind w:left="2" w:right="90"/>
            </w:pPr>
            <w:r>
              <w:t xml:space="preserve">Тақырыбы:«Саңырау құлақ» (табиғи материал </w:t>
            </w:r>
          </w:p>
        </w:tc>
        <w:tc>
          <w:tcPr>
            <w:tcW w:w="3261" w:type="dxa"/>
            <w:tcBorders>
              <w:top w:val="single" w:sz="4" w:space="0" w:color="000000"/>
              <w:left w:val="single" w:sz="4" w:space="0" w:color="000000"/>
              <w:bottom w:val="single" w:sz="4" w:space="0" w:color="000000"/>
              <w:right w:val="single" w:sz="4" w:space="0" w:color="000000"/>
            </w:tcBorders>
          </w:tcPr>
          <w:p w14:paraId="0F3DC3ED" w14:textId="77777777" w:rsidR="009C48CA" w:rsidRPr="0047078E" w:rsidRDefault="009C48CA" w:rsidP="00BB324F">
            <w:pPr>
              <w:spacing w:after="22"/>
              <w:ind w:left="7"/>
              <w:rPr>
                <w:lang w:val="ru-RU"/>
              </w:rPr>
            </w:pPr>
            <w:proofErr w:type="spellStart"/>
            <w:r w:rsidRPr="0047078E">
              <w:rPr>
                <w:lang w:val="ru-RU"/>
              </w:rPr>
              <w:lastRenderedPageBreak/>
              <w:t>бөлу</w:t>
            </w:r>
            <w:proofErr w:type="spellEnd"/>
            <w:r w:rsidRPr="0047078E">
              <w:rPr>
                <w:lang w:val="ru-RU"/>
              </w:rPr>
              <w:t xml:space="preserve">) </w:t>
            </w:r>
          </w:p>
          <w:p w14:paraId="4F921252" w14:textId="77777777" w:rsidR="009C48CA" w:rsidRPr="0047078E" w:rsidRDefault="009C48CA" w:rsidP="00BB324F">
            <w:pPr>
              <w:spacing w:line="281" w:lineRule="auto"/>
              <w:ind w:left="7"/>
              <w:rPr>
                <w:lang w:val="ru-RU"/>
              </w:rPr>
            </w:pPr>
            <w:proofErr w:type="spellStart"/>
            <w:r w:rsidRPr="0047078E">
              <w:rPr>
                <w:color w:val="FF0000"/>
                <w:lang w:val="ru-RU"/>
              </w:rPr>
              <w:t>Оқу</w:t>
            </w:r>
            <w:proofErr w:type="spellEnd"/>
            <w:r w:rsidRPr="0047078E">
              <w:rPr>
                <w:color w:val="FF0000"/>
                <w:lang w:val="ru-RU"/>
              </w:rPr>
              <w:t xml:space="preserve"> </w:t>
            </w:r>
            <w:proofErr w:type="spellStart"/>
            <w:r w:rsidRPr="0047078E">
              <w:rPr>
                <w:color w:val="FF0000"/>
                <w:lang w:val="ru-RU"/>
              </w:rPr>
              <w:t>ортасы</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саралу</w:t>
            </w:r>
            <w:proofErr w:type="spellEnd"/>
            <w:r w:rsidRPr="0047078E">
              <w:rPr>
                <w:color w:val="FF0000"/>
                <w:lang w:val="ru-RU"/>
              </w:rPr>
              <w:t xml:space="preserve">. </w:t>
            </w: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r w:rsidRPr="0047078E">
              <w:rPr>
                <w:color w:val="FF0000"/>
                <w:lang w:val="ru-RU"/>
              </w:rPr>
              <w:t>Күз</w:t>
            </w:r>
            <w:proofErr w:type="spellEnd"/>
            <w:r w:rsidRPr="0047078E">
              <w:rPr>
                <w:color w:val="FF0000"/>
                <w:lang w:val="ru-RU"/>
              </w:rPr>
              <w:t xml:space="preserve"> </w:t>
            </w:r>
            <w:proofErr w:type="spellStart"/>
            <w:r w:rsidRPr="0047078E">
              <w:rPr>
                <w:color w:val="FF0000"/>
                <w:lang w:val="ru-RU"/>
              </w:rPr>
              <w:t>ерекшелігі</w:t>
            </w:r>
            <w:proofErr w:type="spellEnd"/>
            <w:r w:rsidRPr="0047078E">
              <w:rPr>
                <w:color w:val="FF0000"/>
                <w:lang w:val="ru-RU"/>
              </w:rPr>
              <w:t xml:space="preserve">» </w:t>
            </w:r>
          </w:p>
          <w:p w14:paraId="31D5A89C" w14:textId="77777777" w:rsidR="009C48CA" w:rsidRPr="0047078E" w:rsidRDefault="009C48CA" w:rsidP="00BB324F">
            <w:pPr>
              <w:spacing w:line="280" w:lineRule="auto"/>
              <w:ind w:left="7"/>
              <w:rPr>
                <w:lang w:val="ru-RU"/>
              </w:rPr>
            </w:pPr>
            <w:proofErr w:type="spellStart"/>
            <w:r w:rsidRPr="0047078E">
              <w:rPr>
                <w:color w:val="FF0000"/>
                <w:lang w:val="ru-RU"/>
              </w:rPr>
              <w:t>Шарты</w:t>
            </w:r>
            <w:proofErr w:type="spellEnd"/>
            <w:r w:rsidRPr="0047078E">
              <w:rPr>
                <w:color w:val="FF0000"/>
                <w:lang w:val="ru-RU"/>
              </w:rPr>
              <w:t xml:space="preserve">: </w:t>
            </w:r>
            <w:proofErr w:type="spellStart"/>
            <w:r w:rsidRPr="0047078E">
              <w:rPr>
                <w:color w:val="FF0000"/>
                <w:lang w:val="ru-RU"/>
              </w:rPr>
              <w:t>суреттен</w:t>
            </w:r>
            <w:proofErr w:type="spellEnd"/>
            <w:r w:rsidRPr="0047078E">
              <w:rPr>
                <w:color w:val="FF0000"/>
                <w:lang w:val="ru-RU"/>
              </w:rPr>
              <w:t xml:space="preserve"> </w:t>
            </w:r>
            <w:proofErr w:type="spellStart"/>
            <w:r w:rsidRPr="0047078E">
              <w:rPr>
                <w:color w:val="FF0000"/>
                <w:lang w:val="ru-RU"/>
              </w:rPr>
              <w:t>күз</w:t>
            </w:r>
            <w:proofErr w:type="spellEnd"/>
            <w:r w:rsidRPr="0047078E">
              <w:rPr>
                <w:color w:val="FF0000"/>
                <w:lang w:val="ru-RU"/>
              </w:rPr>
              <w:t xml:space="preserve"> </w:t>
            </w:r>
            <w:proofErr w:type="spellStart"/>
            <w:r w:rsidRPr="0047078E">
              <w:rPr>
                <w:color w:val="FF0000"/>
                <w:lang w:val="ru-RU"/>
              </w:rPr>
              <w:t>ерекшеліктерін</w:t>
            </w:r>
            <w:proofErr w:type="spellEnd"/>
            <w:r w:rsidRPr="0047078E">
              <w:rPr>
                <w:color w:val="FF0000"/>
                <w:lang w:val="ru-RU"/>
              </w:rPr>
              <w:t xml:space="preserve"> табу. </w:t>
            </w:r>
          </w:p>
          <w:p w14:paraId="6CB233D3" w14:textId="77777777" w:rsidR="009C48CA" w:rsidRPr="0047078E" w:rsidRDefault="009C48CA" w:rsidP="00BB324F">
            <w:pPr>
              <w:spacing w:after="15"/>
              <w:ind w:left="7"/>
              <w:rPr>
                <w:lang w:val="ru-RU"/>
              </w:rPr>
            </w:pPr>
            <w:r w:rsidRPr="0047078E">
              <w:rPr>
                <w:lang w:val="ru-RU"/>
              </w:rPr>
              <w:t xml:space="preserve">1-топ. Сары </w:t>
            </w:r>
            <w:proofErr w:type="spellStart"/>
            <w:r w:rsidRPr="0047078E">
              <w:rPr>
                <w:lang w:val="ru-RU"/>
              </w:rPr>
              <w:t>жапырақтар</w:t>
            </w:r>
            <w:proofErr w:type="spellEnd"/>
            <w:r w:rsidRPr="0047078E">
              <w:rPr>
                <w:lang w:val="ru-RU"/>
              </w:rPr>
              <w:t xml:space="preserve"> </w:t>
            </w:r>
          </w:p>
          <w:p w14:paraId="0B7B069D" w14:textId="77777777" w:rsidR="009C48CA" w:rsidRPr="0047078E" w:rsidRDefault="009C48CA" w:rsidP="00BB324F">
            <w:pPr>
              <w:spacing w:after="14" w:line="265" w:lineRule="auto"/>
              <w:ind w:left="7"/>
              <w:rPr>
                <w:lang w:val="ru-RU"/>
              </w:rPr>
            </w:pPr>
            <w:r w:rsidRPr="0047078E">
              <w:rPr>
                <w:lang w:val="ru-RU"/>
              </w:rPr>
              <w:t xml:space="preserve">2-топ. </w:t>
            </w:r>
            <w:proofErr w:type="spellStart"/>
            <w:r w:rsidRPr="0047078E">
              <w:rPr>
                <w:lang w:val="ru-RU"/>
              </w:rPr>
              <w:t>Жасыл</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Сары </w:t>
            </w:r>
            <w:proofErr w:type="spellStart"/>
            <w:r w:rsidRPr="0047078E">
              <w:rPr>
                <w:lang w:val="ru-RU"/>
              </w:rPr>
              <w:t>жапырақтар</w:t>
            </w:r>
            <w:proofErr w:type="spellEnd"/>
            <w:r w:rsidRPr="0047078E">
              <w:rPr>
                <w:lang w:val="ru-RU"/>
              </w:rPr>
              <w:t xml:space="preserve"> </w:t>
            </w:r>
            <w:proofErr w:type="spellStart"/>
            <w:r w:rsidRPr="0047078E">
              <w:rPr>
                <w:lang w:val="ru-RU"/>
              </w:rPr>
              <w:t>тобына</w:t>
            </w:r>
            <w:proofErr w:type="spellEnd"/>
            <w:r w:rsidRPr="0047078E">
              <w:rPr>
                <w:lang w:val="ru-RU"/>
              </w:rPr>
              <w:t xml:space="preserve"> </w:t>
            </w:r>
            <w:proofErr w:type="spellStart"/>
            <w:r w:rsidRPr="0047078E">
              <w:rPr>
                <w:lang w:val="ru-RU"/>
              </w:rPr>
              <w:t>Күздің</w:t>
            </w:r>
            <w:proofErr w:type="spellEnd"/>
            <w:r w:rsidRPr="0047078E">
              <w:rPr>
                <w:lang w:val="ru-RU"/>
              </w:rPr>
              <w:t xml:space="preserve"> </w:t>
            </w:r>
            <w:proofErr w:type="spellStart"/>
            <w:r w:rsidRPr="0047078E">
              <w:rPr>
                <w:lang w:val="ru-RU"/>
              </w:rPr>
              <w:t>ерекшеліктерін</w:t>
            </w:r>
            <w:proofErr w:type="spellEnd"/>
            <w:r w:rsidRPr="0047078E">
              <w:rPr>
                <w:lang w:val="ru-RU"/>
              </w:rPr>
              <w:t xml:space="preserve"> </w:t>
            </w:r>
            <w:proofErr w:type="spellStart"/>
            <w:r w:rsidRPr="0047078E">
              <w:rPr>
                <w:lang w:val="ru-RU"/>
              </w:rPr>
              <w:t>тауып</w:t>
            </w:r>
            <w:proofErr w:type="spellEnd"/>
            <w:r w:rsidRPr="0047078E">
              <w:rPr>
                <w:lang w:val="ru-RU"/>
              </w:rPr>
              <w:t xml:space="preserve"> </w:t>
            </w:r>
            <w:proofErr w:type="spellStart"/>
            <w:r w:rsidRPr="0047078E">
              <w:rPr>
                <w:lang w:val="ru-RU"/>
              </w:rPr>
              <w:t>бер</w:t>
            </w:r>
            <w:proofErr w:type="spellEnd"/>
            <w:r w:rsidRPr="0047078E">
              <w:rPr>
                <w:lang w:val="ru-RU"/>
              </w:rPr>
              <w:t xml:space="preserve">. </w:t>
            </w:r>
          </w:p>
          <w:p w14:paraId="09B96A50" w14:textId="77777777" w:rsidR="009C48CA" w:rsidRPr="0047078E" w:rsidRDefault="009C48CA" w:rsidP="00BB324F">
            <w:pPr>
              <w:spacing w:after="32" w:line="250" w:lineRule="auto"/>
              <w:ind w:left="7"/>
              <w:rPr>
                <w:lang w:val="ru-RU"/>
              </w:rPr>
            </w:pPr>
            <w:r w:rsidRPr="0047078E">
              <w:rPr>
                <w:lang w:val="ru-RU"/>
              </w:rPr>
              <w:t xml:space="preserve">- </w:t>
            </w:r>
            <w:proofErr w:type="spellStart"/>
            <w:r w:rsidRPr="0047078E">
              <w:rPr>
                <w:lang w:val="ru-RU"/>
              </w:rPr>
              <w:t>Суретте</w:t>
            </w:r>
            <w:proofErr w:type="spell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мезгіліне</w:t>
            </w:r>
            <w:proofErr w:type="spellEnd"/>
            <w:r w:rsidRPr="0047078E">
              <w:rPr>
                <w:lang w:val="ru-RU"/>
              </w:rPr>
              <w:t xml:space="preserve"> </w:t>
            </w:r>
            <w:proofErr w:type="spellStart"/>
            <w:r w:rsidRPr="0047078E">
              <w:rPr>
                <w:lang w:val="ru-RU"/>
              </w:rPr>
              <w:t>байланысты</w:t>
            </w:r>
            <w:proofErr w:type="spellEnd"/>
            <w:r w:rsidRPr="0047078E">
              <w:rPr>
                <w:lang w:val="ru-RU"/>
              </w:rPr>
              <w:t xml:space="preserve"> </w:t>
            </w:r>
            <w:proofErr w:type="spellStart"/>
            <w:r w:rsidRPr="0047078E">
              <w:rPr>
                <w:lang w:val="ru-RU"/>
              </w:rPr>
              <w:t>ерекшеліктерді</w:t>
            </w:r>
            <w:proofErr w:type="spellEnd"/>
            <w:r w:rsidRPr="0047078E">
              <w:rPr>
                <w:lang w:val="ru-RU"/>
              </w:rPr>
              <w:t xml:space="preserve"> </w:t>
            </w:r>
            <w:proofErr w:type="spellStart"/>
            <w:r w:rsidRPr="0047078E">
              <w:rPr>
                <w:lang w:val="ru-RU"/>
              </w:rPr>
              <w:t>тауып</w:t>
            </w:r>
            <w:proofErr w:type="spellEnd"/>
            <w:r w:rsidRPr="0047078E">
              <w:rPr>
                <w:lang w:val="ru-RU"/>
              </w:rPr>
              <w:t xml:space="preserve"> </w:t>
            </w:r>
            <w:proofErr w:type="spellStart"/>
            <w:r w:rsidRPr="0047078E">
              <w:rPr>
                <w:lang w:val="ru-RU"/>
              </w:rPr>
              <w:t>алып</w:t>
            </w:r>
            <w:proofErr w:type="spellEnd"/>
            <w:r w:rsidRPr="0047078E">
              <w:rPr>
                <w:lang w:val="ru-RU"/>
              </w:rPr>
              <w:t xml:space="preserve">, </w:t>
            </w:r>
            <w:proofErr w:type="spellStart"/>
            <w:r w:rsidRPr="0047078E">
              <w:rPr>
                <w:lang w:val="ru-RU"/>
              </w:rPr>
              <w:t>сызықша</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көрсет</w:t>
            </w:r>
            <w:proofErr w:type="spellEnd"/>
            <w:r w:rsidRPr="0047078E">
              <w:rPr>
                <w:lang w:val="ru-RU"/>
              </w:rPr>
              <w:t xml:space="preserve">. </w:t>
            </w:r>
          </w:p>
          <w:p w14:paraId="29303829" w14:textId="77777777" w:rsidR="009C48CA" w:rsidRPr="0047078E" w:rsidRDefault="009C48CA" w:rsidP="00BB324F">
            <w:pPr>
              <w:spacing w:after="22"/>
              <w:ind w:left="7"/>
              <w:rPr>
                <w:lang w:val="ru-RU"/>
              </w:rPr>
            </w:pP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39E7401B" w14:textId="77777777" w:rsidR="009C48CA" w:rsidRPr="0047078E" w:rsidRDefault="009C48CA" w:rsidP="00BB324F">
            <w:pPr>
              <w:spacing w:after="5" w:line="272" w:lineRule="auto"/>
              <w:ind w:left="7"/>
              <w:rPr>
                <w:lang w:val="ru-RU"/>
              </w:rPr>
            </w:pPr>
            <w:r w:rsidRPr="0047078E">
              <w:rPr>
                <w:lang w:val="ru-RU"/>
              </w:rPr>
              <w:t xml:space="preserve">2- </w:t>
            </w:r>
            <w:proofErr w:type="spellStart"/>
            <w:r w:rsidRPr="0047078E">
              <w:rPr>
                <w:lang w:val="ru-RU"/>
              </w:rPr>
              <w:t>Жасыл</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w:t>
            </w:r>
            <w:proofErr w:type="spellStart"/>
            <w:r w:rsidRPr="0047078E">
              <w:rPr>
                <w:lang w:val="ru-RU"/>
              </w:rPr>
              <w:t>тобына</w:t>
            </w:r>
            <w:proofErr w:type="spellEnd"/>
            <w:r w:rsidRPr="0047078E">
              <w:rPr>
                <w:lang w:val="ru-RU"/>
              </w:rPr>
              <w:t xml:space="preserve">.  </w:t>
            </w:r>
          </w:p>
          <w:p w14:paraId="77932306" w14:textId="77777777" w:rsidR="009C48CA" w:rsidRPr="0047078E" w:rsidRDefault="009C48CA" w:rsidP="00BB324F">
            <w:pPr>
              <w:spacing w:line="264" w:lineRule="auto"/>
              <w:ind w:left="7" w:right="380"/>
              <w:jc w:val="both"/>
              <w:rPr>
                <w:lang w:val="ru-RU"/>
              </w:rPr>
            </w:pPr>
            <w:r w:rsidRPr="0047078E">
              <w:rPr>
                <w:lang w:val="ru-RU"/>
              </w:rPr>
              <w:t xml:space="preserve">   </w:t>
            </w:r>
            <w:proofErr w:type="spellStart"/>
            <w:r w:rsidRPr="0047078E">
              <w:rPr>
                <w:lang w:val="ru-RU"/>
              </w:rPr>
              <w:t>Суретпен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roofErr w:type="spellStart"/>
            <w:r w:rsidRPr="0047078E">
              <w:rPr>
                <w:lang w:val="ru-RU"/>
              </w:rPr>
              <w:t>жыл</w:t>
            </w:r>
            <w:proofErr w:type="spellEnd"/>
            <w:r w:rsidRPr="0047078E">
              <w:rPr>
                <w:lang w:val="ru-RU"/>
              </w:rPr>
              <w:t xml:space="preserve"> </w:t>
            </w:r>
            <w:proofErr w:type="spellStart"/>
            <w:r w:rsidRPr="0047078E">
              <w:rPr>
                <w:lang w:val="ru-RU"/>
              </w:rPr>
              <w:t>мезгілінің</w:t>
            </w:r>
            <w:proofErr w:type="spellEnd"/>
            <w:r w:rsidRPr="0047078E">
              <w:rPr>
                <w:lang w:val="ru-RU"/>
              </w:rPr>
              <w:t xml:space="preserve"> </w:t>
            </w:r>
            <w:proofErr w:type="spellStart"/>
            <w:r w:rsidRPr="0047078E">
              <w:rPr>
                <w:lang w:val="ru-RU"/>
              </w:rPr>
              <w:t>ішінен</w:t>
            </w:r>
            <w:proofErr w:type="spellEnd"/>
            <w:r w:rsidRPr="0047078E">
              <w:rPr>
                <w:lang w:val="ru-RU"/>
              </w:rPr>
              <w:t xml:space="preserve"> </w:t>
            </w:r>
            <w:proofErr w:type="spellStart"/>
            <w:r w:rsidRPr="0047078E">
              <w:rPr>
                <w:lang w:val="ru-RU"/>
              </w:rPr>
              <w:t>күз</w:t>
            </w:r>
            <w:proofErr w:type="spellEnd"/>
            <w:r w:rsidRPr="0047078E">
              <w:rPr>
                <w:lang w:val="ru-RU"/>
              </w:rPr>
              <w:t xml:space="preserve"> </w:t>
            </w:r>
            <w:proofErr w:type="spellStart"/>
            <w:r w:rsidRPr="0047078E">
              <w:rPr>
                <w:lang w:val="ru-RU"/>
              </w:rPr>
              <w:t>мезгілін</w:t>
            </w:r>
            <w:proofErr w:type="spellEnd"/>
            <w:r w:rsidRPr="0047078E">
              <w:rPr>
                <w:lang w:val="ru-RU"/>
              </w:rPr>
              <w:t xml:space="preserve"> </w:t>
            </w:r>
            <w:proofErr w:type="spellStart"/>
            <w:r w:rsidRPr="0047078E">
              <w:rPr>
                <w:lang w:val="ru-RU"/>
              </w:rPr>
              <w:t>тауып</w:t>
            </w:r>
            <w:proofErr w:type="spellEnd"/>
            <w:r w:rsidRPr="0047078E">
              <w:rPr>
                <w:lang w:val="ru-RU"/>
              </w:rPr>
              <w:t xml:space="preserve"> </w:t>
            </w:r>
            <w:proofErr w:type="spellStart"/>
            <w:r w:rsidRPr="0047078E">
              <w:rPr>
                <w:lang w:val="ru-RU"/>
              </w:rPr>
              <w:t>ретімен</w:t>
            </w:r>
            <w:proofErr w:type="spellEnd"/>
            <w:r w:rsidRPr="0047078E">
              <w:rPr>
                <w:lang w:val="ru-RU"/>
              </w:rPr>
              <w:t xml:space="preserve"> </w:t>
            </w:r>
            <w:proofErr w:type="spellStart"/>
            <w:r w:rsidRPr="0047078E">
              <w:rPr>
                <w:lang w:val="ru-RU"/>
              </w:rPr>
              <w:t>қою</w:t>
            </w:r>
            <w:proofErr w:type="spellEnd"/>
            <w:r w:rsidRPr="0047078E">
              <w:rPr>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r w:rsidRPr="0047078E">
              <w:rPr>
                <w:lang w:val="ru-RU"/>
              </w:rPr>
              <w:t xml:space="preserve">        2- </w:t>
            </w:r>
            <w:proofErr w:type="spellStart"/>
            <w:r w:rsidRPr="0047078E">
              <w:rPr>
                <w:lang w:val="ru-RU"/>
              </w:rPr>
              <w:t>тапсырма</w:t>
            </w:r>
            <w:proofErr w:type="spellEnd"/>
            <w:r w:rsidRPr="0047078E">
              <w:rPr>
                <w:lang w:val="ru-RU"/>
              </w:rPr>
              <w:t xml:space="preserve">.  </w:t>
            </w:r>
          </w:p>
          <w:p w14:paraId="62B38780" w14:textId="77777777" w:rsidR="009C48CA" w:rsidRPr="0047078E" w:rsidRDefault="009C48CA" w:rsidP="00BB324F">
            <w:pPr>
              <w:spacing w:line="278" w:lineRule="auto"/>
              <w:ind w:left="7" w:right="96"/>
              <w:jc w:val="both"/>
              <w:rPr>
                <w:lang w:val="ru-RU"/>
              </w:rPr>
            </w:pPr>
            <w:proofErr w:type="spellStart"/>
            <w:r w:rsidRPr="0047078E">
              <w:rPr>
                <w:color w:val="FF0000"/>
                <w:lang w:val="ru-RU"/>
              </w:rPr>
              <w:t>Пед</w:t>
            </w:r>
            <w:proofErr w:type="spellEnd"/>
            <w:r w:rsidRPr="0047078E">
              <w:rPr>
                <w:color w:val="FF0000"/>
                <w:lang w:val="ru-RU"/>
              </w:rPr>
              <w:t xml:space="preserve"> </w:t>
            </w:r>
            <w:proofErr w:type="spellStart"/>
            <w:r w:rsidRPr="0047078E">
              <w:rPr>
                <w:color w:val="FF0000"/>
                <w:lang w:val="ru-RU"/>
              </w:rPr>
              <w:t>жет</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w:t>
            </w:r>
            <w:proofErr w:type="spellStart"/>
            <w:r w:rsidRPr="0047078E">
              <w:rPr>
                <w:color w:val="FF0000"/>
                <w:lang w:val="ru-RU"/>
              </w:rPr>
              <w:t>Кім</w:t>
            </w:r>
            <w:proofErr w:type="spellEnd"/>
            <w:r w:rsidRPr="0047078E">
              <w:rPr>
                <w:color w:val="FF0000"/>
                <w:lang w:val="ru-RU"/>
              </w:rPr>
              <w:t xml:space="preserve"> </w:t>
            </w:r>
            <w:proofErr w:type="spellStart"/>
            <w:r w:rsidRPr="0047078E">
              <w:rPr>
                <w:color w:val="FF0000"/>
                <w:lang w:val="ru-RU"/>
              </w:rPr>
              <w:t>тапқыр</w:t>
            </w:r>
            <w:proofErr w:type="spellEnd"/>
            <w:r w:rsidRPr="0047078E">
              <w:rPr>
                <w:color w:val="FF0000"/>
                <w:lang w:val="ru-RU"/>
              </w:rPr>
              <w:t xml:space="preserve">?»  </w:t>
            </w:r>
            <w:proofErr w:type="spellStart"/>
            <w:r w:rsidRPr="0047078E">
              <w:rPr>
                <w:lang w:val="ru-RU"/>
              </w:rPr>
              <w:t>Жұмбақ</w:t>
            </w:r>
            <w:proofErr w:type="spellEnd"/>
            <w:r w:rsidRPr="0047078E">
              <w:rPr>
                <w:lang w:val="ru-RU"/>
              </w:rPr>
              <w:t xml:space="preserve"> </w:t>
            </w:r>
            <w:proofErr w:type="spellStart"/>
            <w:r w:rsidRPr="0047078E">
              <w:rPr>
                <w:lang w:val="ru-RU"/>
              </w:rPr>
              <w:t>шешу</w:t>
            </w:r>
            <w:proofErr w:type="spellEnd"/>
            <w:r w:rsidRPr="0047078E">
              <w:rPr>
                <w:lang w:val="ru-RU"/>
              </w:rPr>
              <w:t>.</w:t>
            </w:r>
            <w:r w:rsidRPr="0047078E">
              <w:rPr>
                <w:color w:val="FF0000"/>
                <w:lang w:val="ru-RU"/>
              </w:rPr>
              <w:t xml:space="preserve"> </w:t>
            </w:r>
            <w:r w:rsidRPr="0047078E">
              <w:rPr>
                <w:lang w:val="ru-RU"/>
              </w:rPr>
              <w:t xml:space="preserve">1 - Сары </w:t>
            </w:r>
            <w:proofErr w:type="spellStart"/>
            <w:r w:rsidRPr="0047078E">
              <w:rPr>
                <w:lang w:val="ru-RU"/>
              </w:rPr>
              <w:t>жапырақтар</w:t>
            </w:r>
            <w:proofErr w:type="spellEnd"/>
            <w:r w:rsidRPr="0047078E">
              <w:rPr>
                <w:lang w:val="ru-RU"/>
              </w:rPr>
              <w:t xml:space="preserve"> </w:t>
            </w:r>
            <w:proofErr w:type="spellStart"/>
            <w:r w:rsidRPr="0047078E">
              <w:rPr>
                <w:lang w:val="ru-RU"/>
              </w:rPr>
              <w:t>тобына</w:t>
            </w:r>
            <w:proofErr w:type="spellEnd"/>
            <w:r w:rsidRPr="0047078E">
              <w:rPr>
                <w:lang w:val="ru-RU"/>
              </w:rPr>
              <w:t xml:space="preserve"> </w:t>
            </w:r>
          </w:p>
          <w:p w14:paraId="1C62301D" w14:textId="77777777" w:rsidR="009C48CA" w:rsidRPr="0047078E" w:rsidRDefault="009C48CA" w:rsidP="00BB324F">
            <w:pPr>
              <w:spacing w:after="21"/>
              <w:ind w:left="7"/>
              <w:rPr>
                <w:lang w:val="ru-RU"/>
              </w:rPr>
            </w:pPr>
            <w:r w:rsidRPr="0047078E">
              <w:rPr>
                <w:lang w:val="ru-RU"/>
              </w:rPr>
              <w:t xml:space="preserve">1.Қанаты </w:t>
            </w:r>
            <w:proofErr w:type="spellStart"/>
            <w:r w:rsidRPr="0047078E">
              <w:rPr>
                <w:lang w:val="ru-RU"/>
              </w:rPr>
              <w:t>жоқ</w:t>
            </w:r>
            <w:proofErr w:type="spellEnd"/>
            <w:r w:rsidRPr="0047078E">
              <w:rPr>
                <w:lang w:val="ru-RU"/>
              </w:rPr>
              <w:t xml:space="preserve"> </w:t>
            </w:r>
            <w:proofErr w:type="spellStart"/>
            <w:r w:rsidRPr="0047078E">
              <w:rPr>
                <w:lang w:val="ru-RU"/>
              </w:rPr>
              <w:t>ұшады</w:t>
            </w:r>
            <w:proofErr w:type="spellEnd"/>
            <w:r w:rsidRPr="0047078E">
              <w:rPr>
                <w:lang w:val="ru-RU"/>
              </w:rPr>
              <w:t xml:space="preserve">, </w:t>
            </w:r>
          </w:p>
          <w:p w14:paraId="7DDC909D" w14:textId="77777777" w:rsidR="009C48CA" w:rsidRPr="0047078E" w:rsidRDefault="009C48CA" w:rsidP="00BB324F">
            <w:pPr>
              <w:spacing w:after="22"/>
              <w:ind w:left="7"/>
              <w:rPr>
                <w:lang w:val="ru-RU"/>
              </w:rPr>
            </w:pPr>
            <w:proofErr w:type="spellStart"/>
            <w:r w:rsidRPr="0047078E">
              <w:rPr>
                <w:lang w:val="ru-RU"/>
              </w:rPr>
              <w:t>Аяғы</w:t>
            </w:r>
            <w:proofErr w:type="spellEnd"/>
            <w:r w:rsidRPr="0047078E">
              <w:rPr>
                <w:lang w:val="ru-RU"/>
              </w:rPr>
              <w:t xml:space="preserve"> </w:t>
            </w:r>
            <w:proofErr w:type="spellStart"/>
            <w:r w:rsidRPr="0047078E">
              <w:rPr>
                <w:lang w:val="ru-RU"/>
              </w:rPr>
              <w:t>жоқ</w:t>
            </w:r>
            <w:proofErr w:type="spellEnd"/>
            <w:r w:rsidRPr="0047078E">
              <w:rPr>
                <w:lang w:val="ru-RU"/>
              </w:rPr>
              <w:t xml:space="preserve"> </w:t>
            </w:r>
            <w:proofErr w:type="spellStart"/>
            <w:r w:rsidRPr="0047078E">
              <w:rPr>
                <w:lang w:val="ru-RU"/>
              </w:rPr>
              <w:t>қашады</w:t>
            </w:r>
            <w:proofErr w:type="spellEnd"/>
            <w:r w:rsidRPr="0047078E">
              <w:rPr>
                <w:lang w:val="ru-RU"/>
              </w:rPr>
              <w:t>. «</w:t>
            </w:r>
            <w:proofErr w:type="spellStart"/>
            <w:r w:rsidRPr="0047078E">
              <w:rPr>
                <w:lang w:val="ru-RU"/>
              </w:rPr>
              <w:t>жел</w:t>
            </w:r>
            <w:proofErr w:type="spellEnd"/>
            <w:r w:rsidRPr="0047078E">
              <w:rPr>
                <w:lang w:val="ru-RU"/>
              </w:rPr>
              <w:t xml:space="preserve">» </w:t>
            </w:r>
          </w:p>
          <w:p w14:paraId="11A4CD33" w14:textId="77777777" w:rsidR="009C48CA" w:rsidRPr="0047078E" w:rsidRDefault="009C48CA" w:rsidP="00BB324F">
            <w:pPr>
              <w:spacing w:after="16"/>
              <w:ind w:left="7"/>
              <w:rPr>
                <w:lang w:val="ru-RU"/>
              </w:rPr>
            </w:pPr>
            <w:r w:rsidRPr="0047078E">
              <w:rPr>
                <w:lang w:val="ru-RU"/>
              </w:rPr>
              <w:t xml:space="preserve">2.Ағайынды </w:t>
            </w:r>
            <w:proofErr w:type="spellStart"/>
            <w:r w:rsidRPr="0047078E">
              <w:rPr>
                <w:lang w:val="ru-RU"/>
              </w:rPr>
              <w:t>бәрі</w:t>
            </w:r>
            <w:proofErr w:type="spellEnd"/>
            <w:r w:rsidRPr="0047078E">
              <w:rPr>
                <w:lang w:val="ru-RU"/>
              </w:rPr>
              <w:t xml:space="preserve"> </w:t>
            </w:r>
          </w:p>
          <w:p w14:paraId="7A60E23C" w14:textId="77777777" w:rsidR="009C48CA" w:rsidRPr="0047078E" w:rsidRDefault="009C48CA" w:rsidP="00BB324F">
            <w:pPr>
              <w:spacing w:after="21"/>
              <w:ind w:left="7"/>
              <w:rPr>
                <w:lang w:val="ru-RU"/>
              </w:rPr>
            </w:pPr>
            <w:proofErr w:type="spellStart"/>
            <w:r w:rsidRPr="0047078E">
              <w:rPr>
                <w:lang w:val="ru-RU"/>
              </w:rPr>
              <w:t>Шықса</w:t>
            </w:r>
            <w:proofErr w:type="spellEnd"/>
            <w:r w:rsidRPr="0047078E">
              <w:rPr>
                <w:lang w:val="ru-RU"/>
              </w:rPr>
              <w:t xml:space="preserve"> </w:t>
            </w:r>
            <w:proofErr w:type="spellStart"/>
            <w:r w:rsidRPr="0047078E">
              <w:rPr>
                <w:lang w:val="ru-RU"/>
              </w:rPr>
              <w:t>жасыл</w:t>
            </w:r>
            <w:proofErr w:type="spellEnd"/>
            <w:r w:rsidRPr="0047078E">
              <w:rPr>
                <w:lang w:val="ru-RU"/>
              </w:rPr>
              <w:t xml:space="preserve">, </w:t>
            </w:r>
          </w:p>
          <w:p w14:paraId="71D4074A" w14:textId="77777777" w:rsidR="009C48CA" w:rsidRPr="0047078E" w:rsidRDefault="009C48CA" w:rsidP="00BB324F">
            <w:pPr>
              <w:spacing w:after="2" w:line="278" w:lineRule="auto"/>
              <w:ind w:left="7" w:right="725"/>
              <w:rPr>
                <w:lang w:val="ru-RU"/>
              </w:rPr>
            </w:pPr>
            <w:proofErr w:type="spellStart"/>
            <w:r w:rsidRPr="0047078E">
              <w:rPr>
                <w:lang w:val="ru-RU"/>
              </w:rPr>
              <w:t>Түссе</w:t>
            </w:r>
            <w:proofErr w:type="spellEnd"/>
            <w:r w:rsidRPr="0047078E">
              <w:rPr>
                <w:lang w:val="ru-RU"/>
              </w:rPr>
              <w:t xml:space="preserve"> </w:t>
            </w:r>
            <w:proofErr w:type="spellStart"/>
            <w:r w:rsidRPr="0047078E">
              <w:rPr>
                <w:lang w:val="ru-RU"/>
              </w:rPr>
              <w:t>сары</w:t>
            </w:r>
            <w:proofErr w:type="spellEnd"/>
            <w:r w:rsidRPr="0047078E">
              <w:rPr>
                <w:lang w:val="ru-RU"/>
              </w:rPr>
              <w:t xml:space="preserve"> «</w:t>
            </w:r>
            <w:proofErr w:type="spellStart"/>
            <w:r w:rsidRPr="0047078E">
              <w:rPr>
                <w:lang w:val="ru-RU"/>
              </w:rPr>
              <w:t>жапырақ</w:t>
            </w:r>
            <w:proofErr w:type="spellEnd"/>
            <w:r w:rsidRPr="0047078E">
              <w:rPr>
                <w:lang w:val="ru-RU"/>
              </w:rPr>
              <w:t xml:space="preserve">» 2 - </w:t>
            </w:r>
            <w:proofErr w:type="spellStart"/>
            <w:r w:rsidRPr="0047078E">
              <w:rPr>
                <w:lang w:val="ru-RU"/>
              </w:rPr>
              <w:t>Жасыл</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w:t>
            </w:r>
            <w:proofErr w:type="spellStart"/>
            <w:r w:rsidRPr="0047078E">
              <w:rPr>
                <w:lang w:val="ru-RU"/>
              </w:rPr>
              <w:t>тобына</w:t>
            </w:r>
            <w:proofErr w:type="spellEnd"/>
            <w:r w:rsidRPr="0047078E">
              <w:rPr>
                <w:lang w:val="ru-RU"/>
              </w:rPr>
              <w:t xml:space="preserve">  </w:t>
            </w:r>
          </w:p>
          <w:p w14:paraId="6E288682" w14:textId="77777777" w:rsidR="009C48CA" w:rsidRPr="0047078E" w:rsidRDefault="009C48CA" w:rsidP="00BB324F">
            <w:pPr>
              <w:spacing w:after="5" w:line="275" w:lineRule="auto"/>
              <w:ind w:left="7" w:right="740"/>
              <w:rPr>
                <w:lang w:val="ru-RU"/>
              </w:rPr>
            </w:pPr>
            <w:r w:rsidRPr="0047078E">
              <w:rPr>
                <w:lang w:val="ru-RU"/>
              </w:rPr>
              <w:t xml:space="preserve">1.Аспаннан </w:t>
            </w:r>
            <w:proofErr w:type="spellStart"/>
            <w:r w:rsidRPr="0047078E">
              <w:rPr>
                <w:lang w:val="ru-RU"/>
              </w:rPr>
              <w:t>домалап</w:t>
            </w:r>
            <w:proofErr w:type="spellEnd"/>
            <w:r w:rsidRPr="0047078E">
              <w:rPr>
                <w:lang w:val="ru-RU"/>
              </w:rPr>
              <w:t xml:space="preserve">, </w:t>
            </w:r>
            <w:proofErr w:type="spellStart"/>
            <w:r w:rsidRPr="0047078E">
              <w:rPr>
                <w:lang w:val="ru-RU"/>
              </w:rPr>
              <w:t>Көп</w:t>
            </w:r>
            <w:proofErr w:type="spellEnd"/>
            <w:r w:rsidRPr="0047078E">
              <w:rPr>
                <w:lang w:val="ru-RU"/>
              </w:rPr>
              <w:t xml:space="preserve"> </w:t>
            </w:r>
            <w:proofErr w:type="spellStart"/>
            <w:r w:rsidRPr="0047078E">
              <w:rPr>
                <w:lang w:val="ru-RU"/>
              </w:rPr>
              <w:t>моншақ</w:t>
            </w:r>
            <w:proofErr w:type="spellEnd"/>
            <w:r w:rsidRPr="0047078E">
              <w:rPr>
                <w:lang w:val="ru-RU"/>
              </w:rPr>
              <w:t xml:space="preserve"> </w:t>
            </w:r>
            <w:proofErr w:type="spellStart"/>
            <w:r w:rsidRPr="0047078E">
              <w:rPr>
                <w:lang w:val="ru-RU"/>
              </w:rPr>
              <w:t>төгілді</w:t>
            </w:r>
            <w:proofErr w:type="spellEnd"/>
            <w:r w:rsidRPr="0047078E">
              <w:rPr>
                <w:lang w:val="ru-RU"/>
              </w:rPr>
              <w:t xml:space="preserve"> </w:t>
            </w:r>
          </w:p>
          <w:p w14:paraId="23BD2755" w14:textId="77777777" w:rsidR="009C48CA" w:rsidRPr="0047078E" w:rsidRDefault="009C48CA" w:rsidP="00BB324F">
            <w:pPr>
              <w:spacing w:after="16"/>
              <w:ind w:left="7"/>
              <w:rPr>
                <w:lang w:val="ru-RU"/>
              </w:rPr>
            </w:pPr>
            <w:proofErr w:type="spellStart"/>
            <w:r w:rsidRPr="0047078E">
              <w:rPr>
                <w:lang w:val="ru-RU"/>
              </w:rPr>
              <w:t>Бусанып</w:t>
            </w:r>
            <w:proofErr w:type="spellEnd"/>
            <w:r w:rsidRPr="0047078E">
              <w:rPr>
                <w:lang w:val="ru-RU"/>
              </w:rPr>
              <w:t xml:space="preserve"> </w:t>
            </w:r>
            <w:proofErr w:type="spellStart"/>
            <w:r w:rsidRPr="0047078E">
              <w:rPr>
                <w:lang w:val="ru-RU"/>
              </w:rPr>
              <w:t>жон</w:t>
            </w:r>
            <w:proofErr w:type="spellEnd"/>
            <w:r w:rsidRPr="0047078E">
              <w:rPr>
                <w:lang w:val="ru-RU"/>
              </w:rPr>
              <w:t xml:space="preserve"> </w:t>
            </w:r>
            <w:proofErr w:type="spellStart"/>
            <w:r w:rsidRPr="0047078E">
              <w:rPr>
                <w:lang w:val="ru-RU"/>
              </w:rPr>
              <w:t>жонап</w:t>
            </w:r>
            <w:proofErr w:type="spellEnd"/>
            <w:r w:rsidRPr="0047078E">
              <w:rPr>
                <w:lang w:val="ru-RU"/>
              </w:rPr>
              <w:t xml:space="preserve">, </w:t>
            </w:r>
          </w:p>
          <w:p w14:paraId="2A9AB655" w14:textId="77777777" w:rsidR="009C48CA" w:rsidRPr="0047078E" w:rsidRDefault="009C48CA" w:rsidP="00BB324F">
            <w:pPr>
              <w:spacing w:after="22"/>
              <w:ind w:left="7"/>
              <w:rPr>
                <w:lang w:val="ru-RU"/>
              </w:rPr>
            </w:pPr>
            <w:proofErr w:type="spellStart"/>
            <w:r w:rsidRPr="0047078E">
              <w:rPr>
                <w:lang w:val="ru-RU"/>
              </w:rPr>
              <w:t>Терледі</w:t>
            </w:r>
            <w:proofErr w:type="spellEnd"/>
            <w:r w:rsidRPr="0047078E">
              <w:rPr>
                <w:lang w:val="ru-RU"/>
              </w:rPr>
              <w:t xml:space="preserve">, </w:t>
            </w:r>
            <w:proofErr w:type="spellStart"/>
            <w:r w:rsidRPr="0047078E">
              <w:rPr>
                <w:lang w:val="ru-RU"/>
              </w:rPr>
              <w:t>керілді</w:t>
            </w:r>
            <w:proofErr w:type="spellEnd"/>
            <w:r w:rsidRPr="0047078E">
              <w:rPr>
                <w:lang w:val="ru-RU"/>
              </w:rPr>
              <w:t>. «</w:t>
            </w:r>
            <w:proofErr w:type="spellStart"/>
            <w:r w:rsidRPr="0047078E">
              <w:rPr>
                <w:lang w:val="ru-RU"/>
              </w:rPr>
              <w:t>жаңбыр</w:t>
            </w:r>
            <w:proofErr w:type="spellEnd"/>
            <w:r w:rsidRPr="0047078E">
              <w:rPr>
                <w:lang w:val="ru-RU"/>
              </w:rPr>
              <w:t xml:space="preserve">» </w:t>
            </w:r>
          </w:p>
          <w:p w14:paraId="0C51952D" w14:textId="77777777" w:rsidR="009C48CA" w:rsidRPr="0047078E" w:rsidRDefault="009C48CA" w:rsidP="00BB324F">
            <w:pPr>
              <w:spacing w:line="280" w:lineRule="auto"/>
              <w:ind w:left="7" w:right="312"/>
              <w:rPr>
                <w:lang w:val="ru-RU"/>
              </w:rPr>
            </w:pPr>
            <w:r w:rsidRPr="0047078E">
              <w:rPr>
                <w:lang w:val="ru-RU"/>
              </w:rPr>
              <w:t xml:space="preserve">2.Көзі </w:t>
            </w:r>
            <w:proofErr w:type="spellStart"/>
            <w:r w:rsidRPr="0047078E">
              <w:rPr>
                <w:lang w:val="ru-RU"/>
              </w:rPr>
              <w:t>жасты</w:t>
            </w:r>
            <w:proofErr w:type="spellEnd"/>
            <w:r w:rsidRPr="0047078E">
              <w:rPr>
                <w:lang w:val="ru-RU"/>
              </w:rPr>
              <w:t xml:space="preserve"> </w:t>
            </w:r>
            <w:proofErr w:type="spellStart"/>
            <w:r w:rsidRPr="0047078E">
              <w:rPr>
                <w:lang w:val="ru-RU"/>
              </w:rPr>
              <w:t>жылауық</w:t>
            </w:r>
            <w:proofErr w:type="spellEnd"/>
            <w:r w:rsidRPr="0047078E">
              <w:rPr>
                <w:lang w:val="ru-RU"/>
              </w:rPr>
              <w:t xml:space="preserve"> Келе </w:t>
            </w:r>
            <w:proofErr w:type="spellStart"/>
            <w:r w:rsidRPr="0047078E">
              <w:rPr>
                <w:lang w:val="ru-RU"/>
              </w:rPr>
              <w:t>жатыр</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алып</w:t>
            </w:r>
            <w:proofErr w:type="spellEnd"/>
            <w:r w:rsidRPr="0047078E">
              <w:rPr>
                <w:lang w:val="ru-RU"/>
              </w:rPr>
              <w:t xml:space="preserve">, </w:t>
            </w:r>
          </w:p>
          <w:p w14:paraId="30D49EF7" w14:textId="77777777" w:rsidR="009C48CA" w:rsidRPr="0047078E" w:rsidRDefault="009C48CA" w:rsidP="00BB324F">
            <w:pPr>
              <w:ind w:left="7"/>
              <w:rPr>
                <w:lang w:val="ru-RU"/>
              </w:rPr>
            </w:pPr>
            <w:proofErr w:type="spellStart"/>
            <w:r w:rsidRPr="0047078E">
              <w:rPr>
                <w:lang w:val="ru-RU"/>
              </w:rPr>
              <w:lastRenderedPageBreak/>
              <w:t>Жабырқаса</w:t>
            </w:r>
            <w:proofErr w:type="spellEnd"/>
            <w:r w:rsidRPr="0047078E">
              <w:rPr>
                <w:lang w:val="ru-RU"/>
              </w:rPr>
              <w:t xml:space="preserve">, </w:t>
            </w:r>
            <w:proofErr w:type="spellStart"/>
            <w:r w:rsidRPr="0047078E">
              <w:rPr>
                <w:lang w:val="ru-RU"/>
              </w:rPr>
              <w:t>жылайды</w:t>
            </w:r>
            <w:proofErr w:type="spellEnd"/>
            <w:r w:rsidRPr="0047078E">
              <w:rPr>
                <w:lang w:val="ru-RU"/>
              </w:rPr>
              <w:t xml:space="preserve">, </w:t>
            </w:r>
            <w:proofErr w:type="spellStart"/>
            <w:r w:rsidRPr="0047078E">
              <w:rPr>
                <w:lang w:val="ru-RU"/>
              </w:rPr>
              <w:t>Жадыраса</w:t>
            </w:r>
            <w:proofErr w:type="spellEnd"/>
            <w:r w:rsidRPr="0047078E">
              <w:rPr>
                <w:lang w:val="ru-RU"/>
              </w:rPr>
              <w:t xml:space="preserve"> </w:t>
            </w:r>
            <w:proofErr w:type="spellStart"/>
            <w:r w:rsidRPr="0047078E">
              <w:rPr>
                <w:lang w:val="ru-RU"/>
              </w:rPr>
              <w:t>құлайды</w:t>
            </w:r>
            <w:proofErr w:type="spellEnd"/>
            <w:r w:rsidRPr="0047078E">
              <w:rPr>
                <w:lang w:val="ru-RU"/>
              </w:rPr>
              <w:t>. «</w:t>
            </w:r>
            <w:proofErr w:type="spellStart"/>
            <w:r w:rsidRPr="0047078E">
              <w:rPr>
                <w:lang w:val="ru-RU"/>
              </w:rPr>
              <w:t>Бұлт</w:t>
            </w:r>
            <w:proofErr w:type="spellEnd"/>
            <w:r w:rsidRPr="0047078E">
              <w:rPr>
                <w:lang w:val="ru-RU"/>
              </w:rPr>
              <w:t xml:space="preserve">» </w:t>
            </w:r>
            <w:proofErr w:type="gramStart"/>
            <w:r w:rsidRPr="0047078E">
              <w:rPr>
                <w:lang w:val="ru-RU"/>
              </w:rPr>
              <w:t>7.Сергіту</w:t>
            </w:r>
            <w:proofErr w:type="gramEnd"/>
            <w:r w:rsidRPr="0047078E">
              <w:rPr>
                <w:lang w:val="ru-RU"/>
              </w:rPr>
              <w:t xml:space="preserve"> </w:t>
            </w:r>
            <w:proofErr w:type="spellStart"/>
            <w:r w:rsidRPr="0047078E">
              <w:rPr>
                <w:lang w:val="ru-RU"/>
              </w:rPr>
              <w:t>сәті</w:t>
            </w:r>
            <w:proofErr w:type="spellEnd"/>
            <w:r w:rsidRPr="0047078E">
              <w:rPr>
                <w:lang w:val="ru-RU"/>
              </w:rPr>
              <w:t xml:space="preserve">.  </w:t>
            </w:r>
          </w:p>
        </w:tc>
        <w:tc>
          <w:tcPr>
            <w:tcW w:w="2411" w:type="dxa"/>
            <w:tcBorders>
              <w:top w:val="single" w:sz="4" w:space="0" w:color="000000"/>
              <w:left w:val="single" w:sz="4" w:space="0" w:color="000000"/>
              <w:bottom w:val="single" w:sz="4" w:space="0" w:color="000000"/>
              <w:right w:val="single" w:sz="4" w:space="0" w:color="000000"/>
            </w:tcBorders>
          </w:tcPr>
          <w:p w14:paraId="67E3255F" w14:textId="77777777" w:rsidR="009C48CA" w:rsidRPr="0047078E" w:rsidRDefault="009C48CA" w:rsidP="00BB324F">
            <w:pPr>
              <w:spacing w:after="22" w:line="257" w:lineRule="auto"/>
              <w:ind w:left="2" w:right="84"/>
              <w:jc w:val="both"/>
              <w:rPr>
                <w:lang w:val="ru-RU"/>
              </w:rPr>
            </w:pPr>
            <w:proofErr w:type="spellStart"/>
            <w:r w:rsidRPr="0047078E">
              <w:rPr>
                <w:lang w:val="ru-RU"/>
              </w:rPr>
              <w:lastRenderedPageBreak/>
              <w:t>күзгі</w:t>
            </w:r>
            <w:proofErr w:type="spellEnd"/>
            <w:r w:rsidRPr="0047078E">
              <w:rPr>
                <w:lang w:val="ru-RU"/>
              </w:rPr>
              <w:t xml:space="preserve"> </w:t>
            </w:r>
            <w:proofErr w:type="spellStart"/>
            <w:proofErr w:type="gramStart"/>
            <w:r w:rsidRPr="0047078E">
              <w:rPr>
                <w:lang w:val="ru-RU"/>
              </w:rPr>
              <w:t>жапырақтан</w:t>
            </w:r>
            <w:proofErr w:type="spellEnd"/>
            <w:r w:rsidRPr="0047078E">
              <w:rPr>
                <w:lang w:val="ru-RU"/>
              </w:rPr>
              <w:t xml:space="preserve">  </w:t>
            </w:r>
            <w:proofErr w:type="spellStart"/>
            <w:r w:rsidRPr="0047078E">
              <w:rPr>
                <w:lang w:val="ru-RU"/>
              </w:rPr>
              <w:t>гүл</w:t>
            </w:r>
            <w:proofErr w:type="spellEnd"/>
            <w:proofErr w:type="gramEnd"/>
            <w:r w:rsidRPr="0047078E">
              <w:rPr>
                <w:lang w:val="ru-RU"/>
              </w:rPr>
              <w:t xml:space="preserve"> </w:t>
            </w:r>
            <w:proofErr w:type="spellStart"/>
            <w:r w:rsidRPr="0047078E">
              <w:rPr>
                <w:lang w:val="ru-RU"/>
              </w:rPr>
              <w:t>шоғын</w:t>
            </w:r>
            <w:proofErr w:type="spellEnd"/>
            <w:r w:rsidRPr="0047078E">
              <w:rPr>
                <w:lang w:val="ru-RU"/>
              </w:rPr>
              <w:t xml:space="preserve"> </w:t>
            </w:r>
            <w:proofErr w:type="spellStart"/>
            <w:r w:rsidRPr="0047078E">
              <w:rPr>
                <w:lang w:val="ru-RU"/>
              </w:rPr>
              <w:t>жасап</w:t>
            </w:r>
            <w:proofErr w:type="spellEnd"/>
            <w:r w:rsidRPr="0047078E">
              <w:rPr>
                <w:lang w:val="ru-RU"/>
              </w:rPr>
              <w:t xml:space="preserve"> </w:t>
            </w:r>
            <w:proofErr w:type="spellStart"/>
            <w:r w:rsidRPr="0047078E">
              <w:rPr>
                <w:lang w:val="ru-RU"/>
              </w:rPr>
              <w:t>бересіңдер</w:t>
            </w:r>
            <w:proofErr w:type="spellEnd"/>
            <w:r w:rsidRPr="0047078E">
              <w:rPr>
                <w:lang w:val="ru-RU"/>
              </w:rPr>
              <w:t xml:space="preserve"> </w:t>
            </w:r>
            <w:proofErr w:type="spellStart"/>
            <w:r w:rsidRPr="0047078E">
              <w:rPr>
                <w:lang w:val="ru-RU"/>
              </w:rPr>
              <w:t>ма</w:t>
            </w:r>
            <w:proofErr w:type="spellEnd"/>
            <w:r w:rsidRPr="0047078E">
              <w:rPr>
                <w:lang w:val="ru-RU"/>
              </w:rPr>
              <w:t xml:space="preserve">? </w:t>
            </w:r>
          </w:p>
          <w:p w14:paraId="101D9DD5" w14:textId="77777777" w:rsidR="009C48CA" w:rsidRPr="0047078E" w:rsidRDefault="009C48CA" w:rsidP="00BB324F">
            <w:pPr>
              <w:spacing w:after="21"/>
              <w:ind w:left="2"/>
              <w:rPr>
                <w:lang w:val="ru-RU"/>
              </w:rPr>
            </w:pPr>
            <w:r w:rsidRPr="0047078E">
              <w:rPr>
                <w:lang w:val="ru-RU"/>
              </w:rPr>
              <w:t xml:space="preserve">Бала </w:t>
            </w:r>
            <w:proofErr w:type="spellStart"/>
            <w:r w:rsidRPr="0047078E">
              <w:rPr>
                <w:lang w:val="ru-RU"/>
              </w:rPr>
              <w:t>үні</w:t>
            </w:r>
            <w:proofErr w:type="spellEnd"/>
            <w:r w:rsidRPr="0047078E">
              <w:rPr>
                <w:lang w:val="ru-RU"/>
              </w:rPr>
              <w:t xml:space="preserve">. </w:t>
            </w:r>
          </w:p>
          <w:p w14:paraId="5B3CB291" w14:textId="77777777" w:rsidR="009C48CA" w:rsidRPr="0047078E" w:rsidRDefault="009C48CA" w:rsidP="00BB324F">
            <w:pPr>
              <w:spacing w:after="19" w:line="257" w:lineRule="auto"/>
              <w:ind w:left="2" w:right="343"/>
              <w:rPr>
                <w:lang w:val="ru-RU"/>
              </w:rPr>
            </w:pPr>
            <w:proofErr w:type="spellStart"/>
            <w:r w:rsidRPr="0047078E">
              <w:rPr>
                <w:lang w:val="ru-RU"/>
              </w:rPr>
              <w:t>Топтық</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roofErr w:type="spellStart"/>
            <w:r w:rsidRPr="0047078E">
              <w:rPr>
                <w:lang w:val="ru-RU"/>
              </w:rPr>
              <w:t>Түрлі</w:t>
            </w:r>
            <w:proofErr w:type="spellEnd"/>
            <w:r w:rsidRPr="0047078E">
              <w:rPr>
                <w:lang w:val="ru-RU"/>
              </w:rPr>
              <w:t xml:space="preserve"> </w:t>
            </w:r>
            <w:proofErr w:type="spellStart"/>
            <w:r w:rsidRPr="0047078E">
              <w:rPr>
                <w:lang w:val="ru-RU"/>
              </w:rPr>
              <w:t>түсті</w:t>
            </w:r>
            <w:proofErr w:type="spellEnd"/>
            <w:r w:rsidRPr="0047078E">
              <w:rPr>
                <w:lang w:val="ru-RU"/>
              </w:rPr>
              <w:t xml:space="preserve"> </w:t>
            </w:r>
            <w:proofErr w:type="spellStart"/>
            <w:r w:rsidRPr="0047078E">
              <w:rPr>
                <w:lang w:val="ru-RU"/>
              </w:rPr>
              <w:t>жапырақта-рмен</w:t>
            </w:r>
            <w:proofErr w:type="spellEnd"/>
            <w:r w:rsidRPr="0047078E">
              <w:rPr>
                <w:lang w:val="ru-RU"/>
              </w:rPr>
              <w:t xml:space="preserve"> </w:t>
            </w:r>
            <w:proofErr w:type="spellStart"/>
            <w:r w:rsidRPr="0047078E">
              <w:rPr>
                <w:lang w:val="ru-RU"/>
              </w:rPr>
              <w:t>топқа</w:t>
            </w:r>
            <w:proofErr w:type="spellEnd"/>
            <w:r w:rsidRPr="0047078E">
              <w:rPr>
                <w:lang w:val="ru-RU"/>
              </w:rPr>
              <w:t xml:space="preserve"> </w:t>
            </w:r>
            <w:proofErr w:type="spellStart"/>
            <w:r w:rsidRPr="0047078E">
              <w:rPr>
                <w:lang w:val="ru-RU"/>
              </w:rPr>
              <w:t>бөлу</w:t>
            </w:r>
            <w:proofErr w:type="spellEnd"/>
            <w:r w:rsidRPr="0047078E">
              <w:rPr>
                <w:lang w:val="ru-RU"/>
              </w:rPr>
              <w:t xml:space="preserve">. </w:t>
            </w:r>
            <w:proofErr w:type="spellStart"/>
            <w:r w:rsidRPr="0047078E">
              <w:rPr>
                <w:color w:val="FF0000"/>
                <w:lang w:val="ru-RU"/>
              </w:rPr>
              <w:t>Оқу</w:t>
            </w:r>
            <w:proofErr w:type="spellEnd"/>
            <w:r w:rsidRPr="0047078E">
              <w:rPr>
                <w:color w:val="FF0000"/>
                <w:lang w:val="ru-RU"/>
              </w:rPr>
              <w:t xml:space="preserve"> </w:t>
            </w:r>
            <w:proofErr w:type="spellStart"/>
            <w:r w:rsidRPr="0047078E">
              <w:rPr>
                <w:color w:val="FF0000"/>
                <w:lang w:val="ru-RU"/>
              </w:rPr>
              <w:t>ортасы</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roofErr w:type="spellStart"/>
            <w:r w:rsidRPr="0047078E">
              <w:rPr>
                <w:lang w:val="ru-RU"/>
              </w:rPr>
              <w:t>Жұмыс</w:t>
            </w:r>
            <w:proofErr w:type="spellEnd"/>
            <w:r w:rsidRPr="0047078E">
              <w:rPr>
                <w:lang w:val="ru-RU"/>
              </w:rPr>
              <w:t xml:space="preserve"> </w:t>
            </w:r>
            <w:proofErr w:type="spellStart"/>
            <w:r w:rsidRPr="0047078E">
              <w:rPr>
                <w:lang w:val="ru-RU"/>
              </w:rPr>
              <w:t>жасаудың</w:t>
            </w:r>
            <w:proofErr w:type="spellEnd"/>
            <w:r w:rsidRPr="0047078E">
              <w:rPr>
                <w:lang w:val="ru-RU"/>
              </w:rPr>
              <w:t xml:space="preserve"> </w:t>
            </w:r>
          </w:p>
          <w:p w14:paraId="429B5BBD" w14:textId="77777777" w:rsidR="009C48CA" w:rsidRPr="0047078E" w:rsidRDefault="009C48CA" w:rsidP="00BB324F">
            <w:pPr>
              <w:spacing w:line="278" w:lineRule="auto"/>
              <w:ind w:left="2"/>
              <w:rPr>
                <w:lang w:val="ru-RU"/>
              </w:rPr>
            </w:pPr>
            <w:proofErr w:type="spellStart"/>
            <w:r w:rsidRPr="0047078E">
              <w:rPr>
                <w:lang w:val="ru-RU"/>
              </w:rPr>
              <w:t>әдіс-тәсілін</w:t>
            </w:r>
            <w:proofErr w:type="spellEnd"/>
            <w:r w:rsidRPr="0047078E">
              <w:rPr>
                <w:lang w:val="ru-RU"/>
              </w:rPr>
              <w:t xml:space="preserve"> </w:t>
            </w:r>
            <w:proofErr w:type="spellStart"/>
            <w:r w:rsidRPr="0047078E">
              <w:rPr>
                <w:lang w:val="ru-RU"/>
              </w:rPr>
              <w:t>түсіндіру</w:t>
            </w:r>
            <w:proofErr w:type="spellEnd"/>
            <w:r w:rsidRPr="0047078E">
              <w:rPr>
                <w:lang w:val="ru-RU"/>
              </w:rPr>
              <w:t xml:space="preserve">, </w:t>
            </w:r>
            <w:proofErr w:type="spellStart"/>
            <w:r w:rsidRPr="0047078E">
              <w:rPr>
                <w:lang w:val="ru-RU"/>
              </w:rPr>
              <w:t>көрсету</w:t>
            </w:r>
            <w:proofErr w:type="spellEnd"/>
            <w:r w:rsidRPr="0047078E">
              <w:rPr>
                <w:lang w:val="ru-RU"/>
              </w:rPr>
              <w:t xml:space="preserve">. </w:t>
            </w:r>
          </w:p>
          <w:p w14:paraId="5D1B2D30" w14:textId="77777777" w:rsidR="009C48CA" w:rsidRPr="0047078E" w:rsidRDefault="009C48CA" w:rsidP="00BB324F">
            <w:pPr>
              <w:spacing w:line="253" w:lineRule="auto"/>
              <w:ind w:left="2" w:right="133"/>
              <w:rPr>
                <w:lang w:val="ru-RU"/>
              </w:rPr>
            </w:pPr>
            <w:r w:rsidRPr="0047078E">
              <w:rPr>
                <w:lang w:val="ru-RU"/>
              </w:rPr>
              <w:t xml:space="preserve">1-топ </w:t>
            </w:r>
            <w:proofErr w:type="spellStart"/>
            <w:r w:rsidRPr="0047078E">
              <w:rPr>
                <w:lang w:val="ru-RU"/>
              </w:rPr>
              <w:t>сары</w:t>
            </w:r>
            <w:proofErr w:type="spellEnd"/>
            <w:r w:rsidRPr="0047078E">
              <w:rPr>
                <w:lang w:val="ru-RU"/>
              </w:rPr>
              <w:t xml:space="preserve"> </w:t>
            </w:r>
            <w:proofErr w:type="spellStart"/>
            <w:proofErr w:type="gramStart"/>
            <w:r w:rsidRPr="0047078E">
              <w:rPr>
                <w:lang w:val="ru-RU"/>
              </w:rPr>
              <w:t>түсті</w:t>
            </w:r>
            <w:proofErr w:type="spellEnd"/>
            <w:r w:rsidRPr="0047078E">
              <w:rPr>
                <w:lang w:val="ru-RU"/>
              </w:rPr>
              <w:t xml:space="preserve">  </w:t>
            </w:r>
            <w:proofErr w:type="spellStart"/>
            <w:r w:rsidRPr="0047078E">
              <w:rPr>
                <w:lang w:val="ru-RU"/>
              </w:rPr>
              <w:t>жапырақтар</w:t>
            </w:r>
            <w:proofErr w:type="spellEnd"/>
            <w:proofErr w:type="gramEnd"/>
            <w:r w:rsidRPr="0047078E">
              <w:rPr>
                <w:lang w:val="ru-RU"/>
              </w:rPr>
              <w:t xml:space="preserve"> </w:t>
            </w:r>
            <w:proofErr w:type="spellStart"/>
            <w:r w:rsidRPr="0047078E">
              <w:rPr>
                <w:lang w:val="ru-RU"/>
              </w:rPr>
              <w:t>түрлі</w:t>
            </w:r>
            <w:proofErr w:type="spellEnd"/>
            <w:r w:rsidRPr="0047078E">
              <w:rPr>
                <w:lang w:val="ru-RU"/>
              </w:rPr>
              <w:t xml:space="preserve"> </w:t>
            </w:r>
            <w:proofErr w:type="spellStart"/>
            <w:r w:rsidRPr="0047078E">
              <w:rPr>
                <w:lang w:val="ru-RU"/>
              </w:rPr>
              <w:t>түсті</w:t>
            </w:r>
            <w:proofErr w:type="spellEnd"/>
            <w:r w:rsidRPr="0047078E">
              <w:rPr>
                <w:lang w:val="ru-RU"/>
              </w:rPr>
              <w:t xml:space="preserve"> </w:t>
            </w:r>
            <w:proofErr w:type="spellStart"/>
            <w:r w:rsidRPr="0047078E">
              <w:rPr>
                <w:lang w:val="ru-RU"/>
              </w:rPr>
              <w:t>қатты</w:t>
            </w:r>
            <w:proofErr w:type="spellEnd"/>
            <w:r w:rsidRPr="0047078E">
              <w:rPr>
                <w:lang w:val="ru-RU"/>
              </w:rPr>
              <w:t xml:space="preserve"> </w:t>
            </w:r>
            <w:proofErr w:type="spellStart"/>
            <w:r w:rsidRPr="0047078E">
              <w:rPr>
                <w:lang w:val="ru-RU"/>
              </w:rPr>
              <w:t>қағазды</w:t>
            </w:r>
            <w:proofErr w:type="spellEnd"/>
            <w:r w:rsidRPr="0047078E">
              <w:rPr>
                <w:lang w:val="ru-RU"/>
              </w:rPr>
              <w:t xml:space="preserve"> </w:t>
            </w:r>
            <w:proofErr w:type="spellStart"/>
            <w:r w:rsidRPr="0047078E">
              <w:rPr>
                <w:lang w:val="ru-RU"/>
              </w:rPr>
              <w:t>қиып</w:t>
            </w:r>
            <w:proofErr w:type="spellEnd"/>
            <w:r w:rsidRPr="0047078E">
              <w:rPr>
                <w:lang w:val="ru-RU"/>
              </w:rPr>
              <w:t xml:space="preserve"> </w:t>
            </w:r>
            <w:proofErr w:type="spellStart"/>
            <w:r w:rsidRPr="0047078E">
              <w:rPr>
                <w:lang w:val="ru-RU"/>
              </w:rPr>
              <w:t>үлкен</w:t>
            </w:r>
            <w:proofErr w:type="spellEnd"/>
            <w:r w:rsidRPr="0047078E">
              <w:rPr>
                <w:lang w:val="ru-RU"/>
              </w:rPr>
              <w:t xml:space="preserve"> </w:t>
            </w:r>
            <w:proofErr w:type="spellStart"/>
            <w:r w:rsidRPr="0047078E">
              <w:rPr>
                <w:lang w:val="ru-RU"/>
              </w:rPr>
              <w:t>жапырақ</w:t>
            </w:r>
            <w:proofErr w:type="spellEnd"/>
            <w:r w:rsidRPr="0047078E">
              <w:rPr>
                <w:lang w:val="ru-RU"/>
              </w:rPr>
              <w:t xml:space="preserve"> </w:t>
            </w:r>
            <w:proofErr w:type="spellStart"/>
            <w:r w:rsidRPr="0047078E">
              <w:rPr>
                <w:lang w:val="ru-RU"/>
              </w:rPr>
              <w:t>жапсырады</w:t>
            </w:r>
            <w:proofErr w:type="spellEnd"/>
            <w:r w:rsidRPr="0047078E">
              <w:rPr>
                <w:lang w:val="ru-RU"/>
              </w:rPr>
              <w:t xml:space="preserve">. 2-топ </w:t>
            </w:r>
            <w:proofErr w:type="spellStart"/>
            <w:r w:rsidRPr="0047078E">
              <w:rPr>
                <w:lang w:val="ru-RU"/>
              </w:rPr>
              <w:t>қызыл</w:t>
            </w:r>
            <w:proofErr w:type="spellEnd"/>
            <w:r w:rsidRPr="0047078E">
              <w:rPr>
                <w:lang w:val="ru-RU"/>
              </w:rPr>
              <w:t xml:space="preserve"> </w:t>
            </w:r>
            <w:proofErr w:type="spellStart"/>
            <w:r w:rsidRPr="0047078E">
              <w:rPr>
                <w:lang w:val="ru-RU"/>
              </w:rPr>
              <w:t>түсті</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w:t>
            </w:r>
            <w:proofErr w:type="spellStart"/>
            <w:r w:rsidRPr="0047078E">
              <w:rPr>
                <w:lang w:val="ru-RU"/>
              </w:rPr>
              <w:t>кіші</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w:t>
            </w:r>
            <w:proofErr w:type="spellStart"/>
            <w:r w:rsidRPr="0047078E">
              <w:rPr>
                <w:lang w:val="ru-RU"/>
              </w:rPr>
              <w:t>қиып</w:t>
            </w:r>
            <w:proofErr w:type="spellEnd"/>
            <w:r w:rsidRPr="0047078E">
              <w:rPr>
                <w:lang w:val="ru-RU"/>
              </w:rPr>
              <w:t xml:space="preserve"> </w:t>
            </w:r>
            <w:proofErr w:type="spellStart"/>
            <w:r w:rsidRPr="0047078E">
              <w:rPr>
                <w:lang w:val="ru-RU"/>
              </w:rPr>
              <w:t>жапсырады</w:t>
            </w:r>
            <w:proofErr w:type="spellEnd"/>
            <w:r w:rsidRPr="0047078E">
              <w:rPr>
                <w:lang w:val="ru-RU"/>
              </w:rPr>
              <w:t xml:space="preserve">.  </w:t>
            </w:r>
          </w:p>
          <w:p w14:paraId="76A167DF" w14:textId="77777777" w:rsidR="009C48CA" w:rsidRPr="0047078E" w:rsidRDefault="009C48CA" w:rsidP="00BB324F">
            <w:pPr>
              <w:spacing w:after="35" w:line="249" w:lineRule="auto"/>
              <w:ind w:left="2"/>
              <w:rPr>
                <w:lang w:val="ru-RU"/>
              </w:rPr>
            </w:pPr>
            <w:proofErr w:type="spellStart"/>
            <w:r w:rsidRPr="0047078E">
              <w:rPr>
                <w:color w:val="FF0000"/>
                <w:lang w:val="ru-RU"/>
              </w:rPr>
              <w:t>Жанама</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t>ойлау</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креативтілік</w:t>
            </w:r>
            <w:proofErr w:type="spellEnd"/>
            <w:r w:rsidRPr="0047078E">
              <w:rPr>
                <w:color w:val="FF0000"/>
                <w:lang w:val="ru-RU"/>
              </w:rPr>
              <w:t xml:space="preserve">, </w:t>
            </w:r>
            <w:proofErr w:type="spellStart"/>
            <w:r w:rsidRPr="0047078E">
              <w:rPr>
                <w:color w:val="FF0000"/>
                <w:lang w:val="ru-RU"/>
              </w:rPr>
              <w:t>жеке</w:t>
            </w:r>
            <w:proofErr w:type="spellEnd"/>
            <w:r w:rsidRPr="0047078E">
              <w:rPr>
                <w:color w:val="FF0000"/>
                <w:lang w:val="ru-RU"/>
              </w:rPr>
              <w:t xml:space="preserve"> </w:t>
            </w:r>
            <w:proofErr w:type="spellStart"/>
            <w:r w:rsidRPr="0047078E">
              <w:rPr>
                <w:color w:val="FF0000"/>
                <w:lang w:val="ru-RU"/>
              </w:rPr>
              <w:t>көмек</w:t>
            </w:r>
            <w:proofErr w:type="spellEnd"/>
            <w:r w:rsidRPr="0047078E">
              <w:rPr>
                <w:color w:val="FF0000"/>
                <w:lang w:val="ru-RU"/>
              </w:rPr>
              <w:t xml:space="preserve">. </w:t>
            </w:r>
          </w:p>
          <w:p w14:paraId="291AC342" w14:textId="77777777" w:rsidR="009C48CA" w:rsidRPr="0047078E" w:rsidRDefault="009C48CA" w:rsidP="00BB324F">
            <w:pPr>
              <w:spacing w:line="280" w:lineRule="auto"/>
              <w:ind w:left="2"/>
              <w:jc w:val="both"/>
              <w:rPr>
                <w:lang w:val="ru-RU"/>
              </w:rPr>
            </w:pPr>
            <w:proofErr w:type="spellStart"/>
            <w:r w:rsidRPr="0047078E">
              <w:rPr>
                <w:lang w:val="ru-RU"/>
              </w:rPr>
              <w:t>Сергіту</w:t>
            </w:r>
            <w:proofErr w:type="spellEnd"/>
            <w:r w:rsidRPr="0047078E">
              <w:rPr>
                <w:lang w:val="ru-RU"/>
              </w:rPr>
              <w:t xml:space="preserve"> </w:t>
            </w:r>
            <w:proofErr w:type="spellStart"/>
            <w:proofErr w:type="gramStart"/>
            <w:r w:rsidRPr="0047078E">
              <w:rPr>
                <w:lang w:val="ru-RU"/>
              </w:rPr>
              <w:t>сәті</w:t>
            </w:r>
            <w:proofErr w:type="spellEnd"/>
            <w:r w:rsidRPr="0047078E">
              <w:rPr>
                <w:lang w:val="ru-RU"/>
              </w:rPr>
              <w:t xml:space="preserve">:  </w:t>
            </w:r>
            <w:proofErr w:type="spellStart"/>
            <w:r w:rsidRPr="0047078E">
              <w:rPr>
                <w:lang w:val="ru-RU"/>
              </w:rPr>
              <w:t>Тербеледі</w:t>
            </w:r>
            <w:proofErr w:type="spellEnd"/>
            <w:proofErr w:type="gramEnd"/>
            <w:r w:rsidRPr="0047078E">
              <w:rPr>
                <w:lang w:val="ru-RU"/>
              </w:rPr>
              <w:t xml:space="preserve"> </w:t>
            </w:r>
            <w:proofErr w:type="spellStart"/>
            <w:r w:rsidRPr="0047078E">
              <w:rPr>
                <w:lang w:val="ru-RU"/>
              </w:rPr>
              <w:t>ағаштар</w:t>
            </w:r>
            <w:proofErr w:type="spellEnd"/>
            <w:r w:rsidRPr="0047078E">
              <w:rPr>
                <w:lang w:val="ru-RU"/>
              </w:rPr>
              <w:t xml:space="preserve"> </w:t>
            </w:r>
          </w:p>
          <w:p w14:paraId="02C18E87" w14:textId="77777777" w:rsidR="009C48CA" w:rsidRPr="0047078E" w:rsidRDefault="009C48CA" w:rsidP="00BB324F">
            <w:pPr>
              <w:spacing w:after="5" w:line="275" w:lineRule="auto"/>
              <w:ind w:left="2"/>
              <w:rPr>
                <w:lang w:val="ru-RU"/>
              </w:rPr>
            </w:pPr>
            <w:proofErr w:type="spellStart"/>
            <w:r w:rsidRPr="0047078E">
              <w:rPr>
                <w:lang w:val="ru-RU"/>
              </w:rPr>
              <w:t>Алдымнан</w:t>
            </w:r>
            <w:proofErr w:type="spellEnd"/>
            <w:r w:rsidRPr="0047078E">
              <w:rPr>
                <w:lang w:val="ru-RU"/>
              </w:rPr>
              <w:t xml:space="preserve"> </w:t>
            </w:r>
            <w:proofErr w:type="spellStart"/>
            <w:r w:rsidRPr="0047078E">
              <w:rPr>
                <w:lang w:val="ru-RU"/>
              </w:rPr>
              <w:t>жел</w:t>
            </w:r>
            <w:proofErr w:type="spellEnd"/>
            <w:r w:rsidRPr="0047078E">
              <w:rPr>
                <w:lang w:val="ru-RU"/>
              </w:rPr>
              <w:t xml:space="preserve"> </w:t>
            </w:r>
            <w:proofErr w:type="spellStart"/>
            <w:r w:rsidRPr="0047078E">
              <w:rPr>
                <w:lang w:val="ru-RU"/>
              </w:rPr>
              <w:t>еседі</w:t>
            </w:r>
            <w:proofErr w:type="spellEnd"/>
            <w:r w:rsidRPr="0047078E">
              <w:rPr>
                <w:lang w:val="ru-RU"/>
              </w:rPr>
              <w:t xml:space="preserve"> </w:t>
            </w:r>
            <w:proofErr w:type="spellStart"/>
            <w:r w:rsidRPr="0047078E">
              <w:rPr>
                <w:lang w:val="ru-RU"/>
              </w:rPr>
              <w:t>Кіп</w:t>
            </w:r>
            <w:proofErr w:type="spellEnd"/>
            <w:r w:rsidRPr="0047078E">
              <w:rPr>
                <w:lang w:val="ru-RU"/>
              </w:rPr>
              <w:t xml:space="preserve">- </w:t>
            </w:r>
            <w:proofErr w:type="spellStart"/>
            <w:r w:rsidRPr="0047078E">
              <w:rPr>
                <w:lang w:val="ru-RU"/>
              </w:rPr>
              <w:t>кішкентай</w:t>
            </w:r>
            <w:proofErr w:type="spellEnd"/>
            <w:r w:rsidRPr="0047078E">
              <w:rPr>
                <w:lang w:val="ru-RU"/>
              </w:rPr>
              <w:t xml:space="preserve"> </w:t>
            </w:r>
            <w:proofErr w:type="spellStart"/>
            <w:r w:rsidRPr="0047078E">
              <w:rPr>
                <w:lang w:val="ru-RU"/>
              </w:rPr>
              <w:t>ағаштар</w:t>
            </w:r>
            <w:proofErr w:type="spellEnd"/>
            <w:r w:rsidRPr="0047078E">
              <w:rPr>
                <w:lang w:val="ru-RU"/>
              </w:rPr>
              <w:t xml:space="preserve"> </w:t>
            </w:r>
          </w:p>
          <w:p w14:paraId="56857276" w14:textId="77777777" w:rsidR="009C48CA" w:rsidRPr="0047078E" w:rsidRDefault="009C48CA" w:rsidP="00BB324F">
            <w:pPr>
              <w:spacing w:after="22"/>
              <w:ind w:left="2"/>
              <w:rPr>
                <w:lang w:val="ru-RU"/>
              </w:rPr>
            </w:pPr>
            <w:proofErr w:type="spellStart"/>
            <w:r w:rsidRPr="0047078E">
              <w:rPr>
                <w:lang w:val="ru-RU"/>
              </w:rPr>
              <w:t>Үлкен</w:t>
            </w:r>
            <w:proofErr w:type="spellEnd"/>
            <w:r w:rsidRPr="0047078E">
              <w:rPr>
                <w:lang w:val="ru-RU"/>
              </w:rPr>
              <w:t xml:space="preserve"> </w:t>
            </w:r>
            <w:proofErr w:type="spellStart"/>
            <w:r w:rsidRPr="0047078E">
              <w:rPr>
                <w:lang w:val="ru-RU"/>
              </w:rPr>
              <w:t>болып</w:t>
            </w:r>
            <w:proofErr w:type="spellEnd"/>
            <w:r w:rsidRPr="0047078E">
              <w:rPr>
                <w:lang w:val="ru-RU"/>
              </w:rPr>
              <w:t xml:space="preserve"> </w:t>
            </w:r>
            <w:proofErr w:type="spellStart"/>
            <w:r w:rsidRPr="0047078E">
              <w:rPr>
                <w:lang w:val="ru-RU"/>
              </w:rPr>
              <w:t>өседі</w:t>
            </w:r>
            <w:proofErr w:type="spellEnd"/>
            <w:r w:rsidRPr="0047078E">
              <w:rPr>
                <w:lang w:val="ru-RU"/>
              </w:rPr>
              <w:t xml:space="preserve">. </w:t>
            </w:r>
          </w:p>
          <w:p w14:paraId="5884F328" w14:textId="77777777" w:rsidR="009C48CA" w:rsidRPr="0047078E" w:rsidRDefault="009C48CA" w:rsidP="00BB324F">
            <w:pPr>
              <w:spacing w:after="16"/>
              <w:ind w:left="2"/>
              <w:rPr>
                <w:lang w:val="ru-RU"/>
              </w:rPr>
            </w:pPr>
            <w:proofErr w:type="spellStart"/>
            <w:r w:rsidRPr="0047078E">
              <w:rPr>
                <w:color w:val="FF0000"/>
                <w:lang w:val="ru-RU"/>
              </w:rPr>
              <w:t>Құрлымдалған</w:t>
            </w:r>
            <w:proofErr w:type="spellEnd"/>
            <w:r w:rsidRPr="0047078E">
              <w:rPr>
                <w:color w:val="FF0000"/>
                <w:lang w:val="ru-RU"/>
              </w:rPr>
              <w:t xml:space="preserve"> </w:t>
            </w:r>
            <w:proofErr w:type="spellStart"/>
            <w:r w:rsidRPr="0047078E">
              <w:rPr>
                <w:color w:val="FF0000"/>
                <w:lang w:val="ru-RU"/>
              </w:rPr>
              <w:t>ойын</w:t>
            </w:r>
            <w:proofErr w:type="spellEnd"/>
            <w:r w:rsidRPr="0047078E">
              <w:rPr>
                <w:color w:val="FF0000"/>
                <w:lang w:val="ru-RU"/>
              </w:rPr>
              <w:t xml:space="preserve">: </w:t>
            </w:r>
          </w:p>
          <w:p w14:paraId="7F7131A6" w14:textId="77777777" w:rsidR="009C48CA" w:rsidRPr="0047078E" w:rsidRDefault="009C48CA" w:rsidP="00BB324F">
            <w:pPr>
              <w:spacing w:after="21"/>
              <w:ind w:left="2"/>
              <w:rPr>
                <w:lang w:val="ru-RU"/>
              </w:rPr>
            </w:pPr>
            <w:r w:rsidRPr="0047078E">
              <w:rPr>
                <w:color w:val="FF0000"/>
                <w:lang w:val="ru-RU"/>
              </w:rPr>
              <w:t>«</w:t>
            </w:r>
            <w:proofErr w:type="spellStart"/>
            <w:r w:rsidRPr="0047078E">
              <w:rPr>
                <w:color w:val="FF0000"/>
                <w:lang w:val="ru-RU"/>
              </w:rPr>
              <w:t>Біздің</w:t>
            </w:r>
            <w:proofErr w:type="spellEnd"/>
            <w:r w:rsidRPr="0047078E">
              <w:rPr>
                <w:color w:val="FF0000"/>
                <w:lang w:val="ru-RU"/>
              </w:rPr>
              <w:t xml:space="preserve"> </w:t>
            </w:r>
            <w:proofErr w:type="spellStart"/>
            <w:r w:rsidRPr="0047078E">
              <w:rPr>
                <w:color w:val="FF0000"/>
                <w:lang w:val="ru-RU"/>
              </w:rPr>
              <w:t>көрме</w:t>
            </w:r>
            <w:proofErr w:type="spellEnd"/>
            <w:r w:rsidRPr="0047078E">
              <w:rPr>
                <w:color w:val="FF0000"/>
                <w:lang w:val="ru-RU"/>
              </w:rPr>
              <w:t xml:space="preserve">» </w:t>
            </w:r>
          </w:p>
          <w:p w14:paraId="348AB1A1" w14:textId="77777777" w:rsidR="009C48CA" w:rsidRPr="0047078E" w:rsidRDefault="009C48CA" w:rsidP="00BB324F">
            <w:pPr>
              <w:spacing w:line="266" w:lineRule="auto"/>
              <w:ind w:left="2" w:right="57"/>
              <w:rPr>
                <w:lang w:val="ru-RU"/>
              </w:rPr>
            </w:pPr>
            <w:proofErr w:type="spellStart"/>
            <w:r w:rsidRPr="0047078E">
              <w:rPr>
                <w:lang w:val="ru-RU"/>
              </w:rPr>
              <w:t>Балалардың</w:t>
            </w:r>
            <w:proofErr w:type="spellEnd"/>
            <w:r w:rsidRPr="0047078E">
              <w:rPr>
                <w:lang w:val="ru-RU"/>
              </w:rPr>
              <w:t xml:space="preserve"> </w:t>
            </w:r>
            <w:proofErr w:type="spellStart"/>
            <w:r w:rsidRPr="0047078E">
              <w:rPr>
                <w:lang w:val="ru-RU"/>
              </w:rPr>
              <w:t>жұмыстарын</w:t>
            </w:r>
            <w:proofErr w:type="spellEnd"/>
            <w:r w:rsidRPr="0047078E">
              <w:rPr>
                <w:lang w:val="ru-RU"/>
              </w:rPr>
              <w:t xml:space="preserve"> </w:t>
            </w:r>
            <w:proofErr w:type="spellStart"/>
            <w:proofErr w:type="gramStart"/>
            <w:r w:rsidRPr="0047078E">
              <w:rPr>
                <w:lang w:val="ru-RU"/>
              </w:rPr>
              <w:t>бағалау</w:t>
            </w:r>
            <w:proofErr w:type="spellEnd"/>
            <w:r w:rsidRPr="0047078E">
              <w:rPr>
                <w:lang w:val="ru-RU"/>
              </w:rPr>
              <w:t xml:space="preserve">,  </w:t>
            </w:r>
            <w:proofErr w:type="spellStart"/>
            <w:r w:rsidRPr="0047078E">
              <w:rPr>
                <w:lang w:val="ru-RU"/>
              </w:rPr>
              <w:t>қорытындылау</w:t>
            </w:r>
            <w:proofErr w:type="spellEnd"/>
            <w:proofErr w:type="gramEnd"/>
            <w:r w:rsidRPr="0047078E">
              <w:rPr>
                <w:lang w:val="ru-RU"/>
              </w:rPr>
              <w:t xml:space="preserve">. Галерея </w:t>
            </w:r>
            <w:proofErr w:type="spellStart"/>
            <w:r w:rsidRPr="0047078E">
              <w:rPr>
                <w:lang w:val="ru-RU"/>
              </w:rPr>
              <w:t>шаралау</w:t>
            </w:r>
            <w:proofErr w:type="spellEnd"/>
            <w:r w:rsidRPr="0047078E">
              <w:rPr>
                <w:lang w:val="ru-RU"/>
              </w:rPr>
              <w:t xml:space="preserve"> </w:t>
            </w:r>
            <w:proofErr w:type="spellStart"/>
            <w:r w:rsidRPr="0047078E">
              <w:rPr>
                <w:lang w:val="ru-RU"/>
              </w:rPr>
              <w:t>әдісі</w:t>
            </w:r>
            <w:proofErr w:type="spellEnd"/>
            <w:r w:rsidRPr="0047078E">
              <w:rPr>
                <w:lang w:val="ru-RU"/>
              </w:rPr>
              <w:t xml:space="preserve">. </w:t>
            </w:r>
          </w:p>
          <w:p w14:paraId="47CD3EEF" w14:textId="77777777" w:rsidR="009C48CA" w:rsidRPr="0047078E" w:rsidRDefault="009C48CA" w:rsidP="00BB324F">
            <w:pPr>
              <w:ind w:left="2"/>
              <w:rPr>
                <w:lang w:val="ru-RU"/>
              </w:rPr>
            </w:pPr>
            <w:proofErr w:type="spellStart"/>
            <w:r w:rsidRPr="0047078E">
              <w:rPr>
                <w:lang w:val="ru-RU"/>
              </w:rPr>
              <w:lastRenderedPageBreak/>
              <w:t>Балалар</w:t>
            </w:r>
            <w:proofErr w:type="spellEnd"/>
            <w:r w:rsidRPr="0047078E">
              <w:rPr>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бірінің</w:t>
            </w:r>
            <w:proofErr w:type="spellEnd"/>
            <w:r w:rsidRPr="0047078E">
              <w:rPr>
                <w:lang w:val="ru-RU"/>
              </w:rPr>
              <w:t xml:space="preserve"> </w:t>
            </w:r>
          </w:p>
          <w:p w14:paraId="27F441AC" w14:textId="77777777" w:rsidR="009C48CA" w:rsidRDefault="009C48CA" w:rsidP="00BB324F">
            <w:pPr>
              <w:ind w:left="2"/>
            </w:pPr>
            <w:r>
              <w:t xml:space="preserve">жұмыстарын </w:t>
            </w:r>
          </w:p>
        </w:tc>
      </w:tr>
    </w:tbl>
    <w:p w14:paraId="65C22987" w14:textId="77777777" w:rsidR="009C48CA" w:rsidRDefault="009C48CA" w:rsidP="009C48CA">
      <w:pPr>
        <w:ind w:left="-1136" w:right="16464"/>
      </w:pPr>
    </w:p>
    <w:tbl>
      <w:tblPr>
        <w:tblStyle w:val="TableGrid"/>
        <w:tblW w:w="16165" w:type="dxa"/>
        <w:tblInd w:w="-711" w:type="dxa"/>
        <w:tblCellMar>
          <w:top w:w="46" w:type="dxa"/>
          <w:left w:w="105" w:type="dxa"/>
          <w:right w:w="62" w:type="dxa"/>
        </w:tblCellMar>
        <w:tblLook w:val="04A0" w:firstRow="1" w:lastRow="0" w:firstColumn="1" w:lastColumn="0" w:noHBand="0" w:noVBand="1"/>
      </w:tblPr>
      <w:tblGrid>
        <w:gridCol w:w="1420"/>
        <w:gridCol w:w="2976"/>
        <w:gridCol w:w="3121"/>
        <w:gridCol w:w="2976"/>
        <w:gridCol w:w="3261"/>
        <w:gridCol w:w="2411"/>
      </w:tblGrid>
      <w:tr w:rsidR="009C48CA" w14:paraId="2BF28622" w14:textId="77777777" w:rsidTr="00BB324F">
        <w:trPr>
          <w:trHeight w:val="10754"/>
        </w:trPr>
        <w:tc>
          <w:tcPr>
            <w:tcW w:w="1421" w:type="dxa"/>
            <w:tcBorders>
              <w:top w:val="single" w:sz="4" w:space="0" w:color="000000"/>
              <w:left w:val="single" w:sz="4" w:space="0" w:color="000000"/>
              <w:bottom w:val="single" w:sz="4" w:space="0" w:color="000000"/>
              <w:right w:val="single" w:sz="4" w:space="0" w:color="000000"/>
            </w:tcBorders>
          </w:tcPr>
          <w:p w14:paraId="64C01CF2" w14:textId="77777777" w:rsidR="009C48CA" w:rsidRDefault="009C48CA" w:rsidP="00BB324F">
            <w:pPr>
              <w:spacing w:after="160"/>
            </w:pPr>
          </w:p>
        </w:tc>
        <w:tc>
          <w:tcPr>
            <w:tcW w:w="2976" w:type="dxa"/>
            <w:tcBorders>
              <w:top w:val="single" w:sz="4" w:space="0" w:color="000000"/>
              <w:left w:val="single" w:sz="4" w:space="0" w:color="000000"/>
              <w:bottom w:val="single" w:sz="4" w:space="0" w:color="000000"/>
              <w:right w:val="single" w:sz="4" w:space="0" w:color="000000"/>
            </w:tcBorders>
          </w:tcPr>
          <w:p w14:paraId="39236840" w14:textId="77777777" w:rsidR="009C48CA" w:rsidRDefault="009C48CA" w:rsidP="00BB324F">
            <w:pPr>
              <w:spacing w:after="13"/>
            </w:pPr>
            <w:r>
              <w:t xml:space="preserve">  ә)  алға созу. </w:t>
            </w:r>
          </w:p>
          <w:p w14:paraId="1E632E27" w14:textId="77777777" w:rsidR="009C48CA" w:rsidRDefault="009C48CA" w:rsidP="00BB324F">
            <w:pPr>
              <w:spacing w:after="14"/>
            </w:pPr>
            <w:r>
              <w:t xml:space="preserve">  б)  түсіру. </w:t>
            </w:r>
          </w:p>
          <w:p w14:paraId="5DEE4BE8" w14:textId="77777777" w:rsidR="009C48CA" w:rsidRPr="0047078E" w:rsidRDefault="009C48CA" w:rsidP="00BB324F">
            <w:pPr>
              <w:spacing w:after="14"/>
              <w:rPr>
                <w:lang w:val="ru-RU"/>
              </w:rPr>
            </w:pPr>
            <w:r>
              <w:t xml:space="preserve">  </w:t>
            </w:r>
            <w:proofErr w:type="gramStart"/>
            <w:r w:rsidRPr="0047078E">
              <w:rPr>
                <w:lang w:val="ru-RU"/>
              </w:rPr>
              <w:t xml:space="preserve">в)  </w:t>
            </w:r>
            <w:proofErr w:type="spellStart"/>
            <w:r w:rsidRPr="0047078E">
              <w:rPr>
                <w:lang w:val="ru-RU"/>
              </w:rPr>
              <w:t>екі</w:t>
            </w:r>
            <w:proofErr w:type="spellEnd"/>
            <w:proofErr w:type="gramEnd"/>
            <w:r w:rsidRPr="0047078E">
              <w:rPr>
                <w:lang w:val="ru-RU"/>
              </w:rPr>
              <w:t xml:space="preserve"> </w:t>
            </w:r>
            <w:proofErr w:type="spellStart"/>
            <w:r w:rsidRPr="0047078E">
              <w:rPr>
                <w:lang w:val="ru-RU"/>
              </w:rPr>
              <w:t>қолды</w:t>
            </w:r>
            <w:proofErr w:type="spellEnd"/>
            <w:r w:rsidRPr="0047078E">
              <w:rPr>
                <w:lang w:val="ru-RU"/>
              </w:rPr>
              <w:t xml:space="preserve"> </w:t>
            </w:r>
            <w:proofErr w:type="spellStart"/>
            <w:r w:rsidRPr="0047078E">
              <w:rPr>
                <w:lang w:val="ru-RU"/>
              </w:rPr>
              <w:t>жанға</w:t>
            </w:r>
            <w:proofErr w:type="spellEnd"/>
            <w:r w:rsidRPr="0047078E">
              <w:rPr>
                <w:lang w:val="ru-RU"/>
              </w:rPr>
              <w:t xml:space="preserve"> </w:t>
            </w:r>
            <w:proofErr w:type="spellStart"/>
            <w:r w:rsidRPr="0047078E">
              <w:rPr>
                <w:lang w:val="ru-RU"/>
              </w:rPr>
              <w:t>созу</w:t>
            </w:r>
            <w:proofErr w:type="spellEnd"/>
            <w:r w:rsidRPr="0047078E">
              <w:rPr>
                <w:lang w:val="ru-RU"/>
              </w:rPr>
              <w:t xml:space="preserve">. </w:t>
            </w:r>
          </w:p>
          <w:p w14:paraId="19E2F6E6" w14:textId="77777777" w:rsidR="009C48CA" w:rsidRPr="0047078E" w:rsidRDefault="009C48CA" w:rsidP="00BB324F">
            <w:pPr>
              <w:spacing w:after="19"/>
              <w:rPr>
                <w:lang w:val="ru-RU"/>
              </w:rPr>
            </w:pPr>
            <w:r w:rsidRPr="0047078E">
              <w:rPr>
                <w:lang w:val="ru-RU"/>
              </w:rPr>
              <w:t xml:space="preserve">  </w:t>
            </w:r>
            <w:proofErr w:type="gramStart"/>
            <w:r w:rsidRPr="0047078E">
              <w:rPr>
                <w:lang w:val="ru-RU"/>
              </w:rPr>
              <w:t xml:space="preserve">г)  </w:t>
            </w:r>
            <w:proofErr w:type="spellStart"/>
            <w:r w:rsidRPr="0047078E">
              <w:rPr>
                <w:lang w:val="ru-RU"/>
              </w:rPr>
              <w:t>б</w:t>
            </w:r>
            <w:proofErr w:type="gramEnd"/>
            <w:r w:rsidRPr="0047078E">
              <w:rPr>
                <w:lang w:val="ru-RU"/>
              </w:rPr>
              <w:t>.қ.келу</w:t>
            </w:r>
            <w:proofErr w:type="spellEnd"/>
            <w:r w:rsidRPr="0047078E">
              <w:rPr>
                <w:lang w:val="ru-RU"/>
              </w:rPr>
              <w:t xml:space="preserve">. </w:t>
            </w:r>
          </w:p>
          <w:p w14:paraId="33269372" w14:textId="77777777" w:rsidR="009C48CA" w:rsidRPr="0047078E" w:rsidRDefault="009C48CA" w:rsidP="00BB324F">
            <w:pPr>
              <w:spacing w:line="280" w:lineRule="auto"/>
              <w:rPr>
                <w:lang w:val="ru-RU"/>
              </w:rPr>
            </w:pPr>
            <w:r w:rsidRPr="0047078E">
              <w:rPr>
                <w:lang w:val="ru-RU"/>
              </w:rPr>
              <w:t xml:space="preserve">  3. </w:t>
            </w:r>
            <w:proofErr w:type="spellStart"/>
            <w:r w:rsidRPr="0047078E">
              <w:rPr>
                <w:lang w:val="ru-RU"/>
              </w:rPr>
              <w:t>Аяққа</w:t>
            </w:r>
            <w:proofErr w:type="spellEnd"/>
            <w:r w:rsidRPr="0047078E">
              <w:rPr>
                <w:lang w:val="ru-RU"/>
              </w:rPr>
              <w:t xml:space="preserve"> </w:t>
            </w:r>
            <w:proofErr w:type="spellStart"/>
            <w:r w:rsidRPr="0047078E">
              <w:rPr>
                <w:lang w:val="ru-RU"/>
              </w:rPr>
              <w:t>арналған</w:t>
            </w:r>
            <w:proofErr w:type="spellEnd"/>
            <w:r w:rsidRPr="0047078E">
              <w:rPr>
                <w:lang w:val="ru-RU"/>
              </w:rPr>
              <w:t xml:space="preserve"> </w:t>
            </w:r>
            <w:proofErr w:type="spellStart"/>
            <w:r w:rsidRPr="0047078E">
              <w:rPr>
                <w:lang w:val="ru-RU"/>
              </w:rPr>
              <w:t>Б.қ</w:t>
            </w:r>
            <w:proofErr w:type="spellEnd"/>
            <w:r w:rsidRPr="0047078E">
              <w:rPr>
                <w:lang w:val="ru-RU"/>
              </w:rPr>
              <w:t xml:space="preserve">: </w:t>
            </w:r>
            <w:proofErr w:type="spellStart"/>
            <w:r w:rsidRPr="0047078E">
              <w:rPr>
                <w:lang w:val="ru-RU"/>
              </w:rPr>
              <w:t>тік</w:t>
            </w:r>
            <w:proofErr w:type="spellEnd"/>
            <w:r w:rsidRPr="0047078E">
              <w:rPr>
                <w:lang w:val="ru-RU"/>
              </w:rPr>
              <w:t xml:space="preserve"> </w:t>
            </w:r>
            <w:proofErr w:type="spellStart"/>
            <w:r w:rsidRPr="0047078E">
              <w:rPr>
                <w:lang w:val="ru-RU"/>
              </w:rPr>
              <w:t>тұру</w:t>
            </w:r>
            <w:proofErr w:type="spellEnd"/>
            <w:r w:rsidRPr="0047078E">
              <w:rPr>
                <w:lang w:val="ru-RU"/>
              </w:rPr>
              <w:t xml:space="preserve">, </w:t>
            </w:r>
            <w:proofErr w:type="spellStart"/>
            <w:r w:rsidRPr="0047078E">
              <w:rPr>
                <w:lang w:val="ru-RU"/>
              </w:rPr>
              <w:t>қол</w:t>
            </w:r>
            <w:proofErr w:type="spellEnd"/>
            <w:r w:rsidRPr="0047078E">
              <w:rPr>
                <w:lang w:val="ru-RU"/>
              </w:rPr>
              <w:t xml:space="preserve"> </w:t>
            </w:r>
            <w:proofErr w:type="spellStart"/>
            <w:r w:rsidRPr="0047078E">
              <w:rPr>
                <w:lang w:val="ru-RU"/>
              </w:rPr>
              <w:t>төменде</w:t>
            </w:r>
            <w:proofErr w:type="spellEnd"/>
            <w:r w:rsidRPr="0047078E">
              <w:rPr>
                <w:lang w:val="ru-RU"/>
              </w:rPr>
              <w:t xml:space="preserve">. </w:t>
            </w:r>
          </w:p>
          <w:p w14:paraId="69F35799" w14:textId="77777777" w:rsidR="009C48CA" w:rsidRPr="0047078E" w:rsidRDefault="009C48CA" w:rsidP="00BB324F">
            <w:pPr>
              <w:spacing w:after="17" w:line="257" w:lineRule="auto"/>
              <w:ind w:right="420"/>
              <w:jc w:val="both"/>
              <w:rPr>
                <w:lang w:val="ru-RU"/>
              </w:rPr>
            </w:pPr>
            <w:r w:rsidRPr="0047078E">
              <w:rPr>
                <w:lang w:val="ru-RU"/>
              </w:rPr>
              <w:t xml:space="preserve">  </w:t>
            </w:r>
            <w:proofErr w:type="gramStart"/>
            <w:r w:rsidRPr="0047078E">
              <w:rPr>
                <w:lang w:val="ru-RU"/>
              </w:rPr>
              <w:t xml:space="preserve">а)  </w:t>
            </w:r>
            <w:proofErr w:type="spellStart"/>
            <w:r w:rsidRPr="0047078E">
              <w:rPr>
                <w:lang w:val="ru-RU"/>
              </w:rPr>
              <w:t>екі</w:t>
            </w:r>
            <w:proofErr w:type="spellEnd"/>
            <w:proofErr w:type="gramEnd"/>
            <w:r w:rsidRPr="0047078E">
              <w:rPr>
                <w:lang w:val="ru-RU"/>
              </w:rPr>
              <w:t xml:space="preserve"> </w:t>
            </w:r>
            <w:proofErr w:type="spellStart"/>
            <w:r w:rsidRPr="0047078E">
              <w:rPr>
                <w:lang w:val="ru-RU"/>
              </w:rPr>
              <w:t>қолдағы</w:t>
            </w:r>
            <w:proofErr w:type="spellEnd"/>
            <w:r w:rsidRPr="0047078E">
              <w:rPr>
                <w:lang w:val="ru-RU"/>
              </w:rPr>
              <w:t xml:space="preserve"> </w:t>
            </w:r>
            <w:proofErr w:type="spellStart"/>
            <w:r w:rsidRPr="0047078E">
              <w:rPr>
                <w:lang w:val="ru-RU"/>
              </w:rPr>
              <w:t>кеуде</w:t>
            </w:r>
            <w:proofErr w:type="spellEnd"/>
            <w:r w:rsidRPr="0047078E">
              <w:rPr>
                <w:lang w:val="ru-RU"/>
              </w:rPr>
              <w:t xml:space="preserve"> </w:t>
            </w:r>
            <w:proofErr w:type="spellStart"/>
            <w:r w:rsidRPr="0047078E">
              <w:rPr>
                <w:lang w:val="ru-RU"/>
              </w:rPr>
              <w:t>тұсына</w:t>
            </w:r>
            <w:proofErr w:type="spellEnd"/>
            <w:r w:rsidRPr="0047078E">
              <w:rPr>
                <w:lang w:val="ru-RU"/>
              </w:rPr>
              <w:t xml:space="preserve"> </w:t>
            </w:r>
            <w:proofErr w:type="spellStart"/>
            <w:r w:rsidRPr="0047078E">
              <w:rPr>
                <w:lang w:val="ru-RU"/>
              </w:rPr>
              <w:t>әкеліп</w:t>
            </w:r>
            <w:proofErr w:type="spellEnd"/>
            <w:r w:rsidRPr="0047078E">
              <w:rPr>
                <w:lang w:val="ru-RU"/>
              </w:rPr>
              <w:t xml:space="preserve">, </w:t>
            </w:r>
            <w:proofErr w:type="spellStart"/>
            <w:r w:rsidRPr="0047078E">
              <w:rPr>
                <w:lang w:val="ru-RU"/>
              </w:rPr>
              <w:t>тізені</w:t>
            </w:r>
            <w:proofErr w:type="spellEnd"/>
            <w:r w:rsidRPr="0047078E">
              <w:rPr>
                <w:lang w:val="ru-RU"/>
              </w:rPr>
              <w:t xml:space="preserve"> </w:t>
            </w:r>
            <w:proofErr w:type="spellStart"/>
            <w:r w:rsidRPr="0047078E">
              <w:rPr>
                <w:lang w:val="ru-RU"/>
              </w:rPr>
              <w:t>сәл</w:t>
            </w:r>
            <w:proofErr w:type="spellEnd"/>
            <w:r w:rsidRPr="0047078E">
              <w:rPr>
                <w:lang w:val="ru-RU"/>
              </w:rPr>
              <w:t xml:space="preserve"> </w:t>
            </w:r>
            <w:proofErr w:type="spellStart"/>
            <w:r w:rsidRPr="0047078E">
              <w:rPr>
                <w:lang w:val="ru-RU"/>
              </w:rPr>
              <w:t>бүгіп</w:t>
            </w:r>
            <w:proofErr w:type="spellEnd"/>
            <w:r w:rsidRPr="0047078E">
              <w:rPr>
                <w:lang w:val="ru-RU"/>
              </w:rPr>
              <w:t xml:space="preserve"> </w:t>
            </w:r>
            <w:proofErr w:type="spellStart"/>
            <w:r w:rsidRPr="0047078E">
              <w:rPr>
                <w:lang w:val="ru-RU"/>
              </w:rPr>
              <w:t>отыру</w:t>
            </w:r>
            <w:proofErr w:type="spellEnd"/>
            <w:r w:rsidRPr="0047078E">
              <w:rPr>
                <w:lang w:val="ru-RU"/>
              </w:rPr>
              <w:t xml:space="preserve">. </w:t>
            </w:r>
          </w:p>
          <w:p w14:paraId="37748AF5" w14:textId="77777777" w:rsidR="009C48CA" w:rsidRPr="0047078E" w:rsidRDefault="009C48CA" w:rsidP="00BB324F">
            <w:pPr>
              <w:spacing w:line="280" w:lineRule="auto"/>
              <w:ind w:right="6"/>
              <w:rPr>
                <w:lang w:val="ru-RU"/>
              </w:rPr>
            </w:pPr>
            <w:r w:rsidRPr="0047078E">
              <w:rPr>
                <w:lang w:val="ru-RU"/>
              </w:rPr>
              <w:t xml:space="preserve">  </w:t>
            </w:r>
            <w:proofErr w:type="gramStart"/>
            <w:r w:rsidRPr="0047078E">
              <w:rPr>
                <w:lang w:val="ru-RU"/>
              </w:rPr>
              <w:t xml:space="preserve">ә)  </w:t>
            </w:r>
            <w:proofErr w:type="spellStart"/>
            <w:r w:rsidRPr="0047078E">
              <w:rPr>
                <w:lang w:val="ru-RU"/>
              </w:rPr>
              <w:t>бір</w:t>
            </w:r>
            <w:proofErr w:type="spellEnd"/>
            <w:proofErr w:type="gramEnd"/>
            <w:r w:rsidRPr="0047078E">
              <w:rPr>
                <w:lang w:val="ru-RU"/>
              </w:rPr>
              <w:t xml:space="preserve"> </w:t>
            </w:r>
            <w:proofErr w:type="spellStart"/>
            <w:r w:rsidRPr="0047078E">
              <w:rPr>
                <w:lang w:val="ru-RU"/>
              </w:rPr>
              <w:t>орында</w:t>
            </w:r>
            <w:proofErr w:type="spellEnd"/>
            <w:r w:rsidRPr="0047078E">
              <w:rPr>
                <w:lang w:val="ru-RU"/>
              </w:rPr>
              <w:t xml:space="preserve"> </w:t>
            </w:r>
            <w:proofErr w:type="spellStart"/>
            <w:r w:rsidRPr="0047078E">
              <w:rPr>
                <w:lang w:val="ru-RU"/>
              </w:rPr>
              <w:t>секіріп</w:t>
            </w:r>
            <w:proofErr w:type="spellEnd"/>
            <w:r w:rsidRPr="0047078E">
              <w:rPr>
                <w:lang w:val="ru-RU"/>
              </w:rPr>
              <w:t xml:space="preserve">, </w:t>
            </w:r>
            <w:proofErr w:type="spellStart"/>
            <w:r w:rsidRPr="0047078E">
              <w:rPr>
                <w:lang w:val="ru-RU"/>
              </w:rPr>
              <w:t>қолды</w:t>
            </w:r>
            <w:proofErr w:type="spellEnd"/>
            <w:r w:rsidRPr="0047078E">
              <w:rPr>
                <w:lang w:val="ru-RU"/>
              </w:rPr>
              <w:t xml:space="preserve"> </w:t>
            </w:r>
            <w:proofErr w:type="spellStart"/>
            <w:r w:rsidRPr="0047078E">
              <w:rPr>
                <w:lang w:val="ru-RU"/>
              </w:rPr>
              <w:t>жанға</w:t>
            </w:r>
            <w:proofErr w:type="spellEnd"/>
            <w:r w:rsidRPr="0047078E">
              <w:rPr>
                <w:lang w:val="ru-RU"/>
              </w:rPr>
              <w:t xml:space="preserve"> </w:t>
            </w:r>
            <w:proofErr w:type="spellStart"/>
            <w:r w:rsidRPr="0047078E">
              <w:rPr>
                <w:lang w:val="ru-RU"/>
              </w:rPr>
              <w:t>созу</w:t>
            </w:r>
            <w:proofErr w:type="spellEnd"/>
            <w:r w:rsidRPr="0047078E">
              <w:rPr>
                <w:lang w:val="ru-RU"/>
              </w:rPr>
              <w:t xml:space="preserve">. </w:t>
            </w:r>
          </w:p>
          <w:p w14:paraId="0D03B4F2" w14:textId="77777777" w:rsidR="009C48CA" w:rsidRPr="0047078E" w:rsidRDefault="009C48CA" w:rsidP="00BB324F">
            <w:pPr>
              <w:spacing w:after="21"/>
              <w:rPr>
                <w:lang w:val="ru-RU"/>
              </w:rPr>
            </w:pPr>
            <w:r w:rsidRPr="0047078E">
              <w:rPr>
                <w:lang w:val="ru-RU"/>
              </w:rPr>
              <w:t xml:space="preserve">  </w:t>
            </w:r>
            <w:proofErr w:type="gramStart"/>
            <w:r w:rsidRPr="0047078E">
              <w:rPr>
                <w:lang w:val="ru-RU"/>
              </w:rPr>
              <w:t xml:space="preserve">б)  </w:t>
            </w:r>
            <w:proofErr w:type="spellStart"/>
            <w:r w:rsidRPr="0047078E">
              <w:rPr>
                <w:lang w:val="ru-RU"/>
              </w:rPr>
              <w:t>б.қ</w:t>
            </w:r>
            <w:proofErr w:type="spellEnd"/>
            <w:r w:rsidRPr="0047078E">
              <w:rPr>
                <w:lang w:val="ru-RU"/>
              </w:rPr>
              <w:t>.</w:t>
            </w:r>
            <w:proofErr w:type="gramEnd"/>
            <w:r w:rsidRPr="0047078E">
              <w:rPr>
                <w:lang w:val="ru-RU"/>
              </w:rPr>
              <w:t xml:space="preserve"> </w:t>
            </w:r>
            <w:proofErr w:type="spellStart"/>
            <w:r w:rsidRPr="0047078E">
              <w:rPr>
                <w:lang w:val="ru-RU"/>
              </w:rPr>
              <w:t>келу</w:t>
            </w:r>
            <w:proofErr w:type="spellEnd"/>
            <w:r w:rsidRPr="0047078E">
              <w:rPr>
                <w:lang w:val="ru-RU"/>
              </w:rPr>
              <w:t xml:space="preserve">. </w:t>
            </w:r>
          </w:p>
          <w:p w14:paraId="62415685" w14:textId="77777777" w:rsidR="009C48CA" w:rsidRPr="0047078E" w:rsidRDefault="009C48CA" w:rsidP="00BB324F">
            <w:pPr>
              <w:spacing w:after="2" w:line="278" w:lineRule="auto"/>
              <w:ind w:right="45"/>
              <w:jc w:val="both"/>
              <w:rPr>
                <w:lang w:val="ru-RU"/>
              </w:rPr>
            </w:pPr>
            <w:proofErr w:type="spellStart"/>
            <w:r w:rsidRPr="0047078E">
              <w:rPr>
                <w:lang w:val="ru-RU"/>
              </w:rPr>
              <w:t>Тыныс</w:t>
            </w:r>
            <w:proofErr w:type="spellEnd"/>
            <w:r w:rsidRPr="0047078E">
              <w:rPr>
                <w:lang w:val="ru-RU"/>
              </w:rPr>
              <w:t xml:space="preserve"> </w:t>
            </w:r>
            <w:proofErr w:type="spellStart"/>
            <w:r w:rsidRPr="0047078E">
              <w:rPr>
                <w:lang w:val="ru-RU"/>
              </w:rPr>
              <w:t>алу</w:t>
            </w:r>
            <w:proofErr w:type="spellEnd"/>
            <w:r w:rsidRPr="0047078E">
              <w:rPr>
                <w:lang w:val="ru-RU"/>
              </w:rPr>
              <w:t xml:space="preserve"> </w:t>
            </w:r>
            <w:proofErr w:type="spellStart"/>
            <w:r w:rsidRPr="0047078E">
              <w:rPr>
                <w:lang w:val="ru-RU"/>
              </w:rPr>
              <w:t>жаттығулары</w:t>
            </w:r>
            <w:proofErr w:type="spellEnd"/>
            <w:r w:rsidRPr="0047078E">
              <w:rPr>
                <w:lang w:val="ru-RU"/>
              </w:rPr>
              <w:t xml:space="preserve">: </w:t>
            </w:r>
            <w:proofErr w:type="spellStart"/>
            <w:r w:rsidRPr="0047078E">
              <w:rPr>
                <w:lang w:val="ru-RU"/>
              </w:rPr>
              <w:t>шәйнектік</w:t>
            </w:r>
            <w:proofErr w:type="spellEnd"/>
            <w:r w:rsidRPr="0047078E">
              <w:rPr>
                <w:lang w:val="ru-RU"/>
              </w:rPr>
              <w:t xml:space="preserve"> </w:t>
            </w:r>
            <w:proofErr w:type="spellStart"/>
            <w:r w:rsidRPr="0047078E">
              <w:rPr>
                <w:lang w:val="ru-RU"/>
              </w:rPr>
              <w:t>дыбысын</w:t>
            </w:r>
            <w:proofErr w:type="spellEnd"/>
            <w:r w:rsidRPr="0047078E">
              <w:rPr>
                <w:lang w:val="ru-RU"/>
              </w:rPr>
              <w:t xml:space="preserve"> салу (шш-ш). </w:t>
            </w:r>
            <w:proofErr w:type="spellStart"/>
            <w:r w:rsidRPr="0047078E">
              <w:rPr>
                <w:lang w:val="ru-RU"/>
              </w:rPr>
              <w:t>Терең</w:t>
            </w:r>
            <w:proofErr w:type="spellEnd"/>
            <w:r w:rsidRPr="0047078E">
              <w:rPr>
                <w:lang w:val="ru-RU"/>
              </w:rPr>
              <w:t xml:space="preserve"> </w:t>
            </w:r>
            <w:proofErr w:type="spellStart"/>
            <w:r w:rsidRPr="0047078E">
              <w:rPr>
                <w:lang w:val="ru-RU"/>
              </w:rPr>
              <w:t>тыныс</w:t>
            </w:r>
            <w:proofErr w:type="spellEnd"/>
            <w:r w:rsidRPr="0047078E">
              <w:rPr>
                <w:lang w:val="ru-RU"/>
              </w:rPr>
              <w:t xml:space="preserve"> </w:t>
            </w:r>
            <w:proofErr w:type="spellStart"/>
            <w:r w:rsidRPr="0047078E">
              <w:rPr>
                <w:lang w:val="ru-RU"/>
              </w:rPr>
              <w:t>алып</w:t>
            </w:r>
            <w:proofErr w:type="spellEnd"/>
            <w:r w:rsidRPr="0047078E">
              <w:rPr>
                <w:lang w:val="ru-RU"/>
              </w:rPr>
              <w:t xml:space="preserve">, </w:t>
            </w:r>
            <w:proofErr w:type="spellStart"/>
            <w:proofErr w:type="gramStart"/>
            <w:r w:rsidRPr="0047078E">
              <w:rPr>
                <w:lang w:val="ru-RU"/>
              </w:rPr>
              <w:t>демді</w:t>
            </w:r>
            <w:proofErr w:type="spellEnd"/>
            <w:r w:rsidRPr="0047078E">
              <w:rPr>
                <w:lang w:val="ru-RU"/>
              </w:rPr>
              <w:t xml:space="preserve">  </w:t>
            </w:r>
            <w:proofErr w:type="spellStart"/>
            <w:r w:rsidRPr="0047078E">
              <w:rPr>
                <w:lang w:val="ru-RU"/>
              </w:rPr>
              <w:t>шығару</w:t>
            </w:r>
            <w:proofErr w:type="spellEnd"/>
            <w:proofErr w:type="gramEnd"/>
            <w:r w:rsidRPr="0047078E">
              <w:rPr>
                <w:lang w:val="ru-RU"/>
              </w:rPr>
              <w:t xml:space="preserve">.  </w:t>
            </w:r>
          </w:p>
          <w:p w14:paraId="7FA10567" w14:textId="77777777" w:rsidR="009C48CA" w:rsidRPr="0047078E" w:rsidRDefault="009C48CA" w:rsidP="00BB324F">
            <w:pPr>
              <w:spacing w:after="17"/>
              <w:rPr>
                <w:lang w:val="ru-RU"/>
              </w:rPr>
            </w:pPr>
            <w:proofErr w:type="spellStart"/>
            <w:r w:rsidRPr="0047078E">
              <w:rPr>
                <w:lang w:val="ru-RU"/>
              </w:rPr>
              <w:t>Бастапқы</w:t>
            </w:r>
            <w:proofErr w:type="spellEnd"/>
            <w:r w:rsidRPr="0047078E">
              <w:rPr>
                <w:lang w:val="ru-RU"/>
              </w:rPr>
              <w:t xml:space="preserve"> </w:t>
            </w:r>
            <w:proofErr w:type="spellStart"/>
            <w:r w:rsidRPr="0047078E">
              <w:rPr>
                <w:lang w:val="ru-RU"/>
              </w:rPr>
              <w:t>қалыпқа</w:t>
            </w:r>
            <w:proofErr w:type="spellEnd"/>
            <w:r w:rsidRPr="0047078E">
              <w:rPr>
                <w:lang w:val="ru-RU"/>
              </w:rPr>
              <w:t xml:space="preserve"> </w:t>
            </w:r>
            <w:proofErr w:type="spellStart"/>
            <w:r w:rsidRPr="0047078E">
              <w:rPr>
                <w:lang w:val="ru-RU"/>
              </w:rPr>
              <w:t>келу</w:t>
            </w:r>
            <w:proofErr w:type="spellEnd"/>
            <w:r w:rsidRPr="0047078E">
              <w:rPr>
                <w:lang w:val="ru-RU"/>
              </w:rPr>
              <w:t xml:space="preserve">. </w:t>
            </w:r>
          </w:p>
          <w:p w14:paraId="5F593F7F" w14:textId="77777777" w:rsidR="009C48CA" w:rsidRPr="0047078E" w:rsidRDefault="009C48CA" w:rsidP="00BB324F">
            <w:pPr>
              <w:spacing w:line="270" w:lineRule="auto"/>
              <w:ind w:right="542"/>
              <w:rPr>
                <w:lang w:val="ru-RU"/>
              </w:rPr>
            </w:pPr>
            <w:r w:rsidRPr="0047078E">
              <w:rPr>
                <w:color w:val="FF0000"/>
                <w:lang w:val="ru-RU"/>
              </w:rPr>
              <w:t xml:space="preserve">4 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Тікелей</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roofErr w:type="spellStart"/>
            <w:r w:rsidRPr="0047078E">
              <w:rPr>
                <w:lang w:val="ru-RU"/>
              </w:rPr>
              <w:t>Негізгі</w:t>
            </w:r>
            <w:proofErr w:type="spellEnd"/>
            <w:r w:rsidRPr="0047078E">
              <w:rPr>
                <w:lang w:val="ru-RU"/>
              </w:rPr>
              <w:t xml:space="preserve"> </w:t>
            </w:r>
            <w:proofErr w:type="spellStart"/>
            <w:r w:rsidRPr="0047078E">
              <w:rPr>
                <w:lang w:val="ru-RU"/>
              </w:rPr>
              <w:t>қимылжаттығулары</w:t>
            </w:r>
            <w:proofErr w:type="spellEnd"/>
            <w:r w:rsidRPr="0047078E">
              <w:rPr>
                <w:lang w:val="ru-RU"/>
              </w:rPr>
              <w:t xml:space="preserve">:  </w:t>
            </w:r>
          </w:p>
          <w:p w14:paraId="7DE5C75F" w14:textId="77777777" w:rsidR="009C48CA" w:rsidRPr="0047078E" w:rsidRDefault="009C48CA" w:rsidP="00BB324F">
            <w:pPr>
              <w:spacing w:line="279" w:lineRule="auto"/>
              <w:rPr>
                <w:lang w:val="ru-RU"/>
              </w:rPr>
            </w:pPr>
            <w:r w:rsidRPr="0047078E">
              <w:rPr>
                <w:lang w:val="ru-RU"/>
              </w:rPr>
              <w:t xml:space="preserve">1 </w:t>
            </w:r>
            <w:proofErr w:type="spellStart"/>
            <w:r w:rsidRPr="0047078E">
              <w:rPr>
                <w:lang w:val="ru-RU"/>
              </w:rPr>
              <w:t>Допты</w:t>
            </w:r>
            <w:proofErr w:type="spellEnd"/>
            <w:r w:rsidRPr="0047078E">
              <w:rPr>
                <w:lang w:val="ru-RU"/>
              </w:rPr>
              <w:t xml:space="preserve"> тура </w:t>
            </w:r>
            <w:proofErr w:type="spellStart"/>
            <w:r w:rsidRPr="0047078E">
              <w:rPr>
                <w:lang w:val="ru-RU"/>
              </w:rPr>
              <w:t>бағытта</w:t>
            </w:r>
            <w:proofErr w:type="spellEnd"/>
            <w:r w:rsidRPr="0047078E">
              <w:rPr>
                <w:lang w:val="ru-RU"/>
              </w:rPr>
              <w:t xml:space="preserve"> </w:t>
            </w:r>
            <w:proofErr w:type="spellStart"/>
            <w:r w:rsidRPr="0047078E">
              <w:rPr>
                <w:lang w:val="ru-RU"/>
              </w:rPr>
              <w:t>домалату</w:t>
            </w:r>
            <w:proofErr w:type="spellEnd"/>
            <w:r w:rsidRPr="0047078E">
              <w:rPr>
                <w:lang w:val="ru-RU"/>
              </w:rPr>
              <w:t xml:space="preserve">.  </w:t>
            </w:r>
          </w:p>
          <w:p w14:paraId="731E785A" w14:textId="77777777" w:rsidR="009C48CA" w:rsidRPr="0047078E" w:rsidRDefault="009C48CA" w:rsidP="00BB324F">
            <w:pPr>
              <w:spacing w:after="22"/>
              <w:rPr>
                <w:lang w:val="ru-RU"/>
              </w:rPr>
            </w:pPr>
            <w:r w:rsidRPr="0047078E">
              <w:rPr>
                <w:lang w:val="ru-RU"/>
              </w:rPr>
              <w:t xml:space="preserve">2.Құрсаудан </w:t>
            </w:r>
            <w:proofErr w:type="spellStart"/>
            <w:r w:rsidRPr="0047078E">
              <w:rPr>
                <w:lang w:val="ru-RU"/>
              </w:rPr>
              <w:t>еңбектеп</w:t>
            </w:r>
            <w:proofErr w:type="spellEnd"/>
            <w:r w:rsidRPr="0047078E">
              <w:rPr>
                <w:lang w:val="ru-RU"/>
              </w:rPr>
              <w:t xml:space="preserve"> </w:t>
            </w:r>
            <w:proofErr w:type="spellStart"/>
            <w:r w:rsidRPr="0047078E">
              <w:rPr>
                <w:lang w:val="ru-RU"/>
              </w:rPr>
              <w:t>өту</w:t>
            </w:r>
            <w:proofErr w:type="spellEnd"/>
            <w:r w:rsidRPr="0047078E">
              <w:rPr>
                <w:lang w:val="ru-RU"/>
              </w:rPr>
              <w:t xml:space="preserve">. </w:t>
            </w:r>
          </w:p>
          <w:p w14:paraId="72FC03D0" w14:textId="77777777" w:rsidR="009C48CA" w:rsidRPr="0047078E" w:rsidRDefault="009C48CA" w:rsidP="00BB324F">
            <w:pPr>
              <w:spacing w:after="19"/>
              <w:rPr>
                <w:lang w:val="ru-RU"/>
              </w:rPr>
            </w:pPr>
            <w:proofErr w:type="spellStart"/>
            <w:r w:rsidRPr="0047078E">
              <w:rPr>
                <w:color w:val="FF0000"/>
                <w:lang w:val="ru-RU"/>
              </w:rPr>
              <w:t>Командада</w:t>
            </w:r>
            <w:proofErr w:type="spellEnd"/>
            <w:r w:rsidRPr="0047078E">
              <w:rPr>
                <w:color w:val="FF0000"/>
                <w:lang w:val="ru-RU"/>
              </w:rPr>
              <w:t xml:space="preserve"> </w:t>
            </w:r>
            <w:proofErr w:type="spellStart"/>
            <w:r w:rsidRPr="0047078E">
              <w:rPr>
                <w:color w:val="FF0000"/>
                <w:lang w:val="ru-RU"/>
              </w:rPr>
              <w:t>жұмыс</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492B2ACA" w14:textId="77777777" w:rsidR="009C48CA" w:rsidRPr="0047078E" w:rsidRDefault="009C48CA" w:rsidP="00BB324F">
            <w:pPr>
              <w:spacing w:after="22"/>
              <w:rPr>
                <w:lang w:val="ru-RU"/>
              </w:rPr>
            </w:pPr>
            <w:proofErr w:type="spellStart"/>
            <w:r w:rsidRPr="0047078E">
              <w:rPr>
                <w:lang w:val="ru-RU"/>
              </w:rPr>
              <w:t>Қимылды</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18155456" w14:textId="77777777" w:rsidR="009C48CA" w:rsidRPr="0047078E" w:rsidRDefault="009C48CA" w:rsidP="00BB324F">
            <w:pPr>
              <w:spacing w:after="23" w:line="257" w:lineRule="auto"/>
              <w:ind w:right="50"/>
              <w:rPr>
                <w:lang w:val="ru-RU"/>
              </w:rPr>
            </w:pPr>
            <w:r w:rsidRPr="0047078E">
              <w:rPr>
                <w:lang w:val="ru-RU"/>
              </w:rPr>
              <w:t>«</w:t>
            </w:r>
            <w:proofErr w:type="spellStart"/>
            <w:r w:rsidRPr="0047078E">
              <w:rPr>
                <w:lang w:val="ru-RU"/>
              </w:rPr>
              <w:t>Допты</w:t>
            </w:r>
            <w:proofErr w:type="spellEnd"/>
            <w:r w:rsidRPr="0047078E">
              <w:rPr>
                <w:lang w:val="ru-RU"/>
              </w:rPr>
              <w:t xml:space="preserve"> </w:t>
            </w:r>
            <w:proofErr w:type="spellStart"/>
            <w:r w:rsidRPr="0047078E">
              <w:rPr>
                <w:lang w:val="ru-RU"/>
              </w:rPr>
              <w:t>ұста</w:t>
            </w:r>
            <w:proofErr w:type="spellEnd"/>
            <w:r w:rsidRPr="0047078E">
              <w:rPr>
                <w:lang w:val="ru-RU"/>
              </w:rPr>
              <w:t xml:space="preserve">» </w:t>
            </w:r>
            <w:proofErr w:type="spellStart"/>
            <w:r w:rsidRPr="0047078E">
              <w:rPr>
                <w:lang w:val="ru-RU"/>
              </w:rPr>
              <w:t>ойыны</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roofErr w:type="spellStart"/>
            <w:r w:rsidRPr="0047078E">
              <w:rPr>
                <w:lang w:val="ru-RU"/>
              </w:rPr>
              <w:t>шартымен</w:t>
            </w:r>
            <w:proofErr w:type="spellEnd"/>
            <w:r w:rsidRPr="0047078E">
              <w:rPr>
                <w:lang w:val="ru-RU"/>
              </w:rPr>
              <w:t xml:space="preserve"> </w:t>
            </w:r>
            <w:proofErr w:type="spellStart"/>
            <w:r w:rsidRPr="0047078E">
              <w:rPr>
                <w:lang w:val="ru-RU"/>
              </w:rPr>
              <w:t>таныстыру</w:t>
            </w:r>
            <w:proofErr w:type="spellEnd"/>
            <w:r w:rsidRPr="0047078E">
              <w:rPr>
                <w:lang w:val="ru-RU"/>
              </w:rPr>
              <w:t xml:space="preserve">. </w:t>
            </w:r>
          </w:p>
          <w:p w14:paraId="05512FA0" w14:textId="77777777" w:rsidR="009C48CA" w:rsidRPr="0047078E" w:rsidRDefault="009C48CA" w:rsidP="00BB324F">
            <w:pPr>
              <w:spacing w:after="17"/>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мадақтау</w:t>
            </w:r>
            <w:proofErr w:type="spellEnd"/>
            <w:r w:rsidRPr="0047078E">
              <w:rPr>
                <w:lang w:val="ru-RU"/>
              </w:rPr>
              <w:t xml:space="preserve">. </w:t>
            </w:r>
          </w:p>
          <w:p w14:paraId="169CD270" w14:textId="77777777" w:rsidR="009C48CA" w:rsidRPr="0047078E" w:rsidRDefault="009C48CA" w:rsidP="00BB324F">
            <w:pPr>
              <w:spacing w:after="19"/>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
          <w:p w14:paraId="1941C6D7" w14:textId="77777777" w:rsidR="009C48CA" w:rsidRDefault="009C48CA" w:rsidP="00BB324F">
            <w:pPr>
              <w:spacing w:after="22"/>
            </w:pPr>
            <w:r>
              <w:t xml:space="preserve">Қортынды  </w:t>
            </w:r>
          </w:p>
          <w:p w14:paraId="0B75E9C5" w14:textId="77777777" w:rsidR="009C48CA" w:rsidRDefault="009C48CA" w:rsidP="00BB324F">
            <w:r>
              <w:t xml:space="preserve">Балаларды мадақтау. </w:t>
            </w:r>
          </w:p>
          <w:p w14:paraId="4595DEDE" w14:textId="77777777" w:rsidR="009C48CA" w:rsidRDefault="009C48CA" w:rsidP="00BB324F">
            <w:r>
              <w:t xml:space="preserve"> </w:t>
            </w:r>
          </w:p>
        </w:tc>
        <w:tc>
          <w:tcPr>
            <w:tcW w:w="3121" w:type="dxa"/>
            <w:tcBorders>
              <w:top w:val="single" w:sz="4" w:space="0" w:color="000000"/>
              <w:left w:val="single" w:sz="4" w:space="0" w:color="000000"/>
              <w:bottom w:val="single" w:sz="4" w:space="0" w:color="000000"/>
              <w:right w:val="single" w:sz="4" w:space="0" w:color="000000"/>
            </w:tcBorders>
          </w:tcPr>
          <w:p w14:paraId="2193BC3F" w14:textId="77777777" w:rsidR="009C48CA" w:rsidRDefault="009C48CA" w:rsidP="00BB324F">
            <w:pPr>
              <w:spacing w:after="25"/>
              <w:ind w:left="5"/>
            </w:pPr>
            <w:r>
              <w:t xml:space="preserve">Қорытынды. </w:t>
            </w:r>
          </w:p>
          <w:p w14:paraId="3BA98F4F" w14:textId="77777777" w:rsidR="009C48CA" w:rsidRDefault="009C48CA" w:rsidP="00BB324F">
            <w:pPr>
              <w:spacing w:line="277" w:lineRule="auto"/>
              <w:ind w:left="5" w:right="621"/>
            </w:pPr>
            <w:r>
              <w:t xml:space="preserve">Сұрақтар ілмегі. Қай жыл мезгілі туралы әңгімелестік? </w:t>
            </w:r>
          </w:p>
          <w:p w14:paraId="72EB9C0B" w14:textId="77777777" w:rsidR="009C48CA" w:rsidRPr="0047078E" w:rsidRDefault="009C48CA" w:rsidP="00BB324F">
            <w:pPr>
              <w:spacing w:after="1" w:line="279" w:lineRule="auto"/>
              <w:ind w:left="5"/>
              <w:rPr>
                <w:lang w:val="ru-RU"/>
              </w:rPr>
            </w:pPr>
            <w:proofErr w:type="spellStart"/>
            <w:r w:rsidRPr="0047078E">
              <w:rPr>
                <w:lang w:val="ru-RU"/>
              </w:rPr>
              <w:t>Білмеспек</w:t>
            </w:r>
            <w:proofErr w:type="spellEnd"/>
            <w:r w:rsidRPr="0047078E">
              <w:rPr>
                <w:lang w:val="ru-RU"/>
              </w:rPr>
              <w:t xml:space="preserve"> </w:t>
            </w:r>
            <w:proofErr w:type="spellStart"/>
            <w:r w:rsidRPr="0047078E">
              <w:rPr>
                <w:lang w:val="ru-RU"/>
              </w:rPr>
              <w:t>сендерден</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көмек</w:t>
            </w:r>
            <w:proofErr w:type="spellEnd"/>
            <w:r w:rsidRPr="0047078E">
              <w:rPr>
                <w:lang w:val="ru-RU"/>
              </w:rPr>
              <w:t xml:space="preserve"> </w:t>
            </w:r>
            <w:proofErr w:type="spellStart"/>
            <w:r w:rsidRPr="0047078E">
              <w:rPr>
                <w:lang w:val="ru-RU"/>
              </w:rPr>
              <w:t>сұрады</w:t>
            </w:r>
            <w:proofErr w:type="spellEnd"/>
            <w:r w:rsidRPr="0047078E">
              <w:rPr>
                <w:lang w:val="ru-RU"/>
              </w:rPr>
              <w:t xml:space="preserve">? </w:t>
            </w:r>
          </w:p>
          <w:p w14:paraId="53CE43BD" w14:textId="77777777" w:rsidR="009C48CA" w:rsidRPr="0047078E" w:rsidRDefault="009C48CA" w:rsidP="00BB324F">
            <w:pPr>
              <w:ind w:left="5"/>
              <w:rPr>
                <w:lang w:val="ru-RU"/>
              </w:rPr>
            </w:pPr>
            <w:proofErr w:type="spellStart"/>
            <w:r w:rsidRPr="0047078E">
              <w:rPr>
                <w:lang w:val="ru-RU"/>
              </w:rPr>
              <w:t>Балаларды</w:t>
            </w:r>
            <w:proofErr w:type="spellEnd"/>
            <w:r w:rsidRPr="0047078E">
              <w:rPr>
                <w:lang w:val="ru-RU"/>
              </w:rPr>
              <w:t xml:space="preserve"> </w:t>
            </w:r>
            <w:proofErr w:type="spellStart"/>
            <w:r w:rsidRPr="0047078E">
              <w:rPr>
                <w:lang w:val="ru-RU"/>
              </w:rPr>
              <w:t>мадаақтау</w:t>
            </w:r>
            <w:proofErr w:type="spellEnd"/>
            <w:r w:rsidRPr="0047078E">
              <w:rPr>
                <w:lang w:val="ru-RU"/>
              </w:rPr>
              <w:t xml:space="preserve">. </w:t>
            </w:r>
          </w:p>
          <w:p w14:paraId="2B09794F" w14:textId="77777777" w:rsidR="009C48CA" w:rsidRPr="0047078E" w:rsidRDefault="009C48CA" w:rsidP="00BB324F">
            <w:pPr>
              <w:spacing w:after="25"/>
              <w:ind w:left="5"/>
              <w:rPr>
                <w:lang w:val="ru-RU"/>
              </w:rPr>
            </w:pPr>
            <w:r w:rsidRPr="0047078E">
              <w:rPr>
                <w:lang w:val="ru-RU"/>
              </w:rPr>
              <w:t xml:space="preserve"> </w:t>
            </w:r>
          </w:p>
          <w:p w14:paraId="257FA8C3" w14:textId="77777777" w:rsidR="009C48CA" w:rsidRPr="0047078E" w:rsidRDefault="009C48CA" w:rsidP="00BB324F">
            <w:pPr>
              <w:spacing w:after="23"/>
              <w:ind w:left="5"/>
              <w:rPr>
                <w:lang w:val="ru-RU"/>
              </w:rPr>
            </w:pPr>
            <w:r w:rsidRPr="0047078E">
              <w:rPr>
                <w:lang w:val="ru-RU"/>
              </w:rPr>
              <w:t xml:space="preserve">2.Сурет салу </w:t>
            </w:r>
            <w:proofErr w:type="spellStart"/>
            <w:proofErr w:type="gramStart"/>
            <w:r w:rsidRPr="0047078E">
              <w:rPr>
                <w:lang w:val="ru-RU"/>
              </w:rPr>
              <w:t>Тақырыбы</w:t>
            </w:r>
            <w:proofErr w:type="spellEnd"/>
            <w:r w:rsidRPr="0047078E">
              <w:rPr>
                <w:lang w:val="ru-RU"/>
              </w:rPr>
              <w:t>:«</w:t>
            </w:r>
            <w:proofErr w:type="spellStart"/>
            <w:proofErr w:type="gramEnd"/>
            <w:r w:rsidRPr="0047078E">
              <w:rPr>
                <w:lang w:val="ru-RU"/>
              </w:rPr>
              <w:t>Күзгі</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w:t>
            </w:r>
          </w:p>
          <w:p w14:paraId="2D7A0B3F" w14:textId="77777777" w:rsidR="009C48CA" w:rsidRPr="0047078E" w:rsidRDefault="009C48CA" w:rsidP="00BB324F">
            <w:pPr>
              <w:spacing w:after="36" w:line="248" w:lineRule="auto"/>
              <w:ind w:left="5"/>
              <w:rPr>
                <w:lang w:val="ru-RU"/>
              </w:rPr>
            </w:pPr>
            <w:r w:rsidRPr="0047078E">
              <w:rPr>
                <w:lang w:val="ru-RU"/>
              </w:rPr>
              <w:t>(</w:t>
            </w:r>
            <w:proofErr w:type="spellStart"/>
            <w:r w:rsidRPr="0047078E">
              <w:rPr>
                <w:lang w:val="ru-RU"/>
              </w:rPr>
              <w:t>Дәстүрден</w:t>
            </w:r>
            <w:proofErr w:type="spellEnd"/>
            <w:r w:rsidRPr="0047078E">
              <w:rPr>
                <w:lang w:val="ru-RU"/>
              </w:rPr>
              <w:t xml:space="preserve"> </w:t>
            </w:r>
            <w:proofErr w:type="spellStart"/>
            <w:r w:rsidRPr="0047078E">
              <w:rPr>
                <w:lang w:val="ru-RU"/>
              </w:rPr>
              <w:t>тыс</w:t>
            </w:r>
            <w:proofErr w:type="spellEnd"/>
            <w:r w:rsidRPr="0047078E">
              <w:rPr>
                <w:lang w:val="ru-RU"/>
              </w:rPr>
              <w:t xml:space="preserve"> </w:t>
            </w:r>
            <w:proofErr w:type="spellStart"/>
            <w:r w:rsidRPr="0047078E">
              <w:rPr>
                <w:lang w:val="ru-RU"/>
              </w:rPr>
              <w:t>сурет</w:t>
            </w:r>
            <w:proofErr w:type="spellEnd"/>
            <w:r w:rsidRPr="0047078E">
              <w:rPr>
                <w:lang w:val="ru-RU"/>
              </w:rPr>
              <w:t xml:space="preserve"> салу) </w:t>
            </w:r>
            <w:proofErr w:type="spellStart"/>
            <w:proofErr w:type="gramStart"/>
            <w:r w:rsidRPr="0047078E">
              <w:rPr>
                <w:lang w:val="ru-RU"/>
              </w:rPr>
              <w:t>Мақсаты:Күзгі</w:t>
            </w:r>
            <w:proofErr w:type="spellEnd"/>
            <w:proofErr w:type="gramEnd"/>
            <w:r w:rsidRPr="0047078E">
              <w:rPr>
                <w:lang w:val="ru-RU"/>
              </w:rPr>
              <w:t xml:space="preserve"> </w:t>
            </w:r>
            <w:proofErr w:type="spellStart"/>
            <w:r w:rsidRPr="0047078E">
              <w:rPr>
                <w:lang w:val="ru-RU"/>
              </w:rPr>
              <w:t>жапырақтар</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түсінеді</w:t>
            </w:r>
            <w:proofErr w:type="spellEnd"/>
            <w:r w:rsidRPr="0047078E">
              <w:rPr>
                <w:lang w:val="ru-RU"/>
              </w:rPr>
              <w:t xml:space="preserve">. </w:t>
            </w:r>
            <w:proofErr w:type="spellStart"/>
            <w:proofErr w:type="gramStart"/>
            <w:r w:rsidRPr="0047078E">
              <w:rPr>
                <w:lang w:val="ru-RU"/>
              </w:rPr>
              <w:t>Бастыру</w:t>
            </w:r>
            <w:proofErr w:type="spellEnd"/>
            <w:r w:rsidRPr="0047078E">
              <w:rPr>
                <w:lang w:val="ru-RU"/>
              </w:rPr>
              <w:t xml:space="preserve">  </w:t>
            </w:r>
            <w:proofErr w:type="spellStart"/>
            <w:r w:rsidRPr="0047078E">
              <w:rPr>
                <w:lang w:val="ru-RU"/>
              </w:rPr>
              <w:t>әдісі</w:t>
            </w:r>
            <w:proofErr w:type="spellEnd"/>
            <w:proofErr w:type="gram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жапырақ</w:t>
            </w:r>
            <w:proofErr w:type="spellEnd"/>
            <w:r w:rsidRPr="0047078E">
              <w:rPr>
                <w:lang w:val="ru-RU"/>
              </w:rPr>
              <w:t xml:space="preserve"> сала </w:t>
            </w:r>
            <w:proofErr w:type="spellStart"/>
            <w:r w:rsidRPr="0047078E">
              <w:rPr>
                <w:lang w:val="ru-RU"/>
              </w:rPr>
              <w:t>алады</w:t>
            </w:r>
            <w:proofErr w:type="spellEnd"/>
            <w:r w:rsidRPr="0047078E">
              <w:rPr>
                <w:lang w:val="ru-RU"/>
              </w:rPr>
              <w:t xml:space="preserve">. </w:t>
            </w:r>
          </w:p>
          <w:p w14:paraId="3E0E3186" w14:textId="77777777" w:rsidR="009C48CA" w:rsidRPr="0047078E" w:rsidRDefault="009C48CA" w:rsidP="00BB324F">
            <w:pPr>
              <w:spacing w:after="21" w:line="257" w:lineRule="auto"/>
              <w:ind w:left="5"/>
              <w:rPr>
                <w:lang w:val="ru-RU"/>
              </w:rPr>
            </w:pPr>
            <w:proofErr w:type="spellStart"/>
            <w:r w:rsidRPr="0047078E">
              <w:rPr>
                <w:color w:val="FF0000"/>
                <w:lang w:val="ru-RU"/>
              </w:rPr>
              <w:t>Ресурстар</w:t>
            </w:r>
            <w:proofErr w:type="spellEnd"/>
            <w:r w:rsidRPr="0047078E">
              <w:rPr>
                <w:color w:val="FF0000"/>
                <w:lang w:val="ru-RU"/>
              </w:rPr>
              <w:t xml:space="preserve">: </w:t>
            </w:r>
            <w:proofErr w:type="spellStart"/>
            <w:r w:rsidRPr="0047078E">
              <w:rPr>
                <w:color w:val="FF0000"/>
                <w:lang w:val="ru-RU"/>
              </w:rPr>
              <w:t>Күз</w:t>
            </w:r>
            <w:proofErr w:type="spellEnd"/>
            <w:r w:rsidRPr="0047078E">
              <w:rPr>
                <w:color w:val="FF0000"/>
                <w:lang w:val="ru-RU"/>
              </w:rPr>
              <w:t xml:space="preserve"> </w:t>
            </w:r>
            <w:proofErr w:type="spellStart"/>
            <w:r w:rsidRPr="0047078E">
              <w:rPr>
                <w:color w:val="FF0000"/>
                <w:lang w:val="ru-RU"/>
              </w:rPr>
              <w:t>мезгіліне</w:t>
            </w:r>
            <w:proofErr w:type="spellEnd"/>
            <w:r w:rsidRPr="0047078E">
              <w:rPr>
                <w:color w:val="FF0000"/>
                <w:lang w:val="ru-RU"/>
              </w:rPr>
              <w:t xml:space="preserve"> </w:t>
            </w:r>
            <w:proofErr w:type="spellStart"/>
            <w:r w:rsidRPr="0047078E">
              <w:rPr>
                <w:color w:val="FF0000"/>
                <w:lang w:val="ru-RU"/>
              </w:rPr>
              <w:t>байланысты</w:t>
            </w:r>
            <w:proofErr w:type="spellEnd"/>
            <w:r w:rsidRPr="0047078E">
              <w:rPr>
                <w:color w:val="FF0000"/>
                <w:lang w:val="ru-RU"/>
              </w:rPr>
              <w:t xml:space="preserve"> </w:t>
            </w:r>
            <w:proofErr w:type="spellStart"/>
            <w:r w:rsidRPr="0047078E">
              <w:rPr>
                <w:color w:val="FF0000"/>
                <w:lang w:val="ru-RU"/>
              </w:rPr>
              <w:t>суреттер</w:t>
            </w:r>
            <w:proofErr w:type="spellEnd"/>
            <w:r w:rsidRPr="0047078E">
              <w:rPr>
                <w:color w:val="FF0000"/>
                <w:lang w:val="ru-RU"/>
              </w:rPr>
              <w:t xml:space="preserve">. АҚТ </w:t>
            </w:r>
            <w:proofErr w:type="spellStart"/>
            <w:r w:rsidRPr="0047078E">
              <w:rPr>
                <w:color w:val="FF0000"/>
                <w:lang w:val="ru-RU"/>
              </w:rPr>
              <w:t>технол</w:t>
            </w:r>
            <w:proofErr w:type="spellEnd"/>
            <w:r w:rsidRPr="0047078E">
              <w:rPr>
                <w:color w:val="FF0000"/>
                <w:lang w:val="ru-RU"/>
              </w:rPr>
              <w:t xml:space="preserve"> </w:t>
            </w:r>
          </w:p>
          <w:p w14:paraId="418EC004" w14:textId="77777777" w:rsidR="009C48CA" w:rsidRPr="0047078E" w:rsidRDefault="009C48CA" w:rsidP="00BB324F">
            <w:pPr>
              <w:spacing w:after="5" w:line="279" w:lineRule="auto"/>
              <w:ind w:left="5"/>
              <w:rPr>
                <w:lang w:val="ru-RU"/>
              </w:rPr>
            </w:pP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1C69273B" w14:textId="77777777" w:rsidR="009C48CA" w:rsidRPr="0047078E" w:rsidRDefault="009C48CA" w:rsidP="00BB324F">
            <w:pPr>
              <w:spacing w:after="17"/>
              <w:ind w:left="5"/>
              <w:rPr>
                <w:lang w:val="ru-RU"/>
              </w:rPr>
            </w:pPr>
            <w:r w:rsidRPr="0047078E">
              <w:rPr>
                <w:lang w:val="ru-RU"/>
              </w:rPr>
              <w:t xml:space="preserve">ҰОҚ </w:t>
            </w:r>
            <w:proofErr w:type="spellStart"/>
            <w:r w:rsidRPr="0047078E">
              <w:rPr>
                <w:lang w:val="ru-RU"/>
              </w:rPr>
              <w:t>жүргізілу</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0912CABE" w14:textId="77777777" w:rsidR="009C48CA" w:rsidRPr="0047078E" w:rsidRDefault="009C48CA" w:rsidP="00BB324F">
            <w:pPr>
              <w:spacing w:after="5" w:line="273" w:lineRule="auto"/>
              <w:ind w:left="5" w:right="225"/>
              <w:rPr>
                <w:lang w:val="ru-RU"/>
              </w:rPr>
            </w:pPr>
            <w:proofErr w:type="spellStart"/>
            <w:r w:rsidRPr="0047078E">
              <w:rPr>
                <w:lang w:val="ru-RU"/>
              </w:rPr>
              <w:t>Балалар</w:t>
            </w:r>
            <w:proofErr w:type="spellEnd"/>
            <w:r w:rsidRPr="0047078E">
              <w:rPr>
                <w:lang w:val="ru-RU"/>
              </w:rPr>
              <w:t xml:space="preserve"> </w:t>
            </w:r>
            <w:proofErr w:type="spellStart"/>
            <w:r w:rsidRPr="0047078E">
              <w:rPr>
                <w:lang w:val="ru-RU"/>
              </w:rPr>
              <w:t>қазір</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мезгіл</w:t>
            </w:r>
            <w:proofErr w:type="spellEnd"/>
            <w:r w:rsidRPr="0047078E">
              <w:rPr>
                <w:lang w:val="ru-RU"/>
              </w:rPr>
              <w:t>? -</w:t>
            </w:r>
            <w:proofErr w:type="spellStart"/>
            <w:r w:rsidRPr="0047078E">
              <w:rPr>
                <w:lang w:val="ru-RU"/>
              </w:rPr>
              <w:t>Күз</w:t>
            </w:r>
            <w:proofErr w:type="spellEnd"/>
            <w:r w:rsidRPr="0047078E">
              <w:rPr>
                <w:lang w:val="ru-RU"/>
              </w:rPr>
              <w:t xml:space="preserve"> </w:t>
            </w:r>
            <w:proofErr w:type="spellStart"/>
            <w:r w:rsidRPr="0047078E">
              <w:rPr>
                <w:lang w:val="ru-RU"/>
              </w:rPr>
              <w:t>мезгілінде</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құбылыстар</w:t>
            </w:r>
            <w:proofErr w:type="spellEnd"/>
            <w:r w:rsidRPr="0047078E">
              <w:rPr>
                <w:lang w:val="ru-RU"/>
              </w:rPr>
              <w:t xml:space="preserve"> </w:t>
            </w:r>
            <w:proofErr w:type="spellStart"/>
            <w:r w:rsidRPr="0047078E">
              <w:rPr>
                <w:lang w:val="ru-RU"/>
              </w:rPr>
              <w:t>болады</w:t>
            </w:r>
            <w:proofErr w:type="spellEnd"/>
            <w:r w:rsidRPr="0047078E">
              <w:rPr>
                <w:lang w:val="ru-RU"/>
              </w:rPr>
              <w:t>? -</w:t>
            </w:r>
            <w:proofErr w:type="spellStart"/>
            <w:r w:rsidRPr="0047078E">
              <w:rPr>
                <w:lang w:val="ru-RU"/>
              </w:rPr>
              <w:t>Күз</w:t>
            </w:r>
            <w:proofErr w:type="spellEnd"/>
            <w:r w:rsidRPr="0047078E">
              <w:rPr>
                <w:lang w:val="ru-RU"/>
              </w:rPr>
              <w:t xml:space="preserve"> </w:t>
            </w:r>
            <w:proofErr w:type="spellStart"/>
            <w:r w:rsidRPr="0047078E">
              <w:rPr>
                <w:lang w:val="ru-RU"/>
              </w:rPr>
              <w:t>бізге</w:t>
            </w:r>
            <w:proofErr w:type="spellEnd"/>
            <w:r w:rsidRPr="0047078E">
              <w:rPr>
                <w:lang w:val="ru-RU"/>
              </w:rPr>
              <w:t xml:space="preserve"> не </w:t>
            </w:r>
            <w:proofErr w:type="spellStart"/>
            <w:r w:rsidRPr="0047078E">
              <w:rPr>
                <w:lang w:val="ru-RU"/>
              </w:rPr>
              <w:t>әкеледы</w:t>
            </w:r>
            <w:proofErr w:type="spellEnd"/>
            <w:r w:rsidRPr="0047078E">
              <w:rPr>
                <w:lang w:val="ru-RU"/>
              </w:rPr>
              <w:t>? -</w:t>
            </w:r>
            <w:proofErr w:type="spellStart"/>
            <w:r w:rsidRPr="0047078E">
              <w:rPr>
                <w:lang w:val="ru-RU"/>
              </w:rPr>
              <w:t>Күзде</w:t>
            </w:r>
            <w:proofErr w:type="spellEnd"/>
            <w:r w:rsidRPr="0047078E">
              <w:rPr>
                <w:lang w:val="ru-RU"/>
              </w:rPr>
              <w:t xml:space="preserve"> </w:t>
            </w:r>
            <w:proofErr w:type="spellStart"/>
            <w:r w:rsidRPr="0047078E">
              <w:rPr>
                <w:lang w:val="ru-RU"/>
              </w:rPr>
              <w:t>ауа</w:t>
            </w:r>
            <w:proofErr w:type="spellEnd"/>
            <w:r w:rsidRPr="0047078E">
              <w:rPr>
                <w:lang w:val="ru-RU"/>
              </w:rPr>
              <w:t xml:space="preserve"> </w:t>
            </w:r>
            <w:proofErr w:type="spellStart"/>
            <w:r w:rsidRPr="0047078E">
              <w:rPr>
                <w:lang w:val="ru-RU"/>
              </w:rPr>
              <w:t>райы</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болады</w:t>
            </w:r>
            <w:proofErr w:type="spellEnd"/>
            <w:r w:rsidRPr="0047078E">
              <w:rPr>
                <w:lang w:val="ru-RU"/>
              </w:rPr>
              <w:t xml:space="preserve">? </w:t>
            </w:r>
            <w:r w:rsidRPr="0047078E">
              <w:rPr>
                <w:color w:val="FF0000"/>
                <w:lang w:val="ru-RU"/>
              </w:rPr>
              <w:t xml:space="preserve">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lang w:val="ru-RU"/>
              </w:rPr>
              <w:t>Қызығушылықтарын</w:t>
            </w:r>
            <w:proofErr w:type="spellEnd"/>
            <w:r w:rsidRPr="0047078E">
              <w:rPr>
                <w:lang w:val="ru-RU"/>
              </w:rPr>
              <w:t xml:space="preserve"> </w:t>
            </w:r>
            <w:proofErr w:type="spellStart"/>
            <w:r w:rsidRPr="0047078E">
              <w:rPr>
                <w:lang w:val="ru-RU"/>
              </w:rPr>
              <w:t>ояту</w:t>
            </w:r>
            <w:proofErr w:type="spellEnd"/>
            <w:r w:rsidRPr="0047078E">
              <w:rPr>
                <w:lang w:val="ru-RU"/>
              </w:rPr>
              <w:t xml:space="preserve">. </w:t>
            </w:r>
            <w:proofErr w:type="spellStart"/>
            <w:r w:rsidRPr="0047078E">
              <w:rPr>
                <w:lang w:val="ru-RU"/>
              </w:rPr>
              <w:t>Топқа</w:t>
            </w:r>
            <w:proofErr w:type="spellEnd"/>
            <w:r w:rsidRPr="0047078E">
              <w:rPr>
                <w:lang w:val="ru-RU"/>
              </w:rPr>
              <w:t xml:space="preserve"> </w:t>
            </w:r>
            <w:proofErr w:type="spellStart"/>
            <w:r w:rsidRPr="0047078E">
              <w:rPr>
                <w:lang w:val="ru-RU"/>
              </w:rPr>
              <w:t>түрлі</w:t>
            </w:r>
            <w:proofErr w:type="spellEnd"/>
            <w:r w:rsidRPr="0047078E">
              <w:rPr>
                <w:lang w:val="ru-RU"/>
              </w:rPr>
              <w:t xml:space="preserve"> </w:t>
            </w:r>
            <w:proofErr w:type="spellStart"/>
            <w:r w:rsidRPr="0047078E">
              <w:rPr>
                <w:lang w:val="ru-RU"/>
              </w:rPr>
              <w:t>түсті</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w:t>
            </w:r>
            <w:proofErr w:type="spellStart"/>
            <w:r w:rsidRPr="0047078E">
              <w:rPr>
                <w:lang w:val="ru-RU"/>
              </w:rPr>
              <w:t>әкелу</w:t>
            </w:r>
            <w:proofErr w:type="spellEnd"/>
            <w:r w:rsidRPr="0047078E">
              <w:rPr>
                <w:lang w:val="ru-RU"/>
              </w:rPr>
              <w:t xml:space="preserve">. </w:t>
            </w:r>
          </w:p>
          <w:p w14:paraId="30F8995D" w14:textId="77777777" w:rsidR="009C48CA" w:rsidRPr="0047078E" w:rsidRDefault="009C48CA" w:rsidP="00BB324F">
            <w:pPr>
              <w:spacing w:after="21"/>
              <w:ind w:left="5"/>
              <w:rPr>
                <w:lang w:val="ru-RU"/>
              </w:rPr>
            </w:pPr>
            <w:r w:rsidRPr="0047078E">
              <w:rPr>
                <w:lang w:val="ru-RU"/>
              </w:rPr>
              <w:t xml:space="preserve">Ой </w:t>
            </w:r>
            <w:proofErr w:type="spellStart"/>
            <w:r w:rsidRPr="0047078E">
              <w:rPr>
                <w:lang w:val="ru-RU"/>
              </w:rPr>
              <w:t>қозғау</w:t>
            </w:r>
            <w:proofErr w:type="spellEnd"/>
            <w:r w:rsidRPr="0047078E">
              <w:rPr>
                <w:lang w:val="ru-RU"/>
              </w:rPr>
              <w:t xml:space="preserve">. </w:t>
            </w:r>
          </w:p>
          <w:p w14:paraId="4C20636B" w14:textId="77777777" w:rsidR="009C48CA" w:rsidRPr="0047078E" w:rsidRDefault="009C48CA" w:rsidP="00BB324F">
            <w:pPr>
              <w:spacing w:after="20"/>
              <w:ind w:left="5"/>
              <w:rPr>
                <w:lang w:val="ru-RU"/>
              </w:rPr>
            </w:pPr>
            <w:proofErr w:type="spellStart"/>
            <w:r w:rsidRPr="0047078E">
              <w:rPr>
                <w:lang w:val="ru-RU"/>
              </w:rPr>
              <w:t>Сұрақ</w:t>
            </w:r>
            <w:proofErr w:type="spellEnd"/>
            <w:r w:rsidRPr="0047078E">
              <w:rPr>
                <w:lang w:val="ru-RU"/>
              </w:rPr>
              <w:t xml:space="preserve"> </w:t>
            </w:r>
            <w:proofErr w:type="spellStart"/>
            <w:r w:rsidRPr="0047078E">
              <w:rPr>
                <w:lang w:val="ru-RU"/>
              </w:rPr>
              <w:t>жауап</w:t>
            </w:r>
            <w:proofErr w:type="spellEnd"/>
            <w:r w:rsidRPr="0047078E">
              <w:rPr>
                <w:lang w:val="ru-RU"/>
              </w:rPr>
              <w:t xml:space="preserve">. </w:t>
            </w:r>
          </w:p>
          <w:p w14:paraId="1192E986" w14:textId="77777777" w:rsidR="009C48CA" w:rsidRPr="0047078E" w:rsidRDefault="009C48CA" w:rsidP="00BB324F">
            <w:pPr>
              <w:spacing w:after="17"/>
              <w:ind w:left="5"/>
              <w:rPr>
                <w:lang w:val="ru-RU"/>
              </w:rPr>
            </w:pPr>
            <w:proofErr w:type="spellStart"/>
            <w:r w:rsidRPr="0047078E">
              <w:rPr>
                <w:lang w:val="ru-RU"/>
              </w:rPr>
              <w:t>Бұл</w:t>
            </w:r>
            <w:proofErr w:type="spellEnd"/>
            <w:r w:rsidRPr="0047078E">
              <w:rPr>
                <w:lang w:val="ru-RU"/>
              </w:rPr>
              <w:t xml:space="preserve"> не? </w:t>
            </w:r>
          </w:p>
          <w:p w14:paraId="4C157180" w14:textId="77777777" w:rsidR="009C48CA" w:rsidRPr="0047078E" w:rsidRDefault="009C48CA" w:rsidP="00BB324F">
            <w:pPr>
              <w:spacing w:after="20" w:line="261" w:lineRule="auto"/>
              <w:ind w:left="5" w:right="217"/>
              <w:rPr>
                <w:lang w:val="ru-RU"/>
              </w:rPr>
            </w:pPr>
            <w:proofErr w:type="spellStart"/>
            <w:r w:rsidRPr="0047078E">
              <w:rPr>
                <w:lang w:val="ru-RU"/>
              </w:rPr>
              <w:t>Түстері</w:t>
            </w:r>
            <w:proofErr w:type="spellEnd"/>
            <w:r w:rsidRPr="0047078E">
              <w:rPr>
                <w:lang w:val="ru-RU"/>
              </w:rPr>
              <w:t xml:space="preserve"> </w:t>
            </w:r>
            <w:proofErr w:type="spellStart"/>
            <w:r w:rsidRPr="0047078E">
              <w:rPr>
                <w:lang w:val="ru-RU"/>
              </w:rPr>
              <w:t>қандай</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айтындаршы</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w:t>
            </w:r>
            <w:proofErr w:type="spellStart"/>
            <w:r w:rsidRPr="0047078E">
              <w:rPr>
                <w:lang w:val="ru-RU"/>
              </w:rPr>
              <w:t>бірдей</w:t>
            </w:r>
            <w:proofErr w:type="spellEnd"/>
            <w:r w:rsidRPr="0047078E">
              <w:rPr>
                <w:lang w:val="ru-RU"/>
              </w:rPr>
              <w:t xml:space="preserve"> </w:t>
            </w:r>
            <w:proofErr w:type="spellStart"/>
            <w:r w:rsidRPr="0047078E">
              <w:rPr>
                <w:lang w:val="ru-RU"/>
              </w:rPr>
              <w:t>болама</w:t>
            </w:r>
            <w:proofErr w:type="spellEnd"/>
            <w:r w:rsidRPr="0047078E">
              <w:rPr>
                <w:lang w:val="ru-RU"/>
              </w:rPr>
              <w:t xml:space="preserve"> </w:t>
            </w:r>
            <w:proofErr w:type="spellStart"/>
            <w:r w:rsidRPr="0047078E">
              <w:rPr>
                <w:lang w:val="ru-RU"/>
              </w:rPr>
              <w:t>әлде</w:t>
            </w:r>
            <w:proofErr w:type="spellEnd"/>
            <w:r w:rsidRPr="0047078E">
              <w:rPr>
                <w:lang w:val="ru-RU"/>
              </w:rPr>
              <w:t xml:space="preserve"> </w:t>
            </w:r>
            <w:proofErr w:type="spellStart"/>
            <w:r w:rsidRPr="0047078E">
              <w:rPr>
                <w:lang w:val="ru-RU"/>
              </w:rPr>
              <w:t>әр</w:t>
            </w:r>
            <w:proofErr w:type="spellEnd"/>
            <w:r w:rsidRPr="0047078E">
              <w:rPr>
                <w:lang w:val="ru-RU"/>
              </w:rPr>
              <w:t xml:space="preserve"> </w:t>
            </w:r>
            <w:proofErr w:type="spellStart"/>
            <w:r w:rsidRPr="0047078E">
              <w:rPr>
                <w:lang w:val="ru-RU"/>
              </w:rPr>
              <w:t>түрлі</w:t>
            </w:r>
            <w:proofErr w:type="spellEnd"/>
            <w:r w:rsidRPr="0047078E">
              <w:rPr>
                <w:lang w:val="ru-RU"/>
              </w:rPr>
              <w:t xml:space="preserve"> </w:t>
            </w:r>
            <w:proofErr w:type="spellStart"/>
            <w:r w:rsidRPr="0047078E">
              <w:rPr>
                <w:lang w:val="ru-RU"/>
              </w:rPr>
              <w:t>болама</w:t>
            </w:r>
            <w:proofErr w:type="spellEnd"/>
            <w:r w:rsidRPr="0047078E">
              <w:rPr>
                <w:lang w:val="ru-RU"/>
              </w:rPr>
              <w:t>? -</w:t>
            </w:r>
            <w:proofErr w:type="spellStart"/>
            <w:r w:rsidRPr="0047078E">
              <w:rPr>
                <w:lang w:val="ru-RU"/>
              </w:rPr>
              <w:t>Жапырақтар</w:t>
            </w:r>
            <w:proofErr w:type="spellEnd"/>
            <w:r w:rsidRPr="0047078E">
              <w:rPr>
                <w:lang w:val="ru-RU"/>
              </w:rPr>
              <w:t xml:space="preserve"> неге </w:t>
            </w:r>
            <w:proofErr w:type="spellStart"/>
            <w:r w:rsidRPr="0047078E">
              <w:rPr>
                <w:lang w:val="ru-RU"/>
              </w:rPr>
              <w:t>бір</w:t>
            </w:r>
            <w:proofErr w:type="spellEnd"/>
            <w:r w:rsidRPr="0047078E">
              <w:rPr>
                <w:lang w:val="ru-RU"/>
              </w:rPr>
              <w:t xml:space="preserve"> </w:t>
            </w:r>
            <w:proofErr w:type="spellStart"/>
            <w:r w:rsidRPr="0047078E">
              <w:rPr>
                <w:lang w:val="ru-RU"/>
              </w:rPr>
              <w:t>біріне</w:t>
            </w:r>
            <w:proofErr w:type="spellEnd"/>
            <w:r w:rsidRPr="0047078E">
              <w:rPr>
                <w:lang w:val="ru-RU"/>
              </w:rPr>
              <w:t xml:space="preserve"> </w:t>
            </w:r>
            <w:proofErr w:type="spellStart"/>
            <w:r w:rsidRPr="0047078E">
              <w:rPr>
                <w:lang w:val="ru-RU"/>
              </w:rPr>
              <w:t>ұқсамайды</w:t>
            </w:r>
            <w:proofErr w:type="spellEnd"/>
            <w:r w:rsidRPr="0047078E">
              <w:rPr>
                <w:lang w:val="ru-RU"/>
              </w:rPr>
              <w:t xml:space="preserve">? </w:t>
            </w:r>
          </w:p>
          <w:p w14:paraId="6DB021B3" w14:textId="77777777" w:rsidR="009C48CA" w:rsidRPr="0047078E" w:rsidRDefault="009C48CA" w:rsidP="00BB324F">
            <w:pPr>
              <w:ind w:left="5"/>
              <w:rPr>
                <w:lang w:val="ru-RU"/>
              </w:rPr>
            </w:pPr>
            <w:proofErr w:type="spellStart"/>
            <w:r w:rsidRPr="0047078E">
              <w:rPr>
                <w:color w:val="FF0000"/>
                <w:lang w:val="ru-RU"/>
              </w:rPr>
              <w:t>Өнім</w:t>
            </w:r>
            <w:proofErr w:type="spellEnd"/>
            <w:r w:rsidRPr="0047078E">
              <w:rPr>
                <w:color w:val="FF0000"/>
                <w:lang w:val="ru-RU"/>
              </w:rPr>
              <w:t xml:space="preserve"> </w:t>
            </w:r>
            <w:proofErr w:type="spellStart"/>
            <w:r w:rsidRPr="0047078E">
              <w:rPr>
                <w:color w:val="FF0000"/>
                <w:lang w:val="ru-RU"/>
              </w:rPr>
              <w:t>арқылы</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сыни</w:t>
            </w:r>
            <w:proofErr w:type="spellEnd"/>
            <w:r w:rsidRPr="0047078E">
              <w:rPr>
                <w:color w:val="FF0000"/>
                <w:lang w:val="ru-RU"/>
              </w:rPr>
              <w:t xml:space="preserve"> </w:t>
            </w:r>
            <w:proofErr w:type="spellStart"/>
            <w:r w:rsidRPr="0047078E">
              <w:rPr>
                <w:color w:val="FF0000"/>
                <w:lang w:val="ru-RU"/>
              </w:rPr>
              <w:lastRenderedPageBreak/>
              <w:t>ойлау</w:t>
            </w:r>
            <w:proofErr w:type="spellEnd"/>
            <w:r w:rsidRPr="0047078E">
              <w:rPr>
                <w:color w:val="FF0000"/>
                <w:lang w:val="ru-RU"/>
              </w:rPr>
              <w:t xml:space="preserve">, </w:t>
            </w:r>
            <w:proofErr w:type="spellStart"/>
            <w:r w:rsidRPr="0047078E">
              <w:rPr>
                <w:color w:val="FF0000"/>
                <w:lang w:val="ru-RU"/>
              </w:rPr>
              <w:t>блум</w:t>
            </w:r>
            <w:proofErr w:type="spellEnd"/>
            <w:r w:rsidRPr="0047078E">
              <w:rPr>
                <w:color w:val="FF0000"/>
                <w:lang w:val="ru-RU"/>
              </w:rPr>
              <w:t xml:space="preserve"> </w:t>
            </w:r>
            <w:proofErr w:type="spellStart"/>
            <w:r w:rsidRPr="0047078E">
              <w:rPr>
                <w:color w:val="FF0000"/>
                <w:lang w:val="ru-RU"/>
              </w:rPr>
              <w:t>таксономиясы</w:t>
            </w:r>
            <w:proofErr w:type="spellEnd"/>
            <w:r w:rsidRPr="0047078E">
              <w:rPr>
                <w:color w:val="FF0000"/>
                <w:lang w:val="ru-RU"/>
              </w:rPr>
              <w:t xml:space="preserve">, </w:t>
            </w:r>
          </w:p>
        </w:tc>
        <w:tc>
          <w:tcPr>
            <w:tcW w:w="2976" w:type="dxa"/>
            <w:tcBorders>
              <w:top w:val="single" w:sz="4" w:space="0" w:color="000000"/>
              <w:left w:val="single" w:sz="4" w:space="0" w:color="000000"/>
              <w:bottom w:val="single" w:sz="4" w:space="0" w:color="000000"/>
              <w:right w:val="single" w:sz="4" w:space="0" w:color="000000"/>
            </w:tcBorders>
          </w:tcPr>
          <w:p w14:paraId="1909C6F1" w14:textId="77777777" w:rsidR="009C48CA" w:rsidRPr="0047078E" w:rsidRDefault="009C48CA" w:rsidP="00BB324F">
            <w:pPr>
              <w:rPr>
                <w:lang w:val="ru-RU"/>
              </w:rPr>
            </w:pPr>
            <w:proofErr w:type="spellStart"/>
            <w:r w:rsidRPr="0047078E">
              <w:rPr>
                <w:lang w:val="ru-RU"/>
              </w:rPr>
              <w:lastRenderedPageBreak/>
              <w:t>дармен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2721C938" w14:textId="77777777" w:rsidR="009C48CA" w:rsidRPr="0047078E" w:rsidRDefault="009C48CA" w:rsidP="00BB324F">
            <w:pPr>
              <w:spacing w:line="246" w:lineRule="auto"/>
              <w:ind w:right="266"/>
              <w:jc w:val="both"/>
              <w:rPr>
                <w:lang w:val="ru-RU"/>
              </w:rPr>
            </w:pPr>
            <w:proofErr w:type="spellStart"/>
            <w:r w:rsidRPr="0047078E">
              <w:rPr>
                <w:lang w:val="ru-RU"/>
              </w:rPr>
              <w:t>Мақсаты</w:t>
            </w:r>
            <w:proofErr w:type="spellEnd"/>
            <w:r w:rsidRPr="0047078E">
              <w:rPr>
                <w:lang w:val="ru-RU"/>
              </w:rPr>
              <w:t xml:space="preserve">: </w:t>
            </w:r>
            <w:proofErr w:type="spellStart"/>
            <w:r w:rsidRPr="0047078E">
              <w:rPr>
                <w:lang w:val="ru-RU"/>
              </w:rPr>
              <w:t>Саңырауқұлақ</w:t>
            </w:r>
            <w:proofErr w:type="spellEnd"/>
            <w:r w:rsidRPr="0047078E">
              <w:rPr>
                <w:lang w:val="ru-RU"/>
              </w:rPr>
              <w:t xml:space="preserve"> </w:t>
            </w:r>
            <w:proofErr w:type="spellStart"/>
            <w:proofErr w:type="gramStart"/>
            <w:r w:rsidRPr="0047078E">
              <w:rPr>
                <w:lang w:val="ru-RU"/>
              </w:rPr>
              <w:t>жайлы</w:t>
            </w:r>
            <w:proofErr w:type="spellEnd"/>
            <w:r w:rsidRPr="0047078E">
              <w:rPr>
                <w:lang w:val="ru-RU"/>
              </w:rPr>
              <w:t xml:space="preserve">  </w:t>
            </w:r>
            <w:proofErr w:type="spellStart"/>
            <w:r w:rsidRPr="0047078E">
              <w:rPr>
                <w:lang w:val="ru-RU"/>
              </w:rPr>
              <w:t>түсінеді</w:t>
            </w:r>
            <w:proofErr w:type="spellEnd"/>
            <w:proofErr w:type="gramEnd"/>
            <w:r w:rsidRPr="0047078E">
              <w:rPr>
                <w:lang w:val="ru-RU"/>
              </w:rPr>
              <w:t xml:space="preserve">. </w:t>
            </w:r>
            <w:proofErr w:type="spellStart"/>
            <w:r w:rsidRPr="0047078E">
              <w:rPr>
                <w:lang w:val="ru-RU"/>
              </w:rPr>
              <w:t>Саңырауқұлақты</w:t>
            </w:r>
            <w:proofErr w:type="spellEnd"/>
            <w:r w:rsidRPr="0047078E">
              <w:rPr>
                <w:lang w:val="ru-RU"/>
              </w:rPr>
              <w:t xml:space="preserve"> </w:t>
            </w:r>
            <w:proofErr w:type="spellStart"/>
            <w:r w:rsidRPr="0047078E">
              <w:rPr>
                <w:lang w:val="ru-RU"/>
              </w:rPr>
              <w:t>табиғи</w:t>
            </w:r>
            <w:proofErr w:type="spellEnd"/>
            <w:r w:rsidRPr="0047078E">
              <w:rPr>
                <w:lang w:val="ru-RU"/>
              </w:rPr>
              <w:t xml:space="preserve"> </w:t>
            </w:r>
            <w:proofErr w:type="spellStart"/>
            <w:r w:rsidRPr="0047078E">
              <w:rPr>
                <w:lang w:val="ru-RU"/>
              </w:rPr>
              <w:t>материалдардан</w:t>
            </w:r>
            <w:proofErr w:type="spellEnd"/>
            <w:r w:rsidRPr="0047078E">
              <w:rPr>
                <w:lang w:val="ru-RU"/>
              </w:rPr>
              <w:t xml:space="preserve"> </w:t>
            </w:r>
            <w:proofErr w:type="spellStart"/>
            <w:r w:rsidRPr="0047078E">
              <w:rPr>
                <w:lang w:val="ru-RU"/>
              </w:rPr>
              <w:t>жасайды</w:t>
            </w:r>
            <w:proofErr w:type="spellEnd"/>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r w:rsidRPr="0047078E">
              <w:rPr>
                <w:lang w:val="ru-RU"/>
              </w:rPr>
              <w:t>пішіндерді</w:t>
            </w:r>
            <w:proofErr w:type="spellEnd"/>
            <w:r w:rsidRPr="0047078E">
              <w:rPr>
                <w:lang w:val="ru-RU"/>
              </w:rPr>
              <w:t xml:space="preserve"> </w:t>
            </w:r>
            <w:proofErr w:type="spellStart"/>
            <w:r w:rsidRPr="0047078E">
              <w:rPr>
                <w:lang w:val="ru-RU"/>
              </w:rPr>
              <w:t>дұрыс</w:t>
            </w:r>
            <w:proofErr w:type="spellEnd"/>
            <w:r w:rsidRPr="0047078E">
              <w:rPr>
                <w:lang w:val="ru-RU"/>
              </w:rPr>
              <w:t xml:space="preserve"> </w:t>
            </w:r>
            <w:proofErr w:type="spellStart"/>
            <w:r w:rsidRPr="0047078E">
              <w:rPr>
                <w:lang w:val="ru-RU"/>
              </w:rPr>
              <w:t>қолдана</w:t>
            </w:r>
            <w:proofErr w:type="spellEnd"/>
            <w:r w:rsidRPr="0047078E">
              <w:rPr>
                <w:lang w:val="ru-RU"/>
              </w:rPr>
              <w:t xml:space="preserve"> </w:t>
            </w:r>
            <w:proofErr w:type="spellStart"/>
            <w:r w:rsidRPr="0047078E">
              <w:rPr>
                <w:lang w:val="ru-RU"/>
              </w:rPr>
              <w:t>біледі</w:t>
            </w:r>
            <w:proofErr w:type="spellEnd"/>
            <w:r w:rsidRPr="0047078E">
              <w:rPr>
                <w:lang w:val="ru-RU"/>
              </w:rPr>
              <w:t xml:space="preserve">. </w:t>
            </w:r>
          </w:p>
          <w:p w14:paraId="56312FA0" w14:textId="77777777" w:rsidR="009C48CA" w:rsidRPr="0047078E" w:rsidRDefault="009C48CA" w:rsidP="00BB324F">
            <w:pPr>
              <w:spacing w:line="283" w:lineRule="auto"/>
              <w:rPr>
                <w:lang w:val="ru-RU"/>
              </w:rPr>
            </w:pPr>
            <w:proofErr w:type="spellStart"/>
            <w:r w:rsidRPr="0047078E">
              <w:rPr>
                <w:lang w:val="ru-RU"/>
              </w:rPr>
              <w:t>Ұйымдастырылған</w:t>
            </w:r>
            <w:proofErr w:type="spellEnd"/>
            <w:r w:rsidRPr="0047078E">
              <w:rPr>
                <w:lang w:val="ru-RU"/>
              </w:rPr>
              <w:t xml:space="preserve"> </w:t>
            </w:r>
            <w:proofErr w:type="spellStart"/>
            <w:r w:rsidRPr="0047078E">
              <w:rPr>
                <w:lang w:val="ru-RU"/>
              </w:rPr>
              <w:t>оқу</w:t>
            </w:r>
            <w:proofErr w:type="spellEnd"/>
            <w:r w:rsidRPr="0047078E">
              <w:rPr>
                <w:lang w:val="ru-RU"/>
              </w:rPr>
              <w:t xml:space="preserve"> </w:t>
            </w:r>
            <w:proofErr w:type="spellStart"/>
            <w:r w:rsidRPr="0047078E">
              <w:rPr>
                <w:lang w:val="ru-RU"/>
              </w:rPr>
              <w:t>қызметінің</w:t>
            </w:r>
            <w:proofErr w:type="spellEnd"/>
            <w:r w:rsidRPr="0047078E">
              <w:rPr>
                <w:lang w:val="ru-RU"/>
              </w:rPr>
              <w:t xml:space="preserve"> </w:t>
            </w:r>
            <w:proofErr w:type="spellStart"/>
            <w:r w:rsidRPr="0047078E">
              <w:rPr>
                <w:lang w:val="ru-RU"/>
              </w:rPr>
              <w:t>барысы</w:t>
            </w:r>
            <w:proofErr w:type="spellEnd"/>
            <w:r w:rsidRPr="0047078E">
              <w:rPr>
                <w:lang w:val="ru-RU"/>
              </w:rPr>
              <w:t xml:space="preserve">. </w:t>
            </w:r>
          </w:p>
          <w:p w14:paraId="37FCF580" w14:textId="77777777" w:rsidR="009C48CA" w:rsidRPr="0047078E" w:rsidRDefault="009C48CA" w:rsidP="00BB324F">
            <w:pPr>
              <w:spacing w:after="22"/>
              <w:rPr>
                <w:lang w:val="ru-RU"/>
              </w:rPr>
            </w:pPr>
            <w:proofErr w:type="spellStart"/>
            <w:r w:rsidRPr="0047078E">
              <w:rPr>
                <w:lang w:val="ru-RU"/>
              </w:rPr>
              <w:t>Миға</w:t>
            </w:r>
            <w:proofErr w:type="spellEnd"/>
            <w:r w:rsidRPr="0047078E">
              <w:rPr>
                <w:lang w:val="ru-RU"/>
              </w:rPr>
              <w:t xml:space="preserve"> </w:t>
            </w:r>
            <w:proofErr w:type="spellStart"/>
            <w:r w:rsidRPr="0047078E">
              <w:rPr>
                <w:lang w:val="ru-RU"/>
              </w:rPr>
              <w:t>шабул</w:t>
            </w:r>
            <w:proofErr w:type="spellEnd"/>
            <w:r w:rsidRPr="0047078E">
              <w:rPr>
                <w:lang w:val="ru-RU"/>
              </w:rPr>
              <w:t xml:space="preserve"> </w:t>
            </w:r>
            <w:proofErr w:type="spellStart"/>
            <w:r w:rsidRPr="0047078E">
              <w:rPr>
                <w:lang w:val="ru-RU"/>
              </w:rPr>
              <w:t>әдісі</w:t>
            </w:r>
            <w:proofErr w:type="spellEnd"/>
            <w:r w:rsidRPr="0047078E">
              <w:rPr>
                <w:lang w:val="ru-RU"/>
              </w:rPr>
              <w:t xml:space="preserve">. </w:t>
            </w:r>
          </w:p>
          <w:p w14:paraId="7E630A4F" w14:textId="77777777" w:rsidR="009C48CA" w:rsidRPr="0047078E" w:rsidRDefault="009C48CA" w:rsidP="00BB324F">
            <w:pPr>
              <w:spacing w:after="22"/>
              <w:rPr>
                <w:lang w:val="ru-RU"/>
              </w:rPr>
            </w:pPr>
            <w:proofErr w:type="spellStart"/>
            <w:r w:rsidRPr="0047078E">
              <w:rPr>
                <w:lang w:val="ru-RU"/>
              </w:rPr>
              <w:t>Жұмбақ</w:t>
            </w:r>
            <w:proofErr w:type="spellEnd"/>
            <w:r w:rsidRPr="0047078E">
              <w:rPr>
                <w:lang w:val="ru-RU"/>
              </w:rPr>
              <w:t xml:space="preserve"> </w:t>
            </w:r>
            <w:proofErr w:type="spellStart"/>
            <w:r w:rsidRPr="0047078E">
              <w:rPr>
                <w:lang w:val="ru-RU"/>
              </w:rPr>
              <w:t>жасыру</w:t>
            </w:r>
            <w:proofErr w:type="spellEnd"/>
            <w:r w:rsidRPr="0047078E">
              <w:rPr>
                <w:lang w:val="ru-RU"/>
              </w:rPr>
              <w:t xml:space="preserve">. </w:t>
            </w:r>
          </w:p>
          <w:p w14:paraId="388F7E99" w14:textId="77777777" w:rsidR="009C48CA" w:rsidRPr="0047078E" w:rsidRDefault="009C48CA" w:rsidP="00BB324F">
            <w:pPr>
              <w:spacing w:after="7" w:line="273" w:lineRule="auto"/>
              <w:rPr>
                <w:lang w:val="ru-RU"/>
              </w:rPr>
            </w:pPr>
            <w:proofErr w:type="spellStart"/>
            <w:r w:rsidRPr="0047078E">
              <w:rPr>
                <w:lang w:val="ru-RU"/>
              </w:rPr>
              <w:t>Домалақ</w:t>
            </w:r>
            <w:proofErr w:type="spellEnd"/>
            <w:r w:rsidRPr="0047078E">
              <w:rPr>
                <w:lang w:val="ru-RU"/>
              </w:rPr>
              <w:t xml:space="preserve"> </w:t>
            </w:r>
            <w:proofErr w:type="spellStart"/>
            <w:r w:rsidRPr="0047078E">
              <w:rPr>
                <w:lang w:val="ru-RU"/>
              </w:rPr>
              <w:t>қалпағым</w:t>
            </w:r>
            <w:proofErr w:type="spellEnd"/>
            <w:r w:rsidRPr="0047078E">
              <w:rPr>
                <w:lang w:val="ru-RU"/>
              </w:rPr>
              <w:t xml:space="preserve"> бар, </w:t>
            </w:r>
            <w:proofErr w:type="spellStart"/>
            <w:r w:rsidRPr="0047078E">
              <w:rPr>
                <w:lang w:val="ru-RU"/>
              </w:rPr>
              <w:t>Аппақ</w:t>
            </w:r>
            <w:proofErr w:type="spellEnd"/>
            <w:r w:rsidRPr="0047078E">
              <w:rPr>
                <w:lang w:val="ru-RU"/>
              </w:rPr>
              <w:t xml:space="preserve">- </w:t>
            </w:r>
            <w:proofErr w:type="spellStart"/>
            <w:r w:rsidRPr="0047078E">
              <w:rPr>
                <w:lang w:val="ru-RU"/>
              </w:rPr>
              <w:t>аппақ</w:t>
            </w:r>
            <w:proofErr w:type="spellEnd"/>
            <w:r w:rsidRPr="0047078E">
              <w:rPr>
                <w:lang w:val="ru-RU"/>
              </w:rPr>
              <w:t xml:space="preserve"> </w:t>
            </w:r>
            <w:proofErr w:type="spellStart"/>
            <w:r w:rsidRPr="0047078E">
              <w:rPr>
                <w:lang w:val="ru-RU"/>
              </w:rPr>
              <w:t>аяғым</w:t>
            </w:r>
            <w:proofErr w:type="spellEnd"/>
            <w:r w:rsidRPr="0047078E">
              <w:rPr>
                <w:lang w:val="ru-RU"/>
              </w:rPr>
              <w:t xml:space="preserve"> бар. </w:t>
            </w:r>
          </w:p>
          <w:p w14:paraId="73F87DD5" w14:textId="77777777" w:rsidR="009C48CA" w:rsidRPr="0047078E" w:rsidRDefault="009C48CA" w:rsidP="00BB324F">
            <w:pPr>
              <w:spacing w:after="5" w:line="275" w:lineRule="auto"/>
              <w:ind w:right="204"/>
              <w:jc w:val="both"/>
              <w:rPr>
                <w:lang w:val="ru-RU"/>
              </w:rPr>
            </w:pPr>
            <w:proofErr w:type="spellStart"/>
            <w:r w:rsidRPr="0047078E">
              <w:rPr>
                <w:lang w:val="ru-RU"/>
              </w:rPr>
              <w:t>Орманда</w:t>
            </w:r>
            <w:proofErr w:type="spellEnd"/>
            <w:r w:rsidRPr="0047078E">
              <w:rPr>
                <w:lang w:val="ru-RU"/>
              </w:rPr>
              <w:t xml:space="preserve"> </w:t>
            </w:r>
            <w:proofErr w:type="spellStart"/>
            <w:r w:rsidRPr="0047078E">
              <w:rPr>
                <w:lang w:val="ru-RU"/>
              </w:rPr>
              <w:t>көктемде</w:t>
            </w:r>
            <w:proofErr w:type="spellEnd"/>
            <w:r w:rsidRPr="0047078E">
              <w:rPr>
                <w:lang w:val="ru-RU"/>
              </w:rPr>
              <w:t xml:space="preserve"> </w:t>
            </w:r>
            <w:proofErr w:type="spellStart"/>
            <w:r w:rsidRPr="0047078E">
              <w:rPr>
                <w:lang w:val="ru-RU"/>
              </w:rPr>
              <w:t>Өсемін</w:t>
            </w:r>
            <w:proofErr w:type="spellEnd"/>
            <w:r w:rsidRPr="0047078E">
              <w:rPr>
                <w:lang w:val="ru-RU"/>
              </w:rPr>
              <w:t xml:space="preserve">, </w:t>
            </w:r>
            <w:proofErr w:type="spellStart"/>
            <w:r w:rsidRPr="0047078E">
              <w:rPr>
                <w:lang w:val="ru-RU"/>
              </w:rPr>
              <w:t>әрине</w:t>
            </w:r>
            <w:proofErr w:type="spellEnd"/>
            <w:r w:rsidRPr="0047078E">
              <w:rPr>
                <w:lang w:val="ru-RU"/>
              </w:rPr>
              <w:t xml:space="preserve">. </w:t>
            </w:r>
          </w:p>
          <w:p w14:paraId="1F0054CF" w14:textId="77777777" w:rsidR="009C48CA" w:rsidRPr="0047078E" w:rsidRDefault="009C48CA" w:rsidP="00BB324F">
            <w:pPr>
              <w:spacing w:line="283" w:lineRule="auto"/>
              <w:ind w:right="852"/>
              <w:rPr>
                <w:lang w:val="ru-RU"/>
              </w:rPr>
            </w:pPr>
            <w:r w:rsidRPr="0047078E">
              <w:rPr>
                <w:lang w:val="ru-RU"/>
              </w:rPr>
              <w:t>/</w:t>
            </w:r>
            <w:proofErr w:type="spellStart"/>
            <w:r w:rsidRPr="0047078E">
              <w:rPr>
                <w:lang w:val="ru-RU"/>
              </w:rPr>
              <w:t>Саңырауқұлақ</w:t>
            </w:r>
            <w:proofErr w:type="spellEnd"/>
            <w:r w:rsidRPr="0047078E">
              <w:rPr>
                <w:lang w:val="ru-RU"/>
              </w:rPr>
              <w:t xml:space="preserve">/ Акт </w:t>
            </w:r>
            <w:proofErr w:type="spellStart"/>
            <w:r w:rsidRPr="0047078E">
              <w:rPr>
                <w:lang w:val="ru-RU"/>
              </w:rPr>
              <w:t>технологиясы</w:t>
            </w:r>
            <w:proofErr w:type="spellEnd"/>
            <w:r w:rsidRPr="0047078E">
              <w:rPr>
                <w:lang w:val="ru-RU"/>
              </w:rPr>
              <w:t xml:space="preserve">. </w:t>
            </w:r>
          </w:p>
          <w:p w14:paraId="6AC2498F" w14:textId="77777777" w:rsidR="009C48CA" w:rsidRPr="0047078E" w:rsidRDefault="009C48CA" w:rsidP="00BB324F">
            <w:pPr>
              <w:spacing w:after="22" w:line="258" w:lineRule="auto"/>
              <w:rPr>
                <w:lang w:val="ru-RU"/>
              </w:rPr>
            </w:pPr>
            <w:r w:rsidRPr="0047078E">
              <w:rPr>
                <w:lang w:val="ru-RU"/>
              </w:rPr>
              <w:t xml:space="preserve">Слайд. </w:t>
            </w:r>
            <w:proofErr w:type="spellStart"/>
            <w:r w:rsidRPr="0047078E">
              <w:rPr>
                <w:lang w:val="ru-RU"/>
              </w:rPr>
              <w:t>Саңырауқұлақ</w:t>
            </w:r>
            <w:proofErr w:type="spellEnd"/>
            <w:r w:rsidRPr="0047078E">
              <w:rPr>
                <w:lang w:val="ru-RU"/>
              </w:rPr>
              <w:t xml:space="preserve"> </w:t>
            </w:r>
            <w:proofErr w:type="spellStart"/>
            <w:r w:rsidRPr="0047078E">
              <w:rPr>
                <w:lang w:val="ru-RU"/>
              </w:rPr>
              <w:t>Балаларға</w:t>
            </w:r>
            <w:proofErr w:type="spellEnd"/>
            <w:r w:rsidRPr="0047078E">
              <w:rPr>
                <w:lang w:val="ru-RU"/>
              </w:rPr>
              <w:t xml:space="preserve"> </w:t>
            </w:r>
            <w:proofErr w:type="spellStart"/>
            <w:r w:rsidRPr="0047078E">
              <w:rPr>
                <w:lang w:val="ru-RU"/>
              </w:rPr>
              <w:t>саңырауқұлақтар</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түсінік</w:t>
            </w:r>
            <w:proofErr w:type="spellEnd"/>
            <w:r w:rsidRPr="0047078E">
              <w:rPr>
                <w:lang w:val="ru-RU"/>
              </w:rPr>
              <w:t xml:space="preserve"> беру. </w:t>
            </w:r>
          </w:p>
          <w:p w14:paraId="3A8CF447" w14:textId="77777777" w:rsidR="009C48CA" w:rsidRPr="0047078E" w:rsidRDefault="009C48CA" w:rsidP="00BB324F">
            <w:pPr>
              <w:spacing w:after="21"/>
              <w:rPr>
                <w:lang w:val="ru-RU"/>
              </w:rPr>
            </w:pPr>
            <w:proofErr w:type="spellStart"/>
            <w:r w:rsidRPr="0047078E">
              <w:rPr>
                <w:lang w:val="ru-RU"/>
              </w:rPr>
              <w:t>Тосын</w:t>
            </w:r>
            <w:proofErr w:type="spellEnd"/>
            <w:r w:rsidRPr="0047078E">
              <w:rPr>
                <w:lang w:val="ru-RU"/>
              </w:rPr>
              <w:t xml:space="preserve"> </w:t>
            </w:r>
            <w:proofErr w:type="spellStart"/>
            <w:r w:rsidRPr="0047078E">
              <w:rPr>
                <w:lang w:val="ru-RU"/>
              </w:rPr>
              <w:t>сәт</w:t>
            </w:r>
            <w:proofErr w:type="spellEnd"/>
            <w:r w:rsidRPr="0047078E">
              <w:rPr>
                <w:lang w:val="ru-RU"/>
              </w:rPr>
              <w:t xml:space="preserve">. </w:t>
            </w:r>
          </w:p>
          <w:p w14:paraId="4C840EE6" w14:textId="77777777" w:rsidR="009C48CA" w:rsidRPr="0047078E" w:rsidRDefault="009C48CA" w:rsidP="00BB324F">
            <w:pPr>
              <w:spacing w:after="17"/>
              <w:rPr>
                <w:lang w:val="ru-RU"/>
              </w:rPr>
            </w:pPr>
            <w:proofErr w:type="spellStart"/>
            <w:r w:rsidRPr="0047078E">
              <w:rPr>
                <w:lang w:val="ru-RU"/>
              </w:rPr>
              <w:t>Тиін</w:t>
            </w:r>
            <w:proofErr w:type="spellEnd"/>
            <w:r w:rsidRPr="0047078E">
              <w:rPr>
                <w:lang w:val="ru-RU"/>
              </w:rPr>
              <w:t xml:space="preserve"> </w:t>
            </w:r>
            <w:proofErr w:type="spellStart"/>
            <w:r w:rsidRPr="0047078E">
              <w:rPr>
                <w:lang w:val="ru-RU"/>
              </w:rPr>
              <w:t>келеді</w:t>
            </w:r>
            <w:proofErr w:type="spellEnd"/>
            <w:r w:rsidRPr="0047078E">
              <w:rPr>
                <w:lang w:val="ru-RU"/>
              </w:rPr>
              <w:t xml:space="preserve">. </w:t>
            </w:r>
          </w:p>
          <w:p w14:paraId="013C75DC" w14:textId="77777777" w:rsidR="009C48CA" w:rsidRPr="0047078E" w:rsidRDefault="009C48CA" w:rsidP="00BB324F">
            <w:pPr>
              <w:spacing w:after="29" w:line="251" w:lineRule="auto"/>
              <w:ind w:right="7"/>
              <w:rPr>
                <w:lang w:val="ru-RU"/>
              </w:rPr>
            </w:pPr>
            <w:proofErr w:type="spellStart"/>
            <w:r w:rsidRPr="0047078E">
              <w:rPr>
                <w:lang w:val="ru-RU"/>
              </w:rPr>
              <w:t>Балалардан</w:t>
            </w:r>
            <w:proofErr w:type="spellEnd"/>
            <w:r w:rsidRPr="0047078E">
              <w:rPr>
                <w:lang w:val="ru-RU"/>
              </w:rPr>
              <w:t xml:space="preserve"> </w:t>
            </w:r>
            <w:proofErr w:type="spellStart"/>
            <w:r w:rsidRPr="0047078E">
              <w:rPr>
                <w:lang w:val="ru-RU"/>
              </w:rPr>
              <w:t>көмек</w:t>
            </w:r>
            <w:proofErr w:type="spellEnd"/>
            <w:r w:rsidRPr="0047078E">
              <w:rPr>
                <w:lang w:val="ru-RU"/>
              </w:rPr>
              <w:t xml:space="preserve"> </w:t>
            </w:r>
            <w:proofErr w:type="spellStart"/>
            <w:r w:rsidRPr="0047078E">
              <w:rPr>
                <w:lang w:val="ru-RU"/>
              </w:rPr>
              <w:t>сұрайды</w:t>
            </w:r>
            <w:proofErr w:type="spellEnd"/>
            <w:r w:rsidRPr="0047078E">
              <w:rPr>
                <w:lang w:val="ru-RU"/>
              </w:rPr>
              <w:t xml:space="preserve">. </w:t>
            </w:r>
            <w:proofErr w:type="spellStart"/>
            <w:r w:rsidRPr="0047078E">
              <w:rPr>
                <w:lang w:val="ru-RU"/>
              </w:rPr>
              <w:t>Балалар</w:t>
            </w:r>
            <w:proofErr w:type="spellEnd"/>
            <w:r w:rsidRPr="0047078E">
              <w:rPr>
                <w:lang w:val="ru-RU"/>
              </w:rPr>
              <w:t xml:space="preserve"> </w:t>
            </w:r>
            <w:proofErr w:type="spellStart"/>
            <w:r w:rsidRPr="0047078E">
              <w:rPr>
                <w:lang w:val="ru-RU"/>
              </w:rPr>
              <w:t>тиінге</w:t>
            </w:r>
            <w:proofErr w:type="spellEnd"/>
            <w:r w:rsidRPr="0047078E">
              <w:rPr>
                <w:lang w:val="ru-RU"/>
              </w:rPr>
              <w:t xml:space="preserve"> </w:t>
            </w:r>
            <w:proofErr w:type="spellStart"/>
            <w:r w:rsidRPr="0047078E">
              <w:rPr>
                <w:lang w:val="ru-RU"/>
              </w:rPr>
              <w:t>саңырауқұлақ</w:t>
            </w:r>
            <w:proofErr w:type="spellEnd"/>
            <w:r w:rsidRPr="0047078E">
              <w:rPr>
                <w:lang w:val="ru-RU"/>
              </w:rPr>
              <w:t xml:space="preserve"> </w:t>
            </w:r>
            <w:proofErr w:type="spellStart"/>
            <w:r w:rsidRPr="0047078E">
              <w:rPr>
                <w:lang w:val="ru-RU"/>
              </w:rPr>
              <w:t>жасап</w:t>
            </w:r>
            <w:proofErr w:type="spellEnd"/>
            <w:r w:rsidRPr="0047078E">
              <w:rPr>
                <w:lang w:val="ru-RU"/>
              </w:rPr>
              <w:t xml:space="preserve"> </w:t>
            </w:r>
            <w:proofErr w:type="spellStart"/>
            <w:r w:rsidRPr="0047078E">
              <w:rPr>
                <w:lang w:val="ru-RU"/>
              </w:rPr>
              <w:t>беруге</w:t>
            </w:r>
            <w:proofErr w:type="spellEnd"/>
            <w:r w:rsidRPr="0047078E">
              <w:rPr>
                <w:lang w:val="ru-RU"/>
              </w:rPr>
              <w:t xml:space="preserve"> </w:t>
            </w:r>
            <w:proofErr w:type="spellStart"/>
            <w:r w:rsidRPr="0047078E">
              <w:rPr>
                <w:lang w:val="ru-RU"/>
              </w:rPr>
              <w:t>келіседі</w:t>
            </w:r>
            <w:proofErr w:type="spellEnd"/>
            <w:r w:rsidRPr="0047078E">
              <w:rPr>
                <w:lang w:val="ru-RU"/>
              </w:rPr>
              <w:t xml:space="preserve">.  </w:t>
            </w:r>
          </w:p>
          <w:p w14:paraId="07822668" w14:textId="77777777" w:rsidR="009C48CA" w:rsidRPr="0047078E" w:rsidRDefault="009C48CA" w:rsidP="00BB324F">
            <w:pPr>
              <w:spacing w:after="22"/>
              <w:rPr>
                <w:lang w:val="ru-RU"/>
              </w:rPr>
            </w:pPr>
            <w:proofErr w:type="spellStart"/>
            <w:r w:rsidRPr="0047078E">
              <w:rPr>
                <w:lang w:val="ru-RU"/>
              </w:rPr>
              <w:t>Топқа</w:t>
            </w:r>
            <w:proofErr w:type="spellEnd"/>
            <w:r w:rsidRPr="0047078E">
              <w:rPr>
                <w:lang w:val="ru-RU"/>
              </w:rPr>
              <w:t xml:space="preserve"> </w:t>
            </w:r>
            <w:proofErr w:type="spellStart"/>
            <w:r w:rsidRPr="0047078E">
              <w:rPr>
                <w:lang w:val="ru-RU"/>
              </w:rPr>
              <w:t>бөлу</w:t>
            </w:r>
            <w:proofErr w:type="spellEnd"/>
            <w:r w:rsidRPr="0047078E">
              <w:rPr>
                <w:lang w:val="ru-RU"/>
              </w:rPr>
              <w:t xml:space="preserve">. </w:t>
            </w:r>
          </w:p>
          <w:p w14:paraId="27082113" w14:textId="77777777" w:rsidR="009C48CA" w:rsidRPr="0047078E" w:rsidRDefault="009C48CA" w:rsidP="00BB324F">
            <w:pPr>
              <w:spacing w:after="22" w:line="257" w:lineRule="auto"/>
              <w:rPr>
                <w:lang w:val="ru-RU"/>
              </w:rPr>
            </w:pPr>
            <w:proofErr w:type="spellStart"/>
            <w:r w:rsidRPr="0047078E">
              <w:rPr>
                <w:lang w:val="ru-RU"/>
              </w:rPr>
              <w:t>Суреттер</w:t>
            </w:r>
            <w:proofErr w:type="spellEnd"/>
            <w:r w:rsidRPr="0047078E">
              <w:rPr>
                <w:lang w:val="ru-RU"/>
              </w:rPr>
              <w:t xml:space="preserve"> </w:t>
            </w:r>
            <w:proofErr w:type="spellStart"/>
            <w:r w:rsidRPr="0047078E">
              <w:rPr>
                <w:lang w:val="ru-RU"/>
              </w:rPr>
              <w:t>бойынша</w:t>
            </w:r>
            <w:proofErr w:type="spellEnd"/>
            <w:r w:rsidRPr="0047078E">
              <w:rPr>
                <w:lang w:val="ru-RU"/>
              </w:rPr>
              <w:t xml:space="preserve"> (</w:t>
            </w:r>
            <w:proofErr w:type="spellStart"/>
            <w:r w:rsidRPr="0047078E">
              <w:rPr>
                <w:lang w:val="ru-RU"/>
              </w:rPr>
              <w:t>үлкенкіші</w:t>
            </w:r>
            <w:proofErr w:type="spellEnd"/>
            <w:r w:rsidRPr="0047078E">
              <w:rPr>
                <w:lang w:val="ru-RU"/>
              </w:rPr>
              <w:t xml:space="preserve"> </w:t>
            </w:r>
            <w:proofErr w:type="spellStart"/>
            <w:r w:rsidRPr="0047078E">
              <w:rPr>
                <w:lang w:val="ru-RU"/>
              </w:rPr>
              <w:t>саңырауқұлақтар</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w:t>
            </w:r>
          </w:p>
          <w:p w14:paraId="7DE9AB34" w14:textId="77777777" w:rsidR="009C48CA" w:rsidRPr="0047078E" w:rsidRDefault="009C48CA" w:rsidP="00BB324F">
            <w:pPr>
              <w:spacing w:after="23" w:line="257" w:lineRule="auto"/>
              <w:rPr>
                <w:lang w:val="ru-RU"/>
              </w:rPr>
            </w:pPr>
            <w:r w:rsidRPr="0047078E">
              <w:rPr>
                <w:lang w:val="ru-RU"/>
              </w:rPr>
              <w:t xml:space="preserve">1-топ </w:t>
            </w:r>
            <w:proofErr w:type="spellStart"/>
            <w:r w:rsidRPr="0047078E">
              <w:rPr>
                <w:lang w:val="ru-RU"/>
              </w:rPr>
              <w:t>жапырақтарды</w:t>
            </w:r>
            <w:proofErr w:type="spellEnd"/>
            <w:r w:rsidRPr="0047078E">
              <w:rPr>
                <w:lang w:val="ru-RU"/>
              </w:rPr>
              <w:t xml:space="preserve"> кию </w:t>
            </w:r>
            <w:proofErr w:type="spellStart"/>
            <w:r w:rsidRPr="0047078E">
              <w:rPr>
                <w:lang w:val="ru-RU"/>
              </w:rPr>
              <w:t>арқылы</w:t>
            </w:r>
            <w:proofErr w:type="spellEnd"/>
            <w:r w:rsidRPr="0047078E">
              <w:rPr>
                <w:lang w:val="ru-RU"/>
              </w:rPr>
              <w:t xml:space="preserve"> </w:t>
            </w:r>
            <w:proofErr w:type="spellStart"/>
            <w:r w:rsidRPr="0047078E">
              <w:rPr>
                <w:lang w:val="ru-RU"/>
              </w:rPr>
              <w:t>үлкен</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w:t>
            </w:r>
            <w:proofErr w:type="spellStart"/>
            <w:r w:rsidRPr="0047078E">
              <w:rPr>
                <w:lang w:val="ru-RU"/>
              </w:rPr>
              <w:t>жапсырады</w:t>
            </w:r>
            <w:proofErr w:type="spellEnd"/>
            <w:r w:rsidRPr="0047078E">
              <w:rPr>
                <w:lang w:val="ru-RU"/>
              </w:rPr>
              <w:t xml:space="preserve">. </w:t>
            </w:r>
          </w:p>
          <w:p w14:paraId="0859F586" w14:textId="77777777" w:rsidR="009C48CA" w:rsidRPr="0047078E" w:rsidRDefault="009C48CA" w:rsidP="00BB324F">
            <w:pPr>
              <w:spacing w:after="33" w:line="251" w:lineRule="auto"/>
              <w:ind w:right="84"/>
              <w:jc w:val="both"/>
              <w:rPr>
                <w:lang w:val="ru-RU"/>
              </w:rPr>
            </w:pPr>
            <w:r w:rsidRPr="0047078E">
              <w:rPr>
                <w:lang w:val="ru-RU"/>
              </w:rPr>
              <w:t>2-</w:t>
            </w:r>
            <w:proofErr w:type="gramStart"/>
            <w:r w:rsidRPr="0047078E">
              <w:rPr>
                <w:lang w:val="ru-RU"/>
              </w:rPr>
              <w:t xml:space="preserve">топ  </w:t>
            </w:r>
            <w:proofErr w:type="spellStart"/>
            <w:r w:rsidRPr="0047078E">
              <w:rPr>
                <w:lang w:val="ru-RU"/>
              </w:rPr>
              <w:t>жапырақтардан</w:t>
            </w:r>
            <w:proofErr w:type="spellEnd"/>
            <w:proofErr w:type="gramEnd"/>
            <w:r w:rsidRPr="0047078E">
              <w:rPr>
                <w:lang w:val="ru-RU"/>
              </w:rPr>
              <w:t xml:space="preserve"> </w:t>
            </w:r>
            <w:proofErr w:type="spellStart"/>
            <w:r w:rsidRPr="0047078E">
              <w:rPr>
                <w:lang w:val="ru-RU"/>
              </w:rPr>
              <w:t>кіші</w:t>
            </w:r>
            <w:proofErr w:type="spellEnd"/>
            <w:r w:rsidRPr="0047078E">
              <w:rPr>
                <w:lang w:val="ru-RU"/>
              </w:rPr>
              <w:t xml:space="preserve"> </w:t>
            </w:r>
            <w:proofErr w:type="spellStart"/>
            <w:r w:rsidRPr="0047078E">
              <w:rPr>
                <w:lang w:val="ru-RU"/>
              </w:rPr>
              <w:t>саңырауқұлақтар</w:t>
            </w:r>
            <w:proofErr w:type="spellEnd"/>
            <w:r w:rsidRPr="0047078E">
              <w:rPr>
                <w:lang w:val="ru-RU"/>
              </w:rPr>
              <w:t xml:space="preserve"> </w:t>
            </w:r>
            <w:proofErr w:type="spellStart"/>
            <w:r w:rsidRPr="0047078E">
              <w:rPr>
                <w:lang w:val="ru-RU"/>
              </w:rPr>
              <w:t>жапсырады</w:t>
            </w:r>
            <w:proofErr w:type="spellEnd"/>
            <w:r w:rsidRPr="0047078E">
              <w:rPr>
                <w:lang w:val="ru-RU"/>
              </w:rPr>
              <w:t xml:space="preserve">. </w:t>
            </w:r>
            <w:proofErr w:type="spellStart"/>
            <w:r w:rsidRPr="0047078E">
              <w:rPr>
                <w:lang w:val="ru-RU"/>
              </w:rPr>
              <w:t>Саңырауқұлақты</w:t>
            </w:r>
            <w:proofErr w:type="spellEnd"/>
            <w:r w:rsidRPr="0047078E">
              <w:rPr>
                <w:lang w:val="ru-RU"/>
              </w:rPr>
              <w:t xml:space="preserve"> </w:t>
            </w:r>
            <w:proofErr w:type="spellStart"/>
            <w:r w:rsidRPr="0047078E">
              <w:rPr>
                <w:lang w:val="ru-RU"/>
              </w:rPr>
              <w:t>құрастырудың</w:t>
            </w:r>
            <w:proofErr w:type="spellEnd"/>
            <w:r w:rsidRPr="0047078E">
              <w:rPr>
                <w:lang w:val="ru-RU"/>
              </w:rPr>
              <w:t xml:space="preserve"> </w:t>
            </w:r>
            <w:proofErr w:type="spellStart"/>
            <w:r w:rsidRPr="0047078E">
              <w:rPr>
                <w:lang w:val="ru-RU"/>
              </w:rPr>
              <w:t>әдіс</w:t>
            </w:r>
            <w:proofErr w:type="spellEnd"/>
            <w:r w:rsidRPr="0047078E">
              <w:rPr>
                <w:lang w:val="ru-RU"/>
              </w:rPr>
              <w:t xml:space="preserve"> </w:t>
            </w:r>
            <w:proofErr w:type="spellStart"/>
            <w:r w:rsidRPr="0047078E">
              <w:rPr>
                <w:lang w:val="ru-RU"/>
              </w:rPr>
              <w:t>тәсілдерін</w:t>
            </w:r>
            <w:proofErr w:type="spellEnd"/>
            <w:r w:rsidRPr="0047078E">
              <w:rPr>
                <w:lang w:val="ru-RU"/>
              </w:rPr>
              <w:t xml:space="preserve"> </w:t>
            </w:r>
            <w:proofErr w:type="spellStart"/>
            <w:proofErr w:type="gramStart"/>
            <w:r w:rsidRPr="0047078E">
              <w:rPr>
                <w:lang w:val="ru-RU"/>
              </w:rPr>
              <w:lastRenderedPageBreak/>
              <w:t>көрсету,түсіндіру</w:t>
            </w:r>
            <w:proofErr w:type="spellEnd"/>
            <w:proofErr w:type="gramEnd"/>
            <w:r w:rsidRPr="0047078E">
              <w:rPr>
                <w:lang w:val="ru-RU"/>
              </w:rPr>
              <w:t xml:space="preserve">. </w:t>
            </w:r>
          </w:p>
          <w:p w14:paraId="7E2CC8B4" w14:textId="77777777" w:rsidR="009C48CA" w:rsidRDefault="009C48CA" w:rsidP="00BB324F">
            <w:pPr>
              <w:spacing w:after="17"/>
            </w:pPr>
            <w:r>
              <w:t xml:space="preserve">Сергіту сәті: </w:t>
            </w:r>
          </w:p>
          <w:p w14:paraId="171C95FB" w14:textId="77777777" w:rsidR="009C48CA" w:rsidRDefault="009C48CA" w:rsidP="00BB324F">
            <w:r>
              <w:t xml:space="preserve">Орнымыздан тұрамыз </w:t>
            </w:r>
          </w:p>
        </w:tc>
        <w:tc>
          <w:tcPr>
            <w:tcW w:w="3261" w:type="dxa"/>
            <w:tcBorders>
              <w:top w:val="single" w:sz="4" w:space="0" w:color="000000"/>
              <w:left w:val="single" w:sz="4" w:space="0" w:color="000000"/>
              <w:bottom w:val="single" w:sz="4" w:space="0" w:color="000000"/>
              <w:right w:val="single" w:sz="4" w:space="0" w:color="000000"/>
            </w:tcBorders>
          </w:tcPr>
          <w:p w14:paraId="3EB289F0" w14:textId="77777777" w:rsidR="009C48CA" w:rsidRDefault="009C48CA" w:rsidP="00BB324F">
            <w:pPr>
              <w:spacing w:line="275" w:lineRule="auto"/>
              <w:ind w:left="5" w:right="59"/>
            </w:pPr>
            <w:r>
              <w:lastRenderedPageBreak/>
              <w:t xml:space="preserve">Жаңбыр жауды, Тық-тық-тық. </w:t>
            </w:r>
          </w:p>
          <w:p w14:paraId="6262882A" w14:textId="77777777" w:rsidR="009C48CA" w:rsidRDefault="009C48CA" w:rsidP="00BB324F">
            <w:pPr>
              <w:spacing w:after="19"/>
              <w:ind w:left="5"/>
            </w:pPr>
            <w:r>
              <w:t xml:space="preserve">Сен көшеге шық-шық-шық. </w:t>
            </w:r>
          </w:p>
          <w:p w14:paraId="790E9423" w14:textId="77777777" w:rsidR="009C48CA" w:rsidRPr="0047078E" w:rsidRDefault="009C48CA" w:rsidP="00BB324F">
            <w:pPr>
              <w:spacing w:after="15"/>
              <w:ind w:left="5"/>
              <w:rPr>
                <w:lang w:val="ru-RU"/>
              </w:rPr>
            </w:pPr>
            <w:proofErr w:type="spellStart"/>
            <w:r w:rsidRPr="0047078E">
              <w:rPr>
                <w:lang w:val="ru-RU"/>
              </w:rPr>
              <w:t>Жел</w:t>
            </w:r>
            <w:proofErr w:type="spellEnd"/>
            <w:r w:rsidRPr="0047078E">
              <w:rPr>
                <w:lang w:val="ru-RU"/>
              </w:rPr>
              <w:t xml:space="preserve"> </w:t>
            </w:r>
            <w:proofErr w:type="spellStart"/>
            <w:r w:rsidRPr="0047078E">
              <w:rPr>
                <w:lang w:val="ru-RU"/>
              </w:rPr>
              <w:t>соғады</w:t>
            </w:r>
            <w:proofErr w:type="spellEnd"/>
            <w:r w:rsidRPr="0047078E">
              <w:rPr>
                <w:lang w:val="ru-RU"/>
              </w:rPr>
              <w:t xml:space="preserve"> гу-</w:t>
            </w:r>
            <w:proofErr w:type="gramStart"/>
            <w:r w:rsidRPr="0047078E">
              <w:rPr>
                <w:lang w:val="ru-RU"/>
              </w:rPr>
              <w:t>гу-</w:t>
            </w:r>
            <w:proofErr w:type="spellStart"/>
            <w:r w:rsidRPr="0047078E">
              <w:rPr>
                <w:lang w:val="ru-RU"/>
              </w:rPr>
              <w:t>гу</w:t>
            </w:r>
            <w:proofErr w:type="spellEnd"/>
            <w:proofErr w:type="gramEnd"/>
            <w:r w:rsidRPr="0047078E">
              <w:rPr>
                <w:lang w:val="ru-RU"/>
              </w:rPr>
              <w:t xml:space="preserve">, </w:t>
            </w:r>
          </w:p>
          <w:p w14:paraId="3F55FD99" w14:textId="77777777" w:rsidR="009C48CA" w:rsidRPr="0047078E" w:rsidRDefault="009C48CA" w:rsidP="00BB324F">
            <w:pPr>
              <w:spacing w:line="276" w:lineRule="auto"/>
              <w:ind w:left="5" w:right="308"/>
              <w:rPr>
                <w:lang w:val="ru-RU"/>
              </w:rPr>
            </w:pPr>
            <w:proofErr w:type="spellStart"/>
            <w:r w:rsidRPr="0047078E">
              <w:rPr>
                <w:lang w:val="ru-RU"/>
              </w:rPr>
              <w:t>Жапырақтар</w:t>
            </w:r>
            <w:proofErr w:type="spellEnd"/>
            <w:r w:rsidRPr="0047078E">
              <w:rPr>
                <w:lang w:val="ru-RU"/>
              </w:rPr>
              <w:t xml:space="preserve"> </w:t>
            </w:r>
            <w:proofErr w:type="spellStart"/>
            <w:r w:rsidRPr="0047078E">
              <w:rPr>
                <w:lang w:val="ru-RU"/>
              </w:rPr>
              <w:t>ұшты</w:t>
            </w:r>
            <w:proofErr w:type="spellEnd"/>
            <w:r w:rsidRPr="0047078E">
              <w:rPr>
                <w:lang w:val="ru-RU"/>
              </w:rPr>
              <w:t xml:space="preserve"> ду-</w:t>
            </w:r>
            <w:proofErr w:type="gramStart"/>
            <w:r w:rsidRPr="0047078E">
              <w:rPr>
                <w:lang w:val="ru-RU"/>
              </w:rPr>
              <w:t>ду-ду</w:t>
            </w:r>
            <w:proofErr w:type="gramEnd"/>
            <w:r w:rsidRPr="0047078E">
              <w:rPr>
                <w:lang w:val="ru-RU"/>
              </w:rPr>
              <w:t xml:space="preserve"> </w:t>
            </w:r>
            <w:proofErr w:type="spellStart"/>
            <w:r w:rsidRPr="0047078E">
              <w:rPr>
                <w:lang w:val="ru-RU"/>
              </w:rPr>
              <w:t>Құйын</w:t>
            </w:r>
            <w:proofErr w:type="spellEnd"/>
            <w:r w:rsidRPr="0047078E">
              <w:rPr>
                <w:lang w:val="ru-RU"/>
              </w:rPr>
              <w:t xml:space="preserve"> </w:t>
            </w:r>
            <w:proofErr w:type="spellStart"/>
            <w:r w:rsidRPr="0047078E">
              <w:rPr>
                <w:lang w:val="ru-RU"/>
              </w:rPr>
              <w:t>тұрды</w:t>
            </w:r>
            <w:proofErr w:type="spellEnd"/>
            <w:r w:rsidRPr="0047078E">
              <w:rPr>
                <w:lang w:val="ru-RU"/>
              </w:rPr>
              <w:t xml:space="preserve"> ой-ой-ой </w:t>
            </w:r>
            <w:proofErr w:type="spellStart"/>
            <w:r w:rsidRPr="0047078E">
              <w:rPr>
                <w:lang w:val="ru-RU"/>
              </w:rPr>
              <w:t>Билеп</w:t>
            </w:r>
            <w:proofErr w:type="spellEnd"/>
            <w:r w:rsidRPr="0047078E">
              <w:rPr>
                <w:lang w:val="ru-RU"/>
              </w:rPr>
              <w:t xml:space="preserve"> </w:t>
            </w:r>
            <w:proofErr w:type="spellStart"/>
            <w:r w:rsidRPr="0047078E">
              <w:rPr>
                <w:lang w:val="ru-RU"/>
              </w:rPr>
              <w:t>кетті</w:t>
            </w:r>
            <w:proofErr w:type="spellEnd"/>
            <w:r w:rsidRPr="0047078E">
              <w:rPr>
                <w:lang w:val="ru-RU"/>
              </w:rPr>
              <w:t xml:space="preserve"> </w:t>
            </w:r>
            <w:proofErr w:type="spellStart"/>
            <w:r w:rsidRPr="0047078E">
              <w:rPr>
                <w:lang w:val="ru-RU"/>
              </w:rPr>
              <w:t>жапырақтар</w:t>
            </w:r>
            <w:proofErr w:type="spellEnd"/>
            <w:r w:rsidRPr="0047078E">
              <w:rPr>
                <w:lang w:val="ru-RU"/>
              </w:rPr>
              <w:t xml:space="preserve">. 8. </w:t>
            </w:r>
            <w:proofErr w:type="spellStart"/>
            <w:r w:rsidRPr="0047078E">
              <w:rPr>
                <w:lang w:val="ru-RU"/>
              </w:rPr>
              <w:t>Пед</w:t>
            </w:r>
            <w:proofErr w:type="spellEnd"/>
            <w:r w:rsidRPr="0047078E">
              <w:rPr>
                <w:lang w:val="ru-RU"/>
              </w:rPr>
              <w:t xml:space="preserve"> </w:t>
            </w:r>
            <w:proofErr w:type="spellStart"/>
            <w:r w:rsidRPr="0047078E">
              <w:rPr>
                <w:lang w:val="ru-RU"/>
              </w:rPr>
              <w:t>жет</w:t>
            </w:r>
            <w:proofErr w:type="spellEnd"/>
            <w:r w:rsidRPr="0047078E">
              <w:rPr>
                <w:lang w:val="ru-RU"/>
              </w:rPr>
              <w:t xml:space="preserve"> </w:t>
            </w:r>
            <w:proofErr w:type="spellStart"/>
            <w:r w:rsidRPr="0047078E">
              <w:rPr>
                <w:lang w:val="ru-RU"/>
              </w:rPr>
              <w:t>ойын</w:t>
            </w:r>
            <w:proofErr w:type="spellEnd"/>
            <w:r w:rsidRPr="0047078E">
              <w:rPr>
                <w:lang w:val="ru-RU"/>
              </w:rPr>
              <w:t>: «</w:t>
            </w:r>
            <w:proofErr w:type="spellStart"/>
            <w:r w:rsidRPr="0047078E">
              <w:rPr>
                <w:lang w:val="ru-RU"/>
              </w:rPr>
              <w:t>Алма</w:t>
            </w:r>
            <w:proofErr w:type="spellEnd"/>
            <w:r w:rsidRPr="0047078E">
              <w:rPr>
                <w:lang w:val="ru-RU"/>
              </w:rPr>
              <w:t xml:space="preserve"> </w:t>
            </w:r>
            <w:proofErr w:type="spellStart"/>
            <w:r w:rsidRPr="0047078E">
              <w:rPr>
                <w:lang w:val="ru-RU"/>
              </w:rPr>
              <w:t>ағашы</w:t>
            </w:r>
            <w:proofErr w:type="spellEnd"/>
            <w:r w:rsidRPr="0047078E">
              <w:rPr>
                <w:lang w:val="ru-RU"/>
              </w:rPr>
              <w:t xml:space="preserve">»  </w:t>
            </w:r>
          </w:p>
          <w:p w14:paraId="60EEAC39" w14:textId="77777777" w:rsidR="009C48CA" w:rsidRPr="0047078E" w:rsidRDefault="009C48CA" w:rsidP="00BB324F">
            <w:pPr>
              <w:spacing w:after="17"/>
              <w:ind w:left="5"/>
              <w:rPr>
                <w:lang w:val="ru-RU"/>
              </w:rPr>
            </w:pPr>
            <w:proofErr w:type="spellStart"/>
            <w:r w:rsidRPr="0047078E">
              <w:rPr>
                <w:lang w:val="ru-RU"/>
              </w:rPr>
              <w:t>Сұрақтарға</w:t>
            </w:r>
            <w:proofErr w:type="spellEnd"/>
            <w:r w:rsidRPr="0047078E">
              <w:rPr>
                <w:lang w:val="ru-RU"/>
              </w:rPr>
              <w:t xml:space="preserve"> </w:t>
            </w:r>
            <w:proofErr w:type="spellStart"/>
            <w:r w:rsidRPr="0047078E">
              <w:rPr>
                <w:lang w:val="ru-RU"/>
              </w:rPr>
              <w:t>жауап</w:t>
            </w:r>
            <w:proofErr w:type="spellEnd"/>
            <w:r w:rsidRPr="0047078E">
              <w:rPr>
                <w:lang w:val="ru-RU"/>
              </w:rPr>
              <w:t xml:space="preserve"> беру </w:t>
            </w:r>
            <w:proofErr w:type="spellStart"/>
            <w:r w:rsidRPr="0047078E">
              <w:rPr>
                <w:lang w:val="ru-RU"/>
              </w:rPr>
              <w:t>арқылы</w:t>
            </w:r>
            <w:proofErr w:type="spellEnd"/>
            <w:r w:rsidRPr="0047078E">
              <w:rPr>
                <w:lang w:val="ru-RU"/>
              </w:rPr>
              <w:t xml:space="preserve"> </w:t>
            </w:r>
            <w:proofErr w:type="spellStart"/>
            <w:r w:rsidRPr="0047078E">
              <w:rPr>
                <w:lang w:val="ru-RU"/>
              </w:rPr>
              <w:t>алмаларды</w:t>
            </w:r>
            <w:proofErr w:type="spellEnd"/>
            <w:r w:rsidRPr="0047078E">
              <w:rPr>
                <w:lang w:val="ru-RU"/>
              </w:rPr>
              <w:t xml:space="preserve"> </w:t>
            </w:r>
            <w:proofErr w:type="spellStart"/>
            <w:r w:rsidRPr="0047078E">
              <w:rPr>
                <w:lang w:val="ru-RU"/>
              </w:rPr>
              <w:t>себетке</w:t>
            </w:r>
            <w:proofErr w:type="spellEnd"/>
            <w:r w:rsidRPr="0047078E">
              <w:rPr>
                <w:lang w:val="ru-RU"/>
              </w:rPr>
              <w:t xml:space="preserve"> </w:t>
            </w:r>
            <w:proofErr w:type="spellStart"/>
            <w:r w:rsidRPr="0047078E">
              <w:rPr>
                <w:lang w:val="ru-RU"/>
              </w:rPr>
              <w:t>жинау</w:t>
            </w:r>
            <w:proofErr w:type="spellEnd"/>
            <w:r w:rsidRPr="0047078E">
              <w:rPr>
                <w:lang w:val="ru-RU"/>
              </w:rPr>
              <w:t xml:space="preserve">. </w:t>
            </w:r>
          </w:p>
          <w:p w14:paraId="3F51F826" w14:textId="77777777" w:rsidR="009C48CA" w:rsidRPr="0047078E" w:rsidRDefault="009C48CA" w:rsidP="00BB324F">
            <w:pPr>
              <w:ind w:left="5"/>
              <w:rPr>
                <w:lang w:val="ru-RU"/>
              </w:rPr>
            </w:pPr>
            <w:r w:rsidRPr="0047078E">
              <w:rPr>
                <w:lang w:val="ru-RU"/>
              </w:rPr>
              <w:t xml:space="preserve">Алтын </w:t>
            </w:r>
            <w:proofErr w:type="spellStart"/>
            <w:r w:rsidRPr="0047078E">
              <w:rPr>
                <w:lang w:val="ru-RU"/>
              </w:rPr>
              <w:t>күзбен</w:t>
            </w:r>
            <w:proofErr w:type="spellEnd"/>
            <w:r w:rsidRPr="0047078E">
              <w:rPr>
                <w:lang w:val="ru-RU"/>
              </w:rPr>
              <w:t xml:space="preserve"> </w:t>
            </w:r>
            <w:proofErr w:type="spellStart"/>
            <w:r w:rsidRPr="0047078E">
              <w:rPr>
                <w:lang w:val="ru-RU"/>
              </w:rPr>
              <w:t>қоштасу</w:t>
            </w:r>
            <w:proofErr w:type="spellEnd"/>
            <w:r w:rsidRPr="0047078E">
              <w:rPr>
                <w:lang w:val="ru-RU"/>
              </w:rPr>
              <w:t xml:space="preserve">. </w:t>
            </w:r>
          </w:p>
          <w:p w14:paraId="46A9A3CB" w14:textId="77777777" w:rsidR="009C48CA" w:rsidRPr="0047078E" w:rsidRDefault="009C48CA" w:rsidP="00BB324F">
            <w:pPr>
              <w:spacing w:line="277" w:lineRule="auto"/>
              <w:ind w:left="5"/>
              <w:rPr>
                <w:lang w:val="ru-RU"/>
              </w:rPr>
            </w:pPr>
            <w:r w:rsidRPr="0047078E">
              <w:rPr>
                <w:lang w:val="ru-RU"/>
              </w:rPr>
              <w:t>9. «</w:t>
            </w:r>
            <w:proofErr w:type="spellStart"/>
            <w:r w:rsidRPr="0047078E">
              <w:rPr>
                <w:lang w:val="ru-RU"/>
              </w:rPr>
              <w:t>Шапалақ</w:t>
            </w:r>
            <w:proofErr w:type="spellEnd"/>
            <w:r w:rsidRPr="0047078E">
              <w:rPr>
                <w:lang w:val="ru-RU"/>
              </w:rPr>
              <w:t xml:space="preserve"> </w:t>
            </w:r>
            <w:proofErr w:type="spellStart"/>
            <w:r w:rsidRPr="0047078E">
              <w:rPr>
                <w:lang w:val="ru-RU"/>
              </w:rPr>
              <w:t>әдісі</w:t>
            </w:r>
            <w:proofErr w:type="spell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қорытындылау</w:t>
            </w:r>
            <w:proofErr w:type="spellEnd"/>
            <w:r w:rsidRPr="0047078E">
              <w:rPr>
                <w:lang w:val="ru-RU"/>
              </w:rPr>
              <w:t xml:space="preserve">. </w:t>
            </w:r>
          </w:p>
          <w:p w14:paraId="74FD825A" w14:textId="77777777" w:rsidR="009C48CA" w:rsidRPr="0047078E" w:rsidRDefault="009C48CA" w:rsidP="00BB324F">
            <w:pPr>
              <w:spacing w:after="25"/>
              <w:ind w:left="5"/>
              <w:rPr>
                <w:lang w:val="ru-RU"/>
              </w:rPr>
            </w:pPr>
            <w:r w:rsidRPr="0047078E">
              <w:rPr>
                <w:lang w:val="ru-RU"/>
              </w:rPr>
              <w:t xml:space="preserve"> </w:t>
            </w:r>
          </w:p>
          <w:p w14:paraId="3C7EAE35" w14:textId="77777777" w:rsidR="009C48CA" w:rsidRPr="0047078E" w:rsidRDefault="009C48CA" w:rsidP="00BB324F">
            <w:pPr>
              <w:spacing w:after="18"/>
              <w:ind w:left="5"/>
              <w:rPr>
                <w:lang w:val="ru-RU"/>
              </w:rPr>
            </w:pPr>
            <w:r w:rsidRPr="0047078E">
              <w:rPr>
                <w:lang w:val="ru-RU"/>
              </w:rPr>
              <w:t xml:space="preserve">3.Дене </w:t>
            </w:r>
            <w:proofErr w:type="spellStart"/>
            <w:r w:rsidRPr="0047078E">
              <w:rPr>
                <w:lang w:val="ru-RU"/>
              </w:rPr>
              <w:t>шынықтыру</w:t>
            </w:r>
            <w:proofErr w:type="spellEnd"/>
            <w:r w:rsidRPr="0047078E">
              <w:rPr>
                <w:lang w:val="ru-RU"/>
              </w:rPr>
              <w:t xml:space="preserve">. </w:t>
            </w:r>
          </w:p>
          <w:p w14:paraId="62EDF64D" w14:textId="77777777" w:rsidR="009C48CA" w:rsidRPr="0047078E" w:rsidRDefault="009C48CA" w:rsidP="00BB324F">
            <w:pPr>
              <w:spacing w:after="2" w:line="281" w:lineRule="auto"/>
              <w:ind w:left="5" w:right="4"/>
              <w:rPr>
                <w:lang w:val="ru-RU"/>
              </w:rPr>
            </w:pPr>
            <w:proofErr w:type="spellStart"/>
            <w:r w:rsidRPr="0047078E">
              <w:rPr>
                <w:lang w:val="ru-RU"/>
              </w:rPr>
              <w:t>Мақсаты</w:t>
            </w:r>
            <w:proofErr w:type="spellEnd"/>
            <w:r w:rsidRPr="0047078E">
              <w:rPr>
                <w:lang w:val="ru-RU"/>
              </w:rPr>
              <w:t>:</w:t>
            </w:r>
            <w:r w:rsidRPr="0047078E">
              <w:rPr>
                <w:rFonts w:ascii="Calibri" w:eastAsia="Calibri" w:hAnsi="Calibri" w:cs="Calibri"/>
                <w:color w:val="FF0000"/>
                <w:sz w:val="24"/>
                <w:lang w:val="ru-RU"/>
              </w:rPr>
              <w:t xml:space="preserve"> </w:t>
            </w:r>
            <w:proofErr w:type="spellStart"/>
            <w:r w:rsidRPr="0047078E">
              <w:rPr>
                <w:lang w:val="ru-RU"/>
              </w:rPr>
              <w:t>Бір</w:t>
            </w:r>
            <w:proofErr w:type="spellEnd"/>
            <w:r w:rsidRPr="0047078E">
              <w:rPr>
                <w:lang w:val="ru-RU"/>
              </w:rPr>
              <w:t xml:space="preserve"> </w:t>
            </w:r>
            <w:proofErr w:type="spellStart"/>
            <w:r w:rsidRPr="0047078E">
              <w:rPr>
                <w:lang w:val="ru-RU"/>
              </w:rPr>
              <w:t>орыннан</w:t>
            </w:r>
            <w:proofErr w:type="spellEnd"/>
            <w:r w:rsidRPr="0047078E">
              <w:rPr>
                <w:lang w:val="ru-RU"/>
              </w:rPr>
              <w:t xml:space="preserve"> </w:t>
            </w:r>
            <w:proofErr w:type="spellStart"/>
            <w:r w:rsidRPr="0047078E">
              <w:rPr>
                <w:lang w:val="ru-RU"/>
              </w:rPr>
              <w:t>ұзындыққа</w:t>
            </w:r>
            <w:proofErr w:type="spellEnd"/>
            <w:r w:rsidRPr="0047078E">
              <w:rPr>
                <w:lang w:val="ru-RU"/>
              </w:rPr>
              <w:t xml:space="preserve"> </w:t>
            </w:r>
            <w:proofErr w:type="spellStart"/>
            <w:r w:rsidRPr="0047078E">
              <w:rPr>
                <w:lang w:val="ru-RU"/>
              </w:rPr>
              <w:t>секіруге</w:t>
            </w:r>
            <w:proofErr w:type="spellEnd"/>
            <w:r w:rsidRPr="0047078E">
              <w:rPr>
                <w:lang w:val="ru-RU"/>
              </w:rPr>
              <w:t xml:space="preserve"> </w:t>
            </w:r>
            <w:proofErr w:type="spellStart"/>
            <w:r w:rsidRPr="0047078E">
              <w:rPr>
                <w:lang w:val="ru-RU"/>
              </w:rPr>
              <w:t>ұйренеді</w:t>
            </w:r>
            <w:proofErr w:type="spellEnd"/>
            <w:r w:rsidRPr="0047078E">
              <w:rPr>
                <w:lang w:val="ru-RU"/>
              </w:rPr>
              <w:t xml:space="preserve">.  </w:t>
            </w:r>
            <w:proofErr w:type="spellStart"/>
            <w:r w:rsidRPr="0047078E">
              <w:rPr>
                <w:color w:val="FF0000"/>
                <w:lang w:val="ru-RU"/>
              </w:rPr>
              <w:t>Ресурстар</w:t>
            </w:r>
            <w:proofErr w:type="spellEnd"/>
            <w:r w:rsidRPr="0047078E">
              <w:rPr>
                <w:color w:val="FF0000"/>
                <w:lang w:val="ru-RU"/>
              </w:rPr>
              <w:t xml:space="preserve">: </w:t>
            </w:r>
            <w:proofErr w:type="spellStart"/>
            <w:r w:rsidRPr="0047078E">
              <w:rPr>
                <w:color w:val="FF0000"/>
                <w:lang w:val="ru-RU"/>
              </w:rPr>
              <w:t>Күз</w:t>
            </w:r>
            <w:proofErr w:type="spellEnd"/>
            <w:r w:rsidRPr="0047078E">
              <w:rPr>
                <w:color w:val="FF0000"/>
                <w:lang w:val="ru-RU"/>
              </w:rPr>
              <w:t xml:space="preserve"> </w:t>
            </w:r>
            <w:proofErr w:type="spellStart"/>
            <w:r w:rsidRPr="0047078E">
              <w:rPr>
                <w:color w:val="FF0000"/>
                <w:lang w:val="ru-RU"/>
              </w:rPr>
              <w:t>мезгіліне</w:t>
            </w:r>
            <w:proofErr w:type="spellEnd"/>
            <w:r w:rsidRPr="0047078E">
              <w:rPr>
                <w:color w:val="FF0000"/>
                <w:lang w:val="ru-RU"/>
              </w:rPr>
              <w:t xml:space="preserve"> </w:t>
            </w:r>
            <w:proofErr w:type="spellStart"/>
            <w:r w:rsidRPr="0047078E">
              <w:rPr>
                <w:color w:val="FF0000"/>
                <w:lang w:val="ru-RU"/>
              </w:rPr>
              <w:t>байланысты</w:t>
            </w:r>
            <w:proofErr w:type="spellEnd"/>
            <w:r w:rsidRPr="0047078E">
              <w:rPr>
                <w:color w:val="FF0000"/>
                <w:lang w:val="ru-RU"/>
              </w:rPr>
              <w:t xml:space="preserve"> </w:t>
            </w:r>
            <w:proofErr w:type="spellStart"/>
            <w:proofErr w:type="gramStart"/>
            <w:r w:rsidRPr="0047078E">
              <w:rPr>
                <w:color w:val="FF0000"/>
                <w:lang w:val="ru-RU"/>
              </w:rPr>
              <w:t>суреттер</w:t>
            </w:r>
            <w:proofErr w:type="spellEnd"/>
            <w:r w:rsidRPr="0047078E">
              <w:rPr>
                <w:color w:val="FF0000"/>
                <w:lang w:val="ru-RU"/>
              </w:rPr>
              <w:t>..</w:t>
            </w:r>
            <w:proofErr w:type="gramEnd"/>
            <w:r w:rsidRPr="0047078E">
              <w:rPr>
                <w:color w:val="FF0000"/>
                <w:lang w:val="ru-RU"/>
              </w:rPr>
              <w:t xml:space="preserve"> </w:t>
            </w:r>
            <w:proofErr w:type="spellStart"/>
            <w:r w:rsidRPr="0047078E">
              <w:rPr>
                <w:color w:val="FF0000"/>
                <w:lang w:val="ru-RU"/>
              </w:rPr>
              <w:t>Әдіс-тәсілі</w:t>
            </w:r>
            <w:proofErr w:type="spellEnd"/>
            <w:r w:rsidRPr="0047078E">
              <w:rPr>
                <w:color w:val="FF0000"/>
                <w:lang w:val="ru-RU"/>
              </w:rPr>
              <w:t xml:space="preserve">: 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 xml:space="preserve">, </w:t>
            </w:r>
            <w:proofErr w:type="spellStart"/>
            <w:r w:rsidRPr="0047078E">
              <w:rPr>
                <w:color w:val="FF0000"/>
                <w:lang w:val="ru-RU"/>
              </w:rPr>
              <w:t>саралау</w:t>
            </w:r>
            <w:proofErr w:type="spellEnd"/>
            <w:r w:rsidRPr="0047078E">
              <w:rPr>
                <w:color w:val="FF0000"/>
                <w:lang w:val="ru-RU"/>
              </w:rPr>
              <w:t xml:space="preserve">, </w:t>
            </w:r>
            <w:proofErr w:type="spellStart"/>
            <w:r w:rsidRPr="0047078E">
              <w:rPr>
                <w:color w:val="FF0000"/>
                <w:lang w:val="ru-RU"/>
              </w:rPr>
              <w:t>бақылау</w:t>
            </w:r>
            <w:proofErr w:type="spellEnd"/>
            <w:r w:rsidRPr="0047078E">
              <w:rPr>
                <w:color w:val="FF0000"/>
                <w:lang w:val="ru-RU"/>
              </w:rPr>
              <w:t xml:space="preserve">.  </w:t>
            </w:r>
          </w:p>
          <w:p w14:paraId="5E0EDA03" w14:textId="77777777" w:rsidR="009C48CA" w:rsidRPr="0047078E" w:rsidRDefault="009C48CA" w:rsidP="00BB324F">
            <w:pPr>
              <w:spacing w:after="17"/>
              <w:ind w:left="5"/>
              <w:rPr>
                <w:lang w:val="ru-RU"/>
              </w:rPr>
            </w:pPr>
            <w:r>
              <w:t>I</w:t>
            </w:r>
            <w:r w:rsidRPr="0047078E">
              <w:rPr>
                <w:lang w:val="ru-RU"/>
              </w:rPr>
              <w:t>.</w:t>
            </w:r>
            <w:proofErr w:type="spellStart"/>
            <w:r w:rsidRPr="0047078E">
              <w:rPr>
                <w:lang w:val="ru-RU"/>
              </w:rPr>
              <w:t>Кіріспе</w:t>
            </w:r>
            <w:proofErr w:type="spellEnd"/>
            <w:r w:rsidRPr="0047078E">
              <w:rPr>
                <w:lang w:val="ru-RU"/>
              </w:rPr>
              <w:t xml:space="preserve"> </w:t>
            </w:r>
            <w:proofErr w:type="spellStart"/>
            <w:r w:rsidRPr="0047078E">
              <w:rPr>
                <w:lang w:val="ru-RU"/>
              </w:rPr>
              <w:t>бөлім</w:t>
            </w:r>
            <w:proofErr w:type="spellEnd"/>
            <w:r w:rsidRPr="0047078E">
              <w:rPr>
                <w:lang w:val="ru-RU"/>
              </w:rPr>
              <w:t xml:space="preserve">.   </w:t>
            </w:r>
          </w:p>
          <w:p w14:paraId="7ACE9075" w14:textId="77777777" w:rsidR="009C48CA" w:rsidRPr="0047078E" w:rsidRDefault="009C48CA" w:rsidP="00BB324F">
            <w:pPr>
              <w:spacing w:line="257" w:lineRule="auto"/>
              <w:ind w:left="5"/>
              <w:rPr>
                <w:lang w:val="ru-RU"/>
              </w:rPr>
            </w:pPr>
            <w:proofErr w:type="spellStart"/>
            <w:r w:rsidRPr="0047078E">
              <w:rPr>
                <w:lang w:val="ru-RU"/>
              </w:rPr>
              <w:t>Бір</w:t>
            </w:r>
            <w:proofErr w:type="spellEnd"/>
            <w:r w:rsidRPr="0047078E">
              <w:rPr>
                <w:lang w:val="ru-RU"/>
              </w:rPr>
              <w:t xml:space="preserve"> </w:t>
            </w:r>
            <w:proofErr w:type="spellStart"/>
            <w:r w:rsidRPr="0047078E">
              <w:rPr>
                <w:lang w:val="ru-RU"/>
              </w:rPr>
              <w:t>қатар</w:t>
            </w:r>
            <w:proofErr w:type="spellEnd"/>
            <w:r w:rsidRPr="0047078E">
              <w:rPr>
                <w:lang w:val="ru-RU"/>
              </w:rPr>
              <w:t xml:space="preserve"> </w:t>
            </w:r>
            <w:proofErr w:type="spellStart"/>
            <w:r w:rsidRPr="0047078E">
              <w:rPr>
                <w:lang w:val="ru-RU"/>
              </w:rPr>
              <w:t>сапқа</w:t>
            </w:r>
            <w:proofErr w:type="spellEnd"/>
            <w:r w:rsidRPr="0047078E">
              <w:rPr>
                <w:lang w:val="ru-RU"/>
              </w:rPr>
              <w:t xml:space="preserve"> </w:t>
            </w:r>
            <w:proofErr w:type="spellStart"/>
            <w:r w:rsidRPr="0047078E">
              <w:rPr>
                <w:lang w:val="ru-RU"/>
              </w:rPr>
              <w:t>тұру</w:t>
            </w:r>
            <w:proofErr w:type="spellEnd"/>
            <w:r w:rsidRPr="0047078E">
              <w:rPr>
                <w:lang w:val="ru-RU"/>
              </w:rPr>
              <w:t xml:space="preserve">. </w:t>
            </w:r>
            <w:proofErr w:type="spellStart"/>
            <w:r w:rsidRPr="0047078E">
              <w:rPr>
                <w:lang w:val="ru-RU"/>
              </w:rPr>
              <w:t>Сәлемдесу</w:t>
            </w:r>
            <w:proofErr w:type="spellEnd"/>
            <w:r w:rsidRPr="0047078E">
              <w:rPr>
                <w:lang w:val="ru-RU"/>
              </w:rPr>
              <w:t>. (</w:t>
            </w:r>
            <w:proofErr w:type="spellStart"/>
            <w:r w:rsidRPr="0047078E">
              <w:rPr>
                <w:lang w:val="ru-RU"/>
              </w:rPr>
              <w:t>нұсқауларды</w:t>
            </w:r>
            <w:proofErr w:type="spellEnd"/>
            <w:r w:rsidRPr="0047078E">
              <w:rPr>
                <w:lang w:val="ru-RU"/>
              </w:rPr>
              <w:t xml:space="preserve"> </w:t>
            </w:r>
            <w:proofErr w:type="spellStart"/>
            <w:r w:rsidRPr="0047078E">
              <w:rPr>
                <w:lang w:val="ru-RU"/>
              </w:rPr>
              <w:t>орындау</w:t>
            </w:r>
            <w:proofErr w:type="spellEnd"/>
            <w:r w:rsidRPr="0047078E">
              <w:rPr>
                <w:lang w:val="ru-RU"/>
              </w:rPr>
              <w:t xml:space="preserve">) </w:t>
            </w:r>
          </w:p>
          <w:p w14:paraId="6188E3DE" w14:textId="77777777" w:rsidR="009C48CA" w:rsidRPr="0047078E" w:rsidRDefault="009C48CA" w:rsidP="00BB324F">
            <w:pPr>
              <w:spacing w:after="22"/>
              <w:ind w:left="5"/>
              <w:rPr>
                <w:lang w:val="ru-RU"/>
              </w:rPr>
            </w:pPr>
            <w:proofErr w:type="spellStart"/>
            <w:r w:rsidRPr="0047078E">
              <w:rPr>
                <w:sz w:val="20"/>
                <w:lang w:val="ru-RU"/>
              </w:rPr>
              <w:t>Негізгі</w:t>
            </w:r>
            <w:proofErr w:type="spellEnd"/>
            <w:r w:rsidRPr="0047078E">
              <w:rPr>
                <w:sz w:val="20"/>
                <w:lang w:val="ru-RU"/>
              </w:rPr>
              <w:t xml:space="preserve"> </w:t>
            </w:r>
            <w:proofErr w:type="spellStart"/>
            <w:r w:rsidRPr="0047078E">
              <w:rPr>
                <w:sz w:val="20"/>
                <w:lang w:val="ru-RU"/>
              </w:rPr>
              <w:t>бөлім</w:t>
            </w:r>
            <w:proofErr w:type="spellEnd"/>
            <w:r w:rsidRPr="0047078E">
              <w:rPr>
                <w:sz w:val="20"/>
                <w:lang w:val="ru-RU"/>
              </w:rPr>
              <w:t xml:space="preserve">:  </w:t>
            </w:r>
          </w:p>
          <w:p w14:paraId="5B9AB628" w14:textId="77777777" w:rsidR="009C48CA" w:rsidRPr="0047078E" w:rsidRDefault="009C48CA" w:rsidP="00BB324F">
            <w:pPr>
              <w:spacing w:after="21"/>
              <w:ind w:left="5"/>
              <w:rPr>
                <w:lang w:val="ru-RU"/>
              </w:rPr>
            </w:pPr>
            <w:proofErr w:type="spellStart"/>
            <w:r w:rsidRPr="0047078E">
              <w:rPr>
                <w:sz w:val="20"/>
                <w:lang w:val="ru-RU"/>
              </w:rPr>
              <w:t>Жалпы</w:t>
            </w:r>
            <w:proofErr w:type="spellEnd"/>
            <w:r w:rsidRPr="0047078E">
              <w:rPr>
                <w:sz w:val="20"/>
                <w:lang w:val="ru-RU"/>
              </w:rPr>
              <w:t xml:space="preserve"> даму </w:t>
            </w:r>
            <w:proofErr w:type="spellStart"/>
            <w:r w:rsidRPr="0047078E">
              <w:rPr>
                <w:sz w:val="20"/>
                <w:lang w:val="ru-RU"/>
              </w:rPr>
              <w:t>жаттығулары</w:t>
            </w:r>
            <w:proofErr w:type="spellEnd"/>
            <w:r w:rsidRPr="0047078E">
              <w:rPr>
                <w:sz w:val="20"/>
                <w:lang w:val="ru-RU"/>
              </w:rPr>
              <w:t xml:space="preserve"> </w:t>
            </w:r>
          </w:p>
          <w:p w14:paraId="594AF5B2" w14:textId="77777777" w:rsidR="009C48CA" w:rsidRDefault="009C48CA" w:rsidP="00BB324F">
            <w:pPr>
              <w:spacing w:after="10" w:line="265" w:lineRule="auto"/>
              <w:ind w:left="5" w:right="45"/>
            </w:pPr>
            <w:proofErr w:type="spellStart"/>
            <w:r w:rsidRPr="0047078E">
              <w:rPr>
                <w:sz w:val="20"/>
                <w:lang w:val="ru-RU"/>
              </w:rPr>
              <w:t>Б.қ</w:t>
            </w:r>
            <w:proofErr w:type="spellEnd"/>
            <w:r w:rsidRPr="0047078E">
              <w:rPr>
                <w:sz w:val="20"/>
                <w:lang w:val="ru-RU"/>
              </w:rPr>
              <w:t>.: «</w:t>
            </w:r>
            <w:proofErr w:type="spellStart"/>
            <w:r w:rsidRPr="0047078E">
              <w:rPr>
                <w:sz w:val="20"/>
                <w:lang w:val="ru-RU"/>
              </w:rPr>
              <w:t>Желбірейді</w:t>
            </w:r>
            <w:proofErr w:type="spellEnd"/>
            <w:r w:rsidRPr="0047078E">
              <w:rPr>
                <w:sz w:val="20"/>
                <w:lang w:val="ru-RU"/>
              </w:rPr>
              <w:t xml:space="preserve"> </w:t>
            </w:r>
            <w:proofErr w:type="spellStart"/>
            <w:r w:rsidRPr="0047078E">
              <w:rPr>
                <w:sz w:val="20"/>
                <w:lang w:val="ru-RU"/>
              </w:rPr>
              <w:t>жалау</w:t>
            </w:r>
            <w:proofErr w:type="spellEnd"/>
            <w:r w:rsidRPr="0047078E">
              <w:rPr>
                <w:sz w:val="20"/>
                <w:lang w:val="ru-RU"/>
              </w:rPr>
              <w:t xml:space="preserve">» 1. </w:t>
            </w:r>
            <w:proofErr w:type="spellStart"/>
            <w:r w:rsidRPr="0047078E">
              <w:rPr>
                <w:sz w:val="20"/>
                <w:lang w:val="ru-RU"/>
              </w:rPr>
              <w:t>Аяқтары</w:t>
            </w:r>
            <w:proofErr w:type="spellEnd"/>
            <w:r w:rsidRPr="0047078E">
              <w:rPr>
                <w:sz w:val="20"/>
                <w:lang w:val="ru-RU"/>
              </w:rPr>
              <w:t xml:space="preserve"> </w:t>
            </w:r>
            <w:proofErr w:type="spellStart"/>
            <w:r w:rsidRPr="0047078E">
              <w:rPr>
                <w:sz w:val="20"/>
                <w:lang w:val="ru-RU"/>
              </w:rPr>
              <w:t>иық</w:t>
            </w:r>
            <w:proofErr w:type="spellEnd"/>
            <w:r w:rsidRPr="0047078E">
              <w:rPr>
                <w:sz w:val="20"/>
                <w:lang w:val="ru-RU"/>
              </w:rPr>
              <w:t xml:space="preserve"> </w:t>
            </w:r>
            <w:proofErr w:type="spellStart"/>
            <w:r w:rsidRPr="0047078E">
              <w:rPr>
                <w:sz w:val="20"/>
                <w:lang w:val="ru-RU"/>
              </w:rPr>
              <w:t>мөлшерінде</w:t>
            </w:r>
            <w:proofErr w:type="spellEnd"/>
            <w:r w:rsidRPr="0047078E">
              <w:rPr>
                <w:sz w:val="20"/>
                <w:lang w:val="ru-RU"/>
              </w:rPr>
              <w:t xml:space="preserve">. </w:t>
            </w:r>
            <w:proofErr w:type="spellStart"/>
            <w:r w:rsidRPr="0047078E">
              <w:rPr>
                <w:sz w:val="20"/>
                <w:lang w:val="ru-RU"/>
              </w:rPr>
              <w:t>Жалаушаны</w:t>
            </w:r>
            <w:proofErr w:type="spellEnd"/>
            <w:r w:rsidRPr="0047078E">
              <w:rPr>
                <w:sz w:val="20"/>
                <w:lang w:val="ru-RU"/>
              </w:rPr>
              <w:t xml:space="preserve"> </w:t>
            </w:r>
            <w:proofErr w:type="spellStart"/>
            <w:r w:rsidRPr="0047078E">
              <w:rPr>
                <w:sz w:val="20"/>
                <w:lang w:val="ru-RU"/>
              </w:rPr>
              <w:t>жоғары</w:t>
            </w:r>
            <w:proofErr w:type="spellEnd"/>
            <w:r w:rsidRPr="0047078E">
              <w:rPr>
                <w:sz w:val="20"/>
                <w:lang w:val="ru-RU"/>
              </w:rPr>
              <w:t xml:space="preserve"> </w:t>
            </w:r>
            <w:proofErr w:type="spellStart"/>
            <w:r w:rsidRPr="0047078E">
              <w:rPr>
                <w:sz w:val="20"/>
                <w:lang w:val="ru-RU"/>
              </w:rPr>
              <w:t>созып</w:t>
            </w:r>
            <w:proofErr w:type="spellEnd"/>
            <w:r w:rsidRPr="0047078E">
              <w:rPr>
                <w:sz w:val="20"/>
                <w:lang w:val="ru-RU"/>
              </w:rPr>
              <w:t xml:space="preserve"> </w:t>
            </w:r>
            <w:proofErr w:type="spellStart"/>
            <w:r w:rsidRPr="0047078E">
              <w:rPr>
                <w:sz w:val="20"/>
                <w:lang w:val="ru-RU"/>
              </w:rPr>
              <w:t>ұстайды</w:t>
            </w:r>
            <w:proofErr w:type="spellEnd"/>
            <w:r w:rsidRPr="0047078E">
              <w:rPr>
                <w:sz w:val="20"/>
                <w:lang w:val="ru-RU"/>
              </w:rPr>
              <w:t xml:space="preserve">. </w:t>
            </w:r>
            <w:proofErr w:type="spellStart"/>
            <w:r w:rsidRPr="0047078E">
              <w:rPr>
                <w:sz w:val="20"/>
                <w:lang w:val="ru-RU"/>
              </w:rPr>
              <w:t>Жалаушаны</w:t>
            </w:r>
            <w:proofErr w:type="spellEnd"/>
            <w:r w:rsidRPr="0047078E">
              <w:rPr>
                <w:sz w:val="20"/>
                <w:lang w:val="ru-RU"/>
              </w:rPr>
              <w:t xml:space="preserve"> </w:t>
            </w:r>
            <w:proofErr w:type="spellStart"/>
            <w:r w:rsidRPr="0047078E">
              <w:rPr>
                <w:sz w:val="20"/>
                <w:lang w:val="ru-RU"/>
              </w:rPr>
              <w:t>және</w:t>
            </w:r>
            <w:proofErr w:type="spellEnd"/>
            <w:r w:rsidRPr="0047078E">
              <w:rPr>
                <w:sz w:val="20"/>
                <w:lang w:val="ru-RU"/>
              </w:rPr>
              <w:t xml:space="preserve"> </w:t>
            </w:r>
            <w:proofErr w:type="spellStart"/>
            <w:proofErr w:type="gramStart"/>
            <w:r w:rsidRPr="0047078E">
              <w:rPr>
                <w:sz w:val="20"/>
                <w:lang w:val="ru-RU"/>
              </w:rPr>
              <w:t>басты</w:t>
            </w:r>
            <w:proofErr w:type="spellEnd"/>
            <w:r w:rsidRPr="0047078E">
              <w:rPr>
                <w:sz w:val="20"/>
                <w:lang w:val="ru-RU"/>
              </w:rPr>
              <w:t xml:space="preserve">  </w:t>
            </w:r>
            <w:proofErr w:type="spellStart"/>
            <w:r w:rsidRPr="0047078E">
              <w:rPr>
                <w:sz w:val="20"/>
                <w:lang w:val="ru-RU"/>
              </w:rPr>
              <w:t>оң</w:t>
            </w:r>
            <w:proofErr w:type="spellEnd"/>
            <w:proofErr w:type="gramEnd"/>
            <w:r w:rsidRPr="0047078E">
              <w:rPr>
                <w:sz w:val="20"/>
                <w:lang w:val="ru-RU"/>
              </w:rPr>
              <w:t xml:space="preserve"> – </w:t>
            </w:r>
            <w:proofErr w:type="spellStart"/>
            <w:r w:rsidRPr="0047078E">
              <w:rPr>
                <w:sz w:val="20"/>
                <w:lang w:val="ru-RU"/>
              </w:rPr>
              <w:t>сол</w:t>
            </w:r>
            <w:proofErr w:type="spellEnd"/>
            <w:r w:rsidRPr="0047078E">
              <w:rPr>
                <w:sz w:val="20"/>
                <w:lang w:val="ru-RU"/>
              </w:rPr>
              <w:t xml:space="preserve"> </w:t>
            </w:r>
            <w:proofErr w:type="spellStart"/>
            <w:r w:rsidRPr="0047078E">
              <w:rPr>
                <w:sz w:val="20"/>
                <w:lang w:val="ru-RU"/>
              </w:rPr>
              <w:t>жаққа</w:t>
            </w:r>
            <w:proofErr w:type="spellEnd"/>
            <w:r w:rsidRPr="0047078E">
              <w:rPr>
                <w:sz w:val="20"/>
                <w:lang w:val="ru-RU"/>
              </w:rPr>
              <w:t xml:space="preserve"> </w:t>
            </w:r>
            <w:proofErr w:type="spellStart"/>
            <w:r w:rsidRPr="0047078E">
              <w:rPr>
                <w:sz w:val="20"/>
                <w:lang w:val="ru-RU"/>
              </w:rPr>
              <w:t>қисайту</w:t>
            </w:r>
            <w:proofErr w:type="spellEnd"/>
            <w:r w:rsidRPr="0047078E">
              <w:rPr>
                <w:sz w:val="20"/>
                <w:lang w:val="ru-RU"/>
              </w:rPr>
              <w:t xml:space="preserve">.  </w:t>
            </w:r>
            <w:r>
              <w:rPr>
                <w:sz w:val="20"/>
              </w:rPr>
              <w:t xml:space="preserve">/4 рет қайталау/ Б.қ.: «Әткеншек» </w:t>
            </w:r>
          </w:p>
          <w:p w14:paraId="2BC08D59" w14:textId="77777777" w:rsidR="009C48CA" w:rsidRPr="0047078E" w:rsidRDefault="009C48CA" w:rsidP="009C48CA">
            <w:pPr>
              <w:numPr>
                <w:ilvl w:val="0"/>
                <w:numId w:val="69"/>
              </w:numPr>
              <w:spacing w:after="16" w:line="265" w:lineRule="auto"/>
              <w:rPr>
                <w:lang w:val="ru-RU"/>
              </w:rPr>
            </w:pPr>
            <w:r>
              <w:rPr>
                <w:sz w:val="20"/>
              </w:rPr>
              <w:t xml:space="preserve">Аяқтары алшақ қойылған, жалаушалар төменде. </w:t>
            </w:r>
            <w:proofErr w:type="spellStart"/>
            <w:r w:rsidRPr="0047078E">
              <w:rPr>
                <w:sz w:val="20"/>
                <w:lang w:val="ru-RU"/>
              </w:rPr>
              <w:t>Жалаушаларды</w:t>
            </w:r>
            <w:proofErr w:type="spellEnd"/>
            <w:r w:rsidRPr="0047078E">
              <w:rPr>
                <w:sz w:val="20"/>
                <w:lang w:val="ru-RU"/>
              </w:rPr>
              <w:t xml:space="preserve"> </w:t>
            </w:r>
            <w:proofErr w:type="spellStart"/>
            <w:r w:rsidRPr="0047078E">
              <w:rPr>
                <w:sz w:val="20"/>
                <w:lang w:val="ru-RU"/>
              </w:rPr>
              <w:t>артқа</w:t>
            </w:r>
            <w:proofErr w:type="spellEnd"/>
            <w:r w:rsidRPr="0047078E">
              <w:rPr>
                <w:sz w:val="20"/>
                <w:lang w:val="ru-RU"/>
              </w:rPr>
              <w:t xml:space="preserve">- </w:t>
            </w:r>
            <w:proofErr w:type="spellStart"/>
            <w:r w:rsidRPr="0047078E">
              <w:rPr>
                <w:sz w:val="20"/>
                <w:lang w:val="ru-RU"/>
              </w:rPr>
              <w:t>алдыға</w:t>
            </w:r>
            <w:proofErr w:type="spellEnd"/>
            <w:r w:rsidRPr="0047078E">
              <w:rPr>
                <w:sz w:val="20"/>
                <w:lang w:val="ru-RU"/>
              </w:rPr>
              <w:t xml:space="preserve"> </w:t>
            </w:r>
            <w:proofErr w:type="spellStart"/>
            <w:r w:rsidRPr="0047078E">
              <w:rPr>
                <w:sz w:val="20"/>
                <w:lang w:val="ru-RU"/>
              </w:rPr>
              <w:t>қарай</w:t>
            </w:r>
            <w:proofErr w:type="spellEnd"/>
            <w:r w:rsidRPr="0047078E">
              <w:rPr>
                <w:sz w:val="20"/>
                <w:lang w:val="ru-RU"/>
              </w:rPr>
              <w:t xml:space="preserve"> </w:t>
            </w:r>
            <w:proofErr w:type="spellStart"/>
            <w:r w:rsidRPr="0047078E">
              <w:rPr>
                <w:sz w:val="20"/>
                <w:lang w:val="ru-RU"/>
              </w:rPr>
              <w:t>сермеу</w:t>
            </w:r>
            <w:proofErr w:type="spellEnd"/>
            <w:r w:rsidRPr="0047078E">
              <w:rPr>
                <w:sz w:val="20"/>
                <w:lang w:val="ru-RU"/>
              </w:rPr>
              <w:t xml:space="preserve">. /5 </w:t>
            </w:r>
            <w:proofErr w:type="spellStart"/>
            <w:r w:rsidRPr="0047078E">
              <w:rPr>
                <w:sz w:val="20"/>
                <w:lang w:val="ru-RU"/>
              </w:rPr>
              <w:t>рет</w:t>
            </w:r>
            <w:proofErr w:type="spellEnd"/>
            <w:r w:rsidRPr="0047078E">
              <w:rPr>
                <w:sz w:val="20"/>
                <w:lang w:val="ru-RU"/>
              </w:rPr>
              <w:t xml:space="preserve">/ </w:t>
            </w:r>
          </w:p>
          <w:p w14:paraId="14FB6773" w14:textId="77777777" w:rsidR="009C48CA" w:rsidRDefault="009C48CA" w:rsidP="00BB324F">
            <w:pPr>
              <w:spacing w:after="16"/>
              <w:ind w:left="5"/>
            </w:pPr>
            <w:r>
              <w:rPr>
                <w:sz w:val="20"/>
              </w:rPr>
              <w:t xml:space="preserve">Б.қ.: «Кім жылдам» </w:t>
            </w:r>
          </w:p>
          <w:p w14:paraId="0BBC71A2" w14:textId="77777777" w:rsidR="009C48CA" w:rsidRDefault="009C48CA" w:rsidP="009C48CA">
            <w:pPr>
              <w:numPr>
                <w:ilvl w:val="0"/>
                <w:numId w:val="69"/>
              </w:numPr>
            </w:pPr>
            <w:r>
              <w:rPr>
                <w:sz w:val="20"/>
              </w:rPr>
              <w:t xml:space="preserve">Аяқтарын алшық қою, отыру жалаушаны алға созу,тұру жоғары көтеру. </w:t>
            </w:r>
          </w:p>
        </w:tc>
        <w:tc>
          <w:tcPr>
            <w:tcW w:w="2411" w:type="dxa"/>
            <w:tcBorders>
              <w:top w:val="single" w:sz="4" w:space="0" w:color="000000"/>
              <w:left w:val="single" w:sz="4" w:space="0" w:color="000000"/>
              <w:bottom w:val="single" w:sz="4" w:space="0" w:color="000000"/>
              <w:right w:val="single" w:sz="4" w:space="0" w:color="000000"/>
            </w:tcBorders>
          </w:tcPr>
          <w:p w14:paraId="576018EF" w14:textId="77777777" w:rsidR="009C48CA" w:rsidRDefault="009C48CA" w:rsidP="00BB324F">
            <w:pPr>
              <w:spacing w:after="25" w:line="251" w:lineRule="auto"/>
              <w:ind w:right="652"/>
            </w:pPr>
            <w:r>
              <w:t xml:space="preserve">бағалайды. Кірпі балалараға рақмет айтып қоштасады. </w:t>
            </w:r>
          </w:p>
          <w:p w14:paraId="1CA974CC" w14:textId="77777777" w:rsidR="009C48CA" w:rsidRDefault="009C48CA" w:rsidP="00BB324F">
            <w:r>
              <w:t xml:space="preserve">Балаларды мадақтау. </w:t>
            </w:r>
          </w:p>
        </w:tc>
      </w:tr>
    </w:tbl>
    <w:p w14:paraId="12109FE5" w14:textId="77777777" w:rsidR="009C48CA" w:rsidRDefault="009C48CA" w:rsidP="009C48CA">
      <w:pPr>
        <w:ind w:left="-1136" w:right="16464"/>
      </w:pPr>
    </w:p>
    <w:tbl>
      <w:tblPr>
        <w:tblStyle w:val="TableGrid"/>
        <w:tblW w:w="16165" w:type="dxa"/>
        <w:tblInd w:w="-711" w:type="dxa"/>
        <w:tblCellMar>
          <w:top w:w="53" w:type="dxa"/>
          <w:left w:w="105" w:type="dxa"/>
          <w:right w:w="60" w:type="dxa"/>
        </w:tblCellMar>
        <w:tblLook w:val="04A0" w:firstRow="1" w:lastRow="0" w:firstColumn="1" w:lastColumn="0" w:noHBand="0" w:noVBand="1"/>
      </w:tblPr>
      <w:tblGrid>
        <w:gridCol w:w="1420"/>
        <w:gridCol w:w="2976"/>
        <w:gridCol w:w="3121"/>
        <w:gridCol w:w="2976"/>
        <w:gridCol w:w="3261"/>
        <w:gridCol w:w="2411"/>
      </w:tblGrid>
      <w:tr w:rsidR="009C48CA" w:rsidRPr="006B3459" w14:paraId="195D3F76" w14:textId="77777777" w:rsidTr="00BB324F">
        <w:trPr>
          <w:trHeight w:val="10639"/>
        </w:trPr>
        <w:tc>
          <w:tcPr>
            <w:tcW w:w="1421" w:type="dxa"/>
            <w:tcBorders>
              <w:top w:val="single" w:sz="4" w:space="0" w:color="000000"/>
              <w:left w:val="single" w:sz="4" w:space="0" w:color="000000"/>
              <w:bottom w:val="single" w:sz="4" w:space="0" w:color="000000"/>
              <w:right w:val="single" w:sz="4" w:space="0" w:color="000000"/>
            </w:tcBorders>
          </w:tcPr>
          <w:p w14:paraId="22D2C9FE" w14:textId="77777777" w:rsidR="009C48CA" w:rsidRDefault="009C48CA" w:rsidP="00BB324F">
            <w:pPr>
              <w:spacing w:after="160"/>
            </w:pPr>
          </w:p>
        </w:tc>
        <w:tc>
          <w:tcPr>
            <w:tcW w:w="2976" w:type="dxa"/>
            <w:tcBorders>
              <w:top w:val="single" w:sz="4" w:space="0" w:color="000000"/>
              <w:left w:val="single" w:sz="4" w:space="0" w:color="000000"/>
              <w:bottom w:val="single" w:sz="4" w:space="0" w:color="000000"/>
              <w:right w:val="single" w:sz="4" w:space="0" w:color="000000"/>
            </w:tcBorders>
          </w:tcPr>
          <w:p w14:paraId="0B9BD8CA" w14:textId="77777777" w:rsidR="009C48CA" w:rsidRDefault="009C48CA" w:rsidP="00BB324F">
            <w:pPr>
              <w:spacing w:after="160"/>
            </w:pPr>
          </w:p>
        </w:tc>
        <w:tc>
          <w:tcPr>
            <w:tcW w:w="3121" w:type="dxa"/>
            <w:tcBorders>
              <w:top w:val="single" w:sz="4" w:space="0" w:color="000000"/>
              <w:left w:val="single" w:sz="4" w:space="0" w:color="000000"/>
              <w:bottom w:val="single" w:sz="4" w:space="0" w:color="000000"/>
              <w:right w:val="single" w:sz="4" w:space="0" w:color="000000"/>
            </w:tcBorders>
          </w:tcPr>
          <w:p w14:paraId="74D863BE" w14:textId="77777777" w:rsidR="009C48CA" w:rsidRDefault="009C48CA" w:rsidP="00BB324F">
            <w:pPr>
              <w:ind w:left="5"/>
            </w:pPr>
            <w:r>
              <w:rPr>
                <w:color w:val="FF0000"/>
              </w:rPr>
              <w:t xml:space="preserve">бала үні </w:t>
            </w:r>
          </w:p>
          <w:p w14:paraId="2C77703A" w14:textId="77777777" w:rsidR="009C48CA" w:rsidRDefault="009C48CA" w:rsidP="00BB324F">
            <w:pPr>
              <w:spacing w:line="250" w:lineRule="auto"/>
              <w:ind w:left="5"/>
            </w:pPr>
            <w:r>
              <w:rPr>
                <w:color w:val="FF0000"/>
              </w:rPr>
              <w:t xml:space="preserve">Пед жет ойын: «Күзгі ағаш»  </w:t>
            </w:r>
            <w:r>
              <w:t>Балаларға ақ параққа салынған ағаш суретін тарату.</w:t>
            </w:r>
            <w:r>
              <w:rPr>
                <w:color w:val="FF0000"/>
              </w:rPr>
              <w:t xml:space="preserve"> </w:t>
            </w:r>
          </w:p>
          <w:p w14:paraId="7D1932D0" w14:textId="77777777" w:rsidR="009C48CA" w:rsidRDefault="009C48CA" w:rsidP="00BB324F">
            <w:pPr>
              <w:ind w:left="5" w:right="7"/>
            </w:pPr>
            <w:r>
              <w:t xml:space="preserve">Сурет салудың әдіс тәсілдерін көрсету түсіндіру. </w:t>
            </w:r>
          </w:p>
          <w:p w14:paraId="4ABF5C49" w14:textId="77777777" w:rsidR="009C48CA" w:rsidRDefault="009C48CA" w:rsidP="00BB324F">
            <w:pPr>
              <w:spacing w:after="31" w:line="246" w:lineRule="auto"/>
              <w:ind w:left="5"/>
            </w:pPr>
            <w:r>
              <w:t xml:space="preserve">Балалар ен алдымен біз жапырағымызды толық жай сумен сулап аламыз.Сулап алған соң қылқаламен жапрыақ-ты бояйбастаймыз, сонда жапрыағымыз еркеше </w:t>
            </w:r>
          </w:p>
          <w:p w14:paraId="2A4426C6" w14:textId="77777777" w:rsidR="009C48CA" w:rsidRDefault="009C48CA" w:rsidP="00BB324F">
            <w:pPr>
              <w:spacing w:line="260" w:lineRule="auto"/>
              <w:ind w:left="5"/>
            </w:pPr>
            <w:r>
              <w:t xml:space="preserve">әдемі болады.. Соң  боялған жапырағымызды ағашқа бастырамыз. </w:t>
            </w:r>
          </w:p>
          <w:p w14:paraId="139053FF" w14:textId="77777777" w:rsidR="009C48CA" w:rsidRDefault="009C48CA" w:rsidP="00BB324F">
            <w:pPr>
              <w:spacing w:after="8" w:line="268" w:lineRule="auto"/>
              <w:ind w:left="5"/>
            </w:pPr>
            <w:r>
              <w:rPr>
                <w:color w:val="FF0000"/>
              </w:rPr>
              <w:t xml:space="preserve">Мазмұн арқылы саралау, блум таксономиясы, сыни ойлау, бала үні, креативтілік дағды. Құрлымдалған ойын: «Біздің көрме» </w:t>
            </w:r>
          </w:p>
          <w:p w14:paraId="22F31DDA" w14:textId="77777777" w:rsidR="009C48CA" w:rsidRDefault="009C48CA" w:rsidP="00BB324F">
            <w:pPr>
              <w:ind w:left="5"/>
            </w:pPr>
            <w:r>
              <w:t xml:space="preserve">Қорытынды. </w:t>
            </w:r>
          </w:p>
          <w:p w14:paraId="63CD0138" w14:textId="77777777" w:rsidR="009C48CA" w:rsidRDefault="009C48CA" w:rsidP="00BB324F">
            <w:pPr>
              <w:spacing w:line="262" w:lineRule="auto"/>
              <w:ind w:left="5" w:right="93"/>
              <w:jc w:val="both"/>
            </w:pPr>
            <w:r>
              <w:t xml:space="preserve">Баларал жұмыстарын аяқтап болған соң әр баланың жұмысы мадақтау.  Көрме ұйымдастыру. Сұрақтар ілмегі  арқылы қорытындалау. </w:t>
            </w:r>
          </w:p>
          <w:p w14:paraId="4AB4B70E" w14:textId="77777777" w:rsidR="009C48CA" w:rsidRDefault="009C48CA" w:rsidP="00BB324F">
            <w:pPr>
              <w:spacing w:after="4" w:line="277" w:lineRule="auto"/>
              <w:ind w:left="5" w:right="46"/>
            </w:pPr>
            <w:r>
              <w:t xml:space="preserve">Балалар бүгін біз сендермен қандай сурет салдық? -Сендер қандай түстерді қолдандындар? </w:t>
            </w:r>
          </w:p>
          <w:p w14:paraId="11DF7BA4" w14:textId="77777777" w:rsidR="009C48CA" w:rsidRDefault="009C48CA" w:rsidP="00BB324F">
            <w:pPr>
              <w:ind w:left="5"/>
            </w:pPr>
            <w:r>
              <w:t xml:space="preserve">Балалардың жауаптары. </w:t>
            </w:r>
          </w:p>
          <w:p w14:paraId="4596F71A" w14:textId="77777777" w:rsidR="009C48CA" w:rsidRDefault="009C48CA" w:rsidP="00BB324F">
            <w:pPr>
              <w:spacing w:after="21"/>
              <w:ind w:left="5"/>
            </w:pPr>
            <w:r>
              <w:t xml:space="preserve"> </w:t>
            </w:r>
          </w:p>
          <w:p w14:paraId="4B9286F2" w14:textId="77777777" w:rsidR="009C48CA" w:rsidRDefault="009C48CA" w:rsidP="00BB324F">
            <w:pPr>
              <w:spacing w:after="18"/>
              <w:ind w:left="5"/>
            </w:pPr>
            <w:r>
              <w:t xml:space="preserve">3. Дене шынықтыру. </w:t>
            </w:r>
          </w:p>
          <w:p w14:paraId="4F4FDE56" w14:textId="77777777" w:rsidR="009C48CA" w:rsidRDefault="009C48CA" w:rsidP="00BB324F">
            <w:pPr>
              <w:ind w:left="5"/>
            </w:pPr>
            <w:r>
              <w:t>Мақсаты:</w:t>
            </w:r>
            <w:r>
              <w:rPr>
                <w:rFonts w:ascii="Calibri" w:eastAsia="Calibri" w:hAnsi="Calibri" w:cs="Calibri"/>
                <w:color w:val="FF0000"/>
                <w:sz w:val="24"/>
              </w:rPr>
              <w:t xml:space="preserve"> </w:t>
            </w:r>
            <w:r>
              <w:t xml:space="preserve">Бір орыннан ұзындыққа секіруге ұйренеді.  </w:t>
            </w:r>
            <w:proofErr w:type="spellStart"/>
            <w:r w:rsidRPr="0047078E">
              <w:rPr>
                <w:color w:val="FF0000"/>
                <w:lang w:val="ru-RU"/>
              </w:rPr>
              <w:t>Ресурстар</w:t>
            </w:r>
            <w:proofErr w:type="spellEnd"/>
            <w:r w:rsidRPr="0047078E">
              <w:rPr>
                <w:color w:val="FF0000"/>
                <w:lang w:val="ru-RU"/>
              </w:rPr>
              <w:t xml:space="preserve">: </w:t>
            </w:r>
            <w:proofErr w:type="spellStart"/>
            <w:r w:rsidRPr="0047078E">
              <w:rPr>
                <w:color w:val="FF0000"/>
                <w:lang w:val="ru-RU"/>
              </w:rPr>
              <w:t>Күз</w:t>
            </w:r>
            <w:proofErr w:type="spellEnd"/>
            <w:r w:rsidRPr="0047078E">
              <w:rPr>
                <w:color w:val="FF0000"/>
                <w:lang w:val="ru-RU"/>
              </w:rPr>
              <w:t xml:space="preserve"> </w:t>
            </w:r>
            <w:proofErr w:type="spellStart"/>
            <w:r w:rsidRPr="0047078E">
              <w:rPr>
                <w:color w:val="FF0000"/>
                <w:lang w:val="ru-RU"/>
              </w:rPr>
              <w:t>мезгіліне</w:t>
            </w:r>
            <w:proofErr w:type="spellEnd"/>
            <w:r w:rsidRPr="0047078E">
              <w:rPr>
                <w:color w:val="FF0000"/>
                <w:lang w:val="ru-RU"/>
              </w:rPr>
              <w:t xml:space="preserve"> </w:t>
            </w:r>
            <w:proofErr w:type="spellStart"/>
            <w:r w:rsidRPr="0047078E">
              <w:rPr>
                <w:color w:val="FF0000"/>
                <w:lang w:val="ru-RU"/>
              </w:rPr>
              <w:t>байланысты</w:t>
            </w:r>
            <w:proofErr w:type="spellEnd"/>
            <w:r w:rsidRPr="0047078E">
              <w:rPr>
                <w:color w:val="FF0000"/>
                <w:lang w:val="ru-RU"/>
              </w:rPr>
              <w:t xml:space="preserve"> </w:t>
            </w:r>
            <w:proofErr w:type="spellStart"/>
            <w:proofErr w:type="gramStart"/>
            <w:r w:rsidRPr="0047078E">
              <w:rPr>
                <w:color w:val="FF0000"/>
                <w:lang w:val="ru-RU"/>
              </w:rPr>
              <w:t>суреттер</w:t>
            </w:r>
            <w:proofErr w:type="spellEnd"/>
            <w:r w:rsidRPr="0047078E">
              <w:rPr>
                <w:color w:val="FF0000"/>
                <w:lang w:val="ru-RU"/>
              </w:rPr>
              <w:t>..</w:t>
            </w:r>
            <w:proofErr w:type="gramEnd"/>
            <w:r w:rsidRPr="0047078E">
              <w:rPr>
                <w:color w:val="FF0000"/>
                <w:lang w:val="ru-RU"/>
              </w:rPr>
              <w:t xml:space="preserve"> </w:t>
            </w:r>
            <w:r>
              <w:rPr>
                <w:color w:val="FF0000"/>
              </w:rPr>
              <w:t xml:space="preserve">Әдіс-тәсілі: 4К моделі, бала үні, </w:t>
            </w:r>
            <w:r>
              <w:rPr>
                <w:color w:val="FF0000"/>
              </w:rPr>
              <w:lastRenderedPageBreak/>
              <w:t xml:space="preserve">саралау, бақылау.  </w:t>
            </w:r>
          </w:p>
        </w:tc>
        <w:tc>
          <w:tcPr>
            <w:tcW w:w="2976" w:type="dxa"/>
            <w:tcBorders>
              <w:top w:val="single" w:sz="4" w:space="0" w:color="000000"/>
              <w:left w:val="single" w:sz="4" w:space="0" w:color="000000"/>
              <w:bottom w:val="single" w:sz="4" w:space="0" w:color="000000"/>
              <w:right w:val="single" w:sz="4" w:space="0" w:color="000000"/>
            </w:tcBorders>
          </w:tcPr>
          <w:p w14:paraId="46115CB6" w14:textId="77777777" w:rsidR="009C48CA" w:rsidRDefault="009C48CA" w:rsidP="00BB324F">
            <w:pPr>
              <w:spacing w:after="20"/>
            </w:pPr>
            <w:r>
              <w:lastRenderedPageBreak/>
              <w:t xml:space="preserve">Шаттық шеңбер құрамыз. </w:t>
            </w:r>
          </w:p>
          <w:p w14:paraId="231E994C" w14:textId="77777777" w:rsidR="009C48CA" w:rsidRDefault="009C48CA" w:rsidP="00BB324F">
            <w:pPr>
              <w:spacing w:after="17"/>
            </w:pPr>
            <w:r>
              <w:t xml:space="preserve">Оңға-солға иіліп, </w:t>
            </w:r>
          </w:p>
          <w:p w14:paraId="67EBB0A7" w14:textId="77777777" w:rsidR="009C48CA" w:rsidRDefault="009C48CA" w:rsidP="00BB324F">
            <w:r>
              <w:t xml:space="preserve">Орнымызды табамыз. </w:t>
            </w:r>
          </w:p>
          <w:p w14:paraId="57E4F1C6" w14:textId="77777777" w:rsidR="009C48CA" w:rsidRDefault="009C48CA" w:rsidP="00BB324F">
            <w:pPr>
              <w:spacing w:line="274" w:lineRule="auto"/>
            </w:pPr>
            <w:r>
              <w:t xml:space="preserve">Балалар өз бетінше жұмыс істейді: </w:t>
            </w:r>
          </w:p>
          <w:p w14:paraId="051C237B" w14:textId="77777777" w:rsidR="009C48CA" w:rsidRDefault="009C48CA" w:rsidP="00BB324F">
            <w:pPr>
              <w:spacing w:line="279" w:lineRule="auto"/>
            </w:pPr>
            <w:r>
              <w:t xml:space="preserve">Қажет болса жеке жұмыс жүргізіледі. </w:t>
            </w:r>
          </w:p>
          <w:p w14:paraId="2389E467" w14:textId="77777777" w:rsidR="009C48CA" w:rsidRDefault="009C48CA" w:rsidP="00BB324F">
            <w:r>
              <w:t xml:space="preserve">Қорытынды. </w:t>
            </w:r>
          </w:p>
          <w:p w14:paraId="7C0BF82A" w14:textId="77777777" w:rsidR="009C48CA" w:rsidRDefault="009C48CA" w:rsidP="00BB324F">
            <w:pPr>
              <w:spacing w:after="17"/>
            </w:pPr>
            <w:r>
              <w:t xml:space="preserve">Дайын жұмыстарың </w:t>
            </w:r>
          </w:p>
          <w:p w14:paraId="723C5EA9" w14:textId="77777777" w:rsidR="009C48CA" w:rsidRDefault="009C48CA" w:rsidP="00BB324F">
            <w:pPr>
              <w:ind w:right="211"/>
            </w:pPr>
            <w:r>
              <w:t xml:space="preserve">тақтаға әкеліп қояды. Тиін балалардың жұмыстарың мақтайды. </w:t>
            </w:r>
          </w:p>
          <w:p w14:paraId="11087FE5" w14:textId="77777777" w:rsidR="009C48CA" w:rsidRDefault="009C48CA" w:rsidP="00BB324F">
            <w:pPr>
              <w:spacing w:line="278" w:lineRule="auto"/>
            </w:pPr>
            <w:r>
              <w:t xml:space="preserve">Қоштасады және рахмет айтады.  </w:t>
            </w:r>
          </w:p>
          <w:p w14:paraId="0E1F2978" w14:textId="77777777" w:rsidR="009C48CA" w:rsidRDefault="009C48CA" w:rsidP="00BB324F">
            <w:pPr>
              <w:spacing w:line="279" w:lineRule="auto"/>
            </w:pPr>
            <w:r>
              <w:t xml:space="preserve">Балалардың жұмыстарын мадақтау. </w:t>
            </w:r>
          </w:p>
          <w:p w14:paraId="5C8699B0" w14:textId="77777777" w:rsidR="009C48CA" w:rsidRDefault="009C48CA" w:rsidP="00BB324F">
            <w:r>
              <w:t xml:space="preserve"> </w:t>
            </w:r>
          </w:p>
          <w:p w14:paraId="32C2DE83" w14:textId="77777777" w:rsidR="009C48CA" w:rsidRDefault="009C48CA" w:rsidP="00BB324F">
            <w:r>
              <w:t xml:space="preserve"> </w:t>
            </w:r>
          </w:p>
        </w:tc>
        <w:tc>
          <w:tcPr>
            <w:tcW w:w="3261" w:type="dxa"/>
            <w:tcBorders>
              <w:top w:val="single" w:sz="4" w:space="0" w:color="000000"/>
              <w:left w:val="single" w:sz="4" w:space="0" w:color="000000"/>
              <w:bottom w:val="single" w:sz="4" w:space="0" w:color="000000"/>
              <w:right w:val="single" w:sz="4" w:space="0" w:color="000000"/>
            </w:tcBorders>
          </w:tcPr>
          <w:p w14:paraId="78DF1ECE" w14:textId="77777777" w:rsidR="009C48CA" w:rsidRDefault="009C48CA" w:rsidP="00BB324F">
            <w:pPr>
              <w:spacing w:after="16"/>
              <w:ind w:left="5"/>
            </w:pPr>
            <w:r>
              <w:rPr>
                <w:sz w:val="20"/>
              </w:rPr>
              <w:t xml:space="preserve">Б. қ.: «Жұлдызша» </w:t>
            </w:r>
          </w:p>
          <w:p w14:paraId="22ADAF29" w14:textId="77777777" w:rsidR="009C48CA" w:rsidRPr="0047078E" w:rsidRDefault="009C48CA" w:rsidP="00BB324F">
            <w:pPr>
              <w:spacing w:line="238" w:lineRule="auto"/>
              <w:ind w:left="5"/>
              <w:rPr>
                <w:lang w:val="ru-RU"/>
              </w:rPr>
            </w:pPr>
            <w:r>
              <w:rPr>
                <w:sz w:val="20"/>
              </w:rPr>
              <w:t xml:space="preserve">4. Аяқты бірге, денені тік ұстау. </w:t>
            </w:r>
            <w:proofErr w:type="spellStart"/>
            <w:r w:rsidRPr="0047078E">
              <w:rPr>
                <w:sz w:val="20"/>
                <w:lang w:val="ru-RU"/>
              </w:rPr>
              <w:t>Жалауша</w:t>
            </w:r>
            <w:proofErr w:type="spellEnd"/>
            <w:r w:rsidRPr="0047078E">
              <w:rPr>
                <w:sz w:val="20"/>
                <w:lang w:val="ru-RU"/>
              </w:rPr>
              <w:t xml:space="preserve"> </w:t>
            </w:r>
            <w:proofErr w:type="spellStart"/>
            <w:r w:rsidRPr="0047078E">
              <w:rPr>
                <w:sz w:val="20"/>
                <w:lang w:val="ru-RU"/>
              </w:rPr>
              <w:t>белде</w:t>
            </w:r>
            <w:proofErr w:type="spellEnd"/>
            <w:r w:rsidRPr="0047078E">
              <w:rPr>
                <w:sz w:val="20"/>
                <w:lang w:val="ru-RU"/>
              </w:rPr>
              <w:t xml:space="preserve">. </w:t>
            </w:r>
            <w:proofErr w:type="spellStart"/>
            <w:r w:rsidRPr="0047078E">
              <w:rPr>
                <w:sz w:val="20"/>
                <w:lang w:val="ru-RU"/>
              </w:rPr>
              <w:t>Орнында</w:t>
            </w:r>
            <w:proofErr w:type="spellEnd"/>
            <w:r w:rsidRPr="0047078E">
              <w:rPr>
                <w:sz w:val="20"/>
                <w:lang w:val="ru-RU"/>
              </w:rPr>
              <w:t xml:space="preserve"> </w:t>
            </w:r>
            <w:proofErr w:type="spellStart"/>
            <w:r w:rsidRPr="0047078E">
              <w:rPr>
                <w:sz w:val="20"/>
                <w:lang w:val="ru-RU"/>
              </w:rPr>
              <w:t>секіріп</w:t>
            </w:r>
            <w:proofErr w:type="spellEnd"/>
            <w:r w:rsidRPr="0047078E">
              <w:rPr>
                <w:sz w:val="20"/>
                <w:lang w:val="ru-RU"/>
              </w:rPr>
              <w:t xml:space="preserve"> </w:t>
            </w:r>
          </w:p>
          <w:p w14:paraId="7C258824" w14:textId="77777777" w:rsidR="009C48CA" w:rsidRPr="0047078E" w:rsidRDefault="009C48CA" w:rsidP="00BB324F">
            <w:pPr>
              <w:spacing w:after="8" w:line="274" w:lineRule="auto"/>
              <w:ind w:left="5"/>
              <w:rPr>
                <w:lang w:val="ru-RU"/>
              </w:rPr>
            </w:pPr>
            <w:proofErr w:type="spellStart"/>
            <w:r w:rsidRPr="0047078E">
              <w:rPr>
                <w:sz w:val="20"/>
                <w:lang w:val="ru-RU"/>
              </w:rPr>
              <w:t>аяқты</w:t>
            </w:r>
            <w:proofErr w:type="spellEnd"/>
            <w:r w:rsidRPr="0047078E">
              <w:rPr>
                <w:sz w:val="20"/>
                <w:lang w:val="ru-RU"/>
              </w:rPr>
              <w:t xml:space="preserve"> </w:t>
            </w:r>
            <w:proofErr w:type="spellStart"/>
            <w:r w:rsidRPr="0047078E">
              <w:rPr>
                <w:sz w:val="20"/>
                <w:lang w:val="ru-RU"/>
              </w:rPr>
              <w:t>және</w:t>
            </w:r>
            <w:proofErr w:type="spellEnd"/>
            <w:r w:rsidRPr="0047078E">
              <w:rPr>
                <w:sz w:val="20"/>
                <w:lang w:val="ru-RU"/>
              </w:rPr>
              <w:t xml:space="preserve"> </w:t>
            </w:r>
            <w:proofErr w:type="spellStart"/>
            <w:r w:rsidRPr="0047078E">
              <w:rPr>
                <w:sz w:val="20"/>
                <w:lang w:val="ru-RU"/>
              </w:rPr>
              <w:t>жалаушаны</w:t>
            </w:r>
            <w:proofErr w:type="spellEnd"/>
            <w:r w:rsidRPr="0047078E">
              <w:rPr>
                <w:sz w:val="20"/>
                <w:lang w:val="ru-RU"/>
              </w:rPr>
              <w:t xml:space="preserve"> </w:t>
            </w:r>
            <w:proofErr w:type="spellStart"/>
            <w:r w:rsidRPr="0047078E">
              <w:rPr>
                <w:sz w:val="20"/>
                <w:lang w:val="ru-RU"/>
              </w:rPr>
              <w:t>жанға</w:t>
            </w:r>
            <w:proofErr w:type="spellEnd"/>
            <w:r w:rsidRPr="0047078E">
              <w:rPr>
                <w:sz w:val="20"/>
                <w:lang w:val="ru-RU"/>
              </w:rPr>
              <w:t xml:space="preserve"> </w:t>
            </w:r>
            <w:proofErr w:type="spellStart"/>
            <w:r w:rsidRPr="0047078E">
              <w:rPr>
                <w:sz w:val="20"/>
                <w:lang w:val="ru-RU"/>
              </w:rPr>
              <w:t>созу</w:t>
            </w:r>
            <w:proofErr w:type="spellEnd"/>
            <w:r w:rsidRPr="0047078E">
              <w:rPr>
                <w:sz w:val="20"/>
                <w:lang w:val="ru-RU"/>
              </w:rPr>
              <w:t xml:space="preserve">  </w:t>
            </w:r>
          </w:p>
          <w:p w14:paraId="46E4BB86" w14:textId="77777777" w:rsidR="009C48CA" w:rsidRPr="0047078E" w:rsidRDefault="009C48CA" w:rsidP="00BB324F">
            <w:pPr>
              <w:spacing w:after="14" w:line="263" w:lineRule="auto"/>
              <w:ind w:left="5" w:right="841"/>
              <w:jc w:val="both"/>
              <w:rPr>
                <w:lang w:val="ru-RU"/>
              </w:rPr>
            </w:pPr>
            <w:proofErr w:type="spellStart"/>
            <w:r w:rsidRPr="0047078E">
              <w:rPr>
                <w:sz w:val="20"/>
                <w:lang w:val="ru-RU"/>
              </w:rPr>
              <w:t>Б.қ</w:t>
            </w:r>
            <w:proofErr w:type="spellEnd"/>
            <w:r w:rsidRPr="0047078E">
              <w:rPr>
                <w:sz w:val="20"/>
                <w:lang w:val="ru-RU"/>
              </w:rPr>
              <w:t>.</w:t>
            </w:r>
            <w:proofErr w:type="gramStart"/>
            <w:r w:rsidRPr="0047078E">
              <w:rPr>
                <w:sz w:val="20"/>
                <w:lang w:val="ru-RU"/>
              </w:rPr>
              <w:t>:  «</w:t>
            </w:r>
            <w:proofErr w:type="spellStart"/>
            <w:proofErr w:type="gramEnd"/>
            <w:r w:rsidRPr="0047078E">
              <w:rPr>
                <w:sz w:val="20"/>
                <w:lang w:val="ru-RU"/>
              </w:rPr>
              <w:t>Көңілді</w:t>
            </w:r>
            <w:proofErr w:type="spellEnd"/>
            <w:r w:rsidRPr="0047078E">
              <w:rPr>
                <w:sz w:val="20"/>
                <w:lang w:val="ru-RU"/>
              </w:rPr>
              <w:t xml:space="preserve"> </w:t>
            </w:r>
            <w:proofErr w:type="spellStart"/>
            <w:r w:rsidRPr="0047078E">
              <w:rPr>
                <w:sz w:val="20"/>
                <w:lang w:val="ru-RU"/>
              </w:rPr>
              <w:t>жалауша</w:t>
            </w:r>
            <w:proofErr w:type="spellEnd"/>
            <w:r w:rsidRPr="0047078E">
              <w:rPr>
                <w:sz w:val="20"/>
                <w:lang w:val="ru-RU"/>
              </w:rPr>
              <w:t xml:space="preserve">» 5. </w:t>
            </w:r>
            <w:proofErr w:type="spellStart"/>
            <w:r w:rsidRPr="0047078E">
              <w:rPr>
                <w:sz w:val="20"/>
                <w:lang w:val="ru-RU"/>
              </w:rPr>
              <w:t>Аяқтарын</w:t>
            </w:r>
            <w:proofErr w:type="spellEnd"/>
            <w:r w:rsidRPr="0047078E">
              <w:rPr>
                <w:sz w:val="20"/>
                <w:lang w:val="ru-RU"/>
              </w:rPr>
              <w:t xml:space="preserve"> </w:t>
            </w:r>
            <w:proofErr w:type="spellStart"/>
            <w:r w:rsidRPr="0047078E">
              <w:rPr>
                <w:sz w:val="20"/>
                <w:lang w:val="ru-RU"/>
              </w:rPr>
              <w:t>алшақ</w:t>
            </w:r>
            <w:proofErr w:type="spellEnd"/>
            <w:r w:rsidRPr="0047078E">
              <w:rPr>
                <w:sz w:val="20"/>
                <w:lang w:val="ru-RU"/>
              </w:rPr>
              <w:t xml:space="preserve"> </w:t>
            </w:r>
            <w:proofErr w:type="spellStart"/>
            <w:r w:rsidRPr="0047078E">
              <w:rPr>
                <w:sz w:val="20"/>
                <w:lang w:val="ru-RU"/>
              </w:rPr>
              <w:t>қою</w:t>
            </w:r>
            <w:proofErr w:type="spellEnd"/>
            <w:r w:rsidRPr="0047078E">
              <w:rPr>
                <w:sz w:val="20"/>
                <w:lang w:val="ru-RU"/>
              </w:rPr>
              <w:t xml:space="preserve">, </w:t>
            </w:r>
            <w:proofErr w:type="spellStart"/>
            <w:r w:rsidRPr="0047078E">
              <w:rPr>
                <w:sz w:val="20"/>
                <w:lang w:val="ru-RU"/>
              </w:rPr>
              <w:t>жалаушалар</w:t>
            </w:r>
            <w:proofErr w:type="spellEnd"/>
            <w:r w:rsidRPr="0047078E">
              <w:rPr>
                <w:sz w:val="20"/>
                <w:lang w:val="ru-RU"/>
              </w:rPr>
              <w:t xml:space="preserve">  </w:t>
            </w:r>
            <w:proofErr w:type="spellStart"/>
            <w:r w:rsidRPr="0047078E">
              <w:rPr>
                <w:sz w:val="20"/>
                <w:lang w:val="ru-RU"/>
              </w:rPr>
              <w:t>жоғары</w:t>
            </w:r>
            <w:proofErr w:type="spellEnd"/>
            <w:r w:rsidRPr="0047078E">
              <w:rPr>
                <w:sz w:val="20"/>
                <w:lang w:val="ru-RU"/>
              </w:rPr>
              <w:t xml:space="preserve"> </w:t>
            </w:r>
            <w:proofErr w:type="spellStart"/>
            <w:r w:rsidRPr="0047078E">
              <w:rPr>
                <w:sz w:val="20"/>
                <w:lang w:val="ru-RU"/>
              </w:rPr>
              <w:t>көтеріп,секіру</w:t>
            </w:r>
            <w:proofErr w:type="spellEnd"/>
            <w:r w:rsidRPr="0047078E">
              <w:rPr>
                <w:sz w:val="20"/>
                <w:lang w:val="ru-RU"/>
              </w:rPr>
              <w:t xml:space="preserve">.  </w:t>
            </w:r>
          </w:p>
          <w:p w14:paraId="4FFAD3A1" w14:textId="77777777" w:rsidR="009C48CA" w:rsidRPr="0047078E" w:rsidRDefault="009C48CA" w:rsidP="00BB324F">
            <w:pPr>
              <w:spacing w:after="21"/>
              <w:ind w:left="5"/>
              <w:rPr>
                <w:lang w:val="ru-RU"/>
              </w:rPr>
            </w:pPr>
            <w:proofErr w:type="spellStart"/>
            <w:r w:rsidRPr="0047078E">
              <w:rPr>
                <w:color w:val="FF0000"/>
                <w:sz w:val="20"/>
                <w:lang w:val="ru-RU"/>
              </w:rPr>
              <w:t>Тікелей</w:t>
            </w:r>
            <w:proofErr w:type="spellEnd"/>
            <w:r w:rsidRPr="0047078E">
              <w:rPr>
                <w:color w:val="FF0000"/>
                <w:sz w:val="20"/>
                <w:lang w:val="ru-RU"/>
              </w:rPr>
              <w:t xml:space="preserve"> </w:t>
            </w:r>
            <w:proofErr w:type="spellStart"/>
            <w:r w:rsidRPr="0047078E">
              <w:rPr>
                <w:color w:val="FF0000"/>
                <w:sz w:val="20"/>
                <w:lang w:val="ru-RU"/>
              </w:rPr>
              <w:t>бақылау</w:t>
            </w:r>
            <w:proofErr w:type="spellEnd"/>
            <w:r w:rsidRPr="0047078E">
              <w:rPr>
                <w:color w:val="FF0000"/>
                <w:sz w:val="20"/>
                <w:lang w:val="ru-RU"/>
              </w:rPr>
              <w:t xml:space="preserve"> </w:t>
            </w:r>
            <w:proofErr w:type="spellStart"/>
            <w:r w:rsidRPr="0047078E">
              <w:rPr>
                <w:color w:val="FF0000"/>
                <w:sz w:val="20"/>
                <w:lang w:val="ru-RU"/>
              </w:rPr>
              <w:t>әдісі</w:t>
            </w:r>
            <w:proofErr w:type="spellEnd"/>
            <w:r w:rsidRPr="0047078E">
              <w:rPr>
                <w:color w:val="FF0000"/>
                <w:sz w:val="20"/>
                <w:lang w:val="ru-RU"/>
              </w:rPr>
              <w:t xml:space="preserve"> </w:t>
            </w:r>
          </w:p>
          <w:p w14:paraId="64959A0F" w14:textId="77777777" w:rsidR="009C48CA" w:rsidRPr="0047078E" w:rsidRDefault="009C48CA" w:rsidP="00BB324F">
            <w:pPr>
              <w:spacing w:after="16"/>
              <w:ind w:left="5"/>
              <w:rPr>
                <w:lang w:val="ru-RU"/>
              </w:rPr>
            </w:pPr>
            <w:proofErr w:type="spellStart"/>
            <w:r w:rsidRPr="0047078E">
              <w:rPr>
                <w:sz w:val="20"/>
                <w:lang w:val="ru-RU"/>
              </w:rPr>
              <w:t>Тыныс</w:t>
            </w:r>
            <w:proofErr w:type="spellEnd"/>
            <w:r w:rsidRPr="0047078E">
              <w:rPr>
                <w:sz w:val="20"/>
                <w:lang w:val="ru-RU"/>
              </w:rPr>
              <w:t xml:space="preserve"> </w:t>
            </w:r>
            <w:proofErr w:type="spellStart"/>
            <w:r w:rsidRPr="0047078E">
              <w:rPr>
                <w:sz w:val="20"/>
                <w:lang w:val="ru-RU"/>
              </w:rPr>
              <w:t>алу</w:t>
            </w:r>
            <w:proofErr w:type="spellEnd"/>
            <w:r w:rsidRPr="0047078E">
              <w:rPr>
                <w:sz w:val="20"/>
                <w:lang w:val="ru-RU"/>
              </w:rPr>
              <w:t xml:space="preserve"> </w:t>
            </w:r>
            <w:proofErr w:type="spellStart"/>
            <w:r w:rsidRPr="0047078E">
              <w:rPr>
                <w:sz w:val="20"/>
                <w:lang w:val="ru-RU"/>
              </w:rPr>
              <w:t>жаттығулары</w:t>
            </w:r>
            <w:proofErr w:type="spellEnd"/>
            <w:r w:rsidRPr="0047078E">
              <w:rPr>
                <w:sz w:val="20"/>
                <w:lang w:val="ru-RU"/>
              </w:rPr>
              <w:t xml:space="preserve">:  </w:t>
            </w:r>
          </w:p>
          <w:p w14:paraId="5A4411BB" w14:textId="77777777" w:rsidR="009C48CA" w:rsidRPr="0047078E" w:rsidRDefault="009C48CA" w:rsidP="00BB324F">
            <w:pPr>
              <w:spacing w:after="30" w:line="252" w:lineRule="auto"/>
              <w:ind w:left="5"/>
              <w:rPr>
                <w:lang w:val="ru-RU"/>
              </w:rPr>
            </w:pPr>
            <w:r w:rsidRPr="0047078E">
              <w:rPr>
                <w:sz w:val="20"/>
                <w:lang w:val="ru-RU"/>
              </w:rPr>
              <w:t>«</w:t>
            </w:r>
            <w:proofErr w:type="spellStart"/>
            <w:r w:rsidRPr="0047078E">
              <w:rPr>
                <w:sz w:val="20"/>
                <w:lang w:val="ru-RU"/>
              </w:rPr>
              <w:t>Үйшік</w:t>
            </w:r>
            <w:proofErr w:type="spellEnd"/>
            <w:r w:rsidRPr="0047078E">
              <w:rPr>
                <w:sz w:val="20"/>
                <w:lang w:val="ru-RU"/>
              </w:rPr>
              <w:t xml:space="preserve">» - </w:t>
            </w:r>
            <w:proofErr w:type="spellStart"/>
            <w:r w:rsidRPr="0047078E">
              <w:rPr>
                <w:sz w:val="20"/>
                <w:lang w:val="ru-RU"/>
              </w:rPr>
              <w:t>тік</w:t>
            </w:r>
            <w:proofErr w:type="spellEnd"/>
            <w:r w:rsidRPr="0047078E">
              <w:rPr>
                <w:sz w:val="20"/>
                <w:lang w:val="ru-RU"/>
              </w:rPr>
              <w:t xml:space="preserve"> </w:t>
            </w:r>
            <w:proofErr w:type="spellStart"/>
            <w:r w:rsidRPr="0047078E">
              <w:rPr>
                <w:sz w:val="20"/>
                <w:lang w:val="ru-RU"/>
              </w:rPr>
              <w:t>тұрып</w:t>
            </w:r>
            <w:proofErr w:type="spellEnd"/>
            <w:r w:rsidRPr="0047078E">
              <w:rPr>
                <w:sz w:val="20"/>
                <w:lang w:val="ru-RU"/>
              </w:rPr>
              <w:t xml:space="preserve">, </w:t>
            </w:r>
            <w:proofErr w:type="spellStart"/>
            <w:r w:rsidRPr="0047078E">
              <w:rPr>
                <w:sz w:val="20"/>
                <w:lang w:val="ru-RU"/>
              </w:rPr>
              <w:t>аяқты</w:t>
            </w:r>
            <w:proofErr w:type="spellEnd"/>
            <w:r w:rsidRPr="0047078E">
              <w:rPr>
                <w:sz w:val="20"/>
                <w:lang w:val="ru-RU"/>
              </w:rPr>
              <w:t xml:space="preserve"> </w:t>
            </w:r>
            <w:proofErr w:type="spellStart"/>
            <w:r w:rsidRPr="0047078E">
              <w:rPr>
                <w:sz w:val="20"/>
                <w:lang w:val="ru-RU"/>
              </w:rPr>
              <w:t>бір</w:t>
            </w:r>
            <w:proofErr w:type="spellEnd"/>
            <w:r w:rsidRPr="0047078E">
              <w:rPr>
                <w:sz w:val="20"/>
                <w:lang w:val="ru-RU"/>
              </w:rPr>
              <w:t xml:space="preserve"> - </w:t>
            </w:r>
            <w:proofErr w:type="spellStart"/>
            <w:r w:rsidRPr="0047078E">
              <w:rPr>
                <w:sz w:val="20"/>
                <w:lang w:val="ru-RU"/>
              </w:rPr>
              <w:t>бірінен</w:t>
            </w:r>
            <w:proofErr w:type="spellEnd"/>
            <w:r w:rsidRPr="0047078E">
              <w:rPr>
                <w:sz w:val="20"/>
                <w:lang w:val="ru-RU"/>
              </w:rPr>
              <w:t xml:space="preserve"> </w:t>
            </w:r>
            <w:proofErr w:type="spellStart"/>
            <w:r w:rsidRPr="0047078E">
              <w:rPr>
                <w:sz w:val="20"/>
                <w:lang w:val="ru-RU"/>
              </w:rPr>
              <w:t>алшақ</w:t>
            </w:r>
            <w:proofErr w:type="spellEnd"/>
            <w:r w:rsidRPr="0047078E">
              <w:rPr>
                <w:sz w:val="20"/>
                <w:lang w:val="ru-RU"/>
              </w:rPr>
              <w:t xml:space="preserve"> </w:t>
            </w:r>
            <w:proofErr w:type="spellStart"/>
            <w:r w:rsidRPr="0047078E">
              <w:rPr>
                <w:sz w:val="20"/>
                <w:lang w:val="ru-RU"/>
              </w:rPr>
              <w:t>ұстайды</w:t>
            </w:r>
            <w:proofErr w:type="spellEnd"/>
            <w:r w:rsidRPr="0047078E">
              <w:rPr>
                <w:sz w:val="20"/>
                <w:lang w:val="ru-RU"/>
              </w:rPr>
              <w:t xml:space="preserve">, </w:t>
            </w:r>
            <w:proofErr w:type="spellStart"/>
            <w:r w:rsidRPr="0047078E">
              <w:rPr>
                <w:sz w:val="20"/>
                <w:lang w:val="ru-RU"/>
              </w:rPr>
              <w:t>қолды</w:t>
            </w:r>
            <w:proofErr w:type="spellEnd"/>
            <w:r w:rsidRPr="0047078E">
              <w:rPr>
                <w:sz w:val="20"/>
                <w:lang w:val="ru-RU"/>
              </w:rPr>
              <w:t xml:space="preserve"> </w:t>
            </w:r>
            <w:proofErr w:type="spellStart"/>
            <w:r w:rsidRPr="0047078E">
              <w:rPr>
                <w:sz w:val="20"/>
                <w:lang w:val="ru-RU"/>
              </w:rPr>
              <w:t>бастан</w:t>
            </w:r>
            <w:proofErr w:type="spellEnd"/>
            <w:r w:rsidRPr="0047078E">
              <w:rPr>
                <w:sz w:val="20"/>
                <w:lang w:val="ru-RU"/>
              </w:rPr>
              <w:t xml:space="preserve"> </w:t>
            </w:r>
            <w:proofErr w:type="spellStart"/>
            <w:r w:rsidRPr="0047078E">
              <w:rPr>
                <w:sz w:val="20"/>
                <w:lang w:val="ru-RU"/>
              </w:rPr>
              <w:t>асыра</w:t>
            </w:r>
            <w:proofErr w:type="spellEnd"/>
            <w:r w:rsidRPr="0047078E">
              <w:rPr>
                <w:sz w:val="20"/>
                <w:lang w:val="ru-RU"/>
              </w:rPr>
              <w:t xml:space="preserve"> </w:t>
            </w:r>
            <w:proofErr w:type="spellStart"/>
            <w:r w:rsidRPr="0047078E">
              <w:rPr>
                <w:sz w:val="20"/>
                <w:lang w:val="ru-RU"/>
              </w:rPr>
              <w:t>көтеріп</w:t>
            </w:r>
            <w:proofErr w:type="spellEnd"/>
            <w:r w:rsidRPr="0047078E">
              <w:rPr>
                <w:sz w:val="20"/>
                <w:lang w:val="ru-RU"/>
              </w:rPr>
              <w:t>, «</w:t>
            </w:r>
            <w:proofErr w:type="spellStart"/>
            <w:r w:rsidRPr="0047078E">
              <w:rPr>
                <w:sz w:val="20"/>
                <w:lang w:val="ru-RU"/>
              </w:rPr>
              <w:t>үйшік</w:t>
            </w:r>
            <w:proofErr w:type="spellEnd"/>
            <w:r w:rsidRPr="0047078E">
              <w:rPr>
                <w:sz w:val="20"/>
                <w:lang w:val="ru-RU"/>
              </w:rPr>
              <w:t xml:space="preserve">» </w:t>
            </w:r>
            <w:proofErr w:type="spellStart"/>
            <w:r w:rsidRPr="0047078E">
              <w:rPr>
                <w:sz w:val="20"/>
                <w:lang w:val="ru-RU"/>
              </w:rPr>
              <w:t>сияқты</w:t>
            </w:r>
            <w:proofErr w:type="spellEnd"/>
            <w:r w:rsidRPr="0047078E">
              <w:rPr>
                <w:sz w:val="20"/>
                <w:lang w:val="ru-RU"/>
              </w:rPr>
              <w:t xml:space="preserve"> </w:t>
            </w:r>
            <w:proofErr w:type="spellStart"/>
            <w:r w:rsidRPr="0047078E">
              <w:rPr>
                <w:sz w:val="20"/>
                <w:lang w:val="ru-RU"/>
              </w:rPr>
              <w:t>біріктіреді</w:t>
            </w:r>
            <w:proofErr w:type="spellEnd"/>
            <w:r w:rsidRPr="0047078E">
              <w:rPr>
                <w:sz w:val="20"/>
                <w:lang w:val="ru-RU"/>
              </w:rPr>
              <w:t xml:space="preserve">, </w:t>
            </w:r>
            <w:proofErr w:type="spellStart"/>
            <w:r w:rsidRPr="0047078E">
              <w:rPr>
                <w:sz w:val="20"/>
                <w:lang w:val="ru-RU"/>
              </w:rPr>
              <w:t>демді</w:t>
            </w:r>
            <w:proofErr w:type="spellEnd"/>
            <w:r w:rsidRPr="0047078E">
              <w:rPr>
                <w:sz w:val="20"/>
                <w:lang w:val="ru-RU"/>
              </w:rPr>
              <w:t xml:space="preserve"> </w:t>
            </w:r>
            <w:proofErr w:type="spellStart"/>
            <w:r w:rsidRPr="0047078E">
              <w:rPr>
                <w:sz w:val="20"/>
                <w:lang w:val="ru-RU"/>
              </w:rPr>
              <w:t>ішке</w:t>
            </w:r>
            <w:proofErr w:type="spellEnd"/>
            <w:r w:rsidRPr="0047078E">
              <w:rPr>
                <w:sz w:val="20"/>
                <w:lang w:val="ru-RU"/>
              </w:rPr>
              <w:t xml:space="preserve"> </w:t>
            </w:r>
            <w:proofErr w:type="spellStart"/>
            <w:r w:rsidRPr="0047078E">
              <w:rPr>
                <w:sz w:val="20"/>
                <w:lang w:val="ru-RU"/>
              </w:rPr>
              <w:t>тартады</w:t>
            </w:r>
            <w:proofErr w:type="spellEnd"/>
            <w:r w:rsidRPr="0047078E">
              <w:rPr>
                <w:sz w:val="20"/>
                <w:lang w:val="ru-RU"/>
              </w:rPr>
              <w:t xml:space="preserve">, </w:t>
            </w:r>
            <w:proofErr w:type="spellStart"/>
            <w:r w:rsidRPr="0047078E">
              <w:rPr>
                <w:sz w:val="20"/>
                <w:lang w:val="ru-RU"/>
              </w:rPr>
              <w:t>қолды</w:t>
            </w:r>
            <w:proofErr w:type="spellEnd"/>
            <w:r w:rsidRPr="0047078E">
              <w:rPr>
                <w:sz w:val="20"/>
                <w:lang w:val="ru-RU"/>
              </w:rPr>
              <w:t xml:space="preserve"> </w:t>
            </w:r>
            <w:proofErr w:type="spellStart"/>
            <w:r w:rsidRPr="0047078E">
              <w:rPr>
                <w:sz w:val="20"/>
                <w:lang w:val="ru-RU"/>
              </w:rPr>
              <w:t>төмен</w:t>
            </w:r>
            <w:proofErr w:type="spellEnd"/>
            <w:r w:rsidRPr="0047078E">
              <w:rPr>
                <w:sz w:val="20"/>
                <w:lang w:val="ru-RU"/>
              </w:rPr>
              <w:t xml:space="preserve"> </w:t>
            </w:r>
            <w:proofErr w:type="spellStart"/>
            <w:r w:rsidRPr="0047078E">
              <w:rPr>
                <w:sz w:val="20"/>
                <w:lang w:val="ru-RU"/>
              </w:rPr>
              <w:t>түсіріп</w:t>
            </w:r>
            <w:proofErr w:type="spellEnd"/>
            <w:r w:rsidRPr="0047078E">
              <w:rPr>
                <w:sz w:val="20"/>
                <w:lang w:val="ru-RU"/>
              </w:rPr>
              <w:t xml:space="preserve">, </w:t>
            </w:r>
            <w:proofErr w:type="spellStart"/>
            <w:r w:rsidRPr="0047078E">
              <w:rPr>
                <w:sz w:val="20"/>
                <w:lang w:val="ru-RU"/>
              </w:rPr>
              <w:t>денені</w:t>
            </w:r>
            <w:proofErr w:type="spellEnd"/>
            <w:r w:rsidRPr="0047078E">
              <w:rPr>
                <w:sz w:val="20"/>
                <w:lang w:val="ru-RU"/>
              </w:rPr>
              <w:t xml:space="preserve"> </w:t>
            </w:r>
            <w:proofErr w:type="spellStart"/>
            <w:r w:rsidRPr="0047078E">
              <w:rPr>
                <w:sz w:val="20"/>
                <w:lang w:val="ru-RU"/>
              </w:rPr>
              <w:t>босатып</w:t>
            </w:r>
            <w:proofErr w:type="spellEnd"/>
            <w:r w:rsidRPr="0047078E">
              <w:rPr>
                <w:sz w:val="20"/>
                <w:lang w:val="ru-RU"/>
              </w:rPr>
              <w:t xml:space="preserve"> </w:t>
            </w:r>
            <w:proofErr w:type="spellStart"/>
            <w:r w:rsidRPr="0047078E">
              <w:rPr>
                <w:sz w:val="20"/>
                <w:lang w:val="ru-RU"/>
              </w:rPr>
              <w:t>демді</w:t>
            </w:r>
            <w:proofErr w:type="spellEnd"/>
            <w:r w:rsidRPr="0047078E">
              <w:rPr>
                <w:sz w:val="20"/>
                <w:lang w:val="ru-RU"/>
              </w:rPr>
              <w:t xml:space="preserve"> </w:t>
            </w:r>
            <w:proofErr w:type="spellStart"/>
            <w:r w:rsidRPr="0047078E">
              <w:rPr>
                <w:sz w:val="20"/>
                <w:lang w:val="ru-RU"/>
              </w:rPr>
              <w:t>шығарады</w:t>
            </w:r>
            <w:proofErr w:type="spellEnd"/>
            <w:r w:rsidRPr="0047078E">
              <w:rPr>
                <w:sz w:val="20"/>
                <w:lang w:val="ru-RU"/>
              </w:rPr>
              <w:t xml:space="preserve">. </w:t>
            </w:r>
            <w:proofErr w:type="spellStart"/>
            <w:r w:rsidRPr="0047078E">
              <w:rPr>
                <w:lang w:val="ru-RU"/>
              </w:rPr>
              <w:t>Негізгі</w:t>
            </w:r>
            <w:proofErr w:type="spellEnd"/>
            <w:r w:rsidRPr="0047078E">
              <w:rPr>
                <w:lang w:val="ru-RU"/>
              </w:rPr>
              <w:t xml:space="preserve"> </w:t>
            </w:r>
            <w:proofErr w:type="spellStart"/>
            <w:r w:rsidRPr="0047078E">
              <w:rPr>
                <w:lang w:val="ru-RU"/>
              </w:rPr>
              <w:t>қимыл-жаттығулары</w:t>
            </w:r>
            <w:proofErr w:type="spellEnd"/>
            <w:r w:rsidRPr="0047078E">
              <w:rPr>
                <w:lang w:val="ru-RU"/>
              </w:rPr>
              <w:t xml:space="preserve">:  </w:t>
            </w:r>
          </w:p>
          <w:p w14:paraId="00691C70" w14:textId="77777777" w:rsidR="009C48CA" w:rsidRPr="0047078E" w:rsidRDefault="009C48CA" w:rsidP="00BB324F">
            <w:pPr>
              <w:spacing w:line="277" w:lineRule="auto"/>
              <w:ind w:left="5" w:right="240"/>
              <w:rPr>
                <w:lang w:val="ru-RU"/>
              </w:rPr>
            </w:pPr>
            <w:r w:rsidRPr="0047078E">
              <w:rPr>
                <w:lang w:val="ru-RU"/>
              </w:rPr>
              <w:t xml:space="preserve">1 </w:t>
            </w:r>
            <w:proofErr w:type="spellStart"/>
            <w:r w:rsidRPr="0047078E">
              <w:rPr>
                <w:lang w:val="ru-RU"/>
              </w:rPr>
              <w:t>Қысқа</w:t>
            </w:r>
            <w:proofErr w:type="spellEnd"/>
            <w:r w:rsidRPr="0047078E">
              <w:rPr>
                <w:lang w:val="ru-RU"/>
              </w:rPr>
              <w:t xml:space="preserve"> </w:t>
            </w:r>
            <w:proofErr w:type="spellStart"/>
            <w:r w:rsidRPr="0047078E">
              <w:rPr>
                <w:lang w:val="ru-RU"/>
              </w:rPr>
              <w:t>секіртпемен</w:t>
            </w:r>
            <w:proofErr w:type="spellEnd"/>
            <w:r w:rsidRPr="0047078E">
              <w:rPr>
                <w:lang w:val="ru-RU"/>
              </w:rPr>
              <w:t xml:space="preserve"> </w:t>
            </w:r>
            <w:proofErr w:type="spellStart"/>
            <w:r w:rsidRPr="0047078E">
              <w:rPr>
                <w:lang w:val="ru-RU"/>
              </w:rPr>
              <w:t>секіру</w:t>
            </w:r>
            <w:proofErr w:type="spellEnd"/>
            <w:r w:rsidRPr="0047078E">
              <w:rPr>
                <w:lang w:val="ru-RU"/>
              </w:rPr>
              <w:t xml:space="preserve"> 2. </w:t>
            </w:r>
            <w:proofErr w:type="spellStart"/>
            <w:r w:rsidRPr="0047078E">
              <w:rPr>
                <w:lang w:val="ru-RU"/>
              </w:rPr>
              <w:t>Допты</w:t>
            </w:r>
            <w:proofErr w:type="spellEnd"/>
            <w:r w:rsidRPr="0047078E">
              <w:rPr>
                <w:lang w:val="ru-RU"/>
              </w:rPr>
              <w:t xml:space="preserve"> </w:t>
            </w:r>
            <w:proofErr w:type="spellStart"/>
            <w:r w:rsidRPr="0047078E">
              <w:rPr>
                <w:lang w:val="ru-RU"/>
              </w:rPr>
              <w:t>бір-біріне</w:t>
            </w:r>
            <w:proofErr w:type="spellEnd"/>
            <w:r w:rsidRPr="0047078E">
              <w:rPr>
                <w:lang w:val="ru-RU"/>
              </w:rPr>
              <w:t xml:space="preserve"> </w:t>
            </w:r>
            <w:proofErr w:type="spellStart"/>
            <w:r w:rsidRPr="0047078E">
              <w:rPr>
                <w:lang w:val="ru-RU"/>
              </w:rPr>
              <w:t>төменнен</w:t>
            </w:r>
            <w:proofErr w:type="spellEnd"/>
            <w:r w:rsidRPr="0047078E">
              <w:rPr>
                <w:lang w:val="ru-RU"/>
              </w:rPr>
              <w:t xml:space="preserve"> </w:t>
            </w:r>
            <w:proofErr w:type="spellStart"/>
            <w:r w:rsidRPr="0047078E">
              <w:rPr>
                <w:lang w:val="ru-RU"/>
              </w:rPr>
              <w:t>лақтыру</w:t>
            </w:r>
            <w:proofErr w:type="spellEnd"/>
            <w:r w:rsidRPr="0047078E">
              <w:rPr>
                <w:lang w:val="ru-RU"/>
              </w:rPr>
              <w:t xml:space="preserve">, </w:t>
            </w:r>
          </w:p>
          <w:p w14:paraId="5B749E92" w14:textId="77777777" w:rsidR="009C48CA" w:rsidRPr="0047078E" w:rsidRDefault="009C48CA" w:rsidP="00BB324F">
            <w:pPr>
              <w:spacing w:line="278" w:lineRule="auto"/>
              <w:ind w:left="5" w:right="281"/>
              <w:jc w:val="both"/>
              <w:rPr>
                <w:lang w:val="ru-RU"/>
              </w:rPr>
            </w:pPr>
            <w:proofErr w:type="spellStart"/>
            <w:r w:rsidRPr="0047078E">
              <w:rPr>
                <w:color w:val="FF0000"/>
                <w:sz w:val="20"/>
                <w:lang w:val="ru-RU"/>
              </w:rPr>
              <w:t>Құрылымдалған</w:t>
            </w:r>
            <w:proofErr w:type="spellEnd"/>
            <w:r w:rsidRPr="0047078E">
              <w:rPr>
                <w:color w:val="FF0000"/>
                <w:sz w:val="20"/>
                <w:lang w:val="ru-RU"/>
              </w:rPr>
              <w:t xml:space="preserve"> </w:t>
            </w:r>
            <w:proofErr w:type="spellStart"/>
            <w:r w:rsidRPr="0047078E">
              <w:rPr>
                <w:color w:val="FF0000"/>
                <w:sz w:val="20"/>
                <w:lang w:val="ru-RU"/>
              </w:rPr>
              <w:t>қимыл-қозғалыс</w:t>
            </w:r>
            <w:proofErr w:type="spellEnd"/>
            <w:r w:rsidRPr="0047078E">
              <w:rPr>
                <w:color w:val="FF0000"/>
                <w:sz w:val="20"/>
                <w:lang w:val="ru-RU"/>
              </w:rPr>
              <w:t xml:space="preserve"> </w:t>
            </w:r>
            <w:proofErr w:type="spellStart"/>
            <w:r w:rsidRPr="0047078E">
              <w:rPr>
                <w:color w:val="FF0000"/>
                <w:sz w:val="20"/>
                <w:lang w:val="ru-RU"/>
              </w:rPr>
              <w:t>ойыны</w:t>
            </w:r>
            <w:proofErr w:type="spellEnd"/>
            <w:r w:rsidRPr="0047078E">
              <w:rPr>
                <w:color w:val="FF0000"/>
                <w:sz w:val="20"/>
                <w:lang w:val="ru-RU"/>
              </w:rPr>
              <w:t>: «</w:t>
            </w:r>
            <w:proofErr w:type="gramStart"/>
            <w:r w:rsidRPr="0047078E">
              <w:rPr>
                <w:color w:val="FF0000"/>
                <w:sz w:val="20"/>
                <w:lang w:val="ru-RU"/>
              </w:rPr>
              <w:t>Автомобиль  мен</w:t>
            </w:r>
            <w:proofErr w:type="gramEnd"/>
            <w:r w:rsidRPr="0047078E">
              <w:rPr>
                <w:color w:val="FF0000"/>
                <w:sz w:val="20"/>
                <w:lang w:val="ru-RU"/>
              </w:rPr>
              <w:t xml:space="preserve"> </w:t>
            </w:r>
            <w:proofErr w:type="spellStart"/>
            <w:r w:rsidRPr="0047078E">
              <w:rPr>
                <w:color w:val="FF0000"/>
                <w:sz w:val="20"/>
                <w:lang w:val="ru-RU"/>
              </w:rPr>
              <w:t>торғайлар</w:t>
            </w:r>
            <w:proofErr w:type="spellEnd"/>
            <w:r w:rsidRPr="0047078E">
              <w:rPr>
                <w:color w:val="FF0000"/>
                <w:sz w:val="20"/>
                <w:lang w:val="ru-RU"/>
              </w:rPr>
              <w:t xml:space="preserve">» </w:t>
            </w:r>
          </w:p>
          <w:p w14:paraId="23F4357D" w14:textId="77777777" w:rsidR="009C48CA" w:rsidRPr="0047078E" w:rsidRDefault="009C48CA" w:rsidP="00BB324F">
            <w:pPr>
              <w:spacing w:line="279" w:lineRule="auto"/>
              <w:ind w:left="5"/>
              <w:rPr>
                <w:lang w:val="ru-RU"/>
              </w:rPr>
            </w:pPr>
            <w:proofErr w:type="spellStart"/>
            <w:r w:rsidRPr="0047078E">
              <w:rPr>
                <w:sz w:val="20"/>
                <w:lang w:val="ru-RU"/>
              </w:rPr>
              <w:t>Мақсаты</w:t>
            </w:r>
            <w:proofErr w:type="spellEnd"/>
            <w:r w:rsidRPr="0047078E">
              <w:rPr>
                <w:sz w:val="20"/>
                <w:lang w:val="ru-RU"/>
              </w:rPr>
              <w:t xml:space="preserve">: </w:t>
            </w:r>
            <w:proofErr w:type="spellStart"/>
            <w:r w:rsidRPr="0047078E">
              <w:rPr>
                <w:sz w:val="20"/>
                <w:lang w:val="ru-RU"/>
              </w:rPr>
              <w:t>Балалар</w:t>
            </w:r>
            <w:proofErr w:type="spellEnd"/>
            <w:r w:rsidRPr="0047078E">
              <w:rPr>
                <w:sz w:val="20"/>
                <w:lang w:val="ru-RU"/>
              </w:rPr>
              <w:t xml:space="preserve"> </w:t>
            </w:r>
            <w:proofErr w:type="spellStart"/>
            <w:proofErr w:type="gramStart"/>
            <w:r w:rsidRPr="0047078E">
              <w:rPr>
                <w:sz w:val="20"/>
                <w:lang w:val="ru-RU"/>
              </w:rPr>
              <w:t>жүру</w:t>
            </w:r>
            <w:proofErr w:type="spellEnd"/>
            <w:r w:rsidRPr="0047078E">
              <w:rPr>
                <w:sz w:val="20"/>
                <w:lang w:val="ru-RU"/>
              </w:rPr>
              <w:t xml:space="preserve">  </w:t>
            </w:r>
            <w:proofErr w:type="spellStart"/>
            <w:r w:rsidRPr="0047078E">
              <w:rPr>
                <w:sz w:val="20"/>
                <w:lang w:val="ru-RU"/>
              </w:rPr>
              <w:t>жүгіру</w:t>
            </w:r>
            <w:proofErr w:type="spellEnd"/>
            <w:proofErr w:type="gramEnd"/>
            <w:r w:rsidRPr="0047078E">
              <w:rPr>
                <w:sz w:val="20"/>
                <w:lang w:val="ru-RU"/>
              </w:rPr>
              <w:t xml:space="preserve"> </w:t>
            </w:r>
            <w:proofErr w:type="spellStart"/>
            <w:r w:rsidRPr="0047078E">
              <w:rPr>
                <w:sz w:val="20"/>
                <w:lang w:val="ru-RU"/>
              </w:rPr>
              <w:t>және</w:t>
            </w:r>
            <w:proofErr w:type="spellEnd"/>
            <w:r w:rsidRPr="0047078E">
              <w:rPr>
                <w:sz w:val="20"/>
                <w:lang w:val="ru-RU"/>
              </w:rPr>
              <w:t xml:space="preserve"> </w:t>
            </w:r>
            <w:proofErr w:type="spellStart"/>
            <w:r w:rsidRPr="0047078E">
              <w:rPr>
                <w:sz w:val="20"/>
                <w:lang w:val="ru-RU"/>
              </w:rPr>
              <w:t>қорғану</w:t>
            </w:r>
            <w:proofErr w:type="spellEnd"/>
            <w:r w:rsidRPr="0047078E">
              <w:rPr>
                <w:sz w:val="20"/>
                <w:lang w:val="ru-RU"/>
              </w:rPr>
              <w:t xml:space="preserve"> </w:t>
            </w:r>
            <w:proofErr w:type="spellStart"/>
            <w:r w:rsidRPr="0047078E">
              <w:rPr>
                <w:sz w:val="20"/>
                <w:lang w:val="ru-RU"/>
              </w:rPr>
              <w:t>түрлерін</w:t>
            </w:r>
            <w:proofErr w:type="spellEnd"/>
            <w:r w:rsidRPr="0047078E">
              <w:rPr>
                <w:sz w:val="20"/>
                <w:lang w:val="ru-RU"/>
              </w:rPr>
              <w:t xml:space="preserve"> </w:t>
            </w:r>
            <w:proofErr w:type="spellStart"/>
            <w:r w:rsidRPr="0047078E">
              <w:rPr>
                <w:sz w:val="20"/>
                <w:lang w:val="ru-RU"/>
              </w:rPr>
              <w:t>үйренеді</w:t>
            </w:r>
            <w:proofErr w:type="spellEnd"/>
            <w:r w:rsidRPr="0047078E">
              <w:rPr>
                <w:sz w:val="20"/>
                <w:lang w:val="ru-RU"/>
              </w:rPr>
              <w:t xml:space="preserve">. </w:t>
            </w:r>
          </w:p>
          <w:p w14:paraId="6AB4B43B" w14:textId="77777777" w:rsidR="009C48CA" w:rsidRPr="0047078E" w:rsidRDefault="009C48CA" w:rsidP="00BB324F">
            <w:pPr>
              <w:spacing w:after="18" w:line="258" w:lineRule="auto"/>
              <w:ind w:left="5" w:right="708"/>
              <w:jc w:val="both"/>
              <w:rPr>
                <w:lang w:val="ru-RU"/>
              </w:rPr>
            </w:pPr>
            <w:proofErr w:type="spellStart"/>
            <w:r w:rsidRPr="0047078E">
              <w:rPr>
                <w:color w:val="FF0000"/>
                <w:sz w:val="20"/>
                <w:lang w:val="ru-RU"/>
              </w:rPr>
              <w:t>Күтілетін</w:t>
            </w:r>
            <w:proofErr w:type="spellEnd"/>
            <w:r w:rsidRPr="0047078E">
              <w:rPr>
                <w:color w:val="FF0000"/>
                <w:sz w:val="20"/>
                <w:lang w:val="ru-RU"/>
              </w:rPr>
              <w:t xml:space="preserve"> </w:t>
            </w:r>
            <w:proofErr w:type="spellStart"/>
            <w:r w:rsidRPr="0047078E">
              <w:rPr>
                <w:color w:val="FF0000"/>
                <w:sz w:val="20"/>
                <w:lang w:val="ru-RU"/>
              </w:rPr>
              <w:t>нәтиже</w:t>
            </w:r>
            <w:proofErr w:type="spellEnd"/>
            <w:r w:rsidRPr="0047078E">
              <w:rPr>
                <w:color w:val="FF0000"/>
                <w:sz w:val="20"/>
                <w:lang w:val="ru-RU"/>
              </w:rPr>
              <w:t xml:space="preserve">: </w:t>
            </w:r>
            <w:proofErr w:type="spellStart"/>
            <w:proofErr w:type="gramStart"/>
            <w:r w:rsidRPr="0047078E">
              <w:rPr>
                <w:sz w:val="20"/>
                <w:lang w:val="ru-RU"/>
              </w:rPr>
              <w:t>Балалар</w:t>
            </w:r>
            <w:proofErr w:type="spellEnd"/>
            <w:r w:rsidRPr="0047078E">
              <w:rPr>
                <w:sz w:val="20"/>
                <w:lang w:val="ru-RU"/>
              </w:rPr>
              <w:t xml:space="preserve">  </w:t>
            </w:r>
            <w:proofErr w:type="spellStart"/>
            <w:r w:rsidRPr="0047078E">
              <w:rPr>
                <w:sz w:val="20"/>
                <w:lang w:val="ru-RU"/>
              </w:rPr>
              <w:t>көліктердің</w:t>
            </w:r>
            <w:proofErr w:type="spellEnd"/>
            <w:proofErr w:type="gramEnd"/>
            <w:r w:rsidRPr="0047078E">
              <w:rPr>
                <w:sz w:val="20"/>
                <w:lang w:val="ru-RU"/>
              </w:rPr>
              <w:t xml:space="preserve">  </w:t>
            </w:r>
            <w:proofErr w:type="spellStart"/>
            <w:r w:rsidRPr="0047078E">
              <w:rPr>
                <w:sz w:val="20"/>
                <w:lang w:val="ru-RU"/>
              </w:rPr>
              <w:t>жүру</w:t>
            </w:r>
            <w:proofErr w:type="spellEnd"/>
            <w:r w:rsidRPr="0047078E">
              <w:rPr>
                <w:sz w:val="20"/>
                <w:lang w:val="ru-RU"/>
              </w:rPr>
              <w:t xml:space="preserve"> </w:t>
            </w:r>
            <w:proofErr w:type="spellStart"/>
            <w:r w:rsidRPr="0047078E">
              <w:rPr>
                <w:sz w:val="20"/>
                <w:lang w:val="ru-RU"/>
              </w:rPr>
              <w:t>бағытын</w:t>
            </w:r>
            <w:proofErr w:type="spellEnd"/>
            <w:r w:rsidRPr="0047078E">
              <w:rPr>
                <w:sz w:val="20"/>
                <w:lang w:val="ru-RU"/>
              </w:rPr>
              <w:t xml:space="preserve">, </w:t>
            </w:r>
            <w:proofErr w:type="spellStart"/>
            <w:r w:rsidRPr="0047078E">
              <w:rPr>
                <w:sz w:val="20"/>
                <w:lang w:val="ru-RU"/>
              </w:rPr>
              <w:t>құстарды</w:t>
            </w:r>
            <w:proofErr w:type="spellEnd"/>
            <w:r w:rsidRPr="0047078E">
              <w:rPr>
                <w:sz w:val="20"/>
                <w:lang w:val="ru-RU"/>
              </w:rPr>
              <w:t xml:space="preserve"> </w:t>
            </w:r>
            <w:proofErr w:type="spellStart"/>
            <w:r w:rsidRPr="0047078E">
              <w:rPr>
                <w:sz w:val="20"/>
                <w:lang w:val="ru-RU"/>
              </w:rPr>
              <w:t>қорғау</w:t>
            </w:r>
            <w:proofErr w:type="spellEnd"/>
            <w:r w:rsidRPr="0047078E">
              <w:rPr>
                <w:sz w:val="20"/>
                <w:lang w:val="ru-RU"/>
              </w:rPr>
              <w:t xml:space="preserve"> </w:t>
            </w:r>
            <w:proofErr w:type="spellStart"/>
            <w:r w:rsidRPr="0047078E">
              <w:rPr>
                <w:sz w:val="20"/>
                <w:lang w:val="ru-RU"/>
              </w:rPr>
              <w:t>туралы</w:t>
            </w:r>
            <w:proofErr w:type="spellEnd"/>
            <w:r w:rsidRPr="0047078E">
              <w:rPr>
                <w:sz w:val="20"/>
                <w:lang w:val="ru-RU"/>
              </w:rPr>
              <w:t xml:space="preserve"> </w:t>
            </w:r>
            <w:proofErr w:type="spellStart"/>
            <w:r w:rsidRPr="0047078E">
              <w:rPr>
                <w:sz w:val="20"/>
                <w:lang w:val="ru-RU"/>
              </w:rPr>
              <w:t>түсінеді</w:t>
            </w:r>
            <w:proofErr w:type="spellEnd"/>
            <w:r w:rsidRPr="0047078E">
              <w:rPr>
                <w:sz w:val="20"/>
                <w:lang w:val="ru-RU"/>
              </w:rPr>
              <w:t xml:space="preserve">. </w:t>
            </w:r>
            <w:r w:rsidRPr="0047078E">
              <w:rPr>
                <w:color w:val="FF0000"/>
                <w:sz w:val="20"/>
                <w:lang w:val="ru-RU"/>
              </w:rPr>
              <w:t xml:space="preserve">4 к </w:t>
            </w:r>
            <w:proofErr w:type="spellStart"/>
            <w:r w:rsidRPr="0047078E">
              <w:rPr>
                <w:color w:val="FF0000"/>
                <w:sz w:val="20"/>
                <w:lang w:val="ru-RU"/>
              </w:rPr>
              <w:t>моделі</w:t>
            </w:r>
            <w:proofErr w:type="spellEnd"/>
            <w:r w:rsidRPr="0047078E">
              <w:rPr>
                <w:color w:val="FF0000"/>
                <w:sz w:val="20"/>
                <w:lang w:val="ru-RU"/>
              </w:rPr>
              <w:t xml:space="preserve">, бала </w:t>
            </w:r>
            <w:proofErr w:type="spellStart"/>
            <w:r w:rsidRPr="0047078E">
              <w:rPr>
                <w:color w:val="FF0000"/>
                <w:sz w:val="20"/>
                <w:lang w:val="ru-RU"/>
              </w:rPr>
              <w:t>үні</w:t>
            </w:r>
            <w:proofErr w:type="spellEnd"/>
            <w:r w:rsidRPr="0047078E">
              <w:rPr>
                <w:color w:val="FF0000"/>
                <w:sz w:val="20"/>
                <w:lang w:val="ru-RU"/>
              </w:rPr>
              <w:t xml:space="preserve"> </w:t>
            </w:r>
          </w:p>
          <w:p w14:paraId="317321A3" w14:textId="77777777" w:rsidR="009C48CA" w:rsidRPr="0047078E" w:rsidRDefault="009C48CA" w:rsidP="00BB324F">
            <w:pPr>
              <w:ind w:left="5"/>
              <w:rPr>
                <w:lang w:val="ru-RU"/>
              </w:rPr>
            </w:pPr>
            <w:proofErr w:type="spellStart"/>
            <w:r w:rsidRPr="0047078E">
              <w:rPr>
                <w:sz w:val="20"/>
                <w:lang w:val="ru-RU"/>
              </w:rPr>
              <w:t>Қорытынды</w:t>
            </w:r>
            <w:proofErr w:type="spellEnd"/>
            <w:r w:rsidRPr="0047078E">
              <w:rPr>
                <w:sz w:val="20"/>
                <w:lang w:val="ru-RU"/>
              </w:rPr>
              <w:t xml:space="preserve">:  </w:t>
            </w:r>
          </w:p>
          <w:p w14:paraId="28DE3AC4" w14:textId="77777777" w:rsidR="009C48CA" w:rsidRPr="0047078E" w:rsidRDefault="009C48CA" w:rsidP="00BB324F">
            <w:pPr>
              <w:ind w:left="5"/>
              <w:rPr>
                <w:lang w:val="ru-RU"/>
              </w:rPr>
            </w:pPr>
            <w:proofErr w:type="spellStart"/>
            <w:r w:rsidRPr="0047078E">
              <w:rPr>
                <w:sz w:val="20"/>
                <w:lang w:val="ru-RU"/>
              </w:rPr>
              <w:t>Бір</w:t>
            </w:r>
            <w:proofErr w:type="spellEnd"/>
            <w:r w:rsidRPr="0047078E">
              <w:rPr>
                <w:sz w:val="20"/>
                <w:lang w:val="ru-RU"/>
              </w:rPr>
              <w:t xml:space="preserve"> </w:t>
            </w:r>
            <w:proofErr w:type="spellStart"/>
            <w:r w:rsidRPr="0047078E">
              <w:rPr>
                <w:sz w:val="20"/>
                <w:lang w:val="ru-RU"/>
              </w:rPr>
              <w:t>саппен</w:t>
            </w:r>
            <w:proofErr w:type="spellEnd"/>
            <w:r w:rsidRPr="0047078E">
              <w:rPr>
                <w:sz w:val="20"/>
                <w:lang w:val="ru-RU"/>
              </w:rPr>
              <w:t xml:space="preserve"> </w:t>
            </w:r>
            <w:proofErr w:type="spellStart"/>
            <w:r w:rsidRPr="0047078E">
              <w:rPr>
                <w:sz w:val="20"/>
                <w:lang w:val="ru-RU"/>
              </w:rPr>
              <w:t>шеңбер</w:t>
            </w:r>
            <w:proofErr w:type="spellEnd"/>
            <w:r w:rsidRPr="0047078E">
              <w:rPr>
                <w:sz w:val="20"/>
                <w:lang w:val="ru-RU"/>
              </w:rPr>
              <w:t xml:space="preserve"> </w:t>
            </w:r>
            <w:proofErr w:type="spellStart"/>
            <w:r w:rsidRPr="0047078E">
              <w:rPr>
                <w:sz w:val="20"/>
                <w:lang w:val="ru-RU"/>
              </w:rPr>
              <w:t>бойы</w:t>
            </w:r>
            <w:proofErr w:type="spellEnd"/>
            <w:r w:rsidRPr="0047078E">
              <w:rPr>
                <w:sz w:val="20"/>
                <w:lang w:val="ru-RU"/>
              </w:rPr>
              <w:t xml:space="preserve"> </w:t>
            </w:r>
            <w:proofErr w:type="spellStart"/>
            <w:r w:rsidRPr="0047078E">
              <w:rPr>
                <w:sz w:val="20"/>
                <w:lang w:val="ru-RU"/>
              </w:rPr>
              <w:t>жүру</w:t>
            </w:r>
            <w:proofErr w:type="spellEnd"/>
            <w:r w:rsidRPr="0047078E">
              <w:rPr>
                <w:sz w:val="20"/>
                <w:lang w:val="ru-RU"/>
              </w:rPr>
              <w:t xml:space="preserve">.  </w:t>
            </w:r>
          </w:p>
          <w:p w14:paraId="70812ECB" w14:textId="77777777" w:rsidR="009C48CA" w:rsidRPr="0047078E" w:rsidRDefault="009C48CA" w:rsidP="00BB324F">
            <w:pPr>
              <w:spacing w:line="264" w:lineRule="auto"/>
              <w:ind w:left="5"/>
              <w:rPr>
                <w:lang w:val="ru-RU"/>
              </w:rPr>
            </w:pPr>
            <w:r w:rsidRPr="0047078E">
              <w:rPr>
                <w:sz w:val="20"/>
                <w:lang w:val="ru-RU"/>
              </w:rPr>
              <w:t>/</w:t>
            </w:r>
            <w:proofErr w:type="spellStart"/>
            <w:r w:rsidRPr="0047078E">
              <w:rPr>
                <w:sz w:val="20"/>
                <w:lang w:val="ru-RU"/>
              </w:rPr>
              <w:t>жалаушаларды</w:t>
            </w:r>
            <w:proofErr w:type="spellEnd"/>
            <w:r w:rsidRPr="0047078E">
              <w:rPr>
                <w:sz w:val="20"/>
                <w:lang w:val="ru-RU"/>
              </w:rPr>
              <w:t xml:space="preserve"> </w:t>
            </w:r>
            <w:proofErr w:type="spellStart"/>
            <w:r w:rsidRPr="0047078E">
              <w:rPr>
                <w:sz w:val="20"/>
                <w:lang w:val="ru-RU"/>
              </w:rPr>
              <w:t>себетке</w:t>
            </w:r>
            <w:proofErr w:type="spellEnd"/>
            <w:r w:rsidRPr="0047078E">
              <w:rPr>
                <w:sz w:val="20"/>
                <w:lang w:val="ru-RU"/>
              </w:rPr>
              <w:t xml:space="preserve"> салу</w:t>
            </w:r>
            <w:proofErr w:type="gramStart"/>
            <w:r w:rsidRPr="0047078E">
              <w:rPr>
                <w:sz w:val="20"/>
                <w:lang w:val="ru-RU"/>
              </w:rPr>
              <w:t xml:space="preserve">/  </w:t>
            </w:r>
            <w:proofErr w:type="spellStart"/>
            <w:r w:rsidRPr="0047078E">
              <w:rPr>
                <w:sz w:val="20"/>
                <w:lang w:val="ru-RU"/>
              </w:rPr>
              <w:t>Маршпен</w:t>
            </w:r>
            <w:proofErr w:type="spellEnd"/>
            <w:proofErr w:type="gramEnd"/>
            <w:r w:rsidRPr="0047078E">
              <w:rPr>
                <w:sz w:val="20"/>
                <w:lang w:val="ru-RU"/>
              </w:rPr>
              <w:t xml:space="preserve"> </w:t>
            </w:r>
            <w:proofErr w:type="spellStart"/>
            <w:r w:rsidRPr="0047078E">
              <w:rPr>
                <w:sz w:val="20"/>
                <w:lang w:val="ru-RU"/>
              </w:rPr>
              <w:t>жүру</w:t>
            </w:r>
            <w:proofErr w:type="spellEnd"/>
            <w:r w:rsidRPr="0047078E">
              <w:rPr>
                <w:sz w:val="20"/>
                <w:lang w:val="ru-RU"/>
              </w:rPr>
              <w:t>. «</w:t>
            </w:r>
            <w:proofErr w:type="spellStart"/>
            <w:r w:rsidRPr="0047078E">
              <w:rPr>
                <w:sz w:val="20"/>
                <w:lang w:val="ru-RU"/>
              </w:rPr>
              <w:t>Айналу</w:t>
            </w:r>
            <w:proofErr w:type="spellEnd"/>
            <w:r w:rsidRPr="0047078E">
              <w:rPr>
                <w:sz w:val="20"/>
                <w:lang w:val="ru-RU"/>
              </w:rPr>
              <w:t xml:space="preserve">» - </w:t>
            </w:r>
            <w:proofErr w:type="spellStart"/>
            <w:r w:rsidRPr="0047078E">
              <w:rPr>
                <w:sz w:val="20"/>
                <w:lang w:val="ru-RU"/>
              </w:rPr>
              <w:t>бір</w:t>
            </w:r>
            <w:proofErr w:type="spellEnd"/>
            <w:r w:rsidRPr="0047078E">
              <w:rPr>
                <w:sz w:val="20"/>
                <w:lang w:val="ru-RU"/>
              </w:rPr>
              <w:t xml:space="preserve"> - </w:t>
            </w:r>
            <w:proofErr w:type="spellStart"/>
            <w:r w:rsidRPr="0047078E">
              <w:rPr>
                <w:sz w:val="20"/>
                <w:lang w:val="ru-RU"/>
              </w:rPr>
              <w:t>бірінің</w:t>
            </w:r>
            <w:proofErr w:type="spellEnd"/>
            <w:r w:rsidRPr="0047078E">
              <w:rPr>
                <w:sz w:val="20"/>
                <w:lang w:val="ru-RU"/>
              </w:rPr>
              <w:t xml:space="preserve"> </w:t>
            </w:r>
            <w:proofErr w:type="spellStart"/>
            <w:r w:rsidRPr="0047078E">
              <w:rPr>
                <w:sz w:val="20"/>
                <w:lang w:val="ru-RU"/>
              </w:rPr>
              <w:t>қолынан</w:t>
            </w:r>
            <w:proofErr w:type="spellEnd"/>
            <w:r w:rsidRPr="0047078E">
              <w:rPr>
                <w:sz w:val="20"/>
                <w:lang w:val="ru-RU"/>
              </w:rPr>
              <w:t xml:space="preserve"> </w:t>
            </w:r>
            <w:proofErr w:type="spellStart"/>
            <w:r w:rsidRPr="0047078E">
              <w:rPr>
                <w:sz w:val="20"/>
                <w:lang w:val="ru-RU"/>
              </w:rPr>
              <w:t>ұстай</w:t>
            </w:r>
            <w:proofErr w:type="spellEnd"/>
            <w:r w:rsidRPr="0047078E">
              <w:rPr>
                <w:sz w:val="20"/>
                <w:lang w:val="ru-RU"/>
              </w:rPr>
              <w:t xml:space="preserve"> </w:t>
            </w:r>
            <w:proofErr w:type="spellStart"/>
            <w:r w:rsidRPr="0047078E">
              <w:rPr>
                <w:sz w:val="20"/>
                <w:lang w:val="ru-RU"/>
              </w:rPr>
              <w:t>отырып</w:t>
            </w:r>
            <w:proofErr w:type="spellEnd"/>
            <w:r w:rsidRPr="0047078E">
              <w:rPr>
                <w:sz w:val="20"/>
                <w:lang w:val="ru-RU"/>
              </w:rPr>
              <w:t xml:space="preserve">, </w:t>
            </w:r>
            <w:proofErr w:type="spellStart"/>
            <w:r w:rsidRPr="0047078E">
              <w:rPr>
                <w:sz w:val="20"/>
                <w:lang w:val="ru-RU"/>
              </w:rPr>
              <w:t>айнала</w:t>
            </w:r>
            <w:proofErr w:type="spellEnd"/>
            <w:r w:rsidRPr="0047078E">
              <w:rPr>
                <w:sz w:val="20"/>
                <w:lang w:val="ru-RU"/>
              </w:rPr>
              <w:t xml:space="preserve"> </w:t>
            </w:r>
            <w:proofErr w:type="spellStart"/>
            <w:r w:rsidRPr="0047078E">
              <w:rPr>
                <w:sz w:val="20"/>
                <w:lang w:val="ru-RU"/>
              </w:rPr>
              <w:t>жүгіру</w:t>
            </w:r>
            <w:proofErr w:type="spellEnd"/>
            <w:r w:rsidRPr="0047078E">
              <w:rPr>
                <w:sz w:val="20"/>
                <w:lang w:val="ru-RU"/>
              </w:rPr>
              <w:t xml:space="preserve">. </w:t>
            </w:r>
          </w:p>
          <w:p w14:paraId="26ED076D" w14:textId="77777777" w:rsidR="009C48CA" w:rsidRPr="0047078E" w:rsidRDefault="009C48CA" w:rsidP="00BB324F">
            <w:pPr>
              <w:ind w:left="5"/>
              <w:rPr>
                <w:lang w:val="ru-RU"/>
              </w:rPr>
            </w:pPr>
            <w:r w:rsidRPr="0047078E">
              <w:rPr>
                <w:lang w:val="ru-RU"/>
              </w:rPr>
              <w:t xml:space="preserve">  </w:t>
            </w:r>
          </w:p>
          <w:p w14:paraId="6E42A6CE" w14:textId="77777777" w:rsidR="009C48CA" w:rsidRPr="0047078E" w:rsidRDefault="009C48CA" w:rsidP="00BB324F">
            <w:pPr>
              <w:ind w:left="5"/>
              <w:rPr>
                <w:lang w:val="ru-RU"/>
              </w:rPr>
            </w:pPr>
            <w:r w:rsidRPr="0047078E">
              <w:rPr>
                <w:lang w:val="ru-RU"/>
              </w:rPr>
              <w:t xml:space="preserve"> </w:t>
            </w:r>
          </w:p>
        </w:tc>
        <w:tc>
          <w:tcPr>
            <w:tcW w:w="2411" w:type="dxa"/>
            <w:tcBorders>
              <w:top w:val="single" w:sz="4" w:space="0" w:color="000000"/>
              <w:left w:val="single" w:sz="4" w:space="0" w:color="000000"/>
              <w:bottom w:val="single" w:sz="4" w:space="0" w:color="000000"/>
              <w:right w:val="single" w:sz="4" w:space="0" w:color="000000"/>
            </w:tcBorders>
          </w:tcPr>
          <w:p w14:paraId="0E060E3F" w14:textId="77777777" w:rsidR="009C48CA" w:rsidRPr="0047078E" w:rsidRDefault="009C48CA" w:rsidP="00BB324F">
            <w:pPr>
              <w:spacing w:after="160"/>
              <w:rPr>
                <w:lang w:val="ru-RU"/>
              </w:rPr>
            </w:pPr>
          </w:p>
        </w:tc>
      </w:tr>
    </w:tbl>
    <w:p w14:paraId="29584AAA" w14:textId="77777777" w:rsidR="009C48CA" w:rsidRPr="0047078E" w:rsidRDefault="009C48CA" w:rsidP="009C48CA">
      <w:pPr>
        <w:ind w:left="-1136" w:right="16464"/>
        <w:rPr>
          <w:lang w:val="ru-RU"/>
        </w:rPr>
      </w:pPr>
    </w:p>
    <w:tbl>
      <w:tblPr>
        <w:tblStyle w:val="TableGrid"/>
        <w:tblW w:w="16165" w:type="dxa"/>
        <w:tblInd w:w="-711" w:type="dxa"/>
        <w:tblCellMar>
          <w:top w:w="59" w:type="dxa"/>
          <w:left w:w="110" w:type="dxa"/>
          <w:right w:w="70" w:type="dxa"/>
        </w:tblCellMar>
        <w:tblLook w:val="04A0" w:firstRow="1" w:lastRow="0" w:firstColumn="1" w:lastColumn="0" w:noHBand="0" w:noVBand="1"/>
      </w:tblPr>
      <w:tblGrid>
        <w:gridCol w:w="1420"/>
        <w:gridCol w:w="2976"/>
        <w:gridCol w:w="3121"/>
        <w:gridCol w:w="2976"/>
        <w:gridCol w:w="3261"/>
        <w:gridCol w:w="2411"/>
      </w:tblGrid>
      <w:tr w:rsidR="009C48CA" w14:paraId="1CBCC976" w14:textId="77777777" w:rsidTr="00BB324F">
        <w:trPr>
          <w:trHeight w:val="10574"/>
        </w:trPr>
        <w:tc>
          <w:tcPr>
            <w:tcW w:w="1421" w:type="dxa"/>
            <w:tcBorders>
              <w:top w:val="single" w:sz="4" w:space="0" w:color="000000"/>
              <w:left w:val="single" w:sz="4" w:space="0" w:color="000000"/>
              <w:bottom w:val="single" w:sz="4" w:space="0" w:color="000000"/>
              <w:right w:val="single" w:sz="4" w:space="0" w:color="000000"/>
            </w:tcBorders>
          </w:tcPr>
          <w:p w14:paraId="3B352976" w14:textId="77777777" w:rsidR="009C48CA" w:rsidRPr="0047078E" w:rsidRDefault="009C48CA" w:rsidP="00BB324F">
            <w:pPr>
              <w:spacing w:after="160"/>
              <w:rPr>
                <w:lang w:val="ru-RU"/>
              </w:rPr>
            </w:pPr>
          </w:p>
        </w:tc>
        <w:tc>
          <w:tcPr>
            <w:tcW w:w="2976" w:type="dxa"/>
            <w:tcBorders>
              <w:top w:val="single" w:sz="4" w:space="0" w:color="000000"/>
              <w:left w:val="single" w:sz="4" w:space="0" w:color="000000"/>
              <w:bottom w:val="single" w:sz="4" w:space="0" w:color="000000"/>
              <w:right w:val="single" w:sz="4" w:space="0" w:color="000000"/>
            </w:tcBorders>
          </w:tcPr>
          <w:p w14:paraId="01845535" w14:textId="77777777" w:rsidR="009C48CA" w:rsidRPr="0047078E" w:rsidRDefault="009C48CA" w:rsidP="00BB324F">
            <w:pPr>
              <w:spacing w:after="160"/>
              <w:rPr>
                <w:lang w:val="ru-RU"/>
              </w:rPr>
            </w:pPr>
          </w:p>
        </w:tc>
        <w:tc>
          <w:tcPr>
            <w:tcW w:w="3121" w:type="dxa"/>
            <w:tcBorders>
              <w:top w:val="single" w:sz="4" w:space="0" w:color="000000"/>
              <w:left w:val="single" w:sz="4" w:space="0" w:color="000000"/>
              <w:bottom w:val="single" w:sz="4" w:space="0" w:color="000000"/>
              <w:right w:val="single" w:sz="4" w:space="0" w:color="000000"/>
            </w:tcBorders>
          </w:tcPr>
          <w:p w14:paraId="4CC594B7" w14:textId="77777777" w:rsidR="009C48CA" w:rsidRPr="0047078E" w:rsidRDefault="009C48CA" w:rsidP="00BB324F">
            <w:pPr>
              <w:spacing w:after="22"/>
              <w:rPr>
                <w:lang w:val="ru-RU"/>
              </w:rPr>
            </w:pPr>
            <w:r>
              <w:t>I</w:t>
            </w:r>
            <w:r w:rsidRPr="0047078E">
              <w:rPr>
                <w:lang w:val="ru-RU"/>
              </w:rPr>
              <w:t>.</w:t>
            </w:r>
            <w:proofErr w:type="spellStart"/>
            <w:r w:rsidRPr="0047078E">
              <w:rPr>
                <w:lang w:val="ru-RU"/>
              </w:rPr>
              <w:t>Кіріспе</w:t>
            </w:r>
            <w:proofErr w:type="spellEnd"/>
            <w:r w:rsidRPr="0047078E">
              <w:rPr>
                <w:lang w:val="ru-RU"/>
              </w:rPr>
              <w:t xml:space="preserve"> </w:t>
            </w:r>
            <w:proofErr w:type="spellStart"/>
            <w:r w:rsidRPr="0047078E">
              <w:rPr>
                <w:lang w:val="ru-RU"/>
              </w:rPr>
              <w:t>бөлім</w:t>
            </w:r>
            <w:proofErr w:type="spellEnd"/>
            <w:r w:rsidRPr="0047078E">
              <w:rPr>
                <w:lang w:val="ru-RU"/>
              </w:rPr>
              <w:t xml:space="preserve">.   </w:t>
            </w:r>
          </w:p>
          <w:p w14:paraId="52E70EBE" w14:textId="77777777" w:rsidR="009C48CA" w:rsidRPr="0047078E" w:rsidRDefault="009C48CA" w:rsidP="00BB324F">
            <w:pPr>
              <w:spacing w:line="257" w:lineRule="auto"/>
              <w:rPr>
                <w:lang w:val="ru-RU"/>
              </w:rPr>
            </w:pPr>
            <w:proofErr w:type="spellStart"/>
            <w:r w:rsidRPr="0047078E">
              <w:rPr>
                <w:lang w:val="ru-RU"/>
              </w:rPr>
              <w:t>Бір</w:t>
            </w:r>
            <w:proofErr w:type="spellEnd"/>
            <w:r w:rsidRPr="0047078E">
              <w:rPr>
                <w:lang w:val="ru-RU"/>
              </w:rPr>
              <w:t xml:space="preserve"> </w:t>
            </w:r>
            <w:proofErr w:type="spellStart"/>
            <w:r w:rsidRPr="0047078E">
              <w:rPr>
                <w:lang w:val="ru-RU"/>
              </w:rPr>
              <w:t>қатар</w:t>
            </w:r>
            <w:proofErr w:type="spellEnd"/>
            <w:r w:rsidRPr="0047078E">
              <w:rPr>
                <w:lang w:val="ru-RU"/>
              </w:rPr>
              <w:t xml:space="preserve"> </w:t>
            </w:r>
            <w:proofErr w:type="spellStart"/>
            <w:r w:rsidRPr="0047078E">
              <w:rPr>
                <w:lang w:val="ru-RU"/>
              </w:rPr>
              <w:t>сапқа</w:t>
            </w:r>
            <w:proofErr w:type="spellEnd"/>
            <w:r w:rsidRPr="0047078E">
              <w:rPr>
                <w:lang w:val="ru-RU"/>
              </w:rPr>
              <w:t xml:space="preserve"> </w:t>
            </w:r>
            <w:proofErr w:type="spellStart"/>
            <w:r w:rsidRPr="0047078E">
              <w:rPr>
                <w:lang w:val="ru-RU"/>
              </w:rPr>
              <w:t>тұру</w:t>
            </w:r>
            <w:proofErr w:type="spellEnd"/>
            <w:r w:rsidRPr="0047078E">
              <w:rPr>
                <w:lang w:val="ru-RU"/>
              </w:rPr>
              <w:t xml:space="preserve">. </w:t>
            </w:r>
            <w:proofErr w:type="spellStart"/>
            <w:r w:rsidRPr="0047078E">
              <w:rPr>
                <w:lang w:val="ru-RU"/>
              </w:rPr>
              <w:t>Сәлемдесу</w:t>
            </w:r>
            <w:proofErr w:type="spellEnd"/>
            <w:r w:rsidRPr="0047078E">
              <w:rPr>
                <w:lang w:val="ru-RU"/>
              </w:rPr>
              <w:t>. (</w:t>
            </w:r>
            <w:proofErr w:type="spellStart"/>
            <w:r w:rsidRPr="0047078E">
              <w:rPr>
                <w:lang w:val="ru-RU"/>
              </w:rPr>
              <w:t>нұсқауларды</w:t>
            </w:r>
            <w:proofErr w:type="spellEnd"/>
            <w:r w:rsidRPr="0047078E">
              <w:rPr>
                <w:lang w:val="ru-RU"/>
              </w:rPr>
              <w:t xml:space="preserve"> </w:t>
            </w:r>
            <w:proofErr w:type="spellStart"/>
            <w:r w:rsidRPr="0047078E">
              <w:rPr>
                <w:lang w:val="ru-RU"/>
              </w:rPr>
              <w:t>орындау</w:t>
            </w:r>
            <w:proofErr w:type="spellEnd"/>
            <w:r w:rsidRPr="0047078E">
              <w:rPr>
                <w:lang w:val="ru-RU"/>
              </w:rPr>
              <w:t xml:space="preserve">) </w:t>
            </w:r>
          </w:p>
          <w:p w14:paraId="052D614C" w14:textId="77777777" w:rsidR="009C48CA" w:rsidRPr="0047078E" w:rsidRDefault="009C48CA" w:rsidP="00BB324F">
            <w:pPr>
              <w:spacing w:after="22"/>
              <w:rPr>
                <w:lang w:val="ru-RU"/>
              </w:rPr>
            </w:pPr>
            <w:proofErr w:type="spellStart"/>
            <w:r w:rsidRPr="0047078E">
              <w:rPr>
                <w:sz w:val="20"/>
                <w:lang w:val="ru-RU"/>
              </w:rPr>
              <w:t>Негізгі</w:t>
            </w:r>
            <w:proofErr w:type="spellEnd"/>
            <w:r w:rsidRPr="0047078E">
              <w:rPr>
                <w:sz w:val="20"/>
                <w:lang w:val="ru-RU"/>
              </w:rPr>
              <w:t xml:space="preserve"> </w:t>
            </w:r>
            <w:proofErr w:type="spellStart"/>
            <w:r w:rsidRPr="0047078E">
              <w:rPr>
                <w:sz w:val="20"/>
                <w:lang w:val="ru-RU"/>
              </w:rPr>
              <w:t>бөлім</w:t>
            </w:r>
            <w:proofErr w:type="spellEnd"/>
            <w:r w:rsidRPr="0047078E">
              <w:rPr>
                <w:sz w:val="20"/>
                <w:lang w:val="ru-RU"/>
              </w:rPr>
              <w:t xml:space="preserve">:  </w:t>
            </w:r>
          </w:p>
          <w:p w14:paraId="38FA6505" w14:textId="77777777" w:rsidR="009C48CA" w:rsidRPr="0047078E" w:rsidRDefault="009C48CA" w:rsidP="00BB324F">
            <w:pPr>
              <w:spacing w:after="22"/>
              <w:rPr>
                <w:lang w:val="ru-RU"/>
              </w:rPr>
            </w:pPr>
            <w:proofErr w:type="spellStart"/>
            <w:r w:rsidRPr="0047078E">
              <w:rPr>
                <w:sz w:val="20"/>
                <w:lang w:val="ru-RU"/>
              </w:rPr>
              <w:t>Жалпы</w:t>
            </w:r>
            <w:proofErr w:type="spellEnd"/>
            <w:r w:rsidRPr="0047078E">
              <w:rPr>
                <w:sz w:val="20"/>
                <w:lang w:val="ru-RU"/>
              </w:rPr>
              <w:t xml:space="preserve"> даму </w:t>
            </w:r>
            <w:proofErr w:type="spellStart"/>
            <w:r w:rsidRPr="0047078E">
              <w:rPr>
                <w:sz w:val="20"/>
                <w:lang w:val="ru-RU"/>
              </w:rPr>
              <w:t>жаттығулары</w:t>
            </w:r>
            <w:proofErr w:type="spellEnd"/>
            <w:r w:rsidRPr="0047078E">
              <w:rPr>
                <w:sz w:val="20"/>
                <w:lang w:val="ru-RU"/>
              </w:rPr>
              <w:t xml:space="preserve"> </w:t>
            </w:r>
          </w:p>
          <w:p w14:paraId="7902446F" w14:textId="77777777" w:rsidR="009C48CA" w:rsidRPr="0047078E" w:rsidRDefault="009C48CA" w:rsidP="00BB324F">
            <w:pPr>
              <w:spacing w:after="19" w:line="258" w:lineRule="auto"/>
              <w:ind w:right="152"/>
              <w:rPr>
                <w:lang w:val="ru-RU"/>
              </w:rPr>
            </w:pPr>
            <w:proofErr w:type="spellStart"/>
            <w:r w:rsidRPr="0047078E">
              <w:rPr>
                <w:sz w:val="20"/>
                <w:lang w:val="ru-RU"/>
              </w:rPr>
              <w:t>Б.қ</w:t>
            </w:r>
            <w:proofErr w:type="spellEnd"/>
            <w:r w:rsidRPr="0047078E">
              <w:rPr>
                <w:sz w:val="20"/>
                <w:lang w:val="ru-RU"/>
              </w:rPr>
              <w:t>.: «</w:t>
            </w:r>
            <w:proofErr w:type="spellStart"/>
            <w:r w:rsidRPr="0047078E">
              <w:rPr>
                <w:sz w:val="20"/>
                <w:lang w:val="ru-RU"/>
              </w:rPr>
              <w:t>Желбірейді</w:t>
            </w:r>
            <w:proofErr w:type="spellEnd"/>
            <w:r w:rsidRPr="0047078E">
              <w:rPr>
                <w:sz w:val="20"/>
                <w:lang w:val="ru-RU"/>
              </w:rPr>
              <w:t xml:space="preserve"> </w:t>
            </w:r>
            <w:proofErr w:type="spellStart"/>
            <w:r w:rsidRPr="0047078E">
              <w:rPr>
                <w:sz w:val="20"/>
                <w:lang w:val="ru-RU"/>
              </w:rPr>
              <w:t>жалау</w:t>
            </w:r>
            <w:proofErr w:type="spellEnd"/>
            <w:r w:rsidRPr="0047078E">
              <w:rPr>
                <w:sz w:val="20"/>
                <w:lang w:val="ru-RU"/>
              </w:rPr>
              <w:t xml:space="preserve">» 1. </w:t>
            </w:r>
            <w:proofErr w:type="spellStart"/>
            <w:r w:rsidRPr="0047078E">
              <w:rPr>
                <w:sz w:val="20"/>
                <w:lang w:val="ru-RU"/>
              </w:rPr>
              <w:t>Аяқтары</w:t>
            </w:r>
            <w:proofErr w:type="spellEnd"/>
            <w:r w:rsidRPr="0047078E">
              <w:rPr>
                <w:sz w:val="20"/>
                <w:lang w:val="ru-RU"/>
              </w:rPr>
              <w:t xml:space="preserve"> </w:t>
            </w:r>
            <w:proofErr w:type="spellStart"/>
            <w:r w:rsidRPr="0047078E">
              <w:rPr>
                <w:sz w:val="20"/>
                <w:lang w:val="ru-RU"/>
              </w:rPr>
              <w:t>иық</w:t>
            </w:r>
            <w:proofErr w:type="spellEnd"/>
            <w:r w:rsidRPr="0047078E">
              <w:rPr>
                <w:sz w:val="20"/>
                <w:lang w:val="ru-RU"/>
              </w:rPr>
              <w:t xml:space="preserve"> </w:t>
            </w:r>
            <w:proofErr w:type="spellStart"/>
            <w:r w:rsidRPr="0047078E">
              <w:rPr>
                <w:sz w:val="20"/>
                <w:lang w:val="ru-RU"/>
              </w:rPr>
              <w:t>мөлшерінде</w:t>
            </w:r>
            <w:proofErr w:type="spellEnd"/>
            <w:r w:rsidRPr="0047078E">
              <w:rPr>
                <w:sz w:val="20"/>
                <w:lang w:val="ru-RU"/>
              </w:rPr>
              <w:t xml:space="preserve">. </w:t>
            </w:r>
            <w:proofErr w:type="spellStart"/>
            <w:r w:rsidRPr="0047078E">
              <w:rPr>
                <w:sz w:val="20"/>
                <w:lang w:val="ru-RU"/>
              </w:rPr>
              <w:t>Жалаушаны</w:t>
            </w:r>
            <w:proofErr w:type="spellEnd"/>
            <w:r w:rsidRPr="0047078E">
              <w:rPr>
                <w:sz w:val="20"/>
                <w:lang w:val="ru-RU"/>
              </w:rPr>
              <w:t xml:space="preserve"> </w:t>
            </w:r>
            <w:proofErr w:type="spellStart"/>
            <w:r w:rsidRPr="0047078E">
              <w:rPr>
                <w:sz w:val="20"/>
                <w:lang w:val="ru-RU"/>
              </w:rPr>
              <w:t>жоғары</w:t>
            </w:r>
            <w:proofErr w:type="spellEnd"/>
            <w:r w:rsidRPr="0047078E">
              <w:rPr>
                <w:sz w:val="20"/>
                <w:lang w:val="ru-RU"/>
              </w:rPr>
              <w:t xml:space="preserve"> </w:t>
            </w:r>
            <w:proofErr w:type="spellStart"/>
            <w:r w:rsidRPr="0047078E">
              <w:rPr>
                <w:sz w:val="20"/>
                <w:lang w:val="ru-RU"/>
              </w:rPr>
              <w:t>созып</w:t>
            </w:r>
            <w:proofErr w:type="spellEnd"/>
            <w:r w:rsidRPr="0047078E">
              <w:rPr>
                <w:sz w:val="20"/>
                <w:lang w:val="ru-RU"/>
              </w:rPr>
              <w:t xml:space="preserve"> </w:t>
            </w:r>
            <w:proofErr w:type="spellStart"/>
            <w:r w:rsidRPr="0047078E">
              <w:rPr>
                <w:sz w:val="20"/>
                <w:lang w:val="ru-RU"/>
              </w:rPr>
              <w:t>ұстайды</w:t>
            </w:r>
            <w:proofErr w:type="spellEnd"/>
            <w:r w:rsidRPr="0047078E">
              <w:rPr>
                <w:sz w:val="20"/>
                <w:lang w:val="ru-RU"/>
              </w:rPr>
              <w:t xml:space="preserve">. </w:t>
            </w:r>
            <w:proofErr w:type="spellStart"/>
            <w:r w:rsidRPr="0047078E">
              <w:rPr>
                <w:sz w:val="20"/>
                <w:lang w:val="ru-RU"/>
              </w:rPr>
              <w:t>Жалаушаны</w:t>
            </w:r>
            <w:proofErr w:type="spellEnd"/>
            <w:r w:rsidRPr="0047078E">
              <w:rPr>
                <w:sz w:val="20"/>
                <w:lang w:val="ru-RU"/>
              </w:rPr>
              <w:t xml:space="preserve"> </w:t>
            </w:r>
            <w:proofErr w:type="spellStart"/>
            <w:r w:rsidRPr="0047078E">
              <w:rPr>
                <w:sz w:val="20"/>
                <w:lang w:val="ru-RU"/>
              </w:rPr>
              <w:t>және</w:t>
            </w:r>
            <w:proofErr w:type="spellEnd"/>
            <w:r w:rsidRPr="0047078E">
              <w:rPr>
                <w:sz w:val="20"/>
                <w:lang w:val="ru-RU"/>
              </w:rPr>
              <w:t xml:space="preserve"> </w:t>
            </w:r>
            <w:proofErr w:type="spellStart"/>
            <w:proofErr w:type="gramStart"/>
            <w:r w:rsidRPr="0047078E">
              <w:rPr>
                <w:sz w:val="20"/>
                <w:lang w:val="ru-RU"/>
              </w:rPr>
              <w:t>басты</w:t>
            </w:r>
            <w:proofErr w:type="spellEnd"/>
            <w:r w:rsidRPr="0047078E">
              <w:rPr>
                <w:sz w:val="20"/>
                <w:lang w:val="ru-RU"/>
              </w:rPr>
              <w:t xml:space="preserve">  </w:t>
            </w:r>
            <w:proofErr w:type="spellStart"/>
            <w:r w:rsidRPr="0047078E">
              <w:rPr>
                <w:sz w:val="20"/>
                <w:lang w:val="ru-RU"/>
              </w:rPr>
              <w:t>оң</w:t>
            </w:r>
            <w:proofErr w:type="spellEnd"/>
            <w:proofErr w:type="gramEnd"/>
            <w:r w:rsidRPr="0047078E">
              <w:rPr>
                <w:sz w:val="20"/>
                <w:lang w:val="ru-RU"/>
              </w:rPr>
              <w:t xml:space="preserve"> – </w:t>
            </w:r>
            <w:proofErr w:type="spellStart"/>
            <w:r w:rsidRPr="0047078E">
              <w:rPr>
                <w:sz w:val="20"/>
                <w:lang w:val="ru-RU"/>
              </w:rPr>
              <w:t>сол</w:t>
            </w:r>
            <w:proofErr w:type="spellEnd"/>
            <w:r w:rsidRPr="0047078E">
              <w:rPr>
                <w:sz w:val="20"/>
                <w:lang w:val="ru-RU"/>
              </w:rPr>
              <w:t xml:space="preserve"> </w:t>
            </w:r>
            <w:proofErr w:type="spellStart"/>
            <w:r w:rsidRPr="0047078E">
              <w:rPr>
                <w:sz w:val="20"/>
                <w:lang w:val="ru-RU"/>
              </w:rPr>
              <w:t>жаққа</w:t>
            </w:r>
            <w:proofErr w:type="spellEnd"/>
            <w:r w:rsidRPr="0047078E">
              <w:rPr>
                <w:sz w:val="20"/>
                <w:lang w:val="ru-RU"/>
              </w:rPr>
              <w:t xml:space="preserve"> </w:t>
            </w:r>
            <w:proofErr w:type="spellStart"/>
            <w:r w:rsidRPr="0047078E">
              <w:rPr>
                <w:sz w:val="20"/>
                <w:lang w:val="ru-RU"/>
              </w:rPr>
              <w:t>қисайту</w:t>
            </w:r>
            <w:proofErr w:type="spellEnd"/>
            <w:r w:rsidRPr="0047078E">
              <w:rPr>
                <w:sz w:val="20"/>
                <w:lang w:val="ru-RU"/>
              </w:rPr>
              <w:t xml:space="preserve">.  </w:t>
            </w:r>
          </w:p>
          <w:p w14:paraId="67084B6F" w14:textId="77777777" w:rsidR="009C48CA" w:rsidRPr="0047078E" w:rsidRDefault="009C48CA" w:rsidP="00BB324F">
            <w:pPr>
              <w:spacing w:after="21"/>
              <w:rPr>
                <w:lang w:val="ru-RU"/>
              </w:rPr>
            </w:pPr>
            <w:r w:rsidRPr="0047078E">
              <w:rPr>
                <w:sz w:val="20"/>
                <w:lang w:val="ru-RU"/>
              </w:rPr>
              <w:t xml:space="preserve">/4 </w:t>
            </w:r>
            <w:proofErr w:type="spellStart"/>
            <w:r w:rsidRPr="0047078E">
              <w:rPr>
                <w:sz w:val="20"/>
                <w:lang w:val="ru-RU"/>
              </w:rPr>
              <w:t>рет</w:t>
            </w:r>
            <w:proofErr w:type="spellEnd"/>
            <w:r w:rsidRPr="0047078E">
              <w:rPr>
                <w:sz w:val="20"/>
                <w:lang w:val="ru-RU"/>
              </w:rPr>
              <w:t xml:space="preserve"> </w:t>
            </w:r>
            <w:proofErr w:type="spellStart"/>
            <w:r w:rsidRPr="0047078E">
              <w:rPr>
                <w:sz w:val="20"/>
                <w:lang w:val="ru-RU"/>
              </w:rPr>
              <w:t>қайталау</w:t>
            </w:r>
            <w:proofErr w:type="spellEnd"/>
            <w:r w:rsidRPr="0047078E">
              <w:rPr>
                <w:sz w:val="20"/>
                <w:lang w:val="ru-RU"/>
              </w:rPr>
              <w:t xml:space="preserve">/ </w:t>
            </w:r>
          </w:p>
          <w:p w14:paraId="4442DDEE" w14:textId="77777777" w:rsidR="009C48CA" w:rsidRPr="0047078E" w:rsidRDefault="009C48CA" w:rsidP="00BB324F">
            <w:pPr>
              <w:spacing w:after="16"/>
              <w:rPr>
                <w:lang w:val="ru-RU"/>
              </w:rPr>
            </w:pPr>
            <w:proofErr w:type="spellStart"/>
            <w:r w:rsidRPr="0047078E">
              <w:rPr>
                <w:sz w:val="20"/>
                <w:lang w:val="ru-RU"/>
              </w:rPr>
              <w:t>Б.қ</w:t>
            </w:r>
            <w:proofErr w:type="spellEnd"/>
            <w:r w:rsidRPr="0047078E">
              <w:rPr>
                <w:sz w:val="20"/>
                <w:lang w:val="ru-RU"/>
              </w:rPr>
              <w:t>.: «</w:t>
            </w:r>
            <w:proofErr w:type="spellStart"/>
            <w:r w:rsidRPr="0047078E">
              <w:rPr>
                <w:sz w:val="20"/>
                <w:lang w:val="ru-RU"/>
              </w:rPr>
              <w:t>Әткеншек</w:t>
            </w:r>
            <w:proofErr w:type="spellEnd"/>
            <w:r w:rsidRPr="0047078E">
              <w:rPr>
                <w:sz w:val="20"/>
                <w:lang w:val="ru-RU"/>
              </w:rPr>
              <w:t xml:space="preserve">» </w:t>
            </w:r>
          </w:p>
          <w:p w14:paraId="5448CFEC" w14:textId="77777777" w:rsidR="009C48CA" w:rsidRPr="0047078E" w:rsidRDefault="009C48CA" w:rsidP="009C48CA">
            <w:pPr>
              <w:numPr>
                <w:ilvl w:val="0"/>
                <w:numId w:val="70"/>
              </w:numPr>
              <w:spacing w:after="17" w:line="264" w:lineRule="auto"/>
              <w:rPr>
                <w:lang w:val="ru-RU"/>
              </w:rPr>
            </w:pPr>
            <w:proofErr w:type="spellStart"/>
            <w:r w:rsidRPr="0047078E">
              <w:rPr>
                <w:sz w:val="20"/>
                <w:lang w:val="ru-RU"/>
              </w:rPr>
              <w:t>Аяқтары</w:t>
            </w:r>
            <w:proofErr w:type="spellEnd"/>
            <w:r w:rsidRPr="0047078E">
              <w:rPr>
                <w:sz w:val="20"/>
                <w:lang w:val="ru-RU"/>
              </w:rPr>
              <w:t xml:space="preserve"> </w:t>
            </w:r>
            <w:proofErr w:type="spellStart"/>
            <w:r w:rsidRPr="0047078E">
              <w:rPr>
                <w:sz w:val="20"/>
                <w:lang w:val="ru-RU"/>
              </w:rPr>
              <w:t>алшақ</w:t>
            </w:r>
            <w:proofErr w:type="spellEnd"/>
            <w:r w:rsidRPr="0047078E">
              <w:rPr>
                <w:sz w:val="20"/>
                <w:lang w:val="ru-RU"/>
              </w:rPr>
              <w:t xml:space="preserve"> </w:t>
            </w:r>
            <w:proofErr w:type="spellStart"/>
            <w:r w:rsidRPr="0047078E">
              <w:rPr>
                <w:sz w:val="20"/>
                <w:lang w:val="ru-RU"/>
              </w:rPr>
              <w:t>қойылған</w:t>
            </w:r>
            <w:proofErr w:type="spellEnd"/>
            <w:r w:rsidRPr="0047078E">
              <w:rPr>
                <w:sz w:val="20"/>
                <w:lang w:val="ru-RU"/>
              </w:rPr>
              <w:t xml:space="preserve">, </w:t>
            </w:r>
            <w:proofErr w:type="spellStart"/>
            <w:r w:rsidRPr="0047078E">
              <w:rPr>
                <w:sz w:val="20"/>
                <w:lang w:val="ru-RU"/>
              </w:rPr>
              <w:t>жалаушалар</w:t>
            </w:r>
            <w:proofErr w:type="spellEnd"/>
            <w:r w:rsidRPr="0047078E">
              <w:rPr>
                <w:sz w:val="20"/>
                <w:lang w:val="ru-RU"/>
              </w:rPr>
              <w:t xml:space="preserve"> </w:t>
            </w:r>
            <w:proofErr w:type="spellStart"/>
            <w:r w:rsidRPr="0047078E">
              <w:rPr>
                <w:sz w:val="20"/>
                <w:lang w:val="ru-RU"/>
              </w:rPr>
              <w:t>төменде</w:t>
            </w:r>
            <w:proofErr w:type="spellEnd"/>
            <w:r w:rsidRPr="0047078E">
              <w:rPr>
                <w:sz w:val="20"/>
                <w:lang w:val="ru-RU"/>
              </w:rPr>
              <w:t xml:space="preserve">. </w:t>
            </w:r>
            <w:proofErr w:type="spellStart"/>
            <w:r w:rsidRPr="0047078E">
              <w:rPr>
                <w:sz w:val="20"/>
                <w:lang w:val="ru-RU"/>
              </w:rPr>
              <w:t>Жалаушаларды</w:t>
            </w:r>
            <w:proofErr w:type="spellEnd"/>
            <w:r w:rsidRPr="0047078E">
              <w:rPr>
                <w:sz w:val="20"/>
                <w:lang w:val="ru-RU"/>
              </w:rPr>
              <w:t xml:space="preserve"> </w:t>
            </w:r>
            <w:proofErr w:type="spellStart"/>
            <w:r w:rsidRPr="0047078E">
              <w:rPr>
                <w:sz w:val="20"/>
                <w:lang w:val="ru-RU"/>
              </w:rPr>
              <w:t>артқа</w:t>
            </w:r>
            <w:proofErr w:type="spellEnd"/>
            <w:r w:rsidRPr="0047078E">
              <w:rPr>
                <w:sz w:val="20"/>
                <w:lang w:val="ru-RU"/>
              </w:rPr>
              <w:t xml:space="preserve">- </w:t>
            </w:r>
            <w:proofErr w:type="spellStart"/>
            <w:r w:rsidRPr="0047078E">
              <w:rPr>
                <w:sz w:val="20"/>
                <w:lang w:val="ru-RU"/>
              </w:rPr>
              <w:t>алдыға</w:t>
            </w:r>
            <w:proofErr w:type="spellEnd"/>
            <w:r w:rsidRPr="0047078E">
              <w:rPr>
                <w:sz w:val="20"/>
                <w:lang w:val="ru-RU"/>
              </w:rPr>
              <w:t xml:space="preserve"> </w:t>
            </w:r>
            <w:proofErr w:type="spellStart"/>
            <w:r w:rsidRPr="0047078E">
              <w:rPr>
                <w:sz w:val="20"/>
                <w:lang w:val="ru-RU"/>
              </w:rPr>
              <w:t>қарай</w:t>
            </w:r>
            <w:proofErr w:type="spellEnd"/>
            <w:r w:rsidRPr="0047078E">
              <w:rPr>
                <w:sz w:val="20"/>
                <w:lang w:val="ru-RU"/>
              </w:rPr>
              <w:t xml:space="preserve"> </w:t>
            </w:r>
            <w:proofErr w:type="spellStart"/>
            <w:r w:rsidRPr="0047078E">
              <w:rPr>
                <w:sz w:val="20"/>
                <w:lang w:val="ru-RU"/>
              </w:rPr>
              <w:t>сермеу</w:t>
            </w:r>
            <w:proofErr w:type="spellEnd"/>
            <w:r w:rsidRPr="0047078E">
              <w:rPr>
                <w:sz w:val="20"/>
                <w:lang w:val="ru-RU"/>
              </w:rPr>
              <w:t xml:space="preserve">. /5 </w:t>
            </w:r>
            <w:proofErr w:type="spellStart"/>
            <w:r w:rsidRPr="0047078E">
              <w:rPr>
                <w:sz w:val="20"/>
                <w:lang w:val="ru-RU"/>
              </w:rPr>
              <w:t>рет</w:t>
            </w:r>
            <w:proofErr w:type="spellEnd"/>
            <w:r w:rsidRPr="0047078E">
              <w:rPr>
                <w:sz w:val="20"/>
                <w:lang w:val="ru-RU"/>
              </w:rPr>
              <w:t xml:space="preserve">/ </w:t>
            </w:r>
          </w:p>
          <w:p w14:paraId="085D701F" w14:textId="77777777" w:rsidR="009C48CA" w:rsidRDefault="009C48CA" w:rsidP="00BB324F">
            <w:pPr>
              <w:spacing w:after="16"/>
            </w:pPr>
            <w:r>
              <w:rPr>
                <w:sz w:val="20"/>
              </w:rPr>
              <w:t xml:space="preserve">Б.қ.: «Кім жылдам» </w:t>
            </w:r>
          </w:p>
          <w:p w14:paraId="03A31182" w14:textId="77777777" w:rsidR="009C48CA" w:rsidRDefault="009C48CA" w:rsidP="009C48CA">
            <w:pPr>
              <w:numPr>
                <w:ilvl w:val="0"/>
                <w:numId w:val="70"/>
              </w:numPr>
              <w:spacing w:after="22" w:line="258" w:lineRule="auto"/>
            </w:pPr>
            <w:r>
              <w:rPr>
                <w:sz w:val="20"/>
              </w:rPr>
              <w:t xml:space="preserve">Аяқтарын алшық қою, отыру жалаушаны алға созу,тұру жоғары көтеру. </w:t>
            </w:r>
          </w:p>
          <w:p w14:paraId="21E35D34" w14:textId="77777777" w:rsidR="009C48CA" w:rsidRDefault="009C48CA" w:rsidP="00BB324F">
            <w:pPr>
              <w:spacing w:after="16"/>
            </w:pPr>
            <w:r>
              <w:rPr>
                <w:sz w:val="20"/>
              </w:rPr>
              <w:t xml:space="preserve">Б. қ.: «Жұлдызша» </w:t>
            </w:r>
          </w:p>
          <w:p w14:paraId="2A7B577A" w14:textId="77777777" w:rsidR="009C48CA" w:rsidRDefault="009C48CA" w:rsidP="009C48CA">
            <w:pPr>
              <w:numPr>
                <w:ilvl w:val="0"/>
                <w:numId w:val="70"/>
              </w:numPr>
              <w:spacing w:line="238" w:lineRule="auto"/>
            </w:pPr>
            <w:r>
              <w:rPr>
                <w:sz w:val="20"/>
              </w:rPr>
              <w:t xml:space="preserve">Аяқты бірге, денені тік ұстау. Жалауша белде. Орнында секіріп </w:t>
            </w:r>
          </w:p>
          <w:p w14:paraId="58D7B704" w14:textId="77777777" w:rsidR="009C48CA" w:rsidRDefault="009C48CA" w:rsidP="00BB324F">
            <w:pPr>
              <w:spacing w:after="6" w:line="275" w:lineRule="auto"/>
            </w:pPr>
            <w:r>
              <w:rPr>
                <w:sz w:val="20"/>
              </w:rPr>
              <w:t xml:space="preserve">аяқты және жалаушаны жанға созу  </w:t>
            </w:r>
          </w:p>
          <w:p w14:paraId="6694EA2B" w14:textId="77777777" w:rsidR="009C48CA" w:rsidRDefault="009C48CA" w:rsidP="00BB324F">
            <w:pPr>
              <w:spacing w:after="15" w:line="263" w:lineRule="auto"/>
              <w:ind w:right="692"/>
              <w:jc w:val="both"/>
            </w:pPr>
            <w:r>
              <w:rPr>
                <w:sz w:val="20"/>
              </w:rPr>
              <w:t xml:space="preserve">Б.қ.:  «Көңілді жалауша» 5. Аяқтарын алшақ қою, жалаушалар  жоғары көтеріп,секіру.  </w:t>
            </w:r>
          </w:p>
          <w:p w14:paraId="79E86C07" w14:textId="77777777" w:rsidR="009C48CA" w:rsidRDefault="009C48CA" w:rsidP="00BB324F">
            <w:pPr>
              <w:spacing w:after="21"/>
            </w:pPr>
            <w:r>
              <w:rPr>
                <w:color w:val="FF0000"/>
                <w:sz w:val="20"/>
              </w:rPr>
              <w:t xml:space="preserve">Тікелей бақылау әдісі </w:t>
            </w:r>
          </w:p>
          <w:p w14:paraId="648544C6" w14:textId="77777777" w:rsidR="009C48CA" w:rsidRDefault="009C48CA" w:rsidP="00BB324F">
            <w:pPr>
              <w:spacing w:after="16"/>
            </w:pPr>
            <w:r>
              <w:rPr>
                <w:sz w:val="20"/>
              </w:rPr>
              <w:t xml:space="preserve">Тыныс алу жаттығулары:  </w:t>
            </w:r>
          </w:p>
          <w:p w14:paraId="67AC4010" w14:textId="77777777" w:rsidR="009C48CA" w:rsidRDefault="009C48CA" w:rsidP="00BB324F">
            <w:pPr>
              <w:spacing w:after="21" w:line="255" w:lineRule="auto"/>
            </w:pPr>
            <w:r>
              <w:rPr>
                <w:sz w:val="20"/>
              </w:rPr>
              <w:t xml:space="preserve">«Үйшік» - тік тұрып, аяқты бір - бірінен алшақ ұстайды, қолды бастан асыра көтеріп, «үйшік» сияқты біріктіреді, демді ішке тартады, қолды төмен түсіріп, денені босатып демді шығарады. </w:t>
            </w:r>
            <w:r>
              <w:t xml:space="preserve">Негізгі қимылжаттығулары:  </w:t>
            </w:r>
          </w:p>
          <w:p w14:paraId="56228160" w14:textId="77777777" w:rsidR="009C48CA" w:rsidRDefault="009C48CA" w:rsidP="00BB324F">
            <w:pPr>
              <w:spacing w:line="279" w:lineRule="auto"/>
              <w:ind w:right="90"/>
            </w:pPr>
            <w:r>
              <w:t xml:space="preserve">1 Қысқа секіртпемен секіру 2. </w:t>
            </w:r>
            <w:r>
              <w:lastRenderedPageBreak/>
              <w:t xml:space="preserve">Допты бір-біріне төменнен лақтыру, </w:t>
            </w:r>
          </w:p>
          <w:p w14:paraId="04CA185F" w14:textId="77777777" w:rsidR="009C48CA" w:rsidRDefault="009C48CA" w:rsidP="00BB324F">
            <w:pPr>
              <w:jc w:val="both"/>
            </w:pPr>
            <w:r>
              <w:rPr>
                <w:color w:val="FF0000"/>
                <w:sz w:val="20"/>
              </w:rPr>
              <w:t xml:space="preserve">Құрылымдалған қимыл-қозғалыс ойыны: «Автомобиль  мен </w:t>
            </w:r>
          </w:p>
        </w:tc>
        <w:tc>
          <w:tcPr>
            <w:tcW w:w="2976" w:type="dxa"/>
            <w:tcBorders>
              <w:top w:val="single" w:sz="4" w:space="0" w:color="000000"/>
              <w:left w:val="single" w:sz="4" w:space="0" w:color="000000"/>
              <w:bottom w:val="single" w:sz="4" w:space="0" w:color="000000"/>
              <w:right w:val="single" w:sz="4" w:space="0" w:color="000000"/>
            </w:tcBorders>
          </w:tcPr>
          <w:p w14:paraId="5815957B" w14:textId="77777777" w:rsidR="009C48CA" w:rsidRDefault="009C48CA" w:rsidP="00BB324F">
            <w:pPr>
              <w:spacing w:after="160"/>
            </w:pPr>
          </w:p>
        </w:tc>
        <w:tc>
          <w:tcPr>
            <w:tcW w:w="3261" w:type="dxa"/>
            <w:tcBorders>
              <w:top w:val="single" w:sz="4" w:space="0" w:color="000000"/>
              <w:left w:val="single" w:sz="4" w:space="0" w:color="000000"/>
              <w:bottom w:val="single" w:sz="4" w:space="0" w:color="000000"/>
              <w:right w:val="single" w:sz="4" w:space="0" w:color="000000"/>
            </w:tcBorders>
          </w:tcPr>
          <w:p w14:paraId="4F146686" w14:textId="77777777" w:rsidR="009C48CA" w:rsidRDefault="009C48CA" w:rsidP="00BB324F">
            <w:pPr>
              <w:spacing w:after="160"/>
            </w:pPr>
          </w:p>
        </w:tc>
        <w:tc>
          <w:tcPr>
            <w:tcW w:w="2411" w:type="dxa"/>
            <w:tcBorders>
              <w:top w:val="single" w:sz="4" w:space="0" w:color="000000"/>
              <w:left w:val="single" w:sz="4" w:space="0" w:color="000000"/>
              <w:bottom w:val="single" w:sz="4" w:space="0" w:color="000000"/>
              <w:right w:val="single" w:sz="4" w:space="0" w:color="000000"/>
            </w:tcBorders>
          </w:tcPr>
          <w:p w14:paraId="5CAE1086" w14:textId="77777777" w:rsidR="009C48CA" w:rsidRDefault="009C48CA" w:rsidP="00BB324F">
            <w:pPr>
              <w:spacing w:after="160"/>
            </w:pPr>
          </w:p>
        </w:tc>
      </w:tr>
    </w:tbl>
    <w:p w14:paraId="1189731C" w14:textId="77777777" w:rsidR="009C48CA" w:rsidRDefault="009C48CA" w:rsidP="009C48CA">
      <w:pPr>
        <w:ind w:left="-1136" w:right="16464"/>
      </w:pPr>
    </w:p>
    <w:tbl>
      <w:tblPr>
        <w:tblStyle w:val="TableGrid"/>
        <w:tblW w:w="16165" w:type="dxa"/>
        <w:tblInd w:w="-711" w:type="dxa"/>
        <w:tblCellMar>
          <w:top w:w="25" w:type="dxa"/>
          <w:left w:w="85" w:type="dxa"/>
          <w:right w:w="66" w:type="dxa"/>
        </w:tblCellMar>
        <w:tblLook w:val="04A0" w:firstRow="1" w:lastRow="0" w:firstColumn="1" w:lastColumn="0" w:noHBand="0" w:noVBand="1"/>
      </w:tblPr>
      <w:tblGrid>
        <w:gridCol w:w="1420"/>
        <w:gridCol w:w="2976"/>
        <w:gridCol w:w="25"/>
        <w:gridCol w:w="260"/>
        <w:gridCol w:w="2551"/>
        <w:gridCol w:w="285"/>
        <w:gridCol w:w="425"/>
        <w:gridCol w:w="2270"/>
        <w:gridCol w:w="281"/>
        <w:gridCol w:w="110"/>
        <w:gridCol w:w="35"/>
        <w:gridCol w:w="140"/>
        <w:gridCol w:w="2411"/>
        <w:gridCol w:w="285"/>
        <w:gridCol w:w="280"/>
        <w:gridCol w:w="2411"/>
      </w:tblGrid>
      <w:tr w:rsidR="009C48CA" w:rsidRPr="006B3459" w14:paraId="27E48C98" w14:textId="77777777" w:rsidTr="00BB324F">
        <w:trPr>
          <w:trHeight w:val="3461"/>
        </w:trPr>
        <w:tc>
          <w:tcPr>
            <w:tcW w:w="1420" w:type="dxa"/>
            <w:tcBorders>
              <w:top w:val="single" w:sz="4" w:space="0" w:color="000000"/>
              <w:left w:val="single" w:sz="4" w:space="0" w:color="000000"/>
              <w:bottom w:val="single" w:sz="4" w:space="0" w:color="000000"/>
              <w:right w:val="single" w:sz="4" w:space="0" w:color="000000"/>
            </w:tcBorders>
          </w:tcPr>
          <w:p w14:paraId="6111B856" w14:textId="77777777" w:rsidR="009C48CA" w:rsidRDefault="009C48CA" w:rsidP="00BB324F">
            <w:pPr>
              <w:spacing w:after="160"/>
            </w:pPr>
          </w:p>
        </w:tc>
        <w:tc>
          <w:tcPr>
            <w:tcW w:w="3001" w:type="dxa"/>
            <w:gridSpan w:val="2"/>
            <w:tcBorders>
              <w:top w:val="single" w:sz="4" w:space="0" w:color="000000"/>
              <w:left w:val="single" w:sz="4" w:space="0" w:color="000000"/>
              <w:bottom w:val="single" w:sz="4" w:space="0" w:color="000000"/>
              <w:right w:val="single" w:sz="4" w:space="0" w:color="000000"/>
            </w:tcBorders>
          </w:tcPr>
          <w:p w14:paraId="7FD999CC" w14:textId="77777777" w:rsidR="009C48CA" w:rsidRDefault="009C48CA" w:rsidP="00BB324F">
            <w:pPr>
              <w:spacing w:after="160"/>
            </w:pPr>
          </w:p>
        </w:tc>
        <w:tc>
          <w:tcPr>
            <w:tcW w:w="3096" w:type="dxa"/>
            <w:gridSpan w:val="3"/>
            <w:tcBorders>
              <w:top w:val="single" w:sz="4" w:space="0" w:color="000000"/>
              <w:left w:val="single" w:sz="4" w:space="0" w:color="000000"/>
              <w:bottom w:val="single" w:sz="4" w:space="0" w:color="000000"/>
              <w:right w:val="single" w:sz="4" w:space="0" w:color="000000"/>
            </w:tcBorders>
          </w:tcPr>
          <w:p w14:paraId="59EE3027" w14:textId="77777777" w:rsidR="009C48CA" w:rsidRDefault="009C48CA" w:rsidP="00BB324F">
            <w:r>
              <w:rPr>
                <w:color w:val="FF0000"/>
                <w:sz w:val="20"/>
              </w:rPr>
              <w:t xml:space="preserve">торғайлар» </w:t>
            </w:r>
          </w:p>
          <w:p w14:paraId="21BA2A8D" w14:textId="77777777" w:rsidR="009C48CA" w:rsidRDefault="009C48CA" w:rsidP="00BB324F">
            <w:pPr>
              <w:spacing w:after="20" w:line="257" w:lineRule="auto"/>
            </w:pPr>
            <w:r>
              <w:rPr>
                <w:sz w:val="20"/>
              </w:rPr>
              <w:t xml:space="preserve">Мақсаты: Балалар жүру  жүгіру және қорғану түрлерін үйренеді. </w:t>
            </w:r>
          </w:p>
          <w:p w14:paraId="7DFF29A7" w14:textId="77777777" w:rsidR="009C48CA" w:rsidRDefault="009C48CA" w:rsidP="00BB324F">
            <w:pPr>
              <w:spacing w:after="18" w:line="258" w:lineRule="auto"/>
              <w:ind w:right="510"/>
              <w:jc w:val="both"/>
            </w:pPr>
            <w:r>
              <w:rPr>
                <w:color w:val="FF0000"/>
                <w:sz w:val="20"/>
              </w:rPr>
              <w:t xml:space="preserve">Күтілетін нәтиже: </w:t>
            </w:r>
            <w:r>
              <w:rPr>
                <w:sz w:val="20"/>
              </w:rPr>
              <w:t xml:space="preserve">Балалар  көліктердің  жүру бағытын, құстарды қорғау туралы түсінеді. </w:t>
            </w:r>
            <w:r>
              <w:rPr>
                <w:color w:val="FF0000"/>
                <w:sz w:val="20"/>
              </w:rPr>
              <w:t xml:space="preserve">4 к моделі, бала үні </w:t>
            </w:r>
          </w:p>
          <w:p w14:paraId="40EDE1FB" w14:textId="77777777" w:rsidR="009C48CA" w:rsidRDefault="009C48CA" w:rsidP="00BB324F">
            <w:r>
              <w:rPr>
                <w:sz w:val="20"/>
              </w:rPr>
              <w:t xml:space="preserve">Қорытынды:  </w:t>
            </w:r>
          </w:p>
          <w:p w14:paraId="01032CD5" w14:textId="77777777" w:rsidR="009C48CA" w:rsidRDefault="009C48CA" w:rsidP="00BB324F">
            <w:r>
              <w:rPr>
                <w:sz w:val="20"/>
              </w:rPr>
              <w:t xml:space="preserve">Бір саппен шеңбер бойы жүру.  </w:t>
            </w:r>
          </w:p>
          <w:p w14:paraId="71DBA844" w14:textId="77777777" w:rsidR="009C48CA" w:rsidRPr="0047078E" w:rsidRDefault="009C48CA" w:rsidP="00BB324F">
            <w:pPr>
              <w:rPr>
                <w:lang w:val="ru-RU"/>
              </w:rPr>
            </w:pPr>
            <w:r w:rsidRPr="0047078E">
              <w:rPr>
                <w:sz w:val="20"/>
                <w:lang w:val="ru-RU"/>
              </w:rPr>
              <w:t>/</w:t>
            </w:r>
            <w:proofErr w:type="spellStart"/>
            <w:r w:rsidRPr="0047078E">
              <w:rPr>
                <w:sz w:val="20"/>
                <w:lang w:val="ru-RU"/>
              </w:rPr>
              <w:t>жалаушаларды</w:t>
            </w:r>
            <w:proofErr w:type="spellEnd"/>
            <w:r w:rsidRPr="0047078E">
              <w:rPr>
                <w:sz w:val="20"/>
                <w:lang w:val="ru-RU"/>
              </w:rPr>
              <w:t xml:space="preserve"> </w:t>
            </w:r>
            <w:proofErr w:type="spellStart"/>
            <w:r w:rsidRPr="0047078E">
              <w:rPr>
                <w:sz w:val="20"/>
                <w:lang w:val="ru-RU"/>
              </w:rPr>
              <w:t>себетке</w:t>
            </w:r>
            <w:proofErr w:type="spellEnd"/>
            <w:r w:rsidRPr="0047078E">
              <w:rPr>
                <w:sz w:val="20"/>
                <w:lang w:val="ru-RU"/>
              </w:rPr>
              <w:t xml:space="preserve"> салу</w:t>
            </w:r>
            <w:proofErr w:type="gramStart"/>
            <w:r w:rsidRPr="0047078E">
              <w:rPr>
                <w:sz w:val="20"/>
                <w:lang w:val="ru-RU"/>
              </w:rPr>
              <w:t xml:space="preserve">/  </w:t>
            </w:r>
            <w:proofErr w:type="spellStart"/>
            <w:r w:rsidRPr="0047078E">
              <w:rPr>
                <w:sz w:val="20"/>
                <w:lang w:val="ru-RU"/>
              </w:rPr>
              <w:t>Маршпен</w:t>
            </w:r>
            <w:proofErr w:type="spellEnd"/>
            <w:proofErr w:type="gramEnd"/>
            <w:r w:rsidRPr="0047078E">
              <w:rPr>
                <w:sz w:val="20"/>
                <w:lang w:val="ru-RU"/>
              </w:rPr>
              <w:t xml:space="preserve"> </w:t>
            </w:r>
            <w:proofErr w:type="spellStart"/>
            <w:r w:rsidRPr="0047078E">
              <w:rPr>
                <w:sz w:val="20"/>
                <w:lang w:val="ru-RU"/>
              </w:rPr>
              <w:t>жүру</w:t>
            </w:r>
            <w:proofErr w:type="spellEnd"/>
            <w:r w:rsidRPr="0047078E">
              <w:rPr>
                <w:sz w:val="20"/>
                <w:lang w:val="ru-RU"/>
              </w:rPr>
              <w:t>. «</w:t>
            </w:r>
            <w:proofErr w:type="spellStart"/>
            <w:r w:rsidRPr="0047078E">
              <w:rPr>
                <w:sz w:val="20"/>
                <w:lang w:val="ru-RU"/>
              </w:rPr>
              <w:t>Айналу</w:t>
            </w:r>
            <w:proofErr w:type="spellEnd"/>
            <w:r w:rsidRPr="0047078E">
              <w:rPr>
                <w:sz w:val="20"/>
                <w:lang w:val="ru-RU"/>
              </w:rPr>
              <w:t xml:space="preserve">» - </w:t>
            </w:r>
            <w:proofErr w:type="spellStart"/>
            <w:r w:rsidRPr="0047078E">
              <w:rPr>
                <w:sz w:val="20"/>
                <w:lang w:val="ru-RU"/>
              </w:rPr>
              <w:t>бір</w:t>
            </w:r>
            <w:proofErr w:type="spellEnd"/>
            <w:r w:rsidRPr="0047078E">
              <w:rPr>
                <w:sz w:val="20"/>
                <w:lang w:val="ru-RU"/>
              </w:rPr>
              <w:t xml:space="preserve"> - </w:t>
            </w:r>
            <w:proofErr w:type="spellStart"/>
            <w:r w:rsidRPr="0047078E">
              <w:rPr>
                <w:sz w:val="20"/>
                <w:lang w:val="ru-RU"/>
              </w:rPr>
              <w:t>бірінің</w:t>
            </w:r>
            <w:proofErr w:type="spellEnd"/>
            <w:r w:rsidRPr="0047078E">
              <w:rPr>
                <w:sz w:val="20"/>
                <w:lang w:val="ru-RU"/>
              </w:rPr>
              <w:t xml:space="preserve"> </w:t>
            </w:r>
            <w:proofErr w:type="spellStart"/>
            <w:r w:rsidRPr="0047078E">
              <w:rPr>
                <w:sz w:val="20"/>
                <w:lang w:val="ru-RU"/>
              </w:rPr>
              <w:t>қолынан</w:t>
            </w:r>
            <w:proofErr w:type="spellEnd"/>
            <w:r w:rsidRPr="0047078E">
              <w:rPr>
                <w:sz w:val="20"/>
                <w:lang w:val="ru-RU"/>
              </w:rPr>
              <w:t xml:space="preserve"> </w:t>
            </w:r>
            <w:proofErr w:type="spellStart"/>
            <w:r w:rsidRPr="0047078E">
              <w:rPr>
                <w:sz w:val="20"/>
                <w:lang w:val="ru-RU"/>
              </w:rPr>
              <w:t>ұстай</w:t>
            </w:r>
            <w:proofErr w:type="spellEnd"/>
            <w:r w:rsidRPr="0047078E">
              <w:rPr>
                <w:sz w:val="20"/>
                <w:lang w:val="ru-RU"/>
              </w:rPr>
              <w:t xml:space="preserve"> </w:t>
            </w:r>
            <w:proofErr w:type="spellStart"/>
            <w:r w:rsidRPr="0047078E">
              <w:rPr>
                <w:sz w:val="20"/>
                <w:lang w:val="ru-RU"/>
              </w:rPr>
              <w:t>отырып</w:t>
            </w:r>
            <w:proofErr w:type="spellEnd"/>
            <w:r w:rsidRPr="0047078E">
              <w:rPr>
                <w:sz w:val="20"/>
                <w:lang w:val="ru-RU"/>
              </w:rPr>
              <w:t xml:space="preserve">, </w:t>
            </w:r>
            <w:proofErr w:type="spellStart"/>
            <w:r w:rsidRPr="0047078E">
              <w:rPr>
                <w:sz w:val="20"/>
                <w:lang w:val="ru-RU"/>
              </w:rPr>
              <w:t>айнала</w:t>
            </w:r>
            <w:proofErr w:type="spellEnd"/>
            <w:r w:rsidRPr="0047078E">
              <w:rPr>
                <w:sz w:val="20"/>
                <w:lang w:val="ru-RU"/>
              </w:rPr>
              <w:t xml:space="preserve"> </w:t>
            </w:r>
            <w:proofErr w:type="spellStart"/>
            <w:r w:rsidRPr="0047078E">
              <w:rPr>
                <w:sz w:val="20"/>
                <w:lang w:val="ru-RU"/>
              </w:rPr>
              <w:t>жүгіру</w:t>
            </w:r>
            <w:proofErr w:type="spellEnd"/>
            <w:r w:rsidRPr="0047078E">
              <w:rPr>
                <w:sz w:val="20"/>
                <w:lang w:val="ru-RU"/>
              </w:rPr>
              <w:t xml:space="preserve">. </w:t>
            </w:r>
          </w:p>
        </w:tc>
        <w:tc>
          <w:tcPr>
            <w:tcW w:w="2976" w:type="dxa"/>
            <w:gridSpan w:val="3"/>
            <w:tcBorders>
              <w:top w:val="single" w:sz="4" w:space="0" w:color="000000"/>
              <w:left w:val="single" w:sz="4" w:space="0" w:color="000000"/>
              <w:bottom w:val="single" w:sz="4" w:space="0" w:color="000000"/>
              <w:right w:val="single" w:sz="4" w:space="0" w:color="000000"/>
            </w:tcBorders>
          </w:tcPr>
          <w:p w14:paraId="12D31E16" w14:textId="77777777" w:rsidR="009C48CA" w:rsidRPr="0047078E" w:rsidRDefault="009C48CA" w:rsidP="00BB324F">
            <w:pPr>
              <w:spacing w:after="160"/>
              <w:rPr>
                <w:lang w:val="ru-RU"/>
              </w:rPr>
            </w:pPr>
          </w:p>
        </w:tc>
        <w:tc>
          <w:tcPr>
            <w:tcW w:w="3261" w:type="dxa"/>
            <w:gridSpan w:val="6"/>
            <w:tcBorders>
              <w:top w:val="single" w:sz="4" w:space="0" w:color="000000"/>
              <w:left w:val="single" w:sz="4" w:space="0" w:color="000000"/>
              <w:bottom w:val="single" w:sz="4" w:space="0" w:color="000000"/>
              <w:right w:val="single" w:sz="4" w:space="0" w:color="000000"/>
            </w:tcBorders>
          </w:tcPr>
          <w:p w14:paraId="4835E7DE" w14:textId="77777777" w:rsidR="009C48CA" w:rsidRPr="0047078E" w:rsidRDefault="009C48CA" w:rsidP="00BB324F">
            <w:pPr>
              <w:spacing w:after="160"/>
              <w:rPr>
                <w:lang w:val="ru-RU"/>
              </w:rPr>
            </w:pPr>
          </w:p>
        </w:tc>
        <w:tc>
          <w:tcPr>
            <w:tcW w:w="2411" w:type="dxa"/>
            <w:tcBorders>
              <w:top w:val="single" w:sz="4" w:space="0" w:color="000000"/>
              <w:left w:val="single" w:sz="4" w:space="0" w:color="000000"/>
              <w:bottom w:val="single" w:sz="4" w:space="0" w:color="000000"/>
              <w:right w:val="single" w:sz="4" w:space="0" w:color="000000"/>
            </w:tcBorders>
          </w:tcPr>
          <w:p w14:paraId="570CFA20" w14:textId="77777777" w:rsidR="009C48CA" w:rsidRPr="0047078E" w:rsidRDefault="009C48CA" w:rsidP="00BB324F">
            <w:pPr>
              <w:spacing w:after="160"/>
              <w:rPr>
                <w:lang w:val="ru-RU"/>
              </w:rPr>
            </w:pPr>
          </w:p>
        </w:tc>
      </w:tr>
      <w:tr w:rsidR="009C48CA" w14:paraId="481DE21B" w14:textId="77777777" w:rsidTr="00BB324F">
        <w:trPr>
          <w:trHeight w:val="470"/>
        </w:trPr>
        <w:tc>
          <w:tcPr>
            <w:tcW w:w="1420" w:type="dxa"/>
            <w:tcBorders>
              <w:top w:val="single" w:sz="4" w:space="0" w:color="000000"/>
              <w:left w:val="single" w:sz="4" w:space="0" w:color="000000"/>
              <w:bottom w:val="single" w:sz="4" w:space="0" w:color="000000"/>
              <w:right w:val="single" w:sz="4" w:space="0" w:color="000000"/>
            </w:tcBorders>
          </w:tcPr>
          <w:p w14:paraId="05F27D70" w14:textId="77777777" w:rsidR="009C48CA" w:rsidRDefault="009C48CA" w:rsidP="00BB324F">
            <w:pPr>
              <w:ind w:left="25"/>
            </w:pPr>
            <w:r>
              <w:rPr>
                <w:sz w:val="20"/>
              </w:rPr>
              <w:t xml:space="preserve">Серуенге дайындық </w:t>
            </w:r>
          </w:p>
        </w:tc>
        <w:tc>
          <w:tcPr>
            <w:tcW w:w="14745" w:type="dxa"/>
            <w:gridSpan w:val="15"/>
            <w:tcBorders>
              <w:top w:val="single" w:sz="4" w:space="0" w:color="000000"/>
              <w:left w:val="single" w:sz="4" w:space="0" w:color="000000"/>
              <w:bottom w:val="single" w:sz="4" w:space="0" w:color="000000"/>
              <w:right w:val="single" w:sz="4" w:space="0" w:color="000000"/>
            </w:tcBorders>
          </w:tcPr>
          <w:p w14:paraId="42C2D979" w14:textId="77777777" w:rsidR="009C48CA" w:rsidRDefault="009C48CA" w:rsidP="00BB324F">
            <w:pPr>
              <w:ind w:left="20"/>
            </w:pPr>
            <w:r>
              <w:t xml:space="preserve">Киіну: Серуенге шығу, балаларды біртіндеп киіндіру, киімдерінің дұрыс киілуін қадағалау, қатармен жүруге дағдыландыру. </w:t>
            </w:r>
          </w:p>
        </w:tc>
      </w:tr>
      <w:tr w:rsidR="009C48CA" w14:paraId="32EDF690" w14:textId="77777777" w:rsidTr="00BB324F">
        <w:trPr>
          <w:trHeight w:val="1255"/>
        </w:trPr>
        <w:tc>
          <w:tcPr>
            <w:tcW w:w="1420" w:type="dxa"/>
            <w:vMerge w:val="restart"/>
            <w:tcBorders>
              <w:top w:val="single" w:sz="4" w:space="0" w:color="000000"/>
              <w:left w:val="single" w:sz="4" w:space="0" w:color="000000"/>
              <w:bottom w:val="single" w:sz="4" w:space="0" w:color="000000"/>
              <w:right w:val="single" w:sz="4" w:space="0" w:color="000000"/>
            </w:tcBorders>
          </w:tcPr>
          <w:p w14:paraId="3D77F5E8" w14:textId="77777777" w:rsidR="009C48CA" w:rsidRDefault="009C48CA" w:rsidP="00BB324F">
            <w:pPr>
              <w:ind w:left="25"/>
            </w:pPr>
            <w:r>
              <w:rPr>
                <w:sz w:val="20"/>
              </w:rPr>
              <w:t xml:space="preserve">Серуен: </w:t>
            </w:r>
          </w:p>
          <w:p w14:paraId="3E21A5CA" w14:textId="77777777" w:rsidR="009C48CA" w:rsidRDefault="009C48CA" w:rsidP="00BB324F">
            <w:pPr>
              <w:ind w:left="25"/>
            </w:pPr>
            <w:r>
              <w:rPr>
                <w:sz w:val="20"/>
              </w:rPr>
              <w:t xml:space="preserve"> </w:t>
            </w:r>
          </w:p>
        </w:tc>
        <w:tc>
          <w:tcPr>
            <w:tcW w:w="3261" w:type="dxa"/>
            <w:gridSpan w:val="3"/>
            <w:tcBorders>
              <w:top w:val="single" w:sz="4" w:space="0" w:color="000000"/>
              <w:left w:val="single" w:sz="4" w:space="0" w:color="000000"/>
              <w:bottom w:val="single" w:sz="4" w:space="0" w:color="000000"/>
              <w:right w:val="single" w:sz="4" w:space="0" w:color="000000"/>
            </w:tcBorders>
          </w:tcPr>
          <w:p w14:paraId="2BE20E6D" w14:textId="77777777" w:rsidR="009C48CA" w:rsidRDefault="009C48CA" w:rsidP="00BB324F">
            <w:pPr>
              <w:spacing w:after="22"/>
              <w:ind w:left="20"/>
            </w:pPr>
            <w:r>
              <w:t xml:space="preserve">Картотека № 12 </w:t>
            </w:r>
          </w:p>
          <w:p w14:paraId="1A502F7C" w14:textId="77777777" w:rsidR="009C48CA" w:rsidRDefault="009C48CA" w:rsidP="00BB324F">
            <w:pPr>
              <w:spacing w:line="257" w:lineRule="auto"/>
              <w:ind w:left="20"/>
            </w:pPr>
            <w:r>
              <w:t xml:space="preserve"> Ағаштардан желмен ұшып түсіп жатқан жапырақтарды бақылау. </w:t>
            </w:r>
          </w:p>
          <w:p w14:paraId="113A7141" w14:textId="77777777" w:rsidR="009C48CA" w:rsidRDefault="009C48CA" w:rsidP="00BB324F">
            <w:pPr>
              <w:ind w:left="20"/>
            </w:pPr>
            <w:r>
              <w:rPr>
                <w:color w:val="FF0000"/>
                <w:sz w:val="20"/>
              </w:rPr>
              <w:t xml:space="preserve">4 к моделі, бала үні </w:t>
            </w:r>
          </w:p>
        </w:tc>
        <w:tc>
          <w:tcPr>
            <w:tcW w:w="3261" w:type="dxa"/>
            <w:gridSpan w:val="3"/>
            <w:tcBorders>
              <w:top w:val="single" w:sz="4" w:space="0" w:color="000000"/>
              <w:left w:val="single" w:sz="4" w:space="0" w:color="000000"/>
              <w:bottom w:val="single" w:sz="4" w:space="0" w:color="000000"/>
              <w:right w:val="single" w:sz="4" w:space="0" w:color="000000"/>
            </w:tcBorders>
          </w:tcPr>
          <w:p w14:paraId="0A178FDA" w14:textId="77777777" w:rsidR="009C48CA" w:rsidRDefault="009C48CA" w:rsidP="00BB324F">
            <w:pPr>
              <w:spacing w:line="276" w:lineRule="auto"/>
              <w:ind w:left="20" w:right="184"/>
              <w:jc w:val="both"/>
            </w:pPr>
            <w:r>
              <w:t xml:space="preserve">     Картотека №15     Балабақша  маңындағы  сарғайған  шөптерді бақылау. </w:t>
            </w:r>
          </w:p>
          <w:p w14:paraId="44F64B61" w14:textId="77777777" w:rsidR="009C48CA" w:rsidRDefault="009C48CA" w:rsidP="00BB324F">
            <w:pPr>
              <w:ind w:left="20"/>
            </w:pPr>
            <w:r>
              <w:rPr>
                <w:color w:val="FF0000"/>
                <w:sz w:val="20"/>
              </w:rPr>
              <w:t xml:space="preserve">4 к моделі, бала үні </w:t>
            </w:r>
          </w:p>
          <w:p w14:paraId="37B69005" w14:textId="77777777" w:rsidR="009C48CA" w:rsidRDefault="009C48CA" w:rsidP="00BB324F">
            <w:pPr>
              <w:ind w:left="20"/>
            </w:pPr>
            <w:r>
              <w:t xml:space="preserve"> </w:t>
            </w:r>
          </w:p>
        </w:tc>
        <w:tc>
          <w:tcPr>
            <w:tcW w:w="2836" w:type="dxa"/>
            <w:gridSpan w:val="5"/>
            <w:tcBorders>
              <w:top w:val="single" w:sz="4" w:space="0" w:color="000000"/>
              <w:left w:val="single" w:sz="4" w:space="0" w:color="000000"/>
              <w:bottom w:val="single" w:sz="4" w:space="0" w:color="000000"/>
              <w:right w:val="single" w:sz="4" w:space="0" w:color="000000"/>
            </w:tcBorders>
          </w:tcPr>
          <w:p w14:paraId="71BFEA1A" w14:textId="77777777" w:rsidR="009C48CA" w:rsidRDefault="009C48CA" w:rsidP="00BB324F">
            <w:pPr>
              <w:spacing w:line="280" w:lineRule="auto"/>
              <w:ind w:left="20" w:right="271"/>
            </w:pPr>
            <w:r>
              <w:t xml:space="preserve">    Картотека №17 «Күз көрінісін бақылау» </w:t>
            </w:r>
          </w:p>
          <w:p w14:paraId="6A84E2ED" w14:textId="77777777" w:rsidR="009C48CA" w:rsidRDefault="009C48CA" w:rsidP="00BB324F">
            <w:pPr>
              <w:ind w:left="20"/>
            </w:pPr>
            <w:r>
              <w:rPr>
                <w:color w:val="FF0000"/>
                <w:sz w:val="20"/>
              </w:rPr>
              <w:t xml:space="preserve">4 к моделі, бала үні </w:t>
            </w:r>
          </w:p>
          <w:p w14:paraId="07028521" w14:textId="77777777" w:rsidR="009C48CA" w:rsidRDefault="009C48CA" w:rsidP="00BB324F">
            <w:pPr>
              <w:ind w:left="20"/>
            </w:pPr>
            <w:r>
              <w:t xml:space="preserve"> </w:t>
            </w:r>
          </w:p>
        </w:tc>
        <w:tc>
          <w:tcPr>
            <w:tcW w:w="2696" w:type="dxa"/>
            <w:gridSpan w:val="2"/>
            <w:tcBorders>
              <w:top w:val="single" w:sz="4" w:space="0" w:color="000000"/>
              <w:left w:val="single" w:sz="4" w:space="0" w:color="000000"/>
              <w:bottom w:val="single" w:sz="4" w:space="0" w:color="000000"/>
              <w:right w:val="single" w:sz="4" w:space="0" w:color="000000"/>
            </w:tcBorders>
          </w:tcPr>
          <w:p w14:paraId="06B9ED1A" w14:textId="77777777" w:rsidR="009C48CA" w:rsidRDefault="009C48CA" w:rsidP="00BB324F">
            <w:pPr>
              <w:spacing w:line="277" w:lineRule="auto"/>
              <w:ind w:left="20" w:right="151"/>
            </w:pPr>
            <w:r>
              <w:t xml:space="preserve">   Картотека №18  Күзгі жапырақтарды  бақылау. </w:t>
            </w:r>
          </w:p>
          <w:p w14:paraId="25C9B512" w14:textId="77777777" w:rsidR="009C48CA" w:rsidRDefault="009C48CA" w:rsidP="00BB324F">
            <w:pPr>
              <w:ind w:left="20"/>
            </w:pPr>
            <w:r>
              <w:rPr>
                <w:color w:val="FF0000"/>
                <w:sz w:val="20"/>
              </w:rPr>
              <w:t xml:space="preserve">4 к моделі, бала үні </w:t>
            </w:r>
          </w:p>
          <w:p w14:paraId="463436F9" w14:textId="77777777" w:rsidR="009C48CA" w:rsidRDefault="009C48CA" w:rsidP="00BB324F">
            <w:pPr>
              <w:ind w:left="20"/>
            </w:pPr>
            <w:r>
              <w:t xml:space="preserve"> </w:t>
            </w:r>
          </w:p>
        </w:tc>
        <w:tc>
          <w:tcPr>
            <w:tcW w:w="2691" w:type="dxa"/>
            <w:gridSpan w:val="2"/>
            <w:tcBorders>
              <w:top w:val="single" w:sz="4" w:space="0" w:color="000000"/>
              <w:left w:val="single" w:sz="4" w:space="0" w:color="000000"/>
              <w:bottom w:val="single" w:sz="4" w:space="0" w:color="000000"/>
              <w:right w:val="single" w:sz="4" w:space="0" w:color="000000"/>
            </w:tcBorders>
          </w:tcPr>
          <w:p w14:paraId="5C2DDA94" w14:textId="77777777" w:rsidR="009C48CA" w:rsidRDefault="009C48CA" w:rsidP="00BB324F">
            <w:pPr>
              <w:spacing w:line="280" w:lineRule="auto"/>
              <w:ind w:left="20"/>
            </w:pPr>
            <w:r>
              <w:t xml:space="preserve"> Картотека №20 Жәндіктерді бақылау. </w:t>
            </w:r>
          </w:p>
          <w:p w14:paraId="66273DB9" w14:textId="77777777" w:rsidR="009C48CA" w:rsidRDefault="009C48CA" w:rsidP="00BB324F">
            <w:pPr>
              <w:ind w:left="20"/>
            </w:pPr>
            <w:r>
              <w:rPr>
                <w:color w:val="FF0000"/>
                <w:sz w:val="20"/>
              </w:rPr>
              <w:t xml:space="preserve">4 к моделі, бала үні </w:t>
            </w:r>
          </w:p>
          <w:p w14:paraId="0A77D9DF" w14:textId="77777777" w:rsidR="009C48CA" w:rsidRDefault="009C48CA" w:rsidP="00BB324F">
            <w:pPr>
              <w:ind w:left="20"/>
            </w:pPr>
            <w:r>
              <w:t xml:space="preserve"> </w:t>
            </w:r>
          </w:p>
        </w:tc>
      </w:tr>
      <w:tr w:rsidR="009C48CA" w14:paraId="4E4C7D81" w14:textId="77777777" w:rsidTr="00BB324F">
        <w:trPr>
          <w:trHeight w:val="240"/>
        </w:trPr>
        <w:tc>
          <w:tcPr>
            <w:tcW w:w="0" w:type="auto"/>
            <w:vMerge/>
            <w:tcBorders>
              <w:top w:val="nil"/>
              <w:left w:val="single" w:sz="4" w:space="0" w:color="000000"/>
              <w:bottom w:val="single" w:sz="4" w:space="0" w:color="000000"/>
              <w:right w:val="single" w:sz="4" w:space="0" w:color="000000"/>
            </w:tcBorders>
          </w:tcPr>
          <w:p w14:paraId="6E18AEC7" w14:textId="77777777" w:rsidR="009C48CA" w:rsidRDefault="009C48CA" w:rsidP="00BB324F">
            <w:pPr>
              <w:spacing w:after="160"/>
            </w:pPr>
          </w:p>
        </w:tc>
        <w:tc>
          <w:tcPr>
            <w:tcW w:w="14745" w:type="dxa"/>
            <w:gridSpan w:val="15"/>
            <w:tcBorders>
              <w:top w:val="single" w:sz="4" w:space="0" w:color="000000"/>
              <w:left w:val="single" w:sz="4" w:space="0" w:color="000000"/>
              <w:bottom w:val="single" w:sz="4" w:space="0" w:color="000000"/>
              <w:right w:val="single" w:sz="4" w:space="0" w:color="000000"/>
            </w:tcBorders>
          </w:tcPr>
          <w:p w14:paraId="43F5F889" w14:textId="77777777" w:rsidR="009C48CA" w:rsidRDefault="009C48CA" w:rsidP="00BB324F">
            <w:pPr>
              <w:ind w:left="20"/>
            </w:pPr>
            <w:r>
              <w:t xml:space="preserve">                                                                                           </w:t>
            </w:r>
            <w:r>
              <w:rPr>
                <w:sz w:val="20"/>
              </w:rPr>
              <w:t xml:space="preserve">Серуен картотекасынан   </w:t>
            </w:r>
            <w:r>
              <w:t xml:space="preserve"> </w:t>
            </w:r>
          </w:p>
        </w:tc>
      </w:tr>
      <w:tr w:rsidR="009C48CA" w14:paraId="68EC6B47" w14:textId="77777777" w:rsidTr="00BB324F">
        <w:trPr>
          <w:trHeight w:val="1526"/>
        </w:trPr>
        <w:tc>
          <w:tcPr>
            <w:tcW w:w="1420" w:type="dxa"/>
            <w:tcBorders>
              <w:top w:val="single" w:sz="4" w:space="0" w:color="000000"/>
              <w:left w:val="single" w:sz="4" w:space="0" w:color="000000"/>
              <w:bottom w:val="single" w:sz="4" w:space="0" w:color="000000"/>
              <w:right w:val="single" w:sz="4" w:space="0" w:color="000000"/>
            </w:tcBorders>
          </w:tcPr>
          <w:p w14:paraId="6777A09E" w14:textId="77777777" w:rsidR="009C48CA" w:rsidRDefault="009C48CA" w:rsidP="00BB324F">
            <w:pPr>
              <w:ind w:left="25"/>
            </w:pPr>
            <w:r>
              <w:rPr>
                <w:sz w:val="20"/>
              </w:rPr>
              <w:t xml:space="preserve">Серуеннен  оралу  </w:t>
            </w:r>
          </w:p>
        </w:tc>
        <w:tc>
          <w:tcPr>
            <w:tcW w:w="14745" w:type="dxa"/>
            <w:gridSpan w:val="15"/>
            <w:tcBorders>
              <w:top w:val="single" w:sz="4" w:space="0" w:color="000000"/>
              <w:left w:val="single" w:sz="4" w:space="0" w:color="000000"/>
              <w:bottom w:val="single" w:sz="4" w:space="0" w:color="000000"/>
              <w:right w:val="single" w:sz="4" w:space="0" w:color="000000"/>
            </w:tcBorders>
          </w:tcPr>
          <w:p w14:paraId="7359B6AB" w14:textId="77777777" w:rsidR="009C48CA" w:rsidRDefault="009C48CA" w:rsidP="00BB324F">
            <w:pPr>
              <w:spacing w:after="22"/>
              <w:ind w:left="20"/>
            </w:pPr>
            <w:r>
              <w:t xml:space="preserve">Ойын- жаттығу Сырттан келіп үнемі, </w:t>
            </w:r>
          </w:p>
          <w:p w14:paraId="53C1C631" w14:textId="77777777" w:rsidR="009C48CA" w:rsidRDefault="009C48CA" w:rsidP="00BB324F">
            <w:pPr>
              <w:spacing w:after="18"/>
              <w:ind w:left="20"/>
            </w:pPr>
            <w:r>
              <w:t xml:space="preserve">Сабынмен қол жуамыз, </w:t>
            </w:r>
          </w:p>
          <w:p w14:paraId="4BDD1A3F" w14:textId="77777777" w:rsidR="009C48CA" w:rsidRDefault="009C48CA" w:rsidP="00BB324F">
            <w:pPr>
              <w:spacing w:after="21"/>
              <w:ind w:left="20"/>
            </w:pPr>
            <w:r>
              <w:t xml:space="preserve">Таза болды мұнтаздай, </w:t>
            </w:r>
          </w:p>
          <w:p w14:paraId="7C44B18F" w14:textId="77777777" w:rsidR="009C48CA" w:rsidRDefault="009C48CA" w:rsidP="00BB324F">
            <w:pPr>
              <w:spacing w:after="22"/>
              <w:ind w:left="20"/>
            </w:pPr>
            <w:r>
              <w:t xml:space="preserve">Тағамға қол созамыз.  </w:t>
            </w:r>
            <w:r>
              <w:rPr>
                <w:color w:val="FF0000"/>
              </w:rPr>
              <w:t>Бала үні.</w:t>
            </w:r>
            <w:r>
              <w:t xml:space="preserve"> </w:t>
            </w:r>
          </w:p>
          <w:p w14:paraId="725CB082" w14:textId="77777777" w:rsidR="009C48CA" w:rsidRDefault="009C48CA" w:rsidP="00BB324F">
            <w:pPr>
              <w:ind w:left="20" w:right="95"/>
            </w:pPr>
            <w:r>
              <w:t xml:space="preserve">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 </w:t>
            </w:r>
          </w:p>
        </w:tc>
      </w:tr>
      <w:tr w:rsidR="009C48CA" w14:paraId="32110E3C" w14:textId="77777777" w:rsidTr="00BB324F">
        <w:trPr>
          <w:trHeight w:val="516"/>
        </w:trPr>
        <w:tc>
          <w:tcPr>
            <w:tcW w:w="1420" w:type="dxa"/>
            <w:tcBorders>
              <w:top w:val="single" w:sz="4" w:space="0" w:color="000000"/>
              <w:left w:val="single" w:sz="4" w:space="0" w:color="000000"/>
              <w:bottom w:val="single" w:sz="4" w:space="0" w:color="000000"/>
              <w:right w:val="single" w:sz="4" w:space="0" w:color="000000"/>
            </w:tcBorders>
          </w:tcPr>
          <w:p w14:paraId="50DC6CF7" w14:textId="77777777" w:rsidR="009C48CA" w:rsidRDefault="009C48CA" w:rsidP="00BB324F">
            <w:pPr>
              <w:ind w:left="25"/>
            </w:pPr>
            <w:r>
              <w:rPr>
                <w:sz w:val="20"/>
              </w:rPr>
              <w:t xml:space="preserve">Түскі ас </w:t>
            </w:r>
          </w:p>
        </w:tc>
        <w:tc>
          <w:tcPr>
            <w:tcW w:w="14745" w:type="dxa"/>
            <w:gridSpan w:val="15"/>
            <w:tcBorders>
              <w:top w:val="single" w:sz="4" w:space="0" w:color="000000"/>
              <w:left w:val="single" w:sz="4" w:space="0" w:color="000000"/>
              <w:bottom w:val="single" w:sz="4" w:space="0" w:color="000000"/>
              <w:right w:val="single" w:sz="4" w:space="0" w:color="000000"/>
            </w:tcBorders>
          </w:tcPr>
          <w:p w14:paraId="334D2855" w14:textId="77777777" w:rsidR="009C48CA" w:rsidRDefault="009C48CA" w:rsidP="00BB324F">
            <w:pPr>
              <w:ind w:left="20"/>
            </w:pPr>
            <w:r>
              <w:t xml:space="preserve">Ұқыпты тамақтану дағдыларын,  ас құралдарын қолдану дағдыларын  жетілдіру. Тамақтан соң ауыздарын шаюды қадағалау. </w:t>
            </w:r>
          </w:p>
        </w:tc>
      </w:tr>
      <w:tr w:rsidR="009C48CA" w14:paraId="4C95A896" w14:textId="77777777" w:rsidTr="00BB324F">
        <w:trPr>
          <w:trHeight w:val="265"/>
        </w:trPr>
        <w:tc>
          <w:tcPr>
            <w:tcW w:w="1420" w:type="dxa"/>
            <w:tcBorders>
              <w:top w:val="single" w:sz="4" w:space="0" w:color="000000"/>
              <w:left w:val="single" w:sz="4" w:space="0" w:color="000000"/>
              <w:bottom w:val="single" w:sz="4" w:space="0" w:color="000000"/>
              <w:right w:val="single" w:sz="4" w:space="0" w:color="000000"/>
            </w:tcBorders>
          </w:tcPr>
          <w:p w14:paraId="535BE6F7" w14:textId="77777777" w:rsidR="009C48CA" w:rsidRDefault="009C48CA" w:rsidP="00BB324F">
            <w:pPr>
              <w:ind w:left="25"/>
            </w:pPr>
            <w:r>
              <w:rPr>
                <w:sz w:val="20"/>
              </w:rPr>
              <w:t xml:space="preserve">Ұйқы </w:t>
            </w:r>
          </w:p>
        </w:tc>
        <w:tc>
          <w:tcPr>
            <w:tcW w:w="14745" w:type="dxa"/>
            <w:gridSpan w:val="15"/>
            <w:tcBorders>
              <w:top w:val="single" w:sz="4" w:space="0" w:color="000000"/>
              <w:left w:val="single" w:sz="4" w:space="0" w:color="000000"/>
              <w:bottom w:val="single" w:sz="4" w:space="0" w:color="000000"/>
              <w:right w:val="single" w:sz="4" w:space="0" w:color="000000"/>
            </w:tcBorders>
          </w:tcPr>
          <w:p w14:paraId="07B88367" w14:textId="77777777" w:rsidR="009C48CA" w:rsidRDefault="009C48CA" w:rsidP="00BB324F">
            <w:pPr>
              <w:ind w:left="20"/>
            </w:pPr>
            <w:r>
              <w:t xml:space="preserve">            Балалалардың тыныш ұйықтауына жағымды жағдай орнату. Тыныштық сақтау. Жәй музыка қою. </w:t>
            </w:r>
          </w:p>
        </w:tc>
      </w:tr>
      <w:tr w:rsidR="009C48CA" w14:paraId="2FFFD7C5" w14:textId="77777777" w:rsidTr="00BB324F">
        <w:trPr>
          <w:trHeight w:val="1530"/>
        </w:trPr>
        <w:tc>
          <w:tcPr>
            <w:tcW w:w="1420" w:type="dxa"/>
            <w:vMerge w:val="restart"/>
            <w:tcBorders>
              <w:top w:val="single" w:sz="4" w:space="0" w:color="000000"/>
              <w:left w:val="single" w:sz="4" w:space="0" w:color="000000"/>
              <w:bottom w:val="single" w:sz="4" w:space="0" w:color="000000"/>
              <w:right w:val="single" w:sz="4" w:space="0" w:color="000000"/>
            </w:tcBorders>
          </w:tcPr>
          <w:p w14:paraId="247155BD" w14:textId="77777777" w:rsidR="009C48CA" w:rsidRDefault="009C48CA" w:rsidP="00BB324F">
            <w:pPr>
              <w:spacing w:line="238" w:lineRule="auto"/>
              <w:ind w:left="25"/>
            </w:pPr>
            <w:r>
              <w:rPr>
                <w:sz w:val="20"/>
              </w:rPr>
              <w:t xml:space="preserve">Біртіндеп ұйқыдан </w:t>
            </w:r>
          </w:p>
          <w:p w14:paraId="2AF305EF" w14:textId="77777777" w:rsidR="009C48CA" w:rsidRDefault="009C48CA" w:rsidP="00BB324F">
            <w:pPr>
              <w:spacing w:after="19"/>
              <w:ind w:left="25"/>
            </w:pPr>
            <w:r>
              <w:rPr>
                <w:sz w:val="20"/>
              </w:rPr>
              <w:t xml:space="preserve">ояту, </w:t>
            </w:r>
          </w:p>
          <w:p w14:paraId="4837663C" w14:textId="77777777" w:rsidR="009C48CA" w:rsidRDefault="009C48CA" w:rsidP="00BB324F">
            <w:pPr>
              <w:ind w:left="25"/>
            </w:pPr>
            <w:r>
              <w:rPr>
                <w:sz w:val="20"/>
              </w:rPr>
              <w:t xml:space="preserve">шынықтыру шаралары </w:t>
            </w:r>
          </w:p>
        </w:tc>
        <w:tc>
          <w:tcPr>
            <w:tcW w:w="3001" w:type="dxa"/>
            <w:gridSpan w:val="2"/>
            <w:tcBorders>
              <w:top w:val="single" w:sz="4" w:space="0" w:color="000000"/>
              <w:left w:val="single" w:sz="4" w:space="0" w:color="000000"/>
              <w:bottom w:val="single" w:sz="4" w:space="0" w:color="000000"/>
              <w:right w:val="single" w:sz="4" w:space="0" w:color="000000"/>
            </w:tcBorders>
          </w:tcPr>
          <w:p w14:paraId="1059DF6C" w14:textId="77777777" w:rsidR="009C48CA" w:rsidRDefault="009C48CA" w:rsidP="00BB324F">
            <w:pPr>
              <w:spacing w:after="16"/>
              <w:ind w:left="20"/>
            </w:pPr>
            <w:r>
              <w:t xml:space="preserve">№9  1. Ояту </w:t>
            </w:r>
          </w:p>
          <w:p w14:paraId="62DCDA9E" w14:textId="77777777" w:rsidR="009C48CA" w:rsidRDefault="009C48CA" w:rsidP="00BB324F">
            <w:pPr>
              <w:spacing w:after="22"/>
              <w:ind w:left="20"/>
            </w:pPr>
            <w:r>
              <w:t xml:space="preserve">Ұйқыдан біз тұрайық  </w:t>
            </w:r>
          </w:p>
          <w:p w14:paraId="4DBBDBEE" w14:textId="77777777" w:rsidR="009C48CA" w:rsidRDefault="009C48CA" w:rsidP="00BB324F">
            <w:pPr>
              <w:spacing w:after="14"/>
              <w:ind w:left="20"/>
            </w:pPr>
            <w:r>
              <w:t xml:space="preserve">Көзімізді ашайық  </w:t>
            </w:r>
          </w:p>
          <w:p w14:paraId="3AF10EF4" w14:textId="77777777" w:rsidR="009C48CA" w:rsidRDefault="009C48CA" w:rsidP="00BB324F">
            <w:pPr>
              <w:spacing w:after="22"/>
              <w:ind w:left="20"/>
            </w:pPr>
            <w:r>
              <w:t xml:space="preserve">Анда- мында  созылып </w:t>
            </w:r>
          </w:p>
          <w:p w14:paraId="4CD78A25" w14:textId="77777777" w:rsidR="009C48CA" w:rsidRDefault="009C48CA" w:rsidP="00BB324F">
            <w:pPr>
              <w:ind w:left="20"/>
            </w:pPr>
            <w:r>
              <w:t xml:space="preserve">Тарқасайық, тұрайық </w:t>
            </w:r>
          </w:p>
          <w:p w14:paraId="03DB8FAD" w14:textId="77777777" w:rsidR="009C48CA" w:rsidRDefault="009C48CA" w:rsidP="00BB324F">
            <w:pPr>
              <w:ind w:left="20"/>
            </w:pPr>
            <w:r>
              <w:t xml:space="preserve"> </w:t>
            </w:r>
          </w:p>
        </w:tc>
        <w:tc>
          <w:tcPr>
            <w:tcW w:w="3521" w:type="dxa"/>
            <w:gridSpan w:val="4"/>
            <w:tcBorders>
              <w:top w:val="single" w:sz="4" w:space="0" w:color="000000"/>
              <w:left w:val="single" w:sz="4" w:space="0" w:color="000000"/>
              <w:bottom w:val="single" w:sz="4" w:space="0" w:color="000000"/>
              <w:right w:val="single" w:sz="4" w:space="0" w:color="000000"/>
            </w:tcBorders>
          </w:tcPr>
          <w:p w14:paraId="19239859" w14:textId="77777777" w:rsidR="009C48CA" w:rsidRDefault="009C48CA" w:rsidP="00BB324F">
            <w:pPr>
              <w:spacing w:after="17"/>
              <w:ind w:left="50"/>
            </w:pPr>
            <w:r>
              <w:rPr>
                <w:u w:val="single" w:color="000000"/>
              </w:rPr>
              <w:t>№10</w:t>
            </w:r>
            <w:r>
              <w:t xml:space="preserve">  1.Ояну </w:t>
            </w:r>
          </w:p>
          <w:p w14:paraId="0598402A" w14:textId="77777777" w:rsidR="009C48CA" w:rsidRDefault="009C48CA" w:rsidP="00BB324F">
            <w:pPr>
              <w:spacing w:after="22"/>
              <w:ind w:left="50"/>
            </w:pPr>
            <w:r>
              <w:t xml:space="preserve">Көзімізді ашайық </w:t>
            </w:r>
          </w:p>
          <w:p w14:paraId="3CE236B7" w14:textId="77777777" w:rsidR="009C48CA" w:rsidRDefault="009C48CA" w:rsidP="00BB324F">
            <w:pPr>
              <w:spacing w:after="16"/>
              <w:ind w:left="50"/>
            </w:pPr>
            <w:r>
              <w:t xml:space="preserve">Бойымызды жазайық </w:t>
            </w:r>
          </w:p>
          <w:p w14:paraId="4D59F1CE" w14:textId="77777777" w:rsidR="009C48CA" w:rsidRDefault="009C48CA" w:rsidP="00BB324F">
            <w:pPr>
              <w:spacing w:after="22"/>
              <w:ind w:left="50"/>
            </w:pPr>
            <w:r>
              <w:t xml:space="preserve">Терезеге қарап </w:t>
            </w:r>
          </w:p>
          <w:p w14:paraId="0E9E5830" w14:textId="77777777" w:rsidR="009C48CA" w:rsidRDefault="009C48CA" w:rsidP="00BB324F">
            <w:pPr>
              <w:ind w:left="50"/>
            </w:pPr>
            <w:r>
              <w:t xml:space="preserve">Күн жылуын алайық.  </w:t>
            </w:r>
          </w:p>
          <w:p w14:paraId="6BA9CF93" w14:textId="77777777" w:rsidR="009C48CA" w:rsidRDefault="009C48CA" w:rsidP="00BB324F">
            <w:pPr>
              <w:ind w:left="50"/>
            </w:pPr>
            <w:r>
              <w:t xml:space="preserve"> </w:t>
            </w:r>
          </w:p>
        </w:tc>
        <w:tc>
          <w:tcPr>
            <w:tcW w:w="2661" w:type="dxa"/>
            <w:gridSpan w:val="3"/>
            <w:tcBorders>
              <w:top w:val="single" w:sz="4" w:space="0" w:color="000000"/>
              <w:left w:val="single" w:sz="4" w:space="0" w:color="000000"/>
              <w:bottom w:val="single" w:sz="4" w:space="0" w:color="000000"/>
              <w:right w:val="single" w:sz="4" w:space="0" w:color="000000"/>
            </w:tcBorders>
          </w:tcPr>
          <w:p w14:paraId="6C8D25B2" w14:textId="77777777" w:rsidR="009C48CA" w:rsidRDefault="009C48CA" w:rsidP="00BB324F">
            <w:pPr>
              <w:spacing w:after="17"/>
              <w:ind w:left="20"/>
            </w:pPr>
            <w:r>
              <w:rPr>
                <w:u w:val="single" w:color="000000"/>
              </w:rPr>
              <w:t>№10</w:t>
            </w:r>
            <w:r>
              <w:t xml:space="preserve">  </w:t>
            </w:r>
            <w:r>
              <w:rPr>
                <w:u w:val="single" w:color="000000"/>
              </w:rPr>
              <w:t>1.Ояну</w:t>
            </w:r>
            <w:r>
              <w:t xml:space="preserve"> </w:t>
            </w:r>
          </w:p>
          <w:p w14:paraId="7DEC220F" w14:textId="77777777" w:rsidR="009C48CA" w:rsidRDefault="009C48CA" w:rsidP="00BB324F">
            <w:pPr>
              <w:spacing w:after="22"/>
              <w:ind w:left="20"/>
            </w:pPr>
            <w:r>
              <w:t xml:space="preserve">Көзімізді ашайық </w:t>
            </w:r>
          </w:p>
          <w:p w14:paraId="66E39827" w14:textId="77777777" w:rsidR="009C48CA" w:rsidRDefault="009C48CA" w:rsidP="00BB324F">
            <w:pPr>
              <w:spacing w:after="16"/>
              <w:ind w:left="20"/>
            </w:pPr>
            <w:r>
              <w:t xml:space="preserve">Бойымызды жазайық </w:t>
            </w:r>
          </w:p>
          <w:p w14:paraId="4450F000" w14:textId="77777777" w:rsidR="009C48CA" w:rsidRDefault="009C48CA" w:rsidP="00BB324F">
            <w:pPr>
              <w:spacing w:after="20"/>
              <w:ind w:left="20"/>
            </w:pPr>
            <w:r>
              <w:t xml:space="preserve">Терезеге қарап </w:t>
            </w:r>
          </w:p>
          <w:p w14:paraId="7014160D" w14:textId="77777777" w:rsidR="009C48CA" w:rsidRDefault="009C48CA" w:rsidP="00BB324F">
            <w:pPr>
              <w:ind w:left="20"/>
            </w:pPr>
            <w:r>
              <w:t>Күн жылуын алайық</w:t>
            </w:r>
            <w:r>
              <w:rPr>
                <w:u w:val="single" w:color="000000"/>
              </w:rPr>
              <w:t>.</w:t>
            </w:r>
            <w:r>
              <w:t xml:space="preserve">  </w:t>
            </w:r>
          </w:p>
          <w:p w14:paraId="4D9ED9B2" w14:textId="77777777" w:rsidR="009C48CA" w:rsidRDefault="009C48CA" w:rsidP="00BB324F">
            <w:pPr>
              <w:ind w:left="20"/>
            </w:pPr>
            <w:r>
              <w:t xml:space="preserve"> </w:t>
            </w:r>
          </w:p>
        </w:tc>
        <w:tc>
          <w:tcPr>
            <w:tcW w:w="3151" w:type="dxa"/>
            <w:gridSpan w:val="5"/>
            <w:tcBorders>
              <w:top w:val="single" w:sz="4" w:space="0" w:color="000000"/>
              <w:left w:val="single" w:sz="4" w:space="0" w:color="000000"/>
              <w:bottom w:val="single" w:sz="4" w:space="0" w:color="000000"/>
              <w:right w:val="single" w:sz="4" w:space="0" w:color="000000"/>
            </w:tcBorders>
          </w:tcPr>
          <w:p w14:paraId="62126DEF" w14:textId="1C7661CE" w:rsidR="009C48CA" w:rsidRDefault="009C48CA" w:rsidP="00BB324F">
            <w:pPr>
              <w:tabs>
                <w:tab w:val="center" w:pos="606"/>
                <w:tab w:val="center" w:pos="1441"/>
              </w:tabs>
            </w:pPr>
            <w:r>
              <w:rPr>
                <w:rFonts w:ascii="Calibri" w:eastAsia="Calibri" w:hAnsi="Calibri" w:cs="Calibri"/>
                <w:noProof/>
              </w:rPr>
              <mc:AlternateContent>
                <mc:Choice Requires="wpg">
                  <w:drawing>
                    <wp:anchor distT="0" distB="0" distL="114300" distR="114300" simplePos="0" relativeHeight="251663360" behindDoc="1" locked="0" layoutInCell="1" allowOverlap="1" wp14:anchorId="60AE0AE6" wp14:editId="5706018D">
                      <wp:simplePos x="0" y="0"/>
                      <wp:positionH relativeFrom="column">
                        <wp:posOffset>371475</wp:posOffset>
                      </wp:positionH>
                      <wp:positionV relativeFrom="paragraph">
                        <wp:posOffset>120650</wp:posOffset>
                      </wp:positionV>
                      <wp:extent cx="596900" cy="6350"/>
                      <wp:effectExtent l="1905" t="635" r="1270" b="2540"/>
                      <wp:wrapNone/>
                      <wp:docPr id="8"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6350"/>
                                <a:chOff x="0" y="0"/>
                                <a:chExt cx="5972" cy="63"/>
                              </a:xfrm>
                            </wpg:grpSpPr>
                            <wps:wsp>
                              <wps:cNvPr id="10" name="Shape 125911"/>
                              <wps:cNvSpPr>
                                <a:spLocks noChangeArrowheads="1"/>
                              </wps:cNvSpPr>
                              <wps:spPr bwMode="auto">
                                <a:xfrm>
                                  <a:off x="0" y="0"/>
                                  <a:ext cx="5972" cy="91"/>
                                </a:xfrm>
                                <a:custGeom>
                                  <a:avLst/>
                                  <a:gdLst>
                                    <a:gd name="T0" fmla="*/ 0 w 597218"/>
                                    <a:gd name="T1" fmla="*/ 0 h 9144"/>
                                    <a:gd name="T2" fmla="*/ 597218 w 597218"/>
                                    <a:gd name="T3" fmla="*/ 0 h 9144"/>
                                    <a:gd name="T4" fmla="*/ 597218 w 597218"/>
                                    <a:gd name="T5" fmla="*/ 9144 h 9144"/>
                                    <a:gd name="T6" fmla="*/ 0 w 597218"/>
                                    <a:gd name="T7" fmla="*/ 9144 h 9144"/>
                                    <a:gd name="T8" fmla="*/ 0 w 597218"/>
                                    <a:gd name="T9" fmla="*/ 0 h 9144"/>
                                  </a:gdLst>
                                  <a:ahLst/>
                                  <a:cxnLst>
                                    <a:cxn ang="0">
                                      <a:pos x="T0" y="T1"/>
                                    </a:cxn>
                                    <a:cxn ang="0">
                                      <a:pos x="T2" y="T3"/>
                                    </a:cxn>
                                    <a:cxn ang="0">
                                      <a:pos x="T4" y="T5"/>
                                    </a:cxn>
                                    <a:cxn ang="0">
                                      <a:pos x="T6" y="T7"/>
                                    </a:cxn>
                                    <a:cxn ang="0">
                                      <a:pos x="T8" y="T9"/>
                                    </a:cxn>
                                  </a:cxnLst>
                                  <a:rect l="0" t="0" r="r" b="b"/>
                                  <a:pathLst>
                                    <a:path w="597218" h="9144">
                                      <a:moveTo>
                                        <a:pt x="0" y="0"/>
                                      </a:moveTo>
                                      <a:lnTo>
                                        <a:pt x="597218" y="0"/>
                                      </a:lnTo>
                                      <a:lnTo>
                                        <a:pt x="59721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alpha val="0"/>
                                        </a:srgbClr>
                                      </a:solidFill>
                                      <a:miter lim="10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AD0347" id="Группа 8" o:spid="_x0000_s1026" style="position:absolute;margin-left:29.25pt;margin-top:9.5pt;width:47pt;height:.5pt;z-index:-251653120" coordsize="597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">
                      <v:shape id="Shape 125911" o:spid="_x0000_s1027" style="position:absolute;width:5972;height:91;visibility:visible;mso-wrap-style:square;v-text-anchor:top" coordsize="597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" path="m,l597218,r,9144l,9144,,e" fillcolor="black" stroked="f" strokeweight="0">
                        <v:stroke opacity="0" miterlimit="10" joinstyle="miter"/>
                        <v:path o:connecttype="custom" o:connectlocs="0,0;5972,0;5972,91;0,91;0,0" o:connectangles="0,0,0,0,0"/>
                      </v:shape>
                    </v:group>
                  </w:pict>
                </mc:Fallback>
              </mc:AlternateContent>
            </w:r>
            <w:r>
              <w:rPr>
                <w:rFonts w:ascii="Calibri" w:eastAsia="Calibri" w:hAnsi="Calibri" w:cs="Calibri"/>
              </w:rPr>
              <w:tab/>
            </w:r>
            <w:r>
              <w:t xml:space="preserve">№11 1. Ояну </w:t>
            </w:r>
            <w:r>
              <w:tab/>
              <w:t xml:space="preserve"> </w:t>
            </w:r>
          </w:p>
          <w:p w14:paraId="781055B8" w14:textId="77777777" w:rsidR="009C48CA" w:rsidRDefault="009C48CA" w:rsidP="00BB324F">
            <w:pPr>
              <w:spacing w:after="22"/>
              <w:ind w:left="25"/>
            </w:pPr>
            <w:r>
              <w:t xml:space="preserve">Көзімізді ашайық                   </w:t>
            </w:r>
          </w:p>
          <w:p w14:paraId="25B56344" w14:textId="77777777" w:rsidR="009C48CA" w:rsidRDefault="009C48CA" w:rsidP="00BB324F">
            <w:pPr>
              <w:ind w:left="25"/>
            </w:pPr>
            <w:r>
              <w:t xml:space="preserve">Аунап, қунап алайық  </w:t>
            </w:r>
          </w:p>
          <w:p w14:paraId="3AADDF13" w14:textId="77777777" w:rsidR="009C48CA" w:rsidRDefault="009C48CA" w:rsidP="00BB324F">
            <w:pPr>
              <w:spacing w:after="22"/>
              <w:ind w:left="25"/>
            </w:pPr>
            <w:r>
              <w:t xml:space="preserve">Самал жел бізге желпісін,    </w:t>
            </w:r>
          </w:p>
          <w:p w14:paraId="3B53BEA9" w14:textId="77777777" w:rsidR="009C48CA" w:rsidRDefault="009C48CA" w:rsidP="00BB324F">
            <w:pPr>
              <w:ind w:left="25"/>
            </w:pPr>
            <w:r>
              <w:t xml:space="preserve">Ұйқымызды ашайық  </w:t>
            </w:r>
          </w:p>
        </w:tc>
        <w:tc>
          <w:tcPr>
            <w:tcW w:w="2411" w:type="dxa"/>
            <w:tcBorders>
              <w:top w:val="single" w:sz="4" w:space="0" w:color="000000"/>
              <w:left w:val="single" w:sz="4" w:space="0" w:color="000000"/>
              <w:bottom w:val="single" w:sz="4" w:space="0" w:color="000000"/>
              <w:right w:val="single" w:sz="4" w:space="0" w:color="000000"/>
            </w:tcBorders>
          </w:tcPr>
          <w:p w14:paraId="16C61C4F" w14:textId="77777777" w:rsidR="009C48CA" w:rsidRDefault="009C48CA" w:rsidP="00BB324F">
            <w:pPr>
              <w:spacing w:line="275" w:lineRule="auto"/>
              <w:ind w:left="20"/>
            </w:pPr>
            <w:r>
              <w:t xml:space="preserve">Жаттығу кешені №13. </w:t>
            </w:r>
          </w:p>
          <w:p w14:paraId="4938BE0B" w14:textId="77777777" w:rsidR="009C48CA" w:rsidRDefault="009C48CA" w:rsidP="00BB324F">
            <w:pPr>
              <w:spacing w:after="46" w:line="235" w:lineRule="auto"/>
              <w:ind w:left="20"/>
              <w:jc w:val="both"/>
            </w:pPr>
            <w:r>
              <w:t xml:space="preserve">Арқанын қалпын сақтауға арналған </w:t>
            </w:r>
          </w:p>
          <w:p w14:paraId="20DF8071" w14:textId="77777777" w:rsidR="009C48CA" w:rsidRDefault="009C48CA" w:rsidP="00BB324F">
            <w:pPr>
              <w:ind w:left="20"/>
            </w:pPr>
            <w:r>
              <w:t xml:space="preserve">жаттығулар </w:t>
            </w:r>
          </w:p>
          <w:p w14:paraId="394F3DBA" w14:textId="77777777" w:rsidR="009C48CA" w:rsidRDefault="009C48CA" w:rsidP="00BB324F">
            <w:pPr>
              <w:ind w:left="20"/>
            </w:pPr>
            <w:r>
              <w:t xml:space="preserve"> </w:t>
            </w:r>
          </w:p>
        </w:tc>
      </w:tr>
      <w:tr w:rsidR="009C48CA" w14:paraId="634532DB" w14:textId="77777777" w:rsidTr="00BB324F">
        <w:trPr>
          <w:trHeight w:val="290"/>
        </w:trPr>
        <w:tc>
          <w:tcPr>
            <w:tcW w:w="0" w:type="auto"/>
            <w:vMerge/>
            <w:tcBorders>
              <w:top w:val="nil"/>
              <w:left w:val="single" w:sz="4" w:space="0" w:color="000000"/>
              <w:bottom w:val="single" w:sz="4" w:space="0" w:color="000000"/>
              <w:right w:val="single" w:sz="4" w:space="0" w:color="000000"/>
            </w:tcBorders>
          </w:tcPr>
          <w:p w14:paraId="05057A2F" w14:textId="77777777" w:rsidR="009C48CA" w:rsidRDefault="009C48CA" w:rsidP="00BB324F">
            <w:pPr>
              <w:spacing w:after="160"/>
            </w:pPr>
          </w:p>
        </w:tc>
        <w:tc>
          <w:tcPr>
            <w:tcW w:w="14745" w:type="dxa"/>
            <w:gridSpan w:val="15"/>
            <w:tcBorders>
              <w:top w:val="single" w:sz="4" w:space="0" w:color="000000"/>
              <w:left w:val="single" w:sz="4" w:space="0" w:color="000000"/>
              <w:bottom w:val="single" w:sz="4" w:space="0" w:color="000000"/>
              <w:right w:val="single" w:sz="4" w:space="0" w:color="000000"/>
            </w:tcBorders>
          </w:tcPr>
          <w:p w14:paraId="3E2D19D7" w14:textId="77777777" w:rsidR="009C48CA" w:rsidRPr="005A1C05" w:rsidRDefault="009C48CA" w:rsidP="00BB324F">
            <w:pPr>
              <w:ind w:left="23"/>
              <w:jc w:val="center"/>
              <w:rPr>
                <w:sz w:val="18"/>
                <w:szCs w:val="18"/>
              </w:rPr>
            </w:pPr>
            <w:r w:rsidRPr="005A1C05">
              <w:rPr>
                <w:sz w:val="18"/>
                <w:szCs w:val="18"/>
              </w:rPr>
              <w:t xml:space="preserve">«ҰЙҚЫ АШАР ЖАТТЫҒУЛАРЫ» КАРТОТЕКАСЫНАН. </w:t>
            </w:r>
          </w:p>
        </w:tc>
      </w:tr>
      <w:tr w:rsidR="009C48CA" w14:paraId="4ACFDE91" w14:textId="77777777" w:rsidTr="00BB324F">
        <w:trPr>
          <w:trHeight w:val="265"/>
        </w:trPr>
        <w:tc>
          <w:tcPr>
            <w:tcW w:w="1420" w:type="dxa"/>
            <w:tcBorders>
              <w:top w:val="single" w:sz="4" w:space="0" w:color="000000"/>
              <w:left w:val="single" w:sz="4" w:space="0" w:color="000000"/>
              <w:bottom w:val="single" w:sz="4" w:space="0" w:color="000000"/>
              <w:right w:val="single" w:sz="4" w:space="0" w:color="000000"/>
            </w:tcBorders>
          </w:tcPr>
          <w:p w14:paraId="70BCEF05" w14:textId="77777777" w:rsidR="009C48CA" w:rsidRDefault="009C48CA" w:rsidP="00BB324F">
            <w:pPr>
              <w:ind w:left="25"/>
            </w:pPr>
            <w:r>
              <w:rPr>
                <w:sz w:val="20"/>
              </w:rPr>
              <w:lastRenderedPageBreak/>
              <w:t xml:space="preserve">Бесін ас </w:t>
            </w:r>
          </w:p>
        </w:tc>
        <w:tc>
          <w:tcPr>
            <w:tcW w:w="14745" w:type="dxa"/>
            <w:gridSpan w:val="15"/>
            <w:tcBorders>
              <w:top w:val="single" w:sz="4" w:space="0" w:color="000000"/>
              <w:left w:val="single" w:sz="4" w:space="0" w:color="000000"/>
              <w:bottom w:val="single" w:sz="4" w:space="0" w:color="000000"/>
              <w:right w:val="single" w:sz="4" w:space="0" w:color="000000"/>
            </w:tcBorders>
          </w:tcPr>
          <w:p w14:paraId="1B2A8F80" w14:textId="77777777" w:rsidR="009C48CA" w:rsidRPr="005A1C05" w:rsidRDefault="009C48CA" w:rsidP="00BB324F">
            <w:pPr>
              <w:ind w:left="20"/>
              <w:rPr>
                <w:sz w:val="20"/>
                <w:szCs w:val="20"/>
              </w:rPr>
            </w:pPr>
            <w:r w:rsidRPr="005A1C05">
              <w:rPr>
                <w:sz w:val="20"/>
                <w:szCs w:val="20"/>
              </w:rPr>
              <w:t xml:space="preserve">Қолдарын сабындап жуып, өз сүлгілеріне сүрту,  ұқыпты тамақтану дағдыларын, тамақтану әдебін дұрыс сақтай білуге  дағдыландыру. </w:t>
            </w:r>
          </w:p>
        </w:tc>
      </w:tr>
      <w:tr w:rsidR="009C48CA" w:rsidRPr="005A1C05" w14:paraId="3946C67B" w14:textId="77777777" w:rsidTr="00BB324F">
        <w:trPr>
          <w:trHeight w:val="930"/>
        </w:trPr>
        <w:tc>
          <w:tcPr>
            <w:tcW w:w="1420" w:type="dxa"/>
            <w:vMerge w:val="restart"/>
            <w:tcBorders>
              <w:top w:val="single" w:sz="4" w:space="0" w:color="000000"/>
              <w:left w:val="single" w:sz="4" w:space="0" w:color="000000"/>
              <w:right w:val="single" w:sz="4" w:space="0" w:color="000000"/>
            </w:tcBorders>
          </w:tcPr>
          <w:p w14:paraId="239A3BF1" w14:textId="77777777" w:rsidR="009C48CA" w:rsidRDefault="009C48CA" w:rsidP="00BB324F">
            <w:pPr>
              <w:ind w:left="25"/>
            </w:pPr>
            <w:r>
              <w:rPr>
                <w:sz w:val="20"/>
              </w:rPr>
              <w:t xml:space="preserve">Ойындар, дербес әрекет. Баланың </w:t>
            </w:r>
          </w:p>
          <w:p w14:paraId="6EFA492A" w14:textId="77777777" w:rsidR="009C48CA" w:rsidRPr="0047078E" w:rsidRDefault="009C48CA" w:rsidP="00BB324F">
            <w:pPr>
              <w:spacing w:line="238" w:lineRule="auto"/>
              <w:ind w:left="5"/>
              <w:rPr>
                <w:lang w:val="ru-RU"/>
              </w:rPr>
            </w:pPr>
            <w:proofErr w:type="spellStart"/>
            <w:r w:rsidRPr="0047078E">
              <w:rPr>
                <w:sz w:val="20"/>
                <w:lang w:val="ru-RU"/>
              </w:rPr>
              <w:t>жеке</w:t>
            </w:r>
            <w:proofErr w:type="spellEnd"/>
            <w:r w:rsidRPr="0047078E">
              <w:rPr>
                <w:sz w:val="20"/>
                <w:lang w:val="ru-RU"/>
              </w:rPr>
              <w:t xml:space="preserve"> даму </w:t>
            </w:r>
            <w:proofErr w:type="spellStart"/>
            <w:r w:rsidRPr="0047078E">
              <w:rPr>
                <w:sz w:val="20"/>
                <w:lang w:val="ru-RU"/>
              </w:rPr>
              <w:t>картасына</w:t>
            </w:r>
            <w:proofErr w:type="spellEnd"/>
            <w:r w:rsidRPr="0047078E">
              <w:rPr>
                <w:sz w:val="20"/>
                <w:lang w:val="ru-RU"/>
              </w:rPr>
              <w:t xml:space="preserve"> </w:t>
            </w:r>
          </w:p>
          <w:p w14:paraId="12D5CE71" w14:textId="77777777" w:rsidR="009C48CA" w:rsidRPr="005A1C05" w:rsidRDefault="009C48CA" w:rsidP="00BB324F">
            <w:pPr>
              <w:ind w:left="5"/>
              <w:rPr>
                <w:lang w:val="ru-RU"/>
              </w:rPr>
            </w:pPr>
            <w:proofErr w:type="spellStart"/>
            <w:r w:rsidRPr="0047078E">
              <w:rPr>
                <w:sz w:val="20"/>
                <w:lang w:val="ru-RU"/>
              </w:rPr>
              <w:t>сәйкес</w:t>
            </w:r>
            <w:proofErr w:type="spellEnd"/>
            <w:r w:rsidRPr="0047078E">
              <w:rPr>
                <w:sz w:val="20"/>
                <w:lang w:val="ru-RU"/>
              </w:rPr>
              <w:t xml:space="preserve"> </w:t>
            </w:r>
            <w:proofErr w:type="spellStart"/>
            <w:r w:rsidRPr="0047078E">
              <w:rPr>
                <w:sz w:val="20"/>
                <w:lang w:val="ru-RU"/>
              </w:rPr>
              <w:t>жеке</w:t>
            </w:r>
            <w:proofErr w:type="spellEnd"/>
            <w:r w:rsidRPr="0047078E">
              <w:rPr>
                <w:sz w:val="20"/>
                <w:lang w:val="ru-RU"/>
              </w:rPr>
              <w:t xml:space="preserve"> </w:t>
            </w:r>
            <w:proofErr w:type="spellStart"/>
            <w:r w:rsidRPr="0047078E">
              <w:rPr>
                <w:sz w:val="20"/>
                <w:lang w:val="ru-RU"/>
              </w:rPr>
              <w:t>жұмыс</w:t>
            </w:r>
            <w:proofErr w:type="spellEnd"/>
            <w:r w:rsidRPr="0047078E">
              <w:rPr>
                <w:sz w:val="20"/>
                <w:lang w:val="ru-RU"/>
              </w:rPr>
              <w:t xml:space="preserve"> </w:t>
            </w:r>
          </w:p>
        </w:tc>
        <w:tc>
          <w:tcPr>
            <w:tcW w:w="3001" w:type="dxa"/>
            <w:gridSpan w:val="2"/>
            <w:tcBorders>
              <w:top w:val="single" w:sz="4" w:space="0" w:color="000000"/>
              <w:left w:val="single" w:sz="4" w:space="0" w:color="000000"/>
              <w:right w:val="single" w:sz="4" w:space="0" w:color="000000"/>
            </w:tcBorders>
          </w:tcPr>
          <w:p w14:paraId="2F5D7408" w14:textId="77777777" w:rsidR="009C48CA" w:rsidRDefault="009C48CA" w:rsidP="00BB324F">
            <w:pPr>
              <w:spacing w:after="21"/>
              <w:ind w:left="20"/>
            </w:pPr>
            <w:r>
              <w:t xml:space="preserve">Картотека № 20 </w:t>
            </w:r>
          </w:p>
          <w:p w14:paraId="2F392C7A" w14:textId="77777777" w:rsidR="009C48CA" w:rsidRDefault="009C48CA" w:rsidP="00BB324F">
            <w:pPr>
              <w:spacing w:after="17"/>
              <w:ind w:left="20"/>
            </w:pPr>
            <w:r>
              <w:rPr>
                <w:color w:val="FF0000"/>
              </w:rPr>
              <w:t xml:space="preserve">Құрлымдалған ойын: </w:t>
            </w:r>
          </w:p>
          <w:p w14:paraId="3F6C086E" w14:textId="77777777" w:rsidR="009C48CA" w:rsidRDefault="009C48CA" w:rsidP="00BB324F">
            <w:pPr>
              <w:ind w:left="20"/>
            </w:pPr>
            <w:r>
              <w:rPr>
                <w:color w:val="FF0000"/>
              </w:rPr>
              <w:t xml:space="preserve">Кеңістікті бағдарлау. </w:t>
            </w:r>
          </w:p>
        </w:tc>
        <w:tc>
          <w:tcPr>
            <w:tcW w:w="2811" w:type="dxa"/>
            <w:gridSpan w:val="2"/>
            <w:tcBorders>
              <w:top w:val="single" w:sz="4" w:space="0" w:color="000000"/>
              <w:left w:val="single" w:sz="4" w:space="0" w:color="000000"/>
              <w:right w:val="single" w:sz="4" w:space="0" w:color="000000"/>
            </w:tcBorders>
          </w:tcPr>
          <w:p w14:paraId="2E8C4212" w14:textId="77777777" w:rsidR="009C48CA" w:rsidRDefault="009C48CA" w:rsidP="00BB324F">
            <w:pPr>
              <w:spacing w:after="19"/>
            </w:pPr>
            <w:r>
              <w:t xml:space="preserve">Картотека №18 </w:t>
            </w:r>
          </w:p>
          <w:p w14:paraId="55CF8BC6" w14:textId="77777777" w:rsidR="009C48CA" w:rsidRDefault="009C48CA" w:rsidP="00BB324F">
            <w:pPr>
              <w:spacing w:after="13"/>
            </w:pPr>
            <w:r>
              <w:t xml:space="preserve">  </w:t>
            </w:r>
            <w:r>
              <w:rPr>
                <w:color w:val="FF0000"/>
              </w:rPr>
              <w:t xml:space="preserve">Құрлымдалған ойын: </w:t>
            </w:r>
          </w:p>
          <w:p w14:paraId="1631FF9A" w14:textId="77777777" w:rsidR="009C48CA" w:rsidRDefault="009C48CA" w:rsidP="00BB324F">
            <w:r>
              <w:rPr>
                <w:color w:val="FF0000"/>
              </w:rPr>
              <w:t xml:space="preserve">  «Көп және біреу»  </w:t>
            </w:r>
          </w:p>
        </w:tc>
        <w:tc>
          <w:tcPr>
            <w:tcW w:w="2980" w:type="dxa"/>
            <w:gridSpan w:val="3"/>
            <w:vMerge w:val="restart"/>
            <w:tcBorders>
              <w:top w:val="single" w:sz="4" w:space="0" w:color="000000"/>
              <w:left w:val="single" w:sz="4" w:space="0" w:color="000000"/>
              <w:right w:val="single" w:sz="4" w:space="0" w:color="000000"/>
            </w:tcBorders>
          </w:tcPr>
          <w:p w14:paraId="1727742A" w14:textId="77777777" w:rsidR="009C48CA" w:rsidRDefault="009C48CA" w:rsidP="00BB324F">
            <w:pPr>
              <w:spacing w:after="21"/>
              <w:ind w:left="25"/>
            </w:pPr>
            <w:r>
              <w:t xml:space="preserve">Картотека № 16 </w:t>
            </w:r>
          </w:p>
          <w:p w14:paraId="5FA03218" w14:textId="77777777" w:rsidR="009C48CA" w:rsidRDefault="009C48CA" w:rsidP="00BB324F">
            <w:pPr>
              <w:spacing w:after="16"/>
              <w:ind w:left="25"/>
            </w:pPr>
            <w:r>
              <w:rPr>
                <w:color w:val="FF0000"/>
              </w:rPr>
              <w:t xml:space="preserve">Құрлымдалған ойын: </w:t>
            </w:r>
          </w:p>
          <w:p w14:paraId="1FAE9D76" w14:textId="77777777" w:rsidR="009C48CA" w:rsidRDefault="009C48CA" w:rsidP="00BB324F">
            <w:pPr>
              <w:ind w:left="25"/>
            </w:pPr>
            <w:r>
              <w:rPr>
                <w:color w:val="FF0000"/>
              </w:rPr>
              <w:t xml:space="preserve"> «Айырмашылығын тап» </w:t>
            </w:r>
          </w:p>
          <w:p w14:paraId="08DB6A13" w14:textId="77777777" w:rsidR="009C48CA" w:rsidRDefault="009C48CA" w:rsidP="00BB324F">
            <w:pPr>
              <w:spacing w:after="25" w:line="252" w:lineRule="auto"/>
              <w:ind w:left="5"/>
            </w:pPr>
            <w:r>
              <w:t xml:space="preserve">Мақсаты: Балалар екі суреттің немесе заттың айырмашылығын таба біледі; өз ойын айта  алады. </w:t>
            </w:r>
          </w:p>
          <w:p w14:paraId="648102D6" w14:textId="77777777" w:rsidR="009C48CA" w:rsidRPr="00137FFD" w:rsidRDefault="009C48CA" w:rsidP="00BB324F">
            <w:pPr>
              <w:spacing w:after="22"/>
              <w:ind w:left="5"/>
            </w:pPr>
            <w:proofErr w:type="spellStart"/>
            <w:r>
              <w:rPr>
                <w:lang w:val="ru-RU"/>
              </w:rPr>
              <w:t>Вариативтік</w:t>
            </w:r>
            <w:proofErr w:type="spellEnd"/>
            <w:r w:rsidRPr="00137FFD">
              <w:t xml:space="preserve"> </w:t>
            </w:r>
            <w:r>
              <w:rPr>
                <w:lang w:val="ru-RU"/>
              </w:rPr>
              <w:t>компонент</w:t>
            </w:r>
          </w:p>
          <w:p w14:paraId="4456C4D4" w14:textId="77777777" w:rsidR="009C48CA" w:rsidRPr="00137FFD" w:rsidRDefault="009C48CA" w:rsidP="00BB324F">
            <w:pPr>
              <w:spacing w:after="22"/>
              <w:ind w:left="5"/>
              <w:rPr>
                <w:b/>
              </w:rPr>
            </w:pPr>
            <w:r w:rsidRPr="00137FFD">
              <w:t>«</w:t>
            </w:r>
            <w:proofErr w:type="spellStart"/>
            <w:r>
              <w:rPr>
                <w:lang w:val="ru-RU"/>
              </w:rPr>
              <w:t>Тапқыштар</w:t>
            </w:r>
            <w:proofErr w:type="spellEnd"/>
            <w:r w:rsidRPr="00137FFD">
              <w:t>»</w:t>
            </w:r>
          </w:p>
          <w:p w14:paraId="4FC9C0DF" w14:textId="77777777" w:rsidR="009C48CA" w:rsidRPr="00137FFD" w:rsidRDefault="009C48CA" w:rsidP="00BB324F">
            <w:pPr>
              <w:spacing w:after="22"/>
              <w:ind w:left="5"/>
              <w:rPr>
                <w:b/>
              </w:rPr>
            </w:pPr>
            <w:proofErr w:type="spellStart"/>
            <w:r>
              <w:rPr>
                <w:lang w:val="ru-RU"/>
              </w:rPr>
              <w:t>Тақырыбы</w:t>
            </w:r>
            <w:proofErr w:type="spellEnd"/>
            <w:r w:rsidRPr="00137FFD">
              <w:t xml:space="preserve">: </w:t>
            </w:r>
            <w:proofErr w:type="spellStart"/>
            <w:r>
              <w:rPr>
                <w:lang w:val="ru-RU"/>
              </w:rPr>
              <w:t>Заттың</w:t>
            </w:r>
            <w:proofErr w:type="spellEnd"/>
            <w:r w:rsidRPr="00137FFD">
              <w:t xml:space="preserve"> </w:t>
            </w:r>
            <w:proofErr w:type="spellStart"/>
            <w:r>
              <w:rPr>
                <w:lang w:val="ru-RU"/>
              </w:rPr>
              <w:t>санын</w:t>
            </w:r>
            <w:proofErr w:type="spellEnd"/>
            <w:r w:rsidRPr="00137FFD">
              <w:t xml:space="preserve"> </w:t>
            </w:r>
            <w:proofErr w:type="spellStart"/>
            <w:r>
              <w:rPr>
                <w:lang w:val="ru-RU"/>
              </w:rPr>
              <w:t>цифрмен</w:t>
            </w:r>
            <w:proofErr w:type="spellEnd"/>
            <w:r w:rsidRPr="00137FFD">
              <w:t xml:space="preserve"> </w:t>
            </w:r>
            <w:proofErr w:type="spellStart"/>
            <w:r>
              <w:rPr>
                <w:lang w:val="ru-RU"/>
              </w:rPr>
              <w:t>сәйкестендіру</w:t>
            </w:r>
            <w:proofErr w:type="spellEnd"/>
            <w:r w:rsidRPr="00137FFD">
              <w:t>.</w:t>
            </w:r>
          </w:p>
          <w:p w14:paraId="09F90C46" w14:textId="77777777" w:rsidR="009C48CA" w:rsidRPr="00986AAF" w:rsidRDefault="009C48CA" w:rsidP="00BB324F">
            <w:pPr>
              <w:spacing w:after="22"/>
              <w:ind w:left="5"/>
              <w:rPr>
                <w:b/>
              </w:rPr>
            </w:pPr>
            <w:r>
              <w:t>Мақсаты: Балананың зейіні дамиды. Ойланып әрекет етеді.</w:t>
            </w:r>
            <w:r w:rsidRPr="00986AAF">
              <w:rPr>
                <w:color w:val="FF0000"/>
              </w:rPr>
              <w:t xml:space="preserve"> 4К моделі, бала үні, саралау, бақылау</w:t>
            </w:r>
          </w:p>
          <w:p w14:paraId="32588411" w14:textId="77777777" w:rsidR="009C48CA" w:rsidRPr="00986AAF" w:rsidRDefault="009C48CA" w:rsidP="00BB324F">
            <w:pPr>
              <w:spacing w:after="16"/>
              <w:ind w:left="5"/>
            </w:pPr>
            <w:r w:rsidRPr="00986AAF">
              <w:t xml:space="preserve"> </w:t>
            </w:r>
          </w:p>
          <w:p w14:paraId="08CF4138" w14:textId="77777777" w:rsidR="009C48CA" w:rsidRPr="0047078E" w:rsidRDefault="009C48CA" w:rsidP="00BB324F">
            <w:pPr>
              <w:spacing w:after="19"/>
              <w:ind w:left="5"/>
              <w:rPr>
                <w:lang w:val="ru-RU"/>
              </w:rPr>
            </w:pPr>
            <w:proofErr w:type="spellStart"/>
            <w:r w:rsidRPr="0047078E">
              <w:rPr>
                <w:lang w:val="ru-RU"/>
              </w:rPr>
              <w:t>Еркін</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1205A7EF" w14:textId="77777777" w:rsidR="009C48CA" w:rsidRPr="0047078E" w:rsidRDefault="009C48CA" w:rsidP="00BB324F">
            <w:pPr>
              <w:spacing w:after="17"/>
              <w:ind w:left="5"/>
              <w:rPr>
                <w:lang w:val="ru-RU"/>
              </w:rPr>
            </w:pPr>
            <w:proofErr w:type="spellStart"/>
            <w:r w:rsidRPr="0047078E">
              <w:rPr>
                <w:lang w:val="ru-RU"/>
              </w:rPr>
              <w:t>Жанама</w:t>
            </w:r>
            <w:proofErr w:type="spellEnd"/>
            <w:r w:rsidRPr="0047078E">
              <w:rPr>
                <w:lang w:val="ru-RU"/>
              </w:rPr>
              <w:t xml:space="preserve"> </w:t>
            </w:r>
            <w:proofErr w:type="spellStart"/>
            <w:r w:rsidRPr="0047078E">
              <w:rPr>
                <w:lang w:val="ru-RU"/>
              </w:rPr>
              <w:t>бақылау</w:t>
            </w:r>
            <w:proofErr w:type="spellEnd"/>
            <w:r w:rsidRPr="0047078E">
              <w:rPr>
                <w:lang w:val="ru-RU"/>
              </w:rPr>
              <w:t xml:space="preserve">.,  </w:t>
            </w:r>
          </w:p>
          <w:p w14:paraId="7E084434" w14:textId="77777777" w:rsidR="009C48CA" w:rsidRPr="005A1C05" w:rsidRDefault="009C48CA" w:rsidP="00BB324F">
            <w:pPr>
              <w:ind w:left="5"/>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
        </w:tc>
        <w:tc>
          <w:tcPr>
            <w:tcW w:w="2977" w:type="dxa"/>
            <w:gridSpan w:val="5"/>
            <w:vMerge w:val="restart"/>
            <w:tcBorders>
              <w:top w:val="single" w:sz="4" w:space="0" w:color="000000"/>
              <w:left w:val="single" w:sz="4" w:space="0" w:color="000000"/>
              <w:right w:val="single" w:sz="4" w:space="0" w:color="000000"/>
            </w:tcBorders>
          </w:tcPr>
          <w:p w14:paraId="1E2D6A91" w14:textId="77777777" w:rsidR="009C48CA" w:rsidRDefault="009C48CA" w:rsidP="00BB324F">
            <w:pPr>
              <w:spacing w:after="21"/>
              <w:ind w:left="20"/>
            </w:pPr>
            <w:r>
              <w:t xml:space="preserve">Картотека №17 </w:t>
            </w:r>
          </w:p>
          <w:p w14:paraId="4F5DF0E6" w14:textId="77777777" w:rsidR="009C48CA" w:rsidRDefault="009C48CA" w:rsidP="00BB324F">
            <w:pPr>
              <w:spacing w:after="15"/>
              <w:ind w:left="20"/>
            </w:pPr>
            <w:r>
              <w:rPr>
                <w:color w:val="FF0000"/>
              </w:rPr>
              <w:t xml:space="preserve">Құрлымдалған ойын: </w:t>
            </w:r>
          </w:p>
          <w:p w14:paraId="61EF988B" w14:textId="77777777" w:rsidR="009C48CA" w:rsidRDefault="009C48CA" w:rsidP="00BB324F">
            <w:pPr>
              <w:ind w:left="20"/>
            </w:pPr>
            <w:r>
              <w:rPr>
                <w:color w:val="FF0000"/>
              </w:rPr>
              <w:t xml:space="preserve"> «Төртінші артық» </w:t>
            </w:r>
          </w:p>
          <w:p w14:paraId="3FBC0967" w14:textId="77777777" w:rsidR="009C48CA" w:rsidRDefault="009C48CA" w:rsidP="00BB324F">
            <w:pPr>
              <w:spacing w:after="12" w:line="265" w:lineRule="auto"/>
              <w:ind w:right="534"/>
              <w:jc w:val="both"/>
              <w:rPr>
                <w:b/>
              </w:rPr>
            </w:pPr>
            <w:r w:rsidRPr="005A1C05">
              <w:t xml:space="preserve"> </w:t>
            </w:r>
            <w:proofErr w:type="spellStart"/>
            <w:r w:rsidRPr="0047078E">
              <w:rPr>
                <w:lang w:val="ru-RU"/>
              </w:rPr>
              <w:t>Ойын</w:t>
            </w:r>
            <w:proofErr w:type="spellEnd"/>
            <w:r w:rsidRPr="005A1C05">
              <w:t xml:space="preserve"> </w:t>
            </w:r>
            <w:proofErr w:type="spellStart"/>
            <w:r w:rsidRPr="0047078E">
              <w:rPr>
                <w:lang w:val="ru-RU"/>
              </w:rPr>
              <w:t>шарты</w:t>
            </w:r>
            <w:proofErr w:type="spellEnd"/>
            <w:r w:rsidRPr="005A1C05">
              <w:t xml:space="preserve">: </w:t>
            </w:r>
            <w:proofErr w:type="spellStart"/>
            <w:r w:rsidRPr="0047078E">
              <w:rPr>
                <w:lang w:val="ru-RU"/>
              </w:rPr>
              <w:t>Басқаларына</w:t>
            </w:r>
            <w:proofErr w:type="spellEnd"/>
            <w:r w:rsidRPr="005A1C05">
              <w:t xml:space="preserve"> </w:t>
            </w:r>
            <w:proofErr w:type="spellStart"/>
            <w:r w:rsidRPr="0047078E">
              <w:rPr>
                <w:lang w:val="ru-RU"/>
              </w:rPr>
              <w:t>сәйкес</w:t>
            </w:r>
            <w:proofErr w:type="spellEnd"/>
            <w:r w:rsidRPr="005A1C05">
              <w:t xml:space="preserve"> </w:t>
            </w:r>
            <w:proofErr w:type="spellStart"/>
            <w:r w:rsidRPr="0047078E">
              <w:rPr>
                <w:lang w:val="ru-RU"/>
              </w:rPr>
              <w:t>келмейтін</w:t>
            </w:r>
            <w:proofErr w:type="spellEnd"/>
            <w:r w:rsidRPr="005A1C05">
              <w:t xml:space="preserve"> </w:t>
            </w:r>
            <w:proofErr w:type="spellStart"/>
            <w:proofErr w:type="gramStart"/>
            <w:r w:rsidRPr="0047078E">
              <w:rPr>
                <w:lang w:val="ru-RU"/>
              </w:rPr>
              <w:t>затты</w:t>
            </w:r>
            <w:proofErr w:type="spellEnd"/>
            <w:r w:rsidRPr="005A1C05">
              <w:t xml:space="preserve">  </w:t>
            </w:r>
            <w:proofErr w:type="spellStart"/>
            <w:r w:rsidRPr="0047078E">
              <w:rPr>
                <w:lang w:val="ru-RU"/>
              </w:rPr>
              <w:t>алып</w:t>
            </w:r>
            <w:proofErr w:type="spellEnd"/>
            <w:proofErr w:type="gramEnd"/>
            <w:r w:rsidRPr="005A1C05">
              <w:t xml:space="preserve"> </w:t>
            </w:r>
            <w:proofErr w:type="spellStart"/>
            <w:r w:rsidRPr="0047078E">
              <w:rPr>
                <w:lang w:val="ru-RU"/>
              </w:rPr>
              <w:t>тастауды</w:t>
            </w:r>
            <w:proofErr w:type="spellEnd"/>
            <w:r w:rsidRPr="005A1C05">
              <w:t xml:space="preserve"> </w:t>
            </w:r>
            <w:proofErr w:type="spellStart"/>
            <w:r w:rsidRPr="0047078E">
              <w:rPr>
                <w:lang w:val="ru-RU"/>
              </w:rPr>
              <w:t>біледі</w:t>
            </w:r>
            <w:proofErr w:type="spellEnd"/>
            <w:r w:rsidRPr="005A1C05">
              <w:t>.</w:t>
            </w:r>
          </w:p>
          <w:p w14:paraId="2BC18664" w14:textId="77777777" w:rsidR="009C48CA" w:rsidRPr="00137FFD" w:rsidRDefault="009C48CA" w:rsidP="00BB324F">
            <w:pPr>
              <w:spacing w:after="22"/>
              <w:ind w:left="5"/>
            </w:pPr>
            <w:r w:rsidRPr="005A1C05">
              <w:t xml:space="preserve"> </w:t>
            </w:r>
            <w:proofErr w:type="spellStart"/>
            <w:r>
              <w:rPr>
                <w:lang w:val="ru-RU"/>
              </w:rPr>
              <w:t>Вариативтік</w:t>
            </w:r>
            <w:proofErr w:type="spellEnd"/>
            <w:r w:rsidRPr="00137FFD">
              <w:t xml:space="preserve"> </w:t>
            </w:r>
            <w:r>
              <w:rPr>
                <w:lang w:val="ru-RU"/>
              </w:rPr>
              <w:t>компонент</w:t>
            </w:r>
          </w:p>
          <w:p w14:paraId="3A4D793A" w14:textId="77777777" w:rsidR="009C48CA" w:rsidRDefault="009C48CA" w:rsidP="00BB324F">
            <w:pPr>
              <w:spacing w:after="12" w:line="265" w:lineRule="auto"/>
              <w:ind w:right="534"/>
              <w:jc w:val="both"/>
              <w:rPr>
                <w:b/>
              </w:rPr>
            </w:pPr>
            <w:r>
              <w:t>«Бояулар сыры»</w:t>
            </w:r>
          </w:p>
          <w:p w14:paraId="49308A2D" w14:textId="77777777" w:rsidR="009C48CA" w:rsidRDefault="009C48CA" w:rsidP="00BB324F">
            <w:pPr>
              <w:spacing w:after="12" w:line="265" w:lineRule="auto"/>
              <w:ind w:right="534"/>
              <w:jc w:val="both"/>
              <w:rPr>
                <w:b/>
              </w:rPr>
            </w:pPr>
            <w:r>
              <w:t>Тақырыбы:»Жол белгілері»</w:t>
            </w:r>
          </w:p>
          <w:p w14:paraId="6631AD99" w14:textId="77777777" w:rsidR="009C48CA" w:rsidRDefault="009C48CA" w:rsidP="00BB324F">
            <w:pPr>
              <w:spacing w:after="12" w:line="265" w:lineRule="auto"/>
              <w:ind w:right="534"/>
              <w:jc w:val="both"/>
              <w:rPr>
                <w:b/>
              </w:rPr>
            </w:pPr>
            <w:r>
              <w:t>Мақсаты:Қажетсіз материалдармен жүмыс жасауға үйренеді.</w:t>
            </w:r>
          </w:p>
          <w:p w14:paraId="1ADDAAD7" w14:textId="77777777" w:rsidR="009C48CA" w:rsidRPr="00137FFD" w:rsidRDefault="009C48CA" w:rsidP="00BB324F">
            <w:pPr>
              <w:spacing w:after="12" w:line="265" w:lineRule="auto"/>
              <w:ind w:right="534"/>
              <w:jc w:val="both"/>
              <w:rPr>
                <w:b/>
              </w:rPr>
            </w:pPr>
          </w:p>
          <w:p w14:paraId="44EFAEEE" w14:textId="77777777" w:rsidR="009C48CA" w:rsidRPr="00137FFD" w:rsidRDefault="009C48CA" w:rsidP="00BB324F">
            <w:pPr>
              <w:spacing w:after="22"/>
            </w:pPr>
            <w:r w:rsidRPr="00137FFD">
              <w:t xml:space="preserve"> </w:t>
            </w:r>
            <w:proofErr w:type="spellStart"/>
            <w:r w:rsidRPr="0047078E">
              <w:rPr>
                <w:lang w:val="ru-RU"/>
              </w:rPr>
              <w:t>Еркін</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3A16BC79" w14:textId="77777777" w:rsidR="009C48CA" w:rsidRPr="0047078E" w:rsidRDefault="009C48CA" w:rsidP="00BB324F">
            <w:pPr>
              <w:spacing w:after="17"/>
              <w:rPr>
                <w:lang w:val="ru-RU"/>
              </w:rPr>
            </w:pPr>
            <w:proofErr w:type="spellStart"/>
            <w:r w:rsidRPr="0047078E">
              <w:rPr>
                <w:lang w:val="ru-RU"/>
              </w:rPr>
              <w:t>Жанама</w:t>
            </w:r>
            <w:proofErr w:type="spellEnd"/>
            <w:r w:rsidRPr="0047078E">
              <w:rPr>
                <w:lang w:val="ru-RU"/>
              </w:rPr>
              <w:t xml:space="preserve"> </w:t>
            </w:r>
            <w:proofErr w:type="spellStart"/>
            <w:r w:rsidRPr="0047078E">
              <w:rPr>
                <w:lang w:val="ru-RU"/>
              </w:rPr>
              <w:t>бақылау</w:t>
            </w:r>
            <w:proofErr w:type="spellEnd"/>
            <w:r w:rsidRPr="0047078E">
              <w:rPr>
                <w:lang w:val="ru-RU"/>
              </w:rPr>
              <w:t xml:space="preserve">.,  </w:t>
            </w:r>
          </w:p>
          <w:p w14:paraId="154949E6" w14:textId="77777777" w:rsidR="009C48CA" w:rsidRPr="005A1C05" w:rsidRDefault="009C48CA" w:rsidP="00BB324F">
            <w:pPr>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
        </w:tc>
        <w:tc>
          <w:tcPr>
            <w:tcW w:w="2976" w:type="dxa"/>
            <w:gridSpan w:val="3"/>
            <w:vMerge w:val="restart"/>
            <w:tcBorders>
              <w:top w:val="single" w:sz="4" w:space="0" w:color="000000"/>
              <w:left w:val="single" w:sz="4" w:space="0" w:color="000000"/>
              <w:right w:val="single" w:sz="4" w:space="0" w:color="000000"/>
            </w:tcBorders>
          </w:tcPr>
          <w:p w14:paraId="37A4AB29" w14:textId="77777777" w:rsidR="009C48CA" w:rsidRDefault="009C48CA" w:rsidP="00BB324F">
            <w:pPr>
              <w:spacing w:line="278" w:lineRule="auto"/>
              <w:ind w:left="20"/>
            </w:pPr>
            <w:r w:rsidRPr="005A1C05">
              <w:rPr>
                <w:lang w:val="ru-RU"/>
              </w:rPr>
              <w:t xml:space="preserve">       </w:t>
            </w:r>
            <w:r>
              <w:t xml:space="preserve">Картотека №  </w:t>
            </w:r>
            <w:r>
              <w:rPr>
                <w:color w:val="FF0000"/>
              </w:rPr>
              <w:t xml:space="preserve">Құрлымдалған ойын: </w:t>
            </w:r>
          </w:p>
          <w:p w14:paraId="43471CFC" w14:textId="77777777" w:rsidR="009C48CA" w:rsidRDefault="009C48CA" w:rsidP="00BB324F">
            <w:pPr>
              <w:ind w:left="20"/>
            </w:pPr>
            <w:r>
              <w:rPr>
                <w:color w:val="FF0000"/>
              </w:rPr>
              <w:t xml:space="preserve"> «Жол картасын бейнеле»  </w:t>
            </w:r>
          </w:p>
          <w:p w14:paraId="1A2FC844" w14:textId="77777777" w:rsidR="009C48CA" w:rsidRPr="005A1C05" w:rsidRDefault="009C48CA" w:rsidP="00BB324F">
            <w:proofErr w:type="spellStart"/>
            <w:r w:rsidRPr="0047078E">
              <w:rPr>
                <w:lang w:val="ru-RU"/>
              </w:rPr>
              <w:t>Ойынның</w:t>
            </w:r>
            <w:proofErr w:type="spellEnd"/>
            <w:r w:rsidRPr="005A1C05">
              <w:t xml:space="preserve"> </w:t>
            </w:r>
            <w:proofErr w:type="spellStart"/>
            <w:r w:rsidRPr="0047078E">
              <w:rPr>
                <w:lang w:val="ru-RU"/>
              </w:rPr>
              <w:t>мақсаты</w:t>
            </w:r>
            <w:proofErr w:type="spellEnd"/>
            <w:r w:rsidRPr="005A1C05">
              <w:t xml:space="preserve">: </w:t>
            </w:r>
          </w:p>
          <w:p w14:paraId="36228E94" w14:textId="77777777" w:rsidR="009C48CA" w:rsidRPr="005A1C05" w:rsidRDefault="009C48CA" w:rsidP="00BB324F">
            <w:pPr>
              <w:spacing w:after="6" w:line="274" w:lineRule="auto"/>
            </w:pPr>
            <w:proofErr w:type="spellStart"/>
            <w:r w:rsidRPr="0047078E">
              <w:rPr>
                <w:lang w:val="ru-RU"/>
              </w:rPr>
              <w:t>жоғары</w:t>
            </w:r>
            <w:proofErr w:type="spellEnd"/>
            <w:r w:rsidRPr="005A1C05">
              <w:t>–</w:t>
            </w:r>
            <w:proofErr w:type="spellStart"/>
            <w:r w:rsidRPr="0047078E">
              <w:rPr>
                <w:lang w:val="ru-RU"/>
              </w:rPr>
              <w:t>төмен</w:t>
            </w:r>
            <w:proofErr w:type="spellEnd"/>
            <w:r w:rsidRPr="005A1C05">
              <w:t xml:space="preserve"> </w:t>
            </w:r>
            <w:proofErr w:type="spellStart"/>
            <w:r w:rsidRPr="0047078E">
              <w:rPr>
                <w:lang w:val="ru-RU"/>
              </w:rPr>
              <w:t>ұғымдарын</w:t>
            </w:r>
            <w:proofErr w:type="spellEnd"/>
            <w:r w:rsidRPr="005A1C05">
              <w:t xml:space="preserve"> </w:t>
            </w:r>
            <w:proofErr w:type="spellStart"/>
            <w:r w:rsidRPr="0047078E">
              <w:rPr>
                <w:lang w:val="ru-RU"/>
              </w:rPr>
              <w:t>түсінеді</w:t>
            </w:r>
            <w:proofErr w:type="spellEnd"/>
            <w:r w:rsidRPr="005A1C05">
              <w:t xml:space="preserve">. </w:t>
            </w:r>
          </w:p>
          <w:p w14:paraId="66C48E3E" w14:textId="77777777" w:rsidR="009C48CA" w:rsidRPr="0047078E" w:rsidRDefault="009C48CA" w:rsidP="00BB324F">
            <w:pPr>
              <w:spacing w:after="17"/>
              <w:rPr>
                <w:lang w:val="ru-RU"/>
              </w:rPr>
            </w:pPr>
            <w:r w:rsidRPr="0047078E">
              <w:rPr>
                <w:lang w:val="ru-RU"/>
              </w:rPr>
              <w:t xml:space="preserve">Жеке </w:t>
            </w:r>
            <w:proofErr w:type="spellStart"/>
            <w:r w:rsidRPr="0047078E">
              <w:rPr>
                <w:lang w:val="ru-RU"/>
              </w:rPr>
              <w:t>баламен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1D91CF7F" w14:textId="77777777" w:rsidR="009C48CA" w:rsidRPr="0047078E" w:rsidRDefault="009C48CA" w:rsidP="00BB324F">
            <w:pPr>
              <w:rPr>
                <w:lang w:val="ru-RU"/>
              </w:rPr>
            </w:pPr>
            <w:r w:rsidRPr="0047078E">
              <w:rPr>
                <w:lang w:val="ru-RU"/>
              </w:rPr>
              <w:t xml:space="preserve"> </w:t>
            </w:r>
          </w:p>
          <w:p w14:paraId="7DD1EEFC" w14:textId="77777777" w:rsidR="009C48CA" w:rsidRPr="0047078E" w:rsidRDefault="009C48CA" w:rsidP="00BB324F">
            <w:pPr>
              <w:spacing w:after="21"/>
              <w:rPr>
                <w:lang w:val="ru-RU"/>
              </w:rPr>
            </w:pPr>
            <w:r w:rsidRPr="0047078E">
              <w:rPr>
                <w:lang w:val="ru-RU"/>
              </w:rPr>
              <w:t xml:space="preserve"> </w:t>
            </w:r>
          </w:p>
          <w:p w14:paraId="79CA2E0F" w14:textId="77777777" w:rsidR="009C48CA" w:rsidRPr="0047078E" w:rsidRDefault="009C48CA" w:rsidP="00BB324F">
            <w:pPr>
              <w:spacing w:after="14"/>
              <w:rPr>
                <w:lang w:val="ru-RU"/>
              </w:rPr>
            </w:pPr>
            <w:proofErr w:type="spellStart"/>
            <w:r w:rsidRPr="0047078E">
              <w:rPr>
                <w:lang w:val="ru-RU"/>
              </w:rPr>
              <w:t>Еркін</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5C55E0AC" w14:textId="77777777" w:rsidR="009C48CA" w:rsidRPr="0047078E" w:rsidRDefault="009C48CA" w:rsidP="00BB324F">
            <w:pPr>
              <w:spacing w:after="22"/>
              <w:rPr>
                <w:lang w:val="ru-RU"/>
              </w:rPr>
            </w:pPr>
            <w:proofErr w:type="spellStart"/>
            <w:r w:rsidRPr="0047078E">
              <w:rPr>
                <w:lang w:val="ru-RU"/>
              </w:rPr>
              <w:t>Жанама</w:t>
            </w:r>
            <w:proofErr w:type="spellEnd"/>
            <w:r w:rsidRPr="0047078E">
              <w:rPr>
                <w:lang w:val="ru-RU"/>
              </w:rPr>
              <w:t xml:space="preserve"> </w:t>
            </w:r>
            <w:proofErr w:type="spellStart"/>
            <w:r w:rsidRPr="0047078E">
              <w:rPr>
                <w:lang w:val="ru-RU"/>
              </w:rPr>
              <w:t>бақылау</w:t>
            </w:r>
            <w:proofErr w:type="spellEnd"/>
            <w:r w:rsidRPr="0047078E">
              <w:rPr>
                <w:lang w:val="ru-RU"/>
              </w:rPr>
              <w:t xml:space="preserve">.,  </w:t>
            </w:r>
          </w:p>
          <w:p w14:paraId="6598FDA0" w14:textId="77777777" w:rsidR="009C48CA" w:rsidRPr="005A1C05" w:rsidRDefault="009C48CA" w:rsidP="00BB324F">
            <w:pPr>
              <w:rPr>
                <w:lang w:val="ru-RU"/>
              </w:rPr>
            </w:pP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r w:rsidRPr="0047078E">
              <w:rPr>
                <w:lang w:val="ru-RU"/>
              </w:rPr>
              <w:t xml:space="preserve"> </w:t>
            </w:r>
          </w:p>
        </w:tc>
      </w:tr>
      <w:tr w:rsidR="009C48CA" w:rsidRPr="006B3459" w14:paraId="36ED5DD4" w14:textId="77777777" w:rsidTr="00BB324F">
        <w:trPr>
          <w:trHeight w:val="2541"/>
        </w:trPr>
        <w:tc>
          <w:tcPr>
            <w:tcW w:w="1420" w:type="dxa"/>
            <w:vMerge/>
            <w:tcBorders>
              <w:left w:val="single" w:sz="4" w:space="0" w:color="000000"/>
              <w:bottom w:val="single" w:sz="4" w:space="0" w:color="000000"/>
              <w:right w:val="single" w:sz="4" w:space="0" w:color="000000"/>
            </w:tcBorders>
          </w:tcPr>
          <w:p w14:paraId="6B3930FA" w14:textId="77777777" w:rsidR="009C48CA" w:rsidRPr="0047078E" w:rsidRDefault="009C48CA" w:rsidP="00BB324F">
            <w:pPr>
              <w:ind w:left="5"/>
              <w:rPr>
                <w:lang w:val="ru-RU"/>
              </w:rPr>
            </w:pPr>
          </w:p>
        </w:tc>
        <w:tc>
          <w:tcPr>
            <w:tcW w:w="2976" w:type="dxa"/>
            <w:tcBorders>
              <w:left w:val="single" w:sz="4" w:space="0" w:color="000000"/>
              <w:bottom w:val="single" w:sz="4" w:space="0" w:color="000000"/>
              <w:right w:val="single" w:sz="4" w:space="0" w:color="000000"/>
            </w:tcBorders>
          </w:tcPr>
          <w:p w14:paraId="0C18CDED" w14:textId="77777777" w:rsidR="009C48CA" w:rsidRPr="0047078E" w:rsidRDefault="009C48CA" w:rsidP="00BB324F">
            <w:pPr>
              <w:spacing w:after="24" w:line="257" w:lineRule="auto"/>
              <w:ind w:right="200"/>
              <w:jc w:val="both"/>
              <w:rPr>
                <w:lang w:val="ru-RU"/>
              </w:rPr>
            </w:pPr>
            <w:proofErr w:type="spellStart"/>
            <w:r w:rsidRPr="0047078E">
              <w:rPr>
                <w:lang w:val="ru-RU"/>
              </w:rPr>
              <w:t>Мақсаты</w:t>
            </w:r>
            <w:proofErr w:type="spellEnd"/>
            <w:r w:rsidRPr="0047078E">
              <w:rPr>
                <w:lang w:val="ru-RU"/>
              </w:rPr>
              <w:t xml:space="preserve">: </w:t>
            </w:r>
            <w:proofErr w:type="spellStart"/>
            <w:proofErr w:type="gramStart"/>
            <w:r w:rsidRPr="0047078E">
              <w:rPr>
                <w:lang w:val="ru-RU"/>
              </w:rPr>
              <w:t>балаларға</w:t>
            </w:r>
            <w:proofErr w:type="spellEnd"/>
            <w:r w:rsidRPr="0047078E">
              <w:rPr>
                <w:lang w:val="ru-RU"/>
              </w:rPr>
              <w:t xml:space="preserve">  </w:t>
            </w:r>
            <w:proofErr w:type="spellStart"/>
            <w:r w:rsidRPr="0047078E">
              <w:rPr>
                <w:lang w:val="ru-RU"/>
              </w:rPr>
              <w:t>ойын</w:t>
            </w:r>
            <w:proofErr w:type="spellEnd"/>
            <w:proofErr w:type="gramEnd"/>
            <w:r w:rsidRPr="0047078E">
              <w:rPr>
                <w:lang w:val="ru-RU"/>
              </w:rPr>
              <w:t xml:space="preserve"> </w:t>
            </w:r>
            <w:proofErr w:type="spellStart"/>
            <w:r w:rsidRPr="0047078E">
              <w:rPr>
                <w:lang w:val="ru-RU"/>
              </w:rPr>
              <w:t>арқылы</w:t>
            </w:r>
            <w:proofErr w:type="spellEnd"/>
            <w:r w:rsidRPr="0047078E">
              <w:rPr>
                <w:lang w:val="ru-RU"/>
              </w:rPr>
              <w:t xml:space="preserve"> </w:t>
            </w:r>
            <w:proofErr w:type="spellStart"/>
            <w:r w:rsidRPr="0047078E">
              <w:rPr>
                <w:lang w:val="ru-RU"/>
              </w:rPr>
              <w:t>кеңістікті</w:t>
            </w:r>
            <w:proofErr w:type="spellEnd"/>
            <w:r w:rsidRPr="0047078E">
              <w:rPr>
                <w:lang w:val="ru-RU"/>
              </w:rPr>
              <w:t xml:space="preserve"> </w:t>
            </w:r>
            <w:proofErr w:type="spellStart"/>
            <w:r w:rsidRPr="0047078E">
              <w:rPr>
                <w:lang w:val="ru-RU"/>
              </w:rPr>
              <w:t>бағдарлай</w:t>
            </w:r>
            <w:proofErr w:type="spellEnd"/>
            <w:r w:rsidRPr="0047078E">
              <w:rPr>
                <w:lang w:val="ru-RU"/>
              </w:rPr>
              <w:t xml:space="preserve"> </w:t>
            </w:r>
            <w:proofErr w:type="spellStart"/>
            <w:r w:rsidRPr="0047078E">
              <w:rPr>
                <w:lang w:val="ru-RU"/>
              </w:rPr>
              <w:t>біледі</w:t>
            </w:r>
            <w:proofErr w:type="spellEnd"/>
            <w:r w:rsidRPr="0047078E">
              <w:rPr>
                <w:lang w:val="ru-RU"/>
              </w:rPr>
              <w:t xml:space="preserve">. </w:t>
            </w:r>
          </w:p>
          <w:p w14:paraId="2EA0AE2D" w14:textId="77777777" w:rsidR="009C48CA" w:rsidRPr="0047078E" w:rsidRDefault="009C48CA" w:rsidP="00BB324F">
            <w:pPr>
              <w:spacing w:after="17"/>
              <w:rPr>
                <w:lang w:val="ru-RU"/>
              </w:rPr>
            </w:pPr>
            <w:r w:rsidRPr="0047078E">
              <w:rPr>
                <w:lang w:val="ru-RU"/>
              </w:rPr>
              <w:t xml:space="preserve">Жеке </w:t>
            </w:r>
            <w:proofErr w:type="spellStart"/>
            <w:r w:rsidRPr="0047078E">
              <w:rPr>
                <w:lang w:val="ru-RU"/>
              </w:rPr>
              <w:t>баламен</w:t>
            </w:r>
            <w:proofErr w:type="spellEnd"/>
            <w:r w:rsidRPr="0047078E">
              <w:rPr>
                <w:lang w:val="ru-RU"/>
              </w:rPr>
              <w:t xml:space="preserve"> </w:t>
            </w:r>
            <w:proofErr w:type="spellStart"/>
            <w:r w:rsidRPr="0047078E">
              <w:rPr>
                <w:lang w:val="ru-RU"/>
              </w:rPr>
              <w:t>жұмыс</w:t>
            </w:r>
            <w:proofErr w:type="spellEnd"/>
            <w:r w:rsidRPr="0047078E">
              <w:rPr>
                <w:lang w:val="ru-RU"/>
              </w:rPr>
              <w:t xml:space="preserve"> </w:t>
            </w:r>
          </w:p>
          <w:p w14:paraId="6546CD36" w14:textId="77777777" w:rsidR="009C48CA" w:rsidRPr="0047078E" w:rsidRDefault="009C48CA" w:rsidP="00BB324F">
            <w:pPr>
              <w:rPr>
                <w:lang w:val="ru-RU"/>
              </w:rPr>
            </w:pPr>
            <w:proofErr w:type="spellStart"/>
            <w:r>
              <w:rPr>
                <w:lang w:val="ru-RU"/>
              </w:rPr>
              <w:t>Жансая</w:t>
            </w:r>
            <w:proofErr w:type="spellEnd"/>
            <w:r>
              <w:rPr>
                <w:lang w:val="ru-RU"/>
              </w:rPr>
              <w:t xml:space="preserve">, </w:t>
            </w:r>
            <w:proofErr w:type="gramStart"/>
            <w:r>
              <w:rPr>
                <w:lang w:val="ru-RU"/>
              </w:rPr>
              <w:t xml:space="preserve">Аружан  </w:t>
            </w:r>
            <w:proofErr w:type="spellStart"/>
            <w:r>
              <w:rPr>
                <w:lang w:val="ru-RU"/>
              </w:rPr>
              <w:t>ауысқан</w:t>
            </w:r>
            <w:proofErr w:type="spellEnd"/>
            <w:proofErr w:type="gramEnd"/>
            <w:r>
              <w:rPr>
                <w:lang w:val="ru-RU"/>
              </w:rPr>
              <w:t xml:space="preserve"> </w:t>
            </w:r>
            <w:proofErr w:type="spellStart"/>
            <w:r>
              <w:rPr>
                <w:lang w:val="ru-RU"/>
              </w:rPr>
              <w:t>заттың</w:t>
            </w:r>
            <w:proofErr w:type="spellEnd"/>
            <w:r>
              <w:rPr>
                <w:lang w:val="ru-RU"/>
              </w:rPr>
              <w:t xml:space="preserve"> </w:t>
            </w:r>
            <w:proofErr w:type="spellStart"/>
            <w:r>
              <w:rPr>
                <w:lang w:val="ru-RU"/>
              </w:rPr>
              <w:t>орнын</w:t>
            </w:r>
            <w:proofErr w:type="spellEnd"/>
            <w:r>
              <w:rPr>
                <w:lang w:val="ru-RU"/>
              </w:rPr>
              <w:t xml:space="preserve"> </w:t>
            </w:r>
            <w:proofErr w:type="spellStart"/>
            <w:r>
              <w:rPr>
                <w:lang w:val="ru-RU"/>
              </w:rPr>
              <w:t>дұрыс</w:t>
            </w:r>
            <w:proofErr w:type="spellEnd"/>
            <w:r>
              <w:rPr>
                <w:lang w:val="ru-RU"/>
              </w:rPr>
              <w:t xml:space="preserve">  </w:t>
            </w:r>
            <w:proofErr w:type="spellStart"/>
            <w:r>
              <w:rPr>
                <w:lang w:val="ru-RU"/>
              </w:rPr>
              <w:t>тауып</w:t>
            </w:r>
            <w:proofErr w:type="spellEnd"/>
            <w:r>
              <w:rPr>
                <w:lang w:val="ru-RU"/>
              </w:rPr>
              <w:t xml:space="preserve"> </w:t>
            </w:r>
            <w:proofErr w:type="spellStart"/>
            <w:r>
              <w:rPr>
                <w:lang w:val="ru-RU"/>
              </w:rPr>
              <w:t>орналастыра</w:t>
            </w:r>
            <w:proofErr w:type="spellEnd"/>
            <w:r>
              <w:rPr>
                <w:lang w:val="ru-RU"/>
              </w:rPr>
              <w:t xml:space="preserve"> </w:t>
            </w:r>
            <w:proofErr w:type="spellStart"/>
            <w:r>
              <w:rPr>
                <w:lang w:val="ru-RU"/>
              </w:rPr>
              <w:t>алады</w:t>
            </w:r>
            <w:proofErr w:type="spellEnd"/>
            <w:r>
              <w:rPr>
                <w:lang w:val="ru-RU"/>
              </w:rPr>
              <w:t>.</w:t>
            </w:r>
          </w:p>
          <w:p w14:paraId="683B7ACA" w14:textId="77777777" w:rsidR="009C48CA" w:rsidRPr="0047078E" w:rsidRDefault="009C48CA" w:rsidP="00BB324F">
            <w:pPr>
              <w:spacing w:after="21"/>
              <w:rPr>
                <w:lang w:val="ru-RU"/>
              </w:rPr>
            </w:pPr>
            <w:r w:rsidRPr="0047078E">
              <w:rPr>
                <w:lang w:val="ru-RU"/>
              </w:rPr>
              <w:t xml:space="preserve"> </w:t>
            </w:r>
            <w:r w:rsidRPr="0047078E">
              <w:rPr>
                <w:color w:val="FF0000"/>
                <w:lang w:val="ru-RU"/>
              </w:rPr>
              <w:t xml:space="preserve">4К </w:t>
            </w:r>
            <w:proofErr w:type="spellStart"/>
            <w:r w:rsidRPr="0047078E">
              <w:rPr>
                <w:color w:val="FF0000"/>
                <w:lang w:val="ru-RU"/>
              </w:rPr>
              <w:t>моделі</w:t>
            </w:r>
            <w:proofErr w:type="spellEnd"/>
            <w:r w:rsidRPr="0047078E">
              <w:rPr>
                <w:color w:val="FF0000"/>
                <w:lang w:val="ru-RU"/>
              </w:rPr>
              <w:t xml:space="preserve">, бала </w:t>
            </w:r>
            <w:proofErr w:type="spellStart"/>
            <w:r w:rsidRPr="0047078E">
              <w:rPr>
                <w:color w:val="FF0000"/>
                <w:lang w:val="ru-RU"/>
              </w:rPr>
              <w:t>үні</w:t>
            </w:r>
            <w:proofErr w:type="spellEnd"/>
            <w:r w:rsidRPr="0047078E">
              <w:rPr>
                <w:color w:val="FF0000"/>
                <w:lang w:val="ru-RU"/>
              </w:rPr>
              <w:t>.</w:t>
            </w:r>
          </w:p>
          <w:p w14:paraId="4CE27FFB" w14:textId="77777777" w:rsidR="009C48CA" w:rsidRPr="0047078E" w:rsidRDefault="009C48CA" w:rsidP="00BB324F">
            <w:pPr>
              <w:spacing w:after="14"/>
              <w:rPr>
                <w:lang w:val="ru-RU"/>
              </w:rPr>
            </w:pPr>
            <w:proofErr w:type="spellStart"/>
            <w:r w:rsidRPr="0047078E">
              <w:rPr>
                <w:lang w:val="ru-RU"/>
              </w:rPr>
              <w:t>Еркін</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2854AFE7" w14:textId="77777777" w:rsidR="009C48CA" w:rsidRPr="0047078E" w:rsidRDefault="009C48CA" w:rsidP="00BB324F">
            <w:pPr>
              <w:spacing w:after="22"/>
              <w:rPr>
                <w:lang w:val="ru-RU"/>
              </w:rPr>
            </w:pPr>
            <w:proofErr w:type="spellStart"/>
            <w:r w:rsidRPr="0047078E">
              <w:rPr>
                <w:lang w:val="ru-RU"/>
              </w:rPr>
              <w:t>Жанама</w:t>
            </w:r>
            <w:proofErr w:type="spellEnd"/>
            <w:r w:rsidRPr="0047078E">
              <w:rPr>
                <w:lang w:val="ru-RU"/>
              </w:rPr>
              <w:t xml:space="preserve"> </w:t>
            </w:r>
            <w:proofErr w:type="spellStart"/>
            <w:r w:rsidRPr="0047078E">
              <w:rPr>
                <w:lang w:val="ru-RU"/>
              </w:rPr>
              <w:t>бақылау</w:t>
            </w:r>
            <w:proofErr w:type="spellEnd"/>
            <w:r w:rsidRPr="0047078E">
              <w:rPr>
                <w:lang w:val="ru-RU"/>
              </w:rPr>
              <w:t xml:space="preserve">.,  </w:t>
            </w:r>
          </w:p>
          <w:p w14:paraId="53ED0416" w14:textId="77777777" w:rsidR="009C48CA" w:rsidRPr="0047078E" w:rsidRDefault="009C48CA" w:rsidP="00BB324F">
            <w:pPr>
              <w:rPr>
                <w:lang w:val="ru-RU"/>
              </w:rPr>
            </w:pPr>
            <w:r w:rsidRPr="0047078E">
              <w:rPr>
                <w:lang w:val="ru-RU"/>
              </w:rPr>
              <w:t xml:space="preserve"> </w:t>
            </w:r>
          </w:p>
        </w:tc>
        <w:tc>
          <w:tcPr>
            <w:tcW w:w="2836" w:type="dxa"/>
            <w:gridSpan w:val="3"/>
            <w:tcBorders>
              <w:left w:val="single" w:sz="4" w:space="0" w:color="000000"/>
              <w:bottom w:val="single" w:sz="4" w:space="0" w:color="000000"/>
              <w:right w:val="single" w:sz="4" w:space="0" w:color="000000"/>
            </w:tcBorders>
          </w:tcPr>
          <w:p w14:paraId="46C2B1A9" w14:textId="77777777" w:rsidR="009C48CA" w:rsidRDefault="009C48CA" w:rsidP="00BB324F">
            <w:pPr>
              <w:spacing w:after="17" w:line="258" w:lineRule="auto"/>
              <w:ind w:right="256"/>
              <w:rPr>
                <w:lang w:val="ru-RU"/>
              </w:rPr>
            </w:pPr>
            <w:proofErr w:type="spellStart"/>
            <w:r w:rsidRPr="0047078E">
              <w:rPr>
                <w:lang w:val="ru-RU"/>
              </w:rPr>
              <w:t>Ойынның</w:t>
            </w:r>
            <w:proofErr w:type="spellEnd"/>
            <w:r w:rsidRPr="0047078E">
              <w:rPr>
                <w:lang w:val="ru-RU"/>
              </w:rPr>
              <w:t xml:space="preserve"> </w:t>
            </w:r>
            <w:proofErr w:type="spellStart"/>
            <w:r w:rsidRPr="0047078E">
              <w:rPr>
                <w:lang w:val="ru-RU"/>
              </w:rPr>
              <w:t>мақсаты</w:t>
            </w:r>
            <w:proofErr w:type="spellEnd"/>
            <w:r w:rsidRPr="0047078E">
              <w:rPr>
                <w:lang w:val="ru-RU"/>
              </w:rPr>
              <w:t xml:space="preserve">: </w:t>
            </w:r>
            <w:proofErr w:type="spellStart"/>
            <w:r w:rsidRPr="0047078E">
              <w:rPr>
                <w:lang w:val="ru-RU"/>
              </w:rPr>
              <w:t>көп</w:t>
            </w:r>
            <w:proofErr w:type="spellEnd"/>
            <w:r w:rsidRPr="0047078E">
              <w:rPr>
                <w:lang w:val="ru-RU"/>
              </w:rPr>
              <w:t xml:space="preserve"> </w:t>
            </w:r>
            <w:proofErr w:type="spellStart"/>
            <w:r w:rsidRPr="0047078E">
              <w:rPr>
                <w:lang w:val="ru-RU"/>
              </w:rPr>
              <w:t>және</w:t>
            </w:r>
            <w:proofErr w:type="spellEnd"/>
            <w:r w:rsidRPr="0047078E">
              <w:rPr>
                <w:lang w:val="ru-RU"/>
              </w:rPr>
              <w:t xml:space="preserve"> </w:t>
            </w:r>
            <w:proofErr w:type="spellStart"/>
            <w:r w:rsidRPr="0047078E">
              <w:rPr>
                <w:lang w:val="ru-RU"/>
              </w:rPr>
              <w:t>біреу</w:t>
            </w:r>
            <w:proofErr w:type="spellEnd"/>
            <w:r w:rsidRPr="0047078E">
              <w:rPr>
                <w:lang w:val="ru-RU"/>
              </w:rPr>
              <w:t xml:space="preserve"> </w:t>
            </w:r>
            <w:proofErr w:type="spellStart"/>
            <w:r w:rsidRPr="0047078E">
              <w:rPr>
                <w:lang w:val="ru-RU"/>
              </w:rPr>
              <w:t>заттардың</w:t>
            </w:r>
            <w:proofErr w:type="spellEnd"/>
            <w:r w:rsidRPr="0047078E">
              <w:rPr>
                <w:lang w:val="ru-RU"/>
              </w:rPr>
              <w:t xml:space="preserve"> </w:t>
            </w:r>
            <w:proofErr w:type="spellStart"/>
            <w:r w:rsidRPr="0047078E">
              <w:rPr>
                <w:lang w:val="ru-RU"/>
              </w:rPr>
              <w:t>тең</w:t>
            </w:r>
            <w:proofErr w:type="spellEnd"/>
            <w:r w:rsidRPr="0047078E">
              <w:rPr>
                <w:lang w:val="ru-RU"/>
              </w:rPr>
              <w:t xml:space="preserve">, </w:t>
            </w:r>
            <w:proofErr w:type="spellStart"/>
            <w:r w:rsidRPr="0047078E">
              <w:rPr>
                <w:lang w:val="ru-RU"/>
              </w:rPr>
              <w:t>тең</w:t>
            </w:r>
            <w:proofErr w:type="spellEnd"/>
            <w:r w:rsidRPr="0047078E">
              <w:rPr>
                <w:lang w:val="ru-RU"/>
              </w:rPr>
              <w:t xml:space="preserve"> </w:t>
            </w:r>
            <w:proofErr w:type="spellStart"/>
            <w:r w:rsidRPr="0047078E">
              <w:rPr>
                <w:lang w:val="ru-RU"/>
              </w:rPr>
              <w:t>емес</w:t>
            </w:r>
            <w:proofErr w:type="spellEnd"/>
            <w:r w:rsidRPr="0047078E">
              <w:rPr>
                <w:lang w:val="ru-RU"/>
              </w:rPr>
              <w:t xml:space="preserve"> </w:t>
            </w:r>
            <w:proofErr w:type="spellStart"/>
            <w:r w:rsidRPr="0047078E">
              <w:rPr>
                <w:lang w:val="ru-RU"/>
              </w:rPr>
              <w:t>топтарын</w:t>
            </w:r>
            <w:proofErr w:type="spellEnd"/>
            <w:r w:rsidRPr="0047078E">
              <w:rPr>
                <w:lang w:val="ru-RU"/>
              </w:rPr>
              <w:t xml:space="preserve"> </w:t>
            </w:r>
            <w:proofErr w:type="spellStart"/>
            <w:r w:rsidRPr="0047078E">
              <w:rPr>
                <w:lang w:val="ru-RU"/>
              </w:rPr>
              <w:t>салыстыра</w:t>
            </w:r>
            <w:proofErr w:type="spellEnd"/>
            <w:r w:rsidRPr="0047078E">
              <w:rPr>
                <w:lang w:val="ru-RU"/>
              </w:rPr>
              <w:t xml:space="preserve"> </w:t>
            </w:r>
            <w:proofErr w:type="spellStart"/>
            <w:r w:rsidRPr="0047078E">
              <w:rPr>
                <w:lang w:val="ru-RU"/>
              </w:rPr>
              <w:t>алады</w:t>
            </w:r>
            <w:proofErr w:type="spellEnd"/>
            <w:r w:rsidRPr="0047078E">
              <w:rPr>
                <w:lang w:val="ru-RU"/>
              </w:rPr>
              <w:t xml:space="preserve">. </w:t>
            </w:r>
          </w:p>
          <w:p w14:paraId="362668ED" w14:textId="77777777" w:rsidR="009C48CA" w:rsidRPr="0047078E" w:rsidRDefault="009C48CA" w:rsidP="00BB324F">
            <w:pPr>
              <w:spacing w:after="17" w:line="258" w:lineRule="auto"/>
              <w:ind w:right="256"/>
              <w:rPr>
                <w:lang w:val="ru-RU"/>
              </w:rPr>
            </w:pPr>
            <w:r w:rsidRPr="0047078E">
              <w:rPr>
                <w:lang w:val="ru-RU"/>
              </w:rPr>
              <w:t xml:space="preserve"> Жеке </w:t>
            </w:r>
            <w:proofErr w:type="spellStart"/>
            <w:r w:rsidRPr="0047078E">
              <w:rPr>
                <w:lang w:val="ru-RU"/>
              </w:rPr>
              <w:t>баламе</w:t>
            </w:r>
            <w:r>
              <w:rPr>
                <w:lang w:val="ru-RU"/>
              </w:rPr>
              <w:t>н</w:t>
            </w:r>
            <w:proofErr w:type="spellEnd"/>
            <w:r>
              <w:rPr>
                <w:lang w:val="ru-RU"/>
              </w:rPr>
              <w:t xml:space="preserve"> </w:t>
            </w:r>
            <w:proofErr w:type="spellStart"/>
            <w:r>
              <w:rPr>
                <w:lang w:val="ru-RU"/>
              </w:rPr>
              <w:t>жұмыс</w:t>
            </w:r>
            <w:proofErr w:type="spellEnd"/>
            <w:r>
              <w:rPr>
                <w:lang w:val="ru-RU"/>
              </w:rPr>
              <w:t xml:space="preserve"> </w:t>
            </w:r>
          </w:p>
          <w:p w14:paraId="7A941F57" w14:textId="77777777" w:rsidR="009C48CA" w:rsidRPr="0047078E" w:rsidRDefault="009C48CA" w:rsidP="00BB324F">
            <w:pPr>
              <w:spacing w:after="19"/>
              <w:ind w:left="5"/>
              <w:rPr>
                <w:lang w:val="ru-RU"/>
              </w:rPr>
            </w:pPr>
            <w:proofErr w:type="spellStart"/>
            <w:r w:rsidRPr="0047078E">
              <w:rPr>
                <w:lang w:val="ru-RU"/>
              </w:rPr>
              <w:t>Еркін</w:t>
            </w:r>
            <w:proofErr w:type="spellEnd"/>
            <w:r w:rsidRPr="0047078E">
              <w:rPr>
                <w:lang w:val="ru-RU"/>
              </w:rPr>
              <w:t xml:space="preserve"> </w:t>
            </w:r>
            <w:proofErr w:type="spellStart"/>
            <w:r w:rsidRPr="0047078E">
              <w:rPr>
                <w:lang w:val="ru-RU"/>
              </w:rPr>
              <w:t>ойын</w:t>
            </w:r>
            <w:proofErr w:type="spellEnd"/>
            <w:r w:rsidRPr="0047078E">
              <w:rPr>
                <w:lang w:val="ru-RU"/>
              </w:rPr>
              <w:t xml:space="preserve"> </w:t>
            </w:r>
          </w:p>
          <w:p w14:paraId="1F83453E" w14:textId="77777777" w:rsidR="009C48CA" w:rsidRPr="0047078E" w:rsidRDefault="009C48CA" w:rsidP="00BB324F">
            <w:pPr>
              <w:spacing w:after="17"/>
              <w:ind w:left="5"/>
              <w:rPr>
                <w:lang w:val="ru-RU"/>
              </w:rPr>
            </w:pPr>
            <w:proofErr w:type="spellStart"/>
            <w:r w:rsidRPr="0047078E">
              <w:rPr>
                <w:lang w:val="ru-RU"/>
              </w:rPr>
              <w:t>Жанама</w:t>
            </w:r>
            <w:proofErr w:type="spellEnd"/>
            <w:r w:rsidRPr="0047078E">
              <w:rPr>
                <w:lang w:val="ru-RU"/>
              </w:rPr>
              <w:t xml:space="preserve"> </w:t>
            </w:r>
            <w:proofErr w:type="spellStart"/>
            <w:r w:rsidRPr="0047078E">
              <w:rPr>
                <w:lang w:val="ru-RU"/>
              </w:rPr>
              <w:t>бақылау</w:t>
            </w:r>
            <w:proofErr w:type="spellEnd"/>
            <w:r w:rsidRPr="0047078E">
              <w:rPr>
                <w:lang w:val="ru-RU"/>
              </w:rPr>
              <w:t xml:space="preserve">.,  </w:t>
            </w:r>
          </w:p>
          <w:p w14:paraId="0A042016" w14:textId="77777777" w:rsidR="009C48CA" w:rsidRDefault="009C48CA" w:rsidP="00BB324F">
            <w:pPr>
              <w:ind w:left="5"/>
            </w:pPr>
            <w:r>
              <w:rPr>
                <w:color w:val="FF0000"/>
              </w:rPr>
              <w:t>4К моделі, бала үні.</w:t>
            </w:r>
            <w:r>
              <w:t xml:space="preserve"> </w:t>
            </w:r>
          </w:p>
        </w:tc>
        <w:tc>
          <w:tcPr>
            <w:tcW w:w="2980" w:type="dxa"/>
            <w:gridSpan w:val="3"/>
            <w:vMerge/>
            <w:tcBorders>
              <w:left w:val="single" w:sz="4" w:space="0" w:color="000000"/>
              <w:bottom w:val="single" w:sz="4" w:space="0" w:color="000000"/>
              <w:right w:val="single" w:sz="4" w:space="0" w:color="000000"/>
            </w:tcBorders>
          </w:tcPr>
          <w:p w14:paraId="5B4FA72F" w14:textId="77777777" w:rsidR="009C48CA" w:rsidRPr="0047078E" w:rsidRDefault="009C48CA" w:rsidP="00BB324F">
            <w:pPr>
              <w:ind w:left="5"/>
              <w:rPr>
                <w:lang w:val="ru-RU"/>
              </w:rPr>
            </w:pPr>
          </w:p>
        </w:tc>
        <w:tc>
          <w:tcPr>
            <w:tcW w:w="2977" w:type="dxa"/>
            <w:gridSpan w:val="5"/>
            <w:vMerge/>
            <w:tcBorders>
              <w:left w:val="single" w:sz="4" w:space="0" w:color="000000"/>
              <w:bottom w:val="single" w:sz="4" w:space="0" w:color="000000"/>
              <w:right w:val="single" w:sz="4" w:space="0" w:color="000000"/>
            </w:tcBorders>
          </w:tcPr>
          <w:p w14:paraId="19CDA2F3" w14:textId="77777777" w:rsidR="009C48CA" w:rsidRPr="0047078E" w:rsidRDefault="009C48CA" w:rsidP="00BB324F">
            <w:pPr>
              <w:rPr>
                <w:lang w:val="ru-RU"/>
              </w:rPr>
            </w:pPr>
          </w:p>
        </w:tc>
        <w:tc>
          <w:tcPr>
            <w:tcW w:w="2976" w:type="dxa"/>
            <w:gridSpan w:val="3"/>
            <w:vMerge/>
            <w:tcBorders>
              <w:left w:val="single" w:sz="4" w:space="0" w:color="000000"/>
              <w:bottom w:val="single" w:sz="4" w:space="0" w:color="000000"/>
              <w:right w:val="single" w:sz="4" w:space="0" w:color="000000"/>
            </w:tcBorders>
          </w:tcPr>
          <w:p w14:paraId="00F0F4D6" w14:textId="77777777" w:rsidR="009C48CA" w:rsidRPr="0047078E" w:rsidRDefault="009C48CA" w:rsidP="00BB324F">
            <w:pPr>
              <w:rPr>
                <w:lang w:val="ru-RU"/>
              </w:rPr>
            </w:pPr>
          </w:p>
        </w:tc>
      </w:tr>
      <w:tr w:rsidR="009C48CA" w14:paraId="79122699" w14:textId="77777777" w:rsidTr="00BB324F">
        <w:trPr>
          <w:trHeight w:val="470"/>
        </w:trPr>
        <w:tc>
          <w:tcPr>
            <w:tcW w:w="1420" w:type="dxa"/>
            <w:tcBorders>
              <w:top w:val="single" w:sz="4" w:space="0" w:color="000000"/>
              <w:left w:val="single" w:sz="4" w:space="0" w:color="000000"/>
              <w:bottom w:val="single" w:sz="4" w:space="0" w:color="000000"/>
              <w:right w:val="single" w:sz="4" w:space="0" w:color="000000"/>
            </w:tcBorders>
          </w:tcPr>
          <w:p w14:paraId="4B356EAD" w14:textId="77777777" w:rsidR="009C48CA" w:rsidRDefault="009C48CA" w:rsidP="00BB324F">
            <w:pPr>
              <w:ind w:left="5"/>
            </w:pPr>
            <w:r>
              <w:rPr>
                <w:sz w:val="20"/>
              </w:rPr>
              <w:t xml:space="preserve">Серуенге дайындық </w:t>
            </w:r>
          </w:p>
        </w:tc>
        <w:tc>
          <w:tcPr>
            <w:tcW w:w="11769" w:type="dxa"/>
            <w:gridSpan w:val="12"/>
            <w:tcBorders>
              <w:top w:val="single" w:sz="4" w:space="0" w:color="000000"/>
              <w:left w:val="single" w:sz="4" w:space="0" w:color="000000"/>
              <w:bottom w:val="single" w:sz="4" w:space="0" w:color="000000"/>
              <w:right w:val="nil"/>
            </w:tcBorders>
          </w:tcPr>
          <w:p w14:paraId="5BE3ADED" w14:textId="77777777" w:rsidR="009C48CA" w:rsidRPr="005A1C05" w:rsidRDefault="009C48CA" w:rsidP="00BB324F">
            <w:pPr>
              <w:rPr>
                <w:sz w:val="20"/>
                <w:szCs w:val="20"/>
              </w:rPr>
            </w:pPr>
            <w:r w:rsidRPr="005A1C05">
              <w:rPr>
                <w:sz w:val="20"/>
                <w:szCs w:val="20"/>
              </w:rPr>
              <w:t xml:space="preserve">                                                      МАТЕМАТИКА ДИДАКТИКАЛЫҚ ОЙЫНДАР КАРТОТЕКАСЫ </w:t>
            </w:r>
          </w:p>
        </w:tc>
        <w:tc>
          <w:tcPr>
            <w:tcW w:w="2976" w:type="dxa"/>
            <w:gridSpan w:val="3"/>
            <w:tcBorders>
              <w:top w:val="single" w:sz="4" w:space="0" w:color="000000"/>
              <w:left w:val="nil"/>
              <w:bottom w:val="single" w:sz="4" w:space="0" w:color="000000"/>
              <w:right w:val="single" w:sz="4" w:space="0" w:color="000000"/>
            </w:tcBorders>
          </w:tcPr>
          <w:p w14:paraId="48943716" w14:textId="77777777" w:rsidR="009C48CA" w:rsidRDefault="009C48CA" w:rsidP="00BB324F">
            <w:pPr>
              <w:spacing w:after="160"/>
            </w:pPr>
          </w:p>
        </w:tc>
      </w:tr>
      <w:tr w:rsidR="009C48CA" w14:paraId="4DB8CE18" w14:textId="77777777" w:rsidTr="00BB324F">
        <w:trPr>
          <w:trHeight w:val="1255"/>
        </w:trPr>
        <w:tc>
          <w:tcPr>
            <w:tcW w:w="1420" w:type="dxa"/>
            <w:vMerge w:val="restart"/>
            <w:tcBorders>
              <w:top w:val="single" w:sz="4" w:space="0" w:color="000000"/>
              <w:left w:val="single" w:sz="4" w:space="0" w:color="000000"/>
              <w:bottom w:val="single" w:sz="4" w:space="0" w:color="000000"/>
              <w:right w:val="single" w:sz="4" w:space="0" w:color="000000"/>
            </w:tcBorders>
          </w:tcPr>
          <w:p w14:paraId="485FB318" w14:textId="77777777" w:rsidR="009C48CA" w:rsidRDefault="009C48CA" w:rsidP="00BB324F">
            <w:pPr>
              <w:ind w:left="5"/>
            </w:pPr>
            <w:r>
              <w:rPr>
                <w:sz w:val="20"/>
              </w:rPr>
              <w:t xml:space="preserve">Серуен </w:t>
            </w:r>
          </w:p>
        </w:tc>
        <w:tc>
          <w:tcPr>
            <w:tcW w:w="2976" w:type="dxa"/>
            <w:tcBorders>
              <w:top w:val="single" w:sz="4" w:space="0" w:color="000000"/>
              <w:left w:val="single" w:sz="4" w:space="0" w:color="000000"/>
              <w:bottom w:val="single" w:sz="4" w:space="0" w:color="000000"/>
              <w:right w:val="single" w:sz="4" w:space="0" w:color="000000"/>
            </w:tcBorders>
          </w:tcPr>
          <w:p w14:paraId="1A666EC5" w14:textId="77777777" w:rsidR="009C48CA" w:rsidRDefault="009C48CA" w:rsidP="00BB324F">
            <w:pPr>
              <w:spacing w:after="22"/>
            </w:pPr>
            <w:r>
              <w:t xml:space="preserve">Картотека № 12 </w:t>
            </w:r>
          </w:p>
          <w:p w14:paraId="66B4473E" w14:textId="77777777" w:rsidR="009C48CA" w:rsidRDefault="009C48CA" w:rsidP="00BB324F">
            <w:pPr>
              <w:spacing w:line="258" w:lineRule="auto"/>
            </w:pPr>
            <w:r>
              <w:t xml:space="preserve"> Ағаштардан желмен ұшып түсіп жатқан жапырақтарды бақылау. </w:t>
            </w:r>
          </w:p>
          <w:p w14:paraId="2D1E00E6" w14:textId="77777777" w:rsidR="009C48CA" w:rsidRDefault="009C48CA" w:rsidP="00BB324F">
            <w:r>
              <w:rPr>
                <w:color w:val="FF0000"/>
                <w:sz w:val="20"/>
              </w:rPr>
              <w:t xml:space="preserve">4 к моделі, бала үні </w:t>
            </w:r>
          </w:p>
        </w:tc>
        <w:tc>
          <w:tcPr>
            <w:tcW w:w="3546" w:type="dxa"/>
            <w:gridSpan w:val="5"/>
            <w:tcBorders>
              <w:top w:val="single" w:sz="4" w:space="0" w:color="000000"/>
              <w:left w:val="single" w:sz="4" w:space="0" w:color="000000"/>
              <w:bottom w:val="single" w:sz="4" w:space="0" w:color="000000"/>
              <w:right w:val="single" w:sz="4" w:space="0" w:color="000000"/>
            </w:tcBorders>
          </w:tcPr>
          <w:p w14:paraId="73153631" w14:textId="77777777" w:rsidR="009C48CA" w:rsidRDefault="009C48CA" w:rsidP="00BB324F">
            <w:pPr>
              <w:spacing w:line="277" w:lineRule="auto"/>
              <w:ind w:left="5" w:right="516"/>
              <w:jc w:val="both"/>
            </w:pPr>
            <w:r>
              <w:t xml:space="preserve">     Картотека №15     Балабақша  маңындағы  сарғайған  шөптерді бақылау. </w:t>
            </w:r>
          </w:p>
          <w:p w14:paraId="0FCCF050" w14:textId="77777777" w:rsidR="009C48CA" w:rsidRDefault="009C48CA" w:rsidP="00BB324F">
            <w:pPr>
              <w:ind w:left="5"/>
            </w:pPr>
            <w:r>
              <w:rPr>
                <w:color w:val="FF0000"/>
                <w:sz w:val="20"/>
              </w:rPr>
              <w:t xml:space="preserve">4 к моделі, бала үні </w:t>
            </w:r>
          </w:p>
          <w:p w14:paraId="442BDFF0" w14:textId="77777777" w:rsidR="009C48CA" w:rsidRDefault="009C48CA" w:rsidP="00BB324F">
            <w:pPr>
              <w:ind w:left="5"/>
            </w:pPr>
            <w:r>
              <w:t xml:space="preserve"> </w:t>
            </w:r>
          </w:p>
        </w:tc>
        <w:tc>
          <w:tcPr>
            <w:tcW w:w="2696" w:type="dxa"/>
            <w:gridSpan w:val="4"/>
            <w:tcBorders>
              <w:top w:val="single" w:sz="4" w:space="0" w:color="000000"/>
              <w:left w:val="single" w:sz="4" w:space="0" w:color="000000"/>
              <w:bottom w:val="single" w:sz="4" w:space="0" w:color="000000"/>
              <w:right w:val="single" w:sz="4" w:space="0" w:color="000000"/>
            </w:tcBorders>
          </w:tcPr>
          <w:p w14:paraId="623AE0D6" w14:textId="77777777" w:rsidR="009C48CA" w:rsidRDefault="009C48CA" w:rsidP="00BB324F">
            <w:pPr>
              <w:spacing w:line="280" w:lineRule="auto"/>
              <w:ind w:right="183"/>
            </w:pPr>
            <w:r>
              <w:t xml:space="preserve">    Картотека №17 «Күз көрінісін бақылау» </w:t>
            </w:r>
          </w:p>
          <w:p w14:paraId="07D06C1B" w14:textId="77777777" w:rsidR="009C48CA" w:rsidRDefault="009C48CA" w:rsidP="00BB324F">
            <w:r>
              <w:rPr>
                <w:color w:val="FF0000"/>
                <w:sz w:val="20"/>
              </w:rPr>
              <w:t xml:space="preserve">4 к моделі, бала үні </w:t>
            </w:r>
          </w:p>
          <w:p w14:paraId="61CFECAC" w14:textId="77777777" w:rsidR="009C48CA" w:rsidRDefault="009C48CA" w:rsidP="00BB324F">
            <w:r>
              <w:t xml:space="preserve"> </w:t>
            </w:r>
          </w:p>
        </w:tc>
        <w:tc>
          <w:tcPr>
            <w:tcW w:w="2551" w:type="dxa"/>
            <w:gridSpan w:val="2"/>
            <w:tcBorders>
              <w:top w:val="single" w:sz="4" w:space="0" w:color="000000"/>
              <w:left w:val="single" w:sz="4" w:space="0" w:color="000000"/>
              <w:bottom w:val="single" w:sz="4" w:space="0" w:color="000000"/>
              <w:right w:val="nil"/>
            </w:tcBorders>
          </w:tcPr>
          <w:p w14:paraId="00B76A6A" w14:textId="77777777" w:rsidR="009C48CA" w:rsidRDefault="009C48CA" w:rsidP="00BB324F">
            <w:pPr>
              <w:spacing w:line="277" w:lineRule="auto"/>
              <w:ind w:left="5" w:right="53"/>
            </w:pPr>
            <w:r>
              <w:t xml:space="preserve">   Картотека №18  Күзгі жапырақтарды  бақылау. </w:t>
            </w:r>
          </w:p>
          <w:p w14:paraId="177A1584" w14:textId="77777777" w:rsidR="009C48CA" w:rsidRDefault="009C48CA" w:rsidP="00BB324F">
            <w:pPr>
              <w:ind w:left="5"/>
            </w:pPr>
            <w:r>
              <w:rPr>
                <w:color w:val="FF0000"/>
                <w:sz w:val="20"/>
              </w:rPr>
              <w:t xml:space="preserve">4 к моделі, бала үні </w:t>
            </w:r>
          </w:p>
          <w:p w14:paraId="4198147D" w14:textId="77777777" w:rsidR="009C48CA" w:rsidRDefault="009C48CA" w:rsidP="00BB324F">
            <w:pPr>
              <w:ind w:left="5"/>
            </w:pPr>
            <w:r>
              <w:t xml:space="preserve"> </w:t>
            </w:r>
          </w:p>
        </w:tc>
        <w:tc>
          <w:tcPr>
            <w:tcW w:w="565" w:type="dxa"/>
            <w:gridSpan w:val="2"/>
            <w:tcBorders>
              <w:top w:val="single" w:sz="4" w:space="0" w:color="000000"/>
              <w:left w:val="nil"/>
              <w:bottom w:val="single" w:sz="4" w:space="0" w:color="000000"/>
              <w:right w:val="single" w:sz="4" w:space="0" w:color="000000"/>
            </w:tcBorders>
          </w:tcPr>
          <w:p w14:paraId="0256D2D9" w14:textId="77777777" w:rsidR="009C48CA" w:rsidRDefault="009C48CA" w:rsidP="00BB324F">
            <w:pPr>
              <w:spacing w:after="160"/>
            </w:pPr>
          </w:p>
        </w:tc>
        <w:tc>
          <w:tcPr>
            <w:tcW w:w="2411" w:type="dxa"/>
            <w:tcBorders>
              <w:top w:val="single" w:sz="4" w:space="0" w:color="000000"/>
              <w:left w:val="single" w:sz="4" w:space="0" w:color="000000"/>
              <w:bottom w:val="single" w:sz="4" w:space="0" w:color="000000"/>
              <w:right w:val="single" w:sz="4" w:space="0" w:color="000000"/>
            </w:tcBorders>
          </w:tcPr>
          <w:p w14:paraId="57E378F1" w14:textId="77777777" w:rsidR="009C48CA" w:rsidRDefault="009C48CA" w:rsidP="00BB324F">
            <w:pPr>
              <w:spacing w:line="280" w:lineRule="auto"/>
            </w:pPr>
            <w:r>
              <w:t xml:space="preserve"> Картотека №20 Жәндіктерді бақылау. </w:t>
            </w:r>
          </w:p>
          <w:p w14:paraId="4CA3928A" w14:textId="77777777" w:rsidR="009C48CA" w:rsidRDefault="009C48CA" w:rsidP="00BB324F">
            <w:r>
              <w:rPr>
                <w:color w:val="FF0000"/>
                <w:sz w:val="20"/>
              </w:rPr>
              <w:t xml:space="preserve">4 к моделі, бала үні </w:t>
            </w:r>
          </w:p>
          <w:p w14:paraId="3A399292" w14:textId="77777777" w:rsidR="009C48CA" w:rsidRDefault="009C48CA" w:rsidP="00BB324F">
            <w:r>
              <w:t xml:space="preserve"> </w:t>
            </w:r>
          </w:p>
        </w:tc>
      </w:tr>
      <w:tr w:rsidR="009C48CA" w14:paraId="3F4B0BC7" w14:textId="77777777" w:rsidTr="00BB324F">
        <w:trPr>
          <w:trHeight w:val="265"/>
        </w:trPr>
        <w:tc>
          <w:tcPr>
            <w:tcW w:w="0" w:type="auto"/>
            <w:vMerge/>
            <w:tcBorders>
              <w:top w:val="nil"/>
              <w:left w:val="single" w:sz="4" w:space="0" w:color="000000"/>
              <w:bottom w:val="single" w:sz="4" w:space="0" w:color="000000"/>
              <w:right w:val="single" w:sz="4" w:space="0" w:color="000000"/>
            </w:tcBorders>
          </w:tcPr>
          <w:p w14:paraId="45C74D81" w14:textId="77777777" w:rsidR="009C48CA" w:rsidRDefault="009C48CA" w:rsidP="00BB324F">
            <w:pPr>
              <w:spacing w:after="160"/>
            </w:pPr>
          </w:p>
        </w:tc>
        <w:tc>
          <w:tcPr>
            <w:tcW w:w="11769" w:type="dxa"/>
            <w:gridSpan w:val="12"/>
            <w:tcBorders>
              <w:top w:val="single" w:sz="4" w:space="0" w:color="000000"/>
              <w:left w:val="single" w:sz="4" w:space="0" w:color="000000"/>
              <w:bottom w:val="single" w:sz="4" w:space="0" w:color="000000"/>
              <w:right w:val="nil"/>
            </w:tcBorders>
          </w:tcPr>
          <w:p w14:paraId="09F51F17" w14:textId="77777777" w:rsidR="009C48CA" w:rsidRDefault="009C48CA" w:rsidP="00BB324F">
            <w:r>
              <w:t xml:space="preserve">                                                                                           </w:t>
            </w:r>
            <w:r>
              <w:rPr>
                <w:sz w:val="20"/>
              </w:rPr>
              <w:t xml:space="preserve">Таңғы серуен картотекасын     </w:t>
            </w:r>
          </w:p>
        </w:tc>
        <w:tc>
          <w:tcPr>
            <w:tcW w:w="2976" w:type="dxa"/>
            <w:gridSpan w:val="3"/>
            <w:tcBorders>
              <w:top w:val="single" w:sz="4" w:space="0" w:color="000000"/>
              <w:left w:val="nil"/>
              <w:bottom w:val="single" w:sz="4" w:space="0" w:color="000000"/>
              <w:right w:val="single" w:sz="4" w:space="0" w:color="000000"/>
            </w:tcBorders>
          </w:tcPr>
          <w:p w14:paraId="1BB664F0" w14:textId="77777777" w:rsidR="009C48CA" w:rsidRDefault="009C48CA" w:rsidP="00BB324F">
            <w:pPr>
              <w:spacing w:after="160"/>
            </w:pPr>
          </w:p>
        </w:tc>
      </w:tr>
      <w:tr w:rsidR="009C48CA" w:rsidRPr="006B3459" w14:paraId="0E64BCE6" w14:textId="77777777" w:rsidTr="00BB324F">
        <w:trPr>
          <w:trHeight w:val="1040"/>
        </w:trPr>
        <w:tc>
          <w:tcPr>
            <w:tcW w:w="1420" w:type="dxa"/>
            <w:tcBorders>
              <w:top w:val="single" w:sz="4" w:space="0" w:color="000000"/>
              <w:left w:val="single" w:sz="4" w:space="0" w:color="000000"/>
              <w:bottom w:val="single" w:sz="4" w:space="0" w:color="000000"/>
              <w:right w:val="single" w:sz="4" w:space="0" w:color="000000"/>
            </w:tcBorders>
          </w:tcPr>
          <w:p w14:paraId="3D0F9ACC" w14:textId="77777777" w:rsidR="009C48CA" w:rsidRDefault="009C48CA" w:rsidP="00BB324F">
            <w:pPr>
              <w:ind w:left="5" w:right="7"/>
            </w:pPr>
            <w:r>
              <w:t xml:space="preserve">Балалардың үйге қайтуы </w:t>
            </w:r>
          </w:p>
        </w:tc>
        <w:tc>
          <w:tcPr>
            <w:tcW w:w="11769" w:type="dxa"/>
            <w:gridSpan w:val="12"/>
            <w:tcBorders>
              <w:top w:val="single" w:sz="4" w:space="0" w:color="000000"/>
              <w:left w:val="single" w:sz="4" w:space="0" w:color="000000"/>
              <w:bottom w:val="single" w:sz="4" w:space="0" w:color="000000"/>
              <w:right w:val="nil"/>
            </w:tcBorders>
          </w:tcPr>
          <w:p w14:paraId="1AB26538" w14:textId="77777777" w:rsidR="009C48CA" w:rsidRPr="0047078E" w:rsidRDefault="009C48CA" w:rsidP="00BB324F">
            <w:pPr>
              <w:spacing w:after="23"/>
              <w:rPr>
                <w:lang w:val="ru-RU"/>
              </w:rPr>
            </w:pPr>
            <w:proofErr w:type="spellStart"/>
            <w:r w:rsidRPr="0047078E">
              <w:rPr>
                <w:lang w:val="ru-RU"/>
              </w:rPr>
              <w:t>Ата-аналарға</w:t>
            </w:r>
            <w:proofErr w:type="spellEnd"/>
            <w:r w:rsidRPr="0047078E">
              <w:rPr>
                <w:lang w:val="ru-RU"/>
              </w:rPr>
              <w:t xml:space="preserve"> </w:t>
            </w:r>
            <w:proofErr w:type="spellStart"/>
            <w:proofErr w:type="gramStart"/>
            <w:r w:rsidRPr="0047078E">
              <w:rPr>
                <w:lang w:val="ru-RU"/>
              </w:rPr>
              <w:t>балаларын</w:t>
            </w:r>
            <w:proofErr w:type="spellEnd"/>
            <w:r w:rsidRPr="0047078E">
              <w:rPr>
                <w:lang w:val="ru-RU"/>
              </w:rPr>
              <w:t xml:space="preserve">  </w:t>
            </w:r>
            <w:proofErr w:type="spellStart"/>
            <w:r w:rsidRPr="0047078E">
              <w:rPr>
                <w:lang w:val="ru-RU"/>
              </w:rPr>
              <w:t>себепсіз</w:t>
            </w:r>
            <w:proofErr w:type="spellEnd"/>
            <w:proofErr w:type="gramEnd"/>
            <w:r w:rsidRPr="0047078E">
              <w:rPr>
                <w:lang w:val="ru-RU"/>
              </w:rPr>
              <w:t xml:space="preserve">  </w:t>
            </w:r>
            <w:proofErr w:type="spellStart"/>
            <w:r w:rsidRPr="0047078E">
              <w:rPr>
                <w:lang w:val="ru-RU"/>
              </w:rPr>
              <w:t>балабақшадан</w:t>
            </w:r>
            <w:proofErr w:type="spellEnd"/>
            <w:r w:rsidRPr="0047078E">
              <w:rPr>
                <w:lang w:val="ru-RU"/>
              </w:rPr>
              <w:t xml:space="preserve">  </w:t>
            </w:r>
            <w:proofErr w:type="spellStart"/>
            <w:r w:rsidRPr="0047078E">
              <w:rPr>
                <w:lang w:val="ru-RU"/>
              </w:rPr>
              <w:t>қалдырмауларын</w:t>
            </w:r>
            <w:proofErr w:type="spellEnd"/>
            <w:r w:rsidRPr="0047078E">
              <w:rPr>
                <w:lang w:val="ru-RU"/>
              </w:rPr>
              <w:t xml:space="preserve"> </w:t>
            </w:r>
            <w:proofErr w:type="spellStart"/>
            <w:r w:rsidRPr="0047078E">
              <w:rPr>
                <w:lang w:val="ru-RU"/>
              </w:rPr>
              <w:t>ескерту</w:t>
            </w:r>
            <w:proofErr w:type="spellEnd"/>
            <w:r w:rsidRPr="0047078E">
              <w:rPr>
                <w:lang w:val="ru-RU"/>
              </w:rPr>
              <w:t xml:space="preserve">. </w:t>
            </w:r>
          </w:p>
          <w:p w14:paraId="48E1D868" w14:textId="77777777" w:rsidR="009C48CA" w:rsidRPr="0047078E" w:rsidRDefault="009C48CA" w:rsidP="00BB324F">
            <w:pPr>
              <w:rPr>
                <w:lang w:val="ru-RU"/>
              </w:rPr>
            </w:pPr>
            <w:proofErr w:type="spellStart"/>
            <w:r w:rsidRPr="0047078E">
              <w:rPr>
                <w:lang w:val="ru-RU"/>
              </w:rPr>
              <w:t>Ата-аналармен</w:t>
            </w:r>
            <w:proofErr w:type="spellEnd"/>
            <w:r w:rsidRPr="0047078E">
              <w:rPr>
                <w:lang w:val="ru-RU"/>
              </w:rPr>
              <w:t xml:space="preserve"> </w:t>
            </w:r>
            <w:proofErr w:type="spellStart"/>
            <w:r w:rsidRPr="0047078E">
              <w:rPr>
                <w:lang w:val="ru-RU"/>
              </w:rPr>
              <w:t>баланың</w:t>
            </w:r>
            <w:proofErr w:type="spellEnd"/>
            <w:r w:rsidRPr="0047078E">
              <w:rPr>
                <w:lang w:val="ru-RU"/>
              </w:rPr>
              <w:t xml:space="preserve"> </w:t>
            </w:r>
            <w:proofErr w:type="spellStart"/>
            <w:r w:rsidRPr="0047078E">
              <w:rPr>
                <w:lang w:val="ru-RU"/>
              </w:rPr>
              <w:t>ынтасы</w:t>
            </w:r>
            <w:proofErr w:type="spellEnd"/>
            <w:r w:rsidRPr="0047078E">
              <w:rPr>
                <w:lang w:val="ru-RU"/>
              </w:rPr>
              <w:t xml:space="preserve">, </w:t>
            </w:r>
            <w:proofErr w:type="spellStart"/>
            <w:r w:rsidRPr="0047078E">
              <w:rPr>
                <w:lang w:val="ru-RU"/>
              </w:rPr>
              <w:t>қызығушылықтары</w:t>
            </w:r>
            <w:proofErr w:type="spellEnd"/>
            <w:r w:rsidRPr="0047078E">
              <w:rPr>
                <w:lang w:val="ru-RU"/>
              </w:rPr>
              <w:t xml:space="preserve"> </w:t>
            </w:r>
            <w:proofErr w:type="spellStart"/>
            <w:r w:rsidRPr="0047078E">
              <w:rPr>
                <w:lang w:val="ru-RU"/>
              </w:rPr>
              <w:t>туралы</w:t>
            </w:r>
            <w:proofErr w:type="spellEnd"/>
            <w:r w:rsidRPr="0047078E">
              <w:rPr>
                <w:lang w:val="ru-RU"/>
              </w:rPr>
              <w:t xml:space="preserve"> </w:t>
            </w:r>
            <w:proofErr w:type="spellStart"/>
            <w:r w:rsidRPr="0047078E">
              <w:rPr>
                <w:lang w:val="ru-RU"/>
              </w:rPr>
              <w:t>әңгімелесеу</w:t>
            </w:r>
            <w:proofErr w:type="spellEnd"/>
            <w:r w:rsidRPr="0047078E">
              <w:rPr>
                <w:lang w:val="ru-RU"/>
              </w:rPr>
              <w:t xml:space="preserve"> </w:t>
            </w:r>
          </w:p>
          <w:p w14:paraId="1B37D710" w14:textId="77777777" w:rsidR="009C48CA" w:rsidRPr="0047078E" w:rsidRDefault="009C48CA" w:rsidP="00BB324F">
            <w:pPr>
              <w:rPr>
                <w:lang w:val="ru-RU"/>
              </w:rPr>
            </w:pPr>
            <w:r w:rsidRPr="0047078E">
              <w:rPr>
                <w:rFonts w:ascii="Calibri" w:eastAsia="Calibri" w:hAnsi="Calibri" w:cs="Calibri"/>
                <w:lang w:val="ru-RU"/>
              </w:rPr>
              <w:t xml:space="preserve"> </w:t>
            </w:r>
          </w:p>
          <w:p w14:paraId="48424D04" w14:textId="77777777" w:rsidR="009C48CA" w:rsidRPr="0047078E" w:rsidRDefault="009C48CA" w:rsidP="00BB324F">
            <w:pPr>
              <w:rPr>
                <w:lang w:val="ru-RU"/>
              </w:rPr>
            </w:pPr>
            <w:r w:rsidRPr="0047078E">
              <w:rPr>
                <w:lang w:val="ru-RU"/>
              </w:rPr>
              <w:t xml:space="preserve"> </w:t>
            </w:r>
          </w:p>
        </w:tc>
        <w:tc>
          <w:tcPr>
            <w:tcW w:w="2976" w:type="dxa"/>
            <w:gridSpan w:val="3"/>
            <w:tcBorders>
              <w:top w:val="single" w:sz="4" w:space="0" w:color="000000"/>
              <w:left w:val="nil"/>
              <w:bottom w:val="single" w:sz="4" w:space="0" w:color="000000"/>
              <w:right w:val="single" w:sz="4" w:space="0" w:color="000000"/>
            </w:tcBorders>
          </w:tcPr>
          <w:p w14:paraId="329161E1" w14:textId="77777777" w:rsidR="009C48CA" w:rsidRPr="0047078E" w:rsidRDefault="009C48CA" w:rsidP="00BB324F">
            <w:pPr>
              <w:spacing w:after="160"/>
              <w:rPr>
                <w:lang w:val="ru-RU"/>
              </w:rPr>
            </w:pPr>
          </w:p>
        </w:tc>
      </w:tr>
    </w:tbl>
    <w:p w14:paraId="49AF73F5"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6B0064E1"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092AF4A4"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4FF7F671"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76B63619" w14:textId="77777777" w:rsidR="009C48CA" w:rsidRPr="0047078E" w:rsidRDefault="009C48CA" w:rsidP="009C48CA">
      <w:pPr>
        <w:jc w:val="both"/>
        <w:rPr>
          <w:lang w:val="ru-RU"/>
        </w:rPr>
      </w:pPr>
      <w:r w:rsidRPr="0047078E">
        <w:rPr>
          <w:rFonts w:ascii="Calibri" w:eastAsia="Calibri" w:hAnsi="Calibri" w:cs="Calibri"/>
          <w:lang w:val="ru-RU"/>
        </w:rPr>
        <w:t xml:space="preserve"> </w:t>
      </w:r>
    </w:p>
    <w:p w14:paraId="69CF3E34" w14:textId="5DDCE156" w:rsidR="009C48CA" w:rsidRDefault="009C48CA"/>
    <w:p w14:paraId="7DBD84F1" w14:textId="6AA2168C" w:rsidR="009C48CA" w:rsidRDefault="009C48CA"/>
    <w:p w14:paraId="6747E295" w14:textId="4BCC5348" w:rsidR="009C48CA" w:rsidRDefault="009C48CA"/>
    <w:p w14:paraId="76B3AA59" w14:textId="77777777" w:rsidR="009554C7" w:rsidRPr="008879F1" w:rsidRDefault="009554C7" w:rsidP="009554C7">
      <w:pPr>
        <w:jc w:val="center"/>
        <w:rPr>
          <w:rFonts w:eastAsia="Calibri"/>
          <w:b/>
          <w:bCs/>
          <w:i/>
          <w:iCs/>
        </w:rPr>
      </w:pPr>
      <w:r w:rsidRPr="008879F1">
        <w:rPr>
          <w:rFonts w:eastAsia="Calibri"/>
          <w:b/>
          <w:bCs/>
          <w:i/>
        </w:rPr>
        <w:t>ЦИКЛОГРАММА</w:t>
      </w:r>
    </w:p>
    <w:p w14:paraId="659B1682" w14:textId="77777777" w:rsidR="009554C7" w:rsidRPr="008879F1" w:rsidRDefault="009554C7" w:rsidP="009554C7">
      <w:pPr>
        <w:jc w:val="center"/>
        <w:rPr>
          <w:rFonts w:eastAsia="Calibri"/>
          <w:b/>
          <w:bCs/>
          <w:i/>
          <w:iCs/>
        </w:rPr>
      </w:pPr>
      <w:r>
        <w:rPr>
          <w:rFonts w:eastAsia="Calibri"/>
          <w:b/>
          <w:bCs/>
          <w:i/>
          <w:iCs/>
        </w:rPr>
        <w:t xml:space="preserve">І апта.  </w:t>
      </w:r>
      <w:r w:rsidRPr="008879F1">
        <w:rPr>
          <w:rFonts w:eastAsia="Calibri"/>
          <w:b/>
          <w:bCs/>
          <w:i/>
          <w:iCs/>
        </w:rPr>
        <w:t>Қараша  айы 2021ж</w:t>
      </w:r>
    </w:p>
    <w:p w14:paraId="09BB74F0" w14:textId="77777777" w:rsidR="009554C7" w:rsidRPr="008879F1" w:rsidRDefault="009554C7" w:rsidP="009554C7">
      <w:pPr>
        <w:jc w:val="center"/>
        <w:rPr>
          <w:rFonts w:eastAsia="Calibri"/>
          <w:b/>
          <w:bCs/>
          <w:i/>
        </w:rPr>
      </w:pPr>
      <w:r w:rsidRPr="008879F1">
        <w:rPr>
          <w:rFonts w:eastAsia="Calibri"/>
          <w:b/>
          <w:bCs/>
          <w:i/>
        </w:rPr>
        <w:t xml:space="preserve"> </w:t>
      </w:r>
    </w:p>
    <w:p w14:paraId="7781CA64" w14:textId="77777777" w:rsidR="009554C7" w:rsidRPr="008879F1" w:rsidRDefault="009554C7" w:rsidP="009554C7">
      <w:pPr>
        <w:jc w:val="right"/>
        <w:rPr>
          <w:rFonts w:eastAsia="Calibri"/>
          <w:b/>
          <w:i/>
          <w:lang w:bidi="en-US"/>
        </w:rPr>
      </w:pPr>
      <w:r w:rsidRPr="008879F1">
        <w:rPr>
          <w:rFonts w:eastAsia="Calibri"/>
          <w:b/>
          <w:i/>
          <w:lang w:bidi="en-US"/>
        </w:rPr>
        <w:t>Өтпелі тақырып «Дені саудың жаны сау»</w:t>
      </w:r>
    </w:p>
    <w:p w14:paraId="493E48CD" w14:textId="77777777" w:rsidR="009554C7" w:rsidRPr="008879F1" w:rsidRDefault="009554C7" w:rsidP="009554C7">
      <w:pPr>
        <w:jc w:val="right"/>
        <w:rPr>
          <w:b/>
          <w:i/>
          <w:color w:val="000000"/>
          <w:lang w:eastAsia="ru-RU"/>
        </w:rPr>
      </w:pPr>
      <w:r w:rsidRPr="008879F1">
        <w:rPr>
          <w:rFonts w:eastAsia="Calibri"/>
          <w:b/>
          <w:i/>
          <w:lang w:bidi="en-US"/>
        </w:rPr>
        <w:t xml:space="preserve">                                                                                                                                                                             </w:t>
      </w:r>
      <w:r w:rsidRPr="008879F1">
        <w:rPr>
          <w:b/>
          <w:i/>
          <w:color w:val="000000"/>
          <w:lang w:eastAsia="ru-RU"/>
        </w:rPr>
        <w:t xml:space="preserve">Тақырыпша.  </w:t>
      </w:r>
      <w:r>
        <w:rPr>
          <w:b/>
          <w:i/>
          <w:color w:val="000000"/>
          <w:lang w:eastAsia="ru-RU"/>
        </w:rPr>
        <w:t xml:space="preserve"> </w:t>
      </w:r>
      <w:r w:rsidRPr="008879F1">
        <w:rPr>
          <w:b/>
          <w:i/>
          <w:color w:val="000000"/>
          <w:lang w:eastAsia="ru-RU"/>
        </w:rPr>
        <w:t>"Өзім туралы»</w:t>
      </w:r>
    </w:p>
    <w:tbl>
      <w:tblPr>
        <w:tblStyle w:val="af"/>
        <w:tblW w:w="16160" w:type="dxa"/>
        <w:tblInd w:w="-601" w:type="dxa"/>
        <w:tblLayout w:type="fixed"/>
        <w:tblLook w:val="04A0" w:firstRow="1" w:lastRow="0" w:firstColumn="1" w:lastColumn="0" w:noHBand="0" w:noVBand="1"/>
      </w:tblPr>
      <w:tblGrid>
        <w:gridCol w:w="1418"/>
        <w:gridCol w:w="2692"/>
        <w:gridCol w:w="143"/>
        <w:gridCol w:w="425"/>
        <w:gridCol w:w="50"/>
        <w:gridCol w:w="2217"/>
        <w:gridCol w:w="283"/>
        <w:gridCol w:w="285"/>
        <w:gridCol w:w="142"/>
        <w:gridCol w:w="285"/>
        <w:gridCol w:w="1840"/>
        <w:gridCol w:w="427"/>
        <w:gridCol w:w="139"/>
        <w:gridCol w:w="145"/>
        <w:gridCol w:w="2266"/>
        <w:gridCol w:w="143"/>
        <w:gridCol w:w="567"/>
        <w:gridCol w:w="138"/>
        <w:gridCol w:w="58"/>
        <w:gridCol w:w="2497"/>
      </w:tblGrid>
      <w:tr w:rsidR="009554C7" w:rsidRPr="008879F1" w14:paraId="771996CB" w14:textId="77777777" w:rsidTr="00BB324F">
        <w:trPr>
          <w:trHeight w:val="295"/>
        </w:trPr>
        <w:tc>
          <w:tcPr>
            <w:tcW w:w="1418" w:type="dxa"/>
            <w:tcBorders>
              <w:top w:val="single" w:sz="4" w:space="0" w:color="auto"/>
              <w:left w:val="single" w:sz="4" w:space="0" w:color="auto"/>
              <w:bottom w:val="single" w:sz="4" w:space="0" w:color="auto"/>
              <w:right w:val="single" w:sz="4" w:space="0" w:color="auto"/>
            </w:tcBorders>
            <w:hideMark/>
          </w:tcPr>
          <w:p w14:paraId="757BBEA8" w14:textId="77777777" w:rsidR="009554C7" w:rsidRPr="008879F1" w:rsidRDefault="009554C7" w:rsidP="00BB324F">
            <w:pPr>
              <w:jc w:val="center"/>
              <w:rPr>
                <w:i/>
                <w:color w:val="000000"/>
                <w:lang w:eastAsia="ru-RU"/>
              </w:rPr>
            </w:pPr>
            <w:r w:rsidRPr="008879F1">
              <w:rPr>
                <w:b/>
                <w:bCs/>
                <w:i/>
                <w:color w:val="000000"/>
                <w:lang w:eastAsia="ru-RU"/>
              </w:rPr>
              <w:t>Күн тәртібі</w:t>
            </w:r>
          </w:p>
        </w:tc>
        <w:tc>
          <w:tcPr>
            <w:tcW w:w="3260" w:type="dxa"/>
            <w:gridSpan w:val="3"/>
            <w:tcBorders>
              <w:top w:val="single" w:sz="4" w:space="0" w:color="auto"/>
              <w:left w:val="single" w:sz="4" w:space="0" w:color="auto"/>
              <w:bottom w:val="single" w:sz="4" w:space="0" w:color="auto"/>
              <w:right w:val="single" w:sz="4" w:space="0" w:color="auto"/>
            </w:tcBorders>
            <w:hideMark/>
          </w:tcPr>
          <w:p w14:paraId="274E193C" w14:textId="77777777" w:rsidR="009554C7" w:rsidRPr="008879F1" w:rsidRDefault="009554C7" w:rsidP="00BB324F">
            <w:pPr>
              <w:jc w:val="center"/>
              <w:rPr>
                <w:b/>
                <w:i/>
                <w:color w:val="000000"/>
                <w:lang w:eastAsia="ru-RU"/>
              </w:rPr>
            </w:pPr>
            <w:r w:rsidRPr="008879F1">
              <w:rPr>
                <w:b/>
                <w:i/>
                <w:color w:val="000000"/>
                <w:lang w:eastAsia="ru-RU"/>
              </w:rPr>
              <w:t>Дүйсенбі</w:t>
            </w:r>
            <w:r>
              <w:rPr>
                <w:b/>
                <w:i/>
                <w:color w:val="000000"/>
                <w:lang w:eastAsia="ru-RU"/>
              </w:rPr>
              <w:t xml:space="preserve"> 1.11</w:t>
            </w:r>
          </w:p>
        </w:tc>
        <w:tc>
          <w:tcPr>
            <w:tcW w:w="2550" w:type="dxa"/>
            <w:gridSpan w:val="3"/>
            <w:tcBorders>
              <w:top w:val="single" w:sz="4" w:space="0" w:color="auto"/>
              <w:left w:val="single" w:sz="4" w:space="0" w:color="auto"/>
              <w:bottom w:val="single" w:sz="4" w:space="0" w:color="auto"/>
              <w:right w:val="single" w:sz="4" w:space="0" w:color="auto"/>
            </w:tcBorders>
            <w:hideMark/>
          </w:tcPr>
          <w:p w14:paraId="7A2AE357" w14:textId="77777777" w:rsidR="009554C7" w:rsidRPr="008879F1" w:rsidRDefault="009554C7" w:rsidP="00BB324F">
            <w:pPr>
              <w:jc w:val="center"/>
              <w:rPr>
                <w:i/>
                <w:color w:val="000000"/>
                <w:lang w:eastAsia="ru-RU"/>
              </w:rPr>
            </w:pPr>
            <w:r w:rsidRPr="008879F1">
              <w:rPr>
                <w:b/>
                <w:bCs/>
                <w:i/>
                <w:color w:val="000000"/>
                <w:lang w:eastAsia="ru-RU"/>
              </w:rPr>
              <w:t>Сейсенбі</w:t>
            </w:r>
            <w:r>
              <w:rPr>
                <w:b/>
                <w:bCs/>
                <w:i/>
                <w:color w:val="000000"/>
                <w:lang w:eastAsia="ru-RU"/>
              </w:rPr>
              <w:t xml:space="preserve"> 2.11</w:t>
            </w:r>
          </w:p>
        </w:tc>
        <w:tc>
          <w:tcPr>
            <w:tcW w:w="3118" w:type="dxa"/>
            <w:gridSpan w:val="6"/>
            <w:tcBorders>
              <w:top w:val="single" w:sz="4" w:space="0" w:color="auto"/>
              <w:left w:val="single" w:sz="4" w:space="0" w:color="auto"/>
              <w:bottom w:val="single" w:sz="4" w:space="0" w:color="auto"/>
              <w:right w:val="single" w:sz="4" w:space="0" w:color="auto"/>
            </w:tcBorders>
            <w:hideMark/>
          </w:tcPr>
          <w:p w14:paraId="5A608AEC" w14:textId="77777777" w:rsidR="009554C7" w:rsidRPr="008879F1" w:rsidRDefault="009554C7" w:rsidP="00BB324F">
            <w:pPr>
              <w:jc w:val="center"/>
              <w:rPr>
                <w:i/>
                <w:color w:val="000000"/>
                <w:lang w:eastAsia="ru-RU"/>
              </w:rPr>
            </w:pPr>
            <w:r w:rsidRPr="008879F1">
              <w:rPr>
                <w:b/>
                <w:bCs/>
                <w:i/>
                <w:color w:val="000000"/>
                <w:lang w:eastAsia="ru-RU"/>
              </w:rPr>
              <w:t>Сәрсенбі</w:t>
            </w:r>
            <w:r>
              <w:rPr>
                <w:b/>
                <w:bCs/>
                <w:i/>
                <w:color w:val="000000"/>
                <w:lang w:eastAsia="ru-RU"/>
              </w:rPr>
              <w:t>3.11</w:t>
            </w:r>
          </w:p>
        </w:tc>
        <w:tc>
          <w:tcPr>
            <w:tcW w:w="3317" w:type="dxa"/>
            <w:gridSpan w:val="6"/>
            <w:tcBorders>
              <w:top w:val="single" w:sz="4" w:space="0" w:color="auto"/>
              <w:left w:val="single" w:sz="4" w:space="0" w:color="auto"/>
              <w:bottom w:val="single" w:sz="4" w:space="0" w:color="auto"/>
              <w:right w:val="single" w:sz="4" w:space="0" w:color="auto"/>
            </w:tcBorders>
            <w:hideMark/>
          </w:tcPr>
          <w:p w14:paraId="44BE6590" w14:textId="77777777" w:rsidR="009554C7" w:rsidRPr="008879F1" w:rsidRDefault="009554C7" w:rsidP="00BB324F">
            <w:pPr>
              <w:jc w:val="center"/>
              <w:rPr>
                <w:i/>
                <w:color w:val="000000"/>
                <w:lang w:eastAsia="ru-RU"/>
              </w:rPr>
            </w:pPr>
            <w:r w:rsidRPr="008879F1">
              <w:rPr>
                <w:b/>
                <w:bCs/>
                <w:i/>
                <w:color w:val="000000"/>
                <w:lang w:eastAsia="ru-RU"/>
              </w:rPr>
              <w:t>Бейсенбі</w:t>
            </w:r>
            <w:r>
              <w:rPr>
                <w:b/>
                <w:bCs/>
                <w:i/>
                <w:color w:val="000000"/>
                <w:lang w:eastAsia="ru-RU"/>
              </w:rPr>
              <w:t xml:space="preserve"> 4.11</w:t>
            </w:r>
          </w:p>
        </w:tc>
        <w:tc>
          <w:tcPr>
            <w:tcW w:w="2497" w:type="dxa"/>
            <w:tcBorders>
              <w:top w:val="single" w:sz="4" w:space="0" w:color="auto"/>
              <w:left w:val="single" w:sz="4" w:space="0" w:color="auto"/>
              <w:bottom w:val="single" w:sz="4" w:space="0" w:color="auto"/>
              <w:right w:val="single" w:sz="4" w:space="0" w:color="auto"/>
            </w:tcBorders>
            <w:hideMark/>
          </w:tcPr>
          <w:p w14:paraId="574B1962" w14:textId="77777777" w:rsidR="009554C7" w:rsidRPr="008879F1" w:rsidRDefault="009554C7" w:rsidP="00BB324F">
            <w:pPr>
              <w:jc w:val="center"/>
              <w:rPr>
                <w:i/>
                <w:color w:val="000000"/>
                <w:lang w:eastAsia="ru-RU"/>
              </w:rPr>
            </w:pPr>
            <w:r w:rsidRPr="008879F1">
              <w:rPr>
                <w:b/>
                <w:bCs/>
                <w:i/>
                <w:color w:val="000000"/>
                <w:lang w:eastAsia="ru-RU"/>
              </w:rPr>
              <w:t>Жұма</w:t>
            </w:r>
            <w:r>
              <w:rPr>
                <w:b/>
                <w:bCs/>
                <w:i/>
                <w:color w:val="000000"/>
                <w:lang w:eastAsia="ru-RU"/>
              </w:rPr>
              <w:t xml:space="preserve"> 5.11</w:t>
            </w:r>
          </w:p>
        </w:tc>
      </w:tr>
      <w:tr w:rsidR="009554C7" w:rsidRPr="00342C20" w14:paraId="707FC186" w14:textId="77777777" w:rsidTr="00BB324F">
        <w:trPr>
          <w:trHeight w:val="1328"/>
        </w:trPr>
        <w:tc>
          <w:tcPr>
            <w:tcW w:w="1418" w:type="dxa"/>
            <w:tcBorders>
              <w:top w:val="single" w:sz="4" w:space="0" w:color="auto"/>
              <w:left w:val="single" w:sz="4" w:space="0" w:color="auto"/>
              <w:bottom w:val="single" w:sz="4" w:space="0" w:color="auto"/>
              <w:right w:val="single" w:sz="4" w:space="0" w:color="auto"/>
            </w:tcBorders>
            <w:hideMark/>
          </w:tcPr>
          <w:p w14:paraId="2BBAF3EA" w14:textId="77777777" w:rsidR="009554C7" w:rsidRPr="008879F1" w:rsidRDefault="009554C7" w:rsidP="00BB324F">
            <w:pPr>
              <w:jc w:val="both"/>
              <w:rPr>
                <w:b/>
                <w:bCs/>
                <w:i/>
                <w:color w:val="000000"/>
                <w:lang w:eastAsia="ru-RU"/>
              </w:rPr>
            </w:pPr>
            <w:r w:rsidRPr="008879F1">
              <w:rPr>
                <w:b/>
                <w:bCs/>
                <w:i/>
                <w:color w:val="000000"/>
                <w:lang w:eastAsia="ru-RU"/>
              </w:rPr>
              <w:t>Балаларды қабылдау</w:t>
            </w:r>
          </w:p>
          <w:p w14:paraId="3E2C2FC0" w14:textId="77777777" w:rsidR="009554C7" w:rsidRPr="008879F1" w:rsidRDefault="009554C7" w:rsidP="00BB324F">
            <w:pPr>
              <w:jc w:val="both"/>
              <w:rPr>
                <w:b/>
                <w:i/>
                <w:color w:val="000000"/>
                <w:lang w:eastAsia="ru-RU"/>
              </w:rPr>
            </w:pPr>
            <w:r w:rsidRPr="008879F1">
              <w:rPr>
                <w:b/>
                <w:bCs/>
                <w:i/>
                <w:color w:val="000000"/>
                <w:lang w:eastAsia="ru-RU"/>
              </w:rPr>
              <w:t>Ата-аналармен әңгімелесу</w:t>
            </w:r>
          </w:p>
        </w:tc>
        <w:tc>
          <w:tcPr>
            <w:tcW w:w="14742" w:type="dxa"/>
            <w:gridSpan w:val="19"/>
            <w:tcBorders>
              <w:top w:val="single" w:sz="4" w:space="0" w:color="auto"/>
              <w:left w:val="single" w:sz="4" w:space="0" w:color="auto"/>
              <w:bottom w:val="single" w:sz="4" w:space="0" w:color="auto"/>
              <w:right w:val="single" w:sz="4" w:space="0" w:color="auto"/>
            </w:tcBorders>
          </w:tcPr>
          <w:p w14:paraId="4030A720" w14:textId="77777777" w:rsidR="009554C7" w:rsidRPr="008879F1" w:rsidRDefault="009554C7" w:rsidP="00BB324F">
            <w:pPr>
              <w:rPr>
                <w:i/>
              </w:rPr>
            </w:pPr>
            <w:r>
              <w:rPr>
                <w:i/>
              </w:rPr>
              <w:t>Медбикемен</w:t>
            </w:r>
            <w:r w:rsidRPr="008879F1">
              <w:rPr>
                <w:i/>
              </w:rPr>
              <w:t xml:space="preserve"> бірге балаларды қабылдау. жағымды жағдай жасау. Дене қызуын өлшеу.тазалығын тексеру арнайы журналға тіркеу.</w:t>
            </w:r>
          </w:p>
          <w:p w14:paraId="25885051" w14:textId="77777777" w:rsidR="009554C7" w:rsidRPr="008879F1" w:rsidRDefault="009554C7" w:rsidP="00BB324F">
            <w:pPr>
              <w:rPr>
                <w:b/>
                <w:i/>
              </w:rPr>
            </w:pPr>
            <w:r w:rsidRPr="008879F1">
              <w:rPr>
                <w:b/>
                <w:i/>
              </w:rPr>
              <w:t>Ата-аналармен жұмыс:</w:t>
            </w:r>
          </w:p>
          <w:p w14:paraId="797DF728" w14:textId="77777777" w:rsidR="009554C7" w:rsidRPr="008879F1" w:rsidRDefault="009554C7" w:rsidP="00BB324F">
            <w:pPr>
              <w:rPr>
                <w:i/>
              </w:rPr>
            </w:pPr>
            <w:r w:rsidRPr="008879F1">
              <w:rPr>
                <w:i/>
              </w:rPr>
              <w:t>«Балалардың демалыс күндерін қалай, қайда өткізгендері жайлы» әңгімелесу.</w:t>
            </w:r>
          </w:p>
        </w:tc>
      </w:tr>
      <w:tr w:rsidR="009554C7" w:rsidRPr="008879F1" w14:paraId="09F110E1" w14:textId="77777777" w:rsidTr="00BB324F">
        <w:trPr>
          <w:trHeight w:val="1953"/>
        </w:trPr>
        <w:tc>
          <w:tcPr>
            <w:tcW w:w="1418" w:type="dxa"/>
            <w:vMerge w:val="restart"/>
            <w:tcBorders>
              <w:top w:val="single" w:sz="4" w:space="0" w:color="auto"/>
              <w:left w:val="single" w:sz="4" w:space="0" w:color="auto"/>
              <w:right w:val="single" w:sz="4" w:space="0" w:color="auto"/>
            </w:tcBorders>
          </w:tcPr>
          <w:p w14:paraId="70302597" w14:textId="77777777" w:rsidR="009554C7" w:rsidRPr="008879F1" w:rsidRDefault="009554C7" w:rsidP="00BB324F">
            <w:pPr>
              <w:jc w:val="both"/>
              <w:rPr>
                <w:b/>
                <w:bCs/>
                <w:i/>
                <w:color w:val="000000"/>
                <w:lang w:eastAsia="ru-RU"/>
              </w:rPr>
            </w:pPr>
          </w:p>
          <w:p w14:paraId="021F1210" w14:textId="77777777" w:rsidR="009554C7" w:rsidRPr="008879F1" w:rsidRDefault="009554C7" w:rsidP="00BB324F">
            <w:pPr>
              <w:jc w:val="both"/>
              <w:rPr>
                <w:b/>
                <w:bCs/>
                <w:i/>
                <w:color w:val="000000"/>
                <w:lang w:eastAsia="ru-RU"/>
              </w:rPr>
            </w:pPr>
          </w:p>
          <w:p w14:paraId="7D049B31" w14:textId="77777777" w:rsidR="009554C7" w:rsidRPr="008879F1" w:rsidRDefault="009554C7" w:rsidP="00BB324F">
            <w:pPr>
              <w:jc w:val="both"/>
              <w:rPr>
                <w:b/>
                <w:bCs/>
                <w:i/>
                <w:color w:val="000000"/>
                <w:lang w:eastAsia="ru-RU"/>
              </w:rPr>
            </w:pPr>
            <w:r w:rsidRPr="008879F1">
              <w:rPr>
                <w:b/>
                <w:bCs/>
                <w:i/>
                <w:color w:val="000000"/>
                <w:lang w:eastAsia="ru-RU"/>
              </w:rPr>
              <w:t>Ойындар (үстел үсті, саусақ және т.б. )</w:t>
            </w:r>
          </w:p>
        </w:tc>
        <w:tc>
          <w:tcPr>
            <w:tcW w:w="2692" w:type="dxa"/>
            <w:tcBorders>
              <w:top w:val="single" w:sz="4" w:space="0" w:color="auto"/>
              <w:left w:val="single" w:sz="4" w:space="0" w:color="auto"/>
              <w:bottom w:val="single" w:sz="4" w:space="0" w:color="auto"/>
              <w:right w:val="single" w:sz="4" w:space="0" w:color="auto"/>
            </w:tcBorders>
          </w:tcPr>
          <w:p w14:paraId="34C2AD86" w14:textId="77777777" w:rsidR="009554C7" w:rsidRPr="008879F1" w:rsidRDefault="009554C7" w:rsidP="00BB324F">
            <w:pPr>
              <w:rPr>
                <w:bCs/>
                <w:i/>
                <w:iCs/>
                <w:color w:val="FF0000"/>
                <w:lang w:eastAsia="ru-RU"/>
              </w:rPr>
            </w:pPr>
            <w:r w:rsidRPr="008879F1">
              <w:rPr>
                <w:bCs/>
                <w:i/>
                <w:iCs/>
                <w:color w:val="FF0000"/>
                <w:lang w:eastAsia="ru-RU"/>
              </w:rPr>
              <w:t xml:space="preserve">Құрлымдалған ойын: </w:t>
            </w:r>
          </w:p>
          <w:p w14:paraId="2B87CEDD" w14:textId="77777777" w:rsidR="009554C7" w:rsidRPr="008879F1" w:rsidRDefault="009554C7" w:rsidP="00BB324F">
            <w:pPr>
              <w:rPr>
                <w:i/>
                <w:color w:val="FF0000"/>
                <w:lang w:eastAsia="ru-RU"/>
              </w:rPr>
            </w:pPr>
            <w:r w:rsidRPr="008879F1">
              <w:rPr>
                <w:bCs/>
                <w:i/>
                <w:iCs/>
                <w:color w:val="FF0000"/>
                <w:lang w:eastAsia="ru-RU"/>
              </w:rPr>
              <w:t>«Не қайда тұрады?»</w:t>
            </w:r>
          </w:p>
          <w:p w14:paraId="1417BE51" w14:textId="77777777" w:rsidR="009554C7" w:rsidRPr="008879F1" w:rsidRDefault="009554C7" w:rsidP="00BB324F">
            <w:pPr>
              <w:rPr>
                <w:bCs/>
                <w:i/>
                <w:iCs/>
                <w:lang w:eastAsia="ru-RU"/>
              </w:rPr>
            </w:pPr>
            <w:r w:rsidRPr="008879F1">
              <w:rPr>
                <w:b/>
                <w:bCs/>
                <w:i/>
                <w:iCs/>
                <w:color w:val="000000"/>
                <w:lang w:eastAsia="ru-RU"/>
              </w:rPr>
              <w:t xml:space="preserve">Мақсаты:  </w:t>
            </w:r>
            <w:r w:rsidRPr="008879F1">
              <w:rPr>
                <w:bCs/>
                <w:i/>
                <w:iCs/>
                <w:lang w:eastAsia="ru-RU"/>
              </w:rPr>
              <w:t>Ойын арқылы жануарларды өз мекеніне орналастыра алады.</w:t>
            </w:r>
          </w:p>
          <w:p w14:paraId="6DECEE95" w14:textId="77777777" w:rsidR="009554C7" w:rsidRPr="008879F1" w:rsidRDefault="009554C7" w:rsidP="00BB324F">
            <w:pPr>
              <w:rPr>
                <w:b/>
                <w:i/>
                <w:color w:val="000000"/>
                <w:lang w:eastAsia="ru-RU"/>
              </w:rPr>
            </w:pPr>
            <w:r w:rsidRPr="008879F1">
              <w:rPr>
                <w:bCs/>
                <w:i/>
                <w:iCs/>
                <w:color w:val="FF0000"/>
                <w:lang w:eastAsia="ru-RU"/>
              </w:rPr>
              <w:t>4К моделі, бала үні.</w:t>
            </w:r>
          </w:p>
        </w:tc>
        <w:tc>
          <w:tcPr>
            <w:tcW w:w="2835" w:type="dxa"/>
            <w:gridSpan w:val="4"/>
            <w:tcBorders>
              <w:top w:val="single" w:sz="4" w:space="0" w:color="auto"/>
              <w:left w:val="single" w:sz="4" w:space="0" w:color="auto"/>
              <w:bottom w:val="single" w:sz="4" w:space="0" w:color="auto"/>
              <w:right w:val="single" w:sz="4" w:space="0" w:color="auto"/>
            </w:tcBorders>
          </w:tcPr>
          <w:p w14:paraId="3589BD12" w14:textId="77777777" w:rsidR="009554C7" w:rsidRPr="008879F1" w:rsidRDefault="009554C7" w:rsidP="00BB324F">
            <w:pPr>
              <w:rPr>
                <w:bCs/>
                <w:i/>
                <w:iCs/>
                <w:color w:val="FF0000"/>
                <w:lang w:eastAsia="ru-RU"/>
              </w:rPr>
            </w:pPr>
            <w:r>
              <w:rPr>
                <w:bCs/>
                <w:i/>
                <w:iCs/>
                <w:color w:val="FF0000"/>
                <w:lang w:eastAsia="ru-RU"/>
              </w:rPr>
              <w:t>Пед.жетекшілігімен</w:t>
            </w:r>
            <w:r w:rsidRPr="008879F1">
              <w:rPr>
                <w:bCs/>
                <w:i/>
                <w:iCs/>
                <w:color w:val="FF0000"/>
                <w:lang w:eastAsia="ru-RU"/>
              </w:rPr>
              <w:t xml:space="preserve"> ойын: </w:t>
            </w:r>
          </w:p>
          <w:p w14:paraId="00272798" w14:textId="77777777" w:rsidR="009554C7" w:rsidRPr="008879F1" w:rsidRDefault="009554C7" w:rsidP="00BB324F">
            <w:pPr>
              <w:rPr>
                <w:bCs/>
                <w:i/>
                <w:iCs/>
                <w:color w:val="000000"/>
                <w:lang w:eastAsia="ru-RU"/>
              </w:rPr>
            </w:pPr>
            <w:r w:rsidRPr="008879F1">
              <w:rPr>
                <w:b/>
                <w:bCs/>
                <w:i/>
                <w:iCs/>
                <w:color w:val="FF0000"/>
                <w:lang w:eastAsia="ru-RU"/>
              </w:rPr>
              <w:t xml:space="preserve"> «Қай жануар артық» </w:t>
            </w:r>
            <w:r w:rsidRPr="008879F1">
              <w:rPr>
                <w:b/>
                <w:bCs/>
                <w:i/>
                <w:iCs/>
                <w:color w:val="FF0000"/>
                <w:lang w:eastAsia="ru-RU"/>
              </w:rPr>
              <w:br/>
            </w:r>
            <w:r w:rsidRPr="008879F1">
              <w:rPr>
                <w:b/>
                <w:bCs/>
                <w:i/>
                <w:iCs/>
                <w:color w:val="000000"/>
                <w:lang w:eastAsia="ru-RU"/>
              </w:rPr>
              <w:t xml:space="preserve">Мақсаты:  </w:t>
            </w:r>
            <w:r w:rsidRPr="008879F1">
              <w:rPr>
                <w:bCs/>
                <w:i/>
                <w:iCs/>
                <w:color w:val="000000"/>
                <w:lang w:eastAsia="ru-RU"/>
              </w:rPr>
              <w:t>Берілген суреттен артық жануарды тауып, сипаттап айта алады.</w:t>
            </w:r>
          </w:p>
          <w:p w14:paraId="7926B3B4" w14:textId="77777777" w:rsidR="009554C7" w:rsidRPr="008879F1" w:rsidRDefault="009554C7" w:rsidP="00BB324F">
            <w:pPr>
              <w:rPr>
                <w:i/>
                <w:color w:val="000000"/>
                <w:lang w:eastAsia="ru-RU"/>
              </w:rPr>
            </w:pPr>
            <w:r w:rsidRPr="008879F1">
              <w:rPr>
                <w:bCs/>
                <w:i/>
                <w:iCs/>
                <w:color w:val="FF0000"/>
                <w:lang w:eastAsia="ru-RU"/>
              </w:rPr>
              <w:t>4К моделі, бала үні.</w:t>
            </w:r>
          </w:p>
        </w:tc>
        <w:tc>
          <w:tcPr>
            <w:tcW w:w="2835" w:type="dxa"/>
            <w:gridSpan w:val="5"/>
            <w:tcBorders>
              <w:top w:val="single" w:sz="4" w:space="0" w:color="auto"/>
              <w:left w:val="single" w:sz="4" w:space="0" w:color="auto"/>
              <w:bottom w:val="single" w:sz="4" w:space="0" w:color="auto"/>
              <w:right w:val="single" w:sz="4" w:space="0" w:color="auto"/>
            </w:tcBorders>
          </w:tcPr>
          <w:p w14:paraId="5CC8F727" w14:textId="77777777" w:rsidR="009554C7" w:rsidRPr="008879F1" w:rsidRDefault="009554C7" w:rsidP="00BB324F">
            <w:pPr>
              <w:rPr>
                <w:bCs/>
                <w:i/>
                <w:iCs/>
                <w:color w:val="FF0000"/>
                <w:lang w:eastAsia="ru-RU"/>
              </w:rPr>
            </w:pPr>
            <w:r w:rsidRPr="008879F1">
              <w:rPr>
                <w:bCs/>
                <w:i/>
                <w:iCs/>
                <w:color w:val="FF0000"/>
                <w:lang w:eastAsia="ru-RU"/>
              </w:rPr>
              <w:t xml:space="preserve">Құрлымдалған ойын: </w:t>
            </w:r>
          </w:p>
          <w:p w14:paraId="24BE77A6" w14:textId="77777777" w:rsidR="009554C7" w:rsidRPr="008879F1" w:rsidRDefault="009554C7" w:rsidP="00BB324F">
            <w:pPr>
              <w:jc w:val="both"/>
              <w:rPr>
                <w:i/>
                <w:color w:val="FF0000"/>
                <w:lang w:eastAsia="ru-RU"/>
              </w:rPr>
            </w:pPr>
            <w:r w:rsidRPr="008879F1">
              <w:rPr>
                <w:b/>
                <w:bCs/>
                <w:i/>
                <w:iCs/>
                <w:color w:val="FF0000"/>
                <w:lang w:eastAsia="ru-RU"/>
              </w:rPr>
              <w:t xml:space="preserve"> «Кімге не керек»</w:t>
            </w:r>
          </w:p>
          <w:p w14:paraId="3A00E509" w14:textId="77777777" w:rsidR="009554C7" w:rsidRPr="008879F1" w:rsidRDefault="009554C7" w:rsidP="00BB324F">
            <w:pPr>
              <w:rPr>
                <w:bCs/>
                <w:i/>
                <w:iCs/>
                <w:color w:val="000000"/>
                <w:lang w:eastAsia="ru-RU"/>
              </w:rPr>
            </w:pPr>
            <w:r w:rsidRPr="008879F1">
              <w:rPr>
                <w:b/>
                <w:bCs/>
                <w:i/>
                <w:iCs/>
                <w:color w:val="000000"/>
                <w:lang w:eastAsia="ru-RU"/>
              </w:rPr>
              <w:t xml:space="preserve">Ойынның мақсаты: </w:t>
            </w:r>
            <w:r w:rsidRPr="008879F1">
              <w:rPr>
                <w:bCs/>
                <w:i/>
                <w:iCs/>
                <w:color w:val="000000"/>
                <w:lang w:eastAsia="ru-RU"/>
              </w:rPr>
              <w:t xml:space="preserve">Түрлі мамандықтың еңбек </w:t>
            </w:r>
          </w:p>
          <w:p w14:paraId="4F5F59EB" w14:textId="77777777" w:rsidR="009554C7" w:rsidRPr="008879F1" w:rsidRDefault="009554C7" w:rsidP="00BB324F">
            <w:pPr>
              <w:rPr>
                <w:i/>
                <w:color w:val="000000"/>
                <w:lang w:eastAsia="ru-RU"/>
              </w:rPr>
            </w:pPr>
            <w:r w:rsidRPr="008879F1">
              <w:rPr>
                <w:bCs/>
                <w:i/>
                <w:iCs/>
                <w:color w:val="000000"/>
                <w:lang w:eastAsia="ru-RU"/>
              </w:rPr>
              <w:t>құралдарын танып айта алады.</w:t>
            </w:r>
          </w:p>
          <w:p w14:paraId="1809696F" w14:textId="77777777" w:rsidR="009554C7" w:rsidRPr="008879F1" w:rsidRDefault="009554C7" w:rsidP="00BB324F">
            <w:pPr>
              <w:jc w:val="both"/>
              <w:rPr>
                <w:i/>
                <w:color w:val="000000"/>
                <w:lang w:eastAsia="ru-RU"/>
              </w:rPr>
            </w:pPr>
            <w:r w:rsidRPr="008879F1">
              <w:rPr>
                <w:bCs/>
                <w:i/>
                <w:iCs/>
                <w:color w:val="FF0000"/>
                <w:lang w:eastAsia="ru-RU"/>
              </w:rPr>
              <w:t>4К моделі, бала үні.</w:t>
            </w:r>
          </w:p>
        </w:tc>
        <w:tc>
          <w:tcPr>
            <w:tcW w:w="2977" w:type="dxa"/>
            <w:gridSpan w:val="4"/>
            <w:tcBorders>
              <w:top w:val="single" w:sz="4" w:space="0" w:color="auto"/>
              <w:left w:val="single" w:sz="4" w:space="0" w:color="auto"/>
              <w:bottom w:val="single" w:sz="4" w:space="0" w:color="auto"/>
              <w:right w:val="single" w:sz="4" w:space="0" w:color="auto"/>
            </w:tcBorders>
          </w:tcPr>
          <w:p w14:paraId="3C1E91BB" w14:textId="77777777" w:rsidR="009554C7" w:rsidRPr="008879F1" w:rsidRDefault="009554C7" w:rsidP="00BB324F">
            <w:pPr>
              <w:rPr>
                <w:bCs/>
                <w:i/>
                <w:iCs/>
                <w:color w:val="FF0000"/>
                <w:lang w:eastAsia="ru-RU"/>
              </w:rPr>
            </w:pPr>
            <w:r w:rsidRPr="008879F1">
              <w:rPr>
                <w:bCs/>
                <w:i/>
                <w:iCs/>
                <w:color w:val="FF0000"/>
                <w:lang w:eastAsia="ru-RU"/>
              </w:rPr>
              <w:t xml:space="preserve">Құрлымдалған ойын: </w:t>
            </w:r>
          </w:p>
          <w:p w14:paraId="7BC97491" w14:textId="77777777" w:rsidR="009554C7" w:rsidRPr="008879F1" w:rsidRDefault="009554C7" w:rsidP="00BB324F">
            <w:pPr>
              <w:rPr>
                <w:i/>
                <w:color w:val="FF0000"/>
                <w:lang w:eastAsia="ru-RU"/>
              </w:rPr>
            </w:pPr>
            <w:r w:rsidRPr="008879F1">
              <w:rPr>
                <w:b/>
                <w:bCs/>
                <w:i/>
                <w:iCs/>
                <w:color w:val="FF0000"/>
                <w:lang w:eastAsia="ru-RU"/>
              </w:rPr>
              <w:t>Танып ал да, атын ата</w:t>
            </w:r>
          </w:p>
          <w:p w14:paraId="7A89E35F" w14:textId="77777777" w:rsidR="009554C7" w:rsidRPr="008879F1" w:rsidRDefault="009554C7" w:rsidP="00BB324F">
            <w:pPr>
              <w:rPr>
                <w:bCs/>
                <w:i/>
                <w:iCs/>
                <w:color w:val="000000"/>
                <w:lang w:eastAsia="ru-RU"/>
              </w:rPr>
            </w:pPr>
            <w:r w:rsidRPr="008879F1">
              <w:rPr>
                <w:b/>
                <w:bCs/>
                <w:i/>
                <w:iCs/>
                <w:color w:val="000000"/>
                <w:lang w:eastAsia="ru-RU"/>
              </w:rPr>
              <w:t xml:space="preserve">Мақсаты: </w:t>
            </w:r>
            <w:r w:rsidRPr="008879F1">
              <w:rPr>
                <w:bCs/>
                <w:i/>
                <w:iCs/>
                <w:color w:val="000000"/>
                <w:lang w:eastAsia="ru-RU"/>
              </w:rPr>
              <w:t>заттың түр-түсін, пішінін, атын атауды біледі.</w:t>
            </w:r>
          </w:p>
          <w:p w14:paraId="16E4A7BA" w14:textId="77777777" w:rsidR="009554C7" w:rsidRPr="008879F1" w:rsidRDefault="009554C7" w:rsidP="00BB324F">
            <w:pPr>
              <w:rPr>
                <w:i/>
                <w:color w:val="000000"/>
                <w:lang w:eastAsia="ru-RU"/>
              </w:rPr>
            </w:pPr>
            <w:r w:rsidRPr="008879F1">
              <w:rPr>
                <w:bCs/>
                <w:i/>
                <w:iCs/>
                <w:color w:val="FF0000"/>
                <w:lang w:eastAsia="ru-RU"/>
              </w:rPr>
              <w:t>4К моделі, бала үні.</w:t>
            </w:r>
          </w:p>
        </w:tc>
        <w:tc>
          <w:tcPr>
            <w:tcW w:w="3403" w:type="dxa"/>
            <w:gridSpan w:val="5"/>
            <w:tcBorders>
              <w:top w:val="single" w:sz="4" w:space="0" w:color="auto"/>
              <w:left w:val="single" w:sz="4" w:space="0" w:color="auto"/>
              <w:bottom w:val="single" w:sz="4" w:space="0" w:color="auto"/>
              <w:right w:val="single" w:sz="4" w:space="0" w:color="auto"/>
            </w:tcBorders>
          </w:tcPr>
          <w:p w14:paraId="5D0359EB" w14:textId="77777777" w:rsidR="009554C7" w:rsidRPr="008879F1" w:rsidRDefault="009554C7" w:rsidP="00BB324F">
            <w:pPr>
              <w:rPr>
                <w:bCs/>
                <w:i/>
                <w:iCs/>
                <w:color w:val="FF0000"/>
                <w:lang w:eastAsia="ru-RU"/>
              </w:rPr>
            </w:pPr>
            <w:r w:rsidRPr="008879F1">
              <w:rPr>
                <w:bCs/>
                <w:i/>
                <w:iCs/>
                <w:color w:val="FF0000"/>
                <w:lang w:eastAsia="ru-RU"/>
              </w:rPr>
              <w:t xml:space="preserve">Құрлымдалған ойын: </w:t>
            </w:r>
          </w:p>
          <w:p w14:paraId="649D73EC" w14:textId="77777777" w:rsidR="009554C7" w:rsidRPr="008879F1" w:rsidRDefault="009554C7" w:rsidP="00BB324F">
            <w:pPr>
              <w:rPr>
                <w:i/>
                <w:color w:val="FF0000"/>
                <w:lang w:eastAsia="ru-RU"/>
              </w:rPr>
            </w:pPr>
            <w:r w:rsidRPr="008879F1">
              <w:rPr>
                <w:b/>
                <w:bCs/>
                <w:i/>
                <w:iCs/>
                <w:color w:val="FF0000"/>
                <w:lang w:eastAsia="ru-RU"/>
              </w:rPr>
              <w:t xml:space="preserve"> «Дастархан  мәзірі» </w:t>
            </w:r>
          </w:p>
          <w:p w14:paraId="0774FFA0" w14:textId="77777777" w:rsidR="009554C7" w:rsidRPr="008879F1" w:rsidRDefault="009554C7" w:rsidP="00BB324F">
            <w:pPr>
              <w:rPr>
                <w:i/>
                <w:color w:val="000000"/>
                <w:lang w:eastAsia="ru-RU"/>
              </w:rPr>
            </w:pPr>
            <w:r w:rsidRPr="008879F1">
              <w:rPr>
                <w:b/>
                <w:bCs/>
                <w:i/>
                <w:iCs/>
                <w:color w:val="000000"/>
                <w:lang w:eastAsia="ru-RU"/>
              </w:rPr>
              <w:t xml:space="preserve"> Мақсаты:  </w:t>
            </w:r>
            <w:r w:rsidRPr="008879F1">
              <w:rPr>
                <w:bCs/>
                <w:i/>
                <w:iCs/>
                <w:color w:val="000000"/>
                <w:lang w:eastAsia="ru-RU"/>
              </w:rPr>
              <w:t xml:space="preserve">балалар  тағамдардың  жалпы  және  жеке  атауын  ажыратып  </w:t>
            </w:r>
          </w:p>
          <w:p w14:paraId="2E7F5D44" w14:textId="77777777" w:rsidR="009554C7" w:rsidRPr="008879F1" w:rsidRDefault="009554C7" w:rsidP="00BB324F">
            <w:pPr>
              <w:rPr>
                <w:bCs/>
                <w:i/>
                <w:iCs/>
                <w:color w:val="000000"/>
                <w:lang w:eastAsia="ru-RU"/>
              </w:rPr>
            </w:pPr>
            <w:r w:rsidRPr="008879F1">
              <w:rPr>
                <w:bCs/>
                <w:i/>
                <w:iCs/>
                <w:color w:val="000000"/>
                <w:lang w:eastAsia="ru-RU"/>
              </w:rPr>
              <w:t>атай  алады.</w:t>
            </w:r>
          </w:p>
          <w:p w14:paraId="6729BFC2" w14:textId="77777777" w:rsidR="009554C7" w:rsidRPr="008879F1" w:rsidRDefault="009554C7" w:rsidP="00BB324F">
            <w:pPr>
              <w:rPr>
                <w:i/>
                <w:color w:val="000000"/>
                <w:lang w:eastAsia="ru-RU"/>
              </w:rPr>
            </w:pPr>
            <w:r w:rsidRPr="008879F1">
              <w:rPr>
                <w:bCs/>
                <w:i/>
                <w:iCs/>
                <w:color w:val="FF0000"/>
                <w:lang w:eastAsia="ru-RU"/>
              </w:rPr>
              <w:t>4К моделі, бала үні.</w:t>
            </w:r>
          </w:p>
          <w:p w14:paraId="47AE6F4F" w14:textId="77777777" w:rsidR="009554C7" w:rsidRPr="008879F1" w:rsidRDefault="009554C7" w:rsidP="00BB324F">
            <w:pPr>
              <w:rPr>
                <w:i/>
                <w:color w:val="000000"/>
                <w:lang w:eastAsia="ru-RU"/>
              </w:rPr>
            </w:pPr>
          </w:p>
        </w:tc>
      </w:tr>
      <w:tr w:rsidR="009554C7" w:rsidRPr="008879F1" w14:paraId="0073E165" w14:textId="77777777" w:rsidTr="00BB324F">
        <w:trPr>
          <w:trHeight w:val="428"/>
        </w:trPr>
        <w:tc>
          <w:tcPr>
            <w:tcW w:w="1418" w:type="dxa"/>
            <w:vMerge/>
            <w:tcBorders>
              <w:left w:val="single" w:sz="4" w:space="0" w:color="auto"/>
              <w:bottom w:val="single" w:sz="4" w:space="0" w:color="auto"/>
              <w:right w:val="single" w:sz="4" w:space="0" w:color="auto"/>
            </w:tcBorders>
          </w:tcPr>
          <w:p w14:paraId="00213FCA" w14:textId="77777777" w:rsidR="009554C7" w:rsidRPr="008879F1" w:rsidRDefault="009554C7" w:rsidP="00BB324F">
            <w:pPr>
              <w:jc w:val="both"/>
              <w:rPr>
                <w:b/>
                <w:bCs/>
                <w:i/>
                <w:color w:val="000000"/>
                <w:lang w:eastAsia="ru-RU"/>
              </w:rPr>
            </w:pPr>
          </w:p>
        </w:tc>
        <w:tc>
          <w:tcPr>
            <w:tcW w:w="14742" w:type="dxa"/>
            <w:gridSpan w:val="19"/>
            <w:tcBorders>
              <w:top w:val="single" w:sz="4" w:space="0" w:color="auto"/>
              <w:left w:val="single" w:sz="4" w:space="0" w:color="auto"/>
              <w:bottom w:val="single" w:sz="4" w:space="0" w:color="auto"/>
              <w:right w:val="single" w:sz="4" w:space="0" w:color="auto"/>
            </w:tcBorders>
          </w:tcPr>
          <w:p w14:paraId="1698D6C4" w14:textId="77777777" w:rsidR="009554C7" w:rsidRPr="008879F1" w:rsidRDefault="009554C7" w:rsidP="00BB324F">
            <w:pPr>
              <w:jc w:val="center"/>
              <w:rPr>
                <w:b/>
                <w:bCs/>
                <w:i/>
                <w:iCs/>
                <w:color w:val="000000"/>
                <w:lang w:eastAsia="ru-RU"/>
              </w:rPr>
            </w:pPr>
            <w:r>
              <w:rPr>
                <w:b/>
                <w:bCs/>
                <w:i/>
                <w:iCs/>
                <w:color w:val="000000"/>
                <w:lang w:eastAsia="ru-RU"/>
              </w:rPr>
              <w:t>Қатынас саласы картотекасынан</w:t>
            </w:r>
          </w:p>
        </w:tc>
      </w:tr>
      <w:tr w:rsidR="009554C7" w:rsidRPr="00342C20" w14:paraId="74D7C0F8" w14:textId="77777777" w:rsidTr="00BB324F">
        <w:trPr>
          <w:trHeight w:val="562"/>
        </w:trPr>
        <w:tc>
          <w:tcPr>
            <w:tcW w:w="1418" w:type="dxa"/>
            <w:tcBorders>
              <w:top w:val="single" w:sz="4" w:space="0" w:color="auto"/>
              <w:left w:val="single" w:sz="4" w:space="0" w:color="auto"/>
              <w:bottom w:val="single" w:sz="4" w:space="0" w:color="auto"/>
              <w:right w:val="single" w:sz="4" w:space="0" w:color="auto"/>
            </w:tcBorders>
            <w:hideMark/>
          </w:tcPr>
          <w:p w14:paraId="789A8668" w14:textId="77777777" w:rsidR="009554C7" w:rsidRPr="008879F1" w:rsidRDefault="009554C7" w:rsidP="00BB324F">
            <w:pPr>
              <w:rPr>
                <w:b/>
                <w:bCs/>
                <w:color w:val="000000"/>
                <w:lang w:eastAsia="ru-RU"/>
              </w:rPr>
            </w:pPr>
            <w:r w:rsidRPr="008879F1">
              <w:rPr>
                <w:b/>
                <w:bCs/>
                <w:color w:val="000000"/>
                <w:lang w:eastAsia="ru-RU"/>
              </w:rPr>
              <w:t>Таңертеңгі гимнастика</w:t>
            </w:r>
          </w:p>
        </w:tc>
        <w:tc>
          <w:tcPr>
            <w:tcW w:w="14742" w:type="dxa"/>
            <w:gridSpan w:val="19"/>
            <w:tcBorders>
              <w:top w:val="single" w:sz="4" w:space="0" w:color="auto"/>
              <w:left w:val="single" w:sz="4" w:space="0" w:color="auto"/>
              <w:bottom w:val="single" w:sz="4" w:space="0" w:color="auto"/>
              <w:right w:val="single" w:sz="4" w:space="0" w:color="auto"/>
            </w:tcBorders>
            <w:hideMark/>
          </w:tcPr>
          <w:p w14:paraId="5B23484F" w14:textId="77777777" w:rsidR="009554C7" w:rsidRPr="008879F1" w:rsidRDefault="009554C7" w:rsidP="00BB324F">
            <w:pPr>
              <w:rPr>
                <w:i/>
              </w:rPr>
            </w:pPr>
            <w:r w:rsidRPr="008879F1">
              <w:rPr>
                <w:i/>
              </w:rPr>
              <w:t xml:space="preserve">Қараша   айының   1- аптасына  арналған таңғы жаттығу кешені. </w:t>
            </w:r>
          </w:p>
          <w:p w14:paraId="7399F84E" w14:textId="77777777" w:rsidR="009554C7" w:rsidRPr="008879F1" w:rsidRDefault="009554C7" w:rsidP="00BB324F">
            <w:pPr>
              <w:rPr>
                <w:i/>
              </w:rPr>
            </w:pPr>
            <w:r w:rsidRPr="008879F1">
              <w:rPr>
                <w:i/>
              </w:rPr>
              <w:t>Мақсаты: Жалпы  даму жаттығуларын дұрыс жасай отырып, баланың қимыл-қозғалысын шыңдау</w:t>
            </w:r>
          </w:p>
        </w:tc>
      </w:tr>
      <w:tr w:rsidR="009554C7" w:rsidRPr="00342C20" w14:paraId="06E6C0B6" w14:textId="77777777" w:rsidTr="00BB324F">
        <w:trPr>
          <w:trHeight w:val="602"/>
        </w:trPr>
        <w:tc>
          <w:tcPr>
            <w:tcW w:w="1418" w:type="dxa"/>
            <w:tcBorders>
              <w:top w:val="single" w:sz="4" w:space="0" w:color="auto"/>
              <w:left w:val="single" w:sz="4" w:space="0" w:color="auto"/>
              <w:bottom w:val="single" w:sz="4" w:space="0" w:color="auto"/>
              <w:right w:val="single" w:sz="4" w:space="0" w:color="auto"/>
            </w:tcBorders>
            <w:hideMark/>
          </w:tcPr>
          <w:p w14:paraId="1412D505" w14:textId="77777777" w:rsidR="009554C7" w:rsidRPr="008879F1" w:rsidRDefault="009554C7" w:rsidP="00BB324F">
            <w:pPr>
              <w:rPr>
                <w:b/>
              </w:rPr>
            </w:pPr>
            <w:r w:rsidRPr="008879F1">
              <w:rPr>
                <w:b/>
              </w:rPr>
              <w:t xml:space="preserve">Таңғы ас </w:t>
            </w:r>
          </w:p>
        </w:tc>
        <w:tc>
          <w:tcPr>
            <w:tcW w:w="14742" w:type="dxa"/>
            <w:gridSpan w:val="19"/>
            <w:tcBorders>
              <w:top w:val="single" w:sz="4" w:space="0" w:color="auto"/>
              <w:left w:val="single" w:sz="4" w:space="0" w:color="auto"/>
              <w:bottom w:val="single" w:sz="4" w:space="0" w:color="auto"/>
              <w:right w:val="single" w:sz="4" w:space="0" w:color="auto"/>
            </w:tcBorders>
            <w:hideMark/>
          </w:tcPr>
          <w:p w14:paraId="3182DC16" w14:textId="77777777" w:rsidR="009554C7" w:rsidRPr="008879F1" w:rsidRDefault="009554C7" w:rsidP="00BB324F">
            <w:pPr>
              <w:rPr>
                <w:b/>
                <w:i/>
              </w:rPr>
            </w:pPr>
            <w:r w:rsidRPr="008879F1">
              <w:rPr>
                <w:b/>
                <w:i/>
              </w:rPr>
              <w:t>Ойын жаттығу:</w:t>
            </w:r>
          </w:p>
          <w:p w14:paraId="04420579" w14:textId="77777777" w:rsidR="009554C7" w:rsidRPr="008879F1" w:rsidRDefault="009554C7" w:rsidP="00BB324F">
            <w:pPr>
              <w:rPr>
                <w:i/>
              </w:rPr>
            </w:pPr>
            <w:r w:rsidRPr="008879F1">
              <w:rPr>
                <w:i/>
              </w:rPr>
              <w:t>Нан қиқымын шашпаңдар</w:t>
            </w:r>
          </w:p>
          <w:p w14:paraId="73D89F63" w14:textId="77777777" w:rsidR="009554C7" w:rsidRPr="008879F1" w:rsidRDefault="009554C7" w:rsidP="00BB324F">
            <w:pPr>
              <w:rPr>
                <w:i/>
              </w:rPr>
            </w:pPr>
            <w:r w:rsidRPr="008879F1">
              <w:rPr>
                <w:i/>
              </w:rPr>
              <w:t>Жерде жатса баспаңдар</w:t>
            </w:r>
          </w:p>
          <w:p w14:paraId="58678E27" w14:textId="77777777" w:rsidR="009554C7" w:rsidRPr="008879F1" w:rsidRDefault="009554C7" w:rsidP="00BB324F">
            <w:pPr>
              <w:rPr>
                <w:i/>
              </w:rPr>
            </w:pPr>
            <w:r w:rsidRPr="008879F1">
              <w:rPr>
                <w:i/>
              </w:rPr>
              <w:t>Теріп алып, қастерлеп</w:t>
            </w:r>
          </w:p>
          <w:p w14:paraId="17C54B4E" w14:textId="77777777" w:rsidR="009554C7" w:rsidRPr="008879F1" w:rsidRDefault="009554C7" w:rsidP="00BB324F">
            <w:pPr>
              <w:rPr>
                <w:i/>
              </w:rPr>
            </w:pPr>
            <w:r w:rsidRPr="008879F1">
              <w:rPr>
                <w:i/>
              </w:rPr>
              <w:t xml:space="preserve">Торғайларға тастаңдар   </w:t>
            </w:r>
            <w:r w:rsidRPr="008879F1">
              <w:rPr>
                <w:i/>
                <w:color w:val="FF0000"/>
              </w:rPr>
              <w:t>Бала үні.</w:t>
            </w:r>
          </w:p>
        </w:tc>
      </w:tr>
      <w:tr w:rsidR="009554C7" w:rsidRPr="00342C20" w14:paraId="24D096D1" w14:textId="77777777" w:rsidTr="00BB324F">
        <w:trPr>
          <w:trHeight w:val="325"/>
        </w:trPr>
        <w:tc>
          <w:tcPr>
            <w:tcW w:w="1418" w:type="dxa"/>
            <w:tcBorders>
              <w:top w:val="single" w:sz="4" w:space="0" w:color="auto"/>
              <w:left w:val="single" w:sz="4" w:space="0" w:color="auto"/>
              <w:bottom w:val="single" w:sz="4" w:space="0" w:color="auto"/>
              <w:right w:val="single" w:sz="4" w:space="0" w:color="auto"/>
            </w:tcBorders>
            <w:hideMark/>
          </w:tcPr>
          <w:p w14:paraId="5D7BC3A2" w14:textId="77777777" w:rsidR="009554C7" w:rsidRPr="008879F1" w:rsidRDefault="009554C7" w:rsidP="00BB324F">
            <w:pPr>
              <w:rPr>
                <w:b/>
              </w:rPr>
            </w:pPr>
            <w:r w:rsidRPr="008879F1">
              <w:rPr>
                <w:b/>
              </w:rPr>
              <w:t xml:space="preserve">Ойындар, ҰОҚ дайындық </w:t>
            </w:r>
          </w:p>
        </w:tc>
        <w:tc>
          <w:tcPr>
            <w:tcW w:w="14742" w:type="dxa"/>
            <w:gridSpan w:val="19"/>
            <w:tcBorders>
              <w:top w:val="single" w:sz="4" w:space="0" w:color="auto"/>
              <w:left w:val="single" w:sz="4" w:space="0" w:color="auto"/>
              <w:bottom w:val="nil"/>
              <w:right w:val="single" w:sz="4" w:space="0" w:color="auto"/>
            </w:tcBorders>
          </w:tcPr>
          <w:p w14:paraId="700CFC8F" w14:textId="77777777" w:rsidR="009554C7" w:rsidRPr="008879F1" w:rsidRDefault="009554C7" w:rsidP="00BB324F">
            <w:pPr>
              <w:rPr>
                <w:i/>
              </w:rPr>
            </w:pPr>
            <w:r w:rsidRPr="008879F1">
              <w:rPr>
                <w:i/>
              </w:rPr>
              <w:t>ҰОҚ   өтілу  барысына қажет құралдарды, көрнекіліктер дайындау.</w:t>
            </w:r>
          </w:p>
          <w:p w14:paraId="3D41EA91" w14:textId="77777777" w:rsidR="009554C7" w:rsidRPr="008879F1" w:rsidRDefault="009554C7" w:rsidP="00BB324F">
            <w:pPr>
              <w:rPr>
                <w:i/>
              </w:rPr>
            </w:pPr>
          </w:p>
        </w:tc>
      </w:tr>
      <w:tr w:rsidR="009554C7" w:rsidRPr="00342C20" w14:paraId="760F44A3" w14:textId="77777777" w:rsidTr="00BB324F">
        <w:trPr>
          <w:trHeight w:val="1124"/>
        </w:trPr>
        <w:tc>
          <w:tcPr>
            <w:tcW w:w="1418" w:type="dxa"/>
            <w:tcBorders>
              <w:top w:val="single" w:sz="4" w:space="0" w:color="auto"/>
              <w:left w:val="single" w:sz="4" w:space="0" w:color="auto"/>
              <w:bottom w:val="single" w:sz="4" w:space="0" w:color="auto"/>
              <w:right w:val="single" w:sz="4" w:space="0" w:color="auto"/>
            </w:tcBorders>
            <w:hideMark/>
          </w:tcPr>
          <w:p w14:paraId="7136971B" w14:textId="77777777" w:rsidR="009554C7" w:rsidRPr="008879F1" w:rsidRDefault="009554C7" w:rsidP="00BB324F">
            <w:pPr>
              <w:rPr>
                <w:b/>
                <w:bCs/>
                <w:iCs/>
                <w:color w:val="000000"/>
                <w:lang w:eastAsia="ru-RU"/>
              </w:rPr>
            </w:pPr>
            <w:r w:rsidRPr="008879F1">
              <w:rPr>
                <w:b/>
                <w:bCs/>
                <w:color w:val="000000"/>
                <w:lang w:eastAsia="ru-RU"/>
              </w:rPr>
              <w:t>Мектепке дейінгі ұй-ым кестесі  бойынша  ұйымдастырылған оқу қызмет-тері</w:t>
            </w:r>
          </w:p>
        </w:tc>
        <w:tc>
          <w:tcPr>
            <w:tcW w:w="3260" w:type="dxa"/>
            <w:gridSpan w:val="3"/>
            <w:tcBorders>
              <w:top w:val="single" w:sz="4" w:space="0" w:color="auto"/>
              <w:left w:val="single" w:sz="4" w:space="0" w:color="auto"/>
              <w:bottom w:val="single" w:sz="4" w:space="0" w:color="auto"/>
              <w:right w:val="single" w:sz="4" w:space="0" w:color="auto"/>
            </w:tcBorders>
          </w:tcPr>
          <w:p w14:paraId="564FD613" w14:textId="77777777" w:rsidR="009554C7" w:rsidRPr="008879F1" w:rsidRDefault="009554C7" w:rsidP="00BB324F">
            <w:pPr>
              <w:rPr>
                <w:b/>
                <w:i/>
                <w:color w:val="000000"/>
                <w:lang w:eastAsia="ru-RU"/>
              </w:rPr>
            </w:pPr>
            <w:r>
              <w:rPr>
                <w:b/>
                <w:i/>
                <w:color w:val="000000"/>
                <w:lang w:eastAsia="ru-RU"/>
              </w:rPr>
              <w:t>1</w:t>
            </w:r>
            <w:r w:rsidRPr="008879F1">
              <w:rPr>
                <w:b/>
                <w:i/>
                <w:color w:val="000000"/>
                <w:lang w:eastAsia="ru-RU"/>
              </w:rPr>
              <w:t>.Дене шынықтыру</w:t>
            </w:r>
          </w:p>
          <w:p w14:paraId="4FD48D10" w14:textId="77777777" w:rsidR="009554C7" w:rsidRPr="008879F1" w:rsidRDefault="009554C7" w:rsidP="00BB324F">
            <w:pPr>
              <w:rPr>
                <w:i/>
                <w:color w:val="000000"/>
              </w:rPr>
            </w:pPr>
            <w:r w:rsidRPr="008879F1">
              <w:rPr>
                <w:b/>
                <w:i/>
              </w:rPr>
              <w:t>Мақсаты.</w:t>
            </w:r>
            <w:r w:rsidRPr="008879F1">
              <w:rPr>
                <w:i/>
                <w:color w:val="000000"/>
              </w:rPr>
              <w:t xml:space="preserve"> Жазықтық бойымен жүру, алға жылжи отырып секіре алады. Әртүрлі қалыпта допты қос қолмен лақыруды біледі</w:t>
            </w:r>
          </w:p>
          <w:p w14:paraId="283489D0" w14:textId="77777777" w:rsidR="009554C7" w:rsidRPr="008879F1" w:rsidRDefault="009554C7" w:rsidP="00BB324F">
            <w:pPr>
              <w:rPr>
                <w:i/>
                <w:color w:val="FF0000"/>
              </w:rPr>
            </w:pPr>
            <w:r w:rsidRPr="008879F1">
              <w:rPr>
                <w:b/>
                <w:i/>
                <w:color w:val="FF0000"/>
              </w:rPr>
              <w:t xml:space="preserve">Ресурс: </w:t>
            </w:r>
            <w:r w:rsidRPr="008879F1">
              <w:rPr>
                <w:i/>
                <w:color w:val="FF0000"/>
              </w:rPr>
              <w:t>Гимнастикалық  қабырға, доптар.</w:t>
            </w:r>
          </w:p>
          <w:p w14:paraId="0297B2BA" w14:textId="77777777" w:rsidR="009554C7" w:rsidRPr="008879F1" w:rsidRDefault="009554C7" w:rsidP="00BB324F">
            <w:pPr>
              <w:rPr>
                <w:b/>
                <w:i/>
              </w:rPr>
            </w:pPr>
            <w:r w:rsidRPr="008879F1">
              <w:rPr>
                <w:b/>
                <w:i/>
                <w:color w:val="FF0000"/>
              </w:rPr>
              <w:lastRenderedPageBreak/>
              <w:t xml:space="preserve">Әдіс-тәсілдер:  </w:t>
            </w:r>
            <w:r w:rsidRPr="008879F1">
              <w:rPr>
                <w:i/>
                <w:color w:val="FF0000"/>
              </w:rPr>
              <w:t>4К моделі, бала үні, саралау, бақылау, командамен жұмыс.</w:t>
            </w:r>
          </w:p>
          <w:p w14:paraId="10B04BF6" w14:textId="77777777" w:rsidR="009554C7" w:rsidRPr="008879F1" w:rsidRDefault="009554C7" w:rsidP="00BB324F">
            <w:pPr>
              <w:rPr>
                <w:b/>
                <w:i/>
              </w:rPr>
            </w:pPr>
            <w:r w:rsidRPr="008879F1">
              <w:rPr>
                <w:b/>
                <w:i/>
              </w:rPr>
              <w:t xml:space="preserve">ҰОҚ жүргізілу </w:t>
            </w:r>
            <w:r w:rsidRPr="008879F1">
              <w:rPr>
                <w:b/>
                <w:bCs/>
                <w:i/>
                <w:iCs/>
              </w:rPr>
              <w:t xml:space="preserve"> барысы.     </w:t>
            </w:r>
          </w:p>
          <w:p w14:paraId="565ECD4C" w14:textId="77777777" w:rsidR="009554C7" w:rsidRPr="008879F1" w:rsidRDefault="009554C7" w:rsidP="00BB324F">
            <w:pPr>
              <w:rPr>
                <w:i/>
              </w:rPr>
            </w:pPr>
            <w:r w:rsidRPr="008879F1">
              <w:rPr>
                <w:bCs/>
                <w:i/>
                <w:iCs/>
              </w:rPr>
              <w:t xml:space="preserve">Балалармен амандасу                  </w:t>
            </w:r>
          </w:p>
          <w:p w14:paraId="0DF6BE8B" w14:textId="77777777" w:rsidR="009554C7" w:rsidRPr="008879F1" w:rsidRDefault="009554C7" w:rsidP="00BB324F">
            <w:pPr>
              <w:rPr>
                <w:i/>
              </w:rPr>
            </w:pPr>
            <w:r w:rsidRPr="008879F1">
              <w:rPr>
                <w:i/>
              </w:rPr>
              <w:t>Шеңбермен  жүру,жүгіру.</w:t>
            </w:r>
          </w:p>
          <w:p w14:paraId="4DF89D7B" w14:textId="77777777" w:rsidR="009554C7" w:rsidRPr="008879F1" w:rsidRDefault="009554C7" w:rsidP="00BB324F">
            <w:pPr>
              <w:rPr>
                <w:i/>
              </w:rPr>
            </w:pPr>
            <w:r w:rsidRPr="008879F1">
              <w:rPr>
                <w:i/>
              </w:rPr>
              <w:t>4 қатар сапқа тұру.</w:t>
            </w:r>
          </w:p>
          <w:p w14:paraId="55BE605B" w14:textId="77777777" w:rsidR="009554C7" w:rsidRPr="008879F1" w:rsidRDefault="009554C7" w:rsidP="00BB324F">
            <w:pPr>
              <w:rPr>
                <w:i/>
                <w:color w:val="000000"/>
                <w:lang w:eastAsia="ru-RU"/>
              </w:rPr>
            </w:pPr>
            <w:r w:rsidRPr="008879F1">
              <w:rPr>
                <w:b/>
                <w:bCs/>
                <w:i/>
                <w:iCs/>
                <w:color w:val="000000"/>
                <w:lang w:eastAsia="ru-RU"/>
              </w:rPr>
              <w:t xml:space="preserve">Жалпы даму жаттығулары:  </w:t>
            </w:r>
          </w:p>
          <w:p w14:paraId="038379C0" w14:textId="77777777" w:rsidR="009554C7" w:rsidRPr="008879F1" w:rsidRDefault="009554C7" w:rsidP="00BB324F">
            <w:pPr>
              <w:rPr>
                <w:i/>
              </w:rPr>
            </w:pPr>
            <w:r w:rsidRPr="008879F1">
              <w:rPr>
                <w:i/>
              </w:rPr>
              <w:t>1.Аяқ алшақ қол белде, басты оңға, солға бұру толық айналдыру.</w:t>
            </w:r>
          </w:p>
          <w:p w14:paraId="65E2636F" w14:textId="77777777" w:rsidR="009554C7" w:rsidRPr="008879F1" w:rsidRDefault="009554C7" w:rsidP="00BB324F">
            <w:pPr>
              <w:rPr>
                <w:i/>
              </w:rPr>
            </w:pPr>
            <w:r w:rsidRPr="008879F1">
              <w:rPr>
                <w:i/>
              </w:rPr>
              <w:t>2. Аяқ алшақ , қол белде, иықты жоғары-төмен түсіру.</w:t>
            </w:r>
          </w:p>
          <w:p w14:paraId="390D8B5E" w14:textId="77777777" w:rsidR="009554C7" w:rsidRPr="008879F1" w:rsidRDefault="009554C7" w:rsidP="00BB324F">
            <w:pPr>
              <w:rPr>
                <w:i/>
              </w:rPr>
            </w:pPr>
            <w:r w:rsidRPr="008879F1">
              <w:rPr>
                <w:i/>
              </w:rPr>
              <w:t>3. Аяқ бірге, қолды жоғары ұсау,оң аяқты артқа жіберу. Б.қ келу.</w:t>
            </w:r>
          </w:p>
          <w:p w14:paraId="57A85A28" w14:textId="77777777" w:rsidR="009554C7" w:rsidRPr="008879F1" w:rsidRDefault="009554C7" w:rsidP="00BB324F">
            <w:pPr>
              <w:rPr>
                <w:i/>
              </w:rPr>
            </w:pPr>
            <w:r w:rsidRPr="008879F1">
              <w:rPr>
                <w:i/>
              </w:rPr>
              <w:t>4.Аяқ бірге, тізерлеп отыру, қол белде, артқа шалқайу бастапқы қалыпқа келу.</w:t>
            </w:r>
          </w:p>
          <w:p w14:paraId="70979588" w14:textId="77777777" w:rsidR="009554C7" w:rsidRPr="008879F1" w:rsidRDefault="009554C7" w:rsidP="00BB324F">
            <w:pPr>
              <w:rPr>
                <w:i/>
              </w:rPr>
            </w:pPr>
            <w:r w:rsidRPr="008879F1">
              <w:rPr>
                <w:i/>
              </w:rPr>
              <w:t>5.Отыру аяқ бірге, қолды жерге тіреу,кеудені көтеру.</w:t>
            </w:r>
          </w:p>
          <w:p w14:paraId="02507CEB" w14:textId="77777777" w:rsidR="009554C7" w:rsidRPr="008879F1" w:rsidRDefault="009554C7" w:rsidP="00BB324F">
            <w:pPr>
              <w:rPr>
                <w:i/>
              </w:rPr>
            </w:pPr>
            <w:r w:rsidRPr="008879F1">
              <w:rPr>
                <w:i/>
              </w:rPr>
              <w:t>6.Аяқты біріктірп отыру, кезек қарау көзілдірік жасау.</w:t>
            </w:r>
          </w:p>
          <w:p w14:paraId="64D4F63F" w14:textId="77777777" w:rsidR="009554C7" w:rsidRPr="008879F1" w:rsidRDefault="009554C7" w:rsidP="00BB324F">
            <w:pPr>
              <w:rPr>
                <w:i/>
              </w:rPr>
            </w:pPr>
            <w:r w:rsidRPr="008879F1">
              <w:rPr>
                <w:i/>
              </w:rPr>
              <w:t>7.Кеудемен жату, қол мен аяқты көтеру. Құс қимылын жасау.</w:t>
            </w:r>
          </w:p>
          <w:p w14:paraId="58F7B58A" w14:textId="77777777" w:rsidR="009554C7" w:rsidRPr="008879F1" w:rsidRDefault="009554C7" w:rsidP="00BB324F">
            <w:pPr>
              <w:rPr>
                <w:i/>
              </w:rPr>
            </w:pPr>
            <w:r w:rsidRPr="008879F1">
              <w:rPr>
                <w:i/>
              </w:rPr>
              <w:t>8.Тыныс алу жаттығуын жасау.</w:t>
            </w:r>
          </w:p>
          <w:p w14:paraId="31FC5A22" w14:textId="77777777" w:rsidR="009554C7" w:rsidRPr="008879F1" w:rsidRDefault="009554C7" w:rsidP="00BB324F">
            <w:pPr>
              <w:rPr>
                <w:b/>
                <w:bCs/>
                <w:i/>
              </w:rPr>
            </w:pPr>
            <w:r w:rsidRPr="008879F1">
              <w:rPr>
                <w:b/>
                <w:bCs/>
                <w:i/>
                <w:iCs/>
              </w:rPr>
              <w:t>Негізгі қимыл қозғалыс жаттығуы</w:t>
            </w:r>
            <w:r w:rsidRPr="008879F1">
              <w:rPr>
                <w:b/>
                <w:bCs/>
                <w:i/>
              </w:rPr>
              <w:t xml:space="preserve"> .</w:t>
            </w:r>
          </w:p>
          <w:p w14:paraId="391A8C84" w14:textId="77777777" w:rsidR="009554C7" w:rsidRPr="008879F1" w:rsidRDefault="009554C7" w:rsidP="00BB324F">
            <w:pPr>
              <w:rPr>
                <w:i/>
              </w:rPr>
            </w:pPr>
            <w:r w:rsidRPr="008879F1">
              <w:rPr>
                <w:i/>
              </w:rPr>
              <w:t>1.Гимнастикалық қабырғаға өрмелеу.</w:t>
            </w:r>
          </w:p>
          <w:p w14:paraId="4A8D6657" w14:textId="77777777" w:rsidR="009554C7" w:rsidRPr="008879F1" w:rsidRDefault="009554C7" w:rsidP="00BB324F">
            <w:pPr>
              <w:rPr>
                <w:i/>
              </w:rPr>
            </w:pPr>
            <w:r w:rsidRPr="008879F1">
              <w:rPr>
                <w:i/>
              </w:rPr>
              <w:t>2.</w:t>
            </w:r>
            <w:r w:rsidRPr="008879F1">
              <w:rPr>
                <w:rFonts w:eastAsiaTheme="minorEastAsia"/>
                <w:i/>
                <w:color w:val="333333"/>
                <w:shd w:val="clear" w:color="auto" w:fill="FFFFFF"/>
                <w:lang w:eastAsia="ru-RU"/>
              </w:rPr>
              <w:t xml:space="preserve"> </w:t>
            </w:r>
            <w:r w:rsidRPr="008879F1">
              <w:rPr>
                <w:i/>
              </w:rPr>
              <w:t>Допты еденге ұрып, ұстап алу</w:t>
            </w:r>
          </w:p>
          <w:p w14:paraId="2D9BEEE6" w14:textId="77777777" w:rsidR="009554C7" w:rsidRPr="008879F1" w:rsidRDefault="009554C7" w:rsidP="00BB324F">
            <w:pPr>
              <w:rPr>
                <w:i/>
                <w:color w:val="FF0000"/>
              </w:rPr>
            </w:pPr>
            <w:r w:rsidRPr="008879F1">
              <w:rPr>
                <w:i/>
                <w:color w:val="FF0000"/>
              </w:rPr>
              <w:t>4 к модельі, бала үні</w:t>
            </w:r>
          </w:p>
          <w:p w14:paraId="5228B87B" w14:textId="77777777" w:rsidR="009554C7" w:rsidRPr="008879F1" w:rsidRDefault="009554C7" w:rsidP="00BB324F">
            <w:pPr>
              <w:rPr>
                <w:i/>
                <w:color w:val="FF0000"/>
              </w:rPr>
            </w:pPr>
            <w:r w:rsidRPr="008879F1">
              <w:rPr>
                <w:i/>
                <w:color w:val="FF0000"/>
              </w:rPr>
              <w:t>Мазмұн арқылы саралау</w:t>
            </w:r>
          </w:p>
          <w:p w14:paraId="7F3A3918" w14:textId="77777777" w:rsidR="009554C7" w:rsidRPr="008879F1" w:rsidRDefault="009554C7" w:rsidP="00BB324F">
            <w:pPr>
              <w:rPr>
                <w:i/>
              </w:rPr>
            </w:pPr>
            <w:r w:rsidRPr="008879F1">
              <w:rPr>
                <w:i/>
                <w:color w:val="FF0000"/>
              </w:rPr>
              <w:t>Блум таксономиясы</w:t>
            </w:r>
          </w:p>
          <w:p w14:paraId="77AD5BEE" w14:textId="77777777" w:rsidR="009554C7" w:rsidRPr="008879F1" w:rsidRDefault="009554C7" w:rsidP="00BB324F">
            <w:pPr>
              <w:rPr>
                <w:i/>
              </w:rPr>
            </w:pPr>
            <w:r w:rsidRPr="008879F1">
              <w:rPr>
                <w:b/>
                <w:i/>
              </w:rPr>
              <w:t>Қимылды ойын.</w:t>
            </w:r>
            <w:r w:rsidRPr="008879F1">
              <w:rPr>
                <w:i/>
              </w:rPr>
              <w:t xml:space="preserve"> «Кім бірінші?»</w:t>
            </w:r>
          </w:p>
          <w:p w14:paraId="50ACB05F" w14:textId="77777777" w:rsidR="009554C7" w:rsidRPr="008879F1" w:rsidRDefault="009554C7" w:rsidP="00BB324F">
            <w:pPr>
              <w:rPr>
                <w:i/>
              </w:rPr>
            </w:pPr>
            <w:r w:rsidRPr="008879F1">
              <w:rPr>
                <w:i/>
              </w:rPr>
              <w:t>Ойын шартымен таныстыру.</w:t>
            </w:r>
          </w:p>
          <w:p w14:paraId="0BF7108B" w14:textId="77777777" w:rsidR="009554C7" w:rsidRPr="008879F1" w:rsidRDefault="009554C7" w:rsidP="00BB324F">
            <w:pPr>
              <w:rPr>
                <w:i/>
                <w:color w:val="FF0000"/>
              </w:rPr>
            </w:pPr>
            <w:r w:rsidRPr="008879F1">
              <w:rPr>
                <w:i/>
                <w:color w:val="FF0000"/>
              </w:rPr>
              <w:t>4К моделі, бала үні, тікелей бақылау.</w:t>
            </w:r>
          </w:p>
          <w:p w14:paraId="20426AC8" w14:textId="77777777" w:rsidR="009554C7" w:rsidRPr="008879F1" w:rsidRDefault="009554C7" w:rsidP="00BB324F">
            <w:pPr>
              <w:rPr>
                <w:b/>
                <w:i/>
              </w:rPr>
            </w:pPr>
            <w:r w:rsidRPr="008879F1">
              <w:rPr>
                <w:b/>
                <w:i/>
              </w:rPr>
              <w:lastRenderedPageBreak/>
              <w:t xml:space="preserve">Қорытынды: </w:t>
            </w:r>
          </w:p>
          <w:p w14:paraId="2F073CAB" w14:textId="77777777" w:rsidR="009554C7" w:rsidRPr="008879F1" w:rsidRDefault="009554C7" w:rsidP="00BB324F">
            <w:pPr>
              <w:rPr>
                <w:i/>
              </w:rPr>
            </w:pPr>
            <w:r w:rsidRPr="008879F1">
              <w:rPr>
                <w:i/>
              </w:rPr>
              <w:t>Балаларды мадақтау.</w:t>
            </w:r>
          </w:p>
          <w:p w14:paraId="43AF46EF" w14:textId="77777777" w:rsidR="009554C7" w:rsidRDefault="009554C7" w:rsidP="00BB324F">
            <w:pPr>
              <w:rPr>
                <w:b/>
                <w:i/>
                <w:color w:val="000000"/>
                <w:lang w:eastAsia="ru-RU"/>
              </w:rPr>
            </w:pPr>
          </w:p>
          <w:p w14:paraId="36411E5C" w14:textId="77777777" w:rsidR="009554C7" w:rsidRPr="008879F1" w:rsidRDefault="009554C7" w:rsidP="00BB324F">
            <w:pPr>
              <w:rPr>
                <w:b/>
                <w:i/>
                <w:color w:val="000000"/>
                <w:lang w:eastAsia="ru-RU"/>
              </w:rPr>
            </w:pPr>
            <w:r>
              <w:rPr>
                <w:b/>
                <w:i/>
                <w:color w:val="000000"/>
                <w:lang w:eastAsia="ru-RU"/>
              </w:rPr>
              <w:t>2</w:t>
            </w:r>
            <w:r w:rsidRPr="008879F1">
              <w:rPr>
                <w:b/>
                <w:i/>
                <w:color w:val="000000"/>
                <w:lang w:eastAsia="ru-RU"/>
              </w:rPr>
              <w:t>.Сөйлеуді дамыту</w:t>
            </w:r>
          </w:p>
          <w:p w14:paraId="7B367999" w14:textId="77777777" w:rsidR="009554C7" w:rsidRPr="008879F1" w:rsidRDefault="009554C7" w:rsidP="00BB324F">
            <w:pPr>
              <w:rPr>
                <w:b/>
                <w:i/>
              </w:rPr>
            </w:pPr>
            <w:r w:rsidRPr="008879F1">
              <w:rPr>
                <w:b/>
                <w:i/>
              </w:rPr>
              <w:t>Тақырыбы:</w:t>
            </w:r>
            <w:r w:rsidRPr="008879F1">
              <w:rPr>
                <w:i/>
              </w:rPr>
              <w:t>Мен қандаймын?</w:t>
            </w:r>
          </w:p>
          <w:p w14:paraId="73E3DC0A" w14:textId="77777777" w:rsidR="009554C7" w:rsidRPr="008879F1" w:rsidRDefault="009554C7" w:rsidP="00BB324F">
            <w:pPr>
              <w:rPr>
                <w:i/>
              </w:rPr>
            </w:pPr>
            <w:r w:rsidRPr="008879F1">
              <w:rPr>
                <w:b/>
                <w:i/>
              </w:rPr>
              <w:t xml:space="preserve">Мақсаты: </w:t>
            </w:r>
            <w:r w:rsidRPr="008879F1">
              <w:rPr>
                <w:i/>
              </w:rPr>
              <w:t>Сурет бойынша  әңгіме құрастыра алады.</w:t>
            </w:r>
          </w:p>
          <w:p w14:paraId="077D5669" w14:textId="77777777" w:rsidR="009554C7" w:rsidRPr="008879F1" w:rsidRDefault="009554C7" w:rsidP="00BB324F">
            <w:pPr>
              <w:rPr>
                <w:i/>
                <w:color w:val="FF0000"/>
              </w:rPr>
            </w:pPr>
            <w:r w:rsidRPr="008879F1">
              <w:rPr>
                <w:i/>
                <w:color w:val="FF0000"/>
              </w:rPr>
              <w:t xml:space="preserve">Ресурс: АҚТ технологиясы, </w:t>
            </w:r>
          </w:p>
          <w:p w14:paraId="6E68A779" w14:textId="77777777" w:rsidR="009554C7" w:rsidRPr="008879F1" w:rsidRDefault="009554C7" w:rsidP="00BB324F">
            <w:pPr>
              <w:rPr>
                <w:i/>
                <w:color w:val="FF0000"/>
              </w:rPr>
            </w:pPr>
            <w:r w:rsidRPr="008879F1">
              <w:rPr>
                <w:i/>
                <w:color w:val="FF0000"/>
              </w:rPr>
              <w:t>көрнекіліктер</w:t>
            </w:r>
          </w:p>
          <w:p w14:paraId="3FEDC90A" w14:textId="77777777" w:rsidR="009554C7" w:rsidRPr="008879F1" w:rsidRDefault="009554C7" w:rsidP="00BB324F">
            <w:pPr>
              <w:rPr>
                <w:i/>
              </w:rPr>
            </w:pPr>
            <w:r w:rsidRPr="008879F1">
              <w:rPr>
                <w:i/>
                <w:color w:val="FF0000"/>
              </w:rPr>
              <w:t>Әдіс-тәсілдер: 4К моделі, бала үні, саралау, бақылау</w:t>
            </w:r>
          </w:p>
          <w:p w14:paraId="204656AE" w14:textId="77777777" w:rsidR="009554C7" w:rsidRPr="008879F1" w:rsidRDefault="009554C7" w:rsidP="00BB324F">
            <w:pPr>
              <w:rPr>
                <w:b/>
                <w:i/>
                <w:color w:val="000000"/>
                <w:lang w:eastAsia="ru-RU"/>
              </w:rPr>
            </w:pPr>
            <w:r w:rsidRPr="008879F1">
              <w:rPr>
                <w:b/>
                <w:i/>
                <w:color w:val="000000"/>
                <w:lang w:eastAsia="ru-RU"/>
              </w:rPr>
              <w:t>ҰОҚ жүргізілу барысы</w:t>
            </w:r>
          </w:p>
          <w:p w14:paraId="45782714" w14:textId="77777777" w:rsidR="009554C7" w:rsidRPr="008879F1" w:rsidRDefault="009554C7" w:rsidP="00BB324F">
            <w:pPr>
              <w:rPr>
                <w:b/>
                <w:i/>
                <w:color w:val="000000"/>
                <w:lang w:eastAsia="ru-RU"/>
              </w:rPr>
            </w:pPr>
            <w:r w:rsidRPr="008879F1">
              <w:rPr>
                <w:b/>
                <w:bCs/>
                <w:i/>
                <w:color w:val="000000"/>
                <w:lang w:eastAsia="ru-RU"/>
              </w:rPr>
              <w:t>Шаттық шеңбері</w:t>
            </w:r>
          </w:p>
          <w:p w14:paraId="2D800A40" w14:textId="77777777" w:rsidR="009554C7" w:rsidRPr="008879F1" w:rsidRDefault="009554C7" w:rsidP="00BB324F">
            <w:pPr>
              <w:rPr>
                <w:i/>
                <w:color w:val="000000"/>
                <w:lang w:eastAsia="ru-RU"/>
              </w:rPr>
            </w:pPr>
            <w:r w:rsidRPr="008879F1">
              <w:rPr>
                <w:i/>
                <w:color w:val="000000"/>
                <w:lang w:eastAsia="ru-RU"/>
              </w:rPr>
              <w:t>Бақшамызға барғанда,</w:t>
            </w:r>
            <w:r w:rsidRPr="008879F1">
              <w:rPr>
                <w:i/>
                <w:color w:val="000000"/>
                <w:lang w:eastAsia="ru-RU"/>
              </w:rPr>
              <w:br/>
              <w:t>Жолыққан бар жандарға,</w:t>
            </w:r>
            <w:r w:rsidRPr="008879F1">
              <w:rPr>
                <w:i/>
                <w:color w:val="000000"/>
                <w:lang w:eastAsia="ru-RU"/>
              </w:rPr>
              <w:br/>
              <w:t>«Қайырлы таң!»- деймін мен.</w:t>
            </w:r>
            <w:r w:rsidRPr="008879F1">
              <w:rPr>
                <w:i/>
                <w:color w:val="000000"/>
                <w:lang w:eastAsia="ru-RU"/>
              </w:rPr>
              <w:br/>
              <w:t>Күндіз де елді елеймін:</w:t>
            </w:r>
            <w:r w:rsidRPr="008879F1">
              <w:rPr>
                <w:i/>
                <w:color w:val="000000"/>
                <w:lang w:eastAsia="ru-RU"/>
              </w:rPr>
              <w:br/>
              <w:t>«Қайырлы күн!»- тілеймін.</w:t>
            </w:r>
          </w:p>
          <w:p w14:paraId="241606E1" w14:textId="77777777" w:rsidR="009554C7" w:rsidRPr="008879F1" w:rsidRDefault="009554C7" w:rsidP="00BB324F">
            <w:pPr>
              <w:rPr>
                <w:b/>
                <w:i/>
                <w:color w:val="000000"/>
                <w:lang w:eastAsia="ru-RU"/>
              </w:rPr>
            </w:pPr>
            <w:r w:rsidRPr="008879F1">
              <w:rPr>
                <w:b/>
                <w:i/>
                <w:color w:val="000000"/>
                <w:lang w:eastAsia="ru-RU"/>
              </w:rPr>
              <w:t xml:space="preserve">        Ой қозғау.</w:t>
            </w:r>
          </w:p>
          <w:p w14:paraId="7C12A01B" w14:textId="77777777" w:rsidR="009554C7" w:rsidRPr="008879F1" w:rsidRDefault="009554C7" w:rsidP="00BB324F">
            <w:pPr>
              <w:rPr>
                <w:b/>
                <w:i/>
                <w:color w:val="000000"/>
                <w:lang w:eastAsia="ru-RU"/>
              </w:rPr>
            </w:pPr>
            <w:r w:rsidRPr="008879F1">
              <w:rPr>
                <w:b/>
                <w:i/>
                <w:color w:val="000000"/>
                <w:lang w:eastAsia="ru-RU"/>
              </w:rPr>
              <w:t>Тақтамен жұмыс</w:t>
            </w:r>
          </w:p>
          <w:p w14:paraId="719518C0" w14:textId="77777777" w:rsidR="009554C7" w:rsidRPr="008879F1" w:rsidRDefault="009554C7" w:rsidP="00BB324F">
            <w:pPr>
              <w:rPr>
                <w:i/>
                <w:color w:val="000000"/>
                <w:lang w:eastAsia="ru-RU"/>
              </w:rPr>
            </w:pPr>
            <w:r w:rsidRPr="008879F1">
              <w:rPr>
                <w:i/>
                <w:color w:val="000000"/>
                <w:lang w:eastAsia="ru-RU"/>
              </w:rPr>
              <w:t xml:space="preserve">Суретте не көріп тұрмыз? </w:t>
            </w:r>
          </w:p>
          <w:p w14:paraId="7FE38225" w14:textId="77777777" w:rsidR="009554C7" w:rsidRPr="008879F1" w:rsidRDefault="009554C7" w:rsidP="00BB324F">
            <w:pPr>
              <w:rPr>
                <w:i/>
                <w:color w:val="000000"/>
                <w:lang w:eastAsia="ru-RU"/>
              </w:rPr>
            </w:pPr>
            <w:r w:rsidRPr="008879F1">
              <w:rPr>
                <w:i/>
                <w:color w:val="000000"/>
                <w:lang w:eastAsia="ru-RU"/>
              </w:rPr>
              <w:t>(Дене мүшелерін)</w:t>
            </w:r>
          </w:p>
          <w:p w14:paraId="5604C425" w14:textId="77777777" w:rsidR="009554C7" w:rsidRPr="008879F1" w:rsidRDefault="009554C7" w:rsidP="00BB324F">
            <w:pPr>
              <w:rPr>
                <w:i/>
                <w:color w:val="FF0000"/>
                <w:lang w:eastAsia="ru-RU"/>
              </w:rPr>
            </w:pPr>
            <w:r w:rsidRPr="008879F1">
              <w:rPr>
                <w:i/>
                <w:color w:val="000000"/>
                <w:lang w:eastAsia="ru-RU"/>
              </w:rPr>
              <w:t xml:space="preserve">Атау. </w:t>
            </w:r>
            <w:r w:rsidRPr="008879F1">
              <w:rPr>
                <w:i/>
                <w:color w:val="FF0000"/>
                <w:lang w:eastAsia="ru-RU"/>
              </w:rPr>
              <w:t>Бала  үні.</w:t>
            </w:r>
          </w:p>
          <w:p w14:paraId="0FE59F47" w14:textId="77777777" w:rsidR="009554C7" w:rsidRPr="008879F1" w:rsidRDefault="009554C7" w:rsidP="00BB324F">
            <w:pPr>
              <w:rPr>
                <w:b/>
                <w:i/>
                <w:color w:val="000000"/>
                <w:lang w:eastAsia="ru-RU"/>
              </w:rPr>
            </w:pPr>
            <w:r w:rsidRPr="008879F1">
              <w:rPr>
                <w:b/>
                <w:i/>
                <w:color w:val="000000"/>
                <w:lang w:eastAsia="ru-RU"/>
              </w:rPr>
              <w:t xml:space="preserve"> «Не үшін керек» өлеңді мәнерлеп оқып беру.</w:t>
            </w:r>
          </w:p>
          <w:p w14:paraId="771C267B" w14:textId="77777777" w:rsidR="009554C7" w:rsidRPr="008879F1" w:rsidRDefault="009554C7" w:rsidP="00BB324F">
            <w:pPr>
              <w:rPr>
                <w:i/>
                <w:color w:val="000000"/>
                <w:lang w:eastAsia="ru-RU"/>
              </w:rPr>
            </w:pPr>
            <w:r w:rsidRPr="008879F1">
              <w:rPr>
                <w:i/>
                <w:color w:val="000000"/>
                <w:lang w:eastAsia="ru-RU"/>
              </w:rPr>
              <w:t>Екі құлақ не үшін керек?</w:t>
            </w:r>
          </w:p>
          <w:p w14:paraId="0DFD25A9" w14:textId="77777777" w:rsidR="009554C7" w:rsidRPr="008879F1" w:rsidRDefault="009554C7" w:rsidP="00BB324F">
            <w:pPr>
              <w:rPr>
                <w:i/>
                <w:color w:val="000000"/>
                <w:lang w:eastAsia="ru-RU"/>
              </w:rPr>
            </w:pPr>
            <w:r w:rsidRPr="008879F1">
              <w:rPr>
                <w:i/>
                <w:color w:val="000000"/>
                <w:lang w:eastAsia="ru-RU"/>
              </w:rPr>
              <w:t>Жақсы сөзді есту үшін.</w:t>
            </w:r>
          </w:p>
          <w:p w14:paraId="439A8A4E" w14:textId="77777777" w:rsidR="009554C7" w:rsidRPr="008879F1" w:rsidRDefault="009554C7" w:rsidP="00BB324F">
            <w:pPr>
              <w:rPr>
                <w:i/>
                <w:color w:val="000000"/>
                <w:lang w:eastAsia="ru-RU"/>
              </w:rPr>
            </w:pPr>
            <w:r w:rsidRPr="008879F1">
              <w:rPr>
                <w:i/>
                <w:color w:val="000000"/>
                <w:lang w:eastAsia="ru-RU"/>
              </w:rPr>
              <w:t>Екі көзін не үшін керек?</w:t>
            </w:r>
          </w:p>
          <w:p w14:paraId="1AB897DF" w14:textId="77777777" w:rsidR="009554C7" w:rsidRPr="008879F1" w:rsidRDefault="009554C7" w:rsidP="00BB324F">
            <w:pPr>
              <w:rPr>
                <w:i/>
                <w:color w:val="000000"/>
                <w:lang w:eastAsia="ru-RU"/>
              </w:rPr>
            </w:pPr>
            <w:r w:rsidRPr="008879F1">
              <w:rPr>
                <w:i/>
                <w:color w:val="000000"/>
                <w:lang w:eastAsia="ru-RU"/>
              </w:rPr>
              <w:t>Жақсыларды көру үшін.</w:t>
            </w:r>
          </w:p>
          <w:p w14:paraId="36A70F11" w14:textId="77777777" w:rsidR="009554C7" w:rsidRPr="008879F1" w:rsidRDefault="009554C7" w:rsidP="00BB324F">
            <w:pPr>
              <w:rPr>
                <w:i/>
                <w:color w:val="000000"/>
                <w:lang w:eastAsia="ru-RU"/>
              </w:rPr>
            </w:pPr>
            <w:r w:rsidRPr="008879F1">
              <w:rPr>
                <w:i/>
                <w:color w:val="000000"/>
                <w:lang w:eastAsia="ru-RU"/>
              </w:rPr>
              <w:t>Екі қолын не үшін керек?</w:t>
            </w:r>
          </w:p>
          <w:p w14:paraId="41F9DCD6" w14:textId="77777777" w:rsidR="009554C7" w:rsidRPr="008879F1" w:rsidRDefault="009554C7" w:rsidP="00BB324F">
            <w:pPr>
              <w:rPr>
                <w:i/>
                <w:color w:val="000000"/>
                <w:lang w:eastAsia="ru-RU"/>
              </w:rPr>
            </w:pPr>
            <w:r w:rsidRPr="008879F1">
              <w:rPr>
                <w:i/>
                <w:color w:val="000000"/>
                <w:lang w:eastAsia="ru-RU"/>
              </w:rPr>
              <w:t>Еңбек ету үшін керек?</w:t>
            </w:r>
          </w:p>
          <w:p w14:paraId="2999D988" w14:textId="77777777" w:rsidR="009554C7" w:rsidRPr="008879F1" w:rsidRDefault="009554C7" w:rsidP="00BB324F">
            <w:pPr>
              <w:rPr>
                <w:i/>
                <w:color w:val="000000"/>
                <w:lang w:eastAsia="ru-RU"/>
              </w:rPr>
            </w:pPr>
            <w:r w:rsidRPr="008879F1">
              <w:rPr>
                <w:i/>
                <w:color w:val="000000"/>
                <w:lang w:eastAsia="ru-RU"/>
              </w:rPr>
              <w:t>Еңбек ету үшін керек</w:t>
            </w:r>
          </w:p>
          <w:p w14:paraId="0E3AFD71" w14:textId="77777777" w:rsidR="009554C7" w:rsidRPr="008879F1" w:rsidRDefault="009554C7" w:rsidP="00BB324F">
            <w:pPr>
              <w:rPr>
                <w:i/>
                <w:color w:val="000000"/>
                <w:lang w:eastAsia="ru-RU"/>
              </w:rPr>
            </w:pPr>
            <w:r w:rsidRPr="008879F1">
              <w:rPr>
                <w:i/>
                <w:color w:val="000000"/>
                <w:lang w:eastAsia="ru-RU"/>
              </w:rPr>
              <w:t>Екі аяқ не үшін керек?</w:t>
            </w:r>
          </w:p>
          <w:p w14:paraId="08199306" w14:textId="77777777" w:rsidR="009554C7" w:rsidRPr="008879F1" w:rsidRDefault="009554C7" w:rsidP="00BB324F">
            <w:pPr>
              <w:rPr>
                <w:i/>
                <w:color w:val="000000"/>
                <w:lang w:eastAsia="ru-RU"/>
              </w:rPr>
            </w:pPr>
            <w:r w:rsidRPr="008879F1">
              <w:rPr>
                <w:i/>
                <w:color w:val="000000"/>
                <w:lang w:eastAsia="ru-RU"/>
              </w:rPr>
              <w:t>Отаңына қызмет ету үшін керек.</w:t>
            </w:r>
          </w:p>
          <w:p w14:paraId="5829FEC8" w14:textId="77777777" w:rsidR="009554C7" w:rsidRPr="008879F1" w:rsidRDefault="009554C7" w:rsidP="00BB324F">
            <w:pPr>
              <w:rPr>
                <w:b/>
                <w:i/>
                <w:color w:val="000000"/>
                <w:lang w:eastAsia="ru-RU"/>
              </w:rPr>
            </w:pPr>
            <w:r w:rsidRPr="008879F1">
              <w:rPr>
                <w:b/>
                <w:i/>
                <w:color w:val="000000"/>
                <w:lang w:eastAsia="ru-RU"/>
              </w:rPr>
              <w:t>Өлең мазмұны арқылы сұрақ –жауап.</w:t>
            </w:r>
          </w:p>
          <w:p w14:paraId="5E2021EF" w14:textId="77777777" w:rsidR="009554C7" w:rsidRPr="008879F1" w:rsidRDefault="009554C7" w:rsidP="00BB324F">
            <w:pPr>
              <w:rPr>
                <w:i/>
                <w:color w:val="FF0000"/>
                <w:lang w:eastAsia="ru-RU"/>
              </w:rPr>
            </w:pPr>
            <w:r w:rsidRPr="008879F1">
              <w:rPr>
                <w:i/>
                <w:color w:val="FF0000"/>
                <w:lang w:eastAsia="ru-RU"/>
              </w:rPr>
              <w:t>Мазмұн арқылы саралау, сыни ойлау, бала үні.</w:t>
            </w:r>
          </w:p>
          <w:p w14:paraId="11C2C184" w14:textId="77777777" w:rsidR="009554C7" w:rsidRPr="008879F1" w:rsidRDefault="009554C7" w:rsidP="00BB324F">
            <w:pPr>
              <w:rPr>
                <w:i/>
                <w:color w:val="FF0000"/>
                <w:lang w:eastAsia="ru-RU"/>
              </w:rPr>
            </w:pPr>
            <w:r w:rsidRPr="008879F1">
              <w:rPr>
                <w:b/>
                <w:i/>
                <w:color w:val="FF0000"/>
                <w:lang w:eastAsia="ru-RU"/>
              </w:rPr>
              <w:t xml:space="preserve">Пед жет ойын </w:t>
            </w:r>
            <w:r w:rsidRPr="008879F1">
              <w:rPr>
                <w:i/>
                <w:color w:val="FF0000"/>
                <w:lang w:eastAsia="ru-RU"/>
              </w:rPr>
              <w:t xml:space="preserve">«Өз досыңды таны» </w:t>
            </w:r>
          </w:p>
          <w:p w14:paraId="7786A9CF" w14:textId="77777777" w:rsidR="009554C7" w:rsidRPr="008879F1" w:rsidRDefault="009554C7" w:rsidP="00BB324F">
            <w:pPr>
              <w:rPr>
                <w:i/>
                <w:color w:val="000000"/>
                <w:lang w:eastAsia="ru-RU"/>
              </w:rPr>
            </w:pPr>
            <w:r w:rsidRPr="008879F1">
              <w:rPr>
                <w:i/>
                <w:color w:val="000000"/>
                <w:lang w:eastAsia="ru-RU"/>
              </w:rPr>
              <w:lastRenderedPageBreak/>
              <w:t>Шарты:  Балалар досының шашыңның түсі,  көзі, мұрын пішіні, бойы, түсі жағынынан</w:t>
            </w:r>
          </w:p>
          <w:p w14:paraId="042D67A2" w14:textId="77777777" w:rsidR="009554C7" w:rsidRPr="008879F1" w:rsidRDefault="009554C7" w:rsidP="00BB324F">
            <w:pPr>
              <w:rPr>
                <w:i/>
                <w:color w:val="000000"/>
                <w:lang w:eastAsia="ru-RU"/>
              </w:rPr>
            </w:pPr>
            <w:r w:rsidRPr="008879F1">
              <w:rPr>
                <w:i/>
                <w:color w:val="000000"/>
                <w:lang w:eastAsia="ru-RU"/>
              </w:rPr>
              <w:t xml:space="preserve">айырмашылықтарын </w:t>
            </w:r>
          </w:p>
          <w:p w14:paraId="5CED6806" w14:textId="77777777" w:rsidR="009554C7" w:rsidRPr="008879F1" w:rsidRDefault="009554C7" w:rsidP="00BB324F">
            <w:pPr>
              <w:rPr>
                <w:i/>
                <w:color w:val="000000"/>
                <w:lang w:eastAsia="ru-RU"/>
              </w:rPr>
            </w:pPr>
            <w:r w:rsidRPr="008879F1">
              <w:rPr>
                <w:i/>
                <w:color w:val="000000"/>
                <w:lang w:eastAsia="ru-RU"/>
              </w:rPr>
              <w:t xml:space="preserve">бар екенін айтады.  </w:t>
            </w:r>
          </w:p>
          <w:p w14:paraId="1ABC9489" w14:textId="77777777" w:rsidR="009554C7" w:rsidRPr="008879F1" w:rsidRDefault="009554C7" w:rsidP="00BB324F">
            <w:pPr>
              <w:rPr>
                <w:b/>
                <w:i/>
                <w:color w:val="000000"/>
                <w:lang w:eastAsia="ru-RU"/>
              </w:rPr>
            </w:pPr>
            <w:r w:rsidRPr="008879F1">
              <w:rPr>
                <w:b/>
                <w:i/>
                <w:color w:val="000000"/>
                <w:lang w:eastAsia="ru-RU"/>
              </w:rPr>
              <w:t>Сергіту сәті:</w:t>
            </w:r>
          </w:p>
          <w:p w14:paraId="4F9B03E4" w14:textId="77777777" w:rsidR="009554C7" w:rsidRPr="008879F1" w:rsidRDefault="009554C7" w:rsidP="00BB324F">
            <w:pPr>
              <w:rPr>
                <w:i/>
                <w:color w:val="000000"/>
                <w:lang w:eastAsia="ru-RU"/>
              </w:rPr>
            </w:pPr>
            <w:r w:rsidRPr="008879F1">
              <w:rPr>
                <w:i/>
                <w:color w:val="000000"/>
                <w:lang w:eastAsia="ru-RU"/>
              </w:rPr>
              <w:t>Біз кішкентай баламыз</w:t>
            </w:r>
          </w:p>
          <w:p w14:paraId="08F11D8B" w14:textId="77777777" w:rsidR="009554C7" w:rsidRPr="008879F1" w:rsidRDefault="009554C7" w:rsidP="00BB324F">
            <w:pPr>
              <w:rPr>
                <w:i/>
                <w:color w:val="000000"/>
                <w:lang w:eastAsia="ru-RU"/>
              </w:rPr>
            </w:pPr>
            <w:r w:rsidRPr="008879F1">
              <w:rPr>
                <w:i/>
                <w:color w:val="000000"/>
                <w:lang w:eastAsia="ru-RU"/>
              </w:rPr>
              <w:t>Өсіп, өніп толамыз</w:t>
            </w:r>
          </w:p>
          <w:p w14:paraId="25071D90" w14:textId="77777777" w:rsidR="009554C7" w:rsidRPr="008879F1" w:rsidRDefault="009554C7" w:rsidP="00BB324F">
            <w:pPr>
              <w:rPr>
                <w:i/>
                <w:color w:val="000000"/>
                <w:lang w:eastAsia="ru-RU"/>
              </w:rPr>
            </w:pPr>
            <w:r w:rsidRPr="008879F1">
              <w:rPr>
                <w:i/>
                <w:color w:val="000000"/>
                <w:lang w:eastAsia="ru-RU"/>
              </w:rPr>
              <w:t>Күнге қарап табынып</w:t>
            </w:r>
          </w:p>
          <w:p w14:paraId="1D05DC68" w14:textId="77777777" w:rsidR="009554C7" w:rsidRPr="008879F1" w:rsidRDefault="009554C7" w:rsidP="00BB324F">
            <w:pPr>
              <w:rPr>
                <w:i/>
                <w:color w:val="000000"/>
                <w:lang w:eastAsia="ru-RU"/>
              </w:rPr>
            </w:pPr>
            <w:r w:rsidRPr="008879F1">
              <w:rPr>
                <w:i/>
                <w:color w:val="000000"/>
                <w:lang w:eastAsia="ru-RU"/>
              </w:rPr>
              <w:t xml:space="preserve">Көкке қолды созамыз </w:t>
            </w:r>
          </w:p>
          <w:p w14:paraId="04E53303" w14:textId="77777777" w:rsidR="009554C7" w:rsidRPr="008879F1" w:rsidRDefault="009554C7" w:rsidP="00BB324F">
            <w:pPr>
              <w:rPr>
                <w:i/>
                <w:color w:val="FF0000"/>
                <w:lang w:eastAsia="ru-RU"/>
              </w:rPr>
            </w:pPr>
            <w:r w:rsidRPr="008879F1">
              <w:rPr>
                <w:i/>
                <w:color w:val="FF0000"/>
                <w:lang w:eastAsia="ru-RU"/>
              </w:rPr>
              <w:t xml:space="preserve">Құрлымдалған  ойын: </w:t>
            </w:r>
          </w:p>
          <w:p w14:paraId="67E2BA87" w14:textId="77777777" w:rsidR="009554C7" w:rsidRPr="008879F1" w:rsidRDefault="009554C7" w:rsidP="00BB324F">
            <w:pPr>
              <w:rPr>
                <w:b/>
                <w:i/>
                <w:color w:val="000000"/>
                <w:lang w:eastAsia="ru-RU"/>
              </w:rPr>
            </w:pPr>
            <w:r w:rsidRPr="008879F1">
              <w:rPr>
                <w:i/>
                <w:color w:val="FF0000"/>
                <w:lang w:eastAsia="ru-RU"/>
              </w:rPr>
              <w:t>«Адам денесін құрастыр»</w:t>
            </w:r>
            <w:r w:rsidRPr="008879F1">
              <w:rPr>
                <w:b/>
                <w:i/>
                <w:color w:val="FF0000"/>
                <w:lang w:eastAsia="ru-RU"/>
              </w:rPr>
              <w:t xml:space="preserve">                 </w:t>
            </w:r>
            <w:r w:rsidRPr="008879F1">
              <w:rPr>
                <w:i/>
                <w:color w:val="000000"/>
                <w:lang w:eastAsia="ru-RU"/>
              </w:rPr>
              <w:t>(бас, мойын, кеуде, оң</w:t>
            </w:r>
          </w:p>
          <w:p w14:paraId="001AAEFA" w14:textId="77777777" w:rsidR="009554C7" w:rsidRPr="008879F1" w:rsidRDefault="009554C7" w:rsidP="00BB324F">
            <w:pPr>
              <w:rPr>
                <w:i/>
                <w:color w:val="000000"/>
                <w:lang w:eastAsia="ru-RU"/>
              </w:rPr>
            </w:pPr>
            <w:r w:rsidRPr="008879F1">
              <w:rPr>
                <w:i/>
                <w:color w:val="000000"/>
                <w:lang w:eastAsia="ru-RU"/>
              </w:rPr>
              <w:t xml:space="preserve">аяқ және сол аяқ) . </w:t>
            </w:r>
          </w:p>
          <w:p w14:paraId="1AB76FCF" w14:textId="77777777" w:rsidR="009554C7" w:rsidRPr="008879F1" w:rsidRDefault="009554C7" w:rsidP="00BB324F">
            <w:pPr>
              <w:rPr>
                <w:i/>
                <w:color w:val="000000"/>
                <w:lang w:eastAsia="ru-RU"/>
              </w:rPr>
            </w:pPr>
            <w:r w:rsidRPr="008879F1">
              <w:rPr>
                <w:i/>
                <w:color w:val="000000"/>
                <w:lang w:eastAsia="ru-RU"/>
              </w:rPr>
              <w:t xml:space="preserve">Шарты: алдарында  тұрған тарелкадан  қиылғын адам денесінің </w:t>
            </w:r>
          </w:p>
          <w:p w14:paraId="0A491A84" w14:textId="77777777" w:rsidR="009554C7" w:rsidRPr="008879F1" w:rsidRDefault="009554C7" w:rsidP="00BB324F">
            <w:pPr>
              <w:rPr>
                <w:i/>
                <w:color w:val="000000"/>
                <w:lang w:eastAsia="ru-RU"/>
              </w:rPr>
            </w:pPr>
            <w:r w:rsidRPr="008879F1">
              <w:rPr>
                <w:i/>
                <w:color w:val="000000"/>
                <w:lang w:eastAsia="ru-RU"/>
              </w:rPr>
              <w:t xml:space="preserve">бөліктерін алып құрастыру . </w:t>
            </w:r>
          </w:p>
          <w:p w14:paraId="318AF24D" w14:textId="77777777" w:rsidR="009554C7" w:rsidRPr="008879F1" w:rsidRDefault="009554C7" w:rsidP="00BB324F">
            <w:pPr>
              <w:rPr>
                <w:b/>
                <w:i/>
                <w:color w:val="000000"/>
                <w:lang w:eastAsia="ru-RU"/>
              </w:rPr>
            </w:pPr>
            <w:r w:rsidRPr="008879F1">
              <w:rPr>
                <w:i/>
                <w:color w:val="FF0000"/>
                <w:lang w:eastAsia="ru-RU"/>
              </w:rPr>
              <w:t xml:space="preserve">Өнім арқылы  саралау, сыни ойлау, креативтілік, </w:t>
            </w:r>
            <w:r w:rsidRPr="008879F1">
              <w:rPr>
                <w:b/>
                <w:i/>
                <w:color w:val="000000"/>
                <w:lang w:eastAsia="ru-RU"/>
              </w:rPr>
              <w:t>Қорытынды.</w:t>
            </w:r>
          </w:p>
          <w:p w14:paraId="3A7E3E3A" w14:textId="77777777" w:rsidR="009554C7" w:rsidRPr="008879F1" w:rsidRDefault="009554C7" w:rsidP="00BB324F">
            <w:pPr>
              <w:rPr>
                <w:i/>
                <w:color w:val="000000"/>
                <w:lang w:eastAsia="ru-RU"/>
              </w:rPr>
            </w:pPr>
            <w:r w:rsidRPr="008879F1">
              <w:rPr>
                <w:i/>
                <w:color w:val="000000"/>
                <w:lang w:eastAsia="ru-RU"/>
              </w:rPr>
              <w:t>Балаларды мадақтау.</w:t>
            </w:r>
          </w:p>
          <w:p w14:paraId="18261123" w14:textId="77777777" w:rsidR="009554C7" w:rsidRPr="008879F1" w:rsidRDefault="009554C7" w:rsidP="00BB324F">
            <w:pPr>
              <w:rPr>
                <w:i/>
                <w:color w:val="000000"/>
                <w:lang w:eastAsia="ru-RU"/>
              </w:rPr>
            </w:pPr>
            <w:r w:rsidRPr="008879F1">
              <w:rPr>
                <w:i/>
                <w:color w:val="000000"/>
                <w:lang w:eastAsia="ru-RU"/>
              </w:rPr>
              <w:t xml:space="preserve"> </w:t>
            </w:r>
          </w:p>
          <w:p w14:paraId="076C2BEF" w14:textId="77777777" w:rsidR="009554C7" w:rsidRPr="008879F1" w:rsidRDefault="009554C7" w:rsidP="00BB324F">
            <w:pPr>
              <w:rPr>
                <w:b/>
                <w:i/>
                <w:color w:val="000000"/>
                <w:lang w:eastAsia="ru-RU"/>
              </w:rPr>
            </w:pPr>
            <w:r w:rsidRPr="008879F1">
              <w:rPr>
                <w:b/>
                <w:i/>
                <w:color w:val="000000"/>
                <w:lang w:eastAsia="ru-RU"/>
              </w:rPr>
              <w:t xml:space="preserve"> </w:t>
            </w:r>
          </w:p>
          <w:p w14:paraId="5BDE167C" w14:textId="77777777" w:rsidR="009554C7" w:rsidRPr="008879F1" w:rsidRDefault="009554C7" w:rsidP="00BB324F">
            <w:pPr>
              <w:rPr>
                <w:i/>
                <w:color w:val="000000"/>
                <w:lang w:eastAsia="ru-RU"/>
              </w:rPr>
            </w:pPr>
            <w:r>
              <w:rPr>
                <w:b/>
                <w:i/>
                <w:color w:val="000000"/>
                <w:lang w:eastAsia="ru-RU"/>
              </w:rPr>
              <w:t>3</w:t>
            </w:r>
            <w:r w:rsidRPr="008879F1">
              <w:rPr>
                <w:b/>
                <w:i/>
                <w:color w:val="000000"/>
                <w:lang w:eastAsia="ru-RU"/>
              </w:rPr>
              <w:t>.Музыка</w:t>
            </w:r>
          </w:p>
          <w:p w14:paraId="721188C2" w14:textId="77777777" w:rsidR="009554C7" w:rsidRPr="008879F1" w:rsidRDefault="009554C7" w:rsidP="00BB324F">
            <w:pPr>
              <w:rPr>
                <w:i/>
                <w:color w:val="000000"/>
                <w:lang w:eastAsia="ru-RU"/>
              </w:rPr>
            </w:pPr>
            <w:r>
              <w:rPr>
                <w:i/>
                <w:color w:val="000000"/>
                <w:lang w:eastAsia="ru-RU"/>
              </w:rPr>
              <w:t>Педагог</w:t>
            </w:r>
            <w:r w:rsidRPr="008879F1">
              <w:rPr>
                <w:i/>
                <w:color w:val="000000"/>
                <w:lang w:eastAsia="ru-RU"/>
              </w:rPr>
              <w:t xml:space="preserve"> жоспары бойынша</w:t>
            </w:r>
          </w:p>
          <w:p w14:paraId="25B86208" w14:textId="77777777" w:rsidR="009554C7" w:rsidRPr="008879F1" w:rsidRDefault="009554C7" w:rsidP="00BB324F">
            <w:pPr>
              <w:rPr>
                <w:b/>
                <w:i/>
                <w:color w:val="000000"/>
                <w:lang w:eastAsia="ru-RU"/>
              </w:rPr>
            </w:pPr>
          </w:p>
          <w:p w14:paraId="2D958195" w14:textId="77777777" w:rsidR="009554C7" w:rsidRPr="008879F1" w:rsidRDefault="009554C7" w:rsidP="00BB324F">
            <w:pPr>
              <w:rPr>
                <w:b/>
                <w:i/>
              </w:rPr>
            </w:pPr>
          </w:p>
          <w:p w14:paraId="5B98FF34" w14:textId="77777777" w:rsidR="009554C7" w:rsidRPr="008879F1" w:rsidRDefault="009554C7" w:rsidP="00BB324F">
            <w:pPr>
              <w:rPr>
                <w:i/>
                <w:color w:val="000000"/>
                <w:lang w:eastAsia="ru-RU"/>
              </w:rPr>
            </w:pPr>
          </w:p>
        </w:tc>
        <w:tc>
          <w:tcPr>
            <w:tcW w:w="2550" w:type="dxa"/>
            <w:gridSpan w:val="3"/>
            <w:tcBorders>
              <w:top w:val="single" w:sz="4" w:space="0" w:color="auto"/>
              <w:left w:val="single" w:sz="4" w:space="0" w:color="auto"/>
              <w:bottom w:val="single" w:sz="4" w:space="0" w:color="auto"/>
              <w:right w:val="single" w:sz="4" w:space="0" w:color="auto"/>
            </w:tcBorders>
          </w:tcPr>
          <w:p w14:paraId="17835213" w14:textId="77777777" w:rsidR="009554C7" w:rsidRPr="008879F1" w:rsidRDefault="009554C7" w:rsidP="00BB324F">
            <w:pPr>
              <w:rPr>
                <w:b/>
                <w:i/>
              </w:rPr>
            </w:pPr>
            <w:r>
              <w:rPr>
                <w:b/>
                <w:i/>
              </w:rPr>
              <w:lastRenderedPageBreak/>
              <w:t>1</w:t>
            </w:r>
            <w:r w:rsidRPr="008879F1">
              <w:rPr>
                <w:b/>
                <w:i/>
              </w:rPr>
              <w:t>.Дене шынықтыру</w:t>
            </w:r>
          </w:p>
          <w:p w14:paraId="23F050C3" w14:textId="77777777" w:rsidR="009554C7" w:rsidRPr="008879F1" w:rsidRDefault="009554C7" w:rsidP="00BB324F">
            <w:pPr>
              <w:rPr>
                <w:i/>
                <w:color w:val="000000"/>
              </w:rPr>
            </w:pPr>
            <w:r w:rsidRPr="008879F1">
              <w:rPr>
                <w:b/>
                <w:i/>
              </w:rPr>
              <w:t>Мақсаты.</w:t>
            </w:r>
            <w:r w:rsidRPr="008879F1">
              <w:rPr>
                <w:i/>
                <w:color w:val="000000"/>
              </w:rPr>
              <w:t xml:space="preserve"> Тепе-теңдік қалпын сақтай отырып шектелген жазықтық бойымен жүруді біледі. Әртүрлі қалыпта допты қос қолмен лақыра алады.</w:t>
            </w:r>
          </w:p>
          <w:p w14:paraId="5557029C" w14:textId="77777777" w:rsidR="009554C7" w:rsidRPr="008879F1" w:rsidRDefault="009554C7" w:rsidP="00BB324F">
            <w:pPr>
              <w:rPr>
                <w:i/>
                <w:color w:val="FF0000"/>
              </w:rPr>
            </w:pPr>
            <w:r w:rsidRPr="008879F1">
              <w:rPr>
                <w:b/>
                <w:i/>
                <w:color w:val="FF0000"/>
              </w:rPr>
              <w:lastRenderedPageBreak/>
              <w:t xml:space="preserve">Ресурс: </w:t>
            </w:r>
            <w:r w:rsidRPr="008879F1">
              <w:rPr>
                <w:i/>
                <w:color w:val="FF0000"/>
              </w:rPr>
              <w:t>Доп, қысқа арқан, гимнас скамейка, гүлдер.</w:t>
            </w:r>
          </w:p>
          <w:p w14:paraId="060BF63D" w14:textId="77777777" w:rsidR="009554C7" w:rsidRPr="008879F1" w:rsidRDefault="009554C7" w:rsidP="00BB324F">
            <w:pPr>
              <w:rPr>
                <w:b/>
                <w:i/>
              </w:rPr>
            </w:pPr>
            <w:r w:rsidRPr="008879F1">
              <w:rPr>
                <w:b/>
                <w:i/>
                <w:color w:val="FF0000"/>
              </w:rPr>
              <w:t xml:space="preserve">Әдіс-тәсілдер: </w:t>
            </w:r>
            <w:r w:rsidRPr="008879F1">
              <w:rPr>
                <w:i/>
                <w:color w:val="FF0000"/>
              </w:rPr>
              <w:t>4К моделі, бала үні, саралау, бақылау</w:t>
            </w:r>
          </w:p>
          <w:p w14:paraId="13F2344A" w14:textId="77777777" w:rsidR="009554C7" w:rsidRPr="008879F1" w:rsidRDefault="009554C7" w:rsidP="00BB324F">
            <w:pPr>
              <w:rPr>
                <w:b/>
                <w:i/>
                <w:iCs/>
              </w:rPr>
            </w:pPr>
            <w:r w:rsidRPr="008879F1">
              <w:rPr>
                <w:b/>
                <w:i/>
                <w:iCs/>
              </w:rPr>
              <w:t>Оқу қызметінің барысы:</w:t>
            </w:r>
          </w:p>
          <w:p w14:paraId="4DCCC237" w14:textId="77777777" w:rsidR="009554C7" w:rsidRPr="008879F1" w:rsidRDefault="009554C7" w:rsidP="00BB324F">
            <w:pPr>
              <w:rPr>
                <w:i/>
              </w:rPr>
            </w:pPr>
            <w:r w:rsidRPr="008879F1">
              <w:rPr>
                <w:i/>
              </w:rPr>
              <w:t>Балалар бой-боймен бір қатарға сапқа тұрады.</w:t>
            </w:r>
          </w:p>
          <w:p w14:paraId="43438ED3" w14:textId="77777777" w:rsidR="009554C7" w:rsidRPr="008879F1" w:rsidRDefault="009554C7" w:rsidP="00BB324F">
            <w:pPr>
              <w:rPr>
                <w:b/>
                <w:i/>
              </w:rPr>
            </w:pPr>
            <w:r w:rsidRPr="008879F1">
              <w:rPr>
                <w:b/>
                <w:i/>
              </w:rPr>
              <w:t>Сәлемдесу.</w:t>
            </w:r>
          </w:p>
          <w:p w14:paraId="11CAFC23" w14:textId="77777777" w:rsidR="009554C7" w:rsidRPr="008879F1" w:rsidRDefault="009554C7" w:rsidP="00BB324F">
            <w:pPr>
              <w:rPr>
                <w:i/>
              </w:rPr>
            </w:pPr>
            <w:r w:rsidRPr="008879F1">
              <w:rPr>
                <w:i/>
              </w:rPr>
              <w:t>   Біздер тату баламыз,</w:t>
            </w:r>
          </w:p>
          <w:p w14:paraId="33378922" w14:textId="77777777" w:rsidR="009554C7" w:rsidRPr="008879F1" w:rsidRDefault="009554C7" w:rsidP="00BB324F">
            <w:pPr>
              <w:rPr>
                <w:i/>
              </w:rPr>
            </w:pPr>
            <w:r w:rsidRPr="008879F1">
              <w:rPr>
                <w:i/>
              </w:rPr>
              <w:t xml:space="preserve"> Ұландардай боламыз.</w:t>
            </w:r>
          </w:p>
          <w:p w14:paraId="74949C97" w14:textId="77777777" w:rsidR="009554C7" w:rsidRPr="008879F1" w:rsidRDefault="009554C7" w:rsidP="00BB324F">
            <w:pPr>
              <w:rPr>
                <w:i/>
              </w:rPr>
            </w:pPr>
            <w:r w:rsidRPr="008879F1">
              <w:rPr>
                <w:i/>
              </w:rPr>
              <w:t>  (Тізені көтеріп, қолды жанға ұстап жүру)</w:t>
            </w:r>
          </w:p>
          <w:p w14:paraId="04483263" w14:textId="77777777" w:rsidR="009554C7" w:rsidRPr="008879F1" w:rsidRDefault="009554C7" w:rsidP="00BB324F">
            <w:pPr>
              <w:rPr>
                <w:i/>
              </w:rPr>
            </w:pPr>
            <w:r w:rsidRPr="008879F1">
              <w:rPr>
                <w:i/>
              </w:rPr>
              <w:t>1,2,3-жоғары қолды созамыз,</w:t>
            </w:r>
          </w:p>
          <w:p w14:paraId="60C1B83C" w14:textId="77777777" w:rsidR="009554C7" w:rsidRPr="008879F1" w:rsidRDefault="009554C7" w:rsidP="00BB324F">
            <w:pPr>
              <w:rPr>
                <w:i/>
              </w:rPr>
            </w:pPr>
            <w:r w:rsidRPr="008879F1">
              <w:rPr>
                <w:i/>
              </w:rPr>
              <w:t xml:space="preserve"> Бір жолмен жүре аламыз.  (Қолды жоғары көтеріп жүру).</w:t>
            </w:r>
          </w:p>
          <w:p w14:paraId="02C5BF73" w14:textId="77777777" w:rsidR="009554C7" w:rsidRPr="008879F1" w:rsidRDefault="009554C7" w:rsidP="00BB324F">
            <w:pPr>
              <w:rPr>
                <w:i/>
              </w:rPr>
            </w:pPr>
            <w:r w:rsidRPr="008879F1">
              <w:rPr>
                <w:i/>
              </w:rPr>
              <w:t> Гүл-гүл  жайнап жанамыз,</w:t>
            </w:r>
          </w:p>
          <w:p w14:paraId="774E5699" w14:textId="77777777" w:rsidR="009554C7" w:rsidRPr="008879F1" w:rsidRDefault="009554C7" w:rsidP="00BB324F">
            <w:pPr>
              <w:rPr>
                <w:i/>
              </w:rPr>
            </w:pPr>
            <w:r w:rsidRPr="008879F1">
              <w:rPr>
                <w:i/>
              </w:rPr>
              <w:t>Күндей нұрды шашамыз   (Баяу жүгіру)</w:t>
            </w:r>
          </w:p>
          <w:p w14:paraId="135D11CA" w14:textId="77777777" w:rsidR="009554C7" w:rsidRPr="008879F1" w:rsidRDefault="009554C7" w:rsidP="00BB324F">
            <w:pPr>
              <w:rPr>
                <w:i/>
                <w:color w:val="FF0000"/>
              </w:rPr>
            </w:pPr>
            <w:r w:rsidRPr="008879F1">
              <w:rPr>
                <w:i/>
                <w:color w:val="FF0000"/>
              </w:rPr>
              <w:t xml:space="preserve">Блум таксономиясы, </w:t>
            </w:r>
          </w:p>
          <w:p w14:paraId="748033A4" w14:textId="77777777" w:rsidR="009554C7" w:rsidRPr="008879F1" w:rsidRDefault="009554C7" w:rsidP="00BB324F">
            <w:pPr>
              <w:rPr>
                <w:i/>
                <w:color w:val="FF0000"/>
              </w:rPr>
            </w:pPr>
            <w:r w:rsidRPr="008879F1">
              <w:rPr>
                <w:i/>
                <w:color w:val="FF0000"/>
              </w:rPr>
              <w:t>жанама бақылау.</w:t>
            </w:r>
          </w:p>
          <w:p w14:paraId="754A22CB" w14:textId="77777777" w:rsidR="009554C7" w:rsidRPr="008879F1" w:rsidRDefault="009554C7" w:rsidP="00BB324F">
            <w:pPr>
              <w:rPr>
                <w:b/>
                <w:i/>
              </w:rPr>
            </w:pPr>
            <w:r w:rsidRPr="008879F1">
              <w:rPr>
                <w:b/>
                <w:i/>
              </w:rPr>
              <w:t>Жалпы  дамыту жаттығулары:</w:t>
            </w:r>
          </w:p>
          <w:p w14:paraId="3825CEA4" w14:textId="77777777" w:rsidR="009554C7" w:rsidRPr="008879F1" w:rsidRDefault="009554C7" w:rsidP="00BB324F">
            <w:pPr>
              <w:rPr>
                <w:b/>
                <w:i/>
              </w:rPr>
            </w:pPr>
            <w:r w:rsidRPr="008879F1">
              <w:rPr>
                <w:b/>
                <w:i/>
              </w:rPr>
              <w:t>Қол мен иық бұлшықеттеріне арналған жаттығулар:</w:t>
            </w:r>
          </w:p>
          <w:p w14:paraId="1D753E06" w14:textId="77777777" w:rsidR="009554C7" w:rsidRPr="008879F1" w:rsidRDefault="009554C7" w:rsidP="00BB324F">
            <w:pPr>
              <w:rPr>
                <w:b/>
                <w:i/>
              </w:rPr>
            </w:pPr>
            <w:r w:rsidRPr="008879F1">
              <w:rPr>
                <w:b/>
                <w:i/>
              </w:rPr>
              <w:t>«Тербелу»</w:t>
            </w:r>
          </w:p>
          <w:p w14:paraId="35D93ADB" w14:textId="77777777" w:rsidR="009554C7" w:rsidRPr="008879F1" w:rsidRDefault="009554C7" w:rsidP="00BB324F">
            <w:pPr>
              <w:rPr>
                <w:i/>
              </w:rPr>
            </w:pPr>
            <w:r w:rsidRPr="008879F1">
              <w:rPr>
                <w:i/>
              </w:rPr>
              <w:t>Бастапқы қалыпқа тұрады, аяқ арасы алшақ, қол төменде болады.</w:t>
            </w:r>
          </w:p>
          <w:p w14:paraId="69B3B2C1" w14:textId="77777777" w:rsidR="009554C7" w:rsidRPr="008879F1" w:rsidRDefault="009554C7" w:rsidP="00BB324F">
            <w:pPr>
              <w:rPr>
                <w:i/>
              </w:rPr>
            </w:pPr>
            <w:r w:rsidRPr="008879F1">
              <w:rPr>
                <w:i/>
              </w:rPr>
              <w:t>Қолдарды жоғары көтереді.</w:t>
            </w:r>
          </w:p>
          <w:p w14:paraId="2DDD9618" w14:textId="77777777" w:rsidR="009554C7" w:rsidRPr="008879F1" w:rsidRDefault="009554C7" w:rsidP="00BB324F">
            <w:pPr>
              <w:rPr>
                <w:i/>
              </w:rPr>
            </w:pPr>
            <w:r w:rsidRPr="008879F1">
              <w:rPr>
                <w:i/>
              </w:rPr>
              <w:t>Екі жанға, оңға тербеледі.</w:t>
            </w:r>
          </w:p>
          <w:p w14:paraId="28D3D37D" w14:textId="77777777" w:rsidR="009554C7" w:rsidRPr="008879F1" w:rsidRDefault="009554C7" w:rsidP="00BB324F">
            <w:pPr>
              <w:rPr>
                <w:i/>
              </w:rPr>
            </w:pPr>
            <w:r w:rsidRPr="008879F1">
              <w:rPr>
                <w:i/>
              </w:rPr>
              <w:lastRenderedPageBreak/>
              <w:t xml:space="preserve">Солға тербеледі. Б;Қ </w:t>
            </w:r>
          </w:p>
          <w:p w14:paraId="616521CC" w14:textId="77777777" w:rsidR="009554C7" w:rsidRPr="008879F1" w:rsidRDefault="009554C7" w:rsidP="00BB324F">
            <w:pPr>
              <w:rPr>
                <w:b/>
                <w:i/>
              </w:rPr>
            </w:pPr>
            <w:r w:rsidRPr="008879F1">
              <w:rPr>
                <w:b/>
                <w:i/>
              </w:rPr>
              <w:t>Дене бұлшықеттеріне арналған жаттығулар:</w:t>
            </w:r>
          </w:p>
          <w:p w14:paraId="7FCE8292" w14:textId="77777777" w:rsidR="009554C7" w:rsidRPr="008879F1" w:rsidRDefault="009554C7" w:rsidP="00BB324F">
            <w:pPr>
              <w:rPr>
                <w:b/>
                <w:i/>
              </w:rPr>
            </w:pPr>
            <w:r w:rsidRPr="008879F1">
              <w:rPr>
                <w:b/>
                <w:i/>
              </w:rPr>
              <w:t>«Бағыттаушы»</w:t>
            </w:r>
          </w:p>
          <w:p w14:paraId="307417B9" w14:textId="77777777" w:rsidR="009554C7" w:rsidRPr="008879F1" w:rsidRDefault="009554C7" w:rsidP="00BB324F">
            <w:pPr>
              <w:rPr>
                <w:i/>
              </w:rPr>
            </w:pPr>
            <w:r w:rsidRPr="008879F1">
              <w:rPr>
                <w:i/>
              </w:rPr>
              <w:t>Б.қ.:негізгі тұрыс, қол төменде.</w:t>
            </w:r>
          </w:p>
          <w:p w14:paraId="70BED145" w14:textId="77777777" w:rsidR="009554C7" w:rsidRPr="008879F1" w:rsidRDefault="009554C7" w:rsidP="00BB324F">
            <w:pPr>
              <w:rPr>
                <w:i/>
              </w:rPr>
            </w:pPr>
            <w:r w:rsidRPr="008879F1">
              <w:rPr>
                <w:i/>
              </w:rPr>
              <w:t>Қолдағы гүлдерді жоғары көтеру.</w:t>
            </w:r>
          </w:p>
          <w:p w14:paraId="636F45B1" w14:textId="77777777" w:rsidR="009554C7" w:rsidRPr="008879F1" w:rsidRDefault="009554C7" w:rsidP="00BB324F">
            <w:pPr>
              <w:rPr>
                <w:i/>
              </w:rPr>
            </w:pPr>
            <w:r w:rsidRPr="008879F1">
              <w:rPr>
                <w:i/>
              </w:rPr>
              <w:t>Алға созу.</w:t>
            </w:r>
          </w:p>
          <w:p w14:paraId="3ED17A6E" w14:textId="77777777" w:rsidR="009554C7" w:rsidRPr="008879F1" w:rsidRDefault="009554C7" w:rsidP="00BB324F">
            <w:pPr>
              <w:rPr>
                <w:i/>
              </w:rPr>
            </w:pPr>
            <w:r w:rsidRPr="008879F1">
              <w:rPr>
                <w:i/>
              </w:rPr>
              <w:t>«Жиырылу-ашылу»</w:t>
            </w:r>
          </w:p>
          <w:p w14:paraId="0552B3B8" w14:textId="77777777" w:rsidR="009554C7" w:rsidRPr="008879F1" w:rsidRDefault="009554C7" w:rsidP="00BB324F">
            <w:pPr>
              <w:rPr>
                <w:i/>
              </w:rPr>
            </w:pPr>
            <w:r w:rsidRPr="008879F1">
              <w:rPr>
                <w:i/>
              </w:rPr>
              <w:t>Б.қ..аяқ арасы алшақ, қол төменде.</w:t>
            </w:r>
          </w:p>
          <w:p w14:paraId="50C54095" w14:textId="77777777" w:rsidR="009554C7" w:rsidRPr="008879F1" w:rsidRDefault="009554C7" w:rsidP="00BB324F">
            <w:pPr>
              <w:rPr>
                <w:i/>
              </w:rPr>
            </w:pPr>
            <w:r w:rsidRPr="008879F1">
              <w:rPr>
                <w:i/>
              </w:rPr>
              <w:t>Екі қолдағы гүлдерді кеуде тұсына әкелу.</w:t>
            </w:r>
          </w:p>
          <w:p w14:paraId="3A4B6A72" w14:textId="77777777" w:rsidR="009554C7" w:rsidRPr="008879F1" w:rsidRDefault="009554C7" w:rsidP="00BB324F">
            <w:pPr>
              <w:rPr>
                <w:i/>
              </w:rPr>
            </w:pPr>
            <w:r w:rsidRPr="008879F1">
              <w:rPr>
                <w:i/>
              </w:rPr>
              <w:t>Екі қолды жанға созу. Б.қ.келу.</w:t>
            </w:r>
          </w:p>
          <w:p w14:paraId="7A3F7AD7" w14:textId="77777777" w:rsidR="009554C7" w:rsidRPr="008879F1" w:rsidRDefault="009554C7" w:rsidP="00BB324F">
            <w:pPr>
              <w:rPr>
                <w:i/>
              </w:rPr>
            </w:pPr>
            <w:r w:rsidRPr="008879F1">
              <w:rPr>
                <w:i/>
              </w:rPr>
              <w:t>3.</w:t>
            </w:r>
            <w:r w:rsidRPr="008879F1">
              <w:rPr>
                <w:b/>
                <w:i/>
              </w:rPr>
              <w:t>Аяқ бұлшықеттеріне арналған жаттығулар:</w:t>
            </w:r>
          </w:p>
          <w:p w14:paraId="70588BBB" w14:textId="77777777" w:rsidR="009554C7" w:rsidRPr="008879F1" w:rsidRDefault="009554C7" w:rsidP="00BB324F">
            <w:pPr>
              <w:rPr>
                <w:i/>
              </w:rPr>
            </w:pPr>
            <w:r w:rsidRPr="008879F1">
              <w:rPr>
                <w:i/>
              </w:rPr>
              <w:t>Б.қ.:тік тұру, қол төменде.</w:t>
            </w:r>
          </w:p>
          <w:p w14:paraId="0FF56811" w14:textId="77777777" w:rsidR="009554C7" w:rsidRPr="008879F1" w:rsidRDefault="009554C7" w:rsidP="00BB324F">
            <w:pPr>
              <w:rPr>
                <w:i/>
              </w:rPr>
            </w:pPr>
            <w:r w:rsidRPr="008879F1">
              <w:rPr>
                <w:i/>
              </w:rPr>
              <w:t>Екі қолды кеуде тұсына әкеліп, тізені бүгіп отыру.</w:t>
            </w:r>
          </w:p>
          <w:p w14:paraId="54A613A4" w14:textId="77777777" w:rsidR="009554C7" w:rsidRPr="008879F1" w:rsidRDefault="009554C7" w:rsidP="00BB324F">
            <w:pPr>
              <w:rPr>
                <w:i/>
              </w:rPr>
            </w:pPr>
            <w:r w:rsidRPr="008879F1">
              <w:rPr>
                <w:i/>
              </w:rPr>
              <w:t>Бір орында секіріп, гүлді жанға созу. Б.қ.келу.</w:t>
            </w:r>
          </w:p>
          <w:p w14:paraId="024C4EA7" w14:textId="77777777" w:rsidR="009554C7" w:rsidRPr="008879F1" w:rsidRDefault="009554C7" w:rsidP="00BB324F">
            <w:pPr>
              <w:rPr>
                <w:b/>
                <w:i/>
              </w:rPr>
            </w:pPr>
            <w:r w:rsidRPr="008879F1">
              <w:rPr>
                <w:b/>
                <w:i/>
              </w:rPr>
              <w:t>Тыныс алу:</w:t>
            </w:r>
          </w:p>
          <w:p w14:paraId="44720880" w14:textId="77777777" w:rsidR="009554C7" w:rsidRPr="008879F1" w:rsidRDefault="009554C7" w:rsidP="00BB324F">
            <w:pPr>
              <w:rPr>
                <w:b/>
                <w:i/>
              </w:rPr>
            </w:pPr>
            <w:r w:rsidRPr="008879F1">
              <w:rPr>
                <w:b/>
                <w:i/>
              </w:rPr>
              <w:t>«Әдемі гүлдің иісі»</w:t>
            </w:r>
          </w:p>
          <w:p w14:paraId="65BCFA4E" w14:textId="77777777" w:rsidR="009554C7" w:rsidRPr="008879F1" w:rsidRDefault="009554C7" w:rsidP="00BB324F">
            <w:pPr>
              <w:rPr>
                <w:i/>
                <w:color w:val="FF0000"/>
              </w:rPr>
            </w:pPr>
            <w:r w:rsidRPr="008879F1">
              <w:rPr>
                <w:i/>
                <w:color w:val="FF0000"/>
              </w:rPr>
              <w:t>4 к моделі, бала үні</w:t>
            </w:r>
          </w:p>
          <w:p w14:paraId="1DDB7115" w14:textId="77777777" w:rsidR="009554C7" w:rsidRPr="008879F1" w:rsidRDefault="009554C7" w:rsidP="00BB324F">
            <w:pPr>
              <w:rPr>
                <w:i/>
                <w:color w:val="FF0000"/>
              </w:rPr>
            </w:pPr>
            <w:r w:rsidRPr="008879F1">
              <w:rPr>
                <w:i/>
                <w:color w:val="FF0000"/>
              </w:rPr>
              <w:t>Өнім арқылы саралау Жетелеуші сұрақтар арқылы бақылау</w:t>
            </w:r>
          </w:p>
          <w:p w14:paraId="068DF7F1" w14:textId="77777777" w:rsidR="009554C7" w:rsidRPr="008879F1" w:rsidRDefault="009554C7" w:rsidP="00BB324F">
            <w:pPr>
              <w:rPr>
                <w:b/>
                <w:i/>
              </w:rPr>
            </w:pPr>
            <w:r w:rsidRPr="008879F1">
              <w:rPr>
                <w:b/>
                <w:i/>
              </w:rPr>
              <w:t>Негізгі қимыл жаттығулары:</w:t>
            </w:r>
          </w:p>
          <w:p w14:paraId="0F6D8CB4" w14:textId="77777777" w:rsidR="009554C7" w:rsidRPr="008879F1" w:rsidRDefault="009554C7" w:rsidP="00BB324F">
            <w:pPr>
              <w:rPr>
                <w:i/>
                <w:color w:val="2A2723"/>
                <w:lang w:eastAsia="ru-RU"/>
              </w:rPr>
            </w:pPr>
            <w:r w:rsidRPr="008879F1">
              <w:rPr>
                <w:i/>
                <w:color w:val="2A2723"/>
                <w:lang w:eastAsia="ru-RU"/>
              </w:rPr>
              <w:t>-1. 2 м қашықтықтан допты  тік нысанаға лақтыру.</w:t>
            </w:r>
          </w:p>
          <w:p w14:paraId="78BB990C" w14:textId="77777777" w:rsidR="009554C7" w:rsidRPr="008879F1" w:rsidRDefault="009554C7" w:rsidP="00BB324F">
            <w:pPr>
              <w:rPr>
                <w:i/>
                <w:color w:val="2A2723"/>
                <w:lang w:eastAsia="ru-RU"/>
              </w:rPr>
            </w:pPr>
            <w:r w:rsidRPr="008879F1">
              <w:rPr>
                <w:i/>
                <w:color w:val="2A2723"/>
                <w:lang w:eastAsia="ru-RU"/>
              </w:rPr>
              <w:t>-2. Гимнастикалық орындықта алақан мен аяққа сүйеніп жүру («аю»).</w:t>
            </w:r>
          </w:p>
          <w:p w14:paraId="4FEB6263" w14:textId="77777777" w:rsidR="009554C7" w:rsidRPr="008879F1" w:rsidRDefault="009554C7" w:rsidP="00BB324F">
            <w:pPr>
              <w:rPr>
                <w:i/>
                <w:color w:val="2A2723"/>
                <w:lang w:eastAsia="ru-RU"/>
              </w:rPr>
            </w:pPr>
            <w:r w:rsidRPr="008879F1">
              <w:rPr>
                <w:i/>
                <w:color w:val="2A2723"/>
                <w:lang w:eastAsia="ru-RU"/>
              </w:rPr>
              <w:t xml:space="preserve">-3. Қысқа арқаннан </w:t>
            </w:r>
            <w:r w:rsidRPr="008879F1">
              <w:rPr>
                <w:i/>
                <w:color w:val="2A2723"/>
                <w:lang w:eastAsia="ru-RU"/>
              </w:rPr>
              <w:lastRenderedPageBreak/>
              <w:t>секіру.</w:t>
            </w:r>
          </w:p>
          <w:p w14:paraId="142A41B7" w14:textId="77777777" w:rsidR="009554C7" w:rsidRPr="008879F1" w:rsidRDefault="009554C7" w:rsidP="00BB324F">
            <w:pPr>
              <w:rPr>
                <w:i/>
                <w:color w:val="FF0000"/>
                <w:lang w:eastAsia="ru-RU"/>
              </w:rPr>
            </w:pPr>
            <w:r w:rsidRPr="008879F1">
              <w:rPr>
                <w:i/>
                <w:color w:val="FF0000"/>
                <w:lang w:eastAsia="ru-RU"/>
              </w:rPr>
              <w:t>Командамен жұмыс, блум таксономиясы, тікелей  бақылау.</w:t>
            </w:r>
          </w:p>
          <w:p w14:paraId="3427C37A" w14:textId="77777777" w:rsidR="009554C7" w:rsidRPr="008879F1" w:rsidRDefault="009554C7" w:rsidP="00BB324F">
            <w:pPr>
              <w:pStyle w:val="aa"/>
              <w:rPr>
                <w:b/>
                <w:i/>
                <w:sz w:val="22"/>
                <w:szCs w:val="22"/>
                <w:lang w:val="kk-KZ"/>
              </w:rPr>
            </w:pPr>
            <w:r w:rsidRPr="008879F1">
              <w:rPr>
                <w:b/>
                <w:i/>
                <w:sz w:val="22"/>
                <w:szCs w:val="22"/>
                <w:lang w:val="kk-KZ"/>
              </w:rPr>
              <w:t xml:space="preserve">Қим ойын: </w:t>
            </w:r>
          </w:p>
          <w:p w14:paraId="7482E96C" w14:textId="77777777" w:rsidR="009554C7" w:rsidRPr="008879F1" w:rsidRDefault="009554C7" w:rsidP="00BB324F">
            <w:pPr>
              <w:ind w:firstLine="300"/>
              <w:rPr>
                <w:b/>
                <w:i/>
                <w:color w:val="2A2723"/>
                <w:lang w:eastAsia="ru-RU"/>
              </w:rPr>
            </w:pPr>
            <w:r w:rsidRPr="008879F1">
              <w:rPr>
                <w:b/>
                <w:i/>
                <w:color w:val="2A2723"/>
                <w:lang w:eastAsia="ru-RU"/>
              </w:rPr>
              <w:t xml:space="preserve"> «Қоян мен қасқыр» ойыны.</w:t>
            </w:r>
          </w:p>
          <w:p w14:paraId="5D41C6B9" w14:textId="77777777" w:rsidR="009554C7" w:rsidRPr="008879F1" w:rsidRDefault="009554C7" w:rsidP="00BB324F">
            <w:pPr>
              <w:ind w:firstLine="300"/>
              <w:rPr>
                <w:b/>
                <w:i/>
                <w:color w:val="2A2723"/>
                <w:lang w:eastAsia="ru-RU"/>
              </w:rPr>
            </w:pPr>
            <w:r w:rsidRPr="008879F1">
              <w:rPr>
                <w:b/>
                <w:i/>
                <w:color w:val="2A2723"/>
                <w:lang w:eastAsia="ru-RU"/>
              </w:rPr>
              <w:t>Рефлекция</w:t>
            </w:r>
          </w:p>
          <w:p w14:paraId="3F719607" w14:textId="77777777" w:rsidR="009554C7" w:rsidRPr="008879F1" w:rsidRDefault="009554C7" w:rsidP="00BB324F">
            <w:pPr>
              <w:shd w:val="clear" w:color="auto" w:fill="FFFFFF"/>
              <w:rPr>
                <w:i/>
                <w:color w:val="000000"/>
                <w:lang w:eastAsia="ru-RU"/>
              </w:rPr>
            </w:pPr>
            <w:r w:rsidRPr="008879F1">
              <w:rPr>
                <w:i/>
                <w:color w:val="000000"/>
                <w:lang w:eastAsia="ru-RU"/>
              </w:rPr>
              <w:t>-Ұйымдастырылған оқу іс-әрекетінің нәтижесін талдайды:</w:t>
            </w:r>
          </w:p>
          <w:p w14:paraId="039556D3" w14:textId="77777777" w:rsidR="009554C7" w:rsidRPr="008879F1" w:rsidRDefault="009554C7" w:rsidP="00BB324F">
            <w:pPr>
              <w:shd w:val="clear" w:color="auto" w:fill="FFFFFF"/>
              <w:rPr>
                <w:i/>
                <w:color w:val="000000"/>
                <w:lang w:eastAsia="ru-RU"/>
              </w:rPr>
            </w:pPr>
            <w:r w:rsidRPr="008879F1">
              <w:rPr>
                <w:i/>
                <w:color w:val="000000"/>
                <w:lang w:eastAsia="ru-RU"/>
              </w:rPr>
              <w:t>-Қандай жаттығулар жасадық?</w:t>
            </w:r>
          </w:p>
          <w:p w14:paraId="13308CAF" w14:textId="77777777" w:rsidR="009554C7" w:rsidRPr="008879F1" w:rsidRDefault="009554C7" w:rsidP="00BB324F">
            <w:pPr>
              <w:shd w:val="clear" w:color="auto" w:fill="FFFFFF"/>
              <w:rPr>
                <w:i/>
                <w:color w:val="000000"/>
                <w:lang w:eastAsia="ru-RU"/>
              </w:rPr>
            </w:pPr>
            <w:r w:rsidRPr="008879F1">
              <w:rPr>
                <w:i/>
                <w:color w:val="000000"/>
                <w:lang w:eastAsia="ru-RU"/>
              </w:rPr>
              <w:t>-Балалармен бірге ойнаған және жаттыққан қимыл қозғалыстарын еске түсіру.</w:t>
            </w:r>
          </w:p>
          <w:p w14:paraId="4891D99C" w14:textId="77777777" w:rsidR="009554C7" w:rsidRDefault="009554C7" w:rsidP="00BB324F">
            <w:pPr>
              <w:rPr>
                <w:b/>
                <w:i/>
              </w:rPr>
            </w:pPr>
          </w:p>
          <w:p w14:paraId="1E560CD1" w14:textId="77777777" w:rsidR="009554C7" w:rsidRPr="008879F1" w:rsidRDefault="009554C7" w:rsidP="00BB324F">
            <w:pPr>
              <w:rPr>
                <w:b/>
                <w:i/>
              </w:rPr>
            </w:pPr>
            <w:r>
              <w:rPr>
                <w:b/>
                <w:i/>
              </w:rPr>
              <w:t>2</w:t>
            </w:r>
            <w:r w:rsidRPr="008879F1">
              <w:rPr>
                <w:b/>
                <w:i/>
              </w:rPr>
              <w:t>.Көркем әдебиет</w:t>
            </w:r>
          </w:p>
          <w:p w14:paraId="66366AEA" w14:textId="77777777" w:rsidR="009554C7" w:rsidRPr="008879F1" w:rsidRDefault="009554C7" w:rsidP="00BB324F">
            <w:pPr>
              <w:rPr>
                <w:i/>
              </w:rPr>
            </w:pPr>
            <w:r w:rsidRPr="008879F1">
              <w:rPr>
                <w:b/>
                <w:i/>
              </w:rPr>
              <w:t xml:space="preserve">Тақырыбы: </w:t>
            </w:r>
            <w:r w:rsidRPr="008879F1">
              <w:rPr>
                <w:i/>
              </w:rPr>
              <w:t>«Әдепті баламыз» Ғ. Өкеев</w:t>
            </w:r>
          </w:p>
          <w:p w14:paraId="50B08DAA" w14:textId="77777777" w:rsidR="009554C7" w:rsidRPr="008879F1" w:rsidRDefault="009554C7" w:rsidP="00BB324F">
            <w:pPr>
              <w:rPr>
                <w:i/>
              </w:rPr>
            </w:pPr>
            <w:r w:rsidRPr="008879F1">
              <w:rPr>
                <w:b/>
                <w:i/>
              </w:rPr>
              <w:t xml:space="preserve">Мақсаты: </w:t>
            </w:r>
            <w:r w:rsidRPr="008879F1">
              <w:rPr>
                <w:i/>
              </w:rPr>
              <w:t xml:space="preserve">  Өлеңнің   мазмұнымен таныса отырып,   әр шумағын   қайталату  арқылы  жаттай алады.</w:t>
            </w:r>
          </w:p>
          <w:p w14:paraId="203799DD" w14:textId="77777777" w:rsidR="009554C7" w:rsidRPr="008879F1" w:rsidRDefault="009554C7" w:rsidP="00BB324F">
            <w:pPr>
              <w:rPr>
                <w:i/>
                <w:color w:val="FF0000"/>
              </w:rPr>
            </w:pPr>
            <w:r w:rsidRPr="008879F1">
              <w:rPr>
                <w:i/>
                <w:color w:val="FF0000"/>
              </w:rPr>
              <w:t>Ресурс: Тақырып бойынша  көрнекіліктер</w:t>
            </w:r>
          </w:p>
          <w:p w14:paraId="1016645E" w14:textId="77777777" w:rsidR="009554C7" w:rsidRPr="008879F1" w:rsidRDefault="009554C7" w:rsidP="00BB324F">
            <w:pPr>
              <w:rPr>
                <w:i/>
              </w:rPr>
            </w:pPr>
            <w:r w:rsidRPr="008879F1">
              <w:rPr>
                <w:i/>
                <w:color w:val="FF0000"/>
              </w:rPr>
              <w:t>Әдіс-тәсілдер: 4К моделі, бала үні, саралау, бақылау</w:t>
            </w:r>
          </w:p>
          <w:p w14:paraId="46151CA6" w14:textId="77777777" w:rsidR="009554C7" w:rsidRPr="008879F1" w:rsidRDefault="009554C7" w:rsidP="00BB324F">
            <w:pPr>
              <w:rPr>
                <w:b/>
                <w:i/>
                <w:color w:val="000000"/>
                <w:lang w:eastAsia="ru-RU"/>
              </w:rPr>
            </w:pPr>
            <w:r w:rsidRPr="008879F1">
              <w:rPr>
                <w:b/>
                <w:i/>
                <w:color w:val="000000"/>
                <w:lang w:eastAsia="ru-RU"/>
              </w:rPr>
              <w:t>ҰОҚ жүргізілу барысы</w:t>
            </w:r>
          </w:p>
          <w:p w14:paraId="32F8F67B" w14:textId="77777777" w:rsidR="009554C7" w:rsidRPr="008879F1" w:rsidRDefault="009554C7" w:rsidP="00BB324F">
            <w:pPr>
              <w:rPr>
                <w:b/>
                <w:i/>
              </w:rPr>
            </w:pPr>
            <w:r w:rsidRPr="008879F1">
              <w:rPr>
                <w:b/>
                <w:bCs/>
                <w:i/>
              </w:rPr>
              <w:t>Шаттық шеңбері</w:t>
            </w:r>
          </w:p>
          <w:p w14:paraId="14148EEC" w14:textId="77777777" w:rsidR="009554C7" w:rsidRPr="008879F1" w:rsidRDefault="009554C7" w:rsidP="00BB324F">
            <w:pPr>
              <w:rPr>
                <w:i/>
              </w:rPr>
            </w:pPr>
            <w:r w:rsidRPr="008879F1">
              <w:rPr>
                <w:i/>
              </w:rPr>
              <w:t>- Армысыз, қайырымды Аспан ата!</w:t>
            </w:r>
            <w:r w:rsidRPr="008879F1">
              <w:rPr>
                <w:i/>
              </w:rPr>
              <w:br/>
              <w:t>- Армысыз, мейірімді жер Ана!</w:t>
            </w:r>
            <w:r w:rsidRPr="008879F1">
              <w:rPr>
                <w:i/>
              </w:rPr>
              <w:br/>
              <w:t>- Армысыз, шұғылалы Алтын күн!</w:t>
            </w:r>
            <w:r w:rsidRPr="008879F1">
              <w:rPr>
                <w:i/>
              </w:rPr>
              <w:br/>
            </w:r>
            <w:r w:rsidRPr="008879F1">
              <w:rPr>
                <w:i/>
              </w:rPr>
              <w:lastRenderedPageBreak/>
              <w:t>Қайырлы таң,</w:t>
            </w:r>
            <w:r w:rsidRPr="008879F1">
              <w:rPr>
                <w:i/>
              </w:rPr>
              <w:br/>
              <w:t>Қайырлы күн,</w:t>
            </w:r>
            <w:r w:rsidRPr="008879F1">
              <w:rPr>
                <w:i/>
              </w:rPr>
              <w:br/>
              <w:t xml:space="preserve">Бәріміз күндей жарқырайық. </w:t>
            </w:r>
            <w:r w:rsidRPr="008879F1">
              <w:rPr>
                <w:i/>
                <w:color w:val="FF0000"/>
              </w:rPr>
              <w:t>Бала үні.</w:t>
            </w:r>
          </w:p>
          <w:p w14:paraId="73BBBD16" w14:textId="77777777" w:rsidR="009554C7" w:rsidRPr="008879F1" w:rsidRDefault="009554C7" w:rsidP="00BB324F">
            <w:pPr>
              <w:rPr>
                <w:b/>
                <w:bCs/>
                <w:i/>
              </w:rPr>
            </w:pPr>
            <w:r w:rsidRPr="008879F1">
              <w:rPr>
                <w:b/>
                <w:bCs/>
                <w:i/>
              </w:rPr>
              <w:t>Қызығушылықтарын ояту.</w:t>
            </w:r>
          </w:p>
          <w:p w14:paraId="0451EE88" w14:textId="77777777" w:rsidR="009554C7" w:rsidRPr="008879F1" w:rsidRDefault="009554C7" w:rsidP="00BB324F">
            <w:pPr>
              <w:rPr>
                <w:bCs/>
                <w:i/>
              </w:rPr>
            </w:pPr>
            <w:r w:rsidRPr="008879F1">
              <w:rPr>
                <w:bCs/>
                <w:i/>
              </w:rPr>
              <w:t>Әже келеді.</w:t>
            </w:r>
          </w:p>
          <w:p w14:paraId="56387C7F" w14:textId="77777777" w:rsidR="009554C7" w:rsidRPr="008879F1" w:rsidRDefault="009554C7" w:rsidP="00BB324F">
            <w:pPr>
              <w:rPr>
                <w:i/>
              </w:rPr>
            </w:pPr>
            <w:r w:rsidRPr="008879F1">
              <w:rPr>
                <w:b/>
                <w:bCs/>
                <w:i/>
              </w:rPr>
              <w:t>Әңгімелесу.</w:t>
            </w:r>
          </w:p>
          <w:p w14:paraId="500CEA9A" w14:textId="77777777" w:rsidR="009554C7" w:rsidRPr="008879F1" w:rsidRDefault="009554C7" w:rsidP="00BB324F">
            <w:pPr>
              <w:rPr>
                <w:i/>
              </w:rPr>
            </w:pPr>
            <w:r w:rsidRPr="008879F1">
              <w:rPr>
                <w:i/>
              </w:rPr>
              <w:t>Қандай жылы, әдепті сөздерді білесіңдер?</w:t>
            </w:r>
          </w:p>
          <w:p w14:paraId="1A910750" w14:textId="77777777" w:rsidR="009554C7" w:rsidRPr="008879F1" w:rsidRDefault="009554C7" w:rsidP="00BB324F">
            <w:pPr>
              <w:rPr>
                <w:i/>
              </w:rPr>
            </w:pPr>
            <w:r w:rsidRPr="008879F1">
              <w:rPr>
                <w:i/>
              </w:rPr>
              <w:t>Әдепті балалар қандай болады?</w:t>
            </w:r>
          </w:p>
          <w:p w14:paraId="48D25B15" w14:textId="77777777" w:rsidR="009554C7" w:rsidRPr="008879F1" w:rsidRDefault="009554C7" w:rsidP="00BB324F">
            <w:pPr>
              <w:rPr>
                <w:i/>
              </w:rPr>
            </w:pPr>
            <w:r w:rsidRPr="008879F1">
              <w:rPr>
                <w:i/>
              </w:rPr>
              <w:t>Әдептілік дегенді қалай түсінесіңдер?</w:t>
            </w:r>
          </w:p>
          <w:p w14:paraId="48FD185C" w14:textId="77777777" w:rsidR="009554C7" w:rsidRPr="008879F1" w:rsidRDefault="009554C7" w:rsidP="00BB324F">
            <w:pPr>
              <w:rPr>
                <w:b/>
                <w:i/>
                <w:color w:val="FF0000"/>
              </w:rPr>
            </w:pPr>
            <w:r w:rsidRPr="008879F1">
              <w:rPr>
                <w:i/>
                <w:color w:val="FF0000"/>
              </w:rPr>
              <w:t>Сыни ойлау, бала үні.</w:t>
            </w:r>
            <w:r w:rsidRPr="008879F1">
              <w:rPr>
                <w:b/>
                <w:i/>
                <w:color w:val="FF0000"/>
              </w:rPr>
              <w:t xml:space="preserve"> </w:t>
            </w:r>
          </w:p>
          <w:p w14:paraId="309C5232" w14:textId="77777777" w:rsidR="009554C7" w:rsidRPr="008879F1" w:rsidRDefault="009554C7" w:rsidP="00BB324F">
            <w:pPr>
              <w:rPr>
                <w:b/>
                <w:i/>
              </w:rPr>
            </w:pPr>
            <w:r w:rsidRPr="008879F1">
              <w:rPr>
                <w:b/>
                <w:i/>
              </w:rPr>
              <w:t xml:space="preserve">Тақырып бойынша жұмыс. </w:t>
            </w:r>
          </w:p>
          <w:p w14:paraId="780A1AA8" w14:textId="77777777" w:rsidR="009554C7" w:rsidRPr="008879F1" w:rsidRDefault="009554C7" w:rsidP="00BB324F">
            <w:pPr>
              <w:rPr>
                <w:b/>
                <w:i/>
              </w:rPr>
            </w:pPr>
            <w:r w:rsidRPr="008879F1">
              <w:rPr>
                <w:b/>
                <w:i/>
              </w:rPr>
              <w:t>«Әдепті баламыз» өлеңі</w:t>
            </w:r>
          </w:p>
          <w:p w14:paraId="36AD9EB6" w14:textId="77777777" w:rsidR="009554C7" w:rsidRPr="008879F1" w:rsidRDefault="009554C7" w:rsidP="00BB324F">
            <w:pPr>
              <w:rPr>
                <w:i/>
              </w:rPr>
            </w:pPr>
            <w:r w:rsidRPr="008879F1">
              <w:rPr>
                <w:i/>
              </w:rPr>
              <w:t>Сыйлап үлкен ағаны</w:t>
            </w:r>
            <w:r w:rsidRPr="008879F1">
              <w:rPr>
                <w:i/>
              </w:rPr>
              <w:br/>
              <w:t>Сәлем берген баланы</w:t>
            </w:r>
            <w:r w:rsidRPr="008879F1">
              <w:rPr>
                <w:i/>
              </w:rPr>
              <w:br/>
              <w:t>Кім дейміз?</w:t>
            </w:r>
            <w:r w:rsidRPr="008879F1">
              <w:rPr>
                <w:i/>
              </w:rPr>
              <w:br/>
              <w:t>Әдепті екен бұл дейміз.</w:t>
            </w:r>
            <w:r w:rsidRPr="008879F1">
              <w:rPr>
                <w:i/>
              </w:rPr>
              <w:br/>
              <w:t>Кітап, дәптер, қаламы</w:t>
            </w:r>
            <w:r w:rsidRPr="008879F1">
              <w:rPr>
                <w:i/>
              </w:rPr>
              <w:br/>
              <w:t>Кір шалмаған баланы</w:t>
            </w:r>
            <w:r w:rsidRPr="008879F1">
              <w:rPr>
                <w:i/>
              </w:rPr>
              <w:br/>
              <w:t>Кім дейміз?</w:t>
            </w:r>
            <w:r w:rsidRPr="008879F1">
              <w:rPr>
                <w:i/>
              </w:rPr>
              <w:br/>
              <w:t>Ұқыпты екен бұл дейміз.</w:t>
            </w:r>
            <w:r w:rsidRPr="008879F1">
              <w:rPr>
                <w:i/>
              </w:rPr>
              <w:br/>
              <w:t>Таудай биік талабы</w:t>
            </w:r>
            <w:r w:rsidRPr="008879F1">
              <w:rPr>
                <w:i/>
              </w:rPr>
              <w:br/>
              <w:t>Жақсы оқитын баланы</w:t>
            </w:r>
            <w:r w:rsidRPr="008879F1">
              <w:rPr>
                <w:i/>
              </w:rPr>
              <w:br/>
              <w:t>Кім дейміз?</w:t>
            </w:r>
            <w:r w:rsidRPr="008879F1">
              <w:rPr>
                <w:i/>
              </w:rPr>
              <w:br/>
              <w:t>Үлгілі екен бұл дейміз.</w:t>
            </w:r>
          </w:p>
          <w:p w14:paraId="3DAE7360" w14:textId="77777777" w:rsidR="009554C7" w:rsidRPr="008879F1" w:rsidRDefault="009554C7" w:rsidP="00BB324F">
            <w:pPr>
              <w:rPr>
                <w:i/>
                <w:color w:val="FF0000"/>
              </w:rPr>
            </w:pPr>
            <w:r w:rsidRPr="008879F1">
              <w:rPr>
                <w:i/>
                <w:color w:val="FF0000"/>
              </w:rPr>
              <w:t>Мазмұн арқылы саралау, блум таксономиясы, бала үні.</w:t>
            </w:r>
          </w:p>
          <w:p w14:paraId="688CF9BF" w14:textId="77777777" w:rsidR="009554C7" w:rsidRPr="008879F1" w:rsidRDefault="009554C7" w:rsidP="00BB324F">
            <w:pPr>
              <w:rPr>
                <w:b/>
                <w:i/>
              </w:rPr>
            </w:pPr>
            <w:r w:rsidRPr="008879F1">
              <w:rPr>
                <w:b/>
                <w:i/>
              </w:rPr>
              <w:t>Сергіту сәті</w:t>
            </w:r>
            <w:r w:rsidRPr="008879F1">
              <w:rPr>
                <w:i/>
              </w:rPr>
              <w:br/>
              <w:t>Досым, досым жан досым,</w:t>
            </w:r>
            <w:r w:rsidRPr="008879F1">
              <w:rPr>
                <w:i/>
              </w:rPr>
              <w:br/>
              <w:t>Неге сонша шаршадың.</w:t>
            </w:r>
            <w:r w:rsidRPr="008879F1">
              <w:rPr>
                <w:i/>
              </w:rPr>
              <w:br/>
              <w:t>Кане ұста қолымнан,</w:t>
            </w:r>
            <w:r w:rsidRPr="008879F1">
              <w:rPr>
                <w:i/>
              </w:rPr>
              <w:br/>
              <w:t>Секір, секір, секірші,</w:t>
            </w:r>
            <w:r w:rsidRPr="008879F1">
              <w:rPr>
                <w:i/>
              </w:rPr>
              <w:br/>
            </w:r>
            <w:r w:rsidRPr="008879F1">
              <w:rPr>
                <w:i/>
              </w:rPr>
              <w:lastRenderedPageBreak/>
              <w:t>Бір серігіп аларсың!</w:t>
            </w:r>
            <w:r w:rsidRPr="008879F1">
              <w:rPr>
                <w:b/>
                <w:i/>
              </w:rPr>
              <w:t xml:space="preserve"> </w:t>
            </w:r>
          </w:p>
          <w:p w14:paraId="0356065B" w14:textId="77777777" w:rsidR="009554C7" w:rsidRPr="008879F1" w:rsidRDefault="009554C7" w:rsidP="00BB324F">
            <w:pPr>
              <w:rPr>
                <w:i/>
              </w:rPr>
            </w:pPr>
            <w:r w:rsidRPr="008879F1">
              <w:rPr>
                <w:b/>
                <w:i/>
                <w:color w:val="FF0000"/>
              </w:rPr>
              <w:t xml:space="preserve">Пед жет ойын: «Жалғастыр» </w:t>
            </w:r>
            <w:r w:rsidRPr="008879F1">
              <w:rPr>
                <w:i/>
              </w:rPr>
              <w:br/>
              <w:t>Шарты: «Не істеуге болмайды?» жалғастырады.</w:t>
            </w:r>
            <w:r w:rsidRPr="008879F1">
              <w:rPr>
                <w:i/>
              </w:rPr>
              <w:br/>
              <w:t>1. Үлкендердің алдын -</w:t>
            </w:r>
            <w:r w:rsidRPr="008879F1">
              <w:rPr>
                <w:i/>
              </w:rPr>
              <w:br/>
              <w:t>2. Кішкене баланы -</w:t>
            </w:r>
            <w:r w:rsidRPr="008879F1">
              <w:rPr>
                <w:i/>
              </w:rPr>
              <w:br/>
              <w:t>3. Құстарды -</w:t>
            </w:r>
            <w:r w:rsidRPr="008879F1">
              <w:rPr>
                <w:i/>
              </w:rPr>
              <w:br/>
              <w:t>4. Қыз баланы -</w:t>
            </w:r>
            <w:r w:rsidRPr="008879F1">
              <w:rPr>
                <w:i/>
              </w:rPr>
              <w:br/>
              <w:t>5. Құстың ұясын -</w:t>
            </w:r>
            <w:r w:rsidRPr="008879F1">
              <w:rPr>
                <w:i/>
              </w:rPr>
              <w:br/>
              <w:t>6. Үйге жүгіріп –</w:t>
            </w:r>
          </w:p>
          <w:p w14:paraId="163E8F1A" w14:textId="77777777" w:rsidR="009554C7" w:rsidRPr="008879F1" w:rsidRDefault="009554C7" w:rsidP="00BB324F">
            <w:pPr>
              <w:rPr>
                <w:i/>
                <w:color w:val="FF0000"/>
              </w:rPr>
            </w:pPr>
            <w:r w:rsidRPr="008879F1">
              <w:rPr>
                <w:i/>
                <w:color w:val="FF0000"/>
              </w:rPr>
              <w:t>Құрлымдалған ойын: «Топтастыр»</w:t>
            </w:r>
          </w:p>
          <w:p w14:paraId="79049B34" w14:textId="77777777" w:rsidR="009554C7" w:rsidRPr="008879F1" w:rsidRDefault="009554C7" w:rsidP="00BB324F">
            <w:pPr>
              <w:rPr>
                <w:b/>
                <w:i/>
              </w:rPr>
            </w:pPr>
            <w:r w:rsidRPr="008879F1">
              <w:rPr>
                <w:i/>
              </w:rPr>
              <w:t>Шарты: Жақсы, жаман суреттерді топтастыру</w:t>
            </w:r>
            <w:r w:rsidRPr="008879F1">
              <w:rPr>
                <w:i/>
              </w:rPr>
              <w:br/>
            </w:r>
            <w:r w:rsidRPr="008879F1">
              <w:rPr>
                <w:b/>
                <w:i/>
              </w:rPr>
              <w:t>Қорытынды.</w:t>
            </w:r>
          </w:p>
          <w:p w14:paraId="40C31406" w14:textId="77777777" w:rsidR="009554C7" w:rsidRPr="008879F1" w:rsidRDefault="009554C7" w:rsidP="00BB324F">
            <w:pPr>
              <w:rPr>
                <w:b/>
                <w:bCs/>
                <w:i/>
              </w:rPr>
            </w:pPr>
            <w:r w:rsidRPr="008879F1">
              <w:rPr>
                <w:b/>
                <w:bCs/>
                <w:i/>
              </w:rPr>
              <w:t xml:space="preserve">Ыстық орындық </w:t>
            </w:r>
          </w:p>
          <w:p w14:paraId="16E40705" w14:textId="77777777" w:rsidR="009554C7" w:rsidRPr="008879F1" w:rsidRDefault="009554C7" w:rsidP="00BB324F">
            <w:pPr>
              <w:rPr>
                <w:bCs/>
                <w:i/>
                <w:color w:val="FF0000"/>
              </w:rPr>
            </w:pPr>
            <w:r w:rsidRPr="008879F1">
              <w:rPr>
                <w:bCs/>
                <w:i/>
                <w:color w:val="FF0000"/>
              </w:rPr>
              <w:t>Пед жет ойын: «Әдепті сөздер»</w:t>
            </w:r>
          </w:p>
          <w:p w14:paraId="44EE0051" w14:textId="77777777" w:rsidR="009554C7" w:rsidRPr="008879F1" w:rsidRDefault="009554C7" w:rsidP="00BB324F">
            <w:pPr>
              <w:rPr>
                <w:i/>
                <w:color w:val="FF0000"/>
              </w:rPr>
            </w:pPr>
            <w:r w:rsidRPr="008879F1">
              <w:rPr>
                <w:i/>
              </w:rPr>
              <w:t xml:space="preserve">Балалар отырып бір біріне әдепті сөздер айтады. </w:t>
            </w:r>
            <w:r w:rsidRPr="008879F1">
              <w:rPr>
                <w:i/>
                <w:color w:val="FF0000"/>
              </w:rPr>
              <w:t>Сыни ойлау, бала үні.</w:t>
            </w:r>
          </w:p>
          <w:p w14:paraId="798EF16C" w14:textId="77777777" w:rsidR="009554C7" w:rsidRPr="008879F1" w:rsidRDefault="009554C7" w:rsidP="00BB324F">
            <w:pPr>
              <w:rPr>
                <w:i/>
              </w:rPr>
            </w:pPr>
            <w:r w:rsidRPr="008879F1">
              <w:rPr>
                <w:i/>
              </w:rPr>
              <w:t>Әже балаларды мадақтап қоштасады.</w:t>
            </w:r>
          </w:p>
          <w:p w14:paraId="7BD0BFCE" w14:textId="77777777" w:rsidR="009554C7" w:rsidRPr="008879F1" w:rsidRDefault="009554C7" w:rsidP="00BB324F">
            <w:pPr>
              <w:rPr>
                <w:i/>
              </w:rPr>
            </w:pPr>
            <w:r w:rsidRPr="008879F1">
              <w:rPr>
                <w:i/>
              </w:rPr>
              <w:t>Балаларды мадақтау.</w:t>
            </w:r>
          </w:p>
          <w:p w14:paraId="125B408B" w14:textId="77777777" w:rsidR="009554C7" w:rsidRPr="008879F1" w:rsidRDefault="009554C7" w:rsidP="00BB324F">
            <w:pPr>
              <w:rPr>
                <w:i/>
              </w:rPr>
            </w:pPr>
          </w:p>
          <w:p w14:paraId="51C7CDF7" w14:textId="77777777" w:rsidR="009554C7" w:rsidRPr="008879F1" w:rsidRDefault="009554C7" w:rsidP="00BB324F">
            <w:pPr>
              <w:rPr>
                <w:i/>
              </w:rPr>
            </w:pPr>
          </w:p>
          <w:p w14:paraId="793562C8" w14:textId="77777777" w:rsidR="009554C7" w:rsidRPr="008879F1" w:rsidRDefault="009554C7" w:rsidP="00BB324F">
            <w:pPr>
              <w:rPr>
                <w:b/>
                <w:i/>
              </w:rPr>
            </w:pPr>
            <w:r>
              <w:rPr>
                <w:b/>
                <w:i/>
              </w:rPr>
              <w:t>3</w:t>
            </w:r>
            <w:r w:rsidRPr="008879F1">
              <w:rPr>
                <w:b/>
                <w:i/>
              </w:rPr>
              <w:t>.Сурет салу</w:t>
            </w:r>
          </w:p>
          <w:p w14:paraId="101B7BA2" w14:textId="77777777" w:rsidR="009554C7" w:rsidRPr="008879F1" w:rsidRDefault="009554C7" w:rsidP="00BB324F">
            <w:pPr>
              <w:rPr>
                <w:i/>
              </w:rPr>
            </w:pPr>
            <w:r w:rsidRPr="008879F1">
              <w:rPr>
                <w:b/>
                <w:i/>
              </w:rPr>
              <w:t>Тақырыбы:</w:t>
            </w:r>
            <w:r w:rsidRPr="008879F1">
              <w:rPr>
                <w:i/>
              </w:rPr>
              <w:t xml:space="preserve"> Мақта қыздың мысығы</w:t>
            </w:r>
          </w:p>
          <w:p w14:paraId="0962BBC3" w14:textId="77777777" w:rsidR="009554C7" w:rsidRPr="008879F1" w:rsidRDefault="009554C7" w:rsidP="00BB324F">
            <w:pPr>
              <w:rPr>
                <w:i/>
              </w:rPr>
            </w:pPr>
            <w:r w:rsidRPr="008879F1">
              <w:rPr>
                <w:b/>
                <w:i/>
              </w:rPr>
              <w:t>Мақсаты:</w:t>
            </w:r>
            <w:r w:rsidRPr="008879F1">
              <w:rPr>
                <w:i/>
              </w:rPr>
              <w:t xml:space="preserve">  Үлгі бойынша пішінін, пропорциясын ескере отырып, жануарларды бейнелеуді  түсінеді.</w:t>
            </w:r>
          </w:p>
          <w:p w14:paraId="2BC9ED60" w14:textId="77777777" w:rsidR="009554C7" w:rsidRPr="008879F1" w:rsidRDefault="009554C7" w:rsidP="00BB324F">
            <w:pPr>
              <w:rPr>
                <w:i/>
                <w:color w:val="FF0000"/>
              </w:rPr>
            </w:pPr>
            <w:r w:rsidRPr="008879F1">
              <w:rPr>
                <w:b/>
                <w:i/>
                <w:color w:val="FF0000"/>
              </w:rPr>
              <w:t xml:space="preserve">Ресурс: </w:t>
            </w:r>
            <w:r w:rsidRPr="008879F1">
              <w:rPr>
                <w:i/>
                <w:color w:val="FF0000"/>
              </w:rPr>
              <w:t>Гимнастикалық  қабырға, доптар.</w:t>
            </w:r>
          </w:p>
          <w:p w14:paraId="7CA444ED" w14:textId="77777777" w:rsidR="009554C7" w:rsidRPr="008879F1" w:rsidRDefault="009554C7" w:rsidP="00BB324F">
            <w:pPr>
              <w:rPr>
                <w:b/>
                <w:i/>
              </w:rPr>
            </w:pPr>
            <w:r w:rsidRPr="008879F1">
              <w:rPr>
                <w:b/>
                <w:i/>
                <w:color w:val="FF0000"/>
              </w:rPr>
              <w:t xml:space="preserve">Әдіс-тәсілдер:  </w:t>
            </w:r>
            <w:r w:rsidRPr="008879F1">
              <w:rPr>
                <w:i/>
                <w:color w:val="FF0000"/>
              </w:rPr>
              <w:t xml:space="preserve">4К </w:t>
            </w:r>
            <w:r w:rsidRPr="008879F1">
              <w:rPr>
                <w:i/>
                <w:color w:val="FF0000"/>
              </w:rPr>
              <w:lastRenderedPageBreak/>
              <w:t>моделі, бала үні, саралау, бақылау, командамен жұмыс.</w:t>
            </w:r>
          </w:p>
          <w:p w14:paraId="44F53C1F" w14:textId="77777777" w:rsidR="009554C7" w:rsidRPr="008879F1" w:rsidRDefault="009554C7" w:rsidP="00BB324F">
            <w:pPr>
              <w:rPr>
                <w:b/>
                <w:i/>
              </w:rPr>
            </w:pPr>
            <w:r w:rsidRPr="008879F1">
              <w:rPr>
                <w:b/>
                <w:bCs/>
                <w:i/>
                <w:iCs/>
              </w:rPr>
              <w:t>ҰОҚ жүргізу барысы</w:t>
            </w:r>
          </w:p>
          <w:p w14:paraId="0F104D34" w14:textId="77777777" w:rsidR="009554C7" w:rsidRPr="008879F1" w:rsidRDefault="009554C7" w:rsidP="00BB324F">
            <w:pPr>
              <w:rPr>
                <w:b/>
                <w:i/>
              </w:rPr>
            </w:pPr>
            <w:r w:rsidRPr="008879F1">
              <w:rPr>
                <w:b/>
                <w:i/>
              </w:rPr>
              <w:t>Қызығушылықтарын ояту.</w:t>
            </w:r>
          </w:p>
          <w:p w14:paraId="7F6E727E" w14:textId="77777777" w:rsidR="009554C7" w:rsidRPr="008879F1" w:rsidRDefault="009554C7" w:rsidP="00BB324F">
            <w:pPr>
              <w:rPr>
                <w:b/>
                <w:i/>
                <w:color w:val="FF0000"/>
              </w:rPr>
            </w:pPr>
            <w:r w:rsidRPr="008879F1">
              <w:rPr>
                <w:b/>
                <w:i/>
                <w:color w:val="FF0000"/>
              </w:rPr>
              <w:t>Пед жет ойын:</w:t>
            </w:r>
          </w:p>
          <w:p w14:paraId="4B2B4B3A" w14:textId="77777777" w:rsidR="009554C7" w:rsidRPr="008879F1" w:rsidRDefault="009554C7" w:rsidP="00BB324F">
            <w:pPr>
              <w:rPr>
                <w:b/>
                <w:i/>
                <w:color w:val="FF0000"/>
              </w:rPr>
            </w:pPr>
            <w:r w:rsidRPr="008879F1">
              <w:rPr>
                <w:b/>
                <w:i/>
                <w:color w:val="FF0000"/>
              </w:rPr>
              <w:t>«Кім тапқыр?»</w:t>
            </w:r>
          </w:p>
          <w:p w14:paraId="56F1C8DC" w14:textId="77777777" w:rsidR="009554C7" w:rsidRPr="008879F1" w:rsidRDefault="009554C7" w:rsidP="00BB324F">
            <w:pPr>
              <w:rPr>
                <w:i/>
              </w:rPr>
            </w:pPr>
            <w:r w:rsidRPr="008879F1">
              <w:rPr>
                <w:i/>
              </w:rPr>
              <w:t>Жұмбақ жасыру.</w:t>
            </w:r>
          </w:p>
          <w:p w14:paraId="14B38321" w14:textId="77777777" w:rsidR="009554C7" w:rsidRPr="008879F1" w:rsidRDefault="009554C7" w:rsidP="00BB324F">
            <w:pPr>
              <w:rPr>
                <w:i/>
                <w:iCs/>
              </w:rPr>
            </w:pPr>
            <w:r w:rsidRPr="008879F1">
              <w:rPr>
                <w:i/>
                <w:iCs/>
              </w:rPr>
              <w:t>Тікірейіп құлағы</w:t>
            </w:r>
            <w:r w:rsidRPr="008879F1">
              <w:rPr>
                <w:i/>
                <w:iCs/>
              </w:rPr>
              <w:br/>
              <w:t>Менен бұрын тұрады.</w:t>
            </w:r>
            <w:r w:rsidRPr="008879F1">
              <w:rPr>
                <w:i/>
                <w:iCs/>
              </w:rPr>
              <w:br/>
              <w:t>Бойын жазып керіліп,</w:t>
            </w:r>
            <w:r w:rsidRPr="008879F1">
              <w:rPr>
                <w:i/>
                <w:iCs/>
              </w:rPr>
              <w:br/>
              <w:t>Беті-қолын жуады.</w:t>
            </w:r>
          </w:p>
          <w:p w14:paraId="45BA4F59" w14:textId="77777777" w:rsidR="009554C7" w:rsidRPr="008879F1" w:rsidRDefault="009554C7" w:rsidP="00BB324F">
            <w:pPr>
              <w:rPr>
                <w:b/>
                <w:bCs/>
                <w:i/>
              </w:rPr>
            </w:pPr>
            <w:r w:rsidRPr="008879F1">
              <w:rPr>
                <w:b/>
                <w:i/>
              </w:rPr>
              <w:t xml:space="preserve"> </w:t>
            </w:r>
            <w:r w:rsidRPr="008879F1">
              <w:rPr>
                <w:b/>
                <w:bCs/>
                <w:i/>
              </w:rPr>
              <w:t> Ой қозғау.</w:t>
            </w:r>
          </w:p>
          <w:p w14:paraId="1782D251" w14:textId="77777777" w:rsidR="009554C7" w:rsidRPr="008879F1" w:rsidRDefault="009554C7" w:rsidP="00BB324F">
            <w:pPr>
              <w:rPr>
                <w:i/>
              </w:rPr>
            </w:pPr>
            <w:r w:rsidRPr="008879F1">
              <w:rPr>
                <w:bCs/>
                <w:i/>
              </w:rPr>
              <w:t>Балалар қай ертегіде мысық кейіпкері бар?</w:t>
            </w:r>
          </w:p>
          <w:p w14:paraId="10CB1DC2" w14:textId="77777777" w:rsidR="009554C7" w:rsidRPr="008879F1" w:rsidRDefault="009554C7" w:rsidP="00BB324F">
            <w:pPr>
              <w:rPr>
                <w:i/>
              </w:rPr>
            </w:pPr>
            <w:r w:rsidRPr="008879F1">
              <w:rPr>
                <w:i/>
              </w:rPr>
              <w:t>Мақтақыз бен мысық ертегісінде.</w:t>
            </w:r>
          </w:p>
          <w:p w14:paraId="5B415505" w14:textId="77777777" w:rsidR="009554C7" w:rsidRPr="008879F1" w:rsidRDefault="009554C7" w:rsidP="00BB324F">
            <w:pPr>
              <w:rPr>
                <w:i/>
                <w:color w:val="FF0000"/>
              </w:rPr>
            </w:pPr>
            <w:r w:rsidRPr="008879F1">
              <w:rPr>
                <w:i/>
                <w:color w:val="FF0000"/>
              </w:rPr>
              <w:t>Сыни ойлау, бала үні.</w:t>
            </w:r>
          </w:p>
          <w:p w14:paraId="74678DD6" w14:textId="77777777" w:rsidR="009554C7" w:rsidRPr="008879F1" w:rsidRDefault="009554C7" w:rsidP="00BB324F">
            <w:pPr>
              <w:rPr>
                <w:b/>
                <w:i/>
              </w:rPr>
            </w:pPr>
            <w:r w:rsidRPr="008879F1">
              <w:rPr>
                <w:b/>
                <w:i/>
              </w:rPr>
              <w:t>Теле хабарлама келеді.</w:t>
            </w:r>
          </w:p>
          <w:p w14:paraId="43B92F99" w14:textId="77777777" w:rsidR="009554C7" w:rsidRPr="008879F1" w:rsidRDefault="009554C7" w:rsidP="00BB324F">
            <w:pPr>
              <w:rPr>
                <w:i/>
              </w:rPr>
            </w:pPr>
            <w:r w:rsidRPr="008879F1">
              <w:rPr>
                <w:i/>
              </w:rPr>
              <w:t>Балалар Мақта қыз мысығын жоғалтып алыпты. Сіздерден көмек сұрап жатыр. Көмектесеміз бе?</w:t>
            </w:r>
          </w:p>
          <w:p w14:paraId="3263C6F1" w14:textId="77777777" w:rsidR="009554C7" w:rsidRPr="008879F1" w:rsidRDefault="009554C7" w:rsidP="00BB324F">
            <w:pPr>
              <w:rPr>
                <w:b/>
                <w:i/>
              </w:rPr>
            </w:pPr>
            <w:r w:rsidRPr="008879F1">
              <w:rPr>
                <w:b/>
                <w:i/>
              </w:rPr>
              <w:t>Ой дамыту.</w:t>
            </w:r>
          </w:p>
          <w:p w14:paraId="38D3D488" w14:textId="77777777" w:rsidR="009554C7" w:rsidRPr="008879F1" w:rsidRDefault="009554C7" w:rsidP="00BB324F">
            <w:pPr>
              <w:rPr>
                <w:i/>
              </w:rPr>
            </w:pPr>
            <w:r w:rsidRPr="008879F1">
              <w:rPr>
                <w:i/>
              </w:rPr>
              <w:t>Балаларға мысық туралы түсінік беру..</w:t>
            </w:r>
          </w:p>
          <w:p w14:paraId="318D3C19" w14:textId="77777777" w:rsidR="009554C7" w:rsidRPr="008879F1" w:rsidRDefault="009554C7" w:rsidP="00BB324F">
            <w:pPr>
              <w:rPr>
                <w:b/>
                <w:i/>
              </w:rPr>
            </w:pPr>
            <w:r w:rsidRPr="008879F1">
              <w:rPr>
                <w:b/>
                <w:i/>
              </w:rPr>
              <w:t>Топқа бөлу.</w:t>
            </w:r>
          </w:p>
          <w:p w14:paraId="12476AFE" w14:textId="77777777" w:rsidR="009554C7" w:rsidRPr="008879F1" w:rsidRDefault="009554C7" w:rsidP="00BB324F">
            <w:pPr>
              <w:rPr>
                <w:i/>
                <w:color w:val="FF0000"/>
              </w:rPr>
            </w:pPr>
            <w:r w:rsidRPr="008879F1">
              <w:rPr>
                <w:i/>
                <w:color w:val="FF0000"/>
              </w:rPr>
              <w:t>Оқу ортасы арқылы саралау.</w:t>
            </w:r>
          </w:p>
          <w:p w14:paraId="58E058EE" w14:textId="77777777" w:rsidR="009554C7" w:rsidRPr="008879F1" w:rsidRDefault="009554C7" w:rsidP="00BB324F">
            <w:pPr>
              <w:rPr>
                <w:b/>
                <w:i/>
              </w:rPr>
            </w:pPr>
            <w:r w:rsidRPr="008879F1">
              <w:rPr>
                <w:b/>
                <w:i/>
              </w:rPr>
              <w:t>Үлгі ұсыну,түсіндіру.</w:t>
            </w:r>
          </w:p>
          <w:p w14:paraId="31C08751" w14:textId="77777777" w:rsidR="009554C7" w:rsidRPr="008879F1" w:rsidRDefault="009554C7" w:rsidP="00BB324F">
            <w:pPr>
              <w:rPr>
                <w:b/>
                <w:i/>
              </w:rPr>
            </w:pPr>
            <w:r w:rsidRPr="008879F1">
              <w:rPr>
                <w:i/>
              </w:rPr>
              <w:t>Балаларға сурет салу жолдарын көрсету.</w:t>
            </w:r>
            <w:r w:rsidRPr="008879F1">
              <w:rPr>
                <w:b/>
                <w:i/>
              </w:rPr>
              <w:t xml:space="preserve"> Сергіту сәті.</w:t>
            </w:r>
          </w:p>
          <w:p w14:paraId="4213F4A2" w14:textId="77777777" w:rsidR="009554C7" w:rsidRPr="008879F1" w:rsidRDefault="009554C7" w:rsidP="00BB324F">
            <w:pPr>
              <w:rPr>
                <w:i/>
              </w:rPr>
            </w:pPr>
            <w:r w:rsidRPr="008879F1">
              <w:rPr>
                <w:i/>
              </w:rPr>
              <w:t>Қарындашты алайық</w:t>
            </w:r>
          </w:p>
          <w:p w14:paraId="129CCC43" w14:textId="77777777" w:rsidR="009554C7" w:rsidRPr="008879F1" w:rsidRDefault="009554C7" w:rsidP="00BB324F">
            <w:pPr>
              <w:rPr>
                <w:i/>
              </w:rPr>
            </w:pPr>
            <w:r w:rsidRPr="008879F1">
              <w:rPr>
                <w:i/>
              </w:rPr>
              <w:t>Орнымыздан тұрайық</w:t>
            </w:r>
          </w:p>
          <w:p w14:paraId="2454DEEA" w14:textId="77777777" w:rsidR="009554C7" w:rsidRPr="008879F1" w:rsidRDefault="009554C7" w:rsidP="00BB324F">
            <w:pPr>
              <w:rPr>
                <w:i/>
              </w:rPr>
            </w:pPr>
            <w:r w:rsidRPr="008879F1">
              <w:rPr>
                <w:i/>
              </w:rPr>
              <w:t>Айналаға қарайық</w:t>
            </w:r>
          </w:p>
          <w:p w14:paraId="66F86FCD" w14:textId="77777777" w:rsidR="009554C7" w:rsidRPr="008879F1" w:rsidRDefault="009554C7" w:rsidP="00BB324F">
            <w:pPr>
              <w:rPr>
                <w:i/>
              </w:rPr>
            </w:pPr>
            <w:r w:rsidRPr="008879F1">
              <w:rPr>
                <w:i/>
              </w:rPr>
              <w:t>Әсем сурет салайық</w:t>
            </w:r>
          </w:p>
          <w:p w14:paraId="63E5FF89" w14:textId="77777777" w:rsidR="009554C7" w:rsidRPr="008879F1" w:rsidRDefault="009554C7" w:rsidP="00BB324F">
            <w:pPr>
              <w:rPr>
                <w:i/>
                <w:color w:val="FF0000"/>
              </w:rPr>
            </w:pPr>
            <w:r w:rsidRPr="008879F1">
              <w:rPr>
                <w:i/>
                <w:color w:val="FF0000"/>
              </w:rPr>
              <w:t>Бала үні.</w:t>
            </w:r>
          </w:p>
          <w:p w14:paraId="09891279" w14:textId="77777777" w:rsidR="009554C7" w:rsidRPr="008879F1" w:rsidRDefault="009554C7" w:rsidP="00BB324F">
            <w:pPr>
              <w:rPr>
                <w:i/>
              </w:rPr>
            </w:pPr>
            <w:r w:rsidRPr="008879F1">
              <w:rPr>
                <w:i/>
              </w:rPr>
              <w:t xml:space="preserve">1-Топ фламостермен </w:t>
            </w:r>
            <w:r w:rsidRPr="008879F1">
              <w:rPr>
                <w:i/>
              </w:rPr>
              <w:lastRenderedPageBreak/>
              <w:t>мысық суретін бояйды.</w:t>
            </w:r>
          </w:p>
          <w:p w14:paraId="6A966E6B" w14:textId="77777777" w:rsidR="009554C7" w:rsidRPr="008879F1" w:rsidRDefault="009554C7" w:rsidP="00BB324F">
            <w:pPr>
              <w:rPr>
                <w:i/>
              </w:rPr>
            </w:pPr>
            <w:r w:rsidRPr="008879F1">
              <w:rPr>
                <w:i/>
              </w:rPr>
              <w:t>2-Топ  бояумен мысық сретін бояйды.</w:t>
            </w:r>
          </w:p>
          <w:p w14:paraId="2816DD22" w14:textId="77777777" w:rsidR="009554C7" w:rsidRPr="008879F1" w:rsidRDefault="009554C7" w:rsidP="00BB324F">
            <w:pPr>
              <w:rPr>
                <w:i/>
                <w:color w:val="FF0000"/>
              </w:rPr>
            </w:pPr>
            <w:r w:rsidRPr="008879F1">
              <w:rPr>
                <w:i/>
                <w:color w:val="FF0000"/>
              </w:rPr>
              <w:t>Өнім арқылы саралау, сыни ойлау, бала үні, креативтілік</w:t>
            </w:r>
          </w:p>
          <w:p w14:paraId="102E2829" w14:textId="77777777" w:rsidR="009554C7" w:rsidRPr="008879F1" w:rsidRDefault="009554C7" w:rsidP="00BB324F">
            <w:pPr>
              <w:rPr>
                <w:i/>
                <w:color w:val="FF0000"/>
              </w:rPr>
            </w:pPr>
            <w:r w:rsidRPr="008879F1">
              <w:rPr>
                <w:i/>
                <w:color w:val="FF0000"/>
              </w:rPr>
              <w:t>Құрлымдалған ойын: «Біздің көрме»</w:t>
            </w:r>
          </w:p>
          <w:p w14:paraId="55C77952" w14:textId="77777777" w:rsidR="009554C7" w:rsidRPr="008879F1" w:rsidRDefault="009554C7" w:rsidP="00BB324F">
            <w:pPr>
              <w:rPr>
                <w:i/>
                <w:color w:val="FF0000"/>
              </w:rPr>
            </w:pPr>
            <w:r w:rsidRPr="008879F1">
              <w:rPr>
                <w:i/>
              </w:rPr>
              <w:t>Шарты: балалар салған суреттерін тақтаға іліп, бір-бірін бағалау</w:t>
            </w:r>
            <w:r w:rsidRPr="008879F1">
              <w:rPr>
                <w:i/>
                <w:color w:val="FF0000"/>
              </w:rPr>
              <w:t>.</w:t>
            </w:r>
          </w:p>
          <w:p w14:paraId="6086231E" w14:textId="77777777" w:rsidR="009554C7" w:rsidRPr="008879F1" w:rsidRDefault="009554C7" w:rsidP="00BB324F">
            <w:pPr>
              <w:rPr>
                <w:i/>
              </w:rPr>
            </w:pPr>
            <w:r w:rsidRPr="008879F1">
              <w:rPr>
                <w:i/>
              </w:rPr>
              <w:t>Балалардың жұмысын қорытындылау.</w:t>
            </w:r>
          </w:p>
          <w:p w14:paraId="14FE180F" w14:textId="77777777" w:rsidR="009554C7" w:rsidRPr="008879F1" w:rsidRDefault="009554C7" w:rsidP="00BB324F">
            <w:pPr>
              <w:rPr>
                <w:i/>
              </w:rPr>
            </w:pPr>
            <w:r w:rsidRPr="008879F1">
              <w:rPr>
                <w:i/>
              </w:rPr>
              <w:t>Мадақтау.</w:t>
            </w:r>
          </w:p>
          <w:p w14:paraId="72EDA8F9" w14:textId="77777777" w:rsidR="009554C7" w:rsidRPr="008879F1" w:rsidRDefault="009554C7" w:rsidP="00BB324F">
            <w:pPr>
              <w:rPr>
                <w:i/>
              </w:rPr>
            </w:pPr>
            <w:r w:rsidRPr="008879F1">
              <w:rPr>
                <w:i/>
              </w:rPr>
              <w:t>Мысық суретін Мақта қызға жіберу.</w:t>
            </w:r>
          </w:p>
          <w:p w14:paraId="22785B22" w14:textId="77777777" w:rsidR="009554C7" w:rsidRPr="008879F1" w:rsidRDefault="009554C7" w:rsidP="00BB324F">
            <w:pPr>
              <w:rPr>
                <w:b/>
                <w:i/>
                <w:color w:val="2A2723"/>
                <w:lang w:eastAsia="ru-RU"/>
              </w:rPr>
            </w:pPr>
          </w:p>
          <w:p w14:paraId="7E4CF8CC" w14:textId="77777777" w:rsidR="009554C7" w:rsidRPr="008879F1" w:rsidRDefault="009554C7" w:rsidP="00BB324F">
            <w:pPr>
              <w:rPr>
                <w:i/>
              </w:rPr>
            </w:pPr>
          </w:p>
        </w:tc>
        <w:tc>
          <w:tcPr>
            <w:tcW w:w="3118" w:type="dxa"/>
            <w:gridSpan w:val="6"/>
            <w:tcBorders>
              <w:top w:val="single" w:sz="4" w:space="0" w:color="auto"/>
              <w:left w:val="single" w:sz="4" w:space="0" w:color="auto"/>
              <w:bottom w:val="single" w:sz="4" w:space="0" w:color="auto"/>
              <w:right w:val="single" w:sz="4" w:space="0" w:color="auto"/>
            </w:tcBorders>
          </w:tcPr>
          <w:p w14:paraId="69F194F4" w14:textId="77777777" w:rsidR="009554C7" w:rsidRPr="008879F1" w:rsidRDefault="009554C7" w:rsidP="00BB324F">
            <w:pPr>
              <w:rPr>
                <w:b/>
                <w:i/>
                <w:lang w:eastAsia="ru-RU"/>
              </w:rPr>
            </w:pPr>
            <w:r w:rsidRPr="008879F1">
              <w:rPr>
                <w:b/>
                <w:i/>
                <w:lang w:eastAsia="ru-RU"/>
              </w:rPr>
              <w:lastRenderedPageBreak/>
              <w:t>1.Математика негіздері</w:t>
            </w:r>
          </w:p>
          <w:p w14:paraId="73EC55BD" w14:textId="77777777" w:rsidR="009554C7" w:rsidRPr="008879F1" w:rsidRDefault="009554C7" w:rsidP="00BB324F">
            <w:pPr>
              <w:rPr>
                <w:i/>
              </w:rPr>
            </w:pPr>
            <w:r w:rsidRPr="008879F1">
              <w:rPr>
                <w:b/>
                <w:i/>
              </w:rPr>
              <w:t>Тақырыбы:</w:t>
            </w:r>
            <w:r w:rsidRPr="008879F1">
              <w:rPr>
                <w:i/>
                <w:color w:val="000000"/>
                <w:lang w:eastAsia="ru-RU"/>
              </w:rPr>
              <w:t xml:space="preserve"> </w:t>
            </w:r>
            <w:r w:rsidRPr="008879F1">
              <w:rPr>
                <w:i/>
              </w:rPr>
              <w:t xml:space="preserve">3 саны мен цифры.  3 цифрын заттың санымен сәйкестендіру.  Кеше, бүгін, ертең. </w:t>
            </w:r>
          </w:p>
          <w:p w14:paraId="4CA23297" w14:textId="77777777" w:rsidR="009554C7" w:rsidRPr="008879F1" w:rsidRDefault="009554C7" w:rsidP="00BB324F">
            <w:pPr>
              <w:rPr>
                <w:i/>
              </w:rPr>
            </w:pPr>
            <w:r w:rsidRPr="008879F1">
              <w:rPr>
                <w:b/>
                <w:i/>
              </w:rPr>
              <w:t>Мақсаты:</w:t>
            </w:r>
            <w:r w:rsidRPr="008879F1">
              <w:rPr>
                <w:i/>
                <w:color w:val="000000"/>
                <w:lang w:eastAsia="ru-RU"/>
              </w:rPr>
              <w:t xml:space="preserve"> </w:t>
            </w:r>
            <w:r w:rsidRPr="008879F1">
              <w:rPr>
                <w:i/>
              </w:rPr>
              <w:t xml:space="preserve">3 цифрын  біледі.  Заттар санын цифрмен сәйкестендіруді; тәулік </w:t>
            </w:r>
            <w:r w:rsidRPr="008879F1">
              <w:rPr>
                <w:i/>
              </w:rPr>
              <w:lastRenderedPageBreak/>
              <w:t>бөліктері туралы  түсінеді.. Өзге цифрлардың арасынан 3 санын таба алады.</w:t>
            </w:r>
          </w:p>
          <w:p w14:paraId="057B994F" w14:textId="77777777" w:rsidR="009554C7" w:rsidRPr="008879F1" w:rsidRDefault="009554C7" w:rsidP="00BB324F">
            <w:pPr>
              <w:rPr>
                <w:i/>
                <w:color w:val="FF0000"/>
                <w:lang w:eastAsia="ru-RU"/>
              </w:rPr>
            </w:pPr>
            <w:r w:rsidRPr="008879F1">
              <w:rPr>
                <w:i/>
                <w:color w:val="FF0000"/>
              </w:rPr>
              <w:t xml:space="preserve">Ресурс: </w:t>
            </w:r>
            <w:r w:rsidRPr="008879F1">
              <w:rPr>
                <w:i/>
                <w:color w:val="FF0000"/>
                <w:lang w:eastAsia="ru-RU"/>
              </w:rPr>
              <w:t xml:space="preserve">Үлестірмелі материалдар </w:t>
            </w:r>
          </w:p>
          <w:p w14:paraId="71B525FE" w14:textId="77777777" w:rsidR="009554C7" w:rsidRPr="008879F1" w:rsidRDefault="009554C7" w:rsidP="00BB324F">
            <w:pPr>
              <w:rPr>
                <w:b/>
                <w:i/>
              </w:rPr>
            </w:pPr>
            <w:r w:rsidRPr="008879F1">
              <w:rPr>
                <w:i/>
                <w:color w:val="FF0000"/>
              </w:rPr>
              <w:t>Әдіс-тәсілдер: 4К моделі, бала үні, саралау, бақылау</w:t>
            </w:r>
          </w:p>
          <w:p w14:paraId="4D7F6740" w14:textId="77777777" w:rsidR="009554C7" w:rsidRPr="008879F1" w:rsidRDefault="009554C7" w:rsidP="00BB324F">
            <w:pPr>
              <w:rPr>
                <w:b/>
                <w:i/>
                <w:color w:val="000000"/>
                <w:lang w:eastAsia="ru-RU"/>
              </w:rPr>
            </w:pPr>
            <w:r w:rsidRPr="008879F1">
              <w:rPr>
                <w:b/>
                <w:i/>
                <w:color w:val="000000"/>
                <w:lang w:eastAsia="ru-RU"/>
              </w:rPr>
              <w:t>ҰОҚ жүргізілу барысы</w:t>
            </w:r>
          </w:p>
          <w:p w14:paraId="2BA8E455" w14:textId="77777777" w:rsidR="009554C7" w:rsidRPr="008879F1" w:rsidRDefault="009554C7" w:rsidP="00BB324F">
            <w:pPr>
              <w:rPr>
                <w:b/>
                <w:i/>
                <w:lang w:eastAsia="ru-RU"/>
              </w:rPr>
            </w:pPr>
            <w:r w:rsidRPr="008879F1">
              <w:rPr>
                <w:b/>
                <w:bCs/>
                <w:i/>
                <w:lang w:eastAsia="ru-RU"/>
              </w:rPr>
              <w:t>Шаттық шеңбері</w:t>
            </w:r>
          </w:p>
          <w:p w14:paraId="094C61CE" w14:textId="77777777" w:rsidR="009554C7" w:rsidRPr="008879F1" w:rsidRDefault="009554C7" w:rsidP="00BB324F">
            <w:pPr>
              <w:rPr>
                <w:i/>
                <w:iCs/>
                <w:lang w:eastAsia="ru-RU"/>
              </w:rPr>
            </w:pPr>
            <w:r w:rsidRPr="008879F1">
              <w:rPr>
                <w:i/>
                <w:lang w:eastAsia="ru-RU"/>
              </w:rPr>
              <w:t xml:space="preserve">Балардан көңіл күйін сұрау.                                                                                                                </w:t>
            </w:r>
            <w:r w:rsidRPr="008879F1">
              <w:rPr>
                <w:i/>
                <w:iCs/>
                <w:lang w:eastAsia="ru-RU"/>
              </w:rPr>
              <w:t>Доп лақтыру арқылы балаларға сұрақтар қою.</w:t>
            </w:r>
          </w:p>
          <w:p w14:paraId="5250D5E8" w14:textId="77777777" w:rsidR="009554C7" w:rsidRPr="008879F1" w:rsidRDefault="009554C7" w:rsidP="00BB324F">
            <w:pPr>
              <w:rPr>
                <w:i/>
                <w:iCs/>
                <w:lang w:eastAsia="ru-RU"/>
              </w:rPr>
            </w:pPr>
            <w:r w:rsidRPr="008879F1">
              <w:rPr>
                <w:i/>
                <w:iCs/>
                <w:lang w:eastAsia="ru-RU"/>
              </w:rPr>
              <w:t>Балалар қазір жылдың қай мезгілі?</w:t>
            </w:r>
          </w:p>
          <w:p w14:paraId="022AF65C" w14:textId="77777777" w:rsidR="009554C7" w:rsidRPr="008879F1" w:rsidRDefault="009554C7" w:rsidP="00BB324F">
            <w:pPr>
              <w:rPr>
                <w:i/>
                <w:iCs/>
                <w:lang w:eastAsia="ru-RU"/>
              </w:rPr>
            </w:pPr>
            <w:r w:rsidRPr="008879F1">
              <w:rPr>
                <w:i/>
                <w:iCs/>
                <w:lang w:eastAsia="ru-RU"/>
              </w:rPr>
              <w:t>Күз мезгілі неше айдан тұрады? Қазір қай ай?</w:t>
            </w:r>
          </w:p>
          <w:p w14:paraId="4539C911" w14:textId="77777777" w:rsidR="009554C7" w:rsidRPr="008879F1" w:rsidRDefault="009554C7" w:rsidP="00BB324F">
            <w:pPr>
              <w:rPr>
                <w:i/>
                <w:iCs/>
                <w:lang w:eastAsia="ru-RU"/>
              </w:rPr>
            </w:pPr>
            <w:r w:rsidRPr="008879F1">
              <w:rPr>
                <w:i/>
                <w:iCs/>
                <w:lang w:eastAsia="ru-RU"/>
              </w:rPr>
              <w:t>Ауа- райы қандай болып тұр?</w:t>
            </w:r>
          </w:p>
          <w:p w14:paraId="54E35A02" w14:textId="77777777" w:rsidR="009554C7" w:rsidRPr="008879F1" w:rsidRDefault="009554C7" w:rsidP="00BB324F">
            <w:pPr>
              <w:rPr>
                <w:i/>
                <w:iCs/>
                <w:lang w:eastAsia="ru-RU"/>
              </w:rPr>
            </w:pPr>
            <w:r w:rsidRPr="008879F1">
              <w:rPr>
                <w:i/>
                <w:iCs/>
                <w:lang w:eastAsia="ru-RU"/>
              </w:rPr>
              <w:t>Аптаның неше күні бар?</w:t>
            </w:r>
          </w:p>
          <w:p w14:paraId="3100DE7C" w14:textId="77777777" w:rsidR="009554C7" w:rsidRPr="008879F1" w:rsidRDefault="009554C7" w:rsidP="00BB324F">
            <w:pPr>
              <w:rPr>
                <w:i/>
                <w:iCs/>
                <w:lang w:eastAsia="ru-RU"/>
              </w:rPr>
            </w:pPr>
            <w:r w:rsidRPr="008879F1">
              <w:rPr>
                <w:i/>
                <w:iCs/>
                <w:lang w:eastAsia="ru-RU"/>
              </w:rPr>
              <w:t>Бүгін аптаның қай күні?</w:t>
            </w:r>
          </w:p>
          <w:p w14:paraId="09641A22" w14:textId="77777777" w:rsidR="009554C7" w:rsidRPr="008879F1" w:rsidRDefault="009554C7" w:rsidP="00BB324F">
            <w:pPr>
              <w:rPr>
                <w:i/>
                <w:iCs/>
                <w:color w:val="FF0000"/>
                <w:lang w:eastAsia="ru-RU"/>
              </w:rPr>
            </w:pPr>
            <w:r w:rsidRPr="008879F1">
              <w:rPr>
                <w:i/>
                <w:iCs/>
                <w:color w:val="FF0000"/>
                <w:lang w:eastAsia="ru-RU"/>
              </w:rPr>
              <w:t>Мазмұн арқылы саралау, блум таксономиясы, сыни ойлау, бала үні.</w:t>
            </w:r>
          </w:p>
          <w:p w14:paraId="604B5115" w14:textId="77777777" w:rsidR="009554C7" w:rsidRPr="008879F1" w:rsidRDefault="009554C7" w:rsidP="00BB324F">
            <w:pPr>
              <w:rPr>
                <w:i/>
                <w:lang w:eastAsia="ru-RU"/>
              </w:rPr>
            </w:pPr>
            <w:r w:rsidRPr="008879F1">
              <w:rPr>
                <w:b/>
                <w:bCs/>
                <w:i/>
                <w:iCs/>
                <w:lang w:eastAsia="ru-RU"/>
              </w:rPr>
              <w:t>Қызығушылықтарын  ояту</w:t>
            </w:r>
          </w:p>
          <w:p w14:paraId="44727E73" w14:textId="77777777" w:rsidR="009554C7" w:rsidRPr="008879F1" w:rsidRDefault="009554C7" w:rsidP="00BB324F">
            <w:pPr>
              <w:rPr>
                <w:i/>
                <w:iCs/>
                <w:lang w:eastAsia="ru-RU"/>
              </w:rPr>
            </w:pPr>
            <w:r w:rsidRPr="008879F1">
              <w:rPr>
                <w:i/>
                <w:iCs/>
                <w:lang w:eastAsia="ru-RU"/>
              </w:rPr>
              <w:t>Қонаққа қоянның келеді. Балаларға тапсырмалар алып келеді.</w:t>
            </w:r>
          </w:p>
          <w:p w14:paraId="7769EA39" w14:textId="77777777" w:rsidR="009554C7" w:rsidRPr="008879F1" w:rsidRDefault="009554C7" w:rsidP="00BB324F">
            <w:pPr>
              <w:rPr>
                <w:b/>
                <w:i/>
                <w:lang w:eastAsia="ru-RU"/>
              </w:rPr>
            </w:pPr>
            <w:r w:rsidRPr="008879F1">
              <w:rPr>
                <w:b/>
                <w:i/>
                <w:iCs/>
                <w:lang w:eastAsia="ru-RU"/>
              </w:rPr>
              <w:t>Ой дамыту.</w:t>
            </w:r>
          </w:p>
          <w:p w14:paraId="354B94DA" w14:textId="77777777" w:rsidR="009554C7" w:rsidRPr="008879F1" w:rsidRDefault="009554C7" w:rsidP="00BB324F">
            <w:pPr>
              <w:rPr>
                <w:b/>
                <w:bCs/>
                <w:i/>
                <w:iCs/>
                <w:lang w:eastAsia="ru-RU"/>
              </w:rPr>
            </w:pPr>
            <w:r w:rsidRPr="008879F1">
              <w:rPr>
                <w:b/>
                <w:bCs/>
                <w:i/>
                <w:iCs/>
                <w:lang w:eastAsia="ru-RU"/>
              </w:rPr>
              <w:t>Қоянның тапсырмалары.</w:t>
            </w:r>
          </w:p>
          <w:p w14:paraId="2F9A4AAF" w14:textId="77777777" w:rsidR="009554C7" w:rsidRPr="008879F1" w:rsidRDefault="009554C7" w:rsidP="00BB324F">
            <w:pPr>
              <w:rPr>
                <w:bCs/>
                <w:i/>
                <w:iCs/>
                <w:lang w:eastAsia="ru-RU"/>
              </w:rPr>
            </w:pPr>
            <w:r w:rsidRPr="008879F1">
              <w:rPr>
                <w:bCs/>
                <w:i/>
                <w:iCs/>
                <w:lang w:eastAsia="ru-RU"/>
              </w:rPr>
              <w:t>Балалар  үлкен сәбіз және кіші сәбіздер арқылы топқа бөлу.</w:t>
            </w:r>
          </w:p>
          <w:p w14:paraId="4D2FED19" w14:textId="77777777" w:rsidR="009554C7" w:rsidRPr="008879F1" w:rsidRDefault="009554C7" w:rsidP="00BB324F">
            <w:pPr>
              <w:rPr>
                <w:bCs/>
                <w:i/>
                <w:iCs/>
                <w:color w:val="FF0000"/>
                <w:lang w:eastAsia="ru-RU"/>
              </w:rPr>
            </w:pPr>
            <w:r w:rsidRPr="008879F1">
              <w:rPr>
                <w:bCs/>
                <w:i/>
                <w:iCs/>
                <w:color w:val="FF0000"/>
                <w:lang w:eastAsia="ru-RU"/>
              </w:rPr>
              <w:t>Оқу ортасы арқылы саралау.</w:t>
            </w:r>
          </w:p>
          <w:p w14:paraId="42A7A389" w14:textId="77777777" w:rsidR="009554C7" w:rsidRPr="008879F1" w:rsidRDefault="009554C7" w:rsidP="00BB324F">
            <w:pPr>
              <w:rPr>
                <w:i/>
                <w:iCs/>
                <w:lang w:eastAsia="ru-RU"/>
              </w:rPr>
            </w:pPr>
            <w:r w:rsidRPr="008879F1">
              <w:rPr>
                <w:b/>
                <w:i/>
                <w:iCs/>
                <w:lang w:eastAsia="ru-RU"/>
              </w:rPr>
              <w:t>1-Топқа тапсырма</w:t>
            </w:r>
            <w:r w:rsidRPr="008879F1">
              <w:rPr>
                <w:i/>
                <w:iCs/>
                <w:lang w:eastAsia="ru-RU"/>
              </w:rPr>
              <w:t>: Қоянның қолында неше сәбіз бар?.</w:t>
            </w:r>
          </w:p>
          <w:p w14:paraId="3439953D" w14:textId="77777777" w:rsidR="009554C7" w:rsidRPr="008879F1" w:rsidRDefault="009554C7" w:rsidP="00BB324F">
            <w:pPr>
              <w:rPr>
                <w:i/>
                <w:lang w:eastAsia="ru-RU"/>
              </w:rPr>
            </w:pPr>
            <w:r w:rsidRPr="008879F1">
              <w:rPr>
                <w:i/>
                <w:noProof/>
                <w:lang w:eastAsia="ru-RU"/>
              </w:rPr>
              <w:drawing>
                <wp:inline distT="0" distB="0" distL="0" distR="0" wp14:anchorId="43E3F784" wp14:editId="1B9B5F31">
                  <wp:extent cx="974690" cy="841236"/>
                  <wp:effectExtent l="0" t="0" r="0" b="0"/>
                  <wp:docPr id="38" name="Рисунок 38" descr="https://ds01.infourok.ru/uploads/ex/08a7/00002fb6-4e9dcd4c/hello_html_m1a61b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1.infourok.ru/uploads/ex/08a7/00002fb6-4e9dcd4c/hello_html_m1a61bd4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74987" cy="841492"/>
                          </a:xfrm>
                          <a:prstGeom prst="rect">
                            <a:avLst/>
                          </a:prstGeom>
                          <a:noFill/>
                          <a:ln>
                            <a:noFill/>
                          </a:ln>
                        </pic:spPr>
                      </pic:pic>
                    </a:graphicData>
                  </a:graphic>
                </wp:inline>
              </w:drawing>
            </w:r>
          </w:p>
          <w:p w14:paraId="201F102A" w14:textId="77777777" w:rsidR="009554C7" w:rsidRPr="008879F1" w:rsidRDefault="009554C7" w:rsidP="00BB324F">
            <w:pPr>
              <w:rPr>
                <w:i/>
                <w:iCs/>
                <w:lang w:eastAsia="ru-RU"/>
              </w:rPr>
            </w:pPr>
            <w:r w:rsidRPr="008879F1">
              <w:rPr>
                <w:i/>
                <w:iCs/>
                <w:lang w:eastAsia="ru-RU"/>
              </w:rPr>
              <w:t>Барлығы  неше сәбіз?</w:t>
            </w:r>
          </w:p>
          <w:p w14:paraId="62BBEE47" w14:textId="77777777" w:rsidR="009554C7" w:rsidRPr="008879F1" w:rsidRDefault="009554C7" w:rsidP="00BB324F">
            <w:pPr>
              <w:rPr>
                <w:i/>
                <w:iCs/>
                <w:lang w:eastAsia="ru-RU"/>
              </w:rPr>
            </w:pPr>
            <w:r w:rsidRPr="008879F1">
              <w:rPr>
                <w:i/>
                <w:iCs/>
                <w:lang w:eastAsia="ru-RU"/>
              </w:rPr>
              <w:t xml:space="preserve"> Дұрыс 2 сәбіз</w:t>
            </w:r>
          </w:p>
          <w:p w14:paraId="5EB0FD85" w14:textId="77777777" w:rsidR="009554C7" w:rsidRPr="008879F1" w:rsidRDefault="009554C7" w:rsidP="00BB324F">
            <w:pPr>
              <w:rPr>
                <w:i/>
                <w:iCs/>
                <w:lang w:eastAsia="ru-RU"/>
              </w:rPr>
            </w:pPr>
            <w:r w:rsidRPr="008879F1">
              <w:rPr>
                <w:i/>
                <w:iCs/>
                <w:lang w:eastAsia="ru-RU"/>
              </w:rPr>
              <w:lastRenderedPageBreak/>
              <w:t>-Қәне кім 2 цифрын көрсетеді.</w:t>
            </w:r>
          </w:p>
          <w:p w14:paraId="46FACE74" w14:textId="77777777" w:rsidR="009554C7" w:rsidRPr="008879F1" w:rsidRDefault="009554C7" w:rsidP="00BB324F">
            <w:pPr>
              <w:rPr>
                <w:i/>
                <w:iCs/>
                <w:color w:val="FF0000"/>
                <w:lang w:eastAsia="ru-RU"/>
              </w:rPr>
            </w:pPr>
            <w:r w:rsidRPr="008879F1">
              <w:rPr>
                <w:i/>
                <w:iCs/>
                <w:color w:val="FF0000"/>
                <w:lang w:eastAsia="ru-RU"/>
              </w:rPr>
              <w:t>Сыни ойлау, бала үні</w:t>
            </w:r>
          </w:p>
          <w:p w14:paraId="1ECF0AA4" w14:textId="77777777" w:rsidR="009554C7" w:rsidRPr="008879F1" w:rsidRDefault="009554C7" w:rsidP="00BB324F">
            <w:pPr>
              <w:rPr>
                <w:i/>
                <w:iCs/>
                <w:lang w:eastAsia="ru-RU"/>
              </w:rPr>
            </w:pPr>
            <w:r w:rsidRPr="008879F1">
              <w:rPr>
                <w:i/>
                <w:iCs/>
                <w:lang w:eastAsia="ru-RU"/>
              </w:rPr>
              <w:t>Балаларды мадақтау.</w:t>
            </w:r>
          </w:p>
          <w:p w14:paraId="07D7E888" w14:textId="77777777" w:rsidR="009554C7" w:rsidRPr="008879F1" w:rsidRDefault="009554C7" w:rsidP="00BB324F">
            <w:pPr>
              <w:rPr>
                <w:i/>
                <w:iCs/>
                <w:lang w:eastAsia="ru-RU"/>
              </w:rPr>
            </w:pPr>
            <w:r w:rsidRPr="008879F1">
              <w:rPr>
                <w:b/>
                <w:i/>
                <w:iCs/>
                <w:lang w:eastAsia="ru-RU"/>
              </w:rPr>
              <w:t>2-тапсырма</w:t>
            </w:r>
            <w:r w:rsidRPr="008879F1">
              <w:rPr>
                <w:i/>
                <w:iCs/>
                <w:lang w:eastAsia="ru-RU"/>
              </w:rPr>
              <w:t xml:space="preserve"> </w:t>
            </w:r>
            <w:r w:rsidRPr="008879F1">
              <w:rPr>
                <w:b/>
                <w:i/>
                <w:lang w:eastAsia="ru-RU"/>
              </w:rPr>
              <w:t>«Шаршыны тап»</w:t>
            </w:r>
            <w:r w:rsidRPr="008879F1">
              <w:rPr>
                <w:i/>
                <w:lang w:eastAsia="ru-RU"/>
              </w:rPr>
              <w:t xml:space="preserve"> пішіндер ішінен шаршыны көрсету керек.</w:t>
            </w:r>
          </w:p>
          <w:p w14:paraId="010070AB" w14:textId="77777777" w:rsidR="009554C7" w:rsidRPr="008879F1" w:rsidRDefault="009554C7" w:rsidP="00BB324F">
            <w:pPr>
              <w:rPr>
                <w:bCs/>
                <w:i/>
                <w:iCs/>
                <w:color w:val="FF0000"/>
                <w:lang w:eastAsia="ru-RU"/>
              </w:rPr>
            </w:pPr>
            <w:r w:rsidRPr="008879F1">
              <w:rPr>
                <w:bCs/>
                <w:i/>
                <w:iCs/>
                <w:color w:val="FF0000"/>
                <w:lang w:eastAsia="ru-RU"/>
              </w:rPr>
              <w:t>Өнім арқылы саралау, сыни ойлау, бала үні.</w:t>
            </w:r>
          </w:p>
          <w:p w14:paraId="08EEF9A3" w14:textId="77777777" w:rsidR="009554C7" w:rsidRPr="008879F1" w:rsidRDefault="009554C7" w:rsidP="00BB324F">
            <w:pPr>
              <w:rPr>
                <w:i/>
                <w:lang w:eastAsia="ru-RU"/>
              </w:rPr>
            </w:pPr>
            <w:r w:rsidRPr="008879F1">
              <w:rPr>
                <w:b/>
                <w:bCs/>
                <w:i/>
                <w:iCs/>
                <w:lang w:eastAsia="ru-RU"/>
              </w:rPr>
              <w:t>2-топқа тапсырма : «</w:t>
            </w:r>
            <w:r w:rsidRPr="008879F1">
              <w:rPr>
                <w:bCs/>
                <w:i/>
                <w:iCs/>
                <w:lang w:eastAsia="ru-RU"/>
              </w:rPr>
              <w:t>Барлығы  нешеу?» Кіріпде неше саңырауқұлақ бар?</w:t>
            </w:r>
          </w:p>
          <w:p w14:paraId="52EB8774" w14:textId="77777777" w:rsidR="009554C7" w:rsidRPr="008879F1" w:rsidRDefault="009554C7" w:rsidP="00BB324F">
            <w:pPr>
              <w:rPr>
                <w:i/>
                <w:lang w:eastAsia="ru-RU"/>
              </w:rPr>
            </w:pPr>
            <w:r w:rsidRPr="008879F1">
              <w:rPr>
                <w:i/>
                <w:lang w:eastAsia="ru-RU"/>
              </w:rPr>
              <w:t xml:space="preserve"> </w:t>
            </w:r>
            <w:r w:rsidRPr="008879F1">
              <w:rPr>
                <w:i/>
                <w:noProof/>
                <w:lang w:eastAsia="ru-RU"/>
              </w:rPr>
              <w:drawing>
                <wp:inline distT="0" distB="0" distL="0" distR="0" wp14:anchorId="329FA548" wp14:editId="319483C3">
                  <wp:extent cx="944545" cy="992458"/>
                  <wp:effectExtent l="0" t="0" r="8255" b="0"/>
                  <wp:docPr id="39" name="Рисунок 39" descr="https://prikolnye-kartinki.ru/img/picture/Jul/19/b46b376e23507887a8b9b7cea6e9d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ikolnye-kartinki.ru/img/picture/Jul/19/b46b376e23507887a8b9b7cea6e9d218/4.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3110" t="39817" r="2871" b="3304"/>
                          <a:stretch/>
                        </pic:blipFill>
                        <pic:spPr bwMode="auto">
                          <a:xfrm>
                            <a:off x="0" y="0"/>
                            <a:ext cx="944568" cy="992483"/>
                          </a:xfrm>
                          <a:prstGeom prst="rect">
                            <a:avLst/>
                          </a:prstGeom>
                          <a:noFill/>
                          <a:ln>
                            <a:noFill/>
                          </a:ln>
                          <a:extLst>
                            <a:ext uri="{53640926-AAD7-44D8-BBD7-CCE9431645EC}">
                              <a14:shadowObscured xmlns:a14="http://schemas.microsoft.com/office/drawing/2010/main"/>
                            </a:ext>
                          </a:extLst>
                        </pic:spPr>
                      </pic:pic>
                    </a:graphicData>
                  </a:graphic>
                </wp:inline>
              </w:drawing>
            </w:r>
          </w:p>
          <w:p w14:paraId="30B85D0C" w14:textId="77777777" w:rsidR="009554C7" w:rsidRPr="008879F1" w:rsidRDefault="009554C7" w:rsidP="00BB324F">
            <w:pPr>
              <w:rPr>
                <w:bCs/>
                <w:i/>
                <w:iCs/>
                <w:lang w:eastAsia="ru-RU"/>
              </w:rPr>
            </w:pPr>
            <w:r w:rsidRPr="008879F1">
              <w:rPr>
                <w:bCs/>
                <w:i/>
                <w:iCs/>
                <w:lang w:eastAsia="ru-RU"/>
              </w:rPr>
              <w:t>ал тиінда неше саңырауқұлақ  бар?   1</w:t>
            </w:r>
          </w:p>
          <w:p w14:paraId="2BD666BC" w14:textId="77777777" w:rsidR="009554C7" w:rsidRPr="008879F1" w:rsidRDefault="009554C7" w:rsidP="00BB324F">
            <w:pPr>
              <w:rPr>
                <w:i/>
                <w:lang w:eastAsia="ru-RU"/>
              </w:rPr>
            </w:pPr>
            <w:r w:rsidRPr="008879F1">
              <w:rPr>
                <w:i/>
                <w:lang w:eastAsia="ru-RU"/>
              </w:rPr>
              <w:t xml:space="preserve">     </w:t>
            </w:r>
            <w:r w:rsidRPr="008879F1">
              <w:rPr>
                <w:i/>
                <w:noProof/>
                <w:lang w:eastAsia="ru-RU"/>
              </w:rPr>
              <w:drawing>
                <wp:inline distT="0" distB="0" distL="0" distR="0" wp14:anchorId="298FAA0E" wp14:editId="077BA93D">
                  <wp:extent cx="683288" cy="894840"/>
                  <wp:effectExtent l="0" t="0" r="2540" b="635"/>
                  <wp:docPr id="40" name="Рисунок 40" descr="https://avatars.mds.yandex.net/get-pdb/221187/b844b7ee-2f86-43ae-b013-efb5c744fae2/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221187/b844b7ee-2f86-43ae-b013-efb5c744fae2/ori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85361" cy="897555"/>
                          </a:xfrm>
                          <a:prstGeom prst="rect">
                            <a:avLst/>
                          </a:prstGeom>
                          <a:noFill/>
                          <a:ln>
                            <a:noFill/>
                          </a:ln>
                        </pic:spPr>
                      </pic:pic>
                    </a:graphicData>
                  </a:graphic>
                </wp:inline>
              </w:drawing>
            </w:r>
            <w:r w:rsidRPr="008879F1">
              <w:rPr>
                <w:i/>
                <w:lang w:eastAsia="ru-RU"/>
              </w:rPr>
              <w:t xml:space="preserve">                                 </w:t>
            </w:r>
          </w:p>
          <w:p w14:paraId="5B2FF7D0" w14:textId="77777777" w:rsidR="009554C7" w:rsidRPr="008879F1" w:rsidRDefault="009554C7" w:rsidP="00BB324F">
            <w:pPr>
              <w:rPr>
                <w:i/>
                <w:lang w:eastAsia="ru-RU"/>
              </w:rPr>
            </w:pPr>
            <w:r w:rsidRPr="008879F1">
              <w:rPr>
                <w:i/>
                <w:iCs/>
                <w:lang w:eastAsia="ru-RU"/>
              </w:rPr>
              <w:t>Сұрақ жауап: Қайсысы көп?</w:t>
            </w:r>
          </w:p>
          <w:p w14:paraId="5A42C545" w14:textId="77777777" w:rsidR="009554C7" w:rsidRPr="008879F1" w:rsidRDefault="009554C7" w:rsidP="00BB324F">
            <w:pPr>
              <w:rPr>
                <w:i/>
                <w:iCs/>
                <w:lang w:eastAsia="ru-RU"/>
              </w:rPr>
            </w:pPr>
            <w:r w:rsidRPr="008879F1">
              <w:rPr>
                <w:i/>
                <w:iCs/>
                <w:lang w:eastAsia="ru-RU"/>
              </w:rPr>
              <w:t>Кірпінің саңырауқұлағымен тиіннің  саңырауқұлағын қоссақ барлығы нешеу болады?</w:t>
            </w:r>
          </w:p>
          <w:p w14:paraId="4E96D8AF" w14:textId="77777777" w:rsidR="009554C7" w:rsidRPr="008879F1" w:rsidRDefault="009554C7" w:rsidP="00BB324F">
            <w:pPr>
              <w:rPr>
                <w:bCs/>
                <w:i/>
                <w:iCs/>
                <w:color w:val="FF0000"/>
                <w:lang w:eastAsia="ru-RU"/>
              </w:rPr>
            </w:pPr>
            <w:r w:rsidRPr="008879F1">
              <w:rPr>
                <w:bCs/>
                <w:i/>
                <w:iCs/>
                <w:color w:val="FF0000"/>
                <w:lang w:eastAsia="ru-RU"/>
              </w:rPr>
              <w:t>Өнім арқылы саралау, сыни ойлау, бала үні.</w:t>
            </w:r>
          </w:p>
          <w:p w14:paraId="0C038BA4" w14:textId="77777777" w:rsidR="009554C7" w:rsidRPr="008879F1" w:rsidRDefault="009554C7" w:rsidP="00BB324F">
            <w:pPr>
              <w:rPr>
                <w:i/>
                <w:iCs/>
                <w:lang w:eastAsia="ru-RU"/>
              </w:rPr>
            </w:pPr>
            <w:r w:rsidRPr="008879F1">
              <w:rPr>
                <w:b/>
                <w:i/>
                <w:iCs/>
                <w:lang w:eastAsia="ru-RU"/>
              </w:rPr>
              <w:t xml:space="preserve">2-тапсырма: </w:t>
            </w:r>
            <w:r w:rsidRPr="008879F1">
              <w:rPr>
                <w:i/>
                <w:iCs/>
                <w:lang w:eastAsia="ru-RU"/>
              </w:rPr>
              <w:t>Санау 1,2,3</w:t>
            </w:r>
          </w:p>
          <w:p w14:paraId="7F10D2CA" w14:textId="77777777" w:rsidR="009554C7" w:rsidRPr="008879F1" w:rsidRDefault="009554C7" w:rsidP="00BB324F">
            <w:pPr>
              <w:rPr>
                <w:i/>
                <w:color w:val="FF0000"/>
                <w:lang w:eastAsia="ru-RU"/>
              </w:rPr>
            </w:pPr>
            <w:r w:rsidRPr="008879F1">
              <w:rPr>
                <w:i/>
                <w:iCs/>
                <w:lang w:eastAsia="ru-RU"/>
              </w:rPr>
              <w:t>Тура кері санау.</w:t>
            </w:r>
            <w:r w:rsidRPr="008879F1">
              <w:rPr>
                <w:i/>
                <w:iCs/>
                <w:color w:val="FF0000"/>
                <w:lang w:eastAsia="ru-RU"/>
              </w:rPr>
              <w:t>Бала үні.</w:t>
            </w:r>
          </w:p>
          <w:p w14:paraId="437382C6" w14:textId="77777777" w:rsidR="009554C7" w:rsidRPr="008879F1" w:rsidRDefault="009554C7" w:rsidP="00BB324F">
            <w:pPr>
              <w:rPr>
                <w:b/>
                <w:bCs/>
                <w:i/>
                <w:iCs/>
                <w:lang w:eastAsia="ru-RU"/>
              </w:rPr>
            </w:pPr>
            <w:r w:rsidRPr="008879F1">
              <w:rPr>
                <w:b/>
                <w:bCs/>
                <w:i/>
                <w:iCs/>
                <w:lang w:eastAsia="ru-RU"/>
              </w:rPr>
              <w:t>Сергіту сәті</w:t>
            </w:r>
          </w:p>
          <w:p w14:paraId="416CB547" w14:textId="77777777" w:rsidR="009554C7" w:rsidRPr="008879F1" w:rsidRDefault="009554C7" w:rsidP="00BB324F">
            <w:pPr>
              <w:rPr>
                <w:i/>
                <w:lang w:eastAsia="ru-RU"/>
              </w:rPr>
            </w:pPr>
            <w:r w:rsidRPr="008879F1">
              <w:rPr>
                <w:i/>
                <w:lang w:eastAsia="ru-RU"/>
              </w:rPr>
              <w:t>Аспанға қарайық,</w:t>
            </w:r>
          </w:p>
          <w:p w14:paraId="02734C59" w14:textId="77777777" w:rsidR="009554C7" w:rsidRPr="008879F1" w:rsidRDefault="009554C7" w:rsidP="00BB324F">
            <w:pPr>
              <w:rPr>
                <w:i/>
                <w:lang w:eastAsia="ru-RU"/>
              </w:rPr>
            </w:pPr>
            <w:r w:rsidRPr="008879F1">
              <w:rPr>
                <w:i/>
                <w:lang w:eastAsia="ru-RU"/>
              </w:rPr>
              <w:t>Күнге қолды созайық,</w:t>
            </w:r>
          </w:p>
          <w:p w14:paraId="1C44A6DC" w14:textId="77777777" w:rsidR="009554C7" w:rsidRPr="008879F1" w:rsidRDefault="009554C7" w:rsidP="00BB324F">
            <w:pPr>
              <w:rPr>
                <w:i/>
                <w:lang w:eastAsia="ru-RU"/>
              </w:rPr>
            </w:pPr>
            <w:r w:rsidRPr="008879F1">
              <w:rPr>
                <w:i/>
                <w:lang w:eastAsia="ru-RU"/>
              </w:rPr>
              <w:t>Құстар қалай ұшады,</w:t>
            </w:r>
          </w:p>
          <w:p w14:paraId="10C20611" w14:textId="77777777" w:rsidR="009554C7" w:rsidRPr="008879F1" w:rsidRDefault="009554C7" w:rsidP="00BB324F">
            <w:pPr>
              <w:rPr>
                <w:i/>
                <w:lang w:eastAsia="ru-RU"/>
              </w:rPr>
            </w:pPr>
            <w:r w:rsidRPr="008879F1">
              <w:rPr>
                <w:i/>
                <w:lang w:eastAsia="ru-RU"/>
              </w:rPr>
              <w:t>Қанаттарын қағады.</w:t>
            </w:r>
          </w:p>
          <w:p w14:paraId="7E6F70DF" w14:textId="77777777" w:rsidR="009554C7" w:rsidRPr="008879F1" w:rsidRDefault="009554C7" w:rsidP="00BB324F">
            <w:pPr>
              <w:rPr>
                <w:i/>
                <w:lang w:eastAsia="ru-RU"/>
              </w:rPr>
            </w:pPr>
            <w:r w:rsidRPr="008879F1">
              <w:rPr>
                <w:i/>
                <w:lang w:eastAsia="ru-RU"/>
              </w:rPr>
              <w:t>Құстар қонады,</w:t>
            </w:r>
          </w:p>
          <w:p w14:paraId="144A0BC8" w14:textId="77777777" w:rsidR="009554C7" w:rsidRPr="008879F1" w:rsidRDefault="009554C7" w:rsidP="00BB324F">
            <w:pPr>
              <w:rPr>
                <w:i/>
                <w:lang w:eastAsia="ru-RU"/>
              </w:rPr>
            </w:pPr>
            <w:r w:rsidRPr="008879F1">
              <w:rPr>
                <w:i/>
                <w:lang w:eastAsia="ru-RU"/>
              </w:rPr>
              <w:t>Құстар су ішеді,</w:t>
            </w:r>
          </w:p>
          <w:p w14:paraId="77B2B95E" w14:textId="77777777" w:rsidR="009554C7" w:rsidRPr="008879F1" w:rsidRDefault="009554C7" w:rsidP="00BB324F">
            <w:pPr>
              <w:rPr>
                <w:i/>
                <w:lang w:eastAsia="ru-RU"/>
              </w:rPr>
            </w:pPr>
            <w:r w:rsidRPr="008879F1">
              <w:rPr>
                <w:i/>
                <w:lang w:eastAsia="ru-RU"/>
              </w:rPr>
              <w:lastRenderedPageBreak/>
              <w:t>Жем жиді.</w:t>
            </w:r>
          </w:p>
          <w:p w14:paraId="1E7E3074" w14:textId="77777777" w:rsidR="009554C7" w:rsidRPr="008879F1" w:rsidRDefault="009554C7" w:rsidP="00BB324F">
            <w:pPr>
              <w:rPr>
                <w:i/>
                <w:lang w:eastAsia="ru-RU"/>
              </w:rPr>
            </w:pPr>
            <w:r w:rsidRPr="008879F1">
              <w:rPr>
                <w:i/>
                <w:lang w:eastAsia="ru-RU"/>
              </w:rPr>
              <w:t>1-2-3,1-2-3 құс аспанға ұш.</w:t>
            </w:r>
          </w:p>
          <w:p w14:paraId="6A159BCB" w14:textId="77777777" w:rsidR="009554C7" w:rsidRPr="008879F1" w:rsidRDefault="009554C7" w:rsidP="00BB324F">
            <w:pPr>
              <w:rPr>
                <w:i/>
                <w:lang w:eastAsia="ru-RU"/>
              </w:rPr>
            </w:pPr>
            <w:r w:rsidRPr="008879F1">
              <w:rPr>
                <w:i/>
                <w:lang w:eastAsia="ru-RU"/>
              </w:rPr>
              <w:t xml:space="preserve">1-2-3.құс аспаннан түс құс </w:t>
            </w:r>
          </w:p>
          <w:p w14:paraId="5A06A9CA" w14:textId="77777777" w:rsidR="009554C7" w:rsidRPr="008879F1" w:rsidRDefault="009554C7" w:rsidP="00BB324F">
            <w:pPr>
              <w:rPr>
                <w:b/>
                <w:i/>
                <w:lang w:eastAsia="ru-RU"/>
              </w:rPr>
            </w:pPr>
            <w:r w:rsidRPr="008879F1">
              <w:rPr>
                <w:b/>
                <w:i/>
                <w:lang w:eastAsia="ru-RU"/>
              </w:rPr>
              <w:t>Ой қозғау</w:t>
            </w:r>
          </w:p>
          <w:p w14:paraId="4CAC8B90" w14:textId="77777777" w:rsidR="009554C7" w:rsidRPr="008879F1" w:rsidRDefault="009554C7" w:rsidP="00BB324F">
            <w:pPr>
              <w:rPr>
                <w:b/>
                <w:i/>
                <w:lang w:eastAsia="ru-RU"/>
              </w:rPr>
            </w:pPr>
            <w:r w:rsidRPr="008879F1">
              <w:rPr>
                <w:b/>
                <w:i/>
                <w:color w:val="FF0000"/>
                <w:lang w:eastAsia="ru-RU"/>
              </w:rPr>
              <w:t>Құрлымдалған ойын: «Тәулік бөліктері »</w:t>
            </w:r>
            <w:r w:rsidRPr="008879F1">
              <w:rPr>
                <w:i/>
                <w:color w:val="FF0000"/>
                <w:lang w:eastAsia="ru-RU"/>
              </w:rPr>
              <w:t> </w:t>
            </w:r>
            <w:r w:rsidRPr="008879F1">
              <w:rPr>
                <w:i/>
                <w:lang w:eastAsia="ru-RU"/>
              </w:rPr>
              <w:br/>
            </w:r>
            <w:r w:rsidRPr="008879F1">
              <w:rPr>
                <w:bCs/>
                <w:i/>
                <w:iCs/>
                <w:lang w:eastAsia="ru-RU"/>
              </w:rPr>
              <w:t>Ойын шарты:</w:t>
            </w:r>
            <w:r w:rsidRPr="008879F1">
              <w:rPr>
                <w:i/>
                <w:lang w:eastAsia="ru-RU"/>
              </w:rPr>
              <w:t> Тәулік бөлігіне байланысты әр түрлі суреттерді ажыратып қойып шығу.</w:t>
            </w:r>
          </w:p>
          <w:p w14:paraId="127303B5" w14:textId="77777777" w:rsidR="009554C7" w:rsidRPr="008879F1" w:rsidRDefault="009554C7" w:rsidP="00BB324F">
            <w:pPr>
              <w:rPr>
                <w:i/>
                <w:lang w:eastAsia="ru-RU"/>
              </w:rPr>
            </w:pPr>
            <w:r w:rsidRPr="008879F1">
              <w:rPr>
                <w:b/>
                <w:i/>
                <w:iCs/>
                <w:lang w:eastAsia="ru-RU"/>
              </w:rPr>
              <w:t>Жаңа  ұоқ түсіндіру.  3 саны, цифры.</w:t>
            </w:r>
          </w:p>
          <w:p w14:paraId="6161FBE9" w14:textId="77777777" w:rsidR="009554C7" w:rsidRPr="008879F1" w:rsidRDefault="009554C7" w:rsidP="00BB324F">
            <w:pPr>
              <w:rPr>
                <w:i/>
                <w:lang w:eastAsia="ru-RU"/>
              </w:rPr>
            </w:pPr>
            <w:r w:rsidRPr="008879F1">
              <w:rPr>
                <w:i/>
                <w:lang w:eastAsia="ru-RU"/>
              </w:rPr>
              <w:t>Тақтада 3 санын және 3 затты көрсету: (алма, алмұрт, банан)</w:t>
            </w:r>
          </w:p>
          <w:p w14:paraId="070A0C97" w14:textId="77777777" w:rsidR="009554C7" w:rsidRPr="008879F1" w:rsidRDefault="009554C7" w:rsidP="00BB324F">
            <w:pPr>
              <w:rPr>
                <w:i/>
                <w:lang w:eastAsia="ru-RU"/>
              </w:rPr>
            </w:pPr>
            <w:r w:rsidRPr="008879F1">
              <w:rPr>
                <w:i/>
                <w:lang w:eastAsia="ru-RU"/>
              </w:rPr>
              <w:t>Неше алма бар?Неше алмұрт бар?  Неше банан бар?                                                                                                                                                                                                                                    Бір сөзбен осыларды қалай атаймыз?                                                                                                                              Дұрыс, жалпы қанша жеміс болды?  Дұрыс 3</w:t>
            </w:r>
          </w:p>
          <w:p w14:paraId="2791A265" w14:textId="77777777" w:rsidR="009554C7" w:rsidRPr="008879F1" w:rsidRDefault="009554C7" w:rsidP="00BB324F">
            <w:pPr>
              <w:rPr>
                <w:b/>
                <w:i/>
                <w:lang w:eastAsia="ru-RU"/>
              </w:rPr>
            </w:pPr>
            <w:r w:rsidRPr="008879F1">
              <w:rPr>
                <w:b/>
                <w:i/>
                <w:lang w:eastAsia="ru-RU"/>
              </w:rPr>
              <w:t>3 цифрымен таныстыру.</w:t>
            </w:r>
          </w:p>
          <w:p w14:paraId="190FD69C" w14:textId="77777777" w:rsidR="009554C7" w:rsidRPr="008879F1" w:rsidRDefault="009554C7" w:rsidP="00BB324F">
            <w:pPr>
              <w:rPr>
                <w:i/>
                <w:lang w:eastAsia="ru-RU"/>
              </w:rPr>
            </w:pPr>
            <w:r w:rsidRPr="008879F1">
              <w:rPr>
                <w:i/>
                <w:noProof/>
                <w:lang w:eastAsia="ru-RU"/>
              </w:rPr>
              <w:drawing>
                <wp:inline distT="0" distB="0" distL="0" distR="0" wp14:anchorId="2E184DF2" wp14:editId="75730D02">
                  <wp:extent cx="1427967" cy="686308"/>
                  <wp:effectExtent l="0" t="0" r="1270" b="0"/>
                  <wp:docPr id="41" name="Рисунок 41" descr="https://ds04.infourok.ru/uploads/ex/08dc/000efcfb-5e8cdbfc/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8dc/000efcfb-5e8cdbfc/img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28001" cy="686325"/>
                          </a:xfrm>
                          <a:prstGeom prst="rect">
                            <a:avLst/>
                          </a:prstGeom>
                          <a:noFill/>
                          <a:ln>
                            <a:noFill/>
                          </a:ln>
                        </pic:spPr>
                      </pic:pic>
                    </a:graphicData>
                  </a:graphic>
                </wp:inline>
              </w:drawing>
            </w:r>
          </w:p>
          <w:p w14:paraId="0FA8D0F4" w14:textId="77777777" w:rsidR="009554C7" w:rsidRPr="008879F1" w:rsidRDefault="009554C7" w:rsidP="00BB324F">
            <w:pPr>
              <w:rPr>
                <w:b/>
                <w:i/>
                <w:lang w:eastAsia="ru-RU"/>
              </w:rPr>
            </w:pPr>
            <w:r w:rsidRPr="008879F1">
              <w:rPr>
                <w:b/>
                <w:i/>
                <w:lang w:eastAsia="ru-RU"/>
              </w:rPr>
              <w:t>Тура кері санау.</w:t>
            </w:r>
          </w:p>
          <w:p w14:paraId="5A64CF8B" w14:textId="77777777" w:rsidR="009554C7" w:rsidRPr="008879F1" w:rsidRDefault="009554C7" w:rsidP="00BB324F">
            <w:pPr>
              <w:rPr>
                <w:b/>
                <w:i/>
                <w:color w:val="FF0000"/>
                <w:lang w:eastAsia="ru-RU"/>
              </w:rPr>
            </w:pPr>
            <w:r w:rsidRPr="008879F1">
              <w:rPr>
                <w:i/>
                <w:lang w:eastAsia="ru-RU"/>
              </w:rPr>
              <w:t xml:space="preserve"> </w:t>
            </w:r>
            <w:r w:rsidRPr="008879F1">
              <w:rPr>
                <w:i/>
                <w:color w:val="FF0000"/>
                <w:lang w:eastAsia="ru-RU"/>
              </w:rPr>
              <w:t>Мазмұн арқылы саралау, блум таксономиясы</w:t>
            </w:r>
          </w:p>
          <w:p w14:paraId="687AFC75" w14:textId="77777777" w:rsidR="009554C7" w:rsidRPr="008879F1" w:rsidRDefault="009554C7" w:rsidP="00BB324F">
            <w:pPr>
              <w:rPr>
                <w:b/>
                <w:i/>
                <w:lang w:eastAsia="ru-RU"/>
              </w:rPr>
            </w:pPr>
            <w:r w:rsidRPr="008879F1">
              <w:rPr>
                <w:b/>
                <w:i/>
                <w:lang w:eastAsia="ru-RU"/>
              </w:rPr>
              <w:t>Үлестірмелі материалдармен жұмыс. 1,2,3 сандары.</w:t>
            </w:r>
          </w:p>
          <w:p w14:paraId="51340319" w14:textId="77777777" w:rsidR="009554C7" w:rsidRPr="008879F1" w:rsidRDefault="009554C7" w:rsidP="00BB324F">
            <w:pPr>
              <w:rPr>
                <w:i/>
                <w:lang w:eastAsia="ru-RU"/>
              </w:rPr>
            </w:pPr>
            <w:r w:rsidRPr="008879F1">
              <w:rPr>
                <w:i/>
                <w:lang w:eastAsia="ru-RU"/>
              </w:rPr>
              <w:t>Тапсырма: Осы сандар ішінен 3 цифырын табу керек.</w:t>
            </w:r>
          </w:p>
          <w:p w14:paraId="5367B3D1" w14:textId="77777777" w:rsidR="009554C7" w:rsidRPr="008879F1" w:rsidRDefault="009554C7" w:rsidP="00BB324F">
            <w:pPr>
              <w:rPr>
                <w:b/>
                <w:i/>
                <w:lang w:eastAsia="ru-RU"/>
              </w:rPr>
            </w:pPr>
            <w:r w:rsidRPr="008879F1">
              <w:rPr>
                <w:b/>
                <w:i/>
                <w:lang w:eastAsia="ru-RU"/>
              </w:rPr>
              <w:t>Суретпен жұмыс.</w:t>
            </w:r>
          </w:p>
          <w:p w14:paraId="4C6A3BAE" w14:textId="77777777" w:rsidR="009554C7" w:rsidRPr="008879F1" w:rsidRDefault="009554C7" w:rsidP="00BB324F">
            <w:pPr>
              <w:rPr>
                <w:i/>
                <w:lang w:val="en-US" w:eastAsia="ru-RU"/>
              </w:rPr>
            </w:pPr>
            <w:r w:rsidRPr="008879F1">
              <w:rPr>
                <w:i/>
                <w:lang w:eastAsia="ru-RU"/>
              </w:rPr>
              <w:t>«Не үшеуден?»</w:t>
            </w:r>
          </w:p>
          <w:p w14:paraId="22806B7D" w14:textId="77777777" w:rsidR="009554C7" w:rsidRPr="008879F1" w:rsidRDefault="009554C7" w:rsidP="00BB324F">
            <w:pPr>
              <w:rPr>
                <w:i/>
                <w:lang w:eastAsia="ru-RU"/>
              </w:rPr>
            </w:pPr>
            <w:r w:rsidRPr="008879F1">
              <w:rPr>
                <w:i/>
                <w:noProof/>
                <w:lang w:eastAsia="ru-RU"/>
              </w:rPr>
              <w:lastRenderedPageBreak/>
              <w:drawing>
                <wp:inline distT="0" distB="0" distL="0" distR="0" wp14:anchorId="59C70C99" wp14:editId="443B219F">
                  <wp:extent cx="838200" cy="933416"/>
                  <wp:effectExtent l="0" t="0" r="0" b="635"/>
                  <wp:docPr id="46" name="Рисунок 46" descr="https://ds02.infourok.ru/uploads/ex/0812/000649a1-04d86ba5/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0812/000649a1-04d86ba5/img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0255" t="11263" r="19936"/>
                          <a:stretch/>
                        </pic:blipFill>
                        <pic:spPr bwMode="auto">
                          <a:xfrm>
                            <a:off x="0" y="0"/>
                            <a:ext cx="840301" cy="935756"/>
                          </a:xfrm>
                          <a:prstGeom prst="rect">
                            <a:avLst/>
                          </a:prstGeom>
                          <a:noFill/>
                          <a:ln>
                            <a:noFill/>
                          </a:ln>
                          <a:extLst>
                            <a:ext uri="{53640926-AAD7-44D8-BBD7-CCE9431645EC}">
                              <a14:shadowObscured xmlns:a14="http://schemas.microsoft.com/office/drawing/2010/main"/>
                            </a:ext>
                          </a:extLst>
                        </pic:spPr>
                      </pic:pic>
                    </a:graphicData>
                  </a:graphic>
                </wp:inline>
              </w:drawing>
            </w:r>
          </w:p>
          <w:p w14:paraId="33A855C1" w14:textId="77777777" w:rsidR="009554C7" w:rsidRPr="008879F1" w:rsidRDefault="009554C7" w:rsidP="00BB324F">
            <w:pPr>
              <w:rPr>
                <w:i/>
                <w:color w:val="FF0000"/>
                <w:lang w:eastAsia="ru-RU"/>
              </w:rPr>
            </w:pPr>
            <w:r w:rsidRPr="008879F1">
              <w:rPr>
                <w:i/>
                <w:color w:val="FF0000"/>
                <w:lang w:eastAsia="ru-RU"/>
              </w:rPr>
              <w:t>Өнім арқылы саралау, блум таксономиясы, сыни ойлау, бала  үні.</w:t>
            </w:r>
          </w:p>
          <w:p w14:paraId="5BEEA18E" w14:textId="77777777" w:rsidR="009554C7" w:rsidRPr="008879F1" w:rsidRDefault="009554C7" w:rsidP="00BB324F">
            <w:pPr>
              <w:rPr>
                <w:b/>
                <w:i/>
                <w:lang w:eastAsia="ru-RU"/>
              </w:rPr>
            </w:pPr>
            <w:r w:rsidRPr="008879F1">
              <w:rPr>
                <w:b/>
                <w:i/>
                <w:lang w:eastAsia="ru-RU"/>
              </w:rPr>
              <w:t>Қорытынды.</w:t>
            </w:r>
          </w:p>
          <w:p w14:paraId="6CB8B99F" w14:textId="77777777" w:rsidR="009554C7" w:rsidRPr="008879F1" w:rsidRDefault="009554C7" w:rsidP="00BB324F">
            <w:pPr>
              <w:rPr>
                <w:i/>
                <w:lang w:eastAsia="ru-RU"/>
              </w:rPr>
            </w:pPr>
            <w:r w:rsidRPr="008879F1">
              <w:rPr>
                <w:i/>
                <w:lang w:eastAsia="ru-RU"/>
              </w:rPr>
              <w:t>Қоян балаларға рахмет айтып қоштасады.</w:t>
            </w:r>
          </w:p>
          <w:p w14:paraId="05B5FE54" w14:textId="77777777" w:rsidR="009554C7" w:rsidRPr="008879F1" w:rsidRDefault="009554C7" w:rsidP="00BB324F">
            <w:pPr>
              <w:rPr>
                <w:i/>
                <w:lang w:eastAsia="ru-RU"/>
              </w:rPr>
            </w:pPr>
            <w:r w:rsidRPr="008879F1">
              <w:rPr>
                <w:i/>
                <w:lang w:eastAsia="ru-RU"/>
              </w:rPr>
              <w:t>Сұрақ жауап.</w:t>
            </w:r>
          </w:p>
          <w:p w14:paraId="31EA8FD8" w14:textId="77777777" w:rsidR="009554C7" w:rsidRPr="008879F1" w:rsidRDefault="009554C7" w:rsidP="00BB324F">
            <w:pPr>
              <w:rPr>
                <w:i/>
                <w:lang w:eastAsia="ru-RU"/>
              </w:rPr>
            </w:pPr>
            <w:r w:rsidRPr="008879F1">
              <w:rPr>
                <w:i/>
                <w:lang w:eastAsia="ru-RU"/>
              </w:rPr>
              <w:t>-Балалар бүгін біз қандай санмен таныстық?</w:t>
            </w:r>
          </w:p>
          <w:p w14:paraId="0E9D1535" w14:textId="77777777" w:rsidR="009554C7" w:rsidRPr="008879F1" w:rsidRDefault="009554C7" w:rsidP="00BB324F">
            <w:pPr>
              <w:rPr>
                <w:i/>
                <w:lang w:eastAsia="ru-RU"/>
              </w:rPr>
            </w:pPr>
            <w:r w:rsidRPr="008879F1">
              <w:rPr>
                <w:i/>
                <w:lang w:eastAsia="ru-RU"/>
              </w:rPr>
              <w:t>-Қоянның қандай тапсырмаларын орындадық?</w:t>
            </w:r>
          </w:p>
          <w:p w14:paraId="3B434D86" w14:textId="77777777" w:rsidR="009554C7" w:rsidRPr="008879F1" w:rsidRDefault="009554C7" w:rsidP="00BB324F">
            <w:pPr>
              <w:rPr>
                <w:i/>
                <w:color w:val="FF0000"/>
                <w:lang w:eastAsia="ru-RU"/>
              </w:rPr>
            </w:pPr>
            <w:r w:rsidRPr="008879F1">
              <w:rPr>
                <w:i/>
                <w:color w:val="FF0000"/>
                <w:lang w:eastAsia="ru-RU"/>
              </w:rPr>
              <w:t>Бала үні.</w:t>
            </w:r>
          </w:p>
          <w:p w14:paraId="2001DB28" w14:textId="77777777" w:rsidR="009554C7" w:rsidRPr="008879F1" w:rsidRDefault="009554C7" w:rsidP="00BB324F">
            <w:pPr>
              <w:rPr>
                <w:i/>
                <w:lang w:eastAsia="ru-RU"/>
              </w:rPr>
            </w:pPr>
            <w:r w:rsidRPr="008879F1">
              <w:rPr>
                <w:i/>
                <w:lang w:eastAsia="ru-RU"/>
              </w:rPr>
              <w:t>Балаларды мадақтау.</w:t>
            </w:r>
          </w:p>
          <w:p w14:paraId="02416055" w14:textId="77777777" w:rsidR="009554C7" w:rsidRPr="008879F1" w:rsidRDefault="009554C7" w:rsidP="00BB324F">
            <w:pPr>
              <w:rPr>
                <w:i/>
                <w:lang w:eastAsia="ru-RU"/>
              </w:rPr>
            </w:pPr>
            <w:r w:rsidRPr="008879F1">
              <w:rPr>
                <w:i/>
                <w:lang w:eastAsia="ru-RU"/>
              </w:rPr>
              <w:t>Көңілді смайлктер беру.</w:t>
            </w:r>
          </w:p>
          <w:p w14:paraId="21194558" w14:textId="77777777" w:rsidR="009554C7" w:rsidRPr="008879F1" w:rsidRDefault="009554C7" w:rsidP="00BB324F">
            <w:pPr>
              <w:rPr>
                <w:i/>
                <w:lang w:eastAsia="ru-RU"/>
              </w:rPr>
            </w:pPr>
          </w:p>
          <w:p w14:paraId="6185F7BE" w14:textId="77777777" w:rsidR="009554C7" w:rsidRPr="008879F1" w:rsidRDefault="009554C7" w:rsidP="00BB324F">
            <w:pPr>
              <w:rPr>
                <w:b/>
                <w:i/>
                <w:lang w:eastAsia="ru-RU"/>
              </w:rPr>
            </w:pPr>
            <w:r w:rsidRPr="008879F1">
              <w:rPr>
                <w:b/>
                <w:i/>
                <w:lang w:eastAsia="ru-RU"/>
              </w:rPr>
              <w:t xml:space="preserve">     2.Қоршаған ортамен таныстыру</w:t>
            </w:r>
          </w:p>
          <w:p w14:paraId="6B7E1C65" w14:textId="77777777" w:rsidR="009554C7" w:rsidRPr="008879F1" w:rsidRDefault="009554C7" w:rsidP="00BB324F">
            <w:pPr>
              <w:rPr>
                <w:b/>
                <w:i/>
              </w:rPr>
            </w:pPr>
            <w:r w:rsidRPr="008879F1">
              <w:rPr>
                <w:b/>
                <w:i/>
              </w:rPr>
              <w:t xml:space="preserve">Тақырыбы: </w:t>
            </w:r>
            <w:r w:rsidRPr="008879F1">
              <w:rPr>
                <w:i/>
              </w:rPr>
              <w:t>Дені саудың-жаны сауі</w:t>
            </w:r>
          </w:p>
          <w:p w14:paraId="60144FDE" w14:textId="77777777" w:rsidR="009554C7" w:rsidRPr="008879F1" w:rsidRDefault="009554C7" w:rsidP="00BB324F">
            <w:pPr>
              <w:tabs>
                <w:tab w:val="left" w:pos="8640"/>
              </w:tabs>
              <w:rPr>
                <w:i/>
                <w:color w:val="000000"/>
                <w:lang w:eastAsia="ru-RU"/>
              </w:rPr>
            </w:pPr>
            <w:r w:rsidRPr="008879F1">
              <w:rPr>
                <w:b/>
                <w:i/>
                <w:color w:val="000000"/>
                <w:lang w:eastAsia="ru-RU"/>
              </w:rPr>
              <w:t>Мақсаты:</w:t>
            </w:r>
            <w:r w:rsidRPr="008879F1">
              <w:rPr>
                <w:i/>
                <w:color w:val="000000"/>
                <w:lang w:eastAsia="ru-RU"/>
              </w:rPr>
              <w:t xml:space="preserve">  Денсаулық, денсаулыққа  қажетті жағдайлар, денсаулықты сақтау туралы қарапайым түсініктерді біледі. </w:t>
            </w:r>
          </w:p>
          <w:p w14:paraId="0648D730" w14:textId="77777777" w:rsidR="009554C7" w:rsidRPr="008879F1" w:rsidRDefault="009554C7" w:rsidP="00BB324F">
            <w:pPr>
              <w:rPr>
                <w:i/>
                <w:color w:val="FF0000"/>
              </w:rPr>
            </w:pPr>
            <w:r w:rsidRPr="008879F1">
              <w:rPr>
                <w:b/>
                <w:i/>
                <w:color w:val="FF0000"/>
              </w:rPr>
              <w:t xml:space="preserve">Ресурс: </w:t>
            </w:r>
            <w:r w:rsidRPr="008879F1">
              <w:rPr>
                <w:i/>
                <w:color w:val="FF0000"/>
              </w:rPr>
              <w:t>АҚТ технологиясы, дидакт материалдар.</w:t>
            </w:r>
          </w:p>
          <w:p w14:paraId="3373F041" w14:textId="77777777" w:rsidR="009554C7" w:rsidRPr="008879F1" w:rsidRDefault="009554C7" w:rsidP="00BB324F">
            <w:pPr>
              <w:rPr>
                <w:b/>
                <w:i/>
              </w:rPr>
            </w:pPr>
            <w:r w:rsidRPr="008879F1">
              <w:rPr>
                <w:b/>
                <w:i/>
                <w:color w:val="FF0000"/>
              </w:rPr>
              <w:t xml:space="preserve">Әдіс-тәсілдер: </w:t>
            </w:r>
            <w:r w:rsidRPr="008879F1">
              <w:rPr>
                <w:i/>
                <w:color w:val="FF0000"/>
              </w:rPr>
              <w:t>4К моделі, бала үні, саралау, бақылау</w:t>
            </w:r>
          </w:p>
          <w:p w14:paraId="01D4C0B6" w14:textId="77777777" w:rsidR="009554C7" w:rsidRPr="008879F1" w:rsidRDefault="009554C7" w:rsidP="00BB324F">
            <w:pPr>
              <w:tabs>
                <w:tab w:val="left" w:pos="8640"/>
              </w:tabs>
              <w:rPr>
                <w:b/>
                <w:i/>
              </w:rPr>
            </w:pPr>
            <w:r w:rsidRPr="008879F1">
              <w:rPr>
                <w:b/>
                <w:i/>
              </w:rPr>
              <w:t>ІІ. Таңғажайып сәт.</w:t>
            </w:r>
          </w:p>
          <w:p w14:paraId="59F1CA73" w14:textId="77777777" w:rsidR="009554C7" w:rsidRPr="008879F1" w:rsidRDefault="009554C7" w:rsidP="00BB324F">
            <w:pPr>
              <w:tabs>
                <w:tab w:val="left" w:pos="8640"/>
              </w:tabs>
              <w:rPr>
                <w:i/>
              </w:rPr>
            </w:pPr>
            <w:r w:rsidRPr="008879F1">
              <w:rPr>
                <w:i/>
              </w:rPr>
              <w:t>Жалқаубектің  қонаққа келуі.</w:t>
            </w:r>
          </w:p>
          <w:p w14:paraId="2BF090CC" w14:textId="77777777" w:rsidR="009554C7" w:rsidRPr="008879F1" w:rsidRDefault="009554C7" w:rsidP="00BB324F">
            <w:pPr>
              <w:tabs>
                <w:tab w:val="left" w:pos="8640"/>
              </w:tabs>
              <w:rPr>
                <w:b/>
                <w:i/>
              </w:rPr>
            </w:pPr>
            <w:r w:rsidRPr="008879F1">
              <w:rPr>
                <w:b/>
                <w:i/>
              </w:rPr>
              <w:t>Сұрақ- жауап.</w:t>
            </w:r>
          </w:p>
          <w:p w14:paraId="46EFA59F" w14:textId="77777777" w:rsidR="009554C7" w:rsidRPr="008879F1" w:rsidRDefault="009554C7" w:rsidP="00BB324F">
            <w:pPr>
              <w:tabs>
                <w:tab w:val="left" w:pos="8640"/>
              </w:tabs>
              <w:rPr>
                <w:b/>
                <w:i/>
              </w:rPr>
            </w:pPr>
            <w:r w:rsidRPr="008879F1">
              <w:rPr>
                <w:b/>
                <w:i/>
              </w:rPr>
              <w:t>Жалқаубектің  не болған?</w:t>
            </w:r>
          </w:p>
          <w:p w14:paraId="72B1917C" w14:textId="77777777" w:rsidR="009554C7" w:rsidRPr="008879F1" w:rsidRDefault="009554C7" w:rsidP="00BB324F">
            <w:pPr>
              <w:tabs>
                <w:tab w:val="left" w:pos="8640"/>
              </w:tabs>
              <w:rPr>
                <w:i/>
              </w:rPr>
            </w:pPr>
            <w:r w:rsidRPr="008879F1">
              <w:rPr>
                <w:i/>
              </w:rPr>
              <w:t>- Көңілсіз     -Үсті лас</w:t>
            </w:r>
          </w:p>
          <w:p w14:paraId="21274240" w14:textId="77777777" w:rsidR="009554C7" w:rsidRPr="008879F1" w:rsidRDefault="009554C7" w:rsidP="00BB324F">
            <w:pPr>
              <w:tabs>
                <w:tab w:val="left" w:pos="8640"/>
              </w:tabs>
              <w:rPr>
                <w:i/>
              </w:rPr>
            </w:pPr>
            <w:r w:rsidRPr="008879F1">
              <w:rPr>
                <w:i/>
              </w:rPr>
              <w:t xml:space="preserve">-Сумкасын көтере  алмай  сүйреп жүр.         </w:t>
            </w:r>
          </w:p>
          <w:p w14:paraId="7A2562FE" w14:textId="77777777" w:rsidR="009554C7" w:rsidRPr="008879F1" w:rsidRDefault="009554C7" w:rsidP="00BB324F">
            <w:pPr>
              <w:tabs>
                <w:tab w:val="left" w:pos="8640"/>
              </w:tabs>
              <w:rPr>
                <w:i/>
              </w:rPr>
            </w:pPr>
            <w:r w:rsidRPr="008879F1">
              <w:rPr>
                <w:i/>
              </w:rPr>
              <w:t>Қандай көмек береміз?</w:t>
            </w:r>
          </w:p>
          <w:p w14:paraId="0753B100" w14:textId="77777777" w:rsidR="009554C7" w:rsidRPr="008879F1" w:rsidRDefault="009554C7" w:rsidP="00BB324F">
            <w:pPr>
              <w:tabs>
                <w:tab w:val="left" w:pos="8640"/>
              </w:tabs>
              <w:rPr>
                <w:b/>
                <w:i/>
              </w:rPr>
            </w:pPr>
            <w:r w:rsidRPr="008879F1">
              <w:rPr>
                <w:b/>
                <w:i/>
              </w:rPr>
              <w:lastRenderedPageBreak/>
              <w:t>Қызығушылықты ояту</w:t>
            </w:r>
          </w:p>
          <w:p w14:paraId="30B9F0E4" w14:textId="77777777" w:rsidR="009554C7" w:rsidRPr="008879F1" w:rsidRDefault="009554C7" w:rsidP="00BB324F">
            <w:pPr>
              <w:tabs>
                <w:tab w:val="left" w:pos="8640"/>
              </w:tabs>
              <w:rPr>
                <w:b/>
                <w:i/>
              </w:rPr>
            </w:pPr>
            <w:r w:rsidRPr="008879F1">
              <w:rPr>
                <w:b/>
                <w:i/>
              </w:rPr>
              <w:t>Жұмбақ жасыру.</w:t>
            </w:r>
          </w:p>
          <w:p w14:paraId="685B34E4" w14:textId="77777777" w:rsidR="009554C7" w:rsidRPr="008879F1" w:rsidRDefault="009554C7" w:rsidP="00BB324F">
            <w:pPr>
              <w:rPr>
                <w:i/>
              </w:rPr>
            </w:pPr>
            <w:r w:rsidRPr="008879F1">
              <w:rPr>
                <w:i/>
              </w:rPr>
              <w:t>Ерте мен күнде сен,</w:t>
            </w:r>
          </w:p>
          <w:p w14:paraId="0E08F569" w14:textId="77777777" w:rsidR="009554C7" w:rsidRPr="008879F1" w:rsidRDefault="009554C7" w:rsidP="00BB324F">
            <w:pPr>
              <w:rPr>
                <w:i/>
              </w:rPr>
            </w:pPr>
            <w:r w:rsidRPr="008879F1">
              <w:rPr>
                <w:i/>
              </w:rPr>
              <w:t>Қолыңа сүйкесең</w:t>
            </w:r>
          </w:p>
          <w:p w14:paraId="08BB63D0" w14:textId="77777777" w:rsidR="009554C7" w:rsidRPr="008879F1" w:rsidRDefault="009554C7" w:rsidP="00BB324F">
            <w:pPr>
              <w:rPr>
                <w:i/>
              </w:rPr>
            </w:pPr>
            <w:r w:rsidRPr="008879F1">
              <w:rPr>
                <w:i/>
              </w:rPr>
              <w:t>Кетіп кір ласың</w:t>
            </w:r>
          </w:p>
          <w:p w14:paraId="17F0CB8D" w14:textId="77777777" w:rsidR="009554C7" w:rsidRPr="008879F1" w:rsidRDefault="009554C7" w:rsidP="00BB324F">
            <w:pPr>
              <w:rPr>
                <w:i/>
              </w:rPr>
            </w:pPr>
            <w:r w:rsidRPr="008879F1">
              <w:rPr>
                <w:i/>
              </w:rPr>
              <w:t>Тап – таза боласын</w:t>
            </w:r>
          </w:p>
          <w:p w14:paraId="0BBDA16A" w14:textId="77777777" w:rsidR="009554C7" w:rsidRPr="008879F1" w:rsidRDefault="009554C7" w:rsidP="00BB324F">
            <w:pPr>
              <w:rPr>
                <w:i/>
              </w:rPr>
            </w:pPr>
            <w:r w:rsidRPr="008879F1">
              <w:rPr>
                <w:i/>
              </w:rPr>
              <w:t>Бұл не?</w:t>
            </w:r>
          </w:p>
          <w:p w14:paraId="04E61409" w14:textId="77777777" w:rsidR="009554C7" w:rsidRPr="008879F1" w:rsidRDefault="009554C7" w:rsidP="00BB324F">
            <w:pPr>
              <w:rPr>
                <w:i/>
              </w:rPr>
            </w:pPr>
            <w:r w:rsidRPr="008879F1">
              <w:rPr>
                <w:i/>
              </w:rPr>
              <w:t>Шомылған баланы</w:t>
            </w:r>
          </w:p>
          <w:p w14:paraId="099B5D69" w14:textId="77777777" w:rsidR="009554C7" w:rsidRPr="008879F1" w:rsidRDefault="009554C7" w:rsidP="00BB324F">
            <w:pPr>
              <w:rPr>
                <w:i/>
              </w:rPr>
            </w:pPr>
            <w:r w:rsidRPr="008879F1">
              <w:rPr>
                <w:i/>
              </w:rPr>
              <w:t>Аймалап алады.</w:t>
            </w:r>
          </w:p>
          <w:p w14:paraId="285B4B34" w14:textId="77777777" w:rsidR="009554C7" w:rsidRPr="008879F1" w:rsidRDefault="009554C7" w:rsidP="00BB324F">
            <w:pPr>
              <w:rPr>
                <w:i/>
              </w:rPr>
            </w:pPr>
            <w:r w:rsidRPr="008879F1">
              <w:rPr>
                <w:i/>
              </w:rPr>
              <w:t>Сүртеді қолыңды</w:t>
            </w:r>
          </w:p>
          <w:p w14:paraId="5160DD5C" w14:textId="77777777" w:rsidR="009554C7" w:rsidRPr="008879F1" w:rsidRDefault="009554C7" w:rsidP="00BB324F">
            <w:pPr>
              <w:rPr>
                <w:i/>
              </w:rPr>
            </w:pPr>
            <w:r w:rsidRPr="008879F1">
              <w:rPr>
                <w:i/>
              </w:rPr>
              <w:t>Сүртеді бетіңді</w:t>
            </w:r>
          </w:p>
          <w:p w14:paraId="0C18F99A" w14:textId="77777777" w:rsidR="009554C7" w:rsidRPr="008879F1" w:rsidRDefault="009554C7" w:rsidP="00BB324F">
            <w:pPr>
              <w:tabs>
                <w:tab w:val="left" w:pos="8640"/>
              </w:tabs>
              <w:rPr>
                <w:i/>
              </w:rPr>
            </w:pPr>
            <w:r w:rsidRPr="008879F1">
              <w:rPr>
                <w:i/>
              </w:rPr>
              <w:t>Бұл не?</w:t>
            </w:r>
          </w:p>
          <w:p w14:paraId="352C40FE" w14:textId="77777777" w:rsidR="009554C7" w:rsidRPr="008879F1" w:rsidRDefault="009554C7" w:rsidP="00BB324F">
            <w:pPr>
              <w:rPr>
                <w:i/>
                <w:color w:val="FF0000"/>
              </w:rPr>
            </w:pPr>
            <w:r w:rsidRPr="008879F1">
              <w:rPr>
                <w:i/>
                <w:color w:val="FF0000"/>
              </w:rPr>
              <w:t>Бала үні. Сыни ойлау, Блум таксономиясы</w:t>
            </w:r>
          </w:p>
          <w:p w14:paraId="7DC62504" w14:textId="77777777" w:rsidR="009554C7" w:rsidRPr="008879F1" w:rsidRDefault="009554C7" w:rsidP="00BB324F">
            <w:pPr>
              <w:tabs>
                <w:tab w:val="left" w:pos="8640"/>
              </w:tabs>
              <w:rPr>
                <w:i/>
              </w:rPr>
            </w:pPr>
            <w:r w:rsidRPr="008879F1">
              <w:rPr>
                <w:i/>
              </w:rPr>
              <w:t>Балаларды топқа бөлу</w:t>
            </w:r>
          </w:p>
          <w:p w14:paraId="3586F501" w14:textId="77777777" w:rsidR="009554C7" w:rsidRPr="008879F1" w:rsidRDefault="009554C7" w:rsidP="00BB324F">
            <w:pPr>
              <w:tabs>
                <w:tab w:val="left" w:pos="8640"/>
              </w:tabs>
              <w:rPr>
                <w:i/>
                <w:color w:val="FF0000"/>
              </w:rPr>
            </w:pPr>
            <w:r w:rsidRPr="008879F1">
              <w:rPr>
                <w:i/>
                <w:color w:val="FF0000"/>
              </w:rPr>
              <w:t>Оқу ортасы арқылы сараау.</w:t>
            </w:r>
          </w:p>
          <w:p w14:paraId="1571E63B" w14:textId="77777777" w:rsidR="009554C7" w:rsidRPr="008879F1" w:rsidRDefault="009554C7" w:rsidP="00BB324F">
            <w:pPr>
              <w:shd w:val="clear" w:color="auto" w:fill="FFFFFF"/>
              <w:rPr>
                <w:b/>
                <w:bCs/>
                <w:i/>
                <w:color w:val="000000"/>
                <w:lang w:eastAsia="ru-RU"/>
              </w:rPr>
            </w:pPr>
            <w:r w:rsidRPr="008879F1">
              <w:rPr>
                <w:rStyle w:val="af1"/>
                <w:i/>
                <w:color w:val="000000"/>
                <w:shd w:val="clear" w:color="auto" w:fill="FFFFFF"/>
              </w:rPr>
              <w:t>1-топ «ТАЗАЛЫҚ»</w:t>
            </w:r>
            <w:r w:rsidRPr="008879F1">
              <w:rPr>
                <w:b/>
                <w:bCs/>
                <w:i/>
                <w:color w:val="000000"/>
                <w:lang w:eastAsia="ru-RU"/>
              </w:rPr>
              <w:t xml:space="preserve"> </w:t>
            </w:r>
          </w:p>
          <w:p w14:paraId="4D9A281F" w14:textId="77777777" w:rsidR="009554C7" w:rsidRPr="008879F1" w:rsidRDefault="009554C7" w:rsidP="00BB324F">
            <w:pPr>
              <w:shd w:val="clear" w:color="auto" w:fill="FFFFFF"/>
              <w:rPr>
                <w:b/>
                <w:bCs/>
                <w:i/>
                <w:color w:val="FF0000"/>
                <w:lang w:eastAsia="ru-RU"/>
              </w:rPr>
            </w:pPr>
            <w:r w:rsidRPr="008879F1">
              <w:rPr>
                <w:b/>
                <w:bCs/>
                <w:i/>
                <w:color w:val="FF0000"/>
                <w:lang w:eastAsia="ru-RU"/>
              </w:rPr>
              <w:t xml:space="preserve">Пед жет ойын: </w:t>
            </w:r>
          </w:p>
          <w:p w14:paraId="2E01FA11" w14:textId="77777777" w:rsidR="009554C7" w:rsidRPr="008879F1" w:rsidRDefault="009554C7" w:rsidP="00BB324F">
            <w:pPr>
              <w:shd w:val="clear" w:color="auto" w:fill="FFFFFF"/>
              <w:rPr>
                <w:i/>
                <w:color w:val="000000"/>
                <w:lang w:eastAsia="ru-RU"/>
              </w:rPr>
            </w:pPr>
            <w:r w:rsidRPr="008879F1">
              <w:rPr>
                <w:b/>
                <w:bCs/>
                <w:i/>
                <w:color w:val="FF0000"/>
                <w:lang w:eastAsia="ru-RU"/>
              </w:rPr>
              <w:t>«</w:t>
            </w:r>
            <w:r w:rsidRPr="008879F1">
              <w:rPr>
                <w:b/>
                <w:i/>
                <w:color w:val="FF0000"/>
                <w:lang w:eastAsia="ru-RU"/>
              </w:rPr>
              <w:t>Бұл бала қай, қай бала?   </w:t>
            </w:r>
            <w:r w:rsidRPr="008879F1">
              <w:rPr>
                <w:i/>
                <w:color w:val="FF0000"/>
                <w:lang w:eastAsia="ru-RU"/>
              </w:rPr>
              <w:t>         </w:t>
            </w:r>
            <w:r w:rsidRPr="008879F1">
              <w:rPr>
                <w:i/>
                <w:color w:val="000000"/>
                <w:lang w:eastAsia="ru-RU"/>
              </w:rPr>
              <w:br/>
              <w:t>Қарашы үстіне,</w:t>
            </w:r>
            <w:r w:rsidRPr="008879F1">
              <w:rPr>
                <w:i/>
                <w:color w:val="000000"/>
                <w:lang w:eastAsia="ru-RU"/>
              </w:rPr>
              <w:br/>
              <w:t>Бір кіршік түстіме көзіңе</w:t>
            </w:r>
            <w:r w:rsidRPr="008879F1">
              <w:rPr>
                <w:i/>
                <w:color w:val="000000"/>
                <w:lang w:eastAsia="ru-RU"/>
              </w:rPr>
              <w:br/>
              <w:t>Тап-таза ақ қаздай</w:t>
            </w:r>
            <w:r w:rsidRPr="008879F1">
              <w:rPr>
                <w:i/>
                <w:color w:val="000000"/>
                <w:lang w:eastAsia="ru-RU"/>
              </w:rPr>
              <w:br/>
              <w:t>Киімі мұнтаздай</w:t>
            </w:r>
            <w:r w:rsidRPr="008879F1">
              <w:rPr>
                <w:i/>
                <w:color w:val="000000"/>
                <w:lang w:eastAsia="ru-RU"/>
              </w:rPr>
              <w:br/>
              <w:t>Жарайсың балақай</w:t>
            </w:r>
            <w:r w:rsidRPr="008879F1">
              <w:rPr>
                <w:i/>
                <w:color w:val="000000"/>
                <w:lang w:eastAsia="ru-RU"/>
              </w:rPr>
              <w:br/>
              <w:t>Дейміз біз мадақтай</w:t>
            </w:r>
          </w:p>
          <w:p w14:paraId="1CE3189F" w14:textId="77777777" w:rsidR="009554C7" w:rsidRPr="008879F1" w:rsidRDefault="009554C7" w:rsidP="00BB324F">
            <w:pPr>
              <w:rPr>
                <w:bCs/>
                <w:i/>
                <w:color w:val="FF0000"/>
                <w:lang w:eastAsia="ru-RU"/>
              </w:rPr>
            </w:pPr>
            <w:r w:rsidRPr="008879F1">
              <w:rPr>
                <w:bCs/>
                <w:i/>
                <w:color w:val="FF0000"/>
                <w:lang w:eastAsia="ru-RU"/>
              </w:rPr>
              <w:t>Өнім арқылы саралау Жетелеуші сұрақтар арқылы бақылау</w:t>
            </w:r>
          </w:p>
          <w:p w14:paraId="4F345950" w14:textId="77777777" w:rsidR="009554C7" w:rsidRPr="008879F1" w:rsidRDefault="009554C7" w:rsidP="00BB324F">
            <w:pPr>
              <w:shd w:val="clear" w:color="auto" w:fill="FFFFFF"/>
              <w:rPr>
                <w:b/>
                <w:i/>
                <w:color w:val="000000"/>
                <w:lang w:eastAsia="ru-RU"/>
              </w:rPr>
            </w:pPr>
            <w:r w:rsidRPr="008879F1">
              <w:rPr>
                <w:b/>
                <w:i/>
                <w:color w:val="000000"/>
                <w:lang w:eastAsia="ru-RU"/>
              </w:rPr>
              <w:t xml:space="preserve">            Салыстыру</w:t>
            </w:r>
          </w:p>
          <w:p w14:paraId="26532BD4" w14:textId="77777777" w:rsidR="009554C7" w:rsidRPr="008879F1" w:rsidRDefault="009554C7" w:rsidP="00BB324F">
            <w:pPr>
              <w:tabs>
                <w:tab w:val="left" w:pos="8640"/>
              </w:tabs>
              <w:rPr>
                <w:b/>
                <w:i/>
                <w:color w:val="000000"/>
                <w:lang w:eastAsia="ru-RU"/>
              </w:rPr>
            </w:pPr>
            <w:r w:rsidRPr="008879F1">
              <w:rPr>
                <w:b/>
                <w:i/>
                <w:color w:val="000000"/>
                <w:lang w:eastAsia="ru-RU"/>
              </w:rPr>
              <w:t xml:space="preserve">-Анау бала,  Бетін қара, </w:t>
            </w:r>
          </w:p>
          <w:p w14:paraId="5FC52EB8" w14:textId="77777777" w:rsidR="009554C7" w:rsidRPr="008879F1" w:rsidRDefault="009554C7" w:rsidP="00BB324F">
            <w:pPr>
              <w:tabs>
                <w:tab w:val="left" w:pos="8640"/>
              </w:tabs>
              <w:rPr>
                <w:i/>
                <w:color w:val="000000"/>
                <w:lang w:eastAsia="ru-RU"/>
              </w:rPr>
            </w:pPr>
            <w:r w:rsidRPr="008879F1">
              <w:rPr>
                <w:i/>
                <w:color w:val="000000"/>
                <w:lang w:eastAsia="ru-RU"/>
              </w:rPr>
              <w:t>Кір қожалақ,  қап-қара</w:t>
            </w:r>
          </w:p>
          <w:p w14:paraId="2A9E265B" w14:textId="77777777" w:rsidR="009554C7" w:rsidRPr="008879F1" w:rsidRDefault="009554C7" w:rsidP="00BB324F">
            <w:pPr>
              <w:tabs>
                <w:tab w:val="left" w:pos="8640"/>
              </w:tabs>
              <w:rPr>
                <w:i/>
                <w:color w:val="000000"/>
                <w:lang w:eastAsia="ru-RU"/>
              </w:rPr>
            </w:pPr>
            <w:r w:rsidRPr="008879F1">
              <w:rPr>
                <w:i/>
                <w:color w:val="000000"/>
                <w:lang w:eastAsia="ru-RU"/>
              </w:rPr>
              <w:t xml:space="preserve">Тырнағы өскен, Шашы көптен </w:t>
            </w:r>
          </w:p>
          <w:p w14:paraId="10323EEA" w14:textId="77777777" w:rsidR="009554C7" w:rsidRPr="008879F1" w:rsidRDefault="009554C7" w:rsidP="00BB324F">
            <w:pPr>
              <w:tabs>
                <w:tab w:val="left" w:pos="8640"/>
              </w:tabs>
              <w:rPr>
                <w:i/>
                <w:color w:val="000000"/>
                <w:lang w:eastAsia="ru-RU"/>
              </w:rPr>
            </w:pPr>
            <w:r w:rsidRPr="008879F1">
              <w:rPr>
                <w:i/>
                <w:color w:val="000000"/>
                <w:lang w:eastAsia="ru-RU"/>
              </w:rPr>
              <w:t>Алынбаспты –ау масқара</w:t>
            </w:r>
          </w:p>
          <w:p w14:paraId="72A43FEA" w14:textId="77777777" w:rsidR="009554C7" w:rsidRPr="008879F1" w:rsidRDefault="009554C7" w:rsidP="00BB324F">
            <w:pPr>
              <w:tabs>
                <w:tab w:val="left" w:pos="8640"/>
              </w:tabs>
              <w:rPr>
                <w:i/>
                <w:color w:val="000000"/>
                <w:lang w:eastAsia="ru-RU"/>
              </w:rPr>
            </w:pPr>
            <w:r w:rsidRPr="008879F1">
              <w:rPr>
                <w:i/>
                <w:color w:val="000000"/>
                <w:lang w:eastAsia="ru-RU"/>
              </w:rPr>
              <w:t>Сұрақ –жауап</w:t>
            </w:r>
          </w:p>
          <w:p w14:paraId="2234FAF5" w14:textId="77777777" w:rsidR="009554C7" w:rsidRPr="008879F1" w:rsidRDefault="009554C7" w:rsidP="00BB324F">
            <w:pPr>
              <w:tabs>
                <w:tab w:val="left" w:pos="8640"/>
              </w:tabs>
              <w:rPr>
                <w:i/>
                <w:color w:val="000000"/>
                <w:lang w:eastAsia="ru-RU"/>
              </w:rPr>
            </w:pPr>
            <w:r w:rsidRPr="008879F1">
              <w:rPr>
                <w:i/>
                <w:color w:val="000000"/>
                <w:lang w:eastAsia="ru-RU"/>
              </w:rPr>
              <w:t>Осындай бала болмас үшін не істеу керек?</w:t>
            </w:r>
          </w:p>
          <w:p w14:paraId="658C41B9" w14:textId="77777777" w:rsidR="009554C7" w:rsidRPr="008879F1" w:rsidRDefault="009554C7" w:rsidP="00BB324F">
            <w:pPr>
              <w:tabs>
                <w:tab w:val="left" w:pos="8640"/>
              </w:tabs>
              <w:rPr>
                <w:b/>
                <w:i/>
                <w:color w:val="FF0000"/>
                <w:lang w:eastAsia="ru-RU"/>
              </w:rPr>
            </w:pPr>
            <w:r w:rsidRPr="008879F1">
              <w:rPr>
                <w:b/>
                <w:i/>
                <w:color w:val="FF0000"/>
                <w:lang w:eastAsia="ru-RU"/>
              </w:rPr>
              <w:t>Пед жет   ойын: «Тазалықтың достары»</w:t>
            </w:r>
          </w:p>
          <w:p w14:paraId="50C2434D" w14:textId="77777777" w:rsidR="009554C7" w:rsidRPr="008879F1" w:rsidRDefault="009554C7" w:rsidP="00BB324F">
            <w:pPr>
              <w:tabs>
                <w:tab w:val="left" w:pos="8640"/>
              </w:tabs>
              <w:rPr>
                <w:b/>
                <w:i/>
                <w:lang w:eastAsia="ru-RU"/>
              </w:rPr>
            </w:pPr>
            <w:r w:rsidRPr="008879F1">
              <w:rPr>
                <w:b/>
                <w:i/>
                <w:lang w:eastAsia="ru-RU"/>
              </w:rPr>
              <w:t xml:space="preserve">Шарты: Тазалық заттарын </w:t>
            </w:r>
            <w:r w:rsidRPr="008879F1">
              <w:rPr>
                <w:b/>
                <w:i/>
                <w:lang w:eastAsia="ru-RU"/>
              </w:rPr>
              <w:lastRenderedPageBreak/>
              <w:t>жинау.(сүлгі, сабын...)</w:t>
            </w:r>
          </w:p>
          <w:p w14:paraId="479CCCCB" w14:textId="77777777" w:rsidR="009554C7" w:rsidRPr="008879F1" w:rsidRDefault="009554C7" w:rsidP="00BB324F">
            <w:pPr>
              <w:rPr>
                <w:bCs/>
                <w:i/>
                <w:color w:val="FF0000"/>
                <w:lang w:eastAsia="ru-RU"/>
              </w:rPr>
            </w:pPr>
            <w:r w:rsidRPr="008879F1">
              <w:rPr>
                <w:bCs/>
                <w:i/>
                <w:color w:val="FF0000"/>
                <w:lang w:eastAsia="ru-RU"/>
              </w:rPr>
              <w:t>Мазмұн  арқылы саралау Жетелеуші сұрақтар арқылы бақылау</w:t>
            </w:r>
          </w:p>
          <w:p w14:paraId="65697032" w14:textId="77777777" w:rsidR="009554C7" w:rsidRPr="008879F1" w:rsidRDefault="009554C7" w:rsidP="00BB324F">
            <w:pPr>
              <w:tabs>
                <w:tab w:val="left" w:pos="8640"/>
              </w:tabs>
              <w:rPr>
                <w:b/>
                <w:i/>
              </w:rPr>
            </w:pPr>
            <w:r w:rsidRPr="008879F1">
              <w:rPr>
                <w:b/>
                <w:i/>
              </w:rPr>
              <w:t>2-топ. «ТАҒАМДАР»</w:t>
            </w:r>
          </w:p>
          <w:p w14:paraId="19020FF3" w14:textId="77777777" w:rsidR="009554C7" w:rsidRPr="008879F1" w:rsidRDefault="009554C7" w:rsidP="00BB324F">
            <w:pPr>
              <w:tabs>
                <w:tab w:val="left" w:pos="8640"/>
              </w:tabs>
              <w:rPr>
                <w:b/>
                <w:i/>
              </w:rPr>
            </w:pPr>
            <w:r w:rsidRPr="008879F1">
              <w:rPr>
                <w:b/>
                <w:i/>
              </w:rPr>
              <w:t>Ой дамыту.  АҚТ технологиясы</w:t>
            </w:r>
          </w:p>
          <w:p w14:paraId="7F2A9253" w14:textId="77777777" w:rsidR="009554C7" w:rsidRPr="008879F1" w:rsidRDefault="009554C7" w:rsidP="00BB324F">
            <w:pPr>
              <w:tabs>
                <w:tab w:val="left" w:pos="8640"/>
              </w:tabs>
              <w:rPr>
                <w:b/>
                <w:i/>
              </w:rPr>
            </w:pPr>
            <w:r w:rsidRPr="008879F1">
              <w:rPr>
                <w:b/>
                <w:i/>
              </w:rPr>
              <w:t>Суретпен жұмыс</w:t>
            </w:r>
          </w:p>
          <w:p w14:paraId="1F3C6B12" w14:textId="77777777" w:rsidR="009554C7" w:rsidRPr="008879F1" w:rsidRDefault="009554C7" w:rsidP="00BB324F">
            <w:pPr>
              <w:tabs>
                <w:tab w:val="left" w:pos="8640"/>
              </w:tabs>
              <w:rPr>
                <w:i/>
              </w:rPr>
            </w:pPr>
            <w:r w:rsidRPr="008879F1">
              <w:rPr>
                <w:i/>
              </w:rPr>
              <w:t xml:space="preserve">Пайдалы тағам түрлерімен таныстыру. </w:t>
            </w:r>
          </w:p>
          <w:p w14:paraId="6BE4612F" w14:textId="77777777" w:rsidR="009554C7" w:rsidRPr="008879F1" w:rsidRDefault="009554C7" w:rsidP="00BB324F">
            <w:pPr>
              <w:shd w:val="clear" w:color="auto" w:fill="FFFFFF"/>
              <w:rPr>
                <w:rStyle w:val="af1"/>
                <w:b w:val="0"/>
                <w:i/>
                <w:color w:val="FF0000"/>
                <w:shd w:val="clear" w:color="auto" w:fill="FFFFFF"/>
              </w:rPr>
            </w:pPr>
            <w:r w:rsidRPr="008879F1">
              <w:rPr>
                <w:rStyle w:val="af1"/>
                <w:i/>
                <w:color w:val="FF0000"/>
                <w:shd w:val="clear" w:color="auto" w:fill="FFFFFF"/>
              </w:rPr>
              <w:t>Құрлымдалған  ойын «Жемістер мен көкөністерді жинау.»</w:t>
            </w:r>
          </w:p>
          <w:p w14:paraId="33714B80" w14:textId="77777777" w:rsidR="009554C7" w:rsidRPr="008879F1" w:rsidRDefault="009554C7" w:rsidP="00BB324F">
            <w:pPr>
              <w:shd w:val="clear" w:color="auto" w:fill="FFFFFF"/>
              <w:rPr>
                <w:rStyle w:val="af1"/>
                <w:b w:val="0"/>
                <w:i/>
                <w:color w:val="000000"/>
                <w:shd w:val="clear" w:color="auto" w:fill="FFFFFF"/>
              </w:rPr>
            </w:pPr>
            <w:r w:rsidRPr="008879F1">
              <w:rPr>
                <w:rStyle w:val="af1"/>
                <w:i/>
                <w:color w:val="000000"/>
                <w:shd w:val="clear" w:color="auto" w:fill="FFFFFF"/>
              </w:rPr>
              <w:t>Шарты: Екі себетке көкөністер мен жемістерді жинау.</w:t>
            </w:r>
          </w:p>
          <w:p w14:paraId="1C6A380E" w14:textId="77777777" w:rsidR="009554C7" w:rsidRPr="008879F1" w:rsidRDefault="009554C7" w:rsidP="00BB324F">
            <w:pPr>
              <w:rPr>
                <w:bCs/>
                <w:i/>
                <w:iCs/>
                <w:color w:val="FF0000"/>
              </w:rPr>
            </w:pPr>
            <w:r w:rsidRPr="008879F1">
              <w:rPr>
                <w:bCs/>
                <w:i/>
                <w:iCs/>
                <w:color w:val="FF0000"/>
              </w:rPr>
              <w:t>4 к моделі, бала үні</w:t>
            </w:r>
          </w:p>
          <w:p w14:paraId="31F540A9" w14:textId="77777777" w:rsidR="009554C7" w:rsidRPr="008879F1" w:rsidRDefault="009554C7" w:rsidP="00BB324F">
            <w:pPr>
              <w:rPr>
                <w:rStyle w:val="af1"/>
                <w:b w:val="0"/>
                <w:i/>
                <w:iCs/>
                <w:color w:val="FF0000"/>
              </w:rPr>
            </w:pPr>
            <w:r w:rsidRPr="008879F1">
              <w:rPr>
                <w:bCs/>
                <w:i/>
                <w:iCs/>
                <w:color w:val="FF0000"/>
              </w:rPr>
              <w:t>Өнім арқылы саралау Жетелеуші сұрақтар арқылы бақылау</w:t>
            </w:r>
          </w:p>
          <w:p w14:paraId="28BE697D" w14:textId="77777777" w:rsidR="009554C7" w:rsidRPr="008879F1" w:rsidRDefault="009554C7" w:rsidP="00BB324F">
            <w:pPr>
              <w:shd w:val="clear" w:color="auto" w:fill="FFFFFF"/>
              <w:rPr>
                <w:rStyle w:val="af1"/>
                <w:i/>
                <w:color w:val="000000"/>
                <w:shd w:val="clear" w:color="auto" w:fill="FFFFFF"/>
              </w:rPr>
            </w:pPr>
            <w:r w:rsidRPr="008879F1">
              <w:rPr>
                <w:rStyle w:val="af1"/>
                <w:i/>
                <w:color w:val="000000"/>
                <w:shd w:val="clear" w:color="auto" w:fill="FFFFFF"/>
              </w:rPr>
              <w:t>Қортынды</w:t>
            </w:r>
          </w:p>
          <w:p w14:paraId="2BE1AEF0" w14:textId="77777777" w:rsidR="009554C7" w:rsidRPr="008879F1" w:rsidRDefault="009554C7" w:rsidP="00BB324F">
            <w:pPr>
              <w:shd w:val="clear" w:color="auto" w:fill="FFFFFF"/>
              <w:rPr>
                <w:i/>
                <w:color w:val="000000"/>
                <w:lang w:eastAsia="ru-RU"/>
              </w:rPr>
            </w:pPr>
            <w:r w:rsidRPr="008879F1">
              <w:rPr>
                <w:rStyle w:val="af1"/>
                <w:i/>
                <w:color w:val="000000"/>
                <w:shd w:val="clear" w:color="auto" w:fill="FFFFFF"/>
              </w:rPr>
              <w:t>Балаларды мадақтау.</w:t>
            </w:r>
          </w:p>
          <w:p w14:paraId="0C00EE74" w14:textId="77777777" w:rsidR="009554C7" w:rsidRPr="008879F1" w:rsidRDefault="009554C7" w:rsidP="00BB324F">
            <w:pPr>
              <w:rPr>
                <w:lang w:eastAsia="ru-RU"/>
              </w:rPr>
            </w:pPr>
          </w:p>
        </w:tc>
        <w:tc>
          <w:tcPr>
            <w:tcW w:w="3259" w:type="dxa"/>
            <w:gridSpan w:val="5"/>
            <w:tcBorders>
              <w:top w:val="single" w:sz="4" w:space="0" w:color="auto"/>
              <w:left w:val="single" w:sz="4" w:space="0" w:color="auto"/>
              <w:bottom w:val="single" w:sz="4" w:space="0" w:color="auto"/>
              <w:right w:val="single" w:sz="4" w:space="0" w:color="auto"/>
            </w:tcBorders>
          </w:tcPr>
          <w:p w14:paraId="1AC893A3" w14:textId="77777777" w:rsidR="009554C7" w:rsidRPr="0066036C" w:rsidRDefault="009554C7" w:rsidP="001C629E">
            <w:pPr>
              <w:pStyle w:val="a4"/>
              <w:numPr>
                <w:ilvl w:val="0"/>
                <w:numId w:val="71"/>
              </w:numPr>
              <w:contextualSpacing/>
              <w:rPr>
                <w:b/>
                <w:i/>
              </w:rPr>
            </w:pPr>
            <w:r w:rsidRPr="0066036C">
              <w:rPr>
                <w:b/>
                <w:i/>
              </w:rPr>
              <w:lastRenderedPageBreak/>
              <w:t>Денешынықтыру</w:t>
            </w:r>
          </w:p>
          <w:p w14:paraId="1BD4903C" w14:textId="77777777" w:rsidR="009554C7" w:rsidRPr="008879F1" w:rsidRDefault="009554C7" w:rsidP="00BB324F">
            <w:pPr>
              <w:rPr>
                <w:i/>
                <w:color w:val="000000"/>
              </w:rPr>
            </w:pPr>
            <w:r w:rsidRPr="008879F1">
              <w:rPr>
                <w:b/>
                <w:i/>
              </w:rPr>
              <w:t>Мақсаты.</w:t>
            </w:r>
            <w:r w:rsidRPr="008879F1">
              <w:rPr>
                <w:i/>
                <w:color w:val="000000"/>
              </w:rPr>
              <w:t xml:space="preserve"> Тепе-теңдік қалпын сақтай отырып шектелген жазықтық бойымен жүруді біледі. Әртүрлі қалыпта допты қос қолмен лақыра алады.</w:t>
            </w:r>
          </w:p>
          <w:p w14:paraId="44AE143B" w14:textId="77777777" w:rsidR="009554C7" w:rsidRPr="008879F1" w:rsidRDefault="009554C7" w:rsidP="00BB324F">
            <w:pPr>
              <w:rPr>
                <w:i/>
                <w:color w:val="FF0000"/>
              </w:rPr>
            </w:pPr>
            <w:r w:rsidRPr="008879F1">
              <w:rPr>
                <w:b/>
                <w:i/>
                <w:color w:val="FF0000"/>
              </w:rPr>
              <w:t xml:space="preserve">Ресурс: </w:t>
            </w:r>
            <w:r w:rsidRPr="008879F1">
              <w:rPr>
                <w:i/>
                <w:color w:val="FF0000"/>
              </w:rPr>
              <w:t>Доп, қысқа арқан, гимнас скамейка, гүлдер.</w:t>
            </w:r>
          </w:p>
          <w:p w14:paraId="654AEB61" w14:textId="77777777" w:rsidR="009554C7" w:rsidRPr="008879F1" w:rsidRDefault="009554C7" w:rsidP="00BB324F">
            <w:pPr>
              <w:rPr>
                <w:b/>
                <w:i/>
              </w:rPr>
            </w:pPr>
            <w:r w:rsidRPr="008879F1">
              <w:rPr>
                <w:b/>
                <w:i/>
                <w:color w:val="FF0000"/>
              </w:rPr>
              <w:lastRenderedPageBreak/>
              <w:t xml:space="preserve">Әдіс-тәсілдер: </w:t>
            </w:r>
            <w:r w:rsidRPr="008879F1">
              <w:rPr>
                <w:i/>
                <w:color w:val="FF0000"/>
              </w:rPr>
              <w:t>4К моделі, бала үні, саралау, бақылау</w:t>
            </w:r>
          </w:p>
          <w:p w14:paraId="0634E12D" w14:textId="77777777" w:rsidR="009554C7" w:rsidRPr="008879F1" w:rsidRDefault="009554C7" w:rsidP="00BB324F">
            <w:pPr>
              <w:rPr>
                <w:b/>
                <w:i/>
                <w:iCs/>
              </w:rPr>
            </w:pPr>
            <w:r w:rsidRPr="008879F1">
              <w:rPr>
                <w:b/>
                <w:i/>
                <w:iCs/>
              </w:rPr>
              <w:t>Оқу қызметінің барысы:</w:t>
            </w:r>
          </w:p>
          <w:p w14:paraId="35AF3545" w14:textId="77777777" w:rsidR="009554C7" w:rsidRPr="008879F1" w:rsidRDefault="009554C7" w:rsidP="00BB324F">
            <w:pPr>
              <w:rPr>
                <w:i/>
              </w:rPr>
            </w:pPr>
            <w:r w:rsidRPr="008879F1">
              <w:rPr>
                <w:i/>
              </w:rPr>
              <w:t>Балалар бой-боймен бір қатарға сапқа тұрады.</w:t>
            </w:r>
          </w:p>
          <w:p w14:paraId="1D9B5B34" w14:textId="77777777" w:rsidR="009554C7" w:rsidRPr="008879F1" w:rsidRDefault="009554C7" w:rsidP="00BB324F">
            <w:pPr>
              <w:rPr>
                <w:b/>
                <w:i/>
              </w:rPr>
            </w:pPr>
            <w:r w:rsidRPr="008879F1">
              <w:rPr>
                <w:b/>
                <w:i/>
              </w:rPr>
              <w:t>Сәлемдесу.</w:t>
            </w:r>
          </w:p>
          <w:p w14:paraId="6C06AA23" w14:textId="77777777" w:rsidR="009554C7" w:rsidRPr="008879F1" w:rsidRDefault="009554C7" w:rsidP="00BB324F">
            <w:pPr>
              <w:rPr>
                <w:i/>
              </w:rPr>
            </w:pPr>
            <w:r w:rsidRPr="008879F1">
              <w:rPr>
                <w:i/>
              </w:rPr>
              <w:t>   Біздер тату баламыз,</w:t>
            </w:r>
          </w:p>
          <w:p w14:paraId="56B9EF28" w14:textId="77777777" w:rsidR="009554C7" w:rsidRPr="008879F1" w:rsidRDefault="009554C7" w:rsidP="00BB324F">
            <w:pPr>
              <w:rPr>
                <w:i/>
              </w:rPr>
            </w:pPr>
            <w:r w:rsidRPr="008879F1">
              <w:rPr>
                <w:i/>
              </w:rPr>
              <w:t xml:space="preserve"> Ұландардай боламыз.</w:t>
            </w:r>
          </w:p>
          <w:p w14:paraId="3618C7D8" w14:textId="77777777" w:rsidR="009554C7" w:rsidRPr="008879F1" w:rsidRDefault="009554C7" w:rsidP="00BB324F">
            <w:pPr>
              <w:rPr>
                <w:i/>
              </w:rPr>
            </w:pPr>
            <w:r w:rsidRPr="008879F1">
              <w:rPr>
                <w:i/>
              </w:rPr>
              <w:t>  (Тізені көтеріп, қолды жанға ұстап жүру)</w:t>
            </w:r>
          </w:p>
          <w:p w14:paraId="6FB77C0A" w14:textId="77777777" w:rsidR="009554C7" w:rsidRPr="008879F1" w:rsidRDefault="009554C7" w:rsidP="00BB324F">
            <w:pPr>
              <w:rPr>
                <w:i/>
              </w:rPr>
            </w:pPr>
            <w:r w:rsidRPr="008879F1">
              <w:rPr>
                <w:i/>
              </w:rPr>
              <w:t>1,2,3-жоғары қолды созамыз,</w:t>
            </w:r>
          </w:p>
          <w:p w14:paraId="6D1E6BEA" w14:textId="77777777" w:rsidR="009554C7" w:rsidRPr="008879F1" w:rsidRDefault="009554C7" w:rsidP="00BB324F">
            <w:pPr>
              <w:rPr>
                <w:i/>
              </w:rPr>
            </w:pPr>
            <w:r w:rsidRPr="008879F1">
              <w:rPr>
                <w:i/>
              </w:rPr>
              <w:t xml:space="preserve"> Бір жолмен жүре аламыз.  (Қолды жоғары көтеріп жүру).</w:t>
            </w:r>
          </w:p>
          <w:p w14:paraId="431ED995" w14:textId="77777777" w:rsidR="009554C7" w:rsidRPr="008879F1" w:rsidRDefault="009554C7" w:rsidP="00BB324F">
            <w:pPr>
              <w:rPr>
                <w:i/>
              </w:rPr>
            </w:pPr>
            <w:r w:rsidRPr="008879F1">
              <w:rPr>
                <w:i/>
              </w:rPr>
              <w:t> Гүл-гүл  жайнап жанамыз,</w:t>
            </w:r>
          </w:p>
          <w:p w14:paraId="118E006C" w14:textId="77777777" w:rsidR="009554C7" w:rsidRPr="008879F1" w:rsidRDefault="009554C7" w:rsidP="00BB324F">
            <w:pPr>
              <w:rPr>
                <w:i/>
              </w:rPr>
            </w:pPr>
            <w:r w:rsidRPr="008879F1">
              <w:rPr>
                <w:i/>
              </w:rPr>
              <w:t>Күндей нұрды шашамыз   (Баяу жүгіру)</w:t>
            </w:r>
          </w:p>
          <w:p w14:paraId="0FB2FA2A" w14:textId="77777777" w:rsidR="009554C7" w:rsidRPr="008879F1" w:rsidRDefault="009554C7" w:rsidP="00BB324F">
            <w:pPr>
              <w:rPr>
                <w:i/>
                <w:color w:val="FF0000"/>
              </w:rPr>
            </w:pPr>
            <w:r w:rsidRPr="008879F1">
              <w:rPr>
                <w:i/>
                <w:color w:val="FF0000"/>
              </w:rPr>
              <w:t xml:space="preserve">Блум таксономиясы, </w:t>
            </w:r>
          </w:p>
          <w:p w14:paraId="6033E94F" w14:textId="77777777" w:rsidR="009554C7" w:rsidRPr="008879F1" w:rsidRDefault="009554C7" w:rsidP="00BB324F">
            <w:pPr>
              <w:rPr>
                <w:i/>
                <w:color w:val="FF0000"/>
              </w:rPr>
            </w:pPr>
            <w:r w:rsidRPr="008879F1">
              <w:rPr>
                <w:i/>
                <w:color w:val="FF0000"/>
              </w:rPr>
              <w:t>жанама бақылау.</w:t>
            </w:r>
          </w:p>
          <w:p w14:paraId="428A638D" w14:textId="77777777" w:rsidR="009554C7" w:rsidRPr="008879F1" w:rsidRDefault="009554C7" w:rsidP="00BB324F">
            <w:pPr>
              <w:rPr>
                <w:b/>
                <w:i/>
              </w:rPr>
            </w:pPr>
            <w:r w:rsidRPr="008879F1">
              <w:rPr>
                <w:b/>
                <w:i/>
              </w:rPr>
              <w:t>Жалпы  дамыту жаттығулары:</w:t>
            </w:r>
          </w:p>
          <w:p w14:paraId="5219E89F" w14:textId="77777777" w:rsidR="009554C7" w:rsidRPr="008879F1" w:rsidRDefault="009554C7" w:rsidP="00BB324F">
            <w:pPr>
              <w:rPr>
                <w:b/>
                <w:i/>
              </w:rPr>
            </w:pPr>
            <w:r w:rsidRPr="008879F1">
              <w:rPr>
                <w:b/>
                <w:i/>
              </w:rPr>
              <w:t>Қол мен иық бұлшықеттеріне арналған жаттығулар:</w:t>
            </w:r>
          </w:p>
          <w:p w14:paraId="46FDF1C8" w14:textId="77777777" w:rsidR="009554C7" w:rsidRPr="008879F1" w:rsidRDefault="009554C7" w:rsidP="00BB324F">
            <w:pPr>
              <w:rPr>
                <w:b/>
                <w:i/>
              </w:rPr>
            </w:pPr>
            <w:r w:rsidRPr="008879F1">
              <w:rPr>
                <w:b/>
                <w:i/>
              </w:rPr>
              <w:t>«Тербелу»</w:t>
            </w:r>
          </w:p>
          <w:p w14:paraId="17314D37" w14:textId="77777777" w:rsidR="009554C7" w:rsidRPr="008879F1" w:rsidRDefault="009554C7" w:rsidP="00BB324F">
            <w:pPr>
              <w:rPr>
                <w:i/>
              </w:rPr>
            </w:pPr>
            <w:r w:rsidRPr="008879F1">
              <w:rPr>
                <w:i/>
              </w:rPr>
              <w:t>Бастапқы қалыпқа тұрады, аяқ арасы алшақ, қол төменде болады.</w:t>
            </w:r>
          </w:p>
          <w:p w14:paraId="596BFC5D" w14:textId="77777777" w:rsidR="009554C7" w:rsidRPr="008879F1" w:rsidRDefault="009554C7" w:rsidP="00BB324F">
            <w:pPr>
              <w:rPr>
                <w:i/>
              </w:rPr>
            </w:pPr>
            <w:r w:rsidRPr="008879F1">
              <w:rPr>
                <w:i/>
              </w:rPr>
              <w:t>Қолдарды жоғары көтереді.</w:t>
            </w:r>
          </w:p>
          <w:p w14:paraId="1EBD5D45" w14:textId="77777777" w:rsidR="009554C7" w:rsidRPr="008879F1" w:rsidRDefault="009554C7" w:rsidP="00BB324F">
            <w:pPr>
              <w:rPr>
                <w:i/>
              </w:rPr>
            </w:pPr>
            <w:r w:rsidRPr="008879F1">
              <w:rPr>
                <w:i/>
              </w:rPr>
              <w:t>Екі жанға, оңға тербеледі.</w:t>
            </w:r>
          </w:p>
          <w:p w14:paraId="61AFDF9B" w14:textId="77777777" w:rsidR="009554C7" w:rsidRPr="008879F1" w:rsidRDefault="009554C7" w:rsidP="00BB324F">
            <w:pPr>
              <w:rPr>
                <w:i/>
              </w:rPr>
            </w:pPr>
            <w:r w:rsidRPr="008879F1">
              <w:rPr>
                <w:i/>
              </w:rPr>
              <w:t xml:space="preserve">Солға тербеледі. Б;Қ </w:t>
            </w:r>
          </w:p>
          <w:p w14:paraId="33221859" w14:textId="77777777" w:rsidR="009554C7" w:rsidRPr="008879F1" w:rsidRDefault="009554C7" w:rsidP="00BB324F">
            <w:pPr>
              <w:rPr>
                <w:b/>
                <w:i/>
              </w:rPr>
            </w:pPr>
            <w:r w:rsidRPr="008879F1">
              <w:rPr>
                <w:b/>
                <w:i/>
              </w:rPr>
              <w:t>Дене бұлшықеттеріне арналған жаттығулар:</w:t>
            </w:r>
          </w:p>
          <w:p w14:paraId="3E0CDC68" w14:textId="77777777" w:rsidR="009554C7" w:rsidRPr="008879F1" w:rsidRDefault="009554C7" w:rsidP="00BB324F">
            <w:pPr>
              <w:rPr>
                <w:b/>
                <w:i/>
              </w:rPr>
            </w:pPr>
            <w:r w:rsidRPr="008879F1">
              <w:rPr>
                <w:b/>
                <w:i/>
              </w:rPr>
              <w:t>«Бағыттаушы»</w:t>
            </w:r>
          </w:p>
          <w:p w14:paraId="0E7065F7" w14:textId="77777777" w:rsidR="009554C7" w:rsidRPr="008879F1" w:rsidRDefault="009554C7" w:rsidP="00BB324F">
            <w:pPr>
              <w:rPr>
                <w:i/>
              </w:rPr>
            </w:pPr>
            <w:r w:rsidRPr="008879F1">
              <w:rPr>
                <w:i/>
              </w:rPr>
              <w:t>Б.қ.:негізгі тұрыс, қол төменде.</w:t>
            </w:r>
          </w:p>
          <w:p w14:paraId="09046297" w14:textId="77777777" w:rsidR="009554C7" w:rsidRPr="008879F1" w:rsidRDefault="009554C7" w:rsidP="00BB324F">
            <w:pPr>
              <w:rPr>
                <w:i/>
              </w:rPr>
            </w:pPr>
            <w:r w:rsidRPr="008879F1">
              <w:rPr>
                <w:i/>
              </w:rPr>
              <w:t>Қолдағы гүлдерді жоғары көтеру.</w:t>
            </w:r>
          </w:p>
          <w:p w14:paraId="0846F4A1" w14:textId="77777777" w:rsidR="009554C7" w:rsidRPr="008879F1" w:rsidRDefault="009554C7" w:rsidP="00BB324F">
            <w:pPr>
              <w:rPr>
                <w:i/>
              </w:rPr>
            </w:pPr>
            <w:r w:rsidRPr="008879F1">
              <w:rPr>
                <w:i/>
              </w:rPr>
              <w:t>Алға созу.</w:t>
            </w:r>
          </w:p>
          <w:p w14:paraId="252379B0" w14:textId="77777777" w:rsidR="009554C7" w:rsidRPr="008879F1" w:rsidRDefault="009554C7" w:rsidP="00BB324F">
            <w:pPr>
              <w:rPr>
                <w:i/>
              </w:rPr>
            </w:pPr>
            <w:r w:rsidRPr="008879F1">
              <w:rPr>
                <w:i/>
              </w:rPr>
              <w:t>«Жиырылу-ашылу»</w:t>
            </w:r>
          </w:p>
          <w:p w14:paraId="5D002D6D" w14:textId="77777777" w:rsidR="009554C7" w:rsidRPr="008879F1" w:rsidRDefault="009554C7" w:rsidP="00BB324F">
            <w:pPr>
              <w:rPr>
                <w:i/>
              </w:rPr>
            </w:pPr>
            <w:r w:rsidRPr="008879F1">
              <w:rPr>
                <w:i/>
              </w:rPr>
              <w:t>Б.қ..аяқ арасы алшақ, қол төменде.</w:t>
            </w:r>
          </w:p>
          <w:p w14:paraId="6ADB9C4A" w14:textId="77777777" w:rsidR="009554C7" w:rsidRPr="008879F1" w:rsidRDefault="009554C7" w:rsidP="00BB324F">
            <w:pPr>
              <w:rPr>
                <w:i/>
              </w:rPr>
            </w:pPr>
            <w:r w:rsidRPr="008879F1">
              <w:rPr>
                <w:i/>
              </w:rPr>
              <w:t xml:space="preserve">Екі қолдағы гүлдерді кеуде </w:t>
            </w:r>
            <w:r w:rsidRPr="008879F1">
              <w:rPr>
                <w:i/>
              </w:rPr>
              <w:lastRenderedPageBreak/>
              <w:t>тұсына әкелу.</w:t>
            </w:r>
          </w:p>
          <w:p w14:paraId="0607C018" w14:textId="77777777" w:rsidR="009554C7" w:rsidRPr="008879F1" w:rsidRDefault="009554C7" w:rsidP="00BB324F">
            <w:pPr>
              <w:rPr>
                <w:i/>
              </w:rPr>
            </w:pPr>
            <w:r w:rsidRPr="008879F1">
              <w:rPr>
                <w:i/>
              </w:rPr>
              <w:t>Екі қолды жанға созу. Б.қ.келу.</w:t>
            </w:r>
          </w:p>
          <w:p w14:paraId="7260F9E9" w14:textId="77777777" w:rsidR="009554C7" w:rsidRPr="008879F1" w:rsidRDefault="009554C7" w:rsidP="00BB324F">
            <w:pPr>
              <w:rPr>
                <w:i/>
              </w:rPr>
            </w:pPr>
            <w:r w:rsidRPr="008879F1">
              <w:rPr>
                <w:i/>
              </w:rPr>
              <w:t>3.</w:t>
            </w:r>
            <w:r w:rsidRPr="008879F1">
              <w:rPr>
                <w:b/>
                <w:i/>
              </w:rPr>
              <w:t>Аяқ бұлшықеттеріне арналған жаттығулар:</w:t>
            </w:r>
          </w:p>
          <w:p w14:paraId="0D604B65" w14:textId="77777777" w:rsidR="009554C7" w:rsidRPr="008879F1" w:rsidRDefault="009554C7" w:rsidP="00BB324F">
            <w:pPr>
              <w:rPr>
                <w:i/>
              </w:rPr>
            </w:pPr>
            <w:r w:rsidRPr="008879F1">
              <w:rPr>
                <w:i/>
              </w:rPr>
              <w:t>Б.қ.:тік тұру, қол төменде.</w:t>
            </w:r>
          </w:p>
          <w:p w14:paraId="42391CF6" w14:textId="77777777" w:rsidR="009554C7" w:rsidRPr="008879F1" w:rsidRDefault="009554C7" w:rsidP="00BB324F">
            <w:pPr>
              <w:rPr>
                <w:i/>
              </w:rPr>
            </w:pPr>
            <w:r w:rsidRPr="008879F1">
              <w:rPr>
                <w:i/>
              </w:rPr>
              <w:t>Екі қолды кеуде тұсына әкеліп, тізені бүгіп отыру.</w:t>
            </w:r>
          </w:p>
          <w:p w14:paraId="2418D6D8" w14:textId="77777777" w:rsidR="009554C7" w:rsidRPr="008879F1" w:rsidRDefault="009554C7" w:rsidP="00BB324F">
            <w:pPr>
              <w:rPr>
                <w:i/>
              </w:rPr>
            </w:pPr>
            <w:r w:rsidRPr="008879F1">
              <w:rPr>
                <w:i/>
              </w:rPr>
              <w:t>Бір орында секіріп, гүлді жанға созу. Б.қ.келу.</w:t>
            </w:r>
          </w:p>
          <w:p w14:paraId="67F6EF43" w14:textId="77777777" w:rsidR="009554C7" w:rsidRPr="008879F1" w:rsidRDefault="009554C7" w:rsidP="00BB324F">
            <w:pPr>
              <w:rPr>
                <w:b/>
                <w:i/>
              </w:rPr>
            </w:pPr>
            <w:r w:rsidRPr="008879F1">
              <w:rPr>
                <w:b/>
                <w:i/>
              </w:rPr>
              <w:t>Тыныс алу:</w:t>
            </w:r>
          </w:p>
          <w:p w14:paraId="0745D288" w14:textId="77777777" w:rsidR="009554C7" w:rsidRPr="008879F1" w:rsidRDefault="009554C7" w:rsidP="00BB324F">
            <w:pPr>
              <w:rPr>
                <w:b/>
                <w:i/>
              </w:rPr>
            </w:pPr>
            <w:r w:rsidRPr="008879F1">
              <w:rPr>
                <w:b/>
                <w:i/>
              </w:rPr>
              <w:t>«Әдемі гүлдің иісі»</w:t>
            </w:r>
          </w:p>
          <w:p w14:paraId="1CAA622E" w14:textId="77777777" w:rsidR="009554C7" w:rsidRPr="008879F1" w:rsidRDefault="009554C7" w:rsidP="00BB324F">
            <w:pPr>
              <w:rPr>
                <w:i/>
                <w:color w:val="FF0000"/>
              </w:rPr>
            </w:pPr>
            <w:r w:rsidRPr="008879F1">
              <w:rPr>
                <w:i/>
                <w:color w:val="FF0000"/>
              </w:rPr>
              <w:t>4 к моделі, бала үні</w:t>
            </w:r>
          </w:p>
          <w:p w14:paraId="4F855015" w14:textId="77777777" w:rsidR="009554C7" w:rsidRPr="008879F1" w:rsidRDefault="009554C7" w:rsidP="00BB324F">
            <w:pPr>
              <w:rPr>
                <w:i/>
                <w:color w:val="FF0000"/>
              </w:rPr>
            </w:pPr>
            <w:r w:rsidRPr="008879F1">
              <w:rPr>
                <w:i/>
                <w:color w:val="FF0000"/>
              </w:rPr>
              <w:t>Өнім арқылы саралау Жетелеуші сұрақтар арқылы бақылау</w:t>
            </w:r>
          </w:p>
          <w:p w14:paraId="485E1982" w14:textId="77777777" w:rsidR="009554C7" w:rsidRPr="008879F1" w:rsidRDefault="009554C7" w:rsidP="00BB324F">
            <w:pPr>
              <w:rPr>
                <w:b/>
                <w:i/>
              </w:rPr>
            </w:pPr>
            <w:r w:rsidRPr="008879F1">
              <w:rPr>
                <w:b/>
                <w:i/>
              </w:rPr>
              <w:t>Негізгі қимыл жаттығулары:</w:t>
            </w:r>
          </w:p>
          <w:p w14:paraId="5D056EEF" w14:textId="77777777" w:rsidR="009554C7" w:rsidRPr="008879F1" w:rsidRDefault="009554C7" w:rsidP="00BB324F">
            <w:pPr>
              <w:rPr>
                <w:i/>
                <w:color w:val="2A2723"/>
                <w:lang w:eastAsia="ru-RU"/>
              </w:rPr>
            </w:pPr>
            <w:r w:rsidRPr="008879F1">
              <w:rPr>
                <w:i/>
                <w:color w:val="2A2723"/>
                <w:lang w:eastAsia="ru-RU"/>
              </w:rPr>
              <w:t>-1. 2 м қашықтықтан допты  тік нысанаға лақтыру.</w:t>
            </w:r>
          </w:p>
          <w:p w14:paraId="347DB771" w14:textId="77777777" w:rsidR="009554C7" w:rsidRPr="008879F1" w:rsidRDefault="009554C7" w:rsidP="00BB324F">
            <w:pPr>
              <w:rPr>
                <w:i/>
                <w:color w:val="2A2723"/>
                <w:lang w:eastAsia="ru-RU"/>
              </w:rPr>
            </w:pPr>
            <w:r w:rsidRPr="008879F1">
              <w:rPr>
                <w:i/>
                <w:color w:val="2A2723"/>
                <w:lang w:eastAsia="ru-RU"/>
              </w:rPr>
              <w:t>-2. Гимнастикалық орындықта алақан мен аяққа сүйеніп жүру («аю»).</w:t>
            </w:r>
          </w:p>
          <w:p w14:paraId="55F3441D" w14:textId="77777777" w:rsidR="009554C7" w:rsidRPr="008879F1" w:rsidRDefault="009554C7" w:rsidP="00BB324F">
            <w:pPr>
              <w:rPr>
                <w:i/>
                <w:color w:val="2A2723"/>
                <w:lang w:eastAsia="ru-RU"/>
              </w:rPr>
            </w:pPr>
            <w:r w:rsidRPr="008879F1">
              <w:rPr>
                <w:i/>
                <w:color w:val="2A2723"/>
                <w:lang w:eastAsia="ru-RU"/>
              </w:rPr>
              <w:t>-3. Қысқа арқаннан секіру.</w:t>
            </w:r>
          </w:p>
          <w:p w14:paraId="7088F31C" w14:textId="77777777" w:rsidR="009554C7" w:rsidRPr="008879F1" w:rsidRDefault="009554C7" w:rsidP="00BB324F">
            <w:pPr>
              <w:rPr>
                <w:i/>
                <w:color w:val="FF0000"/>
                <w:lang w:eastAsia="ru-RU"/>
              </w:rPr>
            </w:pPr>
            <w:r w:rsidRPr="008879F1">
              <w:rPr>
                <w:i/>
                <w:color w:val="FF0000"/>
                <w:lang w:eastAsia="ru-RU"/>
              </w:rPr>
              <w:t>Командамен жұмыс, блум таксономиясы, тікелей  бақылау.</w:t>
            </w:r>
          </w:p>
          <w:p w14:paraId="50E36C90" w14:textId="77777777" w:rsidR="009554C7" w:rsidRPr="008879F1" w:rsidRDefault="009554C7" w:rsidP="00BB324F">
            <w:pPr>
              <w:pStyle w:val="aa"/>
              <w:rPr>
                <w:b/>
                <w:i/>
                <w:sz w:val="22"/>
                <w:szCs w:val="22"/>
                <w:lang w:val="kk-KZ"/>
              </w:rPr>
            </w:pPr>
            <w:r w:rsidRPr="008879F1">
              <w:rPr>
                <w:b/>
                <w:i/>
                <w:sz w:val="22"/>
                <w:szCs w:val="22"/>
                <w:lang w:val="kk-KZ"/>
              </w:rPr>
              <w:t xml:space="preserve">Қим ойын: </w:t>
            </w:r>
          </w:p>
          <w:p w14:paraId="3FC89FA9" w14:textId="77777777" w:rsidR="009554C7" w:rsidRPr="008879F1" w:rsidRDefault="009554C7" w:rsidP="00BB324F">
            <w:pPr>
              <w:ind w:firstLine="300"/>
              <w:rPr>
                <w:b/>
                <w:i/>
                <w:color w:val="2A2723"/>
                <w:lang w:eastAsia="ru-RU"/>
              </w:rPr>
            </w:pPr>
            <w:r w:rsidRPr="008879F1">
              <w:rPr>
                <w:b/>
                <w:i/>
                <w:color w:val="2A2723"/>
                <w:lang w:eastAsia="ru-RU"/>
              </w:rPr>
              <w:t xml:space="preserve"> «Қоян мен қасқыр» ойыны.</w:t>
            </w:r>
          </w:p>
          <w:p w14:paraId="0EA1FDF3" w14:textId="77777777" w:rsidR="009554C7" w:rsidRPr="008879F1" w:rsidRDefault="009554C7" w:rsidP="00BB324F">
            <w:pPr>
              <w:ind w:firstLine="300"/>
              <w:rPr>
                <w:b/>
                <w:i/>
                <w:color w:val="2A2723"/>
                <w:lang w:eastAsia="ru-RU"/>
              </w:rPr>
            </w:pPr>
            <w:r w:rsidRPr="008879F1">
              <w:rPr>
                <w:b/>
                <w:i/>
                <w:color w:val="2A2723"/>
                <w:lang w:eastAsia="ru-RU"/>
              </w:rPr>
              <w:t>Рефлекция</w:t>
            </w:r>
          </w:p>
          <w:p w14:paraId="779807CD" w14:textId="77777777" w:rsidR="009554C7" w:rsidRPr="008879F1" w:rsidRDefault="009554C7" w:rsidP="00BB324F">
            <w:pPr>
              <w:shd w:val="clear" w:color="auto" w:fill="FFFFFF"/>
              <w:rPr>
                <w:i/>
                <w:color w:val="000000"/>
                <w:lang w:eastAsia="ru-RU"/>
              </w:rPr>
            </w:pPr>
            <w:r w:rsidRPr="008879F1">
              <w:rPr>
                <w:i/>
                <w:color w:val="000000"/>
                <w:lang w:eastAsia="ru-RU"/>
              </w:rPr>
              <w:t>-Ұйымдастырылған оқу іс-әрекетінің нәтижесін талдайды:</w:t>
            </w:r>
          </w:p>
          <w:p w14:paraId="1E7029FA" w14:textId="77777777" w:rsidR="009554C7" w:rsidRPr="008879F1" w:rsidRDefault="009554C7" w:rsidP="00BB324F">
            <w:pPr>
              <w:shd w:val="clear" w:color="auto" w:fill="FFFFFF"/>
              <w:rPr>
                <w:i/>
                <w:color w:val="000000"/>
                <w:lang w:eastAsia="ru-RU"/>
              </w:rPr>
            </w:pPr>
            <w:r w:rsidRPr="008879F1">
              <w:rPr>
                <w:i/>
                <w:color w:val="000000"/>
                <w:lang w:eastAsia="ru-RU"/>
              </w:rPr>
              <w:t>-Қандай жаттығулар жасадық?</w:t>
            </w:r>
          </w:p>
          <w:p w14:paraId="500721E1" w14:textId="77777777" w:rsidR="009554C7" w:rsidRPr="008879F1" w:rsidRDefault="009554C7" w:rsidP="00BB324F">
            <w:pPr>
              <w:shd w:val="clear" w:color="auto" w:fill="FFFFFF"/>
              <w:rPr>
                <w:i/>
                <w:color w:val="000000"/>
                <w:lang w:eastAsia="ru-RU"/>
              </w:rPr>
            </w:pPr>
            <w:r w:rsidRPr="008879F1">
              <w:rPr>
                <w:i/>
                <w:color w:val="000000"/>
                <w:lang w:eastAsia="ru-RU"/>
              </w:rPr>
              <w:t>-Балалармен бірге ойнаған және жаттыққан қимыл қозғалыстарын еске түсіру.</w:t>
            </w:r>
          </w:p>
          <w:p w14:paraId="3CAB8835" w14:textId="77777777" w:rsidR="009554C7" w:rsidRDefault="009554C7" w:rsidP="00BB324F">
            <w:pPr>
              <w:rPr>
                <w:b/>
                <w:i/>
              </w:rPr>
            </w:pPr>
          </w:p>
          <w:p w14:paraId="1B95406F" w14:textId="77777777" w:rsidR="009554C7" w:rsidRPr="008879F1" w:rsidRDefault="009554C7" w:rsidP="00BB324F">
            <w:pPr>
              <w:rPr>
                <w:b/>
                <w:i/>
              </w:rPr>
            </w:pPr>
            <w:r>
              <w:rPr>
                <w:b/>
                <w:i/>
              </w:rPr>
              <w:t xml:space="preserve"> 2</w:t>
            </w:r>
            <w:r w:rsidRPr="008879F1">
              <w:rPr>
                <w:b/>
                <w:i/>
              </w:rPr>
              <w:t>. Жаратылыстану</w:t>
            </w:r>
          </w:p>
          <w:p w14:paraId="47D59A5F" w14:textId="77777777" w:rsidR="009554C7" w:rsidRPr="008879F1" w:rsidRDefault="009554C7" w:rsidP="00BB324F">
            <w:pPr>
              <w:rPr>
                <w:i/>
              </w:rPr>
            </w:pPr>
            <w:r w:rsidRPr="008879F1">
              <w:rPr>
                <w:b/>
                <w:i/>
                <w:lang w:eastAsia="ru-RU"/>
              </w:rPr>
              <w:t>Тақырыбы:</w:t>
            </w:r>
            <w:r w:rsidRPr="008879F1">
              <w:rPr>
                <w:i/>
              </w:rPr>
              <w:t xml:space="preserve"> Мен және табиғат</w:t>
            </w:r>
          </w:p>
          <w:p w14:paraId="68900341" w14:textId="77777777" w:rsidR="009554C7" w:rsidRPr="008879F1" w:rsidRDefault="009554C7" w:rsidP="00BB324F">
            <w:pPr>
              <w:rPr>
                <w:i/>
                <w:lang w:eastAsia="ru-RU"/>
              </w:rPr>
            </w:pPr>
            <w:r w:rsidRPr="008879F1">
              <w:rPr>
                <w:b/>
                <w:i/>
                <w:lang w:eastAsia="ru-RU"/>
              </w:rPr>
              <w:t>Мақсаты:</w:t>
            </w:r>
            <w:r w:rsidRPr="008879F1">
              <w:rPr>
                <w:i/>
                <w:lang w:eastAsia="ru-RU"/>
              </w:rPr>
              <w:t xml:space="preserve">. Өлі және тірі </w:t>
            </w:r>
            <w:r w:rsidRPr="008879F1">
              <w:rPr>
                <w:i/>
                <w:lang w:eastAsia="ru-RU"/>
              </w:rPr>
              <w:lastRenderedPageBreak/>
              <w:t xml:space="preserve">табиғат туралы, табиғатқа деген қамқорлықты түсінеді </w:t>
            </w:r>
          </w:p>
          <w:p w14:paraId="77D9BF29" w14:textId="77777777" w:rsidR="009554C7" w:rsidRPr="008879F1" w:rsidRDefault="009554C7" w:rsidP="00BB324F">
            <w:pPr>
              <w:rPr>
                <w:i/>
                <w:color w:val="FF0000"/>
              </w:rPr>
            </w:pPr>
            <w:r w:rsidRPr="008879F1">
              <w:rPr>
                <w:i/>
                <w:color w:val="FF0000"/>
              </w:rPr>
              <w:t>Ресурс: Хат, ақ көгершін, АҚТ тех.</w:t>
            </w:r>
          </w:p>
          <w:p w14:paraId="77876CF8"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216C67A6" w14:textId="77777777" w:rsidR="009554C7" w:rsidRPr="008879F1" w:rsidRDefault="009554C7" w:rsidP="00BB324F">
            <w:pPr>
              <w:rPr>
                <w:b/>
                <w:i/>
                <w:color w:val="000000"/>
                <w:lang w:eastAsia="ru-RU"/>
              </w:rPr>
            </w:pPr>
            <w:r w:rsidRPr="008879F1">
              <w:rPr>
                <w:b/>
                <w:i/>
                <w:color w:val="000000"/>
                <w:lang w:eastAsia="ru-RU"/>
              </w:rPr>
              <w:t>ҰОҚ жүргізілу барысы</w:t>
            </w:r>
          </w:p>
          <w:p w14:paraId="56D10107" w14:textId="77777777" w:rsidR="009554C7" w:rsidRPr="008879F1" w:rsidRDefault="009554C7" w:rsidP="00BB324F">
            <w:pPr>
              <w:rPr>
                <w:b/>
                <w:i/>
              </w:rPr>
            </w:pPr>
            <w:r w:rsidRPr="008879F1">
              <w:rPr>
                <w:b/>
                <w:i/>
              </w:rPr>
              <w:t>ІІ.. Ғажайып сәт:</w:t>
            </w:r>
          </w:p>
          <w:p w14:paraId="2B214C73" w14:textId="77777777" w:rsidR="009554C7" w:rsidRPr="008879F1" w:rsidRDefault="009554C7" w:rsidP="00BB324F">
            <w:pPr>
              <w:rPr>
                <w:b/>
                <w:i/>
              </w:rPr>
            </w:pPr>
            <w:r w:rsidRPr="008879F1">
              <w:rPr>
                <w:b/>
                <w:i/>
              </w:rPr>
              <w:t>Ақ көгершін ұшып келеді.</w:t>
            </w:r>
          </w:p>
          <w:p w14:paraId="377EA8A0" w14:textId="77777777" w:rsidR="009554C7" w:rsidRPr="008879F1" w:rsidRDefault="009554C7" w:rsidP="00BB324F">
            <w:pPr>
              <w:rPr>
                <w:i/>
              </w:rPr>
            </w:pPr>
            <w:r w:rsidRPr="008879F1">
              <w:rPr>
                <w:i/>
              </w:rPr>
              <w:t>Сәлеметсіз бе балалар?</w:t>
            </w:r>
          </w:p>
          <w:p w14:paraId="1117DB98" w14:textId="77777777" w:rsidR="009554C7" w:rsidRPr="008879F1" w:rsidRDefault="009554C7" w:rsidP="00BB324F">
            <w:pPr>
              <w:rPr>
                <w:i/>
              </w:rPr>
            </w:pPr>
            <w:r w:rsidRPr="008879F1">
              <w:rPr>
                <w:i/>
              </w:rPr>
              <w:t>Мені табиғат-ана жіберді. Балалар мен балапандарыма асығып  бара жатырмын сау болыңыздар! Бала үні.</w:t>
            </w:r>
          </w:p>
          <w:p w14:paraId="5B50050C" w14:textId="77777777" w:rsidR="009554C7" w:rsidRPr="008879F1" w:rsidRDefault="009554C7" w:rsidP="00BB324F">
            <w:pPr>
              <w:rPr>
                <w:b/>
                <w:i/>
              </w:rPr>
            </w:pPr>
            <w:r w:rsidRPr="008879F1">
              <w:rPr>
                <w:b/>
                <w:i/>
              </w:rPr>
              <w:t xml:space="preserve">2.1. Табиғат ананың хатын оқу. </w:t>
            </w:r>
          </w:p>
          <w:p w14:paraId="27DE8B5B" w14:textId="77777777" w:rsidR="009554C7" w:rsidRPr="008879F1" w:rsidRDefault="009554C7" w:rsidP="00BB324F">
            <w:pPr>
              <w:rPr>
                <w:i/>
              </w:rPr>
            </w:pPr>
            <w:r w:rsidRPr="008879F1">
              <w:rPr>
                <w:i/>
              </w:rPr>
              <w:t>Сәлеметсіз бе балалар! Мені барлық балалар жақсы біледі. Балалар сендер «Өлі және тірі табиғатты» жайлы білесіңдер ме? Сендердің білімдеріңді тексергім келіп хат жолдадым, өзімде аз уақыттан соң барамын</w:t>
            </w:r>
            <w:r w:rsidRPr="008879F1">
              <w:rPr>
                <w:b/>
                <w:i/>
              </w:rPr>
              <w:t xml:space="preserve">. </w:t>
            </w:r>
            <w:r w:rsidRPr="008879F1">
              <w:rPr>
                <w:i/>
              </w:rPr>
              <w:t>Табиғат ананың тапсырмасын орындау</w:t>
            </w:r>
          </w:p>
          <w:p w14:paraId="1F94EE6A" w14:textId="77777777" w:rsidR="009554C7" w:rsidRPr="008879F1" w:rsidRDefault="009554C7" w:rsidP="00BB324F">
            <w:pPr>
              <w:rPr>
                <w:b/>
                <w:i/>
                <w:color w:val="FF0000"/>
              </w:rPr>
            </w:pPr>
            <w:r w:rsidRPr="008879F1">
              <w:rPr>
                <w:b/>
                <w:i/>
                <w:color w:val="FF0000"/>
              </w:rPr>
              <w:t>Мазмұн арқылы саралау, сыни ойлау, бала үні.</w:t>
            </w:r>
          </w:p>
          <w:p w14:paraId="2F8B0F82" w14:textId="77777777" w:rsidR="009554C7" w:rsidRPr="008879F1" w:rsidRDefault="009554C7" w:rsidP="00BB324F">
            <w:pPr>
              <w:rPr>
                <w:b/>
                <w:i/>
              </w:rPr>
            </w:pPr>
            <w:r w:rsidRPr="008879F1">
              <w:rPr>
                <w:b/>
                <w:i/>
              </w:rPr>
              <w:t xml:space="preserve"> 3. Ой дамыту. АҚТ технологиясымен жұмыс.</w:t>
            </w:r>
          </w:p>
          <w:p w14:paraId="04DEAE25" w14:textId="77777777" w:rsidR="009554C7" w:rsidRPr="008879F1" w:rsidRDefault="009554C7" w:rsidP="00BB324F">
            <w:pPr>
              <w:rPr>
                <w:i/>
              </w:rPr>
            </w:pPr>
            <w:r w:rsidRPr="008879F1">
              <w:rPr>
                <w:i/>
              </w:rPr>
              <w:t>- Балалар табиғат дегеніміз не?</w:t>
            </w:r>
          </w:p>
          <w:p w14:paraId="6DCB7298" w14:textId="77777777" w:rsidR="009554C7" w:rsidRPr="008879F1" w:rsidRDefault="009554C7" w:rsidP="00BB324F">
            <w:pPr>
              <w:rPr>
                <w:i/>
              </w:rPr>
            </w:pPr>
            <w:r w:rsidRPr="008879F1">
              <w:rPr>
                <w:i/>
              </w:rPr>
              <w:t>- Табиғат нешеге бөлінеді?</w:t>
            </w:r>
          </w:p>
          <w:p w14:paraId="30F8110E" w14:textId="77777777" w:rsidR="009554C7" w:rsidRPr="008879F1" w:rsidRDefault="009554C7" w:rsidP="00BB324F">
            <w:pPr>
              <w:rPr>
                <w:b/>
                <w:i/>
                <w:color w:val="FF0000"/>
              </w:rPr>
            </w:pPr>
            <w:r w:rsidRPr="008879F1">
              <w:rPr>
                <w:i/>
              </w:rPr>
              <w:t xml:space="preserve">Өлі және тірі табиғаттың  бір-бірінен айырмашылығы неде? Сыни ойлау, </w:t>
            </w:r>
            <w:r w:rsidRPr="008879F1">
              <w:rPr>
                <w:b/>
                <w:i/>
                <w:color w:val="FF0000"/>
              </w:rPr>
              <w:t>бала үні</w:t>
            </w:r>
          </w:p>
          <w:p w14:paraId="37B305DA" w14:textId="77777777" w:rsidR="009554C7" w:rsidRPr="008879F1" w:rsidRDefault="009554C7" w:rsidP="00BB324F">
            <w:pPr>
              <w:rPr>
                <w:b/>
                <w:i/>
              </w:rPr>
            </w:pPr>
            <w:r w:rsidRPr="008879F1">
              <w:rPr>
                <w:b/>
                <w:i/>
              </w:rPr>
              <w:t xml:space="preserve">     4.Ой қозғау</w:t>
            </w:r>
          </w:p>
          <w:p w14:paraId="69F445C6" w14:textId="77777777" w:rsidR="009554C7" w:rsidRPr="008879F1" w:rsidRDefault="009554C7" w:rsidP="00BB324F">
            <w:pPr>
              <w:rPr>
                <w:b/>
                <w:i/>
                <w:color w:val="FF0000"/>
              </w:rPr>
            </w:pPr>
            <w:r w:rsidRPr="008879F1">
              <w:rPr>
                <w:b/>
                <w:i/>
                <w:color w:val="FF0000"/>
              </w:rPr>
              <w:t xml:space="preserve">Пед жет ойын: </w:t>
            </w:r>
          </w:p>
          <w:p w14:paraId="5B25A501" w14:textId="77777777" w:rsidR="009554C7" w:rsidRPr="008879F1" w:rsidRDefault="009554C7" w:rsidP="00BB324F">
            <w:pPr>
              <w:rPr>
                <w:b/>
                <w:i/>
                <w:color w:val="FF0000"/>
              </w:rPr>
            </w:pPr>
            <w:r w:rsidRPr="008879F1">
              <w:rPr>
                <w:b/>
                <w:i/>
                <w:color w:val="FF0000"/>
              </w:rPr>
              <w:t>«Табиғатқа қалай көмектесе аламын?»</w:t>
            </w:r>
          </w:p>
          <w:p w14:paraId="4E37FCAA" w14:textId="77777777" w:rsidR="009554C7" w:rsidRPr="008879F1" w:rsidRDefault="009554C7" w:rsidP="00BB324F">
            <w:pPr>
              <w:rPr>
                <w:i/>
              </w:rPr>
            </w:pPr>
            <w:r w:rsidRPr="008879F1">
              <w:rPr>
                <w:i/>
              </w:rPr>
              <w:t>- Ауа таза болу үшін не істеу керек? Ағаш, гүл егу</w:t>
            </w:r>
          </w:p>
          <w:p w14:paraId="54E4F5C6" w14:textId="77777777" w:rsidR="009554C7" w:rsidRPr="008879F1" w:rsidRDefault="009554C7" w:rsidP="00BB324F">
            <w:pPr>
              <w:rPr>
                <w:i/>
              </w:rPr>
            </w:pPr>
            <w:r w:rsidRPr="008879F1">
              <w:rPr>
                <w:i/>
              </w:rPr>
              <w:lastRenderedPageBreak/>
              <w:t>- Су мөлдір болу үшін не істеу керек? Ластамау</w:t>
            </w:r>
          </w:p>
          <w:p w14:paraId="6EB59BF9" w14:textId="77777777" w:rsidR="009554C7" w:rsidRPr="008879F1" w:rsidRDefault="009554C7" w:rsidP="00BB324F">
            <w:pPr>
              <w:rPr>
                <w:i/>
              </w:rPr>
            </w:pPr>
            <w:r w:rsidRPr="008879F1">
              <w:rPr>
                <w:i/>
              </w:rPr>
              <w:t>- Ағаштарға қалай көмектесе аламыз? Су құю, қопсыту</w:t>
            </w:r>
          </w:p>
          <w:p w14:paraId="482D80A4" w14:textId="77777777" w:rsidR="009554C7" w:rsidRPr="008879F1" w:rsidRDefault="009554C7" w:rsidP="00BB324F">
            <w:pPr>
              <w:rPr>
                <w:i/>
              </w:rPr>
            </w:pPr>
            <w:r w:rsidRPr="008879F1">
              <w:rPr>
                <w:i/>
              </w:rPr>
              <w:t>- Судағы жәндіктерге қалай көмектесеміз?</w:t>
            </w:r>
          </w:p>
          <w:p w14:paraId="14ACDDAF" w14:textId="77777777" w:rsidR="009554C7" w:rsidRPr="008879F1" w:rsidRDefault="009554C7" w:rsidP="00BB324F">
            <w:pPr>
              <w:rPr>
                <w:i/>
              </w:rPr>
            </w:pPr>
            <w:r w:rsidRPr="008879F1">
              <w:rPr>
                <w:i/>
              </w:rPr>
              <w:t xml:space="preserve">- Құстарға қалай көмектесеміз? </w:t>
            </w:r>
          </w:p>
          <w:p w14:paraId="46C14EB4" w14:textId="77777777" w:rsidR="009554C7" w:rsidRPr="008879F1" w:rsidRDefault="009554C7" w:rsidP="00BB324F">
            <w:pPr>
              <w:rPr>
                <w:i/>
              </w:rPr>
            </w:pPr>
            <w:r w:rsidRPr="008879F1">
              <w:rPr>
                <w:b/>
                <w:i/>
                <w:color w:val="FF0000"/>
              </w:rPr>
              <w:t>Бала үні, өнім арқылы саралау, блум таксономиясы.</w:t>
            </w:r>
          </w:p>
          <w:p w14:paraId="00F517DA" w14:textId="77777777" w:rsidR="009554C7" w:rsidRPr="008879F1" w:rsidRDefault="009554C7" w:rsidP="00BB324F">
            <w:pPr>
              <w:rPr>
                <w:b/>
                <w:i/>
              </w:rPr>
            </w:pPr>
            <w:r w:rsidRPr="008879F1">
              <w:rPr>
                <w:b/>
                <w:i/>
              </w:rPr>
              <w:t>5. Ширату.«Құм, тас, су».</w:t>
            </w:r>
          </w:p>
          <w:p w14:paraId="55A0AC1C" w14:textId="77777777" w:rsidR="009554C7" w:rsidRPr="008879F1" w:rsidRDefault="009554C7" w:rsidP="00BB324F">
            <w:pPr>
              <w:rPr>
                <w:i/>
              </w:rPr>
            </w:pPr>
            <w:r w:rsidRPr="008879F1">
              <w:rPr>
                <w:i/>
              </w:rPr>
              <w:t xml:space="preserve"> «Құм» дегенде әр жерде шашыранқы болып отыру.</w:t>
            </w:r>
          </w:p>
          <w:p w14:paraId="0FF78492" w14:textId="77777777" w:rsidR="009554C7" w:rsidRPr="008879F1" w:rsidRDefault="009554C7" w:rsidP="00BB324F">
            <w:pPr>
              <w:rPr>
                <w:i/>
              </w:rPr>
            </w:pPr>
            <w:r w:rsidRPr="008879F1">
              <w:rPr>
                <w:i/>
              </w:rPr>
              <w:t>«Тас» дегенде өз қолмен мүсін жасап тұра қалу.</w:t>
            </w:r>
          </w:p>
          <w:p w14:paraId="25A57E2D" w14:textId="77777777" w:rsidR="009554C7" w:rsidRPr="008879F1" w:rsidRDefault="009554C7" w:rsidP="00BB324F">
            <w:pPr>
              <w:rPr>
                <w:i/>
              </w:rPr>
            </w:pPr>
            <w:r w:rsidRPr="008879F1">
              <w:rPr>
                <w:i/>
              </w:rPr>
              <w:t xml:space="preserve">Су дегенде толқын жасап қалу. </w:t>
            </w:r>
          </w:p>
          <w:p w14:paraId="58E65379" w14:textId="77777777" w:rsidR="009554C7" w:rsidRPr="008879F1" w:rsidRDefault="009554C7" w:rsidP="00BB324F">
            <w:pPr>
              <w:rPr>
                <w:i/>
                <w:color w:val="FF0000"/>
              </w:rPr>
            </w:pPr>
            <w:r w:rsidRPr="008879F1">
              <w:rPr>
                <w:i/>
                <w:color w:val="FF0000"/>
              </w:rPr>
              <w:t>4 к моделі, бала үні</w:t>
            </w:r>
          </w:p>
          <w:p w14:paraId="171D1B9B" w14:textId="77777777" w:rsidR="009554C7" w:rsidRPr="008879F1" w:rsidRDefault="009554C7" w:rsidP="00BB324F">
            <w:pPr>
              <w:rPr>
                <w:i/>
                <w:color w:val="FF0000"/>
              </w:rPr>
            </w:pPr>
            <w:r w:rsidRPr="008879F1">
              <w:rPr>
                <w:i/>
                <w:color w:val="FF0000"/>
              </w:rPr>
              <w:t>Өнім арқылы саралау Жетелеуші сұрақтар арқылы бақылау</w:t>
            </w:r>
          </w:p>
          <w:p w14:paraId="52B8CA32" w14:textId="77777777" w:rsidR="009554C7" w:rsidRPr="008879F1" w:rsidRDefault="009554C7" w:rsidP="00BB324F">
            <w:pPr>
              <w:rPr>
                <w:b/>
                <w:i/>
              </w:rPr>
            </w:pPr>
            <w:r w:rsidRPr="008879F1">
              <w:rPr>
                <w:b/>
                <w:i/>
              </w:rPr>
              <w:t>6. Топқа Табиғат ана кіреді.</w:t>
            </w:r>
          </w:p>
          <w:p w14:paraId="1631C58B" w14:textId="77777777" w:rsidR="009554C7" w:rsidRPr="008879F1" w:rsidRDefault="009554C7" w:rsidP="00BB324F">
            <w:pPr>
              <w:rPr>
                <w:b/>
                <w:i/>
              </w:rPr>
            </w:pPr>
            <w:r w:rsidRPr="008879F1">
              <w:rPr>
                <w:b/>
                <w:i/>
              </w:rPr>
              <w:t>Топтық жұмыс</w:t>
            </w:r>
          </w:p>
          <w:p w14:paraId="0E74361F" w14:textId="77777777" w:rsidR="009554C7" w:rsidRPr="008879F1" w:rsidRDefault="009554C7" w:rsidP="00BB324F">
            <w:pPr>
              <w:rPr>
                <w:i/>
                <w:color w:val="FF0000"/>
              </w:rPr>
            </w:pPr>
            <w:r w:rsidRPr="008879F1">
              <w:rPr>
                <w:i/>
                <w:color w:val="FF0000"/>
              </w:rPr>
              <w:t>Құрлымдалған ойын: «Өлі және тірі табиғат»</w:t>
            </w:r>
          </w:p>
          <w:p w14:paraId="1B4D07D3" w14:textId="77777777" w:rsidR="009554C7" w:rsidRPr="008879F1" w:rsidRDefault="009554C7" w:rsidP="00BB324F">
            <w:pPr>
              <w:rPr>
                <w:i/>
              </w:rPr>
            </w:pPr>
            <w:r w:rsidRPr="008879F1">
              <w:rPr>
                <w:i/>
              </w:rPr>
              <w:t>Суреттен тірі табиғатты жасыл, өлі табиғатты қызылмен бояу</w:t>
            </w:r>
          </w:p>
          <w:p w14:paraId="7531E4D8" w14:textId="77777777" w:rsidR="009554C7" w:rsidRPr="008879F1" w:rsidRDefault="009554C7" w:rsidP="00BB324F">
            <w:pPr>
              <w:rPr>
                <w:b/>
                <w:i/>
                <w:color w:val="FF0000"/>
              </w:rPr>
            </w:pPr>
            <w:r w:rsidRPr="008879F1">
              <w:rPr>
                <w:i/>
                <w:color w:val="FF0000"/>
              </w:rPr>
              <w:t>Креативтілік, бала үні.</w:t>
            </w:r>
          </w:p>
          <w:p w14:paraId="16251F58" w14:textId="77777777" w:rsidR="009554C7" w:rsidRPr="008879F1" w:rsidRDefault="009554C7" w:rsidP="00BB324F">
            <w:pPr>
              <w:rPr>
                <w:i/>
              </w:rPr>
            </w:pPr>
            <w:r w:rsidRPr="008879F1">
              <w:rPr>
                <w:i/>
              </w:rPr>
              <w:t>Сендердің қамқорлықтарыңызды көріп риза болып тұрмын.Өте ақылды балалар екенсіңдер. Табиғатты өте жақсы көреді  екенсіңдер . Мен сендерген сыйлық әкелдім. Ал ендеше мен өз табиғат әлеміне әрі қарай сапар шегейін сау болыңыздар.</w:t>
            </w:r>
          </w:p>
          <w:p w14:paraId="29302399" w14:textId="77777777" w:rsidR="009554C7" w:rsidRPr="008879F1" w:rsidRDefault="009554C7" w:rsidP="00BB324F">
            <w:pPr>
              <w:rPr>
                <w:i/>
              </w:rPr>
            </w:pPr>
            <w:r w:rsidRPr="008879F1">
              <w:rPr>
                <w:i/>
              </w:rPr>
              <w:t>Табиғат анамен  қоштасу</w:t>
            </w:r>
          </w:p>
          <w:p w14:paraId="36D27A00" w14:textId="77777777" w:rsidR="009554C7" w:rsidRPr="008879F1" w:rsidRDefault="009554C7" w:rsidP="00BB324F">
            <w:pPr>
              <w:rPr>
                <w:b/>
                <w:i/>
              </w:rPr>
            </w:pPr>
            <w:r w:rsidRPr="008879F1">
              <w:rPr>
                <w:b/>
                <w:i/>
              </w:rPr>
              <w:t>Шапалақ әдісі.</w:t>
            </w:r>
          </w:p>
          <w:p w14:paraId="439F2E89" w14:textId="77777777" w:rsidR="009554C7" w:rsidRPr="008879F1" w:rsidRDefault="009554C7" w:rsidP="00BB324F">
            <w:pPr>
              <w:rPr>
                <w:b/>
                <w:i/>
                <w:color w:val="FF0000"/>
              </w:rPr>
            </w:pPr>
            <w:r w:rsidRPr="008879F1">
              <w:rPr>
                <w:b/>
                <w:i/>
                <w:color w:val="FF0000"/>
              </w:rPr>
              <w:t>Рефлекция</w:t>
            </w:r>
          </w:p>
          <w:p w14:paraId="4CC9241F" w14:textId="77777777" w:rsidR="009554C7" w:rsidRPr="008879F1" w:rsidRDefault="009554C7" w:rsidP="00BB324F">
            <w:pPr>
              <w:rPr>
                <w:b/>
                <w:i/>
              </w:rPr>
            </w:pPr>
            <w:r w:rsidRPr="008879F1">
              <w:rPr>
                <w:b/>
                <w:i/>
              </w:rPr>
              <w:t>Балаларды  мадақтау.</w:t>
            </w:r>
          </w:p>
          <w:p w14:paraId="5B7B97BF" w14:textId="77777777" w:rsidR="009554C7" w:rsidRPr="008879F1" w:rsidRDefault="009554C7" w:rsidP="00BB324F">
            <w:pPr>
              <w:rPr>
                <w:b/>
                <w:i/>
              </w:rPr>
            </w:pPr>
          </w:p>
          <w:p w14:paraId="2F79561A" w14:textId="77777777" w:rsidR="009554C7" w:rsidRPr="008879F1" w:rsidRDefault="009554C7" w:rsidP="00BB324F">
            <w:pPr>
              <w:ind w:firstLine="300"/>
            </w:pPr>
          </w:p>
        </w:tc>
        <w:tc>
          <w:tcPr>
            <w:tcW w:w="2555" w:type="dxa"/>
            <w:gridSpan w:val="2"/>
            <w:tcBorders>
              <w:top w:val="single" w:sz="4" w:space="0" w:color="auto"/>
              <w:left w:val="single" w:sz="4" w:space="0" w:color="auto"/>
              <w:bottom w:val="single" w:sz="4" w:space="0" w:color="auto"/>
              <w:right w:val="single" w:sz="4" w:space="0" w:color="auto"/>
            </w:tcBorders>
          </w:tcPr>
          <w:p w14:paraId="5CE8E382" w14:textId="77777777" w:rsidR="009554C7" w:rsidRPr="008879F1" w:rsidRDefault="009554C7" w:rsidP="00BB324F">
            <w:pPr>
              <w:rPr>
                <w:i/>
              </w:rPr>
            </w:pPr>
            <w:r w:rsidRPr="008879F1">
              <w:rPr>
                <w:b/>
                <w:i/>
              </w:rPr>
              <w:lastRenderedPageBreak/>
              <w:t>1.Музыка</w:t>
            </w:r>
          </w:p>
          <w:p w14:paraId="6D6CD7AD" w14:textId="77777777" w:rsidR="009554C7" w:rsidRPr="008879F1" w:rsidRDefault="009554C7" w:rsidP="00BB324F">
            <w:pPr>
              <w:rPr>
                <w:i/>
              </w:rPr>
            </w:pPr>
            <w:r>
              <w:rPr>
                <w:i/>
              </w:rPr>
              <w:t>Педагог</w:t>
            </w:r>
            <w:r w:rsidRPr="008879F1">
              <w:rPr>
                <w:i/>
              </w:rPr>
              <w:t xml:space="preserve"> жоспары бойынша</w:t>
            </w:r>
          </w:p>
          <w:p w14:paraId="039B05CE" w14:textId="77777777" w:rsidR="009554C7" w:rsidRPr="008879F1" w:rsidRDefault="009554C7" w:rsidP="00BB324F">
            <w:pPr>
              <w:rPr>
                <w:b/>
                <w:i/>
              </w:rPr>
            </w:pPr>
          </w:p>
          <w:p w14:paraId="6D3A7059" w14:textId="77777777" w:rsidR="009554C7" w:rsidRPr="008879F1" w:rsidRDefault="009554C7" w:rsidP="00BB324F">
            <w:pPr>
              <w:rPr>
                <w:b/>
                <w:i/>
              </w:rPr>
            </w:pPr>
          </w:p>
          <w:p w14:paraId="75F4EF3B" w14:textId="77777777" w:rsidR="009554C7" w:rsidRPr="008879F1" w:rsidRDefault="009554C7" w:rsidP="00BB324F">
            <w:pPr>
              <w:rPr>
                <w:b/>
                <w:i/>
              </w:rPr>
            </w:pPr>
          </w:p>
          <w:p w14:paraId="508A8FA9" w14:textId="77777777" w:rsidR="009554C7" w:rsidRPr="008879F1" w:rsidRDefault="009554C7" w:rsidP="00BB324F">
            <w:pPr>
              <w:rPr>
                <w:b/>
                <w:i/>
              </w:rPr>
            </w:pPr>
          </w:p>
          <w:p w14:paraId="6EB62F84" w14:textId="77777777" w:rsidR="009554C7" w:rsidRPr="008879F1" w:rsidRDefault="009554C7" w:rsidP="00BB324F">
            <w:pPr>
              <w:rPr>
                <w:b/>
                <w:i/>
              </w:rPr>
            </w:pPr>
            <w:r w:rsidRPr="008879F1">
              <w:rPr>
                <w:b/>
                <w:i/>
              </w:rPr>
              <w:t>2.Мүсіндеу</w:t>
            </w:r>
          </w:p>
          <w:p w14:paraId="5E49D516" w14:textId="77777777" w:rsidR="009554C7" w:rsidRPr="008879F1" w:rsidRDefault="009554C7" w:rsidP="00BB324F">
            <w:pPr>
              <w:rPr>
                <w:i/>
              </w:rPr>
            </w:pPr>
            <w:r w:rsidRPr="008879F1">
              <w:rPr>
                <w:b/>
                <w:i/>
              </w:rPr>
              <w:lastRenderedPageBreak/>
              <w:t>Тақырыбы:</w:t>
            </w:r>
            <w:r w:rsidRPr="008879F1">
              <w:rPr>
                <w:i/>
              </w:rPr>
              <w:t xml:space="preserve"> Адам бейнесі.</w:t>
            </w:r>
          </w:p>
          <w:p w14:paraId="518089D4" w14:textId="77777777" w:rsidR="009554C7" w:rsidRPr="008879F1" w:rsidRDefault="009554C7" w:rsidP="00BB324F">
            <w:pPr>
              <w:rPr>
                <w:i/>
                <w:color w:val="FF0000"/>
              </w:rPr>
            </w:pPr>
            <w:r w:rsidRPr="008879F1">
              <w:rPr>
                <w:i/>
                <w:color w:val="FF0000"/>
              </w:rPr>
              <w:t>Ресурс: АҚТ тех.адам суреті.</w:t>
            </w:r>
          </w:p>
          <w:p w14:paraId="4B3465E1" w14:textId="77777777" w:rsidR="009554C7" w:rsidRPr="008879F1" w:rsidRDefault="009554C7" w:rsidP="00BB324F">
            <w:pPr>
              <w:rPr>
                <w:i/>
              </w:rPr>
            </w:pPr>
            <w:r w:rsidRPr="008879F1">
              <w:rPr>
                <w:i/>
                <w:color w:val="FF0000"/>
              </w:rPr>
              <w:t>Әдіс-тәсілдер: 4К моделі, бала үні, саралау, бақылау</w:t>
            </w:r>
          </w:p>
          <w:p w14:paraId="343536BD" w14:textId="77777777" w:rsidR="009554C7" w:rsidRPr="008879F1" w:rsidRDefault="009554C7" w:rsidP="00BB324F">
            <w:pPr>
              <w:rPr>
                <w:i/>
              </w:rPr>
            </w:pPr>
            <w:r w:rsidRPr="008879F1">
              <w:rPr>
                <w:b/>
                <w:i/>
              </w:rPr>
              <w:t xml:space="preserve">Мақсаты: </w:t>
            </w:r>
            <w:r w:rsidRPr="008879F1">
              <w:rPr>
                <w:i/>
              </w:rPr>
              <w:t>Адам пішінін (дене бөліктерін:бас, кеуде, қолдары, аяқтары) мүсіндеуді біледі. Дене мүшелерін атай алады.</w:t>
            </w:r>
          </w:p>
          <w:p w14:paraId="7881CDDE" w14:textId="77777777" w:rsidR="009554C7" w:rsidRPr="008879F1" w:rsidRDefault="009554C7" w:rsidP="00BB324F">
            <w:pPr>
              <w:rPr>
                <w:b/>
                <w:i/>
                <w:color w:val="000000"/>
                <w:lang w:eastAsia="ru-RU"/>
              </w:rPr>
            </w:pPr>
            <w:r w:rsidRPr="008879F1">
              <w:rPr>
                <w:b/>
                <w:i/>
                <w:color w:val="000000"/>
                <w:lang w:eastAsia="ru-RU"/>
              </w:rPr>
              <w:t>ҰОҚ жүргізілу барысы</w:t>
            </w:r>
          </w:p>
          <w:p w14:paraId="26C3BC5B" w14:textId="77777777" w:rsidR="009554C7" w:rsidRPr="008879F1" w:rsidRDefault="009554C7" w:rsidP="00BB324F">
            <w:pPr>
              <w:rPr>
                <w:b/>
                <w:i/>
                <w:color w:val="000000"/>
                <w:lang w:eastAsia="ru-RU"/>
              </w:rPr>
            </w:pPr>
            <w:r w:rsidRPr="008879F1">
              <w:rPr>
                <w:b/>
                <w:i/>
                <w:color w:val="000000"/>
                <w:lang w:eastAsia="ru-RU"/>
              </w:rPr>
              <w:t>Ой қозғау</w:t>
            </w:r>
          </w:p>
          <w:p w14:paraId="3E1DA887" w14:textId="77777777" w:rsidR="009554C7" w:rsidRPr="008879F1" w:rsidRDefault="009554C7" w:rsidP="00BB324F">
            <w:pPr>
              <w:rPr>
                <w:b/>
                <w:i/>
                <w:color w:val="000000"/>
                <w:lang w:eastAsia="ru-RU"/>
              </w:rPr>
            </w:pPr>
            <w:r w:rsidRPr="008879F1">
              <w:rPr>
                <w:b/>
                <w:i/>
                <w:color w:val="000000"/>
                <w:lang w:eastAsia="ru-RU"/>
              </w:rPr>
              <w:t>АҚТ технол жұмыс</w:t>
            </w:r>
          </w:p>
          <w:p w14:paraId="12D72919" w14:textId="77777777" w:rsidR="009554C7" w:rsidRPr="008879F1" w:rsidRDefault="009554C7" w:rsidP="00BB324F">
            <w:pPr>
              <w:shd w:val="clear" w:color="auto" w:fill="FFFFFF"/>
              <w:rPr>
                <w:i/>
                <w:lang w:eastAsia="ru-RU"/>
              </w:rPr>
            </w:pPr>
            <w:r w:rsidRPr="008879F1">
              <w:rPr>
                <w:i/>
                <w:lang w:eastAsia="ru-RU"/>
              </w:rPr>
              <w:t>Адам дене мүшесінің бөлшектерін көрсетіп, түсіндіру, мазмұнын ашу.(пішіні, қозғалысы, әрекеті т.б.)</w:t>
            </w:r>
          </w:p>
          <w:p w14:paraId="635066B1" w14:textId="77777777" w:rsidR="009554C7" w:rsidRPr="008879F1" w:rsidRDefault="009554C7" w:rsidP="00BB324F">
            <w:pPr>
              <w:shd w:val="clear" w:color="auto" w:fill="FFFFFF"/>
              <w:rPr>
                <w:i/>
                <w:lang w:eastAsia="ru-RU"/>
              </w:rPr>
            </w:pPr>
            <w:r w:rsidRPr="008879F1">
              <w:rPr>
                <w:i/>
                <w:lang w:eastAsia="ru-RU"/>
              </w:rPr>
              <w:t>-Балалар, адам ойлау үшін не қажет?</w:t>
            </w:r>
          </w:p>
          <w:p w14:paraId="1E808080" w14:textId="77777777" w:rsidR="009554C7" w:rsidRPr="008879F1" w:rsidRDefault="009554C7" w:rsidP="00BB324F">
            <w:pPr>
              <w:shd w:val="clear" w:color="auto" w:fill="FFFFFF"/>
              <w:rPr>
                <w:i/>
                <w:color w:val="333333"/>
                <w:lang w:eastAsia="ru-RU"/>
              </w:rPr>
            </w:pPr>
            <w:r w:rsidRPr="008879F1">
              <w:rPr>
                <w:i/>
                <w:lang w:eastAsia="ru-RU"/>
              </w:rPr>
              <w:t>-Барлық тұрмысқа қажетті заттарды, киімдерді т.б басқа өмірге керек заттарды кімдер ойлап тапты</w:t>
            </w:r>
            <w:r w:rsidRPr="008879F1">
              <w:rPr>
                <w:i/>
                <w:color w:val="333333"/>
                <w:lang w:eastAsia="ru-RU"/>
              </w:rPr>
              <w:t>?</w:t>
            </w:r>
          </w:p>
          <w:p w14:paraId="42CE6D11" w14:textId="77777777" w:rsidR="009554C7" w:rsidRPr="008879F1" w:rsidRDefault="009554C7" w:rsidP="00BB324F">
            <w:pPr>
              <w:shd w:val="clear" w:color="auto" w:fill="FFFFFF"/>
              <w:rPr>
                <w:i/>
                <w:color w:val="FF0000"/>
                <w:lang w:eastAsia="ru-RU"/>
              </w:rPr>
            </w:pPr>
            <w:r w:rsidRPr="008879F1">
              <w:rPr>
                <w:i/>
                <w:color w:val="FF0000"/>
                <w:lang w:eastAsia="ru-RU"/>
              </w:rPr>
              <w:t>Мазмұн арқылы саралау, блум таксономиясы, бала үні.</w:t>
            </w:r>
          </w:p>
          <w:p w14:paraId="043AF25B" w14:textId="77777777" w:rsidR="009554C7" w:rsidRPr="008879F1" w:rsidRDefault="009554C7" w:rsidP="00BB324F">
            <w:pPr>
              <w:shd w:val="clear" w:color="auto" w:fill="FFFFFF"/>
              <w:rPr>
                <w:i/>
                <w:color w:val="FF0000"/>
                <w:lang w:eastAsia="ru-RU"/>
              </w:rPr>
            </w:pPr>
            <w:r w:rsidRPr="008879F1">
              <w:rPr>
                <w:i/>
                <w:color w:val="FF0000"/>
                <w:lang w:eastAsia="ru-RU"/>
              </w:rPr>
              <w:t>Пед жет ойын:</w:t>
            </w:r>
          </w:p>
          <w:p w14:paraId="647043FB" w14:textId="77777777" w:rsidR="009554C7" w:rsidRPr="008879F1" w:rsidRDefault="009554C7" w:rsidP="00BB324F">
            <w:pPr>
              <w:shd w:val="clear" w:color="auto" w:fill="FFFFFF"/>
              <w:rPr>
                <w:i/>
                <w:color w:val="FF0000"/>
                <w:lang w:eastAsia="ru-RU"/>
              </w:rPr>
            </w:pPr>
            <w:r w:rsidRPr="008879F1">
              <w:rPr>
                <w:b/>
                <w:bCs/>
                <w:i/>
                <w:color w:val="FF0000"/>
                <w:lang w:eastAsia="ru-RU"/>
              </w:rPr>
              <w:t xml:space="preserve">«Ойлап тап» </w:t>
            </w:r>
          </w:p>
          <w:p w14:paraId="41ECD37E" w14:textId="77777777" w:rsidR="009554C7" w:rsidRPr="008879F1" w:rsidRDefault="009554C7" w:rsidP="00BB324F">
            <w:pPr>
              <w:shd w:val="clear" w:color="auto" w:fill="FFFFFF"/>
              <w:rPr>
                <w:i/>
                <w:lang w:eastAsia="ru-RU"/>
              </w:rPr>
            </w:pPr>
            <w:r w:rsidRPr="008879F1">
              <w:rPr>
                <w:i/>
                <w:lang w:eastAsia="ru-RU"/>
              </w:rPr>
              <w:t xml:space="preserve">Шарты: Бұл ойында екі топқа жеке –жеке жұмбақ жасырылады , </w:t>
            </w:r>
          </w:p>
          <w:p w14:paraId="357A6469" w14:textId="77777777" w:rsidR="009554C7" w:rsidRPr="008879F1" w:rsidRDefault="009554C7" w:rsidP="00BB324F">
            <w:pPr>
              <w:shd w:val="clear" w:color="auto" w:fill="FFFFFF"/>
              <w:rPr>
                <w:i/>
                <w:color w:val="FF0000"/>
                <w:lang w:eastAsia="ru-RU"/>
              </w:rPr>
            </w:pPr>
            <w:r w:rsidRPr="008879F1">
              <w:rPr>
                <w:i/>
                <w:color w:val="FF0000"/>
                <w:lang w:eastAsia="ru-RU"/>
              </w:rPr>
              <w:t>Сыни ойлау, бала үні.</w:t>
            </w:r>
          </w:p>
          <w:p w14:paraId="336AEF9B" w14:textId="77777777" w:rsidR="009554C7" w:rsidRPr="007F3882" w:rsidRDefault="009554C7" w:rsidP="00BB324F">
            <w:pPr>
              <w:shd w:val="clear" w:color="auto" w:fill="FFFFFF"/>
              <w:rPr>
                <w:i/>
                <w:lang w:eastAsia="ru-RU"/>
              </w:rPr>
            </w:pPr>
            <w:r w:rsidRPr="007F3882">
              <w:rPr>
                <w:b/>
                <w:bCs/>
                <w:i/>
                <w:lang w:eastAsia="ru-RU"/>
              </w:rPr>
              <w:t>Сергіту сәті:</w:t>
            </w:r>
          </w:p>
          <w:p w14:paraId="2876D085" w14:textId="77777777" w:rsidR="009554C7" w:rsidRPr="007F3882" w:rsidRDefault="009554C7" w:rsidP="00BB324F">
            <w:pPr>
              <w:shd w:val="clear" w:color="auto" w:fill="FFFFFF"/>
              <w:rPr>
                <w:i/>
                <w:lang w:eastAsia="ru-RU"/>
              </w:rPr>
            </w:pPr>
            <w:r w:rsidRPr="007F3882">
              <w:rPr>
                <w:i/>
                <w:lang w:eastAsia="ru-RU"/>
              </w:rPr>
              <w:t>Бүйір таян сол қолмен,</w:t>
            </w:r>
          </w:p>
          <w:p w14:paraId="712A5588" w14:textId="77777777" w:rsidR="009554C7" w:rsidRPr="007F3882" w:rsidRDefault="009554C7" w:rsidP="00BB324F">
            <w:pPr>
              <w:shd w:val="clear" w:color="auto" w:fill="FFFFFF"/>
              <w:rPr>
                <w:i/>
                <w:lang w:eastAsia="ru-RU"/>
              </w:rPr>
            </w:pPr>
            <w:r w:rsidRPr="007F3882">
              <w:rPr>
                <w:i/>
                <w:lang w:eastAsia="ru-RU"/>
              </w:rPr>
              <w:t>Көтер қанат оң жақтан,</w:t>
            </w:r>
          </w:p>
          <w:p w14:paraId="00202CBC" w14:textId="77777777" w:rsidR="009554C7" w:rsidRPr="007F3882" w:rsidRDefault="009554C7" w:rsidP="00BB324F">
            <w:pPr>
              <w:shd w:val="clear" w:color="auto" w:fill="FFFFFF"/>
              <w:rPr>
                <w:i/>
                <w:lang w:eastAsia="ru-RU"/>
              </w:rPr>
            </w:pPr>
            <w:r w:rsidRPr="007F3882">
              <w:rPr>
                <w:i/>
                <w:lang w:eastAsia="ru-RU"/>
              </w:rPr>
              <w:lastRenderedPageBreak/>
              <w:t>Қайталашы сол жолмен</w:t>
            </w:r>
          </w:p>
          <w:p w14:paraId="6D60D22E" w14:textId="77777777" w:rsidR="009554C7" w:rsidRPr="008879F1" w:rsidRDefault="009554C7" w:rsidP="00BB324F">
            <w:pPr>
              <w:shd w:val="clear" w:color="auto" w:fill="FFFFFF"/>
              <w:rPr>
                <w:i/>
                <w:lang w:eastAsia="ru-RU"/>
              </w:rPr>
            </w:pPr>
            <w:r w:rsidRPr="007F3882">
              <w:rPr>
                <w:i/>
                <w:lang w:eastAsia="ru-RU"/>
              </w:rPr>
              <w:t>Иіліп тез, сәл сақтан.</w:t>
            </w:r>
          </w:p>
          <w:p w14:paraId="366C1D28" w14:textId="77777777" w:rsidR="009554C7" w:rsidRPr="008879F1" w:rsidRDefault="009554C7" w:rsidP="00BB324F">
            <w:pPr>
              <w:shd w:val="clear" w:color="auto" w:fill="FFFFFF"/>
              <w:rPr>
                <w:i/>
                <w:lang w:eastAsia="ru-RU"/>
              </w:rPr>
            </w:pPr>
            <w:r w:rsidRPr="008879F1">
              <w:rPr>
                <w:b/>
                <w:bCs/>
                <w:i/>
              </w:rPr>
              <w:t>Тәрбиешінің түсіндіруі: </w:t>
            </w:r>
          </w:p>
          <w:p w14:paraId="6CA765B7" w14:textId="77777777" w:rsidR="009554C7" w:rsidRPr="007F3882" w:rsidRDefault="009554C7" w:rsidP="00BB324F">
            <w:pPr>
              <w:shd w:val="clear" w:color="auto" w:fill="FFFFFF"/>
              <w:rPr>
                <w:i/>
                <w:lang w:eastAsia="ru-RU"/>
              </w:rPr>
            </w:pPr>
            <w:r w:rsidRPr="007F3882">
              <w:rPr>
                <w:i/>
                <w:lang w:eastAsia="ru-RU"/>
              </w:rPr>
              <w:t>Адам бейнесін мүсіндей әдісін көрсету, түсіндіру.</w:t>
            </w:r>
          </w:p>
          <w:p w14:paraId="6CF603AE" w14:textId="77777777" w:rsidR="009554C7" w:rsidRPr="008879F1" w:rsidRDefault="009554C7" w:rsidP="00BB324F">
            <w:pPr>
              <w:pStyle w:val="aa"/>
              <w:shd w:val="clear" w:color="auto" w:fill="FFFFFF"/>
              <w:rPr>
                <w:i/>
                <w:sz w:val="22"/>
                <w:szCs w:val="22"/>
                <w:lang w:val="kk-KZ"/>
              </w:rPr>
            </w:pPr>
            <w:r w:rsidRPr="008879F1">
              <w:rPr>
                <w:i/>
                <w:sz w:val="22"/>
                <w:szCs w:val="22"/>
                <w:lang w:val="kk-KZ"/>
              </w:rPr>
              <w:t>Ермексаздың бүтін кесегінен созу тәсілі арқылы мүсіндеу жұмысының барысымен таныстыру.</w:t>
            </w:r>
          </w:p>
          <w:p w14:paraId="34F82120" w14:textId="77777777" w:rsidR="009554C7" w:rsidRPr="008879F1" w:rsidRDefault="009554C7" w:rsidP="00BB324F">
            <w:pPr>
              <w:pStyle w:val="aa"/>
              <w:shd w:val="clear" w:color="auto" w:fill="FFFFFF"/>
              <w:rPr>
                <w:i/>
                <w:sz w:val="22"/>
                <w:szCs w:val="22"/>
                <w:lang w:val="kk-KZ"/>
              </w:rPr>
            </w:pPr>
            <w:r w:rsidRPr="008879F1">
              <w:rPr>
                <w:b/>
                <w:bCs/>
                <w:i/>
                <w:sz w:val="22"/>
                <w:szCs w:val="22"/>
                <w:lang w:val="kk-KZ"/>
              </w:rPr>
              <w:t>Тәрбиеші үлгіні көрсете  отырып,</w:t>
            </w:r>
            <w:r w:rsidRPr="008879F1">
              <w:rPr>
                <w:i/>
                <w:sz w:val="22"/>
                <w:szCs w:val="22"/>
                <w:lang w:val="kk-KZ"/>
              </w:rPr>
              <w:t xml:space="preserve">  </w:t>
            </w:r>
          </w:p>
          <w:p w14:paraId="2E1B864B" w14:textId="77777777" w:rsidR="009554C7" w:rsidRPr="008879F1" w:rsidRDefault="009554C7" w:rsidP="00BB324F">
            <w:pPr>
              <w:pStyle w:val="aa"/>
              <w:shd w:val="clear" w:color="auto" w:fill="FFFFFF"/>
              <w:rPr>
                <w:i/>
                <w:sz w:val="22"/>
                <w:szCs w:val="22"/>
                <w:lang w:val="kk-KZ"/>
              </w:rPr>
            </w:pPr>
            <w:r w:rsidRPr="008879F1">
              <w:rPr>
                <w:i/>
                <w:sz w:val="22"/>
                <w:szCs w:val="22"/>
                <w:lang w:val="kk-KZ"/>
              </w:rPr>
              <w:t>балаларға  адам бейнесінің жасалу жолын көрсетеді:</w:t>
            </w:r>
          </w:p>
          <w:p w14:paraId="70FBB187" w14:textId="77777777" w:rsidR="009554C7" w:rsidRPr="008879F1" w:rsidRDefault="009554C7" w:rsidP="00BB324F">
            <w:pPr>
              <w:pStyle w:val="aa"/>
              <w:shd w:val="clear" w:color="auto" w:fill="FFFFFF"/>
              <w:rPr>
                <w:i/>
                <w:sz w:val="22"/>
                <w:szCs w:val="22"/>
                <w:lang w:val="kk-KZ"/>
              </w:rPr>
            </w:pPr>
            <w:r w:rsidRPr="008879F1">
              <w:rPr>
                <w:i/>
                <w:sz w:val="22"/>
                <w:szCs w:val="22"/>
                <w:lang w:val="kk-KZ"/>
              </w:rPr>
              <w:t>* ермексаз кесегін жұмсартып аламыз.</w:t>
            </w:r>
          </w:p>
          <w:p w14:paraId="02D6706C" w14:textId="77777777" w:rsidR="009554C7" w:rsidRPr="008879F1" w:rsidRDefault="009554C7" w:rsidP="00BB324F">
            <w:pPr>
              <w:pStyle w:val="aa"/>
              <w:shd w:val="clear" w:color="auto" w:fill="FFFFFF"/>
              <w:rPr>
                <w:i/>
                <w:sz w:val="22"/>
                <w:szCs w:val="22"/>
                <w:lang w:val="kk-KZ"/>
              </w:rPr>
            </w:pPr>
            <w:r w:rsidRPr="008879F1">
              <w:rPr>
                <w:i/>
                <w:sz w:val="22"/>
                <w:szCs w:val="22"/>
                <w:lang w:val="kk-KZ"/>
              </w:rPr>
              <w:t>* Үлкен домалақ жасаймыз.</w:t>
            </w:r>
          </w:p>
          <w:p w14:paraId="77A393C2" w14:textId="77777777" w:rsidR="009554C7" w:rsidRPr="008879F1" w:rsidRDefault="009554C7" w:rsidP="00BB324F">
            <w:pPr>
              <w:pStyle w:val="aa"/>
              <w:shd w:val="clear" w:color="auto" w:fill="FFFFFF"/>
              <w:rPr>
                <w:i/>
                <w:sz w:val="22"/>
                <w:szCs w:val="22"/>
                <w:lang w:val="kk-KZ"/>
              </w:rPr>
            </w:pPr>
            <w:r w:rsidRPr="008879F1">
              <w:rPr>
                <w:i/>
                <w:sz w:val="22"/>
                <w:szCs w:val="22"/>
                <w:lang w:val="kk-KZ"/>
              </w:rPr>
              <w:t>* Созу тәсілімен басын, мойнын және аяқтарын шығарып аламыз.</w:t>
            </w:r>
          </w:p>
          <w:p w14:paraId="59685FFB" w14:textId="77777777" w:rsidR="009554C7" w:rsidRPr="008879F1" w:rsidRDefault="009554C7" w:rsidP="00BB324F">
            <w:pPr>
              <w:pStyle w:val="aa"/>
              <w:shd w:val="clear" w:color="auto" w:fill="FFFFFF"/>
              <w:rPr>
                <w:rFonts w:eastAsia="Times New Roman"/>
                <w:i/>
                <w:sz w:val="22"/>
                <w:szCs w:val="22"/>
                <w:lang w:val="kk-KZ" w:eastAsia="ru-RU"/>
              </w:rPr>
            </w:pPr>
            <w:r w:rsidRPr="008879F1">
              <w:rPr>
                <w:i/>
                <w:sz w:val="22"/>
                <w:szCs w:val="22"/>
                <w:lang w:val="kk-KZ"/>
              </w:rPr>
              <w:t>* Жіңішке ширатпалар дайындап аламыз.</w:t>
            </w:r>
            <w:r w:rsidRPr="008879F1">
              <w:rPr>
                <w:rFonts w:eastAsia="Times New Roman"/>
                <w:i/>
                <w:sz w:val="22"/>
                <w:szCs w:val="22"/>
                <w:lang w:val="kk-KZ" w:eastAsia="ru-RU"/>
              </w:rPr>
              <w:t xml:space="preserve"> </w:t>
            </w:r>
          </w:p>
          <w:p w14:paraId="1436FD53" w14:textId="77777777" w:rsidR="009554C7" w:rsidRPr="008879F1" w:rsidRDefault="009554C7" w:rsidP="00BB324F">
            <w:pPr>
              <w:pStyle w:val="aa"/>
              <w:shd w:val="clear" w:color="auto" w:fill="FFFFFF"/>
              <w:rPr>
                <w:rFonts w:eastAsia="Times New Roman"/>
                <w:i/>
                <w:color w:val="FF0000"/>
                <w:sz w:val="22"/>
                <w:szCs w:val="22"/>
                <w:lang w:val="kk-KZ" w:eastAsia="ru-RU"/>
              </w:rPr>
            </w:pPr>
            <w:r w:rsidRPr="008879F1">
              <w:rPr>
                <w:rFonts w:eastAsia="Times New Roman"/>
                <w:i/>
                <w:color w:val="FF0000"/>
                <w:sz w:val="22"/>
                <w:szCs w:val="22"/>
                <w:lang w:val="kk-KZ" w:eastAsia="ru-RU"/>
              </w:rPr>
              <w:t>Мазмұн арқылы саралау, блум таксономиясы.</w:t>
            </w:r>
          </w:p>
          <w:p w14:paraId="1CA1042A" w14:textId="77777777" w:rsidR="009554C7" w:rsidRPr="008879F1" w:rsidRDefault="009554C7" w:rsidP="00BB324F">
            <w:pPr>
              <w:pStyle w:val="aa"/>
              <w:shd w:val="clear" w:color="auto" w:fill="FFFFFF"/>
              <w:rPr>
                <w:rFonts w:eastAsia="Times New Roman"/>
                <w:i/>
                <w:sz w:val="22"/>
                <w:szCs w:val="22"/>
                <w:lang w:val="kk-KZ" w:eastAsia="ru-RU"/>
              </w:rPr>
            </w:pPr>
            <w:r w:rsidRPr="008879F1">
              <w:rPr>
                <w:rFonts w:eastAsia="Times New Roman"/>
                <w:i/>
                <w:sz w:val="22"/>
                <w:szCs w:val="22"/>
                <w:lang w:val="kk-KZ" w:eastAsia="ru-RU"/>
              </w:rPr>
              <w:t>Балаларға адам бейнесін мүсіндеуді ұсыну</w:t>
            </w:r>
          </w:p>
          <w:p w14:paraId="68297CC6" w14:textId="77777777" w:rsidR="009554C7" w:rsidRPr="008879F1" w:rsidRDefault="009554C7" w:rsidP="00BB324F">
            <w:pPr>
              <w:rPr>
                <w:i/>
              </w:rPr>
            </w:pPr>
            <w:r w:rsidRPr="008879F1">
              <w:rPr>
                <w:i/>
              </w:rPr>
              <w:lastRenderedPageBreak/>
              <w:t xml:space="preserve">  Балалардың өз бетінше жұмыстары.</w:t>
            </w:r>
          </w:p>
          <w:p w14:paraId="1AA496A4" w14:textId="77777777" w:rsidR="009554C7" w:rsidRPr="008879F1" w:rsidRDefault="009554C7" w:rsidP="00BB324F">
            <w:pPr>
              <w:rPr>
                <w:i/>
              </w:rPr>
            </w:pPr>
            <w:r w:rsidRPr="008879F1">
              <w:rPr>
                <w:i/>
              </w:rPr>
              <w:t>Жеке көмек</w:t>
            </w:r>
          </w:p>
          <w:p w14:paraId="3733DBD5" w14:textId="77777777" w:rsidR="009554C7" w:rsidRPr="008879F1" w:rsidRDefault="009554C7" w:rsidP="00BB324F">
            <w:pPr>
              <w:rPr>
                <w:i/>
                <w:color w:val="FF0000"/>
              </w:rPr>
            </w:pPr>
            <w:r w:rsidRPr="008879F1">
              <w:rPr>
                <w:i/>
                <w:color w:val="FF0000"/>
              </w:rPr>
              <w:t>Өнім арқылы саралау, сыни ойлау, бала үні, креативтілік, жанама бақылау.</w:t>
            </w:r>
          </w:p>
          <w:p w14:paraId="5B855471" w14:textId="77777777" w:rsidR="009554C7" w:rsidRPr="008879F1" w:rsidRDefault="009554C7" w:rsidP="00BB324F">
            <w:pPr>
              <w:rPr>
                <w:i/>
                <w:color w:val="FF0000"/>
              </w:rPr>
            </w:pPr>
            <w:r w:rsidRPr="008879F1">
              <w:rPr>
                <w:i/>
                <w:color w:val="FF0000"/>
              </w:rPr>
              <w:t>Құрлымдалған ойын: «Біздің  көрме»</w:t>
            </w:r>
          </w:p>
          <w:p w14:paraId="250559A1" w14:textId="77777777" w:rsidR="009554C7" w:rsidRPr="008879F1" w:rsidRDefault="009554C7" w:rsidP="00BB324F">
            <w:pPr>
              <w:rPr>
                <w:i/>
              </w:rPr>
            </w:pPr>
            <w:r w:rsidRPr="008879F1">
              <w:rPr>
                <w:i/>
              </w:rPr>
              <w:t>Шарты: балалар бір-бірін бағалау.</w:t>
            </w:r>
          </w:p>
          <w:p w14:paraId="594C4283" w14:textId="77777777" w:rsidR="009554C7" w:rsidRPr="008879F1" w:rsidRDefault="009554C7" w:rsidP="00BB324F">
            <w:pPr>
              <w:rPr>
                <w:i/>
              </w:rPr>
            </w:pPr>
            <w:r w:rsidRPr="008879F1">
              <w:rPr>
                <w:i/>
              </w:rPr>
              <w:t>Галерияны шарлау.</w:t>
            </w:r>
          </w:p>
          <w:p w14:paraId="5DA0914D" w14:textId="77777777" w:rsidR="009554C7" w:rsidRPr="008879F1" w:rsidRDefault="009554C7" w:rsidP="00BB324F">
            <w:pPr>
              <w:rPr>
                <w:i/>
              </w:rPr>
            </w:pPr>
            <w:r w:rsidRPr="008879F1">
              <w:rPr>
                <w:i/>
              </w:rPr>
              <w:t xml:space="preserve">Қортынды </w:t>
            </w:r>
          </w:p>
          <w:p w14:paraId="73F31E85" w14:textId="77777777" w:rsidR="009554C7" w:rsidRPr="008879F1" w:rsidRDefault="009554C7" w:rsidP="00BB324F">
            <w:pPr>
              <w:rPr>
                <w:i/>
              </w:rPr>
            </w:pPr>
            <w:r w:rsidRPr="008879F1">
              <w:rPr>
                <w:i/>
              </w:rPr>
              <w:t>Балаларды мадақтау.</w:t>
            </w:r>
          </w:p>
          <w:p w14:paraId="50E6D591" w14:textId="77777777" w:rsidR="009554C7" w:rsidRPr="008879F1" w:rsidRDefault="009554C7" w:rsidP="00BB324F">
            <w:pPr>
              <w:rPr>
                <w:b/>
              </w:rPr>
            </w:pPr>
          </w:p>
          <w:p w14:paraId="429C0241" w14:textId="77777777" w:rsidR="009554C7" w:rsidRPr="008879F1" w:rsidRDefault="009554C7" w:rsidP="00BB324F"/>
        </w:tc>
      </w:tr>
      <w:tr w:rsidR="009554C7" w:rsidRPr="008879F1" w14:paraId="7AC1C00F"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42C916ED" w14:textId="77777777" w:rsidR="009554C7" w:rsidRPr="008879F1" w:rsidRDefault="009554C7" w:rsidP="00BB324F">
            <w:pPr>
              <w:rPr>
                <w:b/>
                <w:bCs/>
                <w:color w:val="000000"/>
                <w:lang w:eastAsia="ru-RU"/>
              </w:rPr>
            </w:pPr>
            <w:r w:rsidRPr="008879F1">
              <w:rPr>
                <w:b/>
                <w:bCs/>
                <w:color w:val="000000"/>
                <w:lang w:eastAsia="ru-RU"/>
              </w:rPr>
              <w:lastRenderedPageBreak/>
              <w:t>Серуенге дайындық</w:t>
            </w:r>
          </w:p>
        </w:tc>
        <w:tc>
          <w:tcPr>
            <w:tcW w:w="14742" w:type="dxa"/>
            <w:gridSpan w:val="19"/>
            <w:tcBorders>
              <w:top w:val="single" w:sz="4" w:space="0" w:color="auto"/>
              <w:left w:val="single" w:sz="4" w:space="0" w:color="auto"/>
              <w:bottom w:val="single" w:sz="4" w:space="0" w:color="auto"/>
              <w:right w:val="single" w:sz="4" w:space="0" w:color="auto"/>
            </w:tcBorders>
            <w:hideMark/>
          </w:tcPr>
          <w:p w14:paraId="378169B9" w14:textId="77777777" w:rsidR="009554C7" w:rsidRPr="008879F1" w:rsidRDefault="009554C7" w:rsidP="00BB324F">
            <w:pPr>
              <w:rPr>
                <w:i/>
                <w:shd w:val="clear" w:color="auto" w:fill="FFFFFF"/>
              </w:rPr>
            </w:pPr>
            <w:r w:rsidRPr="008879F1">
              <w:rPr>
                <w:i/>
                <w:shd w:val="clear" w:color="auto" w:fill="FFFFFF"/>
              </w:rPr>
              <w:t xml:space="preserve">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9554C7" w:rsidRPr="008879F1" w14:paraId="2A11FDE2" w14:textId="77777777" w:rsidTr="00BB324F">
        <w:trPr>
          <w:trHeight w:val="985"/>
        </w:trPr>
        <w:tc>
          <w:tcPr>
            <w:tcW w:w="1418" w:type="dxa"/>
            <w:vMerge w:val="restart"/>
            <w:tcBorders>
              <w:top w:val="single" w:sz="4" w:space="0" w:color="auto"/>
              <w:left w:val="single" w:sz="4" w:space="0" w:color="auto"/>
              <w:right w:val="single" w:sz="4" w:space="0" w:color="auto"/>
            </w:tcBorders>
          </w:tcPr>
          <w:p w14:paraId="75F20831" w14:textId="77777777" w:rsidR="009554C7" w:rsidRPr="008879F1" w:rsidRDefault="009554C7" w:rsidP="00BB324F">
            <w:pPr>
              <w:rPr>
                <w:b/>
                <w:color w:val="000000"/>
                <w:lang w:eastAsia="ru-RU"/>
              </w:rPr>
            </w:pPr>
            <w:r w:rsidRPr="008879F1">
              <w:rPr>
                <w:b/>
                <w:color w:val="000000"/>
                <w:lang w:eastAsia="ru-RU"/>
              </w:rPr>
              <w:t>Серуен:</w:t>
            </w:r>
          </w:p>
          <w:p w14:paraId="61312CAB" w14:textId="77777777" w:rsidR="009554C7" w:rsidRPr="008879F1" w:rsidRDefault="009554C7" w:rsidP="00BB324F">
            <w:pPr>
              <w:rPr>
                <w:b/>
                <w:color w:val="000000"/>
                <w:lang w:eastAsia="ru-RU"/>
              </w:rPr>
            </w:pPr>
          </w:p>
        </w:tc>
        <w:tc>
          <w:tcPr>
            <w:tcW w:w="2835" w:type="dxa"/>
            <w:gridSpan w:val="2"/>
            <w:tcBorders>
              <w:top w:val="single" w:sz="4" w:space="0" w:color="auto"/>
              <w:left w:val="single" w:sz="4" w:space="0" w:color="auto"/>
              <w:bottom w:val="single" w:sz="4" w:space="0" w:color="auto"/>
              <w:right w:val="single" w:sz="4" w:space="0" w:color="auto"/>
            </w:tcBorders>
          </w:tcPr>
          <w:p w14:paraId="368B997A" w14:textId="77777777" w:rsidR="009554C7" w:rsidRPr="008879F1" w:rsidRDefault="009554C7" w:rsidP="00BB324F">
            <w:pPr>
              <w:rPr>
                <w:b/>
                <w:i/>
                <w:shd w:val="clear" w:color="auto" w:fill="FFFFFF"/>
              </w:rPr>
            </w:pPr>
            <w:r w:rsidRPr="008879F1">
              <w:rPr>
                <w:b/>
                <w:bCs/>
                <w:i/>
                <w:iCs/>
                <w:shd w:val="clear" w:color="auto" w:fill="FFFFFF"/>
              </w:rPr>
              <w:t xml:space="preserve">Картотека № 3 </w:t>
            </w:r>
          </w:p>
          <w:p w14:paraId="248BB2BE" w14:textId="77777777" w:rsidR="009554C7" w:rsidRPr="008879F1" w:rsidRDefault="009554C7" w:rsidP="00BB324F">
            <w:pPr>
              <w:rPr>
                <w:bCs/>
                <w:i/>
                <w:iCs/>
                <w:shd w:val="clear" w:color="auto" w:fill="FFFFFF"/>
              </w:rPr>
            </w:pPr>
            <w:r>
              <w:rPr>
                <w:bCs/>
                <w:i/>
                <w:iCs/>
                <w:shd w:val="clear" w:color="auto" w:fill="FFFFFF"/>
              </w:rPr>
              <w:t xml:space="preserve"> Жәндіктерді бақылау</w:t>
            </w:r>
          </w:p>
          <w:p w14:paraId="1E54D933" w14:textId="77777777" w:rsidR="009554C7" w:rsidRPr="008879F1" w:rsidRDefault="009554C7" w:rsidP="00BB324F">
            <w:pPr>
              <w:rPr>
                <w:i/>
                <w:color w:val="FF0000"/>
              </w:rPr>
            </w:pPr>
            <w:r w:rsidRPr="008879F1">
              <w:rPr>
                <w:i/>
                <w:color w:val="FF0000"/>
              </w:rPr>
              <w:t>4К моделі, бала үні.</w:t>
            </w:r>
          </w:p>
          <w:p w14:paraId="381D3984" w14:textId="77777777" w:rsidR="009554C7" w:rsidRPr="008879F1" w:rsidRDefault="009554C7" w:rsidP="00BB324F">
            <w:pPr>
              <w:rPr>
                <w:i/>
                <w:shd w:val="clear" w:color="auto" w:fill="FFFFFF"/>
              </w:rPr>
            </w:pPr>
          </w:p>
        </w:tc>
        <w:tc>
          <w:tcPr>
            <w:tcW w:w="3402" w:type="dxa"/>
            <w:gridSpan w:val="6"/>
            <w:tcBorders>
              <w:top w:val="single" w:sz="4" w:space="0" w:color="auto"/>
              <w:left w:val="single" w:sz="4" w:space="0" w:color="auto"/>
              <w:bottom w:val="single" w:sz="4" w:space="0" w:color="auto"/>
              <w:right w:val="single" w:sz="4" w:space="0" w:color="auto"/>
            </w:tcBorders>
          </w:tcPr>
          <w:p w14:paraId="54345B70" w14:textId="77777777" w:rsidR="009554C7" w:rsidRPr="008879F1" w:rsidRDefault="009554C7" w:rsidP="00BB324F">
            <w:pPr>
              <w:rPr>
                <w:b/>
                <w:i/>
                <w:shd w:val="clear" w:color="auto" w:fill="FFFFFF"/>
              </w:rPr>
            </w:pPr>
            <w:r w:rsidRPr="008879F1">
              <w:rPr>
                <w:b/>
                <w:i/>
                <w:shd w:val="clear" w:color="auto" w:fill="FFFFFF"/>
              </w:rPr>
              <w:t>Картотека №4</w:t>
            </w:r>
          </w:p>
          <w:p w14:paraId="77A4B366" w14:textId="77777777" w:rsidR="009554C7" w:rsidRDefault="009554C7" w:rsidP="00BB324F">
            <w:pPr>
              <w:rPr>
                <w:bCs/>
                <w:i/>
                <w:iCs/>
                <w:shd w:val="clear" w:color="auto" w:fill="FFFFFF"/>
              </w:rPr>
            </w:pPr>
            <w:r>
              <w:rPr>
                <w:bCs/>
                <w:i/>
                <w:iCs/>
                <w:shd w:val="clear" w:color="auto" w:fill="FFFFFF"/>
              </w:rPr>
              <w:t>Ауа-райының салқындауын бақылау</w:t>
            </w:r>
          </w:p>
          <w:p w14:paraId="0483367C" w14:textId="77777777" w:rsidR="009554C7" w:rsidRPr="008879F1" w:rsidRDefault="009554C7" w:rsidP="00BB324F">
            <w:pPr>
              <w:rPr>
                <w:i/>
                <w:color w:val="FF0000"/>
              </w:rPr>
            </w:pPr>
            <w:r w:rsidRPr="008879F1">
              <w:rPr>
                <w:i/>
                <w:color w:val="FF0000"/>
              </w:rPr>
              <w:t>4К моделі, бала үні.</w:t>
            </w:r>
          </w:p>
          <w:p w14:paraId="38CDF236" w14:textId="77777777" w:rsidR="009554C7" w:rsidRPr="008879F1" w:rsidRDefault="009554C7" w:rsidP="00BB324F">
            <w:pPr>
              <w:rPr>
                <w:i/>
                <w:shd w:val="clear" w:color="auto" w:fill="FFFFFF"/>
              </w:rPr>
            </w:pPr>
          </w:p>
        </w:tc>
        <w:tc>
          <w:tcPr>
            <w:tcW w:w="2691" w:type="dxa"/>
            <w:gridSpan w:val="4"/>
            <w:tcBorders>
              <w:top w:val="single" w:sz="4" w:space="0" w:color="auto"/>
              <w:left w:val="single" w:sz="4" w:space="0" w:color="auto"/>
              <w:bottom w:val="single" w:sz="4" w:space="0" w:color="auto"/>
              <w:right w:val="single" w:sz="4" w:space="0" w:color="auto"/>
            </w:tcBorders>
          </w:tcPr>
          <w:p w14:paraId="4FD1E02D" w14:textId="77777777" w:rsidR="009554C7" w:rsidRDefault="009554C7" w:rsidP="00BB324F">
            <w:pPr>
              <w:rPr>
                <w:b/>
                <w:i/>
                <w:shd w:val="clear" w:color="auto" w:fill="FFFFFF"/>
              </w:rPr>
            </w:pPr>
            <w:r>
              <w:rPr>
                <w:b/>
                <w:i/>
                <w:shd w:val="clear" w:color="auto" w:fill="FFFFFF"/>
              </w:rPr>
              <w:t>Картотека № 5</w:t>
            </w:r>
          </w:p>
          <w:p w14:paraId="41920107" w14:textId="77777777" w:rsidR="009554C7" w:rsidRPr="00A10588" w:rsidRDefault="009554C7" w:rsidP="00BB324F">
            <w:pPr>
              <w:rPr>
                <w:i/>
                <w:shd w:val="clear" w:color="auto" w:fill="FFFFFF"/>
              </w:rPr>
            </w:pPr>
            <w:r w:rsidRPr="00A10588">
              <w:rPr>
                <w:i/>
                <w:shd w:val="clear" w:color="auto" w:fill="FFFFFF"/>
              </w:rPr>
              <w:t>Ұшып жүрген құстарды бақылау</w:t>
            </w:r>
            <w:r w:rsidRPr="00A10588">
              <w:rPr>
                <w:bCs/>
                <w:i/>
                <w:iCs/>
                <w:shd w:val="clear" w:color="auto" w:fill="FFFFFF"/>
              </w:rPr>
              <w:t>.</w:t>
            </w:r>
          </w:p>
          <w:p w14:paraId="193E4BDA" w14:textId="77777777" w:rsidR="009554C7" w:rsidRPr="008879F1" w:rsidRDefault="009554C7" w:rsidP="00BB324F">
            <w:pPr>
              <w:rPr>
                <w:i/>
                <w:color w:val="FF0000"/>
              </w:rPr>
            </w:pPr>
            <w:r w:rsidRPr="008879F1">
              <w:rPr>
                <w:bCs/>
                <w:i/>
                <w:iCs/>
                <w:shd w:val="clear" w:color="auto" w:fill="FFFFFF"/>
              </w:rPr>
              <w:t xml:space="preserve"> </w:t>
            </w:r>
            <w:r w:rsidRPr="008879F1">
              <w:rPr>
                <w:i/>
                <w:color w:val="FF0000"/>
              </w:rPr>
              <w:t>4К моделі, бала үні.</w:t>
            </w:r>
          </w:p>
          <w:p w14:paraId="05F0A9AA" w14:textId="77777777" w:rsidR="009554C7" w:rsidRPr="008879F1" w:rsidRDefault="009554C7" w:rsidP="00BB324F">
            <w:pPr>
              <w:rPr>
                <w:i/>
                <w:shd w:val="clear" w:color="auto" w:fill="FFFFFF"/>
              </w:rPr>
            </w:pPr>
          </w:p>
        </w:tc>
        <w:tc>
          <w:tcPr>
            <w:tcW w:w="2554" w:type="dxa"/>
            <w:gridSpan w:val="3"/>
            <w:tcBorders>
              <w:top w:val="single" w:sz="4" w:space="0" w:color="auto"/>
              <w:left w:val="single" w:sz="4" w:space="0" w:color="auto"/>
              <w:bottom w:val="single" w:sz="4" w:space="0" w:color="auto"/>
              <w:right w:val="single" w:sz="4" w:space="0" w:color="auto"/>
            </w:tcBorders>
          </w:tcPr>
          <w:p w14:paraId="7CA98C76" w14:textId="77777777" w:rsidR="009554C7" w:rsidRPr="008879F1" w:rsidRDefault="009554C7" w:rsidP="00BB324F">
            <w:pPr>
              <w:rPr>
                <w:b/>
                <w:i/>
                <w:shd w:val="clear" w:color="auto" w:fill="FFFFFF"/>
              </w:rPr>
            </w:pPr>
            <w:r>
              <w:rPr>
                <w:b/>
                <w:bCs/>
                <w:i/>
                <w:iCs/>
                <w:shd w:val="clear" w:color="auto" w:fill="FFFFFF"/>
              </w:rPr>
              <w:t>Картотека №7</w:t>
            </w:r>
          </w:p>
          <w:p w14:paraId="0F7E836E" w14:textId="77777777" w:rsidR="009554C7" w:rsidRPr="008879F1" w:rsidRDefault="009554C7" w:rsidP="00BB324F">
            <w:pPr>
              <w:rPr>
                <w:bCs/>
                <w:i/>
                <w:iCs/>
                <w:shd w:val="clear" w:color="auto" w:fill="FFFFFF"/>
              </w:rPr>
            </w:pPr>
            <w:r w:rsidRPr="008879F1">
              <w:rPr>
                <w:bCs/>
                <w:i/>
                <w:iCs/>
                <w:shd w:val="clear" w:color="auto" w:fill="FFFFFF"/>
              </w:rPr>
              <w:t xml:space="preserve">  Жаңбырды</w:t>
            </w:r>
            <w:r>
              <w:rPr>
                <w:bCs/>
                <w:i/>
                <w:iCs/>
                <w:shd w:val="clear" w:color="auto" w:fill="FFFFFF"/>
              </w:rPr>
              <w:t xml:space="preserve">ң жауғанын </w:t>
            </w:r>
            <w:r w:rsidRPr="008879F1">
              <w:rPr>
                <w:bCs/>
                <w:i/>
                <w:iCs/>
                <w:shd w:val="clear" w:color="auto" w:fill="FFFFFF"/>
              </w:rPr>
              <w:t xml:space="preserve"> бақылау</w:t>
            </w:r>
          </w:p>
          <w:p w14:paraId="0384D07B" w14:textId="77777777" w:rsidR="009554C7" w:rsidRPr="008879F1" w:rsidRDefault="009554C7" w:rsidP="00BB324F">
            <w:pPr>
              <w:rPr>
                <w:i/>
                <w:color w:val="FF0000"/>
              </w:rPr>
            </w:pPr>
            <w:r w:rsidRPr="008879F1">
              <w:rPr>
                <w:i/>
                <w:color w:val="FF0000"/>
              </w:rPr>
              <w:t>4К моделі, бала үні.</w:t>
            </w:r>
          </w:p>
          <w:p w14:paraId="193EB708" w14:textId="77777777" w:rsidR="009554C7" w:rsidRPr="008879F1" w:rsidRDefault="009554C7" w:rsidP="00BB324F">
            <w:pPr>
              <w:rPr>
                <w:i/>
                <w:shd w:val="clear" w:color="auto" w:fill="FFFFFF"/>
              </w:rPr>
            </w:pPr>
          </w:p>
        </w:tc>
        <w:tc>
          <w:tcPr>
            <w:tcW w:w="3260" w:type="dxa"/>
            <w:gridSpan w:val="4"/>
            <w:tcBorders>
              <w:top w:val="single" w:sz="4" w:space="0" w:color="auto"/>
              <w:left w:val="single" w:sz="4" w:space="0" w:color="auto"/>
              <w:bottom w:val="single" w:sz="4" w:space="0" w:color="auto"/>
              <w:right w:val="single" w:sz="4" w:space="0" w:color="auto"/>
            </w:tcBorders>
          </w:tcPr>
          <w:p w14:paraId="1600782A" w14:textId="77777777" w:rsidR="009554C7" w:rsidRPr="008879F1" w:rsidRDefault="009554C7" w:rsidP="00BB324F">
            <w:pPr>
              <w:rPr>
                <w:b/>
                <w:i/>
                <w:shd w:val="clear" w:color="auto" w:fill="FFFFFF"/>
              </w:rPr>
            </w:pPr>
            <w:r>
              <w:rPr>
                <w:b/>
                <w:i/>
                <w:shd w:val="clear" w:color="auto" w:fill="FFFFFF"/>
              </w:rPr>
              <w:t>Картотека №6</w:t>
            </w:r>
          </w:p>
          <w:p w14:paraId="2B0E96F6" w14:textId="77777777" w:rsidR="009554C7" w:rsidRPr="008879F1" w:rsidRDefault="009554C7" w:rsidP="00BB324F">
            <w:pPr>
              <w:rPr>
                <w:bCs/>
                <w:i/>
                <w:iCs/>
                <w:shd w:val="clear" w:color="auto" w:fill="FFFFFF"/>
              </w:rPr>
            </w:pPr>
            <w:r>
              <w:rPr>
                <w:bCs/>
                <w:i/>
                <w:iCs/>
                <w:shd w:val="clear" w:color="auto" w:fill="FFFFFF"/>
              </w:rPr>
              <w:t>Желді бақылау</w:t>
            </w:r>
          </w:p>
          <w:p w14:paraId="69C21B94" w14:textId="77777777" w:rsidR="009554C7" w:rsidRPr="008879F1" w:rsidRDefault="009554C7" w:rsidP="00BB324F">
            <w:pPr>
              <w:rPr>
                <w:i/>
                <w:color w:val="FF0000"/>
              </w:rPr>
            </w:pPr>
            <w:r w:rsidRPr="008879F1">
              <w:rPr>
                <w:i/>
                <w:color w:val="FF0000"/>
              </w:rPr>
              <w:t>4К моделі, бала үні.</w:t>
            </w:r>
          </w:p>
          <w:p w14:paraId="56A8F027" w14:textId="77777777" w:rsidR="009554C7" w:rsidRPr="008879F1" w:rsidRDefault="009554C7" w:rsidP="00BB324F">
            <w:pPr>
              <w:rPr>
                <w:i/>
                <w:shd w:val="clear" w:color="auto" w:fill="FFFFFF"/>
              </w:rPr>
            </w:pPr>
          </w:p>
        </w:tc>
      </w:tr>
      <w:tr w:rsidR="009554C7" w:rsidRPr="008879F1" w14:paraId="3DD59599" w14:textId="77777777" w:rsidTr="00BB324F">
        <w:trPr>
          <w:trHeight w:val="234"/>
        </w:trPr>
        <w:tc>
          <w:tcPr>
            <w:tcW w:w="1418" w:type="dxa"/>
            <w:vMerge/>
            <w:tcBorders>
              <w:left w:val="single" w:sz="4" w:space="0" w:color="auto"/>
              <w:bottom w:val="single" w:sz="4" w:space="0" w:color="auto"/>
              <w:right w:val="single" w:sz="4" w:space="0" w:color="auto"/>
            </w:tcBorders>
          </w:tcPr>
          <w:p w14:paraId="0F45884B" w14:textId="77777777" w:rsidR="009554C7" w:rsidRPr="008879F1" w:rsidRDefault="009554C7" w:rsidP="00BB324F">
            <w:pPr>
              <w:rPr>
                <w:b/>
                <w:color w:val="000000"/>
                <w:lang w:eastAsia="ru-RU"/>
              </w:rPr>
            </w:pPr>
          </w:p>
        </w:tc>
        <w:tc>
          <w:tcPr>
            <w:tcW w:w="14742" w:type="dxa"/>
            <w:gridSpan w:val="19"/>
            <w:tcBorders>
              <w:top w:val="single" w:sz="4" w:space="0" w:color="auto"/>
              <w:left w:val="single" w:sz="4" w:space="0" w:color="auto"/>
              <w:bottom w:val="single" w:sz="4" w:space="0" w:color="auto"/>
              <w:right w:val="single" w:sz="4" w:space="0" w:color="auto"/>
            </w:tcBorders>
          </w:tcPr>
          <w:p w14:paraId="798A59C5" w14:textId="77777777" w:rsidR="009554C7" w:rsidRPr="008879F1" w:rsidRDefault="009554C7" w:rsidP="00BB324F">
            <w:pPr>
              <w:tabs>
                <w:tab w:val="left" w:pos="6134"/>
              </w:tabs>
              <w:jc w:val="center"/>
              <w:rPr>
                <w:i/>
                <w:shd w:val="clear" w:color="auto" w:fill="FFFFFF"/>
              </w:rPr>
            </w:pPr>
            <w:r w:rsidRPr="008879F1">
              <w:rPr>
                <w:b/>
                <w:i/>
                <w:shd w:val="clear" w:color="auto" w:fill="FFFFFF"/>
              </w:rPr>
              <w:t>Серуен картотекасынан</w:t>
            </w:r>
            <w:r>
              <w:rPr>
                <w:i/>
                <w:shd w:val="clear" w:color="auto" w:fill="FFFFFF"/>
              </w:rPr>
              <w:t xml:space="preserve">  </w:t>
            </w:r>
          </w:p>
          <w:p w14:paraId="4BA2C111" w14:textId="77777777" w:rsidR="009554C7" w:rsidRPr="008879F1" w:rsidRDefault="009554C7" w:rsidP="00BB324F">
            <w:pPr>
              <w:rPr>
                <w:b/>
                <w:i/>
                <w:shd w:val="clear" w:color="auto" w:fill="FFFFFF"/>
              </w:rPr>
            </w:pPr>
          </w:p>
        </w:tc>
      </w:tr>
      <w:tr w:rsidR="009554C7" w:rsidRPr="00342C20" w14:paraId="37ED9CF7"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45D8E20D" w14:textId="77777777" w:rsidR="009554C7" w:rsidRPr="008879F1" w:rsidRDefault="009554C7" w:rsidP="00BB324F">
            <w:pPr>
              <w:rPr>
                <w:b/>
                <w:iCs/>
                <w:color w:val="000000"/>
                <w:lang w:eastAsia="ru-RU"/>
              </w:rPr>
            </w:pPr>
            <w:r w:rsidRPr="008879F1">
              <w:rPr>
                <w:b/>
                <w:iCs/>
                <w:color w:val="000000"/>
                <w:lang w:eastAsia="ru-RU"/>
              </w:rPr>
              <w:t xml:space="preserve">Серуеннен  оралу </w:t>
            </w:r>
          </w:p>
        </w:tc>
        <w:tc>
          <w:tcPr>
            <w:tcW w:w="14742" w:type="dxa"/>
            <w:gridSpan w:val="19"/>
            <w:tcBorders>
              <w:top w:val="single" w:sz="4" w:space="0" w:color="auto"/>
              <w:left w:val="single" w:sz="4" w:space="0" w:color="auto"/>
              <w:bottom w:val="single" w:sz="4" w:space="0" w:color="auto"/>
              <w:right w:val="single" w:sz="4" w:space="0" w:color="auto"/>
            </w:tcBorders>
            <w:hideMark/>
          </w:tcPr>
          <w:p w14:paraId="2C64F3E7" w14:textId="77777777" w:rsidR="009554C7" w:rsidRPr="008879F1" w:rsidRDefault="009554C7" w:rsidP="00BB324F">
            <w:pPr>
              <w:rPr>
                <w:i/>
              </w:rPr>
            </w:pPr>
            <w:r>
              <w:rPr>
                <w:i/>
              </w:rPr>
              <w:t>Балалар  реттілікпен киімдерін шешіп</w:t>
            </w:r>
            <w:r w:rsidRPr="008879F1">
              <w:rPr>
                <w:i/>
              </w:rPr>
              <w:t>,</w:t>
            </w:r>
            <w:r>
              <w:rPr>
                <w:i/>
              </w:rPr>
              <w:t xml:space="preserve"> өз сөрелеріне  жинайды</w:t>
            </w:r>
            <w:r w:rsidRPr="008879F1">
              <w:rPr>
                <w:i/>
              </w:rPr>
              <w:t>.   Гигиеналық шараларын ұйымдастыру.  Түскі асқа дайындық.</w:t>
            </w:r>
          </w:p>
        </w:tc>
      </w:tr>
      <w:tr w:rsidR="009554C7" w:rsidRPr="00342C20" w14:paraId="04B10D01"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31AB847A" w14:textId="77777777" w:rsidR="009554C7" w:rsidRPr="008879F1" w:rsidRDefault="009554C7" w:rsidP="00BB324F">
            <w:pPr>
              <w:rPr>
                <w:b/>
                <w:iCs/>
                <w:color w:val="000000"/>
                <w:lang w:eastAsia="ru-RU"/>
              </w:rPr>
            </w:pPr>
            <w:r w:rsidRPr="008879F1">
              <w:rPr>
                <w:b/>
                <w:iCs/>
                <w:color w:val="000000"/>
                <w:lang w:eastAsia="ru-RU"/>
              </w:rPr>
              <w:t>Түскі ас</w:t>
            </w:r>
          </w:p>
        </w:tc>
        <w:tc>
          <w:tcPr>
            <w:tcW w:w="14742" w:type="dxa"/>
            <w:gridSpan w:val="19"/>
            <w:tcBorders>
              <w:top w:val="single" w:sz="4" w:space="0" w:color="auto"/>
              <w:left w:val="single" w:sz="4" w:space="0" w:color="auto"/>
              <w:bottom w:val="single" w:sz="4" w:space="0" w:color="auto"/>
              <w:right w:val="single" w:sz="4" w:space="0" w:color="auto"/>
            </w:tcBorders>
            <w:hideMark/>
          </w:tcPr>
          <w:p w14:paraId="1C060082" w14:textId="77777777" w:rsidR="009554C7" w:rsidRDefault="009554C7" w:rsidP="00BB324F">
            <w:pPr>
              <w:rPr>
                <w:i/>
              </w:rPr>
            </w:pPr>
            <w:r w:rsidRPr="008879F1">
              <w:rPr>
                <w:b/>
                <w:i/>
              </w:rPr>
              <w:t xml:space="preserve">Ойын- жаттығу </w:t>
            </w:r>
            <w:r w:rsidRPr="008879F1">
              <w:rPr>
                <w:i/>
              </w:rPr>
              <w:t xml:space="preserve">: </w:t>
            </w:r>
          </w:p>
          <w:p w14:paraId="2D4E39F1" w14:textId="77777777" w:rsidR="009554C7" w:rsidRPr="008879F1" w:rsidRDefault="009554C7" w:rsidP="00BB324F">
            <w:pPr>
              <w:rPr>
                <w:i/>
              </w:rPr>
            </w:pPr>
            <w:r w:rsidRPr="008879F1">
              <w:rPr>
                <w:i/>
              </w:rPr>
              <w:t xml:space="preserve"> Ас  ішер кезде,</w:t>
            </w:r>
          </w:p>
          <w:p w14:paraId="2D11ADAA" w14:textId="77777777" w:rsidR="009554C7" w:rsidRPr="008879F1" w:rsidRDefault="009554C7" w:rsidP="00BB324F">
            <w:pPr>
              <w:rPr>
                <w:i/>
              </w:rPr>
            </w:pPr>
            <w:r w:rsidRPr="008879F1">
              <w:rPr>
                <w:i/>
              </w:rPr>
              <w:t>Сөйлемейміз, күлмейміз</w:t>
            </w:r>
          </w:p>
          <w:p w14:paraId="1A4027CE" w14:textId="77777777" w:rsidR="009554C7" w:rsidRPr="008879F1" w:rsidRDefault="009554C7" w:rsidP="00BB324F">
            <w:pPr>
              <w:rPr>
                <w:i/>
                <w:color w:val="FF0000"/>
              </w:rPr>
            </w:pPr>
            <w:r w:rsidRPr="008879F1">
              <w:rPr>
                <w:i/>
              </w:rPr>
              <w:t xml:space="preserve">Астан басқа өзгені  Ойламаймыз білмейміз. </w:t>
            </w:r>
            <w:r w:rsidRPr="008879F1">
              <w:rPr>
                <w:i/>
                <w:color w:val="FF0000"/>
              </w:rPr>
              <w:t>Бала үні.</w:t>
            </w:r>
          </w:p>
          <w:p w14:paraId="2A43C388" w14:textId="77777777" w:rsidR="009554C7" w:rsidRPr="008879F1" w:rsidRDefault="009554C7" w:rsidP="00BB324F">
            <w:pPr>
              <w:rPr>
                <w:i/>
              </w:rPr>
            </w:pPr>
            <w:r w:rsidRPr="008879F1">
              <w:rPr>
                <w:b/>
                <w:i/>
              </w:rPr>
              <w:t>Сиқырлы сөз: "Астарыңыз дәмді болсын!"</w:t>
            </w:r>
          </w:p>
        </w:tc>
      </w:tr>
      <w:tr w:rsidR="009554C7" w:rsidRPr="008879F1" w14:paraId="5AF2E0A3" w14:textId="77777777" w:rsidTr="00BB324F">
        <w:trPr>
          <w:trHeight w:val="345"/>
        </w:trPr>
        <w:tc>
          <w:tcPr>
            <w:tcW w:w="1418" w:type="dxa"/>
            <w:tcBorders>
              <w:top w:val="single" w:sz="4" w:space="0" w:color="auto"/>
              <w:left w:val="single" w:sz="4" w:space="0" w:color="auto"/>
              <w:bottom w:val="single" w:sz="4" w:space="0" w:color="auto"/>
              <w:right w:val="single" w:sz="4" w:space="0" w:color="auto"/>
            </w:tcBorders>
            <w:hideMark/>
          </w:tcPr>
          <w:p w14:paraId="174C959D" w14:textId="77777777" w:rsidR="009554C7" w:rsidRPr="008879F1" w:rsidRDefault="009554C7" w:rsidP="00BB324F">
            <w:pPr>
              <w:rPr>
                <w:b/>
                <w:iCs/>
                <w:color w:val="000000"/>
                <w:lang w:eastAsia="ru-RU"/>
              </w:rPr>
            </w:pPr>
            <w:r w:rsidRPr="008879F1">
              <w:rPr>
                <w:b/>
                <w:iCs/>
                <w:color w:val="000000"/>
                <w:lang w:eastAsia="ru-RU"/>
              </w:rPr>
              <w:t>Ұйқы</w:t>
            </w:r>
          </w:p>
        </w:tc>
        <w:tc>
          <w:tcPr>
            <w:tcW w:w="14742" w:type="dxa"/>
            <w:gridSpan w:val="19"/>
            <w:tcBorders>
              <w:top w:val="single" w:sz="4" w:space="0" w:color="auto"/>
              <w:left w:val="single" w:sz="4" w:space="0" w:color="auto"/>
              <w:bottom w:val="single" w:sz="4" w:space="0" w:color="auto"/>
              <w:right w:val="single" w:sz="4" w:space="0" w:color="auto"/>
            </w:tcBorders>
            <w:hideMark/>
          </w:tcPr>
          <w:p w14:paraId="70146EFD" w14:textId="77777777" w:rsidR="009554C7" w:rsidRPr="008879F1" w:rsidRDefault="009554C7" w:rsidP="00BB324F">
            <w:pPr>
              <w:rPr>
                <w:i/>
              </w:rPr>
            </w:pPr>
            <w:r w:rsidRPr="008879F1">
              <w:rPr>
                <w:i/>
              </w:rPr>
              <w:t xml:space="preserve">            Балалалардың тыныш ұйықтауына жағымды жағдай орнату. Тыныштық сақтау. Жәй музыка қою.</w:t>
            </w:r>
          </w:p>
        </w:tc>
      </w:tr>
      <w:tr w:rsidR="009554C7" w:rsidRPr="008879F1" w14:paraId="638C495E" w14:textId="77777777" w:rsidTr="00BB324F">
        <w:trPr>
          <w:trHeight w:val="150"/>
        </w:trPr>
        <w:tc>
          <w:tcPr>
            <w:tcW w:w="16160" w:type="dxa"/>
            <w:gridSpan w:val="20"/>
            <w:tcBorders>
              <w:top w:val="nil"/>
              <w:left w:val="nil"/>
              <w:bottom w:val="single" w:sz="4" w:space="0" w:color="auto"/>
              <w:right w:val="nil"/>
            </w:tcBorders>
          </w:tcPr>
          <w:p w14:paraId="32A0A974" w14:textId="77777777" w:rsidR="009554C7" w:rsidRPr="008879F1" w:rsidRDefault="009554C7" w:rsidP="00BB324F">
            <w:pPr>
              <w:rPr>
                <w:b/>
                <w:i/>
                <w:lang w:bidi="en-US"/>
              </w:rPr>
            </w:pPr>
          </w:p>
          <w:p w14:paraId="5891919E" w14:textId="77777777" w:rsidR="009554C7" w:rsidRPr="001C1349" w:rsidRDefault="009554C7" w:rsidP="00BB324F">
            <w:pPr>
              <w:jc w:val="right"/>
              <w:rPr>
                <w:b/>
                <w:i/>
                <w:color w:val="000000"/>
                <w:lang w:eastAsia="ru-RU"/>
              </w:rPr>
            </w:pPr>
            <w:r w:rsidRPr="008879F1">
              <w:rPr>
                <w:b/>
                <w:i/>
                <w:lang w:bidi="en-US"/>
              </w:rPr>
              <w:t xml:space="preserve">                                                                                                                                             </w:t>
            </w:r>
            <w:r>
              <w:rPr>
                <w:b/>
                <w:i/>
                <w:lang w:bidi="en-US"/>
              </w:rPr>
              <w:t xml:space="preserve">           </w:t>
            </w:r>
          </w:p>
        </w:tc>
      </w:tr>
      <w:tr w:rsidR="009554C7" w:rsidRPr="008879F1" w14:paraId="568AB6D9" w14:textId="77777777" w:rsidTr="00BB324F">
        <w:trPr>
          <w:trHeight w:val="282"/>
        </w:trPr>
        <w:tc>
          <w:tcPr>
            <w:tcW w:w="1418" w:type="dxa"/>
            <w:vMerge w:val="restart"/>
            <w:tcBorders>
              <w:top w:val="single" w:sz="4" w:space="0" w:color="auto"/>
              <w:left w:val="single" w:sz="4" w:space="0" w:color="auto"/>
              <w:right w:val="single" w:sz="4" w:space="0" w:color="auto"/>
            </w:tcBorders>
            <w:hideMark/>
          </w:tcPr>
          <w:p w14:paraId="17E7755D" w14:textId="77777777" w:rsidR="009554C7" w:rsidRPr="008879F1" w:rsidRDefault="009554C7" w:rsidP="00BB324F">
            <w:pPr>
              <w:rPr>
                <w:b/>
                <w:bCs/>
                <w:color w:val="000000"/>
                <w:lang w:eastAsia="ru-RU"/>
              </w:rPr>
            </w:pPr>
            <w:r w:rsidRPr="008879F1">
              <w:rPr>
                <w:b/>
                <w:bCs/>
                <w:color w:val="000000"/>
                <w:lang w:eastAsia="ru-RU"/>
              </w:rPr>
              <w:t>Біртіндеп ұйқыдан ояту, шынық-</w:t>
            </w:r>
            <w:r w:rsidRPr="008879F1">
              <w:rPr>
                <w:b/>
                <w:bCs/>
                <w:color w:val="000000"/>
                <w:lang w:eastAsia="ru-RU"/>
              </w:rPr>
              <w:lastRenderedPageBreak/>
              <w:t>тыру шаралары</w:t>
            </w:r>
          </w:p>
        </w:tc>
        <w:tc>
          <w:tcPr>
            <w:tcW w:w="3310" w:type="dxa"/>
            <w:gridSpan w:val="4"/>
            <w:tcBorders>
              <w:top w:val="single" w:sz="4" w:space="0" w:color="auto"/>
              <w:left w:val="single" w:sz="4" w:space="0" w:color="auto"/>
              <w:bottom w:val="single" w:sz="4" w:space="0" w:color="auto"/>
              <w:right w:val="single" w:sz="4" w:space="0" w:color="auto"/>
            </w:tcBorders>
          </w:tcPr>
          <w:p w14:paraId="258E3EF0" w14:textId="77777777" w:rsidR="009554C7" w:rsidRPr="001C1349" w:rsidRDefault="009554C7" w:rsidP="00BB324F">
            <w:pPr>
              <w:rPr>
                <w:b/>
                <w:bCs/>
                <w:i/>
                <w:iCs/>
              </w:rPr>
            </w:pPr>
            <w:r w:rsidRPr="008879F1">
              <w:rPr>
                <w:b/>
                <w:bCs/>
                <w:i/>
                <w:iCs/>
              </w:rPr>
              <w:lastRenderedPageBreak/>
              <w:t xml:space="preserve">    Жаттығу кешені</w:t>
            </w:r>
            <w:r w:rsidRPr="008879F1">
              <w:rPr>
                <w:i/>
              </w:rPr>
              <w:t xml:space="preserve"> </w:t>
            </w:r>
          </w:p>
          <w:p w14:paraId="5D1141F8" w14:textId="77777777" w:rsidR="009554C7" w:rsidRPr="008879F1" w:rsidRDefault="009554C7" w:rsidP="00BB324F">
            <w:pPr>
              <w:rPr>
                <w:i/>
              </w:rPr>
            </w:pPr>
            <w:r>
              <w:rPr>
                <w:i/>
              </w:rPr>
              <w:t>Күзде күн суыды ,</w:t>
            </w:r>
            <w:r w:rsidRPr="008879F1">
              <w:rPr>
                <w:i/>
              </w:rPr>
              <w:t xml:space="preserve"> отырып алақанымызды </w:t>
            </w:r>
          </w:p>
          <w:p w14:paraId="7A1CBD8D" w14:textId="77777777" w:rsidR="009554C7" w:rsidRPr="008879F1" w:rsidRDefault="009554C7" w:rsidP="00BB324F">
            <w:pPr>
              <w:rPr>
                <w:i/>
              </w:rPr>
            </w:pPr>
            <w:r w:rsidRPr="008879F1">
              <w:rPr>
                <w:i/>
              </w:rPr>
              <w:t xml:space="preserve">уқалап жылытамыз, жылы </w:t>
            </w:r>
            <w:r w:rsidRPr="008879F1">
              <w:rPr>
                <w:i/>
              </w:rPr>
              <w:lastRenderedPageBreak/>
              <w:t>алақанымызбен бетімізді жуамыз ( 3-4рет)</w:t>
            </w:r>
          </w:p>
          <w:p w14:paraId="3BA0D118" w14:textId="77777777" w:rsidR="009554C7" w:rsidRPr="008879F1" w:rsidRDefault="009554C7" w:rsidP="00BB324F">
            <w:pPr>
              <w:rPr>
                <w:i/>
                <w:color w:val="FF0000"/>
              </w:rPr>
            </w:pPr>
            <w:r w:rsidRPr="008879F1">
              <w:rPr>
                <w:i/>
                <w:color w:val="FF0000"/>
              </w:rPr>
              <w:t>4К моделі, бала үні.</w:t>
            </w:r>
          </w:p>
          <w:p w14:paraId="23825DC3" w14:textId="77777777" w:rsidR="009554C7" w:rsidRPr="008879F1" w:rsidRDefault="009554C7" w:rsidP="00BB324F">
            <w:pPr>
              <w:rPr>
                <w:i/>
              </w:rPr>
            </w:pPr>
          </w:p>
        </w:tc>
        <w:tc>
          <w:tcPr>
            <w:tcW w:w="2927" w:type="dxa"/>
            <w:gridSpan w:val="4"/>
            <w:tcBorders>
              <w:top w:val="single" w:sz="4" w:space="0" w:color="auto"/>
              <w:left w:val="single" w:sz="4" w:space="0" w:color="auto"/>
              <w:bottom w:val="single" w:sz="4" w:space="0" w:color="auto"/>
              <w:right w:val="single" w:sz="4" w:space="0" w:color="auto"/>
            </w:tcBorders>
          </w:tcPr>
          <w:p w14:paraId="5B53C5B9" w14:textId="77777777" w:rsidR="009554C7" w:rsidRPr="008879F1" w:rsidRDefault="009554C7" w:rsidP="00BB324F">
            <w:pPr>
              <w:rPr>
                <w:b/>
                <w:bCs/>
                <w:i/>
                <w:iCs/>
              </w:rPr>
            </w:pPr>
            <w:r w:rsidRPr="008879F1">
              <w:rPr>
                <w:b/>
                <w:bCs/>
                <w:i/>
                <w:iCs/>
              </w:rPr>
              <w:lastRenderedPageBreak/>
              <w:t xml:space="preserve">    Жаттығу кешені </w:t>
            </w:r>
            <w:r w:rsidRPr="008879F1">
              <w:rPr>
                <w:bCs/>
                <w:i/>
                <w:iCs/>
              </w:rPr>
              <w:t>№4.Майтабанның алдын алу.</w:t>
            </w:r>
            <w:r w:rsidRPr="008879F1">
              <w:rPr>
                <w:b/>
                <w:bCs/>
                <w:i/>
                <w:iCs/>
              </w:rPr>
              <w:t xml:space="preserve"> </w:t>
            </w:r>
          </w:p>
          <w:p w14:paraId="37D539C7" w14:textId="77777777" w:rsidR="009554C7" w:rsidRPr="008879F1" w:rsidRDefault="009554C7" w:rsidP="00BB324F">
            <w:pPr>
              <w:rPr>
                <w:bCs/>
                <w:i/>
                <w:iCs/>
              </w:rPr>
            </w:pPr>
            <w:r w:rsidRPr="008879F1">
              <w:rPr>
                <w:bCs/>
                <w:i/>
                <w:iCs/>
              </w:rPr>
              <w:t xml:space="preserve">Арнай жолдармен жүру, </w:t>
            </w:r>
            <w:r w:rsidRPr="008879F1">
              <w:rPr>
                <w:bCs/>
                <w:i/>
                <w:iCs/>
              </w:rPr>
              <w:lastRenderedPageBreak/>
              <w:t>дымқыл жолмен жүру.</w:t>
            </w:r>
          </w:p>
          <w:p w14:paraId="0A164C88" w14:textId="77777777" w:rsidR="009554C7" w:rsidRPr="008879F1" w:rsidRDefault="009554C7" w:rsidP="00BB324F">
            <w:pPr>
              <w:rPr>
                <w:i/>
                <w:color w:val="FF0000"/>
              </w:rPr>
            </w:pPr>
            <w:r w:rsidRPr="008879F1">
              <w:rPr>
                <w:i/>
                <w:color w:val="FF0000"/>
              </w:rPr>
              <w:t>4К моделі, бала үні.</w:t>
            </w:r>
          </w:p>
          <w:p w14:paraId="1482AA97" w14:textId="77777777" w:rsidR="009554C7" w:rsidRPr="008879F1" w:rsidRDefault="009554C7" w:rsidP="00BB324F">
            <w:pPr>
              <w:rPr>
                <w:i/>
              </w:rPr>
            </w:pPr>
          </w:p>
        </w:tc>
        <w:tc>
          <w:tcPr>
            <w:tcW w:w="2552" w:type="dxa"/>
            <w:gridSpan w:val="3"/>
            <w:tcBorders>
              <w:top w:val="single" w:sz="4" w:space="0" w:color="auto"/>
              <w:left w:val="single" w:sz="4" w:space="0" w:color="auto"/>
              <w:bottom w:val="single" w:sz="4" w:space="0" w:color="auto"/>
              <w:right w:val="single" w:sz="4" w:space="0" w:color="auto"/>
            </w:tcBorders>
          </w:tcPr>
          <w:p w14:paraId="73D72AA2" w14:textId="77777777" w:rsidR="009554C7" w:rsidRPr="008879F1" w:rsidRDefault="009554C7" w:rsidP="00BB324F">
            <w:pPr>
              <w:rPr>
                <w:b/>
                <w:bCs/>
                <w:i/>
                <w:iCs/>
              </w:rPr>
            </w:pPr>
            <w:r w:rsidRPr="008879F1">
              <w:rPr>
                <w:b/>
                <w:bCs/>
                <w:i/>
                <w:iCs/>
              </w:rPr>
              <w:lastRenderedPageBreak/>
              <w:t xml:space="preserve">    Жаттығу кешені </w:t>
            </w:r>
            <w:r w:rsidRPr="008879F1">
              <w:rPr>
                <w:bCs/>
                <w:i/>
                <w:iCs/>
              </w:rPr>
              <w:t>№5.Арқанын қалпын сақтауға арналған жаттығулар.</w:t>
            </w:r>
            <w:r w:rsidRPr="008879F1">
              <w:rPr>
                <w:b/>
                <w:bCs/>
                <w:i/>
                <w:iCs/>
              </w:rPr>
              <w:t xml:space="preserve"> </w:t>
            </w:r>
          </w:p>
          <w:p w14:paraId="208B8981" w14:textId="77777777" w:rsidR="009554C7" w:rsidRPr="008879F1" w:rsidRDefault="009554C7" w:rsidP="00BB324F">
            <w:pPr>
              <w:rPr>
                <w:i/>
                <w:color w:val="FF0000"/>
              </w:rPr>
            </w:pPr>
            <w:r w:rsidRPr="008879F1">
              <w:rPr>
                <w:i/>
                <w:color w:val="FF0000"/>
              </w:rPr>
              <w:lastRenderedPageBreak/>
              <w:t>4К моделі, бала үні.</w:t>
            </w:r>
          </w:p>
          <w:p w14:paraId="2426EF0F" w14:textId="77777777" w:rsidR="009554C7" w:rsidRPr="008879F1" w:rsidRDefault="009554C7" w:rsidP="00BB324F">
            <w:pPr>
              <w:rPr>
                <w:b/>
                <w:i/>
              </w:rPr>
            </w:pPr>
          </w:p>
        </w:tc>
        <w:tc>
          <w:tcPr>
            <w:tcW w:w="3398" w:type="dxa"/>
            <w:gridSpan w:val="6"/>
            <w:tcBorders>
              <w:top w:val="single" w:sz="4" w:space="0" w:color="auto"/>
              <w:left w:val="single" w:sz="4" w:space="0" w:color="auto"/>
              <w:bottom w:val="single" w:sz="4" w:space="0" w:color="auto"/>
              <w:right w:val="single" w:sz="4" w:space="0" w:color="auto"/>
            </w:tcBorders>
          </w:tcPr>
          <w:p w14:paraId="04ADDA16" w14:textId="77777777" w:rsidR="009554C7" w:rsidRPr="008879F1" w:rsidRDefault="009554C7" w:rsidP="00BB324F">
            <w:pPr>
              <w:rPr>
                <w:i/>
              </w:rPr>
            </w:pPr>
            <w:r w:rsidRPr="008879F1">
              <w:rPr>
                <w:b/>
                <w:bCs/>
                <w:i/>
                <w:iCs/>
              </w:rPr>
              <w:lastRenderedPageBreak/>
              <w:t xml:space="preserve">    Жаттығу кешені</w:t>
            </w:r>
          </w:p>
          <w:p w14:paraId="1C9423FC" w14:textId="77777777" w:rsidR="009554C7" w:rsidRPr="00553E3E" w:rsidRDefault="009554C7" w:rsidP="00BB324F">
            <w:pPr>
              <w:rPr>
                <w:i/>
              </w:rPr>
            </w:pPr>
            <w:r w:rsidRPr="00553E3E">
              <w:rPr>
                <w:i/>
              </w:rPr>
              <w:t xml:space="preserve">№6.Төсекте жатып жасайтын жаттығулар </w:t>
            </w:r>
          </w:p>
          <w:p w14:paraId="7A35318B" w14:textId="77777777" w:rsidR="009554C7" w:rsidRPr="008879F1" w:rsidRDefault="009554C7" w:rsidP="00BB324F">
            <w:pPr>
              <w:rPr>
                <w:i/>
              </w:rPr>
            </w:pPr>
            <w:r w:rsidRPr="008879F1">
              <w:rPr>
                <w:i/>
              </w:rPr>
              <w:t xml:space="preserve">Созылу. Б.қ. арқада жатып </w:t>
            </w:r>
            <w:r w:rsidRPr="008879F1">
              <w:rPr>
                <w:i/>
              </w:rPr>
              <w:lastRenderedPageBreak/>
              <w:t>қолымызды денеміздің бойымен қойып  иегімізді кеудемізге тигіземіз , аяқтын ұшын өзімізге қарай тартамыз</w:t>
            </w:r>
          </w:p>
          <w:p w14:paraId="65BA87C5" w14:textId="77777777" w:rsidR="009554C7" w:rsidRPr="008879F1" w:rsidRDefault="009554C7" w:rsidP="00BB324F">
            <w:pPr>
              <w:rPr>
                <w:i/>
                <w:color w:val="FF0000"/>
              </w:rPr>
            </w:pPr>
            <w:r>
              <w:rPr>
                <w:i/>
                <w:color w:val="FF0000"/>
              </w:rPr>
              <w:t>4К моделі, бала үні.</w:t>
            </w:r>
          </w:p>
        </w:tc>
        <w:tc>
          <w:tcPr>
            <w:tcW w:w="2555" w:type="dxa"/>
            <w:gridSpan w:val="2"/>
            <w:tcBorders>
              <w:top w:val="single" w:sz="4" w:space="0" w:color="auto"/>
              <w:left w:val="single" w:sz="4" w:space="0" w:color="auto"/>
              <w:bottom w:val="single" w:sz="4" w:space="0" w:color="auto"/>
              <w:right w:val="single" w:sz="4" w:space="0" w:color="auto"/>
            </w:tcBorders>
          </w:tcPr>
          <w:p w14:paraId="3FF78E85" w14:textId="77777777" w:rsidR="009554C7" w:rsidRPr="008879F1" w:rsidRDefault="009554C7" w:rsidP="00BB324F">
            <w:pPr>
              <w:rPr>
                <w:i/>
              </w:rPr>
            </w:pPr>
            <w:r w:rsidRPr="008879F1">
              <w:rPr>
                <w:b/>
                <w:bCs/>
                <w:i/>
                <w:iCs/>
              </w:rPr>
              <w:lastRenderedPageBreak/>
              <w:t xml:space="preserve">    Жаттығу кешені</w:t>
            </w:r>
          </w:p>
          <w:p w14:paraId="17236B1F" w14:textId="77777777" w:rsidR="009554C7" w:rsidRPr="00553E3E" w:rsidRDefault="009554C7" w:rsidP="00BB324F">
            <w:pPr>
              <w:rPr>
                <w:bCs/>
                <w:i/>
                <w:iCs/>
              </w:rPr>
            </w:pPr>
            <w:r w:rsidRPr="00553E3E">
              <w:rPr>
                <w:bCs/>
                <w:i/>
                <w:iCs/>
              </w:rPr>
              <w:t xml:space="preserve">№4.Майтабанның алдын алу. </w:t>
            </w:r>
          </w:p>
          <w:p w14:paraId="44D13FD4" w14:textId="77777777" w:rsidR="009554C7" w:rsidRPr="008879F1" w:rsidRDefault="009554C7" w:rsidP="00BB324F">
            <w:pPr>
              <w:rPr>
                <w:bCs/>
                <w:i/>
                <w:iCs/>
              </w:rPr>
            </w:pPr>
            <w:r w:rsidRPr="008879F1">
              <w:rPr>
                <w:bCs/>
                <w:i/>
                <w:iCs/>
              </w:rPr>
              <w:t xml:space="preserve">Арнай жолдармен </w:t>
            </w:r>
            <w:r w:rsidRPr="008879F1">
              <w:rPr>
                <w:bCs/>
                <w:i/>
                <w:iCs/>
              </w:rPr>
              <w:lastRenderedPageBreak/>
              <w:t>жүру, дымқыл жолмен жүру</w:t>
            </w:r>
          </w:p>
          <w:p w14:paraId="2A8A915E" w14:textId="77777777" w:rsidR="009554C7" w:rsidRPr="008879F1" w:rsidRDefault="009554C7" w:rsidP="00BB324F">
            <w:pPr>
              <w:rPr>
                <w:i/>
                <w:color w:val="FF0000"/>
              </w:rPr>
            </w:pPr>
            <w:r w:rsidRPr="008879F1">
              <w:rPr>
                <w:i/>
                <w:color w:val="FF0000"/>
              </w:rPr>
              <w:t>4К моделі, бала үні.</w:t>
            </w:r>
          </w:p>
          <w:p w14:paraId="20F78576" w14:textId="77777777" w:rsidR="009554C7" w:rsidRPr="008879F1" w:rsidRDefault="009554C7" w:rsidP="00BB324F">
            <w:pPr>
              <w:rPr>
                <w:i/>
                <w:color w:val="FF0000"/>
              </w:rPr>
            </w:pPr>
          </w:p>
          <w:p w14:paraId="52C7D031" w14:textId="77777777" w:rsidR="009554C7" w:rsidRPr="008879F1" w:rsidRDefault="009554C7" w:rsidP="00BB324F">
            <w:pPr>
              <w:rPr>
                <w:i/>
              </w:rPr>
            </w:pPr>
          </w:p>
        </w:tc>
      </w:tr>
      <w:tr w:rsidR="009554C7" w:rsidRPr="00342C20" w14:paraId="5D6A069A" w14:textId="77777777" w:rsidTr="00BB324F">
        <w:trPr>
          <w:trHeight w:val="282"/>
        </w:trPr>
        <w:tc>
          <w:tcPr>
            <w:tcW w:w="1418" w:type="dxa"/>
            <w:vMerge/>
            <w:tcBorders>
              <w:left w:val="single" w:sz="4" w:space="0" w:color="auto"/>
              <w:bottom w:val="single" w:sz="4" w:space="0" w:color="auto"/>
              <w:right w:val="single" w:sz="4" w:space="0" w:color="auto"/>
            </w:tcBorders>
          </w:tcPr>
          <w:p w14:paraId="229594E0" w14:textId="77777777" w:rsidR="009554C7" w:rsidRPr="008879F1" w:rsidRDefault="009554C7" w:rsidP="00BB324F">
            <w:pPr>
              <w:rPr>
                <w:b/>
                <w:bCs/>
                <w:color w:val="000000"/>
                <w:lang w:eastAsia="ru-RU"/>
              </w:rPr>
            </w:pPr>
          </w:p>
        </w:tc>
        <w:tc>
          <w:tcPr>
            <w:tcW w:w="14742" w:type="dxa"/>
            <w:gridSpan w:val="19"/>
            <w:tcBorders>
              <w:top w:val="single" w:sz="4" w:space="0" w:color="auto"/>
              <w:left w:val="single" w:sz="4" w:space="0" w:color="auto"/>
              <w:bottom w:val="single" w:sz="4" w:space="0" w:color="auto"/>
              <w:right w:val="single" w:sz="4" w:space="0" w:color="auto"/>
            </w:tcBorders>
          </w:tcPr>
          <w:p w14:paraId="5F7D1A62" w14:textId="77777777" w:rsidR="009554C7" w:rsidRPr="008879F1" w:rsidRDefault="009554C7" w:rsidP="00BB324F">
            <w:pPr>
              <w:jc w:val="center"/>
              <w:rPr>
                <w:b/>
                <w:bCs/>
                <w:i/>
                <w:iCs/>
              </w:rPr>
            </w:pPr>
            <w:r w:rsidRPr="008879F1">
              <w:rPr>
                <w:b/>
                <w:bCs/>
                <w:i/>
                <w:iCs/>
              </w:rPr>
              <w:t>Ұйқыдан  ояту  жаттығу  кешені  картотекасынан</w:t>
            </w:r>
          </w:p>
        </w:tc>
      </w:tr>
      <w:tr w:rsidR="009554C7" w:rsidRPr="00342C20" w14:paraId="6B3D1B04"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478C3C74" w14:textId="77777777" w:rsidR="009554C7" w:rsidRPr="008879F1" w:rsidRDefault="009554C7" w:rsidP="00BB324F">
            <w:pPr>
              <w:rPr>
                <w:b/>
                <w:color w:val="000000"/>
                <w:lang w:eastAsia="ru-RU"/>
              </w:rPr>
            </w:pPr>
            <w:r w:rsidRPr="008879F1">
              <w:rPr>
                <w:b/>
                <w:color w:val="000000"/>
                <w:lang w:eastAsia="ru-RU"/>
              </w:rPr>
              <w:t>Бесін ас</w:t>
            </w:r>
          </w:p>
        </w:tc>
        <w:tc>
          <w:tcPr>
            <w:tcW w:w="14742" w:type="dxa"/>
            <w:gridSpan w:val="19"/>
            <w:tcBorders>
              <w:top w:val="single" w:sz="4" w:space="0" w:color="auto"/>
              <w:left w:val="single" w:sz="4" w:space="0" w:color="auto"/>
              <w:bottom w:val="single" w:sz="4" w:space="0" w:color="auto"/>
              <w:right w:val="single" w:sz="4" w:space="0" w:color="auto"/>
            </w:tcBorders>
            <w:hideMark/>
          </w:tcPr>
          <w:p w14:paraId="69F8074E" w14:textId="77777777" w:rsidR="009554C7" w:rsidRPr="008879F1" w:rsidRDefault="009554C7" w:rsidP="00BB324F">
            <w:pPr>
              <w:rPr>
                <w:i/>
              </w:rPr>
            </w:pPr>
            <w:r w:rsidRPr="008879F1">
              <w:rPr>
                <w:i/>
              </w:rPr>
              <w:t xml:space="preserve">Қолдарын сабындап жуып, өз сүлгілеріне сүрту,  ұқыпты тамақтану дағдыларын, </w:t>
            </w:r>
            <w:r w:rsidRPr="008879F1">
              <w:rPr>
                <w:i/>
                <w:iCs/>
              </w:rPr>
              <w:t xml:space="preserve">тамақтану </w:t>
            </w:r>
            <w:r w:rsidRPr="008879F1">
              <w:rPr>
                <w:i/>
              </w:rPr>
              <w:t>әдебін дұрыс сақтай білуге  дағдыландыру.</w:t>
            </w:r>
          </w:p>
        </w:tc>
      </w:tr>
      <w:tr w:rsidR="009554C7" w:rsidRPr="001C1349" w14:paraId="49A740EC" w14:textId="77777777" w:rsidTr="00BB324F">
        <w:trPr>
          <w:trHeight w:val="1390"/>
        </w:trPr>
        <w:tc>
          <w:tcPr>
            <w:tcW w:w="1418" w:type="dxa"/>
            <w:tcBorders>
              <w:top w:val="single" w:sz="4" w:space="0" w:color="auto"/>
              <w:left w:val="single" w:sz="4" w:space="0" w:color="auto"/>
              <w:bottom w:val="single" w:sz="4" w:space="0" w:color="auto"/>
              <w:right w:val="single" w:sz="4" w:space="0" w:color="auto"/>
            </w:tcBorders>
            <w:hideMark/>
          </w:tcPr>
          <w:p w14:paraId="224266EF" w14:textId="77777777" w:rsidR="009554C7" w:rsidRPr="008879F1" w:rsidRDefault="009554C7" w:rsidP="00BB324F">
            <w:pPr>
              <w:rPr>
                <w:b/>
                <w:bCs/>
                <w:color w:val="000000"/>
                <w:lang w:eastAsia="ru-RU"/>
              </w:rPr>
            </w:pPr>
            <w:r w:rsidRPr="008879F1">
              <w:rPr>
                <w:b/>
                <w:bCs/>
                <w:color w:val="000000"/>
                <w:lang w:eastAsia="ru-RU"/>
              </w:rPr>
              <w:t>Ойындар, дербес әрекет. Баланың жеке даму картасына сәйкес жеке жұмыс</w:t>
            </w:r>
          </w:p>
        </w:tc>
        <w:tc>
          <w:tcPr>
            <w:tcW w:w="3260" w:type="dxa"/>
            <w:gridSpan w:val="3"/>
            <w:tcBorders>
              <w:top w:val="single" w:sz="4" w:space="0" w:color="auto"/>
              <w:left w:val="single" w:sz="4" w:space="0" w:color="auto"/>
              <w:bottom w:val="single" w:sz="4" w:space="0" w:color="auto"/>
              <w:right w:val="single" w:sz="4" w:space="0" w:color="auto"/>
            </w:tcBorders>
            <w:hideMark/>
          </w:tcPr>
          <w:p w14:paraId="6873A9AD" w14:textId="77777777" w:rsidR="009554C7" w:rsidRPr="008879F1" w:rsidRDefault="009554C7" w:rsidP="00BB324F">
            <w:pPr>
              <w:rPr>
                <w:b/>
                <w:bCs/>
                <w:i/>
                <w:iCs/>
                <w:color w:val="000000"/>
                <w:lang w:eastAsia="ru-RU"/>
              </w:rPr>
            </w:pPr>
            <w:r w:rsidRPr="008879F1">
              <w:rPr>
                <w:b/>
                <w:bCs/>
                <w:i/>
                <w:iCs/>
                <w:color w:val="000000"/>
                <w:lang w:eastAsia="ru-RU"/>
              </w:rPr>
              <w:t xml:space="preserve">Картотека № 1 </w:t>
            </w:r>
          </w:p>
          <w:p w14:paraId="38413D4C" w14:textId="77777777" w:rsidR="009554C7" w:rsidRPr="008879F1" w:rsidRDefault="009554C7" w:rsidP="00BB324F">
            <w:pPr>
              <w:rPr>
                <w:bCs/>
                <w:i/>
                <w:iCs/>
                <w:color w:val="000000"/>
                <w:lang w:eastAsia="ru-RU"/>
              </w:rPr>
            </w:pPr>
            <w:r w:rsidRPr="008879F1">
              <w:rPr>
                <w:bCs/>
                <w:i/>
                <w:iCs/>
                <w:color w:val="000000"/>
                <w:lang w:eastAsia="ru-RU"/>
              </w:rPr>
              <w:t xml:space="preserve">«Дәл осындай пішінді тап»  </w:t>
            </w:r>
          </w:p>
          <w:p w14:paraId="39D95238" w14:textId="77777777" w:rsidR="009554C7" w:rsidRPr="008879F1" w:rsidRDefault="009554C7" w:rsidP="00BB324F">
            <w:pPr>
              <w:rPr>
                <w:b/>
                <w:bCs/>
                <w:i/>
                <w:iCs/>
                <w:color w:val="000000"/>
                <w:lang w:eastAsia="ru-RU"/>
              </w:rPr>
            </w:pPr>
            <w:r w:rsidRPr="008879F1">
              <w:rPr>
                <w:b/>
                <w:bCs/>
                <w:i/>
                <w:iCs/>
                <w:color w:val="000000"/>
                <w:lang w:eastAsia="ru-RU"/>
              </w:rPr>
              <w:t>Таным саласы картотекасынан</w:t>
            </w:r>
          </w:p>
          <w:p w14:paraId="6133FE5E" w14:textId="77777777" w:rsidR="009554C7" w:rsidRPr="008879F1" w:rsidRDefault="009554C7" w:rsidP="00BB324F">
            <w:pPr>
              <w:rPr>
                <w:i/>
                <w:color w:val="FF0000"/>
              </w:rPr>
            </w:pPr>
            <w:r w:rsidRPr="008879F1">
              <w:rPr>
                <w:i/>
                <w:color w:val="FF0000"/>
              </w:rPr>
              <w:t>4К моделі, бала үні.</w:t>
            </w:r>
          </w:p>
          <w:p w14:paraId="22B235B1" w14:textId="77777777" w:rsidR="009554C7" w:rsidRPr="008879F1" w:rsidRDefault="009554C7" w:rsidP="00BB324F">
            <w:pPr>
              <w:rPr>
                <w:i/>
                <w:iCs/>
              </w:rPr>
            </w:pPr>
            <w:r w:rsidRPr="008879F1">
              <w:rPr>
                <w:i/>
                <w:iCs/>
              </w:rPr>
              <w:t>Жеке баламен жұмыс</w:t>
            </w:r>
          </w:p>
          <w:p w14:paraId="29C27D1A" w14:textId="77777777" w:rsidR="009554C7" w:rsidRPr="008879F1" w:rsidRDefault="009554C7" w:rsidP="00BB324F">
            <w:pPr>
              <w:rPr>
                <w:i/>
                <w:iCs/>
              </w:rPr>
            </w:pPr>
            <w:r>
              <w:rPr>
                <w:i/>
                <w:iCs/>
              </w:rPr>
              <w:t>Аружанға сәйкестендіруді нақтылау.</w:t>
            </w:r>
          </w:p>
          <w:p w14:paraId="254611F5" w14:textId="77777777" w:rsidR="009554C7" w:rsidRPr="008879F1" w:rsidRDefault="009554C7" w:rsidP="00BB324F">
            <w:pPr>
              <w:rPr>
                <w:i/>
                <w:iCs/>
              </w:rPr>
            </w:pPr>
            <w:r w:rsidRPr="008879F1">
              <w:rPr>
                <w:i/>
                <w:iCs/>
              </w:rPr>
              <w:t>Еркін ойын</w:t>
            </w:r>
          </w:p>
          <w:p w14:paraId="0C2BB0BC" w14:textId="77777777" w:rsidR="009554C7" w:rsidRPr="008879F1" w:rsidRDefault="009554C7" w:rsidP="00BB324F">
            <w:pPr>
              <w:rPr>
                <w:b/>
                <w:i/>
                <w:color w:val="000000"/>
                <w:lang w:eastAsia="ru-RU"/>
              </w:rPr>
            </w:pPr>
            <w:r w:rsidRPr="008879F1">
              <w:rPr>
                <w:i/>
                <w:iCs/>
              </w:rPr>
              <w:t>Жанама бақылау.</w:t>
            </w:r>
          </w:p>
        </w:tc>
        <w:tc>
          <w:tcPr>
            <w:tcW w:w="2835" w:type="dxa"/>
            <w:gridSpan w:val="4"/>
            <w:tcBorders>
              <w:top w:val="single" w:sz="4" w:space="0" w:color="auto"/>
              <w:left w:val="single" w:sz="4" w:space="0" w:color="auto"/>
              <w:bottom w:val="single" w:sz="4" w:space="0" w:color="auto"/>
              <w:right w:val="single" w:sz="4" w:space="0" w:color="auto"/>
            </w:tcBorders>
          </w:tcPr>
          <w:p w14:paraId="0327CFC7" w14:textId="77777777" w:rsidR="009554C7" w:rsidRPr="008879F1" w:rsidRDefault="009554C7" w:rsidP="00BB324F">
            <w:pPr>
              <w:rPr>
                <w:b/>
                <w:bCs/>
                <w:i/>
                <w:iCs/>
                <w:color w:val="000000"/>
                <w:lang w:eastAsia="ru-RU"/>
              </w:rPr>
            </w:pPr>
            <w:r w:rsidRPr="008879F1">
              <w:rPr>
                <w:i/>
                <w:color w:val="000000"/>
                <w:lang w:eastAsia="ru-RU"/>
              </w:rPr>
              <w:t xml:space="preserve"> </w:t>
            </w:r>
            <w:r w:rsidRPr="008879F1">
              <w:rPr>
                <w:b/>
                <w:bCs/>
                <w:i/>
                <w:iCs/>
                <w:color w:val="000000"/>
                <w:lang w:eastAsia="ru-RU"/>
              </w:rPr>
              <w:t xml:space="preserve">Картотека №2  </w:t>
            </w:r>
          </w:p>
          <w:p w14:paraId="295AB09A" w14:textId="77777777" w:rsidR="009554C7" w:rsidRPr="008879F1" w:rsidRDefault="009554C7" w:rsidP="00BB324F">
            <w:pPr>
              <w:rPr>
                <w:b/>
                <w:bCs/>
                <w:i/>
                <w:iCs/>
                <w:color w:val="000000"/>
                <w:lang w:eastAsia="ru-RU"/>
              </w:rPr>
            </w:pPr>
            <w:r w:rsidRPr="008879F1">
              <w:rPr>
                <w:b/>
                <w:bCs/>
                <w:i/>
                <w:iCs/>
                <w:color w:val="000000"/>
                <w:lang w:eastAsia="ru-RU"/>
              </w:rPr>
              <w:t xml:space="preserve">  </w:t>
            </w:r>
            <w:r w:rsidRPr="008879F1">
              <w:rPr>
                <w:bCs/>
                <w:i/>
                <w:iCs/>
                <w:color w:val="000000"/>
                <w:lang w:eastAsia="ru-RU"/>
              </w:rPr>
              <w:t xml:space="preserve">«Тәулік бөліктері» </w:t>
            </w:r>
          </w:p>
          <w:p w14:paraId="1735DD57" w14:textId="77777777" w:rsidR="009554C7" w:rsidRPr="008879F1" w:rsidRDefault="009554C7" w:rsidP="00BB324F">
            <w:pPr>
              <w:rPr>
                <w:b/>
                <w:bCs/>
                <w:i/>
                <w:iCs/>
                <w:color w:val="000000"/>
                <w:lang w:eastAsia="ru-RU"/>
              </w:rPr>
            </w:pPr>
            <w:r w:rsidRPr="008879F1">
              <w:rPr>
                <w:b/>
                <w:bCs/>
                <w:i/>
                <w:iCs/>
                <w:color w:val="000000"/>
                <w:lang w:eastAsia="ru-RU"/>
              </w:rPr>
              <w:t xml:space="preserve">Таным саласы картотекасынан </w:t>
            </w:r>
          </w:p>
          <w:p w14:paraId="08791179" w14:textId="77777777" w:rsidR="009554C7" w:rsidRPr="008879F1" w:rsidRDefault="009554C7" w:rsidP="00BB324F">
            <w:pPr>
              <w:rPr>
                <w:i/>
                <w:color w:val="FF0000"/>
              </w:rPr>
            </w:pPr>
            <w:r w:rsidRPr="008879F1">
              <w:rPr>
                <w:i/>
                <w:color w:val="FF0000"/>
              </w:rPr>
              <w:t>4К моделі, бала үні.</w:t>
            </w:r>
          </w:p>
          <w:p w14:paraId="27A011A5" w14:textId="77777777" w:rsidR="009554C7" w:rsidRPr="008879F1" w:rsidRDefault="009554C7" w:rsidP="00BB324F">
            <w:pPr>
              <w:rPr>
                <w:i/>
                <w:iCs/>
              </w:rPr>
            </w:pPr>
            <w:r w:rsidRPr="008879F1">
              <w:rPr>
                <w:i/>
                <w:iCs/>
              </w:rPr>
              <w:t>Жеке баламен жұмыс</w:t>
            </w:r>
          </w:p>
          <w:p w14:paraId="42D1B3BE" w14:textId="77777777" w:rsidR="009554C7" w:rsidRPr="008879F1" w:rsidRDefault="009554C7" w:rsidP="00BB324F">
            <w:pPr>
              <w:rPr>
                <w:i/>
                <w:iCs/>
              </w:rPr>
            </w:pPr>
            <w:r>
              <w:rPr>
                <w:i/>
                <w:iCs/>
              </w:rPr>
              <w:t>Аделья , Нұрасыл</w:t>
            </w:r>
          </w:p>
          <w:p w14:paraId="01E960D6" w14:textId="77777777" w:rsidR="009554C7" w:rsidRPr="008879F1" w:rsidRDefault="009554C7" w:rsidP="00BB324F">
            <w:pPr>
              <w:rPr>
                <w:i/>
                <w:iCs/>
              </w:rPr>
            </w:pPr>
            <w:r w:rsidRPr="008879F1">
              <w:rPr>
                <w:i/>
                <w:iCs/>
              </w:rPr>
              <w:t>Еркін ойын</w:t>
            </w:r>
          </w:p>
          <w:p w14:paraId="713498ED" w14:textId="77777777" w:rsidR="009554C7" w:rsidRPr="008879F1" w:rsidRDefault="009554C7" w:rsidP="00BB324F">
            <w:pPr>
              <w:rPr>
                <w:i/>
                <w:color w:val="000000"/>
                <w:lang w:eastAsia="ru-RU"/>
              </w:rPr>
            </w:pPr>
            <w:r w:rsidRPr="008879F1">
              <w:rPr>
                <w:i/>
                <w:iCs/>
              </w:rPr>
              <w:t>Жанама бақылау.</w:t>
            </w:r>
          </w:p>
        </w:tc>
        <w:tc>
          <w:tcPr>
            <w:tcW w:w="2694" w:type="dxa"/>
            <w:gridSpan w:val="4"/>
            <w:tcBorders>
              <w:top w:val="single" w:sz="4" w:space="0" w:color="auto"/>
              <w:left w:val="single" w:sz="4" w:space="0" w:color="auto"/>
              <w:bottom w:val="single" w:sz="4" w:space="0" w:color="auto"/>
              <w:right w:val="single" w:sz="4" w:space="0" w:color="auto"/>
            </w:tcBorders>
            <w:hideMark/>
          </w:tcPr>
          <w:p w14:paraId="09DBBC3B" w14:textId="77777777" w:rsidR="009554C7" w:rsidRPr="008879F1" w:rsidRDefault="009554C7" w:rsidP="00BB324F">
            <w:pPr>
              <w:jc w:val="both"/>
              <w:rPr>
                <w:b/>
                <w:i/>
                <w:color w:val="000000"/>
                <w:lang w:eastAsia="ru-RU"/>
              </w:rPr>
            </w:pPr>
            <w:r w:rsidRPr="007F3882">
              <w:rPr>
                <w:b/>
                <w:bCs/>
                <w:i/>
                <w:iCs/>
                <w:color w:val="000000"/>
                <w:lang w:eastAsia="ru-RU"/>
              </w:rPr>
              <w:t xml:space="preserve">             </w:t>
            </w:r>
            <w:r w:rsidRPr="008879F1">
              <w:rPr>
                <w:b/>
                <w:bCs/>
                <w:i/>
                <w:iCs/>
                <w:color w:val="000000"/>
                <w:lang w:eastAsia="ru-RU"/>
              </w:rPr>
              <w:t xml:space="preserve">Картотека №6           </w:t>
            </w:r>
          </w:p>
          <w:p w14:paraId="4DD0DEDA" w14:textId="77777777" w:rsidR="009554C7" w:rsidRPr="008879F1" w:rsidRDefault="009554C7" w:rsidP="00BB324F">
            <w:pPr>
              <w:jc w:val="both"/>
              <w:rPr>
                <w:i/>
                <w:color w:val="000000"/>
                <w:lang w:eastAsia="ru-RU"/>
              </w:rPr>
            </w:pPr>
            <w:r w:rsidRPr="008879F1">
              <w:rPr>
                <w:b/>
                <w:bCs/>
                <w:i/>
                <w:iCs/>
                <w:color w:val="000000"/>
                <w:lang w:eastAsia="ru-RU"/>
              </w:rPr>
              <w:t xml:space="preserve">           </w:t>
            </w:r>
            <w:r w:rsidRPr="008879F1">
              <w:rPr>
                <w:bCs/>
                <w:i/>
                <w:iCs/>
                <w:color w:val="000000"/>
                <w:lang w:eastAsia="ru-RU"/>
              </w:rPr>
              <w:t>Зат неге ұқсайды.</w:t>
            </w:r>
          </w:p>
          <w:p w14:paraId="61022C9B" w14:textId="77777777" w:rsidR="009554C7" w:rsidRPr="008879F1" w:rsidRDefault="009554C7" w:rsidP="00BB324F">
            <w:pPr>
              <w:rPr>
                <w:b/>
                <w:bCs/>
                <w:i/>
                <w:iCs/>
                <w:color w:val="000000"/>
                <w:lang w:eastAsia="ru-RU"/>
              </w:rPr>
            </w:pPr>
            <w:r w:rsidRPr="008879F1">
              <w:rPr>
                <w:b/>
                <w:bCs/>
                <w:i/>
                <w:iCs/>
                <w:color w:val="000000"/>
                <w:lang w:eastAsia="ru-RU"/>
              </w:rPr>
              <w:t>Таным саласы картотекасынан</w:t>
            </w:r>
          </w:p>
          <w:p w14:paraId="2B76273A" w14:textId="77777777" w:rsidR="009554C7" w:rsidRPr="008879F1" w:rsidRDefault="009554C7" w:rsidP="00BB324F">
            <w:pPr>
              <w:rPr>
                <w:i/>
                <w:color w:val="FF0000"/>
              </w:rPr>
            </w:pPr>
            <w:r w:rsidRPr="008879F1">
              <w:rPr>
                <w:i/>
                <w:color w:val="FF0000"/>
              </w:rPr>
              <w:t>4К моделі, бала үні.</w:t>
            </w:r>
          </w:p>
          <w:p w14:paraId="6ECBABA4" w14:textId="77777777" w:rsidR="009554C7" w:rsidRPr="00F26AFC" w:rsidRDefault="009554C7" w:rsidP="00BB324F">
            <w:pPr>
              <w:rPr>
                <w:b/>
                <w:i/>
                <w:iCs/>
              </w:rPr>
            </w:pPr>
            <w:r w:rsidRPr="00F26AFC">
              <w:rPr>
                <w:b/>
                <w:i/>
                <w:iCs/>
              </w:rPr>
              <w:t>Вариативті компонент</w:t>
            </w:r>
          </w:p>
          <w:p w14:paraId="1684AF09" w14:textId="77777777" w:rsidR="009554C7" w:rsidRDefault="009554C7" w:rsidP="00BB324F">
            <w:pPr>
              <w:rPr>
                <w:i/>
                <w:iCs/>
              </w:rPr>
            </w:pPr>
            <w:r>
              <w:rPr>
                <w:i/>
                <w:iCs/>
              </w:rPr>
              <w:t>«Тапқыштар»</w:t>
            </w:r>
          </w:p>
          <w:p w14:paraId="7B3BBADE" w14:textId="77777777" w:rsidR="009554C7" w:rsidRDefault="009554C7" w:rsidP="00BB324F">
            <w:pPr>
              <w:rPr>
                <w:i/>
                <w:iCs/>
              </w:rPr>
            </w:pPr>
            <w:r>
              <w:rPr>
                <w:i/>
                <w:iCs/>
              </w:rPr>
              <w:t>Тақырыбы:«Кеңістіктегі заттарды орналастыру»</w:t>
            </w:r>
          </w:p>
          <w:p w14:paraId="3D7CC53E" w14:textId="77777777" w:rsidR="009554C7" w:rsidRPr="008879F1" w:rsidRDefault="009554C7" w:rsidP="00BB324F">
            <w:pPr>
              <w:rPr>
                <w:i/>
                <w:iCs/>
              </w:rPr>
            </w:pPr>
            <w:r>
              <w:rPr>
                <w:i/>
                <w:iCs/>
              </w:rPr>
              <w:t>Мақсаты:Заттардың орнын ажырата біледі.</w:t>
            </w:r>
          </w:p>
          <w:p w14:paraId="76A7B941" w14:textId="77777777" w:rsidR="009554C7" w:rsidRPr="008879F1" w:rsidRDefault="009554C7" w:rsidP="00BB324F">
            <w:pPr>
              <w:rPr>
                <w:i/>
                <w:iCs/>
              </w:rPr>
            </w:pPr>
            <w:r w:rsidRPr="008879F1">
              <w:rPr>
                <w:i/>
                <w:iCs/>
              </w:rPr>
              <w:t>Еркін ойын</w:t>
            </w:r>
          </w:p>
          <w:p w14:paraId="1B7AFBBC" w14:textId="77777777" w:rsidR="009554C7" w:rsidRPr="008879F1" w:rsidRDefault="009554C7" w:rsidP="00BB324F">
            <w:pPr>
              <w:rPr>
                <w:lang w:eastAsia="ru-RU"/>
              </w:rPr>
            </w:pPr>
            <w:r w:rsidRPr="008879F1">
              <w:rPr>
                <w:i/>
                <w:iCs/>
              </w:rPr>
              <w:t>Жанама бақылау.</w:t>
            </w:r>
          </w:p>
        </w:tc>
        <w:tc>
          <w:tcPr>
            <w:tcW w:w="3260" w:type="dxa"/>
            <w:gridSpan w:val="5"/>
            <w:tcBorders>
              <w:top w:val="single" w:sz="4" w:space="0" w:color="auto"/>
              <w:left w:val="single" w:sz="4" w:space="0" w:color="auto"/>
              <w:bottom w:val="single" w:sz="4" w:space="0" w:color="auto"/>
              <w:right w:val="single" w:sz="4" w:space="0" w:color="auto"/>
            </w:tcBorders>
            <w:hideMark/>
          </w:tcPr>
          <w:p w14:paraId="58181E5B" w14:textId="77777777" w:rsidR="009554C7" w:rsidRPr="008879F1" w:rsidRDefault="009554C7" w:rsidP="00BB324F">
            <w:pPr>
              <w:rPr>
                <w:b/>
                <w:bCs/>
                <w:i/>
                <w:iCs/>
                <w:color w:val="000000"/>
                <w:lang w:eastAsia="ru-RU"/>
              </w:rPr>
            </w:pPr>
            <w:r w:rsidRPr="008879F1">
              <w:rPr>
                <w:b/>
                <w:bCs/>
                <w:i/>
                <w:iCs/>
                <w:color w:val="000000"/>
                <w:lang w:eastAsia="ru-RU"/>
              </w:rPr>
              <w:t xml:space="preserve">          Картотека №14</w:t>
            </w:r>
          </w:p>
          <w:p w14:paraId="305178B4" w14:textId="77777777" w:rsidR="009554C7" w:rsidRPr="008879F1" w:rsidRDefault="009554C7" w:rsidP="00BB324F">
            <w:pPr>
              <w:rPr>
                <w:bCs/>
                <w:i/>
                <w:iCs/>
                <w:color w:val="000000"/>
                <w:lang w:eastAsia="ru-RU"/>
              </w:rPr>
            </w:pPr>
            <w:r w:rsidRPr="008879F1">
              <w:rPr>
                <w:b/>
                <w:bCs/>
                <w:i/>
                <w:iCs/>
                <w:color w:val="000000"/>
                <w:lang w:eastAsia="ru-RU"/>
              </w:rPr>
              <w:t xml:space="preserve"> </w:t>
            </w:r>
            <w:r w:rsidRPr="008879F1">
              <w:rPr>
                <w:bCs/>
                <w:i/>
                <w:iCs/>
                <w:color w:val="000000"/>
                <w:lang w:eastAsia="ru-RU"/>
              </w:rPr>
              <w:t xml:space="preserve">«Құстарға    көмектесеміз?» </w:t>
            </w:r>
          </w:p>
          <w:p w14:paraId="40905D98" w14:textId="77777777" w:rsidR="009554C7" w:rsidRPr="008879F1" w:rsidRDefault="009554C7" w:rsidP="00BB324F">
            <w:pPr>
              <w:rPr>
                <w:b/>
                <w:bCs/>
                <w:i/>
                <w:iCs/>
                <w:color w:val="000000"/>
                <w:lang w:eastAsia="ru-RU"/>
              </w:rPr>
            </w:pPr>
            <w:r w:rsidRPr="008879F1">
              <w:rPr>
                <w:b/>
                <w:bCs/>
                <w:i/>
                <w:iCs/>
                <w:color w:val="000000"/>
                <w:lang w:eastAsia="ru-RU"/>
              </w:rPr>
              <w:t>Қатынас  саласы картотекасынан</w:t>
            </w:r>
          </w:p>
          <w:p w14:paraId="7D635FA4" w14:textId="77777777" w:rsidR="009554C7" w:rsidRPr="008879F1" w:rsidRDefault="009554C7" w:rsidP="00BB324F">
            <w:pPr>
              <w:rPr>
                <w:i/>
                <w:color w:val="FF0000"/>
              </w:rPr>
            </w:pPr>
            <w:r w:rsidRPr="008879F1">
              <w:rPr>
                <w:i/>
                <w:color w:val="FF0000"/>
              </w:rPr>
              <w:t>4К моделі, бала үні.</w:t>
            </w:r>
          </w:p>
          <w:p w14:paraId="68590518" w14:textId="77777777" w:rsidR="009554C7" w:rsidRPr="00F26AFC" w:rsidRDefault="009554C7" w:rsidP="00BB324F">
            <w:pPr>
              <w:rPr>
                <w:b/>
                <w:i/>
                <w:iCs/>
              </w:rPr>
            </w:pPr>
            <w:r w:rsidRPr="00F26AFC">
              <w:rPr>
                <w:b/>
                <w:i/>
                <w:iCs/>
              </w:rPr>
              <w:t>Вариативті компонент</w:t>
            </w:r>
          </w:p>
          <w:p w14:paraId="3A2566ED" w14:textId="77777777" w:rsidR="009554C7" w:rsidRDefault="009554C7" w:rsidP="00BB324F">
            <w:pPr>
              <w:rPr>
                <w:i/>
                <w:iCs/>
              </w:rPr>
            </w:pPr>
            <w:r>
              <w:rPr>
                <w:i/>
                <w:iCs/>
              </w:rPr>
              <w:t>«Бояулар сыры»</w:t>
            </w:r>
          </w:p>
          <w:p w14:paraId="47EA5994" w14:textId="77777777" w:rsidR="009554C7" w:rsidRDefault="009554C7" w:rsidP="00BB324F">
            <w:pPr>
              <w:rPr>
                <w:i/>
                <w:iCs/>
              </w:rPr>
            </w:pPr>
            <w:r>
              <w:rPr>
                <w:i/>
                <w:iCs/>
              </w:rPr>
              <w:t>Тақырыбы: «Күзгі жапырақ»</w:t>
            </w:r>
          </w:p>
          <w:p w14:paraId="047B678C" w14:textId="77777777" w:rsidR="009554C7" w:rsidRPr="008879F1" w:rsidRDefault="009554C7" w:rsidP="00BB324F">
            <w:pPr>
              <w:rPr>
                <w:i/>
                <w:iCs/>
              </w:rPr>
            </w:pPr>
            <w:r>
              <w:rPr>
                <w:i/>
                <w:iCs/>
              </w:rPr>
              <w:t>Мақсаты:Қағазды умаждау арқылы жұмыс жасайды.</w:t>
            </w:r>
          </w:p>
          <w:p w14:paraId="0D40251A" w14:textId="77777777" w:rsidR="009554C7" w:rsidRPr="008879F1" w:rsidRDefault="009554C7" w:rsidP="00BB324F">
            <w:pPr>
              <w:rPr>
                <w:i/>
                <w:iCs/>
              </w:rPr>
            </w:pPr>
            <w:r w:rsidRPr="008879F1">
              <w:rPr>
                <w:i/>
                <w:iCs/>
              </w:rPr>
              <w:t>Еркін ойын</w:t>
            </w:r>
          </w:p>
          <w:p w14:paraId="70DC159B" w14:textId="77777777" w:rsidR="009554C7" w:rsidRPr="008879F1" w:rsidRDefault="009554C7" w:rsidP="00BB324F">
            <w:pPr>
              <w:rPr>
                <w:b/>
                <w:i/>
                <w:color w:val="000000"/>
                <w:lang w:eastAsia="ru-RU"/>
              </w:rPr>
            </w:pPr>
            <w:r w:rsidRPr="008879F1">
              <w:rPr>
                <w:i/>
                <w:iCs/>
              </w:rPr>
              <w:t>Жанама бақылау.</w:t>
            </w:r>
          </w:p>
        </w:tc>
        <w:tc>
          <w:tcPr>
            <w:tcW w:w="2693" w:type="dxa"/>
            <w:gridSpan w:val="3"/>
            <w:tcBorders>
              <w:top w:val="single" w:sz="4" w:space="0" w:color="auto"/>
              <w:left w:val="single" w:sz="4" w:space="0" w:color="auto"/>
              <w:bottom w:val="single" w:sz="4" w:space="0" w:color="auto"/>
              <w:right w:val="single" w:sz="4" w:space="0" w:color="auto"/>
            </w:tcBorders>
            <w:hideMark/>
          </w:tcPr>
          <w:p w14:paraId="4635E03B" w14:textId="77777777" w:rsidR="009554C7" w:rsidRPr="008879F1" w:rsidRDefault="009554C7" w:rsidP="00BB324F">
            <w:pPr>
              <w:rPr>
                <w:b/>
                <w:bCs/>
                <w:i/>
                <w:iCs/>
                <w:color w:val="000000"/>
                <w:lang w:eastAsia="ru-RU"/>
              </w:rPr>
            </w:pPr>
            <w:r w:rsidRPr="008879F1">
              <w:rPr>
                <w:b/>
                <w:bCs/>
                <w:i/>
                <w:iCs/>
                <w:color w:val="000000"/>
                <w:lang w:eastAsia="ru-RU"/>
              </w:rPr>
              <w:t>Картотека №2</w:t>
            </w:r>
          </w:p>
          <w:p w14:paraId="1BE81A44" w14:textId="77777777" w:rsidR="009554C7" w:rsidRPr="008879F1" w:rsidRDefault="009554C7" w:rsidP="00BB324F">
            <w:pPr>
              <w:rPr>
                <w:bCs/>
                <w:i/>
                <w:iCs/>
                <w:color w:val="000000"/>
                <w:lang w:eastAsia="ru-RU"/>
              </w:rPr>
            </w:pPr>
            <w:r w:rsidRPr="008879F1">
              <w:rPr>
                <w:bCs/>
                <w:i/>
                <w:iCs/>
                <w:color w:val="000000"/>
                <w:lang w:eastAsia="ru-RU"/>
              </w:rPr>
              <w:t xml:space="preserve">«Жапырақты  ажырат»  </w:t>
            </w:r>
          </w:p>
          <w:p w14:paraId="32446C95" w14:textId="77777777" w:rsidR="009554C7" w:rsidRPr="008879F1" w:rsidRDefault="009554C7" w:rsidP="00BB324F">
            <w:pPr>
              <w:rPr>
                <w:b/>
                <w:bCs/>
                <w:i/>
                <w:iCs/>
                <w:color w:val="000000"/>
                <w:lang w:eastAsia="ru-RU"/>
              </w:rPr>
            </w:pPr>
            <w:r w:rsidRPr="008879F1">
              <w:rPr>
                <w:b/>
                <w:bCs/>
                <w:i/>
                <w:iCs/>
                <w:color w:val="000000"/>
                <w:lang w:eastAsia="ru-RU"/>
              </w:rPr>
              <w:t xml:space="preserve"> Қатынас  саласы картотекасынан</w:t>
            </w:r>
          </w:p>
          <w:p w14:paraId="06066DB8" w14:textId="77777777" w:rsidR="009554C7" w:rsidRPr="008879F1" w:rsidRDefault="009554C7" w:rsidP="00BB324F">
            <w:pPr>
              <w:rPr>
                <w:i/>
                <w:color w:val="FF0000"/>
              </w:rPr>
            </w:pPr>
            <w:r w:rsidRPr="008879F1">
              <w:rPr>
                <w:i/>
                <w:color w:val="FF0000"/>
              </w:rPr>
              <w:t>4К моделі, бала үні.</w:t>
            </w:r>
          </w:p>
          <w:p w14:paraId="3FABDA4D" w14:textId="77777777" w:rsidR="009554C7" w:rsidRDefault="009554C7" w:rsidP="00BB324F">
            <w:pPr>
              <w:rPr>
                <w:i/>
                <w:iCs/>
              </w:rPr>
            </w:pPr>
            <w:r w:rsidRPr="008879F1">
              <w:rPr>
                <w:i/>
                <w:iCs/>
              </w:rPr>
              <w:t>Жеке баламен жұмыс</w:t>
            </w:r>
          </w:p>
          <w:p w14:paraId="3EE28720" w14:textId="77777777" w:rsidR="009554C7" w:rsidRPr="008879F1" w:rsidRDefault="009554C7" w:rsidP="00BB324F">
            <w:pPr>
              <w:rPr>
                <w:i/>
                <w:iCs/>
              </w:rPr>
            </w:pPr>
            <w:r>
              <w:rPr>
                <w:i/>
                <w:iCs/>
              </w:rPr>
              <w:t>Қ.Нұрасыл жапырақтарды пішініне сәйкес топтастырады.</w:t>
            </w:r>
          </w:p>
          <w:p w14:paraId="1366B796" w14:textId="77777777" w:rsidR="009554C7" w:rsidRPr="008879F1" w:rsidRDefault="009554C7" w:rsidP="00BB324F">
            <w:pPr>
              <w:rPr>
                <w:i/>
                <w:iCs/>
              </w:rPr>
            </w:pPr>
            <w:r w:rsidRPr="008879F1">
              <w:rPr>
                <w:i/>
                <w:iCs/>
              </w:rPr>
              <w:t>Еркін ойын</w:t>
            </w:r>
          </w:p>
          <w:p w14:paraId="669DAA9D" w14:textId="77777777" w:rsidR="009554C7" w:rsidRPr="008879F1" w:rsidRDefault="009554C7" w:rsidP="00BB324F">
            <w:pPr>
              <w:rPr>
                <w:b/>
                <w:i/>
                <w:color w:val="000000"/>
                <w:lang w:eastAsia="ru-RU"/>
              </w:rPr>
            </w:pPr>
            <w:r w:rsidRPr="008879F1">
              <w:rPr>
                <w:i/>
                <w:iCs/>
              </w:rPr>
              <w:t>Жанама бақылау.</w:t>
            </w:r>
          </w:p>
        </w:tc>
      </w:tr>
      <w:tr w:rsidR="009554C7" w:rsidRPr="008879F1" w14:paraId="2EC1428B"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30726930" w14:textId="77777777" w:rsidR="009554C7" w:rsidRPr="008879F1" w:rsidRDefault="009554C7" w:rsidP="00BB324F">
            <w:pPr>
              <w:rPr>
                <w:b/>
                <w:iCs/>
                <w:color w:val="000000"/>
                <w:lang w:eastAsia="ru-RU"/>
              </w:rPr>
            </w:pPr>
            <w:r w:rsidRPr="008879F1">
              <w:rPr>
                <w:b/>
                <w:bCs/>
                <w:iCs/>
                <w:color w:val="000000"/>
                <w:lang w:eastAsia="ru-RU"/>
              </w:rPr>
              <w:t>Серуенге дайындық</w:t>
            </w:r>
          </w:p>
        </w:tc>
        <w:tc>
          <w:tcPr>
            <w:tcW w:w="14742" w:type="dxa"/>
            <w:gridSpan w:val="19"/>
            <w:tcBorders>
              <w:top w:val="single" w:sz="4" w:space="0" w:color="auto"/>
              <w:left w:val="single" w:sz="4" w:space="0" w:color="auto"/>
              <w:bottom w:val="single" w:sz="4" w:space="0" w:color="auto"/>
              <w:right w:val="single" w:sz="4" w:space="0" w:color="auto"/>
            </w:tcBorders>
            <w:hideMark/>
          </w:tcPr>
          <w:p w14:paraId="303A2CE8" w14:textId="77777777" w:rsidR="009554C7" w:rsidRPr="008879F1" w:rsidRDefault="009554C7" w:rsidP="00BB324F">
            <w:pPr>
              <w:rPr>
                <w:i/>
              </w:rPr>
            </w:pPr>
            <w:r w:rsidRPr="008879F1">
              <w:rPr>
                <w:i/>
              </w:rPr>
              <w:t xml:space="preserve">    Серуенге шығу туралы балаларға  түсіндіру  жұмыстары.  Киімдерін  дұрыс кие білуге  үйрету.  Аяқ киімнің оң солын түсіндіру. </w:t>
            </w:r>
          </w:p>
          <w:p w14:paraId="42D98B49" w14:textId="77777777" w:rsidR="009554C7" w:rsidRPr="008879F1" w:rsidRDefault="009554C7" w:rsidP="00BB324F">
            <w:pPr>
              <w:rPr>
                <w:i/>
              </w:rPr>
            </w:pPr>
            <w:r w:rsidRPr="008879F1">
              <w:rPr>
                <w:i/>
              </w:rPr>
              <w:t xml:space="preserve">Серуенге шығу. </w:t>
            </w:r>
          </w:p>
        </w:tc>
      </w:tr>
      <w:tr w:rsidR="009554C7" w:rsidRPr="008879F1" w14:paraId="17F81C09" w14:textId="77777777" w:rsidTr="00BB324F">
        <w:trPr>
          <w:trHeight w:val="637"/>
        </w:trPr>
        <w:tc>
          <w:tcPr>
            <w:tcW w:w="1418" w:type="dxa"/>
            <w:vMerge w:val="restart"/>
            <w:tcBorders>
              <w:top w:val="single" w:sz="4" w:space="0" w:color="auto"/>
              <w:left w:val="single" w:sz="4" w:space="0" w:color="auto"/>
              <w:right w:val="single" w:sz="4" w:space="0" w:color="auto"/>
            </w:tcBorders>
            <w:hideMark/>
          </w:tcPr>
          <w:p w14:paraId="47228BDD" w14:textId="77777777" w:rsidR="009554C7" w:rsidRPr="008879F1" w:rsidRDefault="009554C7" w:rsidP="00BB324F">
            <w:pPr>
              <w:rPr>
                <w:b/>
                <w:iCs/>
                <w:color w:val="000000"/>
                <w:lang w:eastAsia="ru-RU"/>
              </w:rPr>
            </w:pPr>
            <w:r w:rsidRPr="008879F1">
              <w:rPr>
                <w:b/>
                <w:bCs/>
                <w:iCs/>
                <w:color w:val="000000"/>
                <w:lang w:eastAsia="ru-RU"/>
              </w:rPr>
              <w:t>Серуен</w:t>
            </w:r>
          </w:p>
        </w:tc>
        <w:tc>
          <w:tcPr>
            <w:tcW w:w="3260" w:type="dxa"/>
            <w:gridSpan w:val="3"/>
            <w:tcBorders>
              <w:top w:val="single" w:sz="4" w:space="0" w:color="auto"/>
              <w:left w:val="single" w:sz="4" w:space="0" w:color="auto"/>
              <w:bottom w:val="single" w:sz="4" w:space="0" w:color="auto"/>
              <w:right w:val="single" w:sz="4" w:space="0" w:color="auto"/>
            </w:tcBorders>
          </w:tcPr>
          <w:p w14:paraId="135C6E10" w14:textId="77777777" w:rsidR="009554C7" w:rsidRPr="008879F1" w:rsidRDefault="009554C7" w:rsidP="00BB324F">
            <w:pPr>
              <w:rPr>
                <w:b/>
                <w:i/>
                <w:shd w:val="clear" w:color="auto" w:fill="FFFFFF"/>
              </w:rPr>
            </w:pPr>
            <w:r w:rsidRPr="008879F1">
              <w:rPr>
                <w:b/>
                <w:bCs/>
                <w:i/>
                <w:iCs/>
                <w:shd w:val="clear" w:color="auto" w:fill="FFFFFF"/>
              </w:rPr>
              <w:t xml:space="preserve">Картотека № 3 </w:t>
            </w:r>
          </w:p>
          <w:p w14:paraId="5BF707F2" w14:textId="77777777" w:rsidR="009554C7" w:rsidRPr="008879F1" w:rsidRDefault="009554C7" w:rsidP="00BB324F">
            <w:pPr>
              <w:rPr>
                <w:bCs/>
                <w:i/>
                <w:iCs/>
                <w:shd w:val="clear" w:color="auto" w:fill="FFFFFF"/>
              </w:rPr>
            </w:pPr>
            <w:r w:rsidRPr="008879F1">
              <w:rPr>
                <w:bCs/>
                <w:i/>
                <w:iCs/>
                <w:shd w:val="clear" w:color="auto" w:fill="FFFFFF"/>
              </w:rPr>
              <w:t xml:space="preserve"> Желдің соғуын бақылау</w:t>
            </w:r>
          </w:p>
          <w:p w14:paraId="2EF8A83B" w14:textId="77777777" w:rsidR="009554C7" w:rsidRPr="008879F1" w:rsidRDefault="009554C7" w:rsidP="00BB324F">
            <w:pPr>
              <w:rPr>
                <w:i/>
                <w:color w:val="FF0000"/>
              </w:rPr>
            </w:pPr>
            <w:r w:rsidRPr="008879F1">
              <w:rPr>
                <w:i/>
                <w:color w:val="FF0000"/>
              </w:rPr>
              <w:t>4К моделі, бала үні.</w:t>
            </w:r>
          </w:p>
          <w:p w14:paraId="145AA6B2" w14:textId="77777777" w:rsidR="009554C7" w:rsidRPr="008879F1" w:rsidRDefault="009554C7" w:rsidP="00BB324F">
            <w:pPr>
              <w:rPr>
                <w:i/>
                <w:shd w:val="clear" w:color="auto" w:fill="FFFFFF"/>
              </w:rPr>
            </w:pPr>
          </w:p>
        </w:tc>
        <w:tc>
          <w:tcPr>
            <w:tcW w:w="3262" w:type="dxa"/>
            <w:gridSpan w:val="6"/>
            <w:tcBorders>
              <w:top w:val="single" w:sz="4" w:space="0" w:color="auto"/>
              <w:left w:val="single" w:sz="4" w:space="0" w:color="auto"/>
              <w:bottom w:val="single" w:sz="4" w:space="0" w:color="auto"/>
              <w:right w:val="single" w:sz="4" w:space="0" w:color="auto"/>
            </w:tcBorders>
          </w:tcPr>
          <w:p w14:paraId="74B9A42C" w14:textId="77777777" w:rsidR="009554C7" w:rsidRPr="008879F1" w:rsidRDefault="009554C7" w:rsidP="00BB324F">
            <w:pPr>
              <w:rPr>
                <w:b/>
                <w:i/>
                <w:shd w:val="clear" w:color="auto" w:fill="FFFFFF"/>
              </w:rPr>
            </w:pPr>
            <w:r w:rsidRPr="008879F1">
              <w:rPr>
                <w:b/>
                <w:i/>
                <w:shd w:val="clear" w:color="auto" w:fill="FFFFFF"/>
              </w:rPr>
              <w:t>Картотека №4</w:t>
            </w:r>
          </w:p>
          <w:p w14:paraId="10DC1DF4" w14:textId="77777777" w:rsidR="009554C7" w:rsidRPr="008879F1" w:rsidRDefault="009554C7" w:rsidP="00BB324F">
            <w:pPr>
              <w:rPr>
                <w:bCs/>
                <w:i/>
                <w:iCs/>
                <w:shd w:val="clear" w:color="auto" w:fill="FFFFFF"/>
              </w:rPr>
            </w:pPr>
            <w:r w:rsidRPr="008879F1">
              <w:rPr>
                <w:bCs/>
                <w:i/>
                <w:iCs/>
                <w:shd w:val="clear" w:color="auto" w:fill="FFFFFF"/>
              </w:rPr>
              <w:t>Күздің ерте, алтын, кеш келуін бақылау</w:t>
            </w:r>
          </w:p>
          <w:p w14:paraId="6775D7C1" w14:textId="77777777" w:rsidR="009554C7" w:rsidRPr="008879F1" w:rsidRDefault="009554C7" w:rsidP="00BB324F">
            <w:pPr>
              <w:rPr>
                <w:i/>
                <w:color w:val="FF0000"/>
              </w:rPr>
            </w:pPr>
            <w:r w:rsidRPr="008879F1">
              <w:rPr>
                <w:bCs/>
                <w:i/>
                <w:iCs/>
                <w:shd w:val="clear" w:color="auto" w:fill="FFFFFF"/>
              </w:rPr>
              <w:t xml:space="preserve"> </w:t>
            </w:r>
            <w:r w:rsidRPr="008879F1">
              <w:rPr>
                <w:i/>
                <w:color w:val="FF0000"/>
              </w:rPr>
              <w:t>4К моделі, бала үні.</w:t>
            </w:r>
          </w:p>
          <w:p w14:paraId="2EE2F735" w14:textId="77777777" w:rsidR="009554C7" w:rsidRPr="008879F1" w:rsidRDefault="009554C7" w:rsidP="00BB324F">
            <w:pPr>
              <w:rPr>
                <w:i/>
                <w:shd w:val="clear" w:color="auto" w:fill="FFFFFF"/>
              </w:rPr>
            </w:pPr>
          </w:p>
        </w:tc>
        <w:tc>
          <w:tcPr>
            <w:tcW w:w="2551" w:type="dxa"/>
            <w:gridSpan w:val="4"/>
            <w:tcBorders>
              <w:top w:val="single" w:sz="4" w:space="0" w:color="auto"/>
              <w:left w:val="single" w:sz="4" w:space="0" w:color="auto"/>
              <w:bottom w:val="single" w:sz="4" w:space="0" w:color="auto"/>
              <w:right w:val="single" w:sz="4" w:space="0" w:color="auto"/>
            </w:tcBorders>
          </w:tcPr>
          <w:p w14:paraId="54327BE7" w14:textId="77777777" w:rsidR="009554C7" w:rsidRPr="008879F1" w:rsidRDefault="009554C7" w:rsidP="00BB324F">
            <w:pPr>
              <w:rPr>
                <w:b/>
                <w:i/>
                <w:shd w:val="clear" w:color="auto" w:fill="FFFFFF"/>
              </w:rPr>
            </w:pPr>
            <w:r w:rsidRPr="008879F1">
              <w:rPr>
                <w:b/>
                <w:i/>
                <w:shd w:val="clear" w:color="auto" w:fill="FFFFFF"/>
              </w:rPr>
              <w:t>Картотека № 5</w:t>
            </w:r>
          </w:p>
          <w:p w14:paraId="2FC829FB" w14:textId="77777777" w:rsidR="009554C7" w:rsidRPr="008879F1" w:rsidRDefault="009554C7" w:rsidP="00BB324F">
            <w:pPr>
              <w:rPr>
                <w:bCs/>
                <w:i/>
                <w:iCs/>
                <w:shd w:val="clear" w:color="auto" w:fill="FFFFFF"/>
              </w:rPr>
            </w:pPr>
            <w:r w:rsidRPr="008879F1">
              <w:rPr>
                <w:bCs/>
                <w:i/>
                <w:iCs/>
                <w:shd w:val="clear" w:color="auto" w:fill="FFFFFF"/>
              </w:rPr>
              <w:t>Аспанды бақылау.</w:t>
            </w:r>
          </w:p>
          <w:p w14:paraId="2CFF4C97" w14:textId="77777777" w:rsidR="009554C7" w:rsidRPr="008879F1" w:rsidRDefault="009554C7" w:rsidP="00BB324F">
            <w:pPr>
              <w:rPr>
                <w:i/>
                <w:color w:val="FF0000"/>
              </w:rPr>
            </w:pPr>
            <w:r w:rsidRPr="008879F1">
              <w:rPr>
                <w:bCs/>
                <w:i/>
                <w:iCs/>
                <w:shd w:val="clear" w:color="auto" w:fill="FFFFFF"/>
              </w:rPr>
              <w:t xml:space="preserve"> </w:t>
            </w:r>
            <w:r w:rsidRPr="008879F1">
              <w:rPr>
                <w:i/>
                <w:color w:val="FF0000"/>
              </w:rPr>
              <w:t>4К моделі, бала үні.</w:t>
            </w:r>
          </w:p>
          <w:p w14:paraId="5929FE7E" w14:textId="77777777" w:rsidR="009554C7" w:rsidRPr="008879F1" w:rsidRDefault="009554C7" w:rsidP="00BB324F">
            <w:pPr>
              <w:rPr>
                <w:i/>
                <w:shd w:val="clear" w:color="auto" w:fill="FFFFFF"/>
              </w:rPr>
            </w:pPr>
          </w:p>
        </w:tc>
        <w:tc>
          <w:tcPr>
            <w:tcW w:w="3114" w:type="dxa"/>
            <w:gridSpan w:val="4"/>
            <w:tcBorders>
              <w:top w:val="single" w:sz="4" w:space="0" w:color="auto"/>
              <w:left w:val="single" w:sz="4" w:space="0" w:color="auto"/>
              <w:bottom w:val="single" w:sz="4" w:space="0" w:color="auto"/>
              <w:right w:val="single" w:sz="4" w:space="0" w:color="auto"/>
            </w:tcBorders>
          </w:tcPr>
          <w:p w14:paraId="3B15061C" w14:textId="77777777" w:rsidR="009554C7" w:rsidRPr="008879F1" w:rsidRDefault="009554C7" w:rsidP="00BB324F">
            <w:pPr>
              <w:rPr>
                <w:b/>
                <w:i/>
                <w:shd w:val="clear" w:color="auto" w:fill="FFFFFF"/>
              </w:rPr>
            </w:pPr>
            <w:r w:rsidRPr="008879F1">
              <w:rPr>
                <w:b/>
                <w:bCs/>
                <w:i/>
                <w:iCs/>
                <w:shd w:val="clear" w:color="auto" w:fill="FFFFFF"/>
              </w:rPr>
              <w:t>Картотека №6</w:t>
            </w:r>
          </w:p>
          <w:p w14:paraId="30982DF3" w14:textId="77777777" w:rsidR="009554C7" w:rsidRPr="008879F1" w:rsidRDefault="009554C7" w:rsidP="00BB324F">
            <w:pPr>
              <w:rPr>
                <w:bCs/>
                <w:i/>
                <w:iCs/>
                <w:shd w:val="clear" w:color="auto" w:fill="FFFFFF"/>
              </w:rPr>
            </w:pPr>
            <w:r w:rsidRPr="008879F1">
              <w:rPr>
                <w:bCs/>
                <w:i/>
                <w:iCs/>
                <w:shd w:val="clear" w:color="auto" w:fill="FFFFFF"/>
              </w:rPr>
              <w:t xml:space="preserve">  Жаңбырды бақылау</w:t>
            </w:r>
          </w:p>
          <w:p w14:paraId="59278B95" w14:textId="77777777" w:rsidR="009554C7" w:rsidRPr="008879F1" w:rsidRDefault="009554C7" w:rsidP="00BB324F">
            <w:pPr>
              <w:rPr>
                <w:i/>
                <w:color w:val="FF0000"/>
              </w:rPr>
            </w:pPr>
            <w:r w:rsidRPr="008879F1">
              <w:rPr>
                <w:i/>
                <w:color w:val="FF0000"/>
              </w:rPr>
              <w:t>4К моделі, бала үні.</w:t>
            </w:r>
          </w:p>
          <w:p w14:paraId="5D22B7D5" w14:textId="77777777" w:rsidR="009554C7" w:rsidRPr="008879F1" w:rsidRDefault="009554C7" w:rsidP="00BB324F">
            <w:pPr>
              <w:rPr>
                <w:i/>
                <w:shd w:val="clear" w:color="auto" w:fill="FFFFFF"/>
              </w:rPr>
            </w:pPr>
          </w:p>
        </w:tc>
        <w:tc>
          <w:tcPr>
            <w:tcW w:w="2555" w:type="dxa"/>
            <w:gridSpan w:val="2"/>
            <w:tcBorders>
              <w:top w:val="single" w:sz="4" w:space="0" w:color="auto"/>
              <w:left w:val="single" w:sz="4" w:space="0" w:color="auto"/>
              <w:bottom w:val="single" w:sz="4" w:space="0" w:color="auto"/>
              <w:right w:val="single" w:sz="4" w:space="0" w:color="auto"/>
            </w:tcBorders>
          </w:tcPr>
          <w:p w14:paraId="17F34504" w14:textId="77777777" w:rsidR="009554C7" w:rsidRPr="008879F1" w:rsidRDefault="009554C7" w:rsidP="00BB324F">
            <w:pPr>
              <w:rPr>
                <w:b/>
                <w:i/>
                <w:shd w:val="clear" w:color="auto" w:fill="FFFFFF"/>
              </w:rPr>
            </w:pPr>
            <w:r w:rsidRPr="008879F1">
              <w:rPr>
                <w:b/>
                <w:i/>
                <w:shd w:val="clear" w:color="auto" w:fill="FFFFFF"/>
              </w:rPr>
              <w:t>Картотека №4</w:t>
            </w:r>
          </w:p>
          <w:p w14:paraId="6AAB6DBD" w14:textId="77777777" w:rsidR="009554C7" w:rsidRPr="008879F1" w:rsidRDefault="009554C7" w:rsidP="00BB324F">
            <w:pPr>
              <w:rPr>
                <w:bCs/>
                <w:i/>
                <w:iCs/>
                <w:shd w:val="clear" w:color="auto" w:fill="FFFFFF"/>
              </w:rPr>
            </w:pPr>
            <w:r w:rsidRPr="008879F1">
              <w:rPr>
                <w:bCs/>
                <w:i/>
                <w:iCs/>
                <w:shd w:val="clear" w:color="auto" w:fill="FFFFFF"/>
              </w:rPr>
              <w:t>Күздің ерте, алтын, кеш келуін бақылау</w:t>
            </w:r>
          </w:p>
          <w:p w14:paraId="4D9DC9D8" w14:textId="77777777" w:rsidR="009554C7" w:rsidRPr="008879F1" w:rsidRDefault="009554C7" w:rsidP="00BB324F">
            <w:pPr>
              <w:rPr>
                <w:i/>
                <w:color w:val="FF0000"/>
              </w:rPr>
            </w:pPr>
            <w:r w:rsidRPr="008879F1">
              <w:rPr>
                <w:i/>
                <w:color w:val="FF0000"/>
              </w:rPr>
              <w:t>4К моделі, бала үні.</w:t>
            </w:r>
          </w:p>
          <w:p w14:paraId="395549AC" w14:textId="77777777" w:rsidR="009554C7" w:rsidRPr="008879F1" w:rsidRDefault="009554C7" w:rsidP="00BB324F">
            <w:pPr>
              <w:rPr>
                <w:i/>
                <w:shd w:val="clear" w:color="auto" w:fill="FFFFFF"/>
              </w:rPr>
            </w:pPr>
          </w:p>
        </w:tc>
      </w:tr>
      <w:tr w:rsidR="009554C7" w:rsidRPr="001C1349" w14:paraId="39A0F514" w14:textId="77777777" w:rsidTr="00BB324F">
        <w:trPr>
          <w:trHeight w:val="254"/>
        </w:trPr>
        <w:tc>
          <w:tcPr>
            <w:tcW w:w="1418" w:type="dxa"/>
            <w:vMerge/>
            <w:tcBorders>
              <w:left w:val="single" w:sz="4" w:space="0" w:color="auto"/>
              <w:bottom w:val="single" w:sz="4" w:space="0" w:color="auto"/>
              <w:right w:val="single" w:sz="4" w:space="0" w:color="auto"/>
            </w:tcBorders>
          </w:tcPr>
          <w:p w14:paraId="245842DD" w14:textId="77777777" w:rsidR="009554C7" w:rsidRPr="008879F1" w:rsidRDefault="009554C7" w:rsidP="00BB324F">
            <w:pPr>
              <w:rPr>
                <w:b/>
                <w:bCs/>
                <w:iCs/>
                <w:color w:val="000000"/>
                <w:lang w:eastAsia="ru-RU"/>
              </w:rPr>
            </w:pPr>
          </w:p>
        </w:tc>
        <w:tc>
          <w:tcPr>
            <w:tcW w:w="14742" w:type="dxa"/>
            <w:gridSpan w:val="19"/>
            <w:tcBorders>
              <w:top w:val="single" w:sz="4" w:space="0" w:color="auto"/>
              <w:left w:val="single" w:sz="4" w:space="0" w:color="auto"/>
              <w:bottom w:val="single" w:sz="4" w:space="0" w:color="auto"/>
              <w:right w:val="single" w:sz="4" w:space="0" w:color="auto"/>
            </w:tcBorders>
          </w:tcPr>
          <w:p w14:paraId="6909D799" w14:textId="77777777" w:rsidR="009554C7" w:rsidRPr="008879F1" w:rsidRDefault="009554C7" w:rsidP="00BB324F">
            <w:pPr>
              <w:jc w:val="center"/>
              <w:rPr>
                <w:b/>
                <w:i/>
                <w:shd w:val="clear" w:color="auto" w:fill="FFFFFF"/>
              </w:rPr>
            </w:pPr>
            <w:r w:rsidRPr="008879F1">
              <w:rPr>
                <w:b/>
                <w:i/>
                <w:shd w:val="clear" w:color="auto" w:fill="FFFFFF"/>
              </w:rPr>
              <w:t>Т</w:t>
            </w:r>
            <w:r>
              <w:rPr>
                <w:b/>
                <w:i/>
                <w:shd w:val="clear" w:color="auto" w:fill="FFFFFF"/>
              </w:rPr>
              <w:t>аңғы серуен картотекасын бекіту</w:t>
            </w:r>
          </w:p>
        </w:tc>
      </w:tr>
      <w:tr w:rsidR="009554C7" w:rsidRPr="008879F1" w14:paraId="7700CA79"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6EE6DAB4" w14:textId="77777777" w:rsidR="009554C7" w:rsidRPr="008879F1" w:rsidRDefault="009554C7" w:rsidP="00BB324F">
            <w:pPr>
              <w:rPr>
                <w:b/>
                <w:color w:val="000000"/>
                <w:lang w:eastAsia="ru-RU"/>
              </w:rPr>
            </w:pPr>
            <w:r w:rsidRPr="008879F1">
              <w:rPr>
                <w:b/>
                <w:bCs/>
                <w:iCs/>
                <w:color w:val="000000"/>
                <w:lang w:eastAsia="ru-RU"/>
              </w:rPr>
              <w:t>Балалардың үйге қайтуы</w:t>
            </w:r>
          </w:p>
        </w:tc>
        <w:tc>
          <w:tcPr>
            <w:tcW w:w="14742" w:type="dxa"/>
            <w:gridSpan w:val="19"/>
            <w:tcBorders>
              <w:top w:val="single" w:sz="4" w:space="0" w:color="auto"/>
              <w:left w:val="single" w:sz="4" w:space="0" w:color="auto"/>
              <w:bottom w:val="single" w:sz="4" w:space="0" w:color="auto"/>
              <w:right w:val="single" w:sz="4" w:space="0" w:color="auto"/>
            </w:tcBorders>
          </w:tcPr>
          <w:p w14:paraId="29610E73" w14:textId="77777777" w:rsidR="009554C7" w:rsidRPr="008879F1" w:rsidRDefault="009554C7" w:rsidP="00BB324F">
            <w:pPr>
              <w:rPr>
                <w:i/>
              </w:rPr>
            </w:pPr>
            <w:r w:rsidRPr="008879F1">
              <w:rPr>
                <w:i/>
              </w:rPr>
              <w:t>Ата-аналармен балабақша күн тәртібі туралы әңгімелесу</w:t>
            </w:r>
          </w:p>
          <w:p w14:paraId="0B740A5A" w14:textId="77777777" w:rsidR="009554C7" w:rsidRPr="008879F1" w:rsidRDefault="009554C7" w:rsidP="00BB324F">
            <w:pPr>
              <w:rPr>
                <w:i/>
              </w:rPr>
            </w:pPr>
            <w:r w:rsidRPr="008879F1">
              <w:rPr>
                <w:i/>
              </w:rPr>
              <w:t>«Бүгін біз не үйрендік?» ата-аналармен сұхбат жүргізу</w:t>
            </w:r>
          </w:p>
          <w:p w14:paraId="7DBDD77D" w14:textId="77777777" w:rsidR="009554C7" w:rsidRPr="008879F1" w:rsidRDefault="009554C7" w:rsidP="00BB324F">
            <w:pPr>
              <w:jc w:val="both"/>
              <w:rPr>
                <w:i/>
              </w:rPr>
            </w:pPr>
          </w:p>
        </w:tc>
      </w:tr>
    </w:tbl>
    <w:p w14:paraId="74646BBB" w14:textId="77777777" w:rsidR="009554C7" w:rsidRPr="008879F1" w:rsidRDefault="009554C7" w:rsidP="009554C7">
      <w:pPr>
        <w:jc w:val="center"/>
        <w:rPr>
          <w:rFonts w:eastAsia="Calibri"/>
          <w:b/>
          <w:bCs/>
          <w:i/>
        </w:rPr>
      </w:pPr>
    </w:p>
    <w:p w14:paraId="4B85D4CD" w14:textId="77777777" w:rsidR="009554C7" w:rsidRPr="008879F1" w:rsidRDefault="009554C7" w:rsidP="009554C7">
      <w:pPr>
        <w:rPr>
          <w:rFonts w:eastAsia="Calibri"/>
          <w:b/>
          <w:bCs/>
          <w:i/>
        </w:rPr>
      </w:pPr>
    </w:p>
    <w:p w14:paraId="68419DA7" w14:textId="77777777" w:rsidR="009554C7" w:rsidRPr="008879F1" w:rsidRDefault="009554C7" w:rsidP="009554C7">
      <w:pPr>
        <w:rPr>
          <w:rFonts w:eastAsia="Calibri"/>
          <w:b/>
          <w:bCs/>
          <w:i/>
        </w:rPr>
      </w:pPr>
    </w:p>
    <w:p w14:paraId="384A0010" w14:textId="77777777" w:rsidR="009554C7" w:rsidRPr="008879F1" w:rsidRDefault="009554C7" w:rsidP="009554C7">
      <w:pPr>
        <w:rPr>
          <w:rFonts w:eastAsia="Calibri"/>
          <w:b/>
          <w:bCs/>
          <w:i/>
        </w:rPr>
      </w:pPr>
    </w:p>
    <w:p w14:paraId="09F12AFA" w14:textId="77777777" w:rsidR="009554C7" w:rsidRPr="008879F1" w:rsidRDefault="009554C7" w:rsidP="009554C7">
      <w:pPr>
        <w:rPr>
          <w:rFonts w:eastAsia="Calibri"/>
          <w:b/>
          <w:bCs/>
          <w:i/>
        </w:rPr>
      </w:pPr>
    </w:p>
    <w:p w14:paraId="040A5F0A" w14:textId="77777777" w:rsidR="009554C7" w:rsidRDefault="009554C7" w:rsidP="009554C7">
      <w:pPr>
        <w:rPr>
          <w:rFonts w:eastAsia="Calibri"/>
          <w:b/>
          <w:bCs/>
          <w:i/>
        </w:rPr>
      </w:pPr>
    </w:p>
    <w:p w14:paraId="1CECA82D" w14:textId="77777777" w:rsidR="009554C7" w:rsidRPr="008879F1" w:rsidRDefault="009554C7" w:rsidP="009554C7">
      <w:pPr>
        <w:rPr>
          <w:rFonts w:eastAsia="Calibri"/>
          <w:b/>
          <w:bCs/>
          <w:i/>
        </w:rPr>
      </w:pPr>
    </w:p>
    <w:p w14:paraId="3DFC79E6" w14:textId="77777777" w:rsidR="009554C7" w:rsidRPr="008879F1" w:rsidRDefault="009554C7" w:rsidP="009554C7">
      <w:pPr>
        <w:jc w:val="center"/>
        <w:rPr>
          <w:rFonts w:eastAsia="Calibri"/>
          <w:b/>
          <w:bCs/>
          <w:i/>
          <w:iCs/>
        </w:rPr>
      </w:pPr>
      <w:r w:rsidRPr="008879F1">
        <w:rPr>
          <w:rFonts w:eastAsia="Calibri"/>
          <w:b/>
          <w:bCs/>
          <w:i/>
        </w:rPr>
        <w:t>ЦИКЛОГРАММА</w:t>
      </w:r>
    </w:p>
    <w:p w14:paraId="19DD4533" w14:textId="77777777" w:rsidR="009554C7" w:rsidRPr="008879F1" w:rsidRDefault="009554C7" w:rsidP="009554C7">
      <w:pPr>
        <w:jc w:val="center"/>
        <w:rPr>
          <w:rFonts w:eastAsia="Calibri"/>
          <w:b/>
          <w:bCs/>
          <w:i/>
          <w:iCs/>
        </w:rPr>
      </w:pPr>
      <w:r w:rsidRPr="008879F1">
        <w:rPr>
          <w:rFonts w:eastAsia="Calibri"/>
          <w:b/>
          <w:bCs/>
          <w:i/>
          <w:iCs/>
        </w:rPr>
        <w:t>ІI апта.   Қараша айы 2021ж</w:t>
      </w:r>
    </w:p>
    <w:p w14:paraId="58B4646E" w14:textId="77777777" w:rsidR="009554C7" w:rsidRPr="008879F1" w:rsidRDefault="009554C7" w:rsidP="009554C7">
      <w:pPr>
        <w:jc w:val="center"/>
        <w:rPr>
          <w:rFonts w:eastAsia="Calibri"/>
          <w:b/>
          <w:bCs/>
          <w:i/>
        </w:rPr>
      </w:pPr>
    </w:p>
    <w:p w14:paraId="1B7DC4ED" w14:textId="77777777" w:rsidR="009554C7" w:rsidRPr="008879F1" w:rsidRDefault="009554C7" w:rsidP="009554C7">
      <w:pPr>
        <w:jc w:val="right"/>
        <w:rPr>
          <w:rFonts w:eastAsia="Calibri"/>
          <w:bCs/>
          <w:i/>
        </w:rPr>
      </w:pPr>
    </w:p>
    <w:p w14:paraId="42F88054" w14:textId="77777777" w:rsidR="009554C7" w:rsidRPr="008879F1" w:rsidRDefault="009554C7" w:rsidP="009554C7">
      <w:pPr>
        <w:jc w:val="right"/>
        <w:rPr>
          <w:rFonts w:eastAsia="Calibri"/>
          <w:b/>
          <w:i/>
          <w:lang w:bidi="en-US"/>
        </w:rPr>
      </w:pPr>
      <w:r w:rsidRPr="008879F1">
        <w:rPr>
          <w:rFonts w:eastAsia="Calibri"/>
          <w:b/>
          <w:i/>
          <w:lang w:bidi="en-US"/>
        </w:rPr>
        <w:t>Өтпелі тақырып «Дені саудың жаны сау»</w:t>
      </w:r>
    </w:p>
    <w:p w14:paraId="525FF440" w14:textId="77777777" w:rsidR="009554C7" w:rsidRPr="008879F1" w:rsidRDefault="009554C7" w:rsidP="009554C7">
      <w:pPr>
        <w:jc w:val="right"/>
        <w:rPr>
          <w:b/>
          <w:i/>
          <w:color w:val="000000"/>
          <w:lang w:eastAsia="ru-RU"/>
        </w:rPr>
      </w:pPr>
      <w:r w:rsidRPr="008879F1">
        <w:rPr>
          <w:rFonts w:eastAsia="Calibri"/>
          <w:b/>
          <w:i/>
          <w:lang w:bidi="en-US"/>
        </w:rPr>
        <w:t xml:space="preserve">                                                                                                                                                         </w:t>
      </w:r>
      <w:r w:rsidRPr="008879F1">
        <w:rPr>
          <w:b/>
          <w:i/>
          <w:color w:val="000000"/>
          <w:lang w:eastAsia="ru-RU"/>
        </w:rPr>
        <w:t>Тақырыпша. «Дұрыс тамақтану. Дәрумендер»</w:t>
      </w:r>
    </w:p>
    <w:tbl>
      <w:tblPr>
        <w:tblStyle w:val="af"/>
        <w:tblW w:w="16410" w:type="dxa"/>
        <w:tblInd w:w="-601" w:type="dxa"/>
        <w:tblLayout w:type="fixed"/>
        <w:tblLook w:val="04A0" w:firstRow="1" w:lastRow="0" w:firstColumn="1" w:lastColumn="0" w:noHBand="0" w:noVBand="1"/>
      </w:tblPr>
      <w:tblGrid>
        <w:gridCol w:w="1419"/>
        <w:gridCol w:w="2834"/>
        <w:gridCol w:w="284"/>
        <w:gridCol w:w="142"/>
        <w:gridCol w:w="141"/>
        <w:gridCol w:w="2410"/>
        <w:gridCol w:w="142"/>
        <w:gridCol w:w="141"/>
        <w:gridCol w:w="144"/>
        <w:gridCol w:w="2408"/>
        <w:gridCol w:w="284"/>
        <w:gridCol w:w="141"/>
        <w:gridCol w:w="425"/>
        <w:gridCol w:w="2416"/>
        <w:gridCol w:w="2836"/>
        <w:gridCol w:w="243"/>
      </w:tblGrid>
      <w:tr w:rsidR="009554C7" w:rsidRPr="008879F1" w14:paraId="24F083C4" w14:textId="77777777" w:rsidTr="00BB324F">
        <w:trPr>
          <w:gridAfter w:val="1"/>
          <w:wAfter w:w="243" w:type="dxa"/>
          <w:trHeight w:val="295"/>
        </w:trPr>
        <w:tc>
          <w:tcPr>
            <w:tcW w:w="1419" w:type="dxa"/>
            <w:tcBorders>
              <w:top w:val="single" w:sz="4" w:space="0" w:color="auto"/>
              <w:left w:val="single" w:sz="4" w:space="0" w:color="auto"/>
              <w:bottom w:val="single" w:sz="4" w:space="0" w:color="auto"/>
              <w:right w:val="single" w:sz="4" w:space="0" w:color="auto"/>
            </w:tcBorders>
            <w:hideMark/>
          </w:tcPr>
          <w:p w14:paraId="462A1E01" w14:textId="77777777" w:rsidR="009554C7" w:rsidRPr="008879F1" w:rsidRDefault="009554C7" w:rsidP="00BB324F">
            <w:pPr>
              <w:jc w:val="center"/>
              <w:rPr>
                <w:i/>
                <w:color w:val="000000"/>
                <w:lang w:eastAsia="ru-RU"/>
              </w:rPr>
            </w:pPr>
            <w:r w:rsidRPr="008879F1">
              <w:rPr>
                <w:b/>
                <w:bCs/>
                <w:i/>
                <w:color w:val="000000"/>
                <w:lang w:eastAsia="ru-RU"/>
              </w:rPr>
              <w:t>Күн тәртібі</w:t>
            </w:r>
          </w:p>
        </w:tc>
        <w:tc>
          <w:tcPr>
            <w:tcW w:w="3260" w:type="dxa"/>
            <w:gridSpan w:val="3"/>
            <w:tcBorders>
              <w:top w:val="single" w:sz="4" w:space="0" w:color="auto"/>
              <w:left w:val="single" w:sz="4" w:space="0" w:color="auto"/>
              <w:bottom w:val="single" w:sz="4" w:space="0" w:color="auto"/>
              <w:right w:val="single" w:sz="4" w:space="0" w:color="auto"/>
            </w:tcBorders>
            <w:hideMark/>
          </w:tcPr>
          <w:p w14:paraId="58CDF5A3" w14:textId="77777777" w:rsidR="009554C7" w:rsidRPr="008879F1" w:rsidRDefault="009554C7" w:rsidP="00BB324F">
            <w:pPr>
              <w:jc w:val="center"/>
              <w:rPr>
                <w:b/>
                <w:i/>
                <w:color w:val="000000"/>
                <w:lang w:eastAsia="ru-RU"/>
              </w:rPr>
            </w:pPr>
            <w:r w:rsidRPr="008879F1">
              <w:rPr>
                <w:b/>
                <w:i/>
                <w:color w:val="000000"/>
                <w:lang w:eastAsia="ru-RU"/>
              </w:rPr>
              <w:t>Дүйсенбі</w:t>
            </w:r>
            <w:r>
              <w:rPr>
                <w:b/>
                <w:i/>
                <w:color w:val="000000"/>
                <w:lang w:eastAsia="ru-RU"/>
              </w:rPr>
              <w:t xml:space="preserve"> 8.11</w:t>
            </w:r>
          </w:p>
        </w:tc>
        <w:tc>
          <w:tcPr>
            <w:tcW w:w="2551" w:type="dxa"/>
            <w:gridSpan w:val="2"/>
            <w:tcBorders>
              <w:top w:val="single" w:sz="4" w:space="0" w:color="auto"/>
              <w:left w:val="single" w:sz="4" w:space="0" w:color="auto"/>
              <w:bottom w:val="single" w:sz="4" w:space="0" w:color="auto"/>
              <w:right w:val="single" w:sz="4" w:space="0" w:color="auto"/>
            </w:tcBorders>
            <w:hideMark/>
          </w:tcPr>
          <w:p w14:paraId="70554FEB" w14:textId="77777777" w:rsidR="009554C7" w:rsidRPr="008879F1" w:rsidRDefault="009554C7" w:rsidP="00BB324F">
            <w:pPr>
              <w:jc w:val="center"/>
              <w:rPr>
                <w:i/>
                <w:color w:val="000000"/>
                <w:lang w:eastAsia="ru-RU"/>
              </w:rPr>
            </w:pPr>
            <w:r w:rsidRPr="008879F1">
              <w:rPr>
                <w:b/>
                <w:bCs/>
                <w:i/>
                <w:color w:val="000000"/>
                <w:lang w:eastAsia="ru-RU"/>
              </w:rPr>
              <w:t>Сейсенбі</w:t>
            </w:r>
            <w:r>
              <w:rPr>
                <w:b/>
                <w:bCs/>
                <w:i/>
                <w:color w:val="000000"/>
                <w:lang w:eastAsia="ru-RU"/>
              </w:rPr>
              <w:t xml:space="preserve"> 9.11</w:t>
            </w:r>
          </w:p>
        </w:tc>
        <w:tc>
          <w:tcPr>
            <w:tcW w:w="3119" w:type="dxa"/>
            <w:gridSpan w:val="5"/>
            <w:tcBorders>
              <w:top w:val="single" w:sz="4" w:space="0" w:color="auto"/>
              <w:left w:val="single" w:sz="4" w:space="0" w:color="auto"/>
              <w:bottom w:val="single" w:sz="4" w:space="0" w:color="auto"/>
              <w:right w:val="single" w:sz="4" w:space="0" w:color="auto"/>
            </w:tcBorders>
            <w:hideMark/>
          </w:tcPr>
          <w:p w14:paraId="13E7E52E" w14:textId="77777777" w:rsidR="009554C7" w:rsidRPr="008879F1" w:rsidRDefault="009554C7" w:rsidP="00BB324F">
            <w:pPr>
              <w:jc w:val="center"/>
              <w:rPr>
                <w:i/>
                <w:color w:val="000000"/>
                <w:lang w:eastAsia="ru-RU"/>
              </w:rPr>
            </w:pPr>
            <w:r w:rsidRPr="008879F1">
              <w:rPr>
                <w:b/>
                <w:bCs/>
                <w:i/>
                <w:color w:val="000000"/>
                <w:lang w:eastAsia="ru-RU"/>
              </w:rPr>
              <w:t>Сәрсенбі</w:t>
            </w:r>
            <w:r>
              <w:rPr>
                <w:b/>
                <w:bCs/>
                <w:i/>
                <w:color w:val="000000"/>
                <w:lang w:eastAsia="ru-RU"/>
              </w:rPr>
              <w:t xml:space="preserve"> 10.11</w:t>
            </w:r>
          </w:p>
        </w:tc>
        <w:tc>
          <w:tcPr>
            <w:tcW w:w="2982" w:type="dxa"/>
            <w:gridSpan w:val="3"/>
            <w:tcBorders>
              <w:top w:val="single" w:sz="4" w:space="0" w:color="auto"/>
              <w:left w:val="single" w:sz="4" w:space="0" w:color="auto"/>
              <w:bottom w:val="single" w:sz="4" w:space="0" w:color="auto"/>
              <w:right w:val="single" w:sz="4" w:space="0" w:color="auto"/>
            </w:tcBorders>
            <w:hideMark/>
          </w:tcPr>
          <w:p w14:paraId="424FE476" w14:textId="77777777" w:rsidR="009554C7" w:rsidRPr="008879F1" w:rsidRDefault="009554C7" w:rsidP="00BB324F">
            <w:pPr>
              <w:jc w:val="center"/>
              <w:rPr>
                <w:i/>
                <w:color w:val="000000"/>
                <w:lang w:eastAsia="ru-RU"/>
              </w:rPr>
            </w:pPr>
            <w:r w:rsidRPr="008879F1">
              <w:rPr>
                <w:b/>
                <w:bCs/>
                <w:i/>
                <w:color w:val="000000"/>
                <w:lang w:eastAsia="ru-RU"/>
              </w:rPr>
              <w:t>Бейсенбі</w:t>
            </w:r>
            <w:r>
              <w:rPr>
                <w:b/>
                <w:bCs/>
                <w:i/>
                <w:color w:val="000000"/>
                <w:lang w:eastAsia="ru-RU"/>
              </w:rPr>
              <w:t xml:space="preserve"> 11.11</w:t>
            </w:r>
          </w:p>
        </w:tc>
        <w:tc>
          <w:tcPr>
            <w:tcW w:w="2836" w:type="dxa"/>
            <w:tcBorders>
              <w:top w:val="single" w:sz="4" w:space="0" w:color="auto"/>
              <w:left w:val="single" w:sz="4" w:space="0" w:color="auto"/>
              <w:bottom w:val="single" w:sz="4" w:space="0" w:color="auto"/>
              <w:right w:val="single" w:sz="4" w:space="0" w:color="auto"/>
            </w:tcBorders>
            <w:hideMark/>
          </w:tcPr>
          <w:p w14:paraId="0DFC590A" w14:textId="77777777" w:rsidR="009554C7" w:rsidRPr="008879F1" w:rsidRDefault="009554C7" w:rsidP="00BB324F">
            <w:pPr>
              <w:jc w:val="center"/>
              <w:rPr>
                <w:i/>
                <w:color w:val="000000"/>
                <w:lang w:eastAsia="ru-RU"/>
              </w:rPr>
            </w:pPr>
            <w:r w:rsidRPr="008879F1">
              <w:rPr>
                <w:b/>
                <w:bCs/>
                <w:i/>
                <w:color w:val="000000"/>
                <w:lang w:eastAsia="ru-RU"/>
              </w:rPr>
              <w:t>Жұма</w:t>
            </w:r>
            <w:r>
              <w:rPr>
                <w:b/>
                <w:bCs/>
                <w:i/>
                <w:color w:val="000000"/>
                <w:lang w:eastAsia="ru-RU"/>
              </w:rPr>
              <w:t xml:space="preserve"> 12.11</w:t>
            </w:r>
          </w:p>
        </w:tc>
      </w:tr>
      <w:tr w:rsidR="009554C7" w:rsidRPr="001C1349" w14:paraId="4085E628" w14:textId="77777777" w:rsidTr="00BB324F">
        <w:trPr>
          <w:gridAfter w:val="1"/>
          <w:wAfter w:w="243" w:type="dxa"/>
          <w:trHeight w:val="1423"/>
        </w:trPr>
        <w:tc>
          <w:tcPr>
            <w:tcW w:w="1419" w:type="dxa"/>
            <w:tcBorders>
              <w:top w:val="single" w:sz="4" w:space="0" w:color="auto"/>
              <w:left w:val="single" w:sz="4" w:space="0" w:color="auto"/>
              <w:bottom w:val="single" w:sz="4" w:space="0" w:color="auto"/>
              <w:right w:val="single" w:sz="4" w:space="0" w:color="auto"/>
            </w:tcBorders>
            <w:hideMark/>
          </w:tcPr>
          <w:p w14:paraId="39FBB358" w14:textId="77777777" w:rsidR="009554C7" w:rsidRPr="008879F1" w:rsidRDefault="009554C7" w:rsidP="00BB324F">
            <w:pPr>
              <w:jc w:val="both"/>
              <w:rPr>
                <w:b/>
                <w:bCs/>
                <w:i/>
                <w:color w:val="000000"/>
                <w:lang w:eastAsia="ru-RU"/>
              </w:rPr>
            </w:pPr>
            <w:r w:rsidRPr="008879F1">
              <w:rPr>
                <w:b/>
                <w:bCs/>
                <w:i/>
                <w:color w:val="000000"/>
                <w:lang w:eastAsia="ru-RU"/>
              </w:rPr>
              <w:t>Балаларды қабылдау</w:t>
            </w:r>
          </w:p>
          <w:p w14:paraId="081C1934" w14:textId="77777777" w:rsidR="009554C7" w:rsidRPr="008879F1" w:rsidRDefault="009554C7" w:rsidP="00BB324F">
            <w:pPr>
              <w:jc w:val="both"/>
              <w:rPr>
                <w:b/>
                <w:i/>
                <w:color w:val="000000"/>
                <w:lang w:eastAsia="ru-RU"/>
              </w:rPr>
            </w:pPr>
            <w:r w:rsidRPr="008879F1">
              <w:rPr>
                <w:b/>
                <w:bCs/>
                <w:i/>
                <w:color w:val="000000"/>
                <w:lang w:eastAsia="ru-RU"/>
              </w:rPr>
              <w:t>Ата-аналармен әңгімелесу</w:t>
            </w:r>
          </w:p>
        </w:tc>
        <w:tc>
          <w:tcPr>
            <w:tcW w:w="14748" w:type="dxa"/>
            <w:gridSpan w:val="14"/>
            <w:tcBorders>
              <w:top w:val="single" w:sz="4" w:space="0" w:color="auto"/>
              <w:left w:val="single" w:sz="4" w:space="0" w:color="auto"/>
              <w:bottom w:val="single" w:sz="4" w:space="0" w:color="auto"/>
              <w:right w:val="single" w:sz="4" w:space="0" w:color="auto"/>
            </w:tcBorders>
            <w:hideMark/>
          </w:tcPr>
          <w:p w14:paraId="38FF9863" w14:textId="77777777" w:rsidR="009554C7" w:rsidRPr="008879F1" w:rsidRDefault="009554C7" w:rsidP="00BB324F">
            <w:pPr>
              <w:rPr>
                <w:i/>
              </w:rPr>
            </w:pPr>
            <w:r w:rsidRPr="008879F1">
              <w:rPr>
                <w:i/>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 Балалардың көңіл -күйлеріне назар аударып, қызуын  өлшеп қабылдау.</w:t>
            </w:r>
            <w:r>
              <w:rPr>
                <w:i/>
              </w:rPr>
              <w:t xml:space="preserve">                                                                     Бала қауіпсіздігі жайлы ата-анамен пікірлесу. </w:t>
            </w:r>
          </w:p>
        </w:tc>
      </w:tr>
      <w:tr w:rsidR="009554C7" w:rsidRPr="008879F1" w14:paraId="6E673AAB" w14:textId="77777777" w:rsidTr="00BB324F">
        <w:trPr>
          <w:trHeight w:val="1320"/>
        </w:trPr>
        <w:tc>
          <w:tcPr>
            <w:tcW w:w="1419" w:type="dxa"/>
            <w:tcBorders>
              <w:top w:val="single" w:sz="4" w:space="0" w:color="auto"/>
              <w:left w:val="single" w:sz="4" w:space="0" w:color="auto"/>
              <w:bottom w:val="single" w:sz="4" w:space="0" w:color="auto"/>
              <w:right w:val="single" w:sz="4" w:space="0" w:color="auto"/>
            </w:tcBorders>
          </w:tcPr>
          <w:p w14:paraId="6BDB5E5A" w14:textId="77777777" w:rsidR="009554C7" w:rsidRPr="008879F1" w:rsidRDefault="009554C7" w:rsidP="00BB324F">
            <w:pPr>
              <w:jc w:val="both"/>
              <w:rPr>
                <w:b/>
                <w:bCs/>
                <w:i/>
                <w:color w:val="000000"/>
                <w:lang w:eastAsia="ru-RU"/>
              </w:rPr>
            </w:pPr>
          </w:p>
          <w:p w14:paraId="59BF8A05" w14:textId="77777777" w:rsidR="009554C7" w:rsidRPr="008879F1" w:rsidRDefault="009554C7" w:rsidP="00BB324F">
            <w:pPr>
              <w:jc w:val="both"/>
              <w:rPr>
                <w:b/>
                <w:bCs/>
                <w:i/>
                <w:color w:val="000000"/>
                <w:lang w:eastAsia="ru-RU"/>
              </w:rPr>
            </w:pPr>
          </w:p>
          <w:p w14:paraId="241ECE3D" w14:textId="77777777" w:rsidR="009554C7" w:rsidRPr="008879F1" w:rsidRDefault="009554C7" w:rsidP="00BB324F">
            <w:pPr>
              <w:jc w:val="both"/>
              <w:rPr>
                <w:b/>
                <w:bCs/>
                <w:i/>
                <w:color w:val="000000"/>
                <w:lang w:eastAsia="ru-RU"/>
              </w:rPr>
            </w:pPr>
            <w:r w:rsidRPr="008879F1">
              <w:rPr>
                <w:b/>
                <w:bCs/>
                <w:i/>
                <w:color w:val="000000"/>
                <w:lang w:eastAsia="ru-RU"/>
              </w:rPr>
              <w:t>Ойындар (үстел үсті, саусақ және т.б. )</w:t>
            </w:r>
          </w:p>
        </w:tc>
        <w:tc>
          <w:tcPr>
            <w:tcW w:w="2834" w:type="dxa"/>
            <w:tcBorders>
              <w:top w:val="single" w:sz="4" w:space="0" w:color="auto"/>
              <w:left w:val="single" w:sz="4" w:space="0" w:color="auto"/>
              <w:bottom w:val="single" w:sz="4" w:space="0" w:color="auto"/>
              <w:right w:val="single" w:sz="4" w:space="0" w:color="auto"/>
            </w:tcBorders>
          </w:tcPr>
          <w:p w14:paraId="4CDACDA1" w14:textId="77777777" w:rsidR="009554C7" w:rsidRPr="008879F1" w:rsidRDefault="009554C7" w:rsidP="00BB324F">
            <w:pPr>
              <w:rPr>
                <w:i/>
              </w:rPr>
            </w:pPr>
            <w:r w:rsidRPr="008879F1">
              <w:rPr>
                <w:b/>
                <w:bCs/>
                <w:i/>
                <w:iCs/>
              </w:rPr>
              <w:t xml:space="preserve">Картотека № 1 </w:t>
            </w:r>
          </w:p>
          <w:p w14:paraId="010F80AB" w14:textId="77777777" w:rsidR="009554C7" w:rsidRPr="008879F1" w:rsidRDefault="009554C7" w:rsidP="00BB324F">
            <w:pPr>
              <w:rPr>
                <w:i/>
                <w:color w:val="FF0000"/>
              </w:rPr>
            </w:pPr>
            <w:r w:rsidRPr="008879F1">
              <w:rPr>
                <w:b/>
                <w:bCs/>
                <w:i/>
                <w:iCs/>
                <w:color w:val="FF0000"/>
              </w:rPr>
              <w:t xml:space="preserve">  Құрлымдалған ойын:                    «Кім тез жинайды»</w:t>
            </w:r>
          </w:p>
          <w:p w14:paraId="4AC7D82B" w14:textId="77777777" w:rsidR="009554C7" w:rsidRPr="008879F1" w:rsidRDefault="009554C7" w:rsidP="00BB324F">
            <w:pPr>
              <w:rPr>
                <w:bCs/>
                <w:i/>
                <w:iCs/>
              </w:rPr>
            </w:pPr>
            <w:r w:rsidRPr="008879F1">
              <w:rPr>
                <w:bCs/>
                <w:i/>
                <w:iCs/>
              </w:rPr>
              <w:t>Ойын мақсаты:  Ойын арқылы  көкөністер мен жемістерді   ажырата алады</w:t>
            </w:r>
          </w:p>
          <w:p w14:paraId="6FBCBE5D" w14:textId="77777777" w:rsidR="009554C7" w:rsidRPr="008879F1" w:rsidRDefault="009554C7" w:rsidP="00BB324F">
            <w:pPr>
              <w:rPr>
                <w:i/>
              </w:rPr>
            </w:pPr>
            <w:r w:rsidRPr="008879F1">
              <w:rPr>
                <w:bCs/>
                <w:i/>
                <w:iCs/>
                <w:color w:val="FF0000"/>
              </w:rPr>
              <w:t>4К моделі, бала үні</w:t>
            </w:r>
          </w:p>
        </w:tc>
        <w:tc>
          <w:tcPr>
            <w:tcW w:w="2977" w:type="dxa"/>
            <w:gridSpan w:val="4"/>
            <w:tcBorders>
              <w:top w:val="single" w:sz="4" w:space="0" w:color="auto"/>
              <w:left w:val="single" w:sz="4" w:space="0" w:color="auto"/>
              <w:bottom w:val="single" w:sz="4" w:space="0" w:color="auto"/>
              <w:right w:val="single" w:sz="4" w:space="0" w:color="auto"/>
            </w:tcBorders>
          </w:tcPr>
          <w:p w14:paraId="36DFEBCC" w14:textId="77777777" w:rsidR="009554C7" w:rsidRPr="008879F1" w:rsidRDefault="009554C7" w:rsidP="00BB324F">
            <w:pPr>
              <w:rPr>
                <w:i/>
              </w:rPr>
            </w:pPr>
            <w:r w:rsidRPr="008879F1">
              <w:rPr>
                <w:b/>
                <w:bCs/>
                <w:i/>
                <w:iCs/>
              </w:rPr>
              <w:t>Картотека № 2</w:t>
            </w:r>
            <w:r w:rsidRPr="008879F1">
              <w:rPr>
                <w:b/>
                <w:bCs/>
                <w:i/>
                <w:iCs/>
              </w:rPr>
              <w:tab/>
            </w:r>
          </w:p>
          <w:p w14:paraId="4765CE3F" w14:textId="77777777" w:rsidR="009554C7" w:rsidRPr="008879F1" w:rsidRDefault="009554C7" w:rsidP="00BB324F">
            <w:pPr>
              <w:rPr>
                <w:i/>
                <w:color w:val="FF0000"/>
              </w:rPr>
            </w:pPr>
            <w:r w:rsidRPr="008879F1">
              <w:rPr>
                <w:b/>
                <w:bCs/>
                <w:i/>
                <w:iCs/>
                <w:color w:val="FF0000"/>
              </w:rPr>
              <w:t xml:space="preserve">  Құрлымдалған ойын:                    «Бізге күз не әкелді?»</w:t>
            </w:r>
          </w:p>
          <w:p w14:paraId="27A61843" w14:textId="77777777" w:rsidR="009554C7" w:rsidRPr="008879F1" w:rsidRDefault="009554C7" w:rsidP="00BB324F">
            <w:pPr>
              <w:rPr>
                <w:bCs/>
                <w:i/>
                <w:iCs/>
              </w:rPr>
            </w:pPr>
            <w:r w:rsidRPr="008879F1">
              <w:rPr>
                <w:bCs/>
                <w:i/>
                <w:iCs/>
              </w:rPr>
              <w:t>Мақсаты:  Көкөністер мен жемістердің адам ағзасына пайдасы туралы  түсіне біледі.</w:t>
            </w:r>
          </w:p>
          <w:p w14:paraId="29FD7FDC" w14:textId="77777777" w:rsidR="009554C7" w:rsidRPr="008879F1" w:rsidRDefault="009554C7" w:rsidP="00BB324F">
            <w:pPr>
              <w:rPr>
                <w:i/>
              </w:rPr>
            </w:pPr>
            <w:r w:rsidRPr="008879F1">
              <w:rPr>
                <w:bCs/>
                <w:i/>
                <w:iCs/>
                <w:color w:val="FF0000"/>
              </w:rPr>
              <w:t>4К моделі, бала үні</w:t>
            </w:r>
          </w:p>
        </w:tc>
        <w:tc>
          <w:tcPr>
            <w:tcW w:w="2835" w:type="dxa"/>
            <w:gridSpan w:val="4"/>
            <w:tcBorders>
              <w:top w:val="single" w:sz="4" w:space="0" w:color="auto"/>
              <w:left w:val="single" w:sz="4" w:space="0" w:color="auto"/>
              <w:bottom w:val="single" w:sz="4" w:space="0" w:color="auto"/>
              <w:right w:val="single" w:sz="4" w:space="0" w:color="auto"/>
            </w:tcBorders>
          </w:tcPr>
          <w:p w14:paraId="7D1ED344" w14:textId="77777777" w:rsidR="009554C7" w:rsidRPr="008879F1" w:rsidRDefault="009554C7" w:rsidP="00BB324F">
            <w:pPr>
              <w:rPr>
                <w:i/>
              </w:rPr>
            </w:pPr>
            <w:r w:rsidRPr="008879F1">
              <w:rPr>
                <w:b/>
                <w:bCs/>
                <w:i/>
                <w:iCs/>
              </w:rPr>
              <w:t>Картотека № 4</w:t>
            </w:r>
          </w:p>
          <w:p w14:paraId="229BC853" w14:textId="77777777" w:rsidR="009554C7" w:rsidRPr="008879F1" w:rsidRDefault="009554C7" w:rsidP="00BB324F">
            <w:pPr>
              <w:rPr>
                <w:b/>
                <w:bCs/>
                <w:i/>
                <w:iCs/>
                <w:color w:val="FF0000"/>
              </w:rPr>
            </w:pPr>
            <w:r w:rsidRPr="008879F1">
              <w:rPr>
                <w:b/>
                <w:bCs/>
                <w:i/>
                <w:iCs/>
                <w:color w:val="FF0000"/>
              </w:rPr>
              <w:t xml:space="preserve">Пед жет ойын </w:t>
            </w:r>
          </w:p>
          <w:p w14:paraId="4D60CBED" w14:textId="77777777" w:rsidR="009554C7" w:rsidRPr="008879F1" w:rsidRDefault="009554C7" w:rsidP="00BB324F">
            <w:pPr>
              <w:rPr>
                <w:i/>
                <w:color w:val="FF0000"/>
              </w:rPr>
            </w:pPr>
            <w:r w:rsidRPr="008879F1">
              <w:rPr>
                <w:b/>
                <w:bCs/>
                <w:i/>
                <w:iCs/>
                <w:color w:val="FF0000"/>
              </w:rPr>
              <w:t>«Құстар  біздің досымыз»</w:t>
            </w:r>
          </w:p>
          <w:p w14:paraId="157C30A5" w14:textId="77777777" w:rsidR="009554C7" w:rsidRPr="008879F1" w:rsidRDefault="009554C7" w:rsidP="00BB324F">
            <w:pPr>
              <w:rPr>
                <w:bCs/>
                <w:i/>
                <w:iCs/>
              </w:rPr>
            </w:pPr>
            <w:r w:rsidRPr="008879F1">
              <w:rPr>
                <w:bCs/>
                <w:i/>
                <w:iCs/>
              </w:rPr>
              <w:t>Мақсаты: Балалар суреттер бойынша  құстарды ажырата алады, құстарға қамқорлықпен қарауды түсінеді.</w:t>
            </w:r>
          </w:p>
          <w:p w14:paraId="5862F2D8" w14:textId="77777777" w:rsidR="009554C7" w:rsidRPr="008879F1" w:rsidRDefault="009554C7" w:rsidP="00BB324F">
            <w:pPr>
              <w:rPr>
                <w:i/>
              </w:rPr>
            </w:pPr>
            <w:r w:rsidRPr="008879F1">
              <w:rPr>
                <w:bCs/>
                <w:i/>
                <w:iCs/>
                <w:color w:val="FF0000"/>
              </w:rPr>
              <w:t>4К моделі, бала үні</w:t>
            </w:r>
          </w:p>
          <w:p w14:paraId="670B3E8E" w14:textId="77777777" w:rsidR="009554C7" w:rsidRPr="008879F1" w:rsidRDefault="009554C7" w:rsidP="00BB324F">
            <w:pPr>
              <w:rPr>
                <w:i/>
              </w:rPr>
            </w:pPr>
          </w:p>
        </w:tc>
        <w:tc>
          <w:tcPr>
            <w:tcW w:w="3266" w:type="dxa"/>
            <w:gridSpan w:val="4"/>
            <w:tcBorders>
              <w:top w:val="single" w:sz="4" w:space="0" w:color="auto"/>
              <w:left w:val="single" w:sz="4" w:space="0" w:color="auto"/>
              <w:bottom w:val="single" w:sz="4" w:space="0" w:color="auto"/>
              <w:right w:val="single" w:sz="4" w:space="0" w:color="auto"/>
            </w:tcBorders>
          </w:tcPr>
          <w:p w14:paraId="356BB19E" w14:textId="77777777" w:rsidR="009554C7" w:rsidRPr="008879F1" w:rsidRDefault="009554C7" w:rsidP="00BB324F">
            <w:pPr>
              <w:rPr>
                <w:i/>
              </w:rPr>
            </w:pPr>
            <w:r w:rsidRPr="008879F1">
              <w:rPr>
                <w:b/>
                <w:bCs/>
                <w:i/>
                <w:iCs/>
              </w:rPr>
              <w:t>Картотека №6</w:t>
            </w:r>
          </w:p>
          <w:p w14:paraId="7F89C0AD" w14:textId="77777777" w:rsidR="009554C7" w:rsidRPr="008879F1" w:rsidRDefault="009554C7" w:rsidP="00BB324F">
            <w:pPr>
              <w:rPr>
                <w:b/>
                <w:bCs/>
                <w:i/>
                <w:iCs/>
                <w:color w:val="FF0000"/>
              </w:rPr>
            </w:pPr>
            <w:r w:rsidRPr="008879F1">
              <w:rPr>
                <w:b/>
                <w:bCs/>
                <w:i/>
                <w:iCs/>
                <w:color w:val="FF0000"/>
              </w:rPr>
              <w:t xml:space="preserve">Пед жет ойын:  </w:t>
            </w:r>
          </w:p>
          <w:p w14:paraId="62B1BB96" w14:textId="77777777" w:rsidR="009554C7" w:rsidRPr="008879F1" w:rsidRDefault="009554C7" w:rsidP="00BB324F">
            <w:pPr>
              <w:rPr>
                <w:i/>
                <w:color w:val="FF0000"/>
              </w:rPr>
            </w:pPr>
            <w:r w:rsidRPr="008879F1">
              <w:rPr>
                <w:b/>
                <w:bCs/>
                <w:i/>
                <w:iCs/>
                <w:color w:val="FF0000"/>
              </w:rPr>
              <w:t>«Жыл мезгілдері»</w:t>
            </w:r>
          </w:p>
          <w:p w14:paraId="57764461" w14:textId="77777777" w:rsidR="009554C7" w:rsidRPr="008879F1" w:rsidRDefault="009554C7" w:rsidP="00BB324F">
            <w:pPr>
              <w:rPr>
                <w:i/>
              </w:rPr>
            </w:pPr>
            <w:r w:rsidRPr="008879F1">
              <w:rPr>
                <w:bCs/>
                <w:i/>
                <w:iCs/>
              </w:rPr>
              <w:t xml:space="preserve">Мақсаты: Балалар жыл мезгілдері атауларын атай алады. (қыс,көктем,жаз,күз).  </w:t>
            </w:r>
          </w:p>
          <w:p w14:paraId="6F2A23BD" w14:textId="77777777" w:rsidR="009554C7" w:rsidRPr="008879F1" w:rsidRDefault="009554C7" w:rsidP="00BB324F">
            <w:pPr>
              <w:rPr>
                <w:i/>
              </w:rPr>
            </w:pPr>
            <w:r w:rsidRPr="008879F1">
              <w:rPr>
                <w:bCs/>
                <w:i/>
                <w:iCs/>
                <w:color w:val="FF0000"/>
              </w:rPr>
              <w:t>4К моделі, бала үні</w:t>
            </w:r>
          </w:p>
        </w:tc>
        <w:tc>
          <w:tcPr>
            <w:tcW w:w="2836" w:type="dxa"/>
            <w:tcBorders>
              <w:top w:val="nil"/>
              <w:left w:val="single" w:sz="4" w:space="0" w:color="auto"/>
              <w:bottom w:val="single" w:sz="4" w:space="0" w:color="auto"/>
              <w:right w:val="nil"/>
            </w:tcBorders>
          </w:tcPr>
          <w:p w14:paraId="3EA9F615" w14:textId="77777777" w:rsidR="009554C7" w:rsidRPr="008879F1" w:rsidRDefault="009554C7" w:rsidP="00BB324F">
            <w:pPr>
              <w:rPr>
                <w:b/>
                <w:i/>
              </w:rPr>
            </w:pPr>
            <w:r w:rsidRPr="008879F1">
              <w:rPr>
                <w:b/>
                <w:bCs/>
                <w:i/>
                <w:iCs/>
              </w:rPr>
              <w:t>Картотека №10</w:t>
            </w:r>
          </w:p>
          <w:p w14:paraId="1952572D" w14:textId="77777777" w:rsidR="009554C7" w:rsidRPr="008879F1" w:rsidRDefault="009554C7" w:rsidP="00BB324F">
            <w:pPr>
              <w:rPr>
                <w:b/>
                <w:i/>
                <w:color w:val="FF0000"/>
              </w:rPr>
            </w:pPr>
            <w:r w:rsidRPr="008879F1">
              <w:rPr>
                <w:b/>
                <w:bCs/>
                <w:i/>
                <w:iCs/>
              </w:rPr>
              <w:t xml:space="preserve">  </w:t>
            </w:r>
            <w:r w:rsidRPr="008879F1">
              <w:rPr>
                <w:b/>
                <w:bCs/>
                <w:i/>
                <w:iCs/>
                <w:color w:val="FF0000"/>
              </w:rPr>
              <w:t>Құрлымдалған ойын:                    «Жол әліппесі»</w:t>
            </w:r>
          </w:p>
          <w:p w14:paraId="06E72122" w14:textId="77777777" w:rsidR="009554C7" w:rsidRPr="008879F1" w:rsidRDefault="009554C7" w:rsidP="00BB324F">
            <w:pPr>
              <w:rPr>
                <w:bCs/>
                <w:i/>
                <w:iCs/>
              </w:rPr>
            </w:pPr>
            <w:r w:rsidRPr="008879F1">
              <w:rPr>
                <w:bCs/>
                <w:i/>
                <w:iCs/>
              </w:rPr>
              <w:t>Мақсаты:  балалар ойын арқылы көшеде жүру ережесін, жүргізушілерге арналған жол белгілерін түсінеді.</w:t>
            </w:r>
          </w:p>
          <w:p w14:paraId="6BEEC946" w14:textId="77777777" w:rsidR="009554C7" w:rsidRPr="008879F1" w:rsidRDefault="009554C7" w:rsidP="00BB324F">
            <w:pPr>
              <w:rPr>
                <w:i/>
              </w:rPr>
            </w:pPr>
            <w:r w:rsidRPr="008879F1">
              <w:rPr>
                <w:bCs/>
                <w:i/>
                <w:iCs/>
                <w:color w:val="FF0000"/>
              </w:rPr>
              <w:t>4К моделі, бала үні</w:t>
            </w:r>
          </w:p>
        </w:tc>
        <w:tc>
          <w:tcPr>
            <w:tcW w:w="243" w:type="dxa"/>
            <w:tcBorders>
              <w:top w:val="nil"/>
              <w:left w:val="single" w:sz="4" w:space="0" w:color="auto"/>
              <w:bottom w:val="nil"/>
              <w:right w:val="nil"/>
            </w:tcBorders>
          </w:tcPr>
          <w:p w14:paraId="42AC7DE9" w14:textId="77777777" w:rsidR="009554C7" w:rsidRPr="008879F1" w:rsidRDefault="009554C7" w:rsidP="00BB324F">
            <w:pPr>
              <w:rPr>
                <w:b/>
                <w:i/>
              </w:rPr>
            </w:pPr>
          </w:p>
        </w:tc>
      </w:tr>
      <w:tr w:rsidR="009554C7" w:rsidRPr="00342C20" w14:paraId="0B76C0BF" w14:textId="77777777" w:rsidTr="00BB324F">
        <w:trPr>
          <w:gridAfter w:val="1"/>
          <w:wAfter w:w="243" w:type="dxa"/>
          <w:trHeight w:val="990"/>
        </w:trPr>
        <w:tc>
          <w:tcPr>
            <w:tcW w:w="1419" w:type="dxa"/>
            <w:tcBorders>
              <w:top w:val="single" w:sz="4" w:space="0" w:color="auto"/>
              <w:left w:val="single" w:sz="4" w:space="0" w:color="auto"/>
              <w:bottom w:val="single" w:sz="4" w:space="0" w:color="auto"/>
              <w:right w:val="single" w:sz="4" w:space="0" w:color="auto"/>
            </w:tcBorders>
          </w:tcPr>
          <w:p w14:paraId="0942A8F6" w14:textId="77777777" w:rsidR="009554C7" w:rsidRPr="008879F1" w:rsidRDefault="009554C7" w:rsidP="00BB324F">
            <w:pPr>
              <w:rPr>
                <w:b/>
                <w:bCs/>
                <w:i/>
                <w:color w:val="000000"/>
                <w:lang w:eastAsia="ru-RU"/>
              </w:rPr>
            </w:pPr>
            <w:r w:rsidRPr="008879F1">
              <w:rPr>
                <w:b/>
                <w:bCs/>
                <w:i/>
                <w:color w:val="000000"/>
                <w:lang w:eastAsia="ru-RU"/>
              </w:rPr>
              <w:t>Таңертеңгі гимнастика</w:t>
            </w:r>
          </w:p>
          <w:p w14:paraId="5D589C23" w14:textId="77777777" w:rsidR="009554C7" w:rsidRPr="008879F1" w:rsidRDefault="009554C7" w:rsidP="00BB324F">
            <w:pPr>
              <w:rPr>
                <w:b/>
                <w:i/>
                <w:lang w:eastAsia="ru-RU"/>
              </w:rPr>
            </w:pPr>
          </w:p>
        </w:tc>
        <w:tc>
          <w:tcPr>
            <w:tcW w:w="14748" w:type="dxa"/>
            <w:gridSpan w:val="14"/>
            <w:tcBorders>
              <w:top w:val="nil"/>
              <w:left w:val="single" w:sz="4" w:space="0" w:color="auto"/>
              <w:bottom w:val="single" w:sz="4" w:space="0" w:color="auto"/>
              <w:right w:val="single" w:sz="4" w:space="0" w:color="auto"/>
            </w:tcBorders>
            <w:vAlign w:val="center"/>
            <w:hideMark/>
          </w:tcPr>
          <w:p w14:paraId="2B6AE274" w14:textId="77777777" w:rsidR="009554C7" w:rsidRPr="008879F1" w:rsidRDefault="009554C7" w:rsidP="00BB324F">
            <w:pPr>
              <w:rPr>
                <w:i/>
              </w:rPr>
            </w:pPr>
            <w:r w:rsidRPr="008879F1">
              <w:rPr>
                <w:i/>
              </w:rPr>
              <w:t>Қараша  айының  2-аптасына арналған таңғы жаттығу ке</w:t>
            </w:r>
            <w:r>
              <w:rPr>
                <w:i/>
              </w:rPr>
              <w:t xml:space="preserve">шені.  </w:t>
            </w:r>
          </w:p>
          <w:p w14:paraId="3E7E39A8" w14:textId="77777777" w:rsidR="009554C7" w:rsidRPr="008879F1" w:rsidRDefault="009554C7" w:rsidP="00BB324F">
            <w:pPr>
              <w:rPr>
                <w:b/>
                <w:i/>
              </w:rPr>
            </w:pPr>
            <w:r w:rsidRPr="008879F1">
              <w:rPr>
                <w:i/>
              </w:rPr>
              <w:t>Мақсаты: Балалардың  қимыл-қозғалысын, дене бітімін дамыту.</w:t>
            </w:r>
          </w:p>
        </w:tc>
      </w:tr>
      <w:tr w:rsidR="009554C7" w:rsidRPr="00342C20" w14:paraId="75727C22" w14:textId="77777777" w:rsidTr="00BB324F">
        <w:trPr>
          <w:gridAfter w:val="1"/>
          <w:wAfter w:w="243" w:type="dxa"/>
          <w:trHeight w:val="602"/>
        </w:trPr>
        <w:tc>
          <w:tcPr>
            <w:tcW w:w="1419" w:type="dxa"/>
            <w:tcBorders>
              <w:top w:val="single" w:sz="4" w:space="0" w:color="auto"/>
              <w:left w:val="single" w:sz="4" w:space="0" w:color="auto"/>
              <w:bottom w:val="single" w:sz="4" w:space="0" w:color="auto"/>
              <w:right w:val="single" w:sz="4" w:space="0" w:color="auto"/>
            </w:tcBorders>
            <w:hideMark/>
          </w:tcPr>
          <w:p w14:paraId="65CD0347" w14:textId="77777777" w:rsidR="009554C7" w:rsidRPr="008879F1" w:rsidRDefault="009554C7" w:rsidP="00BB324F">
            <w:pPr>
              <w:rPr>
                <w:b/>
                <w:i/>
              </w:rPr>
            </w:pPr>
            <w:r w:rsidRPr="008879F1">
              <w:rPr>
                <w:b/>
                <w:i/>
              </w:rPr>
              <w:t xml:space="preserve">Таңғы ас </w:t>
            </w:r>
          </w:p>
        </w:tc>
        <w:tc>
          <w:tcPr>
            <w:tcW w:w="14748" w:type="dxa"/>
            <w:gridSpan w:val="14"/>
            <w:tcBorders>
              <w:top w:val="single" w:sz="4" w:space="0" w:color="auto"/>
              <w:left w:val="single" w:sz="4" w:space="0" w:color="auto"/>
              <w:bottom w:val="single" w:sz="4" w:space="0" w:color="auto"/>
              <w:right w:val="single" w:sz="4" w:space="0" w:color="auto"/>
            </w:tcBorders>
            <w:hideMark/>
          </w:tcPr>
          <w:p w14:paraId="050394DC" w14:textId="77777777" w:rsidR="009554C7" w:rsidRPr="008879F1" w:rsidRDefault="009554C7" w:rsidP="00BB324F">
            <w:pPr>
              <w:rPr>
                <w:i/>
              </w:rPr>
            </w:pPr>
            <w:r w:rsidRPr="008879F1">
              <w:rPr>
                <w:i/>
              </w:rPr>
              <w:t xml:space="preserve">Тамақ  ішу  мәдениетін, үстелде  отыру, тамақтану, асхана құралдарын дұрыс ұстау  мәдениетін  қалыптастыру және сақтау  </w:t>
            </w:r>
          </w:p>
        </w:tc>
      </w:tr>
      <w:tr w:rsidR="009554C7" w:rsidRPr="00342C20" w14:paraId="53586C87" w14:textId="77777777" w:rsidTr="00BB324F">
        <w:trPr>
          <w:gridAfter w:val="1"/>
          <w:wAfter w:w="243" w:type="dxa"/>
          <w:trHeight w:val="325"/>
        </w:trPr>
        <w:tc>
          <w:tcPr>
            <w:tcW w:w="1419" w:type="dxa"/>
            <w:tcBorders>
              <w:top w:val="single" w:sz="4" w:space="0" w:color="auto"/>
              <w:left w:val="single" w:sz="4" w:space="0" w:color="auto"/>
              <w:bottom w:val="single" w:sz="4" w:space="0" w:color="auto"/>
              <w:right w:val="single" w:sz="4" w:space="0" w:color="auto"/>
            </w:tcBorders>
            <w:hideMark/>
          </w:tcPr>
          <w:p w14:paraId="441117BE" w14:textId="77777777" w:rsidR="009554C7" w:rsidRPr="008879F1" w:rsidRDefault="009554C7" w:rsidP="00BB324F">
            <w:pPr>
              <w:rPr>
                <w:b/>
                <w:i/>
              </w:rPr>
            </w:pPr>
            <w:r w:rsidRPr="008879F1">
              <w:rPr>
                <w:b/>
                <w:i/>
              </w:rPr>
              <w:t xml:space="preserve">Ойындар, ҰОҚ дайындық </w:t>
            </w:r>
          </w:p>
        </w:tc>
        <w:tc>
          <w:tcPr>
            <w:tcW w:w="14748" w:type="dxa"/>
            <w:gridSpan w:val="14"/>
            <w:tcBorders>
              <w:top w:val="single" w:sz="4" w:space="0" w:color="auto"/>
              <w:left w:val="single" w:sz="4" w:space="0" w:color="auto"/>
              <w:bottom w:val="nil"/>
              <w:right w:val="single" w:sz="4" w:space="0" w:color="auto"/>
            </w:tcBorders>
          </w:tcPr>
          <w:p w14:paraId="5EC8A35F" w14:textId="77777777" w:rsidR="009554C7" w:rsidRPr="008879F1" w:rsidRDefault="009554C7" w:rsidP="00BB324F">
            <w:pPr>
              <w:jc w:val="center"/>
              <w:rPr>
                <w:b/>
                <w:i/>
              </w:rPr>
            </w:pPr>
            <w:r w:rsidRPr="008879F1">
              <w:rPr>
                <w:b/>
                <w:i/>
              </w:rPr>
              <w:t xml:space="preserve">Дидактикалық ойын.                   </w:t>
            </w:r>
          </w:p>
          <w:p w14:paraId="52305B10" w14:textId="77777777" w:rsidR="009554C7" w:rsidRPr="008879F1" w:rsidRDefault="009554C7" w:rsidP="00BB324F">
            <w:pPr>
              <w:jc w:val="center"/>
              <w:rPr>
                <w:i/>
              </w:rPr>
            </w:pPr>
            <w:r w:rsidRPr="008879F1">
              <w:rPr>
                <w:i/>
              </w:rPr>
              <w:t>«Не қалай дыбыстайды».</w:t>
            </w:r>
          </w:p>
          <w:p w14:paraId="24224FB4" w14:textId="77777777" w:rsidR="009554C7" w:rsidRPr="008879F1" w:rsidRDefault="009554C7" w:rsidP="00BB324F">
            <w:pPr>
              <w:jc w:val="center"/>
              <w:rPr>
                <w:i/>
              </w:rPr>
            </w:pPr>
            <w:r w:rsidRPr="008879F1">
              <w:rPr>
                <w:i/>
              </w:rPr>
              <w:t xml:space="preserve">Мақсаты:Балалардың есту қабілеттерін дамыту. </w:t>
            </w:r>
          </w:p>
        </w:tc>
      </w:tr>
      <w:tr w:rsidR="009554C7" w:rsidRPr="008879F1" w14:paraId="1E8B0D89" w14:textId="77777777" w:rsidTr="00BB324F">
        <w:trPr>
          <w:gridAfter w:val="1"/>
          <w:wAfter w:w="243" w:type="dxa"/>
          <w:trHeight w:val="7067"/>
        </w:trPr>
        <w:tc>
          <w:tcPr>
            <w:tcW w:w="1419" w:type="dxa"/>
            <w:tcBorders>
              <w:top w:val="single" w:sz="4" w:space="0" w:color="auto"/>
              <w:left w:val="single" w:sz="4" w:space="0" w:color="auto"/>
              <w:bottom w:val="single" w:sz="4" w:space="0" w:color="auto"/>
              <w:right w:val="single" w:sz="4" w:space="0" w:color="auto"/>
            </w:tcBorders>
            <w:hideMark/>
          </w:tcPr>
          <w:p w14:paraId="02486378" w14:textId="77777777" w:rsidR="009554C7" w:rsidRPr="008879F1" w:rsidRDefault="009554C7" w:rsidP="00BB324F">
            <w:pPr>
              <w:rPr>
                <w:b/>
                <w:bCs/>
                <w:i/>
                <w:iCs/>
                <w:color w:val="000000"/>
                <w:lang w:eastAsia="ru-RU"/>
              </w:rPr>
            </w:pPr>
            <w:r w:rsidRPr="008879F1">
              <w:rPr>
                <w:b/>
                <w:bCs/>
                <w:i/>
                <w:color w:val="000000"/>
                <w:lang w:eastAsia="ru-RU"/>
              </w:rPr>
              <w:lastRenderedPageBreak/>
              <w:t>Мектепке дейінгі ұй-ым кестесі  бойынша  ұйымдастырылған оқу қызмет-тері</w:t>
            </w:r>
          </w:p>
        </w:tc>
        <w:tc>
          <w:tcPr>
            <w:tcW w:w="3260" w:type="dxa"/>
            <w:gridSpan w:val="3"/>
            <w:tcBorders>
              <w:top w:val="single" w:sz="4" w:space="0" w:color="auto"/>
              <w:left w:val="single" w:sz="4" w:space="0" w:color="auto"/>
              <w:bottom w:val="single" w:sz="4" w:space="0" w:color="auto"/>
              <w:right w:val="single" w:sz="4" w:space="0" w:color="auto"/>
            </w:tcBorders>
          </w:tcPr>
          <w:p w14:paraId="2E1C9FB4" w14:textId="77777777" w:rsidR="009554C7" w:rsidRPr="008879F1" w:rsidRDefault="009554C7" w:rsidP="00BB324F">
            <w:pPr>
              <w:rPr>
                <w:b/>
                <w:i/>
                <w:lang w:eastAsia="ru-RU"/>
              </w:rPr>
            </w:pPr>
            <w:r w:rsidRPr="008879F1">
              <w:rPr>
                <w:b/>
                <w:i/>
                <w:lang w:eastAsia="ru-RU"/>
              </w:rPr>
              <w:t>1.Сөйлеуді дамыту</w:t>
            </w:r>
          </w:p>
          <w:p w14:paraId="1B277D35" w14:textId="77777777" w:rsidR="009554C7" w:rsidRPr="008879F1" w:rsidRDefault="009554C7" w:rsidP="00BB324F">
            <w:pPr>
              <w:rPr>
                <w:i/>
              </w:rPr>
            </w:pPr>
            <w:r w:rsidRPr="008879F1">
              <w:rPr>
                <w:b/>
                <w:i/>
              </w:rPr>
              <w:t>Тақырыбы:</w:t>
            </w:r>
            <w:r w:rsidRPr="008879F1">
              <w:rPr>
                <w:rFonts w:eastAsiaTheme="minorEastAsia"/>
                <w:b/>
                <w:i/>
                <w:color w:val="002060"/>
                <w:lang w:eastAsia="ru-RU"/>
              </w:rPr>
              <w:t xml:space="preserve"> </w:t>
            </w:r>
            <w:r w:rsidRPr="008879F1">
              <w:rPr>
                <w:b/>
                <w:i/>
              </w:rPr>
              <w:t>:</w:t>
            </w:r>
            <w:r w:rsidRPr="008879F1">
              <w:rPr>
                <w:i/>
              </w:rPr>
              <w:t xml:space="preserve"> «Дұрыс   тамақтану.   Дәрумендер»</w:t>
            </w:r>
          </w:p>
          <w:p w14:paraId="54FB294D" w14:textId="77777777" w:rsidR="009554C7" w:rsidRPr="008879F1" w:rsidRDefault="009554C7" w:rsidP="00BB324F">
            <w:pPr>
              <w:rPr>
                <w:i/>
              </w:rPr>
            </w:pPr>
            <w:r w:rsidRPr="008879F1">
              <w:rPr>
                <w:b/>
                <w:i/>
              </w:rPr>
              <w:t>Мақсаты:</w:t>
            </w:r>
            <w:r w:rsidRPr="008879F1">
              <w:rPr>
                <w:i/>
              </w:rPr>
              <w:t xml:space="preserve">  дәрумендердің   адам   ағзасына  тигізер  пайдасы   жайлы  біледі.  </w:t>
            </w:r>
          </w:p>
          <w:p w14:paraId="426C6104" w14:textId="77777777" w:rsidR="009554C7" w:rsidRPr="008879F1" w:rsidRDefault="009554C7" w:rsidP="00BB324F">
            <w:pPr>
              <w:rPr>
                <w:i/>
                <w:color w:val="FF0000"/>
              </w:rPr>
            </w:pPr>
            <w:r w:rsidRPr="008879F1">
              <w:rPr>
                <w:b/>
                <w:i/>
                <w:color w:val="000000" w:themeColor="text1"/>
              </w:rPr>
              <w:t xml:space="preserve">   </w:t>
            </w:r>
            <w:r w:rsidRPr="008879F1">
              <w:rPr>
                <w:b/>
                <w:i/>
                <w:color w:val="FF0000"/>
              </w:rPr>
              <w:t>Ресурстар:</w:t>
            </w:r>
            <w:r w:rsidRPr="008879F1">
              <w:rPr>
                <w:i/>
                <w:color w:val="FF0000"/>
              </w:rPr>
              <w:t xml:space="preserve">  Дәрумендер суреті.</w:t>
            </w:r>
          </w:p>
          <w:p w14:paraId="52D29B76" w14:textId="77777777" w:rsidR="009554C7" w:rsidRPr="008879F1" w:rsidRDefault="009554C7" w:rsidP="00BB324F">
            <w:pPr>
              <w:rPr>
                <w:i/>
                <w:color w:val="FF0000"/>
              </w:rPr>
            </w:pPr>
            <w:r w:rsidRPr="008879F1">
              <w:rPr>
                <w:b/>
                <w:i/>
                <w:color w:val="FF0000"/>
              </w:rPr>
              <w:t>Әдіс-тәсілдер:</w:t>
            </w:r>
            <w:r w:rsidRPr="008879F1">
              <w:rPr>
                <w:i/>
                <w:color w:val="FF0000"/>
              </w:rPr>
              <w:t xml:space="preserve"> 4К моделі: командада жұмыс жасау, өнім арқылы саралау, блум таксономиясы.</w:t>
            </w:r>
          </w:p>
          <w:p w14:paraId="74A2E2DE" w14:textId="77777777" w:rsidR="009554C7" w:rsidRPr="008879F1" w:rsidRDefault="009554C7" w:rsidP="00BB324F">
            <w:pPr>
              <w:rPr>
                <w:rFonts w:eastAsiaTheme="minorHAnsi"/>
                <w:i/>
                <w:color w:val="444340"/>
                <w:shd w:val="clear" w:color="auto" w:fill="FFFFFF"/>
              </w:rPr>
            </w:pPr>
            <w:r w:rsidRPr="008879F1">
              <w:rPr>
                <w:b/>
                <w:i/>
                <w:lang w:eastAsia="ru-RU"/>
              </w:rPr>
              <w:t>Шаттық  шеңбер.</w:t>
            </w:r>
            <w:r w:rsidRPr="008879F1">
              <w:rPr>
                <w:rFonts w:eastAsiaTheme="minorHAnsi"/>
                <w:i/>
                <w:color w:val="444340"/>
                <w:shd w:val="clear" w:color="auto" w:fill="FFFFFF"/>
              </w:rPr>
              <w:t xml:space="preserve"> </w:t>
            </w:r>
          </w:p>
          <w:p w14:paraId="27E65928" w14:textId="77777777" w:rsidR="009554C7" w:rsidRPr="008879F1" w:rsidRDefault="009554C7" w:rsidP="00BB324F">
            <w:pPr>
              <w:rPr>
                <w:i/>
                <w:lang w:eastAsia="ru-RU"/>
              </w:rPr>
            </w:pPr>
            <w:r w:rsidRPr="008879F1">
              <w:rPr>
                <w:i/>
                <w:lang w:eastAsia="ru-RU"/>
              </w:rPr>
              <w:t>Денсаулық — ол күлуің,</w:t>
            </w:r>
            <w:r w:rsidRPr="008879F1">
              <w:rPr>
                <w:i/>
                <w:lang w:eastAsia="ru-RU"/>
              </w:rPr>
              <w:br/>
              <w:t>Көңіл — күйің жадырай,</w:t>
            </w:r>
            <w:r w:rsidRPr="008879F1">
              <w:rPr>
                <w:i/>
                <w:lang w:eastAsia="ru-RU"/>
              </w:rPr>
              <w:br/>
              <w:t>Денсаулық — ол жүруің,</w:t>
            </w:r>
            <w:r w:rsidRPr="008879F1">
              <w:rPr>
                <w:i/>
                <w:lang w:eastAsia="ru-RU"/>
              </w:rPr>
              <w:br/>
              <w:t>Ешбір жерің ауырмай.</w:t>
            </w:r>
          </w:p>
          <w:p w14:paraId="4AF72CC5" w14:textId="77777777" w:rsidR="009554C7" w:rsidRPr="008879F1" w:rsidRDefault="009554C7" w:rsidP="00BB324F">
            <w:pPr>
              <w:rPr>
                <w:i/>
                <w:lang w:eastAsia="ru-RU"/>
              </w:rPr>
            </w:pPr>
            <w:r w:rsidRPr="008879F1">
              <w:rPr>
                <w:i/>
                <w:lang w:eastAsia="ru-RU"/>
              </w:rPr>
              <w:t>Балалар қазір жылдың қай мезгілі?</w:t>
            </w:r>
          </w:p>
          <w:p w14:paraId="077D6839" w14:textId="77777777" w:rsidR="009554C7" w:rsidRPr="008879F1" w:rsidRDefault="009554C7" w:rsidP="00BB324F">
            <w:pPr>
              <w:rPr>
                <w:i/>
                <w:lang w:eastAsia="ru-RU"/>
              </w:rPr>
            </w:pPr>
            <w:r w:rsidRPr="008879F1">
              <w:rPr>
                <w:i/>
                <w:lang w:eastAsia="ru-RU"/>
              </w:rPr>
              <w:t>Күз мезгілі неше ай болады?</w:t>
            </w:r>
          </w:p>
          <w:p w14:paraId="71140056" w14:textId="77777777" w:rsidR="009554C7" w:rsidRPr="008879F1" w:rsidRDefault="009554C7" w:rsidP="00BB324F">
            <w:pPr>
              <w:rPr>
                <w:i/>
                <w:lang w:eastAsia="ru-RU"/>
              </w:rPr>
            </w:pPr>
            <w:r w:rsidRPr="008879F1">
              <w:rPr>
                <w:i/>
                <w:lang w:eastAsia="ru-RU"/>
              </w:rPr>
              <w:t>Күз мезгілінде қандай ерекшеліктер болады?</w:t>
            </w:r>
          </w:p>
          <w:p w14:paraId="275DD4D6" w14:textId="77777777" w:rsidR="009554C7" w:rsidRPr="008879F1" w:rsidRDefault="009554C7" w:rsidP="00BB324F">
            <w:pPr>
              <w:rPr>
                <w:i/>
                <w:lang w:eastAsia="ru-RU"/>
              </w:rPr>
            </w:pPr>
            <w:r w:rsidRPr="008879F1">
              <w:rPr>
                <w:i/>
                <w:lang w:eastAsia="ru-RU"/>
              </w:rPr>
              <w:t>Күз мезгілінде ауа –райы қандай ?</w:t>
            </w:r>
          </w:p>
          <w:p w14:paraId="55BAD74E" w14:textId="77777777" w:rsidR="009554C7" w:rsidRPr="008879F1" w:rsidRDefault="009554C7" w:rsidP="00BB324F">
            <w:pPr>
              <w:rPr>
                <w:i/>
                <w:lang w:eastAsia="ru-RU"/>
              </w:rPr>
            </w:pPr>
            <w:r w:rsidRPr="008879F1">
              <w:rPr>
                <w:i/>
                <w:lang w:eastAsia="ru-RU"/>
              </w:rPr>
              <w:t>Ал, бүгін күн қандай?</w:t>
            </w:r>
          </w:p>
          <w:p w14:paraId="7BE2A2B3" w14:textId="77777777" w:rsidR="009554C7" w:rsidRPr="008879F1" w:rsidRDefault="009554C7" w:rsidP="00BB324F">
            <w:pPr>
              <w:rPr>
                <w:i/>
                <w:color w:val="FF0000"/>
                <w:lang w:eastAsia="ru-RU"/>
              </w:rPr>
            </w:pPr>
            <w:r w:rsidRPr="008879F1">
              <w:rPr>
                <w:i/>
                <w:color w:val="FF0000"/>
                <w:lang w:eastAsia="ru-RU"/>
              </w:rPr>
              <w:t>Сыни ойлау, бала үні.</w:t>
            </w:r>
          </w:p>
          <w:p w14:paraId="4088A54A" w14:textId="77777777" w:rsidR="009554C7" w:rsidRPr="008879F1" w:rsidRDefault="009554C7" w:rsidP="00BB324F">
            <w:pPr>
              <w:rPr>
                <w:b/>
                <w:i/>
                <w:lang w:eastAsia="ru-RU"/>
              </w:rPr>
            </w:pPr>
            <w:r w:rsidRPr="008879F1">
              <w:rPr>
                <w:b/>
                <w:i/>
                <w:lang w:eastAsia="ru-RU"/>
              </w:rPr>
              <w:t>Қызығушылықтарын ояту.</w:t>
            </w:r>
          </w:p>
          <w:p w14:paraId="5539CFE3" w14:textId="77777777" w:rsidR="009554C7" w:rsidRPr="008879F1" w:rsidRDefault="009554C7" w:rsidP="00BB324F">
            <w:pPr>
              <w:rPr>
                <w:b/>
                <w:i/>
                <w:lang w:eastAsia="ru-RU"/>
              </w:rPr>
            </w:pPr>
            <w:r w:rsidRPr="008879F1">
              <w:rPr>
                <w:b/>
                <w:i/>
                <w:lang w:eastAsia="ru-RU"/>
              </w:rPr>
              <w:t>Тосын сәт</w:t>
            </w:r>
          </w:p>
          <w:p w14:paraId="25E926A9" w14:textId="77777777" w:rsidR="009554C7" w:rsidRPr="008879F1" w:rsidRDefault="009554C7" w:rsidP="00BB324F">
            <w:pPr>
              <w:rPr>
                <w:i/>
                <w:lang w:eastAsia="ru-RU"/>
              </w:rPr>
            </w:pPr>
            <w:r w:rsidRPr="008879F1">
              <w:rPr>
                <w:i/>
                <w:lang w:eastAsia="ru-RU"/>
              </w:rPr>
              <w:t>Есік  қағылып сандықша келу.</w:t>
            </w:r>
          </w:p>
          <w:p w14:paraId="7C7CEA26" w14:textId="77777777" w:rsidR="009554C7" w:rsidRPr="008879F1" w:rsidRDefault="009554C7" w:rsidP="00BB324F">
            <w:pPr>
              <w:rPr>
                <w:i/>
                <w:lang w:eastAsia="ru-RU"/>
              </w:rPr>
            </w:pPr>
            <w:r w:rsidRPr="008879F1">
              <w:rPr>
                <w:i/>
                <w:lang w:eastAsia="ru-RU"/>
              </w:rPr>
              <w:t>Кәне бәріміз ашып көрейікші.</w:t>
            </w:r>
          </w:p>
          <w:p w14:paraId="5F2F9BF4" w14:textId="77777777" w:rsidR="009554C7" w:rsidRPr="008879F1" w:rsidRDefault="009554C7" w:rsidP="00BB324F">
            <w:pPr>
              <w:rPr>
                <w:i/>
                <w:lang w:eastAsia="ru-RU"/>
              </w:rPr>
            </w:pPr>
            <w:r w:rsidRPr="008879F1">
              <w:rPr>
                <w:i/>
                <w:lang w:eastAsia="ru-RU"/>
              </w:rPr>
              <w:t>Ашылмайды.</w:t>
            </w:r>
          </w:p>
          <w:p w14:paraId="407ECC10" w14:textId="77777777" w:rsidR="009554C7" w:rsidRPr="008879F1" w:rsidRDefault="009554C7" w:rsidP="00BB324F">
            <w:pPr>
              <w:rPr>
                <w:bCs/>
                <w:i/>
                <w:color w:val="FF0000"/>
                <w:lang w:eastAsia="ru-RU"/>
              </w:rPr>
            </w:pPr>
            <w:r w:rsidRPr="008879F1">
              <w:rPr>
                <w:bCs/>
                <w:i/>
                <w:color w:val="FF0000"/>
                <w:lang w:eastAsia="ru-RU"/>
              </w:rPr>
              <w:t>Пед жет ойын: «Кім тапқыр?»</w:t>
            </w:r>
          </w:p>
          <w:p w14:paraId="5B675548" w14:textId="77777777" w:rsidR="009554C7" w:rsidRPr="008879F1" w:rsidRDefault="009554C7" w:rsidP="00BB324F">
            <w:pPr>
              <w:rPr>
                <w:b/>
                <w:bCs/>
                <w:i/>
                <w:lang w:eastAsia="ru-RU"/>
              </w:rPr>
            </w:pPr>
            <w:r w:rsidRPr="008879F1">
              <w:rPr>
                <w:bCs/>
                <w:i/>
                <w:lang w:eastAsia="ru-RU"/>
              </w:rPr>
              <w:t>Шарты: Сандықты ашу үшін  жұмбақтың шешуін табу.</w:t>
            </w:r>
            <w:r w:rsidRPr="008879F1">
              <w:rPr>
                <w:i/>
                <w:lang w:eastAsia="ru-RU"/>
              </w:rPr>
              <w:br/>
              <w:t>Бұйра шашы желменен ойнап тұрады,</w:t>
            </w:r>
            <w:r w:rsidRPr="008879F1">
              <w:rPr>
                <w:i/>
                <w:lang w:eastAsia="ru-RU"/>
              </w:rPr>
              <w:br/>
              <w:t xml:space="preserve">Қызыл мұрны жерге бойлап тұрады. </w:t>
            </w:r>
            <w:r w:rsidRPr="008879F1">
              <w:rPr>
                <w:b/>
                <w:i/>
                <w:lang w:eastAsia="ru-RU"/>
              </w:rPr>
              <w:t>(Сәбіз).</w:t>
            </w:r>
          </w:p>
          <w:p w14:paraId="263F9256" w14:textId="77777777" w:rsidR="009554C7" w:rsidRPr="008879F1" w:rsidRDefault="009554C7" w:rsidP="00BB324F">
            <w:pPr>
              <w:rPr>
                <w:i/>
                <w:lang w:eastAsia="ru-RU"/>
              </w:rPr>
            </w:pPr>
            <w:r w:rsidRPr="008879F1">
              <w:rPr>
                <w:i/>
                <w:lang w:eastAsia="ru-RU"/>
              </w:rPr>
              <w:t>Қалың киімді ұнатады,</w:t>
            </w:r>
            <w:r w:rsidRPr="008879F1">
              <w:rPr>
                <w:i/>
                <w:lang w:eastAsia="ru-RU"/>
              </w:rPr>
              <w:br/>
              <w:t xml:space="preserve">Шешіндірсең жылатады. </w:t>
            </w:r>
            <w:r w:rsidRPr="008879F1">
              <w:rPr>
                <w:b/>
                <w:i/>
                <w:lang w:eastAsia="ru-RU"/>
              </w:rPr>
              <w:t>(Пияз).</w:t>
            </w:r>
          </w:p>
          <w:p w14:paraId="6FDDA549" w14:textId="77777777" w:rsidR="009554C7" w:rsidRPr="008879F1" w:rsidRDefault="009554C7" w:rsidP="00BB324F">
            <w:pPr>
              <w:rPr>
                <w:i/>
                <w:lang w:eastAsia="ru-RU"/>
              </w:rPr>
            </w:pPr>
            <w:r w:rsidRPr="008879F1">
              <w:rPr>
                <w:i/>
                <w:lang w:eastAsia="ru-RU"/>
              </w:rPr>
              <w:lastRenderedPageBreak/>
              <w:t>Аласа талда алуан алма,</w:t>
            </w:r>
            <w:r w:rsidRPr="008879F1">
              <w:rPr>
                <w:i/>
                <w:lang w:eastAsia="ru-RU"/>
              </w:rPr>
              <w:br/>
              <w:t xml:space="preserve">Ал қызыл болмай аузыңа салма </w:t>
            </w:r>
            <w:r w:rsidRPr="008879F1">
              <w:rPr>
                <w:b/>
                <w:i/>
                <w:lang w:eastAsia="ru-RU"/>
              </w:rPr>
              <w:t>(Қызанақ).</w:t>
            </w:r>
          </w:p>
          <w:p w14:paraId="251ADCA1" w14:textId="77777777" w:rsidR="009554C7" w:rsidRPr="008879F1" w:rsidRDefault="009554C7" w:rsidP="00BB324F">
            <w:pPr>
              <w:rPr>
                <w:i/>
                <w:lang w:eastAsia="ru-RU"/>
              </w:rPr>
            </w:pPr>
            <w:r w:rsidRPr="008879F1">
              <w:rPr>
                <w:i/>
                <w:lang w:eastAsia="ru-RU"/>
              </w:rPr>
              <w:t>Сырты тәтті, іші тәтті</w:t>
            </w:r>
            <w:r w:rsidRPr="008879F1">
              <w:rPr>
                <w:i/>
                <w:lang w:eastAsia="ru-RU"/>
              </w:rPr>
              <w:br/>
              <w:t xml:space="preserve">Ортасы сүйек қатты </w:t>
            </w:r>
            <w:r w:rsidRPr="008879F1">
              <w:rPr>
                <w:b/>
                <w:i/>
                <w:lang w:eastAsia="ru-RU"/>
              </w:rPr>
              <w:t>(өрік)</w:t>
            </w:r>
          </w:p>
          <w:p w14:paraId="128ED0C0" w14:textId="77777777" w:rsidR="009554C7" w:rsidRPr="008879F1" w:rsidRDefault="009554C7" w:rsidP="00BB324F">
            <w:pPr>
              <w:rPr>
                <w:i/>
                <w:lang w:eastAsia="ru-RU"/>
              </w:rPr>
            </w:pPr>
            <w:r w:rsidRPr="008879F1">
              <w:rPr>
                <w:i/>
                <w:lang w:eastAsia="ru-RU"/>
              </w:rPr>
              <w:t>Сандық ішінен жемістер мен көкөністерді көрсету.</w:t>
            </w:r>
          </w:p>
          <w:p w14:paraId="0BEB1B70" w14:textId="77777777" w:rsidR="009554C7" w:rsidRPr="008879F1" w:rsidRDefault="009554C7" w:rsidP="00BB324F">
            <w:pPr>
              <w:rPr>
                <w:b/>
                <w:i/>
                <w:lang w:eastAsia="ru-RU"/>
              </w:rPr>
            </w:pPr>
            <w:r w:rsidRPr="008879F1">
              <w:rPr>
                <w:b/>
                <w:i/>
                <w:lang w:eastAsia="ru-RU"/>
              </w:rPr>
              <w:t xml:space="preserve">Ой дамыту. </w:t>
            </w:r>
          </w:p>
          <w:p w14:paraId="55884851" w14:textId="77777777" w:rsidR="009554C7" w:rsidRPr="008879F1" w:rsidRDefault="009554C7" w:rsidP="00BB324F">
            <w:pPr>
              <w:rPr>
                <w:i/>
                <w:lang w:eastAsia="ru-RU"/>
              </w:rPr>
            </w:pPr>
            <w:r w:rsidRPr="008879F1">
              <w:rPr>
                <w:b/>
                <w:i/>
                <w:lang w:eastAsia="ru-RU"/>
              </w:rPr>
              <w:t xml:space="preserve">АҚТ технологиясы. </w:t>
            </w:r>
          </w:p>
          <w:p w14:paraId="684B20D8" w14:textId="77777777" w:rsidR="009554C7" w:rsidRPr="008879F1" w:rsidRDefault="009554C7" w:rsidP="00BB324F">
            <w:pPr>
              <w:rPr>
                <w:i/>
                <w:lang w:eastAsia="ru-RU"/>
              </w:rPr>
            </w:pPr>
            <w:r w:rsidRPr="008879F1">
              <w:rPr>
                <w:i/>
                <w:lang w:eastAsia="ru-RU"/>
              </w:rPr>
              <w:t>Сұрақтар қою.</w:t>
            </w:r>
          </w:p>
          <w:p w14:paraId="2537DB02" w14:textId="77777777" w:rsidR="009554C7" w:rsidRPr="008879F1" w:rsidRDefault="009554C7" w:rsidP="00BB324F">
            <w:pPr>
              <w:rPr>
                <w:i/>
                <w:lang w:eastAsia="ru-RU"/>
              </w:rPr>
            </w:pPr>
          </w:p>
          <w:p w14:paraId="6AD99BB7" w14:textId="77777777" w:rsidR="009554C7" w:rsidRPr="008879F1" w:rsidRDefault="009554C7" w:rsidP="00BB324F">
            <w:pPr>
              <w:rPr>
                <w:i/>
                <w:lang w:eastAsia="ru-RU"/>
              </w:rPr>
            </w:pPr>
            <w:r w:rsidRPr="008879F1">
              <w:rPr>
                <w:i/>
                <w:lang w:eastAsia="ru-RU"/>
              </w:rPr>
              <w:t xml:space="preserve"> </w:t>
            </w:r>
            <w:r w:rsidRPr="008879F1">
              <w:rPr>
                <w:i/>
                <w:noProof/>
                <w:lang w:eastAsia="ru-RU"/>
              </w:rPr>
              <w:drawing>
                <wp:inline distT="0" distB="0" distL="0" distR="0" wp14:anchorId="2B85BB03" wp14:editId="44642B4B">
                  <wp:extent cx="829982" cy="631349"/>
                  <wp:effectExtent l="0" t="0" r="8255" b="0"/>
                  <wp:docPr id="42" name="Рисунок 42" descr="https://ust.kz/materials/docx/image/2017/december/d18/1513600376_html_4be636d0bfd834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st.kz/materials/docx/image/2017/december/d18/1513600376_html_4be636d0bfd8340c.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29962" cy="631334"/>
                          </a:xfrm>
                          <a:prstGeom prst="rect">
                            <a:avLst/>
                          </a:prstGeom>
                          <a:noFill/>
                          <a:ln>
                            <a:noFill/>
                          </a:ln>
                        </pic:spPr>
                      </pic:pic>
                    </a:graphicData>
                  </a:graphic>
                </wp:inline>
              </w:drawing>
            </w:r>
          </w:p>
          <w:p w14:paraId="393799F7" w14:textId="77777777" w:rsidR="009554C7" w:rsidRPr="008879F1" w:rsidRDefault="009554C7" w:rsidP="00BB324F">
            <w:pPr>
              <w:rPr>
                <w:b/>
                <w:bCs/>
                <w:i/>
                <w:lang w:eastAsia="ru-RU"/>
              </w:rPr>
            </w:pPr>
          </w:p>
          <w:p w14:paraId="251A7485" w14:textId="77777777" w:rsidR="009554C7" w:rsidRPr="008879F1" w:rsidRDefault="009554C7" w:rsidP="00BB324F">
            <w:pPr>
              <w:rPr>
                <w:bCs/>
                <w:i/>
                <w:lang w:eastAsia="ru-RU"/>
              </w:rPr>
            </w:pPr>
            <w:r w:rsidRPr="008879F1">
              <w:rPr>
                <w:bCs/>
                <w:i/>
                <w:lang w:eastAsia="ru-RU"/>
              </w:rPr>
              <w:t>Жемістер мен көкөністерде көптеген дәрумендер бар. Олардың біздің деңсаулығымызға пайдасы өте көп.</w:t>
            </w:r>
          </w:p>
          <w:p w14:paraId="02F4D95A" w14:textId="77777777" w:rsidR="009554C7" w:rsidRPr="008879F1" w:rsidRDefault="009554C7" w:rsidP="00BB324F">
            <w:pPr>
              <w:rPr>
                <w:bCs/>
                <w:i/>
                <w:color w:val="FF0000"/>
                <w:lang w:eastAsia="ru-RU"/>
              </w:rPr>
            </w:pPr>
            <w:r w:rsidRPr="008879F1">
              <w:rPr>
                <w:bCs/>
                <w:i/>
                <w:color w:val="FF0000"/>
                <w:lang w:eastAsia="ru-RU"/>
              </w:rPr>
              <w:t>Құрлымдалған  ойын :                        «Көкөністер мен жемістерді ажырат»</w:t>
            </w:r>
          </w:p>
          <w:p w14:paraId="06430CAB" w14:textId="77777777" w:rsidR="009554C7" w:rsidRPr="008879F1" w:rsidRDefault="009554C7" w:rsidP="00BB324F">
            <w:pPr>
              <w:rPr>
                <w:i/>
                <w:lang w:eastAsia="ru-RU"/>
              </w:rPr>
            </w:pPr>
            <w:r w:rsidRPr="008879F1">
              <w:rPr>
                <w:i/>
                <w:lang w:eastAsia="ru-RU"/>
              </w:rPr>
              <w:t>Бірнеше суреттер тастап оның ішінен көкөністер мен жемістерді тауып  жинау.</w:t>
            </w:r>
          </w:p>
          <w:p w14:paraId="5549ADBA" w14:textId="77777777" w:rsidR="009554C7" w:rsidRPr="008879F1" w:rsidRDefault="009554C7" w:rsidP="00BB324F">
            <w:pPr>
              <w:rPr>
                <w:b/>
                <w:i/>
                <w:lang w:eastAsia="ru-RU"/>
              </w:rPr>
            </w:pPr>
            <w:r w:rsidRPr="008879F1">
              <w:rPr>
                <w:b/>
                <w:i/>
                <w:lang w:eastAsia="ru-RU"/>
              </w:rPr>
              <w:t>Сергіту сәті:</w:t>
            </w:r>
          </w:p>
          <w:p w14:paraId="069A8C7C" w14:textId="77777777" w:rsidR="009554C7" w:rsidRPr="008879F1" w:rsidRDefault="009554C7" w:rsidP="00BB324F">
            <w:pPr>
              <w:rPr>
                <w:i/>
                <w:lang w:eastAsia="ru-RU"/>
              </w:rPr>
            </w:pPr>
            <w:r w:rsidRPr="008879F1">
              <w:rPr>
                <w:i/>
                <w:lang w:eastAsia="ru-RU"/>
              </w:rPr>
              <w:t>Саусақтарға қараңдар,</w:t>
            </w:r>
            <w:r w:rsidRPr="008879F1">
              <w:rPr>
                <w:i/>
                <w:lang w:eastAsia="ru-RU"/>
              </w:rPr>
              <w:br/>
              <w:t>Бұл кішкентай балалар.</w:t>
            </w:r>
            <w:r w:rsidRPr="008879F1">
              <w:rPr>
                <w:i/>
                <w:lang w:eastAsia="ru-RU"/>
              </w:rPr>
              <w:br/>
              <w:t>Көңілденіп күледі</w:t>
            </w:r>
          </w:p>
          <w:p w14:paraId="720C2605" w14:textId="77777777" w:rsidR="009554C7" w:rsidRPr="008879F1" w:rsidRDefault="009554C7" w:rsidP="00BB324F">
            <w:pPr>
              <w:rPr>
                <w:i/>
                <w:lang w:eastAsia="ru-RU"/>
              </w:rPr>
            </w:pPr>
            <w:r w:rsidRPr="008879F1">
              <w:rPr>
                <w:i/>
                <w:lang w:eastAsia="ru-RU"/>
              </w:rPr>
              <w:t>  Жаттығуды енді сен,</w:t>
            </w:r>
            <w:r w:rsidRPr="008879F1">
              <w:rPr>
                <w:i/>
                <w:lang w:eastAsia="ru-RU"/>
              </w:rPr>
              <w:br/>
              <w:t xml:space="preserve"> Бірге жаса менімен.</w:t>
            </w:r>
            <w:r w:rsidRPr="008879F1">
              <w:rPr>
                <w:i/>
                <w:lang w:eastAsia="ru-RU"/>
              </w:rPr>
              <w:br/>
              <w:t xml:space="preserve"> Аман, сау боп ағзамыз,</w:t>
            </w:r>
            <w:r w:rsidRPr="008879F1">
              <w:rPr>
                <w:i/>
                <w:lang w:eastAsia="ru-RU"/>
              </w:rPr>
              <w:br/>
              <w:t> Түзу болды арқамыз.</w:t>
            </w:r>
            <w:r w:rsidRPr="008879F1">
              <w:rPr>
                <w:i/>
                <w:lang w:eastAsia="ru-RU"/>
              </w:rPr>
              <w:br/>
              <w:t xml:space="preserve"> Досымызға қарайық, Күлімсіреп алайық.</w:t>
            </w:r>
          </w:p>
          <w:p w14:paraId="571B77C4" w14:textId="77777777" w:rsidR="009554C7" w:rsidRPr="008879F1" w:rsidRDefault="009554C7" w:rsidP="00BB324F">
            <w:pPr>
              <w:rPr>
                <w:b/>
                <w:i/>
                <w:lang w:eastAsia="ru-RU"/>
              </w:rPr>
            </w:pPr>
            <w:r w:rsidRPr="008879F1">
              <w:rPr>
                <w:b/>
                <w:i/>
                <w:lang w:eastAsia="ru-RU"/>
              </w:rPr>
              <w:t>Қорытынды.</w:t>
            </w:r>
          </w:p>
          <w:p w14:paraId="53CE6E0C" w14:textId="77777777" w:rsidR="009554C7" w:rsidRPr="008879F1" w:rsidRDefault="009554C7" w:rsidP="00BB324F">
            <w:pPr>
              <w:rPr>
                <w:bCs/>
                <w:i/>
                <w:color w:val="FF0000"/>
                <w:lang w:eastAsia="ru-RU"/>
              </w:rPr>
            </w:pPr>
            <w:r w:rsidRPr="008879F1">
              <w:rPr>
                <w:bCs/>
                <w:i/>
                <w:color w:val="FF0000"/>
                <w:lang w:eastAsia="ru-RU"/>
              </w:rPr>
              <w:t xml:space="preserve"> Пед жет  ойын: </w:t>
            </w:r>
          </w:p>
          <w:p w14:paraId="3160A604" w14:textId="77777777" w:rsidR="009554C7" w:rsidRPr="008879F1" w:rsidRDefault="009554C7" w:rsidP="00BB324F">
            <w:pPr>
              <w:rPr>
                <w:bCs/>
                <w:i/>
                <w:color w:val="FF0000"/>
                <w:lang w:eastAsia="ru-RU"/>
              </w:rPr>
            </w:pPr>
            <w:r w:rsidRPr="008879F1">
              <w:rPr>
                <w:bCs/>
                <w:i/>
                <w:color w:val="FF0000"/>
                <w:lang w:eastAsia="ru-RU"/>
              </w:rPr>
              <w:t xml:space="preserve">«Қайда өседі?» </w:t>
            </w:r>
          </w:p>
          <w:p w14:paraId="63CDB141" w14:textId="77777777" w:rsidR="009554C7" w:rsidRPr="008879F1" w:rsidRDefault="009554C7" w:rsidP="00BB324F">
            <w:pPr>
              <w:rPr>
                <w:bCs/>
                <w:i/>
                <w:lang w:eastAsia="ru-RU"/>
              </w:rPr>
            </w:pPr>
            <w:r w:rsidRPr="008879F1">
              <w:rPr>
                <w:bCs/>
                <w:i/>
                <w:lang w:eastAsia="ru-RU"/>
              </w:rPr>
              <w:t xml:space="preserve">Шарты: Жемістер мен көкөністердің атын айтқанда  </w:t>
            </w:r>
            <w:r w:rsidRPr="008879F1">
              <w:rPr>
                <w:bCs/>
                <w:i/>
                <w:lang w:eastAsia="ru-RU"/>
              </w:rPr>
              <w:lastRenderedPageBreak/>
              <w:t>алдарындағы  бақпен бақшаның суретін көрсету.</w:t>
            </w:r>
          </w:p>
          <w:p w14:paraId="65160797" w14:textId="77777777" w:rsidR="009554C7" w:rsidRPr="008879F1" w:rsidRDefault="009554C7" w:rsidP="00BB324F">
            <w:pPr>
              <w:rPr>
                <w:i/>
                <w:lang w:eastAsia="ru-RU"/>
              </w:rPr>
            </w:pPr>
            <w:r w:rsidRPr="008879F1">
              <w:rPr>
                <w:bCs/>
                <w:i/>
                <w:lang w:eastAsia="ru-RU"/>
              </w:rPr>
              <w:t>Балаларды мадақтау.</w:t>
            </w:r>
          </w:p>
          <w:p w14:paraId="192E2B29" w14:textId="77777777" w:rsidR="009554C7" w:rsidRPr="008879F1" w:rsidRDefault="009554C7" w:rsidP="00BB324F">
            <w:pPr>
              <w:rPr>
                <w:i/>
                <w:lang w:eastAsia="ru-RU"/>
              </w:rPr>
            </w:pPr>
          </w:p>
          <w:p w14:paraId="1B3A8EAD" w14:textId="77777777" w:rsidR="009554C7" w:rsidRPr="008879F1" w:rsidRDefault="009554C7" w:rsidP="00BB324F">
            <w:pPr>
              <w:rPr>
                <w:i/>
                <w:lang w:eastAsia="ru-RU"/>
              </w:rPr>
            </w:pPr>
          </w:p>
          <w:p w14:paraId="308040F7" w14:textId="77777777" w:rsidR="009554C7" w:rsidRPr="008879F1" w:rsidRDefault="009554C7" w:rsidP="00BB324F">
            <w:pPr>
              <w:rPr>
                <w:i/>
                <w:lang w:eastAsia="ru-RU"/>
              </w:rPr>
            </w:pPr>
          </w:p>
          <w:p w14:paraId="43490D76" w14:textId="77777777" w:rsidR="009554C7" w:rsidRPr="008879F1" w:rsidRDefault="009554C7" w:rsidP="00BB324F">
            <w:pPr>
              <w:rPr>
                <w:b/>
                <w:i/>
                <w:lang w:eastAsia="ru-RU"/>
              </w:rPr>
            </w:pPr>
            <w:r w:rsidRPr="008879F1">
              <w:rPr>
                <w:b/>
                <w:i/>
                <w:lang w:eastAsia="ru-RU"/>
              </w:rPr>
              <w:t>2.</w:t>
            </w:r>
            <w:r w:rsidRPr="008879F1">
              <w:rPr>
                <w:b/>
                <w:i/>
              </w:rPr>
              <w:t xml:space="preserve"> </w:t>
            </w:r>
            <w:r w:rsidRPr="008879F1">
              <w:rPr>
                <w:b/>
                <w:i/>
                <w:lang w:eastAsia="ru-RU"/>
              </w:rPr>
              <w:t>Музыка</w:t>
            </w:r>
          </w:p>
          <w:p w14:paraId="64963784" w14:textId="77777777" w:rsidR="009554C7" w:rsidRPr="008879F1" w:rsidRDefault="009554C7" w:rsidP="00BB324F">
            <w:pPr>
              <w:rPr>
                <w:i/>
                <w:lang w:eastAsia="ru-RU"/>
              </w:rPr>
            </w:pPr>
            <w:r w:rsidRPr="008879F1">
              <w:rPr>
                <w:i/>
                <w:lang w:eastAsia="ru-RU"/>
              </w:rPr>
              <w:t>Педагог жоспары бойынша</w:t>
            </w:r>
          </w:p>
          <w:p w14:paraId="71DCA003" w14:textId="77777777" w:rsidR="009554C7" w:rsidRPr="008879F1" w:rsidRDefault="009554C7" w:rsidP="00BB324F">
            <w:pPr>
              <w:rPr>
                <w:i/>
                <w:lang w:eastAsia="ru-RU"/>
              </w:rPr>
            </w:pPr>
          </w:p>
          <w:p w14:paraId="37F383DC" w14:textId="77777777" w:rsidR="009554C7" w:rsidRPr="008879F1" w:rsidRDefault="009554C7" w:rsidP="00BB324F">
            <w:pPr>
              <w:rPr>
                <w:b/>
                <w:i/>
                <w:lang w:eastAsia="ru-RU"/>
              </w:rPr>
            </w:pPr>
            <w:r w:rsidRPr="008879F1">
              <w:rPr>
                <w:b/>
                <w:i/>
                <w:lang w:eastAsia="ru-RU"/>
              </w:rPr>
              <w:t>3. Дене шынықтыру</w:t>
            </w:r>
          </w:p>
          <w:p w14:paraId="141650A3" w14:textId="77777777" w:rsidR="009554C7" w:rsidRPr="008879F1" w:rsidRDefault="009554C7" w:rsidP="00BB324F">
            <w:pPr>
              <w:rPr>
                <w:i/>
              </w:rPr>
            </w:pPr>
            <w:r w:rsidRPr="008879F1">
              <w:rPr>
                <w:b/>
                <w:i/>
              </w:rPr>
              <w:t>Мақсаты:</w:t>
            </w:r>
            <w:r w:rsidRPr="008879F1">
              <w:rPr>
                <w:i/>
              </w:rPr>
              <w:t xml:space="preserve"> Допты жерде отырып бір-біріне домалатуды  және ені 5-7см лента бойымен тепе теңдікті сақтап жүруді  біледі.  </w:t>
            </w:r>
          </w:p>
          <w:p w14:paraId="37203C28" w14:textId="77777777" w:rsidR="009554C7" w:rsidRPr="008879F1" w:rsidRDefault="009554C7" w:rsidP="00BB324F">
            <w:pPr>
              <w:rPr>
                <w:b/>
                <w:i/>
                <w:color w:val="FF0000"/>
              </w:rPr>
            </w:pPr>
            <w:r w:rsidRPr="008879F1">
              <w:rPr>
                <w:b/>
                <w:i/>
                <w:color w:val="FF0000"/>
              </w:rPr>
              <w:t>Ресурстар:  Доп,  лента</w:t>
            </w:r>
          </w:p>
          <w:p w14:paraId="6AB0942F" w14:textId="77777777" w:rsidR="009554C7" w:rsidRPr="008879F1" w:rsidRDefault="009554C7" w:rsidP="00BB324F">
            <w:pPr>
              <w:rPr>
                <w:i/>
                <w:color w:val="FF0000"/>
              </w:rPr>
            </w:pPr>
            <w:r w:rsidRPr="008879F1">
              <w:rPr>
                <w:b/>
                <w:i/>
                <w:color w:val="FF0000"/>
              </w:rPr>
              <w:t xml:space="preserve">Әдіс-тәсілі: </w:t>
            </w:r>
            <w:r w:rsidRPr="008879F1">
              <w:rPr>
                <w:i/>
                <w:color w:val="FF0000"/>
              </w:rPr>
              <w:t>4К</w:t>
            </w:r>
            <w:r w:rsidRPr="008879F1">
              <w:rPr>
                <w:b/>
                <w:i/>
                <w:color w:val="FF0000"/>
              </w:rPr>
              <w:t xml:space="preserve"> </w:t>
            </w:r>
            <w:r w:rsidRPr="008879F1">
              <w:rPr>
                <w:i/>
                <w:color w:val="FF0000"/>
              </w:rPr>
              <w:t>,бала үні, жанама бақылау, командада жұмыс.</w:t>
            </w:r>
          </w:p>
          <w:p w14:paraId="1331BE1F" w14:textId="77777777" w:rsidR="009554C7" w:rsidRPr="008879F1" w:rsidRDefault="009554C7" w:rsidP="00BB324F">
            <w:pPr>
              <w:rPr>
                <w:b/>
                <w:i/>
                <w:iCs/>
                <w:lang w:eastAsia="ru-RU"/>
              </w:rPr>
            </w:pPr>
            <w:r w:rsidRPr="008879F1">
              <w:rPr>
                <w:b/>
                <w:i/>
                <w:iCs/>
                <w:lang w:eastAsia="ru-RU"/>
              </w:rPr>
              <w:t>ҰОҚ өтілу барысы:</w:t>
            </w:r>
          </w:p>
          <w:p w14:paraId="76576614" w14:textId="77777777" w:rsidR="009554C7" w:rsidRPr="008879F1" w:rsidRDefault="009554C7" w:rsidP="00BB324F">
            <w:pPr>
              <w:rPr>
                <w:i/>
                <w:lang w:eastAsia="ru-RU"/>
              </w:rPr>
            </w:pPr>
            <w:r w:rsidRPr="008879F1">
              <w:rPr>
                <w:i/>
                <w:lang w:eastAsia="ru-RU"/>
              </w:rPr>
              <w:t>1.Сәлемдесу.</w:t>
            </w:r>
          </w:p>
          <w:p w14:paraId="11F3FDA9" w14:textId="77777777" w:rsidR="009554C7" w:rsidRPr="008879F1" w:rsidRDefault="009554C7" w:rsidP="00BB324F">
            <w:pPr>
              <w:rPr>
                <w:i/>
              </w:rPr>
            </w:pPr>
            <w:r w:rsidRPr="008879F1">
              <w:rPr>
                <w:i/>
              </w:rPr>
              <w:t>Бірінің артынан бірі сапқа тұру. Денені тік ұстау.</w:t>
            </w:r>
          </w:p>
          <w:p w14:paraId="5857018D" w14:textId="77777777" w:rsidR="009554C7" w:rsidRPr="008879F1" w:rsidRDefault="009554C7" w:rsidP="00BB324F">
            <w:pPr>
              <w:rPr>
                <w:i/>
              </w:rPr>
            </w:pPr>
            <w:r w:rsidRPr="008879F1">
              <w:rPr>
                <w:i/>
              </w:rPr>
              <w:t>Шеңбер бойымен денені тік ұстап, адымдап жүру.</w:t>
            </w:r>
          </w:p>
          <w:p w14:paraId="1CE3712A" w14:textId="77777777" w:rsidR="009554C7" w:rsidRPr="008879F1" w:rsidRDefault="009554C7" w:rsidP="00BB324F">
            <w:pPr>
              <w:rPr>
                <w:i/>
              </w:rPr>
            </w:pPr>
            <w:r w:rsidRPr="008879F1">
              <w:rPr>
                <w:i/>
              </w:rPr>
              <w:t>Қол бүйірде, аяқтың  сыртымен жүру.</w:t>
            </w:r>
          </w:p>
          <w:p w14:paraId="5C792429" w14:textId="77777777" w:rsidR="009554C7" w:rsidRPr="008879F1" w:rsidRDefault="009554C7" w:rsidP="00BB324F">
            <w:pPr>
              <w:jc w:val="both"/>
              <w:rPr>
                <w:i/>
              </w:rPr>
            </w:pPr>
            <w:r w:rsidRPr="008879F1">
              <w:rPr>
                <w:i/>
              </w:rPr>
              <w:t>«Пингвин» - табанның ішкі жақтарымен қысқа және алшақ қадаммен жүру.</w:t>
            </w:r>
          </w:p>
          <w:p w14:paraId="2E6D12CF" w14:textId="77777777" w:rsidR="009554C7" w:rsidRPr="008879F1" w:rsidRDefault="009554C7" w:rsidP="00BB324F">
            <w:pPr>
              <w:rPr>
                <w:i/>
              </w:rPr>
            </w:pPr>
            <w:r w:rsidRPr="008879F1">
              <w:rPr>
                <w:i/>
              </w:rPr>
              <w:t>Шеңбер бойымен маршпен жүру .</w:t>
            </w:r>
          </w:p>
          <w:p w14:paraId="297767D7" w14:textId="77777777" w:rsidR="009554C7" w:rsidRPr="008879F1" w:rsidRDefault="009554C7" w:rsidP="00BB324F">
            <w:pPr>
              <w:rPr>
                <w:i/>
              </w:rPr>
            </w:pPr>
            <w:r w:rsidRPr="008879F1">
              <w:rPr>
                <w:i/>
              </w:rPr>
              <w:t>Шеңбер бойымен тұру. (таяқшаларды үстел үстінен кезекпен алу)</w:t>
            </w:r>
          </w:p>
          <w:p w14:paraId="64D7785F" w14:textId="77777777" w:rsidR="009554C7" w:rsidRPr="008879F1" w:rsidRDefault="009554C7" w:rsidP="00BB324F">
            <w:pPr>
              <w:rPr>
                <w:i/>
              </w:rPr>
            </w:pPr>
            <w:r w:rsidRPr="008879F1">
              <w:rPr>
                <w:i/>
              </w:rPr>
              <w:t>Қолдарын созып, арақашықтықты сақтау.</w:t>
            </w:r>
          </w:p>
          <w:p w14:paraId="3931C97A" w14:textId="77777777" w:rsidR="009554C7" w:rsidRPr="008879F1" w:rsidRDefault="009554C7" w:rsidP="00BB324F">
            <w:pPr>
              <w:rPr>
                <w:i/>
                <w:color w:val="FF0000"/>
              </w:rPr>
            </w:pPr>
            <w:r w:rsidRPr="008879F1">
              <w:rPr>
                <w:i/>
                <w:color w:val="FF0000"/>
              </w:rPr>
              <w:t>Тікелей бақылау, блум таксономиясы.</w:t>
            </w:r>
          </w:p>
          <w:p w14:paraId="460B158D" w14:textId="77777777" w:rsidR="009554C7" w:rsidRPr="008879F1" w:rsidRDefault="009554C7" w:rsidP="00BB324F">
            <w:pPr>
              <w:rPr>
                <w:b/>
                <w:i/>
                <w:lang w:eastAsia="ru-RU"/>
              </w:rPr>
            </w:pPr>
            <w:r w:rsidRPr="008879F1">
              <w:rPr>
                <w:b/>
                <w:i/>
                <w:lang w:eastAsia="ru-RU"/>
              </w:rPr>
              <w:t>Жалпы даму жаттығулары.</w:t>
            </w:r>
          </w:p>
          <w:p w14:paraId="32469FF6" w14:textId="77777777" w:rsidR="009554C7" w:rsidRPr="008879F1" w:rsidRDefault="009554C7" w:rsidP="00BB324F">
            <w:pPr>
              <w:rPr>
                <w:b/>
                <w:i/>
                <w:lang w:eastAsia="ru-RU"/>
              </w:rPr>
            </w:pPr>
            <w:r w:rsidRPr="008879F1">
              <w:rPr>
                <w:b/>
                <w:i/>
                <w:lang w:eastAsia="ru-RU"/>
              </w:rPr>
              <w:t xml:space="preserve">Таяқшаман </w:t>
            </w:r>
          </w:p>
          <w:p w14:paraId="5A735CC2" w14:textId="77777777" w:rsidR="009554C7" w:rsidRPr="008879F1" w:rsidRDefault="009554C7" w:rsidP="00BB324F">
            <w:pPr>
              <w:rPr>
                <w:b/>
                <w:i/>
              </w:rPr>
            </w:pPr>
            <w:r w:rsidRPr="008879F1">
              <w:rPr>
                <w:b/>
                <w:i/>
              </w:rPr>
              <w:lastRenderedPageBreak/>
              <w:t xml:space="preserve">Б.қ.: «Сағаттар»  </w:t>
            </w:r>
          </w:p>
          <w:p w14:paraId="16BA67C1" w14:textId="77777777" w:rsidR="009554C7" w:rsidRPr="008879F1" w:rsidRDefault="009554C7" w:rsidP="00BB324F">
            <w:pPr>
              <w:rPr>
                <w:i/>
              </w:rPr>
            </w:pPr>
            <w:r w:rsidRPr="008879F1">
              <w:rPr>
                <w:b/>
                <w:i/>
              </w:rPr>
              <w:t>1.</w:t>
            </w:r>
            <w:r w:rsidRPr="008879F1">
              <w:rPr>
                <w:i/>
              </w:rPr>
              <w:t xml:space="preserve"> Аяқтары алшақ , таяқша белде. «Тик-так» сөзін айтып басты оңға, солға қозғалту. / 6 рет қайталау/</w:t>
            </w:r>
          </w:p>
          <w:p w14:paraId="082B1276" w14:textId="77777777" w:rsidR="009554C7" w:rsidRPr="008879F1" w:rsidRDefault="009554C7" w:rsidP="00BB324F">
            <w:pPr>
              <w:rPr>
                <w:b/>
                <w:i/>
              </w:rPr>
            </w:pPr>
            <w:r w:rsidRPr="008879F1">
              <w:rPr>
                <w:b/>
                <w:i/>
              </w:rPr>
              <w:t xml:space="preserve">Б. қ.: «Су тасушы» </w:t>
            </w:r>
          </w:p>
          <w:p w14:paraId="776FE6F2" w14:textId="77777777" w:rsidR="009554C7" w:rsidRPr="008879F1" w:rsidRDefault="009554C7" w:rsidP="00BB324F">
            <w:pPr>
              <w:rPr>
                <w:i/>
              </w:rPr>
            </w:pPr>
            <w:r w:rsidRPr="008879F1">
              <w:rPr>
                <w:b/>
                <w:i/>
              </w:rPr>
              <w:t xml:space="preserve">2. </w:t>
            </w:r>
            <w:r w:rsidRPr="008879F1">
              <w:rPr>
                <w:i/>
              </w:rPr>
              <w:t xml:space="preserve">Аяқтары алшақ қойылған, таяқша иықта,  иықты  кезек көтеру. </w:t>
            </w:r>
          </w:p>
          <w:p w14:paraId="1AFBC6F4" w14:textId="77777777" w:rsidR="009554C7" w:rsidRPr="008879F1" w:rsidRDefault="009554C7" w:rsidP="00BB324F">
            <w:pPr>
              <w:rPr>
                <w:i/>
              </w:rPr>
            </w:pPr>
            <w:r w:rsidRPr="008879F1">
              <w:rPr>
                <w:i/>
              </w:rPr>
              <w:t>/6 рет қайталау/</w:t>
            </w:r>
          </w:p>
          <w:p w14:paraId="480C4DFD" w14:textId="77777777" w:rsidR="009554C7" w:rsidRPr="008879F1" w:rsidRDefault="009554C7" w:rsidP="00BB324F">
            <w:pPr>
              <w:rPr>
                <w:b/>
                <w:i/>
              </w:rPr>
            </w:pPr>
            <w:r w:rsidRPr="008879F1">
              <w:rPr>
                <w:b/>
                <w:i/>
              </w:rPr>
              <w:t xml:space="preserve">Б.қ.: </w:t>
            </w:r>
            <w:r w:rsidRPr="008879F1">
              <w:rPr>
                <w:b/>
                <w:i/>
              </w:rPr>
              <w:tab/>
              <w:t xml:space="preserve">«Құламалар» </w:t>
            </w:r>
          </w:p>
          <w:p w14:paraId="1B18CA77" w14:textId="77777777" w:rsidR="009554C7" w:rsidRPr="008879F1" w:rsidRDefault="009554C7" w:rsidP="00BB324F">
            <w:pPr>
              <w:tabs>
                <w:tab w:val="left" w:pos="1110"/>
              </w:tabs>
              <w:rPr>
                <w:i/>
              </w:rPr>
            </w:pPr>
            <w:r w:rsidRPr="008879F1">
              <w:rPr>
                <w:b/>
                <w:i/>
              </w:rPr>
              <w:t xml:space="preserve">3. </w:t>
            </w:r>
            <w:r w:rsidRPr="008879F1">
              <w:rPr>
                <w:i/>
              </w:rPr>
              <w:t>Аяқтары алшақ қойылған, таяқшаны жоғары созу, оңнан – солға, солдан - оңға қарай иілу. /6 рет қайталау/</w:t>
            </w:r>
          </w:p>
          <w:p w14:paraId="211BEBC2" w14:textId="77777777" w:rsidR="009554C7" w:rsidRPr="008879F1" w:rsidRDefault="009554C7" w:rsidP="00BB324F">
            <w:pPr>
              <w:rPr>
                <w:b/>
                <w:i/>
              </w:rPr>
            </w:pPr>
            <w:r w:rsidRPr="008879F1">
              <w:rPr>
                <w:b/>
                <w:i/>
              </w:rPr>
              <w:t>Б.қ.: «Күш жинау»</w:t>
            </w:r>
          </w:p>
          <w:p w14:paraId="4730319D" w14:textId="77777777" w:rsidR="009554C7" w:rsidRPr="008879F1" w:rsidRDefault="009554C7" w:rsidP="00BB324F">
            <w:pPr>
              <w:rPr>
                <w:i/>
              </w:rPr>
            </w:pPr>
            <w:r w:rsidRPr="008879F1">
              <w:rPr>
                <w:b/>
                <w:i/>
              </w:rPr>
              <w:t xml:space="preserve">4. </w:t>
            </w:r>
            <w:r w:rsidRPr="008879F1">
              <w:rPr>
                <w:i/>
              </w:rPr>
              <w:t>Аяқтар алшақ қойылған, таяқша кеуде тұсында. Таяқшаны жоғары көтеріп- түсіру.  /6  рет қайталау/</w:t>
            </w:r>
          </w:p>
          <w:p w14:paraId="1EEC4075" w14:textId="77777777" w:rsidR="009554C7" w:rsidRPr="008879F1" w:rsidRDefault="009554C7" w:rsidP="00BB324F">
            <w:pPr>
              <w:tabs>
                <w:tab w:val="left" w:pos="1110"/>
              </w:tabs>
              <w:rPr>
                <w:b/>
                <w:i/>
              </w:rPr>
            </w:pPr>
            <w:r w:rsidRPr="008879F1">
              <w:rPr>
                <w:b/>
                <w:i/>
              </w:rPr>
              <w:t>Б.қ.: «Мотоцикл жүргізу»</w:t>
            </w:r>
          </w:p>
          <w:p w14:paraId="68719BF9" w14:textId="77777777" w:rsidR="009554C7" w:rsidRPr="008879F1" w:rsidRDefault="009554C7" w:rsidP="00BB324F">
            <w:pPr>
              <w:tabs>
                <w:tab w:val="left" w:pos="1110"/>
              </w:tabs>
              <w:rPr>
                <w:i/>
              </w:rPr>
            </w:pPr>
            <w:r w:rsidRPr="008879F1">
              <w:rPr>
                <w:b/>
                <w:i/>
              </w:rPr>
              <w:t xml:space="preserve">5. </w:t>
            </w:r>
            <w:r w:rsidRPr="008879F1">
              <w:rPr>
                <w:i/>
              </w:rPr>
              <w:t xml:space="preserve">Аяқтарын алшақ қою, таяқша кеуде тұсында; мотоциклды жүргізу  (ыр-ыр-ыр) деп айту. Бір орында жүру.  (15-20 секунд). </w:t>
            </w:r>
          </w:p>
          <w:p w14:paraId="697986A2" w14:textId="77777777" w:rsidR="009554C7" w:rsidRPr="008879F1" w:rsidRDefault="009554C7" w:rsidP="00BB324F">
            <w:pPr>
              <w:rPr>
                <w:b/>
                <w:i/>
              </w:rPr>
            </w:pPr>
            <w:r w:rsidRPr="008879F1">
              <w:rPr>
                <w:b/>
                <w:i/>
              </w:rPr>
              <w:t xml:space="preserve">Қорытынды: </w:t>
            </w:r>
          </w:p>
          <w:p w14:paraId="762ED342" w14:textId="77777777" w:rsidR="009554C7" w:rsidRPr="008879F1" w:rsidRDefault="009554C7" w:rsidP="00BB324F">
            <w:pPr>
              <w:rPr>
                <w:i/>
              </w:rPr>
            </w:pPr>
            <w:r w:rsidRPr="008879F1">
              <w:rPr>
                <w:i/>
              </w:rPr>
              <w:t xml:space="preserve">бір саппен шеңбер бойы жүру  /таяқшаларды  үстел үстіне қою/  .  Маршпен жүру. </w:t>
            </w:r>
          </w:p>
          <w:p w14:paraId="7D6B8615" w14:textId="77777777" w:rsidR="009554C7" w:rsidRPr="008879F1" w:rsidRDefault="009554C7" w:rsidP="00BB324F">
            <w:pPr>
              <w:pStyle w:val="12"/>
              <w:tabs>
                <w:tab w:val="left" w:pos="142"/>
              </w:tabs>
              <w:spacing w:before="0" w:line="240" w:lineRule="auto"/>
              <w:jc w:val="both"/>
              <w:rPr>
                <w:i/>
                <w:sz w:val="22"/>
                <w:szCs w:val="22"/>
                <w:lang w:val="kk-KZ"/>
              </w:rPr>
            </w:pPr>
            <w:r w:rsidRPr="008879F1">
              <w:rPr>
                <w:b/>
                <w:i/>
                <w:sz w:val="22"/>
                <w:szCs w:val="22"/>
                <w:lang w:val="kk-KZ"/>
              </w:rPr>
              <w:t>Тыныс алу жаттығулары:</w:t>
            </w:r>
            <w:r w:rsidRPr="008879F1">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2103BE41" w14:textId="77777777" w:rsidR="009554C7" w:rsidRPr="008879F1" w:rsidRDefault="009554C7" w:rsidP="00BB324F">
            <w:pPr>
              <w:pStyle w:val="12"/>
              <w:tabs>
                <w:tab w:val="left" w:pos="142"/>
              </w:tabs>
              <w:spacing w:before="0" w:line="240" w:lineRule="auto"/>
              <w:rPr>
                <w:i/>
                <w:color w:val="FF0000"/>
                <w:sz w:val="22"/>
                <w:szCs w:val="22"/>
                <w:lang w:val="kk-KZ"/>
              </w:rPr>
            </w:pPr>
            <w:r w:rsidRPr="008879F1">
              <w:rPr>
                <w:i/>
                <w:color w:val="FF0000"/>
                <w:sz w:val="22"/>
                <w:szCs w:val="22"/>
                <w:lang w:val="kk-KZ"/>
              </w:rPr>
              <w:t>Мазмұн арқылы саралау, блум таксономиясы, жанама бақылау, бала үні.</w:t>
            </w:r>
          </w:p>
          <w:p w14:paraId="27A68960" w14:textId="77777777" w:rsidR="009554C7" w:rsidRPr="008879F1" w:rsidRDefault="009554C7" w:rsidP="00BB324F">
            <w:pPr>
              <w:rPr>
                <w:b/>
                <w:i/>
              </w:rPr>
            </w:pPr>
            <w:r w:rsidRPr="008879F1">
              <w:rPr>
                <w:b/>
                <w:i/>
              </w:rPr>
              <w:lastRenderedPageBreak/>
              <w:t xml:space="preserve">Бастапқы қалыпқа келу. </w:t>
            </w:r>
          </w:p>
          <w:p w14:paraId="3AF0DF79" w14:textId="77777777" w:rsidR="009554C7" w:rsidRPr="008879F1" w:rsidRDefault="009554C7" w:rsidP="00BB324F">
            <w:pPr>
              <w:rPr>
                <w:i/>
                <w:lang w:eastAsia="ru-RU"/>
              </w:rPr>
            </w:pPr>
            <w:r w:rsidRPr="008879F1">
              <w:rPr>
                <w:b/>
                <w:i/>
                <w:lang w:eastAsia="ru-RU"/>
              </w:rPr>
              <w:t>Негізгі қимыл қозғалыс жаттығулары.</w:t>
            </w:r>
            <w:r w:rsidRPr="008879F1">
              <w:rPr>
                <w:i/>
                <w:lang w:eastAsia="ru-RU"/>
              </w:rPr>
              <w:br/>
              <w:t>1.допты жерде отырып бір-біріне домалату.</w:t>
            </w:r>
          </w:p>
          <w:p w14:paraId="45B9F641" w14:textId="77777777" w:rsidR="009554C7" w:rsidRPr="008879F1" w:rsidRDefault="009554C7" w:rsidP="00BB324F">
            <w:pPr>
              <w:rPr>
                <w:i/>
                <w:lang w:eastAsia="ru-RU"/>
              </w:rPr>
            </w:pPr>
            <w:r w:rsidRPr="008879F1">
              <w:rPr>
                <w:i/>
                <w:lang w:eastAsia="ru-RU"/>
              </w:rPr>
              <w:t>2. ені 5-7см лента бойымен тепе теңдікті сақтап жүру</w:t>
            </w:r>
          </w:p>
          <w:p w14:paraId="0A28F887" w14:textId="77777777" w:rsidR="009554C7" w:rsidRPr="008879F1" w:rsidRDefault="009554C7" w:rsidP="00BB324F">
            <w:pPr>
              <w:rPr>
                <w:i/>
                <w:color w:val="FF0000"/>
                <w:lang w:eastAsia="ru-RU"/>
              </w:rPr>
            </w:pPr>
            <w:r w:rsidRPr="008879F1">
              <w:rPr>
                <w:i/>
                <w:color w:val="FF0000"/>
                <w:lang w:eastAsia="ru-RU"/>
              </w:rPr>
              <w:t>Командада жұмыс, сыни ойлау, тікелей бақылау, бала үні</w:t>
            </w:r>
          </w:p>
          <w:p w14:paraId="60D30F82" w14:textId="77777777" w:rsidR="009554C7" w:rsidRPr="008879F1" w:rsidRDefault="009554C7" w:rsidP="00BB324F">
            <w:pPr>
              <w:rPr>
                <w:i/>
                <w:lang w:eastAsia="ru-RU"/>
              </w:rPr>
            </w:pPr>
            <w:r w:rsidRPr="008879F1">
              <w:rPr>
                <w:b/>
                <w:i/>
                <w:lang w:eastAsia="ru-RU"/>
              </w:rPr>
              <w:t xml:space="preserve">        Қимылды ойын:</w:t>
            </w:r>
            <w:r w:rsidRPr="008879F1">
              <w:rPr>
                <w:i/>
                <w:lang w:eastAsia="ru-RU"/>
              </w:rPr>
              <w:br/>
              <w:t xml:space="preserve">«Доптарды  қай топ тез жинайды?» </w:t>
            </w:r>
          </w:p>
          <w:p w14:paraId="1C06DE79" w14:textId="77777777" w:rsidR="009554C7" w:rsidRPr="008879F1" w:rsidRDefault="009554C7" w:rsidP="00BB324F">
            <w:pPr>
              <w:rPr>
                <w:i/>
                <w:lang w:eastAsia="ru-RU"/>
              </w:rPr>
            </w:pPr>
            <w:r w:rsidRPr="008879F1">
              <w:rPr>
                <w:i/>
                <w:lang w:eastAsia="ru-RU"/>
              </w:rPr>
              <w:t>Ойын шартымен таныстыру</w:t>
            </w:r>
          </w:p>
          <w:p w14:paraId="4E917F2E" w14:textId="77777777" w:rsidR="009554C7" w:rsidRPr="008879F1" w:rsidRDefault="009554C7" w:rsidP="00BB324F">
            <w:pPr>
              <w:rPr>
                <w:i/>
                <w:lang w:eastAsia="ru-RU"/>
              </w:rPr>
            </w:pPr>
            <w:r w:rsidRPr="008879F1">
              <w:rPr>
                <w:i/>
                <w:lang w:eastAsia="ru-RU"/>
              </w:rPr>
              <w:t>Қортынды.                          Балаларды мадақтау</w:t>
            </w:r>
          </w:p>
          <w:p w14:paraId="3EC8DC88" w14:textId="77777777" w:rsidR="009554C7" w:rsidRPr="008879F1" w:rsidRDefault="009554C7" w:rsidP="00BB324F">
            <w:pPr>
              <w:rPr>
                <w:b/>
                <w:i/>
                <w:lang w:eastAsia="ru-RU"/>
              </w:rPr>
            </w:pPr>
          </w:p>
          <w:p w14:paraId="3AC1188F" w14:textId="77777777" w:rsidR="009554C7" w:rsidRPr="008879F1" w:rsidRDefault="009554C7" w:rsidP="00BB324F">
            <w:pPr>
              <w:rPr>
                <w:b/>
                <w:i/>
                <w:lang w:eastAsia="ru-RU"/>
              </w:rPr>
            </w:pPr>
          </w:p>
        </w:tc>
        <w:tc>
          <w:tcPr>
            <w:tcW w:w="2551" w:type="dxa"/>
            <w:gridSpan w:val="2"/>
            <w:tcBorders>
              <w:top w:val="single" w:sz="4" w:space="0" w:color="auto"/>
              <w:left w:val="single" w:sz="4" w:space="0" w:color="auto"/>
              <w:bottom w:val="single" w:sz="4" w:space="0" w:color="auto"/>
              <w:right w:val="single" w:sz="4" w:space="0" w:color="auto"/>
            </w:tcBorders>
          </w:tcPr>
          <w:p w14:paraId="1CD806E9" w14:textId="77777777" w:rsidR="009554C7" w:rsidRPr="008879F1" w:rsidRDefault="009554C7" w:rsidP="00BB324F">
            <w:pPr>
              <w:rPr>
                <w:b/>
                <w:i/>
              </w:rPr>
            </w:pPr>
            <w:r w:rsidRPr="008879F1">
              <w:rPr>
                <w:b/>
                <w:i/>
              </w:rPr>
              <w:lastRenderedPageBreak/>
              <w:t xml:space="preserve">     1.  Көркем әдебиет</w:t>
            </w:r>
          </w:p>
          <w:p w14:paraId="268DCDC5" w14:textId="77777777" w:rsidR="009554C7" w:rsidRPr="008879F1" w:rsidRDefault="009554C7" w:rsidP="00BB324F">
            <w:pPr>
              <w:tabs>
                <w:tab w:val="left" w:pos="975"/>
              </w:tabs>
              <w:rPr>
                <w:b/>
                <w:i/>
              </w:rPr>
            </w:pPr>
            <w:r w:rsidRPr="008879F1">
              <w:rPr>
                <w:b/>
                <w:i/>
              </w:rPr>
              <w:t xml:space="preserve">Тақырыбы: </w:t>
            </w:r>
            <w:r w:rsidRPr="008879F1">
              <w:rPr>
                <w:i/>
              </w:rPr>
              <w:t>Көкөністер айтысы ертегі</w:t>
            </w:r>
          </w:p>
          <w:p w14:paraId="291BD017" w14:textId="77777777" w:rsidR="009554C7" w:rsidRPr="008879F1" w:rsidRDefault="009554C7" w:rsidP="00BB324F">
            <w:pPr>
              <w:tabs>
                <w:tab w:val="left" w:pos="975"/>
              </w:tabs>
              <w:rPr>
                <w:i/>
              </w:rPr>
            </w:pPr>
            <w:r w:rsidRPr="008879F1">
              <w:rPr>
                <w:b/>
                <w:i/>
              </w:rPr>
              <w:t>Мақсаты:</w:t>
            </w:r>
            <w:r w:rsidRPr="008879F1">
              <w:rPr>
                <w:i/>
              </w:rPr>
              <w:t>. Ертегі желісін әңгімелеу дағдысы  дамиды. Көкөністердің адам денсаулығына тигізер пайдасы туралы  түсінеді.</w:t>
            </w:r>
          </w:p>
          <w:p w14:paraId="2B0ACDCF" w14:textId="77777777" w:rsidR="009554C7" w:rsidRPr="008879F1" w:rsidRDefault="009554C7" w:rsidP="00BB324F">
            <w:pPr>
              <w:rPr>
                <w:i/>
                <w:color w:val="FF0000"/>
              </w:rPr>
            </w:pPr>
            <w:r w:rsidRPr="008879F1">
              <w:rPr>
                <w:i/>
                <w:color w:val="FF0000"/>
              </w:rPr>
              <w:t>Ресурс: АҚТ тех, көкөністер суреті</w:t>
            </w:r>
          </w:p>
          <w:p w14:paraId="588654AA"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346AEF20" w14:textId="77777777" w:rsidR="009554C7" w:rsidRPr="008879F1" w:rsidRDefault="009554C7" w:rsidP="00BB324F">
            <w:pPr>
              <w:rPr>
                <w:b/>
                <w:i/>
              </w:rPr>
            </w:pPr>
            <w:r w:rsidRPr="008879F1">
              <w:rPr>
                <w:b/>
                <w:i/>
              </w:rPr>
              <w:t xml:space="preserve">Ұйымдастырылған оқу қызметінің барысы.  </w:t>
            </w:r>
          </w:p>
          <w:p w14:paraId="056471A6" w14:textId="77777777" w:rsidR="009554C7" w:rsidRPr="008879F1" w:rsidRDefault="009554C7" w:rsidP="00BB324F">
            <w:pPr>
              <w:rPr>
                <w:b/>
                <w:i/>
              </w:rPr>
            </w:pPr>
            <w:r w:rsidRPr="008879F1">
              <w:rPr>
                <w:b/>
                <w:i/>
              </w:rPr>
              <w:t>Мнемотехника  жаз  мезгілі.</w:t>
            </w:r>
          </w:p>
          <w:p w14:paraId="7968AAAB" w14:textId="77777777" w:rsidR="009554C7" w:rsidRPr="008879F1" w:rsidRDefault="009554C7" w:rsidP="00BB324F">
            <w:pPr>
              <w:rPr>
                <w:i/>
              </w:rPr>
            </w:pPr>
            <w:r w:rsidRPr="008879F1">
              <w:rPr>
                <w:i/>
              </w:rPr>
              <w:t xml:space="preserve">Балалар,қазір жылдың қай мезгілі? </w:t>
            </w:r>
            <w:r w:rsidRPr="008879F1">
              <w:rPr>
                <w:i/>
              </w:rPr>
              <w:br/>
              <w:t xml:space="preserve">-Дұрыс, күз мезгілінде неше ай бар? </w:t>
            </w:r>
          </w:p>
          <w:p w14:paraId="3F685942" w14:textId="77777777" w:rsidR="009554C7" w:rsidRPr="008879F1" w:rsidRDefault="009554C7" w:rsidP="00BB324F">
            <w:pPr>
              <w:rPr>
                <w:i/>
              </w:rPr>
            </w:pPr>
            <w:r w:rsidRPr="008879F1">
              <w:rPr>
                <w:i/>
              </w:rPr>
              <w:t xml:space="preserve">- Осы  күз  мезгілінде қандай өзгерістер болады? </w:t>
            </w:r>
          </w:p>
          <w:p w14:paraId="21350BA0" w14:textId="77777777" w:rsidR="009554C7" w:rsidRPr="008879F1" w:rsidRDefault="009554C7" w:rsidP="00BB324F">
            <w:pPr>
              <w:rPr>
                <w:i/>
              </w:rPr>
            </w:pPr>
            <w:r w:rsidRPr="008879F1">
              <w:rPr>
                <w:i/>
              </w:rPr>
              <w:t>Балалар  күз  бізге не сыйлайды ?</w:t>
            </w:r>
          </w:p>
          <w:p w14:paraId="0B0BBA04" w14:textId="77777777" w:rsidR="009554C7" w:rsidRPr="008879F1" w:rsidRDefault="009554C7" w:rsidP="00BB324F">
            <w:pPr>
              <w:rPr>
                <w:i/>
                <w:color w:val="FF0000"/>
              </w:rPr>
            </w:pPr>
            <w:r w:rsidRPr="008879F1">
              <w:rPr>
                <w:b/>
                <w:i/>
                <w:color w:val="FF0000"/>
              </w:rPr>
              <w:t>Пед жетекшілігмен  ойын.</w:t>
            </w:r>
            <w:r w:rsidRPr="008879F1">
              <w:rPr>
                <w:i/>
                <w:color w:val="FF0000"/>
              </w:rPr>
              <w:t xml:space="preserve"> «Жемістер,көкөністер қайда өседі»?</w:t>
            </w:r>
          </w:p>
          <w:p w14:paraId="5BEBEA77" w14:textId="77777777" w:rsidR="009554C7" w:rsidRPr="008879F1" w:rsidRDefault="009554C7" w:rsidP="00BB324F">
            <w:pPr>
              <w:rPr>
                <w:i/>
              </w:rPr>
            </w:pPr>
            <w:r w:rsidRPr="008879F1">
              <w:rPr>
                <w:b/>
                <w:bCs/>
                <w:i/>
              </w:rPr>
              <w:t xml:space="preserve"> «Көкөністер түрлері туралы»</w:t>
            </w:r>
            <w:r w:rsidRPr="008879F1">
              <w:rPr>
                <w:i/>
              </w:rPr>
              <w:t> бейне көріністі тамашалау.</w:t>
            </w:r>
          </w:p>
          <w:p w14:paraId="048ECE38" w14:textId="77777777" w:rsidR="009554C7" w:rsidRPr="008879F1" w:rsidRDefault="009554C7" w:rsidP="00BB324F">
            <w:pPr>
              <w:rPr>
                <w:i/>
              </w:rPr>
            </w:pPr>
            <w:r w:rsidRPr="008879F1">
              <w:rPr>
                <w:i/>
              </w:rPr>
              <w:t> -Балалар бейне көріністі тамашалап, көкөністермен танысады.</w:t>
            </w:r>
          </w:p>
          <w:p w14:paraId="7589FEE6" w14:textId="77777777" w:rsidR="009554C7" w:rsidRPr="008879F1" w:rsidRDefault="009554C7" w:rsidP="00BB324F">
            <w:pPr>
              <w:rPr>
                <w:b/>
                <w:i/>
              </w:rPr>
            </w:pPr>
            <w:r w:rsidRPr="008879F1">
              <w:rPr>
                <w:b/>
                <w:i/>
              </w:rPr>
              <w:t>Қызығушылықтарын ояту.</w:t>
            </w:r>
          </w:p>
          <w:p w14:paraId="4A04C579" w14:textId="77777777" w:rsidR="009554C7" w:rsidRPr="008879F1" w:rsidRDefault="009554C7" w:rsidP="00BB324F">
            <w:pPr>
              <w:rPr>
                <w:i/>
              </w:rPr>
            </w:pPr>
            <w:r w:rsidRPr="008879F1">
              <w:rPr>
                <w:i/>
              </w:rPr>
              <w:lastRenderedPageBreak/>
              <w:t xml:space="preserve">Балалар, бір дыбыс естілетін сияқты, тыңдайықшы. </w:t>
            </w:r>
          </w:p>
          <w:p w14:paraId="34189FFB" w14:textId="77777777" w:rsidR="009554C7" w:rsidRPr="008879F1" w:rsidRDefault="009554C7" w:rsidP="00BB324F">
            <w:pPr>
              <w:rPr>
                <w:i/>
              </w:rPr>
            </w:pPr>
            <w:r w:rsidRPr="008879F1">
              <w:rPr>
                <w:i/>
              </w:rPr>
              <w:t>-Топқа ертегілер әлемінен Сиқыршы қонаққа келеді.</w:t>
            </w:r>
          </w:p>
          <w:p w14:paraId="2FBE1EAD" w14:textId="77777777" w:rsidR="009554C7" w:rsidRPr="008879F1" w:rsidRDefault="009554C7" w:rsidP="00BB324F">
            <w:pPr>
              <w:rPr>
                <w:i/>
              </w:rPr>
            </w:pPr>
            <w:r w:rsidRPr="008879F1">
              <w:rPr>
                <w:b/>
                <w:bCs/>
                <w:i/>
              </w:rPr>
              <w:t>Сиқыршы:</w:t>
            </w:r>
            <w:r w:rsidRPr="008879F1">
              <w:rPr>
                <w:i/>
              </w:rPr>
              <w:t> </w:t>
            </w:r>
          </w:p>
          <w:p w14:paraId="2BAB990F" w14:textId="77777777" w:rsidR="009554C7" w:rsidRPr="008879F1" w:rsidRDefault="009554C7" w:rsidP="00BB324F">
            <w:pPr>
              <w:rPr>
                <w:i/>
              </w:rPr>
            </w:pPr>
            <w:r w:rsidRPr="008879F1">
              <w:rPr>
                <w:i/>
              </w:rPr>
              <w:t>Сәлеметсіңдер ме балалар, сендер ғажайыптарға сенесіңдер ме? Сендер ертегілер әлемінің ғажайып бақшасына барғыларың келе ме? </w:t>
            </w:r>
          </w:p>
          <w:p w14:paraId="711B8F7D" w14:textId="77777777" w:rsidR="009554C7" w:rsidRPr="008879F1" w:rsidRDefault="009554C7" w:rsidP="00BB324F">
            <w:pPr>
              <w:rPr>
                <w:i/>
              </w:rPr>
            </w:pPr>
            <w:r w:rsidRPr="008879F1">
              <w:rPr>
                <w:i/>
              </w:rPr>
              <w:t>Сиқырлы таяқшаны айналдырып: балаларды ертегілер әлемінің ғажайып бақшасына әкеледі.</w:t>
            </w:r>
          </w:p>
          <w:p w14:paraId="495CB3B5" w14:textId="77777777" w:rsidR="009554C7" w:rsidRPr="008879F1" w:rsidRDefault="009554C7" w:rsidP="00BB324F">
            <w:pPr>
              <w:rPr>
                <w:i/>
                <w:color w:val="FF0000"/>
              </w:rPr>
            </w:pPr>
            <w:r w:rsidRPr="008879F1">
              <w:rPr>
                <w:i/>
                <w:color w:val="FF0000"/>
              </w:rPr>
              <w:t>Блум таксономиясы, бала үні</w:t>
            </w:r>
          </w:p>
          <w:p w14:paraId="046705FE" w14:textId="77777777" w:rsidR="009554C7" w:rsidRPr="008879F1" w:rsidRDefault="009554C7" w:rsidP="00BB324F">
            <w:pPr>
              <w:rPr>
                <w:b/>
                <w:i/>
              </w:rPr>
            </w:pPr>
            <w:r w:rsidRPr="008879F1">
              <w:rPr>
                <w:b/>
                <w:i/>
              </w:rPr>
              <w:t xml:space="preserve">Сиқырлы сандық көрсетеді. </w:t>
            </w:r>
          </w:p>
          <w:p w14:paraId="7F5D8F93" w14:textId="77777777" w:rsidR="009554C7" w:rsidRPr="008879F1" w:rsidRDefault="009554C7" w:rsidP="00BB324F">
            <w:pPr>
              <w:rPr>
                <w:i/>
              </w:rPr>
            </w:pPr>
            <w:r w:rsidRPr="008879F1">
              <w:rPr>
                <w:i/>
              </w:rPr>
              <w:t>Сиқырлы  андық ішінен сиқырлы бақшаның көкөністерін көрсетеді.</w:t>
            </w:r>
          </w:p>
          <w:p w14:paraId="435A0458" w14:textId="77777777" w:rsidR="009554C7" w:rsidRPr="008879F1" w:rsidRDefault="009554C7" w:rsidP="00BB324F">
            <w:pPr>
              <w:rPr>
                <w:i/>
              </w:rPr>
            </w:pPr>
            <w:r w:rsidRPr="008879F1">
              <w:rPr>
                <w:i/>
              </w:rPr>
              <w:t>Ендеше бүгін біз «Көкөністер айтысы» ертегісімен танысамыз.</w:t>
            </w:r>
          </w:p>
          <w:p w14:paraId="6F658D3E" w14:textId="77777777" w:rsidR="009554C7" w:rsidRPr="008879F1" w:rsidRDefault="009554C7" w:rsidP="00BB324F">
            <w:pPr>
              <w:rPr>
                <w:i/>
              </w:rPr>
            </w:pPr>
            <w:r w:rsidRPr="008879F1">
              <w:rPr>
                <w:i/>
              </w:rPr>
              <w:t>(Балаларға ертегіні саусақ театры арқылы мазмұнын мәнерлеп айтып беру).</w:t>
            </w:r>
          </w:p>
          <w:p w14:paraId="25E8653B" w14:textId="77777777" w:rsidR="009554C7" w:rsidRPr="008879F1" w:rsidRDefault="009554C7" w:rsidP="00BB324F">
            <w:pPr>
              <w:rPr>
                <w:b/>
                <w:i/>
              </w:rPr>
            </w:pPr>
            <w:r w:rsidRPr="008879F1">
              <w:rPr>
                <w:b/>
                <w:i/>
              </w:rPr>
              <w:t>Ой қозғау.</w:t>
            </w:r>
          </w:p>
          <w:p w14:paraId="5F805CE0" w14:textId="77777777" w:rsidR="009554C7" w:rsidRPr="008879F1" w:rsidRDefault="009554C7" w:rsidP="00BB324F">
            <w:pPr>
              <w:rPr>
                <w:i/>
              </w:rPr>
            </w:pPr>
            <w:r w:rsidRPr="008879F1">
              <w:rPr>
                <w:i/>
              </w:rPr>
              <w:t>Сұрақ қою.</w:t>
            </w:r>
          </w:p>
          <w:p w14:paraId="5A77F269" w14:textId="77777777" w:rsidR="009554C7" w:rsidRPr="008879F1" w:rsidRDefault="009554C7" w:rsidP="00BB324F">
            <w:pPr>
              <w:rPr>
                <w:i/>
              </w:rPr>
            </w:pPr>
            <w:r w:rsidRPr="008879F1">
              <w:rPr>
                <w:i/>
              </w:rPr>
              <w:t>-Балалар, ертегі не жайлы екен?</w:t>
            </w:r>
          </w:p>
          <w:p w14:paraId="469B9BB5" w14:textId="77777777" w:rsidR="009554C7" w:rsidRPr="008879F1" w:rsidRDefault="009554C7" w:rsidP="00BB324F">
            <w:pPr>
              <w:rPr>
                <w:i/>
              </w:rPr>
            </w:pPr>
            <w:r w:rsidRPr="008879F1">
              <w:rPr>
                <w:i/>
              </w:rPr>
              <w:t>-Ертегідегі көкөністер не үшін дауласты?</w:t>
            </w:r>
          </w:p>
          <w:p w14:paraId="5AB1485E" w14:textId="77777777" w:rsidR="009554C7" w:rsidRPr="008879F1" w:rsidRDefault="009554C7" w:rsidP="00BB324F">
            <w:pPr>
              <w:rPr>
                <w:i/>
              </w:rPr>
            </w:pPr>
            <w:r w:rsidRPr="008879F1">
              <w:rPr>
                <w:i/>
              </w:rPr>
              <w:t xml:space="preserve">-Ертегіде қандай </w:t>
            </w:r>
            <w:r w:rsidRPr="008879F1">
              <w:rPr>
                <w:i/>
              </w:rPr>
              <w:lastRenderedPageBreak/>
              <w:t>көкөністер бар?</w:t>
            </w:r>
          </w:p>
          <w:p w14:paraId="5E322147" w14:textId="77777777" w:rsidR="009554C7" w:rsidRPr="008879F1" w:rsidRDefault="009554C7" w:rsidP="00BB324F">
            <w:pPr>
              <w:rPr>
                <w:i/>
                <w:color w:val="FF0000"/>
              </w:rPr>
            </w:pPr>
            <w:r w:rsidRPr="008879F1">
              <w:rPr>
                <w:i/>
                <w:color w:val="FF0000"/>
              </w:rPr>
              <w:t>Өнім арқылы саралау, бала үні.</w:t>
            </w:r>
          </w:p>
          <w:p w14:paraId="4433868C" w14:textId="77777777" w:rsidR="009554C7" w:rsidRPr="008879F1" w:rsidRDefault="009554C7" w:rsidP="00BB324F">
            <w:pPr>
              <w:rPr>
                <w:b/>
                <w:i/>
              </w:rPr>
            </w:pPr>
            <w:r w:rsidRPr="008879F1">
              <w:rPr>
                <w:b/>
                <w:i/>
              </w:rPr>
              <w:t>Сахналау.</w:t>
            </w:r>
          </w:p>
          <w:p w14:paraId="07BD75F7" w14:textId="77777777" w:rsidR="009554C7" w:rsidRPr="008879F1" w:rsidRDefault="009554C7" w:rsidP="00BB324F">
            <w:pPr>
              <w:rPr>
                <w:i/>
              </w:rPr>
            </w:pPr>
            <w:r w:rsidRPr="008879F1">
              <w:rPr>
                <w:i/>
              </w:rPr>
              <w:t>Балалар бетперделерді киіп ертегіні сахналайды</w:t>
            </w:r>
          </w:p>
          <w:p w14:paraId="0A6334B0" w14:textId="77777777" w:rsidR="009554C7" w:rsidRPr="008879F1" w:rsidRDefault="009554C7" w:rsidP="00BB324F">
            <w:pPr>
              <w:rPr>
                <w:i/>
              </w:rPr>
            </w:pPr>
            <w:r w:rsidRPr="008879F1">
              <w:rPr>
                <w:i/>
              </w:rPr>
              <w:t>Балаларды мадақтау.</w:t>
            </w:r>
          </w:p>
          <w:p w14:paraId="1AE90102" w14:textId="77777777" w:rsidR="009554C7" w:rsidRPr="008879F1" w:rsidRDefault="009554C7" w:rsidP="00BB324F">
            <w:pPr>
              <w:rPr>
                <w:b/>
                <w:i/>
              </w:rPr>
            </w:pPr>
            <w:r w:rsidRPr="008879F1">
              <w:rPr>
                <w:b/>
                <w:i/>
              </w:rPr>
              <w:t>Балабақшаға оралу.</w:t>
            </w:r>
          </w:p>
          <w:p w14:paraId="77D85E9F" w14:textId="77777777" w:rsidR="009554C7" w:rsidRPr="008879F1" w:rsidRDefault="009554C7" w:rsidP="00BB324F">
            <w:pPr>
              <w:rPr>
                <w:i/>
              </w:rPr>
            </w:pPr>
            <w:r w:rsidRPr="008879F1">
              <w:rPr>
                <w:i/>
              </w:rPr>
              <w:t>Сиқыршы: Қане,балалар көзімізді жұмайық.</w:t>
            </w:r>
          </w:p>
          <w:p w14:paraId="42B3031B" w14:textId="77777777" w:rsidR="009554C7" w:rsidRPr="008879F1" w:rsidRDefault="009554C7" w:rsidP="00BB324F">
            <w:pPr>
              <w:rPr>
                <w:i/>
              </w:rPr>
            </w:pPr>
            <w:r w:rsidRPr="008879F1">
              <w:rPr>
                <w:i/>
              </w:rPr>
              <w:t>Қолындағы сиқырлы таяқшаны айналдырып: бір,екі,үш бізді топқа жеткізеді.</w:t>
            </w:r>
          </w:p>
          <w:p w14:paraId="688AFAB3" w14:textId="77777777" w:rsidR="009554C7" w:rsidRPr="008879F1" w:rsidRDefault="009554C7" w:rsidP="00BB324F">
            <w:pPr>
              <w:rPr>
                <w:i/>
              </w:rPr>
            </w:pPr>
            <w:r w:rsidRPr="008879F1">
              <w:rPr>
                <w:i/>
              </w:rPr>
              <w:t>балалар, топқа келген соң Сиқыршы  рахмет айтып, қоштасады.</w:t>
            </w:r>
          </w:p>
          <w:p w14:paraId="36C08157" w14:textId="77777777" w:rsidR="009554C7" w:rsidRPr="008879F1" w:rsidRDefault="009554C7" w:rsidP="00BB324F">
            <w:pPr>
              <w:rPr>
                <w:b/>
                <w:bCs/>
                <w:i/>
                <w:color w:val="FF0000"/>
                <w:lang w:eastAsia="ru-RU"/>
              </w:rPr>
            </w:pPr>
            <w:r w:rsidRPr="008879F1">
              <w:rPr>
                <w:b/>
                <w:bCs/>
                <w:i/>
                <w:color w:val="FF0000"/>
                <w:lang w:eastAsia="ru-RU"/>
              </w:rPr>
              <w:t>4 к моделі, бала үні</w:t>
            </w:r>
          </w:p>
          <w:p w14:paraId="122EB80E" w14:textId="77777777" w:rsidR="009554C7" w:rsidRPr="008879F1" w:rsidRDefault="009554C7" w:rsidP="00BB324F">
            <w:pPr>
              <w:rPr>
                <w:i/>
              </w:rPr>
            </w:pPr>
            <w:r w:rsidRPr="008879F1">
              <w:rPr>
                <w:b/>
                <w:bCs/>
                <w:i/>
                <w:color w:val="FF0000"/>
                <w:lang w:eastAsia="ru-RU"/>
              </w:rPr>
              <w:t>Өнім арқылы саралау Жетелеуші сұрақтар арқылы бақылау</w:t>
            </w:r>
            <w:r w:rsidRPr="008879F1">
              <w:rPr>
                <w:i/>
              </w:rPr>
              <w:t xml:space="preserve">      </w:t>
            </w:r>
          </w:p>
          <w:p w14:paraId="2557B593" w14:textId="77777777" w:rsidR="009554C7" w:rsidRPr="008879F1" w:rsidRDefault="009554C7" w:rsidP="00BB324F">
            <w:pPr>
              <w:rPr>
                <w:b/>
                <w:i/>
              </w:rPr>
            </w:pPr>
            <w:r w:rsidRPr="008879F1">
              <w:rPr>
                <w:b/>
                <w:i/>
              </w:rPr>
              <w:t>Қорытынды.</w:t>
            </w:r>
          </w:p>
          <w:p w14:paraId="30DD7CA1" w14:textId="77777777" w:rsidR="009554C7" w:rsidRPr="008879F1" w:rsidRDefault="009554C7" w:rsidP="00BB324F">
            <w:pPr>
              <w:rPr>
                <w:i/>
              </w:rPr>
            </w:pPr>
            <w:r w:rsidRPr="008879F1">
              <w:rPr>
                <w:i/>
              </w:rPr>
              <w:t>Балалардан бүгінгі оқу қызметінен алған әсерлерін, не үйренгендерін сұрап, мадақтап, бағалау. </w:t>
            </w:r>
          </w:p>
          <w:p w14:paraId="3C02F71E" w14:textId="77777777" w:rsidR="009554C7" w:rsidRPr="008879F1" w:rsidRDefault="009554C7" w:rsidP="00BB324F">
            <w:pPr>
              <w:rPr>
                <w:b/>
                <w:i/>
              </w:rPr>
            </w:pPr>
          </w:p>
          <w:p w14:paraId="58CF1070" w14:textId="77777777" w:rsidR="009554C7" w:rsidRPr="008879F1" w:rsidRDefault="009554C7" w:rsidP="00BB324F">
            <w:pPr>
              <w:rPr>
                <w:b/>
                <w:i/>
              </w:rPr>
            </w:pPr>
            <w:r w:rsidRPr="008879F1">
              <w:rPr>
                <w:b/>
                <w:i/>
              </w:rPr>
              <w:t>2.Сурет салу</w:t>
            </w:r>
          </w:p>
          <w:p w14:paraId="1AB69106" w14:textId="77777777" w:rsidR="009554C7" w:rsidRPr="008879F1" w:rsidRDefault="009554C7" w:rsidP="00BB324F">
            <w:pPr>
              <w:rPr>
                <w:b/>
                <w:i/>
              </w:rPr>
            </w:pPr>
            <w:r w:rsidRPr="008879F1">
              <w:rPr>
                <w:b/>
                <w:i/>
              </w:rPr>
              <w:t>Тақырыбы:</w:t>
            </w:r>
            <w:r w:rsidRPr="008879F1">
              <w:rPr>
                <w:i/>
              </w:rPr>
              <w:t>Дәмді алмалар</w:t>
            </w:r>
          </w:p>
          <w:p w14:paraId="68E66214" w14:textId="77777777" w:rsidR="009554C7" w:rsidRPr="008879F1" w:rsidRDefault="009554C7" w:rsidP="00BB324F">
            <w:pPr>
              <w:rPr>
                <w:i/>
              </w:rPr>
            </w:pPr>
            <w:r w:rsidRPr="008879F1">
              <w:rPr>
                <w:b/>
                <w:i/>
              </w:rPr>
              <w:t xml:space="preserve">Мақсаты: </w:t>
            </w:r>
            <w:r w:rsidRPr="008879F1">
              <w:rPr>
                <w:i/>
              </w:rPr>
              <w:t>Дөңгелек пішіндерді түрлі көлемде салуды    біледі. Алма ның пайдасы туралы түсінеді.</w:t>
            </w:r>
          </w:p>
          <w:p w14:paraId="694D7D5E" w14:textId="77777777" w:rsidR="009554C7" w:rsidRPr="008879F1" w:rsidRDefault="009554C7" w:rsidP="00BB324F">
            <w:pPr>
              <w:rPr>
                <w:i/>
                <w:color w:val="FF0000"/>
                <w:lang w:eastAsia="ru-RU"/>
              </w:rPr>
            </w:pPr>
            <w:r w:rsidRPr="008879F1">
              <w:rPr>
                <w:b/>
                <w:i/>
                <w:color w:val="FF0000"/>
                <w:lang w:eastAsia="ru-RU"/>
              </w:rPr>
              <w:t xml:space="preserve">Ресурстар: </w:t>
            </w:r>
            <w:r w:rsidRPr="008879F1">
              <w:rPr>
                <w:i/>
                <w:color w:val="FF0000"/>
                <w:lang w:eastAsia="ru-RU"/>
              </w:rPr>
              <w:t>трафарет, жемістер суреті.</w:t>
            </w:r>
          </w:p>
          <w:p w14:paraId="5CCF72C3" w14:textId="77777777" w:rsidR="009554C7" w:rsidRPr="008879F1" w:rsidRDefault="009554C7" w:rsidP="00BB324F">
            <w:pPr>
              <w:pStyle w:val="ae"/>
              <w:rPr>
                <w:rFonts w:ascii="Times New Roman" w:hAnsi="Times New Roman"/>
                <w:i/>
                <w:lang w:val="kk-KZ"/>
              </w:rPr>
            </w:pPr>
            <w:r w:rsidRPr="008879F1">
              <w:rPr>
                <w:rFonts w:ascii="Times New Roman" w:hAnsi="Times New Roman"/>
                <w:b/>
                <w:i/>
                <w:color w:val="FF0000"/>
                <w:lang w:val="kk-KZ"/>
              </w:rPr>
              <w:t xml:space="preserve">Әдіс-тәсілдер:  </w:t>
            </w:r>
            <w:r w:rsidRPr="008879F1">
              <w:rPr>
                <w:rFonts w:ascii="Times New Roman" w:hAnsi="Times New Roman"/>
                <w:i/>
                <w:color w:val="FF0000"/>
                <w:lang w:val="kk-KZ"/>
              </w:rPr>
              <w:t xml:space="preserve">4К моделі: командада </w:t>
            </w:r>
            <w:r w:rsidRPr="008879F1">
              <w:rPr>
                <w:rFonts w:ascii="Times New Roman" w:hAnsi="Times New Roman"/>
                <w:i/>
                <w:color w:val="FF0000"/>
                <w:lang w:val="kk-KZ"/>
              </w:rPr>
              <w:lastRenderedPageBreak/>
              <w:t>жұмыс жасау</w:t>
            </w:r>
          </w:p>
          <w:p w14:paraId="1D728719" w14:textId="77777777" w:rsidR="009554C7" w:rsidRPr="008879F1" w:rsidRDefault="009554C7" w:rsidP="00BB324F">
            <w:pPr>
              <w:rPr>
                <w:b/>
                <w:i/>
              </w:rPr>
            </w:pPr>
            <w:r w:rsidRPr="008879F1">
              <w:rPr>
                <w:b/>
                <w:i/>
              </w:rPr>
              <w:t>ҰОҚ ӨТІЛУ БАРЫСЫ.</w:t>
            </w:r>
          </w:p>
          <w:p w14:paraId="4DB57EE8" w14:textId="77777777" w:rsidR="009554C7" w:rsidRPr="008879F1" w:rsidRDefault="009554C7" w:rsidP="00BB324F">
            <w:pPr>
              <w:rPr>
                <w:b/>
                <w:i/>
              </w:rPr>
            </w:pPr>
            <w:r w:rsidRPr="008879F1">
              <w:rPr>
                <w:b/>
                <w:i/>
              </w:rPr>
              <w:t>Шаттық шеңбері:</w:t>
            </w:r>
          </w:p>
          <w:p w14:paraId="46D2664B" w14:textId="77777777" w:rsidR="009554C7" w:rsidRPr="008879F1" w:rsidRDefault="009554C7" w:rsidP="00BB324F">
            <w:pPr>
              <w:rPr>
                <w:i/>
              </w:rPr>
            </w:pPr>
            <w:r w:rsidRPr="008879F1">
              <w:rPr>
                <w:i/>
              </w:rPr>
              <w:t>Қуанамын мен де,</w:t>
            </w:r>
          </w:p>
          <w:p w14:paraId="10AB2730" w14:textId="77777777" w:rsidR="009554C7" w:rsidRPr="008879F1" w:rsidRDefault="009554C7" w:rsidP="00BB324F">
            <w:pPr>
              <w:rPr>
                <w:i/>
              </w:rPr>
            </w:pPr>
            <w:r w:rsidRPr="008879F1">
              <w:rPr>
                <w:i/>
              </w:rPr>
              <w:t>Қуанасың сен де,</w:t>
            </w:r>
          </w:p>
          <w:p w14:paraId="110B0B0C" w14:textId="77777777" w:rsidR="009554C7" w:rsidRPr="008879F1" w:rsidRDefault="009554C7" w:rsidP="00BB324F">
            <w:pPr>
              <w:rPr>
                <w:i/>
              </w:rPr>
            </w:pPr>
            <w:r w:rsidRPr="008879F1">
              <w:rPr>
                <w:i/>
              </w:rPr>
              <w:t>Қуанайық достарым</w:t>
            </w:r>
          </w:p>
          <w:p w14:paraId="6FB37E15" w14:textId="77777777" w:rsidR="009554C7" w:rsidRPr="008879F1" w:rsidRDefault="009554C7" w:rsidP="00BB324F">
            <w:pPr>
              <w:rPr>
                <w:i/>
              </w:rPr>
            </w:pPr>
            <w:r w:rsidRPr="008879F1">
              <w:rPr>
                <w:i/>
              </w:rPr>
              <w:t>Арайлап атқан күнге.</w:t>
            </w:r>
          </w:p>
          <w:p w14:paraId="53F8EAB5" w14:textId="77777777" w:rsidR="009554C7" w:rsidRPr="008879F1" w:rsidRDefault="009554C7" w:rsidP="00BB324F">
            <w:pPr>
              <w:rPr>
                <w:i/>
                <w:color w:val="FF0000"/>
              </w:rPr>
            </w:pPr>
            <w:r w:rsidRPr="008879F1">
              <w:rPr>
                <w:i/>
                <w:color w:val="FF0000"/>
              </w:rPr>
              <w:t xml:space="preserve">           Бала үні.</w:t>
            </w:r>
          </w:p>
          <w:p w14:paraId="0F50FDFE" w14:textId="77777777" w:rsidR="009554C7" w:rsidRPr="008879F1" w:rsidRDefault="009554C7" w:rsidP="00BB324F">
            <w:pPr>
              <w:rPr>
                <w:i/>
              </w:rPr>
            </w:pPr>
            <w:r w:rsidRPr="008879F1">
              <w:rPr>
                <w:b/>
                <w:i/>
                <w:iCs/>
                <w:color w:val="000000"/>
                <w:lang w:eastAsia="ru-RU"/>
              </w:rPr>
              <w:t xml:space="preserve">1. Миға шабул.  </w:t>
            </w:r>
          </w:p>
          <w:p w14:paraId="312CC3C1" w14:textId="77777777" w:rsidR="009554C7" w:rsidRPr="008879F1" w:rsidRDefault="009554C7" w:rsidP="00BB324F">
            <w:pPr>
              <w:rPr>
                <w:i/>
                <w:color w:val="FF0000"/>
              </w:rPr>
            </w:pPr>
            <w:r w:rsidRPr="008879F1">
              <w:rPr>
                <w:b/>
                <w:i/>
                <w:color w:val="FF0000"/>
              </w:rPr>
              <w:t>Құрлымдалған ойын:</w:t>
            </w:r>
            <w:r w:rsidRPr="008879F1">
              <w:rPr>
                <w:i/>
                <w:color w:val="FF0000"/>
              </w:rPr>
              <w:t xml:space="preserve"> «Бақшада ма  бақтама»</w:t>
            </w:r>
          </w:p>
          <w:p w14:paraId="1D5E8BB9" w14:textId="77777777" w:rsidR="009554C7" w:rsidRPr="008879F1" w:rsidRDefault="009554C7" w:rsidP="00BB324F">
            <w:pPr>
              <w:rPr>
                <w:i/>
                <w:color w:val="000000"/>
                <w:lang w:eastAsia="ru-RU"/>
              </w:rPr>
            </w:pPr>
            <w:r w:rsidRPr="008879F1">
              <w:rPr>
                <w:i/>
                <w:color w:val="000000"/>
                <w:lang w:eastAsia="ru-RU"/>
              </w:rPr>
              <w:t>Шарты: Бақшада нелер өседі, бақта нелер өсетінін айтып беру.</w:t>
            </w:r>
          </w:p>
          <w:p w14:paraId="4F22EC0F" w14:textId="77777777" w:rsidR="009554C7" w:rsidRPr="008879F1" w:rsidRDefault="009554C7" w:rsidP="00BB324F">
            <w:pPr>
              <w:rPr>
                <w:b/>
                <w:i/>
              </w:rPr>
            </w:pPr>
            <w:r w:rsidRPr="008879F1">
              <w:rPr>
                <w:b/>
                <w:i/>
              </w:rPr>
              <w:t>Қызығушылықтарын ояту.</w:t>
            </w:r>
          </w:p>
          <w:p w14:paraId="09C6C99A" w14:textId="77777777" w:rsidR="009554C7" w:rsidRPr="008879F1" w:rsidRDefault="009554C7" w:rsidP="00BB324F">
            <w:pPr>
              <w:rPr>
                <w:b/>
                <w:i/>
              </w:rPr>
            </w:pPr>
            <w:r w:rsidRPr="008879F1">
              <w:rPr>
                <w:b/>
                <w:i/>
              </w:rPr>
              <w:t xml:space="preserve"> Есік қағылады.</w:t>
            </w:r>
          </w:p>
          <w:p w14:paraId="2A30DDBB" w14:textId="77777777" w:rsidR="009554C7" w:rsidRPr="008879F1" w:rsidRDefault="009554C7" w:rsidP="00BB324F">
            <w:pPr>
              <w:rPr>
                <w:i/>
              </w:rPr>
            </w:pPr>
            <w:r w:rsidRPr="008879F1">
              <w:rPr>
                <w:i/>
              </w:rPr>
              <w:t xml:space="preserve">-Балалар қараңдар бізге біреу қорапша тастап кетіпті. </w:t>
            </w:r>
          </w:p>
          <w:p w14:paraId="2FB71F09" w14:textId="77777777" w:rsidR="009554C7" w:rsidRPr="008879F1" w:rsidRDefault="009554C7" w:rsidP="00BB324F">
            <w:pPr>
              <w:rPr>
                <w:b/>
                <w:i/>
              </w:rPr>
            </w:pPr>
            <w:r w:rsidRPr="008879F1">
              <w:rPr>
                <w:b/>
                <w:i/>
              </w:rPr>
              <w:t>Ой қозғау.</w:t>
            </w:r>
          </w:p>
          <w:p w14:paraId="1F2E566B" w14:textId="77777777" w:rsidR="009554C7" w:rsidRPr="008879F1" w:rsidRDefault="009554C7" w:rsidP="00BB324F">
            <w:pPr>
              <w:rPr>
                <w:i/>
                <w:noProof/>
                <w:lang w:eastAsia="ru-RU"/>
              </w:rPr>
            </w:pPr>
            <w:r w:rsidRPr="008879F1">
              <w:rPr>
                <w:i/>
              </w:rPr>
              <w:t>Ішінде не бар екен?</w:t>
            </w:r>
          </w:p>
          <w:p w14:paraId="4FB5F88C" w14:textId="77777777" w:rsidR="009554C7" w:rsidRPr="008879F1" w:rsidRDefault="009554C7" w:rsidP="00BB324F">
            <w:pPr>
              <w:rPr>
                <w:i/>
              </w:rPr>
            </w:pPr>
            <w:r w:rsidRPr="008879F1">
              <w:rPr>
                <w:i/>
                <w:noProof/>
                <w:lang w:eastAsia="ru-RU"/>
              </w:rPr>
              <w:t xml:space="preserve"> </w:t>
            </w:r>
            <w:r w:rsidRPr="008879F1">
              <w:rPr>
                <w:i/>
                <w:noProof/>
                <w:lang w:eastAsia="ru-RU"/>
              </w:rPr>
              <w:drawing>
                <wp:inline distT="0" distB="0" distL="0" distR="0" wp14:anchorId="51DDC7D8" wp14:editId="44487D04">
                  <wp:extent cx="1316990" cy="631190"/>
                  <wp:effectExtent l="0" t="0" r="0" b="0"/>
                  <wp:docPr id="43" name="Рисунок 43" descr="https://ust.kz/materials/docx/image/2017/december/d18/1513600376_html_34253b9d988a3a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st.kz/materials/docx/image/2017/december/d18/1513600376_html_34253b9d988a3a6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16990" cy="631190"/>
                          </a:xfrm>
                          <a:prstGeom prst="rect">
                            <a:avLst/>
                          </a:prstGeom>
                          <a:noFill/>
                          <a:ln>
                            <a:noFill/>
                          </a:ln>
                        </pic:spPr>
                      </pic:pic>
                    </a:graphicData>
                  </a:graphic>
                </wp:inline>
              </w:drawing>
            </w:r>
          </w:p>
          <w:p w14:paraId="130CFD1C" w14:textId="77777777" w:rsidR="009554C7" w:rsidRPr="008879F1" w:rsidRDefault="009554C7" w:rsidP="00BB324F">
            <w:pPr>
              <w:rPr>
                <w:b/>
                <w:i/>
              </w:rPr>
            </w:pPr>
            <w:r w:rsidRPr="008879F1">
              <w:rPr>
                <w:b/>
                <w:i/>
              </w:rPr>
              <w:t>Алманы алгоритм бойынша түсіндіру.</w:t>
            </w:r>
          </w:p>
          <w:p w14:paraId="7456E460" w14:textId="77777777" w:rsidR="009554C7" w:rsidRPr="008879F1" w:rsidRDefault="009554C7" w:rsidP="00BB324F">
            <w:pPr>
              <w:rPr>
                <w:b/>
                <w:i/>
              </w:rPr>
            </w:pPr>
            <w:r w:rsidRPr="008879F1">
              <w:rPr>
                <w:i/>
                <w:noProof/>
                <w:lang w:eastAsia="ru-RU"/>
              </w:rPr>
              <w:drawing>
                <wp:inline distT="0" distB="0" distL="0" distR="0" wp14:anchorId="2BF0CA3C" wp14:editId="4F8B3A16">
                  <wp:extent cx="1208314" cy="906236"/>
                  <wp:effectExtent l="0" t="0" r="0" b="8255"/>
                  <wp:docPr id="44" name="Рисунок 44" descr="https://ust.kz/materials/docx/image/2017/december/d18/1513600376_html_f34a7ce5fb2259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t.kz/materials/docx/image/2017/december/d18/1513600376_html_f34a7ce5fb22598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13641" cy="910231"/>
                          </a:xfrm>
                          <a:prstGeom prst="rect">
                            <a:avLst/>
                          </a:prstGeom>
                          <a:noFill/>
                          <a:ln>
                            <a:noFill/>
                          </a:ln>
                        </pic:spPr>
                      </pic:pic>
                    </a:graphicData>
                  </a:graphic>
                </wp:inline>
              </w:drawing>
            </w:r>
          </w:p>
          <w:p w14:paraId="44842279" w14:textId="77777777" w:rsidR="009554C7" w:rsidRPr="008879F1" w:rsidRDefault="009554C7" w:rsidP="00BB324F">
            <w:pPr>
              <w:tabs>
                <w:tab w:val="left" w:pos="2383"/>
              </w:tabs>
              <w:rPr>
                <w:b/>
                <w:i/>
                <w:lang w:eastAsia="ru-RU"/>
              </w:rPr>
            </w:pPr>
            <w:r w:rsidRPr="008879F1">
              <w:rPr>
                <w:b/>
                <w:i/>
                <w:lang w:eastAsia="ru-RU"/>
              </w:rPr>
              <w:t xml:space="preserve">4. Топқа бөлу </w:t>
            </w:r>
          </w:p>
          <w:p w14:paraId="1C2B4F81" w14:textId="77777777" w:rsidR="009554C7" w:rsidRPr="008879F1" w:rsidRDefault="009554C7" w:rsidP="00BB324F">
            <w:pPr>
              <w:tabs>
                <w:tab w:val="left" w:pos="2383"/>
              </w:tabs>
              <w:rPr>
                <w:b/>
                <w:i/>
                <w:color w:val="FF0000"/>
                <w:lang w:eastAsia="ru-RU"/>
              </w:rPr>
            </w:pPr>
            <w:r w:rsidRPr="008879F1">
              <w:rPr>
                <w:b/>
                <w:i/>
                <w:color w:val="FF0000"/>
                <w:lang w:eastAsia="ru-RU"/>
              </w:rPr>
              <w:t>Пед жет ойын: «Қандай алма?»</w:t>
            </w:r>
          </w:p>
          <w:p w14:paraId="4495CFA5" w14:textId="77777777" w:rsidR="009554C7" w:rsidRPr="008879F1" w:rsidRDefault="009554C7" w:rsidP="00BB324F">
            <w:pPr>
              <w:tabs>
                <w:tab w:val="left" w:pos="1861"/>
              </w:tabs>
              <w:rPr>
                <w:b/>
                <w:i/>
                <w:lang w:eastAsia="ru-RU"/>
              </w:rPr>
            </w:pPr>
            <w:r w:rsidRPr="008879F1">
              <w:rPr>
                <w:b/>
                <w:i/>
                <w:lang w:eastAsia="ru-RU"/>
              </w:rPr>
              <w:t xml:space="preserve">1- топ. </w:t>
            </w:r>
            <w:r w:rsidRPr="008879F1">
              <w:rPr>
                <w:i/>
                <w:lang w:eastAsia="ru-RU"/>
              </w:rPr>
              <w:t>Қызыл лма</w:t>
            </w:r>
            <w:r w:rsidRPr="008879F1">
              <w:rPr>
                <w:i/>
                <w:lang w:eastAsia="ru-RU"/>
              </w:rPr>
              <w:tab/>
            </w:r>
          </w:p>
          <w:p w14:paraId="424BC73B" w14:textId="77777777" w:rsidR="009554C7" w:rsidRPr="008879F1" w:rsidRDefault="009554C7" w:rsidP="00BB324F">
            <w:pPr>
              <w:tabs>
                <w:tab w:val="left" w:pos="2383"/>
              </w:tabs>
              <w:rPr>
                <w:b/>
                <w:i/>
                <w:lang w:eastAsia="ru-RU"/>
              </w:rPr>
            </w:pPr>
            <w:r w:rsidRPr="008879F1">
              <w:rPr>
                <w:b/>
                <w:i/>
                <w:lang w:eastAsia="ru-RU"/>
              </w:rPr>
              <w:t xml:space="preserve">2- топ. </w:t>
            </w:r>
            <w:r w:rsidRPr="008879F1">
              <w:rPr>
                <w:i/>
                <w:lang w:eastAsia="ru-RU"/>
              </w:rPr>
              <w:t>Сары алама</w:t>
            </w:r>
            <w:r w:rsidRPr="008879F1">
              <w:rPr>
                <w:b/>
                <w:i/>
                <w:lang w:eastAsia="ru-RU"/>
              </w:rPr>
              <w:t xml:space="preserve"> </w:t>
            </w:r>
          </w:p>
          <w:p w14:paraId="7026F78D" w14:textId="77777777" w:rsidR="009554C7" w:rsidRPr="008879F1" w:rsidRDefault="009554C7" w:rsidP="00BB324F">
            <w:pPr>
              <w:tabs>
                <w:tab w:val="left" w:pos="2383"/>
              </w:tabs>
              <w:rPr>
                <w:i/>
                <w:lang w:eastAsia="ru-RU"/>
              </w:rPr>
            </w:pPr>
            <w:r w:rsidRPr="008879F1">
              <w:rPr>
                <w:b/>
                <w:i/>
                <w:lang w:eastAsia="ru-RU"/>
              </w:rPr>
              <w:t xml:space="preserve">3- топ. </w:t>
            </w:r>
            <w:r w:rsidRPr="008879F1">
              <w:rPr>
                <w:i/>
                <w:lang w:eastAsia="ru-RU"/>
              </w:rPr>
              <w:t>Жасыл алама</w:t>
            </w:r>
          </w:p>
          <w:p w14:paraId="21F3C340" w14:textId="77777777" w:rsidR="009554C7" w:rsidRPr="008879F1" w:rsidRDefault="009554C7" w:rsidP="00BB324F">
            <w:pPr>
              <w:rPr>
                <w:b/>
                <w:i/>
              </w:rPr>
            </w:pPr>
            <w:r w:rsidRPr="008879F1">
              <w:rPr>
                <w:b/>
                <w:i/>
              </w:rPr>
              <w:t xml:space="preserve">Жұмы с жасаудың  әдіс – тәсілін  түсіндіру, </w:t>
            </w:r>
            <w:r w:rsidRPr="008879F1">
              <w:rPr>
                <w:b/>
                <w:i/>
              </w:rPr>
              <w:lastRenderedPageBreak/>
              <w:t>көрсету</w:t>
            </w:r>
          </w:p>
          <w:p w14:paraId="1F963ECD" w14:textId="77777777" w:rsidR="009554C7" w:rsidRPr="008879F1" w:rsidRDefault="009554C7" w:rsidP="00BB324F">
            <w:pPr>
              <w:rPr>
                <w:b/>
                <w:i/>
              </w:rPr>
            </w:pPr>
            <w:r w:rsidRPr="008879F1">
              <w:rPr>
                <w:b/>
                <w:i/>
              </w:rPr>
              <w:t>Трафаретпен  жұмыс.</w:t>
            </w:r>
          </w:p>
          <w:p w14:paraId="61F3FC10" w14:textId="77777777" w:rsidR="009554C7" w:rsidRPr="008879F1" w:rsidRDefault="009554C7" w:rsidP="00BB324F">
            <w:pPr>
              <w:rPr>
                <w:i/>
              </w:rPr>
            </w:pPr>
            <w:r w:rsidRPr="008879F1">
              <w:rPr>
                <w:i/>
              </w:rPr>
              <w:t xml:space="preserve">Өз беттерінше  жұмыс  жасау. Қадағалау,  көмектесу  </w:t>
            </w:r>
          </w:p>
          <w:p w14:paraId="6819D77D" w14:textId="77777777" w:rsidR="009554C7" w:rsidRPr="008879F1" w:rsidRDefault="009554C7" w:rsidP="00BB324F">
            <w:pPr>
              <w:rPr>
                <w:i/>
              </w:rPr>
            </w:pPr>
            <w:r w:rsidRPr="008879F1">
              <w:rPr>
                <w:i/>
                <w:color w:val="FF0000"/>
              </w:rPr>
              <w:t>Өнім арқылы саралау Жетелеуші сұрақтар арқылы бақылау</w:t>
            </w:r>
          </w:p>
          <w:p w14:paraId="426CC2E8" w14:textId="77777777" w:rsidR="009554C7" w:rsidRPr="008879F1" w:rsidRDefault="009554C7" w:rsidP="00BB324F">
            <w:pPr>
              <w:rPr>
                <w:i/>
                <w:color w:val="FF0000"/>
                <w:lang w:eastAsia="ru-RU"/>
              </w:rPr>
            </w:pPr>
            <w:r w:rsidRPr="008879F1">
              <w:rPr>
                <w:i/>
                <w:color w:val="FF0000"/>
              </w:rPr>
              <w:t xml:space="preserve">  </w:t>
            </w:r>
            <w:r w:rsidRPr="008879F1">
              <w:rPr>
                <w:i/>
                <w:color w:val="FF0000"/>
                <w:lang w:eastAsia="ru-RU"/>
              </w:rPr>
              <w:t xml:space="preserve">Құрлымдалған   ойын: </w:t>
            </w:r>
          </w:p>
          <w:p w14:paraId="617E18B8" w14:textId="77777777" w:rsidR="009554C7" w:rsidRPr="008879F1" w:rsidRDefault="009554C7" w:rsidP="00BB324F">
            <w:pPr>
              <w:rPr>
                <w:i/>
                <w:color w:val="FF0000"/>
              </w:rPr>
            </w:pPr>
            <w:r w:rsidRPr="008879F1">
              <w:rPr>
                <w:i/>
                <w:color w:val="FF0000"/>
                <w:lang w:eastAsia="ru-RU"/>
              </w:rPr>
              <w:t>«Біздің  көрме»</w:t>
            </w:r>
          </w:p>
          <w:p w14:paraId="3D872DE6" w14:textId="77777777" w:rsidR="009554C7" w:rsidRPr="008879F1" w:rsidRDefault="009554C7" w:rsidP="00BB324F">
            <w:pPr>
              <w:tabs>
                <w:tab w:val="left" w:pos="2383"/>
              </w:tabs>
              <w:rPr>
                <w:i/>
                <w:lang w:eastAsia="ru-RU"/>
              </w:rPr>
            </w:pPr>
            <w:r w:rsidRPr="008879F1">
              <w:rPr>
                <w:b/>
                <w:i/>
                <w:lang w:eastAsia="ru-RU"/>
              </w:rPr>
              <w:t xml:space="preserve">Мақсаты: </w:t>
            </w:r>
            <w:r w:rsidRPr="008879F1">
              <w:rPr>
                <w:i/>
                <w:lang w:eastAsia="ru-RU"/>
              </w:rPr>
              <w:t>Педагогтың әр топтағы балалардың жұмысына  баға беру.</w:t>
            </w:r>
          </w:p>
          <w:p w14:paraId="05F8AF58" w14:textId="77777777" w:rsidR="009554C7" w:rsidRPr="008879F1" w:rsidRDefault="009554C7" w:rsidP="00BB324F">
            <w:pPr>
              <w:tabs>
                <w:tab w:val="left" w:pos="2383"/>
              </w:tabs>
              <w:rPr>
                <w:b/>
                <w:i/>
                <w:lang w:eastAsia="ru-RU"/>
              </w:rPr>
            </w:pPr>
            <w:r w:rsidRPr="008879F1">
              <w:rPr>
                <w:b/>
                <w:i/>
                <w:lang w:eastAsia="ru-RU"/>
              </w:rPr>
              <w:t>Сұрақ – жауап.</w:t>
            </w:r>
          </w:p>
          <w:p w14:paraId="306B6DD4" w14:textId="77777777" w:rsidR="009554C7" w:rsidRPr="008879F1" w:rsidRDefault="009554C7" w:rsidP="00BB324F">
            <w:pPr>
              <w:tabs>
                <w:tab w:val="left" w:pos="2383"/>
              </w:tabs>
              <w:rPr>
                <w:i/>
                <w:lang w:eastAsia="ru-RU"/>
              </w:rPr>
            </w:pPr>
            <w:r w:rsidRPr="008879F1">
              <w:rPr>
                <w:i/>
                <w:lang w:eastAsia="ru-RU"/>
              </w:rPr>
              <w:t>Қандай жеміс салдың?</w:t>
            </w:r>
          </w:p>
          <w:p w14:paraId="246133F6" w14:textId="77777777" w:rsidR="009554C7" w:rsidRPr="008879F1" w:rsidRDefault="009554C7" w:rsidP="00BB324F">
            <w:pPr>
              <w:tabs>
                <w:tab w:val="left" w:pos="2383"/>
              </w:tabs>
              <w:rPr>
                <w:b/>
                <w:i/>
                <w:lang w:eastAsia="ru-RU"/>
              </w:rPr>
            </w:pPr>
            <w:r w:rsidRPr="008879F1">
              <w:rPr>
                <w:i/>
                <w:shd w:val="clear" w:color="auto" w:fill="FFFFFF"/>
              </w:rPr>
              <w:t>Жемістердің түсін, пішіні қандай?</w:t>
            </w:r>
          </w:p>
          <w:p w14:paraId="401324F5" w14:textId="77777777" w:rsidR="009554C7" w:rsidRPr="008879F1" w:rsidRDefault="009554C7" w:rsidP="00BB324F">
            <w:pPr>
              <w:tabs>
                <w:tab w:val="left" w:pos="2383"/>
              </w:tabs>
              <w:rPr>
                <w:i/>
                <w:lang w:eastAsia="ru-RU"/>
              </w:rPr>
            </w:pPr>
            <w:r w:rsidRPr="008879F1">
              <w:rPr>
                <w:i/>
                <w:lang w:eastAsia="ru-RU"/>
              </w:rPr>
              <w:t>Салынған суретті себетке салып  Айгүлге  беру.</w:t>
            </w:r>
            <w:r w:rsidRPr="008879F1">
              <w:rPr>
                <w:b/>
                <w:i/>
                <w:lang w:eastAsia="ru-RU"/>
              </w:rPr>
              <w:t xml:space="preserve"> </w:t>
            </w:r>
            <w:r w:rsidRPr="008879F1">
              <w:rPr>
                <w:i/>
                <w:lang w:eastAsia="ru-RU"/>
              </w:rPr>
              <w:t>Қоштасу.</w:t>
            </w:r>
          </w:p>
          <w:p w14:paraId="397D9482" w14:textId="77777777" w:rsidR="009554C7" w:rsidRPr="008879F1" w:rsidRDefault="009554C7" w:rsidP="00BB324F">
            <w:pPr>
              <w:rPr>
                <w:b/>
                <w:i/>
              </w:rPr>
            </w:pPr>
            <w:r w:rsidRPr="008879F1">
              <w:rPr>
                <w:b/>
                <w:i/>
                <w:color w:val="FF0000"/>
              </w:rPr>
              <w:t>4К моделі, , жанама бақылау, бала үні, мадақтау</w:t>
            </w:r>
          </w:p>
          <w:p w14:paraId="21B72056" w14:textId="77777777" w:rsidR="009554C7" w:rsidRPr="008879F1" w:rsidRDefault="009554C7" w:rsidP="00BB324F">
            <w:pPr>
              <w:tabs>
                <w:tab w:val="left" w:pos="2383"/>
              </w:tabs>
              <w:rPr>
                <w:b/>
                <w:i/>
                <w:lang w:eastAsia="ru-RU"/>
              </w:rPr>
            </w:pPr>
            <w:r w:rsidRPr="008879F1">
              <w:rPr>
                <w:b/>
                <w:i/>
                <w:lang w:eastAsia="ru-RU"/>
              </w:rPr>
              <w:t>Қорытынды</w:t>
            </w:r>
            <w:r w:rsidRPr="008879F1">
              <w:rPr>
                <w:i/>
                <w:lang w:eastAsia="ru-RU"/>
              </w:rPr>
              <w:t>.</w:t>
            </w:r>
          </w:p>
          <w:p w14:paraId="0960464F" w14:textId="77777777" w:rsidR="009554C7" w:rsidRPr="008879F1" w:rsidRDefault="009554C7" w:rsidP="00BB324F">
            <w:pPr>
              <w:rPr>
                <w:i/>
                <w:lang w:eastAsia="ru-RU"/>
              </w:rPr>
            </w:pPr>
            <w:r w:rsidRPr="008879F1">
              <w:rPr>
                <w:i/>
                <w:lang w:eastAsia="ru-RU"/>
              </w:rPr>
              <w:t>Рахмет, балалар! Сендер тапсырманың барлығын жақсы орындадыңдар.</w:t>
            </w:r>
          </w:p>
          <w:p w14:paraId="4D75E79E" w14:textId="77777777" w:rsidR="009554C7" w:rsidRPr="008879F1" w:rsidRDefault="009554C7" w:rsidP="00BB324F">
            <w:pPr>
              <w:rPr>
                <w:b/>
                <w:i/>
              </w:rPr>
            </w:pPr>
            <w:r w:rsidRPr="008879F1">
              <w:rPr>
                <w:i/>
                <w:lang w:eastAsia="ru-RU"/>
              </w:rPr>
              <w:t>Балаларды мадақтап, жұлдызшалар беру.</w:t>
            </w:r>
          </w:p>
          <w:p w14:paraId="3F43649A" w14:textId="77777777" w:rsidR="009554C7" w:rsidRPr="008879F1" w:rsidRDefault="009554C7" w:rsidP="00BB324F">
            <w:pPr>
              <w:rPr>
                <w:b/>
                <w:i/>
              </w:rPr>
            </w:pPr>
            <w:r w:rsidRPr="008879F1">
              <w:rPr>
                <w:b/>
                <w:i/>
              </w:rPr>
              <w:t>3. Дене шынықтыру</w:t>
            </w:r>
          </w:p>
          <w:p w14:paraId="1777375F" w14:textId="77777777" w:rsidR="009554C7" w:rsidRPr="008879F1" w:rsidRDefault="009554C7" w:rsidP="00BB324F">
            <w:pPr>
              <w:rPr>
                <w:i/>
              </w:rPr>
            </w:pPr>
            <w:r w:rsidRPr="008879F1">
              <w:rPr>
                <w:b/>
                <w:i/>
              </w:rPr>
              <w:t>Мақсаты:</w:t>
            </w:r>
            <w:r w:rsidRPr="008879F1">
              <w:rPr>
                <w:i/>
              </w:rPr>
              <w:t xml:space="preserve"> Допты жерде отырып бір-біріне домалатуды  және ені 5-7см лента бойымен тепе теңдікті сақтап жүруді  біледі.  </w:t>
            </w:r>
          </w:p>
          <w:p w14:paraId="5393FFAB" w14:textId="77777777" w:rsidR="009554C7" w:rsidRPr="008879F1" w:rsidRDefault="009554C7" w:rsidP="00BB324F">
            <w:pPr>
              <w:rPr>
                <w:b/>
                <w:i/>
                <w:color w:val="FF0000"/>
              </w:rPr>
            </w:pPr>
            <w:r w:rsidRPr="008879F1">
              <w:rPr>
                <w:b/>
                <w:i/>
                <w:color w:val="FF0000"/>
              </w:rPr>
              <w:t>Ресурстар:  Доп,  лента</w:t>
            </w:r>
          </w:p>
          <w:p w14:paraId="6FC419E3" w14:textId="77777777" w:rsidR="009554C7" w:rsidRPr="008879F1" w:rsidRDefault="009554C7" w:rsidP="00BB324F">
            <w:pPr>
              <w:rPr>
                <w:i/>
                <w:color w:val="FF0000"/>
              </w:rPr>
            </w:pPr>
            <w:r w:rsidRPr="008879F1">
              <w:rPr>
                <w:b/>
                <w:i/>
                <w:color w:val="FF0000"/>
              </w:rPr>
              <w:t xml:space="preserve">Әдіс-тәсілі: </w:t>
            </w:r>
            <w:r w:rsidRPr="008879F1">
              <w:rPr>
                <w:i/>
                <w:color w:val="FF0000"/>
              </w:rPr>
              <w:t>4К</w:t>
            </w:r>
            <w:r w:rsidRPr="008879F1">
              <w:rPr>
                <w:b/>
                <w:i/>
                <w:color w:val="FF0000"/>
              </w:rPr>
              <w:t xml:space="preserve"> </w:t>
            </w:r>
            <w:r w:rsidRPr="008879F1">
              <w:rPr>
                <w:i/>
                <w:color w:val="FF0000"/>
              </w:rPr>
              <w:t xml:space="preserve">,бала үні, жанама бақылау, </w:t>
            </w:r>
            <w:r w:rsidRPr="008879F1">
              <w:rPr>
                <w:i/>
                <w:color w:val="FF0000"/>
              </w:rPr>
              <w:lastRenderedPageBreak/>
              <w:t>командада жұмыс.</w:t>
            </w:r>
          </w:p>
          <w:p w14:paraId="51220057" w14:textId="77777777" w:rsidR="009554C7" w:rsidRPr="008879F1" w:rsidRDefault="009554C7" w:rsidP="00BB324F">
            <w:pPr>
              <w:rPr>
                <w:b/>
                <w:i/>
                <w:iCs/>
                <w:lang w:eastAsia="ru-RU"/>
              </w:rPr>
            </w:pPr>
            <w:r w:rsidRPr="008879F1">
              <w:rPr>
                <w:b/>
                <w:i/>
                <w:iCs/>
                <w:lang w:eastAsia="ru-RU"/>
              </w:rPr>
              <w:t>ҰОҚ өтілу барысы:</w:t>
            </w:r>
          </w:p>
          <w:p w14:paraId="2073F295" w14:textId="77777777" w:rsidR="009554C7" w:rsidRPr="008879F1" w:rsidRDefault="009554C7" w:rsidP="00BB324F">
            <w:pPr>
              <w:rPr>
                <w:i/>
                <w:lang w:eastAsia="ru-RU"/>
              </w:rPr>
            </w:pPr>
            <w:r w:rsidRPr="008879F1">
              <w:rPr>
                <w:i/>
                <w:lang w:eastAsia="ru-RU"/>
              </w:rPr>
              <w:t>1.Сәлемдесу.</w:t>
            </w:r>
          </w:p>
          <w:p w14:paraId="1B2E03F7" w14:textId="77777777" w:rsidR="009554C7" w:rsidRPr="008879F1" w:rsidRDefault="009554C7" w:rsidP="00BB324F">
            <w:pPr>
              <w:rPr>
                <w:i/>
              </w:rPr>
            </w:pPr>
            <w:r w:rsidRPr="008879F1">
              <w:rPr>
                <w:i/>
              </w:rPr>
              <w:t>Бірінің артынан бірі сапқа тұру. Денені тік ұстау.</w:t>
            </w:r>
          </w:p>
          <w:p w14:paraId="4F5AD94C" w14:textId="77777777" w:rsidR="009554C7" w:rsidRPr="008879F1" w:rsidRDefault="009554C7" w:rsidP="00BB324F">
            <w:pPr>
              <w:rPr>
                <w:i/>
              </w:rPr>
            </w:pPr>
            <w:r w:rsidRPr="008879F1">
              <w:rPr>
                <w:i/>
              </w:rPr>
              <w:t>Шеңбер бойымен денені тік ұстап, адымдап жүру.</w:t>
            </w:r>
          </w:p>
          <w:p w14:paraId="6B4F05C8" w14:textId="77777777" w:rsidR="009554C7" w:rsidRPr="008879F1" w:rsidRDefault="009554C7" w:rsidP="00BB324F">
            <w:pPr>
              <w:rPr>
                <w:i/>
              </w:rPr>
            </w:pPr>
            <w:r w:rsidRPr="008879F1">
              <w:rPr>
                <w:i/>
              </w:rPr>
              <w:t>Қол бүйірде, аяқтың  сыртымен жүру.</w:t>
            </w:r>
          </w:p>
          <w:p w14:paraId="519DCD4E" w14:textId="77777777" w:rsidR="009554C7" w:rsidRPr="008879F1" w:rsidRDefault="009554C7" w:rsidP="00BB324F">
            <w:pPr>
              <w:rPr>
                <w:i/>
              </w:rPr>
            </w:pPr>
            <w:r w:rsidRPr="008879F1">
              <w:rPr>
                <w:i/>
              </w:rPr>
              <w:t>«Пингвин» - табанның ішкі жақтарымен қысқа және алшақ қадаммен жүру.</w:t>
            </w:r>
          </w:p>
          <w:p w14:paraId="2DDA08B9" w14:textId="77777777" w:rsidR="009554C7" w:rsidRPr="008879F1" w:rsidRDefault="009554C7" w:rsidP="00BB324F">
            <w:pPr>
              <w:rPr>
                <w:i/>
              </w:rPr>
            </w:pPr>
            <w:r w:rsidRPr="008879F1">
              <w:rPr>
                <w:i/>
              </w:rPr>
              <w:t>Шеңбер бойымен маршпен жүру .</w:t>
            </w:r>
          </w:p>
          <w:p w14:paraId="208D5D74" w14:textId="77777777" w:rsidR="009554C7" w:rsidRPr="008879F1" w:rsidRDefault="009554C7" w:rsidP="00BB324F">
            <w:pPr>
              <w:rPr>
                <w:i/>
              </w:rPr>
            </w:pPr>
            <w:r w:rsidRPr="008879F1">
              <w:rPr>
                <w:i/>
              </w:rPr>
              <w:t>Шеңбер бойымен тұру. (таяқшаларды үстел үстінен кезекпен алу)</w:t>
            </w:r>
          </w:p>
          <w:p w14:paraId="6A46E01D" w14:textId="77777777" w:rsidR="009554C7" w:rsidRPr="008879F1" w:rsidRDefault="009554C7" w:rsidP="00BB324F">
            <w:pPr>
              <w:rPr>
                <w:i/>
              </w:rPr>
            </w:pPr>
            <w:r w:rsidRPr="008879F1">
              <w:rPr>
                <w:i/>
              </w:rPr>
              <w:t>Қолдарын созып, арақашықтықты сақтау.</w:t>
            </w:r>
          </w:p>
          <w:p w14:paraId="3C10A27C" w14:textId="77777777" w:rsidR="009554C7" w:rsidRPr="008879F1" w:rsidRDefault="009554C7" w:rsidP="00BB324F">
            <w:pPr>
              <w:rPr>
                <w:i/>
                <w:color w:val="FF0000"/>
              </w:rPr>
            </w:pPr>
            <w:r w:rsidRPr="008879F1">
              <w:rPr>
                <w:i/>
                <w:color w:val="FF0000"/>
              </w:rPr>
              <w:t>Тікелей бақылау, блум таксономиясы.</w:t>
            </w:r>
          </w:p>
          <w:p w14:paraId="653642BD" w14:textId="77777777" w:rsidR="009554C7" w:rsidRPr="008879F1" w:rsidRDefault="009554C7" w:rsidP="00BB324F">
            <w:pPr>
              <w:rPr>
                <w:b/>
                <w:i/>
                <w:lang w:eastAsia="ru-RU"/>
              </w:rPr>
            </w:pPr>
            <w:r w:rsidRPr="008879F1">
              <w:rPr>
                <w:b/>
                <w:i/>
                <w:lang w:eastAsia="ru-RU"/>
              </w:rPr>
              <w:t>Жалпы даму жаттығулары.</w:t>
            </w:r>
          </w:p>
          <w:p w14:paraId="6DAB48BD" w14:textId="77777777" w:rsidR="009554C7" w:rsidRPr="008879F1" w:rsidRDefault="009554C7" w:rsidP="00BB324F">
            <w:pPr>
              <w:rPr>
                <w:b/>
                <w:i/>
                <w:lang w:eastAsia="ru-RU"/>
              </w:rPr>
            </w:pPr>
            <w:r w:rsidRPr="008879F1">
              <w:rPr>
                <w:b/>
                <w:i/>
                <w:lang w:eastAsia="ru-RU"/>
              </w:rPr>
              <w:t xml:space="preserve">Таяқшаман </w:t>
            </w:r>
          </w:p>
          <w:p w14:paraId="5F127311" w14:textId="77777777" w:rsidR="009554C7" w:rsidRPr="008879F1" w:rsidRDefault="009554C7" w:rsidP="00BB324F">
            <w:pPr>
              <w:rPr>
                <w:b/>
                <w:i/>
              </w:rPr>
            </w:pPr>
            <w:r w:rsidRPr="008879F1">
              <w:rPr>
                <w:b/>
                <w:i/>
              </w:rPr>
              <w:t xml:space="preserve">Б.қ.: «Сағаттар»  </w:t>
            </w:r>
          </w:p>
          <w:p w14:paraId="61D54F7B" w14:textId="77777777" w:rsidR="009554C7" w:rsidRPr="008879F1" w:rsidRDefault="009554C7" w:rsidP="00BB324F">
            <w:pPr>
              <w:rPr>
                <w:i/>
              </w:rPr>
            </w:pPr>
            <w:r w:rsidRPr="008879F1">
              <w:rPr>
                <w:b/>
                <w:i/>
              </w:rPr>
              <w:t>1.</w:t>
            </w:r>
            <w:r w:rsidRPr="008879F1">
              <w:rPr>
                <w:i/>
              </w:rPr>
              <w:t xml:space="preserve"> Аяқтары алшақ , таяқша белде. «Тик-так» сөзін айтып басты оңға, солға қозғалту. / 6 рет қайталау/</w:t>
            </w:r>
          </w:p>
          <w:p w14:paraId="4F5708A2" w14:textId="77777777" w:rsidR="009554C7" w:rsidRPr="008879F1" w:rsidRDefault="009554C7" w:rsidP="00BB324F">
            <w:pPr>
              <w:rPr>
                <w:b/>
                <w:i/>
              </w:rPr>
            </w:pPr>
            <w:r w:rsidRPr="008879F1">
              <w:rPr>
                <w:b/>
                <w:i/>
              </w:rPr>
              <w:t xml:space="preserve">Б. қ.: «Су тасушы» </w:t>
            </w:r>
          </w:p>
          <w:p w14:paraId="58F31EB8" w14:textId="77777777" w:rsidR="009554C7" w:rsidRPr="008879F1" w:rsidRDefault="009554C7" w:rsidP="00BB324F">
            <w:pPr>
              <w:rPr>
                <w:i/>
              </w:rPr>
            </w:pPr>
            <w:r w:rsidRPr="008879F1">
              <w:rPr>
                <w:b/>
                <w:i/>
              </w:rPr>
              <w:t xml:space="preserve">2. </w:t>
            </w:r>
            <w:r w:rsidRPr="008879F1">
              <w:rPr>
                <w:i/>
              </w:rPr>
              <w:t xml:space="preserve">Аяқтары алшақ қойылған, таяқша иықта,  иықты  кезек көтеру. </w:t>
            </w:r>
          </w:p>
          <w:p w14:paraId="01EE59F4" w14:textId="77777777" w:rsidR="009554C7" w:rsidRPr="008879F1" w:rsidRDefault="009554C7" w:rsidP="00BB324F">
            <w:pPr>
              <w:rPr>
                <w:i/>
              </w:rPr>
            </w:pPr>
            <w:r w:rsidRPr="008879F1">
              <w:rPr>
                <w:i/>
              </w:rPr>
              <w:t>/6 рет қайталау/</w:t>
            </w:r>
          </w:p>
          <w:p w14:paraId="2FFDA8B4" w14:textId="77777777" w:rsidR="009554C7" w:rsidRPr="008879F1" w:rsidRDefault="009554C7" w:rsidP="00BB324F">
            <w:pPr>
              <w:rPr>
                <w:b/>
                <w:i/>
              </w:rPr>
            </w:pPr>
            <w:r w:rsidRPr="008879F1">
              <w:rPr>
                <w:b/>
                <w:i/>
              </w:rPr>
              <w:lastRenderedPageBreak/>
              <w:t xml:space="preserve">Б.қ.: </w:t>
            </w:r>
            <w:r w:rsidRPr="008879F1">
              <w:rPr>
                <w:b/>
                <w:i/>
              </w:rPr>
              <w:tab/>
              <w:t xml:space="preserve">«Құламалар» </w:t>
            </w:r>
          </w:p>
          <w:p w14:paraId="313DCAAD" w14:textId="77777777" w:rsidR="009554C7" w:rsidRPr="008879F1" w:rsidRDefault="009554C7" w:rsidP="00BB324F">
            <w:pPr>
              <w:tabs>
                <w:tab w:val="left" w:pos="1110"/>
              </w:tabs>
              <w:rPr>
                <w:i/>
              </w:rPr>
            </w:pPr>
            <w:r w:rsidRPr="008879F1">
              <w:rPr>
                <w:b/>
                <w:i/>
              </w:rPr>
              <w:t xml:space="preserve">3. </w:t>
            </w:r>
            <w:r w:rsidRPr="008879F1">
              <w:rPr>
                <w:i/>
              </w:rPr>
              <w:t>Аяқтары алшақ қойылған, таяқшаны жоғары созу, оңнан – солға, солдан - оңға қарай иілу. /6 рет қайталау/</w:t>
            </w:r>
          </w:p>
          <w:p w14:paraId="2A950BB1" w14:textId="77777777" w:rsidR="009554C7" w:rsidRPr="008879F1" w:rsidRDefault="009554C7" w:rsidP="00BB324F">
            <w:pPr>
              <w:rPr>
                <w:b/>
                <w:i/>
              </w:rPr>
            </w:pPr>
            <w:r w:rsidRPr="008879F1">
              <w:rPr>
                <w:b/>
                <w:i/>
              </w:rPr>
              <w:t>Б.қ.: «Күш жинау»</w:t>
            </w:r>
          </w:p>
          <w:p w14:paraId="32EE4BA9" w14:textId="77777777" w:rsidR="009554C7" w:rsidRPr="008879F1" w:rsidRDefault="009554C7" w:rsidP="00BB324F">
            <w:pPr>
              <w:rPr>
                <w:i/>
              </w:rPr>
            </w:pPr>
            <w:r w:rsidRPr="008879F1">
              <w:rPr>
                <w:b/>
                <w:i/>
              </w:rPr>
              <w:t xml:space="preserve">4. </w:t>
            </w:r>
            <w:r w:rsidRPr="008879F1">
              <w:rPr>
                <w:i/>
              </w:rPr>
              <w:t>Аяқтар алшақ қойылған, таяқша кеуде тұсында. Таяқшаны жоғары көтеріп- түсіру.  /6  рет қайталау/</w:t>
            </w:r>
          </w:p>
          <w:p w14:paraId="7AD95B5F" w14:textId="77777777" w:rsidR="009554C7" w:rsidRPr="008879F1" w:rsidRDefault="009554C7" w:rsidP="00BB324F">
            <w:pPr>
              <w:tabs>
                <w:tab w:val="left" w:pos="1110"/>
              </w:tabs>
              <w:rPr>
                <w:b/>
                <w:i/>
              </w:rPr>
            </w:pPr>
            <w:r w:rsidRPr="008879F1">
              <w:rPr>
                <w:b/>
                <w:i/>
              </w:rPr>
              <w:t>Б.қ.: «Мотоцикл жүргізу»</w:t>
            </w:r>
          </w:p>
          <w:p w14:paraId="7F934890" w14:textId="77777777" w:rsidR="009554C7" w:rsidRPr="008879F1" w:rsidRDefault="009554C7" w:rsidP="00BB324F">
            <w:pPr>
              <w:tabs>
                <w:tab w:val="left" w:pos="1110"/>
              </w:tabs>
              <w:rPr>
                <w:i/>
              </w:rPr>
            </w:pPr>
            <w:r w:rsidRPr="008879F1">
              <w:rPr>
                <w:b/>
                <w:i/>
              </w:rPr>
              <w:t xml:space="preserve">5. </w:t>
            </w:r>
            <w:r w:rsidRPr="008879F1">
              <w:rPr>
                <w:i/>
              </w:rPr>
              <w:t xml:space="preserve">Аяқтарын алшақ қою, таяқша кеуде тұсында; мотоциклды жүргізу  (ыр-ыр-ыр) деп айту. Бір орында жүру.  (15-20 секунд). </w:t>
            </w:r>
          </w:p>
          <w:p w14:paraId="5053C2A9" w14:textId="77777777" w:rsidR="009554C7" w:rsidRPr="008879F1" w:rsidRDefault="009554C7" w:rsidP="00BB324F">
            <w:pPr>
              <w:rPr>
                <w:b/>
                <w:i/>
              </w:rPr>
            </w:pPr>
            <w:r w:rsidRPr="008879F1">
              <w:rPr>
                <w:b/>
                <w:i/>
              </w:rPr>
              <w:t xml:space="preserve">Қорытынды: </w:t>
            </w:r>
          </w:p>
          <w:p w14:paraId="385F9B19" w14:textId="77777777" w:rsidR="009554C7" w:rsidRPr="008879F1" w:rsidRDefault="009554C7" w:rsidP="00BB324F">
            <w:pPr>
              <w:rPr>
                <w:i/>
              </w:rPr>
            </w:pPr>
            <w:r w:rsidRPr="008879F1">
              <w:rPr>
                <w:i/>
              </w:rPr>
              <w:t xml:space="preserve">бір саппен шеңбер бойы жүру  /таяқшаларды  үстел үстіне қою/  .  Маршпен жүру. </w:t>
            </w:r>
          </w:p>
          <w:p w14:paraId="46CDCF6B" w14:textId="77777777" w:rsidR="009554C7" w:rsidRPr="008879F1" w:rsidRDefault="009554C7" w:rsidP="00BB324F">
            <w:pPr>
              <w:pStyle w:val="12"/>
              <w:tabs>
                <w:tab w:val="left" w:pos="142"/>
              </w:tabs>
              <w:spacing w:before="0" w:line="240" w:lineRule="auto"/>
              <w:rPr>
                <w:i/>
                <w:sz w:val="22"/>
                <w:szCs w:val="22"/>
                <w:lang w:val="kk-KZ"/>
              </w:rPr>
            </w:pPr>
            <w:r w:rsidRPr="008879F1">
              <w:rPr>
                <w:b/>
                <w:i/>
                <w:sz w:val="22"/>
                <w:szCs w:val="22"/>
                <w:lang w:val="kk-KZ"/>
              </w:rPr>
              <w:t>Тыныс алу жаттығулары:</w:t>
            </w:r>
            <w:r w:rsidRPr="008879F1">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609B24B2" w14:textId="77777777" w:rsidR="009554C7" w:rsidRPr="008879F1" w:rsidRDefault="009554C7" w:rsidP="00BB324F">
            <w:pPr>
              <w:pStyle w:val="12"/>
              <w:tabs>
                <w:tab w:val="left" w:pos="142"/>
              </w:tabs>
              <w:spacing w:before="0" w:line="240" w:lineRule="auto"/>
              <w:rPr>
                <w:i/>
                <w:color w:val="FF0000"/>
                <w:sz w:val="22"/>
                <w:szCs w:val="22"/>
                <w:lang w:val="kk-KZ"/>
              </w:rPr>
            </w:pPr>
            <w:r w:rsidRPr="008879F1">
              <w:rPr>
                <w:i/>
                <w:color w:val="FF0000"/>
                <w:sz w:val="22"/>
                <w:szCs w:val="22"/>
                <w:lang w:val="kk-KZ"/>
              </w:rPr>
              <w:t xml:space="preserve">Мазмұн арқылы саралау, блум таксономиясы, жанама </w:t>
            </w:r>
            <w:r w:rsidRPr="008879F1">
              <w:rPr>
                <w:i/>
                <w:color w:val="FF0000"/>
                <w:sz w:val="22"/>
                <w:szCs w:val="22"/>
                <w:lang w:val="kk-KZ"/>
              </w:rPr>
              <w:lastRenderedPageBreak/>
              <w:t>бақылау, бала үні.</w:t>
            </w:r>
          </w:p>
          <w:p w14:paraId="3ADB9EED" w14:textId="77777777" w:rsidR="009554C7" w:rsidRPr="008879F1" w:rsidRDefault="009554C7" w:rsidP="00BB324F">
            <w:pPr>
              <w:rPr>
                <w:b/>
                <w:i/>
              </w:rPr>
            </w:pPr>
            <w:r w:rsidRPr="008879F1">
              <w:rPr>
                <w:b/>
                <w:i/>
              </w:rPr>
              <w:t xml:space="preserve">Бастапқы қалыпқа келу. </w:t>
            </w:r>
          </w:p>
          <w:p w14:paraId="166CB0E8" w14:textId="77777777" w:rsidR="009554C7" w:rsidRPr="008879F1" w:rsidRDefault="009554C7" w:rsidP="00BB324F">
            <w:pPr>
              <w:rPr>
                <w:i/>
                <w:lang w:eastAsia="ru-RU"/>
              </w:rPr>
            </w:pPr>
            <w:r w:rsidRPr="008879F1">
              <w:rPr>
                <w:b/>
                <w:i/>
                <w:lang w:eastAsia="ru-RU"/>
              </w:rPr>
              <w:t>Негізгі қимыл қозғалыс жаттығулары.</w:t>
            </w:r>
            <w:r w:rsidRPr="008879F1">
              <w:rPr>
                <w:i/>
                <w:lang w:eastAsia="ru-RU"/>
              </w:rPr>
              <w:br/>
              <w:t>1.допты жерде отырып бір-біріне домалату.</w:t>
            </w:r>
          </w:p>
          <w:p w14:paraId="62CB80B5" w14:textId="77777777" w:rsidR="009554C7" w:rsidRPr="008879F1" w:rsidRDefault="009554C7" w:rsidP="00BB324F">
            <w:pPr>
              <w:rPr>
                <w:i/>
                <w:lang w:eastAsia="ru-RU"/>
              </w:rPr>
            </w:pPr>
            <w:r w:rsidRPr="008879F1">
              <w:rPr>
                <w:i/>
                <w:lang w:eastAsia="ru-RU"/>
              </w:rPr>
              <w:t>2. ені 5-7см лента бойымен тепе теңдікті сақтап жүру</w:t>
            </w:r>
          </w:p>
          <w:p w14:paraId="34158415" w14:textId="77777777" w:rsidR="009554C7" w:rsidRPr="008879F1" w:rsidRDefault="009554C7" w:rsidP="00BB324F">
            <w:pPr>
              <w:rPr>
                <w:i/>
                <w:color w:val="FF0000"/>
                <w:lang w:eastAsia="ru-RU"/>
              </w:rPr>
            </w:pPr>
            <w:r w:rsidRPr="008879F1">
              <w:rPr>
                <w:i/>
                <w:color w:val="FF0000"/>
                <w:lang w:eastAsia="ru-RU"/>
              </w:rPr>
              <w:t>Командада жұмыс, сыни ойлау, тікелей бақылау, бала үні</w:t>
            </w:r>
          </w:p>
          <w:p w14:paraId="3878FBC9" w14:textId="77777777" w:rsidR="009554C7" w:rsidRPr="008879F1" w:rsidRDefault="009554C7" w:rsidP="00BB324F">
            <w:pPr>
              <w:rPr>
                <w:i/>
                <w:lang w:eastAsia="ru-RU"/>
              </w:rPr>
            </w:pPr>
            <w:r w:rsidRPr="008879F1">
              <w:rPr>
                <w:b/>
                <w:i/>
                <w:lang w:eastAsia="ru-RU"/>
              </w:rPr>
              <w:t xml:space="preserve">        Қимылды ойын:</w:t>
            </w:r>
            <w:r w:rsidRPr="008879F1">
              <w:rPr>
                <w:i/>
                <w:lang w:eastAsia="ru-RU"/>
              </w:rPr>
              <w:br/>
              <w:t xml:space="preserve">«Доптарды  қай топ тез жинайды?» </w:t>
            </w:r>
          </w:p>
          <w:p w14:paraId="146025EA" w14:textId="77777777" w:rsidR="009554C7" w:rsidRPr="008879F1" w:rsidRDefault="009554C7" w:rsidP="00BB324F">
            <w:pPr>
              <w:rPr>
                <w:i/>
                <w:lang w:eastAsia="ru-RU"/>
              </w:rPr>
            </w:pPr>
            <w:r w:rsidRPr="008879F1">
              <w:rPr>
                <w:i/>
                <w:lang w:eastAsia="ru-RU"/>
              </w:rPr>
              <w:t>Ойын шартымен таныстыру</w:t>
            </w:r>
          </w:p>
          <w:p w14:paraId="479B37F5" w14:textId="77777777" w:rsidR="009554C7" w:rsidRPr="008879F1" w:rsidRDefault="009554C7" w:rsidP="00BB324F">
            <w:pPr>
              <w:rPr>
                <w:i/>
                <w:lang w:eastAsia="ru-RU"/>
              </w:rPr>
            </w:pPr>
            <w:r w:rsidRPr="008879F1">
              <w:rPr>
                <w:i/>
                <w:lang w:eastAsia="ru-RU"/>
              </w:rPr>
              <w:t>Қортынды.                          Балаларды мадақтау</w:t>
            </w:r>
          </w:p>
          <w:p w14:paraId="28BE8374" w14:textId="77777777" w:rsidR="009554C7" w:rsidRPr="008879F1" w:rsidRDefault="009554C7" w:rsidP="00BB324F">
            <w:pPr>
              <w:rPr>
                <w:i/>
              </w:rPr>
            </w:pPr>
          </w:p>
        </w:tc>
        <w:tc>
          <w:tcPr>
            <w:tcW w:w="3119" w:type="dxa"/>
            <w:gridSpan w:val="5"/>
            <w:tcBorders>
              <w:top w:val="single" w:sz="4" w:space="0" w:color="auto"/>
              <w:left w:val="single" w:sz="4" w:space="0" w:color="auto"/>
              <w:bottom w:val="single" w:sz="4" w:space="0" w:color="auto"/>
              <w:right w:val="single" w:sz="4" w:space="0" w:color="auto"/>
            </w:tcBorders>
          </w:tcPr>
          <w:p w14:paraId="2FC5BDA0" w14:textId="77777777" w:rsidR="009554C7" w:rsidRPr="008879F1" w:rsidRDefault="009554C7" w:rsidP="00BB324F">
            <w:pPr>
              <w:rPr>
                <w:b/>
                <w:i/>
                <w:lang w:eastAsia="ru-RU"/>
              </w:rPr>
            </w:pPr>
            <w:r w:rsidRPr="008879F1">
              <w:rPr>
                <w:b/>
                <w:i/>
                <w:lang w:eastAsia="ru-RU"/>
              </w:rPr>
              <w:lastRenderedPageBreak/>
              <w:t>1.Математика негіздері</w:t>
            </w:r>
          </w:p>
          <w:p w14:paraId="50087DB6" w14:textId="77777777" w:rsidR="009554C7" w:rsidRPr="008879F1" w:rsidRDefault="009554C7" w:rsidP="00BB324F">
            <w:pPr>
              <w:rPr>
                <w:i/>
              </w:rPr>
            </w:pPr>
            <w:r w:rsidRPr="008879F1">
              <w:rPr>
                <w:b/>
                <w:i/>
              </w:rPr>
              <w:t xml:space="preserve">Тақырыбы: </w:t>
            </w:r>
            <w:r w:rsidRPr="008879F1">
              <w:rPr>
                <w:i/>
              </w:rPr>
              <w:t xml:space="preserve">1, 2, 3 цифрлары. Биік – аласа.  </w:t>
            </w:r>
          </w:p>
          <w:p w14:paraId="70CBA01B" w14:textId="77777777" w:rsidR="009554C7" w:rsidRPr="008879F1" w:rsidRDefault="009554C7" w:rsidP="00BB324F">
            <w:pPr>
              <w:rPr>
                <w:i/>
              </w:rPr>
            </w:pPr>
            <w:r w:rsidRPr="008879F1">
              <w:rPr>
                <w:b/>
                <w:i/>
              </w:rPr>
              <w:t xml:space="preserve">Мақсаты: 1,2, </w:t>
            </w:r>
            <w:r w:rsidRPr="008879F1">
              <w:rPr>
                <w:i/>
              </w:rPr>
              <w:t>3 саны мен цифры туралы   біледі. Заттарды биіктігіне қарай салыстырып, бірік тіре алады.</w:t>
            </w:r>
          </w:p>
          <w:p w14:paraId="4ECA28B7" w14:textId="77777777" w:rsidR="009554C7" w:rsidRPr="008879F1" w:rsidRDefault="009554C7" w:rsidP="00BB324F">
            <w:pPr>
              <w:rPr>
                <w:i/>
                <w:color w:val="FF0000"/>
              </w:rPr>
            </w:pPr>
            <w:r w:rsidRPr="008879F1">
              <w:rPr>
                <w:i/>
                <w:color w:val="FF0000"/>
              </w:rPr>
              <w:t>Ресурс: АҚТ тех, таратпа материалдар.</w:t>
            </w:r>
          </w:p>
          <w:p w14:paraId="3C88C687"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6634FEE9" w14:textId="77777777" w:rsidR="009554C7" w:rsidRPr="008879F1" w:rsidRDefault="009554C7" w:rsidP="00BB324F">
            <w:pPr>
              <w:rPr>
                <w:b/>
                <w:i/>
                <w:lang w:eastAsia="ru-RU"/>
              </w:rPr>
            </w:pPr>
            <w:r w:rsidRPr="008879F1">
              <w:rPr>
                <w:b/>
                <w:i/>
                <w:lang w:eastAsia="ru-RU"/>
              </w:rPr>
              <w:t>ҰОҚ жүргізілу барысы.</w:t>
            </w:r>
          </w:p>
          <w:p w14:paraId="1A2410A1" w14:textId="77777777" w:rsidR="009554C7" w:rsidRPr="008879F1" w:rsidRDefault="009554C7" w:rsidP="00BB324F">
            <w:pPr>
              <w:rPr>
                <w:b/>
                <w:i/>
                <w:lang w:eastAsia="ru-RU"/>
              </w:rPr>
            </w:pPr>
            <w:r w:rsidRPr="008879F1">
              <w:rPr>
                <w:b/>
                <w:i/>
                <w:lang w:eastAsia="ru-RU"/>
              </w:rPr>
              <w:t>Шаттық  шеңбер.</w:t>
            </w:r>
          </w:p>
          <w:p w14:paraId="749EBE1C" w14:textId="77777777" w:rsidR="009554C7" w:rsidRPr="008879F1" w:rsidRDefault="009554C7" w:rsidP="00BB324F">
            <w:pPr>
              <w:rPr>
                <w:i/>
                <w:lang w:eastAsia="ru-RU"/>
              </w:rPr>
            </w:pPr>
            <w:r w:rsidRPr="008879F1">
              <w:rPr>
                <w:i/>
                <w:lang w:eastAsia="ru-RU"/>
              </w:rPr>
              <w:t>Кел балалар күлейік</w:t>
            </w:r>
            <w:r w:rsidRPr="008879F1">
              <w:rPr>
                <w:i/>
                <w:lang w:eastAsia="ru-RU"/>
              </w:rPr>
              <w:br/>
              <w:t>Күлкіменен түлейік</w:t>
            </w:r>
            <w:r w:rsidRPr="008879F1">
              <w:rPr>
                <w:i/>
                <w:lang w:eastAsia="ru-RU"/>
              </w:rPr>
              <w:br/>
              <w:t>Қабақ түйген не керек?</w:t>
            </w:r>
            <w:r w:rsidRPr="008879F1">
              <w:rPr>
                <w:i/>
                <w:lang w:eastAsia="ru-RU"/>
              </w:rPr>
              <w:br/>
              <w:t xml:space="preserve">Көңілді боп жүрейік! </w:t>
            </w:r>
          </w:p>
          <w:p w14:paraId="08F03F45" w14:textId="77777777" w:rsidR="009554C7" w:rsidRPr="008879F1" w:rsidRDefault="009554C7" w:rsidP="00BB324F">
            <w:pPr>
              <w:rPr>
                <w:i/>
                <w:lang w:eastAsia="ru-RU"/>
              </w:rPr>
            </w:pPr>
            <w:r w:rsidRPr="008879F1">
              <w:rPr>
                <w:bCs/>
                <w:i/>
                <w:lang w:eastAsia="ru-RU"/>
              </w:rPr>
              <w:t>- </w:t>
            </w:r>
            <w:r w:rsidRPr="008879F1">
              <w:rPr>
                <w:i/>
                <w:lang w:eastAsia="ru-RU"/>
              </w:rPr>
              <w:t>Балалар, қазір жылдың қай мезгілі?</w:t>
            </w:r>
          </w:p>
          <w:p w14:paraId="03B800BA" w14:textId="77777777" w:rsidR="009554C7" w:rsidRPr="008879F1" w:rsidRDefault="009554C7" w:rsidP="00BB324F">
            <w:pPr>
              <w:rPr>
                <w:i/>
                <w:lang w:eastAsia="ru-RU"/>
              </w:rPr>
            </w:pPr>
            <w:r w:rsidRPr="008879F1">
              <w:rPr>
                <w:i/>
                <w:lang w:eastAsia="ru-RU"/>
              </w:rPr>
              <w:t>- Күз мезгілінде неше ай бар?</w:t>
            </w:r>
          </w:p>
          <w:p w14:paraId="45009E0F" w14:textId="77777777" w:rsidR="009554C7" w:rsidRPr="008879F1" w:rsidRDefault="009554C7" w:rsidP="00BB324F">
            <w:pPr>
              <w:rPr>
                <w:i/>
                <w:lang w:eastAsia="ru-RU"/>
              </w:rPr>
            </w:pPr>
            <w:r w:rsidRPr="008879F1">
              <w:rPr>
                <w:i/>
                <w:lang w:eastAsia="ru-RU"/>
              </w:rPr>
              <w:t>- Атаулары қандай?</w:t>
            </w:r>
          </w:p>
          <w:p w14:paraId="43BC9205" w14:textId="77777777" w:rsidR="009554C7" w:rsidRPr="008879F1" w:rsidRDefault="009554C7" w:rsidP="00BB324F">
            <w:pPr>
              <w:rPr>
                <w:i/>
                <w:lang w:eastAsia="ru-RU"/>
              </w:rPr>
            </w:pPr>
            <w:r w:rsidRPr="008879F1">
              <w:rPr>
                <w:i/>
                <w:lang w:eastAsia="ru-RU"/>
              </w:rPr>
              <w:t>- Күз  мезгілінде қандай ерекшеліктер болады?</w:t>
            </w:r>
          </w:p>
          <w:p w14:paraId="343AAB39" w14:textId="77777777" w:rsidR="009554C7" w:rsidRPr="008879F1" w:rsidRDefault="009554C7" w:rsidP="00BB324F">
            <w:pPr>
              <w:rPr>
                <w:i/>
                <w:color w:val="FF0000"/>
                <w:lang w:eastAsia="ru-RU"/>
              </w:rPr>
            </w:pPr>
            <w:r w:rsidRPr="008879F1">
              <w:rPr>
                <w:i/>
                <w:color w:val="FF0000"/>
                <w:lang w:eastAsia="ru-RU"/>
              </w:rPr>
              <w:t>Сыни ойлау, бала үні</w:t>
            </w:r>
          </w:p>
          <w:p w14:paraId="49C788A4" w14:textId="77777777" w:rsidR="009554C7" w:rsidRPr="008879F1" w:rsidRDefault="009554C7" w:rsidP="00BB324F">
            <w:pPr>
              <w:rPr>
                <w:b/>
                <w:i/>
                <w:lang w:eastAsia="ru-RU"/>
              </w:rPr>
            </w:pPr>
            <w:r w:rsidRPr="008879F1">
              <w:rPr>
                <w:b/>
                <w:i/>
                <w:lang w:eastAsia="ru-RU"/>
              </w:rPr>
              <w:t>Тосын сәт.</w:t>
            </w:r>
          </w:p>
          <w:p w14:paraId="06D1DABE" w14:textId="77777777" w:rsidR="009554C7" w:rsidRPr="008879F1" w:rsidRDefault="009554C7" w:rsidP="00BB324F">
            <w:pPr>
              <w:rPr>
                <w:i/>
                <w:lang w:eastAsia="ru-RU"/>
              </w:rPr>
            </w:pPr>
            <w:r w:rsidRPr="008879F1">
              <w:rPr>
                <w:i/>
                <w:lang w:eastAsia="ru-RU"/>
              </w:rPr>
              <w:t>Күшік келеді.</w:t>
            </w:r>
          </w:p>
          <w:p w14:paraId="3BC1525D" w14:textId="77777777" w:rsidR="009554C7" w:rsidRPr="008879F1" w:rsidRDefault="009554C7" w:rsidP="00BB324F">
            <w:pPr>
              <w:rPr>
                <w:i/>
                <w:lang w:eastAsia="ru-RU"/>
              </w:rPr>
            </w:pPr>
            <w:r w:rsidRPr="008879F1">
              <w:rPr>
                <w:i/>
                <w:lang w:eastAsia="ru-RU"/>
              </w:rPr>
              <w:t>Балалармен амандасады.</w:t>
            </w:r>
          </w:p>
          <w:p w14:paraId="02817B20" w14:textId="77777777" w:rsidR="009554C7" w:rsidRPr="008879F1" w:rsidRDefault="009554C7" w:rsidP="00BB324F">
            <w:pPr>
              <w:rPr>
                <w:i/>
                <w:lang w:eastAsia="ru-RU"/>
              </w:rPr>
            </w:pPr>
            <w:r w:rsidRPr="008879F1">
              <w:rPr>
                <w:i/>
                <w:lang w:eastAsia="ru-RU"/>
              </w:rPr>
              <w:t>Балалар күшік сендерге  тапсырма әкеіпті.</w:t>
            </w:r>
          </w:p>
          <w:p w14:paraId="3C5D3D16" w14:textId="77777777" w:rsidR="009554C7" w:rsidRPr="008879F1" w:rsidRDefault="009554C7" w:rsidP="00BB324F">
            <w:pPr>
              <w:rPr>
                <w:i/>
                <w:lang w:eastAsia="ru-RU"/>
              </w:rPr>
            </w:pPr>
            <w:r w:rsidRPr="008879F1">
              <w:rPr>
                <w:i/>
                <w:lang w:eastAsia="ru-RU"/>
              </w:rPr>
              <w:t xml:space="preserve">Орындаймыз ба? </w:t>
            </w:r>
            <w:r w:rsidRPr="008879F1">
              <w:rPr>
                <w:i/>
                <w:color w:val="FF0000"/>
                <w:lang w:eastAsia="ru-RU"/>
              </w:rPr>
              <w:t>Бала үні.</w:t>
            </w:r>
          </w:p>
          <w:p w14:paraId="5FFD5341" w14:textId="77777777" w:rsidR="009554C7" w:rsidRPr="008879F1" w:rsidRDefault="009554C7" w:rsidP="00BB324F">
            <w:pPr>
              <w:jc w:val="center"/>
              <w:rPr>
                <w:b/>
                <w:i/>
                <w:lang w:eastAsia="ru-RU"/>
              </w:rPr>
            </w:pPr>
            <w:r w:rsidRPr="008879F1">
              <w:rPr>
                <w:b/>
                <w:i/>
                <w:lang w:eastAsia="ru-RU"/>
              </w:rPr>
              <w:t>Ой қозғау.</w:t>
            </w:r>
          </w:p>
          <w:p w14:paraId="146FC26D" w14:textId="77777777" w:rsidR="009554C7" w:rsidRPr="008879F1" w:rsidRDefault="009554C7" w:rsidP="00BB324F">
            <w:pPr>
              <w:rPr>
                <w:i/>
                <w:lang w:eastAsia="ru-RU"/>
              </w:rPr>
            </w:pPr>
            <w:r w:rsidRPr="008879F1">
              <w:rPr>
                <w:i/>
                <w:lang w:eastAsia="ru-RU"/>
              </w:rPr>
              <w:t>Өткен оқу қызметін естеріне түсіру.</w:t>
            </w:r>
          </w:p>
          <w:p w14:paraId="1E8292F6" w14:textId="77777777" w:rsidR="009554C7" w:rsidRPr="008879F1" w:rsidRDefault="009554C7" w:rsidP="00BB324F">
            <w:pPr>
              <w:rPr>
                <w:i/>
                <w:lang w:eastAsia="ru-RU"/>
              </w:rPr>
            </w:pPr>
            <w:r w:rsidRPr="008879F1">
              <w:rPr>
                <w:b/>
                <w:i/>
                <w:lang w:eastAsia="ru-RU"/>
              </w:rPr>
              <w:t>1-тапсырма:</w:t>
            </w:r>
            <w:r w:rsidRPr="008879F1">
              <w:rPr>
                <w:i/>
                <w:lang w:eastAsia="ru-RU"/>
              </w:rPr>
              <w:t xml:space="preserve">  Қандай сандармен таныстыңдар?  </w:t>
            </w:r>
          </w:p>
          <w:p w14:paraId="124CA629" w14:textId="77777777" w:rsidR="009554C7" w:rsidRPr="008879F1" w:rsidRDefault="009554C7" w:rsidP="00BB324F">
            <w:pPr>
              <w:rPr>
                <w:i/>
                <w:lang w:eastAsia="ru-RU"/>
              </w:rPr>
            </w:pPr>
            <w:r w:rsidRPr="008879F1">
              <w:rPr>
                <w:i/>
                <w:color w:val="FF0000"/>
                <w:lang w:eastAsia="ru-RU"/>
              </w:rPr>
              <w:t xml:space="preserve">Құрлымдалған ойын: «Кім  тапқыр?»                                                                                                                                               </w:t>
            </w:r>
            <w:r w:rsidRPr="008879F1">
              <w:rPr>
                <w:i/>
                <w:lang w:eastAsia="ru-RU"/>
              </w:rPr>
              <w:t xml:space="preserve">Шарты:Алдарыңдығы сандардың ішінен біз өткен сандарды табуларың керек.                                  </w:t>
            </w:r>
            <w:r w:rsidRPr="008879F1">
              <w:rPr>
                <w:i/>
                <w:lang w:eastAsia="ru-RU"/>
              </w:rPr>
              <w:lastRenderedPageBreak/>
              <w:t xml:space="preserve">Бір-бірден балаларды шақырып, өткен сандарды тауып алуын ұсыну. </w:t>
            </w:r>
          </w:p>
          <w:p w14:paraId="218F2E9D" w14:textId="77777777" w:rsidR="009554C7" w:rsidRPr="008879F1" w:rsidRDefault="009554C7" w:rsidP="00BB324F">
            <w:pPr>
              <w:rPr>
                <w:i/>
                <w:lang w:eastAsia="ru-RU"/>
              </w:rPr>
            </w:pPr>
            <w:r w:rsidRPr="008879F1">
              <w:rPr>
                <w:i/>
                <w:lang w:eastAsia="ru-RU"/>
              </w:rPr>
              <w:t>1,2,3</w:t>
            </w:r>
          </w:p>
          <w:p w14:paraId="0CFC0DF6" w14:textId="77777777" w:rsidR="009554C7" w:rsidRPr="008879F1" w:rsidRDefault="009554C7" w:rsidP="00BB324F">
            <w:pPr>
              <w:rPr>
                <w:i/>
                <w:lang w:eastAsia="ru-RU"/>
              </w:rPr>
            </w:pPr>
            <w:r w:rsidRPr="008879F1">
              <w:rPr>
                <w:i/>
                <w:lang w:eastAsia="ru-RU"/>
              </w:rPr>
              <w:t>Тура кері санау.</w:t>
            </w:r>
          </w:p>
          <w:p w14:paraId="3CB05070" w14:textId="77777777" w:rsidR="009554C7" w:rsidRPr="008879F1" w:rsidRDefault="009554C7" w:rsidP="00BB324F">
            <w:pPr>
              <w:rPr>
                <w:i/>
                <w:color w:val="FF0000"/>
                <w:lang w:eastAsia="ru-RU"/>
              </w:rPr>
            </w:pPr>
            <w:r w:rsidRPr="008879F1">
              <w:rPr>
                <w:i/>
                <w:color w:val="FF0000"/>
                <w:lang w:eastAsia="ru-RU"/>
              </w:rPr>
              <w:t>Өнім арқылы саралау, сыни ойлау, бала үні.</w:t>
            </w:r>
          </w:p>
          <w:p w14:paraId="530AA9C2" w14:textId="77777777" w:rsidR="009554C7" w:rsidRPr="008879F1" w:rsidRDefault="009554C7" w:rsidP="00BB324F">
            <w:pPr>
              <w:rPr>
                <w:bCs/>
                <w:i/>
                <w:lang w:eastAsia="ru-RU"/>
              </w:rPr>
            </w:pPr>
            <w:r w:rsidRPr="008879F1">
              <w:rPr>
                <w:b/>
                <w:bCs/>
                <w:i/>
                <w:lang w:eastAsia="ru-RU"/>
              </w:rPr>
              <w:t>2- тапсырма</w:t>
            </w:r>
            <w:r w:rsidRPr="008879F1">
              <w:rPr>
                <w:bCs/>
                <w:i/>
                <w:lang w:eastAsia="ru-RU"/>
              </w:rPr>
              <w:t>: Биік ,аласа деген не?</w:t>
            </w:r>
          </w:p>
          <w:p w14:paraId="5B1F65D8" w14:textId="77777777" w:rsidR="009554C7" w:rsidRPr="008879F1" w:rsidRDefault="009554C7" w:rsidP="00BB324F">
            <w:pPr>
              <w:rPr>
                <w:i/>
                <w:lang w:eastAsia="ru-RU"/>
              </w:rPr>
            </w:pPr>
            <w:r w:rsidRPr="008879F1">
              <w:rPr>
                <w:bCs/>
                <w:i/>
                <w:lang w:eastAsia="ru-RU"/>
              </w:rPr>
              <w:t>-</w:t>
            </w:r>
            <w:r w:rsidRPr="008879F1">
              <w:rPr>
                <w:i/>
                <w:lang w:eastAsia="ru-RU"/>
              </w:rPr>
              <w:t> Балалар, суреттен нені көріп тұрсыңдар?</w:t>
            </w:r>
          </w:p>
          <w:p w14:paraId="5E92FEA9" w14:textId="77777777" w:rsidR="009554C7" w:rsidRPr="008879F1" w:rsidRDefault="009554C7" w:rsidP="00BB324F">
            <w:pPr>
              <w:rPr>
                <w:i/>
                <w:lang w:eastAsia="ru-RU"/>
              </w:rPr>
            </w:pPr>
            <w:r w:rsidRPr="008879F1">
              <w:rPr>
                <w:i/>
                <w:lang w:eastAsia="ru-RU"/>
              </w:rPr>
              <w:t xml:space="preserve"> Балаларға биіктігі әртүрлі ағаштар мен үйлерді көрсетіп, салыстыруды сұрайды.    </w:t>
            </w:r>
          </w:p>
          <w:p w14:paraId="48408883" w14:textId="77777777" w:rsidR="009554C7" w:rsidRPr="008879F1" w:rsidRDefault="009554C7" w:rsidP="00BB324F">
            <w:pPr>
              <w:rPr>
                <w:i/>
                <w:lang w:eastAsia="ru-RU"/>
              </w:rPr>
            </w:pPr>
            <w:r w:rsidRPr="008879F1">
              <w:rPr>
                <w:i/>
                <w:color w:val="FF0000"/>
                <w:lang w:eastAsia="ru-RU"/>
              </w:rPr>
              <w:t xml:space="preserve">Пед жет ойын: «Биік, аласа» </w:t>
            </w:r>
            <w:r w:rsidRPr="008879F1">
              <w:rPr>
                <w:i/>
                <w:lang w:eastAsia="ru-RU"/>
              </w:rPr>
              <w:t xml:space="preserve">                                        Шарты: Қай ағаш биік , ал ағаш аласа? Ненің үйі биік? Ал, ненің үйі аласа?</w:t>
            </w:r>
          </w:p>
          <w:p w14:paraId="6EC1F1BD" w14:textId="77777777" w:rsidR="009554C7" w:rsidRPr="008879F1" w:rsidRDefault="009554C7" w:rsidP="00BB324F">
            <w:pPr>
              <w:rPr>
                <w:i/>
                <w:color w:val="FF0000"/>
                <w:lang w:eastAsia="ru-RU"/>
              </w:rPr>
            </w:pPr>
            <w:r w:rsidRPr="008879F1">
              <w:rPr>
                <w:i/>
                <w:color w:val="FF0000"/>
                <w:lang w:eastAsia="ru-RU"/>
              </w:rPr>
              <w:t>Сыни ойлау, бала үні</w:t>
            </w:r>
          </w:p>
          <w:p w14:paraId="2163CBEF" w14:textId="77777777" w:rsidR="009554C7" w:rsidRPr="008879F1" w:rsidRDefault="009554C7" w:rsidP="00BB324F">
            <w:pPr>
              <w:rPr>
                <w:b/>
                <w:i/>
                <w:lang w:eastAsia="ru-RU"/>
              </w:rPr>
            </w:pPr>
            <w:r w:rsidRPr="008879F1">
              <w:rPr>
                <w:b/>
                <w:i/>
                <w:noProof/>
                <w:lang w:eastAsia="ru-RU"/>
              </w:rPr>
              <w:drawing>
                <wp:inline distT="0" distB="0" distL="0" distR="0" wp14:anchorId="2B40331D" wp14:editId="58F5A032">
                  <wp:extent cx="871311" cy="653143"/>
                  <wp:effectExtent l="0" t="0" r="5080" b="0"/>
                  <wp:docPr id="48" name="Рисунок 48" descr="https://fsd.kopilkaurokov.ru/up/html/2019/01/23/k_5c4817310e0b5/img_user_file_5c481731aded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html/2019/01/23/k_5c4817310e0b5/img_user_file_5c481731adede_1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68572" cy="651090"/>
                          </a:xfrm>
                          <a:prstGeom prst="rect">
                            <a:avLst/>
                          </a:prstGeom>
                          <a:noFill/>
                          <a:ln>
                            <a:noFill/>
                          </a:ln>
                        </pic:spPr>
                      </pic:pic>
                    </a:graphicData>
                  </a:graphic>
                </wp:inline>
              </w:drawing>
            </w:r>
            <w:r w:rsidRPr="008879F1">
              <w:rPr>
                <w:b/>
                <w:i/>
                <w:lang w:eastAsia="ru-RU"/>
              </w:rPr>
              <w:t xml:space="preserve">           </w:t>
            </w:r>
            <w:r w:rsidRPr="008879F1">
              <w:rPr>
                <w:b/>
                <w:i/>
                <w:noProof/>
                <w:lang w:eastAsia="ru-RU"/>
              </w:rPr>
              <w:drawing>
                <wp:inline distT="0" distB="0" distL="0" distR="0" wp14:anchorId="620F9500" wp14:editId="0AD3FDFD">
                  <wp:extent cx="609600" cy="689113"/>
                  <wp:effectExtent l="0" t="0" r="0" b="0"/>
                  <wp:docPr id="49" name="Рисунок 49" descr="https://ds04.infourok.ru/uploads/ex/0f56/000120c5-eba5c9f5/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f56/000120c5-eba5c9f5/img10.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57735" t="18062" b="4589"/>
                          <a:stretch/>
                        </pic:blipFill>
                        <pic:spPr bwMode="auto">
                          <a:xfrm>
                            <a:off x="0" y="0"/>
                            <a:ext cx="615727" cy="696039"/>
                          </a:xfrm>
                          <a:prstGeom prst="rect">
                            <a:avLst/>
                          </a:prstGeom>
                          <a:noFill/>
                          <a:ln>
                            <a:noFill/>
                          </a:ln>
                          <a:extLst>
                            <a:ext uri="{53640926-AAD7-44D8-BBD7-CCE9431645EC}">
                              <a14:shadowObscured xmlns:a14="http://schemas.microsoft.com/office/drawing/2010/main"/>
                            </a:ext>
                          </a:extLst>
                        </pic:spPr>
                      </pic:pic>
                    </a:graphicData>
                  </a:graphic>
                </wp:inline>
              </w:drawing>
            </w:r>
          </w:p>
          <w:p w14:paraId="0C935570" w14:textId="77777777" w:rsidR="009554C7" w:rsidRPr="008879F1" w:rsidRDefault="009554C7" w:rsidP="00BB324F">
            <w:pPr>
              <w:rPr>
                <w:b/>
                <w:i/>
                <w:lang w:eastAsia="ru-RU"/>
              </w:rPr>
            </w:pPr>
            <w:r w:rsidRPr="008879F1">
              <w:rPr>
                <w:b/>
                <w:i/>
                <w:lang w:eastAsia="ru-RU"/>
              </w:rPr>
              <w:t xml:space="preserve">3- тапсырма : </w:t>
            </w:r>
          </w:p>
          <w:p w14:paraId="0B41535A" w14:textId="77777777" w:rsidR="009554C7" w:rsidRPr="008879F1" w:rsidRDefault="009554C7" w:rsidP="00BB324F">
            <w:pPr>
              <w:rPr>
                <w:i/>
                <w:color w:val="FF0000"/>
                <w:lang w:eastAsia="ru-RU"/>
              </w:rPr>
            </w:pPr>
            <w:r w:rsidRPr="008879F1">
              <w:rPr>
                <w:i/>
                <w:color w:val="FF0000"/>
                <w:lang w:eastAsia="ru-RU"/>
              </w:rPr>
              <w:t xml:space="preserve">Пед жет ойын: : Көршісін тап </w:t>
            </w:r>
          </w:p>
          <w:p w14:paraId="642756DF" w14:textId="77777777" w:rsidR="009554C7" w:rsidRPr="008879F1" w:rsidRDefault="009554C7" w:rsidP="00BB324F">
            <w:pPr>
              <w:rPr>
                <w:i/>
                <w:lang w:eastAsia="ru-RU"/>
              </w:rPr>
            </w:pPr>
            <w:r w:rsidRPr="008879F1">
              <w:rPr>
                <w:b/>
                <w:i/>
                <w:lang w:eastAsia="ru-RU"/>
              </w:rPr>
              <w:t xml:space="preserve">Шарты: </w:t>
            </w:r>
            <w:r w:rsidRPr="008879F1">
              <w:rPr>
                <w:i/>
                <w:lang w:eastAsia="ru-RU"/>
              </w:rPr>
              <w:t>Сандардың алдыңғы және артындағы көршілерін атау.</w:t>
            </w:r>
          </w:p>
          <w:p w14:paraId="543C852C" w14:textId="77777777" w:rsidR="009554C7" w:rsidRPr="008879F1" w:rsidRDefault="009554C7" w:rsidP="00BB324F">
            <w:pPr>
              <w:rPr>
                <w:i/>
                <w:color w:val="FF0000"/>
                <w:lang w:eastAsia="ru-RU"/>
              </w:rPr>
            </w:pPr>
            <w:r w:rsidRPr="008879F1">
              <w:rPr>
                <w:i/>
                <w:color w:val="FF0000"/>
                <w:lang w:eastAsia="ru-RU"/>
              </w:rPr>
              <w:t>Өнім арқылы саралау, сыни ойлау, бала үні,</w:t>
            </w:r>
          </w:p>
          <w:p w14:paraId="30CDD2DC" w14:textId="77777777" w:rsidR="009554C7" w:rsidRPr="008879F1" w:rsidRDefault="009554C7" w:rsidP="00BB324F">
            <w:pPr>
              <w:rPr>
                <w:i/>
                <w:lang w:eastAsia="ru-RU"/>
              </w:rPr>
            </w:pPr>
            <w:r w:rsidRPr="008879F1">
              <w:rPr>
                <w:i/>
                <w:lang w:eastAsia="ru-RU"/>
              </w:rPr>
              <w:t>Балаларды мадақтайды.</w:t>
            </w:r>
          </w:p>
          <w:p w14:paraId="631F0EA6" w14:textId="77777777" w:rsidR="009554C7" w:rsidRPr="008879F1" w:rsidRDefault="009554C7" w:rsidP="00BB324F">
            <w:pPr>
              <w:rPr>
                <w:b/>
                <w:i/>
                <w:lang w:eastAsia="ru-RU"/>
              </w:rPr>
            </w:pPr>
            <w:r w:rsidRPr="008879F1">
              <w:rPr>
                <w:b/>
                <w:i/>
                <w:lang w:eastAsia="ru-RU"/>
              </w:rPr>
              <w:t>Сергіту сәті.</w:t>
            </w:r>
          </w:p>
          <w:p w14:paraId="3981D025" w14:textId="77777777" w:rsidR="009554C7" w:rsidRPr="008879F1" w:rsidRDefault="009554C7" w:rsidP="00BB324F">
            <w:pPr>
              <w:rPr>
                <w:i/>
                <w:lang w:eastAsia="ru-RU"/>
              </w:rPr>
            </w:pPr>
            <w:r w:rsidRPr="008879F1">
              <w:rPr>
                <w:i/>
                <w:lang w:eastAsia="ru-RU"/>
              </w:rPr>
              <w:t>Оңға бір қадам,</w:t>
            </w:r>
          </w:p>
          <w:p w14:paraId="441AED1D" w14:textId="77777777" w:rsidR="009554C7" w:rsidRPr="008879F1" w:rsidRDefault="009554C7" w:rsidP="00BB324F">
            <w:pPr>
              <w:rPr>
                <w:i/>
                <w:lang w:eastAsia="ru-RU"/>
              </w:rPr>
            </w:pPr>
            <w:r w:rsidRPr="008879F1">
              <w:rPr>
                <w:i/>
                <w:lang w:eastAsia="ru-RU"/>
              </w:rPr>
              <w:t>Солға бір қадам</w:t>
            </w:r>
          </w:p>
          <w:p w14:paraId="58074AEC" w14:textId="77777777" w:rsidR="009554C7" w:rsidRPr="008879F1" w:rsidRDefault="009554C7" w:rsidP="00BB324F">
            <w:pPr>
              <w:rPr>
                <w:i/>
                <w:lang w:eastAsia="ru-RU"/>
              </w:rPr>
            </w:pPr>
            <w:r w:rsidRPr="008879F1">
              <w:rPr>
                <w:i/>
                <w:lang w:eastAsia="ru-RU"/>
              </w:rPr>
              <w:t>Шапалақ ұрамыз.</w:t>
            </w:r>
          </w:p>
          <w:p w14:paraId="2AD23453" w14:textId="77777777" w:rsidR="009554C7" w:rsidRPr="008879F1" w:rsidRDefault="009554C7" w:rsidP="00BB324F">
            <w:pPr>
              <w:rPr>
                <w:i/>
                <w:lang w:eastAsia="ru-RU"/>
              </w:rPr>
            </w:pPr>
            <w:r w:rsidRPr="008879F1">
              <w:rPr>
                <w:i/>
                <w:lang w:eastAsia="ru-RU"/>
              </w:rPr>
              <w:lastRenderedPageBreak/>
              <w:t>Алға бір қадам,</w:t>
            </w:r>
          </w:p>
          <w:p w14:paraId="5D2E1FE7" w14:textId="77777777" w:rsidR="009554C7" w:rsidRPr="008879F1" w:rsidRDefault="009554C7" w:rsidP="00BB324F">
            <w:pPr>
              <w:rPr>
                <w:i/>
                <w:lang w:eastAsia="ru-RU"/>
              </w:rPr>
            </w:pPr>
            <w:r w:rsidRPr="008879F1">
              <w:rPr>
                <w:i/>
                <w:lang w:eastAsia="ru-RU"/>
              </w:rPr>
              <w:t>Артқа бір қадам</w:t>
            </w:r>
          </w:p>
          <w:p w14:paraId="4D8AD342" w14:textId="77777777" w:rsidR="009554C7" w:rsidRPr="008879F1" w:rsidRDefault="009554C7" w:rsidP="00BB324F">
            <w:pPr>
              <w:rPr>
                <w:i/>
                <w:lang w:eastAsia="ru-RU"/>
              </w:rPr>
            </w:pPr>
            <w:r w:rsidRPr="008879F1">
              <w:rPr>
                <w:i/>
                <w:lang w:eastAsia="ru-RU"/>
              </w:rPr>
              <w:t>Шапалақ ұрамыз</w:t>
            </w:r>
          </w:p>
          <w:p w14:paraId="61D76BDB" w14:textId="77777777" w:rsidR="009554C7" w:rsidRPr="008879F1" w:rsidRDefault="009554C7" w:rsidP="00BB324F">
            <w:pPr>
              <w:rPr>
                <w:i/>
                <w:lang w:eastAsia="ru-RU"/>
              </w:rPr>
            </w:pPr>
            <w:r w:rsidRPr="008879F1">
              <w:rPr>
                <w:i/>
                <w:lang w:eastAsia="ru-RU"/>
              </w:rPr>
              <w:t xml:space="preserve">Дидактикалық ойын: </w:t>
            </w:r>
          </w:p>
          <w:p w14:paraId="2051AB71" w14:textId="77777777" w:rsidR="009554C7" w:rsidRPr="008879F1" w:rsidRDefault="009554C7" w:rsidP="00BB324F">
            <w:pPr>
              <w:rPr>
                <w:i/>
                <w:lang w:eastAsia="ru-RU"/>
              </w:rPr>
            </w:pPr>
            <w:r w:rsidRPr="008879F1">
              <w:rPr>
                <w:i/>
                <w:lang w:eastAsia="ru-RU"/>
              </w:rPr>
              <w:t>Сұрақ қою.</w:t>
            </w:r>
          </w:p>
          <w:p w14:paraId="782AE3B1" w14:textId="77777777" w:rsidR="009554C7" w:rsidRPr="008879F1" w:rsidRDefault="009554C7" w:rsidP="00BB324F">
            <w:pPr>
              <w:rPr>
                <w:i/>
                <w:lang w:eastAsia="ru-RU"/>
              </w:rPr>
            </w:pPr>
            <w:r w:rsidRPr="008879F1">
              <w:rPr>
                <w:i/>
                <w:lang w:eastAsia="ru-RU"/>
              </w:rPr>
              <w:t>-қандай зат көріп тұрсыңдар?</w:t>
            </w:r>
          </w:p>
          <w:p w14:paraId="206DEEBF" w14:textId="77777777" w:rsidR="009554C7" w:rsidRPr="008879F1" w:rsidRDefault="009554C7" w:rsidP="00BB324F">
            <w:pPr>
              <w:rPr>
                <w:i/>
                <w:lang w:eastAsia="ru-RU"/>
              </w:rPr>
            </w:pPr>
            <w:r w:rsidRPr="008879F1">
              <w:rPr>
                <w:i/>
                <w:lang w:eastAsia="ru-RU"/>
              </w:rPr>
              <w:t>-Түстері қандай?</w:t>
            </w:r>
          </w:p>
          <w:p w14:paraId="346CC92A" w14:textId="77777777" w:rsidR="009554C7" w:rsidRPr="008879F1" w:rsidRDefault="009554C7" w:rsidP="00BB324F">
            <w:pPr>
              <w:rPr>
                <w:b/>
                <w:i/>
                <w:lang w:eastAsia="ru-RU"/>
              </w:rPr>
            </w:pPr>
            <w:r w:rsidRPr="008879F1">
              <w:rPr>
                <w:b/>
                <w:i/>
                <w:lang w:eastAsia="ru-RU"/>
              </w:rPr>
              <w:t>4-Тапсырма</w:t>
            </w:r>
            <w:r w:rsidRPr="008879F1">
              <w:rPr>
                <w:i/>
                <w:lang w:eastAsia="ru-RU"/>
              </w:rPr>
              <w:t>: Заттарды түсімен топтастыр.</w:t>
            </w:r>
          </w:p>
          <w:p w14:paraId="4C6E1770" w14:textId="77777777" w:rsidR="009554C7" w:rsidRPr="008879F1" w:rsidRDefault="009554C7" w:rsidP="00BB324F">
            <w:pPr>
              <w:rPr>
                <w:i/>
                <w:color w:val="FF0000"/>
                <w:lang w:eastAsia="ru-RU"/>
              </w:rPr>
            </w:pPr>
            <w:r w:rsidRPr="008879F1">
              <w:rPr>
                <w:i/>
                <w:color w:val="FF0000"/>
                <w:lang w:eastAsia="ru-RU"/>
              </w:rPr>
              <w:t>Құрлымдалған ойын: «Сызық арқылы түстерді  қос»</w:t>
            </w:r>
          </w:p>
          <w:p w14:paraId="368612F5" w14:textId="77777777" w:rsidR="009554C7" w:rsidRPr="008879F1" w:rsidRDefault="009554C7" w:rsidP="00BB324F">
            <w:pPr>
              <w:rPr>
                <w:b/>
                <w:i/>
                <w:lang w:eastAsia="ru-RU"/>
              </w:rPr>
            </w:pPr>
            <w:r w:rsidRPr="008879F1">
              <w:rPr>
                <w:b/>
                <w:i/>
                <w:noProof/>
                <w:lang w:eastAsia="ru-RU"/>
              </w:rPr>
              <w:drawing>
                <wp:inline distT="0" distB="0" distL="0" distR="0" wp14:anchorId="01C3965A" wp14:editId="476B9A17">
                  <wp:extent cx="1396721" cy="922717"/>
                  <wp:effectExtent l="0" t="0" r="0" b="0"/>
                  <wp:docPr id="54" name="Рисунок 54" descr="https://cf2.ppt-online.org/files2/slide/5/5H3XqnLecOrYzSUpVu8ixMf2sItyGjd1AQm7CTFZhN/sli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5/5H3XqnLecOrYzSUpVu8ixMf2sItyGjd1AQm7CTFZhN/slide-0.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1765"/>
                          <a:stretch/>
                        </pic:blipFill>
                        <pic:spPr bwMode="auto">
                          <a:xfrm>
                            <a:off x="0" y="0"/>
                            <a:ext cx="1398077" cy="923613"/>
                          </a:xfrm>
                          <a:prstGeom prst="rect">
                            <a:avLst/>
                          </a:prstGeom>
                          <a:noFill/>
                          <a:ln>
                            <a:noFill/>
                          </a:ln>
                          <a:extLst>
                            <a:ext uri="{53640926-AAD7-44D8-BBD7-CCE9431645EC}">
                              <a14:shadowObscured xmlns:a14="http://schemas.microsoft.com/office/drawing/2010/main"/>
                            </a:ext>
                          </a:extLst>
                        </pic:spPr>
                      </pic:pic>
                    </a:graphicData>
                  </a:graphic>
                </wp:inline>
              </w:drawing>
            </w:r>
          </w:p>
          <w:p w14:paraId="509210BA" w14:textId="77777777" w:rsidR="009554C7" w:rsidRPr="008879F1" w:rsidRDefault="009554C7" w:rsidP="00BB324F">
            <w:pPr>
              <w:rPr>
                <w:b/>
                <w:i/>
                <w:lang w:eastAsia="ru-RU"/>
              </w:rPr>
            </w:pPr>
            <w:r w:rsidRPr="008879F1">
              <w:rPr>
                <w:b/>
                <w:i/>
                <w:lang w:eastAsia="ru-RU"/>
              </w:rPr>
              <w:t>Қорытынды.</w:t>
            </w:r>
          </w:p>
          <w:p w14:paraId="0E98939A" w14:textId="77777777" w:rsidR="009554C7" w:rsidRPr="008879F1" w:rsidRDefault="009554C7" w:rsidP="00BB324F">
            <w:pPr>
              <w:rPr>
                <w:i/>
                <w:lang w:eastAsia="ru-RU"/>
              </w:rPr>
            </w:pPr>
            <w:r w:rsidRPr="008879F1">
              <w:rPr>
                <w:i/>
                <w:lang w:eastAsia="ru-RU"/>
              </w:rPr>
              <w:t>Күшік : Балалар, сендер алғыр,білімді  балалар екенсіңдер! Менің тапсырмаларымды жақсы орындадыңдар. Сау болыңдар? деп балалармен қоштасады.</w:t>
            </w:r>
          </w:p>
          <w:p w14:paraId="0E63413B" w14:textId="77777777" w:rsidR="009554C7" w:rsidRPr="008879F1" w:rsidRDefault="009554C7" w:rsidP="00BB324F">
            <w:pPr>
              <w:rPr>
                <w:i/>
                <w:lang w:eastAsia="ru-RU"/>
              </w:rPr>
            </w:pPr>
            <w:r w:rsidRPr="008879F1">
              <w:rPr>
                <w:i/>
                <w:lang w:eastAsia="ru-RU"/>
              </w:rPr>
              <w:t>Сұрақ жауап арқылы қорытындылап,балаларды мадақтау.</w:t>
            </w:r>
          </w:p>
          <w:p w14:paraId="10CA3673" w14:textId="77777777" w:rsidR="009554C7" w:rsidRPr="008879F1" w:rsidRDefault="009554C7" w:rsidP="00BB324F">
            <w:pPr>
              <w:rPr>
                <w:b/>
                <w:i/>
                <w:lang w:eastAsia="ru-RU"/>
              </w:rPr>
            </w:pPr>
          </w:p>
          <w:p w14:paraId="38978E3A" w14:textId="77777777" w:rsidR="009554C7" w:rsidRPr="008879F1" w:rsidRDefault="009554C7" w:rsidP="00BB324F">
            <w:pPr>
              <w:rPr>
                <w:b/>
                <w:i/>
                <w:lang w:eastAsia="ru-RU"/>
              </w:rPr>
            </w:pPr>
            <w:r w:rsidRPr="008879F1">
              <w:rPr>
                <w:b/>
                <w:i/>
                <w:lang w:eastAsia="ru-RU"/>
              </w:rPr>
              <w:t xml:space="preserve"> 2.  Құрастыру</w:t>
            </w:r>
          </w:p>
          <w:p w14:paraId="2938269B" w14:textId="77777777" w:rsidR="009554C7" w:rsidRPr="008879F1" w:rsidRDefault="009554C7" w:rsidP="00BB324F">
            <w:pPr>
              <w:rPr>
                <w:i/>
              </w:rPr>
            </w:pPr>
            <w:r w:rsidRPr="008879F1">
              <w:rPr>
                <w:b/>
                <w:i/>
              </w:rPr>
              <w:t>Тақырыбы:</w:t>
            </w:r>
            <w:r w:rsidRPr="008879F1">
              <w:rPr>
                <w:i/>
              </w:rPr>
              <w:t>Жеміс-жидекке арналған себет (қағаздан құрастыру)</w:t>
            </w:r>
          </w:p>
          <w:p w14:paraId="6A2DD27C" w14:textId="77777777" w:rsidR="009554C7" w:rsidRPr="008879F1" w:rsidRDefault="009554C7" w:rsidP="00BB324F">
            <w:pPr>
              <w:rPr>
                <w:i/>
                <w:color w:val="FF0000"/>
              </w:rPr>
            </w:pPr>
            <w:r w:rsidRPr="008879F1">
              <w:rPr>
                <w:b/>
                <w:i/>
              </w:rPr>
              <w:t>Мақсаты:</w:t>
            </w:r>
            <w:r w:rsidRPr="008879F1">
              <w:rPr>
                <w:i/>
              </w:rPr>
              <w:t xml:space="preserve">Дайын қиылған </w:t>
            </w:r>
            <w:r w:rsidRPr="008879F1">
              <w:rPr>
                <w:i/>
                <w:color w:val="FF0000"/>
              </w:rPr>
              <w:t>Ресурстар:  Жемістер, себеттар, дид материалдар.</w:t>
            </w:r>
          </w:p>
          <w:p w14:paraId="7AF0D881" w14:textId="77777777" w:rsidR="009554C7" w:rsidRPr="008879F1" w:rsidRDefault="009554C7" w:rsidP="00BB324F">
            <w:pPr>
              <w:rPr>
                <w:i/>
                <w:color w:val="FF0000"/>
              </w:rPr>
            </w:pPr>
            <w:r w:rsidRPr="008879F1">
              <w:rPr>
                <w:i/>
                <w:color w:val="FF0000"/>
              </w:rPr>
              <w:t>Әдіс-тәсілі: 4К ,бала үні, жанама бақылау</w:t>
            </w:r>
          </w:p>
          <w:p w14:paraId="04AEB791" w14:textId="77777777" w:rsidR="009554C7" w:rsidRPr="008879F1" w:rsidRDefault="009554C7" w:rsidP="00BB324F">
            <w:pPr>
              <w:rPr>
                <w:b/>
                <w:i/>
                <w:lang w:eastAsia="ru-RU"/>
              </w:rPr>
            </w:pPr>
            <w:r w:rsidRPr="008879F1">
              <w:rPr>
                <w:b/>
                <w:i/>
                <w:lang w:eastAsia="ru-RU"/>
              </w:rPr>
              <w:t xml:space="preserve">Ұйымдастырылған оқу қызметінің барысы.    </w:t>
            </w:r>
          </w:p>
          <w:p w14:paraId="3DC4DBF7" w14:textId="77777777" w:rsidR="009554C7" w:rsidRPr="008879F1" w:rsidRDefault="009554C7" w:rsidP="00BB324F">
            <w:pPr>
              <w:rPr>
                <w:b/>
                <w:i/>
                <w:lang w:eastAsia="ru-RU"/>
              </w:rPr>
            </w:pPr>
            <w:r w:rsidRPr="008879F1">
              <w:rPr>
                <w:b/>
                <w:i/>
                <w:lang w:eastAsia="ru-RU"/>
              </w:rPr>
              <w:t xml:space="preserve">Шаттық  шеңбер. </w:t>
            </w:r>
          </w:p>
          <w:p w14:paraId="4437659A" w14:textId="77777777" w:rsidR="009554C7" w:rsidRPr="008879F1" w:rsidRDefault="009554C7" w:rsidP="00BB324F">
            <w:pPr>
              <w:rPr>
                <w:i/>
                <w:lang w:eastAsia="ru-RU"/>
              </w:rPr>
            </w:pPr>
            <w:r w:rsidRPr="008879F1">
              <w:rPr>
                <w:bCs/>
                <w:i/>
                <w:iCs/>
                <w:lang w:eastAsia="ru-RU"/>
              </w:rPr>
              <w:lastRenderedPageBreak/>
              <w:t>Амансың ба, Алтын Күн?</w:t>
            </w:r>
          </w:p>
          <w:p w14:paraId="1C419ABE" w14:textId="77777777" w:rsidR="009554C7" w:rsidRPr="008879F1" w:rsidRDefault="009554C7" w:rsidP="00BB324F">
            <w:pPr>
              <w:rPr>
                <w:i/>
                <w:lang w:eastAsia="ru-RU"/>
              </w:rPr>
            </w:pPr>
            <w:r w:rsidRPr="008879F1">
              <w:rPr>
                <w:bCs/>
                <w:i/>
                <w:iCs/>
                <w:lang w:eastAsia="ru-RU"/>
              </w:rPr>
              <w:t>Амансың ба, Көк Аспан?</w:t>
            </w:r>
          </w:p>
          <w:p w14:paraId="1BDA1DAD" w14:textId="77777777" w:rsidR="009554C7" w:rsidRPr="008879F1" w:rsidRDefault="009554C7" w:rsidP="00BB324F">
            <w:pPr>
              <w:rPr>
                <w:i/>
                <w:lang w:eastAsia="ru-RU"/>
              </w:rPr>
            </w:pPr>
            <w:r w:rsidRPr="008879F1">
              <w:rPr>
                <w:bCs/>
                <w:i/>
                <w:iCs/>
                <w:lang w:eastAsia="ru-RU"/>
              </w:rPr>
              <w:t>Амансың ба, достарым?</w:t>
            </w:r>
          </w:p>
          <w:p w14:paraId="19B14799" w14:textId="77777777" w:rsidR="009554C7" w:rsidRPr="008879F1" w:rsidRDefault="009554C7" w:rsidP="00BB324F">
            <w:pPr>
              <w:rPr>
                <w:i/>
                <w:lang w:eastAsia="ru-RU"/>
              </w:rPr>
            </w:pPr>
            <w:r w:rsidRPr="008879F1">
              <w:rPr>
                <w:bCs/>
                <w:i/>
                <w:iCs/>
                <w:lang w:eastAsia="ru-RU"/>
              </w:rPr>
              <w:t>Сендерді көрсем қуанам.</w:t>
            </w:r>
          </w:p>
          <w:p w14:paraId="41147294" w14:textId="77777777" w:rsidR="009554C7" w:rsidRPr="008879F1" w:rsidRDefault="009554C7" w:rsidP="00BB324F">
            <w:pPr>
              <w:rPr>
                <w:b/>
                <w:i/>
                <w:lang w:eastAsia="ru-RU"/>
              </w:rPr>
            </w:pPr>
            <w:r w:rsidRPr="008879F1">
              <w:rPr>
                <w:b/>
                <w:i/>
                <w:lang w:eastAsia="ru-RU"/>
              </w:rPr>
              <w:t>Қызығушылықтарын ояту.</w:t>
            </w:r>
          </w:p>
          <w:p w14:paraId="487C61DF" w14:textId="77777777" w:rsidR="009554C7" w:rsidRPr="008879F1" w:rsidRDefault="009554C7" w:rsidP="00BB324F">
            <w:pPr>
              <w:rPr>
                <w:b/>
                <w:i/>
                <w:lang w:eastAsia="ru-RU"/>
              </w:rPr>
            </w:pPr>
            <w:r w:rsidRPr="008879F1">
              <w:rPr>
                <w:b/>
                <w:i/>
                <w:lang w:eastAsia="ru-RU"/>
              </w:rPr>
              <w:t>Сауысқан келеді.</w:t>
            </w:r>
          </w:p>
          <w:p w14:paraId="66C37423" w14:textId="77777777" w:rsidR="009554C7" w:rsidRPr="008879F1" w:rsidRDefault="009554C7" w:rsidP="00BB324F">
            <w:pPr>
              <w:rPr>
                <w:i/>
                <w:lang w:eastAsia="ru-RU"/>
              </w:rPr>
            </w:pPr>
            <w:r w:rsidRPr="008879F1">
              <w:rPr>
                <w:i/>
                <w:lang w:eastAsia="ru-RU"/>
              </w:rPr>
              <w:t>Сауысқан:</w:t>
            </w:r>
          </w:p>
          <w:p w14:paraId="734B5188" w14:textId="77777777" w:rsidR="009554C7" w:rsidRPr="008879F1" w:rsidRDefault="009554C7" w:rsidP="00BB324F">
            <w:pPr>
              <w:rPr>
                <w:i/>
                <w:lang w:eastAsia="ru-RU"/>
              </w:rPr>
            </w:pPr>
            <w:r w:rsidRPr="008879F1">
              <w:rPr>
                <w:i/>
                <w:lang w:eastAsia="ru-RU"/>
              </w:rPr>
              <w:t>- Мені сендерге Аю жіберді. Ол орманда себетін жоғалытып алған. Сендерден көмек сурап жатыр.</w:t>
            </w:r>
          </w:p>
          <w:p w14:paraId="2B83C10C" w14:textId="77777777" w:rsidR="009554C7" w:rsidRPr="008879F1" w:rsidRDefault="009554C7" w:rsidP="00BB324F">
            <w:pPr>
              <w:rPr>
                <w:i/>
                <w:lang w:eastAsia="ru-RU"/>
              </w:rPr>
            </w:pPr>
            <w:r w:rsidRPr="008879F1">
              <w:rPr>
                <w:i/>
                <w:lang w:eastAsia="ru-RU"/>
              </w:rPr>
              <w:t>Балалар көмектесеміз ба?</w:t>
            </w:r>
          </w:p>
          <w:p w14:paraId="7891BFE6" w14:textId="77777777" w:rsidR="009554C7" w:rsidRPr="008879F1" w:rsidRDefault="009554C7" w:rsidP="00BB324F">
            <w:pPr>
              <w:rPr>
                <w:b/>
                <w:bCs/>
                <w:i/>
                <w:lang w:eastAsia="ru-RU"/>
              </w:rPr>
            </w:pPr>
            <w:r w:rsidRPr="008879F1">
              <w:rPr>
                <w:b/>
                <w:bCs/>
                <w:i/>
                <w:lang w:eastAsia="ru-RU"/>
              </w:rPr>
              <w:t>АКТ технологиясы.</w:t>
            </w:r>
          </w:p>
          <w:p w14:paraId="0A7BD2E5" w14:textId="77777777" w:rsidR="009554C7" w:rsidRPr="008879F1" w:rsidRDefault="009554C7" w:rsidP="00BB324F">
            <w:pPr>
              <w:rPr>
                <w:i/>
                <w:lang w:eastAsia="ru-RU"/>
              </w:rPr>
            </w:pPr>
            <w:r w:rsidRPr="008879F1">
              <w:rPr>
                <w:bCs/>
                <w:i/>
                <w:lang w:eastAsia="ru-RU"/>
              </w:rPr>
              <w:t>Слайд. Себет</w:t>
            </w:r>
          </w:p>
          <w:p w14:paraId="4B5643E1" w14:textId="77777777" w:rsidR="009554C7" w:rsidRPr="008879F1" w:rsidRDefault="009554C7" w:rsidP="00BB324F">
            <w:pPr>
              <w:rPr>
                <w:i/>
                <w:lang w:eastAsia="ru-RU"/>
              </w:rPr>
            </w:pPr>
            <w:r w:rsidRPr="008879F1">
              <w:rPr>
                <w:i/>
                <w:lang w:eastAsia="ru-RU"/>
              </w:rPr>
              <w:t>Ой қозғау.</w:t>
            </w:r>
          </w:p>
          <w:p w14:paraId="4776DA6A" w14:textId="77777777" w:rsidR="009554C7" w:rsidRPr="008879F1" w:rsidRDefault="009554C7" w:rsidP="00BB324F">
            <w:pPr>
              <w:rPr>
                <w:i/>
                <w:lang w:eastAsia="ru-RU"/>
              </w:rPr>
            </w:pPr>
            <w:r w:rsidRPr="008879F1">
              <w:rPr>
                <w:i/>
                <w:lang w:eastAsia="ru-RU"/>
              </w:rPr>
              <w:t>Сұрақ қою.</w:t>
            </w:r>
          </w:p>
          <w:p w14:paraId="35A5FFE2" w14:textId="77777777" w:rsidR="009554C7" w:rsidRPr="008879F1" w:rsidRDefault="009554C7" w:rsidP="00BB324F">
            <w:pPr>
              <w:rPr>
                <w:i/>
                <w:lang w:eastAsia="ru-RU"/>
              </w:rPr>
            </w:pPr>
            <w:r w:rsidRPr="008879F1">
              <w:rPr>
                <w:i/>
                <w:lang w:eastAsia="ru-RU"/>
              </w:rPr>
              <w:t>- Себет қандай?</w:t>
            </w:r>
          </w:p>
          <w:p w14:paraId="3C563FBE" w14:textId="77777777" w:rsidR="009554C7" w:rsidRPr="008879F1" w:rsidRDefault="009554C7" w:rsidP="00BB324F">
            <w:pPr>
              <w:rPr>
                <w:i/>
                <w:lang w:eastAsia="ru-RU"/>
              </w:rPr>
            </w:pPr>
            <w:r w:rsidRPr="008879F1">
              <w:rPr>
                <w:i/>
                <w:lang w:eastAsia="ru-RU"/>
              </w:rPr>
              <w:t>- Себет не үшін керек?</w:t>
            </w:r>
          </w:p>
          <w:p w14:paraId="53D8302B" w14:textId="77777777" w:rsidR="009554C7" w:rsidRPr="008879F1" w:rsidRDefault="009554C7" w:rsidP="00BB324F">
            <w:pPr>
              <w:rPr>
                <w:i/>
                <w:color w:val="FF0000"/>
                <w:lang w:eastAsia="ru-RU"/>
              </w:rPr>
            </w:pPr>
            <w:r w:rsidRPr="008879F1">
              <w:rPr>
                <w:i/>
                <w:color w:val="FF0000"/>
                <w:lang w:eastAsia="ru-RU"/>
              </w:rPr>
              <w:t>Бала үні , сыни ойлау.</w:t>
            </w:r>
          </w:p>
          <w:p w14:paraId="27BCBACA" w14:textId="77777777" w:rsidR="009554C7" w:rsidRPr="008879F1" w:rsidRDefault="009554C7" w:rsidP="00BB324F">
            <w:pPr>
              <w:rPr>
                <w:b/>
                <w:bCs/>
                <w:i/>
                <w:lang w:eastAsia="ru-RU"/>
              </w:rPr>
            </w:pPr>
            <w:r w:rsidRPr="008879F1">
              <w:rPr>
                <w:b/>
                <w:bCs/>
                <w:i/>
                <w:lang w:eastAsia="ru-RU"/>
              </w:rPr>
              <w:t>Түсіндірме</w:t>
            </w:r>
          </w:p>
          <w:p w14:paraId="0E5690B5" w14:textId="77777777" w:rsidR="009554C7" w:rsidRPr="008879F1" w:rsidRDefault="009554C7" w:rsidP="00BB324F">
            <w:pPr>
              <w:rPr>
                <w:b/>
                <w:i/>
                <w:lang w:eastAsia="ru-RU"/>
              </w:rPr>
            </w:pPr>
            <w:r w:rsidRPr="008879F1">
              <w:rPr>
                <w:b/>
                <w:bCs/>
                <w:i/>
                <w:lang w:eastAsia="ru-RU"/>
              </w:rPr>
              <w:t>Ой дамыту.</w:t>
            </w:r>
          </w:p>
          <w:p w14:paraId="29FA2182" w14:textId="77777777" w:rsidR="009554C7" w:rsidRPr="008879F1" w:rsidRDefault="009554C7" w:rsidP="00BB324F">
            <w:pPr>
              <w:rPr>
                <w:i/>
                <w:lang w:eastAsia="ru-RU"/>
              </w:rPr>
            </w:pPr>
            <w:r w:rsidRPr="008879F1">
              <w:rPr>
                <w:b/>
                <w:i/>
                <w:lang w:eastAsia="ru-RU"/>
              </w:rPr>
              <w:t>-</w:t>
            </w:r>
            <w:r w:rsidRPr="008879F1">
              <w:rPr>
                <w:i/>
                <w:lang w:eastAsia="ru-RU"/>
              </w:rPr>
              <w:t>Себет-өрілген бұйым болып табылады. Қамыстан тоқылған,қағаздан,</w:t>
            </w:r>
          </w:p>
          <w:p w14:paraId="7BE44314" w14:textId="77777777" w:rsidR="009554C7" w:rsidRPr="008879F1" w:rsidRDefault="009554C7" w:rsidP="00BB324F">
            <w:pPr>
              <w:rPr>
                <w:i/>
                <w:lang w:eastAsia="ru-RU"/>
              </w:rPr>
            </w:pPr>
            <w:r w:rsidRPr="008879F1">
              <w:rPr>
                <w:i/>
                <w:lang w:eastAsia="ru-RU"/>
              </w:rPr>
              <w:t>матадан тоқылған түрлері бар,заттар салуға,жемістер салуға,гүл салып  қоюға арналған түрлері бар.</w:t>
            </w:r>
          </w:p>
          <w:p w14:paraId="7EEE41B6" w14:textId="77777777" w:rsidR="009554C7" w:rsidRPr="008879F1" w:rsidRDefault="009554C7" w:rsidP="00BB324F">
            <w:pPr>
              <w:rPr>
                <w:b/>
                <w:bCs/>
                <w:i/>
                <w:lang w:eastAsia="ru-RU"/>
              </w:rPr>
            </w:pPr>
            <w:r w:rsidRPr="008879F1">
              <w:rPr>
                <w:b/>
                <w:bCs/>
                <w:i/>
                <w:lang w:eastAsia="ru-RU"/>
              </w:rPr>
              <w:t>Топқа бөлу.</w:t>
            </w:r>
          </w:p>
          <w:p w14:paraId="155BCF3E" w14:textId="77777777" w:rsidR="009554C7" w:rsidRPr="008879F1" w:rsidRDefault="009554C7" w:rsidP="00BB324F">
            <w:pPr>
              <w:rPr>
                <w:bCs/>
                <w:i/>
                <w:color w:val="FF0000"/>
                <w:lang w:eastAsia="ru-RU"/>
              </w:rPr>
            </w:pPr>
            <w:r w:rsidRPr="008879F1">
              <w:rPr>
                <w:bCs/>
                <w:i/>
                <w:color w:val="FF0000"/>
                <w:lang w:eastAsia="ru-RU"/>
              </w:rPr>
              <w:t xml:space="preserve">Пед жет ойын: </w:t>
            </w:r>
          </w:p>
          <w:p w14:paraId="7E2A3531" w14:textId="77777777" w:rsidR="009554C7" w:rsidRPr="008879F1" w:rsidRDefault="009554C7" w:rsidP="00BB324F">
            <w:pPr>
              <w:rPr>
                <w:i/>
                <w:color w:val="FF0000"/>
                <w:lang w:eastAsia="ru-RU"/>
              </w:rPr>
            </w:pPr>
            <w:r w:rsidRPr="008879F1">
              <w:rPr>
                <w:bCs/>
                <w:i/>
                <w:color w:val="FF0000"/>
                <w:lang w:eastAsia="ru-RU"/>
              </w:rPr>
              <w:t>«Жеміс,жидектер»</w:t>
            </w:r>
          </w:p>
          <w:p w14:paraId="3447976E" w14:textId="77777777" w:rsidR="009554C7" w:rsidRPr="008879F1" w:rsidRDefault="009554C7" w:rsidP="00BB324F">
            <w:pPr>
              <w:rPr>
                <w:i/>
                <w:lang w:eastAsia="ru-RU"/>
              </w:rPr>
            </w:pPr>
            <w:r w:rsidRPr="008879F1">
              <w:rPr>
                <w:bCs/>
                <w:i/>
                <w:lang w:eastAsia="ru-RU"/>
              </w:rPr>
              <w:t>1-«Жемістер»</w:t>
            </w:r>
          </w:p>
          <w:p w14:paraId="39892FE7" w14:textId="77777777" w:rsidR="009554C7" w:rsidRPr="008879F1" w:rsidRDefault="009554C7" w:rsidP="00BB324F">
            <w:pPr>
              <w:rPr>
                <w:i/>
                <w:lang w:eastAsia="ru-RU"/>
              </w:rPr>
            </w:pPr>
            <w:r w:rsidRPr="008879F1">
              <w:rPr>
                <w:bCs/>
                <w:i/>
                <w:lang w:eastAsia="ru-RU"/>
              </w:rPr>
              <w:t>2-«Жидектер»</w:t>
            </w:r>
          </w:p>
          <w:p w14:paraId="5EFF7BB2" w14:textId="77777777" w:rsidR="009554C7" w:rsidRPr="008879F1" w:rsidRDefault="009554C7" w:rsidP="00BB324F">
            <w:pPr>
              <w:rPr>
                <w:i/>
                <w:lang w:eastAsia="ru-RU"/>
              </w:rPr>
            </w:pPr>
            <w:r w:rsidRPr="008879F1">
              <w:rPr>
                <w:i/>
                <w:iCs/>
                <w:lang w:eastAsia="ru-RU"/>
              </w:rPr>
              <w:t>1-    </w:t>
            </w:r>
            <w:r w:rsidRPr="008879F1">
              <w:rPr>
                <w:b/>
                <w:bCs/>
                <w:i/>
                <w:lang w:eastAsia="ru-RU"/>
              </w:rPr>
              <w:t>Жемістер тобы</w:t>
            </w:r>
          </w:p>
          <w:p w14:paraId="0A394026" w14:textId="77777777" w:rsidR="009554C7" w:rsidRPr="008879F1" w:rsidRDefault="009554C7" w:rsidP="00BB324F">
            <w:pPr>
              <w:rPr>
                <w:i/>
                <w:lang w:eastAsia="ru-RU"/>
              </w:rPr>
            </w:pPr>
            <w:r w:rsidRPr="008879F1">
              <w:rPr>
                <w:i/>
                <w:lang w:eastAsia="ru-RU"/>
              </w:rPr>
              <w:t>Қағазды бүктеп,себетте өру  арқылы жасайды</w:t>
            </w:r>
          </w:p>
          <w:p w14:paraId="515E952C" w14:textId="77777777" w:rsidR="009554C7" w:rsidRPr="008879F1" w:rsidRDefault="009554C7" w:rsidP="00BB324F">
            <w:pPr>
              <w:rPr>
                <w:i/>
                <w:color w:val="FF0000"/>
                <w:lang w:eastAsia="ru-RU"/>
              </w:rPr>
            </w:pPr>
            <w:r w:rsidRPr="008879F1">
              <w:rPr>
                <w:i/>
                <w:color w:val="FF0000"/>
                <w:lang w:eastAsia="ru-RU"/>
              </w:rPr>
              <w:t>Оқу ортасы арқылы саралау.</w:t>
            </w:r>
          </w:p>
          <w:p w14:paraId="348D88A2" w14:textId="77777777" w:rsidR="009554C7" w:rsidRPr="008879F1" w:rsidRDefault="009554C7" w:rsidP="00BB324F">
            <w:pPr>
              <w:rPr>
                <w:i/>
                <w:lang w:eastAsia="ru-RU"/>
              </w:rPr>
            </w:pPr>
            <w:r w:rsidRPr="008879F1">
              <w:rPr>
                <w:i/>
                <w:lang w:eastAsia="ru-RU"/>
              </w:rPr>
              <w:t> </w:t>
            </w:r>
            <w:r w:rsidRPr="008879F1">
              <w:rPr>
                <w:b/>
                <w:i/>
                <w:lang w:eastAsia="ru-RU"/>
              </w:rPr>
              <w:t>2-</w:t>
            </w:r>
            <w:r w:rsidRPr="008879F1">
              <w:rPr>
                <w:i/>
                <w:iCs/>
                <w:lang w:eastAsia="ru-RU"/>
              </w:rPr>
              <w:t> </w:t>
            </w:r>
            <w:r w:rsidRPr="008879F1">
              <w:rPr>
                <w:b/>
                <w:bCs/>
                <w:i/>
                <w:lang w:eastAsia="ru-RU"/>
              </w:rPr>
              <w:t>Жидектер тобы</w:t>
            </w:r>
          </w:p>
          <w:p w14:paraId="34BF8BEA" w14:textId="77777777" w:rsidR="009554C7" w:rsidRPr="008879F1" w:rsidRDefault="009554C7" w:rsidP="00BB324F">
            <w:pPr>
              <w:rPr>
                <w:i/>
                <w:lang w:eastAsia="ru-RU"/>
              </w:rPr>
            </w:pPr>
            <w:r w:rsidRPr="008879F1">
              <w:rPr>
                <w:i/>
                <w:lang w:eastAsia="ru-RU"/>
              </w:rPr>
              <w:t xml:space="preserve">Бір реттік қолданылатын заттардан себет жасау. Стаканның сыртын сусын </w:t>
            </w:r>
            <w:r w:rsidRPr="008879F1">
              <w:rPr>
                <w:i/>
                <w:lang w:eastAsia="ru-RU"/>
              </w:rPr>
              <w:lastRenderedPageBreak/>
              <w:t>ішетін түтікшемен көмкеру.</w:t>
            </w:r>
          </w:p>
          <w:p w14:paraId="33675A6A" w14:textId="77777777" w:rsidR="009554C7" w:rsidRPr="008879F1" w:rsidRDefault="009554C7" w:rsidP="00BB324F">
            <w:pPr>
              <w:rPr>
                <w:b/>
                <w:i/>
                <w:lang w:eastAsia="ru-RU"/>
              </w:rPr>
            </w:pPr>
            <w:r w:rsidRPr="008879F1">
              <w:rPr>
                <w:b/>
                <w:bCs/>
                <w:i/>
                <w:lang w:eastAsia="ru-RU"/>
              </w:rPr>
              <w:t>Сегіту сәті</w:t>
            </w:r>
          </w:p>
          <w:p w14:paraId="1F045626" w14:textId="77777777" w:rsidR="009554C7" w:rsidRPr="008879F1" w:rsidRDefault="009554C7" w:rsidP="00BB324F">
            <w:pPr>
              <w:rPr>
                <w:i/>
                <w:lang w:eastAsia="ru-RU"/>
              </w:rPr>
            </w:pPr>
            <w:r w:rsidRPr="008879F1">
              <w:rPr>
                <w:i/>
                <w:lang w:eastAsia="ru-RU"/>
              </w:rPr>
              <w:t>Алма баққа барайық</w:t>
            </w:r>
            <w:r w:rsidRPr="008879F1">
              <w:rPr>
                <w:i/>
                <w:lang w:eastAsia="ru-RU"/>
              </w:rPr>
              <w:br/>
              <w:t>Алма теріп алайық.</w:t>
            </w:r>
            <w:r w:rsidRPr="008879F1">
              <w:rPr>
                <w:i/>
                <w:lang w:eastAsia="ru-RU"/>
              </w:rPr>
              <w:br/>
              <w:t>Ең үлкенін, дәмдісін</w:t>
            </w:r>
            <w:r w:rsidRPr="008879F1">
              <w:rPr>
                <w:i/>
                <w:lang w:eastAsia="ru-RU"/>
              </w:rPr>
              <w:br/>
              <w:t>Анамызға сыйлайық!</w:t>
            </w:r>
          </w:p>
          <w:p w14:paraId="0469A7C8" w14:textId="77777777" w:rsidR="009554C7" w:rsidRPr="008879F1" w:rsidRDefault="009554C7" w:rsidP="00BB324F">
            <w:pPr>
              <w:rPr>
                <w:b/>
                <w:i/>
                <w:lang w:eastAsia="ru-RU"/>
              </w:rPr>
            </w:pPr>
            <w:r w:rsidRPr="008879F1">
              <w:rPr>
                <w:b/>
                <w:bCs/>
                <w:i/>
                <w:lang w:eastAsia="ru-RU"/>
              </w:rPr>
              <w:t>Ашық сұрақтар:</w:t>
            </w:r>
          </w:p>
          <w:p w14:paraId="64564B11" w14:textId="77777777" w:rsidR="009554C7" w:rsidRPr="008879F1" w:rsidRDefault="009554C7" w:rsidP="00BB324F">
            <w:pPr>
              <w:rPr>
                <w:i/>
                <w:lang w:eastAsia="ru-RU"/>
              </w:rPr>
            </w:pPr>
            <w:r w:rsidRPr="008879F1">
              <w:rPr>
                <w:i/>
                <w:lang w:eastAsia="ru-RU"/>
              </w:rPr>
              <w:t>Балалар бүгін сендер немен таныстындар?</w:t>
            </w:r>
          </w:p>
          <w:p w14:paraId="5D8AB9D8" w14:textId="77777777" w:rsidR="009554C7" w:rsidRPr="008879F1" w:rsidRDefault="009554C7" w:rsidP="00BB324F">
            <w:pPr>
              <w:rPr>
                <w:i/>
                <w:lang w:eastAsia="ru-RU"/>
              </w:rPr>
            </w:pPr>
            <w:r w:rsidRPr="008879F1">
              <w:rPr>
                <w:i/>
                <w:lang w:eastAsia="ru-RU"/>
              </w:rPr>
              <w:t>– Себет не үшін қажет екен?</w:t>
            </w:r>
          </w:p>
          <w:p w14:paraId="2E08782C" w14:textId="77777777" w:rsidR="009554C7" w:rsidRPr="008879F1" w:rsidRDefault="009554C7" w:rsidP="00BB324F">
            <w:pPr>
              <w:rPr>
                <w:i/>
                <w:lang w:eastAsia="ru-RU"/>
              </w:rPr>
            </w:pPr>
            <w:r w:rsidRPr="008879F1">
              <w:rPr>
                <w:i/>
                <w:lang w:eastAsia="ru-RU"/>
              </w:rPr>
              <w:t>-Себеттер неден жасалады?</w:t>
            </w:r>
          </w:p>
          <w:p w14:paraId="15F70E9F" w14:textId="77777777" w:rsidR="009554C7" w:rsidRPr="008879F1" w:rsidRDefault="009554C7" w:rsidP="00BB324F">
            <w:pPr>
              <w:rPr>
                <w:i/>
                <w:lang w:eastAsia="ru-RU"/>
              </w:rPr>
            </w:pPr>
            <w:r w:rsidRPr="008879F1">
              <w:rPr>
                <w:i/>
                <w:lang w:eastAsia="ru-RU"/>
              </w:rPr>
              <w:t>-Сендер себетті неден жасадыңдар?</w:t>
            </w:r>
          </w:p>
          <w:p w14:paraId="41F8AD0C" w14:textId="77777777" w:rsidR="009554C7" w:rsidRPr="008879F1" w:rsidRDefault="009554C7" w:rsidP="00BB324F">
            <w:pPr>
              <w:rPr>
                <w:bCs/>
                <w:i/>
                <w:color w:val="FF0000"/>
                <w:lang w:eastAsia="ru-RU"/>
              </w:rPr>
            </w:pPr>
            <w:r w:rsidRPr="008879F1">
              <w:rPr>
                <w:bCs/>
                <w:i/>
                <w:color w:val="FF0000"/>
                <w:lang w:eastAsia="ru-RU"/>
              </w:rPr>
              <w:t>4 к моделі, бала үні</w:t>
            </w:r>
          </w:p>
          <w:p w14:paraId="7C13838A" w14:textId="77777777" w:rsidR="009554C7" w:rsidRPr="008879F1" w:rsidRDefault="009554C7" w:rsidP="00BB324F">
            <w:pPr>
              <w:rPr>
                <w:bCs/>
                <w:i/>
                <w:color w:val="FF0000"/>
                <w:lang w:eastAsia="ru-RU"/>
              </w:rPr>
            </w:pPr>
            <w:r w:rsidRPr="008879F1">
              <w:rPr>
                <w:bCs/>
                <w:i/>
                <w:color w:val="FF0000"/>
                <w:lang w:eastAsia="ru-RU"/>
              </w:rPr>
              <w:t>Өнім арқылы саралау Жетелеуші сұрақтар арқылы бақылау</w:t>
            </w:r>
          </w:p>
          <w:p w14:paraId="13AA51B4" w14:textId="77777777" w:rsidR="009554C7" w:rsidRPr="008879F1" w:rsidRDefault="009554C7" w:rsidP="00BB324F">
            <w:pPr>
              <w:rPr>
                <w:i/>
                <w:lang w:eastAsia="ru-RU"/>
              </w:rPr>
            </w:pPr>
          </w:p>
          <w:p w14:paraId="080D1094" w14:textId="77777777" w:rsidR="009554C7" w:rsidRPr="008879F1" w:rsidRDefault="009554C7" w:rsidP="00BB324F">
            <w:pPr>
              <w:rPr>
                <w:i/>
                <w:lang w:eastAsia="ru-RU"/>
              </w:rPr>
            </w:pPr>
            <w:r w:rsidRPr="008879F1">
              <w:rPr>
                <w:i/>
                <w:lang w:eastAsia="ru-RU"/>
              </w:rPr>
              <w:t>Балаларды мадақтау.</w:t>
            </w:r>
          </w:p>
          <w:p w14:paraId="7841BB5B" w14:textId="77777777" w:rsidR="009554C7" w:rsidRPr="008879F1" w:rsidRDefault="009554C7" w:rsidP="00BB324F">
            <w:pPr>
              <w:rPr>
                <w:i/>
                <w:lang w:eastAsia="ru-RU"/>
              </w:rPr>
            </w:pPr>
            <w:r w:rsidRPr="008879F1">
              <w:rPr>
                <w:i/>
                <w:lang w:eastAsia="ru-RU"/>
              </w:rPr>
              <w:t>Дайын себетті сауысқаннан аюға беріп жіберу.</w:t>
            </w:r>
          </w:p>
          <w:p w14:paraId="0CBD77BD" w14:textId="77777777" w:rsidR="009554C7" w:rsidRPr="008879F1" w:rsidRDefault="009554C7" w:rsidP="00BB324F">
            <w:pPr>
              <w:rPr>
                <w:b/>
                <w:i/>
                <w:lang w:eastAsia="ru-RU"/>
              </w:rPr>
            </w:pPr>
            <w:r w:rsidRPr="008879F1">
              <w:rPr>
                <w:b/>
                <w:bCs/>
                <w:i/>
                <w:lang w:eastAsia="ru-RU"/>
              </w:rPr>
              <w:t>Бала үні, Кері байланыс, рефлексия,</w:t>
            </w:r>
          </w:p>
          <w:p w14:paraId="5BA753DE" w14:textId="77777777" w:rsidR="009554C7" w:rsidRPr="008879F1" w:rsidRDefault="009554C7" w:rsidP="00BB324F">
            <w:pPr>
              <w:rPr>
                <w:i/>
                <w:lang w:eastAsia="ru-RU"/>
              </w:rPr>
            </w:pPr>
            <w:r w:rsidRPr="008879F1">
              <w:rPr>
                <w:bCs/>
                <w:i/>
                <w:lang w:eastAsia="ru-RU"/>
              </w:rPr>
              <w:t>Мадақтау.</w:t>
            </w:r>
          </w:p>
          <w:p w14:paraId="3D494D0E" w14:textId="77777777" w:rsidR="009554C7" w:rsidRPr="008879F1" w:rsidRDefault="009554C7" w:rsidP="00BB324F">
            <w:pPr>
              <w:rPr>
                <w:i/>
                <w:lang w:eastAsia="ru-RU"/>
              </w:rPr>
            </w:pPr>
            <w:r w:rsidRPr="008879F1">
              <w:rPr>
                <w:bCs/>
                <w:i/>
                <w:lang w:eastAsia="ru-RU"/>
              </w:rPr>
              <w:t>«Отшашу» әдісі</w:t>
            </w:r>
          </w:p>
          <w:p w14:paraId="401DF105" w14:textId="77777777" w:rsidR="009554C7" w:rsidRPr="008879F1" w:rsidRDefault="009554C7" w:rsidP="00BB324F">
            <w:pPr>
              <w:rPr>
                <w:i/>
                <w:lang w:eastAsia="ru-RU"/>
              </w:rPr>
            </w:pPr>
          </w:p>
          <w:p w14:paraId="57B42BF9" w14:textId="77777777" w:rsidR="009554C7" w:rsidRPr="008879F1" w:rsidRDefault="009554C7" w:rsidP="00BB324F">
            <w:pPr>
              <w:rPr>
                <w:b/>
                <w:i/>
                <w:lang w:eastAsia="ru-RU"/>
              </w:rPr>
            </w:pPr>
          </w:p>
        </w:tc>
        <w:tc>
          <w:tcPr>
            <w:tcW w:w="2982" w:type="dxa"/>
            <w:gridSpan w:val="3"/>
            <w:tcBorders>
              <w:top w:val="single" w:sz="4" w:space="0" w:color="auto"/>
              <w:left w:val="single" w:sz="4" w:space="0" w:color="auto"/>
              <w:bottom w:val="single" w:sz="4" w:space="0" w:color="auto"/>
              <w:right w:val="single" w:sz="4" w:space="0" w:color="auto"/>
            </w:tcBorders>
          </w:tcPr>
          <w:p w14:paraId="3607E386" w14:textId="77777777" w:rsidR="009554C7" w:rsidRPr="008879F1" w:rsidRDefault="009554C7" w:rsidP="00BB324F">
            <w:pPr>
              <w:rPr>
                <w:bCs/>
                <w:color w:val="000000"/>
                <w:shd w:val="clear" w:color="auto" w:fill="FFFFFF"/>
              </w:rPr>
            </w:pPr>
            <w:r w:rsidRPr="008879F1">
              <w:rPr>
                <w:b/>
                <w:i/>
              </w:rPr>
              <w:lastRenderedPageBreak/>
              <w:t>1.Жаратылыстану. Тақырыбы:</w:t>
            </w:r>
            <w:r w:rsidRPr="008879F1">
              <w:rPr>
                <w:i/>
                <w:color w:val="000000"/>
                <w:lang w:eastAsia="ru-RU"/>
              </w:rPr>
              <w:t xml:space="preserve"> </w:t>
            </w:r>
            <w:r w:rsidRPr="008879F1">
              <w:rPr>
                <w:i/>
              </w:rPr>
              <w:t xml:space="preserve">Дәрумендер </w:t>
            </w:r>
            <w:r w:rsidRPr="008879F1">
              <w:rPr>
                <w:b/>
                <w:i/>
              </w:rPr>
              <w:t>Мақсаты:</w:t>
            </w:r>
            <w:r w:rsidRPr="008879F1">
              <w:rPr>
                <w:i/>
                <w:color w:val="000000"/>
                <w:shd w:val="clear" w:color="auto" w:fill="FFFFFF"/>
              </w:rPr>
              <w:t> </w:t>
            </w:r>
            <w:r w:rsidRPr="008879F1">
              <w:rPr>
                <w:bCs/>
                <w:i/>
                <w:color w:val="000000"/>
                <w:shd w:val="clear" w:color="auto" w:fill="FFFFFF"/>
              </w:rPr>
              <w:t>Балалар дәрумендердің пайдасы және маңызы жайлы түсінеді.  Өз ағзасын күте білуді  үйренеді.</w:t>
            </w:r>
          </w:p>
          <w:p w14:paraId="67B04D04" w14:textId="77777777" w:rsidR="009554C7" w:rsidRPr="008879F1" w:rsidRDefault="009554C7" w:rsidP="00BB324F">
            <w:pPr>
              <w:rPr>
                <w:i/>
                <w:color w:val="FF0000"/>
              </w:rPr>
            </w:pPr>
            <w:r w:rsidRPr="008879F1">
              <w:rPr>
                <w:i/>
                <w:color w:val="FF0000"/>
              </w:rPr>
              <w:t>Ресурс: АҚТ тех, көрнекі құралдар</w:t>
            </w:r>
          </w:p>
          <w:p w14:paraId="71877B46"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7591310D" w14:textId="77777777" w:rsidR="009554C7" w:rsidRPr="008879F1" w:rsidRDefault="009554C7" w:rsidP="00BB324F">
            <w:pPr>
              <w:rPr>
                <w:b/>
                <w:i/>
                <w:iCs/>
              </w:rPr>
            </w:pPr>
            <w:r w:rsidRPr="008879F1">
              <w:rPr>
                <w:b/>
                <w:i/>
                <w:iCs/>
              </w:rPr>
              <w:t>Ұйымдастырылған оқу қызметінің барысы.</w:t>
            </w:r>
          </w:p>
          <w:p w14:paraId="5E13AD0B" w14:textId="77777777" w:rsidR="009554C7" w:rsidRPr="008879F1" w:rsidRDefault="009554C7" w:rsidP="00BB324F">
            <w:pPr>
              <w:rPr>
                <w:i/>
              </w:rPr>
            </w:pPr>
            <w:r w:rsidRPr="008879F1">
              <w:rPr>
                <w:b/>
                <w:i/>
                <w:iCs/>
              </w:rPr>
              <w:t>1.</w:t>
            </w:r>
            <w:r w:rsidRPr="008879F1">
              <w:rPr>
                <w:i/>
                <w:iCs/>
              </w:rPr>
              <w:t xml:space="preserve"> </w:t>
            </w:r>
            <w:r w:rsidRPr="008879F1">
              <w:rPr>
                <w:b/>
                <w:i/>
                <w:iCs/>
              </w:rPr>
              <w:t>Ұйымдастыру кезеңі:</w:t>
            </w:r>
          </w:p>
          <w:p w14:paraId="33E25970" w14:textId="77777777" w:rsidR="009554C7" w:rsidRPr="008879F1" w:rsidRDefault="009554C7" w:rsidP="00BB324F">
            <w:pPr>
              <w:rPr>
                <w:i/>
                <w:iCs/>
              </w:rPr>
            </w:pPr>
            <w:r w:rsidRPr="008879F1">
              <w:rPr>
                <w:b/>
                <w:i/>
              </w:rPr>
              <w:t>Тосын сәт.  Айгүл қуыршақ келеді.</w:t>
            </w:r>
            <w:r w:rsidRPr="008879F1">
              <w:rPr>
                <w:i/>
                <w:iCs/>
              </w:rPr>
              <w:t xml:space="preserve"> </w:t>
            </w:r>
          </w:p>
          <w:p w14:paraId="0D8DDA62" w14:textId="77777777" w:rsidR="009554C7" w:rsidRPr="008879F1" w:rsidRDefault="009554C7" w:rsidP="00BB324F">
            <w:pPr>
              <w:rPr>
                <w:i/>
              </w:rPr>
            </w:pPr>
            <w:r w:rsidRPr="008879F1">
              <w:rPr>
                <w:i/>
              </w:rPr>
              <w:t>Балалардан көмек сұрайды.</w:t>
            </w:r>
          </w:p>
          <w:p w14:paraId="15FF9A07" w14:textId="77777777" w:rsidR="009554C7" w:rsidRPr="008879F1" w:rsidRDefault="009554C7" w:rsidP="00BB324F">
            <w:pPr>
              <w:rPr>
                <w:i/>
                <w:iCs/>
              </w:rPr>
            </w:pPr>
            <w:r w:rsidRPr="008879F1">
              <w:rPr>
                <w:i/>
                <w:iCs/>
              </w:rPr>
              <w:t xml:space="preserve">Дәрігердің жазған қағазын жоғалтып алдым,онда пайдалы дәрумендер туралы жазған еді,енді сендерден көмек сұрап келдім.Маған пайдалы дәрумендер неде бар екенің айтып беріңдерші? </w:t>
            </w:r>
          </w:p>
          <w:p w14:paraId="09C4A968" w14:textId="77777777" w:rsidR="009554C7" w:rsidRPr="008879F1" w:rsidRDefault="009554C7" w:rsidP="00BB324F">
            <w:pPr>
              <w:rPr>
                <w:i/>
                <w:iCs/>
              </w:rPr>
            </w:pPr>
            <w:r w:rsidRPr="008879F1">
              <w:rPr>
                <w:i/>
                <w:iCs/>
              </w:rPr>
              <w:t>Балалар көмектесеміз бе?</w:t>
            </w:r>
          </w:p>
          <w:p w14:paraId="58A3AA5C" w14:textId="77777777" w:rsidR="009554C7" w:rsidRPr="008879F1" w:rsidRDefault="009554C7" w:rsidP="00BB324F">
            <w:pPr>
              <w:rPr>
                <w:i/>
                <w:iCs/>
                <w:color w:val="FF0000"/>
              </w:rPr>
            </w:pPr>
            <w:r w:rsidRPr="008879F1">
              <w:rPr>
                <w:i/>
                <w:iCs/>
                <w:color w:val="FF0000"/>
              </w:rPr>
              <w:t>Сыни ойлау, бала үні.</w:t>
            </w:r>
          </w:p>
          <w:p w14:paraId="19CB7260" w14:textId="77777777" w:rsidR="009554C7" w:rsidRPr="008879F1" w:rsidRDefault="009554C7" w:rsidP="00BB324F">
            <w:pPr>
              <w:rPr>
                <w:b/>
                <w:i/>
                <w:iCs/>
              </w:rPr>
            </w:pPr>
            <w:r w:rsidRPr="008879F1">
              <w:rPr>
                <w:b/>
                <w:i/>
                <w:iCs/>
              </w:rPr>
              <w:t>Слайд: «Суретпен жұмыс»</w:t>
            </w:r>
          </w:p>
          <w:p w14:paraId="2CEF9662" w14:textId="77777777" w:rsidR="009554C7" w:rsidRPr="008879F1" w:rsidRDefault="009554C7" w:rsidP="00BB324F">
            <w:pPr>
              <w:rPr>
                <w:i/>
                <w:iCs/>
              </w:rPr>
            </w:pPr>
            <w:r w:rsidRPr="008879F1">
              <w:rPr>
                <w:i/>
                <w:iCs/>
              </w:rPr>
              <w:t>Балалар мына суретте не көріп тұрсыңдар?</w:t>
            </w:r>
          </w:p>
          <w:p w14:paraId="7E68E858" w14:textId="77777777" w:rsidR="009554C7" w:rsidRPr="008879F1" w:rsidRDefault="009554C7" w:rsidP="00BB324F">
            <w:pPr>
              <w:rPr>
                <w:i/>
                <w:iCs/>
              </w:rPr>
            </w:pPr>
            <w:r w:rsidRPr="008879F1">
              <w:rPr>
                <w:i/>
                <w:noProof/>
                <w:lang w:eastAsia="ru-RU"/>
              </w:rPr>
              <w:drawing>
                <wp:inline distT="0" distB="0" distL="0" distR="0" wp14:anchorId="06034252" wp14:editId="461405BA">
                  <wp:extent cx="1066800" cy="739140"/>
                  <wp:effectExtent l="0" t="0" r="0" b="3810"/>
                  <wp:docPr id="724" name="Рисунок 724" descr="http://i.ytimg.com/vi/kRZSBEVj508/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ytimg.com/vi/kRZSBEVj508/maxresdefault.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1489" r="23051"/>
                          <a:stretch/>
                        </pic:blipFill>
                        <pic:spPr bwMode="auto">
                          <a:xfrm>
                            <a:off x="0" y="0"/>
                            <a:ext cx="1067533" cy="739648"/>
                          </a:xfrm>
                          <a:prstGeom prst="rect">
                            <a:avLst/>
                          </a:prstGeom>
                          <a:noFill/>
                          <a:ln>
                            <a:noFill/>
                          </a:ln>
                          <a:extLst>
                            <a:ext uri="{53640926-AAD7-44D8-BBD7-CCE9431645EC}">
                              <a14:shadowObscured xmlns:a14="http://schemas.microsoft.com/office/drawing/2010/main"/>
                            </a:ext>
                          </a:extLst>
                        </pic:spPr>
                      </pic:pic>
                    </a:graphicData>
                  </a:graphic>
                </wp:inline>
              </w:drawing>
            </w:r>
          </w:p>
          <w:p w14:paraId="19A66165" w14:textId="77777777" w:rsidR="009554C7" w:rsidRPr="008879F1" w:rsidRDefault="009554C7" w:rsidP="00BB324F">
            <w:pPr>
              <w:rPr>
                <w:i/>
              </w:rPr>
            </w:pPr>
            <w:r w:rsidRPr="008879F1">
              <w:rPr>
                <w:i/>
              </w:rPr>
              <w:t>Бір сөзбен айтқанда бұларды нелер дейміз?</w:t>
            </w:r>
          </w:p>
          <w:p w14:paraId="1EF3290C" w14:textId="77777777" w:rsidR="009554C7" w:rsidRPr="008879F1" w:rsidRDefault="009554C7" w:rsidP="00BB324F">
            <w:pPr>
              <w:rPr>
                <w:i/>
              </w:rPr>
            </w:pPr>
            <w:r w:rsidRPr="008879F1">
              <w:rPr>
                <w:i/>
              </w:rPr>
              <w:t>Ал,мына суретте не көріп тұрсыңдар?</w:t>
            </w:r>
          </w:p>
          <w:p w14:paraId="717A8487" w14:textId="77777777" w:rsidR="009554C7" w:rsidRPr="008879F1" w:rsidRDefault="009554C7" w:rsidP="00BB324F">
            <w:pPr>
              <w:rPr>
                <w:i/>
              </w:rPr>
            </w:pPr>
            <w:r w:rsidRPr="008879F1">
              <w:rPr>
                <w:i/>
                <w:noProof/>
                <w:lang w:eastAsia="ru-RU"/>
              </w:rPr>
              <w:lastRenderedPageBreak/>
              <w:drawing>
                <wp:inline distT="0" distB="0" distL="0" distR="0" wp14:anchorId="092C846B" wp14:editId="0BE0BA2A">
                  <wp:extent cx="1150620" cy="731520"/>
                  <wp:effectExtent l="0" t="0" r="0" b="0"/>
                  <wp:docPr id="725" name="Рисунок 725" descr="http://razvitierebenka.info/wp-content/uploads/2015/09/vegetables-1-500x500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zvitierebenka.info/wp-content/uploads/2015/09/vegetables-1-500x500_c.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45841" cy="728482"/>
                          </a:xfrm>
                          <a:prstGeom prst="rect">
                            <a:avLst/>
                          </a:prstGeom>
                          <a:noFill/>
                          <a:ln>
                            <a:noFill/>
                          </a:ln>
                        </pic:spPr>
                      </pic:pic>
                    </a:graphicData>
                  </a:graphic>
                </wp:inline>
              </w:drawing>
            </w:r>
          </w:p>
          <w:p w14:paraId="043B20B7" w14:textId="77777777" w:rsidR="009554C7" w:rsidRPr="008879F1" w:rsidRDefault="009554C7" w:rsidP="00BB324F">
            <w:pPr>
              <w:rPr>
                <w:i/>
              </w:rPr>
            </w:pPr>
            <w:r w:rsidRPr="008879F1">
              <w:rPr>
                <w:i/>
              </w:rPr>
              <w:t xml:space="preserve">Оларды бір сөзбен айтқанда нелер дейміз?                                                                                         Балалар біз дәрумендерді қайдан аламыз?      </w:t>
            </w:r>
          </w:p>
          <w:p w14:paraId="6B62AEB8" w14:textId="77777777" w:rsidR="009554C7" w:rsidRPr="008879F1" w:rsidRDefault="009554C7" w:rsidP="00BB324F">
            <w:pPr>
              <w:rPr>
                <w:i/>
                <w:color w:val="FF0000"/>
              </w:rPr>
            </w:pPr>
            <w:r w:rsidRPr="008879F1">
              <w:rPr>
                <w:i/>
                <w:color w:val="FF0000"/>
              </w:rPr>
              <w:t xml:space="preserve">Өнім арқылы саралау, блум таксономиясы, сыни ойлау, бала үні,                                     </w:t>
            </w:r>
          </w:p>
          <w:p w14:paraId="43D5C96C" w14:textId="77777777" w:rsidR="009554C7" w:rsidRPr="008879F1" w:rsidRDefault="009554C7" w:rsidP="00BB324F">
            <w:pPr>
              <w:rPr>
                <w:b/>
                <w:bCs/>
                <w:i/>
              </w:rPr>
            </w:pPr>
            <w:r w:rsidRPr="008879F1">
              <w:rPr>
                <w:i/>
              </w:rPr>
              <w:t xml:space="preserve"> </w:t>
            </w:r>
            <w:r w:rsidRPr="008879F1">
              <w:rPr>
                <w:b/>
                <w:bCs/>
                <w:i/>
              </w:rPr>
              <w:t>4.Дәруменнің пайдасы.</w:t>
            </w:r>
          </w:p>
          <w:p w14:paraId="7B9D0262" w14:textId="77777777" w:rsidR="009554C7" w:rsidRPr="008879F1" w:rsidRDefault="009554C7" w:rsidP="00BB324F">
            <w:pPr>
              <w:rPr>
                <w:i/>
              </w:rPr>
            </w:pPr>
            <w:r w:rsidRPr="008879F1">
              <w:rPr>
                <w:i/>
                <w:noProof/>
                <w:lang w:eastAsia="ru-RU"/>
              </w:rPr>
              <w:drawing>
                <wp:inline distT="0" distB="0" distL="0" distR="0" wp14:anchorId="4752A710" wp14:editId="48DFE76E">
                  <wp:extent cx="1455420" cy="1051560"/>
                  <wp:effectExtent l="0" t="0" r="0" b="0"/>
                  <wp:docPr id="722" name="Рисунок 722" descr="http://cf.ppt-online.org/files1/slide/c/Cwb9yE6ZMznrm7jgeuL2W3hDBaVGpIq8dQfNlJF5O/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f.ppt-online.org/files1/slide/c/Cwb9yE6ZMznrm7jgeuL2W3hDBaVGpIq8dQfNlJF5O/slide-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60818" cy="1055460"/>
                          </a:xfrm>
                          <a:prstGeom prst="rect">
                            <a:avLst/>
                          </a:prstGeom>
                          <a:noFill/>
                          <a:ln>
                            <a:noFill/>
                          </a:ln>
                        </pic:spPr>
                      </pic:pic>
                    </a:graphicData>
                  </a:graphic>
                </wp:inline>
              </w:drawing>
            </w:r>
          </w:p>
          <w:p w14:paraId="517154C0" w14:textId="77777777" w:rsidR="009554C7" w:rsidRPr="008879F1" w:rsidRDefault="009554C7" w:rsidP="00BB324F">
            <w:pPr>
              <w:rPr>
                <w:bCs/>
                <w:i/>
              </w:rPr>
            </w:pPr>
            <w:r w:rsidRPr="008879F1">
              <w:rPr>
                <w:bCs/>
                <w:i/>
              </w:rPr>
              <w:t>Дәрумендердің А,В,С, Д, Е деген түрлері болады. Оларды біз күнделікті ішіп жүрген тағамдарымыздан кездестіреміз.  Мысалы: «А» дәрумені:  қызыл бұрышта, сарымсақта, қызанақта бар. «В» дәрумені: қиярда, қырыққабатта, сәбізде кездеседі екен. «С» дәрумені қарақатта, лимонда, мандаринде кездеседі. «Д» дәрумені: алмада, алмұртта, пиязда, жүзімде . Осы дәрумендерді көп жесеңдер суыққа төзімді боласыңдар, сүйектерің қатаяды, бұлшық еттеріңе күш береді.</w:t>
            </w:r>
          </w:p>
          <w:p w14:paraId="03CD1A01" w14:textId="77777777" w:rsidR="009554C7" w:rsidRPr="008879F1" w:rsidRDefault="009554C7" w:rsidP="00BB324F">
            <w:pPr>
              <w:rPr>
                <w:bCs/>
                <w:i/>
                <w:color w:val="FF0000"/>
                <w:lang w:eastAsia="ru-RU"/>
              </w:rPr>
            </w:pPr>
            <w:r w:rsidRPr="008879F1">
              <w:rPr>
                <w:bCs/>
                <w:i/>
                <w:color w:val="FF0000"/>
                <w:lang w:eastAsia="ru-RU"/>
              </w:rPr>
              <w:t>4 к моделі, бала үні</w:t>
            </w:r>
          </w:p>
          <w:p w14:paraId="6E6B3A14" w14:textId="77777777" w:rsidR="009554C7" w:rsidRPr="008879F1" w:rsidRDefault="009554C7" w:rsidP="00BB324F">
            <w:pPr>
              <w:rPr>
                <w:b/>
                <w:bCs/>
                <w:i/>
                <w:color w:val="FF0000"/>
                <w:lang w:eastAsia="ru-RU"/>
              </w:rPr>
            </w:pPr>
            <w:r w:rsidRPr="008879F1">
              <w:rPr>
                <w:bCs/>
                <w:i/>
                <w:color w:val="FF0000"/>
                <w:lang w:eastAsia="ru-RU"/>
              </w:rPr>
              <w:t xml:space="preserve">Өнім арқылы саралау Жетелеуші сұрақтар </w:t>
            </w:r>
            <w:r w:rsidRPr="008879F1">
              <w:rPr>
                <w:bCs/>
                <w:i/>
                <w:color w:val="FF0000"/>
                <w:lang w:eastAsia="ru-RU"/>
              </w:rPr>
              <w:lastRenderedPageBreak/>
              <w:t>арқылы бақылау</w:t>
            </w:r>
            <w:r w:rsidRPr="008879F1">
              <w:rPr>
                <w:i/>
              </w:rPr>
              <w:t xml:space="preserve">      </w:t>
            </w:r>
            <w:r w:rsidRPr="008879F1">
              <w:rPr>
                <w:b/>
                <w:bCs/>
                <w:i/>
              </w:rPr>
              <w:br/>
            </w:r>
            <w:r w:rsidRPr="008879F1">
              <w:rPr>
                <w:b/>
                <w:i/>
              </w:rPr>
              <w:t>5.Сергіту сәті</w:t>
            </w:r>
          </w:p>
          <w:p w14:paraId="22A0076E" w14:textId="77777777" w:rsidR="009554C7" w:rsidRPr="008879F1" w:rsidRDefault="009554C7" w:rsidP="00BB324F">
            <w:pPr>
              <w:rPr>
                <w:i/>
              </w:rPr>
            </w:pPr>
            <w:r w:rsidRPr="008879F1">
              <w:rPr>
                <w:i/>
              </w:rPr>
              <w:t>Көкөністі көп ектік (бір қатарға тұрып, егін егу қимылын көрсету)</w:t>
            </w:r>
          </w:p>
          <w:p w14:paraId="7049CBAB" w14:textId="77777777" w:rsidR="009554C7" w:rsidRPr="008879F1" w:rsidRDefault="009554C7" w:rsidP="00BB324F">
            <w:pPr>
              <w:rPr>
                <w:i/>
              </w:rPr>
            </w:pPr>
            <w:r w:rsidRPr="008879F1">
              <w:rPr>
                <w:i/>
              </w:rPr>
              <w:t>Өссін, піссін – деп ектік (су құю, шөп жұлу қимылы)</w:t>
            </w:r>
          </w:p>
          <w:p w14:paraId="5A174E9D" w14:textId="77777777" w:rsidR="009554C7" w:rsidRPr="008879F1" w:rsidRDefault="009554C7" w:rsidP="00BB324F">
            <w:pPr>
              <w:rPr>
                <w:i/>
              </w:rPr>
            </w:pPr>
            <w:r w:rsidRPr="008879F1">
              <w:rPr>
                <w:i/>
              </w:rPr>
              <w:t>Көктемде еккен көкөніс</w:t>
            </w:r>
          </w:p>
          <w:p w14:paraId="4B2FC1AA" w14:textId="77777777" w:rsidR="009554C7" w:rsidRPr="008879F1" w:rsidRDefault="009554C7" w:rsidP="00BB324F">
            <w:pPr>
              <w:rPr>
                <w:i/>
              </w:rPr>
            </w:pPr>
            <w:r w:rsidRPr="008879F1">
              <w:rPr>
                <w:i/>
              </w:rPr>
              <w:t>Күзде берер көп өнім</w:t>
            </w:r>
          </w:p>
          <w:p w14:paraId="02256E6E" w14:textId="77777777" w:rsidR="009554C7" w:rsidRPr="008879F1" w:rsidRDefault="009554C7" w:rsidP="00BB324F">
            <w:pPr>
              <w:rPr>
                <w:b/>
                <w:i/>
                <w:color w:val="FF0000"/>
              </w:rPr>
            </w:pPr>
            <w:r w:rsidRPr="008879F1">
              <w:rPr>
                <w:b/>
                <w:i/>
                <w:color w:val="FF0000"/>
              </w:rPr>
              <w:t>Пед жет  ойын</w:t>
            </w:r>
            <w:r w:rsidRPr="008879F1">
              <w:rPr>
                <w:i/>
                <w:color w:val="FF0000"/>
              </w:rPr>
              <w:t>:«Пайдалы және зиянды тағамдар»</w:t>
            </w:r>
            <w:r w:rsidRPr="008879F1">
              <w:rPr>
                <w:b/>
                <w:i/>
                <w:color w:val="FF0000"/>
              </w:rPr>
              <w:t xml:space="preserve"> </w:t>
            </w:r>
          </w:p>
          <w:p w14:paraId="710A1300" w14:textId="77777777" w:rsidR="009554C7" w:rsidRPr="008879F1" w:rsidRDefault="009554C7" w:rsidP="00BB324F">
            <w:pPr>
              <w:rPr>
                <w:i/>
              </w:rPr>
            </w:pPr>
            <w:r w:rsidRPr="008879F1">
              <w:rPr>
                <w:i/>
              </w:rPr>
              <w:t>Шарты:Пайдалы тағамдарды себетке жинаймыз,ал денсаулығымызға кері әсерін тигізетін тағамдарды қоқыс шелегіне жинаймыз.</w:t>
            </w:r>
          </w:p>
          <w:p w14:paraId="2A87EB2D" w14:textId="77777777" w:rsidR="009554C7" w:rsidRPr="008879F1" w:rsidRDefault="009554C7" w:rsidP="00BB324F">
            <w:r w:rsidRPr="008879F1">
              <w:rPr>
                <w:b/>
                <w:bCs/>
                <w:i/>
                <w:color w:val="FF0000"/>
                <w:lang w:eastAsia="ru-RU"/>
              </w:rPr>
              <w:t>Жаппай бақылау</w:t>
            </w:r>
          </w:p>
          <w:p w14:paraId="3B55F7C9" w14:textId="77777777" w:rsidR="009554C7" w:rsidRPr="008879F1" w:rsidRDefault="009554C7" w:rsidP="00BB324F">
            <w:pPr>
              <w:rPr>
                <w:b/>
                <w:i/>
                <w:color w:val="FF0000"/>
              </w:rPr>
            </w:pPr>
            <w:r w:rsidRPr="008879F1">
              <w:rPr>
                <w:b/>
                <w:i/>
                <w:color w:val="FF0000"/>
              </w:rPr>
              <w:t>Мазмұн арқылы саралау</w:t>
            </w:r>
            <w:r w:rsidRPr="008879F1">
              <w:rPr>
                <w:i/>
              </w:rPr>
              <w:br/>
            </w:r>
            <w:r w:rsidRPr="008879F1">
              <w:rPr>
                <w:b/>
                <w:i/>
              </w:rPr>
              <w:t>Қорытынды</w:t>
            </w:r>
            <w:r w:rsidRPr="008879F1">
              <w:rPr>
                <w:i/>
              </w:rPr>
              <w:t>.</w:t>
            </w:r>
          </w:p>
          <w:p w14:paraId="6C0FBD13" w14:textId="77777777" w:rsidR="009554C7" w:rsidRPr="008879F1" w:rsidRDefault="009554C7" w:rsidP="00BB324F">
            <w:pPr>
              <w:rPr>
                <w:i/>
              </w:rPr>
            </w:pPr>
            <w:r w:rsidRPr="008879F1">
              <w:rPr>
                <w:i/>
              </w:rPr>
              <w:t>Рахмет, балалар! Сендер тапсырманың барлығын жақсы орындадыңдар.</w:t>
            </w:r>
          </w:p>
          <w:p w14:paraId="32D560B0" w14:textId="77777777" w:rsidR="009554C7" w:rsidRPr="008879F1" w:rsidRDefault="009554C7" w:rsidP="00BB324F">
            <w:pPr>
              <w:rPr>
                <w:i/>
              </w:rPr>
            </w:pPr>
            <w:r w:rsidRPr="008879F1">
              <w:rPr>
                <w:i/>
              </w:rPr>
              <w:t>Балаларды мадақтап,жұлдызшалар беру.</w:t>
            </w:r>
          </w:p>
          <w:p w14:paraId="3EEB113C" w14:textId="77777777" w:rsidR="009554C7" w:rsidRPr="008879F1" w:rsidRDefault="009554C7" w:rsidP="00BB324F">
            <w:pPr>
              <w:rPr>
                <w:i/>
              </w:rPr>
            </w:pPr>
          </w:p>
          <w:p w14:paraId="5B0107B5" w14:textId="77777777" w:rsidR="009554C7" w:rsidRPr="008879F1" w:rsidRDefault="009554C7" w:rsidP="00BB324F">
            <w:pPr>
              <w:rPr>
                <w:b/>
                <w:i/>
              </w:rPr>
            </w:pPr>
          </w:p>
          <w:p w14:paraId="51918D95" w14:textId="77777777" w:rsidR="009554C7" w:rsidRPr="008879F1" w:rsidRDefault="009554C7" w:rsidP="00BB324F">
            <w:pPr>
              <w:rPr>
                <w:b/>
                <w:i/>
              </w:rPr>
            </w:pPr>
            <w:r w:rsidRPr="008879F1">
              <w:rPr>
                <w:b/>
                <w:i/>
              </w:rPr>
              <w:t>3. Дене шынықтыру</w:t>
            </w:r>
          </w:p>
          <w:p w14:paraId="57F17D5F" w14:textId="77777777" w:rsidR="009554C7" w:rsidRPr="007F3882" w:rsidRDefault="009554C7" w:rsidP="00BB324F">
            <w:pPr>
              <w:rPr>
                <w:i/>
              </w:rPr>
            </w:pPr>
            <w:r w:rsidRPr="008879F1">
              <w:rPr>
                <w:b/>
                <w:i/>
              </w:rPr>
              <w:t>Мақсаты:</w:t>
            </w:r>
            <w:r w:rsidRPr="008879F1">
              <w:rPr>
                <w:i/>
              </w:rPr>
              <w:t xml:space="preserve"> Текшелер, арасымен жүруге, допты алға қарай лақтыруды үйренеді. </w:t>
            </w:r>
          </w:p>
          <w:p w14:paraId="66638318" w14:textId="77777777" w:rsidR="009554C7" w:rsidRPr="008879F1" w:rsidRDefault="009554C7" w:rsidP="00BB324F">
            <w:pPr>
              <w:rPr>
                <w:i/>
                <w:color w:val="FF0000"/>
              </w:rPr>
            </w:pPr>
            <w:r w:rsidRPr="008879F1">
              <w:rPr>
                <w:i/>
                <w:color w:val="FF0000"/>
              </w:rPr>
              <w:t>Ресурс: Текшелер, кірпіштер, тақтайшалар.</w:t>
            </w:r>
          </w:p>
          <w:p w14:paraId="12A92AE7"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7EDFAB11" w14:textId="77777777" w:rsidR="009554C7" w:rsidRPr="008879F1" w:rsidRDefault="009554C7" w:rsidP="00BB324F">
            <w:pPr>
              <w:rPr>
                <w:b/>
                <w:bCs/>
                <w:i/>
                <w:iCs/>
              </w:rPr>
            </w:pPr>
            <w:r w:rsidRPr="008879F1">
              <w:rPr>
                <w:b/>
                <w:bCs/>
                <w:i/>
                <w:iCs/>
              </w:rPr>
              <w:t>Оқу қызметінің барысы.                       Балалармен амандасу.</w:t>
            </w:r>
          </w:p>
          <w:p w14:paraId="65B2B27F" w14:textId="77777777" w:rsidR="009554C7" w:rsidRPr="008879F1" w:rsidRDefault="009554C7" w:rsidP="00BB324F">
            <w:pPr>
              <w:rPr>
                <w:i/>
              </w:rPr>
            </w:pPr>
            <w:r w:rsidRPr="008879F1">
              <w:rPr>
                <w:i/>
              </w:rPr>
              <w:t>1. Бір қатар тұру.</w:t>
            </w:r>
          </w:p>
          <w:p w14:paraId="13768DC7" w14:textId="77777777" w:rsidR="009554C7" w:rsidRPr="008879F1" w:rsidRDefault="009554C7" w:rsidP="00BB324F">
            <w:pPr>
              <w:rPr>
                <w:i/>
              </w:rPr>
            </w:pPr>
            <w:r w:rsidRPr="008879F1">
              <w:rPr>
                <w:i/>
              </w:rPr>
              <w:t>2. Сәлемдесу.</w:t>
            </w:r>
          </w:p>
          <w:p w14:paraId="4629C463" w14:textId="77777777" w:rsidR="009554C7" w:rsidRPr="008879F1" w:rsidRDefault="009554C7" w:rsidP="00BB324F">
            <w:pPr>
              <w:rPr>
                <w:i/>
              </w:rPr>
            </w:pPr>
            <w:r w:rsidRPr="008879F1">
              <w:rPr>
                <w:i/>
              </w:rPr>
              <w:lastRenderedPageBreak/>
              <w:t>(Нұсқауларды орындау)</w:t>
            </w:r>
          </w:p>
          <w:p w14:paraId="4B5FF38A" w14:textId="77777777" w:rsidR="009554C7" w:rsidRPr="008879F1" w:rsidRDefault="009554C7" w:rsidP="00BB324F">
            <w:pPr>
              <w:rPr>
                <w:i/>
              </w:rPr>
            </w:pPr>
            <w:r w:rsidRPr="008879F1">
              <w:rPr>
                <w:i/>
                <w:iCs/>
              </w:rPr>
              <w:t>Алма баққа барамыз</w:t>
            </w:r>
          </w:p>
          <w:p w14:paraId="3B0ECC5A" w14:textId="77777777" w:rsidR="009554C7" w:rsidRPr="008879F1" w:rsidRDefault="009554C7" w:rsidP="00BB324F">
            <w:pPr>
              <w:rPr>
                <w:i/>
              </w:rPr>
            </w:pPr>
            <w:r w:rsidRPr="008879F1">
              <w:rPr>
                <w:i/>
              </w:rPr>
              <w:t>(Бір қатармен жүру)</w:t>
            </w:r>
          </w:p>
          <w:p w14:paraId="41C25CA8" w14:textId="77777777" w:rsidR="009554C7" w:rsidRPr="008879F1" w:rsidRDefault="009554C7" w:rsidP="00BB324F">
            <w:pPr>
              <w:rPr>
                <w:i/>
              </w:rPr>
            </w:pPr>
            <w:r w:rsidRPr="008879F1">
              <w:rPr>
                <w:i/>
                <w:iCs/>
              </w:rPr>
              <w:t>Алма теріп аламыз</w:t>
            </w:r>
          </w:p>
          <w:p w14:paraId="58696934" w14:textId="77777777" w:rsidR="009554C7" w:rsidRPr="008879F1" w:rsidRDefault="009554C7" w:rsidP="00BB324F">
            <w:pPr>
              <w:rPr>
                <w:i/>
              </w:rPr>
            </w:pPr>
            <w:r w:rsidRPr="008879F1">
              <w:rPr>
                <w:i/>
              </w:rPr>
              <w:t>(Қолды жоғары көтеріп, белге қою)</w:t>
            </w:r>
          </w:p>
          <w:p w14:paraId="5EF5D75D" w14:textId="77777777" w:rsidR="009554C7" w:rsidRPr="008879F1" w:rsidRDefault="009554C7" w:rsidP="00BB324F">
            <w:pPr>
              <w:rPr>
                <w:i/>
              </w:rPr>
            </w:pPr>
            <w:r w:rsidRPr="008879F1">
              <w:rPr>
                <w:i/>
              </w:rPr>
              <w:t>Бір тізбекпен кіріп, бір қатарға тұрады. Баяу, жылдам жүгіріп, (жүгіру)</w:t>
            </w:r>
          </w:p>
          <w:p w14:paraId="18540512" w14:textId="77777777" w:rsidR="009554C7" w:rsidRPr="008879F1" w:rsidRDefault="009554C7" w:rsidP="00BB324F">
            <w:pPr>
              <w:rPr>
                <w:i/>
              </w:rPr>
            </w:pPr>
            <w:r w:rsidRPr="008879F1">
              <w:rPr>
                <w:i/>
              </w:rPr>
              <w:t>Ауа жұтып, дем аламыз.</w:t>
            </w:r>
          </w:p>
          <w:p w14:paraId="6A5347CC" w14:textId="77777777" w:rsidR="009554C7" w:rsidRPr="008879F1" w:rsidRDefault="009554C7" w:rsidP="00BB324F">
            <w:pPr>
              <w:rPr>
                <w:i/>
              </w:rPr>
            </w:pPr>
            <w:r w:rsidRPr="008879F1">
              <w:rPr>
                <w:i/>
              </w:rPr>
              <w:t>Мұрынмен ауа жұтып, ауызбен дем шығару, қолды екі жаққа айналдыру)</w:t>
            </w:r>
          </w:p>
          <w:p w14:paraId="17F64929" w14:textId="77777777" w:rsidR="009554C7" w:rsidRPr="008879F1" w:rsidRDefault="009554C7" w:rsidP="00BB324F">
            <w:pPr>
              <w:rPr>
                <w:i/>
                <w:color w:val="FF0000"/>
              </w:rPr>
            </w:pPr>
            <w:r w:rsidRPr="008879F1">
              <w:rPr>
                <w:i/>
                <w:color w:val="FF0000"/>
              </w:rPr>
              <w:t>Тікелей бақылау, блум таксономиясы.</w:t>
            </w:r>
          </w:p>
          <w:p w14:paraId="5E615A85" w14:textId="77777777" w:rsidR="009554C7" w:rsidRPr="008879F1" w:rsidRDefault="009554C7" w:rsidP="00BB324F">
            <w:pPr>
              <w:rPr>
                <w:b/>
                <w:bCs/>
                <w:i/>
                <w:iCs/>
              </w:rPr>
            </w:pPr>
            <w:r w:rsidRPr="008879F1">
              <w:rPr>
                <w:b/>
                <w:bCs/>
                <w:i/>
                <w:iCs/>
              </w:rPr>
              <w:t xml:space="preserve">Жалпы даму жаттығулары:   </w:t>
            </w:r>
          </w:p>
          <w:p w14:paraId="57DA9C19" w14:textId="77777777" w:rsidR="009554C7" w:rsidRPr="008879F1" w:rsidRDefault="009554C7" w:rsidP="00BB324F">
            <w:pPr>
              <w:rPr>
                <w:b/>
                <w:i/>
              </w:rPr>
            </w:pPr>
            <w:r w:rsidRPr="008879F1">
              <w:rPr>
                <w:b/>
                <w:i/>
              </w:rPr>
              <w:t>(Шарлармен)</w:t>
            </w:r>
          </w:p>
          <w:p w14:paraId="78A3479E" w14:textId="77777777" w:rsidR="009554C7" w:rsidRPr="008879F1" w:rsidRDefault="009554C7" w:rsidP="00BB324F">
            <w:pPr>
              <w:rPr>
                <w:i/>
              </w:rPr>
            </w:pPr>
            <w:r w:rsidRPr="008879F1">
              <w:rPr>
                <w:i/>
              </w:rPr>
              <w:t>1.Қол мен иық бұлшықеттеріне арналған жаттығулар.</w:t>
            </w:r>
          </w:p>
          <w:p w14:paraId="2AFF5EC1" w14:textId="77777777" w:rsidR="009554C7" w:rsidRPr="008879F1" w:rsidRDefault="009554C7" w:rsidP="00BB324F">
            <w:pPr>
              <w:rPr>
                <w:i/>
              </w:rPr>
            </w:pPr>
            <w:r w:rsidRPr="008879F1">
              <w:rPr>
                <w:i/>
              </w:rPr>
              <w:t>Б.қ.: тік тұру, шарды қос қолмен ұстау.</w:t>
            </w:r>
          </w:p>
          <w:p w14:paraId="21E2CA63" w14:textId="77777777" w:rsidR="009554C7" w:rsidRPr="008879F1" w:rsidRDefault="009554C7" w:rsidP="00BB324F">
            <w:pPr>
              <w:rPr>
                <w:i/>
              </w:rPr>
            </w:pPr>
            <w:r w:rsidRPr="008879F1">
              <w:rPr>
                <w:i/>
              </w:rPr>
              <w:t>1. Қолдағы шарды алға созу.</w:t>
            </w:r>
          </w:p>
          <w:p w14:paraId="147AFB41" w14:textId="77777777" w:rsidR="009554C7" w:rsidRPr="008879F1" w:rsidRDefault="009554C7" w:rsidP="00BB324F">
            <w:pPr>
              <w:rPr>
                <w:i/>
              </w:rPr>
            </w:pPr>
            <w:r w:rsidRPr="008879F1">
              <w:rPr>
                <w:i/>
              </w:rPr>
              <w:t>2. Шарды оң иыққа тигізу.</w:t>
            </w:r>
          </w:p>
          <w:p w14:paraId="4D05A46F" w14:textId="77777777" w:rsidR="009554C7" w:rsidRPr="008879F1" w:rsidRDefault="009554C7" w:rsidP="00BB324F">
            <w:pPr>
              <w:rPr>
                <w:i/>
              </w:rPr>
            </w:pPr>
            <w:r w:rsidRPr="008879F1">
              <w:rPr>
                <w:i/>
              </w:rPr>
              <w:t>3. Қолдағы шарды алға созу.</w:t>
            </w:r>
          </w:p>
          <w:p w14:paraId="6C821C86" w14:textId="77777777" w:rsidR="009554C7" w:rsidRPr="008879F1" w:rsidRDefault="009554C7" w:rsidP="00BB324F">
            <w:pPr>
              <w:rPr>
                <w:i/>
              </w:rPr>
            </w:pPr>
            <w:r w:rsidRPr="008879F1">
              <w:rPr>
                <w:i/>
              </w:rPr>
              <w:t>4. Шарды сол иыққа тигізу.</w:t>
            </w:r>
          </w:p>
          <w:p w14:paraId="568D3797" w14:textId="77777777" w:rsidR="009554C7" w:rsidRPr="008879F1" w:rsidRDefault="009554C7" w:rsidP="00BB324F">
            <w:pPr>
              <w:rPr>
                <w:i/>
              </w:rPr>
            </w:pPr>
            <w:r w:rsidRPr="008879F1">
              <w:rPr>
                <w:i/>
              </w:rPr>
              <w:t>5. Б. қ. келу.</w:t>
            </w:r>
          </w:p>
          <w:p w14:paraId="029A7FE4" w14:textId="77777777" w:rsidR="009554C7" w:rsidRPr="008879F1" w:rsidRDefault="009554C7" w:rsidP="00BB324F">
            <w:pPr>
              <w:rPr>
                <w:i/>
              </w:rPr>
            </w:pPr>
            <w:r w:rsidRPr="008879F1">
              <w:rPr>
                <w:i/>
              </w:rPr>
              <w:t>2. Дене бұлшықеттеріне арналған жаттығулар:</w:t>
            </w:r>
          </w:p>
          <w:p w14:paraId="7C28EDBF" w14:textId="77777777" w:rsidR="009554C7" w:rsidRPr="008879F1" w:rsidRDefault="009554C7" w:rsidP="00BB324F">
            <w:pPr>
              <w:rPr>
                <w:i/>
              </w:rPr>
            </w:pPr>
            <w:r w:rsidRPr="008879F1">
              <w:rPr>
                <w:i/>
              </w:rPr>
              <w:t>Б.қ.: аяқтар арасы сәл ашық, қол төменде.</w:t>
            </w:r>
          </w:p>
          <w:p w14:paraId="4935A0C4" w14:textId="77777777" w:rsidR="009554C7" w:rsidRPr="008879F1" w:rsidRDefault="009554C7" w:rsidP="00BB324F">
            <w:pPr>
              <w:rPr>
                <w:i/>
              </w:rPr>
            </w:pPr>
            <w:r w:rsidRPr="008879F1">
              <w:rPr>
                <w:i/>
              </w:rPr>
              <w:t>1.Қос қолды жоғары көтеру.</w:t>
            </w:r>
          </w:p>
          <w:p w14:paraId="29654AA8" w14:textId="77777777" w:rsidR="009554C7" w:rsidRPr="008879F1" w:rsidRDefault="009554C7" w:rsidP="00BB324F">
            <w:pPr>
              <w:rPr>
                <w:i/>
              </w:rPr>
            </w:pPr>
            <w:r w:rsidRPr="008879F1">
              <w:rPr>
                <w:i/>
              </w:rPr>
              <w:t>2. Алға иіліп созылу.</w:t>
            </w:r>
          </w:p>
          <w:p w14:paraId="2DEDE580" w14:textId="77777777" w:rsidR="009554C7" w:rsidRPr="008879F1" w:rsidRDefault="009554C7" w:rsidP="00BB324F">
            <w:pPr>
              <w:rPr>
                <w:i/>
              </w:rPr>
            </w:pPr>
            <w:r w:rsidRPr="008879F1">
              <w:rPr>
                <w:i/>
              </w:rPr>
              <w:t>3.Қос қолды кеуде тұсына әкелу.</w:t>
            </w:r>
          </w:p>
          <w:p w14:paraId="1A8A2A81" w14:textId="77777777" w:rsidR="009554C7" w:rsidRPr="008879F1" w:rsidRDefault="009554C7" w:rsidP="00BB324F">
            <w:pPr>
              <w:rPr>
                <w:i/>
              </w:rPr>
            </w:pPr>
            <w:r w:rsidRPr="008879F1">
              <w:rPr>
                <w:i/>
              </w:rPr>
              <w:t>4. Б. қ. келу.</w:t>
            </w:r>
          </w:p>
          <w:p w14:paraId="418D69E2" w14:textId="77777777" w:rsidR="009554C7" w:rsidRPr="008879F1" w:rsidRDefault="009554C7" w:rsidP="00BB324F">
            <w:pPr>
              <w:rPr>
                <w:i/>
              </w:rPr>
            </w:pPr>
            <w:r w:rsidRPr="008879F1">
              <w:rPr>
                <w:i/>
              </w:rPr>
              <w:t>Б. қ.: отыру, аяқты алға созу.</w:t>
            </w:r>
          </w:p>
          <w:p w14:paraId="6923E6D4" w14:textId="77777777" w:rsidR="009554C7" w:rsidRPr="008879F1" w:rsidRDefault="009554C7" w:rsidP="00BB324F">
            <w:pPr>
              <w:rPr>
                <w:i/>
              </w:rPr>
            </w:pPr>
            <w:r w:rsidRPr="008879F1">
              <w:rPr>
                <w:i/>
              </w:rPr>
              <w:t>1.Шарды қос қолмен жоғары көтеру.</w:t>
            </w:r>
          </w:p>
          <w:p w14:paraId="215B4A27" w14:textId="77777777" w:rsidR="009554C7" w:rsidRPr="008879F1" w:rsidRDefault="009554C7" w:rsidP="00BB324F">
            <w:pPr>
              <w:rPr>
                <w:i/>
              </w:rPr>
            </w:pPr>
            <w:r w:rsidRPr="008879F1">
              <w:rPr>
                <w:i/>
              </w:rPr>
              <w:lastRenderedPageBreak/>
              <w:t>2.Тізеге тигізу.</w:t>
            </w:r>
          </w:p>
          <w:p w14:paraId="46388CAA" w14:textId="77777777" w:rsidR="009554C7" w:rsidRPr="008879F1" w:rsidRDefault="009554C7" w:rsidP="00BB324F">
            <w:pPr>
              <w:rPr>
                <w:i/>
              </w:rPr>
            </w:pPr>
            <w:r w:rsidRPr="008879F1">
              <w:rPr>
                <w:i/>
              </w:rPr>
              <w:t>3.Б. қ. келу.</w:t>
            </w:r>
          </w:p>
          <w:p w14:paraId="02792F14" w14:textId="77777777" w:rsidR="009554C7" w:rsidRPr="008879F1" w:rsidRDefault="009554C7" w:rsidP="00BB324F">
            <w:pPr>
              <w:rPr>
                <w:i/>
              </w:rPr>
            </w:pPr>
            <w:r w:rsidRPr="008879F1">
              <w:rPr>
                <w:i/>
              </w:rPr>
              <w:t>Шарды қолдарына ұстап тұрады.</w:t>
            </w:r>
          </w:p>
          <w:p w14:paraId="7E0FB328" w14:textId="77777777" w:rsidR="009554C7" w:rsidRPr="008879F1" w:rsidRDefault="009554C7" w:rsidP="00BB324F">
            <w:pPr>
              <w:rPr>
                <w:i/>
              </w:rPr>
            </w:pPr>
            <w:r w:rsidRPr="008879F1">
              <w:rPr>
                <w:i/>
              </w:rPr>
              <w:t>Шарды алға созып, оң және сол иықтарға тигізеді.</w:t>
            </w:r>
          </w:p>
          <w:p w14:paraId="3B58FBC5" w14:textId="77777777" w:rsidR="009554C7" w:rsidRPr="008879F1" w:rsidRDefault="009554C7" w:rsidP="00BB324F">
            <w:pPr>
              <w:rPr>
                <w:i/>
              </w:rPr>
            </w:pPr>
            <w:r w:rsidRPr="008879F1">
              <w:rPr>
                <w:i/>
              </w:rPr>
              <w:t>Қолдарын жоғары көтеріп, алға созу.</w:t>
            </w:r>
          </w:p>
          <w:p w14:paraId="5FBF973F" w14:textId="77777777" w:rsidR="009554C7" w:rsidRPr="008879F1" w:rsidRDefault="009554C7" w:rsidP="00BB324F">
            <w:pPr>
              <w:rPr>
                <w:i/>
              </w:rPr>
            </w:pPr>
            <w:r w:rsidRPr="008879F1">
              <w:rPr>
                <w:i/>
              </w:rPr>
              <w:t>Шарды жоғары көтеріп, тізеге тигізу. 3-4 рет.</w:t>
            </w:r>
          </w:p>
          <w:p w14:paraId="541A2E31" w14:textId="77777777" w:rsidR="009554C7" w:rsidRPr="008879F1" w:rsidRDefault="009554C7" w:rsidP="00BB324F">
            <w:pPr>
              <w:rPr>
                <w:i/>
              </w:rPr>
            </w:pPr>
            <w:r w:rsidRPr="008879F1">
              <w:rPr>
                <w:i/>
              </w:rPr>
              <w:t>3. Аяқ бұлшық еттеріне арналған жаттығулар:</w:t>
            </w:r>
          </w:p>
          <w:p w14:paraId="0B6AF3A2" w14:textId="77777777" w:rsidR="009554C7" w:rsidRPr="008879F1" w:rsidRDefault="009554C7" w:rsidP="00BB324F">
            <w:pPr>
              <w:rPr>
                <w:i/>
              </w:rPr>
            </w:pPr>
            <w:r w:rsidRPr="008879F1">
              <w:rPr>
                <w:i/>
              </w:rPr>
              <w:t>1. Шарды кеуде тұсында ұстау. 2. Алға секіру.</w:t>
            </w:r>
          </w:p>
          <w:p w14:paraId="21113B8F" w14:textId="77777777" w:rsidR="009554C7" w:rsidRPr="008879F1" w:rsidRDefault="009554C7" w:rsidP="00BB324F">
            <w:pPr>
              <w:rPr>
                <w:i/>
              </w:rPr>
            </w:pPr>
            <w:r w:rsidRPr="008879F1">
              <w:rPr>
                <w:i/>
              </w:rPr>
              <w:t>3. Артқа секіру.</w:t>
            </w:r>
          </w:p>
          <w:p w14:paraId="2D26AF26" w14:textId="77777777" w:rsidR="009554C7" w:rsidRPr="008879F1" w:rsidRDefault="009554C7" w:rsidP="00BB324F">
            <w:pPr>
              <w:rPr>
                <w:i/>
              </w:rPr>
            </w:pPr>
            <w:r w:rsidRPr="008879F1">
              <w:rPr>
                <w:i/>
              </w:rPr>
              <w:t>4. Б. қ. Келу</w:t>
            </w:r>
          </w:p>
          <w:p w14:paraId="401A023F" w14:textId="77777777" w:rsidR="009554C7" w:rsidRPr="008879F1" w:rsidRDefault="009554C7" w:rsidP="00BB324F">
            <w:pPr>
              <w:rPr>
                <w:bCs/>
                <w:i/>
                <w:color w:val="FF0000"/>
                <w:lang w:eastAsia="ru-RU"/>
              </w:rPr>
            </w:pPr>
            <w:r w:rsidRPr="008879F1">
              <w:rPr>
                <w:bCs/>
                <w:i/>
                <w:color w:val="FF0000"/>
                <w:lang w:eastAsia="ru-RU"/>
              </w:rPr>
              <w:t>4 к моделі, бала үні</w:t>
            </w:r>
          </w:p>
          <w:p w14:paraId="40D502A1" w14:textId="77777777" w:rsidR="009554C7" w:rsidRPr="008879F1" w:rsidRDefault="009554C7" w:rsidP="00BB324F">
            <w:pPr>
              <w:rPr>
                <w:bCs/>
                <w:i/>
                <w:color w:val="FF0000"/>
                <w:lang w:eastAsia="ru-RU"/>
              </w:rPr>
            </w:pPr>
            <w:r w:rsidRPr="008879F1">
              <w:rPr>
                <w:bCs/>
                <w:i/>
                <w:color w:val="FF0000"/>
                <w:lang w:eastAsia="ru-RU"/>
              </w:rPr>
              <w:t>Өнім арқылы саралау Жетелеуші сұрақтар арқылы бақылау</w:t>
            </w:r>
          </w:p>
          <w:p w14:paraId="46D2A8DD" w14:textId="77777777" w:rsidR="009554C7" w:rsidRPr="008879F1" w:rsidRDefault="009554C7" w:rsidP="00BB324F">
            <w:pPr>
              <w:rPr>
                <w:b/>
                <w:bCs/>
                <w:i/>
              </w:rPr>
            </w:pPr>
            <w:r w:rsidRPr="008879F1">
              <w:rPr>
                <w:b/>
                <w:bCs/>
                <w:i/>
                <w:iCs/>
              </w:rPr>
              <w:t>Негізгі қимыл қозғалыс жаттығуы</w:t>
            </w:r>
            <w:r w:rsidRPr="008879F1">
              <w:rPr>
                <w:b/>
                <w:bCs/>
                <w:i/>
              </w:rPr>
              <w:t xml:space="preserve"> </w:t>
            </w:r>
          </w:p>
          <w:p w14:paraId="1AA4FFFA" w14:textId="77777777" w:rsidR="009554C7" w:rsidRPr="008879F1" w:rsidRDefault="009554C7" w:rsidP="00BB324F">
            <w:pPr>
              <w:rPr>
                <w:i/>
              </w:rPr>
            </w:pPr>
            <w:r w:rsidRPr="008879F1">
              <w:rPr>
                <w:i/>
              </w:rPr>
              <w:t>1.</w:t>
            </w:r>
            <w:r w:rsidRPr="008879F1">
              <w:rPr>
                <w:i/>
                <w:color w:val="000000"/>
                <w:lang w:eastAsia="ru-RU"/>
              </w:rPr>
              <w:t xml:space="preserve"> </w:t>
            </w:r>
            <w:r w:rsidRPr="008879F1">
              <w:rPr>
                <w:i/>
              </w:rPr>
              <w:t>1. Кедергілерден (текшелерден) аттап өту.</w:t>
            </w:r>
          </w:p>
          <w:p w14:paraId="46FCDD8E" w14:textId="77777777" w:rsidR="009554C7" w:rsidRPr="008879F1" w:rsidRDefault="009554C7" w:rsidP="00BB324F">
            <w:pPr>
              <w:rPr>
                <w:i/>
              </w:rPr>
            </w:pPr>
            <w:r w:rsidRPr="008879F1">
              <w:rPr>
                <w:i/>
              </w:rPr>
              <w:t>(Арасы алшақ қойылған 3-4 текшелерден аттап өту).</w:t>
            </w:r>
          </w:p>
          <w:p w14:paraId="6DCC7237" w14:textId="77777777" w:rsidR="009554C7" w:rsidRPr="008879F1" w:rsidRDefault="009554C7" w:rsidP="00BB324F">
            <w:pPr>
              <w:rPr>
                <w:i/>
              </w:rPr>
            </w:pPr>
            <w:r w:rsidRPr="008879F1">
              <w:rPr>
                <w:i/>
              </w:rPr>
              <w:t>2. Биіктіктен қос аяқпен секіру. (5-10 см)</w:t>
            </w:r>
          </w:p>
          <w:p w14:paraId="57469BD2" w14:textId="77777777" w:rsidR="009554C7" w:rsidRPr="008879F1" w:rsidRDefault="009554C7" w:rsidP="00BB324F">
            <w:pPr>
              <w:rPr>
                <w:i/>
              </w:rPr>
            </w:pPr>
            <w:r w:rsidRPr="008879F1">
              <w:rPr>
                <w:i/>
              </w:rPr>
              <w:t>(Ағаш кірпіштен, тақтайшадан секіру)</w:t>
            </w:r>
          </w:p>
          <w:p w14:paraId="4AD49A3C" w14:textId="77777777" w:rsidR="009554C7" w:rsidRPr="008879F1" w:rsidRDefault="009554C7" w:rsidP="00BB324F">
            <w:pPr>
              <w:rPr>
                <w:i/>
                <w:color w:val="FF0000"/>
                <w:lang w:eastAsia="ru-RU"/>
              </w:rPr>
            </w:pPr>
            <w:r w:rsidRPr="008879F1">
              <w:rPr>
                <w:i/>
                <w:color w:val="FF0000"/>
                <w:lang w:eastAsia="ru-RU"/>
              </w:rPr>
              <w:t>Командамен жұмыс, блум таксономиясы, тікелей  бақылау.</w:t>
            </w:r>
          </w:p>
          <w:p w14:paraId="592DCC8F" w14:textId="77777777" w:rsidR="009554C7" w:rsidRPr="008879F1" w:rsidRDefault="009554C7" w:rsidP="00BB324F">
            <w:pPr>
              <w:rPr>
                <w:b/>
                <w:i/>
              </w:rPr>
            </w:pPr>
            <w:r w:rsidRPr="008879F1">
              <w:rPr>
                <w:b/>
                <w:i/>
              </w:rPr>
              <w:t xml:space="preserve">Қимылды ойын: </w:t>
            </w:r>
          </w:p>
          <w:p w14:paraId="4D0D5ED8" w14:textId="77777777" w:rsidR="009554C7" w:rsidRPr="008879F1" w:rsidRDefault="009554C7" w:rsidP="00BB324F">
            <w:pPr>
              <w:rPr>
                <w:b/>
                <w:i/>
              </w:rPr>
            </w:pPr>
            <w:r w:rsidRPr="008879F1">
              <w:rPr>
                <w:b/>
                <w:i/>
              </w:rPr>
              <w:t>Күн мен түн</w:t>
            </w:r>
          </w:p>
          <w:p w14:paraId="14FC5698" w14:textId="77777777" w:rsidR="009554C7" w:rsidRPr="008879F1" w:rsidRDefault="009554C7" w:rsidP="00BB324F">
            <w:pPr>
              <w:rPr>
                <w:i/>
              </w:rPr>
            </w:pPr>
            <w:r w:rsidRPr="008879F1">
              <w:rPr>
                <w:i/>
              </w:rPr>
              <w:t>Ойын шартымен таныстыру.</w:t>
            </w:r>
          </w:p>
          <w:p w14:paraId="2F92BBB1" w14:textId="77777777" w:rsidR="009554C7" w:rsidRPr="008879F1" w:rsidRDefault="009554C7" w:rsidP="00BB324F">
            <w:pPr>
              <w:rPr>
                <w:i/>
                <w:color w:val="FF0000"/>
              </w:rPr>
            </w:pPr>
            <w:r w:rsidRPr="008879F1">
              <w:rPr>
                <w:i/>
                <w:color w:val="FF0000"/>
              </w:rPr>
              <w:t>4К моделі, бала үні.</w:t>
            </w:r>
          </w:p>
          <w:p w14:paraId="2B37512A" w14:textId="77777777" w:rsidR="009554C7" w:rsidRPr="008879F1" w:rsidRDefault="009554C7" w:rsidP="00BB324F">
            <w:pPr>
              <w:rPr>
                <w:b/>
                <w:i/>
              </w:rPr>
            </w:pPr>
            <w:r w:rsidRPr="008879F1">
              <w:rPr>
                <w:b/>
                <w:i/>
              </w:rPr>
              <w:t xml:space="preserve">Қорытынды: </w:t>
            </w:r>
          </w:p>
          <w:p w14:paraId="04318643" w14:textId="77777777" w:rsidR="009554C7" w:rsidRPr="008879F1" w:rsidRDefault="009554C7" w:rsidP="00BB324F">
            <w:pPr>
              <w:rPr>
                <w:i/>
              </w:rPr>
            </w:pPr>
            <w:r w:rsidRPr="008879F1">
              <w:rPr>
                <w:i/>
              </w:rPr>
              <w:t>Балаларды мадақтау.</w:t>
            </w:r>
          </w:p>
          <w:p w14:paraId="7AF86F2F" w14:textId="77777777" w:rsidR="009554C7" w:rsidRPr="008879F1" w:rsidRDefault="009554C7" w:rsidP="00BB324F">
            <w:pPr>
              <w:rPr>
                <w:i/>
              </w:rPr>
            </w:pPr>
          </w:p>
        </w:tc>
        <w:tc>
          <w:tcPr>
            <w:tcW w:w="2836" w:type="dxa"/>
            <w:tcBorders>
              <w:top w:val="single" w:sz="4" w:space="0" w:color="auto"/>
              <w:left w:val="single" w:sz="4" w:space="0" w:color="auto"/>
              <w:bottom w:val="single" w:sz="4" w:space="0" w:color="auto"/>
              <w:right w:val="single" w:sz="4" w:space="0" w:color="auto"/>
            </w:tcBorders>
          </w:tcPr>
          <w:p w14:paraId="27CE5CC8" w14:textId="77777777" w:rsidR="009554C7" w:rsidRPr="008879F1" w:rsidRDefault="009554C7" w:rsidP="00BB324F">
            <w:pPr>
              <w:rPr>
                <w:b/>
                <w:i/>
              </w:rPr>
            </w:pPr>
            <w:r w:rsidRPr="008879F1">
              <w:rPr>
                <w:b/>
                <w:i/>
              </w:rPr>
              <w:lastRenderedPageBreak/>
              <w:t>1.Орыс тілі</w:t>
            </w:r>
          </w:p>
          <w:p w14:paraId="32CA1E21" w14:textId="77777777" w:rsidR="009554C7" w:rsidRPr="008879F1" w:rsidRDefault="009554C7" w:rsidP="00BB324F">
            <w:pPr>
              <w:rPr>
                <w:i/>
              </w:rPr>
            </w:pPr>
            <w:r w:rsidRPr="008879F1">
              <w:rPr>
                <w:i/>
              </w:rPr>
              <w:t>Педагог жоспары бойынша</w:t>
            </w:r>
          </w:p>
          <w:p w14:paraId="0EF297AE" w14:textId="77777777" w:rsidR="009554C7" w:rsidRPr="008879F1" w:rsidRDefault="009554C7" w:rsidP="00BB324F">
            <w:pPr>
              <w:rPr>
                <w:i/>
              </w:rPr>
            </w:pPr>
          </w:p>
          <w:p w14:paraId="0BB1B0D3" w14:textId="77777777" w:rsidR="009554C7" w:rsidRPr="008879F1" w:rsidRDefault="009554C7" w:rsidP="00BB324F">
            <w:pPr>
              <w:rPr>
                <w:b/>
                <w:i/>
              </w:rPr>
            </w:pPr>
            <w:r w:rsidRPr="008879F1">
              <w:rPr>
                <w:b/>
                <w:i/>
              </w:rPr>
              <w:t>2.Жапсыру</w:t>
            </w:r>
          </w:p>
          <w:p w14:paraId="3AD9547C" w14:textId="77777777" w:rsidR="009554C7" w:rsidRPr="008879F1" w:rsidRDefault="009554C7" w:rsidP="00BB324F">
            <w:pPr>
              <w:rPr>
                <w:b/>
                <w:i/>
              </w:rPr>
            </w:pPr>
            <w:r w:rsidRPr="008879F1">
              <w:rPr>
                <w:b/>
                <w:i/>
              </w:rPr>
              <w:t>Тақырыбы:</w:t>
            </w:r>
          </w:p>
          <w:p w14:paraId="3E8AFDFA" w14:textId="77777777" w:rsidR="009554C7" w:rsidRPr="008879F1" w:rsidRDefault="009554C7" w:rsidP="00BB324F">
            <w:pPr>
              <w:rPr>
                <w:b/>
                <w:i/>
              </w:rPr>
            </w:pPr>
            <w:r w:rsidRPr="008879F1">
              <w:rPr>
                <w:i/>
              </w:rPr>
              <w:t>Жеміс-жидекке арналған себет</w:t>
            </w:r>
          </w:p>
          <w:p w14:paraId="753E2CFE" w14:textId="77777777" w:rsidR="009554C7" w:rsidRPr="008879F1" w:rsidRDefault="009554C7" w:rsidP="00BB324F">
            <w:pPr>
              <w:rPr>
                <w:i/>
              </w:rPr>
            </w:pPr>
            <w:r w:rsidRPr="008879F1">
              <w:rPr>
                <w:b/>
                <w:i/>
              </w:rPr>
              <w:t>Мақсаты:</w:t>
            </w:r>
            <w:r w:rsidRPr="008879F1">
              <w:rPr>
                <w:i/>
              </w:rPr>
              <w:t xml:space="preserve">  Себеттің қасиетімен таныса отырып, Қайшыны дұрыс ұстау және пайдалана білуді  түсінеді.</w:t>
            </w:r>
          </w:p>
          <w:p w14:paraId="6D510FEC" w14:textId="77777777" w:rsidR="009554C7" w:rsidRPr="008879F1" w:rsidRDefault="009554C7" w:rsidP="00BB324F">
            <w:pPr>
              <w:rPr>
                <w:b/>
                <w:i/>
              </w:rPr>
            </w:pPr>
            <w:r w:rsidRPr="008879F1">
              <w:rPr>
                <w:b/>
                <w:i/>
              </w:rPr>
              <w:t>Ұйымдастырылған оқу қызметінің барысы.</w:t>
            </w:r>
          </w:p>
          <w:p w14:paraId="59DCB01E" w14:textId="77777777" w:rsidR="009554C7" w:rsidRPr="008879F1" w:rsidRDefault="009554C7" w:rsidP="00BB324F">
            <w:pPr>
              <w:rPr>
                <w:b/>
                <w:i/>
              </w:rPr>
            </w:pPr>
            <w:r w:rsidRPr="008879F1">
              <w:rPr>
                <w:b/>
                <w:i/>
              </w:rPr>
              <w:t xml:space="preserve">Ұйымдастыру   кезеңі.          </w:t>
            </w:r>
          </w:p>
          <w:p w14:paraId="025D5195" w14:textId="77777777" w:rsidR="009554C7" w:rsidRPr="008879F1" w:rsidRDefault="009554C7" w:rsidP="00BB324F">
            <w:pPr>
              <w:rPr>
                <w:b/>
                <w:i/>
              </w:rPr>
            </w:pPr>
            <w:r w:rsidRPr="008879F1">
              <w:rPr>
                <w:b/>
                <w:i/>
              </w:rPr>
              <w:t>Шаттық  шеңбер.</w:t>
            </w:r>
          </w:p>
          <w:p w14:paraId="510F7D12" w14:textId="77777777" w:rsidR="009554C7" w:rsidRPr="008879F1" w:rsidRDefault="009554C7" w:rsidP="00BB324F">
            <w:pPr>
              <w:rPr>
                <w:i/>
              </w:rPr>
            </w:pPr>
            <w:r w:rsidRPr="008879F1">
              <w:rPr>
                <w:i/>
              </w:rPr>
              <w:t>Үлкенге де сіз.</w:t>
            </w:r>
          </w:p>
          <w:p w14:paraId="5A3E015E" w14:textId="77777777" w:rsidR="009554C7" w:rsidRPr="008879F1" w:rsidRDefault="009554C7" w:rsidP="00BB324F">
            <w:pPr>
              <w:rPr>
                <w:i/>
              </w:rPr>
            </w:pPr>
            <w:r w:rsidRPr="008879F1">
              <w:rPr>
                <w:i/>
              </w:rPr>
              <w:t>Кішіге де сіз.</w:t>
            </w:r>
          </w:p>
          <w:p w14:paraId="17C75E39" w14:textId="77777777" w:rsidR="009554C7" w:rsidRPr="008879F1" w:rsidRDefault="009554C7" w:rsidP="00BB324F">
            <w:pPr>
              <w:rPr>
                <w:i/>
              </w:rPr>
            </w:pPr>
            <w:r w:rsidRPr="008879F1">
              <w:rPr>
                <w:i/>
              </w:rPr>
              <w:t>Барша жанды құрметтеп.</w:t>
            </w:r>
          </w:p>
          <w:p w14:paraId="567679D6" w14:textId="77777777" w:rsidR="009554C7" w:rsidRPr="008879F1" w:rsidRDefault="009554C7" w:rsidP="00BB324F">
            <w:pPr>
              <w:rPr>
                <w:i/>
              </w:rPr>
            </w:pPr>
            <w:r w:rsidRPr="008879F1">
              <w:rPr>
                <w:i/>
              </w:rPr>
              <w:t>Бас иеміз біз.</w:t>
            </w:r>
          </w:p>
          <w:p w14:paraId="1A2CEB60" w14:textId="77777777" w:rsidR="009554C7" w:rsidRPr="008879F1" w:rsidRDefault="009554C7" w:rsidP="00BB324F">
            <w:pPr>
              <w:rPr>
                <w:b/>
                <w:i/>
              </w:rPr>
            </w:pPr>
            <w:r w:rsidRPr="008879F1">
              <w:rPr>
                <w:b/>
                <w:i/>
              </w:rPr>
              <w:t>Ой қозғау.</w:t>
            </w:r>
          </w:p>
          <w:p w14:paraId="484E732D" w14:textId="77777777" w:rsidR="009554C7" w:rsidRPr="008879F1" w:rsidRDefault="009554C7" w:rsidP="00BB324F">
            <w:pPr>
              <w:rPr>
                <w:b/>
                <w:i/>
              </w:rPr>
            </w:pPr>
            <w:r w:rsidRPr="008879F1">
              <w:rPr>
                <w:b/>
                <w:i/>
              </w:rPr>
              <w:t>Сұрақ жауап.</w:t>
            </w:r>
          </w:p>
          <w:p w14:paraId="04A5731F" w14:textId="77777777" w:rsidR="009554C7" w:rsidRPr="008879F1" w:rsidRDefault="009554C7" w:rsidP="00BB324F">
            <w:pPr>
              <w:rPr>
                <w:i/>
              </w:rPr>
            </w:pPr>
            <w:r w:rsidRPr="008879F1">
              <w:rPr>
                <w:i/>
              </w:rPr>
              <w:t>Балалар бау – бақша дегеніміз не?</w:t>
            </w:r>
          </w:p>
          <w:p w14:paraId="5A3E23B5" w14:textId="77777777" w:rsidR="009554C7" w:rsidRPr="008879F1" w:rsidRDefault="009554C7" w:rsidP="00BB324F">
            <w:pPr>
              <w:rPr>
                <w:i/>
              </w:rPr>
            </w:pPr>
            <w:r w:rsidRPr="008879F1">
              <w:rPr>
                <w:i/>
              </w:rPr>
              <w:t>-Онда не өседі?</w:t>
            </w:r>
          </w:p>
          <w:p w14:paraId="1CECC07B" w14:textId="77777777" w:rsidR="009554C7" w:rsidRPr="008879F1" w:rsidRDefault="009554C7" w:rsidP="00BB324F">
            <w:pPr>
              <w:rPr>
                <w:i/>
              </w:rPr>
            </w:pPr>
            <w:r w:rsidRPr="008879F1">
              <w:rPr>
                <w:i/>
              </w:rPr>
              <w:t>- Бау – бақшада өсетін көкөністер бізге пайдалы ма?</w:t>
            </w:r>
          </w:p>
          <w:p w14:paraId="41A0ED79" w14:textId="77777777" w:rsidR="009554C7" w:rsidRPr="008879F1" w:rsidRDefault="009554C7" w:rsidP="00BB324F">
            <w:pPr>
              <w:rPr>
                <w:i/>
              </w:rPr>
            </w:pPr>
            <w:r w:rsidRPr="008879F1">
              <w:rPr>
                <w:i/>
              </w:rPr>
              <w:t>- Көкөністерден не жатады??</w:t>
            </w:r>
          </w:p>
          <w:p w14:paraId="55C31D0A" w14:textId="77777777" w:rsidR="009554C7" w:rsidRPr="008879F1" w:rsidRDefault="009554C7" w:rsidP="00BB324F">
            <w:pPr>
              <w:rPr>
                <w:i/>
              </w:rPr>
            </w:pPr>
            <w:r w:rsidRPr="008879F1">
              <w:rPr>
                <w:i/>
              </w:rPr>
              <w:t>- Жемістерге не жатады?</w:t>
            </w:r>
          </w:p>
          <w:p w14:paraId="393DD98E" w14:textId="77777777" w:rsidR="009554C7" w:rsidRPr="008879F1" w:rsidRDefault="009554C7" w:rsidP="00BB324F">
            <w:pPr>
              <w:rPr>
                <w:i/>
              </w:rPr>
            </w:pPr>
            <w:r w:rsidRPr="008879F1">
              <w:rPr>
                <w:b/>
                <w:i/>
              </w:rPr>
              <w:t>Қызығушылықтарын ояту</w:t>
            </w:r>
            <w:r w:rsidRPr="008879F1">
              <w:rPr>
                <w:i/>
              </w:rPr>
              <w:t>.</w:t>
            </w:r>
          </w:p>
          <w:p w14:paraId="14CFFD06" w14:textId="77777777" w:rsidR="009554C7" w:rsidRPr="008879F1" w:rsidRDefault="009554C7" w:rsidP="00BB324F">
            <w:pPr>
              <w:rPr>
                <w:i/>
              </w:rPr>
            </w:pPr>
            <w:r w:rsidRPr="008879F1">
              <w:rPr>
                <w:i/>
              </w:rPr>
              <w:t>Кірпі келеді.</w:t>
            </w:r>
          </w:p>
          <w:p w14:paraId="0A2A79E4" w14:textId="77777777" w:rsidR="009554C7" w:rsidRPr="008879F1" w:rsidRDefault="009554C7" w:rsidP="00BB324F">
            <w:pPr>
              <w:rPr>
                <w:i/>
              </w:rPr>
            </w:pPr>
            <w:r w:rsidRPr="008879F1">
              <w:rPr>
                <w:i/>
              </w:rPr>
              <w:t>Балалардан көмек сұрайды.</w:t>
            </w:r>
          </w:p>
          <w:p w14:paraId="1A92E7D6" w14:textId="77777777" w:rsidR="009554C7" w:rsidRPr="008879F1" w:rsidRDefault="009554C7" w:rsidP="00BB324F">
            <w:pPr>
              <w:rPr>
                <w:i/>
              </w:rPr>
            </w:pPr>
            <w:r w:rsidRPr="008879F1">
              <w:rPr>
                <w:i/>
              </w:rPr>
              <w:t>Жеміс ,көкөністер жинауға себет керек екенін айтады.</w:t>
            </w:r>
          </w:p>
          <w:p w14:paraId="10D4C593" w14:textId="77777777" w:rsidR="009554C7" w:rsidRPr="008879F1" w:rsidRDefault="009554C7" w:rsidP="00BB324F">
            <w:pPr>
              <w:rPr>
                <w:b/>
                <w:i/>
              </w:rPr>
            </w:pPr>
            <w:r w:rsidRPr="008879F1">
              <w:rPr>
                <w:b/>
                <w:i/>
              </w:rPr>
              <w:t>Топқа бөлу.</w:t>
            </w:r>
          </w:p>
          <w:p w14:paraId="4DAC6128" w14:textId="77777777" w:rsidR="009554C7" w:rsidRPr="008879F1" w:rsidRDefault="009554C7" w:rsidP="00BB324F">
            <w:pPr>
              <w:rPr>
                <w:b/>
                <w:i/>
              </w:rPr>
            </w:pPr>
            <w:r w:rsidRPr="008879F1">
              <w:rPr>
                <w:b/>
                <w:i/>
              </w:rPr>
              <w:t>1-топ Жемістер</w:t>
            </w:r>
          </w:p>
          <w:p w14:paraId="691823AE" w14:textId="77777777" w:rsidR="009554C7" w:rsidRPr="008879F1" w:rsidRDefault="009554C7" w:rsidP="00BB324F">
            <w:pPr>
              <w:rPr>
                <w:b/>
                <w:i/>
              </w:rPr>
            </w:pPr>
            <w:r w:rsidRPr="008879F1">
              <w:rPr>
                <w:b/>
                <w:i/>
              </w:rPr>
              <w:lastRenderedPageBreak/>
              <w:t>2-топ Көкөністер</w:t>
            </w:r>
          </w:p>
          <w:p w14:paraId="5E1DB67B" w14:textId="77777777" w:rsidR="009554C7" w:rsidRPr="008879F1" w:rsidRDefault="009554C7" w:rsidP="00BB324F">
            <w:pPr>
              <w:rPr>
                <w:i/>
              </w:rPr>
            </w:pPr>
            <w:r w:rsidRPr="008879F1">
              <w:rPr>
                <w:i/>
              </w:rPr>
              <w:t>1-топ қағазды қиып желімдеу арқылы  себет жапсырады.</w:t>
            </w:r>
          </w:p>
          <w:p w14:paraId="34EE7895" w14:textId="77777777" w:rsidR="009554C7" w:rsidRPr="008879F1" w:rsidRDefault="009554C7" w:rsidP="00BB324F">
            <w:pPr>
              <w:rPr>
                <w:i/>
              </w:rPr>
            </w:pPr>
            <w:r w:rsidRPr="008879F1">
              <w:rPr>
                <w:i/>
              </w:rPr>
              <w:t>2-топ  ермексазды есу арқылы себет жасайды.</w:t>
            </w:r>
          </w:p>
          <w:p w14:paraId="3B94B52F" w14:textId="77777777" w:rsidR="009554C7" w:rsidRPr="008879F1" w:rsidRDefault="009554C7" w:rsidP="00BB324F">
            <w:pPr>
              <w:rPr>
                <w:i/>
              </w:rPr>
            </w:pPr>
            <w:r w:rsidRPr="008879F1">
              <w:rPr>
                <w:i/>
              </w:rPr>
              <w:t>Балаларды бақылау.,жеке көмек көрсету.</w:t>
            </w:r>
          </w:p>
          <w:p w14:paraId="52F7A9BC" w14:textId="77777777" w:rsidR="009554C7" w:rsidRPr="008879F1" w:rsidRDefault="009554C7" w:rsidP="00BB324F">
            <w:pPr>
              <w:rPr>
                <w:b/>
                <w:i/>
              </w:rPr>
            </w:pPr>
            <w:r w:rsidRPr="008879F1">
              <w:rPr>
                <w:b/>
                <w:i/>
              </w:rPr>
              <w:t>Сергіту сәті</w:t>
            </w:r>
          </w:p>
          <w:p w14:paraId="02376D17" w14:textId="77777777" w:rsidR="009554C7" w:rsidRPr="008879F1" w:rsidRDefault="009554C7" w:rsidP="00BB324F">
            <w:pPr>
              <w:rPr>
                <w:i/>
              </w:rPr>
            </w:pPr>
            <w:r w:rsidRPr="008879F1">
              <w:rPr>
                <w:i/>
              </w:rPr>
              <w:t>Алма баққа барайық</w:t>
            </w:r>
            <w:r w:rsidRPr="008879F1">
              <w:rPr>
                <w:i/>
              </w:rPr>
              <w:br/>
              <w:t>Алма теріп алайық.</w:t>
            </w:r>
            <w:r w:rsidRPr="008879F1">
              <w:rPr>
                <w:i/>
              </w:rPr>
              <w:br/>
              <w:t>Ең үлкенін, дәмдісін</w:t>
            </w:r>
            <w:r w:rsidRPr="008879F1">
              <w:rPr>
                <w:i/>
              </w:rPr>
              <w:br/>
              <w:t>Анамызға сыйлайық!</w:t>
            </w:r>
          </w:p>
          <w:p w14:paraId="2360AC07" w14:textId="77777777" w:rsidR="009554C7" w:rsidRPr="008879F1" w:rsidRDefault="009554C7" w:rsidP="00BB324F">
            <w:pPr>
              <w:rPr>
                <w:i/>
              </w:rPr>
            </w:pPr>
            <w:r w:rsidRPr="008879F1">
              <w:rPr>
                <w:i/>
              </w:rPr>
              <w:t>Балалардың жұмыстарын қорытындылау.</w:t>
            </w:r>
          </w:p>
          <w:p w14:paraId="4EB44383" w14:textId="77777777" w:rsidR="009554C7" w:rsidRPr="008879F1" w:rsidRDefault="009554C7" w:rsidP="00BB324F">
            <w:pPr>
              <w:rPr>
                <w:b/>
                <w:i/>
              </w:rPr>
            </w:pPr>
            <w:r w:rsidRPr="008879F1">
              <w:rPr>
                <w:b/>
                <w:i/>
              </w:rPr>
              <w:t>Галеря шарлау әдісі.</w:t>
            </w:r>
          </w:p>
          <w:p w14:paraId="748EE78E" w14:textId="77777777" w:rsidR="009554C7" w:rsidRPr="008879F1" w:rsidRDefault="009554C7" w:rsidP="00BB324F">
            <w:pPr>
              <w:rPr>
                <w:i/>
              </w:rPr>
            </w:pPr>
            <w:r w:rsidRPr="008879F1">
              <w:rPr>
                <w:i/>
              </w:rPr>
              <w:t>Балалардың жасаған себеттерін кірпіге беру.</w:t>
            </w:r>
          </w:p>
          <w:p w14:paraId="2956332A" w14:textId="77777777" w:rsidR="009554C7" w:rsidRPr="008879F1" w:rsidRDefault="009554C7" w:rsidP="00BB324F">
            <w:pPr>
              <w:rPr>
                <w:i/>
              </w:rPr>
            </w:pPr>
            <w:r w:rsidRPr="008879F1">
              <w:rPr>
                <w:i/>
              </w:rPr>
              <w:t>Кірпі қуанып,рахмет айтып қоштасаыды.</w:t>
            </w:r>
          </w:p>
          <w:p w14:paraId="6AF5A068" w14:textId="77777777" w:rsidR="009554C7" w:rsidRPr="008879F1" w:rsidRDefault="009554C7" w:rsidP="00BB324F">
            <w:pPr>
              <w:rPr>
                <w:b/>
                <w:i/>
              </w:rPr>
            </w:pPr>
            <w:r w:rsidRPr="008879F1">
              <w:rPr>
                <w:b/>
                <w:i/>
              </w:rPr>
              <w:t>Қорытынды.</w:t>
            </w:r>
          </w:p>
          <w:p w14:paraId="6C17A0ED" w14:textId="77777777" w:rsidR="009554C7" w:rsidRPr="008879F1" w:rsidRDefault="009554C7" w:rsidP="00BB324F">
            <w:pPr>
              <w:rPr>
                <w:i/>
              </w:rPr>
            </w:pPr>
            <w:r w:rsidRPr="008879F1">
              <w:rPr>
                <w:i/>
              </w:rPr>
              <w:t>Не қонаққа келді.?</w:t>
            </w:r>
          </w:p>
          <w:p w14:paraId="61859AB5" w14:textId="77777777" w:rsidR="009554C7" w:rsidRPr="008879F1" w:rsidRDefault="009554C7" w:rsidP="00BB324F">
            <w:pPr>
              <w:rPr>
                <w:i/>
              </w:rPr>
            </w:pPr>
            <w:r w:rsidRPr="008879F1">
              <w:rPr>
                <w:i/>
              </w:rPr>
              <w:t>-Қандай көмек сұрады.</w:t>
            </w:r>
          </w:p>
          <w:p w14:paraId="5D8D0046" w14:textId="77777777" w:rsidR="009554C7" w:rsidRPr="008879F1" w:rsidRDefault="009554C7" w:rsidP="00BB324F">
            <w:pPr>
              <w:rPr>
                <w:i/>
              </w:rPr>
            </w:pPr>
            <w:r w:rsidRPr="008879F1">
              <w:rPr>
                <w:i/>
              </w:rPr>
              <w:t>Не жасап бердіңдер?</w:t>
            </w:r>
          </w:p>
          <w:p w14:paraId="05505433" w14:textId="77777777" w:rsidR="009554C7" w:rsidRPr="008879F1" w:rsidRDefault="009554C7" w:rsidP="00BB324F">
            <w:pPr>
              <w:rPr>
                <w:i/>
              </w:rPr>
            </w:pPr>
            <w:r w:rsidRPr="008879F1">
              <w:rPr>
                <w:i/>
              </w:rPr>
              <w:t>Балаларды мадақтау.</w:t>
            </w:r>
          </w:p>
          <w:p w14:paraId="75BAE90A" w14:textId="77777777" w:rsidR="009554C7" w:rsidRPr="008879F1" w:rsidRDefault="009554C7" w:rsidP="00BB324F">
            <w:pPr>
              <w:rPr>
                <w:i/>
              </w:rPr>
            </w:pPr>
          </w:p>
        </w:tc>
      </w:tr>
      <w:tr w:rsidR="009554C7" w:rsidRPr="00342C20" w14:paraId="0658B4B9" w14:textId="77777777" w:rsidTr="00BB324F">
        <w:trPr>
          <w:gridAfter w:val="1"/>
          <w:wAfter w:w="243" w:type="dxa"/>
        </w:trPr>
        <w:tc>
          <w:tcPr>
            <w:tcW w:w="1419" w:type="dxa"/>
            <w:tcBorders>
              <w:top w:val="single" w:sz="4" w:space="0" w:color="auto"/>
              <w:left w:val="single" w:sz="4" w:space="0" w:color="auto"/>
              <w:bottom w:val="single" w:sz="4" w:space="0" w:color="auto"/>
              <w:right w:val="single" w:sz="4" w:space="0" w:color="auto"/>
            </w:tcBorders>
            <w:hideMark/>
          </w:tcPr>
          <w:p w14:paraId="5792FFA2" w14:textId="77777777" w:rsidR="009554C7" w:rsidRPr="008879F1" w:rsidRDefault="009554C7" w:rsidP="00BB324F">
            <w:pPr>
              <w:rPr>
                <w:b/>
                <w:bCs/>
                <w:i/>
                <w:color w:val="000000"/>
                <w:lang w:eastAsia="ru-RU"/>
              </w:rPr>
            </w:pPr>
            <w:r w:rsidRPr="008879F1">
              <w:rPr>
                <w:b/>
                <w:bCs/>
                <w:i/>
                <w:color w:val="000000"/>
                <w:lang w:eastAsia="ru-RU"/>
              </w:rPr>
              <w:lastRenderedPageBreak/>
              <w:t>Серуенге дайындық</w:t>
            </w:r>
          </w:p>
        </w:tc>
        <w:tc>
          <w:tcPr>
            <w:tcW w:w="14748" w:type="dxa"/>
            <w:gridSpan w:val="14"/>
            <w:tcBorders>
              <w:top w:val="single" w:sz="4" w:space="0" w:color="auto"/>
              <w:left w:val="single" w:sz="4" w:space="0" w:color="auto"/>
              <w:bottom w:val="single" w:sz="4" w:space="0" w:color="auto"/>
              <w:right w:val="single" w:sz="4" w:space="0" w:color="auto"/>
            </w:tcBorders>
            <w:hideMark/>
          </w:tcPr>
          <w:p w14:paraId="3D65D2E7" w14:textId="77777777" w:rsidR="009554C7" w:rsidRPr="008879F1" w:rsidRDefault="009554C7" w:rsidP="00BB324F">
            <w:pPr>
              <w:rPr>
                <w:i/>
                <w:shd w:val="clear" w:color="auto" w:fill="FFFFFF"/>
              </w:rPr>
            </w:pPr>
            <w:r w:rsidRPr="008879F1">
              <w:rPr>
                <w:b/>
                <w:i/>
                <w:shd w:val="clear" w:color="auto" w:fill="FFFFFF"/>
              </w:rPr>
              <w:t>Киіну:</w:t>
            </w:r>
            <w:r w:rsidRPr="008879F1">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9554C7" w:rsidRPr="00342C20" w14:paraId="31092D20" w14:textId="77777777" w:rsidTr="00BB324F">
        <w:trPr>
          <w:gridAfter w:val="1"/>
          <w:wAfter w:w="243" w:type="dxa"/>
        </w:trPr>
        <w:tc>
          <w:tcPr>
            <w:tcW w:w="1419" w:type="dxa"/>
            <w:tcBorders>
              <w:top w:val="single" w:sz="4" w:space="0" w:color="auto"/>
              <w:left w:val="single" w:sz="4" w:space="0" w:color="auto"/>
              <w:bottom w:val="single" w:sz="4" w:space="0" w:color="auto"/>
              <w:right w:val="single" w:sz="4" w:space="0" w:color="auto"/>
            </w:tcBorders>
          </w:tcPr>
          <w:p w14:paraId="1419D7A7" w14:textId="77777777" w:rsidR="009554C7" w:rsidRPr="008879F1" w:rsidRDefault="009554C7" w:rsidP="00BB324F">
            <w:pPr>
              <w:rPr>
                <w:b/>
                <w:i/>
                <w:color w:val="000000"/>
                <w:lang w:eastAsia="ru-RU"/>
              </w:rPr>
            </w:pPr>
            <w:r w:rsidRPr="008879F1">
              <w:rPr>
                <w:b/>
                <w:i/>
                <w:color w:val="000000"/>
                <w:lang w:eastAsia="ru-RU"/>
              </w:rPr>
              <w:t>Серуен:</w:t>
            </w:r>
          </w:p>
          <w:p w14:paraId="3E72EF38" w14:textId="77777777" w:rsidR="009554C7" w:rsidRPr="008879F1" w:rsidRDefault="009554C7" w:rsidP="00BB324F">
            <w:pPr>
              <w:rPr>
                <w:b/>
                <w:i/>
                <w:color w:val="000000"/>
                <w:lang w:eastAsia="ru-RU"/>
              </w:rPr>
            </w:pPr>
          </w:p>
        </w:tc>
        <w:tc>
          <w:tcPr>
            <w:tcW w:w="3260" w:type="dxa"/>
            <w:gridSpan w:val="3"/>
            <w:tcBorders>
              <w:top w:val="single" w:sz="4" w:space="0" w:color="auto"/>
              <w:left w:val="single" w:sz="4" w:space="0" w:color="auto"/>
              <w:bottom w:val="single" w:sz="4" w:space="0" w:color="auto"/>
              <w:right w:val="single" w:sz="4" w:space="0" w:color="auto"/>
            </w:tcBorders>
            <w:hideMark/>
          </w:tcPr>
          <w:p w14:paraId="5A50111B" w14:textId="77777777" w:rsidR="009554C7" w:rsidRPr="008879F1" w:rsidRDefault="009554C7" w:rsidP="00BB324F">
            <w:pPr>
              <w:rPr>
                <w:b/>
                <w:bCs/>
                <w:i/>
                <w:shd w:val="clear" w:color="auto" w:fill="FFFFFF"/>
              </w:rPr>
            </w:pPr>
            <w:r w:rsidRPr="008879F1">
              <w:rPr>
                <w:b/>
                <w:bCs/>
                <w:i/>
                <w:shd w:val="clear" w:color="auto" w:fill="FFFFFF"/>
              </w:rPr>
              <w:t>Серуен № 12</w:t>
            </w:r>
          </w:p>
          <w:p w14:paraId="4CAD29E0" w14:textId="77777777" w:rsidR="009554C7" w:rsidRPr="008879F1" w:rsidRDefault="009554C7" w:rsidP="00BB324F">
            <w:pPr>
              <w:rPr>
                <w:bCs/>
                <w:i/>
                <w:shd w:val="clear" w:color="auto" w:fill="FFFFFF"/>
              </w:rPr>
            </w:pPr>
            <w:r w:rsidRPr="008879F1">
              <w:rPr>
                <w:b/>
                <w:bCs/>
                <w:i/>
                <w:shd w:val="clear" w:color="auto" w:fill="FFFFFF"/>
              </w:rPr>
              <w:t xml:space="preserve">    </w:t>
            </w:r>
            <w:r w:rsidRPr="008879F1">
              <w:rPr>
                <w:bCs/>
                <w:i/>
                <w:shd w:val="clear" w:color="auto" w:fill="FFFFFF"/>
              </w:rPr>
              <w:t>Түскен жапырақтарды бақылау.</w:t>
            </w:r>
          </w:p>
          <w:p w14:paraId="2A2C53E3" w14:textId="77777777" w:rsidR="009554C7" w:rsidRPr="008879F1" w:rsidRDefault="009554C7" w:rsidP="00BB324F">
            <w:pPr>
              <w:rPr>
                <w:i/>
                <w:color w:val="FF0000"/>
              </w:rPr>
            </w:pPr>
            <w:r w:rsidRPr="008879F1">
              <w:rPr>
                <w:i/>
                <w:shd w:val="clear" w:color="auto" w:fill="FFFFFF"/>
              </w:rPr>
              <w:t xml:space="preserve"> </w:t>
            </w:r>
            <w:r w:rsidRPr="008879F1">
              <w:rPr>
                <w:i/>
                <w:color w:val="FF0000"/>
              </w:rPr>
              <w:t>4К моделі, бала үні.</w:t>
            </w:r>
          </w:p>
          <w:p w14:paraId="019AF952" w14:textId="77777777" w:rsidR="009554C7" w:rsidRPr="008879F1" w:rsidRDefault="009554C7" w:rsidP="00BB324F">
            <w:pPr>
              <w:rPr>
                <w:i/>
                <w:shd w:val="clear" w:color="auto" w:fill="FFFFFF"/>
              </w:rPr>
            </w:pPr>
          </w:p>
        </w:tc>
        <w:tc>
          <w:tcPr>
            <w:tcW w:w="2978" w:type="dxa"/>
            <w:gridSpan w:val="5"/>
            <w:tcBorders>
              <w:top w:val="single" w:sz="4" w:space="0" w:color="auto"/>
              <w:left w:val="single" w:sz="4" w:space="0" w:color="auto"/>
              <w:bottom w:val="single" w:sz="4" w:space="0" w:color="auto"/>
              <w:right w:val="single" w:sz="4" w:space="0" w:color="auto"/>
            </w:tcBorders>
            <w:hideMark/>
          </w:tcPr>
          <w:p w14:paraId="315B67B3" w14:textId="77777777" w:rsidR="009554C7" w:rsidRPr="008879F1" w:rsidRDefault="009554C7" w:rsidP="00BB324F">
            <w:pPr>
              <w:rPr>
                <w:b/>
                <w:bCs/>
                <w:i/>
                <w:shd w:val="clear" w:color="auto" w:fill="FFFFFF"/>
              </w:rPr>
            </w:pPr>
            <w:r w:rsidRPr="008879F1">
              <w:rPr>
                <w:b/>
                <w:bCs/>
                <w:i/>
                <w:shd w:val="clear" w:color="auto" w:fill="FFFFFF"/>
              </w:rPr>
              <w:t xml:space="preserve">Серуен № 20                         </w:t>
            </w:r>
            <w:r w:rsidRPr="008879F1">
              <w:rPr>
                <w:bCs/>
                <w:i/>
                <w:shd w:val="clear" w:color="auto" w:fill="FFFFFF"/>
              </w:rPr>
              <w:t>Ағаштарды бақылау</w:t>
            </w:r>
          </w:p>
          <w:p w14:paraId="1AA61E9D" w14:textId="77777777" w:rsidR="009554C7" w:rsidRPr="008879F1" w:rsidRDefault="009554C7" w:rsidP="00BB324F">
            <w:pPr>
              <w:rPr>
                <w:i/>
                <w:color w:val="FF0000"/>
              </w:rPr>
            </w:pPr>
            <w:r w:rsidRPr="008879F1">
              <w:rPr>
                <w:i/>
                <w:color w:val="FF0000"/>
              </w:rPr>
              <w:t>4К моделі, бала үні.</w:t>
            </w:r>
          </w:p>
          <w:p w14:paraId="71F1312E" w14:textId="77777777" w:rsidR="009554C7" w:rsidRPr="008879F1" w:rsidRDefault="009554C7" w:rsidP="00BB324F">
            <w:pPr>
              <w:rPr>
                <w:i/>
                <w:shd w:val="clear" w:color="auto" w:fill="FFFFFF"/>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4CF8A67C" w14:textId="77777777" w:rsidR="009554C7" w:rsidRPr="008879F1" w:rsidRDefault="009554C7" w:rsidP="00BB324F">
            <w:pPr>
              <w:rPr>
                <w:b/>
                <w:bCs/>
                <w:i/>
                <w:shd w:val="clear" w:color="auto" w:fill="FFFFFF"/>
              </w:rPr>
            </w:pPr>
            <w:r w:rsidRPr="008879F1">
              <w:rPr>
                <w:b/>
                <w:bCs/>
                <w:i/>
                <w:shd w:val="clear" w:color="auto" w:fill="FFFFFF"/>
              </w:rPr>
              <w:t>Серуен № 21</w:t>
            </w:r>
          </w:p>
          <w:p w14:paraId="7A17D383" w14:textId="77777777" w:rsidR="009554C7" w:rsidRPr="008879F1" w:rsidRDefault="009554C7" w:rsidP="00BB324F">
            <w:pPr>
              <w:rPr>
                <w:bCs/>
                <w:i/>
                <w:shd w:val="clear" w:color="auto" w:fill="FFFFFF"/>
              </w:rPr>
            </w:pPr>
            <w:r w:rsidRPr="008879F1">
              <w:rPr>
                <w:bCs/>
                <w:i/>
                <w:shd w:val="clear" w:color="auto" w:fill="FFFFFF"/>
              </w:rPr>
              <w:t>Қылқанжапырақты ағаштарды бақылау (шырша, қарағай)</w:t>
            </w:r>
          </w:p>
          <w:p w14:paraId="7F1A3B14" w14:textId="77777777" w:rsidR="009554C7" w:rsidRPr="008879F1" w:rsidRDefault="009554C7" w:rsidP="00BB324F">
            <w:pPr>
              <w:rPr>
                <w:i/>
                <w:color w:val="FF0000"/>
              </w:rPr>
            </w:pPr>
            <w:r w:rsidRPr="008879F1">
              <w:rPr>
                <w:i/>
                <w:shd w:val="clear" w:color="auto" w:fill="FFFFFF"/>
              </w:rPr>
              <w:t xml:space="preserve"> </w:t>
            </w:r>
            <w:r w:rsidRPr="008879F1">
              <w:rPr>
                <w:i/>
                <w:color w:val="FF0000"/>
              </w:rPr>
              <w:t>4К моделі, бала үні.</w:t>
            </w:r>
          </w:p>
          <w:p w14:paraId="2C595D16" w14:textId="77777777" w:rsidR="009554C7" w:rsidRPr="008879F1" w:rsidRDefault="009554C7" w:rsidP="00BB324F">
            <w:pPr>
              <w:rPr>
                <w:i/>
                <w:shd w:val="clear" w:color="auto" w:fill="FFFFFF"/>
              </w:rPr>
            </w:pPr>
          </w:p>
        </w:tc>
        <w:tc>
          <w:tcPr>
            <w:tcW w:w="2982" w:type="dxa"/>
            <w:gridSpan w:val="3"/>
            <w:tcBorders>
              <w:top w:val="single" w:sz="4" w:space="0" w:color="auto"/>
              <w:left w:val="single" w:sz="4" w:space="0" w:color="auto"/>
              <w:bottom w:val="single" w:sz="4" w:space="0" w:color="auto"/>
              <w:right w:val="single" w:sz="4" w:space="0" w:color="auto"/>
            </w:tcBorders>
            <w:hideMark/>
          </w:tcPr>
          <w:p w14:paraId="7B54E157" w14:textId="77777777" w:rsidR="009554C7" w:rsidRPr="008879F1" w:rsidRDefault="009554C7" w:rsidP="00BB324F">
            <w:pPr>
              <w:rPr>
                <w:b/>
                <w:bCs/>
                <w:i/>
                <w:shd w:val="clear" w:color="auto" w:fill="FFFFFF"/>
              </w:rPr>
            </w:pPr>
            <w:r w:rsidRPr="008879F1">
              <w:rPr>
                <w:b/>
                <w:bCs/>
                <w:i/>
                <w:shd w:val="clear" w:color="auto" w:fill="FFFFFF"/>
              </w:rPr>
              <w:t>Серуен № 15</w:t>
            </w:r>
          </w:p>
          <w:p w14:paraId="0255CA55" w14:textId="77777777" w:rsidR="009554C7" w:rsidRPr="008879F1" w:rsidRDefault="009554C7" w:rsidP="00BB324F">
            <w:pPr>
              <w:rPr>
                <w:bCs/>
                <w:i/>
                <w:shd w:val="clear" w:color="auto" w:fill="FFFFFF"/>
              </w:rPr>
            </w:pPr>
            <w:r w:rsidRPr="008879F1">
              <w:rPr>
                <w:bCs/>
                <w:i/>
                <w:shd w:val="clear" w:color="auto" w:fill="FFFFFF"/>
              </w:rPr>
              <w:t>Жеңіл көлікті бақылау.</w:t>
            </w:r>
          </w:p>
          <w:p w14:paraId="303FDEF2" w14:textId="77777777" w:rsidR="009554C7" w:rsidRPr="008879F1" w:rsidRDefault="009554C7" w:rsidP="00BB324F">
            <w:pPr>
              <w:rPr>
                <w:i/>
                <w:color w:val="FF0000"/>
              </w:rPr>
            </w:pPr>
            <w:r w:rsidRPr="008879F1">
              <w:rPr>
                <w:bCs/>
                <w:i/>
                <w:iCs/>
                <w:shd w:val="clear" w:color="auto" w:fill="FFFFFF"/>
              </w:rPr>
              <w:t> </w:t>
            </w:r>
            <w:r w:rsidRPr="008879F1">
              <w:rPr>
                <w:i/>
                <w:color w:val="FF0000"/>
              </w:rPr>
              <w:t>4К моделі, бала үні.</w:t>
            </w:r>
          </w:p>
          <w:p w14:paraId="1D58A902" w14:textId="77777777" w:rsidR="009554C7" w:rsidRPr="008879F1" w:rsidRDefault="009554C7" w:rsidP="00BB324F">
            <w:pPr>
              <w:rPr>
                <w:i/>
                <w:shd w:val="clear" w:color="auto" w:fill="FFFFFF"/>
              </w:rPr>
            </w:pPr>
          </w:p>
        </w:tc>
        <w:tc>
          <w:tcPr>
            <w:tcW w:w="2836" w:type="dxa"/>
            <w:tcBorders>
              <w:top w:val="single" w:sz="4" w:space="0" w:color="auto"/>
              <w:left w:val="single" w:sz="4" w:space="0" w:color="auto"/>
              <w:bottom w:val="single" w:sz="4" w:space="0" w:color="auto"/>
              <w:right w:val="single" w:sz="4" w:space="0" w:color="auto"/>
            </w:tcBorders>
            <w:hideMark/>
          </w:tcPr>
          <w:p w14:paraId="6D5879F4" w14:textId="77777777" w:rsidR="009554C7" w:rsidRPr="008879F1" w:rsidRDefault="009554C7" w:rsidP="00BB324F">
            <w:pPr>
              <w:rPr>
                <w:b/>
                <w:bCs/>
                <w:i/>
                <w:shd w:val="clear" w:color="auto" w:fill="FFFFFF"/>
              </w:rPr>
            </w:pPr>
            <w:r w:rsidRPr="008879F1">
              <w:rPr>
                <w:b/>
                <w:bCs/>
                <w:i/>
                <w:shd w:val="clear" w:color="auto" w:fill="FFFFFF"/>
              </w:rPr>
              <w:t>Серуен № 12</w:t>
            </w:r>
          </w:p>
          <w:p w14:paraId="764B89BC" w14:textId="77777777" w:rsidR="009554C7" w:rsidRPr="008879F1" w:rsidRDefault="009554C7" w:rsidP="00BB324F">
            <w:pPr>
              <w:rPr>
                <w:bCs/>
                <w:i/>
                <w:shd w:val="clear" w:color="auto" w:fill="FFFFFF"/>
              </w:rPr>
            </w:pPr>
            <w:r w:rsidRPr="008879F1">
              <w:rPr>
                <w:b/>
                <w:bCs/>
                <w:i/>
                <w:shd w:val="clear" w:color="auto" w:fill="FFFFFF"/>
              </w:rPr>
              <w:t xml:space="preserve">    </w:t>
            </w:r>
            <w:r w:rsidRPr="008879F1">
              <w:rPr>
                <w:bCs/>
                <w:i/>
                <w:shd w:val="clear" w:color="auto" w:fill="FFFFFF"/>
              </w:rPr>
              <w:t>Түскен жапырақтарды бақылау.</w:t>
            </w:r>
          </w:p>
          <w:p w14:paraId="4AEFFA7E" w14:textId="77777777" w:rsidR="009554C7" w:rsidRPr="008879F1" w:rsidRDefault="009554C7" w:rsidP="00BB324F">
            <w:pPr>
              <w:rPr>
                <w:i/>
                <w:color w:val="FF0000"/>
              </w:rPr>
            </w:pPr>
            <w:r w:rsidRPr="008879F1">
              <w:rPr>
                <w:i/>
                <w:shd w:val="clear" w:color="auto" w:fill="FFFFFF"/>
              </w:rPr>
              <w:t xml:space="preserve"> </w:t>
            </w:r>
            <w:r w:rsidRPr="008879F1">
              <w:rPr>
                <w:i/>
                <w:color w:val="FF0000"/>
              </w:rPr>
              <w:t>4К моделі, бала үні.</w:t>
            </w:r>
          </w:p>
          <w:p w14:paraId="73697DBA" w14:textId="77777777" w:rsidR="009554C7" w:rsidRPr="008879F1" w:rsidRDefault="009554C7" w:rsidP="00BB324F">
            <w:pPr>
              <w:rPr>
                <w:i/>
                <w:shd w:val="clear" w:color="auto" w:fill="FFFFFF"/>
              </w:rPr>
            </w:pPr>
          </w:p>
        </w:tc>
      </w:tr>
      <w:tr w:rsidR="009554C7" w:rsidRPr="008879F1" w14:paraId="6AF5906D" w14:textId="77777777" w:rsidTr="00BB324F">
        <w:trPr>
          <w:gridAfter w:val="1"/>
          <w:wAfter w:w="243" w:type="dxa"/>
          <w:trHeight w:val="327"/>
        </w:trPr>
        <w:tc>
          <w:tcPr>
            <w:tcW w:w="1419" w:type="dxa"/>
            <w:tcBorders>
              <w:top w:val="nil"/>
              <w:left w:val="single" w:sz="4" w:space="0" w:color="auto"/>
              <w:bottom w:val="single" w:sz="4" w:space="0" w:color="auto"/>
              <w:right w:val="single" w:sz="4" w:space="0" w:color="auto"/>
            </w:tcBorders>
          </w:tcPr>
          <w:p w14:paraId="4814F579" w14:textId="77777777" w:rsidR="009554C7" w:rsidRPr="008879F1" w:rsidRDefault="009554C7" w:rsidP="00BB324F">
            <w:pPr>
              <w:rPr>
                <w:b/>
                <w:i/>
                <w:color w:val="000000"/>
                <w:lang w:eastAsia="ru-RU"/>
              </w:rPr>
            </w:pPr>
          </w:p>
        </w:tc>
        <w:tc>
          <w:tcPr>
            <w:tcW w:w="14748" w:type="dxa"/>
            <w:gridSpan w:val="14"/>
            <w:tcBorders>
              <w:top w:val="single" w:sz="4" w:space="0" w:color="auto"/>
              <w:left w:val="single" w:sz="4" w:space="0" w:color="auto"/>
              <w:bottom w:val="single" w:sz="4" w:space="0" w:color="auto"/>
              <w:right w:val="single" w:sz="4" w:space="0" w:color="auto"/>
            </w:tcBorders>
          </w:tcPr>
          <w:p w14:paraId="6719FC6B" w14:textId="77777777" w:rsidR="009554C7" w:rsidRPr="008879F1" w:rsidRDefault="009554C7" w:rsidP="00BB324F">
            <w:pPr>
              <w:jc w:val="center"/>
              <w:rPr>
                <w:i/>
                <w:shd w:val="clear" w:color="auto" w:fill="FFFFFF"/>
              </w:rPr>
            </w:pPr>
            <w:r w:rsidRPr="008879F1">
              <w:rPr>
                <w:b/>
                <w:i/>
                <w:shd w:val="clear" w:color="auto" w:fill="FFFFFF"/>
              </w:rPr>
              <w:t>Күз серуен картотекасынан</w:t>
            </w:r>
            <w:r>
              <w:rPr>
                <w:i/>
                <w:shd w:val="clear" w:color="auto" w:fill="FFFFFF"/>
              </w:rPr>
              <w:t xml:space="preserve">   </w:t>
            </w:r>
          </w:p>
        </w:tc>
      </w:tr>
      <w:tr w:rsidR="009554C7" w:rsidRPr="008879F1" w14:paraId="1AB97F56" w14:textId="77777777" w:rsidTr="00BB324F">
        <w:trPr>
          <w:gridAfter w:val="1"/>
          <w:wAfter w:w="243" w:type="dxa"/>
        </w:trPr>
        <w:tc>
          <w:tcPr>
            <w:tcW w:w="1419" w:type="dxa"/>
            <w:tcBorders>
              <w:top w:val="single" w:sz="4" w:space="0" w:color="auto"/>
              <w:left w:val="single" w:sz="4" w:space="0" w:color="auto"/>
              <w:bottom w:val="single" w:sz="4" w:space="0" w:color="auto"/>
              <w:right w:val="single" w:sz="4" w:space="0" w:color="auto"/>
            </w:tcBorders>
            <w:hideMark/>
          </w:tcPr>
          <w:p w14:paraId="69B29397" w14:textId="77777777" w:rsidR="009554C7" w:rsidRPr="008879F1" w:rsidRDefault="009554C7" w:rsidP="00BB324F">
            <w:pPr>
              <w:rPr>
                <w:b/>
                <w:i/>
                <w:iCs/>
                <w:color w:val="000000"/>
                <w:lang w:eastAsia="ru-RU"/>
              </w:rPr>
            </w:pPr>
            <w:r w:rsidRPr="008879F1">
              <w:rPr>
                <w:b/>
                <w:i/>
                <w:iCs/>
                <w:color w:val="000000"/>
                <w:lang w:eastAsia="ru-RU"/>
              </w:rPr>
              <w:t xml:space="preserve">Серуеннен  оралу </w:t>
            </w:r>
          </w:p>
        </w:tc>
        <w:tc>
          <w:tcPr>
            <w:tcW w:w="14748" w:type="dxa"/>
            <w:gridSpan w:val="14"/>
            <w:tcBorders>
              <w:top w:val="single" w:sz="4" w:space="0" w:color="auto"/>
              <w:left w:val="single" w:sz="4" w:space="0" w:color="auto"/>
              <w:bottom w:val="single" w:sz="4" w:space="0" w:color="auto"/>
              <w:right w:val="single" w:sz="4" w:space="0" w:color="auto"/>
            </w:tcBorders>
            <w:hideMark/>
          </w:tcPr>
          <w:p w14:paraId="02D4FA93" w14:textId="77777777" w:rsidR="009554C7" w:rsidRPr="008879F1" w:rsidRDefault="009554C7" w:rsidP="00BB324F">
            <w:pPr>
              <w:rPr>
                <w:i/>
              </w:rPr>
            </w:pPr>
            <w:r w:rsidRPr="008879F1">
              <w:rPr>
                <w:i/>
              </w:rPr>
              <w:t>Ойын- жаттығу: Мөлдір су</w:t>
            </w:r>
          </w:p>
          <w:p w14:paraId="3F9D9066" w14:textId="77777777" w:rsidR="009554C7" w:rsidRPr="008879F1" w:rsidRDefault="009554C7" w:rsidP="00BB324F">
            <w:pPr>
              <w:rPr>
                <w:i/>
              </w:rPr>
            </w:pPr>
            <w:r w:rsidRPr="008879F1">
              <w:rPr>
                <w:i/>
              </w:rPr>
              <w:t xml:space="preserve">  Гигиеналық шараларын ұйымдастыру.  Түскі асқа дайындық.</w:t>
            </w:r>
          </w:p>
        </w:tc>
      </w:tr>
      <w:tr w:rsidR="009554C7" w:rsidRPr="00342C20" w14:paraId="2E742620" w14:textId="77777777" w:rsidTr="00BB324F">
        <w:trPr>
          <w:gridAfter w:val="1"/>
          <w:wAfter w:w="243" w:type="dxa"/>
        </w:trPr>
        <w:tc>
          <w:tcPr>
            <w:tcW w:w="1419" w:type="dxa"/>
            <w:tcBorders>
              <w:top w:val="single" w:sz="4" w:space="0" w:color="auto"/>
              <w:left w:val="single" w:sz="4" w:space="0" w:color="auto"/>
              <w:bottom w:val="single" w:sz="4" w:space="0" w:color="auto"/>
              <w:right w:val="single" w:sz="4" w:space="0" w:color="auto"/>
            </w:tcBorders>
            <w:hideMark/>
          </w:tcPr>
          <w:p w14:paraId="5956CE66" w14:textId="77777777" w:rsidR="009554C7" w:rsidRPr="008879F1" w:rsidRDefault="009554C7" w:rsidP="00BB324F">
            <w:pPr>
              <w:rPr>
                <w:b/>
                <w:i/>
                <w:iCs/>
                <w:color w:val="000000"/>
                <w:lang w:eastAsia="ru-RU"/>
              </w:rPr>
            </w:pPr>
            <w:r w:rsidRPr="008879F1">
              <w:rPr>
                <w:b/>
                <w:i/>
                <w:iCs/>
                <w:color w:val="000000"/>
                <w:lang w:eastAsia="ru-RU"/>
              </w:rPr>
              <w:t>Түскі ас</w:t>
            </w:r>
          </w:p>
        </w:tc>
        <w:tc>
          <w:tcPr>
            <w:tcW w:w="14748" w:type="dxa"/>
            <w:gridSpan w:val="14"/>
            <w:tcBorders>
              <w:top w:val="single" w:sz="4" w:space="0" w:color="auto"/>
              <w:left w:val="single" w:sz="4" w:space="0" w:color="auto"/>
              <w:bottom w:val="single" w:sz="4" w:space="0" w:color="auto"/>
              <w:right w:val="single" w:sz="4" w:space="0" w:color="auto"/>
            </w:tcBorders>
            <w:hideMark/>
          </w:tcPr>
          <w:p w14:paraId="7238F5D2" w14:textId="77777777" w:rsidR="009554C7" w:rsidRPr="008879F1" w:rsidRDefault="009554C7" w:rsidP="00BB324F">
            <w:pPr>
              <w:rPr>
                <w:b/>
                <w:i/>
              </w:rPr>
            </w:pPr>
            <w:r w:rsidRPr="008879F1">
              <w:rPr>
                <w:b/>
                <w:i/>
              </w:rPr>
              <w:t>Ойын- жаттығу:</w:t>
            </w:r>
          </w:p>
          <w:p w14:paraId="0E3B602B" w14:textId="77777777" w:rsidR="009554C7" w:rsidRPr="008879F1" w:rsidRDefault="009554C7" w:rsidP="00BB324F">
            <w:pPr>
              <w:rPr>
                <w:i/>
              </w:rPr>
            </w:pPr>
            <w:r w:rsidRPr="008879F1">
              <w:rPr>
                <w:i/>
              </w:rPr>
              <w:t>Ас ішерде күнде біз</w:t>
            </w:r>
          </w:p>
          <w:p w14:paraId="16E5143C" w14:textId="77777777" w:rsidR="009554C7" w:rsidRPr="008879F1" w:rsidRDefault="009554C7" w:rsidP="00BB324F">
            <w:pPr>
              <w:rPr>
                <w:i/>
              </w:rPr>
            </w:pPr>
            <w:r w:rsidRPr="008879F1">
              <w:rPr>
                <w:i/>
              </w:rPr>
              <w:t>Сөйлемейміз күлмейміз</w:t>
            </w:r>
          </w:p>
          <w:p w14:paraId="6D4607A1" w14:textId="77777777" w:rsidR="009554C7" w:rsidRPr="008879F1" w:rsidRDefault="009554C7" w:rsidP="00BB324F">
            <w:pPr>
              <w:rPr>
                <w:i/>
              </w:rPr>
            </w:pPr>
            <w:r w:rsidRPr="008879F1">
              <w:rPr>
                <w:i/>
              </w:rPr>
              <w:lastRenderedPageBreak/>
              <w:t>Астан басқа өзгені</w:t>
            </w:r>
          </w:p>
          <w:p w14:paraId="329F906B" w14:textId="77777777" w:rsidR="009554C7" w:rsidRPr="008879F1" w:rsidRDefault="009554C7" w:rsidP="00BB324F">
            <w:pPr>
              <w:rPr>
                <w:i/>
              </w:rPr>
            </w:pPr>
            <w:r w:rsidRPr="008879F1">
              <w:rPr>
                <w:i/>
              </w:rPr>
              <w:t xml:space="preserve">Елемейміз, білмейміз   </w:t>
            </w:r>
            <w:r w:rsidRPr="008879F1">
              <w:rPr>
                <w:i/>
                <w:color w:val="FF0000"/>
              </w:rPr>
              <w:t>Бала үні.</w:t>
            </w:r>
          </w:p>
        </w:tc>
      </w:tr>
      <w:tr w:rsidR="009554C7" w:rsidRPr="008879F1" w14:paraId="2FFDC717" w14:textId="77777777" w:rsidTr="00BB324F">
        <w:trPr>
          <w:gridAfter w:val="1"/>
          <w:wAfter w:w="243" w:type="dxa"/>
        </w:trPr>
        <w:tc>
          <w:tcPr>
            <w:tcW w:w="1419" w:type="dxa"/>
            <w:tcBorders>
              <w:top w:val="single" w:sz="4" w:space="0" w:color="auto"/>
              <w:left w:val="single" w:sz="4" w:space="0" w:color="auto"/>
              <w:bottom w:val="single" w:sz="4" w:space="0" w:color="auto"/>
              <w:right w:val="single" w:sz="4" w:space="0" w:color="auto"/>
            </w:tcBorders>
            <w:hideMark/>
          </w:tcPr>
          <w:p w14:paraId="38E75784" w14:textId="77777777" w:rsidR="009554C7" w:rsidRPr="008879F1" w:rsidRDefault="009554C7" w:rsidP="00BB324F">
            <w:pPr>
              <w:rPr>
                <w:b/>
                <w:i/>
                <w:iCs/>
                <w:color w:val="000000"/>
                <w:lang w:eastAsia="ru-RU"/>
              </w:rPr>
            </w:pPr>
            <w:r w:rsidRPr="008879F1">
              <w:rPr>
                <w:b/>
                <w:i/>
                <w:iCs/>
                <w:color w:val="000000"/>
                <w:lang w:eastAsia="ru-RU"/>
              </w:rPr>
              <w:lastRenderedPageBreak/>
              <w:t>Ұйқы</w:t>
            </w:r>
          </w:p>
        </w:tc>
        <w:tc>
          <w:tcPr>
            <w:tcW w:w="14748" w:type="dxa"/>
            <w:gridSpan w:val="14"/>
            <w:tcBorders>
              <w:top w:val="single" w:sz="4" w:space="0" w:color="auto"/>
              <w:left w:val="single" w:sz="4" w:space="0" w:color="auto"/>
              <w:bottom w:val="single" w:sz="4" w:space="0" w:color="auto"/>
              <w:right w:val="single" w:sz="4" w:space="0" w:color="auto"/>
            </w:tcBorders>
            <w:hideMark/>
          </w:tcPr>
          <w:p w14:paraId="1E153E25" w14:textId="77777777" w:rsidR="009554C7" w:rsidRPr="008879F1" w:rsidRDefault="009554C7" w:rsidP="00BB324F">
            <w:pPr>
              <w:rPr>
                <w:i/>
              </w:rPr>
            </w:pPr>
            <w:r w:rsidRPr="008879F1">
              <w:rPr>
                <w:i/>
              </w:rPr>
              <w:t xml:space="preserve">            Балалалардың тыныш ұйықтауына жағымды жағдай орнату. Тыныштық сақтау. Жәй музыка қою.</w:t>
            </w:r>
          </w:p>
        </w:tc>
      </w:tr>
      <w:tr w:rsidR="009554C7" w:rsidRPr="008879F1" w14:paraId="3B139BEE" w14:textId="77777777" w:rsidTr="00BB324F">
        <w:trPr>
          <w:gridAfter w:val="1"/>
          <w:wAfter w:w="243" w:type="dxa"/>
          <w:trHeight w:val="282"/>
        </w:trPr>
        <w:tc>
          <w:tcPr>
            <w:tcW w:w="1419" w:type="dxa"/>
            <w:vMerge w:val="restart"/>
            <w:tcBorders>
              <w:top w:val="single" w:sz="4" w:space="0" w:color="auto"/>
              <w:left w:val="single" w:sz="4" w:space="0" w:color="auto"/>
              <w:right w:val="single" w:sz="4" w:space="0" w:color="auto"/>
            </w:tcBorders>
            <w:hideMark/>
          </w:tcPr>
          <w:p w14:paraId="35CB994B" w14:textId="77777777" w:rsidR="009554C7" w:rsidRPr="008879F1" w:rsidRDefault="009554C7" w:rsidP="00BB324F">
            <w:pPr>
              <w:rPr>
                <w:b/>
                <w:bCs/>
                <w:i/>
                <w:color w:val="000000"/>
                <w:lang w:eastAsia="ru-RU"/>
              </w:rPr>
            </w:pPr>
            <w:r w:rsidRPr="008879F1">
              <w:rPr>
                <w:b/>
                <w:bCs/>
                <w:i/>
                <w:color w:val="000000"/>
                <w:lang w:eastAsia="ru-RU"/>
              </w:rPr>
              <w:t>Біртіндеп ұйқыдан ояту, шынық-тыру шаралары</w:t>
            </w:r>
          </w:p>
          <w:p w14:paraId="5EC4A737" w14:textId="77777777" w:rsidR="009554C7" w:rsidRPr="008879F1" w:rsidRDefault="009554C7" w:rsidP="00BB324F">
            <w:pPr>
              <w:rPr>
                <w:b/>
                <w:bCs/>
                <w:i/>
                <w:color w:val="000000"/>
                <w:lang w:eastAsia="ru-RU"/>
              </w:rPr>
            </w:pPr>
          </w:p>
        </w:tc>
        <w:tc>
          <w:tcPr>
            <w:tcW w:w="2834" w:type="dxa"/>
            <w:tcBorders>
              <w:top w:val="single" w:sz="4" w:space="0" w:color="auto"/>
              <w:left w:val="single" w:sz="4" w:space="0" w:color="auto"/>
              <w:bottom w:val="single" w:sz="4" w:space="0" w:color="auto"/>
              <w:right w:val="single" w:sz="4" w:space="0" w:color="auto"/>
            </w:tcBorders>
            <w:hideMark/>
          </w:tcPr>
          <w:p w14:paraId="394FC212" w14:textId="77777777" w:rsidR="009554C7" w:rsidRPr="008879F1" w:rsidRDefault="009554C7" w:rsidP="00BB324F">
            <w:pPr>
              <w:rPr>
                <w:b/>
                <w:bCs/>
                <w:i/>
                <w:iCs/>
              </w:rPr>
            </w:pPr>
            <w:r w:rsidRPr="008879F1">
              <w:rPr>
                <w:b/>
                <w:bCs/>
                <w:i/>
                <w:iCs/>
              </w:rPr>
              <w:t xml:space="preserve">    Жаттығу кешені №13.</w:t>
            </w:r>
          </w:p>
          <w:p w14:paraId="43D50541" w14:textId="77777777" w:rsidR="009554C7" w:rsidRPr="008879F1" w:rsidRDefault="009554C7" w:rsidP="00BB324F">
            <w:pPr>
              <w:rPr>
                <w:bCs/>
                <w:i/>
                <w:iCs/>
              </w:rPr>
            </w:pPr>
            <w:r w:rsidRPr="008879F1">
              <w:rPr>
                <w:bCs/>
                <w:i/>
                <w:iCs/>
              </w:rPr>
              <w:t>Арқанын қалпын сақтауға арналған жаттығулар</w:t>
            </w:r>
          </w:p>
          <w:p w14:paraId="5E376AD9" w14:textId="77777777" w:rsidR="009554C7" w:rsidRPr="008879F1" w:rsidRDefault="009554C7" w:rsidP="00BB324F">
            <w:pPr>
              <w:rPr>
                <w:i/>
                <w:color w:val="FF0000"/>
              </w:rPr>
            </w:pPr>
            <w:r w:rsidRPr="008879F1">
              <w:rPr>
                <w:i/>
                <w:color w:val="FF0000"/>
              </w:rPr>
              <w:t>4К моделі, бала үні.</w:t>
            </w:r>
          </w:p>
          <w:p w14:paraId="0F0AF7AD" w14:textId="77777777" w:rsidR="009554C7" w:rsidRPr="008879F1" w:rsidRDefault="009554C7" w:rsidP="00BB324F">
            <w:pPr>
              <w:rPr>
                <w:b/>
                <w:i/>
              </w:rPr>
            </w:pPr>
          </w:p>
        </w:tc>
        <w:tc>
          <w:tcPr>
            <w:tcW w:w="3119" w:type="dxa"/>
            <w:gridSpan w:val="5"/>
            <w:tcBorders>
              <w:top w:val="single" w:sz="4" w:space="0" w:color="auto"/>
              <w:left w:val="single" w:sz="4" w:space="0" w:color="auto"/>
              <w:bottom w:val="single" w:sz="4" w:space="0" w:color="auto"/>
              <w:right w:val="single" w:sz="4" w:space="0" w:color="auto"/>
            </w:tcBorders>
          </w:tcPr>
          <w:p w14:paraId="32CC7074" w14:textId="77777777" w:rsidR="009554C7" w:rsidRPr="008879F1" w:rsidRDefault="009554C7" w:rsidP="00BB324F">
            <w:pPr>
              <w:rPr>
                <w:b/>
                <w:i/>
              </w:rPr>
            </w:pPr>
            <w:r w:rsidRPr="008879F1">
              <w:rPr>
                <w:b/>
                <w:bCs/>
                <w:i/>
                <w:iCs/>
              </w:rPr>
              <w:t>Жаттығу кешені  №</w:t>
            </w:r>
            <w:r w:rsidRPr="008879F1">
              <w:rPr>
                <w:b/>
                <w:i/>
              </w:rPr>
              <w:t>10.</w:t>
            </w:r>
          </w:p>
          <w:p w14:paraId="6802EC5A" w14:textId="77777777" w:rsidR="009554C7" w:rsidRPr="008879F1" w:rsidRDefault="009554C7" w:rsidP="00BB324F">
            <w:pPr>
              <w:rPr>
                <w:i/>
              </w:rPr>
            </w:pPr>
            <w:r w:rsidRPr="008879F1">
              <w:rPr>
                <w:i/>
              </w:rPr>
              <w:t>Төсекте жатып жасайтын жаттығулар . Мысықтар</w:t>
            </w:r>
          </w:p>
          <w:p w14:paraId="53322D35" w14:textId="77777777" w:rsidR="009554C7" w:rsidRPr="008879F1" w:rsidRDefault="009554C7" w:rsidP="00BB324F">
            <w:pPr>
              <w:rPr>
                <w:i/>
                <w:color w:val="FF0000"/>
              </w:rPr>
            </w:pPr>
            <w:r w:rsidRPr="008879F1">
              <w:rPr>
                <w:i/>
                <w:color w:val="FF0000"/>
              </w:rPr>
              <w:t>4К моделі, бала үні.</w:t>
            </w:r>
          </w:p>
          <w:p w14:paraId="46FD3567" w14:textId="77777777" w:rsidR="009554C7" w:rsidRPr="008879F1" w:rsidRDefault="009554C7" w:rsidP="00BB324F">
            <w:pPr>
              <w:rPr>
                <w:i/>
              </w:rPr>
            </w:pPr>
          </w:p>
        </w:tc>
        <w:tc>
          <w:tcPr>
            <w:tcW w:w="3118" w:type="dxa"/>
            <w:gridSpan w:val="5"/>
            <w:tcBorders>
              <w:top w:val="single" w:sz="4" w:space="0" w:color="auto"/>
              <w:left w:val="single" w:sz="4" w:space="0" w:color="auto"/>
              <w:bottom w:val="single" w:sz="4" w:space="0" w:color="auto"/>
              <w:right w:val="single" w:sz="4" w:space="0" w:color="auto"/>
            </w:tcBorders>
          </w:tcPr>
          <w:p w14:paraId="7AF68083" w14:textId="77777777" w:rsidR="009554C7" w:rsidRPr="008879F1" w:rsidRDefault="009554C7" w:rsidP="00BB324F">
            <w:pPr>
              <w:rPr>
                <w:b/>
                <w:i/>
              </w:rPr>
            </w:pPr>
            <w:r w:rsidRPr="008879F1">
              <w:rPr>
                <w:b/>
                <w:bCs/>
                <w:i/>
                <w:iCs/>
              </w:rPr>
              <w:t>Жаттығу кешені</w:t>
            </w:r>
            <w:r w:rsidRPr="008879F1">
              <w:rPr>
                <w:b/>
                <w:i/>
              </w:rPr>
              <w:t xml:space="preserve">  </w:t>
            </w:r>
            <w:r w:rsidRPr="008879F1">
              <w:rPr>
                <w:b/>
                <w:bCs/>
                <w:i/>
              </w:rPr>
              <w:t>№15.</w:t>
            </w:r>
          </w:p>
          <w:p w14:paraId="5DAD2876" w14:textId="77777777" w:rsidR="009554C7" w:rsidRPr="008879F1" w:rsidRDefault="009554C7" w:rsidP="00BB324F">
            <w:pPr>
              <w:rPr>
                <w:i/>
              </w:rPr>
            </w:pPr>
            <w:r w:rsidRPr="008879F1">
              <w:rPr>
                <w:i/>
              </w:rPr>
              <w:t>Тыныс алу жаттығуы</w:t>
            </w:r>
          </w:p>
          <w:p w14:paraId="56F60EE8" w14:textId="77777777" w:rsidR="009554C7" w:rsidRPr="008879F1" w:rsidRDefault="009554C7" w:rsidP="00BB324F">
            <w:pPr>
              <w:rPr>
                <w:i/>
                <w:color w:val="FF0000"/>
              </w:rPr>
            </w:pPr>
            <w:r w:rsidRPr="008879F1">
              <w:rPr>
                <w:i/>
                <w:color w:val="FF0000"/>
              </w:rPr>
              <w:t>4К моделі, бала үні.</w:t>
            </w:r>
          </w:p>
          <w:p w14:paraId="38A6C488" w14:textId="77777777" w:rsidR="009554C7" w:rsidRPr="008879F1" w:rsidRDefault="009554C7" w:rsidP="00BB324F">
            <w:pPr>
              <w:rPr>
                <w:i/>
              </w:rPr>
            </w:pPr>
          </w:p>
        </w:tc>
        <w:tc>
          <w:tcPr>
            <w:tcW w:w="2841" w:type="dxa"/>
            <w:gridSpan w:val="2"/>
            <w:tcBorders>
              <w:top w:val="single" w:sz="4" w:space="0" w:color="auto"/>
              <w:left w:val="single" w:sz="4" w:space="0" w:color="auto"/>
              <w:bottom w:val="single" w:sz="4" w:space="0" w:color="auto"/>
              <w:right w:val="single" w:sz="4" w:space="0" w:color="auto"/>
            </w:tcBorders>
          </w:tcPr>
          <w:p w14:paraId="70CE5E9C" w14:textId="77777777" w:rsidR="009554C7" w:rsidRPr="008879F1" w:rsidRDefault="009554C7" w:rsidP="00BB324F">
            <w:pPr>
              <w:rPr>
                <w:i/>
              </w:rPr>
            </w:pPr>
            <w:r w:rsidRPr="008879F1">
              <w:rPr>
                <w:b/>
                <w:bCs/>
                <w:i/>
                <w:iCs/>
              </w:rPr>
              <w:t>Жаттығу кешені</w:t>
            </w:r>
            <w:r w:rsidRPr="008879F1">
              <w:rPr>
                <w:i/>
              </w:rPr>
              <w:t xml:space="preserve">  </w:t>
            </w:r>
            <w:r w:rsidRPr="008879F1">
              <w:rPr>
                <w:b/>
                <w:i/>
              </w:rPr>
              <w:t xml:space="preserve">№11.                                     </w:t>
            </w:r>
            <w:r w:rsidRPr="008879F1">
              <w:rPr>
                <w:i/>
              </w:rPr>
              <w:t>Майтабанның алдын алу.</w:t>
            </w:r>
          </w:p>
          <w:p w14:paraId="38107245" w14:textId="77777777" w:rsidR="009554C7" w:rsidRPr="008879F1" w:rsidRDefault="009554C7" w:rsidP="00BB324F">
            <w:pPr>
              <w:rPr>
                <w:i/>
                <w:color w:val="FF0000"/>
              </w:rPr>
            </w:pPr>
            <w:r w:rsidRPr="008879F1">
              <w:rPr>
                <w:i/>
                <w:color w:val="FF0000"/>
              </w:rPr>
              <w:t>4К моделі, бала үні.</w:t>
            </w:r>
          </w:p>
          <w:p w14:paraId="69FC949C" w14:textId="77777777" w:rsidR="009554C7" w:rsidRPr="008879F1" w:rsidRDefault="009554C7" w:rsidP="00BB324F">
            <w:pPr>
              <w:rPr>
                <w:i/>
              </w:rPr>
            </w:pPr>
          </w:p>
        </w:tc>
        <w:tc>
          <w:tcPr>
            <w:tcW w:w="2836" w:type="dxa"/>
            <w:tcBorders>
              <w:top w:val="single" w:sz="4" w:space="0" w:color="auto"/>
              <w:left w:val="single" w:sz="4" w:space="0" w:color="auto"/>
              <w:bottom w:val="single" w:sz="4" w:space="0" w:color="auto"/>
              <w:right w:val="single" w:sz="4" w:space="0" w:color="auto"/>
            </w:tcBorders>
          </w:tcPr>
          <w:p w14:paraId="19DE12D2" w14:textId="77777777" w:rsidR="009554C7" w:rsidRPr="008879F1" w:rsidRDefault="009554C7" w:rsidP="00BB324F">
            <w:pPr>
              <w:rPr>
                <w:b/>
                <w:bCs/>
                <w:i/>
                <w:iCs/>
              </w:rPr>
            </w:pPr>
            <w:r w:rsidRPr="008879F1">
              <w:rPr>
                <w:b/>
                <w:bCs/>
                <w:i/>
                <w:iCs/>
              </w:rPr>
              <w:t>Жаттығу кешені  №13.</w:t>
            </w:r>
          </w:p>
          <w:p w14:paraId="7784B636" w14:textId="77777777" w:rsidR="009554C7" w:rsidRPr="008879F1" w:rsidRDefault="009554C7" w:rsidP="00BB324F">
            <w:pPr>
              <w:rPr>
                <w:bCs/>
                <w:i/>
                <w:iCs/>
              </w:rPr>
            </w:pPr>
            <w:r w:rsidRPr="008879F1">
              <w:rPr>
                <w:bCs/>
                <w:i/>
                <w:iCs/>
              </w:rPr>
              <w:t>Арқанын қалпын сақтауға арналған жаттығулар</w:t>
            </w:r>
          </w:p>
          <w:p w14:paraId="394F311A" w14:textId="77777777" w:rsidR="009554C7" w:rsidRPr="008879F1" w:rsidRDefault="009554C7" w:rsidP="00BB324F">
            <w:pPr>
              <w:rPr>
                <w:i/>
                <w:color w:val="FF0000"/>
              </w:rPr>
            </w:pPr>
            <w:r w:rsidRPr="008879F1">
              <w:rPr>
                <w:i/>
                <w:color w:val="FF0000"/>
              </w:rPr>
              <w:t>4К моделі, бала үні.</w:t>
            </w:r>
          </w:p>
          <w:p w14:paraId="2E1B731C" w14:textId="77777777" w:rsidR="009554C7" w:rsidRPr="008879F1" w:rsidRDefault="009554C7" w:rsidP="00BB324F">
            <w:pPr>
              <w:rPr>
                <w:i/>
              </w:rPr>
            </w:pPr>
          </w:p>
          <w:p w14:paraId="6E1BC9A4" w14:textId="77777777" w:rsidR="009554C7" w:rsidRPr="008879F1" w:rsidRDefault="009554C7" w:rsidP="00BB324F">
            <w:pPr>
              <w:rPr>
                <w:i/>
              </w:rPr>
            </w:pPr>
          </w:p>
        </w:tc>
      </w:tr>
      <w:tr w:rsidR="009554C7" w:rsidRPr="00342C20" w14:paraId="128F09EB" w14:textId="77777777" w:rsidTr="00BB324F">
        <w:trPr>
          <w:gridAfter w:val="1"/>
          <w:wAfter w:w="243" w:type="dxa"/>
          <w:trHeight w:val="282"/>
        </w:trPr>
        <w:tc>
          <w:tcPr>
            <w:tcW w:w="1419" w:type="dxa"/>
            <w:vMerge/>
            <w:tcBorders>
              <w:left w:val="single" w:sz="4" w:space="0" w:color="auto"/>
              <w:bottom w:val="single" w:sz="4" w:space="0" w:color="auto"/>
              <w:right w:val="single" w:sz="4" w:space="0" w:color="auto"/>
            </w:tcBorders>
          </w:tcPr>
          <w:p w14:paraId="7A51BCF8" w14:textId="77777777" w:rsidR="009554C7" w:rsidRPr="008879F1" w:rsidRDefault="009554C7" w:rsidP="00BB324F">
            <w:pPr>
              <w:rPr>
                <w:b/>
                <w:bCs/>
                <w:i/>
                <w:color w:val="000000"/>
                <w:lang w:eastAsia="ru-RU"/>
              </w:rPr>
            </w:pPr>
          </w:p>
        </w:tc>
        <w:tc>
          <w:tcPr>
            <w:tcW w:w="14748" w:type="dxa"/>
            <w:gridSpan w:val="14"/>
            <w:tcBorders>
              <w:top w:val="single" w:sz="4" w:space="0" w:color="auto"/>
              <w:left w:val="single" w:sz="4" w:space="0" w:color="auto"/>
              <w:bottom w:val="single" w:sz="4" w:space="0" w:color="auto"/>
              <w:right w:val="single" w:sz="4" w:space="0" w:color="auto"/>
            </w:tcBorders>
          </w:tcPr>
          <w:p w14:paraId="2CCB692F" w14:textId="77777777" w:rsidR="009554C7" w:rsidRPr="008879F1" w:rsidRDefault="009554C7" w:rsidP="00BB324F">
            <w:pPr>
              <w:jc w:val="center"/>
              <w:rPr>
                <w:b/>
                <w:bCs/>
                <w:i/>
                <w:iCs/>
              </w:rPr>
            </w:pPr>
            <w:r w:rsidRPr="008879F1">
              <w:rPr>
                <w:b/>
                <w:bCs/>
                <w:i/>
                <w:iCs/>
              </w:rPr>
              <w:t>Ұйқыдан  ояту  жаттығу  кешені  картотекасынан</w:t>
            </w:r>
          </w:p>
        </w:tc>
      </w:tr>
      <w:tr w:rsidR="009554C7" w:rsidRPr="00342C20" w14:paraId="16953D2C" w14:textId="77777777" w:rsidTr="00BB324F">
        <w:trPr>
          <w:gridAfter w:val="1"/>
          <w:wAfter w:w="243" w:type="dxa"/>
        </w:trPr>
        <w:tc>
          <w:tcPr>
            <w:tcW w:w="1419" w:type="dxa"/>
            <w:tcBorders>
              <w:top w:val="single" w:sz="4" w:space="0" w:color="auto"/>
              <w:left w:val="single" w:sz="4" w:space="0" w:color="auto"/>
              <w:bottom w:val="single" w:sz="4" w:space="0" w:color="auto"/>
              <w:right w:val="single" w:sz="4" w:space="0" w:color="auto"/>
            </w:tcBorders>
            <w:hideMark/>
          </w:tcPr>
          <w:p w14:paraId="147C27AF" w14:textId="77777777" w:rsidR="009554C7" w:rsidRPr="008879F1" w:rsidRDefault="009554C7" w:rsidP="00BB324F">
            <w:pPr>
              <w:rPr>
                <w:b/>
                <w:i/>
                <w:color w:val="000000"/>
                <w:lang w:eastAsia="ru-RU"/>
              </w:rPr>
            </w:pPr>
            <w:r w:rsidRPr="008879F1">
              <w:rPr>
                <w:b/>
                <w:i/>
                <w:color w:val="000000"/>
                <w:lang w:eastAsia="ru-RU"/>
              </w:rPr>
              <w:t>Бесін ас</w:t>
            </w:r>
          </w:p>
        </w:tc>
        <w:tc>
          <w:tcPr>
            <w:tcW w:w="14748" w:type="dxa"/>
            <w:gridSpan w:val="14"/>
            <w:tcBorders>
              <w:top w:val="single" w:sz="4" w:space="0" w:color="auto"/>
              <w:left w:val="single" w:sz="4" w:space="0" w:color="auto"/>
              <w:bottom w:val="single" w:sz="4" w:space="0" w:color="auto"/>
              <w:right w:val="single" w:sz="4" w:space="0" w:color="auto"/>
            </w:tcBorders>
            <w:hideMark/>
          </w:tcPr>
          <w:p w14:paraId="7A0B1799" w14:textId="77777777" w:rsidR="009554C7" w:rsidRPr="008879F1" w:rsidRDefault="009554C7" w:rsidP="00BB324F">
            <w:pPr>
              <w:rPr>
                <w:i/>
              </w:rPr>
            </w:pPr>
            <w:r w:rsidRPr="008879F1">
              <w:rPr>
                <w:i/>
              </w:rPr>
              <w:t xml:space="preserve">Қолдарын сабындап жуып, өз сүлгілеріне сүрту,  ұқыпты тамақтану дағдыларын, </w:t>
            </w:r>
            <w:r w:rsidRPr="008879F1">
              <w:rPr>
                <w:i/>
                <w:iCs/>
              </w:rPr>
              <w:t xml:space="preserve">тамақтану </w:t>
            </w:r>
            <w:r w:rsidRPr="008879F1">
              <w:rPr>
                <w:i/>
              </w:rPr>
              <w:t>әдебін дұрыс сақтай білуге  дағдыландыру.</w:t>
            </w:r>
          </w:p>
        </w:tc>
      </w:tr>
      <w:tr w:rsidR="009554C7" w:rsidRPr="00342C20" w14:paraId="5C6A5319" w14:textId="77777777" w:rsidTr="00BB324F">
        <w:trPr>
          <w:gridAfter w:val="1"/>
          <w:wAfter w:w="243" w:type="dxa"/>
          <w:trHeight w:val="3323"/>
        </w:trPr>
        <w:tc>
          <w:tcPr>
            <w:tcW w:w="1419" w:type="dxa"/>
            <w:tcBorders>
              <w:top w:val="single" w:sz="4" w:space="0" w:color="auto"/>
              <w:left w:val="single" w:sz="4" w:space="0" w:color="auto"/>
              <w:bottom w:val="single" w:sz="4" w:space="0" w:color="auto"/>
              <w:right w:val="single" w:sz="4" w:space="0" w:color="auto"/>
            </w:tcBorders>
            <w:hideMark/>
          </w:tcPr>
          <w:p w14:paraId="76588CBC" w14:textId="77777777" w:rsidR="009554C7" w:rsidRPr="008879F1" w:rsidRDefault="009554C7" w:rsidP="00BB324F">
            <w:pPr>
              <w:rPr>
                <w:b/>
                <w:bCs/>
                <w:i/>
                <w:color w:val="000000"/>
                <w:lang w:eastAsia="ru-RU"/>
              </w:rPr>
            </w:pPr>
            <w:r w:rsidRPr="008879F1">
              <w:rPr>
                <w:b/>
                <w:bCs/>
                <w:i/>
                <w:color w:val="000000"/>
                <w:lang w:eastAsia="ru-RU"/>
              </w:rPr>
              <w:t>Ойындар, дербес әрекет. Баланың жеке даму картасына сәйкес жеке жұмыс</w:t>
            </w:r>
          </w:p>
        </w:tc>
        <w:tc>
          <w:tcPr>
            <w:tcW w:w="3118" w:type="dxa"/>
            <w:gridSpan w:val="2"/>
            <w:tcBorders>
              <w:top w:val="single" w:sz="4" w:space="0" w:color="auto"/>
              <w:left w:val="single" w:sz="4" w:space="0" w:color="auto"/>
              <w:bottom w:val="single" w:sz="4" w:space="0" w:color="auto"/>
              <w:right w:val="single" w:sz="4" w:space="0" w:color="auto"/>
            </w:tcBorders>
          </w:tcPr>
          <w:p w14:paraId="3E1BFAA3" w14:textId="77777777" w:rsidR="009554C7" w:rsidRPr="008879F1" w:rsidRDefault="009554C7" w:rsidP="00BB324F">
            <w:pPr>
              <w:rPr>
                <w:i/>
              </w:rPr>
            </w:pPr>
            <w:r w:rsidRPr="008879F1">
              <w:rPr>
                <w:b/>
                <w:bCs/>
                <w:i/>
                <w:iCs/>
              </w:rPr>
              <w:t>Картотека №12</w:t>
            </w:r>
            <w:r w:rsidRPr="008879F1">
              <w:rPr>
                <w:b/>
                <w:bCs/>
                <w:i/>
                <w:iCs/>
              </w:rPr>
              <w:br/>
            </w:r>
            <w:r w:rsidRPr="008879F1">
              <w:rPr>
                <w:bCs/>
                <w:i/>
                <w:iCs/>
              </w:rPr>
              <w:t xml:space="preserve">«Не артық?»  </w:t>
            </w:r>
          </w:p>
          <w:p w14:paraId="526B203F" w14:textId="77777777" w:rsidR="009554C7" w:rsidRPr="008879F1" w:rsidRDefault="009554C7" w:rsidP="00BB324F">
            <w:pPr>
              <w:rPr>
                <w:i/>
              </w:rPr>
            </w:pPr>
            <w:r w:rsidRPr="008879F1">
              <w:rPr>
                <w:b/>
                <w:bCs/>
                <w:i/>
                <w:iCs/>
              </w:rPr>
              <w:t>Қатынас саласы картотекасынан</w:t>
            </w:r>
          </w:p>
          <w:p w14:paraId="72C0F357" w14:textId="77777777" w:rsidR="009554C7" w:rsidRPr="008879F1" w:rsidRDefault="009554C7" w:rsidP="00BB324F">
            <w:pPr>
              <w:rPr>
                <w:i/>
                <w:color w:val="FF0000"/>
              </w:rPr>
            </w:pPr>
            <w:r w:rsidRPr="008879F1">
              <w:rPr>
                <w:i/>
                <w:color w:val="FF0000"/>
              </w:rPr>
              <w:t>4К моделі, бала үні.</w:t>
            </w:r>
          </w:p>
          <w:p w14:paraId="6F44445E" w14:textId="77777777" w:rsidR="009554C7" w:rsidRPr="008879F1" w:rsidRDefault="009554C7" w:rsidP="00BB324F">
            <w:pPr>
              <w:rPr>
                <w:i/>
                <w:iCs/>
              </w:rPr>
            </w:pPr>
            <w:r>
              <w:rPr>
                <w:i/>
                <w:iCs/>
              </w:rPr>
              <w:t>Жеке баламен жұмыс</w:t>
            </w:r>
          </w:p>
          <w:p w14:paraId="28FFBC6A" w14:textId="77777777" w:rsidR="009554C7" w:rsidRPr="008879F1" w:rsidRDefault="009554C7" w:rsidP="00BB324F">
            <w:pPr>
              <w:rPr>
                <w:i/>
                <w:iCs/>
              </w:rPr>
            </w:pPr>
            <w:r>
              <w:rPr>
                <w:i/>
                <w:iCs/>
              </w:rPr>
              <w:t>Нұрислам,Омар</w:t>
            </w:r>
          </w:p>
          <w:p w14:paraId="75EC087E" w14:textId="77777777" w:rsidR="009554C7" w:rsidRPr="008879F1" w:rsidRDefault="009554C7" w:rsidP="00BB324F">
            <w:pPr>
              <w:rPr>
                <w:i/>
                <w:iCs/>
              </w:rPr>
            </w:pPr>
            <w:r w:rsidRPr="008879F1">
              <w:rPr>
                <w:i/>
                <w:iCs/>
              </w:rPr>
              <w:t>Еркін ойын</w:t>
            </w:r>
          </w:p>
          <w:p w14:paraId="7B0ECFBE" w14:textId="77777777" w:rsidR="009554C7" w:rsidRPr="007F3882" w:rsidRDefault="009554C7" w:rsidP="00BB324F">
            <w:pPr>
              <w:rPr>
                <w:i/>
              </w:rPr>
            </w:pPr>
            <w:r w:rsidRPr="008879F1">
              <w:rPr>
                <w:i/>
                <w:iCs/>
              </w:rPr>
              <w:t>Жанама бақылау.</w:t>
            </w:r>
          </w:p>
        </w:tc>
        <w:tc>
          <w:tcPr>
            <w:tcW w:w="2976" w:type="dxa"/>
            <w:gridSpan w:val="5"/>
            <w:tcBorders>
              <w:top w:val="single" w:sz="4" w:space="0" w:color="auto"/>
              <w:left w:val="single" w:sz="4" w:space="0" w:color="auto"/>
              <w:bottom w:val="single" w:sz="4" w:space="0" w:color="auto"/>
              <w:right w:val="single" w:sz="4" w:space="0" w:color="auto"/>
            </w:tcBorders>
          </w:tcPr>
          <w:p w14:paraId="0244A38A" w14:textId="77777777" w:rsidR="009554C7" w:rsidRPr="007F3882" w:rsidRDefault="009554C7" w:rsidP="00BB324F">
            <w:pPr>
              <w:rPr>
                <w:i/>
              </w:rPr>
            </w:pPr>
            <w:r w:rsidRPr="007F3882">
              <w:rPr>
                <w:b/>
                <w:bCs/>
                <w:i/>
                <w:iCs/>
              </w:rPr>
              <w:t xml:space="preserve">     </w:t>
            </w:r>
            <w:r w:rsidRPr="008879F1">
              <w:rPr>
                <w:b/>
                <w:bCs/>
                <w:i/>
                <w:iCs/>
              </w:rPr>
              <w:t>Картотека №15</w:t>
            </w:r>
          </w:p>
          <w:p w14:paraId="1E428DD2" w14:textId="77777777" w:rsidR="009554C7" w:rsidRPr="007F3882" w:rsidRDefault="009554C7" w:rsidP="00BB324F">
            <w:pPr>
              <w:rPr>
                <w:i/>
              </w:rPr>
            </w:pPr>
            <w:r w:rsidRPr="008879F1">
              <w:rPr>
                <w:bCs/>
                <w:i/>
                <w:iCs/>
              </w:rPr>
              <w:t xml:space="preserve">  </w:t>
            </w:r>
            <w:r w:rsidRPr="007F3882">
              <w:rPr>
                <w:bCs/>
                <w:i/>
                <w:iCs/>
              </w:rPr>
              <w:t>«Қоянға көмектесеміз»</w:t>
            </w:r>
          </w:p>
          <w:p w14:paraId="7A477CF7" w14:textId="77777777" w:rsidR="009554C7" w:rsidRPr="007F3882" w:rsidRDefault="009554C7" w:rsidP="00BB324F">
            <w:pPr>
              <w:rPr>
                <w:i/>
              </w:rPr>
            </w:pPr>
            <w:r w:rsidRPr="008879F1">
              <w:rPr>
                <w:b/>
                <w:bCs/>
                <w:i/>
                <w:iCs/>
              </w:rPr>
              <w:t>Қатынас саласы картотекасынан</w:t>
            </w:r>
          </w:p>
          <w:p w14:paraId="2392121C" w14:textId="77777777" w:rsidR="009554C7" w:rsidRPr="008879F1" w:rsidRDefault="009554C7" w:rsidP="00BB324F">
            <w:pPr>
              <w:rPr>
                <w:i/>
                <w:color w:val="FF0000"/>
              </w:rPr>
            </w:pPr>
            <w:r w:rsidRPr="008879F1">
              <w:rPr>
                <w:i/>
                <w:color w:val="FF0000"/>
              </w:rPr>
              <w:t>4К моделі, бала үні.</w:t>
            </w:r>
          </w:p>
          <w:p w14:paraId="35CD71BF" w14:textId="77777777" w:rsidR="009554C7" w:rsidRPr="008879F1" w:rsidRDefault="009554C7" w:rsidP="00BB324F">
            <w:pPr>
              <w:rPr>
                <w:i/>
                <w:iCs/>
              </w:rPr>
            </w:pPr>
            <w:r>
              <w:rPr>
                <w:i/>
                <w:iCs/>
              </w:rPr>
              <w:t>Жеке баламен жұмыс</w:t>
            </w:r>
          </w:p>
          <w:p w14:paraId="2591815B" w14:textId="77777777" w:rsidR="009554C7" w:rsidRPr="008879F1" w:rsidRDefault="009554C7" w:rsidP="00BB324F">
            <w:pPr>
              <w:rPr>
                <w:i/>
                <w:iCs/>
              </w:rPr>
            </w:pPr>
            <w:r>
              <w:rPr>
                <w:i/>
                <w:iCs/>
              </w:rPr>
              <w:t>Айзере( суретпен әңгіме).</w:t>
            </w:r>
          </w:p>
          <w:p w14:paraId="5A1C5926" w14:textId="77777777" w:rsidR="009554C7" w:rsidRPr="008879F1" w:rsidRDefault="009554C7" w:rsidP="00BB324F">
            <w:pPr>
              <w:rPr>
                <w:i/>
                <w:iCs/>
              </w:rPr>
            </w:pPr>
            <w:r w:rsidRPr="008879F1">
              <w:rPr>
                <w:i/>
                <w:iCs/>
              </w:rPr>
              <w:t>Еркін ойын</w:t>
            </w:r>
          </w:p>
          <w:p w14:paraId="0C94DF86" w14:textId="77777777" w:rsidR="009554C7" w:rsidRPr="007F3882" w:rsidRDefault="009554C7" w:rsidP="00BB324F">
            <w:pPr>
              <w:rPr>
                <w:i/>
              </w:rPr>
            </w:pPr>
            <w:r w:rsidRPr="008879F1">
              <w:rPr>
                <w:i/>
                <w:iCs/>
              </w:rPr>
              <w:t>Жанама бақылау.</w:t>
            </w:r>
          </w:p>
        </w:tc>
        <w:tc>
          <w:tcPr>
            <w:tcW w:w="2977" w:type="dxa"/>
            <w:gridSpan w:val="4"/>
            <w:tcBorders>
              <w:top w:val="single" w:sz="4" w:space="0" w:color="auto"/>
              <w:left w:val="single" w:sz="4" w:space="0" w:color="auto"/>
              <w:bottom w:val="single" w:sz="4" w:space="0" w:color="auto"/>
              <w:right w:val="single" w:sz="4" w:space="0" w:color="auto"/>
            </w:tcBorders>
          </w:tcPr>
          <w:p w14:paraId="464FCD8E" w14:textId="77777777" w:rsidR="009554C7" w:rsidRPr="008879F1" w:rsidRDefault="009554C7" w:rsidP="00BB324F">
            <w:pPr>
              <w:rPr>
                <w:i/>
              </w:rPr>
            </w:pPr>
            <w:r w:rsidRPr="008879F1">
              <w:rPr>
                <w:b/>
                <w:bCs/>
                <w:i/>
                <w:iCs/>
              </w:rPr>
              <w:t xml:space="preserve">       Картотека №6           </w:t>
            </w:r>
          </w:p>
          <w:p w14:paraId="7E8D8B10" w14:textId="77777777" w:rsidR="009554C7" w:rsidRPr="008879F1" w:rsidRDefault="009554C7" w:rsidP="00BB324F">
            <w:pPr>
              <w:rPr>
                <w:i/>
              </w:rPr>
            </w:pPr>
            <w:r w:rsidRPr="008879F1">
              <w:rPr>
                <w:bCs/>
                <w:i/>
                <w:iCs/>
              </w:rPr>
              <w:t xml:space="preserve">         Зат неге ұқсайды.</w:t>
            </w:r>
          </w:p>
          <w:p w14:paraId="171CD3C9" w14:textId="77777777" w:rsidR="009554C7" w:rsidRPr="008879F1" w:rsidRDefault="009554C7" w:rsidP="00BB324F">
            <w:pPr>
              <w:rPr>
                <w:i/>
              </w:rPr>
            </w:pPr>
            <w:r w:rsidRPr="008879F1">
              <w:rPr>
                <w:b/>
                <w:bCs/>
                <w:i/>
                <w:iCs/>
              </w:rPr>
              <w:t>Таным  саласы картотекасынан</w:t>
            </w:r>
          </w:p>
          <w:p w14:paraId="47F579F2" w14:textId="77777777" w:rsidR="009554C7" w:rsidRPr="00F26AFC" w:rsidRDefault="009554C7" w:rsidP="00BB324F">
            <w:pPr>
              <w:rPr>
                <w:i/>
                <w:color w:val="FF0000"/>
              </w:rPr>
            </w:pPr>
            <w:r>
              <w:rPr>
                <w:i/>
                <w:color w:val="FF0000"/>
              </w:rPr>
              <w:t>4К моделі, бала үні.</w:t>
            </w:r>
          </w:p>
          <w:p w14:paraId="2F540E09" w14:textId="77777777" w:rsidR="009554C7" w:rsidRPr="00F26AFC" w:rsidRDefault="009554C7" w:rsidP="00BB324F">
            <w:pPr>
              <w:rPr>
                <w:b/>
                <w:i/>
                <w:iCs/>
              </w:rPr>
            </w:pPr>
            <w:r w:rsidRPr="00F26AFC">
              <w:rPr>
                <w:b/>
                <w:i/>
                <w:iCs/>
              </w:rPr>
              <w:t>Вариативті компонент</w:t>
            </w:r>
          </w:p>
          <w:p w14:paraId="46AB2FEF" w14:textId="77777777" w:rsidR="009554C7" w:rsidRDefault="009554C7" w:rsidP="00BB324F">
            <w:pPr>
              <w:rPr>
                <w:i/>
                <w:iCs/>
              </w:rPr>
            </w:pPr>
            <w:r>
              <w:rPr>
                <w:i/>
                <w:iCs/>
              </w:rPr>
              <w:t>«Тапқыштар»</w:t>
            </w:r>
          </w:p>
          <w:p w14:paraId="305AB44C" w14:textId="77777777" w:rsidR="009554C7" w:rsidRDefault="009554C7" w:rsidP="00BB324F">
            <w:pPr>
              <w:rPr>
                <w:i/>
                <w:iCs/>
              </w:rPr>
            </w:pPr>
            <w:r>
              <w:rPr>
                <w:i/>
                <w:iCs/>
              </w:rPr>
              <w:t>Тақырыбы: «Артық затты анықта»</w:t>
            </w:r>
          </w:p>
          <w:p w14:paraId="22C3A499" w14:textId="77777777" w:rsidR="009554C7" w:rsidRDefault="009554C7" w:rsidP="00BB324F">
            <w:pPr>
              <w:rPr>
                <w:i/>
                <w:iCs/>
              </w:rPr>
            </w:pPr>
            <w:r>
              <w:rPr>
                <w:i/>
                <w:iCs/>
              </w:rPr>
              <w:t>Мақсаты:Топтан артық затты тауып анықтайды. Жұмысты тиянақты орындай біледі.</w:t>
            </w:r>
          </w:p>
          <w:p w14:paraId="468E4504" w14:textId="77777777" w:rsidR="009554C7" w:rsidRPr="00CC2F98" w:rsidRDefault="009554C7" w:rsidP="00BB324F">
            <w:pPr>
              <w:rPr>
                <w:i/>
                <w:iCs/>
              </w:rPr>
            </w:pPr>
            <w:r>
              <w:rPr>
                <w:i/>
                <w:iCs/>
              </w:rPr>
              <w:t>Еркін ойын</w:t>
            </w:r>
          </w:p>
        </w:tc>
        <w:tc>
          <w:tcPr>
            <w:tcW w:w="2841" w:type="dxa"/>
            <w:gridSpan w:val="2"/>
            <w:tcBorders>
              <w:top w:val="single" w:sz="4" w:space="0" w:color="auto"/>
              <w:left w:val="single" w:sz="4" w:space="0" w:color="auto"/>
              <w:bottom w:val="single" w:sz="4" w:space="0" w:color="auto"/>
              <w:right w:val="single" w:sz="4" w:space="0" w:color="auto"/>
            </w:tcBorders>
          </w:tcPr>
          <w:p w14:paraId="5AFA9693" w14:textId="77777777" w:rsidR="009554C7" w:rsidRPr="008879F1" w:rsidRDefault="009554C7" w:rsidP="00BB324F">
            <w:pPr>
              <w:rPr>
                <w:i/>
              </w:rPr>
            </w:pPr>
            <w:r w:rsidRPr="008879F1">
              <w:rPr>
                <w:b/>
                <w:bCs/>
                <w:i/>
                <w:iCs/>
              </w:rPr>
              <w:t xml:space="preserve">       Картотека №6           </w:t>
            </w:r>
          </w:p>
          <w:p w14:paraId="5A6F635C" w14:textId="77777777" w:rsidR="009554C7" w:rsidRPr="008879F1" w:rsidRDefault="009554C7" w:rsidP="00BB324F">
            <w:pPr>
              <w:rPr>
                <w:i/>
              </w:rPr>
            </w:pPr>
            <w:r w:rsidRPr="008879F1">
              <w:rPr>
                <w:bCs/>
                <w:i/>
                <w:iCs/>
              </w:rPr>
              <w:t xml:space="preserve">         Зат неге ұқсайды.</w:t>
            </w:r>
          </w:p>
          <w:p w14:paraId="7E43B814" w14:textId="77777777" w:rsidR="009554C7" w:rsidRPr="008879F1" w:rsidRDefault="009554C7" w:rsidP="00BB324F">
            <w:pPr>
              <w:rPr>
                <w:i/>
              </w:rPr>
            </w:pPr>
            <w:r w:rsidRPr="008879F1">
              <w:rPr>
                <w:b/>
                <w:bCs/>
                <w:i/>
                <w:iCs/>
              </w:rPr>
              <w:t>Таным  саласы картотекасынан</w:t>
            </w:r>
          </w:p>
          <w:p w14:paraId="06F9DA8B" w14:textId="77777777" w:rsidR="009554C7" w:rsidRPr="00F26AFC" w:rsidRDefault="009554C7" w:rsidP="00BB324F">
            <w:pPr>
              <w:rPr>
                <w:i/>
                <w:color w:val="FF0000"/>
              </w:rPr>
            </w:pPr>
            <w:r>
              <w:rPr>
                <w:i/>
                <w:color w:val="FF0000"/>
              </w:rPr>
              <w:t>4К моделі, бала үн</w:t>
            </w:r>
          </w:p>
          <w:p w14:paraId="3A41C2F7" w14:textId="77777777" w:rsidR="009554C7" w:rsidRPr="002D41D2" w:rsidRDefault="009554C7" w:rsidP="00BB324F">
            <w:pPr>
              <w:rPr>
                <w:b/>
                <w:i/>
                <w:iCs/>
              </w:rPr>
            </w:pPr>
            <w:r w:rsidRPr="002D41D2">
              <w:rPr>
                <w:b/>
                <w:i/>
                <w:iCs/>
              </w:rPr>
              <w:t>Вариативті компонент</w:t>
            </w:r>
          </w:p>
          <w:p w14:paraId="07E1479D" w14:textId="77777777" w:rsidR="009554C7" w:rsidRDefault="009554C7" w:rsidP="00BB324F">
            <w:pPr>
              <w:rPr>
                <w:i/>
                <w:iCs/>
              </w:rPr>
            </w:pPr>
            <w:r>
              <w:rPr>
                <w:i/>
                <w:iCs/>
              </w:rPr>
              <w:t>«Бояулар сыры»</w:t>
            </w:r>
          </w:p>
          <w:p w14:paraId="68850941" w14:textId="77777777" w:rsidR="009554C7" w:rsidRDefault="009554C7" w:rsidP="00BB324F">
            <w:pPr>
              <w:rPr>
                <w:i/>
                <w:iCs/>
              </w:rPr>
            </w:pPr>
            <w:r>
              <w:rPr>
                <w:i/>
                <w:iCs/>
              </w:rPr>
              <w:t>Тақырыбы: «Күзгі саңырауқұлақтар»</w:t>
            </w:r>
          </w:p>
          <w:p w14:paraId="52C0FDCB" w14:textId="77777777" w:rsidR="009554C7" w:rsidRPr="008879F1" w:rsidRDefault="009554C7" w:rsidP="00BB324F">
            <w:pPr>
              <w:rPr>
                <w:i/>
                <w:iCs/>
              </w:rPr>
            </w:pPr>
            <w:r>
              <w:rPr>
                <w:i/>
                <w:iCs/>
              </w:rPr>
              <w:t>Мақсаты:Күзгі жапырақтардан саңырауқұлақ жасап бояу.</w:t>
            </w:r>
          </w:p>
          <w:p w14:paraId="50D54643" w14:textId="77777777" w:rsidR="009554C7" w:rsidRPr="00CC2F98" w:rsidRDefault="009554C7" w:rsidP="00BB324F">
            <w:pPr>
              <w:rPr>
                <w:i/>
                <w:iCs/>
              </w:rPr>
            </w:pPr>
            <w:r>
              <w:rPr>
                <w:i/>
                <w:iCs/>
              </w:rPr>
              <w:t>Еркін ойын</w:t>
            </w:r>
          </w:p>
        </w:tc>
        <w:tc>
          <w:tcPr>
            <w:tcW w:w="2836" w:type="dxa"/>
            <w:tcBorders>
              <w:top w:val="single" w:sz="4" w:space="0" w:color="auto"/>
              <w:left w:val="single" w:sz="4" w:space="0" w:color="auto"/>
              <w:bottom w:val="single" w:sz="4" w:space="0" w:color="auto"/>
              <w:right w:val="single" w:sz="4" w:space="0" w:color="auto"/>
            </w:tcBorders>
          </w:tcPr>
          <w:p w14:paraId="20F5594D" w14:textId="77777777" w:rsidR="009554C7" w:rsidRPr="008879F1" w:rsidRDefault="009554C7" w:rsidP="00BB324F">
            <w:pPr>
              <w:rPr>
                <w:i/>
              </w:rPr>
            </w:pPr>
            <w:r w:rsidRPr="008879F1">
              <w:rPr>
                <w:b/>
                <w:bCs/>
                <w:i/>
                <w:iCs/>
              </w:rPr>
              <w:t xml:space="preserve">Картотека №7          </w:t>
            </w:r>
          </w:p>
          <w:p w14:paraId="7F6F9418" w14:textId="77777777" w:rsidR="009554C7" w:rsidRPr="008879F1" w:rsidRDefault="009554C7" w:rsidP="00BB324F">
            <w:pPr>
              <w:rPr>
                <w:i/>
              </w:rPr>
            </w:pPr>
            <w:r w:rsidRPr="008879F1">
              <w:rPr>
                <w:i/>
                <w:iCs/>
              </w:rPr>
              <w:t xml:space="preserve"> </w:t>
            </w:r>
            <w:r w:rsidRPr="008879F1">
              <w:rPr>
                <w:bCs/>
                <w:i/>
                <w:iCs/>
              </w:rPr>
              <w:t>«Кеңістік»</w:t>
            </w:r>
          </w:p>
          <w:p w14:paraId="7691549A" w14:textId="77777777" w:rsidR="009554C7" w:rsidRPr="008879F1" w:rsidRDefault="009554C7" w:rsidP="00BB324F">
            <w:pPr>
              <w:rPr>
                <w:i/>
              </w:rPr>
            </w:pPr>
            <w:r w:rsidRPr="008879F1">
              <w:rPr>
                <w:b/>
                <w:i/>
              </w:rPr>
              <w:t xml:space="preserve">Таным </w:t>
            </w:r>
            <w:r w:rsidRPr="008879F1">
              <w:rPr>
                <w:b/>
                <w:bCs/>
                <w:i/>
                <w:iCs/>
              </w:rPr>
              <w:t>саласы картотекасынан</w:t>
            </w:r>
          </w:p>
          <w:p w14:paraId="406789C3" w14:textId="77777777" w:rsidR="009554C7" w:rsidRPr="008879F1" w:rsidRDefault="009554C7" w:rsidP="00BB324F">
            <w:pPr>
              <w:rPr>
                <w:i/>
                <w:color w:val="FF0000"/>
              </w:rPr>
            </w:pPr>
            <w:r w:rsidRPr="008879F1">
              <w:rPr>
                <w:i/>
                <w:color w:val="FF0000"/>
              </w:rPr>
              <w:t>4К моделі, бала үні.</w:t>
            </w:r>
          </w:p>
          <w:p w14:paraId="5F1CD461" w14:textId="77777777" w:rsidR="009554C7" w:rsidRPr="008879F1" w:rsidRDefault="009554C7" w:rsidP="00BB324F">
            <w:pPr>
              <w:rPr>
                <w:i/>
                <w:iCs/>
              </w:rPr>
            </w:pPr>
            <w:r w:rsidRPr="008879F1">
              <w:rPr>
                <w:i/>
                <w:iCs/>
              </w:rPr>
              <w:t>Жеке баламен жұмыс</w:t>
            </w:r>
          </w:p>
          <w:p w14:paraId="700C8592" w14:textId="77777777" w:rsidR="009554C7" w:rsidRPr="008879F1" w:rsidRDefault="009554C7" w:rsidP="00BB324F">
            <w:pPr>
              <w:rPr>
                <w:i/>
                <w:iCs/>
              </w:rPr>
            </w:pPr>
          </w:p>
          <w:p w14:paraId="2B6D274E" w14:textId="77777777" w:rsidR="009554C7" w:rsidRPr="008879F1" w:rsidRDefault="009554C7" w:rsidP="00BB324F">
            <w:pPr>
              <w:rPr>
                <w:i/>
                <w:iCs/>
              </w:rPr>
            </w:pPr>
          </w:p>
          <w:p w14:paraId="15899928" w14:textId="77777777" w:rsidR="009554C7" w:rsidRPr="008879F1" w:rsidRDefault="009554C7" w:rsidP="00BB324F">
            <w:pPr>
              <w:rPr>
                <w:i/>
                <w:iCs/>
              </w:rPr>
            </w:pPr>
            <w:r w:rsidRPr="008879F1">
              <w:rPr>
                <w:i/>
                <w:iCs/>
              </w:rPr>
              <w:t>Еркін ойын</w:t>
            </w:r>
          </w:p>
          <w:p w14:paraId="5AC54163" w14:textId="77777777" w:rsidR="009554C7" w:rsidRPr="008879F1" w:rsidRDefault="009554C7" w:rsidP="00BB324F">
            <w:pPr>
              <w:rPr>
                <w:i/>
              </w:rPr>
            </w:pPr>
            <w:r w:rsidRPr="008879F1">
              <w:rPr>
                <w:i/>
                <w:iCs/>
              </w:rPr>
              <w:t>Жанама бақылау.</w:t>
            </w:r>
          </w:p>
        </w:tc>
      </w:tr>
      <w:tr w:rsidR="009554C7" w:rsidRPr="008879F1" w14:paraId="3B15FCBB" w14:textId="77777777" w:rsidTr="00BB324F">
        <w:trPr>
          <w:gridAfter w:val="1"/>
          <w:wAfter w:w="243" w:type="dxa"/>
        </w:trPr>
        <w:tc>
          <w:tcPr>
            <w:tcW w:w="1419" w:type="dxa"/>
            <w:tcBorders>
              <w:top w:val="single" w:sz="4" w:space="0" w:color="auto"/>
              <w:left w:val="single" w:sz="4" w:space="0" w:color="auto"/>
              <w:bottom w:val="single" w:sz="4" w:space="0" w:color="auto"/>
              <w:right w:val="single" w:sz="4" w:space="0" w:color="auto"/>
            </w:tcBorders>
            <w:hideMark/>
          </w:tcPr>
          <w:p w14:paraId="7602C1A4" w14:textId="77777777" w:rsidR="009554C7" w:rsidRPr="008879F1" w:rsidRDefault="009554C7" w:rsidP="00BB324F">
            <w:pPr>
              <w:rPr>
                <w:b/>
                <w:i/>
                <w:iCs/>
                <w:color w:val="000000"/>
                <w:lang w:eastAsia="ru-RU"/>
              </w:rPr>
            </w:pPr>
            <w:r w:rsidRPr="008879F1">
              <w:rPr>
                <w:b/>
                <w:bCs/>
                <w:i/>
                <w:iCs/>
                <w:color w:val="000000"/>
                <w:lang w:eastAsia="ru-RU"/>
              </w:rPr>
              <w:t>Серуенге дайындық</w:t>
            </w:r>
          </w:p>
        </w:tc>
        <w:tc>
          <w:tcPr>
            <w:tcW w:w="14748" w:type="dxa"/>
            <w:gridSpan w:val="14"/>
            <w:tcBorders>
              <w:top w:val="single" w:sz="4" w:space="0" w:color="auto"/>
              <w:left w:val="single" w:sz="4" w:space="0" w:color="auto"/>
              <w:bottom w:val="single" w:sz="4" w:space="0" w:color="auto"/>
              <w:right w:val="single" w:sz="4" w:space="0" w:color="auto"/>
            </w:tcBorders>
            <w:hideMark/>
          </w:tcPr>
          <w:p w14:paraId="62CBAF6E" w14:textId="77777777" w:rsidR="009554C7" w:rsidRPr="008879F1" w:rsidRDefault="009554C7" w:rsidP="00BB324F">
            <w:pPr>
              <w:rPr>
                <w:i/>
              </w:rPr>
            </w:pPr>
            <w:r w:rsidRPr="008879F1">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9554C7" w:rsidRPr="00342C20" w14:paraId="7520A789" w14:textId="77777777" w:rsidTr="00BB324F">
        <w:trPr>
          <w:gridAfter w:val="1"/>
          <w:wAfter w:w="243" w:type="dxa"/>
          <w:trHeight w:val="1113"/>
        </w:trPr>
        <w:tc>
          <w:tcPr>
            <w:tcW w:w="1419" w:type="dxa"/>
            <w:vMerge w:val="restart"/>
            <w:tcBorders>
              <w:top w:val="single" w:sz="4" w:space="0" w:color="auto"/>
              <w:left w:val="single" w:sz="4" w:space="0" w:color="auto"/>
              <w:right w:val="single" w:sz="4" w:space="0" w:color="auto"/>
            </w:tcBorders>
            <w:hideMark/>
          </w:tcPr>
          <w:p w14:paraId="558D6FBE" w14:textId="77777777" w:rsidR="009554C7" w:rsidRPr="008879F1" w:rsidRDefault="009554C7" w:rsidP="00BB324F">
            <w:pPr>
              <w:rPr>
                <w:b/>
                <w:i/>
                <w:iCs/>
                <w:color w:val="000000"/>
                <w:lang w:eastAsia="ru-RU"/>
              </w:rPr>
            </w:pPr>
            <w:r w:rsidRPr="008879F1">
              <w:rPr>
                <w:b/>
                <w:bCs/>
                <w:i/>
                <w:iCs/>
                <w:color w:val="000000"/>
                <w:lang w:eastAsia="ru-RU"/>
              </w:rPr>
              <w:t>Серуен</w:t>
            </w:r>
          </w:p>
        </w:tc>
        <w:tc>
          <w:tcPr>
            <w:tcW w:w="3401" w:type="dxa"/>
            <w:gridSpan w:val="4"/>
            <w:tcBorders>
              <w:top w:val="single" w:sz="4" w:space="0" w:color="auto"/>
              <w:left w:val="single" w:sz="4" w:space="0" w:color="auto"/>
              <w:bottom w:val="single" w:sz="4" w:space="0" w:color="auto"/>
              <w:right w:val="single" w:sz="4" w:space="0" w:color="auto"/>
            </w:tcBorders>
          </w:tcPr>
          <w:p w14:paraId="2E04B5C0" w14:textId="77777777" w:rsidR="009554C7" w:rsidRPr="008879F1" w:rsidRDefault="009554C7" w:rsidP="00BB324F">
            <w:pPr>
              <w:rPr>
                <w:b/>
                <w:bCs/>
                <w:i/>
                <w:shd w:val="clear" w:color="auto" w:fill="FFFFFF"/>
              </w:rPr>
            </w:pPr>
            <w:r w:rsidRPr="008879F1">
              <w:rPr>
                <w:b/>
                <w:bCs/>
                <w:i/>
                <w:shd w:val="clear" w:color="auto" w:fill="FFFFFF"/>
              </w:rPr>
              <w:t>Серуен № 12</w:t>
            </w:r>
          </w:p>
          <w:p w14:paraId="05BD458B" w14:textId="77777777" w:rsidR="009554C7" w:rsidRPr="008879F1" w:rsidRDefault="009554C7" w:rsidP="00BB324F">
            <w:pPr>
              <w:rPr>
                <w:bCs/>
                <w:i/>
                <w:shd w:val="clear" w:color="auto" w:fill="FFFFFF"/>
              </w:rPr>
            </w:pPr>
            <w:r w:rsidRPr="008879F1">
              <w:rPr>
                <w:b/>
                <w:bCs/>
                <w:i/>
                <w:shd w:val="clear" w:color="auto" w:fill="FFFFFF"/>
              </w:rPr>
              <w:t xml:space="preserve">    </w:t>
            </w:r>
            <w:r w:rsidRPr="008879F1">
              <w:rPr>
                <w:bCs/>
                <w:i/>
                <w:shd w:val="clear" w:color="auto" w:fill="FFFFFF"/>
              </w:rPr>
              <w:t>Түскен жапырақтарды бақылау.</w:t>
            </w:r>
          </w:p>
          <w:p w14:paraId="4921A137" w14:textId="77777777" w:rsidR="009554C7" w:rsidRPr="008879F1" w:rsidRDefault="009554C7" w:rsidP="00BB324F">
            <w:pPr>
              <w:rPr>
                <w:i/>
                <w:color w:val="FF0000"/>
              </w:rPr>
            </w:pPr>
            <w:r w:rsidRPr="008879F1">
              <w:rPr>
                <w:i/>
                <w:shd w:val="clear" w:color="auto" w:fill="FFFFFF"/>
              </w:rPr>
              <w:t xml:space="preserve"> </w:t>
            </w:r>
            <w:r w:rsidRPr="008879F1">
              <w:rPr>
                <w:i/>
                <w:color w:val="FF0000"/>
              </w:rPr>
              <w:t>4К моделі, бала үні.</w:t>
            </w:r>
          </w:p>
          <w:p w14:paraId="2A328BE8" w14:textId="77777777" w:rsidR="009554C7" w:rsidRPr="008879F1" w:rsidRDefault="009554C7" w:rsidP="00BB324F">
            <w:pPr>
              <w:rPr>
                <w:i/>
                <w:shd w:val="clear" w:color="auto" w:fill="FFFFFF"/>
              </w:rPr>
            </w:pPr>
          </w:p>
        </w:tc>
        <w:tc>
          <w:tcPr>
            <w:tcW w:w="2693" w:type="dxa"/>
            <w:gridSpan w:val="3"/>
            <w:tcBorders>
              <w:top w:val="single" w:sz="4" w:space="0" w:color="auto"/>
              <w:left w:val="single" w:sz="4" w:space="0" w:color="auto"/>
              <w:bottom w:val="single" w:sz="4" w:space="0" w:color="auto"/>
              <w:right w:val="single" w:sz="4" w:space="0" w:color="auto"/>
            </w:tcBorders>
          </w:tcPr>
          <w:p w14:paraId="702DFD59" w14:textId="77777777" w:rsidR="009554C7" w:rsidRPr="008879F1" w:rsidRDefault="009554C7" w:rsidP="00BB324F">
            <w:pPr>
              <w:rPr>
                <w:b/>
                <w:bCs/>
                <w:i/>
                <w:shd w:val="clear" w:color="auto" w:fill="FFFFFF"/>
              </w:rPr>
            </w:pPr>
            <w:r w:rsidRPr="008879F1">
              <w:rPr>
                <w:b/>
                <w:bCs/>
                <w:i/>
                <w:shd w:val="clear" w:color="auto" w:fill="FFFFFF"/>
              </w:rPr>
              <w:t xml:space="preserve">Серуен № 20                         </w:t>
            </w:r>
            <w:r w:rsidRPr="008879F1">
              <w:rPr>
                <w:bCs/>
                <w:i/>
                <w:shd w:val="clear" w:color="auto" w:fill="FFFFFF"/>
              </w:rPr>
              <w:t>Ағаштарды бақылау</w:t>
            </w:r>
          </w:p>
          <w:p w14:paraId="2F5D36C5" w14:textId="77777777" w:rsidR="009554C7" w:rsidRPr="008879F1" w:rsidRDefault="009554C7" w:rsidP="00BB324F">
            <w:pPr>
              <w:rPr>
                <w:i/>
                <w:color w:val="FF0000"/>
              </w:rPr>
            </w:pPr>
            <w:r w:rsidRPr="008879F1">
              <w:rPr>
                <w:i/>
                <w:color w:val="FF0000"/>
              </w:rPr>
              <w:t>4К моделі, бала үні.</w:t>
            </w:r>
          </w:p>
          <w:p w14:paraId="260AEBB9" w14:textId="77777777" w:rsidR="009554C7" w:rsidRPr="008879F1" w:rsidRDefault="009554C7" w:rsidP="00BB324F">
            <w:pPr>
              <w:rPr>
                <w:i/>
                <w:shd w:val="clear" w:color="auto" w:fill="FFFFFF"/>
              </w:rPr>
            </w:pPr>
          </w:p>
        </w:tc>
        <w:tc>
          <w:tcPr>
            <w:tcW w:w="3402" w:type="dxa"/>
            <w:gridSpan w:val="5"/>
            <w:tcBorders>
              <w:top w:val="single" w:sz="4" w:space="0" w:color="auto"/>
              <w:left w:val="single" w:sz="4" w:space="0" w:color="auto"/>
              <w:bottom w:val="single" w:sz="4" w:space="0" w:color="auto"/>
              <w:right w:val="single" w:sz="4" w:space="0" w:color="auto"/>
            </w:tcBorders>
          </w:tcPr>
          <w:p w14:paraId="0C01EEFA" w14:textId="77777777" w:rsidR="009554C7" w:rsidRPr="008879F1" w:rsidRDefault="009554C7" w:rsidP="00BB324F">
            <w:pPr>
              <w:rPr>
                <w:b/>
                <w:bCs/>
                <w:i/>
                <w:shd w:val="clear" w:color="auto" w:fill="FFFFFF"/>
              </w:rPr>
            </w:pPr>
            <w:r w:rsidRPr="008879F1">
              <w:rPr>
                <w:b/>
                <w:bCs/>
                <w:i/>
                <w:shd w:val="clear" w:color="auto" w:fill="FFFFFF"/>
              </w:rPr>
              <w:t>Серуен № 21</w:t>
            </w:r>
          </w:p>
          <w:p w14:paraId="4139AD55" w14:textId="77777777" w:rsidR="009554C7" w:rsidRPr="008879F1" w:rsidRDefault="009554C7" w:rsidP="00BB324F">
            <w:pPr>
              <w:rPr>
                <w:bCs/>
                <w:i/>
                <w:shd w:val="clear" w:color="auto" w:fill="FFFFFF"/>
              </w:rPr>
            </w:pPr>
            <w:r w:rsidRPr="008879F1">
              <w:rPr>
                <w:bCs/>
                <w:i/>
                <w:shd w:val="clear" w:color="auto" w:fill="FFFFFF"/>
              </w:rPr>
              <w:t>Қылқанжапырақты ағаштарды бақылау (шырша, қарағай)</w:t>
            </w:r>
          </w:p>
          <w:p w14:paraId="5CBB7EC7" w14:textId="77777777" w:rsidR="009554C7" w:rsidRPr="008879F1" w:rsidRDefault="009554C7" w:rsidP="00BB324F">
            <w:pPr>
              <w:rPr>
                <w:i/>
                <w:color w:val="FF0000"/>
              </w:rPr>
            </w:pPr>
            <w:r w:rsidRPr="008879F1">
              <w:rPr>
                <w:i/>
                <w:shd w:val="clear" w:color="auto" w:fill="FFFFFF"/>
              </w:rPr>
              <w:t xml:space="preserve"> </w:t>
            </w:r>
            <w:r w:rsidRPr="008879F1">
              <w:rPr>
                <w:i/>
                <w:color w:val="FF0000"/>
              </w:rPr>
              <w:t>4К моделі, бала үні.</w:t>
            </w:r>
          </w:p>
          <w:p w14:paraId="1FFB7D86" w14:textId="77777777" w:rsidR="009554C7" w:rsidRPr="008879F1" w:rsidRDefault="009554C7" w:rsidP="00BB324F">
            <w:pPr>
              <w:rPr>
                <w:i/>
                <w:shd w:val="clear" w:color="auto" w:fill="FFFFFF"/>
              </w:rPr>
            </w:pPr>
          </w:p>
        </w:tc>
        <w:tc>
          <w:tcPr>
            <w:tcW w:w="2416" w:type="dxa"/>
            <w:tcBorders>
              <w:top w:val="single" w:sz="4" w:space="0" w:color="auto"/>
              <w:left w:val="single" w:sz="4" w:space="0" w:color="auto"/>
              <w:bottom w:val="single" w:sz="4" w:space="0" w:color="auto"/>
              <w:right w:val="single" w:sz="4" w:space="0" w:color="auto"/>
            </w:tcBorders>
            <w:hideMark/>
          </w:tcPr>
          <w:p w14:paraId="0E0B405F" w14:textId="77777777" w:rsidR="009554C7" w:rsidRPr="008879F1" w:rsidRDefault="009554C7" w:rsidP="00BB324F">
            <w:pPr>
              <w:rPr>
                <w:b/>
                <w:bCs/>
                <w:i/>
                <w:shd w:val="clear" w:color="auto" w:fill="FFFFFF"/>
              </w:rPr>
            </w:pPr>
            <w:r w:rsidRPr="008879F1">
              <w:rPr>
                <w:b/>
                <w:bCs/>
                <w:i/>
                <w:shd w:val="clear" w:color="auto" w:fill="FFFFFF"/>
              </w:rPr>
              <w:t>Серуен № 15</w:t>
            </w:r>
          </w:p>
          <w:p w14:paraId="60B122F3" w14:textId="77777777" w:rsidR="009554C7" w:rsidRPr="008879F1" w:rsidRDefault="009554C7" w:rsidP="00BB324F">
            <w:pPr>
              <w:rPr>
                <w:bCs/>
                <w:i/>
                <w:shd w:val="clear" w:color="auto" w:fill="FFFFFF"/>
              </w:rPr>
            </w:pPr>
            <w:r w:rsidRPr="008879F1">
              <w:rPr>
                <w:bCs/>
                <w:i/>
                <w:shd w:val="clear" w:color="auto" w:fill="FFFFFF"/>
              </w:rPr>
              <w:t>Жеңіл көлікті бақылау.</w:t>
            </w:r>
          </w:p>
          <w:p w14:paraId="0696A517" w14:textId="77777777" w:rsidR="009554C7" w:rsidRPr="008879F1" w:rsidRDefault="009554C7" w:rsidP="00BB324F">
            <w:pPr>
              <w:rPr>
                <w:i/>
                <w:color w:val="FF0000"/>
              </w:rPr>
            </w:pPr>
            <w:r w:rsidRPr="008879F1">
              <w:rPr>
                <w:bCs/>
                <w:i/>
                <w:iCs/>
                <w:shd w:val="clear" w:color="auto" w:fill="FFFFFF"/>
              </w:rPr>
              <w:t> </w:t>
            </w:r>
            <w:r w:rsidRPr="008879F1">
              <w:rPr>
                <w:i/>
                <w:color w:val="FF0000"/>
              </w:rPr>
              <w:t>4К моделі, бала үні.</w:t>
            </w:r>
          </w:p>
          <w:p w14:paraId="5C480A8B" w14:textId="77777777" w:rsidR="009554C7" w:rsidRPr="008879F1" w:rsidRDefault="009554C7" w:rsidP="00BB324F">
            <w:pPr>
              <w:rPr>
                <w:i/>
                <w:shd w:val="clear" w:color="auto" w:fill="FFFFFF"/>
              </w:rPr>
            </w:pPr>
          </w:p>
        </w:tc>
        <w:tc>
          <w:tcPr>
            <w:tcW w:w="2836" w:type="dxa"/>
            <w:tcBorders>
              <w:top w:val="single" w:sz="4" w:space="0" w:color="auto"/>
              <w:left w:val="single" w:sz="4" w:space="0" w:color="auto"/>
              <w:bottom w:val="single" w:sz="4" w:space="0" w:color="auto"/>
              <w:right w:val="single" w:sz="4" w:space="0" w:color="auto"/>
            </w:tcBorders>
            <w:hideMark/>
          </w:tcPr>
          <w:p w14:paraId="52C95042" w14:textId="77777777" w:rsidR="009554C7" w:rsidRPr="008879F1" w:rsidRDefault="009554C7" w:rsidP="00BB324F">
            <w:pPr>
              <w:rPr>
                <w:b/>
                <w:bCs/>
                <w:i/>
                <w:shd w:val="clear" w:color="auto" w:fill="FFFFFF"/>
              </w:rPr>
            </w:pPr>
            <w:r w:rsidRPr="008879F1">
              <w:rPr>
                <w:b/>
                <w:bCs/>
                <w:i/>
                <w:shd w:val="clear" w:color="auto" w:fill="FFFFFF"/>
              </w:rPr>
              <w:t>Серуен № 12</w:t>
            </w:r>
          </w:p>
          <w:p w14:paraId="1018E50C" w14:textId="77777777" w:rsidR="009554C7" w:rsidRPr="008879F1" w:rsidRDefault="009554C7" w:rsidP="00BB324F">
            <w:pPr>
              <w:rPr>
                <w:bCs/>
                <w:i/>
                <w:shd w:val="clear" w:color="auto" w:fill="FFFFFF"/>
              </w:rPr>
            </w:pPr>
            <w:r w:rsidRPr="008879F1">
              <w:rPr>
                <w:b/>
                <w:bCs/>
                <w:i/>
                <w:shd w:val="clear" w:color="auto" w:fill="FFFFFF"/>
              </w:rPr>
              <w:t xml:space="preserve">    </w:t>
            </w:r>
            <w:r w:rsidRPr="008879F1">
              <w:rPr>
                <w:bCs/>
                <w:i/>
                <w:shd w:val="clear" w:color="auto" w:fill="FFFFFF"/>
              </w:rPr>
              <w:t>Түскен жапырақтарды бақылау.</w:t>
            </w:r>
          </w:p>
          <w:p w14:paraId="2617B482" w14:textId="77777777" w:rsidR="009554C7" w:rsidRPr="008879F1" w:rsidRDefault="009554C7" w:rsidP="00BB324F">
            <w:pPr>
              <w:rPr>
                <w:i/>
                <w:color w:val="FF0000"/>
              </w:rPr>
            </w:pPr>
            <w:r w:rsidRPr="008879F1">
              <w:rPr>
                <w:i/>
                <w:shd w:val="clear" w:color="auto" w:fill="FFFFFF"/>
              </w:rPr>
              <w:t xml:space="preserve"> </w:t>
            </w:r>
            <w:r w:rsidRPr="008879F1">
              <w:rPr>
                <w:i/>
                <w:color w:val="FF0000"/>
              </w:rPr>
              <w:t>4К моделі, бала үні.</w:t>
            </w:r>
          </w:p>
          <w:p w14:paraId="7674AD13" w14:textId="77777777" w:rsidR="009554C7" w:rsidRPr="008879F1" w:rsidRDefault="009554C7" w:rsidP="00BB324F">
            <w:pPr>
              <w:rPr>
                <w:i/>
                <w:shd w:val="clear" w:color="auto" w:fill="FFFFFF"/>
              </w:rPr>
            </w:pPr>
          </w:p>
        </w:tc>
      </w:tr>
      <w:tr w:rsidR="009554C7" w:rsidRPr="001C1349" w14:paraId="46BE5531" w14:textId="77777777" w:rsidTr="00BB324F">
        <w:trPr>
          <w:gridAfter w:val="1"/>
          <w:wAfter w:w="243" w:type="dxa"/>
          <w:trHeight w:val="378"/>
        </w:trPr>
        <w:tc>
          <w:tcPr>
            <w:tcW w:w="1419" w:type="dxa"/>
            <w:vMerge/>
            <w:tcBorders>
              <w:left w:val="single" w:sz="4" w:space="0" w:color="auto"/>
              <w:bottom w:val="single" w:sz="4" w:space="0" w:color="auto"/>
              <w:right w:val="single" w:sz="4" w:space="0" w:color="auto"/>
            </w:tcBorders>
          </w:tcPr>
          <w:p w14:paraId="00C839DF" w14:textId="77777777" w:rsidR="009554C7" w:rsidRPr="008879F1" w:rsidRDefault="009554C7" w:rsidP="00BB324F">
            <w:pPr>
              <w:rPr>
                <w:b/>
                <w:bCs/>
                <w:i/>
                <w:iCs/>
                <w:color w:val="000000"/>
                <w:lang w:eastAsia="ru-RU"/>
              </w:rPr>
            </w:pPr>
          </w:p>
        </w:tc>
        <w:tc>
          <w:tcPr>
            <w:tcW w:w="14748" w:type="dxa"/>
            <w:gridSpan w:val="14"/>
            <w:tcBorders>
              <w:top w:val="single" w:sz="4" w:space="0" w:color="auto"/>
              <w:left w:val="single" w:sz="4" w:space="0" w:color="auto"/>
              <w:bottom w:val="single" w:sz="4" w:space="0" w:color="auto"/>
              <w:right w:val="single" w:sz="4" w:space="0" w:color="auto"/>
            </w:tcBorders>
          </w:tcPr>
          <w:p w14:paraId="1C60C04F" w14:textId="77777777" w:rsidR="009554C7" w:rsidRPr="008879F1" w:rsidRDefault="009554C7" w:rsidP="00BB324F">
            <w:pPr>
              <w:jc w:val="center"/>
              <w:rPr>
                <w:i/>
                <w:shd w:val="clear" w:color="auto" w:fill="FFFFFF"/>
              </w:rPr>
            </w:pPr>
            <w:r w:rsidRPr="008879F1">
              <w:rPr>
                <w:b/>
                <w:i/>
                <w:shd w:val="clear" w:color="auto" w:fill="FFFFFF"/>
              </w:rPr>
              <w:t>Таңғы  серуен картотекасын бекіту.</w:t>
            </w:r>
            <w:r>
              <w:rPr>
                <w:i/>
                <w:shd w:val="clear" w:color="auto" w:fill="FFFFFF"/>
              </w:rPr>
              <w:t xml:space="preserve">   </w:t>
            </w:r>
          </w:p>
        </w:tc>
      </w:tr>
      <w:tr w:rsidR="009554C7" w:rsidRPr="00342C20" w14:paraId="24FAD271" w14:textId="77777777" w:rsidTr="00BB324F">
        <w:trPr>
          <w:gridAfter w:val="1"/>
          <w:wAfter w:w="243" w:type="dxa"/>
        </w:trPr>
        <w:tc>
          <w:tcPr>
            <w:tcW w:w="1419" w:type="dxa"/>
            <w:tcBorders>
              <w:top w:val="single" w:sz="4" w:space="0" w:color="auto"/>
              <w:left w:val="single" w:sz="4" w:space="0" w:color="auto"/>
              <w:bottom w:val="single" w:sz="4" w:space="0" w:color="auto"/>
              <w:right w:val="single" w:sz="4" w:space="0" w:color="auto"/>
            </w:tcBorders>
            <w:hideMark/>
          </w:tcPr>
          <w:p w14:paraId="0ED70A83" w14:textId="77777777" w:rsidR="009554C7" w:rsidRPr="008879F1" w:rsidRDefault="009554C7" w:rsidP="00BB324F">
            <w:pPr>
              <w:rPr>
                <w:b/>
                <w:i/>
                <w:color w:val="000000"/>
                <w:lang w:eastAsia="ru-RU"/>
              </w:rPr>
            </w:pPr>
            <w:r w:rsidRPr="008879F1">
              <w:rPr>
                <w:b/>
                <w:bCs/>
                <w:i/>
                <w:iCs/>
                <w:color w:val="000000"/>
                <w:lang w:eastAsia="ru-RU"/>
              </w:rPr>
              <w:t>Балалардың үйге қайтуы</w:t>
            </w:r>
          </w:p>
        </w:tc>
        <w:tc>
          <w:tcPr>
            <w:tcW w:w="14748" w:type="dxa"/>
            <w:gridSpan w:val="14"/>
            <w:tcBorders>
              <w:top w:val="single" w:sz="4" w:space="0" w:color="auto"/>
              <w:left w:val="single" w:sz="4" w:space="0" w:color="auto"/>
              <w:bottom w:val="single" w:sz="4" w:space="0" w:color="auto"/>
              <w:right w:val="single" w:sz="4" w:space="0" w:color="auto"/>
            </w:tcBorders>
          </w:tcPr>
          <w:p w14:paraId="6ABB0D51" w14:textId="77777777" w:rsidR="009554C7" w:rsidRPr="007F3882" w:rsidRDefault="009554C7" w:rsidP="00BB324F">
            <w:pPr>
              <w:pStyle w:val="ae"/>
              <w:rPr>
                <w:rFonts w:ascii="Times New Roman" w:hAnsi="Times New Roman"/>
                <w:i/>
                <w:color w:val="212121"/>
                <w:lang w:val="kk-KZ"/>
              </w:rPr>
            </w:pPr>
            <w:r w:rsidRPr="008879F1">
              <w:rPr>
                <w:rFonts w:ascii="Times New Roman" w:hAnsi="Times New Roman"/>
                <w:i/>
                <w:color w:val="212121"/>
                <w:lang w:val="kk-KZ"/>
              </w:rPr>
              <w:t>Баланың тәрбиесі туралы әңгімелесу Ертеңгілік жаттығуға балаларды үлгертіп әкелулерін ата-аналарға түсіндіру.</w:t>
            </w:r>
          </w:p>
        </w:tc>
      </w:tr>
    </w:tbl>
    <w:p w14:paraId="4567EFC0" w14:textId="77777777" w:rsidR="009554C7" w:rsidRPr="008879F1" w:rsidRDefault="009554C7" w:rsidP="009554C7">
      <w:pPr>
        <w:rPr>
          <w:rFonts w:eastAsia="Calibri"/>
          <w:b/>
          <w:bCs/>
          <w:i/>
          <w:iCs/>
        </w:rPr>
      </w:pPr>
    </w:p>
    <w:p w14:paraId="3F656327" w14:textId="77777777" w:rsidR="009554C7" w:rsidRPr="008879F1" w:rsidRDefault="009554C7" w:rsidP="009554C7">
      <w:pPr>
        <w:jc w:val="center"/>
        <w:rPr>
          <w:rFonts w:eastAsia="Calibri"/>
          <w:b/>
          <w:bCs/>
          <w:i/>
          <w:iCs/>
        </w:rPr>
      </w:pPr>
      <w:r w:rsidRPr="008879F1">
        <w:rPr>
          <w:rFonts w:eastAsia="Calibri"/>
          <w:b/>
          <w:bCs/>
          <w:i/>
          <w:iCs/>
        </w:rPr>
        <w:t>ІII апта</w:t>
      </w:r>
      <w:r>
        <w:rPr>
          <w:rFonts w:eastAsia="Calibri"/>
          <w:b/>
          <w:bCs/>
          <w:i/>
          <w:iCs/>
        </w:rPr>
        <w:t>.</w:t>
      </w:r>
      <w:r w:rsidRPr="008879F1">
        <w:rPr>
          <w:rFonts w:eastAsia="Calibri"/>
          <w:b/>
          <w:bCs/>
          <w:i/>
          <w:iCs/>
        </w:rPr>
        <w:t xml:space="preserve">     Қараша айы 2021ж.</w:t>
      </w:r>
    </w:p>
    <w:p w14:paraId="2F99B72B" w14:textId="77777777" w:rsidR="009554C7" w:rsidRPr="008879F1" w:rsidRDefault="009554C7" w:rsidP="009554C7">
      <w:pPr>
        <w:jc w:val="center"/>
        <w:rPr>
          <w:rFonts w:eastAsia="Calibri"/>
          <w:b/>
          <w:bCs/>
          <w:i/>
        </w:rPr>
      </w:pPr>
      <w:r>
        <w:rPr>
          <w:rFonts w:eastAsia="Calibri"/>
          <w:b/>
          <w:bCs/>
          <w:i/>
        </w:rPr>
        <w:t xml:space="preserve">  </w:t>
      </w:r>
    </w:p>
    <w:p w14:paraId="3714CAF5" w14:textId="77777777" w:rsidR="009554C7" w:rsidRPr="008879F1" w:rsidRDefault="009554C7" w:rsidP="009554C7">
      <w:pPr>
        <w:jc w:val="right"/>
        <w:rPr>
          <w:rFonts w:eastAsia="Calibri"/>
          <w:bCs/>
          <w:i/>
        </w:rPr>
      </w:pPr>
    </w:p>
    <w:p w14:paraId="33BAE6C8" w14:textId="77777777" w:rsidR="009554C7" w:rsidRPr="008879F1" w:rsidRDefault="009554C7" w:rsidP="009554C7">
      <w:pPr>
        <w:jc w:val="right"/>
        <w:rPr>
          <w:rFonts w:eastAsia="Calibri"/>
          <w:b/>
          <w:i/>
          <w:lang w:bidi="en-US"/>
        </w:rPr>
      </w:pPr>
      <w:r w:rsidRPr="008879F1">
        <w:rPr>
          <w:rFonts w:eastAsia="Calibri"/>
          <w:b/>
          <w:bCs/>
          <w:i/>
        </w:rPr>
        <w:lastRenderedPageBreak/>
        <w:t xml:space="preserve">                                                                                                                      </w:t>
      </w:r>
      <w:r>
        <w:rPr>
          <w:rFonts w:eastAsia="Calibri"/>
          <w:b/>
          <w:bCs/>
          <w:i/>
        </w:rPr>
        <w:t xml:space="preserve">                             </w:t>
      </w:r>
      <w:r w:rsidRPr="008879F1">
        <w:rPr>
          <w:rFonts w:eastAsia="Calibri"/>
          <w:b/>
          <w:i/>
          <w:lang w:bidi="en-US"/>
        </w:rPr>
        <w:t>Өтпелі тақырып «Дені саудың жаны сау»</w:t>
      </w:r>
    </w:p>
    <w:p w14:paraId="24344EF7" w14:textId="77777777" w:rsidR="009554C7" w:rsidRPr="008879F1" w:rsidRDefault="009554C7" w:rsidP="009554C7">
      <w:pPr>
        <w:rPr>
          <w:b/>
          <w:i/>
          <w:color w:val="000000"/>
          <w:lang w:eastAsia="ru-RU"/>
        </w:rPr>
      </w:pPr>
      <w:r w:rsidRPr="008879F1">
        <w:rPr>
          <w:rFonts w:eastAsia="Calibri"/>
          <w:b/>
          <w:i/>
          <w:lang w:bidi="en-US"/>
        </w:rPr>
        <w:t xml:space="preserve">                                                                                                                                                           </w:t>
      </w:r>
      <w:r>
        <w:rPr>
          <w:rFonts w:eastAsia="Calibri"/>
          <w:b/>
          <w:i/>
          <w:lang w:bidi="en-US"/>
        </w:rPr>
        <w:t xml:space="preserve">                        </w:t>
      </w:r>
      <w:r w:rsidRPr="008879F1">
        <w:rPr>
          <w:rFonts w:eastAsia="Calibri"/>
          <w:b/>
          <w:i/>
          <w:lang w:bidi="en-US"/>
        </w:rPr>
        <w:t xml:space="preserve"> </w:t>
      </w:r>
      <w:r w:rsidRPr="008879F1">
        <w:rPr>
          <w:b/>
          <w:i/>
          <w:color w:val="000000"/>
          <w:lang w:eastAsia="ru-RU"/>
        </w:rPr>
        <w:t xml:space="preserve">Тақырыпша. "Өзіңе және өзгелерге көмектес" </w:t>
      </w:r>
    </w:p>
    <w:tbl>
      <w:tblPr>
        <w:tblStyle w:val="af"/>
        <w:tblW w:w="16020" w:type="dxa"/>
        <w:tblInd w:w="-601" w:type="dxa"/>
        <w:tblLayout w:type="fixed"/>
        <w:tblLook w:val="04A0" w:firstRow="1" w:lastRow="0" w:firstColumn="1" w:lastColumn="0" w:noHBand="0" w:noVBand="1"/>
      </w:tblPr>
      <w:tblGrid>
        <w:gridCol w:w="1418"/>
        <w:gridCol w:w="2835"/>
        <w:gridCol w:w="142"/>
        <w:gridCol w:w="281"/>
        <w:gridCol w:w="50"/>
        <w:gridCol w:w="2646"/>
        <w:gridCol w:w="141"/>
        <w:gridCol w:w="282"/>
        <w:gridCol w:w="144"/>
        <w:gridCol w:w="2126"/>
        <w:gridCol w:w="284"/>
        <w:gridCol w:w="112"/>
        <w:gridCol w:w="171"/>
        <w:gridCol w:w="2410"/>
        <w:gridCol w:w="530"/>
        <w:gridCol w:w="35"/>
        <w:gridCol w:w="57"/>
        <w:gridCol w:w="2356"/>
      </w:tblGrid>
      <w:tr w:rsidR="009554C7" w:rsidRPr="008879F1" w14:paraId="6475A2B5" w14:textId="77777777" w:rsidTr="00BB324F">
        <w:trPr>
          <w:trHeight w:val="295"/>
        </w:trPr>
        <w:tc>
          <w:tcPr>
            <w:tcW w:w="1418" w:type="dxa"/>
            <w:tcBorders>
              <w:top w:val="single" w:sz="4" w:space="0" w:color="auto"/>
              <w:left w:val="single" w:sz="4" w:space="0" w:color="auto"/>
              <w:bottom w:val="single" w:sz="4" w:space="0" w:color="auto"/>
              <w:right w:val="single" w:sz="4" w:space="0" w:color="auto"/>
            </w:tcBorders>
            <w:hideMark/>
          </w:tcPr>
          <w:p w14:paraId="05C61813" w14:textId="77777777" w:rsidR="009554C7" w:rsidRPr="008879F1" w:rsidRDefault="009554C7" w:rsidP="00BB324F">
            <w:pPr>
              <w:jc w:val="center"/>
              <w:rPr>
                <w:i/>
                <w:color w:val="000000"/>
                <w:lang w:eastAsia="ru-RU"/>
              </w:rPr>
            </w:pPr>
            <w:r w:rsidRPr="008879F1">
              <w:rPr>
                <w:b/>
                <w:bCs/>
                <w:i/>
                <w:color w:val="000000"/>
                <w:lang w:eastAsia="ru-RU"/>
              </w:rPr>
              <w:t>Күн тәртібі</w:t>
            </w:r>
          </w:p>
        </w:tc>
        <w:tc>
          <w:tcPr>
            <w:tcW w:w="3258" w:type="dxa"/>
            <w:gridSpan w:val="3"/>
            <w:tcBorders>
              <w:top w:val="single" w:sz="4" w:space="0" w:color="auto"/>
              <w:left w:val="single" w:sz="4" w:space="0" w:color="auto"/>
              <w:bottom w:val="single" w:sz="4" w:space="0" w:color="auto"/>
              <w:right w:val="single" w:sz="4" w:space="0" w:color="auto"/>
            </w:tcBorders>
            <w:hideMark/>
          </w:tcPr>
          <w:p w14:paraId="1B96492D" w14:textId="77777777" w:rsidR="009554C7" w:rsidRPr="008879F1" w:rsidRDefault="009554C7" w:rsidP="00BB324F">
            <w:pPr>
              <w:jc w:val="center"/>
              <w:rPr>
                <w:b/>
                <w:i/>
                <w:color w:val="000000"/>
                <w:lang w:eastAsia="ru-RU"/>
              </w:rPr>
            </w:pPr>
            <w:r w:rsidRPr="008879F1">
              <w:rPr>
                <w:b/>
                <w:i/>
                <w:color w:val="000000"/>
                <w:lang w:eastAsia="ru-RU"/>
              </w:rPr>
              <w:t>Дүйсенбі</w:t>
            </w:r>
            <w:r>
              <w:rPr>
                <w:b/>
                <w:i/>
                <w:color w:val="000000"/>
                <w:lang w:eastAsia="ru-RU"/>
              </w:rPr>
              <w:t xml:space="preserve"> 15.11</w:t>
            </w:r>
          </w:p>
        </w:tc>
        <w:tc>
          <w:tcPr>
            <w:tcW w:w="3119" w:type="dxa"/>
            <w:gridSpan w:val="4"/>
            <w:tcBorders>
              <w:top w:val="single" w:sz="4" w:space="0" w:color="auto"/>
              <w:left w:val="single" w:sz="4" w:space="0" w:color="auto"/>
              <w:bottom w:val="single" w:sz="4" w:space="0" w:color="auto"/>
              <w:right w:val="single" w:sz="4" w:space="0" w:color="auto"/>
            </w:tcBorders>
            <w:hideMark/>
          </w:tcPr>
          <w:p w14:paraId="6F8206A1" w14:textId="77777777" w:rsidR="009554C7" w:rsidRPr="008879F1" w:rsidRDefault="009554C7" w:rsidP="00BB324F">
            <w:pPr>
              <w:jc w:val="center"/>
              <w:rPr>
                <w:i/>
                <w:color w:val="000000"/>
                <w:lang w:eastAsia="ru-RU"/>
              </w:rPr>
            </w:pPr>
            <w:r w:rsidRPr="008879F1">
              <w:rPr>
                <w:b/>
                <w:bCs/>
                <w:i/>
                <w:color w:val="000000"/>
                <w:lang w:eastAsia="ru-RU"/>
              </w:rPr>
              <w:t>Сейсенбі</w:t>
            </w:r>
            <w:r>
              <w:rPr>
                <w:b/>
                <w:bCs/>
                <w:i/>
                <w:color w:val="000000"/>
                <w:lang w:eastAsia="ru-RU"/>
              </w:rPr>
              <w:t xml:space="preserve"> 16.11</w:t>
            </w:r>
          </w:p>
        </w:tc>
        <w:tc>
          <w:tcPr>
            <w:tcW w:w="2554" w:type="dxa"/>
            <w:gridSpan w:val="3"/>
            <w:tcBorders>
              <w:top w:val="single" w:sz="4" w:space="0" w:color="auto"/>
              <w:left w:val="single" w:sz="4" w:space="0" w:color="auto"/>
              <w:bottom w:val="single" w:sz="4" w:space="0" w:color="auto"/>
              <w:right w:val="single" w:sz="4" w:space="0" w:color="auto"/>
            </w:tcBorders>
            <w:hideMark/>
          </w:tcPr>
          <w:p w14:paraId="6A455309" w14:textId="77777777" w:rsidR="009554C7" w:rsidRPr="008879F1" w:rsidRDefault="009554C7" w:rsidP="00BB324F">
            <w:pPr>
              <w:jc w:val="center"/>
              <w:rPr>
                <w:i/>
                <w:color w:val="000000"/>
                <w:lang w:eastAsia="ru-RU"/>
              </w:rPr>
            </w:pPr>
            <w:r w:rsidRPr="008879F1">
              <w:rPr>
                <w:b/>
                <w:bCs/>
                <w:i/>
                <w:color w:val="000000"/>
                <w:lang w:eastAsia="ru-RU"/>
              </w:rPr>
              <w:t>Сәрсенбі</w:t>
            </w:r>
            <w:r>
              <w:rPr>
                <w:b/>
                <w:bCs/>
                <w:i/>
                <w:color w:val="000000"/>
                <w:lang w:eastAsia="ru-RU"/>
              </w:rPr>
              <w:t xml:space="preserve"> 17.11</w:t>
            </w:r>
          </w:p>
        </w:tc>
        <w:tc>
          <w:tcPr>
            <w:tcW w:w="3315" w:type="dxa"/>
            <w:gridSpan w:val="6"/>
            <w:tcBorders>
              <w:top w:val="single" w:sz="4" w:space="0" w:color="auto"/>
              <w:left w:val="single" w:sz="4" w:space="0" w:color="auto"/>
              <w:bottom w:val="single" w:sz="4" w:space="0" w:color="auto"/>
              <w:right w:val="single" w:sz="4" w:space="0" w:color="auto"/>
            </w:tcBorders>
            <w:hideMark/>
          </w:tcPr>
          <w:p w14:paraId="008F668D" w14:textId="77777777" w:rsidR="009554C7" w:rsidRPr="008879F1" w:rsidRDefault="009554C7" w:rsidP="00BB324F">
            <w:pPr>
              <w:jc w:val="center"/>
              <w:rPr>
                <w:i/>
                <w:color w:val="000000"/>
                <w:lang w:eastAsia="ru-RU"/>
              </w:rPr>
            </w:pPr>
            <w:r w:rsidRPr="008879F1">
              <w:rPr>
                <w:b/>
                <w:bCs/>
                <w:i/>
                <w:color w:val="000000"/>
                <w:lang w:eastAsia="ru-RU"/>
              </w:rPr>
              <w:t>Бейсенбі</w:t>
            </w:r>
            <w:r>
              <w:rPr>
                <w:b/>
                <w:bCs/>
                <w:i/>
                <w:color w:val="000000"/>
                <w:lang w:eastAsia="ru-RU"/>
              </w:rPr>
              <w:t xml:space="preserve"> 18.11</w:t>
            </w:r>
          </w:p>
        </w:tc>
        <w:tc>
          <w:tcPr>
            <w:tcW w:w="2356" w:type="dxa"/>
            <w:tcBorders>
              <w:top w:val="single" w:sz="4" w:space="0" w:color="auto"/>
              <w:left w:val="single" w:sz="4" w:space="0" w:color="auto"/>
              <w:bottom w:val="single" w:sz="4" w:space="0" w:color="auto"/>
              <w:right w:val="single" w:sz="4" w:space="0" w:color="auto"/>
            </w:tcBorders>
            <w:hideMark/>
          </w:tcPr>
          <w:p w14:paraId="185DE061" w14:textId="77777777" w:rsidR="009554C7" w:rsidRPr="008879F1" w:rsidRDefault="009554C7" w:rsidP="00BB324F">
            <w:pPr>
              <w:jc w:val="center"/>
              <w:rPr>
                <w:i/>
                <w:color w:val="000000"/>
                <w:lang w:eastAsia="ru-RU"/>
              </w:rPr>
            </w:pPr>
            <w:r w:rsidRPr="008879F1">
              <w:rPr>
                <w:b/>
                <w:bCs/>
                <w:i/>
                <w:color w:val="000000"/>
                <w:lang w:eastAsia="ru-RU"/>
              </w:rPr>
              <w:t>Жұма</w:t>
            </w:r>
            <w:r>
              <w:rPr>
                <w:b/>
                <w:bCs/>
                <w:i/>
                <w:color w:val="000000"/>
                <w:lang w:eastAsia="ru-RU"/>
              </w:rPr>
              <w:t xml:space="preserve"> 19.11</w:t>
            </w:r>
          </w:p>
        </w:tc>
      </w:tr>
      <w:tr w:rsidR="009554C7" w:rsidRPr="008879F1" w14:paraId="262910CE" w14:textId="77777777" w:rsidTr="00BB324F">
        <w:trPr>
          <w:trHeight w:val="1406"/>
        </w:trPr>
        <w:tc>
          <w:tcPr>
            <w:tcW w:w="1418" w:type="dxa"/>
            <w:tcBorders>
              <w:top w:val="single" w:sz="4" w:space="0" w:color="auto"/>
              <w:left w:val="single" w:sz="4" w:space="0" w:color="auto"/>
              <w:bottom w:val="single" w:sz="4" w:space="0" w:color="auto"/>
              <w:right w:val="single" w:sz="4" w:space="0" w:color="auto"/>
            </w:tcBorders>
            <w:hideMark/>
          </w:tcPr>
          <w:p w14:paraId="0FEFEB50" w14:textId="77777777" w:rsidR="009554C7" w:rsidRPr="008879F1" w:rsidRDefault="009554C7" w:rsidP="00BB324F">
            <w:pPr>
              <w:jc w:val="both"/>
              <w:rPr>
                <w:b/>
                <w:bCs/>
                <w:i/>
                <w:color w:val="000000"/>
                <w:lang w:eastAsia="ru-RU"/>
              </w:rPr>
            </w:pPr>
            <w:r w:rsidRPr="008879F1">
              <w:rPr>
                <w:b/>
                <w:bCs/>
                <w:i/>
                <w:color w:val="000000"/>
                <w:lang w:eastAsia="ru-RU"/>
              </w:rPr>
              <w:t>Балаларды қабылдау</w:t>
            </w:r>
          </w:p>
          <w:p w14:paraId="022306ED" w14:textId="77777777" w:rsidR="009554C7" w:rsidRPr="008879F1" w:rsidRDefault="009554C7" w:rsidP="00BB324F">
            <w:pPr>
              <w:jc w:val="both"/>
              <w:rPr>
                <w:b/>
                <w:i/>
                <w:color w:val="000000"/>
                <w:lang w:eastAsia="ru-RU"/>
              </w:rPr>
            </w:pPr>
            <w:r w:rsidRPr="008879F1">
              <w:rPr>
                <w:b/>
                <w:bCs/>
                <w:i/>
                <w:color w:val="000000"/>
                <w:lang w:eastAsia="ru-RU"/>
              </w:rPr>
              <w:t>Ата-аналармен әңгімелесу</w:t>
            </w:r>
          </w:p>
        </w:tc>
        <w:tc>
          <w:tcPr>
            <w:tcW w:w="14602" w:type="dxa"/>
            <w:gridSpan w:val="17"/>
            <w:tcBorders>
              <w:top w:val="single" w:sz="4" w:space="0" w:color="auto"/>
              <w:left w:val="single" w:sz="4" w:space="0" w:color="auto"/>
              <w:bottom w:val="single" w:sz="4" w:space="0" w:color="auto"/>
              <w:right w:val="single" w:sz="4" w:space="0" w:color="auto"/>
            </w:tcBorders>
            <w:hideMark/>
          </w:tcPr>
          <w:p w14:paraId="14CD61AE" w14:textId="77777777" w:rsidR="009554C7" w:rsidRPr="008879F1" w:rsidRDefault="009554C7" w:rsidP="00BB324F">
            <w:pPr>
              <w:rPr>
                <w:i/>
              </w:rPr>
            </w:pPr>
            <w:r w:rsidRPr="008879F1">
              <w:rPr>
                <w:i/>
              </w:rPr>
              <w:t>Тәрбиешінің балалармен қарым-қат</w:t>
            </w:r>
            <w:r>
              <w:rPr>
                <w:i/>
              </w:rPr>
              <w:t>ынасы. Балаларға</w:t>
            </w:r>
            <w:r w:rsidRPr="008879F1">
              <w:rPr>
                <w:i/>
              </w:rPr>
              <w:t xml:space="preserve"> көтеріңкі көңіл-күй орнатуға арналған ойындар ұйымдастыру. Жағымды жағдай орнату. Балалардың көңіл -күйлеріне назар аударып, қызуын  өлше</w:t>
            </w:r>
            <w:r>
              <w:rPr>
                <w:i/>
              </w:rPr>
              <w:t>п қабылдау. Медбикемен</w:t>
            </w:r>
            <w:r w:rsidRPr="008879F1">
              <w:rPr>
                <w:i/>
              </w:rPr>
              <w:t xml:space="preserve"> бірлескен жұмыс.</w:t>
            </w:r>
          </w:p>
        </w:tc>
      </w:tr>
      <w:tr w:rsidR="009554C7" w:rsidRPr="008879F1" w14:paraId="7730629E" w14:textId="77777777" w:rsidTr="00BB324F">
        <w:trPr>
          <w:trHeight w:val="1337"/>
        </w:trPr>
        <w:tc>
          <w:tcPr>
            <w:tcW w:w="1418" w:type="dxa"/>
            <w:tcBorders>
              <w:top w:val="single" w:sz="4" w:space="0" w:color="auto"/>
              <w:left w:val="single" w:sz="4" w:space="0" w:color="auto"/>
              <w:bottom w:val="single" w:sz="4" w:space="0" w:color="auto"/>
              <w:right w:val="single" w:sz="4" w:space="0" w:color="auto"/>
            </w:tcBorders>
          </w:tcPr>
          <w:p w14:paraId="107668FC" w14:textId="77777777" w:rsidR="009554C7" w:rsidRPr="008879F1" w:rsidRDefault="009554C7" w:rsidP="00BB324F">
            <w:pPr>
              <w:jc w:val="both"/>
              <w:rPr>
                <w:b/>
                <w:bCs/>
                <w:i/>
                <w:color w:val="000000"/>
                <w:lang w:eastAsia="ru-RU"/>
              </w:rPr>
            </w:pPr>
          </w:p>
          <w:p w14:paraId="29A63D3A" w14:textId="77777777" w:rsidR="009554C7" w:rsidRPr="008879F1" w:rsidRDefault="009554C7" w:rsidP="00BB324F">
            <w:pPr>
              <w:jc w:val="both"/>
              <w:rPr>
                <w:b/>
                <w:bCs/>
                <w:i/>
                <w:color w:val="000000"/>
                <w:lang w:eastAsia="ru-RU"/>
              </w:rPr>
            </w:pPr>
          </w:p>
          <w:p w14:paraId="69879DF4" w14:textId="77777777" w:rsidR="009554C7" w:rsidRPr="008879F1" w:rsidRDefault="009554C7" w:rsidP="00BB324F">
            <w:pPr>
              <w:jc w:val="both"/>
              <w:rPr>
                <w:b/>
                <w:bCs/>
                <w:i/>
                <w:color w:val="000000"/>
                <w:lang w:eastAsia="ru-RU"/>
              </w:rPr>
            </w:pPr>
            <w:r w:rsidRPr="008879F1">
              <w:rPr>
                <w:b/>
                <w:bCs/>
                <w:i/>
                <w:color w:val="000000"/>
                <w:lang w:eastAsia="ru-RU"/>
              </w:rPr>
              <w:t>Ойындар (үстел үсті, саусақ және т.б. )</w:t>
            </w:r>
          </w:p>
        </w:tc>
        <w:tc>
          <w:tcPr>
            <w:tcW w:w="2835" w:type="dxa"/>
            <w:tcBorders>
              <w:top w:val="single" w:sz="4" w:space="0" w:color="auto"/>
              <w:left w:val="single" w:sz="4" w:space="0" w:color="auto"/>
              <w:bottom w:val="single" w:sz="4" w:space="0" w:color="auto"/>
              <w:right w:val="single" w:sz="4" w:space="0" w:color="auto"/>
            </w:tcBorders>
          </w:tcPr>
          <w:p w14:paraId="12C38936" w14:textId="77777777" w:rsidR="009554C7" w:rsidRPr="008879F1" w:rsidRDefault="009554C7" w:rsidP="00BB324F">
            <w:pPr>
              <w:rPr>
                <w:bCs/>
                <w:i/>
                <w:iCs/>
                <w:color w:val="000000" w:themeColor="text1"/>
              </w:rPr>
            </w:pPr>
            <w:r w:rsidRPr="008879F1">
              <w:rPr>
                <w:b/>
                <w:bCs/>
                <w:i/>
              </w:rPr>
              <w:t xml:space="preserve"> </w:t>
            </w:r>
            <w:r w:rsidRPr="008879F1">
              <w:rPr>
                <w:bCs/>
                <w:i/>
                <w:color w:val="FF0000"/>
              </w:rPr>
              <w:t xml:space="preserve">Құрлымдалған ойын: </w:t>
            </w:r>
            <w:r>
              <w:rPr>
                <w:bCs/>
                <w:i/>
                <w:color w:val="FF0000"/>
              </w:rPr>
              <w:t xml:space="preserve"> </w:t>
            </w:r>
            <w:r w:rsidRPr="008879F1">
              <w:rPr>
                <w:bCs/>
                <w:i/>
                <w:color w:val="FF0000"/>
              </w:rPr>
              <w:t xml:space="preserve">  </w:t>
            </w:r>
            <w:r w:rsidRPr="008879F1">
              <w:rPr>
                <w:bCs/>
                <w:i/>
                <w:iCs/>
                <w:color w:val="FF0000"/>
              </w:rPr>
              <w:t>«Не қайда өседі»</w:t>
            </w:r>
            <w:r w:rsidRPr="008879F1">
              <w:rPr>
                <w:bCs/>
                <w:i/>
                <w:iCs/>
                <w:color w:val="FF0000"/>
              </w:rPr>
              <w:br/>
            </w:r>
            <w:r w:rsidRPr="008879F1">
              <w:rPr>
                <w:b/>
                <w:bCs/>
                <w:i/>
                <w:iCs/>
              </w:rPr>
              <w:t xml:space="preserve">Мақсаты: </w:t>
            </w:r>
            <w:r w:rsidRPr="008879F1">
              <w:rPr>
                <w:bCs/>
                <w:i/>
                <w:iCs/>
                <w:color w:val="000000" w:themeColor="text1"/>
              </w:rPr>
              <w:t>Балалар өсімдіктерді топтастыру арқылы  қайда өсетінін  біледі.</w:t>
            </w:r>
          </w:p>
          <w:p w14:paraId="7273A1D9" w14:textId="77777777" w:rsidR="009554C7" w:rsidRPr="008879F1" w:rsidRDefault="009554C7" w:rsidP="00BB324F">
            <w:pPr>
              <w:rPr>
                <w:i/>
                <w:color w:val="FF0000"/>
              </w:rPr>
            </w:pPr>
            <w:r w:rsidRPr="008879F1">
              <w:rPr>
                <w:i/>
                <w:color w:val="FF0000"/>
              </w:rPr>
              <w:t>4К моделі, бала үні.</w:t>
            </w:r>
          </w:p>
          <w:p w14:paraId="5914FBBD" w14:textId="77777777" w:rsidR="009554C7" w:rsidRPr="008879F1" w:rsidRDefault="009554C7" w:rsidP="00BB324F">
            <w:pPr>
              <w:rPr>
                <w:i/>
              </w:rPr>
            </w:pPr>
          </w:p>
        </w:tc>
        <w:tc>
          <w:tcPr>
            <w:tcW w:w="3260" w:type="dxa"/>
            <w:gridSpan w:val="5"/>
            <w:tcBorders>
              <w:top w:val="single" w:sz="4" w:space="0" w:color="auto"/>
              <w:left w:val="single" w:sz="4" w:space="0" w:color="auto"/>
              <w:bottom w:val="single" w:sz="4" w:space="0" w:color="auto"/>
              <w:right w:val="single" w:sz="4" w:space="0" w:color="auto"/>
            </w:tcBorders>
          </w:tcPr>
          <w:p w14:paraId="150A6FE2" w14:textId="77777777" w:rsidR="009554C7" w:rsidRPr="008879F1" w:rsidRDefault="009554C7" w:rsidP="00BB324F">
            <w:pPr>
              <w:rPr>
                <w:i/>
                <w:color w:val="FF0000"/>
              </w:rPr>
            </w:pPr>
            <w:r w:rsidRPr="008879F1">
              <w:rPr>
                <w:bCs/>
                <w:i/>
                <w:color w:val="FF0000"/>
              </w:rPr>
              <w:t xml:space="preserve"> Құрлымдалған ойын:   </w:t>
            </w:r>
            <w:r w:rsidRPr="008879F1">
              <w:rPr>
                <w:bCs/>
                <w:i/>
                <w:iCs/>
                <w:color w:val="FF0000"/>
              </w:rPr>
              <w:t>«Тәрелкесіне қарай кесесін таңда»</w:t>
            </w:r>
          </w:p>
          <w:p w14:paraId="4C72EBFF" w14:textId="77777777" w:rsidR="009554C7" w:rsidRPr="008879F1" w:rsidRDefault="009554C7" w:rsidP="00BB324F">
            <w:pPr>
              <w:rPr>
                <w:bCs/>
                <w:i/>
                <w:iCs/>
              </w:rPr>
            </w:pPr>
            <w:r w:rsidRPr="008879F1">
              <w:rPr>
                <w:b/>
                <w:bCs/>
                <w:i/>
                <w:iCs/>
              </w:rPr>
              <w:t xml:space="preserve">Мақсаты: </w:t>
            </w:r>
            <w:r w:rsidRPr="008879F1">
              <w:rPr>
                <w:bCs/>
                <w:i/>
                <w:iCs/>
              </w:rPr>
              <w:t>Түс</w:t>
            </w:r>
            <w:r>
              <w:rPr>
                <w:bCs/>
                <w:i/>
                <w:iCs/>
              </w:rPr>
              <w:t>терді айыра біледі. Ыдыстарды бір-біріне сәйкес топтастыра алад</w:t>
            </w:r>
            <w:r w:rsidRPr="008879F1">
              <w:rPr>
                <w:bCs/>
                <w:i/>
                <w:iCs/>
              </w:rPr>
              <w:t>ы.</w:t>
            </w:r>
          </w:p>
          <w:p w14:paraId="6FD466A2" w14:textId="77777777" w:rsidR="009554C7" w:rsidRPr="008879F1" w:rsidRDefault="009554C7" w:rsidP="00BB324F">
            <w:pPr>
              <w:rPr>
                <w:i/>
                <w:color w:val="FF0000"/>
              </w:rPr>
            </w:pPr>
            <w:r w:rsidRPr="008879F1">
              <w:rPr>
                <w:i/>
                <w:color w:val="FF0000"/>
              </w:rPr>
              <w:t>4К моделі, бала үні.</w:t>
            </w:r>
          </w:p>
          <w:p w14:paraId="42723C41" w14:textId="77777777" w:rsidR="009554C7" w:rsidRPr="008879F1" w:rsidRDefault="009554C7" w:rsidP="00BB324F">
            <w:pPr>
              <w:rPr>
                <w:i/>
              </w:rPr>
            </w:pPr>
          </w:p>
        </w:tc>
        <w:tc>
          <w:tcPr>
            <w:tcW w:w="3119" w:type="dxa"/>
            <w:gridSpan w:val="6"/>
            <w:tcBorders>
              <w:top w:val="single" w:sz="4" w:space="0" w:color="auto"/>
              <w:left w:val="single" w:sz="4" w:space="0" w:color="auto"/>
              <w:bottom w:val="single" w:sz="4" w:space="0" w:color="auto"/>
              <w:right w:val="single" w:sz="4" w:space="0" w:color="auto"/>
            </w:tcBorders>
          </w:tcPr>
          <w:p w14:paraId="337E5691" w14:textId="77777777" w:rsidR="009554C7" w:rsidRPr="008879F1" w:rsidRDefault="009554C7" w:rsidP="00BB324F">
            <w:pPr>
              <w:rPr>
                <w:bCs/>
                <w:i/>
                <w:iCs/>
                <w:color w:val="FF0000"/>
              </w:rPr>
            </w:pPr>
            <w:r w:rsidRPr="008879F1">
              <w:rPr>
                <w:bCs/>
                <w:i/>
                <w:iCs/>
                <w:color w:val="FF0000"/>
              </w:rPr>
              <w:t xml:space="preserve">Құрлымдалған ойын: </w:t>
            </w:r>
          </w:p>
          <w:p w14:paraId="10CBC10F" w14:textId="77777777" w:rsidR="009554C7" w:rsidRPr="008879F1" w:rsidRDefault="009554C7" w:rsidP="00BB324F">
            <w:pPr>
              <w:rPr>
                <w:bCs/>
                <w:i/>
                <w:iCs/>
              </w:rPr>
            </w:pPr>
            <w:r w:rsidRPr="008879F1">
              <w:rPr>
                <w:bCs/>
                <w:i/>
                <w:iCs/>
                <w:color w:val="FF0000"/>
              </w:rPr>
              <w:t>«Жыл мезгілдері»</w:t>
            </w:r>
            <w:r w:rsidRPr="008879F1">
              <w:rPr>
                <w:bCs/>
                <w:i/>
                <w:iCs/>
                <w:color w:val="FF0000"/>
              </w:rPr>
              <w:br/>
            </w:r>
            <w:r w:rsidRPr="008879F1">
              <w:rPr>
                <w:b/>
                <w:bCs/>
                <w:i/>
                <w:iCs/>
              </w:rPr>
              <w:t xml:space="preserve">Мақсаты: </w:t>
            </w:r>
            <w:r w:rsidRPr="008879F1">
              <w:rPr>
                <w:bCs/>
                <w:i/>
                <w:iCs/>
              </w:rPr>
              <w:t xml:space="preserve">Балалар  жыл мезгілдерді атауларын  атай алады. (қыс, көктем, жаз, күз). </w:t>
            </w:r>
            <w:r w:rsidRPr="007F3882">
              <w:rPr>
                <w:bCs/>
                <w:i/>
                <w:iCs/>
              </w:rPr>
              <w:t xml:space="preserve">Мезгіл өзгерістерін </w:t>
            </w:r>
            <w:r w:rsidRPr="008879F1">
              <w:rPr>
                <w:bCs/>
                <w:i/>
                <w:iCs/>
              </w:rPr>
              <w:t xml:space="preserve"> түсінеді.</w:t>
            </w:r>
          </w:p>
          <w:p w14:paraId="73BA21C1" w14:textId="77777777" w:rsidR="009554C7" w:rsidRPr="008879F1" w:rsidRDefault="009554C7" w:rsidP="00BB324F">
            <w:pPr>
              <w:rPr>
                <w:i/>
                <w:color w:val="FF0000"/>
              </w:rPr>
            </w:pPr>
            <w:r w:rsidRPr="008879F1">
              <w:rPr>
                <w:i/>
                <w:color w:val="FF0000"/>
              </w:rPr>
              <w:t>4К моделі, бала үні.</w:t>
            </w:r>
          </w:p>
          <w:p w14:paraId="46ADE9FD" w14:textId="77777777" w:rsidR="009554C7" w:rsidRPr="008879F1" w:rsidRDefault="009554C7" w:rsidP="00BB324F">
            <w:pPr>
              <w:rPr>
                <w:i/>
              </w:rPr>
            </w:pPr>
          </w:p>
        </w:tc>
        <w:tc>
          <w:tcPr>
            <w:tcW w:w="3032" w:type="dxa"/>
            <w:gridSpan w:val="4"/>
            <w:tcBorders>
              <w:top w:val="single" w:sz="4" w:space="0" w:color="auto"/>
              <w:left w:val="single" w:sz="4" w:space="0" w:color="auto"/>
              <w:bottom w:val="single" w:sz="4" w:space="0" w:color="auto"/>
              <w:right w:val="single" w:sz="4" w:space="0" w:color="auto"/>
            </w:tcBorders>
          </w:tcPr>
          <w:p w14:paraId="18F678F0" w14:textId="77777777" w:rsidR="009554C7" w:rsidRPr="008879F1" w:rsidRDefault="009554C7" w:rsidP="00BB324F">
            <w:pPr>
              <w:rPr>
                <w:bCs/>
                <w:i/>
                <w:iCs/>
              </w:rPr>
            </w:pPr>
            <w:r w:rsidRPr="008879F1">
              <w:rPr>
                <w:b/>
                <w:bCs/>
                <w:i/>
                <w:iCs/>
              </w:rPr>
              <w:t xml:space="preserve"> </w:t>
            </w:r>
            <w:r w:rsidRPr="008879F1">
              <w:rPr>
                <w:bCs/>
                <w:i/>
                <w:color w:val="FF0000"/>
              </w:rPr>
              <w:t xml:space="preserve">Құрлымдалған ойын:   </w:t>
            </w:r>
            <w:r w:rsidRPr="008879F1">
              <w:rPr>
                <w:bCs/>
                <w:i/>
                <w:iCs/>
                <w:color w:val="FF0000"/>
              </w:rPr>
              <w:t xml:space="preserve">  «Жануарларды өз мекеніне орналастыр»</w:t>
            </w:r>
            <w:r w:rsidRPr="008879F1">
              <w:rPr>
                <w:bCs/>
                <w:i/>
                <w:iCs/>
                <w:color w:val="FF0000"/>
              </w:rPr>
              <w:br/>
            </w:r>
            <w:r w:rsidRPr="008879F1">
              <w:rPr>
                <w:b/>
                <w:bCs/>
                <w:i/>
                <w:iCs/>
              </w:rPr>
              <w:t xml:space="preserve">Мақсаты: </w:t>
            </w:r>
            <w:r w:rsidRPr="008879F1">
              <w:rPr>
                <w:bCs/>
                <w:i/>
                <w:iCs/>
              </w:rPr>
              <w:t>Үй жануарлары мен жабайы жануарлар туралы түсініп, ажырата алады.</w:t>
            </w:r>
          </w:p>
          <w:p w14:paraId="428A437D" w14:textId="77777777" w:rsidR="009554C7" w:rsidRPr="008879F1" w:rsidRDefault="009554C7" w:rsidP="00BB324F">
            <w:pPr>
              <w:rPr>
                <w:i/>
                <w:color w:val="FF0000"/>
              </w:rPr>
            </w:pPr>
            <w:r w:rsidRPr="008879F1">
              <w:rPr>
                <w:i/>
                <w:color w:val="FF0000"/>
              </w:rPr>
              <w:t>4К моделі, бала үні.</w:t>
            </w:r>
          </w:p>
          <w:p w14:paraId="4D4BE402" w14:textId="77777777" w:rsidR="009554C7" w:rsidRPr="008879F1" w:rsidRDefault="009554C7" w:rsidP="00BB324F">
            <w:pPr>
              <w:rPr>
                <w:i/>
              </w:rPr>
            </w:pPr>
          </w:p>
        </w:tc>
        <w:tc>
          <w:tcPr>
            <w:tcW w:w="2356" w:type="dxa"/>
            <w:tcBorders>
              <w:top w:val="single" w:sz="4" w:space="0" w:color="auto"/>
              <w:left w:val="single" w:sz="4" w:space="0" w:color="auto"/>
              <w:bottom w:val="single" w:sz="4" w:space="0" w:color="auto"/>
              <w:right w:val="single" w:sz="4" w:space="0" w:color="auto"/>
            </w:tcBorders>
          </w:tcPr>
          <w:p w14:paraId="7376F325" w14:textId="77777777" w:rsidR="009554C7" w:rsidRPr="008879F1" w:rsidRDefault="009554C7" w:rsidP="00BB324F">
            <w:pPr>
              <w:rPr>
                <w:bCs/>
                <w:i/>
                <w:iCs/>
              </w:rPr>
            </w:pPr>
            <w:r w:rsidRPr="008879F1">
              <w:rPr>
                <w:bCs/>
                <w:i/>
                <w:color w:val="FF0000"/>
              </w:rPr>
              <w:t xml:space="preserve">Құрлымдалған ойын:   </w:t>
            </w:r>
            <w:r w:rsidRPr="008879F1">
              <w:rPr>
                <w:bCs/>
                <w:i/>
                <w:iCs/>
                <w:color w:val="FF0000"/>
              </w:rPr>
              <w:t xml:space="preserve">   «Табиғат құбылыстарын ажырат»</w:t>
            </w:r>
            <w:r w:rsidRPr="008879F1">
              <w:rPr>
                <w:bCs/>
                <w:i/>
                <w:iCs/>
                <w:color w:val="FF0000"/>
              </w:rPr>
              <w:br/>
            </w:r>
            <w:r w:rsidRPr="008879F1">
              <w:rPr>
                <w:b/>
                <w:bCs/>
                <w:i/>
                <w:iCs/>
              </w:rPr>
              <w:t xml:space="preserve">Мақсаты: </w:t>
            </w:r>
            <w:r w:rsidRPr="008879F1">
              <w:rPr>
                <w:bCs/>
                <w:i/>
                <w:iCs/>
              </w:rPr>
              <w:t xml:space="preserve">Қасиетіне қарай: қар мен жаңбырды т.б  ажырата  алады. </w:t>
            </w:r>
          </w:p>
          <w:p w14:paraId="355ACB27" w14:textId="77777777" w:rsidR="009554C7" w:rsidRPr="008879F1" w:rsidRDefault="009554C7" w:rsidP="00BB324F">
            <w:pPr>
              <w:rPr>
                <w:i/>
                <w:color w:val="FF0000"/>
              </w:rPr>
            </w:pPr>
            <w:r w:rsidRPr="008879F1">
              <w:rPr>
                <w:i/>
                <w:color w:val="FF0000"/>
              </w:rPr>
              <w:t>4К моделі, бала үні.</w:t>
            </w:r>
          </w:p>
        </w:tc>
      </w:tr>
      <w:tr w:rsidR="009554C7" w:rsidRPr="00342C20" w14:paraId="371B4286" w14:textId="77777777" w:rsidTr="00BB324F">
        <w:trPr>
          <w:trHeight w:val="990"/>
        </w:trPr>
        <w:tc>
          <w:tcPr>
            <w:tcW w:w="1418" w:type="dxa"/>
            <w:tcBorders>
              <w:top w:val="single" w:sz="4" w:space="0" w:color="auto"/>
              <w:left w:val="single" w:sz="4" w:space="0" w:color="auto"/>
              <w:bottom w:val="single" w:sz="4" w:space="0" w:color="auto"/>
              <w:right w:val="single" w:sz="4" w:space="0" w:color="auto"/>
            </w:tcBorders>
          </w:tcPr>
          <w:p w14:paraId="1644443B" w14:textId="77777777" w:rsidR="009554C7" w:rsidRPr="008879F1" w:rsidRDefault="009554C7" w:rsidP="00BB324F">
            <w:pPr>
              <w:rPr>
                <w:b/>
                <w:bCs/>
                <w:i/>
                <w:color w:val="000000"/>
                <w:lang w:eastAsia="ru-RU"/>
              </w:rPr>
            </w:pPr>
            <w:r w:rsidRPr="008879F1">
              <w:rPr>
                <w:b/>
                <w:bCs/>
                <w:i/>
                <w:color w:val="000000"/>
                <w:lang w:eastAsia="ru-RU"/>
              </w:rPr>
              <w:t>Таңертеңгі гимнастика</w:t>
            </w:r>
          </w:p>
          <w:p w14:paraId="53FA5696" w14:textId="77777777" w:rsidR="009554C7" w:rsidRPr="008879F1" w:rsidRDefault="009554C7" w:rsidP="00BB324F">
            <w:pPr>
              <w:rPr>
                <w:b/>
                <w:i/>
                <w:lang w:eastAsia="ru-RU"/>
              </w:rPr>
            </w:pPr>
          </w:p>
        </w:tc>
        <w:tc>
          <w:tcPr>
            <w:tcW w:w="14602" w:type="dxa"/>
            <w:gridSpan w:val="17"/>
            <w:tcBorders>
              <w:top w:val="single" w:sz="4" w:space="0" w:color="auto"/>
              <w:left w:val="single" w:sz="4" w:space="0" w:color="auto"/>
              <w:bottom w:val="single" w:sz="4" w:space="0" w:color="auto"/>
              <w:right w:val="single" w:sz="4" w:space="0" w:color="auto"/>
            </w:tcBorders>
          </w:tcPr>
          <w:p w14:paraId="45D89973" w14:textId="77777777" w:rsidR="009554C7" w:rsidRPr="008879F1" w:rsidRDefault="009554C7" w:rsidP="00BB324F">
            <w:pPr>
              <w:rPr>
                <w:b/>
                <w:i/>
              </w:rPr>
            </w:pPr>
            <w:r w:rsidRPr="008879F1">
              <w:rPr>
                <w:b/>
                <w:i/>
              </w:rPr>
              <w:t xml:space="preserve">                                    Қараша  айының  3-аптасына арналған таңғы жаттығу ке</w:t>
            </w:r>
            <w:r>
              <w:rPr>
                <w:b/>
                <w:i/>
              </w:rPr>
              <w:t xml:space="preserve">шені.  </w:t>
            </w:r>
          </w:p>
          <w:p w14:paraId="2183AC44" w14:textId="77777777" w:rsidR="009554C7" w:rsidRPr="008879F1" w:rsidRDefault="009554C7" w:rsidP="00BB324F">
            <w:pPr>
              <w:rPr>
                <w:b/>
                <w:i/>
              </w:rPr>
            </w:pPr>
            <w:r w:rsidRPr="008879F1">
              <w:rPr>
                <w:b/>
                <w:i/>
              </w:rPr>
              <w:t xml:space="preserve">                                 Мақсаты: </w:t>
            </w:r>
            <w:r w:rsidRPr="008879F1">
              <w:rPr>
                <w:i/>
              </w:rPr>
              <w:t>Жалпы даму жаттығуын жасай отырып, баланы   шыңдау.</w:t>
            </w:r>
          </w:p>
          <w:p w14:paraId="53747E39" w14:textId="77777777" w:rsidR="009554C7" w:rsidRPr="008879F1" w:rsidRDefault="009554C7" w:rsidP="00BB324F">
            <w:pPr>
              <w:rPr>
                <w:i/>
              </w:rPr>
            </w:pPr>
          </w:p>
        </w:tc>
      </w:tr>
      <w:tr w:rsidR="009554C7" w:rsidRPr="00342C20" w14:paraId="63BAB138" w14:textId="77777777" w:rsidTr="00BB324F">
        <w:trPr>
          <w:trHeight w:val="602"/>
        </w:trPr>
        <w:tc>
          <w:tcPr>
            <w:tcW w:w="1418" w:type="dxa"/>
            <w:tcBorders>
              <w:top w:val="single" w:sz="4" w:space="0" w:color="auto"/>
              <w:left w:val="single" w:sz="4" w:space="0" w:color="auto"/>
              <w:bottom w:val="single" w:sz="4" w:space="0" w:color="auto"/>
              <w:right w:val="single" w:sz="4" w:space="0" w:color="auto"/>
            </w:tcBorders>
            <w:hideMark/>
          </w:tcPr>
          <w:p w14:paraId="2BD3E526" w14:textId="77777777" w:rsidR="009554C7" w:rsidRPr="008879F1" w:rsidRDefault="009554C7" w:rsidP="00BB324F">
            <w:pPr>
              <w:rPr>
                <w:b/>
                <w:i/>
              </w:rPr>
            </w:pPr>
            <w:r w:rsidRPr="008879F1">
              <w:rPr>
                <w:b/>
                <w:i/>
              </w:rPr>
              <w:t xml:space="preserve">Таңғы ас </w:t>
            </w:r>
          </w:p>
        </w:tc>
        <w:tc>
          <w:tcPr>
            <w:tcW w:w="14602" w:type="dxa"/>
            <w:gridSpan w:val="17"/>
            <w:tcBorders>
              <w:top w:val="single" w:sz="4" w:space="0" w:color="auto"/>
              <w:left w:val="single" w:sz="4" w:space="0" w:color="auto"/>
              <w:bottom w:val="single" w:sz="4" w:space="0" w:color="auto"/>
              <w:right w:val="single" w:sz="4" w:space="0" w:color="auto"/>
            </w:tcBorders>
            <w:hideMark/>
          </w:tcPr>
          <w:p w14:paraId="7B0AADCE" w14:textId="77777777" w:rsidR="009554C7" w:rsidRPr="008879F1" w:rsidRDefault="009554C7" w:rsidP="00BB324F">
            <w:pPr>
              <w:rPr>
                <w:i/>
              </w:rPr>
            </w:pPr>
            <w:r>
              <w:rPr>
                <w:i/>
              </w:rPr>
              <w:t xml:space="preserve"> үстелде дұрыс отыру</w:t>
            </w:r>
            <w:r w:rsidRPr="008879F1">
              <w:rPr>
                <w:i/>
              </w:rPr>
              <w:t>, асхана құралдарын дұрыс ұстау мәдениетін қ</w:t>
            </w:r>
            <w:r>
              <w:rPr>
                <w:i/>
              </w:rPr>
              <w:t xml:space="preserve">алыптастыру </w:t>
            </w:r>
          </w:p>
        </w:tc>
      </w:tr>
      <w:tr w:rsidR="009554C7" w:rsidRPr="00342C20" w14:paraId="0D1D3321" w14:textId="77777777" w:rsidTr="00BB324F">
        <w:trPr>
          <w:trHeight w:val="325"/>
        </w:trPr>
        <w:tc>
          <w:tcPr>
            <w:tcW w:w="1418" w:type="dxa"/>
            <w:tcBorders>
              <w:top w:val="single" w:sz="4" w:space="0" w:color="auto"/>
              <w:left w:val="single" w:sz="4" w:space="0" w:color="auto"/>
              <w:bottom w:val="single" w:sz="4" w:space="0" w:color="auto"/>
              <w:right w:val="single" w:sz="4" w:space="0" w:color="auto"/>
            </w:tcBorders>
            <w:hideMark/>
          </w:tcPr>
          <w:p w14:paraId="0C2D9514" w14:textId="77777777" w:rsidR="009554C7" w:rsidRPr="008879F1" w:rsidRDefault="009554C7" w:rsidP="00BB324F">
            <w:pPr>
              <w:rPr>
                <w:b/>
                <w:i/>
              </w:rPr>
            </w:pPr>
            <w:r w:rsidRPr="008879F1">
              <w:rPr>
                <w:b/>
                <w:i/>
              </w:rPr>
              <w:t xml:space="preserve">Ойындар, ҰОҚ дайындық </w:t>
            </w:r>
          </w:p>
        </w:tc>
        <w:tc>
          <w:tcPr>
            <w:tcW w:w="14602" w:type="dxa"/>
            <w:gridSpan w:val="17"/>
            <w:tcBorders>
              <w:top w:val="single" w:sz="4" w:space="0" w:color="auto"/>
              <w:left w:val="single" w:sz="4" w:space="0" w:color="auto"/>
              <w:bottom w:val="nil"/>
              <w:right w:val="single" w:sz="4" w:space="0" w:color="auto"/>
            </w:tcBorders>
          </w:tcPr>
          <w:p w14:paraId="4BBCCAAD" w14:textId="77777777" w:rsidR="009554C7" w:rsidRPr="008879F1" w:rsidRDefault="009554C7" w:rsidP="00BB324F">
            <w:pPr>
              <w:rPr>
                <w:b/>
                <w:i/>
              </w:rPr>
            </w:pPr>
            <w:r w:rsidRPr="008879F1">
              <w:rPr>
                <w:b/>
                <w:i/>
              </w:rPr>
              <w:t>ҰОҚ   өтілу  барысына қа</w:t>
            </w:r>
            <w:r>
              <w:rPr>
                <w:b/>
                <w:i/>
              </w:rPr>
              <w:t>жет ресурстарды  реттеу</w:t>
            </w:r>
            <w:r w:rsidRPr="008879F1">
              <w:rPr>
                <w:b/>
                <w:i/>
                <w:color w:val="000000"/>
                <w:shd w:val="clear" w:color="auto" w:fill="FFFFFF"/>
              </w:rPr>
              <w:t xml:space="preserve">, </w:t>
            </w:r>
            <w:r w:rsidRPr="008879F1">
              <w:rPr>
                <w:b/>
                <w:i/>
              </w:rPr>
              <w:t xml:space="preserve"> балалармен  өзара әңгіме жүргізу.</w:t>
            </w:r>
          </w:p>
          <w:p w14:paraId="24B82158" w14:textId="77777777" w:rsidR="009554C7" w:rsidRPr="008879F1" w:rsidRDefault="009554C7" w:rsidP="00BB324F">
            <w:pPr>
              <w:rPr>
                <w:b/>
                <w:i/>
              </w:rPr>
            </w:pPr>
            <w:r w:rsidRPr="008879F1">
              <w:rPr>
                <w:b/>
                <w:i/>
              </w:rPr>
              <w:t>Саусақ жаттығу.</w:t>
            </w:r>
          </w:p>
          <w:p w14:paraId="46E40648" w14:textId="77777777" w:rsidR="009554C7" w:rsidRPr="008879F1" w:rsidRDefault="009554C7" w:rsidP="00BB324F">
            <w:pPr>
              <w:rPr>
                <w:i/>
              </w:rPr>
            </w:pPr>
            <w:r w:rsidRPr="008879F1">
              <w:rPr>
                <w:i/>
              </w:rPr>
              <w:t>Құстар қанат қағады</w:t>
            </w:r>
          </w:p>
          <w:p w14:paraId="34D1E5C7" w14:textId="77777777" w:rsidR="009554C7" w:rsidRPr="008879F1" w:rsidRDefault="009554C7" w:rsidP="00BB324F">
            <w:pPr>
              <w:rPr>
                <w:i/>
              </w:rPr>
            </w:pPr>
            <w:r w:rsidRPr="008879F1">
              <w:rPr>
                <w:i/>
              </w:rPr>
              <w:t>Құстар ұшып барады,</w:t>
            </w:r>
          </w:p>
          <w:p w14:paraId="7368D32A" w14:textId="77777777" w:rsidR="009554C7" w:rsidRPr="008879F1" w:rsidRDefault="009554C7" w:rsidP="00BB324F">
            <w:pPr>
              <w:rPr>
                <w:i/>
              </w:rPr>
            </w:pPr>
            <w:r w:rsidRPr="008879F1">
              <w:rPr>
                <w:i/>
              </w:rPr>
              <w:t>Көкте қанат қағады.</w:t>
            </w:r>
          </w:p>
          <w:p w14:paraId="1779E43A" w14:textId="77777777" w:rsidR="009554C7" w:rsidRPr="008879F1" w:rsidRDefault="009554C7" w:rsidP="00BB324F">
            <w:pPr>
              <w:rPr>
                <w:i/>
              </w:rPr>
            </w:pPr>
            <w:r w:rsidRPr="008879F1">
              <w:rPr>
                <w:i/>
              </w:rPr>
              <w:t>Барлық құстар қосылып,</w:t>
            </w:r>
          </w:p>
          <w:p w14:paraId="3A354330" w14:textId="77777777" w:rsidR="009554C7" w:rsidRPr="008879F1" w:rsidRDefault="009554C7" w:rsidP="00BB324F">
            <w:pPr>
              <w:rPr>
                <w:i/>
                <w:color w:val="FF0000"/>
              </w:rPr>
            </w:pPr>
            <w:r w:rsidRPr="008879F1">
              <w:rPr>
                <w:i/>
              </w:rPr>
              <w:t xml:space="preserve">Шиқ-шиқ-деп, ән салады  </w:t>
            </w:r>
            <w:r w:rsidRPr="008879F1">
              <w:rPr>
                <w:i/>
                <w:color w:val="FF0000"/>
              </w:rPr>
              <w:t>Бала үні.</w:t>
            </w:r>
          </w:p>
          <w:p w14:paraId="285F522B" w14:textId="77777777" w:rsidR="009554C7" w:rsidRPr="008879F1" w:rsidRDefault="009554C7" w:rsidP="00BB324F">
            <w:pPr>
              <w:rPr>
                <w:i/>
                <w:color w:val="FF0000"/>
              </w:rPr>
            </w:pPr>
          </w:p>
          <w:p w14:paraId="6BE00B44" w14:textId="77777777" w:rsidR="009554C7" w:rsidRPr="008879F1" w:rsidRDefault="009554C7" w:rsidP="00BB324F">
            <w:pPr>
              <w:rPr>
                <w:i/>
              </w:rPr>
            </w:pPr>
          </w:p>
        </w:tc>
      </w:tr>
      <w:tr w:rsidR="009554C7" w:rsidRPr="00342C20" w14:paraId="47EED0CF" w14:textId="77777777" w:rsidTr="00BB324F">
        <w:trPr>
          <w:trHeight w:val="126"/>
        </w:trPr>
        <w:tc>
          <w:tcPr>
            <w:tcW w:w="1418" w:type="dxa"/>
            <w:tcBorders>
              <w:top w:val="single" w:sz="4" w:space="0" w:color="auto"/>
              <w:left w:val="single" w:sz="4" w:space="0" w:color="auto"/>
              <w:bottom w:val="single" w:sz="4" w:space="0" w:color="auto"/>
              <w:right w:val="single" w:sz="4" w:space="0" w:color="auto"/>
            </w:tcBorders>
            <w:hideMark/>
          </w:tcPr>
          <w:p w14:paraId="343F438B" w14:textId="77777777" w:rsidR="009554C7" w:rsidRPr="008879F1" w:rsidRDefault="009554C7" w:rsidP="00BB324F">
            <w:pPr>
              <w:rPr>
                <w:b/>
                <w:bCs/>
                <w:i/>
                <w:iCs/>
                <w:color w:val="000000"/>
                <w:lang w:eastAsia="ru-RU"/>
              </w:rPr>
            </w:pPr>
            <w:r w:rsidRPr="008879F1">
              <w:rPr>
                <w:b/>
                <w:bCs/>
                <w:i/>
                <w:color w:val="000000"/>
                <w:lang w:eastAsia="ru-RU"/>
              </w:rPr>
              <w:t>Мектепке дейінгі ұй-ым кестесі  бойынша  ұйымдастырылған оқу қызмет-</w:t>
            </w:r>
            <w:r w:rsidRPr="008879F1">
              <w:rPr>
                <w:b/>
                <w:bCs/>
                <w:i/>
                <w:color w:val="000000"/>
                <w:lang w:eastAsia="ru-RU"/>
              </w:rPr>
              <w:lastRenderedPageBreak/>
              <w:t>тері</w:t>
            </w:r>
          </w:p>
        </w:tc>
        <w:tc>
          <w:tcPr>
            <w:tcW w:w="3258" w:type="dxa"/>
            <w:gridSpan w:val="3"/>
            <w:tcBorders>
              <w:top w:val="single" w:sz="4" w:space="0" w:color="auto"/>
              <w:left w:val="single" w:sz="4" w:space="0" w:color="auto"/>
              <w:bottom w:val="single" w:sz="4" w:space="0" w:color="auto"/>
              <w:right w:val="single" w:sz="4" w:space="0" w:color="auto"/>
            </w:tcBorders>
          </w:tcPr>
          <w:p w14:paraId="7A0EFB11" w14:textId="77777777" w:rsidR="009554C7" w:rsidRPr="008879F1" w:rsidRDefault="009554C7" w:rsidP="00BB324F">
            <w:pPr>
              <w:rPr>
                <w:b/>
                <w:i/>
                <w:lang w:eastAsia="ru-RU"/>
              </w:rPr>
            </w:pPr>
            <w:r>
              <w:rPr>
                <w:b/>
                <w:i/>
                <w:lang w:eastAsia="ru-RU"/>
              </w:rPr>
              <w:lastRenderedPageBreak/>
              <w:t>1</w:t>
            </w:r>
            <w:r w:rsidRPr="008879F1">
              <w:rPr>
                <w:b/>
                <w:i/>
                <w:lang w:eastAsia="ru-RU"/>
              </w:rPr>
              <w:t>.</w:t>
            </w:r>
            <w:r w:rsidRPr="008879F1">
              <w:rPr>
                <w:b/>
              </w:rPr>
              <w:t xml:space="preserve"> </w:t>
            </w:r>
            <w:r w:rsidRPr="008879F1">
              <w:rPr>
                <w:b/>
                <w:i/>
                <w:lang w:eastAsia="ru-RU"/>
              </w:rPr>
              <w:t xml:space="preserve">Дене шынықтыру </w:t>
            </w:r>
          </w:p>
          <w:p w14:paraId="2BC2B7A2" w14:textId="77777777" w:rsidR="009554C7" w:rsidRPr="008879F1" w:rsidRDefault="009554C7" w:rsidP="00BB324F">
            <w:pPr>
              <w:rPr>
                <w:i/>
              </w:rPr>
            </w:pPr>
            <w:r w:rsidRPr="008879F1">
              <w:rPr>
                <w:b/>
                <w:i/>
              </w:rPr>
              <w:t>Мақсаты:</w:t>
            </w:r>
            <w:r w:rsidRPr="008879F1">
              <w:rPr>
                <w:i/>
              </w:rPr>
              <w:t xml:space="preserve"> Текшелер, арасымен жүруге, допты алға қарай лақтыруды үйренеді. </w:t>
            </w:r>
          </w:p>
          <w:p w14:paraId="680B9073" w14:textId="77777777" w:rsidR="009554C7" w:rsidRPr="008879F1" w:rsidRDefault="009554C7" w:rsidP="00BB324F">
            <w:pPr>
              <w:rPr>
                <w:i/>
                <w:color w:val="FF0000"/>
              </w:rPr>
            </w:pPr>
            <w:r w:rsidRPr="008879F1">
              <w:rPr>
                <w:i/>
                <w:color w:val="FF0000"/>
              </w:rPr>
              <w:t>Ресурс: Текшелер, кірпіштер, тақтайшалар.</w:t>
            </w:r>
          </w:p>
          <w:p w14:paraId="1EB17A60" w14:textId="77777777" w:rsidR="009554C7" w:rsidRPr="008879F1" w:rsidRDefault="009554C7" w:rsidP="00BB324F">
            <w:pPr>
              <w:rPr>
                <w:i/>
                <w:color w:val="FF0000"/>
              </w:rPr>
            </w:pPr>
            <w:r w:rsidRPr="008879F1">
              <w:rPr>
                <w:i/>
                <w:color w:val="FF0000"/>
              </w:rPr>
              <w:t xml:space="preserve">Әдіс-тәсілдер: 4К моделі, бала </w:t>
            </w:r>
            <w:r w:rsidRPr="008879F1">
              <w:rPr>
                <w:i/>
                <w:color w:val="FF0000"/>
              </w:rPr>
              <w:lastRenderedPageBreak/>
              <w:t>үні, саралау, бақылау.</w:t>
            </w:r>
          </w:p>
          <w:p w14:paraId="19B06C40" w14:textId="77777777" w:rsidR="009554C7" w:rsidRPr="008879F1" w:rsidRDefault="009554C7" w:rsidP="00BB324F">
            <w:pPr>
              <w:rPr>
                <w:b/>
                <w:i/>
                <w:iCs/>
                <w:lang w:eastAsia="ru-RU"/>
              </w:rPr>
            </w:pPr>
            <w:r w:rsidRPr="008879F1">
              <w:rPr>
                <w:b/>
                <w:i/>
                <w:iCs/>
                <w:lang w:eastAsia="ru-RU"/>
              </w:rPr>
              <w:t>ҰОҚ жүргізілу барысы</w:t>
            </w:r>
          </w:p>
          <w:p w14:paraId="20358FA5" w14:textId="77777777" w:rsidR="009554C7" w:rsidRPr="008879F1" w:rsidRDefault="009554C7" w:rsidP="00BB324F">
            <w:pPr>
              <w:rPr>
                <w:b/>
                <w:bCs/>
                <w:i/>
                <w:iCs/>
              </w:rPr>
            </w:pPr>
            <w:r w:rsidRPr="008879F1">
              <w:rPr>
                <w:b/>
                <w:bCs/>
                <w:i/>
                <w:iCs/>
              </w:rPr>
              <w:t>Балалармен амандасу.</w:t>
            </w:r>
          </w:p>
          <w:p w14:paraId="41D46FDA" w14:textId="77777777" w:rsidR="009554C7" w:rsidRPr="008879F1" w:rsidRDefault="009554C7" w:rsidP="00BB324F">
            <w:pPr>
              <w:rPr>
                <w:i/>
              </w:rPr>
            </w:pPr>
            <w:r w:rsidRPr="008879F1">
              <w:rPr>
                <w:i/>
              </w:rPr>
              <w:t>1. Бір қатар тұру.</w:t>
            </w:r>
          </w:p>
          <w:p w14:paraId="0DD3DFE8" w14:textId="77777777" w:rsidR="009554C7" w:rsidRPr="008879F1" w:rsidRDefault="009554C7" w:rsidP="00BB324F">
            <w:pPr>
              <w:rPr>
                <w:i/>
              </w:rPr>
            </w:pPr>
            <w:r w:rsidRPr="008879F1">
              <w:rPr>
                <w:i/>
              </w:rPr>
              <w:t>2. Сәлемдесу.</w:t>
            </w:r>
          </w:p>
          <w:p w14:paraId="1441755D" w14:textId="77777777" w:rsidR="009554C7" w:rsidRPr="008879F1" w:rsidRDefault="009554C7" w:rsidP="00BB324F">
            <w:pPr>
              <w:rPr>
                <w:i/>
              </w:rPr>
            </w:pPr>
            <w:r w:rsidRPr="008879F1">
              <w:rPr>
                <w:i/>
              </w:rPr>
              <w:t>(Нұсқауларды орындау)</w:t>
            </w:r>
          </w:p>
          <w:p w14:paraId="2E403F76" w14:textId="77777777" w:rsidR="009554C7" w:rsidRPr="008879F1" w:rsidRDefault="009554C7" w:rsidP="00BB324F">
            <w:pPr>
              <w:rPr>
                <w:i/>
              </w:rPr>
            </w:pPr>
            <w:r w:rsidRPr="008879F1">
              <w:rPr>
                <w:i/>
                <w:iCs/>
              </w:rPr>
              <w:t>Алма баққа барамыз</w:t>
            </w:r>
          </w:p>
          <w:p w14:paraId="71CF6110" w14:textId="77777777" w:rsidR="009554C7" w:rsidRPr="008879F1" w:rsidRDefault="009554C7" w:rsidP="00BB324F">
            <w:pPr>
              <w:rPr>
                <w:i/>
              </w:rPr>
            </w:pPr>
            <w:r w:rsidRPr="008879F1">
              <w:rPr>
                <w:i/>
              </w:rPr>
              <w:t>(Бір қатармен жүру)</w:t>
            </w:r>
          </w:p>
          <w:p w14:paraId="3BCBA2CA" w14:textId="77777777" w:rsidR="009554C7" w:rsidRPr="008879F1" w:rsidRDefault="009554C7" w:rsidP="00BB324F">
            <w:pPr>
              <w:rPr>
                <w:i/>
              </w:rPr>
            </w:pPr>
            <w:r w:rsidRPr="008879F1">
              <w:rPr>
                <w:i/>
                <w:iCs/>
              </w:rPr>
              <w:t>Алма теріп аламыз</w:t>
            </w:r>
          </w:p>
          <w:p w14:paraId="0E310284" w14:textId="77777777" w:rsidR="009554C7" w:rsidRPr="008879F1" w:rsidRDefault="009554C7" w:rsidP="00BB324F">
            <w:pPr>
              <w:rPr>
                <w:i/>
              </w:rPr>
            </w:pPr>
            <w:r w:rsidRPr="008879F1">
              <w:rPr>
                <w:i/>
              </w:rPr>
              <w:t>(Қолды жоғары көтеріп, белге қою)</w:t>
            </w:r>
          </w:p>
          <w:p w14:paraId="093A4159" w14:textId="77777777" w:rsidR="009554C7" w:rsidRPr="008879F1" w:rsidRDefault="009554C7" w:rsidP="00BB324F">
            <w:pPr>
              <w:rPr>
                <w:i/>
              </w:rPr>
            </w:pPr>
            <w:r w:rsidRPr="008879F1">
              <w:rPr>
                <w:i/>
              </w:rPr>
              <w:t>Бір тізбекпен кіріп, бір қатарға тұрады. Баяу, жылдам жүгіріп, (жүгіру)</w:t>
            </w:r>
          </w:p>
          <w:p w14:paraId="1AE99A13" w14:textId="77777777" w:rsidR="009554C7" w:rsidRPr="008879F1" w:rsidRDefault="009554C7" w:rsidP="00BB324F">
            <w:pPr>
              <w:rPr>
                <w:i/>
              </w:rPr>
            </w:pPr>
            <w:r w:rsidRPr="008879F1">
              <w:rPr>
                <w:i/>
              </w:rPr>
              <w:t>Ауа жұтып, дем аламыз.</w:t>
            </w:r>
          </w:p>
          <w:p w14:paraId="0EC87ADC" w14:textId="77777777" w:rsidR="009554C7" w:rsidRPr="008879F1" w:rsidRDefault="009554C7" w:rsidP="00BB324F">
            <w:pPr>
              <w:rPr>
                <w:i/>
              </w:rPr>
            </w:pPr>
            <w:r w:rsidRPr="008879F1">
              <w:rPr>
                <w:i/>
              </w:rPr>
              <w:t>Мұрынмен ауа жұтып, ауызбен дем шығару, қолды екі жаққа айналдыру)</w:t>
            </w:r>
          </w:p>
          <w:p w14:paraId="3C1E06FD" w14:textId="77777777" w:rsidR="009554C7" w:rsidRPr="008879F1" w:rsidRDefault="009554C7" w:rsidP="00BB324F">
            <w:pPr>
              <w:rPr>
                <w:i/>
                <w:color w:val="FF0000"/>
              </w:rPr>
            </w:pPr>
            <w:r w:rsidRPr="008879F1">
              <w:rPr>
                <w:i/>
                <w:color w:val="FF0000"/>
              </w:rPr>
              <w:t>Тік</w:t>
            </w:r>
            <w:r>
              <w:rPr>
                <w:i/>
                <w:color w:val="FF0000"/>
              </w:rPr>
              <w:t>елей бақылау</w:t>
            </w:r>
          </w:p>
          <w:p w14:paraId="66FEF32C" w14:textId="77777777" w:rsidR="009554C7" w:rsidRPr="008879F1" w:rsidRDefault="009554C7" w:rsidP="00BB324F">
            <w:pPr>
              <w:rPr>
                <w:b/>
                <w:bCs/>
                <w:i/>
                <w:iCs/>
              </w:rPr>
            </w:pPr>
            <w:r w:rsidRPr="008879F1">
              <w:rPr>
                <w:b/>
                <w:bCs/>
                <w:i/>
                <w:iCs/>
              </w:rPr>
              <w:t xml:space="preserve">Жалпы даму жаттығулары:   </w:t>
            </w:r>
          </w:p>
          <w:p w14:paraId="5DC3C1F7" w14:textId="77777777" w:rsidR="009554C7" w:rsidRPr="008879F1" w:rsidRDefault="009554C7" w:rsidP="00BB324F">
            <w:pPr>
              <w:rPr>
                <w:b/>
                <w:i/>
              </w:rPr>
            </w:pPr>
            <w:r w:rsidRPr="008879F1">
              <w:rPr>
                <w:b/>
                <w:i/>
              </w:rPr>
              <w:t>(Шарлармен)</w:t>
            </w:r>
          </w:p>
          <w:p w14:paraId="39F4F88C" w14:textId="77777777" w:rsidR="009554C7" w:rsidRPr="008879F1" w:rsidRDefault="009554C7" w:rsidP="00BB324F">
            <w:pPr>
              <w:rPr>
                <w:i/>
              </w:rPr>
            </w:pPr>
            <w:r w:rsidRPr="008879F1">
              <w:rPr>
                <w:i/>
              </w:rPr>
              <w:t>1.Қол мен иық бұлшықеттеріне арналған жаттығулар.</w:t>
            </w:r>
          </w:p>
          <w:p w14:paraId="05EFE835" w14:textId="77777777" w:rsidR="009554C7" w:rsidRPr="008879F1" w:rsidRDefault="009554C7" w:rsidP="00BB324F">
            <w:pPr>
              <w:rPr>
                <w:i/>
              </w:rPr>
            </w:pPr>
            <w:r w:rsidRPr="008879F1">
              <w:rPr>
                <w:i/>
              </w:rPr>
              <w:t>Б.қ.: тік тұру, шарды қос қолмен ұстау.</w:t>
            </w:r>
          </w:p>
          <w:p w14:paraId="5FABE875" w14:textId="77777777" w:rsidR="009554C7" w:rsidRPr="008879F1" w:rsidRDefault="009554C7" w:rsidP="00BB324F">
            <w:pPr>
              <w:rPr>
                <w:i/>
              </w:rPr>
            </w:pPr>
            <w:r w:rsidRPr="008879F1">
              <w:rPr>
                <w:i/>
              </w:rPr>
              <w:t>1. Қолдағы шарды алға созу.</w:t>
            </w:r>
          </w:p>
          <w:p w14:paraId="6101BAFA" w14:textId="77777777" w:rsidR="009554C7" w:rsidRPr="008879F1" w:rsidRDefault="009554C7" w:rsidP="00BB324F">
            <w:pPr>
              <w:rPr>
                <w:i/>
              </w:rPr>
            </w:pPr>
            <w:r w:rsidRPr="008879F1">
              <w:rPr>
                <w:i/>
              </w:rPr>
              <w:t>2. Шарды оң иыққа тигізу.</w:t>
            </w:r>
          </w:p>
          <w:p w14:paraId="1A6EE6EF" w14:textId="77777777" w:rsidR="009554C7" w:rsidRPr="008879F1" w:rsidRDefault="009554C7" w:rsidP="00BB324F">
            <w:pPr>
              <w:rPr>
                <w:i/>
              </w:rPr>
            </w:pPr>
            <w:r w:rsidRPr="008879F1">
              <w:rPr>
                <w:i/>
              </w:rPr>
              <w:t>3. Қолдағы шарды алға созу.</w:t>
            </w:r>
          </w:p>
          <w:p w14:paraId="2B9E17B2" w14:textId="77777777" w:rsidR="009554C7" w:rsidRPr="008879F1" w:rsidRDefault="009554C7" w:rsidP="00BB324F">
            <w:pPr>
              <w:rPr>
                <w:i/>
              </w:rPr>
            </w:pPr>
            <w:r w:rsidRPr="008879F1">
              <w:rPr>
                <w:i/>
              </w:rPr>
              <w:t>4. Шарды сол иыққа тигізу.</w:t>
            </w:r>
          </w:p>
          <w:p w14:paraId="6AFFDC55" w14:textId="77777777" w:rsidR="009554C7" w:rsidRPr="008879F1" w:rsidRDefault="009554C7" w:rsidP="00BB324F">
            <w:pPr>
              <w:rPr>
                <w:i/>
              </w:rPr>
            </w:pPr>
            <w:r w:rsidRPr="008879F1">
              <w:rPr>
                <w:i/>
              </w:rPr>
              <w:t>5. Б. қ. келу.</w:t>
            </w:r>
          </w:p>
          <w:p w14:paraId="74B48C75" w14:textId="77777777" w:rsidR="009554C7" w:rsidRPr="008879F1" w:rsidRDefault="009554C7" w:rsidP="00BB324F">
            <w:pPr>
              <w:rPr>
                <w:i/>
              </w:rPr>
            </w:pPr>
            <w:r w:rsidRPr="008879F1">
              <w:rPr>
                <w:i/>
              </w:rPr>
              <w:t>2. Дене бұлшықеттеріне арналған жаттығулар:</w:t>
            </w:r>
          </w:p>
          <w:p w14:paraId="4D7D4DC7" w14:textId="77777777" w:rsidR="009554C7" w:rsidRPr="008879F1" w:rsidRDefault="009554C7" w:rsidP="00BB324F">
            <w:pPr>
              <w:rPr>
                <w:i/>
              </w:rPr>
            </w:pPr>
            <w:r w:rsidRPr="008879F1">
              <w:rPr>
                <w:i/>
              </w:rPr>
              <w:t>Б.қ.: аяқтар арасы сәл ашық, қол төменде.</w:t>
            </w:r>
          </w:p>
          <w:p w14:paraId="5B1DAD13" w14:textId="77777777" w:rsidR="009554C7" w:rsidRPr="008879F1" w:rsidRDefault="009554C7" w:rsidP="00BB324F">
            <w:pPr>
              <w:rPr>
                <w:i/>
              </w:rPr>
            </w:pPr>
            <w:r w:rsidRPr="008879F1">
              <w:rPr>
                <w:i/>
              </w:rPr>
              <w:t>1.Қос қолды жоғары көтеру.</w:t>
            </w:r>
          </w:p>
          <w:p w14:paraId="1C858D51" w14:textId="77777777" w:rsidR="009554C7" w:rsidRPr="008879F1" w:rsidRDefault="009554C7" w:rsidP="00BB324F">
            <w:pPr>
              <w:rPr>
                <w:i/>
              </w:rPr>
            </w:pPr>
            <w:r w:rsidRPr="008879F1">
              <w:rPr>
                <w:i/>
              </w:rPr>
              <w:t>2. Алға иіліп созылу.</w:t>
            </w:r>
          </w:p>
          <w:p w14:paraId="4A8B26FB" w14:textId="77777777" w:rsidR="009554C7" w:rsidRPr="008879F1" w:rsidRDefault="009554C7" w:rsidP="00BB324F">
            <w:pPr>
              <w:rPr>
                <w:i/>
              </w:rPr>
            </w:pPr>
            <w:r w:rsidRPr="008879F1">
              <w:rPr>
                <w:i/>
              </w:rPr>
              <w:t>3.Қос қолды кеуде тұсына әкелу.</w:t>
            </w:r>
          </w:p>
          <w:p w14:paraId="57633AC2" w14:textId="77777777" w:rsidR="009554C7" w:rsidRPr="008879F1" w:rsidRDefault="009554C7" w:rsidP="00BB324F">
            <w:pPr>
              <w:rPr>
                <w:i/>
              </w:rPr>
            </w:pPr>
            <w:r w:rsidRPr="008879F1">
              <w:rPr>
                <w:i/>
              </w:rPr>
              <w:t>4. Б. қ. келу.</w:t>
            </w:r>
          </w:p>
          <w:p w14:paraId="14D1FA92" w14:textId="77777777" w:rsidR="009554C7" w:rsidRPr="008879F1" w:rsidRDefault="009554C7" w:rsidP="00BB324F">
            <w:pPr>
              <w:rPr>
                <w:i/>
              </w:rPr>
            </w:pPr>
            <w:r w:rsidRPr="008879F1">
              <w:rPr>
                <w:i/>
              </w:rPr>
              <w:t>Б. қ.: отыру, аяқты алға созу.</w:t>
            </w:r>
          </w:p>
          <w:p w14:paraId="56868190" w14:textId="77777777" w:rsidR="009554C7" w:rsidRPr="008879F1" w:rsidRDefault="009554C7" w:rsidP="00BB324F">
            <w:pPr>
              <w:rPr>
                <w:i/>
              </w:rPr>
            </w:pPr>
            <w:r w:rsidRPr="008879F1">
              <w:rPr>
                <w:i/>
              </w:rPr>
              <w:t xml:space="preserve">1.Шарды қос қолмен жоғары </w:t>
            </w:r>
            <w:r w:rsidRPr="008879F1">
              <w:rPr>
                <w:i/>
              </w:rPr>
              <w:lastRenderedPageBreak/>
              <w:t>көтеру.</w:t>
            </w:r>
          </w:p>
          <w:p w14:paraId="012558F1" w14:textId="77777777" w:rsidR="009554C7" w:rsidRPr="008879F1" w:rsidRDefault="009554C7" w:rsidP="00BB324F">
            <w:pPr>
              <w:rPr>
                <w:i/>
              </w:rPr>
            </w:pPr>
            <w:r w:rsidRPr="008879F1">
              <w:rPr>
                <w:i/>
              </w:rPr>
              <w:t>2.Тізеге тигізу.</w:t>
            </w:r>
          </w:p>
          <w:p w14:paraId="10D1D10C" w14:textId="77777777" w:rsidR="009554C7" w:rsidRPr="008879F1" w:rsidRDefault="009554C7" w:rsidP="00BB324F">
            <w:pPr>
              <w:rPr>
                <w:i/>
              </w:rPr>
            </w:pPr>
            <w:r w:rsidRPr="008879F1">
              <w:rPr>
                <w:i/>
              </w:rPr>
              <w:t>3.Б. қ. келу.</w:t>
            </w:r>
          </w:p>
          <w:p w14:paraId="5C4D7560" w14:textId="77777777" w:rsidR="009554C7" w:rsidRPr="008879F1" w:rsidRDefault="009554C7" w:rsidP="00BB324F">
            <w:pPr>
              <w:rPr>
                <w:i/>
              </w:rPr>
            </w:pPr>
            <w:r w:rsidRPr="008879F1">
              <w:rPr>
                <w:i/>
              </w:rPr>
              <w:t>Шарды қолдарына ұстап тұрады.</w:t>
            </w:r>
          </w:p>
          <w:p w14:paraId="229CDC2D" w14:textId="77777777" w:rsidR="009554C7" w:rsidRPr="008879F1" w:rsidRDefault="009554C7" w:rsidP="00BB324F">
            <w:pPr>
              <w:rPr>
                <w:i/>
              </w:rPr>
            </w:pPr>
            <w:r w:rsidRPr="008879F1">
              <w:rPr>
                <w:i/>
              </w:rPr>
              <w:t>Шарды алға созып, оң және сол иықтарға тигізеді.</w:t>
            </w:r>
          </w:p>
          <w:p w14:paraId="76B7628A" w14:textId="77777777" w:rsidR="009554C7" w:rsidRPr="008879F1" w:rsidRDefault="009554C7" w:rsidP="00BB324F">
            <w:pPr>
              <w:rPr>
                <w:i/>
              </w:rPr>
            </w:pPr>
            <w:r w:rsidRPr="008879F1">
              <w:rPr>
                <w:i/>
              </w:rPr>
              <w:t>Қолдарын жоғары көтеріп, алға созу.</w:t>
            </w:r>
          </w:p>
          <w:p w14:paraId="744C512C" w14:textId="77777777" w:rsidR="009554C7" w:rsidRPr="008879F1" w:rsidRDefault="009554C7" w:rsidP="00BB324F">
            <w:pPr>
              <w:rPr>
                <w:i/>
              </w:rPr>
            </w:pPr>
            <w:r w:rsidRPr="008879F1">
              <w:rPr>
                <w:i/>
              </w:rPr>
              <w:t>Шарды жоғары көтеріп, тізеге тигізу. 3-4 рет.</w:t>
            </w:r>
          </w:p>
          <w:p w14:paraId="2ED30DBB" w14:textId="77777777" w:rsidR="009554C7" w:rsidRPr="008879F1" w:rsidRDefault="009554C7" w:rsidP="00BB324F">
            <w:pPr>
              <w:rPr>
                <w:i/>
              </w:rPr>
            </w:pPr>
            <w:r w:rsidRPr="008879F1">
              <w:rPr>
                <w:i/>
              </w:rPr>
              <w:t>3. Аяқ бұлшық еттеріне арналған жаттығулар:</w:t>
            </w:r>
          </w:p>
          <w:p w14:paraId="71C28570" w14:textId="77777777" w:rsidR="009554C7" w:rsidRPr="008879F1" w:rsidRDefault="009554C7" w:rsidP="00BB324F">
            <w:pPr>
              <w:rPr>
                <w:i/>
              </w:rPr>
            </w:pPr>
            <w:r w:rsidRPr="008879F1">
              <w:rPr>
                <w:i/>
              </w:rPr>
              <w:t>1. Шарды кеуде тұсында ұстау. 2. Алға секіру.</w:t>
            </w:r>
          </w:p>
          <w:p w14:paraId="4E8616F8" w14:textId="77777777" w:rsidR="009554C7" w:rsidRPr="008879F1" w:rsidRDefault="009554C7" w:rsidP="00BB324F">
            <w:pPr>
              <w:rPr>
                <w:i/>
              </w:rPr>
            </w:pPr>
            <w:r w:rsidRPr="008879F1">
              <w:rPr>
                <w:i/>
              </w:rPr>
              <w:t>3. Артқа секіру.</w:t>
            </w:r>
          </w:p>
          <w:p w14:paraId="092BF68C" w14:textId="77777777" w:rsidR="009554C7" w:rsidRPr="008879F1" w:rsidRDefault="009554C7" w:rsidP="00BB324F">
            <w:pPr>
              <w:rPr>
                <w:i/>
              </w:rPr>
            </w:pPr>
            <w:r w:rsidRPr="008879F1">
              <w:rPr>
                <w:i/>
              </w:rPr>
              <w:t>4. Б. қ. Келу</w:t>
            </w:r>
          </w:p>
          <w:p w14:paraId="769E1327" w14:textId="77777777" w:rsidR="009554C7" w:rsidRPr="008879F1" w:rsidRDefault="009554C7" w:rsidP="00BB324F">
            <w:pPr>
              <w:rPr>
                <w:bCs/>
                <w:i/>
                <w:color w:val="FF0000"/>
                <w:lang w:eastAsia="ru-RU"/>
              </w:rPr>
            </w:pPr>
            <w:r w:rsidRPr="008879F1">
              <w:rPr>
                <w:bCs/>
                <w:i/>
                <w:color w:val="FF0000"/>
                <w:lang w:eastAsia="ru-RU"/>
              </w:rPr>
              <w:t>4 к моделі, бала үні</w:t>
            </w:r>
          </w:p>
          <w:p w14:paraId="2951A526" w14:textId="77777777" w:rsidR="009554C7" w:rsidRPr="008879F1" w:rsidRDefault="009554C7" w:rsidP="00BB324F">
            <w:pPr>
              <w:rPr>
                <w:bCs/>
                <w:i/>
                <w:color w:val="FF0000"/>
                <w:lang w:eastAsia="ru-RU"/>
              </w:rPr>
            </w:pPr>
            <w:r w:rsidRPr="008879F1">
              <w:rPr>
                <w:bCs/>
                <w:i/>
                <w:color w:val="FF0000"/>
                <w:lang w:eastAsia="ru-RU"/>
              </w:rPr>
              <w:t>Өнім арқылы саралау Жетелеуші сұрақтар арқылы бақылау</w:t>
            </w:r>
          </w:p>
          <w:p w14:paraId="3C395E86" w14:textId="77777777" w:rsidR="009554C7" w:rsidRPr="008879F1" w:rsidRDefault="009554C7" w:rsidP="00BB324F">
            <w:pPr>
              <w:rPr>
                <w:b/>
                <w:bCs/>
                <w:i/>
              </w:rPr>
            </w:pPr>
            <w:r w:rsidRPr="008879F1">
              <w:rPr>
                <w:b/>
                <w:bCs/>
                <w:i/>
                <w:iCs/>
              </w:rPr>
              <w:t>Негізгі қимыл қозғалыс жаттығуы</w:t>
            </w:r>
            <w:r w:rsidRPr="008879F1">
              <w:rPr>
                <w:b/>
                <w:bCs/>
                <w:i/>
              </w:rPr>
              <w:t xml:space="preserve"> </w:t>
            </w:r>
          </w:p>
          <w:p w14:paraId="7FEC0B99" w14:textId="77777777" w:rsidR="009554C7" w:rsidRPr="008879F1" w:rsidRDefault="009554C7" w:rsidP="00BB324F">
            <w:pPr>
              <w:rPr>
                <w:i/>
              </w:rPr>
            </w:pPr>
            <w:r w:rsidRPr="008879F1">
              <w:rPr>
                <w:i/>
              </w:rPr>
              <w:t>1.</w:t>
            </w:r>
            <w:r w:rsidRPr="008879F1">
              <w:rPr>
                <w:i/>
                <w:color w:val="000000"/>
                <w:lang w:eastAsia="ru-RU"/>
              </w:rPr>
              <w:t xml:space="preserve"> </w:t>
            </w:r>
            <w:r w:rsidRPr="008879F1">
              <w:rPr>
                <w:i/>
              </w:rPr>
              <w:t>1. Кедергілерден (текшелерден) аттап өту.</w:t>
            </w:r>
          </w:p>
          <w:p w14:paraId="1D85F361" w14:textId="77777777" w:rsidR="009554C7" w:rsidRPr="008879F1" w:rsidRDefault="009554C7" w:rsidP="00BB324F">
            <w:pPr>
              <w:rPr>
                <w:i/>
              </w:rPr>
            </w:pPr>
            <w:r w:rsidRPr="008879F1">
              <w:rPr>
                <w:i/>
              </w:rPr>
              <w:t>(Арасы алшақ қойылған 3-4 текшелерден аттап өту).</w:t>
            </w:r>
          </w:p>
          <w:p w14:paraId="36D6A163" w14:textId="77777777" w:rsidR="009554C7" w:rsidRPr="008879F1" w:rsidRDefault="009554C7" w:rsidP="00BB324F">
            <w:pPr>
              <w:rPr>
                <w:i/>
              </w:rPr>
            </w:pPr>
            <w:r w:rsidRPr="008879F1">
              <w:rPr>
                <w:i/>
              </w:rPr>
              <w:t>2. Биіктіктен қос аяқпен секіру. (5-10 см)</w:t>
            </w:r>
          </w:p>
          <w:p w14:paraId="62FA21F0" w14:textId="77777777" w:rsidR="009554C7" w:rsidRPr="008879F1" w:rsidRDefault="009554C7" w:rsidP="00BB324F">
            <w:pPr>
              <w:rPr>
                <w:i/>
              </w:rPr>
            </w:pPr>
            <w:r w:rsidRPr="008879F1">
              <w:rPr>
                <w:i/>
              </w:rPr>
              <w:t>(Ағаш кірпіштен, тақтайшадан секіру)</w:t>
            </w:r>
          </w:p>
          <w:p w14:paraId="30F4DF43" w14:textId="77777777" w:rsidR="009554C7" w:rsidRPr="008879F1" w:rsidRDefault="009554C7" w:rsidP="00BB324F">
            <w:pPr>
              <w:rPr>
                <w:i/>
                <w:color w:val="FF0000"/>
                <w:lang w:eastAsia="ru-RU"/>
              </w:rPr>
            </w:pPr>
            <w:r w:rsidRPr="008879F1">
              <w:rPr>
                <w:i/>
                <w:color w:val="FF0000"/>
                <w:lang w:eastAsia="ru-RU"/>
              </w:rPr>
              <w:t>Командамен жұмыс, блум таксономиясы, тікелей  бақылау.</w:t>
            </w:r>
          </w:p>
          <w:p w14:paraId="3D25D678" w14:textId="77777777" w:rsidR="009554C7" w:rsidRPr="008879F1" w:rsidRDefault="009554C7" w:rsidP="00BB324F">
            <w:pPr>
              <w:rPr>
                <w:b/>
                <w:i/>
              </w:rPr>
            </w:pPr>
            <w:r w:rsidRPr="008879F1">
              <w:rPr>
                <w:b/>
                <w:i/>
              </w:rPr>
              <w:t xml:space="preserve">Қимылды ойын: </w:t>
            </w:r>
          </w:p>
          <w:p w14:paraId="6FA19E38" w14:textId="77777777" w:rsidR="009554C7" w:rsidRPr="008879F1" w:rsidRDefault="009554C7" w:rsidP="00BB324F">
            <w:pPr>
              <w:rPr>
                <w:b/>
                <w:i/>
              </w:rPr>
            </w:pPr>
            <w:r w:rsidRPr="008879F1">
              <w:rPr>
                <w:b/>
                <w:i/>
              </w:rPr>
              <w:t>Күн мен түн</w:t>
            </w:r>
          </w:p>
          <w:p w14:paraId="263FC860" w14:textId="77777777" w:rsidR="009554C7" w:rsidRPr="008879F1" w:rsidRDefault="009554C7" w:rsidP="00BB324F">
            <w:pPr>
              <w:rPr>
                <w:i/>
              </w:rPr>
            </w:pPr>
            <w:r w:rsidRPr="008879F1">
              <w:rPr>
                <w:i/>
              </w:rPr>
              <w:t>Ойын шартымен таныстыру.</w:t>
            </w:r>
          </w:p>
          <w:p w14:paraId="77F6D26E" w14:textId="77777777" w:rsidR="009554C7" w:rsidRPr="008879F1" w:rsidRDefault="009554C7" w:rsidP="00BB324F">
            <w:pPr>
              <w:rPr>
                <w:i/>
                <w:color w:val="FF0000"/>
              </w:rPr>
            </w:pPr>
            <w:r w:rsidRPr="008879F1">
              <w:rPr>
                <w:i/>
                <w:color w:val="FF0000"/>
              </w:rPr>
              <w:t>4К моделі, бала үні.</w:t>
            </w:r>
          </w:p>
          <w:p w14:paraId="52F3B1B5" w14:textId="77777777" w:rsidR="009554C7" w:rsidRPr="008879F1" w:rsidRDefault="009554C7" w:rsidP="00BB324F">
            <w:pPr>
              <w:rPr>
                <w:b/>
                <w:i/>
              </w:rPr>
            </w:pPr>
            <w:r w:rsidRPr="008879F1">
              <w:rPr>
                <w:b/>
                <w:i/>
              </w:rPr>
              <w:t xml:space="preserve">Қорытынды: </w:t>
            </w:r>
          </w:p>
          <w:p w14:paraId="69F54E62" w14:textId="77777777" w:rsidR="009554C7" w:rsidRPr="008879F1" w:rsidRDefault="009554C7" w:rsidP="00BB324F">
            <w:pPr>
              <w:rPr>
                <w:i/>
              </w:rPr>
            </w:pPr>
            <w:r w:rsidRPr="008879F1">
              <w:rPr>
                <w:i/>
              </w:rPr>
              <w:t>Балаларды мадақтау.</w:t>
            </w:r>
          </w:p>
          <w:p w14:paraId="02CCF972" w14:textId="77777777" w:rsidR="009554C7" w:rsidRDefault="009554C7" w:rsidP="00BB324F">
            <w:pPr>
              <w:rPr>
                <w:b/>
                <w:i/>
                <w:lang w:eastAsia="ru-RU"/>
              </w:rPr>
            </w:pPr>
          </w:p>
          <w:p w14:paraId="0C8A36DA" w14:textId="77777777" w:rsidR="009554C7" w:rsidRPr="008879F1" w:rsidRDefault="009554C7" w:rsidP="00BB324F">
            <w:pPr>
              <w:rPr>
                <w:b/>
                <w:i/>
                <w:lang w:eastAsia="ru-RU"/>
              </w:rPr>
            </w:pPr>
            <w:r>
              <w:rPr>
                <w:b/>
                <w:i/>
                <w:lang w:eastAsia="ru-RU"/>
              </w:rPr>
              <w:lastRenderedPageBreak/>
              <w:t>2</w:t>
            </w:r>
            <w:r w:rsidRPr="008879F1">
              <w:rPr>
                <w:b/>
                <w:i/>
                <w:lang w:eastAsia="ru-RU"/>
              </w:rPr>
              <w:t>.Сөйлеуді дамыту</w:t>
            </w:r>
          </w:p>
          <w:p w14:paraId="2D66F1A9" w14:textId="77777777" w:rsidR="009554C7" w:rsidRPr="008879F1" w:rsidRDefault="009554C7" w:rsidP="00BB324F">
            <w:pPr>
              <w:rPr>
                <w:b/>
                <w:i/>
              </w:rPr>
            </w:pPr>
            <w:r w:rsidRPr="008879F1">
              <w:rPr>
                <w:b/>
                <w:i/>
              </w:rPr>
              <w:t xml:space="preserve">Тақырыбы: </w:t>
            </w:r>
            <w:r w:rsidRPr="008879F1">
              <w:rPr>
                <w:i/>
              </w:rPr>
              <w:t>«Өзіңе  және  өзгелерге  көмектес»</w:t>
            </w:r>
          </w:p>
          <w:p w14:paraId="6151AE29" w14:textId="77777777" w:rsidR="009554C7" w:rsidRPr="008879F1" w:rsidRDefault="009554C7" w:rsidP="00BB324F">
            <w:pPr>
              <w:rPr>
                <w:b/>
                <w:i/>
              </w:rPr>
            </w:pPr>
            <w:r w:rsidRPr="008879F1">
              <w:rPr>
                <w:b/>
                <w:i/>
              </w:rPr>
              <w:t>Мақсаты:</w:t>
            </w:r>
            <w:r w:rsidRPr="008879F1">
              <w:rPr>
                <w:i/>
              </w:rPr>
              <w:t xml:space="preserve"> Балалар басқаларға  көмектесу  игі   іс   екенін   түсінеді.  Мейрімділік тақырыбынды ойды дұрыс   жеткізе  алады.</w:t>
            </w:r>
          </w:p>
          <w:p w14:paraId="15933A52" w14:textId="77777777" w:rsidR="009554C7" w:rsidRPr="008879F1" w:rsidRDefault="009554C7" w:rsidP="00BB324F">
            <w:pPr>
              <w:rPr>
                <w:i/>
                <w:color w:val="FF0000"/>
                <w:lang w:eastAsia="ru-RU"/>
              </w:rPr>
            </w:pPr>
            <w:r w:rsidRPr="008879F1">
              <w:rPr>
                <w:b/>
                <w:i/>
                <w:color w:val="FF0000"/>
                <w:lang w:eastAsia="ru-RU"/>
              </w:rPr>
              <w:t xml:space="preserve">Ресурстар: </w:t>
            </w:r>
            <w:r w:rsidRPr="008879F1">
              <w:rPr>
                <w:i/>
                <w:color w:val="FF0000"/>
                <w:lang w:eastAsia="ru-RU"/>
              </w:rPr>
              <w:t>АҚТ технологиясы, көрнекіліктер</w:t>
            </w:r>
          </w:p>
          <w:p w14:paraId="4C31084C" w14:textId="77777777" w:rsidR="009554C7" w:rsidRPr="008879F1" w:rsidRDefault="009554C7" w:rsidP="00BB324F">
            <w:pPr>
              <w:rPr>
                <w:i/>
                <w:color w:val="FF0000"/>
              </w:rPr>
            </w:pPr>
            <w:r w:rsidRPr="008879F1">
              <w:rPr>
                <w:b/>
                <w:i/>
                <w:color w:val="FF0000"/>
              </w:rPr>
              <w:t xml:space="preserve">Әдіс-тәсілі: </w:t>
            </w:r>
            <w:r w:rsidRPr="008879F1">
              <w:rPr>
                <w:i/>
                <w:color w:val="FF0000"/>
              </w:rPr>
              <w:t>4К</w:t>
            </w:r>
            <w:r w:rsidRPr="008879F1">
              <w:rPr>
                <w:b/>
                <w:i/>
                <w:color w:val="FF0000"/>
              </w:rPr>
              <w:t xml:space="preserve"> </w:t>
            </w:r>
            <w:r w:rsidRPr="008879F1">
              <w:rPr>
                <w:i/>
                <w:color w:val="FF0000"/>
              </w:rPr>
              <w:t>,бала үні, жанама бақылау, командада жұмыс.</w:t>
            </w:r>
          </w:p>
          <w:p w14:paraId="10182168" w14:textId="77777777" w:rsidR="009554C7" w:rsidRPr="008879F1" w:rsidRDefault="009554C7" w:rsidP="00BB324F">
            <w:pPr>
              <w:rPr>
                <w:b/>
                <w:i/>
                <w:iCs/>
                <w:lang w:eastAsia="ru-RU"/>
              </w:rPr>
            </w:pPr>
            <w:r w:rsidRPr="008879F1">
              <w:rPr>
                <w:b/>
                <w:i/>
                <w:iCs/>
                <w:lang w:eastAsia="ru-RU"/>
              </w:rPr>
              <w:t>ҰОҚ жүргізілу барысы</w:t>
            </w:r>
          </w:p>
          <w:p w14:paraId="08C64570" w14:textId="77777777" w:rsidR="009554C7" w:rsidRPr="008879F1" w:rsidRDefault="009554C7" w:rsidP="00BB324F">
            <w:pPr>
              <w:rPr>
                <w:b/>
                <w:i/>
                <w:iCs/>
                <w:lang w:eastAsia="ru-RU"/>
              </w:rPr>
            </w:pPr>
            <w:r w:rsidRPr="008879F1">
              <w:rPr>
                <w:b/>
                <w:i/>
                <w:iCs/>
                <w:lang w:eastAsia="ru-RU"/>
              </w:rPr>
              <w:t>Шаттық шеңбері.</w:t>
            </w:r>
          </w:p>
          <w:p w14:paraId="39628512" w14:textId="77777777" w:rsidR="009554C7" w:rsidRPr="008879F1" w:rsidRDefault="009554C7" w:rsidP="00BB324F">
            <w:pPr>
              <w:rPr>
                <w:i/>
                <w:lang w:eastAsia="ru-RU"/>
              </w:rPr>
            </w:pPr>
            <w:r w:rsidRPr="008879F1">
              <w:rPr>
                <w:i/>
                <w:lang w:eastAsia="ru-RU"/>
              </w:rPr>
              <w:t>Дос болайық, бәріміз,</w:t>
            </w:r>
          </w:p>
          <w:p w14:paraId="1397E3E6" w14:textId="77777777" w:rsidR="009554C7" w:rsidRPr="008879F1" w:rsidRDefault="009554C7" w:rsidP="00BB324F">
            <w:pPr>
              <w:rPr>
                <w:i/>
                <w:lang w:eastAsia="ru-RU"/>
              </w:rPr>
            </w:pPr>
            <w:r w:rsidRPr="008879F1">
              <w:rPr>
                <w:i/>
                <w:lang w:eastAsia="ru-RU"/>
              </w:rPr>
              <w:t>Жарасып тұр әніміз,</w:t>
            </w:r>
          </w:p>
          <w:p w14:paraId="450EB8A9" w14:textId="77777777" w:rsidR="009554C7" w:rsidRPr="008879F1" w:rsidRDefault="009554C7" w:rsidP="00BB324F">
            <w:pPr>
              <w:rPr>
                <w:i/>
                <w:lang w:eastAsia="ru-RU"/>
              </w:rPr>
            </w:pPr>
            <w:r w:rsidRPr="008879F1">
              <w:rPr>
                <w:i/>
                <w:lang w:eastAsia="ru-RU"/>
              </w:rPr>
              <w:t>Тыныштықты сақтаймыз,</w:t>
            </w:r>
          </w:p>
          <w:p w14:paraId="60CEF785" w14:textId="77777777" w:rsidR="009554C7" w:rsidRPr="008879F1" w:rsidRDefault="009554C7" w:rsidP="00BB324F">
            <w:pPr>
              <w:rPr>
                <w:i/>
                <w:lang w:eastAsia="ru-RU"/>
              </w:rPr>
            </w:pPr>
            <w:r w:rsidRPr="008879F1">
              <w:rPr>
                <w:i/>
                <w:lang w:eastAsia="ru-RU"/>
              </w:rPr>
              <w:t>Атсын күліп таңымыз.</w:t>
            </w:r>
          </w:p>
          <w:p w14:paraId="7EFA9822" w14:textId="77777777" w:rsidR="009554C7" w:rsidRPr="008879F1" w:rsidRDefault="009554C7" w:rsidP="00BB324F">
            <w:pPr>
              <w:rPr>
                <w:i/>
                <w:color w:val="FF0000"/>
                <w:lang w:eastAsia="ru-RU"/>
              </w:rPr>
            </w:pPr>
            <w:r w:rsidRPr="008879F1">
              <w:rPr>
                <w:i/>
                <w:lang w:eastAsia="ru-RU"/>
              </w:rPr>
              <w:t xml:space="preserve">(Х.Талғаров)  </w:t>
            </w:r>
          </w:p>
          <w:p w14:paraId="6EAB42FD" w14:textId="77777777" w:rsidR="009554C7" w:rsidRPr="008879F1" w:rsidRDefault="009554C7" w:rsidP="00BB324F">
            <w:pPr>
              <w:rPr>
                <w:i/>
                <w:lang w:eastAsia="ru-RU"/>
              </w:rPr>
            </w:pPr>
            <w:r w:rsidRPr="008879F1">
              <w:rPr>
                <w:i/>
                <w:lang w:eastAsia="ru-RU"/>
              </w:rPr>
              <w:t>Балалар қазір жылдың қай мезгілі?</w:t>
            </w:r>
          </w:p>
          <w:p w14:paraId="3B35E0D1" w14:textId="77777777" w:rsidR="009554C7" w:rsidRPr="008879F1" w:rsidRDefault="009554C7" w:rsidP="00BB324F">
            <w:pPr>
              <w:rPr>
                <w:b/>
                <w:i/>
                <w:lang w:eastAsia="ru-RU"/>
              </w:rPr>
            </w:pPr>
            <w:r w:rsidRPr="008879F1">
              <w:rPr>
                <w:i/>
                <w:lang w:eastAsia="ru-RU"/>
              </w:rPr>
              <w:t>Күз мезгілінде неше ай бар</w:t>
            </w:r>
            <w:r w:rsidRPr="008879F1">
              <w:rPr>
                <w:b/>
                <w:i/>
                <w:lang w:eastAsia="ru-RU"/>
              </w:rPr>
              <w:t>?</w:t>
            </w:r>
          </w:p>
          <w:p w14:paraId="1CFE83FA" w14:textId="77777777" w:rsidR="009554C7" w:rsidRPr="008879F1" w:rsidRDefault="009554C7" w:rsidP="00BB324F">
            <w:pPr>
              <w:rPr>
                <w:i/>
                <w:color w:val="FF0000"/>
                <w:lang w:eastAsia="ru-RU"/>
              </w:rPr>
            </w:pPr>
            <w:r w:rsidRPr="008879F1">
              <w:rPr>
                <w:i/>
                <w:color w:val="FF0000"/>
                <w:lang w:eastAsia="ru-RU"/>
              </w:rPr>
              <w:t xml:space="preserve">Бала үні   </w:t>
            </w:r>
            <w:r w:rsidRPr="008879F1">
              <w:rPr>
                <w:i/>
                <w:lang w:eastAsia="ru-RU"/>
              </w:rPr>
              <w:t>Мадақтау.</w:t>
            </w:r>
          </w:p>
          <w:p w14:paraId="6B19BD53" w14:textId="77777777" w:rsidR="009554C7" w:rsidRPr="008879F1" w:rsidRDefault="009554C7" w:rsidP="00BB324F">
            <w:pPr>
              <w:rPr>
                <w:i/>
                <w:lang w:eastAsia="ru-RU"/>
              </w:rPr>
            </w:pPr>
            <w:r w:rsidRPr="008879F1">
              <w:rPr>
                <w:b/>
                <w:i/>
                <w:lang w:eastAsia="ru-RU"/>
              </w:rPr>
              <w:t xml:space="preserve">          Әңгімелесу. </w:t>
            </w:r>
            <w:r w:rsidRPr="008879F1">
              <w:rPr>
                <w:b/>
                <w:i/>
                <w:lang w:eastAsia="ru-RU"/>
              </w:rPr>
              <w:br/>
            </w:r>
            <w:r w:rsidRPr="008879F1">
              <w:rPr>
                <w:i/>
                <w:lang w:eastAsia="ru-RU"/>
              </w:rPr>
              <w:t>«Көмектесу», «көмек»  </w:t>
            </w:r>
          </w:p>
          <w:p w14:paraId="5580F922" w14:textId="77777777" w:rsidR="009554C7" w:rsidRPr="008879F1" w:rsidRDefault="009554C7" w:rsidP="00BB324F">
            <w:pPr>
              <w:rPr>
                <w:i/>
                <w:lang w:eastAsia="ru-RU"/>
              </w:rPr>
            </w:pPr>
            <w:r w:rsidRPr="008879F1">
              <w:rPr>
                <w:i/>
                <w:lang w:eastAsia="ru-RU"/>
              </w:rPr>
              <w:t>дегенде  нені  түсінесіңдер?</w:t>
            </w:r>
            <w:r w:rsidRPr="008879F1">
              <w:rPr>
                <w:i/>
                <w:lang w:eastAsia="ru-RU"/>
              </w:rPr>
              <w:br/>
              <w:t>Сендер  кімге,қандай  жағдайда  көмек  көрсеттіңдер? Біреуге көмек  көрсеткен  кезде  өздеріңді  қалай  сезіндіңдер?</w:t>
            </w:r>
          </w:p>
          <w:p w14:paraId="4FE2816A" w14:textId="77777777" w:rsidR="009554C7" w:rsidRPr="008879F1" w:rsidRDefault="009554C7" w:rsidP="00BB324F">
            <w:pPr>
              <w:rPr>
                <w:bCs/>
                <w:i/>
                <w:lang w:eastAsia="ru-RU"/>
              </w:rPr>
            </w:pPr>
            <w:r w:rsidRPr="008879F1">
              <w:rPr>
                <w:i/>
                <w:color w:val="FF0000"/>
              </w:rPr>
              <w:t>Блум таксономиясы, Үдеріс</w:t>
            </w:r>
            <w:r>
              <w:rPr>
                <w:i/>
                <w:color w:val="FF0000"/>
              </w:rPr>
              <w:t xml:space="preserve"> арқылы сралау,</w:t>
            </w:r>
            <w:r w:rsidRPr="008879F1">
              <w:rPr>
                <w:i/>
                <w:color w:val="FF0000"/>
              </w:rPr>
              <w:t xml:space="preserve"> бала үні.</w:t>
            </w:r>
            <w:r w:rsidRPr="008879F1">
              <w:rPr>
                <w:b/>
                <w:bCs/>
                <w:i/>
                <w:lang w:eastAsia="ru-RU"/>
              </w:rPr>
              <w:t xml:space="preserve"> Сергіті сәті:</w:t>
            </w:r>
          </w:p>
          <w:p w14:paraId="3F8BA735" w14:textId="77777777" w:rsidR="009554C7" w:rsidRPr="008879F1" w:rsidRDefault="009554C7" w:rsidP="00BB324F">
            <w:pPr>
              <w:rPr>
                <w:bCs/>
                <w:i/>
                <w:lang w:eastAsia="ru-RU"/>
              </w:rPr>
            </w:pPr>
            <w:r w:rsidRPr="008879F1">
              <w:rPr>
                <w:bCs/>
                <w:i/>
                <w:lang w:eastAsia="ru-RU"/>
              </w:rPr>
              <w:t>Орнымыздан тұрамыз,</w:t>
            </w:r>
          </w:p>
          <w:p w14:paraId="6B9A8514" w14:textId="77777777" w:rsidR="009554C7" w:rsidRPr="008879F1" w:rsidRDefault="009554C7" w:rsidP="00BB324F">
            <w:pPr>
              <w:rPr>
                <w:bCs/>
                <w:i/>
                <w:lang w:eastAsia="ru-RU"/>
              </w:rPr>
            </w:pPr>
            <w:r w:rsidRPr="008879F1">
              <w:rPr>
                <w:bCs/>
                <w:i/>
                <w:lang w:eastAsia="ru-RU"/>
              </w:rPr>
              <w:t>Қолды белге қоямыз</w:t>
            </w:r>
          </w:p>
          <w:p w14:paraId="21F02E87" w14:textId="77777777" w:rsidR="009554C7" w:rsidRPr="008879F1" w:rsidRDefault="009554C7" w:rsidP="00BB324F">
            <w:pPr>
              <w:rPr>
                <w:bCs/>
                <w:i/>
                <w:lang w:eastAsia="ru-RU"/>
              </w:rPr>
            </w:pPr>
            <w:r w:rsidRPr="008879F1">
              <w:rPr>
                <w:bCs/>
                <w:i/>
                <w:lang w:eastAsia="ru-RU"/>
              </w:rPr>
              <w:t>Бұрыламыз оңға бір,</w:t>
            </w:r>
          </w:p>
          <w:p w14:paraId="1635B801" w14:textId="77777777" w:rsidR="009554C7" w:rsidRPr="008879F1" w:rsidRDefault="009554C7" w:rsidP="00BB324F">
            <w:pPr>
              <w:rPr>
                <w:bCs/>
                <w:i/>
                <w:lang w:eastAsia="ru-RU"/>
              </w:rPr>
            </w:pPr>
            <w:r w:rsidRPr="008879F1">
              <w:rPr>
                <w:bCs/>
                <w:i/>
                <w:lang w:eastAsia="ru-RU"/>
              </w:rPr>
              <w:t>Бұрыламыз соға бір.</w:t>
            </w:r>
          </w:p>
          <w:p w14:paraId="25E0B25E" w14:textId="77777777" w:rsidR="009554C7" w:rsidRPr="008879F1" w:rsidRDefault="009554C7" w:rsidP="00BB324F">
            <w:pPr>
              <w:rPr>
                <w:bCs/>
                <w:i/>
                <w:lang w:eastAsia="ru-RU"/>
              </w:rPr>
            </w:pPr>
            <w:r w:rsidRPr="008879F1">
              <w:rPr>
                <w:bCs/>
                <w:i/>
                <w:lang w:eastAsia="ru-RU"/>
              </w:rPr>
              <w:t>Гүл-гүл жайнап жанамыз.</w:t>
            </w:r>
          </w:p>
          <w:p w14:paraId="382775DF" w14:textId="77777777" w:rsidR="009554C7" w:rsidRPr="008879F1" w:rsidRDefault="009554C7" w:rsidP="00BB324F">
            <w:pPr>
              <w:rPr>
                <w:bCs/>
                <w:i/>
                <w:lang w:eastAsia="ru-RU"/>
              </w:rPr>
            </w:pPr>
            <w:r w:rsidRPr="008879F1">
              <w:rPr>
                <w:bCs/>
                <w:i/>
                <w:lang w:eastAsia="ru-RU"/>
              </w:rPr>
              <w:t>Жаттығулар жасасақ,</w:t>
            </w:r>
          </w:p>
          <w:p w14:paraId="5CE1CEEA" w14:textId="77777777" w:rsidR="009554C7" w:rsidRPr="008879F1" w:rsidRDefault="009554C7" w:rsidP="00BB324F">
            <w:pPr>
              <w:rPr>
                <w:bCs/>
                <w:i/>
                <w:lang w:eastAsia="ru-RU"/>
              </w:rPr>
            </w:pPr>
            <w:r w:rsidRPr="008879F1">
              <w:rPr>
                <w:bCs/>
                <w:i/>
                <w:lang w:eastAsia="ru-RU"/>
              </w:rPr>
              <w:t>Жақсы сергіп қаламыз.</w:t>
            </w:r>
          </w:p>
          <w:p w14:paraId="5DCBDE38" w14:textId="77777777" w:rsidR="009554C7" w:rsidRPr="008879F1" w:rsidRDefault="009554C7" w:rsidP="00BB324F">
            <w:pPr>
              <w:rPr>
                <w:b/>
                <w:bCs/>
                <w:i/>
                <w:lang w:eastAsia="ru-RU"/>
              </w:rPr>
            </w:pPr>
            <w:r w:rsidRPr="008879F1">
              <w:rPr>
                <w:b/>
                <w:bCs/>
                <w:i/>
                <w:lang w:eastAsia="ru-RU"/>
              </w:rPr>
              <w:lastRenderedPageBreak/>
              <w:t xml:space="preserve"> «Көмекшілер» әңгімесін оқу.</w:t>
            </w:r>
          </w:p>
          <w:p w14:paraId="7118E3CE" w14:textId="77777777" w:rsidR="009554C7" w:rsidRPr="008879F1" w:rsidRDefault="009554C7" w:rsidP="00BB324F">
            <w:pPr>
              <w:rPr>
                <w:b/>
                <w:bCs/>
                <w:i/>
                <w:lang w:eastAsia="ru-RU"/>
              </w:rPr>
            </w:pPr>
            <w:r w:rsidRPr="008879F1">
              <w:rPr>
                <w:b/>
                <w:bCs/>
                <w:i/>
                <w:lang w:eastAsia="ru-RU"/>
              </w:rPr>
              <w:t>Ой қозғау.</w:t>
            </w:r>
          </w:p>
          <w:p w14:paraId="62E85164" w14:textId="77777777" w:rsidR="009554C7" w:rsidRPr="008879F1" w:rsidRDefault="009554C7" w:rsidP="00BB324F">
            <w:pPr>
              <w:rPr>
                <w:bCs/>
                <w:i/>
                <w:lang w:eastAsia="ru-RU"/>
              </w:rPr>
            </w:pPr>
            <w:r w:rsidRPr="008879F1">
              <w:rPr>
                <w:bCs/>
                <w:i/>
                <w:lang w:eastAsia="ru-RU"/>
              </w:rPr>
              <w:t>Балалар, ас ішерде дастарқанды кім дайындайды?</w:t>
            </w:r>
          </w:p>
          <w:p w14:paraId="05875767" w14:textId="77777777" w:rsidR="009554C7" w:rsidRPr="008879F1" w:rsidRDefault="009554C7" w:rsidP="00BB324F">
            <w:pPr>
              <w:rPr>
                <w:bCs/>
                <w:i/>
                <w:lang w:eastAsia="ru-RU"/>
              </w:rPr>
            </w:pPr>
            <w:r w:rsidRPr="008879F1">
              <w:rPr>
                <w:bCs/>
                <w:i/>
                <w:lang w:eastAsia="ru-RU"/>
              </w:rPr>
              <w:t>-Сендер қайтіп көмектесесіңдер?</w:t>
            </w:r>
          </w:p>
          <w:p w14:paraId="3430B760" w14:textId="77777777" w:rsidR="009554C7" w:rsidRPr="008879F1" w:rsidRDefault="009554C7" w:rsidP="00BB324F">
            <w:pPr>
              <w:rPr>
                <w:bCs/>
                <w:i/>
                <w:lang w:eastAsia="ru-RU"/>
              </w:rPr>
            </w:pPr>
            <w:r w:rsidRPr="008879F1">
              <w:rPr>
                <w:bCs/>
                <w:i/>
                <w:lang w:eastAsia="ru-RU"/>
              </w:rPr>
              <w:t>-Балалар, мына бала нені үстелге қоюды ұмытып кетті?</w:t>
            </w:r>
          </w:p>
          <w:p w14:paraId="4BF7B71D" w14:textId="77777777" w:rsidR="009554C7" w:rsidRPr="008879F1" w:rsidRDefault="009554C7" w:rsidP="00BB324F">
            <w:pPr>
              <w:rPr>
                <w:bCs/>
                <w:i/>
                <w:lang w:eastAsia="ru-RU"/>
              </w:rPr>
            </w:pPr>
            <w:r w:rsidRPr="008879F1">
              <w:rPr>
                <w:bCs/>
                <w:i/>
                <w:lang w:eastAsia="ru-RU"/>
              </w:rPr>
              <w:t>-Сендер топта кезекшілік міндеттеріңді атқарасыңдар ма?</w:t>
            </w:r>
          </w:p>
          <w:p w14:paraId="7938BA2F" w14:textId="77777777" w:rsidR="009554C7" w:rsidRPr="008879F1" w:rsidRDefault="009554C7" w:rsidP="00BB324F">
            <w:pPr>
              <w:rPr>
                <w:bCs/>
                <w:i/>
                <w:lang w:eastAsia="ru-RU"/>
              </w:rPr>
            </w:pPr>
            <w:r w:rsidRPr="008879F1">
              <w:rPr>
                <w:bCs/>
                <w:i/>
                <w:lang w:eastAsia="ru-RU"/>
              </w:rPr>
              <w:t>-Қалай көмектесесіңдер?</w:t>
            </w:r>
          </w:p>
          <w:p w14:paraId="104B976F" w14:textId="77777777" w:rsidR="009554C7" w:rsidRPr="008879F1" w:rsidRDefault="009554C7" w:rsidP="00BB324F">
            <w:pPr>
              <w:rPr>
                <w:i/>
                <w:color w:val="FF0000"/>
              </w:rPr>
            </w:pPr>
            <w:r w:rsidRPr="008879F1">
              <w:rPr>
                <w:i/>
                <w:color w:val="FF0000"/>
              </w:rPr>
              <w:t>Мазмұн арқылы саралау</w:t>
            </w:r>
          </w:p>
          <w:p w14:paraId="3EFD48A1" w14:textId="77777777" w:rsidR="009554C7" w:rsidRPr="008879F1" w:rsidRDefault="009554C7" w:rsidP="00BB324F">
            <w:pPr>
              <w:rPr>
                <w:i/>
                <w:color w:val="FF0000"/>
              </w:rPr>
            </w:pPr>
            <w:r w:rsidRPr="008879F1">
              <w:rPr>
                <w:i/>
                <w:color w:val="FF0000"/>
              </w:rPr>
              <w:t>Сыни ойлау, бала үні.</w:t>
            </w:r>
          </w:p>
          <w:p w14:paraId="15D81106" w14:textId="77777777" w:rsidR="009554C7" w:rsidRPr="008879F1" w:rsidRDefault="009554C7" w:rsidP="00BB324F">
            <w:pPr>
              <w:rPr>
                <w:b/>
                <w:i/>
                <w:color w:val="FF0000"/>
              </w:rPr>
            </w:pPr>
            <w:r w:rsidRPr="008879F1">
              <w:rPr>
                <w:b/>
                <w:i/>
                <w:color w:val="FF0000"/>
              </w:rPr>
              <w:t>Құрлымдалған ойын: «Жақсы мен жаман»</w:t>
            </w:r>
          </w:p>
          <w:p w14:paraId="1D11C010" w14:textId="77777777" w:rsidR="009554C7" w:rsidRPr="008879F1" w:rsidRDefault="009554C7" w:rsidP="00BB324F">
            <w:pPr>
              <w:rPr>
                <w:i/>
              </w:rPr>
            </w:pPr>
            <w:r w:rsidRPr="008879F1">
              <w:rPr>
                <w:i/>
              </w:rPr>
              <w:t>Шарты: Сурет арқылы жалқау бала ме</w:t>
            </w:r>
            <w:r>
              <w:rPr>
                <w:i/>
              </w:rPr>
              <w:t xml:space="preserve">н еңбекқор баланы ажыратады </w:t>
            </w:r>
            <w:r w:rsidRPr="008879F1">
              <w:rPr>
                <w:i/>
              </w:rPr>
              <w:t>.</w:t>
            </w:r>
          </w:p>
          <w:p w14:paraId="4D01F815" w14:textId="77777777" w:rsidR="009554C7" w:rsidRPr="008879F1" w:rsidRDefault="009554C7" w:rsidP="00BB324F">
            <w:pPr>
              <w:rPr>
                <w:b/>
                <w:bCs/>
                <w:i/>
                <w:lang w:eastAsia="ru-RU"/>
              </w:rPr>
            </w:pPr>
            <w:r w:rsidRPr="008879F1">
              <w:rPr>
                <w:b/>
                <w:bCs/>
                <w:i/>
                <w:lang w:eastAsia="ru-RU"/>
              </w:rPr>
              <w:t>Рефлекция.</w:t>
            </w:r>
          </w:p>
          <w:p w14:paraId="5F972866" w14:textId="77777777" w:rsidR="009554C7" w:rsidRPr="008879F1" w:rsidRDefault="009554C7" w:rsidP="00BB324F">
            <w:pPr>
              <w:rPr>
                <w:bCs/>
                <w:i/>
                <w:lang w:eastAsia="ru-RU"/>
              </w:rPr>
            </w:pPr>
            <w:r w:rsidRPr="008879F1">
              <w:rPr>
                <w:bCs/>
                <w:i/>
                <w:lang w:eastAsia="ru-RU"/>
              </w:rPr>
              <w:t>Сұрақтар ілмегі арқылы қорытындылау.</w:t>
            </w:r>
          </w:p>
          <w:p w14:paraId="44F5CB0A" w14:textId="77777777" w:rsidR="009554C7" w:rsidRPr="008879F1" w:rsidRDefault="009554C7" w:rsidP="00BB324F">
            <w:pPr>
              <w:rPr>
                <w:bCs/>
                <w:i/>
                <w:lang w:eastAsia="ru-RU"/>
              </w:rPr>
            </w:pPr>
          </w:p>
          <w:p w14:paraId="247B0D62" w14:textId="77777777" w:rsidR="009554C7" w:rsidRPr="008879F1" w:rsidRDefault="009554C7" w:rsidP="00BB324F">
            <w:pPr>
              <w:rPr>
                <w:b/>
                <w:i/>
                <w:lang w:eastAsia="ru-RU"/>
              </w:rPr>
            </w:pPr>
          </w:p>
          <w:p w14:paraId="1FBD3EC5" w14:textId="77777777" w:rsidR="009554C7" w:rsidRPr="008879F1" w:rsidRDefault="009554C7" w:rsidP="00BB324F">
            <w:pPr>
              <w:rPr>
                <w:b/>
                <w:i/>
                <w:lang w:eastAsia="ru-RU"/>
              </w:rPr>
            </w:pPr>
            <w:r>
              <w:rPr>
                <w:b/>
                <w:i/>
                <w:lang w:eastAsia="ru-RU"/>
              </w:rPr>
              <w:t>3.</w:t>
            </w:r>
            <w:r w:rsidRPr="008879F1">
              <w:rPr>
                <w:b/>
                <w:i/>
                <w:lang w:eastAsia="ru-RU"/>
              </w:rPr>
              <w:t>Музыка</w:t>
            </w:r>
          </w:p>
          <w:p w14:paraId="3A1DE10F" w14:textId="77777777" w:rsidR="009554C7" w:rsidRPr="008879F1" w:rsidRDefault="009554C7" w:rsidP="00BB324F">
            <w:pPr>
              <w:rPr>
                <w:i/>
                <w:lang w:eastAsia="ru-RU"/>
              </w:rPr>
            </w:pPr>
            <w:r>
              <w:rPr>
                <w:i/>
                <w:lang w:eastAsia="ru-RU"/>
              </w:rPr>
              <w:t>Музыка жетекшісінің</w:t>
            </w:r>
            <w:r w:rsidRPr="008879F1">
              <w:rPr>
                <w:i/>
                <w:lang w:eastAsia="ru-RU"/>
              </w:rPr>
              <w:t xml:space="preserve"> жоспары бойынша</w:t>
            </w:r>
          </w:p>
          <w:p w14:paraId="274FDFF5" w14:textId="77777777" w:rsidR="009554C7" w:rsidRPr="008879F1" w:rsidRDefault="009554C7" w:rsidP="00BB324F">
            <w:pPr>
              <w:rPr>
                <w:i/>
                <w:lang w:eastAsia="ru-RU"/>
              </w:rPr>
            </w:pPr>
          </w:p>
          <w:p w14:paraId="3E4F75DF" w14:textId="77777777" w:rsidR="009554C7" w:rsidRPr="008879F1" w:rsidRDefault="009554C7" w:rsidP="00BB324F">
            <w:pPr>
              <w:tabs>
                <w:tab w:val="left" w:pos="8172"/>
              </w:tabs>
              <w:rPr>
                <w:i/>
                <w:lang w:val="en-US"/>
              </w:rPr>
            </w:pPr>
          </w:p>
          <w:p w14:paraId="0969CAE0" w14:textId="77777777" w:rsidR="009554C7" w:rsidRPr="008879F1" w:rsidRDefault="009554C7" w:rsidP="00BB324F">
            <w:pPr>
              <w:rPr>
                <w:b/>
                <w:i/>
                <w:lang w:eastAsia="ru-RU"/>
              </w:rPr>
            </w:pPr>
          </w:p>
          <w:p w14:paraId="3A98A534" w14:textId="77777777" w:rsidR="009554C7" w:rsidRPr="008879F1" w:rsidRDefault="009554C7" w:rsidP="00BB324F">
            <w:pPr>
              <w:rPr>
                <w:i/>
                <w:lang w:eastAsia="ru-RU"/>
              </w:rPr>
            </w:pPr>
          </w:p>
        </w:tc>
        <w:tc>
          <w:tcPr>
            <w:tcW w:w="3119" w:type="dxa"/>
            <w:gridSpan w:val="4"/>
            <w:tcBorders>
              <w:top w:val="single" w:sz="4" w:space="0" w:color="auto"/>
              <w:left w:val="single" w:sz="4" w:space="0" w:color="auto"/>
              <w:bottom w:val="single" w:sz="4" w:space="0" w:color="auto"/>
              <w:right w:val="single" w:sz="4" w:space="0" w:color="auto"/>
            </w:tcBorders>
          </w:tcPr>
          <w:p w14:paraId="0D068DB7" w14:textId="77777777" w:rsidR="009554C7" w:rsidRPr="008879F1" w:rsidRDefault="009554C7" w:rsidP="00BB324F">
            <w:pPr>
              <w:rPr>
                <w:b/>
                <w:i/>
              </w:rPr>
            </w:pPr>
            <w:r>
              <w:rPr>
                <w:b/>
                <w:i/>
              </w:rPr>
              <w:lastRenderedPageBreak/>
              <w:t>1</w:t>
            </w:r>
            <w:r w:rsidRPr="008879F1">
              <w:rPr>
                <w:b/>
                <w:i/>
              </w:rPr>
              <w:t>. Дене шынықтыру</w:t>
            </w:r>
          </w:p>
          <w:p w14:paraId="4F776671" w14:textId="77777777" w:rsidR="009554C7" w:rsidRPr="007F3882" w:rsidRDefault="009554C7" w:rsidP="00BB324F">
            <w:pPr>
              <w:tabs>
                <w:tab w:val="left" w:pos="8172"/>
              </w:tabs>
              <w:rPr>
                <w:i/>
              </w:rPr>
            </w:pPr>
            <w:r w:rsidRPr="008879F1">
              <w:rPr>
                <w:b/>
                <w:i/>
              </w:rPr>
              <w:t>Мақсаты:</w:t>
            </w:r>
            <w:r w:rsidRPr="008879F1">
              <w:rPr>
                <w:i/>
              </w:rPr>
              <w:t xml:space="preserve"> Допты екі қолмен алға қарай лақтыру және жерде жатқан жіптен секіріп өтуді і  үйренеді.</w:t>
            </w:r>
          </w:p>
          <w:p w14:paraId="32A1E966" w14:textId="77777777" w:rsidR="009554C7" w:rsidRPr="008879F1" w:rsidRDefault="009554C7" w:rsidP="00BB324F">
            <w:pPr>
              <w:rPr>
                <w:i/>
                <w:color w:val="FF0000"/>
              </w:rPr>
            </w:pPr>
            <w:r w:rsidRPr="008879F1">
              <w:rPr>
                <w:i/>
                <w:color w:val="FF0000"/>
              </w:rPr>
              <w:t>Ресурс: Текшелер, кірпіштер, тақтайшалар.</w:t>
            </w:r>
          </w:p>
          <w:p w14:paraId="0883BA8F" w14:textId="77777777" w:rsidR="009554C7" w:rsidRPr="008879F1" w:rsidRDefault="009554C7" w:rsidP="00BB324F">
            <w:pPr>
              <w:rPr>
                <w:i/>
                <w:color w:val="FF0000"/>
              </w:rPr>
            </w:pPr>
            <w:r w:rsidRPr="008879F1">
              <w:rPr>
                <w:i/>
                <w:color w:val="FF0000"/>
              </w:rPr>
              <w:lastRenderedPageBreak/>
              <w:t>Әдіс-тәсілдер: 4К моделі, бала үні, саралау, бақылау.</w:t>
            </w:r>
          </w:p>
          <w:p w14:paraId="4098C4E2" w14:textId="77777777" w:rsidR="009554C7" w:rsidRPr="008879F1" w:rsidRDefault="009554C7" w:rsidP="00BB324F">
            <w:pPr>
              <w:rPr>
                <w:b/>
                <w:bCs/>
                <w:i/>
                <w:iCs/>
                <w:lang w:eastAsia="ru-RU"/>
              </w:rPr>
            </w:pPr>
            <w:r w:rsidRPr="008879F1">
              <w:rPr>
                <w:b/>
                <w:bCs/>
                <w:i/>
                <w:iCs/>
                <w:lang w:eastAsia="ru-RU"/>
              </w:rPr>
              <w:t>ҰОҚ өтілу барысы:</w:t>
            </w:r>
          </w:p>
          <w:p w14:paraId="3FC5F023" w14:textId="77777777" w:rsidR="009554C7" w:rsidRPr="008879F1" w:rsidRDefault="009554C7" w:rsidP="00BB324F">
            <w:pPr>
              <w:rPr>
                <w:bCs/>
                <w:i/>
                <w:lang w:eastAsia="ru-RU"/>
              </w:rPr>
            </w:pPr>
            <w:r w:rsidRPr="008879F1">
              <w:rPr>
                <w:bCs/>
                <w:i/>
                <w:lang w:eastAsia="ru-RU"/>
              </w:rPr>
              <w:t>1.Сәлемдесу.</w:t>
            </w:r>
          </w:p>
          <w:p w14:paraId="279A46FB" w14:textId="77777777" w:rsidR="009554C7" w:rsidRPr="008879F1" w:rsidRDefault="009554C7" w:rsidP="00BB324F">
            <w:pPr>
              <w:rPr>
                <w:bCs/>
                <w:i/>
                <w:lang w:eastAsia="ru-RU"/>
              </w:rPr>
            </w:pPr>
            <w:r w:rsidRPr="008879F1">
              <w:rPr>
                <w:bCs/>
                <w:i/>
                <w:lang w:eastAsia="ru-RU"/>
              </w:rPr>
              <w:t>2. Шеңбермен  жүру.</w:t>
            </w:r>
          </w:p>
          <w:p w14:paraId="64A1E3F9" w14:textId="77777777" w:rsidR="009554C7" w:rsidRPr="008879F1" w:rsidRDefault="009554C7" w:rsidP="00BB324F">
            <w:pPr>
              <w:rPr>
                <w:b/>
                <w:i/>
                <w:lang w:eastAsia="ru-RU"/>
              </w:rPr>
            </w:pPr>
            <w:r w:rsidRPr="008879F1">
              <w:rPr>
                <w:bCs/>
                <w:i/>
                <w:lang w:eastAsia="ru-RU"/>
              </w:rPr>
              <w:t>Тәрбиешінің артынан жүру, жүгіру</w:t>
            </w:r>
            <w:r w:rsidRPr="008879F1">
              <w:rPr>
                <w:b/>
                <w:i/>
                <w:lang w:eastAsia="ru-RU"/>
              </w:rPr>
              <w:t xml:space="preserve"> </w:t>
            </w:r>
          </w:p>
          <w:p w14:paraId="31B3AAAA" w14:textId="77777777" w:rsidR="009554C7" w:rsidRPr="008879F1" w:rsidRDefault="009554C7" w:rsidP="00BB324F">
            <w:pPr>
              <w:rPr>
                <w:i/>
                <w:lang w:eastAsia="ru-RU"/>
              </w:rPr>
            </w:pPr>
            <w:r w:rsidRPr="008879F1">
              <w:rPr>
                <w:i/>
                <w:lang w:eastAsia="ru-RU"/>
              </w:rPr>
              <w:t>Тәрбиешінің белгісін тыңдап, саппен шеңбер бойымен жүреді. </w:t>
            </w:r>
            <w:r w:rsidRPr="008879F1">
              <w:rPr>
                <w:i/>
                <w:lang w:eastAsia="ru-RU"/>
              </w:rPr>
              <w:br/>
              <w:t>Жүруді жеңіл жүгірумен алмастыру. </w:t>
            </w:r>
            <w:r w:rsidRPr="008879F1">
              <w:rPr>
                <w:i/>
                <w:lang w:eastAsia="ru-RU"/>
              </w:rPr>
              <w:br/>
              <w:t>а) аяқтың ұшымен жүру. </w:t>
            </w:r>
            <w:r w:rsidRPr="008879F1">
              <w:rPr>
                <w:i/>
                <w:lang w:eastAsia="ru-RU"/>
              </w:rPr>
              <w:br/>
              <w:t>ә) өкшемен жүру. </w:t>
            </w:r>
            <w:r w:rsidRPr="008879F1">
              <w:rPr>
                <w:i/>
                <w:lang w:eastAsia="ru-RU"/>
              </w:rPr>
              <w:br/>
              <w:t>б) аяқтың сыртымен жүру. </w:t>
            </w:r>
            <w:r w:rsidRPr="008879F1">
              <w:rPr>
                <w:i/>
                <w:lang w:eastAsia="ru-RU"/>
              </w:rPr>
              <w:br/>
              <w:t>в)аяқтың ішімен жүру. </w:t>
            </w:r>
            <w:r w:rsidRPr="008879F1">
              <w:rPr>
                <w:i/>
                <w:lang w:eastAsia="ru-RU"/>
              </w:rPr>
              <w:br/>
              <w:t>г)қоян болып секіру. </w:t>
            </w:r>
          </w:p>
          <w:p w14:paraId="54A7021D" w14:textId="77777777" w:rsidR="009554C7" w:rsidRPr="008879F1" w:rsidRDefault="009554C7" w:rsidP="00BB324F">
            <w:pPr>
              <w:rPr>
                <w:bCs/>
                <w:i/>
                <w:color w:val="FF0000"/>
                <w:lang w:eastAsia="ru-RU"/>
              </w:rPr>
            </w:pPr>
            <w:r w:rsidRPr="008879F1">
              <w:rPr>
                <w:i/>
                <w:color w:val="FF0000"/>
                <w:lang w:eastAsia="ru-RU"/>
              </w:rPr>
              <w:t>Тікелей бақылау, блум таксономиясы</w:t>
            </w:r>
          </w:p>
          <w:p w14:paraId="260901E1" w14:textId="77777777" w:rsidR="009554C7" w:rsidRPr="008879F1" w:rsidRDefault="009554C7" w:rsidP="00BB324F">
            <w:pPr>
              <w:rPr>
                <w:b/>
                <w:bCs/>
                <w:i/>
                <w:lang w:eastAsia="ru-RU"/>
              </w:rPr>
            </w:pPr>
            <w:r w:rsidRPr="008879F1">
              <w:rPr>
                <w:b/>
                <w:bCs/>
                <w:i/>
                <w:lang w:eastAsia="ru-RU"/>
              </w:rPr>
              <w:t>Жалпы дамыту жаттығулар:</w:t>
            </w:r>
          </w:p>
          <w:p w14:paraId="4299EB6E" w14:textId="77777777" w:rsidR="009554C7" w:rsidRPr="008879F1" w:rsidRDefault="009554C7" w:rsidP="00BB324F">
            <w:pPr>
              <w:rPr>
                <w:bCs/>
                <w:i/>
                <w:lang w:eastAsia="ru-RU"/>
              </w:rPr>
            </w:pPr>
            <w:r w:rsidRPr="008879F1">
              <w:rPr>
                <w:bCs/>
                <w:i/>
                <w:lang w:eastAsia="ru-RU"/>
              </w:rPr>
              <w:t>1. Б.қ қол белде 1-4 оңға, 5-8 солға басты айналдыру.</w:t>
            </w:r>
          </w:p>
          <w:p w14:paraId="25E9BADF" w14:textId="77777777" w:rsidR="009554C7" w:rsidRPr="008879F1" w:rsidRDefault="009554C7" w:rsidP="00BB324F">
            <w:pPr>
              <w:rPr>
                <w:bCs/>
                <w:i/>
                <w:lang w:eastAsia="ru-RU"/>
              </w:rPr>
            </w:pPr>
            <w:r w:rsidRPr="008879F1">
              <w:rPr>
                <w:bCs/>
                <w:i/>
                <w:lang w:eastAsia="ru-RU"/>
              </w:rPr>
              <w:t>2. Б.қ Екі қол иықта 1-4 алға, 4-8 артқа айналдыру.</w:t>
            </w:r>
          </w:p>
          <w:p w14:paraId="12B2C3AC" w14:textId="77777777" w:rsidR="009554C7" w:rsidRPr="008879F1" w:rsidRDefault="009554C7" w:rsidP="00BB324F">
            <w:pPr>
              <w:rPr>
                <w:bCs/>
                <w:i/>
                <w:lang w:eastAsia="ru-RU"/>
              </w:rPr>
            </w:pPr>
            <w:r w:rsidRPr="008879F1">
              <w:rPr>
                <w:bCs/>
                <w:i/>
                <w:lang w:eastAsia="ru-RU"/>
              </w:rPr>
              <w:t>3. Б.қ Оң қол жоғары, сол қол төмен. 1-4 оң қолды артқа жұлқимыз, 5-8 сол қолмен.</w:t>
            </w:r>
          </w:p>
          <w:p w14:paraId="6F095BF9" w14:textId="77777777" w:rsidR="009554C7" w:rsidRPr="008879F1" w:rsidRDefault="009554C7" w:rsidP="00BB324F">
            <w:pPr>
              <w:rPr>
                <w:bCs/>
                <w:i/>
                <w:lang w:eastAsia="ru-RU"/>
              </w:rPr>
            </w:pPr>
            <w:r w:rsidRPr="008879F1">
              <w:rPr>
                <w:bCs/>
                <w:i/>
                <w:lang w:eastAsia="ru-RU"/>
              </w:rPr>
              <w:t>4. Б.қ оң қол жоғары, сол қол белде. 1-2-3 денені сол жаққа иелеміз-4 б.қ. 1-2-3 қолды алмастырып оң жаққа иеліп-4 б.қ.</w:t>
            </w:r>
          </w:p>
          <w:p w14:paraId="551A4C07" w14:textId="77777777" w:rsidR="009554C7" w:rsidRPr="008879F1" w:rsidRDefault="009554C7" w:rsidP="00BB324F">
            <w:pPr>
              <w:rPr>
                <w:bCs/>
                <w:i/>
                <w:lang w:eastAsia="ru-RU"/>
              </w:rPr>
            </w:pPr>
            <w:r w:rsidRPr="008879F1">
              <w:rPr>
                <w:bCs/>
                <w:i/>
                <w:lang w:eastAsia="ru-RU"/>
              </w:rPr>
              <w:t>5. Б.қ екі қол белде. 1-4 белді оң жаққа айналдырру, 5-8 сол жаққа айналдыру.</w:t>
            </w:r>
          </w:p>
          <w:p w14:paraId="6CE38A06" w14:textId="77777777" w:rsidR="009554C7" w:rsidRPr="008879F1" w:rsidRDefault="009554C7" w:rsidP="00BB324F">
            <w:pPr>
              <w:rPr>
                <w:bCs/>
                <w:i/>
                <w:lang w:eastAsia="ru-RU"/>
              </w:rPr>
            </w:pPr>
            <w:r w:rsidRPr="008879F1">
              <w:rPr>
                <w:bCs/>
                <w:i/>
                <w:lang w:eastAsia="ru-RU"/>
              </w:rPr>
              <w:t>6. Б.қ екі қол белде, аяқ иықтан кең ашып тұру. 1-екі қолды оң аяққа тигізу, 2-ортаға, 3-сол аяққа 4-б.қ</w:t>
            </w:r>
          </w:p>
          <w:p w14:paraId="7032EE14" w14:textId="77777777" w:rsidR="009554C7" w:rsidRPr="008879F1" w:rsidRDefault="009554C7" w:rsidP="00BB324F">
            <w:pPr>
              <w:rPr>
                <w:bCs/>
                <w:i/>
                <w:lang w:eastAsia="ru-RU"/>
              </w:rPr>
            </w:pPr>
            <w:r w:rsidRPr="008879F1">
              <w:rPr>
                <w:bCs/>
                <w:i/>
                <w:lang w:eastAsia="ru-RU"/>
              </w:rPr>
              <w:t xml:space="preserve">7. Б.қ екі қол белде, 1-4 оң </w:t>
            </w:r>
            <w:r w:rsidRPr="008879F1">
              <w:rPr>
                <w:bCs/>
                <w:i/>
                <w:lang w:eastAsia="ru-RU"/>
              </w:rPr>
              <w:lastRenderedPageBreak/>
              <w:t>аяққа секіру, 1-4 сол аяққа, 1-4 қос аяқпен секіру. </w:t>
            </w:r>
          </w:p>
          <w:p w14:paraId="6CE476AA" w14:textId="77777777" w:rsidR="009554C7" w:rsidRPr="008879F1" w:rsidRDefault="009554C7" w:rsidP="00BB324F">
            <w:pPr>
              <w:rPr>
                <w:bCs/>
                <w:i/>
                <w:lang w:eastAsia="ru-RU"/>
              </w:rPr>
            </w:pPr>
            <w:r w:rsidRPr="008879F1">
              <w:rPr>
                <w:bCs/>
                <w:i/>
                <w:lang w:eastAsia="ru-RU"/>
              </w:rPr>
              <w:t>Тыныс алу жаттығуы</w:t>
            </w:r>
          </w:p>
          <w:p w14:paraId="13A94C46" w14:textId="77777777" w:rsidR="009554C7" w:rsidRPr="008879F1" w:rsidRDefault="009554C7" w:rsidP="00BB324F">
            <w:pPr>
              <w:rPr>
                <w:bCs/>
                <w:i/>
                <w:lang w:eastAsia="ru-RU"/>
              </w:rPr>
            </w:pPr>
            <w:r w:rsidRPr="008879F1">
              <w:rPr>
                <w:bCs/>
                <w:i/>
                <w:lang w:eastAsia="ru-RU"/>
              </w:rPr>
              <w:t>«Алақанды үрлейміз»</w:t>
            </w:r>
          </w:p>
          <w:p w14:paraId="60DFDE4A" w14:textId="77777777" w:rsidR="009554C7" w:rsidRPr="008879F1" w:rsidRDefault="009554C7" w:rsidP="00BB324F">
            <w:pPr>
              <w:rPr>
                <w:bCs/>
                <w:i/>
                <w:color w:val="FF0000"/>
                <w:lang w:eastAsia="ru-RU"/>
              </w:rPr>
            </w:pPr>
            <w:r w:rsidRPr="008879F1">
              <w:rPr>
                <w:bCs/>
                <w:i/>
                <w:color w:val="FF0000"/>
                <w:lang w:eastAsia="ru-RU"/>
              </w:rPr>
              <w:t>4 к моделі, бала үні</w:t>
            </w:r>
          </w:p>
          <w:p w14:paraId="075F93F4" w14:textId="77777777" w:rsidR="009554C7" w:rsidRPr="008879F1" w:rsidRDefault="009554C7" w:rsidP="00BB324F">
            <w:pPr>
              <w:rPr>
                <w:bCs/>
                <w:i/>
                <w:color w:val="FF0000"/>
                <w:lang w:eastAsia="ru-RU"/>
              </w:rPr>
            </w:pPr>
            <w:r w:rsidRPr="008879F1">
              <w:rPr>
                <w:bCs/>
                <w:i/>
                <w:color w:val="FF0000"/>
                <w:lang w:eastAsia="ru-RU"/>
              </w:rPr>
              <w:t>Өнім арқылы саралау Жетелеуші сұрақтар арқылы бақылау</w:t>
            </w:r>
          </w:p>
          <w:p w14:paraId="78BBADA9" w14:textId="77777777" w:rsidR="009554C7" w:rsidRPr="008879F1" w:rsidRDefault="009554C7" w:rsidP="00BB324F">
            <w:pPr>
              <w:rPr>
                <w:bCs/>
                <w:i/>
                <w:lang w:eastAsia="ru-RU"/>
              </w:rPr>
            </w:pPr>
            <w:r w:rsidRPr="008879F1">
              <w:rPr>
                <w:b/>
                <w:bCs/>
                <w:i/>
                <w:lang w:eastAsia="ru-RU"/>
              </w:rPr>
              <w:t>Негізгі қимыл қозғалыс жаттығулары.</w:t>
            </w:r>
          </w:p>
          <w:p w14:paraId="53022B2C" w14:textId="77777777" w:rsidR="009554C7" w:rsidRPr="008879F1" w:rsidRDefault="009554C7" w:rsidP="00BB324F">
            <w:pPr>
              <w:rPr>
                <w:bCs/>
                <w:i/>
                <w:lang w:eastAsia="ru-RU"/>
              </w:rPr>
            </w:pPr>
            <w:r w:rsidRPr="008879F1">
              <w:rPr>
                <w:bCs/>
                <w:i/>
                <w:lang w:eastAsia="ru-RU"/>
              </w:rPr>
              <w:t>1.Текшелер, арасымен жүру 2.допты алға қарай лақтыру</w:t>
            </w:r>
          </w:p>
          <w:p w14:paraId="153F1DB7" w14:textId="77777777" w:rsidR="009554C7" w:rsidRPr="008879F1" w:rsidRDefault="009554C7" w:rsidP="00BB324F">
            <w:pPr>
              <w:rPr>
                <w:bCs/>
                <w:i/>
                <w:lang w:eastAsia="ru-RU"/>
              </w:rPr>
            </w:pPr>
            <w:r w:rsidRPr="008879F1">
              <w:rPr>
                <w:i/>
                <w:color w:val="FF0000"/>
              </w:rPr>
              <w:t>Өнім арқылы саралау, командамаен жұмыс.</w:t>
            </w:r>
          </w:p>
          <w:p w14:paraId="3163AA15" w14:textId="77777777" w:rsidR="009554C7" w:rsidRPr="008879F1" w:rsidRDefault="009554C7" w:rsidP="00BB324F">
            <w:pPr>
              <w:rPr>
                <w:b/>
                <w:bCs/>
                <w:i/>
                <w:lang w:eastAsia="ru-RU"/>
              </w:rPr>
            </w:pPr>
            <w:r w:rsidRPr="008879F1">
              <w:rPr>
                <w:b/>
                <w:bCs/>
                <w:i/>
                <w:lang w:eastAsia="ru-RU"/>
              </w:rPr>
              <w:t xml:space="preserve"> Қимылды ойын: </w:t>
            </w:r>
          </w:p>
          <w:p w14:paraId="5780AEBC" w14:textId="77777777" w:rsidR="009554C7" w:rsidRPr="008879F1" w:rsidRDefault="009554C7" w:rsidP="00BB324F">
            <w:pPr>
              <w:rPr>
                <w:bCs/>
                <w:i/>
                <w:lang w:eastAsia="ru-RU"/>
              </w:rPr>
            </w:pPr>
            <w:r w:rsidRPr="008879F1">
              <w:rPr>
                <w:bCs/>
                <w:i/>
                <w:lang w:eastAsia="ru-RU"/>
              </w:rPr>
              <w:t>«Тауық қорадаңы түлкі»</w:t>
            </w:r>
          </w:p>
          <w:p w14:paraId="7EBC4A98" w14:textId="77777777" w:rsidR="009554C7" w:rsidRPr="008879F1" w:rsidRDefault="009554C7" w:rsidP="00BB324F">
            <w:pPr>
              <w:rPr>
                <w:bCs/>
                <w:i/>
                <w:lang w:eastAsia="ru-RU"/>
              </w:rPr>
            </w:pPr>
            <w:r w:rsidRPr="008879F1">
              <w:rPr>
                <w:bCs/>
                <w:i/>
                <w:lang w:eastAsia="ru-RU"/>
              </w:rPr>
              <w:t>Ойын шартымен таныстыру</w:t>
            </w:r>
          </w:p>
          <w:p w14:paraId="1886A36E" w14:textId="77777777" w:rsidR="009554C7" w:rsidRPr="008879F1" w:rsidRDefault="009554C7" w:rsidP="00BB324F">
            <w:pPr>
              <w:rPr>
                <w:bCs/>
                <w:i/>
                <w:color w:val="FF0000"/>
                <w:lang w:eastAsia="ru-RU"/>
              </w:rPr>
            </w:pPr>
            <w:r w:rsidRPr="008879F1">
              <w:rPr>
                <w:bCs/>
                <w:i/>
                <w:color w:val="FF0000"/>
                <w:lang w:eastAsia="ru-RU"/>
              </w:rPr>
              <w:t>Жаппай бақылау, сыни ойлау, бала үні.</w:t>
            </w:r>
          </w:p>
          <w:p w14:paraId="00387055" w14:textId="77777777" w:rsidR="009554C7" w:rsidRPr="008879F1" w:rsidRDefault="009554C7" w:rsidP="00BB324F">
            <w:pPr>
              <w:rPr>
                <w:bCs/>
                <w:i/>
                <w:lang w:eastAsia="ru-RU"/>
              </w:rPr>
            </w:pPr>
            <w:r w:rsidRPr="008879F1">
              <w:rPr>
                <w:bCs/>
                <w:i/>
                <w:lang w:eastAsia="ru-RU"/>
              </w:rPr>
              <w:t>Рефлекция</w:t>
            </w:r>
          </w:p>
          <w:p w14:paraId="103A174B" w14:textId="77777777" w:rsidR="009554C7" w:rsidRPr="008879F1" w:rsidRDefault="009554C7" w:rsidP="00BB324F">
            <w:pPr>
              <w:rPr>
                <w:bCs/>
                <w:i/>
                <w:lang w:eastAsia="ru-RU"/>
              </w:rPr>
            </w:pPr>
            <w:r w:rsidRPr="008879F1">
              <w:rPr>
                <w:bCs/>
                <w:i/>
                <w:lang w:eastAsia="ru-RU"/>
              </w:rPr>
              <w:t>Сқрақ-жауап</w:t>
            </w:r>
          </w:p>
          <w:p w14:paraId="1F9C4462" w14:textId="77777777" w:rsidR="009554C7" w:rsidRPr="008879F1" w:rsidRDefault="009554C7" w:rsidP="00BB324F">
            <w:pPr>
              <w:rPr>
                <w:bCs/>
                <w:i/>
                <w:color w:val="FF0000"/>
                <w:lang w:eastAsia="ru-RU"/>
              </w:rPr>
            </w:pPr>
            <w:r w:rsidRPr="008879F1">
              <w:rPr>
                <w:bCs/>
                <w:i/>
                <w:color w:val="FF0000"/>
                <w:lang w:eastAsia="ru-RU"/>
              </w:rPr>
              <w:t>Бала үні</w:t>
            </w:r>
          </w:p>
          <w:p w14:paraId="48F824EC" w14:textId="77777777" w:rsidR="009554C7" w:rsidRDefault="009554C7" w:rsidP="00BB324F">
            <w:pPr>
              <w:rPr>
                <w:b/>
                <w:i/>
              </w:rPr>
            </w:pPr>
            <w:r w:rsidRPr="008879F1">
              <w:rPr>
                <w:bCs/>
                <w:i/>
                <w:lang w:eastAsia="ru-RU"/>
              </w:rPr>
              <w:t>Балаларды мадақтау</w:t>
            </w:r>
          </w:p>
          <w:p w14:paraId="72AD3C0F" w14:textId="77777777" w:rsidR="009554C7" w:rsidRDefault="009554C7" w:rsidP="00BB324F">
            <w:pPr>
              <w:rPr>
                <w:b/>
                <w:i/>
              </w:rPr>
            </w:pPr>
          </w:p>
          <w:p w14:paraId="7AE612D7" w14:textId="77777777" w:rsidR="009554C7" w:rsidRPr="008879F1" w:rsidRDefault="009554C7" w:rsidP="00BB324F">
            <w:pPr>
              <w:rPr>
                <w:b/>
                <w:i/>
              </w:rPr>
            </w:pPr>
            <w:r w:rsidRPr="008879F1">
              <w:rPr>
                <w:b/>
                <w:i/>
              </w:rPr>
              <w:t xml:space="preserve">         </w:t>
            </w:r>
            <w:r>
              <w:rPr>
                <w:b/>
                <w:i/>
              </w:rPr>
              <w:t>2</w:t>
            </w:r>
            <w:r w:rsidRPr="008879F1">
              <w:rPr>
                <w:b/>
                <w:i/>
              </w:rPr>
              <w:t>.Көркем әдебиет</w:t>
            </w:r>
          </w:p>
          <w:p w14:paraId="676DCAFF" w14:textId="77777777" w:rsidR="009554C7" w:rsidRPr="008879F1" w:rsidRDefault="009554C7" w:rsidP="00BB324F">
            <w:pPr>
              <w:rPr>
                <w:i/>
              </w:rPr>
            </w:pPr>
            <w:r w:rsidRPr="008879F1">
              <w:rPr>
                <w:b/>
                <w:i/>
              </w:rPr>
              <w:t xml:space="preserve">Тақырыбы: </w:t>
            </w:r>
            <w:r w:rsidRPr="008879F1">
              <w:rPr>
                <w:i/>
              </w:rPr>
              <w:t>«Қамқорлық» әңгіме М.Төрежанов</w:t>
            </w:r>
          </w:p>
          <w:p w14:paraId="7A119371" w14:textId="77777777" w:rsidR="009554C7" w:rsidRPr="008879F1" w:rsidRDefault="009554C7" w:rsidP="00BB324F">
            <w:pPr>
              <w:rPr>
                <w:i/>
              </w:rPr>
            </w:pPr>
            <w:r w:rsidRPr="008879F1">
              <w:rPr>
                <w:b/>
                <w:i/>
              </w:rPr>
              <w:t xml:space="preserve">Мақсаты: </w:t>
            </w:r>
            <w:r w:rsidRPr="008879F1">
              <w:rPr>
                <w:i/>
              </w:rPr>
              <w:t xml:space="preserve">балалар әңгіменің мазмұнымен  танысып,  көмектесу адамгершілік белгісі екенін түсінеді.  </w:t>
            </w:r>
          </w:p>
          <w:p w14:paraId="0F524B18" w14:textId="77777777" w:rsidR="009554C7" w:rsidRPr="008879F1" w:rsidRDefault="009554C7" w:rsidP="00BB324F">
            <w:pPr>
              <w:rPr>
                <w:i/>
                <w:color w:val="FF0000"/>
                <w:lang w:eastAsia="ru-RU"/>
              </w:rPr>
            </w:pPr>
            <w:r w:rsidRPr="008879F1">
              <w:rPr>
                <w:b/>
                <w:i/>
                <w:color w:val="FF0000"/>
                <w:lang w:eastAsia="ru-RU"/>
              </w:rPr>
              <w:t xml:space="preserve">Ресурстар: </w:t>
            </w:r>
            <w:r w:rsidRPr="008879F1">
              <w:rPr>
                <w:i/>
                <w:color w:val="FF0000"/>
                <w:lang w:eastAsia="ru-RU"/>
              </w:rPr>
              <w:t>АҚТ технологиясы, көрнекіліктер</w:t>
            </w:r>
          </w:p>
          <w:p w14:paraId="631780B4" w14:textId="77777777" w:rsidR="009554C7" w:rsidRPr="008879F1" w:rsidRDefault="009554C7" w:rsidP="00BB324F">
            <w:pPr>
              <w:rPr>
                <w:i/>
                <w:color w:val="FF0000"/>
              </w:rPr>
            </w:pPr>
            <w:r w:rsidRPr="008879F1">
              <w:rPr>
                <w:b/>
                <w:i/>
                <w:color w:val="FF0000"/>
              </w:rPr>
              <w:t xml:space="preserve">Әдіс-тәсілі: </w:t>
            </w:r>
            <w:r w:rsidRPr="008879F1">
              <w:rPr>
                <w:i/>
                <w:color w:val="FF0000"/>
              </w:rPr>
              <w:t>4К</w:t>
            </w:r>
            <w:r w:rsidRPr="008879F1">
              <w:rPr>
                <w:b/>
                <w:i/>
                <w:color w:val="FF0000"/>
              </w:rPr>
              <w:t xml:space="preserve"> </w:t>
            </w:r>
            <w:r w:rsidRPr="008879F1">
              <w:rPr>
                <w:i/>
                <w:color w:val="FF0000"/>
              </w:rPr>
              <w:t>,бала үні, жанама бақылау, командада жұмыс.</w:t>
            </w:r>
          </w:p>
          <w:p w14:paraId="17B160F2" w14:textId="77777777" w:rsidR="009554C7" w:rsidRPr="008879F1" w:rsidRDefault="009554C7" w:rsidP="00BB324F">
            <w:pPr>
              <w:rPr>
                <w:b/>
                <w:i/>
                <w:iCs/>
                <w:lang w:eastAsia="ru-RU"/>
              </w:rPr>
            </w:pPr>
            <w:r w:rsidRPr="008879F1">
              <w:rPr>
                <w:b/>
                <w:i/>
                <w:iCs/>
                <w:lang w:eastAsia="ru-RU"/>
              </w:rPr>
              <w:t>ҰОҚ жүргізілу барысы</w:t>
            </w:r>
          </w:p>
          <w:p w14:paraId="0AE0D871" w14:textId="77777777" w:rsidR="009554C7" w:rsidRPr="008879F1" w:rsidRDefault="009554C7" w:rsidP="00BB324F">
            <w:pPr>
              <w:rPr>
                <w:b/>
                <w:i/>
                <w:iCs/>
              </w:rPr>
            </w:pPr>
            <w:r w:rsidRPr="008879F1">
              <w:rPr>
                <w:b/>
                <w:i/>
              </w:rPr>
              <w:t xml:space="preserve">   </w:t>
            </w:r>
            <w:r w:rsidRPr="008879F1">
              <w:rPr>
                <w:b/>
              </w:rPr>
              <w:t xml:space="preserve">   </w:t>
            </w:r>
            <w:r w:rsidRPr="008879F1">
              <w:rPr>
                <w:b/>
                <w:i/>
                <w:iCs/>
              </w:rPr>
              <w:t>Шаттық шеңбері.</w:t>
            </w:r>
          </w:p>
          <w:p w14:paraId="6EDC2730" w14:textId="77777777" w:rsidR="009554C7" w:rsidRPr="008879F1" w:rsidRDefault="009554C7" w:rsidP="00BB324F">
            <w:pPr>
              <w:rPr>
                <w:i/>
              </w:rPr>
            </w:pPr>
            <w:r w:rsidRPr="008879F1">
              <w:rPr>
                <w:i/>
              </w:rPr>
              <w:t>Қайырымды жүрекпен,</w:t>
            </w:r>
          </w:p>
          <w:p w14:paraId="0ED848DD" w14:textId="77777777" w:rsidR="009554C7" w:rsidRPr="008879F1" w:rsidRDefault="009554C7" w:rsidP="00BB324F">
            <w:pPr>
              <w:rPr>
                <w:i/>
              </w:rPr>
            </w:pPr>
            <w:r w:rsidRPr="008879F1">
              <w:rPr>
                <w:i/>
              </w:rPr>
              <w:t>Мейірімді тілекпен,</w:t>
            </w:r>
          </w:p>
          <w:p w14:paraId="1A6FF378" w14:textId="77777777" w:rsidR="009554C7" w:rsidRPr="008879F1" w:rsidRDefault="009554C7" w:rsidP="00BB324F">
            <w:pPr>
              <w:rPr>
                <w:i/>
              </w:rPr>
            </w:pPr>
            <w:r w:rsidRPr="008879F1">
              <w:rPr>
                <w:i/>
              </w:rPr>
              <w:t>Ізгілікті ниетпен,</w:t>
            </w:r>
          </w:p>
          <w:p w14:paraId="53DC0A60" w14:textId="77777777" w:rsidR="009554C7" w:rsidRPr="008879F1" w:rsidRDefault="009554C7" w:rsidP="00BB324F">
            <w:pPr>
              <w:rPr>
                <w:i/>
              </w:rPr>
            </w:pPr>
            <w:r w:rsidRPr="008879F1">
              <w:rPr>
                <w:i/>
              </w:rPr>
              <w:lastRenderedPageBreak/>
              <w:t>Қамқор бала болып өсеміз!</w:t>
            </w:r>
          </w:p>
          <w:p w14:paraId="3B86DF2A" w14:textId="77777777" w:rsidR="009554C7" w:rsidRPr="008879F1" w:rsidRDefault="009554C7" w:rsidP="00BB324F">
            <w:pPr>
              <w:rPr>
                <w:b/>
                <w:i/>
              </w:rPr>
            </w:pPr>
            <w:r w:rsidRPr="008879F1">
              <w:rPr>
                <w:b/>
                <w:bCs/>
              </w:rPr>
              <w:t> «</w:t>
            </w:r>
            <w:r w:rsidRPr="008879F1">
              <w:rPr>
                <w:b/>
                <w:bCs/>
                <w:i/>
              </w:rPr>
              <w:t>Ой шақыру» әдісі. </w:t>
            </w:r>
            <w:r w:rsidRPr="008879F1">
              <w:rPr>
                <w:b/>
                <w:i/>
              </w:rPr>
              <w:t> </w:t>
            </w:r>
          </w:p>
          <w:p w14:paraId="402C2360" w14:textId="77777777" w:rsidR="009554C7" w:rsidRPr="008879F1" w:rsidRDefault="009554C7" w:rsidP="00BB324F">
            <w:pPr>
              <w:rPr>
                <w:b/>
                <w:bCs/>
                <w:i/>
              </w:rPr>
            </w:pPr>
            <w:r w:rsidRPr="008879F1">
              <w:rPr>
                <w:b/>
                <w:i/>
              </w:rPr>
              <w:t> </w:t>
            </w:r>
            <w:r w:rsidRPr="008879F1">
              <w:rPr>
                <w:b/>
                <w:bCs/>
                <w:i/>
              </w:rPr>
              <w:t>Суретпен жұмыс.  </w:t>
            </w:r>
          </w:p>
          <w:p w14:paraId="785600E6" w14:textId="77777777" w:rsidR="009554C7" w:rsidRPr="008879F1" w:rsidRDefault="009554C7" w:rsidP="00BB324F">
            <w:pPr>
              <w:rPr>
                <w:i/>
              </w:rPr>
            </w:pPr>
            <w:r w:rsidRPr="008879F1">
              <w:rPr>
                <w:b/>
                <w:i/>
              </w:rPr>
              <w:t xml:space="preserve">АҚТ технол  </w:t>
            </w:r>
            <w:r w:rsidRPr="008879F1">
              <w:rPr>
                <w:i/>
              </w:rPr>
              <w:t>Слайд</w:t>
            </w:r>
          </w:p>
          <w:p w14:paraId="166D6E65" w14:textId="77777777" w:rsidR="009554C7" w:rsidRPr="008879F1" w:rsidRDefault="009554C7" w:rsidP="00BB324F">
            <w:pPr>
              <w:rPr>
                <w:i/>
              </w:rPr>
            </w:pPr>
            <w:r w:rsidRPr="008879F1">
              <w:rPr>
                <w:i/>
              </w:rPr>
              <w:t>– Суретте не көріп тұрсыңдар?</w:t>
            </w:r>
          </w:p>
          <w:p w14:paraId="7F30CF76" w14:textId="77777777" w:rsidR="009554C7" w:rsidRPr="008879F1" w:rsidRDefault="009554C7" w:rsidP="00BB324F">
            <w:pPr>
              <w:rPr>
                <w:i/>
              </w:rPr>
            </w:pPr>
            <w:r w:rsidRPr="008879F1">
              <w:rPr>
                <w:i/>
              </w:rPr>
              <w:t>-Суреттегі балаға ат қойыңдар.</w:t>
            </w:r>
          </w:p>
          <w:p w14:paraId="0E93D99B" w14:textId="77777777" w:rsidR="009554C7" w:rsidRPr="008879F1" w:rsidRDefault="009554C7" w:rsidP="00BB324F">
            <w:pPr>
              <w:rPr>
                <w:i/>
              </w:rPr>
            </w:pPr>
            <w:r w:rsidRPr="008879F1">
              <w:rPr>
                <w:i/>
              </w:rPr>
              <w:t>-Қай баланың ісі сендерге ұнады?</w:t>
            </w:r>
          </w:p>
          <w:p w14:paraId="590FCCF9" w14:textId="77777777" w:rsidR="009554C7" w:rsidRPr="008879F1" w:rsidRDefault="009554C7" w:rsidP="00BB324F">
            <w:pPr>
              <w:rPr>
                <w:i/>
              </w:rPr>
            </w:pPr>
            <w:r w:rsidRPr="008879F1">
              <w:rPr>
                <w:i/>
              </w:rPr>
              <w:t>– Осы суреттен не  байқадыңдар?</w:t>
            </w:r>
          </w:p>
          <w:p w14:paraId="4E37591A" w14:textId="77777777" w:rsidR="009554C7" w:rsidRPr="008879F1" w:rsidRDefault="009554C7" w:rsidP="00BB324F">
            <w:pPr>
              <w:rPr>
                <w:i/>
              </w:rPr>
            </w:pPr>
            <w:r w:rsidRPr="008879F1">
              <w:rPr>
                <w:i/>
              </w:rPr>
              <w:t>-Қай балаға ұқсағың келеді?</w:t>
            </w:r>
          </w:p>
          <w:p w14:paraId="3C6222D2" w14:textId="77777777" w:rsidR="009554C7" w:rsidRPr="008879F1" w:rsidRDefault="009554C7" w:rsidP="00BB324F">
            <w:pPr>
              <w:rPr>
                <w:i/>
              </w:rPr>
            </w:pPr>
            <w:r w:rsidRPr="008879F1">
              <w:rPr>
                <w:i/>
              </w:rPr>
              <w:t>-Не үшін ол балаға ұқсайсың?</w:t>
            </w:r>
          </w:p>
          <w:p w14:paraId="1BDEAD1B" w14:textId="77777777" w:rsidR="009554C7" w:rsidRPr="008879F1" w:rsidRDefault="009554C7" w:rsidP="00BB324F">
            <w:pPr>
              <w:rPr>
                <w:i/>
                <w:color w:val="FF0000"/>
              </w:rPr>
            </w:pPr>
            <w:r w:rsidRPr="008879F1">
              <w:rPr>
                <w:i/>
                <w:color w:val="FF0000"/>
              </w:rPr>
              <w:t>Сыни ойлау,  бала үні</w:t>
            </w:r>
          </w:p>
          <w:p w14:paraId="48A39DFB" w14:textId="77777777" w:rsidR="009554C7" w:rsidRPr="008879F1" w:rsidRDefault="009554C7" w:rsidP="00BB324F">
            <w:pPr>
              <w:rPr>
                <w:i/>
                <w:color w:val="FF0000"/>
              </w:rPr>
            </w:pPr>
            <w:r w:rsidRPr="008879F1">
              <w:rPr>
                <w:i/>
                <w:color w:val="FF0000"/>
              </w:rPr>
              <w:t>Пед жет ойын: «Жақсы деген немене, жаман деген немене »</w:t>
            </w:r>
          </w:p>
          <w:p w14:paraId="47F0705D" w14:textId="77777777" w:rsidR="009554C7" w:rsidRPr="008879F1" w:rsidRDefault="009554C7" w:rsidP="00BB324F">
            <w:pPr>
              <w:rPr>
                <w:b/>
                <w:i/>
              </w:rPr>
            </w:pPr>
            <w:r w:rsidRPr="008879F1">
              <w:rPr>
                <w:b/>
                <w:i/>
              </w:rPr>
              <w:t>Қызығушылықтарын ояту.</w:t>
            </w:r>
          </w:p>
          <w:p w14:paraId="6E1372E1" w14:textId="77777777" w:rsidR="009554C7" w:rsidRPr="008879F1" w:rsidRDefault="009554C7" w:rsidP="00BB324F">
            <w:pPr>
              <w:rPr>
                <w:i/>
              </w:rPr>
            </w:pPr>
            <w:r w:rsidRPr="008879F1">
              <w:rPr>
                <w:i/>
              </w:rPr>
              <w:t>Тосын сәт.</w:t>
            </w:r>
          </w:p>
          <w:p w14:paraId="7B2B0C6F" w14:textId="77777777" w:rsidR="009554C7" w:rsidRPr="008879F1" w:rsidRDefault="009554C7" w:rsidP="00BB324F">
            <w:pPr>
              <w:rPr>
                <w:i/>
              </w:rPr>
            </w:pPr>
            <w:r w:rsidRPr="008879F1">
              <w:rPr>
                <w:i/>
              </w:rPr>
              <w:t>Айсұлу қуыршақ келеді. Өзімен бірге кітап алып келгенін айтады.</w:t>
            </w:r>
          </w:p>
          <w:p w14:paraId="3D88F157" w14:textId="77777777" w:rsidR="009554C7" w:rsidRPr="008879F1" w:rsidRDefault="009554C7" w:rsidP="00BB324F">
            <w:pPr>
              <w:rPr>
                <w:i/>
              </w:rPr>
            </w:pPr>
            <w:r w:rsidRPr="008879F1">
              <w:rPr>
                <w:i/>
              </w:rPr>
              <w:t>Кітаптағы М.Төрежановтың </w:t>
            </w:r>
          </w:p>
          <w:p w14:paraId="499F698D" w14:textId="77777777" w:rsidR="009554C7" w:rsidRPr="008879F1" w:rsidRDefault="009554C7" w:rsidP="00BB324F">
            <w:pPr>
              <w:rPr>
                <w:i/>
              </w:rPr>
            </w:pPr>
            <w:r w:rsidRPr="008879F1">
              <w:rPr>
                <w:i/>
              </w:rPr>
              <w:t xml:space="preserve"> «Қамқорлық» әңгімесін  оқып, түсіндіру.</w:t>
            </w:r>
          </w:p>
          <w:p w14:paraId="03A122FD" w14:textId="77777777" w:rsidR="009554C7" w:rsidRPr="008879F1" w:rsidRDefault="009554C7" w:rsidP="00BB324F">
            <w:pPr>
              <w:rPr>
                <w:b/>
                <w:i/>
                <w:color w:val="FF0000"/>
              </w:rPr>
            </w:pPr>
            <w:r w:rsidRPr="008879F1">
              <w:rPr>
                <w:b/>
                <w:i/>
                <w:color w:val="FF0000"/>
              </w:rPr>
              <w:t>Ашық сұрақтар әдісі.</w:t>
            </w:r>
          </w:p>
          <w:p w14:paraId="57C7F271" w14:textId="77777777" w:rsidR="009554C7" w:rsidRPr="008879F1" w:rsidRDefault="009554C7" w:rsidP="00BB324F">
            <w:pPr>
              <w:rPr>
                <w:i/>
              </w:rPr>
            </w:pPr>
            <w:r w:rsidRPr="008879F1">
              <w:rPr>
                <w:i/>
              </w:rPr>
              <w:t>Әңгіме не туралы?</w:t>
            </w:r>
          </w:p>
          <w:p w14:paraId="2CACAB2C" w14:textId="77777777" w:rsidR="009554C7" w:rsidRPr="008879F1" w:rsidRDefault="009554C7" w:rsidP="00BB324F">
            <w:pPr>
              <w:rPr>
                <w:i/>
              </w:rPr>
            </w:pPr>
            <w:r w:rsidRPr="008879F1">
              <w:rPr>
                <w:i/>
              </w:rPr>
              <w:t>-Нақысбек қандай іс істеді?</w:t>
            </w:r>
          </w:p>
          <w:p w14:paraId="772F93D1" w14:textId="77777777" w:rsidR="009554C7" w:rsidRPr="008879F1" w:rsidRDefault="009554C7" w:rsidP="00BB324F">
            <w:pPr>
              <w:rPr>
                <w:i/>
              </w:rPr>
            </w:pPr>
            <w:r w:rsidRPr="008879F1">
              <w:rPr>
                <w:i/>
              </w:rPr>
              <w:t>-Оның істегені неге дұрыс деп ойлайсың- дар?</w:t>
            </w:r>
          </w:p>
          <w:p w14:paraId="7746BB26" w14:textId="77777777" w:rsidR="009554C7" w:rsidRPr="008879F1" w:rsidRDefault="009554C7" w:rsidP="00BB324F">
            <w:pPr>
              <w:rPr>
                <w:i/>
              </w:rPr>
            </w:pPr>
            <w:r w:rsidRPr="008879F1">
              <w:rPr>
                <w:i/>
              </w:rPr>
              <w:t>-Назымбек Нақысбекке неге көмектеспеді?</w:t>
            </w:r>
          </w:p>
          <w:p w14:paraId="6F869551" w14:textId="77777777" w:rsidR="009554C7" w:rsidRPr="008879F1" w:rsidRDefault="009554C7" w:rsidP="00BB324F">
            <w:pPr>
              <w:rPr>
                <w:i/>
              </w:rPr>
            </w:pPr>
            <w:r w:rsidRPr="008879F1">
              <w:rPr>
                <w:i/>
              </w:rPr>
              <w:t>-Сендер олардың орныныда болсаңдар не істер едіңдер?</w:t>
            </w:r>
          </w:p>
          <w:p w14:paraId="191B2FA7" w14:textId="77777777" w:rsidR="009554C7" w:rsidRPr="008879F1" w:rsidRDefault="009554C7" w:rsidP="00BB324F">
            <w:pPr>
              <w:rPr>
                <w:b/>
                <w:i/>
                <w:color w:val="FF0000"/>
              </w:rPr>
            </w:pPr>
            <w:r w:rsidRPr="008879F1">
              <w:rPr>
                <w:b/>
                <w:i/>
                <w:color w:val="FF0000"/>
              </w:rPr>
              <w:t>Мазмұн арқылы саралау</w:t>
            </w:r>
          </w:p>
          <w:p w14:paraId="42FFCA72" w14:textId="77777777" w:rsidR="009554C7" w:rsidRPr="008879F1" w:rsidRDefault="009554C7" w:rsidP="00BB324F">
            <w:pPr>
              <w:rPr>
                <w:i/>
              </w:rPr>
            </w:pPr>
            <w:r w:rsidRPr="008879F1">
              <w:rPr>
                <w:b/>
                <w:i/>
                <w:color w:val="FF0000"/>
              </w:rPr>
              <w:t>Бала үні</w:t>
            </w:r>
          </w:p>
          <w:p w14:paraId="6A065AC4" w14:textId="77777777" w:rsidR="009554C7" w:rsidRPr="008879F1" w:rsidRDefault="009554C7" w:rsidP="00BB324F">
            <w:r w:rsidRPr="008879F1">
              <w:rPr>
                <w:b/>
                <w:i/>
              </w:rPr>
              <w:t> Сергіту сәті.</w:t>
            </w:r>
            <w:r w:rsidRPr="008879F1">
              <w:rPr>
                <w:b/>
                <w:bCs/>
                <w:i/>
              </w:rPr>
              <w:br/>
            </w:r>
            <w:r w:rsidRPr="008879F1">
              <w:rPr>
                <w:bCs/>
                <w:i/>
              </w:rPr>
              <w:t>Біз кішкентай баламыз,</w:t>
            </w:r>
          </w:p>
          <w:p w14:paraId="10D50BDD" w14:textId="77777777" w:rsidR="009554C7" w:rsidRPr="008879F1" w:rsidRDefault="009554C7" w:rsidP="00BB324F">
            <w:pPr>
              <w:rPr>
                <w:bCs/>
                <w:i/>
              </w:rPr>
            </w:pPr>
            <w:r w:rsidRPr="008879F1">
              <w:rPr>
                <w:bCs/>
                <w:i/>
              </w:rPr>
              <w:t>Өніп өсіп толамыз.</w:t>
            </w:r>
          </w:p>
          <w:p w14:paraId="5834DE06" w14:textId="77777777" w:rsidR="009554C7" w:rsidRPr="008879F1" w:rsidRDefault="009554C7" w:rsidP="00BB324F">
            <w:pPr>
              <w:rPr>
                <w:bCs/>
                <w:i/>
              </w:rPr>
            </w:pPr>
            <w:r w:rsidRPr="008879F1">
              <w:rPr>
                <w:bCs/>
                <w:i/>
              </w:rPr>
              <w:t>Күнге қарай талпынып,</w:t>
            </w:r>
          </w:p>
          <w:p w14:paraId="7F36639E" w14:textId="77777777" w:rsidR="009554C7" w:rsidRPr="008879F1" w:rsidRDefault="009554C7" w:rsidP="00BB324F">
            <w:pPr>
              <w:rPr>
                <w:bCs/>
                <w:i/>
              </w:rPr>
            </w:pPr>
            <w:r w:rsidRPr="008879F1">
              <w:rPr>
                <w:bCs/>
                <w:i/>
              </w:rPr>
              <w:lastRenderedPageBreak/>
              <w:t>Көкке қолды созамыз.</w:t>
            </w:r>
          </w:p>
          <w:p w14:paraId="6498A3A0" w14:textId="77777777" w:rsidR="009554C7" w:rsidRPr="008879F1" w:rsidRDefault="009554C7" w:rsidP="00BB324F">
            <w:pPr>
              <w:rPr>
                <w:bCs/>
                <w:i/>
              </w:rPr>
            </w:pPr>
            <w:r w:rsidRPr="008879F1">
              <w:rPr>
                <w:bCs/>
                <w:i/>
              </w:rPr>
              <w:t>Қанат қағып ұшамыз,</w:t>
            </w:r>
          </w:p>
          <w:p w14:paraId="4ECA1B73" w14:textId="77777777" w:rsidR="009554C7" w:rsidRPr="008879F1" w:rsidRDefault="009554C7" w:rsidP="00BB324F">
            <w:pPr>
              <w:rPr>
                <w:bCs/>
                <w:i/>
              </w:rPr>
            </w:pPr>
            <w:r w:rsidRPr="008879F1">
              <w:rPr>
                <w:bCs/>
                <w:i/>
              </w:rPr>
              <w:t>Қарлығаштай самғаймыз.</w:t>
            </w:r>
          </w:p>
          <w:p w14:paraId="3A8BDAF4" w14:textId="77777777" w:rsidR="009554C7" w:rsidRPr="008879F1" w:rsidRDefault="009554C7" w:rsidP="00BB324F">
            <w:pPr>
              <w:rPr>
                <w:b/>
                <w:i/>
                <w:color w:val="FF0000"/>
              </w:rPr>
            </w:pPr>
            <w:r w:rsidRPr="008879F1">
              <w:rPr>
                <w:b/>
                <w:bCs/>
                <w:i/>
                <w:color w:val="FF0000"/>
              </w:rPr>
              <w:t xml:space="preserve"> «Ыстық доп» әдісі   </w:t>
            </w:r>
            <w:r w:rsidRPr="008879F1">
              <w:rPr>
                <w:b/>
                <w:i/>
                <w:color w:val="FF0000"/>
              </w:rPr>
              <w:t>арқылы қорытындылау.</w:t>
            </w:r>
          </w:p>
          <w:p w14:paraId="225B83C1" w14:textId="77777777" w:rsidR="009554C7" w:rsidRPr="008879F1" w:rsidRDefault="009554C7" w:rsidP="00BB324F">
            <w:pPr>
              <w:pStyle w:val="ae"/>
              <w:rPr>
                <w:rFonts w:ascii="Times New Roman" w:hAnsi="Times New Roman"/>
                <w:bCs/>
                <w:i/>
                <w:lang w:val="kk-KZ"/>
              </w:rPr>
            </w:pPr>
            <w:r w:rsidRPr="008879F1">
              <w:rPr>
                <w:rFonts w:ascii="Times New Roman" w:hAnsi="Times New Roman"/>
                <w:bCs/>
                <w:lang w:val="kk-KZ"/>
              </w:rPr>
              <w:t> </w:t>
            </w:r>
            <w:r w:rsidRPr="008879F1">
              <w:rPr>
                <w:rFonts w:ascii="Times New Roman" w:hAnsi="Times New Roman"/>
                <w:bCs/>
                <w:i/>
                <w:lang w:val="kk-KZ"/>
              </w:rPr>
              <w:t>«</w:t>
            </w:r>
            <w:r w:rsidRPr="008879F1">
              <w:rPr>
                <w:rFonts w:ascii="Times New Roman" w:hAnsi="Times New Roman"/>
                <w:i/>
                <w:lang w:val="kk-KZ"/>
              </w:rPr>
              <w:t>Кімнің іс-әрекеті саған ұнады?</w:t>
            </w:r>
            <w:r w:rsidRPr="008879F1">
              <w:rPr>
                <w:rFonts w:ascii="Times New Roman" w:hAnsi="Times New Roman"/>
                <w:bCs/>
                <w:i/>
                <w:lang w:val="kk-KZ"/>
              </w:rPr>
              <w:t>»</w:t>
            </w:r>
          </w:p>
          <w:p w14:paraId="2BDA5709" w14:textId="77777777" w:rsidR="009554C7" w:rsidRPr="008879F1" w:rsidRDefault="009554C7" w:rsidP="00BB324F">
            <w:pPr>
              <w:pStyle w:val="ae"/>
              <w:rPr>
                <w:rFonts w:ascii="Times New Roman" w:hAnsi="Times New Roman"/>
                <w:bCs/>
                <w:i/>
                <w:lang w:val="kk-KZ"/>
              </w:rPr>
            </w:pPr>
            <w:r w:rsidRPr="008879F1">
              <w:rPr>
                <w:rFonts w:ascii="Times New Roman" w:hAnsi="Times New Roman"/>
                <w:bCs/>
                <w:i/>
                <w:lang w:val="kk-KZ"/>
              </w:rPr>
              <w:t>Айсұлу қуыршақ балаларды мадаақтап қоштасады.</w:t>
            </w:r>
          </w:p>
          <w:p w14:paraId="7249B887" w14:textId="77777777" w:rsidR="009554C7" w:rsidRPr="008879F1" w:rsidRDefault="009554C7" w:rsidP="00BB324F">
            <w:pPr>
              <w:rPr>
                <w:i/>
              </w:rPr>
            </w:pPr>
          </w:p>
          <w:p w14:paraId="1138FF18" w14:textId="77777777" w:rsidR="009554C7" w:rsidRPr="008879F1" w:rsidRDefault="009554C7" w:rsidP="00BB324F">
            <w:pPr>
              <w:rPr>
                <w:i/>
              </w:rPr>
            </w:pPr>
          </w:p>
          <w:p w14:paraId="529EEC7F" w14:textId="77777777" w:rsidR="009554C7" w:rsidRPr="008879F1" w:rsidRDefault="009554C7" w:rsidP="00BB324F">
            <w:pPr>
              <w:rPr>
                <w:b/>
                <w:i/>
              </w:rPr>
            </w:pPr>
            <w:r>
              <w:rPr>
                <w:b/>
                <w:i/>
              </w:rPr>
              <w:t xml:space="preserve">       3</w:t>
            </w:r>
            <w:r w:rsidRPr="008879F1">
              <w:rPr>
                <w:b/>
                <w:i/>
              </w:rPr>
              <w:t>.Сурет салу</w:t>
            </w:r>
          </w:p>
          <w:p w14:paraId="35E3A77E" w14:textId="77777777" w:rsidR="009554C7" w:rsidRPr="008879F1" w:rsidRDefault="009554C7" w:rsidP="00BB324F">
            <w:pPr>
              <w:rPr>
                <w:b/>
                <w:i/>
              </w:rPr>
            </w:pPr>
            <w:r w:rsidRPr="008879F1">
              <w:rPr>
                <w:b/>
                <w:i/>
              </w:rPr>
              <w:t xml:space="preserve">Тақырыбы: </w:t>
            </w:r>
            <w:r w:rsidRPr="008879F1">
              <w:rPr>
                <w:i/>
              </w:rPr>
              <w:t>«Әжемнің сырмағын  әшекелеймін» (акварель бояуымен) Сәндік</w:t>
            </w:r>
          </w:p>
          <w:p w14:paraId="799D6111" w14:textId="77777777" w:rsidR="009554C7" w:rsidRPr="008879F1" w:rsidRDefault="009554C7" w:rsidP="00BB324F">
            <w:pPr>
              <w:rPr>
                <w:i/>
              </w:rPr>
            </w:pPr>
            <w:r w:rsidRPr="008879F1">
              <w:rPr>
                <w:b/>
                <w:i/>
              </w:rPr>
              <w:t xml:space="preserve">Мақсаты: </w:t>
            </w:r>
            <w:r w:rsidRPr="008879F1">
              <w:rPr>
                <w:i/>
              </w:rPr>
              <w:t>балалар қазақтың ұлттық бұйымдары туралы   біледі. Сурет салуда ұлттық ою-өрнек элементтерін қолдана алады.</w:t>
            </w:r>
          </w:p>
          <w:p w14:paraId="25A1B047" w14:textId="77777777" w:rsidR="009554C7" w:rsidRPr="008879F1" w:rsidRDefault="009554C7" w:rsidP="00BB324F">
            <w:pPr>
              <w:rPr>
                <w:i/>
                <w:color w:val="FF0000"/>
                <w:lang w:eastAsia="ru-RU"/>
              </w:rPr>
            </w:pPr>
            <w:r w:rsidRPr="008879F1">
              <w:rPr>
                <w:b/>
                <w:i/>
                <w:color w:val="FF0000"/>
                <w:lang w:eastAsia="ru-RU"/>
              </w:rPr>
              <w:t xml:space="preserve">Ресурстар: </w:t>
            </w:r>
            <w:r w:rsidRPr="008879F1">
              <w:rPr>
                <w:i/>
                <w:color w:val="FF0000"/>
              </w:rPr>
              <w:t>АҚТ технологиясы, тақырыпқа байланысты суреттер.</w:t>
            </w:r>
          </w:p>
          <w:p w14:paraId="46F46B3C" w14:textId="77777777" w:rsidR="009554C7" w:rsidRPr="008879F1" w:rsidRDefault="009554C7" w:rsidP="00BB324F">
            <w:pPr>
              <w:rPr>
                <w:i/>
                <w:color w:val="FF0000"/>
              </w:rPr>
            </w:pPr>
            <w:r w:rsidRPr="008879F1">
              <w:rPr>
                <w:b/>
                <w:i/>
                <w:color w:val="FF0000"/>
              </w:rPr>
              <w:t xml:space="preserve">Әдіс-тәсілі: </w:t>
            </w:r>
            <w:r w:rsidRPr="008879F1">
              <w:rPr>
                <w:i/>
                <w:color w:val="FF0000"/>
              </w:rPr>
              <w:t>4К</w:t>
            </w:r>
            <w:r w:rsidRPr="008879F1">
              <w:rPr>
                <w:b/>
                <w:i/>
                <w:color w:val="FF0000"/>
              </w:rPr>
              <w:t xml:space="preserve"> </w:t>
            </w:r>
            <w:r w:rsidRPr="008879F1">
              <w:rPr>
                <w:i/>
                <w:color w:val="FF0000"/>
              </w:rPr>
              <w:t>,бала үні, жанама бақылау, командада жұмыс.</w:t>
            </w:r>
          </w:p>
          <w:p w14:paraId="29C2B5AA" w14:textId="77777777" w:rsidR="009554C7" w:rsidRPr="008879F1" w:rsidRDefault="009554C7" w:rsidP="00BB324F">
            <w:pPr>
              <w:rPr>
                <w:b/>
                <w:i/>
                <w:iCs/>
                <w:lang w:eastAsia="ru-RU"/>
              </w:rPr>
            </w:pPr>
            <w:r w:rsidRPr="008879F1">
              <w:rPr>
                <w:b/>
                <w:i/>
                <w:iCs/>
                <w:lang w:eastAsia="ru-RU"/>
              </w:rPr>
              <w:t>ҰОҚ жүргізілу барысы</w:t>
            </w:r>
          </w:p>
          <w:p w14:paraId="2DBFFE92" w14:textId="77777777" w:rsidR="009554C7" w:rsidRPr="008879F1" w:rsidRDefault="009554C7" w:rsidP="00BB324F">
            <w:pPr>
              <w:rPr>
                <w:b/>
                <w:i/>
                <w:iCs/>
              </w:rPr>
            </w:pPr>
            <w:r w:rsidRPr="008879F1">
              <w:rPr>
                <w:b/>
                <w:i/>
                <w:iCs/>
              </w:rPr>
              <w:t>Шаттық шеңбері.</w:t>
            </w:r>
          </w:p>
          <w:p w14:paraId="3995E947" w14:textId="77777777" w:rsidR="009554C7" w:rsidRPr="008879F1" w:rsidRDefault="009554C7" w:rsidP="00BB324F">
            <w:pPr>
              <w:rPr>
                <w:i/>
              </w:rPr>
            </w:pPr>
            <w:r w:rsidRPr="008879F1">
              <w:rPr>
                <w:i/>
              </w:rPr>
              <w:t xml:space="preserve">Үлкенге де – сіз </w:t>
            </w:r>
          </w:p>
          <w:p w14:paraId="47231226" w14:textId="77777777" w:rsidR="009554C7" w:rsidRPr="008879F1" w:rsidRDefault="009554C7" w:rsidP="00BB324F">
            <w:pPr>
              <w:rPr>
                <w:i/>
              </w:rPr>
            </w:pPr>
            <w:r w:rsidRPr="008879F1">
              <w:rPr>
                <w:i/>
              </w:rPr>
              <w:t xml:space="preserve">Кішігеде – сіз </w:t>
            </w:r>
          </w:p>
          <w:p w14:paraId="277C0EFA" w14:textId="77777777" w:rsidR="009554C7" w:rsidRPr="008879F1" w:rsidRDefault="009554C7" w:rsidP="00BB324F">
            <w:pPr>
              <w:rPr>
                <w:i/>
              </w:rPr>
            </w:pPr>
            <w:r w:rsidRPr="008879F1">
              <w:rPr>
                <w:i/>
              </w:rPr>
              <w:t xml:space="preserve">Барша жұртты құрметтеп </w:t>
            </w:r>
          </w:p>
          <w:p w14:paraId="5D57581F" w14:textId="77777777" w:rsidR="009554C7" w:rsidRPr="008879F1" w:rsidRDefault="009554C7" w:rsidP="00BB324F">
            <w:pPr>
              <w:rPr>
                <w:i/>
              </w:rPr>
            </w:pPr>
            <w:r w:rsidRPr="008879F1">
              <w:rPr>
                <w:i/>
              </w:rPr>
              <w:t xml:space="preserve">Бас иеміз біз. </w:t>
            </w:r>
            <w:r w:rsidRPr="008879F1">
              <w:rPr>
                <w:i/>
                <w:color w:val="FF0000"/>
              </w:rPr>
              <w:t>Бала үні.</w:t>
            </w:r>
          </w:p>
          <w:p w14:paraId="7ADC8C27" w14:textId="77777777" w:rsidR="009554C7" w:rsidRPr="008879F1" w:rsidRDefault="009554C7" w:rsidP="00BB324F">
            <w:pPr>
              <w:jc w:val="center"/>
              <w:rPr>
                <w:b/>
                <w:i/>
              </w:rPr>
            </w:pPr>
            <w:r w:rsidRPr="008879F1">
              <w:rPr>
                <w:b/>
                <w:i/>
              </w:rPr>
              <w:t>Миға шабул.</w:t>
            </w:r>
          </w:p>
          <w:p w14:paraId="79F9ADC6" w14:textId="77777777" w:rsidR="009554C7" w:rsidRPr="008879F1" w:rsidRDefault="009554C7" w:rsidP="00BB324F">
            <w:pPr>
              <w:rPr>
                <w:b/>
                <w:i/>
                <w:color w:val="FF0000"/>
              </w:rPr>
            </w:pPr>
            <w:r w:rsidRPr="008879F1">
              <w:rPr>
                <w:b/>
                <w:i/>
                <w:color w:val="FF0000"/>
              </w:rPr>
              <w:t>Пед жет ойын: «Кім тапқыр?»</w:t>
            </w:r>
          </w:p>
          <w:p w14:paraId="7A8C7DA3" w14:textId="77777777" w:rsidR="009554C7" w:rsidRPr="008879F1" w:rsidRDefault="009554C7" w:rsidP="00BB324F">
            <w:pPr>
              <w:jc w:val="center"/>
              <w:rPr>
                <w:i/>
              </w:rPr>
            </w:pPr>
            <w:r w:rsidRPr="008879F1">
              <w:rPr>
                <w:i/>
              </w:rPr>
              <w:t>Шарты: Жұмбақ шешу</w:t>
            </w:r>
          </w:p>
          <w:p w14:paraId="7ABCC807" w14:textId="77777777" w:rsidR="009554C7" w:rsidRPr="008879F1" w:rsidRDefault="009554C7" w:rsidP="00BB324F">
            <w:pPr>
              <w:rPr>
                <w:i/>
              </w:rPr>
            </w:pPr>
            <w:r w:rsidRPr="008879F1">
              <w:rPr>
                <w:b/>
                <w:i/>
              </w:rPr>
              <w:t xml:space="preserve"> </w:t>
            </w:r>
            <w:r w:rsidRPr="008879F1">
              <w:rPr>
                <w:i/>
              </w:rPr>
              <w:t xml:space="preserve">Ою өрнек, өрнектелген </w:t>
            </w:r>
          </w:p>
          <w:p w14:paraId="3752B173" w14:textId="77777777" w:rsidR="009554C7" w:rsidRPr="008879F1" w:rsidRDefault="009554C7" w:rsidP="00BB324F">
            <w:pPr>
              <w:rPr>
                <w:i/>
              </w:rPr>
            </w:pPr>
            <w:r w:rsidRPr="008879F1">
              <w:rPr>
                <w:i/>
              </w:rPr>
              <w:t xml:space="preserve">Үйге сәндік көрік берген </w:t>
            </w:r>
          </w:p>
          <w:p w14:paraId="7A6E5AD2" w14:textId="77777777" w:rsidR="009554C7" w:rsidRPr="008879F1" w:rsidRDefault="009554C7" w:rsidP="00BB324F">
            <w:pPr>
              <w:rPr>
                <w:i/>
              </w:rPr>
            </w:pPr>
            <w:r w:rsidRPr="008879F1">
              <w:rPr>
                <w:i/>
              </w:rPr>
              <w:t xml:space="preserve">Жерге түсіп әрқашандар </w:t>
            </w:r>
          </w:p>
          <w:p w14:paraId="769F2684" w14:textId="77777777" w:rsidR="009554C7" w:rsidRPr="008879F1" w:rsidRDefault="009554C7" w:rsidP="00BB324F">
            <w:pPr>
              <w:rPr>
                <w:i/>
              </w:rPr>
            </w:pPr>
            <w:r w:rsidRPr="008879F1">
              <w:rPr>
                <w:i/>
              </w:rPr>
              <w:t xml:space="preserve">Бізге жылулық пен сәндік </w:t>
            </w:r>
          </w:p>
          <w:p w14:paraId="52959C73" w14:textId="77777777" w:rsidR="009554C7" w:rsidRPr="008879F1" w:rsidRDefault="009554C7" w:rsidP="00BB324F">
            <w:pPr>
              <w:rPr>
                <w:i/>
              </w:rPr>
            </w:pPr>
            <w:r w:rsidRPr="008879F1">
              <w:rPr>
                <w:i/>
              </w:rPr>
              <w:t>берген. Бұл не?(Сырмақ)</w:t>
            </w:r>
          </w:p>
          <w:p w14:paraId="509FC36A" w14:textId="77777777" w:rsidR="009554C7" w:rsidRPr="008879F1" w:rsidRDefault="009554C7" w:rsidP="00BB324F">
            <w:pPr>
              <w:rPr>
                <w:b/>
                <w:i/>
                <w:color w:val="FF0000"/>
              </w:rPr>
            </w:pPr>
            <w:r w:rsidRPr="008879F1">
              <w:rPr>
                <w:b/>
                <w:i/>
                <w:color w:val="FF0000"/>
              </w:rPr>
              <w:lastRenderedPageBreak/>
              <w:t>Бала үні</w:t>
            </w:r>
          </w:p>
          <w:p w14:paraId="1C1898F8" w14:textId="77777777" w:rsidR="009554C7" w:rsidRPr="008879F1" w:rsidRDefault="009554C7" w:rsidP="00BB324F">
            <w:pPr>
              <w:rPr>
                <w:b/>
                <w:i/>
              </w:rPr>
            </w:pPr>
            <w:r w:rsidRPr="008879F1">
              <w:rPr>
                <w:b/>
                <w:i/>
              </w:rPr>
              <w:t>Ой дамыту.</w:t>
            </w:r>
          </w:p>
          <w:p w14:paraId="76B1254D" w14:textId="77777777" w:rsidR="009554C7" w:rsidRPr="008879F1" w:rsidRDefault="009554C7" w:rsidP="00BB324F">
            <w:pPr>
              <w:rPr>
                <w:b/>
                <w:i/>
              </w:rPr>
            </w:pPr>
            <w:r w:rsidRPr="008879F1">
              <w:rPr>
                <w:b/>
                <w:i/>
              </w:rPr>
              <w:t xml:space="preserve">АКТ технологисы.. Слайд. </w:t>
            </w:r>
            <w:r w:rsidRPr="008879F1">
              <w:rPr>
                <w:i/>
              </w:rPr>
              <w:t xml:space="preserve">Сырмақ туралы түсінік беру </w:t>
            </w:r>
          </w:p>
          <w:p w14:paraId="04F0F88E" w14:textId="77777777" w:rsidR="009554C7" w:rsidRPr="008879F1" w:rsidRDefault="009554C7" w:rsidP="00BB324F">
            <w:pPr>
              <w:rPr>
                <w:i/>
              </w:rPr>
            </w:pPr>
            <w:r w:rsidRPr="008879F1">
              <w:rPr>
                <w:i/>
              </w:rPr>
              <w:t xml:space="preserve">Сырмақ басып отырған </w:t>
            </w:r>
          </w:p>
          <w:p w14:paraId="2B7C238C" w14:textId="77777777" w:rsidR="009554C7" w:rsidRPr="008879F1" w:rsidRDefault="009554C7" w:rsidP="00BB324F">
            <w:pPr>
              <w:rPr>
                <w:i/>
              </w:rPr>
            </w:pPr>
            <w:r w:rsidRPr="008879F1">
              <w:rPr>
                <w:i/>
              </w:rPr>
              <w:t xml:space="preserve">әжелердің суреті бойынша </w:t>
            </w:r>
          </w:p>
          <w:p w14:paraId="546C8208" w14:textId="77777777" w:rsidR="009554C7" w:rsidRPr="008879F1" w:rsidRDefault="009554C7" w:rsidP="00BB324F">
            <w:pPr>
              <w:rPr>
                <w:i/>
              </w:rPr>
            </w:pPr>
            <w:r w:rsidRPr="008879F1">
              <w:rPr>
                <w:i/>
              </w:rPr>
              <w:t xml:space="preserve">әңгімелету. </w:t>
            </w:r>
          </w:p>
          <w:p w14:paraId="61C55461" w14:textId="77777777" w:rsidR="009554C7" w:rsidRPr="008879F1" w:rsidRDefault="009554C7" w:rsidP="00BB324F">
            <w:pPr>
              <w:rPr>
                <w:i/>
                <w:color w:val="FF0000"/>
              </w:rPr>
            </w:pPr>
            <w:r w:rsidRPr="008879F1">
              <w:rPr>
                <w:i/>
                <w:color w:val="FF0000"/>
              </w:rPr>
              <w:t>Өнім арқылы саралау, блум таксономиясы</w:t>
            </w:r>
          </w:p>
          <w:p w14:paraId="6A430785" w14:textId="77777777" w:rsidR="009554C7" w:rsidRPr="008879F1" w:rsidRDefault="009554C7" w:rsidP="00BB324F">
            <w:pPr>
              <w:rPr>
                <w:b/>
                <w:i/>
              </w:rPr>
            </w:pPr>
            <w:r w:rsidRPr="008879F1">
              <w:rPr>
                <w:b/>
                <w:i/>
              </w:rPr>
              <w:t>Қызығушылықтарын ояту.</w:t>
            </w:r>
          </w:p>
          <w:p w14:paraId="288463F1" w14:textId="77777777" w:rsidR="009554C7" w:rsidRPr="008879F1" w:rsidRDefault="009554C7" w:rsidP="00BB324F">
            <w:pPr>
              <w:rPr>
                <w:b/>
                <w:i/>
              </w:rPr>
            </w:pPr>
            <w:r w:rsidRPr="008879F1">
              <w:rPr>
                <w:b/>
                <w:i/>
              </w:rPr>
              <w:t>Тосын сәт.</w:t>
            </w:r>
          </w:p>
          <w:p w14:paraId="79FADA3B" w14:textId="77777777" w:rsidR="009554C7" w:rsidRPr="008879F1" w:rsidRDefault="009554C7" w:rsidP="00BB324F">
            <w:pPr>
              <w:rPr>
                <w:i/>
              </w:rPr>
            </w:pPr>
            <w:r w:rsidRPr="008879F1">
              <w:rPr>
                <w:i/>
              </w:rPr>
              <w:t>Әже келеді.</w:t>
            </w:r>
          </w:p>
          <w:p w14:paraId="279306CA" w14:textId="77777777" w:rsidR="009554C7" w:rsidRPr="008879F1" w:rsidRDefault="009554C7" w:rsidP="00BB324F">
            <w:pPr>
              <w:rPr>
                <w:i/>
              </w:rPr>
            </w:pPr>
            <w:r w:rsidRPr="008879F1">
              <w:rPr>
                <w:i/>
              </w:rPr>
              <w:t>Балалалрдан көмек сұрайды.</w:t>
            </w:r>
          </w:p>
          <w:p w14:paraId="4E7848E0" w14:textId="77777777" w:rsidR="009554C7" w:rsidRPr="008879F1" w:rsidRDefault="009554C7" w:rsidP="00BB324F">
            <w:pPr>
              <w:rPr>
                <w:i/>
              </w:rPr>
            </w:pPr>
            <w:r w:rsidRPr="008879F1">
              <w:rPr>
                <w:i/>
              </w:rPr>
              <w:t xml:space="preserve">Сырмақтың суретін </w:t>
            </w:r>
          </w:p>
          <w:p w14:paraId="77909CE0" w14:textId="77777777" w:rsidR="009554C7" w:rsidRPr="008879F1" w:rsidRDefault="009554C7" w:rsidP="00BB324F">
            <w:pPr>
              <w:rPr>
                <w:i/>
              </w:rPr>
            </w:pPr>
            <w:r w:rsidRPr="008879F1">
              <w:rPr>
                <w:i/>
              </w:rPr>
              <w:t>Әшекейлеп беруді сұрайды.</w:t>
            </w:r>
          </w:p>
          <w:p w14:paraId="01DF45F9" w14:textId="77777777" w:rsidR="009554C7" w:rsidRPr="008879F1" w:rsidRDefault="009554C7" w:rsidP="00BB324F">
            <w:pPr>
              <w:rPr>
                <w:i/>
                <w:color w:val="FF0000"/>
              </w:rPr>
            </w:pPr>
            <w:r w:rsidRPr="008879F1">
              <w:rPr>
                <w:i/>
                <w:color w:val="FF0000"/>
              </w:rPr>
              <w:t>Оқу ортасы арқылы саралау.</w:t>
            </w:r>
          </w:p>
          <w:p w14:paraId="6D8C1A07" w14:textId="77777777" w:rsidR="009554C7" w:rsidRPr="008879F1" w:rsidRDefault="009554C7" w:rsidP="00BB324F">
            <w:pPr>
              <w:rPr>
                <w:b/>
                <w:i/>
              </w:rPr>
            </w:pPr>
            <w:r w:rsidRPr="008879F1">
              <w:rPr>
                <w:b/>
                <w:i/>
              </w:rPr>
              <w:t>Топқа бөлу. Оюлар арқылы.</w:t>
            </w:r>
          </w:p>
          <w:p w14:paraId="32CF5DB5" w14:textId="77777777" w:rsidR="009554C7" w:rsidRPr="008879F1" w:rsidRDefault="009554C7" w:rsidP="00BB324F">
            <w:pPr>
              <w:rPr>
                <w:b/>
                <w:i/>
              </w:rPr>
            </w:pPr>
            <w:r w:rsidRPr="008879F1">
              <w:rPr>
                <w:b/>
                <w:i/>
              </w:rPr>
              <w:t xml:space="preserve">1-топ </w:t>
            </w:r>
            <w:r w:rsidRPr="008879F1">
              <w:rPr>
                <w:i/>
              </w:rPr>
              <w:t>Қошқар мүйіз ою тобы сырмақты дәстүрден тыс мақталы таяқшамен бояйды.</w:t>
            </w:r>
          </w:p>
          <w:p w14:paraId="584AA72B" w14:textId="77777777" w:rsidR="009554C7" w:rsidRPr="008879F1" w:rsidRDefault="009554C7" w:rsidP="00BB324F">
            <w:pPr>
              <w:rPr>
                <w:i/>
              </w:rPr>
            </w:pPr>
            <w:r w:rsidRPr="008879F1">
              <w:rPr>
                <w:b/>
                <w:i/>
              </w:rPr>
              <w:t xml:space="preserve">2-топ </w:t>
            </w:r>
            <w:r w:rsidRPr="008879F1">
              <w:rPr>
                <w:i/>
              </w:rPr>
              <w:t>Қызғалдақ ою тобы сырмақты васковый карандашымен бояйды.</w:t>
            </w:r>
          </w:p>
          <w:p w14:paraId="42FC0239" w14:textId="77777777" w:rsidR="009554C7" w:rsidRPr="008879F1" w:rsidRDefault="009554C7" w:rsidP="00BB324F">
            <w:pPr>
              <w:rPr>
                <w:bCs/>
                <w:i/>
                <w:color w:val="FF0000"/>
                <w:lang w:eastAsia="ru-RU"/>
              </w:rPr>
            </w:pPr>
            <w:r w:rsidRPr="008879F1">
              <w:rPr>
                <w:bCs/>
                <w:i/>
                <w:color w:val="FF0000"/>
                <w:lang w:eastAsia="ru-RU"/>
              </w:rPr>
              <w:t>4 к моделі, бала үні</w:t>
            </w:r>
          </w:p>
          <w:p w14:paraId="58EE2A3C" w14:textId="77777777" w:rsidR="009554C7" w:rsidRPr="008879F1" w:rsidRDefault="009554C7" w:rsidP="00BB324F">
            <w:pPr>
              <w:rPr>
                <w:bCs/>
                <w:i/>
                <w:color w:val="FF0000"/>
                <w:lang w:eastAsia="ru-RU"/>
              </w:rPr>
            </w:pPr>
            <w:r w:rsidRPr="008879F1">
              <w:rPr>
                <w:bCs/>
                <w:i/>
                <w:color w:val="FF0000"/>
                <w:lang w:eastAsia="ru-RU"/>
              </w:rPr>
              <w:t>Өнім арқылы саралау Жетелеуші сұрақтар арқылы бақылау</w:t>
            </w:r>
          </w:p>
          <w:p w14:paraId="43D71E5B" w14:textId="77777777" w:rsidR="009554C7" w:rsidRPr="008879F1" w:rsidRDefault="009554C7" w:rsidP="00BB324F">
            <w:pPr>
              <w:rPr>
                <w:b/>
                <w:i/>
              </w:rPr>
            </w:pPr>
            <w:r w:rsidRPr="008879F1">
              <w:rPr>
                <w:b/>
                <w:i/>
              </w:rPr>
              <w:t>Сергіту сәті.</w:t>
            </w:r>
          </w:p>
          <w:p w14:paraId="2EB46BBE" w14:textId="77777777" w:rsidR="009554C7" w:rsidRPr="008879F1" w:rsidRDefault="009554C7" w:rsidP="00BB324F">
            <w:pPr>
              <w:rPr>
                <w:i/>
              </w:rPr>
            </w:pPr>
            <w:r w:rsidRPr="008879F1">
              <w:rPr>
                <w:i/>
              </w:rPr>
              <w:t xml:space="preserve">Дөңгелене тұрайық </w:t>
            </w:r>
          </w:p>
          <w:p w14:paraId="5A9613F7" w14:textId="77777777" w:rsidR="009554C7" w:rsidRPr="008879F1" w:rsidRDefault="009554C7" w:rsidP="00BB324F">
            <w:pPr>
              <w:rPr>
                <w:i/>
              </w:rPr>
            </w:pPr>
            <w:r w:rsidRPr="008879F1">
              <w:rPr>
                <w:i/>
              </w:rPr>
              <w:t xml:space="preserve">Киіз үйді құрайық </w:t>
            </w:r>
          </w:p>
          <w:p w14:paraId="4A88D08F" w14:textId="77777777" w:rsidR="009554C7" w:rsidRPr="008879F1" w:rsidRDefault="009554C7" w:rsidP="00BB324F">
            <w:pPr>
              <w:rPr>
                <w:i/>
              </w:rPr>
            </w:pPr>
            <w:r w:rsidRPr="008879F1">
              <w:rPr>
                <w:i/>
              </w:rPr>
              <w:t xml:space="preserve">Кереге болып керіліп </w:t>
            </w:r>
          </w:p>
          <w:p w14:paraId="7DB5D204" w14:textId="77777777" w:rsidR="009554C7" w:rsidRPr="008879F1" w:rsidRDefault="009554C7" w:rsidP="00BB324F">
            <w:pPr>
              <w:rPr>
                <w:i/>
              </w:rPr>
            </w:pPr>
            <w:r w:rsidRPr="008879F1">
              <w:rPr>
                <w:i/>
              </w:rPr>
              <w:t xml:space="preserve">Уйықтар болып иіліп </w:t>
            </w:r>
          </w:p>
          <w:p w14:paraId="4346DC03" w14:textId="77777777" w:rsidR="009554C7" w:rsidRPr="008879F1" w:rsidRDefault="009554C7" w:rsidP="00BB324F">
            <w:pPr>
              <w:rPr>
                <w:i/>
              </w:rPr>
            </w:pPr>
            <w:r w:rsidRPr="008879F1">
              <w:rPr>
                <w:i/>
              </w:rPr>
              <w:t>Киіз үйді құрайық</w:t>
            </w:r>
          </w:p>
          <w:p w14:paraId="107342F9" w14:textId="77777777" w:rsidR="009554C7" w:rsidRPr="008879F1" w:rsidRDefault="009554C7" w:rsidP="00BB324F">
            <w:pPr>
              <w:rPr>
                <w:i/>
              </w:rPr>
            </w:pPr>
            <w:r w:rsidRPr="008879F1">
              <w:rPr>
                <w:i/>
              </w:rPr>
              <w:t>Балалар жұмысын бақылау.</w:t>
            </w:r>
          </w:p>
          <w:p w14:paraId="30DD02CE" w14:textId="77777777" w:rsidR="009554C7" w:rsidRPr="008879F1" w:rsidRDefault="009554C7" w:rsidP="00BB324F">
            <w:pPr>
              <w:rPr>
                <w:i/>
              </w:rPr>
            </w:pPr>
            <w:r w:rsidRPr="008879F1">
              <w:rPr>
                <w:i/>
              </w:rPr>
              <w:t>Жеке көмек.</w:t>
            </w:r>
          </w:p>
          <w:p w14:paraId="29C16317" w14:textId="77777777" w:rsidR="009554C7" w:rsidRPr="008879F1" w:rsidRDefault="009554C7" w:rsidP="00BB324F">
            <w:pPr>
              <w:rPr>
                <w:i/>
                <w:color w:val="FF0000"/>
              </w:rPr>
            </w:pPr>
            <w:r w:rsidRPr="008879F1">
              <w:rPr>
                <w:i/>
                <w:color w:val="FF0000"/>
              </w:rPr>
              <w:t>Құрлымдалған ойын: «Сурет көрмесі»</w:t>
            </w:r>
          </w:p>
          <w:p w14:paraId="7B03436A" w14:textId="77777777" w:rsidR="009554C7" w:rsidRPr="008879F1" w:rsidRDefault="009554C7" w:rsidP="00BB324F">
            <w:pPr>
              <w:rPr>
                <w:i/>
              </w:rPr>
            </w:pPr>
            <w:r w:rsidRPr="008879F1">
              <w:rPr>
                <w:i/>
              </w:rPr>
              <w:t>Шарты: Балалар салған суреттерін тақтаға ілу, бір-бірін бағалау.</w:t>
            </w:r>
          </w:p>
          <w:p w14:paraId="473E4673" w14:textId="77777777" w:rsidR="009554C7" w:rsidRPr="008879F1" w:rsidRDefault="009554C7" w:rsidP="00BB324F">
            <w:pPr>
              <w:rPr>
                <w:i/>
              </w:rPr>
            </w:pPr>
            <w:r w:rsidRPr="008879F1">
              <w:rPr>
                <w:i/>
              </w:rPr>
              <w:t xml:space="preserve">Балалардың жұмысын </w:t>
            </w:r>
            <w:r w:rsidRPr="008879F1">
              <w:rPr>
                <w:i/>
              </w:rPr>
              <w:lastRenderedPageBreak/>
              <w:t>қорытындылау.</w:t>
            </w:r>
          </w:p>
          <w:p w14:paraId="3B2176E1" w14:textId="77777777" w:rsidR="009554C7" w:rsidRPr="008879F1" w:rsidRDefault="009554C7" w:rsidP="00BB324F">
            <w:pPr>
              <w:rPr>
                <w:b/>
                <w:i/>
                <w:color w:val="FF0000"/>
              </w:rPr>
            </w:pPr>
            <w:r w:rsidRPr="008879F1">
              <w:rPr>
                <w:b/>
                <w:i/>
                <w:color w:val="FF0000"/>
              </w:rPr>
              <w:t>Галерея шарлау әдісі.</w:t>
            </w:r>
          </w:p>
          <w:p w14:paraId="0DDA6C0F" w14:textId="77777777" w:rsidR="009554C7" w:rsidRPr="008879F1" w:rsidRDefault="009554C7" w:rsidP="00BB324F">
            <w:pPr>
              <w:rPr>
                <w:i/>
              </w:rPr>
            </w:pPr>
            <w:r w:rsidRPr="008879F1">
              <w:rPr>
                <w:i/>
              </w:rPr>
              <w:t xml:space="preserve">Балалардың салған </w:t>
            </w:r>
          </w:p>
          <w:p w14:paraId="0F703885" w14:textId="77777777" w:rsidR="009554C7" w:rsidRPr="008879F1" w:rsidRDefault="009554C7" w:rsidP="00BB324F">
            <w:pPr>
              <w:rPr>
                <w:i/>
              </w:rPr>
            </w:pPr>
            <w:r w:rsidRPr="008879F1">
              <w:rPr>
                <w:i/>
              </w:rPr>
              <w:t>суреттерін қарап,</w:t>
            </w:r>
          </w:p>
          <w:p w14:paraId="5F34FB37" w14:textId="77777777" w:rsidR="009554C7" w:rsidRPr="008879F1" w:rsidRDefault="009554C7" w:rsidP="00BB324F">
            <w:pPr>
              <w:rPr>
                <w:i/>
              </w:rPr>
            </w:pPr>
            <w:r w:rsidRPr="008879F1">
              <w:rPr>
                <w:i/>
              </w:rPr>
              <w:t xml:space="preserve">әшекейленген сырмақты </w:t>
            </w:r>
          </w:p>
          <w:p w14:paraId="0E964FF7" w14:textId="77777777" w:rsidR="009554C7" w:rsidRPr="008879F1" w:rsidRDefault="009554C7" w:rsidP="00BB324F">
            <w:pPr>
              <w:rPr>
                <w:i/>
              </w:rPr>
            </w:pPr>
            <w:r w:rsidRPr="008879F1">
              <w:rPr>
                <w:i/>
              </w:rPr>
              <w:t>әжеге беру.</w:t>
            </w:r>
          </w:p>
          <w:p w14:paraId="3786682F" w14:textId="77777777" w:rsidR="009554C7" w:rsidRPr="008879F1" w:rsidRDefault="009554C7" w:rsidP="00BB324F">
            <w:pPr>
              <w:rPr>
                <w:i/>
              </w:rPr>
            </w:pPr>
            <w:r w:rsidRPr="008879F1">
              <w:rPr>
                <w:i/>
              </w:rPr>
              <w:t>Әже.</w:t>
            </w:r>
          </w:p>
          <w:p w14:paraId="3A57A86B" w14:textId="77777777" w:rsidR="009554C7" w:rsidRPr="008879F1" w:rsidRDefault="009554C7" w:rsidP="00BB324F">
            <w:pPr>
              <w:rPr>
                <w:i/>
              </w:rPr>
            </w:pPr>
            <w:r w:rsidRPr="008879F1">
              <w:rPr>
                <w:i/>
              </w:rPr>
              <w:t>Балаларға рахмет айтып қоштасады.</w:t>
            </w:r>
          </w:p>
          <w:p w14:paraId="4FE4E670" w14:textId="77777777" w:rsidR="009554C7" w:rsidRPr="008879F1" w:rsidRDefault="009554C7" w:rsidP="00BB324F">
            <w:pPr>
              <w:rPr>
                <w:i/>
              </w:rPr>
            </w:pPr>
            <w:r w:rsidRPr="008879F1">
              <w:rPr>
                <w:i/>
              </w:rPr>
              <w:t>Балаларды мадақтау.</w:t>
            </w:r>
          </w:p>
          <w:p w14:paraId="1B69412A" w14:textId="77777777" w:rsidR="009554C7" w:rsidRPr="008879F1" w:rsidRDefault="009554C7" w:rsidP="00BB324F">
            <w:pPr>
              <w:rPr>
                <w:rStyle w:val="af0"/>
              </w:rPr>
            </w:pPr>
          </w:p>
          <w:p w14:paraId="2FF5A001" w14:textId="77777777" w:rsidR="009554C7" w:rsidRPr="008879F1" w:rsidRDefault="009554C7" w:rsidP="00BB324F">
            <w:pPr>
              <w:rPr>
                <w:bCs/>
                <w:i/>
                <w:lang w:eastAsia="ru-RU"/>
              </w:rPr>
            </w:pPr>
          </w:p>
        </w:tc>
        <w:tc>
          <w:tcPr>
            <w:tcW w:w="2554" w:type="dxa"/>
            <w:gridSpan w:val="3"/>
            <w:tcBorders>
              <w:top w:val="single" w:sz="4" w:space="0" w:color="auto"/>
              <w:left w:val="single" w:sz="4" w:space="0" w:color="auto"/>
              <w:bottom w:val="single" w:sz="4" w:space="0" w:color="auto"/>
              <w:right w:val="single" w:sz="4" w:space="0" w:color="auto"/>
            </w:tcBorders>
          </w:tcPr>
          <w:p w14:paraId="7D082598" w14:textId="77777777" w:rsidR="009554C7" w:rsidRPr="008879F1" w:rsidRDefault="009554C7" w:rsidP="00BB324F">
            <w:pPr>
              <w:rPr>
                <w:b/>
                <w:i/>
                <w:lang w:eastAsia="ru-RU"/>
              </w:rPr>
            </w:pPr>
            <w:r w:rsidRPr="008879F1">
              <w:rPr>
                <w:b/>
                <w:i/>
                <w:lang w:eastAsia="ru-RU"/>
              </w:rPr>
              <w:lastRenderedPageBreak/>
              <w:t>1.Математика негіздері</w:t>
            </w:r>
          </w:p>
          <w:p w14:paraId="3C973340" w14:textId="77777777" w:rsidR="009554C7" w:rsidRPr="008879F1" w:rsidRDefault="009554C7" w:rsidP="00BB324F">
            <w:pPr>
              <w:rPr>
                <w:i/>
              </w:rPr>
            </w:pPr>
            <w:r w:rsidRPr="008879F1">
              <w:rPr>
                <w:b/>
                <w:i/>
              </w:rPr>
              <w:t>Тақырыбы:</w:t>
            </w:r>
            <w:r w:rsidRPr="008879F1">
              <w:rPr>
                <w:i/>
                <w:color w:val="000000"/>
                <w:lang w:eastAsia="ru-RU"/>
              </w:rPr>
              <w:t xml:space="preserve"> </w:t>
            </w:r>
            <w:r w:rsidRPr="008879F1">
              <w:rPr>
                <w:i/>
              </w:rPr>
              <w:t>4 цифрларын салыстыру. Кең – тар.</w:t>
            </w:r>
          </w:p>
          <w:p w14:paraId="0F9601FC" w14:textId="77777777" w:rsidR="009554C7" w:rsidRPr="008879F1" w:rsidRDefault="009554C7" w:rsidP="00BB324F">
            <w:pPr>
              <w:rPr>
                <w:i/>
              </w:rPr>
            </w:pPr>
            <w:r w:rsidRPr="008879F1">
              <w:rPr>
                <w:b/>
                <w:i/>
              </w:rPr>
              <w:t xml:space="preserve"> Мақсаты:</w:t>
            </w:r>
            <w:r w:rsidRPr="008879F1">
              <w:rPr>
                <w:i/>
                <w:color w:val="000000"/>
                <w:lang w:eastAsia="ru-RU"/>
              </w:rPr>
              <w:t xml:space="preserve"> </w:t>
            </w:r>
            <w:r w:rsidRPr="008879F1">
              <w:rPr>
                <w:i/>
              </w:rPr>
              <w:t xml:space="preserve">Заттар санын цифрмен </w:t>
            </w:r>
            <w:r w:rsidRPr="008879F1">
              <w:rPr>
                <w:i/>
              </w:rPr>
              <w:lastRenderedPageBreak/>
              <w:t xml:space="preserve">сәйкестендіре алады.  (кең, тар);  топпен жұмыс істеуді біледі. </w:t>
            </w:r>
          </w:p>
          <w:p w14:paraId="08D6CAF6" w14:textId="77777777" w:rsidR="009554C7" w:rsidRPr="008879F1" w:rsidRDefault="009554C7" w:rsidP="00BB324F">
            <w:pPr>
              <w:rPr>
                <w:i/>
                <w:color w:val="FF0000"/>
                <w:lang w:eastAsia="ru-RU"/>
              </w:rPr>
            </w:pPr>
            <w:r w:rsidRPr="008879F1">
              <w:rPr>
                <w:b/>
                <w:i/>
                <w:color w:val="FF0000"/>
                <w:lang w:eastAsia="ru-RU"/>
              </w:rPr>
              <w:t xml:space="preserve">Ресурстар: </w:t>
            </w:r>
            <w:r w:rsidRPr="008879F1">
              <w:rPr>
                <w:i/>
                <w:color w:val="FF0000"/>
                <w:lang w:eastAsia="ru-RU"/>
              </w:rPr>
              <w:t>дидактикалық</w:t>
            </w:r>
          </w:p>
          <w:p w14:paraId="3334EB80" w14:textId="77777777" w:rsidR="009554C7" w:rsidRPr="008879F1" w:rsidRDefault="009554C7" w:rsidP="00BB324F">
            <w:pPr>
              <w:rPr>
                <w:b/>
                <w:i/>
                <w:color w:val="FF0000"/>
                <w:lang w:eastAsia="ru-RU"/>
              </w:rPr>
            </w:pPr>
            <w:r w:rsidRPr="008879F1">
              <w:rPr>
                <w:i/>
                <w:color w:val="FF0000"/>
                <w:lang w:eastAsia="ru-RU"/>
              </w:rPr>
              <w:t>материалдар</w:t>
            </w:r>
          </w:p>
          <w:p w14:paraId="103B66D1" w14:textId="77777777" w:rsidR="009554C7" w:rsidRPr="008879F1" w:rsidRDefault="009554C7" w:rsidP="00BB324F">
            <w:pPr>
              <w:rPr>
                <w:i/>
                <w:color w:val="FF0000"/>
              </w:rPr>
            </w:pPr>
            <w:r w:rsidRPr="008879F1">
              <w:rPr>
                <w:b/>
                <w:i/>
                <w:color w:val="FF0000"/>
              </w:rPr>
              <w:t>Әдіс-тәсілдер: 4К моделі:</w:t>
            </w:r>
            <w:r w:rsidRPr="008879F1">
              <w:rPr>
                <w:i/>
                <w:color w:val="FF0000"/>
              </w:rPr>
              <w:t xml:space="preserve"> командада жұмыс жасау, </w:t>
            </w:r>
          </w:p>
          <w:p w14:paraId="51E4272F" w14:textId="77777777" w:rsidR="009554C7" w:rsidRPr="008879F1" w:rsidRDefault="009554C7" w:rsidP="00BB324F">
            <w:pPr>
              <w:rPr>
                <w:b/>
                <w:i/>
                <w:iCs/>
                <w:lang w:eastAsia="ru-RU"/>
              </w:rPr>
            </w:pPr>
            <w:r w:rsidRPr="008879F1">
              <w:rPr>
                <w:b/>
                <w:i/>
                <w:iCs/>
                <w:lang w:eastAsia="ru-RU"/>
              </w:rPr>
              <w:t>ҰОҚ жүргізілу барысы</w:t>
            </w:r>
          </w:p>
          <w:p w14:paraId="38C005F3" w14:textId="77777777" w:rsidR="009554C7" w:rsidRPr="008879F1" w:rsidRDefault="009554C7" w:rsidP="00BB324F">
            <w:pPr>
              <w:rPr>
                <w:b/>
                <w:i/>
                <w:lang w:eastAsia="ru-RU"/>
              </w:rPr>
            </w:pPr>
            <w:r w:rsidRPr="008879F1">
              <w:rPr>
                <w:b/>
                <w:i/>
                <w:lang w:eastAsia="ru-RU"/>
              </w:rPr>
              <w:t xml:space="preserve">Шаттық  шеңбер. </w:t>
            </w:r>
          </w:p>
          <w:p w14:paraId="39B106E1" w14:textId="77777777" w:rsidR="009554C7" w:rsidRPr="008879F1" w:rsidRDefault="009554C7" w:rsidP="00BB324F">
            <w:pPr>
              <w:rPr>
                <w:i/>
                <w:lang w:eastAsia="ru-RU"/>
              </w:rPr>
            </w:pPr>
            <w:r w:rsidRPr="008879F1">
              <w:rPr>
                <w:b/>
                <w:i/>
                <w:lang w:eastAsia="ru-RU"/>
              </w:rPr>
              <w:t xml:space="preserve">Сұрақ жауап айдары:                                                                                                                                       </w:t>
            </w:r>
            <w:r w:rsidRPr="008879F1">
              <w:rPr>
                <w:i/>
                <w:lang w:eastAsia="ru-RU"/>
              </w:rPr>
              <w:t>Қазір жылдың қай мезгілі?                                                                                                                               Күз мезгілінде неше ай бар?                                                                                                                                    Үш айды атап беріңдер</w:t>
            </w:r>
          </w:p>
          <w:p w14:paraId="5761CA24" w14:textId="77777777" w:rsidR="009554C7" w:rsidRPr="008879F1" w:rsidRDefault="009554C7" w:rsidP="00BB324F">
            <w:pPr>
              <w:rPr>
                <w:i/>
                <w:color w:val="FF0000"/>
                <w:lang w:eastAsia="ru-RU"/>
              </w:rPr>
            </w:pPr>
            <w:r w:rsidRPr="008879F1">
              <w:rPr>
                <w:i/>
                <w:color w:val="FF0000"/>
                <w:lang w:eastAsia="ru-RU"/>
              </w:rPr>
              <w:t>Бала үні</w:t>
            </w:r>
          </w:p>
          <w:p w14:paraId="5D94B033" w14:textId="77777777" w:rsidR="009554C7" w:rsidRPr="008879F1" w:rsidRDefault="009554C7" w:rsidP="00BB324F">
            <w:pPr>
              <w:rPr>
                <w:b/>
                <w:i/>
                <w:lang w:eastAsia="ru-RU"/>
              </w:rPr>
            </w:pPr>
            <w:r w:rsidRPr="008879F1">
              <w:rPr>
                <w:b/>
                <w:i/>
                <w:lang w:eastAsia="ru-RU"/>
              </w:rPr>
              <w:t>Қызығушылықтарын ояту.  Тосын сәт</w:t>
            </w:r>
          </w:p>
          <w:p w14:paraId="2C388EA9" w14:textId="77777777" w:rsidR="009554C7" w:rsidRPr="008879F1" w:rsidRDefault="009554C7" w:rsidP="00BB324F">
            <w:pPr>
              <w:rPr>
                <w:b/>
                <w:i/>
                <w:lang w:eastAsia="ru-RU"/>
              </w:rPr>
            </w:pPr>
            <w:r w:rsidRPr="008879F1">
              <w:rPr>
                <w:b/>
                <w:i/>
                <w:lang w:eastAsia="ru-RU"/>
              </w:rPr>
              <w:t>Қонжық келу.</w:t>
            </w:r>
          </w:p>
          <w:p w14:paraId="10C5C616" w14:textId="77777777" w:rsidR="009554C7" w:rsidRPr="008879F1" w:rsidRDefault="009554C7" w:rsidP="00BB324F">
            <w:pPr>
              <w:rPr>
                <w:i/>
                <w:lang w:eastAsia="ru-RU"/>
              </w:rPr>
            </w:pPr>
            <w:r w:rsidRPr="008879F1">
              <w:rPr>
                <w:i/>
                <w:lang w:eastAsia="ru-RU"/>
              </w:rPr>
              <w:t>Балалар ,бүгін бізге қонаққа тағы да ақылды қонжық келіпті және сендердің білімдеріңді тексеру үшін тапсырмалар ала келіпті.</w:t>
            </w:r>
          </w:p>
          <w:p w14:paraId="0E4CE18F" w14:textId="77777777" w:rsidR="009554C7" w:rsidRPr="008879F1" w:rsidRDefault="009554C7" w:rsidP="00BB324F">
            <w:pPr>
              <w:rPr>
                <w:i/>
                <w:lang w:eastAsia="ru-RU"/>
              </w:rPr>
            </w:pPr>
            <w:r w:rsidRPr="008879F1">
              <w:rPr>
                <w:b/>
                <w:i/>
                <w:lang w:eastAsia="ru-RU"/>
              </w:rPr>
              <w:t>1-тапсырма:</w:t>
            </w:r>
            <w:r w:rsidRPr="008879F1">
              <w:rPr>
                <w:i/>
                <w:lang w:eastAsia="ru-RU"/>
              </w:rPr>
              <w:t xml:space="preserve"> 1-ден 4-ке дейін тура және кері сана.</w:t>
            </w:r>
          </w:p>
          <w:p w14:paraId="3675DAD4" w14:textId="77777777" w:rsidR="009554C7" w:rsidRPr="008879F1" w:rsidRDefault="009554C7" w:rsidP="00BB324F">
            <w:pPr>
              <w:rPr>
                <w:i/>
                <w:color w:val="FF0000"/>
                <w:lang w:eastAsia="ru-RU"/>
              </w:rPr>
            </w:pPr>
            <w:r w:rsidRPr="008879F1">
              <w:rPr>
                <w:i/>
                <w:color w:val="FF0000"/>
                <w:lang w:eastAsia="ru-RU"/>
              </w:rPr>
              <w:t>Тікелей бақылау әдісі</w:t>
            </w:r>
          </w:p>
          <w:p w14:paraId="6258D37A" w14:textId="77777777" w:rsidR="009554C7" w:rsidRPr="008879F1" w:rsidRDefault="009554C7" w:rsidP="00BB324F">
            <w:pPr>
              <w:rPr>
                <w:i/>
              </w:rPr>
            </w:pPr>
          </w:p>
          <w:p w14:paraId="04B5CEB5" w14:textId="77777777" w:rsidR="009554C7" w:rsidRPr="008879F1" w:rsidRDefault="009554C7" w:rsidP="00BB324F">
            <w:pPr>
              <w:rPr>
                <w:i/>
                <w:lang w:eastAsia="ru-RU"/>
              </w:rPr>
            </w:pPr>
            <w:r w:rsidRPr="008879F1">
              <w:rPr>
                <w:i/>
                <w:noProof/>
                <w:lang w:eastAsia="ru-RU"/>
              </w:rPr>
              <w:drawing>
                <wp:inline distT="0" distB="0" distL="0" distR="0" wp14:anchorId="50BE3FE6" wp14:editId="2DA64BB3">
                  <wp:extent cx="1396721" cy="395476"/>
                  <wp:effectExtent l="0" t="0" r="0" b="5080"/>
                  <wp:docPr id="58" name="Рисунок 58" descr="https://st.depositphotos.com/1641224/3129/i/950/depositphotos_31294591-stock-photo-wood-fig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depositphotos.com/1641224/3129/i/950/depositphotos_31294591-stock-photo-wood-figures.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860" t="13868" r="22148" b="55474"/>
                          <a:stretch/>
                        </pic:blipFill>
                        <pic:spPr bwMode="auto">
                          <a:xfrm>
                            <a:off x="0" y="0"/>
                            <a:ext cx="1400706" cy="396604"/>
                          </a:xfrm>
                          <a:prstGeom prst="rect">
                            <a:avLst/>
                          </a:prstGeom>
                          <a:noFill/>
                          <a:ln>
                            <a:noFill/>
                          </a:ln>
                          <a:extLst>
                            <a:ext uri="{53640926-AAD7-44D8-BBD7-CCE9431645EC}">
                              <a14:shadowObscured xmlns:a14="http://schemas.microsoft.com/office/drawing/2010/main"/>
                            </a:ext>
                          </a:extLst>
                        </pic:spPr>
                      </pic:pic>
                    </a:graphicData>
                  </a:graphic>
                </wp:inline>
              </w:drawing>
            </w:r>
          </w:p>
          <w:p w14:paraId="4DC7B1FF" w14:textId="77777777" w:rsidR="009554C7" w:rsidRPr="008879F1" w:rsidRDefault="009554C7" w:rsidP="00BB324F">
            <w:pPr>
              <w:rPr>
                <w:i/>
                <w:lang w:eastAsia="ru-RU"/>
              </w:rPr>
            </w:pPr>
            <w:r w:rsidRPr="008879F1">
              <w:rPr>
                <w:b/>
                <w:i/>
                <w:lang w:eastAsia="ru-RU"/>
              </w:rPr>
              <w:t>2-Тапсырма:</w:t>
            </w:r>
            <w:r w:rsidRPr="008879F1">
              <w:rPr>
                <w:i/>
                <w:lang w:eastAsia="ru-RU"/>
              </w:rPr>
              <w:t xml:space="preserve"> </w:t>
            </w:r>
          </w:p>
          <w:p w14:paraId="01045EFA" w14:textId="77777777" w:rsidR="009554C7" w:rsidRPr="008879F1" w:rsidRDefault="009554C7" w:rsidP="00BB324F">
            <w:pPr>
              <w:rPr>
                <w:i/>
                <w:color w:val="FF0000"/>
                <w:lang w:eastAsia="ru-RU"/>
              </w:rPr>
            </w:pPr>
            <w:r w:rsidRPr="008879F1">
              <w:rPr>
                <w:i/>
                <w:color w:val="FF0000"/>
                <w:lang w:eastAsia="ru-RU"/>
              </w:rPr>
              <w:t>Құрлымдалған ойын: «Орнын тап»</w:t>
            </w:r>
          </w:p>
          <w:p w14:paraId="1FBC6068" w14:textId="77777777" w:rsidR="009554C7" w:rsidRPr="008879F1" w:rsidRDefault="009554C7" w:rsidP="00BB324F">
            <w:pPr>
              <w:rPr>
                <w:i/>
                <w:lang w:eastAsia="ru-RU"/>
              </w:rPr>
            </w:pPr>
            <w:r w:rsidRPr="008879F1">
              <w:rPr>
                <w:i/>
                <w:lang w:eastAsia="ru-RU"/>
              </w:rPr>
              <w:t>Шарты: Көкөніспен жемістерді санап, бос тор көзге санын тап.</w:t>
            </w:r>
          </w:p>
          <w:p w14:paraId="18CB497B" w14:textId="77777777" w:rsidR="009554C7" w:rsidRPr="008879F1" w:rsidRDefault="009554C7" w:rsidP="00BB324F">
            <w:pPr>
              <w:rPr>
                <w:i/>
                <w:color w:val="FF0000"/>
                <w:lang w:eastAsia="ru-RU"/>
              </w:rPr>
            </w:pPr>
            <w:r w:rsidRPr="008879F1">
              <w:rPr>
                <w:i/>
                <w:color w:val="FF0000"/>
                <w:lang w:eastAsia="ru-RU"/>
              </w:rPr>
              <w:lastRenderedPageBreak/>
              <w:t>Сыни ойлау, бала үні,</w:t>
            </w:r>
          </w:p>
          <w:p w14:paraId="49CEAE8A" w14:textId="77777777" w:rsidR="009554C7" w:rsidRPr="008879F1" w:rsidRDefault="009554C7" w:rsidP="00BB324F">
            <w:pPr>
              <w:rPr>
                <w:i/>
                <w:color w:val="FF0000"/>
                <w:lang w:eastAsia="ru-RU"/>
              </w:rPr>
            </w:pPr>
            <w:r w:rsidRPr="008879F1">
              <w:rPr>
                <w:i/>
                <w:color w:val="FF0000"/>
                <w:lang w:eastAsia="ru-RU"/>
              </w:rPr>
              <w:t>жанама бақылау</w:t>
            </w:r>
          </w:p>
          <w:p w14:paraId="190AC4D5" w14:textId="77777777" w:rsidR="009554C7" w:rsidRPr="008879F1" w:rsidRDefault="009554C7" w:rsidP="00BB324F">
            <w:pPr>
              <w:rPr>
                <w:i/>
                <w:lang w:eastAsia="ru-RU"/>
              </w:rPr>
            </w:pPr>
            <w:r w:rsidRPr="008879F1">
              <w:rPr>
                <w:i/>
                <w:noProof/>
                <w:lang w:eastAsia="ru-RU"/>
              </w:rPr>
              <w:drawing>
                <wp:inline distT="0" distB="0" distL="0" distR="0" wp14:anchorId="5FB2D024" wp14:editId="69E7E52B">
                  <wp:extent cx="1135464" cy="829959"/>
                  <wp:effectExtent l="0" t="0" r="7620" b="8255"/>
                  <wp:docPr id="55" name="Рисунок 55" descr="https://ds05.infourok.ru/uploads/ex/03b8/00098d1f-dbaebb4b/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3b8/00098d1f-dbaebb4b/img1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944" t="21038" r="23924" b="9689"/>
                          <a:stretch/>
                        </pic:blipFill>
                        <pic:spPr bwMode="auto">
                          <a:xfrm>
                            <a:off x="0" y="0"/>
                            <a:ext cx="1135491" cy="829979"/>
                          </a:xfrm>
                          <a:prstGeom prst="rect">
                            <a:avLst/>
                          </a:prstGeom>
                          <a:noFill/>
                          <a:ln>
                            <a:noFill/>
                          </a:ln>
                          <a:extLst>
                            <a:ext uri="{53640926-AAD7-44D8-BBD7-CCE9431645EC}">
                              <a14:shadowObscured xmlns:a14="http://schemas.microsoft.com/office/drawing/2010/main"/>
                            </a:ext>
                          </a:extLst>
                        </pic:spPr>
                      </pic:pic>
                    </a:graphicData>
                  </a:graphic>
                </wp:inline>
              </w:drawing>
            </w:r>
          </w:p>
          <w:p w14:paraId="4D2DCF55" w14:textId="77777777" w:rsidR="009554C7" w:rsidRPr="008879F1" w:rsidRDefault="009554C7" w:rsidP="00BB324F">
            <w:pPr>
              <w:rPr>
                <w:b/>
                <w:i/>
                <w:lang w:eastAsia="ru-RU"/>
              </w:rPr>
            </w:pPr>
            <w:r w:rsidRPr="008879F1">
              <w:rPr>
                <w:b/>
                <w:i/>
                <w:lang w:eastAsia="ru-RU"/>
              </w:rPr>
              <w:t>Сергіту сәті.</w:t>
            </w:r>
          </w:p>
          <w:p w14:paraId="7177D34E" w14:textId="77777777" w:rsidR="009554C7" w:rsidRPr="008879F1" w:rsidRDefault="009554C7" w:rsidP="00BB324F">
            <w:pPr>
              <w:rPr>
                <w:i/>
                <w:lang w:eastAsia="ru-RU"/>
              </w:rPr>
            </w:pPr>
            <w:r w:rsidRPr="008879F1">
              <w:rPr>
                <w:i/>
                <w:lang w:eastAsia="ru-RU"/>
              </w:rPr>
              <w:t xml:space="preserve">Жалғыз саусақ тіпті де, </w:t>
            </w:r>
          </w:p>
          <w:p w14:paraId="1CF258F7" w14:textId="77777777" w:rsidR="009554C7" w:rsidRPr="008879F1" w:rsidRDefault="009554C7" w:rsidP="00BB324F">
            <w:pPr>
              <w:rPr>
                <w:i/>
                <w:lang w:eastAsia="ru-RU"/>
              </w:rPr>
            </w:pPr>
            <w:r w:rsidRPr="008879F1">
              <w:rPr>
                <w:i/>
                <w:lang w:eastAsia="ru-RU"/>
              </w:rPr>
              <w:t>Ұстай алмас жіпті де.</w:t>
            </w:r>
          </w:p>
          <w:p w14:paraId="184BB880" w14:textId="77777777" w:rsidR="009554C7" w:rsidRPr="008879F1" w:rsidRDefault="009554C7" w:rsidP="00BB324F">
            <w:pPr>
              <w:rPr>
                <w:i/>
                <w:lang w:eastAsia="ru-RU"/>
              </w:rPr>
            </w:pPr>
            <w:r w:rsidRPr="008879F1">
              <w:rPr>
                <w:i/>
                <w:lang w:eastAsia="ru-RU"/>
              </w:rPr>
              <w:t>Екі саусақ бірікті,</w:t>
            </w:r>
          </w:p>
          <w:p w14:paraId="2BF1C5E4" w14:textId="77777777" w:rsidR="009554C7" w:rsidRPr="008879F1" w:rsidRDefault="009554C7" w:rsidP="00BB324F">
            <w:pPr>
              <w:rPr>
                <w:i/>
                <w:lang w:eastAsia="ru-RU"/>
              </w:rPr>
            </w:pPr>
            <w:r w:rsidRPr="008879F1">
              <w:rPr>
                <w:i/>
                <w:lang w:eastAsia="ru-RU"/>
              </w:rPr>
              <w:t>Ине қолға ілікті.</w:t>
            </w:r>
          </w:p>
          <w:p w14:paraId="754188ED" w14:textId="77777777" w:rsidR="009554C7" w:rsidRPr="008879F1" w:rsidRDefault="009554C7" w:rsidP="00BB324F">
            <w:pPr>
              <w:rPr>
                <w:i/>
                <w:lang w:eastAsia="ru-RU"/>
              </w:rPr>
            </w:pPr>
            <w:r w:rsidRPr="008879F1">
              <w:rPr>
                <w:i/>
                <w:lang w:eastAsia="ru-RU"/>
              </w:rPr>
              <w:t>Үш саусағым орамды.</w:t>
            </w:r>
          </w:p>
          <w:p w14:paraId="6E2EE8C7" w14:textId="77777777" w:rsidR="009554C7" w:rsidRPr="008879F1" w:rsidRDefault="009554C7" w:rsidP="00BB324F">
            <w:pPr>
              <w:rPr>
                <w:i/>
                <w:lang w:eastAsia="ru-RU"/>
              </w:rPr>
            </w:pPr>
            <w:r w:rsidRPr="008879F1">
              <w:rPr>
                <w:i/>
                <w:lang w:eastAsia="ru-RU"/>
              </w:rPr>
              <w:t>Жүгіртеді қаламды.</w:t>
            </w:r>
          </w:p>
          <w:p w14:paraId="18A4FDBA" w14:textId="77777777" w:rsidR="009554C7" w:rsidRPr="008879F1" w:rsidRDefault="009554C7" w:rsidP="00BB324F">
            <w:pPr>
              <w:rPr>
                <w:i/>
                <w:lang w:eastAsia="ru-RU"/>
              </w:rPr>
            </w:pPr>
            <w:r w:rsidRPr="008879F1">
              <w:rPr>
                <w:i/>
                <w:lang w:eastAsia="ru-RU"/>
              </w:rPr>
              <w:t>Өнерлі екен он саусақ,</w:t>
            </w:r>
          </w:p>
          <w:p w14:paraId="0CA67D8C" w14:textId="77777777" w:rsidR="009554C7" w:rsidRPr="008879F1" w:rsidRDefault="009554C7" w:rsidP="00BB324F">
            <w:pPr>
              <w:rPr>
                <w:i/>
                <w:lang w:eastAsia="ru-RU"/>
              </w:rPr>
            </w:pPr>
            <w:r w:rsidRPr="008879F1">
              <w:rPr>
                <w:i/>
                <w:lang w:eastAsia="ru-RU"/>
              </w:rPr>
              <w:t>Қала салсақ, жол салсақ.</w:t>
            </w:r>
          </w:p>
          <w:p w14:paraId="6A2B2771" w14:textId="77777777" w:rsidR="009554C7" w:rsidRPr="008879F1" w:rsidRDefault="009554C7" w:rsidP="00BB324F">
            <w:pPr>
              <w:rPr>
                <w:i/>
                <w:lang w:eastAsia="ru-RU"/>
              </w:rPr>
            </w:pPr>
            <w:r w:rsidRPr="008879F1">
              <w:rPr>
                <w:i/>
                <w:lang w:eastAsia="ru-RU"/>
              </w:rPr>
              <w:t>(М. Әлімбаев)</w:t>
            </w:r>
          </w:p>
          <w:p w14:paraId="1495141D" w14:textId="77777777" w:rsidR="009554C7" w:rsidRPr="008879F1" w:rsidRDefault="009554C7" w:rsidP="00BB324F">
            <w:pPr>
              <w:rPr>
                <w:i/>
                <w:color w:val="FF0000"/>
                <w:lang w:eastAsia="ru-RU"/>
              </w:rPr>
            </w:pPr>
            <w:r w:rsidRPr="008879F1">
              <w:rPr>
                <w:i/>
                <w:color w:val="FF0000"/>
                <w:lang w:eastAsia="ru-RU"/>
              </w:rPr>
              <w:t>Бала үні.</w:t>
            </w:r>
          </w:p>
          <w:p w14:paraId="36314BE4" w14:textId="77777777" w:rsidR="009554C7" w:rsidRPr="008879F1" w:rsidRDefault="009554C7" w:rsidP="00BB324F">
            <w:pPr>
              <w:rPr>
                <w:i/>
                <w:lang w:eastAsia="ru-RU"/>
              </w:rPr>
            </w:pPr>
            <w:r w:rsidRPr="008879F1">
              <w:rPr>
                <w:b/>
                <w:i/>
                <w:lang w:eastAsia="ru-RU"/>
              </w:rPr>
              <w:t>3-тапсырма :</w:t>
            </w:r>
            <w:r w:rsidRPr="008879F1">
              <w:rPr>
                <w:i/>
                <w:lang w:eastAsia="ru-RU"/>
              </w:rPr>
              <w:t xml:space="preserve"> </w:t>
            </w:r>
          </w:p>
          <w:p w14:paraId="1C393BE1" w14:textId="77777777" w:rsidR="009554C7" w:rsidRPr="008879F1" w:rsidRDefault="009554C7" w:rsidP="00BB324F">
            <w:pPr>
              <w:rPr>
                <w:i/>
                <w:lang w:eastAsia="ru-RU"/>
              </w:rPr>
            </w:pPr>
            <w:r w:rsidRPr="008879F1">
              <w:rPr>
                <w:i/>
                <w:color w:val="FF0000"/>
                <w:lang w:eastAsia="ru-RU"/>
              </w:rPr>
              <w:t xml:space="preserve">Пед жет ойын: «Кім тапқыр?» </w:t>
            </w:r>
            <w:r w:rsidRPr="008879F1">
              <w:rPr>
                <w:i/>
                <w:lang w:eastAsia="ru-RU"/>
              </w:rPr>
              <w:t>Шарты: Пішіндердің ішінен тік төртбұрышты табу.</w:t>
            </w:r>
          </w:p>
          <w:p w14:paraId="5ABAD63E" w14:textId="77777777" w:rsidR="009554C7" w:rsidRPr="008879F1" w:rsidRDefault="009554C7" w:rsidP="00BB324F">
            <w:pPr>
              <w:rPr>
                <w:i/>
                <w:color w:val="FF0000"/>
                <w:lang w:eastAsia="ru-RU"/>
              </w:rPr>
            </w:pPr>
            <w:r w:rsidRPr="008879F1">
              <w:rPr>
                <w:i/>
                <w:color w:val="FF0000"/>
                <w:lang w:eastAsia="ru-RU"/>
              </w:rPr>
              <w:t>Бала үні, жанама бақылау</w:t>
            </w:r>
          </w:p>
          <w:p w14:paraId="4CB9E882" w14:textId="77777777" w:rsidR="009554C7" w:rsidRPr="008879F1" w:rsidRDefault="009554C7" w:rsidP="00BB324F">
            <w:pPr>
              <w:rPr>
                <w:i/>
                <w:lang w:eastAsia="ru-RU"/>
              </w:rPr>
            </w:pPr>
            <w:r w:rsidRPr="008879F1">
              <w:rPr>
                <w:i/>
                <w:lang w:eastAsia="ru-RU"/>
              </w:rPr>
              <w:t xml:space="preserve"> </w:t>
            </w:r>
            <w:r w:rsidRPr="008879F1">
              <w:rPr>
                <w:i/>
                <w:noProof/>
                <w:lang w:eastAsia="ru-RU"/>
              </w:rPr>
              <w:drawing>
                <wp:inline distT="0" distB="0" distL="0" distR="0" wp14:anchorId="004F98A3" wp14:editId="089F5BEB">
                  <wp:extent cx="1022910" cy="904352"/>
                  <wp:effectExtent l="0" t="0" r="6350" b="0"/>
                  <wp:docPr id="57" name="Рисунок 57" descr="https://ds01.infourok.ru/uploads/ex/0be7/00008116-fe5f2817/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1.infourok.ru/uploads/ex/0be7/00008116-fe5f2817/img3.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5247" t="18062" r="5582" b="12240"/>
                          <a:stretch/>
                        </pic:blipFill>
                        <pic:spPr bwMode="auto">
                          <a:xfrm>
                            <a:off x="0" y="0"/>
                            <a:ext cx="1022935" cy="904374"/>
                          </a:xfrm>
                          <a:prstGeom prst="rect">
                            <a:avLst/>
                          </a:prstGeom>
                          <a:noFill/>
                          <a:ln>
                            <a:noFill/>
                          </a:ln>
                          <a:extLst>
                            <a:ext uri="{53640926-AAD7-44D8-BBD7-CCE9431645EC}">
                              <a14:shadowObscured xmlns:a14="http://schemas.microsoft.com/office/drawing/2010/main"/>
                            </a:ext>
                          </a:extLst>
                        </pic:spPr>
                      </pic:pic>
                    </a:graphicData>
                  </a:graphic>
                </wp:inline>
              </w:drawing>
            </w:r>
          </w:p>
          <w:p w14:paraId="131990DB" w14:textId="77777777" w:rsidR="009554C7" w:rsidRPr="008879F1" w:rsidRDefault="009554C7" w:rsidP="00BB324F">
            <w:pPr>
              <w:rPr>
                <w:b/>
                <w:i/>
                <w:lang w:eastAsia="ru-RU"/>
              </w:rPr>
            </w:pPr>
            <w:r w:rsidRPr="008879F1">
              <w:rPr>
                <w:b/>
                <w:i/>
                <w:lang w:eastAsia="ru-RU"/>
              </w:rPr>
              <w:t>Қорытынды.</w:t>
            </w:r>
          </w:p>
          <w:p w14:paraId="56D6DBED" w14:textId="77777777" w:rsidR="009554C7" w:rsidRPr="008879F1" w:rsidRDefault="009554C7" w:rsidP="00BB324F">
            <w:pPr>
              <w:rPr>
                <w:i/>
                <w:lang w:eastAsia="ru-RU"/>
              </w:rPr>
            </w:pPr>
            <w:r w:rsidRPr="008879F1">
              <w:rPr>
                <w:i/>
                <w:lang w:eastAsia="ru-RU"/>
              </w:rPr>
              <w:t>Қонжық балаларды мадақтап жұлдызша таратады.</w:t>
            </w:r>
          </w:p>
          <w:p w14:paraId="0BC0000C" w14:textId="77777777" w:rsidR="009554C7" w:rsidRPr="008879F1" w:rsidRDefault="009554C7" w:rsidP="00BB324F">
            <w:pPr>
              <w:rPr>
                <w:b/>
                <w:i/>
                <w:lang w:eastAsia="ru-RU"/>
              </w:rPr>
            </w:pPr>
          </w:p>
          <w:p w14:paraId="5FCE83E1" w14:textId="77777777" w:rsidR="009554C7" w:rsidRPr="008879F1" w:rsidRDefault="009554C7" w:rsidP="00BB324F">
            <w:pPr>
              <w:rPr>
                <w:b/>
                <w:i/>
                <w:lang w:eastAsia="ru-RU"/>
              </w:rPr>
            </w:pPr>
          </w:p>
          <w:p w14:paraId="10A63F6F" w14:textId="77777777" w:rsidR="009554C7" w:rsidRPr="008879F1" w:rsidRDefault="009554C7" w:rsidP="00BB324F">
            <w:pPr>
              <w:rPr>
                <w:b/>
                <w:i/>
                <w:lang w:eastAsia="ru-RU"/>
              </w:rPr>
            </w:pPr>
            <w:r w:rsidRPr="008879F1">
              <w:rPr>
                <w:b/>
                <w:i/>
                <w:lang w:eastAsia="ru-RU"/>
              </w:rPr>
              <w:t>2.Қоршаған ортамен таныстыру</w:t>
            </w:r>
          </w:p>
          <w:p w14:paraId="54DC3FFE" w14:textId="77777777" w:rsidR="009554C7" w:rsidRPr="008879F1" w:rsidRDefault="009554C7" w:rsidP="00BB324F">
            <w:pPr>
              <w:rPr>
                <w:b/>
                <w:i/>
              </w:rPr>
            </w:pPr>
            <w:r w:rsidRPr="008879F1">
              <w:rPr>
                <w:b/>
                <w:i/>
              </w:rPr>
              <w:t xml:space="preserve">Тақырыбы: </w:t>
            </w:r>
            <w:r w:rsidRPr="008879F1">
              <w:rPr>
                <w:i/>
              </w:rPr>
              <w:t>Адам еңбегінің нәтижесі</w:t>
            </w:r>
          </w:p>
          <w:p w14:paraId="208FD5BB" w14:textId="77777777" w:rsidR="009554C7" w:rsidRPr="008879F1" w:rsidRDefault="009554C7" w:rsidP="00BB324F">
            <w:pPr>
              <w:rPr>
                <w:i/>
                <w:color w:val="000000"/>
                <w:shd w:val="clear" w:color="auto" w:fill="FFFFFF"/>
              </w:rPr>
            </w:pPr>
            <w:r w:rsidRPr="008879F1">
              <w:rPr>
                <w:b/>
                <w:i/>
              </w:rPr>
              <w:lastRenderedPageBreak/>
              <w:t>Мақсаты:</w:t>
            </w:r>
            <w:r w:rsidRPr="008879F1">
              <w:rPr>
                <w:i/>
                <w:color w:val="000000"/>
                <w:shd w:val="clear" w:color="auto" w:fill="FFFFFF"/>
              </w:rPr>
              <w:t xml:space="preserve"> Ересек тердің еңбегін ойын- әрекеттерін де көрсете отырып, тіршілікте қолданылатын барлық өнімнің адам еңбегінің нәтижесінде келгендігі туралы  түсінеді.</w:t>
            </w:r>
          </w:p>
          <w:p w14:paraId="49073456" w14:textId="77777777" w:rsidR="009554C7" w:rsidRPr="008879F1" w:rsidRDefault="009554C7" w:rsidP="00BB324F">
            <w:pPr>
              <w:rPr>
                <w:i/>
                <w:color w:val="FF0000"/>
              </w:rPr>
            </w:pPr>
            <w:r w:rsidRPr="008879F1">
              <w:rPr>
                <w:i/>
                <w:color w:val="FF0000"/>
              </w:rPr>
              <w:t xml:space="preserve">Ресурс: </w:t>
            </w:r>
            <w:r w:rsidRPr="008879F1">
              <w:rPr>
                <w:i/>
                <w:color w:val="FF0000"/>
                <w:shd w:val="clear" w:color="auto" w:fill="FFFFFF"/>
              </w:rPr>
              <w:t>АҚТ тех, еңбек құралдары суреттер.</w:t>
            </w:r>
            <w:r w:rsidRPr="008879F1">
              <w:rPr>
                <w:i/>
                <w:color w:val="FF0000"/>
              </w:rPr>
              <w:t>Әдіс-тәсілдер: 4К моделі, бала үні, саралау, бақылау.</w:t>
            </w:r>
          </w:p>
          <w:p w14:paraId="346F9312" w14:textId="77777777" w:rsidR="009554C7" w:rsidRPr="008879F1" w:rsidRDefault="009554C7" w:rsidP="00BB324F">
            <w:pPr>
              <w:rPr>
                <w:b/>
                <w:i/>
                <w:iCs/>
                <w:lang w:eastAsia="ru-RU"/>
              </w:rPr>
            </w:pPr>
            <w:r w:rsidRPr="008879F1">
              <w:rPr>
                <w:b/>
                <w:i/>
                <w:iCs/>
                <w:lang w:eastAsia="ru-RU"/>
              </w:rPr>
              <w:t>ҰОҚ жүргізілу барысы</w:t>
            </w:r>
          </w:p>
          <w:p w14:paraId="3769EC7C" w14:textId="77777777" w:rsidR="009554C7" w:rsidRPr="008879F1" w:rsidRDefault="009554C7" w:rsidP="00BB324F">
            <w:pPr>
              <w:rPr>
                <w:b/>
                <w:i/>
                <w:iCs/>
                <w:lang w:eastAsia="ru-RU"/>
              </w:rPr>
            </w:pPr>
            <w:r w:rsidRPr="008879F1">
              <w:rPr>
                <w:b/>
                <w:i/>
                <w:iCs/>
                <w:lang w:eastAsia="ru-RU"/>
              </w:rPr>
              <w:t>Шаттық шеңбері.</w:t>
            </w:r>
          </w:p>
          <w:p w14:paraId="75A22DCE" w14:textId="77777777" w:rsidR="009554C7" w:rsidRPr="008879F1" w:rsidRDefault="009554C7" w:rsidP="00BB324F">
            <w:pPr>
              <w:rPr>
                <w:i/>
                <w:iCs/>
                <w:lang w:eastAsia="ru-RU"/>
              </w:rPr>
            </w:pPr>
            <w:r w:rsidRPr="008879F1">
              <w:rPr>
                <w:i/>
                <w:iCs/>
                <w:lang w:eastAsia="ru-RU"/>
              </w:rPr>
              <w:t>Жылы-жылы жүзбенен</w:t>
            </w:r>
          </w:p>
          <w:p w14:paraId="69C43317" w14:textId="77777777" w:rsidR="009554C7" w:rsidRPr="008879F1" w:rsidRDefault="009554C7" w:rsidP="00BB324F">
            <w:pPr>
              <w:rPr>
                <w:i/>
                <w:iCs/>
                <w:lang w:eastAsia="ru-RU"/>
              </w:rPr>
            </w:pPr>
            <w:r w:rsidRPr="008879F1">
              <w:rPr>
                <w:i/>
                <w:iCs/>
                <w:lang w:eastAsia="ru-RU"/>
              </w:rPr>
              <w:t>Күлімдейін қарайын</w:t>
            </w:r>
          </w:p>
          <w:p w14:paraId="26E8F1EB" w14:textId="77777777" w:rsidR="009554C7" w:rsidRPr="008879F1" w:rsidRDefault="009554C7" w:rsidP="00BB324F">
            <w:pPr>
              <w:rPr>
                <w:i/>
                <w:iCs/>
                <w:lang w:eastAsia="ru-RU"/>
              </w:rPr>
            </w:pPr>
            <w:r w:rsidRPr="008879F1">
              <w:rPr>
                <w:i/>
                <w:iCs/>
                <w:lang w:eastAsia="ru-RU"/>
              </w:rPr>
              <w:t>Жылы-жылы жүзбенен</w:t>
            </w:r>
          </w:p>
          <w:p w14:paraId="519581D0" w14:textId="77777777" w:rsidR="009554C7" w:rsidRPr="008879F1" w:rsidRDefault="009554C7" w:rsidP="00BB324F">
            <w:pPr>
              <w:rPr>
                <w:i/>
                <w:iCs/>
                <w:lang w:eastAsia="ru-RU"/>
              </w:rPr>
            </w:pPr>
            <w:r w:rsidRPr="008879F1">
              <w:rPr>
                <w:i/>
                <w:iCs/>
                <w:lang w:eastAsia="ru-RU"/>
              </w:rPr>
              <w:t>Жүрегімді сыйлайын.</w:t>
            </w:r>
          </w:p>
          <w:p w14:paraId="6FA1E04D" w14:textId="77777777" w:rsidR="009554C7" w:rsidRPr="008879F1" w:rsidRDefault="009554C7" w:rsidP="00BB324F">
            <w:pPr>
              <w:rPr>
                <w:i/>
                <w:iCs/>
                <w:lang w:eastAsia="ru-RU"/>
              </w:rPr>
            </w:pPr>
            <w:r w:rsidRPr="008879F1">
              <w:rPr>
                <w:i/>
                <w:iCs/>
                <w:lang w:eastAsia="ru-RU"/>
              </w:rPr>
              <w:t>Амандасып өзіңмен</w:t>
            </w:r>
          </w:p>
          <w:p w14:paraId="3026DEB6" w14:textId="77777777" w:rsidR="009554C7" w:rsidRPr="008879F1" w:rsidRDefault="009554C7" w:rsidP="00BB324F">
            <w:pPr>
              <w:rPr>
                <w:i/>
                <w:iCs/>
                <w:lang w:eastAsia="ru-RU"/>
              </w:rPr>
            </w:pPr>
            <w:r w:rsidRPr="008879F1">
              <w:rPr>
                <w:i/>
                <w:iCs/>
                <w:lang w:eastAsia="ru-RU"/>
              </w:rPr>
              <w:t>Құшақтасып алайын</w:t>
            </w:r>
          </w:p>
          <w:p w14:paraId="5E3AC5F4" w14:textId="77777777" w:rsidR="009554C7" w:rsidRPr="008879F1" w:rsidRDefault="009554C7" w:rsidP="00BB324F">
            <w:pPr>
              <w:rPr>
                <w:b/>
                <w:bCs/>
                <w:i/>
                <w:lang w:eastAsia="ru-RU"/>
              </w:rPr>
            </w:pPr>
            <w:r w:rsidRPr="008879F1">
              <w:rPr>
                <w:b/>
                <w:bCs/>
                <w:i/>
                <w:lang w:eastAsia="ru-RU"/>
              </w:rPr>
              <w:t>Қызығушылықтарын ояту. АҚТ технол жұм</w:t>
            </w:r>
          </w:p>
          <w:p w14:paraId="0FC919AE" w14:textId="77777777" w:rsidR="009554C7" w:rsidRPr="008879F1" w:rsidRDefault="009554C7" w:rsidP="00BB324F">
            <w:pPr>
              <w:rPr>
                <w:i/>
                <w:lang w:eastAsia="ru-RU"/>
              </w:rPr>
            </w:pPr>
            <w:r w:rsidRPr="008879F1">
              <w:rPr>
                <w:bCs/>
                <w:i/>
                <w:lang w:eastAsia="ru-RU"/>
              </w:rPr>
              <w:t>Экраннан Ата көрінеді</w:t>
            </w:r>
            <w:r w:rsidRPr="008879F1">
              <w:rPr>
                <w:b/>
                <w:bCs/>
                <w:i/>
                <w:lang w:eastAsia="ru-RU"/>
              </w:rPr>
              <w:t xml:space="preserve"> </w:t>
            </w:r>
            <w:r w:rsidRPr="008879F1">
              <w:rPr>
                <w:i/>
                <w:lang w:eastAsia="ru-RU"/>
              </w:rPr>
              <w:t xml:space="preserve">Сәлеметсіңдер ме,балалар? </w:t>
            </w:r>
            <w:r w:rsidRPr="007F3882">
              <w:rPr>
                <w:i/>
                <w:lang w:eastAsia="ru-RU"/>
              </w:rPr>
              <w:t>Мен еңбекқор атамын. Сендердің ақылды да зерек балалар екендеріңді естіп,</w:t>
            </w:r>
            <w:r w:rsidRPr="008879F1">
              <w:rPr>
                <w:i/>
                <w:lang w:eastAsia="ru-RU"/>
              </w:rPr>
              <w:t xml:space="preserve"> </w:t>
            </w:r>
            <w:r w:rsidRPr="007F3882">
              <w:rPr>
                <w:i/>
                <w:lang w:eastAsia="ru-RU"/>
              </w:rPr>
              <w:t>алыстағы ауылдан сендердің қандай еңбек жасай алатындарыңды қөргім келіп келдім.</w:t>
            </w:r>
            <w:r w:rsidRPr="008879F1">
              <w:rPr>
                <w:i/>
                <w:lang w:eastAsia="ru-RU"/>
              </w:rPr>
              <w:t xml:space="preserve"> </w:t>
            </w:r>
            <w:r w:rsidRPr="007F3882">
              <w:rPr>
                <w:i/>
                <w:lang w:eastAsia="ru-RU"/>
              </w:rPr>
              <w:t>Сендер мені қалай таң қалдыра аласыңдар?</w:t>
            </w:r>
          </w:p>
          <w:p w14:paraId="30EADB3D" w14:textId="77777777" w:rsidR="009554C7" w:rsidRPr="008879F1" w:rsidRDefault="009554C7" w:rsidP="00BB324F">
            <w:pPr>
              <w:rPr>
                <w:i/>
                <w:color w:val="FF0000"/>
                <w:lang w:eastAsia="ru-RU"/>
              </w:rPr>
            </w:pPr>
            <w:r w:rsidRPr="008879F1">
              <w:rPr>
                <w:i/>
                <w:color w:val="FF0000"/>
                <w:lang w:eastAsia="ru-RU"/>
              </w:rPr>
              <w:t>Пед жет ойын:</w:t>
            </w:r>
          </w:p>
          <w:p w14:paraId="3CE98163" w14:textId="77777777" w:rsidR="009554C7" w:rsidRPr="008879F1" w:rsidRDefault="009554C7" w:rsidP="00BB324F">
            <w:pPr>
              <w:rPr>
                <w:i/>
                <w:color w:val="FF0000"/>
                <w:lang w:eastAsia="ru-RU"/>
              </w:rPr>
            </w:pPr>
            <w:r w:rsidRPr="008879F1">
              <w:rPr>
                <w:i/>
                <w:color w:val="FF0000"/>
                <w:lang w:eastAsia="ru-RU"/>
              </w:rPr>
              <w:t>«Мен бастаймын, сен аяқта»</w:t>
            </w:r>
          </w:p>
          <w:p w14:paraId="65157EB7" w14:textId="77777777" w:rsidR="009554C7" w:rsidRPr="008879F1" w:rsidRDefault="009554C7" w:rsidP="00BB324F">
            <w:pPr>
              <w:rPr>
                <w:i/>
                <w:lang w:eastAsia="ru-RU"/>
              </w:rPr>
            </w:pPr>
            <w:r w:rsidRPr="008879F1">
              <w:rPr>
                <w:i/>
                <w:lang w:eastAsia="ru-RU"/>
              </w:rPr>
              <w:t xml:space="preserve">Шарты: Еңбек туралы </w:t>
            </w:r>
            <w:r w:rsidRPr="008879F1">
              <w:rPr>
                <w:i/>
                <w:lang w:eastAsia="ru-RU"/>
              </w:rPr>
              <w:lastRenderedPageBreak/>
              <w:t>мақалды бастау, бала аяқтау.</w:t>
            </w:r>
          </w:p>
          <w:p w14:paraId="04AB24D3" w14:textId="77777777" w:rsidR="009554C7" w:rsidRPr="008879F1" w:rsidRDefault="009554C7" w:rsidP="00BB324F">
            <w:pPr>
              <w:rPr>
                <w:i/>
                <w:lang w:eastAsia="ru-RU"/>
              </w:rPr>
            </w:pPr>
            <w:r w:rsidRPr="008879F1">
              <w:rPr>
                <w:i/>
                <w:lang w:eastAsia="ru-RU"/>
              </w:rPr>
              <w:t>Еңбек етсең ерінбей.....</w:t>
            </w:r>
          </w:p>
          <w:p w14:paraId="34B06D2C" w14:textId="77777777" w:rsidR="009554C7" w:rsidRPr="008879F1" w:rsidRDefault="009554C7" w:rsidP="00BB324F">
            <w:pPr>
              <w:jc w:val="center"/>
              <w:rPr>
                <w:b/>
                <w:bCs/>
                <w:i/>
                <w:lang w:eastAsia="ru-RU"/>
              </w:rPr>
            </w:pPr>
            <w:r w:rsidRPr="008879F1">
              <w:rPr>
                <w:b/>
                <w:bCs/>
                <w:i/>
                <w:lang w:eastAsia="ru-RU"/>
              </w:rPr>
              <w:t>Ой қозғау.</w:t>
            </w:r>
          </w:p>
          <w:p w14:paraId="6F590580" w14:textId="77777777" w:rsidR="009554C7" w:rsidRPr="008879F1" w:rsidRDefault="009554C7" w:rsidP="00BB324F">
            <w:pPr>
              <w:rPr>
                <w:i/>
                <w:lang w:eastAsia="ru-RU"/>
              </w:rPr>
            </w:pPr>
            <w:r w:rsidRPr="008879F1">
              <w:rPr>
                <w:bCs/>
                <w:i/>
                <w:lang w:eastAsia="ru-RU"/>
              </w:rPr>
              <w:t>Б</w:t>
            </w:r>
            <w:r w:rsidRPr="008879F1">
              <w:rPr>
                <w:i/>
                <w:lang w:eastAsia="ru-RU"/>
              </w:rPr>
              <w:t>алалар  қанекей біз атайға өзіміздің қандай еңбекқор екенімізді көрсетеміз бе?</w:t>
            </w:r>
          </w:p>
          <w:p w14:paraId="4534FB82" w14:textId="77777777" w:rsidR="009554C7" w:rsidRPr="008879F1" w:rsidRDefault="009554C7" w:rsidP="00BB324F">
            <w:pPr>
              <w:rPr>
                <w:i/>
                <w:lang w:eastAsia="ru-RU"/>
              </w:rPr>
            </w:pPr>
            <w:r w:rsidRPr="008879F1">
              <w:rPr>
                <w:i/>
                <w:lang w:eastAsia="ru-RU"/>
              </w:rPr>
              <w:t>Ал ,сендер еңбек деген сөзді қалай түсінесіңдер?</w:t>
            </w:r>
          </w:p>
          <w:p w14:paraId="1CA17562" w14:textId="77777777" w:rsidR="009554C7" w:rsidRPr="008879F1" w:rsidRDefault="009554C7" w:rsidP="00BB324F">
            <w:pPr>
              <w:rPr>
                <w:bCs/>
                <w:i/>
                <w:color w:val="FF0000"/>
                <w:lang w:eastAsia="ru-RU"/>
              </w:rPr>
            </w:pPr>
            <w:r w:rsidRPr="008879F1">
              <w:rPr>
                <w:bCs/>
                <w:i/>
                <w:color w:val="FF0000"/>
                <w:lang w:eastAsia="ru-RU"/>
              </w:rPr>
              <w:t>Сыни ойлау, бала үні.</w:t>
            </w:r>
          </w:p>
          <w:p w14:paraId="7920EB31" w14:textId="77777777" w:rsidR="009554C7" w:rsidRPr="008879F1" w:rsidRDefault="009554C7" w:rsidP="00BB324F">
            <w:pPr>
              <w:rPr>
                <w:b/>
                <w:i/>
                <w:lang w:eastAsia="ru-RU"/>
              </w:rPr>
            </w:pPr>
            <w:r w:rsidRPr="008879F1">
              <w:rPr>
                <w:b/>
                <w:i/>
                <w:lang w:eastAsia="ru-RU"/>
              </w:rPr>
              <w:t>АКТ технологиясы.</w:t>
            </w:r>
          </w:p>
          <w:p w14:paraId="7EEBB8A6" w14:textId="77777777" w:rsidR="009554C7" w:rsidRPr="008879F1" w:rsidRDefault="009554C7" w:rsidP="00BB324F">
            <w:pPr>
              <w:rPr>
                <w:b/>
                <w:i/>
                <w:lang w:eastAsia="ru-RU"/>
              </w:rPr>
            </w:pPr>
            <w:r w:rsidRPr="008879F1">
              <w:rPr>
                <w:b/>
                <w:i/>
                <w:lang w:eastAsia="ru-RU"/>
              </w:rPr>
              <w:t>Суретпен жұмыс.</w:t>
            </w:r>
          </w:p>
          <w:p w14:paraId="3417B044" w14:textId="77777777" w:rsidR="009554C7" w:rsidRPr="008879F1" w:rsidRDefault="009554C7" w:rsidP="00BB324F">
            <w:pPr>
              <w:rPr>
                <w:i/>
                <w:lang w:eastAsia="ru-RU"/>
              </w:rPr>
            </w:pPr>
            <w:r w:rsidRPr="008879F1">
              <w:rPr>
                <w:i/>
                <w:lang w:eastAsia="ru-RU"/>
              </w:rPr>
              <w:t>Мына суретке қараңдаршы (кір жуып жатқан,үй сыпырып жатқан адамдардың т.б. суреттерді слаид арқылы көрсету)</w:t>
            </w:r>
          </w:p>
          <w:p w14:paraId="0BD1F334" w14:textId="77777777" w:rsidR="009554C7" w:rsidRPr="008879F1" w:rsidRDefault="009554C7" w:rsidP="00BB324F">
            <w:pPr>
              <w:rPr>
                <w:i/>
                <w:lang w:eastAsia="ru-RU"/>
              </w:rPr>
            </w:pPr>
            <w:r w:rsidRPr="008879F1">
              <w:rPr>
                <w:i/>
                <w:lang w:eastAsia="ru-RU"/>
              </w:rPr>
              <w:t>Суретте не бейнеленген?</w:t>
            </w:r>
          </w:p>
          <w:p w14:paraId="106BC4D8" w14:textId="77777777" w:rsidR="009554C7" w:rsidRPr="008879F1" w:rsidRDefault="009554C7" w:rsidP="00BB324F">
            <w:pPr>
              <w:rPr>
                <w:i/>
                <w:lang w:eastAsia="ru-RU"/>
              </w:rPr>
            </w:pPr>
            <w:r w:rsidRPr="008879F1">
              <w:rPr>
                <w:i/>
                <w:lang w:eastAsia="ru-RU"/>
              </w:rPr>
              <w:t>Адамдар немен айналысып жатыр?</w:t>
            </w:r>
          </w:p>
          <w:p w14:paraId="116B59BB" w14:textId="77777777" w:rsidR="009554C7" w:rsidRPr="008879F1" w:rsidRDefault="009554C7" w:rsidP="00BB324F">
            <w:pPr>
              <w:rPr>
                <w:i/>
                <w:color w:val="FF0000"/>
                <w:lang w:eastAsia="ru-RU"/>
              </w:rPr>
            </w:pPr>
            <w:r w:rsidRPr="008879F1">
              <w:rPr>
                <w:i/>
                <w:color w:val="FF0000"/>
                <w:lang w:eastAsia="ru-RU"/>
              </w:rPr>
              <w:t>Мазмұн арқылы саралау, сыни ойлау, бала үні</w:t>
            </w:r>
          </w:p>
          <w:p w14:paraId="5E5E0471" w14:textId="77777777" w:rsidR="009554C7" w:rsidRPr="008879F1" w:rsidRDefault="009554C7" w:rsidP="00BB324F">
            <w:pPr>
              <w:rPr>
                <w:i/>
                <w:color w:val="FF0000"/>
                <w:lang w:eastAsia="ru-RU"/>
              </w:rPr>
            </w:pPr>
            <w:r w:rsidRPr="008879F1">
              <w:rPr>
                <w:b/>
                <w:i/>
                <w:color w:val="FF0000"/>
                <w:lang w:eastAsia="ru-RU"/>
              </w:rPr>
              <w:t>Құрлымдалған  ойын</w:t>
            </w:r>
            <w:r w:rsidRPr="008879F1">
              <w:rPr>
                <w:i/>
                <w:color w:val="FF0000"/>
                <w:lang w:eastAsia="ru-RU"/>
              </w:rPr>
              <w:t xml:space="preserve"> «Құралын тап» </w:t>
            </w:r>
          </w:p>
          <w:p w14:paraId="57DD5504" w14:textId="77777777" w:rsidR="009554C7" w:rsidRPr="008879F1" w:rsidRDefault="009554C7" w:rsidP="00BB324F">
            <w:pPr>
              <w:rPr>
                <w:i/>
                <w:lang w:eastAsia="ru-RU"/>
              </w:rPr>
            </w:pPr>
            <w:r w:rsidRPr="008879F1">
              <w:rPr>
                <w:i/>
                <w:lang w:eastAsia="ru-RU"/>
              </w:rPr>
              <w:t>Шарты: Әр мамандықтың құралдарын ажыратып жинайды.</w:t>
            </w:r>
          </w:p>
          <w:p w14:paraId="61135EDB" w14:textId="77777777" w:rsidR="009554C7" w:rsidRPr="008879F1" w:rsidRDefault="009554C7" w:rsidP="00BB324F">
            <w:pPr>
              <w:rPr>
                <w:i/>
                <w:lang w:eastAsia="ru-RU"/>
              </w:rPr>
            </w:pPr>
            <w:r w:rsidRPr="008879F1">
              <w:rPr>
                <w:b/>
                <w:bCs/>
                <w:i/>
                <w:lang w:eastAsia="ru-RU"/>
              </w:rPr>
              <w:t>-</w:t>
            </w:r>
            <w:r w:rsidRPr="008879F1">
              <w:rPr>
                <w:i/>
                <w:lang w:eastAsia="ru-RU"/>
              </w:rPr>
              <w:t>Балалар,енді біз еңбекші атайды тыңдайық, ол бізге не айтар екен?</w:t>
            </w:r>
          </w:p>
          <w:p w14:paraId="3F2AE0AF" w14:textId="77777777" w:rsidR="009554C7" w:rsidRPr="008879F1" w:rsidRDefault="009554C7" w:rsidP="00BB324F">
            <w:pPr>
              <w:rPr>
                <w:i/>
                <w:lang w:eastAsia="ru-RU"/>
              </w:rPr>
            </w:pPr>
            <w:r w:rsidRPr="008879F1">
              <w:rPr>
                <w:b/>
                <w:bCs/>
                <w:i/>
                <w:lang w:eastAsia="ru-RU"/>
              </w:rPr>
              <w:t>Еңбекші атай:</w:t>
            </w:r>
            <w:r w:rsidRPr="008879F1">
              <w:rPr>
                <w:i/>
                <w:lang w:eastAsia="ru-RU"/>
              </w:rPr>
              <w:t xml:space="preserve"> -ой балапандарым,сендер өте еңбекқор екенсіңдер. Мен </w:t>
            </w:r>
            <w:r w:rsidRPr="008879F1">
              <w:rPr>
                <w:i/>
                <w:lang w:eastAsia="ru-RU"/>
              </w:rPr>
              <w:lastRenderedPageBreak/>
              <w:t>сендердің бүгінгі жұмыстарыңа өте риза болып отырмын. Ал,енді маған сендермен қоштасатын кез де келіп жетті,келесі кездескенше сау болыңдар!</w:t>
            </w:r>
          </w:p>
          <w:p w14:paraId="6AFA6D57" w14:textId="77777777" w:rsidR="009554C7" w:rsidRPr="008879F1" w:rsidRDefault="009554C7" w:rsidP="00BB324F">
            <w:pPr>
              <w:rPr>
                <w:b/>
                <w:i/>
                <w:color w:val="FF0000"/>
                <w:lang w:eastAsia="ru-RU"/>
              </w:rPr>
            </w:pPr>
            <w:r w:rsidRPr="008879F1">
              <w:rPr>
                <w:b/>
                <w:i/>
                <w:color w:val="FF0000"/>
                <w:lang w:eastAsia="ru-RU"/>
              </w:rPr>
              <w:t>Рефлекция</w:t>
            </w:r>
          </w:p>
          <w:p w14:paraId="2441A5A8" w14:textId="77777777" w:rsidR="009554C7" w:rsidRPr="008879F1" w:rsidRDefault="009554C7" w:rsidP="00BB324F">
            <w:pPr>
              <w:rPr>
                <w:i/>
                <w:lang w:eastAsia="ru-RU"/>
              </w:rPr>
            </w:pPr>
            <w:r w:rsidRPr="008879F1">
              <w:rPr>
                <w:i/>
                <w:lang w:eastAsia="ru-RU"/>
              </w:rPr>
              <w:t>Балаларды мадақтау.</w:t>
            </w:r>
          </w:p>
          <w:p w14:paraId="057CEC09" w14:textId="77777777" w:rsidR="009554C7" w:rsidRPr="008879F1" w:rsidRDefault="009554C7" w:rsidP="00BB324F">
            <w:pPr>
              <w:rPr>
                <w:lang w:eastAsia="ru-RU"/>
              </w:rPr>
            </w:pPr>
          </w:p>
          <w:p w14:paraId="2477CC1E" w14:textId="77777777" w:rsidR="009554C7" w:rsidRPr="008879F1" w:rsidRDefault="009554C7" w:rsidP="00BB324F">
            <w:pPr>
              <w:rPr>
                <w:i/>
                <w:lang w:eastAsia="ru-RU"/>
              </w:rPr>
            </w:pPr>
          </w:p>
        </w:tc>
        <w:tc>
          <w:tcPr>
            <w:tcW w:w="3258" w:type="dxa"/>
            <w:gridSpan w:val="5"/>
            <w:tcBorders>
              <w:top w:val="single" w:sz="4" w:space="0" w:color="auto"/>
              <w:left w:val="single" w:sz="4" w:space="0" w:color="auto"/>
              <w:bottom w:val="single" w:sz="4" w:space="0" w:color="auto"/>
              <w:right w:val="single" w:sz="4" w:space="0" w:color="auto"/>
            </w:tcBorders>
          </w:tcPr>
          <w:p w14:paraId="22DE733E" w14:textId="77777777" w:rsidR="009554C7" w:rsidRPr="008879F1" w:rsidRDefault="009554C7" w:rsidP="00BB324F">
            <w:r>
              <w:rPr>
                <w:b/>
                <w:i/>
              </w:rPr>
              <w:lastRenderedPageBreak/>
              <w:t xml:space="preserve">1. </w:t>
            </w:r>
            <w:r w:rsidRPr="008879F1">
              <w:rPr>
                <w:b/>
                <w:i/>
              </w:rPr>
              <w:t>Дене шынықтыру</w:t>
            </w:r>
          </w:p>
          <w:p w14:paraId="4AF7CAEB" w14:textId="77777777" w:rsidR="009554C7" w:rsidRPr="008879F1" w:rsidRDefault="009554C7" w:rsidP="00BB324F">
            <w:pPr>
              <w:tabs>
                <w:tab w:val="left" w:pos="8172"/>
              </w:tabs>
              <w:rPr>
                <w:i/>
              </w:rPr>
            </w:pPr>
            <w:r w:rsidRPr="008879F1">
              <w:rPr>
                <w:b/>
                <w:i/>
              </w:rPr>
              <w:t>Мақсаты:</w:t>
            </w:r>
            <w:r w:rsidRPr="008879F1">
              <w:rPr>
                <w:i/>
              </w:rPr>
              <w:t xml:space="preserve"> Допты екі қолмен алға қарай лақтыру және жерде жатқан жіптен секіріп өтуді і  үйренеді.</w:t>
            </w:r>
          </w:p>
          <w:p w14:paraId="1F307875" w14:textId="77777777" w:rsidR="009554C7" w:rsidRPr="008879F1" w:rsidRDefault="009554C7" w:rsidP="00BB324F">
            <w:pPr>
              <w:rPr>
                <w:i/>
                <w:color w:val="FF0000"/>
              </w:rPr>
            </w:pPr>
            <w:r w:rsidRPr="008879F1">
              <w:rPr>
                <w:i/>
                <w:color w:val="FF0000"/>
              </w:rPr>
              <w:t>Ресурс: Текшелер, кірпіштер, тақтайшалар.</w:t>
            </w:r>
          </w:p>
          <w:p w14:paraId="2189E73D" w14:textId="77777777" w:rsidR="009554C7" w:rsidRPr="008879F1" w:rsidRDefault="009554C7" w:rsidP="00BB324F">
            <w:pPr>
              <w:rPr>
                <w:i/>
                <w:color w:val="FF0000"/>
              </w:rPr>
            </w:pPr>
            <w:r w:rsidRPr="008879F1">
              <w:rPr>
                <w:i/>
                <w:color w:val="FF0000"/>
              </w:rPr>
              <w:lastRenderedPageBreak/>
              <w:t>Әдіс-тәсілдер: 4К моделі, бала үні, саралау, бақылау.</w:t>
            </w:r>
          </w:p>
          <w:p w14:paraId="4278D49E" w14:textId="77777777" w:rsidR="009554C7" w:rsidRPr="008879F1" w:rsidRDefault="009554C7" w:rsidP="00BB324F">
            <w:pPr>
              <w:rPr>
                <w:b/>
                <w:bCs/>
                <w:i/>
                <w:iCs/>
                <w:lang w:eastAsia="ru-RU"/>
              </w:rPr>
            </w:pPr>
            <w:r w:rsidRPr="008879F1">
              <w:rPr>
                <w:b/>
                <w:bCs/>
                <w:i/>
                <w:iCs/>
                <w:lang w:eastAsia="ru-RU"/>
              </w:rPr>
              <w:t>ҰОҚ өтілу барысы:</w:t>
            </w:r>
          </w:p>
          <w:p w14:paraId="308199DA" w14:textId="77777777" w:rsidR="009554C7" w:rsidRPr="008879F1" w:rsidRDefault="009554C7" w:rsidP="00BB324F">
            <w:pPr>
              <w:rPr>
                <w:bCs/>
                <w:i/>
                <w:lang w:eastAsia="ru-RU"/>
              </w:rPr>
            </w:pPr>
            <w:r w:rsidRPr="008879F1">
              <w:rPr>
                <w:bCs/>
                <w:i/>
                <w:lang w:eastAsia="ru-RU"/>
              </w:rPr>
              <w:t>1.Сәлемдесу.</w:t>
            </w:r>
          </w:p>
          <w:p w14:paraId="76F7FB9C" w14:textId="77777777" w:rsidR="009554C7" w:rsidRPr="008879F1" w:rsidRDefault="009554C7" w:rsidP="00BB324F">
            <w:pPr>
              <w:rPr>
                <w:bCs/>
                <w:i/>
                <w:lang w:eastAsia="ru-RU"/>
              </w:rPr>
            </w:pPr>
            <w:r w:rsidRPr="008879F1">
              <w:rPr>
                <w:bCs/>
                <w:i/>
                <w:lang w:eastAsia="ru-RU"/>
              </w:rPr>
              <w:t>2. Шеңбермен  жүру.</w:t>
            </w:r>
          </w:p>
          <w:p w14:paraId="227C9173" w14:textId="77777777" w:rsidR="009554C7" w:rsidRPr="008879F1" w:rsidRDefault="009554C7" w:rsidP="00BB324F">
            <w:pPr>
              <w:rPr>
                <w:b/>
                <w:i/>
                <w:lang w:eastAsia="ru-RU"/>
              </w:rPr>
            </w:pPr>
            <w:r w:rsidRPr="008879F1">
              <w:rPr>
                <w:bCs/>
                <w:i/>
                <w:lang w:eastAsia="ru-RU"/>
              </w:rPr>
              <w:t>Тәрбиешінің артынан жүру, жүгіру</w:t>
            </w:r>
            <w:r w:rsidRPr="008879F1">
              <w:rPr>
                <w:b/>
                <w:i/>
                <w:lang w:eastAsia="ru-RU"/>
              </w:rPr>
              <w:t xml:space="preserve"> </w:t>
            </w:r>
          </w:p>
          <w:p w14:paraId="1FE4B355" w14:textId="77777777" w:rsidR="009554C7" w:rsidRPr="008879F1" w:rsidRDefault="009554C7" w:rsidP="00BB324F">
            <w:pPr>
              <w:rPr>
                <w:i/>
                <w:lang w:eastAsia="ru-RU"/>
              </w:rPr>
            </w:pPr>
            <w:r w:rsidRPr="008879F1">
              <w:rPr>
                <w:i/>
                <w:lang w:eastAsia="ru-RU"/>
              </w:rPr>
              <w:t>Тәрбиешінің белгісін тыңдап, саппен шеңбер бойымен жүреді. </w:t>
            </w:r>
            <w:r w:rsidRPr="008879F1">
              <w:rPr>
                <w:i/>
                <w:lang w:eastAsia="ru-RU"/>
              </w:rPr>
              <w:br/>
              <w:t>Жүруді жеңіл жүгірумен алмастыру. </w:t>
            </w:r>
            <w:r w:rsidRPr="008879F1">
              <w:rPr>
                <w:i/>
                <w:lang w:eastAsia="ru-RU"/>
              </w:rPr>
              <w:br/>
              <w:t>а) аяқтың ұшымен жүру. </w:t>
            </w:r>
            <w:r w:rsidRPr="008879F1">
              <w:rPr>
                <w:i/>
                <w:lang w:eastAsia="ru-RU"/>
              </w:rPr>
              <w:br/>
              <w:t>ә) өкшемен жүру. </w:t>
            </w:r>
            <w:r w:rsidRPr="008879F1">
              <w:rPr>
                <w:i/>
                <w:lang w:eastAsia="ru-RU"/>
              </w:rPr>
              <w:br/>
              <w:t>б) аяқтың сыртымен жүру. </w:t>
            </w:r>
            <w:r w:rsidRPr="008879F1">
              <w:rPr>
                <w:i/>
                <w:lang w:eastAsia="ru-RU"/>
              </w:rPr>
              <w:br/>
              <w:t>в)аяқтың ішімен жүру. </w:t>
            </w:r>
            <w:r w:rsidRPr="008879F1">
              <w:rPr>
                <w:i/>
                <w:lang w:eastAsia="ru-RU"/>
              </w:rPr>
              <w:br/>
              <w:t>г)қоян болып секіру. </w:t>
            </w:r>
          </w:p>
          <w:p w14:paraId="23C09374" w14:textId="77777777" w:rsidR="009554C7" w:rsidRPr="008879F1" w:rsidRDefault="009554C7" w:rsidP="00BB324F">
            <w:pPr>
              <w:rPr>
                <w:bCs/>
                <w:i/>
                <w:color w:val="FF0000"/>
                <w:lang w:eastAsia="ru-RU"/>
              </w:rPr>
            </w:pPr>
            <w:r w:rsidRPr="008879F1">
              <w:rPr>
                <w:i/>
                <w:color w:val="FF0000"/>
                <w:lang w:eastAsia="ru-RU"/>
              </w:rPr>
              <w:t>Тікелей бақылау, блум таксономиясы</w:t>
            </w:r>
          </w:p>
          <w:p w14:paraId="2DE59F3C" w14:textId="77777777" w:rsidR="009554C7" w:rsidRPr="008879F1" w:rsidRDefault="009554C7" w:rsidP="00BB324F">
            <w:pPr>
              <w:rPr>
                <w:b/>
                <w:bCs/>
                <w:i/>
                <w:lang w:eastAsia="ru-RU"/>
              </w:rPr>
            </w:pPr>
            <w:r w:rsidRPr="008879F1">
              <w:rPr>
                <w:b/>
                <w:bCs/>
                <w:i/>
                <w:lang w:eastAsia="ru-RU"/>
              </w:rPr>
              <w:t>Жалпы дамыту жаттығулар:</w:t>
            </w:r>
          </w:p>
          <w:p w14:paraId="5D1A8F52" w14:textId="77777777" w:rsidR="009554C7" w:rsidRPr="008879F1" w:rsidRDefault="009554C7" w:rsidP="00BB324F">
            <w:pPr>
              <w:rPr>
                <w:bCs/>
                <w:i/>
                <w:lang w:eastAsia="ru-RU"/>
              </w:rPr>
            </w:pPr>
            <w:r w:rsidRPr="008879F1">
              <w:rPr>
                <w:bCs/>
                <w:i/>
                <w:lang w:eastAsia="ru-RU"/>
              </w:rPr>
              <w:t>1. Б.қ қол белде 1-4 оңға, 5-8 солға басты айналдыру.</w:t>
            </w:r>
          </w:p>
          <w:p w14:paraId="5EF9246A" w14:textId="77777777" w:rsidR="009554C7" w:rsidRPr="008879F1" w:rsidRDefault="009554C7" w:rsidP="00BB324F">
            <w:pPr>
              <w:rPr>
                <w:bCs/>
                <w:i/>
                <w:lang w:eastAsia="ru-RU"/>
              </w:rPr>
            </w:pPr>
            <w:r w:rsidRPr="008879F1">
              <w:rPr>
                <w:bCs/>
                <w:i/>
                <w:lang w:eastAsia="ru-RU"/>
              </w:rPr>
              <w:t>2. Б.қ Екі қол иықта 1-4 алға, 4-8 артқа айналдыру.</w:t>
            </w:r>
          </w:p>
          <w:p w14:paraId="16F6D85E" w14:textId="77777777" w:rsidR="009554C7" w:rsidRPr="008879F1" w:rsidRDefault="009554C7" w:rsidP="00BB324F">
            <w:pPr>
              <w:rPr>
                <w:bCs/>
                <w:i/>
                <w:lang w:eastAsia="ru-RU"/>
              </w:rPr>
            </w:pPr>
            <w:r w:rsidRPr="008879F1">
              <w:rPr>
                <w:bCs/>
                <w:i/>
                <w:lang w:eastAsia="ru-RU"/>
              </w:rPr>
              <w:t>3. Б.қ Оң қол жоғары, сол қол төмен. 1-4 оң қолды артқа жұлқимыз, 5-8 сол қолмен.</w:t>
            </w:r>
          </w:p>
          <w:p w14:paraId="16D74A2B" w14:textId="77777777" w:rsidR="009554C7" w:rsidRPr="008879F1" w:rsidRDefault="009554C7" w:rsidP="00BB324F">
            <w:pPr>
              <w:rPr>
                <w:bCs/>
                <w:i/>
                <w:lang w:eastAsia="ru-RU"/>
              </w:rPr>
            </w:pPr>
            <w:r w:rsidRPr="008879F1">
              <w:rPr>
                <w:bCs/>
                <w:i/>
                <w:lang w:eastAsia="ru-RU"/>
              </w:rPr>
              <w:t>4. Б.қ оң қол жоғары, сол қол белде. 1-2-3 денені сол жаққа иелеміз-4 б.қ. 1-2-3 қолды алмастырып оң жаққа иеліп-4 б.қ.</w:t>
            </w:r>
          </w:p>
          <w:p w14:paraId="5C451A0D" w14:textId="77777777" w:rsidR="009554C7" w:rsidRPr="008879F1" w:rsidRDefault="009554C7" w:rsidP="00BB324F">
            <w:pPr>
              <w:rPr>
                <w:bCs/>
                <w:i/>
                <w:lang w:eastAsia="ru-RU"/>
              </w:rPr>
            </w:pPr>
            <w:r w:rsidRPr="008879F1">
              <w:rPr>
                <w:bCs/>
                <w:i/>
                <w:lang w:eastAsia="ru-RU"/>
              </w:rPr>
              <w:t>5. Б.қ екі қол белде. 1-4 белді оң жаққа айналдырру, 5-8 сол жаққа айналдыру.</w:t>
            </w:r>
          </w:p>
          <w:p w14:paraId="62055B08" w14:textId="77777777" w:rsidR="009554C7" w:rsidRPr="008879F1" w:rsidRDefault="009554C7" w:rsidP="00BB324F">
            <w:pPr>
              <w:rPr>
                <w:bCs/>
                <w:i/>
                <w:lang w:eastAsia="ru-RU"/>
              </w:rPr>
            </w:pPr>
            <w:r w:rsidRPr="008879F1">
              <w:rPr>
                <w:bCs/>
                <w:i/>
                <w:lang w:eastAsia="ru-RU"/>
              </w:rPr>
              <w:t>6. Б.қ екі қол белде, аяқ иықтан кең ашып тұру. 1-екі қолды оң аяққа тигізу, 2-ортаға, 3-сол аяққа 4-б.қ</w:t>
            </w:r>
          </w:p>
          <w:p w14:paraId="02823AD8" w14:textId="77777777" w:rsidR="009554C7" w:rsidRPr="008879F1" w:rsidRDefault="009554C7" w:rsidP="00BB324F">
            <w:pPr>
              <w:rPr>
                <w:bCs/>
                <w:i/>
                <w:lang w:eastAsia="ru-RU"/>
              </w:rPr>
            </w:pPr>
            <w:r w:rsidRPr="008879F1">
              <w:rPr>
                <w:bCs/>
                <w:i/>
                <w:lang w:eastAsia="ru-RU"/>
              </w:rPr>
              <w:t xml:space="preserve">7. Б.қ екі қол белде, 1-4 оң аяққа секіру, 1-4 сол аяққа, 1-4 қос </w:t>
            </w:r>
            <w:r w:rsidRPr="008879F1">
              <w:rPr>
                <w:bCs/>
                <w:i/>
                <w:lang w:eastAsia="ru-RU"/>
              </w:rPr>
              <w:lastRenderedPageBreak/>
              <w:t>аяқпен секіру. </w:t>
            </w:r>
          </w:p>
          <w:p w14:paraId="59182A63" w14:textId="77777777" w:rsidR="009554C7" w:rsidRPr="008879F1" w:rsidRDefault="009554C7" w:rsidP="00BB324F">
            <w:pPr>
              <w:rPr>
                <w:bCs/>
                <w:i/>
                <w:lang w:eastAsia="ru-RU"/>
              </w:rPr>
            </w:pPr>
            <w:r w:rsidRPr="008879F1">
              <w:rPr>
                <w:bCs/>
                <w:i/>
                <w:lang w:eastAsia="ru-RU"/>
              </w:rPr>
              <w:t>Тыныс алу жаттығуы</w:t>
            </w:r>
          </w:p>
          <w:p w14:paraId="0F1F0178" w14:textId="77777777" w:rsidR="009554C7" w:rsidRPr="008879F1" w:rsidRDefault="009554C7" w:rsidP="00BB324F">
            <w:pPr>
              <w:rPr>
                <w:bCs/>
                <w:i/>
                <w:lang w:eastAsia="ru-RU"/>
              </w:rPr>
            </w:pPr>
            <w:r w:rsidRPr="008879F1">
              <w:rPr>
                <w:bCs/>
                <w:i/>
                <w:lang w:eastAsia="ru-RU"/>
              </w:rPr>
              <w:t>«Алақанды үрлейміз»</w:t>
            </w:r>
          </w:p>
          <w:p w14:paraId="3388197C" w14:textId="77777777" w:rsidR="009554C7" w:rsidRPr="008879F1" w:rsidRDefault="009554C7" w:rsidP="00BB324F">
            <w:pPr>
              <w:rPr>
                <w:bCs/>
                <w:i/>
                <w:color w:val="FF0000"/>
                <w:lang w:eastAsia="ru-RU"/>
              </w:rPr>
            </w:pPr>
            <w:r w:rsidRPr="008879F1">
              <w:rPr>
                <w:bCs/>
                <w:i/>
                <w:color w:val="FF0000"/>
                <w:lang w:eastAsia="ru-RU"/>
              </w:rPr>
              <w:t>4 к моделі, бала үні</w:t>
            </w:r>
          </w:p>
          <w:p w14:paraId="07466911" w14:textId="77777777" w:rsidR="009554C7" w:rsidRPr="008879F1" w:rsidRDefault="009554C7" w:rsidP="00BB324F">
            <w:pPr>
              <w:rPr>
                <w:bCs/>
                <w:i/>
                <w:color w:val="FF0000"/>
                <w:lang w:eastAsia="ru-RU"/>
              </w:rPr>
            </w:pPr>
            <w:r w:rsidRPr="008879F1">
              <w:rPr>
                <w:bCs/>
                <w:i/>
                <w:color w:val="FF0000"/>
                <w:lang w:eastAsia="ru-RU"/>
              </w:rPr>
              <w:t>Өнім арқылы саралау Жетелеуші сұрақтар арқылы бақылау</w:t>
            </w:r>
          </w:p>
          <w:p w14:paraId="33395B70" w14:textId="77777777" w:rsidR="009554C7" w:rsidRPr="008879F1" w:rsidRDefault="009554C7" w:rsidP="00BB324F">
            <w:pPr>
              <w:rPr>
                <w:bCs/>
                <w:i/>
                <w:lang w:eastAsia="ru-RU"/>
              </w:rPr>
            </w:pPr>
            <w:r w:rsidRPr="008879F1">
              <w:rPr>
                <w:b/>
                <w:bCs/>
                <w:i/>
                <w:lang w:eastAsia="ru-RU"/>
              </w:rPr>
              <w:t>Негізгі қимыл қозғалыс жаттығулары.</w:t>
            </w:r>
          </w:p>
          <w:p w14:paraId="3A759C3F" w14:textId="77777777" w:rsidR="009554C7" w:rsidRPr="008879F1" w:rsidRDefault="009554C7" w:rsidP="00BB324F">
            <w:pPr>
              <w:rPr>
                <w:bCs/>
                <w:i/>
                <w:lang w:eastAsia="ru-RU"/>
              </w:rPr>
            </w:pPr>
            <w:r w:rsidRPr="008879F1">
              <w:rPr>
                <w:bCs/>
                <w:i/>
                <w:lang w:eastAsia="ru-RU"/>
              </w:rPr>
              <w:t>1.Текшелер, арасымен жүру 2.допты алға қарай лақтыру</w:t>
            </w:r>
          </w:p>
          <w:p w14:paraId="4CF7FE71" w14:textId="77777777" w:rsidR="009554C7" w:rsidRPr="008879F1" w:rsidRDefault="009554C7" w:rsidP="00BB324F">
            <w:pPr>
              <w:rPr>
                <w:bCs/>
                <w:i/>
                <w:lang w:eastAsia="ru-RU"/>
              </w:rPr>
            </w:pPr>
            <w:r w:rsidRPr="008879F1">
              <w:rPr>
                <w:i/>
                <w:color w:val="FF0000"/>
              </w:rPr>
              <w:t>Өнім арқылы саралау, командамаен жұмыс.</w:t>
            </w:r>
          </w:p>
          <w:p w14:paraId="60E921EB" w14:textId="77777777" w:rsidR="009554C7" w:rsidRPr="008879F1" w:rsidRDefault="009554C7" w:rsidP="00BB324F">
            <w:pPr>
              <w:rPr>
                <w:b/>
                <w:bCs/>
                <w:i/>
                <w:lang w:eastAsia="ru-RU"/>
              </w:rPr>
            </w:pPr>
            <w:r w:rsidRPr="008879F1">
              <w:rPr>
                <w:b/>
                <w:bCs/>
                <w:i/>
                <w:lang w:eastAsia="ru-RU"/>
              </w:rPr>
              <w:t xml:space="preserve"> Қимылды ойын: </w:t>
            </w:r>
          </w:p>
          <w:p w14:paraId="6AC731A6" w14:textId="77777777" w:rsidR="009554C7" w:rsidRPr="008879F1" w:rsidRDefault="009554C7" w:rsidP="00BB324F">
            <w:pPr>
              <w:rPr>
                <w:bCs/>
                <w:i/>
                <w:lang w:eastAsia="ru-RU"/>
              </w:rPr>
            </w:pPr>
            <w:r w:rsidRPr="008879F1">
              <w:rPr>
                <w:bCs/>
                <w:i/>
                <w:lang w:eastAsia="ru-RU"/>
              </w:rPr>
              <w:t>«Тауық қорадаңы түлкі»</w:t>
            </w:r>
          </w:p>
          <w:p w14:paraId="76C8A21D" w14:textId="77777777" w:rsidR="009554C7" w:rsidRPr="008879F1" w:rsidRDefault="009554C7" w:rsidP="00BB324F">
            <w:pPr>
              <w:rPr>
                <w:bCs/>
                <w:i/>
                <w:lang w:eastAsia="ru-RU"/>
              </w:rPr>
            </w:pPr>
            <w:r w:rsidRPr="008879F1">
              <w:rPr>
                <w:bCs/>
                <w:i/>
                <w:lang w:eastAsia="ru-RU"/>
              </w:rPr>
              <w:t>Ойын шартымен таныстыру</w:t>
            </w:r>
          </w:p>
          <w:p w14:paraId="0A0039A2" w14:textId="77777777" w:rsidR="009554C7" w:rsidRPr="008879F1" w:rsidRDefault="009554C7" w:rsidP="00BB324F">
            <w:pPr>
              <w:rPr>
                <w:bCs/>
                <w:i/>
                <w:color w:val="FF0000"/>
                <w:lang w:eastAsia="ru-RU"/>
              </w:rPr>
            </w:pPr>
            <w:r w:rsidRPr="008879F1">
              <w:rPr>
                <w:bCs/>
                <w:i/>
                <w:color w:val="FF0000"/>
                <w:lang w:eastAsia="ru-RU"/>
              </w:rPr>
              <w:t>Жаппай бақылау, сыни ойлау, бала үні.</w:t>
            </w:r>
          </w:p>
          <w:p w14:paraId="45AFC282" w14:textId="77777777" w:rsidR="009554C7" w:rsidRPr="008879F1" w:rsidRDefault="009554C7" w:rsidP="00BB324F">
            <w:pPr>
              <w:rPr>
                <w:bCs/>
                <w:i/>
                <w:lang w:eastAsia="ru-RU"/>
              </w:rPr>
            </w:pPr>
            <w:r w:rsidRPr="008879F1">
              <w:rPr>
                <w:bCs/>
                <w:i/>
                <w:lang w:eastAsia="ru-RU"/>
              </w:rPr>
              <w:t>Рефлекция</w:t>
            </w:r>
          </w:p>
          <w:p w14:paraId="02C5DA16" w14:textId="77777777" w:rsidR="009554C7" w:rsidRPr="008879F1" w:rsidRDefault="009554C7" w:rsidP="00BB324F">
            <w:pPr>
              <w:rPr>
                <w:bCs/>
                <w:i/>
                <w:lang w:eastAsia="ru-RU"/>
              </w:rPr>
            </w:pPr>
            <w:r w:rsidRPr="008879F1">
              <w:rPr>
                <w:bCs/>
                <w:i/>
                <w:lang w:eastAsia="ru-RU"/>
              </w:rPr>
              <w:t>Сқрақ-жауап</w:t>
            </w:r>
          </w:p>
          <w:p w14:paraId="7B4C1DD5" w14:textId="77777777" w:rsidR="009554C7" w:rsidRPr="008879F1" w:rsidRDefault="009554C7" w:rsidP="00BB324F">
            <w:pPr>
              <w:rPr>
                <w:bCs/>
                <w:i/>
                <w:color w:val="FF0000"/>
                <w:lang w:eastAsia="ru-RU"/>
              </w:rPr>
            </w:pPr>
            <w:r w:rsidRPr="008879F1">
              <w:rPr>
                <w:bCs/>
                <w:i/>
                <w:color w:val="FF0000"/>
                <w:lang w:eastAsia="ru-RU"/>
              </w:rPr>
              <w:t>Бала үні</w:t>
            </w:r>
          </w:p>
          <w:p w14:paraId="32217C27" w14:textId="77777777" w:rsidR="009554C7" w:rsidRPr="008879F1" w:rsidRDefault="009554C7" w:rsidP="00BB324F">
            <w:pPr>
              <w:rPr>
                <w:i/>
              </w:rPr>
            </w:pPr>
            <w:r w:rsidRPr="008879F1">
              <w:rPr>
                <w:bCs/>
                <w:i/>
                <w:lang w:eastAsia="ru-RU"/>
              </w:rPr>
              <w:t>Балаларды мадақтау</w:t>
            </w:r>
          </w:p>
          <w:p w14:paraId="49A4B3D1" w14:textId="77777777" w:rsidR="009554C7" w:rsidRDefault="009554C7" w:rsidP="00BB324F">
            <w:pPr>
              <w:rPr>
                <w:b/>
                <w:i/>
              </w:rPr>
            </w:pPr>
          </w:p>
          <w:p w14:paraId="4E9335FC" w14:textId="77777777" w:rsidR="009554C7" w:rsidRDefault="009554C7" w:rsidP="00BB324F">
            <w:pPr>
              <w:rPr>
                <w:b/>
                <w:i/>
              </w:rPr>
            </w:pPr>
          </w:p>
          <w:p w14:paraId="008AF551" w14:textId="77777777" w:rsidR="009554C7" w:rsidRPr="008879F1" w:rsidRDefault="009554C7" w:rsidP="00BB324F">
            <w:pPr>
              <w:rPr>
                <w:b/>
                <w:i/>
              </w:rPr>
            </w:pPr>
            <w:r>
              <w:rPr>
                <w:b/>
                <w:i/>
              </w:rPr>
              <w:t>2</w:t>
            </w:r>
            <w:r w:rsidRPr="008879F1">
              <w:rPr>
                <w:b/>
                <w:i/>
              </w:rPr>
              <w:t>.Жаратылыстану</w:t>
            </w:r>
          </w:p>
          <w:p w14:paraId="6DF1E60F" w14:textId="77777777" w:rsidR="009554C7" w:rsidRPr="008879F1" w:rsidRDefault="009554C7" w:rsidP="00BB324F">
            <w:pPr>
              <w:rPr>
                <w:b/>
                <w:i/>
              </w:rPr>
            </w:pPr>
            <w:r w:rsidRPr="008879F1">
              <w:rPr>
                <w:b/>
                <w:i/>
              </w:rPr>
              <w:t xml:space="preserve">Тақырыбы: </w:t>
            </w:r>
            <w:r w:rsidRPr="008879F1">
              <w:rPr>
                <w:i/>
              </w:rPr>
              <w:t>Қанатты достар</w:t>
            </w:r>
          </w:p>
          <w:p w14:paraId="7413D225" w14:textId="77777777" w:rsidR="009554C7" w:rsidRPr="008879F1" w:rsidRDefault="009554C7" w:rsidP="00BB324F">
            <w:pPr>
              <w:rPr>
                <w:i/>
              </w:rPr>
            </w:pPr>
            <w:r w:rsidRPr="008879F1">
              <w:rPr>
                <w:b/>
                <w:i/>
              </w:rPr>
              <w:t>Мақсаты:</w:t>
            </w:r>
            <w:r w:rsidRPr="008879F1">
              <w:rPr>
                <w:i/>
              </w:rPr>
              <w:t xml:space="preserve"> Құстарды  бір – бірінен ажырата алады. Құстарға ғана тән ерекшеліктерді түсінеді. </w:t>
            </w:r>
          </w:p>
          <w:p w14:paraId="3771D532" w14:textId="77777777" w:rsidR="009554C7" w:rsidRPr="008879F1" w:rsidRDefault="009554C7" w:rsidP="00BB324F">
            <w:pPr>
              <w:rPr>
                <w:b/>
                <w:i/>
                <w:color w:val="FF0000"/>
                <w:lang w:eastAsia="ru-RU"/>
              </w:rPr>
            </w:pPr>
            <w:r w:rsidRPr="008879F1">
              <w:rPr>
                <w:b/>
                <w:i/>
                <w:color w:val="FF0000"/>
                <w:lang w:eastAsia="ru-RU"/>
              </w:rPr>
              <w:t xml:space="preserve">Ресурстар: </w:t>
            </w:r>
            <w:r w:rsidRPr="008879F1">
              <w:rPr>
                <w:i/>
                <w:color w:val="FF0000"/>
                <w:lang w:eastAsia="ru-RU"/>
              </w:rPr>
              <w:t>АҚТ технологиясы, көрнекі құралдар.</w:t>
            </w:r>
          </w:p>
          <w:p w14:paraId="250CAD77" w14:textId="77777777" w:rsidR="009554C7" w:rsidRPr="008879F1" w:rsidRDefault="009554C7" w:rsidP="00BB324F">
            <w:pPr>
              <w:rPr>
                <w:i/>
                <w:color w:val="FF0000"/>
              </w:rPr>
            </w:pPr>
            <w:r w:rsidRPr="008879F1">
              <w:rPr>
                <w:b/>
                <w:i/>
                <w:color w:val="FF0000"/>
              </w:rPr>
              <w:t>Әдіс-тәсілдер: 4К моделі:</w:t>
            </w:r>
            <w:r w:rsidRPr="008879F1">
              <w:rPr>
                <w:i/>
                <w:color w:val="FF0000"/>
              </w:rPr>
              <w:t xml:space="preserve"> командада жұмыс жасау, </w:t>
            </w:r>
          </w:p>
          <w:p w14:paraId="726780F3" w14:textId="77777777" w:rsidR="009554C7" w:rsidRPr="008879F1" w:rsidRDefault="009554C7" w:rsidP="00BB324F">
            <w:pPr>
              <w:rPr>
                <w:b/>
                <w:i/>
                <w:iCs/>
                <w:lang w:eastAsia="ru-RU"/>
              </w:rPr>
            </w:pPr>
            <w:r w:rsidRPr="008879F1">
              <w:rPr>
                <w:b/>
                <w:i/>
                <w:iCs/>
                <w:lang w:eastAsia="ru-RU"/>
              </w:rPr>
              <w:t>ҰОҚ жүргізілу барысы</w:t>
            </w:r>
          </w:p>
          <w:p w14:paraId="07CAD880" w14:textId="77777777" w:rsidR="009554C7" w:rsidRPr="008879F1" w:rsidRDefault="009554C7" w:rsidP="00BB324F">
            <w:pPr>
              <w:rPr>
                <w:b/>
                <w:i/>
                <w:iCs/>
              </w:rPr>
            </w:pPr>
            <w:r w:rsidRPr="008879F1">
              <w:rPr>
                <w:b/>
                <w:i/>
                <w:iCs/>
              </w:rPr>
              <w:t>Шаттық шеңбері.</w:t>
            </w:r>
          </w:p>
          <w:p w14:paraId="0BE06179" w14:textId="77777777" w:rsidR="009554C7" w:rsidRPr="008879F1" w:rsidRDefault="009554C7" w:rsidP="00BB324F">
            <w:pPr>
              <w:rPr>
                <w:i/>
                <w:iCs/>
              </w:rPr>
            </w:pPr>
            <w:r w:rsidRPr="008879F1">
              <w:rPr>
                <w:i/>
                <w:iCs/>
              </w:rPr>
              <w:t>Нұр құшып әлемге</w:t>
            </w:r>
          </w:p>
          <w:p w14:paraId="3A08108F" w14:textId="77777777" w:rsidR="009554C7" w:rsidRPr="008879F1" w:rsidRDefault="009554C7" w:rsidP="00BB324F">
            <w:pPr>
              <w:rPr>
                <w:i/>
                <w:iCs/>
              </w:rPr>
            </w:pPr>
            <w:r w:rsidRPr="008879F1">
              <w:rPr>
                <w:i/>
                <w:iCs/>
              </w:rPr>
              <w:t>Арайлап таң атты</w:t>
            </w:r>
          </w:p>
          <w:p w14:paraId="6270213A" w14:textId="77777777" w:rsidR="009554C7" w:rsidRPr="008879F1" w:rsidRDefault="009554C7" w:rsidP="00BB324F">
            <w:pPr>
              <w:rPr>
                <w:i/>
                <w:iCs/>
              </w:rPr>
            </w:pPr>
            <w:r w:rsidRPr="008879F1">
              <w:rPr>
                <w:i/>
                <w:iCs/>
              </w:rPr>
              <w:t>Жарқырап күніміз</w:t>
            </w:r>
          </w:p>
          <w:p w14:paraId="02B7A1C3" w14:textId="77777777" w:rsidR="009554C7" w:rsidRPr="008879F1" w:rsidRDefault="009554C7" w:rsidP="00BB324F">
            <w:pPr>
              <w:rPr>
                <w:i/>
                <w:iCs/>
              </w:rPr>
            </w:pPr>
            <w:r w:rsidRPr="008879F1">
              <w:rPr>
                <w:i/>
                <w:iCs/>
              </w:rPr>
              <w:t>Жер көкті оятты</w:t>
            </w:r>
          </w:p>
          <w:p w14:paraId="59C57AB3" w14:textId="77777777" w:rsidR="009554C7" w:rsidRPr="008879F1" w:rsidRDefault="009554C7" w:rsidP="00BB324F">
            <w:pPr>
              <w:rPr>
                <w:i/>
                <w:iCs/>
              </w:rPr>
            </w:pPr>
            <w:r w:rsidRPr="008879F1">
              <w:rPr>
                <w:i/>
                <w:iCs/>
              </w:rPr>
              <w:t>Қайырлы таң, қайырлы күн!</w:t>
            </w:r>
          </w:p>
          <w:p w14:paraId="0800FC1A" w14:textId="77777777" w:rsidR="009554C7" w:rsidRPr="008879F1" w:rsidRDefault="009554C7" w:rsidP="00BB324F">
            <w:pPr>
              <w:rPr>
                <w:i/>
                <w:iCs/>
                <w:color w:val="FF0000"/>
              </w:rPr>
            </w:pPr>
            <w:r w:rsidRPr="008879F1">
              <w:rPr>
                <w:i/>
                <w:iCs/>
                <w:color w:val="FF0000"/>
              </w:rPr>
              <w:lastRenderedPageBreak/>
              <w:t>Бала үні</w:t>
            </w:r>
          </w:p>
          <w:p w14:paraId="28D4181C" w14:textId="77777777" w:rsidR="009554C7" w:rsidRPr="008879F1" w:rsidRDefault="009554C7" w:rsidP="00BB324F">
            <w:pPr>
              <w:rPr>
                <w:b/>
                <w:i/>
                <w:iCs/>
              </w:rPr>
            </w:pPr>
            <w:r w:rsidRPr="008879F1">
              <w:rPr>
                <w:b/>
                <w:i/>
                <w:iCs/>
              </w:rPr>
              <w:t>3.Қызығушылықтарын ояту.</w:t>
            </w:r>
          </w:p>
          <w:p w14:paraId="6BADB985" w14:textId="77777777" w:rsidR="009554C7" w:rsidRPr="008879F1" w:rsidRDefault="009554C7" w:rsidP="00BB324F">
            <w:pPr>
              <w:rPr>
                <w:bCs/>
                <w:i/>
                <w:iCs/>
                <w:color w:val="FF0000"/>
              </w:rPr>
            </w:pPr>
            <w:r w:rsidRPr="008879F1">
              <w:rPr>
                <w:bCs/>
                <w:i/>
                <w:iCs/>
                <w:color w:val="FF0000"/>
              </w:rPr>
              <w:t>Үдеріс арқылы саралау</w:t>
            </w:r>
          </w:p>
          <w:p w14:paraId="02B30ADF" w14:textId="77777777" w:rsidR="009554C7" w:rsidRPr="008879F1" w:rsidRDefault="009554C7" w:rsidP="00BB324F">
            <w:pPr>
              <w:rPr>
                <w:b/>
                <w:bCs/>
                <w:i/>
                <w:iCs/>
              </w:rPr>
            </w:pPr>
            <w:r w:rsidRPr="008879F1">
              <w:rPr>
                <w:b/>
                <w:bCs/>
                <w:i/>
                <w:iCs/>
              </w:rPr>
              <w:t>Үнтаспа тыңдату. (құстардың дауысы)</w:t>
            </w:r>
          </w:p>
          <w:p w14:paraId="29B4C1B0" w14:textId="77777777" w:rsidR="009554C7" w:rsidRPr="008879F1" w:rsidRDefault="009554C7" w:rsidP="00BB324F">
            <w:pPr>
              <w:rPr>
                <w:bCs/>
                <w:i/>
                <w:iCs/>
              </w:rPr>
            </w:pPr>
            <w:r w:rsidRPr="008879F1">
              <w:rPr>
                <w:bCs/>
                <w:i/>
                <w:iCs/>
              </w:rPr>
              <w:t>-Ненің дауысын есітіп тұрсыңдар?</w:t>
            </w:r>
          </w:p>
          <w:p w14:paraId="16774B05" w14:textId="77777777" w:rsidR="009554C7" w:rsidRPr="008879F1" w:rsidRDefault="009554C7" w:rsidP="00BB324F">
            <w:pPr>
              <w:rPr>
                <w:bCs/>
                <w:i/>
                <w:iCs/>
                <w:color w:val="FF0000"/>
              </w:rPr>
            </w:pPr>
            <w:r w:rsidRPr="008879F1">
              <w:rPr>
                <w:bCs/>
                <w:i/>
                <w:iCs/>
                <w:color w:val="FF0000"/>
              </w:rPr>
              <w:t>Пед жет ойын: «Кім тапқыр?»</w:t>
            </w:r>
          </w:p>
          <w:p w14:paraId="7985AD45" w14:textId="77777777" w:rsidR="009554C7" w:rsidRPr="008879F1" w:rsidRDefault="009554C7" w:rsidP="00BB324F">
            <w:pPr>
              <w:rPr>
                <w:i/>
                <w:iCs/>
              </w:rPr>
            </w:pPr>
            <w:r w:rsidRPr="008879F1">
              <w:rPr>
                <w:bCs/>
                <w:i/>
                <w:iCs/>
              </w:rPr>
              <w:t>Шарты: Жасырған жұмбақты шешу</w:t>
            </w:r>
            <w:r w:rsidRPr="008879F1">
              <w:rPr>
                <w:i/>
                <w:iCs/>
              </w:rPr>
              <w:t xml:space="preserve">. Шешуін </w:t>
            </w:r>
            <w:r w:rsidRPr="008879F1">
              <w:rPr>
                <w:b/>
                <w:i/>
                <w:iCs/>
              </w:rPr>
              <w:t>АКТ</w:t>
            </w:r>
            <w:r w:rsidRPr="008879F1">
              <w:rPr>
                <w:i/>
                <w:iCs/>
              </w:rPr>
              <w:t xml:space="preserve"> арқылы көрстету.</w:t>
            </w:r>
          </w:p>
          <w:p w14:paraId="18552196" w14:textId="77777777" w:rsidR="009554C7" w:rsidRPr="008879F1" w:rsidRDefault="009554C7" w:rsidP="00BB324F">
            <w:pPr>
              <w:rPr>
                <w:i/>
                <w:iCs/>
              </w:rPr>
            </w:pPr>
            <w:r w:rsidRPr="008879F1">
              <w:rPr>
                <w:i/>
                <w:iCs/>
              </w:rPr>
              <w:t>1.Итпен бірге таласар,</w:t>
            </w:r>
          </w:p>
          <w:p w14:paraId="14F6322A" w14:textId="77777777" w:rsidR="009554C7" w:rsidRPr="008879F1" w:rsidRDefault="009554C7" w:rsidP="00BB324F">
            <w:pPr>
              <w:rPr>
                <w:i/>
                <w:iCs/>
              </w:rPr>
            </w:pPr>
            <w:r w:rsidRPr="008879F1">
              <w:rPr>
                <w:i/>
                <w:iCs/>
              </w:rPr>
              <w:t>Табаққа қонып қоймайды.</w:t>
            </w:r>
          </w:p>
          <w:p w14:paraId="43EF315A" w14:textId="77777777" w:rsidR="009554C7" w:rsidRPr="008879F1" w:rsidRDefault="009554C7" w:rsidP="00BB324F">
            <w:pPr>
              <w:rPr>
                <w:i/>
                <w:iCs/>
              </w:rPr>
            </w:pPr>
            <w:r w:rsidRPr="008879F1">
              <w:rPr>
                <w:i/>
                <w:iCs/>
              </w:rPr>
              <w:t>Білесің, кәне, айта ғой, Танисың ба ... (торғайды).</w:t>
            </w:r>
          </w:p>
          <w:p w14:paraId="4A451719" w14:textId="77777777" w:rsidR="009554C7" w:rsidRPr="008879F1" w:rsidRDefault="009554C7" w:rsidP="00BB324F">
            <w:pPr>
              <w:rPr>
                <w:i/>
                <w:iCs/>
              </w:rPr>
            </w:pPr>
            <w:r w:rsidRPr="008879F1">
              <w:rPr>
                <w:i/>
                <w:noProof/>
                <w:lang w:eastAsia="ru-RU"/>
              </w:rPr>
              <w:drawing>
                <wp:inline distT="0" distB="0" distL="0" distR="0" wp14:anchorId="6495EA69" wp14:editId="664EB485">
                  <wp:extent cx="790575" cy="700224"/>
                  <wp:effectExtent l="0" t="0" r="0" b="5080"/>
                  <wp:docPr id="45" name="Рисунок 45" descr="hello_html_7f2b04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7f2b048b.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90575" cy="700224"/>
                          </a:xfrm>
                          <a:prstGeom prst="rect">
                            <a:avLst/>
                          </a:prstGeom>
                          <a:noFill/>
                          <a:ln>
                            <a:noFill/>
                          </a:ln>
                        </pic:spPr>
                      </pic:pic>
                    </a:graphicData>
                  </a:graphic>
                </wp:inline>
              </w:drawing>
            </w:r>
          </w:p>
          <w:p w14:paraId="5793E5E9" w14:textId="77777777" w:rsidR="009554C7" w:rsidRPr="008879F1" w:rsidRDefault="009554C7" w:rsidP="00BB324F">
            <w:pPr>
              <w:rPr>
                <w:i/>
                <w:iCs/>
              </w:rPr>
            </w:pPr>
            <w:r w:rsidRPr="008879F1">
              <w:rPr>
                <w:i/>
                <w:iCs/>
              </w:rPr>
              <w:t>2.Үстіне ақ қамзолын киіп алып,</w:t>
            </w:r>
          </w:p>
          <w:p w14:paraId="5FE7EE97" w14:textId="77777777" w:rsidR="009554C7" w:rsidRPr="008879F1" w:rsidRDefault="009554C7" w:rsidP="00BB324F">
            <w:pPr>
              <w:rPr>
                <w:i/>
                <w:iCs/>
              </w:rPr>
            </w:pPr>
            <w:r w:rsidRPr="008879F1">
              <w:rPr>
                <w:i/>
                <w:iCs/>
              </w:rPr>
              <w:t xml:space="preserve">Жүреді қанаттарын жиып алып. (сауысқан)       </w:t>
            </w:r>
          </w:p>
          <w:p w14:paraId="5FB8F39D" w14:textId="77777777" w:rsidR="009554C7" w:rsidRPr="008879F1" w:rsidRDefault="009554C7" w:rsidP="00BB324F">
            <w:pPr>
              <w:rPr>
                <w:i/>
              </w:rPr>
            </w:pPr>
            <w:r w:rsidRPr="008879F1">
              <w:rPr>
                <w:i/>
                <w:iCs/>
                <w:noProof/>
                <w:lang w:eastAsia="ru-RU"/>
              </w:rPr>
              <w:drawing>
                <wp:inline distT="0" distB="0" distL="0" distR="0" wp14:anchorId="747042EE" wp14:editId="11C4A4E4">
                  <wp:extent cx="666750" cy="666750"/>
                  <wp:effectExtent l="0" t="0" r="0" b="0"/>
                  <wp:docPr id="47" name="Рисунок 47" descr="hello_html_m6e95bf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6e95bfbb.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rsidRPr="008879F1">
              <w:rPr>
                <w:i/>
              </w:rPr>
              <w:t xml:space="preserve"> </w:t>
            </w:r>
          </w:p>
          <w:p w14:paraId="5566C94B" w14:textId="77777777" w:rsidR="009554C7" w:rsidRPr="008879F1" w:rsidRDefault="009554C7" w:rsidP="00BB324F">
            <w:pPr>
              <w:rPr>
                <w:i/>
                <w:iCs/>
                <w:color w:val="FF0000"/>
              </w:rPr>
            </w:pPr>
            <w:r w:rsidRPr="008879F1">
              <w:rPr>
                <w:i/>
                <w:iCs/>
                <w:color w:val="FF0000"/>
              </w:rPr>
              <w:t xml:space="preserve">Бала үні , сыни ойлау.                     </w:t>
            </w:r>
          </w:p>
          <w:p w14:paraId="6345145E" w14:textId="77777777" w:rsidR="009554C7" w:rsidRPr="008879F1" w:rsidRDefault="009554C7" w:rsidP="00BB324F">
            <w:pPr>
              <w:rPr>
                <w:b/>
                <w:i/>
                <w:iCs/>
              </w:rPr>
            </w:pPr>
            <w:r w:rsidRPr="008879F1">
              <w:rPr>
                <w:b/>
                <w:i/>
                <w:iCs/>
              </w:rPr>
              <w:t>4.Суретпен жұмыс</w:t>
            </w:r>
          </w:p>
          <w:p w14:paraId="6C2B36FB" w14:textId="77777777" w:rsidR="009554C7" w:rsidRPr="008879F1" w:rsidRDefault="009554C7" w:rsidP="00BB324F">
            <w:pPr>
              <w:rPr>
                <w:i/>
                <w:iCs/>
              </w:rPr>
            </w:pPr>
            <w:r w:rsidRPr="008879F1">
              <w:rPr>
                <w:i/>
                <w:iCs/>
              </w:rPr>
              <w:t>Құстар туралы түсінік беру.</w:t>
            </w:r>
          </w:p>
          <w:p w14:paraId="50E93D69" w14:textId="77777777" w:rsidR="009554C7" w:rsidRPr="008879F1" w:rsidRDefault="009554C7" w:rsidP="00BB324F">
            <w:pPr>
              <w:rPr>
                <w:b/>
                <w:i/>
              </w:rPr>
            </w:pPr>
            <w:r w:rsidRPr="008879F1">
              <w:rPr>
                <w:b/>
                <w:i/>
              </w:rPr>
              <w:t xml:space="preserve">5. Топқа бөлу. </w:t>
            </w:r>
          </w:p>
          <w:p w14:paraId="1EE5B34C" w14:textId="77777777" w:rsidR="009554C7" w:rsidRPr="008879F1" w:rsidRDefault="009554C7" w:rsidP="00BB324F">
            <w:pPr>
              <w:rPr>
                <w:b/>
                <w:i/>
                <w:color w:val="FF0000"/>
              </w:rPr>
            </w:pPr>
            <w:r w:rsidRPr="008879F1">
              <w:rPr>
                <w:b/>
                <w:i/>
                <w:color w:val="FF0000"/>
              </w:rPr>
              <w:t>Оқу ортасы арқылы саралау.</w:t>
            </w:r>
          </w:p>
          <w:p w14:paraId="6D1C2F64" w14:textId="77777777" w:rsidR="009554C7" w:rsidRPr="008879F1" w:rsidRDefault="009554C7" w:rsidP="00BB324F">
            <w:pPr>
              <w:rPr>
                <w:b/>
                <w:i/>
              </w:rPr>
            </w:pPr>
            <w:r w:rsidRPr="008879F1">
              <w:rPr>
                <w:b/>
                <w:i/>
              </w:rPr>
              <w:t xml:space="preserve"> Торғай, Сауысқан</w:t>
            </w:r>
          </w:p>
          <w:p w14:paraId="6D5305CA" w14:textId="77777777" w:rsidR="009554C7" w:rsidRPr="008879F1" w:rsidRDefault="009554C7" w:rsidP="00BB324F">
            <w:pPr>
              <w:rPr>
                <w:i/>
              </w:rPr>
            </w:pPr>
            <w:r w:rsidRPr="008879F1">
              <w:rPr>
                <w:i/>
              </w:rPr>
              <w:t xml:space="preserve">1-ші  Торғай тобы: </w:t>
            </w:r>
          </w:p>
          <w:p w14:paraId="2511F6F8" w14:textId="77777777" w:rsidR="009554C7" w:rsidRPr="008879F1" w:rsidRDefault="009554C7" w:rsidP="00BB324F">
            <w:pPr>
              <w:rPr>
                <w:b/>
                <w:i/>
                <w:color w:val="FF0000"/>
              </w:rPr>
            </w:pPr>
            <w:r w:rsidRPr="008879F1">
              <w:rPr>
                <w:b/>
                <w:i/>
                <w:color w:val="FF0000"/>
              </w:rPr>
              <w:t xml:space="preserve">Құрлымдалған ойын: </w:t>
            </w:r>
          </w:p>
          <w:p w14:paraId="3D3C40D1" w14:textId="77777777" w:rsidR="009554C7" w:rsidRPr="008879F1" w:rsidRDefault="009554C7" w:rsidP="00BB324F">
            <w:pPr>
              <w:rPr>
                <w:i/>
              </w:rPr>
            </w:pPr>
            <w:r w:rsidRPr="008879F1">
              <w:rPr>
                <w:b/>
                <w:i/>
                <w:color w:val="FF0000"/>
              </w:rPr>
              <w:t xml:space="preserve">«Ұя жаса» </w:t>
            </w:r>
            <w:r w:rsidRPr="008879F1">
              <w:rPr>
                <w:i/>
              </w:rPr>
              <w:t xml:space="preserve"> Шарты: Геометриялық пішіндер арқылы құстарға ұя жапсыру.</w:t>
            </w:r>
          </w:p>
          <w:p w14:paraId="4B8F58A8" w14:textId="77777777" w:rsidR="009554C7" w:rsidRPr="008879F1" w:rsidRDefault="009554C7" w:rsidP="00BB324F">
            <w:pPr>
              <w:rPr>
                <w:b/>
                <w:i/>
                <w:color w:val="FF0000"/>
              </w:rPr>
            </w:pPr>
            <w:r w:rsidRPr="008879F1">
              <w:rPr>
                <w:i/>
              </w:rPr>
              <w:t xml:space="preserve">2-ші Сауысқан тобы: </w:t>
            </w:r>
            <w:r w:rsidRPr="008879F1">
              <w:rPr>
                <w:b/>
                <w:i/>
                <w:color w:val="FF0000"/>
              </w:rPr>
              <w:t>Құрлымдалған ойын: «Бөлігін тап»</w:t>
            </w:r>
          </w:p>
          <w:p w14:paraId="554910DA" w14:textId="77777777" w:rsidR="009554C7" w:rsidRPr="008879F1" w:rsidRDefault="009554C7" w:rsidP="00BB324F">
            <w:pPr>
              <w:rPr>
                <w:i/>
              </w:rPr>
            </w:pPr>
            <w:r w:rsidRPr="008879F1">
              <w:rPr>
                <w:i/>
              </w:rPr>
              <w:lastRenderedPageBreak/>
              <w:t>Шарты: Қиылған бөлшектерден белгілі бір құстың суретін құрастыру.</w:t>
            </w:r>
          </w:p>
          <w:p w14:paraId="6F1863A5" w14:textId="77777777" w:rsidR="009554C7" w:rsidRPr="008879F1" w:rsidRDefault="009554C7" w:rsidP="00BB324F">
            <w:pPr>
              <w:rPr>
                <w:i/>
                <w:color w:val="FF0000"/>
              </w:rPr>
            </w:pPr>
            <w:r w:rsidRPr="008879F1">
              <w:rPr>
                <w:i/>
                <w:color w:val="FF0000"/>
              </w:rPr>
              <w:t>Өнім арқылы саралау, блум таксономиясығ сыни ойлау,  креативтілік, бала үні жанама бақылау.</w:t>
            </w:r>
          </w:p>
          <w:p w14:paraId="15B392BA" w14:textId="77777777" w:rsidR="009554C7" w:rsidRPr="008879F1" w:rsidRDefault="009554C7" w:rsidP="00BB324F">
            <w:pPr>
              <w:rPr>
                <w:b/>
                <w:i/>
              </w:rPr>
            </w:pPr>
            <w:r w:rsidRPr="008879F1">
              <w:rPr>
                <w:b/>
                <w:i/>
              </w:rPr>
              <w:t>6.Сергіту сәті.</w:t>
            </w:r>
          </w:p>
          <w:p w14:paraId="25109EB2" w14:textId="77777777" w:rsidR="009554C7" w:rsidRPr="008879F1" w:rsidRDefault="009554C7" w:rsidP="00BB324F">
            <w:pPr>
              <w:rPr>
                <w:i/>
              </w:rPr>
            </w:pPr>
            <w:r w:rsidRPr="008879F1">
              <w:rPr>
                <w:i/>
              </w:rPr>
              <w:t>Торғай,торғай,тоқылдақ,</w:t>
            </w:r>
          </w:p>
          <w:p w14:paraId="09A4E431" w14:textId="77777777" w:rsidR="009554C7" w:rsidRPr="008879F1" w:rsidRDefault="009554C7" w:rsidP="00BB324F">
            <w:pPr>
              <w:rPr>
                <w:i/>
              </w:rPr>
            </w:pPr>
            <w:r w:rsidRPr="008879F1">
              <w:rPr>
                <w:i/>
              </w:rPr>
              <w:t>Жерден жемді шоқып ап.</w:t>
            </w:r>
          </w:p>
          <w:p w14:paraId="15D2D0E5" w14:textId="77777777" w:rsidR="009554C7" w:rsidRPr="008879F1" w:rsidRDefault="009554C7" w:rsidP="00BB324F">
            <w:pPr>
              <w:rPr>
                <w:i/>
              </w:rPr>
            </w:pPr>
            <w:r w:rsidRPr="008879F1">
              <w:rPr>
                <w:i/>
              </w:rPr>
              <w:t>Бөтекесі бұртиып,</w:t>
            </w:r>
          </w:p>
          <w:p w14:paraId="53A4914B" w14:textId="77777777" w:rsidR="009554C7" w:rsidRPr="008879F1" w:rsidRDefault="009554C7" w:rsidP="00BB324F">
            <w:pPr>
              <w:rPr>
                <w:i/>
              </w:rPr>
            </w:pPr>
            <w:r w:rsidRPr="008879F1">
              <w:rPr>
                <w:i/>
              </w:rPr>
              <w:t xml:space="preserve">Шиқ,шиқ десіп отырады. </w:t>
            </w:r>
          </w:p>
          <w:p w14:paraId="6B66DB9C" w14:textId="77777777" w:rsidR="009554C7" w:rsidRPr="008879F1" w:rsidRDefault="009554C7" w:rsidP="00BB324F">
            <w:pPr>
              <w:rPr>
                <w:b/>
                <w:i/>
                <w:color w:val="FF0000"/>
              </w:rPr>
            </w:pPr>
            <w:r w:rsidRPr="008879F1">
              <w:rPr>
                <w:b/>
                <w:i/>
                <w:color w:val="FF0000"/>
              </w:rPr>
              <w:t>Педагог жетекшілігімен ойын:  «Не артық»</w:t>
            </w:r>
          </w:p>
          <w:p w14:paraId="6403E90E" w14:textId="77777777" w:rsidR="009554C7" w:rsidRPr="008879F1" w:rsidRDefault="009554C7" w:rsidP="00BB324F"/>
          <w:p w14:paraId="0510A1D2" w14:textId="77777777" w:rsidR="009554C7" w:rsidRPr="008879F1" w:rsidRDefault="009554C7" w:rsidP="00BB324F">
            <w:pPr>
              <w:rPr>
                <w:i/>
              </w:rPr>
            </w:pPr>
            <w:r w:rsidRPr="008879F1">
              <w:rPr>
                <w:i/>
                <w:noProof/>
                <w:lang w:eastAsia="ru-RU"/>
              </w:rPr>
              <w:drawing>
                <wp:inline distT="0" distB="0" distL="0" distR="0" wp14:anchorId="3FF67F31" wp14:editId="6E7A55C3">
                  <wp:extent cx="1152525" cy="864394"/>
                  <wp:effectExtent l="0" t="0" r="0" b="0"/>
                  <wp:docPr id="50" name="Рисунок 50" descr="https://ya-uchitel.ru/_ld/35/81428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a-uchitel.ru/_ld/35/8142893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flipV="1">
                            <a:off x="0" y="0"/>
                            <a:ext cx="1154548" cy="865912"/>
                          </a:xfrm>
                          <a:prstGeom prst="rect">
                            <a:avLst/>
                          </a:prstGeom>
                          <a:noFill/>
                          <a:ln>
                            <a:noFill/>
                          </a:ln>
                        </pic:spPr>
                      </pic:pic>
                    </a:graphicData>
                  </a:graphic>
                </wp:inline>
              </w:drawing>
            </w:r>
          </w:p>
          <w:p w14:paraId="6A1C9FB2" w14:textId="77777777" w:rsidR="009554C7" w:rsidRPr="008879F1" w:rsidRDefault="009554C7" w:rsidP="00BB324F">
            <w:pPr>
              <w:rPr>
                <w:b/>
                <w:i/>
              </w:rPr>
            </w:pPr>
            <w:r w:rsidRPr="008879F1">
              <w:rPr>
                <w:b/>
                <w:i/>
              </w:rPr>
              <w:t xml:space="preserve">Қорытынды. (Рефлексия).  </w:t>
            </w:r>
          </w:p>
          <w:p w14:paraId="67276885" w14:textId="77777777" w:rsidR="009554C7" w:rsidRPr="008879F1" w:rsidRDefault="009554C7" w:rsidP="00BB324F">
            <w:pPr>
              <w:rPr>
                <w:i/>
              </w:rPr>
            </w:pPr>
            <w:r w:rsidRPr="008879F1">
              <w:rPr>
                <w:i/>
              </w:rPr>
              <w:t xml:space="preserve">Сұрақ жауап арқылы қортытындылау. </w:t>
            </w:r>
            <w:r w:rsidRPr="008879F1">
              <w:rPr>
                <w:i/>
                <w:color w:val="FF0000"/>
              </w:rPr>
              <w:t>Бала үні.</w:t>
            </w:r>
          </w:p>
          <w:p w14:paraId="6DE1B5FE" w14:textId="77777777" w:rsidR="009554C7" w:rsidRPr="008879F1" w:rsidRDefault="009554C7" w:rsidP="00BB324F">
            <w:pPr>
              <w:rPr>
                <w:b/>
                <w:i/>
              </w:rPr>
            </w:pPr>
          </w:p>
          <w:p w14:paraId="070FBEE6" w14:textId="77777777" w:rsidR="009554C7" w:rsidRPr="008879F1" w:rsidRDefault="009554C7" w:rsidP="00BB324F">
            <w:pPr>
              <w:rPr>
                <w:i/>
              </w:rPr>
            </w:pPr>
          </w:p>
          <w:p w14:paraId="021B2725" w14:textId="77777777" w:rsidR="009554C7" w:rsidRPr="008879F1" w:rsidRDefault="009554C7" w:rsidP="00BB324F">
            <w:pPr>
              <w:rPr>
                <w:i/>
              </w:rPr>
            </w:pPr>
          </w:p>
          <w:p w14:paraId="66B962A6" w14:textId="77777777" w:rsidR="009554C7" w:rsidRPr="008879F1" w:rsidRDefault="009554C7" w:rsidP="00BB324F">
            <w:pPr>
              <w:rPr>
                <w:i/>
              </w:rPr>
            </w:pPr>
          </w:p>
          <w:p w14:paraId="710A5A96" w14:textId="77777777" w:rsidR="009554C7" w:rsidRPr="008879F1" w:rsidRDefault="009554C7" w:rsidP="00BB324F">
            <w:pPr>
              <w:rPr>
                <w:i/>
              </w:rPr>
            </w:pPr>
          </w:p>
          <w:p w14:paraId="35422CFF" w14:textId="77777777" w:rsidR="009554C7" w:rsidRPr="008879F1" w:rsidRDefault="009554C7" w:rsidP="00BB324F">
            <w:pPr>
              <w:rPr>
                <w:i/>
              </w:rPr>
            </w:pPr>
          </w:p>
          <w:p w14:paraId="46C4F9E5" w14:textId="77777777" w:rsidR="009554C7" w:rsidRPr="008879F1" w:rsidRDefault="009554C7" w:rsidP="00BB324F">
            <w:pPr>
              <w:rPr>
                <w:i/>
              </w:rPr>
            </w:pPr>
          </w:p>
        </w:tc>
        <w:tc>
          <w:tcPr>
            <w:tcW w:w="2413" w:type="dxa"/>
            <w:gridSpan w:val="2"/>
            <w:tcBorders>
              <w:top w:val="single" w:sz="4" w:space="0" w:color="auto"/>
              <w:left w:val="single" w:sz="4" w:space="0" w:color="auto"/>
              <w:bottom w:val="single" w:sz="4" w:space="0" w:color="auto"/>
              <w:right w:val="single" w:sz="4" w:space="0" w:color="auto"/>
            </w:tcBorders>
          </w:tcPr>
          <w:p w14:paraId="0DB39612" w14:textId="77777777" w:rsidR="009554C7" w:rsidRPr="008879F1" w:rsidRDefault="009554C7" w:rsidP="00BB324F">
            <w:pPr>
              <w:rPr>
                <w:b/>
                <w:i/>
              </w:rPr>
            </w:pPr>
            <w:r w:rsidRPr="008879F1">
              <w:rPr>
                <w:b/>
                <w:i/>
              </w:rPr>
              <w:lastRenderedPageBreak/>
              <w:t>1.Музыка</w:t>
            </w:r>
          </w:p>
          <w:p w14:paraId="3D90D5C7" w14:textId="77777777" w:rsidR="009554C7" w:rsidRPr="008879F1" w:rsidRDefault="009554C7" w:rsidP="00BB324F">
            <w:pPr>
              <w:rPr>
                <w:i/>
              </w:rPr>
            </w:pPr>
            <w:r>
              <w:rPr>
                <w:i/>
              </w:rPr>
              <w:t>Музыка жетекшісінің</w:t>
            </w:r>
            <w:r w:rsidRPr="008879F1">
              <w:rPr>
                <w:i/>
              </w:rPr>
              <w:t xml:space="preserve"> жоспары бойынша</w:t>
            </w:r>
          </w:p>
          <w:p w14:paraId="786617B2" w14:textId="77777777" w:rsidR="009554C7" w:rsidRPr="008879F1" w:rsidRDefault="009554C7" w:rsidP="00BB324F">
            <w:pPr>
              <w:rPr>
                <w:b/>
                <w:i/>
              </w:rPr>
            </w:pPr>
          </w:p>
          <w:p w14:paraId="7FA7F0C9" w14:textId="77777777" w:rsidR="009554C7" w:rsidRPr="008879F1" w:rsidRDefault="009554C7" w:rsidP="00BB324F">
            <w:pPr>
              <w:rPr>
                <w:b/>
                <w:i/>
              </w:rPr>
            </w:pPr>
            <w:r w:rsidRPr="008879F1">
              <w:rPr>
                <w:b/>
                <w:i/>
              </w:rPr>
              <w:t>2.Мүсіндеу</w:t>
            </w:r>
          </w:p>
          <w:p w14:paraId="68CD493A" w14:textId="77777777" w:rsidR="009554C7" w:rsidRPr="008879F1" w:rsidRDefault="009554C7" w:rsidP="00BB324F">
            <w:pPr>
              <w:rPr>
                <w:b/>
                <w:i/>
              </w:rPr>
            </w:pPr>
            <w:r w:rsidRPr="008879F1">
              <w:rPr>
                <w:b/>
                <w:i/>
              </w:rPr>
              <w:t xml:space="preserve">Тақырыбы: </w:t>
            </w:r>
            <w:r w:rsidRPr="008879F1">
              <w:rPr>
                <w:i/>
              </w:rPr>
              <w:t>Құс</w:t>
            </w:r>
          </w:p>
          <w:p w14:paraId="267F19CD" w14:textId="77777777" w:rsidR="009554C7" w:rsidRPr="008879F1" w:rsidRDefault="009554C7" w:rsidP="00BB324F">
            <w:pPr>
              <w:rPr>
                <w:i/>
              </w:rPr>
            </w:pPr>
            <w:r w:rsidRPr="008879F1">
              <w:rPr>
                <w:b/>
                <w:i/>
              </w:rPr>
              <w:t xml:space="preserve">Мақсаты: </w:t>
            </w:r>
            <w:r w:rsidRPr="008879F1">
              <w:rPr>
                <w:i/>
              </w:rPr>
              <w:t xml:space="preserve">Тұтас </w:t>
            </w:r>
            <w:r w:rsidRPr="008879F1">
              <w:rPr>
                <w:i/>
              </w:rPr>
              <w:lastRenderedPageBreak/>
              <w:t>бөліктен шымшу тәсілі арқылы құстың бейнесін мүсіндей алады.</w:t>
            </w:r>
          </w:p>
          <w:p w14:paraId="750D9E3E" w14:textId="77777777" w:rsidR="009554C7" w:rsidRPr="008879F1" w:rsidRDefault="009554C7" w:rsidP="00BB324F">
            <w:pPr>
              <w:rPr>
                <w:b/>
                <w:i/>
              </w:rPr>
            </w:pPr>
            <w:r w:rsidRPr="008879F1">
              <w:rPr>
                <w:b/>
                <w:i/>
                <w:color w:val="FF0000"/>
              </w:rPr>
              <w:t xml:space="preserve">Ресурстар: </w:t>
            </w:r>
            <w:r w:rsidRPr="008879F1">
              <w:rPr>
                <w:i/>
                <w:color w:val="FF0000"/>
              </w:rPr>
              <w:t>АҚТ тех, құралдар, ермексаз</w:t>
            </w:r>
            <w:r w:rsidRPr="008879F1">
              <w:rPr>
                <w:i/>
              </w:rPr>
              <w:t>.</w:t>
            </w:r>
            <w:r w:rsidRPr="008879F1">
              <w:rPr>
                <w:b/>
                <w:i/>
              </w:rPr>
              <w:t xml:space="preserve"> </w:t>
            </w:r>
          </w:p>
          <w:p w14:paraId="267CA962" w14:textId="77777777" w:rsidR="009554C7" w:rsidRPr="008879F1" w:rsidRDefault="009554C7" w:rsidP="00BB324F">
            <w:pPr>
              <w:rPr>
                <w:b/>
                <w:i/>
              </w:rPr>
            </w:pPr>
            <w:r w:rsidRPr="008879F1">
              <w:rPr>
                <w:b/>
                <w:i/>
                <w:color w:val="FF0000"/>
              </w:rPr>
              <w:t>Әдіс-тәсілдер: 4К моделі:</w:t>
            </w:r>
            <w:r w:rsidRPr="008879F1">
              <w:rPr>
                <w:i/>
                <w:color w:val="FF0000"/>
              </w:rPr>
              <w:t xml:space="preserve"> командада жұмыс жасау</w:t>
            </w:r>
            <w:r w:rsidRPr="008879F1">
              <w:rPr>
                <w:b/>
                <w:i/>
              </w:rPr>
              <w:t xml:space="preserve"> </w:t>
            </w:r>
          </w:p>
          <w:p w14:paraId="177AEDFE" w14:textId="77777777" w:rsidR="009554C7" w:rsidRPr="008879F1" w:rsidRDefault="009554C7" w:rsidP="00BB324F">
            <w:pPr>
              <w:rPr>
                <w:b/>
                <w:i/>
                <w:iCs/>
                <w:lang w:eastAsia="ru-RU"/>
              </w:rPr>
            </w:pPr>
            <w:r w:rsidRPr="008879F1">
              <w:rPr>
                <w:b/>
                <w:i/>
                <w:iCs/>
                <w:lang w:eastAsia="ru-RU"/>
              </w:rPr>
              <w:t>ҰОҚ жүргізілу барысы</w:t>
            </w:r>
          </w:p>
          <w:p w14:paraId="6208F77F" w14:textId="77777777" w:rsidR="009554C7" w:rsidRPr="008879F1" w:rsidRDefault="009554C7" w:rsidP="00BB324F">
            <w:pPr>
              <w:rPr>
                <w:b/>
                <w:i/>
              </w:rPr>
            </w:pPr>
            <w:r w:rsidRPr="008879F1">
              <w:rPr>
                <w:b/>
                <w:i/>
              </w:rPr>
              <w:t>Шаттық шеңбері.</w:t>
            </w:r>
          </w:p>
          <w:p w14:paraId="0D0BB542" w14:textId="77777777" w:rsidR="009554C7" w:rsidRPr="008879F1" w:rsidRDefault="009554C7" w:rsidP="00BB324F">
            <w:pPr>
              <w:rPr>
                <w:i/>
              </w:rPr>
            </w:pPr>
            <w:r w:rsidRPr="008879F1">
              <w:rPr>
                <w:i/>
              </w:rPr>
              <w:t>Қол ұстасып тұрып,бір-біріне мадақтау сөздерін айтуды ұсыну.</w:t>
            </w:r>
          </w:p>
          <w:p w14:paraId="15354A98" w14:textId="77777777" w:rsidR="009554C7" w:rsidRPr="008879F1" w:rsidRDefault="009554C7" w:rsidP="00BB324F">
            <w:pPr>
              <w:rPr>
                <w:i/>
                <w:color w:val="FF0000"/>
              </w:rPr>
            </w:pPr>
            <w:r w:rsidRPr="008879F1">
              <w:rPr>
                <w:i/>
                <w:color w:val="FF0000"/>
              </w:rPr>
              <w:t>Бала үні</w:t>
            </w:r>
          </w:p>
          <w:p w14:paraId="387B63BD" w14:textId="77777777" w:rsidR="009554C7" w:rsidRPr="008879F1" w:rsidRDefault="009554C7" w:rsidP="00BB324F">
            <w:pPr>
              <w:rPr>
                <w:i/>
              </w:rPr>
            </w:pPr>
            <w:r w:rsidRPr="008879F1">
              <w:rPr>
                <w:b/>
                <w:i/>
              </w:rPr>
              <w:t>Қызығушылық-тарын ояту.</w:t>
            </w:r>
          </w:p>
          <w:p w14:paraId="70AE1E2D" w14:textId="77777777" w:rsidR="009554C7" w:rsidRPr="008879F1" w:rsidRDefault="009554C7" w:rsidP="00BB324F">
            <w:pPr>
              <w:rPr>
                <w:i/>
              </w:rPr>
            </w:pPr>
            <w:r w:rsidRPr="008879F1">
              <w:t> </w:t>
            </w:r>
            <w:r w:rsidRPr="008879F1">
              <w:rPr>
                <w:i/>
              </w:rPr>
              <w:t>Құстардың дауысы үнтаспадан естіледі.</w:t>
            </w:r>
          </w:p>
          <w:p w14:paraId="62C8A05A" w14:textId="77777777" w:rsidR="009554C7" w:rsidRPr="008879F1" w:rsidRDefault="009554C7" w:rsidP="00BB324F">
            <w:pPr>
              <w:rPr>
                <w:i/>
              </w:rPr>
            </w:pPr>
            <w:r w:rsidRPr="008879F1">
              <w:rPr>
                <w:i/>
              </w:rPr>
              <w:t>Балалар бұл ненің дауысы.</w:t>
            </w:r>
          </w:p>
          <w:p w14:paraId="45BC8E36" w14:textId="77777777" w:rsidR="009554C7" w:rsidRPr="008879F1" w:rsidRDefault="009554C7" w:rsidP="00BB324F">
            <w:pPr>
              <w:rPr>
                <w:i/>
              </w:rPr>
            </w:pPr>
            <w:r w:rsidRPr="008879F1">
              <w:rPr>
                <w:i/>
              </w:rPr>
              <w:t>Дұрыс, айтасыңдар балалар бұл жылы жаққа ұшып, елімен қоштасып бара жатқан құстардың дауысы.</w:t>
            </w:r>
          </w:p>
          <w:p w14:paraId="6DA88E92" w14:textId="77777777" w:rsidR="009554C7" w:rsidRPr="008879F1" w:rsidRDefault="009554C7" w:rsidP="00BB324F">
            <w:pPr>
              <w:rPr>
                <w:i/>
                <w:color w:val="FF0000"/>
              </w:rPr>
            </w:pPr>
            <w:r w:rsidRPr="008879F1">
              <w:rPr>
                <w:i/>
                <w:color w:val="FF0000"/>
              </w:rPr>
              <w:t>Мазмұн арқылы саралау, блум таксономиясы.</w:t>
            </w:r>
          </w:p>
          <w:p w14:paraId="767278E3" w14:textId="77777777" w:rsidR="009554C7" w:rsidRPr="008879F1" w:rsidRDefault="009554C7" w:rsidP="00BB324F">
            <w:pPr>
              <w:rPr>
                <w:b/>
                <w:i/>
              </w:rPr>
            </w:pPr>
            <w:r w:rsidRPr="008879F1">
              <w:rPr>
                <w:b/>
                <w:i/>
              </w:rPr>
              <w:t xml:space="preserve">  Ой қозғау.</w:t>
            </w:r>
          </w:p>
          <w:p w14:paraId="2094946D" w14:textId="77777777" w:rsidR="009554C7" w:rsidRPr="008879F1" w:rsidRDefault="009554C7" w:rsidP="00BB324F">
            <w:pPr>
              <w:rPr>
                <w:i/>
              </w:rPr>
            </w:pPr>
            <w:r w:rsidRPr="008879F1">
              <w:rPr>
                <w:i/>
              </w:rPr>
              <w:t>Ал, құстар қай мезгілде жылы жаққа ұшып кетеді?</w:t>
            </w:r>
          </w:p>
          <w:p w14:paraId="7F0EEC17" w14:textId="77777777" w:rsidR="009554C7" w:rsidRPr="008879F1" w:rsidRDefault="009554C7" w:rsidP="00BB324F">
            <w:pPr>
              <w:rPr>
                <w:i/>
              </w:rPr>
            </w:pPr>
            <w:r w:rsidRPr="008879F1">
              <w:rPr>
                <w:i/>
              </w:rPr>
              <w:t>Енді күз мезгілі туралы не білеміз.</w:t>
            </w:r>
          </w:p>
          <w:p w14:paraId="7A842E08" w14:textId="77777777" w:rsidR="009554C7" w:rsidRPr="008879F1" w:rsidRDefault="009554C7" w:rsidP="00BB324F">
            <w:pPr>
              <w:rPr>
                <w:i/>
                <w:color w:val="FF0000"/>
              </w:rPr>
            </w:pPr>
            <w:r w:rsidRPr="008879F1">
              <w:rPr>
                <w:i/>
                <w:color w:val="FF0000"/>
              </w:rPr>
              <w:t>4Кмоделі, бала үні</w:t>
            </w:r>
          </w:p>
          <w:p w14:paraId="3BE6D687" w14:textId="77777777" w:rsidR="009554C7" w:rsidRPr="008879F1" w:rsidRDefault="009554C7" w:rsidP="00BB324F">
            <w:pPr>
              <w:rPr>
                <w:b/>
                <w:i/>
              </w:rPr>
            </w:pPr>
            <w:r w:rsidRPr="008879F1">
              <w:rPr>
                <w:b/>
                <w:i/>
              </w:rPr>
              <w:t>Ой дамыту.</w:t>
            </w:r>
          </w:p>
          <w:p w14:paraId="21C0C8FE" w14:textId="77777777" w:rsidR="009554C7" w:rsidRPr="008879F1" w:rsidRDefault="009554C7" w:rsidP="00BB324F">
            <w:pPr>
              <w:rPr>
                <w:b/>
                <w:i/>
              </w:rPr>
            </w:pPr>
            <w:r w:rsidRPr="008879F1">
              <w:rPr>
                <w:b/>
                <w:i/>
              </w:rPr>
              <w:t xml:space="preserve">АКТ технологиясы. </w:t>
            </w:r>
          </w:p>
          <w:p w14:paraId="7BEB8AD7" w14:textId="77777777" w:rsidR="009554C7" w:rsidRPr="008879F1" w:rsidRDefault="009554C7" w:rsidP="00BB324F">
            <w:pPr>
              <w:rPr>
                <w:b/>
                <w:i/>
              </w:rPr>
            </w:pPr>
            <w:r w:rsidRPr="008879F1">
              <w:rPr>
                <w:b/>
                <w:i/>
              </w:rPr>
              <w:lastRenderedPageBreak/>
              <w:t>Слайд құстар.</w:t>
            </w:r>
          </w:p>
          <w:p w14:paraId="163A60C1" w14:textId="77777777" w:rsidR="009554C7" w:rsidRPr="008879F1" w:rsidRDefault="009554C7" w:rsidP="00BB324F">
            <w:pPr>
              <w:rPr>
                <w:i/>
              </w:rPr>
            </w:pPr>
            <w:r w:rsidRPr="008879F1">
              <w:rPr>
                <w:i/>
                <w:color w:val="FF0000"/>
              </w:rPr>
              <w:t>Пед жет ойын: «дене бөлігін ата»</w:t>
            </w:r>
            <w:r w:rsidRPr="008879F1">
              <w:rPr>
                <w:b/>
                <w:i/>
              </w:rPr>
              <w:br/>
            </w:r>
            <w:r w:rsidRPr="008879F1">
              <w:rPr>
                <w:i/>
              </w:rPr>
              <w:t>Шарты: Құстардың дене бөліктеріне (көлеміне, пішініне) түстеріне назар аударту.</w:t>
            </w:r>
          </w:p>
          <w:p w14:paraId="589E8F53" w14:textId="77777777" w:rsidR="009554C7" w:rsidRPr="008879F1" w:rsidRDefault="009554C7" w:rsidP="00BB324F">
            <w:pPr>
              <w:rPr>
                <w:b/>
                <w:i/>
              </w:rPr>
            </w:pPr>
            <w:r w:rsidRPr="008879F1">
              <w:rPr>
                <w:b/>
                <w:i/>
              </w:rPr>
              <w:t>Мүсіндеудің әдіс-тәсілдерін көрсету, түсіндіру.</w:t>
            </w:r>
          </w:p>
          <w:p w14:paraId="55ED3A5E" w14:textId="77777777" w:rsidR="009554C7" w:rsidRPr="008879F1" w:rsidRDefault="009554C7" w:rsidP="00BB324F">
            <w:pPr>
              <w:rPr>
                <w:i/>
              </w:rPr>
            </w:pPr>
            <w:r w:rsidRPr="008879F1">
              <w:rPr>
                <w:i/>
              </w:rPr>
              <w:t>«Қауіпсіздік ережелерін» еске түсіру.</w:t>
            </w:r>
          </w:p>
          <w:p w14:paraId="08E5127A" w14:textId="77777777" w:rsidR="009554C7" w:rsidRPr="008879F1" w:rsidRDefault="009554C7" w:rsidP="00BB324F">
            <w:pPr>
              <w:rPr>
                <w:i/>
              </w:rPr>
            </w:pPr>
            <w:r w:rsidRPr="008879F1">
              <w:rPr>
                <w:i/>
              </w:rPr>
              <w:t>Балалардың өз бетінше жұмысы.</w:t>
            </w:r>
            <w:r w:rsidRPr="008879F1">
              <w:rPr>
                <w:bCs/>
                <w:i/>
                <w:color w:val="FF0000"/>
                <w:lang w:eastAsia="ru-RU"/>
              </w:rPr>
              <w:t xml:space="preserve"> </w:t>
            </w:r>
            <w:r w:rsidRPr="008879F1">
              <w:rPr>
                <w:i/>
              </w:rPr>
              <w:t>Жеке көмек көрсету.</w:t>
            </w:r>
          </w:p>
          <w:p w14:paraId="57027C21" w14:textId="77777777" w:rsidR="009554C7" w:rsidRPr="008879F1" w:rsidRDefault="009554C7" w:rsidP="00BB324F">
            <w:pPr>
              <w:rPr>
                <w:bCs/>
                <w:i/>
                <w:color w:val="FF0000"/>
                <w:lang w:eastAsia="ru-RU"/>
              </w:rPr>
            </w:pPr>
            <w:r w:rsidRPr="008879F1">
              <w:rPr>
                <w:bCs/>
                <w:i/>
                <w:color w:val="FF0000"/>
                <w:lang w:eastAsia="ru-RU"/>
              </w:rPr>
              <w:t>Өнім арқылы саралау Жанама  бақылау, креативтілік, сыни ойлау, бала үні.</w:t>
            </w:r>
          </w:p>
          <w:p w14:paraId="1560E578" w14:textId="77777777" w:rsidR="009554C7" w:rsidRPr="008879F1" w:rsidRDefault="009554C7" w:rsidP="00BB324F">
            <w:pPr>
              <w:rPr>
                <w:b/>
                <w:i/>
              </w:rPr>
            </w:pPr>
            <w:r w:rsidRPr="008879F1">
              <w:rPr>
                <w:b/>
                <w:i/>
              </w:rPr>
              <w:t>Сергіту сәті</w:t>
            </w:r>
          </w:p>
          <w:p w14:paraId="414FDA27" w14:textId="77777777" w:rsidR="009554C7" w:rsidRPr="008879F1" w:rsidRDefault="009554C7" w:rsidP="00BB324F">
            <w:pPr>
              <w:rPr>
                <w:i/>
              </w:rPr>
            </w:pPr>
            <w:r w:rsidRPr="008879F1">
              <w:rPr>
                <w:i/>
              </w:rPr>
              <w:t>«</w:t>
            </w:r>
            <w:r w:rsidRPr="008879F1">
              <w:rPr>
                <w:bCs/>
                <w:i/>
              </w:rPr>
              <w:t>Көз жаттығуларын»</w:t>
            </w:r>
          </w:p>
          <w:p w14:paraId="2F70CE6E" w14:textId="77777777" w:rsidR="009554C7" w:rsidRPr="008879F1" w:rsidRDefault="009554C7" w:rsidP="00BB324F">
            <w:pPr>
              <w:rPr>
                <w:i/>
              </w:rPr>
            </w:pPr>
            <w:r w:rsidRPr="008879F1">
              <w:rPr>
                <w:i/>
              </w:rPr>
              <w:t>Ал бекерге тұр-майық, Көзімізді жұмайық.</w:t>
            </w:r>
          </w:p>
          <w:p w14:paraId="15AC17A6" w14:textId="77777777" w:rsidR="009554C7" w:rsidRPr="008879F1" w:rsidRDefault="009554C7" w:rsidP="00BB324F">
            <w:pPr>
              <w:rPr>
                <w:i/>
              </w:rPr>
            </w:pPr>
            <w:r w:rsidRPr="008879F1">
              <w:rPr>
                <w:i/>
              </w:rPr>
              <w:t>Саусақтармен сипайық,</w:t>
            </w:r>
          </w:p>
          <w:p w14:paraId="0613EBF0" w14:textId="77777777" w:rsidR="009554C7" w:rsidRPr="008879F1" w:rsidRDefault="009554C7" w:rsidP="00BB324F">
            <w:pPr>
              <w:rPr>
                <w:i/>
              </w:rPr>
            </w:pPr>
            <w:r w:rsidRPr="008879F1">
              <w:rPr>
                <w:i/>
              </w:rPr>
              <w:t>Көзге саулық</w:t>
            </w:r>
          </w:p>
          <w:p w14:paraId="454F053E" w14:textId="77777777" w:rsidR="009554C7" w:rsidRPr="008879F1" w:rsidRDefault="009554C7" w:rsidP="00BB324F">
            <w:pPr>
              <w:rPr>
                <w:b/>
                <w:i/>
                <w:color w:val="FF0000"/>
              </w:rPr>
            </w:pPr>
            <w:r w:rsidRPr="008879F1">
              <w:rPr>
                <w:i/>
              </w:rPr>
              <w:t>сыйлайық.</w:t>
            </w:r>
            <w:r w:rsidRPr="008879F1">
              <w:rPr>
                <w:b/>
                <w:i/>
                <w:color w:val="FF0000"/>
              </w:rPr>
              <w:t xml:space="preserve"> </w:t>
            </w:r>
          </w:p>
          <w:p w14:paraId="0388F810" w14:textId="77777777" w:rsidR="009554C7" w:rsidRPr="008879F1" w:rsidRDefault="009554C7" w:rsidP="00BB324F">
            <w:pPr>
              <w:rPr>
                <w:i/>
              </w:rPr>
            </w:pPr>
            <w:r w:rsidRPr="008879F1">
              <w:rPr>
                <w:i/>
                <w:color w:val="FF0000"/>
              </w:rPr>
              <w:t xml:space="preserve">Құрлымдалған  ойын: «Біздің көрме» </w:t>
            </w:r>
          </w:p>
          <w:p w14:paraId="38A13DCD" w14:textId="77777777" w:rsidR="009554C7" w:rsidRPr="008879F1" w:rsidRDefault="009554C7" w:rsidP="00BB324F">
            <w:pPr>
              <w:rPr>
                <w:i/>
              </w:rPr>
            </w:pPr>
            <w:r w:rsidRPr="008879F1">
              <w:rPr>
                <w:i/>
              </w:rPr>
              <w:t>Балалар бір-бірінің  жұмысын бағалау.</w:t>
            </w:r>
          </w:p>
          <w:p w14:paraId="1CCCBFF6" w14:textId="77777777" w:rsidR="009554C7" w:rsidRPr="008879F1" w:rsidRDefault="009554C7" w:rsidP="00BB324F">
            <w:pPr>
              <w:rPr>
                <w:i/>
              </w:rPr>
            </w:pPr>
            <w:r w:rsidRPr="008879F1">
              <w:rPr>
                <w:i/>
              </w:rPr>
              <w:t>Педагогтың қортындылауы.</w:t>
            </w:r>
          </w:p>
          <w:p w14:paraId="75ECF5B7" w14:textId="77777777" w:rsidR="009554C7" w:rsidRPr="008879F1" w:rsidRDefault="009554C7" w:rsidP="00BB324F">
            <w:pPr>
              <w:rPr>
                <w:b/>
                <w:i/>
              </w:rPr>
            </w:pPr>
            <w:r w:rsidRPr="008879F1">
              <w:rPr>
                <w:b/>
                <w:i/>
              </w:rPr>
              <w:t xml:space="preserve">Рефлекция: </w:t>
            </w:r>
          </w:p>
          <w:p w14:paraId="1E9B53E9" w14:textId="77777777" w:rsidR="009554C7" w:rsidRPr="008879F1" w:rsidRDefault="009554C7" w:rsidP="00BB324F">
            <w:pPr>
              <w:rPr>
                <w:i/>
              </w:rPr>
            </w:pPr>
            <w:r w:rsidRPr="008879F1">
              <w:rPr>
                <w:i/>
              </w:rPr>
              <w:t>3 шапалақ әдісі арқылы мадақтау</w:t>
            </w:r>
            <w:r w:rsidRPr="008879F1">
              <w:t>.</w:t>
            </w:r>
          </w:p>
        </w:tc>
      </w:tr>
      <w:tr w:rsidR="009554C7" w:rsidRPr="00342C20" w14:paraId="36E52CD7" w14:textId="77777777" w:rsidTr="00BB324F">
        <w:trPr>
          <w:trHeight w:val="1174"/>
        </w:trPr>
        <w:tc>
          <w:tcPr>
            <w:tcW w:w="1418" w:type="dxa"/>
            <w:tcBorders>
              <w:top w:val="single" w:sz="4" w:space="0" w:color="auto"/>
              <w:left w:val="single" w:sz="4" w:space="0" w:color="auto"/>
              <w:bottom w:val="single" w:sz="4" w:space="0" w:color="auto"/>
              <w:right w:val="single" w:sz="4" w:space="0" w:color="auto"/>
            </w:tcBorders>
            <w:hideMark/>
          </w:tcPr>
          <w:p w14:paraId="2FCD73C3" w14:textId="77777777" w:rsidR="009554C7" w:rsidRPr="008879F1" w:rsidRDefault="009554C7" w:rsidP="00BB324F">
            <w:pPr>
              <w:rPr>
                <w:b/>
                <w:bCs/>
                <w:i/>
                <w:color w:val="000000"/>
                <w:lang w:eastAsia="ru-RU"/>
              </w:rPr>
            </w:pPr>
            <w:r w:rsidRPr="008879F1">
              <w:rPr>
                <w:b/>
                <w:bCs/>
                <w:i/>
                <w:color w:val="000000"/>
                <w:lang w:eastAsia="ru-RU"/>
              </w:rPr>
              <w:lastRenderedPageBreak/>
              <w:t>Серуенге дайындық</w:t>
            </w:r>
          </w:p>
        </w:tc>
        <w:tc>
          <w:tcPr>
            <w:tcW w:w="14602" w:type="dxa"/>
            <w:gridSpan w:val="17"/>
            <w:tcBorders>
              <w:top w:val="single" w:sz="4" w:space="0" w:color="auto"/>
              <w:left w:val="single" w:sz="4" w:space="0" w:color="auto"/>
              <w:bottom w:val="single" w:sz="4" w:space="0" w:color="auto"/>
              <w:right w:val="single" w:sz="4" w:space="0" w:color="auto"/>
            </w:tcBorders>
            <w:hideMark/>
          </w:tcPr>
          <w:p w14:paraId="77DEBC27" w14:textId="77777777" w:rsidR="009554C7" w:rsidRPr="008879F1" w:rsidRDefault="009554C7" w:rsidP="00BB324F">
            <w:pPr>
              <w:rPr>
                <w:i/>
                <w:shd w:val="clear" w:color="auto" w:fill="FFFFFF"/>
              </w:rPr>
            </w:pPr>
            <w:r w:rsidRPr="008879F1">
              <w:rPr>
                <w:b/>
                <w:i/>
                <w:shd w:val="clear" w:color="auto" w:fill="FFFFFF"/>
              </w:rPr>
              <w:t>Киіну:</w:t>
            </w:r>
            <w:r>
              <w:rPr>
                <w:i/>
                <w:shd w:val="clear" w:color="auto" w:fill="FFFFFF"/>
              </w:rPr>
              <w:t xml:space="preserve"> киімдерін</w:t>
            </w:r>
            <w:r w:rsidRPr="008879F1">
              <w:rPr>
                <w:i/>
                <w:shd w:val="clear" w:color="auto" w:fill="FFFFFF"/>
              </w:rPr>
              <w:t xml:space="preserve"> дұрыс киюін қадағал</w:t>
            </w:r>
            <w:r>
              <w:rPr>
                <w:i/>
                <w:shd w:val="clear" w:color="auto" w:fill="FFFFFF"/>
              </w:rPr>
              <w:t>ау. Балалар біртіндеп киінеді, қатармен жүруге дағдыланады</w:t>
            </w:r>
            <w:r w:rsidRPr="008879F1">
              <w:rPr>
                <w:i/>
                <w:shd w:val="clear" w:color="auto" w:fill="FFFFFF"/>
              </w:rPr>
              <w:t>.</w:t>
            </w:r>
          </w:p>
        </w:tc>
      </w:tr>
      <w:tr w:rsidR="009554C7" w:rsidRPr="00342C20" w14:paraId="49600048" w14:textId="77777777" w:rsidTr="00BB324F">
        <w:trPr>
          <w:trHeight w:val="1134"/>
        </w:trPr>
        <w:tc>
          <w:tcPr>
            <w:tcW w:w="1418" w:type="dxa"/>
            <w:vMerge w:val="restart"/>
            <w:tcBorders>
              <w:top w:val="single" w:sz="4" w:space="0" w:color="auto"/>
              <w:left w:val="single" w:sz="4" w:space="0" w:color="auto"/>
              <w:right w:val="single" w:sz="4" w:space="0" w:color="auto"/>
            </w:tcBorders>
          </w:tcPr>
          <w:p w14:paraId="10F5F393" w14:textId="77777777" w:rsidR="009554C7" w:rsidRPr="00491EFA" w:rsidRDefault="009554C7" w:rsidP="00BB324F">
            <w:pPr>
              <w:rPr>
                <w:b/>
                <w:i/>
                <w:color w:val="000000"/>
                <w:lang w:eastAsia="ru-RU"/>
              </w:rPr>
            </w:pPr>
            <w:r w:rsidRPr="008879F1">
              <w:rPr>
                <w:b/>
                <w:i/>
                <w:color w:val="000000"/>
                <w:lang w:eastAsia="ru-RU"/>
              </w:rPr>
              <w:t>Серуен</w:t>
            </w:r>
            <w:r w:rsidRPr="00491EFA">
              <w:rPr>
                <w:b/>
                <w:i/>
                <w:color w:val="000000"/>
                <w:lang w:eastAsia="ru-RU"/>
              </w:rPr>
              <w:t>:</w:t>
            </w:r>
          </w:p>
          <w:p w14:paraId="468DFC1C" w14:textId="77777777" w:rsidR="009554C7" w:rsidRPr="00491EFA" w:rsidRDefault="009554C7" w:rsidP="00BB324F">
            <w:pPr>
              <w:rPr>
                <w:b/>
                <w:i/>
                <w:color w:val="000000"/>
                <w:lang w:eastAsia="ru-RU"/>
              </w:rPr>
            </w:pPr>
          </w:p>
        </w:tc>
        <w:tc>
          <w:tcPr>
            <w:tcW w:w="3258" w:type="dxa"/>
            <w:gridSpan w:val="3"/>
            <w:tcBorders>
              <w:top w:val="single" w:sz="4" w:space="0" w:color="auto"/>
              <w:left w:val="single" w:sz="4" w:space="0" w:color="auto"/>
              <w:bottom w:val="single" w:sz="4" w:space="0" w:color="auto"/>
              <w:right w:val="single" w:sz="4" w:space="0" w:color="auto"/>
            </w:tcBorders>
          </w:tcPr>
          <w:p w14:paraId="500D905E" w14:textId="77777777" w:rsidR="009554C7" w:rsidRDefault="009554C7" w:rsidP="00BB324F">
            <w:pPr>
              <w:rPr>
                <w:b/>
                <w:i/>
                <w:shd w:val="clear" w:color="auto" w:fill="FFFFFF"/>
              </w:rPr>
            </w:pPr>
            <w:r>
              <w:rPr>
                <w:b/>
                <w:i/>
                <w:shd w:val="clear" w:color="auto" w:fill="FFFFFF"/>
              </w:rPr>
              <w:t>Картотека № 12</w:t>
            </w:r>
          </w:p>
          <w:p w14:paraId="336849F4" w14:textId="77777777" w:rsidR="009554C7" w:rsidRPr="004247E3" w:rsidRDefault="009554C7" w:rsidP="00BB324F">
            <w:pPr>
              <w:rPr>
                <w:i/>
                <w:shd w:val="clear" w:color="auto" w:fill="FFFFFF"/>
              </w:rPr>
            </w:pPr>
            <w:r>
              <w:rPr>
                <w:i/>
                <w:shd w:val="clear" w:color="auto" w:fill="FFFFFF"/>
              </w:rPr>
              <w:t>Ағаштардағы күзгі өзгерісті бақылау (жапырақтың сарғаюы,түсуі)</w:t>
            </w:r>
          </w:p>
          <w:p w14:paraId="42E9ED62" w14:textId="77777777" w:rsidR="009554C7" w:rsidRPr="009660D4" w:rsidRDefault="009554C7" w:rsidP="00BB324F">
            <w:pPr>
              <w:rPr>
                <w:b/>
                <w:i/>
                <w:shd w:val="clear" w:color="auto" w:fill="FFFFFF"/>
              </w:rPr>
            </w:pPr>
            <w:r w:rsidRPr="00491EFA">
              <w:rPr>
                <w:i/>
                <w:color w:val="FF0000"/>
              </w:rPr>
              <w:t>4 К моделі</w:t>
            </w:r>
            <w:r w:rsidRPr="008879F1">
              <w:rPr>
                <w:i/>
                <w:color w:val="FF0000"/>
              </w:rPr>
              <w:t>, б</w:t>
            </w:r>
            <w:r w:rsidRPr="00491EFA">
              <w:rPr>
                <w:i/>
                <w:color w:val="FF0000"/>
              </w:rPr>
              <w:t xml:space="preserve">ала үні </w:t>
            </w:r>
          </w:p>
          <w:p w14:paraId="234496FB" w14:textId="77777777" w:rsidR="009554C7" w:rsidRPr="008879F1" w:rsidRDefault="009554C7" w:rsidP="00BB324F">
            <w:pPr>
              <w:rPr>
                <w:b/>
                <w:i/>
                <w:shd w:val="clear" w:color="auto" w:fill="FFFFFF"/>
              </w:rPr>
            </w:pPr>
          </w:p>
        </w:tc>
        <w:tc>
          <w:tcPr>
            <w:tcW w:w="3263" w:type="dxa"/>
            <w:gridSpan w:val="5"/>
            <w:tcBorders>
              <w:top w:val="single" w:sz="4" w:space="0" w:color="auto"/>
              <w:left w:val="single" w:sz="4" w:space="0" w:color="auto"/>
              <w:bottom w:val="single" w:sz="4" w:space="0" w:color="auto"/>
              <w:right w:val="single" w:sz="4" w:space="0" w:color="auto"/>
            </w:tcBorders>
          </w:tcPr>
          <w:p w14:paraId="1960CE83" w14:textId="77777777" w:rsidR="009554C7" w:rsidRDefault="009554C7" w:rsidP="00BB324F">
            <w:pPr>
              <w:rPr>
                <w:b/>
                <w:i/>
                <w:shd w:val="clear" w:color="auto" w:fill="FFFFFF"/>
              </w:rPr>
            </w:pPr>
            <w:r>
              <w:rPr>
                <w:b/>
                <w:i/>
                <w:shd w:val="clear" w:color="auto" w:fill="FFFFFF"/>
              </w:rPr>
              <w:t>Картотека №10</w:t>
            </w:r>
          </w:p>
          <w:p w14:paraId="31DF3B54" w14:textId="77777777" w:rsidR="009554C7" w:rsidRPr="004247E3" w:rsidRDefault="009554C7" w:rsidP="00BB324F">
            <w:pPr>
              <w:rPr>
                <w:shd w:val="clear" w:color="auto" w:fill="FFFFFF"/>
              </w:rPr>
            </w:pPr>
            <w:r w:rsidRPr="004247E3">
              <w:rPr>
                <w:i/>
                <w:shd w:val="clear" w:color="auto" w:fill="FFFFFF"/>
              </w:rPr>
              <w:t>Торғай мен қарғаны бақылау</w:t>
            </w:r>
          </w:p>
          <w:p w14:paraId="5BF3C0C8" w14:textId="77777777" w:rsidR="009554C7" w:rsidRPr="008879F1" w:rsidRDefault="009554C7" w:rsidP="00BB324F">
            <w:pPr>
              <w:rPr>
                <w:bCs/>
                <w:i/>
                <w:iCs/>
              </w:rPr>
            </w:pPr>
            <w:r w:rsidRPr="007F3882">
              <w:rPr>
                <w:i/>
                <w:color w:val="FF0000"/>
              </w:rPr>
              <w:t>4 К моделі</w:t>
            </w:r>
            <w:r w:rsidRPr="008879F1">
              <w:rPr>
                <w:i/>
                <w:color w:val="FF0000"/>
              </w:rPr>
              <w:t>, б</w:t>
            </w:r>
            <w:r w:rsidRPr="007F3882">
              <w:rPr>
                <w:i/>
                <w:color w:val="FF0000"/>
              </w:rPr>
              <w:t xml:space="preserve">ала үні </w:t>
            </w:r>
          </w:p>
          <w:p w14:paraId="3137AC7F" w14:textId="77777777" w:rsidR="009554C7" w:rsidRPr="008879F1" w:rsidRDefault="009554C7" w:rsidP="00BB324F">
            <w:pPr>
              <w:rPr>
                <w:i/>
                <w:shd w:val="clear" w:color="auto" w:fill="FFFFFF"/>
              </w:rPr>
            </w:pPr>
          </w:p>
        </w:tc>
        <w:tc>
          <w:tcPr>
            <w:tcW w:w="2410" w:type="dxa"/>
            <w:gridSpan w:val="2"/>
            <w:tcBorders>
              <w:top w:val="single" w:sz="4" w:space="0" w:color="auto"/>
              <w:left w:val="single" w:sz="4" w:space="0" w:color="auto"/>
              <w:bottom w:val="single" w:sz="4" w:space="0" w:color="auto"/>
              <w:right w:val="single" w:sz="4" w:space="0" w:color="auto"/>
            </w:tcBorders>
          </w:tcPr>
          <w:p w14:paraId="3FE156EF" w14:textId="77777777" w:rsidR="009554C7" w:rsidRDefault="009554C7" w:rsidP="00BB324F">
            <w:pPr>
              <w:rPr>
                <w:b/>
                <w:i/>
                <w:shd w:val="clear" w:color="auto" w:fill="FFFFFF"/>
              </w:rPr>
            </w:pPr>
            <w:r>
              <w:rPr>
                <w:b/>
                <w:i/>
                <w:shd w:val="clear" w:color="auto" w:fill="FFFFFF"/>
              </w:rPr>
              <w:t xml:space="preserve">Картотека №14 </w:t>
            </w:r>
          </w:p>
          <w:p w14:paraId="42D0DDA6" w14:textId="77777777" w:rsidR="009554C7" w:rsidRPr="006E3BD7" w:rsidRDefault="009554C7" w:rsidP="00BB324F">
            <w:pPr>
              <w:rPr>
                <w:shd w:val="clear" w:color="auto" w:fill="FFFFFF"/>
              </w:rPr>
            </w:pPr>
            <w:r w:rsidRPr="006E3BD7">
              <w:rPr>
                <w:shd w:val="clear" w:color="auto" w:fill="FFFFFF"/>
              </w:rPr>
              <w:t>Ауа-райының құбылысын бақылау</w:t>
            </w:r>
          </w:p>
          <w:p w14:paraId="61D40670" w14:textId="77777777" w:rsidR="009554C7" w:rsidRPr="004247E3" w:rsidRDefault="009554C7" w:rsidP="00BB324F">
            <w:pPr>
              <w:rPr>
                <w:b/>
                <w:i/>
                <w:shd w:val="clear" w:color="auto" w:fill="FFFFFF"/>
              </w:rPr>
            </w:pPr>
            <w:r>
              <w:rPr>
                <w:b/>
                <w:i/>
                <w:shd w:val="clear" w:color="auto" w:fill="FFFFFF"/>
              </w:rPr>
              <w:t xml:space="preserve"> </w:t>
            </w:r>
            <w:r w:rsidRPr="007F3882">
              <w:rPr>
                <w:i/>
                <w:color w:val="FF0000"/>
              </w:rPr>
              <w:t>4 К моделі</w:t>
            </w:r>
            <w:r w:rsidRPr="008879F1">
              <w:rPr>
                <w:i/>
                <w:color w:val="FF0000"/>
              </w:rPr>
              <w:t>, б</w:t>
            </w:r>
            <w:r w:rsidRPr="007F3882">
              <w:rPr>
                <w:i/>
                <w:color w:val="FF0000"/>
              </w:rPr>
              <w:t xml:space="preserve">ала үні </w:t>
            </w:r>
          </w:p>
          <w:p w14:paraId="1E07EE6D" w14:textId="77777777" w:rsidR="009554C7" w:rsidRPr="008879F1" w:rsidRDefault="009554C7" w:rsidP="00BB324F">
            <w:pPr>
              <w:rPr>
                <w:b/>
                <w:i/>
                <w:shd w:val="clear" w:color="auto" w:fill="FFFFFF"/>
              </w:rPr>
            </w:pPr>
          </w:p>
        </w:tc>
        <w:tc>
          <w:tcPr>
            <w:tcW w:w="3258" w:type="dxa"/>
            <w:gridSpan w:val="5"/>
            <w:tcBorders>
              <w:top w:val="single" w:sz="4" w:space="0" w:color="auto"/>
              <w:left w:val="single" w:sz="4" w:space="0" w:color="auto"/>
              <w:bottom w:val="single" w:sz="4" w:space="0" w:color="auto"/>
              <w:right w:val="single" w:sz="4" w:space="0" w:color="auto"/>
            </w:tcBorders>
          </w:tcPr>
          <w:p w14:paraId="3152891D" w14:textId="77777777" w:rsidR="009554C7" w:rsidRDefault="009554C7" w:rsidP="00BB324F">
            <w:pPr>
              <w:rPr>
                <w:b/>
                <w:bCs/>
                <w:i/>
                <w:shd w:val="clear" w:color="auto" w:fill="FFFFFF"/>
              </w:rPr>
            </w:pPr>
            <w:r w:rsidRPr="008879F1">
              <w:rPr>
                <w:b/>
                <w:bCs/>
                <w:i/>
                <w:shd w:val="clear" w:color="auto" w:fill="FFFFFF"/>
              </w:rPr>
              <w:t xml:space="preserve">Серуен № </w:t>
            </w:r>
            <w:r>
              <w:rPr>
                <w:b/>
                <w:bCs/>
                <w:i/>
                <w:shd w:val="clear" w:color="auto" w:fill="FFFFFF"/>
              </w:rPr>
              <w:t>11</w:t>
            </w:r>
          </w:p>
          <w:p w14:paraId="4662FC3F" w14:textId="77777777" w:rsidR="009554C7" w:rsidRPr="004247E3" w:rsidRDefault="009554C7" w:rsidP="00BB324F">
            <w:pPr>
              <w:rPr>
                <w:bCs/>
                <w:i/>
                <w:shd w:val="clear" w:color="auto" w:fill="FFFFFF"/>
              </w:rPr>
            </w:pPr>
            <w:r w:rsidRPr="004247E3">
              <w:rPr>
                <w:bCs/>
                <w:i/>
                <w:shd w:val="clear" w:color="auto" w:fill="FFFFFF"/>
              </w:rPr>
              <w:t>Күнді бақылау</w:t>
            </w:r>
          </w:p>
          <w:p w14:paraId="5E73C724" w14:textId="77777777" w:rsidR="009554C7" w:rsidRPr="008879F1" w:rsidRDefault="009554C7" w:rsidP="00BB324F">
            <w:pPr>
              <w:rPr>
                <w:bCs/>
                <w:i/>
                <w:iCs/>
              </w:rPr>
            </w:pPr>
            <w:r w:rsidRPr="008879F1">
              <w:rPr>
                <w:i/>
                <w:color w:val="FF0000"/>
              </w:rPr>
              <w:t xml:space="preserve">4 К моделі, бала үні </w:t>
            </w:r>
          </w:p>
          <w:p w14:paraId="1AAB8A25" w14:textId="77777777" w:rsidR="009554C7" w:rsidRPr="008879F1" w:rsidRDefault="009554C7" w:rsidP="00BB324F">
            <w:pPr>
              <w:rPr>
                <w:b/>
                <w:i/>
                <w:shd w:val="clear" w:color="auto" w:fill="FFFFFF"/>
              </w:rPr>
            </w:pPr>
          </w:p>
        </w:tc>
        <w:tc>
          <w:tcPr>
            <w:tcW w:w="2413" w:type="dxa"/>
            <w:gridSpan w:val="2"/>
            <w:tcBorders>
              <w:top w:val="single" w:sz="4" w:space="0" w:color="auto"/>
              <w:left w:val="single" w:sz="4" w:space="0" w:color="auto"/>
              <w:bottom w:val="single" w:sz="4" w:space="0" w:color="auto"/>
              <w:right w:val="single" w:sz="4" w:space="0" w:color="auto"/>
            </w:tcBorders>
          </w:tcPr>
          <w:p w14:paraId="41DF6DA8" w14:textId="77777777" w:rsidR="009554C7" w:rsidRDefault="009554C7" w:rsidP="00BB324F">
            <w:pPr>
              <w:rPr>
                <w:b/>
                <w:bCs/>
                <w:i/>
                <w:shd w:val="clear" w:color="auto" w:fill="FFFFFF"/>
              </w:rPr>
            </w:pPr>
            <w:r w:rsidRPr="008879F1">
              <w:rPr>
                <w:b/>
                <w:bCs/>
                <w:i/>
                <w:shd w:val="clear" w:color="auto" w:fill="FFFFFF"/>
              </w:rPr>
              <w:t xml:space="preserve">Серуен № </w:t>
            </w:r>
            <w:r>
              <w:rPr>
                <w:b/>
                <w:bCs/>
                <w:i/>
                <w:shd w:val="clear" w:color="auto" w:fill="FFFFFF"/>
              </w:rPr>
              <w:t>12</w:t>
            </w:r>
          </w:p>
          <w:p w14:paraId="337E930F" w14:textId="77777777" w:rsidR="009554C7" w:rsidRPr="004247E3" w:rsidRDefault="009554C7" w:rsidP="00BB324F">
            <w:pPr>
              <w:rPr>
                <w:bCs/>
                <w:i/>
                <w:iCs/>
                <w:shd w:val="clear" w:color="auto" w:fill="FFFFFF"/>
              </w:rPr>
            </w:pPr>
            <w:r w:rsidRPr="004247E3">
              <w:rPr>
                <w:bCs/>
                <w:i/>
                <w:shd w:val="clear" w:color="auto" w:fill="FFFFFF"/>
              </w:rPr>
              <w:t>Жапырақтардың түсуін бақылау</w:t>
            </w:r>
          </w:p>
          <w:p w14:paraId="19DC75CD" w14:textId="77777777" w:rsidR="009554C7" w:rsidRPr="008879F1" w:rsidRDefault="009554C7" w:rsidP="00BB324F">
            <w:pPr>
              <w:rPr>
                <w:bCs/>
                <w:i/>
                <w:iCs/>
              </w:rPr>
            </w:pPr>
            <w:r w:rsidRPr="00D95E73">
              <w:rPr>
                <w:i/>
                <w:color w:val="FF0000"/>
              </w:rPr>
              <w:t>4 К моделі</w:t>
            </w:r>
            <w:r w:rsidRPr="008879F1">
              <w:rPr>
                <w:i/>
                <w:color w:val="FF0000"/>
              </w:rPr>
              <w:t>, б</w:t>
            </w:r>
            <w:r w:rsidRPr="00D95E73">
              <w:rPr>
                <w:i/>
                <w:color w:val="FF0000"/>
              </w:rPr>
              <w:t xml:space="preserve">ала үні </w:t>
            </w:r>
          </w:p>
          <w:p w14:paraId="399FFAA9" w14:textId="77777777" w:rsidR="009554C7" w:rsidRPr="008879F1" w:rsidRDefault="009554C7" w:rsidP="00BB324F">
            <w:pPr>
              <w:rPr>
                <w:b/>
                <w:i/>
                <w:shd w:val="clear" w:color="auto" w:fill="FFFFFF"/>
              </w:rPr>
            </w:pPr>
          </w:p>
        </w:tc>
      </w:tr>
      <w:tr w:rsidR="009554C7" w:rsidRPr="008879F1" w14:paraId="29B0B0ED" w14:textId="77777777" w:rsidTr="00BB324F">
        <w:trPr>
          <w:trHeight w:val="306"/>
        </w:trPr>
        <w:tc>
          <w:tcPr>
            <w:tcW w:w="1418" w:type="dxa"/>
            <w:vMerge/>
            <w:tcBorders>
              <w:left w:val="single" w:sz="4" w:space="0" w:color="auto"/>
              <w:bottom w:val="single" w:sz="4" w:space="0" w:color="auto"/>
              <w:right w:val="single" w:sz="4" w:space="0" w:color="auto"/>
            </w:tcBorders>
          </w:tcPr>
          <w:p w14:paraId="02F7B0AA" w14:textId="77777777" w:rsidR="009554C7" w:rsidRPr="008879F1" w:rsidRDefault="009554C7" w:rsidP="00BB324F">
            <w:pPr>
              <w:rPr>
                <w:b/>
                <w:i/>
                <w:color w:val="000000"/>
                <w:lang w:eastAsia="ru-RU"/>
              </w:rPr>
            </w:pPr>
          </w:p>
        </w:tc>
        <w:tc>
          <w:tcPr>
            <w:tcW w:w="14602" w:type="dxa"/>
            <w:gridSpan w:val="17"/>
            <w:tcBorders>
              <w:top w:val="single" w:sz="4" w:space="0" w:color="auto"/>
              <w:left w:val="single" w:sz="4" w:space="0" w:color="auto"/>
              <w:bottom w:val="single" w:sz="4" w:space="0" w:color="auto"/>
              <w:right w:val="single" w:sz="4" w:space="0" w:color="auto"/>
            </w:tcBorders>
          </w:tcPr>
          <w:p w14:paraId="73410973" w14:textId="77777777" w:rsidR="009554C7" w:rsidRPr="008879F1" w:rsidRDefault="009554C7" w:rsidP="00BB324F">
            <w:pPr>
              <w:jc w:val="center"/>
              <w:rPr>
                <w:i/>
                <w:shd w:val="clear" w:color="auto" w:fill="FFFFFF"/>
              </w:rPr>
            </w:pPr>
            <w:r w:rsidRPr="008879F1">
              <w:rPr>
                <w:b/>
                <w:i/>
                <w:shd w:val="clear" w:color="auto" w:fill="FFFFFF"/>
              </w:rPr>
              <w:t>Күз серуен картотекасынан</w:t>
            </w:r>
            <w:r>
              <w:rPr>
                <w:i/>
                <w:shd w:val="clear" w:color="auto" w:fill="FFFFFF"/>
              </w:rPr>
              <w:t xml:space="preserve">   </w:t>
            </w:r>
          </w:p>
          <w:p w14:paraId="21147A9E" w14:textId="77777777" w:rsidR="009554C7" w:rsidRPr="008879F1" w:rsidRDefault="009554C7" w:rsidP="00BB324F">
            <w:pPr>
              <w:rPr>
                <w:b/>
                <w:i/>
                <w:shd w:val="clear" w:color="auto" w:fill="FFFFFF"/>
              </w:rPr>
            </w:pPr>
          </w:p>
        </w:tc>
      </w:tr>
      <w:tr w:rsidR="009554C7" w:rsidRPr="005B5C2A" w14:paraId="613B77D9"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7A805068" w14:textId="77777777" w:rsidR="009554C7" w:rsidRPr="008879F1" w:rsidRDefault="009554C7" w:rsidP="00BB324F">
            <w:pPr>
              <w:rPr>
                <w:b/>
                <w:i/>
                <w:iCs/>
                <w:color w:val="000000"/>
                <w:lang w:eastAsia="ru-RU"/>
              </w:rPr>
            </w:pPr>
            <w:r w:rsidRPr="008879F1">
              <w:rPr>
                <w:b/>
                <w:i/>
                <w:iCs/>
                <w:color w:val="000000"/>
                <w:lang w:eastAsia="ru-RU"/>
              </w:rPr>
              <w:t xml:space="preserve">Серуеннен  оралу </w:t>
            </w:r>
          </w:p>
        </w:tc>
        <w:tc>
          <w:tcPr>
            <w:tcW w:w="14602" w:type="dxa"/>
            <w:gridSpan w:val="17"/>
            <w:tcBorders>
              <w:top w:val="single" w:sz="4" w:space="0" w:color="auto"/>
              <w:left w:val="single" w:sz="4" w:space="0" w:color="auto"/>
              <w:bottom w:val="single" w:sz="4" w:space="0" w:color="auto"/>
              <w:right w:val="single" w:sz="4" w:space="0" w:color="auto"/>
            </w:tcBorders>
            <w:hideMark/>
          </w:tcPr>
          <w:p w14:paraId="27999D98" w14:textId="77777777" w:rsidR="009554C7" w:rsidRPr="008879F1" w:rsidRDefault="009554C7" w:rsidP="00BB324F">
            <w:pPr>
              <w:rPr>
                <w:i/>
              </w:rPr>
            </w:pPr>
            <w:r w:rsidRPr="008879F1">
              <w:rPr>
                <w:i/>
              </w:rPr>
              <w:t>Қолдарын</w:t>
            </w:r>
            <w:r>
              <w:rPr>
                <w:i/>
              </w:rPr>
              <w:t xml:space="preserve"> сабынмен  жуады</w:t>
            </w:r>
            <w:r w:rsidRPr="008879F1">
              <w:rPr>
                <w:i/>
              </w:rPr>
              <w:t>, өз  сүлгі</w:t>
            </w:r>
            <w:r>
              <w:rPr>
                <w:i/>
              </w:rPr>
              <w:t>леріне  сүртінуге</w:t>
            </w:r>
            <w:r w:rsidRPr="008879F1">
              <w:rPr>
                <w:i/>
              </w:rPr>
              <w:t>, ұқыптылыққа</w:t>
            </w:r>
            <w:r>
              <w:rPr>
                <w:i/>
              </w:rPr>
              <w:t>, тазалыққа  үйренеді</w:t>
            </w:r>
          </w:p>
          <w:p w14:paraId="4B3F94C7" w14:textId="77777777" w:rsidR="009554C7" w:rsidRPr="008879F1" w:rsidRDefault="009554C7" w:rsidP="00BB324F">
            <w:pPr>
              <w:rPr>
                <w:i/>
              </w:rPr>
            </w:pPr>
            <w:r>
              <w:rPr>
                <w:i/>
              </w:rPr>
              <w:t>Балалар  реттілікпен киімдерін шеш</w:t>
            </w:r>
            <w:r w:rsidRPr="008879F1">
              <w:rPr>
                <w:i/>
              </w:rPr>
              <w:t>і</w:t>
            </w:r>
            <w:r>
              <w:rPr>
                <w:i/>
              </w:rPr>
              <w:t>п</w:t>
            </w:r>
            <w:r w:rsidRPr="008879F1">
              <w:rPr>
                <w:i/>
              </w:rPr>
              <w:t>, өз</w:t>
            </w:r>
            <w:r>
              <w:rPr>
                <w:i/>
              </w:rPr>
              <w:t xml:space="preserve"> сөрелеріне  киімін жинауды біледі</w:t>
            </w:r>
            <w:r w:rsidRPr="008879F1">
              <w:rPr>
                <w:i/>
              </w:rPr>
              <w:t>.  Түскі асқа дайындық.</w:t>
            </w:r>
          </w:p>
        </w:tc>
      </w:tr>
      <w:tr w:rsidR="009554C7" w:rsidRPr="005B5C2A" w14:paraId="03AB4127"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4171ACB4" w14:textId="77777777" w:rsidR="009554C7" w:rsidRPr="008879F1" w:rsidRDefault="009554C7" w:rsidP="00BB324F">
            <w:pPr>
              <w:rPr>
                <w:b/>
                <w:i/>
                <w:iCs/>
                <w:color w:val="000000"/>
                <w:lang w:eastAsia="ru-RU"/>
              </w:rPr>
            </w:pPr>
            <w:r w:rsidRPr="008879F1">
              <w:rPr>
                <w:b/>
                <w:i/>
                <w:iCs/>
                <w:color w:val="000000"/>
                <w:lang w:eastAsia="ru-RU"/>
              </w:rPr>
              <w:t>Түскі ас</w:t>
            </w:r>
          </w:p>
        </w:tc>
        <w:tc>
          <w:tcPr>
            <w:tcW w:w="14602" w:type="dxa"/>
            <w:gridSpan w:val="17"/>
            <w:tcBorders>
              <w:top w:val="single" w:sz="4" w:space="0" w:color="auto"/>
              <w:left w:val="single" w:sz="4" w:space="0" w:color="auto"/>
              <w:bottom w:val="single" w:sz="4" w:space="0" w:color="auto"/>
              <w:right w:val="single" w:sz="4" w:space="0" w:color="auto"/>
            </w:tcBorders>
            <w:hideMark/>
          </w:tcPr>
          <w:p w14:paraId="40FB4C4F" w14:textId="77777777" w:rsidR="009554C7" w:rsidRPr="008879F1" w:rsidRDefault="009554C7" w:rsidP="00BB324F">
            <w:pPr>
              <w:rPr>
                <w:i/>
              </w:rPr>
            </w:pPr>
            <w:r w:rsidRPr="008879F1">
              <w:rPr>
                <w:i/>
              </w:rPr>
              <w:t>Ұқыпты</w:t>
            </w:r>
            <w:r>
              <w:rPr>
                <w:i/>
              </w:rPr>
              <w:t xml:space="preserve"> тамақтануға </w:t>
            </w:r>
            <w:r w:rsidRPr="008879F1">
              <w:rPr>
                <w:i/>
              </w:rPr>
              <w:t>,  ас құралдарын</w:t>
            </w:r>
            <w:r>
              <w:rPr>
                <w:i/>
              </w:rPr>
              <w:t xml:space="preserve"> дұрыс</w:t>
            </w:r>
            <w:r w:rsidRPr="008879F1">
              <w:rPr>
                <w:i/>
              </w:rPr>
              <w:t xml:space="preserve"> қолдану</w:t>
            </w:r>
            <w:r>
              <w:rPr>
                <w:i/>
              </w:rPr>
              <w:t>ға дағдыланады</w:t>
            </w:r>
            <w:r w:rsidRPr="008879F1">
              <w:rPr>
                <w:i/>
              </w:rPr>
              <w:t>. Тамақтан соң ауыздарын шаюды қадағалау.</w:t>
            </w:r>
          </w:p>
        </w:tc>
      </w:tr>
      <w:tr w:rsidR="009554C7" w:rsidRPr="005B5C2A" w14:paraId="61B97146" w14:textId="77777777" w:rsidTr="00BB324F">
        <w:trPr>
          <w:trHeight w:val="375"/>
        </w:trPr>
        <w:tc>
          <w:tcPr>
            <w:tcW w:w="1418" w:type="dxa"/>
            <w:tcBorders>
              <w:top w:val="single" w:sz="4" w:space="0" w:color="auto"/>
              <w:left w:val="single" w:sz="4" w:space="0" w:color="auto"/>
              <w:bottom w:val="single" w:sz="4" w:space="0" w:color="auto"/>
              <w:right w:val="single" w:sz="4" w:space="0" w:color="auto"/>
            </w:tcBorders>
            <w:hideMark/>
          </w:tcPr>
          <w:p w14:paraId="5BEF2F76" w14:textId="77777777" w:rsidR="009554C7" w:rsidRPr="008879F1" w:rsidRDefault="009554C7" w:rsidP="00BB324F">
            <w:pPr>
              <w:rPr>
                <w:b/>
                <w:i/>
                <w:iCs/>
                <w:color w:val="000000"/>
                <w:lang w:eastAsia="ru-RU"/>
              </w:rPr>
            </w:pPr>
            <w:r w:rsidRPr="008879F1">
              <w:rPr>
                <w:b/>
                <w:i/>
                <w:iCs/>
                <w:color w:val="000000"/>
                <w:lang w:eastAsia="ru-RU"/>
              </w:rPr>
              <w:t>Ұйқы</w:t>
            </w:r>
          </w:p>
        </w:tc>
        <w:tc>
          <w:tcPr>
            <w:tcW w:w="14602" w:type="dxa"/>
            <w:gridSpan w:val="17"/>
            <w:tcBorders>
              <w:top w:val="single" w:sz="4" w:space="0" w:color="auto"/>
              <w:left w:val="single" w:sz="4" w:space="0" w:color="auto"/>
              <w:bottom w:val="single" w:sz="4" w:space="0" w:color="auto"/>
              <w:right w:val="single" w:sz="4" w:space="0" w:color="auto"/>
            </w:tcBorders>
            <w:hideMark/>
          </w:tcPr>
          <w:p w14:paraId="01FCA7D9" w14:textId="77777777" w:rsidR="009554C7" w:rsidRDefault="009554C7" w:rsidP="00BB324F">
            <w:pPr>
              <w:rPr>
                <w:i/>
              </w:rPr>
            </w:pPr>
            <w:r w:rsidRPr="008879F1">
              <w:rPr>
                <w:i/>
              </w:rPr>
              <w:t xml:space="preserve">            Балалалардың тыныш ұйықтауына жағымды жағдай орнату. Тыныштық сақтау. Жәй музыка қою.</w:t>
            </w:r>
          </w:p>
          <w:p w14:paraId="54BFEB79" w14:textId="77777777" w:rsidR="009554C7" w:rsidRPr="008879F1" w:rsidRDefault="009554C7" w:rsidP="00BB324F">
            <w:pPr>
              <w:rPr>
                <w:i/>
              </w:rPr>
            </w:pPr>
          </w:p>
        </w:tc>
      </w:tr>
      <w:tr w:rsidR="009554C7" w:rsidRPr="005F66DE" w14:paraId="1BA210C9" w14:textId="77777777" w:rsidTr="00BB324F">
        <w:trPr>
          <w:trHeight w:val="120"/>
        </w:trPr>
        <w:tc>
          <w:tcPr>
            <w:tcW w:w="16020" w:type="dxa"/>
            <w:gridSpan w:val="18"/>
            <w:tcBorders>
              <w:top w:val="nil"/>
              <w:left w:val="nil"/>
              <w:bottom w:val="single" w:sz="4" w:space="0" w:color="auto"/>
              <w:right w:val="nil"/>
            </w:tcBorders>
          </w:tcPr>
          <w:p w14:paraId="223B85FD" w14:textId="77777777" w:rsidR="009554C7" w:rsidRPr="008879F1" w:rsidRDefault="009554C7" w:rsidP="00BB324F">
            <w:pPr>
              <w:rPr>
                <w:b/>
                <w:bCs/>
                <w:i/>
                <w:iCs/>
              </w:rPr>
            </w:pPr>
          </w:p>
          <w:p w14:paraId="6090028A" w14:textId="77777777" w:rsidR="009554C7" w:rsidRPr="008879F1" w:rsidRDefault="009554C7" w:rsidP="00BB324F">
            <w:pPr>
              <w:rPr>
                <w:b/>
                <w:bCs/>
                <w:i/>
                <w:iCs/>
              </w:rPr>
            </w:pPr>
          </w:p>
          <w:p w14:paraId="0FBE5ADA" w14:textId="77777777" w:rsidR="009554C7" w:rsidRPr="008879F1" w:rsidRDefault="009554C7" w:rsidP="00BB324F">
            <w:pPr>
              <w:jc w:val="center"/>
              <w:rPr>
                <w:b/>
                <w:bCs/>
                <w:i/>
              </w:rPr>
            </w:pPr>
            <w:r>
              <w:rPr>
                <w:b/>
                <w:bCs/>
                <w:i/>
              </w:rPr>
              <w:t xml:space="preserve"> </w:t>
            </w:r>
          </w:p>
          <w:p w14:paraId="14B01432" w14:textId="77777777" w:rsidR="009554C7" w:rsidRPr="008879F1" w:rsidRDefault="009554C7" w:rsidP="00BB324F">
            <w:pPr>
              <w:jc w:val="right"/>
              <w:rPr>
                <w:b/>
                <w:i/>
                <w:lang w:bidi="en-US"/>
              </w:rPr>
            </w:pPr>
            <w:r w:rsidRPr="008879F1">
              <w:rPr>
                <w:b/>
                <w:bCs/>
                <w:i/>
              </w:rPr>
              <w:t xml:space="preserve">                                                                                                                      </w:t>
            </w:r>
            <w:r>
              <w:rPr>
                <w:b/>
                <w:bCs/>
                <w:i/>
              </w:rPr>
              <w:t xml:space="preserve">                             </w:t>
            </w:r>
          </w:p>
          <w:p w14:paraId="42038214" w14:textId="77777777" w:rsidR="009554C7" w:rsidRPr="006D705E" w:rsidRDefault="009554C7" w:rsidP="00BB324F">
            <w:pPr>
              <w:rPr>
                <w:b/>
                <w:i/>
                <w:color w:val="000000"/>
                <w:lang w:eastAsia="ru-RU"/>
              </w:rPr>
            </w:pPr>
            <w:r w:rsidRPr="008879F1">
              <w:rPr>
                <w:b/>
                <w:i/>
                <w:lang w:bidi="en-US"/>
              </w:rPr>
              <w:t xml:space="preserve">                                                                                        </w:t>
            </w:r>
            <w:r>
              <w:rPr>
                <w:b/>
                <w:i/>
                <w:lang w:bidi="en-US"/>
              </w:rPr>
              <w:t xml:space="preserve">                             </w:t>
            </w:r>
            <w:r w:rsidRPr="008879F1">
              <w:rPr>
                <w:b/>
                <w:i/>
                <w:lang w:bidi="en-US"/>
              </w:rPr>
              <w:t xml:space="preserve">   </w:t>
            </w:r>
            <w:r>
              <w:rPr>
                <w:b/>
                <w:i/>
                <w:lang w:bidi="en-US"/>
              </w:rPr>
              <w:t xml:space="preserve">                   </w:t>
            </w:r>
            <w:r w:rsidRPr="00407664">
              <w:rPr>
                <w:b/>
              </w:rPr>
              <w:t>Күннің екінші жартысы</w:t>
            </w:r>
          </w:p>
        </w:tc>
      </w:tr>
      <w:tr w:rsidR="009554C7" w:rsidRPr="008879F1" w14:paraId="2AB159A2" w14:textId="77777777" w:rsidTr="00BB324F">
        <w:trPr>
          <w:trHeight w:val="282"/>
        </w:trPr>
        <w:tc>
          <w:tcPr>
            <w:tcW w:w="1418" w:type="dxa"/>
            <w:vMerge w:val="restart"/>
            <w:tcBorders>
              <w:top w:val="single" w:sz="4" w:space="0" w:color="auto"/>
              <w:left w:val="single" w:sz="4" w:space="0" w:color="auto"/>
              <w:right w:val="single" w:sz="4" w:space="0" w:color="auto"/>
            </w:tcBorders>
            <w:hideMark/>
          </w:tcPr>
          <w:p w14:paraId="336AA87E" w14:textId="77777777" w:rsidR="009554C7" w:rsidRPr="008879F1" w:rsidRDefault="009554C7" w:rsidP="00BB324F">
            <w:pPr>
              <w:rPr>
                <w:b/>
                <w:bCs/>
                <w:i/>
                <w:color w:val="000000"/>
                <w:lang w:eastAsia="ru-RU"/>
              </w:rPr>
            </w:pPr>
            <w:r w:rsidRPr="008879F1">
              <w:rPr>
                <w:b/>
                <w:bCs/>
                <w:i/>
                <w:color w:val="000000"/>
                <w:lang w:eastAsia="ru-RU"/>
              </w:rPr>
              <w:t>Біртіндеп ұйқыдан ояту, шынық-тыру шаралары</w:t>
            </w:r>
          </w:p>
        </w:tc>
        <w:tc>
          <w:tcPr>
            <w:tcW w:w="3308" w:type="dxa"/>
            <w:gridSpan w:val="4"/>
            <w:tcBorders>
              <w:top w:val="single" w:sz="4" w:space="0" w:color="auto"/>
              <w:left w:val="single" w:sz="4" w:space="0" w:color="auto"/>
              <w:bottom w:val="single" w:sz="4" w:space="0" w:color="auto"/>
              <w:right w:val="single" w:sz="4" w:space="0" w:color="auto"/>
            </w:tcBorders>
          </w:tcPr>
          <w:p w14:paraId="1DCEA977" w14:textId="77777777" w:rsidR="009554C7" w:rsidRPr="008879F1" w:rsidRDefault="009554C7" w:rsidP="00BB324F">
            <w:pPr>
              <w:rPr>
                <w:b/>
                <w:bCs/>
                <w:i/>
              </w:rPr>
            </w:pPr>
            <w:r w:rsidRPr="008879F1">
              <w:rPr>
                <w:b/>
                <w:bCs/>
                <w:i/>
              </w:rPr>
              <w:t>Картотека 15.</w:t>
            </w:r>
          </w:p>
          <w:p w14:paraId="1C47FCD8" w14:textId="77777777" w:rsidR="009554C7" w:rsidRPr="008879F1" w:rsidRDefault="009554C7" w:rsidP="00BB324F">
            <w:pPr>
              <w:rPr>
                <w:i/>
              </w:rPr>
            </w:pPr>
            <w:r w:rsidRPr="005F66DE">
              <w:rPr>
                <w:i/>
              </w:rPr>
              <w:t>Тыныс алу жаттығуы:</w:t>
            </w:r>
            <w:r w:rsidRPr="005F66DE">
              <w:rPr>
                <w:i/>
              </w:rPr>
              <w:br/>
              <w:t>Ку - ка - ру, ку - ка - ри – ку, ку - ка - ри - к</w:t>
            </w:r>
            <w:r w:rsidRPr="008879F1">
              <w:rPr>
                <w:i/>
              </w:rPr>
              <w:t>у.</w:t>
            </w:r>
          </w:p>
          <w:p w14:paraId="10BBB04E" w14:textId="77777777" w:rsidR="009554C7" w:rsidRPr="00407664" w:rsidRDefault="009554C7" w:rsidP="00BB324F">
            <w:pPr>
              <w:rPr>
                <w:bCs/>
                <w:i/>
                <w:iCs/>
              </w:rPr>
            </w:pPr>
            <w:r w:rsidRPr="008879F1">
              <w:rPr>
                <w:i/>
                <w:color w:val="FF0000"/>
              </w:rPr>
              <w:t xml:space="preserve">4 К моделі, бала үні </w:t>
            </w:r>
          </w:p>
        </w:tc>
        <w:tc>
          <w:tcPr>
            <w:tcW w:w="3213" w:type="dxa"/>
            <w:gridSpan w:val="4"/>
            <w:tcBorders>
              <w:top w:val="single" w:sz="4" w:space="0" w:color="auto"/>
              <w:left w:val="single" w:sz="4" w:space="0" w:color="auto"/>
              <w:bottom w:val="single" w:sz="4" w:space="0" w:color="auto"/>
              <w:right w:val="single" w:sz="4" w:space="0" w:color="auto"/>
            </w:tcBorders>
          </w:tcPr>
          <w:p w14:paraId="0B675EE8" w14:textId="77777777" w:rsidR="009554C7" w:rsidRPr="008879F1" w:rsidRDefault="009554C7" w:rsidP="00BB324F">
            <w:pPr>
              <w:rPr>
                <w:b/>
                <w:bCs/>
                <w:i/>
              </w:rPr>
            </w:pPr>
            <w:r w:rsidRPr="008879F1">
              <w:rPr>
                <w:b/>
                <w:bCs/>
                <w:i/>
              </w:rPr>
              <w:t>Картотека 16.</w:t>
            </w:r>
          </w:p>
          <w:p w14:paraId="17B09119" w14:textId="77777777" w:rsidR="009554C7" w:rsidRPr="008879F1" w:rsidRDefault="009554C7" w:rsidP="00BB324F">
            <w:pPr>
              <w:rPr>
                <w:i/>
              </w:rPr>
            </w:pPr>
            <w:r w:rsidRPr="008879F1">
              <w:rPr>
                <w:i/>
              </w:rPr>
              <w:t>Төсекте жатып жасайтын жаттығулар</w:t>
            </w:r>
          </w:p>
          <w:p w14:paraId="6BBB2301" w14:textId="77777777" w:rsidR="009554C7" w:rsidRPr="008879F1" w:rsidRDefault="009554C7" w:rsidP="00BB324F">
            <w:pPr>
              <w:rPr>
                <w:bCs/>
                <w:i/>
                <w:iCs/>
              </w:rPr>
            </w:pPr>
            <w:r w:rsidRPr="008879F1">
              <w:rPr>
                <w:i/>
                <w:color w:val="FF0000"/>
              </w:rPr>
              <w:t xml:space="preserve">4 К моделі, бала үні </w:t>
            </w:r>
          </w:p>
          <w:p w14:paraId="053ABCAD" w14:textId="77777777" w:rsidR="009554C7" w:rsidRPr="008879F1" w:rsidRDefault="009554C7" w:rsidP="00BB324F">
            <w:pPr>
              <w:rPr>
                <w:i/>
              </w:rPr>
            </w:pPr>
          </w:p>
        </w:tc>
        <w:tc>
          <w:tcPr>
            <w:tcW w:w="2522" w:type="dxa"/>
            <w:gridSpan w:val="3"/>
            <w:tcBorders>
              <w:top w:val="single" w:sz="4" w:space="0" w:color="auto"/>
              <w:left w:val="single" w:sz="4" w:space="0" w:color="auto"/>
              <w:bottom w:val="single" w:sz="4" w:space="0" w:color="auto"/>
              <w:right w:val="single" w:sz="4" w:space="0" w:color="auto"/>
            </w:tcBorders>
          </w:tcPr>
          <w:p w14:paraId="3964EE1F" w14:textId="77777777" w:rsidR="009554C7" w:rsidRPr="008879F1" w:rsidRDefault="009554C7" w:rsidP="00BB324F">
            <w:pPr>
              <w:rPr>
                <w:bCs/>
                <w:i/>
                <w:iCs/>
              </w:rPr>
            </w:pPr>
            <w:r w:rsidRPr="008879F1">
              <w:rPr>
                <w:b/>
                <w:bCs/>
                <w:i/>
                <w:iCs/>
              </w:rPr>
              <w:t xml:space="preserve">Картотека 17. </w:t>
            </w:r>
            <w:r w:rsidRPr="008879F1">
              <w:rPr>
                <w:bCs/>
                <w:i/>
                <w:iCs/>
              </w:rPr>
              <w:t>Арқанын қалпын сақтауға арналған жаттығулар.</w:t>
            </w:r>
          </w:p>
          <w:p w14:paraId="700FFAB8" w14:textId="77777777" w:rsidR="009554C7" w:rsidRPr="00407664" w:rsidRDefault="009554C7" w:rsidP="00BB324F">
            <w:pPr>
              <w:rPr>
                <w:bCs/>
                <w:i/>
                <w:iCs/>
              </w:rPr>
            </w:pPr>
            <w:r w:rsidRPr="008879F1">
              <w:rPr>
                <w:i/>
                <w:color w:val="FF0000"/>
              </w:rPr>
              <w:t xml:space="preserve">4 К моделі, бала үні </w:t>
            </w:r>
          </w:p>
        </w:tc>
        <w:tc>
          <w:tcPr>
            <w:tcW w:w="2581" w:type="dxa"/>
            <w:gridSpan w:val="2"/>
            <w:tcBorders>
              <w:top w:val="single" w:sz="4" w:space="0" w:color="auto"/>
              <w:left w:val="single" w:sz="4" w:space="0" w:color="auto"/>
              <w:bottom w:val="single" w:sz="4" w:space="0" w:color="auto"/>
              <w:right w:val="single" w:sz="4" w:space="0" w:color="auto"/>
            </w:tcBorders>
          </w:tcPr>
          <w:p w14:paraId="30124E6B" w14:textId="77777777" w:rsidR="009554C7" w:rsidRPr="008879F1" w:rsidRDefault="009554C7" w:rsidP="00BB324F">
            <w:pPr>
              <w:rPr>
                <w:b/>
                <w:bCs/>
                <w:i/>
              </w:rPr>
            </w:pPr>
            <w:r w:rsidRPr="008879F1">
              <w:rPr>
                <w:b/>
                <w:bCs/>
                <w:i/>
              </w:rPr>
              <w:t>Картотека 21.</w:t>
            </w:r>
          </w:p>
          <w:p w14:paraId="4957362A" w14:textId="77777777" w:rsidR="009554C7" w:rsidRPr="008879F1" w:rsidRDefault="009554C7" w:rsidP="00BB324F">
            <w:pPr>
              <w:rPr>
                <w:i/>
              </w:rPr>
            </w:pPr>
            <w:r w:rsidRPr="008879F1">
              <w:rPr>
                <w:i/>
              </w:rPr>
              <w:t>Алақаныңды көрсет</w:t>
            </w:r>
            <w:r w:rsidRPr="008879F1">
              <w:rPr>
                <w:b/>
                <w:i/>
              </w:rPr>
              <w:t>.</w:t>
            </w:r>
          </w:p>
          <w:p w14:paraId="31C5B430" w14:textId="77777777" w:rsidR="009554C7" w:rsidRPr="008879F1" w:rsidRDefault="009554C7" w:rsidP="00BB324F">
            <w:pPr>
              <w:rPr>
                <w:i/>
              </w:rPr>
            </w:pPr>
          </w:p>
          <w:p w14:paraId="089E617E" w14:textId="77777777" w:rsidR="009554C7" w:rsidRPr="008879F1" w:rsidRDefault="009554C7" w:rsidP="00BB324F">
            <w:pPr>
              <w:rPr>
                <w:bCs/>
                <w:i/>
                <w:iCs/>
              </w:rPr>
            </w:pPr>
            <w:r w:rsidRPr="008879F1">
              <w:rPr>
                <w:i/>
                <w:color w:val="FF0000"/>
              </w:rPr>
              <w:t xml:space="preserve">4 К моделі, бала үні </w:t>
            </w:r>
          </w:p>
          <w:p w14:paraId="3F0EE043" w14:textId="77777777" w:rsidR="009554C7" w:rsidRPr="008879F1" w:rsidRDefault="009554C7" w:rsidP="00BB324F">
            <w:pPr>
              <w:rPr>
                <w:i/>
              </w:rPr>
            </w:pPr>
          </w:p>
        </w:tc>
        <w:tc>
          <w:tcPr>
            <w:tcW w:w="2978" w:type="dxa"/>
            <w:gridSpan w:val="4"/>
            <w:tcBorders>
              <w:top w:val="single" w:sz="4" w:space="0" w:color="auto"/>
              <w:left w:val="single" w:sz="4" w:space="0" w:color="auto"/>
              <w:bottom w:val="single" w:sz="4" w:space="0" w:color="auto"/>
              <w:right w:val="single" w:sz="4" w:space="0" w:color="auto"/>
            </w:tcBorders>
          </w:tcPr>
          <w:p w14:paraId="38BE3ABD" w14:textId="77777777" w:rsidR="009554C7" w:rsidRPr="008879F1" w:rsidRDefault="009554C7" w:rsidP="00BB324F">
            <w:pPr>
              <w:rPr>
                <w:b/>
                <w:bCs/>
                <w:i/>
              </w:rPr>
            </w:pPr>
            <w:r w:rsidRPr="008879F1">
              <w:rPr>
                <w:b/>
                <w:bCs/>
                <w:i/>
              </w:rPr>
              <w:t>Картотека 16.</w:t>
            </w:r>
          </w:p>
          <w:p w14:paraId="74E03AAD" w14:textId="77777777" w:rsidR="009554C7" w:rsidRPr="008879F1" w:rsidRDefault="009554C7" w:rsidP="00BB324F">
            <w:pPr>
              <w:rPr>
                <w:i/>
              </w:rPr>
            </w:pPr>
            <w:r w:rsidRPr="008879F1">
              <w:rPr>
                <w:i/>
              </w:rPr>
              <w:t>Төсекте жатып жасайтын жаттығулар</w:t>
            </w:r>
          </w:p>
          <w:p w14:paraId="5937ECC4" w14:textId="77777777" w:rsidR="009554C7" w:rsidRPr="008879F1" w:rsidRDefault="009554C7" w:rsidP="00BB324F">
            <w:pPr>
              <w:rPr>
                <w:bCs/>
                <w:i/>
                <w:iCs/>
              </w:rPr>
            </w:pPr>
            <w:r w:rsidRPr="008879F1">
              <w:rPr>
                <w:i/>
                <w:color w:val="FF0000"/>
              </w:rPr>
              <w:t xml:space="preserve">4 К моделі, бала үні </w:t>
            </w:r>
          </w:p>
          <w:p w14:paraId="51830706" w14:textId="77777777" w:rsidR="009554C7" w:rsidRPr="008879F1" w:rsidRDefault="009554C7" w:rsidP="00BB324F">
            <w:pPr>
              <w:rPr>
                <w:i/>
              </w:rPr>
            </w:pPr>
          </w:p>
        </w:tc>
      </w:tr>
      <w:tr w:rsidR="009554C7" w:rsidRPr="008879F1" w14:paraId="427FB23D" w14:textId="77777777" w:rsidTr="00BB324F">
        <w:trPr>
          <w:trHeight w:val="282"/>
        </w:trPr>
        <w:tc>
          <w:tcPr>
            <w:tcW w:w="1418" w:type="dxa"/>
            <w:vMerge/>
            <w:tcBorders>
              <w:left w:val="single" w:sz="4" w:space="0" w:color="auto"/>
              <w:bottom w:val="single" w:sz="4" w:space="0" w:color="auto"/>
              <w:right w:val="single" w:sz="4" w:space="0" w:color="auto"/>
            </w:tcBorders>
          </w:tcPr>
          <w:p w14:paraId="70C85744" w14:textId="77777777" w:rsidR="009554C7" w:rsidRPr="008879F1" w:rsidRDefault="009554C7" w:rsidP="00BB324F">
            <w:pPr>
              <w:rPr>
                <w:b/>
                <w:bCs/>
                <w:i/>
                <w:color w:val="000000"/>
                <w:lang w:eastAsia="ru-RU"/>
              </w:rPr>
            </w:pPr>
          </w:p>
        </w:tc>
        <w:tc>
          <w:tcPr>
            <w:tcW w:w="14602" w:type="dxa"/>
            <w:gridSpan w:val="17"/>
            <w:tcBorders>
              <w:top w:val="single" w:sz="4" w:space="0" w:color="auto"/>
              <w:left w:val="single" w:sz="4" w:space="0" w:color="auto"/>
              <w:bottom w:val="single" w:sz="4" w:space="0" w:color="auto"/>
              <w:right w:val="single" w:sz="4" w:space="0" w:color="auto"/>
            </w:tcBorders>
          </w:tcPr>
          <w:p w14:paraId="50C8CD7A" w14:textId="77777777" w:rsidR="009554C7" w:rsidRPr="00407664" w:rsidRDefault="009554C7" w:rsidP="00BB324F">
            <w:pPr>
              <w:jc w:val="center"/>
              <w:rPr>
                <w:b/>
                <w:bCs/>
                <w:i/>
                <w:iCs/>
              </w:rPr>
            </w:pPr>
            <w:r w:rsidRPr="008879F1">
              <w:rPr>
                <w:b/>
                <w:bCs/>
                <w:i/>
                <w:iCs/>
              </w:rPr>
              <w:t>Ұйқыдан</w:t>
            </w:r>
            <w:r>
              <w:rPr>
                <w:b/>
                <w:bCs/>
                <w:i/>
                <w:iCs/>
              </w:rPr>
              <w:t xml:space="preserve"> ояту картотекасынан</w:t>
            </w:r>
          </w:p>
        </w:tc>
      </w:tr>
      <w:tr w:rsidR="009554C7" w:rsidRPr="00342C20" w14:paraId="1A7EC9DB"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37E59DBC" w14:textId="77777777" w:rsidR="009554C7" w:rsidRPr="008879F1" w:rsidRDefault="009554C7" w:rsidP="00BB324F">
            <w:pPr>
              <w:rPr>
                <w:b/>
                <w:i/>
                <w:color w:val="000000"/>
                <w:lang w:eastAsia="ru-RU"/>
              </w:rPr>
            </w:pPr>
            <w:r w:rsidRPr="008879F1">
              <w:rPr>
                <w:b/>
                <w:i/>
                <w:color w:val="000000"/>
                <w:lang w:eastAsia="ru-RU"/>
              </w:rPr>
              <w:t>Бесін ас</w:t>
            </w:r>
          </w:p>
        </w:tc>
        <w:tc>
          <w:tcPr>
            <w:tcW w:w="14602" w:type="dxa"/>
            <w:gridSpan w:val="17"/>
            <w:tcBorders>
              <w:top w:val="single" w:sz="4" w:space="0" w:color="auto"/>
              <w:left w:val="single" w:sz="4" w:space="0" w:color="auto"/>
              <w:bottom w:val="single" w:sz="4" w:space="0" w:color="auto"/>
              <w:right w:val="single" w:sz="4" w:space="0" w:color="auto"/>
            </w:tcBorders>
            <w:hideMark/>
          </w:tcPr>
          <w:p w14:paraId="7EE10B63" w14:textId="77777777" w:rsidR="009554C7" w:rsidRPr="008879F1" w:rsidRDefault="009554C7" w:rsidP="00BB324F">
            <w:pPr>
              <w:rPr>
                <w:i/>
              </w:rPr>
            </w:pPr>
            <w:r w:rsidRPr="008879F1">
              <w:rPr>
                <w:i/>
              </w:rPr>
              <w:t xml:space="preserve">Қолдарын сабындап жуып, өз сүлгілеріне сүрту,  ұқыпты тамақтану дағдыларын, </w:t>
            </w:r>
            <w:r w:rsidRPr="008879F1">
              <w:rPr>
                <w:i/>
                <w:iCs/>
              </w:rPr>
              <w:t xml:space="preserve">тамақтану </w:t>
            </w:r>
            <w:r w:rsidRPr="008879F1">
              <w:rPr>
                <w:i/>
              </w:rPr>
              <w:t>әдебін дұрыс сақтай білуге  дағдыландыру.</w:t>
            </w:r>
          </w:p>
        </w:tc>
      </w:tr>
      <w:tr w:rsidR="009554C7" w:rsidRPr="008879F1" w14:paraId="6F21D6CB"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0D1297D3" w14:textId="77777777" w:rsidR="009554C7" w:rsidRPr="008879F1" w:rsidRDefault="009554C7" w:rsidP="00BB324F">
            <w:pPr>
              <w:rPr>
                <w:b/>
                <w:bCs/>
                <w:i/>
                <w:color w:val="000000"/>
                <w:lang w:eastAsia="ru-RU"/>
              </w:rPr>
            </w:pPr>
            <w:r w:rsidRPr="008879F1">
              <w:rPr>
                <w:b/>
                <w:bCs/>
                <w:i/>
                <w:color w:val="000000"/>
                <w:lang w:eastAsia="ru-RU"/>
              </w:rPr>
              <w:lastRenderedPageBreak/>
              <w:t>Ойындар, дербес әрекет. Баланың жеке даму картасына сәйкес жеке жұмыс</w:t>
            </w:r>
          </w:p>
        </w:tc>
        <w:tc>
          <w:tcPr>
            <w:tcW w:w="2977" w:type="dxa"/>
            <w:gridSpan w:val="2"/>
            <w:tcBorders>
              <w:top w:val="single" w:sz="4" w:space="0" w:color="auto"/>
              <w:left w:val="single" w:sz="4" w:space="0" w:color="auto"/>
              <w:bottom w:val="single" w:sz="4" w:space="0" w:color="auto"/>
              <w:right w:val="single" w:sz="4" w:space="0" w:color="auto"/>
            </w:tcBorders>
          </w:tcPr>
          <w:p w14:paraId="1D573526" w14:textId="77777777" w:rsidR="009554C7" w:rsidRPr="008879F1" w:rsidRDefault="009554C7" w:rsidP="00BB324F">
            <w:pPr>
              <w:rPr>
                <w:i/>
              </w:rPr>
            </w:pPr>
            <w:r w:rsidRPr="008879F1">
              <w:rPr>
                <w:b/>
                <w:bCs/>
                <w:i/>
                <w:iCs/>
              </w:rPr>
              <w:t xml:space="preserve">Картотека №6           </w:t>
            </w:r>
          </w:p>
          <w:p w14:paraId="359EAED3" w14:textId="77777777" w:rsidR="009554C7" w:rsidRPr="008879F1" w:rsidRDefault="009554C7" w:rsidP="00BB324F">
            <w:pPr>
              <w:ind w:firstLine="108"/>
              <w:jc w:val="center"/>
              <w:rPr>
                <w:b/>
                <w:i/>
                <w:color w:val="FF0000"/>
              </w:rPr>
            </w:pPr>
            <w:r w:rsidRPr="008879F1">
              <w:rPr>
                <w:b/>
                <w:i/>
                <w:color w:val="FF0000"/>
              </w:rPr>
              <w:t>Педг жет  ойын</w:t>
            </w:r>
          </w:p>
          <w:p w14:paraId="23A59B16" w14:textId="77777777" w:rsidR="009554C7" w:rsidRPr="008879F1" w:rsidRDefault="009554C7" w:rsidP="00BB324F">
            <w:pPr>
              <w:rPr>
                <w:i/>
              </w:rPr>
            </w:pPr>
            <w:r w:rsidRPr="008879F1">
              <w:rPr>
                <w:bCs/>
                <w:i/>
                <w:iCs/>
              </w:rPr>
              <w:t>Зат неге ұқсайды.</w:t>
            </w:r>
          </w:p>
          <w:p w14:paraId="233B6AF1" w14:textId="77777777" w:rsidR="009554C7" w:rsidRPr="008879F1" w:rsidRDefault="009554C7" w:rsidP="00BB324F">
            <w:pPr>
              <w:rPr>
                <w:i/>
                <w:color w:val="FF0000"/>
              </w:rPr>
            </w:pPr>
            <w:r w:rsidRPr="008879F1">
              <w:rPr>
                <w:bCs/>
                <w:i/>
                <w:iCs/>
              </w:rPr>
              <w:t>Мақсаты: Геометриялық денелер мен фигуралар туралы біледі.  айналадағы заттардың геометриялық пішінін ажырата  алады.</w:t>
            </w:r>
            <w:r w:rsidRPr="008879F1">
              <w:rPr>
                <w:i/>
                <w:color w:val="FF0000"/>
              </w:rPr>
              <w:t xml:space="preserve"> </w:t>
            </w:r>
          </w:p>
          <w:p w14:paraId="3982721F" w14:textId="77777777" w:rsidR="009554C7" w:rsidRPr="008879F1" w:rsidRDefault="009554C7" w:rsidP="00BB324F">
            <w:pPr>
              <w:rPr>
                <w:bCs/>
                <w:i/>
                <w:iCs/>
              </w:rPr>
            </w:pPr>
            <w:r w:rsidRPr="008879F1">
              <w:rPr>
                <w:i/>
                <w:color w:val="FF0000"/>
              </w:rPr>
              <w:t>Бала үні 4 К моделі</w:t>
            </w:r>
          </w:p>
          <w:p w14:paraId="5C60EF8B" w14:textId="77777777" w:rsidR="009554C7" w:rsidRPr="008879F1" w:rsidRDefault="009554C7" w:rsidP="00BB324F">
            <w:pPr>
              <w:rPr>
                <w:b/>
                <w:bCs/>
                <w:i/>
                <w:iCs/>
              </w:rPr>
            </w:pPr>
            <w:r w:rsidRPr="008879F1">
              <w:rPr>
                <w:b/>
                <w:bCs/>
                <w:i/>
                <w:iCs/>
              </w:rPr>
              <w:t>Таным саласы картотекасынан</w:t>
            </w:r>
          </w:p>
          <w:p w14:paraId="0DD29100" w14:textId="77777777" w:rsidR="009554C7" w:rsidRPr="008879F1" w:rsidRDefault="009554C7" w:rsidP="00BB324F">
            <w:pPr>
              <w:rPr>
                <w:i/>
                <w:iCs/>
              </w:rPr>
            </w:pPr>
            <w:r w:rsidRPr="008879F1">
              <w:rPr>
                <w:i/>
                <w:iCs/>
              </w:rPr>
              <w:t>Жеке баламен жұмыс</w:t>
            </w:r>
          </w:p>
          <w:p w14:paraId="621156E2" w14:textId="77777777" w:rsidR="009554C7" w:rsidRPr="008879F1" w:rsidRDefault="009554C7" w:rsidP="00BB324F">
            <w:pPr>
              <w:rPr>
                <w:i/>
                <w:iCs/>
              </w:rPr>
            </w:pPr>
            <w:r>
              <w:rPr>
                <w:i/>
                <w:iCs/>
              </w:rPr>
              <w:t xml:space="preserve">Аделья, Аружан </w:t>
            </w:r>
          </w:p>
          <w:p w14:paraId="4E3F0A8C" w14:textId="77777777" w:rsidR="009554C7" w:rsidRPr="008879F1" w:rsidRDefault="009554C7" w:rsidP="00BB324F">
            <w:pPr>
              <w:rPr>
                <w:i/>
              </w:rPr>
            </w:pPr>
            <w:r w:rsidRPr="008879F1">
              <w:rPr>
                <w:i/>
                <w:iCs/>
              </w:rPr>
              <w:t>.</w:t>
            </w:r>
          </w:p>
        </w:tc>
        <w:tc>
          <w:tcPr>
            <w:tcW w:w="2977" w:type="dxa"/>
            <w:gridSpan w:val="3"/>
            <w:tcBorders>
              <w:top w:val="single" w:sz="4" w:space="0" w:color="auto"/>
              <w:left w:val="single" w:sz="4" w:space="0" w:color="auto"/>
              <w:bottom w:val="single" w:sz="4" w:space="0" w:color="auto"/>
              <w:right w:val="single" w:sz="4" w:space="0" w:color="auto"/>
            </w:tcBorders>
          </w:tcPr>
          <w:p w14:paraId="63846CA8" w14:textId="77777777" w:rsidR="009554C7" w:rsidRPr="008879F1" w:rsidRDefault="009554C7" w:rsidP="00BB324F">
            <w:pPr>
              <w:rPr>
                <w:b/>
                <w:bCs/>
                <w:i/>
                <w:iCs/>
              </w:rPr>
            </w:pPr>
            <w:r w:rsidRPr="008879F1">
              <w:rPr>
                <w:b/>
                <w:bCs/>
                <w:i/>
                <w:iCs/>
              </w:rPr>
              <w:t>Картотека №2</w:t>
            </w:r>
          </w:p>
          <w:p w14:paraId="6A495407" w14:textId="77777777" w:rsidR="009554C7" w:rsidRPr="008879F1" w:rsidRDefault="009554C7" w:rsidP="00BB324F">
            <w:pPr>
              <w:ind w:firstLine="108"/>
              <w:jc w:val="center"/>
              <w:rPr>
                <w:b/>
                <w:i/>
                <w:color w:val="FF0000"/>
              </w:rPr>
            </w:pPr>
            <w:r w:rsidRPr="008879F1">
              <w:rPr>
                <w:b/>
                <w:i/>
                <w:color w:val="FF0000"/>
              </w:rPr>
              <w:t>Пед  жет  ойын</w:t>
            </w:r>
          </w:p>
          <w:p w14:paraId="1A297912" w14:textId="77777777" w:rsidR="009554C7" w:rsidRPr="008879F1" w:rsidRDefault="009554C7" w:rsidP="00BB324F">
            <w:pPr>
              <w:shd w:val="clear" w:color="auto" w:fill="FFFFFF"/>
              <w:rPr>
                <w:i/>
              </w:rPr>
            </w:pPr>
            <w:r>
              <w:rPr>
                <w:b/>
                <w:bCs/>
                <w:i/>
              </w:rPr>
              <w:t>Бақша да ма,бақт</w:t>
            </w:r>
            <w:r w:rsidRPr="008879F1">
              <w:rPr>
                <w:b/>
                <w:bCs/>
                <w:i/>
              </w:rPr>
              <w:t>а ма?</w:t>
            </w:r>
            <w:r w:rsidRPr="008879F1">
              <w:rPr>
                <w:i/>
              </w:rPr>
              <w:br/>
            </w:r>
            <w:r w:rsidRPr="008879F1">
              <w:rPr>
                <w:b/>
                <w:bCs/>
                <w:i/>
              </w:rPr>
              <w:t>Мақсаты</w:t>
            </w:r>
            <w:r w:rsidRPr="008879F1">
              <w:rPr>
                <w:i/>
              </w:rPr>
              <w:t>: Жемістер мен көкөністер туралы түсінеді. Олардың айырмашылықтарын  айта біледі.</w:t>
            </w:r>
          </w:p>
          <w:p w14:paraId="441669ED" w14:textId="77777777" w:rsidR="009554C7" w:rsidRPr="008879F1" w:rsidRDefault="009554C7" w:rsidP="00BB324F">
            <w:pPr>
              <w:rPr>
                <w:bCs/>
                <w:i/>
                <w:iCs/>
              </w:rPr>
            </w:pPr>
            <w:r w:rsidRPr="008879F1">
              <w:rPr>
                <w:i/>
                <w:color w:val="FF0000"/>
              </w:rPr>
              <w:t>Бала үні 4 К моделі</w:t>
            </w:r>
          </w:p>
          <w:p w14:paraId="2AEA8064" w14:textId="77777777" w:rsidR="009554C7" w:rsidRPr="008879F1" w:rsidRDefault="009554C7" w:rsidP="00BB324F">
            <w:pPr>
              <w:rPr>
                <w:b/>
                <w:bCs/>
                <w:i/>
                <w:iCs/>
                <w:lang w:eastAsia="ru-RU"/>
              </w:rPr>
            </w:pPr>
            <w:r w:rsidRPr="008879F1">
              <w:rPr>
                <w:b/>
                <w:bCs/>
                <w:i/>
                <w:iCs/>
                <w:lang w:eastAsia="ru-RU"/>
              </w:rPr>
              <w:t xml:space="preserve">Әлеумет  саласы </w:t>
            </w:r>
          </w:p>
          <w:p w14:paraId="014C4743" w14:textId="77777777" w:rsidR="009554C7" w:rsidRPr="002D41D2" w:rsidRDefault="009554C7" w:rsidP="00BB324F">
            <w:pPr>
              <w:rPr>
                <w:b/>
                <w:bCs/>
                <w:i/>
                <w:iCs/>
                <w:lang w:eastAsia="ru-RU"/>
              </w:rPr>
            </w:pPr>
            <w:r>
              <w:rPr>
                <w:b/>
                <w:bCs/>
                <w:i/>
                <w:iCs/>
                <w:lang w:eastAsia="ru-RU"/>
              </w:rPr>
              <w:t xml:space="preserve"> </w:t>
            </w:r>
            <w:r w:rsidRPr="008879F1">
              <w:rPr>
                <w:i/>
                <w:iCs/>
              </w:rPr>
              <w:t>Жеке баламен жұмыс</w:t>
            </w:r>
          </w:p>
          <w:p w14:paraId="66567B07" w14:textId="77777777" w:rsidR="009554C7" w:rsidRPr="008879F1" w:rsidRDefault="009554C7" w:rsidP="00BB324F">
            <w:pPr>
              <w:rPr>
                <w:i/>
                <w:iCs/>
              </w:rPr>
            </w:pPr>
            <w:r>
              <w:rPr>
                <w:i/>
                <w:iCs/>
              </w:rPr>
              <w:t xml:space="preserve">Нұрасыл көкіністің кейбір түрін таниды, ажыратады. </w:t>
            </w:r>
          </w:p>
          <w:p w14:paraId="1EBAA366" w14:textId="77777777" w:rsidR="009554C7" w:rsidRPr="008879F1" w:rsidRDefault="009554C7" w:rsidP="00BB324F">
            <w:pPr>
              <w:rPr>
                <w:i/>
                <w:lang w:eastAsia="ru-RU"/>
              </w:rPr>
            </w:pPr>
          </w:p>
        </w:tc>
        <w:tc>
          <w:tcPr>
            <w:tcW w:w="2693" w:type="dxa"/>
            <w:gridSpan w:val="4"/>
            <w:tcBorders>
              <w:top w:val="single" w:sz="4" w:space="0" w:color="auto"/>
              <w:left w:val="single" w:sz="4" w:space="0" w:color="auto"/>
              <w:bottom w:val="single" w:sz="4" w:space="0" w:color="auto"/>
              <w:right w:val="single" w:sz="4" w:space="0" w:color="auto"/>
            </w:tcBorders>
          </w:tcPr>
          <w:p w14:paraId="791B358D" w14:textId="77777777" w:rsidR="009554C7" w:rsidRPr="008879F1" w:rsidRDefault="009554C7" w:rsidP="00BB324F">
            <w:pPr>
              <w:rPr>
                <w:b/>
                <w:bCs/>
                <w:i/>
                <w:iCs/>
              </w:rPr>
            </w:pPr>
            <w:r w:rsidRPr="008879F1">
              <w:rPr>
                <w:b/>
                <w:bCs/>
                <w:i/>
                <w:iCs/>
              </w:rPr>
              <w:t>Картотека №8</w:t>
            </w:r>
          </w:p>
          <w:p w14:paraId="23E25697" w14:textId="77777777" w:rsidR="009554C7" w:rsidRPr="008879F1" w:rsidRDefault="009554C7" w:rsidP="00BB324F">
            <w:pPr>
              <w:rPr>
                <w:i/>
                <w:color w:val="FF0000"/>
              </w:rPr>
            </w:pPr>
            <w:r w:rsidRPr="008879F1">
              <w:rPr>
                <w:b/>
                <w:bCs/>
                <w:i/>
                <w:iCs/>
                <w:color w:val="FF0000"/>
              </w:rPr>
              <w:t>Құрлымдалған ойын</w:t>
            </w:r>
          </w:p>
          <w:p w14:paraId="3D2095C7" w14:textId="77777777" w:rsidR="009554C7" w:rsidRPr="008879F1" w:rsidRDefault="009554C7" w:rsidP="00BB324F">
            <w:pPr>
              <w:rPr>
                <w:i/>
              </w:rPr>
            </w:pPr>
            <w:r w:rsidRPr="008879F1">
              <w:rPr>
                <w:bCs/>
                <w:i/>
                <w:iCs/>
              </w:rPr>
              <w:t>«Қандай пішін шықты»</w:t>
            </w:r>
          </w:p>
          <w:p w14:paraId="261ED29B" w14:textId="77777777" w:rsidR="009554C7" w:rsidRPr="008879F1" w:rsidRDefault="009554C7" w:rsidP="00BB324F">
            <w:pPr>
              <w:rPr>
                <w:b/>
                <w:bCs/>
                <w:i/>
                <w:iCs/>
              </w:rPr>
            </w:pPr>
            <w:r w:rsidRPr="008879F1">
              <w:rPr>
                <w:bCs/>
                <w:i/>
                <w:iCs/>
              </w:rPr>
              <w:t>Мақсаты: Таяқшалардан таныс геометриялық пішіндер құрастыра білу.</w:t>
            </w:r>
            <w:r w:rsidRPr="008879F1">
              <w:rPr>
                <w:b/>
                <w:bCs/>
                <w:i/>
                <w:iCs/>
              </w:rPr>
              <w:t> </w:t>
            </w:r>
          </w:p>
          <w:p w14:paraId="07823996" w14:textId="77777777" w:rsidR="009554C7" w:rsidRPr="008879F1" w:rsidRDefault="009554C7" w:rsidP="00BB324F">
            <w:pPr>
              <w:rPr>
                <w:bCs/>
                <w:i/>
                <w:iCs/>
              </w:rPr>
            </w:pPr>
            <w:r w:rsidRPr="008879F1">
              <w:rPr>
                <w:i/>
                <w:color w:val="FF0000"/>
              </w:rPr>
              <w:t>Бала үні 4 К моделі</w:t>
            </w:r>
          </w:p>
          <w:p w14:paraId="29E7E897" w14:textId="77777777" w:rsidR="009554C7" w:rsidRDefault="009554C7" w:rsidP="00BB324F">
            <w:pPr>
              <w:rPr>
                <w:b/>
                <w:bCs/>
                <w:i/>
                <w:iCs/>
              </w:rPr>
            </w:pPr>
            <w:r>
              <w:rPr>
                <w:b/>
                <w:bCs/>
                <w:i/>
                <w:iCs/>
              </w:rPr>
              <w:t>Таным саласы  картотекасынан</w:t>
            </w:r>
          </w:p>
          <w:p w14:paraId="40D2AC11" w14:textId="77777777" w:rsidR="009554C7" w:rsidRDefault="009554C7" w:rsidP="00BB324F">
            <w:pPr>
              <w:rPr>
                <w:b/>
                <w:bCs/>
                <w:i/>
                <w:iCs/>
              </w:rPr>
            </w:pPr>
            <w:r>
              <w:rPr>
                <w:b/>
                <w:bCs/>
                <w:i/>
                <w:iCs/>
              </w:rPr>
              <w:t>Вариативті компонент</w:t>
            </w:r>
          </w:p>
          <w:p w14:paraId="6D1FDF64" w14:textId="77777777" w:rsidR="009554C7" w:rsidRDefault="009554C7" w:rsidP="00BB324F">
            <w:pPr>
              <w:rPr>
                <w:bCs/>
                <w:i/>
                <w:iCs/>
              </w:rPr>
            </w:pPr>
            <w:r>
              <w:rPr>
                <w:b/>
                <w:bCs/>
                <w:i/>
                <w:iCs/>
              </w:rPr>
              <w:t>«</w:t>
            </w:r>
            <w:r>
              <w:rPr>
                <w:bCs/>
                <w:i/>
                <w:iCs/>
              </w:rPr>
              <w:t>Тапқыштар»</w:t>
            </w:r>
          </w:p>
          <w:p w14:paraId="7AC9E9A6" w14:textId="77777777" w:rsidR="009554C7" w:rsidRDefault="009554C7" w:rsidP="00BB324F">
            <w:pPr>
              <w:rPr>
                <w:bCs/>
                <w:i/>
                <w:iCs/>
              </w:rPr>
            </w:pPr>
            <w:r>
              <w:rPr>
                <w:bCs/>
                <w:i/>
                <w:iCs/>
              </w:rPr>
              <w:t>Тақырыбы: «Ауыр,жеңіл ұғымдары»</w:t>
            </w:r>
          </w:p>
          <w:p w14:paraId="2F157BEB" w14:textId="77777777" w:rsidR="009554C7" w:rsidRPr="002D41D2" w:rsidRDefault="009554C7" w:rsidP="00BB324F">
            <w:pPr>
              <w:rPr>
                <w:bCs/>
                <w:i/>
                <w:iCs/>
              </w:rPr>
            </w:pPr>
            <w:r>
              <w:rPr>
                <w:bCs/>
                <w:i/>
                <w:iCs/>
              </w:rPr>
              <w:t>Мақсаты: Заттарды салыстырады.</w:t>
            </w:r>
          </w:p>
          <w:p w14:paraId="663FAE86" w14:textId="77777777" w:rsidR="009554C7" w:rsidRPr="008879F1" w:rsidRDefault="009554C7" w:rsidP="00BB324F">
            <w:pPr>
              <w:rPr>
                <w:i/>
              </w:rPr>
            </w:pPr>
          </w:p>
        </w:tc>
        <w:tc>
          <w:tcPr>
            <w:tcW w:w="2977" w:type="dxa"/>
            <w:gridSpan w:val="4"/>
            <w:tcBorders>
              <w:top w:val="single" w:sz="4" w:space="0" w:color="auto"/>
              <w:left w:val="single" w:sz="4" w:space="0" w:color="auto"/>
              <w:bottom w:val="single" w:sz="4" w:space="0" w:color="auto"/>
              <w:right w:val="single" w:sz="4" w:space="0" w:color="auto"/>
            </w:tcBorders>
          </w:tcPr>
          <w:p w14:paraId="341747D0" w14:textId="77777777" w:rsidR="009554C7" w:rsidRPr="008879F1" w:rsidRDefault="009554C7" w:rsidP="00BB324F">
            <w:pPr>
              <w:rPr>
                <w:b/>
                <w:bCs/>
                <w:i/>
                <w:iCs/>
              </w:rPr>
            </w:pPr>
            <w:r w:rsidRPr="008879F1">
              <w:rPr>
                <w:b/>
                <w:bCs/>
                <w:i/>
                <w:iCs/>
              </w:rPr>
              <w:t>Картотека №7</w:t>
            </w:r>
          </w:p>
          <w:p w14:paraId="7C2AB713" w14:textId="77777777" w:rsidR="009554C7" w:rsidRPr="008879F1" w:rsidRDefault="009554C7" w:rsidP="00BB324F">
            <w:pPr>
              <w:rPr>
                <w:b/>
                <w:bCs/>
                <w:i/>
                <w:iCs/>
                <w:color w:val="FF0000"/>
              </w:rPr>
            </w:pPr>
            <w:r w:rsidRPr="008879F1">
              <w:rPr>
                <w:b/>
                <w:bCs/>
                <w:i/>
                <w:iCs/>
                <w:color w:val="FF0000"/>
              </w:rPr>
              <w:t>Пед жет ойын:</w:t>
            </w:r>
          </w:p>
          <w:p w14:paraId="0DBE3CCE" w14:textId="77777777" w:rsidR="009554C7" w:rsidRPr="008879F1" w:rsidRDefault="009554C7" w:rsidP="00BB324F">
            <w:pPr>
              <w:rPr>
                <w:bCs/>
                <w:i/>
                <w:iCs/>
              </w:rPr>
            </w:pPr>
            <w:r w:rsidRPr="008879F1">
              <w:rPr>
                <w:b/>
                <w:bCs/>
                <w:i/>
                <w:iCs/>
              </w:rPr>
              <w:t>Ертегі кейіпкерлерін ата</w:t>
            </w:r>
            <w:r w:rsidRPr="008879F1">
              <w:rPr>
                <w:b/>
                <w:bCs/>
                <w:i/>
                <w:iCs/>
              </w:rPr>
              <w:br/>
            </w:r>
            <w:r w:rsidRPr="008879F1">
              <w:rPr>
                <w:bCs/>
                <w:i/>
                <w:iCs/>
              </w:rPr>
              <w:t>Мақсаты: Ертегі кейіпкерлерін атай біледі. Балалар. ертегінің жағымды кейіпкерлері арқылы адамгершілікті, жаман іс-әрекеттерді ажырата алады.</w:t>
            </w:r>
          </w:p>
          <w:p w14:paraId="562F69B3" w14:textId="77777777" w:rsidR="009554C7" w:rsidRPr="008879F1" w:rsidRDefault="009554C7" w:rsidP="00BB324F">
            <w:pPr>
              <w:rPr>
                <w:bCs/>
                <w:i/>
                <w:iCs/>
              </w:rPr>
            </w:pPr>
            <w:r w:rsidRPr="008879F1">
              <w:rPr>
                <w:i/>
                <w:color w:val="FF0000"/>
              </w:rPr>
              <w:t>Бала үні 4 К моделі</w:t>
            </w:r>
          </w:p>
          <w:p w14:paraId="73F6E113" w14:textId="77777777" w:rsidR="009554C7" w:rsidRDefault="009554C7" w:rsidP="00BB324F">
            <w:pPr>
              <w:rPr>
                <w:b/>
                <w:bCs/>
                <w:i/>
                <w:iCs/>
              </w:rPr>
            </w:pPr>
            <w:r w:rsidRPr="008879F1">
              <w:rPr>
                <w:b/>
                <w:bCs/>
                <w:i/>
                <w:iCs/>
              </w:rPr>
              <w:t>Әлеумет</w:t>
            </w:r>
            <w:r>
              <w:rPr>
                <w:b/>
                <w:bCs/>
                <w:i/>
                <w:iCs/>
              </w:rPr>
              <w:t xml:space="preserve"> саласы  картотекасынан</w:t>
            </w:r>
          </w:p>
          <w:p w14:paraId="61258911" w14:textId="77777777" w:rsidR="009554C7" w:rsidRDefault="009554C7" w:rsidP="00BB324F">
            <w:pPr>
              <w:rPr>
                <w:b/>
                <w:bCs/>
                <w:i/>
                <w:iCs/>
              </w:rPr>
            </w:pPr>
            <w:r>
              <w:rPr>
                <w:b/>
                <w:bCs/>
                <w:i/>
                <w:iCs/>
              </w:rPr>
              <w:t>Вариативті компонент</w:t>
            </w:r>
          </w:p>
          <w:p w14:paraId="7808320E" w14:textId="77777777" w:rsidR="009554C7" w:rsidRPr="002D41D2" w:rsidRDefault="009554C7" w:rsidP="00BB324F">
            <w:pPr>
              <w:rPr>
                <w:bCs/>
                <w:i/>
                <w:iCs/>
              </w:rPr>
            </w:pPr>
            <w:r w:rsidRPr="002D41D2">
              <w:rPr>
                <w:bCs/>
                <w:i/>
                <w:iCs/>
              </w:rPr>
              <w:t>«Бояулар сыры»</w:t>
            </w:r>
          </w:p>
        </w:tc>
        <w:tc>
          <w:tcPr>
            <w:tcW w:w="2978" w:type="dxa"/>
            <w:gridSpan w:val="4"/>
            <w:tcBorders>
              <w:top w:val="single" w:sz="4" w:space="0" w:color="auto"/>
              <w:left w:val="single" w:sz="4" w:space="0" w:color="auto"/>
              <w:bottom w:val="single" w:sz="4" w:space="0" w:color="auto"/>
              <w:right w:val="single" w:sz="4" w:space="0" w:color="auto"/>
            </w:tcBorders>
          </w:tcPr>
          <w:p w14:paraId="6D753DF7" w14:textId="77777777" w:rsidR="009554C7" w:rsidRPr="008879F1" w:rsidRDefault="009554C7" w:rsidP="00BB324F">
            <w:pPr>
              <w:rPr>
                <w:b/>
                <w:bCs/>
                <w:i/>
                <w:iCs/>
              </w:rPr>
            </w:pPr>
            <w:r w:rsidRPr="008879F1">
              <w:rPr>
                <w:b/>
                <w:bCs/>
                <w:i/>
                <w:iCs/>
              </w:rPr>
              <w:t>Картотека №11</w:t>
            </w:r>
          </w:p>
          <w:p w14:paraId="45D728BD" w14:textId="77777777" w:rsidR="009554C7" w:rsidRPr="008879F1" w:rsidRDefault="009554C7" w:rsidP="00BB324F">
            <w:pPr>
              <w:rPr>
                <w:b/>
                <w:i/>
                <w:color w:val="FF0000"/>
              </w:rPr>
            </w:pPr>
            <w:r w:rsidRPr="008879F1">
              <w:rPr>
                <w:b/>
                <w:bCs/>
                <w:i/>
                <w:iCs/>
                <w:color w:val="FF0000"/>
              </w:rPr>
              <w:t>Құрлымдалған ойын</w:t>
            </w:r>
          </w:p>
          <w:p w14:paraId="6A42A5D0" w14:textId="77777777" w:rsidR="009554C7" w:rsidRPr="008879F1" w:rsidRDefault="009554C7" w:rsidP="00BB324F">
            <w:pPr>
              <w:rPr>
                <w:i/>
              </w:rPr>
            </w:pPr>
            <w:r w:rsidRPr="008879F1">
              <w:rPr>
                <w:bCs/>
                <w:i/>
                <w:iCs/>
              </w:rPr>
              <w:t>«Айырмашылығын тап»</w:t>
            </w:r>
          </w:p>
          <w:p w14:paraId="19DFFD86" w14:textId="77777777" w:rsidR="009554C7" w:rsidRPr="008879F1" w:rsidRDefault="009554C7" w:rsidP="00BB324F">
            <w:pPr>
              <w:rPr>
                <w:bCs/>
                <w:i/>
                <w:iCs/>
              </w:rPr>
            </w:pPr>
            <w:r w:rsidRPr="008879F1">
              <w:rPr>
                <w:bCs/>
                <w:i/>
                <w:iCs/>
              </w:rPr>
              <w:t xml:space="preserve">Мақсаты: Балалар екі суреттің немесе заттың айырмашылығын таба біледі. өз ойын айту , досының жауабын тыңдай білуді  үйренеді. </w:t>
            </w:r>
          </w:p>
          <w:p w14:paraId="410DB2CE" w14:textId="77777777" w:rsidR="009554C7" w:rsidRPr="008879F1" w:rsidRDefault="009554C7" w:rsidP="00BB324F">
            <w:pPr>
              <w:rPr>
                <w:bCs/>
                <w:i/>
                <w:iCs/>
              </w:rPr>
            </w:pPr>
            <w:r w:rsidRPr="008879F1">
              <w:rPr>
                <w:i/>
                <w:color w:val="FF0000"/>
              </w:rPr>
              <w:t>Бала үні 4 К моделі</w:t>
            </w:r>
          </w:p>
          <w:p w14:paraId="45915A5C" w14:textId="77777777" w:rsidR="009554C7" w:rsidRPr="008879F1" w:rsidRDefault="009554C7" w:rsidP="00BB324F">
            <w:pPr>
              <w:rPr>
                <w:b/>
                <w:bCs/>
                <w:i/>
                <w:iCs/>
              </w:rPr>
            </w:pPr>
            <w:r>
              <w:rPr>
                <w:b/>
                <w:bCs/>
                <w:i/>
                <w:iCs/>
              </w:rPr>
              <w:t>Таным саласы  картотекасынан</w:t>
            </w:r>
          </w:p>
          <w:p w14:paraId="744446DF" w14:textId="77777777" w:rsidR="009554C7" w:rsidRPr="008879F1" w:rsidRDefault="009554C7" w:rsidP="00BB324F">
            <w:pPr>
              <w:rPr>
                <w:i/>
                <w:iCs/>
              </w:rPr>
            </w:pPr>
            <w:r w:rsidRPr="008879F1">
              <w:rPr>
                <w:i/>
                <w:iCs/>
              </w:rPr>
              <w:t>Жеке баламен жұмыс</w:t>
            </w:r>
          </w:p>
          <w:p w14:paraId="7A5FD5D7" w14:textId="77777777" w:rsidR="009554C7" w:rsidRPr="008879F1" w:rsidRDefault="009554C7" w:rsidP="00BB324F">
            <w:pPr>
              <w:rPr>
                <w:i/>
                <w:iCs/>
              </w:rPr>
            </w:pPr>
          </w:p>
          <w:p w14:paraId="499B8A9F" w14:textId="77777777" w:rsidR="009554C7" w:rsidRPr="008879F1" w:rsidRDefault="009554C7" w:rsidP="00BB324F">
            <w:pPr>
              <w:rPr>
                <w:i/>
              </w:rPr>
            </w:pPr>
          </w:p>
        </w:tc>
      </w:tr>
      <w:tr w:rsidR="009554C7" w:rsidRPr="008879F1" w14:paraId="7C986CD0"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003A0C35" w14:textId="77777777" w:rsidR="009554C7" w:rsidRPr="008879F1" w:rsidRDefault="009554C7" w:rsidP="00BB324F">
            <w:pPr>
              <w:rPr>
                <w:b/>
                <w:i/>
                <w:iCs/>
                <w:color w:val="000000"/>
                <w:lang w:eastAsia="ru-RU"/>
              </w:rPr>
            </w:pPr>
            <w:r w:rsidRPr="008879F1">
              <w:rPr>
                <w:b/>
                <w:bCs/>
                <w:i/>
                <w:iCs/>
                <w:color w:val="000000"/>
                <w:lang w:eastAsia="ru-RU"/>
              </w:rPr>
              <w:t>Серуенге дайындық</w:t>
            </w:r>
          </w:p>
        </w:tc>
        <w:tc>
          <w:tcPr>
            <w:tcW w:w="14602" w:type="dxa"/>
            <w:gridSpan w:val="17"/>
            <w:tcBorders>
              <w:top w:val="single" w:sz="4" w:space="0" w:color="auto"/>
              <w:left w:val="single" w:sz="4" w:space="0" w:color="auto"/>
              <w:bottom w:val="single" w:sz="4" w:space="0" w:color="auto"/>
              <w:right w:val="single" w:sz="4" w:space="0" w:color="auto"/>
            </w:tcBorders>
            <w:hideMark/>
          </w:tcPr>
          <w:p w14:paraId="4DF2F471" w14:textId="77777777" w:rsidR="009554C7" w:rsidRPr="008879F1" w:rsidRDefault="009554C7" w:rsidP="00BB324F">
            <w:pPr>
              <w:rPr>
                <w:i/>
              </w:rPr>
            </w:pPr>
            <w:r w:rsidRPr="008879F1">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9554C7" w:rsidRPr="008879F1" w14:paraId="006B0DEB" w14:textId="77777777" w:rsidTr="00BB324F">
        <w:trPr>
          <w:trHeight w:val="1165"/>
        </w:trPr>
        <w:tc>
          <w:tcPr>
            <w:tcW w:w="1418" w:type="dxa"/>
            <w:vMerge w:val="restart"/>
            <w:tcBorders>
              <w:top w:val="single" w:sz="4" w:space="0" w:color="auto"/>
              <w:left w:val="single" w:sz="4" w:space="0" w:color="auto"/>
              <w:right w:val="single" w:sz="4" w:space="0" w:color="auto"/>
            </w:tcBorders>
            <w:hideMark/>
          </w:tcPr>
          <w:p w14:paraId="7E936703" w14:textId="77777777" w:rsidR="009554C7" w:rsidRPr="008879F1" w:rsidRDefault="009554C7" w:rsidP="00BB324F">
            <w:pPr>
              <w:rPr>
                <w:b/>
                <w:i/>
                <w:iCs/>
                <w:color w:val="000000"/>
                <w:lang w:eastAsia="ru-RU"/>
              </w:rPr>
            </w:pPr>
            <w:r w:rsidRPr="008879F1">
              <w:rPr>
                <w:b/>
                <w:bCs/>
                <w:i/>
                <w:iCs/>
                <w:color w:val="000000"/>
                <w:lang w:eastAsia="ru-RU"/>
              </w:rPr>
              <w:t>Серуен</w:t>
            </w:r>
          </w:p>
        </w:tc>
        <w:tc>
          <w:tcPr>
            <w:tcW w:w="3258" w:type="dxa"/>
            <w:gridSpan w:val="3"/>
            <w:tcBorders>
              <w:top w:val="single" w:sz="4" w:space="0" w:color="auto"/>
              <w:left w:val="single" w:sz="4" w:space="0" w:color="auto"/>
              <w:bottom w:val="single" w:sz="4" w:space="0" w:color="auto"/>
              <w:right w:val="single" w:sz="4" w:space="0" w:color="auto"/>
            </w:tcBorders>
          </w:tcPr>
          <w:p w14:paraId="77E3DD3D" w14:textId="77777777" w:rsidR="009554C7" w:rsidRPr="008879F1" w:rsidRDefault="009554C7" w:rsidP="00BB324F">
            <w:pPr>
              <w:rPr>
                <w:b/>
                <w:i/>
                <w:shd w:val="clear" w:color="auto" w:fill="FFFFFF"/>
              </w:rPr>
            </w:pPr>
            <w:r w:rsidRPr="008879F1">
              <w:rPr>
                <w:b/>
                <w:i/>
                <w:shd w:val="clear" w:color="auto" w:fill="FFFFFF"/>
              </w:rPr>
              <w:t>Картотека № 12</w:t>
            </w:r>
          </w:p>
          <w:p w14:paraId="7BAB76CD" w14:textId="77777777" w:rsidR="009554C7" w:rsidRPr="008879F1" w:rsidRDefault="009554C7" w:rsidP="00BB324F">
            <w:pPr>
              <w:rPr>
                <w:bCs/>
                <w:i/>
                <w:iCs/>
              </w:rPr>
            </w:pPr>
            <w:r w:rsidRPr="008879F1">
              <w:rPr>
                <w:b/>
                <w:bCs/>
                <w:i/>
                <w:iCs/>
              </w:rPr>
              <w:t xml:space="preserve">  </w:t>
            </w:r>
            <w:r w:rsidRPr="008879F1">
              <w:rPr>
                <w:bCs/>
                <w:i/>
                <w:iCs/>
              </w:rPr>
              <w:t>Түскен жапырақтарды бақылау.</w:t>
            </w:r>
          </w:p>
          <w:p w14:paraId="7BF98A3C" w14:textId="77777777" w:rsidR="009554C7" w:rsidRPr="00407664" w:rsidRDefault="009554C7" w:rsidP="00BB324F">
            <w:pPr>
              <w:rPr>
                <w:bCs/>
                <w:i/>
                <w:iCs/>
              </w:rPr>
            </w:pPr>
            <w:r w:rsidRPr="008879F1">
              <w:rPr>
                <w:i/>
                <w:color w:val="FF0000"/>
              </w:rPr>
              <w:t xml:space="preserve">4 К моделі, бала үні </w:t>
            </w:r>
          </w:p>
        </w:tc>
        <w:tc>
          <w:tcPr>
            <w:tcW w:w="3263" w:type="dxa"/>
            <w:gridSpan w:val="5"/>
            <w:tcBorders>
              <w:top w:val="single" w:sz="4" w:space="0" w:color="auto"/>
              <w:left w:val="single" w:sz="4" w:space="0" w:color="auto"/>
              <w:bottom w:val="single" w:sz="4" w:space="0" w:color="auto"/>
              <w:right w:val="single" w:sz="4" w:space="0" w:color="auto"/>
            </w:tcBorders>
          </w:tcPr>
          <w:p w14:paraId="2F391210" w14:textId="77777777" w:rsidR="009554C7" w:rsidRDefault="009554C7" w:rsidP="00BB324F">
            <w:pPr>
              <w:rPr>
                <w:b/>
                <w:i/>
                <w:shd w:val="clear" w:color="auto" w:fill="FFFFFF"/>
              </w:rPr>
            </w:pPr>
            <w:r>
              <w:rPr>
                <w:b/>
                <w:i/>
                <w:shd w:val="clear" w:color="auto" w:fill="FFFFFF"/>
              </w:rPr>
              <w:t xml:space="preserve">Картотека №14 </w:t>
            </w:r>
          </w:p>
          <w:p w14:paraId="3B76C9CD" w14:textId="77777777" w:rsidR="009554C7" w:rsidRPr="006E3BD7" w:rsidRDefault="009554C7" w:rsidP="00BB324F">
            <w:pPr>
              <w:rPr>
                <w:shd w:val="clear" w:color="auto" w:fill="FFFFFF"/>
              </w:rPr>
            </w:pPr>
            <w:r w:rsidRPr="006E3BD7">
              <w:rPr>
                <w:shd w:val="clear" w:color="auto" w:fill="FFFFFF"/>
              </w:rPr>
              <w:t>Ауа-райының құбылысын бақылау</w:t>
            </w:r>
          </w:p>
          <w:p w14:paraId="57289D14" w14:textId="77777777" w:rsidR="009554C7" w:rsidRPr="004247E3" w:rsidRDefault="009554C7" w:rsidP="00BB324F">
            <w:pPr>
              <w:rPr>
                <w:b/>
                <w:i/>
                <w:shd w:val="clear" w:color="auto" w:fill="FFFFFF"/>
              </w:rPr>
            </w:pPr>
            <w:r>
              <w:rPr>
                <w:b/>
                <w:i/>
                <w:shd w:val="clear" w:color="auto" w:fill="FFFFFF"/>
              </w:rPr>
              <w:t xml:space="preserve"> </w:t>
            </w:r>
            <w:r w:rsidRPr="007F3882">
              <w:rPr>
                <w:i/>
                <w:color w:val="FF0000"/>
              </w:rPr>
              <w:t>4 К моделі</w:t>
            </w:r>
            <w:r w:rsidRPr="008879F1">
              <w:rPr>
                <w:i/>
                <w:color w:val="FF0000"/>
              </w:rPr>
              <w:t>, б</w:t>
            </w:r>
            <w:r w:rsidRPr="007F3882">
              <w:rPr>
                <w:i/>
                <w:color w:val="FF0000"/>
              </w:rPr>
              <w:t xml:space="preserve">ала үні </w:t>
            </w:r>
          </w:p>
          <w:p w14:paraId="4C1EFFC7" w14:textId="77777777" w:rsidR="009554C7" w:rsidRPr="00407664" w:rsidRDefault="009554C7" w:rsidP="00BB324F">
            <w:pPr>
              <w:rPr>
                <w:bCs/>
                <w:i/>
                <w:iCs/>
              </w:rPr>
            </w:pPr>
          </w:p>
        </w:tc>
        <w:tc>
          <w:tcPr>
            <w:tcW w:w="2522" w:type="dxa"/>
            <w:gridSpan w:val="3"/>
            <w:tcBorders>
              <w:top w:val="single" w:sz="4" w:space="0" w:color="auto"/>
              <w:left w:val="single" w:sz="4" w:space="0" w:color="auto"/>
              <w:bottom w:val="single" w:sz="4" w:space="0" w:color="auto"/>
              <w:right w:val="single" w:sz="4" w:space="0" w:color="auto"/>
            </w:tcBorders>
          </w:tcPr>
          <w:p w14:paraId="5C474444" w14:textId="77777777" w:rsidR="009554C7" w:rsidRPr="008879F1" w:rsidRDefault="009554C7" w:rsidP="00BB324F">
            <w:pPr>
              <w:rPr>
                <w:b/>
                <w:i/>
                <w:shd w:val="clear" w:color="auto" w:fill="FFFFFF"/>
              </w:rPr>
            </w:pPr>
            <w:r w:rsidRPr="008879F1">
              <w:rPr>
                <w:b/>
                <w:i/>
                <w:shd w:val="clear" w:color="auto" w:fill="FFFFFF"/>
              </w:rPr>
              <w:t>Картотека № 15</w:t>
            </w:r>
          </w:p>
          <w:p w14:paraId="3512CFC7" w14:textId="77777777" w:rsidR="009554C7" w:rsidRPr="008879F1" w:rsidRDefault="009554C7" w:rsidP="00BB324F">
            <w:pPr>
              <w:rPr>
                <w:bCs/>
                <w:i/>
                <w:iCs/>
                <w:shd w:val="clear" w:color="auto" w:fill="FFFFFF"/>
              </w:rPr>
            </w:pPr>
            <w:r w:rsidRPr="008879F1">
              <w:rPr>
                <w:bCs/>
                <w:i/>
                <w:iCs/>
                <w:shd w:val="clear" w:color="auto" w:fill="FFFFFF"/>
              </w:rPr>
              <w:t>Жеңіл көлікті бақылау.</w:t>
            </w:r>
          </w:p>
          <w:p w14:paraId="2DB9CE6D" w14:textId="77777777" w:rsidR="009554C7" w:rsidRPr="008879F1" w:rsidRDefault="009554C7" w:rsidP="00BB324F">
            <w:pPr>
              <w:rPr>
                <w:bCs/>
                <w:i/>
                <w:iCs/>
              </w:rPr>
            </w:pPr>
            <w:r w:rsidRPr="008879F1">
              <w:rPr>
                <w:i/>
                <w:color w:val="FF0000"/>
              </w:rPr>
              <w:t xml:space="preserve">4 К моделі, бала үні </w:t>
            </w:r>
          </w:p>
          <w:p w14:paraId="4C30E9DD" w14:textId="77777777" w:rsidR="009554C7" w:rsidRPr="008879F1" w:rsidRDefault="009554C7" w:rsidP="00BB324F">
            <w:pPr>
              <w:rPr>
                <w:b/>
                <w:i/>
                <w:shd w:val="clear" w:color="auto" w:fill="FFFFFF"/>
              </w:rPr>
            </w:pPr>
          </w:p>
        </w:tc>
        <w:tc>
          <w:tcPr>
            <w:tcW w:w="3111" w:type="dxa"/>
            <w:gridSpan w:val="3"/>
            <w:tcBorders>
              <w:top w:val="single" w:sz="4" w:space="0" w:color="auto"/>
              <w:left w:val="single" w:sz="4" w:space="0" w:color="auto"/>
              <w:bottom w:val="single" w:sz="4" w:space="0" w:color="auto"/>
              <w:right w:val="single" w:sz="4" w:space="0" w:color="auto"/>
            </w:tcBorders>
          </w:tcPr>
          <w:p w14:paraId="0B889AF4" w14:textId="77777777" w:rsidR="009554C7" w:rsidRPr="008879F1" w:rsidRDefault="009554C7" w:rsidP="00BB324F">
            <w:pPr>
              <w:rPr>
                <w:b/>
                <w:bCs/>
                <w:i/>
                <w:shd w:val="clear" w:color="auto" w:fill="FFFFFF"/>
              </w:rPr>
            </w:pPr>
            <w:r w:rsidRPr="008879F1">
              <w:rPr>
                <w:b/>
                <w:bCs/>
                <w:i/>
                <w:shd w:val="clear" w:color="auto" w:fill="FFFFFF"/>
              </w:rPr>
              <w:t>Серуен № 16</w:t>
            </w:r>
          </w:p>
          <w:p w14:paraId="12AD4A0D" w14:textId="77777777" w:rsidR="009554C7" w:rsidRPr="008879F1" w:rsidRDefault="009554C7" w:rsidP="00BB324F">
            <w:pPr>
              <w:rPr>
                <w:b/>
                <w:bCs/>
                <w:i/>
                <w:iCs/>
                <w:shd w:val="clear" w:color="auto" w:fill="FFFFFF"/>
              </w:rPr>
            </w:pPr>
            <w:r w:rsidRPr="008879F1">
              <w:rPr>
                <w:b/>
                <w:bCs/>
                <w:i/>
                <w:iCs/>
                <w:shd w:val="clear" w:color="auto" w:fill="FFFFFF"/>
              </w:rPr>
              <w:t>Жүк автокөлігін бақылау</w:t>
            </w:r>
          </w:p>
          <w:p w14:paraId="1CFE8C2C" w14:textId="77777777" w:rsidR="009554C7" w:rsidRPr="008879F1" w:rsidRDefault="009554C7" w:rsidP="00BB324F">
            <w:pPr>
              <w:rPr>
                <w:bCs/>
                <w:i/>
                <w:iCs/>
              </w:rPr>
            </w:pPr>
            <w:r w:rsidRPr="008879F1">
              <w:rPr>
                <w:i/>
                <w:color w:val="FF0000"/>
              </w:rPr>
              <w:t xml:space="preserve">4 К моделі, бала үні </w:t>
            </w:r>
          </w:p>
          <w:p w14:paraId="6C543758" w14:textId="77777777" w:rsidR="009554C7" w:rsidRPr="008879F1" w:rsidRDefault="009554C7" w:rsidP="00BB324F">
            <w:pPr>
              <w:rPr>
                <w:b/>
                <w:i/>
                <w:shd w:val="clear" w:color="auto" w:fill="FFFFFF"/>
              </w:rPr>
            </w:pPr>
          </w:p>
        </w:tc>
        <w:tc>
          <w:tcPr>
            <w:tcW w:w="2448" w:type="dxa"/>
            <w:gridSpan w:val="3"/>
            <w:tcBorders>
              <w:top w:val="single" w:sz="4" w:space="0" w:color="auto"/>
              <w:left w:val="single" w:sz="4" w:space="0" w:color="auto"/>
              <w:bottom w:val="single" w:sz="4" w:space="0" w:color="auto"/>
              <w:right w:val="single" w:sz="4" w:space="0" w:color="auto"/>
            </w:tcBorders>
          </w:tcPr>
          <w:p w14:paraId="75DC101E" w14:textId="77777777" w:rsidR="009554C7" w:rsidRPr="008879F1" w:rsidRDefault="009554C7" w:rsidP="00BB324F">
            <w:pPr>
              <w:rPr>
                <w:b/>
                <w:bCs/>
                <w:i/>
                <w:shd w:val="clear" w:color="auto" w:fill="FFFFFF"/>
              </w:rPr>
            </w:pPr>
            <w:r w:rsidRPr="008879F1">
              <w:rPr>
                <w:b/>
                <w:bCs/>
                <w:i/>
                <w:shd w:val="clear" w:color="auto" w:fill="FFFFFF"/>
              </w:rPr>
              <w:t>Серуен № 19</w:t>
            </w:r>
          </w:p>
          <w:p w14:paraId="1663577F" w14:textId="77777777" w:rsidR="009554C7" w:rsidRPr="008879F1" w:rsidRDefault="009554C7" w:rsidP="00BB324F">
            <w:pPr>
              <w:rPr>
                <w:b/>
                <w:bCs/>
                <w:i/>
                <w:iCs/>
                <w:shd w:val="clear" w:color="auto" w:fill="FFFFFF"/>
              </w:rPr>
            </w:pPr>
            <w:r w:rsidRPr="008879F1">
              <w:rPr>
                <w:b/>
                <w:bCs/>
                <w:i/>
                <w:iCs/>
                <w:shd w:val="clear" w:color="auto" w:fill="FFFFFF"/>
              </w:rPr>
              <w:t>Құстарды бақылау.</w:t>
            </w:r>
          </w:p>
          <w:p w14:paraId="7C205BB4" w14:textId="77777777" w:rsidR="009554C7" w:rsidRPr="00407664" w:rsidRDefault="009554C7" w:rsidP="00BB324F">
            <w:pPr>
              <w:rPr>
                <w:bCs/>
                <w:i/>
                <w:iCs/>
              </w:rPr>
            </w:pPr>
            <w:r w:rsidRPr="008879F1">
              <w:rPr>
                <w:i/>
                <w:color w:val="FF0000"/>
              </w:rPr>
              <w:t xml:space="preserve">4 К моделі, бала үні </w:t>
            </w:r>
          </w:p>
        </w:tc>
      </w:tr>
      <w:tr w:rsidR="009554C7" w:rsidRPr="001C1349" w14:paraId="72FA443F" w14:textId="77777777" w:rsidTr="00BB324F">
        <w:trPr>
          <w:trHeight w:val="386"/>
        </w:trPr>
        <w:tc>
          <w:tcPr>
            <w:tcW w:w="1418" w:type="dxa"/>
            <w:vMerge/>
            <w:tcBorders>
              <w:left w:val="single" w:sz="4" w:space="0" w:color="auto"/>
              <w:bottom w:val="single" w:sz="4" w:space="0" w:color="auto"/>
              <w:right w:val="single" w:sz="4" w:space="0" w:color="auto"/>
            </w:tcBorders>
          </w:tcPr>
          <w:p w14:paraId="260197DC" w14:textId="77777777" w:rsidR="009554C7" w:rsidRPr="008879F1" w:rsidRDefault="009554C7" w:rsidP="00BB324F">
            <w:pPr>
              <w:rPr>
                <w:b/>
                <w:bCs/>
                <w:i/>
                <w:iCs/>
                <w:color w:val="000000"/>
                <w:lang w:eastAsia="ru-RU"/>
              </w:rPr>
            </w:pPr>
          </w:p>
        </w:tc>
        <w:tc>
          <w:tcPr>
            <w:tcW w:w="14602" w:type="dxa"/>
            <w:gridSpan w:val="17"/>
            <w:tcBorders>
              <w:top w:val="single" w:sz="4" w:space="0" w:color="auto"/>
              <w:left w:val="single" w:sz="4" w:space="0" w:color="auto"/>
              <w:bottom w:val="single" w:sz="4" w:space="0" w:color="auto"/>
              <w:right w:val="single" w:sz="4" w:space="0" w:color="auto"/>
            </w:tcBorders>
          </w:tcPr>
          <w:p w14:paraId="262BA233" w14:textId="77777777" w:rsidR="009554C7" w:rsidRPr="00407664" w:rsidRDefault="009554C7" w:rsidP="00BB324F">
            <w:pPr>
              <w:jc w:val="center"/>
              <w:rPr>
                <w:i/>
                <w:shd w:val="clear" w:color="auto" w:fill="FFFFFF"/>
              </w:rPr>
            </w:pPr>
            <w:r>
              <w:rPr>
                <w:b/>
                <w:i/>
                <w:shd w:val="clear" w:color="auto" w:fill="FFFFFF"/>
              </w:rPr>
              <w:t>Таңғы с</w:t>
            </w:r>
            <w:r w:rsidRPr="008879F1">
              <w:rPr>
                <w:b/>
                <w:i/>
                <w:shd w:val="clear" w:color="auto" w:fill="FFFFFF"/>
              </w:rPr>
              <w:t xml:space="preserve">еруен картотекасын  бекіту </w:t>
            </w:r>
            <w:r>
              <w:rPr>
                <w:i/>
                <w:shd w:val="clear" w:color="auto" w:fill="FFFFFF"/>
              </w:rPr>
              <w:t xml:space="preserve"> </w:t>
            </w:r>
          </w:p>
        </w:tc>
      </w:tr>
      <w:tr w:rsidR="009554C7" w:rsidRPr="008879F1" w14:paraId="067597D0" w14:textId="77777777" w:rsidTr="00BB324F">
        <w:trPr>
          <w:trHeight w:val="830"/>
        </w:trPr>
        <w:tc>
          <w:tcPr>
            <w:tcW w:w="1418" w:type="dxa"/>
            <w:tcBorders>
              <w:top w:val="single" w:sz="4" w:space="0" w:color="auto"/>
              <w:left w:val="single" w:sz="4" w:space="0" w:color="auto"/>
              <w:bottom w:val="single" w:sz="4" w:space="0" w:color="auto"/>
              <w:right w:val="single" w:sz="4" w:space="0" w:color="auto"/>
            </w:tcBorders>
            <w:hideMark/>
          </w:tcPr>
          <w:p w14:paraId="0619128C" w14:textId="77777777" w:rsidR="009554C7" w:rsidRPr="008879F1" w:rsidRDefault="009554C7" w:rsidP="00BB324F">
            <w:pPr>
              <w:rPr>
                <w:b/>
                <w:i/>
                <w:color w:val="000000"/>
                <w:lang w:eastAsia="ru-RU"/>
              </w:rPr>
            </w:pPr>
            <w:r w:rsidRPr="008879F1">
              <w:rPr>
                <w:b/>
                <w:bCs/>
                <w:i/>
                <w:iCs/>
                <w:color w:val="000000"/>
                <w:lang w:eastAsia="ru-RU"/>
              </w:rPr>
              <w:t>Балалар-дың үйге қайтуы</w:t>
            </w:r>
          </w:p>
        </w:tc>
        <w:tc>
          <w:tcPr>
            <w:tcW w:w="14602" w:type="dxa"/>
            <w:gridSpan w:val="17"/>
            <w:tcBorders>
              <w:top w:val="single" w:sz="4" w:space="0" w:color="auto"/>
              <w:left w:val="single" w:sz="4" w:space="0" w:color="auto"/>
              <w:bottom w:val="single" w:sz="4" w:space="0" w:color="auto"/>
              <w:right w:val="single" w:sz="4" w:space="0" w:color="auto"/>
            </w:tcBorders>
            <w:vAlign w:val="center"/>
            <w:hideMark/>
          </w:tcPr>
          <w:p w14:paraId="0AE94514" w14:textId="77777777" w:rsidR="009554C7" w:rsidRPr="008879F1" w:rsidRDefault="009554C7" w:rsidP="00BB324F">
            <w:pPr>
              <w:rPr>
                <w:i/>
              </w:rPr>
            </w:pPr>
            <w:r w:rsidRPr="008879F1">
              <w:rPr>
                <w:i/>
              </w:rPr>
              <w:t>Ата –аналармен балалардың тазалықтары жайлы әнгімелесу</w:t>
            </w:r>
          </w:p>
          <w:p w14:paraId="320BB6EE" w14:textId="77777777" w:rsidR="009554C7" w:rsidRPr="00407664" w:rsidRDefault="009554C7" w:rsidP="00BB324F">
            <w:pPr>
              <w:rPr>
                <w:i/>
              </w:rPr>
            </w:pPr>
            <w:r w:rsidRPr="008879F1">
              <w:rPr>
                <w:i/>
              </w:rPr>
              <w:t>Баланың тәрбиесі туралы әңгімелесу Ертеңгілік жаттығуға балаларды үлгертіп әке</w:t>
            </w:r>
            <w:r>
              <w:rPr>
                <w:i/>
              </w:rPr>
              <w:t>лулерін айту.</w:t>
            </w:r>
          </w:p>
        </w:tc>
      </w:tr>
    </w:tbl>
    <w:p w14:paraId="684DC7BF" w14:textId="77777777" w:rsidR="009554C7" w:rsidRPr="008879F1" w:rsidRDefault="009554C7" w:rsidP="009554C7">
      <w:pPr>
        <w:rPr>
          <w:rFonts w:eastAsia="Calibri"/>
          <w:b/>
          <w:bCs/>
          <w:i/>
        </w:rPr>
      </w:pPr>
    </w:p>
    <w:p w14:paraId="0AF4EBA4" w14:textId="77777777" w:rsidR="009554C7" w:rsidRPr="008879F1" w:rsidRDefault="009554C7" w:rsidP="009554C7">
      <w:pPr>
        <w:rPr>
          <w:rFonts w:eastAsia="Calibri"/>
          <w:b/>
          <w:bCs/>
          <w:i/>
          <w:iCs/>
        </w:rPr>
      </w:pPr>
      <w:r>
        <w:rPr>
          <w:rFonts w:eastAsia="Calibri"/>
          <w:b/>
          <w:bCs/>
          <w:i/>
        </w:rPr>
        <w:t xml:space="preserve">                                                                                                              </w:t>
      </w:r>
      <w:r w:rsidRPr="008879F1">
        <w:rPr>
          <w:rFonts w:eastAsia="Calibri"/>
          <w:b/>
          <w:bCs/>
          <w:i/>
          <w:iCs/>
        </w:rPr>
        <w:t>ІY апта</w:t>
      </w:r>
      <w:r>
        <w:rPr>
          <w:rFonts w:eastAsia="Calibri"/>
          <w:b/>
          <w:bCs/>
          <w:i/>
          <w:iCs/>
        </w:rPr>
        <w:t>.</w:t>
      </w:r>
      <w:r w:rsidRPr="008879F1">
        <w:rPr>
          <w:rFonts w:eastAsia="Calibri"/>
          <w:b/>
          <w:bCs/>
          <w:i/>
          <w:iCs/>
        </w:rPr>
        <w:t xml:space="preserve">    Қараша айы   2021ж</w:t>
      </w:r>
    </w:p>
    <w:p w14:paraId="7100B2B7" w14:textId="77777777" w:rsidR="009554C7" w:rsidRPr="008879F1" w:rsidRDefault="009554C7" w:rsidP="009554C7">
      <w:pPr>
        <w:jc w:val="center"/>
        <w:rPr>
          <w:rFonts w:eastAsia="Calibri"/>
          <w:b/>
          <w:bCs/>
          <w:i/>
        </w:rPr>
      </w:pPr>
      <w:r>
        <w:rPr>
          <w:rFonts w:eastAsia="Calibri"/>
          <w:b/>
          <w:bCs/>
          <w:i/>
        </w:rPr>
        <w:t xml:space="preserve">            </w:t>
      </w:r>
    </w:p>
    <w:p w14:paraId="42D502E7" w14:textId="77777777" w:rsidR="009554C7" w:rsidRPr="008879F1" w:rsidRDefault="009554C7" w:rsidP="009554C7">
      <w:pPr>
        <w:jc w:val="right"/>
        <w:rPr>
          <w:rFonts w:eastAsia="Calibri"/>
          <w:b/>
          <w:i/>
          <w:lang w:bidi="en-US"/>
        </w:rPr>
      </w:pPr>
      <w:r w:rsidRPr="008879F1">
        <w:rPr>
          <w:rFonts w:eastAsia="Calibri"/>
          <w:b/>
          <w:i/>
          <w:lang w:bidi="en-US"/>
        </w:rPr>
        <w:t>Өтпелі тақырып «Дені саудың жаны сау»</w:t>
      </w:r>
    </w:p>
    <w:p w14:paraId="00DD2B78" w14:textId="77777777" w:rsidR="009554C7" w:rsidRPr="008879F1" w:rsidRDefault="009554C7" w:rsidP="009554C7">
      <w:pPr>
        <w:jc w:val="right"/>
        <w:rPr>
          <w:rFonts w:eastAsia="Calibri"/>
          <w:b/>
          <w:i/>
          <w:lang w:bidi="en-US"/>
        </w:rPr>
      </w:pPr>
      <w:r w:rsidRPr="008879F1">
        <w:rPr>
          <w:rFonts w:eastAsia="Calibri"/>
          <w:b/>
          <w:i/>
          <w:lang w:bidi="en-US"/>
        </w:rPr>
        <w:t xml:space="preserve">                                                                                                                                                            Тақырыпша. «Біз күштіміз, ептіміз» </w:t>
      </w:r>
    </w:p>
    <w:tbl>
      <w:tblPr>
        <w:tblStyle w:val="af"/>
        <w:tblW w:w="15908" w:type="dxa"/>
        <w:tblInd w:w="-601" w:type="dxa"/>
        <w:tblLayout w:type="fixed"/>
        <w:tblLook w:val="04A0" w:firstRow="1" w:lastRow="0" w:firstColumn="1" w:lastColumn="0" w:noHBand="0" w:noVBand="1"/>
      </w:tblPr>
      <w:tblGrid>
        <w:gridCol w:w="1415"/>
        <w:gridCol w:w="2555"/>
        <w:gridCol w:w="280"/>
        <w:gridCol w:w="50"/>
        <w:gridCol w:w="662"/>
        <w:gridCol w:w="283"/>
        <w:gridCol w:w="1560"/>
        <w:gridCol w:w="425"/>
        <w:gridCol w:w="425"/>
        <w:gridCol w:w="1988"/>
        <w:gridCol w:w="564"/>
        <w:gridCol w:w="419"/>
        <w:gridCol w:w="2132"/>
        <w:gridCol w:w="142"/>
        <w:gridCol w:w="26"/>
        <w:gridCol w:w="257"/>
        <w:gridCol w:w="136"/>
        <w:gridCol w:w="148"/>
        <w:gridCol w:w="56"/>
        <w:gridCol w:w="2353"/>
        <w:gridCol w:w="32"/>
      </w:tblGrid>
      <w:tr w:rsidR="009554C7" w:rsidRPr="008879F1" w14:paraId="766EFA1A" w14:textId="77777777" w:rsidTr="00BB324F">
        <w:trPr>
          <w:gridAfter w:val="1"/>
          <w:wAfter w:w="32" w:type="dxa"/>
          <w:trHeight w:val="295"/>
        </w:trPr>
        <w:tc>
          <w:tcPr>
            <w:tcW w:w="1415" w:type="dxa"/>
            <w:hideMark/>
          </w:tcPr>
          <w:p w14:paraId="3FD93C03" w14:textId="77777777" w:rsidR="009554C7" w:rsidRPr="008879F1" w:rsidRDefault="009554C7" w:rsidP="00BB324F">
            <w:pPr>
              <w:jc w:val="center"/>
              <w:rPr>
                <w:i/>
                <w:color w:val="000000"/>
                <w:lang w:eastAsia="ru-RU"/>
              </w:rPr>
            </w:pPr>
            <w:r w:rsidRPr="008879F1">
              <w:rPr>
                <w:b/>
                <w:bCs/>
                <w:i/>
                <w:color w:val="000000"/>
                <w:lang w:eastAsia="ru-RU"/>
              </w:rPr>
              <w:t>Күн тәртібі</w:t>
            </w:r>
          </w:p>
        </w:tc>
        <w:tc>
          <w:tcPr>
            <w:tcW w:w="2835" w:type="dxa"/>
            <w:gridSpan w:val="2"/>
            <w:hideMark/>
          </w:tcPr>
          <w:p w14:paraId="0BE01962" w14:textId="77777777" w:rsidR="009554C7" w:rsidRPr="008879F1" w:rsidRDefault="009554C7" w:rsidP="00BB324F">
            <w:pPr>
              <w:jc w:val="center"/>
              <w:rPr>
                <w:b/>
                <w:i/>
                <w:color w:val="000000"/>
                <w:lang w:eastAsia="ru-RU"/>
              </w:rPr>
            </w:pPr>
            <w:r>
              <w:rPr>
                <w:b/>
                <w:i/>
                <w:color w:val="000000"/>
                <w:lang w:eastAsia="ru-RU"/>
              </w:rPr>
              <w:t>Дүйсенбі 22.11</w:t>
            </w:r>
          </w:p>
        </w:tc>
        <w:tc>
          <w:tcPr>
            <w:tcW w:w="2980" w:type="dxa"/>
            <w:gridSpan w:val="5"/>
            <w:hideMark/>
          </w:tcPr>
          <w:p w14:paraId="2F3A7ED2" w14:textId="77777777" w:rsidR="009554C7" w:rsidRPr="008879F1" w:rsidRDefault="009554C7" w:rsidP="00BB324F">
            <w:pPr>
              <w:jc w:val="center"/>
              <w:rPr>
                <w:i/>
                <w:color w:val="000000"/>
                <w:lang w:eastAsia="ru-RU"/>
              </w:rPr>
            </w:pPr>
            <w:r w:rsidRPr="008879F1">
              <w:rPr>
                <w:b/>
                <w:bCs/>
                <w:i/>
                <w:color w:val="000000"/>
                <w:lang w:eastAsia="ru-RU"/>
              </w:rPr>
              <w:t>Сейсенбі</w:t>
            </w:r>
            <w:r>
              <w:rPr>
                <w:b/>
                <w:bCs/>
                <w:i/>
                <w:color w:val="000000"/>
                <w:lang w:eastAsia="ru-RU"/>
              </w:rPr>
              <w:t xml:space="preserve"> 23.11</w:t>
            </w:r>
          </w:p>
        </w:tc>
        <w:tc>
          <w:tcPr>
            <w:tcW w:w="2413" w:type="dxa"/>
            <w:gridSpan w:val="2"/>
            <w:hideMark/>
          </w:tcPr>
          <w:p w14:paraId="72201D4C" w14:textId="77777777" w:rsidR="009554C7" w:rsidRPr="008879F1" w:rsidRDefault="009554C7" w:rsidP="00BB324F">
            <w:pPr>
              <w:jc w:val="center"/>
              <w:rPr>
                <w:i/>
                <w:color w:val="000000"/>
                <w:lang w:eastAsia="ru-RU"/>
              </w:rPr>
            </w:pPr>
            <w:r w:rsidRPr="008879F1">
              <w:rPr>
                <w:b/>
                <w:bCs/>
                <w:i/>
                <w:color w:val="000000"/>
                <w:lang w:eastAsia="ru-RU"/>
              </w:rPr>
              <w:t>Сәрсенбі</w:t>
            </w:r>
            <w:r>
              <w:rPr>
                <w:b/>
                <w:bCs/>
                <w:i/>
                <w:color w:val="000000"/>
                <w:lang w:eastAsia="ru-RU"/>
              </w:rPr>
              <w:t xml:space="preserve"> 24.11 </w:t>
            </w:r>
          </w:p>
        </w:tc>
        <w:tc>
          <w:tcPr>
            <w:tcW w:w="3880" w:type="dxa"/>
            <w:gridSpan w:val="9"/>
            <w:hideMark/>
          </w:tcPr>
          <w:p w14:paraId="5510D2BC" w14:textId="77777777" w:rsidR="009554C7" w:rsidRPr="008879F1" w:rsidRDefault="009554C7" w:rsidP="00BB324F">
            <w:pPr>
              <w:jc w:val="center"/>
              <w:rPr>
                <w:i/>
                <w:color w:val="000000"/>
                <w:lang w:eastAsia="ru-RU"/>
              </w:rPr>
            </w:pPr>
            <w:r w:rsidRPr="008879F1">
              <w:rPr>
                <w:b/>
                <w:bCs/>
                <w:i/>
                <w:color w:val="000000"/>
                <w:lang w:eastAsia="ru-RU"/>
              </w:rPr>
              <w:t>Бейсенбі</w:t>
            </w:r>
            <w:r>
              <w:rPr>
                <w:b/>
                <w:bCs/>
                <w:i/>
                <w:color w:val="000000"/>
                <w:lang w:eastAsia="ru-RU"/>
              </w:rPr>
              <w:t xml:space="preserve"> 25.11</w:t>
            </w:r>
          </w:p>
        </w:tc>
        <w:tc>
          <w:tcPr>
            <w:tcW w:w="2353" w:type="dxa"/>
            <w:hideMark/>
          </w:tcPr>
          <w:p w14:paraId="01716652" w14:textId="77777777" w:rsidR="009554C7" w:rsidRPr="008879F1" w:rsidRDefault="009554C7" w:rsidP="00BB324F">
            <w:pPr>
              <w:jc w:val="center"/>
              <w:rPr>
                <w:i/>
                <w:color w:val="000000"/>
                <w:lang w:eastAsia="ru-RU"/>
              </w:rPr>
            </w:pPr>
            <w:r w:rsidRPr="008879F1">
              <w:rPr>
                <w:b/>
                <w:bCs/>
                <w:i/>
                <w:color w:val="000000"/>
                <w:lang w:eastAsia="ru-RU"/>
              </w:rPr>
              <w:t>Жұма</w:t>
            </w:r>
            <w:r>
              <w:rPr>
                <w:b/>
                <w:bCs/>
                <w:i/>
                <w:color w:val="000000"/>
                <w:lang w:eastAsia="ru-RU"/>
              </w:rPr>
              <w:t xml:space="preserve"> 26.11</w:t>
            </w:r>
          </w:p>
        </w:tc>
      </w:tr>
      <w:tr w:rsidR="009554C7" w:rsidRPr="008879F1" w14:paraId="1BFCFCB6" w14:textId="77777777" w:rsidTr="00BB324F">
        <w:trPr>
          <w:gridAfter w:val="1"/>
          <w:wAfter w:w="32" w:type="dxa"/>
          <w:trHeight w:val="1539"/>
        </w:trPr>
        <w:tc>
          <w:tcPr>
            <w:tcW w:w="1415" w:type="dxa"/>
          </w:tcPr>
          <w:p w14:paraId="1A7DBEFF" w14:textId="77777777" w:rsidR="009554C7" w:rsidRPr="008879F1" w:rsidRDefault="009554C7" w:rsidP="00BB324F">
            <w:pPr>
              <w:jc w:val="both"/>
              <w:rPr>
                <w:b/>
                <w:bCs/>
                <w:i/>
                <w:color w:val="000000"/>
                <w:lang w:eastAsia="ru-RU"/>
              </w:rPr>
            </w:pPr>
            <w:r w:rsidRPr="008879F1">
              <w:rPr>
                <w:b/>
                <w:bCs/>
                <w:i/>
                <w:color w:val="000000"/>
                <w:lang w:eastAsia="ru-RU"/>
              </w:rPr>
              <w:t>Балаларды қабылдау</w:t>
            </w:r>
          </w:p>
          <w:p w14:paraId="6514EBEA" w14:textId="77777777" w:rsidR="009554C7" w:rsidRPr="008879F1" w:rsidRDefault="009554C7" w:rsidP="00BB324F">
            <w:pPr>
              <w:jc w:val="both"/>
              <w:rPr>
                <w:b/>
                <w:bCs/>
                <w:i/>
                <w:color w:val="000000"/>
                <w:lang w:eastAsia="ru-RU"/>
              </w:rPr>
            </w:pPr>
            <w:r w:rsidRPr="008879F1">
              <w:rPr>
                <w:b/>
                <w:bCs/>
                <w:i/>
                <w:color w:val="000000"/>
                <w:lang w:eastAsia="ru-RU"/>
              </w:rPr>
              <w:t>Ата-аналармен әңгімелесу</w:t>
            </w:r>
          </w:p>
          <w:p w14:paraId="6EAB6172" w14:textId="77777777" w:rsidR="009554C7" w:rsidRPr="008879F1" w:rsidRDefault="009554C7" w:rsidP="00BB324F">
            <w:pPr>
              <w:jc w:val="both"/>
              <w:rPr>
                <w:b/>
                <w:i/>
                <w:color w:val="000000"/>
                <w:lang w:eastAsia="ru-RU"/>
              </w:rPr>
            </w:pPr>
          </w:p>
        </w:tc>
        <w:tc>
          <w:tcPr>
            <w:tcW w:w="14461" w:type="dxa"/>
            <w:gridSpan w:val="19"/>
            <w:hideMark/>
          </w:tcPr>
          <w:tbl>
            <w:tblPr>
              <w:tblW w:w="15705" w:type="dxa"/>
              <w:tblInd w:w="5" w:type="dxa"/>
              <w:shd w:val="clear" w:color="auto" w:fill="FFFFFF"/>
              <w:tblLayout w:type="fixed"/>
              <w:tblCellMar>
                <w:left w:w="0" w:type="dxa"/>
                <w:right w:w="0" w:type="dxa"/>
              </w:tblCellMar>
              <w:tblLook w:val="04A0" w:firstRow="1" w:lastRow="0" w:firstColumn="1" w:lastColumn="0" w:noHBand="0" w:noVBand="1"/>
            </w:tblPr>
            <w:tblGrid>
              <w:gridCol w:w="15705"/>
            </w:tblGrid>
            <w:tr w:rsidR="009554C7" w:rsidRPr="008879F1" w14:paraId="7FC952A1" w14:textId="77777777" w:rsidTr="00BB324F">
              <w:trPr>
                <w:trHeight w:val="650"/>
              </w:trPr>
              <w:tc>
                <w:tcPr>
                  <w:tcW w:w="15705" w:type="dxa"/>
                  <w:tcBorders>
                    <w:top w:val="single" w:sz="4" w:space="0" w:color="000000"/>
                    <w:left w:val="nil"/>
                    <w:bottom w:val="nil"/>
                    <w:right w:val="single" w:sz="4" w:space="0" w:color="000000"/>
                  </w:tcBorders>
                  <w:shd w:val="clear" w:color="auto" w:fill="FFFFFF"/>
                  <w:tcMar>
                    <w:top w:w="0" w:type="dxa"/>
                    <w:left w:w="108" w:type="dxa"/>
                    <w:bottom w:w="0" w:type="dxa"/>
                    <w:right w:w="108" w:type="dxa"/>
                  </w:tcMar>
                  <w:hideMark/>
                </w:tcPr>
                <w:p w14:paraId="3FC652C4" w14:textId="77777777" w:rsidR="009554C7" w:rsidRPr="008879F1" w:rsidRDefault="009554C7" w:rsidP="00BB324F">
                  <w:pPr>
                    <w:rPr>
                      <w:rFonts w:eastAsia="Calibri"/>
                      <w:i/>
                    </w:rPr>
                  </w:pPr>
                  <w:r w:rsidRPr="008879F1">
                    <w:rPr>
                      <w:rFonts w:eastAsia="Calibri"/>
                      <w:i/>
                    </w:rPr>
                    <w:t xml:space="preserve">Балалардың көңіл-күйін бақылау.дене  қызуын өлшеп тазалықтарын тексеру. Арнайы журналға тіркеу. Мәдени- гигиеналық шараның орындалуын </w:t>
                  </w:r>
                  <w:r>
                    <w:rPr>
                      <w:rFonts w:eastAsia="Calibri"/>
                      <w:i/>
                    </w:rPr>
                    <w:t xml:space="preserve"> қадағалау. Медбикемен</w:t>
                  </w:r>
                  <w:r w:rsidRPr="008879F1">
                    <w:rPr>
                      <w:rFonts w:eastAsia="Calibri"/>
                      <w:i/>
                    </w:rPr>
                    <w:t xml:space="preserve"> бірлескен жұмыс.</w:t>
                  </w:r>
                </w:p>
                <w:p w14:paraId="366208E3" w14:textId="77777777" w:rsidR="009554C7" w:rsidRPr="008879F1" w:rsidRDefault="009554C7" w:rsidP="00BB324F">
                  <w:pPr>
                    <w:rPr>
                      <w:rFonts w:eastAsia="Calibri"/>
                      <w:i/>
                    </w:rPr>
                  </w:pPr>
                  <w:r w:rsidRPr="008879F1">
                    <w:rPr>
                      <w:rFonts w:eastAsia="Calibri"/>
                      <w:b/>
                      <w:i/>
                    </w:rPr>
                    <w:t xml:space="preserve">Ата-аналармен жұмыс: </w:t>
                  </w:r>
                  <w:r w:rsidRPr="008879F1">
                    <w:rPr>
                      <w:rFonts w:eastAsia="Calibri"/>
                      <w:i/>
                    </w:rPr>
                    <w:t>Ата-аналармен  қарым-қатынас  мәдениетін  орнату.</w:t>
                  </w:r>
                </w:p>
                <w:p w14:paraId="69FBC494" w14:textId="77777777" w:rsidR="009554C7" w:rsidRPr="008879F1" w:rsidRDefault="009554C7" w:rsidP="00BB324F">
                  <w:pPr>
                    <w:rPr>
                      <w:i/>
                      <w:lang w:eastAsia="ru-RU"/>
                    </w:rPr>
                  </w:pPr>
                  <w:r w:rsidRPr="008879F1">
                    <w:rPr>
                      <w:rFonts w:eastAsia="Calibri"/>
                      <w:i/>
                    </w:rPr>
                    <w:t>Балалармен демалыс күндері туралы әңгіме жүргңзу</w:t>
                  </w:r>
                  <w:r w:rsidRPr="008879F1">
                    <w:rPr>
                      <w:i/>
                      <w:lang w:eastAsia="ru-RU"/>
                    </w:rPr>
                    <w:t xml:space="preserve"> </w:t>
                  </w:r>
                </w:p>
                <w:p w14:paraId="7AB152FB" w14:textId="77777777" w:rsidR="009554C7" w:rsidRPr="008879F1" w:rsidRDefault="009554C7" w:rsidP="00BB324F">
                  <w:pPr>
                    <w:rPr>
                      <w:rFonts w:eastAsia="Calibri"/>
                      <w:b/>
                      <w:i/>
                    </w:rPr>
                  </w:pPr>
                  <w:r w:rsidRPr="008879F1">
                    <w:rPr>
                      <w:rFonts w:eastAsia="Calibri"/>
                      <w:i/>
                    </w:rPr>
                    <w:t>.</w:t>
                  </w:r>
                </w:p>
              </w:tc>
            </w:tr>
          </w:tbl>
          <w:p w14:paraId="6973D69C" w14:textId="77777777" w:rsidR="009554C7" w:rsidRPr="008879F1" w:rsidRDefault="009554C7" w:rsidP="00BB324F">
            <w:pPr>
              <w:rPr>
                <w:i/>
              </w:rPr>
            </w:pPr>
          </w:p>
        </w:tc>
      </w:tr>
      <w:tr w:rsidR="009554C7" w:rsidRPr="008879F1" w14:paraId="7C852A56" w14:textId="77777777" w:rsidTr="00BB324F">
        <w:trPr>
          <w:gridAfter w:val="1"/>
          <w:wAfter w:w="32" w:type="dxa"/>
          <w:trHeight w:val="1204"/>
        </w:trPr>
        <w:tc>
          <w:tcPr>
            <w:tcW w:w="1415" w:type="dxa"/>
            <w:vMerge w:val="restart"/>
            <w:hideMark/>
          </w:tcPr>
          <w:p w14:paraId="53778405" w14:textId="77777777" w:rsidR="009554C7" w:rsidRPr="008879F1" w:rsidRDefault="009554C7" w:rsidP="00BB324F">
            <w:pPr>
              <w:jc w:val="both"/>
              <w:rPr>
                <w:b/>
                <w:bCs/>
                <w:i/>
                <w:color w:val="000000"/>
                <w:lang w:eastAsia="ru-RU"/>
              </w:rPr>
            </w:pPr>
            <w:r w:rsidRPr="008879F1">
              <w:rPr>
                <w:b/>
                <w:bCs/>
                <w:i/>
                <w:color w:val="000000"/>
                <w:lang w:eastAsia="ru-RU"/>
              </w:rPr>
              <w:lastRenderedPageBreak/>
              <w:t>Ойындар (үстел үсті, саусақ және т.б. )</w:t>
            </w:r>
          </w:p>
        </w:tc>
        <w:tc>
          <w:tcPr>
            <w:tcW w:w="2555" w:type="dxa"/>
          </w:tcPr>
          <w:p w14:paraId="2B108C9C" w14:textId="77777777" w:rsidR="009554C7" w:rsidRPr="008879F1" w:rsidRDefault="009554C7" w:rsidP="00BB324F">
            <w:pPr>
              <w:rPr>
                <w:i/>
              </w:rPr>
            </w:pPr>
            <w:r w:rsidRPr="008879F1">
              <w:rPr>
                <w:b/>
                <w:bCs/>
                <w:i/>
                <w:iCs/>
              </w:rPr>
              <w:t>Картотека №6</w:t>
            </w:r>
          </w:p>
          <w:p w14:paraId="34EEF984" w14:textId="77777777" w:rsidR="009554C7" w:rsidRPr="008879F1" w:rsidRDefault="009554C7" w:rsidP="00BB324F">
            <w:pPr>
              <w:rPr>
                <w:bCs/>
                <w:i/>
                <w:iCs/>
              </w:rPr>
            </w:pPr>
            <w:r w:rsidRPr="008879F1">
              <w:rPr>
                <w:b/>
                <w:bCs/>
                <w:i/>
                <w:iCs/>
                <w:color w:val="FF0000"/>
              </w:rPr>
              <w:t>Құрлымдалған ойын «Апта күндері» </w:t>
            </w:r>
            <w:r w:rsidRPr="008879F1">
              <w:rPr>
                <w:b/>
                <w:bCs/>
                <w:i/>
                <w:iCs/>
                <w:color w:val="FF0000"/>
              </w:rPr>
              <w:br/>
            </w:r>
            <w:r w:rsidRPr="008879F1">
              <w:rPr>
                <w:b/>
                <w:bCs/>
                <w:i/>
                <w:iCs/>
              </w:rPr>
              <w:t xml:space="preserve">Мақсаты: </w:t>
            </w:r>
            <w:r w:rsidRPr="008879F1">
              <w:rPr>
                <w:bCs/>
                <w:i/>
                <w:iCs/>
              </w:rPr>
              <w:t>Апта күндерін атап айта алады</w:t>
            </w:r>
          </w:p>
          <w:p w14:paraId="4EE7034F" w14:textId="77777777" w:rsidR="009554C7" w:rsidRPr="008879F1" w:rsidRDefault="009554C7" w:rsidP="00BB324F">
            <w:pPr>
              <w:rPr>
                <w:bCs/>
                <w:i/>
                <w:iCs/>
              </w:rPr>
            </w:pPr>
            <w:r w:rsidRPr="008879F1">
              <w:rPr>
                <w:i/>
                <w:color w:val="FF0000"/>
              </w:rPr>
              <w:t xml:space="preserve">4 К моделі, бала үні </w:t>
            </w:r>
          </w:p>
          <w:p w14:paraId="0F76DD0C" w14:textId="77777777" w:rsidR="009554C7" w:rsidRPr="008879F1" w:rsidRDefault="009554C7" w:rsidP="00BB324F">
            <w:pPr>
              <w:rPr>
                <w:i/>
              </w:rPr>
            </w:pPr>
          </w:p>
        </w:tc>
        <w:tc>
          <w:tcPr>
            <w:tcW w:w="2835" w:type="dxa"/>
            <w:gridSpan w:val="5"/>
          </w:tcPr>
          <w:p w14:paraId="5E0AC5B0" w14:textId="77777777" w:rsidR="009554C7" w:rsidRPr="008879F1" w:rsidRDefault="009554C7" w:rsidP="00BB324F">
            <w:pPr>
              <w:rPr>
                <w:i/>
              </w:rPr>
            </w:pPr>
            <w:r w:rsidRPr="008879F1">
              <w:rPr>
                <w:b/>
                <w:bCs/>
                <w:i/>
                <w:iCs/>
              </w:rPr>
              <w:t>Картотека  № 7</w:t>
            </w:r>
          </w:p>
          <w:p w14:paraId="5E4ED0D8" w14:textId="77777777" w:rsidR="009554C7" w:rsidRPr="008879F1" w:rsidRDefault="009554C7" w:rsidP="00BB324F">
            <w:pPr>
              <w:rPr>
                <w:bCs/>
                <w:i/>
                <w:iCs/>
              </w:rPr>
            </w:pPr>
            <w:r w:rsidRPr="008879F1">
              <w:rPr>
                <w:b/>
                <w:bCs/>
                <w:i/>
                <w:iCs/>
                <w:color w:val="FF0000"/>
              </w:rPr>
              <w:t xml:space="preserve">Құрлымдалған ойын </w:t>
            </w:r>
            <w:r w:rsidRPr="008879F1">
              <w:rPr>
                <w:b/>
                <w:bCs/>
                <w:i/>
                <w:iCs/>
              </w:rPr>
              <w:t>«Жапырағына қарай ажырат»</w:t>
            </w:r>
            <w:r w:rsidRPr="008879F1">
              <w:rPr>
                <w:b/>
                <w:bCs/>
                <w:i/>
                <w:iCs/>
              </w:rPr>
              <w:br/>
              <w:t xml:space="preserve">Мақсаты: </w:t>
            </w:r>
            <w:r w:rsidRPr="008879F1">
              <w:rPr>
                <w:bCs/>
                <w:i/>
                <w:iCs/>
              </w:rPr>
              <w:t>Ұқсас белгісіне қарай жапырақтарды тауып орналастырады</w:t>
            </w:r>
          </w:p>
          <w:p w14:paraId="10AEDB7E" w14:textId="77777777" w:rsidR="009554C7" w:rsidRPr="008879F1" w:rsidRDefault="009554C7" w:rsidP="00BB324F">
            <w:pPr>
              <w:rPr>
                <w:bCs/>
                <w:i/>
                <w:iCs/>
              </w:rPr>
            </w:pPr>
            <w:r w:rsidRPr="008879F1">
              <w:rPr>
                <w:i/>
                <w:color w:val="FF0000"/>
              </w:rPr>
              <w:t xml:space="preserve">4 К моделі, бала үні </w:t>
            </w:r>
          </w:p>
          <w:p w14:paraId="1F272F44" w14:textId="77777777" w:rsidR="009554C7" w:rsidRPr="008879F1" w:rsidRDefault="009554C7" w:rsidP="00BB324F">
            <w:pPr>
              <w:rPr>
                <w:i/>
              </w:rPr>
            </w:pPr>
          </w:p>
        </w:tc>
        <w:tc>
          <w:tcPr>
            <w:tcW w:w="2838" w:type="dxa"/>
            <w:gridSpan w:val="3"/>
          </w:tcPr>
          <w:p w14:paraId="3D4D09E9" w14:textId="77777777" w:rsidR="009554C7" w:rsidRPr="008879F1" w:rsidRDefault="009554C7" w:rsidP="00BB324F">
            <w:pPr>
              <w:rPr>
                <w:i/>
              </w:rPr>
            </w:pPr>
            <w:r w:rsidRPr="008879F1">
              <w:rPr>
                <w:b/>
                <w:bCs/>
                <w:i/>
                <w:iCs/>
              </w:rPr>
              <w:t>Картотека № 12</w:t>
            </w:r>
          </w:p>
          <w:p w14:paraId="4F82110D" w14:textId="77777777" w:rsidR="009554C7" w:rsidRPr="008879F1" w:rsidRDefault="009554C7" w:rsidP="00BB324F">
            <w:pPr>
              <w:rPr>
                <w:i/>
              </w:rPr>
            </w:pPr>
            <w:r w:rsidRPr="008879F1">
              <w:rPr>
                <w:b/>
                <w:bCs/>
                <w:i/>
                <w:iCs/>
              </w:rPr>
              <w:t xml:space="preserve"> </w:t>
            </w:r>
            <w:r w:rsidRPr="008879F1">
              <w:rPr>
                <w:b/>
                <w:bCs/>
                <w:i/>
                <w:iCs/>
                <w:color w:val="FF0000"/>
              </w:rPr>
              <w:t xml:space="preserve">Құрлымдалған ойын </w:t>
            </w:r>
            <w:r w:rsidRPr="008879F1">
              <w:rPr>
                <w:b/>
                <w:bCs/>
                <w:i/>
                <w:iCs/>
              </w:rPr>
              <w:t xml:space="preserve">«Телефон»  </w:t>
            </w:r>
          </w:p>
          <w:p w14:paraId="4BD4FEA8" w14:textId="77777777" w:rsidR="009554C7" w:rsidRPr="008879F1" w:rsidRDefault="009554C7" w:rsidP="00BB324F">
            <w:pPr>
              <w:rPr>
                <w:b/>
                <w:bCs/>
                <w:i/>
                <w:iCs/>
              </w:rPr>
            </w:pPr>
            <w:r w:rsidRPr="008879F1">
              <w:rPr>
                <w:b/>
                <w:bCs/>
                <w:i/>
                <w:iCs/>
              </w:rPr>
              <w:t xml:space="preserve">  Мақсаты:  </w:t>
            </w:r>
            <w:r w:rsidRPr="008879F1">
              <w:rPr>
                <w:bCs/>
                <w:i/>
                <w:iCs/>
              </w:rPr>
              <w:t>естіген  сөзді  екінші  балаға  бұлжытпай  жеткізуді біледі.</w:t>
            </w:r>
            <w:r w:rsidRPr="008879F1">
              <w:rPr>
                <w:b/>
                <w:bCs/>
                <w:i/>
                <w:iCs/>
              </w:rPr>
              <w:t xml:space="preserve"> </w:t>
            </w:r>
          </w:p>
          <w:p w14:paraId="453A5231" w14:textId="77777777" w:rsidR="009554C7" w:rsidRPr="008879F1" w:rsidRDefault="009554C7" w:rsidP="00BB324F">
            <w:pPr>
              <w:rPr>
                <w:bCs/>
                <w:i/>
                <w:iCs/>
              </w:rPr>
            </w:pPr>
            <w:r w:rsidRPr="008879F1">
              <w:rPr>
                <w:i/>
                <w:color w:val="FF0000"/>
              </w:rPr>
              <w:t xml:space="preserve">4 К моделі, бала үні </w:t>
            </w:r>
          </w:p>
          <w:p w14:paraId="696FEF80" w14:textId="77777777" w:rsidR="009554C7" w:rsidRPr="008879F1" w:rsidRDefault="009554C7" w:rsidP="00BB324F">
            <w:pPr>
              <w:rPr>
                <w:i/>
              </w:rPr>
            </w:pPr>
          </w:p>
        </w:tc>
        <w:tc>
          <w:tcPr>
            <w:tcW w:w="3115" w:type="dxa"/>
            <w:gridSpan w:val="3"/>
          </w:tcPr>
          <w:p w14:paraId="0643E934" w14:textId="77777777" w:rsidR="009554C7" w:rsidRPr="008879F1" w:rsidRDefault="009554C7" w:rsidP="00BB324F">
            <w:pPr>
              <w:rPr>
                <w:i/>
              </w:rPr>
            </w:pPr>
            <w:r w:rsidRPr="008879F1">
              <w:rPr>
                <w:b/>
                <w:bCs/>
                <w:i/>
                <w:iCs/>
              </w:rPr>
              <w:t>Картотека №8</w:t>
            </w:r>
          </w:p>
          <w:p w14:paraId="76563259" w14:textId="77777777" w:rsidR="009554C7" w:rsidRPr="008879F1" w:rsidRDefault="009554C7" w:rsidP="00BB324F">
            <w:pPr>
              <w:rPr>
                <w:b/>
                <w:bCs/>
                <w:i/>
                <w:iCs/>
                <w:color w:val="FF0000"/>
              </w:rPr>
            </w:pPr>
            <w:r w:rsidRPr="008879F1">
              <w:rPr>
                <w:b/>
                <w:bCs/>
                <w:i/>
                <w:iCs/>
                <w:color w:val="FF0000"/>
              </w:rPr>
              <w:t>Құрлымдалған ойын:</w:t>
            </w:r>
          </w:p>
          <w:p w14:paraId="63D684F4" w14:textId="77777777" w:rsidR="009554C7" w:rsidRPr="008879F1" w:rsidRDefault="009554C7" w:rsidP="00BB324F">
            <w:pPr>
              <w:rPr>
                <w:i/>
              </w:rPr>
            </w:pPr>
            <w:r w:rsidRPr="008879F1">
              <w:rPr>
                <w:b/>
                <w:bCs/>
                <w:i/>
                <w:iCs/>
                <w:color w:val="FF0000"/>
              </w:rPr>
              <w:t xml:space="preserve"> </w:t>
            </w:r>
            <w:r w:rsidRPr="008879F1">
              <w:rPr>
                <w:b/>
                <w:bCs/>
                <w:i/>
                <w:iCs/>
              </w:rPr>
              <w:t>«Бақша да ма,бау да ма?»</w:t>
            </w:r>
          </w:p>
          <w:p w14:paraId="37B771F6" w14:textId="77777777" w:rsidR="009554C7" w:rsidRPr="008879F1" w:rsidRDefault="009554C7" w:rsidP="00BB324F">
            <w:pPr>
              <w:rPr>
                <w:bCs/>
                <w:i/>
                <w:iCs/>
              </w:rPr>
            </w:pPr>
            <w:r w:rsidRPr="008879F1">
              <w:rPr>
                <w:b/>
                <w:bCs/>
                <w:i/>
                <w:iCs/>
              </w:rPr>
              <w:t xml:space="preserve">Ойынның мақсаты:  </w:t>
            </w:r>
            <w:r w:rsidRPr="008879F1">
              <w:rPr>
                <w:bCs/>
                <w:i/>
                <w:iCs/>
              </w:rPr>
              <w:t>Жемістер мен көкөністер дің  айырмашылықтарын біледі</w:t>
            </w:r>
          </w:p>
          <w:p w14:paraId="139BC4BC" w14:textId="77777777" w:rsidR="009554C7" w:rsidRPr="008879F1" w:rsidRDefault="009554C7" w:rsidP="00BB324F">
            <w:pPr>
              <w:rPr>
                <w:bCs/>
                <w:i/>
                <w:iCs/>
              </w:rPr>
            </w:pPr>
            <w:r w:rsidRPr="008879F1">
              <w:rPr>
                <w:i/>
                <w:color w:val="FF0000"/>
              </w:rPr>
              <w:t xml:space="preserve">4 К моделі, бала үні </w:t>
            </w:r>
          </w:p>
          <w:p w14:paraId="59D71605" w14:textId="77777777" w:rsidR="009554C7" w:rsidRPr="008879F1" w:rsidRDefault="009554C7" w:rsidP="00BB324F">
            <w:pPr>
              <w:rPr>
                <w:i/>
              </w:rPr>
            </w:pPr>
          </w:p>
          <w:p w14:paraId="2B74A0B9" w14:textId="77777777" w:rsidR="009554C7" w:rsidRPr="008879F1" w:rsidRDefault="009554C7" w:rsidP="00BB324F">
            <w:pPr>
              <w:rPr>
                <w:i/>
              </w:rPr>
            </w:pPr>
          </w:p>
        </w:tc>
        <w:tc>
          <w:tcPr>
            <w:tcW w:w="3118" w:type="dxa"/>
            <w:gridSpan w:val="7"/>
          </w:tcPr>
          <w:p w14:paraId="3446AA0E" w14:textId="77777777" w:rsidR="009554C7" w:rsidRPr="008879F1" w:rsidRDefault="009554C7" w:rsidP="00BB324F">
            <w:pPr>
              <w:rPr>
                <w:i/>
              </w:rPr>
            </w:pPr>
            <w:r w:rsidRPr="008879F1">
              <w:rPr>
                <w:b/>
                <w:bCs/>
                <w:i/>
                <w:iCs/>
              </w:rPr>
              <w:t>Картотека № 16</w:t>
            </w:r>
          </w:p>
          <w:p w14:paraId="15F6B48E" w14:textId="77777777" w:rsidR="009554C7" w:rsidRPr="008879F1" w:rsidRDefault="009554C7" w:rsidP="00BB324F">
            <w:pPr>
              <w:rPr>
                <w:i/>
              </w:rPr>
            </w:pPr>
            <w:r w:rsidRPr="008879F1">
              <w:rPr>
                <w:b/>
                <w:bCs/>
                <w:i/>
                <w:iCs/>
                <w:color w:val="FF0000"/>
              </w:rPr>
              <w:t xml:space="preserve">Құрлымдалған ойын </w:t>
            </w:r>
            <w:r w:rsidRPr="008879F1">
              <w:rPr>
                <w:b/>
                <w:bCs/>
                <w:i/>
                <w:iCs/>
              </w:rPr>
              <w:t>«Үй  жануарлары</w:t>
            </w:r>
          </w:p>
          <w:p w14:paraId="34795A6B" w14:textId="77777777" w:rsidR="009554C7" w:rsidRPr="008879F1" w:rsidRDefault="009554C7" w:rsidP="00BB324F">
            <w:pPr>
              <w:rPr>
                <w:b/>
                <w:bCs/>
                <w:i/>
                <w:iCs/>
              </w:rPr>
            </w:pPr>
            <w:r w:rsidRPr="008879F1">
              <w:rPr>
                <w:b/>
                <w:bCs/>
                <w:i/>
                <w:iCs/>
              </w:rPr>
              <w:t xml:space="preserve">Мақсаты:  </w:t>
            </w:r>
            <w:r w:rsidRPr="008879F1">
              <w:rPr>
                <w:bCs/>
                <w:i/>
                <w:iCs/>
              </w:rPr>
              <w:t>үй  жануарлары  мен  төлдер  ажыратып айта алады.</w:t>
            </w:r>
            <w:r w:rsidRPr="008879F1">
              <w:rPr>
                <w:b/>
                <w:bCs/>
                <w:i/>
                <w:iCs/>
              </w:rPr>
              <w:t xml:space="preserve">  </w:t>
            </w:r>
          </w:p>
          <w:p w14:paraId="2E8E8281" w14:textId="77777777" w:rsidR="009554C7" w:rsidRPr="008879F1" w:rsidRDefault="009554C7" w:rsidP="00BB324F">
            <w:pPr>
              <w:rPr>
                <w:bCs/>
                <w:i/>
                <w:iCs/>
              </w:rPr>
            </w:pPr>
            <w:r w:rsidRPr="008879F1">
              <w:rPr>
                <w:i/>
                <w:color w:val="FF0000"/>
              </w:rPr>
              <w:t xml:space="preserve">4 К моделі, бала үні </w:t>
            </w:r>
          </w:p>
          <w:p w14:paraId="2C315B37" w14:textId="77777777" w:rsidR="009554C7" w:rsidRPr="008879F1" w:rsidRDefault="009554C7" w:rsidP="00BB324F">
            <w:pPr>
              <w:rPr>
                <w:i/>
              </w:rPr>
            </w:pPr>
          </w:p>
        </w:tc>
      </w:tr>
      <w:tr w:rsidR="009554C7" w:rsidRPr="008879F1" w14:paraId="3D36A71A" w14:textId="77777777" w:rsidTr="00BB324F">
        <w:trPr>
          <w:gridAfter w:val="1"/>
          <w:wAfter w:w="32" w:type="dxa"/>
          <w:trHeight w:val="218"/>
        </w:trPr>
        <w:tc>
          <w:tcPr>
            <w:tcW w:w="1415" w:type="dxa"/>
            <w:vMerge/>
          </w:tcPr>
          <w:p w14:paraId="1BB631E3" w14:textId="77777777" w:rsidR="009554C7" w:rsidRPr="008879F1" w:rsidRDefault="009554C7" w:rsidP="00BB324F">
            <w:pPr>
              <w:jc w:val="both"/>
              <w:rPr>
                <w:b/>
                <w:bCs/>
                <w:i/>
                <w:color w:val="000000"/>
                <w:lang w:eastAsia="ru-RU"/>
              </w:rPr>
            </w:pPr>
          </w:p>
        </w:tc>
        <w:tc>
          <w:tcPr>
            <w:tcW w:w="14461" w:type="dxa"/>
            <w:gridSpan w:val="19"/>
          </w:tcPr>
          <w:p w14:paraId="37A482B2" w14:textId="77777777" w:rsidR="009554C7" w:rsidRPr="008879F1" w:rsidRDefault="009554C7" w:rsidP="00BB324F">
            <w:pPr>
              <w:jc w:val="center"/>
              <w:rPr>
                <w:b/>
                <w:bCs/>
                <w:i/>
                <w:iCs/>
              </w:rPr>
            </w:pPr>
            <w:r w:rsidRPr="008879F1">
              <w:rPr>
                <w:b/>
                <w:bCs/>
                <w:i/>
                <w:iCs/>
              </w:rPr>
              <w:t>Қатынас білім беру саласы картотекасынан</w:t>
            </w:r>
          </w:p>
        </w:tc>
      </w:tr>
      <w:tr w:rsidR="009554C7" w:rsidRPr="00342C20" w14:paraId="69FE3AC7" w14:textId="77777777" w:rsidTr="00BB324F">
        <w:trPr>
          <w:gridAfter w:val="1"/>
          <w:wAfter w:w="32" w:type="dxa"/>
          <w:trHeight w:val="990"/>
        </w:trPr>
        <w:tc>
          <w:tcPr>
            <w:tcW w:w="1415" w:type="dxa"/>
          </w:tcPr>
          <w:p w14:paraId="74B57260" w14:textId="77777777" w:rsidR="009554C7" w:rsidRPr="008879F1" w:rsidRDefault="009554C7" w:rsidP="00BB324F">
            <w:pPr>
              <w:rPr>
                <w:b/>
                <w:bCs/>
                <w:i/>
                <w:color w:val="000000"/>
                <w:lang w:eastAsia="ru-RU"/>
              </w:rPr>
            </w:pPr>
            <w:r w:rsidRPr="008879F1">
              <w:rPr>
                <w:b/>
                <w:bCs/>
                <w:i/>
                <w:color w:val="000000"/>
                <w:lang w:eastAsia="ru-RU"/>
              </w:rPr>
              <w:t>Таңертеңгі гимнастика</w:t>
            </w:r>
          </w:p>
          <w:p w14:paraId="6FF1B639" w14:textId="77777777" w:rsidR="009554C7" w:rsidRPr="008879F1" w:rsidRDefault="009554C7" w:rsidP="00BB324F">
            <w:pPr>
              <w:rPr>
                <w:b/>
                <w:i/>
                <w:lang w:eastAsia="ru-RU"/>
              </w:rPr>
            </w:pPr>
          </w:p>
        </w:tc>
        <w:tc>
          <w:tcPr>
            <w:tcW w:w="14461" w:type="dxa"/>
            <w:gridSpan w:val="19"/>
            <w:hideMark/>
          </w:tcPr>
          <w:p w14:paraId="26E89189" w14:textId="77777777" w:rsidR="009554C7" w:rsidRPr="008879F1" w:rsidRDefault="009554C7" w:rsidP="00BB324F">
            <w:pPr>
              <w:rPr>
                <w:b/>
                <w:i/>
              </w:rPr>
            </w:pPr>
            <w:r w:rsidRPr="008879F1">
              <w:rPr>
                <w:i/>
              </w:rPr>
              <w:t xml:space="preserve">   </w:t>
            </w:r>
            <w:r w:rsidRPr="008879F1">
              <w:rPr>
                <w:b/>
                <w:i/>
              </w:rPr>
              <w:t>Қараша  айының  4 - аптасына арналған таңғы жаттығу ке</w:t>
            </w:r>
            <w:r>
              <w:rPr>
                <w:b/>
                <w:i/>
              </w:rPr>
              <w:t xml:space="preserve">шені.  </w:t>
            </w:r>
          </w:p>
          <w:p w14:paraId="4323ECBE" w14:textId="77777777" w:rsidR="009554C7" w:rsidRPr="008879F1" w:rsidRDefault="009554C7" w:rsidP="00BB324F">
            <w:pPr>
              <w:rPr>
                <w:b/>
                <w:i/>
              </w:rPr>
            </w:pPr>
            <w:r w:rsidRPr="008879F1">
              <w:rPr>
                <w:b/>
                <w:i/>
              </w:rPr>
              <w:t xml:space="preserve">  Мақсаты: </w:t>
            </w:r>
            <w:r w:rsidRPr="008879F1">
              <w:rPr>
                <w:i/>
              </w:rPr>
              <w:t>Жалпы даму жаттығуын жасай отырып, баланы   шыңдау.</w:t>
            </w:r>
          </w:p>
          <w:p w14:paraId="543E02CC" w14:textId="77777777" w:rsidR="009554C7" w:rsidRPr="008879F1" w:rsidRDefault="009554C7" w:rsidP="00BB324F">
            <w:pPr>
              <w:rPr>
                <w:i/>
              </w:rPr>
            </w:pPr>
            <w:r w:rsidRPr="008879F1">
              <w:rPr>
                <w:b/>
                <w:i/>
              </w:rPr>
              <w:t xml:space="preserve">                          </w:t>
            </w:r>
            <w:r>
              <w:rPr>
                <w:b/>
                <w:i/>
              </w:rPr>
              <w:t xml:space="preserve">                               </w:t>
            </w:r>
          </w:p>
        </w:tc>
      </w:tr>
      <w:tr w:rsidR="009554C7" w:rsidRPr="00342C20" w14:paraId="137E5CFB" w14:textId="77777777" w:rsidTr="00BB324F">
        <w:trPr>
          <w:gridAfter w:val="1"/>
          <w:wAfter w:w="32" w:type="dxa"/>
          <w:trHeight w:val="602"/>
        </w:trPr>
        <w:tc>
          <w:tcPr>
            <w:tcW w:w="1415" w:type="dxa"/>
            <w:hideMark/>
          </w:tcPr>
          <w:p w14:paraId="5921C8FF" w14:textId="77777777" w:rsidR="009554C7" w:rsidRPr="008879F1" w:rsidRDefault="009554C7" w:rsidP="00BB324F">
            <w:pPr>
              <w:rPr>
                <w:b/>
                <w:i/>
              </w:rPr>
            </w:pPr>
            <w:r w:rsidRPr="008879F1">
              <w:rPr>
                <w:b/>
                <w:i/>
              </w:rPr>
              <w:t xml:space="preserve">Таңғы ас </w:t>
            </w:r>
          </w:p>
        </w:tc>
        <w:tc>
          <w:tcPr>
            <w:tcW w:w="14461" w:type="dxa"/>
            <w:gridSpan w:val="19"/>
            <w:hideMark/>
          </w:tcPr>
          <w:p w14:paraId="0028BD46" w14:textId="77777777" w:rsidR="009554C7" w:rsidRPr="008879F1" w:rsidRDefault="009554C7" w:rsidP="00BB324F">
            <w:pPr>
              <w:rPr>
                <w:i/>
                <w:color w:val="000000"/>
                <w:lang w:eastAsia="ru-RU"/>
              </w:rPr>
            </w:pPr>
            <w:r w:rsidRPr="008879F1">
              <w:rPr>
                <w:i/>
                <w:color w:val="000000"/>
                <w:lang w:eastAsia="ru-RU"/>
              </w:rPr>
              <w:t>Сылдырлайды  мөлдір  су,</w:t>
            </w:r>
          </w:p>
          <w:p w14:paraId="35F1E9B7" w14:textId="77777777" w:rsidR="009554C7" w:rsidRPr="008879F1" w:rsidRDefault="009554C7" w:rsidP="00BB324F">
            <w:pPr>
              <w:rPr>
                <w:i/>
                <w:color w:val="000000"/>
                <w:lang w:eastAsia="ru-RU"/>
              </w:rPr>
            </w:pPr>
            <w:r w:rsidRPr="008879F1">
              <w:rPr>
                <w:i/>
                <w:color w:val="000000"/>
                <w:lang w:eastAsia="ru-RU"/>
              </w:rPr>
              <w:t>Мөлдір  суға  қолыды  жу,</w:t>
            </w:r>
          </w:p>
          <w:p w14:paraId="1C9FEFAB" w14:textId="77777777" w:rsidR="009554C7" w:rsidRPr="008879F1" w:rsidRDefault="009554C7" w:rsidP="00BB324F">
            <w:pPr>
              <w:rPr>
                <w:i/>
                <w:color w:val="000000"/>
                <w:lang w:eastAsia="ru-RU"/>
              </w:rPr>
            </w:pPr>
            <w:r w:rsidRPr="008879F1">
              <w:rPr>
                <w:i/>
                <w:color w:val="000000"/>
                <w:lang w:eastAsia="ru-RU"/>
              </w:rPr>
              <w:t>Жуынсаң  сен  әрдайым,</w:t>
            </w:r>
          </w:p>
          <w:p w14:paraId="3EBA4159" w14:textId="77777777" w:rsidR="009554C7" w:rsidRPr="008879F1" w:rsidRDefault="009554C7" w:rsidP="00BB324F">
            <w:pPr>
              <w:rPr>
                <w:i/>
                <w:color w:val="000000"/>
                <w:lang w:eastAsia="ru-RU"/>
              </w:rPr>
            </w:pPr>
            <w:r w:rsidRPr="008879F1">
              <w:rPr>
                <w:i/>
                <w:color w:val="000000"/>
                <w:lang w:eastAsia="ru-RU"/>
              </w:rPr>
              <w:t xml:space="preserve">Таза  бетің  маңдайың.    </w:t>
            </w:r>
            <w:r w:rsidRPr="008879F1">
              <w:rPr>
                <w:i/>
                <w:color w:val="FF0000"/>
                <w:lang w:eastAsia="ru-RU"/>
              </w:rPr>
              <w:t xml:space="preserve">Бала үні                                           </w:t>
            </w:r>
            <w:r w:rsidRPr="008879F1">
              <w:rPr>
                <w:b/>
                <w:i/>
                <w:color w:val="000000"/>
                <w:lang w:eastAsia="ru-RU"/>
              </w:rPr>
              <w:t>Астарың  дәмді  болсын!</w:t>
            </w:r>
          </w:p>
          <w:p w14:paraId="0A69BF17" w14:textId="77777777" w:rsidR="009554C7" w:rsidRPr="008879F1" w:rsidRDefault="009554C7" w:rsidP="00BB324F">
            <w:pPr>
              <w:rPr>
                <w:i/>
                <w:color w:val="000000"/>
                <w:lang w:eastAsia="ru-RU"/>
              </w:rPr>
            </w:pPr>
            <w:r w:rsidRPr="008879F1">
              <w:rPr>
                <w:i/>
                <w:color w:val="000000"/>
                <w:lang w:eastAsia="ru-RU"/>
              </w:rPr>
              <w:t>Ас  уақытында    балаларға   тамақты  тауысып  жеуге  нанның  қиқымын  жерге   тастамауға  үйрету.</w:t>
            </w:r>
          </w:p>
          <w:p w14:paraId="15D47AF9" w14:textId="77777777" w:rsidR="009554C7" w:rsidRPr="008879F1" w:rsidRDefault="009554C7" w:rsidP="00BB324F">
            <w:pPr>
              <w:rPr>
                <w:i/>
              </w:rPr>
            </w:pPr>
            <w:r w:rsidRPr="008879F1">
              <w:rPr>
                <w:i/>
                <w:color w:val="000000"/>
                <w:lang w:eastAsia="ru-RU"/>
              </w:rPr>
              <w:t xml:space="preserve"> </w:t>
            </w:r>
            <w:r w:rsidRPr="008879F1">
              <w:rPr>
                <w:i/>
              </w:rPr>
              <w:t xml:space="preserve">Тамақ  ішу  мәдениетін, </w:t>
            </w:r>
            <w:r w:rsidRPr="008879F1">
              <w:rPr>
                <w:i/>
                <w:color w:val="000000"/>
                <w:lang w:eastAsia="ru-RU"/>
              </w:rPr>
              <w:t>үстелде  отыру, тамақтану, асхана құралдарын дұрыс ұстау  мәдениетін  қалыптастыру және сақтау.</w:t>
            </w:r>
          </w:p>
        </w:tc>
      </w:tr>
      <w:tr w:rsidR="009554C7" w:rsidRPr="00342C20" w14:paraId="4BB2025D" w14:textId="77777777" w:rsidTr="00BB324F">
        <w:trPr>
          <w:gridAfter w:val="1"/>
          <w:wAfter w:w="32" w:type="dxa"/>
          <w:trHeight w:val="325"/>
        </w:trPr>
        <w:tc>
          <w:tcPr>
            <w:tcW w:w="1415" w:type="dxa"/>
            <w:hideMark/>
          </w:tcPr>
          <w:p w14:paraId="71C1B756" w14:textId="77777777" w:rsidR="009554C7" w:rsidRPr="008879F1" w:rsidRDefault="009554C7" w:rsidP="00BB324F">
            <w:pPr>
              <w:rPr>
                <w:b/>
                <w:i/>
              </w:rPr>
            </w:pPr>
            <w:r w:rsidRPr="008879F1">
              <w:rPr>
                <w:b/>
                <w:i/>
              </w:rPr>
              <w:t xml:space="preserve">Ойындар, ҰОҚ дайындық </w:t>
            </w:r>
          </w:p>
        </w:tc>
        <w:tc>
          <w:tcPr>
            <w:tcW w:w="14461" w:type="dxa"/>
            <w:gridSpan w:val="19"/>
          </w:tcPr>
          <w:p w14:paraId="2FA35A40" w14:textId="77777777" w:rsidR="009554C7" w:rsidRPr="008879F1" w:rsidRDefault="009554C7" w:rsidP="00BB324F">
            <w:pPr>
              <w:rPr>
                <w:i/>
              </w:rPr>
            </w:pPr>
            <w:r w:rsidRPr="008879F1">
              <w:rPr>
                <w:i/>
              </w:rPr>
              <w:t>ҰОҚ   өтілу  барысына қажет құралдарды,  көрнекіліктерді  реттеу..</w:t>
            </w:r>
          </w:p>
          <w:p w14:paraId="28CA1468" w14:textId="77777777" w:rsidR="009554C7" w:rsidRPr="008879F1" w:rsidRDefault="009554C7" w:rsidP="00BB324F">
            <w:pPr>
              <w:rPr>
                <w:i/>
              </w:rPr>
            </w:pPr>
            <w:r w:rsidRPr="008879F1">
              <w:rPr>
                <w:i/>
              </w:rPr>
              <w:t xml:space="preserve">                          Балаларды  ұоқ-не  сұрақтар қоя отырып</w:t>
            </w:r>
            <w:r w:rsidRPr="008879F1">
              <w:rPr>
                <w:i/>
                <w:color w:val="000000"/>
                <w:shd w:val="clear" w:color="auto" w:fill="FFFFFF"/>
              </w:rPr>
              <w:t xml:space="preserve"> дайындау, </w:t>
            </w:r>
            <w:r w:rsidRPr="008879F1">
              <w:rPr>
                <w:i/>
              </w:rPr>
              <w:t xml:space="preserve"> балалармен  өзара әңгіме жүргізу.</w:t>
            </w:r>
          </w:p>
          <w:p w14:paraId="6B7D945F" w14:textId="77777777" w:rsidR="009554C7" w:rsidRPr="008879F1" w:rsidRDefault="009554C7" w:rsidP="00BB324F">
            <w:pPr>
              <w:rPr>
                <w:i/>
              </w:rPr>
            </w:pPr>
          </w:p>
        </w:tc>
      </w:tr>
      <w:tr w:rsidR="009554C7" w:rsidRPr="008879F1" w14:paraId="7A9EA918" w14:textId="77777777" w:rsidTr="00BB324F">
        <w:trPr>
          <w:gridAfter w:val="1"/>
          <w:wAfter w:w="32" w:type="dxa"/>
          <w:trHeight w:val="2814"/>
        </w:trPr>
        <w:tc>
          <w:tcPr>
            <w:tcW w:w="1415" w:type="dxa"/>
            <w:hideMark/>
          </w:tcPr>
          <w:p w14:paraId="07117B63" w14:textId="77777777" w:rsidR="009554C7" w:rsidRPr="008879F1" w:rsidRDefault="009554C7" w:rsidP="00BB324F">
            <w:pPr>
              <w:rPr>
                <w:b/>
                <w:bCs/>
                <w:i/>
                <w:iCs/>
                <w:color w:val="000000"/>
                <w:lang w:eastAsia="ru-RU"/>
              </w:rPr>
            </w:pPr>
            <w:r w:rsidRPr="008879F1">
              <w:rPr>
                <w:b/>
                <w:bCs/>
                <w:i/>
                <w:color w:val="000000"/>
                <w:lang w:eastAsia="ru-RU"/>
              </w:rPr>
              <w:t>Мектепке дейінгі ұй-ым кестесі  бойынша  ұйымдастырылған оқу қызмет-тері</w:t>
            </w:r>
          </w:p>
        </w:tc>
        <w:tc>
          <w:tcPr>
            <w:tcW w:w="2835" w:type="dxa"/>
            <w:gridSpan w:val="2"/>
          </w:tcPr>
          <w:p w14:paraId="44B73106" w14:textId="77777777" w:rsidR="009554C7" w:rsidRPr="008879F1" w:rsidRDefault="009554C7" w:rsidP="00BB324F">
            <w:pPr>
              <w:rPr>
                <w:b/>
                <w:i/>
              </w:rPr>
            </w:pPr>
            <w:r w:rsidRPr="008879F1">
              <w:rPr>
                <w:b/>
                <w:i/>
              </w:rPr>
              <w:t>1. Сөйлеуді дамыту</w:t>
            </w:r>
          </w:p>
          <w:p w14:paraId="42E08587" w14:textId="77777777" w:rsidR="009554C7" w:rsidRPr="008879F1" w:rsidRDefault="009554C7" w:rsidP="00BB324F">
            <w:pPr>
              <w:rPr>
                <w:b/>
                <w:i/>
              </w:rPr>
            </w:pPr>
            <w:r w:rsidRPr="008879F1">
              <w:rPr>
                <w:b/>
                <w:i/>
              </w:rPr>
              <w:t>Тақырыбы:</w:t>
            </w:r>
            <w:r w:rsidRPr="008879F1">
              <w:rPr>
                <w:i/>
              </w:rPr>
              <w:t xml:space="preserve">Кім күшті?                    </w:t>
            </w:r>
          </w:p>
          <w:p w14:paraId="3A6F576C" w14:textId="77777777" w:rsidR="009554C7" w:rsidRPr="008879F1" w:rsidRDefault="009554C7" w:rsidP="00BB324F">
            <w:pPr>
              <w:rPr>
                <w:i/>
              </w:rPr>
            </w:pPr>
            <w:r w:rsidRPr="008879F1">
              <w:rPr>
                <w:i/>
              </w:rPr>
              <w:t>ертегісі</w:t>
            </w:r>
          </w:p>
          <w:p w14:paraId="5C7999BB" w14:textId="77777777" w:rsidR="009554C7" w:rsidRPr="008879F1" w:rsidRDefault="009554C7" w:rsidP="00BB324F">
            <w:pPr>
              <w:rPr>
                <w:i/>
                <w:color w:val="111111"/>
                <w:shd w:val="clear" w:color="auto" w:fill="FFFFFF"/>
              </w:rPr>
            </w:pPr>
            <w:r w:rsidRPr="008879F1">
              <w:rPr>
                <w:b/>
                <w:i/>
              </w:rPr>
              <w:t xml:space="preserve">Мақсаты:  </w:t>
            </w:r>
            <w:r w:rsidRPr="008879F1">
              <w:rPr>
                <w:i/>
                <w:color w:val="111111"/>
                <w:shd w:val="clear" w:color="auto" w:fill="FFFFFF"/>
              </w:rPr>
              <w:t xml:space="preserve">Балалар   сұраққа толық  жауап  бередді. шығармадағы негізгі ойды таба білуге  үйренеді. </w:t>
            </w:r>
          </w:p>
          <w:p w14:paraId="400B906C" w14:textId="77777777" w:rsidR="009554C7" w:rsidRPr="008879F1" w:rsidRDefault="009554C7" w:rsidP="00BB324F">
            <w:pPr>
              <w:rPr>
                <w:i/>
                <w:color w:val="FF0000"/>
              </w:rPr>
            </w:pPr>
            <w:r w:rsidRPr="008879F1">
              <w:rPr>
                <w:i/>
                <w:color w:val="FF0000"/>
              </w:rPr>
              <w:t>Ресурс: Текшелер, кірпіштер, тақтайшалар.</w:t>
            </w:r>
          </w:p>
          <w:p w14:paraId="16B051E2"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05420BFE" w14:textId="77777777" w:rsidR="009554C7" w:rsidRPr="008879F1" w:rsidRDefault="009554C7" w:rsidP="00BB324F">
            <w:pPr>
              <w:rPr>
                <w:b/>
                <w:i/>
              </w:rPr>
            </w:pPr>
            <w:r w:rsidRPr="008879F1">
              <w:rPr>
                <w:b/>
                <w:i/>
              </w:rPr>
              <w:t>ҰОҚ жүргізілу барысы</w:t>
            </w:r>
          </w:p>
          <w:p w14:paraId="51D2CE4A" w14:textId="77777777" w:rsidR="009554C7" w:rsidRPr="008879F1" w:rsidRDefault="009554C7" w:rsidP="00BB324F">
            <w:pPr>
              <w:rPr>
                <w:b/>
                <w:i/>
                <w:iCs/>
              </w:rPr>
            </w:pPr>
            <w:r w:rsidRPr="008879F1">
              <w:rPr>
                <w:b/>
                <w:i/>
                <w:iCs/>
              </w:rPr>
              <w:t>Шаттық шеңбері.</w:t>
            </w:r>
          </w:p>
          <w:p w14:paraId="1F40BD82" w14:textId="77777777" w:rsidR="009554C7" w:rsidRPr="008879F1" w:rsidRDefault="009554C7" w:rsidP="00BB324F">
            <w:pPr>
              <w:rPr>
                <w:i/>
              </w:rPr>
            </w:pPr>
            <w:r w:rsidRPr="008879F1">
              <w:rPr>
                <w:i/>
              </w:rPr>
              <w:t>Бақшамызға барамыз,</w:t>
            </w:r>
          </w:p>
          <w:p w14:paraId="11B2E8CA" w14:textId="77777777" w:rsidR="009554C7" w:rsidRPr="008879F1" w:rsidRDefault="009554C7" w:rsidP="00BB324F">
            <w:pPr>
              <w:rPr>
                <w:i/>
              </w:rPr>
            </w:pPr>
            <w:r w:rsidRPr="008879F1">
              <w:rPr>
                <w:i/>
              </w:rPr>
              <w:t>Досымызды табамыз.</w:t>
            </w:r>
          </w:p>
          <w:p w14:paraId="17994894" w14:textId="77777777" w:rsidR="009554C7" w:rsidRPr="008879F1" w:rsidRDefault="009554C7" w:rsidP="00BB324F">
            <w:pPr>
              <w:rPr>
                <w:i/>
              </w:rPr>
            </w:pPr>
            <w:r w:rsidRPr="008879F1">
              <w:rPr>
                <w:i/>
              </w:rPr>
              <w:t>Сәлемет пе, міне мен</w:t>
            </w:r>
          </w:p>
          <w:p w14:paraId="6E821C45" w14:textId="77777777" w:rsidR="009554C7" w:rsidRPr="008879F1" w:rsidRDefault="009554C7" w:rsidP="00BB324F">
            <w:pPr>
              <w:rPr>
                <w:i/>
              </w:rPr>
            </w:pPr>
            <w:r w:rsidRPr="008879F1">
              <w:rPr>
                <w:i/>
              </w:rPr>
              <w:t>Доспын енді сенімен.</w:t>
            </w:r>
          </w:p>
          <w:p w14:paraId="1083805A" w14:textId="77777777" w:rsidR="009554C7" w:rsidRPr="008879F1" w:rsidRDefault="009554C7" w:rsidP="00BB324F">
            <w:pPr>
              <w:rPr>
                <w:i/>
                <w:color w:val="FF0000"/>
              </w:rPr>
            </w:pPr>
            <w:r w:rsidRPr="008879F1">
              <w:rPr>
                <w:i/>
                <w:color w:val="FF0000"/>
              </w:rPr>
              <w:lastRenderedPageBreak/>
              <w:t>Бала үні.</w:t>
            </w:r>
          </w:p>
          <w:p w14:paraId="1FDFA4C9" w14:textId="77777777" w:rsidR="009554C7" w:rsidRPr="008879F1" w:rsidRDefault="009554C7" w:rsidP="00BB324F">
            <w:pPr>
              <w:rPr>
                <w:b/>
                <w:i/>
              </w:rPr>
            </w:pPr>
            <w:r w:rsidRPr="008879F1">
              <w:rPr>
                <w:b/>
                <w:i/>
              </w:rPr>
              <w:t>Қызығушылықтарын ояту.</w:t>
            </w:r>
          </w:p>
          <w:p w14:paraId="61C16D50" w14:textId="77777777" w:rsidR="009554C7" w:rsidRPr="008879F1" w:rsidRDefault="009554C7" w:rsidP="00BB324F">
            <w:pPr>
              <w:rPr>
                <w:i/>
              </w:rPr>
            </w:pPr>
            <w:r w:rsidRPr="008879F1">
              <w:rPr>
                <w:i/>
              </w:rPr>
              <w:t>Балалар мен ертегі кейіпкерлерінен хат алдым. Келіндер дөңгелене отырындар, мен сеңдерге хатты оқып беремін.</w:t>
            </w:r>
          </w:p>
          <w:p w14:paraId="548B7C0A" w14:textId="77777777" w:rsidR="009554C7" w:rsidRPr="008879F1" w:rsidRDefault="009554C7" w:rsidP="00BB324F">
            <w:pPr>
              <w:rPr>
                <w:i/>
              </w:rPr>
            </w:pPr>
            <w:r w:rsidRPr="008879F1">
              <w:rPr>
                <w:i/>
              </w:rPr>
              <w:t>«Қымбатты балалар!</w:t>
            </w:r>
          </w:p>
          <w:p w14:paraId="06226DA5" w14:textId="77777777" w:rsidR="009554C7" w:rsidRPr="008879F1" w:rsidRDefault="009554C7" w:rsidP="00BB324F">
            <w:pPr>
              <w:rPr>
                <w:i/>
              </w:rPr>
            </w:pPr>
            <w:r w:rsidRPr="008879F1">
              <w:rPr>
                <w:i/>
              </w:rPr>
              <w:t>Біз ертегі орманның тұрғындарымыз.</w:t>
            </w:r>
          </w:p>
          <w:p w14:paraId="71D4F688" w14:textId="77777777" w:rsidR="009554C7" w:rsidRPr="008879F1" w:rsidRDefault="009554C7" w:rsidP="00BB324F">
            <w:pPr>
              <w:rPr>
                <w:i/>
              </w:rPr>
            </w:pPr>
            <w:r w:rsidRPr="008879F1">
              <w:rPr>
                <w:i/>
              </w:rPr>
              <w:t>Сіздерді  қонаққа шақырамыз...»</w:t>
            </w:r>
          </w:p>
          <w:p w14:paraId="1202A3F7" w14:textId="77777777" w:rsidR="009554C7" w:rsidRPr="008879F1" w:rsidRDefault="009554C7" w:rsidP="00BB324F">
            <w:pPr>
              <w:rPr>
                <w:i/>
              </w:rPr>
            </w:pPr>
            <w:r w:rsidRPr="008879F1">
              <w:rPr>
                <w:i/>
              </w:rPr>
              <w:t>Сендер қонаққа барғыларын келе ме?</w:t>
            </w:r>
          </w:p>
          <w:p w14:paraId="0A58E538" w14:textId="77777777" w:rsidR="009554C7" w:rsidRPr="008879F1" w:rsidRDefault="009554C7" w:rsidP="00BB324F">
            <w:pPr>
              <w:rPr>
                <w:i/>
                <w:color w:val="FF0000"/>
              </w:rPr>
            </w:pPr>
            <w:r w:rsidRPr="008879F1">
              <w:rPr>
                <w:i/>
                <w:color w:val="FF0000"/>
              </w:rPr>
              <w:t>Мазмұн арқылы саралау, сыни ойлау, бала үні</w:t>
            </w:r>
          </w:p>
          <w:p w14:paraId="0F5E4873" w14:textId="77777777" w:rsidR="009554C7" w:rsidRPr="008879F1" w:rsidRDefault="009554C7" w:rsidP="00BB324F">
            <w:pPr>
              <w:rPr>
                <w:b/>
                <w:i/>
              </w:rPr>
            </w:pPr>
            <w:r w:rsidRPr="008879F1">
              <w:rPr>
                <w:b/>
                <w:i/>
              </w:rPr>
              <w:t> Ой дамыту.</w:t>
            </w:r>
          </w:p>
          <w:p w14:paraId="2F0E129C" w14:textId="77777777" w:rsidR="009554C7" w:rsidRPr="008879F1" w:rsidRDefault="009554C7" w:rsidP="00BB324F">
            <w:pPr>
              <w:rPr>
                <w:i/>
              </w:rPr>
            </w:pPr>
            <w:r w:rsidRPr="008879F1">
              <w:rPr>
                <w:i/>
              </w:rPr>
              <w:t>біз қонаққа бармас бұрын, бұл хат қай ертегіден екенін табуымыз керек.</w:t>
            </w:r>
          </w:p>
          <w:p w14:paraId="49ECB24E" w14:textId="77777777" w:rsidR="009554C7" w:rsidRPr="008879F1" w:rsidRDefault="009554C7" w:rsidP="00BB324F">
            <w:pPr>
              <w:rPr>
                <w:i/>
              </w:rPr>
            </w:pPr>
            <w:r w:rsidRPr="008879F1">
              <w:rPr>
                <w:i/>
              </w:rPr>
              <w:t>Біз жұмақтарды шешуіміз керек.</w:t>
            </w:r>
          </w:p>
          <w:p w14:paraId="188126B1" w14:textId="77777777" w:rsidR="009554C7" w:rsidRPr="008879F1" w:rsidRDefault="009554C7" w:rsidP="00BB324F">
            <w:pPr>
              <w:rPr>
                <w:b/>
                <w:i/>
              </w:rPr>
            </w:pPr>
            <w:r w:rsidRPr="008879F1">
              <w:rPr>
                <w:b/>
                <w:i/>
              </w:rPr>
              <w:t>Миға шабул</w:t>
            </w:r>
          </w:p>
          <w:p w14:paraId="2DB60B4D" w14:textId="77777777" w:rsidR="009554C7" w:rsidRPr="008879F1" w:rsidRDefault="009554C7" w:rsidP="00BB324F">
            <w:pPr>
              <w:rPr>
                <w:i/>
                <w:color w:val="FF0000"/>
              </w:rPr>
            </w:pPr>
            <w:r w:rsidRPr="008879F1">
              <w:rPr>
                <w:i/>
                <w:color w:val="FF0000"/>
              </w:rPr>
              <w:t>Пед жет ойын: «Кім тапқыр?»</w:t>
            </w:r>
          </w:p>
          <w:p w14:paraId="3BDC48E3" w14:textId="77777777" w:rsidR="009554C7" w:rsidRPr="008879F1" w:rsidRDefault="009554C7" w:rsidP="00BB324F">
            <w:pPr>
              <w:rPr>
                <w:i/>
              </w:rPr>
            </w:pPr>
            <w:r w:rsidRPr="008879F1">
              <w:rPr>
                <w:i/>
              </w:rPr>
              <w:t>Шарты: Жасырған жұмбақты  жылдам шешу</w:t>
            </w:r>
          </w:p>
          <w:p w14:paraId="0CE503FC" w14:textId="77777777" w:rsidR="009554C7" w:rsidRPr="008879F1" w:rsidRDefault="009554C7" w:rsidP="00BB324F">
            <w:pPr>
              <w:rPr>
                <w:i/>
              </w:rPr>
            </w:pPr>
            <w:r w:rsidRPr="008879F1">
              <w:rPr>
                <w:b/>
                <w:i/>
              </w:rPr>
              <w:t> </w:t>
            </w:r>
            <w:r w:rsidRPr="008879F1">
              <w:rPr>
                <w:i/>
              </w:rPr>
              <w:t>Көлге жапқан қақпақ,</w:t>
            </w:r>
          </w:p>
          <w:p w14:paraId="48D69404" w14:textId="77777777" w:rsidR="009554C7" w:rsidRPr="008879F1" w:rsidRDefault="009554C7" w:rsidP="00BB324F">
            <w:pPr>
              <w:rPr>
                <w:i/>
              </w:rPr>
            </w:pPr>
            <w:r w:rsidRPr="008879F1">
              <w:rPr>
                <w:i/>
              </w:rPr>
              <w:t>Сіресіп тұр,</w:t>
            </w:r>
          </w:p>
          <w:p w14:paraId="6AF94381" w14:textId="77777777" w:rsidR="009554C7" w:rsidRPr="008879F1" w:rsidRDefault="009554C7" w:rsidP="00BB324F">
            <w:pPr>
              <w:rPr>
                <w:i/>
              </w:rPr>
            </w:pPr>
            <w:r w:rsidRPr="008879F1">
              <w:rPr>
                <w:i/>
              </w:rPr>
              <w:t>Қатты ақ.            (Мұз)</w:t>
            </w:r>
          </w:p>
          <w:p w14:paraId="779F94D6" w14:textId="77777777" w:rsidR="009554C7" w:rsidRPr="008879F1" w:rsidRDefault="009554C7" w:rsidP="00BB324F">
            <w:pPr>
              <w:rPr>
                <w:i/>
              </w:rPr>
            </w:pPr>
            <w:r w:rsidRPr="008879F1">
              <w:rPr>
                <w:i/>
              </w:rPr>
              <w:t> Мысықтан бұл қорқады,</w:t>
            </w:r>
          </w:p>
          <w:p w14:paraId="401DC204" w14:textId="77777777" w:rsidR="009554C7" w:rsidRPr="008879F1" w:rsidRDefault="009554C7" w:rsidP="00BB324F">
            <w:pPr>
              <w:rPr>
                <w:i/>
              </w:rPr>
            </w:pPr>
            <w:r w:rsidRPr="008879F1">
              <w:rPr>
                <w:i/>
              </w:rPr>
              <w:t>Бұдан піл қорқады.        </w:t>
            </w:r>
          </w:p>
          <w:p w14:paraId="50A8D910" w14:textId="77777777" w:rsidR="009554C7" w:rsidRPr="008879F1" w:rsidRDefault="009554C7" w:rsidP="00BB324F">
            <w:pPr>
              <w:rPr>
                <w:i/>
              </w:rPr>
            </w:pPr>
            <w:r w:rsidRPr="008879F1">
              <w:rPr>
                <w:i/>
              </w:rPr>
              <w:t>  (Тышқан)</w:t>
            </w:r>
          </w:p>
          <w:p w14:paraId="789C0AD5" w14:textId="77777777" w:rsidR="009554C7" w:rsidRPr="008879F1" w:rsidRDefault="009554C7" w:rsidP="00BB324F">
            <w:pPr>
              <w:rPr>
                <w:i/>
              </w:rPr>
            </w:pPr>
            <w:r w:rsidRPr="008879F1">
              <w:rPr>
                <w:i/>
              </w:rPr>
              <w:t> Қылдай белі бүгілген,</w:t>
            </w:r>
          </w:p>
          <w:p w14:paraId="15588D49" w14:textId="77777777" w:rsidR="009554C7" w:rsidRPr="008879F1" w:rsidRDefault="009554C7" w:rsidP="00BB324F">
            <w:pPr>
              <w:rPr>
                <w:i/>
              </w:rPr>
            </w:pPr>
            <w:r w:rsidRPr="008879F1">
              <w:rPr>
                <w:i/>
              </w:rPr>
              <w:t>Өзінен де жүгі үлкен.</w:t>
            </w:r>
          </w:p>
          <w:p w14:paraId="0130DF66" w14:textId="77777777" w:rsidR="009554C7" w:rsidRPr="008879F1" w:rsidRDefault="009554C7" w:rsidP="00BB324F">
            <w:pPr>
              <w:rPr>
                <w:i/>
              </w:rPr>
            </w:pPr>
            <w:r w:rsidRPr="008879F1">
              <w:rPr>
                <w:i/>
              </w:rPr>
              <w:t>                          (Құмырсқа)</w:t>
            </w:r>
          </w:p>
          <w:p w14:paraId="4AF6F02B" w14:textId="77777777" w:rsidR="009554C7" w:rsidRPr="008879F1" w:rsidRDefault="009554C7" w:rsidP="00BB324F">
            <w:pPr>
              <w:rPr>
                <w:i/>
              </w:rPr>
            </w:pPr>
            <w:r w:rsidRPr="008879F1">
              <w:rPr>
                <w:i/>
              </w:rPr>
              <w:t> Көтеріліп теңізден,</w:t>
            </w:r>
          </w:p>
          <w:p w14:paraId="7E689096" w14:textId="77777777" w:rsidR="009554C7" w:rsidRPr="008879F1" w:rsidRDefault="009554C7" w:rsidP="00BB324F">
            <w:pPr>
              <w:rPr>
                <w:i/>
              </w:rPr>
            </w:pPr>
            <w:r w:rsidRPr="008879F1">
              <w:rPr>
                <w:i/>
              </w:rPr>
              <w:t>Аспанға биік барамын,</w:t>
            </w:r>
          </w:p>
          <w:p w14:paraId="0C7FD689" w14:textId="77777777" w:rsidR="009554C7" w:rsidRPr="008879F1" w:rsidRDefault="009554C7" w:rsidP="00BB324F">
            <w:pPr>
              <w:rPr>
                <w:i/>
              </w:rPr>
            </w:pPr>
            <w:r w:rsidRPr="008879F1">
              <w:rPr>
                <w:i/>
              </w:rPr>
              <w:t>Биіктен қайта түскенде,</w:t>
            </w:r>
          </w:p>
          <w:p w14:paraId="1F560BFB" w14:textId="77777777" w:rsidR="009554C7" w:rsidRPr="008879F1" w:rsidRDefault="009554C7" w:rsidP="00BB324F">
            <w:pPr>
              <w:rPr>
                <w:i/>
              </w:rPr>
            </w:pPr>
            <w:r w:rsidRPr="008879F1">
              <w:rPr>
                <w:i/>
              </w:rPr>
              <w:t xml:space="preserve">Өңі кірер </w:t>
            </w:r>
            <w:r w:rsidRPr="008879F1">
              <w:rPr>
                <w:i/>
              </w:rPr>
              <w:lastRenderedPageBreak/>
              <w:t>даланың     (Жаңбыр)</w:t>
            </w:r>
          </w:p>
          <w:p w14:paraId="4316573A" w14:textId="77777777" w:rsidR="009554C7" w:rsidRPr="008879F1" w:rsidRDefault="009554C7" w:rsidP="00BB324F">
            <w:pPr>
              <w:rPr>
                <w:i/>
              </w:rPr>
            </w:pPr>
            <w:r w:rsidRPr="008879F1">
              <w:rPr>
                <w:i/>
              </w:rPr>
              <w:t> Аласа ғана бойы бар,</w:t>
            </w:r>
          </w:p>
          <w:p w14:paraId="4B1D2B01" w14:textId="77777777" w:rsidR="009554C7" w:rsidRPr="008879F1" w:rsidRDefault="009554C7" w:rsidP="00BB324F">
            <w:pPr>
              <w:rPr>
                <w:i/>
              </w:rPr>
            </w:pPr>
            <w:r w:rsidRPr="008879F1">
              <w:rPr>
                <w:i/>
              </w:rPr>
              <w:t>Айналдырып киген тоны бар   (Тоқты)</w:t>
            </w:r>
          </w:p>
          <w:p w14:paraId="3907A486" w14:textId="77777777" w:rsidR="009554C7" w:rsidRPr="008879F1" w:rsidRDefault="009554C7" w:rsidP="00BB324F">
            <w:pPr>
              <w:rPr>
                <w:i/>
              </w:rPr>
            </w:pPr>
            <w:r w:rsidRPr="008879F1">
              <w:rPr>
                <w:b/>
                <w:i/>
              </w:rPr>
              <w:t> </w:t>
            </w:r>
            <w:r w:rsidRPr="008879F1">
              <w:rPr>
                <w:i/>
              </w:rPr>
              <w:t>Жарайсындар, балалар сендер жұмбақтардың жауабын таптыңдар.</w:t>
            </w:r>
          </w:p>
          <w:p w14:paraId="753F7661" w14:textId="77777777" w:rsidR="009554C7" w:rsidRPr="008879F1" w:rsidRDefault="009554C7" w:rsidP="00BB324F">
            <w:pPr>
              <w:rPr>
                <w:i/>
                <w:color w:val="FF0000"/>
              </w:rPr>
            </w:pPr>
            <w:r w:rsidRPr="008879F1">
              <w:rPr>
                <w:i/>
                <w:color w:val="FF0000"/>
              </w:rPr>
              <w:t>Сыни ойлау,  бала үні,</w:t>
            </w:r>
          </w:p>
          <w:p w14:paraId="1EAD4EF1" w14:textId="77777777" w:rsidR="009554C7" w:rsidRPr="008879F1" w:rsidRDefault="009554C7" w:rsidP="00BB324F">
            <w:pPr>
              <w:rPr>
                <w:i/>
              </w:rPr>
            </w:pPr>
            <w:r w:rsidRPr="008879F1">
              <w:rPr>
                <w:i/>
              </w:rPr>
              <w:t>Бұл  кейіпкерлер қай ертегіде кездеседі?</w:t>
            </w:r>
          </w:p>
          <w:p w14:paraId="79BA3602" w14:textId="77777777" w:rsidR="009554C7" w:rsidRPr="008879F1" w:rsidRDefault="009554C7" w:rsidP="00BB324F">
            <w:pPr>
              <w:rPr>
                <w:i/>
              </w:rPr>
            </w:pPr>
            <w:r w:rsidRPr="008879F1">
              <w:rPr>
                <w:i/>
              </w:rPr>
              <w:t>-Дұрыс, бұл кейіпкерлердің бәрі «Кім күшті» ертегісінде кездеседі.</w:t>
            </w:r>
          </w:p>
          <w:p w14:paraId="77B6EF59" w14:textId="77777777" w:rsidR="009554C7" w:rsidRPr="008879F1" w:rsidRDefault="009554C7" w:rsidP="00BB324F">
            <w:pPr>
              <w:rPr>
                <w:i/>
              </w:rPr>
            </w:pPr>
            <w:r w:rsidRPr="008879F1">
              <w:rPr>
                <w:i/>
              </w:rPr>
              <w:t>Сендер ертегі әлемінде көретін ертегіні тауып алдындар. Жарайсындар !</w:t>
            </w:r>
          </w:p>
          <w:p w14:paraId="400916A7" w14:textId="77777777" w:rsidR="009554C7" w:rsidRPr="008879F1" w:rsidRDefault="009554C7" w:rsidP="00BB324F">
            <w:pPr>
              <w:rPr>
                <w:b/>
                <w:i/>
              </w:rPr>
            </w:pPr>
            <w:r w:rsidRPr="008879F1">
              <w:rPr>
                <w:b/>
                <w:i/>
              </w:rPr>
              <w:t>Ой қозғау. АҚТ технол жұмыс.</w:t>
            </w:r>
          </w:p>
          <w:p w14:paraId="37B6DF1B" w14:textId="77777777" w:rsidR="009554C7" w:rsidRPr="008879F1" w:rsidRDefault="009554C7" w:rsidP="00BB324F">
            <w:pPr>
              <w:rPr>
                <w:i/>
                <w:color w:val="FF0000"/>
              </w:rPr>
            </w:pPr>
            <w:r w:rsidRPr="008879F1">
              <w:rPr>
                <w:i/>
                <w:color w:val="FF0000"/>
              </w:rPr>
              <w:t>Үдеріс арқылы саралау.</w:t>
            </w:r>
          </w:p>
          <w:p w14:paraId="7D99F1DC" w14:textId="77777777" w:rsidR="009554C7" w:rsidRPr="008879F1" w:rsidRDefault="009554C7" w:rsidP="00BB324F">
            <w:pPr>
              <w:rPr>
                <w:i/>
              </w:rPr>
            </w:pPr>
            <w:r w:rsidRPr="008879F1">
              <w:rPr>
                <w:i/>
              </w:rPr>
              <w:t>«Кім күшті» ертегісін көрсете отырып, түсіндіру.</w:t>
            </w:r>
          </w:p>
          <w:p w14:paraId="15E08A13" w14:textId="77777777" w:rsidR="009554C7" w:rsidRPr="008879F1" w:rsidRDefault="009554C7" w:rsidP="00BB324F">
            <w:pPr>
              <w:rPr>
                <w:i/>
                <w:color w:val="FF0000"/>
              </w:rPr>
            </w:pPr>
            <w:r w:rsidRPr="008879F1">
              <w:rPr>
                <w:i/>
                <w:color w:val="FF0000"/>
              </w:rPr>
              <w:t>Мазмұн арқылы саралу, блум таксономиясы, бала үні</w:t>
            </w:r>
          </w:p>
          <w:p w14:paraId="621DA5D6" w14:textId="77777777" w:rsidR="009554C7" w:rsidRPr="008879F1" w:rsidRDefault="009554C7" w:rsidP="00BB324F">
            <w:pPr>
              <w:rPr>
                <w:i/>
              </w:rPr>
            </w:pPr>
            <w:r w:rsidRPr="008879F1">
              <w:rPr>
                <w:i/>
              </w:rPr>
              <w:t>Ал, енді көздерінді жұмып 1-5 дейін санандар</w:t>
            </w:r>
          </w:p>
          <w:p w14:paraId="266FDFA8" w14:textId="77777777" w:rsidR="009554C7" w:rsidRPr="008879F1" w:rsidRDefault="009554C7" w:rsidP="00BB324F">
            <w:pPr>
              <w:rPr>
                <w:i/>
              </w:rPr>
            </w:pPr>
            <w:r w:rsidRPr="008879F1">
              <w:rPr>
                <w:i/>
              </w:rPr>
              <w:t>Ертегігелер еліне  қош келдіңдер!</w:t>
            </w:r>
          </w:p>
          <w:p w14:paraId="2CE3EC80" w14:textId="77777777" w:rsidR="009554C7" w:rsidRPr="008879F1" w:rsidRDefault="009554C7" w:rsidP="00BB324F">
            <w:pPr>
              <w:rPr>
                <w:i/>
                <w:color w:val="FF0000"/>
              </w:rPr>
            </w:pPr>
            <w:r w:rsidRPr="008879F1">
              <w:rPr>
                <w:i/>
                <w:color w:val="FF0000"/>
              </w:rPr>
              <w:t>Құрлымдалған ойын:</w:t>
            </w:r>
          </w:p>
          <w:p w14:paraId="3EF4B461" w14:textId="77777777" w:rsidR="009554C7" w:rsidRPr="008879F1" w:rsidRDefault="009554C7" w:rsidP="00BB324F">
            <w:pPr>
              <w:rPr>
                <w:i/>
                <w:color w:val="FF0000"/>
              </w:rPr>
            </w:pPr>
            <w:r w:rsidRPr="008879F1">
              <w:rPr>
                <w:i/>
                <w:color w:val="FF0000"/>
              </w:rPr>
              <w:t>«Кім күшті?»</w:t>
            </w:r>
          </w:p>
          <w:p w14:paraId="4CB8CAD3" w14:textId="77777777" w:rsidR="009554C7" w:rsidRPr="008879F1" w:rsidRDefault="009554C7" w:rsidP="00BB324F">
            <w:pPr>
              <w:rPr>
                <w:i/>
              </w:rPr>
            </w:pPr>
            <w:r w:rsidRPr="008879F1">
              <w:rPr>
                <w:b/>
                <w:i/>
              </w:rPr>
              <w:t xml:space="preserve"> </w:t>
            </w:r>
            <w:r w:rsidRPr="008879F1">
              <w:rPr>
                <w:i/>
              </w:rPr>
              <w:t>ертегіні сахналау.</w:t>
            </w:r>
          </w:p>
          <w:p w14:paraId="6849D578" w14:textId="77777777" w:rsidR="009554C7" w:rsidRPr="008879F1" w:rsidRDefault="009554C7" w:rsidP="00BB324F">
            <w:pPr>
              <w:rPr>
                <w:i/>
              </w:rPr>
            </w:pPr>
            <w:r w:rsidRPr="008879F1">
              <w:rPr>
                <w:i/>
              </w:rPr>
              <w:t>Әр бала бет перде киіп ертегіні сахналайды.</w:t>
            </w:r>
          </w:p>
          <w:p w14:paraId="738F4E1B" w14:textId="77777777" w:rsidR="009554C7" w:rsidRPr="008879F1" w:rsidRDefault="009554C7" w:rsidP="00BB324F">
            <w:pPr>
              <w:rPr>
                <w:i/>
                <w:color w:val="FF0000"/>
              </w:rPr>
            </w:pPr>
            <w:r w:rsidRPr="008879F1">
              <w:rPr>
                <w:i/>
                <w:color w:val="FF0000"/>
              </w:rPr>
              <w:t>Өнім арқылы саралау, блум таксономиясы, сыни ойлау, креативтілік, бала үні, командада жұмыс.</w:t>
            </w:r>
          </w:p>
          <w:p w14:paraId="5BB46921" w14:textId="77777777" w:rsidR="009554C7" w:rsidRPr="008879F1" w:rsidRDefault="009554C7" w:rsidP="00BB324F">
            <w:pPr>
              <w:rPr>
                <w:i/>
              </w:rPr>
            </w:pPr>
            <w:r w:rsidRPr="008879F1">
              <w:rPr>
                <w:i/>
              </w:rPr>
              <w:t>Мадақтау.</w:t>
            </w:r>
          </w:p>
          <w:p w14:paraId="3331F2A0" w14:textId="77777777" w:rsidR="009554C7" w:rsidRPr="008879F1" w:rsidRDefault="009554C7" w:rsidP="00BB324F">
            <w:pPr>
              <w:rPr>
                <w:b/>
                <w:i/>
              </w:rPr>
            </w:pPr>
            <w:r w:rsidRPr="008879F1">
              <w:rPr>
                <w:b/>
                <w:i/>
              </w:rPr>
              <w:t>Балабақшаға оралу.</w:t>
            </w:r>
          </w:p>
          <w:p w14:paraId="1E35C396" w14:textId="77777777" w:rsidR="009554C7" w:rsidRPr="008879F1" w:rsidRDefault="009554C7" w:rsidP="00BB324F">
            <w:pPr>
              <w:rPr>
                <w:i/>
              </w:rPr>
            </w:pPr>
            <w:r w:rsidRPr="008879F1">
              <w:rPr>
                <w:i/>
              </w:rPr>
              <w:t xml:space="preserve">Көздерінді жұмып 1-5 </w:t>
            </w:r>
            <w:r w:rsidRPr="008879F1">
              <w:rPr>
                <w:i/>
              </w:rPr>
              <w:lastRenderedPageBreak/>
              <w:t>дейін санандар</w:t>
            </w:r>
          </w:p>
          <w:p w14:paraId="0F9D14B5" w14:textId="77777777" w:rsidR="009554C7" w:rsidRPr="008879F1" w:rsidRDefault="009554C7" w:rsidP="00BB324F">
            <w:pPr>
              <w:rPr>
                <w:i/>
              </w:rPr>
            </w:pPr>
            <w:r w:rsidRPr="008879F1">
              <w:rPr>
                <w:i/>
              </w:rPr>
              <w:t>Міне біз сүйікті балабақшамызға оралдық.</w:t>
            </w:r>
          </w:p>
          <w:p w14:paraId="1830149C" w14:textId="77777777" w:rsidR="009554C7" w:rsidRPr="008879F1" w:rsidRDefault="009554C7" w:rsidP="00BB324F">
            <w:pPr>
              <w:rPr>
                <w:b/>
                <w:i/>
              </w:rPr>
            </w:pPr>
            <w:r w:rsidRPr="008879F1">
              <w:rPr>
                <w:b/>
                <w:i/>
              </w:rPr>
              <w:t>Сұрақтар ілмегі</w:t>
            </w:r>
          </w:p>
          <w:p w14:paraId="079368A3" w14:textId="77777777" w:rsidR="009554C7" w:rsidRPr="008879F1" w:rsidRDefault="009554C7" w:rsidP="00BB324F">
            <w:pPr>
              <w:rPr>
                <w:i/>
              </w:rPr>
            </w:pPr>
            <w:r w:rsidRPr="008879F1">
              <w:rPr>
                <w:i/>
              </w:rPr>
              <w:t>Сендер қандай ертегіні тамашаладыңдар?</w:t>
            </w:r>
          </w:p>
          <w:p w14:paraId="3D21DF06" w14:textId="77777777" w:rsidR="009554C7" w:rsidRPr="008879F1" w:rsidRDefault="009554C7" w:rsidP="00BB324F">
            <w:pPr>
              <w:rPr>
                <w:i/>
              </w:rPr>
            </w:pPr>
            <w:r w:rsidRPr="008879F1">
              <w:rPr>
                <w:i/>
              </w:rPr>
              <w:t>-Сендерге ертегі ұнады ма?</w:t>
            </w:r>
          </w:p>
          <w:p w14:paraId="5775D0A8" w14:textId="77777777" w:rsidR="009554C7" w:rsidRPr="008879F1" w:rsidRDefault="009554C7" w:rsidP="00BB324F">
            <w:pPr>
              <w:rPr>
                <w:i/>
              </w:rPr>
            </w:pPr>
            <w:r w:rsidRPr="008879F1">
              <w:rPr>
                <w:i/>
              </w:rPr>
              <w:t>-Қай кейіпкер сендерге қатты ұнады?</w:t>
            </w:r>
          </w:p>
          <w:p w14:paraId="5DD290F3" w14:textId="77777777" w:rsidR="009554C7" w:rsidRPr="008879F1" w:rsidRDefault="009554C7" w:rsidP="00BB324F">
            <w:pPr>
              <w:rPr>
                <w:i/>
              </w:rPr>
            </w:pPr>
            <w:r w:rsidRPr="008879F1">
              <w:rPr>
                <w:i/>
              </w:rPr>
              <w:t>-Кім өз ролін жақсы орындап шықты?</w:t>
            </w:r>
          </w:p>
          <w:p w14:paraId="720FA4E6" w14:textId="77777777" w:rsidR="009554C7" w:rsidRPr="008879F1" w:rsidRDefault="009554C7" w:rsidP="00BB324F">
            <w:pPr>
              <w:rPr>
                <w:i/>
                <w:color w:val="FF0000"/>
              </w:rPr>
            </w:pPr>
            <w:r w:rsidRPr="008879F1">
              <w:rPr>
                <w:i/>
                <w:color w:val="FF0000"/>
              </w:rPr>
              <w:t>Бала үні</w:t>
            </w:r>
          </w:p>
          <w:p w14:paraId="5D35F79A" w14:textId="77777777" w:rsidR="009554C7" w:rsidRPr="008879F1" w:rsidRDefault="009554C7" w:rsidP="00BB324F">
            <w:pPr>
              <w:rPr>
                <w:i/>
              </w:rPr>
            </w:pPr>
            <w:r w:rsidRPr="008879F1">
              <w:rPr>
                <w:i/>
              </w:rPr>
              <w:t>Қортынды.</w:t>
            </w:r>
          </w:p>
          <w:p w14:paraId="7A68A615" w14:textId="77777777" w:rsidR="009554C7" w:rsidRPr="008879F1" w:rsidRDefault="009554C7" w:rsidP="00BB324F">
            <w:pPr>
              <w:rPr>
                <w:i/>
              </w:rPr>
            </w:pPr>
            <w:r w:rsidRPr="008879F1">
              <w:rPr>
                <w:i/>
              </w:rPr>
              <w:t>Белсенді қатысқан балаларды мақтап , мадақтау .</w:t>
            </w:r>
          </w:p>
          <w:p w14:paraId="1BB87D5A" w14:textId="77777777" w:rsidR="009554C7" w:rsidRPr="008879F1" w:rsidRDefault="009554C7" w:rsidP="00BB324F">
            <w:pPr>
              <w:rPr>
                <w:b/>
                <w:i/>
              </w:rPr>
            </w:pPr>
          </w:p>
          <w:p w14:paraId="0FAD93C8" w14:textId="77777777" w:rsidR="009554C7" w:rsidRPr="008879F1" w:rsidRDefault="009554C7" w:rsidP="00BB324F">
            <w:pPr>
              <w:rPr>
                <w:b/>
                <w:i/>
              </w:rPr>
            </w:pPr>
          </w:p>
          <w:p w14:paraId="110B07F9" w14:textId="77777777" w:rsidR="009554C7" w:rsidRPr="008879F1" w:rsidRDefault="009554C7" w:rsidP="00BB324F">
            <w:pPr>
              <w:rPr>
                <w:b/>
                <w:i/>
              </w:rPr>
            </w:pPr>
          </w:p>
          <w:p w14:paraId="6F3D844A" w14:textId="77777777" w:rsidR="009554C7" w:rsidRPr="008879F1" w:rsidRDefault="009554C7" w:rsidP="00BB324F">
            <w:pPr>
              <w:rPr>
                <w:b/>
                <w:i/>
              </w:rPr>
            </w:pPr>
            <w:r w:rsidRPr="008879F1">
              <w:rPr>
                <w:b/>
                <w:i/>
              </w:rPr>
              <w:t xml:space="preserve">   2. Музыка</w:t>
            </w:r>
          </w:p>
          <w:p w14:paraId="26090ADD" w14:textId="77777777" w:rsidR="009554C7" w:rsidRPr="008879F1" w:rsidRDefault="009554C7" w:rsidP="00BB324F">
            <w:pPr>
              <w:rPr>
                <w:b/>
                <w:i/>
              </w:rPr>
            </w:pPr>
            <w:r w:rsidRPr="008879F1">
              <w:rPr>
                <w:b/>
                <w:i/>
              </w:rPr>
              <w:t>Педагог жоспары бойынша</w:t>
            </w:r>
          </w:p>
          <w:p w14:paraId="43F27D0D" w14:textId="77777777" w:rsidR="009554C7" w:rsidRPr="008879F1" w:rsidRDefault="009554C7" w:rsidP="00BB324F">
            <w:pPr>
              <w:rPr>
                <w:b/>
                <w:i/>
              </w:rPr>
            </w:pPr>
            <w:r w:rsidRPr="008879F1">
              <w:rPr>
                <w:b/>
                <w:i/>
              </w:rPr>
              <w:t xml:space="preserve">             </w:t>
            </w:r>
          </w:p>
          <w:p w14:paraId="48B4417A" w14:textId="77777777" w:rsidR="009554C7" w:rsidRPr="008879F1" w:rsidRDefault="009554C7" w:rsidP="00BB324F">
            <w:pPr>
              <w:rPr>
                <w:b/>
                <w:i/>
                <w:lang w:eastAsia="ru-RU"/>
              </w:rPr>
            </w:pPr>
            <w:r w:rsidRPr="008879F1">
              <w:rPr>
                <w:b/>
                <w:i/>
                <w:lang w:eastAsia="ru-RU"/>
              </w:rPr>
              <w:t>3.</w:t>
            </w:r>
            <w:r w:rsidRPr="008879F1">
              <w:rPr>
                <w:i/>
                <w:lang w:eastAsia="ru-RU"/>
              </w:rPr>
              <w:t xml:space="preserve"> </w:t>
            </w:r>
            <w:r w:rsidRPr="008879F1">
              <w:rPr>
                <w:b/>
                <w:i/>
                <w:lang w:eastAsia="ru-RU"/>
              </w:rPr>
              <w:t>Дене шынықтыру</w:t>
            </w:r>
          </w:p>
          <w:p w14:paraId="4640B26C" w14:textId="77777777" w:rsidR="009554C7" w:rsidRPr="008879F1" w:rsidRDefault="009554C7" w:rsidP="00BB324F">
            <w:pPr>
              <w:rPr>
                <w:i/>
              </w:rPr>
            </w:pPr>
            <w:r w:rsidRPr="008879F1">
              <w:rPr>
                <w:b/>
                <w:i/>
              </w:rPr>
              <w:t>Мақсаты.</w:t>
            </w:r>
            <w:r w:rsidRPr="008879F1">
              <w:rPr>
                <w:i/>
              </w:rPr>
              <w:t xml:space="preserve"> Жіңішке арқан бойымен қолды белге қойып түзу жүруді және гимнастикалық тақтайша үстінен жүріп өтуді  біледі. </w:t>
            </w:r>
          </w:p>
          <w:p w14:paraId="3B09AF8D" w14:textId="77777777" w:rsidR="009554C7" w:rsidRPr="008879F1" w:rsidRDefault="009554C7" w:rsidP="00BB324F">
            <w:pPr>
              <w:rPr>
                <w:i/>
                <w:color w:val="FF0000"/>
              </w:rPr>
            </w:pPr>
            <w:r w:rsidRPr="008879F1">
              <w:rPr>
                <w:i/>
                <w:color w:val="FF0000"/>
              </w:rPr>
              <w:t>Ресурс:  Арқан, гимнастикалық тақтайшалар.</w:t>
            </w:r>
          </w:p>
          <w:p w14:paraId="7DA097A6"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14E6BCEF" w14:textId="77777777" w:rsidR="009554C7" w:rsidRPr="008879F1" w:rsidRDefault="009554C7" w:rsidP="00BB324F">
            <w:pPr>
              <w:rPr>
                <w:b/>
                <w:i/>
                <w:iCs/>
              </w:rPr>
            </w:pPr>
            <w:r w:rsidRPr="008879F1">
              <w:rPr>
                <w:b/>
                <w:i/>
                <w:iCs/>
              </w:rPr>
              <w:t xml:space="preserve">ҰОҚ өтілу барысы:  </w:t>
            </w:r>
          </w:p>
          <w:p w14:paraId="72EAD997" w14:textId="77777777" w:rsidR="009554C7" w:rsidRPr="008879F1" w:rsidRDefault="009554C7" w:rsidP="00BB324F">
            <w:pPr>
              <w:jc w:val="center"/>
              <w:rPr>
                <w:i/>
              </w:rPr>
            </w:pPr>
            <w:r w:rsidRPr="008879F1">
              <w:rPr>
                <w:i/>
              </w:rPr>
              <w:t>/</w:t>
            </w:r>
            <w:r w:rsidRPr="008879F1">
              <w:rPr>
                <w:b/>
                <w:i/>
              </w:rPr>
              <w:t>лентамен, әуенмен</w:t>
            </w:r>
            <w:r w:rsidRPr="008879F1">
              <w:rPr>
                <w:i/>
              </w:rPr>
              <w:t>/</w:t>
            </w:r>
          </w:p>
          <w:p w14:paraId="36AA5B9C" w14:textId="77777777" w:rsidR="009554C7" w:rsidRPr="008879F1" w:rsidRDefault="009554C7" w:rsidP="00BB324F">
            <w:pPr>
              <w:rPr>
                <w:b/>
                <w:i/>
              </w:rPr>
            </w:pPr>
            <w:r w:rsidRPr="008879F1">
              <w:rPr>
                <w:b/>
                <w:i/>
              </w:rPr>
              <w:t xml:space="preserve">Кіріспе  бөлімі: </w:t>
            </w:r>
          </w:p>
          <w:p w14:paraId="40893CEC" w14:textId="77777777" w:rsidR="009554C7" w:rsidRPr="008879F1" w:rsidRDefault="009554C7" w:rsidP="00BB324F">
            <w:pPr>
              <w:rPr>
                <w:i/>
              </w:rPr>
            </w:pPr>
            <w:r w:rsidRPr="008879F1">
              <w:rPr>
                <w:i/>
              </w:rPr>
              <w:t>Бірінің артынан бірі сапқа тұру. Денені тік ұстау.</w:t>
            </w:r>
          </w:p>
          <w:p w14:paraId="6BF30DFC" w14:textId="77777777" w:rsidR="009554C7" w:rsidRPr="008879F1" w:rsidRDefault="009554C7" w:rsidP="00BB324F">
            <w:pPr>
              <w:jc w:val="both"/>
              <w:rPr>
                <w:i/>
              </w:rPr>
            </w:pPr>
            <w:r w:rsidRPr="008879F1">
              <w:rPr>
                <w:i/>
              </w:rPr>
              <w:lastRenderedPageBreak/>
              <w:t>Шеңбер бойымен қойылған заттар арасымен әр түрлі жағдайда: қолды белге қойып, екі жаққа жіберіп, артқа ұстап жүру.</w:t>
            </w:r>
          </w:p>
          <w:p w14:paraId="666C7E19" w14:textId="77777777" w:rsidR="009554C7" w:rsidRPr="008879F1" w:rsidRDefault="009554C7" w:rsidP="00BB324F">
            <w:pPr>
              <w:rPr>
                <w:i/>
              </w:rPr>
            </w:pPr>
            <w:r w:rsidRPr="008879F1">
              <w:rPr>
                <w:i/>
              </w:rPr>
              <w:t>Шеңбер бойымен денені тік ұстап жұптасып жүгіру.</w:t>
            </w:r>
          </w:p>
          <w:p w14:paraId="6B2E612B" w14:textId="77777777" w:rsidR="009554C7" w:rsidRPr="008879F1" w:rsidRDefault="009554C7" w:rsidP="00BB324F">
            <w:pPr>
              <w:rPr>
                <w:i/>
              </w:rPr>
            </w:pPr>
            <w:r w:rsidRPr="008879F1">
              <w:rPr>
                <w:i/>
              </w:rPr>
              <w:t>Шеңбер бойымен еркін жүру.</w:t>
            </w:r>
          </w:p>
          <w:p w14:paraId="6D529186" w14:textId="77777777" w:rsidR="009554C7" w:rsidRPr="008879F1" w:rsidRDefault="009554C7" w:rsidP="00BB324F">
            <w:pPr>
              <w:rPr>
                <w:i/>
              </w:rPr>
            </w:pPr>
            <w:r w:rsidRPr="008879F1">
              <w:rPr>
                <w:i/>
              </w:rPr>
              <w:t>1 сапқа тұру.</w:t>
            </w:r>
          </w:p>
          <w:p w14:paraId="13A5B8E5" w14:textId="77777777" w:rsidR="009554C7" w:rsidRPr="008879F1" w:rsidRDefault="009554C7" w:rsidP="00BB324F">
            <w:pPr>
              <w:rPr>
                <w:i/>
              </w:rPr>
            </w:pPr>
            <w:r w:rsidRPr="008879F1">
              <w:rPr>
                <w:i/>
              </w:rPr>
              <w:t>1 саптан 4 звеноға тұру. / сапқа тұрарда себеттен екі лентадан  алу/</w:t>
            </w:r>
          </w:p>
          <w:p w14:paraId="57B2DC5E" w14:textId="77777777" w:rsidR="009554C7" w:rsidRPr="008879F1" w:rsidRDefault="009554C7" w:rsidP="00BB324F">
            <w:pPr>
              <w:rPr>
                <w:i/>
              </w:rPr>
            </w:pPr>
            <w:r w:rsidRPr="008879F1">
              <w:rPr>
                <w:i/>
              </w:rPr>
              <w:t>Қолдарын созып, арақашықтықты сақтау.</w:t>
            </w:r>
          </w:p>
          <w:p w14:paraId="03BCDE50" w14:textId="77777777" w:rsidR="009554C7" w:rsidRPr="008879F1" w:rsidRDefault="009554C7" w:rsidP="00BB324F">
            <w:pPr>
              <w:rPr>
                <w:i/>
                <w:color w:val="FF0000"/>
              </w:rPr>
            </w:pPr>
            <w:r w:rsidRPr="008879F1">
              <w:rPr>
                <w:i/>
                <w:color w:val="FF0000"/>
              </w:rPr>
              <w:t>Тікелей бақылау, блум таксономиясы.</w:t>
            </w:r>
          </w:p>
          <w:p w14:paraId="7FA96692" w14:textId="77777777" w:rsidR="009554C7" w:rsidRPr="008879F1" w:rsidRDefault="009554C7" w:rsidP="00BB324F">
            <w:pPr>
              <w:rPr>
                <w:i/>
              </w:rPr>
            </w:pPr>
            <w:r w:rsidRPr="008879F1">
              <w:rPr>
                <w:b/>
                <w:i/>
              </w:rPr>
              <w:t>Негізгі бөлім</w:t>
            </w:r>
            <w:r w:rsidRPr="008879F1">
              <w:rPr>
                <w:i/>
              </w:rPr>
              <w:t xml:space="preserve">: </w:t>
            </w:r>
          </w:p>
          <w:p w14:paraId="20D0E222" w14:textId="77777777" w:rsidR="009554C7" w:rsidRPr="008879F1" w:rsidRDefault="009554C7" w:rsidP="00BB324F">
            <w:pPr>
              <w:rPr>
                <w:b/>
                <w:i/>
              </w:rPr>
            </w:pPr>
            <w:r w:rsidRPr="008879F1">
              <w:rPr>
                <w:b/>
                <w:i/>
              </w:rPr>
              <w:t>Жалпы даму жаттығулары. Лентамаен</w:t>
            </w:r>
          </w:p>
          <w:p w14:paraId="087FE5D5" w14:textId="77777777" w:rsidR="009554C7" w:rsidRPr="008879F1" w:rsidRDefault="009554C7" w:rsidP="00BB324F">
            <w:pPr>
              <w:rPr>
                <w:b/>
                <w:i/>
              </w:rPr>
            </w:pPr>
            <w:r w:rsidRPr="008879F1">
              <w:rPr>
                <w:b/>
                <w:i/>
              </w:rPr>
              <w:t xml:space="preserve">Б.қ.: «Басты айналдыру» </w:t>
            </w:r>
          </w:p>
          <w:p w14:paraId="2DA0C7B0" w14:textId="77777777" w:rsidR="009554C7" w:rsidRPr="008879F1" w:rsidRDefault="009554C7" w:rsidP="00BB324F">
            <w:pPr>
              <w:rPr>
                <w:i/>
              </w:rPr>
            </w:pPr>
            <w:r w:rsidRPr="008879F1">
              <w:rPr>
                <w:b/>
                <w:i/>
              </w:rPr>
              <w:t>1.</w:t>
            </w:r>
            <w:r w:rsidRPr="008879F1">
              <w:rPr>
                <w:i/>
              </w:rPr>
              <w:t xml:space="preserve"> Аяқтары иық мөлшерінде. Денені тік ұстап,  лента төменде.тік тұрып, қолды белге ұстау керек, 1-2-3-4 есебінде басты оңға қарай, содан соң келесі жаққа айналдыру керек.  /5-рет қайталау./</w:t>
            </w:r>
          </w:p>
          <w:p w14:paraId="0C198455" w14:textId="77777777" w:rsidR="009554C7" w:rsidRPr="008879F1" w:rsidRDefault="009554C7" w:rsidP="00BB324F">
            <w:pPr>
              <w:tabs>
                <w:tab w:val="left" w:pos="1110"/>
              </w:tabs>
              <w:rPr>
                <w:b/>
                <w:i/>
              </w:rPr>
            </w:pPr>
            <w:r w:rsidRPr="008879F1">
              <w:rPr>
                <w:b/>
                <w:i/>
              </w:rPr>
              <w:t>Б.қ.: «Шеңбер»</w:t>
            </w:r>
          </w:p>
          <w:p w14:paraId="49F658BE" w14:textId="77777777" w:rsidR="009554C7" w:rsidRPr="008879F1" w:rsidRDefault="009554C7" w:rsidP="00BB324F">
            <w:pPr>
              <w:rPr>
                <w:i/>
              </w:rPr>
            </w:pPr>
            <w:r w:rsidRPr="008879F1">
              <w:rPr>
                <w:b/>
                <w:i/>
              </w:rPr>
              <w:t>2.</w:t>
            </w:r>
            <w:r w:rsidRPr="008879F1">
              <w:rPr>
                <w:i/>
              </w:rPr>
              <w:t xml:space="preserve">  Аяқтары алшақ қойылған, оң қолдағы лентаны 1-2 деп санағанда алдымен екі жанға, содан соң алға, қайта екі жанға, содан соң артқа қолмен кең шеңберлер жасау керек; 3 - 4 есебінде алға </w:t>
            </w:r>
            <w:r w:rsidRPr="008879F1">
              <w:rPr>
                <w:i/>
              </w:rPr>
              <w:lastRenderedPageBreak/>
              <w:t>қарай. /5 рет қайталау./</w:t>
            </w:r>
          </w:p>
          <w:p w14:paraId="0AB73CC8" w14:textId="77777777" w:rsidR="009554C7" w:rsidRPr="008879F1" w:rsidRDefault="009554C7" w:rsidP="00BB324F">
            <w:pPr>
              <w:tabs>
                <w:tab w:val="left" w:pos="1110"/>
              </w:tabs>
              <w:rPr>
                <w:b/>
                <w:i/>
              </w:rPr>
            </w:pPr>
            <w:r w:rsidRPr="008879F1">
              <w:rPr>
                <w:b/>
                <w:i/>
              </w:rPr>
              <w:t>Б.қ.: «Лентаны жасыр»</w:t>
            </w:r>
          </w:p>
          <w:p w14:paraId="32A36A45" w14:textId="77777777" w:rsidR="009554C7" w:rsidRPr="008879F1" w:rsidRDefault="009554C7" w:rsidP="00BB324F">
            <w:pPr>
              <w:tabs>
                <w:tab w:val="left" w:pos="1110"/>
              </w:tabs>
              <w:rPr>
                <w:i/>
              </w:rPr>
            </w:pPr>
            <w:r w:rsidRPr="008879F1">
              <w:rPr>
                <w:b/>
                <w:i/>
              </w:rPr>
              <w:t xml:space="preserve"> 3.</w:t>
            </w:r>
            <w:r w:rsidRPr="008879F1">
              <w:rPr>
                <w:i/>
              </w:rPr>
              <w:t xml:space="preserve"> Аяқтары иық жалпақтығында, ленталар жанда, алдыға еңкейіп,  ленталарды артқа созу  «жасырдым» деп айту, шалқайып, қолды алдыға созу «міне-міне» деп айту.  /5 рет қайталау./</w:t>
            </w:r>
          </w:p>
          <w:p w14:paraId="4230B9F3" w14:textId="77777777" w:rsidR="009554C7" w:rsidRPr="008879F1" w:rsidRDefault="009554C7" w:rsidP="00BB324F">
            <w:pPr>
              <w:tabs>
                <w:tab w:val="left" w:pos="1110"/>
              </w:tabs>
              <w:rPr>
                <w:b/>
                <w:i/>
              </w:rPr>
            </w:pPr>
            <w:r w:rsidRPr="008879F1">
              <w:rPr>
                <w:b/>
                <w:i/>
              </w:rPr>
              <w:t>Б.қ.: «Жоғарыда-төменде»</w:t>
            </w:r>
          </w:p>
          <w:p w14:paraId="625A73CB" w14:textId="77777777" w:rsidR="009554C7" w:rsidRPr="008879F1" w:rsidRDefault="009554C7" w:rsidP="00BB324F">
            <w:pPr>
              <w:tabs>
                <w:tab w:val="left" w:pos="1110"/>
              </w:tabs>
              <w:rPr>
                <w:i/>
              </w:rPr>
            </w:pPr>
            <w:r w:rsidRPr="008879F1">
              <w:rPr>
                <w:b/>
                <w:i/>
              </w:rPr>
              <w:t xml:space="preserve">4. </w:t>
            </w:r>
            <w:r w:rsidRPr="008879F1">
              <w:rPr>
                <w:i/>
              </w:rPr>
              <w:t xml:space="preserve">Аяқтарын алшық қою, ленталар қолда.  Лентаны жоғары созып «жоғарыда» деп айту, төменде түсіріп «төменде» деп айту. </w:t>
            </w:r>
          </w:p>
          <w:p w14:paraId="43192EC1" w14:textId="77777777" w:rsidR="009554C7" w:rsidRPr="008879F1" w:rsidRDefault="009554C7" w:rsidP="00BB324F">
            <w:pPr>
              <w:tabs>
                <w:tab w:val="left" w:pos="1110"/>
              </w:tabs>
              <w:rPr>
                <w:i/>
              </w:rPr>
            </w:pPr>
            <w:r w:rsidRPr="008879F1">
              <w:rPr>
                <w:i/>
              </w:rPr>
              <w:t xml:space="preserve"> /6 рет қайталау./</w:t>
            </w:r>
          </w:p>
          <w:p w14:paraId="38236D31" w14:textId="77777777" w:rsidR="009554C7" w:rsidRPr="008879F1" w:rsidRDefault="009554C7" w:rsidP="00BB324F">
            <w:pPr>
              <w:tabs>
                <w:tab w:val="left" w:pos="1110"/>
              </w:tabs>
              <w:rPr>
                <w:b/>
                <w:i/>
              </w:rPr>
            </w:pPr>
            <w:r w:rsidRPr="008879F1">
              <w:rPr>
                <w:b/>
                <w:i/>
              </w:rPr>
              <w:t>Б. қ.: «Лентаны ілу»</w:t>
            </w:r>
          </w:p>
          <w:p w14:paraId="4220CACA" w14:textId="77777777" w:rsidR="009554C7" w:rsidRPr="008879F1" w:rsidRDefault="009554C7" w:rsidP="00BB324F">
            <w:pPr>
              <w:tabs>
                <w:tab w:val="left" w:pos="1110"/>
              </w:tabs>
              <w:rPr>
                <w:i/>
              </w:rPr>
            </w:pPr>
            <w:r w:rsidRPr="008879F1">
              <w:rPr>
                <w:b/>
                <w:i/>
              </w:rPr>
              <w:t>5.</w:t>
            </w:r>
            <w:r w:rsidRPr="008879F1">
              <w:rPr>
                <w:i/>
              </w:rPr>
              <w:t xml:space="preserve"> Аяқтарын алшақ қойып, тізе бүгу. Ленталар төменде. Орнынан тұрып,  лентаны жоғары көтеріп, лентаны ілу қимылын жасау «ілдім»  деп айту. </w:t>
            </w:r>
          </w:p>
          <w:p w14:paraId="7F1086FD" w14:textId="77777777" w:rsidR="009554C7" w:rsidRPr="008879F1" w:rsidRDefault="009554C7" w:rsidP="00BB324F">
            <w:pPr>
              <w:tabs>
                <w:tab w:val="left" w:pos="1110"/>
              </w:tabs>
              <w:rPr>
                <w:i/>
              </w:rPr>
            </w:pPr>
            <w:r w:rsidRPr="008879F1">
              <w:rPr>
                <w:i/>
              </w:rPr>
              <w:t>/6 рет қайталау/</w:t>
            </w:r>
          </w:p>
          <w:p w14:paraId="38178F6C" w14:textId="77777777" w:rsidR="009554C7" w:rsidRPr="008879F1" w:rsidRDefault="009554C7" w:rsidP="00BB324F">
            <w:pPr>
              <w:tabs>
                <w:tab w:val="left" w:pos="1110"/>
              </w:tabs>
              <w:rPr>
                <w:b/>
                <w:i/>
              </w:rPr>
            </w:pPr>
            <w:r w:rsidRPr="008879F1">
              <w:rPr>
                <w:b/>
                <w:i/>
              </w:rPr>
              <w:t>Б.қ.: «Балерина»</w:t>
            </w:r>
          </w:p>
          <w:p w14:paraId="7AE5F148" w14:textId="77777777" w:rsidR="009554C7" w:rsidRPr="008879F1" w:rsidRDefault="009554C7" w:rsidP="00BB324F">
            <w:pPr>
              <w:tabs>
                <w:tab w:val="left" w:pos="1110"/>
              </w:tabs>
              <w:rPr>
                <w:i/>
              </w:rPr>
            </w:pPr>
            <w:r w:rsidRPr="008879F1">
              <w:rPr>
                <w:b/>
                <w:i/>
              </w:rPr>
              <w:t>6.</w:t>
            </w:r>
            <w:r w:rsidRPr="008879F1">
              <w:rPr>
                <w:i/>
              </w:rPr>
              <w:t xml:space="preserve"> Аяқтарын біріктіру. Ленталар жанда. 1- оң аяқты  оң жаққа көтеру, сол қолды жоғары көтеру. 2- б.қ. 3- сол аяқты сол жаққа көтеу, оң қолды жоғары көтеру.     </w:t>
            </w:r>
          </w:p>
          <w:p w14:paraId="62664932" w14:textId="77777777" w:rsidR="009554C7" w:rsidRPr="008879F1" w:rsidRDefault="009554C7" w:rsidP="00BB324F">
            <w:pPr>
              <w:tabs>
                <w:tab w:val="left" w:pos="1110"/>
              </w:tabs>
              <w:rPr>
                <w:i/>
              </w:rPr>
            </w:pPr>
            <w:r w:rsidRPr="008879F1">
              <w:rPr>
                <w:i/>
              </w:rPr>
              <w:t>(6 рет қайталау)</w:t>
            </w:r>
          </w:p>
          <w:p w14:paraId="0912EEB1" w14:textId="77777777" w:rsidR="009554C7" w:rsidRPr="008879F1" w:rsidRDefault="009554C7" w:rsidP="00BB324F">
            <w:pPr>
              <w:tabs>
                <w:tab w:val="left" w:pos="1110"/>
              </w:tabs>
              <w:rPr>
                <w:b/>
                <w:i/>
              </w:rPr>
            </w:pPr>
            <w:r w:rsidRPr="008879F1">
              <w:rPr>
                <w:b/>
                <w:i/>
              </w:rPr>
              <w:t>Б.қ.: «Көңілді ленталар»</w:t>
            </w:r>
          </w:p>
          <w:p w14:paraId="365BA284" w14:textId="77777777" w:rsidR="009554C7" w:rsidRPr="008879F1" w:rsidRDefault="009554C7" w:rsidP="00BB324F">
            <w:pPr>
              <w:tabs>
                <w:tab w:val="left" w:pos="1110"/>
              </w:tabs>
              <w:rPr>
                <w:i/>
              </w:rPr>
            </w:pPr>
            <w:r w:rsidRPr="008879F1">
              <w:rPr>
                <w:b/>
                <w:i/>
              </w:rPr>
              <w:t xml:space="preserve">7. </w:t>
            </w:r>
            <w:r w:rsidRPr="008879F1">
              <w:rPr>
                <w:i/>
              </w:rPr>
              <w:t xml:space="preserve">Аяқтарын алшақ қою, ленталар жанда;  аяқты  көтеріп жүріп секіру. </w:t>
            </w:r>
          </w:p>
          <w:p w14:paraId="74766DDA" w14:textId="77777777" w:rsidR="009554C7" w:rsidRPr="008879F1" w:rsidRDefault="009554C7" w:rsidP="00BB324F">
            <w:pPr>
              <w:tabs>
                <w:tab w:val="left" w:pos="1110"/>
              </w:tabs>
              <w:rPr>
                <w:i/>
              </w:rPr>
            </w:pPr>
            <w:r w:rsidRPr="008879F1">
              <w:rPr>
                <w:i/>
              </w:rPr>
              <w:t>(10-15 секунд)</w:t>
            </w:r>
          </w:p>
          <w:p w14:paraId="7E614478" w14:textId="77777777" w:rsidR="009554C7" w:rsidRPr="008879F1" w:rsidRDefault="009554C7" w:rsidP="00BB324F">
            <w:pPr>
              <w:rPr>
                <w:b/>
                <w:i/>
              </w:rPr>
            </w:pPr>
            <w:r w:rsidRPr="008879F1">
              <w:rPr>
                <w:b/>
                <w:i/>
              </w:rPr>
              <w:lastRenderedPageBreak/>
              <w:t xml:space="preserve">Қорытынды: </w:t>
            </w:r>
          </w:p>
          <w:p w14:paraId="748CAE98" w14:textId="77777777" w:rsidR="009554C7" w:rsidRPr="008879F1" w:rsidRDefault="009554C7" w:rsidP="00BB324F">
            <w:pPr>
              <w:rPr>
                <w:i/>
              </w:rPr>
            </w:pPr>
            <w:r w:rsidRPr="008879F1">
              <w:rPr>
                <w:i/>
              </w:rPr>
              <w:t xml:space="preserve">4 звенодан    бір саппен    шеңбер бойы жүру. /ленталарды себетке салу/    шеңбер бойы жүру.  Маршпен жүру. </w:t>
            </w:r>
          </w:p>
          <w:p w14:paraId="5412F8ED" w14:textId="77777777" w:rsidR="009554C7" w:rsidRPr="008879F1" w:rsidRDefault="009554C7" w:rsidP="00BB324F">
            <w:pPr>
              <w:rPr>
                <w:i/>
              </w:rPr>
            </w:pPr>
            <w:r w:rsidRPr="008879F1">
              <w:rPr>
                <w:b/>
                <w:i/>
              </w:rPr>
              <w:t>Тыныс алу жаттығулары:</w:t>
            </w:r>
            <w:r w:rsidRPr="008879F1">
              <w:rPr>
                <w:i/>
              </w:rPr>
              <w:t xml:space="preserve"> Бала әтеш қанат қағады. Қолды бос жіберіп, тік тұрамыз. Қолымызды жоғары көтеріп, жанымызға ұстап, жамбасқа қойып қанат қағамыз. Демді ішке тартып, «ку-ка-ре-ку» деп шақыру. </w:t>
            </w:r>
          </w:p>
          <w:p w14:paraId="76E471BD" w14:textId="77777777" w:rsidR="009554C7" w:rsidRPr="008879F1" w:rsidRDefault="009554C7" w:rsidP="00BB324F">
            <w:pPr>
              <w:rPr>
                <w:i/>
              </w:rPr>
            </w:pPr>
            <w:r w:rsidRPr="008879F1">
              <w:rPr>
                <w:i/>
              </w:rPr>
              <w:t xml:space="preserve"> мұрынмен дем алып, ауыздан демді шығару. </w:t>
            </w:r>
          </w:p>
          <w:p w14:paraId="34EC511A" w14:textId="77777777" w:rsidR="009554C7" w:rsidRPr="008879F1" w:rsidRDefault="009554C7" w:rsidP="00BB324F">
            <w:pPr>
              <w:rPr>
                <w:i/>
              </w:rPr>
            </w:pPr>
            <w:r w:rsidRPr="008879F1">
              <w:rPr>
                <w:i/>
              </w:rPr>
              <w:t>Бастапқы қалыпқа келу.</w:t>
            </w:r>
          </w:p>
          <w:p w14:paraId="68F02C95" w14:textId="77777777" w:rsidR="009554C7" w:rsidRPr="008879F1" w:rsidRDefault="009554C7" w:rsidP="00BB324F">
            <w:pPr>
              <w:rPr>
                <w:i/>
                <w:color w:val="FF0000"/>
              </w:rPr>
            </w:pPr>
            <w:r w:rsidRPr="008879F1">
              <w:rPr>
                <w:i/>
                <w:color w:val="FF0000"/>
              </w:rPr>
              <w:t>Өнім арқылы саралау, блум таксономиясы, сыни ойлау, бала үні.</w:t>
            </w:r>
          </w:p>
          <w:p w14:paraId="60EB3DAC" w14:textId="77777777" w:rsidR="009554C7" w:rsidRPr="008879F1" w:rsidRDefault="009554C7" w:rsidP="00BB324F">
            <w:pPr>
              <w:rPr>
                <w:b/>
                <w:i/>
                <w:iCs/>
              </w:rPr>
            </w:pPr>
            <w:r w:rsidRPr="008879F1">
              <w:rPr>
                <w:b/>
                <w:i/>
                <w:iCs/>
              </w:rPr>
              <w:t>Негізгі қимыл қозғалыс жаттығуы</w:t>
            </w:r>
          </w:p>
          <w:p w14:paraId="3BA9DEC1" w14:textId="77777777" w:rsidR="009554C7" w:rsidRPr="008879F1" w:rsidRDefault="009554C7" w:rsidP="00BB324F">
            <w:pPr>
              <w:rPr>
                <w:i/>
                <w:iCs/>
              </w:rPr>
            </w:pPr>
            <w:r w:rsidRPr="008879F1">
              <w:rPr>
                <w:i/>
                <w:iCs/>
              </w:rPr>
              <w:t>1.заттар арасымен жүру, жүгіру.</w:t>
            </w:r>
          </w:p>
          <w:p w14:paraId="7ED361D5" w14:textId="77777777" w:rsidR="009554C7" w:rsidRPr="008879F1" w:rsidRDefault="009554C7" w:rsidP="00BB324F">
            <w:pPr>
              <w:rPr>
                <w:i/>
                <w:iCs/>
              </w:rPr>
            </w:pPr>
            <w:r w:rsidRPr="008879F1">
              <w:rPr>
                <w:i/>
                <w:iCs/>
              </w:rPr>
              <w:t>2. Жіңішке арқан бойымен қолды белге қойып түзу жүру</w:t>
            </w:r>
          </w:p>
          <w:p w14:paraId="0E5D32C6" w14:textId="77777777" w:rsidR="009554C7" w:rsidRPr="008879F1" w:rsidRDefault="009554C7" w:rsidP="00BB324F">
            <w:pPr>
              <w:rPr>
                <w:bCs/>
                <w:i/>
                <w:color w:val="FF0000"/>
                <w:lang w:eastAsia="ru-RU"/>
              </w:rPr>
            </w:pPr>
            <w:r w:rsidRPr="008879F1">
              <w:rPr>
                <w:bCs/>
                <w:i/>
                <w:color w:val="FF0000"/>
                <w:lang w:eastAsia="ru-RU"/>
              </w:rPr>
              <w:t>4 к моделі, бала үні</w:t>
            </w:r>
          </w:p>
          <w:p w14:paraId="28719C4A" w14:textId="77777777" w:rsidR="009554C7" w:rsidRPr="008879F1" w:rsidRDefault="009554C7" w:rsidP="00BB324F">
            <w:pPr>
              <w:rPr>
                <w:bCs/>
                <w:i/>
                <w:color w:val="FF0000"/>
                <w:lang w:eastAsia="ru-RU"/>
              </w:rPr>
            </w:pPr>
            <w:r w:rsidRPr="008879F1">
              <w:rPr>
                <w:bCs/>
                <w:i/>
                <w:color w:val="FF0000"/>
                <w:lang w:eastAsia="ru-RU"/>
              </w:rPr>
              <w:t>Жетелеуші сұрақтар арқылы бақылау</w:t>
            </w:r>
          </w:p>
          <w:p w14:paraId="29858BDD" w14:textId="77777777" w:rsidR="009554C7" w:rsidRPr="008879F1" w:rsidRDefault="009554C7" w:rsidP="00BB324F">
            <w:pPr>
              <w:rPr>
                <w:bCs/>
                <w:i/>
                <w:iCs/>
              </w:rPr>
            </w:pPr>
            <w:r w:rsidRPr="008879F1">
              <w:rPr>
                <w:b/>
                <w:i/>
                <w:iCs/>
              </w:rPr>
              <w:t>.Қимылды ойын:</w:t>
            </w:r>
            <w:r w:rsidRPr="008879F1">
              <w:rPr>
                <w:b/>
                <w:bCs/>
                <w:i/>
              </w:rPr>
              <w:t xml:space="preserve">                          </w:t>
            </w:r>
            <w:r w:rsidRPr="008879F1">
              <w:rPr>
                <w:bCs/>
                <w:i/>
                <w:iCs/>
              </w:rPr>
              <w:t xml:space="preserve">Түлкі мен балапандар </w:t>
            </w:r>
          </w:p>
          <w:p w14:paraId="035373FB" w14:textId="77777777" w:rsidR="009554C7" w:rsidRPr="008879F1" w:rsidRDefault="009554C7" w:rsidP="00BB324F">
            <w:pPr>
              <w:rPr>
                <w:bCs/>
                <w:i/>
                <w:iCs/>
              </w:rPr>
            </w:pPr>
            <w:r w:rsidRPr="008879F1">
              <w:rPr>
                <w:bCs/>
                <w:i/>
                <w:iCs/>
              </w:rPr>
              <w:t>Ойын шартымен таныстыру</w:t>
            </w:r>
          </w:p>
          <w:p w14:paraId="33951DBB" w14:textId="77777777" w:rsidR="009554C7" w:rsidRPr="008879F1" w:rsidRDefault="009554C7" w:rsidP="00BB324F">
            <w:pPr>
              <w:rPr>
                <w:bCs/>
                <w:i/>
                <w:iCs/>
                <w:color w:val="FF0000"/>
              </w:rPr>
            </w:pPr>
            <w:r w:rsidRPr="008879F1">
              <w:rPr>
                <w:bCs/>
                <w:i/>
                <w:iCs/>
                <w:color w:val="FF0000"/>
              </w:rPr>
              <w:t>Сыни ойлау, командамен жұмыс.</w:t>
            </w:r>
          </w:p>
          <w:p w14:paraId="7AA25597" w14:textId="77777777" w:rsidR="009554C7" w:rsidRPr="008879F1" w:rsidRDefault="009554C7" w:rsidP="00BB324F">
            <w:pPr>
              <w:rPr>
                <w:b/>
                <w:i/>
                <w:iCs/>
              </w:rPr>
            </w:pPr>
            <w:r w:rsidRPr="008879F1">
              <w:rPr>
                <w:b/>
                <w:i/>
                <w:iCs/>
              </w:rPr>
              <w:t>Қорытынды.</w:t>
            </w:r>
          </w:p>
          <w:p w14:paraId="40BA7DB6" w14:textId="77777777" w:rsidR="009554C7" w:rsidRPr="008879F1" w:rsidRDefault="009554C7" w:rsidP="00BB324F">
            <w:pPr>
              <w:rPr>
                <w:i/>
                <w:iCs/>
                <w:lang w:val="en-US"/>
              </w:rPr>
            </w:pPr>
            <w:r w:rsidRPr="008879F1">
              <w:rPr>
                <w:i/>
                <w:iCs/>
              </w:rPr>
              <w:t>Балаларды мадақтау</w:t>
            </w:r>
          </w:p>
          <w:p w14:paraId="4D7592B2" w14:textId="77777777" w:rsidR="009554C7" w:rsidRPr="008879F1" w:rsidRDefault="009554C7" w:rsidP="00BB324F">
            <w:pPr>
              <w:rPr>
                <w:i/>
              </w:rPr>
            </w:pPr>
          </w:p>
          <w:p w14:paraId="32899FDD" w14:textId="77777777" w:rsidR="009554C7" w:rsidRPr="008879F1" w:rsidRDefault="009554C7" w:rsidP="00BB324F">
            <w:pPr>
              <w:rPr>
                <w:i/>
                <w:lang w:eastAsia="ru-RU"/>
              </w:rPr>
            </w:pPr>
          </w:p>
        </w:tc>
        <w:tc>
          <w:tcPr>
            <w:tcW w:w="2980" w:type="dxa"/>
            <w:gridSpan w:val="5"/>
          </w:tcPr>
          <w:p w14:paraId="64C6BC05" w14:textId="77777777" w:rsidR="009554C7" w:rsidRPr="008879F1" w:rsidRDefault="009554C7" w:rsidP="00BB324F">
            <w:pPr>
              <w:rPr>
                <w:b/>
                <w:i/>
              </w:rPr>
            </w:pPr>
            <w:r w:rsidRPr="008879F1">
              <w:rPr>
                <w:b/>
                <w:i/>
              </w:rPr>
              <w:lastRenderedPageBreak/>
              <w:t>1.Көркем әдебиет</w:t>
            </w:r>
          </w:p>
          <w:p w14:paraId="37280ABF" w14:textId="77777777" w:rsidR="009554C7" w:rsidRPr="008879F1" w:rsidRDefault="009554C7" w:rsidP="00BB324F">
            <w:pPr>
              <w:widowControl w:val="0"/>
              <w:autoSpaceDE w:val="0"/>
              <w:autoSpaceDN w:val="0"/>
              <w:adjustRightInd w:val="0"/>
              <w:rPr>
                <w:b/>
                <w:i/>
              </w:rPr>
            </w:pPr>
            <w:r w:rsidRPr="008879F1">
              <w:rPr>
                <w:b/>
                <w:i/>
              </w:rPr>
              <w:t>Тақырыбы:</w:t>
            </w:r>
            <w:r w:rsidRPr="008879F1">
              <w:rPr>
                <w:i/>
              </w:rPr>
              <w:t>Туған жер.(өлең жаттау)</w:t>
            </w:r>
          </w:p>
          <w:p w14:paraId="16310FB1" w14:textId="77777777" w:rsidR="009554C7" w:rsidRPr="008879F1" w:rsidRDefault="009554C7" w:rsidP="00BB324F">
            <w:pPr>
              <w:widowControl w:val="0"/>
              <w:autoSpaceDE w:val="0"/>
              <w:autoSpaceDN w:val="0"/>
              <w:adjustRightInd w:val="0"/>
              <w:rPr>
                <w:b/>
                <w:i/>
              </w:rPr>
            </w:pPr>
            <w:r w:rsidRPr="008879F1">
              <w:rPr>
                <w:b/>
                <w:i/>
              </w:rPr>
              <w:t xml:space="preserve">Мақсаты: </w:t>
            </w:r>
            <w:r w:rsidRPr="008879F1">
              <w:rPr>
                <w:i/>
                <w:color w:val="000000"/>
                <w:lang w:eastAsia="ru-RU"/>
              </w:rPr>
              <w:t>Өлеңнің мағынасын түсінеді.  Мәнерлеп айта алады.</w:t>
            </w:r>
          </w:p>
          <w:p w14:paraId="7333A5A8" w14:textId="77777777" w:rsidR="009554C7" w:rsidRPr="008879F1" w:rsidRDefault="009554C7" w:rsidP="00BB324F">
            <w:pPr>
              <w:rPr>
                <w:i/>
                <w:color w:val="FF0000"/>
              </w:rPr>
            </w:pPr>
            <w:r w:rsidRPr="008879F1">
              <w:rPr>
                <w:i/>
                <w:color w:val="FF0000"/>
              </w:rPr>
              <w:t>Ресурс: Тақырып бойынша көрнекіліктер</w:t>
            </w:r>
          </w:p>
          <w:p w14:paraId="1F670C41"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4F4DD495" w14:textId="77777777" w:rsidR="009554C7" w:rsidRPr="008879F1" w:rsidRDefault="009554C7" w:rsidP="00BB324F">
            <w:pPr>
              <w:rPr>
                <w:b/>
                <w:i/>
              </w:rPr>
            </w:pPr>
            <w:r w:rsidRPr="008879F1">
              <w:rPr>
                <w:b/>
                <w:i/>
              </w:rPr>
              <w:t>ҰОҚ жүргізілу барысы</w:t>
            </w:r>
          </w:p>
          <w:p w14:paraId="77E13017" w14:textId="77777777" w:rsidR="009554C7" w:rsidRPr="008879F1" w:rsidRDefault="009554C7" w:rsidP="00BB324F">
            <w:pPr>
              <w:rPr>
                <w:b/>
                <w:i/>
                <w:iCs/>
              </w:rPr>
            </w:pPr>
            <w:r w:rsidRPr="008879F1">
              <w:rPr>
                <w:b/>
                <w:i/>
                <w:iCs/>
              </w:rPr>
              <w:t>Шаттық шеңбері.</w:t>
            </w:r>
          </w:p>
          <w:p w14:paraId="14FEEC00" w14:textId="77777777" w:rsidR="009554C7" w:rsidRPr="008879F1" w:rsidRDefault="009554C7" w:rsidP="00BB324F">
            <w:pPr>
              <w:rPr>
                <w:i/>
              </w:rPr>
            </w:pPr>
            <w:r w:rsidRPr="008879F1">
              <w:rPr>
                <w:i/>
              </w:rPr>
              <w:t>Армысың, қайырымды аспан ата!</w:t>
            </w:r>
          </w:p>
          <w:p w14:paraId="12B08967" w14:textId="77777777" w:rsidR="009554C7" w:rsidRPr="008879F1" w:rsidRDefault="009554C7" w:rsidP="00BB324F">
            <w:pPr>
              <w:rPr>
                <w:i/>
              </w:rPr>
            </w:pPr>
            <w:r w:rsidRPr="008879F1">
              <w:rPr>
                <w:i/>
              </w:rPr>
              <w:t>Армысың, мейірімді жер ана!</w:t>
            </w:r>
          </w:p>
          <w:p w14:paraId="19940040" w14:textId="77777777" w:rsidR="009554C7" w:rsidRPr="008879F1" w:rsidRDefault="009554C7" w:rsidP="00BB324F">
            <w:pPr>
              <w:rPr>
                <w:i/>
              </w:rPr>
            </w:pPr>
            <w:r w:rsidRPr="008879F1">
              <w:rPr>
                <w:i/>
              </w:rPr>
              <w:t>Армысың, шұғылалы алтын күнім!</w:t>
            </w:r>
          </w:p>
          <w:p w14:paraId="5DDA43D5" w14:textId="77777777" w:rsidR="009554C7" w:rsidRPr="008879F1" w:rsidRDefault="009554C7" w:rsidP="00BB324F">
            <w:pPr>
              <w:rPr>
                <w:i/>
              </w:rPr>
            </w:pPr>
            <w:r w:rsidRPr="008879F1">
              <w:rPr>
                <w:i/>
              </w:rPr>
              <w:lastRenderedPageBreak/>
              <w:t>Армысың, балабақша дос – жараным!</w:t>
            </w:r>
          </w:p>
          <w:p w14:paraId="19691F25" w14:textId="77777777" w:rsidR="009554C7" w:rsidRPr="008879F1" w:rsidRDefault="009554C7" w:rsidP="00BB324F">
            <w:pPr>
              <w:rPr>
                <w:i/>
              </w:rPr>
            </w:pPr>
            <w:r w:rsidRPr="008879F1">
              <w:rPr>
                <w:i/>
              </w:rPr>
              <w:t>Балалар қазір жылдың қандай мезгілі?</w:t>
            </w:r>
          </w:p>
          <w:p w14:paraId="70DC7CF8" w14:textId="77777777" w:rsidR="009554C7" w:rsidRPr="008879F1" w:rsidRDefault="009554C7" w:rsidP="00BB324F">
            <w:pPr>
              <w:rPr>
                <w:i/>
              </w:rPr>
            </w:pPr>
            <w:r w:rsidRPr="008879F1">
              <w:rPr>
                <w:i/>
              </w:rPr>
              <w:t>Күз айларын атаңдаршы балалар?</w:t>
            </w:r>
          </w:p>
          <w:p w14:paraId="55B32E94" w14:textId="77777777" w:rsidR="009554C7" w:rsidRPr="008879F1" w:rsidRDefault="009554C7" w:rsidP="00BB324F">
            <w:pPr>
              <w:rPr>
                <w:i/>
              </w:rPr>
            </w:pPr>
            <w:r w:rsidRPr="008879F1">
              <w:rPr>
                <w:i/>
              </w:rPr>
              <w:t>Күзде жердің беті қандай күйде болады?</w:t>
            </w:r>
          </w:p>
          <w:p w14:paraId="560EC09A" w14:textId="77777777" w:rsidR="009554C7" w:rsidRPr="008879F1" w:rsidRDefault="009554C7" w:rsidP="00BB324F">
            <w:pPr>
              <w:rPr>
                <w:i/>
              </w:rPr>
            </w:pPr>
            <w:r w:rsidRPr="008879F1">
              <w:rPr>
                <w:i/>
              </w:rPr>
              <w:t>Күздің тағы қандай ерекшеліктерін білесіңдер</w:t>
            </w:r>
          </w:p>
          <w:p w14:paraId="0EFFAFD0" w14:textId="77777777" w:rsidR="009554C7" w:rsidRPr="008879F1" w:rsidRDefault="009554C7" w:rsidP="00BB324F">
            <w:pPr>
              <w:rPr>
                <w:b/>
                <w:i/>
              </w:rPr>
            </w:pPr>
            <w:r w:rsidRPr="008879F1">
              <w:rPr>
                <w:i/>
              </w:rPr>
              <w:t>балалар</w:t>
            </w:r>
            <w:r w:rsidRPr="008879F1">
              <w:rPr>
                <w:b/>
                <w:i/>
              </w:rPr>
              <w:t>?</w:t>
            </w:r>
          </w:p>
          <w:p w14:paraId="02086634" w14:textId="77777777" w:rsidR="009554C7" w:rsidRPr="008879F1" w:rsidRDefault="009554C7" w:rsidP="00BB324F">
            <w:pPr>
              <w:rPr>
                <w:i/>
                <w:color w:val="FF0000"/>
              </w:rPr>
            </w:pPr>
            <w:r w:rsidRPr="008879F1">
              <w:rPr>
                <w:i/>
                <w:color w:val="FF0000"/>
              </w:rPr>
              <w:t>Сыни ойлау, бала үні.</w:t>
            </w:r>
          </w:p>
          <w:p w14:paraId="17458FBE" w14:textId="77777777" w:rsidR="009554C7" w:rsidRPr="008879F1" w:rsidRDefault="009554C7" w:rsidP="00BB324F">
            <w:pPr>
              <w:rPr>
                <w:b/>
                <w:i/>
              </w:rPr>
            </w:pPr>
            <w:r w:rsidRPr="008879F1">
              <w:rPr>
                <w:b/>
                <w:i/>
              </w:rPr>
              <w:t>Ой дамыту.</w:t>
            </w:r>
          </w:p>
          <w:p w14:paraId="62A81E00" w14:textId="77777777" w:rsidR="009554C7" w:rsidRPr="008879F1" w:rsidRDefault="009554C7" w:rsidP="00BB324F">
            <w:pPr>
              <w:rPr>
                <w:i/>
              </w:rPr>
            </w:pPr>
            <w:r w:rsidRPr="008879F1">
              <w:rPr>
                <w:i/>
              </w:rPr>
              <w:t xml:space="preserve"> - Балалар, бүгін мен сендерге туып өскен  жеріміз, ауылымыз жайлы айтамыз.</w:t>
            </w:r>
          </w:p>
          <w:p w14:paraId="6693DCC2" w14:textId="77777777" w:rsidR="009554C7" w:rsidRPr="008879F1" w:rsidRDefault="009554C7" w:rsidP="00BB324F">
            <w:pPr>
              <w:rPr>
                <w:i/>
              </w:rPr>
            </w:pPr>
            <w:r w:rsidRPr="008879F1">
              <w:rPr>
                <w:i/>
              </w:rPr>
              <w:t xml:space="preserve">Әр адам өзінің туып өскен жерін  мақтан етеді </w:t>
            </w:r>
          </w:p>
          <w:p w14:paraId="5188FADB" w14:textId="77777777" w:rsidR="009554C7" w:rsidRPr="008879F1" w:rsidRDefault="009554C7" w:rsidP="00BB324F">
            <w:pPr>
              <w:rPr>
                <w:b/>
                <w:i/>
              </w:rPr>
            </w:pPr>
            <w:r w:rsidRPr="008879F1">
              <w:rPr>
                <w:b/>
                <w:i/>
              </w:rPr>
              <w:t>Ой қозғау.</w:t>
            </w:r>
          </w:p>
          <w:p w14:paraId="0F0C917B" w14:textId="77777777" w:rsidR="009554C7" w:rsidRPr="008879F1" w:rsidRDefault="009554C7" w:rsidP="00BB324F">
            <w:pPr>
              <w:rPr>
                <w:b/>
                <w:i/>
              </w:rPr>
            </w:pPr>
            <w:r w:rsidRPr="008879F1">
              <w:rPr>
                <w:b/>
                <w:i/>
              </w:rPr>
              <w:t>АКТ технологиясы.</w:t>
            </w:r>
          </w:p>
          <w:p w14:paraId="7035E111" w14:textId="77777777" w:rsidR="009554C7" w:rsidRPr="008879F1" w:rsidRDefault="009554C7" w:rsidP="00BB324F">
            <w:pPr>
              <w:rPr>
                <w:i/>
              </w:rPr>
            </w:pPr>
            <w:r w:rsidRPr="008879F1">
              <w:rPr>
                <w:i/>
              </w:rPr>
              <w:t>- Ал, балалар, енді мына бейне роликке назарларыңды аударыңдар.</w:t>
            </w:r>
          </w:p>
          <w:p w14:paraId="5E082AA8" w14:textId="77777777" w:rsidR="009554C7" w:rsidRPr="008879F1" w:rsidRDefault="009554C7" w:rsidP="00BB324F">
            <w:pPr>
              <w:rPr>
                <w:i/>
              </w:rPr>
            </w:pPr>
            <w:r w:rsidRPr="008879F1">
              <w:rPr>
                <w:i/>
              </w:rPr>
              <w:t>«Ауылым»</w:t>
            </w:r>
          </w:p>
          <w:p w14:paraId="7A595501" w14:textId="77777777" w:rsidR="009554C7" w:rsidRPr="008879F1" w:rsidRDefault="009554C7" w:rsidP="00BB324F">
            <w:pPr>
              <w:rPr>
                <w:i/>
              </w:rPr>
            </w:pPr>
            <w:r w:rsidRPr="008879F1">
              <w:rPr>
                <w:i/>
              </w:rPr>
              <w:t>- Мына бейне роликте сендер нені көрдіңдер?</w:t>
            </w:r>
          </w:p>
          <w:p w14:paraId="501F0FBB" w14:textId="77777777" w:rsidR="009554C7" w:rsidRPr="008879F1" w:rsidRDefault="009554C7" w:rsidP="00BB324F">
            <w:pPr>
              <w:rPr>
                <w:i/>
              </w:rPr>
            </w:pPr>
            <w:r w:rsidRPr="008879F1">
              <w:rPr>
                <w:i/>
              </w:rPr>
              <w:t>-Не бейнеленген?</w:t>
            </w:r>
          </w:p>
          <w:p w14:paraId="52AB6940" w14:textId="77777777" w:rsidR="009554C7" w:rsidRPr="008879F1" w:rsidRDefault="009554C7" w:rsidP="00BB324F">
            <w:pPr>
              <w:rPr>
                <w:i/>
              </w:rPr>
            </w:pPr>
            <w:r w:rsidRPr="008879F1">
              <w:rPr>
                <w:i/>
              </w:rPr>
              <w:t>-Туған жер деп неге аталады?</w:t>
            </w:r>
          </w:p>
          <w:p w14:paraId="14F1A0CF" w14:textId="77777777" w:rsidR="009554C7" w:rsidRPr="008879F1" w:rsidRDefault="009554C7" w:rsidP="00BB324F">
            <w:pPr>
              <w:rPr>
                <w:i/>
                <w:color w:val="FF0000"/>
              </w:rPr>
            </w:pPr>
            <w:r w:rsidRPr="008879F1">
              <w:rPr>
                <w:i/>
                <w:color w:val="FF0000"/>
              </w:rPr>
              <w:t>Мазмұн арқылы саралау, блум таксономиясы, сыни ойлау, бала үні.</w:t>
            </w:r>
          </w:p>
          <w:p w14:paraId="14B2CF89" w14:textId="77777777" w:rsidR="009554C7" w:rsidRPr="008879F1" w:rsidRDefault="009554C7" w:rsidP="00BB324F">
            <w:pPr>
              <w:jc w:val="center"/>
              <w:rPr>
                <w:b/>
                <w:i/>
                <w:color w:val="FF0000"/>
              </w:rPr>
            </w:pPr>
            <w:r w:rsidRPr="008879F1">
              <w:rPr>
                <w:b/>
                <w:i/>
                <w:color w:val="FF0000"/>
              </w:rPr>
              <w:t>Құрлымдалған  ойын:</w:t>
            </w:r>
          </w:p>
          <w:p w14:paraId="2AD0864D" w14:textId="77777777" w:rsidR="009554C7" w:rsidRPr="008879F1" w:rsidRDefault="009554C7" w:rsidP="00BB324F">
            <w:pPr>
              <w:jc w:val="center"/>
              <w:rPr>
                <w:b/>
                <w:i/>
                <w:color w:val="FF0000"/>
              </w:rPr>
            </w:pPr>
            <w:r w:rsidRPr="008879F1">
              <w:rPr>
                <w:b/>
                <w:i/>
                <w:color w:val="FF0000"/>
              </w:rPr>
              <w:t>«Ауыл мен қала»</w:t>
            </w:r>
          </w:p>
          <w:p w14:paraId="1CBCEF0C" w14:textId="77777777" w:rsidR="009554C7" w:rsidRPr="008879F1" w:rsidRDefault="009554C7" w:rsidP="00BB324F">
            <w:pPr>
              <w:rPr>
                <w:i/>
              </w:rPr>
            </w:pPr>
            <w:r w:rsidRPr="008879F1">
              <w:rPr>
                <w:i/>
              </w:rPr>
              <w:t>Шарты: ауыл мен қаланың суреттерін топтастырып жинау.</w:t>
            </w:r>
          </w:p>
          <w:p w14:paraId="172B663F" w14:textId="77777777" w:rsidR="009554C7" w:rsidRPr="008879F1" w:rsidRDefault="009554C7" w:rsidP="00BB324F">
            <w:pPr>
              <w:rPr>
                <w:b/>
                <w:i/>
              </w:rPr>
            </w:pPr>
            <w:r w:rsidRPr="008879F1">
              <w:rPr>
                <w:b/>
                <w:i/>
              </w:rPr>
              <w:t>Сергіту сәті.</w:t>
            </w:r>
          </w:p>
          <w:p w14:paraId="76FE2BEA" w14:textId="77777777" w:rsidR="009554C7" w:rsidRPr="008879F1" w:rsidRDefault="009554C7" w:rsidP="00BB324F">
            <w:pPr>
              <w:rPr>
                <w:i/>
              </w:rPr>
            </w:pPr>
            <w:r w:rsidRPr="008879F1">
              <w:rPr>
                <w:i/>
              </w:rPr>
              <w:t>Қара жорға әні мен бой сергіту.</w:t>
            </w:r>
          </w:p>
          <w:p w14:paraId="0FE7B695" w14:textId="77777777" w:rsidR="009554C7" w:rsidRPr="008879F1" w:rsidRDefault="009554C7" w:rsidP="00BB324F">
            <w:pPr>
              <w:jc w:val="center"/>
              <w:rPr>
                <w:b/>
                <w:i/>
                <w:color w:val="FF0000"/>
              </w:rPr>
            </w:pPr>
            <w:r w:rsidRPr="008879F1">
              <w:rPr>
                <w:b/>
                <w:i/>
                <w:color w:val="FF0000"/>
              </w:rPr>
              <w:lastRenderedPageBreak/>
              <w:t>Пед жет ойын:</w:t>
            </w:r>
          </w:p>
          <w:p w14:paraId="47542E4C" w14:textId="77777777" w:rsidR="009554C7" w:rsidRPr="008879F1" w:rsidRDefault="009554C7" w:rsidP="00BB324F">
            <w:pPr>
              <w:jc w:val="center"/>
              <w:rPr>
                <w:b/>
                <w:bCs/>
                <w:i/>
                <w:color w:val="FF0000"/>
              </w:rPr>
            </w:pPr>
            <w:r w:rsidRPr="008879F1">
              <w:rPr>
                <w:b/>
                <w:bCs/>
                <w:i/>
                <w:color w:val="FF0000"/>
              </w:rPr>
              <w:t>«Сұрақтар аялдамасы»</w:t>
            </w:r>
          </w:p>
          <w:p w14:paraId="0380EDFC" w14:textId="77777777" w:rsidR="009554C7" w:rsidRPr="008879F1" w:rsidRDefault="009554C7" w:rsidP="00BB324F">
            <w:pPr>
              <w:rPr>
                <w:bCs/>
                <w:i/>
              </w:rPr>
            </w:pPr>
            <w:r w:rsidRPr="008879F1">
              <w:rPr>
                <w:bCs/>
                <w:i/>
              </w:rPr>
              <w:t>Шарты: Суреттер көрсете отырып, сұрақ қою арқылы жауап алу.</w:t>
            </w:r>
          </w:p>
          <w:p w14:paraId="04367DE5" w14:textId="77777777" w:rsidR="009554C7" w:rsidRPr="008879F1" w:rsidRDefault="009554C7" w:rsidP="00BB324F">
            <w:pPr>
              <w:jc w:val="center"/>
              <w:rPr>
                <w:b/>
                <w:i/>
              </w:rPr>
            </w:pPr>
            <w:r w:rsidRPr="008879F1">
              <w:rPr>
                <w:b/>
                <w:bCs/>
                <w:i/>
              </w:rPr>
              <w:t>Қортынды.</w:t>
            </w:r>
          </w:p>
          <w:p w14:paraId="39886726" w14:textId="77777777" w:rsidR="009554C7" w:rsidRPr="008879F1" w:rsidRDefault="009554C7" w:rsidP="00BB324F">
            <w:pPr>
              <w:rPr>
                <w:i/>
              </w:rPr>
            </w:pPr>
            <w:r w:rsidRPr="008879F1">
              <w:rPr>
                <w:i/>
              </w:rPr>
              <w:t> Сұрақтар қойып, оқу қызметін талдап қорытындылау. </w:t>
            </w:r>
          </w:p>
          <w:p w14:paraId="40E9F60B" w14:textId="77777777" w:rsidR="009554C7" w:rsidRPr="008879F1" w:rsidRDefault="009554C7" w:rsidP="00BB324F">
            <w:pPr>
              <w:rPr>
                <w:i/>
              </w:rPr>
            </w:pPr>
            <w:r w:rsidRPr="008879F1">
              <w:rPr>
                <w:i/>
              </w:rPr>
              <w:t>-Бүгінгі оқу қызметінде не жайлы әңгімелесті? </w:t>
            </w:r>
          </w:p>
          <w:p w14:paraId="6A90EAA5" w14:textId="77777777" w:rsidR="009554C7" w:rsidRPr="008879F1" w:rsidRDefault="009554C7" w:rsidP="00BB324F">
            <w:pPr>
              <w:rPr>
                <w:i/>
              </w:rPr>
            </w:pPr>
            <w:r w:rsidRPr="008879F1">
              <w:rPr>
                <w:i/>
              </w:rPr>
              <w:t>-Біз тұратын қалада қандай ескерткіш, ғимараттар бар екен? </w:t>
            </w:r>
          </w:p>
          <w:p w14:paraId="5486B64C" w14:textId="77777777" w:rsidR="009554C7" w:rsidRPr="008879F1" w:rsidRDefault="009554C7" w:rsidP="00BB324F">
            <w:pPr>
              <w:rPr>
                <w:i/>
              </w:rPr>
            </w:pPr>
            <w:r w:rsidRPr="008879F1">
              <w:rPr>
                <w:i/>
              </w:rPr>
              <w:t>-Бүгінгі оқу қызметі сендерге ұнады ма? </w:t>
            </w:r>
          </w:p>
          <w:p w14:paraId="4F0C7333" w14:textId="77777777" w:rsidR="009554C7" w:rsidRPr="008879F1" w:rsidRDefault="009554C7" w:rsidP="00BB324F">
            <w:pPr>
              <w:rPr>
                <w:i/>
              </w:rPr>
            </w:pPr>
            <w:r w:rsidRPr="008879F1">
              <w:rPr>
                <w:i/>
              </w:rPr>
              <w:t>-Балаларды мақтап, мадақтау.</w:t>
            </w:r>
          </w:p>
          <w:p w14:paraId="2BAC5374" w14:textId="77777777" w:rsidR="009554C7" w:rsidRPr="008879F1" w:rsidRDefault="009554C7" w:rsidP="00BB324F">
            <w:pPr>
              <w:rPr>
                <w:b/>
                <w:i/>
              </w:rPr>
            </w:pPr>
          </w:p>
          <w:p w14:paraId="0D0A6083" w14:textId="77777777" w:rsidR="009554C7" w:rsidRPr="008879F1" w:rsidRDefault="009554C7" w:rsidP="00BB324F">
            <w:pPr>
              <w:rPr>
                <w:b/>
                <w:i/>
              </w:rPr>
            </w:pPr>
            <w:r w:rsidRPr="008879F1">
              <w:rPr>
                <w:b/>
                <w:i/>
              </w:rPr>
              <w:t>2.Сурет салу</w:t>
            </w:r>
          </w:p>
          <w:p w14:paraId="62252D1F" w14:textId="77777777" w:rsidR="009554C7" w:rsidRPr="008879F1" w:rsidRDefault="009554C7" w:rsidP="00BB324F">
            <w:pPr>
              <w:rPr>
                <w:b/>
                <w:i/>
              </w:rPr>
            </w:pPr>
            <w:r w:rsidRPr="008879F1">
              <w:rPr>
                <w:b/>
                <w:i/>
              </w:rPr>
              <w:t>Тақырыбы:</w:t>
            </w:r>
            <w:r w:rsidRPr="008879F1">
              <w:rPr>
                <w:i/>
              </w:rPr>
              <w:t>Құмырсқа</w:t>
            </w:r>
          </w:p>
          <w:p w14:paraId="4740EC8E" w14:textId="77777777" w:rsidR="009554C7" w:rsidRPr="008879F1" w:rsidRDefault="009554C7" w:rsidP="00BB324F">
            <w:pPr>
              <w:rPr>
                <w:i/>
              </w:rPr>
            </w:pPr>
            <w:r w:rsidRPr="008879F1">
              <w:rPr>
                <w:b/>
                <w:i/>
              </w:rPr>
              <w:t xml:space="preserve">Мақсаты: </w:t>
            </w:r>
            <w:r w:rsidRPr="008879F1">
              <w:rPr>
                <w:i/>
              </w:rPr>
              <w:t>Дөңгелек, сопақша пішіндер арқылы заттардың суретін салуды біледі.</w:t>
            </w:r>
          </w:p>
          <w:p w14:paraId="20BFEBD0" w14:textId="77777777" w:rsidR="009554C7" w:rsidRPr="008879F1" w:rsidRDefault="009554C7" w:rsidP="00BB324F">
            <w:pPr>
              <w:rPr>
                <w:i/>
                <w:color w:val="FF0000"/>
              </w:rPr>
            </w:pPr>
            <w:r w:rsidRPr="008879F1">
              <w:rPr>
                <w:i/>
                <w:color w:val="FF0000"/>
              </w:rPr>
              <w:t>Ресурс: Тақырып бойынша сурет, үлгі, таратпа материалдар.</w:t>
            </w:r>
          </w:p>
          <w:p w14:paraId="7DC6576F"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3D154B77" w14:textId="77777777" w:rsidR="009554C7" w:rsidRPr="008879F1" w:rsidRDefault="009554C7" w:rsidP="00BB324F">
            <w:pPr>
              <w:rPr>
                <w:b/>
                <w:i/>
              </w:rPr>
            </w:pPr>
            <w:r w:rsidRPr="008879F1">
              <w:rPr>
                <w:b/>
                <w:i/>
              </w:rPr>
              <w:t>ҰОҚ жүргізілу барысы</w:t>
            </w:r>
          </w:p>
          <w:p w14:paraId="74FCDDBB" w14:textId="77777777" w:rsidR="009554C7" w:rsidRPr="008879F1" w:rsidRDefault="009554C7" w:rsidP="00BB324F">
            <w:pPr>
              <w:rPr>
                <w:b/>
                <w:i/>
                <w:iCs/>
              </w:rPr>
            </w:pPr>
            <w:r w:rsidRPr="008879F1">
              <w:rPr>
                <w:b/>
                <w:i/>
                <w:iCs/>
              </w:rPr>
              <w:t>Шаттық шеңбері.</w:t>
            </w:r>
          </w:p>
          <w:p w14:paraId="23D35668" w14:textId="77777777" w:rsidR="009554C7" w:rsidRPr="008879F1" w:rsidRDefault="009554C7" w:rsidP="00BB324F">
            <w:pPr>
              <w:rPr>
                <w:i/>
              </w:rPr>
            </w:pPr>
            <w:r w:rsidRPr="008879F1">
              <w:rPr>
                <w:bCs/>
                <w:i/>
              </w:rPr>
              <w:t>Біз балдырған тең басқан,</w:t>
            </w:r>
          </w:p>
          <w:p w14:paraId="7DA696D7" w14:textId="77777777" w:rsidR="009554C7" w:rsidRPr="008879F1" w:rsidRDefault="009554C7" w:rsidP="00BB324F">
            <w:pPr>
              <w:rPr>
                <w:i/>
              </w:rPr>
            </w:pPr>
            <w:r w:rsidRPr="008879F1">
              <w:rPr>
                <w:bCs/>
                <w:i/>
              </w:rPr>
              <w:t>Дос құшағын елге ашқан.</w:t>
            </w:r>
          </w:p>
          <w:p w14:paraId="7AF5A5BF" w14:textId="77777777" w:rsidR="009554C7" w:rsidRPr="008879F1" w:rsidRDefault="009554C7" w:rsidP="00BB324F">
            <w:pPr>
              <w:rPr>
                <w:i/>
              </w:rPr>
            </w:pPr>
            <w:r w:rsidRPr="008879F1">
              <w:rPr>
                <w:bCs/>
                <w:i/>
              </w:rPr>
              <w:t>Тілейміз тыныштық,</w:t>
            </w:r>
          </w:p>
          <w:p w14:paraId="3CE4831A" w14:textId="77777777" w:rsidR="009554C7" w:rsidRPr="008879F1" w:rsidRDefault="009554C7" w:rsidP="00BB324F">
            <w:pPr>
              <w:rPr>
                <w:i/>
              </w:rPr>
            </w:pPr>
            <w:r w:rsidRPr="008879F1">
              <w:rPr>
                <w:bCs/>
                <w:i/>
              </w:rPr>
              <w:t>Ашық болсын көк аспан.</w:t>
            </w:r>
          </w:p>
          <w:p w14:paraId="258659E2" w14:textId="77777777" w:rsidR="009554C7" w:rsidRPr="008879F1" w:rsidRDefault="009554C7" w:rsidP="00BB324F">
            <w:pPr>
              <w:rPr>
                <w:i/>
              </w:rPr>
            </w:pPr>
            <w:r w:rsidRPr="008879F1">
              <w:rPr>
                <w:bCs/>
                <w:i/>
              </w:rPr>
              <w:t>Мықты болсын іргеміз,</w:t>
            </w:r>
          </w:p>
          <w:p w14:paraId="2E32F9FC" w14:textId="77777777" w:rsidR="009554C7" w:rsidRPr="008879F1" w:rsidRDefault="009554C7" w:rsidP="00BB324F">
            <w:pPr>
              <w:rPr>
                <w:b/>
                <w:bCs/>
                <w:i/>
                <w:color w:val="333333"/>
                <w:lang w:eastAsia="ru-RU"/>
              </w:rPr>
            </w:pPr>
            <w:r w:rsidRPr="008879F1">
              <w:rPr>
                <w:bCs/>
                <w:i/>
              </w:rPr>
              <w:t>Бәріміз де біргеміз.</w:t>
            </w:r>
            <w:r w:rsidRPr="008879F1">
              <w:rPr>
                <w:b/>
                <w:bCs/>
                <w:i/>
                <w:color w:val="333333"/>
                <w:lang w:eastAsia="ru-RU"/>
              </w:rPr>
              <w:t xml:space="preserve"> </w:t>
            </w:r>
          </w:p>
          <w:p w14:paraId="74AD0BF0" w14:textId="77777777" w:rsidR="009554C7" w:rsidRPr="008879F1" w:rsidRDefault="009554C7" w:rsidP="00BB324F">
            <w:pPr>
              <w:rPr>
                <w:bCs/>
                <w:i/>
                <w:color w:val="FF0000"/>
                <w:lang w:eastAsia="ru-RU"/>
              </w:rPr>
            </w:pPr>
            <w:r w:rsidRPr="008879F1">
              <w:rPr>
                <w:bCs/>
                <w:i/>
                <w:color w:val="FF0000"/>
                <w:lang w:eastAsia="ru-RU"/>
              </w:rPr>
              <w:t>Бала үні.</w:t>
            </w:r>
          </w:p>
          <w:p w14:paraId="2DAFFCC3" w14:textId="77777777" w:rsidR="009554C7" w:rsidRPr="008879F1" w:rsidRDefault="009554C7" w:rsidP="00BB324F">
            <w:pPr>
              <w:rPr>
                <w:b/>
                <w:bCs/>
                <w:i/>
                <w:color w:val="333333"/>
                <w:lang w:eastAsia="ru-RU"/>
              </w:rPr>
            </w:pPr>
            <w:r w:rsidRPr="008879F1">
              <w:rPr>
                <w:b/>
                <w:bCs/>
                <w:i/>
                <w:color w:val="333333"/>
                <w:lang w:eastAsia="ru-RU"/>
              </w:rPr>
              <w:t>Қызығушылықтарын ояту.</w:t>
            </w:r>
          </w:p>
          <w:p w14:paraId="53808102" w14:textId="77777777" w:rsidR="009554C7" w:rsidRPr="008879F1" w:rsidRDefault="009554C7" w:rsidP="00BB324F">
            <w:pPr>
              <w:rPr>
                <w:bCs/>
                <w:i/>
                <w:color w:val="FF0000"/>
                <w:lang w:eastAsia="ru-RU"/>
              </w:rPr>
            </w:pPr>
            <w:r w:rsidRPr="008879F1">
              <w:rPr>
                <w:bCs/>
                <w:i/>
                <w:color w:val="FF0000"/>
                <w:lang w:eastAsia="ru-RU"/>
              </w:rPr>
              <w:t xml:space="preserve">Пед жет ойын: «Кім </w:t>
            </w:r>
            <w:r w:rsidRPr="008879F1">
              <w:rPr>
                <w:bCs/>
                <w:i/>
                <w:color w:val="FF0000"/>
                <w:lang w:eastAsia="ru-RU"/>
              </w:rPr>
              <w:lastRenderedPageBreak/>
              <w:t>жылдам?»</w:t>
            </w:r>
          </w:p>
          <w:p w14:paraId="03E1FE1A" w14:textId="77777777" w:rsidR="009554C7" w:rsidRPr="008879F1" w:rsidRDefault="009554C7" w:rsidP="00BB324F">
            <w:pPr>
              <w:rPr>
                <w:bCs/>
                <w:i/>
                <w:color w:val="333333"/>
                <w:lang w:eastAsia="ru-RU"/>
              </w:rPr>
            </w:pPr>
            <w:r w:rsidRPr="008879F1">
              <w:rPr>
                <w:bCs/>
                <w:i/>
                <w:color w:val="333333"/>
                <w:lang w:eastAsia="ru-RU"/>
              </w:rPr>
              <w:t>Шарты: жасырылған жұмбақты тез шеше білу.</w:t>
            </w:r>
          </w:p>
          <w:p w14:paraId="0FDDCCCB" w14:textId="77777777" w:rsidR="009554C7" w:rsidRPr="008879F1" w:rsidRDefault="009554C7" w:rsidP="00BB324F">
            <w:pPr>
              <w:rPr>
                <w:bCs/>
                <w:i/>
              </w:rPr>
            </w:pPr>
            <w:r w:rsidRPr="008879F1">
              <w:rPr>
                <w:bCs/>
                <w:i/>
              </w:rPr>
              <w:t>Қиналып көтеріп,өзінен ауырды.</w:t>
            </w:r>
          </w:p>
          <w:p w14:paraId="4B0634B4" w14:textId="77777777" w:rsidR="009554C7" w:rsidRPr="008879F1" w:rsidRDefault="009554C7" w:rsidP="00BB324F">
            <w:pPr>
              <w:rPr>
                <w:bCs/>
                <w:i/>
              </w:rPr>
            </w:pPr>
            <w:r w:rsidRPr="008879F1">
              <w:rPr>
                <w:bCs/>
                <w:i/>
              </w:rPr>
              <w:t>Жорғалап кетеді,жүкшідей кәдімгі.</w:t>
            </w:r>
          </w:p>
          <w:p w14:paraId="4820B6A1" w14:textId="77777777" w:rsidR="009554C7" w:rsidRPr="008879F1" w:rsidRDefault="009554C7" w:rsidP="00BB324F">
            <w:pPr>
              <w:rPr>
                <w:b/>
                <w:i/>
              </w:rPr>
            </w:pPr>
            <w:r w:rsidRPr="008879F1">
              <w:rPr>
                <w:i/>
                <w:noProof/>
                <w:lang w:eastAsia="ru-RU"/>
              </w:rPr>
              <w:drawing>
                <wp:inline distT="0" distB="0" distL="0" distR="0" wp14:anchorId="6639074F" wp14:editId="34DA4A13">
                  <wp:extent cx="827314" cy="415138"/>
                  <wp:effectExtent l="0" t="0" r="0" b="4445"/>
                  <wp:docPr id="51" name="Рисунок 51" descr="https://fsd.kopilkaurokov.ru/up/html/2017/02/08/k_589ae8bf6f180/389335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html/2017/02/08/k_589ae8bf6f180/389335_2.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27389" cy="415175"/>
                          </a:xfrm>
                          <a:prstGeom prst="rect">
                            <a:avLst/>
                          </a:prstGeom>
                          <a:noFill/>
                          <a:ln>
                            <a:noFill/>
                          </a:ln>
                        </pic:spPr>
                      </pic:pic>
                    </a:graphicData>
                  </a:graphic>
                </wp:inline>
              </w:drawing>
            </w:r>
          </w:p>
          <w:p w14:paraId="2A0B2524" w14:textId="77777777" w:rsidR="009554C7" w:rsidRPr="008879F1" w:rsidRDefault="009554C7" w:rsidP="00BB324F">
            <w:pPr>
              <w:rPr>
                <w:b/>
                <w:i/>
              </w:rPr>
            </w:pPr>
            <w:r w:rsidRPr="008879F1">
              <w:rPr>
                <w:b/>
                <w:i/>
              </w:rPr>
              <w:t>Ой қозғау.</w:t>
            </w:r>
          </w:p>
          <w:p w14:paraId="089CAA14" w14:textId="77777777" w:rsidR="009554C7" w:rsidRPr="008879F1" w:rsidRDefault="009554C7" w:rsidP="00BB324F">
            <w:pPr>
              <w:rPr>
                <w:i/>
              </w:rPr>
            </w:pPr>
            <w:r w:rsidRPr="008879F1">
              <w:rPr>
                <w:i/>
              </w:rPr>
              <w:t>Құмырсқа қандай жәндік?</w:t>
            </w:r>
          </w:p>
          <w:p w14:paraId="7D356620" w14:textId="77777777" w:rsidR="009554C7" w:rsidRPr="008879F1" w:rsidRDefault="009554C7" w:rsidP="00BB324F">
            <w:pPr>
              <w:rPr>
                <w:i/>
              </w:rPr>
            </w:pPr>
            <w:r w:rsidRPr="008879F1">
              <w:rPr>
                <w:i/>
              </w:rPr>
              <w:t>Қайда тірішілік етеді?</w:t>
            </w:r>
          </w:p>
          <w:p w14:paraId="049BE7EB" w14:textId="77777777" w:rsidR="009554C7" w:rsidRPr="008879F1" w:rsidRDefault="009554C7" w:rsidP="00BB324F">
            <w:pPr>
              <w:rPr>
                <w:i/>
              </w:rPr>
            </w:pPr>
            <w:r w:rsidRPr="008879F1">
              <w:rPr>
                <w:i/>
              </w:rPr>
              <w:t>Тосын сәт құмырсқа келеді.</w:t>
            </w:r>
          </w:p>
          <w:p w14:paraId="6C1CD372" w14:textId="77777777" w:rsidR="009554C7" w:rsidRPr="008879F1" w:rsidRDefault="009554C7" w:rsidP="00BB324F">
            <w:pPr>
              <w:rPr>
                <w:i/>
              </w:rPr>
            </w:pPr>
            <w:r w:rsidRPr="008879F1">
              <w:rPr>
                <w:i/>
              </w:rPr>
              <w:t>Балалардан көмек сұрайды.</w:t>
            </w:r>
          </w:p>
          <w:p w14:paraId="28E8BBA5" w14:textId="77777777" w:rsidR="009554C7" w:rsidRPr="008879F1" w:rsidRDefault="009554C7" w:rsidP="00BB324F">
            <w:pPr>
              <w:rPr>
                <w:i/>
              </w:rPr>
            </w:pPr>
            <w:r w:rsidRPr="008879F1">
              <w:rPr>
                <w:i/>
              </w:rPr>
              <w:t>Достарым жоқ маған дос керек дейді.</w:t>
            </w:r>
          </w:p>
          <w:p w14:paraId="03736CE8" w14:textId="77777777" w:rsidR="009554C7" w:rsidRPr="008879F1" w:rsidRDefault="009554C7" w:rsidP="00BB324F">
            <w:pPr>
              <w:rPr>
                <w:b/>
                <w:i/>
              </w:rPr>
            </w:pPr>
            <w:r w:rsidRPr="008879F1">
              <w:rPr>
                <w:b/>
                <w:i/>
              </w:rPr>
              <w:t xml:space="preserve">Топқа бөлу. </w:t>
            </w:r>
          </w:p>
          <w:p w14:paraId="7E25AA16" w14:textId="77777777" w:rsidR="009554C7" w:rsidRPr="008879F1" w:rsidRDefault="009554C7" w:rsidP="00BB324F">
            <w:pPr>
              <w:rPr>
                <w:i/>
                <w:color w:val="FF0000"/>
              </w:rPr>
            </w:pPr>
            <w:r w:rsidRPr="008879F1">
              <w:rPr>
                <w:i/>
                <w:color w:val="FF0000"/>
              </w:rPr>
              <w:t>Оқу ортасы арқылы саралау.</w:t>
            </w:r>
          </w:p>
          <w:p w14:paraId="05FB1BD6" w14:textId="77777777" w:rsidR="009554C7" w:rsidRPr="008879F1" w:rsidRDefault="009554C7" w:rsidP="00BB324F">
            <w:pPr>
              <w:rPr>
                <w:i/>
              </w:rPr>
            </w:pPr>
            <w:r w:rsidRPr="008879F1">
              <w:rPr>
                <w:i/>
              </w:rPr>
              <w:t>Үлкен, кіші құмырсқа суретімен топқа бөлу.</w:t>
            </w:r>
          </w:p>
          <w:p w14:paraId="0D678E60" w14:textId="77777777" w:rsidR="009554C7" w:rsidRPr="008879F1" w:rsidRDefault="009554C7" w:rsidP="00BB324F">
            <w:pPr>
              <w:rPr>
                <w:b/>
                <w:i/>
              </w:rPr>
            </w:pPr>
            <w:r w:rsidRPr="008879F1">
              <w:rPr>
                <w:b/>
                <w:i/>
              </w:rPr>
              <w:t xml:space="preserve">1-топ  </w:t>
            </w:r>
            <w:r w:rsidRPr="008879F1">
              <w:rPr>
                <w:i/>
              </w:rPr>
              <w:t>құмырсқаны фламастермен бояйды.</w:t>
            </w:r>
          </w:p>
          <w:p w14:paraId="58CDC41A" w14:textId="77777777" w:rsidR="009554C7" w:rsidRPr="008879F1" w:rsidRDefault="009554C7" w:rsidP="00BB324F">
            <w:pPr>
              <w:rPr>
                <w:b/>
                <w:i/>
              </w:rPr>
            </w:pPr>
            <w:r w:rsidRPr="008879F1">
              <w:rPr>
                <w:b/>
                <w:i/>
              </w:rPr>
              <w:t xml:space="preserve">2-топ  </w:t>
            </w:r>
            <w:r w:rsidRPr="008879F1">
              <w:rPr>
                <w:i/>
              </w:rPr>
              <w:t>құмырсқаны мақталы таяқшамен бояйды.</w:t>
            </w:r>
            <w:r w:rsidRPr="008879F1">
              <w:rPr>
                <w:b/>
                <w:i/>
              </w:rPr>
              <w:t xml:space="preserve"> Жеке көмек</w:t>
            </w:r>
          </w:p>
          <w:p w14:paraId="68E9015E" w14:textId="77777777" w:rsidR="009554C7" w:rsidRPr="008879F1" w:rsidRDefault="009554C7" w:rsidP="00BB324F">
            <w:pPr>
              <w:rPr>
                <w:i/>
                <w:color w:val="FF0000"/>
              </w:rPr>
            </w:pPr>
            <w:r w:rsidRPr="008879F1">
              <w:rPr>
                <w:i/>
                <w:color w:val="FF0000"/>
              </w:rPr>
              <w:t>Өнім арқылы саралау, сыни ойлау, креативтілік, бала үні.жанама бақылау.</w:t>
            </w:r>
          </w:p>
          <w:p w14:paraId="4DE670E1" w14:textId="77777777" w:rsidR="009554C7" w:rsidRPr="008879F1" w:rsidRDefault="009554C7" w:rsidP="00BB324F">
            <w:pPr>
              <w:rPr>
                <w:b/>
                <w:i/>
              </w:rPr>
            </w:pPr>
            <w:r w:rsidRPr="008879F1">
              <w:rPr>
                <w:b/>
                <w:i/>
              </w:rPr>
              <w:t>Саусақ жаттығуы</w:t>
            </w:r>
          </w:p>
          <w:p w14:paraId="1C8539A3" w14:textId="77777777" w:rsidR="009554C7" w:rsidRPr="008879F1" w:rsidRDefault="009554C7" w:rsidP="00BB324F">
            <w:pPr>
              <w:rPr>
                <w:b/>
                <w:i/>
              </w:rPr>
            </w:pPr>
            <w:r w:rsidRPr="008879F1">
              <w:rPr>
                <w:bCs/>
                <w:i/>
              </w:rPr>
              <w:t>Бір саусағым тіпті де,</w:t>
            </w:r>
            <w:r w:rsidRPr="008879F1">
              <w:rPr>
                <w:bCs/>
                <w:i/>
              </w:rPr>
              <w:br/>
              <w:t>Ұстай алмас жіпті де.</w:t>
            </w:r>
            <w:r w:rsidRPr="008879F1">
              <w:rPr>
                <w:bCs/>
                <w:i/>
              </w:rPr>
              <w:br/>
              <w:t>Екі саусақ бірікті,</w:t>
            </w:r>
            <w:r w:rsidRPr="008879F1">
              <w:rPr>
                <w:bCs/>
                <w:i/>
              </w:rPr>
              <w:br/>
              <w:t>Ине қолға ілікті.</w:t>
            </w:r>
            <w:r w:rsidRPr="008879F1">
              <w:rPr>
                <w:bCs/>
                <w:i/>
              </w:rPr>
              <w:br/>
              <w:t>Үш саусағым орайды,</w:t>
            </w:r>
            <w:r w:rsidRPr="008879F1">
              <w:rPr>
                <w:bCs/>
                <w:i/>
              </w:rPr>
              <w:br/>
              <w:t>Жүгіртеді қаламды.</w:t>
            </w:r>
            <w:r w:rsidRPr="008879F1">
              <w:rPr>
                <w:bCs/>
                <w:i/>
              </w:rPr>
              <w:br/>
              <w:t>Өнерлі екен он саусақ,</w:t>
            </w:r>
            <w:r w:rsidRPr="008879F1">
              <w:rPr>
                <w:bCs/>
                <w:i/>
              </w:rPr>
              <w:br/>
              <w:t>Қала салсақ, жол салсақ</w:t>
            </w:r>
            <w:r w:rsidRPr="008879F1">
              <w:rPr>
                <w:b/>
                <w:bCs/>
                <w:i/>
              </w:rPr>
              <w:t>.</w:t>
            </w:r>
          </w:p>
          <w:p w14:paraId="3E00EA25" w14:textId="77777777" w:rsidR="009554C7" w:rsidRPr="008879F1" w:rsidRDefault="009554C7" w:rsidP="00BB324F">
            <w:pPr>
              <w:rPr>
                <w:i/>
                <w:color w:val="FF0000"/>
              </w:rPr>
            </w:pPr>
            <w:r w:rsidRPr="008879F1">
              <w:rPr>
                <w:i/>
                <w:color w:val="FF0000"/>
              </w:rPr>
              <w:t>Құрлымдалған ойын: «Суреттер әлемі»</w:t>
            </w:r>
          </w:p>
          <w:p w14:paraId="442375AB" w14:textId="77777777" w:rsidR="009554C7" w:rsidRPr="008879F1" w:rsidRDefault="009554C7" w:rsidP="00BB324F">
            <w:pPr>
              <w:rPr>
                <w:b/>
                <w:i/>
              </w:rPr>
            </w:pPr>
            <w:r w:rsidRPr="008879F1">
              <w:rPr>
                <w:b/>
                <w:i/>
              </w:rPr>
              <w:t>Шарты:</w:t>
            </w:r>
          </w:p>
          <w:p w14:paraId="1F65EE00" w14:textId="77777777" w:rsidR="009554C7" w:rsidRPr="008879F1" w:rsidRDefault="009554C7" w:rsidP="00BB324F">
            <w:pPr>
              <w:rPr>
                <w:i/>
              </w:rPr>
            </w:pPr>
            <w:r w:rsidRPr="008879F1">
              <w:rPr>
                <w:i/>
              </w:rPr>
              <w:t xml:space="preserve">Бір-бірінің жұмыстарын </w:t>
            </w:r>
            <w:r w:rsidRPr="008879F1">
              <w:rPr>
                <w:i/>
              </w:rPr>
              <w:lastRenderedPageBreak/>
              <w:t>бағалайды.</w:t>
            </w:r>
          </w:p>
          <w:p w14:paraId="2468376A" w14:textId="77777777" w:rsidR="009554C7" w:rsidRPr="008879F1" w:rsidRDefault="009554C7" w:rsidP="00BB324F">
            <w:pPr>
              <w:rPr>
                <w:i/>
              </w:rPr>
            </w:pPr>
            <w:r w:rsidRPr="008879F1">
              <w:rPr>
                <w:i/>
              </w:rPr>
              <w:t>Салған суреттерін құмырсқаға беру.</w:t>
            </w:r>
          </w:p>
          <w:p w14:paraId="4D22A6F0" w14:textId="77777777" w:rsidR="009554C7" w:rsidRPr="008879F1" w:rsidRDefault="009554C7" w:rsidP="00BB324F">
            <w:pPr>
              <w:rPr>
                <w:i/>
              </w:rPr>
            </w:pPr>
            <w:r w:rsidRPr="008879F1">
              <w:rPr>
                <w:i/>
              </w:rPr>
              <w:t>Құмырсқа қуанып балалаарға рахмет айтып қоштасады.</w:t>
            </w:r>
          </w:p>
          <w:p w14:paraId="456B1F54" w14:textId="77777777" w:rsidR="009554C7" w:rsidRPr="008879F1" w:rsidRDefault="009554C7" w:rsidP="00BB324F">
            <w:pPr>
              <w:rPr>
                <w:b/>
                <w:i/>
              </w:rPr>
            </w:pPr>
            <w:r w:rsidRPr="008879F1">
              <w:rPr>
                <w:b/>
                <w:i/>
              </w:rPr>
              <w:t xml:space="preserve">Қорытынды </w:t>
            </w:r>
          </w:p>
          <w:p w14:paraId="399DA0B3" w14:textId="77777777" w:rsidR="009554C7" w:rsidRPr="008879F1" w:rsidRDefault="009554C7" w:rsidP="00BB324F">
            <w:pPr>
              <w:rPr>
                <w:i/>
              </w:rPr>
            </w:pPr>
            <w:r w:rsidRPr="008879F1">
              <w:rPr>
                <w:i/>
              </w:rPr>
              <w:t>балаларды мадақтау.</w:t>
            </w:r>
          </w:p>
          <w:p w14:paraId="6F2ABBEE" w14:textId="77777777" w:rsidR="009554C7" w:rsidRPr="008879F1" w:rsidRDefault="009554C7" w:rsidP="00BB324F">
            <w:pPr>
              <w:rPr>
                <w:b/>
                <w:i/>
              </w:rPr>
            </w:pPr>
          </w:p>
          <w:p w14:paraId="55788F8C" w14:textId="77777777" w:rsidR="009554C7" w:rsidRPr="008879F1" w:rsidRDefault="009554C7" w:rsidP="00BB324F">
            <w:pPr>
              <w:rPr>
                <w:b/>
                <w:i/>
              </w:rPr>
            </w:pPr>
          </w:p>
          <w:p w14:paraId="0D27D1E4" w14:textId="77777777" w:rsidR="009554C7" w:rsidRPr="008879F1" w:rsidRDefault="009554C7" w:rsidP="00BB324F">
            <w:pPr>
              <w:rPr>
                <w:b/>
                <w:i/>
              </w:rPr>
            </w:pPr>
            <w:r w:rsidRPr="008879F1">
              <w:rPr>
                <w:b/>
                <w:i/>
              </w:rPr>
              <w:t>3. Дене шынықтыру</w:t>
            </w:r>
          </w:p>
          <w:p w14:paraId="4BABDE1C" w14:textId="77777777" w:rsidR="009554C7" w:rsidRPr="008879F1" w:rsidRDefault="009554C7" w:rsidP="00BB324F">
            <w:pPr>
              <w:rPr>
                <w:i/>
              </w:rPr>
            </w:pPr>
            <w:r w:rsidRPr="008879F1">
              <w:rPr>
                <w:b/>
                <w:i/>
              </w:rPr>
              <w:t>Мақсаты.</w:t>
            </w:r>
            <w:r w:rsidRPr="008879F1">
              <w:rPr>
                <w:i/>
              </w:rPr>
              <w:t xml:space="preserve"> Жіңішке арқан бойымен қолды белге қойып түзу жүруді және гимнастикалық тақтайша үстінен жүріп өтуді  біледі. </w:t>
            </w:r>
          </w:p>
          <w:p w14:paraId="1B74C08D" w14:textId="77777777" w:rsidR="009554C7" w:rsidRPr="008879F1" w:rsidRDefault="009554C7" w:rsidP="00BB324F">
            <w:pPr>
              <w:rPr>
                <w:i/>
                <w:color w:val="FF0000"/>
              </w:rPr>
            </w:pPr>
            <w:r w:rsidRPr="008879F1">
              <w:rPr>
                <w:i/>
                <w:color w:val="FF0000"/>
              </w:rPr>
              <w:t>Ресурс:  Арқан, гимнастикалық тақтайшалар.</w:t>
            </w:r>
          </w:p>
          <w:p w14:paraId="690B95AC"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7C79C704" w14:textId="77777777" w:rsidR="009554C7" w:rsidRPr="008879F1" w:rsidRDefault="009554C7" w:rsidP="00BB324F">
            <w:pPr>
              <w:rPr>
                <w:b/>
                <w:i/>
                <w:iCs/>
              </w:rPr>
            </w:pPr>
            <w:r w:rsidRPr="008879F1">
              <w:rPr>
                <w:b/>
                <w:i/>
                <w:iCs/>
              </w:rPr>
              <w:t xml:space="preserve">ҰОҚ өтілу барысы:  </w:t>
            </w:r>
          </w:p>
          <w:p w14:paraId="66D4D4FE" w14:textId="77777777" w:rsidR="009554C7" w:rsidRPr="008879F1" w:rsidRDefault="009554C7" w:rsidP="00BB324F">
            <w:pPr>
              <w:jc w:val="center"/>
              <w:rPr>
                <w:i/>
              </w:rPr>
            </w:pPr>
            <w:r w:rsidRPr="008879F1">
              <w:rPr>
                <w:i/>
              </w:rPr>
              <w:t>/</w:t>
            </w:r>
            <w:r w:rsidRPr="008879F1">
              <w:rPr>
                <w:b/>
                <w:i/>
              </w:rPr>
              <w:t>лентамен, әуенмен</w:t>
            </w:r>
            <w:r w:rsidRPr="008879F1">
              <w:rPr>
                <w:i/>
              </w:rPr>
              <w:t>/</w:t>
            </w:r>
          </w:p>
          <w:p w14:paraId="0DFC0DE3" w14:textId="77777777" w:rsidR="009554C7" w:rsidRPr="008879F1" w:rsidRDefault="009554C7" w:rsidP="00BB324F">
            <w:pPr>
              <w:rPr>
                <w:b/>
                <w:i/>
              </w:rPr>
            </w:pPr>
            <w:r w:rsidRPr="008879F1">
              <w:rPr>
                <w:b/>
                <w:i/>
              </w:rPr>
              <w:t xml:space="preserve">Кіріспе  бөлімі: </w:t>
            </w:r>
          </w:p>
          <w:p w14:paraId="19AD6960" w14:textId="77777777" w:rsidR="009554C7" w:rsidRPr="008879F1" w:rsidRDefault="009554C7" w:rsidP="00BB324F">
            <w:pPr>
              <w:rPr>
                <w:i/>
              </w:rPr>
            </w:pPr>
            <w:r w:rsidRPr="008879F1">
              <w:rPr>
                <w:i/>
              </w:rPr>
              <w:t>Бірінің артынан бірі сапқа тұру. Денені тік ұстау.</w:t>
            </w:r>
          </w:p>
          <w:p w14:paraId="2CB04C49" w14:textId="77777777" w:rsidR="009554C7" w:rsidRPr="008879F1" w:rsidRDefault="009554C7" w:rsidP="00BB324F">
            <w:pPr>
              <w:jc w:val="both"/>
              <w:rPr>
                <w:i/>
              </w:rPr>
            </w:pPr>
            <w:r w:rsidRPr="008879F1">
              <w:rPr>
                <w:i/>
              </w:rPr>
              <w:t>Шеңбер бойымен қойылған заттар арасымен әр түрлі жағдайда: қолды белге қойып, екі жаққа жіберіп, артқа ұстап жүру.</w:t>
            </w:r>
          </w:p>
          <w:p w14:paraId="026B6025" w14:textId="77777777" w:rsidR="009554C7" w:rsidRPr="008879F1" w:rsidRDefault="009554C7" w:rsidP="00BB324F">
            <w:pPr>
              <w:rPr>
                <w:i/>
              </w:rPr>
            </w:pPr>
            <w:r w:rsidRPr="008879F1">
              <w:rPr>
                <w:i/>
              </w:rPr>
              <w:t>Шеңбер бойымен денені тік ұстап жұптасып жүгіру.</w:t>
            </w:r>
          </w:p>
          <w:p w14:paraId="6C5413D3" w14:textId="77777777" w:rsidR="009554C7" w:rsidRPr="008879F1" w:rsidRDefault="009554C7" w:rsidP="00BB324F">
            <w:pPr>
              <w:rPr>
                <w:i/>
              </w:rPr>
            </w:pPr>
            <w:r w:rsidRPr="008879F1">
              <w:rPr>
                <w:i/>
              </w:rPr>
              <w:t>Шеңбер бойымен еркін жүру.</w:t>
            </w:r>
          </w:p>
          <w:p w14:paraId="7089822F" w14:textId="77777777" w:rsidR="009554C7" w:rsidRPr="008879F1" w:rsidRDefault="009554C7" w:rsidP="00BB324F">
            <w:pPr>
              <w:rPr>
                <w:i/>
              </w:rPr>
            </w:pPr>
            <w:r w:rsidRPr="008879F1">
              <w:rPr>
                <w:i/>
              </w:rPr>
              <w:t>1 сапқа тұру.</w:t>
            </w:r>
          </w:p>
          <w:p w14:paraId="665431A5" w14:textId="77777777" w:rsidR="009554C7" w:rsidRPr="008879F1" w:rsidRDefault="009554C7" w:rsidP="00BB324F">
            <w:pPr>
              <w:rPr>
                <w:i/>
              </w:rPr>
            </w:pPr>
            <w:r w:rsidRPr="008879F1">
              <w:rPr>
                <w:i/>
              </w:rPr>
              <w:t>1 саптан 4 звеноға тұру. / сапқа тұрарда себеттен екі лентадан  алу/</w:t>
            </w:r>
          </w:p>
          <w:p w14:paraId="4701686C" w14:textId="77777777" w:rsidR="009554C7" w:rsidRPr="008879F1" w:rsidRDefault="009554C7" w:rsidP="00BB324F">
            <w:pPr>
              <w:rPr>
                <w:i/>
              </w:rPr>
            </w:pPr>
            <w:r w:rsidRPr="008879F1">
              <w:rPr>
                <w:i/>
              </w:rPr>
              <w:t>Қолдарын созып, арақашықтықты сақтау.</w:t>
            </w:r>
          </w:p>
          <w:p w14:paraId="1C0FDD24" w14:textId="77777777" w:rsidR="009554C7" w:rsidRPr="008879F1" w:rsidRDefault="009554C7" w:rsidP="00BB324F">
            <w:pPr>
              <w:rPr>
                <w:i/>
                <w:color w:val="FF0000"/>
              </w:rPr>
            </w:pPr>
            <w:r w:rsidRPr="008879F1">
              <w:rPr>
                <w:i/>
                <w:color w:val="FF0000"/>
              </w:rPr>
              <w:lastRenderedPageBreak/>
              <w:t>Тікелей бақылау, блум таксономиясы.</w:t>
            </w:r>
          </w:p>
          <w:p w14:paraId="27A362C1" w14:textId="77777777" w:rsidR="009554C7" w:rsidRPr="008879F1" w:rsidRDefault="009554C7" w:rsidP="00BB324F">
            <w:pPr>
              <w:rPr>
                <w:i/>
              </w:rPr>
            </w:pPr>
            <w:r w:rsidRPr="008879F1">
              <w:rPr>
                <w:b/>
                <w:i/>
              </w:rPr>
              <w:t>Негізгі бөлім</w:t>
            </w:r>
            <w:r w:rsidRPr="008879F1">
              <w:rPr>
                <w:i/>
              </w:rPr>
              <w:t xml:space="preserve">: </w:t>
            </w:r>
          </w:p>
          <w:p w14:paraId="42105430" w14:textId="77777777" w:rsidR="009554C7" w:rsidRPr="008879F1" w:rsidRDefault="009554C7" w:rsidP="00BB324F">
            <w:pPr>
              <w:rPr>
                <w:b/>
                <w:i/>
              </w:rPr>
            </w:pPr>
            <w:r w:rsidRPr="008879F1">
              <w:rPr>
                <w:b/>
                <w:i/>
              </w:rPr>
              <w:t>Жалпы даму жаттығулары. Лентамаен</w:t>
            </w:r>
          </w:p>
          <w:p w14:paraId="077A999F" w14:textId="77777777" w:rsidR="009554C7" w:rsidRPr="008879F1" w:rsidRDefault="009554C7" w:rsidP="00BB324F">
            <w:pPr>
              <w:rPr>
                <w:b/>
                <w:i/>
              </w:rPr>
            </w:pPr>
            <w:r w:rsidRPr="008879F1">
              <w:rPr>
                <w:b/>
                <w:i/>
              </w:rPr>
              <w:t xml:space="preserve">Б.қ.: «Басты айналдыру» </w:t>
            </w:r>
          </w:p>
          <w:p w14:paraId="0564169F" w14:textId="77777777" w:rsidR="009554C7" w:rsidRPr="008879F1" w:rsidRDefault="009554C7" w:rsidP="00BB324F">
            <w:pPr>
              <w:rPr>
                <w:i/>
              </w:rPr>
            </w:pPr>
            <w:r w:rsidRPr="008879F1">
              <w:rPr>
                <w:b/>
                <w:i/>
              </w:rPr>
              <w:t>1.</w:t>
            </w:r>
            <w:r w:rsidRPr="008879F1">
              <w:rPr>
                <w:i/>
              </w:rPr>
              <w:t xml:space="preserve"> Аяқтары иық мөлшерінде. Денені тік ұстап,  лента төменде.тік тұрып, қолды белге ұстау керек, 1-2-3-4 есебінде басты оңға қарай, содан соң келесі жаққа айналдыру керек.  /5-рет қайталау./</w:t>
            </w:r>
          </w:p>
          <w:p w14:paraId="6BC48B87" w14:textId="77777777" w:rsidR="009554C7" w:rsidRPr="008879F1" w:rsidRDefault="009554C7" w:rsidP="00BB324F">
            <w:pPr>
              <w:tabs>
                <w:tab w:val="left" w:pos="1110"/>
              </w:tabs>
              <w:rPr>
                <w:b/>
                <w:i/>
              </w:rPr>
            </w:pPr>
            <w:r w:rsidRPr="008879F1">
              <w:rPr>
                <w:b/>
                <w:i/>
              </w:rPr>
              <w:t>Б.қ.: «Шеңбер»</w:t>
            </w:r>
          </w:p>
          <w:p w14:paraId="6E29BBF7" w14:textId="77777777" w:rsidR="009554C7" w:rsidRPr="008879F1" w:rsidRDefault="009554C7" w:rsidP="00BB324F">
            <w:pPr>
              <w:rPr>
                <w:i/>
              </w:rPr>
            </w:pPr>
            <w:r w:rsidRPr="008879F1">
              <w:rPr>
                <w:b/>
                <w:i/>
              </w:rPr>
              <w:t>2.</w:t>
            </w:r>
            <w:r w:rsidRPr="008879F1">
              <w:rPr>
                <w:i/>
              </w:rPr>
              <w:t xml:space="preserve">  Аяқтары алшақ қойылған, оң қолдағы лентаны 1-2 деп санағанда алдымен екі жанға, содан соң алға, қайта екі жанға, содан соң артқа қолмен кең шеңберлер жасау керек; 3 - 4 есебінде алға қарай. /5 рет қайталау./</w:t>
            </w:r>
          </w:p>
          <w:p w14:paraId="521CF1BC" w14:textId="77777777" w:rsidR="009554C7" w:rsidRPr="008879F1" w:rsidRDefault="009554C7" w:rsidP="00BB324F">
            <w:pPr>
              <w:tabs>
                <w:tab w:val="left" w:pos="1110"/>
              </w:tabs>
              <w:rPr>
                <w:b/>
                <w:i/>
              </w:rPr>
            </w:pPr>
            <w:r w:rsidRPr="008879F1">
              <w:rPr>
                <w:b/>
                <w:i/>
              </w:rPr>
              <w:t>Б.қ.: «Лентаны жасыр»</w:t>
            </w:r>
          </w:p>
          <w:p w14:paraId="3B728EA4" w14:textId="77777777" w:rsidR="009554C7" w:rsidRPr="008879F1" w:rsidRDefault="009554C7" w:rsidP="00BB324F">
            <w:pPr>
              <w:tabs>
                <w:tab w:val="left" w:pos="1110"/>
              </w:tabs>
              <w:rPr>
                <w:i/>
              </w:rPr>
            </w:pPr>
            <w:r w:rsidRPr="008879F1">
              <w:rPr>
                <w:b/>
                <w:i/>
              </w:rPr>
              <w:t xml:space="preserve"> 3.</w:t>
            </w:r>
            <w:r w:rsidRPr="008879F1">
              <w:rPr>
                <w:i/>
              </w:rPr>
              <w:t xml:space="preserve"> Аяқтары иық жалпақтығында, ленталар жанда, алдыға еңкейіп,  ленталарды артқа созу  «жасырдым» деп айту, шалқайып, қолды алдыға созу «міне-міне» деп айту.  /5 рет қайталау./</w:t>
            </w:r>
          </w:p>
          <w:p w14:paraId="34D6FF26" w14:textId="77777777" w:rsidR="009554C7" w:rsidRPr="008879F1" w:rsidRDefault="009554C7" w:rsidP="00BB324F">
            <w:pPr>
              <w:tabs>
                <w:tab w:val="left" w:pos="1110"/>
              </w:tabs>
              <w:rPr>
                <w:b/>
                <w:i/>
              </w:rPr>
            </w:pPr>
            <w:r w:rsidRPr="008879F1">
              <w:rPr>
                <w:b/>
                <w:i/>
              </w:rPr>
              <w:t>Б.қ.: «Жоғарыда-төменде»</w:t>
            </w:r>
          </w:p>
          <w:p w14:paraId="370718EA" w14:textId="77777777" w:rsidR="009554C7" w:rsidRPr="008879F1" w:rsidRDefault="009554C7" w:rsidP="00BB324F">
            <w:pPr>
              <w:tabs>
                <w:tab w:val="left" w:pos="1110"/>
              </w:tabs>
              <w:rPr>
                <w:i/>
              </w:rPr>
            </w:pPr>
            <w:r w:rsidRPr="008879F1">
              <w:rPr>
                <w:b/>
                <w:i/>
              </w:rPr>
              <w:t xml:space="preserve">4. </w:t>
            </w:r>
            <w:r w:rsidRPr="008879F1">
              <w:rPr>
                <w:i/>
              </w:rPr>
              <w:t xml:space="preserve">Аяқтарын алшық қою, ленталар қолда.  Лентаны жоғары созып «жоғарыда» деп айту, төменде түсіріп «төменде» деп айту. </w:t>
            </w:r>
          </w:p>
          <w:p w14:paraId="2653A71F" w14:textId="77777777" w:rsidR="009554C7" w:rsidRPr="008879F1" w:rsidRDefault="009554C7" w:rsidP="00BB324F">
            <w:pPr>
              <w:tabs>
                <w:tab w:val="left" w:pos="1110"/>
              </w:tabs>
              <w:rPr>
                <w:i/>
              </w:rPr>
            </w:pPr>
            <w:r w:rsidRPr="008879F1">
              <w:rPr>
                <w:i/>
              </w:rPr>
              <w:t xml:space="preserve"> /6 рет қайталау./</w:t>
            </w:r>
          </w:p>
          <w:p w14:paraId="723F0921" w14:textId="77777777" w:rsidR="009554C7" w:rsidRPr="008879F1" w:rsidRDefault="009554C7" w:rsidP="00BB324F">
            <w:pPr>
              <w:tabs>
                <w:tab w:val="left" w:pos="1110"/>
              </w:tabs>
              <w:rPr>
                <w:b/>
                <w:i/>
              </w:rPr>
            </w:pPr>
            <w:r w:rsidRPr="008879F1">
              <w:rPr>
                <w:b/>
                <w:i/>
              </w:rPr>
              <w:t>Б. қ.: «Лентаны ілу»</w:t>
            </w:r>
          </w:p>
          <w:p w14:paraId="774E3204" w14:textId="77777777" w:rsidR="009554C7" w:rsidRPr="008879F1" w:rsidRDefault="009554C7" w:rsidP="00BB324F">
            <w:pPr>
              <w:tabs>
                <w:tab w:val="left" w:pos="1110"/>
              </w:tabs>
              <w:rPr>
                <w:i/>
              </w:rPr>
            </w:pPr>
            <w:r w:rsidRPr="008879F1">
              <w:rPr>
                <w:b/>
                <w:i/>
              </w:rPr>
              <w:lastRenderedPageBreak/>
              <w:t>5.</w:t>
            </w:r>
            <w:r w:rsidRPr="008879F1">
              <w:rPr>
                <w:i/>
              </w:rPr>
              <w:t xml:space="preserve"> Аяқтарын алшақ қойып, тізе бүгу. Ленталар төменде. Орнынан тұрып,  лентаны жоғары көтеріп, лентаны ілу қимылын жасау «ілдім»  деп айту. </w:t>
            </w:r>
          </w:p>
          <w:p w14:paraId="0DE1CD8D" w14:textId="77777777" w:rsidR="009554C7" w:rsidRPr="008879F1" w:rsidRDefault="009554C7" w:rsidP="00BB324F">
            <w:pPr>
              <w:tabs>
                <w:tab w:val="left" w:pos="1110"/>
              </w:tabs>
              <w:rPr>
                <w:i/>
              </w:rPr>
            </w:pPr>
            <w:r w:rsidRPr="008879F1">
              <w:rPr>
                <w:i/>
              </w:rPr>
              <w:t>/6 рет қайталау/</w:t>
            </w:r>
          </w:p>
          <w:p w14:paraId="2A9744B5" w14:textId="77777777" w:rsidR="009554C7" w:rsidRPr="008879F1" w:rsidRDefault="009554C7" w:rsidP="00BB324F">
            <w:pPr>
              <w:tabs>
                <w:tab w:val="left" w:pos="1110"/>
              </w:tabs>
              <w:rPr>
                <w:b/>
                <w:i/>
              </w:rPr>
            </w:pPr>
            <w:r w:rsidRPr="008879F1">
              <w:rPr>
                <w:b/>
                <w:i/>
              </w:rPr>
              <w:t>Б.қ.: «Балерина»</w:t>
            </w:r>
          </w:p>
          <w:p w14:paraId="0833AD39" w14:textId="77777777" w:rsidR="009554C7" w:rsidRPr="008879F1" w:rsidRDefault="009554C7" w:rsidP="00BB324F">
            <w:pPr>
              <w:tabs>
                <w:tab w:val="left" w:pos="1110"/>
              </w:tabs>
              <w:rPr>
                <w:i/>
              </w:rPr>
            </w:pPr>
            <w:r w:rsidRPr="008879F1">
              <w:rPr>
                <w:b/>
                <w:i/>
              </w:rPr>
              <w:t>6.</w:t>
            </w:r>
            <w:r w:rsidRPr="008879F1">
              <w:rPr>
                <w:i/>
              </w:rPr>
              <w:t xml:space="preserve"> Аяқтарын біріктіру. Ленталар жанда. 1- оң аяқты  оң жаққа көтеру, сол қолды жоғары көтеру. 2- б.қ. 3- сол аяқты сол жаққа көтеу, оң қолды жоғары көтеру.     </w:t>
            </w:r>
          </w:p>
          <w:p w14:paraId="4189128A" w14:textId="77777777" w:rsidR="009554C7" w:rsidRPr="008879F1" w:rsidRDefault="009554C7" w:rsidP="00BB324F">
            <w:pPr>
              <w:tabs>
                <w:tab w:val="left" w:pos="1110"/>
              </w:tabs>
              <w:rPr>
                <w:i/>
              </w:rPr>
            </w:pPr>
            <w:r w:rsidRPr="008879F1">
              <w:rPr>
                <w:i/>
              </w:rPr>
              <w:t>(6 рет қайталау)</w:t>
            </w:r>
          </w:p>
          <w:p w14:paraId="4298FFC4" w14:textId="77777777" w:rsidR="009554C7" w:rsidRPr="008879F1" w:rsidRDefault="009554C7" w:rsidP="00BB324F">
            <w:pPr>
              <w:tabs>
                <w:tab w:val="left" w:pos="1110"/>
              </w:tabs>
              <w:rPr>
                <w:b/>
                <w:i/>
              </w:rPr>
            </w:pPr>
            <w:r w:rsidRPr="008879F1">
              <w:rPr>
                <w:b/>
                <w:i/>
              </w:rPr>
              <w:t>Б.қ.: «Көңілді ленталар»</w:t>
            </w:r>
          </w:p>
          <w:p w14:paraId="0298CE8F" w14:textId="77777777" w:rsidR="009554C7" w:rsidRPr="008879F1" w:rsidRDefault="009554C7" w:rsidP="00BB324F">
            <w:pPr>
              <w:tabs>
                <w:tab w:val="left" w:pos="1110"/>
              </w:tabs>
              <w:rPr>
                <w:i/>
              </w:rPr>
            </w:pPr>
            <w:r w:rsidRPr="008879F1">
              <w:rPr>
                <w:b/>
                <w:i/>
              </w:rPr>
              <w:t xml:space="preserve">7. </w:t>
            </w:r>
            <w:r w:rsidRPr="008879F1">
              <w:rPr>
                <w:i/>
              </w:rPr>
              <w:t xml:space="preserve">Аяқтарын алшақ қою, ленталар жанда;  аяқты  көтеріп жүріп секіру. </w:t>
            </w:r>
          </w:p>
          <w:p w14:paraId="3B38FAF2" w14:textId="77777777" w:rsidR="009554C7" w:rsidRPr="008879F1" w:rsidRDefault="009554C7" w:rsidP="00BB324F">
            <w:pPr>
              <w:tabs>
                <w:tab w:val="left" w:pos="1110"/>
              </w:tabs>
              <w:rPr>
                <w:i/>
              </w:rPr>
            </w:pPr>
            <w:r w:rsidRPr="008879F1">
              <w:rPr>
                <w:i/>
              </w:rPr>
              <w:t>(10-15 секунд)</w:t>
            </w:r>
          </w:p>
          <w:p w14:paraId="13FFFC32" w14:textId="77777777" w:rsidR="009554C7" w:rsidRPr="008879F1" w:rsidRDefault="009554C7" w:rsidP="00BB324F">
            <w:pPr>
              <w:rPr>
                <w:b/>
                <w:i/>
              </w:rPr>
            </w:pPr>
            <w:r w:rsidRPr="008879F1">
              <w:rPr>
                <w:b/>
                <w:i/>
              </w:rPr>
              <w:t xml:space="preserve">Қорытынды: </w:t>
            </w:r>
          </w:p>
          <w:p w14:paraId="5E7AD252" w14:textId="77777777" w:rsidR="009554C7" w:rsidRPr="008879F1" w:rsidRDefault="009554C7" w:rsidP="00BB324F">
            <w:pPr>
              <w:rPr>
                <w:i/>
              </w:rPr>
            </w:pPr>
            <w:r w:rsidRPr="008879F1">
              <w:rPr>
                <w:i/>
              </w:rPr>
              <w:t xml:space="preserve">4 звенодан    бір саппен    шеңбер бойы жүру. /ленталарды себетке салу/    шеңбер бойы жүру.  Маршпен жүру. </w:t>
            </w:r>
          </w:p>
          <w:p w14:paraId="28E36A8F" w14:textId="77777777" w:rsidR="009554C7" w:rsidRPr="008879F1" w:rsidRDefault="009554C7" w:rsidP="00BB324F">
            <w:pPr>
              <w:rPr>
                <w:i/>
              </w:rPr>
            </w:pPr>
            <w:r w:rsidRPr="008879F1">
              <w:rPr>
                <w:b/>
                <w:i/>
              </w:rPr>
              <w:t>Тыныс алу жаттығулары:</w:t>
            </w:r>
            <w:r w:rsidRPr="008879F1">
              <w:rPr>
                <w:i/>
              </w:rPr>
              <w:t xml:space="preserve"> Бала әтеш қанат қағады. Қолды бос жіберіп, тік тұрамыз. Қолымызды жоғары көтеріп, жанымызға ұстап, жамбасқа қойып қанат қағамыз. Демді ішке тартып, «ку-ка-ре-ку» деп шақыру. </w:t>
            </w:r>
          </w:p>
          <w:p w14:paraId="377BB077" w14:textId="77777777" w:rsidR="009554C7" w:rsidRPr="008879F1" w:rsidRDefault="009554C7" w:rsidP="00BB324F">
            <w:pPr>
              <w:rPr>
                <w:i/>
              </w:rPr>
            </w:pPr>
            <w:r w:rsidRPr="008879F1">
              <w:rPr>
                <w:i/>
              </w:rPr>
              <w:t xml:space="preserve"> мұрынмен дем алып, ауыздан демді шығару. </w:t>
            </w:r>
          </w:p>
          <w:p w14:paraId="1F2D87C5" w14:textId="77777777" w:rsidR="009554C7" w:rsidRPr="008879F1" w:rsidRDefault="009554C7" w:rsidP="00BB324F">
            <w:pPr>
              <w:rPr>
                <w:i/>
              </w:rPr>
            </w:pPr>
            <w:r w:rsidRPr="008879F1">
              <w:rPr>
                <w:i/>
              </w:rPr>
              <w:t>Бастапқы қалыпқа келу.</w:t>
            </w:r>
          </w:p>
          <w:p w14:paraId="30BE4F6F" w14:textId="77777777" w:rsidR="009554C7" w:rsidRPr="008879F1" w:rsidRDefault="009554C7" w:rsidP="00BB324F">
            <w:pPr>
              <w:rPr>
                <w:i/>
                <w:color w:val="FF0000"/>
              </w:rPr>
            </w:pPr>
            <w:r w:rsidRPr="008879F1">
              <w:rPr>
                <w:i/>
                <w:color w:val="FF0000"/>
              </w:rPr>
              <w:t xml:space="preserve">Өнім арқылы саралау, блум </w:t>
            </w:r>
            <w:r w:rsidRPr="008879F1">
              <w:rPr>
                <w:i/>
                <w:color w:val="FF0000"/>
              </w:rPr>
              <w:lastRenderedPageBreak/>
              <w:t>таксономиясы, сыни ойлау, бала үні.</w:t>
            </w:r>
          </w:p>
          <w:p w14:paraId="0FFA1803" w14:textId="77777777" w:rsidR="009554C7" w:rsidRPr="008879F1" w:rsidRDefault="009554C7" w:rsidP="00BB324F">
            <w:pPr>
              <w:rPr>
                <w:b/>
                <w:i/>
                <w:iCs/>
              </w:rPr>
            </w:pPr>
            <w:r w:rsidRPr="008879F1">
              <w:rPr>
                <w:b/>
                <w:i/>
                <w:iCs/>
              </w:rPr>
              <w:t>Негізгі қимыл қозғалыс жаттығуы</w:t>
            </w:r>
          </w:p>
          <w:p w14:paraId="0877F7E5" w14:textId="77777777" w:rsidR="009554C7" w:rsidRPr="008879F1" w:rsidRDefault="009554C7" w:rsidP="00BB324F">
            <w:pPr>
              <w:rPr>
                <w:i/>
                <w:iCs/>
              </w:rPr>
            </w:pPr>
            <w:r w:rsidRPr="008879F1">
              <w:rPr>
                <w:i/>
                <w:iCs/>
              </w:rPr>
              <w:t>1.заттар арасымен жүру, жүгіру.</w:t>
            </w:r>
          </w:p>
          <w:p w14:paraId="7D6DC6A2" w14:textId="77777777" w:rsidR="009554C7" w:rsidRPr="008879F1" w:rsidRDefault="009554C7" w:rsidP="00BB324F">
            <w:pPr>
              <w:rPr>
                <w:i/>
                <w:iCs/>
              </w:rPr>
            </w:pPr>
            <w:r w:rsidRPr="008879F1">
              <w:rPr>
                <w:i/>
                <w:iCs/>
              </w:rPr>
              <w:t>2. Жіңішке арқан бойымен қолды белге қойып түзу жүру</w:t>
            </w:r>
          </w:p>
          <w:p w14:paraId="776A28C3" w14:textId="77777777" w:rsidR="009554C7" w:rsidRPr="008879F1" w:rsidRDefault="009554C7" w:rsidP="00BB324F">
            <w:pPr>
              <w:rPr>
                <w:bCs/>
                <w:i/>
                <w:color w:val="FF0000"/>
                <w:lang w:eastAsia="ru-RU"/>
              </w:rPr>
            </w:pPr>
            <w:r w:rsidRPr="008879F1">
              <w:rPr>
                <w:bCs/>
                <w:i/>
                <w:color w:val="FF0000"/>
                <w:lang w:eastAsia="ru-RU"/>
              </w:rPr>
              <w:t>4 к моделі, бала үні</w:t>
            </w:r>
          </w:p>
          <w:p w14:paraId="3EAAC10B" w14:textId="77777777" w:rsidR="009554C7" w:rsidRPr="008879F1" w:rsidRDefault="009554C7" w:rsidP="00BB324F">
            <w:pPr>
              <w:rPr>
                <w:bCs/>
                <w:i/>
                <w:color w:val="FF0000"/>
                <w:lang w:eastAsia="ru-RU"/>
              </w:rPr>
            </w:pPr>
            <w:r w:rsidRPr="008879F1">
              <w:rPr>
                <w:bCs/>
                <w:i/>
                <w:color w:val="FF0000"/>
                <w:lang w:eastAsia="ru-RU"/>
              </w:rPr>
              <w:t>Жетелеуші сұрақтар арқылы бақылау</w:t>
            </w:r>
          </w:p>
          <w:p w14:paraId="37BC94BE" w14:textId="77777777" w:rsidR="009554C7" w:rsidRPr="008879F1" w:rsidRDefault="009554C7" w:rsidP="00BB324F">
            <w:pPr>
              <w:rPr>
                <w:bCs/>
                <w:i/>
                <w:iCs/>
              </w:rPr>
            </w:pPr>
            <w:r w:rsidRPr="008879F1">
              <w:rPr>
                <w:b/>
                <w:i/>
                <w:iCs/>
              </w:rPr>
              <w:t>.Қимылды ойын:</w:t>
            </w:r>
            <w:r w:rsidRPr="008879F1">
              <w:rPr>
                <w:b/>
                <w:bCs/>
                <w:i/>
              </w:rPr>
              <w:t xml:space="preserve">                          </w:t>
            </w:r>
            <w:r w:rsidRPr="008879F1">
              <w:rPr>
                <w:bCs/>
                <w:i/>
                <w:iCs/>
              </w:rPr>
              <w:t xml:space="preserve">Түлкі мен балапандар </w:t>
            </w:r>
          </w:p>
          <w:p w14:paraId="58A31D61" w14:textId="77777777" w:rsidR="009554C7" w:rsidRPr="008879F1" w:rsidRDefault="009554C7" w:rsidP="00BB324F">
            <w:pPr>
              <w:rPr>
                <w:bCs/>
                <w:i/>
                <w:iCs/>
              </w:rPr>
            </w:pPr>
            <w:r w:rsidRPr="008879F1">
              <w:rPr>
                <w:bCs/>
                <w:i/>
                <w:iCs/>
              </w:rPr>
              <w:t>Ойын шартымен таныстыру</w:t>
            </w:r>
          </w:p>
          <w:p w14:paraId="04AB02B6" w14:textId="77777777" w:rsidR="009554C7" w:rsidRPr="008879F1" w:rsidRDefault="009554C7" w:rsidP="00BB324F">
            <w:pPr>
              <w:rPr>
                <w:bCs/>
                <w:i/>
                <w:iCs/>
                <w:color w:val="FF0000"/>
              </w:rPr>
            </w:pPr>
            <w:r w:rsidRPr="008879F1">
              <w:rPr>
                <w:bCs/>
                <w:i/>
                <w:iCs/>
                <w:color w:val="FF0000"/>
              </w:rPr>
              <w:t>Сыни ойлау, командамен жұмыс.</w:t>
            </w:r>
          </w:p>
          <w:p w14:paraId="2F93A5E2" w14:textId="77777777" w:rsidR="009554C7" w:rsidRPr="008879F1" w:rsidRDefault="009554C7" w:rsidP="00BB324F">
            <w:pPr>
              <w:rPr>
                <w:b/>
                <w:i/>
                <w:iCs/>
              </w:rPr>
            </w:pPr>
            <w:r w:rsidRPr="008879F1">
              <w:rPr>
                <w:b/>
                <w:i/>
                <w:iCs/>
              </w:rPr>
              <w:t>Қорытынды.</w:t>
            </w:r>
          </w:p>
          <w:p w14:paraId="4E4F978F" w14:textId="77777777" w:rsidR="009554C7" w:rsidRPr="008879F1" w:rsidRDefault="009554C7" w:rsidP="00BB324F">
            <w:pPr>
              <w:rPr>
                <w:i/>
                <w:iCs/>
                <w:lang w:val="en-US"/>
              </w:rPr>
            </w:pPr>
            <w:r w:rsidRPr="008879F1">
              <w:rPr>
                <w:i/>
                <w:iCs/>
              </w:rPr>
              <w:t>Балаларды мадақтау</w:t>
            </w:r>
          </w:p>
          <w:p w14:paraId="5E76153A" w14:textId="77777777" w:rsidR="009554C7" w:rsidRPr="008879F1" w:rsidRDefault="009554C7" w:rsidP="00BB324F">
            <w:pPr>
              <w:rPr>
                <w:i/>
              </w:rPr>
            </w:pPr>
          </w:p>
          <w:p w14:paraId="73192876" w14:textId="77777777" w:rsidR="009554C7" w:rsidRPr="008879F1" w:rsidRDefault="009554C7" w:rsidP="00BB324F">
            <w:pPr>
              <w:rPr>
                <w:i/>
              </w:rPr>
            </w:pPr>
          </w:p>
        </w:tc>
        <w:tc>
          <w:tcPr>
            <w:tcW w:w="2413" w:type="dxa"/>
            <w:gridSpan w:val="2"/>
          </w:tcPr>
          <w:p w14:paraId="27322144" w14:textId="77777777" w:rsidR="009554C7" w:rsidRPr="008879F1" w:rsidRDefault="009554C7" w:rsidP="00BB324F">
            <w:pPr>
              <w:rPr>
                <w:b/>
                <w:i/>
                <w:lang w:eastAsia="ru-RU"/>
              </w:rPr>
            </w:pPr>
            <w:r w:rsidRPr="008879F1">
              <w:rPr>
                <w:i/>
                <w:lang w:eastAsia="ru-RU"/>
              </w:rPr>
              <w:lastRenderedPageBreak/>
              <w:t>1.</w:t>
            </w:r>
            <w:r w:rsidRPr="008879F1">
              <w:rPr>
                <w:b/>
                <w:i/>
                <w:lang w:eastAsia="ru-RU"/>
              </w:rPr>
              <w:t>Математика негіздері</w:t>
            </w:r>
          </w:p>
          <w:p w14:paraId="493304D8" w14:textId="77777777" w:rsidR="009554C7" w:rsidRPr="008879F1" w:rsidRDefault="009554C7" w:rsidP="00BB324F">
            <w:pPr>
              <w:rPr>
                <w:i/>
              </w:rPr>
            </w:pPr>
            <w:r w:rsidRPr="008879F1">
              <w:rPr>
                <w:b/>
                <w:i/>
              </w:rPr>
              <w:t>Тақырыбы:</w:t>
            </w:r>
            <w:r w:rsidRPr="008879F1">
              <w:rPr>
                <w:i/>
              </w:rPr>
              <w:t xml:space="preserve">  Заттар тобын теңестіру </w:t>
            </w:r>
          </w:p>
          <w:p w14:paraId="454DB5D3" w14:textId="77777777" w:rsidR="009554C7" w:rsidRPr="008879F1" w:rsidRDefault="009554C7" w:rsidP="00BB324F">
            <w:pPr>
              <w:rPr>
                <w:i/>
              </w:rPr>
            </w:pPr>
            <w:r w:rsidRPr="008879F1">
              <w:rPr>
                <w:b/>
                <w:i/>
              </w:rPr>
              <w:t xml:space="preserve"> Мақсаты:</w:t>
            </w:r>
            <w:r w:rsidRPr="008879F1">
              <w:rPr>
                <w:i/>
              </w:rPr>
              <w:t xml:space="preserve"> Әртүрлі қашықтықта орналасқан заттардың тең немесе тең еместігін анықтауды үйренеді.  </w:t>
            </w:r>
          </w:p>
          <w:p w14:paraId="514533F2" w14:textId="77777777" w:rsidR="009554C7" w:rsidRPr="008879F1" w:rsidRDefault="009554C7" w:rsidP="00BB324F">
            <w:pPr>
              <w:rPr>
                <w:i/>
                <w:color w:val="FF0000"/>
              </w:rPr>
            </w:pPr>
            <w:r w:rsidRPr="008879F1">
              <w:rPr>
                <w:i/>
                <w:color w:val="FF0000"/>
              </w:rPr>
              <w:t>Ресурс: Геометриялық пішіндер, дидактикалық материалдар.</w:t>
            </w:r>
          </w:p>
          <w:p w14:paraId="66E6B203"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3B481AE5" w14:textId="77777777" w:rsidR="009554C7" w:rsidRPr="008879F1" w:rsidRDefault="009554C7" w:rsidP="00BB324F">
            <w:pPr>
              <w:rPr>
                <w:b/>
                <w:i/>
              </w:rPr>
            </w:pPr>
            <w:r w:rsidRPr="008879F1">
              <w:rPr>
                <w:b/>
                <w:i/>
              </w:rPr>
              <w:t xml:space="preserve">ҰОҚ жүргізілу </w:t>
            </w:r>
            <w:r w:rsidRPr="008879F1">
              <w:rPr>
                <w:b/>
                <w:i/>
              </w:rPr>
              <w:lastRenderedPageBreak/>
              <w:t>барысы</w:t>
            </w:r>
          </w:p>
          <w:p w14:paraId="583C9C0E" w14:textId="77777777" w:rsidR="009554C7" w:rsidRPr="008879F1" w:rsidRDefault="009554C7" w:rsidP="00BB324F">
            <w:pPr>
              <w:rPr>
                <w:b/>
                <w:i/>
                <w:lang w:eastAsia="ru-RU"/>
              </w:rPr>
            </w:pPr>
            <w:r w:rsidRPr="008879F1">
              <w:rPr>
                <w:b/>
                <w:i/>
                <w:lang w:eastAsia="ru-RU"/>
              </w:rPr>
              <w:t>Шаттық  шеңбер.</w:t>
            </w:r>
          </w:p>
          <w:p w14:paraId="283BAF43" w14:textId="77777777" w:rsidR="009554C7" w:rsidRPr="008879F1" w:rsidRDefault="009554C7" w:rsidP="00BB324F">
            <w:pPr>
              <w:rPr>
                <w:i/>
                <w:lang w:eastAsia="ru-RU"/>
              </w:rPr>
            </w:pPr>
            <w:r w:rsidRPr="008879F1">
              <w:rPr>
                <w:i/>
                <w:lang w:eastAsia="ru-RU"/>
              </w:rPr>
              <w:t>Біз ерекше баламыз.</w:t>
            </w:r>
          </w:p>
          <w:p w14:paraId="14BF5F94" w14:textId="77777777" w:rsidR="009554C7" w:rsidRPr="008879F1" w:rsidRDefault="009554C7" w:rsidP="00BB324F">
            <w:pPr>
              <w:rPr>
                <w:i/>
                <w:lang w:eastAsia="ru-RU"/>
              </w:rPr>
            </w:pPr>
            <w:r w:rsidRPr="008879F1">
              <w:rPr>
                <w:i/>
                <w:lang w:eastAsia="ru-RU"/>
              </w:rPr>
              <w:t>Айтқан тілді аламыз,</w:t>
            </w:r>
          </w:p>
          <w:p w14:paraId="0CC27A20" w14:textId="77777777" w:rsidR="009554C7" w:rsidRPr="008879F1" w:rsidRDefault="009554C7" w:rsidP="00BB324F">
            <w:pPr>
              <w:rPr>
                <w:i/>
                <w:lang w:eastAsia="ru-RU"/>
              </w:rPr>
            </w:pPr>
            <w:r w:rsidRPr="008879F1">
              <w:rPr>
                <w:i/>
                <w:lang w:eastAsia="ru-RU"/>
              </w:rPr>
              <w:t>Достарымды көргенде,</w:t>
            </w:r>
          </w:p>
          <w:p w14:paraId="1BD3CA6F" w14:textId="77777777" w:rsidR="009554C7" w:rsidRPr="008879F1" w:rsidRDefault="009554C7" w:rsidP="00BB324F">
            <w:pPr>
              <w:rPr>
                <w:i/>
                <w:lang w:eastAsia="ru-RU"/>
              </w:rPr>
            </w:pPr>
            <w:r w:rsidRPr="008879F1">
              <w:rPr>
                <w:i/>
                <w:lang w:eastAsia="ru-RU"/>
              </w:rPr>
              <w:t>Қуана қарсы аламыз.</w:t>
            </w:r>
          </w:p>
          <w:p w14:paraId="2709CFA1" w14:textId="77777777" w:rsidR="009554C7" w:rsidRPr="008879F1" w:rsidRDefault="009554C7" w:rsidP="00BB324F">
            <w:pPr>
              <w:rPr>
                <w:i/>
                <w:lang w:eastAsia="ru-RU"/>
              </w:rPr>
            </w:pPr>
            <w:r w:rsidRPr="008879F1">
              <w:rPr>
                <w:i/>
                <w:iCs/>
                <w:lang w:eastAsia="ru-RU"/>
              </w:rPr>
              <w:t>Балалар бүгін апта-ның нешінші күні ?</w:t>
            </w:r>
          </w:p>
          <w:p w14:paraId="3E6F1C05" w14:textId="77777777" w:rsidR="009554C7" w:rsidRPr="008879F1" w:rsidRDefault="009554C7" w:rsidP="00BB324F">
            <w:pPr>
              <w:rPr>
                <w:i/>
                <w:lang w:eastAsia="ru-RU"/>
              </w:rPr>
            </w:pPr>
            <w:r w:rsidRPr="008879F1">
              <w:rPr>
                <w:i/>
                <w:iCs/>
                <w:lang w:eastAsia="ru-RU"/>
              </w:rPr>
              <w:t>-Жылдың қай мезгілі ?</w:t>
            </w:r>
          </w:p>
          <w:p w14:paraId="4792BF10" w14:textId="77777777" w:rsidR="009554C7" w:rsidRPr="008879F1" w:rsidRDefault="009554C7" w:rsidP="00BB324F">
            <w:pPr>
              <w:rPr>
                <w:i/>
                <w:lang w:eastAsia="ru-RU"/>
              </w:rPr>
            </w:pPr>
            <w:r w:rsidRPr="008879F1">
              <w:rPr>
                <w:i/>
                <w:iCs/>
                <w:lang w:eastAsia="ru-RU"/>
              </w:rPr>
              <w:t>-Күздің қай айы?Күз мезгілінің ерекшеліктерін білесіндерме?</w:t>
            </w:r>
          </w:p>
          <w:p w14:paraId="63B89B15" w14:textId="77777777" w:rsidR="009554C7" w:rsidRPr="008879F1" w:rsidRDefault="009554C7" w:rsidP="00BB324F">
            <w:pPr>
              <w:rPr>
                <w:i/>
                <w:lang w:eastAsia="ru-RU"/>
              </w:rPr>
            </w:pPr>
            <w:r w:rsidRPr="008879F1">
              <w:rPr>
                <w:i/>
                <w:lang w:eastAsia="ru-RU"/>
              </w:rPr>
              <w:t>Жарайсыңдар!</w:t>
            </w:r>
          </w:p>
          <w:p w14:paraId="3C225F67" w14:textId="77777777" w:rsidR="009554C7" w:rsidRPr="008879F1" w:rsidRDefault="009554C7" w:rsidP="00BB324F">
            <w:pPr>
              <w:rPr>
                <w:i/>
                <w:color w:val="FF0000"/>
                <w:lang w:eastAsia="ru-RU"/>
              </w:rPr>
            </w:pPr>
            <w:r w:rsidRPr="008879F1">
              <w:rPr>
                <w:i/>
                <w:color w:val="FF0000"/>
                <w:lang w:eastAsia="ru-RU"/>
              </w:rPr>
              <w:t>Сыни ойлау,  бала үні.</w:t>
            </w:r>
          </w:p>
          <w:p w14:paraId="0DB2C60B" w14:textId="77777777" w:rsidR="009554C7" w:rsidRPr="008879F1" w:rsidRDefault="009554C7" w:rsidP="00BB324F">
            <w:pPr>
              <w:rPr>
                <w:b/>
                <w:i/>
                <w:lang w:eastAsia="ru-RU"/>
              </w:rPr>
            </w:pPr>
            <w:r w:rsidRPr="008879F1">
              <w:rPr>
                <w:b/>
                <w:i/>
                <w:lang w:eastAsia="ru-RU"/>
              </w:rPr>
              <w:t>Қызығушылықтарын ояту.</w:t>
            </w:r>
          </w:p>
          <w:p w14:paraId="1E643C63" w14:textId="77777777" w:rsidR="009554C7" w:rsidRPr="008879F1" w:rsidRDefault="009554C7" w:rsidP="00BB324F">
            <w:pPr>
              <w:rPr>
                <w:b/>
                <w:i/>
                <w:lang w:eastAsia="ru-RU"/>
              </w:rPr>
            </w:pPr>
            <w:r w:rsidRPr="008879F1">
              <w:rPr>
                <w:b/>
                <w:i/>
                <w:lang w:eastAsia="ru-RU"/>
              </w:rPr>
              <w:t>Тиін келеді. Көңілсіз.</w:t>
            </w:r>
          </w:p>
          <w:p w14:paraId="066D51C6" w14:textId="77777777" w:rsidR="009554C7" w:rsidRPr="008879F1" w:rsidRDefault="009554C7" w:rsidP="00BB324F">
            <w:pPr>
              <w:rPr>
                <w:i/>
                <w:lang w:eastAsia="ru-RU"/>
              </w:rPr>
            </w:pPr>
            <w:r w:rsidRPr="008879F1">
              <w:rPr>
                <w:i/>
                <w:lang w:eastAsia="ru-RU"/>
              </w:rPr>
              <w:t xml:space="preserve">Балалардан көмек сұрау. Маған аю көп тапсырма берді, өзім орындай алмай тұрмын, маған көмек керек. </w:t>
            </w:r>
          </w:p>
          <w:p w14:paraId="2AE6C810" w14:textId="77777777" w:rsidR="009554C7" w:rsidRPr="008879F1" w:rsidRDefault="009554C7" w:rsidP="00BB324F">
            <w:pPr>
              <w:rPr>
                <w:b/>
                <w:i/>
                <w:lang w:eastAsia="ru-RU"/>
              </w:rPr>
            </w:pPr>
            <w:r w:rsidRPr="008879F1">
              <w:rPr>
                <w:b/>
                <w:i/>
                <w:lang w:eastAsia="ru-RU"/>
              </w:rPr>
              <w:t xml:space="preserve">1-тапсырма.  </w:t>
            </w:r>
          </w:p>
          <w:p w14:paraId="7295CAF4" w14:textId="77777777" w:rsidR="009554C7" w:rsidRPr="008879F1" w:rsidRDefault="009554C7" w:rsidP="00BB324F">
            <w:pPr>
              <w:rPr>
                <w:i/>
                <w:lang w:eastAsia="ru-RU"/>
              </w:rPr>
            </w:pPr>
            <w:r w:rsidRPr="008879F1">
              <w:rPr>
                <w:b/>
                <w:i/>
                <w:color w:val="FF0000"/>
                <w:lang w:eastAsia="ru-RU"/>
              </w:rPr>
              <w:t xml:space="preserve">Пед жет ойын: </w:t>
            </w:r>
            <w:r w:rsidRPr="008879F1">
              <w:rPr>
                <w:i/>
                <w:color w:val="FF0000"/>
                <w:lang w:eastAsia="ru-RU"/>
              </w:rPr>
              <w:t xml:space="preserve">«Жоғалған сан».  </w:t>
            </w:r>
            <w:r w:rsidRPr="008879F1">
              <w:rPr>
                <w:b/>
                <w:i/>
                <w:lang w:eastAsia="ru-RU"/>
              </w:rPr>
              <w:t xml:space="preserve">Шарты: </w:t>
            </w:r>
            <w:r w:rsidRPr="008879F1">
              <w:rPr>
                <w:i/>
                <w:lang w:eastAsia="ru-RU"/>
              </w:rPr>
              <w:t>Сандардың көршісін табу.</w:t>
            </w:r>
          </w:p>
          <w:p w14:paraId="7797D4DE" w14:textId="77777777" w:rsidR="009554C7" w:rsidRPr="008879F1" w:rsidRDefault="009554C7" w:rsidP="00BB324F">
            <w:pPr>
              <w:rPr>
                <w:i/>
                <w:lang w:eastAsia="ru-RU"/>
              </w:rPr>
            </w:pPr>
            <w:r w:rsidRPr="008879F1">
              <w:rPr>
                <w:b/>
                <w:i/>
                <w:lang w:eastAsia="ru-RU"/>
              </w:rPr>
              <w:t>2- тапсырма .</w:t>
            </w:r>
            <w:r w:rsidRPr="008879F1">
              <w:rPr>
                <w:i/>
                <w:lang w:eastAsia="ru-RU"/>
              </w:rPr>
              <w:t xml:space="preserve"> 1-ден 3-ке дейін тура және кері сана                                                                                                      </w:t>
            </w:r>
            <w:r w:rsidRPr="008879F1">
              <w:rPr>
                <w:b/>
                <w:i/>
                <w:lang w:eastAsia="ru-RU"/>
              </w:rPr>
              <w:t>3- тапсырма.</w:t>
            </w:r>
            <w:r w:rsidRPr="008879F1">
              <w:rPr>
                <w:i/>
                <w:lang w:eastAsia="ru-RU"/>
              </w:rPr>
              <w:t xml:space="preserve"> Суретпен жұмыс:</w:t>
            </w:r>
          </w:p>
          <w:p w14:paraId="16CE4DF3" w14:textId="77777777" w:rsidR="009554C7" w:rsidRPr="008879F1" w:rsidRDefault="009554C7" w:rsidP="00BB324F">
            <w:pPr>
              <w:rPr>
                <w:i/>
                <w:lang w:eastAsia="ru-RU"/>
              </w:rPr>
            </w:pPr>
            <w:r w:rsidRPr="008879F1">
              <w:rPr>
                <w:i/>
                <w:lang w:eastAsia="ru-RU"/>
              </w:rPr>
              <w:t>-Ненің суретін көріп тұрмыз?</w:t>
            </w:r>
          </w:p>
          <w:p w14:paraId="03911C27" w14:textId="77777777" w:rsidR="009554C7" w:rsidRPr="008879F1" w:rsidRDefault="009554C7" w:rsidP="00BB324F">
            <w:pPr>
              <w:rPr>
                <w:i/>
                <w:lang w:eastAsia="ru-RU"/>
              </w:rPr>
            </w:pPr>
            <w:r w:rsidRPr="008879F1">
              <w:rPr>
                <w:i/>
                <w:noProof/>
                <w:lang w:eastAsia="ru-RU"/>
              </w:rPr>
              <w:lastRenderedPageBreak/>
              <w:drawing>
                <wp:inline distT="0" distB="0" distL="0" distR="0" wp14:anchorId="355895B7" wp14:editId="22746D04">
                  <wp:extent cx="1105319" cy="923554"/>
                  <wp:effectExtent l="0" t="0" r="0" b="0"/>
                  <wp:docPr id="60" name="Рисунок 60" descr="https://i.pinimg.com/736x/e3/64/c7/e364c7547a825c26cf131d4e35e064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e3/64/c7/e364c7547a825c26cf131d4e35e064e2.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036" t="5664" r="4878" b="21049"/>
                          <a:stretch/>
                        </pic:blipFill>
                        <pic:spPr bwMode="auto">
                          <a:xfrm>
                            <a:off x="0" y="0"/>
                            <a:ext cx="1108172" cy="925938"/>
                          </a:xfrm>
                          <a:prstGeom prst="rect">
                            <a:avLst/>
                          </a:prstGeom>
                          <a:noFill/>
                          <a:ln>
                            <a:noFill/>
                          </a:ln>
                          <a:extLst>
                            <a:ext uri="{53640926-AAD7-44D8-BBD7-CCE9431645EC}">
                              <a14:shadowObscured xmlns:a14="http://schemas.microsoft.com/office/drawing/2010/main"/>
                            </a:ext>
                          </a:extLst>
                        </pic:spPr>
                      </pic:pic>
                    </a:graphicData>
                  </a:graphic>
                </wp:inline>
              </w:drawing>
            </w:r>
            <w:r w:rsidRPr="008879F1">
              <w:rPr>
                <w:i/>
                <w:lang w:eastAsia="ru-RU"/>
              </w:rPr>
              <w:t xml:space="preserve">     </w:t>
            </w:r>
          </w:p>
          <w:p w14:paraId="70F1B279" w14:textId="77777777" w:rsidR="009554C7" w:rsidRPr="008879F1" w:rsidRDefault="009554C7" w:rsidP="00BB324F">
            <w:pPr>
              <w:rPr>
                <w:i/>
                <w:lang w:eastAsia="ru-RU"/>
              </w:rPr>
            </w:pPr>
            <w:r w:rsidRPr="008879F1">
              <w:rPr>
                <w:i/>
                <w:lang w:eastAsia="ru-RU"/>
              </w:rPr>
              <w:t>-Қоянның қолында неше шар?</w:t>
            </w:r>
          </w:p>
          <w:p w14:paraId="0358AF8A" w14:textId="77777777" w:rsidR="009554C7" w:rsidRPr="008879F1" w:rsidRDefault="009554C7" w:rsidP="00BB324F">
            <w:pPr>
              <w:rPr>
                <w:i/>
                <w:lang w:eastAsia="ru-RU"/>
              </w:rPr>
            </w:pPr>
            <w:r w:rsidRPr="008879F1">
              <w:rPr>
                <w:i/>
                <w:lang w:eastAsia="ru-RU"/>
              </w:rPr>
              <w:t>-Мысықтың қолында неше шар бар?</w:t>
            </w:r>
          </w:p>
          <w:p w14:paraId="7C53040A" w14:textId="77777777" w:rsidR="009554C7" w:rsidRPr="008879F1" w:rsidRDefault="009554C7" w:rsidP="00BB324F">
            <w:pPr>
              <w:rPr>
                <w:i/>
                <w:lang w:eastAsia="ru-RU"/>
              </w:rPr>
            </w:pPr>
            <w:r w:rsidRPr="008879F1">
              <w:rPr>
                <w:i/>
                <w:lang w:eastAsia="ru-RU"/>
              </w:rPr>
              <w:t>-Шардың түстері қандай?</w:t>
            </w:r>
          </w:p>
          <w:p w14:paraId="17CEFBB5" w14:textId="77777777" w:rsidR="009554C7" w:rsidRPr="008879F1" w:rsidRDefault="009554C7" w:rsidP="00BB324F">
            <w:pPr>
              <w:rPr>
                <w:i/>
                <w:lang w:eastAsia="ru-RU"/>
              </w:rPr>
            </w:pPr>
            <w:r w:rsidRPr="008879F1">
              <w:rPr>
                <w:i/>
                <w:lang w:eastAsia="ru-RU"/>
              </w:rPr>
              <w:t xml:space="preserve">-Шардың пішіндері қандай?                                                                                                                                                                    </w:t>
            </w:r>
            <w:r w:rsidRPr="008879F1">
              <w:rPr>
                <w:b/>
                <w:i/>
                <w:lang w:eastAsia="ru-RU"/>
              </w:rPr>
              <w:t xml:space="preserve">4 - тапсырма. </w:t>
            </w:r>
            <w:r w:rsidRPr="008879F1">
              <w:rPr>
                <w:i/>
                <w:lang w:eastAsia="ru-RU"/>
              </w:rPr>
              <w:t>Логикалық есептер</w:t>
            </w:r>
          </w:p>
          <w:p w14:paraId="7A9AFCD5" w14:textId="77777777" w:rsidR="009554C7" w:rsidRPr="008879F1" w:rsidRDefault="009554C7" w:rsidP="00BB324F">
            <w:pPr>
              <w:rPr>
                <w:i/>
                <w:lang w:eastAsia="ru-RU"/>
              </w:rPr>
            </w:pPr>
            <w:r w:rsidRPr="008879F1">
              <w:rPr>
                <w:i/>
                <w:lang w:eastAsia="ru-RU"/>
              </w:rPr>
              <w:t>- Дүкеннен анам  2 доп алып келді, оның біреуін ініме бердім. менде неше доп қалды? (1)</w:t>
            </w:r>
          </w:p>
          <w:p w14:paraId="26E26C6B" w14:textId="77777777" w:rsidR="009554C7" w:rsidRPr="008879F1" w:rsidRDefault="009554C7" w:rsidP="00BB324F">
            <w:pPr>
              <w:rPr>
                <w:i/>
                <w:lang w:eastAsia="ru-RU"/>
              </w:rPr>
            </w:pPr>
            <w:r w:rsidRPr="008879F1">
              <w:rPr>
                <w:i/>
                <w:lang w:eastAsia="ru-RU"/>
              </w:rPr>
              <w:t>- Қоянда неше құлақ бар?(қоянның суретін көрсету)</w:t>
            </w:r>
          </w:p>
          <w:p w14:paraId="57661438" w14:textId="77777777" w:rsidR="009554C7" w:rsidRPr="008879F1" w:rsidRDefault="009554C7" w:rsidP="00BB324F">
            <w:pPr>
              <w:rPr>
                <w:i/>
                <w:lang w:eastAsia="ru-RU"/>
              </w:rPr>
            </w:pPr>
            <w:r w:rsidRPr="008879F1">
              <w:rPr>
                <w:i/>
                <w:lang w:eastAsia="ru-RU"/>
              </w:rPr>
              <w:t>- Қолда қанша саусақ бар?</w:t>
            </w:r>
          </w:p>
          <w:p w14:paraId="02228FE6" w14:textId="77777777" w:rsidR="009554C7" w:rsidRPr="008879F1" w:rsidRDefault="009554C7" w:rsidP="00BB324F">
            <w:pPr>
              <w:rPr>
                <w:i/>
                <w:lang w:eastAsia="ru-RU"/>
              </w:rPr>
            </w:pPr>
            <w:r w:rsidRPr="008879F1">
              <w:rPr>
                <w:i/>
                <w:lang w:eastAsia="ru-RU"/>
              </w:rPr>
              <w:t>-Ағашта 5 құс отыр, оның 2 - уі ұшып кетті, ағашта қанша құс қалды?</w:t>
            </w:r>
          </w:p>
          <w:p w14:paraId="02F71F15" w14:textId="77777777" w:rsidR="009554C7" w:rsidRPr="008879F1" w:rsidRDefault="009554C7" w:rsidP="00BB324F">
            <w:pPr>
              <w:rPr>
                <w:i/>
                <w:lang w:eastAsia="ru-RU"/>
              </w:rPr>
            </w:pPr>
            <w:r w:rsidRPr="008879F1">
              <w:rPr>
                <w:i/>
                <w:lang w:eastAsia="ru-RU"/>
              </w:rPr>
              <w:t>-Себетте 2 алма, табақта 3 алма қосқанда барлығы болады неше алма?</w:t>
            </w:r>
          </w:p>
          <w:p w14:paraId="5D7028C5" w14:textId="77777777" w:rsidR="009554C7" w:rsidRPr="008879F1" w:rsidRDefault="009554C7" w:rsidP="00BB324F">
            <w:pPr>
              <w:rPr>
                <w:i/>
                <w:color w:val="FF0000"/>
                <w:lang w:eastAsia="ru-RU"/>
              </w:rPr>
            </w:pPr>
            <w:r w:rsidRPr="008879F1">
              <w:rPr>
                <w:i/>
                <w:color w:val="FF0000"/>
                <w:lang w:eastAsia="ru-RU"/>
              </w:rPr>
              <w:t xml:space="preserve">4к моделі, бала үні, </w:t>
            </w:r>
          </w:p>
          <w:p w14:paraId="32D8EAA0" w14:textId="77777777" w:rsidR="009554C7" w:rsidRPr="008879F1" w:rsidRDefault="009554C7" w:rsidP="00BB324F">
            <w:pPr>
              <w:rPr>
                <w:i/>
                <w:lang w:eastAsia="ru-RU"/>
              </w:rPr>
            </w:pPr>
            <w:r w:rsidRPr="008879F1">
              <w:rPr>
                <w:i/>
                <w:lang w:eastAsia="ru-RU"/>
              </w:rPr>
              <w:t>Балаларды мадақтау.</w:t>
            </w:r>
          </w:p>
          <w:p w14:paraId="46ADBEE3" w14:textId="77777777" w:rsidR="009554C7" w:rsidRPr="008879F1" w:rsidRDefault="009554C7" w:rsidP="00BB324F">
            <w:pPr>
              <w:rPr>
                <w:b/>
                <w:i/>
                <w:lang w:eastAsia="ru-RU"/>
              </w:rPr>
            </w:pPr>
            <w:r w:rsidRPr="008879F1">
              <w:rPr>
                <w:b/>
                <w:i/>
                <w:lang w:eastAsia="ru-RU"/>
              </w:rPr>
              <w:t>Сергіту сәті:</w:t>
            </w:r>
          </w:p>
          <w:p w14:paraId="1280DE3D" w14:textId="77777777" w:rsidR="009554C7" w:rsidRPr="008879F1" w:rsidRDefault="009554C7" w:rsidP="00BB324F">
            <w:pPr>
              <w:rPr>
                <w:i/>
                <w:lang w:eastAsia="ru-RU"/>
              </w:rPr>
            </w:pPr>
            <w:r w:rsidRPr="008879F1">
              <w:rPr>
                <w:i/>
                <w:lang w:eastAsia="ru-RU"/>
              </w:rPr>
              <w:t>Бәріміз біргеміз.</w:t>
            </w:r>
          </w:p>
          <w:p w14:paraId="74DA807B" w14:textId="77777777" w:rsidR="009554C7" w:rsidRPr="008879F1" w:rsidRDefault="009554C7" w:rsidP="00BB324F">
            <w:pPr>
              <w:rPr>
                <w:i/>
                <w:lang w:eastAsia="ru-RU"/>
              </w:rPr>
            </w:pPr>
            <w:r w:rsidRPr="008879F1">
              <w:rPr>
                <w:i/>
                <w:lang w:eastAsia="ru-RU"/>
              </w:rPr>
              <w:t>Оңға бір қадам, солға бір қадам</w:t>
            </w:r>
          </w:p>
          <w:p w14:paraId="7D7FE2F8" w14:textId="77777777" w:rsidR="009554C7" w:rsidRPr="008879F1" w:rsidRDefault="009554C7" w:rsidP="00BB324F">
            <w:pPr>
              <w:rPr>
                <w:i/>
                <w:lang w:eastAsia="ru-RU"/>
              </w:rPr>
            </w:pPr>
            <w:r w:rsidRPr="008879F1">
              <w:rPr>
                <w:i/>
                <w:lang w:eastAsia="ru-RU"/>
              </w:rPr>
              <w:t>Шапалақ ұрамыз.</w:t>
            </w:r>
          </w:p>
          <w:p w14:paraId="2E3340B3" w14:textId="77777777" w:rsidR="009554C7" w:rsidRPr="008879F1" w:rsidRDefault="009554C7" w:rsidP="00BB324F">
            <w:pPr>
              <w:rPr>
                <w:i/>
                <w:lang w:eastAsia="ru-RU"/>
              </w:rPr>
            </w:pPr>
            <w:r w:rsidRPr="008879F1">
              <w:rPr>
                <w:i/>
                <w:lang w:eastAsia="ru-RU"/>
              </w:rPr>
              <w:t xml:space="preserve">Алға бір қадам, артқа </w:t>
            </w:r>
            <w:r w:rsidRPr="008879F1">
              <w:rPr>
                <w:i/>
                <w:lang w:eastAsia="ru-RU"/>
              </w:rPr>
              <w:lastRenderedPageBreak/>
              <w:t>бір қадам</w:t>
            </w:r>
          </w:p>
          <w:p w14:paraId="7F45EF8F" w14:textId="77777777" w:rsidR="009554C7" w:rsidRPr="008879F1" w:rsidRDefault="009554C7" w:rsidP="00BB324F">
            <w:pPr>
              <w:rPr>
                <w:i/>
                <w:lang w:eastAsia="ru-RU"/>
              </w:rPr>
            </w:pPr>
            <w:r w:rsidRPr="008879F1">
              <w:rPr>
                <w:i/>
                <w:lang w:eastAsia="ru-RU"/>
              </w:rPr>
              <w:t>Шапалақ ұрамыз.</w:t>
            </w:r>
          </w:p>
          <w:p w14:paraId="39044DAA" w14:textId="77777777" w:rsidR="009554C7" w:rsidRPr="008879F1" w:rsidRDefault="009554C7" w:rsidP="00BB324F">
            <w:pPr>
              <w:rPr>
                <w:i/>
                <w:lang w:eastAsia="ru-RU"/>
              </w:rPr>
            </w:pPr>
            <w:r w:rsidRPr="008879F1">
              <w:rPr>
                <w:b/>
                <w:i/>
                <w:lang w:eastAsia="ru-RU"/>
              </w:rPr>
              <w:t>5- тапсыма:</w:t>
            </w:r>
            <w:r w:rsidRPr="008879F1">
              <w:rPr>
                <w:i/>
                <w:lang w:eastAsia="ru-RU"/>
              </w:rPr>
              <w:t xml:space="preserve"> </w:t>
            </w:r>
          </w:p>
          <w:p w14:paraId="75245164" w14:textId="77777777" w:rsidR="009554C7" w:rsidRPr="008879F1" w:rsidRDefault="009554C7" w:rsidP="00BB324F">
            <w:pPr>
              <w:rPr>
                <w:i/>
                <w:lang w:eastAsia="ru-RU"/>
              </w:rPr>
            </w:pPr>
            <w:r w:rsidRPr="008879F1">
              <w:rPr>
                <w:i/>
                <w:color w:val="FF0000"/>
                <w:lang w:eastAsia="ru-RU"/>
              </w:rPr>
              <w:t xml:space="preserve">Құрлымдалған ойын: «Қояндар қонақта» </w:t>
            </w:r>
          </w:p>
          <w:p w14:paraId="0D5352FB" w14:textId="77777777" w:rsidR="009554C7" w:rsidRPr="008879F1" w:rsidRDefault="009554C7" w:rsidP="00BB324F">
            <w:pPr>
              <w:rPr>
                <w:i/>
                <w:lang w:eastAsia="ru-RU"/>
              </w:rPr>
            </w:pPr>
            <w:r w:rsidRPr="008879F1">
              <w:rPr>
                <w:i/>
                <w:noProof/>
                <w:lang w:eastAsia="ru-RU"/>
              </w:rPr>
              <w:drawing>
                <wp:inline distT="0" distB="0" distL="0" distR="0" wp14:anchorId="6786FCA1" wp14:editId="4096A5F3">
                  <wp:extent cx="1167536" cy="794657"/>
                  <wp:effectExtent l="0" t="0" r="0" b="5715"/>
                  <wp:docPr id="59" name="Рисунок 59" descr="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ll"/>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6087" t="13873" r="10869" b="10728"/>
                          <a:stretch/>
                        </pic:blipFill>
                        <pic:spPr bwMode="auto">
                          <a:xfrm>
                            <a:off x="0" y="0"/>
                            <a:ext cx="1180838" cy="803710"/>
                          </a:xfrm>
                          <a:prstGeom prst="rect">
                            <a:avLst/>
                          </a:prstGeom>
                          <a:noFill/>
                          <a:ln>
                            <a:noFill/>
                          </a:ln>
                          <a:extLst>
                            <a:ext uri="{53640926-AAD7-44D8-BBD7-CCE9431645EC}">
                              <a14:shadowObscured xmlns:a14="http://schemas.microsoft.com/office/drawing/2010/main"/>
                            </a:ext>
                          </a:extLst>
                        </pic:spPr>
                      </pic:pic>
                    </a:graphicData>
                  </a:graphic>
                </wp:inline>
              </w:drawing>
            </w:r>
          </w:p>
          <w:p w14:paraId="50A31F28" w14:textId="77777777" w:rsidR="009554C7" w:rsidRPr="008879F1" w:rsidRDefault="009554C7" w:rsidP="00BB324F">
            <w:pPr>
              <w:rPr>
                <w:i/>
                <w:lang w:eastAsia="ru-RU"/>
              </w:rPr>
            </w:pPr>
            <w:r w:rsidRPr="008879F1">
              <w:rPr>
                <w:i/>
                <w:lang w:eastAsia="ru-RU"/>
              </w:rPr>
              <w:t>-Қайсысы көбірек: қояндар ма, сәбіздер ме?</w:t>
            </w:r>
          </w:p>
          <w:p w14:paraId="1CEF0F4F" w14:textId="77777777" w:rsidR="009554C7" w:rsidRPr="008879F1" w:rsidRDefault="009554C7" w:rsidP="00BB324F">
            <w:pPr>
              <w:rPr>
                <w:i/>
                <w:lang w:eastAsia="ru-RU"/>
              </w:rPr>
            </w:pPr>
            <w:r w:rsidRPr="008879F1">
              <w:rPr>
                <w:i/>
                <w:lang w:eastAsia="ru-RU"/>
              </w:rPr>
              <w:t>-Сәбіз қанша болса, сонша қоян орналастыр</w:t>
            </w:r>
          </w:p>
          <w:p w14:paraId="1A2B1202" w14:textId="77777777" w:rsidR="009554C7" w:rsidRPr="008879F1" w:rsidRDefault="009554C7" w:rsidP="00BB324F">
            <w:pPr>
              <w:rPr>
                <w:i/>
                <w:lang w:eastAsia="ru-RU"/>
              </w:rPr>
            </w:pPr>
            <w:r w:rsidRPr="008879F1">
              <w:rPr>
                <w:i/>
                <w:lang w:eastAsia="ru-RU"/>
              </w:rPr>
              <w:t>-Қояндардың бәріне сәбіз жете ме?</w:t>
            </w:r>
          </w:p>
          <w:p w14:paraId="015E9512" w14:textId="77777777" w:rsidR="009554C7" w:rsidRPr="008879F1" w:rsidRDefault="009554C7" w:rsidP="00BB324F">
            <w:pPr>
              <w:rPr>
                <w:i/>
                <w:color w:val="FF0000"/>
                <w:lang w:eastAsia="ru-RU"/>
              </w:rPr>
            </w:pPr>
            <w:r w:rsidRPr="008879F1">
              <w:rPr>
                <w:i/>
                <w:color w:val="FF0000"/>
                <w:lang w:eastAsia="ru-RU"/>
              </w:rPr>
              <w:t>Сыни ойлау, бала үні, өнім арқылы саралау.</w:t>
            </w:r>
          </w:p>
          <w:p w14:paraId="24898BD0" w14:textId="77777777" w:rsidR="009554C7" w:rsidRPr="008879F1" w:rsidRDefault="009554C7" w:rsidP="00BB324F">
            <w:pPr>
              <w:rPr>
                <w:b/>
                <w:i/>
                <w:lang w:eastAsia="ru-RU"/>
              </w:rPr>
            </w:pPr>
            <w:r w:rsidRPr="008879F1">
              <w:rPr>
                <w:b/>
                <w:i/>
                <w:lang w:eastAsia="ru-RU"/>
              </w:rPr>
              <w:t>Қорытынды:</w:t>
            </w:r>
          </w:p>
          <w:p w14:paraId="4BC56DD9" w14:textId="77777777" w:rsidR="009554C7" w:rsidRPr="008879F1" w:rsidRDefault="009554C7" w:rsidP="00BB324F">
            <w:pPr>
              <w:rPr>
                <w:i/>
                <w:lang w:eastAsia="ru-RU"/>
              </w:rPr>
            </w:pPr>
            <w:r w:rsidRPr="008879F1">
              <w:rPr>
                <w:i/>
                <w:lang w:eastAsia="ru-RU"/>
              </w:rPr>
              <w:t>Тиін қуанып,  балаларды мадақтап, рақмет айтады.  көңілді смайлктер береді.</w:t>
            </w:r>
          </w:p>
          <w:p w14:paraId="70140784" w14:textId="77777777" w:rsidR="009554C7" w:rsidRPr="008879F1" w:rsidRDefault="009554C7" w:rsidP="00BB324F">
            <w:pPr>
              <w:rPr>
                <w:b/>
                <w:i/>
                <w:lang w:eastAsia="ru-RU"/>
              </w:rPr>
            </w:pPr>
            <w:r w:rsidRPr="008879F1">
              <w:rPr>
                <w:i/>
                <w:lang w:eastAsia="ru-RU"/>
              </w:rPr>
              <w:t>Балаларды мадақтау</w:t>
            </w:r>
            <w:r w:rsidRPr="008879F1">
              <w:rPr>
                <w:b/>
                <w:i/>
                <w:lang w:eastAsia="ru-RU"/>
              </w:rPr>
              <w:t>.</w:t>
            </w:r>
          </w:p>
          <w:p w14:paraId="4B7147D7" w14:textId="77777777" w:rsidR="009554C7" w:rsidRPr="008879F1" w:rsidRDefault="009554C7" w:rsidP="00BB324F">
            <w:pPr>
              <w:rPr>
                <w:b/>
                <w:i/>
                <w:lang w:eastAsia="ru-RU"/>
              </w:rPr>
            </w:pPr>
          </w:p>
          <w:p w14:paraId="53DDEABB" w14:textId="77777777" w:rsidR="009554C7" w:rsidRPr="008879F1" w:rsidRDefault="009554C7" w:rsidP="00BB324F">
            <w:pPr>
              <w:rPr>
                <w:i/>
              </w:rPr>
            </w:pPr>
            <w:r w:rsidRPr="008879F1">
              <w:rPr>
                <w:b/>
                <w:i/>
                <w:lang w:eastAsia="ru-RU"/>
              </w:rPr>
              <w:t xml:space="preserve">2.Құрастыру. </w:t>
            </w:r>
            <w:r w:rsidRPr="008879F1">
              <w:rPr>
                <w:b/>
                <w:i/>
              </w:rPr>
              <w:t>Тақырыбы:</w:t>
            </w:r>
            <w:r w:rsidRPr="008879F1">
              <w:rPr>
                <w:i/>
              </w:rPr>
              <w:t>Кірпі.</w:t>
            </w:r>
          </w:p>
          <w:p w14:paraId="0382E9CB" w14:textId="77777777" w:rsidR="009554C7" w:rsidRPr="008879F1" w:rsidRDefault="009554C7" w:rsidP="00BB324F">
            <w:pPr>
              <w:rPr>
                <w:i/>
                <w:color w:val="000000"/>
              </w:rPr>
            </w:pPr>
            <w:r w:rsidRPr="008879F1">
              <w:rPr>
                <w:b/>
                <w:i/>
              </w:rPr>
              <w:t xml:space="preserve">Мақсаты: </w:t>
            </w:r>
            <w:r w:rsidRPr="008879F1">
              <w:rPr>
                <w:i/>
                <w:color w:val="000000"/>
              </w:rPr>
              <w:t>Табиғи және қалдық материалдардың түрлерімен бейнелер жасауды үйренеді.</w:t>
            </w:r>
          </w:p>
          <w:p w14:paraId="504FCCC3" w14:textId="77777777" w:rsidR="009554C7" w:rsidRPr="008879F1" w:rsidRDefault="009554C7" w:rsidP="00BB324F">
            <w:pPr>
              <w:rPr>
                <w:i/>
                <w:color w:val="FF0000"/>
              </w:rPr>
            </w:pPr>
            <w:r w:rsidRPr="008879F1">
              <w:rPr>
                <w:i/>
                <w:color w:val="FF0000"/>
              </w:rPr>
              <w:t>Ресурс:  Үлгі сурет, дидактикалық материалдар.</w:t>
            </w:r>
          </w:p>
          <w:p w14:paraId="206F41A3"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6735DA29" w14:textId="77777777" w:rsidR="009554C7" w:rsidRPr="008879F1" w:rsidRDefault="009554C7" w:rsidP="00BB324F">
            <w:pPr>
              <w:rPr>
                <w:b/>
                <w:i/>
                <w:iCs/>
                <w:lang w:eastAsia="ru-RU"/>
              </w:rPr>
            </w:pPr>
            <w:r w:rsidRPr="008879F1">
              <w:rPr>
                <w:b/>
                <w:i/>
                <w:iCs/>
              </w:rPr>
              <w:lastRenderedPageBreak/>
              <w:t xml:space="preserve">ҰОҚ өтілу барысы:  </w:t>
            </w:r>
            <w:r w:rsidRPr="008879F1">
              <w:rPr>
                <w:b/>
                <w:i/>
                <w:iCs/>
                <w:lang w:eastAsia="ru-RU"/>
              </w:rPr>
              <w:t>Шаттық шеңбері.</w:t>
            </w:r>
          </w:p>
          <w:p w14:paraId="17FF4FD5" w14:textId="77777777" w:rsidR="009554C7" w:rsidRPr="008879F1" w:rsidRDefault="009554C7" w:rsidP="00BB324F">
            <w:pPr>
              <w:rPr>
                <w:b/>
                <w:i/>
                <w:lang w:eastAsia="ru-RU"/>
              </w:rPr>
            </w:pPr>
            <w:r w:rsidRPr="008879F1">
              <w:rPr>
                <w:b/>
                <w:i/>
                <w:lang w:eastAsia="ru-RU"/>
              </w:rPr>
              <w:t>Миға шабул</w:t>
            </w:r>
          </w:p>
          <w:p w14:paraId="38A6584D" w14:textId="77777777" w:rsidR="009554C7" w:rsidRPr="008879F1" w:rsidRDefault="009554C7" w:rsidP="00BB324F">
            <w:pPr>
              <w:rPr>
                <w:i/>
                <w:color w:val="FF0000"/>
                <w:lang w:eastAsia="ru-RU"/>
              </w:rPr>
            </w:pPr>
            <w:r w:rsidRPr="008879F1">
              <w:rPr>
                <w:i/>
                <w:color w:val="FF0000"/>
                <w:lang w:eastAsia="ru-RU"/>
              </w:rPr>
              <w:t>Пед жет ойын: «Кім жылдам?»</w:t>
            </w:r>
          </w:p>
          <w:p w14:paraId="6096451B" w14:textId="77777777" w:rsidR="009554C7" w:rsidRPr="008879F1" w:rsidRDefault="009554C7" w:rsidP="00BB324F">
            <w:pPr>
              <w:rPr>
                <w:i/>
                <w:lang w:eastAsia="ru-RU"/>
              </w:rPr>
            </w:pPr>
            <w:r w:rsidRPr="008879F1">
              <w:rPr>
                <w:b/>
                <w:i/>
                <w:lang w:eastAsia="ru-RU"/>
              </w:rPr>
              <w:t xml:space="preserve">Шарты: </w:t>
            </w:r>
            <w:r w:rsidRPr="008879F1">
              <w:rPr>
                <w:i/>
                <w:lang w:eastAsia="ru-RU"/>
              </w:rPr>
              <w:t>Жұмбақтың шешеуін тез табу.</w:t>
            </w:r>
          </w:p>
          <w:p w14:paraId="7FE6136B" w14:textId="77777777" w:rsidR="009554C7" w:rsidRPr="008879F1" w:rsidRDefault="009554C7" w:rsidP="00BB324F">
            <w:pPr>
              <w:rPr>
                <w:i/>
                <w:lang w:eastAsia="ru-RU"/>
              </w:rPr>
            </w:pPr>
            <w:r w:rsidRPr="008879F1">
              <w:rPr>
                <w:i/>
                <w:lang w:eastAsia="ru-RU"/>
              </w:rPr>
              <w:t xml:space="preserve">Үсті толы ине Бірақта, іс тігіп, қадамайды түйме </w:t>
            </w:r>
          </w:p>
          <w:p w14:paraId="3883DE51" w14:textId="77777777" w:rsidR="009554C7" w:rsidRPr="008879F1" w:rsidRDefault="009554C7" w:rsidP="00BB324F">
            <w:pPr>
              <w:rPr>
                <w:i/>
                <w:lang w:eastAsia="ru-RU"/>
              </w:rPr>
            </w:pPr>
            <w:r w:rsidRPr="008879F1">
              <w:rPr>
                <w:i/>
                <w:lang w:eastAsia="ru-RU"/>
              </w:rPr>
              <w:t>Ол не деп ойлайсыңдар? –кірпі</w:t>
            </w:r>
          </w:p>
          <w:p w14:paraId="35F49960" w14:textId="77777777" w:rsidR="009554C7" w:rsidRPr="008879F1" w:rsidRDefault="009554C7" w:rsidP="00BB324F">
            <w:pPr>
              <w:rPr>
                <w:b/>
                <w:i/>
                <w:color w:val="FF0000"/>
                <w:lang w:eastAsia="ru-RU"/>
              </w:rPr>
            </w:pPr>
            <w:r w:rsidRPr="008879F1">
              <w:rPr>
                <w:i/>
                <w:color w:val="FF0000"/>
                <w:lang w:eastAsia="ru-RU"/>
              </w:rPr>
              <w:t>Сыни ойлау, бала үні.</w:t>
            </w:r>
          </w:p>
          <w:p w14:paraId="03ACCA73" w14:textId="77777777" w:rsidR="009554C7" w:rsidRPr="008879F1" w:rsidRDefault="009554C7" w:rsidP="00BB324F">
            <w:pPr>
              <w:rPr>
                <w:rFonts w:eastAsiaTheme="minorHAnsi"/>
                <w:b/>
                <w:i/>
              </w:rPr>
            </w:pPr>
            <w:r w:rsidRPr="008879F1">
              <w:rPr>
                <w:rFonts w:eastAsiaTheme="minorHAnsi"/>
                <w:b/>
                <w:i/>
              </w:rPr>
              <w:t>Ой қозғау.</w:t>
            </w:r>
          </w:p>
          <w:p w14:paraId="16DF57B3" w14:textId="77777777" w:rsidR="009554C7" w:rsidRPr="008879F1" w:rsidRDefault="009554C7" w:rsidP="00BB324F">
            <w:pPr>
              <w:rPr>
                <w:i/>
                <w:lang w:eastAsia="ru-RU"/>
              </w:rPr>
            </w:pPr>
            <w:r w:rsidRPr="008879F1">
              <w:rPr>
                <w:i/>
                <w:lang w:eastAsia="ru-RU"/>
              </w:rPr>
              <w:t>Сұрақтар қою.</w:t>
            </w:r>
          </w:p>
          <w:p w14:paraId="1134312B" w14:textId="77777777" w:rsidR="009554C7" w:rsidRPr="008879F1" w:rsidRDefault="009554C7" w:rsidP="00BB324F">
            <w:pPr>
              <w:rPr>
                <w:i/>
                <w:lang w:eastAsia="ru-RU"/>
              </w:rPr>
            </w:pPr>
            <w:r w:rsidRPr="008879F1">
              <w:rPr>
                <w:i/>
                <w:lang w:eastAsia="ru-RU"/>
              </w:rPr>
              <w:t>-Балалар кірпі қайда мекендейді?</w:t>
            </w:r>
          </w:p>
          <w:p w14:paraId="1A4EE882" w14:textId="77777777" w:rsidR="009554C7" w:rsidRPr="008879F1" w:rsidRDefault="009554C7" w:rsidP="00BB324F">
            <w:pPr>
              <w:rPr>
                <w:i/>
                <w:lang w:eastAsia="ru-RU"/>
              </w:rPr>
            </w:pPr>
            <w:r w:rsidRPr="008879F1">
              <w:rPr>
                <w:i/>
                <w:lang w:eastAsia="ru-RU"/>
              </w:rPr>
              <w:t>-Кірпінің үстінде нелер болады?</w:t>
            </w:r>
          </w:p>
          <w:p w14:paraId="603A8B4E" w14:textId="77777777" w:rsidR="009554C7" w:rsidRPr="008879F1" w:rsidRDefault="009554C7" w:rsidP="00BB324F">
            <w:pPr>
              <w:rPr>
                <w:i/>
                <w:lang w:eastAsia="ru-RU"/>
              </w:rPr>
            </w:pPr>
            <w:r w:rsidRPr="008879F1">
              <w:rPr>
                <w:i/>
                <w:lang w:eastAsia="ru-RU"/>
              </w:rPr>
              <w:t>-Кірпінің тұмсығы қандай болады?</w:t>
            </w:r>
          </w:p>
          <w:p w14:paraId="40FF2580" w14:textId="77777777" w:rsidR="009554C7" w:rsidRPr="008879F1" w:rsidRDefault="009554C7" w:rsidP="00BB324F">
            <w:pPr>
              <w:rPr>
                <w:i/>
                <w:color w:val="FF0000"/>
                <w:lang w:eastAsia="ru-RU"/>
              </w:rPr>
            </w:pPr>
            <w:r w:rsidRPr="008879F1">
              <w:rPr>
                <w:i/>
                <w:color w:val="FF0000"/>
                <w:lang w:eastAsia="ru-RU"/>
              </w:rPr>
              <w:t>Бала үні.</w:t>
            </w:r>
          </w:p>
          <w:p w14:paraId="174E6423" w14:textId="77777777" w:rsidR="009554C7" w:rsidRPr="008879F1" w:rsidRDefault="009554C7" w:rsidP="00BB324F">
            <w:pPr>
              <w:rPr>
                <w:b/>
                <w:i/>
                <w:lang w:eastAsia="ru-RU"/>
              </w:rPr>
            </w:pPr>
            <w:r w:rsidRPr="008879F1">
              <w:rPr>
                <w:b/>
                <w:i/>
                <w:lang w:eastAsia="ru-RU"/>
              </w:rPr>
              <w:t xml:space="preserve">Тосын сәт. </w:t>
            </w:r>
            <w:r w:rsidRPr="008879F1">
              <w:rPr>
                <w:i/>
                <w:lang w:eastAsia="ru-RU"/>
              </w:rPr>
              <w:t>Есік қағылып, сандықша  келу. Сандықшаны ашқанда ішінен   кепкен жапырақтар шығу</w:t>
            </w:r>
            <w:r w:rsidRPr="008879F1">
              <w:rPr>
                <w:b/>
                <w:i/>
                <w:lang w:eastAsia="ru-RU"/>
              </w:rPr>
              <w:t xml:space="preserve">.  </w:t>
            </w:r>
          </w:p>
          <w:p w14:paraId="356454E1" w14:textId="77777777" w:rsidR="009554C7" w:rsidRPr="008879F1" w:rsidRDefault="009554C7" w:rsidP="00BB324F">
            <w:pPr>
              <w:rPr>
                <w:i/>
                <w:lang w:eastAsia="ru-RU"/>
              </w:rPr>
            </w:pPr>
            <w:r w:rsidRPr="008879F1">
              <w:rPr>
                <w:b/>
                <w:i/>
                <w:lang w:eastAsia="ru-RU"/>
              </w:rPr>
              <w:t xml:space="preserve">Сандықшаның ішінен  хат шығады. </w:t>
            </w:r>
            <w:r w:rsidRPr="008879F1">
              <w:rPr>
                <w:i/>
                <w:lang w:eastAsia="ru-RU"/>
              </w:rPr>
              <w:t>Құрметті балалар мен орман кірпісімін, мен достарымнан адасып қалдым. Маған достар керек.</w:t>
            </w:r>
            <w:r w:rsidRPr="008879F1">
              <w:rPr>
                <w:b/>
                <w:i/>
                <w:lang w:eastAsia="ru-RU"/>
              </w:rPr>
              <w:t xml:space="preserve"> </w:t>
            </w:r>
            <w:r w:rsidRPr="008879F1">
              <w:rPr>
                <w:i/>
                <w:lang w:eastAsia="ru-RU"/>
              </w:rPr>
              <w:t xml:space="preserve"> Ендеше осы жапырақтардан кірпіге дос жасап берейік.</w:t>
            </w:r>
          </w:p>
          <w:p w14:paraId="6518FE1F" w14:textId="77777777" w:rsidR="009554C7" w:rsidRPr="008879F1" w:rsidRDefault="009554C7" w:rsidP="00BB324F">
            <w:pPr>
              <w:rPr>
                <w:i/>
                <w:lang w:eastAsia="ru-RU"/>
              </w:rPr>
            </w:pPr>
            <w:r w:rsidRPr="008879F1">
              <w:rPr>
                <w:i/>
                <w:lang w:eastAsia="ru-RU"/>
              </w:rPr>
              <w:t xml:space="preserve"> Кепкен жапырақ-тардан кірпі жасау.</w:t>
            </w:r>
          </w:p>
          <w:p w14:paraId="0AD9E8EC" w14:textId="77777777" w:rsidR="009554C7" w:rsidRPr="008879F1" w:rsidRDefault="009554C7" w:rsidP="00BB324F">
            <w:pPr>
              <w:rPr>
                <w:b/>
                <w:i/>
                <w:lang w:eastAsia="ru-RU"/>
              </w:rPr>
            </w:pPr>
            <w:r w:rsidRPr="008879F1">
              <w:rPr>
                <w:b/>
                <w:i/>
                <w:lang w:eastAsia="ru-RU"/>
              </w:rPr>
              <w:t xml:space="preserve">Үлгі көрсету, </w:t>
            </w:r>
            <w:r w:rsidRPr="008879F1">
              <w:rPr>
                <w:b/>
                <w:i/>
                <w:lang w:eastAsia="ru-RU"/>
              </w:rPr>
              <w:lastRenderedPageBreak/>
              <w:t>түсіндіру.</w:t>
            </w:r>
          </w:p>
          <w:p w14:paraId="64C94A4C" w14:textId="77777777" w:rsidR="009554C7" w:rsidRPr="008879F1" w:rsidRDefault="009554C7" w:rsidP="00BB324F">
            <w:pPr>
              <w:rPr>
                <w:b/>
                <w:i/>
                <w:lang w:eastAsia="ru-RU"/>
              </w:rPr>
            </w:pPr>
            <w:r w:rsidRPr="008879F1">
              <w:rPr>
                <w:i/>
                <w:color w:val="FF0000"/>
                <w:lang w:eastAsia="ru-RU"/>
              </w:rPr>
              <w:t xml:space="preserve">Мазмұн арқылы саралау, блум таксономиясы, </w:t>
            </w:r>
            <w:r w:rsidRPr="008879F1">
              <w:rPr>
                <w:i/>
                <w:noProof/>
                <w:lang w:eastAsia="ru-RU"/>
              </w:rPr>
              <w:drawing>
                <wp:inline distT="0" distB="0" distL="0" distR="0" wp14:anchorId="6E691F9C" wp14:editId="51EE96B0">
                  <wp:extent cx="1173192" cy="758465"/>
                  <wp:effectExtent l="0" t="0" r="8255" b="3810"/>
                  <wp:docPr id="52" name="Рисунок 52" descr="https://evg-crystal.ru/800/600/http/tobemum.ru/wp-content/uploads/2012/10/applik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vg-crystal.ru/800/600/http/tobemum.ru/wp-content/uploads/2012/10/applikacija.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1178635" cy="761984"/>
                          </a:xfrm>
                          <a:prstGeom prst="rect">
                            <a:avLst/>
                          </a:prstGeom>
                          <a:noFill/>
                          <a:ln>
                            <a:noFill/>
                          </a:ln>
                        </pic:spPr>
                      </pic:pic>
                    </a:graphicData>
                  </a:graphic>
                </wp:inline>
              </w:drawing>
            </w:r>
          </w:p>
          <w:p w14:paraId="19343807" w14:textId="77777777" w:rsidR="009554C7" w:rsidRPr="008879F1" w:rsidRDefault="009554C7" w:rsidP="00BB324F">
            <w:pPr>
              <w:rPr>
                <w:b/>
                <w:i/>
                <w:lang w:eastAsia="ru-RU"/>
              </w:rPr>
            </w:pPr>
            <w:r w:rsidRPr="008879F1">
              <w:rPr>
                <w:b/>
                <w:i/>
                <w:lang w:eastAsia="ru-RU"/>
              </w:rPr>
              <w:t>Балалардың өз бетінше жұмысы.</w:t>
            </w:r>
          </w:p>
          <w:p w14:paraId="03562609" w14:textId="77777777" w:rsidR="009554C7" w:rsidRPr="008879F1" w:rsidRDefault="009554C7" w:rsidP="00BB324F">
            <w:pPr>
              <w:rPr>
                <w:i/>
                <w:lang w:eastAsia="ru-RU"/>
              </w:rPr>
            </w:pPr>
            <w:r w:rsidRPr="008879F1">
              <w:rPr>
                <w:i/>
                <w:lang w:eastAsia="ru-RU"/>
              </w:rPr>
              <w:t>Жеке көмек</w:t>
            </w:r>
          </w:p>
          <w:p w14:paraId="1AFDD14F" w14:textId="77777777" w:rsidR="009554C7" w:rsidRPr="008879F1" w:rsidRDefault="009554C7" w:rsidP="00BB324F">
            <w:pPr>
              <w:rPr>
                <w:i/>
                <w:color w:val="FF0000"/>
                <w:lang w:eastAsia="ru-RU"/>
              </w:rPr>
            </w:pPr>
            <w:r w:rsidRPr="008879F1">
              <w:rPr>
                <w:i/>
                <w:color w:val="FF0000"/>
                <w:lang w:eastAsia="ru-RU"/>
              </w:rPr>
              <w:t>Сыни ойлау, бала үні, креативтілік</w:t>
            </w:r>
          </w:p>
          <w:p w14:paraId="1653735B" w14:textId="77777777" w:rsidR="009554C7" w:rsidRPr="008879F1" w:rsidRDefault="009554C7" w:rsidP="00BB324F">
            <w:pPr>
              <w:jc w:val="center"/>
              <w:rPr>
                <w:b/>
                <w:i/>
                <w:lang w:eastAsia="ru-RU"/>
              </w:rPr>
            </w:pPr>
            <w:r w:rsidRPr="008879F1">
              <w:rPr>
                <w:b/>
                <w:bCs/>
                <w:i/>
                <w:lang w:eastAsia="ru-RU"/>
              </w:rPr>
              <w:t>Сергіту сәті</w:t>
            </w:r>
          </w:p>
          <w:p w14:paraId="1A7D319E" w14:textId="77777777" w:rsidR="009554C7" w:rsidRPr="008879F1" w:rsidRDefault="009554C7" w:rsidP="00BB324F">
            <w:pPr>
              <w:rPr>
                <w:i/>
                <w:lang w:eastAsia="ru-RU"/>
              </w:rPr>
            </w:pPr>
            <w:r w:rsidRPr="008879F1">
              <w:rPr>
                <w:i/>
                <w:lang w:eastAsia="ru-RU"/>
              </w:rPr>
              <w:t>Ал, балалар, тұрайық,</w:t>
            </w:r>
          </w:p>
          <w:p w14:paraId="4FE53FC8" w14:textId="77777777" w:rsidR="009554C7" w:rsidRPr="008879F1" w:rsidRDefault="009554C7" w:rsidP="00BB324F">
            <w:pPr>
              <w:rPr>
                <w:i/>
                <w:lang w:eastAsia="ru-RU"/>
              </w:rPr>
            </w:pPr>
            <w:r w:rsidRPr="008879F1">
              <w:rPr>
                <w:i/>
                <w:lang w:eastAsia="ru-RU"/>
              </w:rPr>
              <w:t>Үлкен шеңбер құрайық.</w:t>
            </w:r>
          </w:p>
          <w:p w14:paraId="28CCBD24" w14:textId="77777777" w:rsidR="009554C7" w:rsidRPr="008879F1" w:rsidRDefault="009554C7" w:rsidP="00BB324F">
            <w:pPr>
              <w:rPr>
                <w:i/>
                <w:lang w:eastAsia="ru-RU"/>
              </w:rPr>
            </w:pPr>
            <w:r w:rsidRPr="008879F1">
              <w:rPr>
                <w:i/>
                <w:lang w:eastAsia="ru-RU"/>
              </w:rPr>
              <w:t>Оңға қарай иіліп,</w:t>
            </w:r>
          </w:p>
          <w:p w14:paraId="5180CD9E" w14:textId="77777777" w:rsidR="009554C7" w:rsidRPr="008879F1" w:rsidRDefault="009554C7" w:rsidP="00BB324F">
            <w:pPr>
              <w:rPr>
                <w:i/>
                <w:lang w:eastAsia="ru-RU"/>
              </w:rPr>
            </w:pPr>
            <w:r w:rsidRPr="008879F1">
              <w:rPr>
                <w:i/>
                <w:lang w:eastAsia="ru-RU"/>
              </w:rPr>
              <w:t>Солға қарай иіліп,</w:t>
            </w:r>
          </w:p>
          <w:p w14:paraId="555D016F" w14:textId="77777777" w:rsidR="009554C7" w:rsidRPr="008879F1" w:rsidRDefault="009554C7" w:rsidP="00BB324F">
            <w:pPr>
              <w:rPr>
                <w:i/>
                <w:lang w:eastAsia="ru-RU"/>
              </w:rPr>
            </w:pPr>
            <w:r w:rsidRPr="008879F1">
              <w:rPr>
                <w:i/>
                <w:lang w:eastAsia="ru-RU"/>
              </w:rPr>
              <w:t>Жоғары-төмен қарайық,</w:t>
            </w:r>
          </w:p>
          <w:p w14:paraId="6C0CF3C3" w14:textId="77777777" w:rsidR="009554C7" w:rsidRPr="008879F1" w:rsidRDefault="009554C7" w:rsidP="00BB324F">
            <w:pPr>
              <w:rPr>
                <w:i/>
                <w:lang w:eastAsia="ru-RU"/>
              </w:rPr>
            </w:pPr>
            <w:r w:rsidRPr="008879F1">
              <w:rPr>
                <w:i/>
                <w:lang w:eastAsia="ru-RU"/>
              </w:rPr>
              <w:t>Орнымызды табайық.</w:t>
            </w:r>
          </w:p>
          <w:p w14:paraId="47F06405" w14:textId="77777777" w:rsidR="009554C7" w:rsidRPr="008879F1" w:rsidRDefault="009554C7" w:rsidP="00BB324F">
            <w:pPr>
              <w:rPr>
                <w:i/>
                <w:color w:val="FF0000"/>
                <w:lang w:eastAsia="ru-RU"/>
              </w:rPr>
            </w:pPr>
            <w:r w:rsidRPr="008879F1">
              <w:rPr>
                <w:i/>
                <w:color w:val="FF0000"/>
                <w:lang w:eastAsia="ru-RU"/>
              </w:rPr>
              <w:t>Құрлымдалған  ойын: «Кірпі көрмесі»</w:t>
            </w:r>
          </w:p>
          <w:p w14:paraId="6C39E81C" w14:textId="77777777" w:rsidR="009554C7" w:rsidRPr="008879F1" w:rsidRDefault="009554C7" w:rsidP="00BB324F">
            <w:pPr>
              <w:rPr>
                <w:b/>
                <w:i/>
                <w:lang w:eastAsia="ru-RU"/>
              </w:rPr>
            </w:pPr>
            <w:r w:rsidRPr="008879F1">
              <w:rPr>
                <w:i/>
                <w:lang w:eastAsia="ru-RU"/>
              </w:rPr>
              <w:t>Шарты: Балалар жасаған жұмыстарын бірін –бірі бағалау.</w:t>
            </w:r>
            <w:r w:rsidRPr="008879F1">
              <w:rPr>
                <w:b/>
                <w:i/>
                <w:lang w:eastAsia="ru-RU"/>
              </w:rPr>
              <w:t xml:space="preserve"> \Галерея шарлау.</w:t>
            </w:r>
          </w:p>
          <w:p w14:paraId="048A6147" w14:textId="77777777" w:rsidR="009554C7" w:rsidRPr="008879F1" w:rsidRDefault="009554C7" w:rsidP="00BB324F">
            <w:pPr>
              <w:rPr>
                <w:i/>
                <w:lang w:eastAsia="ru-RU"/>
              </w:rPr>
            </w:pPr>
            <w:r w:rsidRPr="008879F1">
              <w:rPr>
                <w:i/>
                <w:lang w:eastAsia="ru-RU"/>
              </w:rPr>
              <w:t>Кірпіге жасаған жұмыстарын себетке салып беріп жіберу.</w:t>
            </w:r>
          </w:p>
          <w:p w14:paraId="4BC291DF" w14:textId="77777777" w:rsidR="009554C7" w:rsidRPr="008879F1" w:rsidRDefault="009554C7" w:rsidP="00BB324F">
            <w:pPr>
              <w:rPr>
                <w:b/>
                <w:i/>
                <w:lang w:eastAsia="ru-RU"/>
              </w:rPr>
            </w:pPr>
            <w:r w:rsidRPr="008879F1">
              <w:rPr>
                <w:b/>
                <w:i/>
                <w:lang w:eastAsia="ru-RU"/>
              </w:rPr>
              <w:t>Қорытынды.</w:t>
            </w:r>
          </w:p>
          <w:p w14:paraId="0262F0E1" w14:textId="77777777" w:rsidR="009554C7" w:rsidRPr="008879F1" w:rsidRDefault="009554C7" w:rsidP="00BB324F">
            <w:pPr>
              <w:rPr>
                <w:i/>
                <w:lang w:eastAsia="ru-RU"/>
              </w:rPr>
            </w:pPr>
            <w:r w:rsidRPr="008879F1">
              <w:rPr>
                <w:i/>
                <w:lang w:eastAsia="ru-RU"/>
              </w:rPr>
              <w:t>Балаларды мадақтау.</w:t>
            </w:r>
          </w:p>
          <w:p w14:paraId="28BFAB8D" w14:textId="77777777" w:rsidR="009554C7" w:rsidRPr="008879F1" w:rsidRDefault="009554C7" w:rsidP="00BB324F">
            <w:pPr>
              <w:rPr>
                <w:b/>
                <w:i/>
                <w:lang w:eastAsia="ru-RU"/>
              </w:rPr>
            </w:pPr>
          </w:p>
          <w:p w14:paraId="5C250276" w14:textId="77777777" w:rsidR="009554C7" w:rsidRPr="008879F1" w:rsidRDefault="009554C7" w:rsidP="00BB324F">
            <w:pPr>
              <w:rPr>
                <w:b/>
                <w:i/>
                <w:lang w:eastAsia="ru-RU"/>
              </w:rPr>
            </w:pPr>
          </w:p>
          <w:p w14:paraId="12DC493A" w14:textId="77777777" w:rsidR="009554C7" w:rsidRPr="008879F1" w:rsidRDefault="009554C7" w:rsidP="00BB324F">
            <w:pPr>
              <w:rPr>
                <w:i/>
                <w:lang w:eastAsia="ru-RU"/>
              </w:rPr>
            </w:pPr>
            <w:r w:rsidRPr="008879F1">
              <w:rPr>
                <w:i/>
                <w:lang w:eastAsia="ru-RU"/>
              </w:rPr>
              <w:t xml:space="preserve"> </w:t>
            </w:r>
          </w:p>
        </w:tc>
        <w:tc>
          <w:tcPr>
            <w:tcW w:w="3824" w:type="dxa"/>
            <w:gridSpan w:val="8"/>
          </w:tcPr>
          <w:p w14:paraId="27F2002D" w14:textId="77777777" w:rsidR="009554C7" w:rsidRPr="008879F1" w:rsidRDefault="009554C7" w:rsidP="00BB324F">
            <w:pPr>
              <w:rPr>
                <w:b/>
                <w:i/>
                <w:lang w:eastAsia="ru-RU"/>
              </w:rPr>
            </w:pPr>
            <w:r w:rsidRPr="008879F1">
              <w:rPr>
                <w:b/>
                <w:i/>
                <w:lang w:eastAsia="ru-RU"/>
              </w:rPr>
              <w:lastRenderedPageBreak/>
              <w:t xml:space="preserve">1 Жаратылыстану. </w:t>
            </w:r>
          </w:p>
          <w:p w14:paraId="09FD8A7A" w14:textId="77777777" w:rsidR="009554C7" w:rsidRPr="008879F1" w:rsidRDefault="009554C7" w:rsidP="00BB324F">
            <w:pPr>
              <w:rPr>
                <w:b/>
                <w:i/>
              </w:rPr>
            </w:pPr>
            <w:r w:rsidRPr="008879F1">
              <w:rPr>
                <w:b/>
                <w:i/>
              </w:rPr>
              <w:t>Тақырыбы:</w:t>
            </w:r>
            <w:r w:rsidRPr="008879F1">
              <w:rPr>
                <w:i/>
                <w:color w:val="000000"/>
                <w:lang w:eastAsia="ru-RU"/>
              </w:rPr>
              <w:t xml:space="preserve"> </w:t>
            </w:r>
            <w:r w:rsidRPr="008879F1">
              <w:rPr>
                <w:i/>
              </w:rPr>
              <w:t>Күзгі жапырақтың түсуі</w:t>
            </w:r>
            <w:r w:rsidRPr="008879F1">
              <w:rPr>
                <w:b/>
                <w:i/>
              </w:rPr>
              <w:t xml:space="preserve"> </w:t>
            </w:r>
          </w:p>
          <w:p w14:paraId="5EB632C6" w14:textId="77777777" w:rsidR="009554C7" w:rsidRPr="008879F1" w:rsidRDefault="009554C7" w:rsidP="00BB324F">
            <w:pPr>
              <w:rPr>
                <w:i/>
              </w:rPr>
            </w:pPr>
            <w:r w:rsidRPr="008879F1">
              <w:rPr>
                <w:b/>
                <w:i/>
              </w:rPr>
              <w:t>Мақсаты:</w:t>
            </w:r>
            <w:r w:rsidRPr="008879F1">
              <w:rPr>
                <w:i/>
              </w:rPr>
              <w:t xml:space="preserve">  Күз мезгіліне тән белгілермен таныса отырып, күзгі маусымда табиғат және табиғат құбылыстарын бақылай білуді  түсінеді.</w:t>
            </w:r>
          </w:p>
          <w:p w14:paraId="0EC6C893" w14:textId="77777777" w:rsidR="009554C7" w:rsidRPr="008879F1" w:rsidRDefault="009554C7" w:rsidP="00BB324F">
            <w:pPr>
              <w:rPr>
                <w:i/>
                <w:color w:val="FF0000"/>
              </w:rPr>
            </w:pPr>
            <w:r w:rsidRPr="008879F1">
              <w:rPr>
                <w:i/>
                <w:color w:val="FF0000"/>
              </w:rPr>
              <w:t>Ресурс: Күз мезгілінің  суреттері.</w:t>
            </w:r>
          </w:p>
          <w:p w14:paraId="7B095F6E" w14:textId="77777777" w:rsidR="009554C7" w:rsidRPr="008879F1" w:rsidRDefault="009554C7" w:rsidP="00BB324F">
            <w:pPr>
              <w:rPr>
                <w:i/>
                <w:color w:val="FF0000"/>
              </w:rPr>
            </w:pPr>
            <w:r w:rsidRPr="008879F1">
              <w:rPr>
                <w:i/>
                <w:color w:val="FF0000"/>
              </w:rPr>
              <w:t>Әдіс-тәсілдер: 4К моделі, бала үні, саралау, бақылау.</w:t>
            </w:r>
          </w:p>
          <w:p w14:paraId="319EE95C" w14:textId="77777777" w:rsidR="009554C7" w:rsidRPr="008879F1" w:rsidRDefault="009554C7" w:rsidP="00BB324F">
            <w:pPr>
              <w:rPr>
                <w:b/>
                <w:i/>
              </w:rPr>
            </w:pPr>
            <w:r w:rsidRPr="008879F1">
              <w:rPr>
                <w:b/>
                <w:i/>
              </w:rPr>
              <w:t>ҰОҚ жүргізілу барысы</w:t>
            </w:r>
          </w:p>
          <w:p w14:paraId="386B4590" w14:textId="77777777" w:rsidR="009554C7" w:rsidRPr="008879F1" w:rsidRDefault="009554C7" w:rsidP="00BB324F">
            <w:pPr>
              <w:rPr>
                <w:b/>
                <w:i/>
                <w:lang w:eastAsia="ru-RU"/>
              </w:rPr>
            </w:pPr>
            <w:r w:rsidRPr="008879F1">
              <w:rPr>
                <w:b/>
                <w:i/>
                <w:lang w:eastAsia="ru-RU"/>
              </w:rPr>
              <w:t xml:space="preserve">1.Шаттық шеңбер  </w:t>
            </w:r>
          </w:p>
          <w:p w14:paraId="065888AC" w14:textId="77777777" w:rsidR="009554C7" w:rsidRPr="008879F1" w:rsidRDefault="009554C7" w:rsidP="00BB324F">
            <w:pPr>
              <w:rPr>
                <w:i/>
                <w:lang w:eastAsia="ru-RU"/>
              </w:rPr>
            </w:pPr>
            <w:r w:rsidRPr="008879F1">
              <w:rPr>
                <w:b/>
                <w:i/>
                <w:lang w:eastAsia="ru-RU"/>
              </w:rPr>
              <w:t xml:space="preserve"> </w:t>
            </w:r>
            <w:r w:rsidRPr="008879F1">
              <w:rPr>
                <w:i/>
                <w:lang w:eastAsia="ru-RU"/>
              </w:rPr>
              <w:t>Табиғат біздің анамыз,</w:t>
            </w:r>
          </w:p>
          <w:p w14:paraId="0D7FDC6B" w14:textId="77777777" w:rsidR="009554C7" w:rsidRPr="008879F1" w:rsidRDefault="009554C7" w:rsidP="00BB324F">
            <w:pPr>
              <w:rPr>
                <w:i/>
                <w:lang w:eastAsia="ru-RU"/>
              </w:rPr>
            </w:pPr>
            <w:r w:rsidRPr="008879F1">
              <w:rPr>
                <w:i/>
                <w:lang w:eastAsia="ru-RU"/>
              </w:rPr>
              <w:t>Табиғатқа баламыз.</w:t>
            </w:r>
          </w:p>
          <w:p w14:paraId="7D37B59B" w14:textId="77777777" w:rsidR="009554C7" w:rsidRPr="008879F1" w:rsidRDefault="009554C7" w:rsidP="00BB324F">
            <w:pPr>
              <w:rPr>
                <w:i/>
                <w:lang w:eastAsia="ru-RU"/>
              </w:rPr>
            </w:pPr>
            <w:r w:rsidRPr="008879F1">
              <w:rPr>
                <w:i/>
                <w:lang w:eastAsia="ru-RU"/>
              </w:rPr>
              <w:t>Иіліп сәлем береміз,</w:t>
            </w:r>
          </w:p>
          <w:p w14:paraId="5D3EF91D" w14:textId="77777777" w:rsidR="009554C7" w:rsidRPr="008879F1" w:rsidRDefault="009554C7" w:rsidP="00BB324F">
            <w:pPr>
              <w:rPr>
                <w:i/>
                <w:lang w:eastAsia="ru-RU"/>
              </w:rPr>
            </w:pPr>
            <w:r w:rsidRPr="008879F1">
              <w:rPr>
                <w:i/>
                <w:lang w:eastAsia="ru-RU"/>
              </w:rPr>
              <w:t>Біз әдепті баламыз!</w:t>
            </w:r>
          </w:p>
          <w:p w14:paraId="53E7A679" w14:textId="77777777" w:rsidR="009554C7" w:rsidRPr="008879F1" w:rsidRDefault="009554C7" w:rsidP="00BB324F">
            <w:pPr>
              <w:rPr>
                <w:b/>
                <w:i/>
                <w:lang w:eastAsia="ru-RU"/>
              </w:rPr>
            </w:pPr>
            <w:r w:rsidRPr="008879F1">
              <w:rPr>
                <w:b/>
                <w:i/>
                <w:lang w:eastAsia="ru-RU"/>
              </w:rPr>
              <w:t xml:space="preserve">      Ой қозғау. Топтық жұмыс. </w:t>
            </w:r>
          </w:p>
          <w:p w14:paraId="78EA6118" w14:textId="77777777" w:rsidR="009554C7" w:rsidRPr="008879F1" w:rsidRDefault="009554C7" w:rsidP="00BB324F">
            <w:pPr>
              <w:rPr>
                <w:i/>
                <w:color w:val="FF0000"/>
                <w:lang w:eastAsia="ru-RU"/>
              </w:rPr>
            </w:pPr>
            <w:r w:rsidRPr="008879F1">
              <w:rPr>
                <w:i/>
                <w:color w:val="FF0000"/>
                <w:lang w:eastAsia="ru-RU"/>
              </w:rPr>
              <w:t>Оқу ортасы арқылы саралу.</w:t>
            </w:r>
          </w:p>
          <w:p w14:paraId="529BE08F" w14:textId="77777777" w:rsidR="009554C7" w:rsidRPr="008879F1" w:rsidRDefault="009554C7" w:rsidP="00BB324F">
            <w:pPr>
              <w:rPr>
                <w:i/>
                <w:lang w:eastAsia="ru-RU"/>
              </w:rPr>
            </w:pPr>
            <w:r w:rsidRPr="008879F1">
              <w:rPr>
                <w:i/>
                <w:lang w:eastAsia="ru-RU"/>
              </w:rPr>
              <w:lastRenderedPageBreak/>
              <w:t>Қызыл, сары, жасыл  жапырақтар арқылы топқа   бөлу.</w:t>
            </w:r>
          </w:p>
          <w:p w14:paraId="4102BE1E" w14:textId="77777777" w:rsidR="009554C7" w:rsidRPr="008879F1" w:rsidRDefault="009554C7" w:rsidP="00BB324F">
            <w:pPr>
              <w:rPr>
                <w:b/>
                <w:i/>
                <w:lang w:eastAsia="ru-RU"/>
              </w:rPr>
            </w:pPr>
            <w:r w:rsidRPr="008879F1">
              <w:rPr>
                <w:b/>
                <w:i/>
                <w:lang w:eastAsia="ru-RU"/>
              </w:rPr>
              <w:t xml:space="preserve">    Әр топқа тапсырма беру.</w:t>
            </w:r>
          </w:p>
          <w:p w14:paraId="21445B85" w14:textId="77777777" w:rsidR="009554C7" w:rsidRPr="008879F1" w:rsidRDefault="009554C7" w:rsidP="00BB324F">
            <w:pPr>
              <w:rPr>
                <w:b/>
                <w:i/>
                <w:lang w:eastAsia="ru-RU"/>
              </w:rPr>
            </w:pPr>
            <w:r w:rsidRPr="008879F1">
              <w:rPr>
                <w:b/>
                <w:i/>
                <w:lang w:eastAsia="ru-RU"/>
              </w:rPr>
              <w:t xml:space="preserve">  1. Қызыл жапырақтар тобы. </w:t>
            </w:r>
          </w:p>
          <w:p w14:paraId="5677AFE4" w14:textId="77777777" w:rsidR="009554C7" w:rsidRPr="008879F1" w:rsidRDefault="009554C7" w:rsidP="00BB324F">
            <w:pPr>
              <w:rPr>
                <w:i/>
                <w:lang w:eastAsia="ru-RU"/>
              </w:rPr>
            </w:pPr>
            <w:r w:rsidRPr="008879F1">
              <w:rPr>
                <w:i/>
                <w:lang w:eastAsia="ru-RU"/>
              </w:rPr>
              <w:t xml:space="preserve"> Күз мезгілі туралы тақпақ оқу.</w:t>
            </w:r>
          </w:p>
          <w:p w14:paraId="48A3AEF8" w14:textId="77777777" w:rsidR="009554C7" w:rsidRPr="008879F1" w:rsidRDefault="009554C7" w:rsidP="00BB324F">
            <w:pPr>
              <w:rPr>
                <w:b/>
                <w:i/>
                <w:lang w:eastAsia="ru-RU"/>
              </w:rPr>
            </w:pPr>
            <w:r w:rsidRPr="008879F1">
              <w:rPr>
                <w:b/>
                <w:i/>
                <w:lang w:eastAsia="ru-RU"/>
              </w:rPr>
              <w:t xml:space="preserve">            Сұрақтар қою.</w:t>
            </w:r>
          </w:p>
          <w:p w14:paraId="4A7C4493" w14:textId="77777777" w:rsidR="009554C7" w:rsidRPr="008879F1" w:rsidRDefault="009554C7" w:rsidP="00BB324F">
            <w:pPr>
              <w:rPr>
                <w:i/>
                <w:lang w:eastAsia="ru-RU"/>
              </w:rPr>
            </w:pPr>
            <w:r w:rsidRPr="008879F1">
              <w:rPr>
                <w:i/>
                <w:lang w:eastAsia="ru-RU"/>
              </w:rPr>
              <w:t>-Тақпақ қай мезгілі туралы айтылған?</w:t>
            </w:r>
          </w:p>
          <w:p w14:paraId="1C5F8522" w14:textId="77777777" w:rsidR="009554C7" w:rsidRPr="008879F1" w:rsidRDefault="009554C7" w:rsidP="00BB324F">
            <w:pPr>
              <w:rPr>
                <w:i/>
                <w:lang w:eastAsia="ru-RU"/>
              </w:rPr>
            </w:pPr>
            <w:r w:rsidRPr="008879F1">
              <w:rPr>
                <w:i/>
                <w:lang w:eastAsia="ru-RU"/>
              </w:rPr>
              <w:t>-Тақпақта қандай сөздер көп кездесіп тұр?</w:t>
            </w:r>
          </w:p>
          <w:p w14:paraId="17833901" w14:textId="77777777" w:rsidR="009554C7" w:rsidRPr="008879F1" w:rsidRDefault="009554C7" w:rsidP="00BB324F">
            <w:pPr>
              <w:rPr>
                <w:i/>
                <w:lang w:eastAsia="ru-RU"/>
              </w:rPr>
            </w:pPr>
            <w:r w:rsidRPr="008879F1">
              <w:rPr>
                <w:i/>
                <w:lang w:eastAsia="ru-RU"/>
              </w:rPr>
              <w:t>-Күз мезгілінде табиғат қандай өзгерістерге ұшырайды?</w:t>
            </w:r>
          </w:p>
          <w:p w14:paraId="202E9210" w14:textId="77777777" w:rsidR="009554C7" w:rsidRPr="008879F1" w:rsidRDefault="009554C7" w:rsidP="00BB324F">
            <w:pPr>
              <w:rPr>
                <w:i/>
                <w:lang w:eastAsia="ru-RU"/>
              </w:rPr>
            </w:pPr>
            <w:r w:rsidRPr="008879F1">
              <w:rPr>
                <w:i/>
                <w:lang w:eastAsia="ru-RU"/>
              </w:rPr>
              <w:t>-Жапырақтар қандай түске өзгереді?</w:t>
            </w:r>
          </w:p>
          <w:p w14:paraId="35A63A38" w14:textId="77777777" w:rsidR="009554C7" w:rsidRPr="008879F1" w:rsidRDefault="009554C7" w:rsidP="00BB324F">
            <w:pPr>
              <w:rPr>
                <w:i/>
                <w:lang w:eastAsia="ru-RU"/>
              </w:rPr>
            </w:pPr>
            <w:r w:rsidRPr="008879F1">
              <w:rPr>
                <w:i/>
                <w:lang w:eastAsia="ru-RU"/>
              </w:rPr>
              <w:t>Мадақтау.Жұлдызша беру.</w:t>
            </w:r>
          </w:p>
          <w:p w14:paraId="451437FB" w14:textId="77777777" w:rsidR="009554C7" w:rsidRPr="008879F1" w:rsidRDefault="009554C7" w:rsidP="00BB324F">
            <w:pPr>
              <w:rPr>
                <w:b/>
                <w:i/>
                <w:lang w:eastAsia="ru-RU"/>
              </w:rPr>
            </w:pPr>
            <w:r w:rsidRPr="008879F1">
              <w:rPr>
                <w:b/>
                <w:i/>
                <w:lang w:eastAsia="ru-RU"/>
              </w:rPr>
              <w:t>2. Сары жапырақтар тобы.</w:t>
            </w:r>
          </w:p>
          <w:p w14:paraId="33B47685" w14:textId="77777777" w:rsidR="009554C7" w:rsidRPr="008879F1" w:rsidRDefault="009554C7" w:rsidP="00BB324F">
            <w:pPr>
              <w:rPr>
                <w:i/>
                <w:lang w:eastAsia="ru-RU"/>
              </w:rPr>
            </w:pPr>
            <w:r w:rsidRPr="008879F1">
              <w:rPr>
                <w:i/>
                <w:lang w:eastAsia="ru-RU"/>
              </w:rPr>
              <w:t>Суретпен жұмыс. Күз мезгілінің ерекшеліктері.</w:t>
            </w:r>
          </w:p>
          <w:p w14:paraId="2D339A18" w14:textId="77777777" w:rsidR="009554C7" w:rsidRPr="008879F1" w:rsidRDefault="009554C7" w:rsidP="00BB324F">
            <w:pPr>
              <w:rPr>
                <w:i/>
                <w:lang w:eastAsia="ru-RU"/>
              </w:rPr>
            </w:pPr>
            <w:r w:rsidRPr="008879F1">
              <w:rPr>
                <w:i/>
                <w:lang w:eastAsia="ru-RU"/>
              </w:rPr>
              <w:t>Мадақтау. Жұлдызша беру.</w:t>
            </w:r>
          </w:p>
          <w:p w14:paraId="2FAB5307" w14:textId="77777777" w:rsidR="009554C7" w:rsidRPr="008879F1" w:rsidRDefault="009554C7" w:rsidP="00BB324F">
            <w:pPr>
              <w:rPr>
                <w:b/>
                <w:i/>
                <w:lang w:eastAsia="ru-RU"/>
              </w:rPr>
            </w:pPr>
            <w:r w:rsidRPr="008879F1">
              <w:rPr>
                <w:b/>
                <w:i/>
                <w:lang w:eastAsia="ru-RU"/>
              </w:rPr>
              <w:t>3. Жасыл жапырақтар тобы.</w:t>
            </w:r>
          </w:p>
          <w:p w14:paraId="5A9CF1E2" w14:textId="77777777" w:rsidR="009554C7" w:rsidRPr="008879F1" w:rsidRDefault="009554C7" w:rsidP="00BB324F">
            <w:pPr>
              <w:jc w:val="center"/>
              <w:rPr>
                <w:i/>
                <w:color w:val="FF0000"/>
                <w:lang w:eastAsia="ru-RU"/>
              </w:rPr>
            </w:pPr>
            <w:r w:rsidRPr="008879F1">
              <w:rPr>
                <w:i/>
                <w:color w:val="FF0000"/>
                <w:lang w:eastAsia="ru-RU"/>
              </w:rPr>
              <w:t>Құрлымдалған ойын:</w:t>
            </w:r>
          </w:p>
          <w:p w14:paraId="51F849BC" w14:textId="77777777" w:rsidR="009554C7" w:rsidRPr="008879F1" w:rsidRDefault="009554C7" w:rsidP="00BB324F">
            <w:pPr>
              <w:jc w:val="center"/>
              <w:rPr>
                <w:i/>
                <w:color w:val="FF0000"/>
                <w:lang w:eastAsia="ru-RU"/>
              </w:rPr>
            </w:pPr>
            <w:r w:rsidRPr="008879F1">
              <w:rPr>
                <w:i/>
                <w:color w:val="FF0000"/>
                <w:lang w:eastAsia="ru-RU"/>
              </w:rPr>
              <w:t>«Қай ағаштың  жапырағы?»</w:t>
            </w:r>
          </w:p>
          <w:p w14:paraId="3D319AF2" w14:textId="77777777" w:rsidR="009554C7" w:rsidRPr="008879F1" w:rsidRDefault="009554C7" w:rsidP="00BB324F">
            <w:pPr>
              <w:rPr>
                <w:i/>
                <w:lang w:eastAsia="ru-RU"/>
              </w:rPr>
            </w:pPr>
            <w:r w:rsidRPr="008879F1">
              <w:rPr>
                <w:i/>
                <w:lang w:eastAsia="ru-RU"/>
              </w:rPr>
              <w:t xml:space="preserve"> Ойынының шарты: Әр жапырақты сәйкес ағаштарға тауып ілу керек.</w:t>
            </w:r>
          </w:p>
          <w:p w14:paraId="3312141A" w14:textId="77777777" w:rsidR="009554C7" w:rsidRPr="008879F1" w:rsidRDefault="009554C7" w:rsidP="00BB324F">
            <w:pPr>
              <w:rPr>
                <w:i/>
                <w:lang w:eastAsia="ru-RU"/>
              </w:rPr>
            </w:pPr>
            <w:r w:rsidRPr="008879F1">
              <w:rPr>
                <w:i/>
                <w:lang w:eastAsia="ru-RU"/>
              </w:rPr>
              <w:t xml:space="preserve">  Мадақтау. Жұлдызша беру.</w:t>
            </w:r>
          </w:p>
          <w:p w14:paraId="5799E948" w14:textId="77777777" w:rsidR="009554C7" w:rsidRPr="008879F1" w:rsidRDefault="009554C7" w:rsidP="00BB324F">
            <w:pPr>
              <w:rPr>
                <w:i/>
                <w:lang w:eastAsia="ru-RU"/>
              </w:rPr>
            </w:pPr>
            <w:r w:rsidRPr="008879F1">
              <w:rPr>
                <w:b/>
                <w:i/>
                <w:lang w:eastAsia="ru-RU"/>
              </w:rPr>
              <w:t xml:space="preserve"> 4.  Тыныс алу жаттығуы:   </w:t>
            </w:r>
            <w:r w:rsidRPr="008879F1">
              <w:rPr>
                <w:i/>
                <w:lang w:eastAsia="ru-RU"/>
              </w:rPr>
              <w:t xml:space="preserve">«Жапырақты үрле».  Балалар алақандарындағы жапырақты үрлейді. </w:t>
            </w:r>
          </w:p>
          <w:p w14:paraId="46976611" w14:textId="77777777" w:rsidR="009554C7" w:rsidRPr="008879F1" w:rsidRDefault="009554C7" w:rsidP="00BB324F">
            <w:pPr>
              <w:rPr>
                <w:i/>
                <w:lang w:eastAsia="ru-RU"/>
              </w:rPr>
            </w:pPr>
            <w:r w:rsidRPr="008879F1">
              <w:rPr>
                <w:i/>
                <w:lang w:eastAsia="ru-RU"/>
              </w:rPr>
              <w:t>Психологиялық үзіліс.</w:t>
            </w:r>
          </w:p>
          <w:p w14:paraId="39337E22" w14:textId="77777777" w:rsidR="009554C7" w:rsidRPr="008879F1" w:rsidRDefault="009554C7" w:rsidP="00BB324F">
            <w:pPr>
              <w:rPr>
                <w:i/>
                <w:lang w:eastAsia="ru-RU"/>
              </w:rPr>
            </w:pPr>
            <w:r w:rsidRPr="008879F1">
              <w:rPr>
                <w:i/>
                <w:lang w:eastAsia="ru-RU"/>
              </w:rPr>
              <w:t>Үнтаспадан күзгі дыбыстарды ,</w:t>
            </w:r>
          </w:p>
          <w:p w14:paraId="077A9DAB" w14:textId="77777777" w:rsidR="009554C7" w:rsidRPr="008879F1" w:rsidRDefault="009554C7" w:rsidP="00BB324F">
            <w:pPr>
              <w:rPr>
                <w:i/>
                <w:lang w:eastAsia="ru-RU"/>
              </w:rPr>
            </w:pPr>
            <w:r w:rsidRPr="008879F1">
              <w:rPr>
                <w:i/>
                <w:lang w:eastAsia="ru-RU"/>
              </w:rPr>
              <w:t>жапырақтардың сыбдырын, құстардың әнін тыңдау.</w:t>
            </w:r>
          </w:p>
          <w:p w14:paraId="05FF6F42" w14:textId="77777777" w:rsidR="009554C7" w:rsidRPr="008879F1" w:rsidRDefault="009554C7" w:rsidP="00BB324F">
            <w:pPr>
              <w:rPr>
                <w:i/>
                <w:color w:val="FF0000"/>
                <w:lang w:eastAsia="ru-RU"/>
              </w:rPr>
            </w:pPr>
            <w:r w:rsidRPr="008879F1">
              <w:rPr>
                <w:b/>
                <w:i/>
                <w:lang w:eastAsia="ru-RU"/>
              </w:rPr>
              <w:t xml:space="preserve">5. </w:t>
            </w:r>
            <w:r w:rsidRPr="008879F1">
              <w:rPr>
                <w:i/>
                <w:color w:val="FF0000"/>
                <w:lang w:eastAsia="ru-RU"/>
              </w:rPr>
              <w:t xml:space="preserve">Пед жет ойын «Түсіне қарай тап» </w:t>
            </w:r>
          </w:p>
          <w:p w14:paraId="335BEB0E" w14:textId="77777777" w:rsidR="009554C7" w:rsidRPr="008879F1" w:rsidRDefault="009554C7" w:rsidP="00BB324F">
            <w:pPr>
              <w:rPr>
                <w:b/>
                <w:i/>
                <w:lang w:eastAsia="ru-RU"/>
              </w:rPr>
            </w:pPr>
            <w:r w:rsidRPr="008879F1">
              <w:rPr>
                <w:i/>
                <w:lang w:eastAsia="ru-RU"/>
              </w:rPr>
              <w:t>Шарты: Жапырақтардың түстеріне қарай мезгілдерді атау</w:t>
            </w:r>
            <w:r w:rsidRPr="008879F1">
              <w:rPr>
                <w:b/>
                <w:i/>
                <w:lang w:eastAsia="ru-RU"/>
              </w:rPr>
              <w:t>.</w:t>
            </w:r>
          </w:p>
          <w:p w14:paraId="685534C7" w14:textId="77777777" w:rsidR="009554C7" w:rsidRPr="008879F1" w:rsidRDefault="009554C7" w:rsidP="00BB324F">
            <w:pPr>
              <w:rPr>
                <w:i/>
                <w:lang w:eastAsia="ru-RU"/>
              </w:rPr>
            </w:pPr>
            <w:r w:rsidRPr="008879F1">
              <w:rPr>
                <w:b/>
                <w:i/>
                <w:lang w:eastAsia="ru-RU"/>
              </w:rPr>
              <w:t>6. Қорытынды .</w:t>
            </w:r>
          </w:p>
          <w:p w14:paraId="27D69514" w14:textId="77777777" w:rsidR="009554C7" w:rsidRPr="008879F1" w:rsidRDefault="009554C7" w:rsidP="00BB324F">
            <w:pPr>
              <w:rPr>
                <w:i/>
                <w:lang w:eastAsia="ru-RU"/>
              </w:rPr>
            </w:pPr>
            <w:r w:rsidRPr="008879F1">
              <w:rPr>
                <w:i/>
                <w:lang w:eastAsia="ru-RU"/>
              </w:rPr>
              <w:t>Әр топ өздерінің жұмысына баға береді. Алған әсерлері жайлы әңгімелейді.</w:t>
            </w:r>
          </w:p>
          <w:p w14:paraId="6E21F17C" w14:textId="77777777" w:rsidR="009554C7" w:rsidRPr="008879F1" w:rsidRDefault="009554C7" w:rsidP="00BB324F">
            <w:pPr>
              <w:rPr>
                <w:b/>
                <w:i/>
              </w:rPr>
            </w:pPr>
          </w:p>
          <w:p w14:paraId="273A1E5B" w14:textId="77777777" w:rsidR="009554C7" w:rsidRPr="008879F1" w:rsidRDefault="009554C7" w:rsidP="00BB324F">
            <w:pPr>
              <w:rPr>
                <w:b/>
                <w:i/>
              </w:rPr>
            </w:pPr>
            <w:r w:rsidRPr="008879F1">
              <w:rPr>
                <w:b/>
                <w:i/>
              </w:rPr>
              <w:t>3. Дене шынықтыру.</w:t>
            </w:r>
          </w:p>
          <w:p w14:paraId="7BAB49B8" w14:textId="77777777" w:rsidR="009554C7" w:rsidRPr="008879F1" w:rsidRDefault="009554C7" w:rsidP="00BB324F">
            <w:pPr>
              <w:rPr>
                <w:i/>
                <w:color w:val="000000"/>
                <w:lang w:eastAsia="ru-RU"/>
              </w:rPr>
            </w:pPr>
            <w:r w:rsidRPr="008879F1">
              <w:rPr>
                <w:b/>
                <w:i/>
              </w:rPr>
              <w:lastRenderedPageBreak/>
              <w:t>Мақсаты.</w:t>
            </w:r>
            <w:r w:rsidRPr="008879F1">
              <w:rPr>
                <w:color w:val="000000"/>
                <w:lang w:eastAsia="ru-RU"/>
              </w:rPr>
              <w:t xml:space="preserve"> </w:t>
            </w:r>
            <w:r w:rsidRPr="008879F1">
              <w:rPr>
                <w:i/>
                <w:color w:val="000000"/>
                <w:lang w:eastAsia="ru-RU"/>
              </w:rPr>
              <w:t>Үлкен резеңке допқа отырып,  қашықтыққа алға секіре алады. 2.3м арақашықтықтан тігінен қойылған нысанаға оң және сол қолмен доп лақтыра біледі.</w:t>
            </w:r>
          </w:p>
          <w:p w14:paraId="75380EAD" w14:textId="77777777" w:rsidR="009554C7" w:rsidRPr="008879F1" w:rsidRDefault="009554C7" w:rsidP="00BB324F">
            <w:pPr>
              <w:rPr>
                <w:i/>
                <w:color w:val="FF0000"/>
              </w:rPr>
            </w:pPr>
            <w:r w:rsidRPr="008879F1">
              <w:rPr>
                <w:i/>
                <w:color w:val="FF0000"/>
              </w:rPr>
              <w:t>Ресурс:  Доп, текше, кеглилер, жалаушалар.</w:t>
            </w:r>
          </w:p>
          <w:p w14:paraId="0298065A" w14:textId="77777777" w:rsidR="009554C7" w:rsidRPr="008879F1" w:rsidRDefault="009554C7" w:rsidP="00BB324F">
            <w:pPr>
              <w:rPr>
                <w:i/>
                <w:color w:val="000000"/>
                <w:lang w:eastAsia="ru-RU"/>
              </w:rPr>
            </w:pPr>
            <w:r w:rsidRPr="008879F1">
              <w:rPr>
                <w:i/>
                <w:color w:val="FF0000"/>
              </w:rPr>
              <w:t>Әдіс-тәсілдер: 4К моделі, бала үні, саралау, бақылау</w:t>
            </w:r>
          </w:p>
          <w:p w14:paraId="1D3855C8" w14:textId="77777777" w:rsidR="009554C7" w:rsidRPr="008879F1" w:rsidRDefault="009554C7" w:rsidP="00BB324F">
            <w:pPr>
              <w:rPr>
                <w:b/>
                <w:i/>
                <w:iCs/>
              </w:rPr>
            </w:pPr>
            <w:r w:rsidRPr="008879F1">
              <w:rPr>
                <w:b/>
                <w:i/>
                <w:iCs/>
              </w:rPr>
              <w:t xml:space="preserve">ҰОҚ өтілу барысы:  </w:t>
            </w:r>
          </w:p>
          <w:p w14:paraId="153F9E25" w14:textId="77777777" w:rsidR="009554C7" w:rsidRPr="008879F1" w:rsidRDefault="009554C7" w:rsidP="00BB324F">
            <w:pPr>
              <w:rPr>
                <w:b/>
                <w:i/>
              </w:rPr>
            </w:pPr>
            <w:r w:rsidRPr="008879F1">
              <w:rPr>
                <w:b/>
                <w:i/>
              </w:rPr>
              <w:t>1.Балалармен амандасу.</w:t>
            </w:r>
          </w:p>
          <w:p w14:paraId="44A2BCAB" w14:textId="77777777" w:rsidR="009554C7" w:rsidRPr="008879F1" w:rsidRDefault="009554C7" w:rsidP="00BB324F">
            <w:pPr>
              <w:rPr>
                <w:b/>
                <w:i/>
              </w:rPr>
            </w:pPr>
            <w:r w:rsidRPr="008879F1">
              <w:rPr>
                <w:b/>
                <w:i/>
              </w:rPr>
              <w:t>«Пойыз» ойыны.</w:t>
            </w:r>
          </w:p>
          <w:p w14:paraId="322CD40C" w14:textId="77777777" w:rsidR="009554C7" w:rsidRPr="008879F1" w:rsidRDefault="009554C7" w:rsidP="00BB324F">
            <w:pPr>
              <w:rPr>
                <w:i/>
              </w:rPr>
            </w:pPr>
            <w:r w:rsidRPr="008879F1">
              <w:rPr>
                <w:i/>
              </w:rPr>
              <w:t>Балаларға үлкен себеттегі доптарды көрсету. Доптарды балалардың өздеріне алғызып, бірінің соңынан бірін жүргізіп, шеңберге тұрғызу.</w:t>
            </w:r>
          </w:p>
          <w:p w14:paraId="7CCFA7B9" w14:textId="77777777" w:rsidR="009554C7" w:rsidRPr="008879F1" w:rsidRDefault="009554C7" w:rsidP="00BB324F">
            <w:pPr>
              <w:rPr>
                <w:b/>
                <w:i/>
              </w:rPr>
            </w:pPr>
            <w:r w:rsidRPr="008879F1">
              <w:rPr>
                <w:b/>
                <w:bCs/>
                <w:i/>
              </w:rPr>
              <w:t xml:space="preserve"> 2. Жалпы даму жаттығулары:</w:t>
            </w:r>
            <w:r w:rsidRPr="008879F1">
              <w:rPr>
                <w:b/>
                <w:i/>
              </w:rPr>
              <w:t xml:space="preserve">     </w:t>
            </w:r>
          </w:p>
          <w:p w14:paraId="45625C78" w14:textId="77777777" w:rsidR="009554C7" w:rsidRPr="008879F1" w:rsidRDefault="009554C7" w:rsidP="00BB324F">
            <w:pPr>
              <w:rPr>
                <w:b/>
                <w:i/>
              </w:rPr>
            </w:pPr>
            <w:r w:rsidRPr="008879F1">
              <w:rPr>
                <w:b/>
                <w:i/>
              </w:rPr>
              <w:t>Жалаумен.</w:t>
            </w:r>
          </w:p>
          <w:p w14:paraId="69822F99" w14:textId="77777777" w:rsidR="009554C7" w:rsidRPr="008879F1" w:rsidRDefault="009554C7" w:rsidP="00BB324F">
            <w:pPr>
              <w:rPr>
                <w:i/>
              </w:rPr>
            </w:pPr>
            <w:r w:rsidRPr="008879F1">
              <w:rPr>
                <w:i/>
              </w:rPr>
              <w:t>1.Б.қ. н.т. жалау төменде, 1- жалау алда ; 2- жалау жоғарыда; 3- жалау жан –жақта; 4- б.қ. келу. (6рет)</w:t>
            </w:r>
          </w:p>
          <w:p w14:paraId="4268EFC7" w14:textId="77777777" w:rsidR="009554C7" w:rsidRPr="008879F1" w:rsidRDefault="009554C7" w:rsidP="00BB324F">
            <w:pPr>
              <w:rPr>
                <w:i/>
              </w:rPr>
            </w:pPr>
            <w:r w:rsidRPr="008879F1">
              <w:rPr>
                <w:i/>
              </w:rPr>
              <w:t>2.Б.қ.н.т. жалау төменде; 1- оң аяқпен алға бір қадам жасау, жалау жан –жақта; 2- б.қ. келу.Сол аяқпен қайталау.(6-7 рет)</w:t>
            </w:r>
          </w:p>
          <w:p w14:paraId="4EC36E0C" w14:textId="77777777" w:rsidR="009554C7" w:rsidRPr="008879F1" w:rsidRDefault="009554C7" w:rsidP="00BB324F">
            <w:pPr>
              <w:rPr>
                <w:i/>
              </w:rPr>
            </w:pPr>
            <w:r w:rsidRPr="008879F1">
              <w:rPr>
                <w:i/>
              </w:rPr>
              <w:t>3. Б.қ. еденде отыру, жалау кеуде алдында; 1- алға енкейіп ,жалауды оң, сол аяққа жеткізу; 2- б.қ. келу. (6-8 рет)</w:t>
            </w:r>
          </w:p>
          <w:p w14:paraId="3A61AA83" w14:textId="77777777" w:rsidR="009554C7" w:rsidRPr="008879F1" w:rsidRDefault="009554C7" w:rsidP="00BB324F">
            <w:pPr>
              <w:rPr>
                <w:i/>
              </w:rPr>
            </w:pPr>
            <w:r w:rsidRPr="008879F1">
              <w:rPr>
                <w:i/>
              </w:rPr>
              <w:t>4. Б.қ. тізерлеп тұру, жалау кеуде алдында, оңға, солға бұрылу, жалауды жан –жаққа созу; 2- б.қ. келу. (8рет)</w:t>
            </w:r>
          </w:p>
          <w:p w14:paraId="4FD7297F" w14:textId="77777777" w:rsidR="009554C7" w:rsidRPr="008879F1" w:rsidRDefault="009554C7" w:rsidP="00BB324F">
            <w:pPr>
              <w:rPr>
                <w:i/>
              </w:rPr>
            </w:pPr>
            <w:r w:rsidRPr="008879F1">
              <w:rPr>
                <w:i/>
              </w:rPr>
              <w:t>5. Б.қ. н.т. жалау төменде; 1-2- отырып, жалауды алға созу; 3-4- б.қ. келу. (6-7рет)</w:t>
            </w:r>
          </w:p>
          <w:p w14:paraId="0C5FD909" w14:textId="77777777" w:rsidR="009554C7" w:rsidRPr="008879F1" w:rsidRDefault="009554C7" w:rsidP="00BB324F">
            <w:pPr>
              <w:rPr>
                <w:i/>
              </w:rPr>
            </w:pPr>
            <w:r w:rsidRPr="008879F1">
              <w:rPr>
                <w:i/>
              </w:rPr>
              <w:t>6. Б.қ.н.т. жалау төменде; 1- секіріп , аяқты алшақ ұстау, жалауды жан –жаққа созу; 2- б.қ. келу.(1-8 реттен 3рет қайталау)</w:t>
            </w:r>
          </w:p>
          <w:p w14:paraId="5415F753" w14:textId="77777777" w:rsidR="009554C7" w:rsidRPr="008879F1" w:rsidRDefault="009554C7" w:rsidP="00BB324F">
            <w:pPr>
              <w:rPr>
                <w:i/>
              </w:rPr>
            </w:pPr>
            <w:r w:rsidRPr="008879F1">
              <w:rPr>
                <w:b/>
                <w:i/>
              </w:rPr>
              <w:t>Тыныс алу жаттығулары:</w:t>
            </w:r>
            <w:r w:rsidRPr="008879F1">
              <w:rPr>
                <w:i/>
              </w:rPr>
              <w:t xml:space="preserve"> </w:t>
            </w:r>
            <w:r w:rsidRPr="008879F1">
              <w:rPr>
                <w:i/>
              </w:rPr>
              <w:lastRenderedPageBreak/>
              <w:t xml:space="preserve">шәйнектік дыбысын салу. Терең тыныс алып, демді  шығару. </w:t>
            </w:r>
          </w:p>
          <w:p w14:paraId="69BE08CF" w14:textId="77777777" w:rsidR="009554C7" w:rsidRPr="008879F1" w:rsidRDefault="009554C7" w:rsidP="00BB324F">
            <w:pPr>
              <w:rPr>
                <w:i/>
              </w:rPr>
            </w:pPr>
            <w:r w:rsidRPr="008879F1">
              <w:rPr>
                <w:i/>
              </w:rPr>
              <w:t>Бастапқы қалыпқа келу.</w:t>
            </w:r>
          </w:p>
          <w:p w14:paraId="3A64EF5A" w14:textId="77777777" w:rsidR="009554C7" w:rsidRPr="008879F1" w:rsidRDefault="009554C7" w:rsidP="00BB324F">
            <w:pPr>
              <w:rPr>
                <w:i/>
                <w:color w:val="FF0000"/>
              </w:rPr>
            </w:pPr>
            <w:r w:rsidRPr="008879F1">
              <w:rPr>
                <w:i/>
                <w:color w:val="FF0000"/>
              </w:rPr>
              <w:t>Тікелей бақылау, өнім арқылы саралу, блум таксономиясы.</w:t>
            </w:r>
          </w:p>
          <w:p w14:paraId="4D3F16BA" w14:textId="77777777" w:rsidR="009554C7" w:rsidRPr="008879F1" w:rsidRDefault="009554C7" w:rsidP="00BB324F">
            <w:pPr>
              <w:rPr>
                <w:b/>
                <w:i/>
              </w:rPr>
            </w:pPr>
            <w:r w:rsidRPr="008879F1">
              <w:rPr>
                <w:b/>
                <w:i/>
              </w:rPr>
              <w:t xml:space="preserve"> Негізгі қимыл қозғалыс жаттығулары:</w:t>
            </w:r>
          </w:p>
          <w:p w14:paraId="0857BEE8" w14:textId="77777777" w:rsidR="009554C7" w:rsidRPr="008879F1" w:rsidRDefault="009554C7" w:rsidP="00BB324F">
            <w:pPr>
              <w:rPr>
                <w:i/>
              </w:rPr>
            </w:pPr>
            <w:r w:rsidRPr="008879F1">
              <w:rPr>
                <w:i/>
              </w:rPr>
              <w:t xml:space="preserve">1. </w:t>
            </w:r>
            <w:r w:rsidRPr="008879F1">
              <w:rPr>
                <w:i/>
                <w:color w:val="000000"/>
                <w:lang w:eastAsia="ru-RU"/>
              </w:rPr>
              <w:t>Үлкен резеңке допқа отырып,  қашықтыққа алға секіру.</w:t>
            </w:r>
          </w:p>
          <w:p w14:paraId="29437BE3" w14:textId="77777777" w:rsidR="009554C7" w:rsidRPr="008879F1" w:rsidRDefault="009554C7" w:rsidP="00BB324F">
            <w:pPr>
              <w:rPr>
                <w:i/>
              </w:rPr>
            </w:pPr>
            <w:r w:rsidRPr="008879F1">
              <w:rPr>
                <w:i/>
              </w:rPr>
              <w:t>2. Текшелер, кеглилерден аттап жүру.</w:t>
            </w:r>
          </w:p>
          <w:p w14:paraId="1CF47062" w14:textId="77777777" w:rsidR="009554C7" w:rsidRPr="008879F1" w:rsidRDefault="009554C7" w:rsidP="00BB324F">
            <w:pPr>
              <w:rPr>
                <w:b/>
                <w:i/>
                <w:color w:val="FF0000"/>
              </w:rPr>
            </w:pPr>
            <w:r w:rsidRPr="008879F1">
              <w:rPr>
                <w:i/>
                <w:color w:val="FF0000"/>
              </w:rPr>
              <w:t>Тікелей бақылау, сыни ойлау, бала үні</w:t>
            </w:r>
          </w:p>
          <w:p w14:paraId="68882CED" w14:textId="77777777" w:rsidR="009554C7" w:rsidRPr="008879F1" w:rsidRDefault="009554C7" w:rsidP="00BB324F">
            <w:pPr>
              <w:rPr>
                <w:b/>
                <w:bCs/>
                <w:i/>
              </w:rPr>
            </w:pPr>
            <w:r w:rsidRPr="008879F1">
              <w:rPr>
                <w:b/>
                <w:i/>
              </w:rPr>
              <w:t>Қимылды ойын:</w:t>
            </w:r>
            <w:r w:rsidRPr="008879F1">
              <w:rPr>
                <w:b/>
                <w:bCs/>
                <w:i/>
              </w:rPr>
              <w:t xml:space="preserve"> </w:t>
            </w:r>
          </w:p>
          <w:p w14:paraId="4B306B52" w14:textId="77777777" w:rsidR="009554C7" w:rsidRPr="008879F1" w:rsidRDefault="009554C7" w:rsidP="00BB324F">
            <w:pPr>
              <w:rPr>
                <w:bCs/>
                <w:i/>
                <w:iCs/>
              </w:rPr>
            </w:pPr>
            <w:r w:rsidRPr="008879F1">
              <w:rPr>
                <w:bCs/>
                <w:i/>
              </w:rPr>
              <w:t>«Мысық пен тышқан»</w:t>
            </w:r>
            <w:r w:rsidRPr="008879F1">
              <w:rPr>
                <w:i/>
              </w:rPr>
              <w:t xml:space="preserve">                                           </w:t>
            </w:r>
            <w:r w:rsidRPr="008879F1">
              <w:rPr>
                <w:bCs/>
                <w:i/>
                <w:iCs/>
              </w:rPr>
              <w:t>Ойын шартымен таныстыру</w:t>
            </w:r>
          </w:p>
          <w:p w14:paraId="1B91FFDC" w14:textId="77777777" w:rsidR="009554C7" w:rsidRPr="008879F1" w:rsidRDefault="009554C7" w:rsidP="00BB324F">
            <w:pPr>
              <w:rPr>
                <w:bCs/>
                <w:i/>
                <w:iCs/>
                <w:color w:val="FF0000"/>
              </w:rPr>
            </w:pPr>
            <w:r w:rsidRPr="008879F1">
              <w:rPr>
                <w:bCs/>
                <w:i/>
                <w:iCs/>
                <w:color w:val="FF0000"/>
              </w:rPr>
              <w:t>4К моделі, бала үні.</w:t>
            </w:r>
          </w:p>
          <w:p w14:paraId="4B1150F2" w14:textId="77777777" w:rsidR="009554C7" w:rsidRPr="008879F1" w:rsidRDefault="009554C7" w:rsidP="00BB324F">
            <w:pPr>
              <w:rPr>
                <w:b/>
                <w:bCs/>
                <w:i/>
              </w:rPr>
            </w:pPr>
            <w:r w:rsidRPr="008879F1">
              <w:rPr>
                <w:i/>
              </w:rPr>
              <w:t xml:space="preserve">  </w:t>
            </w:r>
            <w:r w:rsidRPr="008879F1">
              <w:rPr>
                <w:b/>
                <w:bCs/>
                <w:i/>
              </w:rPr>
              <w:t xml:space="preserve"> Қорытынды.  </w:t>
            </w:r>
          </w:p>
          <w:p w14:paraId="725B2C54" w14:textId="77777777" w:rsidR="009554C7" w:rsidRPr="008879F1" w:rsidRDefault="009554C7" w:rsidP="00BB324F">
            <w:pPr>
              <w:rPr>
                <w:b/>
                <w:bCs/>
                <w:i/>
              </w:rPr>
            </w:pPr>
            <w:r w:rsidRPr="008879F1">
              <w:rPr>
                <w:b/>
                <w:bCs/>
                <w:i/>
              </w:rPr>
              <w:t>Балаларды мадақтау</w:t>
            </w:r>
          </w:p>
          <w:p w14:paraId="2EC0793E" w14:textId="77777777" w:rsidR="009554C7" w:rsidRPr="008879F1" w:rsidRDefault="009554C7" w:rsidP="00BB324F">
            <w:pPr>
              <w:rPr>
                <w:b/>
                <w:i/>
              </w:rPr>
            </w:pPr>
          </w:p>
          <w:p w14:paraId="28F81A90" w14:textId="77777777" w:rsidR="009554C7" w:rsidRPr="008879F1" w:rsidRDefault="009554C7" w:rsidP="00BB324F">
            <w:pPr>
              <w:rPr>
                <w:i/>
              </w:rPr>
            </w:pPr>
          </w:p>
        </w:tc>
        <w:tc>
          <w:tcPr>
            <w:tcW w:w="2409" w:type="dxa"/>
            <w:gridSpan w:val="2"/>
          </w:tcPr>
          <w:p w14:paraId="511FD463" w14:textId="77777777" w:rsidR="009554C7" w:rsidRPr="008879F1" w:rsidRDefault="009554C7" w:rsidP="00BB324F">
            <w:pPr>
              <w:rPr>
                <w:b/>
                <w:i/>
                <w:lang w:eastAsia="ru-RU"/>
              </w:rPr>
            </w:pPr>
            <w:r w:rsidRPr="008879F1">
              <w:rPr>
                <w:b/>
                <w:i/>
                <w:lang w:eastAsia="ru-RU"/>
              </w:rPr>
              <w:lastRenderedPageBreak/>
              <w:t>1.Орыс тілі</w:t>
            </w:r>
          </w:p>
          <w:p w14:paraId="4D23BE25" w14:textId="77777777" w:rsidR="009554C7" w:rsidRPr="008879F1" w:rsidRDefault="009554C7" w:rsidP="00BB324F">
            <w:pPr>
              <w:rPr>
                <w:b/>
                <w:i/>
                <w:lang w:eastAsia="ru-RU"/>
              </w:rPr>
            </w:pPr>
            <w:r w:rsidRPr="008879F1">
              <w:rPr>
                <w:b/>
                <w:i/>
                <w:lang w:eastAsia="ru-RU"/>
              </w:rPr>
              <w:t>Педагог жоспары бойынша</w:t>
            </w:r>
          </w:p>
          <w:p w14:paraId="6F4265A9" w14:textId="77777777" w:rsidR="009554C7" w:rsidRPr="008879F1" w:rsidRDefault="009554C7" w:rsidP="00BB324F">
            <w:pPr>
              <w:rPr>
                <w:b/>
                <w:i/>
                <w:lang w:eastAsia="ru-RU"/>
              </w:rPr>
            </w:pPr>
            <w:r w:rsidRPr="008879F1">
              <w:rPr>
                <w:b/>
                <w:i/>
                <w:lang w:eastAsia="ru-RU"/>
              </w:rPr>
              <w:br/>
            </w:r>
          </w:p>
          <w:p w14:paraId="6142E487" w14:textId="77777777" w:rsidR="009554C7" w:rsidRPr="008879F1" w:rsidRDefault="009554C7" w:rsidP="00BB324F">
            <w:pPr>
              <w:rPr>
                <w:b/>
                <w:i/>
                <w:lang w:eastAsia="ru-RU"/>
              </w:rPr>
            </w:pPr>
            <w:r w:rsidRPr="008879F1">
              <w:rPr>
                <w:b/>
                <w:i/>
                <w:lang w:eastAsia="ru-RU"/>
              </w:rPr>
              <w:t xml:space="preserve">2.Жапсыру </w:t>
            </w:r>
          </w:p>
          <w:p w14:paraId="5E45EAAE" w14:textId="77777777" w:rsidR="009554C7" w:rsidRPr="008879F1" w:rsidRDefault="009554C7" w:rsidP="00BB324F">
            <w:pPr>
              <w:rPr>
                <w:i/>
              </w:rPr>
            </w:pPr>
            <w:r w:rsidRPr="008879F1">
              <w:rPr>
                <w:b/>
                <w:i/>
              </w:rPr>
              <w:t xml:space="preserve">Тақырыбы: </w:t>
            </w:r>
            <w:r w:rsidRPr="008879F1">
              <w:rPr>
                <w:i/>
              </w:rPr>
              <w:t xml:space="preserve">«Чемпион бала» </w:t>
            </w:r>
          </w:p>
          <w:p w14:paraId="3B48F4AC" w14:textId="77777777" w:rsidR="009554C7" w:rsidRPr="008879F1" w:rsidRDefault="009554C7" w:rsidP="00BB324F">
            <w:pPr>
              <w:rPr>
                <w:i/>
              </w:rPr>
            </w:pPr>
            <w:r w:rsidRPr="008879F1">
              <w:rPr>
                <w:b/>
                <w:i/>
              </w:rPr>
              <w:t xml:space="preserve">Мақсаты: </w:t>
            </w:r>
            <w:r w:rsidRPr="008879F1">
              <w:rPr>
                <w:i/>
              </w:rPr>
              <w:t xml:space="preserve"> жеңіс жалауын  ұстаған баланың қимылын анық көрсетіп,  бейнесін мүсіндей  алады.</w:t>
            </w:r>
          </w:p>
          <w:p w14:paraId="78DF2DB1" w14:textId="77777777" w:rsidR="009554C7" w:rsidRPr="008879F1" w:rsidRDefault="009554C7" w:rsidP="00BB324F">
            <w:pPr>
              <w:rPr>
                <w:i/>
                <w:color w:val="FF0000"/>
              </w:rPr>
            </w:pPr>
            <w:r w:rsidRPr="008879F1">
              <w:rPr>
                <w:i/>
                <w:color w:val="FF0000"/>
              </w:rPr>
              <w:t>Ресурс: АҚТ технологиясы. тақырып бойынша  көрнекіліктер</w:t>
            </w:r>
          </w:p>
          <w:p w14:paraId="24E8DCE2" w14:textId="77777777" w:rsidR="009554C7" w:rsidRPr="008879F1" w:rsidRDefault="009554C7" w:rsidP="00BB324F">
            <w:pPr>
              <w:rPr>
                <w:i/>
                <w:color w:val="FF0000"/>
              </w:rPr>
            </w:pPr>
            <w:r w:rsidRPr="008879F1">
              <w:rPr>
                <w:i/>
                <w:color w:val="FF0000"/>
              </w:rPr>
              <w:lastRenderedPageBreak/>
              <w:t>Әдіс-тәсілдер: 4К моделі, бала үні, саралау, бақылау.</w:t>
            </w:r>
          </w:p>
          <w:p w14:paraId="146E8E11" w14:textId="77777777" w:rsidR="009554C7" w:rsidRPr="008879F1" w:rsidRDefault="009554C7" w:rsidP="00BB324F">
            <w:pPr>
              <w:rPr>
                <w:b/>
                <w:i/>
              </w:rPr>
            </w:pPr>
            <w:r w:rsidRPr="008879F1">
              <w:rPr>
                <w:b/>
                <w:i/>
              </w:rPr>
              <w:t>ҰОҚ жүргізілу барысы</w:t>
            </w:r>
          </w:p>
          <w:p w14:paraId="704CCBFC" w14:textId="77777777" w:rsidR="009554C7" w:rsidRPr="008879F1" w:rsidRDefault="009554C7" w:rsidP="00BB324F">
            <w:pPr>
              <w:rPr>
                <w:b/>
                <w:i/>
                <w:lang w:eastAsia="ru-RU"/>
              </w:rPr>
            </w:pPr>
            <w:r w:rsidRPr="008879F1">
              <w:rPr>
                <w:b/>
                <w:bCs/>
                <w:i/>
                <w:lang w:eastAsia="ru-RU"/>
              </w:rPr>
              <w:t>Шаттық шеңбері</w:t>
            </w:r>
            <w:r w:rsidRPr="008879F1">
              <w:rPr>
                <w:b/>
                <w:i/>
                <w:lang w:eastAsia="ru-RU"/>
              </w:rPr>
              <w:t xml:space="preserve">:   </w:t>
            </w:r>
          </w:p>
          <w:p w14:paraId="4D3A6A06" w14:textId="77777777" w:rsidR="009554C7" w:rsidRPr="008879F1" w:rsidRDefault="009554C7" w:rsidP="00BB324F">
            <w:pPr>
              <w:rPr>
                <w:i/>
                <w:lang w:eastAsia="ru-RU"/>
              </w:rPr>
            </w:pPr>
            <w:r w:rsidRPr="008879F1">
              <w:rPr>
                <w:i/>
                <w:lang w:eastAsia="ru-RU"/>
              </w:rPr>
              <w:t xml:space="preserve"> Біздің топтың ұл- қыздары,</w:t>
            </w:r>
          </w:p>
          <w:p w14:paraId="55023C2C" w14:textId="77777777" w:rsidR="009554C7" w:rsidRPr="008879F1" w:rsidRDefault="009554C7" w:rsidP="00BB324F">
            <w:pPr>
              <w:rPr>
                <w:i/>
                <w:lang w:eastAsia="ru-RU"/>
              </w:rPr>
            </w:pPr>
            <w:r w:rsidRPr="008879F1">
              <w:rPr>
                <w:i/>
                <w:lang w:eastAsia="ru-RU"/>
              </w:rPr>
              <w:t>Тату тәтті ойнайды.</w:t>
            </w:r>
          </w:p>
          <w:p w14:paraId="51CB5593" w14:textId="77777777" w:rsidR="009554C7" w:rsidRPr="008879F1" w:rsidRDefault="009554C7" w:rsidP="00BB324F">
            <w:pPr>
              <w:rPr>
                <w:i/>
                <w:lang w:eastAsia="ru-RU"/>
              </w:rPr>
            </w:pPr>
            <w:r w:rsidRPr="008879F1">
              <w:rPr>
                <w:i/>
                <w:lang w:eastAsia="ru-RU"/>
              </w:rPr>
              <w:t>Әлемдегі бар адамға,</w:t>
            </w:r>
          </w:p>
          <w:p w14:paraId="009ED055" w14:textId="77777777" w:rsidR="009554C7" w:rsidRPr="008879F1" w:rsidRDefault="009554C7" w:rsidP="00BB324F">
            <w:pPr>
              <w:rPr>
                <w:i/>
                <w:color w:val="FF0000"/>
                <w:lang w:eastAsia="ru-RU"/>
              </w:rPr>
            </w:pPr>
            <w:r w:rsidRPr="008879F1">
              <w:rPr>
                <w:i/>
                <w:lang w:eastAsia="ru-RU"/>
              </w:rPr>
              <w:t xml:space="preserve">Тек жақсылық ойлайды.  </w:t>
            </w:r>
            <w:r w:rsidRPr="008879F1">
              <w:rPr>
                <w:i/>
                <w:color w:val="FF0000"/>
                <w:lang w:eastAsia="ru-RU"/>
              </w:rPr>
              <w:t>Бала үні.</w:t>
            </w:r>
          </w:p>
          <w:p w14:paraId="67AAFDE1" w14:textId="77777777" w:rsidR="009554C7" w:rsidRPr="008879F1" w:rsidRDefault="009554C7" w:rsidP="00BB324F">
            <w:pPr>
              <w:rPr>
                <w:b/>
                <w:i/>
                <w:lang w:eastAsia="ru-RU"/>
              </w:rPr>
            </w:pPr>
            <w:r w:rsidRPr="008879F1">
              <w:rPr>
                <w:b/>
                <w:i/>
                <w:lang w:eastAsia="ru-RU"/>
              </w:rPr>
              <w:t>Қызығушылықтарын ояту.</w:t>
            </w:r>
          </w:p>
          <w:p w14:paraId="25DA9900" w14:textId="77777777" w:rsidR="009554C7" w:rsidRPr="008879F1" w:rsidRDefault="009554C7" w:rsidP="00BB324F">
            <w:pPr>
              <w:rPr>
                <w:i/>
                <w:lang w:eastAsia="ru-RU"/>
              </w:rPr>
            </w:pPr>
            <w:r w:rsidRPr="008879F1">
              <w:rPr>
                <w:i/>
                <w:lang w:eastAsia="ru-RU"/>
              </w:rPr>
              <w:t>Білмеспек келеді.</w:t>
            </w:r>
          </w:p>
          <w:p w14:paraId="4E2C6865" w14:textId="77777777" w:rsidR="009554C7" w:rsidRPr="008879F1" w:rsidRDefault="009554C7" w:rsidP="00BB324F">
            <w:pPr>
              <w:rPr>
                <w:i/>
                <w:lang w:eastAsia="ru-RU"/>
              </w:rPr>
            </w:pPr>
            <w:r w:rsidRPr="008879F1">
              <w:rPr>
                <w:i/>
                <w:lang w:eastAsia="ru-RU"/>
              </w:rPr>
              <w:t xml:space="preserve">Балалардан чемпион бала деген кім, маған соның мүсінін жасап беріңдерші </w:t>
            </w:r>
          </w:p>
          <w:p w14:paraId="18ADCAE7" w14:textId="77777777" w:rsidR="009554C7" w:rsidRPr="008879F1" w:rsidRDefault="009554C7" w:rsidP="00BB324F">
            <w:pPr>
              <w:rPr>
                <w:b/>
                <w:i/>
                <w:lang w:eastAsia="ru-RU"/>
              </w:rPr>
            </w:pPr>
            <w:r w:rsidRPr="008879F1">
              <w:rPr>
                <w:b/>
                <w:i/>
                <w:lang w:eastAsia="ru-RU"/>
              </w:rPr>
              <w:t>Ой дамыту.</w:t>
            </w:r>
          </w:p>
          <w:p w14:paraId="5E4DBC15" w14:textId="77777777" w:rsidR="009554C7" w:rsidRPr="008879F1" w:rsidRDefault="009554C7" w:rsidP="00BB324F">
            <w:pPr>
              <w:rPr>
                <w:b/>
                <w:i/>
                <w:lang w:eastAsia="ru-RU"/>
              </w:rPr>
            </w:pPr>
            <w:r w:rsidRPr="008879F1">
              <w:rPr>
                <w:b/>
                <w:i/>
                <w:lang w:eastAsia="ru-RU"/>
              </w:rPr>
              <w:t>АКТ технолоиясы.</w:t>
            </w:r>
          </w:p>
          <w:p w14:paraId="67356C5C" w14:textId="77777777" w:rsidR="009554C7" w:rsidRPr="008879F1" w:rsidRDefault="009554C7" w:rsidP="00BB324F">
            <w:pPr>
              <w:rPr>
                <w:i/>
                <w:lang w:eastAsia="ru-RU"/>
              </w:rPr>
            </w:pPr>
            <w:r w:rsidRPr="008879F1">
              <w:rPr>
                <w:i/>
                <w:lang w:eastAsia="ru-RU"/>
              </w:rPr>
              <w:t>Слайд. Чемпион бала</w:t>
            </w:r>
          </w:p>
          <w:p w14:paraId="078AF37F" w14:textId="77777777" w:rsidR="009554C7" w:rsidRPr="008879F1" w:rsidRDefault="009554C7" w:rsidP="00BB324F">
            <w:pPr>
              <w:rPr>
                <w:i/>
                <w:lang w:eastAsia="ru-RU"/>
              </w:rPr>
            </w:pPr>
            <w:r w:rsidRPr="008879F1">
              <w:rPr>
                <w:i/>
                <w:lang w:eastAsia="ru-RU"/>
              </w:rPr>
              <w:t>Неге чемпион дейміз?</w:t>
            </w:r>
          </w:p>
          <w:p w14:paraId="78ABFC17" w14:textId="77777777" w:rsidR="009554C7" w:rsidRPr="008879F1" w:rsidRDefault="009554C7" w:rsidP="00BB324F">
            <w:pPr>
              <w:rPr>
                <w:i/>
                <w:lang w:eastAsia="ru-RU"/>
              </w:rPr>
            </w:pPr>
            <w:r w:rsidRPr="008879F1">
              <w:rPr>
                <w:i/>
                <w:lang w:eastAsia="ru-RU"/>
              </w:rPr>
              <w:t>Қолында не бар?</w:t>
            </w:r>
          </w:p>
          <w:p w14:paraId="78F2FDF5" w14:textId="77777777" w:rsidR="009554C7" w:rsidRPr="008879F1" w:rsidRDefault="009554C7" w:rsidP="00BB324F">
            <w:pPr>
              <w:rPr>
                <w:i/>
                <w:color w:val="FF0000"/>
                <w:lang w:eastAsia="ru-RU"/>
              </w:rPr>
            </w:pPr>
            <w:r w:rsidRPr="008879F1">
              <w:rPr>
                <w:i/>
                <w:color w:val="FF0000"/>
                <w:lang w:eastAsia="ru-RU"/>
              </w:rPr>
              <w:t>Үдеріс арқылы саралау, блум таксономиясы, сыни  ойлау, бала үні.</w:t>
            </w:r>
          </w:p>
          <w:p w14:paraId="1D0586BC" w14:textId="77777777" w:rsidR="009554C7" w:rsidRPr="008879F1" w:rsidRDefault="009554C7" w:rsidP="00BB324F">
            <w:pPr>
              <w:rPr>
                <w:b/>
                <w:i/>
                <w:lang w:eastAsia="ru-RU"/>
              </w:rPr>
            </w:pPr>
            <w:r w:rsidRPr="008879F1">
              <w:rPr>
                <w:b/>
                <w:i/>
                <w:lang w:eastAsia="ru-RU"/>
              </w:rPr>
              <w:t>Топқа бөлу.</w:t>
            </w:r>
          </w:p>
          <w:p w14:paraId="780E8EF8" w14:textId="77777777" w:rsidR="009554C7" w:rsidRPr="008879F1" w:rsidRDefault="009554C7" w:rsidP="00BB324F">
            <w:pPr>
              <w:rPr>
                <w:i/>
                <w:color w:val="FF0000"/>
                <w:lang w:eastAsia="ru-RU"/>
              </w:rPr>
            </w:pPr>
            <w:r w:rsidRPr="008879F1">
              <w:rPr>
                <w:i/>
                <w:color w:val="FF0000"/>
                <w:lang w:eastAsia="ru-RU"/>
              </w:rPr>
              <w:t>Оқу ортасы арқылы саралау.</w:t>
            </w:r>
          </w:p>
          <w:p w14:paraId="618FB488" w14:textId="77777777" w:rsidR="009554C7" w:rsidRPr="008879F1" w:rsidRDefault="009554C7" w:rsidP="00BB324F">
            <w:pPr>
              <w:rPr>
                <w:i/>
                <w:lang w:eastAsia="ru-RU"/>
              </w:rPr>
            </w:pPr>
            <w:r w:rsidRPr="008879F1">
              <w:rPr>
                <w:i/>
                <w:lang w:eastAsia="ru-RU"/>
              </w:rPr>
              <w:t>Қызыл, сары түстер арқылы топқа бөлінеді.</w:t>
            </w:r>
          </w:p>
          <w:p w14:paraId="610DA9BC" w14:textId="77777777" w:rsidR="009554C7" w:rsidRPr="008879F1" w:rsidRDefault="009554C7" w:rsidP="00BB324F">
            <w:pPr>
              <w:rPr>
                <w:b/>
                <w:i/>
                <w:lang w:eastAsia="ru-RU"/>
              </w:rPr>
            </w:pPr>
            <w:r w:rsidRPr="008879F1">
              <w:rPr>
                <w:i/>
                <w:lang w:eastAsia="ru-RU"/>
              </w:rPr>
              <w:t>Жұмыс жасаудың әдіс-тәсілдерін  көрсету, түсіндіру.</w:t>
            </w:r>
          </w:p>
          <w:p w14:paraId="64357373" w14:textId="77777777" w:rsidR="009554C7" w:rsidRPr="008879F1" w:rsidRDefault="009554C7" w:rsidP="00BB324F">
            <w:pPr>
              <w:rPr>
                <w:b/>
                <w:i/>
                <w:lang w:eastAsia="ru-RU"/>
              </w:rPr>
            </w:pPr>
            <w:r w:rsidRPr="008879F1">
              <w:rPr>
                <w:b/>
                <w:i/>
                <w:lang w:eastAsia="ru-RU"/>
              </w:rPr>
              <w:t xml:space="preserve">1-топ </w:t>
            </w:r>
            <w:r w:rsidRPr="008879F1">
              <w:rPr>
                <w:i/>
                <w:lang w:eastAsia="ru-RU"/>
              </w:rPr>
              <w:t>баланы мүсіндейді.</w:t>
            </w:r>
          </w:p>
          <w:p w14:paraId="719B0107" w14:textId="77777777" w:rsidR="009554C7" w:rsidRPr="008879F1" w:rsidRDefault="009554C7" w:rsidP="00BB324F">
            <w:pPr>
              <w:rPr>
                <w:i/>
                <w:lang w:eastAsia="ru-RU"/>
              </w:rPr>
            </w:pPr>
            <w:r w:rsidRPr="008879F1">
              <w:rPr>
                <w:b/>
                <w:i/>
                <w:lang w:eastAsia="ru-RU"/>
              </w:rPr>
              <w:t xml:space="preserve">2-топ </w:t>
            </w:r>
            <w:r w:rsidRPr="008879F1">
              <w:rPr>
                <w:i/>
                <w:lang w:eastAsia="ru-RU"/>
              </w:rPr>
              <w:t>жалау мүсіндейді.</w:t>
            </w:r>
          </w:p>
          <w:p w14:paraId="62836C37" w14:textId="77777777" w:rsidR="009554C7" w:rsidRPr="008879F1" w:rsidRDefault="009554C7" w:rsidP="00BB324F">
            <w:pPr>
              <w:rPr>
                <w:i/>
                <w:lang w:eastAsia="ru-RU"/>
              </w:rPr>
            </w:pPr>
            <w:r w:rsidRPr="008879F1">
              <w:rPr>
                <w:i/>
                <w:lang w:eastAsia="ru-RU"/>
              </w:rPr>
              <w:lastRenderedPageBreak/>
              <w:t>Жеке көмек.</w:t>
            </w:r>
          </w:p>
          <w:p w14:paraId="66DB71CA" w14:textId="77777777" w:rsidR="009554C7" w:rsidRPr="008879F1" w:rsidRDefault="009554C7" w:rsidP="00BB324F">
            <w:pPr>
              <w:rPr>
                <w:i/>
                <w:color w:val="FF0000"/>
                <w:lang w:eastAsia="ru-RU"/>
              </w:rPr>
            </w:pPr>
            <w:r w:rsidRPr="008879F1">
              <w:rPr>
                <w:i/>
                <w:color w:val="FF0000"/>
                <w:lang w:eastAsia="ru-RU"/>
              </w:rPr>
              <w:t>Өнім арқылы саралау, сыни ойлау, креативтілік, бала үні.</w:t>
            </w:r>
          </w:p>
          <w:p w14:paraId="0BA93D3C" w14:textId="77777777" w:rsidR="009554C7" w:rsidRPr="008879F1" w:rsidRDefault="009554C7" w:rsidP="00BB324F">
            <w:pPr>
              <w:rPr>
                <w:b/>
                <w:i/>
                <w:lang w:eastAsia="ru-RU"/>
              </w:rPr>
            </w:pPr>
            <w:r w:rsidRPr="008879F1">
              <w:rPr>
                <w:b/>
                <w:i/>
                <w:lang w:eastAsia="ru-RU"/>
              </w:rPr>
              <w:t>Сергіту сәті.</w:t>
            </w:r>
          </w:p>
          <w:p w14:paraId="769EDB05" w14:textId="77777777" w:rsidR="009554C7" w:rsidRPr="008879F1" w:rsidRDefault="009554C7" w:rsidP="00BB324F">
            <w:pPr>
              <w:rPr>
                <w:b/>
                <w:i/>
                <w:lang w:eastAsia="ru-RU"/>
              </w:rPr>
            </w:pPr>
            <w:r w:rsidRPr="008879F1">
              <w:rPr>
                <w:i/>
                <w:lang w:eastAsia="ru-RU"/>
              </w:rPr>
              <w:t xml:space="preserve">Ал, балалар тұрайық, </w:t>
            </w:r>
          </w:p>
          <w:p w14:paraId="47453FCF" w14:textId="77777777" w:rsidR="009554C7" w:rsidRPr="008879F1" w:rsidRDefault="009554C7" w:rsidP="00BB324F">
            <w:pPr>
              <w:rPr>
                <w:i/>
                <w:lang w:eastAsia="ru-RU"/>
              </w:rPr>
            </w:pPr>
            <w:r w:rsidRPr="008879F1">
              <w:rPr>
                <w:i/>
                <w:lang w:eastAsia="ru-RU"/>
              </w:rPr>
              <w:t xml:space="preserve">Мойынымызды бұрайық </w:t>
            </w:r>
          </w:p>
          <w:p w14:paraId="46ADBEBE" w14:textId="77777777" w:rsidR="009554C7" w:rsidRPr="008879F1" w:rsidRDefault="009554C7" w:rsidP="00BB324F">
            <w:pPr>
              <w:rPr>
                <w:i/>
                <w:lang w:eastAsia="ru-RU"/>
              </w:rPr>
            </w:pPr>
            <w:r w:rsidRPr="008879F1">
              <w:rPr>
                <w:i/>
                <w:lang w:eastAsia="ru-RU"/>
              </w:rPr>
              <w:t xml:space="preserve">Қолымызды созайық, </w:t>
            </w:r>
          </w:p>
          <w:p w14:paraId="127B5100" w14:textId="77777777" w:rsidR="009554C7" w:rsidRPr="008879F1" w:rsidRDefault="009554C7" w:rsidP="00BB324F">
            <w:pPr>
              <w:rPr>
                <w:i/>
                <w:lang w:eastAsia="ru-RU"/>
              </w:rPr>
            </w:pPr>
            <w:r w:rsidRPr="008879F1">
              <w:rPr>
                <w:i/>
                <w:lang w:eastAsia="ru-RU"/>
              </w:rPr>
              <w:t>Оңға, солға бір қарап, денемізді бұрайық.</w:t>
            </w:r>
          </w:p>
          <w:p w14:paraId="1FDF158A" w14:textId="77777777" w:rsidR="009554C7" w:rsidRPr="008879F1" w:rsidRDefault="009554C7" w:rsidP="00BB324F">
            <w:pPr>
              <w:rPr>
                <w:i/>
                <w:lang w:eastAsia="ru-RU"/>
              </w:rPr>
            </w:pPr>
            <w:r w:rsidRPr="008879F1">
              <w:rPr>
                <w:i/>
                <w:lang w:eastAsia="ru-RU"/>
              </w:rPr>
              <w:t xml:space="preserve">Құрлымдалған ойын: «Көрме» </w:t>
            </w:r>
          </w:p>
          <w:p w14:paraId="4C4A0CE0" w14:textId="77777777" w:rsidR="009554C7" w:rsidRPr="008879F1" w:rsidRDefault="009554C7" w:rsidP="00BB324F">
            <w:pPr>
              <w:rPr>
                <w:i/>
                <w:lang w:eastAsia="ru-RU"/>
              </w:rPr>
            </w:pPr>
            <w:r w:rsidRPr="008879F1">
              <w:rPr>
                <w:i/>
                <w:lang w:eastAsia="ru-RU"/>
              </w:rPr>
              <w:t xml:space="preserve">Шарты: Жасаған жұмыстарына  талдау. </w:t>
            </w:r>
          </w:p>
          <w:p w14:paraId="4FDCBAA0" w14:textId="77777777" w:rsidR="009554C7" w:rsidRPr="008879F1" w:rsidRDefault="009554C7" w:rsidP="00BB324F">
            <w:pPr>
              <w:rPr>
                <w:b/>
                <w:i/>
                <w:lang w:eastAsia="ru-RU"/>
              </w:rPr>
            </w:pPr>
            <w:r w:rsidRPr="008879F1">
              <w:rPr>
                <w:b/>
                <w:i/>
                <w:lang w:eastAsia="ru-RU"/>
              </w:rPr>
              <w:t>Галерия шарлау әдісі.</w:t>
            </w:r>
          </w:p>
          <w:p w14:paraId="61F07061" w14:textId="77777777" w:rsidR="009554C7" w:rsidRPr="008879F1" w:rsidRDefault="009554C7" w:rsidP="00BB324F">
            <w:pPr>
              <w:rPr>
                <w:i/>
                <w:lang w:eastAsia="ru-RU"/>
              </w:rPr>
            </w:pPr>
            <w:r w:rsidRPr="008879F1">
              <w:rPr>
                <w:i/>
                <w:lang w:eastAsia="ru-RU"/>
              </w:rPr>
              <w:t>Білмеспек балаларға рахмет айтып қоштасады.</w:t>
            </w:r>
          </w:p>
          <w:p w14:paraId="6014146D" w14:textId="77777777" w:rsidR="009554C7" w:rsidRPr="008879F1" w:rsidRDefault="009554C7" w:rsidP="00BB324F">
            <w:pPr>
              <w:rPr>
                <w:i/>
                <w:lang w:eastAsia="ru-RU"/>
              </w:rPr>
            </w:pPr>
            <w:r w:rsidRPr="008879F1">
              <w:rPr>
                <w:i/>
                <w:lang w:eastAsia="ru-RU"/>
              </w:rPr>
              <w:t>Балаларды мадақтау.</w:t>
            </w:r>
          </w:p>
          <w:p w14:paraId="7D60759B" w14:textId="77777777" w:rsidR="009554C7" w:rsidRPr="008879F1" w:rsidRDefault="009554C7" w:rsidP="00BB324F">
            <w:pPr>
              <w:rPr>
                <w:b/>
                <w:i/>
                <w:lang w:eastAsia="ru-RU"/>
              </w:rPr>
            </w:pPr>
          </w:p>
          <w:p w14:paraId="788CBD9B" w14:textId="77777777" w:rsidR="009554C7" w:rsidRPr="008879F1" w:rsidRDefault="009554C7" w:rsidP="00BB324F">
            <w:pPr>
              <w:rPr>
                <w:b/>
                <w:i/>
                <w:lang w:eastAsia="ru-RU"/>
              </w:rPr>
            </w:pPr>
          </w:p>
          <w:p w14:paraId="4A52DEB7" w14:textId="77777777" w:rsidR="009554C7" w:rsidRPr="008879F1" w:rsidRDefault="009554C7" w:rsidP="00BB324F">
            <w:pPr>
              <w:rPr>
                <w:i/>
                <w:lang w:eastAsia="ru-RU"/>
              </w:rPr>
            </w:pPr>
          </w:p>
          <w:p w14:paraId="6836F29D" w14:textId="77777777" w:rsidR="009554C7" w:rsidRPr="008879F1" w:rsidRDefault="009554C7" w:rsidP="00BB324F">
            <w:pPr>
              <w:rPr>
                <w:i/>
              </w:rPr>
            </w:pPr>
          </w:p>
          <w:p w14:paraId="1F064C9A" w14:textId="77777777" w:rsidR="009554C7" w:rsidRPr="008879F1" w:rsidRDefault="009554C7" w:rsidP="00BB324F">
            <w:pPr>
              <w:rPr>
                <w:i/>
              </w:rPr>
            </w:pPr>
          </w:p>
          <w:p w14:paraId="4FB56212" w14:textId="77777777" w:rsidR="009554C7" w:rsidRPr="008879F1" w:rsidRDefault="009554C7" w:rsidP="00BB324F">
            <w:pPr>
              <w:rPr>
                <w:i/>
              </w:rPr>
            </w:pPr>
          </w:p>
          <w:p w14:paraId="7C803A3B" w14:textId="77777777" w:rsidR="009554C7" w:rsidRPr="008879F1" w:rsidRDefault="009554C7" w:rsidP="00BB324F">
            <w:pPr>
              <w:rPr>
                <w:i/>
              </w:rPr>
            </w:pPr>
          </w:p>
          <w:p w14:paraId="5E46E6A3" w14:textId="77777777" w:rsidR="009554C7" w:rsidRPr="008879F1" w:rsidRDefault="009554C7" w:rsidP="00BB324F">
            <w:pPr>
              <w:rPr>
                <w:i/>
              </w:rPr>
            </w:pPr>
          </w:p>
          <w:p w14:paraId="610AE922" w14:textId="77777777" w:rsidR="009554C7" w:rsidRPr="008879F1" w:rsidRDefault="009554C7" w:rsidP="00BB324F">
            <w:pPr>
              <w:rPr>
                <w:i/>
              </w:rPr>
            </w:pPr>
          </w:p>
        </w:tc>
      </w:tr>
      <w:tr w:rsidR="009554C7" w:rsidRPr="00342C20" w14:paraId="1F0937E4" w14:textId="77777777" w:rsidTr="00BB324F">
        <w:trPr>
          <w:gridAfter w:val="1"/>
          <w:wAfter w:w="32" w:type="dxa"/>
        </w:trPr>
        <w:tc>
          <w:tcPr>
            <w:tcW w:w="1415" w:type="dxa"/>
            <w:hideMark/>
          </w:tcPr>
          <w:p w14:paraId="33CA0591" w14:textId="77777777" w:rsidR="009554C7" w:rsidRPr="008879F1" w:rsidRDefault="009554C7" w:rsidP="00BB324F">
            <w:pPr>
              <w:rPr>
                <w:b/>
                <w:bCs/>
                <w:i/>
                <w:color w:val="000000"/>
                <w:lang w:eastAsia="ru-RU"/>
              </w:rPr>
            </w:pPr>
            <w:r w:rsidRPr="008879F1">
              <w:rPr>
                <w:b/>
                <w:bCs/>
                <w:i/>
                <w:color w:val="000000"/>
                <w:lang w:eastAsia="ru-RU"/>
              </w:rPr>
              <w:lastRenderedPageBreak/>
              <w:t>Серуенге дайындық</w:t>
            </w:r>
          </w:p>
        </w:tc>
        <w:tc>
          <w:tcPr>
            <w:tcW w:w="14461" w:type="dxa"/>
            <w:gridSpan w:val="19"/>
            <w:hideMark/>
          </w:tcPr>
          <w:p w14:paraId="68444B4A" w14:textId="77777777" w:rsidR="009554C7" w:rsidRPr="008879F1" w:rsidRDefault="009554C7" w:rsidP="00BB324F">
            <w:pPr>
              <w:rPr>
                <w:i/>
                <w:shd w:val="clear" w:color="auto" w:fill="FFFFFF"/>
              </w:rPr>
            </w:pPr>
            <w:r w:rsidRPr="008879F1">
              <w:rPr>
                <w:b/>
                <w:i/>
                <w:shd w:val="clear" w:color="auto" w:fill="FFFFFF"/>
              </w:rPr>
              <w:t>Киіну:</w:t>
            </w:r>
            <w:r w:rsidRPr="008879F1">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9554C7" w:rsidRPr="00342C20" w14:paraId="1B38D1EA" w14:textId="77777777" w:rsidTr="00BB324F">
        <w:trPr>
          <w:gridAfter w:val="1"/>
          <w:wAfter w:w="32" w:type="dxa"/>
          <w:trHeight w:val="771"/>
        </w:trPr>
        <w:tc>
          <w:tcPr>
            <w:tcW w:w="1415" w:type="dxa"/>
            <w:vMerge w:val="restart"/>
          </w:tcPr>
          <w:p w14:paraId="3FB1EFC8" w14:textId="77777777" w:rsidR="009554C7" w:rsidRPr="008879F1" w:rsidRDefault="009554C7" w:rsidP="00BB324F">
            <w:pPr>
              <w:rPr>
                <w:b/>
                <w:i/>
                <w:color w:val="000000"/>
                <w:lang w:eastAsia="ru-RU"/>
              </w:rPr>
            </w:pPr>
            <w:r w:rsidRPr="008879F1">
              <w:rPr>
                <w:b/>
                <w:i/>
                <w:color w:val="000000"/>
                <w:lang w:eastAsia="ru-RU"/>
              </w:rPr>
              <w:t>Серуен:</w:t>
            </w:r>
          </w:p>
          <w:p w14:paraId="2848B036" w14:textId="77777777" w:rsidR="009554C7" w:rsidRPr="008879F1" w:rsidRDefault="009554C7" w:rsidP="00BB324F">
            <w:pPr>
              <w:rPr>
                <w:b/>
                <w:i/>
                <w:color w:val="000000"/>
                <w:lang w:eastAsia="ru-RU"/>
              </w:rPr>
            </w:pPr>
          </w:p>
        </w:tc>
        <w:tc>
          <w:tcPr>
            <w:tcW w:w="3830" w:type="dxa"/>
            <w:gridSpan w:val="5"/>
          </w:tcPr>
          <w:p w14:paraId="079CD852" w14:textId="77777777" w:rsidR="009554C7" w:rsidRPr="008879F1" w:rsidRDefault="009554C7" w:rsidP="00BB324F">
            <w:pPr>
              <w:rPr>
                <w:b/>
                <w:i/>
                <w:shd w:val="clear" w:color="auto" w:fill="FFFFFF"/>
              </w:rPr>
            </w:pPr>
            <w:r w:rsidRPr="008879F1">
              <w:rPr>
                <w:b/>
                <w:i/>
                <w:shd w:val="clear" w:color="auto" w:fill="FFFFFF"/>
              </w:rPr>
              <w:t>Картотека № 19</w:t>
            </w:r>
          </w:p>
          <w:p w14:paraId="272366F5" w14:textId="77777777" w:rsidR="009554C7" w:rsidRPr="008879F1" w:rsidRDefault="009554C7" w:rsidP="00BB324F">
            <w:pPr>
              <w:rPr>
                <w:bCs/>
                <w:i/>
                <w:iCs/>
                <w:shd w:val="clear" w:color="auto" w:fill="FFFFFF"/>
              </w:rPr>
            </w:pPr>
            <w:r w:rsidRPr="008879F1">
              <w:rPr>
                <w:bCs/>
                <w:i/>
                <w:iCs/>
                <w:shd w:val="clear" w:color="auto" w:fill="FFFFFF"/>
              </w:rPr>
              <w:t>Құстарды бақылау. (торғайларды, көгершіндерді, сары шымшықтарды)</w:t>
            </w:r>
          </w:p>
          <w:p w14:paraId="14317C14" w14:textId="77777777" w:rsidR="009554C7" w:rsidRPr="008879F1" w:rsidRDefault="009554C7" w:rsidP="00BB324F">
            <w:pPr>
              <w:rPr>
                <w:i/>
                <w:shd w:val="clear" w:color="auto" w:fill="FFFFFF"/>
              </w:rPr>
            </w:pPr>
            <w:r w:rsidRPr="008879F1">
              <w:rPr>
                <w:i/>
                <w:color w:val="FF0000"/>
                <w:shd w:val="clear" w:color="auto" w:fill="FFFFFF"/>
              </w:rPr>
              <w:t xml:space="preserve"> 4К моделі, бала үні.</w:t>
            </w:r>
          </w:p>
        </w:tc>
        <w:tc>
          <w:tcPr>
            <w:tcW w:w="2410" w:type="dxa"/>
            <w:gridSpan w:val="3"/>
          </w:tcPr>
          <w:p w14:paraId="4971D226" w14:textId="77777777" w:rsidR="009554C7" w:rsidRPr="008879F1" w:rsidRDefault="009554C7" w:rsidP="00BB324F">
            <w:pPr>
              <w:rPr>
                <w:b/>
                <w:i/>
                <w:shd w:val="clear" w:color="auto" w:fill="FFFFFF"/>
              </w:rPr>
            </w:pPr>
            <w:r w:rsidRPr="008879F1">
              <w:rPr>
                <w:b/>
                <w:i/>
                <w:shd w:val="clear" w:color="auto" w:fill="FFFFFF"/>
              </w:rPr>
              <w:t>Картотека № 20</w:t>
            </w:r>
          </w:p>
          <w:p w14:paraId="2E97CF34" w14:textId="77777777" w:rsidR="009554C7" w:rsidRPr="008879F1" w:rsidRDefault="009554C7" w:rsidP="00BB324F">
            <w:pPr>
              <w:rPr>
                <w:bCs/>
                <w:i/>
                <w:iCs/>
                <w:shd w:val="clear" w:color="auto" w:fill="FFFFFF"/>
              </w:rPr>
            </w:pPr>
            <w:r w:rsidRPr="008879F1">
              <w:rPr>
                <w:bCs/>
                <w:i/>
                <w:iCs/>
                <w:shd w:val="clear" w:color="auto" w:fill="FFFFFF"/>
              </w:rPr>
              <w:t xml:space="preserve">   Ағаштарды бақылау</w:t>
            </w:r>
          </w:p>
          <w:p w14:paraId="10F4B7BD" w14:textId="77777777" w:rsidR="009554C7" w:rsidRPr="008879F1" w:rsidRDefault="009554C7" w:rsidP="00BB324F">
            <w:pPr>
              <w:rPr>
                <w:b/>
                <w:i/>
                <w:shd w:val="clear" w:color="auto" w:fill="FFFFFF"/>
              </w:rPr>
            </w:pPr>
            <w:r w:rsidRPr="008879F1">
              <w:rPr>
                <w:i/>
                <w:color w:val="FF0000"/>
                <w:shd w:val="clear" w:color="auto" w:fill="FFFFFF"/>
              </w:rPr>
              <w:t>4К моделі, бала үні.</w:t>
            </w:r>
          </w:p>
        </w:tc>
        <w:tc>
          <w:tcPr>
            <w:tcW w:w="2971" w:type="dxa"/>
            <w:gridSpan w:val="3"/>
            <w:hideMark/>
          </w:tcPr>
          <w:p w14:paraId="173989D5" w14:textId="77777777" w:rsidR="009554C7" w:rsidRPr="008879F1" w:rsidRDefault="009554C7" w:rsidP="00BB324F">
            <w:pPr>
              <w:rPr>
                <w:b/>
                <w:i/>
                <w:shd w:val="clear" w:color="auto" w:fill="FFFFFF"/>
              </w:rPr>
            </w:pPr>
            <w:r w:rsidRPr="008879F1">
              <w:rPr>
                <w:b/>
                <w:i/>
                <w:shd w:val="clear" w:color="auto" w:fill="FFFFFF"/>
              </w:rPr>
              <w:t xml:space="preserve">Картотека №23   </w:t>
            </w:r>
          </w:p>
          <w:p w14:paraId="15695E63" w14:textId="77777777" w:rsidR="009554C7" w:rsidRPr="008879F1" w:rsidRDefault="009554C7" w:rsidP="00BB324F">
            <w:pPr>
              <w:rPr>
                <w:bCs/>
                <w:i/>
                <w:iCs/>
                <w:shd w:val="clear" w:color="auto" w:fill="FFFFFF"/>
              </w:rPr>
            </w:pPr>
            <w:r w:rsidRPr="008879F1">
              <w:rPr>
                <w:bCs/>
                <w:i/>
                <w:iCs/>
                <w:shd w:val="clear" w:color="auto" w:fill="FFFFFF"/>
              </w:rPr>
              <w:t>Шөптін солуын бақылау</w:t>
            </w:r>
          </w:p>
          <w:p w14:paraId="0656C3AD" w14:textId="77777777" w:rsidR="009554C7" w:rsidRPr="008879F1" w:rsidRDefault="009554C7" w:rsidP="00BB324F">
            <w:pPr>
              <w:rPr>
                <w:b/>
                <w:i/>
                <w:shd w:val="clear" w:color="auto" w:fill="FFFFFF"/>
              </w:rPr>
            </w:pPr>
            <w:r w:rsidRPr="008879F1">
              <w:rPr>
                <w:b/>
                <w:i/>
                <w:shd w:val="clear" w:color="auto" w:fill="FFFFFF"/>
              </w:rPr>
              <w:t xml:space="preserve">   </w:t>
            </w:r>
            <w:r w:rsidRPr="008879F1">
              <w:rPr>
                <w:i/>
                <w:color w:val="FF0000"/>
                <w:shd w:val="clear" w:color="auto" w:fill="FFFFFF"/>
              </w:rPr>
              <w:t xml:space="preserve"> 4К моделі, бала үні.</w:t>
            </w:r>
          </w:p>
        </w:tc>
        <w:tc>
          <w:tcPr>
            <w:tcW w:w="2693" w:type="dxa"/>
            <w:gridSpan w:val="5"/>
          </w:tcPr>
          <w:p w14:paraId="499D70CE" w14:textId="77777777" w:rsidR="009554C7" w:rsidRPr="008879F1" w:rsidRDefault="009554C7" w:rsidP="00BB324F">
            <w:pPr>
              <w:rPr>
                <w:b/>
                <w:i/>
                <w:shd w:val="clear" w:color="auto" w:fill="FFFFFF"/>
              </w:rPr>
            </w:pPr>
            <w:r w:rsidRPr="008879F1">
              <w:rPr>
                <w:b/>
                <w:i/>
                <w:shd w:val="clear" w:color="auto" w:fill="FFFFFF"/>
              </w:rPr>
              <w:t>Картотека № 26</w:t>
            </w:r>
          </w:p>
          <w:p w14:paraId="37FD6814" w14:textId="77777777" w:rsidR="009554C7" w:rsidRPr="008879F1" w:rsidRDefault="009554C7" w:rsidP="00BB324F">
            <w:pPr>
              <w:rPr>
                <w:bCs/>
                <w:i/>
                <w:iCs/>
                <w:shd w:val="clear" w:color="auto" w:fill="FFFFFF"/>
              </w:rPr>
            </w:pPr>
            <w:r w:rsidRPr="008879F1">
              <w:rPr>
                <w:bCs/>
                <w:i/>
                <w:iCs/>
                <w:shd w:val="clear" w:color="auto" w:fill="FFFFFF"/>
              </w:rPr>
              <w:t>Топырақты бақылау</w:t>
            </w:r>
          </w:p>
          <w:p w14:paraId="0F8E878F" w14:textId="77777777" w:rsidR="009554C7" w:rsidRPr="008879F1" w:rsidRDefault="009554C7" w:rsidP="00BB324F">
            <w:pPr>
              <w:rPr>
                <w:i/>
                <w:shd w:val="clear" w:color="auto" w:fill="FFFFFF"/>
              </w:rPr>
            </w:pPr>
            <w:r w:rsidRPr="008879F1">
              <w:rPr>
                <w:i/>
                <w:color w:val="FF0000"/>
                <w:shd w:val="clear" w:color="auto" w:fill="FFFFFF"/>
              </w:rPr>
              <w:t>4К моделі, бала үні.</w:t>
            </w:r>
          </w:p>
        </w:tc>
        <w:tc>
          <w:tcPr>
            <w:tcW w:w="2557" w:type="dxa"/>
            <w:gridSpan w:val="3"/>
          </w:tcPr>
          <w:p w14:paraId="69F32694" w14:textId="77777777" w:rsidR="009554C7" w:rsidRPr="008879F1" w:rsidRDefault="009554C7" w:rsidP="00BB324F">
            <w:pPr>
              <w:rPr>
                <w:b/>
                <w:i/>
                <w:shd w:val="clear" w:color="auto" w:fill="FFFFFF"/>
              </w:rPr>
            </w:pPr>
            <w:r w:rsidRPr="008879F1">
              <w:rPr>
                <w:b/>
                <w:i/>
                <w:shd w:val="clear" w:color="auto" w:fill="FFFFFF"/>
              </w:rPr>
              <w:t>Картотека № 27</w:t>
            </w:r>
          </w:p>
          <w:p w14:paraId="301BED5C" w14:textId="77777777" w:rsidR="009554C7" w:rsidRPr="008879F1" w:rsidRDefault="009554C7" w:rsidP="00BB324F">
            <w:pPr>
              <w:rPr>
                <w:bCs/>
                <w:i/>
                <w:iCs/>
                <w:shd w:val="clear" w:color="auto" w:fill="FFFFFF"/>
              </w:rPr>
            </w:pPr>
            <w:r w:rsidRPr="008879F1">
              <w:rPr>
                <w:bCs/>
                <w:i/>
                <w:iCs/>
                <w:shd w:val="clear" w:color="auto" w:fill="FFFFFF"/>
              </w:rPr>
              <w:t>Жапырақтардың толық түсуін бақылау</w:t>
            </w:r>
          </w:p>
          <w:p w14:paraId="3A6DA3FC" w14:textId="77777777" w:rsidR="009554C7" w:rsidRPr="008879F1" w:rsidRDefault="009554C7" w:rsidP="00BB324F">
            <w:pPr>
              <w:rPr>
                <w:b/>
                <w:i/>
                <w:shd w:val="clear" w:color="auto" w:fill="FFFFFF"/>
              </w:rPr>
            </w:pPr>
            <w:r w:rsidRPr="008879F1">
              <w:rPr>
                <w:b/>
                <w:bCs/>
                <w:i/>
                <w:iCs/>
                <w:shd w:val="clear" w:color="auto" w:fill="FFFFFF"/>
              </w:rPr>
              <w:t xml:space="preserve"> </w:t>
            </w:r>
            <w:r w:rsidRPr="008879F1">
              <w:rPr>
                <w:i/>
                <w:color w:val="FF0000"/>
                <w:shd w:val="clear" w:color="auto" w:fill="FFFFFF"/>
              </w:rPr>
              <w:t xml:space="preserve"> 4К моделі, бала үні.</w:t>
            </w:r>
          </w:p>
        </w:tc>
      </w:tr>
      <w:tr w:rsidR="009554C7" w:rsidRPr="008879F1" w14:paraId="6251C558" w14:textId="77777777" w:rsidTr="00BB324F">
        <w:trPr>
          <w:gridAfter w:val="1"/>
          <w:wAfter w:w="32" w:type="dxa"/>
        </w:trPr>
        <w:tc>
          <w:tcPr>
            <w:tcW w:w="1415" w:type="dxa"/>
            <w:vMerge/>
          </w:tcPr>
          <w:p w14:paraId="6DD9CFE7" w14:textId="77777777" w:rsidR="009554C7" w:rsidRPr="008879F1" w:rsidRDefault="009554C7" w:rsidP="00BB324F">
            <w:pPr>
              <w:rPr>
                <w:b/>
                <w:i/>
                <w:color w:val="000000"/>
                <w:lang w:eastAsia="ru-RU"/>
              </w:rPr>
            </w:pPr>
          </w:p>
        </w:tc>
        <w:tc>
          <w:tcPr>
            <w:tcW w:w="14461" w:type="dxa"/>
            <w:gridSpan w:val="19"/>
          </w:tcPr>
          <w:p w14:paraId="5809BF36" w14:textId="77777777" w:rsidR="009554C7" w:rsidRPr="008879F1" w:rsidRDefault="009554C7" w:rsidP="00BB324F">
            <w:pPr>
              <w:rPr>
                <w:i/>
                <w:shd w:val="clear" w:color="auto" w:fill="FFFFFF"/>
              </w:rPr>
            </w:pPr>
            <w:r w:rsidRPr="008879F1">
              <w:rPr>
                <w:i/>
                <w:shd w:val="clear" w:color="auto" w:fill="FFFFFF"/>
              </w:rPr>
              <w:t xml:space="preserve">                                                                     </w:t>
            </w:r>
            <w:r>
              <w:rPr>
                <w:i/>
                <w:shd w:val="clear" w:color="auto" w:fill="FFFFFF"/>
              </w:rPr>
              <w:t xml:space="preserve">  Күз серуен картотекасынан . </w:t>
            </w:r>
          </w:p>
          <w:p w14:paraId="08F962D9" w14:textId="77777777" w:rsidR="009554C7" w:rsidRPr="008879F1" w:rsidRDefault="009554C7" w:rsidP="00BB324F">
            <w:pPr>
              <w:rPr>
                <w:b/>
                <w:i/>
                <w:shd w:val="clear" w:color="auto" w:fill="FFFFFF"/>
              </w:rPr>
            </w:pPr>
          </w:p>
        </w:tc>
      </w:tr>
      <w:tr w:rsidR="009554C7" w:rsidRPr="008879F1" w14:paraId="1C01C6F9" w14:textId="77777777" w:rsidTr="00BB324F">
        <w:trPr>
          <w:gridAfter w:val="1"/>
          <w:wAfter w:w="32" w:type="dxa"/>
        </w:trPr>
        <w:tc>
          <w:tcPr>
            <w:tcW w:w="1415" w:type="dxa"/>
            <w:hideMark/>
          </w:tcPr>
          <w:p w14:paraId="760CA8BE" w14:textId="77777777" w:rsidR="009554C7" w:rsidRPr="008879F1" w:rsidRDefault="009554C7" w:rsidP="00BB324F">
            <w:pPr>
              <w:rPr>
                <w:b/>
                <w:i/>
                <w:iCs/>
                <w:color w:val="000000"/>
                <w:lang w:eastAsia="ru-RU"/>
              </w:rPr>
            </w:pPr>
            <w:r w:rsidRPr="008879F1">
              <w:rPr>
                <w:b/>
                <w:i/>
                <w:iCs/>
                <w:color w:val="000000"/>
                <w:lang w:eastAsia="ru-RU"/>
              </w:rPr>
              <w:t xml:space="preserve">Серуеннен  оралу </w:t>
            </w:r>
          </w:p>
        </w:tc>
        <w:tc>
          <w:tcPr>
            <w:tcW w:w="14461" w:type="dxa"/>
            <w:gridSpan w:val="19"/>
            <w:hideMark/>
          </w:tcPr>
          <w:p w14:paraId="5EB270D1" w14:textId="77777777" w:rsidR="009554C7" w:rsidRPr="008879F1" w:rsidRDefault="009554C7" w:rsidP="00BB324F">
            <w:pPr>
              <w:rPr>
                <w:i/>
              </w:rPr>
            </w:pPr>
            <w:r w:rsidRPr="008879F1">
              <w:rPr>
                <w:i/>
              </w:rPr>
              <w:t>Ойын- жаттығу Сырттан келіп үнемі,</w:t>
            </w:r>
          </w:p>
          <w:p w14:paraId="7E9EDC10" w14:textId="77777777" w:rsidR="009554C7" w:rsidRPr="008879F1" w:rsidRDefault="009554C7" w:rsidP="00BB324F">
            <w:pPr>
              <w:rPr>
                <w:i/>
              </w:rPr>
            </w:pPr>
            <w:r w:rsidRPr="008879F1">
              <w:rPr>
                <w:i/>
              </w:rPr>
              <w:t>Сабынмен қол жуамыз,</w:t>
            </w:r>
          </w:p>
          <w:p w14:paraId="2F6D3F5C" w14:textId="77777777" w:rsidR="009554C7" w:rsidRPr="008879F1" w:rsidRDefault="009554C7" w:rsidP="00BB324F">
            <w:pPr>
              <w:rPr>
                <w:i/>
              </w:rPr>
            </w:pPr>
            <w:r w:rsidRPr="008879F1">
              <w:rPr>
                <w:i/>
              </w:rPr>
              <w:t>Таза болды мұнтаздай,</w:t>
            </w:r>
          </w:p>
          <w:p w14:paraId="0D24757B" w14:textId="77777777" w:rsidR="009554C7" w:rsidRPr="008879F1" w:rsidRDefault="009554C7" w:rsidP="00BB324F">
            <w:pPr>
              <w:rPr>
                <w:i/>
              </w:rPr>
            </w:pPr>
            <w:r w:rsidRPr="008879F1">
              <w:rPr>
                <w:i/>
              </w:rPr>
              <w:t>Тағамға қол созамыз.</w:t>
            </w:r>
          </w:p>
          <w:p w14:paraId="4ABBA6FB" w14:textId="77777777" w:rsidR="009554C7" w:rsidRPr="008879F1" w:rsidRDefault="009554C7" w:rsidP="00BB324F">
            <w:pPr>
              <w:rPr>
                <w:i/>
              </w:rPr>
            </w:pPr>
            <w:r w:rsidRPr="008879F1">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9554C7" w:rsidRPr="008879F1" w14:paraId="45D4E9FD" w14:textId="77777777" w:rsidTr="00BB324F">
        <w:trPr>
          <w:gridAfter w:val="1"/>
          <w:wAfter w:w="32" w:type="dxa"/>
        </w:trPr>
        <w:tc>
          <w:tcPr>
            <w:tcW w:w="1415" w:type="dxa"/>
            <w:hideMark/>
          </w:tcPr>
          <w:p w14:paraId="0B3B057E" w14:textId="77777777" w:rsidR="009554C7" w:rsidRPr="008879F1" w:rsidRDefault="009554C7" w:rsidP="00BB324F">
            <w:pPr>
              <w:rPr>
                <w:b/>
                <w:i/>
                <w:iCs/>
                <w:color w:val="000000"/>
                <w:lang w:eastAsia="ru-RU"/>
              </w:rPr>
            </w:pPr>
            <w:r w:rsidRPr="008879F1">
              <w:rPr>
                <w:b/>
                <w:i/>
                <w:iCs/>
                <w:color w:val="000000"/>
                <w:lang w:eastAsia="ru-RU"/>
              </w:rPr>
              <w:t>Түскі ас</w:t>
            </w:r>
          </w:p>
        </w:tc>
        <w:tc>
          <w:tcPr>
            <w:tcW w:w="14461" w:type="dxa"/>
            <w:gridSpan w:val="19"/>
            <w:hideMark/>
          </w:tcPr>
          <w:p w14:paraId="724E6DBD" w14:textId="77777777" w:rsidR="009554C7" w:rsidRPr="008879F1" w:rsidRDefault="009554C7" w:rsidP="00BB324F">
            <w:pPr>
              <w:rPr>
                <w:i/>
              </w:rPr>
            </w:pPr>
            <w:r w:rsidRPr="008879F1">
              <w:rPr>
                <w:i/>
              </w:rPr>
              <w:t>Ұқыпты тамақтану дағдыларын,  ас құралдарын қолдану дағдыларын  жетілдіру.</w:t>
            </w:r>
            <w:r>
              <w:rPr>
                <w:i/>
                <w:iCs/>
              </w:rPr>
              <w:t xml:space="preserve"> </w:t>
            </w:r>
            <w:r w:rsidRPr="008879F1">
              <w:rPr>
                <w:i/>
              </w:rPr>
              <w:t xml:space="preserve"> Тамақтан соң ауыздарын шаюды қадағалау.</w:t>
            </w:r>
          </w:p>
        </w:tc>
      </w:tr>
      <w:tr w:rsidR="009554C7" w:rsidRPr="008879F1" w14:paraId="5112614E" w14:textId="77777777" w:rsidTr="00BB324F">
        <w:trPr>
          <w:gridAfter w:val="1"/>
          <w:wAfter w:w="32" w:type="dxa"/>
          <w:trHeight w:val="375"/>
        </w:trPr>
        <w:tc>
          <w:tcPr>
            <w:tcW w:w="1415" w:type="dxa"/>
            <w:tcBorders>
              <w:bottom w:val="nil"/>
            </w:tcBorders>
            <w:hideMark/>
          </w:tcPr>
          <w:p w14:paraId="14217258" w14:textId="77777777" w:rsidR="009554C7" w:rsidRPr="008879F1" w:rsidRDefault="009554C7" w:rsidP="00BB324F">
            <w:pPr>
              <w:rPr>
                <w:b/>
                <w:i/>
                <w:iCs/>
                <w:color w:val="000000"/>
                <w:lang w:eastAsia="ru-RU"/>
              </w:rPr>
            </w:pPr>
            <w:r w:rsidRPr="008879F1">
              <w:rPr>
                <w:b/>
                <w:i/>
                <w:iCs/>
                <w:color w:val="000000"/>
                <w:lang w:eastAsia="ru-RU"/>
              </w:rPr>
              <w:t>Ұйқы</w:t>
            </w:r>
          </w:p>
        </w:tc>
        <w:tc>
          <w:tcPr>
            <w:tcW w:w="14461" w:type="dxa"/>
            <w:gridSpan w:val="19"/>
            <w:tcBorders>
              <w:bottom w:val="nil"/>
            </w:tcBorders>
            <w:hideMark/>
          </w:tcPr>
          <w:p w14:paraId="622C4EDE" w14:textId="77777777" w:rsidR="009554C7" w:rsidRDefault="009554C7" w:rsidP="00BB324F">
            <w:pPr>
              <w:rPr>
                <w:i/>
              </w:rPr>
            </w:pPr>
            <w:r w:rsidRPr="008879F1">
              <w:rPr>
                <w:i/>
              </w:rPr>
              <w:t xml:space="preserve">            Балалалардың тыныш ұйықтауына жағымды жағдай орнату. Тыныштық сақтау. Жәй музыка қою.</w:t>
            </w:r>
          </w:p>
          <w:p w14:paraId="58DA7DA1" w14:textId="77777777" w:rsidR="009554C7" w:rsidRPr="008879F1" w:rsidRDefault="009554C7" w:rsidP="00BB324F">
            <w:pPr>
              <w:rPr>
                <w:i/>
              </w:rPr>
            </w:pPr>
          </w:p>
        </w:tc>
      </w:tr>
      <w:tr w:rsidR="009554C7" w:rsidRPr="008879F1" w14:paraId="4A636999" w14:textId="77777777" w:rsidTr="00BB324F">
        <w:trPr>
          <w:trHeight w:val="282"/>
        </w:trPr>
        <w:tc>
          <w:tcPr>
            <w:tcW w:w="1415" w:type="dxa"/>
            <w:vMerge w:val="restart"/>
            <w:hideMark/>
          </w:tcPr>
          <w:p w14:paraId="492BC2AE" w14:textId="77777777" w:rsidR="009554C7" w:rsidRPr="008879F1" w:rsidRDefault="009554C7" w:rsidP="00BB324F">
            <w:pPr>
              <w:rPr>
                <w:b/>
                <w:bCs/>
                <w:i/>
                <w:color w:val="000000"/>
                <w:lang w:eastAsia="ru-RU"/>
              </w:rPr>
            </w:pPr>
            <w:r w:rsidRPr="008879F1">
              <w:rPr>
                <w:b/>
                <w:bCs/>
                <w:i/>
                <w:color w:val="000000"/>
                <w:lang w:eastAsia="ru-RU"/>
              </w:rPr>
              <w:t xml:space="preserve">Біртіндеп ұйқыдан ояту, </w:t>
            </w:r>
            <w:r w:rsidRPr="008879F1">
              <w:rPr>
                <w:b/>
                <w:bCs/>
                <w:i/>
                <w:color w:val="000000"/>
                <w:lang w:eastAsia="ru-RU"/>
              </w:rPr>
              <w:lastRenderedPageBreak/>
              <w:t>шынық-тыру шаралары</w:t>
            </w:r>
          </w:p>
        </w:tc>
        <w:tc>
          <w:tcPr>
            <w:tcW w:w="2885" w:type="dxa"/>
            <w:gridSpan w:val="3"/>
            <w:hideMark/>
          </w:tcPr>
          <w:p w14:paraId="2ED862C8" w14:textId="77777777" w:rsidR="009554C7" w:rsidRPr="008879F1" w:rsidRDefault="009554C7" w:rsidP="00BB324F">
            <w:pPr>
              <w:rPr>
                <w:i/>
              </w:rPr>
            </w:pPr>
            <w:r w:rsidRPr="008879F1">
              <w:rPr>
                <w:b/>
                <w:bCs/>
                <w:i/>
              </w:rPr>
              <w:lastRenderedPageBreak/>
              <w:t xml:space="preserve">                     № 2</w:t>
            </w:r>
          </w:p>
          <w:p w14:paraId="3E5256C4" w14:textId="77777777" w:rsidR="009554C7" w:rsidRPr="008879F1" w:rsidRDefault="009554C7" w:rsidP="00BB324F">
            <w:pPr>
              <w:rPr>
                <w:i/>
              </w:rPr>
            </w:pPr>
            <w:r w:rsidRPr="008879F1">
              <w:rPr>
                <w:bCs/>
                <w:i/>
                <w:iCs/>
              </w:rPr>
              <w:t>Балапандар тұрайық</w:t>
            </w:r>
          </w:p>
          <w:p w14:paraId="77D77B4F" w14:textId="77777777" w:rsidR="009554C7" w:rsidRPr="008879F1" w:rsidRDefault="009554C7" w:rsidP="00BB324F">
            <w:pPr>
              <w:rPr>
                <w:i/>
              </w:rPr>
            </w:pPr>
            <w:r w:rsidRPr="008879F1">
              <w:rPr>
                <w:bCs/>
                <w:i/>
                <w:iCs/>
              </w:rPr>
              <w:t>Көзімізді ашайық</w:t>
            </w:r>
          </w:p>
          <w:p w14:paraId="20A28B4C" w14:textId="77777777" w:rsidR="009554C7" w:rsidRPr="008879F1" w:rsidRDefault="009554C7" w:rsidP="00BB324F">
            <w:pPr>
              <w:rPr>
                <w:i/>
              </w:rPr>
            </w:pPr>
            <w:r w:rsidRPr="008879F1">
              <w:rPr>
                <w:bCs/>
                <w:i/>
                <w:iCs/>
              </w:rPr>
              <w:lastRenderedPageBreak/>
              <w:t>Жан-жаққа біз қарайық</w:t>
            </w:r>
          </w:p>
          <w:p w14:paraId="16C6B75B" w14:textId="77777777" w:rsidR="009554C7" w:rsidRPr="008879F1" w:rsidRDefault="009554C7" w:rsidP="00BB324F">
            <w:pPr>
              <w:rPr>
                <w:i/>
              </w:rPr>
            </w:pPr>
            <w:r w:rsidRPr="008879F1">
              <w:rPr>
                <w:bCs/>
                <w:i/>
                <w:iCs/>
              </w:rPr>
              <w:t xml:space="preserve">Бір күлімдеп алайық.  </w:t>
            </w:r>
          </w:p>
          <w:p w14:paraId="6074E23E" w14:textId="77777777" w:rsidR="009554C7" w:rsidRPr="008879F1" w:rsidRDefault="009554C7" w:rsidP="00BB324F">
            <w:pPr>
              <w:rPr>
                <w:i/>
              </w:rPr>
            </w:pPr>
            <w:r w:rsidRPr="008879F1">
              <w:rPr>
                <w:i/>
              </w:rPr>
              <w:t xml:space="preserve"> </w:t>
            </w:r>
          </w:p>
          <w:p w14:paraId="7F184999" w14:textId="77777777" w:rsidR="009554C7" w:rsidRPr="008879F1" w:rsidRDefault="009554C7" w:rsidP="00BB324F">
            <w:pPr>
              <w:rPr>
                <w:i/>
              </w:rPr>
            </w:pPr>
            <w:r w:rsidRPr="008879F1">
              <w:rPr>
                <w:i/>
                <w:color w:val="FF0000"/>
                <w:shd w:val="clear" w:color="auto" w:fill="FFFFFF"/>
              </w:rPr>
              <w:t>4К моделі, бала үні.</w:t>
            </w:r>
          </w:p>
        </w:tc>
        <w:tc>
          <w:tcPr>
            <w:tcW w:w="2930" w:type="dxa"/>
            <w:gridSpan w:val="4"/>
            <w:hideMark/>
          </w:tcPr>
          <w:p w14:paraId="61CC740E" w14:textId="77777777" w:rsidR="009554C7" w:rsidRPr="008879F1" w:rsidRDefault="009554C7" w:rsidP="00BB324F">
            <w:pPr>
              <w:rPr>
                <w:i/>
              </w:rPr>
            </w:pPr>
            <w:r w:rsidRPr="008879F1">
              <w:rPr>
                <w:b/>
                <w:bCs/>
                <w:i/>
              </w:rPr>
              <w:lastRenderedPageBreak/>
              <w:t xml:space="preserve">                     № 2</w:t>
            </w:r>
          </w:p>
          <w:p w14:paraId="7B8D387D" w14:textId="77777777" w:rsidR="009554C7" w:rsidRPr="008879F1" w:rsidRDefault="009554C7" w:rsidP="00BB324F">
            <w:pPr>
              <w:rPr>
                <w:i/>
              </w:rPr>
            </w:pPr>
            <w:r w:rsidRPr="008879F1">
              <w:rPr>
                <w:bCs/>
                <w:i/>
                <w:iCs/>
              </w:rPr>
              <w:t>Балапандар тұрайық</w:t>
            </w:r>
          </w:p>
          <w:p w14:paraId="73BD19D4" w14:textId="77777777" w:rsidR="009554C7" w:rsidRPr="008879F1" w:rsidRDefault="009554C7" w:rsidP="00BB324F">
            <w:pPr>
              <w:rPr>
                <w:i/>
              </w:rPr>
            </w:pPr>
            <w:r w:rsidRPr="008879F1">
              <w:rPr>
                <w:bCs/>
                <w:i/>
                <w:iCs/>
              </w:rPr>
              <w:t>Көзімізді ашайық</w:t>
            </w:r>
          </w:p>
          <w:p w14:paraId="3894D520" w14:textId="77777777" w:rsidR="009554C7" w:rsidRPr="008879F1" w:rsidRDefault="009554C7" w:rsidP="00BB324F">
            <w:pPr>
              <w:rPr>
                <w:i/>
              </w:rPr>
            </w:pPr>
            <w:r w:rsidRPr="008879F1">
              <w:rPr>
                <w:bCs/>
                <w:i/>
                <w:iCs/>
              </w:rPr>
              <w:lastRenderedPageBreak/>
              <w:t>Жан-жаққа біз қарайық</w:t>
            </w:r>
          </w:p>
          <w:p w14:paraId="40C0F0E3" w14:textId="77777777" w:rsidR="009554C7" w:rsidRPr="008879F1" w:rsidRDefault="009554C7" w:rsidP="00BB324F">
            <w:pPr>
              <w:rPr>
                <w:i/>
              </w:rPr>
            </w:pPr>
            <w:r w:rsidRPr="008879F1">
              <w:rPr>
                <w:bCs/>
                <w:i/>
                <w:iCs/>
              </w:rPr>
              <w:t xml:space="preserve">Бір күлімдеп алайық.  </w:t>
            </w:r>
          </w:p>
          <w:p w14:paraId="44E5FA26" w14:textId="77777777" w:rsidR="009554C7" w:rsidRPr="008879F1" w:rsidRDefault="009554C7" w:rsidP="00BB324F">
            <w:pPr>
              <w:rPr>
                <w:i/>
              </w:rPr>
            </w:pPr>
            <w:r w:rsidRPr="008879F1">
              <w:rPr>
                <w:i/>
              </w:rPr>
              <w:t xml:space="preserve"> </w:t>
            </w:r>
          </w:p>
          <w:p w14:paraId="45BA5ACC" w14:textId="77777777" w:rsidR="009554C7" w:rsidRPr="008879F1" w:rsidRDefault="009554C7" w:rsidP="00BB324F">
            <w:pPr>
              <w:rPr>
                <w:i/>
              </w:rPr>
            </w:pPr>
            <w:r w:rsidRPr="008879F1">
              <w:rPr>
                <w:i/>
                <w:color w:val="FF0000"/>
                <w:shd w:val="clear" w:color="auto" w:fill="FFFFFF"/>
              </w:rPr>
              <w:t>4К моделі, бала үні.</w:t>
            </w:r>
          </w:p>
          <w:p w14:paraId="193A1988" w14:textId="77777777" w:rsidR="009554C7" w:rsidRPr="008879F1" w:rsidRDefault="009554C7" w:rsidP="00BB324F">
            <w:pPr>
              <w:rPr>
                <w:i/>
              </w:rPr>
            </w:pPr>
          </w:p>
        </w:tc>
        <w:tc>
          <w:tcPr>
            <w:tcW w:w="2977" w:type="dxa"/>
            <w:gridSpan w:val="3"/>
          </w:tcPr>
          <w:p w14:paraId="64F22C94" w14:textId="77777777" w:rsidR="009554C7" w:rsidRPr="008879F1" w:rsidRDefault="009554C7" w:rsidP="00BB324F">
            <w:pPr>
              <w:rPr>
                <w:b/>
                <w:bCs/>
                <w:i/>
              </w:rPr>
            </w:pPr>
            <w:r w:rsidRPr="008879F1">
              <w:rPr>
                <w:b/>
                <w:bCs/>
                <w:i/>
              </w:rPr>
              <w:lastRenderedPageBreak/>
              <w:t xml:space="preserve">          №3</w:t>
            </w:r>
          </w:p>
          <w:p w14:paraId="39A5101E" w14:textId="77777777" w:rsidR="009554C7" w:rsidRPr="008879F1" w:rsidRDefault="009554C7" w:rsidP="00BB324F">
            <w:pPr>
              <w:rPr>
                <w:bCs/>
                <w:i/>
              </w:rPr>
            </w:pPr>
            <w:r w:rsidRPr="008879F1">
              <w:rPr>
                <w:bCs/>
                <w:i/>
                <w:iCs/>
              </w:rPr>
              <w:t>Көзіміздізді ашайық</w:t>
            </w:r>
          </w:p>
          <w:p w14:paraId="0C682D63" w14:textId="77777777" w:rsidR="009554C7" w:rsidRPr="008879F1" w:rsidRDefault="009554C7" w:rsidP="00BB324F">
            <w:pPr>
              <w:rPr>
                <w:bCs/>
                <w:i/>
              </w:rPr>
            </w:pPr>
            <w:r w:rsidRPr="008879F1">
              <w:rPr>
                <w:bCs/>
                <w:i/>
                <w:iCs/>
              </w:rPr>
              <w:t>Бойымызды жазайық</w:t>
            </w:r>
          </w:p>
          <w:p w14:paraId="13A1E451" w14:textId="77777777" w:rsidR="009554C7" w:rsidRPr="008879F1" w:rsidRDefault="009554C7" w:rsidP="00BB324F">
            <w:pPr>
              <w:rPr>
                <w:bCs/>
                <w:i/>
              </w:rPr>
            </w:pPr>
            <w:r w:rsidRPr="008879F1">
              <w:rPr>
                <w:bCs/>
                <w:i/>
                <w:iCs/>
              </w:rPr>
              <w:lastRenderedPageBreak/>
              <w:t>Қолмен көзді ұқалап</w:t>
            </w:r>
          </w:p>
          <w:p w14:paraId="44C0B77D" w14:textId="77777777" w:rsidR="009554C7" w:rsidRPr="008879F1" w:rsidRDefault="009554C7" w:rsidP="00BB324F">
            <w:pPr>
              <w:rPr>
                <w:bCs/>
                <w:i/>
              </w:rPr>
            </w:pPr>
            <w:r w:rsidRPr="008879F1">
              <w:rPr>
                <w:bCs/>
                <w:i/>
                <w:iCs/>
              </w:rPr>
              <w:t xml:space="preserve">Созылып бір алайық. </w:t>
            </w:r>
          </w:p>
          <w:p w14:paraId="304C1BDD" w14:textId="77777777" w:rsidR="009554C7" w:rsidRPr="008879F1" w:rsidRDefault="009554C7" w:rsidP="00BB324F">
            <w:pPr>
              <w:rPr>
                <w:i/>
              </w:rPr>
            </w:pPr>
          </w:p>
          <w:p w14:paraId="72D5C4E0" w14:textId="77777777" w:rsidR="009554C7" w:rsidRPr="008879F1" w:rsidRDefault="009554C7" w:rsidP="00BB324F">
            <w:pPr>
              <w:rPr>
                <w:i/>
              </w:rPr>
            </w:pPr>
            <w:r w:rsidRPr="008879F1">
              <w:rPr>
                <w:i/>
                <w:color w:val="FF0000"/>
                <w:shd w:val="clear" w:color="auto" w:fill="FFFFFF"/>
              </w:rPr>
              <w:t>4К моделі, бала үні.</w:t>
            </w:r>
          </w:p>
          <w:p w14:paraId="0DEEAC2E" w14:textId="77777777" w:rsidR="009554C7" w:rsidRPr="008879F1" w:rsidRDefault="009554C7" w:rsidP="00BB324F">
            <w:pPr>
              <w:rPr>
                <w:b/>
                <w:i/>
              </w:rPr>
            </w:pPr>
          </w:p>
        </w:tc>
        <w:tc>
          <w:tcPr>
            <w:tcW w:w="2719" w:type="dxa"/>
            <w:gridSpan w:val="4"/>
          </w:tcPr>
          <w:p w14:paraId="18501C48" w14:textId="77777777" w:rsidR="009554C7" w:rsidRPr="008879F1" w:rsidRDefault="009554C7" w:rsidP="00BB324F">
            <w:pPr>
              <w:rPr>
                <w:b/>
                <w:bCs/>
                <w:i/>
              </w:rPr>
            </w:pPr>
            <w:r w:rsidRPr="008879F1">
              <w:rPr>
                <w:b/>
                <w:bCs/>
                <w:i/>
              </w:rPr>
              <w:lastRenderedPageBreak/>
              <w:t xml:space="preserve">          №3</w:t>
            </w:r>
          </w:p>
          <w:p w14:paraId="5459B924" w14:textId="77777777" w:rsidR="009554C7" w:rsidRPr="008879F1" w:rsidRDefault="009554C7" w:rsidP="00BB324F">
            <w:pPr>
              <w:rPr>
                <w:bCs/>
                <w:i/>
              </w:rPr>
            </w:pPr>
            <w:r w:rsidRPr="008879F1">
              <w:rPr>
                <w:bCs/>
                <w:i/>
                <w:iCs/>
              </w:rPr>
              <w:t>Көзіміздізді ашайық</w:t>
            </w:r>
          </w:p>
          <w:p w14:paraId="112082C2" w14:textId="77777777" w:rsidR="009554C7" w:rsidRPr="008879F1" w:rsidRDefault="009554C7" w:rsidP="00BB324F">
            <w:pPr>
              <w:rPr>
                <w:bCs/>
                <w:i/>
              </w:rPr>
            </w:pPr>
            <w:r w:rsidRPr="008879F1">
              <w:rPr>
                <w:bCs/>
                <w:i/>
                <w:iCs/>
              </w:rPr>
              <w:t>Бойымызды жазайық</w:t>
            </w:r>
          </w:p>
          <w:p w14:paraId="2744F670" w14:textId="77777777" w:rsidR="009554C7" w:rsidRPr="008879F1" w:rsidRDefault="009554C7" w:rsidP="00BB324F">
            <w:pPr>
              <w:rPr>
                <w:bCs/>
                <w:i/>
              </w:rPr>
            </w:pPr>
            <w:r w:rsidRPr="008879F1">
              <w:rPr>
                <w:bCs/>
                <w:i/>
                <w:iCs/>
              </w:rPr>
              <w:lastRenderedPageBreak/>
              <w:t>Қолмен көзді ұқалап</w:t>
            </w:r>
          </w:p>
          <w:p w14:paraId="1BAEF5BD" w14:textId="77777777" w:rsidR="009554C7" w:rsidRPr="008879F1" w:rsidRDefault="009554C7" w:rsidP="00BB324F">
            <w:pPr>
              <w:rPr>
                <w:bCs/>
                <w:i/>
              </w:rPr>
            </w:pPr>
            <w:r w:rsidRPr="008879F1">
              <w:rPr>
                <w:bCs/>
                <w:i/>
                <w:iCs/>
              </w:rPr>
              <w:t xml:space="preserve">Созылып бір алайық. </w:t>
            </w:r>
          </w:p>
          <w:p w14:paraId="22161F57" w14:textId="77777777" w:rsidR="009554C7" w:rsidRPr="008879F1" w:rsidRDefault="009554C7" w:rsidP="00BB324F">
            <w:pPr>
              <w:rPr>
                <w:i/>
              </w:rPr>
            </w:pPr>
          </w:p>
          <w:p w14:paraId="45BD119D" w14:textId="77777777" w:rsidR="009554C7" w:rsidRPr="008879F1" w:rsidRDefault="009554C7" w:rsidP="00BB324F">
            <w:pPr>
              <w:rPr>
                <w:i/>
              </w:rPr>
            </w:pPr>
            <w:r w:rsidRPr="008879F1">
              <w:rPr>
                <w:i/>
                <w:color w:val="FF0000"/>
                <w:shd w:val="clear" w:color="auto" w:fill="FFFFFF"/>
              </w:rPr>
              <w:t>4К моделі, бала үні.</w:t>
            </w:r>
          </w:p>
          <w:p w14:paraId="0159990B" w14:textId="77777777" w:rsidR="009554C7" w:rsidRPr="008879F1" w:rsidRDefault="009554C7" w:rsidP="00BB324F">
            <w:pPr>
              <w:rPr>
                <w:i/>
              </w:rPr>
            </w:pPr>
          </w:p>
        </w:tc>
        <w:tc>
          <w:tcPr>
            <w:tcW w:w="2982" w:type="dxa"/>
            <w:gridSpan w:val="6"/>
            <w:hideMark/>
          </w:tcPr>
          <w:p w14:paraId="6550E8C6" w14:textId="77777777" w:rsidR="009554C7" w:rsidRPr="008879F1" w:rsidRDefault="009554C7" w:rsidP="00BB324F">
            <w:pPr>
              <w:rPr>
                <w:i/>
              </w:rPr>
            </w:pPr>
            <w:r w:rsidRPr="008879F1">
              <w:rPr>
                <w:b/>
                <w:bCs/>
                <w:i/>
              </w:rPr>
              <w:lastRenderedPageBreak/>
              <w:t xml:space="preserve">                   №4</w:t>
            </w:r>
          </w:p>
          <w:p w14:paraId="6BFEF375" w14:textId="77777777" w:rsidR="009554C7" w:rsidRPr="008879F1" w:rsidRDefault="009554C7" w:rsidP="00BB324F">
            <w:pPr>
              <w:rPr>
                <w:i/>
              </w:rPr>
            </w:pPr>
            <w:r w:rsidRPr="008879F1">
              <w:rPr>
                <w:bCs/>
                <w:i/>
                <w:iCs/>
              </w:rPr>
              <w:t>Көзіміз ашылды</w:t>
            </w:r>
          </w:p>
          <w:p w14:paraId="2ECEBAA7" w14:textId="77777777" w:rsidR="009554C7" w:rsidRPr="008879F1" w:rsidRDefault="009554C7" w:rsidP="00BB324F">
            <w:pPr>
              <w:rPr>
                <w:i/>
              </w:rPr>
            </w:pPr>
            <w:r w:rsidRPr="008879F1">
              <w:rPr>
                <w:bCs/>
                <w:i/>
                <w:iCs/>
              </w:rPr>
              <w:t>Ұйқымыз басылды</w:t>
            </w:r>
          </w:p>
          <w:p w14:paraId="4BDB68EA" w14:textId="77777777" w:rsidR="009554C7" w:rsidRPr="008879F1" w:rsidRDefault="009554C7" w:rsidP="00BB324F">
            <w:pPr>
              <w:rPr>
                <w:i/>
              </w:rPr>
            </w:pPr>
            <w:r w:rsidRPr="008879F1">
              <w:rPr>
                <w:bCs/>
                <w:i/>
                <w:iCs/>
              </w:rPr>
              <w:lastRenderedPageBreak/>
              <w:t>Дем алдық ұйықтадық</w:t>
            </w:r>
          </w:p>
          <w:p w14:paraId="3B54C774" w14:textId="77777777" w:rsidR="009554C7" w:rsidRPr="008879F1" w:rsidRDefault="009554C7" w:rsidP="00BB324F">
            <w:pPr>
              <w:rPr>
                <w:i/>
              </w:rPr>
            </w:pPr>
            <w:r w:rsidRPr="008879F1">
              <w:rPr>
                <w:bCs/>
                <w:i/>
                <w:iCs/>
              </w:rPr>
              <w:t>Шаттанып ойнайық.</w:t>
            </w:r>
          </w:p>
          <w:p w14:paraId="3E747CF1" w14:textId="77777777" w:rsidR="009554C7" w:rsidRPr="008879F1" w:rsidRDefault="009554C7" w:rsidP="00BB324F">
            <w:pPr>
              <w:rPr>
                <w:i/>
              </w:rPr>
            </w:pPr>
          </w:p>
          <w:p w14:paraId="15E9EE30" w14:textId="77777777" w:rsidR="009554C7" w:rsidRPr="008879F1" w:rsidRDefault="009554C7" w:rsidP="00BB324F">
            <w:pPr>
              <w:rPr>
                <w:i/>
              </w:rPr>
            </w:pPr>
            <w:r w:rsidRPr="008879F1">
              <w:rPr>
                <w:i/>
                <w:color w:val="FF0000"/>
                <w:shd w:val="clear" w:color="auto" w:fill="FFFFFF"/>
              </w:rPr>
              <w:t>4К моделі, бала үні.</w:t>
            </w:r>
          </w:p>
        </w:tc>
      </w:tr>
      <w:tr w:rsidR="009554C7" w:rsidRPr="001C1349" w14:paraId="567039E9" w14:textId="77777777" w:rsidTr="00BB324F">
        <w:trPr>
          <w:gridAfter w:val="1"/>
          <w:wAfter w:w="32" w:type="dxa"/>
          <w:trHeight w:val="282"/>
        </w:trPr>
        <w:tc>
          <w:tcPr>
            <w:tcW w:w="1415" w:type="dxa"/>
            <w:vMerge/>
          </w:tcPr>
          <w:p w14:paraId="62D6FB54" w14:textId="77777777" w:rsidR="009554C7" w:rsidRPr="008879F1" w:rsidRDefault="009554C7" w:rsidP="00BB324F">
            <w:pPr>
              <w:rPr>
                <w:b/>
                <w:bCs/>
                <w:i/>
                <w:color w:val="000000"/>
                <w:lang w:eastAsia="ru-RU"/>
              </w:rPr>
            </w:pPr>
          </w:p>
        </w:tc>
        <w:tc>
          <w:tcPr>
            <w:tcW w:w="14461" w:type="dxa"/>
            <w:gridSpan w:val="19"/>
          </w:tcPr>
          <w:p w14:paraId="6C74C32B" w14:textId="77777777" w:rsidR="009554C7" w:rsidRPr="008879F1" w:rsidRDefault="009554C7" w:rsidP="00BB324F">
            <w:pPr>
              <w:jc w:val="center"/>
              <w:rPr>
                <w:b/>
                <w:bCs/>
                <w:i/>
              </w:rPr>
            </w:pPr>
            <w:r w:rsidRPr="008879F1">
              <w:rPr>
                <w:b/>
                <w:i/>
              </w:rPr>
              <w:t>Ұйқыдан ояту жаттығу картотекасын</w:t>
            </w:r>
            <w:r>
              <w:rPr>
                <w:b/>
                <w:i/>
              </w:rPr>
              <w:t xml:space="preserve">ан </w:t>
            </w:r>
          </w:p>
        </w:tc>
      </w:tr>
      <w:tr w:rsidR="009554C7" w:rsidRPr="00342C20" w14:paraId="18DA2760" w14:textId="77777777" w:rsidTr="00BB324F">
        <w:trPr>
          <w:gridAfter w:val="1"/>
          <w:wAfter w:w="32" w:type="dxa"/>
        </w:trPr>
        <w:tc>
          <w:tcPr>
            <w:tcW w:w="1415" w:type="dxa"/>
            <w:tcBorders>
              <w:left w:val="nil"/>
              <w:bottom w:val="nil"/>
            </w:tcBorders>
            <w:hideMark/>
          </w:tcPr>
          <w:p w14:paraId="2A6A9210" w14:textId="77777777" w:rsidR="009554C7" w:rsidRPr="008879F1" w:rsidRDefault="009554C7" w:rsidP="00BB324F">
            <w:pPr>
              <w:rPr>
                <w:b/>
                <w:i/>
                <w:color w:val="000000"/>
                <w:lang w:eastAsia="ru-RU"/>
              </w:rPr>
            </w:pPr>
          </w:p>
        </w:tc>
        <w:tc>
          <w:tcPr>
            <w:tcW w:w="14461" w:type="dxa"/>
            <w:gridSpan w:val="19"/>
            <w:hideMark/>
          </w:tcPr>
          <w:p w14:paraId="5572314D" w14:textId="77777777" w:rsidR="009554C7" w:rsidRPr="008879F1" w:rsidRDefault="009554C7" w:rsidP="00BB324F">
            <w:pPr>
              <w:rPr>
                <w:i/>
              </w:rPr>
            </w:pPr>
            <w:r w:rsidRPr="008879F1">
              <w:rPr>
                <w:i/>
              </w:rPr>
              <w:t xml:space="preserve">Қолдарын сабындап жуып, өз сүлгілеріне сүрту,  ұқыпты тамақтану дағдыларын, </w:t>
            </w:r>
            <w:r w:rsidRPr="008879F1">
              <w:rPr>
                <w:i/>
                <w:iCs/>
              </w:rPr>
              <w:t xml:space="preserve">тамақтану </w:t>
            </w:r>
            <w:r w:rsidRPr="008879F1">
              <w:rPr>
                <w:i/>
              </w:rPr>
              <w:t>әдебін дұрыс сақтай білуге  дағдыландыру.</w:t>
            </w:r>
          </w:p>
        </w:tc>
      </w:tr>
      <w:tr w:rsidR="009554C7" w:rsidRPr="00342C20" w14:paraId="5716C2AF" w14:textId="77777777" w:rsidTr="00BB324F">
        <w:trPr>
          <w:gridAfter w:val="1"/>
          <w:wAfter w:w="32" w:type="dxa"/>
          <w:trHeight w:val="2834"/>
        </w:trPr>
        <w:tc>
          <w:tcPr>
            <w:tcW w:w="1415" w:type="dxa"/>
            <w:hideMark/>
          </w:tcPr>
          <w:p w14:paraId="04253D89" w14:textId="77777777" w:rsidR="009554C7" w:rsidRPr="008879F1" w:rsidRDefault="009554C7" w:rsidP="00BB324F">
            <w:pPr>
              <w:rPr>
                <w:b/>
                <w:bCs/>
                <w:i/>
                <w:color w:val="000000"/>
                <w:lang w:eastAsia="ru-RU"/>
              </w:rPr>
            </w:pPr>
            <w:r w:rsidRPr="008879F1">
              <w:rPr>
                <w:b/>
                <w:bCs/>
                <w:i/>
                <w:color w:val="000000"/>
                <w:lang w:eastAsia="ru-RU"/>
              </w:rPr>
              <w:t>Ойындар, дербес әрекет. Баланың жеке даму картасына сәйкес жеке жұмыс</w:t>
            </w:r>
          </w:p>
        </w:tc>
        <w:tc>
          <w:tcPr>
            <w:tcW w:w="2835" w:type="dxa"/>
            <w:gridSpan w:val="2"/>
          </w:tcPr>
          <w:p w14:paraId="23B651F7" w14:textId="77777777" w:rsidR="009554C7" w:rsidRPr="008879F1" w:rsidRDefault="009554C7" w:rsidP="00BB324F">
            <w:pPr>
              <w:rPr>
                <w:i/>
                <w:iCs/>
                <w:color w:val="000000" w:themeColor="text1"/>
              </w:rPr>
            </w:pPr>
            <w:r w:rsidRPr="008879F1">
              <w:rPr>
                <w:i/>
                <w:iCs/>
                <w:color w:val="FF0000"/>
              </w:rPr>
              <w:t xml:space="preserve">Педагог жетекшілігімен жүргізілетін жұмыс. </w:t>
            </w:r>
          </w:p>
          <w:p w14:paraId="2473361E" w14:textId="77777777" w:rsidR="009554C7" w:rsidRPr="008879F1" w:rsidRDefault="009554C7" w:rsidP="00BB324F">
            <w:pPr>
              <w:rPr>
                <w:i/>
                <w:color w:val="000000" w:themeColor="text1"/>
              </w:rPr>
            </w:pPr>
            <w:r w:rsidRPr="008879F1">
              <w:rPr>
                <w:i/>
                <w:iCs/>
                <w:color w:val="000000" w:themeColor="text1"/>
              </w:rPr>
              <w:t>Достар бірге жүреміз</w:t>
            </w:r>
          </w:p>
          <w:p w14:paraId="72EFD804" w14:textId="77777777" w:rsidR="009554C7" w:rsidRPr="008879F1" w:rsidRDefault="009554C7" w:rsidP="00BB324F">
            <w:pPr>
              <w:tabs>
                <w:tab w:val="right" w:pos="2617"/>
              </w:tabs>
              <w:rPr>
                <w:i/>
                <w:color w:val="000000" w:themeColor="text1"/>
              </w:rPr>
            </w:pPr>
            <w:r w:rsidRPr="008879F1">
              <w:rPr>
                <w:i/>
                <w:iCs/>
                <w:color w:val="000000" w:themeColor="text1"/>
              </w:rPr>
              <w:t>Бірге ойнап күлеміз</w:t>
            </w:r>
            <w:r w:rsidRPr="008879F1">
              <w:rPr>
                <w:i/>
                <w:iCs/>
                <w:color w:val="000000" w:themeColor="text1"/>
              </w:rPr>
              <w:tab/>
            </w:r>
          </w:p>
          <w:p w14:paraId="763EF75A" w14:textId="77777777" w:rsidR="009554C7" w:rsidRPr="008879F1" w:rsidRDefault="009554C7" w:rsidP="00BB324F">
            <w:pPr>
              <w:rPr>
                <w:i/>
                <w:color w:val="000000" w:themeColor="text1"/>
              </w:rPr>
            </w:pPr>
            <w:r w:rsidRPr="008879F1">
              <w:rPr>
                <w:i/>
                <w:iCs/>
                <w:color w:val="000000" w:themeColor="text1"/>
              </w:rPr>
              <w:t>Бірге балық аулаймыз</w:t>
            </w:r>
          </w:p>
          <w:p w14:paraId="68A43918" w14:textId="77777777" w:rsidR="009554C7" w:rsidRDefault="009554C7" w:rsidP="00BB324F">
            <w:pPr>
              <w:rPr>
                <w:i/>
                <w:iCs/>
                <w:color w:val="000000" w:themeColor="text1"/>
              </w:rPr>
            </w:pPr>
            <w:r w:rsidRPr="008879F1">
              <w:rPr>
                <w:i/>
                <w:iCs/>
                <w:color w:val="000000" w:themeColor="text1"/>
              </w:rPr>
              <w:t>Міне біздер қандаймыз</w:t>
            </w:r>
            <w:r>
              <w:rPr>
                <w:i/>
                <w:iCs/>
                <w:color w:val="000000" w:themeColor="text1"/>
              </w:rPr>
              <w:t>.</w:t>
            </w:r>
          </w:p>
          <w:p w14:paraId="7F2F423B" w14:textId="77777777" w:rsidR="009554C7" w:rsidRDefault="009554C7" w:rsidP="00BB324F">
            <w:pPr>
              <w:rPr>
                <w:i/>
                <w:iCs/>
              </w:rPr>
            </w:pPr>
            <w:r>
              <w:rPr>
                <w:i/>
                <w:iCs/>
              </w:rPr>
              <w:t>Жеке баламен жұмыс</w:t>
            </w:r>
          </w:p>
          <w:p w14:paraId="530CBC95" w14:textId="77777777" w:rsidR="009554C7" w:rsidRPr="006219B7" w:rsidRDefault="009554C7" w:rsidP="00BB324F">
            <w:pPr>
              <w:rPr>
                <w:i/>
                <w:iCs/>
              </w:rPr>
            </w:pPr>
          </w:p>
          <w:p w14:paraId="2AAB7061" w14:textId="77777777" w:rsidR="009554C7" w:rsidRPr="008879F1" w:rsidRDefault="009554C7" w:rsidP="00BB324F">
            <w:pPr>
              <w:rPr>
                <w:i/>
                <w:color w:val="FF0000"/>
              </w:rPr>
            </w:pPr>
            <w:r w:rsidRPr="008879F1">
              <w:rPr>
                <w:i/>
                <w:color w:val="FF0000"/>
              </w:rPr>
              <w:t>Құрылымдалған ойын: «Жадыңда сақтап көрші»</w:t>
            </w:r>
          </w:p>
          <w:p w14:paraId="0E030153" w14:textId="77777777" w:rsidR="009554C7" w:rsidRPr="006219B7" w:rsidRDefault="009554C7" w:rsidP="00BB324F">
            <w:pPr>
              <w:rPr>
                <w:i/>
                <w:color w:val="000000" w:themeColor="text1"/>
              </w:rPr>
            </w:pPr>
            <w:r w:rsidRPr="008879F1">
              <w:rPr>
                <w:i/>
                <w:color w:val="000000" w:themeColor="text1"/>
              </w:rPr>
              <w:t>Мақсаты: көргенін есте сақтай алад</w:t>
            </w:r>
            <w:r>
              <w:rPr>
                <w:i/>
                <w:color w:val="000000" w:themeColor="text1"/>
              </w:rPr>
              <w:t>ы, зейінді, байқағыш бола алады.</w:t>
            </w:r>
          </w:p>
          <w:p w14:paraId="24567697" w14:textId="77777777" w:rsidR="009554C7" w:rsidRPr="008879F1" w:rsidRDefault="009554C7" w:rsidP="00BB324F">
            <w:pPr>
              <w:rPr>
                <w:i/>
                <w:iCs/>
              </w:rPr>
            </w:pPr>
            <w:r w:rsidRPr="008879F1">
              <w:rPr>
                <w:i/>
                <w:iCs/>
              </w:rPr>
              <w:t>Еркін ойын</w:t>
            </w:r>
          </w:p>
          <w:p w14:paraId="2410437E" w14:textId="77777777" w:rsidR="009554C7" w:rsidRPr="008879F1" w:rsidRDefault="009554C7" w:rsidP="00BB324F">
            <w:pPr>
              <w:rPr>
                <w:i/>
                <w:color w:val="000000" w:themeColor="text1"/>
              </w:rPr>
            </w:pPr>
            <w:r w:rsidRPr="008879F1">
              <w:rPr>
                <w:i/>
                <w:iCs/>
              </w:rPr>
              <w:t>Жанама бақылау.</w:t>
            </w:r>
          </w:p>
        </w:tc>
        <w:tc>
          <w:tcPr>
            <w:tcW w:w="2980" w:type="dxa"/>
            <w:gridSpan w:val="5"/>
          </w:tcPr>
          <w:p w14:paraId="1EF9FAF0" w14:textId="77777777" w:rsidR="009554C7" w:rsidRPr="008879F1" w:rsidRDefault="009554C7" w:rsidP="00BB324F">
            <w:pPr>
              <w:rPr>
                <w:i/>
                <w:iCs/>
                <w:color w:val="FF0000"/>
              </w:rPr>
            </w:pPr>
            <w:r w:rsidRPr="008879F1">
              <w:rPr>
                <w:i/>
                <w:iCs/>
                <w:color w:val="FF0000"/>
              </w:rPr>
              <w:t xml:space="preserve">Педагог жетекшілігімен жүргізілетін жұмыс. </w:t>
            </w:r>
          </w:p>
          <w:p w14:paraId="771C8B92" w14:textId="77777777" w:rsidR="009554C7" w:rsidRPr="008879F1" w:rsidRDefault="009554C7" w:rsidP="00BB324F">
            <w:pPr>
              <w:rPr>
                <w:i/>
                <w:color w:val="000000" w:themeColor="text1"/>
              </w:rPr>
            </w:pPr>
            <w:r w:rsidRPr="008879F1">
              <w:rPr>
                <w:i/>
                <w:iCs/>
                <w:color w:val="000000" w:themeColor="text1"/>
              </w:rPr>
              <w:t xml:space="preserve">Күнмен бірге тұрамыз ,                </w:t>
            </w:r>
          </w:p>
          <w:p w14:paraId="1D235DB2" w14:textId="77777777" w:rsidR="009554C7" w:rsidRPr="008879F1" w:rsidRDefault="009554C7" w:rsidP="00BB324F">
            <w:pPr>
              <w:rPr>
                <w:i/>
                <w:color w:val="000000" w:themeColor="text1"/>
              </w:rPr>
            </w:pPr>
            <w:r w:rsidRPr="008879F1">
              <w:rPr>
                <w:i/>
                <w:iCs/>
                <w:color w:val="000000" w:themeColor="text1"/>
              </w:rPr>
              <w:t xml:space="preserve">Құспен бірге ән саламыз            </w:t>
            </w:r>
          </w:p>
          <w:p w14:paraId="70CE40AA" w14:textId="77777777" w:rsidR="009554C7" w:rsidRPr="008879F1" w:rsidRDefault="009554C7" w:rsidP="00BB324F">
            <w:pPr>
              <w:rPr>
                <w:i/>
                <w:color w:val="000000" w:themeColor="text1"/>
              </w:rPr>
            </w:pPr>
            <w:r w:rsidRPr="008879F1">
              <w:rPr>
                <w:i/>
                <w:iCs/>
                <w:color w:val="000000" w:themeColor="text1"/>
              </w:rPr>
              <w:t xml:space="preserve">Қайырлы таң! Ашық күн!          </w:t>
            </w:r>
          </w:p>
          <w:p w14:paraId="3393B325" w14:textId="77777777" w:rsidR="009554C7" w:rsidRDefault="009554C7" w:rsidP="00BB324F">
            <w:pPr>
              <w:rPr>
                <w:i/>
                <w:iCs/>
                <w:color w:val="000000" w:themeColor="text1"/>
              </w:rPr>
            </w:pPr>
            <w:r w:rsidRPr="008879F1">
              <w:rPr>
                <w:i/>
                <w:iCs/>
                <w:color w:val="000000" w:themeColor="text1"/>
              </w:rPr>
              <w:t>Көңілді біз   баламыз.</w:t>
            </w:r>
          </w:p>
          <w:p w14:paraId="444C4FCF" w14:textId="77777777" w:rsidR="009554C7" w:rsidRDefault="009554C7" w:rsidP="00BB324F">
            <w:pPr>
              <w:rPr>
                <w:i/>
                <w:iCs/>
              </w:rPr>
            </w:pPr>
            <w:r>
              <w:rPr>
                <w:i/>
                <w:iCs/>
              </w:rPr>
              <w:t>Жеке баламен жұмыс.</w:t>
            </w:r>
          </w:p>
          <w:p w14:paraId="3E9E88F9" w14:textId="77777777" w:rsidR="009554C7" w:rsidRPr="006219B7" w:rsidRDefault="009554C7" w:rsidP="00BB324F">
            <w:pPr>
              <w:rPr>
                <w:i/>
                <w:iCs/>
              </w:rPr>
            </w:pPr>
            <w:r w:rsidRPr="008879F1">
              <w:rPr>
                <w:i/>
                <w:iCs/>
                <w:color w:val="000000" w:themeColor="text1"/>
              </w:rPr>
              <w:t xml:space="preserve"> </w:t>
            </w:r>
          </w:p>
          <w:p w14:paraId="62F98AF4" w14:textId="77777777" w:rsidR="009554C7" w:rsidRPr="008879F1" w:rsidRDefault="009554C7" w:rsidP="00BB324F">
            <w:pPr>
              <w:rPr>
                <w:i/>
                <w:color w:val="FF0000"/>
              </w:rPr>
            </w:pPr>
            <w:r w:rsidRPr="008879F1">
              <w:rPr>
                <w:i/>
                <w:color w:val="FF0000"/>
              </w:rPr>
              <w:t>Құрылымдалған ойын: «Жәндіктерді сипатта»</w:t>
            </w:r>
          </w:p>
          <w:p w14:paraId="1A548BF5" w14:textId="77777777" w:rsidR="009554C7" w:rsidRPr="008879F1" w:rsidRDefault="009554C7" w:rsidP="00BB324F">
            <w:pPr>
              <w:rPr>
                <w:i/>
              </w:rPr>
            </w:pPr>
            <w:r w:rsidRPr="008879F1">
              <w:rPr>
                <w:i/>
              </w:rPr>
              <w:t>Мақсаты: суреттегі жән-діктерді атап, сипаттай алады.</w:t>
            </w:r>
          </w:p>
          <w:p w14:paraId="3889FD43" w14:textId="77777777" w:rsidR="009554C7" w:rsidRPr="008879F1" w:rsidRDefault="009554C7" w:rsidP="00BB324F">
            <w:pPr>
              <w:rPr>
                <w:i/>
                <w:iCs/>
              </w:rPr>
            </w:pPr>
          </w:p>
          <w:p w14:paraId="20C5C337" w14:textId="77777777" w:rsidR="009554C7" w:rsidRPr="008879F1" w:rsidRDefault="009554C7" w:rsidP="00BB324F">
            <w:pPr>
              <w:rPr>
                <w:i/>
                <w:iCs/>
              </w:rPr>
            </w:pPr>
            <w:r w:rsidRPr="008879F1">
              <w:rPr>
                <w:i/>
                <w:iCs/>
              </w:rPr>
              <w:t>Еркін ойын</w:t>
            </w:r>
          </w:p>
          <w:p w14:paraId="5DDEE095" w14:textId="77777777" w:rsidR="009554C7" w:rsidRPr="008879F1" w:rsidRDefault="009554C7" w:rsidP="00BB324F">
            <w:pPr>
              <w:rPr>
                <w:i/>
                <w:color w:val="000000" w:themeColor="text1"/>
              </w:rPr>
            </w:pPr>
          </w:p>
        </w:tc>
        <w:tc>
          <w:tcPr>
            <w:tcW w:w="2977" w:type="dxa"/>
            <w:gridSpan w:val="3"/>
          </w:tcPr>
          <w:p w14:paraId="4A5A9888" w14:textId="77777777" w:rsidR="009554C7" w:rsidRPr="008879F1" w:rsidRDefault="009554C7" w:rsidP="00BB324F">
            <w:pPr>
              <w:rPr>
                <w:i/>
                <w:iCs/>
                <w:color w:val="FF0000"/>
              </w:rPr>
            </w:pPr>
            <w:r w:rsidRPr="008879F1">
              <w:rPr>
                <w:i/>
                <w:iCs/>
                <w:color w:val="FF0000"/>
              </w:rPr>
              <w:t xml:space="preserve">Педагог жетекшілігімен жүргізілетін жұмыс. </w:t>
            </w:r>
          </w:p>
          <w:p w14:paraId="109A8289" w14:textId="77777777" w:rsidR="009554C7" w:rsidRPr="008879F1" w:rsidRDefault="009554C7" w:rsidP="00BB324F">
            <w:pPr>
              <w:rPr>
                <w:i/>
                <w:color w:val="000000" w:themeColor="text1"/>
                <w:shd w:val="clear" w:color="auto" w:fill="FFFFFF"/>
              </w:rPr>
            </w:pPr>
            <w:r w:rsidRPr="008879F1">
              <w:rPr>
                <w:i/>
                <w:iCs/>
                <w:color w:val="000000" w:themeColor="text1"/>
                <w:shd w:val="clear" w:color="auto" w:fill="FFFFFF"/>
              </w:rPr>
              <w:t>Достар бірге жүреміз</w:t>
            </w:r>
          </w:p>
          <w:p w14:paraId="128E6F2E" w14:textId="77777777" w:rsidR="009554C7" w:rsidRPr="008879F1" w:rsidRDefault="009554C7" w:rsidP="00BB324F">
            <w:pPr>
              <w:rPr>
                <w:i/>
                <w:color w:val="000000" w:themeColor="text1"/>
                <w:shd w:val="clear" w:color="auto" w:fill="FFFFFF"/>
              </w:rPr>
            </w:pPr>
            <w:r w:rsidRPr="008879F1">
              <w:rPr>
                <w:i/>
                <w:iCs/>
                <w:color w:val="000000" w:themeColor="text1"/>
                <w:shd w:val="clear" w:color="auto" w:fill="FFFFFF"/>
              </w:rPr>
              <w:t>Бірге ойнап күлеміз</w:t>
            </w:r>
          </w:p>
          <w:p w14:paraId="7D4BEE08" w14:textId="77777777" w:rsidR="009554C7" w:rsidRPr="008879F1" w:rsidRDefault="009554C7" w:rsidP="00BB324F">
            <w:pPr>
              <w:rPr>
                <w:i/>
                <w:color w:val="000000" w:themeColor="text1"/>
                <w:shd w:val="clear" w:color="auto" w:fill="FFFFFF"/>
              </w:rPr>
            </w:pPr>
            <w:r w:rsidRPr="008879F1">
              <w:rPr>
                <w:i/>
                <w:iCs/>
                <w:color w:val="000000" w:themeColor="text1"/>
                <w:shd w:val="clear" w:color="auto" w:fill="FFFFFF"/>
              </w:rPr>
              <w:t>Бірге балық аулаймыз</w:t>
            </w:r>
          </w:p>
          <w:p w14:paraId="64F79D31" w14:textId="77777777" w:rsidR="009554C7" w:rsidRPr="008879F1" w:rsidRDefault="009554C7" w:rsidP="00BB324F">
            <w:pPr>
              <w:rPr>
                <w:i/>
                <w:color w:val="000000" w:themeColor="text1"/>
                <w:shd w:val="clear" w:color="auto" w:fill="FFFFFF"/>
              </w:rPr>
            </w:pPr>
            <w:r w:rsidRPr="008879F1">
              <w:rPr>
                <w:i/>
                <w:iCs/>
                <w:color w:val="000000" w:themeColor="text1"/>
                <w:shd w:val="clear" w:color="auto" w:fill="FFFFFF"/>
              </w:rPr>
              <w:t>Міне біздер қандаймыз</w:t>
            </w:r>
          </w:p>
          <w:p w14:paraId="0A565D69" w14:textId="77777777" w:rsidR="009554C7" w:rsidRPr="008879F1" w:rsidRDefault="009554C7" w:rsidP="00BB324F">
            <w:pPr>
              <w:rPr>
                <w:i/>
                <w:color w:val="FF0000"/>
              </w:rPr>
            </w:pPr>
            <w:r w:rsidRPr="008879F1">
              <w:rPr>
                <w:i/>
                <w:color w:val="FF0000"/>
              </w:rPr>
              <w:t>Құрылымдалған ойын: «Табиғат құбылыстарын ата»</w:t>
            </w:r>
          </w:p>
          <w:p w14:paraId="2E4A3B3F" w14:textId="77777777" w:rsidR="009554C7" w:rsidRPr="008879F1" w:rsidRDefault="009554C7" w:rsidP="00BB324F">
            <w:pPr>
              <w:rPr>
                <w:i/>
              </w:rPr>
            </w:pPr>
            <w:r w:rsidRPr="008879F1">
              <w:rPr>
                <w:i/>
              </w:rPr>
              <w:t>Мақсаты: суреттерге қарап,  жазғы  табиғат құ-былыстарын атай алады.</w:t>
            </w:r>
          </w:p>
          <w:p w14:paraId="70CF98E8" w14:textId="77777777" w:rsidR="009554C7" w:rsidRPr="005F66DE" w:rsidRDefault="009554C7" w:rsidP="00BB324F">
            <w:pPr>
              <w:rPr>
                <w:b/>
                <w:i/>
                <w:iCs/>
              </w:rPr>
            </w:pPr>
            <w:r w:rsidRPr="005F66DE">
              <w:rPr>
                <w:b/>
                <w:i/>
                <w:iCs/>
              </w:rPr>
              <w:t>Вариативтік компонент</w:t>
            </w:r>
          </w:p>
          <w:p w14:paraId="6729DEE3" w14:textId="77777777" w:rsidR="009554C7" w:rsidRDefault="009554C7" w:rsidP="00BB324F">
            <w:pPr>
              <w:rPr>
                <w:i/>
                <w:iCs/>
              </w:rPr>
            </w:pPr>
            <w:r>
              <w:rPr>
                <w:i/>
                <w:iCs/>
              </w:rPr>
              <w:t xml:space="preserve">«Тапқыштар» </w:t>
            </w:r>
          </w:p>
          <w:p w14:paraId="4C5885CD" w14:textId="77777777" w:rsidR="009554C7" w:rsidRPr="00715C0A" w:rsidRDefault="009554C7" w:rsidP="00BB324F">
            <w:pPr>
              <w:rPr>
                <w:i/>
                <w:iCs/>
              </w:rPr>
            </w:pPr>
            <w:r>
              <w:rPr>
                <w:i/>
                <w:iCs/>
              </w:rPr>
              <w:t>Тақырыбы: «Заттардың өлшемі бойынша салыстыру»</w:t>
            </w:r>
          </w:p>
        </w:tc>
        <w:tc>
          <w:tcPr>
            <w:tcW w:w="2976" w:type="dxa"/>
            <w:gridSpan w:val="5"/>
          </w:tcPr>
          <w:p w14:paraId="7B11F36B" w14:textId="77777777" w:rsidR="009554C7" w:rsidRPr="008879F1" w:rsidRDefault="009554C7" w:rsidP="00BB324F">
            <w:pPr>
              <w:rPr>
                <w:i/>
                <w:iCs/>
                <w:color w:val="FF0000"/>
              </w:rPr>
            </w:pPr>
            <w:r w:rsidRPr="008879F1">
              <w:rPr>
                <w:i/>
                <w:iCs/>
                <w:color w:val="FF0000"/>
              </w:rPr>
              <w:t xml:space="preserve">Педагог жетекшілігімен жүргізілетін жұмыс. </w:t>
            </w:r>
          </w:p>
          <w:p w14:paraId="7AB449ED" w14:textId="77777777" w:rsidR="009554C7" w:rsidRPr="008879F1" w:rsidRDefault="009554C7" w:rsidP="00BB324F">
            <w:pPr>
              <w:pStyle w:val="13"/>
              <w:rPr>
                <w:rFonts w:ascii="Times New Roman" w:hAnsi="Times New Roman" w:cs="Times New Roman"/>
                <w:b w:val="0"/>
                <w:color w:val="000000" w:themeColor="text1"/>
                <w:sz w:val="22"/>
                <w:szCs w:val="22"/>
              </w:rPr>
            </w:pPr>
            <w:r w:rsidRPr="008879F1">
              <w:rPr>
                <w:rFonts w:ascii="Times New Roman" w:hAnsi="Times New Roman" w:cs="Times New Roman"/>
                <w:b w:val="0"/>
                <w:color w:val="000000" w:themeColor="text1"/>
                <w:sz w:val="22"/>
                <w:szCs w:val="22"/>
              </w:rPr>
              <w:t>Жарық болсын күніміз</w:t>
            </w:r>
          </w:p>
          <w:p w14:paraId="71850540" w14:textId="77777777" w:rsidR="009554C7" w:rsidRPr="008879F1" w:rsidRDefault="009554C7" w:rsidP="00BB324F">
            <w:pPr>
              <w:pStyle w:val="13"/>
              <w:rPr>
                <w:rFonts w:ascii="Times New Roman" w:hAnsi="Times New Roman" w:cs="Times New Roman"/>
                <w:b w:val="0"/>
                <w:color w:val="000000" w:themeColor="text1"/>
                <w:sz w:val="22"/>
                <w:szCs w:val="22"/>
              </w:rPr>
            </w:pPr>
            <w:r w:rsidRPr="008879F1">
              <w:rPr>
                <w:rFonts w:ascii="Times New Roman" w:hAnsi="Times New Roman" w:cs="Times New Roman"/>
                <w:b w:val="0"/>
                <w:color w:val="000000" w:themeColor="text1"/>
                <w:sz w:val="22"/>
                <w:szCs w:val="22"/>
              </w:rPr>
              <w:t>Жарқын болсын үніміз</w:t>
            </w:r>
          </w:p>
          <w:p w14:paraId="172767B5" w14:textId="77777777" w:rsidR="009554C7" w:rsidRPr="008879F1" w:rsidRDefault="009554C7" w:rsidP="00BB324F">
            <w:pPr>
              <w:pStyle w:val="13"/>
              <w:rPr>
                <w:rFonts w:ascii="Times New Roman" w:hAnsi="Times New Roman" w:cs="Times New Roman"/>
                <w:b w:val="0"/>
                <w:color w:val="000000" w:themeColor="text1"/>
                <w:sz w:val="22"/>
                <w:szCs w:val="22"/>
              </w:rPr>
            </w:pPr>
            <w:r w:rsidRPr="008879F1">
              <w:rPr>
                <w:rFonts w:ascii="Times New Roman" w:hAnsi="Times New Roman" w:cs="Times New Roman"/>
                <w:b w:val="0"/>
                <w:color w:val="000000" w:themeColor="text1"/>
                <w:sz w:val="22"/>
                <w:szCs w:val="22"/>
              </w:rPr>
              <w:t>Елін сүйіп ер жетер</w:t>
            </w:r>
          </w:p>
          <w:p w14:paraId="5DC23D2E" w14:textId="77777777" w:rsidR="009554C7" w:rsidRPr="008879F1" w:rsidRDefault="009554C7" w:rsidP="00BB324F">
            <w:pPr>
              <w:pStyle w:val="13"/>
              <w:rPr>
                <w:rFonts w:ascii="Times New Roman" w:hAnsi="Times New Roman" w:cs="Times New Roman"/>
                <w:b w:val="0"/>
                <w:color w:val="000000" w:themeColor="text1"/>
                <w:sz w:val="22"/>
                <w:szCs w:val="22"/>
              </w:rPr>
            </w:pPr>
            <w:r w:rsidRPr="008879F1">
              <w:rPr>
                <w:rFonts w:ascii="Times New Roman" w:hAnsi="Times New Roman" w:cs="Times New Roman"/>
                <w:b w:val="0"/>
                <w:color w:val="000000" w:themeColor="text1"/>
                <w:sz w:val="22"/>
                <w:szCs w:val="22"/>
              </w:rPr>
              <w:t>Біз болашақ гүліміз</w:t>
            </w:r>
          </w:p>
          <w:p w14:paraId="7FB1F0EA" w14:textId="77777777" w:rsidR="009554C7" w:rsidRPr="008879F1" w:rsidRDefault="009554C7" w:rsidP="00BB324F">
            <w:pPr>
              <w:rPr>
                <w:i/>
                <w:color w:val="FF0000"/>
              </w:rPr>
            </w:pPr>
            <w:r w:rsidRPr="008879F1">
              <w:rPr>
                <w:i/>
                <w:color w:val="FF0000"/>
              </w:rPr>
              <w:t xml:space="preserve">Педагог  жетекшілігі-мен жүргізілетін ойын:  </w:t>
            </w:r>
          </w:p>
          <w:p w14:paraId="68742DBA" w14:textId="77777777" w:rsidR="009554C7" w:rsidRPr="008879F1" w:rsidRDefault="009554C7" w:rsidP="00BB324F">
            <w:pPr>
              <w:rPr>
                <w:i/>
                <w:color w:val="FF0000"/>
              </w:rPr>
            </w:pPr>
            <w:r w:rsidRPr="008879F1">
              <w:rPr>
                <w:i/>
                <w:color w:val="FF0000"/>
              </w:rPr>
              <w:t>«Зообақ тұрғындары»</w:t>
            </w:r>
          </w:p>
          <w:p w14:paraId="4C0B27FD" w14:textId="77777777" w:rsidR="009554C7" w:rsidRDefault="009554C7" w:rsidP="00BB324F">
            <w:pPr>
              <w:pStyle w:val="13"/>
              <w:rPr>
                <w:rFonts w:ascii="Times New Roman" w:hAnsi="Times New Roman"/>
              </w:rPr>
            </w:pPr>
            <w:r w:rsidRPr="008879F1">
              <w:rPr>
                <w:rFonts w:ascii="Times New Roman" w:hAnsi="Times New Roman" w:cs="Times New Roman"/>
                <w:b w:val="0"/>
                <w:sz w:val="22"/>
                <w:szCs w:val="22"/>
              </w:rPr>
              <w:t>Мақсаты: балалар жабайы жануарларды ажыратып, атай алады</w:t>
            </w:r>
            <w:r>
              <w:rPr>
                <w:rFonts w:ascii="Times New Roman" w:hAnsi="Times New Roman"/>
              </w:rPr>
              <w:t>.</w:t>
            </w:r>
          </w:p>
          <w:p w14:paraId="6309F292" w14:textId="77777777" w:rsidR="009554C7" w:rsidRPr="005F66DE" w:rsidRDefault="009554C7" w:rsidP="00BB324F">
            <w:pPr>
              <w:rPr>
                <w:b/>
                <w:bCs/>
                <w:i/>
                <w:iCs/>
                <w:lang w:eastAsia="ru-RU"/>
              </w:rPr>
            </w:pPr>
            <w:r w:rsidRPr="005F66DE">
              <w:rPr>
                <w:b/>
                <w:bCs/>
                <w:i/>
                <w:iCs/>
                <w:lang w:eastAsia="ru-RU"/>
              </w:rPr>
              <w:t>Вариативтік компонент</w:t>
            </w:r>
          </w:p>
          <w:p w14:paraId="0FABA6D4" w14:textId="77777777" w:rsidR="009554C7" w:rsidRDefault="009554C7" w:rsidP="00BB324F">
            <w:pPr>
              <w:rPr>
                <w:bCs/>
                <w:i/>
                <w:iCs/>
                <w:lang w:eastAsia="ru-RU"/>
              </w:rPr>
            </w:pPr>
            <w:r>
              <w:rPr>
                <w:bCs/>
                <w:i/>
                <w:iCs/>
                <w:lang w:eastAsia="ru-RU"/>
              </w:rPr>
              <w:t>«Бояулар сыры»</w:t>
            </w:r>
          </w:p>
          <w:p w14:paraId="472BDA0C" w14:textId="77777777" w:rsidR="009554C7" w:rsidRDefault="009554C7" w:rsidP="00BB324F">
            <w:pPr>
              <w:rPr>
                <w:bCs/>
                <w:i/>
                <w:iCs/>
                <w:lang w:eastAsia="ru-RU"/>
              </w:rPr>
            </w:pPr>
            <w:r>
              <w:rPr>
                <w:bCs/>
                <w:i/>
                <w:iCs/>
                <w:lang w:eastAsia="ru-RU"/>
              </w:rPr>
              <w:t>Тақырыбы: «Дастархандағы бауырсақ»</w:t>
            </w:r>
          </w:p>
          <w:p w14:paraId="7858DFB0" w14:textId="77777777" w:rsidR="009554C7" w:rsidRPr="002A5603" w:rsidRDefault="009554C7" w:rsidP="00BB324F">
            <w:pPr>
              <w:rPr>
                <w:i/>
                <w:iCs/>
              </w:rPr>
            </w:pPr>
          </w:p>
        </w:tc>
        <w:tc>
          <w:tcPr>
            <w:tcW w:w="2693" w:type="dxa"/>
            <w:gridSpan w:val="4"/>
          </w:tcPr>
          <w:p w14:paraId="048A6145" w14:textId="77777777" w:rsidR="009554C7" w:rsidRPr="008879F1" w:rsidRDefault="009554C7" w:rsidP="00BB324F">
            <w:pPr>
              <w:rPr>
                <w:i/>
              </w:rPr>
            </w:pPr>
            <w:r w:rsidRPr="008879F1">
              <w:rPr>
                <w:i/>
                <w:color w:val="FF0000"/>
              </w:rPr>
              <w:t>Педагог жетекшілігімен жүргізілетін қимыл-қозғалыс ойыны:</w:t>
            </w:r>
            <w:r w:rsidRPr="008879F1">
              <w:rPr>
                <w:i/>
              </w:rPr>
              <w:t xml:space="preserve"> «Толқиды теңіз»</w:t>
            </w:r>
          </w:p>
          <w:p w14:paraId="4BC25122" w14:textId="77777777" w:rsidR="009554C7" w:rsidRPr="008879F1" w:rsidRDefault="009554C7" w:rsidP="00BB324F">
            <w:pPr>
              <w:rPr>
                <w:i/>
              </w:rPr>
            </w:pPr>
            <w:r w:rsidRPr="008879F1">
              <w:rPr>
                <w:i/>
              </w:rPr>
              <w:t>Мақсаты:</w:t>
            </w:r>
          </w:p>
          <w:p w14:paraId="78AF609C" w14:textId="77777777" w:rsidR="009554C7" w:rsidRPr="008879F1" w:rsidRDefault="009554C7" w:rsidP="00BB324F">
            <w:pPr>
              <w:rPr>
                <w:i/>
              </w:rPr>
            </w:pPr>
            <w:r w:rsidRPr="008879F1">
              <w:rPr>
                <w:i/>
              </w:rPr>
              <w:t>Ойын арқылы теңіз толқындарының қимылын көрсете  отырып, тепе-теңдікті сақтай білуге дағдыланады.</w:t>
            </w:r>
          </w:p>
          <w:p w14:paraId="7B1A4A03" w14:textId="77777777" w:rsidR="009554C7" w:rsidRPr="008879F1" w:rsidRDefault="009554C7" w:rsidP="00BB324F">
            <w:pPr>
              <w:rPr>
                <w:i/>
                <w:iCs/>
              </w:rPr>
            </w:pPr>
            <w:r w:rsidRPr="008879F1">
              <w:rPr>
                <w:i/>
                <w:iCs/>
              </w:rPr>
              <w:t>Жеке баламен жұмыс</w:t>
            </w:r>
          </w:p>
          <w:p w14:paraId="3A965358" w14:textId="77777777" w:rsidR="009554C7" w:rsidRPr="008879F1" w:rsidRDefault="009554C7" w:rsidP="00BB324F">
            <w:pPr>
              <w:rPr>
                <w:i/>
                <w:iCs/>
              </w:rPr>
            </w:pPr>
          </w:p>
          <w:p w14:paraId="3408335B" w14:textId="77777777" w:rsidR="009554C7" w:rsidRDefault="009554C7" w:rsidP="00BB324F">
            <w:pPr>
              <w:rPr>
                <w:i/>
                <w:iCs/>
              </w:rPr>
            </w:pPr>
            <w:r>
              <w:rPr>
                <w:i/>
                <w:iCs/>
              </w:rPr>
              <w:t>Еркін ойын</w:t>
            </w:r>
          </w:p>
          <w:p w14:paraId="39A7027A" w14:textId="77777777" w:rsidR="009554C7" w:rsidRPr="006219B7" w:rsidRDefault="009554C7" w:rsidP="00BB324F">
            <w:pPr>
              <w:rPr>
                <w:i/>
                <w:iCs/>
              </w:rPr>
            </w:pPr>
          </w:p>
        </w:tc>
      </w:tr>
      <w:tr w:rsidR="009554C7" w:rsidRPr="002A5603" w14:paraId="66100B75" w14:textId="77777777" w:rsidTr="00BB324F">
        <w:trPr>
          <w:gridAfter w:val="1"/>
          <w:wAfter w:w="32" w:type="dxa"/>
        </w:trPr>
        <w:tc>
          <w:tcPr>
            <w:tcW w:w="1415" w:type="dxa"/>
            <w:hideMark/>
          </w:tcPr>
          <w:p w14:paraId="1F378E8A" w14:textId="77777777" w:rsidR="009554C7" w:rsidRPr="008879F1" w:rsidRDefault="009554C7" w:rsidP="00BB324F">
            <w:pPr>
              <w:rPr>
                <w:b/>
                <w:i/>
                <w:iCs/>
                <w:color w:val="000000"/>
                <w:lang w:eastAsia="ru-RU"/>
              </w:rPr>
            </w:pPr>
            <w:r w:rsidRPr="008879F1">
              <w:rPr>
                <w:b/>
                <w:bCs/>
                <w:i/>
                <w:iCs/>
                <w:color w:val="000000"/>
                <w:lang w:eastAsia="ru-RU"/>
              </w:rPr>
              <w:t>Серуенге дайындық</w:t>
            </w:r>
          </w:p>
        </w:tc>
        <w:tc>
          <w:tcPr>
            <w:tcW w:w="14461" w:type="dxa"/>
            <w:gridSpan w:val="19"/>
            <w:hideMark/>
          </w:tcPr>
          <w:p w14:paraId="31640B3E" w14:textId="77777777" w:rsidR="009554C7" w:rsidRPr="008879F1" w:rsidRDefault="009554C7" w:rsidP="00BB324F">
            <w:pPr>
              <w:rPr>
                <w:i/>
              </w:rPr>
            </w:pPr>
            <w:r w:rsidRPr="008879F1">
              <w:rPr>
                <w:i/>
              </w:rPr>
              <w:t xml:space="preserve">    Серуенге шығу туралы балала</w:t>
            </w:r>
            <w:r>
              <w:rPr>
                <w:i/>
              </w:rPr>
              <w:t>рға  түсіндіру  жұмыстары.</w:t>
            </w:r>
            <w:r w:rsidRPr="008879F1">
              <w:rPr>
                <w:i/>
              </w:rPr>
              <w:t xml:space="preserve">  Аяқ киімнің оң солын түсіндіру. </w:t>
            </w:r>
            <w:r w:rsidRPr="002A5603">
              <w:rPr>
                <w:i/>
              </w:rPr>
              <w:t xml:space="preserve">Серуенге шығу. </w:t>
            </w:r>
          </w:p>
        </w:tc>
      </w:tr>
      <w:tr w:rsidR="009554C7" w:rsidRPr="00342C20" w14:paraId="6EFFF128" w14:textId="77777777" w:rsidTr="00BB324F">
        <w:trPr>
          <w:gridAfter w:val="1"/>
          <w:wAfter w:w="32" w:type="dxa"/>
          <w:trHeight w:val="1165"/>
        </w:trPr>
        <w:tc>
          <w:tcPr>
            <w:tcW w:w="1415" w:type="dxa"/>
            <w:vMerge w:val="restart"/>
            <w:hideMark/>
          </w:tcPr>
          <w:p w14:paraId="109481B7" w14:textId="77777777" w:rsidR="009554C7" w:rsidRPr="008879F1" w:rsidRDefault="009554C7" w:rsidP="00BB324F">
            <w:pPr>
              <w:rPr>
                <w:b/>
                <w:i/>
                <w:iCs/>
                <w:color w:val="000000"/>
                <w:lang w:eastAsia="ru-RU"/>
              </w:rPr>
            </w:pPr>
            <w:r w:rsidRPr="008879F1">
              <w:rPr>
                <w:b/>
                <w:bCs/>
                <w:i/>
                <w:iCs/>
                <w:color w:val="000000"/>
                <w:lang w:eastAsia="ru-RU"/>
              </w:rPr>
              <w:t>Серуен</w:t>
            </w:r>
          </w:p>
        </w:tc>
        <w:tc>
          <w:tcPr>
            <w:tcW w:w="3547" w:type="dxa"/>
            <w:gridSpan w:val="4"/>
          </w:tcPr>
          <w:p w14:paraId="2C4106C6" w14:textId="77777777" w:rsidR="009554C7" w:rsidRPr="008879F1" w:rsidRDefault="009554C7" w:rsidP="00BB324F">
            <w:pPr>
              <w:rPr>
                <w:b/>
                <w:i/>
                <w:shd w:val="clear" w:color="auto" w:fill="FFFFFF"/>
              </w:rPr>
            </w:pPr>
            <w:r w:rsidRPr="008879F1">
              <w:rPr>
                <w:b/>
                <w:i/>
                <w:shd w:val="clear" w:color="auto" w:fill="FFFFFF"/>
              </w:rPr>
              <w:t>Картотека № 19</w:t>
            </w:r>
          </w:p>
          <w:p w14:paraId="55ADA3BC" w14:textId="77777777" w:rsidR="009554C7" w:rsidRPr="008879F1" w:rsidRDefault="009554C7" w:rsidP="00BB324F">
            <w:pPr>
              <w:rPr>
                <w:bCs/>
                <w:i/>
                <w:iCs/>
                <w:shd w:val="clear" w:color="auto" w:fill="FFFFFF"/>
              </w:rPr>
            </w:pPr>
            <w:r w:rsidRPr="008879F1">
              <w:rPr>
                <w:bCs/>
                <w:i/>
                <w:iCs/>
                <w:shd w:val="clear" w:color="auto" w:fill="FFFFFF"/>
              </w:rPr>
              <w:t>Құстарды бақылау. (торғайларды, көгершіндерді, сары шымшықтарды)</w:t>
            </w:r>
          </w:p>
          <w:p w14:paraId="016F39EB" w14:textId="77777777" w:rsidR="009554C7" w:rsidRPr="008879F1" w:rsidRDefault="009554C7" w:rsidP="00BB324F">
            <w:pPr>
              <w:rPr>
                <w:i/>
                <w:shd w:val="clear" w:color="auto" w:fill="FFFFFF"/>
              </w:rPr>
            </w:pPr>
            <w:r w:rsidRPr="008879F1">
              <w:rPr>
                <w:i/>
                <w:color w:val="FF0000"/>
                <w:shd w:val="clear" w:color="auto" w:fill="FFFFFF"/>
              </w:rPr>
              <w:t>4К моделі, бала үні</w:t>
            </w:r>
          </w:p>
        </w:tc>
        <w:tc>
          <w:tcPr>
            <w:tcW w:w="2693" w:type="dxa"/>
            <w:gridSpan w:val="4"/>
          </w:tcPr>
          <w:p w14:paraId="230D9EF3" w14:textId="77777777" w:rsidR="009554C7" w:rsidRPr="008879F1" w:rsidRDefault="009554C7" w:rsidP="00BB324F">
            <w:pPr>
              <w:rPr>
                <w:b/>
                <w:i/>
                <w:shd w:val="clear" w:color="auto" w:fill="FFFFFF"/>
              </w:rPr>
            </w:pPr>
            <w:r w:rsidRPr="008879F1">
              <w:rPr>
                <w:b/>
                <w:i/>
                <w:shd w:val="clear" w:color="auto" w:fill="FFFFFF"/>
              </w:rPr>
              <w:t>Картотека № 20</w:t>
            </w:r>
          </w:p>
          <w:p w14:paraId="5C979B0E" w14:textId="77777777" w:rsidR="009554C7" w:rsidRPr="008879F1" w:rsidRDefault="009554C7" w:rsidP="00BB324F">
            <w:pPr>
              <w:rPr>
                <w:bCs/>
                <w:i/>
                <w:iCs/>
                <w:shd w:val="clear" w:color="auto" w:fill="FFFFFF"/>
              </w:rPr>
            </w:pPr>
            <w:r w:rsidRPr="008879F1">
              <w:rPr>
                <w:bCs/>
                <w:i/>
                <w:iCs/>
                <w:shd w:val="clear" w:color="auto" w:fill="FFFFFF"/>
              </w:rPr>
              <w:t xml:space="preserve">   Ағаштарды бақылау</w:t>
            </w:r>
          </w:p>
          <w:p w14:paraId="3F245811" w14:textId="77777777" w:rsidR="009554C7" w:rsidRPr="008879F1" w:rsidRDefault="009554C7" w:rsidP="00BB324F">
            <w:pPr>
              <w:rPr>
                <w:b/>
                <w:i/>
                <w:shd w:val="clear" w:color="auto" w:fill="FFFFFF"/>
              </w:rPr>
            </w:pPr>
          </w:p>
          <w:p w14:paraId="70535C97" w14:textId="77777777" w:rsidR="009554C7" w:rsidRPr="008879F1" w:rsidRDefault="009554C7" w:rsidP="00BB324F">
            <w:pPr>
              <w:rPr>
                <w:b/>
                <w:i/>
                <w:shd w:val="clear" w:color="auto" w:fill="FFFFFF"/>
              </w:rPr>
            </w:pPr>
            <w:r w:rsidRPr="008879F1">
              <w:rPr>
                <w:i/>
                <w:color w:val="FF0000"/>
                <w:shd w:val="clear" w:color="auto" w:fill="FFFFFF"/>
              </w:rPr>
              <w:t>4К моделі, бала үні</w:t>
            </w:r>
          </w:p>
        </w:tc>
        <w:tc>
          <w:tcPr>
            <w:tcW w:w="2552" w:type="dxa"/>
            <w:gridSpan w:val="2"/>
            <w:hideMark/>
          </w:tcPr>
          <w:p w14:paraId="4913F395" w14:textId="77777777" w:rsidR="009554C7" w:rsidRPr="008879F1" w:rsidRDefault="009554C7" w:rsidP="00BB324F">
            <w:pPr>
              <w:rPr>
                <w:b/>
                <w:i/>
                <w:shd w:val="clear" w:color="auto" w:fill="FFFFFF"/>
              </w:rPr>
            </w:pPr>
            <w:r w:rsidRPr="008879F1">
              <w:rPr>
                <w:b/>
                <w:i/>
                <w:shd w:val="clear" w:color="auto" w:fill="FFFFFF"/>
              </w:rPr>
              <w:t xml:space="preserve">Картотека №23   </w:t>
            </w:r>
          </w:p>
          <w:p w14:paraId="1D74762B" w14:textId="77777777" w:rsidR="009554C7" w:rsidRPr="008879F1" w:rsidRDefault="009554C7" w:rsidP="00BB324F">
            <w:pPr>
              <w:rPr>
                <w:bCs/>
                <w:i/>
                <w:iCs/>
                <w:shd w:val="clear" w:color="auto" w:fill="FFFFFF"/>
              </w:rPr>
            </w:pPr>
            <w:r w:rsidRPr="008879F1">
              <w:rPr>
                <w:bCs/>
                <w:i/>
                <w:iCs/>
                <w:shd w:val="clear" w:color="auto" w:fill="FFFFFF"/>
              </w:rPr>
              <w:t>Шөптін солуын бақылау</w:t>
            </w:r>
          </w:p>
          <w:p w14:paraId="17E61DB3" w14:textId="77777777" w:rsidR="009554C7" w:rsidRPr="008879F1" w:rsidRDefault="009554C7" w:rsidP="00BB324F">
            <w:pPr>
              <w:rPr>
                <w:b/>
                <w:i/>
                <w:shd w:val="clear" w:color="auto" w:fill="FFFFFF"/>
              </w:rPr>
            </w:pPr>
            <w:r w:rsidRPr="008879F1">
              <w:rPr>
                <w:b/>
                <w:i/>
                <w:shd w:val="clear" w:color="auto" w:fill="FFFFFF"/>
              </w:rPr>
              <w:t xml:space="preserve">   </w:t>
            </w:r>
            <w:r w:rsidRPr="008879F1">
              <w:rPr>
                <w:i/>
                <w:color w:val="FF0000"/>
                <w:shd w:val="clear" w:color="auto" w:fill="FFFFFF"/>
              </w:rPr>
              <w:t>4К моделі, бала үні</w:t>
            </w:r>
          </w:p>
        </w:tc>
        <w:tc>
          <w:tcPr>
            <w:tcW w:w="2693" w:type="dxa"/>
            <w:gridSpan w:val="3"/>
            <w:hideMark/>
          </w:tcPr>
          <w:p w14:paraId="720E19D7" w14:textId="77777777" w:rsidR="009554C7" w:rsidRPr="008879F1" w:rsidRDefault="009554C7" w:rsidP="00BB324F">
            <w:pPr>
              <w:rPr>
                <w:b/>
                <w:i/>
                <w:shd w:val="clear" w:color="auto" w:fill="FFFFFF"/>
              </w:rPr>
            </w:pPr>
            <w:r w:rsidRPr="008879F1">
              <w:rPr>
                <w:b/>
                <w:i/>
                <w:shd w:val="clear" w:color="auto" w:fill="FFFFFF"/>
              </w:rPr>
              <w:t>Картотека № 26</w:t>
            </w:r>
          </w:p>
          <w:p w14:paraId="220247B1" w14:textId="77777777" w:rsidR="009554C7" w:rsidRPr="008879F1" w:rsidRDefault="009554C7" w:rsidP="00BB324F">
            <w:pPr>
              <w:rPr>
                <w:bCs/>
                <w:i/>
                <w:iCs/>
                <w:shd w:val="clear" w:color="auto" w:fill="FFFFFF"/>
              </w:rPr>
            </w:pPr>
            <w:r w:rsidRPr="008879F1">
              <w:rPr>
                <w:bCs/>
                <w:i/>
                <w:iCs/>
                <w:shd w:val="clear" w:color="auto" w:fill="FFFFFF"/>
              </w:rPr>
              <w:t>Топырақты бақылау</w:t>
            </w:r>
          </w:p>
          <w:p w14:paraId="4C850B12" w14:textId="77777777" w:rsidR="009554C7" w:rsidRPr="008879F1" w:rsidRDefault="009554C7" w:rsidP="00BB324F">
            <w:pPr>
              <w:rPr>
                <w:i/>
                <w:shd w:val="clear" w:color="auto" w:fill="FFFFFF"/>
              </w:rPr>
            </w:pPr>
            <w:r w:rsidRPr="008879F1">
              <w:rPr>
                <w:i/>
                <w:color w:val="FF0000"/>
                <w:shd w:val="clear" w:color="auto" w:fill="FFFFFF"/>
              </w:rPr>
              <w:t>4К моделі, бала үні</w:t>
            </w:r>
          </w:p>
        </w:tc>
        <w:tc>
          <w:tcPr>
            <w:tcW w:w="2976" w:type="dxa"/>
            <w:gridSpan w:val="6"/>
            <w:hideMark/>
          </w:tcPr>
          <w:p w14:paraId="27068D1A" w14:textId="77777777" w:rsidR="009554C7" w:rsidRPr="008879F1" w:rsidRDefault="009554C7" w:rsidP="00BB324F">
            <w:pPr>
              <w:rPr>
                <w:b/>
                <w:i/>
                <w:shd w:val="clear" w:color="auto" w:fill="FFFFFF"/>
              </w:rPr>
            </w:pPr>
            <w:r w:rsidRPr="008879F1">
              <w:rPr>
                <w:b/>
                <w:i/>
                <w:shd w:val="clear" w:color="auto" w:fill="FFFFFF"/>
              </w:rPr>
              <w:t>Картотека № 27</w:t>
            </w:r>
          </w:p>
          <w:p w14:paraId="415FF6F0" w14:textId="77777777" w:rsidR="009554C7" w:rsidRPr="008879F1" w:rsidRDefault="009554C7" w:rsidP="00BB324F">
            <w:pPr>
              <w:rPr>
                <w:bCs/>
                <w:i/>
                <w:iCs/>
                <w:shd w:val="clear" w:color="auto" w:fill="FFFFFF"/>
              </w:rPr>
            </w:pPr>
            <w:r w:rsidRPr="008879F1">
              <w:rPr>
                <w:bCs/>
                <w:i/>
                <w:iCs/>
                <w:shd w:val="clear" w:color="auto" w:fill="FFFFFF"/>
              </w:rPr>
              <w:t>Жапырақтардың толық түсуін бақылау</w:t>
            </w:r>
          </w:p>
          <w:p w14:paraId="19911C86" w14:textId="77777777" w:rsidR="009554C7" w:rsidRPr="008879F1" w:rsidRDefault="009554C7" w:rsidP="00BB324F">
            <w:pPr>
              <w:rPr>
                <w:b/>
                <w:i/>
                <w:shd w:val="clear" w:color="auto" w:fill="FFFFFF"/>
              </w:rPr>
            </w:pPr>
            <w:r w:rsidRPr="008879F1">
              <w:rPr>
                <w:b/>
                <w:bCs/>
                <w:i/>
                <w:iCs/>
                <w:shd w:val="clear" w:color="auto" w:fill="FFFFFF"/>
              </w:rPr>
              <w:t xml:space="preserve"> </w:t>
            </w:r>
            <w:r w:rsidRPr="008879F1">
              <w:rPr>
                <w:i/>
                <w:color w:val="FF0000"/>
                <w:shd w:val="clear" w:color="auto" w:fill="FFFFFF"/>
              </w:rPr>
              <w:t>4К моделі, бала үні</w:t>
            </w:r>
          </w:p>
        </w:tc>
      </w:tr>
      <w:tr w:rsidR="009554C7" w:rsidRPr="008879F1" w14:paraId="10FD7817" w14:textId="77777777" w:rsidTr="00BB324F">
        <w:trPr>
          <w:gridAfter w:val="1"/>
          <w:wAfter w:w="32" w:type="dxa"/>
          <w:trHeight w:val="262"/>
        </w:trPr>
        <w:tc>
          <w:tcPr>
            <w:tcW w:w="1415" w:type="dxa"/>
            <w:vMerge/>
          </w:tcPr>
          <w:p w14:paraId="6BD37960" w14:textId="77777777" w:rsidR="009554C7" w:rsidRPr="008879F1" w:rsidRDefault="009554C7" w:rsidP="00BB324F">
            <w:pPr>
              <w:rPr>
                <w:b/>
                <w:bCs/>
                <w:i/>
                <w:iCs/>
                <w:color w:val="000000"/>
                <w:lang w:eastAsia="ru-RU"/>
              </w:rPr>
            </w:pPr>
          </w:p>
        </w:tc>
        <w:tc>
          <w:tcPr>
            <w:tcW w:w="14461" w:type="dxa"/>
            <w:gridSpan w:val="19"/>
          </w:tcPr>
          <w:p w14:paraId="2AE43CCE" w14:textId="77777777" w:rsidR="009554C7" w:rsidRPr="008879F1" w:rsidRDefault="009554C7" w:rsidP="00BB324F">
            <w:pPr>
              <w:rPr>
                <w:b/>
                <w:i/>
                <w:shd w:val="clear" w:color="auto" w:fill="FFFFFF"/>
              </w:rPr>
            </w:pPr>
            <w:r w:rsidRPr="008879F1">
              <w:rPr>
                <w:b/>
                <w:i/>
                <w:shd w:val="clear" w:color="auto" w:fill="FFFFFF"/>
              </w:rPr>
              <w:t xml:space="preserve">                                                                       Таңғы  серуен картотекасын  бекіт</w:t>
            </w:r>
            <w:r>
              <w:rPr>
                <w:b/>
                <w:i/>
                <w:shd w:val="clear" w:color="auto" w:fill="FFFFFF"/>
              </w:rPr>
              <w:t xml:space="preserve">у. </w:t>
            </w:r>
          </w:p>
        </w:tc>
      </w:tr>
      <w:tr w:rsidR="009554C7" w:rsidRPr="00342C20" w14:paraId="4A41E4F2" w14:textId="77777777" w:rsidTr="00BB324F">
        <w:trPr>
          <w:gridAfter w:val="1"/>
          <w:wAfter w:w="32" w:type="dxa"/>
        </w:trPr>
        <w:tc>
          <w:tcPr>
            <w:tcW w:w="1415" w:type="dxa"/>
            <w:hideMark/>
          </w:tcPr>
          <w:p w14:paraId="66F4C83F" w14:textId="77777777" w:rsidR="009554C7" w:rsidRPr="008879F1" w:rsidRDefault="009554C7" w:rsidP="00BB324F">
            <w:pPr>
              <w:rPr>
                <w:b/>
                <w:i/>
                <w:color w:val="000000"/>
                <w:lang w:eastAsia="ru-RU"/>
              </w:rPr>
            </w:pPr>
            <w:r w:rsidRPr="008879F1">
              <w:rPr>
                <w:b/>
                <w:bCs/>
                <w:i/>
                <w:iCs/>
                <w:color w:val="000000"/>
                <w:lang w:eastAsia="ru-RU"/>
              </w:rPr>
              <w:t>Балалардың үйге қайтуы</w:t>
            </w:r>
          </w:p>
        </w:tc>
        <w:tc>
          <w:tcPr>
            <w:tcW w:w="14461" w:type="dxa"/>
            <w:gridSpan w:val="19"/>
            <w:hideMark/>
          </w:tcPr>
          <w:p w14:paraId="57B2F413" w14:textId="77777777" w:rsidR="009554C7" w:rsidRPr="008879F1" w:rsidRDefault="009554C7" w:rsidP="00BB324F">
            <w:pPr>
              <w:pStyle w:val="ae"/>
              <w:rPr>
                <w:rFonts w:ascii="Times New Roman" w:hAnsi="Times New Roman"/>
                <w:i/>
                <w:lang w:val="kk-KZ"/>
              </w:rPr>
            </w:pPr>
            <w:r w:rsidRPr="008879F1">
              <w:rPr>
                <w:rFonts w:ascii="Times New Roman" w:hAnsi="Times New Roman"/>
                <w:i/>
                <w:lang w:val="kk-KZ"/>
              </w:rPr>
              <w:t>Ата –аналармен балалардың тазалықтар</w:t>
            </w:r>
            <w:r>
              <w:rPr>
                <w:rFonts w:ascii="Times New Roman" w:hAnsi="Times New Roman"/>
                <w:i/>
                <w:lang w:val="kk-KZ"/>
              </w:rPr>
              <w:t xml:space="preserve">ы жайлы әнгімелесу </w:t>
            </w:r>
            <w:r w:rsidRPr="008879F1">
              <w:rPr>
                <w:rFonts w:ascii="Times New Roman" w:hAnsi="Times New Roman"/>
                <w:i/>
                <w:lang w:val="kk-KZ"/>
              </w:rPr>
              <w:t>.</w:t>
            </w:r>
          </w:p>
          <w:p w14:paraId="6D945B96" w14:textId="77777777" w:rsidR="009554C7" w:rsidRDefault="009554C7" w:rsidP="00BB324F">
            <w:pPr>
              <w:rPr>
                <w:i/>
              </w:rPr>
            </w:pPr>
            <w:r w:rsidRPr="008879F1">
              <w:rPr>
                <w:i/>
              </w:rPr>
              <w:t>Балалардың тәрбиешіден сұранып үйге қайтуы.</w:t>
            </w:r>
          </w:p>
          <w:p w14:paraId="074A58EB" w14:textId="4ED21C4B" w:rsidR="009554C7" w:rsidRPr="008879F1" w:rsidRDefault="009554C7" w:rsidP="00BB324F">
            <w:pPr>
              <w:rPr>
                <w:i/>
              </w:rPr>
            </w:pPr>
          </w:p>
        </w:tc>
      </w:tr>
    </w:tbl>
    <w:p w14:paraId="5CF8ECE2" w14:textId="6F8A6A5F" w:rsidR="009554C7" w:rsidRDefault="009554C7" w:rsidP="009554C7"/>
    <w:p w14:paraId="2C1FB978" w14:textId="581B0D47" w:rsidR="009554C7" w:rsidRDefault="009554C7" w:rsidP="009554C7"/>
    <w:p w14:paraId="20D95115" w14:textId="4C0868DF" w:rsidR="009554C7" w:rsidRDefault="009554C7" w:rsidP="009554C7"/>
    <w:p w14:paraId="79AC0F78" w14:textId="58DA7457" w:rsidR="009554C7" w:rsidRDefault="009554C7" w:rsidP="009554C7"/>
    <w:p w14:paraId="4FAE1049" w14:textId="63B3A2D3" w:rsidR="009554C7" w:rsidRDefault="009554C7" w:rsidP="009554C7"/>
    <w:p w14:paraId="7D7A5E7A" w14:textId="5A8768C0" w:rsidR="009554C7" w:rsidRDefault="009554C7" w:rsidP="009554C7"/>
    <w:p w14:paraId="77137F23" w14:textId="77777777" w:rsidR="009554C7" w:rsidRDefault="009554C7" w:rsidP="009554C7">
      <w:pPr>
        <w:jc w:val="center"/>
        <w:rPr>
          <w:b/>
          <w:bCs/>
          <w:i/>
          <w:iCs/>
        </w:rPr>
      </w:pPr>
    </w:p>
    <w:p w14:paraId="420156C1" w14:textId="77777777" w:rsidR="009554C7" w:rsidRDefault="009554C7" w:rsidP="009554C7">
      <w:pPr>
        <w:jc w:val="center"/>
        <w:rPr>
          <w:b/>
          <w:bCs/>
          <w:i/>
          <w:iCs/>
        </w:rPr>
      </w:pPr>
      <w:r>
        <w:rPr>
          <w:b/>
          <w:bCs/>
          <w:i/>
          <w:iCs/>
        </w:rPr>
        <w:t>Желтоқсан  2021</w:t>
      </w:r>
      <w:r w:rsidRPr="000A49C5">
        <w:rPr>
          <w:b/>
          <w:bCs/>
          <w:i/>
          <w:iCs/>
        </w:rPr>
        <w:t>ж.</w:t>
      </w:r>
    </w:p>
    <w:p w14:paraId="4869F976" w14:textId="77777777" w:rsidR="009554C7" w:rsidRDefault="009554C7" w:rsidP="009554C7">
      <w:pPr>
        <w:jc w:val="center"/>
        <w:rPr>
          <w:b/>
          <w:bCs/>
          <w:i/>
          <w:iCs/>
        </w:rPr>
      </w:pPr>
      <w:r>
        <w:rPr>
          <w:b/>
          <w:bCs/>
          <w:i/>
          <w:iCs/>
        </w:rPr>
        <w:t xml:space="preserve">І апта. </w:t>
      </w:r>
    </w:p>
    <w:p w14:paraId="24940B6C" w14:textId="77777777" w:rsidR="009554C7" w:rsidRPr="000A49C5" w:rsidRDefault="009554C7" w:rsidP="009554C7">
      <w:pPr>
        <w:jc w:val="center"/>
        <w:rPr>
          <w:b/>
          <w:bCs/>
          <w:i/>
          <w:iCs/>
        </w:rPr>
      </w:pPr>
    </w:p>
    <w:p w14:paraId="5E86E2C2" w14:textId="77777777" w:rsidR="009554C7" w:rsidRPr="000A49C5" w:rsidRDefault="009554C7" w:rsidP="009554C7">
      <w:pPr>
        <w:jc w:val="right"/>
        <w:rPr>
          <w:rFonts w:eastAsia="Calibri"/>
          <w:b/>
          <w:i/>
          <w:lang w:bidi="en-US"/>
        </w:rPr>
      </w:pPr>
      <w:r w:rsidRPr="000A49C5">
        <w:rPr>
          <w:b/>
          <w:bCs/>
          <w:i/>
        </w:rPr>
        <w:t xml:space="preserve">                                                                                                                                                        </w:t>
      </w:r>
      <w:r w:rsidRPr="000A49C5">
        <w:rPr>
          <w:rFonts w:eastAsia="Calibri"/>
          <w:b/>
          <w:i/>
          <w:lang w:bidi="en-US"/>
        </w:rPr>
        <w:t>Өтпелі тақырып: «Менің Қазақстаным»</w:t>
      </w:r>
    </w:p>
    <w:p w14:paraId="77B612FA" w14:textId="77777777" w:rsidR="009554C7" w:rsidRDefault="009554C7" w:rsidP="009554C7">
      <w:pPr>
        <w:jc w:val="right"/>
        <w:rPr>
          <w:b/>
          <w:i/>
          <w:color w:val="000000"/>
          <w:lang w:eastAsia="ru-RU"/>
        </w:rPr>
      </w:pPr>
      <w:r w:rsidRPr="000A49C5">
        <w:rPr>
          <w:b/>
          <w:i/>
          <w:color w:val="000000"/>
          <w:lang w:eastAsia="ru-RU"/>
        </w:rPr>
        <w:t xml:space="preserve">                                                                                                                                                           Тақырыпша.  «Тарихқа саяхат» </w:t>
      </w:r>
    </w:p>
    <w:p w14:paraId="1F02ED3E" w14:textId="77777777" w:rsidR="009554C7" w:rsidRPr="000A49C5" w:rsidRDefault="009554C7" w:rsidP="009554C7">
      <w:pPr>
        <w:jc w:val="right"/>
        <w:rPr>
          <w:b/>
          <w:i/>
          <w:color w:val="000000"/>
          <w:lang w:eastAsia="ru-RU"/>
        </w:rPr>
      </w:pPr>
    </w:p>
    <w:tbl>
      <w:tblPr>
        <w:tblStyle w:val="af"/>
        <w:tblW w:w="21118" w:type="dxa"/>
        <w:tblInd w:w="-601" w:type="dxa"/>
        <w:tblLayout w:type="fixed"/>
        <w:tblLook w:val="04A0" w:firstRow="1" w:lastRow="0" w:firstColumn="1" w:lastColumn="0" w:noHBand="0" w:noVBand="1"/>
      </w:tblPr>
      <w:tblGrid>
        <w:gridCol w:w="1414"/>
        <w:gridCol w:w="2552"/>
        <w:gridCol w:w="285"/>
        <w:gridCol w:w="417"/>
        <w:gridCol w:w="1993"/>
        <w:gridCol w:w="566"/>
        <w:gridCol w:w="2411"/>
        <w:gridCol w:w="427"/>
        <w:gridCol w:w="280"/>
        <w:gridCol w:w="2555"/>
        <w:gridCol w:w="283"/>
        <w:gridCol w:w="419"/>
        <w:gridCol w:w="2416"/>
        <w:gridCol w:w="1700"/>
        <w:gridCol w:w="1700"/>
        <w:gridCol w:w="1700"/>
      </w:tblGrid>
      <w:tr w:rsidR="009554C7" w:rsidRPr="007F79D8" w14:paraId="5E6A895A" w14:textId="77777777" w:rsidTr="00BB324F">
        <w:trPr>
          <w:gridAfter w:val="3"/>
          <w:wAfter w:w="5100" w:type="dxa"/>
          <w:trHeight w:val="295"/>
        </w:trPr>
        <w:tc>
          <w:tcPr>
            <w:tcW w:w="1414" w:type="dxa"/>
            <w:tcBorders>
              <w:top w:val="single" w:sz="4" w:space="0" w:color="auto"/>
              <w:left w:val="single" w:sz="4" w:space="0" w:color="auto"/>
              <w:bottom w:val="single" w:sz="4" w:space="0" w:color="auto"/>
              <w:right w:val="single" w:sz="4" w:space="0" w:color="auto"/>
            </w:tcBorders>
            <w:hideMark/>
          </w:tcPr>
          <w:p w14:paraId="4E543711" w14:textId="77777777" w:rsidR="009554C7" w:rsidRPr="000A49C5" w:rsidRDefault="009554C7" w:rsidP="00BB324F">
            <w:pPr>
              <w:jc w:val="center"/>
              <w:rPr>
                <w:i/>
                <w:color w:val="000000"/>
                <w:lang w:eastAsia="ru-RU"/>
              </w:rPr>
            </w:pPr>
            <w:r w:rsidRPr="000A49C5">
              <w:rPr>
                <w:b/>
                <w:bCs/>
                <w:i/>
                <w:color w:val="000000"/>
                <w:lang w:eastAsia="ru-RU"/>
              </w:rPr>
              <w:t>Күн тәртібі</w:t>
            </w:r>
          </w:p>
        </w:tc>
        <w:tc>
          <w:tcPr>
            <w:tcW w:w="3254" w:type="dxa"/>
            <w:gridSpan w:val="3"/>
            <w:tcBorders>
              <w:top w:val="single" w:sz="4" w:space="0" w:color="auto"/>
              <w:left w:val="single" w:sz="4" w:space="0" w:color="auto"/>
              <w:bottom w:val="single" w:sz="4" w:space="0" w:color="auto"/>
              <w:right w:val="single" w:sz="4" w:space="0" w:color="auto"/>
            </w:tcBorders>
            <w:hideMark/>
          </w:tcPr>
          <w:p w14:paraId="0FD17553" w14:textId="77777777" w:rsidR="009554C7" w:rsidRPr="000A49C5" w:rsidRDefault="009554C7" w:rsidP="00BB324F">
            <w:pPr>
              <w:jc w:val="center"/>
              <w:rPr>
                <w:b/>
                <w:i/>
                <w:color w:val="000000"/>
                <w:lang w:eastAsia="ru-RU"/>
              </w:rPr>
            </w:pPr>
            <w:r w:rsidRPr="000A49C5">
              <w:rPr>
                <w:b/>
                <w:i/>
                <w:color w:val="000000"/>
                <w:lang w:eastAsia="ru-RU"/>
              </w:rPr>
              <w:t>Дүйсенбі</w:t>
            </w:r>
            <w:r>
              <w:rPr>
                <w:b/>
                <w:i/>
                <w:color w:val="000000"/>
                <w:lang w:eastAsia="ru-RU"/>
              </w:rPr>
              <w:t xml:space="preserve"> 6.12 </w:t>
            </w:r>
          </w:p>
        </w:tc>
        <w:tc>
          <w:tcPr>
            <w:tcW w:w="2559" w:type="dxa"/>
            <w:gridSpan w:val="2"/>
            <w:tcBorders>
              <w:top w:val="single" w:sz="4" w:space="0" w:color="auto"/>
              <w:left w:val="single" w:sz="4" w:space="0" w:color="auto"/>
              <w:bottom w:val="single" w:sz="4" w:space="0" w:color="auto"/>
              <w:right w:val="single" w:sz="4" w:space="0" w:color="auto"/>
            </w:tcBorders>
            <w:hideMark/>
          </w:tcPr>
          <w:p w14:paraId="718EA513" w14:textId="77777777" w:rsidR="009554C7" w:rsidRPr="000A49C5" w:rsidRDefault="009554C7" w:rsidP="00BB324F">
            <w:pPr>
              <w:jc w:val="center"/>
              <w:rPr>
                <w:i/>
                <w:color w:val="000000"/>
                <w:lang w:eastAsia="ru-RU"/>
              </w:rPr>
            </w:pPr>
            <w:r w:rsidRPr="000A49C5">
              <w:rPr>
                <w:b/>
                <w:bCs/>
                <w:i/>
                <w:color w:val="000000"/>
                <w:lang w:eastAsia="ru-RU"/>
              </w:rPr>
              <w:t>Сейсенбі</w:t>
            </w:r>
            <w:r>
              <w:rPr>
                <w:b/>
                <w:bCs/>
                <w:i/>
                <w:color w:val="000000"/>
                <w:lang w:eastAsia="ru-RU"/>
              </w:rPr>
              <w:t xml:space="preserve"> 7.12</w:t>
            </w:r>
          </w:p>
        </w:tc>
        <w:tc>
          <w:tcPr>
            <w:tcW w:w="3118" w:type="dxa"/>
            <w:gridSpan w:val="3"/>
            <w:tcBorders>
              <w:top w:val="single" w:sz="4" w:space="0" w:color="auto"/>
              <w:left w:val="single" w:sz="4" w:space="0" w:color="auto"/>
              <w:bottom w:val="single" w:sz="4" w:space="0" w:color="auto"/>
              <w:right w:val="single" w:sz="4" w:space="0" w:color="auto"/>
            </w:tcBorders>
            <w:hideMark/>
          </w:tcPr>
          <w:p w14:paraId="085FC563" w14:textId="77777777" w:rsidR="009554C7" w:rsidRPr="000A49C5" w:rsidRDefault="009554C7" w:rsidP="00BB324F">
            <w:pPr>
              <w:jc w:val="center"/>
              <w:rPr>
                <w:i/>
                <w:color w:val="000000"/>
                <w:lang w:eastAsia="ru-RU"/>
              </w:rPr>
            </w:pPr>
            <w:r w:rsidRPr="000A49C5">
              <w:rPr>
                <w:b/>
                <w:bCs/>
                <w:i/>
                <w:color w:val="000000"/>
                <w:lang w:eastAsia="ru-RU"/>
              </w:rPr>
              <w:t>Сәрсенбі</w:t>
            </w:r>
            <w:r>
              <w:rPr>
                <w:b/>
                <w:bCs/>
                <w:i/>
                <w:color w:val="000000"/>
                <w:lang w:eastAsia="ru-RU"/>
              </w:rPr>
              <w:t xml:space="preserve"> 8.12</w:t>
            </w:r>
          </w:p>
        </w:tc>
        <w:tc>
          <w:tcPr>
            <w:tcW w:w="2555" w:type="dxa"/>
            <w:tcBorders>
              <w:top w:val="single" w:sz="4" w:space="0" w:color="auto"/>
              <w:left w:val="single" w:sz="4" w:space="0" w:color="auto"/>
              <w:bottom w:val="single" w:sz="4" w:space="0" w:color="auto"/>
              <w:right w:val="single" w:sz="4" w:space="0" w:color="auto"/>
            </w:tcBorders>
            <w:hideMark/>
          </w:tcPr>
          <w:p w14:paraId="5D2427A0" w14:textId="77777777" w:rsidR="009554C7" w:rsidRPr="000A49C5" w:rsidRDefault="009554C7" w:rsidP="00BB324F">
            <w:pPr>
              <w:jc w:val="center"/>
              <w:rPr>
                <w:i/>
                <w:color w:val="000000"/>
                <w:lang w:eastAsia="ru-RU"/>
              </w:rPr>
            </w:pPr>
            <w:r w:rsidRPr="000A49C5">
              <w:rPr>
                <w:b/>
                <w:bCs/>
                <w:i/>
                <w:color w:val="000000"/>
                <w:lang w:eastAsia="ru-RU"/>
              </w:rPr>
              <w:t>Бейсенбі</w:t>
            </w:r>
            <w:r>
              <w:rPr>
                <w:b/>
                <w:bCs/>
                <w:i/>
                <w:color w:val="000000"/>
                <w:lang w:eastAsia="ru-RU"/>
              </w:rPr>
              <w:t xml:space="preserve"> 9.12</w:t>
            </w:r>
          </w:p>
        </w:tc>
        <w:tc>
          <w:tcPr>
            <w:tcW w:w="3118" w:type="dxa"/>
            <w:gridSpan w:val="3"/>
            <w:tcBorders>
              <w:top w:val="single" w:sz="4" w:space="0" w:color="auto"/>
              <w:left w:val="single" w:sz="4" w:space="0" w:color="auto"/>
              <w:bottom w:val="single" w:sz="4" w:space="0" w:color="auto"/>
              <w:right w:val="single" w:sz="4" w:space="0" w:color="auto"/>
            </w:tcBorders>
            <w:hideMark/>
          </w:tcPr>
          <w:p w14:paraId="4F111BF6" w14:textId="77777777" w:rsidR="009554C7" w:rsidRPr="000A49C5" w:rsidRDefault="009554C7" w:rsidP="00BB324F">
            <w:pPr>
              <w:jc w:val="center"/>
              <w:rPr>
                <w:i/>
                <w:color w:val="000000"/>
                <w:lang w:eastAsia="ru-RU"/>
              </w:rPr>
            </w:pPr>
            <w:r w:rsidRPr="000A49C5">
              <w:rPr>
                <w:b/>
                <w:bCs/>
                <w:i/>
                <w:color w:val="000000"/>
                <w:lang w:eastAsia="ru-RU"/>
              </w:rPr>
              <w:t>Жұма</w:t>
            </w:r>
            <w:r>
              <w:rPr>
                <w:b/>
                <w:bCs/>
                <w:i/>
                <w:color w:val="000000"/>
                <w:lang w:eastAsia="ru-RU"/>
              </w:rPr>
              <w:t xml:space="preserve"> 10. 12</w:t>
            </w:r>
          </w:p>
        </w:tc>
      </w:tr>
      <w:tr w:rsidR="009554C7" w:rsidRPr="000F7808" w14:paraId="6029F506" w14:textId="77777777" w:rsidTr="00BB324F">
        <w:trPr>
          <w:gridAfter w:val="3"/>
          <w:wAfter w:w="5100" w:type="dxa"/>
          <w:trHeight w:val="1328"/>
        </w:trPr>
        <w:tc>
          <w:tcPr>
            <w:tcW w:w="1414" w:type="dxa"/>
            <w:tcBorders>
              <w:top w:val="single" w:sz="4" w:space="0" w:color="auto"/>
              <w:left w:val="single" w:sz="4" w:space="0" w:color="auto"/>
              <w:right w:val="single" w:sz="4" w:space="0" w:color="auto"/>
            </w:tcBorders>
          </w:tcPr>
          <w:p w14:paraId="38242B7F" w14:textId="77777777" w:rsidR="009554C7" w:rsidRPr="000A49C5" w:rsidRDefault="009554C7" w:rsidP="00BB324F">
            <w:pPr>
              <w:jc w:val="both"/>
              <w:rPr>
                <w:b/>
                <w:bCs/>
                <w:i/>
                <w:color w:val="000000"/>
                <w:lang w:eastAsia="ru-RU"/>
              </w:rPr>
            </w:pPr>
            <w:r w:rsidRPr="000A49C5">
              <w:rPr>
                <w:b/>
                <w:bCs/>
                <w:i/>
                <w:color w:val="000000"/>
                <w:lang w:eastAsia="ru-RU"/>
              </w:rPr>
              <w:t>Балаларды қабылдау</w:t>
            </w:r>
          </w:p>
          <w:p w14:paraId="5EA56CE5" w14:textId="77777777" w:rsidR="009554C7" w:rsidRPr="000A49C5" w:rsidRDefault="009554C7" w:rsidP="00BB324F">
            <w:pPr>
              <w:jc w:val="both"/>
              <w:rPr>
                <w:b/>
                <w:i/>
                <w:color w:val="000000"/>
                <w:lang w:eastAsia="ru-RU"/>
              </w:rPr>
            </w:pPr>
            <w:r w:rsidRPr="000A49C5">
              <w:rPr>
                <w:b/>
                <w:bCs/>
                <w:i/>
                <w:color w:val="000000"/>
                <w:lang w:eastAsia="ru-RU"/>
              </w:rPr>
              <w:t>Ата-аналармен әңгімелесу</w:t>
            </w:r>
          </w:p>
        </w:tc>
        <w:tc>
          <w:tcPr>
            <w:tcW w:w="14604" w:type="dxa"/>
            <w:gridSpan w:val="12"/>
            <w:tcBorders>
              <w:top w:val="single" w:sz="4" w:space="0" w:color="auto"/>
              <w:left w:val="single" w:sz="4" w:space="0" w:color="auto"/>
              <w:bottom w:val="single" w:sz="4" w:space="0" w:color="auto"/>
              <w:right w:val="single" w:sz="4" w:space="0" w:color="auto"/>
            </w:tcBorders>
          </w:tcPr>
          <w:p w14:paraId="0B4F6B28" w14:textId="77777777" w:rsidR="009554C7" w:rsidRPr="000A49C5" w:rsidRDefault="009554C7" w:rsidP="00BB324F">
            <w:pPr>
              <w:rPr>
                <w:i/>
              </w:rPr>
            </w:pPr>
            <w:r w:rsidRPr="000A49C5">
              <w:rPr>
                <w:i/>
              </w:rPr>
              <w:t xml:space="preserve">Балалардың көңіл-күйін бақылау.дене  қызуын өлшеп тазалықтарын тексеру. Арнайы журналға тіркеу. Мәдени- гигиеналық шараның орындалуын </w:t>
            </w:r>
            <w:r>
              <w:rPr>
                <w:i/>
              </w:rPr>
              <w:t xml:space="preserve"> қадағалау. Медбикемен</w:t>
            </w:r>
            <w:r w:rsidRPr="000A49C5">
              <w:rPr>
                <w:i/>
              </w:rPr>
              <w:t xml:space="preserve"> бірлескен жұмыс.</w:t>
            </w:r>
          </w:p>
          <w:p w14:paraId="00CE8878" w14:textId="77777777" w:rsidR="009554C7" w:rsidRPr="000A49C5" w:rsidRDefault="009554C7" w:rsidP="00BB324F">
            <w:pPr>
              <w:rPr>
                <w:b/>
                <w:i/>
              </w:rPr>
            </w:pPr>
            <w:r w:rsidRPr="000A49C5">
              <w:rPr>
                <w:b/>
                <w:i/>
              </w:rPr>
              <w:t>Ата-аналармен жұмыс:</w:t>
            </w:r>
          </w:p>
          <w:p w14:paraId="0E561A25" w14:textId="77777777" w:rsidR="009554C7" w:rsidRPr="000A49C5" w:rsidRDefault="009554C7" w:rsidP="00BB324F">
            <w:pPr>
              <w:rPr>
                <w:i/>
              </w:rPr>
            </w:pPr>
            <w:r w:rsidRPr="000A49C5">
              <w:rPr>
                <w:i/>
              </w:rPr>
              <w:t>«Балалардың демалыс күндерін қалай, қайда өткізгендері жайлы» әңгімелесу.</w:t>
            </w:r>
          </w:p>
          <w:p w14:paraId="1835B9EA" w14:textId="77777777" w:rsidR="009554C7" w:rsidRPr="000A49C5" w:rsidRDefault="009554C7" w:rsidP="00BB324F">
            <w:pPr>
              <w:rPr>
                <w:i/>
              </w:rPr>
            </w:pPr>
          </w:p>
        </w:tc>
      </w:tr>
      <w:tr w:rsidR="009554C7" w:rsidRPr="009E4470" w14:paraId="0B33948D" w14:textId="77777777" w:rsidTr="00BB324F">
        <w:trPr>
          <w:gridAfter w:val="3"/>
          <w:wAfter w:w="5100" w:type="dxa"/>
          <w:trHeight w:val="1953"/>
        </w:trPr>
        <w:tc>
          <w:tcPr>
            <w:tcW w:w="1414" w:type="dxa"/>
            <w:tcBorders>
              <w:left w:val="single" w:sz="4" w:space="0" w:color="auto"/>
              <w:bottom w:val="single" w:sz="4" w:space="0" w:color="auto"/>
              <w:right w:val="single" w:sz="4" w:space="0" w:color="auto"/>
            </w:tcBorders>
          </w:tcPr>
          <w:p w14:paraId="44A9D36A" w14:textId="77777777" w:rsidR="009554C7" w:rsidRPr="000A49C5" w:rsidRDefault="009554C7" w:rsidP="00BB324F">
            <w:pPr>
              <w:jc w:val="both"/>
              <w:rPr>
                <w:b/>
                <w:bCs/>
                <w:i/>
                <w:color w:val="000000"/>
                <w:lang w:eastAsia="ru-RU"/>
              </w:rPr>
            </w:pPr>
          </w:p>
          <w:p w14:paraId="42205EC7" w14:textId="77777777" w:rsidR="009554C7" w:rsidRPr="000A49C5" w:rsidRDefault="009554C7" w:rsidP="00BB324F">
            <w:pPr>
              <w:jc w:val="both"/>
              <w:rPr>
                <w:b/>
                <w:bCs/>
                <w:i/>
                <w:color w:val="000000"/>
                <w:lang w:eastAsia="ru-RU"/>
              </w:rPr>
            </w:pPr>
          </w:p>
          <w:p w14:paraId="6EE0C6E4" w14:textId="77777777" w:rsidR="009554C7" w:rsidRPr="000A49C5" w:rsidRDefault="009554C7" w:rsidP="00BB324F">
            <w:pPr>
              <w:jc w:val="both"/>
              <w:rPr>
                <w:b/>
                <w:bCs/>
                <w:i/>
                <w:color w:val="000000"/>
                <w:lang w:eastAsia="ru-RU"/>
              </w:rPr>
            </w:pPr>
            <w:r w:rsidRPr="000A49C5">
              <w:rPr>
                <w:b/>
                <w:bCs/>
                <w:i/>
                <w:color w:val="000000"/>
                <w:lang w:eastAsia="ru-RU"/>
              </w:rPr>
              <w:t>Ойындар (үстел үсті, саусақ және т.б. )</w:t>
            </w:r>
          </w:p>
        </w:tc>
        <w:tc>
          <w:tcPr>
            <w:tcW w:w="2837" w:type="dxa"/>
            <w:gridSpan w:val="2"/>
            <w:tcBorders>
              <w:top w:val="single" w:sz="4" w:space="0" w:color="auto"/>
              <w:left w:val="single" w:sz="4" w:space="0" w:color="auto"/>
              <w:bottom w:val="single" w:sz="4" w:space="0" w:color="auto"/>
              <w:right w:val="single" w:sz="4" w:space="0" w:color="auto"/>
            </w:tcBorders>
          </w:tcPr>
          <w:p w14:paraId="403B076C" w14:textId="77777777" w:rsidR="009554C7" w:rsidRPr="009F1821" w:rsidRDefault="009554C7" w:rsidP="00BB324F">
            <w:pPr>
              <w:rPr>
                <w:rFonts w:eastAsia="Calibri"/>
                <w:i/>
                <w:color w:val="000000" w:themeColor="text1"/>
                <w:shd w:val="clear" w:color="auto" w:fill="FFFFFF"/>
              </w:rPr>
            </w:pPr>
            <w:r w:rsidRPr="009F1821">
              <w:rPr>
                <w:rFonts w:eastAsia="Calibri"/>
                <w:b/>
                <w:i/>
                <w:color w:val="000000" w:themeColor="text1"/>
                <w:shd w:val="clear" w:color="auto" w:fill="FFFFFF"/>
              </w:rPr>
              <w:t>Достық</w:t>
            </w:r>
            <w:r w:rsidRPr="009F1821">
              <w:rPr>
                <w:rFonts w:eastAsia="Calibri"/>
                <w:i/>
                <w:color w:val="000000" w:themeColor="text1"/>
                <w:shd w:val="clear" w:color="auto" w:fill="FFFFFF"/>
              </w:rPr>
              <w:t xml:space="preserve"> </w:t>
            </w:r>
          </w:p>
          <w:p w14:paraId="339897F9" w14:textId="77777777" w:rsidR="009554C7" w:rsidRPr="009F1821" w:rsidRDefault="009554C7" w:rsidP="00BB324F">
            <w:pPr>
              <w:rPr>
                <w:rFonts w:eastAsia="Calibri"/>
                <w:i/>
                <w:color w:val="000000" w:themeColor="text1"/>
                <w:shd w:val="clear" w:color="auto" w:fill="FFFFFF"/>
              </w:rPr>
            </w:pPr>
            <w:r w:rsidRPr="009F1821">
              <w:rPr>
                <w:rFonts w:eastAsia="Calibri"/>
                <w:i/>
                <w:color w:val="000000" w:themeColor="text1"/>
                <w:shd w:val="clear" w:color="auto" w:fill="FFFFFF"/>
              </w:rPr>
              <w:t>Ортақ мекен жер шары,</w:t>
            </w:r>
            <w:r w:rsidRPr="009F1821">
              <w:rPr>
                <w:rFonts w:eastAsia="Calibri"/>
                <w:i/>
                <w:color w:val="000000" w:themeColor="text1"/>
              </w:rPr>
              <w:br/>
            </w:r>
            <w:r w:rsidRPr="009F1821">
              <w:rPr>
                <w:rFonts w:eastAsia="Calibri"/>
                <w:i/>
                <w:color w:val="000000" w:themeColor="text1"/>
                <w:shd w:val="clear" w:color="auto" w:fill="FFFFFF"/>
              </w:rPr>
              <w:t>Төбемізде бір аспан.</w:t>
            </w:r>
            <w:r w:rsidRPr="009F1821">
              <w:rPr>
                <w:rFonts w:eastAsia="Calibri"/>
                <w:i/>
                <w:color w:val="000000" w:themeColor="text1"/>
              </w:rPr>
              <w:br/>
            </w:r>
            <w:r w:rsidRPr="009F1821">
              <w:rPr>
                <w:rFonts w:eastAsia="Calibri"/>
                <w:i/>
                <w:color w:val="000000" w:themeColor="text1"/>
                <w:shd w:val="clear" w:color="auto" w:fill="FFFFFF"/>
              </w:rPr>
              <w:t>Барлық ұлттың баласы,</w:t>
            </w:r>
            <w:r w:rsidRPr="009F1821">
              <w:rPr>
                <w:rFonts w:eastAsia="Calibri"/>
                <w:i/>
                <w:color w:val="000000" w:themeColor="text1"/>
              </w:rPr>
              <w:br/>
            </w:r>
            <w:r w:rsidRPr="009F1821">
              <w:rPr>
                <w:rFonts w:eastAsia="Calibri"/>
                <w:i/>
                <w:color w:val="000000" w:themeColor="text1"/>
                <w:shd w:val="clear" w:color="auto" w:fill="FFFFFF"/>
              </w:rPr>
              <w:t>Достығымыз жарасқан</w:t>
            </w:r>
          </w:p>
          <w:p w14:paraId="000AE7DA" w14:textId="77777777" w:rsidR="009554C7" w:rsidRPr="009F1821" w:rsidRDefault="009554C7" w:rsidP="00BB324F">
            <w:pPr>
              <w:rPr>
                <w:rFonts w:eastAsia="Calibri"/>
                <w:b/>
                <w:i/>
                <w:color w:val="000000" w:themeColor="text1"/>
              </w:rPr>
            </w:pPr>
            <w:r w:rsidRPr="009F1821">
              <w:rPr>
                <w:rFonts w:eastAsia="Calibri"/>
                <w:b/>
                <w:i/>
                <w:color w:val="000000" w:themeColor="text1"/>
              </w:rPr>
              <w:t xml:space="preserve">Қимылды  ойын:  </w:t>
            </w:r>
            <w:r w:rsidRPr="009F1821">
              <w:rPr>
                <w:rFonts w:eastAsia="Calibri"/>
                <w:i/>
                <w:color w:val="000000" w:themeColor="text1"/>
              </w:rPr>
              <w:t>«Көбелегім, ұш!»</w:t>
            </w:r>
          </w:p>
          <w:p w14:paraId="3D6D591B" w14:textId="77777777" w:rsidR="009554C7" w:rsidRPr="00756C76" w:rsidRDefault="009554C7" w:rsidP="00BB324F">
            <w:pPr>
              <w:rPr>
                <w:rFonts w:eastAsia="Calibri"/>
                <w:i/>
                <w:color w:val="000000" w:themeColor="text1"/>
              </w:rPr>
            </w:pPr>
            <w:r w:rsidRPr="009F1821">
              <w:rPr>
                <w:rFonts w:eastAsia="Calibri"/>
                <w:i/>
                <w:color w:val="000000" w:themeColor="text1"/>
              </w:rPr>
              <w:t>Мақсаты: Ептілікке,шапшаңдыққа тәрбиелеу</w:t>
            </w:r>
          </w:p>
          <w:p w14:paraId="27004285" w14:textId="77777777" w:rsidR="009554C7" w:rsidRPr="004D44A4" w:rsidRDefault="009554C7" w:rsidP="00BB324F">
            <w:pPr>
              <w:rPr>
                <w:rFonts w:eastAsia="Calibri"/>
                <w:bCs/>
                <w:i/>
                <w:iCs/>
                <w:color w:val="FF0000"/>
                <w:shd w:val="clear" w:color="auto" w:fill="FFFFFF"/>
              </w:rPr>
            </w:pPr>
            <w:r w:rsidRPr="004D44A4">
              <w:rPr>
                <w:rFonts w:eastAsia="Calibri"/>
                <w:bCs/>
                <w:i/>
                <w:iCs/>
                <w:color w:val="FF0000"/>
                <w:shd w:val="clear" w:color="auto" w:fill="FFFFFF"/>
              </w:rPr>
              <w:t xml:space="preserve">Пед жетек ойын </w:t>
            </w:r>
          </w:p>
          <w:p w14:paraId="5004A409" w14:textId="77777777" w:rsidR="009554C7" w:rsidRPr="004D44A4" w:rsidRDefault="009554C7" w:rsidP="00BB324F">
            <w:pPr>
              <w:rPr>
                <w:rFonts w:eastAsia="Calibri"/>
                <w:i/>
                <w:color w:val="FF0000"/>
                <w:shd w:val="clear" w:color="auto" w:fill="FFFFFF"/>
              </w:rPr>
            </w:pPr>
            <w:r w:rsidRPr="004D44A4">
              <w:rPr>
                <w:rFonts w:eastAsia="Calibri"/>
                <w:bCs/>
                <w:i/>
                <w:iCs/>
                <w:color w:val="FF0000"/>
                <w:shd w:val="clear" w:color="auto" w:fill="FFFFFF"/>
              </w:rPr>
              <w:t>қим ойын «Жасыл қияр»</w:t>
            </w:r>
          </w:p>
          <w:p w14:paraId="5D15BE31" w14:textId="77777777" w:rsidR="009554C7" w:rsidRDefault="009554C7" w:rsidP="00BB324F">
            <w:pPr>
              <w:rPr>
                <w:rFonts w:eastAsia="Calibri"/>
                <w:i/>
                <w:iCs/>
                <w:color w:val="000000" w:themeColor="text1"/>
                <w:shd w:val="clear" w:color="auto" w:fill="FFFFFF"/>
              </w:rPr>
            </w:pPr>
            <w:r w:rsidRPr="009F1821">
              <w:rPr>
                <w:rFonts w:eastAsia="Calibri"/>
                <w:b/>
                <w:bCs/>
                <w:i/>
                <w:iCs/>
                <w:color w:val="000000" w:themeColor="text1"/>
                <w:shd w:val="clear" w:color="auto" w:fill="FFFFFF"/>
              </w:rPr>
              <w:t xml:space="preserve">Мақсаты:  </w:t>
            </w:r>
            <w:r>
              <w:rPr>
                <w:rFonts w:eastAsia="Calibri"/>
                <w:i/>
                <w:iCs/>
                <w:color w:val="000000" w:themeColor="text1"/>
                <w:shd w:val="clear" w:color="auto" w:fill="FFFFFF"/>
              </w:rPr>
              <w:t>Ойын арқылы ұйымшылдыққа үйренеді</w:t>
            </w:r>
          </w:p>
          <w:p w14:paraId="262E3E3C" w14:textId="77777777" w:rsidR="009554C7" w:rsidRPr="009E4470" w:rsidRDefault="009554C7" w:rsidP="00BB324F">
            <w:pPr>
              <w:rPr>
                <w:rFonts w:eastAsia="Calibri"/>
                <w:i/>
                <w:iCs/>
                <w:color w:val="FF0000"/>
                <w:shd w:val="clear" w:color="auto" w:fill="FFFFFF"/>
              </w:rPr>
            </w:pPr>
            <w:r w:rsidRPr="009E4470">
              <w:rPr>
                <w:rFonts w:eastAsia="Calibri"/>
                <w:i/>
                <w:iCs/>
                <w:color w:val="FF0000"/>
                <w:shd w:val="clear" w:color="auto" w:fill="FFFFFF"/>
              </w:rPr>
              <w:t>4К моделі , бала үні.</w:t>
            </w:r>
          </w:p>
          <w:p w14:paraId="571654DE" w14:textId="77777777" w:rsidR="009554C7" w:rsidRPr="009F1821" w:rsidRDefault="009554C7" w:rsidP="00BB324F">
            <w:pPr>
              <w:rPr>
                <w:rFonts w:eastAsia="Calibri"/>
                <w:i/>
                <w:color w:val="000000" w:themeColor="text1"/>
                <w:shd w:val="clear" w:color="auto" w:fill="FFFFFF"/>
              </w:rPr>
            </w:pPr>
            <w:r w:rsidRPr="009F1821">
              <w:rPr>
                <w:rFonts w:eastAsia="Calibri"/>
                <w:i/>
                <w:iCs/>
                <w:color w:val="000000" w:themeColor="text1"/>
                <w:shd w:val="clear" w:color="auto" w:fill="FFFFFF"/>
              </w:rPr>
              <w:t>.</w:t>
            </w:r>
          </w:p>
          <w:p w14:paraId="0EC2B705" w14:textId="77777777" w:rsidR="009554C7" w:rsidRPr="009F1821" w:rsidRDefault="009554C7" w:rsidP="00BB324F">
            <w:pPr>
              <w:rPr>
                <w:rFonts w:eastAsia="Calibri"/>
                <w:i/>
                <w:color w:val="000000" w:themeColor="text1"/>
                <w:shd w:val="clear" w:color="auto" w:fill="FFFFFF"/>
              </w:rPr>
            </w:pPr>
          </w:p>
        </w:tc>
        <w:tc>
          <w:tcPr>
            <w:tcW w:w="2976" w:type="dxa"/>
            <w:gridSpan w:val="3"/>
            <w:tcBorders>
              <w:top w:val="single" w:sz="4" w:space="0" w:color="auto"/>
              <w:left w:val="single" w:sz="4" w:space="0" w:color="auto"/>
              <w:bottom w:val="single" w:sz="4" w:space="0" w:color="auto"/>
              <w:right w:val="single" w:sz="4" w:space="0" w:color="auto"/>
            </w:tcBorders>
          </w:tcPr>
          <w:p w14:paraId="5EF403A5" w14:textId="77777777" w:rsidR="009554C7" w:rsidRPr="009F1821" w:rsidRDefault="009554C7" w:rsidP="00BB324F">
            <w:pPr>
              <w:rPr>
                <w:b/>
                <w:i/>
                <w:color w:val="000000" w:themeColor="text1"/>
              </w:rPr>
            </w:pPr>
            <w:r w:rsidRPr="009F1821">
              <w:rPr>
                <w:b/>
                <w:i/>
                <w:color w:val="000000" w:themeColor="text1"/>
              </w:rPr>
              <w:t>Тақпақ жаттау.</w:t>
            </w:r>
          </w:p>
          <w:p w14:paraId="523CC00F" w14:textId="77777777" w:rsidR="009554C7" w:rsidRPr="009F1821" w:rsidRDefault="009554C7" w:rsidP="00BB324F">
            <w:pPr>
              <w:rPr>
                <w:b/>
                <w:i/>
                <w:color w:val="000000" w:themeColor="text1"/>
              </w:rPr>
            </w:pPr>
            <w:r w:rsidRPr="009F1821">
              <w:rPr>
                <w:b/>
                <w:i/>
                <w:color w:val="000000" w:themeColor="text1"/>
              </w:rPr>
              <w:t>Отан Е.Өтетілеуұлы</w:t>
            </w:r>
            <w:r w:rsidRPr="009F1821">
              <w:rPr>
                <w:i/>
                <w:color w:val="000000" w:themeColor="text1"/>
              </w:rPr>
              <w:t xml:space="preserve"> </w:t>
            </w:r>
          </w:p>
          <w:p w14:paraId="7FA0E799" w14:textId="77777777" w:rsidR="009554C7" w:rsidRPr="009F1821" w:rsidRDefault="009554C7" w:rsidP="00BB324F">
            <w:pPr>
              <w:rPr>
                <w:i/>
                <w:color w:val="000000" w:themeColor="text1"/>
              </w:rPr>
            </w:pPr>
            <w:r w:rsidRPr="009F1821">
              <w:rPr>
                <w:i/>
                <w:color w:val="000000" w:themeColor="text1"/>
              </w:rPr>
              <w:t>Отан деген - Атамекен,</w:t>
            </w:r>
          </w:p>
          <w:p w14:paraId="5AE1C4DA" w14:textId="77777777" w:rsidR="009554C7" w:rsidRPr="009F1821" w:rsidRDefault="009554C7" w:rsidP="00BB324F">
            <w:pPr>
              <w:rPr>
                <w:i/>
                <w:color w:val="000000" w:themeColor="text1"/>
              </w:rPr>
            </w:pPr>
            <w:r w:rsidRPr="009F1821">
              <w:rPr>
                <w:i/>
                <w:color w:val="000000" w:themeColor="text1"/>
              </w:rPr>
              <w:t>Отан деген - туған жер.</w:t>
            </w:r>
          </w:p>
          <w:p w14:paraId="2249CB2B" w14:textId="77777777" w:rsidR="009554C7" w:rsidRPr="009F1821" w:rsidRDefault="009554C7" w:rsidP="00BB324F">
            <w:pPr>
              <w:rPr>
                <w:i/>
                <w:color w:val="000000" w:themeColor="text1"/>
              </w:rPr>
            </w:pPr>
            <w:r w:rsidRPr="009F1821">
              <w:rPr>
                <w:i/>
                <w:color w:val="000000" w:themeColor="text1"/>
              </w:rPr>
              <w:t>Отан - ана, Отан - үлкен,</w:t>
            </w:r>
          </w:p>
          <w:p w14:paraId="040400A6" w14:textId="77777777" w:rsidR="009554C7" w:rsidRPr="009F1821" w:rsidRDefault="009554C7" w:rsidP="00BB324F">
            <w:pPr>
              <w:rPr>
                <w:i/>
                <w:color w:val="000000" w:themeColor="text1"/>
              </w:rPr>
            </w:pPr>
            <w:r w:rsidRPr="009F1821">
              <w:rPr>
                <w:i/>
                <w:color w:val="000000" w:themeColor="text1"/>
              </w:rPr>
              <w:t>Қазақстан - туған ел.</w:t>
            </w:r>
          </w:p>
          <w:p w14:paraId="2899937C" w14:textId="77777777" w:rsidR="009554C7" w:rsidRPr="009F1821" w:rsidRDefault="009554C7" w:rsidP="00BB324F">
            <w:pPr>
              <w:rPr>
                <w:i/>
                <w:color w:val="000000" w:themeColor="text1"/>
              </w:rPr>
            </w:pPr>
          </w:p>
          <w:p w14:paraId="26BBB1D9" w14:textId="77777777" w:rsidR="009554C7" w:rsidRPr="004D44A4" w:rsidRDefault="009554C7" w:rsidP="00BB324F">
            <w:pPr>
              <w:rPr>
                <w:i/>
                <w:color w:val="FF0000"/>
              </w:rPr>
            </w:pPr>
            <w:r w:rsidRPr="004D44A4">
              <w:rPr>
                <w:bCs/>
                <w:i/>
                <w:iCs/>
                <w:color w:val="FF0000"/>
              </w:rPr>
              <w:t>Құрлым қимылды ойын: «Аралар»</w:t>
            </w:r>
          </w:p>
          <w:p w14:paraId="09A29559" w14:textId="77777777" w:rsidR="009554C7" w:rsidRPr="00170204" w:rsidRDefault="009554C7" w:rsidP="00BB324F">
            <w:pPr>
              <w:rPr>
                <w:i/>
                <w:color w:val="000000" w:themeColor="text1"/>
              </w:rPr>
            </w:pPr>
            <w:r w:rsidRPr="009F1821">
              <w:rPr>
                <w:b/>
                <w:i/>
                <w:iCs/>
                <w:color w:val="000000" w:themeColor="text1"/>
              </w:rPr>
              <w:t xml:space="preserve">Мақсаты:  </w:t>
            </w:r>
            <w:r>
              <w:rPr>
                <w:i/>
                <w:iCs/>
                <w:color w:val="000000" w:themeColor="text1"/>
              </w:rPr>
              <w:t>Ойын арқылы  заттың сипатын біледі.</w:t>
            </w:r>
          </w:p>
          <w:p w14:paraId="3D481DB2" w14:textId="77777777" w:rsidR="009554C7" w:rsidRPr="009E4470" w:rsidRDefault="009554C7" w:rsidP="00BB324F">
            <w:pPr>
              <w:rPr>
                <w:rFonts w:eastAsia="Calibri"/>
                <w:i/>
                <w:iCs/>
                <w:color w:val="FF0000"/>
                <w:shd w:val="clear" w:color="auto" w:fill="FFFFFF"/>
              </w:rPr>
            </w:pPr>
            <w:r w:rsidRPr="009E4470">
              <w:rPr>
                <w:rFonts w:eastAsia="Calibri"/>
                <w:i/>
                <w:iCs/>
                <w:color w:val="FF0000"/>
                <w:shd w:val="clear" w:color="auto" w:fill="FFFFFF"/>
              </w:rPr>
              <w:t>4К моделі , бала үні.</w:t>
            </w:r>
          </w:p>
          <w:p w14:paraId="12A80F82" w14:textId="77777777" w:rsidR="009554C7" w:rsidRPr="009F1821" w:rsidRDefault="009554C7" w:rsidP="00BB324F">
            <w:pPr>
              <w:rPr>
                <w:b/>
                <w:i/>
                <w:color w:val="000000" w:themeColor="text1"/>
              </w:rPr>
            </w:pPr>
          </w:p>
        </w:tc>
        <w:tc>
          <w:tcPr>
            <w:tcW w:w="3118" w:type="dxa"/>
            <w:gridSpan w:val="3"/>
            <w:tcBorders>
              <w:top w:val="single" w:sz="4" w:space="0" w:color="auto"/>
              <w:left w:val="single" w:sz="4" w:space="0" w:color="auto"/>
              <w:bottom w:val="single" w:sz="4" w:space="0" w:color="auto"/>
              <w:right w:val="single" w:sz="4" w:space="0" w:color="auto"/>
            </w:tcBorders>
          </w:tcPr>
          <w:p w14:paraId="54679989" w14:textId="77777777" w:rsidR="009554C7" w:rsidRPr="009F1821" w:rsidRDefault="009554C7" w:rsidP="00BB324F">
            <w:pPr>
              <w:rPr>
                <w:b/>
                <w:i/>
                <w:color w:val="000000" w:themeColor="text1"/>
                <w:lang w:eastAsia="ru-RU"/>
              </w:rPr>
            </w:pPr>
            <w:r w:rsidRPr="009F1821">
              <w:rPr>
                <w:b/>
                <w:i/>
                <w:color w:val="000000" w:themeColor="text1"/>
                <w:lang w:eastAsia="ru-RU"/>
              </w:rPr>
              <w:t>Санамақ</w:t>
            </w:r>
          </w:p>
          <w:p w14:paraId="2579F629" w14:textId="77777777" w:rsidR="009554C7" w:rsidRPr="009F1821" w:rsidRDefault="009554C7" w:rsidP="00BB324F">
            <w:pPr>
              <w:rPr>
                <w:i/>
                <w:color w:val="000000" w:themeColor="text1"/>
                <w:lang w:eastAsia="ru-RU"/>
              </w:rPr>
            </w:pPr>
            <w:r w:rsidRPr="009F1821">
              <w:rPr>
                <w:i/>
                <w:color w:val="000000" w:themeColor="text1"/>
                <w:lang w:eastAsia="ru-RU"/>
              </w:rPr>
              <w:t xml:space="preserve">Бір үйде біз нешеуміз?                       Кел санайық екеуміз.                   Бас бармағым - атам,                   Балан үйрек - апам,                  Ортан терек - әкем, </w:t>
            </w:r>
          </w:p>
          <w:p w14:paraId="52E5511E" w14:textId="77777777" w:rsidR="009554C7" w:rsidRPr="009F1821" w:rsidRDefault="009554C7" w:rsidP="00BB324F">
            <w:pPr>
              <w:rPr>
                <w:i/>
                <w:color w:val="000000" w:themeColor="text1"/>
                <w:lang w:eastAsia="ru-RU"/>
              </w:rPr>
            </w:pPr>
            <w:r w:rsidRPr="009F1821">
              <w:rPr>
                <w:i/>
                <w:color w:val="000000" w:themeColor="text1"/>
                <w:lang w:eastAsia="ru-RU"/>
              </w:rPr>
              <w:t xml:space="preserve">Шылдыр шүмек - анам, Кішкентай бөбек - мен.                   </w:t>
            </w:r>
          </w:p>
          <w:p w14:paraId="4265DE04" w14:textId="77777777" w:rsidR="009554C7" w:rsidRPr="009F1821" w:rsidRDefault="009554C7" w:rsidP="00BB324F">
            <w:pPr>
              <w:rPr>
                <w:i/>
                <w:color w:val="000000" w:themeColor="text1"/>
                <w:lang w:eastAsia="ru-RU"/>
              </w:rPr>
            </w:pPr>
            <w:r w:rsidRPr="009F1821">
              <w:rPr>
                <w:i/>
                <w:color w:val="000000" w:themeColor="text1"/>
                <w:lang w:eastAsia="ru-RU"/>
              </w:rPr>
              <w:t>Біз үйде нешеуміз?                        Біз үйде – бесеуміз</w:t>
            </w:r>
          </w:p>
          <w:p w14:paraId="59030B6E" w14:textId="77777777" w:rsidR="009554C7" w:rsidRPr="004D44A4" w:rsidRDefault="009554C7" w:rsidP="00BB324F">
            <w:pPr>
              <w:jc w:val="center"/>
              <w:rPr>
                <w:rFonts w:eastAsia="Calibri"/>
                <w:i/>
                <w:color w:val="FF0000"/>
              </w:rPr>
            </w:pPr>
            <w:r w:rsidRPr="004D44A4">
              <w:rPr>
                <w:rFonts w:eastAsia="Calibri"/>
                <w:i/>
                <w:color w:val="FF0000"/>
              </w:rPr>
              <w:t>Пед жет   ойын:                          «Тату-тәтті отбасы»</w:t>
            </w:r>
          </w:p>
          <w:p w14:paraId="64DA5BD7" w14:textId="77777777" w:rsidR="009554C7" w:rsidRDefault="009554C7" w:rsidP="00BB324F">
            <w:pPr>
              <w:rPr>
                <w:rFonts w:eastAsia="Calibri"/>
                <w:i/>
                <w:color w:val="000000" w:themeColor="text1"/>
              </w:rPr>
            </w:pPr>
            <w:r w:rsidRPr="009F1821">
              <w:rPr>
                <w:rFonts w:eastAsia="Calibri"/>
                <w:b/>
                <w:i/>
                <w:color w:val="000000" w:themeColor="text1"/>
              </w:rPr>
              <w:t xml:space="preserve">Ойын мақсаты: </w:t>
            </w:r>
            <w:r w:rsidRPr="009F1821">
              <w:rPr>
                <w:rFonts w:eastAsia="Calibri"/>
                <w:i/>
                <w:color w:val="000000" w:themeColor="text1"/>
              </w:rPr>
              <w:t>Отбасы</w:t>
            </w:r>
            <w:r>
              <w:rPr>
                <w:rFonts w:eastAsia="Calibri"/>
                <w:i/>
                <w:color w:val="000000" w:themeColor="text1"/>
              </w:rPr>
              <w:t xml:space="preserve"> мүшелерін дұрыс атауды үйренеді</w:t>
            </w:r>
          </w:p>
          <w:p w14:paraId="280241FD" w14:textId="77777777" w:rsidR="009554C7" w:rsidRPr="009E4470" w:rsidRDefault="009554C7" w:rsidP="00BB324F">
            <w:pPr>
              <w:rPr>
                <w:rFonts w:eastAsia="Calibri"/>
                <w:i/>
                <w:iCs/>
                <w:color w:val="FF0000"/>
                <w:shd w:val="clear" w:color="auto" w:fill="FFFFFF"/>
              </w:rPr>
            </w:pPr>
            <w:r w:rsidRPr="009E4470">
              <w:rPr>
                <w:rFonts w:eastAsia="Calibri"/>
                <w:i/>
                <w:iCs/>
                <w:color w:val="FF0000"/>
                <w:shd w:val="clear" w:color="auto" w:fill="FFFFFF"/>
              </w:rPr>
              <w:t>4К моделі , бала үні.</w:t>
            </w:r>
          </w:p>
          <w:p w14:paraId="79AA5C8D" w14:textId="77777777" w:rsidR="009554C7" w:rsidRPr="009F1821" w:rsidRDefault="009554C7" w:rsidP="00BB324F">
            <w:pPr>
              <w:rPr>
                <w:rFonts w:eastAsia="Calibri"/>
                <w:i/>
                <w:color w:val="000000" w:themeColor="text1"/>
              </w:rPr>
            </w:pPr>
          </w:p>
        </w:tc>
        <w:tc>
          <w:tcPr>
            <w:tcW w:w="2555" w:type="dxa"/>
            <w:tcBorders>
              <w:top w:val="single" w:sz="4" w:space="0" w:color="auto"/>
              <w:left w:val="single" w:sz="4" w:space="0" w:color="auto"/>
              <w:bottom w:val="single" w:sz="4" w:space="0" w:color="auto"/>
              <w:right w:val="single" w:sz="4" w:space="0" w:color="auto"/>
            </w:tcBorders>
          </w:tcPr>
          <w:p w14:paraId="17AD7EAB" w14:textId="77777777" w:rsidR="009554C7" w:rsidRPr="009F1821" w:rsidRDefault="009554C7" w:rsidP="00BB324F">
            <w:pPr>
              <w:rPr>
                <w:b/>
                <w:i/>
                <w:iCs/>
                <w:color w:val="000000" w:themeColor="text1"/>
              </w:rPr>
            </w:pPr>
            <w:r w:rsidRPr="009F1821">
              <w:rPr>
                <w:b/>
                <w:i/>
                <w:iCs/>
                <w:color w:val="000000" w:themeColor="text1"/>
              </w:rPr>
              <w:t>Отан</w:t>
            </w:r>
          </w:p>
          <w:p w14:paraId="75E119E5" w14:textId="77777777" w:rsidR="009554C7" w:rsidRPr="009F1821" w:rsidRDefault="009554C7" w:rsidP="00BB324F">
            <w:pPr>
              <w:rPr>
                <w:i/>
                <w:color w:val="000000" w:themeColor="text1"/>
              </w:rPr>
            </w:pPr>
            <w:r w:rsidRPr="009F1821">
              <w:rPr>
                <w:i/>
                <w:iCs/>
                <w:color w:val="000000" w:themeColor="text1"/>
              </w:rPr>
              <w:t>Бақытты боп жүргенім</w:t>
            </w:r>
          </w:p>
          <w:p w14:paraId="57AB53BC" w14:textId="77777777" w:rsidR="009554C7" w:rsidRPr="009F1821" w:rsidRDefault="009554C7" w:rsidP="00BB324F">
            <w:pPr>
              <w:rPr>
                <w:i/>
                <w:color w:val="000000" w:themeColor="text1"/>
              </w:rPr>
            </w:pPr>
            <w:r w:rsidRPr="009F1821">
              <w:rPr>
                <w:i/>
                <w:iCs/>
                <w:color w:val="000000" w:themeColor="text1"/>
              </w:rPr>
              <w:t>Сенің арқаң, Ұлы Отан.</w:t>
            </w:r>
          </w:p>
          <w:p w14:paraId="62B842B7" w14:textId="77777777" w:rsidR="009554C7" w:rsidRPr="009F1821" w:rsidRDefault="009554C7" w:rsidP="00BB324F">
            <w:pPr>
              <w:rPr>
                <w:i/>
                <w:color w:val="000000" w:themeColor="text1"/>
              </w:rPr>
            </w:pPr>
            <w:r w:rsidRPr="009F1821">
              <w:rPr>
                <w:i/>
                <w:iCs/>
                <w:color w:val="000000" w:themeColor="text1"/>
              </w:rPr>
              <w:t>Елім менің –тірегім,</w:t>
            </w:r>
          </w:p>
          <w:p w14:paraId="51E44424" w14:textId="77777777" w:rsidR="009554C7" w:rsidRPr="009F1821" w:rsidRDefault="009554C7" w:rsidP="00BB324F">
            <w:pPr>
              <w:rPr>
                <w:i/>
                <w:color w:val="000000" w:themeColor="text1"/>
              </w:rPr>
            </w:pPr>
            <w:r w:rsidRPr="009F1821">
              <w:rPr>
                <w:i/>
                <w:iCs/>
                <w:color w:val="000000" w:themeColor="text1"/>
              </w:rPr>
              <w:t>Құшағында гүл атам.</w:t>
            </w:r>
          </w:p>
          <w:p w14:paraId="3D16F4DE" w14:textId="77777777" w:rsidR="009554C7" w:rsidRPr="009F1821" w:rsidRDefault="009554C7" w:rsidP="00BB324F">
            <w:pPr>
              <w:rPr>
                <w:i/>
                <w:color w:val="000000" w:themeColor="text1"/>
              </w:rPr>
            </w:pPr>
            <w:r w:rsidRPr="009F1821">
              <w:rPr>
                <w:i/>
                <w:iCs/>
                <w:color w:val="000000" w:themeColor="text1"/>
              </w:rPr>
              <w:t>Шығысыңнан арайлы,</w:t>
            </w:r>
          </w:p>
          <w:p w14:paraId="34BCAFAE" w14:textId="77777777" w:rsidR="009554C7" w:rsidRPr="009F1821" w:rsidRDefault="009554C7" w:rsidP="00BB324F">
            <w:pPr>
              <w:rPr>
                <w:i/>
                <w:color w:val="000000" w:themeColor="text1"/>
              </w:rPr>
            </w:pPr>
            <w:r w:rsidRPr="009F1821">
              <w:rPr>
                <w:i/>
                <w:iCs/>
                <w:color w:val="000000" w:themeColor="text1"/>
              </w:rPr>
              <w:t>Күліп атқан құба таң.</w:t>
            </w:r>
          </w:p>
          <w:p w14:paraId="45AC878B" w14:textId="77777777" w:rsidR="009554C7" w:rsidRPr="009F1821" w:rsidRDefault="009554C7" w:rsidP="00BB324F">
            <w:pPr>
              <w:rPr>
                <w:i/>
                <w:color w:val="000000" w:themeColor="text1"/>
              </w:rPr>
            </w:pPr>
            <w:r w:rsidRPr="009F1821">
              <w:rPr>
                <w:i/>
                <w:iCs/>
                <w:color w:val="000000" w:themeColor="text1"/>
              </w:rPr>
              <w:t>Сенен бақыт тарайды</w:t>
            </w:r>
          </w:p>
          <w:p w14:paraId="06D8B777" w14:textId="77777777" w:rsidR="009554C7" w:rsidRPr="009F1821" w:rsidRDefault="009554C7" w:rsidP="00BB324F">
            <w:pPr>
              <w:rPr>
                <w:i/>
                <w:color w:val="000000" w:themeColor="text1"/>
              </w:rPr>
            </w:pPr>
            <w:r w:rsidRPr="009F1821">
              <w:rPr>
                <w:i/>
                <w:iCs/>
                <w:color w:val="000000" w:themeColor="text1"/>
              </w:rPr>
              <w:t>Баршамызға Ұлы Отан.</w:t>
            </w:r>
          </w:p>
          <w:p w14:paraId="43030D26" w14:textId="77777777" w:rsidR="009554C7" w:rsidRPr="004D44A4" w:rsidRDefault="009554C7" w:rsidP="00BB324F">
            <w:pPr>
              <w:rPr>
                <w:i/>
                <w:color w:val="FF0000"/>
              </w:rPr>
            </w:pPr>
            <w:r w:rsidRPr="004D44A4">
              <w:rPr>
                <w:bCs/>
                <w:i/>
                <w:iCs/>
                <w:color w:val="FF0000"/>
              </w:rPr>
              <w:t>Құрлымдалған қим ойын:</w:t>
            </w:r>
          </w:p>
          <w:p w14:paraId="671C3821" w14:textId="77777777" w:rsidR="009554C7" w:rsidRPr="004D44A4" w:rsidRDefault="009554C7" w:rsidP="00BB324F">
            <w:pPr>
              <w:rPr>
                <w:i/>
                <w:color w:val="FF0000"/>
              </w:rPr>
            </w:pPr>
            <w:r w:rsidRPr="004D44A4">
              <w:rPr>
                <w:bCs/>
                <w:i/>
                <w:iCs/>
                <w:color w:val="FF0000"/>
              </w:rPr>
              <w:t>«Өрмекші мен шыбын»</w:t>
            </w:r>
          </w:p>
          <w:p w14:paraId="40A23536" w14:textId="77777777" w:rsidR="009554C7" w:rsidRDefault="009554C7" w:rsidP="00BB324F">
            <w:pPr>
              <w:rPr>
                <w:rFonts w:eastAsia="Calibri"/>
                <w:i/>
                <w:iCs/>
                <w:color w:val="FF0000"/>
                <w:shd w:val="clear" w:color="auto" w:fill="FFFFFF"/>
              </w:rPr>
            </w:pPr>
            <w:r>
              <w:rPr>
                <w:i/>
                <w:iCs/>
                <w:color w:val="000000" w:themeColor="text1"/>
              </w:rPr>
              <w:t>Мақсаты: Ойын арқылы қимыл-қозғалыстары дамиды.</w:t>
            </w:r>
            <w:r w:rsidRPr="009E4470">
              <w:rPr>
                <w:rFonts w:eastAsia="Calibri"/>
                <w:i/>
                <w:iCs/>
                <w:color w:val="FF0000"/>
                <w:shd w:val="clear" w:color="auto" w:fill="FFFFFF"/>
              </w:rPr>
              <w:t xml:space="preserve"> </w:t>
            </w:r>
          </w:p>
          <w:p w14:paraId="29E02FAF" w14:textId="77777777" w:rsidR="009554C7" w:rsidRPr="009E4470" w:rsidRDefault="009554C7" w:rsidP="00BB324F">
            <w:pPr>
              <w:rPr>
                <w:rFonts w:eastAsia="Calibri"/>
                <w:i/>
                <w:iCs/>
                <w:color w:val="FF0000"/>
                <w:shd w:val="clear" w:color="auto" w:fill="FFFFFF"/>
              </w:rPr>
            </w:pPr>
            <w:r w:rsidRPr="009E4470">
              <w:rPr>
                <w:rFonts w:eastAsia="Calibri"/>
                <w:i/>
                <w:iCs/>
                <w:color w:val="FF0000"/>
                <w:shd w:val="clear" w:color="auto" w:fill="FFFFFF"/>
              </w:rPr>
              <w:t>4К моделі , бала үні.</w:t>
            </w:r>
          </w:p>
          <w:p w14:paraId="189228F7" w14:textId="77777777" w:rsidR="009554C7" w:rsidRPr="009E4470" w:rsidRDefault="009554C7" w:rsidP="00BB324F">
            <w:pPr>
              <w:rPr>
                <w:i/>
                <w:color w:val="000000" w:themeColor="text1"/>
              </w:rPr>
            </w:pPr>
          </w:p>
          <w:p w14:paraId="3A3A3DC9" w14:textId="77777777" w:rsidR="009554C7" w:rsidRPr="009F1821" w:rsidRDefault="009554C7" w:rsidP="00BB324F">
            <w:pPr>
              <w:rPr>
                <w:i/>
                <w:color w:val="000000" w:themeColor="text1"/>
              </w:rPr>
            </w:pPr>
          </w:p>
        </w:tc>
        <w:tc>
          <w:tcPr>
            <w:tcW w:w="3118" w:type="dxa"/>
            <w:gridSpan w:val="3"/>
            <w:tcBorders>
              <w:top w:val="single" w:sz="4" w:space="0" w:color="auto"/>
              <w:left w:val="single" w:sz="4" w:space="0" w:color="auto"/>
              <w:bottom w:val="single" w:sz="4" w:space="0" w:color="auto"/>
              <w:right w:val="single" w:sz="4" w:space="0" w:color="auto"/>
            </w:tcBorders>
          </w:tcPr>
          <w:p w14:paraId="67610861" w14:textId="77777777" w:rsidR="009554C7" w:rsidRPr="009F1821" w:rsidRDefault="009554C7" w:rsidP="00BB324F">
            <w:pPr>
              <w:rPr>
                <w:i/>
                <w:iCs/>
                <w:color w:val="000000" w:themeColor="text1"/>
              </w:rPr>
            </w:pPr>
            <w:r w:rsidRPr="009F1821">
              <w:rPr>
                <w:b/>
                <w:bCs/>
                <w:i/>
                <w:iCs/>
                <w:color w:val="000000" w:themeColor="text1"/>
              </w:rPr>
              <w:t xml:space="preserve">Туған өлкем . </w:t>
            </w:r>
            <w:r>
              <w:fldChar w:fldCharType="begin"/>
            </w:r>
            <w:r>
              <w:instrText xml:space="preserve"> HYPERLINK "https://bilim-all.kz/figure/2141?posts=olen" </w:instrText>
            </w:r>
            <w:r>
              <w:fldChar w:fldCharType="separate"/>
            </w:r>
            <w:r w:rsidRPr="009F1821">
              <w:rPr>
                <w:rStyle w:val="a8"/>
                <w:b/>
                <w:bCs/>
                <w:i/>
                <w:iCs/>
                <w:color w:val="000000" w:themeColor="text1"/>
              </w:rPr>
              <w:t>Өтебай</w:t>
            </w:r>
            <w:r>
              <w:rPr>
                <w:rStyle w:val="a8"/>
                <w:b/>
                <w:bCs/>
                <w:i/>
                <w:iCs/>
                <w:color w:val="000000" w:themeColor="text1"/>
              </w:rPr>
              <w:fldChar w:fldCharType="end"/>
            </w:r>
            <w:hyperlink r:id="rId74" w:history="1">
              <w:r w:rsidRPr="009F1821">
                <w:rPr>
                  <w:rStyle w:val="a8"/>
                  <w:b/>
                  <w:bCs/>
                  <w:i/>
                  <w:iCs/>
                  <w:color w:val="000000" w:themeColor="text1"/>
                </w:rPr>
                <w:t xml:space="preserve"> </w:t>
              </w:r>
            </w:hyperlink>
            <w:hyperlink r:id="rId75" w:history="1">
              <w:r w:rsidRPr="009F1821">
                <w:rPr>
                  <w:rStyle w:val="a8"/>
                  <w:b/>
                  <w:bCs/>
                  <w:i/>
                  <w:iCs/>
                  <w:color w:val="000000" w:themeColor="text1"/>
                </w:rPr>
                <w:t>Тұрманжанов</w:t>
              </w:r>
            </w:hyperlink>
          </w:p>
          <w:p w14:paraId="108B7291" w14:textId="77777777" w:rsidR="009554C7" w:rsidRPr="009F1821" w:rsidRDefault="009554C7" w:rsidP="00BB324F">
            <w:pPr>
              <w:rPr>
                <w:i/>
                <w:color w:val="000000" w:themeColor="text1"/>
              </w:rPr>
            </w:pPr>
            <w:r w:rsidRPr="009F1821">
              <w:rPr>
                <w:i/>
                <w:iCs/>
                <w:color w:val="000000" w:themeColor="text1"/>
              </w:rPr>
              <w:t>Көгінде күн нұрын төккен,</w:t>
            </w:r>
          </w:p>
          <w:p w14:paraId="50B6EBC8" w14:textId="77777777" w:rsidR="009554C7" w:rsidRPr="009F1821" w:rsidRDefault="009554C7" w:rsidP="00BB324F">
            <w:pPr>
              <w:rPr>
                <w:i/>
                <w:color w:val="000000" w:themeColor="text1"/>
              </w:rPr>
            </w:pPr>
            <w:r w:rsidRPr="009F1821">
              <w:rPr>
                <w:i/>
                <w:iCs/>
                <w:color w:val="000000" w:themeColor="text1"/>
              </w:rPr>
              <w:t>Жерінде гүл жұпар сепкен.</w:t>
            </w:r>
          </w:p>
          <w:p w14:paraId="14803FF6" w14:textId="77777777" w:rsidR="009554C7" w:rsidRPr="009F1821" w:rsidRDefault="009554C7" w:rsidP="00BB324F">
            <w:pPr>
              <w:rPr>
                <w:i/>
                <w:color w:val="000000" w:themeColor="text1"/>
              </w:rPr>
            </w:pPr>
            <w:r w:rsidRPr="009F1821">
              <w:rPr>
                <w:i/>
                <w:iCs/>
                <w:color w:val="000000" w:themeColor="text1"/>
              </w:rPr>
              <w:t>Неткен сұлу, неткен көркем!</w:t>
            </w:r>
          </w:p>
          <w:p w14:paraId="17226DDA" w14:textId="77777777" w:rsidR="009554C7" w:rsidRPr="009F1821" w:rsidRDefault="009554C7" w:rsidP="00BB324F">
            <w:pPr>
              <w:rPr>
                <w:i/>
                <w:color w:val="000000" w:themeColor="text1"/>
              </w:rPr>
            </w:pPr>
            <w:r w:rsidRPr="009F1821">
              <w:rPr>
                <w:i/>
                <w:iCs/>
                <w:color w:val="000000" w:themeColor="text1"/>
              </w:rPr>
              <w:t>Осы менің туған өлкем!</w:t>
            </w:r>
          </w:p>
          <w:p w14:paraId="1EDD017D" w14:textId="77777777" w:rsidR="009554C7" w:rsidRPr="009F1821" w:rsidRDefault="009554C7" w:rsidP="00BB324F">
            <w:pPr>
              <w:rPr>
                <w:i/>
                <w:color w:val="000000" w:themeColor="text1"/>
              </w:rPr>
            </w:pPr>
            <w:r w:rsidRPr="009F1821">
              <w:rPr>
                <w:i/>
                <w:iCs/>
                <w:color w:val="000000" w:themeColor="text1"/>
              </w:rPr>
              <w:t xml:space="preserve"> Алтын дәнді даласы бар,</w:t>
            </w:r>
          </w:p>
          <w:p w14:paraId="1F8EE238" w14:textId="77777777" w:rsidR="009554C7" w:rsidRPr="009F1821" w:rsidRDefault="009554C7" w:rsidP="00BB324F">
            <w:pPr>
              <w:rPr>
                <w:i/>
                <w:color w:val="000000" w:themeColor="text1"/>
              </w:rPr>
            </w:pPr>
            <w:r w:rsidRPr="009F1821">
              <w:rPr>
                <w:i/>
                <w:iCs/>
                <w:color w:val="000000" w:themeColor="text1"/>
              </w:rPr>
              <w:t>Ақ күмістей қаласы бар.</w:t>
            </w:r>
          </w:p>
          <w:p w14:paraId="47892E99" w14:textId="77777777" w:rsidR="009554C7" w:rsidRPr="009F1821" w:rsidRDefault="009554C7" w:rsidP="00BB324F">
            <w:pPr>
              <w:rPr>
                <w:i/>
                <w:color w:val="000000" w:themeColor="text1"/>
              </w:rPr>
            </w:pPr>
            <w:r w:rsidRPr="009F1821">
              <w:rPr>
                <w:i/>
                <w:iCs/>
                <w:color w:val="000000" w:themeColor="text1"/>
              </w:rPr>
              <w:t>Неткен сұлу, неткен көркем!</w:t>
            </w:r>
          </w:p>
          <w:p w14:paraId="74CD7C85" w14:textId="77777777" w:rsidR="009554C7" w:rsidRPr="009F1821" w:rsidRDefault="009554C7" w:rsidP="00BB324F">
            <w:pPr>
              <w:rPr>
                <w:i/>
                <w:color w:val="000000" w:themeColor="text1"/>
              </w:rPr>
            </w:pPr>
            <w:r w:rsidRPr="009F1821">
              <w:rPr>
                <w:i/>
                <w:iCs/>
                <w:color w:val="000000" w:themeColor="text1"/>
              </w:rPr>
              <w:t>Осы менің туған өлкем!</w:t>
            </w:r>
          </w:p>
          <w:p w14:paraId="0A2EEB76" w14:textId="77777777" w:rsidR="009554C7" w:rsidRPr="004D44A4" w:rsidRDefault="009554C7" w:rsidP="00BB324F">
            <w:pPr>
              <w:rPr>
                <w:bCs/>
                <w:i/>
                <w:iCs/>
                <w:color w:val="FF0000"/>
              </w:rPr>
            </w:pPr>
            <w:r w:rsidRPr="004D44A4">
              <w:rPr>
                <w:bCs/>
                <w:i/>
                <w:iCs/>
                <w:color w:val="FF0000"/>
              </w:rPr>
              <w:t xml:space="preserve">Пед жетекшіл қим ойын: </w:t>
            </w:r>
          </w:p>
          <w:p w14:paraId="450BCC22" w14:textId="77777777" w:rsidR="009554C7" w:rsidRPr="004D44A4" w:rsidRDefault="009554C7" w:rsidP="00BB324F">
            <w:pPr>
              <w:rPr>
                <w:i/>
                <w:color w:val="FF0000"/>
              </w:rPr>
            </w:pPr>
            <w:r w:rsidRPr="004D44A4">
              <w:rPr>
                <w:bCs/>
                <w:i/>
                <w:iCs/>
                <w:color w:val="FF0000"/>
              </w:rPr>
              <w:t>«Күн мен түн»</w:t>
            </w:r>
          </w:p>
          <w:p w14:paraId="70A30C04" w14:textId="77777777" w:rsidR="009554C7" w:rsidRPr="00BF3606" w:rsidRDefault="009554C7" w:rsidP="00BB324F">
            <w:pPr>
              <w:rPr>
                <w:b/>
                <w:i/>
              </w:rPr>
            </w:pPr>
            <w:r w:rsidRPr="00BF3606">
              <w:rPr>
                <w:b/>
                <w:i/>
              </w:rPr>
              <w:t xml:space="preserve">Ойын мақсаты: </w:t>
            </w:r>
            <w:r>
              <w:rPr>
                <w:i/>
              </w:rPr>
              <w:t>балалар әртүрлі қимыл-қозғалысты, ептілікті, шапшаңдықты  үйренеді.</w:t>
            </w:r>
          </w:p>
          <w:p w14:paraId="3A10E339" w14:textId="77777777" w:rsidR="009554C7" w:rsidRPr="009E4470" w:rsidRDefault="009554C7" w:rsidP="00BB324F">
            <w:pPr>
              <w:rPr>
                <w:rFonts w:eastAsia="Calibri"/>
                <w:i/>
                <w:iCs/>
                <w:color w:val="FF0000"/>
                <w:shd w:val="clear" w:color="auto" w:fill="FFFFFF"/>
              </w:rPr>
            </w:pPr>
            <w:r w:rsidRPr="009E4470">
              <w:rPr>
                <w:rFonts w:eastAsia="Calibri"/>
                <w:i/>
                <w:iCs/>
                <w:color w:val="FF0000"/>
                <w:shd w:val="clear" w:color="auto" w:fill="FFFFFF"/>
              </w:rPr>
              <w:t>4К моделі , бала үні.</w:t>
            </w:r>
          </w:p>
          <w:p w14:paraId="34E9DF98" w14:textId="77777777" w:rsidR="009554C7" w:rsidRPr="009F1821" w:rsidRDefault="009554C7" w:rsidP="00BB324F">
            <w:pPr>
              <w:rPr>
                <w:i/>
                <w:color w:val="000000" w:themeColor="text1"/>
              </w:rPr>
            </w:pPr>
          </w:p>
        </w:tc>
      </w:tr>
      <w:tr w:rsidR="009554C7" w:rsidRPr="000F7808" w14:paraId="632DDDBC" w14:textId="77777777" w:rsidTr="00BB324F">
        <w:trPr>
          <w:trHeight w:val="610"/>
        </w:trPr>
        <w:tc>
          <w:tcPr>
            <w:tcW w:w="1414" w:type="dxa"/>
            <w:tcBorders>
              <w:top w:val="single" w:sz="4" w:space="0" w:color="auto"/>
              <w:left w:val="single" w:sz="4" w:space="0" w:color="auto"/>
              <w:bottom w:val="single" w:sz="4" w:space="0" w:color="auto"/>
              <w:right w:val="single" w:sz="4" w:space="0" w:color="auto"/>
            </w:tcBorders>
          </w:tcPr>
          <w:p w14:paraId="54D69FE4" w14:textId="77777777" w:rsidR="009554C7" w:rsidRPr="009E4470" w:rsidRDefault="009554C7" w:rsidP="00BB324F">
            <w:pPr>
              <w:rPr>
                <w:b/>
                <w:bCs/>
                <w:i/>
                <w:color w:val="000000"/>
                <w:lang w:eastAsia="ru-RU"/>
              </w:rPr>
            </w:pPr>
            <w:r w:rsidRPr="000A49C5">
              <w:rPr>
                <w:b/>
                <w:bCs/>
                <w:i/>
                <w:color w:val="000000"/>
                <w:lang w:eastAsia="ru-RU"/>
              </w:rPr>
              <w:t>Таңертеңгі гимнас</w:t>
            </w:r>
            <w:r>
              <w:rPr>
                <w:b/>
                <w:bCs/>
                <w:i/>
                <w:color w:val="000000"/>
                <w:lang w:eastAsia="ru-RU"/>
              </w:rPr>
              <w:t>-тика</w:t>
            </w:r>
          </w:p>
        </w:tc>
        <w:tc>
          <w:tcPr>
            <w:tcW w:w="14604" w:type="dxa"/>
            <w:gridSpan w:val="12"/>
            <w:tcBorders>
              <w:top w:val="single" w:sz="4" w:space="0" w:color="auto"/>
              <w:left w:val="single" w:sz="4" w:space="0" w:color="auto"/>
              <w:bottom w:val="single" w:sz="4" w:space="0" w:color="auto"/>
              <w:right w:val="single" w:sz="4" w:space="0" w:color="auto"/>
            </w:tcBorders>
            <w:vAlign w:val="center"/>
          </w:tcPr>
          <w:p w14:paraId="48C0D049" w14:textId="77777777" w:rsidR="009554C7" w:rsidRPr="000A49C5" w:rsidRDefault="009554C7" w:rsidP="00BB324F">
            <w:pPr>
              <w:rPr>
                <w:b/>
                <w:i/>
              </w:rPr>
            </w:pPr>
            <w:r w:rsidRPr="000A49C5">
              <w:rPr>
                <w:b/>
                <w:i/>
              </w:rPr>
              <w:t xml:space="preserve">Желтоқсан   айының   1- аптасына  арналған таңғы жаттығу кешені.          </w:t>
            </w:r>
          </w:p>
        </w:tc>
        <w:tc>
          <w:tcPr>
            <w:tcW w:w="1700" w:type="dxa"/>
            <w:vAlign w:val="center"/>
          </w:tcPr>
          <w:p w14:paraId="28034DEC" w14:textId="77777777" w:rsidR="009554C7" w:rsidRPr="000A49C5" w:rsidRDefault="009554C7" w:rsidP="00BB324F">
            <w:pPr>
              <w:rPr>
                <w:i/>
              </w:rPr>
            </w:pPr>
          </w:p>
        </w:tc>
        <w:tc>
          <w:tcPr>
            <w:tcW w:w="1700" w:type="dxa"/>
            <w:vAlign w:val="center"/>
          </w:tcPr>
          <w:p w14:paraId="21D12290" w14:textId="77777777" w:rsidR="009554C7" w:rsidRPr="000A49C5" w:rsidRDefault="009554C7" w:rsidP="00BB324F">
            <w:pPr>
              <w:rPr>
                <w:i/>
              </w:rPr>
            </w:pPr>
          </w:p>
        </w:tc>
        <w:tc>
          <w:tcPr>
            <w:tcW w:w="1700" w:type="dxa"/>
            <w:vAlign w:val="center"/>
          </w:tcPr>
          <w:p w14:paraId="6F27C141" w14:textId="77777777" w:rsidR="009554C7" w:rsidRPr="000A49C5" w:rsidRDefault="009554C7" w:rsidP="00BB324F">
            <w:pPr>
              <w:rPr>
                <w:i/>
                <w:color w:val="000000"/>
              </w:rPr>
            </w:pPr>
          </w:p>
        </w:tc>
      </w:tr>
      <w:tr w:rsidR="009554C7" w:rsidRPr="000A49C5" w14:paraId="17F1B85E" w14:textId="77777777" w:rsidTr="00BB324F">
        <w:trPr>
          <w:gridAfter w:val="3"/>
          <w:wAfter w:w="5100" w:type="dxa"/>
          <w:trHeight w:val="602"/>
        </w:trPr>
        <w:tc>
          <w:tcPr>
            <w:tcW w:w="1414" w:type="dxa"/>
            <w:tcBorders>
              <w:top w:val="single" w:sz="4" w:space="0" w:color="auto"/>
              <w:left w:val="single" w:sz="4" w:space="0" w:color="auto"/>
              <w:bottom w:val="single" w:sz="4" w:space="0" w:color="auto"/>
              <w:right w:val="single" w:sz="4" w:space="0" w:color="auto"/>
            </w:tcBorders>
            <w:hideMark/>
          </w:tcPr>
          <w:p w14:paraId="71A070B3" w14:textId="77777777" w:rsidR="009554C7" w:rsidRPr="000A49C5" w:rsidRDefault="009554C7" w:rsidP="00BB324F">
            <w:pPr>
              <w:rPr>
                <w:b/>
                <w:i/>
              </w:rPr>
            </w:pPr>
            <w:r w:rsidRPr="000A49C5">
              <w:rPr>
                <w:b/>
                <w:i/>
              </w:rPr>
              <w:t xml:space="preserve">Таңғы ас </w:t>
            </w:r>
          </w:p>
        </w:tc>
        <w:tc>
          <w:tcPr>
            <w:tcW w:w="14604" w:type="dxa"/>
            <w:gridSpan w:val="12"/>
            <w:tcBorders>
              <w:top w:val="single" w:sz="4" w:space="0" w:color="auto"/>
              <w:left w:val="single" w:sz="4" w:space="0" w:color="auto"/>
              <w:bottom w:val="single" w:sz="4" w:space="0" w:color="auto"/>
              <w:right w:val="single" w:sz="4" w:space="0" w:color="auto"/>
            </w:tcBorders>
            <w:hideMark/>
          </w:tcPr>
          <w:p w14:paraId="33108973" w14:textId="77777777" w:rsidR="009554C7" w:rsidRPr="000A49C5" w:rsidRDefault="009554C7" w:rsidP="00BB324F">
            <w:pPr>
              <w:rPr>
                <w:i/>
              </w:rPr>
            </w:pPr>
            <w:r w:rsidRPr="000A49C5">
              <w:rPr>
                <w:i/>
              </w:rPr>
              <w:t xml:space="preserve">Тамақ  ішу  мәдениетін, үстелде  отыру, тамақтану, асхана құралдарын дұрыс ұстау  мәдениетін  қалыптастыру және сақтау  </w:t>
            </w:r>
          </w:p>
          <w:p w14:paraId="1C75D586" w14:textId="77777777" w:rsidR="009554C7" w:rsidRPr="000A49C5" w:rsidRDefault="009554C7" w:rsidP="00BB324F">
            <w:pPr>
              <w:rPr>
                <w:i/>
              </w:rPr>
            </w:pPr>
            <w:r w:rsidRPr="000A49C5">
              <w:rPr>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6F8D39DD" w14:textId="77777777" w:rsidR="009554C7" w:rsidRPr="000A49C5" w:rsidRDefault="009554C7" w:rsidP="00BB324F">
            <w:pPr>
              <w:rPr>
                <w:i/>
              </w:rPr>
            </w:pPr>
            <w:r w:rsidRPr="000A49C5">
              <w:rPr>
                <w:i/>
              </w:rPr>
              <w:t>Тәтті тамақ жейміз, Рақмет аспаз дейміз</w:t>
            </w:r>
          </w:p>
        </w:tc>
      </w:tr>
      <w:tr w:rsidR="009554C7" w:rsidRPr="000F7808" w14:paraId="6F4F086D" w14:textId="77777777" w:rsidTr="00BB324F">
        <w:trPr>
          <w:gridAfter w:val="3"/>
          <w:wAfter w:w="5100" w:type="dxa"/>
          <w:trHeight w:val="1827"/>
        </w:trPr>
        <w:tc>
          <w:tcPr>
            <w:tcW w:w="1414" w:type="dxa"/>
            <w:tcBorders>
              <w:top w:val="single" w:sz="4" w:space="0" w:color="auto"/>
              <w:left w:val="single" w:sz="4" w:space="0" w:color="auto"/>
              <w:bottom w:val="single" w:sz="4" w:space="0" w:color="auto"/>
              <w:right w:val="single" w:sz="4" w:space="0" w:color="auto"/>
            </w:tcBorders>
            <w:hideMark/>
          </w:tcPr>
          <w:p w14:paraId="2F3AA2F9" w14:textId="77777777" w:rsidR="009554C7" w:rsidRPr="000A49C5" w:rsidRDefault="009554C7" w:rsidP="00BB324F">
            <w:pPr>
              <w:rPr>
                <w:b/>
                <w:i/>
              </w:rPr>
            </w:pPr>
            <w:r w:rsidRPr="000A49C5">
              <w:rPr>
                <w:b/>
                <w:i/>
              </w:rPr>
              <w:lastRenderedPageBreak/>
              <w:t xml:space="preserve">Ойындар, ҰОҚ дайындық </w:t>
            </w:r>
          </w:p>
        </w:tc>
        <w:tc>
          <w:tcPr>
            <w:tcW w:w="14604" w:type="dxa"/>
            <w:gridSpan w:val="12"/>
            <w:tcBorders>
              <w:top w:val="single" w:sz="4" w:space="0" w:color="auto"/>
              <w:left w:val="single" w:sz="4" w:space="0" w:color="auto"/>
              <w:bottom w:val="nil"/>
              <w:right w:val="single" w:sz="4" w:space="0" w:color="auto"/>
            </w:tcBorders>
          </w:tcPr>
          <w:p w14:paraId="778B0677" w14:textId="77777777" w:rsidR="009554C7" w:rsidRPr="000A49C5" w:rsidRDefault="009554C7" w:rsidP="00BB324F">
            <w:pPr>
              <w:rPr>
                <w:i/>
              </w:rPr>
            </w:pPr>
            <w:r w:rsidRPr="000A49C5">
              <w:rPr>
                <w:i/>
              </w:rPr>
              <w:t>ҰОҚ   өтілу  барысына қажет құралдарды, көрнекіліктер дайындау.</w:t>
            </w:r>
          </w:p>
          <w:p w14:paraId="2B840588" w14:textId="77777777" w:rsidR="009554C7" w:rsidRPr="000A49C5" w:rsidRDefault="009554C7" w:rsidP="00BB324F">
            <w:pPr>
              <w:rPr>
                <w:i/>
              </w:rPr>
            </w:pPr>
            <w:r w:rsidRPr="000A49C5">
              <w:rPr>
                <w:i/>
              </w:rPr>
              <w:t>Балаларға  ұйымдастырылған  оқу  қызметіне  қажетті  дамытушы  орталықтардың  материалдарын,көрнекіліктерін,дидактикалық ойын материалдарын  дайындау.</w:t>
            </w:r>
          </w:p>
          <w:p w14:paraId="02D50774" w14:textId="77777777" w:rsidR="009554C7" w:rsidRPr="00DC1225" w:rsidRDefault="009554C7" w:rsidP="00BB324F">
            <w:pPr>
              <w:jc w:val="center"/>
              <w:rPr>
                <w:b/>
                <w:bCs/>
                <w:i/>
              </w:rPr>
            </w:pPr>
            <w:r w:rsidRPr="00DC1225">
              <w:rPr>
                <w:b/>
                <w:bCs/>
                <w:i/>
              </w:rPr>
              <w:t>Тауық пен тары</w:t>
            </w:r>
          </w:p>
          <w:p w14:paraId="418BA6D6" w14:textId="77777777" w:rsidR="009554C7" w:rsidRPr="000A49C5" w:rsidRDefault="009554C7" w:rsidP="00BB324F">
            <w:pPr>
              <w:jc w:val="center"/>
              <w:rPr>
                <w:i/>
              </w:rPr>
            </w:pPr>
            <w:r w:rsidRPr="000A49C5">
              <w:rPr>
                <w:i/>
              </w:rPr>
              <w:t>Тауық тары жинапты,</w:t>
            </w:r>
          </w:p>
          <w:p w14:paraId="258C3457" w14:textId="77777777" w:rsidR="009554C7" w:rsidRPr="000A49C5" w:rsidRDefault="009554C7" w:rsidP="00BB324F">
            <w:pPr>
              <w:jc w:val="center"/>
              <w:rPr>
                <w:i/>
              </w:rPr>
            </w:pPr>
            <w:r w:rsidRPr="000A49C5">
              <w:rPr>
                <w:i/>
              </w:rPr>
              <w:t>Оны ешкімге қимапты.</w:t>
            </w:r>
          </w:p>
          <w:p w14:paraId="0EC0BADC" w14:textId="77777777" w:rsidR="009554C7" w:rsidRPr="000A49C5" w:rsidRDefault="009554C7" w:rsidP="00BB324F">
            <w:pPr>
              <w:jc w:val="center"/>
              <w:rPr>
                <w:i/>
              </w:rPr>
            </w:pPr>
            <w:r w:rsidRPr="000A49C5">
              <w:rPr>
                <w:i/>
              </w:rPr>
              <w:t>Бөтекесін толтырып,</w:t>
            </w:r>
          </w:p>
          <w:p w14:paraId="12CD47D1" w14:textId="77777777" w:rsidR="009554C7" w:rsidRPr="000A49C5" w:rsidRDefault="009554C7" w:rsidP="00BB324F">
            <w:pPr>
              <w:jc w:val="center"/>
              <w:rPr>
                <w:i/>
              </w:rPr>
            </w:pPr>
            <w:r w:rsidRPr="000A49C5">
              <w:rPr>
                <w:i/>
              </w:rPr>
              <w:t>Қамбасына құймапты.</w:t>
            </w:r>
          </w:p>
          <w:p w14:paraId="6848D1C0" w14:textId="77777777" w:rsidR="009554C7" w:rsidRDefault="009554C7" w:rsidP="00BB324F">
            <w:pPr>
              <w:jc w:val="center"/>
              <w:rPr>
                <w:i/>
              </w:rPr>
            </w:pPr>
            <w:r w:rsidRPr="000A49C5">
              <w:rPr>
                <w:i/>
              </w:rPr>
              <w:t xml:space="preserve">Қыста тауық қақылдап, </w:t>
            </w:r>
          </w:p>
          <w:p w14:paraId="4CA38EC3" w14:textId="77777777" w:rsidR="009554C7" w:rsidRPr="000A49C5" w:rsidRDefault="009554C7" w:rsidP="00BB324F">
            <w:pPr>
              <w:jc w:val="center"/>
              <w:rPr>
                <w:i/>
              </w:rPr>
            </w:pPr>
            <w:r w:rsidRPr="000A49C5">
              <w:rPr>
                <w:i/>
              </w:rPr>
              <w:t>Тары іздеп жүр тақылдап.</w:t>
            </w:r>
          </w:p>
          <w:p w14:paraId="39A8AAC7" w14:textId="77777777" w:rsidR="009554C7" w:rsidRPr="009E4470" w:rsidRDefault="009554C7" w:rsidP="00BB324F">
            <w:pPr>
              <w:jc w:val="center"/>
              <w:rPr>
                <w:i/>
              </w:rPr>
            </w:pPr>
            <w:r w:rsidRPr="000A49C5">
              <w:rPr>
                <w:i/>
              </w:rPr>
              <w:t>Ə. Табылды</w:t>
            </w:r>
            <w:r w:rsidRPr="000A49C5">
              <w:rPr>
                <w:i/>
                <w:color w:val="FF0000"/>
              </w:rPr>
              <w:t xml:space="preserve"> Бала үні</w:t>
            </w:r>
          </w:p>
          <w:p w14:paraId="16AC6944" w14:textId="77777777" w:rsidR="009554C7" w:rsidRPr="000A49C5" w:rsidRDefault="009554C7" w:rsidP="00BB324F">
            <w:pPr>
              <w:jc w:val="center"/>
              <w:rPr>
                <w:i/>
              </w:rPr>
            </w:pPr>
          </w:p>
        </w:tc>
      </w:tr>
      <w:tr w:rsidR="009554C7" w:rsidRPr="000A49C5" w14:paraId="13AE5BCB" w14:textId="77777777" w:rsidTr="00BB324F">
        <w:trPr>
          <w:gridAfter w:val="3"/>
          <w:wAfter w:w="5100" w:type="dxa"/>
          <w:trHeight w:val="702"/>
        </w:trPr>
        <w:tc>
          <w:tcPr>
            <w:tcW w:w="1414" w:type="dxa"/>
            <w:tcBorders>
              <w:top w:val="single" w:sz="4" w:space="0" w:color="auto"/>
              <w:left w:val="single" w:sz="4" w:space="0" w:color="auto"/>
              <w:bottom w:val="single" w:sz="4" w:space="0" w:color="auto"/>
              <w:right w:val="single" w:sz="4" w:space="0" w:color="auto"/>
            </w:tcBorders>
            <w:hideMark/>
          </w:tcPr>
          <w:p w14:paraId="46033CAD" w14:textId="77777777" w:rsidR="009554C7" w:rsidRPr="000A49C5" w:rsidRDefault="009554C7" w:rsidP="00BB324F">
            <w:pPr>
              <w:rPr>
                <w:b/>
                <w:bCs/>
                <w:i/>
                <w:iCs/>
                <w:color w:val="000000"/>
                <w:lang w:eastAsia="ru-RU"/>
              </w:rPr>
            </w:pPr>
            <w:r w:rsidRPr="000A49C5">
              <w:rPr>
                <w:b/>
                <w:bCs/>
                <w:i/>
                <w:color w:val="000000"/>
                <w:lang w:eastAsia="ru-RU"/>
              </w:rPr>
              <w:t>Мектепке дейінгі ұй-ым кестесі  бойынша  ұйымдастырылған оқу қызмет-тері</w:t>
            </w:r>
          </w:p>
        </w:tc>
        <w:tc>
          <w:tcPr>
            <w:tcW w:w="3254" w:type="dxa"/>
            <w:gridSpan w:val="3"/>
            <w:tcBorders>
              <w:top w:val="single" w:sz="4" w:space="0" w:color="auto"/>
              <w:left w:val="single" w:sz="4" w:space="0" w:color="auto"/>
              <w:bottom w:val="single" w:sz="4" w:space="0" w:color="auto"/>
              <w:right w:val="single" w:sz="4" w:space="0" w:color="auto"/>
            </w:tcBorders>
          </w:tcPr>
          <w:p w14:paraId="053B9517" w14:textId="77777777" w:rsidR="009554C7" w:rsidRPr="000A49C5" w:rsidRDefault="009554C7" w:rsidP="00BB324F">
            <w:pPr>
              <w:rPr>
                <w:b/>
                <w:i/>
                <w:color w:val="000000"/>
                <w:lang w:eastAsia="ru-RU"/>
              </w:rPr>
            </w:pPr>
            <w:r w:rsidRPr="000A49C5">
              <w:rPr>
                <w:b/>
                <w:i/>
                <w:color w:val="000000"/>
                <w:lang w:eastAsia="ru-RU"/>
              </w:rPr>
              <w:t>1.Сөйлеуді дамыту</w:t>
            </w:r>
          </w:p>
          <w:p w14:paraId="59D33778" w14:textId="77777777" w:rsidR="009554C7" w:rsidRPr="000A49C5" w:rsidRDefault="009554C7" w:rsidP="00BB324F">
            <w:pPr>
              <w:rPr>
                <w:rFonts w:eastAsia="Calibri"/>
                <w:i/>
              </w:rPr>
            </w:pPr>
            <w:r w:rsidRPr="000A49C5">
              <w:rPr>
                <w:rFonts w:eastAsia="Calibri"/>
                <w:b/>
                <w:i/>
              </w:rPr>
              <w:t xml:space="preserve">Тақырыбы: </w:t>
            </w:r>
            <w:r w:rsidRPr="000A49C5">
              <w:rPr>
                <w:rFonts w:eastAsia="Calibri"/>
                <w:i/>
              </w:rPr>
              <w:t>Менің отаным</w:t>
            </w:r>
          </w:p>
          <w:p w14:paraId="1703E591" w14:textId="77777777" w:rsidR="009554C7" w:rsidRPr="000A49C5" w:rsidRDefault="009554C7" w:rsidP="00BB324F">
            <w:pPr>
              <w:rPr>
                <w:rFonts w:eastAsia="Calibri"/>
                <w:i/>
              </w:rPr>
            </w:pPr>
            <w:r w:rsidRPr="000A49C5">
              <w:rPr>
                <w:rFonts w:eastAsia="Calibri"/>
                <w:b/>
                <w:i/>
              </w:rPr>
              <w:t>Мақсаты</w:t>
            </w:r>
            <w:r w:rsidRPr="000A49C5">
              <w:rPr>
                <w:rFonts w:eastAsia="Calibri"/>
                <w:i/>
              </w:rPr>
              <w:t>:Отан туралы әңгіме құрастыра алады.</w:t>
            </w:r>
          </w:p>
          <w:p w14:paraId="0B8A9F88" w14:textId="77777777" w:rsidR="009554C7" w:rsidRPr="000A49C5" w:rsidRDefault="009554C7" w:rsidP="00BB324F">
            <w:pPr>
              <w:rPr>
                <w:rFonts w:eastAsia="Calibri"/>
                <w:i/>
              </w:rPr>
            </w:pPr>
            <w:r w:rsidRPr="000A49C5">
              <w:rPr>
                <w:rFonts w:eastAsia="Calibri"/>
                <w:i/>
              </w:rPr>
              <w:t xml:space="preserve"> Балалар  негізгі ойды дұрыс жеткізе  отырып, мәтінді байланыстырып айтуды, мәтін мазмұнын дұрыс, рет-ретімен айтуды біледі.</w:t>
            </w:r>
          </w:p>
          <w:p w14:paraId="6016CC31" w14:textId="77777777" w:rsidR="009554C7" w:rsidRPr="000A49C5" w:rsidRDefault="009554C7" w:rsidP="00BB324F">
            <w:pPr>
              <w:rPr>
                <w:rFonts w:eastAsia="Calibri"/>
                <w:i/>
                <w:color w:val="FF0000"/>
              </w:rPr>
            </w:pPr>
            <w:r w:rsidRPr="000A49C5">
              <w:rPr>
                <w:rFonts w:eastAsia="Calibri"/>
                <w:i/>
                <w:color w:val="FF0000"/>
              </w:rPr>
              <w:t>Ресурстар: Тақырып бойынша көрнекіліктер.</w:t>
            </w:r>
          </w:p>
          <w:p w14:paraId="65A45EF2" w14:textId="77777777" w:rsidR="009554C7" w:rsidRPr="009E4470" w:rsidRDefault="009554C7" w:rsidP="00BB324F">
            <w:pPr>
              <w:rPr>
                <w:rFonts w:eastAsia="Calibri"/>
                <w:i/>
                <w:color w:val="FF0000"/>
              </w:rPr>
            </w:pPr>
            <w:r w:rsidRPr="000A49C5">
              <w:rPr>
                <w:rFonts w:eastAsia="Calibri"/>
                <w:i/>
                <w:color w:val="FF0000"/>
              </w:rPr>
              <w:t>Әдіс – тәсілдер: 4К моделі, бала үні, саралау, командада жұмыс, бақылау.Топтастыру әдісі. Заряд алу әдісі..Бақылау</w:t>
            </w:r>
          </w:p>
          <w:p w14:paraId="6DDB6060" w14:textId="77777777" w:rsidR="009554C7" w:rsidRPr="000A49C5" w:rsidRDefault="009554C7" w:rsidP="00BB324F">
            <w:pPr>
              <w:rPr>
                <w:i/>
                <w:color w:val="000000"/>
                <w:lang w:eastAsia="ru-RU"/>
              </w:rPr>
            </w:pPr>
            <w:r w:rsidRPr="000A49C5">
              <w:rPr>
                <w:b/>
                <w:bCs/>
                <w:i/>
                <w:iCs/>
                <w:color w:val="000000"/>
                <w:lang w:eastAsia="ru-RU"/>
              </w:rPr>
              <w:t xml:space="preserve">Ұйымдастырылған оқу қызметінің барысы.                       </w:t>
            </w:r>
          </w:p>
          <w:p w14:paraId="140D2363" w14:textId="77777777" w:rsidR="009554C7" w:rsidRPr="000A49C5" w:rsidRDefault="009554C7" w:rsidP="00BB324F">
            <w:pPr>
              <w:rPr>
                <w:b/>
                <w:i/>
                <w:color w:val="000000"/>
                <w:lang w:eastAsia="ru-RU"/>
              </w:rPr>
            </w:pPr>
            <w:r w:rsidRPr="000A49C5">
              <w:rPr>
                <w:b/>
                <w:bCs/>
                <w:i/>
                <w:color w:val="000000"/>
                <w:lang w:eastAsia="ru-RU"/>
              </w:rPr>
              <w:t>Шаттық шеңбері</w:t>
            </w:r>
          </w:p>
          <w:p w14:paraId="57133EA4" w14:textId="77777777" w:rsidR="009554C7" w:rsidRPr="000A49C5" w:rsidRDefault="009554C7" w:rsidP="00BB324F">
            <w:pPr>
              <w:rPr>
                <w:i/>
                <w:color w:val="000000"/>
                <w:lang w:eastAsia="ru-RU"/>
              </w:rPr>
            </w:pPr>
            <w:r w:rsidRPr="000A49C5">
              <w:rPr>
                <w:i/>
                <w:color w:val="000000"/>
                <w:lang w:eastAsia="ru-RU"/>
              </w:rPr>
              <w:t>Арайлап таң атты,</w:t>
            </w:r>
          </w:p>
          <w:p w14:paraId="185703D4" w14:textId="77777777" w:rsidR="009554C7" w:rsidRPr="000A49C5" w:rsidRDefault="009554C7" w:rsidP="00BB324F">
            <w:pPr>
              <w:rPr>
                <w:i/>
                <w:color w:val="000000"/>
                <w:lang w:eastAsia="ru-RU"/>
              </w:rPr>
            </w:pPr>
            <w:r w:rsidRPr="000A49C5">
              <w:rPr>
                <w:i/>
                <w:color w:val="000000"/>
                <w:lang w:eastAsia="ru-RU"/>
              </w:rPr>
              <w:t>Алтын сәуле таратты.</w:t>
            </w:r>
          </w:p>
          <w:p w14:paraId="5D3AA538" w14:textId="77777777" w:rsidR="009554C7" w:rsidRPr="000A49C5" w:rsidRDefault="009554C7" w:rsidP="00BB324F">
            <w:pPr>
              <w:rPr>
                <w:i/>
                <w:color w:val="000000"/>
                <w:lang w:eastAsia="ru-RU"/>
              </w:rPr>
            </w:pPr>
            <w:r w:rsidRPr="000A49C5">
              <w:rPr>
                <w:i/>
                <w:color w:val="000000"/>
                <w:lang w:eastAsia="ru-RU"/>
              </w:rPr>
              <w:t>Жарқырайды күніміз,</w:t>
            </w:r>
          </w:p>
          <w:p w14:paraId="2DE140F1" w14:textId="77777777" w:rsidR="009554C7" w:rsidRPr="000A49C5" w:rsidRDefault="009554C7" w:rsidP="00BB324F">
            <w:pPr>
              <w:rPr>
                <w:i/>
                <w:color w:val="000000"/>
                <w:lang w:eastAsia="ru-RU"/>
              </w:rPr>
            </w:pPr>
            <w:r w:rsidRPr="000A49C5">
              <w:rPr>
                <w:i/>
                <w:color w:val="000000"/>
                <w:lang w:eastAsia="ru-RU"/>
              </w:rPr>
              <w:t>Жарқырайды даламыз,</w:t>
            </w:r>
          </w:p>
          <w:p w14:paraId="35853119" w14:textId="77777777" w:rsidR="009554C7" w:rsidRPr="000A49C5" w:rsidRDefault="009554C7" w:rsidP="00BB324F">
            <w:pPr>
              <w:rPr>
                <w:i/>
                <w:color w:val="000000"/>
                <w:lang w:eastAsia="ru-RU"/>
              </w:rPr>
            </w:pPr>
            <w:r w:rsidRPr="000A49C5">
              <w:rPr>
                <w:i/>
                <w:color w:val="000000"/>
                <w:lang w:eastAsia="ru-RU"/>
              </w:rPr>
              <w:t>Балалардан жыл мезгілін,ай атын ,апта күнді сұрау.</w:t>
            </w:r>
          </w:p>
          <w:p w14:paraId="51B953DD" w14:textId="77777777" w:rsidR="009554C7" w:rsidRPr="000A49C5" w:rsidRDefault="009554C7" w:rsidP="00BB324F">
            <w:pPr>
              <w:rPr>
                <w:b/>
                <w:i/>
                <w:color w:val="FF0000"/>
                <w:lang w:eastAsia="ru-RU"/>
              </w:rPr>
            </w:pPr>
            <w:r w:rsidRPr="000A49C5">
              <w:rPr>
                <w:b/>
                <w:i/>
                <w:color w:val="FF0000"/>
                <w:lang w:eastAsia="ru-RU"/>
              </w:rPr>
              <w:t> </w:t>
            </w:r>
            <w:r w:rsidRPr="000A49C5">
              <w:rPr>
                <w:b/>
                <w:bCs/>
                <w:i/>
                <w:color w:val="FF0000"/>
                <w:lang w:eastAsia="ru-RU"/>
              </w:rPr>
              <w:t>«Топтастыру» әдісі саралау</w:t>
            </w:r>
          </w:p>
          <w:p w14:paraId="4DD31F93" w14:textId="77777777" w:rsidR="009554C7" w:rsidRPr="000A49C5" w:rsidRDefault="009554C7" w:rsidP="00BB324F">
            <w:pPr>
              <w:rPr>
                <w:i/>
                <w:color w:val="000000"/>
                <w:lang w:eastAsia="ru-RU"/>
              </w:rPr>
            </w:pPr>
            <w:r w:rsidRPr="000A49C5">
              <w:rPr>
                <w:i/>
                <w:color w:val="000000"/>
                <w:lang w:eastAsia="ru-RU"/>
              </w:rPr>
              <w:t>«Тапқыштар»</w:t>
            </w:r>
          </w:p>
          <w:p w14:paraId="376F1F86" w14:textId="77777777" w:rsidR="009554C7" w:rsidRPr="000A49C5" w:rsidRDefault="009554C7" w:rsidP="00BB324F">
            <w:pPr>
              <w:rPr>
                <w:i/>
                <w:color w:val="000000"/>
                <w:lang w:eastAsia="ru-RU"/>
              </w:rPr>
            </w:pPr>
            <w:r w:rsidRPr="000A49C5">
              <w:rPr>
                <w:i/>
                <w:color w:val="000000"/>
                <w:lang w:eastAsia="ru-RU"/>
              </w:rPr>
              <w:t>«Шешендер»</w:t>
            </w:r>
          </w:p>
          <w:p w14:paraId="3D191858" w14:textId="77777777" w:rsidR="009554C7" w:rsidRPr="000A49C5" w:rsidRDefault="009554C7" w:rsidP="00BB324F">
            <w:pPr>
              <w:rPr>
                <w:b/>
                <w:i/>
                <w:color w:val="FF0000"/>
                <w:lang w:eastAsia="ru-RU"/>
              </w:rPr>
            </w:pPr>
            <w:r w:rsidRPr="000A49C5">
              <w:rPr>
                <w:b/>
                <w:bCs/>
                <w:i/>
                <w:color w:val="FF0000"/>
                <w:lang w:eastAsia="ru-RU"/>
              </w:rPr>
              <w:t>Ашық сұрақтар.</w:t>
            </w:r>
          </w:p>
          <w:p w14:paraId="06C7B872" w14:textId="77777777" w:rsidR="009554C7" w:rsidRPr="000A49C5" w:rsidRDefault="009554C7" w:rsidP="00BB324F">
            <w:pPr>
              <w:rPr>
                <w:b/>
                <w:i/>
                <w:color w:val="000000"/>
                <w:lang w:eastAsia="ru-RU"/>
              </w:rPr>
            </w:pPr>
            <w:r w:rsidRPr="000A49C5">
              <w:rPr>
                <w:b/>
                <w:i/>
                <w:color w:val="000000"/>
                <w:lang w:eastAsia="ru-RU"/>
              </w:rPr>
              <w:t>Қай топ тез жауап береді.</w:t>
            </w:r>
          </w:p>
          <w:p w14:paraId="36FBA40A" w14:textId="77777777" w:rsidR="009554C7" w:rsidRPr="000A49C5" w:rsidRDefault="009554C7" w:rsidP="00BB324F">
            <w:pPr>
              <w:rPr>
                <w:b/>
                <w:i/>
                <w:color w:val="FF0000"/>
              </w:rPr>
            </w:pPr>
            <w:r w:rsidRPr="000A49C5">
              <w:rPr>
                <w:i/>
                <w:color w:val="000000"/>
                <w:lang w:eastAsia="ru-RU"/>
              </w:rPr>
              <w:lastRenderedPageBreak/>
              <w:t>1. Біз қандай мемлекетте өмір сүріп жатырмыз?</w:t>
            </w:r>
            <w:r w:rsidRPr="000A49C5">
              <w:rPr>
                <w:i/>
                <w:color w:val="000000"/>
                <w:lang w:eastAsia="ru-RU"/>
              </w:rPr>
              <w:br/>
              <w:t>2. Осындай кең байтақ еліміз бен жерімізді кім басқарып отыр?</w:t>
            </w:r>
            <w:r w:rsidRPr="000A49C5">
              <w:rPr>
                <w:i/>
                <w:color w:val="000000"/>
                <w:lang w:eastAsia="ru-RU"/>
              </w:rPr>
              <w:br/>
              <w:t>3. Қазақстанның Елордасы қай қала?</w:t>
            </w:r>
            <w:r w:rsidRPr="000A49C5">
              <w:rPr>
                <w:i/>
                <w:color w:val="000000"/>
                <w:lang w:eastAsia="ru-RU"/>
              </w:rPr>
              <w:br/>
              <w:t>4. Біздің тұратын жеріміз қалай аталады?</w:t>
            </w:r>
            <w:r w:rsidRPr="000A49C5">
              <w:rPr>
                <w:i/>
                <w:color w:val="000000"/>
                <w:lang w:eastAsia="ru-RU"/>
              </w:rPr>
              <w:br/>
              <w:t>5. Біздің балабақшамыз қалай аталады?</w:t>
            </w:r>
            <w:r w:rsidRPr="000A49C5">
              <w:rPr>
                <w:i/>
                <w:color w:val="000000"/>
                <w:lang w:eastAsia="ru-RU"/>
              </w:rPr>
              <w:br/>
              <w:t>6. Еліміздің рәміздерін атаңдар.</w:t>
            </w:r>
            <w:r w:rsidRPr="000A49C5">
              <w:rPr>
                <w:i/>
                <w:color w:val="FF0000"/>
              </w:rPr>
              <w:t xml:space="preserve">                                  </w:t>
            </w:r>
            <w:r w:rsidRPr="000A49C5">
              <w:rPr>
                <w:b/>
                <w:i/>
                <w:color w:val="FF0000"/>
              </w:rPr>
              <w:t>Сыни ойлау, бала үні</w:t>
            </w:r>
            <w:r w:rsidRPr="000A49C5">
              <w:rPr>
                <w:b/>
                <w:bCs/>
                <w:i/>
                <w:color w:val="FF0000"/>
              </w:rPr>
              <w:t xml:space="preserve"> Кері  байланыс, жетелеуші сұрақтар,</w:t>
            </w:r>
          </w:p>
          <w:p w14:paraId="6ED0D711" w14:textId="77777777" w:rsidR="009554C7" w:rsidRPr="000A49C5" w:rsidRDefault="009554C7" w:rsidP="00BB324F">
            <w:pPr>
              <w:rPr>
                <w:i/>
                <w:color w:val="000000"/>
                <w:lang w:eastAsia="ru-RU"/>
              </w:rPr>
            </w:pPr>
            <w:r w:rsidRPr="000A49C5">
              <w:rPr>
                <w:i/>
                <w:color w:val="000000"/>
                <w:lang w:eastAsia="ru-RU"/>
              </w:rPr>
              <w:t>Балаларды мадақтау.</w:t>
            </w:r>
          </w:p>
          <w:p w14:paraId="5CD7934C" w14:textId="77777777" w:rsidR="009554C7" w:rsidRPr="000A49C5" w:rsidRDefault="009554C7" w:rsidP="00BB324F">
            <w:pPr>
              <w:rPr>
                <w:i/>
                <w:color w:val="000000"/>
                <w:lang w:eastAsia="ru-RU"/>
              </w:rPr>
            </w:pPr>
            <w:r w:rsidRPr="000A49C5">
              <w:rPr>
                <w:i/>
                <w:color w:val="000000"/>
                <w:lang w:eastAsia="ru-RU"/>
              </w:rPr>
              <w:t>Жауап берген топқа көңілді смайлктер беру.</w:t>
            </w:r>
          </w:p>
          <w:p w14:paraId="553AA8A5" w14:textId="77777777" w:rsidR="009554C7" w:rsidRPr="000A49C5" w:rsidRDefault="009554C7" w:rsidP="00BB324F">
            <w:pPr>
              <w:rPr>
                <w:i/>
                <w:color w:val="000000"/>
                <w:lang w:eastAsia="ru-RU"/>
              </w:rPr>
            </w:pPr>
            <w:r w:rsidRPr="000A49C5">
              <w:rPr>
                <w:b/>
                <w:i/>
                <w:color w:val="000000"/>
                <w:lang w:eastAsia="ru-RU"/>
              </w:rPr>
              <w:t>1-топ «Тілшілер» тобы:</w:t>
            </w:r>
            <w:r w:rsidRPr="000A49C5">
              <w:rPr>
                <w:i/>
                <w:color w:val="000000"/>
                <w:lang w:eastAsia="ru-RU"/>
              </w:rPr>
              <w:t xml:space="preserve"> Рәміздерді сипаттап беріңдер.</w:t>
            </w:r>
          </w:p>
          <w:p w14:paraId="46649A35" w14:textId="77777777" w:rsidR="009554C7" w:rsidRPr="000A49C5" w:rsidRDefault="009554C7" w:rsidP="00BB324F">
            <w:pPr>
              <w:rPr>
                <w:b/>
                <w:i/>
                <w:color w:val="000000"/>
                <w:lang w:eastAsia="ru-RU"/>
              </w:rPr>
            </w:pPr>
            <w:r w:rsidRPr="000A49C5">
              <w:rPr>
                <w:b/>
                <w:i/>
                <w:color w:val="000000"/>
                <w:lang w:eastAsia="ru-RU"/>
              </w:rPr>
              <w:t>2-топ «Шешендер»</w:t>
            </w:r>
          </w:p>
          <w:p w14:paraId="1C7CBC0C" w14:textId="77777777" w:rsidR="009554C7" w:rsidRPr="000A49C5" w:rsidRDefault="009554C7" w:rsidP="00BB324F">
            <w:pPr>
              <w:rPr>
                <w:b/>
                <w:i/>
                <w:color w:val="000000"/>
                <w:lang w:eastAsia="ru-RU"/>
              </w:rPr>
            </w:pPr>
            <w:r w:rsidRPr="000A49C5">
              <w:rPr>
                <w:b/>
                <w:i/>
                <w:color w:val="000000"/>
                <w:lang w:eastAsia="ru-RU"/>
              </w:rPr>
              <w:t xml:space="preserve">тобы: </w:t>
            </w:r>
          </w:p>
          <w:p w14:paraId="7846D533" w14:textId="77777777" w:rsidR="009554C7" w:rsidRPr="000A49C5" w:rsidRDefault="009554C7" w:rsidP="00BB324F">
            <w:pPr>
              <w:rPr>
                <w:i/>
                <w:color w:val="000000"/>
                <w:lang w:eastAsia="ru-RU"/>
              </w:rPr>
            </w:pPr>
            <w:r w:rsidRPr="000A49C5">
              <w:rPr>
                <w:i/>
                <w:color w:val="000000"/>
                <w:lang w:eastAsia="ru-RU"/>
              </w:rPr>
              <w:t>Мемлекеттік Гимн айту </w:t>
            </w:r>
          </w:p>
          <w:p w14:paraId="506DF23F" w14:textId="77777777" w:rsidR="009554C7" w:rsidRPr="000A49C5" w:rsidRDefault="009554C7" w:rsidP="00BB324F">
            <w:pPr>
              <w:rPr>
                <w:b/>
                <w:i/>
                <w:color w:val="000000"/>
                <w:lang w:eastAsia="ru-RU"/>
              </w:rPr>
            </w:pPr>
            <w:r w:rsidRPr="000A49C5">
              <w:rPr>
                <w:b/>
                <w:i/>
                <w:color w:val="000000"/>
                <w:lang w:eastAsia="ru-RU"/>
              </w:rPr>
              <w:t xml:space="preserve"> Сергіту сәті. </w:t>
            </w:r>
            <w:r w:rsidRPr="000A49C5">
              <w:rPr>
                <w:i/>
                <w:color w:val="FF0000"/>
                <w:lang w:eastAsia="ru-RU"/>
              </w:rPr>
              <w:t>(Заряд алу әдісі)</w:t>
            </w:r>
          </w:p>
          <w:p w14:paraId="24F34A4F" w14:textId="77777777" w:rsidR="009554C7" w:rsidRPr="000A49C5" w:rsidRDefault="009554C7" w:rsidP="00BB324F">
            <w:pPr>
              <w:rPr>
                <w:i/>
                <w:color w:val="000000"/>
                <w:lang w:eastAsia="ru-RU"/>
              </w:rPr>
            </w:pPr>
            <w:r w:rsidRPr="000A49C5">
              <w:rPr>
                <w:i/>
                <w:color w:val="000000"/>
                <w:lang w:eastAsia="ru-RU"/>
              </w:rPr>
              <w:t xml:space="preserve">Дөңгелене тұрамыз, </w:t>
            </w:r>
          </w:p>
          <w:p w14:paraId="24767000" w14:textId="77777777" w:rsidR="009554C7" w:rsidRPr="000A49C5" w:rsidRDefault="009554C7" w:rsidP="00BB324F">
            <w:pPr>
              <w:rPr>
                <w:i/>
                <w:color w:val="000000"/>
                <w:lang w:eastAsia="ru-RU"/>
              </w:rPr>
            </w:pPr>
            <w:r w:rsidRPr="000A49C5">
              <w:rPr>
                <w:i/>
                <w:color w:val="000000"/>
                <w:lang w:eastAsia="ru-RU"/>
              </w:rPr>
              <w:t xml:space="preserve">Керегені құрамыз. </w:t>
            </w:r>
          </w:p>
          <w:p w14:paraId="6EB3656C" w14:textId="77777777" w:rsidR="009554C7" w:rsidRPr="000A49C5" w:rsidRDefault="009554C7" w:rsidP="00BB324F">
            <w:pPr>
              <w:rPr>
                <w:i/>
                <w:color w:val="000000"/>
                <w:lang w:eastAsia="ru-RU"/>
              </w:rPr>
            </w:pPr>
            <w:r w:rsidRPr="000A49C5">
              <w:rPr>
                <w:i/>
                <w:color w:val="000000"/>
                <w:lang w:eastAsia="ru-RU"/>
              </w:rPr>
              <w:t xml:space="preserve">Уықтар болып иіліп, Шаңыраққа киіліп. </w:t>
            </w:r>
          </w:p>
          <w:p w14:paraId="7346CDA0" w14:textId="77777777" w:rsidR="009554C7" w:rsidRPr="000A49C5" w:rsidRDefault="009554C7" w:rsidP="00BB324F">
            <w:pPr>
              <w:rPr>
                <w:i/>
                <w:color w:val="000000"/>
                <w:lang w:eastAsia="ru-RU"/>
              </w:rPr>
            </w:pPr>
            <w:r w:rsidRPr="000A49C5">
              <w:rPr>
                <w:i/>
                <w:color w:val="000000"/>
                <w:lang w:eastAsia="ru-RU"/>
              </w:rPr>
              <w:t xml:space="preserve">Қазақ үйді құрамыз.  </w:t>
            </w:r>
          </w:p>
          <w:p w14:paraId="7E4B7AD1" w14:textId="77777777" w:rsidR="009554C7" w:rsidRPr="000A49C5" w:rsidRDefault="009554C7" w:rsidP="00BB324F">
            <w:pPr>
              <w:rPr>
                <w:b/>
                <w:bCs/>
                <w:i/>
                <w:color w:val="FF0000"/>
                <w:lang w:eastAsia="ru-RU"/>
              </w:rPr>
            </w:pPr>
            <w:r w:rsidRPr="000A49C5">
              <w:rPr>
                <w:b/>
                <w:bCs/>
                <w:i/>
                <w:color w:val="FF0000"/>
                <w:lang w:eastAsia="ru-RU"/>
              </w:rPr>
              <w:t>Педагог жетекшілігімен ойын.</w:t>
            </w:r>
          </w:p>
          <w:p w14:paraId="30B3A255" w14:textId="77777777" w:rsidR="009554C7" w:rsidRPr="000A49C5" w:rsidRDefault="009554C7" w:rsidP="00BB324F">
            <w:pPr>
              <w:rPr>
                <w:i/>
                <w:color w:val="FF0000"/>
                <w:lang w:eastAsia="ru-RU"/>
              </w:rPr>
            </w:pPr>
            <w:r w:rsidRPr="000A49C5">
              <w:rPr>
                <w:b/>
                <w:bCs/>
                <w:i/>
                <w:color w:val="FF0000"/>
                <w:lang w:eastAsia="ru-RU"/>
              </w:rPr>
              <w:t>Ұлттық ойын</w:t>
            </w:r>
            <w:r w:rsidRPr="000A49C5">
              <w:rPr>
                <w:bCs/>
                <w:i/>
                <w:color w:val="FF0000"/>
                <w:lang w:eastAsia="ru-RU"/>
              </w:rPr>
              <w:t>.«Хан талапай»</w:t>
            </w:r>
            <w:r w:rsidRPr="000A49C5">
              <w:rPr>
                <w:i/>
                <w:color w:val="FF0000"/>
                <w:lang w:eastAsia="ru-RU"/>
              </w:rPr>
              <w:t xml:space="preserve"> </w:t>
            </w:r>
          </w:p>
          <w:p w14:paraId="76675AD6" w14:textId="77777777" w:rsidR="009554C7" w:rsidRPr="000A49C5" w:rsidRDefault="009554C7" w:rsidP="00BB324F">
            <w:pPr>
              <w:rPr>
                <w:b/>
                <w:i/>
                <w:color w:val="000000"/>
                <w:lang w:eastAsia="ru-RU"/>
              </w:rPr>
            </w:pPr>
            <w:r w:rsidRPr="000A49C5">
              <w:rPr>
                <w:b/>
                <w:i/>
                <w:color w:val="000000"/>
                <w:lang w:eastAsia="ru-RU"/>
              </w:rPr>
              <w:t>Суретпен жұмыс.</w:t>
            </w:r>
          </w:p>
          <w:p w14:paraId="7614BA47" w14:textId="77777777" w:rsidR="009554C7" w:rsidRPr="000A49C5" w:rsidRDefault="009554C7" w:rsidP="00BB324F">
            <w:pPr>
              <w:rPr>
                <w:i/>
                <w:color w:val="000000"/>
                <w:lang w:eastAsia="ru-RU"/>
              </w:rPr>
            </w:pPr>
            <w:r w:rsidRPr="000A49C5">
              <w:rPr>
                <w:b/>
                <w:i/>
                <w:color w:val="000000"/>
                <w:lang w:eastAsia="ru-RU"/>
              </w:rPr>
              <w:t>2 топ</w:t>
            </w:r>
            <w:r w:rsidRPr="000A49C5">
              <w:rPr>
                <w:i/>
                <w:color w:val="000000"/>
                <w:lang w:eastAsia="ru-RU"/>
              </w:rPr>
              <w:t xml:space="preserve"> Отан туралы суретке қарап әңгімелп береді.</w:t>
            </w:r>
          </w:p>
          <w:p w14:paraId="143B1D6C" w14:textId="77777777" w:rsidR="009554C7" w:rsidRPr="000A49C5" w:rsidRDefault="009554C7" w:rsidP="00BB324F">
            <w:pPr>
              <w:rPr>
                <w:i/>
                <w:color w:val="FF0000"/>
              </w:rPr>
            </w:pPr>
            <w:r w:rsidRPr="000A49C5">
              <w:rPr>
                <w:i/>
                <w:color w:val="FF0000"/>
              </w:rPr>
              <w:t>Сыни ойлау, бала үні</w:t>
            </w:r>
          </w:p>
          <w:p w14:paraId="3AE473CE" w14:textId="77777777" w:rsidR="009554C7" w:rsidRPr="000A49C5" w:rsidRDefault="009554C7" w:rsidP="00BB324F">
            <w:pPr>
              <w:rPr>
                <w:i/>
                <w:color w:val="212121"/>
                <w:lang w:eastAsia="ru-RU"/>
              </w:rPr>
            </w:pPr>
            <w:r w:rsidRPr="000A49C5">
              <w:rPr>
                <w:bCs/>
                <w:i/>
                <w:color w:val="FF0000"/>
                <w:lang w:eastAsia="ru-RU"/>
              </w:rPr>
              <w:t>Айтылым, Тыңдалым</w:t>
            </w:r>
            <w:r w:rsidRPr="000A49C5">
              <w:rPr>
                <w:i/>
                <w:color w:val="FF0000"/>
                <w:lang w:eastAsia="ru-RU"/>
              </w:rPr>
              <w:t xml:space="preserve">                  </w:t>
            </w:r>
            <w:r w:rsidRPr="000A49C5">
              <w:rPr>
                <w:i/>
                <w:color w:val="000000"/>
                <w:lang w:eastAsia="ru-RU"/>
              </w:rPr>
              <w:t>Мадақтау</w:t>
            </w:r>
            <w:r w:rsidRPr="000A49C5">
              <w:rPr>
                <w:i/>
                <w:color w:val="212121"/>
                <w:lang w:eastAsia="ru-RU"/>
              </w:rPr>
              <w:t xml:space="preserve">                                          </w:t>
            </w:r>
            <w:r w:rsidRPr="000A49C5">
              <w:rPr>
                <w:i/>
                <w:color w:val="000000"/>
                <w:lang w:eastAsia="ru-RU"/>
              </w:rPr>
              <w:t>Көңілді сма йлктер беру.</w:t>
            </w:r>
          </w:p>
          <w:p w14:paraId="693B68D2" w14:textId="77777777" w:rsidR="009554C7" w:rsidRPr="000A49C5" w:rsidRDefault="009554C7" w:rsidP="00BB324F">
            <w:pPr>
              <w:rPr>
                <w:b/>
                <w:i/>
                <w:color w:val="000000"/>
                <w:lang w:eastAsia="ru-RU"/>
              </w:rPr>
            </w:pPr>
            <w:r w:rsidRPr="000A49C5">
              <w:rPr>
                <w:b/>
                <w:i/>
                <w:color w:val="000000"/>
                <w:lang w:eastAsia="ru-RU"/>
              </w:rPr>
              <w:t>Қорытынды.</w:t>
            </w:r>
          </w:p>
          <w:p w14:paraId="273128F7" w14:textId="77777777" w:rsidR="009554C7" w:rsidRPr="000A49C5" w:rsidRDefault="009554C7" w:rsidP="00BB324F">
            <w:pPr>
              <w:rPr>
                <w:b/>
                <w:i/>
                <w:color w:val="FF0000"/>
                <w:lang w:eastAsia="ru-RU"/>
              </w:rPr>
            </w:pPr>
            <w:r w:rsidRPr="000A49C5">
              <w:rPr>
                <w:b/>
                <w:bCs/>
                <w:i/>
                <w:color w:val="FF0000"/>
                <w:lang w:eastAsia="ru-RU"/>
              </w:rPr>
              <w:lastRenderedPageBreak/>
              <w:t>Кері  байланыс</w:t>
            </w:r>
          </w:p>
          <w:p w14:paraId="23FD5C0E" w14:textId="77777777" w:rsidR="009554C7" w:rsidRPr="000A49C5" w:rsidRDefault="009554C7" w:rsidP="00BB324F">
            <w:pPr>
              <w:rPr>
                <w:i/>
                <w:color w:val="000000"/>
                <w:lang w:eastAsia="ru-RU"/>
              </w:rPr>
            </w:pPr>
            <w:r w:rsidRPr="000A49C5">
              <w:rPr>
                <w:i/>
                <w:color w:val="000000"/>
                <w:lang w:eastAsia="ru-RU"/>
              </w:rPr>
              <w:t>2 топтың көңілді смайлктерін санау.</w:t>
            </w:r>
          </w:p>
          <w:p w14:paraId="49C15423" w14:textId="77777777" w:rsidR="009554C7" w:rsidRPr="000A49C5" w:rsidRDefault="009554C7" w:rsidP="00BB324F">
            <w:pPr>
              <w:rPr>
                <w:i/>
                <w:color w:val="000000"/>
                <w:lang w:eastAsia="ru-RU"/>
              </w:rPr>
            </w:pPr>
            <w:r w:rsidRPr="000A49C5">
              <w:rPr>
                <w:i/>
                <w:color w:val="000000"/>
                <w:lang w:eastAsia="ru-RU"/>
              </w:rPr>
              <w:t>Балаларды мадақтау.</w:t>
            </w:r>
          </w:p>
          <w:p w14:paraId="18C58E65" w14:textId="77777777" w:rsidR="009554C7" w:rsidRPr="000A49C5" w:rsidRDefault="009554C7" w:rsidP="00BB324F">
            <w:pPr>
              <w:rPr>
                <w:b/>
                <w:i/>
                <w:color w:val="000000"/>
                <w:lang w:eastAsia="ru-RU"/>
              </w:rPr>
            </w:pPr>
            <w:r w:rsidRPr="000A49C5">
              <w:rPr>
                <w:b/>
                <w:i/>
                <w:color w:val="000000"/>
                <w:lang w:eastAsia="ru-RU"/>
              </w:rPr>
              <w:t>Тілек шоғы.</w:t>
            </w:r>
          </w:p>
          <w:p w14:paraId="6DF47DB3" w14:textId="77777777" w:rsidR="009554C7" w:rsidRPr="000A49C5" w:rsidRDefault="009554C7" w:rsidP="00BB324F">
            <w:pPr>
              <w:rPr>
                <w:i/>
                <w:color w:val="000000"/>
                <w:lang w:eastAsia="ru-RU"/>
              </w:rPr>
            </w:pPr>
            <w:r w:rsidRPr="000A49C5">
              <w:rPr>
                <w:i/>
                <w:color w:val="000000"/>
                <w:lang w:eastAsia="ru-RU"/>
              </w:rPr>
              <w:t>Балалар кішкентай жүрекшелерді жер шарына тілек айтып жапсырады</w:t>
            </w:r>
            <w:r w:rsidRPr="000A49C5">
              <w:rPr>
                <w:i/>
                <w:color w:val="000000"/>
                <w:lang w:eastAsia="ru-RU"/>
              </w:rPr>
              <w:br/>
              <w:t>1.     Еліміз аман болсын!</w:t>
            </w:r>
            <w:r w:rsidRPr="000A49C5">
              <w:rPr>
                <w:i/>
                <w:color w:val="000000"/>
                <w:lang w:eastAsia="ru-RU"/>
              </w:rPr>
              <w:br/>
              <w:t xml:space="preserve">2.     Әр қашан күн күлім деп тұрсын! </w:t>
            </w:r>
          </w:p>
          <w:p w14:paraId="57872108" w14:textId="77777777" w:rsidR="009554C7" w:rsidRPr="000A49C5" w:rsidRDefault="009554C7" w:rsidP="00BB324F">
            <w:pPr>
              <w:rPr>
                <w:i/>
              </w:rPr>
            </w:pPr>
            <w:r w:rsidRPr="000A49C5">
              <w:rPr>
                <w:i/>
                <w:color w:val="000000"/>
                <w:lang w:eastAsia="ru-RU"/>
              </w:rPr>
              <w:t>3.     Көк туымыз биік болсын!</w:t>
            </w:r>
            <w:r w:rsidRPr="000A49C5">
              <w:rPr>
                <w:i/>
                <w:color w:val="000000"/>
                <w:lang w:eastAsia="ru-RU"/>
              </w:rPr>
              <w:br/>
              <w:t xml:space="preserve">4. </w:t>
            </w:r>
            <w:r w:rsidRPr="000A49C5">
              <w:rPr>
                <w:i/>
              </w:rPr>
              <w:t xml:space="preserve">Аспанымыз ашық болсын!  </w:t>
            </w:r>
            <w:r w:rsidRPr="000A49C5">
              <w:rPr>
                <w:b/>
                <w:bCs/>
                <w:i/>
                <w:color w:val="FF0000"/>
              </w:rPr>
              <w:t>Бала үні</w:t>
            </w:r>
          </w:p>
          <w:p w14:paraId="760B040C" w14:textId="77777777" w:rsidR="009554C7" w:rsidRPr="000A49C5" w:rsidRDefault="009554C7" w:rsidP="00BB324F">
            <w:pPr>
              <w:rPr>
                <w:i/>
                <w:color w:val="000000"/>
                <w:lang w:eastAsia="ru-RU"/>
              </w:rPr>
            </w:pPr>
            <w:r w:rsidRPr="000A49C5">
              <w:rPr>
                <w:i/>
              </w:rPr>
              <w:t> </w:t>
            </w:r>
          </w:p>
          <w:p w14:paraId="1FA73FE4" w14:textId="77777777" w:rsidR="009554C7" w:rsidRPr="000A49C5" w:rsidRDefault="009554C7" w:rsidP="00BB324F">
            <w:pPr>
              <w:rPr>
                <w:b/>
                <w:i/>
                <w:color w:val="000000"/>
                <w:lang w:eastAsia="ru-RU"/>
              </w:rPr>
            </w:pPr>
            <w:r w:rsidRPr="000A49C5">
              <w:rPr>
                <w:i/>
                <w:color w:val="000000"/>
                <w:lang w:eastAsia="ru-RU"/>
              </w:rPr>
              <w:br/>
            </w:r>
            <w:r w:rsidRPr="000A49C5">
              <w:rPr>
                <w:b/>
                <w:i/>
                <w:color w:val="000000"/>
                <w:lang w:eastAsia="ru-RU"/>
              </w:rPr>
              <w:t>2.Музыка</w:t>
            </w:r>
          </w:p>
          <w:p w14:paraId="6E4AC74C" w14:textId="77777777" w:rsidR="009554C7" w:rsidRPr="000A49C5" w:rsidRDefault="009554C7" w:rsidP="00BB324F">
            <w:pPr>
              <w:rPr>
                <w:rFonts w:eastAsia="Calibri"/>
                <w:b/>
                <w:i/>
              </w:rPr>
            </w:pPr>
            <w:r w:rsidRPr="000A49C5">
              <w:rPr>
                <w:rFonts w:eastAsia="Calibri"/>
                <w:b/>
                <w:i/>
              </w:rPr>
              <w:t>Тақырыбы:  Менің Отаным</w:t>
            </w:r>
          </w:p>
          <w:p w14:paraId="45CC94A9" w14:textId="77777777" w:rsidR="009554C7" w:rsidRPr="000A49C5" w:rsidRDefault="009554C7" w:rsidP="00BB324F">
            <w:pPr>
              <w:rPr>
                <w:i/>
              </w:rPr>
            </w:pPr>
            <w:r w:rsidRPr="000A49C5">
              <w:rPr>
                <w:rFonts w:eastAsia="Calibri"/>
                <w:b/>
                <w:i/>
              </w:rPr>
              <w:t>Мақсаты:</w:t>
            </w:r>
            <w:r w:rsidRPr="000A49C5">
              <w:rPr>
                <w:rFonts w:eastAsia="Calibri"/>
                <w:i/>
              </w:rPr>
              <w:t xml:space="preserve"> </w:t>
            </w:r>
            <w:r w:rsidRPr="000A49C5">
              <w:rPr>
                <w:i/>
              </w:rPr>
              <w:t>Табиғи дауыспен әнді таза айтуға, шығарманы сезіне білуді үйренеді.</w:t>
            </w:r>
          </w:p>
          <w:p w14:paraId="54700085" w14:textId="77777777" w:rsidR="009554C7" w:rsidRPr="000A49C5" w:rsidRDefault="009554C7" w:rsidP="00BB324F">
            <w:pPr>
              <w:rPr>
                <w:i/>
              </w:rPr>
            </w:pPr>
            <w:r w:rsidRPr="000A49C5">
              <w:rPr>
                <w:i/>
              </w:rPr>
              <w:t xml:space="preserve">Әнді сезіну арқылы  Отанды сүю, қастерлеуді  </w:t>
            </w:r>
          </w:p>
          <w:p w14:paraId="67D0C216" w14:textId="77777777" w:rsidR="009554C7" w:rsidRPr="000A49C5" w:rsidRDefault="009554C7" w:rsidP="00BB324F">
            <w:pPr>
              <w:rPr>
                <w:i/>
              </w:rPr>
            </w:pPr>
            <w:r w:rsidRPr="000A49C5">
              <w:rPr>
                <w:i/>
              </w:rPr>
              <w:t xml:space="preserve">Біледі. </w:t>
            </w:r>
          </w:p>
          <w:p w14:paraId="4EB2A2AE" w14:textId="77777777" w:rsidR="009554C7" w:rsidRPr="000A49C5" w:rsidRDefault="009554C7" w:rsidP="00BB324F">
            <w:pPr>
              <w:rPr>
                <w:i/>
                <w:color w:val="FF0000"/>
              </w:rPr>
            </w:pPr>
            <w:r w:rsidRPr="000A49C5">
              <w:rPr>
                <w:bCs/>
                <w:i/>
                <w:color w:val="FF0000"/>
              </w:rPr>
              <w:t>Ресурстар:</w:t>
            </w:r>
            <w:r w:rsidRPr="000A49C5">
              <w:rPr>
                <w:b/>
                <w:bCs/>
                <w:i/>
                <w:color w:val="FF0000"/>
              </w:rPr>
              <w:t xml:space="preserve">  </w:t>
            </w:r>
            <w:r w:rsidRPr="000A49C5">
              <w:rPr>
                <w:i/>
                <w:color w:val="FF0000"/>
              </w:rPr>
              <w:t>отан туралы суреттер, нота хрестоматиясы</w:t>
            </w:r>
          </w:p>
          <w:p w14:paraId="3617BB23" w14:textId="77777777" w:rsidR="009554C7" w:rsidRPr="009E4470" w:rsidRDefault="009554C7" w:rsidP="00BB324F">
            <w:pPr>
              <w:rPr>
                <w:b/>
                <w:i/>
                <w:color w:val="FF0000"/>
              </w:rPr>
            </w:pPr>
            <w:r w:rsidRPr="000A49C5">
              <w:rPr>
                <w:i/>
                <w:color w:val="FF0000"/>
              </w:rPr>
              <w:t>Әдіс – тәсілдер: 4К моделі, бала үні, креативтілік. Ән тыңдау. Дауыс жаттығуы.</w:t>
            </w:r>
          </w:p>
          <w:p w14:paraId="477303F5" w14:textId="77777777" w:rsidR="009554C7" w:rsidRPr="000A49C5" w:rsidRDefault="009554C7" w:rsidP="00BB324F">
            <w:pPr>
              <w:rPr>
                <w:i/>
                <w:color w:val="000000"/>
                <w:lang w:eastAsia="ru-RU"/>
              </w:rPr>
            </w:pPr>
            <w:r w:rsidRPr="000A49C5">
              <w:rPr>
                <w:b/>
                <w:bCs/>
                <w:i/>
                <w:iCs/>
                <w:color w:val="000000"/>
                <w:lang w:eastAsia="ru-RU"/>
              </w:rPr>
              <w:t xml:space="preserve">Ұйымдастырылған оқу қызметінің барысы.                       </w:t>
            </w:r>
          </w:p>
          <w:p w14:paraId="226BAA78" w14:textId="77777777" w:rsidR="009554C7" w:rsidRPr="000A49C5" w:rsidRDefault="009554C7" w:rsidP="00BB324F">
            <w:pPr>
              <w:shd w:val="clear" w:color="auto" w:fill="FFFFFF"/>
              <w:autoSpaceDE w:val="0"/>
              <w:autoSpaceDN w:val="0"/>
              <w:adjustRightInd w:val="0"/>
              <w:rPr>
                <w:i/>
              </w:rPr>
            </w:pPr>
            <w:r w:rsidRPr="000A49C5">
              <w:rPr>
                <w:b/>
                <w:bCs/>
                <w:i/>
                <w:iCs/>
                <w:noProof/>
                <w:color w:val="000000"/>
              </w:rPr>
              <w:t xml:space="preserve"> «Марш» </w:t>
            </w:r>
            <w:r w:rsidRPr="000A49C5">
              <w:rPr>
                <w:i/>
                <w:noProof/>
                <w:color w:val="000000"/>
              </w:rPr>
              <w:t>(А. Затаевич) әуенін ойнатып, балаларғаәуен екпінін сезіне жүруді ұсынады.</w:t>
            </w:r>
          </w:p>
          <w:p w14:paraId="1777769E" w14:textId="77777777" w:rsidR="009554C7" w:rsidRPr="000A49C5" w:rsidRDefault="009554C7" w:rsidP="00BB324F">
            <w:pPr>
              <w:shd w:val="clear" w:color="auto" w:fill="FFFFFF"/>
              <w:autoSpaceDE w:val="0"/>
              <w:autoSpaceDN w:val="0"/>
              <w:adjustRightInd w:val="0"/>
              <w:rPr>
                <w:i/>
              </w:rPr>
            </w:pPr>
            <w:r w:rsidRPr="000A49C5">
              <w:rPr>
                <w:i/>
                <w:iCs/>
                <w:noProof/>
                <w:color w:val="000000"/>
              </w:rPr>
              <w:t>Бір, екі, үш!</w:t>
            </w:r>
          </w:p>
          <w:p w14:paraId="5D0E47A4" w14:textId="77777777" w:rsidR="009554C7" w:rsidRPr="000A49C5" w:rsidRDefault="009554C7" w:rsidP="00BB324F">
            <w:pPr>
              <w:shd w:val="clear" w:color="auto" w:fill="FFFFFF"/>
              <w:autoSpaceDE w:val="0"/>
              <w:autoSpaceDN w:val="0"/>
              <w:adjustRightInd w:val="0"/>
              <w:rPr>
                <w:i/>
              </w:rPr>
            </w:pPr>
            <w:r w:rsidRPr="000A49C5">
              <w:rPr>
                <w:i/>
                <w:iCs/>
                <w:noProof/>
                <w:color w:val="000000"/>
              </w:rPr>
              <w:t>Бойға жинап күш.</w:t>
            </w:r>
          </w:p>
          <w:p w14:paraId="07DF39EB" w14:textId="77777777" w:rsidR="009554C7" w:rsidRPr="000A49C5" w:rsidRDefault="009554C7" w:rsidP="00BB324F">
            <w:pPr>
              <w:shd w:val="clear" w:color="auto" w:fill="FFFFFF"/>
              <w:autoSpaceDE w:val="0"/>
              <w:autoSpaceDN w:val="0"/>
              <w:adjustRightInd w:val="0"/>
              <w:rPr>
                <w:i/>
              </w:rPr>
            </w:pPr>
            <w:r w:rsidRPr="000A49C5">
              <w:rPr>
                <w:i/>
                <w:iCs/>
                <w:noProof/>
                <w:color w:val="000000"/>
              </w:rPr>
              <w:t>Шыныгачыз таңертең,</w:t>
            </w:r>
          </w:p>
          <w:p w14:paraId="19BDAFF6" w14:textId="77777777" w:rsidR="009554C7" w:rsidRPr="000A49C5" w:rsidRDefault="009554C7" w:rsidP="00BB324F">
            <w:pPr>
              <w:shd w:val="clear" w:color="auto" w:fill="FFFFFF"/>
              <w:autoSpaceDE w:val="0"/>
              <w:autoSpaceDN w:val="0"/>
              <w:adjustRightInd w:val="0"/>
              <w:rPr>
                <w:i/>
              </w:rPr>
            </w:pPr>
            <w:r w:rsidRPr="000A49C5">
              <w:rPr>
                <w:i/>
                <w:iCs/>
                <w:noProof/>
                <w:color w:val="000000"/>
              </w:rPr>
              <w:t>Ағалардай Отанға</w:t>
            </w:r>
          </w:p>
          <w:p w14:paraId="1D141DB4" w14:textId="77777777" w:rsidR="009554C7" w:rsidRPr="000A49C5" w:rsidRDefault="009554C7" w:rsidP="00BB324F">
            <w:pPr>
              <w:shd w:val="clear" w:color="auto" w:fill="FFFFFF"/>
              <w:autoSpaceDE w:val="0"/>
              <w:autoSpaceDN w:val="0"/>
              <w:adjustRightInd w:val="0"/>
              <w:rPr>
                <w:i/>
              </w:rPr>
            </w:pPr>
            <w:r w:rsidRPr="000A49C5">
              <w:rPr>
                <w:i/>
                <w:iCs/>
                <w:noProof/>
                <w:color w:val="000000"/>
              </w:rPr>
              <w:t>Ұлан болам мен ертең!</w:t>
            </w:r>
          </w:p>
          <w:p w14:paraId="27C431BF" w14:textId="77777777" w:rsidR="009554C7" w:rsidRPr="000A49C5" w:rsidRDefault="009554C7" w:rsidP="00BB324F">
            <w:pPr>
              <w:shd w:val="clear" w:color="auto" w:fill="FFFFFF"/>
              <w:autoSpaceDE w:val="0"/>
              <w:autoSpaceDN w:val="0"/>
              <w:adjustRightInd w:val="0"/>
              <w:rPr>
                <w:i/>
              </w:rPr>
            </w:pPr>
            <w:r w:rsidRPr="000A49C5">
              <w:rPr>
                <w:i/>
                <w:noProof/>
                <w:color w:val="000000"/>
              </w:rPr>
              <w:t xml:space="preserve">Тізені жоғары көтере </w:t>
            </w:r>
            <w:r w:rsidRPr="000A49C5">
              <w:rPr>
                <w:i/>
                <w:noProof/>
                <w:color w:val="000000"/>
              </w:rPr>
              <w:lastRenderedPageBreak/>
              <w:t>нықбасып, арқаларын түзу</w:t>
            </w:r>
          </w:p>
          <w:p w14:paraId="2CB53E6F" w14:textId="77777777" w:rsidR="009554C7" w:rsidRPr="000A49C5" w:rsidRDefault="009554C7" w:rsidP="00BB324F">
            <w:pPr>
              <w:rPr>
                <w:i/>
                <w:noProof/>
                <w:color w:val="000000"/>
              </w:rPr>
            </w:pPr>
            <w:r w:rsidRPr="000A49C5">
              <w:rPr>
                <w:i/>
                <w:noProof/>
                <w:color w:val="000000"/>
              </w:rPr>
              <w:t>ұстауларын қадағалайды.</w:t>
            </w:r>
          </w:p>
          <w:p w14:paraId="4028FE31" w14:textId="77777777" w:rsidR="009554C7" w:rsidRPr="000A49C5" w:rsidRDefault="009554C7" w:rsidP="00BB324F">
            <w:pPr>
              <w:shd w:val="clear" w:color="auto" w:fill="FFFFFF"/>
              <w:autoSpaceDE w:val="0"/>
              <w:autoSpaceDN w:val="0"/>
              <w:adjustRightInd w:val="0"/>
              <w:rPr>
                <w:i/>
                <w:noProof/>
                <w:color w:val="000000"/>
              </w:rPr>
            </w:pPr>
            <w:r w:rsidRPr="000A49C5">
              <w:rPr>
                <w:i/>
                <w:noProof/>
                <w:color w:val="000000"/>
              </w:rPr>
              <w:t xml:space="preserve">Балаларға түрлі түстіжалаушалар береді. </w:t>
            </w:r>
          </w:p>
          <w:p w14:paraId="7FAC7DC8" w14:textId="77777777" w:rsidR="009554C7" w:rsidRPr="000A49C5" w:rsidRDefault="009554C7" w:rsidP="00BB324F">
            <w:pPr>
              <w:shd w:val="clear" w:color="auto" w:fill="FFFFFF"/>
              <w:autoSpaceDE w:val="0"/>
              <w:autoSpaceDN w:val="0"/>
              <w:adjustRightInd w:val="0"/>
              <w:rPr>
                <w:i/>
                <w:noProof/>
                <w:color w:val="000000"/>
              </w:rPr>
            </w:pPr>
            <w:r w:rsidRPr="000A49C5">
              <w:rPr>
                <w:b/>
                <w:bCs/>
                <w:i/>
                <w:iCs/>
                <w:noProof/>
                <w:color w:val="000000"/>
              </w:rPr>
              <w:t xml:space="preserve">Ән тыңдау: «Отан -ортақ үйіміз» </w:t>
            </w:r>
            <w:r w:rsidRPr="000A49C5">
              <w:rPr>
                <w:i/>
                <w:noProof/>
                <w:color w:val="000000"/>
              </w:rPr>
              <w:t>(Д.Ботбай, Е. Өтетілеуұлы).</w:t>
            </w:r>
          </w:p>
          <w:p w14:paraId="176255A6" w14:textId="77777777" w:rsidR="009554C7" w:rsidRPr="000A49C5" w:rsidRDefault="009554C7" w:rsidP="00BB324F">
            <w:pPr>
              <w:shd w:val="clear" w:color="auto" w:fill="FFFFFF"/>
              <w:autoSpaceDE w:val="0"/>
              <w:autoSpaceDN w:val="0"/>
              <w:adjustRightInd w:val="0"/>
              <w:rPr>
                <w:i/>
                <w:noProof/>
                <w:color w:val="000000"/>
              </w:rPr>
            </w:pPr>
            <w:r w:rsidRPr="000A49C5">
              <w:rPr>
                <w:i/>
                <w:noProof/>
                <w:color w:val="FF0000"/>
              </w:rPr>
              <w:t>Ашық сұрақтар</w:t>
            </w:r>
            <w:r w:rsidRPr="000A49C5">
              <w:rPr>
                <w:i/>
                <w:noProof/>
                <w:color w:val="000000"/>
              </w:rPr>
              <w:t>.</w:t>
            </w:r>
          </w:p>
          <w:p w14:paraId="327C7BAD" w14:textId="77777777" w:rsidR="009554C7" w:rsidRPr="000A49C5" w:rsidRDefault="009554C7" w:rsidP="00BB324F">
            <w:pPr>
              <w:shd w:val="clear" w:color="auto" w:fill="FFFFFF"/>
              <w:autoSpaceDE w:val="0"/>
              <w:autoSpaceDN w:val="0"/>
              <w:adjustRightInd w:val="0"/>
              <w:rPr>
                <w:i/>
              </w:rPr>
            </w:pPr>
            <w:r w:rsidRPr="000A49C5">
              <w:rPr>
                <w:i/>
                <w:noProof/>
                <w:color w:val="000000"/>
              </w:rPr>
              <w:t>- Бұл әннің көңіл күйіқандай?</w:t>
            </w:r>
          </w:p>
          <w:p w14:paraId="6CA1626D" w14:textId="77777777" w:rsidR="009554C7" w:rsidRPr="000A49C5" w:rsidRDefault="009554C7" w:rsidP="00BB324F">
            <w:pPr>
              <w:shd w:val="clear" w:color="auto" w:fill="FFFFFF"/>
              <w:autoSpaceDE w:val="0"/>
              <w:autoSpaceDN w:val="0"/>
              <w:adjustRightInd w:val="0"/>
              <w:rPr>
                <w:i/>
              </w:rPr>
            </w:pPr>
            <w:r w:rsidRPr="000A49C5">
              <w:rPr>
                <w:i/>
                <w:noProof/>
                <w:color w:val="000000"/>
              </w:rPr>
              <w:t>- Ән мазмұнында не туралыайтылады?</w:t>
            </w:r>
          </w:p>
          <w:p w14:paraId="0649F3DA" w14:textId="77777777" w:rsidR="009554C7" w:rsidRPr="000A49C5" w:rsidRDefault="009554C7" w:rsidP="00BB324F">
            <w:pPr>
              <w:shd w:val="clear" w:color="auto" w:fill="FFFFFF"/>
              <w:autoSpaceDE w:val="0"/>
              <w:autoSpaceDN w:val="0"/>
              <w:adjustRightInd w:val="0"/>
              <w:rPr>
                <w:i/>
              </w:rPr>
            </w:pPr>
            <w:r w:rsidRPr="000A49C5">
              <w:rPr>
                <w:i/>
                <w:noProof/>
                <w:color w:val="000000"/>
              </w:rPr>
              <w:t>- Сен өз Отаныңды жақсы  көресің бе? - деген сұрақтар</w:t>
            </w:r>
            <w:r w:rsidRPr="000A49C5">
              <w:rPr>
                <w:i/>
              </w:rPr>
              <w:t xml:space="preserve"> </w:t>
            </w:r>
            <w:r w:rsidRPr="000A49C5">
              <w:rPr>
                <w:i/>
                <w:noProof/>
                <w:color w:val="000000"/>
              </w:rPr>
              <w:t>қою арқылы балалардың  Отан туралы түсінік-ұғымын</w:t>
            </w:r>
            <w:r w:rsidRPr="000A49C5">
              <w:rPr>
                <w:i/>
              </w:rPr>
              <w:t xml:space="preserve">   </w:t>
            </w:r>
            <w:r w:rsidRPr="000A49C5">
              <w:rPr>
                <w:i/>
                <w:noProof/>
                <w:color w:val="000000"/>
              </w:rPr>
              <w:t>кеңейте түседі.</w:t>
            </w:r>
          </w:p>
          <w:p w14:paraId="5E1C963C" w14:textId="77777777" w:rsidR="009554C7" w:rsidRPr="000A49C5" w:rsidRDefault="009554C7" w:rsidP="00BB324F">
            <w:pPr>
              <w:shd w:val="clear" w:color="auto" w:fill="FFFFFF"/>
              <w:autoSpaceDE w:val="0"/>
              <w:autoSpaceDN w:val="0"/>
              <w:adjustRightInd w:val="0"/>
              <w:rPr>
                <w:i/>
              </w:rPr>
            </w:pPr>
            <w:r w:rsidRPr="000A49C5">
              <w:rPr>
                <w:i/>
                <w:iCs/>
                <w:noProof/>
                <w:color w:val="000000"/>
              </w:rPr>
              <w:t>Дауысымыз әдемі,</w:t>
            </w:r>
          </w:p>
          <w:p w14:paraId="09BC63CD" w14:textId="77777777" w:rsidR="009554C7" w:rsidRPr="000A49C5" w:rsidRDefault="009554C7" w:rsidP="00BB324F">
            <w:pPr>
              <w:shd w:val="clear" w:color="auto" w:fill="FFFFFF"/>
              <w:autoSpaceDE w:val="0"/>
              <w:autoSpaceDN w:val="0"/>
              <w:adjustRightInd w:val="0"/>
              <w:rPr>
                <w:i/>
              </w:rPr>
            </w:pPr>
            <w:r w:rsidRPr="000A49C5">
              <w:rPr>
                <w:i/>
                <w:iCs/>
                <w:noProof/>
                <w:color w:val="000000"/>
              </w:rPr>
              <w:t>Шықсын созыла.</w:t>
            </w:r>
          </w:p>
          <w:p w14:paraId="1B4D6772" w14:textId="77777777" w:rsidR="009554C7" w:rsidRPr="000A49C5" w:rsidRDefault="009554C7" w:rsidP="00BB324F">
            <w:pPr>
              <w:shd w:val="clear" w:color="auto" w:fill="FFFFFF"/>
              <w:autoSpaceDE w:val="0"/>
              <w:autoSpaceDN w:val="0"/>
              <w:adjustRightInd w:val="0"/>
              <w:rPr>
                <w:i/>
              </w:rPr>
            </w:pPr>
            <w:r w:rsidRPr="000A49C5">
              <w:rPr>
                <w:i/>
                <w:iCs/>
                <w:noProof/>
                <w:color w:val="000000"/>
              </w:rPr>
              <w:t>Әндетейік енді біз.</w:t>
            </w:r>
          </w:p>
          <w:p w14:paraId="03864E32" w14:textId="77777777" w:rsidR="009554C7" w:rsidRPr="000A49C5" w:rsidRDefault="009554C7" w:rsidP="00BB324F">
            <w:pPr>
              <w:shd w:val="clear" w:color="auto" w:fill="FFFFFF"/>
              <w:autoSpaceDE w:val="0"/>
              <w:autoSpaceDN w:val="0"/>
              <w:adjustRightInd w:val="0"/>
              <w:rPr>
                <w:i/>
              </w:rPr>
            </w:pPr>
            <w:r w:rsidRPr="000A49C5">
              <w:rPr>
                <w:i/>
                <w:iCs/>
                <w:noProof/>
                <w:color w:val="000000"/>
              </w:rPr>
              <w:t>Бірге қосыла!</w:t>
            </w:r>
          </w:p>
          <w:p w14:paraId="5272761B" w14:textId="77777777" w:rsidR="009554C7" w:rsidRPr="000A49C5" w:rsidRDefault="009554C7" w:rsidP="00BB324F">
            <w:pPr>
              <w:shd w:val="clear" w:color="auto" w:fill="FFFFFF"/>
              <w:autoSpaceDE w:val="0"/>
              <w:autoSpaceDN w:val="0"/>
              <w:adjustRightInd w:val="0"/>
              <w:rPr>
                <w:i/>
                <w:noProof/>
                <w:color w:val="000000"/>
              </w:rPr>
            </w:pPr>
            <w:r w:rsidRPr="000A49C5">
              <w:rPr>
                <w:b/>
                <w:bCs/>
                <w:i/>
                <w:iCs/>
                <w:noProof/>
                <w:color w:val="000000"/>
              </w:rPr>
              <w:t xml:space="preserve">Дауыс жаттыгуы:«Алтын күн». </w:t>
            </w:r>
            <w:r w:rsidRPr="000A49C5">
              <w:rPr>
                <w:i/>
                <w:noProof/>
                <w:color w:val="000000"/>
              </w:rPr>
              <w:t>Дауысырғақтарына мән беретыңдалады.</w:t>
            </w:r>
          </w:p>
          <w:p w14:paraId="0C29CE84" w14:textId="77777777" w:rsidR="009554C7" w:rsidRPr="000A49C5" w:rsidRDefault="009554C7" w:rsidP="00BB324F">
            <w:pPr>
              <w:shd w:val="clear" w:color="auto" w:fill="FFFFFF"/>
              <w:autoSpaceDE w:val="0"/>
              <w:autoSpaceDN w:val="0"/>
              <w:adjustRightInd w:val="0"/>
              <w:rPr>
                <w:i/>
              </w:rPr>
            </w:pPr>
            <w:r w:rsidRPr="000A49C5">
              <w:rPr>
                <w:i/>
                <w:color w:val="FF0000"/>
              </w:rPr>
              <w:t xml:space="preserve">Айтылым. Тыңдалым </w:t>
            </w:r>
          </w:p>
          <w:p w14:paraId="3AE4563A" w14:textId="77777777" w:rsidR="009554C7" w:rsidRPr="000A49C5" w:rsidRDefault="009554C7" w:rsidP="00BB324F">
            <w:pPr>
              <w:shd w:val="clear" w:color="auto" w:fill="FFFFFF"/>
              <w:autoSpaceDE w:val="0"/>
              <w:autoSpaceDN w:val="0"/>
              <w:adjustRightInd w:val="0"/>
              <w:rPr>
                <w:i/>
              </w:rPr>
            </w:pPr>
            <w:r w:rsidRPr="000A49C5">
              <w:rPr>
                <w:b/>
                <w:bCs/>
                <w:i/>
                <w:iCs/>
                <w:noProof/>
                <w:color w:val="000000"/>
              </w:rPr>
              <w:t xml:space="preserve">Ән үйрену:                             «МеніңОтаным» </w:t>
            </w:r>
            <w:r w:rsidRPr="000A49C5">
              <w:rPr>
                <w:i/>
                <w:noProof/>
                <w:color w:val="000000"/>
              </w:rPr>
              <w:t>(Ө.Байділдаев,Б.Ысқақов).</w:t>
            </w:r>
          </w:p>
          <w:p w14:paraId="64CCB25B" w14:textId="77777777" w:rsidR="009554C7" w:rsidRPr="000A49C5" w:rsidRDefault="009554C7" w:rsidP="00BB324F">
            <w:pPr>
              <w:shd w:val="clear" w:color="auto" w:fill="FFFFFF"/>
              <w:autoSpaceDE w:val="0"/>
              <w:autoSpaceDN w:val="0"/>
              <w:adjustRightInd w:val="0"/>
              <w:rPr>
                <w:i/>
              </w:rPr>
            </w:pPr>
            <w:r w:rsidRPr="000A49C5">
              <w:rPr>
                <w:i/>
                <w:noProof/>
                <w:color w:val="000000"/>
              </w:rPr>
              <w:t>Әнді таныстырып, балаларкомпозиторы Ө.Байділдаев</w:t>
            </w:r>
          </w:p>
          <w:p w14:paraId="1BE32B3F" w14:textId="77777777" w:rsidR="009554C7" w:rsidRPr="000A49C5" w:rsidRDefault="009554C7" w:rsidP="00BB324F">
            <w:pPr>
              <w:shd w:val="clear" w:color="auto" w:fill="FFFFFF"/>
              <w:autoSpaceDE w:val="0"/>
              <w:autoSpaceDN w:val="0"/>
              <w:adjustRightInd w:val="0"/>
              <w:rPr>
                <w:i/>
              </w:rPr>
            </w:pPr>
            <w:r w:rsidRPr="000A49C5">
              <w:rPr>
                <w:i/>
                <w:noProof/>
                <w:color w:val="000000"/>
              </w:rPr>
              <w:t>туралы әңгімелейді, суретінкөрсетеді.Әнді орындап, сипатын,мәтінін әңгімелеуге ықпалетеді.</w:t>
            </w:r>
          </w:p>
          <w:p w14:paraId="74FECFB9" w14:textId="77777777" w:rsidR="009554C7" w:rsidRPr="000A49C5" w:rsidRDefault="009554C7" w:rsidP="00BB324F">
            <w:pPr>
              <w:shd w:val="clear" w:color="auto" w:fill="FFFFFF"/>
              <w:autoSpaceDE w:val="0"/>
              <w:autoSpaceDN w:val="0"/>
              <w:adjustRightInd w:val="0"/>
              <w:rPr>
                <w:i/>
              </w:rPr>
            </w:pPr>
            <w:r w:rsidRPr="000A49C5">
              <w:rPr>
                <w:i/>
                <w:noProof/>
                <w:color w:val="000000"/>
              </w:rPr>
              <w:t>- Ән не туралы?</w:t>
            </w:r>
          </w:p>
          <w:p w14:paraId="6E73E31E" w14:textId="77777777" w:rsidR="009554C7" w:rsidRPr="000A49C5" w:rsidRDefault="009554C7" w:rsidP="00BB324F">
            <w:pPr>
              <w:shd w:val="clear" w:color="auto" w:fill="FFFFFF"/>
              <w:autoSpaceDE w:val="0"/>
              <w:autoSpaceDN w:val="0"/>
              <w:adjustRightInd w:val="0"/>
              <w:rPr>
                <w:i/>
              </w:rPr>
            </w:pPr>
            <w:r w:rsidRPr="000A49C5">
              <w:rPr>
                <w:i/>
                <w:noProof/>
                <w:color w:val="000000"/>
              </w:rPr>
              <w:t>- Сендерге ән ұнады ма?Бірге айтуды ұсынады.</w:t>
            </w:r>
          </w:p>
          <w:p w14:paraId="6EDCD9ED" w14:textId="77777777" w:rsidR="009554C7" w:rsidRPr="000A49C5" w:rsidRDefault="009554C7" w:rsidP="00BB324F">
            <w:pPr>
              <w:shd w:val="clear" w:color="auto" w:fill="FFFFFF"/>
              <w:autoSpaceDE w:val="0"/>
              <w:autoSpaceDN w:val="0"/>
              <w:adjustRightInd w:val="0"/>
              <w:rPr>
                <w:i/>
              </w:rPr>
            </w:pPr>
            <w:r w:rsidRPr="000A49C5">
              <w:rPr>
                <w:i/>
                <w:iCs/>
                <w:noProof/>
                <w:color w:val="000000"/>
              </w:rPr>
              <w:t>Қысылып еш саспайық,</w:t>
            </w:r>
          </w:p>
          <w:p w14:paraId="29A145D2" w14:textId="77777777" w:rsidR="009554C7" w:rsidRPr="000A49C5" w:rsidRDefault="009554C7" w:rsidP="00BB324F">
            <w:pPr>
              <w:shd w:val="clear" w:color="auto" w:fill="FFFFFF"/>
              <w:autoSpaceDE w:val="0"/>
              <w:autoSpaceDN w:val="0"/>
              <w:adjustRightInd w:val="0"/>
              <w:rPr>
                <w:i/>
                <w:iCs/>
                <w:noProof/>
                <w:color w:val="000000"/>
              </w:rPr>
            </w:pPr>
            <w:r w:rsidRPr="000A49C5">
              <w:rPr>
                <w:i/>
                <w:iCs/>
                <w:noProof/>
                <w:color w:val="000000"/>
              </w:rPr>
              <w:t>Қызық ойын бастайық!</w:t>
            </w:r>
          </w:p>
          <w:p w14:paraId="2B005259" w14:textId="77777777" w:rsidR="009554C7" w:rsidRPr="000A49C5" w:rsidRDefault="009554C7" w:rsidP="00BB324F">
            <w:pPr>
              <w:shd w:val="clear" w:color="auto" w:fill="FFFFFF"/>
              <w:autoSpaceDE w:val="0"/>
              <w:autoSpaceDN w:val="0"/>
              <w:adjustRightInd w:val="0"/>
              <w:rPr>
                <w:i/>
                <w:color w:val="FF0000"/>
              </w:rPr>
            </w:pPr>
            <w:r w:rsidRPr="000A49C5">
              <w:rPr>
                <w:i/>
                <w:color w:val="FF0000"/>
              </w:rPr>
              <w:t xml:space="preserve">Мзмұнм арқылы саралау,  сыни ойлау, бала үні, тікелей  </w:t>
            </w:r>
            <w:r w:rsidRPr="000A49C5">
              <w:rPr>
                <w:i/>
                <w:color w:val="FF0000"/>
              </w:rPr>
              <w:lastRenderedPageBreak/>
              <w:t>бақылау</w:t>
            </w:r>
          </w:p>
          <w:p w14:paraId="4663D7A1" w14:textId="77777777" w:rsidR="009554C7" w:rsidRPr="000A49C5" w:rsidRDefault="009554C7" w:rsidP="00BB324F">
            <w:pPr>
              <w:shd w:val="clear" w:color="auto" w:fill="FFFFFF"/>
              <w:autoSpaceDE w:val="0"/>
              <w:autoSpaceDN w:val="0"/>
              <w:adjustRightInd w:val="0"/>
              <w:rPr>
                <w:i/>
              </w:rPr>
            </w:pPr>
            <w:r w:rsidRPr="000A49C5">
              <w:rPr>
                <w:i/>
                <w:color w:val="FF0000"/>
              </w:rPr>
              <w:t xml:space="preserve">Айтылым. Тыңдалым </w:t>
            </w:r>
          </w:p>
          <w:p w14:paraId="7F541746" w14:textId="77777777" w:rsidR="009554C7" w:rsidRPr="000A49C5" w:rsidRDefault="009554C7" w:rsidP="00BB324F">
            <w:pPr>
              <w:shd w:val="clear" w:color="auto" w:fill="FFFFFF"/>
              <w:autoSpaceDE w:val="0"/>
              <w:autoSpaceDN w:val="0"/>
              <w:adjustRightInd w:val="0"/>
              <w:rPr>
                <w:b/>
                <w:bCs/>
                <w:i/>
                <w:iCs/>
                <w:noProof/>
                <w:color w:val="000000"/>
              </w:rPr>
            </w:pPr>
            <w:r w:rsidRPr="000A49C5">
              <w:rPr>
                <w:b/>
                <w:bCs/>
                <w:i/>
                <w:iCs/>
                <w:noProof/>
                <w:color w:val="000000"/>
              </w:rPr>
              <w:t>Ойын: «Тақия тастамақ».</w:t>
            </w:r>
          </w:p>
          <w:p w14:paraId="580DC5D3" w14:textId="77777777" w:rsidR="009554C7" w:rsidRPr="000A49C5" w:rsidRDefault="009554C7" w:rsidP="00BB324F">
            <w:pPr>
              <w:shd w:val="clear" w:color="auto" w:fill="FFFFFF"/>
              <w:autoSpaceDE w:val="0"/>
              <w:autoSpaceDN w:val="0"/>
              <w:adjustRightInd w:val="0"/>
              <w:rPr>
                <w:b/>
                <w:bCs/>
                <w:i/>
                <w:iCs/>
                <w:noProof/>
                <w:color w:val="000000"/>
              </w:rPr>
            </w:pPr>
            <w:r w:rsidRPr="000A49C5">
              <w:rPr>
                <w:b/>
                <w:bCs/>
                <w:i/>
                <w:iCs/>
                <w:noProof/>
                <w:color w:val="000000"/>
              </w:rPr>
              <w:t>Қортынды.</w:t>
            </w:r>
          </w:p>
          <w:p w14:paraId="236B10FC" w14:textId="77777777" w:rsidR="009554C7" w:rsidRPr="000A49C5" w:rsidRDefault="009554C7" w:rsidP="00BB324F">
            <w:pPr>
              <w:rPr>
                <w:i/>
                <w:color w:val="FF0000"/>
                <w:lang w:eastAsia="ru-RU"/>
              </w:rPr>
            </w:pPr>
            <w:r w:rsidRPr="000A49C5">
              <w:rPr>
                <w:bCs/>
                <w:i/>
                <w:color w:val="FF0000"/>
                <w:lang w:eastAsia="ru-RU"/>
              </w:rPr>
              <w:t>Кері  байланыс</w:t>
            </w:r>
          </w:p>
          <w:p w14:paraId="5D776B83" w14:textId="77777777" w:rsidR="009554C7" w:rsidRPr="000A49C5" w:rsidRDefault="009554C7" w:rsidP="00BB324F">
            <w:pPr>
              <w:shd w:val="clear" w:color="auto" w:fill="FFFFFF"/>
              <w:autoSpaceDE w:val="0"/>
              <w:autoSpaceDN w:val="0"/>
              <w:adjustRightInd w:val="0"/>
              <w:rPr>
                <w:bCs/>
                <w:i/>
                <w:iCs/>
                <w:noProof/>
                <w:color w:val="FF0000"/>
              </w:rPr>
            </w:pPr>
            <w:r w:rsidRPr="000A49C5">
              <w:rPr>
                <w:bCs/>
                <w:i/>
                <w:iCs/>
                <w:noProof/>
                <w:color w:val="FF0000"/>
              </w:rPr>
              <w:t>Ашық сұрақтар.</w:t>
            </w:r>
          </w:p>
          <w:p w14:paraId="496463DF" w14:textId="77777777" w:rsidR="009554C7" w:rsidRPr="000A49C5" w:rsidRDefault="009554C7" w:rsidP="00BB324F">
            <w:pPr>
              <w:shd w:val="clear" w:color="auto" w:fill="FFFFFF"/>
              <w:autoSpaceDE w:val="0"/>
              <w:autoSpaceDN w:val="0"/>
              <w:adjustRightInd w:val="0"/>
              <w:rPr>
                <w:i/>
              </w:rPr>
            </w:pPr>
            <w:r w:rsidRPr="000A49C5">
              <w:rPr>
                <w:i/>
                <w:noProof/>
                <w:color w:val="000000"/>
              </w:rPr>
              <w:t>Балаларға шеңбер бойымен  жайғасып отыруды ұсынады.</w:t>
            </w:r>
          </w:p>
          <w:p w14:paraId="2B582F57" w14:textId="77777777" w:rsidR="009554C7" w:rsidRPr="000A49C5" w:rsidRDefault="009554C7" w:rsidP="00BB324F">
            <w:pPr>
              <w:shd w:val="clear" w:color="auto" w:fill="FFFFFF"/>
              <w:autoSpaceDE w:val="0"/>
              <w:autoSpaceDN w:val="0"/>
              <w:adjustRightInd w:val="0"/>
              <w:rPr>
                <w:i/>
              </w:rPr>
            </w:pPr>
            <w:r w:rsidRPr="000A49C5">
              <w:rPr>
                <w:i/>
                <w:noProof/>
                <w:color w:val="000000"/>
              </w:rPr>
              <w:t>- Туған жерің қандай?</w:t>
            </w:r>
          </w:p>
          <w:p w14:paraId="711CE176" w14:textId="77777777" w:rsidR="009554C7" w:rsidRPr="000A49C5" w:rsidRDefault="009554C7" w:rsidP="00BB324F">
            <w:pPr>
              <w:shd w:val="clear" w:color="auto" w:fill="FFFFFF"/>
              <w:autoSpaceDE w:val="0"/>
              <w:autoSpaceDN w:val="0"/>
              <w:adjustRightInd w:val="0"/>
              <w:rPr>
                <w:i/>
              </w:rPr>
            </w:pPr>
            <w:r w:rsidRPr="000A49C5">
              <w:rPr>
                <w:i/>
                <w:noProof/>
                <w:color w:val="000000"/>
              </w:rPr>
              <w:t>- Қай қалада тұрасың?</w:t>
            </w:r>
          </w:p>
          <w:p w14:paraId="7C02694B" w14:textId="77777777" w:rsidR="009554C7" w:rsidRPr="000A49C5" w:rsidRDefault="009554C7" w:rsidP="00BB324F">
            <w:pPr>
              <w:shd w:val="clear" w:color="auto" w:fill="FFFFFF"/>
              <w:autoSpaceDE w:val="0"/>
              <w:autoSpaceDN w:val="0"/>
              <w:adjustRightInd w:val="0"/>
              <w:rPr>
                <w:i/>
              </w:rPr>
            </w:pPr>
            <w:r w:rsidRPr="000A49C5">
              <w:rPr>
                <w:i/>
                <w:noProof/>
                <w:color w:val="000000"/>
              </w:rPr>
              <w:t>- Отан туралы қандайтақпақ білесің?</w:t>
            </w:r>
          </w:p>
          <w:p w14:paraId="038E6526" w14:textId="77777777" w:rsidR="009554C7" w:rsidRPr="000A49C5" w:rsidRDefault="009554C7" w:rsidP="00BB324F">
            <w:pPr>
              <w:shd w:val="clear" w:color="auto" w:fill="FFFFFF"/>
              <w:autoSpaceDE w:val="0"/>
              <w:autoSpaceDN w:val="0"/>
              <w:adjustRightInd w:val="0"/>
              <w:rPr>
                <w:i/>
                <w:noProof/>
                <w:color w:val="000000"/>
              </w:rPr>
            </w:pPr>
            <w:r w:rsidRPr="000A49C5">
              <w:rPr>
                <w:i/>
                <w:noProof/>
                <w:color w:val="000000"/>
              </w:rPr>
              <w:t>Балаларға сұрақтар қойып,оқу іс-әрекетін бекітеді.</w:t>
            </w:r>
          </w:p>
          <w:p w14:paraId="08CB22DF" w14:textId="77777777" w:rsidR="009554C7" w:rsidRPr="000A49C5" w:rsidRDefault="009554C7" w:rsidP="00BB324F">
            <w:pPr>
              <w:shd w:val="clear" w:color="auto" w:fill="FFFFFF"/>
              <w:autoSpaceDE w:val="0"/>
              <w:autoSpaceDN w:val="0"/>
              <w:adjustRightInd w:val="0"/>
              <w:rPr>
                <w:i/>
                <w:color w:val="FF0000"/>
              </w:rPr>
            </w:pPr>
            <w:r w:rsidRPr="000A49C5">
              <w:rPr>
                <w:i/>
                <w:noProof/>
                <w:color w:val="FF0000"/>
              </w:rPr>
              <w:t>Бала үні</w:t>
            </w:r>
          </w:p>
          <w:p w14:paraId="74058419" w14:textId="77777777" w:rsidR="009554C7" w:rsidRPr="000A49C5" w:rsidRDefault="009554C7" w:rsidP="00BB324F">
            <w:pPr>
              <w:rPr>
                <w:b/>
                <w:i/>
                <w:color w:val="000000"/>
                <w:lang w:eastAsia="ru-RU"/>
              </w:rPr>
            </w:pPr>
          </w:p>
          <w:p w14:paraId="12A9B10A" w14:textId="77777777" w:rsidR="009554C7" w:rsidRPr="000A49C5" w:rsidRDefault="009554C7" w:rsidP="00BB324F">
            <w:pPr>
              <w:rPr>
                <w:b/>
                <w:i/>
                <w:color w:val="000000"/>
                <w:lang w:eastAsia="ru-RU"/>
              </w:rPr>
            </w:pPr>
            <w:r w:rsidRPr="000A49C5">
              <w:rPr>
                <w:b/>
                <w:i/>
                <w:color w:val="000000"/>
                <w:lang w:eastAsia="ru-RU"/>
              </w:rPr>
              <w:t>3.Дене шынықтыру</w:t>
            </w:r>
          </w:p>
          <w:p w14:paraId="12F98D26" w14:textId="77777777" w:rsidR="009554C7" w:rsidRPr="000A49C5" w:rsidRDefault="009554C7" w:rsidP="001C629E">
            <w:pPr>
              <w:pStyle w:val="a4"/>
              <w:numPr>
                <w:ilvl w:val="0"/>
                <w:numId w:val="74"/>
              </w:numPr>
              <w:ind w:left="0"/>
              <w:contextualSpacing/>
              <w:rPr>
                <w:b/>
                <w:i/>
                <w:color w:val="000000" w:themeColor="text1"/>
              </w:rPr>
            </w:pPr>
            <w:r w:rsidRPr="000A49C5">
              <w:rPr>
                <w:b/>
                <w:i/>
                <w:color w:val="000000" w:themeColor="text1"/>
              </w:rPr>
              <w:t xml:space="preserve">Мақсаты: </w:t>
            </w:r>
            <w:r w:rsidRPr="000A49C5">
              <w:rPr>
                <w:i/>
                <w:color w:val="000000" w:themeColor="text1"/>
              </w:rPr>
              <w:t>Арқанның астымен нысанаға дейін төрттағандап еңбектеуді,</w:t>
            </w:r>
          </w:p>
          <w:p w14:paraId="0AA8AD58" w14:textId="77777777" w:rsidR="009554C7" w:rsidRPr="000A49C5" w:rsidRDefault="009554C7" w:rsidP="00BB324F">
            <w:pPr>
              <w:rPr>
                <w:i/>
                <w:color w:val="000000" w:themeColor="text1"/>
              </w:rPr>
            </w:pPr>
            <w:r w:rsidRPr="000A49C5">
              <w:rPr>
                <w:i/>
                <w:color w:val="000000" w:themeColor="text1"/>
              </w:rPr>
              <w:t>еңкіс тақтай үстімен жүре алады.</w:t>
            </w:r>
          </w:p>
          <w:p w14:paraId="040EC7D6" w14:textId="77777777" w:rsidR="009554C7" w:rsidRPr="000A49C5" w:rsidRDefault="009554C7" w:rsidP="00BB324F">
            <w:pPr>
              <w:rPr>
                <w:i/>
                <w:color w:val="FF0000"/>
              </w:rPr>
            </w:pPr>
            <w:r w:rsidRPr="000A49C5">
              <w:rPr>
                <w:i/>
                <w:color w:val="FF0000"/>
              </w:rPr>
              <w:t>Ресурстар: шар,  доға, себет</w:t>
            </w:r>
          </w:p>
          <w:p w14:paraId="46151F6E" w14:textId="77777777" w:rsidR="009554C7" w:rsidRPr="000A49C5" w:rsidRDefault="009554C7" w:rsidP="00BB324F">
            <w:pPr>
              <w:rPr>
                <w:i/>
                <w:color w:val="FF0000"/>
              </w:rPr>
            </w:pPr>
            <w:r w:rsidRPr="000A49C5">
              <w:rPr>
                <w:i/>
                <w:color w:val="FF0000"/>
              </w:rPr>
              <w:t>Әдіс – тәсілдер: 4К моделі, бала үні, командада жұмыс.</w:t>
            </w:r>
          </w:p>
          <w:p w14:paraId="33638BC3" w14:textId="77777777" w:rsidR="009554C7" w:rsidRPr="000A49C5" w:rsidRDefault="009554C7" w:rsidP="00BB324F">
            <w:pPr>
              <w:rPr>
                <w:i/>
                <w:color w:val="000000"/>
                <w:lang w:eastAsia="ru-RU"/>
              </w:rPr>
            </w:pPr>
            <w:r w:rsidRPr="000A49C5">
              <w:rPr>
                <w:b/>
                <w:bCs/>
                <w:i/>
                <w:iCs/>
                <w:color w:val="000000"/>
                <w:lang w:eastAsia="ru-RU"/>
              </w:rPr>
              <w:t xml:space="preserve">Ұйымдастырылған оқу қызметінің барысы.                       </w:t>
            </w:r>
          </w:p>
          <w:p w14:paraId="0CF598A7" w14:textId="77777777" w:rsidR="009554C7" w:rsidRPr="000A49C5" w:rsidRDefault="009554C7" w:rsidP="00BB324F">
            <w:pPr>
              <w:rPr>
                <w:i/>
                <w:color w:val="000000"/>
                <w:lang w:eastAsia="ru-RU"/>
              </w:rPr>
            </w:pPr>
            <w:r w:rsidRPr="000A49C5">
              <w:rPr>
                <w:i/>
                <w:color w:val="000000"/>
                <w:lang w:eastAsia="ru-RU"/>
              </w:rPr>
              <w:t>1. Бір қатар сапқа тұр.</w:t>
            </w:r>
          </w:p>
          <w:p w14:paraId="44EDE5DB" w14:textId="77777777" w:rsidR="009554C7" w:rsidRPr="000A49C5" w:rsidRDefault="009554C7" w:rsidP="00BB324F">
            <w:pPr>
              <w:rPr>
                <w:i/>
                <w:color w:val="000000"/>
                <w:lang w:eastAsia="ru-RU"/>
              </w:rPr>
            </w:pPr>
            <w:r w:rsidRPr="000A49C5">
              <w:rPr>
                <w:i/>
                <w:color w:val="000000"/>
                <w:lang w:eastAsia="ru-RU"/>
              </w:rPr>
              <w:t>2. Сәлемдесу.</w:t>
            </w:r>
          </w:p>
          <w:p w14:paraId="7597DC52" w14:textId="77777777" w:rsidR="009554C7" w:rsidRPr="000A49C5" w:rsidRDefault="009554C7" w:rsidP="00BB324F">
            <w:pPr>
              <w:rPr>
                <w:i/>
                <w:color w:val="000000"/>
                <w:lang w:eastAsia="ru-RU"/>
              </w:rPr>
            </w:pPr>
            <w:r w:rsidRPr="000A49C5">
              <w:rPr>
                <w:i/>
                <w:color w:val="000000"/>
                <w:lang w:eastAsia="ru-RU"/>
              </w:rPr>
              <w:t>(Нұсқауларды орындау)</w:t>
            </w:r>
          </w:p>
          <w:p w14:paraId="5DEC26DB" w14:textId="77777777" w:rsidR="009554C7" w:rsidRPr="000A49C5" w:rsidRDefault="009554C7" w:rsidP="00BB324F">
            <w:pPr>
              <w:rPr>
                <w:i/>
                <w:color w:val="000000"/>
                <w:lang w:eastAsia="ru-RU"/>
              </w:rPr>
            </w:pPr>
            <w:r w:rsidRPr="000A49C5">
              <w:rPr>
                <w:b/>
                <w:bCs/>
                <w:i/>
                <w:color w:val="000000"/>
                <w:lang w:eastAsia="ru-RU"/>
              </w:rPr>
              <w:t>«Орман аңдары»</w:t>
            </w:r>
          </w:p>
          <w:p w14:paraId="479B7D25" w14:textId="77777777" w:rsidR="009554C7" w:rsidRPr="000A49C5" w:rsidRDefault="009554C7" w:rsidP="00BB324F">
            <w:pPr>
              <w:rPr>
                <w:i/>
                <w:color w:val="000000"/>
                <w:lang w:eastAsia="ru-RU"/>
              </w:rPr>
            </w:pPr>
            <w:r w:rsidRPr="000A49C5">
              <w:rPr>
                <w:i/>
                <w:color w:val="000000"/>
                <w:lang w:eastAsia="ru-RU"/>
              </w:rPr>
              <w:t>1. «Аю»</w:t>
            </w:r>
          </w:p>
          <w:p w14:paraId="331CC943" w14:textId="77777777" w:rsidR="009554C7" w:rsidRPr="000A49C5" w:rsidRDefault="009554C7" w:rsidP="00BB324F">
            <w:pPr>
              <w:rPr>
                <w:i/>
                <w:color w:val="000000"/>
                <w:lang w:eastAsia="ru-RU"/>
              </w:rPr>
            </w:pPr>
            <w:r w:rsidRPr="000A49C5">
              <w:rPr>
                <w:i/>
                <w:color w:val="000000"/>
                <w:lang w:eastAsia="ru-RU"/>
              </w:rPr>
              <w:t>Қолды белге қойып, (қорбандап) табанды нық басып жүру.</w:t>
            </w:r>
          </w:p>
          <w:p w14:paraId="7261DA7D" w14:textId="77777777" w:rsidR="009554C7" w:rsidRPr="000A49C5" w:rsidRDefault="009554C7" w:rsidP="00BB324F">
            <w:pPr>
              <w:rPr>
                <w:i/>
                <w:color w:val="000000"/>
                <w:lang w:eastAsia="ru-RU"/>
              </w:rPr>
            </w:pPr>
            <w:r w:rsidRPr="000A49C5">
              <w:rPr>
                <w:i/>
                <w:color w:val="000000"/>
                <w:lang w:eastAsia="ru-RU"/>
              </w:rPr>
              <w:t>2. «Түлкі»</w:t>
            </w:r>
          </w:p>
          <w:p w14:paraId="2F07F4BB" w14:textId="77777777" w:rsidR="009554C7" w:rsidRPr="000A49C5" w:rsidRDefault="009554C7" w:rsidP="00BB324F">
            <w:pPr>
              <w:rPr>
                <w:i/>
                <w:color w:val="000000"/>
                <w:lang w:eastAsia="ru-RU"/>
              </w:rPr>
            </w:pPr>
            <w:r w:rsidRPr="000A49C5">
              <w:rPr>
                <w:i/>
                <w:color w:val="000000"/>
                <w:lang w:eastAsia="ru-RU"/>
              </w:rPr>
              <w:t>Қолды жанға ұстап, (қуланып) бір сызықпен жүру.</w:t>
            </w:r>
          </w:p>
          <w:p w14:paraId="5F448592" w14:textId="77777777" w:rsidR="009554C7" w:rsidRPr="000A49C5" w:rsidRDefault="009554C7" w:rsidP="00BB324F">
            <w:pPr>
              <w:rPr>
                <w:i/>
                <w:color w:val="000000"/>
                <w:lang w:eastAsia="ru-RU"/>
              </w:rPr>
            </w:pPr>
            <w:r w:rsidRPr="000A49C5">
              <w:rPr>
                <w:i/>
                <w:color w:val="000000"/>
                <w:lang w:eastAsia="ru-RU"/>
              </w:rPr>
              <w:t>3. «Көжек»</w:t>
            </w:r>
          </w:p>
          <w:p w14:paraId="62C5117F" w14:textId="77777777" w:rsidR="009554C7" w:rsidRPr="000A49C5" w:rsidRDefault="009554C7" w:rsidP="00BB324F">
            <w:pPr>
              <w:rPr>
                <w:i/>
                <w:color w:val="000000"/>
                <w:lang w:eastAsia="ru-RU"/>
              </w:rPr>
            </w:pPr>
            <w:r w:rsidRPr="000A49C5">
              <w:rPr>
                <w:i/>
                <w:color w:val="000000"/>
                <w:lang w:eastAsia="ru-RU"/>
              </w:rPr>
              <w:t>Қолды кеуденің алдында иіп, қос аяқпен секіру.</w:t>
            </w:r>
          </w:p>
          <w:p w14:paraId="3D3D1EB6" w14:textId="77777777" w:rsidR="009554C7" w:rsidRPr="000A49C5" w:rsidRDefault="009554C7" w:rsidP="00BB324F">
            <w:pPr>
              <w:rPr>
                <w:i/>
                <w:color w:val="000000"/>
                <w:lang w:eastAsia="ru-RU"/>
              </w:rPr>
            </w:pPr>
            <w:r w:rsidRPr="000A49C5">
              <w:rPr>
                <w:i/>
                <w:color w:val="000000"/>
                <w:lang w:eastAsia="ru-RU"/>
              </w:rPr>
              <w:t>4. «Қасқыр»</w:t>
            </w:r>
          </w:p>
          <w:p w14:paraId="6CD00355" w14:textId="77777777" w:rsidR="009554C7" w:rsidRPr="000A49C5" w:rsidRDefault="009554C7" w:rsidP="00BB324F">
            <w:pPr>
              <w:rPr>
                <w:i/>
                <w:color w:val="000000"/>
                <w:lang w:eastAsia="ru-RU"/>
              </w:rPr>
            </w:pPr>
            <w:r w:rsidRPr="000A49C5">
              <w:rPr>
                <w:i/>
                <w:color w:val="000000"/>
                <w:lang w:eastAsia="ru-RU"/>
              </w:rPr>
              <w:lastRenderedPageBreak/>
              <w:t>Баяу жүгіру, жылдам жүгіру.</w:t>
            </w:r>
          </w:p>
          <w:p w14:paraId="031CBE35" w14:textId="77777777" w:rsidR="009554C7" w:rsidRPr="000A49C5" w:rsidRDefault="009554C7" w:rsidP="00BB324F">
            <w:pPr>
              <w:rPr>
                <w:i/>
                <w:color w:val="000000"/>
                <w:lang w:eastAsia="ru-RU"/>
              </w:rPr>
            </w:pPr>
            <w:r w:rsidRPr="000A49C5">
              <w:rPr>
                <w:b/>
                <w:bCs/>
                <w:i/>
                <w:iCs/>
                <w:color w:val="000000"/>
                <w:lang w:eastAsia="ru-RU"/>
              </w:rPr>
              <w:t xml:space="preserve">Жалпы даму жаттығулары:  </w:t>
            </w:r>
          </w:p>
          <w:p w14:paraId="00B9A125" w14:textId="77777777" w:rsidR="009554C7" w:rsidRPr="000A49C5" w:rsidRDefault="009554C7" w:rsidP="00BB324F">
            <w:pPr>
              <w:rPr>
                <w:i/>
                <w:color w:val="000000"/>
                <w:lang w:eastAsia="ru-RU"/>
              </w:rPr>
            </w:pPr>
            <w:r w:rsidRPr="000A49C5">
              <w:rPr>
                <w:i/>
                <w:color w:val="000000"/>
                <w:lang w:eastAsia="ru-RU"/>
              </w:rPr>
              <w:t>1.Қол мен иық бұлшықеттеріне арналған жаттығулар.</w:t>
            </w:r>
          </w:p>
          <w:p w14:paraId="6C67AA29" w14:textId="77777777" w:rsidR="009554C7" w:rsidRPr="000A49C5" w:rsidRDefault="009554C7" w:rsidP="00BB324F">
            <w:pPr>
              <w:rPr>
                <w:i/>
                <w:color w:val="000000"/>
                <w:lang w:eastAsia="ru-RU"/>
              </w:rPr>
            </w:pPr>
            <w:r w:rsidRPr="000A49C5">
              <w:rPr>
                <w:i/>
                <w:color w:val="000000"/>
                <w:lang w:eastAsia="ru-RU"/>
              </w:rPr>
              <w:t>Б.қ.: тік тұру, шарды қос қолмен ұстау.</w:t>
            </w:r>
          </w:p>
          <w:p w14:paraId="5FF7CDB0" w14:textId="77777777" w:rsidR="009554C7" w:rsidRPr="000A49C5" w:rsidRDefault="009554C7" w:rsidP="00BB324F">
            <w:pPr>
              <w:rPr>
                <w:i/>
                <w:color w:val="000000"/>
                <w:lang w:eastAsia="ru-RU"/>
              </w:rPr>
            </w:pPr>
            <w:r w:rsidRPr="000A49C5">
              <w:rPr>
                <w:i/>
                <w:color w:val="000000"/>
                <w:lang w:eastAsia="ru-RU"/>
              </w:rPr>
              <w:t>1. Қолдағы шарды алға созу.</w:t>
            </w:r>
          </w:p>
          <w:p w14:paraId="409ACE33" w14:textId="77777777" w:rsidR="009554C7" w:rsidRPr="000A49C5" w:rsidRDefault="009554C7" w:rsidP="00BB324F">
            <w:pPr>
              <w:rPr>
                <w:i/>
                <w:color w:val="000000"/>
                <w:lang w:eastAsia="ru-RU"/>
              </w:rPr>
            </w:pPr>
            <w:r w:rsidRPr="000A49C5">
              <w:rPr>
                <w:i/>
                <w:color w:val="000000"/>
                <w:lang w:eastAsia="ru-RU"/>
              </w:rPr>
              <w:t>2. Шарды оң иыққа тигізу.</w:t>
            </w:r>
          </w:p>
          <w:p w14:paraId="0DE55EA3" w14:textId="77777777" w:rsidR="009554C7" w:rsidRPr="000A49C5" w:rsidRDefault="009554C7" w:rsidP="00BB324F">
            <w:pPr>
              <w:rPr>
                <w:i/>
                <w:color w:val="000000"/>
                <w:lang w:eastAsia="ru-RU"/>
              </w:rPr>
            </w:pPr>
            <w:r w:rsidRPr="000A49C5">
              <w:rPr>
                <w:i/>
                <w:color w:val="000000"/>
                <w:lang w:eastAsia="ru-RU"/>
              </w:rPr>
              <w:t>3. Қолдағы шарды алға созу.</w:t>
            </w:r>
          </w:p>
          <w:p w14:paraId="336C3A1B" w14:textId="77777777" w:rsidR="009554C7" w:rsidRPr="000A49C5" w:rsidRDefault="009554C7" w:rsidP="00BB324F">
            <w:pPr>
              <w:rPr>
                <w:i/>
                <w:color w:val="000000"/>
                <w:lang w:eastAsia="ru-RU"/>
              </w:rPr>
            </w:pPr>
            <w:r w:rsidRPr="000A49C5">
              <w:rPr>
                <w:i/>
                <w:color w:val="000000"/>
                <w:lang w:eastAsia="ru-RU"/>
              </w:rPr>
              <w:t>4. Шарды сол иыққа тигізу.</w:t>
            </w:r>
          </w:p>
          <w:p w14:paraId="59FDDBB3" w14:textId="77777777" w:rsidR="009554C7" w:rsidRPr="000A49C5" w:rsidRDefault="009554C7" w:rsidP="00BB324F">
            <w:pPr>
              <w:rPr>
                <w:i/>
                <w:color w:val="000000"/>
                <w:lang w:eastAsia="ru-RU"/>
              </w:rPr>
            </w:pPr>
            <w:r w:rsidRPr="000A49C5">
              <w:rPr>
                <w:i/>
                <w:color w:val="000000"/>
                <w:lang w:eastAsia="ru-RU"/>
              </w:rPr>
              <w:t>5. Б. қ. келу.</w:t>
            </w:r>
          </w:p>
          <w:p w14:paraId="7AE23D36" w14:textId="77777777" w:rsidR="009554C7" w:rsidRPr="000A49C5" w:rsidRDefault="009554C7" w:rsidP="00BB324F">
            <w:pPr>
              <w:rPr>
                <w:i/>
                <w:color w:val="000000"/>
                <w:lang w:eastAsia="ru-RU"/>
              </w:rPr>
            </w:pPr>
            <w:r w:rsidRPr="000A49C5">
              <w:rPr>
                <w:i/>
                <w:color w:val="000000"/>
                <w:lang w:eastAsia="ru-RU"/>
              </w:rPr>
              <w:t>2. Дене бұлшықеттеріне арналған жаттығулар:</w:t>
            </w:r>
          </w:p>
          <w:p w14:paraId="545342FE" w14:textId="77777777" w:rsidR="009554C7" w:rsidRPr="000A49C5" w:rsidRDefault="009554C7" w:rsidP="00BB324F">
            <w:pPr>
              <w:rPr>
                <w:i/>
                <w:color w:val="000000"/>
                <w:lang w:eastAsia="ru-RU"/>
              </w:rPr>
            </w:pPr>
            <w:r w:rsidRPr="000A49C5">
              <w:rPr>
                <w:i/>
                <w:color w:val="000000"/>
                <w:lang w:eastAsia="ru-RU"/>
              </w:rPr>
              <w:t>Б.қ.: аяқтар арасы сәл ашық, қол төменде.</w:t>
            </w:r>
          </w:p>
          <w:p w14:paraId="193DE637" w14:textId="77777777" w:rsidR="009554C7" w:rsidRPr="000A49C5" w:rsidRDefault="009554C7" w:rsidP="00BB324F">
            <w:pPr>
              <w:rPr>
                <w:i/>
                <w:color w:val="000000"/>
                <w:lang w:eastAsia="ru-RU"/>
              </w:rPr>
            </w:pPr>
            <w:r w:rsidRPr="000A49C5">
              <w:rPr>
                <w:i/>
                <w:color w:val="000000"/>
                <w:lang w:eastAsia="ru-RU"/>
              </w:rPr>
              <w:t>1.Қос қолды жоғары көтеру.</w:t>
            </w:r>
          </w:p>
          <w:p w14:paraId="76B57A95" w14:textId="77777777" w:rsidR="009554C7" w:rsidRPr="000A49C5" w:rsidRDefault="009554C7" w:rsidP="00BB324F">
            <w:pPr>
              <w:rPr>
                <w:i/>
                <w:color w:val="000000"/>
                <w:lang w:eastAsia="ru-RU"/>
              </w:rPr>
            </w:pPr>
            <w:r w:rsidRPr="000A49C5">
              <w:rPr>
                <w:i/>
                <w:color w:val="000000"/>
                <w:lang w:eastAsia="ru-RU"/>
              </w:rPr>
              <w:t>2. Алға иіліп созылу.</w:t>
            </w:r>
          </w:p>
          <w:p w14:paraId="2B2CA595" w14:textId="77777777" w:rsidR="009554C7" w:rsidRPr="000A49C5" w:rsidRDefault="009554C7" w:rsidP="00BB324F">
            <w:pPr>
              <w:rPr>
                <w:i/>
                <w:color w:val="000000"/>
                <w:lang w:eastAsia="ru-RU"/>
              </w:rPr>
            </w:pPr>
            <w:r w:rsidRPr="000A49C5">
              <w:rPr>
                <w:i/>
                <w:color w:val="000000"/>
                <w:lang w:eastAsia="ru-RU"/>
              </w:rPr>
              <w:t xml:space="preserve">3.Қос қолды кеуде тұсына әкелу. </w:t>
            </w:r>
          </w:p>
          <w:p w14:paraId="6AD91DEB" w14:textId="77777777" w:rsidR="009554C7" w:rsidRPr="000A49C5" w:rsidRDefault="009554C7" w:rsidP="00BB324F">
            <w:pPr>
              <w:rPr>
                <w:i/>
                <w:color w:val="000000"/>
                <w:lang w:eastAsia="ru-RU"/>
              </w:rPr>
            </w:pPr>
            <w:r w:rsidRPr="000A49C5">
              <w:rPr>
                <w:i/>
                <w:color w:val="000000"/>
                <w:lang w:eastAsia="ru-RU"/>
              </w:rPr>
              <w:t>4. Б. қ. келу.</w:t>
            </w:r>
          </w:p>
          <w:p w14:paraId="265DA394" w14:textId="77777777" w:rsidR="009554C7" w:rsidRPr="000A49C5" w:rsidRDefault="009554C7" w:rsidP="00BB324F">
            <w:pPr>
              <w:rPr>
                <w:i/>
                <w:color w:val="000000"/>
                <w:lang w:eastAsia="ru-RU"/>
              </w:rPr>
            </w:pPr>
            <w:r w:rsidRPr="000A49C5">
              <w:rPr>
                <w:i/>
                <w:color w:val="000000"/>
                <w:lang w:eastAsia="ru-RU"/>
              </w:rPr>
              <w:t>Б. қ.: отыру, аяқты алға созу.</w:t>
            </w:r>
          </w:p>
          <w:p w14:paraId="71592B1F" w14:textId="77777777" w:rsidR="009554C7" w:rsidRPr="000A49C5" w:rsidRDefault="009554C7" w:rsidP="00BB324F">
            <w:pPr>
              <w:rPr>
                <w:i/>
                <w:color w:val="000000"/>
                <w:lang w:eastAsia="ru-RU"/>
              </w:rPr>
            </w:pPr>
            <w:r w:rsidRPr="000A49C5">
              <w:rPr>
                <w:i/>
                <w:color w:val="000000"/>
                <w:lang w:eastAsia="ru-RU"/>
              </w:rPr>
              <w:t>1.Шарды қос қолмен жоғары көтеру.</w:t>
            </w:r>
          </w:p>
          <w:p w14:paraId="04D8339C" w14:textId="77777777" w:rsidR="009554C7" w:rsidRPr="000A49C5" w:rsidRDefault="009554C7" w:rsidP="00BB324F">
            <w:pPr>
              <w:rPr>
                <w:i/>
                <w:color w:val="000000"/>
                <w:lang w:eastAsia="ru-RU"/>
              </w:rPr>
            </w:pPr>
            <w:r w:rsidRPr="000A49C5">
              <w:rPr>
                <w:i/>
                <w:color w:val="000000"/>
                <w:lang w:eastAsia="ru-RU"/>
              </w:rPr>
              <w:t>2.Тізеге тигізу.</w:t>
            </w:r>
          </w:p>
          <w:p w14:paraId="75409826" w14:textId="77777777" w:rsidR="009554C7" w:rsidRPr="000A49C5" w:rsidRDefault="009554C7" w:rsidP="00BB324F">
            <w:pPr>
              <w:rPr>
                <w:i/>
                <w:color w:val="000000"/>
                <w:lang w:eastAsia="ru-RU"/>
              </w:rPr>
            </w:pPr>
            <w:r w:rsidRPr="000A49C5">
              <w:rPr>
                <w:i/>
                <w:color w:val="000000"/>
                <w:lang w:eastAsia="ru-RU"/>
              </w:rPr>
              <w:t>3.Б. қ. келу.</w:t>
            </w:r>
          </w:p>
          <w:p w14:paraId="4A19D7A6" w14:textId="77777777" w:rsidR="009554C7" w:rsidRPr="000A49C5" w:rsidRDefault="009554C7" w:rsidP="00BB324F">
            <w:pPr>
              <w:rPr>
                <w:i/>
                <w:color w:val="000000"/>
                <w:lang w:eastAsia="ru-RU"/>
              </w:rPr>
            </w:pPr>
            <w:r w:rsidRPr="000A49C5">
              <w:rPr>
                <w:i/>
                <w:color w:val="000000"/>
                <w:lang w:eastAsia="ru-RU"/>
              </w:rPr>
              <w:t>Шарды қолдарына ұстап тұрады.</w:t>
            </w:r>
          </w:p>
          <w:p w14:paraId="5C72E03B" w14:textId="77777777" w:rsidR="009554C7" w:rsidRPr="000A49C5" w:rsidRDefault="009554C7" w:rsidP="00BB324F">
            <w:pPr>
              <w:rPr>
                <w:i/>
                <w:color w:val="000000"/>
                <w:lang w:eastAsia="ru-RU"/>
              </w:rPr>
            </w:pPr>
            <w:r w:rsidRPr="000A49C5">
              <w:rPr>
                <w:i/>
                <w:color w:val="000000"/>
                <w:lang w:eastAsia="ru-RU"/>
              </w:rPr>
              <w:t>Шарды алға созып, оң және сол иықтарға тигізеді.</w:t>
            </w:r>
          </w:p>
          <w:p w14:paraId="3E112AF9" w14:textId="77777777" w:rsidR="009554C7" w:rsidRPr="000A49C5" w:rsidRDefault="009554C7" w:rsidP="00BB324F">
            <w:pPr>
              <w:rPr>
                <w:i/>
                <w:color w:val="000000"/>
                <w:lang w:eastAsia="ru-RU"/>
              </w:rPr>
            </w:pPr>
            <w:r w:rsidRPr="000A49C5">
              <w:rPr>
                <w:i/>
                <w:color w:val="000000"/>
                <w:lang w:eastAsia="ru-RU"/>
              </w:rPr>
              <w:t>3-4 рет</w:t>
            </w:r>
          </w:p>
          <w:p w14:paraId="33AA6FBE" w14:textId="77777777" w:rsidR="009554C7" w:rsidRPr="000A49C5" w:rsidRDefault="009554C7" w:rsidP="00BB324F">
            <w:pPr>
              <w:rPr>
                <w:i/>
                <w:color w:val="000000"/>
                <w:lang w:eastAsia="ru-RU"/>
              </w:rPr>
            </w:pPr>
            <w:r w:rsidRPr="000A49C5">
              <w:rPr>
                <w:i/>
                <w:color w:val="000000"/>
                <w:lang w:eastAsia="ru-RU"/>
              </w:rPr>
              <w:t>Қолдарын жоғары көтеріп, алға созу.</w:t>
            </w:r>
          </w:p>
          <w:p w14:paraId="2C8DAB55" w14:textId="77777777" w:rsidR="009554C7" w:rsidRPr="000A49C5" w:rsidRDefault="009554C7" w:rsidP="00BB324F">
            <w:pPr>
              <w:rPr>
                <w:i/>
                <w:color w:val="000000"/>
                <w:lang w:eastAsia="ru-RU"/>
              </w:rPr>
            </w:pPr>
            <w:r w:rsidRPr="000A49C5">
              <w:rPr>
                <w:i/>
                <w:color w:val="000000"/>
                <w:lang w:eastAsia="ru-RU"/>
              </w:rPr>
              <w:t>3-4 рет</w:t>
            </w:r>
          </w:p>
          <w:p w14:paraId="51F2B784" w14:textId="77777777" w:rsidR="009554C7" w:rsidRPr="000A49C5" w:rsidRDefault="009554C7" w:rsidP="00BB324F">
            <w:pPr>
              <w:rPr>
                <w:i/>
                <w:color w:val="000000"/>
                <w:lang w:eastAsia="ru-RU"/>
              </w:rPr>
            </w:pPr>
            <w:r w:rsidRPr="000A49C5">
              <w:rPr>
                <w:i/>
                <w:color w:val="000000"/>
                <w:lang w:eastAsia="ru-RU"/>
              </w:rPr>
              <w:t>Шарды жоғары көтеріп, тізеге тигізу.</w:t>
            </w:r>
          </w:p>
          <w:p w14:paraId="67772269" w14:textId="77777777" w:rsidR="009554C7" w:rsidRPr="000A49C5" w:rsidRDefault="009554C7" w:rsidP="00BB324F">
            <w:pPr>
              <w:rPr>
                <w:i/>
                <w:color w:val="000000"/>
                <w:lang w:eastAsia="ru-RU"/>
              </w:rPr>
            </w:pPr>
            <w:r w:rsidRPr="000A49C5">
              <w:rPr>
                <w:i/>
                <w:color w:val="000000"/>
                <w:lang w:eastAsia="ru-RU"/>
              </w:rPr>
              <w:t>3-4 рет.</w:t>
            </w:r>
          </w:p>
          <w:p w14:paraId="606FFFB8" w14:textId="77777777" w:rsidR="009554C7" w:rsidRPr="000A49C5" w:rsidRDefault="009554C7" w:rsidP="00BB324F">
            <w:pPr>
              <w:rPr>
                <w:i/>
                <w:color w:val="000000"/>
                <w:lang w:eastAsia="ru-RU"/>
              </w:rPr>
            </w:pPr>
            <w:r w:rsidRPr="000A49C5">
              <w:rPr>
                <w:i/>
                <w:color w:val="000000"/>
                <w:lang w:eastAsia="ru-RU"/>
              </w:rPr>
              <w:t>3. Аяқ бұлшық еттеріне арналған жаттығулар:</w:t>
            </w:r>
          </w:p>
          <w:p w14:paraId="43B20D0F" w14:textId="77777777" w:rsidR="009554C7" w:rsidRPr="000A49C5" w:rsidRDefault="009554C7" w:rsidP="00BB324F">
            <w:pPr>
              <w:rPr>
                <w:i/>
                <w:color w:val="000000"/>
                <w:lang w:eastAsia="ru-RU"/>
              </w:rPr>
            </w:pPr>
            <w:r w:rsidRPr="000A49C5">
              <w:rPr>
                <w:i/>
                <w:color w:val="000000"/>
                <w:lang w:eastAsia="ru-RU"/>
              </w:rPr>
              <w:t>1. Шарды кеуде тұсында ұстау.</w:t>
            </w:r>
          </w:p>
          <w:p w14:paraId="20ABE2C6" w14:textId="77777777" w:rsidR="009554C7" w:rsidRPr="000A49C5" w:rsidRDefault="009554C7" w:rsidP="00BB324F">
            <w:pPr>
              <w:rPr>
                <w:i/>
                <w:color w:val="000000"/>
                <w:lang w:eastAsia="ru-RU"/>
              </w:rPr>
            </w:pPr>
            <w:r w:rsidRPr="000A49C5">
              <w:rPr>
                <w:i/>
                <w:color w:val="000000"/>
                <w:lang w:eastAsia="ru-RU"/>
              </w:rPr>
              <w:t>2. Алға секіру.</w:t>
            </w:r>
            <w:r w:rsidRPr="000A49C5">
              <w:rPr>
                <w:i/>
                <w:lang w:eastAsia="ru-RU"/>
              </w:rPr>
              <w:t>.</w:t>
            </w:r>
            <w:r w:rsidRPr="000A49C5">
              <w:rPr>
                <w:i/>
                <w:color w:val="000000"/>
                <w:lang w:eastAsia="ru-RU"/>
              </w:rPr>
              <w:t xml:space="preserve"> </w:t>
            </w:r>
          </w:p>
          <w:p w14:paraId="7D279619" w14:textId="77777777" w:rsidR="009554C7" w:rsidRPr="000A49C5" w:rsidRDefault="009554C7" w:rsidP="00BB324F">
            <w:pPr>
              <w:rPr>
                <w:i/>
                <w:color w:val="000000"/>
                <w:lang w:eastAsia="ru-RU"/>
              </w:rPr>
            </w:pPr>
            <w:r w:rsidRPr="000A49C5">
              <w:rPr>
                <w:i/>
                <w:color w:val="000000"/>
                <w:lang w:eastAsia="ru-RU"/>
              </w:rPr>
              <w:lastRenderedPageBreak/>
              <w:t>3. Артқа секіру.</w:t>
            </w:r>
          </w:p>
          <w:p w14:paraId="72B64AEB" w14:textId="77777777" w:rsidR="009554C7" w:rsidRPr="000A49C5" w:rsidRDefault="009554C7" w:rsidP="00BB324F">
            <w:pPr>
              <w:rPr>
                <w:i/>
                <w:color w:val="000000"/>
                <w:lang w:eastAsia="ru-RU"/>
              </w:rPr>
            </w:pPr>
            <w:r w:rsidRPr="000A49C5">
              <w:rPr>
                <w:i/>
                <w:color w:val="000000"/>
                <w:lang w:eastAsia="ru-RU"/>
              </w:rPr>
              <w:t>4. Б. қ. келу</w:t>
            </w:r>
          </w:p>
          <w:p w14:paraId="566513BA" w14:textId="77777777" w:rsidR="009554C7" w:rsidRPr="000A49C5" w:rsidRDefault="009554C7" w:rsidP="00BB324F">
            <w:pPr>
              <w:rPr>
                <w:i/>
                <w:color w:val="000000"/>
                <w:lang w:eastAsia="ru-RU"/>
              </w:rPr>
            </w:pPr>
            <w:r w:rsidRPr="000A49C5">
              <w:rPr>
                <w:i/>
                <w:color w:val="000000"/>
                <w:lang w:eastAsia="ru-RU"/>
              </w:rPr>
              <w:t>Тыныс алу:</w:t>
            </w:r>
          </w:p>
          <w:p w14:paraId="7EB2B83C" w14:textId="77777777" w:rsidR="009554C7" w:rsidRPr="000A49C5" w:rsidRDefault="009554C7" w:rsidP="00BB324F">
            <w:pPr>
              <w:rPr>
                <w:i/>
                <w:color w:val="000000"/>
                <w:lang w:eastAsia="ru-RU"/>
              </w:rPr>
            </w:pPr>
            <w:r w:rsidRPr="000A49C5">
              <w:rPr>
                <w:i/>
                <w:color w:val="000000"/>
                <w:lang w:eastAsia="ru-RU"/>
              </w:rPr>
              <w:t>- аяқ арасы алшақ, шарды қос қолмен жоғары көтеру (ауа жұту);</w:t>
            </w:r>
          </w:p>
          <w:p w14:paraId="2952C4B1" w14:textId="77777777" w:rsidR="009554C7" w:rsidRPr="000A49C5" w:rsidRDefault="009554C7" w:rsidP="00BB324F">
            <w:pPr>
              <w:rPr>
                <w:i/>
                <w:color w:val="000000"/>
                <w:lang w:eastAsia="ru-RU"/>
              </w:rPr>
            </w:pPr>
            <w:r w:rsidRPr="000A49C5">
              <w:rPr>
                <w:i/>
                <w:color w:val="000000"/>
                <w:lang w:eastAsia="ru-RU"/>
              </w:rPr>
              <w:t>- шарды тізеге тигізу (дем шығару).</w:t>
            </w:r>
          </w:p>
          <w:p w14:paraId="67508D8B" w14:textId="77777777" w:rsidR="009554C7" w:rsidRPr="000A49C5" w:rsidRDefault="009554C7" w:rsidP="00BB324F">
            <w:pPr>
              <w:rPr>
                <w:i/>
                <w:color w:val="000000"/>
                <w:lang w:eastAsia="ru-RU"/>
              </w:rPr>
            </w:pPr>
            <w:r w:rsidRPr="000A49C5">
              <w:rPr>
                <w:i/>
                <w:color w:val="FF0000"/>
              </w:rPr>
              <w:t>Бақылау. Жаппай</w:t>
            </w:r>
          </w:p>
          <w:p w14:paraId="18530622" w14:textId="77777777" w:rsidR="009554C7" w:rsidRPr="000A49C5" w:rsidRDefault="009554C7" w:rsidP="00BB324F">
            <w:pPr>
              <w:rPr>
                <w:b/>
                <w:i/>
                <w:color w:val="000000"/>
                <w:lang w:eastAsia="ru-RU"/>
              </w:rPr>
            </w:pPr>
            <w:r w:rsidRPr="000A49C5">
              <w:rPr>
                <w:b/>
                <w:i/>
                <w:color w:val="000000"/>
                <w:lang w:eastAsia="ru-RU"/>
              </w:rPr>
              <w:t xml:space="preserve">Негізгі қимыл қозғалыс жаттығуы </w:t>
            </w:r>
          </w:p>
          <w:p w14:paraId="441F0AC3" w14:textId="77777777" w:rsidR="009554C7" w:rsidRPr="000A49C5" w:rsidRDefault="009554C7" w:rsidP="00BB324F">
            <w:pPr>
              <w:rPr>
                <w:i/>
                <w:color w:val="000000"/>
                <w:lang w:eastAsia="ru-RU"/>
              </w:rPr>
            </w:pPr>
            <w:r w:rsidRPr="000A49C5">
              <w:rPr>
                <w:i/>
                <w:color w:val="000000"/>
                <w:lang w:eastAsia="ru-RU"/>
              </w:rPr>
              <w:t>1. Жерге қойылған себетке дейін секіруді үйрету.</w:t>
            </w:r>
          </w:p>
          <w:p w14:paraId="75ECAE75" w14:textId="77777777" w:rsidR="009554C7" w:rsidRPr="000A49C5" w:rsidRDefault="009554C7" w:rsidP="00BB324F">
            <w:pPr>
              <w:rPr>
                <w:i/>
                <w:color w:val="000000"/>
                <w:lang w:eastAsia="ru-RU"/>
              </w:rPr>
            </w:pPr>
            <w:r w:rsidRPr="000A49C5">
              <w:rPr>
                <w:i/>
                <w:color w:val="000000"/>
                <w:lang w:eastAsia="ru-RU"/>
              </w:rPr>
              <w:t>2. Доғалар астынан еңбектеп өту.</w:t>
            </w:r>
          </w:p>
          <w:p w14:paraId="13EDB39F" w14:textId="77777777" w:rsidR="009554C7" w:rsidRPr="000A49C5" w:rsidRDefault="009554C7" w:rsidP="00BB324F">
            <w:pPr>
              <w:rPr>
                <w:b/>
                <w:i/>
                <w:color w:val="000000"/>
                <w:lang w:eastAsia="ru-RU"/>
              </w:rPr>
            </w:pPr>
            <w:r w:rsidRPr="000A49C5">
              <w:rPr>
                <w:i/>
                <w:color w:val="000000"/>
                <w:lang w:eastAsia="ru-RU"/>
              </w:rPr>
              <w:t xml:space="preserve"> </w:t>
            </w:r>
            <w:r w:rsidRPr="000A49C5">
              <w:rPr>
                <w:b/>
                <w:i/>
                <w:color w:val="000000"/>
                <w:lang w:eastAsia="ru-RU"/>
              </w:rPr>
              <w:t>Қимылды ойын:</w:t>
            </w:r>
          </w:p>
          <w:p w14:paraId="21108AA5" w14:textId="77777777" w:rsidR="009554C7" w:rsidRPr="000A49C5" w:rsidRDefault="009554C7" w:rsidP="00BB324F">
            <w:pPr>
              <w:rPr>
                <w:i/>
                <w:color w:val="000000"/>
                <w:lang w:eastAsia="ru-RU"/>
              </w:rPr>
            </w:pPr>
            <w:r w:rsidRPr="000A49C5">
              <w:rPr>
                <w:i/>
                <w:color w:val="000000"/>
                <w:lang w:eastAsia="ru-RU"/>
              </w:rPr>
              <w:t xml:space="preserve"> «Кім бірінші» ойыны:</w:t>
            </w:r>
          </w:p>
          <w:p w14:paraId="12A3920B" w14:textId="77777777" w:rsidR="009554C7" w:rsidRPr="000A49C5" w:rsidRDefault="009554C7" w:rsidP="00BB324F">
            <w:pPr>
              <w:rPr>
                <w:i/>
                <w:color w:val="000000"/>
                <w:lang w:eastAsia="ru-RU"/>
              </w:rPr>
            </w:pPr>
            <w:r w:rsidRPr="000A49C5">
              <w:rPr>
                <w:i/>
                <w:color w:val="000000"/>
                <w:lang w:eastAsia="ru-RU"/>
              </w:rPr>
              <w:t>1.Ойын шартымен таныстыру</w:t>
            </w:r>
          </w:p>
          <w:p w14:paraId="28266905" w14:textId="77777777" w:rsidR="009554C7" w:rsidRPr="000A49C5" w:rsidRDefault="009554C7" w:rsidP="00BB324F">
            <w:pPr>
              <w:rPr>
                <w:i/>
                <w:color w:val="000000"/>
                <w:lang w:eastAsia="ru-RU"/>
              </w:rPr>
            </w:pPr>
            <w:r w:rsidRPr="000A49C5">
              <w:rPr>
                <w:i/>
                <w:color w:val="FF0000"/>
              </w:rPr>
              <w:t xml:space="preserve">Бақылау. Жанама </w:t>
            </w:r>
          </w:p>
          <w:p w14:paraId="6497A10F" w14:textId="77777777" w:rsidR="009554C7" w:rsidRPr="000A49C5" w:rsidRDefault="009554C7" w:rsidP="00BB324F">
            <w:pPr>
              <w:rPr>
                <w:b/>
                <w:i/>
                <w:lang w:eastAsia="ru-RU"/>
              </w:rPr>
            </w:pPr>
            <w:r w:rsidRPr="000A49C5">
              <w:rPr>
                <w:b/>
                <w:i/>
                <w:lang w:eastAsia="ru-RU"/>
              </w:rPr>
              <w:t xml:space="preserve">Қорытынды: </w:t>
            </w:r>
          </w:p>
          <w:p w14:paraId="280A97CA" w14:textId="77777777" w:rsidR="009554C7" w:rsidRPr="000A49C5" w:rsidRDefault="009554C7" w:rsidP="00BB324F">
            <w:pPr>
              <w:rPr>
                <w:b/>
                <w:i/>
                <w:color w:val="FF0000"/>
                <w:lang w:eastAsia="ru-RU"/>
              </w:rPr>
            </w:pPr>
            <w:r w:rsidRPr="000A49C5">
              <w:rPr>
                <w:b/>
                <w:i/>
                <w:color w:val="FF0000"/>
                <w:lang w:eastAsia="ru-RU"/>
              </w:rPr>
              <w:t>Кері байланыс</w:t>
            </w:r>
          </w:p>
          <w:p w14:paraId="396DE3F8" w14:textId="77777777" w:rsidR="009554C7" w:rsidRPr="000A49C5" w:rsidRDefault="009554C7" w:rsidP="00BB324F">
            <w:pPr>
              <w:rPr>
                <w:i/>
                <w:lang w:eastAsia="ru-RU"/>
              </w:rPr>
            </w:pPr>
            <w:r w:rsidRPr="000A49C5">
              <w:rPr>
                <w:i/>
                <w:lang w:eastAsia="ru-RU"/>
              </w:rPr>
              <w:t>Балаларды мадақтау.</w:t>
            </w:r>
          </w:p>
        </w:tc>
        <w:tc>
          <w:tcPr>
            <w:tcW w:w="2559" w:type="dxa"/>
            <w:gridSpan w:val="2"/>
            <w:tcBorders>
              <w:top w:val="single" w:sz="4" w:space="0" w:color="auto"/>
              <w:left w:val="single" w:sz="4" w:space="0" w:color="auto"/>
              <w:bottom w:val="single" w:sz="4" w:space="0" w:color="auto"/>
              <w:right w:val="single" w:sz="4" w:space="0" w:color="auto"/>
            </w:tcBorders>
          </w:tcPr>
          <w:p w14:paraId="47CF74CA" w14:textId="77777777" w:rsidR="009554C7" w:rsidRPr="000A49C5" w:rsidRDefault="009554C7" w:rsidP="00BB324F">
            <w:pPr>
              <w:jc w:val="center"/>
              <w:rPr>
                <w:b/>
                <w:i/>
              </w:rPr>
            </w:pPr>
            <w:r w:rsidRPr="000A49C5">
              <w:rPr>
                <w:b/>
                <w:i/>
              </w:rPr>
              <w:lastRenderedPageBreak/>
              <w:t>1.Көркем әдебиет</w:t>
            </w:r>
          </w:p>
          <w:p w14:paraId="7CC03F19" w14:textId="77777777" w:rsidR="009554C7" w:rsidRPr="000A49C5" w:rsidRDefault="009554C7" w:rsidP="00BB324F">
            <w:pPr>
              <w:rPr>
                <w:rFonts w:eastAsia="Calibri"/>
                <w:b/>
                <w:i/>
              </w:rPr>
            </w:pPr>
            <w:r w:rsidRPr="000A49C5">
              <w:rPr>
                <w:rFonts w:eastAsia="Calibri"/>
                <w:b/>
                <w:i/>
              </w:rPr>
              <w:t xml:space="preserve">Тақырыбы: </w:t>
            </w:r>
          </w:p>
          <w:p w14:paraId="76419A7D" w14:textId="77777777" w:rsidR="009554C7" w:rsidRPr="000A49C5" w:rsidRDefault="009554C7" w:rsidP="00BB324F">
            <w:pPr>
              <w:rPr>
                <w:rFonts w:eastAsia="Calibri"/>
                <w:i/>
              </w:rPr>
            </w:pPr>
            <w:r w:rsidRPr="000A49C5">
              <w:rPr>
                <w:rFonts w:eastAsia="Calibri"/>
                <w:i/>
              </w:rPr>
              <w:t>«Елтаңбасы елімнің»  өлеңі Сұлтан Қалиев</w:t>
            </w:r>
          </w:p>
          <w:p w14:paraId="4DD0A9B7" w14:textId="77777777" w:rsidR="009554C7" w:rsidRPr="000A49C5" w:rsidRDefault="009554C7" w:rsidP="00BB324F">
            <w:pPr>
              <w:rPr>
                <w:rFonts w:eastAsia="Calibri"/>
                <w:i/>
              </w:rPr>
            </w:pPr>
            <w:r w:rsidRPr="000A49C5">
              <w:rPr>
                <w:rFonts w:eastAsia="Calibri"/>
                <w:b/>
                <w:i/>
              </w:rPr>
              <w:t xml:space="preserve">Мақсаты: </w:t>
            </w:r>
            <w:r w:rsidRPr="000A49C5">
              <w:rPr>
                <w:rFonts w:eastAsia="Calibri"/>
                <w:i/>
              </w:rPr>
              <w:t>Балалар   еліміздің   рәміздерін  қастерлеуді,   туған  жерін,   отанын   сүйе білуді түсінеді.</w:t>
            </w:r>
          </w:p>
          <w:p w14:paraId="590BB881" w14:textId="77777777" w:rsidR="009554C7" w:rsidRPr="000A49C5" w:rsidRDefault="009554C7" w:rsidP="00BB324F">
            <w:pPr>
              <w:rPr>
                <w:i/>
                <w:color w:val="FF0000"/>
              </w:rPr>
            </w:pPr>
            <w:r w:rsidRPr="000A49C5">
              <w:rPr>
                <w:i/>
                <w:color w:val="FF0000"/>
              </w:rPr>
              <w:t>Ресурстар: Рәміздер</w:t>
            </w:r>
          </w:p>
          <w:p w14:paraId="31B223B3" w14:textId="77777777" w:rsidR="009554C7" w:rsidRPr="009E4470" w:rsidRDefault="009554C7" w:rsidP="00BB324F">
            <w:pPr>
              <w:rPr>
                <w:i/>
                <w:color w:val="FF0000"/>
              </w:rPr>
            </w:pPr>
            <w:r w:rsidRPr="000A49C5">
              <w:rPr>
                <w:i/>
                <w:color w:val="FF0000"/>
              </w:rPr>
              <w:t>Әдіс – тәсілдер: 4К моделі, бала үні, саралау, командада жұмыс, бақылау.Мнемотехника. Бір қадам әдісі.Бақылау.</w:t>
            </w:r>
          </w:p>
          <w:p w14:paraId="1A106704" w14:textId="77777777" w:rsidR="009554C7" w:rsidRPr="000A49C5" w:rsidRDefault="009554C7" w:rsidP="00BB324F">
            <w:pPr>
              <w:rPr>
                <w:b/>
                <w:bCs/>
                <w:i/>
                <w:color w:val="FF0000"/>
                <w:lang w:eastAsia="ru-RU"/>
              </w:rPr>
            </w:pPr>
            <w:r w:rsidRPr="000A49C5">
              <w:rPr>
                <w:b/>
                <w:bCs/>
                <w:i/>
                <w:iCs/>
                <w:color w:val="000000"/>
                <w:lang w:eastAsia="ru-RU"/>
              </w:rPr>
              <w:t xml:space="preserve">Ұйымдастырылған оқу қызметінің барысы.                       </w:t>
            </w:r>
            <w:r w:rsidRPr="000A49C5">
              <w:rPr>
                <w:b/>
                <w:i/>
              </w:rPr>
              <w:t xml:space="preserve">Ұйымдастыру   кезеңі.  </w:t>
            </w:r>
            <w:r w:rsidRPr="000A49C5">
              <w:rPr>
                <w:i/>
              </w:rPr>
              <w:t>Қәзір жылдың қай мезгілі?</w:t>
            </w:r>
            <w:r w:rsidRPr="000A49C5">
              <w:rPr>
                <w:b/>
                <w:bCs/>
                <w:i/>
                <w:color w:val="FF0000"/>
                <w:lang w:eastAsia="ru-RU"/>
              </w:rPr>
              <w:t xml:space="preserve"> </w:t>
            </w:r>
          </w:p>
          <w:p w14:paraId="024CC7E5" w14:textId="77777777" w:rsidR="009554C7" w:rsidRPr="000A49C5" w:rsidRDefault="009554C7" w:rsidP="00BB324F">
            <w:pPr>
              <w:rPr>
                <w:bCs/>
                <w:i/>
                <w:lang w:eastAsia="ru-RU"/>
              </w:rPr>
            </w:pPr>
            <w:r w:rsidRPr="000A49C5">
              <w:rPr>
                <w:bCs/>
                <w:i/>
                <w:lang w:eastAsia="ru-RU"/>
              </w:rPr>
              <w:t>Күз мезгілінің ерекшеліктерін ата</w:t>
            </w:r>
          </w:p>
          <w:p w14:paraId="569D3B96" w14:textId="77777777" w:rsidR="009554C7" w:rsidRPr="000A49C5" w:rsidRDefault="009554C7" w:rsidP="00BB324F">
            <w:pPr>
              <w:rPr>
                <w:b/>
                <w:i/>
                <w:color w:val="FF0000"/>
              </w:rPr>
            </w:pPr>
            <w:r w:rsidRPr="000A49C5">
              <w:rPr>
                <w:b/>
                <w:bCs/>
                <w:i/>
                <w:color w:val="FF0000"/>
              </w:rPr>
              <w:t>Ашық сұрақтар.</w:t>
            </w:r>
          </w:p>
          <w:p w14:paraId="6903C774" w14:textId="77777777" w:rsidR="009554C7" w:rsidRPr="000A49C5" w:rsidRDefault="009554C7" w:rsidP="00BB324F">
            <w:pPr>
              <w:rPr>
                <w:i/>
              </w:rPr>
            </w:pPr>
            <w:r w:rsidRPr="000A49C5">
              <w:rPr>
                <w:b/>
                <w:i/>
              </w:rPr>
              <w:t>Психологиялық сәт</w:t>
            </w:r>
            <w:r w:rsidRPr="000A49C5">
              <w:rPr>
                <w:i/>
              </w:rPr>
              <w:t xml:space="preserve"> «Жүрек жылуы»</w:t>
            </w:r>
          </w:p>
          <w:p w14:paraId="51079571" w14:textId="77777777" w:rsidR="009554C7" w:rsidRPr="000A49C5" w:rsidRDefault="009554C7" w:rsidP="00BB324F">
            <w:pPr>
              <w:rPr>
                <w:b/>
                <w:i/>
              </w:rPr>
            </w:pPr>
            <w:r w:rsidRPr="000A49C5">
              <w:rPr>
                <w:b/>
                <w:i/>
              </w:rPr>
              <w:t>Ой қозғау.</w:t>
            </w:r>
          </w:p>
          <w:p w14:paraId="2AFCE3E6" w14:textId="77777777" w:rsidR="009554C7" w:rsidRPr="000A49C5" w:rsidRDefault="009554C7" w:rsidP="00BB324F">
            <w:pPr>
              <w:rPr>
                <w:i/>
              </w:rPr>
            </w:pPr>
            <w:r w:rsidRPr="000A49C5">
              <w:rPr>
                <w:i/>
              </w:rPr>
              <w:t>Отан деген не?</w:t>
            </w:r>
          </w:p>
          <w:p w14:paraId="42BFABD9" w14:textId="77777777" w:rsidR="009554C7" w:rsidRPr="000A49C5" w:rsidRDefault="009554C7" w:rsidP="00BB324F">
            <w:pPr>
              <w:rPr>
                <w:i/>
              </w:rPr>
            </w:pPr>
            <w:r w:rsidRPr="000A49C5">
              <w:rPr>
                <w:i/>
              </w:rPr>
              <w:t xml:space="preserve">- Отан деген сөзді қалай </w:t>
            </w:r>
            <w:r w:rsidRPr="000A49C5">
              <w:rPr>
                <w:i/>
              </w:rPr>
              <w:lastRenderedPageBreak/>
              <w:t>түсінесің?</w:t>
            </w:r>
          </w:p>
          <w:p w14:paraId="4E306DA3" w14:textId="77777777" w:rsidR="009554C7" w:rsidRPr="000A49C5" w:rsidRDefault="009554C7" w:rsidP="00BB324F">
            <w:pPr>
              <w:rPr>
                <w:i/>
              </w:rPr>
            </w:pPr>
            <w:r w:rsidRPr="000A49C5">
              <w:rPr>
                <w:i/>
              </w:rPr>
              <w:t>Ал біздің Отанымыздың бас қаласы қалай аталады?</w:t>
            </w:r>
          </w:p>
          <w:p w14:paraId="32EADCD5" w14:textId="77777777" w:rsidR="009554C7" w:rsidRPr="000A49C5" w:rsidRDefault="009554C7" w:rsidP="00BB324F">
            <w:pPr>
              <w:rPr>
                <w:i/>
              </w:rPr>
            </w:pPr>
            <w:r w:rsidRPr="000A49C5">
              <w:rPr>
                <w:i/>
              </w:rPr>
              <w:t>Балалар, айтындаршы біздің Қазақстанның жері қандай?</w:t>
            </w:r>
          </w:p>
          <w:p w14:paraId="7726B051" w14:textId="77777777" w:rsidR="009554C7" w:rsidRPr="000A49C5" w:rsidRDefault="009554C7" w:rsidP="00BB324F">
            <w:pPr>
              <w:rPr>
                <w:i/>
              </w:rPr>
            </w:pPr>
            <w:r w:rsidRPr="000A49C5">
              <w:rPr>
                <w:i/>
              </w:rPr>
              <w:t>рәмәздерін білесіңдер ме?</w:t>
            </w:r>
          </w:p>
          <w:p w14:paraId="22470492" w14:textId="77777777" w:rsidR="009554C7" w:rsidRPr="000A49C5" w:rsidRDefault="009554C7" w:rsidP="00BB324F">
            <w:pPr>
              <w:rPr>
                <w:i/>
                <w:color w:val="FF0000"/>
              </w:rPr>
            </w:pPr>
            <w:r w:rsidRPr="000A49C5">
              <w:rPr>
                <w:b/>
                <w:bCs/>
                <w:i/>
                <w:color w:val="FF0000"/>
              </w:rPr>
              <w:t>Кері  байланыс, жетелеуші сұрақтар, бала үні</w:t>
            </w:r>
          </w:p>
          <w:p w14:paraId="1987134F" w14:textId="77777777" w:rsidR="009554C7" w:rsidRPr="000A49C5" w:rsidRDefault="009554C7" w:rsidP="00BB324F">
            <w:pPr>
              <w:rPr>
                <w:b/>
                <w:i/>
              </w:rPr>
            </w:pPr>
            <w:r w:rsidRPr="000A49C5">
              <w:rPr>
                <w:b/>
                <w:i/>
              </w:rPr>
              <w:t>Ой дамыту.</w:t>
            </w:r>
          </w:p>
          <w:p w14:paraId="6DFC6F00" w14:textId="77777777" w:rsidR="009554C7" w:rsidRPr="000A49C5" w:rsidRDefault="009554C7" w:rsidP="00BB324F">
            <w:pPr>
              <w:rPr>
                <w:i/>
              </w:rPr>
            </w:pPr>
            <w:r w:rsidRPr="000A49C5">
              <w:rPr>
                <w:i/>
              </w:rPr>
              <w:t>АКТ технологиясы.</w:t>
            </w:r>
          </w:p>
          <w:p w14:paraId="083B40C6" w14:textId="77777777" w:rsidR="009554C7" w:rsidRPr="000A49C5" w:rsidRDefault="009554C7" w:rsidP="00BB324F">
            <w:pPr>
              <w:rPr>
                <w:i/>
              </w:rPr>
            </w:pPr>
            <w:r w:rsidRPr="000A49C5">
              <w:rPr>
                <w:i/>
              </w:rPr>
              <w:t>Әңгімелеу Отан туралы.</w:t>
            </w:r>
          </w:p>
          <w:p w14:paraId="6430A373" w14:textId="77777777" w:rsidR="009554C7" w:rsidRPr="000A49C5" w:rsidRDefault="009554C7" w:rsidP="00BB324F">
            <w:pPr>
              <w:rPr>
                <w:i/>
              </w:rPr>
            </w:pPr>
            <w:r w:rsidRPr="000A49C5">
              <w:rPr>
                <w:i/>
              </w:rPr>
              <w:t>Жаңа тақырып.</w:t>
            </w:r>
          </w:p>
          <w:p w14:paraId="38FB6378" w14:textId="77777777" w:rsidR="009554C7" w:rsidRPr="000A49C5" w:rsidRDefault="009554C7" w:rsidP="00BB324F">
            <w:pPr>
              <w:rPr>
                <w:i/>
              </w:rPr>
            </w:pPr>
            <w:r w:rsidRPr="000A49C5">
              <w:rPr>
                <w:i/>
              </w:rPr>
              <w:t>«Елтаңбасы елімнің» өлеңдерін оқып,талдау</w:t>
            </w:r>
          </w:p>
          <w:p w14:paraId="1F23D3A1" w14:textId="77777777" w:rsidR="009554C7" w:rsidRPr="000A49C5" w:rsidRDefault="009554C7" w:rsidP="00BB324F">
            <w:pPr>
              <w:rPr>
                <w:i/>
              </w:rPr>
            </w:pPr>
            <w:r w:rsidRPr="000A49C5">
              <w:rPr>
                <w:i/>
              </w:rPr>
              <w:t>Елтаңбасы елімнің</w:t>
            </w:r>
            <w:r w:rsidRPr="000A49C5">
              <w:rPr>
                <w:i/>
              </w:rPr>
              <w:br/>
              <w:t>Неткен әйбат, әдемі!</w:t>
            </w:r>
            <w:r w:rsidRPr="000A49C5">
              <w:rPr>
                <w:i/>
              </w:rPr>
              <w:br/>
              <w:t>Тұнығындай көңілдің</w:t>
            </w:r>
            <w:r w:rsidRPr="000A49C5">
              <w:rPr>
                <w:i/>
              </w:rPr>
              <w:br/>
              <w:t>Ортада – аспан әлемі.</w:t>
            </w:r>
            <w:r w:rsidRPr="000A49C5">
              <w:rPr>
                <w:i/>
              </w:rPr>
              <w:br/>
              <w:t> </w:t>
            </w:r>
            <w:r w:rsidRPr="000A49C5">
              <w:rPr>
                <w:i/>
              </w:rPr>
              <w:br/>
              <w:t>Құт, береке – шаңырақ,</w:t>
            </w:r>
            <w:r w:rsidRPr="000A49C5">
              <w:rPr>
                <w:i/>
              </w:rPr>
              <w:br/>
              <w:t>Орын алған ол төрден.</w:t>
            </w:r>
            <w:r w:rsidRPr="000A49C5">
              <w:rPr>
                <w:i/>
              </w:rPr>
              <w:br/>
              <w:t>Қанатты кос арғымақ</w:t>
            </w:r>
            <w:r w:rsidRPr="000A49C5">
              <w:rPr>
                <w:i/>
              </w:rPr>
              <w:br/>
              <w:t>Екі жақтан көмкерген.</w:t>
            </w:r>
            <w:r w:rsidRPr="000A49C5">
              <w:rPr>
                <w:i/>
              </w:rPr>
              <w:br/>
              <w:t> </w:t>
            </w:r>
            <w:r w:rsidRPr="000A49C5">
              <w:rPr>
                <w:i/>
              </w:rPr>
              <w:br/>
              <w:t>Тәуелсіздік жолында</w:t>
            </w:r>
            <w:r w:rsidRPr="000A49C5">
              <w:rPr>
                <w:i/>
              </w:rPr>
              <w:br/>
              <w:t>Талай-талай тер тамған.</w:t>
            </w:r>
            <w:r w:rsidRPr="000A49C5">
              <w:rPr>
                <w:i/>
              </w:rPr>
              <w:br/>
              <w:t>Билігім – өз қолымда,</w:t>
            </w:r>
            <w:r w:rsidRPr="000A49C5">
              <w:rPr>
                <w:i/>
              </w:rPr>
              <w:br/>
              <w:t>Еркіндігім – елтаңбам.</w:t>
            </w:r>
          </w:p>
          <w:p w14:paraId="3C7A8395" w14:textId="77777777" w:rsidR="009554C7" w:rsidRPr="000A49C5" w:rsidRDefault="009554C7" w:rsidP="00BB324F">
            <w:pPr>
              <w:rPr>
                <w:b/>
                <w:i/>
                <w:color w:val="FF0000"/>
              </w:rPr>
            </w:pPr>
            <w:r w:rsidRPr="000A49C5">
              <w:rPr>
                <w:b/>
                <w:i/>
                <w:color w:val="FF0000"/>
              </w:rPr>
              <w:t>Бір қадам әдісі арқылы жаттау.</w:t>
            </w:r>
          </w:p>
          <w:p w14:paraId="4316B888" w14:textId="77777777" w:rsidR="009554C7" w:rsidRPr="000A49C5" w:rsidRDefault="009554C7" w:rsidP="00BB324F">
            <w:pPr>
              <w:rPr>
                <w:b/>
                <w:i/>
                <w:color w:val="FF0000"/>
              </w:rPr>
            </w:pPr>
            <w:r w:rsidRPr="000A49C5">
              <w:rPr>
                <w:b/>
                <w:bCs/>
                <w:i/>
                <w:color w:val="FF0000"/>
              </w:rPr>
              <w:t>Бақылау: жанама, жаппай.</w:t>
            </w:r>
          </w:p>
          <w:p w14:paraId="59B2053C" w14:textId="77777777" w:rsidR="009554C7" w:rsidRPr="000A49C5" w:rsidRDefault="009554C7" w:rsidP="00BB324F">
            <w:pPr>
              <w:rPr>
                <w:b/>
                <w:i/>
              </w:rPr>
            </w:pPr>
            <w:r w:rsidRPr="000A49C5">
              <w:rPr>
                <w:b/>
                <w:i/>
              </w:rPr>
              <w:t>Сергіту сәті.</w:t>
            </w:r>
            <w:r w:rsidRPr="000A49C5">
              <w:rPr>
                <w:i/>
                <w:color w:val="FF0000"/>
                <w:lang w:eastAsia="ru-RU"/>
              </w:rPr>
              <w:t xml:space="preserve"> (Заряд алу әдісі)</w:t>
            </w:r>
          </w:p>
          <w:p w14:paraId="1D7FA1BF" w14:textId="77777777" w:rsidR="009554C7" w:rsidRPr="000A49C5" w:rsidRDefault="009554C7" w:rsidP="00BB324F">
            <w:pPr>
              <w:rPr>
                <w:i/>
              </w:rPr>
            </w:pPr>
            <w:r w:rsidRPr="000A49C5">
              <w:rPr>
                <w:i/>
              </w:rPr>
              <w:t>Тік ұста бойынды,</w:t>
            </w:r>
            <w:r w:rsidRPr="000A49C5">
              <w:rPr>
                <w:i/>
              </w:rPr>
              <w:br/>
            </w:r>
            <w:r w:rsidRPr="000A49C5">
              <w:rPr>
                <w:i/>
              </w:rPr>
              <w:lastRenderedPageBreak/>
              <w:t>Жоғары соз қолынды.</w:t>
            </w:r>
            <w:r w:rsidRPr="000A49C5">
              <w:rPr>
                <w:i/>
              </w:rPr>
              <w:br/>
              <w:t>Соз қолынды тағыда,</w:t>
            </w:r>
            <w:r w:rsidRPr="000A49C5">
              <w:rPr>
                <w:i/>
              </w:rPr>
              <w:br/>
              <w:t>Жеткіз, кәне аспанға.</w:t>
            </w:r>
          </w:p>
          <w:p w14:paraId="446CD2C9" w14:textId="77777777" w:rsidR="009554C7" w:rsidRPr="000A49C5" w:rsidRDefault="009554C7" w:rsidP="00BB324F">
            <w:pPr>
              <w:rPr>
                <w:i/>
                <w:color w:val="FF0000"/>
              </w:rPr>
            </w:pPr>
            <w:r w:rsidRPr="000A49C5">
              <w:rPr>
                <w:b/>
                <w:i/>
                <w:color w:val="FF0000"/>
              </w:rPr>
              <w:t>Құрлымдалған ойын.</w:t>
            </w:r>
            <w:r w:rsidRPr="000A49C5">
              <w:rPr>
                <w:i/>
                <w:color w:val="FF0000"/>
              </w:rPr>
              <w:t xml:space="preserve"> “Өз туынды тауып ал</w:t>
            </w:r>
          </w:p>
          <w:p w14:paraId="1DDF3DEA" w14:textId="77777777" w:rsidR="009554C7" w:rsidRPr="000A49C5" w:rsidRDefault="009554C7" w:rsidP="00BB324F">
            <w:pPr>
              <w:rPr>
                <w:b/>
                <w:i/>
                <w:color w:val="FF0000"/>
                <w:lang w:eastAsia="ru-RU"/>
              </w:rPr>
            </w:pPr>
            <w:r w:rsidRPr="000A49C5">
              <w:rPr>
                <w:b/>
                <w:i/>
              </w:rPr>
              <w:t>Қорытынды</w:t>
            </w:r>
            <w:r w:rsidRPr="000A49C5">
              <w:rPr>
                <w:i/>
              </w:rPr>
              <w:t>.</w:t>
            </w:r>
            <w:r w:rsidRPr="000A49C5">
              <w:rPr>
                <w:b/>
                <w:bCs/>
                <w:i/>
                <w:color w:val="FF0000"/>
                <w:lang w:eastAsia="ru-RU"/>
              </w:rPr>
              <w:t xml:space="preserve"> Кері  байланыс</w:t>
            </w:r>
          </w:p>
          <w:p w14:paraId="18570C22" w14:textId="77777777" w:rsidR="009554C7" w:rsidRPr="000A49C5" w:rsidRDefault="009554C7" w:rsidP="00BB324F">
            <w:pPr>
              <w:rPr>
                <w:i/>
              </w:rPr>
            </w:pPr>
            <w:r w:rsidRPr="000A49C5">
              <w:rPr>
                <w:i/>
              </w:rPr>
              <w:t>Мақал мәтел  .</w:t>
            </w:r>
          </w:p>
          <w:p w14:paraId="5E792AD3" w14:textId="77777777" w:rsidR="009554C7" w:rsidRPr="000A49C5" w:rsidRDefault="009554C7" w:rsidP="00BB324F">
            <w:pPr>
              <w:rPr>
                <w:i/>
              </w:rPr>
            </w:pPr>
            <w:r w:rsidRPr="000A49C5">
              <w:rPr>
                <w:i/>
              </w:rPr>
              <w:t>1. Отан оттан да ыстық.</w:t>
            </w:r>
            <w:r w:rsidRPr="000A49C5">
              <w:rPr>
                <w:i/>
              </w:rPr>
              <w:br/>
              <w:t>2. Туған жердей жер болмас,</w:t>
            </w:r>
            <w:r w:rsidRPr="000A49C5">
              <w:rPr>
                <w:i/>
              </w:rPr>
              <w:br/>
              <w:t>Туған елдей ел болмас.</w:t>
            </w:r>
            <w:r w:rsidRPr="000A49C5">
              <w:rPr>
                <w:i/>
              </w:rPr>
              <w:br/>
              <w:t>Балаларды мадақтау.</w:t>
            </w:r>
          </w:p>
          <w:p w14:paraId="696CBC83" w14:textId="77777777" w:rsidR="009554C7" w:rsidRPr="000A49C5" w:rsidRDefault="009554C7" w:rsidP="00BB324F">
            <w:pPr>
              <w:rPr>
                <w:b/>
                <w:i/>
              </w:rPr>
            </w:pPr>
          </w:p>
          <w:p w14:paraId="0B88E1F5" w14:textId="77777777" w:rsidR="009554C7" w:rsidRPr="000A49C5" w:rsidRDefault="009554C7" w:rsidP="00BB324F">
            <w:pPr>
              <w:rPr>
                <w:b/>
                <w:i/>
              </w:rPr>
            </w:pPr>
          </w:p>
          <w:p w14:paraId="1D512ADB" w14:textId="77777777" w:rsidR="009554C7" w:rsidRPr="000A49C5" w:rsidRDefault="009554C7" w:rsidP="00BB324F">
            <w:pPr>
              <w:rPr>
                <w:b/>
                <w:i/>
              </w:rPr>
            </w:pPr>
            <w:r w:rsidRPr="000A49C5">
              <w:rPr>
                <w:b/>
                <w:i/>
              </w:rPr>
              <w:t>2.Сурет салу</w:t>
            </w:r>
          </w:p>
          <w:p w14:paraId="4DE5C589" w14:textId="77777777" w:rsidR="009554C7" w:rsidRPr="000A49C5" w:rsidRDefault="009554C7" w:rsidP="00BB324F">
            <w:pPr>
              <w:rPr>
                <w:rFonts w:eastAsia="Calibri"/>
                <w:b/>
                <w:i/>
              </w:rPr>
            </w:pPr>
            <w:r w:rsidRPr="000A49C5">
              <w:rPr>
                <w:rFonts w:eastAsia="Calibri"/>
                <w:b/>
                <w:i/>
              </w:rPr>
              <w:t>Тақырыбы:</w:t>
            </w:r>
          </w:p>
          <w:p w14:paraId="02D7F888" w14:textId="77777777" w:rsidR="009554C7" w:rsidRPr="000A49C5" w:rsidRDefault="009554C7" w:rsidP="00BB324F">
            <w:pPr>
              <w:rPr>
                <w:rFonts w:eastAsia="Calibri"/>
                <w:i/>
              </w:rPr>
            </w:pPr>
            <w:r w:rsidRPr="000A49C5">
              <w:rPr>
                <w:rFonts w:eastAsia="Calibri"/>
                <w:i/>
              </w:rPr>
              <w:t xml:space="preserve">«Сәукеле» (акварель бояуымен) </w:t>
            </w:r>
          </w:p>
          <w:p w14:paraId="32663221" w14:textId="77777777" w:rsidR="009554C7" w:rsidRPr="000A49C5" w:rsidRDefault="009554C7" w:rsidP="00BB324F">
            <w:pPr>
              <w:rPr>
                <w:rFonts w:eastAsia="Calibri"/>
                <w:i/>
              </w:rPr>
            </w:pPr>
            <w:r w:rsidRPr="000A49C5">
              <w:rPr>
                <w:rFonts w:eastAsia="Calibri"/>
                <w:b/>
                <w:i/>
              </w:rPr>
              <w:t>Мақсаты:</w:t>
            </w:r>
            <w:r w:rsidRPr="000A49C5">
              <w:rPr>
                <w:rFonts w:eastAsia="Calibri"/>
                <w:i/>
              </w:rPr>
              <w:t>Қазақтың ұлттық киімдер туралы  түсінеді,  сурет салу іс-әрекеті арқылы баскиімдерді әшекейлей алады.</w:t>
            </w:r>
          </w:p>
          <w:p w14:paraId="159DE2BA" w14:textId="77777777" w:rsidR="009554C7" w:rsidRPr="000A49C5" w:rsidRDefault="009554C7" w:rsidP="00BB324F">
            <w:pPr>
              <w:rPr>
                <w:i/>
                <w:color w:val="FF0000"/>
              </w:rPr>
            </w:pPr>
            <w:r w:rsidRPr="000A49C5">
              <w:rPr>
                <w:i/>
                <w:color w:val="FF0000"/>
              </w:rPr>
              <w:t>Ресурстар: Үлгі сәукеле,бояу, ақ қағаз ар балаға.</w:t>
            </w:r>
          </w:p>
          <w:p w14:paraId="650FAFAB" w14:textId="77777777" w:rsidR="009554C7" w:rsidRPr="000A49C5" w:rsidRDefault="009554C7" w:rsidP="00BB324F">
            <w:pPr>
              <w:rPr>
                <w:i/>
                <w:color w:val="FF0000"/>
              </w:rPr>
            </w:pPr>
            <w:r w:rsidRPr="000A49C5">
              <w:rPr>
                <w:i/>
                <w:color w:val="FF0000"/>
              </w:rPr>
              <w:t>Әдіс – тәсілдер: 4К моделі, бала үні, саралау, командада жұмыс, бақылау.</w:t>
            </w:r>
          </w:p>
          <w:p w14:paraId="25D31282" w14:textId="77777777" w:rsidR="009554C7" w:rsidRPr="000A49C5" w:rsidRDefault="009554C7" w:rsidP="00BB324F">
            <w:pPr>
              <w:rPr>
                <w:i/>
              </w:rPr>
            </w:pPr>
            <w:r w:rsidRPr="000A49C5">
              <w:rPr>
                <w:b/>
                <w:bCs/>
                <w:i/>
                <w:iCs/>
              </w:rPr>
              <w:t xml:space="preserve">Оқу қызметінің барысы.                       </w:t>
            </w:r>
            <w:r w:rsidRPr="000A49C5">
              <w:rPr>
                <w:b/>
                <w:i/>
              </w:rPr>
              <w:t xml:space="preserve">Ұйымдастыру   кезеңі.  </w:t>
            </w:r>
          </w:p>
          <w:p w14:paraId="2D79C178" w14:textId="77777777" w:rsidR="009554C7" w:rsidRPr="000A49C5" w:rsidRDefault="009554C7" w:rsidP="00BB324F">
            <w:pPr>
              <w:rPr>
                <w:b/>
                <w:i/>
              </w:rPr>
            </w:pPr>
            <w:r w:rsidRPr="000A49C5">
              <w:rPr>
                <w:b/>
                <w:bCs/>
                <w:i/>
              </w:rPr>
              <w:t>Шаттық шеңбері</w:t>
            </w:r>
          </w:p>
          <w:p w14:paraId="32FFF3EF" w14:textId="77777777" w:rsidR="009554C7" w:rsidRPr="000A49C5" w:rsidRDefault="009554C7" w:rsidP="00BB324F">
            <w:pPr>
              <w:rPr>
                <w:i/>
                <w:iCs/>
              </w:rPr>
            </w:pPr>
            <w:r w:rsidRPr="000A49C5">
              <w:rPr>
                <w:i/>
                <w:iCs/>
              </w:rPr>
              <w:t>Біз, қандаймыз, қандаймыз</w:t>
            </w:r>
            <w:r w:rsidRPr="000A49C5">
              <w:rPr>
                <w:i/>
                <w:iCs/>
              </w:rPr>
              <w:br/>
              <w:t>Шұғылылы таңдаймыз,</w:t>
            </w:r>
            <w:r w:rsidRPr="000A49C5">
              <w:rPr>
                <w:i/>
                <w:iCs/>
              </w:rPr>
              <w:br/>
              <w:t>Күлімдеген күндейміз,</w:t>
            </w:r>
            <w:r w:rsidRPr="000A49C5">
              <w:rPr>
                <w:i/>
                <w:iCs/>
              </w:rPr>
              <w:br/>
            </w:r>
            <w:r w:rsidRPr="000A49C5">
              <w:rPr>
                <w:i/>
                <w:iCs/>
              </w:rPr>
              <w:lastRenderedPageBreak/>
              <w:t>Ренжісуді білмейміз!</w:t>
            </w:r>
            <w:r w:rsidRPr="000A49C5">
              <w:rPr>
                <w:i/>
                <w:iCs/>
              </w:rPr>
              <w:br/>
              <w:t>Біз доспыз, бауырмыз,</w:t>
            </w:r>
            <w:r w:rsidRPr="000A49C5">
              <w:rPr>
                <w:i/>
                <w:iCs/>
              </w:rPr>
              <w:br/>
              <w:t>Біз бақытты баламыз! </w:t>
            </w:r>
          </w:p>
          <w:p w14:paraId="203DDB69" w14:textId="77777777" w:rsidR="009554C7" w:rsidRPr="000A49C5" w:rsidRDefault="009554C7" w:rsidP="00BB324F">
            <w:pPr>
              <w:rPr>
                <w:b/>
                <w:i/>
                <w:color w:val="FF0000"/>
              </w:rPr>
            </w:pPr>
            <w:r w:rsidRPr="000A49C5">
              <w:rPr>
                <w:b/>
                <w:i/>
                <w:color w:val="FF0000"/>
              </w:rPr>
              <w:t>Қызығушылықтарын ояту.</w:t>
            </w:r>
          </w:p>
          <w:p w14:paraId="00171ED8" w14:textId="77777777" w:rsidR="009554C7" w:rsidRPr="000A49C5" w:rsidRDefault="009554C7" w:rsidP="00BB324F">
            <w:pPr>
              <w:rPr>
                <w:b/>
                <w:i/>
                <w:color w:val="FF0000"/>
              </w:rPr>
            </w:pPr>
            <w:r w:rsidRPr="000A49C5">
              <w:rPr>
                <w:b/>
                <w:i/>
                <w:color w:val="FF0000"/>
              </w:rPr>
              <w:t>Тосын сәт.</w:t>
            </w:r>
          </w:p>
          <w:p w14:paraId="1206F3D4" w14:textId="77777777" w:rsidR="009554C7" w:rsidRPr="000A49C5" w:rsidRDefault="009554C7" w:rsidP="00BB324F">
            <w:pPr>
              <w:rPr>
                <w:i/>
              </w:rPr>
            </w:pPr>
            <w:r w:rsidRPr="000A49C5">
              <w:rPr>
                <w:i/>
              </w:rPr>
              <w:t>Айсұлу қуыршақ келеді.</w:t>
            </w:r>
          </w:p>
          <w:p w14:paraId="2FC4B7B4" w14:textId="77777777" w:rsidR="009554C7" w:rsidRPr="000A49C5" w:rsidRDefault="009554C7" w:rsidP="00BB324F">
            <w:pPr>
              <w:rPr>
                <w:i/>
              </w:rPr>
            </w:pPr>
            <w:r w:rsidRPr="000A49C5">
              <w:rPr>
                <w:i/>
              </w:rPr>
              <w:t>Қолында суреттер бар.</w:t>
            </w:r>
          </w:p>
          <w:p w14:paraId="28C8318D" w14:textId="77777777" w:rsidR="009554C7" w:rsidRPr="000A49C5" w:rsidRDefault="009554C7" w:rsidP="00BB324F">
            <w:pPr>
              <w:rPr>
                <w:b/>
                <w:i/>
              </w:rPr>
            </w:pPr>
            <w:r w:rsidRPr="000A49C5">
              <w:rPr>
                <w:b/>
                <w:i/>
              </w:rPr>
              <w:t>Суретпен жұмыс.</w:t>
            </w:r>
          </w:p>
          <w:p w14:paraId="2321C897" w14:textId="77777777" w:rsidR="009554C7" w:rsidRPr="000A49C5" w:rsidRDefault="009554C7" w:rsidP="00BB324F">
            <w:pPr>
              <w:rPr>
                <w:i/>
              </w:rPr>
            </w:pPr>
            <w:r w:rsidRPr="000A49C5">
              <w:rPr>
                <w:i/>
              </w:rPr>
              <w:t>Қазақтың ұлттық киімдері туралы әңгімелеу</w:t>
            </w:r>
          </w:p>
          <w:p w14:paraId="6218FE94" w14:textId="77777777" w:rsidR="009554C7" w:rsidRPr="000A49C5" w:rsidRDefault="009554C7" w:rsidP="00BB324F">
            <w:pPr>
              <w:rPr>
                <w:i/>
                <w:color w:val="FF0000"/>
              </w:rPr>
            </w:pPr>
            <w:r w:rsidRPr="000A49C5">
              <w:rPr>
                <w:i/>
                <w:color w:val="FF0000"/>
              </w:rPr>
              <w:t>Тыңдалым. Айтылым.</w:t>
            </w:r>
          </w:p>
          <w:p w14:paraId="73EB56AB" w14:textId="77777777" w:rsidR="009554C7" w:rsidRPr="000A49C5" w:rsidRDefault="009554C7" w:rsidP="00BB324F">
            <w:pPr>
              <w:rPr>
                <w:i/>
                <w:color w:val="FF0000"/>
                <w:shd w:val="clear" w:color="auto" w:fill="FFFFFF"/>
              </w:rPr>
            </w:pPr>
            <w:r w:rsidRPr="000A49C5">
              <w:rPr>
                <w:i/>
                <w:color w:val="FF0000"/>
              </w:rPr>
              <w:t xml:space="preserve">Педагог жетекшілігімен ойын. «Сырмақты әшекейле» </w:t>
            </w:r>
          </w:p>
          <w:p w14:paraId="2668D555" w14:textId="77777777" w:rsidR="009554C7" w:rsidRPr="000A49C5" w:rsidRDefault="009554C7" w:rsidP="00BB324F">
            <w:pPr>
              <w:rPr>
                <w:b/>
                <w:i/>
              </w:rPr>
            </w:pPr>
            <w:r w:rsidRPr="000A49C5">
              <w:rPr>
                <w:b/>
                <w:i/>
              </w:rPr>
              <w:t>Қонаққа сыйлық</w:t>
            </w:r>
          </w:p>
          <w:p w14:paraId="1ECCF76C" w14:textId="77777777" w:rsidR="009554C7" w:rsidRPr="000A49C5" w:rsidRDefault="009554C7" w:rsidP="00BB324F">
            <w:pPr>
              <w:rPr>
                <w:i/>
              </w:rPr>
            </w:pPr>
            <w:r w:rsidRPr="000A49C5">
              <w:rPr>
                <w:i/>
              </w:rPr>
              <w:t>Айсұлу қонағымызға сыйлыққа сәукеле жасап берейік.</w:t>
            </w:r>
          </w:p>
          <w:p w14:paraId="383CA009" w14:textId="77777777" w:rsidR="009554C7" w:rsidRPr="000A49C5" w:rsidRDefault="009554C7" w:rsidP="00BB324F">
            <w:pPr>
              <w:rPr>
                <w:b/>
                <w:i/>
                <w:color w:val="FF0000"/>
              </w:rPr>
            </w:pPr>
            <w:r w:rsidRPr="000A49C5">
              <w:rPr>
                <w:b/>
                <w:i/>
                <w:color w:val="FF0000"/>
              </w:rPr>
              <w:t>Ой дамыту.</w:t>
            </w:r>
          </w:p>
          <w:p w14:paraId="08D43CC9" w14:textId="77777777" w:rsidR="009554C7" w:rsidRPr="000A49C5" w:rsidRDefault="009554C7" w:rsidP="00BB324F">
            <w:pPr>
              <w:rPr>
                <w:i/>
              </w:rPr>
            </w:pPr>
            <w:r w:rsidRPr="000A49C5">
              <w:rPr>
                <w:i/>
              </w:rPr>
              <w:t>Сәукеле туралы түсінік беру.</w:t>
            </w:r>
          </w:p>
          <w:p w14:paraId="512C9162" w14:textId="77777777" w:rsidR="009554C7" w:rsidRPr="000A49C5" w:rsidRDefault="009554C7" w:rsidP="00BB324F">
            <w:pPr>
              <w:rPr>
                <w:i/>
              </w:rPr>
            </w:pPr>
            <w:r w:rsidRPr="000A49C5">
              <w:rPr>
                <w:i/>
              </w:rPr>
              <w:t>Сәукеленің төбесі конус пішінді болып келеді. Оны асыл тас, алтын, күміс, маржанмен өрнектеп, алтын жіппен әшекелеәді.</w:t>
            </w:r>
          </w:p>
          <w:p w14:paraId="35D23671" w14:textId="77777777" w:rsidR="009554C7" w:rsidRPr="000A49C5" w:rsidRDefault="009554C7" w:rsidP="00BB324F">
            <w:pPr>
              <w:rPr>
                <w:i/>
              </w:rPr>
            </w:pPr>
            <w:r w:rsidRPr="000A49C5">
              <w:rPr>
                <w:i/>
              </w:rPr>
              <w:t xml:space="preserve"> Ең жоғарғы төбесіне үкі қадайды.</w:t>
            </w:r>
          </w:p>
          <w:p w14:paraId="5C7F5EB9" w14:textId="77777777" w:rsidR="009554C7" w:rsidRPr="000A49C5" w:rsidRDefault="009554C7" w:rsidP="00BB324F">
            <w:pPr>
              <w:rPr>
                <w:i/>
                <w:color w:val="FF0000"/>
                <w:lang w:eastAsia="ru-RU"/>
              </w:rPr>
            </w:pPr>
            <w:r w:rsidRPr="000A49C5">
              <w:rPr>
                <w:b/>
                <w:i/>
                <w:iCs/>
                <w:color w:val="FF0000"/>
              </w:rPr>
              <w:t>Топтастыру әдісі.</w:t>
            </w:r>
            <w:r w:rsidRPr="000A49C5">
              <w:rPr>
                <w:b/>
                <w:bCs/>
                <w:i/>
                <w:color w:val="212121"/>
                <w:lang w:eastAsia="ru-RU"/>
              </w:rPr>
              <w:t xml:space="preserve"> </w:t>
            </w:r>
            <w:r w:rsidRPr="000A49C5">
              <w:rPr>
                <w:bCs/>
                <w:i/>
                <w:color w:val="FF0000"/>
                <w:lang w:eastAsia="ru-RU"/>
              </w:rPr>
              <w:t xml:space="preserve">Саралау                                     </w:t>
            </w:r>
            <w:r w:rsidRPr="000A49C5">
              <w:rPr>
                <w:i/>
                <w:iCs/>
                <w:color w:val="FF0000"/>
              </w:rPr>
              <w:t>Топқа бөлу.</w:t>
            </w:r>
            <w:r w:rsidRPr="000A49C5">
              <w:rPr>
                <w:i/>
                <w:color w:val="212121"/>
                <w:lang w:eastAsia="ru-RU"/>
              </w:rPr>
              <w:t xml:space="preserve">                                     </w:t>
            </w:r>
            <w:r w:rsidRPr="000A49C5">
              <w:rPr>
                <w:b/>
                <w:i/>
                <w:iCs/>
              </w:rPr>
              <w:t xml:space="preserve">1-топ </w:t>
            </w:r>
            <w:r w:rsidRPr="000A49C5">
              <w:rPr>
                <w:i/>
                <w:iCs/>
              </w:rPr>
              <w:t>Сәукелені бояумен бояйды.</w:t>
            </w:r>
            <w:r w:rsidRPr="000A49C5">
              <w:rPr>
                <w:i/>
                <w:color w:val="212121"/>
                <w:lang w:eastAsia="ru-RU"/>
              </w:rPr>
              <w:t xml:space="preserve">                                     </w:t>
            </w:r>
            <w:r w:rsidRPr="000A49C5">
              <w:rPr>
                <w:b/>
                <w:i/>
                <w:iCs/>
              </w:rPr>
              <w:t xml:space="preserve">2-топ </w:t>
            </w:r>
            <w:r w:rsidRPr="000A49C5">
              <w:rPr>
                <w:i/>
                <w:iCs/>
              </w:rPr>
              <w:t>ермексаздан сәукеле мүсіндейді.</w:t>
            </w:r>
            <w:r w:rsidRPr="000A49C5">
              <w:rPr>
                <w:b/>
                <w:bCs/>
                <w:i/>
                <w:color w:val="212121"/>
                <w:lang w:eastAsia="ru-RU"/>
              </w:rPr>
              <w:t xml:space="preserve"> </w:t>
            </w:r>
            <w:r w:rsidRPr="000A49C5">
              <w:rPr>
                <w:bCs/>
                <w:i/>
                <w:color w:val="FF0000"/>
                <w:lang w:eastAsia="ru-RU"/>
              </w:rPr>
              <w:t xml:space="preserve">Бақылау:                           </w:t>
            </w:r>
            <w:r w:rsidRPr="000A49C5">
              <w:rPr>
                <w:i/>
                <w:color w:val="FF0000"/>
                <w:lang w:eastAsia="ru-RU"/>
              </w:rPr>
              <w:t>Құрылымдалған, жаппай, тікелей.</w:t>
            </w:r>
            <w:r w:rsidRPr="000A49C5">
              <w:rPr>
                <w:bCs/>
                <w:i/>
                <w:color w:val="FF0000"/>
                <w:lang w:eastAsia="ru-RU"/>
              </w:rPr>
              <w:t xml:space="preserve"> 4К, </w:t>
            </w:r>
            <w:r w:rsidRPr="000A49C5">
              <w:rPr>
                <w:bCs/>
                <w:i/>
                <w:color w:val="FF0000"/>
                <w:lang w:eastAsia="ru-RU"/>
              </w:rPr>
              <w:lastRenderedPageBreak/>
              <w:t>Бала үні</w:t>
            </w:r>
            <w:r w:rsidRPr="000A49C5">
              <w:rPr>
                <w:i/>
                <w:color w:val="FF0000"/>
                <w:lang w:eastAsia="ru-RU"/>
              </w:rPr>
              <w:t xml:space="preserve">                        </w:t>
            </w:r>
          </w:p>
          <w:p w14:paraId="1D61B899" w14:textId="77777777" w:rsidR="009554C7" w:rsidRPr="000A49C5" w:rsidRDefault="009554C7" w:rsidP="00BB324F">
            <w:pPr>
              <w:rPr>
                <w:i/>
                <w:color w:val="FF0000"/>
                <w:lang w:eastAsia="ru-RU"/>
              </w:rPr>
            </w:pPr>
          </w:p>
          <w:p w14:paraId="48F393CF" w14:textId="77777777" w:rsidR="009554C7" w:rsidRPr="000A49C5" w:rsidRDefault="009554C7" w:rsidP="00BB324F">
            <w:pPr>
              <w:rPr>
                <w:i/>
                <w:color w:val="FF0000"/>
                <w:lang w:eastAsia="ru-RU"/>
              </w:rPr>
            </w:pPr>
            <w:r w:rsidRPr="000A49C5">
              <w:rPr>
                <w:b/>
                <w:i/>
                <w:iCs/>
                <w:color w:val="FF0000"/>
              </w:rPr>
              <w:t xml:space="preserve">Сергіту сәті           </w:t>
            </w:r>
            <w:r w:rsidRPr="000A49C5">
              <w:rPr>
                <w:i/>
                <w:iCs/>
                <w:color w:val="FF0000"/>
              </w:rPr>
              <w:t xml:space="preserve">(Заряд алу әдісі) </w:t>
            </w:r>
          </w:p>
          <w:p w14:paraId="437A37F4" w14:textId="77777777" w:rsidR="009554C7" w:rsidRPr="000A49C5" w:rsidRDefault="009554C7" w:rsidP="00BB324F">
            <w:pPr>
              <w:rPr>
                <w:i/>
              </w:rPr>
            </w:pPr>
            <w:r w:rsidRPr="000A49C5">
              <w:rPr>
                <w:i/>
                <w:iCs/>
              </w:rPr>
              <w:t>Ал, балалар тұрайық,</w:t>
            </w:r>
            <w:r w:rsidRPr="000A49C5">
              <w:rPr>
                <w:i/>
                <w:iCs/>
              </w:rPr>
              <w:br/>
              <w:t>Үлкен шеңбер құрайық,</w:t>
            </w:r>
            <w:r w:rsidRPr="000A49C5">
              <w:rPr>
                <w:i/>
                <w:iCs/>
              </w:rPr>
              <w:br/>
              <w:t>Шаңырақты көтеріп,</w:t>
            </w:r>
            <w:r w:rsidRPr="000A49C5">
              <w:rPr>
                <w:i/>
                <w:iCs/>
              </w:rPr>
              <w:br/>
              <w:t>Керегені құрайық,</w:t>
            </w:r>
            <w:r w:rsidRPr="000A49C5">
              <w:rPr>
                <w:i/>
                <w:iCs/>
              </w:rPr>
              <w:br/>
              <w:t>Уықтарша иіліп,</w:t>
            </w:r>
            <w:r w:rsidRPr="000A49C5">
              <w:rPr>
                <w:i/>
                <w:iCs/>
              </w:rPr>
              <w:br/>
              <w:t>Киіз үйді құрайық.</w:t>
            </w:r>
          </w:p>
          <w:p w14:paraId="42C1579E" w14:textId="77777777" w:rsidR="009554C7" w:rsidRPr="000A49C5" w:rsidRDefault="009554C7" w:rsidP="00BB324F">
            <w:pPr>
              <w:rPr>
                <w:i/>
              </w:rPr>
            </w:pPr>
            <w:r w:rsidRPr="000A49C5">
              <w:rPr>
                <w:i/>
              </w:rPr>
              <w:t>Балалардың жұмысын бағалау</w:t>
            </w:r>
          </w:p>
          <w:p w14:paraId="0E4B2949" w14:textId="77777777" w:rsidR="009554C7" w:rsidRPr="000A49C5" w:rsidRDefault="009554C7" w:rsidP="00BB324F">
            <w:pPr>
              <w:rPr>
                <w:i/>
              </w:rPr>
            </w:pPr>
            <w:r w:rsidRPr="000A49C5">
              <w:rPr>
                <w:i/>
              </w:rPr>
              <w:t>Жеке көмек.</w:t>
            </w:r>
          </w:p>
          <w:p w14:paraId="747B83AC" w14:textId="77777777" w:rsidR="009554C7" w:rsidRPr="000A49C5" w:rsidRDefault="009554C7" w:rsidP="00BB324F">
            <w:pPr>
              <w:rPr>
                <w:i/>
              </w:rPr>
            </w:pPr>
            <w:r w:rsidRPr="000A49C5">
              <w:rPr>
                <w:i/>
              </w:rPr>
              <w:t>Қорытындылау.</w:t>
            </w:r>
          </w:p>
          <w:p w14:paraId="4177597E" w14:textId="77777777" w:rsidR="009554C7" w:rsidRPr="000A49C5" w:rsidRDefault="009554C7" w:rsidP="00BB324F">
            <w:pPr>
              <w:rPr>
                <w:b/>
                <w:i/>
                <w:color w:val="FF0000"/>
              </w:rPr>
            </w:pPr>
            <w:r w:rsidRPr="000A49C5">
              <w:rPr>
                <w:b/>
                <w:i/>
                <w:color w:val="FF0000"/>
              </w:rPr>
              <w:t>Галерия шарлау әдісі.</w:t>
            </w:r>
          </w:p>
          <w:p w14:paraId="1AB101EE" w14:textId="77777777" w:rsidR="009554C7" w:rsidRPr="000A49C5" w:rsidRDefault="009554C7" w:rsidP="00BB324F">
            <w:pPr>
              <w:rPr>
                <w:i/>
              </w:rPr>
            </w:pPr>
            <w:r w:rsidRPr="000A49C5">
              <w:rPr>
                <w:i/>
              </w:rPr>
              <w:t>Балалар бір-бірінің жұмысын бағлайды.</w:t>
            </w:r>
          </w:p>
          <w:p w14:paraId="13A3C20F" w14:textId="77777777" w:rsidR="009554C7" w:rsidRPr="000A49C5" w:rsidRDefault="009554C7" w:rsidP="00BB324F">
            <w:pPr>
              <w:rPr>
                <w:i/>
                <w:color w:val="212121"/>
                <w:lang w:eastAsia="ru-RU"/>
              </w:rPr>
            </w:pPr>
            <w:r w:rsidRPr="000A49C5">
              <w:rPr>
                <w:b/>
                <w:bCs/>
                <w:i/>
                <w:color w:val="FF0000"/>
                <w:lang w:eastAsia="ru-RU"/>
              </w:rPr>
              <w:t>Бағалау:  </w:t>
            </w:r>
            <w:r w:rsidRPr="000A49C5">
              <w:rPr>
                <w:i/>
                <w:color w:val="FF0000"/>
                <w:lang w:eastAsia="ru-RU"/>
              </w:rPr>
              <w:t>Басбармақ әдісі арқылы</w:t>
            </w:r>
            <w:r w:rsidRPr="000A49C5">
              <w:rPr>
                <w:i/>
                <w:color w:val="212121"/>
                <w:lang w:eastAsia="ru-RU"/>
              </w:rPr>
              <w:t xml:space="preserve">.                 </w:t>
            </w:r>
            <w:r w:rsidRPr="000A49C5">
              <w:rPr>
                <w:i/>
              </w:rPr>
              <w:t>Жасаған жұмыстарын Айсұлу қуыршаққа береді..Айсұлу қуанып рахмет айтып қоштасады.</w:t>
            </w:r>
            <w:r w:rsidRPr="000A49C5">
              <w:rPr>
                <w:bCs/>
                <w:i/>
                <w:color w:val="FF0000"/>
                <w:lang w:eastAsia="ru-RU"/>
              </w:rPr>
              <w:t xml:space="preserve"> Кері  байланыс</w:t>
            </w:r>
            <w:r w:rsidRPr="000A49C5">
              <w:rPr>
                <w:i/>
                <w:color w:val="212121"/>
                <w:lang w:eastAsia="ru-RU"/>
              </w:rPr>
              <w:t xml:space="preserve">            </w:t>
            </w:r>
            <w:r w:rsidRPr="000A49C5">
              <w:rPr>
                <w:bCs/>
                <w:i/>
                <w:iCs/>
                <w:noProof/>
                <w:color w:val="FF0000"/>
              </w:rPr>
              <w:t>Ашық сұрақтар.</w:t>
            </w:r>
            <w:r w:rsidRPr="000A49C5">
              <w:rPr>
                <w:i/>
                <w:color w:val="212121"/>
                <w:lang w:eastAsia="ru-RU"/>
              </w:rPr>
              <w:t xml:space="preserve">      </w:t>
            </w:r>
            <w:r w:rsidRPr="000A49C5">
              <w:rPr>
                <w:i/>
              </w:rPr>
              <w:t>Балаларды мадақтау.</w:t>
            </w:r>
          </w:p>
          <w:p w14:paraId="0C586E94" w14:textId="77777777" w:rsidR="009554C7" w:rsidRPr="000A49C5" w:rsidRDefault="009554C7" w:rsidP="00BB324F">
            <w:pPr>
              <w:rPr>
                <w:i/>
              </w:rPr>
            </w:pPr>
          </w:p>
          <w:p w14:paraId="3796CEED" w14:textId="77777777" w:rsidR="009554C7" w:rsidRPr="000A49C5" w:rsidRDefault="009554C7" w:rsidP="00BB324F">
            <w:pPr>
              <w:rPr>
                <w:b/>
                <w:i/>
              </w:rPr>
            </w:pPr>
            <w:r w:rsidRPr="000A49C5">
              <w:rPr>
                <w:b/>
                <w:i/>
              </w:rPr>
              <w:t>3.Дене шынықтыру</w:t>
            </w:r>
          </w:p>
          <w:p w14:paraId="2F8D258D" w14:textId="77777777" w:rsidR="009554C7" w:rsidRPr="000A49C5" w:rsidRDefault="009554C7" w:rsidP="00BB324F">
            <w:pPr>
              <w:rPr>
                <w:b/>
                <w:i/>
                <w:color w:val="000000" w:themeColor="text1"/>
              </w:rPr>
            </w:pPr>
            <w:r w:rsidRPr="000A49C5">
              <w:rPr>
                <w:b/>
                <w:i/>
                <w:color w:val="000000" w:themeColor="text1"/>
              </w:rPr>
              <w:t xml:space="preserve">Мақсаты: </w:t>
            </w:r>
            <w:r w:rsidRPr="000A49C5">
              <w:rPr>
                <w:i/>
                <w:color w:val="000000" w:themeColor="text1"/>
              </w:rPr>
              <w:t>Шеңбер бойында қолдарын әртүрлі қалыптармен қимылдар жасап жүреді.</w:t>
            </w:r>
          </w:p>
          <w:p w14:paraId="54E668B0" w14:textId="77777777" w:rsidR="009554C7" w:rsidRPr="000A49C5" w:rsidRDefault="009554C7" w:rsidP="00BB324F">
            <w:pPr>
              <w:rPr>
                <w:i/>
                <w:color w:val="FF0000"/>
              </w:rPr>
            </w:pPr>
            <w:r w:rsidRPr="000A49C5">
              <w:rPr>
                <w:i/>
                <w:color w:val="FF0000"/>
              </w:rPr>
              <w:t>Ресурстар:  доға, шеңбер 2</w:t>
            </w:r>
          </w:p>
          <w:p w14:paraId="264B194E" w14:textId="77777777" w:rsidR="009554C7" w:rsidRPr="000A49C5" w:rsidRDefault="009554C7" w:rsidP="00BB324F">
            <w:pPr>
              <w:rPr>
                <w:i/>
                <w:color w:val="FF0000"/>
              </w:rPr>
            </w:pPr>
            <w:r w:rsidRPr="000A49C5">
              <w:rPr>
                <w:i/>
                <w:color w:val="FF0000"/>
              </w:rPr>
              <w:t>Әдіс – тәсілдер: 4К моделі, бала үні, командада жұмыс.</w:t>
            </w:r>
          </w:p>
          <w:p w14:paraId="2A16985C" w14:textId="77777777" w:rsidR="009554C7" w:rsidRPr="000A49C5" w:rsidRDefault="009554C7" w:rsidP="00BB324F">
            <w:pPr>
              <w:rPr>
                <w:i/>
                <w:color w:val="000000"/>
                <w:lang w:eastAsia="ru-RU"/>
              </w:rPr>
            </w:pPr>
            <w:r w:rsidRPr="000A49C5">
              <w:rPr>
                <w:b/>
                <w:bCs/>
                <w:i/>
                <w:iCs/>
                <w:color w:val="000000"/>
                <w:lang w:eastAsia="ru-RU"/>
              </w:rPr>
              <w:t xml:space="preserve">Ұйымдастырылған оқу қызметінің барысы.                       </w:t>
            </w:r>
          </w:p>
          <w:p w14:paraId="3FDFBECA" w14:textId="77777777" w:rsidR="009554C7" w:rsidRPr="000A49C5" w:rsidRDefault="009554C7" w:rsidP="00BB324F">
            <w:pPr>
              <w:rPr>
                <w:i/>
              </w:rPr>
            </w:pPr>
            <w:r w:rsidRPr="000A49C5">
              <w:rPr>
                <w:i/>
                <w:iCs/>
              </w:rPr>
              <w:lastRenderedPageBreak/>
              <w:t>Амандасу .</w:t>
            </w:r>
            <w:r w:rsidRPr="000A49C5">
              <w:rPr>
                <w:i/>
              </w:rPr>
              <w:t> </w:t>
            </w:r>
          </w:p>
          <w:p w14:paraId="05A71C29" w14:textId="77777777" w:rsidR="009554C7" w:rsidRPr="000A49C5" w:rsidRDefault="009554C7" w:rsidP="00BB324F">
            <w:pPr>
              <w:rPr>
                <w:i/>
                <w:iCs/>
              </w:rPr>
            </w:pPr>
            <w:r w:rsidRPr="000A49C5">
              <w:rPr>
                <w:i/>
              </w:rPr>
              <w:t>· </w:t>
            </w:r>
            <w:r w:rsidRPr="000A49C5">
              <w:rPr>
                <w:i/>
                <w:iCs/>
              </w:rPr>
              <w:t>Маршпен жүру;</w:t>
            </w:r>
            <w:r w:rsidRPr="000A49C5">
              <w:rPr>
                <w:i/>
              </w:rPr>
              <w:t> · </w:t>
            </w:r>
            <w:r w:rsidRPr="000A49C5">
              <w:rPr>
                <w:i/>
                <w:iCs/>
              </w:rPr>
              <w:t>Жүріс түрлері:</w:t>
            </w:r>
            <w:r w:rsidRPr="000A49C5">
              <w:rPr>
                <w:i/>
              </w:rPr>
              <w:t> - Аяқтың ұшымен жүру; - Өкшемен жүру; - Секіре жүру; - Тізерлей жүру; - Жүгіру. - </w:t>
            </w:r>
            <w:r w:rsidRPr="000A49C5">
              <w:rPr>
                <w:i/>
                <w:iCs/>
              </w:rPr>
              <w:t>Тыныс алу жаттығуы.</w:t>
            </w:r>
            <w:r w:rsidRPr="000A49C5">
              <w:rPr>
                <w:i/>
              </w:rPr>
              <w:t> </w:t>
            </w:r>
            <w:r w:rsidRPr="000A49C5">
              <w:rPr>
                <w:i/>
                <w:iCs/>
              </w:rPr>
              <w:t>3 колонаға бөліну.</w:t>
            </w:r>
          </w:p>
          <w:p w14:paraId="76EFFD06" w14:textId="77777777" w:rsidR="009554C7" w:rsidRPr="000A49C5" w:rsidRDefault="009554C7" w:rsidP="00BB324F">
            <w:pPr>
              <w:rPr>
                <w:i/>
                <w:iCs/>
                <w:color w:val="FF0000"/>
              </w:rPr>
            </w:pPr>
            <w:r w:rsidRPr="000A49C5">
              <w:rPr>
                <w:i/>
                <w:iCs/>
                <w:color w:val="FF0000"/>
              </w:rPr>
              <w:t>Топтастыру</w:t>
            </w:r>
          </w:p>
          <w:p w14:paraId="6FCACEDB" w14:textId="77777777" w:rsidR="009554C7" w:rsidRPr="000A49C5" w:rsidRDefault="009554C7" w:rsidP="00BB324F">
            <w:pPr>
              <w:rPr>
                <w:bCs/>
                <w:i/>
                <w:color w:val="FF0000"/>
                <w:lang w:eastAsia="ru-RU"/>
              </w:rPr>
            </w:pPr>
            <w:r w:rsidRPr="000A49C5">
              <w:rPr>
                <w:i/>
                <w:color w:val="FF0000"/>
              </w:rPr>
              <w:t>Өнім арқылы саралау</w:t>
            </w:r>
          </w:p>
          <w:p w14:paraId="526E952E" w14:textId="77777777" w:rsidR="009554C7" w:rsidRPr="000A49C5" w:rsidRDefault="009554C7" w:rsidP="00BB324F">
            <w:pPr>
              <w:rPr>
                <w:i/>
              </w:rPr>
            </w:pPr>
            <w:r w:rsidRPr="000A49C5">
              <w:rPr>
                <w:b/>
                <w:bCs/>
                <w:i/>
                <w:iCs/>
              </w:rPr>
              <w:t xml:space="preserve">Жалпы даму жаттығулары:  </w:t>
            </w:r>
          </w:p>
          <w:p w14:paraId="775DD5A8" w14:textId="77777777" w:rsidR="009554C7" w:rsidRPr="000A49C5" w:rsidRDefault="009554C7" w:rsidP="00BB324F">
            <w:pPr>
              <w:rPr>
                <w:i/>
              </w:rPr>
            </w:pPr>
            <w:r w:rsidRPr="000A49C5">
              <w:rPr>
                <w:i/>
              </w:rPr>
              <w:t>1.      Басқа арналған жаттығулар: қолдар белде, аяқтар бірге тұрады, басты оңға, солға бұру</w:t>
            </w:r>
          </w:p>
          <w:p w14:paraId="65DA86F7" w14:textId="77777777" w:rsidR="009554C7" w:rsidRPr="000A49C5" w:rsidRDefault="009554C7" w:rsidP="00BB324F">
            <w:pPr>
              <w:rPr>
                <w:i/>
              </w:rPr>
            </w:pPr>
            <w:r w:rsidRPr="000A49C5">
              <w:rPr>
                <w:i/>
              </w:rPr>
              <w:t>2.      Иыққа арналған жаттығулар: қолдар белде, аяқтар бірге тұрады, иықты кезек- кезек көтеру</w:t>
            </w:r>
          </w:p>
          <w:p w14:paraId="0B78922B" w14:textId="77777777" w:rsidR="009554C7" w:rsidRPr="000A49C5" w:rsidRDefault="009554C7" w:rsidP="00BB324F">
            <w:pPr>
              <w:rPr>
                <w:i/>
              </w:rPr>
            </w:pPr>
            <w:r w:rsidRPr="000A49C5">
              <w:rPr>
                <w:i/>
              </w:rPr>
              <w:t>3.      Қолға арналған жаттығулар: 1. 2 қолды жоғары көтеру</w:t>
            </w:r>
          </w:p>
          <w:p w14:paraId="2B8C2655" w14:textId="77777777" w:rsidR="009554C7" w:rsidRPr="000A49C5" w:rsidRDefault="009554C7" w:rsidP="00BB324F">
            <w:pPr>
              <w:rPr>
                <w:i/>
              </w:rPr>
            </w:pPr>
            <w:r w:rsidRPr="000A49C5">
              <w:rPr>
                <w:i/>
              </w:rPr>
              <w:t>2. 2 қолды алдына апару</w:t>
            </w:r>
          </w:p>
          <w:p w14:paraId="3AA752E3" w14:textId="77777777" w:rsidR="009554C7" w:rsidRPr="000A49C5" w:rsidRDefault="009554C7" w:rsidP="00BB324F">
            <w:pPr>
              <w:rPr>
                <w:i/>
              </w:rPr>
            </w:pPr>
            <w:r w:rsidRPr="000A49C5">
              <w:rPr>
                <w:i/>
              </w:rPr>
              <w:t>3. 2 қолды жанына апару</w:t>
            </w:r>
          </w:p>
          <w:p w14:paraId="4023974C" w14:textId="77777777" w:rsidR="009554C7" w:rsidRPr="000A49C5" w:rsidRDefault="009554C7" w:rsidP="00BB324F">
            <w:pPr>
              <w:rPr>
                <w:i/>
              </w:rPr>
            </w:pPr>
            <w:r w:rsidRPr="000A49C5">
              <w:rPr>
                <w:i/>
              </w:rPr>
              <w:t>4.      Белге арналған жаттығулар: 2 қол белде,аяқтар алшақ тұрады, оңға, солға бұрылу</w:t>
            </w:r>
          </w:p>
          <w:p w14:paraId="3070075E" w14:textId="77777777" w:rsidR="009554C7" w:rsidRPr="000A49C5" w:rsidRDefault="009554C7" w:rsidP="00BB324F">
            <w:pPr>
              <w:rPr>
                <w:i/>
              </w:rPr>
            </w:pPr>
            <w:r w:rsidRPr="000A49C5">
              <w:rPr>
                <w:i/>
              </w:rPr>
              <w:t>5.      Аяққа арналған жаттығулар: оң аяқпен 5 рет, сол аяқпен 5 рет, екі аяқпен 5 рет секіру</w:t>
            </w:r>
          </w:p>
          <w:p w14:paraId="54D762EF" w14:textId="77777777" w:rsidR="009554C7" w:rsidRPr="000A49C5" w:rsidRDefault="009554C7" w:rsidP="00BB324F">
            <w:pPr>
              <w:rPr>
                <w:i/>
              </w:rPr>
            </w:pPr>
            <w:r w:rsidRPr="000A49C5">
              <w:rPr>
                <w:i/>
              </w:rPr>
              <w:t>6.      Терең дем алу</w:t>
            </w:r>
          </w:p>
          <w:p w14:paraId="65FB5718" w14:textId="77777777" w:rsidR="009554C7" w:rsidRPr="000A49C5" w:rsidRDefault="009554C7" w:rsidP="00BB324F">
            <w:pPr>
              <w:rPr>
                <w:i/>
              </w:rPr>
            </w:pPr>
            <w:r w:rsidRPr="000A49C5">
              <w:rPr>
                <w:bCs/>
                <w:i/>
                <w:color w:val="FF0000"/>
                <w:lang w:eastAsia="ru-RU"/>
              </w:rPr>
              <w:t>Бақылау: Жаппай, тікелей</w:t>
            </w:r>
            <w:r w:rsidRPr="000A49C5">
              <w:rPr>
                <w:i/>
                <w:color w:val="FF0000"/>
                <w:lang w:eastAsia="ru-RU"/>
              </w:rPr>
              <w:t xml:space="preserve">                                     </w:t>
            </w:r>
            <w:r w:rsidRPr="000A49C5">
              <w:rPr>
                <w:b/>
                <w:i/>
              </w:rPr>
              <w:lastRenderedPageBreak/>
              <w:t xml:space="preserve">Негізгі қимыл қозғалыс жаттығуы </w:t>
            </w:r>
            <w:r w:rsidRPr="000A49C5">
              <w:rPr>
                <w:i/>
                <w:color w:val="FF0000"/>
                <w:lang w:eastAsia="ru-RU"/>
              </w:rPr>
              <w:t xml:space="preserve">                      </w:t>
            </w:r>
            <w:r w:rsidRPr="000A49C5">
              <w:rPr>
                <w:i/>
              </w:rPr>
              <w:t xml:space="preserve">1. Шеңберден шеңберге аттау                              2. Доғалар астынан еңбектеп өту.                             </w:t>
            </w:r>
            <w:r w:rsidRPr="000A49C5">
              <w:rPr>
                <w:i/>
                <w:color w:val="FF0000"/>
              </w:rPr>
              <w:t>Бақылау. Жанама . тікелкей</w:t>
            </w:r>
            <w:r w:rsidRPr="000A49C5">
              <w:rPr>
                <w:i/>
              </w:rPr>
              <w:t xml:space="preserve">                           </w:t>
            </w:r>
            <w:r w:rsidRPr="000A49C5">
              <w:rPr>
                <w:b/>
                <w:i/>
              </w:rPr>
              <w:t>Қимылды ойын:</w:t>
            </w:r>
          </w:p>
          <w:p w14:paraId="76491F9D" w14:textId="77777777" w:rsidR="009554C7" w:rsidRPr="000A49C5" w:rsidRDefault="009554C7" w:rsidP="00BB324F">
            <w:pPr>
              <w:rPr>
                <w:i/>
              </w:rPr>
            </w:pPr>
            <w:r w:rsidRPr="000A49C5">
              <w:rPr>
                <w:i/>
              </w:rPr>
              <w:t xml:space="preserve"> «Аққу- қаздар». ойыны:</w:t>
            </w:r>
          </w:p>
          <w:p w14:paraId="6E4EB973" w14:textId="77777777" w:rsidR="009554C7" w:rsidRPr="000A49C5" w:rsidRDefault="009554C7" w:rsidP="00BB324F">
            <w:pPr>
              <w:rPr>
                <w:i/>
              </w:rPr>
            </w:pPr>
            <w:r w:rsidRPr="000A49C5">
              <w:rPr>
                <w:i/>
              </w:rPr>
              <w:t>1.Ойын шартымен таныстыру</w:t>
            </w:r>
          </w:p>
          <w:p w14:paraId="5D2D74E0" w14:textId="77777777" w:rsidR="009554C7" w:rsidRPr="000A49C5" w:rsidRDefault="009554C7" w:rsidP="00BB324F">
            <w:pPr>
              <w:rPr>
                <w:b/>
                <w:i/>
                <w:color w:val="FF0000"/>
                <w:lang w:eastAsia="ru-RU"/>
              </w:rPr>
            </w:pPr>
            <w:r w:rsidRPr="000A49C5">
              <w:rPr>
                <w:b/>
                <w:i/>
              </w:rPr>
              <w:t xml:space="preserve">Қорытынды:                        </w:t>
            </w:r>
            <w:r w:rsidRPr="000A49C5">
              <w:rPr>
                <w:b/>
                <w:i/>
                <w:color w:val="FF0000"/>
                <w:lang w:eastAsia="ru-RU"/>
              </w:rPr>
              <w:t>Кері байланыс</w:t>
            </w:r>
          </w:p>
          <w:p w14:paraId="33E99835" w14:textId="77777777" w:rsidR="009554C7" w:rsidRPr="000A49C5" w:rsidRDefault="009554C7" w:rsidP="00BB324F">
            <w:pPr>
              <w:rPr>
                <w:b/>
                <w:i/>
              </w:rPr>
            </w:pPr>
          </w:p>
          <w:p w14:paraId="2380F323" w14:textId="77777777" w:rsidR="009554C7" w:rsidRPr="000A49C5" w:rsidRDefault="009554C7" w:rsidP="00BB324F">
            <w:pPr>
              <w:rPr>
                <w:i/>
              </w:rPr>
            </w:pPr>
            <w:r w:rsidRPr="000A49C5">
              <w:rPr>
                <w:i/>
              </w:rPr>
              <w:t>Балаларды мадақтау.</w:t>
            </w:r>
          </w:p>
          <w:p w14:paraId="24FC3CF0" w14:textId="77777777" w:rsidR="009554C7" w:rsidRPr="000A49C5" w:rsidRDefault="009554C7" w:rsidP="00BB324F">
            <w:pPr>
              <w:rPr>
                <w:i/>
              </w:rPr>
            </w:pPr>
          </w:p>
          <w:p w14:paraId="7BBA9801" w14:textId="77777777" w:rsidR="009554C7" w:rsidRPr="000A49C5" w:rsidRDefault="009554C7" w:rsidP="00BB324F">
            <w:pPr>
              <w:rPr>
                <w:i/>
              </w:rPr>
            </w:pPr>
          </w:p>
        </w:tc>
        <w:tc>
          <w:tcPr>
            <w:tcW w:w="3118" w:type="dxa"/>
            <w:gridSpan w:val="3"/>
            <w:tcBorders>
              <w:top w:val="single" w:sz="4" w:space="0" w:color="auto"/>
              <w:left w:val="single" w:sz="4" w:space="0" w:color="auto"/>
              <w:bottom w:val="single" w:sz="4" w:space="0" w:color="auto"/>
              <w:right w:val="single" w:sz="4" w:space="0" w:color="auto"/>
            </w:tcBorders>
          </w:tcPr>
          <w:p w14:paraId="40664FE1" w14:textId="77777777" w:rsidR="009554C7" w:rsidRPr="000A49C5" w:rsidRDefault="009554C7" w:rsidP="00BB324F">
            <w:pPr>
              <w:rPr>
                <w:b/>
                <w:i/>
                <w:lang w:eastAsia="ru-RU"/>
              </w:rPr>
            </w:pPr>
            <w:r w:rsidRPr="000A49C5">
              <w:rPr>
                <w:b/>
                <w:i/>
                <w:lang w:eastAsia="ru-RU"/>
              </w:rPr>
              <w:lastRenderedPageBreak/>
              <w:t>1.Математика негіздері</w:t>
            </w:r>
          </w:p>
          <w:p w14:paraId="30134BC6" w14:textId="77777777" w:rsidR="009554C7" w:rsidRPr="000A49C5" w:rsidRDefault="009554C7" w:rsidP="00BB324F">
            <w:pPr>
              <w:rPr>
                <w:rFonts w:eastAsia="Calibri"/>
                <w:i/>
              </w:rPr>
            </w:pPr>
            <w:r w:rsidRPr="000A49C5">
              <w:rPr>
                <w:rFonts w:eastAsia="Calibri"/>
                <w:b/>
                <w:i/>
              </w:rPr>
              <w:t>Тақырыбы:</w:t>
            </w:r>
            <w:r w:rsidRPr="000A49C5">
              <w:rPr>
                <w:i/>
                <w:color w:val="000000"/>
                <w:lang w:eastAsia="ru-RU"/>
              </w:rPr>
              <w:t xml:space="preserve"> </w:t>
            </w:r>
            <w:r w:rsidRPr="000A49C5">
              <w:rPr>
                <w:rFonts w:eastAsia="Calibri"/>
                <w:i/>
              </w:rPr>
              <w:t xml:space="preserve">4 саны мен цифры. Үлкен – кіші ұғымдары </w:t>
            </w:r>
          </w:p>
          <w:p w14:paraId="6F4EA705" w14:textId="77777777" w:rsidR="009554C7" w:rsidRPr="000A49C5" w:rsidRDefault="009554C7" w:rsidP="00BB324F">
            <w:pPr>
              <w:rPr>
                <w:rFonts w:eastAsia="Calibri"/>
                <w:i/>
              </w:rPr>
            </w:pPr>
            <w:r w:rsidRPr="000A49C5">
              <w:rPr>
                <w:rFonts w:eastAsia="Calibri"/>
                <w:b/>
                <w:i/>
              </w:rPr>
              <w:t>Мақсаты:</w:t>
            </w:r>
            <w:r w:rsidRPr="000A49C5">
              <w:rPr>
                <w:i/>
                <w:color w:val="000000"/>
                <w:lang w:eastAsia="ru-RU"/>
              </w:rPr>
              <w:t xml:space="preserve"> </w:t>
            </w:r>
            <w:r w:rsidRPr="000A49C5">
              <w:rPr>
                <w:rFonts w:eastAsia="Calibri"/>
                <w:i/>
              </w:rPr>
              <w:t xml:space="preserve">4 цифрын біледі. «үлкен», «кіші», «кішкентай» сөздерін пайдалана отырып, заттарды көлеміне қарай сәйкестендіре алады. </w:t>
            </w:r>
          </w:p>
          <w:p w14:paraId="376A5E95" w14:textId="77777777" w:rsidR="009554C7" w:rsidRPr="000A49C5" w:rsidRDefault="009554C7" w:rsidP="00BB324F">
            <w:pPr>
              <w:rPr>
                <w:i/>
                <w:color w:val="FF0000"/>
              </w:rPr>
            </w:pPr>
            <w:r w:rsidRPr="000A49C5">
              <w:rPr>
                <w:i/>
                <w:color w:val="FF0000"/>
              </w:rPr>
              <w:t>Ресурстар:4 цифры, аю суреті, 1- 4 дейін сандар.</w:t>
            </w:r>
          </w:p>
          <w:p w14:paraId="06BB4609" w14:textId="77777777" w:rsidR="009554C7" w:rsidRPr="009E4470" w:rsidRDefault="009554C7" w:rsidP="00BB324F">
            <w:pPr>
              <w:rPr>
                <w:i/>
                <w:color w:val="FF0000"/>
              </w:rPr>
            </w:pPr>
            <w:r w:rsidRPr="000A49C5">
              <w:rPr>
                <w:i/>
                <w:color w:val="FF0000"/>
              </w:rPr>
              <w:t>Әдіс – тәсілдер: 4К моделі, бала үні, саралау, командада жұмыс, бақылау.Жетелеуші сұрақтар.</w:t>
            </w:r>
          </w:p>
          <w:p w14:paraId="597A7AD2" w14:textId="77777777" w:rsidR="009554C7" w:rsidRPr="000A49C5" w:rsidRDefault="009554C7" w:rsidP="00BB324F">
            <w:pPr>
              <w:rPr>
                <w:i/>
                <w:lang w:eastAsia="ru-RU"/>
              </w:rPr>
            </w:pPr>
            <w:r w:rsidRPr="000A49C5">
              <w:rPr>
                <w:b/>
                <w:bCs/>
                <w:i/>
                <w:iCs/>
                <w:color w:val="000000"/>
                <w:lang w:eastAsia="ru-RU"/>
              </w:rPr>
              <w:t xml:space="preserve">Ұйымдастырылған оқу қызметінің барысы.                       </w:t>
            </w:r>
            <w:r w:rsidRPr="000A49C5">
              <w:rPr>
                <w:b/>
                <w:i/>
                <w:lang w:eastAsia="ru-RU"/>
              </w:rPr>
              <w:t>Ұйымдастыру   кезеңі.</w:t>
            </w:r>
          </w:p>
          <w:p w14:paraId="4AC6A2EE" w14:textId="77777777" w:rsidR="009554C7" w:rsidRPr="000A49C5" w:rsidRDefault="009554C7" w:rsidP="00BB324F">
            <w:pPr>
              <w:rPr>
                <w:b/>
                <w:i/>
                <w:lang w:eastAsia="ru-RU"/>
              </w:rPr>
            </w:pPr>
            <w:r w:rsidRPr="000A49C5">
              <w:rPr>
                <w:b/>
                <w:i/>
                <w:lang w:eastAsia="ru-RU"/>
              </w:rPr>
              <w:t>Шаттық шеңбер.</w:t>
            </w:r>
          </w:p>
          <w:p w14:paraId="416559BB" w14:textId="77777777" w:rsidR="009554C7" w:rsidRPr="000A49C5" w:rsidRDefault="009554C7" w:rsidP="00BB324F">
            <w:pPr>
              <w:rPr>
                <w:i/>
                <w:lang w:eastAsia="ru-RU"/>
              </w:rPr>
            </w:pPr>
            <w:r w:rsidRPr="000A49C5">
              <w:rPr>
                <w:i/>
                <w:lang w:eastAsia="ru-RU"/>
              </w:rPr>
              <w:t>Үлкенге де «Сіз»</w:t>
            </w:r>
          </w:p>
          <w:p w14:paraId="68302988" w14:textId="77777777" w:rsidR="009554C7" w:rsidRPr="000A49C5" w:rsidRDefault="009554C7" w:rsidP="00BB324F">
            <w:pPr>
              <w:rPr>
                <w:i/>
                <w:lang w:eastAsia="ru-RU"/>
              </w:rPr>
            </w:pPr>
            <w:r w:rsidRPr="000A49C5">
              <w:rPr>
                <w:i/>
                <w:lang w:eastAsia="ru-RU"/>
              </w:rPr>
              <w:t>Кішіге де «Сіз»</w:t>
            </w:r>
          </w:p>
          <w:p w14:paraId="1AB63501" w14:textId="77777777" w:rsidR="009554C7" w:rsidRPr="000A49C5" w:rsidRDefault="009554C7" w:rsidP="00BB324F">
            <w:pPr>
              <w:rPr>
                <w:i/>
                <w:lang w:eastAsia="ru-RU"/>
              </w:rPr>
            </w:pPr>
            <w:r w:rsidRPr="000A49C5">
              <w:rPr>
                <w:i/>
                <w:lang w:eastAsia="ru-RU"/>
              </w:rPr>
              <w:t>Сәлем бердік сіздерге</w:t>
            </w:r>
          </w:p>
          <w:p w14:paraId="5B1C1EBC" w14:textId="77777777" w:rsidR="009554C7" w:rsidRPr="000A49C5" w:rsidRDefault="009554C7" w:rsidP="00BB324F">
            <w:pPr>
              <w:rPr>
                <w:i/>
                <w:lang w:eastAsia="ru-RU"/>
              </w:rPr>
            </w:pPr>
            <w:r w:rsidRPr="000A49C5">
              <w:rPr>
                <w:i/>
                <w:lang w:eastAsia="ru-RU"/>
              </w:rPr>
              <w:t>Құрметпенен біз!</w:t>
            </w:r>
          </w:p>
          <w:p w14:paraId="60D3F50D" w14:textId="77777777" w:rsidR="009554C7" w:rsidRPr="000A49C5" w:rsidRDefault="009554C7" w:rsidP="00BB324F">
            <w:pPr>
              <w:rPr>
                <w:b/>
                <w:i/>
                <w:color w:val="FF0000"/>
                <w:lang w:eastAsia="ru-RU"/>
              </w:rPr>
            </w:pPr>
            <w:r w:rsidRPr="000A49C5">
              <w:rPr>
                <w:b/>
                <w:bCs/>
                <w:i/>
                <w:color w:val="FF0000"/>
                <w:lang w:eastAsia="ru-RU"/>
              </w:rPr>
              <w:t>Ашық сұрақтар.</w:t>
            </w:r>
          </w:p>
          <w:p w14:paraId="3E6CDCFF" w14:textId="77777777" w:rsidR="009554C7" w:rsidRPr="000A49C5" w:rsidRDefault="009554C7" w:rsidP="00BB324F">
            <w:pPr>
              <w:rPr>
                <w:i/>
                <w:lang w:eastAsia="ru-RU"/>
              </w:rPr>
            </w:pPr>
            <w:r w:rsidRPr="000A49C5">
              <w:rPr>
                <w:i/>
                <w:lang w:eastAsia="ru-RU"/>
              </w:rPr>
              <w:t>-Балалар, бір жылда қанша мезгіл болады?</w:t>
            </w:r>
          </w:p>
          <w:p w14:paraId="71670457" w14:textId="77777777" w:rsidR="009554C7" w:rsidRPr="000A49C5" w:rsidRDefault="009554C7" w:rsidP="00BB324F">
            <w:pPr>
              <w:rPr>
                <w:i/>
                <w:lang w:eastAsia="ru-RU"/>
              </w:rPr>
            </w:pPr>
            <w:r w:rsidRPr="000A49C5">
              <w:rPr>
                <w:i/>
                <w:lang w:eastAsia="ru-RU"/>
              </w:rPr>
              <w:t>-Балалар, қазір жылдың қай мезгілі?</w:t>
            </w:r>
          </w:p>
          <w:p w14:paraId="181E786A" w14:textId="77777777" w:rsidR="009554C7" w:rsidRPr="000A49C5" w:rsidRDefault="009554C7" w:rsidP="00BB324F">
            <w:pPr>
              <w:rPr>
                <w:i/>
                <w:lang w:eastAsia="ru-RU"/>
              </w:rPr>
            </w:pPr>
            <w:r w:rsidRPr="000A49C5">
              <w:rPr>
                <w:i/>
                <w:lang w:eastAsia="ru-RU"/>
              </w:rPr>
              <w:t xml:space="preserve">-Қыс мезгілі екенін қайдан </w:t>
            </w:r>
            <w:r w:rsidRPr="000A49C5">
              <w:rPr>
                <w:i/>
                <w:lang w:eastAsia="ru-RU"/>
              </w:rPr>
              <w:lastRenderedPageBreak/>
              <w:t>білеміз?</w:t>
            </w:r>
          </w:p>
          <w:p w14:paraId="63FE4941" w14:textId="77777777" w:rsidR="009554C7" w:rsidRPr="000A49C5" w:rsidRDefault="009554C7" w:rsidP="00BB324F">
            <w:pPr>
              <w:rPr>
                <w:bCs/>
                <w:i/>
                <w:lang w:eastAsia="ru-RU"/>
              </w:rPr>
            </w:pPr>
            <w:r w:rsidRPr="000A49C5">
              <w:rPr>
                <w:bCs/>
                <w:i/>
                <w:lang w:eastAsia="ru-RU"/>
              </w:rPr>
              <w:t>Балалар біздің топқа ертегі әлемінен қонақтар келіпті.Егер сендер жұмбақты шешсендер,қандай қонақ  келгенін білетін  боласыңдар.Енді мұқият тыңдаңдар.</w:t>
            </w:r>
          </w:p>
          <w:p w14:paraId="2D4D3F25" w14:textId="77777777" w:rsidR="009554C7" w:rsidRPr="000A49C5" w:rsidRDefault="009554C7" w:rsidP="00BB324F">
            <w:pPr>
              <w:rPr>
                <w:i/>
                <w:color w:val="FF0000"/>
              </w:rPr>
            </w:pPr>
            <w:r w:rsidRPr="000A49C5">
              <w:rPr>
                <w:b/>
                <w:bCs/>
                <w:i/>
                <w:color w:val="FF0000"/>
              </w:rPr>
              <w:t>Кері  байланыс, жетелеуші сұрақтар, бала үні</w:t>
            </w:r>
          </w:p>
          <w:p w14:paraId="077C43F0" w14:textId="77777777" w:rsidR="009554C7" w:rsidRPr="000A49C5" w:rsidRDefault="009554C7" w:rsidP="00BB324F">
            <w:pPr>
              <w:rPr>
                <w:bCs/>
                <w:i/>
                <w:lang w:eastAsia="ru-RU"/>
              </w:rPr>
            </w:pPr>
          </w:p>
          <w:p w14:paraId="45470B54" w14:textId="77777777" w:rsidR="009554C7" w:rsidRPr="000A49C5" w:rsidRDefault="009554C7" w:rsidP="00BB324F">
            <w:pPr>
              <w:rPr>
                <w:b/>
                <w:bCs/>
                <w:i/>
                <w:color w:val="FF0000"/>
                <w:lang w:eastAsia="ru-RU"/>
              </w:rPr>
            </w:pPr>
            <w:r w:rsidRPr="000A49C5">
              <w:rPr>
                <w:bCs/>
                <w:i/>
                <w:lang w:eastAsia="ru-RU"/>
              </w:rPr>
              <w:t xml:space="preserve"> </w:t>
            </w:r>
            <w:r w:rsidRPr="000A49C5">
              <w:rPr>
                <w:b/>
                <w:bCs/>
                <w:i/>
                <w:color w:val="FF0000"/>
                <w:lang w:eastAsia="ru-RU"/>
              </w:rPr>
              <w:t>Ой қозғау.</w:t>
            </w:r>
          </w:p>
          <w:p w14:paraId="518A77BF" w14:textId="77777777" w:rsidR="009554C7" w:rsidRPr="000A49C5" w:rsidRDefault="009554C7" w:rsidP="00BB324F">
            <w:pPr>
              <w:rPr>
                <w:i/>
                <w:lang w:eastAsia="ru-RU"/>
              </w:rPr>
            </w:pPr>
            <w:r w:rsidRPr="000A49C5">
              <w:rPr>
                <w:b/>
                <w:bCs/>
                <w:i/>
                <w:color w:val="FF0000"/>
                <w:lang w:eastAsia="ru-RU"/>
              </w:rPr>
              <w:t xml:space="preserve">Жұмбақ жасыру. </w:t>
            </w:r>
            <w:r w:rsidRPr="000A49C5">
              <w:rPr>
                <w:b/>
                <w:bCs/>
                <w:i/>
                <w:lang w:eastAsia="ru-RU"/>
              </w:rPr>
              <w:br/>
            </w:r>
            <w:r w:rsidRPr="000A49C5">
              <w:rPr>
                <w:i/>
                <w:lang w:eastAsia="ru-RU"/>
              </w:rPr>
              <w:t>Үлкен, маймақ,</w:t>
            </w:r>
            <w:r w:rsidRPr="000A49C5">
              <w:rPr>
                <w:i/>
                <w:lang w:eastAsia="ru-RU"/>
              </w:rPr>
              <w:br/>
              <w:t>Жазда ұйықтайды,</w:t>
            </w:r>
            <w:r w:rsidRPr="000A49C5">
              <w:rPr>
                <w:i/>
                <w:lang w:eastAsia="ru-RU"/>
              </w:rPr>
              <w:br/>
              <w:t>Қыста оянады. /аю/</w:t>
            </w:r>
            <w:r w:rsidRPr="000A49C5">
              <w:rPr>
                <w:i/>
                <w:lang w:eastAsia="ru-RU"/>
              </w:rPr>
              <w:br/>
              <w:t xml:space="preserve">- Дұрыс балалар, жарайсыңдар! Қарандаршы Аю жалғыз келген жоқ екен, ол өзінің отбасымен келген екен. Ендеше олар қандай ертегіден бізге келіпті? </w:t>
            </w:r>
          </w:p>
          <w:p w14:paraId="4820B93F" w14:textId="77777777" w:rsidR="009554C7" w:rsidRPr="000A49C5" w:rsidRDefault="009554C7" w:rsidP="00BB324F">
            <w:pPr>
              <w:rPr>
                <w:i/>
                <w:lang w:eastAsia="ru-RU"/>
              </w:rPr>
            </w:pPr>
            <w:r w:rsidRPr="000A49C5">
              <w:rPr>
                <w:i/>
                <w:noProof/>
                <w:lang w:eastAsia="ru-RU"/>
              </w:rPr>
              <w:drawing>
                <wp:inline distT="0" distB="0" distL="0" distR="0" wp14:anchorId="5110F213" wp14:editId="1223AA9B">
                  <wp:extent cx="1387756" cy="733530"/>
                  <wp:effectExtent l="0" t="0" r="3175" b="0"/>
                  <wp:docPr id="63" name="Рисунок 63" descr="https://illustrators.ru/uploads/album_image/image/18285/3%20%D0%BC%D0%B5%D0%B4%D0%B2%20%D0%BF%D0%B5%D1%80%D1%81%D0%BE%D0%BD%D0%B0%D0%B6%D0%B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llustrators.ru/uploads/album_image/image/18285/3%20%D0%BC%D0%B5%D0%B4%D0%B2%20%D0%BF%D0%B5%D1%80%D1%81%D0%BE%D0%BD%D0%B0%D0%B6%D0%B81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87790" cy="733548"/>
                          </a:xfrm>
                          <a:prstGeom prst="rect">
                            <a:avLst/>
                          </a:prstGeom>
                          <a:noFill/>
                          <a:ln>
                            <a:noFill/>
                          </a:ln>
                        </pic:spPr>
                      </pic:pic>
                    </a:graphicData>
                  </a:graphic>
                </wp:inline>
              </w:drawing>
            </w:r>
          </w:p>
          <w:p w14:paraId="2A6F7E14" w14:textId="77777777" w:rsidR="009554C7" w:rsidRPr="000A49C5" w:rsidRDefault="009554C7" w:rsidP="00BB324F">
            <w:pPr>
              <w:rPr>
                <w:i/>
                <w:lang w:eastAsia="ru-RU"/>
              </w:rPr>
            </w:pPr>
            <w:r w:rsidRPr="000A49C5">
              <w:rPr>
                <w:i/>
                <w:lang w:eastAsia="ru-RU"/>
              </w:rPr>
              <w:t xml:space="preserve">Бізге неше аю келгенін біз санап көрейік.1,2,3                                                                             Барлығы неше аю екен? </w:t>
            </w:r>
          </w:p>
          <w:p w14:paraId="12449717" w14:textId="77777777" w:rsidR="009554C7" w:rsidRPr="000A49C5" w:rsidRDefault="009554C7" w:rsidP="00BB324F">
            <w:pPr>
              <w:rPr>
                <w:i/>
                <w:lang w:eastAsia="ru-RU"/>
              </w:rPr>
            </w:pPr>
            <w:r w:rsidRPr="000A49C5">
              <w:rPr>
                <w:i/>
                <w:lang w:eastAsia="ru-RU"/>
              </w:rPr>
              <w:t>Әке-аю қандай?</w:t>
            </w:r>
          </w:p>
          <w:p w14:paraId="6C650E51" w14:textId="77777777" w:rsidR="009554C7" w:rsidRPr="000A49C5" w:rsidRDefault="009554C7" w:rsidP="00BB324F">
            <w:pPr>
              <w:rPr>
                <w:i/>
                <w:lang w:eastAsia="ru-RU"/>
              </w:rPr>
            </w:pPr>
            <w:r w:rsidRPr="000A49C5">
              <w:rPr>
                <w:i/>
                <w:lang w:eastAsia="ru-RU"/>
              </w:rPr>
              <w:t>- Ана-аю қандай?</w:t>
            </w:r>
          </w:p>
          <w:p w14:paraId="7BE325C5" w14:textId="77777777" w:rsidR="009554C7" w:rsidRPr="000A49C5" w:rsidRDefault="009554C7" w:rsidP="00BB324F">
            <w:pPr>
              <w:rPr>
                <w:i/>
                <w:lang w:eastAsia="ru-RU"/>
              </w:rPr>
            </w:pPr>
            <w:r w:rsidRPr="000A49C5">
              <w:rPr>
                <w:i/>
                <w:lang w:eastAsia="ru-RU"/>
              </w:rPr>
              <w:t>-Баласы қандай?</w:t>
            </w:r>
          </w:p>
          <w:p w14:paraId="542CE995" w14:textId="77777777" w:rsidR="009554C7" w:rsidRPr="000A49C5" w:rsidRDefault="009554C7" w:rsidP="00BB324F">
            <w:pPr>
              <w:rPr>
                <w:i/>
                <w:lang w:eastAsia="ru-RU"/>
              </w:rPr>
            </w:pPr>
            <w:r w:rsidRPr="000A49C5">
              <w:rPr>
                <w:i/>
                <w:lang w:eastAsia="ru-RU"/>
              </w:rPr>
              <w:t>Балалардың жауаптары.</w:t>
            </w:r>
          </w:p>
          <w:p w14:paraId="5A09CC13" w14:textId="77777777" w:rsidR="009554C7" w:rsidRPr="000A49C5" w:rsidRDefault="009554C7" w:rsidP="00BB324F">
            <w:pPr>
              <w:rPr>
                <w:i/>
                <w:lang w:eastAsia="ru-RU"/>
              </w:rPr>
            </w:pPr>
            <w:r w:rsidRPr="000A49C5">
              <w:rPr>
                <w:i/>
                <w:lang w:eastAsia="ru-RU"/>
              </w:rPr>
              <w:t>Балалар ,бізге қонақ келсе, біз не істеуіміз керек?</w:t>
            </w:r>
          </w:p>
          <w:p w14:paraId="44E6D1AA" w14:textId="77777777" w:rsidR="009554C7" w:rsidRPr="000A49C5" w:rsidRDefault="009554C7" w:rsidP="00BB324F">
            <w:pPr>
              <w:rPr>
                <w:i/>
                <w:lang w:eastAsia="ru-RU"/>
              </w:rPr>
            </w:pPr>
            <w:r w:rsidRPr="000A49C5">
              <w:rPr>
                <w:i/>
                <w:lang w:eastAsia="ru-RU"/>
              </w:rPr>
              <w:t xml:space="preserve">Дұрыс.Төрімізге отырғызып,шай ұсынуымыз керек. </w:t>
            </w:r>
          </w:p>
          <w:p w14:paraId="66063BA6" w14:textId="77777777" w:rsidR="009554C7" w:rsidRPr="000A49C5" w:rsidRDefault="009554C7" w:rsidP="00BB324F">
            <w:pPr>
              <w:rPr>
                <w:i/>
                <w:lang w:eastAsia="ru-RU"/>
              </w:rPr>
            </w:pPr>
            <w:r w:rsidRPr="000A49C5">
              <w:rPr>
                <w:i/>
                <w:lang w:eastAsia="ru-RU"/>
              </w:rPr>
              <w:t xml:space="preserve">Үстелге неше кесе қою керекпіз?Қанша аю болса, </w:t>
            </w:r>
            <w:r w:rsidRPr="000A49C5">
              <w:rPr>
                <w:i/>
                <w:lang w:eastAsia="ru-RU"/>
              </w:rPr>
              <w:lastRenderedPageBreak/>
              <w:t>сонша кесе қойдық. Үстел үстінде неше кесе бар?</w:t>
            </w:r>
          </w:p>
          <w:p w14:paraId="182B47CB" w14:textId="77777777" w:rsidR="009554C7" w:rsidRPr="000A49C5" w:rsidRDefault="009554C7" w:rsidP="00BB324F">
            <w:pPr>
              <w:rPr>
                <w:i/>
                <w:lang w:eastAsia="ru-RU"/>
              </w:rPr>
            </w:pPr>
            <w:r w:rsidRPr="000A49C5">
              <w:rPr>
                <w:i/>
                <w:lang w:eastAsia="ru-RU"/>
              </w:rPr>
              <w:t>-Кеселер қандай?</w:t>
            </w:r>
          </w:p>
          <w:p w14:paraId="4F6DED38" w14:textId="77777777" w:rsidR="009554C7" w:rsidRPr="000A49C5" w:rsidRDefault="009554C7" w:rsidP="00BB324F">
            <w:pPr>
              <w:rPr>
                <w:i/>
                <w:lang w:eastAsia="ru-RU"/>
              </w:rPr>
            </w:pPr>
            <w:r w:rsidRPr="000A49C5">
              <w:rPr>
                <w:i/>
                <w:lang w:eastAsia="ru-RU"/>
              </w:rPr>
              <w:t>Тең болды ма?</w:t>
            </w:r>
          </w:p>
          <w:p w14:paraId="47325935" w14:textId="77777777" w:rsidR="009554C7" w:rsidRPr="000A49C5" w:rsidRDefault="009554C7" w:rsidP="00BB324F">
            <w:pPr>
              <w:rPr>
                <w:i/>
                <w:color w:val="FF0000"/>
                <w:lang w:eastAsia="ru-RU"/>
              </w:rPr>
            </w:pPr>
            <w:r w:rsidRPr="000A49C5">
              <w:rPr>
                <w:i/>
                <w:color w:val="FF0000"/>
                <w:lang w:eastAsia="ru-RU"/>
              </w:rPr>
              <w:t>Кері байланыс, бала үні</w:t>
            </w:r>
          </w:p>
          <w:p w14:paraId="71951440" w14:textId="77777777" w:rsidR="009554C7" w:rsidRPr="000A49C5" w:rsidRDefault="009554C7" w:rsidP="00BB324F">
            <w:pPr>
              <w:rPr>
                <w:b/>
                <w:i/>
                <w:color w:val="FF0000"/>
                <w:lang w:eastAsia="ru-RU"/>
              </w:rPr>
            </w:pPr>
            <w:r w:rsidRPr="000A49C5">
              <w:rPr>
                <w:b/>
                <w:i/>
                <w:color w:val="FF0000"/>
                <w:lang w:eastAsia="ru-RU"/>
              </w:rPr>
              <w:t>Қызығушылықтарын ояту.</w:t>
            </w:r>
          </w:p>
          <w:p w14:paraId="7F36DED2" w14:textId="77777777" w:rsidR="009554C7" w:rsidRPr="000A49C5" w:rsidRDefault="009554C7" w:rsidP="00BB324F">
            <w:pPr>
              <w:rPr>
                <w:b/>
                <w:i/>
                <w:color w:val="FF0000"/>
                <w:lang w:eastAsia="ru-RU"/>
              </w:rPr>
            </w:pPr>
            <w:r w:rsidRPr="000A49C5">
              <w:rPr>
                <w:b/>
                <w:i/>
                <w:color w:val="FF0000"/>
                <w:lang w:eastAsia="ru-RU"/>
              </w:rPr>
              <w:t>Тосын сәт.</w:t>
            </w:r>
          </w:p>
          <w:p w14:paraId="770F1CFD" w14:textId="77777777" w:rsidR="009554C7" w:rsidRPr="000A49C5" w:rsidRDefault="009554C7" w:rsidP="00BB324F">
            <w:pPr>
              <w:rPr>
                <w:b/>
                <w:i/>
                <w:color w:val="FF0000"/>
                <w:lang w:eastAsia="ru-RU"/>
              </w:rPr>
            </w:pPr>
            <w:r w:rsidRPr="000A49C5">
              <w:rPr>
                <w:b/>
                <w:i/>
                <w:color w:val="FF0000"/>
                <w:lang w:eastAsia="ru-RU"/>
              </w:rPr>
              <w:t>топқа Маша келеді.</w:t>
            </w:r>
          </w:p>
          <w:p w14:paraId="19D81C1C" w14:textId="77777777" w:rsidR="009554C7" w:rsidRPr="000A49C5" w:rsidRDefault="009554C7" w:rsidP="00BB324F">
            <w:pPr>
              <w:rPr>
                <w:i/>
                <w:lang w:eastAsia="ru-RU"/>
              </w:rPr>
            </w:pPr>
            <w:r w:rsidRPr="000A49C5">
              <w:rPr>
                <w:i/>
                <w:lang w:eastAsia="ru-RU"/>
              </w:rPr>
              <w:t>-Балалар, бізге тағы біреу келген сияқты. Ол кім екен?Машаны шай ішуге шақырайық.Бізге ертегі әлемінен қанша қонақ келді?Санап көрейік?</w:t>
            </w:r>
          </w:p>
          <w:p w14:paraId="12BB1DF0" w14:textId="77777777" w:rsidR="009554C7" w:rsidRPr="000A49C5" w:rsidRDefault="009554C7" w:rsidP="00BB324F">
            <w:pPr>
              <w:rPr>
                <w:i/>
                <w:lang w:eastAsia="ru-RU"/>
              </w:rPr>
            </w:pPr>
            <w:r w:rsidRPr="000A49C5">
              <w:rPr>
                <w:i/>
                <w:lang w:eastAsia="ru-RU"/>
              </w:rPr>
              <w:t>Барлығы қанша болды?     Санап көрейік?</w:t>
            </w:r>
          </w:p>
          <w:p w14:paraId="2F7849C5" w14:textId="77777777" w:rsidR="009554C7" w:rsidRPr="000A49C5" w:rsidRDefault="009554C7" w:rsidP="00BB324F">
            <w:pPr>
              <w:rPr>
                <w:i/>
                <w:lang w:eastAsia="ru-RU"/>
              </w:rPr>
            </w:pPr>
            <w:r w:rsidRPr="000A49C5">
              <w:rPr>
                <w:i/>
                <w:lang w:eastAsia="ru-RU"/>
              </w:rPr>
              <w:t>1,2,3,4</w:t>
            </w:r>
          </w:p>
          <w:p w14:paraId="34B2CC48" w14:textId="77777777" w:rsidR="009554C7" w:rsidRPr="000A49C5" w:rsidRDefault="009554C7" w:rsidP="00BB324F">
            <w:pPr>
              <w:rPr>
                <w:i/>
                <w:lang w:eastAsia="ru-RU"/>
              </w:rPr>
            </w:pPr>
            <w:r w:rsidRPr="000A49C5">
              <w:rPr>
                <w:i/>
                <w:lang w:eastAsia="ru-RU"/>
              </w:rPr>
              <w:t>Балаларды 4 цифрымен таныстыру.</w:t>
            </w:r>
          </w:p>
          <w:p w14:paraId="4A53A519" w14:textId="77777777" w:rsidR="009554C7" w:rsidRPr="000A49C5" w:rsidRDefault="009554C7" w:rsidP="00BB324F">
            <w:pPr>
              <w:rPr>
                <w:b/>
                <w:i/>
                <w:lang w:eastAsia="ru-RU"/>
              </w:rPr>
            </w:pPr>
            <w:r w:rsidRPr="000A49C5">
              <w:rPr>
                <w:i/>
                <w:lang w:eastAsia="ru-RU"/>
              </w:rPr>
              <w:t>Міне балалар біздің бүгінгі танысатын санымыз –</w:t>
            </w:r>
            <w:r w:rsidRPr="000A49C5">
              <w:rPr>
                <w:b/>
                <w:i/>
                <w:lang w:eastAsia="ru-RU"/>
              </w:rPr>
              <w:t xml:space="preserve"> 4. </w:t>
            </w:r>
          </w:p>
          <w:p w14:paraId="05F179BE" w14:textId="77777777" w:rsidR="009554C7" w:rsidRPr="000A49C5" w:rsidRDefault="009554C7" w:rsidP="00BB324F">
            <w:pPr>
              <w:rPr>
                <w:i/>
                <w:lang w:eastAsia="ru-RU"/>
              </w:rPr>
            </w:pPr>
            <w:r w:rsidRPr="000A49C5">
              <w:rPr>
                <w:i/>
                <w:lang w:eastAsia="ru-RU"/>
              </w:rPr>
              <w:t>4 цифры неге ұқсайды?</w:t>
            </w:r>
          </w:p>
          <w:p w14:paraId="1BD81058" w14:textId="77777777" w:rsidR="009554C7" w:rsidRPr="000A49C5" w:rsidRDefault="009554C7" w:rsidP="00BB324F">
            <w:pPr>
              <w:rPr>
                <w:i/>
                <w:lang w:eastAsia="ru-RU"/>
              </w:rPr>
            </w:pPr>
            <w:r w:rsidRPr="000A49C5">
              <w:rPr>
                <w:i/>
                <w:noProof/>
                <w:lang w:eastAsia="ru-RU"/>
              </w:rPr>
              <w:drawing>
                <wp:inline distT="0" distB="0" distL="0" distR="0" wp14:anchorId="7D54BEC4" wp14:editId="372769D4">
                  <wp:extent cx="598805" cy="448945"/>
                  <wp:effectExtent l="0" t="1270" r="9525" b="9525"/>
                  <wp:docPr id="61" name="Рисунок 61" descr="C:\Users\1\AppData\Local\Microsoft\Windows\Temporary Internet Files\Content.Word\20151128_124808.jpg"/>
                  <wp:cNvGraphicFramePr/>
                  <a:graphic xmlns:a="http://schemas.openxmlformats.org/drawingml/2006/main">
                    <a:graphicData uri="http://schemas.openxmlformats.org/drawingml/2006/picture">
                      <pic:pic xmlns:pic="http://schemas.openxmlformats.org/drawingml/2006/picture">
                        <pic:nvPicPr>
                          <pic:cNvPr id="10" name="Рисунок 10" descr="C:\Users\1\AppData\Local\Microsoft\Windows\Temporary Internet Files\Content.Word\20151128_124808.jpg"/>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598805" cy="448945"/>
                          </a:xfrm>
                          <a:prstGeom prst="rect">
                            <a:avLst/>
                          </a:prstGeom>
                          <a:noFill/>
                          <a:ln>
                            <a:noFill/>
                          </a:ln>
                        </pic:spPr>
                      </pic:pic>
                    </a:graphicData>
                  </a:graphic>
                </wp:inline>
              </w:drawing>
            </w:r>
            <w:r w:rsidRPr="000A49C5">
              <w:rPr>
                <w:i/>
                <w:lang w:eastAsia="ru-RU"/>
              </w:rPr>
              <w:t xml:space="preserve">   Енді осы орындықты төңкеріп қояйық    </w:t>
            </w:r>
            <w:r w:rsidRPr="000A49C5">
              <w:rPr>
                <w:i/>
                <w:noProof/>
                <w:lang w:eastAsia="ru-RU"/>
              </w:rPr>
              <w:drawing>
                <wp:inline distT="0" distB="0" distL="0" distR="0" wp14:anchorId="7E13B0F8" wp14:editId="54791AD2">
                  <wp:extent cx="598805" cy="448945"/>
                  <wp:effectExtent l="0" t="1270" r="9525" b="9525"/>
                  <wp:docPr id="53" name="Рисунок 53" descr="C:\Users\1\AppData\Local\Microsoft\Windows\Temporary Internet Files\Content.Word\20151128_124808.jpg"/>
                  <wp:cNvGraphicFramePr/>
                  <a:graphic xmlns:a="http://schemas.openxmlformats.org/drawingml/2006/main">
                    <a:graphicData uri="http://schemas.openxmlformats.org/drawingml/2006/picture">
                      <pic:pic xmlns:pic="http://schemas.openxmlformats.org/drawingml/2006/picture">
                        <pic:nvPicPr>
                          <pic:cNvPr id="9" name="Рисунок 9" descr="C:\Users\1\AppData\Local\Microsoft\Windows\Temporary Internet Files\Content.Word\20151128_124808.jpg"/>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6200000">
                            <a:off x="0" y="0"/>
                            <a:ext cx="598805" cy="448945"/>
                          </a:xfrm>
                          <a:prstGeom prst="rect">
                            <a:avLst/>
                          </a:prstGeom>
                          <a:noFill/>
                          <a:ln>
                            <a:noFill/>
                          </a:ln>
                        </pic:spPr>
                      </pic:pic>
                    </a:graphicData>
                  </a:graphic>
                </wp:inline>
              </w:drawing>
            </w:r>
          </w:p>
          <w:p w14:paraId="4AF7BACA" w14:textId="77777777" w:rsidR="009554C7" w:rsidRPr="000A49C5" w:rsidRDefault="009554C7" w:rsidP="00BB324F">
            <w:pPr>
              <w:rPr>
                <w:i/>
                <w:lang w:eastAsia="ru-RU"/>
              </w:rPr>
            </w:pPr>
            <w:r w:rsidRPr="000A49C5">
              <w:rPr>
                <w:i/>
                <w:lang w:eastAsia="ru-RU"/>
              </w:rPr>
              <w:t>4 саны орындыққа ұқсайды екен.</w:t>
            </w:r>
          </w:p>
          <w:p w14:paraId="1CC5A16A" w14:textId="77777777" w:rsidR="009554C7" w:rsidRPr="000A49C5" w:rsidRDefault="009554C7" w:rsidP="00BB324F">
            <w:pPr>
              <w:rPr>
                <w:i/>
                <w:color w:val="FF0000"/>
                <w:lang w:eastAsia="ru-RU"/>
              </w:rPr>
            </w:pPr>
            <w:r w:rsidRPr="000A49C5">
              <w:rPr>
                <w:b/>
                <w:bCs/>
                <w:i/>
                <w:color w:val="FF0000"/>
                <w:lang w:eastAsia="ru-RU"/>
              </w:rPr>
              <w:t>Бақылау: жанама</w:t>
            </w:r>
          </w:p>
          <w:p w14:paraId="64CE24AA" w14:textId="77777777" w:rsidR="009554C7" w:rsidRPr="000A49C5" w:rsidRDefault="009554C7" w:rsidP="00BB324F">
            <w:pPr>
              <w:rPr>
                <w:i/>
                <w:color w:val="FF0000"/>
                <w:lang w:eastAsia="ru-RU"/>
              </w:rPr>
            </w:pPr>
            <w:r w:rsidRPr="000A49C5">
              <w:rPr>
                <w:b/>
                <w:bCs/>
                <w:i/>
                <w:color w:val="FF0000"/>
                <w:lang w:eastAsia="ru-RU"/>
              </w:rPr>
              <w:t>Бала үні, Коммуникативтік дамыту.</w:t>
            </w:r>
          </w:p>
          <w:p w14:paraId="536180B2" w14:textId="77777777" w:rsidR="009554C7" w:rsidRPr="000A49C5" w:rsidRDefault="009554C7" w:rsidP="00BB324F">
            <w:pPr>
              <w:rPr>
                <w:i/>
                <w:lang w:eastAsia="ru-RU"/>
              </w:rPr>
            </w:pPr>
          </w:p>
          <w:p w14:paraId="5E931EEE" w14:textId="77777777" w:rsidR="009554C7" w:rsidRPr="000A49C5" w:rsidRDefault="009554C7" w:rsidP="00BB324F">
            <w:pPr>
              <w:rPr>
                <w:b/>
                <w:i/>
                <w:lang w:eastAsia="ru-RU"/>
              </w:rPr>
            </w:pPr>
            <w:r w:rsidRPr="000A49C5">
              <w:rPr>
                <w:i/>
                <w:lang w:eastAsia="ru-RU"/>
              </w:rPr>
              <w:t xml:space="preserve">   </w:t>
            </w:r>
            <w:r w:rsidRPr="000A49C5">
              <w:rPr>
                <w:b/>
                <w:i/>
                <w:lang w:eastAsia="ru-RU"/>
              </w:rPr>
              <w:t>Сергіту сәті</w:t>
            </w:r>
            <w:r w:rsidRPr="000A49C5">
              <w:rPr>
                <w:i/>
                <w:color w:val="FF0000"/>
                <w:lang w:eastAsia="ru-RU"/>
              </w:rPr>
              <w:t>(Заряд алу әдісі)</w:t>
            </w:r>
          </w:p>
          <w:p w14:paraId="4D166A60" w14:textId="77777777" w:rsidR="009554C7" w:rsidRPr="000A49C5" w:rsidRDefault="009554C7" w:rsidP="00BB324F">
            <w:pPr>
              <w:rPr>
                <w:i/>
                <w:lang w:eastAsia="ru-RU"/>
              </w:rPr>
            </w:pPr>
            <w:r w:rsidRPr="000A49C5">
              <w:rPr>
                <w:i/>
                <w:lang w:eastAsia="ru-RU"/>
              </w:rPr>
              <w:t>«Аю» әнін қимылмен көрсетеді.</w:t>
            </w:r>
          </w:p>
          <w:p w14:paraId="6FFBBD83" w14:textId="77777777" w:rsidR="009554C7" w:rsidRPr="000A49C5" w:rsidRDefault="009554C7" w:rsidP="00BB324F">
            <w:pPr>
              <w:rPr>
                <w:b/>
                <w:bCs/>
                <w:i/>
                <w:iCs/>
                <w:lang w:eastAsia="ru-RU"/>
              </w:rPr>
            </w:pPr>
            <w:r w:rsidRPr="000A49C5">
              <w:rPr>
                <w:b/>
                <w:i/>
                <w:lang w:eastAsia="ru-RU"/>
              </w:rPr>
              <w:t>Суретпен жұмыс</w:t>
            </w:r>
            <w:r w:rsidRPr="000A49C5">
              <w:rPr>
                <w:b/>
                <w:bCs/>
                <w:i/>
                <w:iCs/>
                <w:lang w:eastAsia="ru-RU"/>
              </w:rPr>
              <w:t xml:space="preserve"> .</w:t>
            </w:r>
          </w:p>
          <w:p w14:paraId="27A24639" w14:textId="77777777" w:rsidR="009554C7" w:rsidRPr="000A49C5" w:rsidRDefault="009554C7" w:rsidP="00BB324F">
            <w:pPr>
              <w:rPr>
                <w:i/>
                <w:lang w:eastAsia="ru-RU"/>
              </w:rPr>
            </w:pPr>
            <w:r w:rsidRPr="000A49C5">
              <w:rPr>
                <w:bCs/>
                <w:i/>
                <w:iCs/>
                <w:lang w:eastAsia="ru-RU"/>
              </w:rPr>
              <w:lastRenderedPageBreak/>
              <w:t>Әр суреттің жемісін  сана және тиісті санды қой!»(Бір бала тақтаның алдында, қалғандары орындарында орындайды).</w:t>
            </w:r>
          </w:p>
          <w:p w14:paraId="176CC776" w14:textId="77777777" w:rsidR="009554C7" w:rsidRPr="000A49C5" w:rsidRDefault="009554C7" w:rsidP="00BB324F">
            <w:pPr>
              <w:rPr>
                <w:b/>
                <w:i/>
                <w:color w:val="FF0000"/>
                <w:lang w:eastAsia="ru-RU"/>
              </w:rPr>
            </w:pPr>
            <w:r w:rsidRPr="000A49C5">
              <w:rPr>
                <w:b/>
                <w:i/>
                <w:color w:val="FF0000"/>
                <w:lang w:eastAsia="ru-RU"/>
              </w:rPr>
              <w:t>Құрылымдалған ойын.</w:t>
            </w:r>
          </w:p>
          <w:p w14:paraId="432CA9AC" w14:textId="77777777" w:rsidR="009554C7" w:rsidRPr="000A49C5" w:rsidRDefault="009554C7" w:rsidP="00BB324F">
            <w:pPr>
              <w:rPr>
                <w:i/>
                <w:color w:val="FF0000"/>
                <w:lang w:eastAsia="ru-RU"/>
              </w:rPr>
            </w:pPr>
            <w:r w:rsidRPr="000A49C5">
              <w:rPr>
                <w:b/>
                <w:i/>
                <w:color w:val="FF0000"/>
                <w:lang w:eastAsia="ru-RU"/>
              </w:rPr>
              <w:t>«Ретімен қойып шық»</w:t>
            </w:r>
          </w:p>
          <w:p w14:paraId="237600FB" w14:textId="77777777" w:rsidR="009554C7" w:rsidRPr="000A49C5" w:rsidRDefault="009554C7" w:rsidP="00BB324F">
            <w:pPr>
              <w:rPr>
                <w:i/>
                <w:lang w:eastAsia="ru-RU"/>
              </w:rPr>
            </w:pPr>
            <w:r w:rsidRPr="000A49C5">
              <w:rPr>
                <w:i/>
                <w:lang w:eastAsia="ru-RU"/>
              </w:rPr>
              <w:t>1 2 3 4 - ретімен санайды</w:t>
            </w:r>
          </w:p>
          <w:p w14:paraId="01105A54" w14:textId="77777777" w:rsidR="009554C7" w:rsidRPr="000A49C5" w:rsidRDefault="009554C7" w:rsidP="00BB324F">
            <w:pPr>
              <w:rPr>
                <w:i/>
                <w:lang w:eastAsia="ru-RU"/>
              </w:rPr>
            </w:pPr>
            <w:r w:rsidRPr="000A49C5">
              <w:rPr>
                <w:i/>
                <w:lang w:eastAsia="ru-RU"/>
              </w:rPr>
              <w:t>4 3-2-1 кері санайды</w:t>
            </w:r>
          </w:p>
          <w:p w14:paraId="6B660462" w14:textId="77777777" w:rsidR="009554C7" w:rsidRPr="000A49C5" w:rsidRDefault="009554C7" w:rsidP="00BB324F">
            <w:pPr>
              <w:rPr>
                <w:i/>
                <w:lang w:eastAsia="ru-RU"/>
              </w:rPr>
            </w:pPr>
            <w:r w:rsidRPr="000A49C5">
              <w:rPr>
                <w:i/>
                <w:lang w:eastAsia="ru-RU"/>
              </w:rPr>
              <w:t>қазақша, орысша санау</w:t>
            </w:r>
          </w:p>
          <w:p w14:paraId="43C30276" w14:textId="77777777" w:rsidR="009554C7" w:rsidRPr="000A49C5" w:rsidRDefault="009554C7" w:rsidP="00BB324F">
            <w:pPr>
              <w:rPr>
                <w:b/>
                <w:i/>
                <w:color w:val="FF0000"/>
                <w:lang w:eastAsia="ru-RU"/>
              </w:rPr>
            </w:pPr>
            <w:r w:rsidRPr="000A49C5">
              <w:rPr>
                <w:b/>
                <w:i/>
                <w:lang w:eastAsia="ru-RU"/>
              </w:rPr>
              <w:t>Қорытынды.</w:t>
            </w:r>
            <w:r w:rsidRPr="000A49C5">
              <w:rPr>
                <w:b/>
                <w:bCs/>
                <w:i/>
                <w:color w:val="FF0000"/>
                <w:lang w:eastAsia="ru-RU"/>
              </w:rPr>
              <w:t xml:space="preserve">                    Кері  байланыс</w:t>
            </w:r>
          </w:p>
          <w:p w14:paraId="2B424C99" w14:textId="77777777" w:rsidR="009554C7" w:rsidRPr="000A49C5" w:rsidRDefault="009554C7" w:rsidP="00BB324F">
            <w:pPr>
              <w:rPr>
                <w:b/>
                <w:i/>
                <w:color w:val="FF0000"/>
                <w:lang w:eastAsia="ru-RU"/>
              </w:rPr>
            </w:pPr>
            <w:r w:rsidRPr="000A49C5">
              <w:rPr>
                <w:b/>
                <w:i/>
                <w:color w:val="FF0000"/>
                <w:lang w:eastAsia="ru-RU"/>
              </w:rPr>
              <w:t>Ашық сұрақтар</w:t>
            </w:r>
          </w:p>
          <w:p w14:paraId="29815A5B" w14:textId="77777777" w:rsidR="009554C7" w:rsidRPr="000A49C5" w:rsidRDefault="009554C7" w:rsidP="00BB324F">
            <w:pPr>
              <w:rPr>
                <w:i/>
                <w:lang w:eastAsia="ru-RU"/>
              </w:rPr>
            </w:pPr>
            <w:r w:rsidRPr="000A49C5">
              <w:rPr>
                <w:i/>
                <w:lang w:eastAsia="ru-RU"/>
              </w:rPr>
              <w:t>Нелер келді қонаққа?</w:t>
            </w:r>
          </w:p>
          <w:p w14:paraId="6274278E" w14:textId="77777777" w:rsidR="009554C7" w:rsidRPr="000A49C5" w:rsidRDefault="009554C7" w:rsidP="00BB324F">
            <w:pPr>
              <w:rPr>
                <w:i/>
                <w:lang w:eastAsia="ru-RU"/>
              </w:rPr>
            </w:pPr>
            <w:r w:rsidRPr="000A49C5">
              <w:rPr>
                <w:i/>
                <w:lang w:eastAsia="ru-RU"/>
              </w:rPr>
              <w:t>Қандай санмен таныстық?</w:t>
            </w:r>
          </w:p>
          <w:p w14:paraId="1D1E4BE7" w14:textId="77777777" w:rsidR="009554C7" w:rsidRPr="000A49C5" w:rsidRDefault="009554C7" w:rsidP="00BB324F">
            <w:pPr>
              <w:rPr>
                <w:i/>
                <w:color w:val="FF0000"/>
                <w:lang w:eastAsia="ru-RU"/>
              </w:rPr>
            </w:pPr>
            <w:r w:rsidRPr="000A49C5">
              <w:rPr>
                <w:b/>
                <w:bCs/>
                <w:i/>
                <w:color w:val="FF0000"/>
                <w:lang w:eastAsia="ru-RU"/>
              </w:rPr>
              <w:t>Бала үні,</w:t>
            </w:r>
          </w:p>
          <w:p w14:paraId="2E52A42D" w14:textId="77777777" w:rsidR="009554C7" w:rsidRPr="000A49C5" w:rsidRDefault="009554C7" w:rsidP="00BB324F">
            <w:pPr>
              <w:rPr>
                <w:i/>
                <w:lang w:eastAsia="ru-RU"/>
              </w:rPr>
            </w:pPr>
            <w:r w:rsidRPr="000A49C5">
              <w:rPr>
                <w:i/>
                <w:lang w:eastAsia="ru-RU"/>
              </w:rPr>
              <w:t>Балалар сендер өте ақылды, білімді екенсіңдер</w:t>
            </w:r>
            <w:r w:rsidRPr="000A49C5">
              <w:rPr>
                <w:bCs/>
                <w:i/>
                <w:iCs/>
                <w:lang w:eastAsia="ru-RU"/>
              </w:rPr>
              <w:t xml:space="preserve"> ертегі қонақтары тапсырманы жақсы орындағаны үшін сендерге</w:t>
            </w:r>
            <w:r w:rsidRPr="000A49C5">
              <w:rPr>
                <w:i/>
                <w:lang w:eastAsia="ru-RU"/>
              </w:rPr>
              <w:t xml:space="preserve"> мына жұлдызшаны сыйлыққа береді.</w:t>
            </w:r>
          </w:p>
          <w:p w14:paraId="33712239" w14:textId="77777777" w:rsidR="009554C7" w:rsidRPr="000A49C5" w:rsidRDefault="009554C7" w:rsidP="00BB324F">
            <w:pPr>
              <w:rPr>
                <w:i/>
                <w:lang w:eastAsia="ru-RU"/>
              </w:rPr>
            </w:pPr>
            <w:r w:rsidRPr="000A49C5">
              <w:rPr>
                <w:i/>
                <w:lang w:eastAsia="ru-RU"/>
              </w:rPr>
              <w:t>Балаларды мадақтау.</w:t>
            </w:r>
          </w:p>
          <w:p w14:paraId="163AB050" w14:textId="77777777" w:rsidR="009554C7" w:rsidRPr="000A49C5" w:rsidRDefault="009554C7" w:rsidP="00BB324F">
            <w:pPr>
              <w:rPr>
                <w:i/>
                <w:lang w:eastAsia="ru-RU"/>
              </w:rPr>
            </w:pPr>
          </w:p>
          <w:p w14:paraId="648AAB1A" w14:textId="77777777" w:rsidR="009554C7" w:rsidRPr="000A49C5" w:rsidRDefault="009554C7" w:rsidP="00BB324F">
            <w:pPr>
              <w:rPr>
                <w:b/>
                <w:i/>
                <w:lang w:eastAsia="ru-RU"/>
              </w:rPr>
            </w:pPr>
            <w:r w:rsidRPr="000A49C5">
              <w:rPr>
                <w:b/>
                <w:i/>
                <w:lang w:eastAsia="ru-RU"/>
              </w:rPr>
              <w:t>2.Қоршаған ортамен таныстыру</w:t>
            </w:r>
          </w:p>
          <w:p w14:paraId="36D2ED92" w14:textId="77777777" w:rsidR="009554C7" w:rsidRPr="000A49C5" w:rsidRDefault="009554C7" w:rsidP="00BB324F">
            <w:pPr>
              <w:widowControl w:val="0"/>
              <w:autoSpaceDE w:val="0"/>
              <w:autoSpaceDN w:val="0"/>
              <w:adjustRightInd w:val="0"/>
              <w:rPr>
                <w:i/>
              </w:rPr>
            </w:pPr>
            <w:r w:rsidRPr="000A49C5">
              <w:rPr>
                <w:b/>
                <w:i/>
              </w:rPr>
              <w:t>Тақырыбы:</w:t>
            </w:r>
            <w:r w:rsidRPr="000A49C5">
              <w:rPr>
                <w:i/>
              </w:rPr>
              <w:t>Менің- Қазақстаным.</w:t>
            </w:r>
          </w:p>
          <w:p w14:paraId="54F0CDCF" w14:textId="77777777" w:rsidR="009554C7" w:rsidRPr="000A49C5" w:rsidRDefault="009554C7" w:rsidP="00BB324F">
            <w:pPr>
              <w:rPr>
                <w:i/>
              </w:rPr>
            </w:pPr>
            <w:r w:rsidRPr="000A49C5">
              <w:rPr>
                <w:b/>
                <w:i/>
              </w:rPr>
              <w:t xml:space="preserve">Мақсаты:  </w:t>
            </w:r>
            <w:r w:rsidRPr="000A49C5">
              <w:rPr>
                <w:i/>
              </w:rPr>
              <w:t>Өз елінің  тарихына қызығушылық   таныта отырып, өз ойын айта алады.</w:t>
            </w:r>
          </w:p>
          <w:p w14:paraId="35145AE3" w14:textId="77777777" w:rsidR="009554C7" w:rsidRPr="000A49C5" w:rsidRDefault="009554C7" w:rsidP="00BB324F">
            <w:pPr>
              <w:rPr>
                <w:i/>
                <w:color w:val="FF0000"/>
              </w:rPr>
            </w:pPr>
            <w:r w:rsidRPr="000A49C5">
              <w:rPr>
                <w:i/>
                <w:color w:val="FF0000"/>
              </w:rPr>
              <w:t>Ресурстар: Қазақстан республикасының картасы,өз елінің суреттері. АКТ технологиясы</w:t>
            </w:r>
          </w:p>
          <w:p w14:paraId="68EF8463" w14:textId="77777777" w:rsidR="009554C7" w:rsidRPr="000A49C5" w:rsidRDefault="009554C7" w:rsidP="00BB324F">
            <w:pPr>
              <w:rPr>
                <w:i/>
                <w:color w:val="FF0000"/>
              </w:rPr>
            </w:pPr>
            <w:r w:rsidRPr="000A49C5">
              <w:rPr>
                <w:i/>
                <w:color w:val="FF0000"/>
              </w:rPr>
              <w:t>Әдіс – тәсілдер: 4К моделі, бала үні, саралау, командада жұмыс, бақылау. Жетелеуші ашық сұрақтар.</w:t>
            </w:r>
          </w:p>
          <w:p w14:paraId="47B6C692" w14:textId="77777777" w:rsidR="009554C7" w:rsidRPr="000A49C5" w:rsidRDefault="009554C7" w:rsidP="00BB324F">
            <w:pPr>
              <w:rPr>
                <w:i/>
                <w:lang w:eastAsia="ru-RU"/>
              </w:rPr>
            </w:pPr>
            <w:r w:rsidRPr="000A49C5">
              <w:rPr>
                <w:b/>
                <w:bCs/>
                <w:i/>
                <w:iCs/>
                <w:color w:val="000000"/>
                <w:lang w:eastAsia="ru-RU"/>
              </w:rPr>
              <w:t xml:space="preserve">Ұйымдастырылған оқу </w:t>
            </w:r>
            <w:r w:rsidRPr="000A49C5">
              <w:rPr>
                <w:b/>
                <w:bCs/>
                <w:i/>
                <w:iCs/>
                <w:color w:val="000000"/>
                <w:lang w:eastAsia="ru-RU"/>
              </w:rPr>
              <w:lastRenderedPageBreak/>
              <w:t>қызметінің барысы</w:t>
            </w:r>
            <w:r w:rsidRPr="000A49C5">
              <w:rPr>
                <w:b/>
                <w:i/>
                <w:lang w:eastAsia="ru-RU"/>
              </w:rPr>
              <w:t xml:space="preserve"> Ұйымдастыру   кезеңі.  </w:t>
            </w:r>
          </w:p>
          <w:p w14:paraId="49ECAB80" w14:textId="77777777" w:rsidR="009554C7" w:rsidRPr="000A49C5" w:rsidRDefault="009554C7" w:rsidP="00BB324F">
            <w:pPr>
              <w:rPr>
                <w:i/>
              </w:rPr>
            </w:pPr>
            <w:r w:rsidRPr="000A49C5">
              <w:rPr>
                <w:b/>
                <w:bCs/>
                <w:i/>
                <w:lang w:eastAsia="ru-RU"/>
              </w:rPr>
              <w:t>Шаттық шеңбері</w:t>
            </w:r>
            <w:r w:rsidRPr="000A49C5">
              <w:rPr>
                <w:i/>
              </w:rPr>
              <w:t xml:space="preserve"> </w:t>
            </w:r>
          </w:p>
          <w:p w14:paraId="177C2CE3" w14:textId="77777777" w:rsidR="009554C7" w:rsidRPr="000A49C5" w:rsidRDefault="009554C7" w:rsidP="00BB324F">
            <w:pPr>
              <w:rPr>
                <w:bCs/>
                <w:i/>
                <w:lang w:eastAsia="ru-RU"/>
              </w:rPr>
            </w:pPr>
            <w:r w:rsidRPr="000A49C5">
              <w:rPr>
                <w:bCs/>
                <w:i/>
                <w:lang w:eastAsia="ru-RU"/>
              </w:rPr>
              <w:t>Арайлап таң атты,</w:t>
            </w:r>
          </w:p>
          <w:p w14:paraId="11D2BCB6" w14:textId="77777777" w:rsidR="009554C7" w:rsidRPr="000A49C5" w:rsidRDefault="009554C7" w:rsidP="00BB324F">
            <w:pPr>
              <w:rPr>
                <w:bCs/>
                <w:i/>
                <w:lang w:eastAsia="ru-RU"/>
              </w:rPr>
            </w:pPr>
            <w:r w:rsidRPr="000A49C5">
              <w:rPr>
                <w:bCs/>
                <w:i/>
                <w:lang w:eastAsia="ru-RU"/>
              </w:rPr>
              <w:t>Алтын сәуле таратты.</w:t>
            </w:r>
          </w:p>
          <w:p w14:paraId="5C9E4717" w14:textId="77777777" w:rsidR="009554C7" w:rsidRPr="000A49C5" w:rsidRDefault="009554C7" w:rsidP="00BB324F">
            <w:pPr>
              <w:rPr>
                <w:bCs/>
                <w:i/>
                <w:lang w:eastAsia="ru-RU"/>
              </w:rPr>
            </w:pPr>
            <w:r w:rsidRPr="000A49C5">
              <w:rPr>
                <w:bCs/>
                <w:i/>
                <w:lang w:eastAsia="ru-RU"/>
              </w:rPr>
              <w:t>Жарқырайды күніміз,</w:t>
            </w:r>
          </w:p>
          <w:p w14:paraId="3F1A274E" w14:textId="77777777" w:rsidR="009554C7" w:rsidRPr="000A49C5" w:rsidRDefault="009554C7" w:rsidP="00BB324F">
            <w:pPr>
              <w:rPr>
                <w:bCs/>
                <w:i/>
                <w:lang w:eastAsia="ru-RU"/>
              </w:rPr>
            </w:pPr>
            <w:r w:rsidRPr="000A49C5">
              <w:rPr>
                <w:bCs/>
                <w:i/>
                <w:lang w:eastAsia="ru-RU"/>
              </w:rPr>
              <w:t>Жарқырайды даламыз,</w:t>
            </w:r>
          </w:p>
          <w:p w14:paraId="6962AF07" w14:textId="77777777" w:rsidR="009554C7" w:rsidRPr="000A49C5" w:rsidRDefault="009554C7" w:rsidP="00BB324F">
            <w:pPr>
              <w:rPr>
                <w:i/>
                <w:lang w:eastAsia="ru-RU"/>
              </w:rPr>
            </w:pPr>
            <w:r w:rsidRPr="000A49C5">
              <w:rPr>
                <w:bCs/>
                <w:i/>
                <w:lang w:eastAsia="ru-RU"/>
              </w:rPr>
              <w:t>Біз бақытты баламыз.</w:t>
            </w:r>
          </w:p>
          <w:p w14:paraId="09E19BA1" w14:textId="77777777" w:rsidR="009554C7" w:rsidRPr="000A49C5" w:rsidRDefault="009554C7" w:rsidP="00BB324F">
            <w:pPr>
              <w:rPr>
                <w:b/>
                <w:i/>
                <w:color w:val="FF0000"/>
                <w:lang w:eastAsia="ru-RU"/>
              </w:rPr>
            </w:pPr>
            <w:r w:rsidRPr="000A49C5">
              <w:rPr>
                <w:b/>
                <w:i/>
                <w:color w:val="FF0000"/>
                <w:lang w:eastAsia="ru-RU"/>
              </w:rPr>
              <w:t>Бала үні</w:t>
            </w:r>
          </w:p>
          <w:p w14:paraId="2F1C1B2C" w14:textId="77777777" w:rsidR="009554C7" w:rsidRPr="000A49C5" w:rsidRDefault="009554C7" w:rsidP="00BB324F">
            <w:pPr>
              <w:rPr>
                <w:i/>
                <w:lang w:eastAsia="ru-RU"/>
              </w:rPr>
            </w:pPr>
            <w:r w:rsidRPr="000A49C5">
              <w:rPr>
                <w:i/>
                <w:lang w:eastAsia="ru-RU"/>
              </w:rPr>
              <w:t>Қазақстан  Республикасының мемлекеттік әнұранын орындау.</w:t>
            </w:r>
          </w:p>
          <w:p w14:paraId="644B3CDA" w14:textId="77777777" w:rsidR="009554C7" w:rsidRPr="000A49C5" w:rsidRDefault="009554C7" w:rsidP="00BB324F">
            <w:pPr>
              <w:rPr>
                <w:i/>
                <w:color w:val="FF0000"/>
                <w:lang w:eastAsia="ru-RU"/>
              </w:rPr>
            </w:pPr>
            <w:r w:rsidRPr="000A49C5">
              <w:rPr>
                <w:i/>
                <w:color w:val="FF0000"/>
                <w:lang w:eastAsia="ru-RU"/>
              </w:rPr>
              <w:t>Айтылым.</w:t>
            </w:r>
          </w:p>
          <w:p w14:paraId="356A572E" w14:textId="77777777" w:rsidR="009554C7" w:rsidRPr="000A49C5" w:rsidRDefault="009554C7" w:rsidP="00BB324F">
            <w:pPr>
              <w:rPr>
                <w:b/>
                <w:i/>
                <w:lang w:eastAsia="ru-RU"/>
              </w:rPr>
            </w:pPr>
            <w:r w:rsidRPr="000A49C5">
              <w:rPr>
                <w:b/>
                <w:i/>
                <w:lang w:eastAsia="ru-RU"/>
              </w:rPr>
              <w:t>Ой қозғау.</w:t>
            </w:r>
          </w:p>
          <w:p w14:paraId="4B9F4D56" w14:textId="77777777" w:rsidR="009554C7" w:rsidRPr="000A49C5" w:rsidRDefault="009554C7" w:rsidP="00BB324F">
            <w:pPr>
              <w:rPr>
                <w:i/>
                <w:lang w:eastAsia="ru-RU"/>
              </w:rPr>
            </w:pPr>
            <w:r w:rsidRPr="000A49C5">
              <w:rPr>
                <w:i/>
                <w:lang w:eastAsia="ru-RU"/>
              </w:rPr>
              <w:t>Балалар, сендер қандай ән орындадыңдар?</w:t>
            </w:r>
          </w:p>
          <w:p w14:paraId="3966BCFA" w14:textId="77777777" w:rsidR="009554C7" w:rsidRPr="000A49C5" w:rsidRDefault="009554C7" w:rsidP="00BB324F">
            <w:pPr>
              <w:rPr>
                <w:i/>
                <w:lang w:eastAsia="ru-RU"/>
              </w:rPr>
            </w:pPr>
            <w:r w:rsidRPr="000A49C5">
              <w:rPr>
                <w:i/>
                <w:lang w:eastAsia="ru-RU"/>
              </w:rPr>
              <w:t xml:space="preserve">Қазақстан  Республикасының астанасы қалай аталады?  Рәміздерді атаңдар. -         Қазақстан Республикасының Президенті кім? </w:t>
            </w:r>
          </w:p>
          <w:p w14:paraId="356C8967" w14:textId="77777777" w:rsidR="009554C7" w:rsidRPr="000A49C5" w:rsidRDefault="009554C7" w:rsidP="00BB324F">
            <w:pPr>
              <w:rPr>
                <w:i/>
                <w:lang w:eastAsia="ru-RU"/>
              </w:rPr>
            </w:pPr>
            <w:r w:rsidRPr="000A49C5">
              <w:rPr>
                <w:i/>
                <w:lang w:eastAsia="ru-RU"/>
              </w:rPr>
              <w:t xml:space="preserve">  Қазақстан картасын білесің бе? </w:t>
            </w:r>
          </w:p>
          <w:p w14:paraId="1FE0124E" w14:textId="77777777" w:rsidR="009554C7" w:rsidRPr="000A49C5" w:rsidRDefault="009554C7" w:rsidP="00BB324F">
            <w:pPr>
              <w:rPr>
                <w:i/>
                <w:lang w:eastAsia="ru-RU"/>
              </w:rPr>
            </w:pPr>
            <w:r w:rsidRPr="000A49C5">
              <w:rPr>
                <w:i/>
                <w:lang w:eastAsia="ru-RU"/>
              </w:rPr>
              <w:t>Сендер қай ауылда тұрасыңдар? </w:t>
            </w:r>
          </w:p>
          <w:p w14:paraId="722B04A9" w14:textId="77777777" w:rsidR="009554C7" w:rsidRPr="000A49C5" w:rsidRDefault="009554C7" w:rsidP="00BB324F">
            <w:pPr>
              <w:rPr>
                <w:i/>
                <w:color w:val="FF0000"/>
              </w:rPr>
            </w:pPr>
            <w:r w:rsidRPr="000A49C5">
              <w:rPr>
                <w:bCs/>
                <w:i/>
                <w:color w:val="FF0000"/>
              </w:rPr>
              <w:t>Кері  байланыс, жетелеуші сұрақтар, бала үні,сыни ойлау.</w:t>
            </w:r>
          </w:p>
          <w:p w14:paraId="775ECEC9" w14:textId="77777777" w:rsidR="009554C7" w:rsidRPr="000A49C5" w:rsidRDefault="009554C7" w:rsidP="00BB324F">
            <w:pPr>
              <w:rPr>
                <w:i/>
                <w:lang w:eastAsia="ru-RU"/>
              </w:rPr>
            </w:pPr>
          </w:p>
          <w:p w14:paraId="0B2FFDEB" w14:textId="77777777" w:rsidR="009554C7" w:rsidRPr="000A49C5" w:rsidRDefault="009554C7" w:rsidP="00BB324F">
            <w:pPr>
              <w:jc w:val="both"/>
              <w:rPr>
                <w:i/>
                <w:color w:val="212121"/>
                <w:lang w:eastAsia="ru-RU"/>
              </w:rPr>
            </w:pPr>
            <w:r w:rsidRPr="000A49C5">
              <w:rPr>
                <w:b/>
                <w:bCs/>
                <w:i/>
                <w:color w:val="FF0000"/>
                <w:lang w:eastAsia="ru-RU"/>
              </w:rPr>
              <w:t> «Топтастыру» әдісі саралау</w:t>
            </w:r>
            <w:r w:rsidRPr="000A49C5">
              <w:rPr>
                <w:i/>
                <w:color w:val="FF0000"/>
                <w:lang w:eastAsia="ru-RU"/>
              </w:rPr>
              <w:t xml:space="preserve">      </w:t>
            </w:r>
            <w:r w:rsidRPr="000A49C5">
              <w:rPr>
                <w:b/>
                <w:i/>
                <w:color w:val="FF0000"/>
                <w:lang w:eastAsia="ru-RU"/>
              </w:rPr>
              <w:t xml:space="preserve">Топқа бөлу </w:t>
            </w:r>
            <w:r w:rsidRPr="000A49C5">
              <w:rPr>
                <w:b/>
                <w:i/>
                <w:lang w:eastAsia="ru-RU"/>
              </w:rPr>
              <w:t>.</w:t>
            </w:r>
          </w:p>
          <w:p w14:paraId="4B2CCE74" w14:textId="77777777" w:rsidR="009554C7" w:rsidRPr="000A49C5" w:rsidRDefault="009554C7" w:rsidP="00BB324F">
            <w:pPr>
              <w:rPr>
                <w:b/>
                <w:i/>
                <w:lang w:eastAsia="ru-RU"/>
              </w:rPr>
            </w:pPr>
            <w:r w:rsidRPr="000A49C5">
              <w:rPr>
                <w:b/>
                <w:i/>
                <w:lang w:eastAsia="ru-RU"/>
              </w:rPr>
              <w:t>«Елтаңба»</w:t>
            </w:r>
          </w:p>
          <w:p w14:paraId="10F906D2" w14:textId="77777777" w:rsidR="009554C7" w:rsidRPr="000A49C5" w:rsidRDefault="009554C7" w:rsidP="00BB324F">
            <w:pPr>
              <w:rPr>
                <w:b/>
                <w:i/>
                <w:lang w:eastAsia="ru-RU"/>
              </w:rPr>
            </w:pPr>
            <w:r w:rsidRPr="000A49C5">
              <w:rPr>
                <w:b/>
                <w:i/>
                <w:lang w:eastAsia="ru-RU"/>
              </w:rPr>
              <w:t>«Ту»</w:t>
            </w:r>
          </w:p>
          <w:p w14:paraId="3C874F20" w14:textId="77777777" w:rsidR="009554C7" w:rsidRPr="000A49C5" w:rsidRDefault="009554C7" w:rsidP="001C629E">
            <w:pPr>
              <w:pStyle w:val="a4"/>
              <w:numPr>
                <w:ilvl w:val="0"/>
                <w:numId w:val="72"/>
              </w:numPr>
              <w:ind w:left="0"/>
              <w:contextualSpacing/>
              <w:rPr>
                <w:b/>
                <w:i/>
                <w:lang w:eastAsia="ru-RU"/>
              </w:rPr>
            </w:pPr>
            <w:r w:rsidRPr="000A49C5">
              <w:rPr>
                <w:b/>
                <w:i/>
                <w:lang w:eastAsia="ru-RU"/>
              </w:rPr>
              <w:t>Топ Елтаңба</w:t>
            </w:r>
          </w:p>
          <w:p w14:paraId="2DF3583E" w14:textId="77777777" w:rsidR="009554C7" w:rsidRPr="000A49C5" w:rsidRDefault="009554C7" w:rsidP="00BB324F">
            <w:pPr>
              <w:rPr>
                <w:b/>
                <w:i/>
                <w:color w:val="FF0000"/>
                <w:lang w:eastAsia="ru-RU"/>
              </w:rPr>
            </w:pPr>
            <w:r w:rsidRPr="000A49C5">
              <w:rPr>
                <w:b/>
                <w:i/>
                <w:color w:val="FF0000"/>
                <w:lang w:eastAsia="ru-RU"/>
              </w:rPr>
              <w:t>Ашық сұрақ.</w:t>
            </w:r>
          </w:p>
          <w:p w14:paraId="6B8CFF4A" w14:textId="77777777" w:rsidR="009554C7" w:rsidRPr="000A49C5" w:rsidRDefault="009554C7" w:rsidP="00BB324F">
            <w:pPr>
              <w:rPr>
                <w:i/>
                <w:lang w:eastAsia="ru-RU"/>
              </w:rPr>
            </w:pPr>
            <w:r w:rsidRPr="000A49C5">
              <w:rPr>
                <w:i/>
                <w:lang w:eastAsia="ru-RU"/>
              </w:rPr>
              <w:t xml:space="preserve">Біздің бақшамыз қалай аталады? </w:t>
            </w:r>
          </w:p>
          <w:p w14:paraId="1B2A9FA3" w14:textId="77777777" w:rsidR="009554C7" w:rsidRPr="000A49C5" w:rsidRDefault="009554C7" w:rsidP="00BB324F">
            <w:pPr>
              <w:rPr>
                <w:i/>
                <w:lang w:eastAsia="ru-RU"/>
              </w:rPr>
            </w:pPr>
            <w:r w:rsidRPr="000A49C5">
              <w:rPr>
                <w:i/>
                <w:lang w:eastAsia="ru-RU"/>
              </w:rPr>
              <w:t>Елордамыз қай қала?</w:t>
            </w:r>
          </w:p>
          <w:p w14:paraId="4D3AFD77" w14:textId="77777777" w:rsidR="009554C7" w:rsidRPr="000A49C5" w:rsidRDefault="009554C7" w:rsidP="001C629E">
            <w:pPr>
              <w:pStyle w:val="a4"/>
              <w:numPr>
                <w:ilvl w:val="0"/>
                <w:numId w:val="72"/>
              </w:numPr>
              <w:ind w:left="0"/>
              <w:contextualSpacing/>
              <w:rPr>
                <w:b/>
                <w:i/>
                <w:lang w:eastAsia="ru-RU"/>
              </w:rPr>
            </w:pPr>
            <w:r w:rsidRPr="000A49C5">
              <w:rPr>
                <w:b/>
                <w:i/>
                <w:lang w:eastAsia="ru-RU"/>
              </w:rPr>
              <w:t>топ Ту</w:t>
            </w:r>
          </w:p>
          <w:p w14:paraId="6B1AA27B" w14:textId="77777777" w:rsidR="009554C7" w:rsidRPr="000A49C5" w:rsidRDefault="009554C7" w:rsidP="00BB324F">
            <w:pPr>
              <w:rPr>
                <w:b/>
                <w:i/>
                <w:color w:val="FF0000"/>
                <w:lang w:eastAsia="ru-RU"/>
              </w:rPr>
            </w:pPr>
            <w:r w:rsidRPr="000A49C5">
              <w:rPr>
                <w:b/>
                <w:i/>
                <w:color w:val="FF0000"/>
                <w:lang w:eastAsia="ru-RU"/>
              </w:rPr>
              <w:t>Ашық сұрақ.</w:t>
            </w:r>
          </w:p>
          <w:p w14:paraId="77D84A3B" w14:textId="77777777" w:rsidR="009554C7" w:rsidRPr="000A49C5" w:rsidRDefault="009554C7" w:rsidP="00BB324F">
            <w:pPr>
              <w:rPr>
                <w:i/>
                <w:lang w:eastAsia="ru-RU"/>
              </w:rPr>
            </w:pPr>
            <w:r w:rsidRPr="000A49C5">
              <w:rPr>
                <w:i/>
                <w:lang w:eastAsia="ru-RU"/>
              </w:rPr>
              <w:lastRenderedPageBreak/>
              <w:t xml:space="preserve">Президентіміз кім? </w:t>
            </w:r>
          </w:p>
          <w:p w14:paraId="3FA4BBE2" w14:textId="77777777" w:rsidR="009554C7" w:rsidRPr="000A49C5" w:rsidRDefault="009554C7" w:rsidP="00BB324F">
            <w:pPr>
              <w:rPr>
                <w:i/>
                <w:lang w:eastAsia="ru-RU"/>
              </w:rPr>
            </w:pPr>
            <w:r w:rsidRPr="000A49C5">
              <w:rPr>
                <w:i/>
                <w:lang w:eastAsia="ru-RU"/>
              </w:rPr>
              <w:t>Астана қандай ғимарат бар?</w:t>
            </w:r>
          </w:p>
          <w:p w14:paraId="2DC8B015" w14:textId="77777777" w:rsidR="009554C7" w:rsidRPr="009E4470" w:rsidRDefault="009554C7" w:rsidP="00BB324F">
            <w:pPr>
              <w:rPr>
                <w:i/>
                <w:color w:val="FF0000"/>
              </w:rPr>
            </w:pPr>
            <w:r w:rsidRPr="000A49C5">
              <w:rPr>
                <w:bCs/>
                <w:i/>
                <w:color w:val="FF0000"/>
              </w:rPr>
              <w:t>Кері  байланыс, ашық сұрақтар, бала үні,сыни ойлау.</w:t>
            </w:r>
          </w:p>
          <w:p w14:paraId="0717ED73" w14:textId="77777777" w:rsidR="009554C7" w:rsidRPr="000A49C5" w:rsidRDefault="009554C7" w:rsidP="00BB324F">
            <w:pPr>
              <w:rPr>
                <w:b/>
                <w:i/>
                <w:color w:val="FF0000"/>
                <w:lang w:eastAsia="ru-RU"/>
              </w:rPr>
            </w:pPr>
            <w:r w:rsidRPr="000A49C5">
              <w:rPr>
                <w:b/>
                <w:i/>
                <w:color w:val="FF0000"/>
                <w:lang w:eastAsia="ru-RU"/>
              </w:rPr>
              <w:t>Топтық жұмыс.</w:t>
            </w:r>
          </w:p>
          <w:p w14:paraId="3BFD03C2" w14:textId="77777777" w:rsidR="009554C7" w:rsidRPr="000A49C5" w:rsidRDefault="009554C7" w:rsidP="00BB324F">
            <w:pPr>
              <w:rPr>
                <w:i/>
                <w:lang w:eastAsia="ru-RU"/>
              </w:rPr>
            </w:pPr>
            <w:r w:rsidRPr="000A49C5">
              <w:rPr>
                <w:i/>
                <w:lang w:eastAsia="ru-RU"/>
              </w:rPr>
              <w:t>2-топқа тапсырма</w:t>
            </w:r>
          </w:p>
          <w:p w14:paraId="7485FF0B" w14:textId="77777777" w:rsidR="009554C7" w:rsidRPr="000A49C5" w:rsidRDefault="009554C7" w:rsidP="00BB324F">
            <w:pPr>
              <w:rPr>
                <w:i/>
                <w:lang w:eastAsia="ru-RU"/>
              </w:rPr>
            </w:pPr>
            <w:r w:rsidRPr="000A49C5">
              <w:rPr>
                <w:i/>
                <w:lang w:eastAsia="ru-RU"/>
              </w:rPr>
              <w:t>Суретпен жұмыс</w:t>
            </w:r>
          </w:p>
          <w:p w14:paraId="53963378" w14:textId="77777777" w:rsidR="009554C7" w:rsidRPr="000A49C5" w:rsidRDefault="009554C7" w:rsidP="00BB324F">
            <w:pPr>
              <w:rPr>
                <w:b/>
                <w:i/>
                <w:lang w:eastAsia="ru-RU"/>
              </w:rPr>
            </w:pPr>
            <w:r w:rsidRPr="000A49C5">
              <w:rPr>
                <w:b/>
                <w:i/>
                <w:lang w:eastAsia="ru-RU"/>
              </w:rPr>
              <w:t>АКТ технологиясы.</w:t>
            </w:r>
          </w:p>
          <w:p w14:paraId="444160C7" w14:textId="77777777" w:rsidR="009554C7" w:rsidRPr="000A49C5" w:rsidRDefault="009554C7" w:rsidP="00BB324F">
            <w:pPr>
              <w:rPr>
                <w:i/>
                <w:lang w:eastAsia="ru-RU"/>
              </w:rPr>
            </w:pPr>
            <w:r w:rsidRPr="000A49C5">
              <w:rPr>
                <w:i/>
                <w:lang w:eastAsia="ru-RU"/>
              </w:rPr>
              <w:t>Менің Қазақстаным</w:t>
            </w:r>
          </w:p>
          <w:p w14:paraId="1B2A987F" w14:textId="77777777" w:rsidR="009554C7" w:rsidRPr="000A49C5" w:rsidRDefault="009554C7" w:rsidP="00BB324F">
            <w:pPr>
              <w:rPr>
                <w:i/>
                <w:lang w:eastAsia="ru-RU"/>
              </w:rPr>
            </w:pPr>
            <w:r w:rsidRPr="000A49C5">
              <w:rPr>
                <w:i/>
                <w:lang w:eastAsia="ru-RU"/>
              </w:rPr>
              <w:t>Әр топ әңгімелеп береді.</w:t>
            </w:r>
          </w:p>
          <w:p w14:paraId="4C2910AF" w14:textId="77777777" w:rsidR="009554C7" w:rsidRDefault="009554C7" w:rsidP="00BB324F">
            <w:pPr>
              <w:rPr>
                <w:i/>
                <w:color w:val="FF0000"/>
                <w:lang w:eastAsia="ru-RU"/>
              </w:rPr>
            </w:pPr>
            <w:r w:rsidRPr="00444552">
              <w:rPr>
                <w:bCs/>
                <w:i/>
                <w:color w:val="FF0000"/>
                <w:lang w:eastAsia="ru-RU"/>
              </w:rPr>
              <w:t xml:space="preserve">Жаппай </w:t>
            </w:r>
            <w:r>
              <w:rPr>
                <w:bCs/>
                <w:i/>
                <w:color w:val="FF0000"/>
                <w:lang w:eastAsia="ru-RU"/>
              </w:rPr>
              <w:t>б</w:t>
            </w:r>
            <w:r w:rsidRPr="00444552">
              <w:rPr>
                <w:bCs/>
                <w:i/>
                <w:color w:val="FF0000"/>
                <w:lang w:eastAsia="ru-RU"/>
              </w:rPr>
              <w:t>ақылау</w:t>
            </w:r>
            <w:r w:rsidRPr="000A49C5">
              <w:rPr>
                <w:i/>
                <w:color w:val="FF0000"/>
                <w:lang w:eastAsia="ru-RU"/>
              </w:rPr>
              <w:t xml:space="preserve">         </w:t>
            </w:r>
          </w:p>
          <w:p w14:paraId="5E71ED87" w14:textId="77777777" w:rsidR="009554C7" w:rsidRPr="00444552" w:rsidRDefault="009554C7" w:rsidP="00BB324F">
            <w:pPr>
              <w:rPr>
                <w:i/>
                <w:color w:val="FF0000"/>
                <w:lang w:eastAsia="ru-RU"/>
              </w:rPr>
            </w:pPr>
            <w:r w:rsidRPr="00444552">
              <w:rPr>
                <w:bCs/>
                <w:i/>
                <w:color w:val="FF0000"/>
                <w:lang w:eastAsia="ru-RU"/>
              </w:rPr>
              <w:t>4К, Бала үні</w:t>
            </w:r>
          </w:p>
          <w:p w14:paraId="53B239B8" w14:textId="77777777" w:rsidR="009554C7" w:rsidRPr="000A49C5" w:rsidRDefault="009554C7" w:rsidP="00BB324F">
            <w:pPr>
              <w:rPr>
                <w:i/>
                <w:lang w:eastAsia="ru-RU"/>
              </w:rPr>
            </w:pPr>
            <w:r w:rsidRPr="000A49C5">
              <w:rPr>
                <w:b/>
                <w:i/>
                <w:iCs/>
              </w:rPr>
              <w:t xml:space="preserve">Сергіту сәті                                        </w:t>
            </w:r>
          </w:p>
          <w:p w14:paraId="775D3456" w14:textId="77777777" w:rsidR="009554C7" w:rsidRPr="000A49C5" w:rsidRDefault="009554C7" w:rsidP="00BB324F">
            <w:pPr>
              <w:rPr>
                <w:i/>
                <w:lang w:eastAsia="ru-RU"/>
              </w:rPr>
            </w:pPr>
            <w:r w:rsidRPr="000A49C5">
              <w:rPr>
                <w:i/>
                <w:lang w:eastAsia="ru-RU"/>
              </w:rPr>
              <w:t xml:space="preserve">Бейнетаспа </w:t>
            </w:r>
          </w:p>
          <w:p w14:paraId="4DADC80B" w14:textId="77777777" w:rsidR="009554C7" w:rsidRPr="000A49C5" w:rsidRDefault="009554C7" w:rsidP="00BB324F">
            <w:pPr>
              <w:rPr>
                <w:i/>
                <w:lang w:eastAsia="ru-RU"/>
              </w:rPr>
            </w:pPr>
            <w:r w:rsidRPr="000A49C5">
              <w:rPr>
                <w:i/>
                <w:lang w:eastAsia="ru-RU"/>
              </w:rPr>
              <w:t>“Қара жорға»</w:t>
            </w:r>
          </w:p>
          <w:p w14:paraId="1EE03121" w14:textId="77777777" w:rsidR="009554C7" w:rsidRPr="000A49C5" w:rsidRDefault="009554C7" w:rsidP="00BB324F">
            <w:pPr>
              <w:rPr>
                <w:i/>
                <w:lang w:eastAsia="ru-RU"/>
              </w:rPr>
            </w:pPr>
          </w:p>
          <w:p w14:paraId="19C97E61" w14:textId="77777777" w:rsidR="009554C7" w:rsidRPr="000A49C5" w:rsidRDefault="009554C7" w:rsidP="00BB324F">
            <w:pPr>
              <w:rPr>
                <w:b/>
                <w:i/>
                <w:lang w:eastAsia="ru-RU"/>
              </w:rPr>
            </w:pPr>
            <w:r w:rsidRPr="000A49C5">
              <w:rPr>
                <w:b/>
                <w:i/>
                <w:lang w:eastAsia="ru-RU"/>
              </w:rPr>
              <w:t>1-Топ Елтаңба</w:t>
            </w:r>
          </w:p>
          <w:p w14:paraId="62021C56" w14:textId="77777777" w:rsidR="009554C7" w:rsidRDefault="009554C7" w:rsidP="00BB324F">
            <w:pPr>
              <w:rPr>
                <w:i/>
                <w:color w:val="FF0000"/>
                <w:lang w:eastAsia="ru-RU"/>
              </w:rPr>
            </w:pPr>
            <w:r w:rsidRPr="000A49C5">
              <w:rPr>
                <w:i/>
                <w:color w:val="FF0000"/>
                <w:lang w:eastAsia="ru-RU"/>
              </w:rPr>
              <w:t xml:space="preserve">Құрлымдалған </w:t>
            </w:r>
            <w:r>
              <w:rPr>
                <w:i/>
                <w:color w:val="FF0000"/>
                <w:lang w:eastAsia="ru-RU"/>
              </w:rPr>
              <w:t xml:space="preserve"> ойын: «Хан шатыр</w:t>
            </w:r>
            <w:r w:rsidRPr="000A49C5">
              <w:rPr>
                <w:i/>
                <w:color w:val="FF0000"/>
                <w:lang w:eastAsia="ru-RU"/>
              </w:rPr>
              <w:t>»</w:t>
            </w:r>
          </w:p>
          <w:p w14:paraId="06060BED" w14:textId="77777777" w:rsidR="009554C7" w:rsidRPr="000A49C5" w:rsidRDefault="009554C7" w:rsidP="00BB324F">
            <w:pPr>
              <w:rPr>
                <w:i/>
                <w:lang w:eastAsia="ru-RU"/>
              </w:rPr>
            </w:pPr>
            <w:r w:rsidRPr="000A49C5">
              <w:rPr>
                <w:i/>
                <w:lang w:eastAsia="ru-RU"/>
              </w:rPr>
              <w:t>Шарты: Хан шатырды қиынды суреттерден құрастыру.</w:t>
            </w:r>
          </w:p>
          <w:p w14:paraId="3104402A" w14:textId="77777777" w:rsidR="009554C7" w:rsidRPr="000A49C5" w:rsidRDefault="009554C7" w:rsidP="00BB324F">
            <w:pPr>
              <w:rPr>
                <w:b/>
                <w:i/>
                <w:lang w:eastAsia="ru-RU"/>
              </w:rPr>
            </w:pPr>
            <w:r w:rsidRPr="000A49C5">
              <w:rPr>
                <w:b/>
                <w:i/>
                <w:lang w:eastAsia="ru-RU"/>
              </w:rPr>
              <w:t>2-Топ Ту</w:t>
            </w:r>
          </w:p>
          <w:p w14:paraId="0B1E6686" w14:textId="77777777" w:rsidR="009554C7" w:rsidRPr="000A49C5" w:rsidRDefault="009554C7" w:rsidP="00BB324F">
            <w:pPr>
              <w:rPr>
                <w:i/>
                <w:lang w:eastAsia="ru-RU"/>
              </w:rPr>
            </w:pPr>
            <w:r w:rsidRPr="000A49C5">
              <w:rPr>
                <w:i/>
                <w:lang w:eastAsia="ru-RU"/>
              </w:rPr>
              <w:t xml:space="preserve"> </w:t>
            </w:r>
            <w:r w:rsidRPr="000A49C5">
              <w:rPr>
                <w:i/>
                <w:color w:val="FF0000"/>
                <w:lang w:eastAsia="ru-RU"/>
              </w:rPr>
              <w:t>Құрлымдалған  ойын: «Байтерек құрастыру»</w:t>
            </w:r>
          </w:p>
          <w:p w14:paraId="284FDF4C" w14:textId="77777777" w:rsidR="009554C7" w:rsidRDefault="009554C7" w:rsidP="00BB324F">
            <w:pPr>
              <w:rPr>
                <w:bCs/>
                <w:i/>
                <w:color w:val="FF0000"/>
                <w:lang w:eastAsia="ru-RU"/>
              </w:rPr>
            </w:pPr>
            <w:r>
              <w:rPr>
                <w:bCs/>
                <w:i/>
                <w:color w:val="FF0000"/>
                <w:lang w:eastAsia="ru-RU"/>
              </w:rPr>
              <w:t>Жаппай  б</w:t>
            </w:r>
            <w:r w:rsidRPr="000A49C5">
              <w:rPr>
                <w:bCs/>
                <w:i/>
                <w:color w:val="FF0000"/>
                <w:lang w:eastAsia="ru-RU"/>
              </w:rPr>
              <w:t>ақылау</w:t>
            </w:r>
          </w:p>
          <w:p w14:paraId="1B363E6E" w14:textId="77777777" w:rsidR="009554C7" w:rsidRPr="000A49C5" w:rsidRDefault="009554C7" w:rsidP="00BB324F">
            <w:pPr>
              <w:rPr>
                <w:b/>
                <w:i/>
                <w:lang w:eastAsia="ru-RU"/>
              </w:rPr>
            </w:pPr>
            <w:r w:rsidRPr="000A49C5">
              <w:rPr>
                <w:b/>
                <w:i/>
                <w:lang w:eastAsia="ru-RU"/>
              </w:rPr>
              <w:t xml:space="preserve">Қорытынды                                              </w:t>
            </w:r>
            <w:r w:rsidRPr="000A49C5">
              <w:rPr>
                <w:b/>
                <w:i/>
                <w:color w:val="FF0000"/>
                <w:lang w:eastAsia="ru-RU"/>
              </w:rPr>
              <w:t>Кері байланыс   Бала үні</w:t>
            </w:r>
          </w:p>
          <w:p w14:paraId="0B05B0F2" w14:textId="77777777" w:rsidR="009554C7" w:rsidRPr="000A49C5" w:rsidRDefault="009554C7" w:rsidP="00BB324F">
            <w:pPr>
              <w:rPr>
                <w:i/>
                <w:lang w:eastAsia="ru-RU"/>
              </w:rPr>
            </w:pPr>
            <w:r w:rsidRPr="000A49C5">
              <w:rPr>
                <w:i/>
                <w:lang w:eastAsia="ru-RU"/>
              </w:rPr>
              <w:t>Балаларды мадақтау</w:t>
            </w:r>
          </w:p>
          <w:p w14:paraId="7461E31E" w14:textId="77777777" w:rsidR="009554C7" w:rsidRPr="000A49C5" w:rsidRDefault="009554C7" w:rsidP="00BB324F">
            <w:pPr>
              <w:rPr>
                <w:i/>
                <w:lang w:eastAsia="ru-RU"/>
              </w:rPr>
            </w:pPr>
            <w:r w:rsidRPr="000A49C5">
              <w:rPr>
                <w:i/>
                <w:lang w:eastAsia="ru-RU"/>
              </w:rPr>
              <w:t>2топ жұлдызша беру.</w:t>
            </w:r>
          </w:p>
          <w:p w14:paraId="6A52E05F" w14:textId="77777777" w:rsidR="009554C7" w:rsidRPr="000A49C5" w:rsidRDefault="009554C7" w:rsidP="00BB324F">
            <w:pPr>
              <w:rPr>
                <w:b/>
                <w:i/>
                <w:lang w:eastAsia="ru-RU"/>
              </w:rPr>
            </w:pPr>
          </w:p>
          <w:p w14:paraId="08767AB3" w14:textId="77777777" w:rsidR="009554C7" w:rsidRPr="000A49C5" w:rsidRDefault="009554C7" w:rsidP="00BB324F">
            <w:pPr>
              <w:rPr>
                <w:b/>
                <w:i/>
                <w:lang w:eastAsia="ru-RU"/>
              </w:rPr>
            </w:pPr>
          </w:p>
          <w:p w14:paraId="444DE4DE" w14:textId="77777777" w:rsidR="009554C7" w:rsidRPr="000A49C5" w:rsidRDefault="009554C7" w:rsidP="00BB324F">
            <w:pPr>
              <w:rPr>
                <w:b/>
                <w:i/>
                <w:lang w:eastAsia="ru-RU"/>
              </w:rPr>
            </w:pPr>
          </w:p>
          <w:p w14:paraId="7B51E931" w14:textId="77777777" w:rsidR="009554C7" w:rsidRPr="000A49C5" w:rsidRDefault="009554C7" w:rsidP="00BB324F">
            <w:pPr>
              <w:rPr>
                <w:i/>
                <w:lang w:eastAsia="ru-RU"/>
              </w:rPr>
            </w:pPr>
          </w:p>
        </w:tc>
        <w:tc>
          <w:tcPr>
            <w:tcW w:w="3257" w:type="dxa"/>
            <w:gridSpan w:val="3"/>
            <w:tcBorders>
              <w:top w:val="single" w:sz="4" w:space="0" w:color="auto"/>
              <w:left w:val="single" w:sz="4" w:space="0" w:color="auto"/>
              <w:bottom w:val="single" w:sz="4" w:space="0" w:color="auto"/>
              <w:right w:val="single" w:sz="4" w:space="0" w:color="auto"/>
            </w:tcBorders>
          </w:tcPr>
          <w:p w14:paraId="106C071F" w14:textId="77777777" w:rsidR="009554C7" w:rsidRPr="000A49C5" w:rsidRDefault="009554C7" w:rsidP="00BB324F">
            <w:pPr>
              <w:rPr>
                <w:i/>
              </w:rPr>
            </w:pPr>
            <w:r w:rsidRPr="000A49C5">
              <w:rPr>
                <w:b/>
                <w:i/>
              </w:rPr>
              <w:lastRenderedPageBreak/>
              <w:t>1.Жаратылыстану</w:t>
            </w:r>
          </w:p>
          <w:p w14:paraId="1B59EFBB" w14:textId="77777777" w:rsidR="009554C7" w:rsidRPr="000A49C5" w:rsidRDefault="009554C7" w:rsidP="00BB324F">
            <w:pPr>
              <w:autoSpaceDE w:val="0"/>
              <w:autoSpaceDN w:val="0"/>
              <w:adjustRightInd w:val="0"/>
              <w:rPr>
                <w:rFonts w:eastAsia="Calibri"/>
                <w:b/>
                <w:i/>
              </w:rPr>
            </w:pPr>
            <w:r w:rsidRPr="000A49C5">
              <w:rPr>
                <w:rFonts w:eastAsia="Calibri"/>
                <w:b/>
                <w:i/>
              </w:rPr>
              <w:t>Тақырыбы:</w:t>
            </w:r>
            <w:r w:rsidRPr="000A49C5">
              <w:rPr>
                <w:i/>
                <w:color w:val="000000"/>
                <w:lang w:eastAsia="ru-RU"/>
              </w:rPr>
              <w:t xml:space="preserve"> </w:t>
            </w:r>
            <w:r w:rsidRPr="000A49C5">
              <w:rPr>
                <w:rFonts w:eastAsia="Calibri"/>
                <w:i/>
              </w:rPr>
              <w:t xml:space="preserve">Аңдар қысқа қалай дайындалады?   </w:t>
            </w:r>
          </w:p>
          <w:p w14:paraId="644E86A3" w14:textId="77777777" w:rsidR="009554C7" w:rsidRPr="000A49C5" w:rsidRDefault="009554C7" w:rsidP="00BB324F">
            <w:pPr>
              <w:rPr>
                <w:rFonts w:eastAsia="Calibri"/>
                <w:i/>
              </w:rPr>
            </w:pPr>
            <w:r w:rsidRPr="000A49C5">
              <w:rPr>
                <w:rFonts w:eastAsia="Calibri"/>
                <w:b/>
                <w:i/>
              </w:rPr>
              <w:t>Мақсаты:</w:t>
            </w:r>
            <w:r>
              <w:rPr>
                <w:rFonts w:eastAsia="Calibri"/>
                <w:i/>
              </w:rPr>
              <w:t xml:space="preserve"> Балалар </w:t>
            </w:r>
            <w:r w:rsidRPr="000A49C5">
              <w:rPr>
                <w:rFonts w:eastAsia="Calibri"/>
                <w:i/>
              </w:rPr>
              <w:t xml:space="preserve">жабайы жануарлар, олардың қоршаған ортадағы өзгерістерге бейімделу қабілеті туралы түсінеді. </w:t>
            </w:r>
          </w:p>
          <w:p w14:paraId="339013C7" w14:textId="77777777" w:rsidR="009554C7" w:rsidRPr="000A49C5" w:rsidRDefault="009554C7" w:rsidP="00BB324F">
            <w:pPr>
              <w:rPr>
                <w:i/>
                <w:color w:val="FF0000"/>
              </w:rPr>
            </w:pPr>
            <w:r w:rsidRPr="000A49C5">
              <w:rPr>
                <w:i/>
                <w:color w:val="FF0000"/>
              </w:rPr>
              <w:t>Ресурстар: жабайы аңдар суреті</w:t>
            </w:r>
          </w:p>
          <w:p w14:paraId="395376BC" w14:textId="77777777" w:rsidR="009554C7" w:rsidRPr="000A49C5" w:rsidRDefault="009554C7" w:rsidP="00BB324F">
            <w:pPr>
              <w:rPr>
                <w:i/>
                <w:color w:val="FF0000"/>
              </w:rPr>
            </w:pPr>
            <w:r w:rsidRPr="000A49C5">
              <w:rPr>
                <w:i/>
                <w:color w:val="FF0000"/>
              </w:rPr>
              <w:t>Әдіс – тәсілдер: 4К моделі, бала үні, саралау, командада жұмыс, бақылау. Ширату әдісі. Мнемотехника.</w:t>
            </w:r>
          </w:p>
          <w:p w14:paraId="51FEE20A" w14:textId="77777777" w:rsidR="009554C7" w:rsidRPr="000A49C5" w:rsidRDefault="009554C7" w:rsidP="00BB324F">
            <w:pPr>
              <w:rPr>
                <w:b/>
                <w:i/>
                <w:iCs/>
              </w:rPr>
            </w:pPr>
            <w:r w:rsidRPr="000A49C5">
              <w:rPr>
                <w:b/>
                <w:i/>
                <w:iCs/>
              </w:rPr>
              <w:t>Ұйымдастырылған оқу қызметінің барысы.</w:t>
            </w:r>
          </w:p>
          <w:p w14:paraId="3A326802" w14:textId="77777777" w:rsidR="009554C7" w:rsidRPr="000A49C5" w:rsidRDefault="009554C7" w:rsidP="00BB324F">
            <w:pPr>
              <w:rPr>
                <w:b/>
                <w:i/>
                <w:color w:val="FF0000"/>
              </w:rPr>
            </w:pPr>
            <w:r w:rsidRPr="000A49C5">
              <w:rPr>
                <w:b/>
                <w:i/>
                <w:color w:val="FF0000"/>
              </w:rPr>
              <w:t>1.Ширату әдісі</w:t>
            </w:r>
          </w:p>
          <w:p w14:paraId="3ACCEE6B" w14:textId="77777777" w:rsidR="009554C7" w:rsidRPr="000A49C5" w:rsidRDefault="009554C7" w:rsidP="00BB324F">
            <w:pPr>
              <w:rPr>
                <w:i/>
              </w:rPr>
            </w:pPr>
            <w:r w:rsidRPr="000A49C5">
              <w:rPr>
                <w:i/>
              </w:rPr>
              <w:t xml:space="preserve">Қар жауады, </w:t>
            </w:r>
          </w:p>
          <w:p w14:paraId="62E3429B" w14:textId="77777777" w:rsidR="009554C7" w:rsidRPr="000A49C5" w:rsidRDefault="009554C7" w:rsidP="00BB324F">
            <w:pPr>
              <w:rPr>
                <w:i/>
              </w:rPr>
            </w:pPr>
            <w:r w:rsidRPr="000A49C5">
              <w:rPr>
                <w:i/>
              </w:rPr>
              <w:t xml:space="preserve">Күн тез батады, </w:t>
            </w:r>
          </w:p>
          <w:p w14:paraId="437F15F1" w14:textId="77777777" w:rsidR="009554C7" w:rsidRPr="000A49C5" w:rsidRDefault="009554C7" w:rsidP="00BB324F">
            <w:pPr>
              <w:rPr>
                <w:i/>
              </w:rPr>
            </w:pPr>
            <w:r w:rsidRPr="000A49C5">
              <w:rPr>
                <w:i/>
              </w:rPr>
              <w:t xml:space="preserve">Бұл қай кезде болады? (Қыста). </w:t>
            </w:r>
          </w:p>
          <w:p w14:paraId="7D798C06" w14:textId="77777777" w:rsidR="009554C7" w:rsidRPr="000A49C5" w:rsidRDefault="009554C7" w:rsidP="00BB324F">
            <w:pPr>
              <w:rPr>
                <w:b/>
                <w:i/>
                <w:color w:val="FF0000"/>
              </w:rPr>
            </w:pPr>
            <w:r w:rsidRPr="000A49C5">
              <w:rPr>
                <w:b/>
                <w:bCs/>
                <w:i/>
                <w:color w:val="FF0000"/>
              </w:rPr>
              <w:t>Ашық сұрақтар.</w:t>
            </w:r>
          </w:p>
          <w:p w14:paraId="3AFDBB57" w14:textId="77777777" w:rsidR="009554C7" w:rsidRPr="000A49C5" w:rsidRDefault="009554C7" w:rsidP="00BB324F">
            <w:pPr>
              <w:rPr>
                <w:i/>
              </w:rPr>
            </w:pPr>
            <w:r w:rsidRPr="000A49C5">
              <w:rPr>
                <w:i/>
              </w:rPr>
              <w:t xml:space="preserve">– Қазір жылдың қай мезгілі? </w:t>
            </w:r>
          </w:p>
          <w:p w14:paraId="3308C782" w14:textId="77777777" w:rsidR="009554C7" w:rsidRPr="000A49C5" w:rsidRDefault="009554C7" w:rsidP="00BB324F">
            <w:pPr>
              <w:rPr>
                <w:i/>
              </w:rPr>
            </w:pPr>
            <w:r w:rsidRPr="000A49C5">
              <w:rPr>
                <w:i/>
              </w:rPr>
              <w:t xml:space="preserve">-Біз қалай киінеміз? Неге? </w:t>
            </w:r>
          </w:p>
          <w:p w14:paraId="72DA83F7" w14:textId="77777777" w:rsidR="009554C7" w:rsidRPr="000A49C5" w:rsidRDefault="009554C7" w:rsidP="00BB324F">
            <w:pPr>
              <w:autoSpaceDE w:val="0"/>
              <w:autoSpaceDN w:val="0"/>
              <w:adjustRightInd w:val="0"/>
              <w:rPr>
                <w:i/>
                <w:color w:val="FF0000"/>
              </w:rPr>
            </w:pPr>
            <w:r w:rsidRPr="000A49C5">
              <w:rPr>
                <w:i/>
              </w:rPr>
              <w:t>-Аңдар қысқа қалай дайындалады?</w:t>
            </w:r>
            <w:r w:rsidRPr="000A49C5">
              <w:rPr>
                <w:i/>
                <w:color w:val="FF0000"/>
              </w:rPr>
              <w:t xml:space="preserve">                               Бала үні.</w:t>
            </w:r>
          </w:p>
          <w:p w14:paraId="44058E58" w14:textId="77777777" w:rsidR="009554C7" w:rsidRPr="000A49C5" w:rsidRDefault="009554C7" w:rsidP="00BB324F">
            <w:pPr>
              <w:rPr>
                <w:i/>
              </w:rPr>
            </w:pPr>
          </w:p>
          <w:p w14:paraId="2432AA4D" w14:textId="77777777" w:rsidR="009554C7" w:rsidRPr="000A49C5" w:rsidRDefault="009554C7" w:rsidP="00BB324F">
            <w:pPr>
              <w:rPr>
                <w:b/>
                <w:i/>
              </w:rPr>
            </w:pPr>
            <w:r w:rsidRPr="000A49C5">
              <w:rPr>
                <w:b/>
                <w:i/>
              </w:rPr>
              <w:t>3. Ормандағы аңдарға қонаққа бару</w:t>
            </w:r>
          </w:p>
          <w:p w14:paraId="46BC07C4" w14:textId="77777777" w:rsidR="009554C7" w:rsidRDefault="009554C7" w:rsidP="00BB324F">
            <w:pPr>
              <w:rPr>
                <w:b/>
                <w:i/>
              </w:rPr>
            </w:pPr>
            <w:r w:rsidRPr="009E4470">
              <w:rPr>
                <w:b/>
                <w:i/>
              </w:rPr>
              <w:lastRenderedPageBreak/>
              <w:t>4. Ой қозғау.</w:t>
            </w:r>
          </w:p>
          <w:p w14:paraId="3682C218" w14:textId="77777777" w:rsidR="009554C7" w:rsidRPr="009E4470" w:rsidRDefault="009554C7" w:rsidP="00BB324F">
            <w:pPr>
              <w:rPr>
                <w:b/>
                <w:i/>
                <w:color w:val="FF0000"/>
              </w:rPr>
            </w:pPr>
            <w:r w:rsidRPr="009E4470">
              <w:rPr>
                <w:b/>
                <w:i/>
                <w:color w:val="FF0000"/>
              </w:rPr>
              <w:t>Пед жет ойын: «Кім жылдам? »</w:t>
            </w:r>
          </w:p>
          <w:p w14:paraId="515CEF08" w14:textId="77777777" w:rsidR="009554C7" w:rsidRPr="009E4470" w:rsidRDefault="009554C7" w:rsidP="00BB324F">
            <w:pPr>
              <w:rPr>
                <w:b/>
                <w:i/>
              </w:rPr>
            </w:pPr>
            <w:r w:rsidRPr="009E4470">
              <w:rPr>
                <w:b/>
                <w:i/>
              </w:rPr>
              <w:t>Жұмбақ жасыру.</w:t>
            </w:r>
          </w:p>
          <w:p w14:paraId="754AD75A" w14:textId="77777777" w:rsidR="009554C7" w:rsidRPr="000A49C5" w:rsidRDefault="009554C7" w:rsidP="00BB324F">
            <w:pPr>
              <w:rPr>
                <w:i/>
              </w:rPr>
            </w:pPr>
            <w:r w:rsidRPr="000A49C5">
              <w:rPr>
                <w:i/>
              </w:rPr>
              <w:t xml:space="preserve">Жеміс-жидек жегенім, </w:t>
            </w:r>
          </w:p>
          <w:p w14:paraId="5334828B" w14:textId="77777777" w:rsidR="009554C7" w:rsidRPr="000A49C5" w:rsidRDefault="009554C7" w:rsidP="00BB324F">
            <w:pPr>
              <w:rPr>
                <w:i/>
              </w:rPr>
            </w:pPr>
            <w:r w:rsidRPr="000A49C5">
              <w:rPr>
                <w:i/>
              </w:rPr>
              <w:t>Балды жақсы көремін. (Аю)</w:t>
            </w:r>
          </w:p>
          <w:p w14:paraId="2080E93D" w14:textId="77777777" w:rsidR="009554C7" w:rsidRPr="000A49C5" w:rsidRDefault="009554C7" w:rsidP="00BB324F">
            <w:pPr>
              <w:rPr>
                <w:i/>
              </w:rPr>
            </w:pPr>
          </w:p>
          <w:p w14:paraId="0C807B5E" w14:textId="77777777" w:rsidR="009554C7" w:rsidRPr="000A49C5" w:rsidRDefault="009554C7" w:rsidP="00BB324F">
            <w:pPr>
              <w:rPr>
                <w:i/>
              </w:rPr>
            </w:pPr>
            <w:r w:rsidRPr="000A49C5">
              <w:rPr>
                <w:i/>
                <w:noProof/>
                <w:lang w:eastAsia="ru-RU"/>
              </w:rPr>
              <w:drawing>
                <wp:inline distT="0" distB="0" distL="0" distR="0" wp14:anchorId="4506C687" wp14:editId="2FFAF386">
                  <wp:extent cx="1092530" cy="672674"/>
                  <wp:effectExtent l="0" t="0" r="0" b="0"/>
                  <wp:docPr id="716" name="Рисунок 716" descr="http://babka-praskovia.ru/images/books/5-6/imag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abka-praskovia.ru/images/books/5-6/image10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92531" cy="672675"/>
                          </a:xfrm>
                          <a:prstGeom prst="rect">
                            <a:avLst/>
                          </a:prstGeom>
                          <a:noFill/>
                          <a:ln>
                            <a:noFill/>
                          </a:ln>
                        </pic:spPr>
                      </pic:pic>
                    </a:graphicData>
                  </a:graphic>
                </wp:inline>
              </w:drawing>
            </w:r>
          </w:p>
          <w:p w14:paraId="38096D16" w14:textId="77777777" w:rsidR="009554C7" w:rsidRPr="000A49C5" w:rsidRDefault="009554C7" w:rsidP="00BB324F">
            <w:pPr>
              <w:rPr>
                <w:i/>
              </w:rPr>
            </w:pPr>
          </w:p>
          <w:p w14:paraId="5CAAB7B6" w14:textId="77777777" w:rsidR="009554C7" w:rsidRPr="000A49C5" w:rsidRDefault="009554C7" w:rsidP="00BB324F">
            <w:pPr>
              <w:rPr>
                <w:i/>
              </w:rPr>
            </w:pPr>
            <w:r w:rsidRPr="000A49C5">
              <w:rPr>
                <w:i/>
              </w:rPr>
              <w:t>1)Суретпен жұмыс.</w:t>
            </w:r>
          </w:p>
          <w:p w14:paraId="1C56AF57" w14:textId="77777777" w:rsidR="009554C7" w:rsidRPr="000A49C5" w:rsidRDefault="009554C7" w:rsidP="00BB324F">
            <w:pPr>
              <w:rPr>
                <w:b/>
                <w:i/>
              </w:rPr>
            </w:pPr>
            <w:r w:rsidRPr="000A49C5">
              <w:rPr>
                <w:b/>
                <w:i/>
              </w:rPr>
              <w:t>Сұрақтар ілмегі:</w:t>
            </w:r>
          </w:p>
          <w:p w14:paraId="44915780" w14:textId="77777777" w:rsidR="009554C7" w:rsidRPr="000A49C5" w:rsidRDefault="009554C7" w:rsidP="00BB324F">
            <w:pPr>
              <w:rPr>
                <w:i/>
              </w:rPr>
            </w:pPr>
            <w:r w:rsidRPr="000A49C5">
              <w:rPr>
                <w:i/>
              </w:rPr>
              <w:t>-Аю не істеп жатыр?</w:t>
            </w:r>
          </w:p>
          <w:p w14:paraId="16D69A80" w14:textId="77777777" w:rsidR="009554C7" w:rsidRPr="000A49C5" w:rsidRDefault="009554C7" w:rsidP="00BB324F">
            <w:pPr>
              <w:rPr>
                <w:i/>
              </w:rPr>
            </w:pPr>
            <w:r w:rsidRPr="000A49C5">
              <w:rPr>
                <w:i/>
              </w:rPr>
              <w:t>-Аюдың баласын баласын не дейміз</w:t>
            </w:r>
          </w:p>
          <w:p w14:paraId="41F1E18A" w14:textId="77777777" w:rsidR="009554C7" w:rsidRPr="000A49C5" w:rsidRDefault="009554C7" w:rsidP="00BB324F">
            <w:pPr>
              <w:rPr>
                <w:i/>
                <w:color w:val="FF0000"/>
              </w:rPr>
            </w:pPr>
            <w:r w:rsidRPr="000A49C5">
              <w:rPr>
                <w:i/>
              </w:rPr>
              <w:t>-Не үшін аю қыста ұйқыға кетеді?</w:t>
            </w:r>
            <w:r w:rsidRPr="000A49C5">
              <w:rPr>
                <w:b/>
                <w:bCs/>
                <w:i/>
                <w:color w:val="FF0000"/>
              </w:rPr>
              <w:t xml:space="preserve"> Кері  байланыс, жетелеуші сұрақтар, бала үні</w:t>
            </w:r>
          </w:p>
          <w:p w14:paraId="77663815" w14:textId="77777777" w:rsidR="009554C7" w:rsidRPr="000A49C5" w:rsidRDefault="009554C7" w:rsidP="00BB324F">
            <w:pPr>
              <w:rPr>
                <w:i/>
              </w:rPr>
            </w:pPr>
          </w:p>
          <w:p w14:paraId="27826C60" w14:textId="77777777" w:rsidR="009554C7" w:rsidRPr="000A49C5" w:rsidRDefault="009554C7" w:rsidP="00BB324F">
            <w:pPr>
              <w:rPr>
                <w:i/>
              </w:rPr>
            </w:pPr>
            <w:r w:rsidRPr="000A49C5">
              <w:rPr>
                <w:i/>
                <w:noProof/>
                <w:lang w:eastAsia="ru-RU"/>
              </w:rPr>
              <w:drawing>
                <wp:inline distT="0" distB="0" distL="0" distR="0" wp14:anchorId="495D2449" wp14:editId="1545DEBC">
                  <wp:extent cx="1457325" cy="955603"/>
                  <wp:effectExtent l="0" t="0" r="0" b="0"/>
                  <wp:docPr id="717" name="Рисунок 717" descr="https://avatars.mds.yandex.net/get-pdb/939186/5274a375-e82a-4894-a4fe-65cf20386f81/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vatars.mds.yandex.net/get-pdb/939186/5274a375-e82a-4894-a4fe-65cf20386f81/s1200"/>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46444" t="58978" r="6636"/>
                          <a:stretch/>
                        </pic:blipFill>
                        <pic:spPr bwMode="auto">
                          <a:xfrm>
                            <a:off x="0" y="0"/>
                            <a:ext cx="1457479" cy="955704"/>
                          </a:xfrm>
                          <a:prstGeom prst="rect">
                            <a:avLst/>
                          </a:prstGeom>
                          <a:noFill/>
                          <a:ln>
                            <a:noFill/>
                          </a:ln>
                          <a:extLst>
                            <a:ext uri="{53640926-AAD7-44D8-BBD7-CCE9431645EC}">
                              <a14:shadowObscured xmlns:a14="http://schemas.microsoft.com/office/drawing/2010/main"/>
                            </a:ext>
                          </a:extLst>
                        </pic:spPr>
                      </pic:pic>
                    </a:graphicData>
                  </a:graphic>
                </wp:inline>
              </w:drawing>
            </w:r>
          </w:p>
          <w:p w14:paraId="51846455" w14:textId="77777777" w:rsidR="009554C7" w:rsidRPr="000A49C5" w:rsidRDefault="009554C7" w:rsidP="00BB324F">
            <w:pPr>
              <w:rPr>
                <w:b/>
                <w:i/>
                <w:color w:val="FF0000"/>
              </w:rPr>
            </w:pPr>
            <w:r w:rsidRPr="000A49C5">
              <w:rPr>
                <w:b/>
                <w:i/>
                <w:color w:val="FF0000"/>
              </w:rPr>
              <w:t>Ой  дамыту.</w:t>
            </w:r>
          </w:p>
          <w:p w14:paraId="5F09F954" w14:textId="77777777" w:rsidR="009554C7" w:rsidRPr="000A49C5" w:rsidRDefault="009554C7" w:rsidP="00BB324F">
            <w:pPr>
              <w:rPr>
                <w:i/>
              </w:rPr>
            </w:pPr>
            <w:r w:rsidRPr="000A49C5">
              <w:rPr>
                <w:i/>
              </w:rPr>
              <w:t xml:space="preserve">Балалар білесіңдер ма,аюлар қысық ұйқы алдында,жақсылап қоректеніп,денесіне май жинап алады. Содан соң ұзақ ұйқыға кетеді!   </w:t>
            </w:r>
          </w:p>
          <w:p w14:paraId="1CAEED4D" w14:textId="77777777" w:rsidR="009554C7" w:rsidRPr="000A49C5" w:rsidRDefault="009554C7" w:rsidP="00BB324F">
            <w:pPr>
              <w:rPr>
                <w:i/>
                <w:color w:val="FF0000"/>
              </w:rPr>
            </w:pPr>
            <w:r w:rsidRPr="000A49C5">
              <w:rPr>
                <w:i/>
              </w:rPr>
              <w:t>2)«Қояндар мен көжектер» суретін көрсетіп, балалармен бірге неліктен қояндардың тонының түсі жазда сұр, қыста ақ болатынын талқылау.</w:t>
            </w:r>
            <w:r w:rsidRPr="000A49C5">
              <w:rPr>
                <w:b/>
                <w:bCs/>
                <w:i/>
                <w:color w:val="212121"/>
                <w:lang w:eastAsia="ru-RU"/>
              </w:rPr>
              <w:t xml:space="preserve">                                            </w:t>
            </w:r>
            <w:r w:rsidRPr="000A49C5">
              <w:rPr>
                <w:b/>
                <w:bCs/>
                <w:i/>
                <w:color w:val="FF0000"/>
              </w:rPr>
              <w:t>Бала үні, Сыни ойлау</w:t>
            </w:r>
          </w:p>
          <w:p w14:paraId="7DD25805" w14:textId="77777777" w:rsidR="009554C7" w:rsidRPr="000A49C5" w:rsidRDefault="009554C7" w:rsidP="00BB324F">
            <w:pPr>
              <w:rPr>
                <w:i/>
                <w:color w:val="FF0000"/>
              </w:rPr>
            </w:pPr>
            <w:r w:rsidRPr="000A49C5">
              <w:rPr>
                <w:b/>
                <w:bCs/>
                <w:i/>
                <w:color w:val="FF0000"/>
              </w:rPr>
              <w:t>Айтылым, Тыңдалым</w:t>
            </w:r>
          </w:p>
          <w:p w14:paraId="0987A8BD" w14:textId="77777777" w:rsidR="009554C7" w:rsidRPr="000A49C5" w:rsidRDefault="009554C7" w:rsidP="00BB324F">
            <w:pPr>
              <w:rPr>
                <w:i/>
                <w:color w:val="FF0000"/>
              </w:rPr>
            </w:pPr>
            <w:r w:rsidRPr="000A49C5">
              <w:rPr>
                <w:i/>
                <w:color w:val="FF0000"/>
              </w:rPr>
              <w:lastRenderedPageBreak/>
              <w:t>3) Пед жет ойын: «Кім тапқыр? »</w:t>
            </w:r>
          </w:p>
          <w:p w14:paraId="346103F2" w14:textId="77777777" w:rsidR="009554C7" w:rsidRPr="000A49C5" w:rsidRDefault="009554C7" w:rsidP="00BB324F">
            <w:pPr>
              <w:rPr>
                <w:i/>
              </w:rPr>
            </w:pPr>
            <w:r w:rsidRPr="000A49C5">
              <w:rPr>
                <w:i/>
              </w:rPr>
              <w:t xml:space="preserve">Жұмбақ </w:t>
            </w:r>
            <w:r>
              <w:rPr>
                <w:i/>
              </w:rPr>
              <w:t xml:space="preserve"> шешу.</w:t>
            </w:r>
          </w:p>
          <w:p w14:paraId="08E137FB" w14:textId="77777777" w:rsidR="009554C7" w:rsidRPr="000A49C5" w:rsidRDefault="009554C7" w:rsidP="00BB324F">
            <w:pPr>
              <w:rPr>
                <w:i/>
              </w:rPr>
            </w:pPr>
            <w:r w:rsidRPr="000A49C5">
              <w:rPr>
                <w:i/>
              </w:rPr>
              <w:t xml:space="preserve">Жауымнан мен қашқанда, </w:t>
            </w:r>
          </w:p>
          <w:p w14:paraId="432D3C39" w14:textId="77777777" w:rsidR="009554C7" w:rsidRPr="000A49C5" w:rsidRDefault="009554C7" w:rsidP="00BB324F">
            <w:pPr>
              <w:rPr>
                <w:i/>
              </w:rPr>
            </w:pPr>
            <w:r w:rsidRPr="000A49C5">
              <w:rPr>
                <w:i/>
              </w:rPr>
              <w:t xml:space="preserve">Ағаштарға самғап бағам. </w:t>
            </w:r>
          </w:p>
          <w:p w14:paraId="396C3EB5" w14:textId="77777777" w:rsidR="009554C7" w:rsidRPr="000A49C5" w:rsidRDefault="009554C7" w:rsidP="00BB324F">
            <w:pPr>
              <w:rPr>
                <w:i/>
              </w:rPr>
            </w:pPr>
            <w:r w:rsidRPr="000A49C5">
              <w:rPr>
                <w:i/>
              </w:rPr>
              <w:t xml:space="preserve">Ал қарным ашқанда, </w:t>
            </w:r>
          </w:p>
          <w:p w14:paraId="08AE8418" w14:textId="77777777" w:rsidR="009554C7" w:rsidRPr="000A49C5" w:rsidRDefault="009554C7" w:rsidP="00BB324F">
            <w:pPr>
              <w:rPr>
                <w:i/>
              </w:rPr>
            </w:pPr>
            <w:r w:rsidRPr="000A49C5">
              <w:rPr>
                <w:i/>
              </w:rPr>
              <w:t>Отырып ап жаңғақ шағам . (Тиін)</w:t>
            </w:r>
          </w:p>
          <w:p w14:paraId="2A0E3422" w14:textId="77777777" w:rsidR="009554C7" w:rsidRPr="000A49C5" w:rsidRDefault="009554C7" w:rsidP="00BB324F">
            <w:pPr>
              <w:rPr>
                <w:i/>
              </w:rPr>
            </w:pPr>
            <w:r w:rsidRPr="000A49C5">
              <w:rPr>
                <w:i/>
                <w:noProof/>
                <w:lang w:eastAsia="ru-RU"/>
              </w:rPr>
              <w:drawing>
                <wp:inline distT="0" distB="0" distL="0" distR="0" wp14:anchorId="347EA073" wp14:editId="78DE208F">
                  <wp:extent cx="938151" cy="624158"/>
                  <wp:effectExtent l="0" t="0" r="0" b="5080"/>
                  <wp:docPr id="718" name="Рисунок 718" descr="https://go2.imgsmail.ru/imgpreview?key=164b3f3edbef245f&amp;mb=imgdb_preview_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go2.imgsmail.ru/imgpreview?key=164b3f3edbef245f&amp;mb=imgdb_preview_120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44002" cy="628051"/>
                          </a:xfrm>
                          <a:prstGeom prst="rect">
                            <a:avLst/>
                          </a:prstGeom>
                          <a:noFill/>
                          <a:ln>
                            <a:noFill/>
                          </a:ln>
                        </pic:spPr>
                      </pic:pic>
                    </a:graphicData>
                  </a:graphic>
                </wp:inline>
              </w:drawing>
            </w:r>
          </w:p>
          <w:p w14:paraId="7DF2C4A7" w14:textId="77777777" w:rsidR="009554C7" w:rsidRPr="000A49C5" w:rsidRDefault="009554C7" w:rsidP="00BB324F">
            <w:pPr>
              <w:rPr>
                <w:i/>
              </w:rPr>
            </w:pPr>
            <w:r w:rsidRPr="000A49C5">
              <w:rPr>
                <w:i/>
              </w:rPr>
              <w:t>«Тиін және оның балалары» атты суретті көрсетеу.</w:t>
            </w:r>
          </w:p>
          <w:p w14:paraId="656F45BC" w14:textId="77777777" w:rsidR="009554C7" w:rsidRPr="000A49C5" w:rsidRDefault="009554C7" w:rsidP="00BB324F">
            <w:pPr>
              <w:rPr>
                <w:b/>
                <w:i/>
              </w:rPr>
            </w:pPr>
            <w:r w:rsidRPr="000A49C5">
              <w:rPr>
                <w:i/>
              </w:rPr>
              <w:t xml:space="preserve"> </w:t>
            </w:r>
            <w:r w:rsidRPr="000A49C5">
              <w:rPr>
                <w:b/>
                <w:i/>
                <w:color w:val="FF0000"/>
              </w:rPr>
              <w:t>Сұрақтар ілмегі:</w:t>
            </w:r>
          </w:p>
          <w:p w14:paraId="78D31BEE" w14:textId="77777777" w:rsidR="009554C7" w:rsidRPr="000A49C5" w:rsidRDefault="009554C7" w:rsidP="00BB324F">
            <w:pPr>
              <w:rPr>
                <w:i/>
              </w:rPr>
            </w:pPr>
            <w:r w:rsidRPr="000A49C5">
              <w:rPr>
                <w:i/>
              </w:rPr>
              <w:t xml:space="preserve">- Тиін не жинайды? </w:t>
            </w:r>
          </w:p>
          <w:p w14:paraId="55E3631C" w14:textId="77777777" w:rsidR="009554C7" w:rsidRPr="000A49C5" w:rsidRDefault="009554C7" w:rsidP="00BB324F">
            <w:pPr>
              <w:rPr>
                <w:i/>
              </w:rPr>
            </w:pPr>
            <w:r w:rsidRPr="000A49C5">
              <w:rPr>
                <w:i/>
              </w:rPr>
              <w:t xml:space="preserve">-Тиін жаңғақтар мен шыршаның бүрін қайда алып барады? </w:t>
            </w:r>
          </w:p>
          <w:p w14:paraId="0F5E0783" w14:textId="77777777" w:rsidR="009554C7" w:rsidRPr="000A49C5" w:rsidRDefault="009554C7" w:rsidP="00BB324F">
            <w:pPr>
              <w:rPr>
                <w:i/>
                <w:color w:val="FF0000"/>
              </w:rPr>
            </w:pPr>
            <w:r w:rsidRPr="000A49C5">
              <w:rPr>
                <w:i/>
              </w:rPr>
              <w:t xml:space="preserve">-Тиін мен оның балалары қайда тұрады? </w:t>
            </w:r>
            <w:r w:rsidRPr="000A49C5">
              <w:rPr>
                <w:b/>
                <w:bCs/>
                <w:i/>
                <w:color w:val="FF0000"/>
              </w:rPr>
              <w:t>Кері  байланыс, жетелеуші сұрақтар, бала үні</w:t>
            </w:r>
          </w:p>
          <w:p w14:paraId="2552D401" w14:textId="77777777" w:rsidR="009554C7" w:rsidRPr="000A49C5" w:rsidRDefault="009554C7" w:rsidP="00BB324F">
            <w:pPr>
              <w:rPr>
                <w:b/>
                <w:i/>
                <w:color w:val="FF0000"/>
              </w:rPr>
            </w:pPr>
            <w:r w:rsidRPr="000A49C5">
              <w:rPr>
                <w:b/>
                <w:i/>
                <w:color w:val="FF0000"/>
              </w:rPr>
              <w:t>Ой дамыту.</w:t>
            </w:r>
          </w:p>
          <w:p w14:paraId="759BF2AB" w14:textId="77777777" w:rsidR="009554C7" w:rsidRPr="000A49C5" w:rsidRDefault="009554C7" w:rsidP="00BB324F">
            <w:pPr>
              <w:rPr>
                <w:i/>
              </w:rPr>
            </w:pPr>
            <w:r w:rsidRPr="000A49C5">
              <w:rPr>
                <w:i/>
              </w:rPr>
              <w:t xml:space="preserve">Тиін ағаштың қуысында тіршілік етеді. Ол жинаған тамағын сол жерге апарады. Қыста тоңбайды әрі ашықпайды.  </w:t>
            </w:r>
          </w:p>
          <w:p w14:paraId="7AB96ED2" w14:textId="77777777" w:rsidR="009554C7" w:rsidRPr="000A49C5" w:rsidRDefault="009554C7" w:rsidP="00BB324F">
            <w:pPr>
              <w:rPr>
                <w:i/>
              </w:rPr>
            </w:pPr>
            <w:r w:rsidRPr="000A49C5">
              <w:rPr>
                <w:i/>
              </w:rPr>
              <w:t xml:space="preserve">4) </w:t>
            </w:r>
            <w:r w:rsidRPr="000A49C5">
              <w:rPr>
                <w:b/>
                <w:i/>
              </w:rPr>
              <w:t>Суретпен жұмыс</w:t>
            </w:r>
            <w:r w:rsidRPr="000A49C5">
              <w:rPr>
                <w:i/>
              </w:rPr>
              <w:t>. Кірпі</w:t>
            </w:r>
          </w:p>
          <w:p w14:paraId="36DD734A" w14:textId="77777777" w:rsidR="009554C7" w:rsidRPr="000A49C5" w:rsidRDefault="009554C7" w:rsidP="00BB324F">
            <w:pPr>
              <w:rPr>
                <w:i/>
              </w:rPr>
            </w:pPr>
            <w:r w:rsidRPr="000A49C5">
              <w:rPr>
                <w:i/>
                <w:noProof/>
                <w:lang w:eastAsia="ru-RU"/>
              </w:rPr>
              <w:drawing>
                <wp:inline distT="0" distB="0" distL="0" distR="0" wp14:anchorId="7C940468" wp14:editId="557A10BA">
                  <wp:extent cx="1080655" cy="694397"/>
                  <wp:effectExtent l="0" t="0" r="5715" b="0"/>
                  <wp:docPr id="719" name="Рисунок 719" descr="https://go4.imgsmail.ru/imgpreview?key=240d8800ee8af569&amp;mb=imgdb_preview_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o4.imgsmail.ru/imgpreview?key=240d8800ee8af569&amp;mb=imgdb_preview_134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83469" cy="696205"/>
                          </a:xfrm>
                          <a:prstGeom prst="rect">
                            <a:avLst/>
                          </a:prstGeom>
                          <a:noFill/>
                          <a:ln>
                            <a:noFill/>
                          </a:ln>
                        </pic:spPr>
                      </pic:pic>
                    </a:graphicData>
                  </a:graphic>
                </wp:inline>
              </w:drawing>
            </w:r>
          </w:p>
          <w:p w14:paraId="689CA13E" w14:textId="77777777" w:rsidR="009554C7" w:rsidRPr="000A49C5" w:rsidRDefault="009554C7" w:rsidP="00BB324F">
            <w:pPr>
              <w:rPr>
                <w:i/>
              </w:rPr>
            </w:pPr>
            <w:r w:rsidRPr="000A49C5">
              <w:rPr>
                <w:i/>
              </w:rPr>
              <w:t>Кірпі-үсті  басының бәрі тікен ,ол қоңыздарды ,құрттарды, тышқандарды жейді ,ол азығын қысқа дайындап алып ,қыс бойы  ұйықтайды.Балалар кірпі де аю сияқты қыс бойы ұйықтайды екен</w:t>
            </w:r>
          </w:p>
          <w:p w14:paraId="5BE2ACAD" w14:textId="77777777" w:rsidR="009554C7" w:rsidRPr="000A49C5" w:rsidRDefault="009554C7" w:rsidP="00BB324F">
            <w:pPr>
              <w:rPr>
                <w:i/>
                <w:color w:val="FF0000"/>
              </w:rPr>
            </w:pPr>
            <w:r w:rsidRPr="000A49C5">
              <w:rPr>
                <w:b/>
                <w:bCs/>
                <w:i/>
                <w:color w:val="FF0000"/>
              </w:rPr>
              <w:t>Бала үні, Сыни ойлау</w:t>
            </w:r>
          </w:p>
          <w:p w14:paraId="22074AEE" w14:textId="77777777" w:rsidR="009554C7" w:rsidRPr="000A49C5" w:rsidRDefault="009554C7" w:rsidP="00BB324F">
            <w:pPr>
              <w:rPr>
                <w:i/>
              </w:rPr>
            </w:pPr>
            <w:r w:rsidRPr="000A49C5">
              <w:rPr>
                <w:i/>
              </w:rPr>
              <w:lastRenderedPageBreak/>
              <w:t>5) Қоян қысқа қалай дайындалады?</w:t>
            </w:r>
          </w:p>
          <w:p w14:paraId="0CD25D63" w14:textId="77777777" w:rsidR="009554C7" w:rsidRPr="000A49C5" w:rsidRDefault="009554C7" w:rsidP="00BB324F">
            <w:pPr>
              <w:rPr>
                <w:i/>
              </w:rPr>
            </w:pPr>
            <w:r w:rsidRPr="000A49C5">
              <w:rPr>
                <w:i/>
                <w:noProof/>
                <w:lang w:eastAsia="ru-RU"/>
              </w:rPr>
              <w:drawing>
                <wp:inline distT="0" distB="0" distL="0" distR="0" wp14:anchorId="46E08EA7" wp14:editId="2FCD89C4">
                  <wp:extent cx="878774" cy="659081"/>
                  <wp:effectExtent l="0" t="0" r="0" b="8255"/>
                  <wp:docPr id="721" name="Рисунок 721" descr="https://mstone.ru/wp-content/uploads/2019/03/2f6f484fdfa54c6-533x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stone.ru/wp-content/uploads/2019/03/2f6f484fdfa54c6-533x81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81657" cy="661244"/>
                          </a:xfrm>
                          <a:prstGeom prst="rect">
                            <a:avLst/>
                          </a:prstGeom>
                          <a:noFill/>
                          <a:ln>
                            <a:noFill/>
                          </a:ln>
                        </pic:spPr>
                      </pic:pic>
                    </a:graphicData>
                  </a:graphic>
                </wp:inline>
              </w:drawing>
            </w:r>
          </w:p>
          <w:p w14:paraId="7D555908" w14:textId="77777777" w:rsidR="009554C7" w:rsidRPr="000A49C5" w:rsidRDefault="009554C7" w:rsidP="00BB324F">
            <w:pPr>
              <w:rPr>
                <w:i/>
              </w:rPr>
            </w:pPr>
            <w:r w:rsidRPr="000A49C5">
              <w:rPr>
                <w:i/>
              </w:rPr>
              <w:t xml:space="preserve">6) </w:t>
            </w:r>
            <w:r w:rsidRPr="000A49C5">
              <w:rPr>
                <w:b/>
                <w:i/>
              </w:rPr>
              <w:t>Суретпен жұмыс.</w:t>
            </w:r>
            <w:r w:rsidRPr="000A49C5">
              <w:rPr>
                <w:i/>
              </w:rPr>
              <w:t xml:space="preserve"> Қасқыр</w:t>
            </w:r>
          </w:p>
          <w:p w14:paraId="4E457F57" w14:textId="77777777" w:rsidR="009554C7" w:rsidRPr="000A49C5" w:rsidRDefault="009554C7" w:rsidP="00BB324F">
            <w:pPr>
              <w:rPr>
                <w:i/>
              </w:rPr>
            </w:pPr>
            <w:r w:rsidRPr="000A49C5">
              <w:rPr>
                <w:i/>
              </w:rPr>
              <w:t>Қасқыр- өзінің  азығын жүгіріп жүріп аулайды .Қасқыр қустармен дала жануармен қоректенеді</w:t>
            </w:r>
          </w:p>
          <w:p w14:paraId="5B331B20" w14:textId="77777777" w:rsidR="009554C7" w:rsidRPr="000A49C5" w:rsidRDefault="009554C7" w:rsidP="00BB324F">
            <w:pPr>
              <w:rPr>
                <w:i/>
                <w:color w:val="FF0000"/>
              </w:rPr>
            </w:pPr>
            <w:r w:rsidRPr="000A49C5">
              <w:rPr>
                <w:b/>
                <w:bCs/>
                <w:i/>
                <w:color w:val="FF0000"/>
              </w:rPr>
              <w:t xml:space="preserve"> Бала үні, Сыни ойлау</w:t>
            </w:r>
          </w:p>
          <w:p w14:paraId="52A47164" w14:textId="77777777" w:rsidR="009554C7" w:rsidRPr="000A49C5" w:rsidRDefault="009554C7" w:rsidP="00BB324F">
            <w:pPr>
              <w:rPr>
                <w:b/>
                <w:bCs/>
                <w:i/>
                <w:color w:val="FF0000"/>
              </w:rPr>
            </w:pPr>
            <w:r w:rsidRPr="000A49C5">
              <w:rPr>
                <w:b/>
                <w:bCs/>
                <w:i/>
                <w:color w:val="FF0000"/>
              </w:rPr>
              <w:t>5.Педагог жетекшілігімен ойын.</w:t>
            </w:r>
          </w:p>
          <w:p w14:paraId="099EF035" w14:textId="77777777" w:rsidR="009554C7" w:rsidRPr="000A49C5" w:rsidRDefault="009554C7" w:rsidP="00BB324F">
            <w:pPr>
              <w:rPr>
                <w:i/>
                <w:color w:val="FF0000"/>
              </w:rPr>
            </w:pPr>
            <w:r w:rsidRPr="000A49C5">
              <w:rPr>
                <w:b/>
                <w:bCs/>
                <w:i/>
                <w:color w:val="FF0000"/>
              </w:rPr>
              <w:t>«Аңдардың қорегін табуға көмектес»</w:t>
            </w:r>
            <w:r w:rsidRPr="000A49C5">
              <w:rPr>
                <w:i/>
                <w:color w:val="FF0000"/>
              </w:rPr>
              <w:t>.</w:t>
            </w:r>
          </w:p>
          <w:p w14:paraId="3171E3CB" w14:textId="77777777" w:rsidR="009554C7" w:rsidRPr="000A49C5" w:rsidRDefault="009554C7" w:rsidP="00BB324F">
            <w:pPr>
              <w:rPr>
                <w:i/>
              </w:rPr>
            </w:pPr>
            <w:r w:rsidRPr="000A49C5">
              <w:rPr>
                <w:i/>
              </w:rPr>
              <w:t>Карандашпен сызып көрсету.</w:t>
            </w:r>
          </w:p>
          <w:p w14:paraId="793CA19C" w14:textId="77777777" w:rsidR="009554C7" w:rsidRPr="000A49C5" w:rsidRDefault="009554C7" w:rsidP="00BB324F">
            <w:pPr>
              <w:rPr>
                <w:b/>
                <w:i/>
              </w:rPr>
            </w:pPr>
            <w:r w:rsidRPr="000A49C5">
              <w:rPr>
                <w:b/>
                <w:i/>
              </w:rPr>
              <w:t xml:space="preserve"> 6. Орманнан оралу.</w:t>
            </w:r>
          </w:p>
          <w:p w14:paraId="2610C6B9" w14:textId="77777777" w:rsidR="009554C7" w:rsidRPr="000A49C5" w:rsidRDefault="009554C7" w:rsidP="00BB324F">
            <w:pPr>
              <w:rPr>
                <w:b/>
                <w:i/>
              </w:rPr>
            </w:pPr>
            <w:r w:rsidRPr="000A49C5">
              <w:rPr>
                <w:b/>
                <w:i/>
              </w:rPr>
              <w:t xml:space="preserve">Қорытынды . </w:t>
            </w:r>
          </w:p>
          <w:p w14:paraId="6CA47428" w14:textId="77777777" w:rsidR="009554C7" w:rsidRPr="000A49C5" w:rsidRDefault="009554C7" w:rsidP="00BB324F">
            <w:pPr>
              <w:rPr>
                <w:b/>
                <w:i/>
                <w:color w:val="FF0000"/>
                <w:lang w:eastAsia="ru-RU"/>
              </w:rPr>
            </w:pPr>
            <w:r w:rsidRPr="000A49C5">
              <w:rPr>
                <w:b/>
                <w:bCs/>
                <w:i/>
                <w:color w:val="FF0000"/>
                <w:lang w:eastAsia="ru-RU"/>
              </w:rPr>
              <w:t>Кері  байланыс</w:t>
            </w:r>
          </w:p>
          <w:p w14:paraId="7C091146" w14:textId="77777777" w:rsidR="009554C7" w:rsidRPr="00F3406E" w:rsidRDefault="009554C7" w:rsidP="00BB324F">
            <w:pPr>
              <w:rPr>
                <w:b/>
                <w:i/>
                <w:color w:val="FF0000"/>
                <w:lang w:eastAsia="ru-RU"/>
              </w:rPr>
            </w:pPr>
            <w:r>
              <w:rPr>
                <w:b/>
                <w:i/>
                <w:color w:val="FF0000"/>
                <w:lang w:eastAsia="ru-RU"/>
              </w:rPr>
              <w:t>Ашық сұрақтар</w:t>
            </w:r>
          </w:p>
          <w:p w14:paraId="02E89641" w14:textId="77777777" w:rsidR="009554C7" w:rsidRPr="000A49C5" w:rsidRDefault="009554C7" w:rsidP="00BB324F">
            <w:pPr>
              <w:rPr>
                <w:i/>
              </w:rPr>
            </w:pPr>
            <w:r w:rsidRPr="000A49C5">
              <w:rPr>
                <w:i/>
              </w:rPr>
              <w:t>Балаларды мадақтау</w:t>
            </w:r>
          </w:p>
          <w:p w14:paraId="2FD8FDC7" w14:textId="77777777" w:rsidR="009554C7" w:rsidRPr="000A49C5" w:rsidRDefault="009554C7" w:rsidP="00BB324F">
            <w:pPr>
              <w:rPr>
                <w:i/>
              </w:rPr>
            </w:pPr>
          </w:p>
          <w:p w14:paraId="328C7DAF" w14:textId="77777777" w:rsidR="009554C7" w:rsidRPr="000A49C5" w:rsidRDefault="009554C7" w:rsidP="00BB324F">
            <w:pPr>
              <w:rPr>
                <w:b/>
                <w:i/>
              </w:rPr>
            </w:pPr>
            <w:r w:rsidRPr="000A49C5">
              <w:rPr>
                <w:b/>
                <w:i/>
              </w:rPr>
              <w:t>3.Дене шынықтыру</w:t>
            </w:r>
          </w:p>
          <w:p w14:paraId="52BE6A81" w14:textId="77777777" w:rsidR="009554C7" w:rsidRPr="000A49C5" w:rsidRDefault="009554C7" w:rsidP="001C629E">
            <w:pPr>
              <w:pStyle w:val="a4"/>
              <w:numPr>
                <w:ilvl w:val="0"/>
                <w:numId w:val="75"/>
              </w:numPr>
              <w:ind w:left="0"/>
              <w:contextualSpacing/>
              <w:rPr>
                <w:b/>
                <w:i/>
                <w:color w:val="000000" w:themeColor="text1"/>
              </w:rPr>
            </w:pPr>
            <w:r w:rsidRPr="000A49C5">
              <w:rPr>
                <w:b/>
                <w:i/>
                <w:color w:val="000000" w:themeColor="text1"/>
              </w:rPr>
              <w:t xml:space="preserve">Мақсаты: </w:t>
            </w:r>
          </w:p>
          <w:p w14:paraId="6E08BF16" w14:textId="77777777" w:rsidR="009554C7" w:rsidRPr="000A49C5" w:rsidRDefault="009554C7" w:rsidP="00BB324F">
            <w:pPr>
              <w:rPr>
                <w:i/>
                <w:color w:val="000000" w:themeColor="text1"/>
              </w:rPr>
            </w:pPr>
            <w:r w:rsidRPr="000A49C5">
              <w:rPr>
                <w:i/>
                <w:color w:val="000000" w:themeColor="text1"/>
              </w:rPr>
              <w:t>Кішкентай доппен кегельдер арасында ирелеңдеп  жүгіруді,</w:t>
            </w:r>
          </w:p>
          <w:p w14:paraId="6097A23B" w14:textId="77777777" w:rsidR="009554C7" w:rsidRPr="000A49C5" w:rsidRDefault="009554C7" w:rsidP="00BB324F">
            <w:pPr>
              <w:rPr>
                <w:i/>
                <w:color w:val="000000" w:themeColor="text1"/>
              </w:rPr>
            </w:pPr>
            <w:r w:rsidRPr="000A49C5">
              <w:rPr>
                <w:i/>
                <w:color w:val="000000" w:themeColor="text1"/>
              </w:rPr>
              <w:t>гимнастикалық орындық үстімен,қолды белге қойып жүре алады.</w:t>
            </w:r>
          </w:p>
          <w:p w14:paraId="3437995C" w14:textId="77777777" w:rsidR="009554C7" w:rsidRPr="000A49C5" w:rsidRDefault="009554C7" w:rsidP="00BB324F">
            <w:pPr>
              <w:rPr>
                <w:i/>
                <w:color w:val="FF0000"/>
              </w:rPr>
            </w:pPr>
            <w:r w:rsidRPr="000A49C5">
              <w:rPr>
                <w:i/>
                <w:color w:val="FF0000"/>
              </w:rPr>
              <w:t>Ресурстар: әр балаға сультанчик, гимнастикалық орындық, кішкентай құм салынған қапшық.</w:t>
            </w:r>
          </w:p>
          <w:p w14:paraId="540335CA" w14:textId="77777777" w:rsidR="009554C7" w:rsidRPr="000A49C5" w:rsidRDefault="009554C7" w:rsidP="00BB324F">
            <w:pPr>
              <w:rPr>
                <w:i/>
                <w:color w:val="FF0000"/>
              </w:rPr>
            </w:pPr>
            <w:r w:rsidRPr="000A49C5">
              <w:rPr>
                <w:i/>
                <w:color w:val="FF0000"/>
              </w:rPr>
              <w:t>Әдіс – тәсілдер: 4К моделі, бала үні, командада жұмыс.</w:t>
            </w:r>
          </w:p>
          <w:p w14:paraId="1A335848" w14:textId="77777777" w:rsidR="009554C7" w:rsidRPr="000A49C5" w:rsidRDefault="009554C7" w:rsidP="00BB324F">
            <w:pPr>
              <w:rPr>
                <w:i/>
                <w:color w:val="000000"/>
                <w:lang w:eastAsia="ru-RU"/>
              </w:rPr>
            </w:pPr>
            <w:r w:rsidRPr="000A49C5">
              <w:rPr>
                <w:b/>
                <w:bCs/>
                <w:i/>
                <w:iCs/>
                <w:color w:val="000000"/>
                <w:lang w:eastAsia="ru-RU"/>
              </w:rPr>
              <w:t xml:space="preserve">Ұйымдастырылған оқу қызметінің барысы.                       </w:t>
            </w:r>
          </w:p>
          <w:p w14:paraId="3ECE8A16" w14:textId="77777777" w:rsidR="009554C7" w:rsidRPr="000A49C5" w:rsidRDefault="009554C7" w:rsidP="00BB324F">
            <w:pPr>
              <w:rPr>
                <w:i/>
                <w:iCs/>
              </w:rPr>
            </w:pPr>
            <w:r w:rsidRPr="000A49C5">
              <w:rPr>
                <w:i/>
                <w:iCs/>
              </w:rPr>
              <w:t>Амандасу.</w:t>
            </w:r>
            <w:r w:rsidRPr="000A49C5">
              <w:rPr>
                <w:i/>
              </w:rPr>
              <w:t> </w:t>
            </w:r>
          </w:p>
          <w:p w14:paraId="14945638" w14:textId="77777777" w:rsidR="009554C7" w:rsidRPr="000A49C5" w:rsidRDefault="009554C7" w:rsidP="00BB324F">
            <w:pPr>
              <w:rPr>
                <w:i/>
              </w:rPr>
            </w:pPr>
            <w:r w:rsidRPr="000A49C5">
              <w:rPr>
                <w:i/>
              </w:rPr>
              <w:t>· </w:t>
            </w:r>
            <w:r w:rsidRPr="000A49C5">
              <w:rPr>
                <w:i/>
                <w:iCs/>
              </w:rPr>
              <w:t>Маршпен жүру;</w:t>
            </w:r>
            <w:r w:rsidRPr="000A49C5">
              <w:rPr>
                <w:i/>
              </w:rPr>
              <w:t> </w:t>
            </w:r>
          </w:p>
          <w:p w14:paraId="19BC6F39" w14:textId="77777777" w:rsidR="009554C7" w:rsidRPr="000A49C5" w:rsidRDefault="009554C7" w:rsidP="00BB324F">
            <w:pPr>
              <w:rPr>
                <w:i/>
              </w:rPr>
            </w:pPr>
            <w:r w:rsidRPr="000A49C5">
              <w:rPr>
                <w:i/>
              </w:rPr>
              <w:t>· </w:t>
            </w:r>
            <w:r w:rsidRPr="000A49C5">
              <w:rPr>
                <w:i/>
                <w:iCs/>
              </w:rPr>
              <w:t>Жүріс түрлері:</w:t>
            </w:r>
            <w:r w:rsidRPr="000A49C5">
              <w:rPr>
                <w:i/>
              </w:rPr>
              <w:t> </w:t>
            </w:r>
          </w:p>
          <w:p w14:paraId="6D039F1E" w14:textId="77777777" w:rsidR="009554C7" w:rsidRPr="000A49C5" w:rsidRDefault="009554C7" w:rsidP="00BB324F">
            <w:pPr>
              <w:rPr>
                <w:i/>
              </w:rPr>
            </w:pPr>
            <w:r w:rsidRPr="000A49C5">
              <w:rPr>
                <w:i/>
              </w:rPr>
              <w:lastRenderedPageBreak/>
              <w:t>- Аяқтың ұшымен жүру;                      - Өкшемен жүру;                        - Секіре жүру;              - Тізерлей жүру;                                      - Жүгіру.                                                     - </w:t>
            </w:r>
            <w:r w:rsidRPr="000A49C5">
              <w:rPr>
                <w:i/>
                <w:iCs/>
              </w:rPr>
              <w:t>Тыныс алу жаттығуы.</w:t>
            </w:r>
            <w:r w:rsidRPr="000A49C5">
              <w:rPr>
                <w:i/>
              </w:rPr>
              <w:t xml:space="preserve">         </w:t>
            </w:r>
          </w:p>
          <w:p w14:paraId="3EFC31B1" w14:textId="77777777" w:rsidR="009554C7" w:rsidRPr="000A49C5" w:rsidRDefault="009554C7" w:rsidP="00BB324F">
            <w:pPr>
              <w:rPr>
                <w:b/>
                <w:bCs/>
                <w:i/>
                <w:iCs/>
                <w:color w:val="FF0000"/>
              </w:rPr>
            </w:pPr>
            <w:r w:rsidRPr="000A49C5">
              <w:rPr>
                <w:b/>
                <w:bCs/>
                <w:i/>
                <w:iCs/>
                <w:color w:val="FF0000"/>
              </w:rPr>
              <w:t>Топтастыру әдісі. Саралау.</w:t>
            </w:r>
          </w:p>
          <w:p w14:paraId="6C0B2D70" w14:textId="77777777" w:rsidR="009554C7" w:rsidRPr="000A49C5" w:rsidRDefault="009554C7" w:rsidP="00BB324F">
            <w:pPr>
              <w:rPr>
                <w:i/>
                <w:color w:val="FF0000"/>
              </w:rPr>
            </w:pPr>
            <w:r w:rsidRPr="000A49C5">
              <w:rPr>
                <w:i/>
                <w:iCs/>
                <w:color w:val="FF0000"/>
              </w:rPr>
              <w:t>3 колонаға бөліну.</w:t>
            </w:r>
          </w:p>
          <w:p w14:paraId="03DB0F3D" w14:textId="77777777" w:rsidR="009554C7" w:rsidRPr="000A49C5" w:rsidRDefault="009554C7" w:rsidP="00BB324F">
            <w:pPr>
              <w:rPr>
                <w:i/>
              </w:rPr>
            </w:pPr>
            <w:r w:rsidRPr="000A49C5">
              <w:rPr>
                <w:b/>
                <w:bCs/>
                <w:i/>
                <w:iCs/>
              </w:rPr>
              <w:t xml:space="preserve">Жалпы даму жаттығулары:  </w:t>
            </w:r>
          </w:p>
          <w:p w14:paraId="05E439DB" w14:textId="77777777" w:rsidR="009554C7" w:rsidRPr="000A49C5" w:rsidRDefault="009554C7" w:rsidP="00BB324F">
            <w:pPr>
              <w:rPr>
                <w:i/>
              </w:rPr>
            </w:pPr>
            <w:r w:rsidRPr="000A49C5">
              <w:rPr>
                <w:i/>
                <w:iCs/>
              </w:rPr>
              <w:t> </w:t>
            </w:r>
            <w:r w:rsidRPr="000A49C5">
              <w:rPr>
                <w:i/>
              </w:rPr>
              <w:t xml:space="preserve">(султанчикпен орындалады) 1.Б.Қ , қолды белге ұстау, аяқ арасын алшақ ашып тұру, басты оң және сол бағытта айналдыру. </w:t>
            </w:r>
          </w:p>
          <w:p w14:paraId="1F8C3DDC" w14:textId="77777777" w:rsidR="009554C7" w:rsidRPr="000A49C5" w:rsidRDefault="009554C7" w:rsidP="00BB324F">
            <w:pPr>
              <w:rPr>
                <w:i/>
              </w:rPr>
            </w:pPr>
            <w:r w:rsidRPr="000A49C5">
              <w:rPr>
                <w:i/>
              </w:rPr>
              <w:t xml:space="preserve">2.Б.Қ қолды желкеде саусақты айқастырып ұстап, аяқ арасын алшақ ашып тұру, кеудені оң жаққа ,сол жаққа бұру. </w:t>
            </w:r>
          </w:p>
          <w:p w14:paraId="622DD658" w14:textId="77777777" w:rsidR="009554C7" w:rsidRPr="000A49C5" w:rsidRDefault="009554C7" w:rsidP="00BB324F">
            <w:pPr>
              <w:rPr>
                <w:i/>
              </w:rPr>
            </w:pPr>
            <w:r w:rsidRPr="000A49C5">
              <w:rPr>
                <w:i/>
              </w:rPr>
              <w:t xml:space="preserve">3. Б.Қ қолды төмен түсіріп, аяқ арасын алшақ ашып тұру, қолды жанға созу, оң аяққа еңкейіп, қолды аяқ ұшына тигізу, б.қ келу, сол жаққа қайталау. </w:t>
            </w:r>
          </w:p>
          <w:p w14:paraId="1384DB5E" w14:textId="77777777" w:rsidR="009554C7" w:rsidRPr="000A49C5" w:rsidRDefault="009554C7" w:rsidP="00BB324F">
            <w:pPr>
              <w:rPr>
                <w:i/>
              </w:rPr>
            </w:pPr>
            <w:r w:rsidRPr="000A49C5">
              <w:rPr>
                <w:i/>
              </w:rPr>
              <w:t>4. Б.Қ өкшені қосып, аяқ ұшын ашып, қолды белге қойып тұру. Қолды алға созып отыру, тұру, б.қ келу. 6-8 рет қайталау.</w:t>
            </w:r>
          </w:p>
          <w:p w14:paraId="6AE0601D" w14:textId="77777777" w:rsidR="009554C7" w:rsidRPr="000A49C5" w:rsidRDefault="009554C7" w:rsidP="00BB324F">
            <w:pPr>
              <w:rPr>
                <w:i/>
              </w:rPr>
            </w:pPr>
            <w:r w:rsidRPr="000A49C5">
              <w:rPr>
                <w:i/>
              </w:rPr>
              <w:t xml:space="preserve"> 5. Б.Қ өкшені қосып, аяқ ұшын ашып тұру, қолды төмен түсіріп тұру. Оң аяқты жанға, қолды жанға ұстау, оң қолды төмен түсіру, сол қолды жоғары көтеру, екі қолды да жанға ұстау, оң аяқты қосып, б.қ келу, сол жаққа қайталау 8 рет. </w:t>
            </w:r>
          </w:p>
          <w:p w14:paraId="3CD436DD" w14:textId="77777777" w:rsidR="009554C7" w:rsidRPr="000A49C5" w:rsidRDefault="009554C7" w:rsidP="00BB324F">
            <w:pPr>
              <w:rPr>
                <w:i/>
              </w:rPr>
            </w:pPr>
            <w:r w:rsidRPr="000A49C5">
              <w:rPr>
                <w:i/>
              </w:rPr>
              <w:t xml:space="preserve">6. Б.Қ өкшені қосып, аяқ ұшын ашып тұру, қолды төмен түсіріп тұру, секіріп аяқ арасын ашу, қолды жанға </w:t>
            </w:r>
            <w:r w:rsidRPr="000A49C5">
              <w:rPr>
                <w:i/>
              </w:rPr>
              <w:lastRenderedPageBreak/>
              <w:t>ұстау секіріп аяқ арасын қосу, б.қ келу, 6-8 рет қайталау.</w:t>
            </w:r>
          </w:p>
          <w:p w14:paraId="34499FB7" w14:textId="77777777" w:rsidR="009554C7" w:rsidRPr="000A49C5" w:rsidRDefault="009554C7" w:rsidP="00BB324F">
            <w:pPr>
              <w:rPr>
                <w:i/>
              </w:rPr>
            </w:pPr>
            <w:r w:rsidRPr="000A49C5">
              <w:rPr>
                <w:i/>
              </w:rPr>
              <w:t xml:space="preserve"> 7. Тыныс алу жаттығулары. Колоннада бір қатармен жүру</w:t>
            </w:r>
          </w:p>
          <w:p w14:paraId="07810ABF" w14:textId="77777777" w:rsidR="009554C7" w:rsidRPr="000A49C5" w:rsidRDefault="009554C7" w:rsidP="00BB324F">
            <w:pPr>
              <w:rPr>
                <w:i/>
                <w:color w:val="000000"/>
                <w:lang w:eastAsia="ru-RU"/>
              </w:rPr>
            </w:pPr>
            <w:r w:rsidRPr="000A49C5">
              <w:rPr>
                <w:i/>
                <w:color w:val="FF0000"/>
              </w:rPr>
              <w:t>Бақылау. Жаппай</w:t>
            </w:r>
          </w:p>
          <w:p w14:paraId="7C85FE00" w14:textId="77777777" w:rsidR="009554C7" w:rsidRPr="000A49C5" w:rsidRDefault="009554C7" w:rsidP="00BB324F">
            <w:pPr>
              <w:rPr>
                <w:b/>
                <w:i/>
              </w:rPr>
            </w:pPr>
            <w:r w:rsidRPr="000A49C5">
              <w:rPr>
                <w:b/>
                <w:i/>
              </w:rPr>
              <w:t xml:space="preserve">Негізгі қимыл қозғалыс жаттығуы </w:t>
            </w:r>
          </w:p>
          <w:p w14:paraId="3B6E442E" w14:textId="77777777" w:rsidR="009554C7" w:rsidRPr="000A49C5" w:rsidRDefault="009554C7" w:rsidP="00BB324F">
            <w:pPr>
              <w:rPr>
                <w:i/>
                <w:iCs/>
              </w:rPr>
            </w:pPr>
            <w:r w:rsidRPr="000A49C5">
              <w:rPr>
                <w:i/>
                <w:iCs/>
              </w:rPr>
              <w:t>1.3м арақашықтықтан нысанаға қапшықты қолмен оң және сол иықтан лақтыру. · 2.Арқасына қапшық қойып,гимнастикалық орындық үстімен еңбектеу. </w:t>
            </w:r>
          </w:p>
          <w:p w14:paraId="103A6E0F" w14:textId="77777777" w:rsidR="009554C7" w:rsidRPr="000A49C5" w:rsidRDefault="009554C7" w:rsidP="00BB324F">
            <w:pPr>
              <w:rPr>
                <w:b/>
                <w:i/>
                <w:color w:val="FF0000"/>
              </w:rPr>
            </w:pPr>
            <w:r w:rsidRPr="000A49C5">
              <w:rPr>
                <w:b/>
                <w:i/>
              </w:rPr>
              <w:t xml:space="preserve"> </w:t>
            </w:r>
            <w:r w:rsidRPr="000A49C5">
              <w:rPr>
                <w:b/>
                <w:i/>
                <w:color w:val="FF0000"/>
              </w:rPr>
              <w:t>Еркін ойын.</w:t>
            </w:r>
          </w:p>
          <w:p w14:paraId="2C9CE4A8" w14:textId="77777777" w:rsidR="009554C7" w:rsidRPr="000A49C5" w:rsidRDefault="009554C7" w:rsidP="00BB324F">
            <w:pPr>
              <w:rPr>
                <w:i/>
                <w:color w:val="FF0000"/>
              </w:rPr>
            </w:pPr>
            <w:r w:rsidRPr="000A49C5">
              <w:rPr>
                <w:i/>
                <w:color w:val="FF0000"/>
              </w:rPr>
              <w:t xml:space="preserve"> «Ұшақтар ». </w:t>
            </w:r>
          </w:p>
          <w:p w14:paraId="19FCC525" w14:textId="77777777" w:rsidR="009554C7" w:rsidRPr="000A49C5" w:rsidRDefault="009554C7" w:rsidP="00BB324F">
            <w:pPr>
              <w:rPr>
                <w:i/>
              </w:rPr>
            </w:pPr>
            <w:r w:rsidRPr="000A49C5">
              <w:rPr>
                <w:i/>
              </w:rPr>
              <w:t>1.Ойын шартымен таныстыру</w:t>
            </w:r>
          </w:p>
          <w:p w14:paraId="1123D431" w14:textId="77777777" w:rsidR="009554C7" w:rsidRPr="000A49C5" w:rsidRDefault="009554C7" w:rsidP="00BB324F">
            <w:pPr>
              <w:rPr>
                <w:i/>
                <w:color w:val="000000"/>
                <w:lang w:eastAsia="ru-RU"/>
              </w:rPr>
            </w:pPr>
            <w:r w:rsidRPr="000A49C5">
              <w:rPr>
                <w:i/>
                <w:color w:val="FF0000"/>
              </w:rPr>
              <w:t xml:space="preserve">Бақылау. Жанама </w:t>
            </w:r>
          </w:p>
          <w:p w14:paraId="269014AC" w14:textId="77777777" w:rsidR="009554C7" w:rsidRPr="000A49C5" w:rsidRDefault="009554C7" w:rsidP="00BB324F">
            <w:pPr>
              <w:rPr>
                <w:b/>
                <w:i/>
              </w:rPr>
            </w:pPr>
            <w:r w:rsidRPr="000A49C5">
              <w:rPr>
                <w:b/>
                <w:i/>
              </w:rPr>
              <w:t xml:space="preserve">Қорытынды: </w:t>
            </w:r>
          </w:p>
          <w:p w14:paraId="0075DF28" w14:textId="77777777" w:rsidR="009554C7" w:rsidRPr="000A49C5" w:rsidRDefault="009554C7" w:rsidP="00BB324F">
            <w:pPr>
              <w:rPr>
                <w:i/>
              </w:rPr>
            </w:pPr>
            <w:r w:rsidRPr="000A49C5">
              <w:rPr>
                <w:i/>
              </w:rPr>
              <w:t>Балаларды мадақтау.</w:t>
            </w:r>
          </w:p>
        </w:tc>
        <w:tc>
          <w:tcPr>
            <w:tcW w:w="2416" w:type="dxa"/>
            <w:tcBorders>
              <w:top w:val="single" w:sz="4" w:space="0" w:color="auto"/>
              <w:left w:val="single" w:sz="4" w:space="0" w:color="auto"/>
              <w:bottom w:val="single" w:sz="4" w:space="0" w:color="auto"/>
              <w:right w:val="single" w:sz="4" w:space="0" w:color="auto"/>
            </w:tcBorders>
          </w:tcPr>
          <w:p w14:paraId="44FEBEBF" w14:textId="77777777" w:rsidR="009554C7" w:rsidRPr="000A49C5" w:rsidRDefault="009554C7" w:rsidP="00BB324F">
            <w:pPr>
              <w:rPr>
                <w:b/>
                <w:i/>
              </w:rPr>
            </w:pPr>
            <w:r w:rsidRPr="000A49C5">
              <w:rPr>
                <w:b/>
                <w:i/>
              </w:rPr>
              <w:lastRenderedPageBreak/>
              <w:t>1.Музыка</w:t>
            </w:r>
          </w:p>
          <w:p w14:paraId="7BE88E95" w14:textId="77777777" w:rsidR="009554C7" w:rsidRPr="000A49C5" w:rsidRDefault="009554C7" w:rsidP="00BB324F">
            <w:pPr>
              <w:rPr>
                <w:rFonts w:eastAsia="Calibri"/>
                <w:b/>
                <w:i/>
              </w:rPr>
            </w:pPr>
            <w:r w:rsidRPr="000A49C5">
              <w:rPr>
                <w:rFonts w:eastAsia="Calibri"/>
                <w:b/>
                <w:i/>
              </w:rPr>
              <w:t>Тақырыбы:  Менің Отаным</w:t>
            </w:r>
          </w:p>
          <w:p w14:paraId="23B2F6B2" w14:textId="77777777" w:rsidR="009554C7" w:rsidRPr="000A49C5" w:rsidRDefault="009554C7" w:rsidP="00BB324F">
            <w:pPr>
              <w:rPr>
                <w:i/>
              </w:rPr>
            </w:pPr>
          </w:p>
          <w:p w14:paraId="23AEDB37" w14:textId="77777777" w:rsidR="009554C7" w:rsidRPr="000A49C5" w:rsidRDefault="009554C7" w:rsidP="00BB324F">
            <w:pPr>
              <w:rPr>
                <w:b/>
                <w:i/>
              </w:rPr>
            </w:pPr>
            <w:r w:rsidRPr="000A49C5">
              <w:rPr>
                <w:b/>
                <w:i/>
              </w:rPr>
              <w:t>2.Мүсіндеу</w:t>
            </w:r>
          </w:p>
          <w:p w14:paraId="061C8A93" w14:textId="77777777" w:rsidR="009554C7" w:rsidRPr="000A49C5" w:rsidRDefault="009554C7" w:rsidP="00BB324F">
            <w:pPr>
              <w:rPr>
                <w:rFonts w:eastAsia="Calibri"/>
                <w:b/>
                <w:i/>
              </w:rPr>
            </w:pPr>
            <w:r w:rsidRPr="000A49C5">
              <w:rPr>
                <w:rFonts w:eastAsia="Calibri"/>
                <w:b/>
                <w:i/>
              </w:rPr>
              <w:t>Тақырыбы</w:t>
            </w:r>
            <w:r w:rsidRPr="000A49C5">
              <w:rPr>
                <w:rFonts w:eastAsia="Calibri"/>
                <w:i/>
              </w:rPr>
              <w:t>:«Байтерек монументі»</w:t>
            </w:r>
          </w:p>
          <w:p w14:paraId="0FFCE8B8" w14:textId="77777777" w:rsidR="009554C7" w:rsidRPr="000A49C5" w:rsidRDefault="009554C7" w:rsidP="00BB324F">
            <w:pPr>
              <w:rPr>
                <w:rFonts w:eastAsia="Calibri"/>
                <w:i/>
              </w:rPr>
            </w:pPr>
            <w:r w:rsidRPr="000A49C5">
              <w:rPr>
                <w:rFonts w:eastAsia="Calibri"/>
                <w:b/>
                <w:i/>
              </w:rPr>
              <w:t xml:space="preserve">Мақсаты: </w:t>
            </w:r>
            <w:r w:rsidRPr="000A49C5">
              <w:rPr>
                <w:rFonts w:eastAsia="Calibri"/>
                <w:i/>
              </w:rPr>
              <w:t>Үлгі бойынша пішінін, пропорциясын ескере отырып, Байтеректің мүсінін жасай алады.</w:t>
            </w:r>
          </w:p>
          <w:p w14:paraId="7478A0F9" w14:textId="77777777" w:rsidR="009554C7" w:rsidRPr="000A49C5" w:rsidRDefault="009554C7" w:rsidP="00BB324F">
            <w:pPr>
              <w:rPr>
                <w:i/>
                <w:color w:val="FF0000"/>
              </w:rPr>
            </w:pPr>
            <w:r w:rsidRPr="000A49C5">
              <w:rPr>
                <w:i/>
                <w:color w:val="FF0000"/>
              </w:rPr>
              <w:t>Ресурстар: Байтерк суреті. Үлгі. Ермексаз,тақтайша әр балаға.</w:t>
            </w:r>
          </w:p>
          <w:p w14:paraId="52C47142" w14:textId="77777777" w:rsidR="009554C7" w:rsidRPr="000A49C5" w:rsidRDefault="009554C7" w:rsidP="00BB324F">
            <w:pPr>
              <w:rPr>
                <w:i/>
                <w:color w:val="FF0000"/>
              </w:rPr>
            </w:pPr>
            <w:r w:rsidRPr="000A49C5">
              <w:rPr>
                <w:i/>
                <w:color w:val="FF0000"/>
              </w:rPr>
              <w:t xml:space="preserve">Әдіс – тәсілдер: 4К моделі, бала үні, саралау, командада жұмыс, бақылау. Ашық сұрақтар. </w:t>
            </w:r>
          </w:p>
          <w:p w14:paraId="5539D41B" w14:textId="77777777" w:rsidR="009554C7" w:rsidRPr="000A49C5" w:rsidRDefault="009554C7" w:rsidP="00BB324F">
            <w:pPr>
              <w:rPr>
                <w:i/>
                <w:color w:val="000000"/>
                <w:lang w:eastAsia="ru-RU"/>
              </w:rPr>
            </w:pPr>
            <w:r w:rsidRPr="000A49C5">
              <w:rPr>
                <w:b/>
                <w:bCs/>
                <w:i/>
                <w:iCs/>
                <w:color w:val="000000"/>
                <w:lang w:eastAsia="ru-RU"/>
              </w:rPr>
              <w:t xml:space="preserve">Ұйымдастырылған оқу қызметінің барысы.                       </w:t>
            </w:r>
          </w:p>
          <w:p w14:paraId="268AF590" w14:textId="77777777" w:rsidR="009554C7" w:rsidRPr="000A49C5" w:rsidRDefault="009554C7" w:rsidP="00BB324F">
            <w:pPr>
              <w:rPr>
                <w:i/>
              </w:rPr>
            </w:pPr>
            <w:r w:rsidRPr="000A49C5">
              <w:rPr>
                <w:i/>
              </w:rPr>
              <w:t xml:space="preserve">1.Ұйымдастыру: </w:t>
            </w:r>
          </w:p>
          <w:p w14:paraId="3BFB626A" w14:textId="77777777" w:rsidR="009554C7" w:rsidRPr="000A49C5" w:rsidRDefault="009554C7" w:rsidP="00BB324F">
            <w:pPr>
              <w:rPr>
                <w:b/>
                <w:i/>
              </w:rPr>
            </w:pPr>
            <w:r w:rsidRPr="000A49C5">
              <w:rPr>
                <w:b/>
                <w:i/>
              </w:rPr>
              <w:t xml:space="preserve">1.Ұйымдастыру: </w:t>
            </w:r>
          </w:p>
          <w:p w14:paraId="35FB52D3" w14:textId="77777777" w:rsidR="009554C7" w:rsidRPr="000A49C5" w:rsidRDefault="009554C7" w:rsidP="00BB324F">
            <w:pPr>
              <w:rPr>
                <w:b/>
                <w:i/>
              </w:rPr>
            </w:pPr>
            <w:r w:rsidRPr="000A49C5">
              <w:rPr>
                <w:b/>
                <w:i/>
              </w:rPr>
              <w:t>Суретпен жұмыс:</w:t>
            </w:r>
          </w:p>
          <w:p w14:paraId="05A54C16" w14:textId="77777777" w:rsidR="009554C7" w:rsidRPr="000A49C5" w:rsidRDefault="009554C7" w:rsidP="00BB324F">
            <w:pPr>
              <w:rPr>
                <w:i/>
                <w:color w:val="FF0000"/>
              </w:rPr>
            </w:pPr>
            <w:r w:rsidRPr="000A49C5">
              <w:rPr>
                <w:i/>
              </w:rPr>
              <w:t xml:space="preserve">-Балалар сендер суретте нені көріп </w:t>
            </w:r>
            <w:r w:rsidRPr="000A49C5">
              <w:rPr>
                <w:i/>
              </w:rPr>
              <w:lastRenderedPageBreak/>
              <w:t>тұрсыңдар?-Бәйтерек қай қалада орналасқан?</w:t>
            </w:r>
            <w:r w:rsidRPr="000A49C5">
              <w:rPr>
                <w:b/>
                <w:bCs/>
                <w:i/>
                <w:color w:val="FF0000"/>
              </w:rPr>
              <w:t xml:space="preserve"> Кері  байланыс, жетелеуші сұрақтар, бала үні</w:t>
            </w:r>
          </w:p>
          <w:p w14:paraId="31649CE5" w14:textId="77777777" w:rsidR="009554C7" w:rsidRPr="000A49C5" w:rsidRDefault="009554C7" w:rsidP="00BB324F">
            <w:pPr>
              <w:rPr>
                <w:i/>
                <w:color w:val="FF0000"/>
              </w:rPr>
            </w:pPr>
          </w:p>
          <w:p w14:paraId="7BE3B9CE" w14:textId="77777777" w:rsidR="009554C7" w:rsidRPr="000A49C5" w:rsidRDefault="009554C7" w:rsidP="00BB324F">
            <w:pPr>
              <w:rPr>
                <w:b/>
                <w:bCs/>
                <w:i/>
                <w:color w:val="FF0000"/>
              </w:rPr>
            </w:pPr>
            <w:r w:rsidRPr="000A49C5">
              <w:rPr>
                <w:b/>
                <w:bCs/>
                <w:i/>
                <w:color w:val="FF0000"/>
              </w:rPr>
              <w:t>Ой дамыту.</w:t>
            </w:r>
          </w:p>
          <w:p w14:paraId="6A5C1203" w14:textId="77777777" w:rsidR="009554C7" w:rsidRPr="000A49C5" w:rsidRDefault="009554C7" w:rsidP="00BB324F">
            <w:pPr>
              <w:rPr>
                <w:bCs/>
                <w:i/>
              </w:rPr>
            </w:pPr>
            <w:r w:rsidRPr="000A49C5">
              <w:rPr>
                <w:bCs/>
                <w:i/>
              </w:rPr>
              <w:t>«Астана-Бәйтерек» монументі туралы слайд көрсету.</w:t>
            </w:r>
          </w:p>
          <w:p w14:paraId="692BF8CB" w14:textId="77777777" w:rsidR="009554C7" w:rsidRPr="000A49C5" w:rsidRDefault="009554C7" w:rsidP="00BB324F">
            <w:pPr>
              <w:rPr>
                <w:bCs/>
                <w:i/>
                <w:color w:val="FF0000"/>
              </w:rPr>
            </w:pPr>
            <w:r w:rsidRPr="000A49C5">
              <w:rPr>
                <w:bCs/>
                <w:i/>
                <w:color w:val="FF0000"/>
              </w:rPr>
              <w:t>Тыңдалым.</w:t>
            </w:r>
          </w:p>
          <w:p w14:paraId="56F47FAD" w14:textId="77777777" w:rsidR="009554C7" w:rsidRPr="000A49C5" w:rsidRDefault="009554C7" w:rsidP="00BB324F">
            <w:pPr>
              <w:rPr>
                <w:b/>
                <w:bCs/>
                <w:i/>
              </w:rPr>
            </w:pPr>
            <w:r w:rsidRPr="000A49C5">
              <w:rPr>
                <w:b/>
                <w:bCs/>
                <w:i/>
                <w:color w:val="FF0000"/>
                <w:lang w:eastAsia="ru-RU"/>
              </w:rPr>
              <w:t>«Топтастыру» әдісі саралау</w:t>
            </w:r>
            <w:r w:rsidRPr="000A49C5">
              <w:rPr>
                <w:i/>
                <w:color w:val="FF0000"/>
                <w:lang w:eastAsia="ru-RU"/>
              </w:rPr>
              <w:t xml:space="preserve">                                    </w:t>
            </w:r>
            <w:r w:rsidRPr="000A49C5">
              <w:rPr>
                <w:b/>
                <w:bCs/>
                <w:i/>
              </w:rPr>
              <w:t> </w:t>
            </w:r>
            <w:r w:rsidRPr="000A49C5">
              <w:rPr>
                <w:b/>
                <w:bCs/>
                <w:i/>
                <w:color w:val="FF0000"/>
              </w:rPr>
              <w:t>Топқа бөлу.</w:t>
            </w:r>
          </w:p>
          <w:p w14:paraId="7CD2FA51" w14:textId="77777777" w:rsidR="009554C7" w:rsidRPr="000A49C5" w:rsidRDefault="009554C7" w:rsidP="00BB324F">
            <w:pPr>
              <w:rPr>
                <w:b/>
                <w:bCs/>
                <w:i/>
              </w:rPr>
            </w:pPr>
            <w:r w:rsidRPr="000A49C5">
              <w:rPr>
                <w:b/>
                <w:bCs/>
                <w:i/>
              </w:rPr>
              <w:t xml:space="preserve">1-топ </w:t>
            </w:r>
            <w:r w:rsidRPr="000A49C5">
              <w:rPr>
                <w:bCs/>
                <w:i/>
              </w:rPr>
              <w:t>бәйтеректің суретін гуашпен салу.</w:t>
            </w:r>
          </w:p>
          <w:p w14:paraId="44D9F9E6" w14:textId="77777777" w:rsidR="009554C7" w:rsidRPr="000A49C5" w:rsidRDefault="009554C7" w:rsidP="00BB324F">
            <w:pPr>
              <w:rPr>
                <w:b/>
                <w:bCs/>
                <w:i/>
              </w:rPr>
            </w:pPr>
            <w:r w:rsidRPr="000A49C5">
              <w:rPr>
                <w:b/>
                <w:bCs/>
                <w:i/>
              </w:rPr>
              <w:t xml:space="preserve">2- топ </w:t>
            </w:r>
            <w:r w:rsidRPr="000A49C5">
              <w:rPr>
                <w:bCs/>
                <w:i/>
              </w:rPr>
              <w:t>Түрлі-түсті қағаздан жырту тәсілі арқылы бәйтеректі жапсыру.</w:t>
            </w:r>
          </w:p>
          <w:p w14:paraId="7954CBC9" w14:textId="77777777" w:rsidR="009554C7" w:rsidRPr="000A49C5" w:rsidRDefault="009554C7" w:rsidP="00BB324F">
            <w:pPr>
              <w:rPr>
                <w:bCs/>
                <w:i/>
              </w:rPr>
            </w:pPr>
            <w:r w:rsidRPr="000A49C5">
              <w:rPr>
                <w:b/>
                <w:bCs/>
                <w:i/>
              </w:rPr>
              <w:t xml:space="preserve">3-топ  </w:t>
            </w:r>
            <w:r w:rsidRPr="000A49C5">
              <w:rPr>
                <w:bCs/>
                <w:i/>
              </w:rPr>
              <w:t>ермексаздан мүсіндеу.</w:t>
            </w:r>
          </w:p>
          <w:p w14:paraId="451AD90D" w14:textId="77777777" w:rsidR="009554C7" w:rsidRPr="000A49C5" w:rsidRDefault="009554C7" w:rsidP="00BB324F">
            <w:pPr>
              <w:rPr>
                <w:i/>
                <w:color w:val="FF0000"/>
              </w:rPr>
            </w:pPr>
            <w:r w:rsidRPr="000A49C5">
              <w:rPr>
                <w:i/>
                <w:color w:val="FF0000"/>
              </w:rPr>
              <w:t>Сыни ойлау, бала үні, тікелей  бақылау.</w:t>
            </w:r>
          </w:p>
          <w:p w14:paraId="3205AB74" w14:textId="77777777" w:rsidR="009554C7" w:rsidRPr="000A49C5" w:rsidRDefault="009554C7" w:rsidP="00BB324F">
            <w:pPr>
              <w:rPr>
                <w:b/>
                <w:bCs/>
                <w:i/>
              </w:rPr>
            </w:pPr>
          </w:p>
          <w:p w14:paraId="1E8F51EA" w14:textId="77777777" w:rsidR="009554C7" w:rsidRPr="000A49C5" w:rsidRDefault="009554C7" w:rsidP="00BB324F">
            <w:pPr>
              <w:rPr>
                <w:i/>
              </w:rPr>
            </w:pPr>
            <w:r w:rsidRPr="000A49C5">
              <w:rPr>
                <w:b/>
                <w:i/>
              </w:rPr>
              <w:t>Сергіту сәті.</w:t>
            </w:r>
            <w:r w:rsidRPr="000A49C5">
              <w:rPr>
                <w:i/>
                <w:color w:val="FF0000"/>
                <w:lang w:eastAsia="ru-RU"/>
              </w:rPr>
              <w:t xml:space="preserve"> (Заряд алу әдісі)</w:t>
            </w:r>
          </w:p>
          <w:p w14:paraId="7B465080" w14:textId="77777777" w:rsidR="009554C7" w:rsidRPr="000A49C5" w:rsidRDefault="009554C7" w:rsidP="00BB324F">
            <w:pPr>
              <w:rPr>
                <w:i/>
              </w:rPr>
            </w:pPr>
            <w:r w:rsidRPr="000A49C5">
              <w:rPr>
                <w:i/>
              </w:rPr>
              <w:t>Біз кішкентай баламыз</w:t>
            </w:r>
          </w:p>
          <w:p w14:paraId="538B3E2D" w14:textId="77777777" w:rsidR="009554C7" w:rsidRPr="000A49C5" w:rsidRDefault="009554C7" w:rsidP="00BB324F">
            <w:pPr>
              <w:rPr>
                <w:i/>
              </w:rPr>
            </w:pPr>
            <w:r w:rsidRPr="000A49C5">
              <w:rPr>
                <w:i/>
              </w:rPr>
              <w:t>Өсіп-өніп толамыз</w:t>
            </w:r>
          </w:p>
          <w:p w14:paraId="1FDD31F8" w14:textId="77777777" w:rsidR="009554C7" w:rsidRPr="000A49C5" w:rsidRDefault="009554C7" w:rsidP="00BB324F">
            <w:pPr>
              <w:rPr>
                <w:i/>
              </w:rPr>
            </w:pPr>
            <w:r w:rsidRPr="000A49C5">
              <w:rPr>
                <w:i/>
              </w:rPr>
              <w:t>Күнге қарай талпынып</w:t>
            </w:r>
          </w:p>
          <w:p w14:paraId="03D2C6F9" w14:textId="77777777" w:rsidR="009554C7" w:rsidRPr="000A49C5" w:rsidRDefault="009554C7" w:rsidP="00BB324F">
            <w:pPr>
              <w:rPr>
                <w:i/>
              </w:rPr>
            </w:pPr>
            <w:r w:rsidRPr="000A49C5">
              <w:rPr>
                <w:i/>
              </w:rPr>
              <w:t>Көкке қолды созамыз</w:t>
            </w:r>
          </w:p>
          <w:p w14:paraId="4827E3B2" w14:textId="77777777" w:rsidR="009554C7" w:rsidRPr="000A49C5" w:rsidRDefault="009554C7" w:rsidP="00BB324F">
            <w:pPr>
              <w:rPr>
                <w:i/>
              </w:rPr>
            </w:pPr>
            <w:r w:rsidRPr="000A49C5">
              <w:rPr>
                <w:i/>
              </w:rPr>
              <w:t>Қанат қағып ұшамыз</w:t>
            </w:r>
          </w:p>
          <w:p w14:paraId="3D570812" w14:textId="77777777" w:rsidR="009554C7" w:rsidRPr="000A49C5" w:rsidRDefault="009554C7" w:rsidP="00BB324F">
            <w:pPr>
              <w:rPr>
                <w:i/>
              </w:rPr>
            </w:pPr>
            <w:r w:rsidRPr="000A49C5">
              <w:rPr>
                <w:i/>
              </w:rPr>
              <w:t>Орнымызды табамыз</w:t>
            </w:r>
          </w:p>
          <w:p w14:paraId="4EDD5D4D" w14:textId="77777777" w:rsidR="009554C7" w:rsidRPr="000A49C5" w:rsidRDefault="009554C7" w:rsidP="00BB324F">
            <w:pPr>
              <w:rPr>
                <w:i/>
              </w:rPr>
            </w:pPr>
            <w:r w:rsidRPr="000A49C5">
              <w:rPr>
                <w:i/>
              </w:rPr>
              <w:t>Балалардың жұмысын бақылау.</w:t>
            </w:r>
          </w:p>
          <w:p w14:paraId="1D5126BF" w14:textId="77777777" w:rsidR="009554C7" w:rsidRPr="000A49C5" w:rsidRDefault="009554C7" w:rsidP="00BB324F">
            <w:pPr>
              <w:rPr>
                <w:i/>
              </w:rPr>
            </w:pPr>
            <w:r w:rsidRPr="000A49C5">
              <w:rPr>
                <w:i/>
              </w:rPr>
              <w:t>-Балалар жұмыстарын аяқтайды.</w:t>
            </w:r>
          </w:p>
          <w:p w14:paraId="4D4823B6" w14:textId="77777777" w:rsidR="009554C7" w:rsidRPr="000A49C5" w:rsidRDefault="009554C7" w:rsidP="00BB324F">
            <w:pPr>
              <w:rPr>
                <w:b/>
                <w:i/>
              </w:rPr>
            </w:pPr>
            <w:r w:rsidRPr="000A49C5">
              <w:rPr>
                <w:b/>
                <w:i/>
              </w:rPr>
              <w:t>Галерея шарлау әдісі.</w:t>
            </w:r>
          </w:p>
          <w:p w14:paraId="638ECB0A" w14:textId="77777777" w:rsidR="009554C7" w:rsidRPr="000A49C5" w:rsidRDefault="009554C7" w:rsidP="00BB324F">
            <w:pPr>
              <w:rPr>
                <w:i/>
              </w:rPr>
            </w:pPr>
            <w:r w:rsidRPr="000A49C5">
              <w:rPr>
                <w:i/>
              </w:rPr>
              <w:lastRenderedPageBreak/>
              <w:t>Балалардың жұмысын бағалау.</w:t>
            </w:r>
          </w:p>
          <w:p w14:paraId="78103B3C" w14:textId="77777777" w:rsidR="009554C7" w:rsidRPr="000A49C5" w:rsidRDefault="009554C7" w:rsidP="00BB324F">
            <w:pPr>
              <w:rPr>
                <w:i/>
              </w:rPr>
            </w:pPr>
            <w:r w:rsidRPr="000A49C5">
              <w:rPr>
                <w:i/>
              </w:rPr>
              <w:t>Мадақтау.</w:t>
            </w:r>
          </w:p>
          <w:p w14:paraId="21BD6FA0" w14:textId="77777777" w:rsidR="009554C7" w:rsidRPr="000A49C5" w:rsidRDefault="009554C7" w:rsidP="00BB324F">
            <w:pPr>
              <w:shd w:val="clear" w:color="auto" w:fill="FFFFFF"/>
              <w:autoSpaceDE w:val="0"/>
              <w:autoSpaceDN w:val="0"/>
              <w:adjustRightInd w:val="0"/>
              <w:rPr>
                <w:i/>
                <w:color w:val="FF0000"/>
              </w:rPr>
            </w:pPr>
            <w:r w:rsidRPr="000A49C5">
              <w:rPr>
                <w:i/>
              </w:rPr>
              <w:t>Біз бүгін не жасадық?</w:t>
            </w:r>
            <w:r w:rsidRPr="000A49C5">
              <w:rPr>
                <w:i/>
                <w:noProof/>
                <w:color w:val="FF0000"/>
              </w:rPr>
              <w:t xml:space="preserve"> Бала үні</w:t>
            </w:r>
          </w:p>
          <w:p w14:paraId="7B70064B" w14:textId="77777777" w:rsidR="009554C7" w:rsidRPr="000A49C5" w:rsidRDefault="009554C7" w:rsidP="00BB324F">
            <w:pPr>
              <w:rPr>
                <w:i/>
              </w:rPr>
            </w:pPr>
            <w:r w:rsidRPr="000A49C5">
              <w:rPr>
                <w:i/>
              </w:rPr>
              <w:t>Қорытындылау.</w:t>
            </w:r>
          </w:p>
        </w:tc>
      </w:tr>
      <w:tr w:rsidR="009554C7" w:rsidRPr="001441B0" w14:paraId="1B8F8640" w14:textId="77777777" w:rsidTr="00BB324F">
        <w:trPr>
          <w:gridAfter w:val="3"/>
          <w:wAfter w:w="5100" w:type="dxa"/>
        </w:trPr>
        <w:tc>
          <w:tcPr>
            <w:tcW w:w="1414" w:type="dxa"/>
            <w:tcBorders>
              <w:top w:val="single" w:sz="4" w:space="0" w:color="auto"/>
              <w:left w:val="single" w:sz="4" w:space="0" w:color="auto"/>
              <w:bottom w:val="single" w:sz="4" w:space="0" w:color="auto"/>
              <w:right w:val="single" w:sz="4" w:space="0" w:color="auto"/>
            </w:tcBorders>
            <w:hideMark/>
          </w:tcPr>
          <w:p w14:paraId="230427A1" w14:textId="77777777" w:rsidR="009554C7" w:rsidRPr="000A49C5" w:rsidRDefault="009554C7" w:rsidP="00BB324F">
            <w:pPr>
              <w:rPr>
                <w:b/>
                <w:bCs/>
                <w:i/>
                <w:color w:val="000000"/>
                <w:lang w:eastAsia="ru-RU"/>
              </w:rPr>
            </w:pPr>
            <w:r w:rsidRPr="000A49C5">
              <w:rPr>
                <w:b/>
                <w:bCs/>
                <w:i/>
                <w:color w:val="000000"/>
                <w:lang w:eastAsia="ru-RU"/>
              </w:rPr>
              <w:lastRenderedPageBreak/>
              <w:t>Серуенге дайындық</w:t>
            </w:r>
          </w:p>
        </w:tc>
        <w:tc>
          <w:tcPr>
            <w:tcW w:w="14604" w:type="dxa"/>
            <w:gridSpan w:val="12"/>
            <w:tcBorders>
              <w:top w:val="single" w:sz="4" w:space="0" w:color="auto"/>
              <w:left w:val="single" w:sz="4" w:space="0" w:color="auto"/>
              <w:bottom w:val="single" w:sz="4" w:space="0" w:color="auto"/>
              <w:right w:val="single" w:sz="4" w:space="0" w:color="auto"/>
            </w:tcBorders>
            <w:hideMark/>
          </w:tcPr>
          <w:p w14:paraId="71711DC2" w14:textId="77777777" w:rsidR="009554C7" w:rsidRPr="000A49C5" w:rsidRDefault="009554C7" w:rsidP="00BB324F">
            <w:pPr>
              <w:rPr>
                <w:i/>
                <w:shd w:val="clear" w:color="auto" w:fill="FFFFFF"/>
              </w:rPr>
            </w:pPr>
            <w:r w:rsidRPr="000A49C5">
              <w:rPr>
                <w:i/>
                <w:shd w:val="clear" w:color="auto" w:fill="FFFFFF"/>
              </w:rPr>
              <w:t xml:space="preserve">Балалардың киіну реттілігін бақылау,  киінгенде түймелерін қадап, аяқ киімінің бауын байлауды қадағалау.   Киім шкафтарын таза ұстау және жинау.                                                                 </w:t>
            </w:r>
          </w:p>
        </w:tc>
      </w:tr>
      <w:tr w:rsidR="009554C7" w:rsidRPr="000F7808" w14:paraId="5636FC23" w14:textId="77777777" w:rsidTr="00BB324F">
        <w:trPr>
          <w:gridAfter w:val="3"/>
          <w:wAfter w:w="5100" w:type="dxa"/>
          <w:trHeight w:val="789"/>
        </w:trPr>
        <w:tc>
          <w:tcPr>
            <w:tcW w:w="1414" w:type="dxa"/>
            <w:vMerge w:val="restart"/>
            <w:tcBorders>
              <w:top w:val="single" w:sz="4" w:space="0" w:color="auto"/>
              <w:left w:val="single" w:sz="4" w:space="0" w:color="auto"/>
              <w:right w:val="single" w:sz="4" w:space="0" w:color="auto"/>
            </w:tcBorders>
          </w:tcPr>
          <w:p w14:paraId="6C1E18F1" w14:textId="77777777" w:rsidR="009554C7" w:rsidRPr="000A49C5" w:rsidRDefault="009554C7" w:rsidP="00BB324F">
            <w:pPr>
              <w:rPr>
                <w:b/>
                <w:i/>
                <w:color w:val="000000"/>
                <w:lang w:eastAsia="ru-RU"/>
              </w:rPr>
            </w:pPr>
            <w:r w:rsidRPr="000A49C5">
              <w:rPr>
                <w:b/>
                <w:i/>
                <w:color w:val="000000"/>
                <w:lang w:eastAsia="ru-RU"/>
              </w:rPr>
              <w:t>Серуен:</w:t>
            </w:r>
          </w:p>
        </w:tc>
        <w:tc>
          <w:tcPr>
            <w:tcW w:w="3254" w:type="dxa"/>
            <w:gridSpan w:val="3"/>
            <w:tcBorders>
              <w:top w:val="single" w:sz="4" w:space="0" w:color="auto"/>
              <w:left w:val="single" w:sz="4" w:space="0" w:color="auto"/>
              <w:bottom w:val="single" w:sz="4" w:space="0" w:color="auto"/>
              <w:right w:val="single" w:sz="4" w:space="0" w:color="auto"/>
            </w:tcBorders>
          </w:tcPr>
          <w:p w14:paraId="59AFD1A1" w14:textId="77777777" w:rsidR="009554C7" w:rsidRPr="000A49C5" w:rsidRDefault="009554C7" w:rsidP="00BB324F">
            <w:pPr>
              <w:rPr>
                <w:bCs/>
                <w:i/>
                <w:iCs/>
                <w:shd w:val="clear" w:color="auto" w:fill="FFFFFF"/>
              </w:rPr>
            </w:pPr>
            <w:r>
              <w:rPr>
                <w:b/>
                <w:bCs/>
                <w:i/>
                <w:iCs/>
                <w:shd w:val="clear" w:color="auto" w:fill="FFFFFF"/>
              </w:rPr>
              <w:t xml:space="preserve">    </w:t>
            </w:r>
            <w:r w:rsidRPr="000A49C5">
              <w:rPr>
                <w:b/>
                <w:bCs/>
                <w:i/>
                <w:iCs/>
                <w:shd w:val="clear" w:color="auto" w:fill="FFFFFF"/>
              </w:rPr>
              <w:t>Картотека  № 1                                        Қырауды бақылау.</w:t>
            </w:r>
          </w:p>
          <w:p w14:paraId="490A05E6" w14:textId="77777777" w:rsidR="009554C7" w:rsidRPr="000A49C5" w:rsidRDefault="009554C7" w:rsidP="00BB324F">
            <w:pPr>
              <w:rPr>
                <w:i/>
                <w:shd w:val="clear" w:color="auto" w:fill="FFFFFF"/>
              </w:rPr>
            </w:pPr>
            <w:r w:rsidRPr="00F3406E">
              <w:rPr>
                <w:i/>
                <w:color w:val="FF0000"/>
                <w:shd w:val="clear" w:color="auto" w:fill="FFFFFF"/>
              </w:rPr>
              <w:t>4К моделі, бала үні</w:t>
            </w:r>
          </w:p>
        </w:tc>
        <w:tc>
          <w:tcPr>
            <w:tcW w:w="2559" w:type="dxa"/>
            <w:gridSpan w:val="2"/>
            <w:tcBorders>
              <w:top w:val="single" w:sz="4" w:space="0" w:color="auto"/>
              <w:left w:val="single" w:sz="4" w:space="0" w:color="auto"/>
              <w:bottom w:val="single" w:sz="4" w:space="0" w:color="auto"/>
              <w:right w:val="single" w:sz="4" w:space="0" w:color="auto"/>
            </w:tcBorders>
          </w:tcPr>
          <w:p w14:paraId="20911E6D" w14:textId="77777777" w:rsidR="009554C7" w:rsidRPr="000A49C5" w:rsidRDefault="009554C7" w:rsidP="00BB324F">
            <w:pPr>
              <w:rPr>
                <w:i/>
                <w:shd w:val="clear" w:color="auto" w:fill="FFFFFF"/>
              </w:rPr>
            </w:pPr>
            <w:r>
              <w:rPr>
                <w:i/>
                <w:shd w:val="clear" w:color="auto" w:fill="FFFFFF"/>
              </w:rPr>
              <w:t xml:space="preserve">    </w:t>
            </w:r>
            <w:r w:rsidRPr="000A49C5">
              <w:rPr>
                <w:b/>
                <w:bCs/>
                <w:i/>
                <w:iCs/>
                <w:shd w:val="clear" w:color="auto" w:fill="FFFFFF"/>
              </w:rPr>
              <w:t>Картотека</w:t>
            </w:r>
            <w:r>
              <w:rPr>
                <w:b/>
                <w:bCs/>
                <w:i/>
                <w:iCs/>
                <w:shd w:val="clear" w:color="auto" w:fill="FFFFFF"/>
              </w:rPr>
              <w:t xml:space="preserve"> №</w:t>
            </w:r>
          </w:p>
          <w:p w14:paraId="7A48F537" w14:textId="77777777" w:rsidR="009554C7" w:rsidRPr="000A49C5" w:rsidRDefault="009554C7" w:rsidP="00BB324F">
            <w:pPr>
              <w:rPr>
                <w:b/>
                <w:i/>
                <w:shd w:val="clear" w:color="auto" w:fill="FFFFFF"/>
              </w:rPr>
            </w:pPr>
            <w:r w:rsidRPr="000A49C5">
              <w:rPr>
                <w:b/>
                <w:bCs/>
                <w:i/>
                <w:iCs/>
                <w:shd w:val="clear" w:color="auto" w:fill="FFFFFF"/>
              </w:rPr>
              <w:t>«</w:t>
            </w:r>
            <w:r>
              <w:rPr>
                <w:b/>
                <w:bCs/>
                <w:i/>
                <w:iCs/>
                <w:shd w:val="clear" w:color="auto" w:fill="FFFFFF"/>
              </w:rPr>
              <w:t>Күннің өзгерісін бақылау</w:t>
            </w:r>
            <w:r w:rsidRPr="000A49C5">
              <w:rPr>
                <w:b/>
                <w:bCs/>
                <w:i/>
                <w:iCs/>
                <w:shd w:val="clear" w:color="auto" w:fill="FFFFFF"/>
              </w:rPr>
              <w:t>»</w:t>
            </w:r>
          </w:p>
          <w:p w14:paraId="5BF432F8" w14:textId="77777777" w:rsidR="009554C7" w:rsidRPr="000A49C5" w:rsidRDefault="009554C7" w:rsidP="00BB324F">
            <w:pPr>
              <w:rPr>
                <w:i/>
              </w:rPr>
            </w:pPr>
            <w:r w:rsidRPr="00F3406E">
              <w:rPr>
                <w:i/>
                <w:color w:val="FF0000"/>
                <w:shd w:val="clear" w:color="auto" w:fill="FFFFFF"/>
              </w:rPr>
              <w:t>4К моделі, бала үні</w:t>
            </w:r>
          </w:p>
        </w:tc>
        <w:tc>
          <w:tcPr>
            <w:tcW w:w="3118" w:type="dxa"/>
            <w:gridSpan w:val="3"/>
            <w:tcBorders>
              <w:top w:val="single" w:sz="4" w:space="0" w:color="auto"/>
              <w:left w:val="single" w:sz="4" w:space="0" w:color="auto"/>
              <w:bottom w:val="single" w:sz="4" w:space="0" w:color="auto"/>
              <w:right w:val="single" w:sz="4" w:space="0" w:color="auto"/>
            </w:tcBorders>
          </w:tcPr>
          <w:p w14:paraId="425434D4" w14:textId="77777777" w:rsidR="009554C7" w:rsidRPr="000A49C5" w:rsidRDefault="009554C7" w:rsidP="00BB324F">
            <w:pPr>
              <w:rPr>
                <w:i/>
                <w:shd w:val="clear" w:color="auto" w:fill="FFFFFF"/>
              </w:rPr>
            </w:pPr>
            <w:r w:rsidRPr="000A49C5">
              <w:rPr>
                <w:b/>
                <w:bCs/>
                <w:i/>
                <w:iCs/>
                <w:shd w:val="clear" w:color="auto" w:fill="FFFFFF"/>
              </w:rPr>
              <w:t>Картотека № 3                              «Суық торғайды бақылау»</w:t>
            </w:r>
            <w:r w:rsidRPr="000A49C5">
              <w:rPr>
                <w:bCs/>
                <w:i/>
                <w:iCs/>
                <w:shd w:val="clear" w:color="auto" w:fill="FFFFFF"/>
              </w:rPr>
              <w:t xml:space="preserve"> </w:t>
            </w:r>
          </w:p>
          <w:p w14:paraId="337B6F99" w14:textId="77777777" w:rsidR="009554C7" w:rsidRPr="000A49C5" w:rsidRDefault="009554C7" w:rsidP="00BB324F">
            <w:pPr>
              <w:rPr>
                <w:b/>
                <w:i/>
                <w:shd w:val="clear" w:color="auto" w:fill="FFFFFF"/>
              </w:rPr>
            </w:pPr>
            <w:r w:rsidRPr="00F3406E">
              <w:rPr>
                <w:i/>
                <w:color w:val="FF0000"/>
                <w:shd w:val="clear" w:color="auto" w:fill="FFFFFF"/>
              </w:rPr>
              <w:t>4К моделі, бала үні</w:t>
            </w:r>
          </w:p>
        </w:tc>
        <w:tc>
          <w:tcPr>
            <w:tcW w:w="3257" w:type="dxa"/>
            <w:gridSpan w:val="3"/>
            <w:tcBorders>
              <w:top w:val="single" w:sz="4" w:space="0" w:color="auto"/>
              <w:left w:val="single" w:sz="4" w:space="0" w:color="auto"/>
              <w:bottom w:val="single" w:sz="4" w:space="0" w:color="auto"/>
              <w:right w:val="single" w:sz="4" w:space="0" w:color="auto"/>
            </w:tcBorders>
          </w:tcPr>
          <w:p w14:paraId="21751E78" w14:textId="77777777" w:rsidR="009554C7" w:rsidRPr="000A49C5" w:rsidRDefault="009554C7" w:rsidP="00BB324F">
            <w:pPr>
              <w:rPr>
                <w:i/>
                <w:shd w:val="clear" w:color="auto" w:fill="FFFFFF"/>
              </w:rPr>
            </w:pPr>
            <w:r w:rsidRPr="000A49C5">
              <w:rPr>
                <w:b/>
                <w:bCs/>
                <w:i/>
                <w:iCs/>
                <w:shd w:val="clear" w:color="auto" w:fill="FFFFFF"/>
              </w:rPr>
              <w:t xml:space="preserve"> Картотека № 4 </w:t>
            </w:r>
          </w:p>
          <w:p w14:paraId="251EABED" w14:textId="77777777" w:rsidR="009554C7" w:rsidRPr="000A49C5" w:rsidRDefault="009554C7" w:rsidP="00BB324F">
            <w:pPr>
              <w:rPr>
                <w:b/>
                <w:i/>
                <w:shd w:val="clear" w:color="auto" w:fill="FFFFFF"/>
              </w:rPr>
            </w:pPr>
            <w:r w:rsidRPr="000A49C5">
              <w:rPr>
                <w:b/>
                <w:bCs/>
                <w:i/>
                <w:iCs/>
                <w:shd w:val="clear" w:color="auto" w:fill="FFFFFF"/>
              </w:rPr>
              <w:t xml:space="preserve"> Бұршақты бақылау</w:t>
            </w:r>
          </w:p>
          <w:p w14:paraId="24B65DC5" w14:textId="77777777" w:rsidR="009554C7" w:rsidRPr="000A49C5" w:rsidRDefault="009554C7" w:rsidP="00BB324F">
            <w:pPr>
              <w:rPr>
                <w:i/>
                <w:shd w:val="clear" w:color="auto" w:fill="FFFFFF"/>
              </w:rPr>
            </w:pPr>
            <w:r w:rsidRPr="00F3406E">
              <w:rPr>
                <w:i/>
                <w:color w:val="FF0000"/>
                <w:shd w:val="clear" w:color="auto" w:fill="FFFFFF"/>
              </w:rPr>
              <w:t>4К моделі, бала үні</w:t>
            </w:r>
          </w:p>
        </w:tc>
        <w:tc>
          <w:tcPr>
            <w:tcW w:w="2416" w:type="dxa"/>
            <w:tcBorders>
              <w:top w:val="single" w:sz="4" w:space="0" w:color="auto"/>
              <w:left w:val="single" w:sz="4" w:space="0" w:color="auto"/>
              <w:bottom w:val="single" w:sz="4" w:space="0" w:color="auto"/>
              <w:right w:val="single" w:sz="4" w:space="0" w:color="auto"/>
            </w:tcBorders>
          </w:tcPr>
          <w:p w14:paraId="03380AAA" w14:textId="77777777" w:rsidR="009554C7" w:rsidRPr="000A49C5" w:rsidRDefault="009554C7" w:rsidP="00BB324F">
            <w:pPr>
              <w:rPr>
                <w:i/>
                <w:shd w:val="clear" w:color="auto" w:fill="FFFFFF"/>
              </w:rPr>
            </w:pPr>
            <w:r w:rsidRPr="000A49C5">
              <w:rPr>
                <w:b/>
                <w:bCs/>
                <w:i/>
                <w:iCs/>
                <w:shd w:val="clear" w:color="auto" w:fill="FFFFFF"/>
              </w:rPr>
              <w:t>Картотека</w:t>
            </w:r>
            <w:r>
              <w:rPr>
                <w:b/>
                <w:bCs/>
                <w:i/>
                <w:iCs/>
                <w:shd w:val="clear" w:color="auto" w:fill="FFFFFF"/>
              </w:rPr>
              <w:t xml:space="preserve"> №</w:t>
            </w:r>
          </w:p>
          <w:p w14:paraId="17FDC2CC" w14:textId="77777777" w:rsidR="009554C7" w:rsidRPr="000A49C5" w:rsidRDefault="009554C7" w:rsidP="00BB324F">
            <w:pPr>
              <w:rPr>
                <w:b/>
                <w:i/>
                <w:shd w:val="clear" w:color="auto" w:fill="FFFFFF"/>
              </w:rPr>
            </w:pPr>
            <w:r w:rsidRPr="000A49C5">
              <w:rPr>
                <w:b/>
                <w:bCs/>
                <w:i/>
                <w:iCs/>
                <w:shd w:val="clear" w:color="auto" w:fill="FFFFFF"/>
              </w:rPr>
              <w:t>«</w:t>
            </w:r>
            <w:r>
              <w:rPr>
                <w:b/>
                <w:bCs/>
                <w:i/>
                <w:iCs/>
                <w:shd w:val="clear" w:color="auto" w:fill="FFFFFF"/>
              </w:rPr>
              <w:t>Күннің өзгерісін бақылау</w:t>
            </w:r>
            <w:r w:rsidRPr="000A49C5">
              <w:rPr>
                <w:b/>
                <w:bCs/>
                <w:i/>
                <w:iCs/>
                <w:shd w:val="clear" w:color="auto" w:fill="FFFFFF"/>
              </w:rPr>
              <w:t>»</w:t>
            </w:r>
          </w:p>
          <w:p w14:paraId="7D26D7F0" w14:textId="77777777" w:rsidR="009554C7" w:rsidRPr="000A49C5" w:rsidRDefault="009554C7" w:rsidP="00BB324F">
            <w:pPr>
              <w:rPr>
                <w:i/>
              </w:rPr>
            </w:pPr>
            <w:r w:rsidRPr="00F3406E">
              <w:rPr>
                <w:i/>
                <w:color w:val="FF0000"/>
                <w:shd w:val="clear" w:color="auto" w:fill="FFFFFF"/>
              </w:rPr>
              <w:t>4К моделі, бала үні</w:t>
            </w:r>
            <w:r w:rsidRPr="000A49C5">
              <w:rPr>
                <w:i/>
              </w:rPr>
              <w:t xml:space="preserve"> </w:t>
            </w:r>
          </w:p>
        </w:tc>
      </w:tr>
      <w:tr w:rsidR="009554C7" w:rsidRPr="00EC54C0" w14:paraId="6D0E7F1C" w14:textId="77777777" w:rsidTr="00BB324F">
        <w:trPr>
          <w:gridAfter w:val="3"/>
          <w:wAfter w:w="5100" w:type="dxa"/>
          <w:trHeight w:val="382"/>
        </w:trPr>
        <w:tc>
          <w:tcPr>
            <w:tcW w:w="1414" w:type="dxa"/>
            <w:vMerge/>
            <w:tcBorders>
              <w:left w:val="single" w:sz="4" w:space="0" w:color="auto"/>
              <w:bottom w:val="single" w:sz="4" w:space="0" w:color="auto"/>
              <w:right w:val="single" w:sz="4" w:space="0" w:color="auto"/>
            </w:tcBorders>
          </w:tcPr>
          <w:p w14:paraId="16739E90" w14:textId="77777777" w:rsidR="009554C7" w:rsidRPr="000A49C5" w:rsidRDefault="009554C7" w:rsidP="00BB324F">
            <w:pPr>
              <w:rPr>
                <w:b/>
                <w:i/>
                <w:color w:val="000000"/>
                <w:lang w:eastAsia="ru-RU"/>
              </w:rPr>
            </w:pPr>
          </w:p>
        </w:tc>
        <w:tc>
          <w:tcPr>
            <w:tcW w:w="14604" w:type="dxa"/>
            <w:gridSpan w:val="12"/>
            <w:tcBorders>
              <w:top w:val="single" w:sz="4" w:space="0" w:color="auto"/>
              <w:left w:val="single" w:sz="4" w:space="0" w:color="auto"/>
              <w:bottom w:val="single" w:sz="4" w:space="0" w:color="auto"/>
              <w:right w:val="single" w:sz="4" w:space="0" w:color="auto"/>
            </w:tcBorders>
          </w:tcPr>
          <w:p w14:paraId="6C96B79A" w14:textId="77777777" w:rsidR="009554C7" w:rsidRPr="002E66F0" w:rsidRDefault="009554C7" w:rsidP="00BB324F">
            <w:pPr>
              <w:jc w:val="center"/>
              <w:rPr>
                <w:i/>
                <w:shd w:val="clear" w:color="auto" w:fill="FFFFFF"/>
              </w:rPr>
            </w:pPr>
            <w:r>
              <w:rPr>
                <w:b/>
                <w:i/>
                <w:shd w:val="clear" w:color="auto" w:fill="FFFFFF"/>
              </w:rPr>
              <w:t xml:space="preserve">Қысқы  серуен картотекасынан   </w:t>
            </w:r>
          </w:p>
        </w:tc>
      </w:tr>
      <w:tr w:rsidR="009554C7" w:rsidRPr="000A49C5" w14:paraId="73AE27D9" w14:textId="77777777" w:rsidTr="00BB324F">
        <w:trPr>
          <w:gridAfter w:val="3"/>
          <w:wAfter w:w="5100" w:type="dxa"/>
        </w:trPr>
        <w:tc>
          <w:tcPr>
            <w:tcW w:w="1414" w:type="dxa"/>
            <w:tcBorders>
              <w:top w:val="single" w:sz="4" w:space="0" w:color="auto"/>
              <w:left w:val="single" w:sz="4" w:space="0" w:color="auto"/>
              <w:bottom w:val="single" w:sz="4" w:space="0" w:color="auto"/>
              <w:right w:val="single" w:sz="4" w:space="0" w:color="auto"/>
            </w:tcBorders>
            <w:hideMark/>
          </w:tcPr>
          <w:p w14:paraId="602F523A" w14:textId="77777777" w:rsidR="009554C7" w:rsidRPr="000A49C5" w:rsidRDefault="009554C7" w:rsidP="00BB324F">
            <w:pPr>
              <w:rPr>
                <w:b/>
                <w:i/>
                <w:iCs/>
                <w:color w:val="000000"/>
                <w:lang w:eastAsia="ru-RU"/>
              </w:rPr>
            </w:pPr>
            <w:r w:rsidRPr="000A49C5">
              <w:rPr>
                <w:b/>
                <w:i/>
                <w:iCs/>
                <w:color w:val="000000"/>
                <w:lang w:eastAsia="ru-RU"/>
              </w:rPr>
              <w:t xml:space="preserve">Серуеннен  оралу </w:t>
            </w:r>
          </w:p>
        </w:tc>
        <w:tc>
          <w:tcPr>
            <w:tcW w:w="14604" w:type="dxa"/>
            <w:gridSpan w:val="12"/>
            <w:tcBorders>
              <w:top w:val="single" w:sz="4" w:space="0" w:color="auto"/>
              <w:left w:val="single" w:sz="4" w:space="0" w:color="auto"/>
              <w:bottom w:val="single" w:sz="4" w:space="0" w:color="auto"/>
              <w:right w:val="single" w:sz="4" w:space="0" w:color="auto"/>
            </w:tcBorders>
          </w:tcPr>
          <w:p w14:paraId="12725B0E" w14:textId="77777777" w:rsidR="009554C7" w:rsidRDefault="009554C7" w:rsidP="00BB324F">
            <w:pPr>
              <w:rPr>
                <w:i/>
              </w:rPr>
            </w:pPr>
            <w:r w:rsidRPr="000A49C5">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p w14:paraId="481BF5B6" w14:textId="77777777" w:rsidR="009554C7" w:rsidRPr="000A49C5" w:rsidRDefault="009554C7" w:rsidP="00BB324F">
            <w:pPr>
              <w:rPr>
                <w:i/>
              </w:rPr>
            </w:pPr>
          </w:p>
        </w:tc>
      </w:tr>
      <w:tr w:rsidR="009554C7" w:rsidRPr="000F7808" w14:paraId="703CE350" w14:textId="77777777" w:rsidTr="00BB324F">
        <w:trPr>
          <w:gridAfter w:val="3"/>
          <w:wAfter w:w="5100" w:type="dxa"/>
        </w:trPr>
        <w:tc>
          <w:tcPr>
            <w:tcW w:w="1414" w:type="dxa"/>
            <w:tcBorders>
              <w:top w:val="single" w:sz="4" w:space="0" w:color="auto"/>
              <w:left w:val="single" w:sz="4" w:space="0" w:color="auto"/>
              <w:bottom w:val="single" w:sz="4" w:space="0" w:color="auto"/>
              <w:right w:val="single" w:sz="4" w:space="0" w:color="auto"/>
            </w:tcBorders>
            <w:hideMark/>
          </w:tcPr>
          <w:p w14:paraId="7B3B9CC6" w14:textId="77777777" w:rsidR="009554C7" w:rsidRPr="000A49C5" w:rsidRDefault="009554C7" w:rsidP="00BB324F">
            <w:pPr>
              <w:rPr>
                <w:b/>
                <w:i/>
                <w:iCs/>
                <w:color w:val="000000"/>
                <w:lang w:eastAsia="ru-RU"/>
              </w:rPr>
            </w:pPr>
            <w:r w:rsidRPr="000A49C5">
              <w:rPr>
                <w:b/>
                <w:i/>
                <w:iCs/>
                <w:color w:val="000000"/>
                <w:lang w:eastAsia="ru-RU"/>
              </w:rPr>
              <w:t>Түскі ас</w:t>
            </w:r>
          </w:p>
        </w:tc>
        <w:tc>
          <w:tcPr>
            <w:tcW w:w="14604" w:type="dxa"/>
            <w:gridSpan w:val="12"/>
            <w:tcBorders>
              <w:top w:val="single" w:sz="4" w:space="0" w:color="auto"/>
              <w:left w:val="single" w:sz="4" w:space="0" w:color="auto"/>
              <w:bottom w:val="single" w:sz="4" w:space="0" w:color="auto"/>
              <w:right w:val="single" w:sz="4" w:space="0" w:color="auto"/>
            </w:tcBorders>
            <w:hideMark/>
          </w:tcPr>
          <w:p w14:paraId="38FA5C54" w14:textId="77777777" w:rsidR="009554C7" w:rsidRDefault="009554C7" w:rsidP="00BB324F">
            <w:pPr>
              <w:rPr>
                <w:i/>
              </w:rPr>
            </w:pPr>
            <w:r w:rsidRPr="000A49C5">
              <w:rPr>
                <w:i/>
              </w:rPr>
              <w:t xml:space="preserve">Қолдарын сабындап жуып, өз сүлгілеріне сүртінуді, сүлгілерін өз ұяшықтарына ілу. Үстелге дұрыс отырып,тамақтануға ,  нан қиқымын жерге түсірмей, </w:t>
            </w:r>
            <w:r w:rsidRPr="000A49C5">
              <w:rPr>
                <w:i/>
                <w:iCs/>
              </w:rPr>
              <w:t xml:space="preserve">тамақтану </w:t>
            </w:r>
            <w:r w:rsidRPr="000A49C5">
              <w:rPr>
                <w:i/>
              </w:rPr>
              <w:t>әдебін дұрыс сақтай білуге  дағдыландыру.</w:t>
            </w:r>
          </w:p>
          <w:p w14:paraId="77B4DADA" w14:textId="77777777" w:rsidR="009554C7" w:rsidRPr="000A49C5" w:rsidRDefault="009554C7" w:rsidP="00BB324F">
            <w:pPr>
              <w:rPr>
                <w:i/>
              </w:rPr>
            </w:pPr>
          </w:p>
        </w:tc>
      </w:tr>
      <w:tr w:rsidR="009554C7" w:rsidRPr="000A49C5" w14:paraId="3002E2E0" w14:textId="77777777" w:rsidTr="00BB324F">
        <w:trPr>
          <w:gridAfter w:val="3"/>
          <w:wAfter w:w="5100" w:type="dxa"/>
        </w:trPr>
        <w:tc>
          <w:tcPr>
            <w:tcW w:w="1414" w:type="dxa"/>
            <w:tcBorders>
              <w:top w:val="single" w:sz="4" w:space="0" w:color="auto"/>
              <w:left w:val="single" w:sz="4" w:space="0" w:color="auto"/>
              <w:bottom w:val="single" w:sz="4" w:space="0" w:color="auto"/>
              <w:right w:val="single" w:sz="4" w:space="0" w:color="auto"/>
            </w:tcBorders>
            <w:hideMark/>
          </w:tcPr>
          <w:p w14:paraId="6AE979A8" w14:textId="77777777" w:rsidR="009554C7" w:rsidRPr="000A49C5" w:rsidRDefault="009554C7" w:rsidP="00BB324F">
            <w:pPr>
              <w:rPr>
                <w:b/>
                <w:i/>
                <w:iCs/>
                <w:color w:val="000000"/>
                <w:lang w:eastAsia="ru-RU"/>
              </w:rPr>
            </w:pPr>
            <w:r w:rsidRPr="000A49C5">
              <w:rPr>
                <w:b/>
                <w:i/>
                <w:iCs/>
                <w:color w:val="000000"/>
                <w:lang w:eastAsia="ru-RU"/>
              </w:rPr>
              <w:t>Ұйқы</w:t>
            </w:r>
          </w:p>
        </w:tc>
        <w:tc>
          <w:tcPr>
            <w:tcW w:w="14604" w:type="dxa"/>
            <w:gridSpan w:val="12"/>
            <w:tcBorders>
              <w:top w:val="single" w:sz="4" w:space="0" w:color="auto"/>
              <w:left w:val="single" w:sz="4" w:space="0" w:color="auto"/>
              <w:bottom w:val="single" w:sz="4" w:space="0" w:color="auto"/>
              <w:right w:val="single" w:sz="4" w:space="0" w:color="auto"/>
            </w:tcBorders>
            <w:hideMark/>
          </w:tcPr>
          <w:p w14:paraId="19ED1D24" w14:textId="77777777" w:rsidR="009554C7" w:rsidRDefault="009554C7" w:rsidP="00BB324F">
            <w:pPr>
              <w:rPr>
                <w:i/>
              </w:rPr>
            </w:pPr>
            <w:r w:rsidRPr="000A49C5">
              <w:rPr>
                <w:i/>
              </w:rPr>
              <w:t xml:space="preserve">            Балалалардың тыныш ұйықтауына жағымды жағдай орнату. Тыныштық сақтау. Жәй музыка қою.</w:t>
            </w:r>
          </w:p>
          <w:p w14:paraId="3883B257" w14:textId="77777777" w:rsidR="009554C7" w:rsidRDefault="009554C7" w:rsidP="00BB324F">
            <w:pPr>
              <w:rPr>
                <w:i/>
              </w:rPr>
            </w:pPr>
          </w:p>
          <w:p w14:paraId="2F5D794A" w14:textId="77777777" w:rsidR="009554C7" w:rsidRPr="000A49C5" w:rsidRDefault="009554C7" w:rsidP="00BB324F">
            <w:pPr>
              <w:rPr>
                <w:i/>
              </w:rPr>
            </w:pPr>
          </w:p>
        </w:tc>
      </w:tr>
      <w:tr w:rsidR="009554C7" w:rsidRPr="009E4470" w14:paraId="5B4A8B3A" w14:textId="77777777" w:rsidTr="00BB324F">
        <w:trPr>
          <w:gridAfter w:val="3"/>
          <w:wAfter w:w="5100" w:type="dxa"/>
          <w:trHeight w:val="282"/>
        </w:trPr>
        <w:tc>
          <w:tcPr>
            <w:tcW w:w="1414" w:type="dxa"/>
            <w:tcBorders>
              <w:top w:val="single" w:sz="4" w:space="0" w:color="auto"/>
              <w:left w:val="single" w:sz="4" w:space="0" w:color="auto"/>
              <w:bottom w:val="single" w:sz="4" w:space="0" w:color="auto"/>
              <w:right w:val="single" w:sz="4" w:space="0" w:color="auto"/>
            </w:tcBorders>
            <w:hideMark/>
          </w:tcPr>
          <w:p w14:paraId="79C680CA" w14:textId="77777777" w:rsidR="009554C7" w:rsidRPr="000A49C5" w:rsidRDefault="009554C7" w:rsidP="00BB324F">
            <w:pPr>
              <w:rPr>
                <w:b/>
                <w:bCs/>
                <w:i/>
                <w:color w:val="000000"/>
                <w:lang w:eastAsia="ru-RU"/>
              </w:rPr>
            </w:pPr>
            <w:r w:rsidRPr="000A49C5">
              <w:rPr>
                <w:b/>
                <w:bCs/>
                <w:i/>
                <w:color w:val="000000"/>
                <w:lang w:eastAsia="ru-RU"/>
              </w:rPr>
              <w:t xml:space="preserve">Біртіндеп ұйқыдан ояту, шынық-тыру </w:t>
            </w:r>
            <w:r w:rsidRPr="000A49C5">
              <w:rPr>
                <w:b/>
                <w:bCs/>
                <w:i/>
                <w:color w:val="000000"/>
                <w:lang w:eastAsia="ru-RU"/>
              </w:rPr>
              <w:lastRenderedPageBreak/>
              <w:t>шаралары</w:t>
            </w:r>
          </w:p>
        </w:tc>
        <w:tc>
          <w:tcPr>
            <w:tcW w:w="2552" w:type="dxa"/>
            <w:tcBorders>
              <w:top w:val="single" w:sz="4" w:space="0" w:color="auto"/>
              <w:left w:val="single" w:sz="4" w:space="0" w:color="auto"/>
              <w:bottom w:val="single" w:sz="4" w:space="0" w:color="auto"/>
              <w:right w:val="single" w:sz="4" w:space="0" w:color="auto"/>
            </w:tcBorders>
          </w:tcPr>
          <w:p w14:paraId="4F47C848" w14:textId="77777777" w:rsidR="009554C7" w:rsidRPr="000178D0" w:rsidRDefault="009554C7" w:rsidP="00BB324F">
            <w:pPr>
              <w:rPr>
                <w:i/>
              </w:rPr>
            </w:pPr>
            <w:r>
              <w:rPr>
                <w:b/>
                <w:bCs/>
                <w:i/>
              </w:rPr>
              <w:lastRenderedPageBreak/>
              <w:t xml:space="preserve">№17           </w:t>
            </w:r>
            <w:r w:rsidRPr="000178D0">
              <w:rPr>
                <w:b/>
                <w:bCs/>
                <w:i/>
              </w:rPr>
              <w:t>Ояну</w:t>
            </w:r>
          </w:p>
          <w:p w14:paraId="0FDB5896" w14:textId="77777777" w:rsidR="009554C7" w:rsidRPr="000178D0" w:rsidRDefault="009554C7" w:rsidP="00BB324F">
            <w:pPr>
              <w:rPr>
                <w:i/>
              </w:rPr>
            </w:pPr>
            <w:r w:rsidRPr="000178D0">
              <w:rPr>
                <w:bCs/>
                <w:i/>
                <w:iCs/>
              </w:rPr>
              <w:t>Ұйқымызды ашайық </w:t>
            </w:r>
            <w:r w:rsidRPr="000178D0">
              <w:rPr>
                <w:bCs/>
                <w:i/>
                <w:iCs/>
              </w:rPr>
              <w:br/>
              <w:t> Қолымызды созайық</w:t>
            </w:r>
          </w:p>
          <w:p w14:paraId="6CE23194" w14:textId="77777777" w:rsidR="009554C7" w:rsidRPr="000178D0" w:rsidRDefault="009554C7" w:rsidP="00BB324F">
            <w:pPr>
              <w:rPr>
                <w:i/>
              </w:rPr>
            </w:pPr>
            <w:r w:rsidRPr="000178D0">
              <w:rPr>
                <w:bCs/>
                <w:i/>
                <w:iCs/>
              </w:rPr>
              <w:t>Енді қане бәріміз,</w:t>
            </w:r>
          </w:p>
          <w:p w14:paraId="3C94F8B8" w14:textId="77777777" w:rsidR="009554C7" w:rsidRPr="000178D0" w:rsidRDefault="009554C7" w:rsidP="00BB324F">
            <w:pPr>
              <w:rPr>
                <w:i/>
              </w:rPr>
            </w:pPr>
            <w:r w:rsidRPr="000178D0">
              <w:rPr>
                <w:bCs/>
                <w:i/>
                <w:iCs/>
              </w:rPr>
              <w:t>Жаттығуды жасайық.</w:t>
            </w:r>
          </w:p>
          <w:p w14:paraId="3A1691B9" w14:textId="77777777" w:rsidR="009554C7" w:rsidRPr="000178D0" w:rsidRDefault="009554C7" w:rsidP="00BB324F">
            <w:pPr>
              <w:rPr>
                <w:i/>
              </w:rPr>
            </w:pPr>
            <w:r w:rsidRPr="009E4470">
              <w:rPr>
                <w:i/>
                <w:color w:val="FF0000"/>
              </w:rPr>
              <w:lastRenderedPageBreak/>
              <w:t>4К моделі, бала үні</w:t>
            </w:r>
          </w:p>
        </w:tc>
        <w:tc>
          <w:tcPr>
            <w:tcW w:w="2695" w:type="dxa"/>
            <w:gridSpan w:val="3"/>
            <w:tcBorders>
              <w:top w:val="single" w:sz="4" w:space="0" w:color="auto"/>
              <w:left w:val="single" w:sz="4" w:space="0" w:color="auto"/>
              <w:bottom w:val="single" w:sz="4" w:space="0" w:color="auto"/>
              <w:right w:val="single" w:sz="4" w:space="0" w:color="auto"/>
            </w:tcBorders>
          </w:tcPr>
          <w:p w14:paraId="0EE128BF" w14:textId="77777777" w:rsidR="009554C7" w:rsidRPr="000178D0" w:rsidRDefault="009554C7" w:rsidP="00BB324F">
            <w:pPr>
              <w:rPr>
                <w:i/>
              </w:rPr>
            </w:pPr>
            <w:r w:rsidRPr="000178D0">
              <w:rPr>
                <w:b/>
                <w:bCs/>
                <w:i/>
                <w:iCs/>
              </w:rPr>
              <w:lastRenderedPageBreak/>
              <w:t xml:space="preserve">   </w:t>
            </w:r>
            <w:r w:rsidRPr="000178D0">
              <w:rPr>
                <w:b/>
                <w:bCs/>
                <w:i/>
              </w:rPr>
              <w:t>№19</w:t>
            </w:r>
            <w:r>
              <w:rPr>
                <w:b/>
                <w:bCs/>
                <w:i/>
                <w:iCs/>
              </w:rPr>
              <w:t xml:space="preserve">      </w:t>
            </w:r>
            <w:r w:rsidRPr="000178D0">
              <w:rPr>
                <w:b/>
                <w:bCs/>
                <w:i/>
                <w:iCs/>
              </w:rPr>
              <w:t>Ояну</w:t>
            </w:r>
          </w:p>
          <w:p w14:paraId="6EE4E640" w14:textId="77777777" w:rsidR="009554C7" w:rsidRPr="009E4470" w:rsidRDefault="009554C7" w:rsidP="00BB324F">
            <w:pPr>
              <w:rPr>
                <w:i/>
              </w:rPr>
            </w:pPr>
            <w:r w:rsidRPr="000178D0">
              <w:rPr>
                <w:bCs/>
                <w:i/>
                <w:iCs/>
              </w:rPr>
              <w:t>Бойымызды жазайық, </w:t>
            </w:r>
            <w:r w:rsidRPr="000178D0">
              <w:rPr>
                <w:bCs/>
                <w:i/>
                <w:iCs/>
              </w:rPr>
              <w:br/>
              <w:t>Қолымызды созайық. </w:t>
            </w:r>
            <w:r w:rsidRPr="000178D0">
              <w:rPr>
                <w:bCs/>
                <w:i/>
                <w:iCs/>
              </w:rPr>
              <w:br/>
              <w:t>Жаттығулар жасайық. </w:t>
            </w:r>
            <w:r w:rsidRPr="000178D0">
              <w:rPr>
                <w:bCs/>
                <w:i/>
                <w:iCs/>
              </w:rPr>
              <w:br/>
              <w:t>Ұйқымызды ашайық. </w:t>
            </w:r>
          </w:p>
          <w:p w14:paraId="5E620E4C" w14:textId="77777777" w:rsidR="009554C7" w:rsidRPr="000178D0" w:rsidRDefault="009554C7" w:rsidP="00BB324F">
            <w:pPr>
              <w:rPr>
                <w:i/>
              </w:rPr>
            </w:pPr>
            <w:r w:rsidRPr="009E4470">
              <w:rPr>
                <w:i/>
                <w:color w:val="FF0000"/>
              </w:rPr>
              <w:lastRenderedPageBreak/>
              <w:t>4К моделі, бала үні</w:t>
            </w:r>
          </w:p>
        </w:tc>
        <w:tc>
          <w:tcPr>
            <w:tcW w:w="2977" w:type="dxa"/>
            <w:gridSpan w:val="2"/>
            <w:tcBorders>
              <w:top w:val="single" w:sz="4" w:space="0" w:color="auto"/>
              <w:left w:val="single" w:sz="4" w:space="0" w:color="auto"/>
              <w:bottom w:val="single" w:sz="4" w:space="0" w:color="auto"/>
              <w:right w:val="single" w:sz="4" w:space="0" w:color="auto"/>
            </w:tcBorders>
          </w:tcPr>
          <w:p w14:paraId="72CB6CEC" w14:textId="77777777" w:rsidR="009554C7" w:rsidRPr="000178D0" w:rsidRDefault="009554C7" w:rsidP="00BB324F">
            <w:pPr>
              <w:rPr>
                <w:b/>
                <w:i/>
              </w:rPr>
            </w:pPr>
            <w:r w:rsidRPr="000178D0">
              <w:rPr>
                <w:b/>
                <w:bCs/>
                <w:i/>
              </w:rPr>
              <w:lastRenderedPageBreak/>
              <w:t xml:space="preserve">   №20</w:t>
            </w:r>
            <w:r>
              <w:rPr>
                <w:b/>
                <w:i/>
              </w:rPr>
              <w:t xml:space="preserve">  </w:t>
            </w:r>
            <w:r w:rsidRPr="000178D0">
              <w:rPr>
                <w:b/>
                <w:bCs/>
                <w:i/>
                <w:iCs/>
              </w:rPr>
              <w:t>.Ояну</w:t>
            </w:r>
          </w:p>
          <w:p w14:paraId="011E887C" w14:textId="77777777" w:rsidR="009554C7" w:rsidRPr="000178D0" w:rsidRDefault="009554C7" w:rsidP="00BB324F">
            <w:pPr>
              <w:rPr>
                <w:i/>
              </w:rPr>
            </w:pPr>
            <w:r w:rsidRPr="000178D0">
              <w:rPr>
                <w:bCs/>
                <w:i/>
                <w:iCs/>
              </w:rPr>
              <w:t>Кел балалар тұрайық,</w:t>
            </w:r>
          </w:p>
          <w:p w14:paraId="0B669C25" w14:textId="77777777" w:rsidR="009554C7" w:rsidRPr="000178D0" w:rsidRDefault="009554C7" w:rsidP="00BB324F">
            <w:pPr>
              <w:rPr>
                <w:i/>
              </w:rPr>
            </w:pPr>
            <w:r w:rsidRPr="000178D0">
              <w:rPr>
                <w:bCs/>
                <w:i/>
                <w:iCs/>
              </w:rPr>
              <w:t>Қолымызды жоғары созайық.</w:t>
            </w:r>
          </w:p>
          <w:p w14:paraId="7A80F987" w14:textId="77777777" w:rsidR="009554C7" w:rsidRPr="000178D0" w:rsidRDefault="009554C7" w:rsidP="00BB324F">
            <w:pPr>
              <w:rPr>
                <w:i/>
              </w:rPr>
            </w:pPr>
            <w:r w:rsidRPr="000178D0">
              <w:rPr>
                <w:bCs/>
                <w:i/>
                <w:iCs/>
              </w:rPr>
              <w:t xml:space="preserve">Еңкейеміз еденге, </w:t>
            </w:r>
            <w:r w:rsidRPr="000178D0">
              <w:rPr>
                <w:bCs/>
                <w:i/>
                <w:iCs/>
              </w:rPr>
              <w:lastRenderedPageBreak/>
              <w:t>арқамызды тік ұстап,</w:t>
            </w:r>
          </w:p>
          <w:p w14:paraId="40F19D53" w14:textId="77777777" w:rsidR="009554C7" w:rsidRPr="000178D0" w:rsidRDefault="009554C7" w:rsidP="00BB324F">
            <w:pPr>
              <w:rPr>
                <w:i/>
              </w:rPr>
            </w:pPr>
            <w:r w:rsidRPr="000178D0">
              <w:rPr>
                <w:bCs/>
                <w:i/>
                <w:iCs/>
              </w:rPr>
              <w:t>Бір демалып алайық.</w:t>
            </w:r>
          </w:p>
          <w:p w14:paraId="102D6354" w14:textId="77777777" w:rsidR="009554C7" w:rsidRPr="000178D0" w:rsidRDefault="009554C7" w:rsidP="00BB324F">
            <w:pPr>
              <w:rPr>
                <w:b/>
                <w:i/>
              </w:rPr>
            </w:pPr>
            <w:r w:rsidRPr="009E4470">
              <w:rPr>
                <w:i/>
                <w:color w:val="FF0000"/>
              </w:rPr>
              <w:t>4К моделі, бала үні</w:t>
            </w:r>
          </w:p>
        </w:tc>
        <w:tc>
          <w:tcPr>
            <w:tcW w:w="3964" w:type="dxa"/>
            <w:gridSpan w:val="5"/>
            <w:tcBorders>
              <w:top w:val="single" w:sz="4" w:space="0" w:color="auto"/>
              <w:left w:val="single" w:sz="4" w:space="0" w:color="auto"/>
              <w:bottom w:val="single" w:sz="4" w:space="0" w:color="auto"/>
              <w:right w:val="single" w:sz="4" w:space="0" w:color="auto"/>
            </w:tcBorders>
          </w:tcPr>
          <w:p w14:paraId="38484FC1" w14:textId="77777777" w:rsidR="009554C7" w:rsidRPr="000178D0" w:rsidRDefault="009554C7" w:rsidP="00BB324F">
            <w:pPr>
              <w:rPr>
                <w:b/>
                <w:bCs/>
                <w:i/>
                <w:iCs/>
              </w:rPr>
            </w:pPr>
            <w:r>
              <w:rPr>
                <w:b/>
                <w:bCs/>
                <w:i/>
                <w:iCs/>
              </w:rPr>
              <w:lastRenderedPageBreak/>
              <w:t xml:space="preserve">№ 21         </w:t>
            </w:r>
            <w:r w:rsidRPr="000178D0">
              <w:rPr>
                <w:b/>
                <w:bCs/>
                <w:i/>
                <w:iCs/>
              </w:rPr>
              <w:t>Ояну</w:t>
            </w:r>
          </w:p>
          <w:p w14:paraId="49286878" w14:textId="77777777" w:rsidR="009554C7" w:rsidRDefault="009554C7" w:rsidP="00BB324F">
            <w:pPr>
              <w:rPr>
                <w:bCs/>
                <w:i/>
                <w:iCs/>
              </w:rPr>
            </w:pPr>
            <w:r w:rsidRPr="000178D0">
              <w:rPr>
                <w:bCs/>
                <w:i/>
                <w:iCs/>
              </w:rPr>
              <w:t>Көздеріңді ашыңдар,</w:t>
            </w:r>
            <w:r w:rsidRPr="000178D0">
              <w:rPr>
                <w:bCs/>
                <w:i/>
                <w:iCs/>
              </w:rPr>
              <w:br/>
              <w:t>Кірпіктеріңді көтеріңдер.</w:t>
            </w:r>
            <w:r w:rsidRPr="000178D0">
              <w:rPr>
                <w:bCs/>
                <w:i/>
                <w:iCs/>
              </w:rPr>
              <w:br/>
              <w:t>Беттеріңді жеңіл қимылмен сипаңдар,</w:t>
            </w:r>
            <w:r w:rsidRPr="000178D0">
              <w:rPr>
                <w:bCs/>
                <w:i/>
                <w:iCs/>
              </w:rPr>
              <w:br/>
              <w:t>Бір - біріңе жымиыңдар,</w:t>
            </w:r>
            <w:r w:rsidRPr="000178D0">
              <w:rPr>
                <w:bCs/>
                <w:i/>
                <w:iCs/>
              </w:rPr>
              <w:br/>
            </w:r>
            <w:r w:rsidRPr="000178D0">
              <w:rPr>
                <w:bCs/>
                <w:i/>
                <w:iCs/>
              </w:rPr>
              <w:lastRenderedPageBreak/>
              <w:t>Бастарыңды оңға, солға бұрылыңдар,</w:t>
            </w:r>
            <w:r w:rsidRPr="000178D0">
              <w:rPr>
                <w:bCs/>
                <w:i/>
                <w:iCs/>
              </w:rPr>
              <w:br/>
              <w:t>Ауаны жұтыңдар, содан соң жіберіңдер,</w:t>
            </w:r>
            <w:r w:rsidRPr="000178D0">
              <w:rPr>
                <w:bCs/>
                <w:i/>
                <w:iCs/>
              </w:rPr>
              <w:br/>
              <w:t>Іштеріңді тартыңдар,</w:t>
            </w:r>
            <w:r w:rsidRPr="000178D0">
              <w:rPr>
                <w:bCs/>
                <w:i/>
                <w:iCs/>
              </w:rPr>
              <w:br/>
              <w:t>Көңіл күй көтерілді,</w:t>
            </w:r>
          </w:p>
          <w:p w14:paraId="2E3C96C4" w14:textId="77777777" w:rsidR="009554C7" w:rsidRPr="000178D0" w:rsidRDefault="009554C7" w:rsidP="00BB324F">
            <w:pPr>
              <w:rPr>
                <w:i/>
              </w:rPr>
            </w:pPr>
            <w:r w:rsidRPr="009E4470">
              <w:rPr>
                <w:i/>
                <w:color w:val="FF0000"/>
              </w:rPr>
              <w:t>4К моделі, бала үні</w:t>
            </w:r>
          </w:p>
        </w:tc>
        <w:tc>
          <w:tcPr>
            <w:tcW w:w="2416" w:type="dxa"/>
            <w:tcBorders>
              <w:top w:val="single" w:sz="4" w:space="0" w:color="auto"/>
              <w:left w:val="single" w:sz="4" w:space="0" w:color="auto"/>
              <w:bottom w:val="single" w:sz="4" w:space="0" w:color="auto"/>
              <w:right w:val="single" w:sz="4" w:space="0" w:color="auto"/>
            </w:tcBorders>
          </w:tcPr>
          <w:p w14:paraId="6570A881" w14:textId="77777777" w:rsidR="009554C7" w:rsidRPr="000178D0" w:rsidRDefault="009554C7" w:rsidP="00BB324F">
            <w:pPr>
              <w:rPr>
                <w:i/>
              </w:rPr>
            </w:pPr>
            <w:r w:rsidRPr="000178D0">
              <w:rPr>
                <w:b/>
                <w:bCs/>
                <w:i/>
              </w:rPr>
              <w:lastRenderedPageBreak/>
              <w:t>№ 12</w:t>
            </w:r>
          </w:p>
          <w:p w14:paraId="2DFD4BC2" w14:textId="77777777" w:rsidR="009554C7" w:rsidRPr="000178D0" w:rsidRDefault="009554C7" w:rsidP="00BB324F">
            <w:pPr>
              <w:rPr>
                <w:i/>
              </w:rPr>
            </w:pPr>
            <w:r w:rsidRPr="000178D0">
              <w:rPr>
                <w:bCs/>
                <w:i/>
              </w:rPr>
              <w:t>1. Ояну</w:t>
            </w:r>
            <w:r w:rsidRPr="000178D0">
              <w:rPr>
                <w:bCs/>
                <w:i/>
              </w:rPr>
              <w:tab/>
            </w:r>
          </w:p>
          <w:p w14:paraId="695024B8" w14:textId="77777777" w:rsidR="009554C7" w:rsidRPr="000178D0" w:rsidRDefault="009554C7" w:rsidP="00BB324F">
            <w:pPr>
              <w:rPr>
                <w:i/>
              </w:rPr>
            </w:pPr>
            <w:r w:rsidRPr="000178D0">
              <w:rPr>
                <w:bCs/>
                <w:i/>
                <w:iCs/>
              </w:rPr>
              <w:t xml:space="preserve">Күнге қарап күлімдеп </w:t>
            </w:r>
          </w:p>
          <w:p w14:paraId="429D9F7A" w14:textId="77777777" w:rsidR="009554C7" w:rsidRPr="000178D0" w:rsidRDefault="009554C7" w:rsidP="00BB324F">
            <w:pPr>
              <w:rPr>
                <w:i/>
              </w:rPr>
            </w:pPr>
            <w:r w:rsidRPr="000178D0">
              <w:rPr>
                <w:bCs/>
                <w:i/>
                <w:iCs/>
              </w:rPr>
              <w:t>Көзімізді ашамыз</w:t>
            </w:r>
          </w:p>
          <w:p w14:paraId="33FBF618" w14:textId="77777777" w:rsidR="009554C7" w:rsidRPr="000178D0" w:rsidRDefault="009554C7" w:rsidP="00BB324F">
            <w:pPr>
              <w:rPr>
                <w:i/>
              </w:rPr>
            </w:pPr>
            <w:r w:rsidRPr="000178D0">
              <w:rPr>
                <w:bCs/>
                <w:i/>
                <w:iCs/>
              </w:rPr>
              <w:t xml:space="preserve">Бойды түзе, көтер </w:t>
            </w:r>
            <w:r w:rsidRPr="000178D0">
              <w:rPr>
                <w:bCs/>
                <w:i/>
                <w:iCs/>
              </w:rPr>
              <w:lastRenderedPageBreak/>
              <w:t>басты</w:t>
            </w:r>
          </w:p>
          <w:p w14:paraId="641CCA56" w14:textId="77777777" w:rsidR="009554C7" w:rsidRPr="000178D0" w:rsidRDefault="009554C7" w:rsidP="00BB324F">
            <w:pPr>
              <w:rPr>
                <w:i/>
              </w:rPr>
            </w:pPr>
            <w:r w:rsidRPr="000178D0">
              <w:rPr>
                <w:bCs/>
                <w:i/>
                <w:iCs/>
              </w:rPr>
              <w:t>Сергіп  ұйқы ашамыз</w:t>
            </w:r>
          </w:p>
          <w:p w14:paraId="3F8B3A5B" w14:textId="77777777" w:rsidR="009554C7" w:rsidRPr="000178D0" w:rsidRDefault="009554C7" w:rsidP="00BB324F">
            <w:pPr>
              <w:rPr>
                <w:i/>
              </w:rPr>
            </w:pPr>
            <w:r w:rsidRPr="009E4470">
              <w:rPr>
                <w:i/>
                <w:color w:val="FF0000"/>
              </w:rPr>
              <w:t>4К моделі, бала үні</w:t>
            </w:r>
          </w:p>
        </w:tc>
      </w:tr>
      <w:tr w:rsidR="009554C7" w:rsidRPr="000F7808" w14:paraId="4C3C5C28" w14:textId="77777777" w:rsidTr="00BB324F">
        <w:trPr>
          <w:gridAfter w:val="3"/>
          <w:wAfter w:w="5100" w:type="dxa"/>
        </w:trPr>
        <w:tc>
          <w:tcPr>
            <w:tcW w:w="1414" w:type="dxa"/>
            <w:tcBorders>
              <w:top w:val="single" w:sz="4" w:space="0" w:color="auto"/>
              <w:left w:val="single" w:sz="4" w:space="0" w:color="auto"/>
              <w:bottom w:val="single" w:sz="4" w:space="0" w:color="auto"/>
              <w:right w:val="single" w:sz="4" w:space="0" w:color="auto"/>
            </w:tcBorders>
            <w:hideMark/>
          </w:tcPr>
          <w:p w14:paraId="55CC0590" w14:textId="77777777" w:rsidR="009554C7" w:rsidRPr="000A49C5" w:rsidRDefault="009554C7" w:rsidP="00BB324F">
            <w:pPr>
              <w:rPr>
                <w:b/>
                <w:i/>
                <w:color w:val="000000"/>
                <w:lang w:eastAsia="ru-RU"/>
              </w:rPr>
            </w:pPr>
            <w:r w:rsidRPr="000A49C5">
              <w:rPr>
                <w:b/>
                <w:i/>
                <w:color w:val="000000"/>
                <w:lang w:eastAsia="ru-RU"/>
              </w:rPr>
              <w:lastRenderedPageBreak/>
              <w:t>Бесін ас</w:t>
            </w:r>
          </w:p>
        </w:tc>
        <w:tc>
          <w:tcPr>
            <w:tcW w:w="14604" w:type="dxa"/>
            <w:gridSpan w:val="12"/>
            <w:tcBorders>
              <w:top w:val="single" w:sz="4" w:space="0" w:color="auto"/>
              <w:left w:val="single" w:sz="4" w:space="0" w:color="auto"/>
              <w:bottom w:val="single" w:sz="4" w:space="0" w:color="auto"/>
              <w:right w:val="single" w:sz="4" w:space="0" w:color="auto"/>
            </w:tcBorders>
            <w:hideMark/>
          </w:tcPr>
          <w:p w14:paraId="0EFE48D2" w14:textId="77777777" w:rsidR="009554C7" w:rsidRPr="000A49C5" w:rsidRDefault="009554C7" w:rsidP="00BB324F">
            <w:pPr>
              <w:rPr>
                <w:i/>
              </w:rPr>
            </w:pPr>
            <w:r w:rsidRPr="000A49C5">
              <w:rPr>
                <w:i/>
              </w:rPr>
              <w:t xml:space="preserve">Қолдарын сабындап жуып, өз сүлгілеріне сүрту,  ұқыпты тамақтану дағдыларын, </w:t>
            </w:r>
            <w:r w:rsidRPr="000A49C5">
              <w:rPr>
                <w:i/>
                <w:iCs/>
              </w:rPr>
              <w:t xml:space="preserve">тамақтану </w:t>
            </w:r>
            <w:r w:rsidRPr="000A49C5">
              <w:rPr>
                <w:i/>
              </w:rPr>
              <w:t>әдебін дұрыс сақтай білуге  дағдыландыру.</w:t>
            </w:r>
          </w:p>
        </w:tc>
      </w:tr>
      <w:tr w:rsidR="009554C7" w:rsidRPr="000A49C5" w14:paraId="18DDFFD5" w14:textId="77777777" w:rsidTr="00BB324F">
        <w:trPr>
          <w:gridAfter w:val="3"/>
          <w:wAfter w:w="5100" w:type="dxa"/>
        </w:trPr>
        <w:tc>
          <w:tcPr>
            <w:tcW w:w="1414" w:type="dxa"/>
            <w:tcBorders>
              <w:top w:val="single" w:sz="4" w:space="0" w:color="auto"/>
              <w:left w:val="single" w:sz="4" w:space="0" w:color="auto"/>
              <w:bottom w:val="single" w:sz="4" w:space="0" w:color="auto"/>
              <w:right w:val="single" w:sz="4" w:space="0" w:color="auto"/>
            </w:tcBorders>
          </w:tcPr>
          <w:p w14:paraId="42A84964" w14:textId="77777777" w:rsidR="009554C7" w:rsidRPr="000A49C5" w:rsidRDefault="009554C7" w:rsidP="00BB324F">
            <w:pPr>
              <w:rPr>
                <w:b/>
                <w:bCs/>
                <w:i/>
                <w:color w:val="000000"/>
                <w:lang w:eastAsia="ru-RU"/>
              </w:rPr>
            </w:pPr>
            <w:r w:rsidRPr="000A49C5">
              <w:rPr>
                <w:b/>
                <w:bCs/>
                <w:i/>
                <w:color w:val="000000"/>
                <w:lang w:eastAsia="ru-RU"/>
              </w:rPr>
              <w:t>Ойындар, дербес әрекет. Баланың жеке даму картасына сәйкес жеке жұмыс</w:t>
            </w:r>
          </w:p>
        </w:tc>
        <w:tc>
          <w:tcPr>
            <w:tcW w:w="2837" w:type="dxa"/>
            <w:gridSpan w:val="2"/>
            <w:tcBorders>
              <w:top w:val="single" w:sz="4" w:space="0" w:color="auto"/>
              <w:left w:val="single" w:sz="4" w:space="0" w:color="auto"/>
              <w:bottom w:val="single" w:sz="4" w:space="0" w:color="auto"/>
              <w:right w:val="single" w:sz="4" w:space="0" w:color="auto"/>
            </w:tcBorders>
          </w:tcPr>
          <w:p w14:paraId="4D145985" w14:textId="77777777" w:rsidR="009554C7" w:rsidRPr="000A49C5" w:rsidRDefault="009554C7" w:rsidP="00BB324F">
            <w:pPr>
              <w:rPr>
                <w:b/>
                <w:i/>
                <w:color w:val="000000"/>
                <w:lang w:eastAsia="ru-RU"/>
              </w:rPr>
            </w:pPr>
            <w:r w:rsidRPr="000A49C5">
              <w:rPr>
                <w:b/>
                <w:i/>
                <w:color w:val="000000"/>
                <w:lang w:eastAsia="ru-RU"/>
              </w:rPr>
              <w:t>Картотека № 4</w:t>
            </w:r>
          </w:p>
          <w:p w14:paraId="20BB1524" w14:textId="77777777" w:rsidR="009554C7" w:rsidRPr="000A49C5" w:rsidRDefault="009554C7" w:rsidP="00BB324F">
            <w:pPr>
              <w:rPr>
                <w:b/>
                <w:i/>
                <w:color w:val="000000"/>
                <w:lang w:eastAsia="ru-RU"/>
              </w:rPr>
            </w:pPr>
            <w:r w:rsidRPr="000A49C5">
              <w:rPr>
                <w:b/>
                <w:i/>
                <w:color w:val="FF0000"/>
                <w:lang w:eastAsia="ru-RU"/>
              </w:rPr>
              <w:t xml:space="preserve">Құрылымдалған ойын.    </w:t>
            </w:r>
            <w:r w:rsidRPr="000A49C5">
              <w:rPr>
                <w:b/>
                <w:i/>
                <w:color w:val="000000"/>
                <w:lang w:eastAsia="ru-RU"/>
              </w:rPr>
              <w:t>«Құстар  біздің досымыз»</w:t>
            </w:r>
          </w:p>
          <w:p w14:paraId="4426C70B" w14:textId="77777777" w:rsidR="009554C7" w:rsidRPr="000A49C5" w:rsidRDefault="009554C7" w:rsidP="00BB324F">
            <w:pPr>
              <w:rPr>
                <w:i/>
                <w:color w:val="000000"/>
                <w:lang w:eastAsia="ru-RU"/>
              </w:rPr>
            </w:pPr>
            <w:r w:rsidRPr="000A49C5">
              <w:rPr>
                <w:i/>
                <w:color w:val="000000"/>
                <w:lang w:eastAsia="ru-RU"/>
              </w:rPr>
              <w:t>Мақсаты: Балаларға құстар туралы білім беру,білімдерін жетілдіре түсу. Суреттер бойынша есте сақтау қабілетін дамыту. Құстарға қамқорлықпен қарауға баулу.</w:t>
            </w:r>
          </w:p>
          <w:p w14:paraId="1EAEB6FB" w14:textId="77777777" w:rsidR="009554C7" w:rsidRPr="000A49C5" w:rsidRDefault="009554C7" w:rsidP="00BB324F">
            <w:pPr>
              <w:rPr>
                <w:i/>
                <w:color w:val="FF0000"/>
              </w:rPr>
            </w:pPr>
            <w:r w:rsidRPr="000A49C5">
              <w:rPr>
                <w:i/>
                <w:color w:val="FF0000"/>
              </w:rPr>
              <w:t>4К моделі , бала үні.</w:t>
            </w:r>
          </w:p>
          <w:p w14:paraId="2FAE87B0" w14:textId="77777777" w:rsidR="009554C7" w:rsidRDefault="009554C7" w:rsidP="00BB324F">
            <w:pPr>
              <w:rPr>
                <w:b/>
                <w:i/>
                <w:lang w:eastAsia="ru-RU"/>
              </w:rPr>
            </w:pPr>
            <w:r w:rsidRPr="00F3406E">
              <w:rPr>
                <w:b/>
                <w:i/>
                <w:lang w:eastAsia="ru-RU"/>
              </w:rPr>
              <w:t>Әлеумет саласы.  картотекасынан</w:t>
            </w:r>
          </w:p>
          <w:p w14:paraId="55982FDF" w14:textId="77777777" w:rsidR="009554C7" w:rsidRDefault="009554C7" w:rsidP="00BB324F">
            <w:pPr>
              <w:rPr>
                <w:bCs/>
                <w:i/>
                <w:color w:val="000000"/>
                <w:lang w:eastAsia="ru-RU"/>
              </w:rPr>
            </w:pPr>
            <w:r>
              <w:rPr>
                <w:bCs/>
                <w:i/>
                <w:color w:val="000000"/>
                <w:lang w:eastAsia="ru-RU"/>
              </w:rPr>
              <w:t>Жеке баламен жұмыс</w:t>
            </w:r>
          </w:p>
          <w:p w14:paraId="4A715C0C" w14:textId="77777777" w:rsidR="009554C7" w:rsidRPr="002E66F0" w:rsidRDefault="009554C7" w:rsidP="00BB324F">
            <w:pPr>
              <w:rPr>
                <w:bCs/>
                <w:i/>
                <w:color w:val="000000"/>
                <w:lang w:eastAsia="ru-RU"/>
              </w:rPr>
            </w:pPr>
            <w:r>
              <w:rPr>
                <w:bCs/>
                <w:i/>
                <w:color w:val="000000"/>
                <w:lang w:eastAsia="ru-RU"/>
              </w:rPr>
              <w:t>Еркін ойын</w:t>
            </w:r>
          </w:p>
        </w:tc>
        <w:tc>
          <w:tcPr>
            <w:tcW w:w="2976" w:type="dxa"/>
            <w:gridSpan w:val="3"/>
            <w:tcBorders>
              <w:top w:val="single" w:sz="4" w:space="0" w:color="auto"/>
              <w:left w:val="single" w:sz="4" w:space="0" w:color="auto"/>
              <w:bottom w:val="single" w:sz="4" w:space="0" w:color="auto"/>
              <w:right w:val="single" w:sz="4" w:space="0" w:color="auto"/>
            </w:tcBorders>
          </w:tcPr>
          <w:p w14:paraId="79E5109F" w14:textId="77777777" w:rsidR="009554C7" w:rsidRPr="000A49C5" w:rsidRDefault="009554C7" w:rsidP="00BB324F">
            <w:pPr>
              <w:rPr>
                <w:i/>
              </w:rPr>
            </w:pPr>
            <w:r w:rsidRPr="000A49C5">
              <w:rPr>
                <w:b/>
                <w:bCs/>
                <w:i/>
                <w:iCs/>
              </w:rPr>
              <w:t xml:space="preserve">Картотека № 1 </w:t>
            </w:r>
          </w:p>
          <w:p w14:paraId="63BBA2EA" w14:textId="77777777" w:rsidR="009554C7" w:rsidRPr="000A49C5" w:rsidRDefault="009554C7" w:rsidP="00BB324F">
            <w:pPr>
              <w:rPr>
                <w:i/>
              </w:rPr>
            </w:pPr>
            <w:r w:rsidRPr="000A49C5">
              <w:rPr>
                <w:b/>
                <w:bCs/>
                <w:i/>
                <w:iCs/>
                <w:color w:val="FF0000"/>
              </w:rPr>
              <w:t xml:space="preserve">Педагог жетекшілігімен ойын.                                           </w:t>
            </w:r>
            <w:r w:rsidRPr="000A49C5">
              <w:rPr>
                <w:b/>
                <w:bCs/>
                <w:i/>
                <w:iCs/>
              </w:rPr>
              <w:t xml:space="preserve">«Дәл осындай пішінді тап»  </w:t>
            </w:r>
          </w:p>
          <w:p w14:paraId="3065CE4A" w14:textId="77777777" w:rsidR="009554C7" w:rsidRPr="000A49C5" w:rsidRDefault="009554C7" w:rsidP="00BB324F">
            <w:pPr>
              <w:rPr>
                <w:bCs/>
                <w:i/>
                <w:iCs/>
              </w:rPr>
            </w:pPr>
            <w:r w:rsidRPr="000A49C5">
              <w:rPr>
                <w:bCs/>
                <w:i/>
                <w:iCs/>
              </w:rPr>
              <w:t>Ойынның мақсаты : геометриялық пішіндер жайлы білімдерін бекіту, пішіндерді атауға, ажыратуға, салыстыруға жаттықтыру. </w:t>
            </w:r>
          </w:p>
          <w:p w14:paraId="4CA7BA35" w14:textId="77777777" w:rsidR="009554C7" w:rsidRPr="000A49C5" w:rsidRDefault="009554C7" w:rsidP="00BB324F">
            <w:pPr>
              <w:rPr>
                <w:i/>
                <w:color w:val="FF0000"/>
              </w:rPr>
            </w:pPr>
            <w:r w:rsidRPr="000A49C5">
              <w:rPr>
                <w:bCs/>
                <w:i/>
                <w:iCs/>
              </w:rPr>
              <w:t xml:space="preserve"> </w:t>
            </w:r>
            <w:r w:rsidRPr="000A49C5">
              <w:rPr>
                <w:i/>
                <w:color w:val="FF0000"/>
              </w:rPr>
              <w:t>4К моделі , бала үні.</w:t>
            </w:r>
          </w:p>
          <w:p w14:paraId="599F6E7A" w14:textId="77777777" w:rsidR="009554C7" w:rsidRPr="00F3406E" w:rsidRDefault="009554C7" w:rsidP="00BB324F">
            <w:pPr>
              <w:rPr>
                <w:b/>
                <w:bCs/>
                <w:i/>
                <w:iCs/>
              </w:rPr>
            </w:pPr>
            <w:r>
              <w:rPr>
                <w:b/>
                <w:i/>
                <w:lang w:eastAsia="ru-RU"/>
              </w:rPr>
              <w:t xml:space="preserve">Таным </w:t>
            </w:r>
            <w:r w:rsidRPr="00F3406E">
              <w:rPr>
                <w:b/>
                <w:i/>
                <w:lang w:eastAsia="ru-RU"/>
              </w:rPr>
              <w:t xml:space="preserve"> саласы.  картотекасынан</w:t>
            </w:r>
            <w:r w:rsidRPr="00F3406E">
              <w:rPr>
                <w:b/>
                <w:bCs/>
                <w:i/>
                <w:iCs/>
              </w:rPr>
              <w:t xml:space="preserve"> </w:t>
            </w:r>
          </w:p>
          <w:p w14:paraId="545E1563" w14:textId="77777777" w:rsidR="009554C7" w:rsidRDefault="009554C7" w:rsidP="00BB324F">
            <w:pPr>
              <w:rPr>
                <w:b/>
                <w:bCs/>
                <w:i/>
                <w:iCs/>
              </w:rPr>
            </w:pPr>
            <w:r w:rsidRPr="00F3406E">
              <w:rPr>
                <w:b/>
                <w:bCs/>
                <w:i/>
                <w:iCs/>
              </w:rPr>
              <w:t>Математика негіздері.</w:t>
            </w:r>
          </w:p>
          <w:p w14:paraId="3867535A" w14:textId="77777777" w:rsidR="009554C7" w:rsidRDefault="009554C7" w:rsidP="00BB324F">
            <w:pPr>
              <w:rPr>
                <w:bCs/>
                <w:i/>
                <w:color w:val="000000"/>
                <w:lang w:eastAsia="ru-RU"/>
              </w:rPr>
            </w:pPr>
            <w:r>
              <w:rPr>
                <w:bCs/>
                <w:i/>
                <w:color w:val="000000"/>
                <w:lang w:eastAsia="ru-RU"/>
              </w:rPr>
              <w:t>Жеке баламен жұмыс</w:t>
            </w:r>
          </w:p>
          <w:p w14:paraId="6EF57C1C" w14:textId="77777777" w:rsidR="009554C7" w:rsidRPr="000A49C5" w:rsidRDefault="009554C7" w:rsidP="00BB324F">
            <w:pPr>
              <w:rPr>
                <w:i/>
              </w:rPr>
            </w:pPr>
            <w:r>
              <w:rPr>
                <w:bCs/>
                <w:i/>
                <w:color w:val="000000"/>
                <w:lang w:eastAsia="ru-RU"/>
              </w:rPr>
              <w:t>Еркін ойын</w:t>
            </w:r>
          </w:p>
        </w:tc>
        <w:tc>
          <w:tcPr>
            <w:tcW w:w="2838" w:type="dxa"/>
            <w:gridSpan w:val="2"/>
            <w:tcBorders>
              <w:top w:val="single" w:sz="4" w:space="0" w:color="auto"/>
              <w:left w:val="single" w:sz="4" w:space="0" w:color="auto"/>
              <w:bottom w:val="single" w:sz="4" w:space="0" w:color="auto"/>
              <w:right w:val="single" w:sz="4" w:space="0" w:color="auto"/>
            </w:tcBorders>
          </w:tcPr>
          <w:p w14:paraId="5AA724E6" w14:textId="77777777" w:rsidR="009554C7" w:rsidRPr="000A49C5" w:rsidRDefault="009554C7" w:rsidP="00BB324F">
            <w:pPr>
              <w:rPr>
                <w:b/>
                <w:i/>
              </w:rPr>
            </w:pPr>
            <w:r w:rsidRPr="000A49C5">
              <w:rPr>
                <w:b/>
                <w:i/>
              </w:rPr>
              <w:t>Картотека №6</w:t>
            </w:r>
          </w:p>
          <w:p w14:paraId="593F6697" w14:textId="77777777" w:rsidR="009554C7" w:rsidRPr="000A49C5" w:rsidRDefault="009554C7" w:rsidP="00BB324F">
            <w:pPr>
              <w:rPr>
                <w:b/>
                <w:i/>
              </w:rPr>
            </w:pPr>
            <w:r w:rsidRPr="000A49C5">
              <w:rPr>
                <w:b/>
                <w:bCs/>
                <w:i/>
                <w:iCs/>
                <w:color w:val="FF0000"/>
              </w:rPr>
              <w:t xml:space="preserve">Педагог жетекшілігімен ойын.                                           </w:t>
            </w:r>
            <w:r w:rsidRPr="000A49C5">
              <w:rPr>
                <w:b/>
                <w:i/>
              </w:rPr>
              <w:t>«Жыл мезгілдері»</w:t>
            </w:r>
          </w:p>
          <w:p w14:paraId="704FA34B" w14:textId="77777777" w:rsidR="009554C7" w:rsidRPr="000A49C5" w:rsidRDefault="009554C7" w:rsidP="00BB324F">
            <w:pPr>
              <w:rPr>
                <w:i/>
              </w:rPr>
            </w:pPr>
            <w:r w:rsidRPr="000A49C5">
              <w:rPr>
                <w:i/>
              </w:rPr>
              <w:t xml:space="preserve">Мақсаты: Балалардың жыл мезгідері туралы білімдерін бекіту,мезгілдерді атауларын үйрету (қыс,көктем,жаз,күз).  </w:t>
            </w:r>
          </w:p>
          <w:p w14:paraId="3A38586D" w14:textId="77777777" w:rsidR="009554C7" w:rsidRPr="000A49C5" w:rsidRDefault="009554C7" w:rsidP="00BB324F">
            <w:pPr>
              <w:rPr>
                <w:i/>
              </w:rPr>
            </w:pPr>
            <w:r w:rsidRPr="000A49C5">
              <w:rPr>
                <w:i/>
              </w:rPr>
              <w:t>Мезгіл өзгерістерін талқылау.</w:t>
            </w:r>
          </w:p>
          <w:p w14:paraId="1EA521E5" w14:textId="77777777" w:rsidR="009554C7" w:rsidRPr="000A49C5" w:rsidRDefault="009554C7" w:rsidP="00BB324F">
            <w:pPr>
              <w:rPr>
                <w:i/>
                <w:color w:val="FF0000"/>
              </w:rPr>
            </w:pPr>
            <w:r w:rsidRPr="000A49C5">
              <w:rPr>
                <w:i/>
                <w:color w:val="FF0000"/>
              </w:rPr>
              <w:t>4К моделі , бала үні.</w:t>
            </w:r>
          </w:p>
          <w:p w14:paraId="40120EEE" w14:textId="77777777" w:rsidR="009554C7" w:rsidRDefault="009554C7" w:rsidP="00BB324F">
            <w:pPr>
              <w:rPr>
                <w:b/>
                <w:i/>
                <w:lang w:eastAsia="ru-RU"/>
              </w:rPr>
            </w:pPr>
            <w:r w:rsidRPr="00F3406E">
              <w:rPr>
                <w:b/>
                <w:i/>
                <w:lang w:eastAsia="ru-RU"/>
              </w:rPr>
              <w:t>Әлеумет саласы.  Картотекасынан</w:t>
            </w:r>
          </w:p>
          <w:p w14:paraId="0FD397E8" w14:textId="77777777" w:rsidR="009554C7" w:rsidRDefault="009554C7" w:rsidP="00BB324F">
            <w:pPr>
              <w:rPr>
                <w:b/>
                <w:i/>
                <w:lang w:eastAsia="ru-RU"/>
              </w:rPr>
            </w:pPr>
            <w:r>
              <w:rPr>
                <w:b/>
                <w:i/>
                <w:lang w:eastAsia="ru-RU"/>
              </w:rPr>
              <w:t>Вариативті компонент «Тапқыштар»</w:t>
            </w:r>
          </w:p>
          <w:p w14:paraId="437751C8" w14:textId="77777777" w:rsidR="009554C7" w:rsidRPr="001441B0" w:rsidRDefault="009554C7" w:rsidP="00BB324F">
            <w:pPr>
              <w:rPr>
                <w:bCs/>
                <w:i/>
              </w:rPr>
            </w:pPr>
            <w:r>
              <w:rPr>
                <w:bCs/>
                <w:i/>
                <w:lang w:eastAsia="ru-RU"/>
              </w:rPr>
              <w:t>Тақырыбы: «Шартты өлшеуішті пайдаланып заттарды салыстыру»</w:t>
            </w:r>
          </w:p>
        </w:tc>
        <w:tc>
          <w:tcPr>
            <w:tcW w:w="3118" w:type="dxa"/>
            <w:gridSpan w:val="3"/>
            <w:tcBorders>
              <w:top w:val="single" w:sz="4" w:space="0" w:color="auto"/>
              <w:left w:val="single" w:sz="4" w:space="0" w:color="auto"/>
              <w:bottom w:val="single" w:sz="4" w:space="0" w:color="auto"/>
              <w:right w:val="single" w:sz="4" w:space="0" w:color="auto"/>
            </w:tcBorders>
          </w:tcPr>
          <w:p w14:paraId="53894FD4" w14:textId="77777777" w:rsidR="009554C7" w:rsidRPr="000A49C5" w:rsidRDefault="009554C7" w:rsidP="00BB324F">
            <w:pPr>
              <w:rPr>
                <w:i/>
              </w:rPr>
            </w:pPr>
            <w:r w:rsidRPr="000A49C5">
              <w:rPr>
                <w:b/>
                <w:bCs/>
                <w:i/>
                <w:iCs/>
              </w:rPr>
              <w:t xml:space="preserve">Картотека №5 </w:t>
            </w:r>
          </w:p>
          <w:p w14:paraId="55C8609D" w14:textId="77777777" w:rsidR="009554C7" w:rsidRPr="000A49C5" w:rsidRDefault="009554C7" w:rsidP="00BB324F">
            <w:pPr>
              <w:rPr>
                <w:i/>
              </w:rPr>
            </w:pPr>
            <w:r w:rsidRPr="000A49C5">
              <w:rPr>
                <w:b/>
                <w:i/>
                <w:color w:val="FF0000"/>
                <w:lang w:eastAsia="ru-RU"/>
              </w:rPr>
              <w:t xml:space="preserve">Құрылымдалған ойын.    </w:t>
            </w:r>
            <w:r w:rsidRPr="000A49C5">
              <w:rPr>
                <w:bCs/>
                <w:i/>
                <w:iCs/>
              </w:rPr>
              <w:t>«Танып ал да, атын ата» </w:t>
            </w:r>
          </w:p>
          <w:p w14:paraId="032F56C2" w14:textId="77777777" w:rsidR="009554C7" w:rsidRPr="000A49C5" w:rsidRDefault="009554C7" w:rsidP="00BB324F">
            <w:pPr>
              <w:rPr>
                <w:b/>
                <w:bCs/>
                <w:i/>
                <w:iCs/>
              </w:rPr>
            </w:pPr>
            <w:r w:rsidRPr="000A49C5">
              <w:rPr>
                <w:bCs/>
                <w:i/>
                <w:iCs/>
              </w:rPr>
              <w:t>Ойынның мақсаты: заттың түр-түсін, пішінін, атын атауға жаттықтыру; сөздік қорын молайту; ойлау қабілетін дамыту.</w:t>
            </w:r>
            <w:r w:rsidRPr="000A49C5">
              <w:rPr>
                <w:b/>
                <w:bCs/>
                <w:i/>
                <w:iCs/>
              </w:rPr>
              <w:t> </w:t>
            </w:r>
          </w:p>
          <w:p w14:paraId="4A1FFD49" w14:textId="77777777" w:rsidR="009554C7" w:rsidRPr="000A49C5" w:rsidRDefault="009554C7" w:rsidP="00BB324F">
            <w:pPr>
              <w:rPr>
                <w:i/>
                <w:color w:val="FF0000"/>
              </w:rPr>
            </w:pPr>
            <w:r w:rsidRPr="000A49C5">
              <w:rPr>
                <w:i/>
                <w:color w:val="FF0000"/>
              </w:rPr>
              <w:t>4К моделі , бала үні.</w:t>
            </w:r>
          </w:p>
          <w:p w14:paraId="4844A4D3" w14:textId="77777777" w:rsidR="009554C7" w:rsidRPr="00F3406E" w:rsidRDefault="009554C7" w:rsidP="00BB324F">
            <w:pPr>
              <w:rPr>
                <w:b/>
                <w:bCs/>
                <w:i/>
                <w:iCs/>
              </w:rPr>
            </w:pPr>
            <w:r>
              <w:rPr>
                <w:b/>
                <w:i/>
                <w:lang w:eastAsia="ru-RU"/>
              </w:rPr>
              <w:t xml:space="preserve">Таным </w:t>
            </w:r>
            <w:r w:rsidRPr="00F3406E">
              <w:rPr>
                <w:b/>
                <w:i/>
                <w:lang w:eastAsia="ru-RU"/>
              </w:rPr>
              <w:t xml:space="preserve"> саласы.  картотекасынан</w:t>
            </w:r>
            <w:r w:rsidRPr="00F3406E">
              <w:rPr>
                <w:b/>
                <w:bCs/>
                <w:i/>
                <w:iCs/>
              </w:rPr>
              <w:t xml:space="preserve"> </w:t>
            </w:r>
          </w:p>
          <w:p w14:paraId="0C741230" w14:textId="77777777" w:rsidR="009554C7" w:rsidRDefault="009554C7" w:rsidP="00BB324F">
            <w:pPr>
              <w:rPr>
                <w:b/>
                <w:bCs/>
                <w:i/>
                <w:iCs/>
              </w:rPr>
            </w:pPr>
            <w:r w:rsidRPr="00F3406E">
              <w:rPr>
                <w:b/>
                <w:bCs/>
                <w:i/>
                <w:iCs/>
              </w:rPr>
              <w:t>Математика негіздері</w:t>
            </w:r>
          </w:p>
          <w:p w14:paraId="5BEA859D" w14:textId="77777777" w:rsidR="009554C7" w:rsidRDefault="009554C7" w:rsidP="00BB324F">
            <w:pPr>
              <w:rPr>
                <w:b/>
                <w:i/>
                <w:lang w:eastAsia="ru-RU"/>
              </w:rPr>
            </w:pPr>
            <w:r>
              <w:rPr>
                <w:b/>
                <w:i/>
                <w:lang w:eastAsia="ru-RU"/>
              </w:rPr>
              <w:t>Вариативті компонент «Бояулар сыры»</w:t>
            </w:r>
          </w:p>
          <w:p w14:paraId="4F14D17E" w14:textId="77777777" w:rsidR="009554C7" w:rsidRPr="002E66F0" w:rsidRDefault="009554C7" w:rsidP="00BB324F">
            <w:pPr>
              <w:rPr>
                <w:bCs/>
                <w:i/>
                <w:lang w:eastAsia="ru-RU"/>
              </w:rPr>
            </w:pPr>
            <w:r>
              <w:rPr>
                <w:bCs/>
                <w:i/>
                <w:lang w:eastAsia="ru-RU"/>
              </w:rPr>
              <w:t>Тақырыбы: «Балық» ұжымдық жұмыс</w:t>
            </w:r>
          </w:p>
          <w:p w14:paraId="6CB5B978" w14:textId="77777777" w:rsidR="009554C7" w:rsidRPr="002E66F0" w:rsidRDefault="009554C7" w:rsidP="00BB324F">
            <w:pPr>
              <w:rPr>
                <w:i/>
              </w:rPr>
            </w:pPr>
          </w:p>
        </w:tc>
        <w:tc>
          <w:tcPr>
            <w:tcW w:w="2835" w:type="dxa"/>
            <w:gridSpan w:val="2"/>
            <w:tcBorders>
              <w:top w:val="single" w:sz="4" w:space="0" w:color="auto"/>
              <w:left w:val="single" w:sz="4" w:space="0" w:color="auto"/>
              <w:bottom w:val="single" w:sz="4" w:space="0" w:color="auto"/>
              <w:right w:val="single" w:sz="4" w:space="0" w:color="auto"/>
            </w:tcBorders>
          </w:tcPr>
          <w:p w14:paraId="1299239D" w14:textId="77777777" w:rsidR="009554C7" w:rsidRPr="000A49C5" w:rsidRDefault="009554C7" w:rsidP="00BB324F">
            <w:pPr>
              <w:shd w:val="clear" w:color="auto" w:fill="FFFFFF"/>
              <w:rPr>
                <w:i/>
              </w:rPr>
            </w:pPr>
            <w:r w:rsidRPr="000A49C5">
              <w:rPr>
                <w:b/>
                <w:bCs/>
                <w:i/>
                <w:iCs/>
              </w:rPr>
              <w:t>Картотека №3</w:t>
            </w:r>
          </w:p>
          <w:p w14:paraId="17F7EA9F" w14:textId="77777777" w:rsidR="009554C7" w:rsidRPr="000A49C5" w:rsidRDefault="009554C7" w:rsidP="00BB324F">
            <w:pPr>
              <w:shd w:val="clear" w:color="auto" w:fill="FFFFFF"/>
              <w:rPr>
                <w:i/>
              </w:rPr>
            </w:pPr>
            <w:r w:rsidRPr="000A49C5">
              <w:rPr>
                <w:b/>
                <w:bCs/>
                <w:i/>
                <w:iCs/>
                <w:color w:val="FF0000"/>
              </w:rPr>
              <w:t xml:space="preserve">Педагог жетекшілігімен ойын.                                           </w:t>
            </w:r>
            <w:r w:rsidRPr="000A49C5">
              <w:rPr>
                <w:b/>
                <w:bCs/>
                <w:i/>
                <w:iCs/>
              </w:rPr>
              <w:t>«Жыл мезгілдері»</w:t>
            </w:r>
            <w:r w:rsidRPr="000A49C5">
              <w:rPr>
                <w:b/>
                <w:bCs/>
                <w:i/>
                <w:iCs/>
              </w:rPr>
              <w:br/>
            </w:r>
            <w:r w:rsidRPr="000A49C5">
              <w:rPr>
                <w:bCs/>
                <w:i/>
                <w:iCs/>
              </w:rPr>
              <w:t xml:space="preserve">Мақсаты: Балалардың жыл мезгідері туралы білімдерін бекіту, мезгілдерді атауларын үйрету </w:t>
            </w:r>
          </w:p>
          <w:p w14:paraId="1CF08C2A" w14:textId="77777777" w:rsidR="009554C7" w:rsidRPr="000A49C5" w:rsidRDefault="009554C7" w:rsidP="00BB324F">
            <w:pPr>
              <w:shd w:val="clear" w:color="auto" w:fill="FFFFFF"/>
              <w:rPr>
                <w:bCs/>
                <w:i/>
                <w:iCs/>
              </w:rPr>
            </w:pPr>
            <w:r w:rsidRPr="000A49C5">
              <w:rPr>
                <w:b/>
                <w:bCs/>
                <w:i/>
                <w:iCs/>
              </w:rPr>
              <w:t>(</w:t>
            </w:r>
            <w:r w:rsidRPr="000A49C5">
              <w:rPr>
                <w:bCs/>
                <w:i/>
                <w:iCs/>
              </w:rPr>
              <w:t>қыс, көктем, жаз, күз). Мезгіл өзгерістерін талқылау.</w:t>
            </w:r>
          </w:p>
          <w:p w14:paraId="533DD5CA" w14:textId="77777777" w:rsidR="009554C7" w:rsidRPr="000A49C5" w:rsidRDefault="009554C7" w:rsidP="00BB324F">
            <w:pPr>
              <w:rPr>
                <w:i/>
                <w:color w:val="FF0000"/>
              </w:rPr>
            </w:pPr>
            <w:r w:rsidRPr="000A49C5">
              <w:rPr>
                <w:i/>
                <w:color w:val="FF0000"/>
              </w:rPr>
              <w:t>4К моделі , бала үні.</w:t>
            </w:r>
          </w:p>
          <w:p w14:paraId="063F7882" w14:textId="77777777" w:rsidR="009554C7" w:rsidRDefault="009554C7" w:rsidP="00BB324F">
            <w:pPr>
              <w:rPr>
                <w:bCs/>
                <w:i/>
                <w:color w:val="000000"/>
                <w:lang w:eastAsia="ru-RU"/>
              </w:rPr>
            </w:pPr>
            <w:r>
              <w:rPr>
                <w:b/>
                <w:i/>
                <w:lang w:eastAsia="ru-RU"/>
              </w:rPr>
              <w:t xml:space="preserve">Таным </w:t>
            </w:r>
            <w:r w:rsidRPr="00F3406E">
              <w:rPr>
                <w:b/>
                <w:i/>
                <w:lang w:eastAsia="ru-RU"/>
              </w:rPr>
              <w:t xml:space="preserve"> саласы.  картотекасынан</w:t>
            </w:r>
            <w:r w:rsidRPr="00F3406E">
              <w:rPr>
                <w:b/>
                <w:bCs/>
                <w:i/>
                <w:iCs/>
              </w:rPr>
              <w:t xml:space="preserve"> </w:t>
            </w:r>
          </w:p>
          <w:p w14:paraId="4BFEC9B3" w14:textId="77777777" w:rsidR="009554C7" w:rsidRPr="00F3406E" w:rsidRDefault="009554C7" w:rsidP="00BB324F">
            <w:pPr>
              <w:rPr>
                <w:b/>
                <w:bCs/>
                <w:i/>
                <w:iCs/>
              </w:rPr>
            </w:pPr>
            <w:r>
              <w:rPr>
                <w:bCs/>
                <w:i/>
                <w:color w:val="000000"/>
                <w:lang w:eastAsia="ru-RU"/>
              </w:rPr>
              <w:t>Еркін ойын</w:t>
            </w:r>
          </w:p>
          <w:p w14:paraId="088CB3E5" w14:textId="77777777" w:rsidR="009554C7" w:rsidRPr="000A49C5" w:rsidRDefault="009554C7" w:rsidP="00BB324F">
            <w:pPr>
              <w:rPr>
                <w:i/>
              </w:rPr>
            </w:pPr>
          </w:p>
        </w:tc>
      </w:tr>
      <w:tr w:rsidR="009554C7" w:rsidRPr="000A49C5" w14:paraId="64788DE7" w14:textId="77777777" w:rsidTr="00BB324F">
        <w:trPr>
          <w:gridAfter w:val="3"/>
          <w:wAfter w:w="5100" w:type="dxa"/>
        </w:trPr>
        <w:tc>
          <w:tcPr>
            <w:tcW w:w="1414" w:type="dxa"/>
            <w:tcBorders>
              <w:top w:val="single" w:sz="4" w:space="0" w:color="auto"/>
              <w:left w:val="single" w:sz="4" w:space="0" w:color="auto"/>
              <w:bottom w:val="single" w:sz="4" w:space="0" w:color="auto"/>
              <w:right w:val="single" w:sz="4" w:space="0" w:color="auto"/>
            </w:tcBorders>
            <w:hideMark/>
          </w:tcPr>
          <w:p w14:paraId="17AC453B" w14:textId="77777777" w:rsidR="009554C7" w:rsidRPr="000A49C5" w:rsidRDefault="009554C7" w:rsidP="00BB324F">
            <w:pPr>
              <w:rPr>
                <w:b/>
                <w:i/>
                <w:iCs/>
                <w:color w:val="000000"/>
                <w:lang w:eastAsia="ru-RU"/>
              </w:rPr>
            </w:pPr>
            <w:r w:rsidRPr="000A49C5">
              <w:rPr>
                <w:b/>
                <w:bCs/>
                <w:i/>
                <w:iCs/>
                <w:color w:val="000000"/>
                <w:lang w:eastAsia="ru-RU"/>
              </w:rPr>
              <w:t>Серуенге дайындық</w:t>
            </w:r>
          </w:p>
        </w:tc>
        <w:tc>
          <w:tcPr>
            <w:tcW w:w="14604" w:type="dxa"/>
            <w:gridSpan w:val="12"/>
            <w:tcBorders>
              <w:top w:val="single" w:sz="4" w:space="0" w:color="auto"/>
              <w:left w:val="single" w:sz="4" w:space="0" w:color="auto"/>
              <w:bottom w:val="single" w:sz="4" w:space="0" w:color="auto"/>
              <w:right w:val="single" w:sz="4" w:space="0" w:color="auto"/>
            </w:tcBorders>
            <w:hideMark/>
          </w:tcPr>
          <w:p w14:paraId="46E89A69" w14:textId="77777777" w:rsidR="009554C7" w:rsidRPr="000A49C5" w:rsidRDefault="009554C7" w:rsidP="00BB324F">
            <w:pPr>
              <w:rPr>
                <w:i/>
              </w:rPr>
            </w:pPr>
            <w:r w:rsidRPr="000A49C5">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9554C7" w:rsidRPr="000F7808" w14:paraId="16743969" w14:textId="77777777" w:rsidTr="00BB324F">
        <w:trPr>
          <w:gridAfter w:val="3"/>
          <w:wAfter w:w="5100" w:type="dxa"/>
          <w:trHeight w:val="1165"/>
        </w:trPr>
        <w:tc>
          <w:tcPr>
            <w:tcW w:w="1414" w:type="dxa"/>
            <w:tcBorders>
              <w:top w:val="single" w:sz="4" w:space="0" w:color="auto"/>
              <w:left w:val="single" w:sz="4" w:space="0" w:color="auto"/>
              <w:bottom w:val="single" w:sz="4" w:space="0" w:color="auto"/>
              <w:right w:val="single" w:sz="4" w:space="0" w:color="auto"/>
            </w:tcBorders>
            <w:hideMark/>
          </w:tcPr>
          <w:p w14:paraId="7FE8B600" w14:textId="77777777" w:rsidR="009554C7" w:rsidRPr="000A49C5" w:rsidRDefault="009554C7" w:rsidP="00BB324F">
            <w:pPr>
              <w:rPr>
                <w:b/>
                <w:i/>
                <w:iCs/>
                <w:color w:val="000000"/>
                <w:lang w:eastAsia="ru-RU"/>
              </w:rPr>
            </w:pPr>
            <w:r w:rsidRPr="000A49C5">
              <w:rPr>
                <w:b/>
                <w:bCs/>
                <w:i/>
                <w:iCs/>
                <w:color w:val="000000"/>
                <w:lang w:eastAsia="ru-RU"/>
              </w:rPr>
              <w:t>Серуен</w:t>
            </w:r>
          </w:p>
        </w:tc>
        <w:tc>
          <w:tcPr>
            <w:tcW w:w="2837" w:type="dxa"/>
            <w:gridSpan w:val="2"/>
            <w:tcBorders>
              <w:top w:val="single" w:sz="4" w:space="0" w:color="auto"/>
              <w:left w:val="single" w:sz="4" w:space="0" w:color="auto"/>
              <w:bottom w:val="single" w:sz="4" w:space="0" w:color="auto"/>
              <w:right w:val="single" w:sz="4" w:space="0" w:color="auto"/>
            </w:tcBorders>
          </w:tcPr>
          <w:p w14:paraId="1D9B0B19" w14:textId="77777777" w:rsidR="009554C7" w:rsidRPr="000A49C5" w:rsidRDefault="009554C7" w:rsidP="00BB324F">
            <w:pPr>
              <w:rPr>
                <w:bCs/>
                <w:i/>
                <w:iCs/>
                <w:shd w:val="clear" w:color="auto" w:fill="FFFFFF"/>
              </w:rPr>
            </w:pPr>
            <w:r>
              <w:rPr>
                <w:b/>
                <w:bCs/>
                <w:i/>
                <w:iCs/>
                <w:shd w:val="clear" w:color="auto" w:fill="FFFFFF"/>
              </w:rPr>
              <w:t xml:space="preserve">    </w:t>
            </w:r>
            <w:r w:rsidRPr="000A49C5">
              <w:rPr>
                <w:b/>
                <w:bCs/>
                <w:i/>
                <w:iCs/>
                <w:shd w:val="clear" w:color="auto" w:fill="FFFFFF"/>
              </w:rPr>
              <w:t>Картотека  № 1                                        Қырауды бақылау.</w:t>
            </w:r>
          </w:p>
          <w:p w14:paraId="6005838A" w14:textId="77777777" w:rsidR="009554C7" w:rsidRPr="000A49C5" w:rsidRDefault="009554C7" w:rsidP="00BB324F">
            <w:pPr>
              <w:rPr>
                <w:i/>
                <w:shd w:val="clear" w:color="auto" w:fill="FFFFFF"/>
              </w:rPr>
            </w:pPr>
            <w:r w:rsidRPr="00F3406E">
              <w:rPr>
                <w:i/>
                <w:color w:val="FF0000"/>
                <w:shd w:val="clear" w:color="auto" w:fill="FFFFFF"/>
              </w:rPr>
              <w:t>4К моделі, бала үні</w:t>
            </w:r>
          </w:p>
        </w:tc>
        <w:tc>
          <w:tcPr>
            <w:tcW w:w="2410" w:type="dxa"/>
            <w:gridSpan w:val="2"/>
            <w:tcBorders>
              <w:top w:val="single" w:sz="4" w:space="0" w:color="auto"/>
              <w:left w:val="single" w:sz="4" w:space="0" w:color="auto"/>
              <w:bottom w:val="single" w:sz="4" w:space="0" w:color="auto"/>
              <w:right w:val="single" w:sz="4" w:space="0" w:color="auto"/>
            </w:tcBorders>
          </w:tcPr>
          <w:p w14:paraId="4E942D95" w14:textId="77777777" w:rsidR="009554C7" w:rsidRPr="000A49C5" w:rsidRDefault="009554C7" w:rsidP="00BB324F">
            <w:pPr>
              <w:rPr>
                <w:i/>
                <w:shd w:val="clear" w:color="auto" w:fill="FFFFFF"/>
              </w:rPr>
            </w:pPr>
            <w:r>
              <w:rPr>
                <w:i/>
                <w:shd w:val="clear" w:color="auto" w:fill="FFFFFF"/>
              </w:rPr>
              <w:t xml:space="preserve">    </w:t>
            </w:r>
            <w:r w:rsidRPr="000A49C5">
              <w:rPr>
                <w:b/>
                <w:bCs/>
                <w:i/>
                <w:iCs/>
                <w:shd w:val="clear" w:color="auto" w:fill="FFFFFF"/>
              </w:rPr>
              <w:t>Картотека</w:t>
            </w:r>
            <w:r>
              <w:rPr>
                <w:b/>
                <w:bCs/>
                <w:i/>
                <w:iCs/>
                <w:shd w:val="clear" w:color="auto" w:fill="FFFFFF"/>
              </w:rPr>
              <w:t xml:space="preserve"> №</w:t>
            </w:r>
          </w:p>
          <w:p w14:paraId="25A58EEA" w14:textId="77777777" w:rsidR="009554C7" w:rsidRPr="000A49C5" w:rsidRDefault="009554C7" w:rsidP="00BB324F">
            <w:pPr>
              <w:rPr>
                <w:b/>
                <w:i/>
                <w:shd w:val="clear" w:color="auto" w:fill="FFFFFF"/>
              </w:rPr>
            </w:pPr>
            <w:r w:rsidRPr="000A49C5">
              <w:rPr>
                <w:b/>
                <w:bCs/>
                <w:i/>
                <w:iCs/>
                <w:shd w:val="clear" w:color="auto" w:fill="FFFFFF"/>
              </w:rPr>
              <w:t>«</w:t>
            </w:r>
            <w:r>
              <w:rPr>
                <w:b/>
                <w:bCs/>
                <w:i/>
                <w:iCs/>
                <w:shd w:val="clear" w:color="auto" w:fill="FFFFFF"/>
              </w:rPr>
              <w:t>Күннің өзгерісін бақылау</w:t>
            </w:r>
            <w:r w:rsidRPr="000A49C5">
              <w:rPr>
                <w:b/>
                <w:bCs/>
                <w:i/>
                <w:iCs/>
                <w:shd w:val="clear" w:color="auto" w:fill="FFFFFF"/>
              </w:rPr>
              <w:t>»</w:t>
            </w:r>
          </w:p>
          <w:p w14:paraId="5B685C0E" w14:textId="77777777" w:rsidR="009554C7" w:rsidRPr="000A49C5" w:rsidRDefault="009554C7" w:rsidP="00BB324F">
            <w:pPr>
              <w:rPr>
                <w:i/>
              </w:rPr>
            </w:pPr>
            <w:r w:rsidRPr="00F3406E">
              <w:rPr>
                <w:i/>
                <w:color w:val="FF0000"/>
                <w:shd w:val="clear" w:color="auto" w:fill="FFFFFF"/>
              </w:rPr>
              <w:t>4К моделі, бала үні</w:t>
            </w:r>
          </w:p>
        </w:tc>
        <w:tc>
          <w:tcPr>
            <w:tcW w:w="2977" w:type="dxa"/>
            <w:gridSpan w:val="2"/>
            <w:tcBorders>
              <w:top w:val="single" w:sz="4" w:space="0" w:color="auto"/>
              <w:left w:val="single" w:sz="4" w:space="0" w:color="auto"/>
              <w:bottom w:val="single" w:sz="4" w:space="0" w:color="auto"/>
              <w:right w:val="single" w:sz="4" w:space="0" w:color="auto"/>
            </w:tcBorders>
          </w:tcPr>
          <w:p w14:paraId="4DA07601" w14:textId="77777777" w:rsidR="009554C7" w:rsidRPr="000A49C5" w:rsidRDefault="009554C7" w:rsidP="00BB324F">
            <w:pPr>
              <w:rPr>
                <w:i/>
                <w:shd w:val="clear" w:color="auto" w:fill="FFFFFF"/>
              </w:rPr>
            </w:pPr>
            <w:r w:rsidRPr="000A49C5">
              <w:rPr>
                <w:b/>
                <w:bCs/>
                <w:i/>
                <w:iCs/>
                <w:shd w:val="clear" w:color="auto" w:fill="FFFFFF"/>
              </w:rPr>
              <w:t>Картотека № 3                              «Суық торғайды бақылау»</w:t>
            </w:r>
            <w:r w:rsidRPr="000A49C5">
              <w:rPr>
                <w:bCs/>
                <w:i/>
                <w:iCs/>
                <w:shd w:val="clear" w:color="auto" w:fill="FFFFFF"/>
              </w:rPr>
              <w:t xml:space="preserve"> </w:t>
            </w:r>
          </w:p>
          <w:p w14:paraId="1FDBD3F0" w14:textId="77777777" w:rsidR="009554C7" w:rsidRPr="000A49C5" w:rsidRDefault="009554C7" w:rsidP="00BB324F">
            <w:pPr>
              <w:rPr>
                <w:b/>
                <w:i/>
                <w:shd w:val="clear" w:color="auto" w:fill="FFFFFF"/>
              </w:rPr>
            </w:pPr>
            <w:r w:rsidRPr="00F3406E">
              <w:rPr>
                <w:i/>
                <w:color w:val="FF0000"/>
                <w:shd w:val="clear" w:color="auto" w:fill="FFFFFF"/>
              </w:rPr>
              <w:t>4К моделі, бала үні</w:t>
            </w:r>
          </w:p>
        </w:tc>
        <w:tc>
          <w:tcPr>
            <w:tcW w:w="3262" w:type="dxa"/>
            <w:gridSpan w:val="3"/>
            <w:tcBorders>
              <w:top w:val="single" w:sz="4" w:space="0" w:color="auto"/>
              <w:left w:val="single" w:sz="4" w:space="0" w:color="auto"/>
              <w:bottom w:val="single" w:sz="4" w:space="0" w:color="auto"/>
              <w:right w:val="single" w:sz="4" w:space="0" w:color="auto"/>
            </w:tcBorders>
          </w:tcPr>
          <w:p w14:paraId="4F5E7448" w14:textId="77777777" w:rsidR="009554C7" w:rsidRPr="000A49C5" w:rsidRDefault="009554C7" w:rsidP="00BB324F">
            <w:pPr>
              <w:rPr>
                <w:i/>
                <w:shd w:val="clear" w:color="auto" w:fill="FFFFFF"/>
              </w:rPr>
            </w:pPr>
            <w:r w:rsidRPr="000A49C5">
              <w:rPr>
                <w:b/>
                <w:bCs/>
                <w:i/>
                <w:iCs/>
                <w:shd w:val="clear" w:color="auto" w:fill="FFFFFF"/>
              </w:rPr>
              <w:t xml:space="preserve"> Картотека № 4 </w:t>
            </w:r>
          </w:p>
          <w:p w14:paraId="759FBCAE" w14:textId="77777777" w:rsidR="009554C7" w:rsidRPr="000A49C5" w:rsidRDefault="009554C7" w:rsidP="00BB324F">
            <w:pPr>
              <w:rPr>
                <w:b/>
                <w:i/>
                <w:shd w:val="clear" w:color="auto" w:fill="FFFFFF"/>
              </w:rPr>
            </w:pPr>
            <w:r w:rsidRPr="000A49C5">
              <w:rPr>
                <w:b/>
                <w:bCs/>
                <w:i/>
                <w:iCs/>
                <w:shd w:val="clear" w:color="auto" w:fill="FFFFFF"/>
              </w:rPr>
              <w:t xml:space="preserve"> Бұршақты бақылау</w:t>
            </w:r>
          </w:p>
          <w:p w14:paraId="0C1646D7" w14:textId="77777777" w:rsidR="009554C7" w:rsidRPr="000A49C5" w:rsidRDefault="009554C7" w:rsidP="00BB324F">
            <w:pPr>
              <w:rPr>
                <w:i/>
                <w:shd w:val="clear" w:color="auto" w:fill="FFFFFF"/>
              </w:rPr>
            </w:pPr>
            <w:r w:rsidRPr="00F3406E">
              <w:rPr>
                <w:i/>
                <w:color w:val="FF0000"/>
                <w:shd w:val="clear" w:color="auto" w:fill="FFFFFF"/>
              </w:rPr>
              <w:t>4К моделі, бала үні</w:t>
            </w:r>
          </w:p>
        </w:tc>
        <w:tc>
          <w:tcPr>
            <w:tcW w:w="3118" w:type="dxa"/>
            <w:gridSpan w:val="3"/>
            <w:tcBorders>
              <w:top w:val="single" w:sz="4" w:space="0" w:color="auto"/>
              <w:left w:val="single" w:sz="4" w:space="0" w:color="auto"/>
              <w:bottom w:val="single" w:sz="4" w:space="0" w:color="auto"/>
              <w:right w:val="single" w:sz="4" w:space="0" w:color="auto"/>
            </w:tcBorders>
          </w:tcPr>
          <w:p w14:paraId="4DA861AC" w14:textId="77777777" w:rsidR="009554C7" w:rsidRPr="000A49C5" w:rsidRDefault="009554C7" w:rsidP="00BB324F">
            <w:pPr>
              <w:rPr>
                <w:i/>
                <w:shd w:val="clear" w:color="auto" w:fill="FFFFFF"/>
              </w:rPr>
            </w:pPr>
            <w:r w:rsidRPr="000A49C5">
              <w:rPr>
                <w:b/>
                <w:bCs/>
                <w:i/>
                <w:iCs/>
                <w:shd w:val="clear" w:color="auto" w:fill="FFFFFF"/>
              </w:rPr>
              <w:t>Картотека</w:t>
            </w:r>
            <w:r>
              <w:rPr>
                <w:b/>
                <w:bCs/>
                <w:i/>
                <w:iCs/>
                <w:shd w:val="clear" w:color="auto" w:fill="FFFFFF"/>
              </w:rPr>
              <w:t xml:space="preserve"> №</w:t>
            </w:r>
          </w:p>
          <w:p w14:paraId="4FB7ECD5" w14:textId="77777777" w:rsidR="009554C7" w:rsidRPr="000A49C5" w:rsidRDefault="009554C7" w:rsidP="00BB324F">
            <w:pPr>
              <w:rPr>
                <w:b/>
                <w:i/>
                <w:shd w:val="clear" w:color="auto" w:fill="FFFFFF"/>
              </w:rPr>
            </w:pPr>
            <w:r w:rsidRPr="000A49C5">
              <w:rPr>
                <w:b/>
                <w:bCs/>
                <w:i/>
                <w:iCs/>
                <w:shd w:val="clear" w:color="auto" w:fill="FFFFFF"/>
              </w:rPr>
              <w:t>«</w:t>
            </w:r>
            <w:r>
              <w:rPr>
                <w:b/>
                <w:bCs/>
                <w:i/>
                <w:iCs/>
                <w:shd w:val="clear" w:color="auto" w:fill="FFFFFF"/>
              </w:rPr>
              <w:t>Күннің өзгерісін бақылау</w:t>
            </w:r>
            <w:r w:rsidRPr="000A49C5">
              <w:rPr>
                <w:b/>
                <w:bCs/>
                <w:i/>
                <w:iCs/>
                <w:shd w:val="clear" w:color="auto" w:fill="FFFFFF"/>
              </w:rPr>
              <w:t>»</w:t>
            </w:r>
          </w:p>
          <w:p w14:paraId="5E05900D" w14:textId="77777777" w:rsidR="009554C7" w:rsidRPr="000A49C5" w:rsidRDefault="009554C7" w:rsidP="00BB324F">
            <w:pPr>
              <w:rPr>
                <w:i/>
              </w:rPr>
            </w:pPr>
            <w:r w:rsidRPr="00F3406E">
              <w:rPr>
                <w:i/>
                <w:color w:val="FF0000"/>
                <w:shd w:val="clear" w:color="auto" w:fill="FFFFFF"/>
              </w:rPr>
              <w:t>4К моделі, бала үні</w:t>
            </w:r>
            <w:r w:rsidRPr="000A49C5">
              <w:rPr>
                <w:i/>
              </w:rPr>
              <w:t xml:space="preserve"> </w:t>
            </w:r>
          </w:p>
        </w:tc>
      </w:tr>
      <w:tr w:rsidR="009554C7" w:rsidRPr="00EC54C0" w14:paraId="7E817552" w14:textId="77777777" w:rsidTr="00BB324F">
        <w:trPr>
          <w:gridAfter w:val="3"/>
          <w:wAfter w:w="5100" w:type="dxa"/>
          <w:trHeight w:val="297"/>
        </w:trPr>
        <w:tc>
          <w:tcPr>
            <w:tcW w:w="1414" w:type="dxa"/>
            <w:tcBorders>
              <w:top w:val="single" w:sz="4" w:space="0" w:color="auto"/>
              <w:left w:val="single" w:sz="4" w:space="0" w:color="auto"/>
              <w:bottom w:val="single" w:sz="4" w:space="0" w:color="auto"/>
              <w:right w:val="single" w:sz="4" w:space="0" w:color="auto"/>
            </w:tcBorders>
          </w:tcPr>
          <w:p w14:paraId="03CB4033" w14:textId="77777777" w:rsidR="009554C7" w:rsidRPr="000A49C5" w:rsidRDefault="009554C7" w:rsidP="00BB324F">
            <w:pPr>
              <w:rPr>
                <w:b/>
                <w:bCs/>
                <w:i/>
                <w:iCs/>
                <w:color w:val="000000"/>
                <w:lang w:eastAsia="ru-RU"/>
              </w:rPr>
            </w:pPr>
          </w:p>
        </w:tc>
        <w:tc>
          <w:tcPr>
            <w:tcW w:w="14604" w:type="dxa"/>
            <w:gridSpan w:val="12"/>
            <w:tcBorders>
              <w:top w:val="single" w:sz="4" w:space="0" w:color="auto"/>
              <w:left w:val="single" w:sz="4" w:space="0" w:color="auto"/>
              <w:bottom w:val="single" w:sz="4" w:space="0" w:color="auto"/>
              <w:right w:val="single" w:sz="4" w:space="0" w:color="auto"/>
            </w:tcBorders>
          </w:tcPr>
          <w:p w14:paraId="276A89D8" w14:textId="77777777" w:rsidR="009554C7" w:rsidRDefault="009554C7" w:rsidP="00BB324F">
            <w:pPr>
              <w:jc w:val="center"/>
              <w:rPr>
                <w:i/>
                <w:shd w:val="clear" w:color="auto" w:fill="FFFFFF"/>
              </w:rPr>
            </w:pPr>
            <w:r>
              <w:rPr>
                <w:b/>
                <w:i/>
                <w:shd w:val="clear" w:color="auto" w:fill="FFFFFF"/>
              </w:rPr>
              <w:t xml:space="preserve">Таңғы   серуен картотекасын  бекіту </w:t>
            </w:r>
          </w:p>
          <w:p w14:paraId="3D36E87A" w14:textId="77777777" w:rsidR="009554C7" w:rsidRPr="000A49C5" w:rsidRDefault="009554C7" w:rsidP="00BB324F">
            <w:pPr>
              <w:rPr>
                <w:b/>
                <w:bCs/>
                <w:i/>
                <w:iCs/>
                <w:shd w:val="clear" w:color="auto" w:fill="FFFFFF"/>
              </w:rPr>
            </w:pPr>
          </w:p>
        </w:tc>
      </w:tr>
      <w:tr w:rsidR="009554C7" w:rsidRPr="000F7808" w14:paraId="40DCE47C" w14:textId="77777777" w:rsidTr="00BB324F">
        <w:trPr>
          <w:gridAfter w:val="3"/>
          <w:wAfter w:w="5100" w:type="dxa"/>
        </w:trPr>
        <w:tc>
          <w:tcPr>
            <w:tcW w:w="1414" w:type="dxa"/>
            <w:tcBorders>
              <w:top w:val="single" w:sz="4" w:space="0" w:color="auto"/>
              <w:left w:val="single" w:sz="4" w:space="0" w:color="auto"/>
              <w:bottom w:val="single" w:sz="4" w:space="0" w:color="auto"/>
              <w:right w:val="single" w:sz="4" w:space="0" w:color="auto"/>
            </w:tcBorders>
            <w:hideMark/>
          </w:tcPr>
          <w:p w14:paraId="477EC54C" w14:textId="77777777" w:rsidR="009554C7" w:rsidRPr="000A49C5" w:rsidRDefault="009554C7" w:rsidP="00BB324F">
            <w:pPr>
              <w:rPr>
                <w:b/>
                <w:i/>
                <w:color w:val="000000"/>
                <w:lang w:eastAsia="ru-RU"/>
              </w:rPr>
            </w:pPr>
            <w:r w:rsidRPr="000A49C5">
              <w:rPr>
                <w:b/>
                <w:bCs/>
                <w:i/>
                <w:iCs/>
                <w:color w:val="000000"/>
                <w:lang w:eastAsia="ru-RU"/>
              </w:rPr>
              <w:t>Балалардың үйге қайтуы</w:t>
            </w:r>
          </w:p>
        </w:tc>
        <w:tc>
          <w:tcPr>
            <w:tcW w:w="14604" w:type="dxa"/>
            <w:gridSpan w:val="12"/>
            <w:tcBorders>
              <w:top w:val="single" w:sz="4" w:space="0" w:color="auto"/>
              <w:left w:val="single" w:sz="4" w:space="0" w:color="auto"/>
              <w:bottom w:val="single" w:sz="4" w:space="0" w:color="auto"/>
              <w:right w:val="single" w:sz="4" w:space="0" w:color="auto"/>
            </w:tcBorders>
          </w:tcPr>
          <w:p w14:paraId="6563CDD9" w14:textId="77777777" w:rsidR="009554C7" w:rsidRPr="000A49C5" w:rsidRDefault="009554C7" w:rsidP="00BB324F">
            <w:pPr>
              <w:rPr>
                <w:rFonts w:eastAsia="Calibri"/>
                <w:i/>
              </w:rPr>
            </w:pPr>
            <w:r w:rsidRPr="000A49C5">
              <w:rPr>
                <w:i/>
              </w:rPr>
              <w:t>Ата-анаға  балаларының балабақшадағы достарымен қарым –қатынасы  туралы әңгімелесу.</w:t>
            </w:r>
          </w:p>
        </w:tc>
      </w:tr>
    </w:tbl>
    <w:p w14:paraId="75363D0A" w14:textId="77777777" w:rsidR="009554C7" w:rsidRPr="000A49C5" w:rsidRDefault="009554C7" w:rsidP="009554C7">
      <w:pPr>
        <w:rPr>
          <w:b/>
          <w:bCs/>
          <w:i/>
        </w:rPr>
      </w:pPr>
    </w:p>
    <w:p w14:paraId="3CD09A3A" w14:textId="77777777" w:rsidR="009554C7" w:rsidRDefault="009554C7" w:rsidP="009554C7">
      <w:pPr>
        <w:jc w:val="center"/>
        <w:rPr>
          <w:b/>
          <w:bCs/>
          <w:i/>
        </w:rPr>
      </w:pPr>
    </w:p>
    <w:p w14:paraId="29B964A2" w14:textId="77777777" w:rsidR="009554C7" w:rsidRDefault="009554C7" w:rsidP="009554C7">
      <w:pPr>
        <w:jc w:val="center"/>
        <w:rPr>
          <w:b/>
          <w:bCs/>
          <w:i/>
          <w:iCs/>
        </w:rPr>
      </w:pPr>
      <w:r w:rsidRPr="000A49C5">
        <w:rPr>
          <w:b/>
          <w:bCs/>
          <w:i/>
          <w:iCs/>
        </w:rPr>
        <w:t>Желтоқсан айы 2021ж.</w:t>
      </w:r>
    </w:p>
    <w:p w14:paraId="48567238" w14:textId="77777777" w:rsidR="009554C7" w:rsidRDefault="009554C7" w:rsidP="009554C7">
      <w:pPr>
        <w:jc w:val="center"/>
        <w:rPr>
          <w:b/>
          <w:bCs/>
          <w:i/>
          <w:iCs/>
        </w:rPr>
      </w:pPr>
      <w:r w:rsidRPr="000A49C5">
        <w:rPr>
          <w:b/>
          <w:bCs/>
          <w:i/>
          <w:iCs/>
        </w:rPr>
        <w:lastRenderedPageBreak/>
        <w:t>ІI апта</w:t>
      </w:r>
    </w:p>
    <w:p w14:paraId="3768A03E" w14:textId="77777777" w:rsidR="009554C7" w:rsidRPr="000A49C5" w:rsidRDefault="009554C7" w:rsidP="009554C7">
      <w:pPr>
        <w:rPr>
          <w:b/>
          <w:bCs/>
          <w:i/>
          <w:iCs/>
        </w:rPr>
      </w:pPr>
    </w:p>
    <w:p w14:paraId="43D83274" w14:textId="77777777" w:rsidR="009554C7" w:rsidRPr="000A49C5" w:rsidRDefault="009554C7" w:rsidP="009554C7">
      <w:pPr>
        <w:jc w:val="right"/>
        <w:rPr>
          <w:rFonts w:eastAsia="Calibri"/>
          <w:b/>
          <w:i/>
          <w:lang w:bidi="en-US"/>
        </w:rPr>
      </w:pPr>
      <w:r w:rsidRPr="000A49C5">
        <w:rPr>
          <w:b/>
          <w:bCs/>
          <w:i/>
        </w:rPr>
        <w:t xml:space="preserve">                                                                                                                                                        </w:t>
      </w:r>
      <w:r w:rsidRPr="000A49C5">
        <w:rPr>
          <w:rFonts w:eastAsia="Calibri"/>
          <w:b/>
          <w:i/>
          <w:lang w:bidi="en-US"/>
        </w:rPr>
        <w:t>Өтпелі тақырып: «Менің Қазақстаным»</w:t>
      </w:r>
    </w:p>
    <w:p w14:paraId="5814745D" w14:textId="77777777" w:rsidR="009554C7" w:rsidRPr="000A49C5" w:rsidRDefault="009554C7" w:rsidP="009554C7">
      <w:pPr>
        <w:jc w:val="right"/>
        <w:rPr>
          <w:b/>
          <w:i/>
          <w:color w:val="000000"/>
          <w:lang w:eastAsia="ru-RU"/>
        </w:rPr>
      </w:pPr>
      <w:r w:rsidRPr="000A49C5">
        <w:rPr>
          <w:b/>
          <w:i/>
          <w:color w:val="000000"/>
          <w:lang w:eastAsia="ru-RU"/>
        </w:rPr>
        <w:t xml:space="preserve">                                                                                         Тақырыпша: «Тәуелсіз Қазақстан</w:t>
      </w:r>
      <w:r>
        <w:rPr>
          <w:b/>
          <w:i/>
          <w:color w:val="000000"/>
          <w:lang w:eastAsia="ru-RU"/>
        </w:rPr>
        <w:t>»</w:t>
      </w:r>
      <w:r w:rsidRPr="000A49C5">
        <w:rPr>
          <w:b/>
          <w:i/>
          <w:color w:val="000000"/>
          <w:lang w:eastAsia="ru-RU"/>
        </w:rPr>
        <w:t xml:space="preserve">  </w:t>
      </w:r>
    </w:p>
    <w:p w14:paraId="23C10707" w14:textId="77777777" w:rsidR="009554C7" w:rsidRPr="000A49C5" w:rsidRDefault="009554C7" w:rsidP="009554C7">
      <w:pPr>
        <w:jc w:val="right"/>
        <w:rPr>
          <w:b/>
          <w:i/>
          <w:color w:val="000000"/>
          <w:lang w:eastAsia="ru-RU"/>
        </w:rPr>
      </w:pPr>
    </w:p>
    <w:tbl>
      <w:tblPr>
        <w:tblStyle w:val="af"/>
        <w:tblW w:w="16018" w:type="dxa"/>
        <w:tblInd w:w="-601" w:type="dxa"/>
        <w:tblLayout w:type="fixed"/>
        <w:tblLook w:val="04A0" w:firstRow="1" w:lastRow="0" w:firstColumn="1" w:lastColumn="0" w:noHBand="0" w:noVBand="1"/>
      </w:tblPr>
      <w:tblGrid>
        <w:gridCol w:w="1418"/>
        <w:gridCol w:w="2552"/>
        <w:gridCol w:w="757"/>
        <w:gridCol w:w="2500"/>
        <w:gridCol w:w="427"/>
        <w:gridCol w:w="247"/>
        <w:gridCol w:w="38"/>
        <w:gridCol w:w="2406"/>
        <w:gridCol w:w="287"/>
        <w:gridCol w:w="2693"/>
        <w:gridCol w:w="277"/>
        <w:gridCol w:w="2416"/>
      </w:tblGrid>
      <w:tr w:rsidR="009554C7" w:rsidRPr="00340243" w14:paraId="0466DC40" w14:textId="77777777" w:rsidTr="00BB324F">
        <w:trPr>
          <w:trHeight w:val="295"/>
        </w:trPr>
        <w:tc>
          <w:tcPr>
            <w:tcW w:w="1418" w:type="dxa"/>
            <w:tcBorders>
              <w:top w:val="single" w:sz="4" w:space="0" w:color="auto"/>
              <w:left w:val="single" w:sz="4" w:space="0" w:color="auto"/>
              <w:bottom w:val="single" w:sz="4" w:space="0" w:color="auto"/>
              <w:right w:val="single" w:sz="4" w:space="0" w:color="auto"/>
            </w:tcBorders>
            <w:hideMark/>
          </w:tcPr>
          <w:p w14:paraId="3F3758F5" w14:textId="77777777" w:rsidR="009554C7" w:rsidRPr="000A49C5" w:rsidRDefault="009554C7" w:rsidP="00BB324F">
            <w:pPr>
              <w:jc w:val="center"/>
              <w:rPr>
                <w:i/>
                <w:color w:val="000000"/>
                <w:lang w:eastAsia="ru-RU"/>
              </w:rPr>
            </w:pPr>
            <w:r w:rsidRPr="000A49C5">
              <w:rPr>
                <w:b/>
                <w:bCs/>
                <w:i/>
                <w:color w:val="000000"/>
                <w:lang w:eastAsia="ru-RU"/>
              </w:rPr>
              <w:t>Күн тәртібі</w:t>
            </w:r>
          </w:p>
        </w:tc>
        <w:tc>
          <w:tcPr>
            <w:tcW w:w="2552" w:type="dxa"/>
            <w:tcBorders>
              <w:top w:val="single" w:sz="4" w:space="0" w:color="auto"/>
              <w:left w:val="single" w:sz="4" w:space="0" w:color="auto"/>
              <w:bottom w:val="single" w:sz="4" w:space="0" w:color="auto"/>
              <w:right w:val="single" w:sz="4" w:space="0" w:color="auto"/>
            </w:tcBorders>
            <w:hideMark/>
          </w:tcPr>
          <w:p w14:paraId="495C786F" w14:textId="77777777" w:rsidR="009554C7" w:rsidRPr="000A49C5" w:rsidRDefault="009554C7" w:rsidP="00BB324F">
            <w:pPr>
              <w:jc w:val="center"/>
              <w:rPr>
                <w:b/>
                <w:i/>
                <w:color w:val="000000"/>
                <w:lang w:eastAsia="ru-RU"/>
              </w:rPr>
            </w:pPr>
            <w:r w:rsidRPr="000A49C5">
              <w:rPr>
                <w:b/>
                <w:i/>
                <w:color w:val="000000"/>
                <w:lang w:eastAsia="ru-RU"/>
              </w:rPr>
              <w:t>Дүйсенбі</w:t>
            </w:r>
            <w:r>
              <w:rPr>
                <w:b/>
                <w:i/>
                <w:color w:val="000000"/>
                <w:lang w:eastAsia="ru-RU"/>
              </w:rPr>
              <w:t xml:space="preserve"> 13. 12</w:t>
            </w:r>
          </w:p>
        </w:tc>
        <w:tc>
          <w:tcPr>
            <w:tcW w:w="3257" w:type="dxa"/>
            <w:gridSpan w:val="2"/>
            <w:tcBorders>
              <w:top w:val="single" w:sz="4" w:space="0" w:color="auto"/>
              <w:left w:val="single" w:sz="4" w:space="0" w:color="auto"/>
              <w:bottom w:val="single" w:sz="4" w:space="0" w:color="auto"/>
              <w:right w:val="single" w:sz="4" w:space="0" w:color="auto"/>
            </w:tcBorders>
            <w:hideMark/>
          </w:tcPr>
          <w:p w14:paraId="7B851476" w14:textId="77777777" w:rsidR="009554C7" w:rsidRPr="000A49C5" w:rsidRDefault="009554C7" w:rsidP="00BB324F">
            <w:pPr>
              <w:jc w:val="center"/>
              <w:rPr>
                <w:i/>
                <w:color w:val="000000"/>
                <w:lang w:eastAsia="ru-RU"/>
              </w:rPr>
            </w:pPr>
            <w:r w:rsidRPr="000A49C5">
              <w:rPr>
                <w:b/>
                <w:bCs/>
                <w:i/>
                <w:color w:val="000000"/>
                <w:lang w:eastAsia="ru-RU"/>
              </w:rPr>
              <w:t>Сейсенбі</w:t>
            </w:r>
            <w:r>
              <w:rPr>
                <w:b/>
                <w:bCs/>
                <w:i/>
                <w:color w:val="000000"/>
                <w:lang w:eastAsia="ru-RU"/>
              </w:rPr>
              <w:t xml:space="preserve"> 14. 12</w:t>
            </w:r>
          </w:p>
        </w:tc>
        <w:tc>
          <w:tcPr>
            <w:tcW w:w="3118" w:type="dxa"/>
            <w:gridSpan w:val="4"/>
            <w:tcBorders>
              <w:top w:val="single" w:sz="4" w:space="0" w:color="auto"/>
              <w:left w:val="single" w:sz="4" w:space="0" w:color="auto"/>
              <w:bottom w:val="single" w:sz="4" w:space="0" w:color="auto"/>
              <w:right w:val="single" w:sz="4" w:space="0" w:color="auto"/>
            </w:tcBorders>
            <w:hideMark/>
          </w:tcPr>
          <w:p w14:paraId="3B6EE06A" w14:textId="77777777" w:rsidR="009554C7" w:rsidRPr="000A49C5" w:rsidRDefault="009554C7" w:rsidP="00BB324F">
            <w:pPr>
              <w:jc w:val="center"/>
              <w:rPr>
                <w:i/>
                <w:color w:val="000000"/>
                <w:lang w:eastAsia="ru-RU"/>
              </w:rPr>
            </w:pPr>
            <w:r w:rsidRPr="000A49C5">
              <w:rPr>
                <w:b/>
                <w:bCs/>
                <w:i/>
                <w:color w:val="000000"/>
                <w:lang w:eastAsia="ru-RU"/>
              </w:rPr>
              <w:t>Сәрсенбі</w:t>
            </w:r>
            <w:r>
              <w:rPr>
                <w:b/>
                <w:bCs/>
                <w:i/>
                <w:color w:val="000000"/>
                <w:lang w:eastAsia="ru-RU"/>
              </w:rPr>
              <w:t xml:space="preserve"> 15. 12</w:t>
            </w:r>
          </w:p>
        </w:tc>
        <w:tc>
          <w:tcPr>
            <w:tcW w:w="2980" w:type="dxa"/>
            <w:gridSpan w:val="2"/>
            <w:tcBorders>
              <w:top w:val="single" w:sz="4" w:space="0" w:color="auto"/>
              <w:left w:val="single" w:sz="4" w:space="0" w:color="auto"/>
              <w:bottom w:val="single" w:sz="4" w:space="0" w:color="auto"/>
              <w:right w:val="single" w:sz="4" w:space="0" w:color="auto"/>
            </w:tcBorders>
            <w:hideMark/>
          </w:tcPr>
          <w:p w14:paraId="27A40B91" w14:textId="77777777" w:rsidR="009554C7" w:rsidRPr="000A49C5" w:rsidRDefault="009554C7" w:rsidP="00BB324F">
            <w:pPr>
              <w:jc w:val="center"/>
              <w:rPr>
                <w:i/>
                <w:color w:val="000000"/>
                <w:lang w:eastAsia="ru-RU"/>
              </w:rPr>
            </w:pPr>
            <w:r w:rsidRPr="000A49C5">
              <w:rPr>
                <w:b/>
                <w:bCs/>
                <w:i/>
                <w:color w:val="000000"/>
                <w:lang w:eastAsia="ru-RU"/>
              </w:rPr>
              <w:t>Бейсенбі</w:t>
            </w:r>
          </w:p>
        </w:tc>
        <w:tc>
          <w:tcPr>
            <w:tcW w:w="2693" w:type="dxa"/>
            <w:gridSpan w:val="2"/>
            <w:tcBorders>
              <w:top w:val="single" w:sz="4" w:space="0" w:color="auto"/>
              <w:left w:val="single" w:sz="4" w:space="0" w:color="auto"/>
              <w:bottom w:val="single" w:sz="4" w:space="0" w:color="auto"/>
              <w:right w:val="single" w:sz="4" w:space="0" w:color="auto"/>
            </w:tcBorders>
            <w:hideMark/>
          </w:tcPr>
          <w:p w14:paraId="5B5C70F9" w14:textId="77777777" w:rsidR="009554C7" w:rsidRPr="000A49C5" w:rsidRDefault="009554C7" w:rsidP="00BB324F">
            <w:pPr>
              <w:jc w:val="center"/>
              <w:rPr>
                <w:i/>
                <w:color w:val="000000"/>
                <w:lang w:eastAsia="ru-RU"/>
              </w:rPr>
            </w:pPr>
            <w:r w:rsidRPr="000A49C5">
              <w:rPr>
                <w:b/>
                <w:bCs/>
                <w:i/>
                <w:color w:val="000000"/>
                <w:lang w:eastAsia="ru-RU"/>
              </w:rPr>
              <w:t>Жұма</w:t>
            </w:r>
          </w:p>
        </w:tc>
      </w:tr>
      <w:tr w:rsidR="009554C7" w:rsidRPr="00EC54C0" w14:paraId="55F9DA35" w14:textId="77777777" w:rsidTr="00BB324F">
        <w:trPr>
          <w:trHeight w:val="1423"/>
        </w:trPr>
        <w:tc>
          <w:tcPr>
            <w:tcW w:w="1418" w:type="dxa"/>
            <w:tcBorders>
              <w:top w:val="single" w:sz="4" w:space="0" w:color="auto"/>
              <w:left w:val="single" w:sz="4" w:space="0" w:color="auto"/>
              <w:bottom w:val="single" w:sz="4" w:space="0" w:color="auto"/>
              <w:right w:val="single" w:sz="4" w:space="0" w:color="auto"/>
            </w:tcBorders>
          </w:tcPr>
          <w:p w14:paraId="791C23EA" w14:textId="77777777" w:rsidR="009554C7" w:rsidRPr="000A49C5" w:rsidRDefault="009554C7" w:rsidP="00BB324F">
            <w:pPr>
              <w:jc w:val="both"/>
              <w:rPr>
                <w:bCs/>
                <w:i/>
                <w:color w:val="000000"/>
                <w:lang w:eastAsia="ru-RU"/>
              </w:rPr>
            </w:pPr>
            <w:r w:rsidRPr="000A49C5">
              <w:rPr>
                <w:bCs/>
                <w:i/>
                <w:color w:val="000000"/>
                <w:lang w:eastAsia="ru-RU"/>
              </w:rPr>
              <w:t>Балаларды қабылдау</w:t>
            </w:r>
          </w:p>
          <w:p w14:paraId="479ACFB4" w14:textId="77777777" w:rsidR="009554C7" w:rsidRPr="000A49C5" w:rsidRDefault="009554C7" w:rsidP="00BB324F">
            <w:pPr>
              <w:jc w:val="both"/>
              <w:rPr>
                <w:i/>
                <w:color w:val="000000"/>
                <w:lang w:eastAsia="ru-RU"/>
              </w:rPr>
            </w:pPr>
            <w:r w:rsidRPr="000A49C5">
              <w:rPr>
                <w:bCs/>
                <w:i/>
                <w:color w:val="000000"/>
                <w:lang w:eastAsia="ru-RU"/>
              </w:rPr>
              <w:t>Ата-аналармен әңгімелесу</w:t>
            </w:r>
          </w:p>
        </w:tc>
        <w:tc>
          <w:tcPr>
            <w:tcW w:w="14600" w:type="dxa"/>
            <w:gridSpan w:val="11"/>
            <w:tcBorders>
              <w:top w:val="single" w:sz="4" w:space="0" w:color="auto"/>
              <w:left w:val="single" w:sz="4" w:space="0" w:color="auto"/>
              <w:bottom w:val="single" w:sz="4" w:space="0" w:color="auto"/>
              <w:right w:val="single" w:sz="4" w:space="0" w:color="auto"/>
            </w:tcBorders>
          </w:tcPr>
          <w:p w14:paraId="191F046F" w14:textId="77777777" w:rsidR="009554C7" w:rsidRPr="000A49C5" w:rsidRDefault="009554C7" w:rsidP="00BB324F">
            <w:pPr>
              <w:rPr>
                <w:i/>
              </w:rPr>
            </w:pPr>
            <w:r w:rsidRPr="000A49C5">
              <w:rPr>
                <w:i/>
              </w:rPr>
              <w:t>Балалардың көңіл -күйлеріне назар аударып, қызуын  өлшеп қабылдау.</w:t>
            </w:r>
            <w:r>
              <w:rPr>
                <w:i/>
              </w:rPr>
              <w:t xml:space="preserve"> </w:t>
            </w:r>
            <w:r w:rsidRPr="000A49C5">
              <w:rPr>
                <w:i/>
              </w:rPr>
              <w:t>Тәрбиешінің балалармен қарым-қатынасы: көтеріңкі көңіл-күй орнатуға ойындар ұйымдастыру. Жағымды  жағдай орнату</w:t>
            </w:r>
            <w:r>
              <w:rPr>
                <w:i/>
              </w:rPr>
              <w:t>.</w:t>
            </w:r>
          </w:p>
        </w:tc>
      </w:tr>
      <w:tr w:rsidR="009554C7" w:rsidRPr="000A49C5" w14:paraId="19F42F37" w14:textId="77777777" w:rsidTr="00BB324F">
        <w:trPr>
          <w:trHeight w:val="1320"/>
        </w:trPr>
        <w:tc>
          <w:tcPr>
            <w:tcW w:w="1418" w:type="dxa"/>
            <w:tcBorders>
              <w:top w:val="single" w:sz="4" w:space="0" w:color="auto"/>
              <w:left w:val="single" w:sz="4" w:space="0" w:color="auto"/>
              <w:bottom w:val="single" w:sz="4" w:space="0" w:color="auto"/>
              <w:right w:val="single" w:sz="4" w:space="0" w:color="auto"/>
            </w:tcBorders>
          </w:tcPr>
          <w:p w14:paraId="6D3512D2" w14:textId="77777777" w:rsidR="009554C7" w:rsidRPr="000A49C5" w:rsidRDefault="009554C7" w:rsidP="00BB324F">
            <w:pPr>
              <w:jc w:val="both"/>
              <w:rPr>
                <w:bCs/>
                <w:i/>
                <w:color w:val="000000"/>
                <w:lang w:eastAsia="ru-RU"/>
              </w:rPr>
            </w:pPr>
            <w:r w:rsidRPr="000A49C5">
              <w:rPr>
                <w:bCs/>
                <w:i/>
                <w:color w:val="000000"/>
                <w:lang w:eastAsia="ru-RU"/>
              </w:rPr>
              <w:t>Ойындар (үстел үсті, саусақ және т.б. )</w:t>
            </w:r>
          </w:p>
        </w:tc>
        <w:tc>
          <w:tcPr>
            <w:tcW w:w="2552" w:type="dxa"/>
            <w:tcBorders>
              <w:top w:val="single" w:sz="4" w:space="0" w:color="auto"/>
              <w:left w:val="single" w:sz="4" w:space="0" w:color="auto"/>
              <w:bottom w:val="single" w:sz="4" w:space="0" w:color="auto"/>
              <w:right w:val="single" w:sz="4" w:space="0" w:color="auto"/>
            </w:tcBorders>
          </w:tcPr>
          <w:p w14:paraId="281FEDE3" w14:textId="77777777" w:rsidR="009554C7" w:rsidRPr="000A49C5" w:rsidRDefault="009554C7" w:rsidP="00BB324F">
            <w:pPr>
              <w:rPr>
                <w:b/>
                <w:i/>
              </w:rPr>
            </w:pPr>
            <w:r w:rsidRPr="000A49C5">
              <w:rPr>
                <w:b/>
                <w:i/>
              </w:rPr>
              <w:t>Картотека №10</w:t>
            </w:r>
          </w:p>
          <w:p w14:paraId="6BF5F102" w14:textId="77777777" w:rsidR="009554C7" w:rsidRPr="000A49C5" w:rsidRDefault="009554C7" w:rsidP="00BB324F">
            <w:pPr>
              <w:rPr>
                <w:i/>
                <w:color w:val="FF0000"/>
              </w:rPr>
            </w:pPr>
            <w:r w:rsidRPr="000A49C5">
              <w:rPr>
                <w:i/>
              </w:rPr>
              <w:t xml:space="preserve"> </w:t>
            </w:r>
            <w:r w:rsidRPr="000A49C5">
              <w:rPr>
                <w:i/>
                <w:color w:val="FF0000"/>
              </w:rPr>
              <w:t>Құрлымдалған ойын.</w:t>
            </w:r>
          </w:p>
          <w:p w14:paraId="552BC7DF" w14:textId="77777777" w:rsidR="009554C7" w:rsidRPr="000A49C5" w:rsidRDefault="009554C7" w:rsidP="00BB324F">
            <w:pPr>
              <w:rPr>
                <w:i/>
                <w:color w:val="FF0000"/>
              </w:rPr>
            </w:pPr>
            <w:r w:rsidRPr="000A49C5">
              <w:rPr>
                <w:i/>
                <w:color w:val="FF0000"/>
              </w:rPr>
              <w:t xml:space="preserve">«Жалпы атауын ата»  </w:t>
            </w:r>
          </w:p>
          <w:p w14:paraId="0B9F9074" w14:textId="77777777" w:rsidR="009554C7" w:rsidRDefault="009554C7" w:rsidP="00BB324F">
            <w:pPr>
              <w:rPr>
                <w:i/>
              </w:rPr>
            </w:pPr>
            <w:r>
              <w:rPr>
                <w:i/>
              </w:rPr>
              <w:t xml:space="preserve">Мақсаты:  Балалар  заттарды жеке-жеке  </w:t>
            </w:r>
            <w:r w:rsidRPr="000A49C5">
              <w:rPr>
                <w:i/>
              </w:rPr>
              <w:t xml:space="preserve">атауын бір  сөзбен </w:t>
            </w:r>
            <w:r>
              <w:rPr>
                <w:i/>
              </w:rPr>
              <w:t xml:space="preserve"> айта алады.</w:t>
            </w:r>
          </w:p>
          <w:p w14:paraId="03756ED6" w14:textId="77777777" w:rsidR="009554C7" w:rsidRPr="003157E5" w:rsidRDefault="009554C7" w:rsidP="00BB324F">
            <w:pPr>
              <w:rPr>
                <w:i/>
              </w:rPr>
            </w:pPr>
            <w:r w:rsidRPr="000A49C5">
              <w:rPr>
                <w:i/>
                <w:iCs/>
                <w:color w:val="FF0000"/>
              </w:rPr>
              <w:t>4К моделі, бала үні.</w:t>
            </w:r>
            <w:r w:rsidRPr="000A49C5">
              <w:rPr>
                <w:b/>
                <w:bCs/>
                <w:i/>
                <w:color w:val="212121"/>
                <w:lang w:eastAsia="ru-RU"/>
              </w:rPr>
              <w:t xml:space="preserve"> </w:t>
            </w:r>
            <w:r w:rsidRPr="003157E5">
              <w:rPr>
                <w:bCs/>
                <w:i/>
                <w:color w:val="FF0000"/>
                <w:lang w:eastAsia="ru-RU"/>
              </w:rPr>
              <w:t>Коммуникативтілік дамыту.</w:t>
            </w:r>
          </w:p>
        </w:tc>
        <w:tc>
          <w:tcPr>
            <w:tcW w:w="3257" w:type="dxa"/>
            <w:gridSpan w:val="2"/>
            <w:tcBorders>
              <w:top w:val="single" w:sz="4" w:space="0" w:color="auto"/>
              <w:left w:val="single" w:sz="4" w:space="0" w:color="auto"/>
              <w:bottom w:val="single" w:sz="4" w:space="0" w:color="auto"/>
              <w:right w:val="single" w:sz="4" w:space="0" w:color="auto"/>
            </w:tcBorders>
          </w:tcPr>
          <w:p w14:paraId="4B29C02A" w14:textId="77777777" w:rsidR="009554C7" w:rsidRPr="00F510D5" w:rsidRDefault="009554C7" w:rsidP="00BB324F">
            <w:pPr>
              <w:rPr>
                <w:i/>
              </w:rPr>
            </w:pPr>
            <w:r>
              <w:rPr>
                <w:b/>
                <w:bCs/>
                <w:i/>
                <w:iCs/>
              </w:rPr>
              <w:t xml:space="preserve">     </w:t>
            </w:r>
            <w:r w:rsidRPr="003157E5">
              <w:rPr>
                <w:b/>
                <w:bCs/>
                <w:i/>
                <w:iCs/>
              </w:rPr>
              <w:t xml:space="preserve"> </w:t>
            </w:r>
            <w:r w:rsidRPr="000A49C5">
              <w:rPr>
                <w:b/>
                <w:bCs/>
                <w:i/>
                <w:iCs/>
              </w:rPr>
              <w:t>Картотека №11</w:t>
            </w:r>
          </w:p>
          <w:p w14:paraId="1BBDDC7C" w14:textId="77777777" w:rsidR="009554C7" w:rsidRPr="00F510D5" w:rsidRDefault="009554C7" w:rsidP="00BB324F">
            <w:pPr>
              <w:rPr>
                <w:i/>
              </w:rPr>
            </w:pPr>
            <w:r w:rsidRPr="000A49C5">
              <w:rPr>
                <w:bCs/>
                <w:i/>
                <w:iCs/>
                <w:color w:val="FF0000"/>
              </w:rPr>
              <w:t>Педагог жетекшілігімен ойын.</w:t>
            </w:r>
            <w:r w:rsidRPr="00F510D5">
              <w:rPr>
                <w:b/>
                <w:bCs/>
                <w:i/>
                <w:iCs/>
                <w:color w:val="FF0000"/>
              </w:rPr>
              <w:t xml:space="preserve"> </w:t>
            </w:r>
            <w:r w:rsidRPr="00F510D5">
              <w:rPr>
                <w:bCs/>
                <w:i/>
                <w:iCs/>
                <w:color w:val="FF0000"/>
              </w:rPr>
              <w:t xml:space="preserve">«Мамандықтың бәрі жақсы»  </w:t>
            </w:r>
          </w:p>
          <w:p w14:paraId="5DC030A0" w14:textId="77777777" w:rsidR="009554C7" w:rsidRPr="00F510D5" w:rsidRDefault="009554C7" w:rsidP="00BB324F">
            <w:pPr>
              <w:rPr>
                <w:i/>
              </w:rPr>
            </w:pPr>
            <w:r w:rsidRPr="00F510D5">
              <w:rPr>
                <w:bCs/>
                <w:i/>
                <w:iCs/>
              </w:rPr>
              <w:t xml:space="preserve"> Мақсаты: Балалар</w:t>
            </w:r>
            <w:r>
              <w:rPr>
                <w:bCs/>
                <w:i/>
                <w:iCs/>
              </w:rPr>
              <w:t xml:space="preserve"> </w:t>
            </w:r>
            <w:r w:rsidRPr="00F510D5">
              <w:rPr>
                <w:bCs/>
                <w:i/>
                <w:iCs/>
              </w:rPr>
              <w:t xml:space="preserve"> әр түрлі  мамандықпен </w:t>
            </w:r>
          </w:p>
          <w:p w14:paraId="31165114" w14:textId="77777777" w:rsidR="009554C7" w:rsidRPr="003157E5" w:rsidRDefault="009554C7" w:rsidP="00BB324F">
            <w:pPr>
              <w:rPr>
                <w:i/>
              </w:rPr>
            </w:pPr>
            <w:r w:rsidRPr="00F510D5">
              <w:rPr>
                <w:bCs/>
                <w:i/>
                <w:iCs/>
              </w:rPr>
              <w:t> Таныс</w:t>
            </w:r>
            <w:r>
              <w:rPr>
                <w:bCs/>
                <w:i/>
                <w:iCs/>
              </w:rPr>
              <w:t xml:space="preserve">а отырып, </w:t>
            </w:r>
            <w:r w:rsidRPr="00F510D5">
              <w:rPr>
                <w:bCs/>
                <w:i/>
                <w:iCs/>
              </w:rPr>
              <w:t>, мамандық иелерінің еңбегін құрметтеу</w:t>
            </w:r>
            <w:r>
              <w:rPr>
                <w:bCs/>
                <w:i/>
                <w:iCs/>
              </w:rPr>
              <w:t xml:space="preserve">ді біледі. </w:t>
            </w:r>
          </w:p>
          <w:p w14:paraId="403135C5" w14:textId="77777777" w:rsidR="009554C7" w:rsidRPr="000A49C5" w:rsidRDefault="009554C7" w:rsidP="00BB324F">
            <w:pPr>
              <w:rPr>
                <w:i/>
              </w:rPr>
            </w:pPr>
            <w:r w:rsidRPr="000A49C5">
              <w:rPr>
                <w:i/>
                <w:iCs/>
                <w:color w:val="FF0000"/>
              </w:rPr>
              <w:t>4К моделі, бала үні.</w:t>
            </w:r>
            <w:r w:rsidRPr="000A49C5">
              <w:rPr>
                <w:b/>
                <w:bCs/>
                <w:i/>
                <w:color w:val="212121"/>
                <w:lang w:eastAsia="ru-RU"/>
              </w:rPr>
              <w:t xml:space="preserve"> </w:t>
            </w:r>
            <w:r w:rsidRPr="000A49C5">
              <w:rPr>
                <w:bCs/>
                <w:i/>
                <w:color w:val="FF0000"/>
                <w:lang w:eastAsia="ru-RU"/>
              </w:rPr>
              <w:t>Бақылау: Тікелей, жаппай</w:t>
            </w:r>
            <w:r w:rsidRPr="000A49C5">
              <w:rPr>
                <w:b/>
                <w:bCs/>
                <w:i/>
                <w:color w:val="212121"/>
                <w:lang w:eastAsia="ru-RU"/>
              </w:rPr>
              <w:t xml:space="preserve"> </w:t>
            </w:r>
            <w:r w:rsidRPr="000A49C5">
              <w:rPr>
                <w:bCs/>
                <w:i/>
                <w:color w:val="FF0000"/>
                <w:lang w:eastAsia="ru-RU"/>
              </w:rPr>
              <w:t>Коммуникативтілік дамыту.</w:t>
            </w:r>
          </w:p>
        </w:tc>
        <w:tc>
          <w:tcPr>
            <w:tcW w:w="3118" w:type="dxa"/>
            <w:gridSpan w:val="4"/>
            <w:tcBorders>
              <w:top w:val="single" w:sz="4" w:space="0" w:color="auto"/>
              <w:left w:val="single" w:sz="4" w:space="0" w:color="auto"/>
              <w:bottom w:val="single" w:sz="4" w:space="0" w:color="auto"/>
              <w:right w:val="single" w:sz="4" w:space="0" w:color="auto"/>
            </w:tcBorders>
          </w:tcPr>
          <w:p w14:paraId="3AE8A7AD" w14:textId="77777777" w:rsidR="009554C7" w:rsidRPr="000A49C5" w:rsidRDefault="009554C7" w:rsidP="00BB324F">
            <w:pPr>
              <w:rPr>
                <w:i/>
                <w:color w:val="FF0000"/>
              </w:rPr>
            </w:pPr>
            <w:r w:rsidRPr="000A49C5">
              <w:rPr>
                <w:b/>
                <w:bCs/>
                <w:i/>
                <w:iCs/>
              </w:rPr>
              <w:t>Картотека №12</w:t>
            </w:r>
            <w:r w:rsidRPr="000A49C5">
              <w:rPr>
                <w:b/>
                <w:bCs/>
                <w:i/>
                <w:iCs/>
              </w:rPr>
              <w:br/>
            </w:r>
            <w:r w:rsidRPr="000A49C5">
              <w:rPr>
                <w:i/>
                <w:color w:val="FF0000"/>
              </w:rPr>
              <w:t>Құрлымдалған ойын.</w:t>
            </w:r>
            <w:r w:rsidRPr="000A49C5">
              <w:rPr>
                <w:b/>
                <w:bCs/>
                <w:i/>
                <w:iCs/>
              </w:rPr>
              <w:t xml:space="preserve"> </w:t>
            </w:r>
            <w:r w:rsidRPr="000A49C5">
              <w:rPr>
                <w:b/>
                <w:bCs/>
                <w:i/>
                <w:iCs/>
                <w:color w:val="FF0000"/>
              </w:rPr>
              <w:t>«</w:t>
            </w:r>
            <w:r w:rsidRPr="000A49C5">
              <w:rPr>
                <w:bCs/>
                <w:i/>
                <w:iCs/>
                <w:color w:val="FF0000"/>
              </w:rPr>
              <w:t xml:space="preserve">Не артық?»  </w:t>
            </w:r>
          </w:p>
          <w:p w14:paraId="0A755AE9" w14:textId="77777777" w:rsidR="009554C7" w:rsidRPr="00F3406E" w:rsidRDefault="009554C7" w:rsidP="00BB324F">
            <w:pPr>
              <w:rPr>
                <w:i/>
              </w:rPr>
            </w:pPr>
            <w:r>
              <w:rPr>
                <w:bCs/>
                <w:i/>
                <w:iCs/>
              </w:rPr>
              <w:t xml:space="preserve">Мақсаты: Балалар </w:t>
            </w:r>
            <w:r w:rsidRPr="000A49C5">
              <w:rPr>
                <w:bCs/>
                <w:i/>
                <w:iCs/>
              </w:rPr>
              <w:t>суретке қарап,</w:t>
            </w:r>
            <w:r>
              <w:rPr>
                <w:bCs/>
                <w:i/>
                <w:iCs/>
              </w:rPr>
              <w:t xml:space="preserve"> артық затты тауып, , сипаттама бере алады. </w:t>
            </w:r>
          </w:p>
          <w:p w14:paraId="532D65EC" w14:textId="77777777" w:rsidR="009554C7" w:rsidRPr="000A49C5" w:rsidRDefault="009554C7" w:rsidP="00BB324F">
            <w:pPr>
              <w:rPr>
                <w:i/>
              </w:rPr>
            </w:pPr>
            <w:r w:rsidRPr="000A49C5">
              <w:rPr>
                <w:i/>
                <w:iCs/>
                <w:color w:val="FF0000"/>
              </w:rPr>
              <w:t>4К</w:t>
            </w:r>
            <w:r w:rsidRPr="000A49C5">
              <w:rPr>
                <w:i/>
                <w:iCs/>
              </w:rPr>
              <w:t xml:space="preserve"> </w:t>
            </w:r>
            <w:r w:rsidRPr="000A49C5">
              <w:rPr>
                <w:i/>
                <w:iCs/>
                <w:color w:val="FF0000"/>
              </w:rPr>
              <w:t>моделі, бала үні.</w:t>
            </w:r>
            <w:r w:rsidRPr="000A49C5">
              <w:rPr>
                <w:b/>
                <w:bCs/>
                <w:i/>
                <w:color w:val="FF0000"/>
              </w:rPr>
              <w:t xml:space="preserve"> </w:t>
            </w:r>
            <w:r w:rsidRPr="000A49C5">
              <w:rPr>
                <w:bCs/>
                <w:i/>
                <w:color w:val="FF0000"/>
              </w:rPr>
              <w:t>Бақылау: Тікелей, жаппай. Сыни ойлау.</w:t>
            </w:r>
          </w:p>
        </w:tc>
        <w:tc>
          <w:tcPr>
            <w:tcW w:w="2980" w:type="dxa"/>
            <w:gridSpan w:val="2"/>
            <w:tcBorders>
              <w:top w:val="single" w:sz="4" w:space="0" w:color="auto"/>
              <w:left w:val="single" w:sz="4" w:space="0" w:color="auto"/>
              <w:bottom w:val="single" w:sz="4" w:space="0" w:color="auto"/>
              <w:right w:val="single" w:sz="4" w:space="0" w:color="auto"/>
            </w:tcBorders>
          </w:tcPr>
          <w:p w14:paraId="0FAC014E" w14:textId="77777777" w:rsidR="009554C7" w:rsidRPr="000A49C5" w:rsidRDefault="009554C7" w:rsidP="00BB324F">
            <w:pPr>
              <w:rPr>
                <w:bCs/>
                <w:i/>
              </w:rPr>
            </w:pPr>
          </w:p>
        </w:tc>
        <w:tc>
          <w:tcPr>
            <w:tcW w:w="2693" w:type="dxa"/>
            <w:gridSpan w:val="2"/>
            <w:tcBorders>
              <w:top w:val="single" w:sz="4" w:space="0" w:color="auto"/>
              <w:left w:val="single" w:sz="4" w:space="0" w:color="auto"/>
              <w:bottom w:val="single" w:sz="4" w:space="0" w:color="auto"/>
              <w:right w:val="single" w:sz="4" w:space="0" w:color="auto"/>
            </w:tcBorders>
          </w:tcPr>
          <w:p w14:paraId="54BAB665" w14:textId="77777777" w:rsidR="009554C7" w:rsidRPr="000A49C5" w:rsidRDefault="009554C7" w:rsidP="00BB324F">
            <w:pPr>
              <w:rPr>
                <w:bCs/>
                <w:i/>
              </w:rPr>
            </w:pPr>
          </w:p>
        </w:tc>
      </w:tr>
      <w:tr w:rsidR="009554C7" w:rsidRPr="000F7808" w14:paraId="01B2E193" w14:textId="77777777" w:rsidTr="00BB324F">
        <w:trPr>
          <w:trHeight w:val="507"/>
        </w:trPr>
        <w:tc>
          <w:tcPr>
            <w:tcW w:w="1418" w:type="dxa"/>
            <w:tcBorders>
              <w:top w:val="single" w:sz="4" w:space="0" w:color="auto"/>
              <w:left w:val="single" w:sz="4" w:space="0" w:color="auto"/>
              <w:bottom w:val="single" w:sz="4" w:space="0" w:color="auto"/>
              <w:right w:val="single" w:sz="4" w:space="0" w:color="auto"/>
            </w:tcBorders>
          </w:tcPr>
          <w:p w14:paraId="47C40162" w14:textId="77777777" w:rsidR="009554C7" w:rsidRPr="000A49C5" w:rsidRDefault="009554C7" w:rsidP="00BB324F">
            <w:pPr>
              <w:rPr>
                <w:bCs/>
                <w:i/>
                <w:color w:val="000000"/>
                <w:lang w:eastAsia="ru-RU"/>
              </w:rPr>
            </w:pPr>
            <w:r w:rsidRPr="000A49C5">
              <w:rPr>
                <w:bCs/>
                <w:i/>
                <w:color w:val="000000"/>
                <w:lang w:eastAsia="ru-RU"/>
              </w:rPr>
              <w:t>Таңертеңгі гимнастика</w:t>
            </w:r>
          </w:p>
        </w:tc>
        <w:tc>
          <w:tcPr>
            <w:tcW w:w="14600" w:type="dxa"/>
            <w:gridSpan w:val="11"/>
            <w:tcBorders>
              <w:top w:val="single" w:sz="4" w:space="0" w:color="auto"/>
              <w:left w:val="single" w:sz="4" w:space="0" w:color="auto"/>
              <w:bottom w:val="single" w:sz="4" w:space="0" w:color="auto"/>
              <w:right w:val="single" w:sz="4" w:space="0" w:color="auto"/>
            </w:tcBorders>
          </w:tcPr>
          <w:p w14:paraId="4575F37A" w14:textId="77777777" w:rsidR="009554C7" w:rsidRPr="000A49C5" w:rsidRDefault="009554C7" w:rsidP="00BB324F">
            <w:pPr>
              <w:rPr>
                <w:b/>
                <w:i/>
              </w:rPr>
            </w:pPr>
            <w:r w:rsidRPr="000A49C5">
              <w:rPr>
                <w:b/>
                <w:i/>
              </w:rPr>
              <w:t xml:space="preserve">Желтоқсан   айының   2- аптасына </w:t>
            </w:r>
            <w:r>
              <w:rPr>
                <w:b/>
                <w:i/>
              </w:rPr>
              <w:t xml:space="preserve"> арналған таңғы жаттығу кешені.</w:t>
            </w:r>
          </w:p>
          <w:p w14:paraId="590A7838" w14:textId="77777777" w:rsidR="009554C7" w:rsidRPr="000A49C5" w:rsidRDefault="009554C7" w:rsidP="00BB324F">
            <w:pPr>
              <w:rPr>
                <w:i/>
              </w:rPr>
            </w:pPr>
          </w:p>
        </w:tc>
      </w:tr>
      <w:tr w:rsidR="009554C7" w:rsidRPr="000F7808" w14:paraId="035178BC" w14:textId="77777777" w:rsidTr="00BB324F">
        <w:trPr>
          <w:trHeight w:val="602"/>
        </w:trPr>
        <w:tc>
          <w:tcPr>
            <w:tcW w:w="1418" w:type="dxa"/>
            <w:tcBorders>
              <w:top w:val="single" w:sz="4" w:space="0" w:color="auto"/>
              <w:left w:val="single" w:sz="4" w:space="0" w:color="auto"/>
              <w:bottom w:val="single" w:sz="4" w:space="0" w:color="auto"/>
              <w:right w:val="single" w:sz="4" w:space="0" w:color="auto"/>
            </w:tcBorders>
            <w:hideMark/>
          </w:tcPr>
          <w:p w14:paraId="46848717" w14:textId="77777777" w:rsidR="009554C7" w:rsidRPr="000A49C5" w:rsidRDefault="009554C7" w:rsidP="00BB324F">
            <w:pPr>
              <w:rPr>
                <w:b/>
                <w:i/>
              </w:rPr>
            </w:pPr>
            <w:r w:rsidRPr="000A49C5">
              <w:rPr>
                <w:b/>
                <w:i/>
              </w:rPr>
              <w:t xml:space="preserve">Таңғы ас </w:t>
            </w:r>
          </w:p>
        </w:tc>
        <w:tc>
          <w:tcPr>
            <w:tcW w:w="14600" w:type="dxa"/>
            <w:gridSpan w:val="11"/>
            <w:tcBorders>
              <w:top w:val="single" w:sz="4" w:space="0" w:color="auto"/>
              <w:left w:val="single" w:sz="4" w:space="0" w:color="auto"/>
              <w:bottom w:val="single" w:sz="4" w:space="0" w:color="auto"/>
              <w:right w:val="single" w:sz="4" w:space="0" w:color="auto"/>
            </w:tcBorders>
            <w:hideMark/>
          </w:tcPr>
          <w:p w14:paraId="653F4A28" w14:textId="77777777" w:rsidR="009554C7" w:rsidRPr="000A49C5" w:rsidRDefault="009554C7" w:rsidP="00BB324F">
            <w:pPr>
              <w:rPr>
                <w:i/>
              </w:rPr>
            </w:pPr>
            <w:r w:rsidRPr="000A49C5">
              <w:rPr>
                <w:i/>
              </w:rPr>
              <w:t>Ойын- жаттығу. «Таза қолдар».</w:t>
            </w:r>
          </w:p>
          <w:p w14:paraId="480CD857" w14:textId="77777777" w:rsidR="009554C7" w:rsidRPr="000A49C5" w:rsidRDefault="009554C7" w:rsidP="00BB324F">
            <w:pPr>
              <w:rPr>
                <w:i/>
              </w:rPr>
            </w:pPr>
            <w:r w:rsidRPr="000A49C5">
              <w:rPr>
                <w:i/>
              </w:rPr>
              <w:t>Балаларға ас ішуге көмектесу, қасықты дұрыс ұстауға дағдыландыру, ұқыпты ішуге тәрбиелеу.</w:t>
            </w:r>
          </w:p>
          <w:p w14:paraId="2FD46C74" w14:textId="77777777" w:rsidR="009554C7" w:rsidRPr="000A49C5" w:rsidRDefault="009554C7" w:rsidP="00BB324F">
            <w:pPr>
              <w:rPr>
                <w:i/>
              </w:rPr>
            </w:pPr>
            <w:r w:rsidRPr="000A49C5">
              <w:rPr>
                <w:i/>
              </w:rPr>
              <w:t>Астан кейін беті-қолын жуып, сүртінуге дағдыландыру, тазалыққа баулу</w:t>
            </w:r>
          </w:p>
        </w:tc>
      </w:tr>
      <w:tr w:rsidR="009554C7" w:rsidRPr="000F7808" w14:paraId="67B8219A" w14:textId="77777777" w:rsidTr="00BB324F">
        <w:trPr>
          <w:trHeight w:val="1117"/>
        </w:trPr>
        <w:tc>
          <w:tcPr>
            <w:tcW w:w="1418" w:type="dxa"/>
            <w:tcBorders>
              <w:top w:val="single" w:sz="4" w:space="0" w:color="auto"/>
              <w:left w:val="single" w:sz="4" w:space="0" w:color="auto"/>
              <w:right w:val="single" w:sz="4" w:space="0" w:color="auto"/>
            </w:tcBorders>
            <w:hideMark/>
          </w:tcPr>
          <w:p w14:paraId="6791688F" w14:textId="77777777" w:rsidR="009554C7" w:rsidRPr="000A49C5" w:rsidRDefault="009554C7" w:rsidP="00BB324F">
            <w:pPr>
              <w:rPr>
                <w:b/>
                <w:i/>
              </w:rPr>
            </w:pPr>
            <w:r w:rsidRPr="000A49C5">
              <w:rPr>
                <w:b/>
                <w:i/>
              </w:rPr>
              <w:t xml:space="preserve">Ойындар, ҰОҚ дайындық </w:t>
            </w:r>
          </w:p>
        </w:tc>
        <w:tc>
          <w:tcPr>
            <w:tcW w:w="14600" w:type="dxa"/>
            <w:gridSpan w:val="11"/>
            <w:tcBorders>
              <w:top w:val="single" w:sz="4" w:space="0" w:color="auto"/>
              <w:left w:val="single" w:sz="4" w:space="0" w:color="auto"/>
              <w:right w:val="single" w:sz="4" w:space="0" w:color="auto"/>
            </w:tcBorders>
          </w:tcPr>
          <w:p w14:paraId="506532DB" w14:textId="77777777" w:rsidR="009554C7" w:rsidRPr="000A49C5" w:rsidRDefault="009554C7" w:rsidP="00BB324F">
            <w:pPr>
              <w:rPr>
                <w:i/>
              </w:rPr>
            </w:pPr>
            <w:r w:rsidRPr="000A49C5">
              <w:rPr>
                <w:i/>
              </w:rPr>
              <w:t>Балаларға  ұйымдастырылған  оқу  қызметіне  қажетті  дамытушы  орталықтардың  материалдарын,көрнекіліктерін,дидактикалық ойын материалдарын  дайындау.</w:t>
            </w:r>
          </w:p>
          <w:p w14:paraId="555CE488" w14:textId="77777777" w:rsidR="009554C7" w:rsidRPr="000A49C5" w:rsidRDefault="009554C7" w:rsidP="00BB324F">
            <w:pPr>
              <w:rPr>
                <w:i/>
              </w:rPr>
            </w:pPr>
          </w:p>
        </w:tc>
      </w:tr>
      <w:tr w:rsidR="009554C7" w:rsidRPr="000A49C5" w14:paraId="534182A5" w14:textId="77777777" w:rsidTr="00BB324F">
        <w:trPr>
          <w:trHeight w:val="1544"/>
        </w:trPr>
        <w:tc>
          <w:tcPr>
            <w:tcW w:w="1418" w:type="dxa"/>
            <w:tcBorders>
              <w:top w:val="single" w:sz="4" w:space="0" w:color="auto"/>
              <w:left w:val="single" w:sz="4" w:space="0" w:color="auto"/>
              <w:bottom w:val="single" w:sz="4" w:space="0" w:color="auto"/>
              <w:right w:val="single" w:sz="4" w:space="0" w:color="auto"/>
            </w:tcBorders>
            <w:hideMark/>
          </w:tcPr>
          <w:p w14:paraId="1DEDF5E0" w14:textId="77777777" w:rsidR="009554C7" w:rsidRPr="000A49C5" w:rsidRDefault="009554C7" w:rsidP="00BB324F">
            <w:pPr>
              <w:rPr>
                <w:b/>
                <w:bCs/>
                <w:i/>
                <w:iCs/>
                <w:color w:val="000000"/>
                <w:lang w:eastAsia="ru-RU"/>
              </w:rPr>
            </w:pPr>
            <w:r w:rsidRPr="000A49C5">
              <w:rPr>
                <w:b/>
                <w:bCs/>
                <w:i/>
                <w:color w:val="000000"/>
                <w:lang w:eastAsia="ru-RU"/>
              </w:rPr>
              <w:t>Мектепке дейінгі ұй-ым кестесі  бойынша  ұйымдастырылған оқу қызмет-тері</w:t>
            </w:r>
          </w:p>
        </w:tc>
        <w:tc>
          <w:tcPr>
            <w:tcW w:w="2552" w:type="dxa"/>
            <w:tcBorders>
              <w:top w:val="single" w:sz="4" w:space="0" w:color="auto"/>
              <w:left w:val="single" w:sz="4" w:space="0" w:color="auto"/>
              <w:bottom w:val="single" w:sz="4" w:space="0" w:color="auto"/>
              <w:right w:val="single" w:sz="4" w:space="0" w:color="auto"/>
            </w:tcBorders>
          </w:tcPr>
          <w:p w14:paraId="4CFE5F8D" w14:textId="77777777" w:rsidR="009554C7" w:rsidRPr="000A49C5" w:rsidRDefault="009554C7" w:rsidP="00BB324F">
            <w:pPr>
              <w:rPr>
                <w:b/>
                <w:i/>
                <w:lang w:eastAsia="ru-RU"/>
              </w:rPr>
            </w:pPr>
            <w:r w:rsidRPr="000A49C5">
              <w:rPr>
                <w:b/>
                <w:i/>
                <w:lang w:eastAsia="ru-RU"/>
              </w:rPr>
              <w:t>Сөйлеуді дамыту</w:t>
            </w:r>
          </w:p>
          <w:p w14:paraId="55A48182" w14:textId="77777777" w:rsidR="009554C7" w:rsidRPr="000A49C5" w:rsidRDefault="009554C7" w:rsidP="00BB324F">
            <w:pPr>
              <w:rPr>
                <w:rFonts w:eastAsia="Calibri"/>
                <w:i/>
              </w:rPr>
            </w:pPr>
            <w:r w:rsidRPr="000A49C5">
              <w:rPr>
                <w:rFonts w:eastAsia="Calibri"/>
                <w:b/>
                <w:i/>
              </w:rPr>
              <w:t xml:space="preserve">Тақырыбы: </w:t>
            </w:r>
            <w:r w:rsidRPr="000A49C5">
              <w:rPr>
                <w:rFonts w:eastAsia="Calibri"/>
                <w:i/>
              </w:rPr>
              <w:t xml:space="preserve">«Тәуелсіз Қазақстан» </w:t>
            </w:r>
          </w:p>
          <w:p w14:paraId="2309378A" w14:textId="77777777" w:rsidR="009554C7" w:rsidRPr="000A49C5" w:rsidRDefault="009554C7" w:rsidP="00BB324F">
            <w:pPr>
              <w:rPr>
                <w:rFonts w:eastAsia="Calibri"/>
                <w:b/>
                <w:i/>
              </w:rPr>
            </w:pPr>
            <w:r w:rsidRPr="000A49C5">
              <w:rPr>
                <w:rFonts w:eastAsia="Calibri"/>
                <w:b/>
                <w:i/>
              </w:rPr>
              <w:t xml:space="preserve">Мақсаты: </w:t>
            </w:r>
            <w:r w:rsidRPr="000A49C5">
              <w:rPr>
                <w:rFonts w:eastAsia="Calibri"/>
                <w:i/>
              </w:rPr>
              <w:t>Мемлекеттік   рәміздерді  құрметтеуді,  сыйлауды   түсінеді.</w:t>
            </w:r>
            <w:r w:rsidRPr="000A49C5">
              <w:rPr>
                <w:rFonts w:eastAsia="Calibri"/>
                <w:b/>
                <w:i/>
              </w:rPr>
              <w:t xml:space="preserve"> </w:t>
            </w:r>
          </w:p>
          <w:p w14:paraId="33A45E68"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lastRenderedPageBreak/>
              <w:t>Ресурстар:</w:t>
            </w:r>
            <w:r w:rsidRPr="000A49C5">
              <w:rPr>
                <w:rFonts w:ascii="Times New Roman" w:hAnsi="Times New Roman"/>
                <w:i/>
                <w:color w:val="FF0000"/>
                <w:lang w:val="kk-KZ"/>
              </w:rPr>
              <w:t xml:space="preserve"> Рәміздер суреттері.</w:t>
            </w:r>
          </w:p>
          <w:p w14:paraId="43C69B3D"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бала үні, саралау, жаппай бақылау.Акт технологиясы</w:t>
            </w:r>
          </w:p>
          <w:p w14:paraId="353E5CBC"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w:t>
            </w:r>
          </w:p>
          <w:p w14:paraId="34786F84" w14:textId="77777777" w:rsidR="009554C7" w:rsidRPr="000A49C5" w:rsidRDefault="009554C7" w:rsidP="00BB324F">
            <w:pPr>
              <w:rPr>
                <w:b/>
                <w:i/>
                <w:lang w:eastAsia="ru-RU"/>
              </w:rPr>
            </w:pPr>
            <w:r w:rsidRPr="000A49C5">
              <w:rPr>
                <w:b/>
                <w:i/>
                <w:lang w:eastAsia="ru-RU"/>
              </w:rPr>
              <w:t>Шаттық шеңбер</w:t>
            </w:r>
            <w:r w:rsidRPr="000A49C5">
              <w:rPr>
                <w:b/>
                <w:i/>
                <w:color w:val="000000"/>
                <w:lang w:eastAsia="ru-RU"/>
              </w:rPr>
              <w:t xml:space="preserve"> </w:t>
            </w:r>
          </w:p>
          <w:p w14:paraId="0B5ADEEB" w14:textId="77777777" w:rsidR="009554C7" w:rsidRPr="000A49C5" w:rsidRDefault="009554C7" w:rsidP="00BB324F">
            <w:pPr>
              <w:rPr>
                <w:i/>
                <w:lang w:eastAsia="ru-RU"/>
              </w:rPr>
            </w:pPr>
            <w:r w:rsidRPr="000A49C5">
              <w:rPr>
                <w:i/>
                <w:lang w:eastAsia="ru-RU"/>
              </w:rPr>
              <w:t>Күлімде күн күлімде,</w:t>
            </w:r>
          </w:p>
          <w:p w14:paraId="3826872F" w14:textId="77777777" w:rsidR="009554C7" w:rsidRPr="000A49C5" w:rsidRDefault="009554C7" w:rsidP="00BB324F">
            <w:pPr>
              <w:rPr>
                <w:i/>
                <w:lang w:eastAsia="ru-RU"/>
              </w:rPr>
            </w:pPr>
            <w:r w:rsidRPr="000A49C5">
              <w:rPr>
                <w:i/>
                <w:lang w:eastAsia="ru-RU"/>
              </w:rPr>
              <w:t>Күлсін барлық бала шат.</w:t>
            </w:r>
          </w:p>
          <w:p w14:paraId="391CD730" w14:textId="77777777" w:rsidR="009554C7" w:rsidRPr="000A49C5" w:rsidRDefault="009554C7" w:rsidP="00BB324F">
            <w:pPr>
              <w:rPr>
                <w:i/>
                <w:lang w:eastAsia="ru-RU"/>
              </w:rPr>
            </w:pPr>
            <w:r w:rsidRPr="000A49C5">
              <w:rPr>
                <w:i/>
                <w:lang w:eastAsia="ru-RU"/>
              </w:rPr>
              <w:t>Бүгінгідей күн қайда,</w:t>
            </w:r>
            <w:r w:rsidRPr="000A49C5">
              <w:rPr>
                <w:i/>
              </w:rPr>
              <w:t xml:space="preserve">               </w:t>
            </w:r>
            <w:r w:rsidRPr="000A49C5">
              <w:rPr>
                <w:i/>
                <w:lang w:eastAsia="ru-RU"/>
              </w:rPr>
              <w:t>Бейбіт болсын болашақ!</w:t>
            </w:r>
          </w:p>
          <w:p w14:paraId="2278205C" w14:textId="77777777" w:rsidR="009554C7" w:rsidRPr="000A49C5" w:rsidRDefault="009554C7" w:rsidP="00BB324F">
            <w:pPr>
              <w:rPr>
                <w:b/>
                <w:i/>
                <w:lang w:eastAsia="ru-RU"/>
              </w:rPr>
            </w:pPr>
            <w:r w:rsidRPr="000A49C5">
              <w:rPr>
                <w:b/>
                <w:bCs/>
                <w:i/>
                <w:color w:val="FF0000"/>
                <w:lang w:eastAsia="ru-RU"/>
              </w:rPr>
              <w:t>«Топтастыру» әдісі саралау</w:t>
            </w:r>
            <w:r w:rsidRPr="000A49C5">
              <w:rPr>
                <w:b/>
                <w:i/>
                <w:color w:val="FF0000"/>
                <w:lang w:eastAsia="ru-RU"/>
              </w:rPr>
              <w:t xml:space="preserve"> </w:t>
            </w:r>
            <w:r w:rsidRPr="000A49C5">
              <w:rPr>
                <w:b/>
                <w:i/>
                <w:lang w:eastAsia="ru-RU"/>
              </w:rPr>
              <w:t>«Елтаңба»</w:t>
            </w:r>
          </w:p>
          <w:p w14:paraId="757E2DAE" w14:textId="77777777" w:rsidR="009554C7" w:rsidRPr="000A49C5" w:rsidRDefault="009554C7" w:rsidP="00BB324F">
            <w:pPr>
              <w:rPr>
                <w:b/>
                <w:i/>
                <w:lang w:eastAsia="ru-RU"/>
              </w:rPr>
            </w:pPr>
            <w:r w:rsidRPr="000A49C5">
              <w:rPr>
                <w:b/>
                <w:i/>
                <w:lang w:eastAsia="ru-RU"/>
              </w:rPr>
              <w:t>«Ту»</w:t>
            </w:r>
          </w:p>
          <w:p w14:paraId="04AB5843" w14:textId="77777777" w:rsidR="009554C7" w:rsidRPr="000A49C5" w:rsidRDefault="009554C7" w:rsidP="001C629E">
            <w:pPr>
              <w:pStyle w:val="a4"/>
              <w:numPr>
                <w:ilvl w:val="0"/>
                <w:numId w:val="72"/>
              </w:numPr>
              <w:ind w:left="0"/>
              <w:contextualSpacing/>
              <w:rPr>
                <w:b/>
                <w:i/>
                <w:lang w:eastAsia="ru-RU"/>
              </w:rPr>
            </w:pPr>
            <w:r w:rsidRPr="000A49C5">
              <w:rPr>
                <w:b/>
                <w:i/>
                <w:lang w:eastAsia="ru-RU"/>
              </w:rPr>
              <w:t>1.Елтаңба тобына тапсырма:</w:t>
            </w:r>
          </w:p>
          <w:p w14:paraId="3C65B31E" w14:textId="77777777" w:rsidR="009554C7" w:rsidRPr="000A49C5" w:rsidRDefault="009554C7" w:rsidP="00BB324F">
            <w:pPr>
              <w:rPr>
                <w:i/>
                <w:lang w:eastAsia="ru-RU"/>
              </w:rPr>
            </w:pPr>
            <w:r w:rsidRPr="000A49C5">
              <w:rPr>
                <w:i/>
                <w:lang w:eastAsia="ru-RU"/>
              </w:rPr>
              <w:t xml:space="preserve">Біздің бақшамыз қалай аталады? </w:t>
            </w:r>
          </w:p>
          <w:p w14:paraId="24956941" w14:textId="77777777" w:rsidR="009554C7" w:rsidRPr="000A49C5" w:rsidRDefault="009554C7" w:rsidP="00BB324F">
            <w:pPr>
              <w:rPr>
                <w:i/>
                <w:lang w:eastAsia="ru-RU"/>
              </w:rPr>
            </w:pPr>
            <w:r w:rsidRPr="000A49C5">
              <w:rPr>
                <w:i/>
                <w:lang w:eastAsia="ru-RU"/>
              </w:rPr>
              <w:t>Елордамыз қай қала?</w:t>
            </w:r>
          </w:p>
          <w:p w14:paraId="12F3B6E9" w14:textId="77777777" w:rsidR="009554C7" w:rsidRPr="000A49C5" w:rsidRDefault="009554C7" w:rsidP="00BB324F">
            <w:pPr>
              <w:rPr>
                <w:i/>
                <w:color w:val="FF0000"/>
                <w:lang w:eastAsia="ru-RU"/>
              </w:rPr>
            </w:pPr>
            <w:r w:rsidRPr="000A49C5">
              <w:rPr>
                <w:i/>
                <w:color w:val="FF0000"/>
                <w:lang w:eastAsia="ru-RU"/>
              </w:rPr>
              <w:t xml:space="preserve">Ашық сұрақтар </w:t>
            </w:r>
          </w:p>
          <w:p w14:paraId="2ABCC962" w14:textId="77777777" w:rsidR="009554C7" w:rsidRPr="000A49C5" w:rsidRDefault="009554C7" w:rsidP="00BB324F">
            <w:pPr>
              <w:rPr>
                <w:i/>
                <w:color w:val="FF0000"/>
                <w:lang w:eastAsia="ru-RU"/>
              </w:rPr>
            </w:pPr>
            <w:r w:rsidRPr="000A49C5">
              <w:rPr>
                <w:i/>
                <w:color w:val="FF0000"/>
                <w:lang w:eastAsia="ru-RU"/>
              </w:rPr>
              <w:t>Бала үні.  Сыни ойлау.</w:t>
            </w:r>
          </w:p>
          <w:p w14:paraId="27868C0B" w14:textId="77777777" w:rsidR="009554C7" w:rsidRPr="000A49C5" w:rsidRDefault="009554C7" w:rsidP="00BB324F">
            <w:pPr>
              <w:rPr>
                <w:i/>
                <w:lang w:eastAsia="ru-RU"/>
              </w:rPr>
            </w:pPr>
            <w:r w:rsidRPr="000A49C5">
              <w:rPr>
                <w:b/>
                <w:i/>
                <w:lang w:eastAsia="ru-RU"/>
              </w:rPr>
              <w:t>2.Елтаңба тобына тапсырма:</w:t>
            </w:r>
          </w:p>
          <w:p w14:paraId="6FB75ADC" w14:textId="77777777" w:rsidR="009554C7" w:rsidRPr="000A49C5" w:rsidRDefault="009554C7" w:rsidP="00BB324F">
            <w:pPr>
              <w:rPr>
                <w:i/>
                <w:lang w:eastAsia="ru-RU"/>
              </w:rPr>
            </w:pPr>
            <w:r w:rsidRPr="000A49C5">
              <w:rPr>
                <w:i/>
                <w:lang w:eastAsia="ru-RU"/>
              </w:rPr>
              <w:t xml:space="preserve">Президентіміз кім? </w:t>
            </w:r>
          </w:p>
          <w:p w14:paraId="68259418" w14:textId="77777777" w:rsidR="009554C7" w:rsidRPr="000A49C5" w:rsidRDefault="009554C7" w:rsidP="00BB324F">
            <w:pPr>
              <w:rPr>
                <w:i/>
                <w:color w:val="FF0000"/>
                <w:lang w:eastAsia="ru-RU"/>
              </w:rPr>
            </w:pPr>
            <w:r w:rsidRPr="000A49C5">
              <w:rPr>
                <w:i/>
                <w:lang w:eastAsia="ru-RU"/>
              </w:rPr>
              <w:t>Астана қандай ғимарат бар?</w:t>
            </w:r>
            <w:r w:rsidRPr="000A49C5">
              <w:rPr>
                <w:i/>
                <w:color w:val="FF0000"/>
                <w:lang w:eastAsia="ru-RU"/>
              </w:rPr>
              <w:t xml:space="preserve"> Ашық сұрақтар </w:t>
            </w:r>
          </w:p>
          <w:p w14:paraId="04AF4566" w14:textId="77777777" w:rsidR="009554C7" w:rsidRPr="000A49C5" w:rsidRDefault="009554C7" w:rsidP="00BB324F">
            <w:pPr>
              <w:rPr>
                <w:i/>
                <w:color w:val="212121"/>
                <w:lang w:eastAsia="ru-RU"/>
              </w:rPr>
            </w:pPr>
            <w:r w:rsidRPr="000A49C5">
              <w:rPr>
                <w:i/>
                <w:color w:val="FF0000"/>
                <w:lang w:eastAsia="ru-RU"/>
              </w:rPr>
              <w:t>Бала үні.  Сыни ойлау.</w:t>
            </w:r>
            <w:r w:rsidRPr="000A49C5">
              <w:rPr>
                <w:b/>
                <w:bCs/>
                <w:i/>
                <w:color w:val="212121"/>
                <w:lang w:eastAsia="ru-RU"/>
              </w:rPr>
              <w:t xml:space="preserve"> </w:t>
            </w:r>
            <w:r w:rsidRPr="000A49C5">
              <w:rPr>
                <w:bCs/>
                <w:i/>
                <w:color w:val="FF0000"/>
                <w:lang w:eastAsia="ru-RU"/>
              </w:rPr>
              <w:t>Коммуникативтік дамыту</w:t>
            </w:r>
            <w:r w:rsidRPr="000A49C5">
              <w:rPr>
                <w:i/>
                <w:color w:val="FF0000"/>
                <w:lang w:eastAsia="ru-RU"/>
              </w:rPr>
              <w:t xml:space="preserve">          </w:t>
            </w:r>
            <w:r w:rsidRPr="000A49C5">
              <w:rPr>
                <w:b/>
                <w:i/>
                <w:lang w:eastAsia="ru-RU"/>
              </w:rPr>
              <w:t>Топтық жұмыс.</w:t>
            </w:r>
            <w:r w:rsidRPr="000A49C5">
              <w:rPr>
                <w:i/>
                <w:color w:val="212121"/>
                <w:lang w:eastAsia="ru-RU"/>
              </w:rPr>
              <w:t xml:space="preserve">                                        </w:t>
            </w:r>
            <w:r w:rsidRPr="000A49C5">
              <w:rPr>
                <w:i/>
                <w:color w:val="FF0000"/>
                <w:lang w:eastAsia="ru-RU"/>
              </w:rPr>
              <w:t>Оқу ортасы арқылы саралау</w:t>
            </w:r>
          </w:p>
          <w:p w14:paraId="53060404" w14:textId="77777777" w:rsidR="009554C7" w:rsidRPr="000A49C5" w:rsidRDefault="009554C7" w:rsidP="00BB324F">
            <w:pPr>
              <w:rPr>
                <w:i/>
                <w:lang w:eastAsia="ru-RU"/>
              </w:rPr>
            </w:pPr>
            <w:r w:rsidRPr="000A49C5">
              <w:rPr>
                <w:i/>
                <w:lang w:eastAsia="ru-RU"/>
              </w:rPr>
              <w:t>2-топқа тапсырма</w:t>
            </w:r>
          </w:p>
          <w:p w14:paraId="28D4DC81" w14:textId="77777777" w:rsidR="009554C7" w:rsidRPr="000A49C5" w:rsidRDefault="009554C7" w:rsidP="00BB324F">
            <w:pPr>
              <w:rPr>
                <w:i/>
                <w:color w:val="FF0000"/>
                <w:lang w:eastAsia="ru-RU"/>
              </w:rPr>
            </w:pPr>
            <w:r w:rsidRPr="000A49C5">
              <w:rPr>
                <w:i/>
                <w:color w:val="FF0000"/>
                <w:lang w:eastAsia="ru-RU"/>
              </w:rPr>
              <w:t>Суретпен жұмыс</w:t>
            </w:r>
          </w:p>
          <w:p w14:paraId="091C0C8B" w14:textId="77777777" w:rsidR="009554C7" w:rsidRPr="000A49C5" w:rsidRDefault="009554C7" w:rsidP="00BB324F">
            <w:pPr>
              <w:rPr>
                <w:b/>
                <w:i/>
                <w:lang w:eastAsia="ru-RU"/>
              </w:rPr>
            </w:pPr>
            <w:r w:rsidRPr="000A49C5">
              <w:rPr>
                <w:b/>
                <w:i/>
                <w:lang w:eastAsia="ru-RU"/>
              </w:rPr>
              <w:t>АКТ технологиясы.</w:t>
            </w:r>
          </w:p>
          <w:p w14:paraId="1419F582" w14:textId="77777777" w:rsidR="009554C7" w:rsidRPr="000A49C5" w:rsidRDefault="009554C7" w:rsidP="00BB324F">
            <w:pPr>
              <w:rPr>
                <w:i/>
                <w:lang w:eastAsia="ru-RU"/>
              </w:rPr>
            </w:pPr>
            <w:r w:rsidRPr="000A49C5">
              <w:rPr>
                <w:i/>
                <w:lang w:eastAsia="ru-RU"/>
              </w:rPr>
              <w:t>Менің Қазақстаным</w:t>
            </w:r>
          </w:p>
          <w:p w14:paraId="42EC3ADE" w14:textId="77777777" w:rsidR="009554C7" w:rsidRPr="000A49C5" w:rsidRDefault="009554C7" w:rsidP="00BB324F">
            <w:pPr>
              <w:rPr>
                <w:i/>
                <w:lang w:eastAsia="ru-RU"/>
              </w:rPr>
            </w:pPr>
            <w:r w:rsidRPr="000A49C5">
              <w:rPr>
                <w:i/>
                <w:lang w:eastAsia="ru-RU"/>
              </w:rPr>
              <w:t>Әр топ әңгімелеп береді.</w:t>
            </w:r>
          </w:p>
          <w:p w14:paraId="7B9B2ACA" w14:textId="77777777" w:rsidR="009554C7" w:rsidRPr="000A49C5" w:rsidRDefault="009554C7" w:rsidP="00BB324F">
            <w:pPr>
              <w:rPr>
                <w:i/>
                <w:color w:val="FF0000"/>
                <w:lang w:eastAsia="ru-RU"/>
              </w:rPr>
            </w:pPr>
            <w:r w:rsidRPr="000A49C5">
              <w:rPr>
                <w:i/>
                <w:color w:val="FF0000"/>
                <w:lang w:eastAsia="ru-RU"/>
              </w:rPr>
              <w:lastRenderedPageBreak/>
              <w:t>Айтылым .Тыңдалым.</w:t>
            </w:r>
          </w:p>
          <w:p w14:paraId="0AC586EA" w14:textId="77777777" w:rsidR="009554C7" w:rsidRPr="000A49C5" w:rsidRDefault="009554C7" w:rsidP="00BB324F">
            <w:pPr>
              <w:rPr>
                <w:i/>
                <w:lang w:eastAsia="ru-RU"/>
              </w:rPr>
            </w:pPr>
          </w:p>
          <w:p w14:paraId="56D5787A" w14:textId="77777777" w:rsidR="009554C7" w:rsidRPr="000A49C5" w:rsidRDefault="009554C7" w:rsidP="00BB324F">
            <w:pPr>
              <w:rPr>
                <w:b/>
                <w:i/>
                <w:lang w:eastAsia="ru-RU"/>
              </w:rPr>
            </w:pPr>
            <w:r w:rsidRPr="000A49C5">
              <w:rPr>
                <w:b/>
                <w:i/>
                <w:lang w:eastAsia="ru-RU"/>
              </w:rPr>
              <w:t>Сергіту сәті.</w:t>
            </w:r>
            <w:r w:rsidRPr="000A49C5">
              <w:rPr>
                <w:b/>
                <w:i/>
                <w:color w:val="FF0000"/>
                <w:lang w:eastAsia="ru-RU"/>
              </w:rPr>
              <w:t>(Заряд алу әдісі)</w:t>
            </w:r>
          </w:p>
          <w:p w14:paraId="567BC65F" w14:textId="77777777" w:rsidR="009554C7" w:rsidRPr="000A49C5" w:rsidRDefault="009554C7" w:rsidP="00BB324F">
            <w:pPr>
              <w:rPr>
                <w:i/>
                <w:lang w:eastAsia="ru-RU"/>
              </w:rPr>
            </w:pPr>
            <w:r w:rsidRPr="000A49C5">
              <w:rPr>
                <w:i/>
                <w:lang w:eastAsia="ru-RU"/>
              </w:rPr>
              <w:t xml:space="preserve">Бейнетаспа </w:t>
            </w:r>
          </w:p>
          <w:p w14:paraId="6576137C" w14:textId="77777777" w:rsidR="009554C7" w:rsidRPr="000A49C5" w:rsidRDefault="009554C7" w:rsidP="00BB324F">
            <w:pPr>
              <w:rPr>
                <w:i/>
                <w:lang w:eastAsia="ru-RU"/>
              </w:rPr>
            </w:pPr>
            <w:r w:rsidRPr="000A49C5">
              <w:rPr>
                <w:i/>
                <w:lang w:eastAsia="ru-RU"/>
              </w:rPr>
              <w:t>“Қара жорға»</w:t>
            </w:r>
          </w:p>
          <w:p w14:paraId="7DD6683D" w14:textId="77777777" w:rsidR="009554C7" w:rsidRPr="000A49C5" w:rsidRDefault="009554C7" w:rsidP="00BB324F">
            <w:pPr>
              <w:rPr>
                <w:b/>
                <w:i/>
                <w:lang w:eastAsia="ru-RU"/>
              </w:rPr>
            </w:pPr>
            <w:r w:rsidRPr="000A49C5">
              <w:rPr>
                <w:b/>
                <w:i/>
                <w:lang w:eastAsia="ru-RU"/>
              </w:rPr>
              <w:t>1-Топ Елтаңба</w:t>
            </w:r>
          </w:p>
          <w:p w14:paraId="2569F774" w14:textId="77777777" w:rsidR="009554C7" w:rsidRPr="000A49C5" w:rsidRDefault="009554C7" w:rsidP="00BB324F">
            <w:pPr>
              <w:rPr>
                <w:i/>
                <w:color w:val="FF0000"/>
                <w:lang w:eastAsia="ru-RU"/>
              </w:rPr>
            </w:pPr>
            <w:r w:rsidRPr="000A49C5">
              <w:rPr>
                <w:i/>
                <w:color w:val="FF0000"/>
                <w:lang w:eastAsia="ru-RU"/>
              </w:rPr>
              <w:t xml:space="preserve">Құрлымдалған  ойын: </w:t>
            </w:r>
          </w:p>
          <w:p w14:paraId="6D46EA64" w14:textId="77777777" w:rsidR="009554C7" w:rsidRPr="000A49C5" w:rsidRDefault="009554C7" w:rsidP="00BB324F">
            <w:pPr>
              <w:rPr>
                <w:i/>
                <w:color w:val="FF0000"/>
                <w:lang w:eastAsia="ru-RU"/>
              </w:rPr>
            </w:pPr>
            <w:r w:rsidRPr="000A49C5">
              <w:rPr>
                <w:i/>
                <w:color w:val="FF0000"/>
                <w:lang w:eastAsia="ru-RU"/>
              </w:rPr>
              <w:t>«Хан шатырды құрастыру»</w:t>
            </w:r>
          </w:p>
          <w:p w14:paraId="549AE295" w14:textId="77777777" w:rsidR="009554C7" w:rsidRPr="000A49C5" w:rsidRDefault="009554C7" w:rsidP="00BB324F">
            <w:pPr>
              <w:rPr>
                <w:b/>
                <w:i/>
                <w:lang w:eastAsia="ru-RU"/>
              </w:rPr>
            </w:pPr>
            <w:r w:rsidRPr="000A49C5">
              <w:rPr>
                <w:b/>
                <w:i/>
                <w:lang w:eastAsia="ru-RU"/>
              </w:rPr>
              <w:t>2-Топ Ту</w:t>
            </w:r>
          </w:p>
          <w:p w14:paraId="54F34977" w14:textId="77777777" w:rsidR="009554C7" w:rsidRPr="000A49C5" w:rsidRDefault="009554C7" w:rsidP="00BB324F">
            <w:pPr>
              <w:rPr>
                <w:i/>
                <w:color w:val="FF0000"/>
                <w:lang w:eastAsia="ru-RU"/>
              </w:rPr>
            </w:pPr>
            <w:r w:rsidRPr="000A49C5">
              <w:rPr>
                <w:i/>
                <w:color w:val="FF0000"/>
                <w:lang w:eastAsia="ru-RU"/>
              </w:rPr>
              <w:t xml:space="preserve">Құрлымдалған  ойын: </w:t>
            </w:r>
          </w:p>
          <w:p w14:paraId="1456442F" w14:textId="77777777" w:rsidR="009554C7" w:rsidRPr="000A49C5" w:rsidRDefault="009554C7" w:rsidP="00BB324F">
            <w:pPr>
              <w:rPr>
                <w:i/>
                <w:color w:val="FF0000"/>
                <w:lang w:eastAsia="ru-RU"/>
              </w:rPr>
            </w:pPr>
            <w:r w:rsidRPr="000A49C5">
              <w:rPr>
                <w:i/>
                <w:color w:val="FF0000"/>
                <w:lang w:eastAsia="ru-RU"/>
              </w:rPr>
              <w:t xml:space="preserve"> «Байтерек құрастыру»</w:t>
            </w:r>
          </w:p>
          <w:p w14:paraId="4C826C68" w14:textId="77777777" w:rsidR="009554C7" w:rsidRPr="000A49C5" w:rsidRDefault="009554C7" w:rsidP="00BB324F">
            <w:pPr>
              <w:rPr>
                <w:b/>
                <w:bCs/>
                <w:i/>
                <w:color w:val="FF0000"/>
              </w:rPr>
            </w:pPr>
            <w:r w:rsidRPr="000A49C5">
              <w:rPr>
                <w:b/>
                <w:bCs/>
                <w:i/>
                <w:color w:val="FF0000"/>
              </w:rPr>
              <w:t>4 к моделі, бала үні</w:t>
            </w:r>
          </w:p>
          <w:p w14:paraId="4285A780" w14:textId="77777777" w:rsidR="009554C7" w:rsidRPr="000A49C5" w:rsidRDefault="009554C7" w:rsidP="00BB324F">
            <w:pPr>
              <w:rPr>
                <w:b/>
                <w:bCs/>
                <w:i/>
                <w:color w:val="FF0000"/>
              </w:rPr>
            </w:pPr>
            <w:r w:rsidRPr="000A49C5">
              <w:rPr>
                <w:b/>
                <w:bCs/>
                <w:i/>
                <w:color w:val="FF0000"/>
              </w:rPr>
              <w:t>Өнім арқылы саралау Жетелеуші сұрақтар арқылы бақылау</w:t>
            </w:r>
          </w:p>
          <w:p w14:paraId="1C77AB8D" w14:textId="77777777" w:rsidR="009554C7" w:rsidRPr="000A49C5" w:rsidRDefault="009554C7" w:rsidP="00BB324F">
            <w:pPr>
              <w:rPr>
                <w:bCs/>
                <w:i/>
              </w:rPr>
            </w:pPr>
            <w:r w:rsidRPr="000A49C5">
              <w:rPr>
                <w:bCs/>
                <w:i/>
              </w:rPr>
              <w:t xml:space="preserve">Қортынды </w:t>
            </w:r>
          </w:p>
          <w:p w14:paraId="35FCEFBA" w14:textId="77777777" w:rsidR="009554C7" w:rsidRPr="000A49C5" w:rsidRDefault="009554C7" w:rsidP="00BB324F">
            <w:pPr>
              <w:rPr>
                <w:bCs/>
                <w:i/>
                <w:color w:val="FF0000"/>
              </w:rPr>
            </w:pPr>
            <w:r w:rsidRPr="000A49C5">
              <w:rPr>
                <w:bCs/>
                <w:i/>
                <w:color w:val="FF0000"/>
              </w:rPr>
              <w:t>Кері байланыс</w:t>
            </w:r>
          </w:p>
          <w:p w14:paraId="4385928E" w14:textId="77777777" w:rsidR="009554C7" w:rsidRPr="000A49C5" w:rsidRDefault="009554C7" w:rsidP="00BB324F">
            <w:pPr>
              <w:rPr>
                <w:bCs/>
                <w:i/>
                <w:color w:val="FF0000"/>
              </w:rPr>
            </w:pPr>
            <w:r w:rsidRPr="000A49C5">
              <w:rPr>
                <w:bCs/>
                <w:i/>
                <w:color w:val="FF0000"/>
              </w:rPr>
              <w:t>Бала үні</w:t>
            </w:r>
          </w:p>
          <w:p w14:paraId="76541F35" w14:textId="77777777" w:rsidR="009554C7" w:rsidRPr="000A49C5" w:rsidRDefault="009554C7" w:rsidP="00BB324F">
            <w:pPr>
              <w:rPr>
                <w:bCs/>
                <w:i/>
              </w:rPr>
            </w:pPr>
            <w:r w:rsidRPr="000A49C5">
              <w:rPr>
                <w:bCs/>
                <w:i/>
              </w:rPr>
              <w:t>Балаларға смайлктер беру.</w:t>
            </w:r>
          </w:p>
          <w:p w14:paraId="143E3B5A" w14:textId="77777777" w:rsidR="009554C7" w:rsidRPr="000A49C5" w:rsidRDefault="009554C7" w:rsidP="00BB324F">
            <w:pPr>
              <w:rPr>
                <w:bCs/>
                <w:i/>
              </w:rPr>
            </w:pPr>
          </w:p>
          <w:p w14:paraId="3277B25B" w14:textId="77777777" w:rsidR="009554C7" w:rsidRPr="000A49C5" w:rsidRDefault="009554C7" w:rsidP="00BB324F">
            <w:pPr>
              <w:rPr>
                <w:bCs/>
                <w:i/>
              </w:rPr>
            </w:pPr>
          </w:p>
          <w:p w14:paraId="35020B8D" w14:textId="77777777" w:rsidR="009554C7" w:rsidRPr="000A49C5" w:rsidRDefault="009554C7" w:rsidP="00BB324F">
            <w:pPr>
              <w:rPr>
                <w:b/>
                <w:i/>
                <w:lang w:eastAsia="ru-RU"/>
              </w:rPr>
            </w:pPr>
            <w:r w:rsidRPr="000A49C5">
              <w:rPr>
                <w:b/>
                <w:i/>
                <w:lang w:eastAsia="ru-RU"/>
              </w:rPr>
              <w:t>2.Музыка</w:t>
            </w:r>
          </w:p>
          <w:p w14:paraId="2A81E66F" w14:textId="77777777" w:rsidR="009554C7" w:rsidRPr="000A49C5" w:rsidRDefault="009554C7" w:rsidP="00BB324F">
            <w:pPr>
              <w:rPr>
                <w:b/>
                <w:i/>
                <w:color w:val="000000" w:themeColor="text1"/>
                <w:shd w:val="clear" w:color="auto" w:fill="FFFFFF"/>
              </w:rPr>
            </w:pPr>
            <w:r w:rsidRPr="000A49C5">
              <w:rPr>
                <w:b/>
                <w:i/>
                <w:color w:val="000000" w:themeColor="text1"/>
                <w:shd w:val="clear" w:color="auto" w:fill="FFFFFF"/>
              </w:rPr>
              <w:t>Тақырыбы: Мен Отанды сүйемін</w:t>
            </w:r>
          </w:p>
          <w:p w14:paraId="5471EB5E" w14:textId="77777777" w:rsidR="009554C7" w:rsidRPr="000A49C5" w:rsidRDefault="009554C7" w:rsidP="00BB324F">
            <w:pPr>
              <w:rPr>
                <w:i/>
                <w:color w:val="000000" w:themeColor="text1"/>
              </w:rPr>
            </w:pPr>
            <w:r w:rsidRPr="000A49C5">
              <w:rPr>
                <w:b/>
                <w:i/>
                <w:color w:val="000000" w:themeColor="text1"/>
                <w:shd w:val="clear" w:color="auto" w:fill="FFFFFF"/>
              </w:rPr>
              <w:t xml:space="preserve">Мақсаты: </w:t>
            </w:r>
            <w:r w:rsidRPr="000A49C5">
              <w:rPr>
                <w:i/>
                <w:color w:val="000000" w:themeColor="text1"/>
              </w:rPr>
              <w:t>Музыканы тыңдау және орындау барысында өз сезімдерін  айта алады.</w:t>
            </w:r>
          </w:p>
          <w:p w14:paraId="315F5415"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Отан туралы суреттер</w:t>
            </w:r>
          </w:p>
          <w:p w14:paraId="312988CA"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командада жұмыс, бала үні, саралау, жаппай бақылау. Музыка тыңдау.</w:t>
            </w:r>
          </w:p>
          <w:p w14:paraId="21717B16"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w:t>
            </w:r>
          </w:p>
          <w:p w14:paraId="198BBC55" w14:textId="77777777" w:rsidR="009554C7" w:rsidRPr="000A49C5" w:rsidRDefault="009554C7" w:rsidP="00BB324F">
            <w:pPr>
              <w:rPr>
                <w:i/>
                <w:color w:val="000000" w:themeColor="text1"/>
              </w:rPr>
            </w:pPr>
            <w:r w:rsidRPr="000A49C5">
              <w:rPr>
                <w:b/>
                <w:i/>
                <w:color w:val="000000" w:themeColor="text1"/>
              </w:rPr>
              <w:t>Музыкалық сәлемдесу.</w:t>
            </w:r>
            <w:r w:rsidRPr="000A49C5">
              <w:rPr>
                <w:i/>
                <w:color w:val="000000" w:themeColor="text1"/>
              </w:rPr>
              <w:t xml:space="preserve"> </w:t>
            </w:r>
          </w:p>
          <w:p w14:paraId="20C4CB58" w14:textId="77777777" w:rsidR="009554C7" w:rsidRPr="000A49C5" w:rsidRDefault="009554C7" w:rsidP="00BB324F">
            <w:pPr>
              <w:rPr>
                <w:i/>
                <w:color w:val="000000" w:themeColor="text1"/>
              </w:rPr>
            </w:pPr>
            <w:r w:rsidRPr="000A49C5">
              <w:rPr>
                <w:i/>
                <w:color w:val="000000" w:themeColor="text1"/>
              </w:rPr>
              <w:lastRenderedPageBreak/>
              <w:t xml:space="preserve">Балаларға кезекпен допты лақтыру арқылы сұрақтар қойылады, жауаптары тыңдалады. Әңгіме өткізеді: </w:t>
            </w:r>
          </w:p>
          <w:p w14:paraId="38B9A6DE" w14:textId="77777777" w:rsidR="009554C7" w:rsidRPr="000A49C5" w:rsidRDefault="009554C7" w:rsidP="00BB324F">
            <w:pPr>
              <w:rPr>
                <w:i/>
                <w:color w:val="000000" w:themeColor="text1"/>
              </w:rPr>
            </w:pPr>
            <w:r w:rsidRPr="000A49C5">
              <w:rPr>
                <w:i/>
                <w:color w:val="000000" w:themeColor="text1"/>
              </w:rPr>
              <w:t xml:space="preserve">– Сен қай мемлекетте тұрасың? </w:t>
            </w:r>
          </w:p>
          <w:p w14:paraId="45435975" w14:textId="77777777" w:rsidR="009554C7" w:rsidRPr="000A49C5" w:rsidRDefault="009554C7" w:rsidP="00BB324F">
            <w:pPr>
              <w:rPr>
                <w:i/>
                <w:color w:val="000000" w:themeColor="text1"/>
              </w:rPr>
            </w:pPr>
            <w:r w:rsidRPr="000A49C5">
              <w:rPr>
                <w:i/>
                <w:color w:val="000000" w:themeColor="text1"/>
              </w:rPr>
              <w:t xml:space="preserve">– Қазақстанның қандай қалаларын білесің? </w:t>
            </w:r>
          </w:p>
          <w:p w14:paraId="43CBA9EE" w14:textId="77777777" w:rsidR="009554C7" w:rsidRPr="000A49C5" w:rsidRDefault="009554C7" w:rsidP="00BB324F">
            <w:pPr>
              <w:rPr>
                <w:i/>
                <w:color w:val="000000" w:themeColor="text1"/>
              </w:rPr>
            </w:pPr>
            <w:r w:rsidRPr="000A49C5">
              <w:rPr>
                <w:i/>
                <w:color w:val="000000" w:themeColor="text1"/>
              </w:rPr>
              <w:t>– Отан, туған жер туралы қандай ән білесің</w:t>
            </w:r>
          </w:p>
          <w:p w14:paraId="7742F3C9" w14:textId="77777777" w:rsidR="009554C7" w:rsidRPr="000A49C5" w:rsidRDefault="009554C7" w:rsidP="00BB324F">
            <w:pPr>
              <w:rPr>
                <w:i/>
                <w:color w:val="FF0000"/>
              </w:rPr>
            </w:pPr>
            <w:r w:rsidRPr="000A49C5">
              <w:rPr>
                <w:i/>
                <w:color w:val="FF0000"/>
              </w:rPr>
              <w:t>Сыни ойлау, бала үні. Ашық сұрақтар</w:t>
            </w:r>
          </w:p>
          <w:p w14:paraId="5E8F6E8A" w14:textId="77777777" w:rsidR="009554C7" w:rsidRPr="000A49C5" w:rsidRDefault="009554C7" w:rsidP="00BB324F">
            <w:pPr>
              <w:rPr>
                <w:i/>
                <w:color w:val="000000" w:themeColor="text1"/>
              </w:rPr>
            </w:pPr>
            <w:r w:rsidRPr="000A49C5">
              <w:rPr>
                <w:b/>
                <w:i/>
                <w:color w:val="000000" w:themeColor="text1"/>
              </w:rPr>
              <w:t>Музыка тыңдау:</w:t>
            </w:r>
            <w:r w:rsidRPr="000A49C5">
              <w:rPr>
                <w:i/>
                <w:color w:val="000000" w:themeColor="text1"/>
              </w:rPr>
              <w:t xml:space="preserve"> «Керуен» (муз. К. Дүйсекеев). – Керуен деген не, білесің бе? – Керуенге қандай жануарлар қолданылады? – Бұл шығарманың қарқыны қандай? – Неліктен жай, асықпай орындалады деп ойлайсың?</w:t>
            </w:r>
          </w:p>
          <w:p w14:paraId="3F907C2D" w14:textId="77777777" w:rsidR="009554C7" w:rsidRPr="000A49C5" w:rsidRDefault="009554C7" w:rsidP="00BB324F">
            <w:pPr>
              <w:rPr>
                <w:i/>
                <w:color w:val="FF0000"/>
              </w:rPr>
            </w:pPr>
            <w:r w:rsidRPr="000A49C5">
              <w:rPr>
                <w:i/>
                <w:color w:val="FF0000"/>
              </w:rPr>
              <w:t>Тыңдалым.</w:t>
            </w:r>
          </w:p>
          <w:p w14:paraId="24F88E3C" w14:textId="77777777" w:rsidR="009554C7" w:rsidRPr="000A49C5" w:rsidRDefault="009554C7" w:rsidP="00BB324F">
            <w:pPr>
              <w:rPr>
                <w:i/>
                <w:color w:val="000000" w:themeColor="text1"/>
              </w:rPr>
            </w:pPr>
            <w:r w:rsidRPr="000A49C5">
              <w:rPr>
                <w:b/>
                <w:i/>
                <w:color w:val="000000" w:themeColor="text1"/>
              </w:rPr>
              <w:t>Ән айту:</w:t>
            </w:r>
            <w:r w:rsidRPr="000A49C5">
              <w:rPr>
                <w:i/>
                <w:color w:val="000000" w:themeColor="text1"/>
              </w:rPr>
              <w:t xml:space="preserve"> «Отаным» (муз. мен сөзі </w:t>
            </w:r>
          </w:p>
          <w:p w14:paraId="6E755D00" w14:textId="77777777" w:rsidR="009554C7" w:rsidRPr="000A49C5" w:rsidRDefault="009554C7" w:rsidP="00BB324F">
            <w:pPr>
              <w:rPr>
                <w:i/>
                <w:color w:val="000000" w:themeColor="text1"/>
              </w:rPr>
            </w:pPr>
            <w:r w:rsidRPr="000A49C5">
              <w:rPr>
                <w:i/>
                <w:color w:val="000000" w:themeColor="text1"/>
              </w:rPr>
              <w:t xml:space="preserve">Д. Қиқымов). </w:t>
            </w:r>
          </w:p>
          <w:p w14:paraId="277DB499" w14:textId="77777777" w:rsidR="009554C7" w:rsidRPr="000A49C5" w:rsidRDefault="009554C7" w:rsidP="00BB324F">
            <w:pPr>
              <w:rPr>
                <w:i/>
                <w:color w:val="000000" w:themeColor="text1"/>
              </w:rPr>
            </w:pPr>
            <w:r w:rsidRPr="000A49C5">
              <w:rPr>
                <w:i/>
                <w:color w:val="000000" w:themeColor="text1"/>
              </w:rPr>
              <w:t xml:space="preserve">Отан – туған еліміз, </w:t>
            </w:r>
          </w:p>
          <w:p w14:paraId="1C862521" w14:textId="77777777" w:rsidR="009554C7" w:rsidRPr="000A49C5" w:rsidRDefault="009554C7" w:rsidP="00BB324F">
            <w:pPr>
              <w:rPr>
                <w:i/>
                <w:color w:val="000000" w:themeColor="text1"/>
              </w:rPr>
            </w:pPr>
            <w:r w:rsidRPr="000A49C5">
              <w:rPr>
                <w:i/>
                <w:color w:val="000000" w:themeColor="text1"/>
              </w:rPr>
              <w:t xml:space="preserve">Отан – туған жеріміз. </w:t>
            </w:r>
          </w:p>
          <w:p w14:paraId="614B2AC5" w14:textId="77777777" w:rsidR="009554C7" w:rsidRPr="000A49C5" w:rsidRDefault="009554C7" w:rsidP="00BB324F">
            <w:pPr>
              <w:rPr>
                <w:i/>
                <w:color w:val="000000" w:themeColor="text1"/>
              </w:rPr>
            </w:pPr>
            <w:r w:rsidRPr="000A49C5">
              <w:rPr>
                <w:i/>
                <w:color w:val="000000" w:themeColor="text1"/>
              </w:rPr>
              <w:t xml:space="preserve">Отан – ортақ үйіміз, </w:t>
            </w:r>
          </w:p>
          <w:p w14:paraId="1BB4A1DC" w14:textId="77777777" w:rsidR="009554C7" w:rsidRPr="000A49C5" w:rsidRDefault="009554C7" w:rsidP="00BB324F">
            <w:pPr>
              <w:rPr>
                <w:i/>
                <w:color w:val="000000" w:themeColor="text1"/>
              </w:rPr>
            </w:pPr>
            <w:r w:rsidRPr="000A49C5">
              <w:rPr>
                <w:i/>
                <w:color w:val="000000" w:themeColor="text1"/>
              </w:rPr>
              <w:t xml:space="preserve">Көңілді ән мен күйіміз. (Е. Өтетілеуұлы) Өлеңді оқып, Отан туралы түсініктерін кеңейту. Әнді орындаудан алған толғаныстарын, </w:t>
            </w:r>
            <w:r w:rsidRPr="000A49C5">
              <w:rPr>
                <w:i/>
                <w:color w:val="000000" w:themeColor="text1"/>
              </w:rPr>
              <w:lastRenderedPageBreak/>
              <w:t xml:space="preserve">сезімдерін әңгімелеп берулерін сұрау. Әннің мәтінін, сөздерін еске сақтауға қалыптастыру. Әнді көңілді, қуанышты, салтанатты орындауға үйрету. Ән көңілді екпінде орындалатынын ерекше атап айту. Көңілді – веселый </w:t>
            </w:r>
          </w:p>
          <w:p w14:paraId="7BB223AC" w14:textId="77777777" w:rsidR="009554C7" w:rsidRPr="000A49C5" w:rsidRDefault="009554C7" w:rsidP="00BB324F">
            <w:pPr>
              <w:rPr>
                <w:i/>
                <w:color w:val="FF0000"/>
              </w:rPr>
            </w:pPr>
            <w:r w:rsidRPr="000A49C5">
              <w:rPr>
                <w:i/>
                <w:color w:val="FF0000"/>
              </w:rPr>
              <w:t>Сыни ойлау, бала үні, креативтілік, өнім арқылы саралау.</w:t>
            </w:r>
          </w:p>
          <w:p w14:paraId="7C0F8ADF" w14:textId="77777777" w:rsidR="009554C7" w:rsidRPr="000A49C5" w:rsidRDefault="009554C7" w:rsidP="00BB324F">
            <w:pPr>
              <w:rPr>
                <w:i/>
                <w:color w:val="000000" w:themeColor="text1"/>
              </w:rPr>
            </w:pPr>
            <w:r w:rsidRPr="000A49C5">
              <w:rPr>
                <w:i/>
                <w:color w:val="FF0000"/>
              </w:rPr>
              <w:t>Айтылым. Тыңдалым.</w:t>
            </w:r>
          </w:p>
          <w:p w14:paraId="7B4F83EB" w14:textId="77777777" w:rsidR="009554C7" w:rsidRPr="000A49C5" w:rsidRDefault="009554C7" w:rsidP="00BB324F">
            <w:pPr>
              <w:rPr>
                <w:b/>
                <w:i/>
              </w:rPr>
            </w:pPr>
            <w:r w:rsidRPr="000A49C5">
              <w:rPr>
                <w:b/>
                <w:i/>
              </w:rPr>
              <w:t>Рефлекция</w:t>
            </w:r>
          </w:p>
          <w:p w14:paraId="3484D8C4" w14:textId="77777777" w:rsidR="009554C7" w:rsidRPr="000A49C5" w:rsidRDefault="009554C7" w:rsidP="00BB324F">
            <w:pPr>
              <w:rPr>
                <w:i/>
                <w:color w:val="000000" w:themeColor="text1"/>
              </w:rPr>
            </w:pPr>
            <w:r w:rsidRPr="000A49C5">
              <w:rPr>
                <w:i/>
                <w:color w:val="000000" w:themeColor="text1"/>
              </w:rPr>
              <w:t xml:space="preserve">Туған жеріңнің табиғаты мына суреттердің қайсысына  ұнайды? Сүйікті Отаныңды, туған жеріңді сүю деген не?  Достарыңа әңгімелеп бер. </w:t>
            </w:r>
          </w:p>
          <w:p w14:paraId="677C9D8F" w14:textId="77777777" w:rsidR="009554C7" w:rsidRPr="000A49C5" w:rsidRDefault="009554C7" w:rsidP="00BB324F">
            <w:pPr>
              <w:rPr>
                <w:bCs/>
                <w:i/>
                <w:color w:val="FF0000"/>
              </w:rPr>
            </w:pPr>
            <w:r w:rsidRPr="000A49C5">
              <w:rPr>
                <w:bCs/>
                <w:i/>
                <w:color w:val="FF0000"/>
              </w:rPr>
              <w:t>4 к моделі, бала үні</w:t>
            </w:r>
          </w:p>
          <w:p w14:paraId="32B5664B" w14:textId="77777777" w:rsidR="009554C7" w:rsidRPr="000A49C5" w:rsidRDefault="009554C7" w:rsidP="00BB324F">
            <w:pPr>
              <w:rPr>
                <w:bCs/>
                <w:i/>
                <w:color w:val="FF0000"/>
              </w:rPr>
            </w:pPr>
            <w:r w:rsidRPr="000A49C5">
              <w:rPr>
                <w:bCs/>
                <w:i/>
                <w:color w:val="FF0000"/>
              </w:rPr>
              <w:t>Өнім арқылы саралау Жетелеуші сұрақтар арқылы бақылау</w:t>
            </w:r>
          </w:p>
          <w:p w14:paraId="742221EF" w14:textId="77777777" w:rsidR="009554C7" w:rsidRPr="000A49C5" w:rsidRDefault="009554C7" w:rsidP="00BB324F">
            <w:pPr>
              <w:shd w:val="clear" w:color="auto" w:fill="FFFFFF"/>
              <w:rPr>
                <w:i/>
                <w:color w:val="000000" w:themeColor="text1"/>
              </w:rPr>
            </w:pPr>
            <w:r w:rsidRPr="000A49C5">
              <w:rPr>
                <w:i/>
                <w:color w:val="000000" w:themeColor="text1"/>
              </w:rPr>
              <w:t xml:space="preserve">Бүгінгі ұоқ  туралы балалардың пікірлерін тыңдау. Ұоқ  балалардың көмегімен қорытындылау, бағалау.  </w:t>
            </w:r>
          </w:p>
          <w:p w14:paraId="5C7CD418" w14:textId="77777777" w:rsidR="009554C7" w:rsidRPr="000A49C5" w:rsidRDefault="009554C7" w:rsidP="00BB324F">
            <w:pPr>
              <w:shd w:val="clear" w:color="auto" w:fill="FFFFFF"/>
              <w:rPr>
                <w:i/>
                <w:color w:val="000000" w:themeColor="text1"/>
              </w:rPr>
            </w:pPr>
            <w:r w:rsidRPr="000A49C5">
              <w:rPr>
                <w:i/>
                <w:color w:val="000000" w:themeColor="text1"/>
              </w:rPr>
              <w:t>– Егер  ұоқ  қызықты өтті деп ойласаң қолды жоғары көтеріп шапалақтау.</w:t>
            </w:r>
          </w:p>
          <w:p w14:paraId="3BE189BD" w14:textId="77777777" w:rsidR="009554C7" w:rsidRPr="000A49C5" w:rsidRDefault="009554C7" w:rsidP="00BB324F">
            <w:pPr>
              <w:shd w:val="clear" w:color="auto" w:fill="FFFFFF"/>
              <w:rPr>
                <w:i/>
                <w:color w:val="000000" w:themeColor="text1"/>
              </w:rPr>
            </w:pPr>
          </w:p>
          <w:p w14:paraId="566DFC83" w14:textId="77777777" w:rsidR="009554C7" w:rsidRPr="000A49C5" w:rsidRDefault="009554C7" w:rsidP="00BB324F">
            <w:pPr>
              <w:rPr>
                <w:rFonts w:eastAsia="Calibri"/>
                <w:b/>
                <w:i/>
              </w:rPr>
            </w:pPr>
            <w:r w:rsidRPr="000A49C5">
              <w:rPr>
                <w:rFonts w:eastAsia="Calibri"/>
                <w:b/>
                <w:i/>
              </w:rPr>
              <w:t>3.Дене шынықтыру</w:t>
            </w:r>
          </w:p>
          <w:p w14:paraId="547D1A29" w14:textId="77777777" w:rsidR="009554C7" w:rsidRPr="000A49C5" w:rsidRDefault="009554C7" w:rsidP="00BB324F">
            <w:pPr>
              <w:rPr>
                <w:i/>
                <w:color w:val="000000" w:themeColor="text1"/>
              </w:rPr>
            </w:pPr>
            <w:r w:rsidRPr="000A49C5">
              <w:rPr>
                <w:b/>
                <w:i/>
                <w:color w:val="000000" w:themeColor="text1"/>
              </w:rPr>
              <w:t>Мақсаты:</w:t>
            </w:r>
            <w:r w:rsidRPr="000A49C5">
              <w:rPr>
                <w:i/>
                <w:color w:val="000000" w:themeColor="text1"/>
              </w:rPr>
              <w:t xml:space="preserve">   Сапқа  </w:t>
            </w:r>
            <w:r w:rsidRPr="000A49C5">
              <w:rPr>
                <w:i/>
                <w:color w:val="000000" w:themeColor="text1"/>
              </w:rPr>
              <w:lastRenderedPageBreak/>
              <w:t>тұру,  жүру,  зал  ішінде  шашыраңқы  жүгіруге,  өз  орындарын  тауып дұрыс  тұра  білуді, жалпы  даму  жаттығуларын  және  негізгі  қимыл – қозғалыс  жаттығуларын  дұрыс  жасай  біледі.</w:t>
            </w:r>
          </w:p>
          <w:p w14:paraId="5E61784D"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әр балаға құм салынған қапшық, себет</w:t>
            </w:r>
          </w:p>
          <w:p w14:paraId="5C5100E8"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xml:space="preserve">командада жұмыс, бала үні, саралау, жаппай бақылау. </w:t>
            </w:r>
          </w:p>
          <w:p w14:paraId="2A9CA371"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w:t>
            </w:r>
          </w:p>
          <w:p w14:paraId="5636F3C0" w14:textId="77777777" w:rsidR="009554C7" w:rsidRPr="000A49C5" w:rsidRDefault="009554C7" w:rsidP="00BB324F">
            <w:pPr>
              <w:rPr>
                <w:b/>
                <w:bCs/>
                <w:i/>
                <w:iCs/>
                <w:color w:val="000000"/>
                <w:lang w:eastAsia="ru-RU"/>
              </w:rPr>
            </w:pPr>
          </w:p>
          <w:p w14:paraId="1531F474" w14:textId="77777777" w:rsidR="009554C7" w:rsidRPr="000A49C5" w:rsidRDefault="009554C7" w:rsidP="00BB324F">
            <w:pPr>
              <w:rPr>
                <w:i/>
                <w:color w:val="000000"/>
                <w:lang w:eastAsia="ru-RU"/>
              </w:rPr>
            </w:pPr>
            <w:r w:rsidRPr="000A49C5">
              <w:rPr>
                <w:b/>
                <w:bCs/>
                <w:i/>
                <w:iCs/>
                <w:color w:val="000000"/>
                <w:lang w:eastAsia="ru-RU"/>
              </w:rPr>
              <w:t xml:space="preserve">Балалармен амандасу                  </w:t>
            </w:r>
          </w:p>
          <w:p w14:paraId="387BC89A" w14:textId="77777777" w:rsidR="009554C7" w:rsidRPr="000A49C5" w:rsidRDefault="009554C7" w:rsidP="00BB324F">
            <w:pPr>
              <w:rPr>
                <w:i/>
                <w:color w:val="000000"/>
                <w:lang w:eastAsia="ru-RU"/>
              </w:rPr>
            </w:pPr>
            <w:r w:rsidRPr="000A49C5">
              <w:rPr>
                <w:i/>
                <w:color w:val="000000"/>
                <w:lang w:eastAsia="ru-RU"/>
              </w:rPr>
              <w:t xml:space="preserve"> </w:t>
            </w:r>
          </w:p>
          <w:p w14:paraId="7FCB9A34" w14:textId="77777777" w:rsidR="009554C7" w:rsidRPr="000A49C5" w:rsidRDefault="009554C7" w:rsidP="00BB324F">
            <w:pPr>
              <w:rPr>
                <w:i/>
                <w:color w:val="000000"/>
                <w:lang w:eastAsia="ru-RU"/>
              </w:rPr>
            </w:pPr>
            <w:r w:rsidRPr="000A49C5">
              <w:rPr>
                <w:b/>
                <w:bCs/>
                <w:i/>
                <w:color w:val="000000"/>
                <w:lang w:eastAsia="ru-RU"/>
              </w:rPr>
              <w:t>«Орман аңдары»</w:t>
            </w:r>
          </w:p>
          <w:p w14:paraId="40E7AA10" w14:textId="77777777" w:rsidR="009554C7" w:rsidRPr="000A49C5" w:rsidRDefault="009554C7" w:rsidP="00BB324F">
            <w:pPr>
              <w:rPr>
                <w:i/>
                <w:color w:val="000000"/>
                <w:lang w:eastAsia="ru-RU"/>
              </w:rPr>
            </w:pPr>
            <w:r w:rsidRPr="000A49C5">
              <w:rPr>
                <w:i/>
                <w:color w:val="000000"/>
                <w:lang w:eastAsia="ru-RU"/>
              </w:rPr>
              <w:t>1. «Аю»</w:t>
            </w:r>
          </w:p>
          <w:p w14:paraId="1273F451" w14:textId="77777777" w:rsidR="009554C7" w:rsidRPr="000A49C5" w:rsidRDefault="009554C7" w:rsidP="00BB324F">
            <w:pPr>
              <w:rPr>
                <w:i/>
                <w:color w:val="000000"/>
                <w:lang w:eastAsia="ru-RU"/>
              </w:rPr>
            </w:pPr>
            <w:r w:rsidRPr="000A49C5">
              <w:rPr>
                <w:i/>
                <w:color w:val="000000"/>
                <w:lang w:eastAsia="ru-RU"/>
              </w:rPr>
              <w:t>Қолды белге қойып, (қорбандап) табанды нық басып жүру.</w:t>
            </w:r>
          </w:p>
          <w:p w14:paraId="05708C5D" w14:textId="77777777" w:rsidR="009554C7" w:rsidRPr="000A49C5" w:rsidRDefault="009554C7" w:rsidP="00BB324F">
            <w:pPr>
              <w:rPr>
                <w:i/>
                <w:color w:val="000000"/>
                <w:lang w:eastAsia="ru-RU"/>
              </w:rPr>
            </w:pPr>
            <w:r w:rsidRPr="000A49C5">
              <w:rPr>
                <w:i/>
                <w:color w:val="000000"/>
                <w:lang w:eastAsia="ru-RU"/>
              </w:rPr>
              <w:t>2. «Түлкі»</w:t>
            </w:r>
          </w:p>
          <w:p w14:paraId="49C58375" w14:textId="77777777" w:rsidR="009554C7" w:rsidRPr="000A49C5" w:rsidRDefault="009554C7" w:rsidP="00BB324F">
            <w:pPr>
              <w:rPr>
                <w:i/>
                <w:color w:val="000000"/>
                <w:lang w:eastAsia="ru-RU"/>
              </w:rPr>
            </w:pPr>
            <w:r w:rsidRPr="000A49C5">
              <w:rPr>
                <w:i/>
                <w:color w:val="000000"/>
                <w:lang w:eastAsia="ru-RU"/>
              </w:rPr>
              <w:t>Қолды жанға ұстап, (қуланып) бір сызықпен жүру.</w:t>
            </w:r>
          </w:p>
          <w:p w14:paraId="3950F7C5" w14:textId="77777777" w:rsidR="009554C7" w:rsidRPr="000A49C5" w:rsidRDefault="009554C7" w:rsidP="00BB324F">
            <w:pPr>
              <w:rPr>
                <w:i/>
                <w:color w:val="000000"/>
                <w:lang w:eastAsia="ru-RU"/>
              </w:rPr>
            </w:pPr>
            <w:r w:rsidRPr="000A49C5">
              <w:rPr>
                <w:i/>
                <w:color w:val="000000"/>
                <w:lang w:eastAsia="ru-RU"/>
              </w:rPr>
              <w:t>3. «Көжек»</w:t>
            </w:r>
          </w:p>
          <w:p w14:paraId="723E195B" w14:textId="77777777" w:rsidR="009554C7" w:rsidRPr="000A49C5" w:rsidRDefault="009554C7" w:rsidP="00BB324F">
            <w:pPr>
              <w:rPr>
                <w:i/>
                <w:color w:val="000000"/>
                <w:lang w:eastAsia="ru-RU"/>
              </w:rPr>
            </w:pPr>
            <w:r w:rsidRPr="000A49C5">
              <w:rPr>
                <w:i/>
                <w:color w:val="000000"/>
                <w:lang w:eastAsia="ru-RU"/>
              </w:rPr>
              <w:t>Қолды кеуденің алдында иіп, қос аяқпен секіру.</w:t>
            </w:r>
          </w:p>
          <w:p w14:paraId="535F9B43" w14:textId="77777777" w:rsidR="009554C7" w:rsidRPr="000A49C5" w:rsidRDefault="009554C7" w:rsidP="00BB324F">
            <w:pPr>
              <w:rPr>
                <w:i/>
                <w:color w:val="000000"/>
                <w:lang w:eastAsia="ru-RU"/>
              </w:rPr>
            </w:pPr>
            <w:r w:rsidRPr="000A49C5">
              <w:rPr>
                <w:i/>
                <w:color w:val="000000"/>
                <w:lang w:eastAsia="ru-RU"/>
              </w:rPr>
              <w:t>4. «Қасқыр»</w:t>
            </w:r>
          </w:p>
          <w:p w14:paraId="15D44610" w14:textId="77777777" w:rsidR="009554C7" w:rsidRPr="000A49C5" w:rsidRDefault="009554C7" w:rsidP="00BB324F">
            <w:pPr>
              <w:rPr>
                <w:i/>
                <w:color w:val="000000"/>
                <w:lang w:eastAsia="ru-RU"/>
              </w:rPr>
            </w:pPr>
            <w:r w:rsidRPr="000A49C5">
              <w:rPr>
                <w:i/>
                <w:color w:val="000000"/>
                <w:lang w:eastAsia="ru-RU"/>
              </w:rPr>
              <w:t>Баяу жүгіру, жылдам жүгіру.</w:t>
            </w:r>
          </w:p>
          <w:p w14:paraId="0B909CCC" w14:textId="77777777" w:rsidR="009554C7" w:rsidRPr="000A49C5" w:rsidRDefault="009554C7" w:rsidP="00BB324F">
            <w:pPr>
              <w:rPr>
                <w:i/>
                <w:color w:val="FF0000"/>
                <w:lang w:eastAsia="ru-RU"/>
              </w:rPr>
            </w:pPr>
            <w:r w:rsidRPr="000A49C5">
              <w:rPr>
                <w:b/>
                <w:bCs/>
                <w:i/>
                <w:color w:val="FF0000"/>
                <w:lang w:eastAsia="ru-RU"/>
              </w:rPr>
              <w:t xml:space="preserve">«Топтастыру» әдісі                                     </w:t>
            </w:r>
            <w:r w:rsidRPr="000A49C5">
              <w:rPr>
                <w:i/>
                <w:color w:val="FF0000"/>
                <w:lang w:eastAsia="ru-RU"/>
              </w:rPr>
              <w:t>3 қатарға сапқа тұру.</w:t>
            </w:r>
          </w:p>
          <w:p w14:paraId="45DBEE70" w14:textId="77777777" w:rsidR="009554C7" w:rsidRPr="000A49C5" w:rsidRDefault="009554C7" w:rsidP="00BB324F">
            <w:pPr>
              <w:rPr>
                <w:i/>
                <w:color w:val="000000"/>
                <w:lang w:eastAsia="ru-RU"/>
              </w:rPr>
            </w:pPr>
            <w:r w:rsidRPr="000A49C5">
              <w:rPr>
                <w:b/>
                <w:bCs/>
                <w:i/>
                <w:iCs/>
                <w:color w:val="000000"/>
                <w:lang w:eastAsia="ru-RU"/>
              </w:rPr>
              <w:t xml:space="preserve">Жалпы даму </w:t>
            </w:r>
            <w:r w:rsidRPr="000A49C5">
              <w:rPr>
                <w:b/>
                <w:bCs/>
                <w:i/>
                <w:iCs/>
                <w:color w:val="000000"/>
                <w:lang w:eastAsia="ru-RU"/>
              </w:rPr>
              <w:lastRenderedPageBreak/>
              <w:t xml:space="preserve">жаттығулары:  </w:t>
            </w:r>
          </w:p>
          <w:p w14:paraId="21571E99" w14:textId="77777777" w:rsidR="009554C7" w:rsidRPr="000A49C5" w:rsidRDefault="009554C7" w:rsidP="00BB324F">
            <w:pPr>
              <w:rPr>
                <w:i/>
              </w:rPr>
            </w:pPr>
            <w:r w:rsidRPr="000A49C5">
              <w:rPr>
                <w:i/>
              </w:rPr>
              <w:t>Жаттығу түрі: Құм салынған қапшық. 5-бөлім</w:t>
            </w:r>
          </w:p>
          <w:p w14:paraId="263D9A3E" w14:textId="77777777" w:rsidR="009554C7" w:rsidRPr="000A49C5" w:rsidRDefault="009554C7" w:rsidP="00BB324F">
            <w:pPr>
              <w:rPr>
                <w:i/>
              </w:rPr>
            </w:pPr>
            <w:r w:rsidRPr="000A49C5">
              <w:rPr>
                <w:i/>
              </w:rPr>
              <w:t>1.Аяқты  алшақ қою, қапшық  төменде, қапшықты  алға созу, жоғары көтеру, түсіру. бастап-қы  қалып.5-6 рет.</w:t>
            </w:r>
          </w:p>
          <w:p w14:paraId="2452FB04" w14:textId="77777777" w:rsidR="009554C7" w:rsidRPr="000A49C5" w:rsidRDefault="009554C7" w:rsidP="00BB324F">
            <w:pPr>
              <w:rPr>
                <w:i/>
              </w:rPr>
            </w:pPr>
            <w:r w:rsidRPr="000A49C5">
              <w:rPr>
                <w:i/>
              </w:rPr>
              <w:t>2.Обручты екі қолмен  алға ұстау.  Қапшықты  оң аяқ пен сол аяққа тигізуБастапқы қалып.</w:t>
            </w:r>
          </w:p>
          <w:p w14:paraId="1E748EAA" w14:textId="77777777" w:rsidR="009554C7" w:rsidRPr="000A49C5" w:rsidRDefault="009554C7" w:rsidP="00BB324F">
            <w:pPr>
              <w:rPr>
                <w:i/>
              </w:rPr>
            </w:pPr>
            <w:r w:rsidRPr="000A49C5">
              <w:rPr>
                <w:i/>
              </w:rPr>
              <w:t xml:space="preserve"> 3. Қапшықты  екі қолмен ұстау.Еденге тигенше еңкею.. </w:t>
            </w:r>
          </w:p>
          <w:p w14:paraId="7891CACC" w14:textId="77777777" w:rsidR="009554C7" w:rsidRPr="000A49C5" w:rsidRDefault="009554C7" w:rsidP="00BB324F">
            <w:pPr>
              <w:rPr>
                <w:i/>
              </w:rPr>
            </w:pPr>
            <w:r w:rsidRPr="000A49C5">
              <w:rPr>
                <w:i/>
              </w:rPr>
              <w:t xml:space="preserve">4.Тіземен отыру. </w:t>
            </w:r>
          </w:p>
          <w:p w14:paraId="0C1DF969" w14:textId="77777777" w:rsidR="009554C7" w:rsidRPr="000A49C5" w:rsidRDefault="009554C7" w:rsidP="00BB324F">
            <w:pPr>
              <w:rPr>
                <w:i/>
              </w:rPr>
            </w:pPr>
            <w:r w:rsidRPr="000A49C5">
              <w:rPr>
                <w:i/>
              </w:rPr>
              <w:t>Допты оңға, солға өзін айналдыру.</w:t>
            </w:r>
          </w:p>
          <w:p w14:paraId="74F5EA03" w14:textId="77777777" w:rsidR="009554C7" w:rsidRPr="000A49C5" w:rsidRDefault="009554C7" w:rsidP="00BB324F">
            <w:pPr>
              <w:rPr>
                <w:i/>
              </w:rPr>
            </w:pPr>
            <w:r w:rsidRPr="000A49C5">
              <w:rPr>
                <w:i/>
              </w:rPr>
              <w:t>5. Қапшықтыеденге қою.</w:t>
            </w:r>
          </w:p>
          <w:p w14:paraId="191F7020" w14:textId="77777777" w:rsidR="009554C7" w:rsidRPr="000A49C5" w:rsidRDefault="009554C7" w:rsidP="00BB324F">
            <w:pPr>
              <w:jc w:val="both"/>
              <w:rPr>
                <w:i/>
                <w:color w:val="212121"/>
                <w:lang w:eastAsia="ru-RU"/>
              </w:rPr>
            </w:pPr>
            <w:r w:rsidRPr="000A49C5">
              <w:rPr>
                <w:i/>
              </w:rPr>
              <w:t xml:space="preserve">Допты айнала секіру, адымдап орнында жүру, қайта секіру.  </w:t>
            </w:r>
            <w:r w:rsidRPr="000A49C5">
              <w:rPr>
                <w:bCs/>
                <w:i/>
                <w:color w:val="FF0000"/>
                <w:lang w:eastAsia="ru-RU"/>
              </w:rPr>
              <w:t>Бақылау: жанама, жаппай, тікелей</w:t>
            </w:r>
            <w:r w:rsidRPr="000A49C5">
              <w:rPr>
                <w:i/>
                <w:color w:val="FF0000"/>
              </w:rPr>
              <w:t xml:space="preserve">               </w:t>
            </w:r>
            <w:r w:rsidRPr="000A49C5">
              <w:rPr>
                <w:i/>
                <w:color w:val="212121"/>
                <w:lang w:eastAsia="ru-RU"/>
              </w:rPr>
              <w:t xml:space="preserve">                        </w:t>
            </w:r>
          </w:p>
          <w:p w14:paraId="661D38FD" w14:textId="77777777" w:rsidR="009554C7" w:rsidRPr="000A49C5" w:rsidRDefault="009554C7" w:rsidP="00BB324F">
            <w:pPr>
              <w:rPr>
                <w:b/>
                <w:i/>
              </w:rPr>
            </w:pPr>
            <w:r w:rsidRPr="000A49C5">
              <w:rPr>
                <w:b/>
                <w:i/>
              </w:rPr>
              <w:t>Негізгі қимыл – қозғалыс жаттығулары.</w:t>
            </w:r>
          </w:p>
          <w:p w14:paraId="0A20390D" w14:textId="77777777" w:rsidR="009554C7" w:rsidRPr="000A49C5" w:rsidRDefault="009554C7" w:rsidP="00BB324F">
            <w:pPr>
              <w:rPr>
                <w:i/>
              </w:rPr>
            </w:pPr>
            <w:r w:rsidRPr="000A49C5">
              <w:rPr>
                <w:b/>
                <w:i/>
              </w:rPr>
              <w:t>1.</w:t>
            </w:r>
            <w:r w:rsidRPr="000A49C5">
              <w:rPr>
                <w:i/>
              </w:rPr>
              <w:t>Алға жылжып бір бағытта секіру</w:t>
            </w:r>
          </w:p>
          <w:p w14:paraId="113953DC" w14:textId="77777777" w:rsidR="009554C7" w:rsidRPr="000A49C5" w:rsidRDefault="009554C7" w:rsidP="00BB324F">
            <w:pPr>
              <w:rPr>
                <w:i/>
              </w:rPr>
            </w:pPr>
            <w:r w:rsidRPr="000A49C5">
              <w:rPr>
                <w:i/>
              </w:rPr>
              <w:t>2. Жерге қойылған себетке дейін секіру</w:t>
            </w:r>
            <w:r w:rsidRPr="000A49C5">
              <w:rPr>
                <w:bCs/>
                <w:i/>
                <w:color w:val="FF0000"/>
                <w:lang w:eastAsia="ru-RU"/>
              </w:rPr>
              <w:t xml:space="preserve">                                       Бақылау: жанама,</w:t>
            </w:r>
          </w:p>
          <w:p w14:paraId="5F52D1DF" w14:textId="77777777" w:rsidR="009554C7" w:rsidRPr="000A49C5" w:rsidRDefault="009554C7" w:rsidP="00BB324F">
            <w:pPr>
              <w:rPr>
                <w:b/>
                <w:i/>
              </w:rPr>
            </w:pPr>
            <w:r w:rsidRPr="000A49C5">
              <w:rPr>
                <w:b/>
                <w:i/>
              </w:rPr>
              <w:t xml:space="preserve">Қимылды  ойын: </w:t>
            </w:r>
          </w:p>
          <w:p w14:paraId="074A45A3" w14:textId="77777777" w:rsidR="009554C7" w:rsidRPr="000A49C5" w:rsidRDefault="009554C7" w:rsidP="00BB324F">
            <w:pPr>
              <w:rPr>
                <w:i/>
              </w:rPr>
            </w:pPr>
            <w:r w:rsidRPr="000A49C5">
              <w:rPr>
                <w:i/>
              </w:rPr>
              <w:t>«Түрлі – түсті машиналар»</w:t>
            </w:r>
          </w:p>
          <w:p w14:paraId="475E27BA" w14:textId="77777777" w:rsidR="009554C7" w:rsidRPr="000A49C5" w:rsidRDefault="009554C7" w:rsidP="00BB324F">
            <w:pPr>
              <w:rPr>
                <w:i/>
                <w:lang w:eastAsia="ru-RU"/>
              </w:rPr>
            </w:pPr>
            <w:r w:rsidRPr="000A49C5">
              <w:rPr>
                <w:i/>
                <w:lang w:eastAsia="ru-RU"/>
              </w:rPr>
              <w:t>Ойын шартымен таныстыру</w:t>
            </w:r>
          </w:p>
          <w:p w14:paraId="0226D62D" w14:textId="77777777" w:rsidR="009554C7" w:rsidRPr="000A49C5" w:rsidRDefault="009554C7" w:rsidP="00BB324F">
            <w:pPr>
              <w:rPr>
                <w:b/>
                <w:i/>
                <w:lang w:eastAsia="ru-RU"/>
              </w:rPr>
            </w:pPr>
            <w:r w:rsidRPr="000A49C5">
              <w:rPr>
                <w:b/>
                <w:i/>
                <w:lang w:eastAsia="ru-RU"/>
              </w:rPr>
              <w:t xml:space="preserve">Қорытынды: </w:t>
            </w:r>
          </w:p>
          <w:p w14:paraId="26F33A64" w14:textId="77777777" w:rsidR="009554C7" w:rsidRPr="000A49C5" w:rsidRDefault="009554C7" w:rsidP="00BB324F">
            <w:pPr>
              <w:rPr>
                <w:i/>
                <w:color w:val="FF0000"/>
                <w:lang w:eastAsia="ru-RU"/>
              </w:rPr>
            </w:pPr>
            <w:r w:rsidRPr="000A49C5">
              <w:rPr>
                <w:i/>
                <w:color w:val="FF0000"/>
                <w:lang w:eastAsia="ru-RU"/>
              </w:rPr>
              <w:lastRenderedPageBreak/>
              <w:t>Кері байланыс</w:t>
            </w:r>
          </w:p>
          <w:p w14:paraId="5C13D117" w14:textId="77777777" w:rsidR="009554C7" w:rsidRPr="000A49C5" w:rsidRDefault="009554C7" w:rsidP="00BB324F">
            <w:pPr>
              <w:rPr>
                <w:i/>
                <w:color w:val="FF0000"/>
                <w:lang w:eastAsia="ru-RU"/>
              </w:rPr>
            </w:pPr>
            <w:r w:rsidRPr="000A49C5">
              <w:rPr>
                <w:i/>
                <w:color w:val="FF0000"/>
                <w:lang w:eastAsia="ru-RU"/>
              </w:rPr>
              <w:t>Бала үні</w:t>
            </w:r>
          </w:p>
          <w:p w14:paraId="7F494A20" w14:textId="77777777" w:rsidR="009554C7" w:rsidRPr="000A49C5" w:rsidRDefault="009554C7" w:rsidP="00BB324F">
            <w:pPr>
              <w:rPr>
                <w:i/>
                <w:lang w:eastAsia="ru-RU"/>
              </w:rPr>
            </w:pPr>
            <w:r w:rsidRPr="000A49C5">
              <w:rPr>
                <w:i/>
                <w:lang w:eastAsia="ru-RU"/>
              </w:rPr>
              <w:t>Балаларды мадақтау.</w:t>
            </w:r>
          </w:p>
          <w:p w14:paraId="39ADA79C" w14:textId="77777777" w:rsidR="009554C7" w:rsidRPr="000A49C5" w:rsidRDefault="009554C7" w:rsidP="00BB324F">
            <w:pPr>
              <w:rPr>
                <w:i/>
                <w:lang w:eastAsia="ru-RU"/>
              </w:rPr>
            </w:pPr>
          </w:p>
        </w:tc>
        <w:tc>
          <w:tcPr>
            <w:tcW w:w="3257" w:type="dxa"/>
            <w:gridSpan w:val="2"/>
            <w:tcBorders>
              <w:top w:val="single" w:sz="4" w:space="0" w:color="auto"/>
              <w:left w:val="single" w:sz="4" w:space="0" w:color="auto"/>
              <w:bottom w:val="single" w:sz="4" w:space="0" w:color="auto"/>
              <w:right w:val="single" w:sz="4" w:space="0" w:color="auto"/>
            </w:tcBorders>
          </w:tcPr>
          <w:p w14:paraId="5603DA6C" w14:textId="77777777" w:rsidR="009554C7" w:rsidRPr="000A49C5" w:rsidRDefault="009554C7" w:rsidP="00BB324F">
            <w:pPr>
              <w:shd w:val="clear" w:color="auto" w:fill="FFFFFF"/>
              <w:rPr>
                <w:b/>
                <w:i/>
              </w:rPr>
            </w:pPr>
            <w:r w:rsidRPr="000A49C5">
              <w:rPr>
                <w:b/>
                <w:i/>
              </w:rPr>
              <w:lastRenderedPageBreak/>
              <w:t>1.Көркем әдебиет</w:t>
            </w:r>
          </w:p>
          <w:p w14:paraId="6CDF3766" w14:textId="77777777" w:rsidR="009554C7" w:rsidRPr="000A49C5" w:rsidRDefault="009554C7" w:rsidP="00BB324F">
            <w:pPr>
              <w:rPr>
                <w:rFonts w:eastAsia="Calibri"/>
                <w:b/>
                <w:i/>
              </w:rPr>
            </w:pPr>
            <w:r w:rsidRPr="000A49C5">
              <w:rPr>
                <w:rFonts w:eastAsia="Calibri"/>
                <w:b/>
                <w:i/>
              </w:rPr>
              <w:t>Тақырыбы:</w:t>
            </w:r>
          </w:p>
          <w:p w14:paraId="4A5D3FE9" w14:textId="77777777" w:rsidR="009554C7" w:rsidRPr="000A49C5" w:rsidRDefault="009554C7" w:rsidP="00BB324F">
            <w:pPr>
              <w:rPr>
                <w:rFonts w:eastAsia="Calibri"/>
                <w:i/>
              </w:rPr>
            </w:pPr>
            <w:r w:rsidRPr="000A49C5">
              <w:rPr>
                <w:rFonts w:eastAsia="Calibri"/>
                <w:i/>
              </w:rPr>
              <w:t xml:space="preserve"> «Тәуелсіз  Қазақстан»өлеңі  Оразақын  Асқар</w:t>
            </w:r>
          </w:p>
          <w:p w14:paraId="7669B139" w14:textId="77777777" w:rsidR="009554C7" w:rsidRPr="000A49C5" w:rsidRDefault="009554C7" w:rsidP="00BB324F">
            <w:pPr>
              <w:rPr>
                <w:rFonts w:eastAsia="Calibri"/>
                <w:b/>
                <w:i/>
              </w:rPr>
            </w:pPr>
            <w:r w:rsidRPr="000A49C5">
              <w:rPr>
                <w:rFonts w:eastAsia="Calibri"/>
                <w:b/>
                <w:i/>
              </w:rPr>
              <w:t xml:space="preserve">Мақсаты: </w:t>
            </w:r>
            <w:r w:rsidRPr="000A49C5">
              <w:rPr>
                <w:rFonts w:eastAsia="Calibri"/>
                <w:i/>
              </w:rPr>
              <w:t xml:space="preserve">«Тәуелсіз  Қазақстан»   өлеңін     мағыналарын  түсінеді.  Өлең   арқылы  туған  елге,  жерге </w:t>
            </w:r>
            <w:r w:rsidRPr="000A49C5">
              <w:rPr>
                <w:rFonts w:eastAsia="Calibri"/>
                <w:i/>
              </w:rPr>
              <w:lastRenderedPageBreak/>
              <w:t xml:space="preserve">деген   сүйіспеншіліктерін  айта алады. </w:t>
            </w:r>
          </w:p>
          <w:p w14:paraId="4FC0C0E8"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w:t>
            </w:r>
            <w:r w:rsidRPr="000A49C5">
              <w:rPr>
                <w:rFonts w:ascii="Times New Roman" w:hAnsi="Times New Roman"/>
                <w:i/>
                <w:color w:val="333333"/>
                <w:shd w:val="clear" w:color="auto" w:fill="FFFFFF"/>
                <w:lang w:val="kk-KZ"/>
              </w:rPr>
              <w:t xml:space="preserve"> </w:t>
            </w:r>
            <w:r w:rsidRPr="000A49C5">
              <w:rPr>
                <w:rFonts w:ascii="Times New Roman" w:hAnsi="Times New Roman"/>
                <w:i/>
                <w:color w:val="FF0000"/>
                <w:lang w:val="kk-KZ"/>
              </w:rPr>
              <w:t>Қазақстан Республикасының картасы,буклеттер, рәміздер</w:t>
            </w:r>
          </w:p>
          <w:p w14:paraId="30B55F05"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 бала үні, саралау, жаппай бақылау.АКТ технологиясы. Ашық сұрақтар.бас бармақ әдісі.</w:t>
            </w:r>
          </w:p>
          <w:p w14:paraId="390B1B62"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w:t>
            </w:r>
          </w:p>
          <w:p w14:paraId="7A264CE6" w14:textId="77777777" w:rsidR="009554C7" w:rsidRPr="000A49C5" w:rsidRDefault="009554C7" w:rsidP="00BB324F">
            <w:pPr>
              <w:shd w:val="clear" w:color="auto" w:fill="FFFFFF"/>
              <w:rPr>
                <w:b/>
                <w:i/>
              </w:rPr>
            </w:pPr>
            <w:r w:rsidRPr="000A49C5">
              <w:rPr>
                <w:b/>
                <w:i/>
              </w:rPr>
              <w:t xml:space="preserve">Шаттық шеңбер </w:t>
            </w:r>
          </w:p>
          <w:p w14:paraId="2A610CA4" w14:textId="77777777" w:rsidR="009554C7" w:rsidRPr="000A49C5" w:rsidRDefault="009554C7" w:rsidP="00BB324F">
            <w:pPr>
              <w:shd w:val="clear" w:color="auto" w:fill="FFFFFF"/>
              <w:rPr>
                <w:i/>
              </w:rPr>
            </w:pPr>
            <w:r w:rsidRPr="000A49C5">
              <w:rPr>
                <w:i/>
              </w:rPr>
              <w:t>Қуан шаттан алақай!</w:t>
            </w:r>
          </w:p>
          <w:p w14:paraId="682EB76F" w14:textId="77777777" w:rsidR="009554C7" w:rsidRPr="000A49C5" w:rsidRDefault="009554C7" w:rsidP="00BB324F">
            <w:pPr>
              <w:shd w:val="clear" w:color="auto" w:fill="FFFFFF"/>
              <w:rPr>
                <w:i/>
              </w:rPr>
            </w:pPr>
            <w:r w:rsidRPr="000A49C5">
              <w:rPr>
                <w:i/>
              </w:rPr>
              <w:t>Қуантатын күн келді!</w:t>
            </w:r>
          </w:p>
          <w:p w14:paraId="633FFE94" w14:textId="77777777" w:rsidR="009554C7" w:rsidRPr="000A49C5" w:rsidRDefault="009554C7" w:rsidP="00BB324F">
            <w:pPr>
              <w:shd w:val="clear" w:color="auto" w:fill="FFFFFF"/>
              <w:rPr>
                <w:i/>
              </w:rPr>
            </w:pPr>
            <w:r w:rsidRPr="000A49C5">
              <w:rPr>
                <w:i/>
              </w:rPr>
              <w:t>Қайырлы таң, қайырлы таң!</w:t>
            </w:r>
          </w:p>
          <w:p w14:paraId="29166B21" w14:textId="77777777" w:rsidR="009554C7" w:rsidRPr="000A49C5" w:rsidRDefault="009554C7" w:rsidP="00BB324F">
            <w:pPr>
              <w:shd w:val="clear" w:color="auto" w:fill="FFFFFF"/>
              <w:rPr>
                <w:i/>
              </w:rPr>
            </w:pPr>
            <w:r w:rsidRPr="000A49C5">
              <w:rPr>
                <w:i/>
              </w:rPr>
              <w:t>Күліп шықты күн бүгін!</w:t>
            </w:r>
          </w:p>
          <w:p w14:paraId="5C189206" w14:textId="77777777" w:rsidR="009554C7" w:rsidRPr="000A49C5" w:rsidRDefault="009554C7" w:rsidP="00BB324F">
            <w:pPr>
              <w:shd w:val="clear" w:color="auto" w:fill="FFFFFF"/>
              <w:rPr>
                <w:i/>
                <w:color w:val="FF0000"/>
              </w:rPr>
            </w:pPr>
            <w:r w:rsidRPr="000A49C5">
              <w:rPr>
                <w:i/>
                <w:color w:val="FF0000"/>
              </w:rPr>
              <w:t>Қызығушылықтарын ояту.</w:t>
            </w:r>
          </w:p>
          <w:p w14:paraId="35A6E37F" w14:textId="77777777" w:rsidR="009554C7" w:rsidRPr="000A49C5" w:rsidRDefault="009554C7" w:rsidP="00BB324F">
            <w:pPr>
              <w:shd w:val="clear" w:color="auto" w:fill="FFFFFF"/>
              <w:rPr>
                <w:i/>
                <w:color w:val="FF0000"/>
              </w:rPr>
            </w:pPr>
            <w:r w:rsidRPr="000A49C5">
              <w:rPr>
                <w:i/>
                <w:color w:val="FF0000"/>
              </w:rPr>
              <w:t>Глобус көрсету.</w:t>
            </w:r>
          </w:p>
          <w:p w14:paraId="5E724784" w14:textId="77777777" w:rsidR="009554C7" w:rsidRPr="000A49C5" w:rsidRDefault="009554C7" w:rsidP="00BB324F">
            <w:pPr>
              <w:shd w:val="clear" w:color="auto" w:fill="FFFFFF"/>
              <w:rPr>
                <w:b/>
                <w:i/>
              </w:rPr>
            </w:pPr>
            <w:r w:rsidRPr="000A49C5">
              <w:rPr>
                <w:b/>
                <w:i/>
              </w:rPr>
              <w:t>Ой қозғау.</w:t>
            </w:r>
          </w:p>
          <w:p w14:paraId="612E7EA0" w14:textId="77777777" w:rsidR="009554C7" w:rsidRPr="000A49C5" w:rsidRDefault="009554C7" w:rsidP="00BB324F">
            <w:pPr>
              <w:shd w:val="clear" w:color="auto" w:fill="FFFFFF"/>
              <w:rPr>
                <w:i/>
              </w:rPr>
            </w:pPr>
            <w:r w:rsidRPr="000A49C5">
              <w:rPr>
                <w:i/>
              </w:rPr>
              <w:t>Балалар Біздің планетамыз неге ұқсайды?</w:t>
            </w:r>
          </w:p>
          <w:p w14:paraId="4FBC9AA3" w14:textId="77777777" w:rsidR="009554C7" w:rsidRPr="000A49C5" w:rsidRDefault="009554C7" w:rsidP="00BB324F">
            <w:pPr>
              <w:shd w:val="clear" w:color="auto" w:fill="FFFFFF"/>
              <w:rPr>
                <w:i/>
              </w:rPr>
            </w:pPr>
            <w:r w:rsidRPr="000A49C5">
              <w:rPr>
                <w:i/>
              </w:rPr>
              <w:t>-Балалар, қалай ойлайсыңдар, глобустағы көк түс нені білдіреді?</w:t>
            </w:r>
          </w:p>
          <w:p w14:paraId="1185493E" w14:textId="77777777" w:rsidR="009554C7" w:rsidRPr="000A49C5" w:rsidRDefault="009554C7" w:rsidP="00BB324F">
            <w:pPr>
              <w:shd w:val="clear" w:color="auto" w:fill="FFFFFF"/>
              <w:rPr>
                <w:i/>
              </w:rPr>
            </w:pPr>
            <w:r w:rsidRPr="000A49C5">
              <w:rPr>
                <w:i/>
              </w:rPr>
              <w:t>-Ал сары түс ше?</w:t>
            </w:r>
          </w:p>
          <w:p w14:paraId="415783D3" w14:textId="77777777" w:rsidR="009554C7" w:rsidRPr="000A49C5" w:rsidRDefault="009554C7" w:rsidP="00BB324F">
            <w:pPr>
              <w:shd w:val="clear" w:color="auto" w:fill="FFFFFF"/>
              <w:rPr>
                <w:i/>
              </w:rPr>
            </w:pPr>
            <w:r w:rsidRPr="000A49C5">
              <w:rPr>
                <w:i/>
              </w:rPr>
              <w:t>-Балалар, жер шарымызда қандай елдерді білесіңдер?</w:t>
            </w:r>
          </w:p>
          <w:p w14:paraId="55690740" w14:textId="77777777" w:rsidR="009554C7" w:rsidRPr="000A49C5" w:rsidRDefault="009554C7" w:rsidP="00BB324F">
            <w:pPr>
              <w:rPr>
                <w:i/>
                <w:lang w:eastAsia="ru-RU"/>
              </w:rPr>
            </w:pPr>
            <w:r w:rsidRPr="000A49C5">
              <w:rPr>
                <w:i/>
              </w:rPr>
              <w:t xml:space="preserve">- </w:t>
            </w:r>
            <w:r w:rsidRPr="000A49C5">
              <w:rPr>
                <w:i/>
                <w:lang w:eastAsia="ru-RU"/>
              </w:rPr>
              <w:t>Балалар, ал біз тұратын мемлекет қалай аталады?</w:t>
            </w:r>
          </w:p>
          <w:p w14:paraId="3947F4AC" w14:textId="77777777" w:rsidR="009554C7" w:rsidRPr="000A49C5" w:rsidRDefault="009554C7" w:rsidP="00BB324F">
            <w:pPr>
              <w:rPr>
                <w:i/>
                <w:color w:val="FF0000"/>
                <w:lang w:eastAsia="ru-RU"/>
              </w:rPr>
            </w:pPr>
            <w:r w:rsidRPr="000A49C5">
              <w:rPr>
                <w:i/>
                <w:color w:val="FF0000"/>
                <w:lang w:eastAsia="ru-RU"/>
              </w:rPr>
              <w:t>Ашық сұрақтар. Сыни ойлау. Бала үні</w:t>
            </w:r>
          </w:p>
          <w:p w14:paraId="18823CD5" w14:textId="77777777" w:rsidR="009554C7" w:rsidRPr="000A49C5" w:rsidRDefault="009554C7" w:rsidP="00BB324F">
            <w:pPr>
              <w:shd w:val="clear" w:color="auto" w:fill="FFFFFF"/>
              <w:rPr>
                <w:b/>
                <w:i/>
              </w:rPr>
            </w:pPr>
            <w:r w:rsidRPr="000A49C5">
              <w:rPr>
                <w:b/>
                <w:i/>
              </w:rPr>
              <w:t>АКТтехнологиясы.</w:t>
            </w:r>
          </w:p>
          <w:p w14:paraId="576482C1" w14:textId="77777777" w:rsidR="009554C7" w:rsidRPr="000A49C5" w:rsidRDefault="009554C7" w:rsidP="00BB324F">
            <w:pPr>
              <w:shd w:val="clear" w:color="auto" w:fill="FFFFFF"/>
              <w:rPr>
                <w:b/>
                <w:i/>
              </w:rPr>
            </w:pPr>
            <w:r w:rsidRPr="000A49C5">
              <w:rPr>
                <w:b/>
                <w:i/>
              </w:rPr>
              <w:t xml:space="preserve">Таныстыру </w:t>
            </w:r>
          </w:p>
          <w:p w14:paraId="45F91BFA" w14:textId="77777777" w:rsidR="009554C7" w:rsidRPr="000A49C5" w:rsidRDefault="009554C7" w:rsidP="00BB324F">
            <w:pPr>
              <w:shd w:val="clear" w:color="auto" w:fill="FFFFFF"/>
              <w:rPr>
                <w:i/>
              </w:rPr>
            </w:pPr>
            <w:r w:rsidRPr="000A49C5">
              <w:rPr>
                <w:i/>
              </w:rPr>
              <w:t>Еліміздің астанасы әсем қаламыздағы көрікті жерлерімен таныстыру.</w:t>
            </w:r>
          </w:p>
          <w:p w14:paraId="00B314F3" w14:textId="77777777" w:rsidR="009554C7" w:rsidRPr="000A49C5" w:rsidRDefault="009554C7" w:rsidP="00BB324F">
            <w:pPr>
              <w:shd w:val="clear" w:color="auto" w:fill="FFFFFF"/>
              <w:rPr>
                <w:i/>
              </w:rPr>
            </w:pPr>
            <w:r w:rsidRPr="000A49C5">
              <w:rPr>
                <w:b/>
                <w:bCs/>
                <w:i/>
              </w:rPr>
              <w:t>Ақ орда </w:t>
            </w:r>
            <w:r w:rsidRPr="000A49C5">
              <w:rPr>
                <w:i/>
              </w:rPr>
              <w:t>-Елбасшымыз шетелден келген қонақтарды қабылдап, мәжілістер мен ресми жиындар өткізетін орын.</w:t>
            </w:r>
          </w:p>
          <w:p w14:paraId="71375A8F" w14:textId="77777777" w:rsidR="009554C7" w:rsidRPr="000A49C5" w:rsidRDefault="009554C7" w:rsidP="00BB324F">
            <w:pPr>
              <w:shd w:val="clear" w:color="auto" w:fill="FFFFFF"/>
              <w:rPr>
                <w:i/>
              </w:rPr>
            </w:pPr>
            <w:r w:rsidRPr="000A49C5">
              <w:rPr>
                <w:b/>
                <w:bCs/>
                <w:i/>
              </w:rPr>
              <w:lastRenderedPageBreak/>
              <w:t>Бәйтерек </w:t>
            </w:r>
            <w:r w:rsidRPr="000A49C5">
              <w:rPr>
                <w:i/>
              </w:rPr>
              <w:t>-Қазақстан мемлекетінің символы. Дүние  жүзінде теңдесі жоқ,бірегей сәулетті ғимарат. Мұнда келушілер шыны шарда орналасқан жарық әрі кең көру залына понарамалық лифт арқылы көтеріледі. Биіктігі 97м.</w:t>
            </w:r>
          </w:p>
          <w:p w14:paraId="739A0733" w14:textId="77777777" w:rsidR="009554C7" w:rsidRPr="000A49C5" w:rsidRDefault="009554C7" w:rsidP="00BB324F">
            <w:pPr>
              <w:shd w:val="clear" w:color="auto" w:fill="FFFFFF"/>
              <w:rPr>
                <w:i/>
              </w:rPr>
            </w:pPr>
            <w:r w:rsidRPr="000A49C5">
              <w:rPr>
                <w:i/>
              </w:rPr>
              <w:t> Мынау </w:t>
            </w:r>
            <w:r w:rsidRPr="000A49C5">
              <w:rPr>
                <w:b/>
                <w:bCs/>
                <w:i/>
              </w:rPr>
              <w:t>Бейбітшілік және келісім</w:t>
            </w:r>
            <w:r w:rsidRPr="000A49C5">
              <w:rPr>
                <w:i/>
              </w:rPr>
              <w:t> сарайы.</w:t>
            </w:r>
          </w:p>
          <w:p w14:paraId="77132071" w14:textId="77777777" w:rsidR="009554C7" w:rsidRPr="000A49C5" w:rsidRDefault="009554C7" w:rsidP="00BB324F">
            <w:pPr>
              <w:shd w:val="clear" w:color="auto" w:fill="FFFFFF"/>
              <w:rPr>
                <w:i/>
              </w:rPr>
            </w:pPr>
            <w:r w:rsidRPr="000A49C5">
              <w:rPr>
                <w:b/>
                <w:bCs/>
                <w:i/>
              </w:rPr>
              <w:t>«Нұр-Астана»</w:t>
            </w:r>
            <w:r w:rsidRPr="000A49C5">
              <w:rPr>
                <w:i/>
              </w:rPr>
              <w:t> мешіті.Қазақстан мен Татарстан Елбасылары қол жеткізген келісімге сәйкес бой көтерген Алланың үйі.</w:t>
            </w:r>
          </w:p>
          <w:p w14:paraId="33D08510" w14:textId="77777777" w:rsidR="009554C7" w:rsidRPr="000A49C5" w:rsidRDefault="009554C7" w:rsidP="00BB324F">
            <w:pPr>
              <w:shd w:val="clear" w:color="auto" w:fill="FFFFFF"/>
              <w:rPr>
                <w:i/>
              </w:rPr>
            </w:pPr>
            <w:r w:rsidRPr="000A49C5">
              <w:rPr>
                <w:b/>
                <w:bCs/>
                <w:i/>
              </w:rPr>
              <w:t>Думан </w:t>
            </w:r>
            <w:r w:rsidRPr="000A49C5">
              <w:rPr>
                <w:i/>
              </w:rPr>
              <w:t>ойын - сауық орталығы. Яғни бұл сендер сияқты Астана қаласының тұрғындары мен кішкентай бүлдіршіндеріне арналған орталық. </w:t>
            </w:r>
          </w:p>
          <w:p w14:paraId="618D93F2" w14:textId="77777777" w:rsidR="009554C7" w:rsidRPr="000A49C5" w:rsidRDefault="009554C7" w:rsidP="00BB324F">
            <w:pPr>
              <w:shd w:val="clear" w:color="auto" w:fill="FFFFFF"/>
              <w:rPr>
                <w:i/>
                <w:color w:val="FF0000"/>
              </w:rPr>
            </w:pPr>
            <w:r w:rsidRPr="000A49C5">
              <w:rPr>
                <w:b/>
                <w:bCs/>
                <w:i/>
                <w:color w:val="FF0000"/>
                <w:lang w:eastAsia="ru-RU"/>
              </w:rPr>
              <w:t>Бақылау: </w:t>
            </w:r>
            <w:r w:rsidRPr="000A49C5">
              <w:rPr>
                <w:i/>
                <w:color w:val="FF0000"/>
                <w:lang w:eastAsia="ru-RU"/>
              </w:rPr>
              <w:t xml:space="preserve"> жаппай, Айтылым</w:t>
            </w:r>
          </w:p>
          <w:p w14:paraId="0F71A2A7" w14:textId="77777777" w:rsidR="009554C7" w:rsidRPr="000A49C5" w:rsidRDefault="009554C7" w:rsidP="00BB324F">
            <w:pPr>
              <w:shd w:val="clear" w:color="auto" w:fill="FFFFFF"/>
              <w:rPr>
                <w:i/>
                <w:color w:val="FF0000"/>
              </w:rPr>
            </w:pPr>
            <w:r w:rsidRPr="000A49C5">
              <w:rPr>
                <w:i/>
                <w:color w:val="FF0000"/>
              </w:rPr>
              <w:t>«Тәуелсіз  Қазақстан» өлеңін оқып беру.</w:t>
            </w:r>
          </w:p>
          <w:p w14:paraId="15799E30" w14:textId="77777777" w:rsidR="009554C7" w:rsidRPr="000A49C5" w:rsidRDefault="009554C7" w:rsidP="00BB324F">
            <w:pPr>
              <w:shd w:val="clear" w:color="auto" w:fill="FFFFFF"/>
              <w:rPr>
                <w:i/>
              </w:rPr>
            </w:pPr>
            <w:r w:rsidRPr="000A49C5">
              <w:rPr>
                <w:i/>
              </w:rPr>
              <w:t xml:space="preserve">Оразақын  Асқар </w:t>
            </w:r>
          </w:p>
          <w:p w14:paraId="75B64FC8" w14:textId="77777777" w:rsidR="009554C7" w:rsidRPr="000A49C5" w:rsidRDefault="009554C7" w:rsidP="00BB324F">
            <w:pPr>
              <w:shd w:val="clear" w:color="auto" w:fill="FFFFFF"/>
              <w:rPr>
                <w:i/>
              </w:rPr>
            </w:pPr>
            <w:r w:rsidRPr="000A49C5">
              <w:rPr>
                <w:i/>
              </w:rPr>
              <w:t>Он алтыншы желтоқсан-</w:t>
            </w:r>
          </w:p>
          <w:p w14:paraId="6E1F9C45" w14:textId="77777777" w:rsidR="009554C7" w:rsidRPr="000A49C5" w:rsidRDefault="009554C7" w:rsidP="00BB324F">
            <w:pPr>
              <w:shd w:val="clear" w:color="auto" w:fill="FFFFFF"/>
              <w:rPr>
                <w:i/>
              </w:rPr>
            </w:pPr>
            <w:r w:rsidRPr="000A49C5">
              <w:rPr>
                <w:i/>
              </w:rPr>
              <w:t>Тәуелсіздік алған күн.</w:t>
            </w:r>
          </w:p>
          <w:p w14:paraId="4DBB0391" w14:textId="77777777" w:rsidR="009554C7" w:rsidRPr="000A49C5" w:rsidRDefault="009554C7" w:rsidP="00BB324F">
            <w:pPr>
              <w:shd w:val="clear" w:color="auto" w:fill="FFFFFF"/>
              <w:rPr>
                <w:i/>
              </w:rPr>
            </w:pPr>
            <w:r w:rsidRPr="000A49C5">
              <w:rPr>
                <w:i/>
              </w:rPr>
              <w:t>Мерекеге ел тосқан</w:t>
            </w:r>
          </w:p>
          <w:p w14:paraId="1A84BF4C" w14:textId="77777777" w:rsidR="009554C7" w:rsidRPr="000A49C5" w:rsidRDefault="009554C7" w:rsidP="00BB324F">
            <w:pPr>
              <w:shd w:val="clear" w:color="auto" w:fill="FFFFFF"/>
              <w:rPr>
                <w:i/>
              </w:rPr>
            </w:pPr>
            <w:r w:rsidRPr="000A49C5">
              <w:rPr>
                <w:i/>
              </w:rPr>
              <w:t>Атамменен барғанмын.</w:t>
            </w:r>
          </w:p>
          <w:p w14:paraId="71AB967B" w14:textId="77777777" w:rsidR="009554C7" w:rsidRPr="000A49C5" w:rsidRDefault="009554C7" w:rsidP="00BB324F">
            <w:pPr>
              <w:shd w:val="clear" w:color="auto" w:fill="FFFFFF"/>
              <w:rPr>
                <w:b/>
                <w:i/>
                <w:color w:val="FF0000"/>
              </w:rPr>
            </w:pPr>
            <w:r w:rsidRPr="000A49C5">
              <w:rPr>
                <w:b/>
                <w:i/>
                <w:color w:val="FF0000"/>
              </w:rPr>
              <w:t>Айтылым. Тыңдалым.</w:t>
            </w:r>
          </w:p>
          <w:p w14:paraId="5EB8DEA6" w14:textId="77777777" w:rsidR="009554C7" w:rsidRPr="000A49C5" w:rsidRDefault="009554C7" w:rsidP="00BB324F">
            <w:pPr>
              <w:shd w:val="clear" w:color="auto" w:fill="FFFFFF"/>
              <w:rPr>
                <w:i/>
              </w:rPr>
            </w:pPr>
            <w:r w:rsidRPr="000A49C5">
              <w:rPr>
                <w:i/>
              </w:rPr>
              <w:t>Өлеңде не туралы айтылған?</w:t>
            </w:r>
          </w:p>
          <w:p w14:paraId="75426AC8" w14:textId="77777777" w:rsidR="009554C7" w:rsidRPr="000A49C5" w:rsidRDefault="009554C7" w:rsidP="00BB324F">
            <w:pPr>
              <w:shd w:val="clear" w:color="auto" w:fill="FFFFFF"/>
              <w:rPr>
                <w:i/>
                <w:color w:val="FF0000"/>
              </w:rPr>
            </w:pPr>
            <w:r w:rsidRPr="000A49C5">
              <w:rPr>
                <w:b/>
                <w:i/>
                <w:color w:val="FF0000"/>
              </w:rPr>
              <w:t>Бір қадам әдісі</w:t>
            </w:r>
            <w:r w:rsidRPr="000A49C5">
              <w:rPr>
                <w:i/>
                <w:color w:val="FF0000"/>
              </w:rPr>
              <w:t xml:space="preserve"> арқылы өлең жолдарын жаттату.</w:t>
            </w:r>
          </w:p>
          <w:p w14:paraId="10076AC1" w14:textId="77777777" w:rsidR="009554C7" w:rsidRPr="000A49C5" w:rsidRDefault="009554C7" w:rsidP="00BB324F">
            <w:pPr>
              <w:rPr>
                <w:b/>
                <w:i/>
                <w:lang w:eastAsia="ru-RU"/>
              </w:rPr>
            </w:pPr>
            <w:r w:rsidRPr="000A49C5">
              <w:rPr>
                <w:b/>
                <w:i/>
              </w:rPr>
              <w:t>Сергіту сәті.</w:t>
            </w:r>
            <w:r w:rsidRPr="000A49C5">
              <w:rPr>
                <w:b/>
                <w:i/>
                <w:color w:val="FF0000"/>
                <w:lang w:eastAsia="ru-RU"/>
              </w:rPr>
              <w:t>(Заряд алу әдісі)</w:t>
            </w:r>
          </w:p>
          <w:p w14:paraId="07971767" w14:textId="77777777" w:rsidR="009554C7" w:rsidRPr="000A49C5" w:rsidRDefault="009554C7" w:rsidP="00BB324F">
            <w:pPr>
              <w:shd w:val="clear" w:color="auto" w:fill="FFFFFF"/>
              <w:rPr>
                <w:i/>
              </w:rPr>
            </w:pPr>
            <w:r w:rsidRPr="000A49C5">
              <w:rPr>
                <w:i/>
              </w:rPr>
              <w:t>Ал,балалар,тұрайық,</w:t>
            </w:r>
          </w:p>
          <w:p w14:paraId="4A69811E" w14:textId="77777777" w:rsidR="009554C7" w:rsidRPr="000A49C5" w:rsidRDefault="009554C7" w:rsidP="00BB324F">
            <w:pPr>
              <w:shd w:val="clear" w:color="auto" w:fill="FFFFFF"/>
              <w:rPr>
                <w:i/>
              </w:rPr>
            </w:pPr>
            <w:r w:rsidRPr="000A49C5">
              <w:rPr>
                <w:i/>
              </w:rPr>
              <w:t>Мойнымызды бұрайық,</w:t>
            </w:r>
          </w:p>
          <w:p w14:paraId="4C8B264D" w14:textId="77777777" w:rsidR="009554C7" w:rsidRPr="000A49C5" w:rsidRDefault="009554C7" w:rsidP="00BB324F">
            <w:pPr>
              <w:shd w:val="clear" w:color="auto" w:fill="FFFFFF"/>
              <w:rPr>
                <w:i/>
              </w:rPr>
            </w:pPr>
            <w:r w:rsidRPr="000A49C5">
              <w:rPr>
                <w:i/>
              </w:rPr>
              <w:t>Қолымызды бұрайық.</w:t>
            </w:r>
          </w:p>
          <w:p w14:paraId="11493FFA" w14:textId="77777777" w:rsidR="009554C7" w:rsidRPr="000A49C5" w:rsidRDefault="009554C7" w:rsidP="00BB324F">
            <w:pPr>
              <w:shd w:val="clear" w:color="auto" w:fill="FFFFFF"/>
              <w:rPr>
                <w:i/>
              </w:rPr>
            </w:pPr>
            <w:r w:rsidRPr="000A49C5">
              <w:rPr>
                <w:i/>
              </w:rPr>
              <w:t>Жел сияқты қалықтап</w:t>
            </w:r>
          </w:p>
          <w:p w14:paraId="422811CB" w14:textId="77777777" w:rsidR="009554C7" w:rsidRPr="000A49C5" w:rsidRDefault="009554C7" w:rsidP="00BB324F">
            <w:pPr>
              <w:shd w:val="clear" w:color="auto" w:fill="FFFFFF"/>
              <w:rPr>
                <w:i/>
              </w:rPr>
            </w:pPr>
            <w:r w:rsidRPr="000A49C5">
              <w:rPr>
                <w:i/>
              </w:rPr>
              <w:t>Оңға,солға иіліп,</w:t>
            </w:r>
          </w:p>
          <w:p w14:paraId="163F6686" w14:textId="77777777" w:rsidR="009554C7" w:rsidRPr="000A49C5" w:rsidRDefault="009554C7" w:rsidP="00BB324F">
            <w:pPr>
              <w:shd w:val="clear" w:color="auto" w:fill="FFFFFF"/>
              <w:rPr>
                <w:i/>
              </w:rPr>
            </w:pPr>
            <w:r w:rsidRPr="000A49C5">
              <w:rPr>
                <w:i/>
              </w:rPr>
              <w:t>Денемізді бұрайық.</w:t>
            </w:r>
          </w:p>
          <w:p w14:paraId="194CEAFD" w14:textId="77777777" w:rsidR="009554C7" w:rsidRPr="000A49C5" w:rsidRDefault="009554C7" w:rsidP="00BB324F">
            <w:pPr>
              <w:shd w:val="clear" w:color="auto" w:fill="FFFFFF"/>
              <w:rPr>
                <w:i/>
                <w:color w:val="FF0000"/>
              </w:rPr>
            </w:pPr>
            <w:r w:rsidRPr="000A49C5">
              <w:rPr>
                <w:b/>
                <w:bCs/>
                <w:i/>
                <w:color w:val="FF0000"/>
              </w:rPr>
              <w:lastRenderedPageBreak/>
              <w:t>Педагог жетекшілігімен ойын.</w:t>
            </w:r>
          </w:p>
          <w:p w14:paraId="36DFAA40" w14:textId="77777777" w:rsidR="009554C7" w:rsidRPr="000A49C5" w:rsidRDefault="009554C7" w:rsidP="00BB324F">
            <w:pPr>
              <w:shd w:val="clear" w:color="auto" w:fill="FFFFFF"/>
              <w:rPr>
                <w:i/>
              </w:rPr>
            </w:pPr>
            <w:r w:rsidRPr="000A49C5">
              <w:rPr>
                <w:i/>
              </w:rPr>
              <w:t>«Рәміздерде не бейнеленген?»</w:t>
            </w:r>
          </w:p>
          <w:p w14:paraId="3D9337E3" w14:textId="77777777" w:rsidR="009554C7" w:rsidRPr="000A49C5" w:rsidRDefault="009554C7" w:rsidP="00BB324F">
            <w:pPr>
              <w:shd w:val="clear" w:color="auto" w:fill="FFFFFF"/>
              <w:rPr>
                <w:i/>
              </w:rPr>
            </w:pPr>
            <w:r w:rsidRPr="000A49C5">
              <w:rPr>
                <w:b/>
                <w:i/>
                <w:color w:val="FF0000"/>
              </w:rPr>
              <w:t>«Бас бармақ»әдісі</w:t>
            </w:r>
            <w:r w:rsidRPr="000A49C5">
              <w:rPr>
                <w:i/>
                <w:color w:val="FF0000"/>
              </w:rPr>
              <w:t xml:space="preserve"> </w:t>
            </w:r>
            <w:r w:rsidRPr="000A49C5">
              <w:rPr>
                <w:i/>
              </w:rPr>
              <w:t>арқылы оқу қызметін қорыту.</w:t>
            </w:r>
          </w:p>
          <w:p w14:paraId="53D3C2C0" w14:textId="77777777" w:rsidR="009554C7" w:rsidRPr="000A49C5" w:rsidRDefault="009554C7" w:rsidP="00BB324F">
            <w:pPr>
              <w:shd w:val="clear" w:color="auto" w:fill="FFFFFF"/>
              <w:rPr>
                <w:i/>
                <w:color w:val="FF0000"/>
              </w:rPr>
            </w:pPr>
            <w:r w:rsidRPr="000A49C5">
              <w:rPr>
                <w:i/>
                <w:color w:val="FF0000"/>
              </w:rPr>
              <w:t>Кері байланыс. Бала үні</w:t>
            </w:r>
          </w:p>
          <w:p w14:paraId="7DE31DEE" w14:textId="77777777" w:rsidR="009554C7" w:rsidRPr="000A49C5" w:rsidRDefault="009554C7" w:rsidP="00BB324F">
            <w:pPr>
              <w:shd w:val="clear" w:color="auto" w:fill="FFFFFF"/>
              <w:rPr>
                <w:i/>
              </w:rPr>
            </w:pPr>
          </w:p>
          <w:p w14:paraId="0D004008" w14:textId="77777777" w:rsidR="009554C7" w:rsidRPr="000A49C5" w:rsidRDefault="009554C7" w:rsidP="00BB324F">
            <w:pPr>
              <w:shd w:val="clear" w:color="auto" w:fill="FFFFFF"/>
              <w:rPr>
                <w:i/>
              </w:rPr>
            </w:pPr>
          </w:p>
          <w:p w14:paraId="5DA51D17" w14:textId="77777777" w:rsidR="009554C7" w:rsidRPr="000A49C5" w:rsidRDefault="009554C7" w:rsidP="00BB324F">
            <w:pPr>
              <w:shd w:val="clear" w:color="auto" w:fill="FFFFFF"/>
              <w:rPr>
                <w:i/>
              </w:rPr>
            </w:pPr>
          </w:p>
          <w:p w14:paraId="2259DF50" w14:textId="77777777" w:rsidR="009554C7" w:rsidRPr="000A49C5" w:rsidRDefault="009554C7" w:rsidP="00BB324F">
            <w:pPr>
              <w:rPr>
                <w:b/>
                <w:i/>
              </w:rPr>
            </w:pPr>
            <w:r w:rsidRPr="000A49C5">
              <w:rPr>
                <w:b/>
                <w:i/>
              </w:rPr>
              <w:t>2.Сурет салу</w:t>
            </w:r>
          </w:p>
          <w:p w14:paraId="6CD8BF60" w14:textId="77777777" w:rsidR="009554C7" w:rsidRPr="000A49C5" w:rsidRDefault="009554C7" w:rsidP="00BB324F">
            <w:pPr>
              <w:rPr>
                <w:rFonts w:eastAsia="Calibri"/>
                <w:b/>
                <w:i/>
              </w:rPr>
            </w:pPr>
            <w:r w:rsidRPr="000A49C5">
              <w:rPr>
                <w:rFonts w:eastAsia="Calibri"/>
                <w:b/>
                <w:i/>
              </w:rPr>
              <w:t>Тақырыбы</w:t>
            </w:r>
            <w:r w:rsidRPr="000A49C5">
              <w:rPr>
                <w:rFonts w:eastAsia="Calibri"/>
                <w:i/>
              </w:rPr>
              <w:t>:«Бәйтерек монументі»</w:t>
            </w:r>
          </w:p>
          <w:p w14:paraId="5232B25F" w14:textId="77777777" w:rsidR="009554C7" w:rsidRPr="000A49C5" w:rsidRDefault="009554C7" w:rsidP="00BB324F">
            <w:pPr>
              <w:rPr>
                <w:rFonts w:eastAsia="Calibri"/>
                <w:i/>
              </w:rPr>
            </w:pPr>
            <w:r w:rsidRPr="000A49C5">
              <w:rPr>
                <w:rFonts w:eastAsia="Calibri"/>
                <w:b/>
                <w:i/>
              </w:rPr>
              <w:t>Мақсаты:</w:t>
            </w:r>
            <w:r w:rsidRPr="000A49C5">
              <w:rPr>
                <w:rFonts w:eastAsia="Calibri"/>
                <w:i/>
              </w:rPr>
              <w:t xml:space="preserve"> Үлгі бойынша пішінін, пропорциясын ескере отырып, бәйтеректің суретін сала алады.  </w:t>
            </w:r>
          </w:p>
          <w:p w14:paraId="7DF1C0F2" w14:textId="77777777" w:rsidR="009554C7" w:rsidRPr="000A49C5" w:rsidRDefault="009554C7" w:rsidP="00BB324F">
            <w:pPr>
              <w:shd w:val="clear" w:color="auto" w:fill="FFFFFF"/>
              <w:rPr>
                <w:bCs/>
                <w:i/>
                <w:color w:val="FF0000"/>
              </w:rPr>
            </w:pPr>
            <w:r w:rsidRPr="000A49C5">
              <w:rPr>
                <w:b/>
                <w:bCs/>
                <w:i/>
                <w:color w:val="FF0000"/>
              </w:rPr>
              <w:t xml:space="preserve">Ресурстар:  </w:t>
            </w:r>
            <w:r w:rsidRPr="000A49C5">
              <w:rPr>
                <w:bCs/>
                <w:i/>
                <w:color w:val="FF0000"/>
              </w:rPr>
              <w:t>ақ қағаз, түрлі түсті карандаштар, үлгі</w:t>
            </w:r>
          </w:p>
          <w:p w14:paraId="3E840D55" w14:textId="77777777" w:rsidR="009554C7" w:rsidRPr="000A49C5" w:rsidRDefault="009554C7" w:rsidP="00BB324F">
            <w:pPr>
              <w:shd w:val="clear" w:color="auto" w:fill="FFFFFF"/>
              <w:rPr>
                <w:b/>
                <w:bCs/>
                <w:i/>
                <w:color w:val="FF0000"/>
              </w:rPr>
            </w:pPr>
            <w:r w:rsidRPr="000A49C5">
              <w:rPr>
                <w:bCs/>
                <w:i/>
                <w:color w:val="FF0000"/>
              </w:rPr>
              <w:t>Әдіс-тәсілдер: 4К моделі, бала үні, саралау, креативтілік, командада жұмыс, бақылау.</w:t>
            </w:r>
          </w:p>
          <w:p w14:paraId="6B0054D0"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w:t>
            </w:r>
          </w:p>
          <w:p w14:paraId="06C28EBA" w14:textId="77777777" w:rsidR="009554C7" w:rsidRPr="003157E5" w:rsidRDefault="009554C7" w:rsidP="00BB324F">
            <w:pPr>
              <w:shd w:val="clear" w:color="auto" w:fill="FFFFFF"/>
              <w:rPr>
                <w:b/>
                <w:i/>
              </w:rPr>
            </w:pPr>
            <w:r w:rsidRPr="003157E5">
              <w:rPr>
                <w:b/>
                <w:i/>
              </w:rPr>
              <w:t>Ой қозғау.</w:t>
            </w:r>
          </w:p>
          <w:p w14:paraId="70EA1D0E" w14:textId="77777777" w:rsidR="009554C7" w:rsidRPr="000A49C5" w:rsidRDefault="009554C7" w:rsidP="00BB324F">
            <w:pPr>
              <w:shd w:val="clear" w:color="auto" w:fill="FFFFFF"/>
              <w:rPr>
                <w:i/>
                <w:color w:val="000000" w:themeColor="text1"/>
              </w:rPr>
            </w:pPr>
            <w:r w:rsidRPr="000A49C5">
              <w:rPr>
                <w:i/>
                <w:color w:val="000000" w:themeColor="text1"/>
              </w:rPr>
              <w:t>Балалардан жыл мезгілін,апта күндерін,ай атын сұрау.</w:t>
            </w:r>
          </w:p>
          <w:p w14:paraId="606997B9" w14:textId="77777777" w:rsidR="009554C7" w:rsidRPr="000A49C5" w:rsidRDefault="009554C7" w:rsidP="00BB324F">
            <w:pPr>
              <w:shd w:val="clear" w:color="auto" w:fill="FFFFFF"/>
              <w:rPr>
                <w:i/>
                <w:color w:val="000000" w:themeColor="text1"/>
              </w:rPr>
            </w:pPr>
            <w:r w:rsidRPr="000A49C5">
              <w:rPr>
                <w:i/>
                <w:color w:val="000000" w:themeColor="text1"/>
              </w:rPr>
              <w:t>Республикамыз, яғни еліміз қалай аталады?</w:t>
            </w:r>
          </w:p>
          <w:p w14:paraId="4DEE74F0" w14:textId="77777777" w:rsidR="009554C7" w:rsidRPr="000A49C5" w:rsidRDefault="009554C7" w:rsidP="00BB324F">
            <w:pPr>
              <w:shd w:val="clear" w:color="auto" w:fill="FFFFFF"/>
              <w:rPr>
                <w:i/>
                <w:color w:val="000000" w:themeColor="text1"/>
              </w:rPr>
            </w:pPr>
            <w:r w:rsidRPr="000A49C5">
              <w:rPr>
                <w:i/>
                <w:color w:val="000000" w:themeColor="text1"/>
              </w:rPr>
              <w:t>- Елбасымыз кім?                           - Мемлекеттік Рәміздерді кім айтады??</w:t>
            </w:r>
          </w:p>
          <w:p w14:paraId="50090822" w14:textId="77777777" w:rsidR="009554C7" w:rsidRPr="000A49C5" w:rsidRDefault="009554C7" w:rsidP="00BB324F">
            <w:pPr>
              <w:shd w:val="clear" w:color="auto" w:fill="FFFFFF"/>
              <w:rPr>
                <w:i/>
                <w:color w:val="000000" w:themeColor="text1"/>
              </w:rPr>
            </w:pPr>
            <w:r w:rsidRPr="000A49C5">
              <w:rPr>
                <w:i/>
                <w:color w:val="000000" w:themeColor="text1"/>
              </w:rPr>
              <w:t> -Жарайсыңдар, елордамыз қай қала?</w:t>
            </w:r>
          </w:p>
          <w:p w14:paraId="0589DE3E" w14:textId="77777777" w:rsidR="009554C7" w:rsidRPr="000A49C5" w:rsidRDefault="009554C7" w:rsidP="00BB324F">
            <w:pPr>
              <w:shd w:val="clear" w:color="auto" w:fill="FFFFFF"/>
              <w:rPr>
                <w:i/>
                <w:color w:val="000000" w:themeColor="text1"/>
              </w:rPr>
            </w:pPr>
            <w:r w:rsidRPr="000A49C5">
              <w:rPr>
                <w:i/>
                <w:color w:val="000000" w:themeColor="text1"/>
              </w:rPr>
              <w:t>Астанада не бар?</w:t>
            </w:r>
          </w:p>
          <w:p w14:paraId="151F947E" w14:textId="77777777" w:rsidR="009554C7" w:rsidRPr="000A49C5" w:rsidRDefault="009554C7" w:rsidP="00BB324F">
            <w:pPr>
              <w:shd w:val="clear" w:color="auto" w:fill="FFFFFF"/>
              <w:rPr>
                <w:i/>
                <w:color w:val="FF0000"/>
              </w:rPr>
            </w:pPr>
            <w:r w:rsidRPr="000A49C5">
              <w:rPr>
                <w:i/>
                <w:color w:val="FF0000"/>
              </w:rPr>
              <w:t>Бала үні, сыни ойлау. Ашық сұрақ</w:t>
            </w:r>
          </w:p>
          <w:p w14:paraId="77906070" w14:textId="77777777" w:rsidR="009554C7" w:rsidRPr="000A49C5" w:rsidRDefault="009554C7" w:rsidP="00BB324F">
            <w:pPr>
              <w:shd w:val="clear" w:color="auto" w:fill="FFFFFF"/>
              <w:rPr>
                <w:i/>
                <w:color w:val="000000" w:themeColor="text1"/>
              </w:rPr>
            </w:pPr>
            <w:r w:rsidRPr="000A49C5">
              <w:rPr>
                <w:i/>
                <w:color w:val="000000" w:themeColor="text1"/>
              </w:rPr>
              <w:t>Астанаға саяхатты хабарлау.</w:t>
            </w:r>
          </w:p>
          <w:p w14:paraId="78D0B181" w14:textId="77777777" w:rsidR="009554C7" w:rsidRPr="000A49C5" w:rsidRDefault="009554C7" w:rsidP="00BB324F">
            <w:pPr>
              <w:shd w:val="clear" w:color="auto" w:fill="FFFFFF"/>
              <w:rPr>
                <w:b/>
                <w:i/>
                <w:color w:val="000000" w:themeColor="text1"/>
              </w:rPr>
            </w:pPr>
            <w:r w:rsidRPr="000A49C5">
              <w:rPr>
                <w:b/>
                <w:i/>
                <w:color w:val="000000" w:themeColor="text1"/>
              </w:rPr>
              <w:t xml:space="preserve">АКТ технологиясымен жұмыс. </w:t>
            </w:r>
            <w:r w:rsidRPr="000A49C5">
              <w:rPr>
                <w:i/>
                <w:color w:val="000000" w:themeColor="text1"/>
              </w:rPr>
              <w:t>Слайд.</w:t>
            </w:r>
          </w:p>
          <w:p w14:paraId="793695C6" w14:textId="77777777" w:rsidR="009554C7" w:rsidRPr="000A49C5" w:rsidRDefault="009554C7" w:rsidP="00BB324F">
            <w:pPr>
              <w:shd w:val="clear" w:color="auto" w:fill="FFFFFF"/>
              <w:rPr>
                <w:i/>
                <w:color w:val="000000" w:themeColor="text1"/>
              </w:rPr>
            </w:pPr>
            <w:r w:rsidRPr="000A49C5">
              <w:rPr>
                <w:i/>
                <w:color w:val="FF0000"/>
              </w:rPr>
              <w:t>Ой дамыту.</w:t>
            </w:r>
          </w:p>
          <w:p w14:paraId="3E1CCD22" w14:textId="77777777" w:rsidR="009554C7" w:rsidRPr="000A49C5" w:rsidRDefault="009554C7" w:rsidP="00BB324F">
            <w:pPr>
              <w:shd w:val="clear" w:color="auto" w:fill="FFFFFF"/>
              <w:rPr>
                <w:i/>
                <w:color w:val="000000" w:themeColor="text1"/>
              </w:rPr>
            </w:pPr>
            <w:r w:rsidRPr="000A49C5">
              <w:rPr>
                <w:i/>
                <w:color w:val="000000" w:themeColor="text1"/>
              </w:rPr>
              <w:t>Байтерек туралы түсінік беру.</w:t>
            </w:r>
          </w:p>
          <w:p w14:paraId="71F66318" w14:textId="77777777" w:rsidR="009554C7" w:rsidRPr="000A49C5" w:rsidRDefault="009554C7" w:rsidP="00BB324F">
            <w:pPr>
              <w:shd w:val="clear" w:color="auto" w:fill="FFFFFF"/>
              <w:rPr>
                <w:i/>
                <w:color w:val="000000" w:themeColor="text1"/>
              </w:rPr>
            </w:pPr>
            <w:r w:rsidRPr="000A49C5">
              <w:rPr>
                <w:b/>
                <w:bCs/>
                <w:i/>
                <w:color w:val="000000" w:themeColor="text1"/>
              </w:rPr>
              <w:lastRenderedPageBreak/>
              <w:t>Бәйтерек</w:t>
            </w:r>
            <w:r w:rsidRPr="000A49C5">
              <w:rPr>
                <w:bCs/>
                <w:i/>
                <w:color w:val="000000" w:themeColor="text1"/>
              </w:rPr>
              <w:t> </w:t>
            </w:r>
            <w:r w:rsidRPr="000A49C5">
              <w:rPr>
                <w:i/>
                <w:color w:val="000000" w:themeColor="text1"/>
              </w:rPr>
              <w:t xml:space="preserve">-Қазақстан мемлекетінің символы. Дүние  жүзінде теңдесі жоқ,бірегей сәулетті ғимарат. Мұнда келушілер шыны шарда орналасқан жарық әрі кең көру залына понарамалық лифт арқылы көтеріледі. </w:t>
            </w:r>
          </w:p>
          <w:p w14:paraId="14449671" w14:textId="77777777" w:rsidR="009554C7" w:rsidRPr="000A49C5" w:rsidRDefault="009554C7" w:rsidP="00BB324F">
            <w:pPr>
              <w:shd w:val="clear" w:color="auto" w:fill="FFFFFF"/>
              <w:rPr>
                <w:i/>
                <w:color w:val="FF0000"/>
              </w:rPr>
            </w:pPr>
            <w:r w:rsidRPr="000A49C5">
              <w:rPr>
                <w:i/>
                <w:color w:val="FF0000"/>
              </w:rPr>
              <w:t>Үдеріс арқылы саралау, сыни ойлау.</w:t>
            </w:r>
          </w:p>
          <w:p w14:paraId="264C374E" w14:textId="77777777" w:rsidR="009554C7" w:rsidRPr="000A49C5" w:rsidRDefault="009554C7" w:rsidP="00BB324F">
            <w:pPr>
              <w:shd w:val="clear" w:color="auto" w:fill="FFFFFF"/>
              <w:rPr>
                <w:b/>
                <w:i/>
                <w:color w:val="000000" w:themeColor="text1"/>
              </w:rPr>
            </w:pPr>
            <w:r w:rsidRPr="000A49C5">
              <w:rPr>
                <w:b/>
                <w:i/>
                <w:color w:val="000000" w:themeColor="text1"/>
              </w:rPr>
              <w:t>Сурет салудың  әдіс тәсілдерін көрсету, түсіндіру.</w:t>
            </w:r>
          </w:p>
          <w:p w14:paraId="54F28566" w14:textId="77777777" w:rsidR="009554C7" w:rsidRPr="000A49C5" w:rsidRDefault="009554C7" w:rsidP="00BB324F">
            <w:pPr>
              <w:shd w:val="clear" w:color="auto" w:fill="FFFFFF"/>
              <w:rPr>
                <w:i/>
                <w:color w:val="000000" w:themeColor="text1"/>
              </w:rPr>
            </w:pPr>
            <w:r w:rsidRPr="000A49C5">
              <w:rPr>
                <w:i/>
                <w:color w:val="000000" w:themeColor="text1"/>
              </w:rPr>
              <w:t>Үлгіні талдау.</w:t>
            </w:r>
          </w:p>
          <w:p w14:paraId="76F480A1" w14:textId="77777777" w:rsidR="009554C7" w:rsidRPr="000A49C5" w:rsidRDefault="009554C7" w:rsidP="00BB324F">
            <w:pPr>
              <w:shd w:val="clear" w:color="auto" w:fill="FFFFFF"/>
              <w:rPr>
                <w:i/>
                <w:color w:val="000000" w:themeColor="text1"/>
              </w:rPr>
            </w:pPr>
            <w:r w:rsidRPr="000A49C5">
              <w:rPr>
                <w:i/>
                <w:color w:val="000000" w:themeColor="text1"/>
              </w:rPr>
              <w:t>Балалардың  өз бетінше жұмысы</w:t>
            </w:r>
          </w:p>
          <w:p w14:paraId="1CF793E1" w14:textId="77777777" w:rsidR="009554C7" w:rsidRPr="000A49C5" w:rsidRDefault="009554C7" w:rsidP="00BB324F">
            <w:pPr>
              <w:rPr>
                <w:i/>
                <w:color w:val="FF0000"/>
              </w:rPr>
            </w:pPr>
            <w:r w:rsidRPr="000A49C5">
              <w:rPr>
                <w:i/>
                <w:color w:val="FF0000"/>
              </w:rPr>
              <w:t>Креативтілік дағды</w:t>
            </w:r>
          </w:p>
          <w:p w14:paraId="60F0EE16" w14:textId="77777777" w:rsidR="009554C7" w:rsidRPr="000A49C5" w:rsidRDefault="009554C7" w:rsidP="00BB324F">
            <w:pPr>
              <w:rPr>
                <w:i/>
                <w:color w:val="FF0000"/>
              </w:rPr>
            </w:pPr>
            <w:r w:rsidRPr="000A49C5">
              <w:rPr>
                <w:i/>
                <w:color w:val="FF0000"/>
              </w:rPr>
              <w:t xml:space="preserve">Командада жұмыс </w:t>
            </w:r>
          </w:p>
          <w:p w14:paraId="15EAA98C" w14:textId="77777777" w:rsidR="009554C7" w:rsidRPr="000A49C5" w:rsidRDefault="009554C7" w:rsidP="00BB324F">
            <w:pPr>
              <w:rPr>
                <w:i/>
                <w:color w:val="000000"/>
                <w:shd w:val="clear" w:color="auto" w:fill="FFFFFF"/>
              </w:rPr>
            </w:pPr>
            <w:r w:rsidRPr="000A49C5">
              <w:rPr>
                <w:i/>
                <w:color w:val="FF0000"/>
              </w:rPr>
              <w:t>Мазмұн арқылы саралау</w:t>
            </w:r>
          </w:p>
          <w:p w14:paraId="66771462" w14:textId="77777777" w:rsidR="009554C7" w:rsidRPr="000A49C5" w:rsidRDefault="009554C7" w:rsidP="00BB324F">
            <w:pPr>
              <w:shd w:val="clear" w:color="auto" w:fill="FFFFFF"/>
              <w:rPr>
                <w:b/>
                <w:i/>
                <w:color w:val="FF0000"/>
              </w:rPr>
            </w:pPr>
            <w:r w:rsidRPr="000A49C5">
              <w:rPr>
                <w:b/>
                <w:i/>
                <w:color w:val="FF0000"/>
              </w:rPr>
              <w:t>Құрлымдалған ойын: «Біздің көрме</w:t>
            </w:r>
          </w:p>
          <w:p w14:paraId="0155DA1C" w14:textId="77777777" w:rsidR="009554C7" w:rsidRPr="000A49C5" w:rsidRDefault="009554C7" w:rsidP="00BB324F">
            <w:pPr>
              <w:shd w:val="clear" w:color="auto" w:fill="FFFFFF"/>
              <w:rPr>
                <w:i/>
              </w:rPr>
            </w:pPr>
            <w:r w:rsidRPr="000A49C5">
              <w:rPr>
                <w:i/>
              </w:rPr>
              <w:t>Шарты: Салған суреттерді тақтаға іліп, бір-бірін бағалау.</w:t>
            </w:r>
          </w:p>
          <w:p w14:paraId="559D03DE" w14:textId="77777777" w:rsidR="009554C7" w:rsidRPr="000A49C5" w:rsidRDefault="009554C7" w:rsidP="00BB324F">
            <w:pPr>
              <w:shd w:val="clear" w:color="auto" w:fill="FFFFFF"/>
              <w:rPr>
                <w:b/>
                <w:i/>
                <w:color w:val="000000" w:themeColor="text1"/>
              </w:rPr>
            </w:pPr>
            <w:r w:rsidRPr="000A49C5">
              <w:rPr>
                <w:b/>
                <w:i/>
                <w:color w:val="000000" w:themeColor="text1"/>
              </w:rPr>
              <w:t>Қорытынды.</w:t>
            </w:r>
          </w:p>
          <w:p w14:paraId="03AA2F20" w14:textId="77777777" w:rsidR="009554C7" w:rsidRPr="000A49C5" w:rsidRDefault="009554C7" w:rsidP="00BB324F">
            <w:pPr>
              <w:shd w:val="clear" w:color="auto" w:fill="FFFFFF"/>
              <w:rPr>
                <w:b/>
                <w:i/>
                <w:color w:val="FF0000"/>
              </w:rPr>
            </w:pPr>
            <w:r w:rsidRPr="000A49C5">
              <w:rPr>
                <w:b/>
                <w:i/>
                <w:color w:val="FF0000"/>
              </w:rPr>
              <w:t>Кері байланыс</w:t>
            </w:r>
          </w:p>
          <w:p w14:paraId="32DE848A" w14:textId="77777777" w:rsidR="009554C7" w:rsidRPr="000A49C5" w:rsidRDefault="009554C7" w:rsidP="00BB324F">
            <w:pPr>
              <w:shd w:val="clear" w:color="auto" w:fill="FFFFFF"/>
              <w:rPr>
                <w:b/>
                <w:i/>
                <w:color w:val="FF0000"/>
              </w:rPr>
            </w:pPr>
            <w:r w:rsidRPr="000A49C5">
              <w:rPr>
                <w:b/>
                <w:i/>
                <w:color w:val="FF0000"/>
              </w:rPr>
              <w:t>Бала үні</w:t>
            </w:r>
          </w:p>
          <w:p w14:paraId="1D8F7887" w14:textId="77777777" w:rsidR="009554C7" w:rsidRPr="000A49C5" w:rsidRDefault="009554C7" w:rsidP="00BB324F">
            <w:pPr>
              <w:shd w:val="clear" w:color="auto" w:fill="FFFFFF"/>
              <w:rPr>
                <w:b/>
                <w:i/>
              </w:rPr>
            </w:pPr>
            <w:r w:rsidRPr="000A49C5">
              <w:rPr>
                <w:b/>
                <w:i/>
                <w:color w:val="000000" w:themeColor="text1"/>
              </w:rPr>
              <w:t>Балаларды мадақтау.</w:t>
            </w:r>
          </w:p>
          <w:p w14:paraId="240F9714" w14:textId="77777777" w:rsidR="009554C7" w:rsidRPr="000A49C5" w:rsidRDefault="009554C7" w:rsidP="00BB324F">
            <w:pPr>
              <w:shd w:val="clear" w:color="auto" w:fill="FFFFFF"/>
              <w:rPr>
                <w:b/>
                <w:i/>
              </w:rPr>
            </w:pPr>
          </w:p>
          <w:p w14:paraId="0523B169" w14:textId="77777777" w:rsidR="009554C7" w:rsidRPr="000A49C5" w:rsidRDefault="009554C7" w:rsidP="00BB324F">
            <w:pPr>
              <w:rPr>
                <w:b/>
                <w:i/>
              </w:rPr>
            </w:pPr>
          </w:p>
          <w:p w14:paraId="4559C623" w14:textId="77777777" w:rsidR="009554C7" w:rsidRPr="000A49C5" w:rsidRDefault="009554C7" w:rsidP="00BB324F">
            <w:pPr>
              <w:rPr>
                <w:b/>
                <w:i/>
              </w:rPr>
            </w:pPr>
            <w:r w:rsidRPr="000A49C5">
              <w:rPr>
                <w:b/>
                <w:i/>
              </w:rPr>
              <w:t xml:space="preserve"> 3.Дене шынықтыру</w:t>
            </w:r>
          </w:p>
          <w:p w14:paraId="20130103" w14:textId="77777777" w:rsidR="009554C7" w:rsidRPr="000A49C5" w:rsidRDefault="009554C7" w:rsidP="00BB324F">
            <w:pPr>
              <w:rPr>
                <w:b/>
                <w:i/>
                <w:color w:val="000000" w:themeColor="text1"/>
              </w:rPr>
            </w:pPr>
            <w:r w:rsidRPr="000A49C5">
              <w:rPr>
                <w:b/>
                <w:i/>
                <w:color w:val="000000" w:themeColor="text1"/>
              </w:rPr>
              <w:t xml:space="preserve">Мақсаты: </w:t>
            </w:r>
            <w:r w:rsidRPr="000A49C5">
              <w:rPr>
                <w:i/>
                <w:color w:val="000000" w:themeColor="text1"/>
              </w:rPr>
              <w:t xml:space="preserve">Берілген бағытта әртүрлі қарқынмен жүгіру, имнастикалық орындық үстімен жүріп келіп,бір орнында баяу айналу дағдыларын біледі. </w:t>
            </w:r>
          </w:p>
          <w:p w14:paraId="141A90D5"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гимнастикалық орындық,әр балаға таяқша,құм салынған қалташа</w:t>
            </w:r>
          </w:p>
          <w:p w14:paraId="5A32EC75"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саралау, жаппай бақылау. </w:t>
            </w:r>
          </w:p>
          <w:p w14:paraId="6EA61D5E" w14:textId="77777777" w:rsidR="009554C7" w:rsidRPr="000A49C5" w:rsidRDefault="009554C7" w:rsidP="00BB324F">
            <w:pPr>
              <w:rPr>
                <w:b/>
                <w:bCs/>
                <w:i/>
                <w:iCs/>
                <w:lang w:eastAsia="ru-RU"/>
              </w:rPr>
            </w:pPr>
            <w:r w:rsidRPr="000A49C5">
              <w:rPr>
                <w:b/>
                <w:bCs/>
                <w:i/>
                <w:iCs/>
                <w:lang w:eastAsia="ru-RU"/>
              </w:rPr>
              <w:t xml:space="preserve">Ұйымдастырылған оқу </w:t>
            </w:r>
            <w:r w:rsidRPr="000A49C5">
              <w:rPr>
                <w:b/>
                <w:bCs/>
                <w:i/>
                <w:iCs/>
                <w:lang w:eastAsia="ru-RU"/>
              </w:rPr>
              <w:lastRenderedPageBreak/>
              <w:t>қызметінің  барысы.</w:t>
            </w:r>
          </w:p>
          <w:p w14:paraId="75C18952" w14:textId="77777777" w:rsidR="009554C7" w:rsidRPr="000A49C5" w:rsidRDefault="009554C7" w:rsidP="00BB324F">
            <w:pPr>
              <w:rPr>
                <w:i/>
              </w:rPr>
            </w:pPr>
            <w:r w:rsidRPr="000A49C5">
              <w:rPr>
                <w:b/>
                <w:bCs/>
                <w:i/>
                <w:iCs/>
              </w:rPr>
              <w:t xml:space="preserve">Балалармен амандасу                  </w:t>
            </w:r>
          </w:p>
          <w:p w14:paraId="1CBDF777" w14:textId="77777777" w:rsidR="009554C7" w:rsidRPr="000A49C5" w:rsidRDefault="009554C7" w:rsidP="00BB324F">
            <w:pPr>
              <w:rPr>
                <w:i/>
              </w:rPr>
            </w:pPr>
            <w:r w:rsidRPr="000A49C5">
              <w:rPr>
                <w:i/>
              </w:rPr>
              <w:t>Жалпы дамытушылық жаттығуларды орындау</w:t>
            </w:r>
          </w:p>
          <w:p w14:paraId="3ECB60A1" w14:textId="77777777" w:rsidR="009554C7" w:rsidRPr="000A49C5" w:rsidRDefault="009554C7" w:rsidP="00BB324F">
            <w:pPr>
              <w:rPr>
                <w:i/>
              </w:rPr>
            </w:pPr>
            <w:r w:rsidRPr="000A49C5">
              <w:rPr>
                <w:i/>
              </w:rPr>
              <w:t>үшін үш қатарға бөлінуге нұсқау беру</w:t>
            </w:r>
          </w:p>
          <w:p w14:paraId="1B46D682" w14:textId="77777777" w:rsidR="009554C7" w:rsidRPr="000A49C5" w:rsidRDefault="009554C7" w:rsidP="00BB324F">
            <w:pPr>
              <w:rPr>
                <w:b/>
                <w:i/>
              </w:rPr>
            </w:pPr>
          </w:p>
          <w:p w14:paraId="07A000C9" w14:textId="77777777" w:rsidR="009554C7" w:rsidRPr="000A49C5" w:rsidRDefault="009554C7" w:rsidP="00BB324F">
            <w:pPr>
              <w:rPr>
                <w:b/>
                <w:i/>
              </w:rPr>
            </w:pPr>
            <w:r w:rsidRPr="000A49C5">
              <w:rPr>
                <w:b/>
                <w:i/>
              </w:rPr>
              <w:t>1.Жалпы даму жаттығулары:</w:t>
            </w:r>
            <w:r w:rsidRPr="000A49C5">
              <w:rPr>
                <w:i/>
              </w:rPr>
              <w:t xml:space="preserve">                   </w:t>
            </w:r>
            <w:r w:rsidRPr="000A49C5">
              <w:rPr>
                <w:b/>
                <w:i/>
              </w:rPr>
              <w:t>Таяқшамен  жаттығу</w:t>
            </w:r>
          </w:p>
          <w:p w14:paraId="204AE468" w14:textId="77777777" w:rsidR="009554C7" w:rsidRPr="000A49C5" w:rsidRDefault="009554C7" w:rsidP="00BB324F">
            <w:pPr>
              <w:rPr>
                <w:i/>
              </w:rPr>
            </w:pPr>
            <w:r w:rsidRPr="000A49C5">
              <w:rPr>
                <w:i/>
              </w:rPr>
              <w:t xml:space="preserve">1.Аяқты  алшақ қою, таяқша төменде, таяқшаны </w:t>
            </w:r>
          </w:p>
          <w:p w14:paraId="742924E6" w14:textId="77777777" w:rsidR="009554C7" w:rsidRPr="000A49C5" w:rsidRDefault="009554C7" w:rsidP="00BB324F">
            <w:pPr>
              <w:rPr>
                <w:i/>
              </w:rPr>
            </w:pPr>
            <w:r w:rsidRPr="000A49C5">
              <w:rPr>
                <w:i/>
              </w:rPr>
              <w:t xml:space="preserve"> алға созу, жоғары көтеру, түсіру. Б.қ..5-6 рет.</w:t>
            </w:r>
          </w:p>
          <w:p w14:paraId="69797174" w14:textId="77777777" w:rsidR="009554C7" w:rsidRPr="000A49C5" w:rsidRDefault="009554C7" w:rsidP="00BB324F">
            <w:pPr>
              <w:rPr>
                <w:i/>
              </w:rPr>
            </w:pPr>
            <w:r w:rsidRPr="000A49C5">
              <w:rPr>
                <w:i/>
              </w:rPr>
              <w:t>2.Таяқшаны  екі қолмен  алға ұстау.Оң жаққа созу, алға ұстау, сол жаққа созу ,алға ұстау.Б.қ 5рет</w:t>
            </w:r>
          </w:p>
          <w:p w14:paraId="7302708A" w14:textId="77777777" w:rsidR="009554C7" w:rsidRPr="000A49C5" w:rsidRDefault="009554C7" w:rsidP="00BB324F">
            <w:pPr>
              <w:rPr>
                <w:i/>
              </w:rPr>
            </w:pPr>
            <w:r w:rsidRPr="000A49C5">
              <w:rPr>
                <w:i/>
              </w:rPr>
              <w:t xml:space="preserve"> 3.Таяқшаны  екі қолмен ұстау.Еденге тигенше еңкею.Түзулену.5-6рет</w:t>
            </w:r>
          </w:p>
          <w:p w14:paraId="3FA45292" w14:textId="77777777" w:rsidR="009554C7" w:rsidRPr="000A49C5" w:rsidRDefault="009554C7" w:rsidP="00BB324F">
            <w:pPr>
              <w:rPr>
                <w:i/>
              </w:rPr>
            </w:pPr>
            <w:r w:rsidRPr="000A49C5">
              <w:rPr>
                <w:i/>
              </w:rPr>
              <w:t xml:space="preserve">4.Аяқты алшақ созып  отыру. </w:t>
            </w:r>
          </w:p>
          <w:p w14:paraId="1E008F5F" w14:textId="77777777" w:rsidR="009554C7" w:rsidRPr="000A49C5" w:rsidRDefault="009554C7" w:rsidP="00BB324F">
            <w:pPr>
              <w:rPr>
                <w:i/>
              </w:rPr>
            </w:pPr>
            <w:r w:rsidRPr="000A49C5">
              <w:rPr>
                <w:i/>
              </w:rPr>
              <w:t xml:space="preserve">Таяқшаны созу аяқ ұшына тигізу  </w:t>
            </w:r>
          </w:p>
          <w:p w14:paraId="1688EB4F" w14:textId="77777777" w:rsidR="009554C7" w:rsidRPr="000A49C5" w:rsidRDefault="009554C7" w:rsidP="00BB324F">
            <w:pPr>
              <w:rPr>
                <w:i/>
              </w:rPr>
            </w:pPr>
            <w:r w:rsidRPr="000A49C5">
              <w:rPr>
                <w:i/>
              </w:rPr>
              <w:t>5. Таяқшаны  еденге қою.</w:t>
            </w:r>
          </w:p>
          <w:p w14:paraId="1DB7E73B" w14:textId="77777777" w:rsidR="009554C7" w:rsidRPr="000A49C5" w:rsidRDefault="009554C7" w:rsidP="00BB324F">
            <w:pPr>
              <w:rPr>
                <w:i/>
              </w:rPr>
            </w:pPr>
            <w:r w:rsidRPr="000A49C5">
              <w:rPr>
                <w:i/>
              </w:rPr>
              <w:t>Секіру, адымдап орнында жүру, қайта секіру.</w:t>
            </w:r>
          </w:p>
          <w:p w14:paraId="332E7862" w14:textId="77777777" w:rsidR="009554C7" w:rsidRPr="000A49C5" w:rsidRDefault="009554C7" w:rsidP="00BB324F">
            <w:pPr>
              <w:rPr>
                <w:bCs/>
                <w:i/>
                <w:iCs/>
              </w:rPr>
            </w:pPr>
            <w:r w:rsidRPr="000A49C5">
              <w:rPr>
                <w:b/>
                <w:bCs/>
                <w:i/>
                <w:iCs/>
              </w:rPr>
              <w:t xml:space="preserve">Тыныс алу. </w:t>
            </w:r>
            <w:r w:rsidRPr="000A49C5">
              <w:rPr>
                <w:bCs/>
                <w:i/>
                <w:iCs/>
              </w:rPr>
              <w:t>Тік тұрып, аяқты бір - бірінен алшақ ұстайды, қолды бастан асыра көтеріп, «үйшік» сияқты біріктіреді, демді ішке тартады, қолды төмен түсіріп, денені босатып демді шығарады.</w:t>
            </w:r>
          </w:p>
          <w:p w14:paraId="18CD190D" w14:textId="77777777" w:rsidR="009554C7" w:rsidRPr="000A49C5" w:rsidRDefault="009554C7" w:rsidP="00BB324F">
            <w:pPr>
              <w:rPr>
                <w:b/>
                <w:i/>
              </w:rPr>
            </w:pPr>
            <w:r w:rsidRPr="000A49C5">
              <w:rPr>
                <w:b/>
                <w:i/>
              </w:rPr>
              <w:t xml:space="preserve"> </w:t>
            </w:r>
            <w:r w:rsidRPr="000A49C5">
              <w:rPr>
                <w:bCs/>
                <w:i/>
                <w:color w:val="FF0000"/>
                <w:lang w:eastAsia="ru-RU"/>
              </w:rPr>
              <w:t>Бақылау: жанама, жаппай, тікелей</w:t>
            </w:r>
            <w:r w:rsidRPr="000A49C5">
              <w:rPr>
                <w:i/>
                <w:color w:val="FF0000"/>
              </w:rPr>
              <w:t xml:space="preserve">               </w:t>
            </w:r>
            <w:r w:rsidRPr="000A49C5">
              <w:rPr>
                <w:i/>
                <w:color w:val="212121"/>
                <w:lang w:eastAsia="ru-RU"/>
              </w:rPr>
              <w:t xml:space="preserve">                        </w:t>
            </w:r>
            <w:r w:rsidRPr="000A49C5">
              <w:rPr>
                <w:b/>
                <w:i/>
              </w:rPr>
              <w:t>Негізгі қимыл қозғалыс жаттығулары.</w:t>
            </w:r>
          </w:p>
          <w:p w14:paraId="0F46CC36" w14:textId="77777777" w:rsidR="009554C7" w:rsidRPr="000A49C5" w:rsidRDefault="009554C7" w:rsidP="00BB324F">
            <w:pPr>
              <w:rPr>
                <w:i/>
              </w:rPr>
            </w:pPr>
            <w:r w:rsidRPr="000A49C5">
              <w:rPr>
                <w:i/>
              </w:rPr>
              <w:t>1.Скамейка үстінен  жүру.</w:t>
            </w:r>
          </w:p>
          <w:p w14:paraId="2A14E7D8" w14:textId="77777777" w:rsidR="009554C7" w:rsidRPr="000A49C5" w:rsidRDefault="009554C7" w:rsidP="00BB324F">
            <w:pPr>
              <w:rPr>
                <w:i/>
              </w:rPr>
            </w:pPr>
            <w:r w:rsidRPr="000A49C5">
              <w:rPr>
                <w:i/>
              </w:rPr>
              <w:t>2.Құм салынған қапшық-тың арасымен  секіру.</w:t>
            </w:r>
            <w:r w:rsidRPr="000A49C5">
              <w:rPr>
                <w:bCs/>
                <w:i/>
                <w:color w:val="FF0000"/>
                <w:lang w:eastAsia="ru-RU"/>
              </w:rPr>
              <w:t xml:space="preserve">                                Бақылау: тікелей</w:t>
            </w:r>
            <w:r w:rsidRPr="000A49C5">
              <w:rPr>
                <w:i/>
                <w:color w:val="FF0000"/>
              </w:rPr>
              <w:t xml:space="preserve">               </w:t>
            </w:r>
            <w:r w:rsidRPr="000A49C5">
              <w:rPr>
                <w:i/>
                <w:color w:val="212121"/>
                <w:lang w:eastAsia="ru-RU"/>
              </w:rPr>
              <w:t xml:space="preserve">                        </w:t>
            </w:r>
          </w:p>
          <w:p w14:paraId="7F0F1418" w14:textId="77777777" w:rsidR="009554C7" w:rsidRPr="000A49C5" w:rsidRDefault="009554C7" w:rsidP="00BB324F">
            <w:pPr>
              <w:rPr>
                <w:i/>
                <w:color w:val="FF0000"/>
              </w:rPr>
            </w:pPr>
            <w:r w:rsidRPr="000A49C5">
              <w:rPr>
                <w:i/>
                <w:color w:val="FF0000"/>
              </w:rPr>
              <w:lastRenderedPageBreak/>
              <w:t>Педагог жетекшілігімен ойын.</w:t>
            </w:r>
          </w:p>
          <w:p w14:paraId="0082D9A1" w14:textId="77777777" w:rsidR="009554C7" w:rsidRPr="000A49C5" w:rsidRDefault="009554C7" w:rsidP="00BB324F">
            <w:pPr>
              <w:rPr>
                <w:i/>
              </w:rPr>
            </w:pPr>
            <w:r w:rsidRPr="000A49C5">
              <w:rPr>
                <w:b/>
                <w:i/>
              </w:rPr>
              <w:t>«Көжектер мен түлкі»</w:t>
            </w:r>
          </w:p>
          <w:p w14:paraId="36E3A12C" w14:textId="77777777" w:rsidR="009554C7" w:rsidRPr="000A49C5" w:rsidRDefault="009554C7" w:rsidP="00BB324F">
            <w:pPr>
              <w:rPr>
                <w:i/>
              </w:rPr>
            </w:pPr>
            <w:r w:rsidRPr="000A49C5">
              <w:rPr>
                <w:i/>
              </w:rPr>
              <w:t>Ойын шартымен таныстыру</w:t>
            </w:r>
          </w:p>
          <w:p w14:paraId="55AAEADA" w14:textId="77777777" w:rsidR="009554C7" w:rsidRPr="000A49C5" w:rsidRDefault="009554C7" w:rsidP="00BB324F">
            <w:pPr>
              <w:rPr>
                <w:b/>
                <w:i/>
              </w:rPr>
            </w:pPr>
            <w:r w:rsidRPr="000A49C5">
              <w:rPr>
                <w:b/>
                <w:i/>
              </w:rPr>
              <w:t xml:space="preserve">Қорытынды: </w:t>
            </w:r>
          </w:p>
          <w:p w14:paraId="190098A5" w14:textId="77777777" w:rsidR="009554C7" w:rsidRPr="000A49C5" w:rsidRDefault="009554C7" w:rsidP="00BB324F">
            <w:pPr>
              <w:rPr>
                <w:i/>
                <w:color w:val="FF0000"/>
              </w:rPr>
            </w:pPr>
            <w:r w:rsidRPr="000A49C5">
              <w:rPr>
                <w:i/>
                <w:color w:val="FF0000"/>
              </w:rPr>
              <w:t>Кері байланыс.</w:t>
            </w:r>
          </w:p>
          <w:p w14:paraId="46ECB78D" w14:textId="77777777" w:rsidR="009554C7" w:rsidRPr="000A49C5" w:rsidRDefault="009554C7" w:rsidP="00BB324F">
            <w:pPr>
              <w:rPr>
                <w:i/>
                <w:color w:val="FF0000"/>
              </w:rPr>
            </w:pPr>
            <w:r w:rsidRPr="000A49C5">
              <w:rPr>
                <w:i/>
                <w:color w:val="FF0000"/>
              </w:rPr>
              <w:t>Бала үні</w:t>
            </w:r>
          </w:p>
          <w:p w14:paraId="024A6C40" w14:textId="77777777" w:rsidR="009554C7" w:rsidRPr="000A49C5" w:rsidRDefault="009554C7" w:rsidP="00BB324F">
            <w:pPr>
              <w:rPr>
                <w:i/>
              </w:rPr>
            </w:pPr>
            <w:r w:rsidRPr="000A49C5">
              <w:rPr>
                <w:i/>
              </w:rPr>
              <w:t>Балаларды мадақтау.</w:t>
            </w:r>
          </w:p>
        </w:tc>
        <w:tc>
          <w:tcPr>
            <w:tcW w:w="3118" w:type="dxa"/>
            <w:gridSpan w:val="4"/>
            <w:tcBorders>
              <w:top w:val="single" w:sz="4" w:space="0" w:color="auto"/>
              <w:left w:val="single" w:sz="4" w:space="0" w:color="auto"/>
              <w:bottom w:val="single" w:sz="4" w:space="0" w:color="auto"/>
              <w:right w:val="single" w:sz="4" w:space="0" w:color="auto"/>
            </w:tcBorders>
          </w:tcPr>
          <w:p w14:paraId="7C27866C" w14:textId="77777777" w:rsidR="009554C7" w:rsidRPr="000A49C5" w:rsidRDefault="009554C7" w:rsidP="00BB324F">
            <w:pPr>
              <w:rPr>
                <w:b/>
                <w:i/>
                <w:lang w:eastAsia="ru-RU"/>
              </w:rPr>
            </w:pPr>
            <w:r w:rsidRPr="000A49C5">
              <w:rPr>
                <w:b/>
                <w:i/>
                <w:lang w:eastAsia="ru-RU"/>
              </w:rPr>
              <w:lastRenderedPageBreak/>
              <w:t>1.Математика негіздері</w:t>
            </w:r>
          </w:p>
          <w:p w14:paraId="135CDFC4" w14:textId="77777777" w:rsidR="009554C7" w:rsidRPr="000A49C5" w:rsidRDefault="009554C7" w:rsidP="00BB324F">
            <w:pPr>
              <w:rPr>
                <w:rFonts w:eastAsia="Calibri"/>
                <w:i/>
              </w:rPr>
            </w:pPr>
            <w:r w:rsidRPr="000A49C5">
              <w:rPr>
                <w:rFonts w:eastAsia="Calibri"/>
                <w:b/>
                <w:i/>
              </w:rPr>
              <w:t>Тақырыбы:</w:t>
            </w:r>
            <w:r w:rsidRPr="000A49C5">
              <w:rPr>
                <w:i/>
                <w:color w:val="000000"/>
                <w:lang w:eastAsia="ru-RU"/>
              </w:rPr>
              <w:t xml:space="preserve"> </w:t>
            </w:r>
            <w:r w:rsidRPr="000A49C5">
              <w:rPr>
                <w:rFonts w:eastAsia="Calibri"/>
                <w:i/>
              </w:rPr>
              <w:t xml:space="preserve">4 саны мен  цифры. Логикалық есептер. </w:t>
            </w:r>
          </w:p>
          <w:p w14:paraId="6D01166D"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lang w:val="kk-KZ"/>
              </w:rPr>
              <w:t>Мақсаты:</w:t>
            </w:r>
            <w:r w:rsidRPr="000A49C5">
              <w:rPr>
                <w:rFonts w:ascii="Times New Roman" w:eastAsia="Times New Roman" w:hAnsi="Times New Roman"/>
                <w:i/>
                <w:color w:val="000000"/>
                <w:lang w:val="kk-KZ" w:eastAsia="ru-RU"/>
              </w:rPr>
              <w:t xml:space="preserve"> </w:t>
            </w:r>
            <w:r w:rsidRPr="000A49C5">
              <w:rPr>
                <w:rFonts w:ascii="Times New Roman" w:hAnsi="Times New Roman"/>
                <w:i/>
                <w:lang w:val="kk-KZ"/>
              </w:rPr>
              <w:t xml:space="preserve">4 саны мен цифры туралы өткенді еске түсіре отырып; логикалық тапсырмаларды  көрген мәліметтерге сүйене шеше </w:t>
            </w:r>
            <w:r w:rsidRPr="000A49C5">
              <w:rPr>
                <w:rFonts w:ascii="Times New Roman" w:hAnsi="Times New Roman"/>
                <w:i/>
                <w:lang w:val="kk-KZ"/>
              </w:rPr>
              <w:lastRenderedPageBreak/>
              <w:t>алады.</w:t>
            </w:r>
            <w:r w:rsidRPr="000A49C5">
              <w:rPr>
                <w:rFonts w:ascii="Times New Roman" w:hAnsi="Times New Roman"/>
                <w:b/>
                <w:i/>
                <w:lang w:val="kk-KZ"/>
              </w:rPr>
              <w:t xml:space="preserve">                                                                     </w:t>
            </w: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4 цифрф,қоян, сәбіз суретері, пішіндер.</w:t>
            </w:r>
          </w:p>
          <w:p w14:paraId="5DC64497"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бала үні, саралау, жаппай бақылау.</w:t>
            </w:r>
          </w:p>
          <w:p w14:paraId="1A422B66"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w:t>
            </w:r>
          </w:p>
          <w:p w14:paraId="7787BA06" w14:textId="77777777" w:rsidR="009554C7" w:rsidRPr="000A49C5" w:rsidRDefault="009554C7" w:rsidP="00BB324F">
            <w:pPr>
              <w:rPr>
                <w:i/>
                <w:color w:val="000000"/>
                <w:lang w:eastAsia="ru-RU"/>
              </w:rPr>
            </w:pPr>
            <w:r w:rsidRPr="000A49C5">
              <w:rPr>
                <w:rFonts w:eastAsia="Calibri"/>
                <w:b/>
                <w:i/>
              </w:rPr>
              <w:t>Ұйымдастыру   кезеңі.</w:t>
            </w:r>
          </w:p>
          <w:p w14:paraId="2CF86D72" w14:textId="77777777" w:rsidR="009554C7" w:rsidRPr="000A49C5" w:rsidRDefault="009554C7" w:rsidP="00BB324F">
            <w:pPr>
              <w:rPr>
                <w:rFonts w:eastAsia="Calibri"/>
                <w:b/>
                <w:i/>
              </w:rPr>
            </w:pPr>
            <w:r w:rsidRPr="000A49C5">
              <w:rPr>
                <w:rFonts w:eastAsia="Calibri"/>
                <w:b/>
                <w:i/>
              </w:rPr>
              <w:t>Шаттық шеңбер.</w:t>
            </w:r>
          </w:p>
          <w:p w14:paraId="518B6C3B" w14:textId="77777777" w:rsidR="009554C7" w:rsidRPr="000A49C5" w:rsidRDefault="009554C7" w:rsidP="00BB324F">
            <w:pPr>
              <w:rPr>
                <w:rFonts w:eastAsia="Calibri"/>
                <w:i/>
              </w:rPr>
            </w:pPr>
            <w:r w:rsidRPr="000A49C5">
              <w:rPr>
                <w:rFonts w:eastAsia="Calibri"/>
                <w:i/>
              </w:rPr>
              <w:t>Біз балдырған тең  басқан</w:t>
            </w:r>
          </w:p>
          <w:p w14:paraId="6CC3E7A7" w14:textId="77777777" w:rsidR="009554C7" w:rsidRPr="000A49C5" w:rsidRDefault="009554C7" w:rsidP="00BB324F">
            <w:pPr>
              <w:rPr>
                <w:rFonts w:eastAsia="Calibri"/>
                <w:i/>
              </w:rPr>
            </w:pPr>
            <w:r w:rsidRPr="000A49C5">
              <w:rPr>
                <w:rFonts w:eastAsia="Calibri"/>
                <w:i/>
              </w:rPr>
              <w:t>Дос құшағын елге ашқан.</w:t>
            </w:r>
          </w:p>
          <w:p w14:paraId="329AD1CD" w14:textId="77777777" w:rsidR="009554C7" w:rsidRPr="000A49C5" w:rsidRDefault="009554C7" w:rsidP="00BB324F">
            <w:pPr>
              <w:rPr>
                <w:rFonts w:eastAsia="Calibri"/>
                <w:i/>
              </w:rPr>
            </w:pPr>
            <w:r w:rsidRPr="000A49C5">
              <w:rPr>
                <w:rFonts w:eastAsia="Calibri"/>
                <w:i/>
              </w:rPr>
              <w:t>Тілейміз біз тыныштық,</w:t>
            </w:r>
          </w:p>
          <w:p w14:paraId="786F811B" w14:textId="77777777" w:rsidR="009554C7" w:rsidRPr="000A49C5" w:rsidRDefault="009554C7" w:rsidP="00BB324F">
            <w:pPr>
              <w:rPr>
                <w:rFonts w:eastAsia="Calibri"/>
                <w:i/>
              </w:rPr>
            </w:pPr>
            <w:r w:rsidRPr="000A49C5">
              <w:rPr>
                <w:rFonts w:eastAsia="Calibri"/>
                <w:i/>
              </w:rPr>
              <w:t>Ашық болсын көк аспан.</w:t>
            </w:r>
          </w:p>
          <w:p w14:paraId="68B8EEA1" w14:textId="77777777" w:rsidR="009554C7" w:rsidRPr="000A49C5" w:rsidRDefault="009554C7" w:rsidP="00BB324F">
            <w:pPr>
              <w:rPr>
                <w:rFonts w:eastAsia="Calibri"/>
                <w:i/>
              </w:rPr>
            </w:pPr>
            <w:r w:rsidRPr="000A49C5">
              <w:rPr>
                <w:rFonts w:eastAsia="Calibri"/>
                <w:i/>
              </w:rPr>
              <w:t>Мықты болсын  іргеміз</w:t>
            </w:r>
          </w:p>
          <w:p w14:paraId="19A78037" w14:textId="77777777" w:rsidR="009554C7" w:rsidRPr="000A49C5" w:rsidRDefault="009554C7" w:rsidP="00BB324F">
            <w:pPr>
              <w:rPr>
                <w:rFonts w:eastAsia="Calibri"/>
                <w:i/>
              </w:rPr>
            </w:pPr>
            <w:r w:rsidRPr="000A49C5">
              <w:rPr>
                <w:rFonts w:eastAsia="Calibri"/>
                <w:i/>
              </w:rPr>
              <w:t>Бәрімізде біргеміз.</w:t>
            </w:r>
          </w:p>
          <w:p w14:paraId="49EE7CC5" w14:textId="77777777" w:rsidR="009554C7" w:rsidRPr="000A49C5" w:rsidRDefault="009554C7" w:rsidP="00BB324F">
            <w:pPr>
              <w:rPr>
                <w:rFonts w:eastAsia="Calibri"/>
                <w:i/>
                <w:color w:val="FF0000"/>
              </w:rPr>
            </w:pPr>
            <w:r w:rsidRPr="000A49C5">
              <w:rPr>
                <w:rFonts w:eastAsia="Calibri"/>
                <w:i/>
              </w:rPr>
              <w:t xml:space="preserve"> </w:t>
            </w:r>
            <w:r w:rsidRPr="000A49C5">
              <w:rPr>
                <w:rFonts w:eastAsia="Calibri"/>
                <w:i/>
                <w:color w:val="FF0000"/>
              </w:rPr>
              <w:t>Миға шабул.</w:t>
            </w:r>
            <w:r w:rsidRPr="000A49C5">
              <w:rPr>
                <w:rFonts w:eastAsia="Calibri"/>
                <w:i/>
              </w:rPr>
              <w:t xml:space="preserve"> </w:t>
            </w:r>
            <w:r w:rsidRPr="000A49C5">
              <w:rPr>
                <w:rFonts w:eastAsia="Calibri"/>
                <w:i/>
                <w:color w:val="FF0000"/>
              </w:rPr>
              <w:t>Ашық сұрақтар</w:t>
            </w:r>
          </w:p>
          <w:p w14:paraId="5D3573A5" w14:textId="77777777" w:rsidR="009554C7" w:rsidRPr="000A49C5" w:rsidRDefault="009554C7" w:rsidP="00BB324F">
            <w:pPr>
              <w:rPr>
                <w:rFonts w:eastAsia="Calibri"/>
                <w:i/>
              </w:rPr>
            </w:pPr>
            <w:r w:rsidRPr="000A49C5">
              <w:rPr>
                <w:rFonts w:eastAsia="Calibri"/>
                <w:i/>
              </w:rPr>
              <w:t>Кәзір жылдың қай мезгілі?</w:t>
            </w:r>
          </w:p>
          <w:p w14:paraId="66A2783A" w14:textId="77777777" w:rsidR="009554C7" w:rsidRPr="000A49C5" w:rsidRDefault="009554C7" w:rsidP="00BB324F">
            <w:pPr>
              <w:rPr>
                <w:rFonts w:eastAsia="Calibri"/>
                <w:i/>
              </w:rPr>
            </w:pPr>
            <w:r w:rsidRPr="000A49C5">
              <w:rPr>
                <w:rFonts w:eastAsia="Calibri"/>
                <w:i/>
              </w:rPr>
              <w:t>Қыс мезгілінде ауа-райында қандай өзгерістер болады?</w:t>
            </w:r>
          </w:p>
          <w:p w14:paraId="01EB2982" w14:textId="77777777" w:rsidR="009554C7" w:rsidRPr="000A49C5" w:rsidRDefault="009554C7" w:rsidP="00BB324F">
            <w:pPr>
              <w:rPr>
                <w:rFonts w:eastAsia="Calibri"/>
                <w:i/>
                <w:color w:val="FF0000"/>
              </w:rPr>
            </w:pPr>
            <w:r w:rsidRPr="000A49C5">
              <w:rPr>
                <w:rFonts w:eastAsia="Calibri"/>
                <w:i/>
                <w:color w:val="FF0000"/>
              </w:rPr>
              <w:t>Сыни ойлау. Бала үні</w:t>
            </w:r>
          </w:p>
          <w:p w14:paraId="35A40AF0" w14:textId="77777777" w:rsidR="009554C7" w:rsidRPr="000A49C5" w:rsidRDefault="009554C7" w:rsidP="00BB324F">
            <w:pPr>
              <w:rPr>
                <w:rFonts w:eastAsia="Calibri"/>
                <w:i/>
              </w:rPr>
            </w:pPr>
            <w:r w:rsidRPr="000A49C5">
              <w:rPr>
                <w:rFonts w:eastAsia="Calibri"/>
                <w:b/>
                <w:i/>
              </w:rPr>
              <w:t>Қызығушылықтарын ояту. Тосын сәт</w:t>
            </w:r>
            <w:r w:rsidRPr="000A49C5">
              <w:rPr>
                <w:rFonts w:eastAsia="Calibri"/>
                <w:i/>
              </w:rPr>
              <w:t>.</w:t>
            </w:r>
          </w:p>
          <w:p w14:paraId="71446131" w14:textId="77777777" w:rsidR="009554C7" w:rsidRPr="000A49C5" w:rsidRDefault="009554C7" w:rsidP="00BB324F">
            <w:pPr>
              <w:rPr>
                <w:rFonts w:eastAsia="Calibri"/>
                <w:i/>
              </w:rPr>
            </w:pPr>
            <w:r w:rsidRPr="000A49C5">
              <w:rPr>
                <w:rFonts w:eastAsia="Calibri"/>
                <w:i/>
              </w:rPr>
              <w:t>Топқа қояндар қонаққа келеді.</w:t>
            </w:r>
          </w:p>
          <w:p w14:paraId="67519AFF" w14:textId="77777777" w:rsidR="009554C7" w:rsidRPr="000A49C5" w:rsidRDefault="009554C7" w:rsidP="00BB324F">
            <w:pPr>
              <w:rPr>
                <w:rFonts w:eastAsia="Calibri"/>
                <w:i/>
              </w:rPr>
            </w:pPr>
            <w:r w:rsidRPr="000A49C5">
              <w:rPr>
                <w:rFonts w:eastAsia="Calibri"/>
                <w:i/>
                <w:noProof/>
                <w:lang w:eastAsia="ru-RU"/>
              </w:rPr>
              <w:drawing>
                <wp:inline distT="0" distB="0" distL="0" distR="0" wp14:anchorId="7B2AE9A9" wp14:editId="3852E0D8">
                  <wp:extent cx="1758462" cy="693336"/>
                  <wp:effectExtent l="0" t="0" r="0" b="0"/>
                  <wp:docPr id="56" name="Рисунок 56" descr="https://ds04.infourok.ru/uploads/ex/1256/0010b425-2a55f361/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1256/0010b425-2a55f361/img1.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7863" r="21715" b="51012"/>
                          <a:stretch/>
                        </pic:blipFill>
                        <pic:spPr bwMode="auto">
                          <a:xfrm>
                            <a:off x="0" y="0"/>
                            <a:ext cx="1761561" cy="694558"/>
                          </a:xfrm>
                          <a:prstGeom prst="rect">
                            <a:avLst/>
                          </a:prstGeom>
                          <a:noFill/>
                          <a:ln>
                            <a:noFill/>
                          </a:ln>
                          <a:extLst>
                            <a:ext uri="{53640926-AAD7-44D8-BBD7-CCE9431645EC}">
                              <a14:shadowObscured xmlns:a14="http://schemas.microsoft.com/office/drawing/2010/main"/>
                            </a:ext>
                          </a:extLst>
                        </pic:spPr>
                      </pic:pic>
                    </a:graphicData>
                  </a:graphic>
                </wp:inline>
              </w:drawing>
            </w:r>
          </w:p>
          <w:p w14:paraId="40B40EC4" w14:textId="77777777" w:rsidR="009554C7" w:rsidRPr="000A49C5" w:rsidRDefault="009554C7" w:rsidP="00BB324F">
            <w:pPr>
              <w:rPr>
                <w:rFonts w:eastAsia="Calibri"/>
                <w:i/>
              </w:rPr>
            </w:pPr>
            <w:r w:rsidRPr="000A49C5">
              <w:rPr>
                <w:rFonts w:eastAsia="Calibri"/>
                <w:i/>
              </w:rPr>
              <w:t>Қәне санайықшы.</w:t>
            </w:r>
          </w:p>
          <w:p w14:paraId="56A73EC8" w14:textId="77777777" w:rsidR="009554C7" w:rsidRPr="000A49C5" w:rsidRDefault="009554C7" w:rsidP="00BB324F">
            <w:pPr>
              <w:rPr>
                <w:rFonts w:eastAsia="Calibri"/>
                <w:i/>
              </w:rPr>
            </w:pPr>
            <w:r w:rsidRPr="000A49C5">
              <w:rPr>
                <w:rFonts w:eastAsia="Calibri"/>
                <w:i/>
              </w:rPr>
              <w:t>1,2,3,4 барлығы неше ?</w:t>
            </w:r>
          </w:p>
          <w:p w14:paraId="692066BB" w14:textId="77777777" w:rsidR="009554C7" w:rsidRPr="000A49C5" w:rsidRDefault="009554C7" w:rsidP="00BB324F">
            <w:pPr>
              <w:rPr>
                <w:rFonts w:eastAsia="Calibri"/>
                <w:i/>
              </w:rPr>
            </w:pPr>
            <w:r w:rsidRPr="000A49C5">
              <w:rPr>
                <w:rFonts w:eastAsia="Calibri"/>
                <w:i/>
              </w:rPr>
              <w:t>-қояндар нені жақсы көреді?</w:t>
            </w:r>
          </w:p>
          <w:p w14:paraId="1B11F93D" w14:textId="77777777" w:rsidR="009554C7" w:rsidRPr="000A49C5" w:rsidRDefault="009554C7" w:rsidP="00BB324F">
            <w:pPr>
              <w:rPr>
                <w:rFonts w:eastAsia="Calibri"/>
                <w:i/>
              </w:rPr>
            </w:pPr>
            <w:r w:rsidRPr="000A49C5">
              <w:rPr>
                <w:rFonts w:eastAsia="Calibri"/>
                <w:i/>
                <w:noProof/>
                <w:lang w:eastAsia="ru-RU"/>
              </w:rPr>
              <w:drawing>
                <wp:inline distT="0" distB="0" distL="0" distR="0" wp14:anchorId="5E88A066" wp14:editId="3A7E5268">
                  <wp:extent cx="1085222" cy="743078"/>
                  <wp:effectExtent l="0" t="0" r="635" b="0"/>
                  <wp:docPr id="62" name="Рисунок 62" descr="https://ds04.infourok.ru/uploads/ex/1256/0010b425-2a55f361/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1256/0010b425-2a55f361/img1.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2079" t="47200" r="39608" b="8724"/>
                          <a:stretch/>
                        </pic:blipFill>
                        <pic:spPr bwMode="auto">
                          <a:xfrm>
                            <a:off x="0" y="0"/>
                            <a:ext cx="1087134" cy="744387"/>
                          </a:xfrm>
                          <a:prstGeom prst="rect">
                            <a:avLst/>
                          </a:prstGeom>
                          <a:noFill/>
                          <a:ln>
                            <a:noFill/>
                          </a:ln>
                          <a:extLst>
                            <a:ext uri="{53640926-AAD7-44D8-BBD7-CCE9431645EC}">
                              <a14:shadowObscured xmlns:a14="http://schemas.microsoft.com/office/drawing/2010/main"/>
                            </a:ext>
                          </a:extLst>
                        </pic:spPr>
                      </pic:pic>
                    </a:graphicData>
                  </a:graphic>
                </wp:inline>
              </w:drawing>
            </w:r>
          </w:p>
          <w:p w14:paraId="1B9362D1" w14:textId="77777777" w:rsidR="009554C7" w:rsidRPr="000A49C5" w:rsidRDefault="009554C7" w:rsidP="00BB324F">
            <w:pPr>
              <w:rPr>
                <w:rFonts w:eastAsia="Calibri"/>
                <w:i/>
              </w:rPr>
            </w:pPr>
            <w:r w:rsidRPr="000A49C5">
              <w:rPr>
                <w:rFonts w:eastAsia="Calibri"/>
                <w:i/>
              </w:rPr>
              <w:t>Дұрыс жарайсыңдар, балалар ендеше мен кәрзеңкеден қояндарға сәбіздерді үлестірейін, ал сендер мен қойған сайын санап отырыңдар.</w:t>
            </w:r>
          </w:p>
          <w:p w14:paraId="0042B49C" w14:textId="77777777" w:rsidR="009554C7" w:rsidRPr="000A49C5" w:rsidRDefault="009554C7" w:rsidP="00BB324F">
            <w:pPr>
              <w:rPr>
                <w:rFonts w:eastAsia="Calibri"/>
                <w:i/>
              </w:rPr>
            </w:pPr>
            <w:r w:rsidRPr="000A49C5">
              <w:rPr>
                <w:rFonts w:eastAsia="Calibri"/>
                <w:i/>
              </w:rPr>
              <w:t xml:space="preserve">3 сәбіз қоямын. </w:t>
            </w:r>
          </w:p>
          <w:p w14:paraId="1A177F7E" w14:textId="77777777" w:rsidR="009554C7" w:rsidRPr="000A49C5" w:rsidRDefault="009554C7" w:rsidP="00BB324F">
            <w:pPr>
              <w:rPr>
                <w:rFonts w:eastAsia="Calibri"/>
                <w:i/>
              </w:rPr>
            </w:pPr>
            <w:r w:rsidRPr="000A49C5">
              <w:rPr>
                <w:rFonts w:eastAsia="Calibri"/>
                <w:i/>
              </w:rPr>
              <w:lastRenderedPageBreak/>
              <w:t>- Балалар, қояндарға сәбіз жетті ме, санайықшы</w:t>
            </w:r>
          </w:p>
          <w:p w14:paraId="1282CECF" w14:textId="77777777" w:rsidR="009554C7" w:rsidRPr="000A49C5" w:rsidRDefault="009554C7" w:rsidP="00BB324F">
            <w:pPr>
              <w:rPr>
                <w:rFonts w:eastAsia="Calibri"/>
                <w:i/>
              </w:rPr>
            </w:pPr>
            <w:r w:rsidRPr="000A49C5">
              <w:rPr>
                <w:rFonts w:eastAsia="Calibri"/>
                <w:i/>
              </w:rPr>
              <w:t xml:space="preserve">- 1,2,3 сәбіз. </w:t>
            </w:r>
          </w:p>
          <w:p w14:paraId="3F44885D" w14:textId="77777777" w:rsidR="009554C7" w:rsidRPr="000A49C5" w:rsidRDefault="009554C7" w:rsidP="00BB324F">
            <w:pPr>
              <w:rPr>
                <w:rFonts w:eastAsia="Calibri"/>
                <w:i/>
              </w:rPr>
            </w:pPr>
            <w:r w:rsidRPr="000A49C5">
              <w:rPr>
                <w:rFonts w:eastAsia="Calibri"/>
                <w:i/>
              </w:rPr>
              <w:t>- Бізде қоян  нешеу еді?</w:t>
            </w:r>
          </w:p>
          <w:p w14:paraId="4330276A" w14:textId="77777777" w:rsidR="009554C7" w:rsidRPr="000A49C5" w:rsidRDefault="009554C7" w:rsidP="00BB324F">
            <w:pPr>
              <w:rPr>
                <w:rFonts w:eastAsia="Calibri"/>
                <w:i/>
              </w:rPr>
            </w:pPr>
            <w:r w:rsidRPr="000A49C5">
              <w:rPr>
                <w:rFonts w:eastAsia="Calibri"/>
                <w:i/>
              </w:rPr>
              <w:t>- 4 көжек.</w:t>
            </w:r>
          </w:p>
          <w:p w14:paraId="2964F270" w14:textId="77777777" w:rsidR="009554C7" w:rsidRPr="000A49C5" w:rsidRDefault="009554C7" w:rsidP="00BB324F">
            <w:pPr>
              <w:rPr>
                <w:rFonts w:eastAsia="Calibri"/>
                <w:i/>
              </w:rPr>
            </w:pPr>
            <w:r w:rsidRPr="000A49C5">
              <w:rPr>
                <w:rFonts w:eastAsia="Calibri"/>
                <w:i/>
              </w:rPr>
              <w:t>- Сәбіз нешеу болды?</w:t>
            </w:r>
          </w:p>
          <w:p w14:paraId="20B57FDE" w14:textId="77777777" w:rsidR="009554C7" w:rsidRPr="000A49C5" w:rsidRDefault="009554C7" w:rsidP="00BB324F">
            <w:pPr>
              <w:rPr>
                <w:rFonts w:eastAsia="Calibri"/>
                <w:i/>
              </w:rPr>
            </w:pPr>
            <w:r w:rsidRPr="000A49C5">
              <w:rPr>
                <w:rFonts w:eastAsia="Calibri"/>
                <w:i/>
              </w:rPr>
              <w:t>- 3 сәбіз.</w:t>
            </w:r>
          </w:p>
          <w:p w14:paraId="6DF71E92" w14:textId="77777777" w:rsidR="009554C7" w:rsidRPr="000A49C5" w:rsidRDefault="009554C7" w:rsidP="00BB324F">
            <w:pPr>
              <w:rPr>
                <w:rFonts w:eastAsia="Calibri"/>
                <w:i/>
              </w:rPr>
            </w:pPr>
            <w:r w:rsidRPr="000A49C5">
              <w:rPr>
                <w:rFonts w:eastAsia="Calibri"/>
                <w:i/>
              </w:rPr>
              <w:t>- қоян көп пе, сәбіз көп пе? Салыстырайықшы</w:t>
            </w:r>
          </w:p>
          <w:p w14:paraId="3C5CA659" w14:textId="77777777" w:rsidR="009554C7" w:rsidRPr="000A49C5" w:rsidRDefault="009554C7" w:rsidP="00BB324F">
            <w:pPr>
              <w:rPr>
                <w:rFonts w:eastAsia="Calibri"/>
                <w:i/>
              </w:rPr>
            </w:pPr>
            <w:r w:rsidRPr="000A49C5">
              <w:rPr>
                <w:rFonts w:eastAsia="Calibri"/>
                <w:i/>
              </w:rPr>
              <w:t xml:space="preserve">-3 және 4 сандарын салыстыруды үйренеміз. </w:t>
            </w:r>
          </w:p>
          <w:p w14:paraId="49667FF8" w14:textId="77777777" w:rsidR="009554C7" w:rsidRPr="000A49C5" w:rsidRDefault="009554C7" w:rsidP="00BB324F">
            <w:pPr>
              <w:rPr>
                <w:rFonts w:eastAsia="Calibri"/>
                <w:i/>
                <w:color w:val="FF0000"/>
              </w:rPr>
            </w:pPr>
            <w:r w:rsidRPr="000A49C5">
              <w:rPr>
                <w:rFonts w:eastAsia="Calibri"/>
                <w:b/>
                <w:bCs/>
                <w:i/>
                <w:color w:val="FF0000"/>
              </w:rPr>
              <w:t>Саралау: </w:t>
            </w:r>
            <w:r w:rsidRPr="000A49C5">
              <w:rPr>
                <w:rFonts w:eastAsia="Calibri"/>
                <w:i/>
                <w:color w:val="FF0000"/>
              </w:rPr>
              <w:t>мазмұнды, өнім арқылы</w:t>
            </w:r>
          </w:p>
          <w:p w14:paraId="7C482C8D" w14:textId="77777777" w:rsidR="009554C7" w:rsidRPr="000A49C5" w:rsidRDefault="009554C7" w:rsidP="00BB324F">
            <w:pPr>
              <w:rPr>
                <w:rFonts w:eastAsia="Calibri"/>
                <w:i/>
                <w:color w:val="FF0000"/>
              </w:rPr>
            </w:pPr>
            <w:r w:rsidRPr="000A49C5">
              <w:rPr>
                <w:rFonts w:eastAsia="Calibri"/>
                <w:b/>
                <w:bCs/>
                <w:i/>
                <w:color w:val="FF0000"/>
              </w:rPr>
              <w:t>Бақылау: </w:t>
            </w:r>
            <w:r w:rsidRPr="000A49C5">
              <w:rPr>
                <w:rFonts w:eastAsia="Calibri"/>
                <w:i/>
                <w:color w:val="FF0000"/>
              </w:rPr>
              <w:t>Құрылымдалған, жаппай, тікелей.</w:t>
            </w:r>
          </w:p>
          <w:p w14:paraId="77E206CB" w14:textId="77777777" w:rsidR="009554C7" w:rsidRPr="000A49C5" w:rsidRDefault="009554C7" w:rsidP="00BB324F">
            <w:pPr>
              <w:rPr>
                <w:rFonts w:eastAsia="Calibri"/>
                <w:i/>
                <w:color w:val="FF0000"/>
              </w:rPr>
            </w:pPr>
            <w:r w:rsidRPr="000A49C5">
              <w:rPr>
                <w:rFonts w:eastAsia="Calibri"/>
                <w:b/>
                <w:bCs/>
                <w:i/>
                <w:color w:val="FF0000"/>
              </w:rPr>
              <w:t>4К, Бала үні</w:t>
            </w:r>
          </w:p>
          <w:p w14:paraId="352B9767" w14:textId="77777777" w:rsidR="009554C7" w:rsidRPr="000A49C5" w:rsidRDefault="009554C7" w:rsidP="00BB324F">
            <w:pPr>
              <w:rPr>
                <w:rFonts w:eastAsia="Calibri"/>
                <w:i/>
              </w:rPr>
            </w:pPr>
            <w:r w:rsidRPr="000A49C5">
              <w:rPr>
                <w:rFonts w:eastAsia="Calibri"/>
                <w:i/>
              </w:rPr>
              <w:t>Балаларды мадақтау.</w:t>
            </w:r>
          </w:p>
          <w:p w14:paraId="645C156B" w14:textId="77777777" w:rsidR="009554C7" w:rsidRPr="000A49C5" w:rsidRDefault="009554C7" w:rsidP="00BB324F">
            <w:pPr>
              <w:rPr>
                <w:rFonts w:eastAsia="Calibri"/>
                <w:b/>
                <w:i/>
              </w:rPr>
            </w:pPr>
            <w:r w:rsidRPr="000A49C5">
              <w:rPr>
                <w:rFonts w:eastAsia="Calibri"/>
                <w:b/>
                <w:i/>
              </w:rPr>
              <w:t xml:space="preserve"> </w:t>
            </w:r>
            <w:r w:rsidRPr="000A49C5">
              <w:rPr>
                <w:rFonts w:eastAsia="Calibri"/>
                <w:b/>
                <w:i/>
                <w:color w:val="FF0000"/>
              </w:rPr>
              <w:t>Педагог жетекшілігімен ойын.</w:t>
            </w:r>
          </w:p>
          <w:p w14:paraId="3BAEA341" w14:textId="77777777" w:rsidR="009554C7" w:rsidRPr="000A49C5" w:rsidRDefault="009554C7" w:rsidP="00BB324F">
            <w:pPr>
              <w:rPr>
                <w:rFonts w:eastAsia="Calibri"/>
                <w:b/>
                <w:i/>
              </w:rPr>
            </w:pPr>
            <w:r w:rsidRPr="000A49C5">
              <w:rPr>
                <w:rFonts w:eastAsia="Calibri"/>
                <w:b/>
                <w:i/>
              </w:rPr>
              <w:t xml:space="preserve">«Көрші санды тап» </w:t>
            </w:r>
          </w:p>
          <w:p w14:paraId="35B9D858" w14:textId="77777777" w:rsidR="009554C7" w:rsidRPr="000A49C5" w:rsidRDefault="009554C7" w:rsidP="00BB324F">
            <w:pPr>
              <w:rPr>
                <w:rFonts w:eastAsia="Calibri"/>
                <w:i/>
              </w:rPr>
            </w:pPr>
            <w:r w:rsidRPr="000A49C5">
              <w:rPr>
                <w:rFonts w:eastAsia="Calibri"/>
                <w:i/>
              </w:rPr>
              <w:t>Алдарыңда карточкалар берілген, онда сандар көрсетілген. Жанындағы тор көзге, алдарыңдағы жатқан сандар ішінен көрші санды тауып қоясыңдар. Мұқият қараңдар алдыңғы немесе келесі көрші санды тауып қоюларың керек.                                                                                                                    Балалар жұмыстары.                                                                                                                                   Балалар қояндар тапсырма алып келген,орындаймыз ба?</w:t>
            </w:r>
          </w:p>
          <w:p w14:paraId="35AD78BE" w14:textId="77777777" w:rsidR="009554C7" w:rsidRPr="000A49C5" w:rsidRDefault="009554C7" w:rsidP="00BB324F">
            <w:pPr>
              <w:rPr>
                <w:b/>
                <w:bCs/>
                <w:i/>
                <w:color w:val="FF0000"/>
              </w:rPr>
            </w:pPr>
            <w:r w:rsidRPr="003157E5">
              <w:rPr>
                <w:rFonts w:eastAsia="Calibri"/>
                <w:b/>
                <w:i/>
              </w:rPr>
              <w:t xml:space="preserve">Ой дамыту.                               Қоянның тапсырмалары                       </w:t>
            </w:r>
            <w:r w:rsidRPr="000A49C5">
              <w:rPr>
                <w:b/>
                <w:bCs/>
                <w:i/>
                <w:color w:val="FF0000"/>
              </w:rPr>
              <w:t>Құрылымдалған ойын.</w:t>
            </w:r>
          </w:p>
          <w:p w14:paraId="5AFDE385" w14:textId="77777777" w:rsidR="009554C7" w:rsidRPr="000A49C5" w:rsidRDefault="009554C7" w:rsidP="00BB324F">
            <w:pPr>
              <w:rPr>
                <w:rFonts w:eastAsia="Calibri"/>
                <w:b/>
                <w:i/>
                <w:color w:val="FF0000"/>
              </w:rPr>
            </w:pPr>
            <w:r w:rsidRPr="000A49C5">
              <w:rPr>
                <w:rFonts w:eastAsia="Calibri"/>
                <w:i/>
              </w:rPr>
              <w:t> </w:t>
            </w:r>
            <w:r w:rsidRPr="000A49C5">
              <w:rPr>
                <w:rFonts w:eastAsia="Calibri"/>
                <w:b/>
                <w:i/>
              </w:rPr>
              <w:t>Қандай пішін шықты ?</w:t>
            </w:r>
          </w:p>
          <w:p w14:paraId="590E3EA1" w14:textId="77777777" w:rsidR="009554C7" w:rsidRPr="000A49C5" w:rsidRDefault="009554C7" w:rsidP="00BB324F">
            <w:pPr>
              <w:rPr>
                <w:rFonts w:eastAsia="Calibri"/>
                <w:i/>
              </w:rPr>
            </w:pPr>
            <w:r w:rsidRPr="000A49C5">
              <w:rPr>
                <w:rFonts w:eastAsia="Calibri"/>
                <w:i/>
              </w:rPr>
              <w:t>Мақсаты:Таяқшалардан таныс пішіндер құрастыру.</w:t>
            </w:r>
          </w:p>
          <w:p w14:paraId="1285941D" w14:textId="77777777" w:rsidR="009554C7" w:rsidRPr="000A49C5" w:rsidRDefault="009554C7" w:rsidP="00BB324F">
            <w:pPr>
              <w:rPr>
                <w:rFonts w:eastAsia="Calibri"/>
                <w:b/>
                <w:bCs/>
                <w:i/>
                <w:color w:val="FF0000"/>
              </w:rPr>
            </w:pPr>
            <w:r w:rsidRPr="000A49C5">
              <w:rPr>
                <w:rFonts w:eastAsia="Calibri"/>
                <w:b/>
                <w:i/>
              </w:rPr>
              <w:t>2-Тапсырма</w:t>
            </w:r>
            <w:r w:rsidRPr="000A49C5">
              <w:rPr>
                <w:rFonts w:eastAsia="Calibri"/>
                <w:i/>
              </w:rPr>
              <w:t xml:space="preserve">:                           </w:t>
            </w:r>
            <w:r w:rsidRPr="000A49C5">
              <w:rPr>
                <w:rFonts w:eastAsia="Calibri"/>
                <w:b/>
                <w:bCs/>
                <w:i/>
                <w:color w:val="FF0000"/>
              </w:rPr>
              <w:t>Құрылымдалған ойын.</w:t>
            </w:r>
          </w:p>
          <w:p w14:paraId="298FC60C" w14:textId="77777777" w:rsidR="009554C7" w:rsidRPr="000A49C5" w:rsidRDefault="009554C7" w:rsidP="00BB324F">
            <w:pPr>
              <w:rPr>
                <w:rFonts w:eastAsia="Calibri"/>
                <w:b/>
                <w:i/>
              </w:rPr>
            </w:pPr>
            <w:r w:rsidRPr="000A49C5">
              <w:rPr>
                <w:rFonts w:eastAsia="Calibri"/>
                <w:b/>
                <w:i/>
              </w:rPr>
              <w:t>Қандай мезгіл?Қай уақыт?</w:t>
            </w:r>
          </w:p>
          <w:p w14:paraId="0BAD85F7" w14:textId="77777777" w:rsidR="009554C7" w:rsidRPr="000A49C5" w:rsidRDefault="009554C7" w:rsidP="00BB324F">
            <w:pPr>
              <w:rPr>
                <w:rFonts w:eastAsia="Calibri"/>
                <w:i/>
              </w:rPr>
            </w:pPr>
            <w:r w:rsidRPr="000A49C5">
              <w:rPr>
                <w:rFonts w:eastAsia="Calibri"/>
                <w:i/>
              </w:rPr>
              <w:lastRenderedPageBreak/>
              <w:t>Мақсаты.Балалардың ойлау қабілеттерін дамыту.</w:t>
            </w:r>
          </w:p>
          <w:p w14:paraId="1AF912C6" w14:textId="77777777" w:rsidR="009554C7" w:rsidRPr="000A49C5" w:rsidRDefault="009554C7" w:rsidP="00BB324F">
            <w:pPr>
              <w:rPr>
                <w:rFonts w:eastAsia="Calibri"/>
                <w:i/>
              </w:rPr>
            </w:pPr>
            <w:r w:rsidRPr="000A49C5">
              <w:rPr>
                <w:rFonts w:eastAsia="Calibri"/>
                <w:i/>
              </w:rPr>
              <w:t>Шарты:Балаларға  тәулік мезгілдері жыл мезгілдері туралы суреттер беріп ажыратуды үйрету.</w:t>
            </w:r>
          </w:p>
          <w:p w14:paraId="6051F8B0" w14:textId="77777777" w:rsidR="009554C7" w:rsidRPr="000A49C5" w:rsidRDefault="009554C7" w:rsidP="00BB324F">
            <w:pPr>
              <w:rPr>
                <w:rFonts w:eastAsia="Calibri"/>
                <w:b/>
                <w:i/>
              </w:rPr>
            </w:pPr>
            <w:r w:rsidRPr="000A49C5">
              <w:rPr>
                <w:rFonts w:eastAsia="Calibri"/>
                <w:b/>
                <w:i/>
              </w:rPr>
              <w:t xml:space="preserve">3-тапсырма:                                        </w:t>
            </w:r>
            <w:r w:rsidRPr="000A49C5">
              <w:rPr>
                <w:rFonts w:eastAsia="Calibri"/>
                <w:b/>
                <w:i/>
                <w:color w:val="FF0000"/>
              </w:rPr>
              <w:t xml:space="preserve">Педагог жетекшілігімен ойын.                </w:t>
            </w:r>
            <w:r w:rsidRPr="000A49C5">
              <w:rPr>
                <w:rFonts w:eastAsia="Calibri"/>
                <w:b/>
                <w:i/>
              </w:rPr>
              <w:t xml:space="preserve">                                         Не қайда?</w:t>
            </w:r>
          </w:p>
          <w:p w14:paraId="43BE7212" w14:textId="77777777" w:rsidR="009554C7" w:rsidRPr="000A49C5" w:rsidRDefault="009554C7" w:rsidP="00BB324F">
            <w:pPr>
              <w:rPr>
                <w:rFonts w:eastAsia="Calibri"/>
                <w:i/>
              </w:rPr>
            </w:pPr>
            <w:r w:rsidRPr="000A49C5">
              <w:rPr>
                <w:rFonts w:eastAsia="Calibri"/>
                <w:i/>
              </w:rPr>
              <w:t>Мақсаты:Кеңістікті бағдарлауды үйрету.</w:t>
            </w:r>
          </w:p>
          <w:p w14:paraId="7C2AF939" w14:textId="77777777" w:rsidR="009554C7" w:rsidRPr="000A49C5" w:rsidRDefault="009554C7" w:rsidP="00BB324F">
            <w:pPr>
              <w:rPr>
                <w:rFonts w:eastAsia="Calibri"/>
                <w:i/>
              </w:rPr>
            </w:pPr>
            <w:r w:rsidRPr="000A49C5">
              <w:rPr>
                <w:rFonts w:eastAsia="Calibri"/>
                <w:i/>
              </w:rPr>
              <w:t>Шарты:Слайд бойынша сұрақтар қою.</w:t>
            </w:r>
          </w:p>
          <w:p w14:paraId="17A7F400" w14:textId="77777777" w:rsidR="009554C7" w:rsidRPr="000A49C5" w:rsidRDefault="009554C7" w:rsidP="00BB324F">
            <w:pPr>
              <w:rPr>
                <w:rFonts w:eastAsia="Calibri"/>
                <w:i/>
              </w:rPr>
            </w:pPr>
            <w:r w:rsidRPr="000A49C5">
              <w:rPr>
                <w:rFonts w:eastAsia="Calibri"/>
                <w:i/>
              </w:rPr>
              <w:t>Жоғарыда не бар?</w:t>
            </w:r>
          </w:p>
          <w:p w14:paraId="214853E2" w14:textId="77777777" w:rsidR="009554C7" w:rsidRPr="000A49C5" w:rsidRDefault="009554C7" w:rsidP="00BB324F">
            <w:pPr>
              <w:rPr>
                <w:rFonts w:eastAsia="Calibri"/>
                <w:i/>
              </w:rPr>
            </w:pPr>
            <w:r w:rsidRPr="000A49C5">
              <w:rPr>
                <w:rFonts w:eastAsia="Calibri"/>
                <w:i/>
              </w:rPr>
              <w:t>Қыздың жанында не бар? Т.б</w:t>
            </w:r>
          </w:p>
          <w:p w14:paraId="6EC6BB32" w14:textId="77777777" w:rsidR="009554C7" w:rsidRPr="000A49C5" w:rsidRDefault="009554C7" w:rsidP="00BB324F">
            <w:pPr>
              <w:rPr>
                <w:rFonts w:eastAsia="Calibri"/>
                <w:b/>
                <w:i/>
              </w:rPr>
            </w:pPr>
            <w:r w:rsidRPr="000A49C5">
              <w:rPr>
                <w:rFonts w:eastAsia="Calibri"/>
                <w:b/>
                <w:i/>
              </w:rPr>
              <w:t>Логикалық сұрақтар.</w:t>
            </w:r>
          </w:p>
          <w:p w14:paraId="590872E9" w14:textId="77777777" w:rsidR="009554C7" w:rsidRPr="000A49C5" w:rsidRDefault="009554C7" w:rsidP="00BB324F">
            <w:pPr>
              <w:rPr>
                <w:rFonts w:eastAsia="Calibri"/>
                <w:i/>
              </w:rPr>
            </w:pPr>
            <w:r w:rsidRPr="000A49C5">
              <w:rPr>
                <w:rFonts w:eastAsia="Calibri"/>
                <w:i/>
              </w:rPr>
              <w:t>1.Қолда қанша саусақ бар?</w:t>
            </w:r>
          </w:p>
          <w:p w14:paraId="342D3753" w14:textId="77777777" w:rsidR="009554C7" w:rsidRPr="000A49C5" w:rsidRDefault="009554C7" w:rsidP="00BB324F">
            <w:pPr>
              <w:rPr>
                <w:rFonts w:eastAsia="Calibri"/>
                <w:i/>
              </w:rPr>
            </w:pPr>
            <w:r w:rsidRPr="000A49C5">
              <w:rPr>
                <w:rFonts w:eastAsia="Calibri"/>
                <w:i/>
              </w:rPr>
              <w:t>2.Машинаның неше дөңгелегі бар?</w:t>
            </w:r>
          </w:p>
          <w:p w14:paraId="45B04D75" w14:textId="77777777" w:rsidR="009554C7" w:rsidRPr="000A49C5" w:rsidRDefault="009554C7" w:rsidP="00BB324F">
            <w:pPr>
              <w:rPr>
                <w:rFonts w:eastAsia="Calibri"/>
                <w:i/>
              </w:rPr>
            </w:pPr>
            <w:r w:rsidRPr="000A49C5">
              <w:rPr>
                <w:rFonts w:eastAsia="Calibri"/>
                <w:i/>
              </w:rPr>
              <w:t>3.Қоянның неше құлағы  бар?</w:t>
            </w:r>
          </w:p>
          <w:p w14:paraId="17986756" w14:textId="77777777" w:rsidR="009554C7" w:rsidRPr="000A49C5" w:rsidRDefault="009554C7" w:rsidP="00BB324F">
            <w:pPr>
              <w:rPr>
                <w:rFonts w:eastAsia="Calibri"/>
                <w:i/>
              </w:rPr>
            </w:pPr>
            <w:r w:rsidRPr="000A49C5">
              <w:rPr>
                <w:rFonts w:eastAsia="Calibri"/>
                <w:i/>
              </w:rPr>
              <w:t>4.Сиырдың неше құлағы бар?</w:t>
            </w:r>
          </w:p>
          <w:p w14:paraId="4CC0FBF3" w14:textId="77777777" w:rsidR="009554C7" w:rsidRPr="000A49C5" w:rsidRDefault="009554C7" w:rsidP="00BB324F">
            <w:pPr>
              <w:rPr>
                <w:rFonts w:eastAsia="Calibri"/>
                <w:i/>
              </w:rPr>
            </w:pPr>
            <w:r w:rsidRPr="000A49C5">
              <w:rPr>
                <w:rFonts w:eastAsia="Calibri"/>
                <w:i/>
              </w:rPr>
              <w:t>5.Бағдаршамның нше көзі бар?</w:t>
            </w:r>
          </w:p>
          <w:p w14:paraId="228E6B7A" w14:textId="77777777" w:rsidR="009554C7" w:rsidRPr="000A49C5" w:rsidRDefault="009554C7" w:rsidP="00BB324F">
            <w:pPr>
              <w:rPr>
                <w:rFonts w:eastAsia="Calibri"/>
                <w:i/>
              </w:rPr>
            </w:pPr>
            <w:r w:rsidRPr="000A49C5">
              <w:rPr>
                <w:rFonts w:eastAsia="Calibri"/>
                <w:i/>
              </w:rPr>
              <w:t>6.Піл үлкен бе,тышқан үлкен бе?</w:t>
            </w:r>
          </w:p>
          <w:p w14:paraId="4CBDE4C3" w14:textId="77777777" w:rsidR="009554C7" w:rsidRPr="000A49C5" w:rsidRDefault="009554C7" w:rsidP="00BB324F">
            <w:pPr>
              <w:rPr>
                <w:rFonts w:eastAsia="Calibri"/>
                <w:i/>
              </w:rPr>
            </w:pPr>
            <w:r w:rsidRPr="000A49C5">
              <w:rPr>
                <w:rFonts w:eastAsia="Calibri"/>
                <w:i/>
              </w:rPr>
              <w:t>7.Қоян жүйрік пе,тасбақа  жүйрік пе?</w:t>
            </w:r>
          </w:p>
          <w:p w14:paraId="2BFDE495" w14:textId="77777777" w:rsidR="009554C7" w:rsidRPr="000A49C5" w:rsidRDefault="009554C7" w:rsidP="00BB324F">
            <w:pPr>
              <w:rPr>
                <w:rFonts w:eastAsia="Calibri"/>
                <w:i/>
              </w:rPr>
            </w:pPr>
            <w:r w:rsidRPr="000A49C5">
              <w:rPr>
                <w:rFonts w:eastAsia="Calibri"/>
                <w:i/>
              </w:rPr>
              <w:t>8.Аспанда қанша жұлдыз бар?</w:t>
            </w:r>
          </w:p>
          <w:p w14:paraId="4636F681" w14:textId="77777777" w:rsidR="009554C7" w:rsidRPr="000A49C5" w:rsidRDefault="009554C7" w:rsidP="00BB324F">
            <w:pPr>
              <w:rPr>
                <w:rFonts w:eastAsia="Calibri"/>
                <w:i/>
              </w:rPr>
            </w:pPr>
            <w:r w:rsidRPr="000A49C5">
              <w:rPr>
                <w:rFonts w:eastAsia="Calibri"/>
                <w:i/>
              </w:rPr>
              <w:t>9.Аспанда күн нешеу,ай нешеу?</w:t>
            </w:r>
          </w:p>
          <w:p w14:paraId="459B8C8D" w14:textId="77777777" w:rsidR="009554C7" w:rsidRPr="000A49C5" w:rsidRDefault="009554C7" w:rsidP="00BB324F">
            <w:pPr>
              <w:rPr>
                <w:rFonts w:eastAsia="Calibri"/>
                <w:i/>
              </w:rPr>
            </w:pPr>
            <w:r w:rsidRPr="000A49C5">
              <w:rPr>
                <w:rFonts w:eastAsia="Calibri"/>
                <w:i/>
              </w:rPr>
              <w:t xml:space="preserve">10.Тау үлкен бе,тас үлкенбе? </w:t>
            </w:r>
          </w:p>
          <w:p w14:paraId="7B6BE751" w14:textId="77777777" w:rsidR="009554C7" w:rsidRPr="000A49C5" w:rsidRDefault="009554C7" w:rsidP="00BB324F">
            <w:pPr>
              <w:rPr>
                <w:rFonts w:eastAsia="Calibri"/>
                <w:i/>
                <w:color w:val="FF0000"/>
              </w:rPr>
            </w:pPr>
            <w:r w:rsidRPr="000A49C5">
              <w:rPr>
                <w:rFonts w:eastAsia="Calibri"/>
                <w:i/>
                <w:color w:val="FF0000"/>
              </w:rPr>
              <w:t>Сыни ойлау. Бала үні.</w:t>
            </w:r>
            <w:r w:rsidRPr="000A49C5">
              <w:rPr>
                <w:b/>
                <w:bCs/>
                <w:i/>
                <w:color w:val="FF0000"/>
                <w:lang w:eastAsia="ru-RU"/>
              </w:rPr>
              <w:t xml:space="preserve"> </w:t>
            </w:r>
            <w:r w:rsidRPr="000A49C5">
              <w:rPr>
                <w:rFonts w:eastAsia="Calibri"/>
                <w:b/>
                <w:bCs/>
                <w:i/>
                <w:color w:val="FF0000"/>
              </w:rPr>
              <w:t xml:space="preserve">Бақылау: </w:t>
            </w:r>
            <w:r w:rsidRPr="000A49C5">
              <w:rPr>
                <w:rFonts w:eastAsia="Calibri"/>
                <w:bCs/>
                <w:i/>
                <w:color w:val="FF0000"/>
              </w:rPr>
              <w:t>Жаппай, тікелей</w:t>
            </w:r>
          </w:p>
          <w:p w14:paraId="7596166B" w14:textId="77777777" w:rsidR="009554C7" w:rsidRPr="000A49C5" w:rsidRDefault="009554C7" w:rsidP="00BB324F">
            <w:pPr>
              <w:rPr>
                <w:rFonts w:eastAsia="Calibri"/>
                <w:i/>
              </w:rPr>
            </w:pPr>
            <w:r w:rsidRPr="000A49C5">
              <w:rPr>
                <w:rFonts w:eastAsia="Calibri"/>
                <w:i/>
              </w:rPr>
              <w:t>Балаларды мадақтау</w:t>
            </w:r>
          </w:p>
          <w:p w14:paraId="19E6FACA" w14:textId="77777777" w:rsidR="009554C7" w:rsidRPr="000A49C5" w:rsidRDefault="009554C7" w:rsidP="00BB324F">
            <w:pPr>
              <w:rPr>
                <w:rFonts w:eastAsia="Calibri"/>
                <w:b/>
                <w:i/>
              </w:rPr>
            </w:pPr>
            <w:r w:rsidRPr="000A49C5">
              <w:rPr>
                <w:rFonts w:eastAsia="Calibri"/>
                <w:b/>
                <w:i/>
              </w:rPr>
              <w:t>Қорытынды</w:t>
            </w:r>
          </w:p>
          <w:p w14:paraId="4D2FCADC" w14:textId="77777777" w:rsidR="009554C7" w:rsidRPr="000A49C5" w:rsidRDefault="009554C7" w:rsidP="00BB324F">
            <w:pPr>
              <w:rPr>
                <w:rFonts w:eastAsia="Calibri"/>
                <w:i/>
                <w:color w:val="FF0000"/>
              </w:rPr>
            </w:pPr>
            <w:r w:rsidRPr="000A49C5">
              <w:rPr>
                <w:rFonts w:eastAsia="Calibri"/>
                <w:i/>
                <w:color w:val="FF0000"/>
              </w:rPr>
              <w:t>Кері байланыс</w:t>
            </w:r>
          </w:p>
          <w:p w14:paraId="3D862B98" w14:textId="77777777" w:rsidR="009554C7" w:rsidRPr="000A49C5" w:rsidRDefault="009554C7" w:rsidP="00BB324F">
            <w:pPr>
              <w:rPr>
                <w:rFonts w:eastAsia="Calibri"/>
                <w:i/>
                <w:color w:val="FF0000"/>
              </w:rPr>
            </w:pPr>
            <w:r w:rsidRPr="000A49C5">
              <w:rPr>
                <w:rFonts w:eastAsia="Calibri"/>
                <w:i/>
                <w:color w:val="FF0000"/>
              </w:rPr>
              <w:t>Бала үні. Ашық сұрақтар.</w:t>
            </w:r>
          </w:p>
          <w:p w14:paraId="5F433F9B" w14:textId="77777777" w:rsidR="009554C7" w:rsidRPr="000A49C5" w:rsidRDefault="009554C7" w:rsidP="00BB324F">
            <w:pPr>
              <w:rPr>
                <w:rFonts w:eastAsia="Calibri"/>
                <w:i/>
              </w:rPr>
            </w:pPr>
            <w:r w:rsidRPr="000A49C5">
              <w:rPr>
                <w:rFonts w:eastAsia="Calibri"/>
                <w:i/>
              </w:rPr>
              <w:t>-Балалар қонаққа не келді?</w:t>
            </w:r>
          </w:p>
          <w:p w14:paraId="31EC11E6" w14:textId="77777777" w:rsidR="009554C7" w:rsidRPr="000A49C5" w:rsidRDefault="009554C7" w:rsidP="00BB324F">
            <w:pPr>
              <w:rPr>
                <w:rFonts w:eastAsia="Calibri"/>
                <w:i/>
              </w:rPr>
            </w:pPr>
            <w:r w:rsidRPr="000A49C5">
              <w:rPr>
                <w:rFonts w:eastAsia="Calibri"/>
                <w:i/>
              </w:rPr>
              <w:t xml:space="preserve">-Қандай тапсырмалар </w:t>
            </w:r>
            <w:r w:rsidRPr="000A49C5">
              <w:rPr>
                <w:rFonts w:eastAsia="Calibri"/>
                <w:i/>
              </w:rPr>
              <w:lastRenderedPageBreak/>
              <w:t>орындадыңдар?</w:t>
            </w:r>
          </w:p>
          <w:p w14:paraId="4877704F" w14:textId="77777777" w:rsidR="009554C7" w:rsidRPr="000A49C5" w:rsidRDefault="009554C7" w:rsidP="00BB324F">
            <w:pPr>
              <w:rPr>
                <w:rFonts w:eastAsia="Calibri"/>
                <w:i/>
              </w:rPr>
            </w:pPr>
            <w:r w:rsidRPr="000A49C5">
              <w:rPr>
                <w:rFonts w:eastAsia="Calibri"/>
                <w:i/>
              </w:rPr>
              <w:t>Нешеге дейін санадық?</w:t>
            </w:r>
          </w:p>
          <w:p w14:paraId="291C52AE" w14:textId="77777777" w:rsidR="009554C7" w:rsidRPr="000A49C5" w:rsidRDefault="009554C7" w:rsidP="00BB324F">
            <w:pPr>
              <w:rPr>
                <w:rFonts w:eastAsia="Calibri"/>
                <w:i/>
              </w:rPr>
            </w:pPr>
            <w:r w:rsidRPr="000A49C5">
              <w:rPr>
                <w:rFonts w:eastAsia="Calibri"/>
                <w:i/>
              </w:rPr>
              <w:t>Жарайсыңдар.</w:t>
            </w:r>
          </w:p>
          <w:p w14:paraId="3E9C97BB" w14:textId="77777777" w:rsidR="009554C7" w:rsidRPr="000A49C5" w:rsidRDefault="009554C7" w:rsidP="00BB324F">
            <w:pPr>
              <w:rPr>
                <w:rFonts w:eastAsia="Calibri"/>
                <w:i/>
              </w:rPr>
            </w:pPr>
            <w:r w:rsidRPr="000A49C5">
              <w:rPr>
                <w:rFonts w:eastAsia="Calibri"/>
                <w:i/>
              </w:rPr>
              <w:t>Балаларды мадақтау.</w:t>
            </w:r>
          </w:p>
          <w:p w14:paraId="1875B575" w14:textId="77777777" w:rsidR="009554C7" w:rsidRPr="000A49C5" w:rsidRDefault="009554C7" w:rsidP="00BB324F">
            <w:pPr>
              <w:rPr>
                <w:rFonts w:eastAsia="Calibri"/>
                <w:i/>
              </w:rPr>
            </w:pPr>
          </w:p>
          <w:p w14:paraId="76BEF8C8" w14:textId="77777777" w:rsidR="009554C7" w:rsidRPr="000A49C5" w:rsidRDefault="009554C7" w:rsidP="00BB324F">
            <w:pPr>
              <w:rPr>
                <w:b/>
                <w:i/>
                <w:lang w:eastAsia="ru-RU"/>
              </w:rPr>
            </w:pPr>
          </w:p>
          <w:p w14:paraId="175B021A" w14:textId="77777777" w:rsidR="009554C7" w:rsidRPr="000A49C5" w:rsidRDefault="009554C7" w:rsidP="00BB324F">
            <w:pPr>
              <w:rPr>
                <w:b/>
                <w:i/>
                <w:lang w:eastAsia="ru-RU"/>
              </w:rPr>
            </w:pPr>
            <w:r w:rsidRPr="000A49C5">
              <w:rPr>
                <w:b/>
                <w:i/>
                <w:lang w:eastAsia="ru-RU"/>
              </w:rPr>
              <w:t>2.Құрастыру</w:t>
            </w:r>
          </w:p>
          <w:p w14:paraId="196C5339" w14:textId="77777777" w:rsidR="009554C7" w:rsidRPr="000A49C5" w:rsidRDefault="009554C7" w:rsidP="00BB324F">
            <w:pPr>
              <w:rPr>
                <w:rFonts w:eastAsia="Calibri"/>
                <w:b/>
                <w:i/>
              </w:rPr>
            </w:pPr>
            <w:r w:rsidRPr="000A49C5">
              <w:rPr>
                <w:rFonts w:eastAsia="Calibri"/>
                <w:b/>
                <w:i/>
              </w:rPr>
              <w:t>Тақырыбы:</w:t>
            </w:r>
            <w:r w:rsidRPr="000A49C5">
              <w:rPr>
                <w:rFonts w:eastAsia="Calibri"/>
                <w:i/>
              </w:rPr>
              <w:t>Достық үйі</w:t>
            </w:r>
          </w:p>
          <w:p w14:paraId="6BC178E3" w14:textId="77777777" w:rsidR="009554C7" w:rsidRPr="000A49C5" w:rsidRDefault="009554C7" w:rsidP="00BB324F">
            <w:pPr>
              <w:rPr>
                <w:rFonts w:eastAsia="Calibri"/>
                <w:b/>
                <w:i/>
              </w:rPr>
            </w:pPr>
            <w:r w:rsidRPr="000A49C5">
              <w:rPr>
                <w:rFonts w:eastAsia="Calibri"/>
                <w:b/>
                <w:i/>
              </w:rPr>
              <w:t>Мақсаты:</w:t>
            </w:r>
            <w:r w:rsidRPr="000A49C5">
              <w:rPr>
                <w:rFonts w:eastAsia="Calibri"/>
                <w:i/>
              </w:rPr>
              <w:t xml:space="preserve">  Бөлшектерді бекіту тәсілдері мен ғимарат жасау туралы   түсінеді.</w:t>
            </w:r>
          </w:p>
          <w:p w14:paraId="78478BBB"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құрылыс материалдары</w:t>
            </w:r>
          </w:p>
          <w:p w14:paraId="6BC87B18"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командада жұмыс, бала үні, саралау, жаппай бақылау. Галерия шарлау әдісі</w:t>
            </w:r>
          </w:p>
          <w:p w14:paraId="052732CC"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w:t>
            </w:r>
          </w:p>
          <w:p w14:paraId="4BD45EF3" w14:textId="77777777" w:rsidR="009554C7" w:rsidRPr="000A49C5" w:rsidRDefault="009554C7" w:rsidP="00BB324F">
            <w:pPr>
              <w:rPr>
                <w:i/>
                <w:lang w:eastAsia="ru-RU"/>
              </w:rPr>
            </w:pPr>
            <w:r w:rsidRPr="000A49C5">
              <w:rPr>
                <w:b/>
                <w:i/>
                <w:lang w:eastAsia="ru-RU"/>
              </w:rPr>
              <w:t xml:space="preserve">Ұйымдастыру   кезеңі.  </w:t>
            </w:r>
          </w:p>
          <w:p w14:paraId="2D4B7BE0" w14:textId="77777777" w:rsidR="009554C7" w:rsidRPr="000A49C5" w:rsidRDefault="009554C7" w:rsidP="00BB324F">
            <w:pPr>
              <w:rPr>
                <w:i/>
                <w:lang w:eastAsia="ru-RU"/>
              </w:rPr>
            </w:pPr>
            <w:r w:rsidRPr="000A49C5">
              <w:rPr>
                <w:b/>
                <w:i/>
                <w:lang w:eastAsia="ru-RU"/>
              </w:rPr>
              <w:t>Шаттық шеңбер</w:t>
            </w:r>
          </w:p>
          <w:p w14:paraId="43DC13EC" w14:textId="77777777" w:rsidR="009554C7" w:rsidRPr="000A49C5" w:rsidRDefault="009554C7" w:rsidP="00BB324F">
            <w:pPr>
              <w:rPr>
                <w:i/>
                <w:lang w:eastAsia="ru-RU"/>
              </w:rPr>
            </w:pPr>
            <w:r w:rsidRPr="000A49C5">
              <w:rPr>
                <w:i/>
                <w:lang w:eastAsia="ru-RU"/>
              </w:rPr>
              <w:t>Ортақ мекен жер шары,</w:t>
            </w:r>
          </w:p>
          <w:p w14:paraId="6CF50C83" w14:textId="77777777" w:rsidR="009554C7" w:rsidRPr="000A49C5" w:rsidRDefault="009554C7" w:rsidP="00BB324F">
            <w:pPr>
              <w:rPr>
                <w:i/>
                <w:lang w:eastAsia="ru-RU"/>
              </w:rPr>
            </w:pPr>
            <w:r w:rsidRPr="000A49C5">
              <w:rPr>
                <w:i/>
                <w:lang w:eastAsia="ru-RU"/>
              </w:rPr>
              <w:t>Төбемізде бір аспан.</w:t>
            </w:r>
          </w:p>
          <w:p w14:paraId="0FEDFE3F" w14:textId="77777777" w:rsidR="009554C7" w:rsidRPr="000A49C5" w:rsidRDefault="009554C7" w:rsidP="00BB324F">
            <w:pPr>
              <w:rPr>
                <w:i/>
                <w:lang w:eastAsia="ru-RU"/>
              </w:rPr>
            </w:pPr>
            <w:r w:rsidRPr="000A49C5">
              <w:rPr>
                <w:i/>
                <w:lang w:eastAsia="ru-RU"/>
              </w:rPr>
              <w:t>Барлық ұлттың баласы,</w:t>
            </w:r>
          </w:p>
          <w:p w14:paraId="383F65B8" w14:textId="77777777" w:rsidR="009554C7" w:rsidRPr="000A49C5" w:rsidRDefault="009554C7" w:rsidP="00BB324F">
            <w:pPr>
              <w:rPr>
                <w:i/>
                <w:lang w:eastAsia="ru-RU"/>
              </w:rPr>
            </w:pPr>
            <w:r w:rsidRPr="000A49C5">
              <w:rPr>
                <w:i/>
                <w:lang w:eastAsia="ru-RU"/>
              </w:rPr>
              <w:t>Достығымыз жарасқан.</w:t>
            </w:r>
          </w:p>
          <w:p w14:paraId="732E0B79" w14:textId="77777777" w:rsidR="009554C7" w:rsidRPr="000A49C5" w:rsidRDefault="009554C7" w:rsidP="00BB324F">
            <w:pPr>
              <w:rPr>
                <w:i/>
                <w:lang w:eastAsia="ru-RU"/>
              </w:rPr>
            </w:pPr>
            <w:r w:rsidRPr="000A49C5">
              <w:rPr>
                <w:i/>
                <w:lang w:eastAsia="ru-RU"/>
              </w:rPr>
              <w:t>Тату болсын еліміз,</w:t>
            </w:r>
          </w:p>
          <w:p w14:paraId="487B13AC" w14:textId="77777777" w:rsidR="009554C7" w:rsidRPr="000A49C5" w:rsidRDefault="009554C7" w:rsidP="00BB324F">
            <w:pPr>
              <w:rPr>
                <w:i/>
                <w:lang w:eastAsia="ru-RU"/>
              </w:rPr>
            </w:pPr>
            <w:r w:rsidRPr="000A49C5">
              <w:rPr>
                <w:i/>
                <w:lang w:eastAsia="ru-RU"/>
              </w:rPr>
              <w:t>Бүтін болсын жеріміз.</w:t>
            </w:r>
          </w:p>
          <w:p w14:paraId="34AE8AEC" w14:textId="77777777" w:rsidR="009554C7" w:rsidRPr="000A49C5" w:rsidRDefault="009554C7" w:rsidP="00BB324F">
            <w:pPr>
              <w:rPr>
                <w:i/>
                <w:lang w:eastAsia="ru-RU"/>
              </w:rPr>
            </w:pPr>
            <w:r w:rsidRPr="000A49C5">
              <w:rPr>
                <w:i/>
                <w:lang w:eastAsia="ru-RU"/>
              </w:rPr>
              <w:t>Бір шаңырақ астына,</w:t>
            </w:r>
          </w:p>
          <w:p w14:paraId="2714469E" w14:textId="77777777" w:rsidR="009554C7" w:rsidRPr="000A49C5" w:rsidRDefault="009554C7" w:rsidP="00BB324F">
            <w:pPr>
              <w:rPr>
                <w:i/>
                <w:lang w:eastAsia="ru-RU"/>
              </w:rPr>
            </w:pPr>
            <w:r w:rsidRPr="000A49C5">
              <w:rPr>
                <w:i/>
                <w:lang w:eastAsia="ru-RU"/>
              </w:rPr>
              <w:t xml:space="preserve">Жиналайық, келіңіз! </w:t>
            </w:r>
          </w:p>
          <w:p w14:paraId="4FE5EECB" w14:textId="77777777" w:rsidR="009554C7" w:rsidRPr="000A49C5" w:rsidRDefault="009554C7" w:rsidP="00BB324F">
            <w:pPr>
              <w:rPr>
                <w:i/>
                <w:color w:val="FF0000"/>
                <w:lang w:eastAsia="ru-RU"/>
              </w:rPr>
            </w:pPr>
            <w:r w:rsidRPr="000A49C5">
              <w:rPr>
                <w:b/>
                <w:i/>
                <w:color w:val="FF0000"/>
                <w:lang w:eastAsia="ru-RU"/>
              </w:rPr>
              <w:t>Қызығушылықтарын ояту</w:t>
            </w:r>
            <w:r w:rsidRPr="000A49C5">
              <w:rPr>
                <w:i/>
                <w:color w:val="FF0000"/>
                <w:lang w:eastAsia="ru-RU"/>
              </w:rPr>
              <w:t>.</w:t>
            </w:r>
          </w:p>
          <w:p w14:paraId="4306C1F4" w14:textId="77777777" w:rsidR="009554C7" w:rsidRPr="000A49C5" w:rsidRDefault="009554C7" w:rsidP="00BB324F">
            <w:pPr>
              <w:rPr>
                <w:i/>
                <w:lang w:eastAsia="ru-RU"/>
              </w:rPr>
            </w:pPr>
            <w:r w:rsidRPr="000A49C5">
              <w:rPr>
                <w:i/>
                <w:lang w:eastAsia="ru-RU"/>
              </w:rPr>
              <w:t>«Үйшік» ертегісінің кейіпкерлері келеді.</w:t>
            </w:r>
          </w:p>
          <w:p w14:paraId="754B902B" w14:textId="77777777" w:rsidR="009554C7" w:rsidRPr="000A49C5" w:rsidRDefault="009554C7" w:rsidP="00BB324F">
            <w:pPr>
              <w:rPr>
                <w:i/>
                <w:lang w:eastAsia="ru-RU"/>
              </w:rPr>
            </w:pPr>
            <w:r w:rsidRPr="000A49C5">
              <w:rPr>
                <w:i/>
                <w:lang w:eastAsia="ru-RU"/>
              </w:rPr>
              <w:t>Біздің ормандағы үйіміз бұзылып қалды.Бізге сендердің көмектерің керек болып тұр.</w:t>
            </w:r>
          </w:p>
          <w:p w14:paraId="6EE6BC5A" w14:textId="77777777" w:rsidR="009554C7" w:rsidRPr="000A49C5" w:rsidRDefault="009554C7" w:rsidP="00BB324F">
            <w:pPr>
              <w:rPr>
                <w:i/>
                <w:lang w:eastAsia="ru-RU"/>
              </w:rPr>
            </w:pPr>
            <w:r w:rsidRPr="000A49C5">
              <w:rPr>
                <w:i/>
                <w:lang w:eastAsia="ru-RU"/>
              </w:rPr>
              <w:t>Бізге жаңадан үй салуға көмектесесіңдер ма?</w:t>
            </w:r>
          </w:p>
          <w:p w14:paraId="24D4B6EB" w14:textId="77777777" w:rsidR="009554C7" w:rsidRPr="000A49C5" w:rsidRDefault="009554C7" w:rsidP="00BB324F">
            <w:pPr>
              <w:rPr>
                <w:i/>
                <w:color w:val="FF0000"/>
                <w:lang w:eastAsia="ru-RU"/>
              </w:rPr>
            </w:pPr>
            <w:r w:rsidRPr="000A49C5">
              <w:rPr>
                <w:i/>
                <w:color w:val="FF0000"/>
                <w:lang w:eastAsia="ru-RU"/>
              </w:rPr>
              <w:t>Сыни ойлау. Бала үні</w:t>
            </w:r>
          </w:p>
          <w:p w14:paraId="0F7A1058" w14:textId="77777777" w:rsidR="009554C7" w:rsidRPr="000A49C5" w:rsidRDefault="009554C7" w:rsidP="00BB324F">
            <w:pPr>
              <w:rPr>
                <w:i/>
                <w:lang w:eastAsia="ru-RU"/>
              </w:rPr>
            </w:pPr>
            <w:r w:rsidRPr="000A49C5">
              <w:rPr>
                <w:i/>
                <w:lang w:eastAsia="ru-RU"/>
              </w:rPr>
              <w:t>Балалар көмектесетіндерін айтады.</w:t>
            </w:r>
          </w:p>
          <w:p w14:paraId="58D1B192" w14:textId="77777777" w:rsidR="009554C7" w:rsidRPr="000A49C5" w:rsidRDefault="009554C7" w:rsidP="00BB324F">
            <w:pPr>
              <w:rPr>
                <w:b/>
                <w:i/>
                <w:lang w:eastAsia="ru-RU"/>
              </w:rPr>
            </w:pPr>
            <w:r w:rsidRPr="000A49C5">
              <w:rPr>
                <w:b/>
                <w:bCs/>
                <w:i/>
                <w:color w:val="FF0000"/>
                <w:lang w:eastAsia="ru-RU"/>
              </w:rPr>
              <w:lastRenderedPageBreak/>
              <w:t xml:space="preserve">«Топтастыру» әдісі                                     </w:t>
            </w:r>
          </w:p>
          <w:p w14:paraId="7F961151" w14:textId="77777777" w:rsidR="009554C7" w:rsidRPr="000A49C5" w:rsidRDefault="009554C7" w:rsidP="00BB324F">
            <w:pPr>
              <w:rPr>
                <w:b/>
                <w:bCs/>
                <w:i/>
                <w:lang w:eastAsia="ru-RU"/>
              </w:rPr>
            </w:pPr>
            <w:r w:rsidRPr="000A49C5">
              <w:rPr>
                <w:b/>
                <w:bCs/>
                <w:i/>
                <w:lang w:eastAsia="ru-RU"/>
              </w:rPr>
              <w:t>1- Тышқан тобы.</w:t>
            </w:r>
          </w:p>
          <w:p w14:paraId="3B23441E" w14:textId="77777777" w:rsidR="009554C7" w:rsidRPr="000A49C5" w:rsidRDefault="009554C7" w:rsidP="00BB324F">
            <w:pPr>
              <w:rPr>
                <w:b/>
                <w:bCs/>
                <w:i/>
                <w:lang w:eastAsia="ru-RU"/>
              </w:rPr>
            </w:pPr>
            <w:r w:rsidRPr="000A49C5">
              <w:rPr>
                <w:b/>
                <w:bCs/>
                <w:i/>
                <w:lang w:eastAsia="ru-RU"/>
              </w:rPr>
              <w:t>2-Қоян тобы</w:t>
            </w:r>
          </w:p>
          <w:p w14:paraId="52F8F7C2" w14:textId="77777777" w:rsidR="009554C7" w:rsidRPr="000A49C5" w:rsidRDefault="009554C7" w:rsidP="00BB324F">
            <w:pPr>
              <w:rPr>
                <w:b/>
                <w:i/>
                <w:lang w:eastAsia="ru-RU"/>
              </w:rPr>
            </w:pPr>
            <w:r w:rsidRPr="000A49C5">
              <w:rPr>
                <w:b/>
                <w:i/>
                <w:lang w:eastAsia="ru-RU"/>
              </w:rPr>
              <w:t>3-Түлкі тобы.</w:t>
            </w:r>
          </w:p>
          <w:p w14:paraId="3445A48B" w14:textId="77777777" w:rsidR="009554C7" w:rsidRPr="000A49C5" w:rsidRDefault="009554C7" w:rsidP="00BB324F">
            <w:pPr>
              <w:rPr>
                <w:b/>
                <w:bCs/>
                <w:i/>
                <w:lang w:eastAsia="ru-RU"/>
              </w:rPr>
            </w:pPr>
          </w:p>
          <w:p w14:paraId="6EC644E1" w14:textId="77777777" w:rsidR="009554C7" w:rsidRPr="000A49C5" w:rsidRDefault="009554C7" w:rsidP="00BB324F">
            <w:pPr>
              <w:rPr>
                <w:i/>
                <w:lang w:eastAsia="ru-RU"/>
              </w:rPr>
            </w:pPr>
            <w:r w:rsidRPr="000A49C5">
              <w:rPr>
                <w:b/>
                <w:bCs/>
                <w:i/>
                <w:lang w:eastAsia="ru-RU"/>
              </w:rPr>
              <w:t>«Тышқан»</w:t>
            </w:r>
            <w:r w:rsidRPr="000A49C5">
              <w:rPr>
                <w:i/>
                <w:lang w:eastAsia="ru-RU"/>
              </w:rPr>
              <w:t> тобындағы балалар «</w:t>
            </w:r>
            <w:r w:rsidRPr="000A49C5">
              <w:rPr>
                <w:b/>
                <w:bCs/>
                <w:i/>
                <w:lang w:eastAsia="ru-RU"/>
              </w:rPr>
              <w:t>Дьенеш»</w:t>
            </w:r>
            <w:r w:rsidRPr="000A49C5">
              <w:rPr>
                <w:i/>
                <w:lang w:eastAsia="ru-RU"/>
              </w:rPr>
              <w:t> блоктарынан үй құрастырады.</w:t>
            </w:r>
          </w:p>
          <w:p w14:paraId="474D6A84" w14:textId="77777777" w:rsidR="009554C7" w:rsidRPr="000A49C5" w:rsidRDefault="009554C7" w:rsidP="00BB324F">
            <w:pPr>
              <w:rPr>
                <w:i/>
                <w:lang w:eastAsia="ru-RU"/>
              </w:rPr>
            </w:pPr>
            <w:r w:rsidRPr="000A49C5">
              <w:rPr>
                <w:i/>
                <w:lang w:eastAsia="ru-RU"/>
              </w:rPr>
              <w:t>«</w:t>
            </w:r>
            <w:r w:rsidRPr="000A49C5">
              <w:rPr>
                <w:b/>
                <w:bCs/>
                <w:i/>
                <w:lang w:eastAsia="ru-RU"/>
              </w:rPr>
              <w:t>Қоян</w:t>
            </w:r>
            <w:r w:rsidRPr="000A49C5">
              <w:rPr>
                <w:i/>
                <w:lang w:eastAsia="ru-RU"/>
              </w:rPr>
              <w:t>» тобындағы балалар «</w:t>
            </w:r>
            <w:r w:rsidRPr="000A49C5">
              <w:rPr>
                <w:b/>
                <w:bCs/>
                <w:i/>
                <w:lang w:eastAsia="ru-RU"/>
              </w:rPr>
              <w:t>Пазл» </w:t>
            </w:r>
            <w:r w:rsidRPr="000A49C5">
              <w:rPr>
                <w:i/>
                <w:lang w:eastAsia="ru-RU"/>
              </w:rPr>
              <w:t>арқылы үй құрастырады.</w:t>
            </w:r>
          </w:p>
          <w:p w14:paraId="7FFC30AD" w14:textId="77777777" w:rsidR="009554C7" w:rsidRPr="000A49C5" w:rsidRDefault="009554C7" w:rsidP="00BB324F">
            <w:pPr>
              <w:rPr>
                <w:i/>
                <w:lang w:eastAsia="ru-RU"/>
              </w:rPr>
            </w:pPr>
            <w:r w:rsidRPr="000A49C5">
              <w:rPr>
                <w:b/>
                <w:bCs/>
                <w:i/>
                <w:lang w:eastAsia="ru-RU"/>
              </w:rPr>
              <w:t>«Түлкі</w:t>
            </w:r>
            <w:r w:rsidRPr="000A49C5">
              <w:rPr>
                <w:i/>
                <w:lang w:eastAsia="ru-RU"/>
              </w:rPr>
              <w:t>» тобындағы балалар </w:t>
            </w:r>
            <w:r w:rsidRPr="000A49C5">
              <w:rPr>
                <w:b/>
                <w:bCs/>
                <w:i/>
                <w:lang w:eastAsia="ru-RU"/>
              </w:rPr>
              <w:t>«Ағаш»</w:t>
            </w:r>
            <w:r w:rsidRPr="000A49C5">
              <w:rPr>
                <w:i/>
                <w:lang w:eastAsia="ru-RU"/>
              </w:rPr>
              <w:t> таяқшаларынан үй құрастырады.</w:t>
            </w:r>
          </w:p>
          <w:p w14:paraId="08E45E2D" w14:textId="77777777" w:rsidR="009554C7" w:rsidRPr="000A49C5" w:rsidRDefault="009554C7" w:rsidP="00BB324F">
            <w:pPr>
              <w:rPr>
                <w:i/>
                <w:color w:val="FF0000"/>
              </w:rPr>
            </w:pPr>
            <w:r w:rsidRPr="000A49C5">
              <w:rPr>
                <w:i/>
                <w:color w:val="FF0000"/>
                <w:lang w:eastAsia="ru-RU"/>
              </w:rPr>
              <w:t>Сыни ойлау.</w:t>
            </w:r>
            <w:r w:rsidRPr="000A49C5">
              <w:rPr>
                <w:i/>
                <w:color w:val="FF0000"/>
              </w:rPr>
              <w:t xml:space="preserve"> Командада жұмыс </w:t>
            </w:r>
          </w:p>
          <w:p w14:paraId="3BFDAB9B" w14:textId="77777777" w:rsidR="009554C7" w:rsidRPr="000A49C5" w:rsidRDefault="009554C7" w:rsidP="00BB324F">
            <w:pPr>
              <w:rPr>
                <w:i/>
                <w:lang w:eastAsia="ru-RU"/>
              </w:rPr>
            </w:pPr>
            <w:r w:rsidRPr="000A49C5">
              <w:rPr>
                <w:bCs/>
                <w:i/>
                <w:color w:val="FF0000"/>
                <w:lang w:eastAsia="ru-RU"/>
              </w:rPr>
              <w:t>Бақылау: жаппай, тікелей</w:t>
            </w:r>
            <w:r w:rsidRPr="000A49C5">
              <w:rPr>
                <w:i/>
                <w:color w:val="FF0000"/>
              </w:rPr>
              <w:t xml:space="preserve">  </w:t>
            </w:r>
            <w:r w:rsidRPr="000A49C5">
              <w:rPr>
                <w:bCs/>
                <w:i/>
                <w:color w:val="FF0000"/>
              </w:rPr>
              <w:t>Креативтік. Бала үні</w:t>
            </w:r>
            <w:r w:rsidRPr="000A49C5">
              <w:rPr>
                <w:i/>
                <w:color w:val="FF0000"/>
              </w:rPr>
              <w:t xml:space="preserve">             </w:t>
            </w:r>
            <w:r w:rsidRPr="000A49C5">
              <w:rPr>
                <w:i/>
                <w:color w:val="212121"/>
                <w:lang w:eastAsia="ru-RU"/>
              </w:rPr>
              <w:t xml:space="preserve">                        </w:t>
            </w:r>
          </w:p>
          <w:p w14:paraId="0DAD2930" w14:textId="77777777" w:rsidR="009554C7" w:rsidRPr="000A49C5" w:rsidRDefault="009554C7" w:rsidP="00BB324F">
            <w:pPr>
              <w:rPr>
                <w:i/>
                <w:lang w:eastAsia="ru-RU"/>
              </w:rPr>
            </w:pPr>
          </w:p>
          <w:p w14:paraId="4711BBAD" w14:textId="77777777" w:rsidR="009554C7" w:rsidRPr="000A49C5" w:rsidRDefault="009554C7" w:rsidP="00BB324F">
            <w:pPr>
              <w:rPr>
                <w:i/>
                <w:lang w:eastAsia="ru-RU"/>
              </w:rPr>
            </w:pPr>
            <w:r w:rsidRPr="000A49C5">
              <w:rPr>
                <w:b/>
                <w:bCs/>
                <w:i/>
                <w:iCs/>
                <w:lang w:eastAsia="ru-RU"/>
              </w:rPr>
              <w:t>Сергіту сәті:</w:t>
            </w:r>
            <w:r w:rsidRPr="000A49C5">
              <w:rPr>
                <w:b/>
                <w:i/>
                <w:color w:val="FF0000"/>
                <w:lang w:eastAsia="ru-RU"/>
              </w:rPr>
              <w:t xml:space="preserve"> (Заряд алу әдісі)</w:t>
            </w:r>
          </w:p>
          <w:p w14:paraId="0E59C041" w14:textId="77777777" w:rsidR="009554C7" w:rsidRPr="000A49C5" w:rsidRDefault="009554C7" w:rsidP="00BB324F">
            <w:pPr>
              <w:rPr>
                <w:i/>
                <w:lang w:eastAsia="ru-RU"/>
              </w:rPr>
            </w:pPr>
            <w:r w:rsidRPr="000A49C5">
              <w:rPr>
                <w:i/>
                <w:lang w:eastAsia="ru-RU"/>
              </w:rPr>
              <w:t>Оң қолымда бес саусақ</w:t>
            </w:r>
          </w:p>
          <w:p w14:paraId="24314060" w14:textId="77777777" w:rsidR="009554C7" w:rsidRPr="000A49C5" w:rsidRDefault="009554C7" w:rsidP="00BB324F">
            <w:pPr>
              <w:rPr>
                <w:i/>
                <w:lang w:eastAsia="ru-RU"/>
              </w:rPr>
            </w:pPr>
            <w:r w:rsidRPr="000A49C5">
              <w:rPr>
                <w:i/>
                <w:lang w:eastAsia="ru-RU"/>
              </w:rPr>
              <w:t>Сол қолымда бес саусақ,</w:t>
            </w:r>
          </w:p>
          <w:p w14:paraId="107F76A6" w14:textId="77777777" w:rsidR="009554C7" w:rsidRPr="000A49C5" w:rsidRDefault="009554C7" w:rsidP="00BB324F">
            <w:pPr>
              <w:rPr>
                <w:i/>
                <w:lang w:eastAsia="ru-RU"/>
              </w:rPr>
            </w:pPr>
            <w:r w:rsidRPr="000A49C5">
              <w:rPr>
                <w:i/>
                <w:lang w:eastAsia="ru-RU"/>
              </w:rPr>
              <w:t>Беске бесті қосқанда</w:t>
            </w:r>
            <w:r w:rsidRPr="000A49C5">
              <w:rPr>
                <w:i/>
              </w:rPr>
              <w:t xml:space="preserve"> </w:t>
            </w:r>
            <w:r w:rsidRPr="000A49C5">
              <w:rPr>
                <w:i/>
                <w:lang w:eastAsia="ru-RU"/>
              </w:rPr>
              <w:t>Болады екен оң саусақ.</w:t>
            </w:r>
          </w:p>
          <w:p w14:paraId="04F774A2" w14:textId="77777777" w:rsidR="009554C7" w:rsidRPr="000A49C5" w:rsidRDefault="009554C7" w:rsidP="00BB324F">
            <w:pPr>
              <w:rPr>
                <w:i/>
                <w:lang w:eastAsia="ru-RU"/>
              </w:rPr>
            </w:pPr>
          </w:p>
          <w:p w14:paraId="2442126A" w14:textId="77777777" w:rsidR="009554C7" w:rsidRPr="000A49C5" w:rsidRDefault="009554C7" w:rsidP="00BB324F">
            <w:pPr>
              <w:rPr>
                <w:i/>
                <w:lang w:eastAsia="ru-RU"/>
              </w:rPr>
            </w:pPr>
            <w:r w:rsidRPr="000A49C5">
              <w:rPr>
                <w:i/>
                <w:lang w:eastAsia="ru-RU"/>
              </w:rPr>
              <w:t>Жұмысымызды жалғастырайық. Балалардың өзіндік жұмыстары.</w:t>
            </w:r>
          </w:p>
          <w:p w14:paraId="15C942C1" w14:textId="77777777" w:rsidR="009554C7" w:rsidRPr="000A49C5" w:rsidRDefault="009554C7" w:rsidP="00BB324F">
            <w:pPr>
              <w:rPr>
                <w:i/>
                <w:lang w:eastAsia="ru-RU"/>
              </w:rPr>
            </w:pPr>
            <w:r w:rsidRPr="000A49C5">
              <w:rPr>
                <w:b/>
                <w:bCs/>
                <w:i/>
                <w:lang w:eastAsia="ru-RU"/>
              </w:rPr>
              <w:t>Жеке жұмыс:</w:t>
            </w:r>
          </w:p>
          <w:p w14:paraId="65129C36" w14:textId="77777777" w:rsidR="009554C7" w:rsidRPr="000A49C5" w:rsidRDefault="009554C7" w:rsidP="00BB324F">
            <w:pPr>
              <w:rPr>
                <w:i/>
                <w:lang w:eastAsia="ru-RU"/>
              </w:rPr>
            </w:pPr>
          </w:p>
          <w:p w14:paraId="15FFA301" w14:textId="77777777" w:rsidR="009554C7" w:rsidRPr="000A49C5" w:rsidRDefault="009554C7" w:rsidP="00BB324F">
            <w:pPr>
              <w:rPr>
                <w:b/>
                <w:i/>
                <w:lang w:eastAsia="ru-RU"/>
              </w:rPr>
            </w:pPr>
            <w:r w:rsidRPr="000A49C5">
              <w:rPr>
                <w:b/>
                <w:i/>
                <w:lang w:eastAsia="ru-RU"/>
              </w:rPr>
              <w:t>Қорытынды жасау .</w:t>
            </w:r>
          </w:p>
          <w:p w14:paraId="0B1D199C" w14:textId="77777777" w:rsidR="009554C7" w:rsidRPr="000A49C5" w:rsidRDefault="009554C7" w:rsidP="00BB324F">
            <w:pPr>
              <w:rPr>
                <w:i/>
                <w:color w:val="FF0000"/>
                <w:lang w:eastAsia="ru-RU"/>
              </w:rPr>
            </w:pPr>
            <w:r w:rsidRPr="000A49C5">
              <w:rPr>
                <w:i/>
                <w:color w:val="FF0000"/>
                <w:lang w:eastAsia="ru-RU"/>
              </w:rPr>
              <w:t>Галерея шарлау әдісі</w:t>
            </w:r>
          </w:p>
          <w:p w14:paraId="766C2AA5" w14:textId="77777777" w:rsidR="009554C7" w:rsidRPr="000A49C5" w:rsidRDefault="009554C7" w:rsidP="00BB324F">
            <w:pPr>
              <w:rPr>
                <w:i/>
                <w:lang w:eastAsia="ru-RU"/>
              </w:rPr>
            </w:pPr>
            <w:r w:rsidRPr="000A49C5">
              <w:rPr>
                <w:i/>
                <w:lang w:eastAsia="ru-RU"/>
              </w:rPr>
              <w:t>Балалар бір-бірін бағалайды.</w:t>
            </w:r>
          </w:p>
          <w:p w14:paraId="2EACE5E4" w14:textId="77777777" w:rsidR="009554C7" w:rsidRPr="000A49C5" w:rsidRDefault="009554C7" w:rsidP="00BB324F">
            <w:pPr>
              <w:rPr>
                <w:i/>
                <w:lang w:eastAsia="ru-RU"/>
              </w:rPr>
            </w:pPr>
            <w:r w:rsidRPr="000A49C5">
              <w:rPr>
                <w:i/>
                <w:lang w:eastAsia="ru-RU"/>
              </w:rPr>
              <w:t>Қонаққа кімдер келді?</w:t>
            </w:r>
          </w:p>
          <w:p w14:paraId="39FC2FAC" w14:textId="77777777" w:rsidR="009554C7" w:rsidRPr="000A49C5" w:rsidRDefault="009554C7" w:rsidP="00BB324F">
            <w:pPr>
              <w:rPr>
                <w:i/>
                <w:lang w:eastAsia="ru-RU"/>
              </w:rPr>
            </w:pPr>
            <w:r w:rsidRPr="000A49C5">
              <w:rPr>
                <w:i/>
                <w:lang w:eastAsia="ru-RU"/>
              </w:rPr>
              <w:t>Біз оларға қалай көмектестік?</w:t>
            </w:r>
          </w:p>
          <w:p w14:paraId="1ABDBD24" w14:textId="77777777" w:rsidR="009554C7" w:rsidRPr="000A49C5" w:rsidRDefault="009554C7" w:rsidP="00BB324F">
            <w:pPr>
              <w:rPr>
                <w:i/>
                <w:lang w:eastAsia="ru-RU"/>
              </w:rPr>
            </w:pPr>
            <w:r w:rsidRPr="000A49C5">
              <w:rPr>
                <w:i/>
                <w:lang w:eastAsia="ru-RU"/>
              </w:rPr>
              <w:t>Қандай үйлердің түрлерін білесіңдер?</w:t>
            </w:r>
          </w:p>
          <w:p w14:paraId="7C0DD7E1" w14:textId="77777777" w:rsidR="009554C7" w:rsidRPr="000A49C5" w:rsidRDefault="009554C7" w:rsidP="00BB324F">
            <w:pPr>
              <w:rPr>
                <w:i/>
                <w:color w:val="FF0000"/>
                <w:lang w:eastAsia="ru-RU"/>
              </w:rPr>
            </w:pPr>
            <w:r w:rsidRPr="000A49C5">
              <w:rPr>
                <w:i/>
                <w:lang w:eastAsia="ru-RU"/>
              </w:rPr>
              <w:t xml:space="preserve">Досымыз көп болу үшін </w:t>
            </w:r>
            <w:r w:rsidRPr="000A49C5">
              <w:rPr>
                <w:i/>
                <w:lang w:eastAsia="ru-RU"/>
              </w:rPr>
              <w:lastRenderedPageBreak/>
              <w:t>қандай болуымыз керек</w:t>
            </w:r>
            <w:r w:rsidRPr="000A49C5">
              <w:rPr>
                <w:i/>
                <w:color w:val="FF0000"/>
                <w:lang w:eastAsia="ru-RU"/>
              </w:rPr>
              <w:t xml:space="preserve"> Ашық сұрақтар</w:t>
            </w:r>
          </w:p>
          <w:p w14:paraId="3A1FCFB8" w14:textId="77777777" w:rsidR="009554C7" w:rsidRPr="000A49C5" w:rsidRDefault="009554C7" w:rsidP="00BB324F">
            <w:pPr>
              <w:rPr>
                <w:i/>
                <w:color w:val="FF0000"/>
                <w:lang w:eastAsia="ru-RU"/>
              </w:rPr>
            </w:pPr>
            <w:r w:rsidRPr="000A49C5">
              <w:rPr>
                <w:i/>
                <w:color w:val="FF0000"/>
                <w:lang w:eastAsia="ru-RU"/>
              </w:rPr>
              <w:t>Бала үні.</w:t>
            </w:r>
            <w:r w:rsidRPr="000A49C5">
              <w:rPr>
                <w:bCs/>
                <w:i/>
                <w:color w:val="FF0000"/>
                <w:lang w:eastAsia="ru-RU"/>
              </w:rPr>
              <w:t xml:space="preserve"> Коммуникативтік дамыту.</w:t>
            </w:r>
          </w:p>
          <w:p w14:paraId="71709EC8" w14:textId="77777777" w:rsidR="009554C7" w:rsidRPr="000A49C5" w:rsidRDefault="009554C7" w:rsidP="00BB324F">
            <w:pPr>
              <w:rPr>
                <w:i/>
                <w:lang w:eastAsia="ru-RU"/>
              </w:rPr>
            </w:pPr>
            <w:r w:rsidRPr="000A49C5">
              <w:rPr>
                <w:i/>
                <w:lang w:eastAsia="ru-RU"/>
              </w:rPr>
              <w:t>Балаларды мадақтау.</w:t>
            </w:r>
          </w:p>
          <w:p w14:paraId="08884FCD" w14:textId="77777777" w:rsidR="009554C7" w:rsidRPr="000A49C5" w:rsidRDefault="009554C7" w:rsidP="00BB324F">
            <w:pPr>
              <w:rPr>
                <w:i/>
                <w:lang w:eastAsia="ru-RU"/>
              </w:rPr>
            </w:pPr>
          </w:p>
          <w:p w14:paraId="706A29BC" w14:textId="77777777" w:rsidR="009554C7" w:rsidRPr="000A49C5" w:rsidRDefault="009554C7" w:rsidP="00BB324F">
            <w:pPr>
              <w:rPr>
                <w:b/>
                <w:i/>
                <w:color w:val="FF0000"/>
                <w:lang w:eastAsia="ru-RU"/>
              </w:rPr>
            </w:pPr>
          </w:p>
        </w:tc>
        <w:tc>
          <w:tcPr>
            <w:tcW w:w="3257" w:type="dxa"/>
            <w:gridSpan w:val="3"/>
            <w:tcBorders>
              <w:top w:val="single" w:sz="4" w:space="0" w:color="auto"/>
              <w:left w:val="single" w:sz="4" w:space="0" w:color="auto"/>
              <w:bottom w:val="single" w:sz="4" w:space="0" w:color="auto"/>
              <w:right w:val="single" w:sz="4" w:space="0" w:color="auto"/>
            </w:tcBorders>
          </w:tcPr>
          <w:p w14:paraId="33D00F54" w14:textId="77777777" w:rsidR="009554C7" w:rsidRPr="000A49C5" w:rsidRDefault="009554C7" w:rsidP="00BB324F">
            <w:pPr>
              <w:rPr>
                <w:b/>
                <w:i/>
              </w:rPr>
            </w:pPr>
            <w:r w:rsidRPr="000A49C5">
              <w:rPr>
                <w:b/>
                <w:i/>
              </w:rPr>
              <w:lastRenderedPageBreak/>
              <w:t>1.Жаратылыстану</w:t>
            </w:r>
          </w:p>
          <w:p w14:paraId="4FE8D112" w14:textId="77777777" w:rsidR="009554C7" w:rsidRPr="000A49C5" w:rsidRDefault="009554C7" w:rsidP="00BB324F">
            <w:pPr>
              <w:autoSpaceDE w:val="0"/>
              <w:autoSpaceDN w:val="0"/>
              <w:adjustRightInd w:val="0"/>
              <w:rPr>
                <w:rFonts w:eastAsia="Calibri"/>
                <w:b/>
                <w:i/>
              </w:rPr>
            </w:pPr>
            <w:r w:rsidRPr="000A49C5">
              <w:rPr>
                <w:rFonts w:eastAsia="Calibri"/>
                <w:b/>
                <w:i/>
              </w:rPr>
              <w:t>Тақырыбы:</w:t>
            </w:r>
            <w:r w:rsidRPr="000A49C5">
              <w:rPr>
                <w:rFonts w:eastAsia="Calibri"/>
                <w:i/>
              </w:rPr>
              <w:t xml:space="preserve"> Үй құстары</w:t>
            </w:r>
            <w:r w:rsidRPr="000A49C5">
              <w:rPr>
                <w:rFonts w:eastAsia="Calibri"/>
                <w:b/>
                <w:i/>
              </w:rPr>
              <w:t xml:space="preserve"> Мақсаты:</w:t>
            </w:r>
            <w:r w:rsidRPr="000A49C5">
              <w:rPr>
                <w:rFonts w:eastAsia="Calibri"/>
                <w:i/>
              </w:rPr>
              <w:t xml:space="preserve"> Балалар  үй құстары туралы  біледі. Табиғатқа қамқор, мейірімді көзқарасы  дамиды.</w:t>
            </w:r>
          </w:p>
          <w:p w14:paraId="31A98B4A"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000000"/>
                <w:shd w:val="clear" w:color="auto" w:fill="FFFFFF"/>
                <w:lang w:val="kk-KZ"/>
              </w:rPr>
              <w:t xml:space="preserve"> </w:t>
            </w:r>
            <w:r w:rsidRPr="000A49C5">
              <w:rPr>
                <w:rFonts w:ascii="Times New Roman" w:hAnsi="Times New Roman"/>
                <w:i/>
                <w:color w:val="FF0000"/>
                <w:lang w:val="kk-KZ"/>
              </w:rPr>
              <w:t xml:space="preserve">үй құстарынын суреттері. Үнтаспа </w:t>
            </w:r>
          </w:p>
          <w:p w14:paraId="50515100" w14:textId="77777777" w:rsidR="009554C7" w:rsidRPr="000A49C5" w:rsidRDefault="009554C7" w:rsidP="00BB324F">
            <w:pPr>
              <w:rPr>
                <w:i/>
                <w:color w:val="FF0000"/>
              </w:rPr>
            </w:pPr>
            <w:r w:rsidRPr="000A49C5">
              <w:rPr>
                <w:b/>
                <w:i/>
                <w:color w:val="FF0000"/>
              </w:rPr>
              <w:lastRenderedPageBreak/>
              <w:t xml:space="preserve">Әдіс-тәсілі: </w:t>
            </w:r>
            <w:r w:rsidRPr="000A49C5">
              <w:rPr>
                <w:i/>
                <w:color w:val="FF0000"/>
              </w:rPr>
              <w:t>4К</w:t>
            </w:r>
            <w:r w:rsidRPr="000A49C5">
              <w:rPr>
                <w:b/>
                <w:i/>
                <w:color w:val="FF0000"/>
              </w:rPr>
              <w:t xml:space="preserve"> </w:t>
            </w:r>
            <w:r w:rsidRPr="000A49C5">
              <w:rPr>
                <w:i/>
                <w:color w:val="FF0000"/>
              </w:rPr>
              <w:t>, бала үні, саралау, жаппай бақылау.ашық сұрақтар әдісі</w:t>
            </w:r>
          </w:p>
          <w:p w14:paraId="5A9D52E7" w14:textId="77777777" w:rsidR="009554C7" w:rsidRPr="000A49C5" w:rsidRDefault="009554C7" w:rsidP="00BB324F">
            <w:pPr>
              <w:rPr>
                <w:b/>
                <w:i/>
              </w:rPr>
            </w:pPr>
            <w:r w:rsidRPr="000A49C5">
              <w:rPr>
                <w:b/>
                <w:i/>
                <w:iCs/>
              </w:rPr>
              <w:t>Ұйымдастырылған оқу қызметінің барысы.</w:t>
            </w:r>
          </w:p>
          <w:p w14:paraId="608242F4" w14:textId="77777777" w:rsidR="009554C7" w:rsidRPr="000A49C5" w:rsidRDefault="009554C7" w:rsidP="00BB324F">
            <w:pPr>
              <w:rPr>
                <w:b/>
                <w:i/>
              </w:rPr>
            </w:pPr>
            <w:r w:rsidRPr="000A49C5">
              <w:rPr>
                <w:b/>
                <w:i/>
              </w:rPr>
              <w:t>Ұйымдастыру:</w:t>
            </w:r>
          </w:p>
          <w:p w14:paraId="004F7F15" w14:textId="77777777" w:rsidR="009554C7" w:rsidRPr="000A49C5" w:rsidRDefault="009554C7" w:rsidP="00BB324F">
            <w:pPr>
              <w:rPr>
                <w:i/>
              </w:rPr>
            </w:pPr>
            <w:r w:rsidRPr="000A49C5">
              <w:rPr>
                <w:i/>
              </w:rPr>
              <w:t>Балалар, қазір жылдың қай мезгілі?</w:t>
            </w:r>
            <w:r w:rsidRPr="000A49C5">
              <w:rPr>
                <w:i/>
              </w:rPr>
              <w:br/>
              <w:t>- Қыста ауа-райы қандай болады?</w:t>
            </w:r>
          </w:p>
          <w:p w14:paraId="04CB0673" w14:textId="77777777" w:rsidR="009554C7" w:rsidRPr="000A49C5" w:rsidRDefault="009554C7" w:rsidP="00BB324F">
            <w:pPr>
              <w:rPr>
                <w:i/>
                <w:color w:val="FF0000"/>
              </w:rPr>
            </w:pPr>
            <w:r w:rsidRPr="000A49C5">
              <w:rPr>
                <w:i/>
                <w:color w:val="FF0000"/>
              </w:rPr>
              <w:t>Ашық сұрақтар. Сыни лйлау. Бала үні.</w:t>
            </w:r>
          </w:p>
          <w:p w14:paraId="7BC317A2" w14:textId="77777777" w:rsidR="009554C7" w:rsidRPr="000A49C5" w:rsidRDefault="009554C7" w:rsidP="00BB324F">
            <w:pPr>
              <w:rPr>
                <w:b/>
                <w:i/>
              </w:rPr>
            </w:pPr>
            <w:r w:rsidRPr="000A49C5">
              <w:rPr>
                <w:b/>
                <w:i/>
                <w:color w:val="FF0000"/>
              </w:rPr>
              <w:t xml:space="preserve">Қызығушылықтарын ояту.  </w:t>
            </w:r>
            <w:r w:rsidRPr="000A49C5">
              <w:rPr>
                <w:b/>
                <w:i/>
              </w:rPr>
              <w:t>Үнтаспа тыңдату.</w:t>
            </w:r>
          </w:p>
          <w:p w14:paraId="066E905C" w14:textId="77777777" w:rsidR="009554C7" w:rsidRPr="000A49C5" w:rsidRDefault="009554C7" w:rsidP="00BB324F">
            <w:pPr>
              <w:rPr>
                <w:i/>
              </w:rPr>
            </w:pPr>
            <w:r w:rsidRPr="000A49C5">
              <w:rPr>
                <w:i/>
              </w:rPr>
              <w:t>Үнтаспадан үй құстарының дауысын тыңдату.</w:t>
            </w:r>
          </w:p>
          <w:p w14:paraId="5AA4D956" w14:textId="77777777" w:rsidR="009554C7" w:rsidRPr="000A49C5" w:rsidRDefault="009554C7" w:rsidP="00BB324F">
            <w:pPr>
              <w:rPr>
                <w:i/>
                <w:color w:val="FF0000"/>
              </w:rPr>
            </w:pPr>
            <w:r w:rsidRPr="000A49C5">
              <w:rPr>
                <w:i/>
                <w:color w:val="FF0000"/>
              </w:rPr>
              <w:t xml:space="preserve">Тыңдалым. </w:t>
            </w:r>
          </w:p>
          <w:p w14:paraId="01328FC3" w14:textId="77777777" w:rsidR="009554C7" w:rsidRPr="000A49C5" w:rsidRDefault="009554C7" w:rsidP="00BB324F">
            <w:pPr>
              <w:rPr>
                <w:b/>
                <w:i/>
              </w:rPr>
            </w:pPr>
            <w:r w:rsidRPr="000A49C5">
              <w:rPr>
                <w:b/>
                <w:i/>
                <w:color w:val="FF0000"/>
              </w:rPr>
              <w:t xml:space="preserve">Ой дамыту.                                   </w:t>
            </w:r>
            <w:r w:rsidRPr="000A49C5">
              <w:rPr>
                <w:b/>
                <w:i/>
              </w:rPr>
              <w:t>Суретпен жұмыс</w:t>
            </w:r>
          </w:p>
          <w:p w14:paraId="0BC1E550" w14:textId="77777777" w:rsidR="009554C7" w:rsidRPr="000A49C5" w:rsidRDefault="009554C7" w:rsidP="00BB324F">
            <w:pPr>
              <w:rPr>
                <w:i/>
              </w:rPr>
            </w:pPr>
            <w:r w:rsidRPr="000A49C5">
              <w:rPr>
                <w:i/>
              </w:rPr>
              <w:t>Үй құстары</w:t>
            </w:r>
          </w:p>
          <w:p w14:paraId="2886EDC1" w14:textId="77777777" w:rsidR="009554C7" w:rsidRPr="000A49C5" w:rsidRDefault="009554C7" w:rsidP="00BB324F">
            <w:pPr>
              <w:rPr>
                <w:b/>
                <w:i/>
                <w:color w:val="FF0000"/>
              </w:rPr>
            </w:pPr>
            <w:r w:rsidRPr="000A49C5">
              <w:rPr>
                <w:b/>
                <w:i/>
                <w:color w:val="FF0000"/>
              </w:rPr>
              <w:t>Ашық сұрақтар әдісі</w:t>
            </w:r>
          </w:p>
          <w:p w14:paraId="5B5BD33A" w14:textId="77777777" w:rsidR="009554C7" w:rsidRPr="000A49C5" w:rsidRDefault="009554C7" w:rsidP="00BB324F">
            <w:pPr>
              <w:rPr>
                <w:i/>
              </w:rPr>
            </w:pPr>
            <w:r w:rsidRPr="000A49C5">
              <w:rPr>
                <w:i/>
              </w:rPr>
              <w:t>-Әтеш қалай дыбыстайды?</w:t>
            </w:r>
          </w:p>
          <w:p w14:paraId="6CC32C8D" w14:textId="77777777" w:rsidR="009554C7" w:rsidRPr="000A49C5" w:rsidRDefault="009554C7" w:rsidP="00BB324F">
            <w:pPr>
              <w:rPr>
                <w:i/>
              </w:rPr>
            </w:pPr>
            <w:r w:rsidRPr="000A49C5">
              <w:rPr>
                <w:i/>
              </w:rPr>
              <w:t>- Ал, тауық ше?</w:t>
            </w:r>
          </w:p>
          <w:p w14:paraId="16910287" w14:textId="77777777" w:rsidR="009554C7" w:rsidRPr="000A49C5" w:rsidRDefault="009554C7" w:rsidP="00BB324F">
            <w:pPr>
              <w:rPr>
                <w:i/>
              </w:rPr>
            </w:pPr>
            <w:r w:rsidRPr="000A49C5">
              <w:rPr>
                <w:i/>
              </w:rPr>
              <w:t>Тауықтың баласын не деп атайды екенбіз?</w:t>
            </w:r>
          </w:p>
          <w:p w14:paraId="541ABEB2" w14:textId="77777777" w:rsidR="009554C7" w:rsidRPr="000A49C5" w:rsidRDefault="009554C7" w:rsidP="00BB324F">
            <w:pPr>
              <w:rPr>
                <w:i/>
              </w:rPr>
            </w:pPr>
            <w:r w:rsidRPr="000A49C5">
              <w:rPr>
                <w:i/>
              </w:rPr>
              <w:t>- Балапанның түсі қандай?</w:t>
            </w:r>
            <w:r w:rsidRPr="000A49C5">
              <w:rPr>
                <w:i/>
              </w:rPr>
              <w:tab/>
            </w:r>
          </w:p>
          <w:p w14:paraId="2112A1B6" w14:textId="77777777" w:rsidR="009554C7" w:rsidRPr="000A49C5" w:rsidRDefault="009554C7" w:rsidP="00BB324F">
            <w:pPr>
              <w:rPr>
                <w:i/>
              </w:rPr>
            </w:pPr>
            <w:r w:rsidRPr="000A49C5">
              <w:rPr>
                <w:i/>
              </w:rPr>
              <w:t xml:space="preserve"> -Неліктен бұл құстарды «Үй құстары» дейміз?</w:t>
            </w:r>
          </w:p>
          <w:p w14:paraId="62D27DEF" w14:textId="77777777" w:rsidR="009554C7" w:rsidRPr="000A49C5" w:rsidRDefault="009554C7" w:rsidP="00BB324F">
            <w:pPr>
              <w:rPr>
                <w:i/>
              </w:rPr>
            </w:pPr>
            <w:r w:rsidRPr="000A49C5">
              <w:rPr>
                <w:i/>
              </w:rPr>
              <w:t>-Үй құстарының адамға қандай пайдасы бар?</w:t>
            </w:r>
          </w:p>
          <w:p w14:paraId="40362A38" w14:textId="77777777" w:rsidR="009554C7" w:rsidRPr="000A49C5" w:rsidRDefault="009554C7" w:rsidP="00BB324F">
            <w:pPr>
              <w:rPr>
                <w:i/>
              </w:rPr>
            </w:pPr>
            <w:r w:rsidRPr="000A49C5">
              <w:rPr>
                <w:i/>
              </w:rPr>
              <w:t xml:space="preserve"> </w:t>
            </w:r>
            <w:r w:rsidRPr="000A49C5">
              <w:rPr>
                <w:bCs/>
                <w:i/>
                <w:color w:val="FF0000"/>
              </w:rPr>
              <w:t>Бала үні, Креативтік, Коммуникативтік дамыту.</w:t>
            </w:r>
          </w:p>
          <w:p w14:paraId="78FE6B80" w14:textId="77777777" w:rsidR="009554C7" w:rsidRPr="000A49C5" w:rsidRDefault="009554C7" w:rsidP="00BB324F">
            <w:pPr>
              <w:rPr>
                <w:i/>
              </w:rPr>
            </w:pPr>
          </w:p>
          <w:p w14:paraId="536F0070" w14:textId="77777777" w:rsidR="009554C7" w:rsidRPr="000A49C5" w:rsidRDefault="009554C7" w:rsidP="00BB324F">
            <w:pPr>
              <w:rPr>
                <w:b/>
                <w:i/>
              </w:rPr>
            </w:pPr>
            <w:r w:rsidRPr="000A49C5">
              <w:rPr>
                <w:b/>
                <w:i/>
                <w:noProof/>
                <w:lang w:eastAsia="ru-RU"/>
              </w:rPr>
              <w:drawing>
                <wp:inline distT="0" distB="0" distL="0" distR="0" wp14:anchorId="1B2C2218" wp14:editId="0724C30C">
                  <wp:extent cx="1371600" cy="1030605"/>
                  <wp:effectExtent l="0" t="0" r="0" b="0"/>
                  <wp:docPr id="11264" name="Рисунок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71600" cy="1030605"/>
                          </a:xfrm>
                          <a:prstGeom prst="rect">
                            <a:avLst/>
                          </a:prstGeom>
                          <a:noFill/>
                        </pic:spPr>
                      </pic:pic>
                    </a:graphicData>
                  </a:graphic>
                </wp:inline>
              </w:drawing>
            </w:r>
            <w:r w:rsidRPr="000A49C5">
              <w:rPr>
                <w:i/>
              </w:rPr>
              <w:t xml:space="preserve"> </w:t>
            </w:r>
            <w:r w:rsidRPr="000A49C5">
              <w:rPr>
                <w:i/>
                <w:noProof/>
                <w:lang w:eastAsia="ru-RU"/>
              </w:rPr>
              <w:lastRenderedPageBreak/>
              <w:drawing>
                <wp:inline distT="0" distB="0" distL="0" distR="0" wp14:anchorId="285B4C0C" wp14:editId="51813409">
                  <wp:extent cx="790575" cy="923617"/>
                  <wp:effectExtent l="0" t="0" r="0" b="0"/>
                  <wp:docPr id="11265" name="Рисунок 11265" descr="https://ds02.infourok.ru/uploads/ex/104c/0003e0db-8b574a3b/640/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104c/0003e0db-8b574a3b/640/img13.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1232" t="12216" r="9953" b="11743"/>
                          <a:stretch/>
                        </pic:blipFill>
                        <pic:spPr bwMode="auto">
                          <a:xfrm>
                            <a:off x="0" y="0"/>
                            <a:ext cx="791754" cy="924995"/>
                          </a:xfrm>
                          <a:prstGeom prst="rect">
                            <a:avLst/>
                          </a:prstGeom>
                          <a:noFill/>
                          <a:ln>
                            <a:noFill/>
                          </a:ln>
                          <a:extLst>
                            <a:ext uri="{53640926-AAD7-44D8-BBD7-CCE9431645EC}">
                              <a14:shadowObscured xmlns:a14="http://schemas.microsoft.com/office/drawing/2010/main"/>
                            </a:ext>
                          </a:extLst>
                        </pic:spPr>
                      </pic:pic>
                    </a:graphicData>
                  </a:graphic>
                </wp:inline>
              </w:drawing>
            </w:r>
            <w:r w:rsidRPr="000A49C5">
              <w:rPr>
                <w:i/>
              </w:rPr>
              <w:t xml:space="preserve"> </w:t>
            </w:r>
            <w:r w:rsidRPr="000A49C5">
              <w:rPr>
                <w:i/>
                <w:noProof/>
                <w:lang w:eastAsia="ru-RU"/>
              </w:rPr>
              <w:drawing>
                <wp:inline distT="0" distB="0" distL="0" distR="0" wp14:anchorId="64B628A4" wp14:editId="3B420095">
                  <wp:extent cx="1086376" cy="904875"/>
                  <wp:effectExtent l="0" t="0" r="0" b="0"/>
                  <wp:docPr id="11266" name="Рисунок 11266" descr="https://ds02.infourok.ru/uploads/ex/104c/0003e0db-8b574a3b/640/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104c/0003e0db-8b574a3b/640/img11.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8215" t="1473" r="26541" b="26066"/>
                          <a:stretch/>
                        </pic:blipFill>
                        <pic:spPr bwMode="auto">
                          <a:xfrm>
                            <a:off x="0" y="0"/>
                            <a:ext cx="1086490" cy="904970"/>
                          </a:xfrm>
                          <a:prstGeom prst="rect">
                            <a:avLst/>
                          </a:prstGeom>
                          <a:noFill/>
                          <a:ln>
                            <a:noFill/>
                          </a:ln>
                          <a:extLst>
                            <a:ext uri="{53640926-AAD7-44D8-BBD7-CCE9431645EC}">
                              <a14:shadowObscured xmlns:a14="http://schemas.microsoft.com/office/drawing/2010/main"/>
                            </a:ext>
                          </a:extLst>
                        </pic:spPr>
                      </pic:pic>
                    </a:graphicData>
                  </a:graphic>
                </wp:inline>
              </w:drawing>
            </w:r>
          </w:p>
          <w:p w14:paraId="6470BB1A" w14:textId="77777777" w:rsidR="009554C7" w:rsidRPr="000A49C5" w:rsidRDefault="009554C7" w:rsidP="00BB324F">
            <w:pPr>
              <w:rPr>
                <w:b/>
                <w:i/>
              </w:rPr>
            </w:pPr>
            <w:r w:rsidRPr="000A49C5">
              <w:rPr>
                <w:b/>
                <w:i/>
              </w:rPr>
              <w:t>Сергіту сәті.</w:t>
            </w:r>
            <w:r w:rsidRPr="000A49C5">
              <w:rPr>
                <w:b/>
                <w:i/>
                <w:lang w:eastAsia="ru-RU"/>
              </w:rPr>
              <w:t xml:space="preserve"> .</w:t>
            </w:r>
            <w:r w:rsidRPr="000A49C5">
              <w:rPr>
                <w:b/>
                <w:i/>
                <w:color w:val="FF0000"/>
                <w:lang w:eastAsia="ru-RU"/>
              </w:rPr>
              <w:t>(Заряд алу әдісі)</w:t>
            </w:r>
          </w:p>
          <w:p w14:paraId="53C6BC4C" w14:textId="77777777" w:rsidR="009554C7" w:rsidRPr="000A49C5" w:rsidRDefault="009554C7" w:rsidP="00BB324F">
            <w:pPr>
              <w:rPr>
                <w:i/>
              </w:rPr>
            </w:pPr>
            <w:r w:rsidRPr="000A49C5">
              <w:rPr>
                <w:i/>
              </w:rPr>
              <w:t>Әтеш ерте оянып,</w:t>
            </w:r>
          </w:p>
          <w:p w14:paraId="0A328003" w14:textId="77777777" w:rsidR="009554C7" w:rsidRPr="000A49C5" w:rsidRDefault="009554C7" w:rsidP="00BB324F">
            <w:pPr>
              <w:rPr>
                <w:i/>
              </w:rPr>
            </w:pPr>
            <w:r w:rsidRPr="000A49C5">
              <w:rPr>
                <w:i/>
              </w:rPr>
              <w:t>Жан-жағына қарады.</w:t>
            </w:r>
          </w:p>
          <w:p w14:paraId="4E65A2BE" w14:textId="77777777" w:rsidR="009554C7" w:rsidRPr="000A49C5" w:rsidRDefault="009554C7" w:rsidP="00BB324F">
            <w:pPr>
              <w:rPr>
                <w:i/>
              </w:rPr>
            </w:pPr>
            <w:r w:rsidRPr="000A49C5">
              <w:rPr>
                <w:i/>
              </w:rPr>
              <w:t>Шынықтырып денесін,</w:t>
            </w:r>
          </w:p>
          <w:p w14:paraId="2C2140F2" w14:textId="77777777" w:rsidR="009554C7" w:rsidRPr="000A49C5" w:rsidRDefault="009554C7" w:rsidP="00BB324F">
            <w:pPr>
              <w:rPr>
                <w:i/>
              </w:rPr>
            </w:pPr>
            <w:r w:rsidRPr="000A49C5">
              <w:rPr>
                <w:i/>
              </w:rPr>
              <w:t>Қанаттарын қағады.</w:t>
            </w:r>
            <w:r w:rsidRPr="000A49C5">
              <w:rPr>
                <w:b/>
                <w:i/>
              </w:rPr>
              <w:t xml:space="preserve">. </w:t>
            </w:r>
            <w:r w:rsidRPr="000A49C5">
              <w:rPr>
                <w:b/>
                <w:i/>
                <w:color w:val="FF0000"/>
              </w:rPr>
              <w:t xml:space="preserve">Құрлымдалған ойын.     </w:t>
            </w:r>
            <w:r w:rsidRPr="000A49C5">
              <w:rPr>
                <w:b/>
                <w:i/>
              </w:rPr>
              <w:t>«Көлеңкесін тап»</w:t>
            </w:r>
          </w:p>
          <w:p w14:paraId="12C5494D" w14:textId="77777777" w:rsidR="009554C7" w:rsidRPr="000A49C5" w:rsidRDefault="009554C7" w:rsidP="00BB324F">
            <w:pPr>
              <w:rPr>
                <w:i/>
              </w:rPr>
            </w:pPr>
          </w:p>
          <w:p w14:paraId="3599CA18" w14:textId="77777777" w:rsidR="009554C7" w:rsidRPr="000A49C5" w:rsidRDefault="009554C7" w:rsidP="00BB324F">
            <w:pPr>
              <w:rPr>
                <w:i/>
              </w:rPr>
            </w:pPr>
            <w:r w:rsidRPr="000A49C5">
              <w:rPr>
                <w:b/>
                <w:i/>
                <w:noProof/>
                <w:lang w:eastAsia="ru-RU"/>
              </w:rPr>
              <w:drawing>
                <wp:inline distT="0" distB="0" distL="0" distR="0" wp14:anchorId="6E1D2845" wp14:editId="6F9EDE97">
                  <wp:extent cx="1468268" cy="1028700"/>
                  <wp:effectExtent l="0" t="0" r="0" b="0"/>
                  <wp:docPr id="11267" name="Рисунок 11267" descr="C:\Users\асер\Desktop\ересек топ\ДИДАКТИКА МАТЕРИАЛЛ\IMG-20200516-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р\Desktop\ересек топ\ДИДАКТИКА МАТЕРИАЛЛ\IMG-20200516-WA008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76294" cy="1034323"/>
                          </a:xfrm>
                          <a:prstGeom prst="rect">
                            <a:avLst/>
                          </a:prstGeom>
                          <a:noFill/>
                          <a:ln>
                            <a:noFill/>
                          </a:ln>
                        </pic:spPr>
                      </pic:pic>
                    </a:graphicData>
                  </a:graphic>
                </wp:inline>
              </w:drawing>
            </w:r>
          </w:p>
          <w:p w14:paraId="67EABA41" w14:textId="77777777" w:rsidR="009554C7" w:rsidRPr="000A49C5" w:rsidRDefault="009554C7" w:rsidP="00BB324F">
            <w:pPr>
              <w:rPr>
                <w:b/>
                <w:i/>
              </w:rPr>
            </w:pPr>
            <w:r w:rsidRPr="000A49C5">
              <w:rPr>
                <w:b/>
                <w:i/>
              </w:rPr>
              <w:t xml:space="preserve">Қорытынды  </w:t>
            </w:r>
          </w:p>
          <w:p w14:paraId="32F85104" w14:textId="77777777" w:rsidR="009554C7" w:rsidRPr="000A49C5" w:rsidRDefault="009554C7" w:rsidP="00BB324F">
            <w:pPr>
              <w:rPr>
                <w:b/>
                <w:i/>
                <w:color w:val="FF0000"/>
              </w:rPr>
            </w:pPr>
            <w:r w:rsidRPr="000A49C5">
              <w:rPr>
                <w:b/>
                <w:i/>
                <w:color w:val="FF0000"/>
              </w:rPr>
              <w:t>Кері байланыс.</w:t>
            </w:r>
          </w:p>
          <w:p w14:paraId="7B48D486" w14:textId="77777777" w:rsidR="009554C7" w:rsidRPr="000A49C5" w:rsidRDefault="009554C7" w:rsidP="00BB324F">
            <w:pPr>
              <w:rPr>
                <w:b/>
                <w:i/>
                <w:color w:val="FF0000"/>
              </w:rPr>
            </w:pPr>
            <w:r w:rsidRPr="000A49C5">
              <w:rPr>
                <w:b/>
                <w:i/>
                <w:color w:val="FF0000"/>
              </w:rPr>
              <w:t>Бала үні.</w:t>
            </w:r>
          </w:p>
          <w:p w14:paraId="340E2339" w14:textId="77777777" w:rsidR="009554C7" w:rsidRPr="000A49C5" w:rsidRDefault="009554C7" w:rsidP="00BB324F">
            <w:pPr>
              <w:rPr>
                <w:i/>
              </w:rPr>
            </w:pPr>
            <w:r w:rsidRPr="000A49C5">
              <w:rPr>
                <w:i/>
              </w:rPr>
              <w:t xml:space="preserve"> –Бүгінгі оқу қызметінде не жайлы сөз болды?</w:t>
            </w:r>
          </w:p>
          <w:p w14:paraId="1D6A1601" w14:textId="77777777" w:rsidR="009554C7" w:rsidRPr="000A49C5" w:rsidRDefault="009554C7" w:rsidP="00BB324F">
            <w:pPr>
              <w:rPr>
                <w:i/>
              </w:rPr>
            </w:pPr>
            <w:r w:rsidRPr="000A49C5">
              <w:rPr>
                <w:i/>
              </w:rPr>
              <w:t xml:space="preserve"> –Олардың бәрін бір сөзбен қалай атаймыз?</w:t>
            </w:r>
          </w:p>
          <w:p w14:paraId="09DAE51B" w14:textId="77777777" w:rsidR="009554C7" w:rsidRPr="000A49C5" w:rsidRDefault="009554C7" w:rsidP="00BB324F">
            <w:pPr>
              <w:rPr>
                <w:i/>
              </w:rPr>
            </w:pPr>
            <w:r w:rsidRPr="000A49C5">
              <w:rPr>
                <w:i/>
              </w:rPr>
              <w:t xml:space="preserve"> –Үй құстары бізге қандай пайда келтіреді? </w:t>
            </w:r>
          </w:p>
          <w:p w14:paraId="2D93EDE3" w14:textId="77777777" w:rsidR="009554C7" w:rsidRPr="000A49C5" w:rsidRDefault="009554C7" w:rsidP="00BB324F">
            <w:pPr>
              <w:rPr>
                <w:i/>
                <w:color w:val="FF0000"/>
              </w:rPr>
            </w:pPr>
            <w:r w:rsidRPr="000A49C5">
              <w:rPr>
                <w:i/>
                <w:color w:val="FF0000"/>
              </w:rPr>
              <w:t>Ашық сұрақтар. Сыни ойлау.</w:t>
            </w:r>
          </w:p>
          <w:p w14:paraId="1F19F655" w14:textId="77777777" w:rsidR="009554C7" w:rsidRPr="000A49C5" w:rsidRDefault="009554C7" w:rsidP="00BB324F">
            <w:pPr>
              <w:rPr>
                <w:i/>
              </w:rPr>
            </w:pPr>
            <w:r w:rsidRPr="000A49C5">
              <w:rPr>
                <w:i/>
              </w:rPr>
              <w:t>Балаларды мадақтау.</w:t>
            </w:r>
          </w:p>
          <w:p w14:paraId="420BDEB0" w14:textId="77777777" w:rsidR="009554C7" w:rsidRPr="000A49C5" w:rsidRDefault="009554C7" w:rsidP="00BB324F">
            <w:pPr>
              <w:rPr>
                <w:i/>
              </w:rPr>
            </w:pPr>
          </w:p>
          <w:p w14:paraId="5C6AEE89" w14:textId="77777777" w:rsidR="009554C7" w:rsidRPr="000A49C5" w:rsidRDefault="009554C7" w:rsidP="00BB324F">
            <w:pPr>
              <w:rPr>
                <w:i/>
              </w:rPr>
            </w:pPr>
          </w:p>
          <w:p w14:paraId="0D4DED7E" w14:textId="77777777" w:rsidR="009554C7" w:rsidRPr="000A49C5" w:rsidRDefault="009554C7" w:rsidP="00BB324F">
            <w:pPr>
              <w:rPr>
                <w:b/>
                <w:i/>
              </w:rPr>
            </w:pPr>
            <w:r>
              <w:rPr>
                <w:b/>
                <w:i/>
              </w:rPr>
              <w:t>2.</w:t>
            </w:r>
            <w:r w:rsidRPr="000A49C5">
              <w:rPr>
                <w:b/>
                <w:i/>
              </w:rPr>
              <w:t>Дене шынықтыру</w:t>
            </w:r>
          </w:p>
          <w:p w14:paraId="019CA796" w14:textId="77777777" w:rsidR="009554C7" w:rsidRPr="000A49C5" w:rsidRDefault="009554C7" w:rsidP="00BB324F">
            <w:pPr>
              <w:rPr>
                <w:b/>
                <w:i/>
                <w:color w:val="000000" w:themeColor="text1"/>
              </w:rPr>
            </w:pPr>
            <w:r w:rsidRPr="000A49C5">
              <w:rPr>
                <w:b/>
                <w:i/>
                <w:color w:val="000000" w:themeColor="text1"/>
              </w:rPr>
              <w:t xml:space="preserve">Мақсаты: </w:t>
            </w:r>
          </w:p>
          <w:p w14:paraId="71D5CA6E" w14:textId="77777777" w:rsidR="009554C7" w:rsidRPr="000A49C5" w:rsidRDefault="009554C7" w:rsidP="00BB324F">
            <w:pPr>
              <w:rPr>
                <w:i/>
                <w:color w:val="000000" w:themeColor="text1"/>
              </w:rPr>
            </w:pPr>
            <w:r w:rsidRPr="000A49C5">
              <w:rPr>
                <w:i/>
                <w:color w:val="000000" w:themeColor="text1"/>
              </w:rPr>
              <w:t>Кеглилер арасымен допты көтеріп жүру, бір орнында тұрып 15 см биіктіктен секіруді біледі.</w:t>
            </w:r>
          </w:p>
          <w:p w14:paraId="31C3CCDB"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000000"/>
                <w:shd w:val="clear" w:color="auto" w:fill="FFFFFF"/>
                <w:lang w:val="kk-KZ"/>
              </w:rPr>
              <w:t xml:space="preserve"> </w:t>
            </w:r>
            <w:r w:rsidRPr="000A49C5">
              <w:rPr>
                <w:rFonts w:ascii="Times New Roman" w:hAnsi="Times New Roman"/>
                <w:i/>
                <w:color w:val="FF0000"/>
                <w:shd w:val="clear" w:color="auto" w:fill="FFFFFF"/>
                <w:lang w:val="kk-KZ"/>
              </w:rPr>
              <w:t>әр балаға доп, доға</w:t>
            </w:r>
          </w:p>
          <w:p w14:paraId="3F96CC58"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 xml:space="preserve">4К бала үні, </w:t>
            </w:r>
            <w:r w:rsidRPr="000A49C5">
              <w:rPr>
                <w:i/>
                <w:color w:val="FF0000"/>
              </w:rPr>
              <w:lastRenderedPageBreak/>
              <w:t>саралау, жаппай бақылау.бақылау</w:t>
            </w:r>
          </w:p>
          <w:p w14:paraId="172A1D32"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w:t>
            </w:r>
          </w:p>
          <w:p w14:paraId="45AEB6BE" w14:textId="77777777" w:rsidR="009554C7" w:rsidRPr="000A49C5" w:rsidRDefault="009554C7" w:rsidP="00BB324F">
            <w:pPr>
              <w:rPr>
                <w:i/>
              </w:rPr>
            </w:pPr>
            <w:r w:rsidRPr="000A49C5">
              <w:rPr>
                <w:b/>
                <w:bCs/>
                <w:i/>
                <w:iCs/>
              </w:rPr>
              <w:t xml:space="preserve">Балалармен амандасу                  </w:t>
            </w:r>
          </w:p>
          <w:p w14:paraId="5AA57DF9" w14:textId="77777777" w:rsidR="009554C7" w:rsidRPr="000A49C5" w:rsidRDefault="009554C7" w:rsidP="00BB324F">
            <w:pPr>
              <w:rPr>
                <w:i/>
              </w:rPr>
            </w:pPr>
            <w:r w:rsidRPr="000A49C5">
              <w:rPr>
                <w:i/>
              </w:rPr>
              <w:t>Жүріс пен жүгірісті кезектестіріп орындау. Шашырап жүгіру, үш шеңбер құрып тұру.</w:t>
            </w:r>
          </w:p>
          <w:p w14:paraId="19DEA954" w14:textId="77777777" w:rsidR="009554C7" w:rsidRPr="000A49C5" w:rsidRDefault="009554C7" w:rsidP="00BB324F">
            <w:pPr>
              <w:rPr>
                <w:i/>
              </w:rPr>
            </w:pPr>
            <w:r w:rsidRPr="000A49C5">
              <w:rPr>
                <w:b/>
                <w:i/>
              </w:rPr>
              <w:t>1.Жалпы даму жаттығулары:</w:t>
            </w:r>
            <w:r w:rsidRPr="000A49C5">
              <w:rPr>
                <w:i/>
              </w:rPr>
              <w:t xml:space="preserve">                   </w:t>
            </w:r>
            <w:r w:rsidRPr="000A49C5">
              <w:rPr>
                <w:b/>
                <w:i/>
              </w:rPr>
              <w:t>Доппен  жаттығу</w:t>
            </w:r>
          </w:p>
          <w:p w14:paraId="0E12B643" w14:textId="77777777" w:rsidR="009554C7" w:rsidRPr="000A49C5" w:rsidRDefault="009554C7" w:rsidP="00BB324F">
            <w:pPr>
              <w:rPr>
                <w:i/>
              </w:rPr>
            </w:pPr>
            <w:r w:rsidRPr="000A49C5">
              <w:rPr>
                <w:i/>
              </w:rPr>
              <w:t>1.Аяқты  алшақ қою, доп  төменде, допты  алға созу, жоғары көтеру, түсіру. бастап-қы  қалып.5-6 рет.</w:t>
            </w:r>
          </w:p>
          <w:p w14:paraId="7EE6EB66" w14:textId="77777777" w:rsidR="009554C7" w:rsidRPr="000A49C5" w:rsidRDefault="009554C7" w:rsidP="00BB324F">
            <w:pPr>
              <w:rPr>
                <w:i/>
              </w:rPr>
            </w:pPr>
            <w:r w:rsidRPr="000A49C5">
              <w:rPr>
                <w:i/>
              </w:rPr>
              <w:t>2.Допты екі қолмен  алға ұстау. Допты оң аяқ пен сол аяққа домалату.Бастапқы қалып.</w:t>
            </w:r>
          </w:p>
          <w:p w14:paraId="7BE197B2" w14:textId="77777777" w:rsidR="009554C7" w:rsidRPr="000A49C5" w:rsidRDefault="009554C7" w:rsidP="00BB324F">
            <w:pPr>
              <w:rPr>
                <w:i/>
              </w:rPr>
            </w:pPr>
            <w:r w:rsidRPr="000A49C5">
              <w:rPr>
                <w:i/>
              </w:rPr>
              <w:t xml:space="preserve"> 3.Допты екі қолмен ұстау.Еденге тигенше еңкею.. </w:t>
            </w:r>
          </w:p>
          <w:p w14:paraId="18857A62" w14:textId="77777777" w:rsidR="009554C7" w:rsidRPr="000A49C5" w:rsidRDefault="009554C7" w:rsidP="00BB324F">
            <w:pPr>
              <w:rPr>
                <w:i/>
              </w:rPr>
            </w:pPr>
            <w:r w:rsidRPr="000A49C5">
              <w:rPr>
                <w:i/>
              </w:rPr>
              <w:t xml:space="preserve">4.Тіземен отыру. </w:t>
            </w:r>
          </w:p>
          <w:p w14:paraId="53B4B8AC" w14:textId="77777777" w:rsidR="009554C7" w:rsidRPr="000A49C5" w:rsidRDefault="009554C7" w:rsidP="00BB324F">
            <w:pPr>
              <w:rPr>
                <w:i/>
              </w:rPr>
            </w:pPr>
            <w:r w:rsidRPr="000A49C5">
              <w:rPr>
                <w:i/>
              </w:rPr>
              <w:t>Допты оңға, солға өзін айналдыру.</w:t>
            </w:r>
          </w:p>
          <w:p w14:paraId="571D8BBB" w14:textId="77777777" w:rsidR="009554C7" w:rsidRPr="000A49C5" w:rsidRDefault="009554C7" w:rsidP="00BB324F">
            <w:pPr>
              <w:rPr>
                <w:i/>
              </w:rPr>
            </w:pPr>
            <w:r w:rsidRPr="000A49C5">
              <w:rPr>
                <w:i/>
              </w:rPr>
              <w:t>5. Допты еденге қою.</w:t>
            </w:r>
          </w:p>
          <w:p w14:paraId="23865855" w14:textId="77777777" w:rsidR="009554C7" w:rsidRPr="000A49C5" w:rsidRDefault="009554C7" w:rsidP="00BB324F">
            <w:pPr>
              <w:rPr>
                <w:i/>
              </w:rPr>
            </w:pPr>
            <w:r w:rsidRPr="000A49C5">
              <w:rPr>
                <w:i/>
              </w:rPr>
              <w:t>Допты айнала секіру, адымдап орнында жүру, қайта секіру.</w:t>
            </w:r>
          </w:p>
          <w:p w14:paraId="73F76EB9" w14:textId="77777777" w:rsidR="009554C7" w:rsidRPr="000A49C5" w:rsidRDefault="009554C7" w:rsidP="00BB324F">
            <w:pPr>
              <w:rPr>
                <w:b/>
                <w:i/>
              </w:rPr>
            </w:pPr>
            <w:r w:rsidRPr="000A49C5">
              <w:rPr>
                <w:bCs/>
                <w:i/>
                <w:color w:val="FF0000"/>
                <w:lang w:eastAsia="ru-RU"/>
              </w:rPr>
              <w:t>Бақылау: жанама, жаппай, тікелей</w:t>
            </w:r>
            <w:r w:rsidRPr="000A49C5">
              <w:rPr>
                <w:i/>
                <w:color w:val="FF0000"/>
              </w:rPr>
              <w:t xml:space="preserve">               </w:t>
            </w:r>
            <w:r w:rsidRPr="000A49C5">
              <w:rPr>
                <w:i/>
                <w:color w:val="212121"/>
                <w:lang w:eastAsia="ru-RU"/>
              </w:rPr>
              <w:t xml:space="preserve">                        </w:t>
            </w:r>
            <w:r w:rsidRPr="000A49C5">
              <w:rPr>
                <w:b/>
                <w:i/>
              </w:rPr>
              <w:t>2Негізгі қимыл қозғалыс жаттығулары.</w:t>
            </w:r>
          </w:p>
          <w:p w14:paraId="765F91BC" w14:textId="77777777" w:rsidR="009554C7" w:rsidRPr="000A49C5" w:rsidRDefault="009554C7" w:rsidP="00BB324F">
            <w:pPr>
              <w:rPr>
                <w:i/>
              </w:rPr>
            </w:pPr>
            <w:r w:rsidRPr="000A49C5">
              <w:rPr>
                <w:i/>
              </w:rPr>
              <w:t xml:space="preserve"> 1.Доға астынан өту.</w:t>
            </w:r>
          </w:p>
          <w:p w14:paraId="4B66D41B" w14:textId="77777777" w:rsidR="009554C7" w:rsidRPr="000A49C5" w:rsidRDefault="009554C7" w:rsidP="00BB324F">
            <w:pPr>
              <w:rPr>
                <w:i/>
              </w:rPr>
            </w:pPr>
            <w:r w:rsidRPr="000A49C5">
              <w:rPr>
                <w:i/>
              </w:rPr>
              <w:t>2. Үш аяқты велосипед тебу</w:t>
            </w:r>
          </w:p>
          <w:p w14:paraId="42E3DE8F" w14:textId="77777777" w:rsidR="009554C7" w:rsidRPr="000A49C5" w:rsidRDefault="009554C7" w:rsidP="00BB324F">
            <w:pPr>
              <w:rPr>
                <w:b/>
                <w:i/>
              </w:rPr>
            </w:pPr>
            <w:r w:rsidRPr="000A49C5">
              <w:rPr>
                <w:bCs/>
                <w:i/>
                <w:color w:val="FF0000"/>
                <w:lang w:eastAsia="ru-RU"/>
              </w:rPr>
              <w:t xml:space="preserve">Бақылау: жанама,    </w:t>
            </w:r>
          </w:p>
          <w:p w14:paraId="3ADDEA1E" w14:textId="77777777" w:rsidR="009554C7" w:rsidRPr="000A49C5" w:rsidRDefault="009554C7" w:rsidP="00BB324F">
            <w:pPr>
              <w:rPr>
                <w:b/>
                <w:i/>
              </w:rPr>
            </w:pPr>
            <w:r w:rsidRPr="000A49C5">
              <w:rPr>
                <w:b/>
                <w:i/>
                <w:color w:val="FF0000"/>
              </w:rPr>
              <w:t xml:space="preserve">Құрлымдалған ойын.                          </w:t>
            </w:r>
            <w:r w:rsidRPr="000A49C5">
              <w:rPr>
                <w:b/>
                <w:i/>
              </w:rPr>
              <w:t>«Түрлі – түсті машиналар»</w:t>
            </w:r>
          </w:p>
          <w:p w14:paraId="6E6B5664" w14:textId="77777777" w:rsidR="009554C7" w:rsidRPr="000A49C5" w:rsidRDefault="009554C7" w:rsidP="00BB324F">
            <w:pPr>
              <w:rPr>
                <w:i/>
              </w:rPr>
            </w:pPr>
            <w:r w:rsidRPr="000A49C5">
              <w:rPr>
                <w:i/>
              </w:rPr>
              <w:t>Ойын шартымен таныстыру</w:t>
            </w:r>
          </w:p>
          <w:p w14:paraId="26DE1DD6" w14:textId="77777777" w:rsidR="009554C7" w:rsidRPr="000A49C5" w:rsidRDefault="009554C7" w:rsidP="00BB324F">
            <w:pPr>
              <w:rPr>
                <w:b/>
                <w:i/>
              </w:rPr>
            </w:pPr>
            <w:r w:rsidRPr="000A49C5">
              <w:rPr>
                <w:b/>
                <w:i/>
              </w:rPr>
              <w:t xml:space="preserve">Қорытынды: </w:t>
            </w:r>
          </w:p>
          <w:p w14:paraId="322B569C" w14:textId="77777777" w:rsidR="009554C7" w:rsidRPr="000A49C5" w:rsidRDefault="009554C7" w:rsidP="00BB324F">
            <w:pPr>
              <w:rPr>
                <w:i/>
                <w:color w:val="FF0000"/>
                <w:lang w:eastAsia="ru-RU"/>
              </w:rPr>
            </w:pPr>
            <w:r w:rsidRPr="000A49C5">
              <w:rPr>
                <w:i/>
                <w:color w:val="FF0000"/>
                <w:lang w:eastAsia="ru-RU"/>
              </w:rPr>
              <w:t>Кері байланыс</w:t>
            </w:r>
          </w:p>
          <w:p w14:paraId="43A67D88" w14:textId="77777777" w:rsidR="009554C7" w:rsidRPr="000A49C5" w:rsidRDefault="009554C7" w:rsidP="00BB324F">
            <w:pPr>
              <w:rPr>
                <w:i/>
                <w:color w:val="FF0000"/>
                <w:lang w:eastAsia="ru-RU"/>
              </w:rPr>
            </w:pPr>
            <w:r w:rsidRPr="000A49C5">
              <w:rPr>
                <w:i/>
                <w:color w:val="FF0000"/>
                <w:lang w:eastAsia="ru-RU"/>
              </w:rPr>
              <w:t>Бала үні</w:t>
            </w:r>
          </w:p>
          <w:p w14:paraId="652AA298" w14:textId="77777777" w:rsidR="009554C7" w:rsidRPr="000A49C5" w:rsidRDefault="009554C7" w:rsidP="00BB324F">
            <w:pPr>
              <w:rPr>
                <w:i/>
              </w:rPr>
            </w:pPr>
            <w:r w:rsidRPr="000A49C5">
              <w:rPr>
                <w:i/>
              </w:rPr>
              <w:t>Балаларды мадақтау.</w:t>
            </w:r>
          </w:p>
          <w:p w14:paraId="2FAC9968" w14:textId="77777777" w:rsidR="009554C7" w:rsidRPr="000A49C5" w:rsidRDefault="009554C7" w:rsidP="00BB324F">
            <w:pPr>
              <w:rPr>
                <w:i/>
              </w:rPr>
            </w:pPr>
          </w:p>
        </w:tc>
        <w:tc>
          <w:tcPr>
            <w:tcW w:w="2416" w:type="dxa"/>
            <w:tcBorders>
              <w:top w:val="single" w:sz="4" w:space="0" w:color="auto"/>
              <w:left w:val="single" w:sz="4" w:space="0" w:color="auto"/>
              <w:bottom w:val="single" w:sz="4" w:space="0" w:color="auto"/>
              <w:right w:val="single" w:sz="4" w:space="0" w:color="auto"/>
            </w:tcBorders>
          </w:tcPr>
          <w:p w14:paraId="0B85EBBF" w14:textId="77777777" w:rsidR="009554C7" w:rsidRPr="000A49C5" w:rsidRDefault="009554C7" w:rsidP="00BB324F">
            <w:pPr>
              <w:rPr>
                <w:b/>
                <w:i/>
              </w:rPr>
            </w:pPr>
          </w:p>
          <w:p w14:paraId="2BB1C45F" w14:textId="77777777" w:rsidR="009554C7" w:rsidRPr="000A49C5" w:rsidRDefault="009554C7" w:rsidP="00BB324F">
            <w:pPr>
              <w:rPr>
                <w:b/>
                <w:i/>
              </w:rPr>
            </w:pPr>
            <w:r w:rsidRPr="000A49C5">
              <w:rPr>
                <w:b/>
                <w:i/>
              </w:rPr>
              <w:t xml:space="preserve"> 1.Орыс тілі</w:t>
            </w:r>
          </w:p>
          <w:p w14:paraId="5DC73D03" w14:textId="77777777" w:rsidR="009554C7" w:rsidRPr="000A49C5" w:rsidRDefault="009554C7" w:rsidP="00BB324F">
            <w:pPr>
              <w:rPr>
                <w:i/>
              </w:rPr>
            </w:pPr>
            <w:r w:rsidRPr="000A49C5">
              <w:rPr>
                <w:i/>
              </w:rPr>
              <w:t>Педагог жоспары бойынша</w:t>
            </w:r>
          </w:p>
          <w:p w14:paraId="3F7C8763" w14:textId="77777777" w:rsidR="009554C7" w:rsidRPr="000A49C5" w:rsidRDefault="009554C7" w:rsidP="00BB324F">
            <w:pPr>
              <w:rPr>
                <w:b/>
                <w:i/>
              </w:rPr>
            </w:pPr>
          </w:p>
          <w:p w14:paraId="2762BF00" w14:textId="77777777" w:rsidR="009554C7" w:rsidRPr="000A49C5" w:rsidRDefault="009554C7" w:rsidP="00BB324F">
            <w:pPr>
              <w:rPr>
                <w:b/>
                <w:i/>
              </w:rPr>
            </w:pPr>
          </w:p>
          <w:p w14:paraId="12463B45" w14:textId="77777777" w:rsidR="009554C7" w:rsidRPr="000A49C5" w:rsidRDefault="009554C7" w:rsidP="00BB324F">
            <w:pPr>
              <w:rPr>
                <w:b/>
                <w:i/>
              </w:rPr>
            </w:pPr>
            <w:r w:rsidRPr="000A49C5">
              <w:rPr>
                <w:b/>
                <w:i/>
              </w:rPr>
              <w:t xml:space="preserve">2.Жапсыру </w:t>
            </w:r>
          </w:p>
          <w:p w14:paraId="2B5C787F" w14:textId="77777777" w:rsidR="009554C7" w:rsidRPr="000A49C5" w:rsidRDefault="009554C7" w:rsidP="00BB324F">
            <w:pPr>
              <w:rPr>
                <w:rFonts w:eastAsia="Calibri"/>
                <w:b/>
                <w:i/>
              </w:rPr>
            </w:pPr>
            <w:r w:rsidRPr="000A49C5">
              <w:rPr>
                <w:rFonts w:eastAsia="Calibri"/>
                <w:b/>
                <w:i/>
              </w:rPr>
              <w:t>Тақырыбы:</w:t>
            </w:r>
            <w:r w:rsidRPr="000A49C5">
              <w:rPr>
                <w:rFonts w:eastAsia="Calibri"/>
                <w:i/>
              </w:rPr>
              <w:t xml:space="preserve">Байтерек </w:t>
            </w:r>
            <w:r w:rsidRPr="000A49C5">
              <w:rPr>
                <w:rFonts w:eastAsia="Calibri"/>
                <w:i/>
              </w:rPr>
              <w:lastRenderedPageBreak/>
              <w:t>монументі</w:t>
            </w:r>
          </w:p>
          <w:p w14:paraId="15875CFB" w14:textId="77777777" w:rsidR="009554C7" w:rsidRPr="000A49C5" w:rsidRDefault="009554C7" w:rsidP="00BB324F">
            <w:pPr>
              <w:rPr>
                <w:rFonts w:eastAsia="Calibri"/>
                <w:i/>
              </w:rPr>
            </w:pPr>
            <w:r w:rsidRPr="000A49C5">
              <w:rPr>
                <w:rFonts w:eastAsia="Calibri"/>
                <w:b/>
                <w:i/>
              </w:rPr>
              <w:t>Мақсаты:</w:t>
            </w:r>
            <w:r w:rsidRPr="000A49C5">
              <w:rPr>
                <w:rFonts w:eastAsia="Calibri"/>
                <w:i/>
              </w:rPr>
              <w:t xml:space="preserve"> Текшеден дөңгелек пішін  қиюға үйрене отырып,  бөліктерді желімдеуді біледі.</w:t>
            </w:r>
          </w:p>
          <w:p w14:paraId="0506CF8C"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қатты қағаз,делім әр балаға . үлгі.</w:t>
            </w:r>
          </w:p>
          <w:p w14:paraId="7154D079"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командада жұмыс, бала үні, саралау, жаппай бақылау. Кубизм әдісі</w:t>
            </w:r>
          </w:p>
          <w:p w14:paraId="5DCEAF03"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w:t>
            </w:r>
          </w:p>
          <w:p w14:paraId="5D1CE612" w14:textId="77777777" w:rsidR="009554C7" w:rsidRPr="000A49C5" w:rsidRDefault="009554C7" w:rsidP="00BB324F">
            <w:pPr>
              <w:rPr>
                <w:i/>
              </w:rPr>
            </w:pPr>
            <w:r w:rsidRPr="000A49C5">
              <w:rPr>
                <w:b/>
                <w:i/>
              </w:rPr>
              <w:t>Ұйымдастыру   кезеңі.</w:t>
            </w:r>
          </w:p>
          <w:p w14:paraId="38B33487" w14:textId="77777777" w:rsidR="009554C7" w:rsidRPr="000A49C5" w:rsidRDefault="009554C7" w:rsidP="00BB324F">
            <w:pPr>
              <w:rPr>
                <w:i/>
              </w:rPr>
            </w:pPr>
            <w:r w:rsidRPr="000A49C5">
              <w:rPr>
                <w:b/>
                <w:i/>
                <w:color w:val="FF0000"/>
              </w:rPr>
              <w:t>Кубизм әдісі</w:t>
            </w:r>
            <w:r w:rsidRPr="000A49C5">
              <w:rPr>
                <w:i/>
                <w:color w:val="FF0000"/>
              </w:rPr>
              <w:t xml:space="preserve"> </w:t>
            </w:r>
            <w:r w:rsidRPr="000A49C5">
              <w:rPr>
                <w:i/>
              </w:rPr>
              <w:t>арқылы жыл мезгілін сұрау.</w:t>
            </w:r>
          </w:p>
          <w:p w14:paraId="4DF2FFC6" w14:textId="77777777" w:rsidR="009554C7" w:rsidRPr="000A49C5" w:rsidRDefault="009554C7" w:rsidP="00BB324F">
            <w:pPr>
              <w:rPr>
                <w:i/>
                <w:color w:val="FF0000"/>
              </w:rPr>
            </w:pPr>
            <w:r w:rsidRPr="000A49C5">
              <w:rPr>
                <w:i/>
                <w:color w:val="FF0000"/>
              </w:rPr>
              <w:t>Қызығушылықтарын ояту.</w:t>
            </w:r>
          </w:p>
          <w:p w14:paraId="7E4B3BDF" w14:textId="77777777" w:rsidR="009554C7" w:rsidRPr="000A49C5" w:rsidRDefault="009554C7" w:rsidP="00BB324F">
            <w:pPr>
              <w:rPr>
                <w:b/>
                <w:i/>
              </w:rPr>
            </w:pPr>
            <w:r w:rsidRPr="000A49C5">
              <w:rPr>
                <w:b/>
                <w:i/>
              </w:rPr>
              <w:t>Тосын сәт.</w:t>
            </w:r>
          </w:p>
          <w:p w14:paraId="2744DE43" w14:textId="77777777" w:rsidR="009554C7" w:rsidRPr="000A49C5" w:rsidRDefault="009554C7" w:rsidP="00BB324F">
            <w:pPr>
              <w:rPr>
                <w:i/>
              </w:rPr>
            </w:pPr>
            <w:r w:rsidRPr="000A49C5">
              <w:rPr>
                <w:i/>
              </w:rPr>
              <w:t>Білмеспек келеді.</w:t>
            </w:r>
          </w:p>
          <w:p w14:paraId="180F7ABF" w14:textId="77777777" w:rsidR="009554C7" w:rsidRPr="000A49C5" w:rsidRDefault="009554C7" w:rsidP="00BB324F">
            <w:pPr>
              <w:rPr>
                <w:i/>
              </w:rPr>
            </w:pPr>
            <w:r w:rsidRPr="000A49C5">
              <w:rPr>
                <w:i/>
              </w:rPr>
              <w:t>Қолында суреті бар.</w:t>
            </w:r>
          </w:p>
          <w:p w14:paraId="24E4B307" w14:textId="77777777" w:rsidR="009554C7" w:rsidRPr="000A49C5" w:rsidRDefault="009554C7" w:rsidP="00BB324F">
            <w:pPr>
              <w:rPr>
                <w:b/>
                <w:i/>
                <w:color w:val="FF0000"/>
              </w:rPr>
            </w:pPr>
            <w:r w:rsidRPr="000A49C5">
              <w:rPr>
                <w:b/>
                <w:i/>
                <w:color w:val="FF0000"/>
              </w:rPr>
              <w:t>Ой дамыту.</w:t>
            </w:r>
          </w:p>
          <w:p w14:paraId="74B4CB83" w14:textId="77777777" w:rsidR="009554C7" w:rsidRPr="000A49C5" w:rsidRDefault="009554C7" w:rsidP="00BB324F">
            <w:pPr>
              <w:rPr>
                <w:b/>
                <w:i/>
              </w:rPr>
            </w:pPr>
            <w:r w:rsidRPr="000A49C5">
              <w:rPr>
                <w:b/>
                <w:i/>
              </w:rPr>
              <w:t>Суретпен жұмыс:</w:t>
            </w:r>
          </w:p>
          <w:p w14:paraId="56F054BA" w14:textId="77777777" w:rsidR="009554C7" w:rsidRPr="000A49C5" w:rsidRDefault="009554C7" w:rsidP="00BB324F">
            <w:pPr>
              <w:rPr>
                <w:i/>
                <w:color w:val="FF0000"/>
              </w:rPr>
            </w:pPr>
            <w:r w:rsidRPr="000A49C5">
              <w:rPr>
                <w:i/>
                <w:color w:val="FF0000"/>
              </w:rPr>
              <w:t>Ашық сұрақтар</w:t>
            </w:r>
          </w:p>
          <w:p w14:paraId="5CEF5263" w14:textId="77777777" w:rsidR="009554C7" w:rsidRPr="000A49C5" w:rsidRDefault="009554C7" w:rsidP="00BB324F">
            <w:pPr>
              <w:rPr>
                <w:i/>
              </w:rPr>
            </w:pPr>
            <w:r w:rsidRPr="000A49C5">
              <w:rPr>
                <w:i/>
              </w:rPr>
              <w:t>Балалар сендер суретте нені көріп тұрсыңдар?</w:t>
            </w:r>
          </w:p>
          <w:p w14:paraId="6438929A" w14:textId="77777777" w:rsidR="009554C7" w:rsidRPr="000A49C5" w:rsidRDefault="009554C7" w:rsidP="00BB324F">
            <w:pPr>
              <w:rPr>
                <w:i/>
              </w:rPr>
            </w:pPr>
            <w:r w:rsidRPr="000A49C5">
              <w:rPr>
                <w:i/>
              </w:rPr>
              <w:t>Бәйтерек қай қалада орналасқан?</w:t>
            </w:r>
          </w:p>
          <w:p w14:paraId="695D1AB3" w14:textId="77777777" w:rsidR="009554C7" w:rsidRPr="000A49C5" w:rsidRDefault="009554C7" w:rsidP="00BB324F">
            <w:pPr>
              <w:rPr>
                <w:i/>
              </w:rPr>
            </w:pPr>
            <w:r w:rsidRPr="000A49C5">
              <w:rPr>
                <w:i/>
              </w:rPr>
              <w:t>Бәйтерек туралы не білесің?</w:t>
            </w:r>
          </w:p>
          <w:p w14:paraId="33D62F6D" w14:textId="77777777" w:rsidR="009554C7" w:rsidRPr="000A49C5" w:rsidRDefault="009554C7" w:rsidP="00BB324F">
            <w:pPr>
              <w:rPr>
                <w:i/>
                <w:color w:val="FF0000"/>
              </w:rPr>
            </w:pPr>
            <w:r w:rsidRPr="000A49C5">
              <w:rPr>
                <w:i/>
                <w:color w:val="FF0000"/>
              </w:rPr>
              <w:t>Сыни ойлау. Бала үні</w:t>
            </w:r>
          </w:p>
          <w:p w14:paraId="3AE63FBD" w14:textId="77777777" w:rsidR="009554C7" w:rsidRPr="000A49C5" w:rsidRDefault="009554C7" w:rsidP="00BB324F">
            <w:pPr>
              <w:rPr>
                <w:i/>
              </w:rPr>
            </w:pPr>
            <w:r w:rsidRPr="000A49C5">
              <w:rPr>
                <w:i/>
              </w:rPr>
              <w:t>Балалардың жауаптары.</w:t>
            </w:r>
          </w:p>
          <w:p w14:paraId="2E281904" w14:textId="77777777" w:rsidR="009554C7" w:rsidRPr="000A49C5" w:rsidRDefault="009554C7" w:rsidP="00BB324F">
            <w:pPr>
              <w:rPr>
                <w:b/>
                <w:i/>
              </w:rPr>
            </w:pPr>
            <w:r w:rsidRPr="000A49C5">
              <w:rPr>
                <w:b/>
                <w:i/>
              </w:rPr>
              <w:t>Үлгімен таныстыру.</w:t>
            </w:r>
          </w:p>
          <w:p w14:paraId="535482BF" w14:textId="77777777" w:rsidR="009554C7" w:rsidRPr="000A49C5" w:rsidRDefault="009554C7" w:rsidP="00BB324F">
            <w:pPr>
              <w:rPr>
                <w:b/>
                <w:i/>
              </w:rPr>
            </w:pPr>
            <w:r w:rsidRPr="000A49C5">
              <w:rPr>
                <w:b/>
                <w:i/>
              </w:rPr>
              <w:t xml:space="preserve">Жасалу жолдарын </w:t>
            </w:r>
            <w:r w:rsidRPr="000A49C5">
              <w:rPr>
                <w:b/>
                <w:i/>
              </w:rPr>
              <w:lastRenderedPageBreak/>
              <w:t>түсіндіру.</w:t>
            </w:r>
          </w:p>
          <w:p w14:paraId="6C28C07C" w14:textId="77777777" w:rsidR="009554C7" w:rsidRPr="000A49C5" w:rsidRDefault="009554C7" w:rsidP="00BB324F">
            <w:pPr>
              <w:rPr>
                <w:bCs/>
                <w:i/>
              </w:rPr>
            </w:pPr>
            <w:r w:rsidRPr="000A49C5">
              <w:rPr>
                <w:b/>
                <w:bCs/>
                <w:i/>
              </w:rPr>
              <w:t>Жапсыру реттілігі:</w:t>
            </w:r>
            <w:r w:rsidRPr="000A49C5">
              <w:rPr>
                <w:b/>
                <w:bCs/>
                <w:i/>
              </w:rPr>
              <w:br/>
            </w:r>
            <w:r w:rsidRPr="000A49C5">
              <w:rPr>
                <w:bCs/>
                <w:i/>
              </w:rPr>
              <w:t>1. Ең алдымен жаңа айтып өткендей ұшар басынан бастаймыз, яғни алтын түстес жұмыртқа. Себебі бәйтеректің діңі оның үстіне жапсырылған. Алдыларыңда таратылған үлгілерді пайдаланып, дөңгелек пішінді қиып алайық. Әрбір қиған пішініміз әдемі болу үшін, белгіленген сызық бойынша қиямыз;</w:t>
            </w:r>
            <w:r w:rsidRPr="000A49C5">
              <w:rPr>
                <w:bCs/>
                <w:i/>
              </w:rPr>
              <w:br/>
              <w:t>- Түсі қандай, балалар? (Алтын түстес - сары);</w:t>
            </w:r>
            <w:r w:rsidRPr="000A49C5">
              <w:rPr>
                <w:bCs/>
                <w:i/>
              </w:rPr>
              <w:br/>
              <w:t>- Оны қағазымыздың жоғарғы жағына, орта тұсына жапсырамыз. Желімді дөңгелекке жағып аламыз;</w:t>
            </w:r>
            <w:r w:rsidRPr="000A49C5">
              <w:rPr>
                <w:bCs/>
                <w:i/>
              </w:rPr>
              <w:br/>
              <w:t>2. Тақтадағы үлгіні көріп тұрғандарыңдай, алтын жұмыртқамыз жарқырап әсем болуы үшін жылтыр қағаздан жапсырмаланған. Біз де қазір жылтыр қағазымызды кесіп алып, алтын жұмыртқаны әрлейік;</w:t>
            </w:r>
            <w:r w:rsidRPr="000A49C5">
              <w:rPr>
                <w:bCs/>
                <w:i/>
              </w:rPr>
              <w:br/>
              <w:t xml:space="preserve">3. Енді балалар, Бәйтеректің діңін жасайық. </w:t>
            </w:r>
            <w:r w:rsidRPr="000A49C5">
              <w:rPr>
                <w:bCs/>
                <w:i/>
              </w:rPr>
              <w:lastRenderedPageBreak/>
              <w:t>Алдымыздағы үлгі бойынша діңін қиып алайық. Діңге желім жағып, алтын жұмыртқаның төменгі доғал бөлігінен сәл асырып орналастырайық;</w:t>
            </w:r>
            <w:r w:rsidRPr="000A49C5">
              <w:rPr>
                <w:bCs/>
                <w:i/>
              </w:rPr>
              <w:br/>
              <w:t>4. Соңғы жұмысымыз балалар, Бәйтерегімізді әдемілейік, яғни жылтырағаш  кішкене дөңгелектер қиып алып, Бәтерек діңіне кезекпен жабыстырайық.</w:t>
            </w:r>
          </w:p>
          <w:p w14:paraId="726D52D9" w14:textId="77777777" w:rsidR="009554C7" w:rsidRPr="000A49C5" w:rsidRDefault="009554C7" w:rsidP="00BB324F">
            <w:pPr>
              <w:rPr>
                <w:b/>
                <w:bCs/>
                <w:i/>
              </w:rPr>
            </w:pPr>
            <w:r w:rsidRPr="000A49C5">
              <w:rPr>
                <w:i/>
                <w:color w:val="FF0000"/>
              </w:rPr>
              <w:t>4К</w:t>
            </w:r>
            <w:r w:rsidRPr="000A49C5">
              <w:rPr>
                <w:b/>
                <w:i/>
                <w:color w:val="FF0000"/>
              </w:rPr>
              <w:t xml:space="preserve"> </w:t>
            </w:r>
            <w:r w:rsidRPr="000A49C5">
              <w:rPr>
                <w:i/>
                <w:color w:val="FF0000"/>
              </w:rPr>
              <w:t xml:space="preserve">командада жұмыс, бала үні, саралау, жаппай бақылау. </w:t>
            </w:r>
            <w:r w:rsidRPr="000A49C5">
              <w:rPr>
                <w:bCs/>
                <w:i/>
                <w:color w:val="212121"/>
                <w:lang w:eastAsia="ru-RU"/>
              </w:rPr>
              <w:t>Креативтік, Коммуникативтік дамыту.</w:t>
            </w:r>
          </w:p>
          <w:p w14:paraId="67104E22" w14:textId="77777777" w:rsidR="009554C7" w:rsidRPr="000A49C5" w:rsidRDefault="009554C7" w:rsidP="00BB324F">
            <w:pPr>
              <w:rPr>
                <w:i/>
              </w:rPr>
            </w:pPr>
            <w:r w:rsidRPr="000A49C5">
              <w:rPr>
                <w:b/>
                <w:bCs/>
                <w:i/>
              </w:rPr>
              <w:t>Сергіту сәті:</w:t>
            </w:r>
            <w:r w:rsidRPr="000A49C5">
              <w:rPr>
                <w:b/>
                <w:i/>
                <w:color w:val="FF0000"/>
                <w:lang w:eastAsia="ru-RU"/>
              </w:rPr>
              <w:t xml:space="preserve"> (Заряд алу әдісі)</w:t>
            </w:r>
          </w:p>
          <w:p w14:paraId="77925F91" w14:textId="77777777" w:rsidR="009554C7" w:rsidRPr="000A49C5" w:rsidRDefault="009554C7" w:rsidP="00BB324F">
            <w:pPr>
              <w:rPr>
                <w:i/>
              </w:rPr>
            </w:pPr>
            <w:r w:rsidRPr="000A49C5">
              <w:rPr>
                <w:i/>
              </w:rPr>
              <w:t>Шаршадым уф</w:t>
            </w:r>
          </w:p>
          <w:p w14:paraId="4569291F" w14:textId="77777777" w:rsidR="009554C7" w:rsidRPr="000A49C5" w:rsidRDefault="009554C7" w:rsidP="00BB324F">
            <w:pPr>
              <w:rPr>
                <w:i/>
              </w:rPr>
            </w:pPr>
            <w:r w:rsidRPr="000A49C5">
              <w:rPr>
                <w:i/>
              </w:rPr>
              <w:t>Ренжідім туф</w:t>
            </w:r>
          </w:p>
          <w:p w14:paraId="6E5B7661" w14:textId="77777777" w:rsidR="009554C7" w:rsidRPr="000A49C5" w:rsidRDefault="009554C7" w:rsidP="00BB324F">
            <w:pPr>
              <w:rPr>
                <w:i/>
              </w:rPr>
            </w:pPr>
            <w:r w:rsidRPr="000A49C5">
              <w:rPr>
                <w:i/>
              </w:rPr>
              <w:t>Қорықтым ой</w:t>
            </w:r>
          </w:p>
          <w:p w14:paraId="45D96B90" w14:textId="77777777" w:rsidR="009554C7" w:rsidRPr="000A49C5" w:rsidRDefault="009554C7" w:rsidP="00BB324F">
            <w:pPr>
              <w:rPr>
                <w:i/>
              </w:rPr>
            </w:pPr>
            <w:r w:rsidRPr="000A49C5">
              <w:rPr>
                <w:i/>
              </w:rPr>
              <w:t>Шарсыз эх</w:t>
            </w:r>
          </w:p>
          <w:p w14:paraId="410044C3" w14:textId="77777777" w:rsidR="009554C7" w:rsidRPr="000A49C5" w:rsidRDefault="009554C7" w:rsidP="00BB324F">
            <w:pPr>
              <w:rPr>
                <w:i/>
              </w:rPr>
            </w:pPr>
            <w:r w:rsidRPr="000A49C5">
              <w:rPr>
                <w:i/>
              </w:rPr>
              <w:t>Танырқап ооо</w:t>
            </w:r>
          </w:p>
          <w:p w14:paraId="425AB153" w14:textId="77777777" w:rsidR="009554C7" w:rsidRPr="000A49C5" w:rsidRDefault="009554C7" w:rsidP="00BB324F">
            <w:pPr>
              <w:rPr>
                <w:i/>
              </w:rPr>
            </w:pPr>
            <w:r w:rsidRPr="000A49C5">
              <w:rPr>
                <w:i/>
              </w:rPr>
              <w:t>Кейідім ей</w:t>
            </w:r>
          </w:p>
          <w:p w14:paraId="2C5197BE" w14:textId="77777777" w:rsidR="009554C7" w:rsidRPr="000A49C5" w:rsidRDefault="009554C7" w:rsidP="00BB324F">
            <w:pPr>
              <w:rPr>
                <w:i/>
              </w:rPr>
            </w:pPr>
            <w:r w:rsidRPr="000A49C5">
              <w:rPr>
                <w:i/>
              </w:rPr>
              <w:t>Біліп ал ей</w:t>
            </w:r>
          </w:p>
          <w:p w14:paraId="51371EA7" w14:textId="77777777" w:rsidR="009554C7" w:rsidRPr="000A49C5" w:rsidRDefault="009554C7" w:rsidP="00BB324F">
            <w:pPr>
              <w:rPr>
                <w:i/>
              </w:rPr>
            </w:pPr>
            <w:r w:rsidRPr="000A49C5">
              <w:rPr>
                <w:i/>
              </w:rPr>
              <w:t>Қуанып ха ха ха</w:t>
            </w:r>
          </w:p>
          <w:p w14:paraId="4A9FC336" w14:textId="77777777" w:rsidR="009554C7" w:rsidRPr="000A49C5" w:rsidRDefault="009554C7" w:rsidP="00BB324F">
            <w:pPr>
              <w:rPr>
                <w:i/>
              </w:rPr>
            </w:pPr>
          </w:p>
          <w:p w14:paraId="6E10C096" w14:textId="77777777" w:rsidR="009554C7" w:rsidRPr="000A49C5" w:rsidRDefault="009554C7" w:rsidP="00BB324F">
            <w:pPr>
              <w:rPr>
                <w:i/>
              </w:rPr>
            </w:pPr>
            <w:r w:rsidRPr="000A49C5">
              <w:rPr>
                <w:i/>
              </w:rPr>
              <w:t>Жұмысымызды жалғастырайық. Балалардың өзіндік жұмыстары.</w:t>
            </w:r>
          </w:p>
          <w:p w14:paraId="13B92FC2" w14:textId="77777777" w:rsidR="009554C7" w:rsidRPr="000A49C5" w:rsidRDefault="009554C7" w:rsidP="00BB324F">
            <w:pPr>
              <w:rPr>
                <w:i/>
              </w:rPr>
            </w:pPr>
            <w:r w:rsidRPr="000A49C5">
              <w:rPr>
                <w:bCs/>
                <w:i/>
              </w:rPr>
              <w:t>Жеке жұмыс:</w:t>
            </w:r>
          </w:p>
          <w:p w14:paraId="4269E34B" w14:textId="77777777" w:rsidR="009554C7" w:rsidRPr="000A49C5" w:rsidRDefault="009554C7" w:rsidP="00BB324F">
            <w:pPr>
              <w:rPr>
                <w:b/>
                <w:i/>
              </w:rPr>
            </w:pPr>
          </w:p>
          <w:p w14:paraId="73418876" w14:textId="77777777" w:rsidR="009554C7" w:rsidRPr="000A49C5" w:rsidRDefault="009554C7" w:rsidP="00BB324F">
            <w:pPr>
              <w:shd w:val="clear" w:color="auto" w:fill="FFFFFF"/>
              <w:rPr>
                <w:i/>
                <w:color w:val="FF0000"/>
              </w:rPr>
            </w:pPr>
            <w:r w:rsidRPr="000A49C5">
              <w:rPr>
                <w:b/>
                <w:i/>
              </w:rPr>
              <w:t>Қорытынды.</w:t>
            </w:r>
            <w:r w:rsidRPr="000A49C5">
              <w:rPr>
                <w:i/>
                <w:color w:val="FF0000"/>
              </w:rPr>
              <w:t xml:space="preserve"> Кері </w:t>
            </w:r>
            <w:r w:rsidRPr="000A49C5">
              <w:rPr>
                <w:i/>
                <w:color w:val="FF0000"/>
              </w:rPr>
              <w:lastRenderedPageBreak/>
              <w:t>байланыс. Бала үні</w:t>
            </w:r>
          </w:p>
          <w:p w14:paraId="341D1D5D" w14:textId="77777777" w:rsidR="009554C7" w:rsidRPr="000A49C5" w:rsidRDefault="009554C7" w:rsidP="00BB324F">
            <w:pPr>
              <w:rPr>
                <w:b/>
                <w:i/>
              </w:rPr>
            </w:pPr>
            <w:r w:rsidRPr="000A49C5">
              <w:rPr>
                <w:b/>
                <w:i/>
              </w:rPr>
              <w:t>Көрме ұйымдастыру.</w:t>
            </w:r>
          </w:p>
          <w:p w14:paraId="5BFC546C" w14:textId="77777777" w:rsidR="009554C7" w:rsidRPr="000A49C5" w:rsidRDefault="009554C7" w:rsidP="00BB324F">
            <w:pPr>
              <w:rPr>
                <w:i/>
              </w:rPr>
            </w:pPr>
            <w:r w:rsidRPr="000A49C5">
              <w:rPr>
                <w:i/>
              </w:rPr>
              <w:t>Білмеспек  байтерек жапсыруды үйренгенін айтып қоштасады.</w:t>
            </w:r>
          </w:p>
          <w:p w14:paraId="7A3F92B1" w14:textId="77777777" w:rsidR="009554C7" w:rsidRPr="000A49C5" w:rsidRDefault="009554C7" w:rsidP="00BB324F">
            <w:pPr>
              <w:rPr>
                <w:i/>
              </w:rPr>
            </w:pPr>
            <w:r w:rsidRPr="000A49C5">
              <w:rPr>
                <w:i/>
              </w:rPr>
              <w:t>Балаларды мадақтау.</w:t>
            </w:r>
          </w:p>
          <w:p w14:paraId="73EB79DF" w14:textId="77777777" w:rsidR="009554C7" w:rsidRPr="000A49C5" w:rsidRDefault="009554C7" w:rsidP="00BB324F">
            <w:pPr>
              <w:rPr>
                <w:i/>
              </w:rPr>
            </w:pPr>
          </w:p>
          <w:p w14:paraId="2BAF5DAB" w14:textId="77777777" w:rsidR="009554C7" w:rsidRPr="000A49C5" w:rsidRDefault="009554C7" w:rsidP="00BB324F">
            <w:pPr>
              <w:rPr>
                <w:i/>
              </w:rPr>
            </w:pPr>
          </w:p>
          <w:p w14:paraId="01A93421" w14:textId="77777777" w:rsidR="009554C7" w:rsidRPr="000A49C5" w:rsidRDefault="009554C7" w:rsidP="00BB324F">
            <w:pPr>
              <w:ind w:firstLine="708"/>
              <w:rPr>
                <w:i/>
              </w:rPr>
            </w:pPr>
          </w:p>
        </w:tc>
      </w:tr>
      <w:tr w:rsidR="009554C7" w:rsidRPr="000F7808" w14:paraId="60862CAF"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133DD7AD" w14:textId="77777777" w:rsidR="009554C7" w:rsidRPr="000A49C5" w:rsidRDefault="009554C7" w:rsidP="00BB324F">
            <w:pPr>
              <w:rPr>
                <w:b/>
                <w:bCs/>
                <w:i/>
                <w:color w:val="000000"/>
                <w:lang w:eastAsia="ru-RU"/>
              </w:rPr>
            </w:pPr>
            <w:r w:rsidRPr="000A49C5">
              <w:rPr>
                <w:b/>
                <w:bCs/>
                <w:i/>
                <w:color w:val="000000"/>
                <w:lang w:eastAsia="ru-RU"/>
              </w:rPr>
              <w:lastRenderedPageBreak/>
              <w:t>Серуенге дайындық</w:t>
            </w:r>
          </w:p>
        </w:tc>
        <w:tc>
          <w:tcPr>
            <w:tcW w:w="14600" w:type="dxa"/>
            <w:gridSpan w:val="11"/>
            <w:tcBorders>
              <w:top w:val="single" w:sz="4" w:space="0" w:color="auto"/>
              <w:left w:val="single" w:sz="4" w:space="0" w:color="auto"/>
              <w:bottom w:val="single" w:sz="4" w:space="0" w:color="auto"/>
              <w:right w:val="single" w:sz="4" w:space="0" w:color="auto"/>
            </w:tcBorders>
            <w:hideMark/>
          </w:tcPr>
          <w:p w14:paraId="4687BDB9" w14:textId="77777777" w:rsidR="009554C7" w:rsidRPr="000A49C5" w:rsidRDefault="009554C7" w:rsidP="00BB324F">
            <w:pPr>
              <w:rPr>
                <w:i/>
                <w:shd w:val="clear" w:color="auto" w:fill="FFFFFF"/>
              </w:rPr>
            </w:pPr>
            <w:r w:rsidRPr="000A49C5">
              <w:rPr>
                <w:b/>
                <w:i/>
                <w:shd w:val="clear" w:color="auto" w:fill="FFFFFF"/>
              </w:rPr>
              <w:t>Киіну:</w:t>
            </w:r>
            <w:r w:rsidRPr="000A49C5">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9554C7" w:rsidRPr="00EC54C0" w14:paraId="797E156A" w14:textId="77777777" w:rsidTr="00BB324F">
        <w:trPr>
          <w:trHeight w:val="1110"/>
        </w:trPr>
        <w:tc>
          <w:tcPr>
            <w:tcW w:w="1418" w:type="dxa"/>
            <w:vMerge w:val="restart"/>
            <w:tcBorders>
              <w:top w:val="single" w:sz="4" w:space="0" w:color="auto"/>
              <w:left w:val="single" w:sz="4" w:space="0" w:color="auto"/>
              <w:right w:val="single" w:sz="4" w:space="0" w:color="auto"/>
            </w:tcBorders>
          </w:tcPr>
          <w:p w14:paraId="166D248C" w14:textId="77777777" w:rsidR="009554C7" w:rsidRPr="000A49C5" w:rsidRDefault="009554C7" w:rsidP="00BB324F">
            <w:pPr>
              <w:rPr>
                <w:b/>
                <w:i/>
                <w:color w:val="000000"/>
                <w:lang w:eastAsia="ru-RU"/>
              </w:rPr>
            </w:pPr>
            <w:r w:rsidRPr="000A49C5">
              <w:rPr>
                <w:b/>
                <w:i/>
                <w:color w:val="000000"/>
                <w:lang w:eastAsia="ru-RU"/>
              </w:rPr>
              <w:t>Серуен:</w:t>
            </w:r>
          </w:p>
          <w:p w14:paraId="741FC2B5" w14:textId="77777777" w:rsidR="009554C7" w:rsidRPr="000A49C5" w:rsidRDefault="009554C7" w:rsidP="00BB324F">
            <w:pPr>
              <w:rPr>
                <w:b/>
                <w:i/>
                <w:color w:val="000000"/>
                <w:lang w:eastAsia="ru-RU"/>
              </w:rPr>
            </w:pPr>
          </w:p>
        </w:tc>
        <w:tc>
          <w:tcPr>
            <w:tcW w:w="2552" w:type="dxa"/>
            <w:tcBorders>
              <w:top w:val="single" w:sz="4" w:space="0" w:color="auto"/>
              <w:left w:val="single" w:sz="4" w:space="0" w:color="auto"/>
              <w:bottom w:val="single" w:sz="4" w:space="0" w:color="auto"/>
              <w:right w:val="single" w:sz="4" w:space="0" w:color="auto"/>
            </w:tcBorders>
          </w:tcPr>
          <w:p w14:paraId="017D8E46" w14:textId="77777777" w:rsidR="009554C7" w:rsidRPr="000A49C5" w:rsidRDefault="009554C7" w:rsidP="00BB324F">
            <w:pPr>
              <w:rPr>
                <w:b/>
                <w:i/>
                <w:shd w:val="clear" w:color="auto" w:fill="FFFFFF"/>
              </w:rPr>
            </w:pPr>
            <w:r w:rsidRPr="000A49C5">
              <w:rPr>
                <w:b/>
                <w:bCs/>
                <w:i/>
                <w:shd w:val="clear" w:color="auto" w:fill="FFFFFF"/>
              </w:rPr>
              <w:t>Серуен № 12</w:t>
            </w:r>
          </w:p>
          <w:p w14:paraId="48C7B1ED" w14:textId="77777777" w:rsidR="009554C7" w:rsidRPr="000A49C5" w:rsidRDefault="009554C7" w:rsidP="00BB324F">
            <w:pPr>
              <w:rPr>
                <w:b/>
                <w:i/>
                <w:shd w:val="clear" w:color="auto" w:fill="FFFFFF"/>
              </w:rPr>
            </w:pPr>
            <w:r w:rsidRPr="000A49C5">
              <w:rPr>
                <w:b/>
                <w:bCs/>
                <w:i/>
                <w:iCs/>
                <w:shd w:val="clear" w:color="auto" w:fill="FFFFFF"/>
              </w:rPr>
              <w:t xml:space="preserve">  Бұлтты бақылау.</w:t>
            </w:r>
          </w:p>
          <w:p w14:paraId="3001A82B" w14:textId="77777777" w:rsidR="009554C7" w:rsidRPr="000A49C5" w:rsidRDefault="009554C7" w:rsidP="00BB324F">
            <w:pPr>
              <w:rPr>
                <w:i/>
                <w:shd w:val="clear" w:color="auto" w:fill="FFFFFF"/>
              </w:rPr>
            </w:pPr>
            <w:r w:rsidRPr="006A3A8C">
              <w:rPr>
                <w:i/>
                <w:color w:val="FF0000"/>
                <w:shd w:val="clear" w:color="auto" w:fill="FFFFFF"/>
              </w:rPr>
              <w:t>4К моделі, бала үні</w:t>
            </w:r>
          </w:p>
        </w:tc>
        <w:tc>
          <w:tcPr>
            <w:tcW w:w="3684" w:type="dxa"/>
            <w:gridSpan w:val="3"/>
            <w:tcBorders>
              <w:top w:val="single" w:sz="4" w:space="0" w:color="auto"/>
              <w:left w:val="single" w:sz="4" w:space="0" w:color="auto"/>
              <w:bottom w:val="single" w:sz="4" w:space="0" w:color="auto"/>
              <w:right w:val="single" w:sz="4" w:space="0" w:color="auto"/>
            </w:tcBorders>
          </w:tcPr>
          <w:p w14:paraId="4A9D3B1C" w14:textId="77777777" w:rsidR="009554C7" w:rsidRPr="000A49C5" w:rsidRDefault="009554C7" w:rsidP="00BB324F">
            <w:pPr>
              <w:rPr>
                <w:b/>
                <w:i/>
                <w:shd w:val="clear" w:color="auto" w:fill="FFFFFF"/>
              </w:rPr>
            </w:pPr>
            <w:r w:rsidRPr="000A49C5">
              <w:rPr>
                <w:b/>
                <w:bCs/>
                <w:i/>
                <w:shd w:val="clear" w:color="auto" w:fill="FFFFFF"/>
              </w:rPr>
              <w:t>Серуен № 13</w:t>
            </w:r>
          </w:p>
          <w:p w14:paraId="0CF17193" w14:textId="77777777" w:rsidR="009554C7" w:rsidRPr="000A49C5" w:rsidRDefault="009554C7" w:rsidP="00BB324F">
            <w:pPr>
              <w:rPr>
                <w:b/>
                <w:i/>
                <w:shd w:val="clear" w:color="auto" w:fill="FFFFFF"/>
              </w:rPr>
            </w:pPr>
            <w:r w:rsidRPr="000A49C5">
              <w:rPr>
                <w:b/>
                <w:bCs/>
                <w:i/>
                <w:iCs/>
                <w:shd w:val="clear" w:color="auto" w:fill="FFFFFF"/>
              </w:rPr>
              <w:t>Күнді бақылау.</w:t>
            </w:r>
          </w:p>
          <w:p w14:paraId="259EC40F" w14:textId="77777777" w:rsidR="009554C7" w:rsidRPr="000A49C5" w:rsidRDefault="009554C7" w:rsidP="00BB324F">
            <w:pPr>
              <w:rPr>
                <w:i/>
              </w:rPr>
            </w:pPr>
            <w:r w:rsidRPr="006A3A8C">
              <w:rPr>
                <w:i/>
                <w:color w:val="FF0000"/>
                <w:shd w:val="clear" w:color="auto" w:fill="FFFFFF"/>
              </w:rPr>
              <w:t>4К моделі, бала үні</w:t>
            </w:r>
          </w:p>
        </w:tc>
        <w:tc>
          <w:tcPr>
            <w:tcW w:w="2691" w:type="dxa"/>
            <w:gridSpan w:val="3"/>
            <w:tcBorders>
              <w:top w:val="single" w:sz="4" w:space="0" w:color="auto"/>
              <w:left w:val="single" w:sz="4" w:space="0" w:color="auto"/>
              <w:bottom w:val="single" w:sz="4" w:space="0" w:color="auto"/>
              <w:right w:val="single" w:sz="4" w:space="0" w:color="auto"/>
            </w:tcBorders>
          </w:tcPr>
          <w:p w14:paraId="56D43B01" w14:textId="77777777" w:rsidR="009554C7" w:rsidRPr="000A49C5" w:rsidRDefault="009554C7" w:rsidP="00BB324F">
            <w:pPr>
              <w:rPr>
                <w:i/>
                <w:shd w:val="clear" w:color="auto" w:fill="FFFFFF"/>
              </w:rPr>
            </w:pPr>
            <w:r w:rsidRPr="000A49C5">
              <w:rPr>
                <w:b/>
                <w:bCs/>
                <w:i/>
                <w:iCs/>
                <w:shd w:val="clear" w:color="auto" w:fill="FFFFFF"/>
              </w:rPr>
              <w:t>Картотека № 2</w:t>
            </w:r>
          </w:p>
          <w:p w14:paraId="26E8811D" w14:textId="77777777" w:rsidR="009554C7" w:rsidRPr="000A49C5" w:rsidRDefault="009554C7" w:rsidP="00BB324F">
            <w:pPr>
              <w:rPr>
                <w:b/>
                <w:i/>
                <w:shd w:val="clear" w:color="auto" w:fill="FFFFFF"/>
              </w:rPr>
            </w:pPr>
            <w:r w:rsidRPr="000A49C5">
              <w:rPr>
                <w:b/>
                <w:bCs/>
                <w:i/>
                <w:iCs/>
                <w:shd w:val="clear" w:color="auto" w:fill="FFFFFF"/>
              </w:rPr>
              <w:t>«Қарды бақылау»</w:t>
            </w:r>
          </w:p>
          <w:p w14:paraId="40ADF0A7" w14:textId="77777777" w:rsidR="009554C7" w:rsidRPr="000A49C5" w:rsidRDefault="009554C7" w:rsidP="00BB324F">
            <w:pPr>
              <w:rPr>
                <w:i/>
                <w:shd w:val="clear" w:color="auto" w:fill="FFFFFF"/>
              </w:rPr>
            </w:pPr>
            <w:r w:rsidRPr="006A3A8C">
              <w:rPr>
                <w:i/>
                <w:color w:val="FF0000"/>
                <w:shd w:val="clear" w:color="auto" w:fill="FFFFFF"/>
              </w:rPr>
              <w:t>4К моделі, бала үні</w:t>
            </w:r>
          </w:p>
        </w:tc>
        <w:tc>
          <w:tcPr>
            <w:tcW w:w="3257" w:type="dxa"/>
            <w:gridSpan w:val="3"/>
            <w:tcBorders>
              <w:top w:val="single" w:sz="4" w:space="0" w:color="auto"/>
              <w:left w:val="single" w:sz="4" w:space="0" w:color="auto"/>
              <w:bottom w:val="single" w:sz="4" w:space="0" w:color="auto"/>
              <w:right w:val="single" w:sz="4" w:space="0" w:color="auto"/>
            </w:tcBorders>
          </w:tcPr>
          <w:p w14:paraId="6BF61C91" w14:textId="77777777" w:rsidR="009554C7" w:rsidRPr="000A49C5" w:rsidRDefault="009554C7" w:rsidP="00BB324F">
            <w:pPr>
              <w:rPr>
                <w:i/>
                <w:shd w:val="clear" w:color="auto" w:fill="FFFFFF"/>
              </w:rPr>
            </w:pPr>
          </w:p>
        </w:tc>
        <w:tc>
          <w:tcPr>
            <w:tcW w:w="2416" w:type="dxa"/>
            <w:tcBorders>
              <w:top w:val="single" w:sz="4" w:space="0" w:color="auto"/>
              <w:left w:val="single" w:sz="4" w:space="0" w:color="auto"/>
              <w:bottom w:val="single" w:sz="4" w:space="0" w:color="auto"/>
              <w:right w:val="single" w:sz="4" w:space="0" w:color="auto"/>
            </w:tcBorders>
          </w:tcPr>
          <w:p w14:paraId="5BB2E813" w14:textId="77777777" w:rsidR="009554C7" w:rsidRPr="000A49C5" w:rsidRDefault="009554C7" w:rsidP="00BB324F">
            <w:pPr>
              <w:rPr>
                <w:i/>
                <w:shd w:val="clear" w:color="auto" w:fill="FFFFFF"/>
              </w:rPr>
            </w:pPr>
          </w:p>
        </w:tc>
      </w:tr>
      <w:tr w:rsidR="009554C7" w:rsidRPr="000F7808" w14:paraId="1B0BA8D5" w14:textId="77777777" w:rsidTr="00BB324F">
        <w:tc>
          <w:tcPr>
            <w:tcW w:w="1418" w:type="dxa"/>
            <w:vMerge/>
            <w:tcBorders>
              <w:left w:val="single" w:sz="4" w:space="0" w:color="auto"/>
              <w:bottom w:val="single" w:sz="4" w:space="0" w:color="auto"/>
              <w:right w:val="single" w:sz="4" w:space="0" w:color="auto"/>
            </w:tcBorders>
          </w:tcPr>
          <w:p w14:paraId="75086EA7" w14:textId="77777777" w:rsidR="009554C7" w:rsidRPr="00F510D5" w:rsidRDefault="009554C7" w:rsidP="00BB324F">
            <w:pPr>
              <w:rPr>
                <w:b/>
                <w:i/>
                <w:iCs/>
                <w:color w:val="000000"/>
                <w:lang w:eastAsia="ru-RU"/>
              </w:rPr>
            </w:pPr>
          </w:p>
        </w:tc>
        <w:tc>
          <w:tcPr>
            <w:tcW w:w="14600" w:type="dxa"/>
            <w:gridSpan w:val="11"/>
            <w:tcBorders>
              <w:top w:val="single" w:sz="4" w:space="0" w:color="auto"/>
              <w:left w:val="single" w:sz="4" w:space="0" w:color="auto"/>
              <w:bottom w:val="single" w:sz="4" w:space="0" w:color="auto"/>
              <w:right w:val="single" w:sz="4" w:space="0" w:color="auto"/>
            </w:tcBorders>
          </w:tcPr>
          <w:p w14:paraId="5F89F347" w14:textId="77777777" w:rsidR="009554C7" w:rsidRDefault="009554C7" w:rsidP="00BB324F">
            <w:pPr>
              <w:jc w:val="center"/>
              <w:rPr>
                <w:i/>
                <w:shd w:val="clear" w:color="auto" w:fill="FFFFFF"/>
              </w:rPr>
            </w:pPr>
            <w:r>
              <w:rPr>
                <w:b/>
                <w:i/>
                <w:shd w:val="clear" w:color="auto" w:fill="FFFFFF"/>
              </w:rPr>
              <w:t xml:space="preserve">Қысқы  серуен картотекасынан   </w:t>
            </w:r>
          </w:p>
          <w:p w14:paraId="4A46D950" w14:textId="77777777" w:rsidR="009554C7" w:rsidRPr="000A49C5" w:rsidRDefault="009554C7" w:rsidP="00BB324F">
            <w:pPr>
              <w:rPr>
                <w:i/>
              </w:rPr>
            </w:pPr>
          </w:p>
        </w:tc>
      </w:tr>
      <w:tr w:rsidR="009554C7" w:rsidRPr="000A49C5" w14:paraId="6FA31928" w14:textId="77777777" w:rsidTr="00BB324F">
        <w:tc>
          <w:tcPr>
            <w:tcW w:w="1418" w:type="dxa"/>
            <w:tcBorders>
              <w:top w:val="single" w:sz="4" w:space="0" w:color="auto"/>
              <w:left w:val="single" w:sz="4" w:space="0" w:color="auto"/>
              <w:bottom w:val="single" w:sz="4" w:space="0" w:color="auto"/>
              <w:right w:val="single" w:sz="4" w:space="0" w:color="auto"/>
            </w:tcBorders>
          </w:tcPr>
          <w:p w14:paraId="2958B3E5" w14:textId="77777777" w:rsidR="009554C7" w:rsidRPr="000A49C5" w:rsidRDefault="009554C7" w:rsidP="00BB324F">
            <w:pPr>
              <w:rPr>
                <w:b/>
                <w:i/>
                <w:iCs/>
                <w:color w:val="000000"/>
                <w:lang w:eastAsia="ru-RU"/>
              </w:rPr>
            </w:pPr>
            <w:r w:rsidRPr="000A49C5">
              <w:rPr>
                <w:b/>
                <w:i/>
                <w:iCs/>
                <w:color w:val="000000"/>
                <w:lang w:eastAsia="ru-RU"/>
              </w:rPr>
              <w:t xml:space="preserve">Серуеннен  оралу </w:t>
            </w:r>
          </w:p>
        </w:tc>
        <w:tc>
          <w:tcPr>
            <w:tcW w:w="14600" w:type="dxa"/>
            <w:gridSpan w:val="11"/>
            <w:tcBorders>
              <w:top w:val="single" w:sz="4" w:space="0" w:color="auto"/>
              <w:left w:val="single" w:sz="4" w:space="0" w:color="auto"/>
              <w:bottom w:val="single" w:sz="4" w:space="0" w:color="auto"/>
              <w:right w:val="single" w:sz="4" w:space="0" w:color="auto"/>
            </w:tcBorders>
          </w:tcPr>
          <w:p w14:paraId="4AFA1ABA" w14:textId="77777777" w:rsidR="009554C7" w:rsidRPr="000A49C5" w:rsidRDefault="009554C7" w:rsidP="00BB324F">
            <w:pPr>
              <w:rPr>
                <w:i/>
              </w:rPr>
            </w:pPr>
            <w:r w:rsidRPr="000A49C5">
              <w:rPr>
                <w:i/>
              </w:rPr>
              <w:t>Ойын- жаттығу: Мөлдір су</w:t>
            </w:r>
          </w:p>
          <w:p w14:paraId="77E036CC" w14:textId="77777777" w:rsidR="009554C7" w:rsidRPr="000A49C5" w:rsidRDefault="009554C7" w:rsidP="00BB324F">
            <w:pPr>
              <w:rPr>
                <w:i/>
              </w:rPr>
            </w:pPr>
            <w:r w:rsidRPr="000A49C5">
              <w:rPr>
                <w:i/>
              </w:rPr>
              <w:t xml:space="preserve">  Гигиеналық шараларын ұйымдастыру.  Түскі асқа дайындық.</w:t>
            </w:r>
          </w:p>
        </w:tc>
      </w:tr>
      <w:tr w:rsidR="009554C7" w:rsidRPr="000F7808" w14:paraId="757E9228"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5F0906D8" w14:textId="77777777" w:rsidR="009554C7" w:rsidRPr="000A49C5" w:rsidRDefault="009554C7" w:rsidP="00BB324F">
            <w:pPr>
              <w:rPr>
                <w:b/>
                <w:i/>
                <w:iCs/>
                <w:color w:val="000000"/>
                <w:lang w:eastAsia="ru-RU"/>
              </w:rPr>
            </w:pPr>
            <w:r w:rsidRPr="000A49C5">
              <w:rPr>
                <w:b/>
                <w:i/>
                <w:iCs/>
                <w:color w:val="000000"/>
                <w:lang w:eastAsia="ru-RU"/>
              </w:rPr>
              <w:t>Түскі ас</w:t>
            </w:r>
          </w:p>
        </w:tc>
        <w:tc>
          <w:tcPr>
            <w:tcW w:w="14600" w:type="dxa"/>
            <w:gridSpan w:val="11"/>
            <w:tcBorders>
              <w:top w:val="single" w:sz="4" w:space="0" w:color="auto"/>
              <w:left w:val="single" w:sz="4" w:space="0" w:color="auto"/>
              <w:bottom w:val="single" w:sz="4" w:space="0" w:color="auto"/>
              <w:right w:val="single" w:sz="4" w:space="0" w:color="auto"/>
            </w:tcBorders>
          </w:tcPr>
          <w:p w14:paraId="78587B49" w14:textId="77777777" w:rsidR="009554C7" w:rsidRPr="000A49C5" w:rsidRDefault="009554C7" w:rsidP="00BB324F">
            <w:pPr>
              <w:rPr>
                <w:i/>
              </w:rPr>
            </w:pPr>
            <w:r w:rsidRPr="000A49C5">
              <w:rPr>
                <w:i/>
              </w:rPr>
              <w:t xml:space="preserve">.Қолдарын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0A49C5">
              <w:rPr>
                <w:i/>
                <w:iCs/>
              </w:rPr>
              <w:t xml:space="preserve">тамақтану </w:t>
            </w:r>
            <w:r w:rsidRPr="000A49C5">
              <w:rPr>
                <w:i/>
              </w:rPr>
              <w:t>әдебін дұрыс сақтай білуге  дағдыландыру.</w:t>
            </w:r>
          </w:p>
        </w:tc>
      </w:tr>
      <w:tr w:rsidR="009554C7" w:rsidRPr="000A49C5" w14:paraId="6784E12A"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13BA0571" w14:textId="77777777" w:rsidR="009554C7" w:rsidRPr="000A49C5" w:rsidRDefault="009554C7" w:rsidP="00BB324F">
            <w:pPr>
              <w:rPr>
                <w:b/>
                <w:i/>
                <w:iCs/>
                <w:color w:val="000000"/>
                <w:lang w:eastAsia="ru-RU"/>
              </w:rPr>
            </w:pPr>
            <w:r w:rsidRPr="000A49C5">
              <w:rPr>
                <w:b/>
                <w:i/>
                <w:iCs/>
                <w:color w:val="000000"/>
                <w:lang w:eastAsia="ru-RU"/>
              </w:rPr>
              <w:t>Ұйқы</w:t>
            </w:r>
          </w:p>
        </w:tc>
        <w:tc>
          <w:tcPr>
            <w:tcW w:w="14600" w:type="dxa"/>
            <w:gridSpan w:val="11"/>
            <w:tcBorders>
              <w:top w:val="single" w:sz="4" w:space="0" w:color="auto"/>
              <w:left w:val="single" w:sz="4" w:space="0" w:color="auto"/>
              <w:bottom w:val="single" w:sz="4" w:space="0" w:color="auto"/>
              <w:right w:val="single" w:sz="4" w:space="0" w:color="auto"/>
            </w:tcBorders>
            <w:hideMark/>
          </w:tcPr>
          <w:p w14:paraId="626F6BBB" w14:textId="77777777" w:rsidR="009554C7" w:rsidRPr="000A49C5" w:rsidRDefault="009554C7" w:rsidP="00BB324F">
            <w:pPr>
              <w:rPr>
                <w:i/>
              </w:rPr>
            </w:pPr>
            <w:r w:rsidRPr="000A49C5">
              <w:rPr>
                <w:i/>
              </w:rPr>
              <w:t xml:space="preserve">            Балалалардың тыныш ұйықтауына жағымды жағдай орнату. Тыныштық сақтау. Жәй музыка қою.</w:t>
            </w:r>
          </w:p>
        </w:tc>
      </w:tr>
      <w:tr w:rsidR="009554C7" w:rsidRPr="00444552" w14:paraId="4017093B" w14:textId="77777777" w:rsidTr="00BB324F">
        <w:trPr>
          <w:trHeight w:val="282"/>
        </w:trPr>
        <w:tc>
          <w:tcPr>
            <w:tcW w:w="1418" w:type="dxa"/>
            <w:vMerge w:val="restart"/>
            <w:tcBorders>
              <w:top w:val="single" w:sz="4" w:space="0" w:color="auto"/>
              <w:left w:val="single" w:sz="4" w:space="0" w:color="auto"/>
              <w:right w:val="single" w:sz="4" w:space="0" w:color="auto"/>
            </w:tcBorders>
            <w:hideMark/>
          </w:tcPr>
          <w:p w14:paraId="6FBEE83D" w14:textId="77777777" w:rsidR="009554C7" w:rsidRPr="000A49C5" w:rsidRDefault="009554C7" w:rsidP="00BB324F">
            <w:pPr>
              <w:rPr>
                <w:b/>
                <w:bCs/>
                <w:i/>
                <w:color w:val="000000"/>
                <w:lang w:eastAsia="ru-RU"/>
              </w:rPr>
            </w:pPr>
            <w:r w:rsidRPr="000A49C5">
              <w:rPr>
                <w:b/>
                <w:bCs/>
                <w:i/>
                <w:color w:val="000000"/>
                <w:lang w:eastAsia="ru-RU"/>
              </w:rPr>
              <w:t>Біртіндеп ұйқыдан ояту, шынық-тыру шаралары</w:t>
            </w:r>
          </w:p>
        </w:tc>
        <w:tc>
          <w:tcPr>
            <w:tcW w:w="3309" w:type="dxa"/>
            <w:gridSpan w:val="2"/>
            <w:tcBorders>
              <w:top w:val="single" w:sz="4" w:space="0" w:color="auto"/>
              <w:left w:val="single" w:sz="4" w:space="0" w:color="auto"/>
              <w:bottom w:val="single" w:sz="4" w:space="0" w:color="auto"/>
              <w:right w:val="single" w:sz="4" w:space="0" w:color="auto"/>
            </w:tcBorders>
          </w:tcPr>
          <w:p w14:paraId="09E06027" w14:textId="77777777" w:rsidR="009554C7" w:rsidRPr="000178D0" w:rsidRDefault="009554C7" w:rsidP="00BB324F">
            <w:pPr>
              <w:rPr>
                <w:i/>
              </w:rPr>
            </w:pPr>
            <w:r w:rsidRPr="000178D0">
              <w:rPr>
                <w:b/>
                <w:bCs/>
                <w:i/>
              </w:rPr>
              <w:t>№4</w:t>
            </w:r>
          </w:p>
          <w:p w14:paraId="7FD57289" w14:textId="77777777" w:rsidR="009554C7" w:rsidRPr="000178D0" w:rsidRDefault="009554C7" w:rsidP="00BB324F">
            <w:pPr>
              <w:rPr>
                <w:i/>
              </w:rPr>
            </w:pPr>
            <w:r w:rsidRPr="000178D0">
              <w:rPr>
                <w:bCs/>
                <w:i/>
                <w:iCs/>
              </w:rPr>
              <w:t>Көзіміз ашылды</w:t>
            </w:r>
          </w:p>
          <w:p w14:paraId="3A97DEB7" w14:textId="77777777" w:rsidR="009554C7" w:rsidRPr="000178D0" w:rsidRDefault="009554C7" w:rsidP="00BB324F">
            <w:pPr>
              <w:rPr>
                <w:i/>
              </w:rPr>
            </w:pPr>
            <w:r w:rsidRPr="000178D0">
              <w:rPr>
                <w:bCs/>
                <w:i/>
                <w:iCs/>
              </w:rPr>
              <w:t>Ұйқымыз басылды</w:t>
            </w:r>
          </w:p>
          <w:p w14:paraId="6F47F083" w14:textId="77777777" w:rsidR="009554C7" w:rsidRPr="000178D0" w:rsidRDefault="009554C7" w:rsidP="00BB324F">
            <w:pPr>
              <w:rPr>
                <w:i/>
              </w:rPr>
            </w:pPr>
            <w:r w:rsidRPr="000178D0">
              <w:rPr>
                <w:bCs/>
                <w:i/>
                <w:iCs/>
              </w:rPr>
              <w:t>Дем алдық ұйықтадық</w:t>
            </w:r>
          </w:p>
          <w:p w14:paraId="35E2D038" w14:textId="77777777" w:rsidR="009554C7" w:rsidRPr="000178D0" w:rsidRDefault="009554C7" w:rsidP="00BB324F">
            <w:pPr>
              <w:rPr>
                <w:i/>
              </w:rPr>
            </w:pPr>
            <w:r w:rsidRPr="000178D0">
              <w:rPr>
                <w:bCs/>
                <w:i/>
                <w:iCs/>
              </w:rPr>
              <w:t>Шаттанып ойнайық.</w:t>
            </w:r>
          </w:p>
          <w:p w14:paraId="595ACD48" w14:textId="77777777" w:rsidR="009554C7" w:rsidRPr="000178D0" w:rsidRDefault="009554C7" w:rsidP="00BB324F">
            <w:pPr>
              <w:rPr>
                <w:i/>
              </w:rPr>
            </w:pPr>
            <w:r w:rsidRPr="006A3A8C">
              <w:rPr>
                <w:i/>
                <w:color w:val="FF0000"/>
                <w:shd w:val="clear" w:color="auto" w:fill="FFFFFF"/>
              </w:rPr>
              <w:t>4К моделі, бала үні</w:t>
            </w:r>
          </w:p>
        </w:tc>
        <w:tc>
          <w:tcPr>
            <w:tcW w:w="3174" w:type="dxa"/>
            <w:gridSpan w:val="3"/>
            <w:tcBorders>
              <w:top w:val="single" w:sz="4" w:space="0" w:color="auto"/>
              <w:left w:val="single" w:sz="4" w:space="0" w:color="auto"/>
              <w:bottom w:val="single" w:sz="4" w:space="0" w:color="auto"/>
              <w:right w:val="single" w:sz="4" w:space="0" w:color="auto"/>
            </w:tcBorders>
          </w:tcPr>
          <w:p w14:paraId="0B82344D" w14:textId="77777777" w:rsidR="009554C7" w:rsidRPr="000178D0" w:rsidRDefault="009554C7" w:rsidP="00BB324F">
            <w:pPr>
              <w:rPr>
                <w:i/>
              </w:rPr>
            </w:pPr>
            <w:r w:rsidRPr="000178D0">
              <w:rPr>
                <w:b/>
                <w:bCs/>
                <w:i/>
              </w:rPr>
              <w:t>№4</w:t>
            </w:r>
          </w:p>
          <w:p w14:paraId="1D1D2C17" w14:textId="77777777" w:rsidR="009554C7" w:rsidRPr="000178D0" w:rsidRDefault="009554C7" w:rsidP="00BB324F">
            <w:pPr>
              <w:rPr>
                <w:i/>
              </w:rPr>
            </w:pPr>
            <w:r w:rsidRPr="000178D0">
              <w:rPr>
                <w:bCs/>
                <w:i/>
                <w:iCs/>
              </w:rPr>
              <w:t>Көзіміз ашылды</w:t>
            </w:r>
          </w:p>
          <w:p w14:paraId="03313817" w14:textId="77777777" w:rsidR="009554C7" w:rsidRPr="000178D0" w:rsidRDefault="009554C7" w:rsidP="00BB324F">
            <w:pPr>
              <w:rPr>
                <w:i/>
              </w:rPr>
            </w:pPr>
            <w:r w:rsidRPr="000178D0">
              <w:rPr>
                <w:bCs/>
                <w:i/>
                <w:iCs/>
              </w:rPr>
              <w:t>Ұйқымыз басылды</w:t>
            </w:r>
          </w:p>
          <w:p w14:paraId="124173A5" w14:textId="77777777" w:rsidR="009554C7" w:rsidRPr="000178D0" w:rsidRDefault="009554C7" w:rsidP="00BB324F">
            <w:pPr>
              <w:rPr>
                <w:i/>
              </w:rPr>
            </w:pPr>
            <w:r w:rsidRPr="000178D0">
              <w:rPr>
                <w:bCs/>
                <w:i/>
                <w:iCs/>
              </w:rPr>
              <w:t>Дем алдық ұйықтадық</w:t>
            </w:r>
          </w:p>
          <w:p w14:paraId="73FE37A3" w14:textId="77777777" w:rsidR="009554C7" w:rsidRPr="000178D0" w:rsidRDefault="009554C7" w:rsidP="00BB324F">
            <w:pPr>
              <w:rPr>
                <w:i/>
              </w:rPr>
            </w:pPr>
            <w:r w:rsidRPr="000178D0">
              <w:rPr>
                <w:bCs/>
                <w:i/>
                <w:iCs/>
              </w:rPr>
              <w:t>Шаттанып ойнайық.</w:t>
            </w:r>
          </w:p>
          <w:p w14:paraId="7AA96FFB" w14:textId="77777777" w:rsidR="009554C7" w:rsidRPr="000178D0" w:rsidRDefault="009554C7" w:rsidP="00BB324F">
            <w:pPr>
              <w:rPr>
                <w:i/>
              </w:rPr>
            </w:pPr>
            <w:r w:rsidRPr="006A3A8C">
              <w:rPr>
                <w:i/>
                <w:color w:val="FF0000"/>
                <w:shd w:val="clear" w:color="auto" w:fill="FFFFFF"/>
              </w:rPr>
              <w:t>4К моделі, бала үні</w:t>
            </w:r>
          </w:p>
        </w:tc>
        <w:tc>
          <w:tcPr>
            <w:tcW w:w="2731" w:type="dxa"/>
            <w:gridSpan w:val="3"/>
            <w:tcBorders>
              <w:top w:val="single" w:sz="4" w:space="0" w:color="auto"/>
              <w:left w:val="single" w:sz="4" w:space="0" w:color="auto"/>
              <w:bottom w:val="single" w:sz="4" w:space="0" w:color="auto"/>
              <w:right w:val="single" w:sz="4" w:space="0" w:color="auto"/>
            </w:tcBorders>
          </w:tcPr>
          <w:p w14:paraId="5139F57B" w14:textId="77777777" w:rsidR="009554C7" w:rsidRPr="000178D0" w:rsidRDefault="009554C7" w:rsidP="00BB324F">
            <w:pPr>
              <w:rPr>
                <w:b/>
                <w:bCs/>
                <w:i/>
              </w:rPr>
            </w:pPr>
            <w:r w:rsidRPr="000178D0">
              <w:rPr>
                <w:b/>
                <w:bCs/>
                <w:i/>
              </w:rPr>
              <w:t>№  5</w:t>
            </w:r>
          </w:p>
          <w:p w14:paraId="378B4EEB" w14:textId="77777777" w:rsidR="009554C7" w:rsidRPr="000178D0" w:rsidRDefault="009554C7" w:rsidP="00BB324F">
            <w:pPr>
              <w:rPr>
                <w:bCs/>
                <w:i/>
              </w:rPr>
            </w:pPr>
            <w:r w:rsidRPr="000178D0">
              <w:rPr>
                <w:bCs/>
                <w:i/>
                <w:iCs/>
              </w:rPr>
              <w:t>Оянайық балалар</w:t>
            </w:r>
          </w:p>
          <w:p w14:paraId="765F6209" w14:textId="77777777" w:rsidR="009554C7" w:rsidRPr="000178D0" w:rsidRDefault="009554C7" w:rsidP="00BB324F">
            <w:pPr>
              <w:rPr>
                <w:bCs/>
                <w:i/>
              </w:rPr>
            </w:pPr>
            <w:r w:rsidRPr="000178D0">
              <w:rPr>
                <w:bCs/>
                <w:i/>
                <w:iCs/>
              </w:rPr>
              <w:t>Маған тезірек қарандар</w:t>
            </w:r>
          </w:p>
          <w:p w14:paraId="4440FD36" w14:textId="77777777" w:rsidR="009554C7" w:rsidRPr="000178D0" w:rsidRDefault="009554C7" w:rsidP="00BB324F">
            <w:pPr>
              <w:rPr>
                <w:bCs/>
                <w:i/>
              </w:rPr>
            </w:pPr>
            <w:r w:rsidRPr="000178D0">
              <w:rPr>
                <w:bCs/>
                <w:i/>
                <w:iCs/>
              </w:rPr>
              <w:t>Шапалақты  ұрайық</w:t>
            </w:r>
          </w:p>
          <w:p w14:paraId="0C3EE9E5" w14:textId="77777777" w:rsidR="009554C7" w:rsidRPr="000178D0" w:rsidRDefault="009554C7" w:rsidP="00BB324F">
            <w:pPr>
              <w:rPr>
                <w:bCs/>
                <w:i/>
              </w:rPr>
            </w:pPr>
            <w:r w:rsidRPr="000178D0">
              <w:rPr>
                <w:bCs/>
                <w:i/>
                <w:iCs/>
              </w:rPr>
              <w:t xml:space="preserve">Орнымыздан   тұрайық.  </w:t>
            </w:r>
          </w:p>
          <w:p w14:paraId="649FB188" w14:textId="77777777" w:rsidR="009554C7" w:rsidRPr="000178D0" w:rsidRDefault="009554C7" w:rsidP="00BB324F">
            <w:pPr>
              <w:rPr>
                <w:b/>
                <w:i/>
              </w:rPr>
            </w:pPr>
            <w:r w:rsidRPr="006A3A8C">
              <w:rPr>
                <w:i/>
                <w:color w:val="FF0000"/>
                <w:shd w:val="clear" w:color="auto" w:fill="FFFFFF"/>
              </w:rPr>
              <w:t>4К моделі, бала үні</w:t>
            </w:r>
          </w:p>
        </w:tc>
        <w:tc>
          <w:tcPr>
            <w:tcW w:w="2970" w:type="dxa"/>
            <w:gridSpan w:val="2"/>
            <w:tcBorders>
              <w:top w:val="single" w:sz="4" w:space="0" w:color="auto"/>
              <w:left w:val="single" w:sz="4" w:space="0" w:color="auto"/>
              <w:bottom w:val="single" w:sz="4" w:space="0" w:color="auto"/>
              <w:right w:val="single" w:sz="4" w:space="0" w:color="auto"/>
            </w:tcBorders>
          </w:tcPr>
          <w:p w14:paraId="5D6AA936" w14:textId="77777777" w:rsidR="009554C7" w:rsidRPr="000178D0" w:rsidRDefault="009554C7" w:rsidP="00BB324F">
            <w:pPr>
              <w:rPr>
                <w:i/>
              </w:rPr>
            </w:pPr>
          </w:p>
        </w:tc>
        <w:tc>
          <w:tcPr>
            <w:tcW w:w="2416" w:type="dxa"/>
            <w:tcBorders>
              <w:top w:val="single" w:sz="4" w:space="0" w:color="auto"/>
              <w:left w:val="single" w:sz="4" w:space="0" w:color="auto"/>
              <w:bottom w:val="single" w:sz="4" w:space="0" w:color="auto"/>
              <w:right w:val="single" w:sz="4" w:space="0" w:color="auto"/>
            </w:tcBorders>
          </w:tcPr>
          <w:p w14:paraId="5FEA71A7" w14:textId="77777777" w:rsidR="009554C7" w:rsidRPr="000178D0" w:rsidRDefault="009554C7" w:rsidP="00BB324F">
            <w:pPr>
              <w:rPr>
                <w:i/>
              </w:rPr>
            </w:pPr>
          </w:p>
        </w:tc>
      </w:tr>
      <w:tr w:rsidR="009554C7" w:rsidRPr="003E5A82" w14:paraId="6252CA5B" w14:textId="77777777" w:rsidTr="00BB324F">
        <w:trPr>
          <w:trHeight w:val="282"/>
        </w:trPr>
        <w:tc>
          <w:tcPr>
            <w:tcW w:w="1418" w:type="dxa"/>
            <w:vMerge/>
            <w:tcBorders>
              <w:left w:val="single" w:sz="4" w:space="0" w:color="auto"/>
              <w:bottom w:val="single" w:sz="4" w:space="0" w:color="auto"/>
              <w:right w:val="single" w:sz="4" w:space="0" w:color="auto"/>
            </w:tcBorders>
          </w:tcPr>
          <w:p w14:paraId="4EC9F60C" w14:textId="77777777" w:rsidR="009554C7" w:rsidRPr="000A49C5" w:rsidRDefault="009554C7" w:rsidP="00BB324F">
            <w:pPr>
              <w:rPr>
                <w:b/>
                <w:bCs/>
                <w:i/>
                <w:color w:val="000000"/>
                <w:lang w:eastAsia="ru-RU"/>
              </w:rPr>
            </w:pPr>
          </w:p>
        </w:tc>
        <w:tc>
          <w:tcPr>
            <w:tcW w:w="14600" w:type="dxa"/>
            <w:gridSpan w:val="11"/>
            <w:tcBorders>
              <w:top w:val="single" w:sz="4" w:space="0" w:color="auto"/>
              <w:left w:val="single" w:sz="4" w:space="0" w:color="auto"/>
              <w:bottom w:val="single" w:sz="4" w:space="0" w:color="auto"/>
              <w:right w:val="single" w:sz="4" w:space="0" w:color="auto"/>
            </w:tcBorders>
          </w:tcPr>
          <w:p w14:paraId="34F10D7E" w14:textId="77777777" w:rsidR="009554C7" w:rsidRPr="00BC3ECE" w:rsidRDefault="009554C7" w:rsidP="00BB324F">
            <w:pPr>
              <w:jc w:val="center"/>
              <w:rPr>
                <w:b/>
                <w:i/>
              </w:rPr>
            </w:pPr>
            <w:r>
              <w:rPr>
                <w:b/>
                <w:i/>
              </w:rPr>
              <w:t>Ұйқыдан ояту жаттығу картотекасынан</w:t>
            </w:r>
          </w:p>
          <w:p w14:paraId="1E9F5A2A" w14:textId="77777777" w:rsidR="009554C7" w:rsidRPr="000A49C5" w:rsidRDefault="009554C7" w:rsidP="00BB324F">
            <w:pPr>
              <w:rPr>
                <w:b/>
                <w:i/>
              </w:rPr>
            </w:pPr>
          </w:p>
        </w:tc>
      </w:tr>
      <w:tr w:rsidR="009554C7" w:rsidRPr="000F7808" w14:paraId="3EC4B49E"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1D2A01BE" w14:textId="77777777" w:rsidR="009554C7" w:rsidRPr="000A49C5" w:rsidRDefault="009554C7" w:rsidP="00BB324F">
            <w:pPr>
              <w:rPr>
                <w:b/>
                <w:i/>
                <w:color w:val="000000"/>
                <w:lang w:eastAsia="ru-RU"/>
              </w:rPr>
            </w:pPr>
            <w:r w:rsidRPr="000A49C5">
              <w:rPr>
                <w:b/>
                <w:i/>
                <w:color w:val="000000"/>
                <w:lang w:eastAsia="ru-RU"/>
              </w:rPr>
              <w:t>Бесін ас</w:t>
            </w:r>
          </w:p>
        </w:tc>
        <w:tc>
          <w:tcPr>
            <w:tcW w:w="14600" w:type="dxa"/>
            <w:gridSpan w:val="11"/>
            <w:tcBorders>
              <w:top w:val="single" w:sz="4" w:space="0" w:color="auto"/>
              <w:left w:val="single" w:sz="4" w:space="0" w:color="auto"/>
              <w:bottom w:val="single" w:sz="4" w:space="0" w:color="auto"/>
              <w:right w:val="single" w:sz="4" w:space="0" w:color="auto"/>
            </w:tcBorders>
            <w:hideMark/>
          </w:tcPr>
          <w:p w14:paraId="6F919316" w14:textId="77777777" w:rsidR="009554C7" w:rsidRPr="000A49C5" w:rsidRDefault="009554C7" w:rsidP="00BB324F">
            <w:pPr>
              <w:rPr>
                <w:i/>
              </w:rPr>
            </w:pPr>
            <w:r w:rsidRPr="000A49C5">
              <w:rPr>
                <w:i/>
              </w:rPr>
              <w:t>Қолдарын сабындап жуып, өз сүлгілеріне сүрту</w:t>
            </w:r>
            <w:r>
              <w:rPr>
                <w:i/>
              </w:rPr>
              <w:t>,  ұқыпты тамақтану дағдыларын біледі</w:t>
            </w:r>
            <w:r w:rsidRPr="000A49C5">
              <w:rPr>
                <w:i/>
              </w:rPr>
              <w:t>.</w:t>
            </w:r>
          </w:p>
        </w:tc>
      </w:tr>
      <w:tr w:rsidR="009554C7" w:rsidRPr="000F7808" w14:paraId="2A908A3E" w14:textId="77777777" w:rsidTr="00BB324F">
        <w:tc>
          <w:tcPr>
            <w:tcW w:w="1418" w:type="dxa"/>
            <w:tcBorders>
              <w:top w:val="single" w:sz="4" w:space="0" w:color="auto"/>
              <w:left w:val="single" w:sz="4" w:space="0" w:color="auto"/>
              <w:bottom w:val="single" w:sz="4" w:space="0" w:color="auto"/>
              <w:right w:val="single" w:sz="4" w:space="0" w:color="auto"/>
            </w:tcBorders>
          </w:tcPr>
          <w:p w14:paraId="1B51F488" w14:textId="77777777" w:rsidR="009554C7" w:rsidRPr="000A49C5" w:rsidRDefault="009554C7" w:rsidP="00BB324F">
            <w:pPr>
              <w:rPr>
                <w:b/>
                <w:bCs/>
                <w:i/>
                <w:color w:val="000000"/>
                <w:lang w:eastAsia="ru-RU"/>
              </w:rPr>
            </w:pPr>
            <w:r w:rsidRPr="000A49C5">
              <w:rPr>
                <w:b/>
                <w:bCs/>
                <w:i/>
                <w:color w:val="000000"/>
                <w:lang w:eastAsia="ru-RU"/>
              </w:rPr>
              <w:t>Ойындар, дербес әрекет. Баланың жеке даму картасына сәйкес жеке жұмыс</w:t>
            </w:r>
          </w:p>
        </w:tc>
        <w:tc>
          <w:tcPr>
            <w:tcW w:w="2552" w:type="dxa"/>
            <w:tcBorders>
              <w:top w:val="single" w:sz="4" w:space="0" w:color="auto"/>
              <w:left w:val="single" w:sz="4" w:space="0" w:color="auto"/>
              <w:bottom w:val="single" w:sz="4" w:space="0" w:color="auto"/>
              <w:right w:val="single" w:sz="4" w:space="0" w:color="auto"/>
            </w:tcBorders>
          </w:tcPr>
          <w:p w14:paraId="321EC4CC" w14:textId="77777777" w:rsidR="009554C7" w:rsidRPr="00655797" w:rsidRDefault="009554C7" w:rsidP="00BB324F">
            <w:pPr>
              <w:rPr>
                <w:i/>
                <w:color w:val="FF0000"/>
              </w:rPr>
            </w:pPr>
            <w:r w:rsidRPr="00655797">
              <w:rPr>
                <w:bCs/>
                <w:i/>
                <w:color w:val="FF0000"/>
              </w:rPr>
              <w:t>Еркін ойын: «Дәрігер» сюжетті-рөлді ойын</w:t>
            </w:r>
          </w:p>
          <w:p w14:paraId="61709335" w14:textId="77777777" w:rsidR="009554C7" w:rsidRDefault="009554C7" w:rsidP="00BB324F">
            <w:pPr>
              <w:rPr>
                <w:i/>
              </w:rPr>
            </w:pPr>
            <w:r w:rsidRPr="000178D0">
              <w:rPr>
                <w:b/>
                <w:bCs/>
                <w:i/>
              </w:rPr>
              <w:t xml:space="preserve">Мақсаты: </w:t>
            </w:r>
            <w:r w:rsidRPr="000178D0">
              <w:rPr>
                <w:i/>
              </w:rPr>
              <w:t>берілген ойын әреке</w:t>
            </w:r>
            <w:r>
              <w:rPr>
                <w:i/>
              </w:rPr>
              <w:t xml:space="preserve">ттер сюжеттеріне сәйкес балалар </w:t>
            </w:r>
            <w:r w:rsidRPr="000178D0">
              <w:rPr>
                <w:i/>
              </w:rPr>
              <w:t xml:space="preserve"> топт</w:t>
            </w:r>
            <w:r>
              <w:rPr>
                <w:i/>
              </w:rPr>
              <w:t>арға бөліне білу және аяқталған</w:t>
            </w:r>
            <w:r w:rsidRPr="000178D0">
              <w:rPr>
                <w:i/>
              </w:rPr>
              <w:t>нан кейін қайтадан бір ұжы</w:t>
            </w:r>
            <w:r>
              <w:rPr>
                <w:i/>
              </w:rPr>
              <w:t>мға бірігу бөлігін қалыптастыра алады.</w:t>
            </w:r>
          </w:p>
          <w:p w14:paraId="36CC54EF" w14:textId="77777777" w:rsidR="009554C7" w:rsidRPr="000178D0" w:rsidRDefault="009554C7" w:rsidP="00BB324F">
            <w:pPr>
              <w:rPr>
                <w:i/>
              </w:rPr>
            </w:pPr>
            <w:r w:rsidRPr="006A3A8C">
              <w:rPr>
                <w:i/>
                <w:color w:val="FF0000"/>
                <w:shd w:val="clear" w:color="auto" w:fill="FFFFFF"/>
              </w:rPr>
              <w:t>4К моделі, бала үні</w:t>
            </w:r>
          </w:p>
          <w:p w14:paraId="57E33841" w14:textId="77777777" w:rsidR="009554C7" w:rsidRPr="006E7F97" w:rsidRDefault="009554C7" w:rsidP="00BB324F">
            <w:pPr>
              <w:rPr>
                <w:bCs/>
                <w:i/>
              </w:rPr>
            </w:pPr>
            <w:r w:rsidRPr="006E7F97">
              <w:rPr>
                <w:bCs/>
                <w:i/>
              </w:rPr>
              <w:lastRenderedPageBreak/>
              <w:t>Жеке баламен жұмыс</w:t>
            </w:r>
          </w:p>
          <w:p w14:paraId="42F1F0E0" w14:textId="77777777" w:rsidR="009554C7" w:rsidRPr="000178D0" w:rsidRDefault="009554C7" w:rsidP="00BB324F">
            <w:pPr>
              <w:rPr>
                <w:b/>
                <w:i/>
              </w:rPr>
            </w:pPr>
          </w:p>
        </w:tc>
        <w:tc>
          <w:tcPr>
            <w:tcW w:w="3969" w:type="dxa"/>
            <w:gridSpan w:val="5"/>
            <w:tcBorders>
              <w:top w:val="single" w:sz="4" w:space="0" w:color="auto"/>
              <w:left w:val="single" w:sz="4" w:space="0" w:color="auto"/>
              <w:bottom w:val="single" w:sz="4" w:space="0" w:color="auto"/>
              <w:right w:val="single" w:sz="4" w:space="0" w:color="auto"/>
            </w:tcBorders>
          </w:tcPr>
          <w:p w14:paraId="56B2A45B" w14:textId="77777777" w:rsidR="009554C7" w:rsidRPr="00655797" w:rsidRDefault="009554C7" w:rsidP="00BB324F">
            <w:pPr>
              <w:rPr>
                <w:i/>
                <w:color w:val="FF0000"/>
              </w:rPr>
            </w:pPr>
            <w:r w:rsidRPr="00655797">
              <w:rPr>
                <w:bCs/>
                <w:i/>
                <w:color w:val="FF0000"/>
              </w:rPr>
              <w:lastRenderedPageBreak/>
              <w:t xml:space="preserve">Еркін ойын: «Құрылысшылар» сюжетті-рөлді ойын </w:t>
            </w:r>
          </w:p>
          <w:p w14:paraId="1E580EE0" w14:textId="77777777" w:rsidR="009554C7" w:rsidRDefault="009554C7" w:rsidP="00BB324F">
            <w:pPr>
              <w:rPr>
                <w:i/>
              </w:rPr>
            </w:pPr>
            <w:r w:rsidRPr="000178D0">
              <w:rPr>
                <w:b/>
                <w:bCs/>
                <w:i/>
              </w:rPr>
              <w:t>Мақсаты:</w:t>
            </w:r>
            <w:r w:rsidRPr="000178D0">
              <w:rPr>
                <w:i/>
              </w:rPr>
              <w:t xml:space="preserve"> сюжетке сәйкес конструктор, құрылыс материалдарын қолданып келісіммен берілген </w:t>
            </w:r>
            <w:r>
              <w:rPr>
                <w:i/>
              </w:rPr>
              <w:t xml:space="preserve"> жұмысты жасай алады.</w:t>
            </w:r>
          </w:p>
          <w:p w14:paraId="333F7CB8" w14:textId="77777777" w:rsidR="009554C7" w:rsidRDefault="009554C7" w:rsidP="00BB324F">
            <w:pPr>
              <w:rPr>
                <w:b/>
                <w:i/>
              </w:rPr>
            </w:pPr>
            <w:r w:rsidRPr="006A3A8C">
              <w:rPr>
                <w:i/>
                <w:color w:val="FF0000"/>
                <w:shd w:val="clear" w:color="auto" w:fill="FFFFFF"/>
              </w:rPr>
              <w:t>4К моделі, бала үні</w:t>
            </w:r>
          </w:p>
          <w:p w14:paraId="25A0746A" w14:textId="77777777" w:rsidR="009554C7" w:rsidRPr="006E7F97" w:rsidRDefault="009554C7" w:rsidP="00BB324F">
            <w:pPr>
              <w:rPr>
                <w:bCs/>
                <w:i/>
              </w:rPr>
            </w:pPr>
            <w:r w:rsidRPr="006E7F97">
              <w:rPr>
                <w:bCs/>
                <w:i/>
              </w:rPr>
              <w:t>Жеке  баламен жұмыс</w:t>
            </w:r>
          </w:p>
          <w:p w14:paraId="179ECA9F" w14:textId="77777777" w:rsidR="009554C7" w:rsidRDefault="009554C7" w:rsidP="00BB324F">
            <w:pPr>
              <w:rPr>
                <w:i/>
              </w:rPr>
            </w:pPr>
            <w:r>
              <w:rPr>
                <w:i/>
              </w:rPr>
              <w:t>Еркін ойын</w:t>
            </w:r>
          </w:p>
          <w:p w14:paraId="41CFED82" w14:textId="77777777" w:rsidR="009554C7" w:rsidRPr="000178D0" w:rsidRDefault="009554C7" w:rsidP="00BB324F">
            <w:pPr>
              <w:rPr>
                <w:i/>
              </w:rPr>
            </w:pPr>
            <w:r>
              <w:rPr>
                <w:i/>
              </w:rPr>
              <w:t>Жаппай бақылау</w:t>
            </w:r>
          </w:p>
        </w:tc>
        <w:tc>
          <w:tcPr>
            <w:tcW w:w="2693" w:type="dxa"/>
            <w:gridSpan w:val="2"/>
            <w:tcBorders>
              <w:top w:val="single" w:sz="4" w:space="0" w:color="auto"/>
              <w:left w:val="single" w:sz="4" w:space="0" w:color="auto"/>
              <w:bottom w:val="single" w:sz="4" w:space="0" w:color="auto"/>
              <w:right w:val="single" w:sz="4" w:space="0" w:color="auto"/>
            </w:tcBorders>
          </w:tcPr>
          <w:p w14:paraId="60D77375" w14:textId="77777777" w:rsidR="009554C7" w:rsidRPr="00655797" w:rsidRDefault="009554C7" w:rsidP="00BB324F">
            <w:pPr>
              <w:rPr>
                <w:bCs/>
                <w:i/>
                <w:color w:val="FF0000"/>
              </w:rPr>
            </w:pPr>
            <w:r w:rsidRPr="00655797">
              <w:rPr>
                <w:bCs/>
                <w:i/>
                <w:color w:val="FF0000"/>
              </w:rPr>
              <w:t xml:space="preserve">Құрлымдалған ойын: </w:t>
            </w:r>
          </w:p>
          <w:p w14:paraId="44754A89" w14:textId="77777777" w:rsidR="009554C7" w:rsidRPr="00203E74" w:rsidRDefault="009554C7" w:rsidP="00BB324F">
            <w:pPr>
              <w:rPr>
                <w:bCs/>
                <w:color w:val="FF0000"/>
              </w:rPr>
            </w:pPr>
            <w:r w:rsidRPr="00655797">
              <w:rPr>
                <w:bCs/>
                <w:i/>
                <w:color w:val="FF0000"/>
              </w:rPr>
              <w:t xml:space="preserve">«Жол полициясы» сюжетті рөлді </w:t>
            </w:r>
          </w:p>
          <w:p w14:paraId="62B94D59" w14:textId="77777777" w:rsidR="009554C7" w:rsidRDefault="009554C7" w:rsidP="00BB324F">
            <w:pPr>
              <w:rPr>
                <w:i/>
              </w:rPr>
            </w:pPr>
            <w:r w:rsidRPr="000178D0">
              <w:rPr>
                <w:b/>
                <w:bCs/>
                <w:i/>
              </w:rPr>
              <w:t xml:space="preserve">Мақсаты: </w:t>
            </w:r>
            <w:r w:rsidRPr="000178D0">
              <w:rPr>
                <w:i/>
              </w:rPr>
              <w:t>Транспортшылардың, автоинспектор қызметкер</w:t>
            </w:r>
            <w:r>
              <w:rPr>
                <w:i/>
              </w:rPr>
              <w:t xml:space="preserve">лерінің еңбектерін құрметтеуді біледі. </w:t>
            </w:r>
            <w:r w:rsidRPr="000178D0">
              <w:rPr>
                <w:i/>
              </w:rPr>
              <w:t xml:space="preserve"> </w:t>
            </w:r>
          </w:p>
          <w:p w14:paraId="79D93887" w14:textId="77777777" w:rsidR="009554C7" w:rsidRDefault="009554C7" w:rsidP="00BB324F">
            <w:pPr>
              <w:rPr>
                <w:b/>
                <w:i/>
              </w:rPr>
            </w:pPr>
            <w:r w:rsidRPr="006A3A8C">
              <w:rPr>
                <w:i/>
                <w:color w:val="FF0000"/>
                <w:shd w:val="clear" w:color="auto" w:fill="FFFFFF"/>
              </w:rPr>
              <w:t>4К моделі, бала үні</w:t>
            </w:r>
            <w:r>
              <w:rPr>
                <w:b/>
                <w:i/>
              </w:rPr>
              <w:t xml:space="preserve"> </w:t>
            </w:r>
          </w:p>
          <w:p w14:paraId="1D5A9426" w14:textId="77777777" w:rsidR="009554C7" w:rsidRDefault="009554C7" w:rsidP="00BB324F">
            <w:pPr>
              <w:rPr>
                <w:b/>
                <w:i/>
              </w:rPr>
            </w:pPr>
          </w:p>
          <w:p w14:paraId="36F22815" w14:textId="77777777" w:rsidR="009554C7" w:rsidRDefault="009554C7" w:rsidP="00BB324F">
            <w:pPr>
              <w:rPr>
                <w:b/>
                <w:i/>
              </w:rPr>
            </w:pPr>
            <w:r>
              <w:rPr>
                <w:b/>
                <w:i/>
              </w:rPr>
              <w:t>Вариативті компонент</w:t>
            </w:r>
          </w:p>
          <w:p w14:paraId="02F882E7" w14:textId="77777777" w:rsidR="009554C7" w:rsidRDefault="009554C7" w:rsidP="00BB324F">
            <w:pPr>
              <w:rPr>
                <w:b/>
                <w:i/>
              </w:rPr>
            </w:pPr>
            <w:r>
              <w:rPr>
                <w:b/>
                <w:i/>
              </w:rPr>
              <w:lastRenderedPageBreak/>
              <w:t>«Тапқыштар»</w:t>
            </w:r>
          </w:p>
          <w:p w14:paraId="12C28028" w14:textId="77777777" w:rsidR="009554C7" w:rsidRDefault="009554C7" w:rsidP="00BB324F">
            <w:pPr>
              <w:rPr>
                <w:bCs/>
                <w:i/>
              </w:rPr>
            </w:pPr>
            <w:r>
              <w:rPr>
                <w:bCs/>
                <w:i/>
              </w:rPr>
              <w:t>Тақырыбы: «Шар, текше, цилиндр»</w:t>
            </w:r>
          </w:p>
          <w:p w14:paraId="4ABB46C4" w14:textId="77777777" w:rsidR="009554C7" w:rsidRPr="006E7F97" w:rsidRDefault="009554C7" w:rsidP="00BB324F">
            <w:pPr>
              <w:rPr>
                <w:bCs/>
                <w:i/>
              </w:rPr>
            </w:pPr>
          </w:p>
        </w:tc>
        <w:tc>
          <w:tcPr>
            <w:tcW w:w="2970" w:type="dxa"/>
            <w:gridSpan w:val="2"/>
            <w:tcBorders>
              <w:top w:val="single" w:sz="4" w:space="0" w:color="auto"/>
              <w:left w:val="single" w:sz="4" w:space="0" w:color="auto"/>
              <w:bottom w:val="single" w:sz="4" w:space="0" w:color="auto"/>
              <w:right w:val="single" w:sz="4" w:space="0" w:color="auto"/>
            </w:tcBorders>
          </w:tcPr>
          <w:p w14:paraId="0D969B95" w14:textId="77777777" w:rsidR="009554C7" w:rsidRPr="003E5A82" w:rsidRDefault="009554C7" w:rsidP="00BB324F">
            <w:pPr>
              <w:rPr>
                <w:b/>
                <w:i/>
              </w:rPr>
            </w:pPr>
          </w:p>
        </w:tc>
        <w:tc>
          <w:tcPr>
            <w:tcW w:w="2416" w:type="dxa"/>
            <w:tcBorders>
              <w:top w:val="single" w:sz="4" w:space="0" w:color="auto"/>
              <w:left w:val="single" w:sz="4" w:space="0" w:color="auto"/>
              <w:bottom w:val="single" w:sz="4" w:space="0" w:color="auto"/>
              <w:right w:val="single" w:sz="4" w:space="0" w:color="auto"/>
            </w:tcBorders>
          </w:tcPr>
          <w:p w14:paraId="65DB5674" w14:textId="77777777" w:rsidR="009554C7" w:rsidRPr="003E5A82" w:rsidRDefault="009554C7" w:rsidP="00BB324F">
            <w:pPr>
              <w:rPr>
                <w:b/>
                <w:i/>
              </w:rPr>
            </w:pPr>
          </w:p>
        </w:tc>
      </w:tr>
      <w:tr w:rsidR="009554C7" w:rsidRPr="00B25AE3" w14:paraId="23DCB181"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061427CC" w14:textId="77777777" w:rsidR="009554C7" w:rsidRPr="000A49C5" w:rsidRDefault="009554C7" w:rsidP="00BB324F">
            <w:pPr>
              <w:rPr>
                <w:b/>
                <w:i/>
                <w:iCs/>
                <w:color w:val="000000"/>
                <w:lang w:eastAsia="ru-RU"/>
              </w:rPr>
            </w:pPr>
            <w:r w:rsidRPr="000A49C5">
              <w:rPr>
                <w:b/>
                <w:bCs/>
                <w:i/>
                <w:iCs/>
                <w:color w:val="000000"/>
                <w:lang w:eastAsia="ru-RU"/>
              </w:rPr>
              <w:t>Серуенге дайындық</w:t>
            </w:r>
          </w:p>
        </w:tc>
        <w:tc>
          <w:tcPr>
            <w:tcW w:w="14600" w:type="dxa"/>
            <w:gridSpan w:val="11"/>
            <w:tcBorders>
              <w:top w:val="single" w:sz="4" w:space="0" w:color="auto"/>
              <w:left w:val="single" w:sz="4" w:space="0" w:color="auto"/>
              <w:bottom w:val="single" w:sz="4" w:space="0" w:color="auto"/>
              <w:right w:val="single" w:sz="4" w:space="0" w:color="auto"/>
            </w:tcBorders>
            <w:hideMark/>
          </w:tcPr>
          <w:p w14:paraId="4E476439" w14:textId="77777777" w:rsidR="009554C7" w:rsidRPr="000A49C5" w:rsidRDefault="009554C7" w:rsidP="00BB324F">
            <w:pPr>
              <w:rPr>
                <w:i/>
              </w:rPr>
            </w:pPr>
            <w:r w:rsidRPr="000A49C5">
              <w:rPr>
                <w:i/>
              </w:rPr>
              <w:t xml:space="preserve">    Серуенге шығу туралы балаларға  түсіндір</w:t>
            </w:r>
            <w:r>
              <w:rPr>
                <w:i/>
              </w:rPr>
              <w:t>у  жұмыстары</w:t>
            </w:r>
            <w:r w:rsidRPr="000A49C5">
              <w:rPr>
                <w:i/>
              </w:rPr>
              <w:t xml:space="preserve">.  Аяқ киімнің оң солын түсіндіру. </w:t>
            </w:r>
            <w:r w:rsidRPr="00B25AE3">
              <w:rPr>
                <w:i/>
              </w:rPr>
              <w:t xml:space="preserve">Серуенге шығу. </w:t>
            </w:r>
          </w:p>
        </w:tc>
      </w:tr>
      <w:tr w:rsidR="009554C7" w:rsidRPr="000F7808" w14:paraId="6368809B" w14:textId="77777777" w:rsidTr="00BB324F">
        <w:trPr>
          <w:trHeight w:val="1165"/>
        </w:trPr>
        <w:tc>
          <w:tcPr>
            <w:tcW w:w="1418" w:type="dxa"/>
            <w:vMerge w:val="restart"/>
            <w:tcBorders>
              <w:top w:val="single" w:sz="4" w:space="0" w:color="auto"/>
              <w:left w:val="single" w:sz="4" w:space="0" w:color="auto"/>
              <w:right w:val="single" w:sz="4" w:space="0" w:color="auto"/>
            </w:tcBorders>
            <w:hideMark/>
          </w:tcPr>
          <w:p w14:paraId="649270B0" w14:textId="77777777" w:rsidR="009554C7" w:rsidRPr="000A49C5" w:rsidRDefault="009554C7" w:rsidP="00BB324F">
            <w:pPr>
              <w:rPr>
                <w:b/>
                <w:i/>
                <w:iCs/>
                <w:color w:val="000000"/>
                <w:lang w:eastAsia="ru-RU"/>
              </w:rPr>
            </w:pPr>
            <w:r w:rsidRPr="000A49C5">
              <w:rPr>
                <w:b/>
                <w:bCs/>
                <w:i/>
                <w:iCs/>
                <w:color w:val="000000"/>
                <w:lang w:eastAsia="ru-RU"/>
              </w:rPr>
              <w:t>Серуен</w:t>
            </w:r>
          </w:p>
        </w:tc>
        <w:tc>
          <w:tcPr>
            <w:tcW w:w="2552" w:type="dxa"/>
            <w:tcBorders>
              <w:top w:val="single" w:sz="4" w:space="0" w:color="auto"/>
              <w:left w:val="single" w:sz="4" w:space="0" w:color="auto"/>
              <w:bottom w:val="single" w:sz="4" w:space="0" w:color="auto"/>
              <w:right w:val="single" w:sz="4" w:space="0" w:color="auto"/>
            </w:tcBorders>
          </w:tcPr>
          <w:p w14:paraId="60F9ED12" w14:textId="77777777" w:rsidR="009554C7" w:rsidRPr="000A49C5" w:rsidRDefault="009554C7" w:rsidP="00BB324F">
            <w:pPr>
              <w:rPr>
                <w:b/>
                <w:i/>
                <w:shd w:val="clear" w:color="auto" w:fill="FFFFFF"/>
              </w:rPr>
            </w:pPr>
            <w:r w:rsidRPr="000A49C5">
              <w:rPr>
                <w:b/>
                <w:bCs/>
                <w:i/>
                <w:shd w:val="clear" w:color="auto" w:fill="FFFFFF"/>
              </w:rPr>
              <w:t>Серуен № 12</w:t>
            </w:r>
          </w:p>
          <w:p w14:paraId="6F08C346" w14:textId="77777777" w:rsidR="009554C7" w:rsidRPr="000A49C5" w:rsidRDefault="009554C7" w:rsidP="00BB324F">
            <w:pPr>
              <w:rPr>
                <w:b/>
                <w:i/>
                <w:shd w:val="clear" w:color="auto" w:fill="FFFFFF"/>
              </w:rPr>
            </w:pPr>
            <w:r w:rsidRPr="000A49C5">
              <w:rPr>
                <w:b/>
                <w:bCs/>
                <w:i/>
                <w:iCs/>
                <w:shd w:val="clear" w:color="auto" w:fill="FFFFFF"/>
              </w:rPr>
              <w:t xml:space="preserve">  Бұлтты бақылау.</w:t>
            </w:r>
          </w:p>
          <w:p w14:paraId="3E38384F" w14:textId="77777777" w:rsidR="009554C7" w:rsidRPr="000A49C5" w:rsidRDefault="009554C7" w:rsidP="00BB324F">
            <w:pPr>
              <w:rPr>
                <w:i/>
                <w:shd w:val="clear" w:color="auto" w:fill="FFFFFF"/>
              </w:rPr>
            </w:pPr>
            <w:r w:rsidRPr="006A3A8C">
              <w:rPr>
                <w:i/>
                <w:color w:val="FF0000"/>
                <w:shd w:val="clear" w:color="auto" w:fill="FFFFFF"/>
              </w:rPr>
              <w:t>4К моделі, бала үні</w:t>
            </w:r>
          </w:p>
        </w:tc>
        <w:tc>
          <w:tcPr>
            <w:tcW w:w="3969" w:type="dxa"/>
            <w:gridSpan w:val="5"/>
            <w:tcBorders>
              <w:top w:val="single" w:sz="4" w:space="0" w:color="auto"/>
              <w:left w:val="single" w:sz="4" w:space="0" w:color="auto"/>
              <w:bottom w:val="single" w:sz="4" w:space="0" w:color="auto"/>
              <w:right w:val="single" w:sz="4" w:space="0" w:color="auto"/>
            </w:tcBorders>
          </w:tcPr>
          <w:p w14:paraId="0DD50D7D" w14:textId="77777777" w:rsidR="009554C7" w:rsidRPr="000A49C5" w:rsidRDefault="009554C7" w:rsidP="00BB324F">
            <w:pPr>
              <w:rPr>
                <w:b/>
                <w:i/>
                <w:shd w:val="clear" w:color="auto" w:fill="FFFFFF"/>
              </w:rPr>
            </w:pPr>
            <w:r w:rsidRPr="000A49C5">
              <w:rPr>
                <w:b/>
                <w:bCs/>
                <w:i/>
                <w:shd w:val="clear" w:color="auto" w:fill="FFFFFF"/>
              </w:rPr>
              <w:t>Серуен № 13</w:t>
            </w:r>
          </w:p>
          <w:p w14:paraId="41731F45" w14:textId="77777777" w:rsidR="009554C7" w:rsidRPr="000A49C5" w:rsidRDefault="009554C7" w:rsidP="00BB324F">
            <w:pPr>
              <w:rPr>
                <w:b/>
                <w:i/>
                <w:shd w:val="clear" w:color="auto" w:fill="FFFFFF"/>
              </w:rPr>
            </w:pPr>
            <w:r w:rsidRPr="000A49C5">
              <w:rPr>
                <w:b/>
                <w:bCs/>
                <w:i/>
                <w:iCs/>
                <w:shd w:val="clear" w:color="auto" w:fill="FFFFFF"/>
              </w:rPr>
              <w:t>Күнді бақылау.</w:t>
            </w:r>
          </w:p>
          <w:p w14:paraId="78837002" w14:textId="77777777" w:rsidR="009554C7" w:rsidRPr="000A49C5" w:rsidRDefault="009554C7" w:rsidP="00BB324F">
            <w:pPr>
              <w:rPr>
                <w:i/>
              </w:rPr>
            </w:pPr>
            <w:r w:rsidRPr="006A3A8C">
              <w:rPr>
                <w:i/>
                <w:color w:val="FF0000"/>
                <w:shd w:val="clear" w:color="auto" w:fill="FFFFFF"/>
              </w:rPr>
              <w:t>4К моделі, бала үні</w:t>
            </w:r>
          </w:p>
        </w:tc>
        <w:tc>
          <w:tcPr>
            <w:tcW w:w="2693" w:type="dxa"/>
            <w:gridSpan w:val="2"/>
            <w:tcBorders>
              <w:top w:val="single" w:sz="4" w:space="0" w:color="auto"/>
              <w:left w:val="single" w:sz="4" w:space="0" w:color="auto"/>
              <w:bottom w:val="single" w:sz="4" w:space="0" w:color="auto"/>
              <w:right w:val="single" w:sz="4" w:space="0" w:color="auto"/>
            </w:tcBorders>
          </w:tcPr>
          <w:p w14:paraId="656CE3AD" w14:textId="77777777" w:rsidR="009554C7" w:rsidRPr="000A49C5" w:rsidRDefault="009554C7" w:rsidP="00BB324F">
            <w:pPr>
              <w:rPr>
                <w:i/>
                <w:shd w:val="clear" w:color="auto" w:fill="FFFFFF"/>
              </w:rPr>
            </w:pPr>
            <w:r w:rsidRPr="000A49C5">
              <w:rPr>
                <w:b/>
                <w:bCs/>
                <w:i/>
                <w:iCs/>
                <w:shd w:val="clear" w:color="auto" w:fill="FFFFFF"/>
              </w:rPr>
              <w:t>Картотека</w:t>
            </w:r>
            <w:r>
              <w:rPr>
                <w:b/>
                <w:bCs/>
                <w:i/>
                <w:iCs/>
                <w:shd w:val="clear" w:color="auto" w:fill="FFFFFF"/>
              </w:rPr>
              <w:t xml:space="preserve"> №</w:t>
            </w:r>
            <w:r w:rsidRPr="000A49C5">
              <w:rPr>
                <w:b/>
                <w:bCs/>
                <w:i/>
                <w:iCs/>
                <w:shd w:val="clear" w:color="auto" w:fill="FFFFFF"/>
              </w:rPr>
              <w:t xml:space="preserve"> </w:t>
            </w:r>
          </w:p>
          <w:p w14:paraId="1D6753DE" w14:textId="77777777" w:rsidR="009554C7" w:rsidRPr="000A49C5" w:rsidRDefault="009554C7" w:rsidP="00BB324F">
            <w:pPr>
              <w:rPr>
                <w:b/>
                <w:i/>
                <w:shd w:val="clear" w:color="auto" w:fill="FFFFFF"/>
              </w:rPr>
            </w:pPr>
            <w:r w:rsidRPr="000A49C5">
              <w:rPr>
                <w:b/>
                <w:bCs/>
                <w:i/>
                <w:iCs/>
                <w:shd w:val="clear" w:color="auto" w:fill="FFFFFF"/>
              </w:rPr>
              <w:t>«</w:t>
            </w:r>
            <w:r>
              <w:rPr>
                <w:b/>
                <w:bCs/>
                <w:i/>
                <w:iCs/>
                <w:shd w:val="clear" w:color="auto" w:fill="FFFFFF"/>
              </w:rPr>
              <w:t>Күннің суытуын бақылау</w:t>
            </w:r>
            <w:r w:rsidRPr="000A49C5">
              <w:rPr>
                <w:b/>
                <w:bCs/>
                <w:i/>
                <w:iCs/>
                <w:shd w:val="clear" w:color="auto" w:fill="FFFFFF"/>
              </w:rPr>
              <w:t>»</w:t>
            </w:r>
          </w:p>
          <w:p w14:paraId="20093455" w14:textId="77777777" w:rsidR="009554C7" w:rsidRPr="000A49C5" w:rsidRDefault="009554C7" w:rsidP="00BB324F">
            <w:pPr>
              <w:rPr>
                <w:i/>
                <w:shd w:val="clear" w:color="auto" w:fill="FFFFFF"/>
              </w:rPr>
            </w:pPr>
            <w:r w:rsidRPr="006A3A8C">
              <w:rPr>
                <w:i/>
                <w:color w:val="FF0000"/>
                <w:shd w:val="clear" w:color="auto" w:fill="FFFFFF"/>
              </w:rPr>
              <w:t>4К моделі, бала үні</w:t>
            </w:r>
          </w:p>
        </w:tc>
        <w:tc>
          <w:tcPr>
            <w:tcW w:w="2970" w:type="dxa"/>
            <w:gridSpan w:val="2"/>
            <w:tcBorders>
              <w:top w:val="single" w:sz="4" w:space="0" w:color="auto"/>
              <w:left w:val="single" w:sz="4" w:space="0" w:color="auto"/>
              <w:bottom w:val="single" w:sz="4" w:space="0" w:color="auto"/>
              <w:right w:val="single" w:sz="4" w:space="0" w:color="auto"/>
            </w:tcBorders>
          </w:tcPr>
          <w:p w14:paraId="1C295BB3" w14:textId="77777777" w:rsidR="009554C7" w:rsidRPr="000A49C5" w:rsidRDefault="009554C7" w:rsidP="00BB324F">
            <w:pPr>
              <w:rPr>
                <w:i/>
                <w:shd w:val="clear" w:color="auto" w:fill="FFFFFF"/>
              </w:rPr>
            </w:pPr>
          </w:p>
        </w:tc>
        <w:tc>
          <w:tcPr>
            <w:tcW w:w="2416" w:type="dxa"/>
            <w:tcBorders>
              <w:top w:val="single" w:sz="4" w:space="0" w:color="auto"/>
              <w:left w:val="single" w:sz="4" w:space="0" w:color="auto"/>
              <w:bottom w:val="single" w:sz="4" w:space="0" w:color="auto"/>
              <w:right w:val="single" w:sz="4" w:space="0" w:color="auto"/>
            </w:tcBorders>
          </w:tcPr>
          <w:p w14:paraId="79AFAC0E" w14:textId="77777777" w:rsidR="009554C7" w:rsidRPr="000A49C5" w:rsidRDefault="009554C7" w:rsidP="00BB324F">
            <w:pPr>
              <w:rPr>
                <w:i/>
                <w:shd w:val="clear" w:color="auto" w:fill="FFFFFF"/>
              </w:rPr>
            </w:pPr>
          </w:p>
        </w:tc>
      </w:tr>
      <w:tr w:rsidR="009554C7" w:rsidRPr="00444552" w14:paraId="5FD7E7F9" w14:textId="77777777" w:rsidTr="00BB324F">
        <w:trPr>
          <w:trHeight w:val="473"/>
        </w:trPr>
        <w:tc>
          <w:tcPr>
            <w:tcW w:w="1418" w:type="dxa"/>
            <w:vMerge/>
            <w:tcBorders>
              <w:left w:val="single" w:sz="4" w:space="0" w:color="auto"/>
              <w:bottom w:val="single" w:sz="4" w:space="0" w:color="auto"/>
              <w:right w:val="single" w:sz="4" w:space="0" w:color="auto"/>
            </w:tcBorders>
          </w:tcPr>
          <w:p w14:paraId="3B1AAD53" w14:textId="77777777" w:rsidR="009554C7" w:rsidRPr="000A49C5" w:rsidRDefault="009554C7" w:rsidP="00BB324F">
            <w:pPr>
              <w:rPr>
                <w:b/>
                <w:bCs/>
                <w:i/>
                <w:iCs/>
                <w:color w:val="000000"/>
                <w:lang w:eastAsia="ru-RU"/>
              </w:rPr>
            </w:pPr>
          </w:p>
        </w:tc>
        <w:tc>
          <w:tcPr>
            <w:tcW w:w="14600" w:type="dxa"/>
            <w:gridSpan w:val="11"/>
            <w:tcBorders>
              <w:top w:val="single" w:sz="4" w:space="0" w:color="auto"/>
              <w:left w:val="single" w:sz="4" w:space="0" w:color="auto"/>
              <w:bottom w:val="single" w:sz="4" w:space="0" w:color="auto"/>
              <w:right w:val="single" w:sz="4" w:space="0" w:color="auto"/>
            </w:tcBorders>
          </w:tcPr>
          <w:p w14:paraId="09781C07" w14:textId="77777777" w:rsidR="009554C7" w:rsidRPr="000A49C5" w:rsidRDefault="009554C7" w:rsidP="00BB324F">
            <w:pPr>
              <w:jc w:val="center"/>
              <w:rPr>
                <w:b/>
                <w:bCs/>
                <w:i/>
                <w:iCs/>
                <w:shd w:val="clear" w:color="auto" w:fill="FFFFFF"/>
              </w:rPr>
            </w:pPr>
            <w:r>
              <w:rPr>
                <w:b/>
                <w:bCs/>
                <w:i/>
                <w:iCs/>
                <w:shd w:val="clear" w:color="auto" w:fill="FFFFFF"/>
              </w:rPr>
              <w:t>Таңғы серуен картотекасын  бекіту.</w:t>
            </w:r>
          </w:p>
        </w:tc>
      </w:tr>
      <w:tr w:rsidR="009554C7" w:rsidRPr="00444552" w14:paraId="54C773CC" w14:textId="77777777" w:rsidTr="00BB324F">
        <w:tc>
          <w:tcPr>
            <w:tcW w:w="1418" w:type="dxa"/>
            <w:tcBorders>
              <w:top w:val="single" w:sz="4" w:space="0" w:color="auto"/>
              <w:left w:val="single" w:sz="4" w:space="0" w:color="auto"/>
              <w:bottom w:val="single" w:sz="4" w:space="0" w:color="auto"/>
              <w:right w:val="single" w:sz="4" w:space="0" w:color="auto"/>
            </w:tcBorders>
            <w:hideMark/>
          </w:tcPr>
          <w:p w14:paraId="78EB1478" w14:textId="77777777" w:rsidR="009554C7" w:rsidRPr="000A49C5" w:rsidRDefault="009554C7" w:rsidP="00BB324F">
            <w:pPr>
              <w:rPr>
                <w:b/>
                <w:i/>
                <w:color w:val="000000"/>
                <w:lang w:eastAsia="ru-RU"/>
              </w:rPr>
            </w:pPr>
            <w:r w:rsidRPr="000A49C5">
              <w:rPr>
                <w:b/>
                <w:bCs/>
                <w:i/>
                <w:iCs/>
                <w:color w:val="000000"/>
                <w:lang w:eastAsia="ru-RU"/>
              </w:rPr>
              <w:t>Балалардың үйге қайтуы</w:t>
            </w:r>
          </w:p>
        </w:tc>
        <w:tc>
          <w:tcPr>
            <w:tcW w:w="14600" w:type="dxa"/>
            <w:gridSpan w:val="11"/>
            <w:tcBorders>
              <w:top w:val="single" w:sz="4" w:space="0" w:color="auto"/>
              <w:left w:val="single" w:sz="4" w:space="0" w:color="auto"/>
              <w:bottom w:val="single" w:sz="4" w:space="0" w:color="auto"/>
              <w:right w:val="single" w:sz="4" w:space="0" w:color="auto"/>
            </w:tcBorders>
          </w:tcPr>
          <w:p w14:paraId="6D7D37B4" w14:textId="77777777" w:rsidR="009554C7" w:rsidRPr="000A49C5" w:rsidRDefault="009554C7" w:rsidP="00BB324F">
            <w:pPr>
              <w:rPr>
                <w:i/>
              </w:rPr>
            </w:pPr>
            <w:r w:rsidRPr="000A49C5">
              <w:rPr>
                <w:rFonts w:eastAsia="Calibri"/>
                <w:i/>
              </w:rPr>
              <w:t>Ата-аналарға балалардың жеке бас гигиенасына назар аудару керектігін ескерту.</w:t>
            </w:r>
            <w:r w:rsidRPr="000A49C5">
              <w:rPr>
                <w:i/>
                <w:color w:val="000000"/>
              </w:rPr>
              <w:t xml:space="preserve"> Ата аналармен балалардың бүгінгі іс-әрекеттері туралы әңгімелесу.</w:t>
            </w:r>
            <w:r w:rsidRPr="000A49C5">
              <w:rPr>
                <w:rFonts w:eastAsia="Calibri"/>
                <w:i/>
              </w:rPr>
              <w:t>Балалардың тәрбиешіден сұранып үйге қайтуы.</w:t>
            </w:r>
          </w:p>
          <w:p w14:paraId="77CED4D2" w14:textId="77777777" w:rsidR="009554C7" w:rsidRPr="000A49C5" w:rsidRDefault="009554C7" w:rsidP="00BB324F">
            <w:pPr>
              <w:rPr>
                <w:i/>
              </w:rPr>
            </w:pPr>
            <w:r w:rsidRPr="000A49C5">
              <w:rPr>
                <w:rFonts w:eastAsia="Calibri"/>
                <w:i/>
              </w:rPr>
              <w:t>.</w:t>
            </w:r>
          </w:p>
        </w:tc>
      </w:tr>
    </w:tbl>
    <w:p w14:paraId="02B24E87" w14:textId="77777777" w:rsidR="009554C7" w:rsidRPr="000A49C5" w:rsidRDefault="009554C7" w:rsidP="009554C7">
      <w:pPr>
        <w:rPr>
          <w:b/>
          <w:bCs/>
          <w:i/>
        </w:rPr>
      </w:pPr>
    </w:p>
    <w:p w14:paraId="0D7B365C" w14:textId="77777777" w:rsidR="009554C7" w:rsidRPr="000A49C5" w:rsidRDefault="009554C7" w:rsidP="009554C7">
      <w:pPr>
        <w:rPr>
          <w:b/>
          <w:bCs/>
          <w:i/>
        </w:rPr>
      </w:pPr>
    </w:p>
    <w:p w14:paraId="4AE12C6F" w14:textId="77777777" w:rsidR="009554C7" w:rsidRPr="000A49C5" w:rsidRDefault="009554C7" w:rsidP="009554C7">
      <w:pPr>
        <w:rPr>
          <w:b/>
          <w:bCs/>
          <w:i/>
        </w:rPr>
      </w:pPr>
    </w:p>
    <w:p w14:paraId="3B7273F8" w14:textId="77777777" w:rsidR="009554C7" w:rsidRPr="000A49C5" w:rsidRDefault="009554C7" w:rsidP="009554C7">
      <w:pPr>
        <w:rPr>
          <w:b/>
          <w:bCs/>
          <w:i/>
        </w:rPr>
      </w:pPr>
    </w:p>
    <w:p w14:paraId="30D7BC2C" w14:textId="77777777" w:rsidR="009554C7" w:rsidRDefault="009554C7" w:rsidP="009554C7">
      <w:pPr>
        <w:rPr>
          <w:b/>
          <w:bCs/>
          <w:i/>
        </w:rPr>
      </w:pPr>
    </w:p>
    <w:p w14:paraId="5F5ABDF9" w14:textId="77777777" w:rsidR="009554C7" w:rsidRDefault="009554C7" w:rsidP="009554C7">
      <w:pPr>
        <w:rPr>
          <w:b/>
          <w:bCs/>
          <w:i/>
        </w:rPr>
      </w:pPr>
    </w:p>
    <w:p w14:paraId="3736D911" w14:textId="77777777" w:rsidR="009554C7" w:rsidRDefault="009554C7" w:rsidP="009554C7">
      <w:pPr>
        <w:rPr>
          <w:b/>
          <w:bCs/>
          <w:i/>
        </w:rPr>
      </w:pPr>
    </w:p>
    <w:p w14:paraId="4E323253" w14:textId="77777777" w:rsidR="009554C7" w:rsidRDefault="009554C7" w:rsidP="009554C7">
      <w:pPr>
        <w:rPr>
          <w:b/>
          <w:bCs/>
          <w:i/>
        </w:rPr>
      </w:pPr>
    </w:p>
    <w:p w14:paraId="76C16920" w14:textId="77777777" w:rsidR="009554C7" w:rsidRPr="000A49C5" w:rsidRDefault="009554C7" w:rsidP="009554C7">
      <w:pPr>
        <w:rPr>
          <w:b/>
          <w:bCs/>
          <w:i/>
        </w:rPr>
      </w:pPr>
    </w:p>
    <w:p w14:paraId="74EADBB2" w14:textId="77777777" w:rsidR="009554C7" w:rsidRDefault="009554C7" w:rsidP="009554C7">
      <w:pPr>
        <w:rPr>
          <w:b/>
          <w:bCs/>
          <w:i/>
        </w:rPr>
      </w:pPr>
    </w:p>
    <w:p w14:paraId="70FB2B3B" w14:textId="77777777" w:rsidR="009554C7" w:rsidRDefault="009554C7" w:rsidP="009554C7">
      <w:pPr>
        <w:rPr>
          <w:b/>
          <w:bCs/>
          <w:i/>
        </w:rPr>
      </w:pPr>
    </w:p>
    <w:p w14:paraId="6EB6621A" w14:textId="77777777" w:rsidR="009554C7" w:rsidRDefault="009554C7" w:rsidP="009554C7">
      <w:pPr>
        <w:rPr>
          <w:b/>
          <w:bCs/>
          <w:i/>
        </w:rPr>
      </w:pPr>
    </w:p>
    <w:p w14:paraId="65DE8065" w14:textId="77777777" w:rsidR="009554C7" w:rsidRDefault="009554C7" w:rsidP="009554C7">
      <w:pPr>
        <w:rPr>
          <w:b/>
          <w:bCs/>
          <w:i/>
        </w:rPr>
      </w:pPr>
    </w:p>
    <w:p w14:paraId="23F093C3" w14:textId="77777777" w:rsidR="009554C7" w:rsidRDefault="009554C7" w:rsidP="009554C7">
      <w:pPr>
        <w:rPr>
          <w:b/>
          <w:bCs/>
          <w:i/>
        </w:rPr>
      </w:pPr>
    </w:p>
    <w:p w14:paraId="5F6156FC" w14:textId="77777777" w:rsidR="009554C7" w:rsidRDefault="009554C7" w:rsidP="009554C7">
      <w:pPr>
        <w:rPr>
          <w:b/>
          <w:bCs/>
          <w:i/>
        </w:rPr>
      </w:pPr>
    </w:p>
    <w:p w14:paraId="3452F5C3" w14:textId="77777777" w:rsidR="009554C7" w:rsidRDefault="009554C7" w:rsidP="009554C7">
      <w:pPr>
        <w:rPr>
          <w:b/>
          <w:bCs/>
          <w:i/>
        </w:rPr>
      </w:pPr>
    </w:p>
    <w:p w14:paraId="6DAB091D" w14:textId="77777777" w:rsidR="009554C7" w:rsidRDefault="009554C7" w:rsidP="009554C7">
      <w:pPr>
        <w:rPr>
          <w:b/>
          <w:bCs/>
          <w:i/>
        </w:rPr>
      </w:pPr>
    </w:p>
    <w:p w14:paraId="55897E1E" w14:textId="77777777" w:rsidR="009554C7" w:rsidRDefault="009554C7" w:rsidP="009554C7">
      <w:pPr>
        <w:rPr>
          <w:b/>
          <w:bCs/>
          <w:i/>
        </w:rPr>
      </w:pPr>
    </w:p>
    <w:p w14:paraId="16B823FC" w14:textId="77777777" w:rsidR="009554C7" w:rsidRDefault="009554C7" w:rsidP="009554C7">
      <w:pPr>
        <w:jc w:val="center"/>
        <w:rPr>
          <w:b/>
          <w:bCs/>
          <w:i/>
          <w:iCs/>
        </w:rPr>
      </w:pPr>
    </w:p>
    <w:p w14:paraId="31494148" w14:textId="77777777" w:rsidR="009554C7" w:rsidRPr="00EE4E54" w:rsidRDefault="009554C7" w:rsidP="009554C7">
      <w:pPr>
        <w:jc w:val="center"/>
        <w:rPr>
          <w:b/>
          <w:bCs/>
          <w:i/>
          <w:iCs/>
        </w:rPr>
      </w:pPr>
      <w:r>
        <w:rPr>
          <w:b/>
          <w:bCs/>
          <w:i/>
          <w:iCs/>
        </w:rPr>
        <w:t>Ж</w:t>
      </w:r>
      <w:r w:rsidRPr="000A49C5">
        <w:rPr>
          <w:b/>
          <w:bCs/>
          <w:i/>
          <w:iCs/>
        </w:rPr>
        <w:t>елтоқсан  2021ж.</w:t>
      </w:r>
    </w:p>
    <w:p w14:paraId="625A2C9D" w14:textId="77777777" w:rsidR="009554C7" w:rsidRPr="000A49C5" w:rsidRDefault="009554C7" w:rsidP="009554C7">
      <w:pPr>
        <w:jc w:val="center"/>
        <w:rPr>
          <w:b/>
          <w:bCs/>
          <w:i/>
        </w:rPr>
      </w:pPr>
      <w:r w:rsidRPr="000A49C5">
        <w:rPr>
          <w:b/>
          <w:bCs/>
          <w:i/>
          <w:iCs/>
        </w:rPr>
        <w:t xml:space="preserve">ІII апта.  </w:t>
      </w:r>
    </w:p>
    <w:p w14:paraId="386E6B7C" w14:textId="77777777" w:rsidR="009554C7" w:rsidRPr="000A49C5" w:rsidRDefault="009554C7" w:rsidP="009554C7">
      <w:pPr>
        <w:jc w:val="right"/>
        <w:rPr>
          <w:bCs/>
          <w:i/>
        </w:rPr>
      </w:pPr>
    </w:p>
    <w:p w14:paraId="7F1E55D3" w14:textId="77777777" w:rsidR="009554C7" w:rsidRPr="000A49C5" w:rsidRDefault="009554C7" w:rsidP="009554C7">
      <w:pPr>
        <w:jc w:val="right"/>
        <w:rPr>
          <w:b/>
          <w:i/>
          <w:color w:val="000000"/>
          <w:lang w:eastAsia="ru-RU"/>
        </w:rPr>
      </w:pPr>
      <w:r w:rsidRPr="000A49C5">
        <w:rPr>
          <w:b/>
          <w:bCs/>
          <w:i/>
        </w:rPr>
        <w:t xml:space="preserve">                                                                                                                                                        </w:t>
      </w:r>
      <w:r w:rsidRPr="000A49C5">
        <w:rPr>
          <w:rFonts w:eastAsia="Calibri"/>
          <w:b/>
          <w:i/>
          <w:lang w:bidi="en-US"/>
        </w:rPr>
        <w:t>Өтпелі тақырып «Менің Қазақстаным»</w:t>
      </w:r>
      <w:r w:rsidRPr="000A49C5">
        <w:rPr>
          <w:b/>
          <w:i/>
          <w:color w:val="000000"/>
          <w:lang w:eastAsia="ru-RU"/>
        </w:rPr>
        <w:t xml:space="preserve">                                                                         Тақырыпша. «Астана-Отанымыздың жүрегі» </w:t>
      </w:r>
    </w:p>
    <w:p w14:paraId="49CF816E" w14:textId="77777777" w:rsidR="009554C7" w:rsidRPr="000A49C5" w:rsidRDefault="009554C7" w:rsidP="009554C7">
      <w:pPr>
        <w:jc w:val="right"/>
        <w:rPr>
          <w:b/>
          <w:i/>
          <w:color w:val="000000"/>
          <w:lang w:eastAsia="ru-RU"/>
        </w:rPr>
      </w:pPr>
    </w:p>
    <w:tbl>
      <w:tblPr>
        <w:tblStyle w:val="af"/>
        <w:tblW w:w="16160" w:type="dxa"/>
        <w:tblInd w:w="-601" w:type="dxa"/>
        <w:tblLayout w:type="fixed"/>
        <w:tblLook w:val="04A0" w:firstRow="1" w:lastRow="0" w:firstColumn="1" w:lastColumn="0" w:noHBand="0" w:noVBand="1"/>
      </w:tblPr>
      <w:tblGrid>
        <w:gridCol w:w="1417"/>
        <w:gridCol w:w="3258"/>
        <w:gridCol w:w="50"/>
        <w:gridCol w:w="2503"/>
        <w:gridCol w:w="671"/>
        <w:gridCol w:w="38"/>
        <w:gridCol w:w="2409"/>
        <w:gridCol w:w="107"/>
        <w:gridCol w:w="35"/>
        <w:gridCol w:w="3114"/>
        <w:gridCol w:w="59"/>
        <w:gridCol w:w="2499"/>
      </w:tblGrid>
      <w:tr w:rsidR="009554C7" w:rsidRPr="000A49C5" w14:paraId="19336EC2" w14:textId="77777777" w:rsidTr="00BB324F">
        <w:trPr>
          <w:trHeight w:val="295"/>
        </w:trPr>
        <w:tc>
          <w:tcPr>
            <w:tcW w:w="1417" w:type="dxa"/>
            <w:tcBorders>
              <w:top w:val="single" w:sz="4" w:space="0" w:color="auto"/>
              <w:left w:val="single" w:sz="4" w:space="0" w:color="auto"/>
              <w:bottom w:val="single" w:sz="4" w:space="0" w:color="auto"/>
              <w:right w:val="single" w:sz="4" w:space="0" w:color="auto"/>
            </w:tcBorders>
            <w:hideMark/>
          </w:tcPr>
          <w:p w14:paraId="38A52384" w14:textId="77777777" w:rsidR="009554C7" w:rsidRPr="000A49C5" w:rsidRDefault="009554C7" w:rsidP="00BB324F">
            <w:pPr>
              <w:jc w:val="center"/>
              <w:rPr>
                <w:i/>
                <w:color w:val="000000"/>
                <w:lang w:eastAsia="ru-RU"/>
              </w:rPr>
            </w:pPr>
            <w:r w:rsidRPr="000A49C5">
              <w:rPr>
                <w:b/>
                <w:bCs/>
                <w:i/>
                <w:color w:val="000000"/>
                <w:lang w:eastAsia="ru-RU"/>
              </w:rPr>
              <w:t xml:space="preserve">Күн </w:t>
            </w:r>
            <w:r w:rsidRPr="000A49C5">
              <w:rPr>
                <w:b/>
                <w:bCs/>
                <w:i/>
                <w:color w:val="000000"/>
                <w:lang w:eastAsia="ru-RU"/>
              </w:rPr>
              <w:lastRenderedPageBreak/>
              <w:t>тәртібі</w:t>
            </w:r>
          </w:p>
        </w:tc>
        <w:tc>
          <w:tcPr>
            <w:tcW w:w="3258" w:type="dxa"/>
            <w:tcBorders>
              <w:top w:val="single" w:sz="4" w:space="0" w:color="auto"/>
              <w:left w:val="single" w:sz="4" w:space="0" w:color="auto"/>
              <w:bottom w:val="single" w:sz="4" w:space="0" w:color="auto"/>
              <w:right w:val="single" w:sz="4" w:space="0" w:color="auto"/>
            </w:tcBorders>
            <w:hideMark/>
          </w:tcPr>
          <w:p w14:paraId="32504E87" w14:textId="77777777" w:rsidR="009554C7" w:rsidRPr="0079128D" w:rsidRDefault="009554C7" w:rsidP="00BB324F">
            <w:pPr>
              <w:jc w:val="center"/>
              <w:rPr>
                <w:b/>
                <w:i/>
                <w:color w:val="000000"/>
                <w:lang w:val="en-US" w:eastAsia="ru-RU"/>
              </w:rPr>
            </w:pPr>
            <w:r w:rsidRPr="000A49C5">
              <w:rPr>
                <w:b/>
                <w:i/>
                <w:color w:val="000000"/>
                <w:lang w:eastAsia="ru-RU"/>
              </w:rPr>
              <w:lastRenderedPageBreak/>
              <w:t>Дүйсенбі</w:t>
            </w:r>
            <w:r>
              <w:rPr>
                <w:b/>
                <w:i/>
                <w:color w:val="000000"/>
                <w:lang w:eastAsia="ru-RU"/>
              </w:rPr>
              <w:t xml:space="preserve"> 20</w:t>
            </w:r>
            <w:r>
              <w:rPr>
                <w:b/>
                <w:i/>
                <w:color w:val="000000"/>
                <w:lang w:val="en-US" w:eastAsia="ru-RU"/>
              </w:rPr>
              <w:t>.12</w:t>
            </w:r>
          </w:p>
        </w:tc>
        <w:tc>
          <w:tcPr>
            <w:tcW w:w="2553" w:type="dxa"/>
            <w:gridSpan w:val="2"/>
            <w:tcBorders>
              <w:top w:val="single" w:sz="4" w:space="0" w:color="auto"/>
              <w:left w:val="single" w:sz="4" w:space="0" w:color="auto"/>
              <w:bottom w:val="single" w:sz="4" w:space="0" w:color="auto"/>
              <w:right w:val="single" w:sz="4" w:space="0" w:color="auto"/>
            </w:tcBorders>
            <w:hideMark/>
          </w:tcPr>
          <w:p w14:paraId="4DE16723" w14:textId="77777777" w:rsidR="009554C7" w:rsidRPr="0079128D" w:rsidRDefault="009554C7" w:rsidP="00BB324F">
            <w:pPr>
              <w:jc w:val="center"/>
              <w:rPr>
                <w:i/>
                <w:color w:val="000000"/>
                <w:lang w:val="en-US" w:eastAsia="ru-RU"/>
              </w:rPr>
            </w:pPr>
            <w:r w:rsidRPr="000A49C5">
              <w:rPr>
                <w:b/>
                <w:bCs/>
                <w:i/>
                <w:color w:val="000000"/>
                <w:lang w:eastAsia="ru-RU"/>
              </w:rPr>
              <w:t>Сейсенбі</w:t>
            </w:r>
            <w:r>
              <w:rPr>
                <w:b/>
                <w:bCs/>
                <w:i/>
                <w:color w:val="000000"/>
                <w:lang w:val="en-US" w:eastAsia="ru-RU"/>
              </w:rPr>
              <w:t xml:space="preserve"> 21.12</w:t>
            </w:r>
          </w:p>
        </w:tc>
        <w:tc>
          <w:tcPr>
            <w:tcW w:w="3118" w:type="dxa"/>
            <w:gridSpan w:val="3"/>
            <w:tcBorders>
              <w:top w:val="single" w:sz="4" w:space="0" w:color="auto"/>
              <w:left w:val="single" w:sz="4" w:space="0" w:color="auto"/>
              <w:bottom w:val="single" w:sz="4" w:space="0" w:color="auto"/>
              <w:right w:val="single" w:sz="4" w:space="0" w:color="auto"/>
            </w:tcBorders>
            <w:hideMark/>
          </w:tcPr>
          <w:p w14:paraId="5B3E783D" w14:textId="77777777" w:rsidR="009554C7" w:rsidRPr="0079128D" w:rsidRDefault="009554C7" w:rsidP="00BB324F">
            <w:pPr>
              <w:jc w:val="center"/>
              <w:rPr>
                <w:i/>
                <w:color w:val="000000"/>
                <w:lang w:val="en-US" w:eastAsia="ru-RU"/>
              </w:rPr>
            </w:pPr>
            <w:r w:rsidRPr="000A49C5">
              <w:rPr>
                <w:b/>
                <w:bCs/>
                <w:i/>
                <w:color w:val="000000"/>
                <w:lang w:eastAsia="ru-RU"/>
              </w:rPr>
              <w:t>Сәрсенбі</w:t>
            </w:r>
            <w:r>
              <w:rPr>
                <w:b/>
                <w:bCs/>
                <w:i/>
                <w:color w:val="000000"/>
                <w:lang w:val="en-US" w:eastAsia="ru-RU"/>
              </w:rPr>
              <w:t xml:space="preserve"> 22.12</w:t>
            </w:r>
          </w:p>
        </w:tc>
        <w:tc>
          <w:tcPr>
            <w:tcW w:w="3315" w:type="dxa"/>
            <w:gridSpan w:val="4"/>
            <w:tcBorders>
              <w:top w:val="single" w:sz="4" w:space="0" w:color="auto"/>
              <w:left w:val="single" w:sz="4" w:space="0" w:color="auto"/>
              <w:bottom w:val="single" w:sz="4" w:space="0" w:color="auto"/>
              <w:right w:val="single" w:sz="4" w:space="0" w:color="auto"/>
            </w:tcBorders>
            <w:hideMark/>
          </w:tcPr>
          <w:p w14:paraId="0697A3CA" w14:textId="77777777" w:rsidR="009554C7" w:rsidRPr="0079128D" w:rsidRDefault="009554C7" w:rsidP="00BB324F">
            <w:pPr>
              <w:jc w:val="center"/>
              <w:rPr>
                <w:i/>
                <w:color w:val="000000"/>
                <w:lang w:val="en-US" w:eastAsia="ru-RU"/>
              </w:rPr>
            </w:pPr>
            <w:r w:rsidRPr="000A49C5">
              <w:rPr>
                <w:b/>
                <w:bCs/>
                <w:i/>
                <w:color w:val="000000"/>
                <w:lang w:eastAsia="ru-RU"/>
              </w:rPr>
              <w:t>Бейсенбі</w:t>
            </w:r>
            <w:r>
              <w:rPr>
                <w:b/>
                <w:bCs/>
                <w:i/>
                <w:color w:val="000000"/>
                <w:lang w:val="en-US" w:eastAsia="ru-RU"/>
              </w:rPr>
              <w:t xml:space="preserve"> 23.12</w:t>
            </w:r>
          </w:p>
        </w:tc>
        <w:tc>
          <w:tcPr>
            <w:tcW w:w="2499" w:type="dxa"/>
            <w:tcBorders>
              <w:top w:val="single" w:sz="4" w:space="0" w:color="auto"/>
              <w:left w:val="single" w:sz="4" w:space="0" w:color="auto"/>
              <w:bottom w:val="single" w:sz="4" w:space="0" w:color="auto"/>
              <w:right w:val="single" w:sz="4" w:space="0" w:color="auto"/>
            </w:tcBorders>
            <w:hideMark/>
          </w:tcPr>
          <w:p w14:paraId="027337E1" w14:textId="77777777" w:rsidR="009554C7" w:rsidRPr="0079128D" w:rsidRDefault="009554C7" w:rsidP="00BB324F">
            <w:pPr>
              <w:jc w:val="center"/>
              <w:rPr>
                <w:i/>
                <w:color w:val="000000"/>
                <w:lang w:val="en-US" w:eastAsia="ru-RU"/>
              </w:rPr>
            </w:pPr>
            <w:r w:rsidRPr="000A49C5">
              <w:rPr>
                <w:b/>
                <w:bCs/>
                <w:i/>
                <w:color w:val="000000"/>
                <w:lang w:eastAsia="ru-RU"/>
              </w:rPr>
              <w:t>Жұма</w:t>
            </w:r>
            <w:r>
              <w:rPr>
                <w:b/>
                <w:bCs/>
                <w:i/>
                <w:color w:val="000000"/>
                <w:lang w:val="en-US" w:eastAsia="ru-RU"/>
              </w:rPr>
              <w:t xml:space="preserve"> 24.12</w:t>
            </w:r>
          </w:p>
        </w:tc>
      </w:tr>
      <w:tr w:rsidR="009554C7" w:rsidRPr="000F7808" w14:paraId="190A03CE" w14:textId="77777777" w:rsidTr="00BB324F">
        <w:trPr>
          <w:trHeight w:val="1406"/>
        </w:trPr>
        <w:tc>
          <w:tcPr>
            <w:tcW w:w="1417" w:type="dxa"/>
            <w:tcBorders>
              <w:top w:val="single" w:sz="4" w:space="0" w:color="auto"/>
              <w:left w:val="single" w:sz="4" w:space="0" w:color="auto"/>
              <w:bottom w:val="single" w:sz="4" w:space="0" w:color="auto"/>
              <w:right w:val="single" w:sz="4" w:space="0" w:color="auto"/>
            </w:tcBorders>
          </w:tcPr>
          <w:p w14:paraId="652CCEE9" w14:textId="77777777" w:rsidR="009554C7" w:rsidRPr="006A3A8C" w:rsidRDefault="009554C7" w:rsidP="00BB324F">
            <w:pPr>
              <w:jc w:val="both"/>
              <w:rPr>
                <w:b/>
                <w:bCs/>
                <w:i/>
                <w:color w:val="000000"/>
                <w:lang w:eastAsia="ru-RU"/>
              </w:rPr>
            </w:pPr>
            <w:r w:rsidRPr="006A3A8C">
              <w:rPr>
                <w:b/>
                <w:bCs/>
                <w:i/>
                <w:color w:val="000000"/>
                <w:lang w:eastAsia="ru-RU"/>
              </w:rPr>
              <w:t>Балаларды қабылдау</w:t>
            </w:r>
          </w:p>
          <w:p w14:paraId="030AA79A" w14:textId="77777777" w:rsidR="009554C7" w:rsidRPr="006A3A8C" w:rsidRDefault="009554C7" w:rsidP="00BB324F">
            <w:pPr>
              <w:jc w:val="both"/>
              <w:rPr>
                <w:b/>
                <w:i/>
                <w:color w:val="000000"/>
                <w:lang w:eastAsia="ru-RU"/>
              </w:rPr>
            </w:pPr>
            <w:r w:rsidRPr="006A3A8C">
              <w:rPr>
                <w:b/>
                <w:bCs/>
                <w:i/>
                <w:color w:val="000000"/>
                <w:lang w:eastAsia="ru-RU"/>
              </w:rPr>
              <w:t>Ата-аналармен әңгімелесу</w:t>
            </w:r>
          </w:p>
        </w:tc>
        <w:tc>
          <w:tcPr>
            <w:tcW w:w="14743" w:type="dxa"/>
            <w:gridSpan w:val="11"/>
            <w:tcBorders>
              <w:top w:val="single" w:sz="4" w:space="0" w:color="auto"/>
              <w:left w:val="single" w:sz="4" w:space="0" w:color="auto"/>
              <w:bottom w:val="single" w:sz="4" w:space="0" w:color="auto"/>
              <w:right w:val="single" w:sz="4" w:space="0" w:color="auto"/>
            </w:tcBorders>
          </w:tcPr>
          <w:p w14:paraId="4ACC6216" w14:textId="77777777" w:rsidR="009554C7" w:rsidRPr="000A49C5" w:rsidRDefault="009554C7" w:rsidP="00BB324F">
            <w:pPr>
              <w:rPr>
                <w:i/>
              </w:rPr>
            </w:pPr>
            <w:r w:rsidRPr="000A49C5">
              <w:rPr>
                <w:i/>
              </w:rPr>
              <w:t>Балалардың көңіл -күйлеріне назар аударып, қызуын  өлшеп қабылдау. Медбике</w:t>
            </w:r>
            <w:r>
              <w:rPr>
                <w:i/>
              </w:rPr>
              <w:t>мен</w:t>
            </w:r>
            <w:r w:rsidRPr="000A49C5">
              <w:rPr>
                <w:i/>
              </w:rPr>
              <w:t xml:space="preserve"> бірлескен жұмыс.</w:t>
            </w:r>
            <w:r>
              <w:rPr>
                <w:i/>
              </w:rPr>
              <w:t xml:space="preserve"> </w:t>
            </w:r>
            <w:r w:rsidRPr="000A49C5">
              <w:rPr>
                <w:i/>
              </w:rPr>
              <w:t xml:space="preserve">Тәрбиешінің балалармен қарым-қатынасы. </w:t>
            </w:r>
            <w:r w:rsidRPr="00EE4E54">
              <w:rPr>
                <w:bCs/>
                <w:i/>
                <w:color w:val="000000"/>
                <w:lang w:eastAsia="ru-RU"/>
              </w:rPr>
              <w:t>Астана-Отанымыздың</w:t>
            </w:r>
            <w:r w:rsidRPr="000A49C5">
              <w:rPr>
                <w:b/>
                <w:i/>
                <w:color w:val="000000"/>
                <w:lang w:eastAsia="ru-RU"/>
              </w:rPr>
              <w:t xml:space="preserve"> </w:t>
            </w:r>
            <w:r w:rsidRPr="00EE4E54">
              <w:rPr>
                <w:bCs/>
                <w:i/>
                <w:color w:val="000000"/>
                <w:lang w:eastAsia="ru-RU"/>
              </w:rPr>
              <w:t>жүрегі</w:t>
            </w:r>
            <w:r>
              <w:rPr>
                <w:i/>
              </w:rPr>
              <w:t xml:space="preserve"> тақырыбында</w:t>
            </w:r>
            <w:r w:rsidRPr="000A49C5">
              <w:rPr>
                <w:i/>
              </w:rPr>
              <w:t xml:space="preserve"> әңгімелесу</w:t>
            </w:r>
            <w:r>
              <w:rPr>
                <w:i/>
              </w:rPr>
              <w:t>. К</w:t>
            </w:r>
            <w:r w:rsidRPr="000A49C5">
              <w:rPr>
                <w:i/>
              </w:rPr>
              <w:t xml:space="preserve">өтеріңкі көңіл-күй орнатуға арналған ойындар ұйымдастыру. Жағымды жағдай орнату. </w:t>
            </w:r>
          </w:p>
          <w:p w14:paraId="1DDBC71B" w14:textId="77777777" w:rsidR="009554C7" w:rsidRPr="000A49C5" w:rsidRDefault="009554C7" w:rsidP="00BB324F">
            <w:pPr>
              <w:rPr>
                <w:b/>
                <w:i/>
              </w:rPr>
            </w:pPr>
            <w:r w:rsidRPr="000A49C5">
              <w:rPr>
                <w:b/>
                <w:i/>
              </w:rPr>
              <w:t>Ата-аналармен жұмыс:</w:t>
            </w:r>
          </w:p>
          <w:p w14:paraId="13720A83" w14:textId="77777777" w:rsidR="009554C7" w:rsidRPr="000A49C5" w:rsidRDefault="009554C7" w:rsidP="00BB324F">
            <w:pPr>
              <w:rPr>
                <w:i/>
              </w:rPr>
            </w:pPr>
            <w:r w:rsidRPr="000A49C5">
              <w:rPr>
                <w:i/>
              </w:rPr>
              <w:t>«Балалардың демалыс күндерін қалай, қайда өткізгендері жайлы» әңгімелесу.</w:t>
            </w:r>
          </w:p>
        </w:tc>
      </w:tr>
      <w:tr w:rsidR="009554C7" w:rsidRPr="000A49C5" w14:paraId="4CCC5AE2" w14:textId="77777777" w:rsidTr="00BB324F">
        <w:trPr>
          <w:trHeight w:val="2375"/>
        </w:trPr>
        <w:tc>
          <w:tcPr>
            <w:tcW w:w="1417" w:type="dxa"/>
            <w:vMerge w:val="restart"/>
            <w:tcBorders>
              <w:top w:val="single" w:sz="4" w:space="0" w:color="auto"/>
              <w:left w:val="single" w:sz="4" w:space="0" w:color="auto"/>
              <w:right w:val="single" w:sz="4" w:space="0" w:color="auto"/>
            </w:tcBorders>
          </w:tcPr>
          <w:p w14:paraId="3040C2DD" w14:textId="77777777" w:rsidR="009554C7" w:rsidRPr="006A3A8C" w:rsidRDefault="009554C7" w:rsidP="00BB324F">
            <w:pPr>
              <w:jc w:val="both"/>
              <w:rPr>
                <w:b/>
                <w:bCs/>
                <w:i/>
                <w:color w:val="000000"/>
                <w:lang w:eastAsia="ru-RU"/>
              </w:rPr>
            </w:pPr>
          </w:p>
          <w:p w14:paraId="3F8067A2" w14:textId="77777777" w:rsidR="009554C7" w:rsidRPr="006A3A8C" w:rsidRDefault="009554C7" w:rsidP="00BB324F">
            <w:pPr>
              <w:jc w:val="both"/>
              <w:rPr>
                <w:b/>
                <w:bCs/>
                <w:i/>
                <w:color w:val="000000"/>
                <w:lang w:eastAsia="ru-RU"/>
              </w:rPr>
            </w:pPr>
          </w:p>
          <w:p w14:paraId="3C149967" w14:textId="77777777" w:rsidR="009554C7" w:rsidRPr="006A3A8C" w:rsidRDefault="009554C7" w:rsidP="00BB324F">
            <w:pPr>
              <w:jc w:val="both"/>
              <w:rPr>
                <w:b/>
                <w:bCs/>
                <w:i/>
                <w:color w:val="000000"/>
                <w:lang w:eastAsia="ru-RU"/>
              </w:rPr>
            </w:pPr>
            <w:r w:rsidRPr="006A3A8C">
              <w:rPr>
                <w:b/>
                <w:bCs/>
                <w:i/>
                <w:color w:val="000000"/>
                <w:lang w:eastAsia="ru-RU"/>
              </w:rPr>
              <w:t>Ойындар (үстел үсті, саусақ және т.б. )</w:t>
            </w:r>
          </w:p>
        </w:tc>
        <w:tc>
          <w:tcPr>
            <w:tcW w:w="3258" w:type="dxa"/>
            <w:tcBorders>
              <w:top w:val="single" w:sz="4" w:space="0" w:color="auto"/>
              <w:left w:val="single" w:sz="4" w:space="0" w:color="auto"/>
              <w:bottom w:val="single" w:sz="4" w:space="0" w:color="auto"/>
              <w:right w:val="single" w:sz="4" w:space="0" w:color="auto"/>
            </w:tcBorders>
          </w:tcPr>
          <w:p w14:paraId="7D4DDF4D" w14:textId="77777777" w:rsidR="009554C7" w:rsidRPr="000D5B9D" w:rsidRDefault="009554C7" w:rsidP="00BB324F">
            <w:pPr>
              <w:rPr>
                <w:i/>
              </w:rPr>
            </w:pPr>
            <w:r w:rsidRPr="000D5B9D">
              <w:rPr>
                <w:b/>
                <w:bCs/>
                <w:i/>
                <w:iCs/>
              </w:rPr>
              <w:t>Картотека № 20</w:t>
            </w:r>
          </w:p>
          <w:p w14:paraId="2F7C99D7" w14:textId="77777777" w:rsidR="009554C7" w:rsidRPr="00B37A8A" w:rsidRDefault="009554C7" w:rsidP="00BB324F">
            <w:pPr>
              <w:rPr>
                <w:bCs/>
                <w:i/>
                <w:iCs/>
                <w:color w:val="FF0000"/>
              </w:rPr>
            </w:pPr>
            <w:r w:rsidRPr="00B37A8A">
              <w:rPr>
                <w:bCs/>
                <w:i/>
                <w:iCs/>
                <w:color w:val="FF0000"/>
              </w:rPr>
              <w:t>Құрлымдалған ойын:</w:t>
            </w:r>
          </w:p>
          <w:p w14:paraId="5A26932A" w14:textId="77777777" w:rsidR="009554C7" w:rsidRPr="00B37A8A" w:rsidRDefault="009554C7" w:rsidP="00BB324F">
            <w:pPr>
              <w:rPr>
                <w:i/>
                <w:color w:val="FF0000"/>
              </w:rPr>
            </w:pPr>
            <w:r w:rsidRPr="00B37A8A">
              <w:rPr>
                <w:bCs/>
                <w:i/>
                <w:iCs/>
                <w:color w:val="FF0000"/>
              </w:rPr>
              <w:t>Кеңістікті бағдарлау.</w:t>
            </w:r>
          </w:p>
          <w:p w14:paraId="14E885BB" w14:textId="77777777" w:rsidR="009554C7" w:rsidRDefault="009554C7" w:rsidP="00BB324F">
            <w:pPr>
              <w:rPr>
                <w:bCs/>
                <w:i/>
                <w:iCs/>
              </w:rPr>
            </w:pPr>
            <w:r w:rsidRPr="000D5B9D">
              <w:rPr>
                <w:b/>
                <w:bCs/>
                <w:i/>
                <w:iCs/>
              </w:rPr>
              <w:t xml:space="preserve">Мақсаты: </w:t>
            </w:r>
            <w:r w:rsidRPr="000D5B9D">
              <w:rPr>
                <w:bCs/>
                <w:i/>
                <w:iCs/>
              </w:rPr>
              <w:t>балаларға  ойын арқ</w:t>
            </w:r>
            <w:r>
              <w:rPr>
                <w:bCs/>
                <w:i/>
                <w:iCs/>
              </w:rPr>
              <w:t>ылы кеңістікті бағдарлай біледі.</w:t>
            </w:r>
          </w:p>
          <w:p w14:paraId="375F17BF" w14:textId="77777777" w:rsidR="009554C7" w:rsidRPr="000D5B9D" w:rsidRDefault="009554C7" w:rsidP="00BB324F">
            <w:pPr>
              <w:rPr>
                <w:i/>
              </w:rPr>
            </w:pPr>
            <w:r w:rsidRPr="004C3BD8">
              <w:rPr>
                <w:i/>
                <w:color w:val="FF0000"/>
                <w:shd w:val="clear" w:color="auto" w:fill="FFFFFF"/>
              </w:rPr>
              <w:t>4К моделі, бала үні.</w:t>
            </w:r>
          </w:p>
        </w:tc>
        <w:tc>
          <w:tcPr>
            <w:tcW w:w="2553" w:type="dxa"/>
            <w:gridSpan w:val="2"/>
            <w:tcBorders>
              <w:top w:val="single" w:sz="4" w:space="0" w:color="auto"/>
              <w:left w:val="single" w:sz="4" w:space="0" w:color="auto"/>
              <w:bottom w:val="single" w:sz="4" w:space="0" w:color="auto"/>
              <w:right w:val="single" w:sz="4" w:space="0" w:color="auto"/>
            </w:tcBorders>
          </w:tcPr>
          <w:p w14:paraId="561ED8CC" w14:textId="77777777" w:rsidR="009554C7" w:rsidRPr="000D5B9D" w:rsidRDefault="009554C7" w:rsidP="00BB324F">
            <w:pPr>
              <w:rPr>
                <w:i/>
              </w:rPr>
            </w:pPr>
            <w:r w:rsidRPr="000D5B9D">
              <w:rPr>
                <w:b/>
                <w:bCs/>
                <w:i/>
                <w:iCs/>
              </w:rPr>
              <w:t>Картотека №18</w:t>
            </w:r>
          </w:p>
          <w:p w14:paraId="786FDEDA" w14:textId="77777777" w:rsidR="009554C7" w:rsidRPr="00B37A8A" w:rsidRDefault="009554C7" w:rsidP="00BB324F">
            <w:pPr>
              <w:rPr>
                <w:bCs/>
                <w:i/>
                <w:iCs/>
                <w:color w:val="FF0000"/>
              </w:rPr>
            </w:pPr>
            <w:r w:rsidRPr="000D5B9D">
              <w:rPr>
                <w:b/>
                <w:bCs/>
                <w:i/>
                <w:iCs/>
              </w:rPr>
              <w:t xml:space="preserve">  </w:t>
            </w:r>
            <w:r w:rsidRPr="00B37A8A">
              <w:rPr>
                <w:bCs/>
                <w:i/>
                <w:iCs/>
                <w:color w:val="FF0000"/>
              </w:rPr>
              <w:t>Құрлымдалған ойын:</w:t>
            </w:r>
          </w:p>
          <w:p w14:paraId="76C53BBE" w14:textId="77777777" w:rsidR="009554C7" w:rsidRPr="00B37A8A" w:rsidRDefault="009554C7" w:rsidP="00BB324F">
            <w:pPr>
              <w:rPr>
                <w:i/>
                <w:color w:val="FF0000"/>
              </w:rPr>
            </w:pPr>
            <w:r w:rsidRPr="00B37A8A">
              <w:rPr>
                <w:bCs/>
                <w:i/>
                <w:iCs/>
                <w:color w:val="FF0000"/>
              </w:rPr>
              <w:t xml:space="preserve">  «Көп және біреу» </w:t>
            </w:r>
          </w:p>
          <w:p w14:paraId="0791CD41" w14:textId="77777777" w:rsidR="009554C7" w:rsidRDefault="009554C7" w:rsidP="00BB324F">
            <w:pPr>
              <w:rPr>
                <w:b/>
                <w:bCs/>
                <w:i/>
                <w:iCs/>
              </w:rPr>
            </w:pPr>
            <w:r w:rsidRPr="000D5B9D">
              <w:rPr>
                <w:b/>
                <w:bCs/>
                <w:i/>
                <w:iCs/>
              </w:rPr>
              <w:t xml:space="preserve">Ойынның мақсаты: </w:t>
            </w:r>
            <w:r w:rsidRPr="000D5B9D">
              <w:rPr>
                <w:bCs/>
                <w:i/>
                <w:iCs/>
              </w:rPr>
              <w:t xml:space="preserve">көп және біреу заттардың тең, тең емес </w:t>
            </w:r>
            <w:r>
              <w:rPr>
                <w:bCs/>
                <w:i/>
                <w:iCs/>
              </w:rPr>
              <w:t>топтарын салыстыра алады.</w:t>
            </w:r>
            <w:r w:rsidRPr="000D5B9D">
              <w:rPr>
                <w:b/>
                <w:bCs/>
                <w:i/>
                <w:iCs/>
              </w:rPr>
              <w:t> </w:t>
            </w:r>
          </w:p>
          <w:p w14:paraId="7F7BF95F" w14:textId="77777777" w:rsidR="009554C7" w:rsidRPr="000D5B9D" w:rsidRDefault="009554C7" w:rsidP="00BB324F">
            <w:pPr>
              <w:rPr>
                <w:i/>
              </w:rPr>
            </w:pPr>
            <w:r w:rsidRPr="004C3BD8">
              <w:rPr>
                <w:i/>
                <w:color w:val="FF0000"/>
                <w:shd w:val="clear" w:color="auto" w:fill="FFFFFF"/>
              </w:rPr>
              <w:t>4К моделі, бала үні.</w:t>
            </w:r>
          </w:p>
        </w:tc>
        <w:tc>
          <w:tcPr>
            <w:tcW w:w="3118" w:type="dxa"/>
            <w:gridSpan w:val="3"/>
            <w:tcBorders>
              <w:top w:val="single" w:sz="4" w:space="0" w:color="auto"/>
              <w:left w:val="single" w:sz="4" w:space="0" w:color="auto"/>
              <w:bottom w:val="single" w:sz="4" w:space="0" w:color="auto"/>
              <w:right w:val="single" w:sz="4" w:space="0" w:color="auto"/>
            </w:tcBorders>
          </w:tcPr>
          <w:p w14:paraId="521AABA5" w14:textId="77777777" w:rsidR="009554C7" w:rsidRPr="000D5B9D" w:rsidRDefault="009554C7" w:rsidP="00BB324F">
            <w:pPr>
              <w:rPr>
                <w:i/>
              </w:rPr>
            </w:pPr>
            <w:r w:rsidRPr="000D5B9D">
              <w:rPr>
                <w:b/>
                <w:bCs/>
                <w:i/>
                <w:iCs/>
              </w:rPr>
              <w:t>Картотека № 16</w:t>
            </w:r>
          </w:p>
          <w:p w14:paraId="6437B5C7" w14:textId="77777777" w:rsidR="009554C7" w:rsidRPr="00B37A8A" w:rsidRDefault="009554C7" w:rsidP="00BB324F">
            <w:pPr>
              <w:rPr>
                <w:bCs/>
                <w:i/>
                <w:iCs/>
                <w:color w:val="FF0000"/>
              </w:rPr>
            </w:pPr>
            <w:r w:rsidRPr="00B37A8A">
              <w:rPr>
                <w:bCs/>
                <w:i/>
                <w:iCs/>
                <w:color w:val="FF0000"/>
              </w:rPr>
              <w:t>Құрлымдалған ойын:</w:t>
            </w:r>
          </w:p>
          <w:p w14:paraId="48456F28" w14:textId="77777777" w:rsidR="009554C7" w:rsidRPr="00B37A8A" w:rsidRDefault="009554C7" w:rsidP="00BB324F">
            <w:pPr>
              <w:rPr>
                <w:i/>
                <w:color w:val="FF0000"/>
              </w:rPr>
            </w:pPr>
            <w:r w:rsidRPr="00B37A8A">
              <w:rPr>
                <w:bCs/>
                <w:i/>
                <w:iCs/>
                <w:color w:val="FF0000"/>
              </w:rPr>
              <w:t xml:space="preserve"> «Айырмашылығын тап»</w:t>
            </w:r>
          </w:p>
          <w:p w14:paraId="2AC61F89" w14:textId="77777777" w:rsidR="009554C7" w:rsidRDefault="009554C7" w:rsidP="00BB324F">
            <w:pPr>
              <w:rPr>
                <w:bCs/>
                <w:i/>
                <w:iCs/>
              </w:rPr>
            </w:pPr>
            <w:r w:rsidRPr="000D5B9D">
              <w:rPr>
                <w:b/>
                <w:bCs/>
                <w:i/>
                <w:iCs/>
              </w:rPr>
              <w:t xml:space="preserve">Мақсаты: </w:t>
            </w:r>
            <w:r>
              <w:rPr>
                <w:bCs/>
                <w:i/>
                <w:iCs/>
              </w:rPr>
              <w:t>Балалар</w:t>
            </w:r>
            <w:r w:rsidRPr="000D5B9D">
              <w:rPr>
                <w:bCs/>
                <w:i/>
                <w:iCs/>
              </w:rPr>
              <w:t xml:space="preserve"> екі суреттің немесе </w:t>
            </w:r>
            <w:r>
              <w:rPr>
                <w:bCs/>
                <w:i/>
                <w:iCs/>
              </w:rPr>
              <w:t>заттың айырмашылығын таба біледі</w:t>
            </w:r>
            <w:r w:rsidRPr="000D5B9D">
              <w:rPr>
                <w:bCs/>
                <w:i/>
                <w:iCs/>
              </w:rPr>
              <w:t xml:space="preserve">; өз ойын айта </w:t>
            </w:r>
            <w:r>
              <w:rPr>
                <w:bCs/>
                <w:i/>
                <w:iCs/>
              </w:rPr>
              <w:t xml:space="preserve"> алады.</w:t>
            </w:r>
          </w:p>
          <w:p w14:paraId="0DB4819F" w14:textId="77777777" w:rsidR="009554C7" w:rsidRPr="00B37A8A" w:rsidRDefault="009554C7" w:rsidP="00BB324F">
            <w:pPr>
              <w:rPr>
                <w:b/>
                <w:i/>
              </w:rPr>
            </w:pPr>
            <w:r w:rsidRPr="004C3BD8">
              <w:rPr>
                <w:i/>
                <w:color w:val="FF0000"/>
                <w:shd w:val="clear" w:color="auto" w:fill="FFFFFF"/>
              </w:rPr>
              <w:t>4К моделі, бала үні.</w:t>
            </w:r>
          </w:p>
        </w:tc>
        <w:tc>
          <w:tcPr>
            <w:tcW w:w="3315" w:type="dxa"/>
            <w:gridSpan w:val="4"/>
            <w:tcBorders>
              <w:top w:val="single" w:sz="4" w:space="0" w:color="auto"/>
              <w:left w:val="single" w:sz="4" w:space="0" w:color="auto"/>
              <w:bottom w:val="single" w:sz="4" w:space="0" w:color="auto"/>
              <w:right w:val="single" w:sz="4" w:space="0" w:color="auto"/>
            </w:tcBorders>
          </w:tcPr>
          <w:p w14:paraId="60DD62BD" w14:textId="77777777" w:rsidR="009554C7" w:rsidRDefault="009554C7" w:rsidP="00BB324F">
            <w:pPr>
              <w:rPr>
                <w:b/>
                <w:bCs/>
                <w:i/>
                <w:iCs/>
              </w:rPr>
            </w:pPr>
            <w:r w:rsidRPr="000D5B9D">
              <w:rPr>
                <w:b/>
                <w:bCs/>
                <w:i/>
                <w:iCs/>
              </w:rPr>
              <w:t>Картотека №17</w:t>
            </w:r>
          </w:p>
          <w:p w14:paraId="2821CC6C" w14:textId="77777777" w:rsidR="009554C7" w:rsidRPr="00B37A8A" w:rsidRDefault="009554C7" w:rsidP="00BB324F">
            <w:pPr>
              <w:rPr>
                <w:bCs/>
                <w:i/>
                <w:iCs/>
                <w:color w:val="FF0000"/>
              </w:rPr>
            </w:pPr>
            <w:r w:rsidRPr="00B37A8A">
              <w:rPr>
                <w:bCs/>
                <w:i/>
                <w:iCs/>
                <w:color w:val="FF0000"/>
              </w:rPr>
              <w:t>Құрлымдалған ойын:</w:t>
            </w:r>
          </w:p>
          <w:p w14:paraId="33AC03F5" w14:textId="77777777" w:rsidR="009554C7" w:rsidRPr="00B37A8A" w:rsidRDefault="009554C7" w:rsidP="00BB324F">
            <w:pPr>
              <w:rPr>
                <w:bCs/>
                <w:i/>
                <w:iCs/>
                <w:color w:val="FF0000"/>
              </w:rPr>
            </w:pPr>
            <w:r w:rsidRPr="00B37A8A">
              <w:rPr>
                <w:bCs/>
                <w:i/>
                <w:iCs/>
                <w:color w:val="FF0000"/>
              </w:rPr>
              <w:t xml:space="preserve"> «Төртінші артық»</w:t>
            </w:r>
          </w:p>
          <w:p w14:paraId="692094BC" w14:textId="77777777" w:rsidR="009554C7" w:rsidRDefault="009554C7" w:rsidP="00BB324F">
            <w:pPr>
              <w:rPr>
                <w:bCs/>
                <w:i/>
                <w:iCs/>
              </w:rPr>
            </w:pPr>
            <w:r w:rsidRPr="000D5B9D">
              <w:rPr>
                <w:b/>
                <w:bCs/>
                <w:i/>
              </w:rPr>
              <w:t xml:space="preserve"> </w:t>
            </w:r>
            <w:r w:rsidRPr="000D5B9D">
              <w:rPr>
                <w:b/>
                <w:bCs/>
                <w:i/>
                <w:iCs/>
              </w:rPr>
              <w:t>Ойын шарты:</w:t>
            </w:r>
            <w:r w:rsidRPr="000D5B9D">
              <w:rPr>
                <w:b/>
                <w:bCs/>
                <w:i/>
                <w:iCs/>
              </w:rPr>
              <w:br/>
            </w:r>
            <w:r w:rsidRPr="000D5B9D">
              <w:rPr>
                <w:bCs/>
                <w:i/>
                <w:iCs/>
              </w:rPr>
              <w:t>Басқаларына сәйкес келмейтін затты</w:t>
            </w:r>
            <w:r>
              <w:rPr>
                <w:bCs/>
                <w:i/>
                <w:iCs/>
              </w:rPr>
              <w:t xml:space="preserve"> </w:t>
            </w:r>
            <w:r w:rsidRPr="000D5B9D">
              <w:rPr>
                <w:bCs/>
                <w:i/>
                <w:iCs/>
              </w:rPr>
              <w:t xml:space="preserve"> </w:t>
            </w:r>
            <w:r>
              <w:rPr>
                <w:bCs/>
                <w:i/>
                <w:iCs/>
              </w:rPr>
              <w:t>алып тастауды біледі.</w:t>
            </w:r>
          </w:p>
          <w:p w14:paraId="21F6DC1F" w14:textId="77777777" w:rsidR="009554C7" w:rsidRPr="000D5B9D" w:rsidRDefault="009554C7" w:rsidP="00BB324F">
            <w:pPr>
              <w:rPr>
                <w:b/>
                <w:bCs/>
                <w:i/>
              </w:rPr>
            </w:pPr>
            <w:r w:rsidRPr="004C3BD8">
              <w:rPr>
                <w:i/>
                <w:color w:val="FF0000"/>
                <w:shd w:val="clear" w:color="auto" w:fill="FFFFFF"/>
              </w:rPr>
              <w:t>4К моделі, бала үні.</w:t>
            </w:r>
          </w:p>
        </w:tc>
        <w:tc>
          <w:tcPr>
            <w:tcW w:w="2499" w:type="dxa"/>
            <w:tcBorders>
              <w:top w:val="single" w:sz="4" w:space="0" w:color="auto"/>
              <w:left w:val="single" w:sz="4" w:space="0" w:color="auto"/>
              <w:bottom w:val="single" w:sz="4" w:space="0" w:color="auto"/>
              <w:right w:val="single" w:sz="4" w:space="0" w:color="auto"/>
            </w:tcBorders>
          </w:tcPr>
          <w:p w14:paraId="1667535A" w14:textId="77777777" w:rsidR="009554C7" w:rsidRPr="000D5B9D" w:rsidRDefault="009554C7" w:rsidP="00BB324F">
            <w:pPr>
              <w:rPr>
                <w:b/>
                <w:bCs/>
                <w:i/>
                <w:iCs/>
              </w:rPr>
            </w:pPr>
            <w:r w:rsidRPr="000D5B9D">
              <w:rPr>
                <w:b/>
                <w:bCs/>
                <w:i/>
                <w:iCs/>
              </w:rPr>
              <w:t xml:space="preserve">       Картотека №</w:t>
            </w:r>
          </w:p>
          <w:p w14:paraId="14F55F1E" w14:textId="77777777" w:rsidR="009554C7" w:rsidRPr="00B37A8A" w:rsidRDefault="009554C7" w:rsidP="00BB324F">
            <w:pPr>
              <w:rPr>
                <w:bCs/>
                <w:i/>
                <w:iCs/>
                <w:color w:val="FF0000"/>
              </w:rPr>
            </w:pPr>
            <w:r w:rsidRPr="000D5B9D">
              <w:rPr>
                <w:b/>
                <w:bCs/>
                <w:i/>
                <w:iCs/>
              </w:rPr>
              <w:t xml:space="preserve"> </w:t>
            </w:r>
            <w:r w:rsidRPr="00B37A8A">
              <w:rPr>
                <w:bCs/>
                <w:i/>
                <w:iCs/>
                <w:color w:val="FF0000"/>
              </w:rPr>
              <w:t>Құрлымдалған ойын:</w:t>
            </w:r>
          </w:p>
          <w:p w14:paraId="244EB6F3" w14:textId="77777777" w:rsidR="009554C7" w:rsidRPr="00B37A8A" w:rsidRDefault="009554C7" w:rsidP="00BB324F">
            <w:pPr>
              <w:rPr>
                <w:bCs/>
                <w:i/>
                <w:color w:val="FF0000"/>
              </w:rPr>
            </w:pPr>
            <w:r w:rsidRPr="00B37A8A">
              <w:rPr>
                <w:bCs/>
                <w:i/>
                <w:iCs/>
                <w:color w:val="FF0000"/>
              </w:rPr>
              <w:t xml:space="preserve"> «Жол картасын бейнеле» </w:t>
            </w:r>
          </w:p>
          <w:p w14:paraId="7ACD52D4" w14:textId="77777777" w:rsidR="009554C7" w:rsidRDefault="009554C7" w:rsidP="00BB324F">
            <w:pPr>
              <w:rPr>
                <w:bCs/>
                <w:i/>
                <w:iCs/>
              </w:rPr>
            </w:pPr>
            <w:r w:rsidRPr="000D5B9D">
              <w:rPr>
                <w:b/>
                <w:bCs/>
                <w:i/>
                <w:iCs/>
              </w:rPr>
              <w:t xml:space="preserve">Ойынның мақсаты: </w:t>
            </w:r>
            <w:r w:rsidRPr="000D5B9D">
              <w:rPr>
                <w:bCs/>
                <w:i/>
                <w:iCs/>
              </w:rPr>
              <w:t>ж</w:t>
            </w:r>
            <w:r>
              <w:rPr>
                <w:bCs/>
                <w:i/>
                <w:iCs/>
              </w:rPr>
              <w:t>оғары–төмен ұғымдарын түсінеді.</w:t>
            </w:r>
          </w:p>
          <w:p w14:paraId="31EF84F4" w14:textId="77777777" w:rsidR="009554C7" w:rsidRPr="00B37A8A" w:rsidRDefault="009554C7" w:rsidP="00BB324F">
            <w:pPr>
              <w:rPr>
                <w:b/>
                <w:bCs/>
                <w:i/>
              </w:rPr>
            </w:pPr>
            <w:r w:rsidRPr="004C3BD8">
              <w:rPr>
                <w:i/>
                <w:color w:val="FF0000"/>
                <w:shd w:val="clear" w:color="auto" w:fill="FFFFFF"/>
              </w:rPr>
              <w:t>4К моделі, бала үні.</w:t>
            </w:r>
          </w:p>
        </w:tc>
      </w:tr>
      <w:tr w:rsidR="009554C7" w:rsidRPr="000A49C5" w14:paraId="050D2246" w14:textId="77777777" w:rsidTr="00BB324F">
        <w:trPr>
          <w:trHeight w:val="243"/>
        </w:trPr>
        <w:tc>
          <w:tcPr>
            <w:tcW w:w="1417" w:type="dxa"/>
            <w:vMerge/>
            <w:tcBorders>
              <w:left w:val="single" w:sz="4" w:space="0" w:color="auto"/>
              <w:bottom w:val="single" w:sz="4" w:space="0" w:color="auto"/>
              <w:right w:val="single" w:sz="4" w:space="0" w:color="auto"/>
            </w:tcBorders>
          </w:tcPr>
          <w:p w14:paraId="56C76C90" w14:textId="77777777" w:rsidR="009554C7" w:rsidRPr="006A3A8C" w:rsidRDefault="009554C7" w:rsidP="00BB324F">
            <w:pPr>
              <w:jc w:val="both"/>
              <w:rPr>
                <w:b/>
                <w:bCs/>
                <w:i/>
                <w:color w:val="000000"/>
                <w:lang w:eastAsia="ru-RU"/>
              </w:rPr>
            </w:pPr>
          </w:p>
        </w:tc>
        <w:tc>
          <w:tcPr>
            <w:tcW w:w="14743" w:type="dxa"/>
            <w:gridSpan w:val="11"/>
            <w:tcBorders>
              <w:top w:val="single" w:sz="4" w:space="0" w:color="auto"/>
              <w:left w:val="single" w:sz="4" w:space="0" w:color="auto"/>
              <w:bottom w:val="single" w:sz="4" w:space="0" w:color="auto"/>
              <w:right w:val="single" w:sz="4" w:space="0" w:color="auto"/>
            </w:tcBorders>
          </w:tcPr>
          <w:p w14:paraId="3B9CAFB2" w14:textId="77777777" w:rsidR="009554C7" w:rsidRPr="000D5B9D" w:rsidRDefault="009554C7" w:rsidP="00BB324F">
            <w:pPr>
              <w:rPr>
                <w:b/>
                <w:bCs/>
                <w:i/>
                <w:iCs/>
              </w:rPr>
            </w:pPr>
            <w:r w:rsidRPr="000D5B9D">
              <w:rPr>
                <w:b/>
                <w:bCs/>
                <w:i/>
                <w:iCs/>
              </w:rPr>
              <w:t xml:space="preserve">                                                      </w:t>
            </w:r>
            <w:r>
              <w:rPr>
                <w:b/>
                <w:bCs/>
                <w:i/>
                <w:iCs/>
              </w:rPr>
              <w:t>Математикадан дидактикалық  ойындар кар отекасынан</w:t>
            </w:r>
          </w:p>
        </w:tc>
      </w:tr>
      <w:tr w:rsidR="009554C7" w:rsidRPr="000F7808" w14:paraId="3E8F2AD8" w14:textId="77777777" w:rsidTr="00BB324F">
        <w:trPr>
          <w:trHeight w:val="664"/>
        </w:trPr>
        <w:tc>
          <w:tcPr>
            <w:tcW w:w="1417" w:type="dxa"/>
            <w:tcBorders>
              <w:top w:val="single" w:sz="4" w:space="0" w:color="auto"/>
              <w:left w:val="single" w:sz="4" w:space="0" w:color="auto"/>
              <w:bottom w:val="single" w:sz="4" w:space="0" w:color="auto"/>
              <w:right w:val="single" w:sz="4" w:space="0" w:color="auto"/>
            </w:tcBorders>
          </w:tcPr>
          <w:p w14:paraId="63E88C67" w14:textId="77777777" w:rsidR="009554C7" w:rsidRPr="006A3A8C" w:rsidRDefault="009554C7" w:rsidP="00BB324F">
            <w:pPr>
              <w:rPr>
                <w:b/>
                <w:bCs/>
                <w:i/>
                <w:color w:val="000000"/>
                <w:lang w:eastAsia="ru-RU"/>
              </w:rPr>
            </w:pPr>
            <w:r w:rsidRPr="006A3A8C">
              <w:rPr>
                <w:b/>
                <w:bCs/>
                <w:i/>
                <w:color w:val="000000"/>
                <w:lang w:eastAsia="ru-RU"/>
              </w:rPr>
              <w:t>Таңертеңгі гимнастика</w:t>
            </w:r>
          </w:p>
        </w:tc>
        <w:tc>
          <w:tcPr>
            <w:tcW w:w="14743" w:type="dxa"/>
            <w:gridSpan w:val="11"/>
            <w:tcBorders>
              <w:top w:val="single" w:sz="4" w:space="0" w:color="auto"/>
              <w:left w:val="single" w:sz="4" w:space="0" w:color="auto"/>
              <w:bottom w:val="single" w:sz="4" w:space="0" w:color="auto"/>
              <w:right w:val="single" w:sz="4" w:space="0" w:color="auto"/>
            </w:tcBorders>
          </w:tcPr>
          <w:p w14:paraId="6B5F355D" w14:textId="77777777" w:rsidR="009554C7" w:rsidRPr="000A49C5" w:rsidRDefault="009554C7" w:rsidP="00BB324F">
            <w:pPr>
              <w:rPr>
                <w:i/>
              </w:rPr>
            </w:pPr>
            <w:r w:rsidRPr="000A49C5">
              <w:rPr>
                <w:b/>
                <w:i/>
              </w:rPr>
              <w:t>Желтоқсан   айының   3- аптасына  арналған таңғы жаттығу кешені</w:t>
            </w:r>
            <w:r>
              <w:rPr>
                <w:b/>
                <w:i/>
              </w:rPr>
              <w:t>.</w:t>
            </w:r>
          </w:p>
        </w:tc>
      </w:tr>
      <w:tr w:rsidR="009554C7" w:rsidRPr="000F7808" w14:paraId="099A91CF" w14:textId="77777777" w:rsidTr="00BB324F">
        <w:trPr>
          <w:trHeight w:val="339"/>
        </w:trPr>
        <w:tc>
          <w:tcPr>
            <w:tcW w:w="1417" w:type="dxa"/>
            <w:tcBorders>
              <w:top w:val="single" w:sz="4" w:space="0" w:color="auto"/>
              <w:left w:val="single" w:sz="4" w:space="0" w:color="auto"/>
              <w:bottom w:val="single" w:sz="4" w:space="0" w:color="auto"/>
              <w:right w:val="single" w:sz="4" w:space="0" w:color="auto"/>
            </w:tcBorders>
            <w:hideMark/>
          </w:tcPr>
          <w:p w14:paraId="156B7644" w14:textId="77777777" w:rsidR="009554C7" w:rsidRPr="000A49C5" w:rsidRDefault="009554C7" w:rsidP="00BB324F">
            <w:pPr>
              <w:rPr>
                <w:b/>
                <w:i/>
              </w:rPr>
            </w:pPr>
            <w:r w:rsidRPr="000A49C5">
              <w:rPr>
                <w:b/>
                <w:i/>
              </w:rPr>
              <w:t xml:space="preserve">Таңғы ас </w:t>
            </w:r>
          </w:p>
        </w:tc>
        <w:tc>
          <w:tcPr>
            <w:tcW w:w="14743" w:type="dxa"/>
            <w:gridSpan w:val="11"/>
            <w:tcBorders>
              <w:top w:val="single" w:sz="4" w:space="0" w:color="auto"/>
              <w:left w:val="single" w:sz="4" w:space="0" w:color="auto"/>
              <w:bottom w:val="single" w:sz="4" w:space="0" w:color="auto"/>
              <w:right w:val="single" w:sz="4" w:space="0" w:color="auto"/>
            </w:tcBorders>
            <w:hideMark/>
          </w:tcPr>
          <w:p w14:paraId="56A4C15B" w14:textId="77777777" w:rsidR="009554C7" w:rsidRPr="00C60055" w:rsidRDefault="009554C7" w:rsidP="00BB324F">
            <w:pPr>
              <w:rPr>
                <w:bCs/>
                <w:i/>
              </w:rPr>
            </w:pPr>
            <w:r w:rsidRPr="00C60055">
              <w:rPr>
                <w:bCs/>
                <w:i/>
              </w:rPr>
              <w:t xml:space="preserve">Тамақ  ішу  мәдениетін, үстелде  отыру, тамақтану, асхана құралдарын дұрыс ұстау  мәдениетін  қалыптастыру және сақтау  </w:t>
            </w:r>
          </w:p>
        </w:tc>
      </w:tr>
      <w:tr w:rsidR="009554C7" w:rsidRPr="000F7808" w14:paraId="3E312D71" w14:textId="77777777" w:rsidTr="00BB324F">
        <w:trPr>
          <w:trHeight w:val="410"/>
        </w:trPr>
        <w:tc>
          <w:tcPr>
            <w:tcW w:w="1417" w:type="dxa"/>
            <w:tcBorders>
              <w:top w:val="single" w:sz="4" w:space="0" w:color="auto"/>
              <w:left w:val="single" w:sz="4" w:space="0" w:color="auto"/>
              <w:bottom w:val="single" w:sz="4" w:space="0" w:color="auto"/>
              <w:right w:val="single" w:sz="4" w:space="0" w:color="auto"/>
            </w:tcBorders>
            <w:hideMark/>
          </w:tcPr>
          <w:p w14:paraId="09D86C33" w14:textId="77777777" w:rsidR="009554C7" w:rsidRPr="000A49C5" w:rsidRDefault="009554C7" w:rsidP="00BB324F">
            <w:pPr>
              <w:rPr>
                <w:b/>
                <w:i/>
              </w:rPr>
            </w:pPr>
            <w:r w:rsidRPr="000A49C5">
              <w:rPr>
                <w:b/>
                <w:i/>
              </w:rPr>
              <w:t xml:space="preserve">Ойындар, ҰОҚ дайындық </w:t>
            </w:r>
          </w:p>
        </w:tc>
        <w:tc>
          <w:tcPr>
            <w:tcW w:w="14743" w:type="dxa"/>
            <w:gridSpan w:val="11"/>
            <w:tcBorders>
              <w:top w:val="single" w:sz="4" w:space="0" w:color="auto"/>
              <w:left w:val="single" w:sz="4" w:space="0" w:color="auto"/>
              <w:bottom w:val="single" w:sz="4" w:space="0" w:color="auto"/>
              <w:right w:val="single" w:sz="4" w:space="0" w:color="auto"/>
            </w:tcBorders>
          </w:tcPr>
          <w:p w14:paraId="4EBB8444" w14:textId="77777777" w:rsidR="009554C7" w:rsidRPr="000A49C5" w:rsidRDefault="009554C7" w:rsidP="00BB324F">
            <w:pPr>
              <w:rPr>
                <w:i/>
              </w:rPr>
            </w:pPr>
            <w:r w:rsidRPr="000A49C5">
              <w:rPr>
                <w:i/>
              </w:rPr>
              <w:t>Балаларға  ұйымдастырылған  оқу  қызметіне  қажетті  дамытушы  орталықтардың  материалдарын,көрнекіліктерін,дидактикалық ойын материалдарын  дайындау.</w:t>
            </w:r>
          </w:p>
          <w:p w14:paraId="0ACE1732" w14:textId="77777777" w:rsidR="009554C7" w:rsidRPr="00C60055" w:rsidRDefault="009554C7" w:rsidP="00BB324F">
            <w:pPr>
              <w:jc w:val="center"/>
              <w:rPr>
                <w:b/>
                <w:bCs/>
                <w:i/>
              </w:rPr>
            </w:pPr>
            <w:r w:rsidRPr="00C60055">
              <w:rPr>
                <w:b/>
                <w:bCs/>
                <w:i/>
              </w:rPr>
              <w:t>Сұр қоян</w:t>
            </w:r>
            <w:r>
              <w:rPr>
                <w:b/>
                <w:bCs/>
                <w:i/>
              </w:rPr>
              <w:t xml:space="preserve">      </w:t>
            </w:r>
            <w:r w:rsidRPr="000A49C5">
              <w:rPr>
                <w:i/>
              </w:rPr>
              <w:t xml:space="preserve">Т.Бердияров </w:t>
            </w:r>
          </w:p>
          <w:p w14:paraId="1F5CA19F" w14:textId="77777777" w:rsidR="009554C7" w:rsidRPr="000A49C5" w:rsidRDefault="009554C7" w:rsidP="00BB324F">
            <w:pPr>
              <w:jc w:val="center"/>
              <w:rPr>
                <w:i/>
              </w:rPr>
            </w:pPr>
            <w:r w:rsidRPr="000A49C5">
              <w:rPr>
                <w:i/>
              </w:rPr>
              <w:t>Ұзын құлақ сұр қоян</w:t>
            </w:r>
          </w:p>
          <w:p w14:paraId="3FB11D0A" w14:textId="77777777" w:rsidR="009554C7" w:rsidRPr="000A49C5" w:rsidRDefault="009554C7" w:rsidP="00BB324F">
            <w:pPr>
              <w:jc w:val="center"/>
              <w:rPr>
                <w:i/>
              </w:rPr>
            </w:pPr>
            <w:r w:rsidRPr="000A49C5">
              <w:rPr>
                <w:i/>
              </w:rPr>
              <w:t>Естіп қалып сыбдырды,</w:t>
            </w:r>
          </w:p>
          <w:p w14:paraId="08B3DF07" w14:textId="77777777" w:rsidR="009554C7" w:rsidRPr="000A49C5" w:rsidRDefault="009554C7" w:rsidP="00BB324F">
            <w:pPr>
              <w:jc w:val="center"/>
              <w:rPr>
                <w:i/>
              </w:rPr>
            </w:pPr>
            <w:r w:rsidRPr="000A49C5">
              <w:rPr>
                <w:i/>
              </w:rPr>
              <w:t>Ойлы қырлы жерлермен</w:t>
            </w:r>
          </w:p>
          <w:p w14:paraId="777FD393" w14:textId="77777777" w:rsidR="009554C7" w:rsidRPr="000A49C5" w:rsidRDefault="009554C7" w:rsidP="00BB324F">
            <w:pPr>
              <w:jc w:val="center"/>
              <w:rPr>
                <w:i/>
              </w:rPr>
            </w:pPr>
            <w:r w:rsidRPr="000A49C5">
              <w:rPr>
                <w:i/>
              </w:rPr>
              <w:t>Ытқып, ытқып жүгірді.</w:t>
            </w:r>
          </w:p>
          <w:p w14:paraId="7DE4ABE7" w14:textId="77777777" w:rsidR="009554C7" w:rsidRPr="000A49C5" w:rsidRDefault="009554C7" w:rsidP="00BB324F">
            <w:pPr>
              <w:jc w:val="center"/>
              <w:rPr>
                <w:i/>
              </w:rPr>
            </w:pPr>
            <w:r w:rsidRPr="000A49C5">
              <w:rPr>
                <w:i/>
              </w:rPr>
              <w:t>Қарап еді артына,</w:t>
            </w:r>
          </w:p>
          <w:p w14:paraId="48A3C6B6" w14:textId="77777777" w:rsidR="009554C7" w:rsidRPr="000A49C5" w:rsidRDefault="009554C7" w:rsidP="00BB324F">
            <w:pPr>
              <w:jc w:val="center"/>
              <w:rPr>
                <w:i/>
              </w:rPr>
            </w:pPr>
            <w:r w:rsidRPr="000A49C5">
              <w:rPr>
                <w:i/>
              </w:rPr>
              <w:t>Қиығын сап көзінің.</w:t>
            </w:r>
          </w:p>
          <w:p w14:paraId="4E0B0F74" w14:textId="77777777" w:rsidR="009554C7" w:rsidRPr="000A49C5" w:rsidRDefault="009554C7" w:rsidP="00BB324F">
            <w:pPr>
              <w:jc w:val="center"/>
              <w:rPr>
                <w:i/>
              </w:rPr>
            </w:pPr>
            <w:r w:rsidRPr="000A49C5">
              <w:rPr>
                <w:i/>
              </w:rPr>
              <w:t>Келе жатқан томпаңдап</w:t>
            </w:r>
          </w:p>
          <w:p w14:paraId="195CBF18" w14:textId="77777777" w:rsidR="009554C7" w:rsidRPr="000A49C5" w:rsidRDefault="009554C7" w:rsidP="00BB324F">
            <w:pPr>
              <w:jc w:val="center"/>
              <w:rPr>
                <w:i/>
              </w:rPr>
            </w:pPr>
            <w:r w:rsidRPr="000A49C5">
              <w:rPr>
                <w:i/>
              </w:rPr>
              <w:t>Көжегі екен өзінің.</w:t>
            </w:r>
          </w:p>
          <w:p w14:paraId="161BA90E" w14:textId="77777777" w:rsidR="009554C7" w:rsidRPr="000A49C5" w:rsidRDefault="009554C7" w:rsidP="00BB324F">
            <w:pPr>
              <w:jc w:val="center"/>
              <w:rPr>
                <w:i/>
                <w:color w:val="212121"/>
                <w:lang w:eastAsia="ru-RU"/>
              </w:rPr>
            </w:pPr>
            <w:r w:rsidRPr="000A49C5">
              <w:rPr>
                <w:i/>
                <w:color w:val="FF0000"/>
              </w:rPr>
              <w:t>Бала үні</w:t>
            </w:r>
            <w:r w:rsidRPr="000A49C5">
              <w:rPr>
                <w:b/>
                <w:bCs/>
                <w:i/>
                <w:color w:val="212121"/>
                <w:lang w:eastAsia="ru-RU"/>
              </w:rPr>
              <w:t xml:space="preserve"> </w:t>
            </w:r>
            <w:r w:rsidRPr="000A49C5">
              <w:rPr>
                <w:bCs/>
                <w:i/>
                <w:color w:val="FF0000"/>
                <w:lang w:eastAsia="ru-RU"/>
              </w:rPr>
              <w:t>Айтылым, Тыңдалым, Коммуникативтілік</w:t>
            </w:r>
          </w:p>
        </w:tc>
      </w:tr>
      <w:tr w:rsidR="009554C7" w:rsidRPr="000A49C5" w14:paraId="023D7350" w14:textId="77777777" w:rsidTr="00BB324F">
        <w:trPr>
          <w:trHeight w:val="1124"/>
        </w:trPr>
        <w:tc>
          <w:tcPr>
            <w:tcW w:w="1417" w:type="dxa"/>
            <w:tcBorders>
              <w:top w:val="single" w:sz="4" w:space="0" w:color="auto"/>
              <w:left w:val="single" w:sz="4" w:space="0" w:color="auto"/>
              <w:bottom w:val="single" w:sz="4" w:space="0" w:color="auto"/>
              <w:right w:val="single" w:sz="4" w:space="0" w:color="auto"/>
            </w:tcBorders>
            <w:hideMark/>
          </w:tcPr>
          <w:p w14:paraId="7FA91A18" w14:textId="77777777" w:rsidR="009554C7" w:rsidRPr="000A49C5" w:rsidRDefault="009554C7" w:rsidP="00BB324F">
            <w:pPr>
              <w:rPr>
                <w:b/>
                <w:bCs/>
                <w:i/>
                <w:iCs/>
                <w:color w:val="000000"/>
                <w:lang w:eastAsia="ru-RU"/>
              </w:rPr>
            </w:pPr>
            <w:r w:rsidRPr="000A49C5">
              <w:rPr>
                <w:b/>
                <w:bCs/>
                <w:i/>
                <w:color w:val="000000"/>
                <w:lang w:eastAsia="ru-RU"/>
              </w:rPr>
              <w:t>Мектепке дейінгі ұй-ым кестесі  бойынша  ұйымдастырылған оқу қызмет-тері</w:t>
            </w:r>
          </w:p>
        </w:tc>
        <w:tc>
          <w:tcPr>
            <w:tcW w:w="3258" w:type="dxa"/>
            <w:tcBorders>
              <w:top w:val="single" w:sz="4" w:space="0" w:color="auto"/>
              <w:left w:val="single" w:sz="4" w:space="0" w:color="auto"/>
              <w:bottom w:val="single" w:sz="4" w:space="0" w:color="auto"/>
              <w:right w:val="single" w:sz="4" w:space="0" w:color="auto"/>
            </w:tcBorders>
          </w:tcPr>
          <w:p w14:paraId="155B06F4" w14:textId="77777777" w:rsidR="009554C7" w:rsidRPr="000A49C5" w:rsidRDefault="009554C7" w:rsidP="00BB324F">
            <w:pPr>
              <w:rPr>
                <w:b/>
                <w:i/>
                <w:lang w:eastAsia="ru-RU"/>
              </w:rPr>
            </w:pPr>
            <w:r w:rsidRPr="000A49C5">
              <w:rPr>
                <w:b/>
                <w:i/>
                <w:lang w:eastAsia="ru-RU"/>
              </w:rPr>
              <w:t>1.Сөйлеуді дамыту</w:t>
            </w:r>
          </w:p>
          <w:p w14:paraId="60267869" w14:textId="77777777" w:rsidR="009554C7" w:rsidRPr="000A49C5" w:rsidRDefault="009554C7" w:rsidP="00BB324F">
            <w:pPr>
              <w:rPr>
                <w:rFonts w:eastAsia="Calibri"/>
                <w:i/>
              </w:rPr>
            </w:pPr>
            <w:r w:rsidRPr="000A49C5">
              <w:rPr>
                <w:rFonts w:eastAsia="Calibri"/>
                <w:b/>
                <w:i/>
              </w:rPr>
              <w:t>Тақырыбы:</w:t>
            </w:r>
          </w:p>
          <w:p w14:paraId="3EE62FB5" w14:textId="77777777" w:rsidR="009554C7" w:rsidRPr="000A49C5" w:rsidRDefault="009554C7" w:rsidP="00BB324F">
            <w:pPr>
              <w:rPr>
                <w:rFonts w:eastAsia="Calibri"/>
                <w:i/>
              </w:rPr>
            </w:pPr>
            <w:r w:rsidRPr="000A49C5">
              <w:rPr>
                <w:rFonts w:eastAsia="Calibri"/>
                <w:i/>
              </w:rPr>
              <w:t>Астана- арман қала</w:t>
            </w:r>
          </w:p>
          <w:p w14:paraId="1FC10B3F" w14:textId="77777777" w:rsidR="009554C7" w:rsidRPr="000A49C5" w:rsidRDefault="009554C7" w:rsidP="00BB324F">
            <w:pPr>
              <w:rPr>
                <w:rFonts w:eastAsia="Calibri"/>
                <w:i/>
              </w:rPr>
            </w:pPr>
            <w:r w:rsidRPr="000A49C5">
              <w:rPr>
                <w:rFonts w:eastAsia="Calibri"/>
                <w:i/>
              </w:rPr>
              <w:t>(сурет бойынша әңгімелеу)</w:t>
            </w:r>
          </w:p>
          <w:p w14:paraId="4BD93738" w14:textId="77777777" w:rsidR="009554C7" w:rsidRPr="000A49C5" w:rsidRDefault="009554C7" w:rsidP="00BB324F">
            <w:pPr>
              <w:rPr>
                <w:rFonts w:eastAsia="Calibri"/>
                <w:b/>
                <w:i/>
              </w:rPr>
            </w:pPr>
            <w:r w:rsidRPr="000A49C5">
              <w:rPr>
                <w:rFonts w:eastAsia="Calibri"/>
                <w:b/>
                <w:i/>
              </w:rPr>
              <w:t xml:space="preserve">Мақсаты: </w:t>
            </w:r>
            <w:r w:rsidRPr="000A49C5">
              <w:rPr>
                <w:rFonts w:eastAsia="Calibri"/>
                <w:i/>
              </w:rPr>
              <w:t>Балалар  суретке өз ойын айта біледі.  (Мнемотехника тәсілімен)</w:t>
            </w:r>
          </w:p>
          <w:p w14:paraId="6728362F"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Қазақстан </w:t>
            </w:r>
            <w:r w:rsidRPr="000A49C5">
              <w:rPr>
                <w:rFonts w:ascii="Times New Roman" w:hAnsi="Times New Roman"/>
                <w:i/>
                <w:color w:val="FF0000"/>
                <w:lang w:val="kk-KZ"/>
              </w:rPr>
              <w:lastRenderedPageBreak/>
              <w:t>Республикасының рәміздері.Астана қаласының ғимараттары.</w:t>
            </w:r>
          </w:p>
          <w:p w14:paraId="0CB396EC"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командада жұмыс, бала үні, саралау, жаппай бақылау. АКТ технологиясы. 3 шапалақ әдісі</w:t>
            </w:r>
          </w:p>
          <w:p w14:paraId="60B19A26" w14:textId="77777777" w:rsidR="009554C7" w:rsidRPr="000A49C5" w:rsidRDefault="009554C7" w:rsidP="00BB324F">
            <w:pPr>
              <w:rPr>
                <w:i/>
                <w:lang w:eastAsia="ru-RU"/>
              </w:rPr>
            </w:pPr>
            <w:r w:rsidRPr="000A49C5">
              <w:rPr>
                <w:b/>
                <w:bCs/>
                <w:i/>
                <w:iCs/>
                <w:lang w:eastAsia="ru-RU"/>
              </w:rPr>
              <w:t xml:space="preserve">Ұйымдастырылған оқу қызметінің барысы.                      </w:t>
            </w:r>
          </w:p>
          <w:p w14:paraId="18738969" w14:textId="77777777" w:rsidR="009554C7" w:rsidRPr="000A49C5" w:rsidRDefault="009554C7" w:rsidP="00BB324F">
            <w:pPr>
              <w:rPr>
                <w:b/>
                <w:i/>
                <w:lang w:eastAsia="ru-RU"/>
              </w:rPr>
            </w:pPr>
            <w:r w:rsidRPr="000A49C5">
              <w:rPr>
                <w:b/>
                <w:i/>
                <w:lang w:eastAsia="ru-RU"/>
              </w:rPr>
              <w:t>Шаттық шеңбер</w:t>
            </w:r>
          </w:p>
          <w:p w14:paraId="236B4050" w14:textId="77777777" w:rsidR="009554C7" w:rsidRPr="000A49C5" w:rsidRDefault="009554C7" w:rsidP="00BB324F">
            <w:pPr>
              <w:rPr>
                <w:i/>
                <w:lang w:eastAsia="ru-RU"/>
              </w:rPr>
            </w:pPr>
            <w:r w:rsidRPr="000A49C5">
              <w:rPr>
                <w:i/>
                <w:lang w:eastAsia="ru-RU"/>
              </w:rPr>
              <w:t>Шарды бір-бірімізге  беріп  бере отырып, елімізге, жерімізге, бір-бірімізге жақсы тілектер айтайық.</w:t>
            </w:r>
          </w:p>
          <w:p w14:paraId="648EF542" w14:textId="77777777" w:rsidR="009554C7" w:rsidRPr="000A49C5" w:rsidRDefault="009554C7" w:rsidP="00BB324F">
            <w:pPr>
              <w:rPr>
                <w:i/>
                <w:lang w:eastAsia="ru-RU"/>
              </w:rPr>
            </w:pPr>
            <w:r w:rsidRPr="000A49C5">
              <w:rPr>
                <w:i/>
                <w:lang w:eastAsia="ru-RU"/>
              </w:rPr>
              <w:t>Балалардың тілектері.</w:t>
            </w:r>
          </w:p>
          <w:p w14:paraId="5B63C7A8" w14:textId="77777777" w:rsidR="009554C7" w:rsidRPr="000A49C5" w:rsidRDefault="009554C7" w:rsidP="00BB324F">
            <w:pPr>
              <w:rPr>
                <w:i/>
                <w:color w:val="FF0000"/>
                <w:lang w:eastAsia="ru-RU"/>
              </w:rPr>
            </w:pPr>
            <w:r w:rsidRPr="000A49C5">
              <w:rPr>
                <w:i/>
                <w:color w:val="FF0000"/>
                <w:lang w:eastAsia="ru-RU"/>
              </w:rPr>
              <w:t>Ашық сқрақтар</w:t>
            </w:r>
          </w:p>
          <w:p w14:paraId="1DEF5A57" w14:textId="77777777" w:rsidR="009554C7" w:rsidRPr="000A49C5" w:rsidRDefault="009554C7" w:rsidP="00BB324F">
            <w:pPr>
              <w:rPr>
                <w:i/>
                <w:lang w:eastAsia="ru-RU"/>
              </w:rPr>
            </w:pPr>
            <w:r w:rsidRPr="000A49C5">
              <w:rPr>
                <w:i/>
                <w:lang w:eastAsia="ru-RU"/>
              </w:rPr>
              <w:t>Қазір жылдың қай жылы?</w:t>
            </w:r>
          </w:p>
          <w:p w14:paraId="02697B13" w14:textId="77777777" w:rsidR="009554C7" w:rsidRPr="000A49C5" w:rsidRDefault="009554C7" w:rsidP="00BB324F">
            <w:pPr>
              <w:rPr>
                <w:i/>
                <w:lang w:eastAsia="ru-RU"/>
              </w:rPr>
            </w:pPr>
            <w:r w:rsidRPr="000A49C5">
              <w:rPr>
                <w:i/>
                <w:lang w:eastAsia="ru-RU"/>
              </w:rPr>
              <w:t>-Қыс мезгілінің қандай айы?</w:t>
            </w:r>
          </w:p>
          <w:p w14:paraId="23A3359C" w14:textId="77777777" w:rsidR="009554C7" w:rsidRPr="000A49C5" w:rsidRDefault="009554C7" w:rsidP="00BB324F">
            <w:pPr>
              <w:rPr>
                <w:i/>
                <w:lang w:eastAsia="ru-RU"/>
              </w:rPr>
            </w:pPr>
            <w:r w:rsidRPr="000A49C5">
              <w:rPr>
                <w:i/>
                <w:lang w:eastAsia="ru-RU"/>
              </w:rPr>
              <w:t>-Бүгін аптаның қай күні?</w:t>
            </w:r>
          </w:p>
          <w:p w14:paraId="474C73DF" w14:textId="77777777" w:rsidR="009554C7" w:rsidRPr="000A49C5" w:rsidRDefault="009554C7" w:rsidP="00BB324F">
            <w:pPr>
              <w:rPr>
                <w:i/>
                <w:color w:val="FF0000"/>
                <w:lang w:eastAsia="ru-RU"/>
              </w:rPr>
            </w:pPr>
            <w:r w:rsidRPr="000A49C5">
              <w:rPr>
                <w:i/>
                <w:color w:val="FF0000"/>
                <w:lang w:eastAsia="ru-RU"/>
              </w:rPr>
              <w:t xml:space="preserve">Бала үні, </w:t>
            </w:r>
            <w:r w:rsidRPr="000A49C5">
              <w:rPr>
                <w:bCs/>
                <w:i/>
                <w:color w:val="FF0000"/>
                <w:lang w:eastAsia="ru-RU"/>
              </w:rPr>
              <w:t>Коммуникативтік дамыту</w:t>
            </w:r>
          </w:p>
          <w:p w14:paraId="5B060674" w14:textId="77777777" w:rsidR="009554C7" w:rsidRPr="006A3A8C" w:rsidRDefault="009554C7" w:rsidP="00BB324F">
            <w:pPr>
              <w:rPr>
                <w:b/>
                <w:i/>
                <w:lang w:eastAsia="ru-RU"/>
              </w:rPr>
            </w:pPr>
            <w:r w:rsidRPr="006A3A8C">
              <w:rPr>
                <w:b/>
                <w:i/>
                <w:lang w:eastAsia="ru-RU"/>
              </w:rPr>
              <w:t>Ой қозғау.</w:t>
            </w:r>
          </w:p>
          <w:p w14:paraId="1132852F" w14:textId="77777777" w:rsidR="009554C7" w:rsidRPr="000A49C5" w:rsidRDefault="009554C7" w:rsidP="00BB324F">
            <w:pPr>
              <w:rPr>
                <w:i/>
                <w:lang w:eastAsia="ru-RU"/>
              </w:rPr>
            </w:pPr>
            <w:r w:rsidRPr="000A49C5">
              <w:rPr>
                <w:i/>
                <w:lang w:eastAsia="ru-RU"/>
              </w:rPr>
              <w:t>Балалар, біз қандай Республикада тұрамыз?</w:t>
            </w:r>
          </w:p>
          <w:p w14:paraId="5A2C04E9" w14:textId="77777777" w:rsidR="009554C7" w:rsidRPr="000A49C5" w:rsidRDefault="009554C7" w:rsidP="00BB324F">
            <w:pPr>
              <w:rPr>
                <w:i/>
                <w:lang w:eastAsia="ru-RU"/>
              </w:rPr>
            </w:pPr>
            <w:r w:rsidRPr="000A49C5">
              <w:rPr>
                <w:i/>
                <w:lang w:eastAsia="ru-RU"/>
              </w:rPr>
              <w:t>-Республикамыздың бас қаласы, елордасы қалай аталады?</w:t>
            </w:r>
          </w:p>
          <w:p w14:paraId="65C53842" w14:textId="77777777" w:rsidR="009554C7" w:rsidRPr="000A49C5" w:rsidRDefault="009554C7" w:rsidP="00BB324F">
            <w:pPr>
              <w:rPr>
                <w:i/>
                <w:color w:val="FF0000"/>
                <w:lang w:eastAsia="ru-RU"/>
              </w:rPr>
            </w:pPr>
            <w:r w:rsidRPr="000A49C5">
              <w:rPr>
                <w:i/>
                <w:color w:val="FF0000"/>
                <w:lang w:eastAsia="ru-RU"/>
              </w:rPr>
              <w:t>Жетелеуші сұрақтар</w:t>
            </w:r>
          </w:p>
          <w:p w14:paraId="5A0C1F1B" w14:textId="77777777" w:rsidR="009554C7" w:rsidRPr="000A49C5" w:rsidRDefault="009554C7" w:rsidP="00BB324F">
            <w:pPr>
              <w:rPr>
                <w:b/>
                <w:i/>
                <w:color w:val="FF0000"/>
                <w:lang w:eastAsia="ru-RU"/>
              </w:rPr>
            </w:pPr>
            <w:r w:rsidRPr="000A49C5">
              <w:rPr>
                <w:b/>
                <w:i/>
                <w:color w:val="FF0000"/>
                <w:lang w:eastAsia="ru-RU"/>
              </w:rPr>
              <w:t>Қызығушылықтарын ояту.</w:t>
            </w:r>
          </w:p>
          <w:p w14:paraId="1E123490" w14:textId="77777777" w:rsidR="009554C7" w:rsidRPr="000A49C5" w:rsidRDefault="009554C7" w:rsidP="00BB324F">
            <w:pPr>
              <w:rPr>
                <w:i/>
                <w:lang w:eastAsia="ru-RU"/>
              </w:rPr>
            </w:pPr>
            <w:r w:rsidRPr="000A49C5">
              <w:rPr>
                <w:i/>
                <w:lang w:eastAsia="ru-RU"/>
              </w:rPr>
              <w:t>Қуыршақ Сәуле келеді.</w:t>
            </w:r>
          </w:p>
          <w:p w14:paraId="3B77456A" w14:textId="77777777" w:rsidR="009554C7" w:rsidRPr="000A49C5" w:rsidRDefault="009554C7" w:rsidP="00BB324F">
            <w:pPr>
              <w:rPr>
                <w:i/>
                <w:lang w:eastAsia="ru-RU"/>
              </w:rPr>
            </w:pPr>
            <w:r w:rsidRPr="000A49C5">
              <w:rPr>
                <w:i/>
                <w:lang w:eastAsia="ru-RU"/>
              </w:rPr>
              <w:t>Балалармен амандасады.</w:t>
            </w:r>
          </w:p>
          <w:p w14:paraId="69AEC9D3" w14:textId="77777777" w:rsidR="009554C7" w:rsidRPr="000A49C5" w:rsidRDefault="009554C7" w:rsidP="00BB324F">
            <w:pPr>
              <w:rPr>
                <w:i/>
                <w:lang w:eastAsia="ru-RU"/>
              </w:rPr>
            </w:pPr>
            <w:r w:rsidRPr="000A49C5">
              <w:rPr>
                <w:b/>
                <w:i/>
                <w:lang w:eastAsia="ru-RU"/>
              </w:rPr>
              <w:t xml:space="preserve">Сәуле </w:t>
            </w:r>
            <w:r w:rsidRPr="000A49C5">
              <w:rPr>
                <w:i/>
                <w:lang w:eastAsia="ru-RU"/>
              </w:rPr>
              <w:t>:Мен балаларды Астананың көрікті жерлеріне саяхат жасауға шақырып келдім.</w:t>
            </w:r>
          </w:p>
          <w:p w14:paraId="71818714" w14:textId="77777777" w:rsidR="009554C7" w:rsidRPr="000A49C5" w:rsidRDefault="009554C7" w:rsidP="00BB324F">
            <w:pPr>
              <w:rPr>
                <w:i/>
                <w:lang w:eastAsia="ru-RU"/>
              </w:rPr>
            </w:pPr>
            <w:r w:rsidRPr="000A49C5">
              <w:rPr>
                <w:i/>
                <w:lang w:eastAsia="ru-RU"/>
              </w:rPr>
              <w:t>Балалар қуанады.</w:t>
            </w:r>
          </w:p>
          <w:p w14:paraId="11280BE5" w14:textId="77777777" w:rsidR="009554C7" w:rsidRPr="000A49C5" w:rsidRDefault="009554C7" w:rsidP="00BB324F">
            <w:pPr>
              <w:rPr>
                <w:i/>
                <w:lang w:eastAsia="ru-RU"/>
              </w:rPr>
            </w:pPr>
            <w:r w:rsidRPr="000A49C5">
              <w:rPr>
                <w:i/>
                <w:lang w:eastAsia="ru-RU"/>
              </w:rPr>
              <w:t>Немен барамыз.</w:t>
            </w:r>
          </w:p>
          <w:p w14:paraId="485D0CF5" w14:textId="77777777" w:rsidR="009554C7" w:rsidRPr="000A49C5" w:rsidRDefault="009554C7" w:rsidP="00BB324F">
            <w:pPr>
              <w:rPr>
                <w:i/>
                <w:lang w:eastAsia="ru-RU"/>
              </w:rPr>
            </w:pPr>
            <w:r w:rsidRPr="000A49C5">
              <w:rPr>
                <w:i/>
                <w:lang w:eastAsia="ru-RU"/>
              </w:rPr>
              <w:t>Балалардың жауаптарын.</w:t>
            </w:r>
          </w:p>
          <w:p w14:paraId="34C6F8C2" w14:textId="77777777" w:rsidR="009554C7" w:rsidRPr="000A49C5" w:rsidRDefault="009554C7" w:rsidP="00BB324F">
            <w:pPr>
              <w:rPr>
                <w:i/>
                <w:lang w:eastAsia="ru-RU"/>
              </w:rPr>
            </w:pPr>
            <w:r w:rsidRPr="000A49C5">
              <w:rPr>
                <w:i/>
                <w:lang w:eastAsia="ru-RU"/>
              </w:rPr>
              <w:t>Ұшақпен Астанаға бару.</w:t>
            </w:r>
            <w:r w:rsidRPr="000A49C5">
              <w:rPr>
                <w:b/>
                <w:bCs/>
                <w:i/>
                <w:color w:val="000000"/>
                <w:shd w:val="clear" w:color="auto" w:fill="FFFFFF"/>
              </w:rPr>
              <w:t xml:space="preserve"> </w:t>
            </w:r>
            <w:r w:rsidRPr="000A49C5">
              <w:rPr>
                <w:b/>
                <w:bCs/>
                <w:i/>
                <w:lang w:eastAsia="ru-RU"/>
              </w:rPr>
              <w:t>(Ұшақ дыбысы шығады)</w:t>
            </w:r>
          </w:p>
          <w:p w14:paraId="5041F794" w14:textId="77777777" w:rsidR="009554C7" w:rsidRPr="000A49C5" w:rsidRDefault="009554C7" w:rsidP="00BB324F">
            <w:pPr>
              <w:rPr>
                <w:i/>
                <w:lang w:eastAsia="ru-RU"/>
              </w:rPr>
            </w:pPr>
            <w:r w:rsidRPr="000A49C5">
              <w:rPr>
                <w:i/>
                <w:lang w:eastAsia="ru-RU"/>
              </w:rPr>
              <w:t xml:space="preserve">-Балалар, терезеден қараңдаршы, нені көріп </w:t>
            </w:r>
            <w:r w:rsidRPr="000A49C5">
              <w:rPr>
                <w:i/>
                <w:lang w:eastAsia="ru-RU"/>
              </w:rPr>
              <w:lastRenderedPageBreak/>
              <w:t>тұрсыңдар?</w:t>
            </w:r>
          </w:p>
          <w:p w14:paraId="0DC3BF16" w14:textId="77777777" w:rsidR="009554C7" w:rsidRPr="000A49C5" w:rsidRDefault="009554C7" w:rsidP="00BB324F">
            <w:pPr>
              <w:rPr>
                <w:i/>
                <w:color w:val="FF0000"/>
                <w:lang w:eastAsia="ru-RU"/>
              </w:rPr>
            </w:pPr>
            <w:r w:rsidRPr="000A49C5">
              <w:rPr>
                <w:i/>
                <w:color w:val="FF0000"/>
                <w:lang w:eastAsia="ru-RU"/>
              </w:rPr>
              <w:t>Сыни ойлау. Бала үні. Айтылым. Тыңдалым.</w:t>
            </w:r>
          </w:p>
          <w:p w14:paraId="29866C0F" w14:textId="77777777" w:rsidR="009554C7" w:rsidRPr="000A49C5" w:rsidRDefault="009554C7" w:rsidP="00BB324F">
            <w:pPr>
              <w:rPr>
                <w:i/>
                <w:lang w:eastAsia="ru-RU"/>
              </w:rPr>
            </w:pPr>
            <w:r w:rsidRPr="000A49C5">
              <w:rPr>
                <w:i/>
                <w:lang w:eastAsia="ru-RU"/>
              </w:rPr>
              <w:t> </w:t>
            </w:r>
            <w:r w:rsidRPr="000A49C5">
              <w:rPr>
                <w:b/>
                <w:bCs/>
                <w:i/>
                <w:lang w:eastAsia="ru-RU"/>
              </w:rPr>
              <w:t>Слайдпен көрсету</w:t>
            </w:r>
          </w:p>
          <w:p w14:paraId="24EC56B7" w14:textId="77777777" w:rsidR="009554C7" w:rsidRPr="000A49C5" w:rsidRDefault="009554C7" w:rsidP="00BB324F">
            <w:pPr>
              <w:rPr>
                <w:i/>
                <w:lang w:eastAsia="ru-RU"/>
              </w:rPr>
            </w:pPr>
            <w:r w:rsidRPr="000A49C5">
              <w:rPr>
                <w:i/>
                <w:lang w:eastAsia="ru-RU"/>
              </w:rPr>
              <w:t>Алматы қаласы.</w:t>
            </w:r>
          </w:p>
          <w:p w14:paraId="19C7671A" w14:textId="77777777" w:rsidR="009554C7" w:rsidRPr="000A49C5" w:rsidRDefault="009554C7" w:rsidP="00BB324F">
            <w:pPr>
              <w:rPr>
                <w:b/>
                <w:bCs/>
                <w:i/>
                <w:lang w:eastAsia="ru-RU"/>
              </w:rPr>
            </w:pPr>
            <w:r w:rsidRPr="000A49C5">
              <w:rPr>
                <w:b/>
                <w:bCs/>
                <w:i/>
                <w:lang w:eastAsia="ru-RU"/>
              </w:rPr>
              <w:t>(Астананың әуежайын слайдпен көрсету)</w:t>
            </w:r>
          </w:p>
          <w:p w14:paraId="11CB01E7" w14:textId="77777777" w:rsidR="009554C7" w:rsidRPr="000A49C5" w:rsidRDefault="009554C7" w:rsidP="00BB324F">
            <w:pPr>
              <w:rPr>
                <w:b/>
                <w:bCs/>
                <w:i/>
                <w:lang w:eastAsia="ru-RU"/>
              </w:rPr>
            </w:pPr>
            <w:r w:rsidRPr="000A49C5">
              <w:rPr>
                <w:b/>
                <w:bCs/>
                <w:i/>
                <w:lang w:eastAsia="ru-RU"/>
              </w:rPr>
              <w:t>Ой қозғау.</w:t>
            </w:r>
          </w:p>
          <w:p w14:paraId="3414A9E6" w14:textId="77777777" w:rsidR="009554C7" w:rsidRPr="000A49C5" w:rsidRDefault="009554C7" w:rsidP="00BB324F">
            <w:pPr>
              <w:rPr>
                <w:bCs/>
                <w:i/>
                <w:lang w:eastAsia="ru-RU"/>
              </w:rPr>
            </w:pPr>
            <w:r w:rsidRPr="000A49C5">
              <w:rPr>
                <w:bCs/>
                <w:i/>
                <w:lang w:eastAsia="ru-RU"/>
              </w:rPr>
              <w:t>Балалар біз қайда келдік?</w:t>
            </w:r>
          </w:p>
          <w:p w14:paraId="17C6B220" w14:textId="77777777" w:rsidR="009554C7" w:rsidRPr="000A49C5" w:rsidRDefault="009554C7" w:rsidP="00BB324F">
            <w:pPr>
              <w:rPr>
                <w:b/>
                <w:i/>
                <w:lang w:eastAsia="ru-RU"/>
              </w:rPr>
            </w:pPr>
            <w:r w:rsidRPr="000A49C5">
              <w:rPr>
                <w:b/>
                <w:i/>
                <w:lang w:eastAsia="ru-RU"/>
              </w:rPr>
              <w:t>Астана жайлы мәлімет беру.</w:t>
            </w:r>
          </w:p>
          <w:p w14:paraId="3CAC39BC" w14:textId="77777777" w:rsidR="009554C7" w:rsidRPr="000A49C5" w:rsidRDefault="009554C7" w:rsidP="00BB324F">
            <w:pPr>
              <w:rPr>
                <w:i/>
                <w:lang w:eastAsia="ru-RU"/>
              </w:rPr>
            </w:pPr>
            <w:r w:rsidRPr="000A49C5">
              <w:rPr>
                <w:i/>
                <w:lang w:eastAsia="ru-RU"/>
              </w:rPr>
              <w:t>Астананың ең көрікті жерлерімен танысайық.</w:t>
            </w:r>
          </w:p>
          <w:p w14:paraId="362FBF68" w14:textId="77777777" w:rsidR="009554C7" w:rsidRPr="000A49C5" w:rsidRDefault="009554C7" w:rsidP="00BB324F">
            <w:pPr>
              <w:rPr>
                <w:i/>
                <w:lang w:eastAsia="ru-RU"/>
              </w:rPr>
            </w:pPr>
            <w:r w:rsidRPr="000A49C5">
              <w:rPr>
                <w:i/>
                <w:lang w:eastAsia="ru-RU"/>
              </w:rPr>
              <w:t>(</w:t>
            </w:r>
            <w:r w:rsidRPr="000A49C5">
              <w:rPr>
                <w:b/>
                <w:bCs/>
                <w:i/>
                <w:lang w:eastAsia="ru-RU"/>
              </w:rPr>
              <w:t>Слайдпен көрсету)</w:t>
            </w:r>
          </w:p>
          <w:p w14:paraId="60CED803" w14:textId="77777777" w:rsidR="009554C7" w:rsidRPr="000A49C5" w:rsidRDefault="009554C7" w:rsidP="00BB324F">
            <w:pPr>
              <w:rPr>
                <w:i/>
                <w:lang w:eastAsia="ru-RU"/>
              </w:rPr>
            </w:pPr>
            <w:r w:rsidRPr="000A49C5">
              <w:rPr>
                <w:i/>
                <w:lang w:eastAsia="ru-RU"/>
              </w:rPr>
              <w:t>-Ақ орда – Президентіміз Н.Ә.Назарбаевтың жұмыс орны.</w:t>
            </w:r>
          </w:p>
          <w:p w14:paraId="7A41E61E" w14:textId="77777777" w:rsidR="009554C7" w:rsidRPr="000A49C5" w:rsidRDefault="009554C7" w:rsidP="00BB324F">
            <w:pPr>
              <w:rPr>
                <w:i/>
                <w:lang w:eastAsia="ru-RU"/>
              </w:rPr>
            </w:pPr>
            <w:r w:rsidRPr="000A49C5">
              <w:rPr>
                <w:i/>
                <w:lang w:eastAsia="ru-RU"/>
              </w:rPr>
              <w:t>-Хан шатыры – мұнда бизнес, сауда, ойын орталықтары бар.</w:t>
            </w:r>
          </w:p>
          <w:p w14:paraId="4D2616D7" w14:textId="77777777" w:rsidR="009554C7" w:rsidRPr="000A49C5" w:rsidRDefault="009554C7" w:rsidP="00BB324F">
            <w:pPr>
              <w:rPr>
                <w:i/>
                <w:lang w:eastAsia="ru-RU"/>
              </w:rPr>
            </w:pPr>
            <w:r w:rsidRPr="000A49C5">
              <w:rPr>
                <w:i/>
                <w:lang w:eastAsia="ru-RU"/>
              </w:rPr>
              <w:t>Тәуелсіздік сарайы-мемлекеттік ресми кездесулерді, мәжілістерді, кездесулерді өткізу орны.</w:t>
            </w:r>
          </w:p>
          <w:p w14:paraId="49471F61" w14:textId="77777777" w:rsidR="009554C7" w:rsidRPr="000A49C5" w:rsidRDefault="009554C7" w:rsidP="00BB324F">
            <w:pPr>
              <w:rPr>
                <w:i/>
                <w:lang w:eastAsia="ru-RU"/>
              </w:rPr>
            </w:pPr>
            <w:r w:rsidRPr="000A49C5">
              <w:rPr>
                <w:i/>
                <w:lang w:eastAsia="ru-RU"/>
              </w:rPr>
              <w:t>Парламент үйі-бұл өкімет үйі.</w:t>
            </w:r>
          </w:p>
          <w:p w14:paraId="488BADF2" w14:textId="77777777" w:rsidR="009554C7" w:rsidRPr="000A49C5" w:rsidRDefault="009554C7" w:rsidP="00BB324F">
            <w:pPr>
              <w:rPr>
                <w:i/>
                <w:lang w:eastAsia="ru-RU"/>
              </w:rPr>
            </w:pPr>
            <w:r w:rsidRPr="000A49C5">
              <w:rPr>
                <w:i/>
                <w:lang w:eastAsia="ru-RU"/>
              </w:rPr>
              <w:t>Бейбітшілік және келісім сарайы-әлемдік және дәстүрлі діндер өкілдерінің жиынын өткізуге арналған ғимарат.</w:t>
            </w:r>
          </w:p>
          <w:p w14:paraId="319CF15C" w14:textId="77777777" w:rsidR="009554C7" w:rsidRPr="000A49C5" w:rsidRDefault="009554C7" w:rsidP="00BB324F">
            <w:pPr>
              <w:rPr>
                <w:i/>
                <w:lang w:eastAsia="ru-RU"/>
              </w:rPr>
            </w:pPr>
            <w:r w:rsidRPr="000A49C5">
              <w:rPr>
                <w:i/>
                <w:lang w:eastAsia="ru-RU"/>
              </w:rPr>
              <w:t>Музей- Қ.Р.тұңғыш президентінің музейі.</w:t>
            </w:r>
          </w:p>
          <w:p w14:paraId="6CE42518" w14:textId="77777777" w:rsidR="009554C7" w:rsidRPr="000A49C5" w:rsidRDefault="009554C7" w:rsidP="00BB324F">
            <w:pPr>
              <w:rPr>
                <w:i/>
                <w:lang w:eastAsia="ru-RU"/>
              </w:rPr>
            </w:pPr>
            <w:r w:rsidRPr="000A49C5">
              <w:rPr>
                <w:i/>
                <w:lang w:eastAsia="ru-RU"/>
              </w:rPr>
              <w:t>Астана циркі-цирк ойындарын көруге арналған орын.</w:t>
            </w:r>
          </w:p>
          <w:p w14:paraId="076FFF49" w14:textId="77777777" w:rsidR="009554C7" w:rsidRPr="000A49C5" w:rsidRDefault="009554C7" w:rsidP="00BB324F">
            <w:pPr>
              <w:rPr>
                <w:i/>
                <w:lang w:eastAsia="ru-RU"/>
              </w:rPr>
            </w:pPr>
            <w:r w:rsidRPr="000A49C5">
              <w:rPr>
                <w:i/>
                <w:lang w:eastAsia="ru-RU"/>
              </w:rPr>
              <w:t>Мұхит аралы-мұхит жануарларын көретін орын.</w:t>
            </w:r>
          </w:p>
          <w:p w14:paraId="6EA146D8" w14:textId="77777777" w:rsidR="009554C7" w:rsidRPr="000A49C5" w:rsidRDefault="009554C7" w:rsidP="00BB324F">
            <w:pPr>
              <w:rPr>
                <w:i/>
                <w:color w:val="212121"/>
                <w:lang w:eastAsia="ru-RU"/>
              </w:rPr>
            </w:pPr>
            <w:r w:rsidRPr="000A49C5">
              <w:rPr>
                <w:i/>
                <w:lang w:eastAsia="ru-RU"/>
              </w:rPr>
              <w:t>Бәйтерек-Астана қаласының басты символы.Бұл Н.Ә.Назарбаевтың идеясы борйынша құрылған.Мұнда президенттің алақанының таңбасы бар.</w:t>
            </w:r>
            <w:r w:rsidRPr="000A49C5">
              <w:rPr>
                <w:b/>
                <w:bCs/>
                <w:i/>
                <w:color w:val="212121"/>
                <w:lang w:eastAsia="ru-RU"/>
              </w:rPr>
              <w:t xml:space="preserve">                                                        </w:t>
            </w:r>
            <w:r w:rsidRPr="000A49C5">
              <w:rPr>
                <w:bCs/>
                <w:i/>
                <w:color w:val="FF0000"/>
                <w:lang w:eastAsia="ru-RU"/>
              </w:rPr>
              <w:t>Сыни ойлау, , Бала үн</w:t>
            </w:r>
            <w:r w:rsidRPr="000A49C5">
              <w:rPr>
                <w:i/>
                <w:color w:val="212121"/>
                <w:lang w:eastAsia="ru-RU"/>
              </w:rPr>
              <w:t xml:space="preserve">           </w:t>
            </w:r>
            <w:r w:rsidRPr="000A49C5">
              <w:rPr>
                <w:b/>
                <w:i/>
                <w:color w:val="FF0000"/>
                <w:lang w:eastAsia="ru-RU"/>
              </w:rPr>
              <w:t xml:space="preserve">Құрылымдалған ойын.:                </w:t>
            </w:r>
            <w:r w:rsidRPr="000A49C5">
              <w:rPr>
                <w:b/>
                <w:i/>
                <w:color w:val="FF0000"/>
                <w:lang w:eastAsia="ru-RU"/>
              </w:rPr>
              <w:lastRenderedPageBreak/>
              <w:t>«Теңге алу»</w:t>
            </w:r>
          </w:p>
          <w:p w14:paraId="3C27B691" w14:textId="77777777" w:rsidR="009554C7" w:rsidRPr="000A49C5" w:rsidRDefault="009554C7" w:rsidP="00BB324F">
            <w:pPr>
              <w:rPr>
                <w:b/>
                <w:i/>
                <w:lang w:eastAsia="ru-RU"/>
              </w:rPr>
            </w:pPr>
            <w:r w:rsidRPr="000A49C5">
              <w:rPr>
                <w:b/>
                <w:i/>
                <w:lang w:eastAsia="ru-RU"/>
              </w:rPr>
              <w:t>Балабақшаға оралу.</w:t>
            </w:r>
            <w:r w:rsidRPr="000A49C5">
              <w:rPr>
                <w:b/>
                <w:bCs/>
                <w:i/>
                <w:lang w:eastAsia="ru-RU"/>
              </w:rPr>
              <w:t xml:space="preserve">                 (Ұшақ дыбысы шығады)</w:t>
            </w:r>
          </w:p>
          <w:p w14:paraId="5A93BA4E" w14:textId="77777777" w:rsidR="009554C7" w:rsidRPr="000A49C5" w:rsidRDefault="009554C7" w:rsidP="00BB324F">
            <w:pPr>
              <w:rPr>
                <w:i/>
                <w:lang w:eastAsia="ru-RU"/>
              </w:rPr>
            </w:pPr>
            <w:r w:rsidRPr="000A49C5">
              <w:rPr>
                <w:b/>
                <w:bCs/>
                <w:i/>
                <w:lang w:eastAsia="ru-RU"/>
              </w:rPr>
              <w:t xml:space="preserve"> (Көздерін жұмады) ұшақ суретін көрсету слайдтан</w:t>
            </w:r>
          </w:p>
          <w:p w14:paraId="705F362C" w14:textId="77777777" w:rsidR="009554C7" w:rsidRPr="000A49C5" w:rsidRDefault="009554C7" w:rsidP="00BB324F">
            <w:pPr>
              <w:rPr>
                <w:i/>
                <w:lang w:eastAsia="ru-RU"/>
              </w:rPr>
            </w:pPr>
            <w:r w:rsidRPr="000A49C5">
              <w:rPr>
                <w:i/>
                <w:lang w:eastAsia="ru-RU"/>
              </w:rPr>
              <w:t>Топқа келген сон саяхаттан алған әсерлерімен бөліседі.</w:t>
            </w:r>
          </w:p>
          <w:p w14:paraId="0FAE2F26" w14:textId="77777777" w:rsidR="009554C7" w:rsidRPr="000A49C5" w:rsidRDefault="009554C7" w:rsidP="00BB324F">
            <w:pPr>
              <w:rPr>
                <w:i/>
                <w:lang w:eastAsia="ru-RU"/>
              </w:rPr>
            </w:pPr>
            <w:r w:rsidRPr="000A49C5">
              <w:rPr>
                <w:b/>
                <w:i/>
                <w:color w:val="FF0000"/>
                <w:lang w:eastAsia="ru-RU"/>
              </w:rPr>
              <w:t xml:space="preserve">Педагог жетекшілігімен ойын.                                                  </w:t>
            </w:r>
            <w:r w:rsidRPr="000A49C5">
              <w:rPr>
                <w:i/>
                <w:color w:val="FF0000"/>
                <w:lang w:eastAsia="ru-RU"/>
              </w:rPr>
              <w:t xml:space="preserve"> </w:t>
            </w:r>
            <w:r w:rsidRPr="000A49C5">
              <w:rPr>
                <w:i/>
                <w:lang w:eastAsia="ru-RU"/>
              </w:rPr>
              <w:t>«Доп» арқылы қорытындылау.</w:t>
            </w:r>
            <w:r w:rsidRPr="000A49C5">
              <w:rPr>
                <w:i/>
                <w:lang w:eastAsia="ru-RU"/>
              </w:rPr>
              <w:br/>
              <w:t>- Қазақстанның астанасы, қай қала?</w:t>
            </w:r>
            <w:r w:rsidRPr="000A49C5">
              <w:rPr>
                <w:i/>
                <w:lang w:eastAsia="ru-RU"/>
              </w:rPr>
              <w:br/>
              <w:t>- Қ. Республикасының тұңғыш президенті кім?</w:t>
            </w:r>
            <w:r w:rsidRPr="000A49C5">
              <w:rPr>
                <w:i/>
                <w:lang w:eastAsia="ru-RU"/>
              </w:rPr>
              <w:br/>
              <w:t>- Біз қай елде тұрамыз</w:t>
            </w:r>
            <w:r w:rsidRPr="000A49C5">
              <w:rPr>
                <w:b/>
                <w:bCs/>
                <w:i/>
                <w:color w:val="212121"/>
                <w:lang w:eastAsia="ru-RU"/>
              </w:rPr>
              <w:t xml:space="preserve"> </w:t>
            </w:r>
            <w:r w:rsidRPr="000A49C5">
              <w:rPr>
                <w:b/>
                <w:bCs/>
                <w:i/>
                <w:color w:val="FF0000"/>
                <w:lang w:eastAsia="ru-RU"/>
              </w:rPr>
              <w:t>Кері  байланыс, жетелеуші сұрақтар, бала үні</w:t>
            </w:r>
          </w:p>
          <w:p w14:paraId="28536D58" w14:textId="77777777" w:rsidR="009554C7" w:rsidRPr="000A49C5" w:rsidRDefault="009554C7" w:rsidP="00BB324F">
            <w:pPr>
              <w:rPr>
                <w:b/>
                <w:i/>
                <w:color w:val="FF0000"/>
                <w:lang w:eastAsia="ru-RU"/>
              </w:rPr>
            </w:pPr>
            <w:r w:rsidRPr="000A49C5">
              <w:rPr>
                <w:b/>
                <w:i/>
                <w:color w:val="FF0000"/>
                <w:lang w:eastAsia="ru-RU"/>
              </w:rPr>
              <w:t xml:space="preserve">3 шапалақ әдісі </w:t>
            </w:r>
          </w:p>
          <w:p w14:paraId="239686B6" w14:textId="77777777" w:rsidR="009554C7" w:rsidRPr="000A49C5" w:rsidRDefault="009554C7" w:rsidP="00BB324F">
            <w:pPr>
              <w:rPr>
                <w:b/>
                <w:i/>
                <w:lang w:eastAsia="ru-RU"/>
              </w:rPr>
            </w:pPr>
          </w:p>
          <w:p w14:paraId="60BAC15E" w14:textId="77777777" w:rsidR="009554C7" w:rsidRPr="000A49C5" w:rsidRDefault="009554C7" w:rsidP="00BB324F">
            <w:pPr>
              <w:rPr>
                <w:b/>
                <w:i/>
                <w:lang w:eastAsia="ru-RU"/>
              </w:rPr>
            </w:pPr>
          </w:p>
          <w:p w14:paraId="77991766" w14:textId="77777777" w:rsidR="009554C7" w:rsidRPr="000A49C5" w:rsidRDefault="009554C7" w:rsidP="00BB324F">
            <w:pPr>
              <w:rPr>
                <w:b/>
                <w:i/>
                <w:lang w:eastAsia="ru-RU"/>
              </w:rPr>
            </w:pPr>
            <w:r w:rsidRPr="000A49C5">
              <w:rPr>
                <w:b/>
                <w:i/>
                <w:lang w:eastAsia="ru-RU"/>
              </w:rPr>
              <w:t>2.Музыка</w:t>
            </w:r>
          </w:p>
          <w:p w14:paraId="4723A59B" w14:textId="77777777" w:rsidR="009554C7" w:rsidRPr="000A49C5" w:rsidRDefault="009554C7" w:rsidP="00BB324F">
            <w:pPr>
              <w:rPr>
                <w:b/>
                <w:i/>
                <w:color w:val="000000" w:themeColor="text1"/>
                <w:shd w:val="clear" w:color="auto" w:fill="FFFFFF"/>
              </w:rPr>
            </w:pPr>
            <w:r w:rsidRPr="000A49C5">
              <w:rPr>
                <w:b/>
                <w:i/>
                <w:color w:val="000000" w:themeColor="text1"/>
                <w:shd w:val="clear" w:color="auto" w:fill="FFFFFF"/>
              </w:rPr>
              <w:t>Тақырыбы: Мен Отанды сүйемін</w:t>
            </w:r>
          </w:p>
          <w:p w14:paraId="3D950765" w14:textId="77777777" w:rsidR="009554C7" w:rsidRPr="000A49C5" w:rsidRDefault="009554C7" w:rsidP="00BB324F">
            <w:pPr>
              <w:rPr>
                <w:i/>
                <w:color w:val="000000" w:themeColor="text1"/>
              </w:rPr>
            </w:pPr>
            <w:r w:rsidRPr="000A49C5">
              <w:rPr>
                <w:b/>
                <w:i/>
                <w:color w:val="000000" w:themeColor="text1"/>
                <w:shd w:val="clear" w:color="auto" w:fill="FFFFFF"/>
              </w:rPr>
              <w:t xml:space="preserve">Мақсаты: </w:t>
            </w:r>
            <w:r w:rsidRPr="000A49C5">
              <w:rPr>
                <w:i/>
                <w:color w:val="000000" w:themeColor="text1"/>
              </w:rPr>
              <w:t>Музыканы тыңдау және орындау барысында өз сезімдерін  айта алады.</w:t>
            </w:r>
          </w:p>
          <w:p w14:paraId="19499099"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отанға байланысты суреттер,өлең,ойындар,</w:t>
            </w:r>
          </w:p>
          <w:p w14:paraId="363D0E6E"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командада жұмыс, бала үні, саралау, жаппай бақылау. Музыка тыңдау.</w:t>
            </w:r>
          </w:p>
          <w:p w14:paraId="5F5F6B6C" w14:textId="77777777" w:rsidR="009554C7" w:rsidRPr="000A49C5" w:rsidRDefault="009554C7" w:rsidP="00BB324F">
            <w:pPr>
              <w:rPr>
                <w:i/>
                <w:color w:val="000000" w:themeColor="text1"/>
              </w:rPr>
            </w:pPr>
            <w:r w:rsidRPr="000A49C5">
              <w:rPr>
                <w:b/>
                <w:bCs/>
                <w:i/>
                <w:iCs/>
                <w:lang w:eastAsia="ru-RU"/>
              </w:rPr>
              <w:t xml:space="preserve">Ұйымдастырылған оқу қызметінің барысы.                       </w:t>
            </w:r>
            <w:r w:rsidRPr="000A49C5">
              <w:rPr>
                <w:b/>
                <w:i/>
                <w:color w:val="000000" w:themeColor="text1"/>
              </w:rPr>
              <w:t>Музыкалық сәлемдесу.</w:t>
            </w:r>
            <w:r w:rsidRPr="000A49C5">
              <w:rPr>
                <w:i/>
                <w:color w:val="000000" w:themeColor="text1"/>
              </w:rPr>
              <w:t xml:space="preserve"> </w:t>
            </w:r>
          </w:p>
          <w:p w14:paraId="6AA909CA" w14:textId="77777777" w:rsidR="009554C7" w:rsidRPr="000A49C5" w:rsidRDefault="009554C7" w:rsidP="00BB324F">
            <w:pPr>
              <w:rPr>
                <w:i/>
                <w:color w:val="000000" w:themeColor="text1"/>
              </w:rPr>
            </w:pPr>
            <w:r w:rsidRPr="000A49C5">
              <w:rPr>
                <w:i/>
                <w:color w:val="000000" w:themeColor="text1"/>
              </w:rPr>
              <w:t xml:space="preserve">Балаларға кезекпен допты лақтыру арқылы сұрақтар қойылады, жауаптары тыңдалады. Әңгіме өткізеді: </w:t>
            </w:r>
          </w:p>
          <w:p w14:paraId="71E97860" w14:textId="77777777" w:rsidR="009554C7" w:rsidRPr="000A49C5" w:rsidRDefault="009554C7" w:rsidP="00BB324F">
            <w:pPr>
              <w:rPr>
                <w:i/>
                <w:color w:val="000000" w:themeColor="text1"/>
              </w:rPr>
            </w:pPr>
            <w:r w:rsidRPr="000A49C5">
              <w:rPr>
                <w:i/>
                <w:color w:val="000000" w:themeColor="text1"/>
              </w:rPr>
              <w:t xml:space="preserve">– Сен қай мемлекетте </w:t>
            </w:r>
            <w:r w:rsidRPr="000A49C5">
              <w:rPr>
                <w:i/>
                <w:color w:val="000000" w:themeColor="text1"/>
              </w:rPr>
              <w:lastRenderedPageBreak/>
              <w:t xml:space="preserve">тұрасың? </w:t>
            </w:r>
          </w:p>
          <w:p w14:paraId="24BBED98" w14:textId="77777777" w:rsidR="009554C7" w:rsidRPr="000A49C5" w:rsidRDefault="009554C7" w:rsidP="00BB324F">
            <w:pPr>
              <w:rPr>
                <w:i/>
                <w:color w:val="000000" w:themeColor="text1"/>
              </w:rPr>
            </w:pPr>
            <w:r w:rsidRPr="000A49C5">
              <w:rPr>
                <w:i/>
                <w:color w:val="000000" w:themeColor="text1"/>
              </w:rPr>
              <w:t xml:space="preserve">– Қазақстанның қандай қалаларын білесің? </w:t>
            </w:r>
          </w:p>
          <w:p w14:paraId="5896974A" w14:textId="77777777" w:rsidR="009554C7" w:rsidRPr="000A49C5" w:rsidRDefault="009554C7" w:rsidP="00BB324F">
            <w:pPr>
              <w:rPr>
                <w:i/>
                <w:color w:val="000000" w:themeColor="text1"/>
              </w:rPr>
            </w:pPr>
            <w:r w:rsidRPr="000A49C5">
              <w:rPr>
                <w:i/>
                <w:color w:val="000000" w:themeColor="text1"/>
              </w:rPr>
              <w:t>– Отан, туған жер туралы қандай ән білесің</w:t>
            </w:r>
          </w:p>
          <w:p w14:paraId="2436DF21" w14:textId="77777777" w:rsidR="009554C7" w:rsidRPr="000A49C5" w:rsidRDefault="009554C7" w:rsidP="00BB324F">
            <w:pPr>
              <w:rPr>
                <w:i/>
                <w:color w:val="FF0000"/>
              </w:rPr>
            </w:pPr>
            <w:r w:rsidRPr="000A49C5">
              <w:rPr>
                <w:i/>
                <w:color w:val="FF0000"/>
              </w:rPr>
              <w:t>Сыни ойлау, бала үні.</w:t>
            </w:r>
          </w:p>
          <w:p w14:paraId="681AC862" w14:textId="77777777" w:rsidR="009554C7" w:rsidRPr="000A49C5" w:rsidRDefault="009554C7" w:rsidP="00BB324F">
            <w:pPr>
              <w:rPr>
                <w:i/>
                <w:color w:val="000000" w:themeColor="text1"/>
              </w:rPr>
            </w:pPr>
            <w:r w:rsidRPr="000A49C5">
              <w:rPr>
                <w:b/>
                <w:i/>
                <w:color w:val="000000" w:themeColor="text1"/>
              </w:rPr>
              <w:t>Музыка тыңдау:</w:t>
            </w:r>
            <w:r w:rsidRPr="000A49C5">
              <w:rPr>
                <w:i/>
                <w:color w:val="000000" w:themeColor="text1"/>
              </w:rPr>
              <w:t xml:space="preserve"> «Керуен» (муз. К. Дүйсекеев). – Керуен деген не, білесің бе? – Керуенге қандай жануарлар қолданылады? – Бұл шығарманың қарқыны қандай? – Неліктен жай, асықпай орындалады деп ойлайсың?</w:t>
            </w:r>
          </w:p>
          <w:p w14:paraId="668637CF" w14:textId="77777777" w:rsidR="009554C7" w:rsidRPr="000A49C5" w:rsidRDefault="009554C7" w:rsidP="00BB324F">
            <w:pPr>
              <w:rPr>
                <w:i/>
                <w:color w:val="000000" w:themeColor="text1"/>
              </w:rPr>
            </w:pPr>
            <w:r w:rsidRPr="000A49C5">
              <w:rPr>
                <w:b/>
                <w:i/>
                <w:color w:val="000000" w:themeColor="text1"/>
              </w:rPr>
              <w:t>Ән айту:</w:t>
            </w:r>
            <w:r w:rsidRPr="000A49C5">
              <w:rPr>
                <w:i/>
                <w:color w:val="000000" w:themeColor="text1"/>
              </w:rPr>
              <w:t xml:space="preserve"> «Отаным» (муз. мен сөзі </w:t>
            </w:r>
          </w:p>
          <w:p w14:paraId="4617E2BB" w14:textId="77777777" w:rsidR="009554C7" w:rsidRPr="000A49C5" w:rsidRDefault="009554C7" w:rsidP="00BB324F">
            <w:pPr>
              <w:rPr>
                <w:i/>
                <w:color w:val="000000" w:themeColor="text1"/>
              </w:rPr>
            </w:pPr>
            <w:r w:rsidRPr="000A49C5">
              <w:rPr>
                <w:i/>
                <w:color w:val="000000" w:themeColor="text1"/>
              </w:rPr>
              <w:t xml:space="preserve">Д. Қиқымов). </w:t>
            </w:r>
          </w:p>
          <w:p w14:paraId="1D61F44E" w14:textId="77777777" w:rsidR="009554C7" w:rsidRPr="000A49C5" w:rsidRDefault="009554C7" w:rsidP="00BB324F">
            <w:pPr>
              <w:rPr>
                <w:i/>
                <w:color w:val="000000" w:themeColor="text1"/>
              </w:rPr>
            </w:pPr>
            <w:r w:rsidRPr="000A49C5">
              <w:rPr>
                <w:i/>
                <w:color w:val="000000" w:themeColor="text1"/>
              </w:rPr>
              <w:t xml:space="preserve">Отан – туған еліміз, </w:t>
            </w:r>
          </w:p>
          <w:p w14:paraId="51E61C0B" w14:textId="77777777" w:rsidR="009554C7" w:rsidRPr="000A49C5" w:rsidRDefault="009554C7" w:rsidP="00BB324F">
            <w:pPr>
              <w:rPr>
                <w:i/>
                <w:color w:val="000000" w:themeColor="text1"/>
              </w:rPr>
            </w:pPr>
            <w:r w:rsidRPr="000A49C5">
              <w:rPr>
                <w:i/>
                <w:color w:val="000000" w:themeColor="text1"/>
              </w:rPr>
              <w:t xml:space="preserve">Отан – туған жеріміз. </w:t>
            </w:r>
          </w:p>
          <w:p w14:paraId="03CEA552" w14:textId="77777777" w:rsidR="009554C7" w:rsidRPr="000A49C5" w:rsidRDefault="009554C7" w:rsidP="00BB324F">
            <w:pPr>
              <w:rPr>
                <w:i/>
                <w:color w:val="000000" w:themeColor="text1"/>
              </w:rPr>
            </w:pPr>
            <w:r w:rsidRPr="000A49C5">
              <w:rPr>
                <w:i/>
                <w:color w:val="000000" w:themeColor="text1"/>
              </w:rPr>
              <w:t xml:space="preserve">Отан – ортақ үйіміз, </w:t>
            </w:r>
          </w:p>
          <w:p w14:paraId="29A8EDAB" w14:textId="77777777" w:rsidR="009554C7" w:rsidRPr="000A49C5" w:rsidRDefault="009554C7" w:rsidP="00BB324F">
            <w:pPr>
              <w:rPr>
                <w:i/>
                <w:color w:val="000000" w:themeColor="text1"/>
              </w:rPr>
            </w:pPr>
            <w:r w:rsidRPr="000A49C5">
              <w:rPr>
                <w:i/>
                <w:color w:val="000000" w:themeColor="text1"/>
              </w:rPr>
              <w:t xml:space="preserve">Көңілді ән мен күйіміз. (Е. Өтетілеуұлы) Өлеңді оқып, Отан туралы түсініктерін кеңейту. Әнді орындаудан алған толғаныстарын, сезімдерін әңгімелеп берулерін сұрау. Әннің мәтінін, сөздерін еске сақтауға қалыптастыру. Әнді көңілді, қуанышты, салтанатты орындауға үйрету. Ән көңілді екпінде орындалатынын ерекше атап айту. Көңілді – веселый </w:t>
            </w:r>
          </w:p>
          <w:p w14:paraId="50B27969" w14:textId="77777777" w:rsidR="009554C7" w:rsidRPr="000A49C5" w:rsidRDefault="009554C7" w:rsidP="00BB324F">
            <w:pPr>
              <w:rPr>
                <w:i/>
                <w:color w:val="000000" w:themeColor="text1"/>
              </w:rPr>
            </w:pPr>
            <w:r w:rsidRPr="000A49C5">
              <w:rPr>
                <w:i/>
                <w:color w:val="FF0000"/>
              </w:rPr>
              <w:t>Сыни ойлау, бала үні, креативтілік, өнім арқылы саралау.</w:t>
            </w:r>
          </w:p>
          <w:p w14:paraId="69E88523" w14:textId="77777777" w:rsidR="009554C7" w:rsidRPr="000A49C5" w:rsidRDefault="009554C7" w:rsidP="00BB324F">
            <w:pPr>
              <w:rPr>
                <w:b/>
                <w:i/>
              </w:rPr>
            </w:pPr>
            <w:r w:rsidRPr="000A49C5">
              <w:rPr>
                <w:b/>
                <w:i/>
              </w:rPr>
              <w:t>Рефлекция</w:t>
            </w:r>
          </w:p>
          <w:p w14:paraId="1848814F" w14:textId="77777777" w:rsidR="009554C7" w:rsidRPr="000A49C5" w:rsidRDefault="009554C7" w:rsidP="00BB324F">
            <w:pPr>
              <w:rPr>
                <w:i/>
                <w:color w:val="000000" w:themeColor="text1"/>
              </w:rPr>
            </w:pPr>
            <w:r w:rsidRPr="000A49C5">
              <w:rPr>
                <w:i/>
                <w:color w:val="000000" w:themeColor="text1"/>
              </w:rPr>
              <w:t xml:space="preserve">Туған жеріңнің табиғаты мына суреттердің қайсысына  ұнайды? Сүйікті Отаныңды, туған жеріңді сүю деген не?  </w:t>
            </w:r>
            <w:r w:rsidRPr="000A49C5">
              <w:rPr>
                <w:i/>
                <w:color w:val="000000" w:themeColor="text1"/>
              </w:rPr>
              <w:lastRenderedPageBreak/>
              <w:t xml:space="preserve">Достарыңа әңгімелеп бер. </w:t>
            </w:r>
          </w:p>
          <w:p w14:paraId="30957543" w14:textId="77777777" w:rsidR="009554C7" w:rsidRPr="000A49C5" w:rsidRDefault="009554C7" w:rsidP="00BB324F">
            <w:pPr>
              <w:rPr>
                <w:bCs/>
                <w:i/>
                <w:color w:val="FF0000"/>
              </w:rPr>
            </w:pPr>
            <w:r w:rsidRPr="000A49C5">
              <w:rPr>
                <w:bCs/>
                <w:i/>
                <w:color w:val="FF0000"/>
              </w:rPr>
              <w:t>4 к моделі, бала үні</w:t>
            </w:r>
          </w:p>
          <w:p w14:paraId="70C062B4" w14:textId="77777777" w:rsidR="009554C7" w:rsidRPr="000A49C5" w:rsidRDefault="009554C7" w:rsidP="00BB324F">
            <w:pPr>
              <w:rPr>
                <w:bCs/>
                <w:i/>
                <w:color w:val="FF0000"/>
              </w:rPr>
            </w:pPr>
            <w:r w:rsidRPr="000A49C5">
              <w:rPr>
                <w:bCs/>
                <w:i/>
                <w:color w:val="FF0000"/>
              </w:rPr>
              <w:t>Өнім арқылы саралау Жетелеуші сұрақтар арқылы бақылау</w:t>
            </w:r>
          </w:p>
          <w:p w14:paraId="1F978BA7" w14:textId="77777777" w:rsidR="009554C7" w:rsidRPr="000A49C5" w:rsidRDefault="009554C7" w:rsidP="00BB324F">
            <w:pPr>
              <w:shd w:val="clear" w:color="auto" w:fill="FFFFFF"/>
              <w:rPr>
                <w:i/>
                <w:color w:val="000000" w:themeColor="text1"/>
              </w:rPr>
            </w:pPr>
            <w:r w:rsidRPr="000A49C5">
              <w:rPr>
                <w:i/>
                <w:color w:val="000000" w:themeColor="text1"/>
              </w:rPr>
              <w:t xml:space="preserve">Бүгінгі ұоқ  туралы балалардың пікірлерін тыңдау. Ұоқ  балалардың көмегімен қорытындылау, бағалау.  </w:t>
            </w:r>
          </w:p>
          <w:p w14:paraId="13D54DAD" w14:textId="77777777" w:rsidR="009554C7" w:rsidRPr="000A49C5" w:rsidRDefault="009554C7" w:rsidP="00BB324F">
            <w:pPr>
              <w:shd w:val="clear" w:color="auto" w:fill="FFFFFF"/>
              <w:rPr>
                <w:i/>
                <w:color w:val="000000" w:themeColor="text1"/>
              </w:rPr>
            </w:pPr>
            <w:r w:rsidRPr="000A49C5">
              <w:rPr>
                <w:i/>
                <w:color w:val="000000" w:themeColor="text1"/>
              </w:rPr>
              <w:t>– Егер  ұоқ  қызықты өтті деп ойласаң қолды жоғары көтеріп шапалақтау.</w:t>
            </w:r>
          </w:p>
          <w:p w14:paraId="7911AEAD" w14:textId="77777777" w:rsidR="009554C7" w:rsidRPr="000A49C5" w:rsidRDefault="009554C7" w:rsidP="00BB324F">
            <w:pPr>
              <w:rPr>
                <w:i/>
                <w:lang w:eastAsia="ru-RU"/>
              </w:rPr>
            </w:pPr>
            <w:r w:rsidRPr="000A49C5">
              <w:rPr>
                <w:b/>
                <w:bCs/>
                <w:i/>
                <w:color w:val="FF0000"/>
                <w:lang w:eastAsia="ru-RU"/>
              </w:rPr>
              <w:t>Кері  байланыс, жетелеуші сұрақтар, бала үні</w:t>
            </w:r>
          </w:p>
          <w:p w14:paraId="366711F8" w14:textId="77777777" w:rsidR="009554C7" w:rsidRPr="000A49C5" w:rsidRDefault="009554C7" w:rsidP="00BB324F">
            <w:pPr>
              <w:rPr>
                <w:b/>
                <w:i/>
                <w:color w:val="FF0000"/>
                <w:lang w:eastAsia="ru-RU"/>
              </w:rPr>
            </w:pPr>
            <w:r w:rsidRPr="000A49C5">
              <w:rPr>
                <w:b/>
                <w:i/>
                <w:color w:val="FF0000"/>
                <w:lang w:eastAsia="ru-RU"/>
              </w:rPr>
              <w:t xml:space="preserve">3 шапалақ әдісі </w:t>
            </w:r>
          </w:p>
          <w:p w14:paraId="2B2918F5" w14:textId="77777777" w:rsidR="009554C7" w:rsidRPr="000A49C5" w:rsidRDefault="009554C7" w:rsidP="00BB324F">
            <w:pPr>
              <w:shd w:val="clear" w:color="auto" w:fill="FFFFFF"/>
              <w:rPr>
                <w:i/>
                <w:color w:val="000000" w:themeColor="text1"/>
              </w:rPr>
            </w:pPr>
          </w:p>
          <w:p w14:paraId="62AF3BE1" w14:textId="77777777" w:rsidR="009554C7" w:rsidRPr="000A49C5" w:rsidRDefault="009554C7" w:rsidP="00BB324F">
            <w:pPr>
              <w:rPr>
                <w:b/>
                <w:i/>
                <w:lang w:eastAsia="ru-RU"/>
              </w:rPr>
            </w:pPr>
            <w:r w:rsidRPr="000A49C5">
              <w:rPr>
                <w:b/>
                <w:i/>
                <w:lang w:eastAsia="ru-RU"/>
              </w:rPr>
              <w:t>3.Дене шынықтыру</w:t>
            </w:r>
          </w:p>
          <w:p w14:paraId="77990E83" w14:textId="77777777" w:rsidR="009554C7" w:rsidRPr="000A49C5" w:rsidRDefault="009554C7" w:rsidP="00BB324F">
            <w:pPr>
              <w:tabs>
                <w:tab w:val="left" w:pos="8640"/>
              </w:tabs>
              <w:rPr>
                <w:i/>
                <w:color w:val="000000" w:themeColor="text1"/>
              </w:rPr>
            </w:pPr>
            <w:r w:rsidRPr="000A49C5">
              <w:rPr>
                <w:b/>
                <w:i/>
                <w:color w:val="000000" w:themeColor="text1"/>
              </w:rPr>
              <w:t>Мақсаты:</w:t>
            </w:r>
            <w:r w:rsidRPr="000A49C5">
              <w:rPr>
                <w:i/>
                <w:color w:val="000000" w:themeColor="text1"/>
              </w:rPr>
              <w:t>Тепе-теңдікті  сақтау және қол – аяқ бұлшық еттерін нығайту, жаңа қимыл түрлерін жасау арқылы иық, қол –аяқ бұлшық  еттерін  дамиды. Жаттығу  жасау кезінде, денені дұрыс ұстап,</w:t>
            </w:r>
            <w:r w:rsidRPr="000A49C5">
              <w:rPr>
                <w:b/>
                <w:i/>
                <w:color w:val="000000" w:themeColor="text1"/>
              </w:rPr>
              <w:t xml:space="preserve"> </w:t>
            </w:r>
            <w:r w:rsidRPr="000A49C5">
              <w:rPr>
                <w:i/>
                <w:color w:val="000000" w:themeColor="text1"/>
              </w:rPr>
              <w:t xml:space="preserve"> көзбен бағдарлай  біледі.</w:t>
            </w:r>
          </w:p>
          <w:p w14:paraId="45CEA762"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гимнастикалық орындық, кубик</w:t>
            </w:r>
          </w:p>
          <w:p w14:paraId="23F834BE"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xml:space="preserve">командада жұмыс, бала үні, саралау, бақылау. </w:t>
            </w:r>
          </w:p>
          <w:p w14:paraId="040C2436" w14:textId="77777777" w:rsidR="009554C7" w:rsidRPr="000A49C5" w:rsidRDefault="009554C7" w:rsidP="00BB324F">
            <w:pPr>
              <w:tabs>
                <w:tab w:val="left" w:pos="8640"/>
              </w:tabs>
              <w:rPr>
                <w:bCs/>
                <w:i/>
              </w:rPr>
            </w:pPr>
            <w:r w:rsidRPr="000A49C5">
              <w:rPr>
                <w:b/>
                <w:bCs/>
                <w:i/>
                <w:iCs/>
                <w:lang w:eastAsia="ru-RU"/>
              </w:rPr>
              <w:t xml:space="preserve">Ұйымдастырылған оқу қызметінің барысы.                       </w:t>
            </w:r>
            <w:r w:rsidRPr="000A49C5">
              <w:rPr>
                <w:bCs/>
                <w:i/>
              </w:rPr>
              <w:t>1.Сәлемдесу.</w:t>
            </w:r>
          </w:p>
          <w:p w14:paraId="60D5CE28" w14:textId="77777777" w:rsidR="009554C7" w:rsidRPr="000A49C5" w:rsidRDefault="009554C7" w:rsidP="00BB324F">
            <w:pPr>
              <w:tabs>
                <w:tab w:val="left" w:pos="8640"/>
              </w:tabs>
              <w:rPr>
                <w:bCs/>
                <w:i/>
              </w:rPr>
            </w:pPr>
            <w:r w:rsidRPr="000A49C5">
              <w:rPr>
                <w:bCs/>
                <w:i/>
              </w:rPr>
              <w:t>2. Шеңбермен  жүру.</w:t>
            </w:r>
          </w:p>
          <w:p w14:paraId="0552CA9F" w14:textId="77777777" w:rsidR="009554C7" w:rsidRPr="000A49C5" w:rsidRDefault="009554C7" w:rsidP="00BB324F">
            <w:pPr>
              <w:tabs>
                <w:tab w:val="left" w:pos="8640"/>
              </w:tabs>
              <w:rPr>
                <w:i/>
              </w:rPr>
            </w:pPr>
            <w:r w:rsidRPr="000A49C5">
              <w:rPr>
                <w:bCs/>
                <w:i/>
              </w:rPr>
              <w:t>Тәрбиешінің артынан жүру, жүгіру</w:t>
            </w:r>
            <w:r w:rsidRPr="000A49C5">
              <w:rPr>
                <w:i/>
              </w:rPr>
              <w:t xml:space="preserve"> </w:t>
            </w:r>
          </w:p>
          <w:p w14:paraId="5433F36D" w14:textId="77777777" w:rsidR="009554C7" w:rsidRPr="000A49C5" w:rsidRDefault="009554C7" w:rsidP="00BB324F">
            <w:pPr>
              <w:tabs>
                <w:tab w:val="left" w:pos="8640"/>
              </w:tabs>
              <w:rPr>
                <w:rStyle w:val="af4"/>
                <w:b/>
              </w:rPr>
            </w:pPr>
            <w:r w:rsidRPr="000A49C5">
              <w:rPr>
                <w:b/>
                <w:bCs/>
                <w:i/>
                <w:color w:val="FF0000"/>
                <w:lang w:eastAsia="ru-RU"/>
              </w:rPr>
              <w:t xml:space="preserve">«Топтастыру» әдісі                                  </w:t>
            </w:r>
            <w:r w:rsidRPr="000A49C5">
              <w:rPr>
                <w:rStyle w:val="af4"/>
                <w:b/>
              </w:rPr>
              <w:t>4 қатарға сапқа тұру</w:t>
            </w:r>
          </w:p>
          <w:p w14:paraId="680E893E" w14:textId="77777777" w:rsidR="009554C7" w:rsidRPr="000A49C5" w:rsidRDefault="009554C7" w:rsidP="00BB324F">
            <w:pPr>
              <w:rPr>
                <w:i/>
              </w:rPr>
            </w:pPr>
            <w:r w:rsidRPr="000A49C5">
              <w:rPr>
                <w:b/>
                <w:i/>
              </w:rPr>
              <w:t xml:space="preserve">Жалпы  даму жаттығу-лары. Құралсыз </w:t>
            </w:r>
          </w:p>
          <w:p w14:paraId="10B3F7E7" w14:textId="77777777" w:rsidR="009554C7" w:rsidRPr="000A49C5" w:rsidRDefault="009554C7" w:rsidP="00BB324F">
            <w:pPr>
              <w:rPr>
                <w:i/>
              </w:rPr>
            </w:pPr>
            <w:r w:rsidRPr="000A49C5">
              <w:rPr>
                <w:i/>
              </w:rPr>
              <w:t xml:space="preserve">1.Аяқты  алшақ қою, қол </w:t>
            </w:r>
            <w:r w:rsidRPr="000A49C5">
              <w:rPr>
                <w:i/>
              </w:rPr>
              <w:lastRenderedPageBreak/>
              <w:t>төменде, қолды жанына созу,  түсіру, бастапқы  қалып.</w:t>
            </w:r>
          </w:p>
          <w:p w14:paraId="633A0D5E" w14:textId="77777777" w:rsidR="009554C7" w:rsidRPr="000A49C5" w:rsidRDefault="009554C7" w:rsidP="00BB324F">
            <w:pPr>
              <w:rPr>
                <w:i/>
              </w:rPr>
            </w:pPr>
            <w:r w:rsidRPr="000A49C5">
              <w:rPr>
                <w:i/>
              </w:rPr>
              <w:t>2. Етпеттен  жету.</w:t>
            </w:r>
          </w:p>
          <w:p w14:paraId="451FAEAF" w14:textId="77777777" w:rsidR="009554C7" w:rsidRPr="000A49C5" w:rsidRDefault="009554C7" w:rsidP="00BB324F">
            <w:pPr>
              <w:rPr>
                <w:i/>
              </w:rPr>
            </w:pPr>
            <w:r w:rsidRPr="000A49C5">
              <w:rPr>
                <w:i/>
              </w:rPr>
              <w:t>Қайықтар суда жүзеді.</w:t>
            </w:r>
          </w:p>
          <w:p w14:paraId="6B7D39C0" w14:textId="77777777" w:rsidR="009554C7" w:rsidRPr="000A49C5" w:rsidRDefault="009554C7" w:rsidP="00BB324F">
            <w:pPr>
              <w:rPr>
                <w:i/>
              </w:rPr>
            </w:pPr>
            <w:r w:rsidRPr="000A49C5">
              <w:rPr>
                <w:i/>
              </w:rPr>
              <w:t xml:space="preserve">3. Шалқадан жату. </w:t>
            </w:r>
          </w:p>
          <w:p w14:paraId="3E1D7436" w14:textId="77777777" w:rsidR="009554C7" w:rsidRPr="000A49C5" w:rsidRDefault="009554C7" w:rsidP="00BB324F">
            <w:pPr>
              <w:rPr>
                <w:i/>
              </w:rPr>
            </w:pPr>
            <w:r w:rsidRPr="000A49C5">
              <w:rPr>
                <w:i/>
              </w:rPr>
              <w:t>Велосипиед  тебеміз</w:t>
            </w:r>
          </w:p>
          <w:p w14:paraId="0B000008" w14:textId="77777777" w:rsidR="009554C7" w:rsidRPr="000A49C5" w:rsidRDefault="009554C7" w:rsidP="00BB324F">
            <w:pPr>
              <w:rPr>
                <w:i/>
              </w:rPr>
            </w:pPr>
            <w:r w:rsidRPr="000A49C5">
              <w:rPr>
                <w:i/>
              </w:rPr>
              <w:t xml:space="preserve">4.Аяқты  созып  отыру, қолды  тіреу,тізені  көтеріп, ішті  тарту.  </w:t>
            </w:r>
          </w:p>
          <w:p w14:paraId="1A0DE02A" w14:textId="77777777" w:rsidR="009554C7" w:rsidRPr="000A49C5" w:rsidRDefault="009554C7" w:rsidP="001C629E">
            <w:pPr>
              <w:pStyle w:val="a4"/>
              <w:numPr>
                <w:ilvl w:val="0"/>
                <w:numId w:val="73"/>
              </w:numPr>
              <w:ind w:left="0"/>
              <w:contextualSpacing/>
              <w:rPr>
                <w:i/>
              </w:rPr>
            </w:pPr>
            <w:r w:rsidRPr="000A49C5">
              <w:rPr>
                <w:i/>
              </w:rPr>
              <w:t>5. Қолды  белге қойып, екі  аяқпен  секіру, бір орнында тұрып жүру, қайта  секіру.</w:t>
            </w:r>
          </w:p>
          <w:p w14:paraId="215D7A02" w14:textId="77777777" w:rsidR="009554C7" w:rsidRPr="000A49C5" w:rsidRDefault="009554C7" w:rsidP="00BB324F">
            <w:pPr>
              <w:rPr>
                <w:i/>
              </w:rPr>
            </w:pPr>
            <w:r w:rsidRPr="000A49C5">
              <w:rPr>
                <w:b/>
                <w:i/>
              </w:rPr>
              <w:t xml:space="preserve">Тыныс алу жаттығулары: </w:t>
            </w:r>
            <w:r w:rsidRPr="000A49C5">
              <w:rPr>
                <w:i/>
              </w:rPr>
              <w:t xml:space="preserve">Шар үрлеу мұрынмен дем алып,ауыздан демді шығару. </w:t>
            </w:r>
          </w:p>
          <w:p w14:paraId="1A1E74E6" w14:textId="77777777" w:rsidR="009554C7" w:rsidRPr="000A49C5" w:rsidRDefault="009554C7" w:rsidP="00BB324F">
            <w:pPr>
              <w:rPr>
                <w:i/>
              </w:rPr>
            </w:pPr>
            <w:r w:rsidRPr="000A49C5">
              <w:rPr>
                <w:i/>
              </w:rPr>
              <w:t>Бастапқы қалыпқа келу.</w:t>
            </w:r>
          </w:p>
          <w:p w14:paraId="1D774AB0" w14:textId="77777777" w:rsidR="009554C7" w:rsidRPr="000A49C5" w:rsidRDefault="009554C7" w:rsidP="00BB324F">
            <w:pPr>
              <w:rPr>
                <w:bCs/>
                <w:i/>
                <w:color w:val="FF0000"/>
                <w:lang w:eastAsia="ru-RU"/>
              </w:rPr>
            </w:pPr>
            <w:r w:rsidRPr="000A49C5">
              <w:rPr>
                <w:bCs/>
                <w:i/>
                <w:color w:val="FF0000"/>
                <w:lang w:eastAsia="ru-RU"/>
              </w:rPr>
              <w:t>Саралау: өнім арқылы. Бақылау: жанама, жаппай, тікелей</w:t>
            </w:r>
            <w:r w:rsidRPr="000A49C5">
              <w:rPr>
                <w:i/>
                <w:color w:val="FF0000"/>
              </w:rPr>
              <w:t xml:space="preserve">               </w:t>
            </w:r>
            <w:r w:rsidRPr="000A49C5">
              <w:rPr>
                <w:i/>
                <w:color w:val="212121"/>
                <w:lang w:eastAsia="ru-RU"/>
              </w:rPr>
              <w:t xml:space="preserve">                       </w:t>
            </w:r>
            <w:r w:rsidRPr="000A49C5">
              <w:rPr>
                <w:bCs/>
                <w:i/>
                <w:color w:val="FF0000"/>
                <w:lang w:eastAsia="ru-RU"/>
              </w:rPr>
              <w:t xml:space="preserve"> </w:t>
            </w:r>
            <w:r w:rsidRPr="000A49C5">
              <w:rPr>
                <w:b/>
                <w:bCs/>
                <w:i/>
                <w:iCs/>
              </w:rPr>
              <w:t>Негізгі қимыл қозғалыс жаттығулары.</w:t>
            </w:r>
          </w:p>
          <w:p w14:paraId="0478FF15" w14:textId="77777777" w:rsidR="009554C7" w:rsidRPr="000A49C5" w:rsidRDefault="009554C7" w:rsidP="00BB324F">
            <w:pPr>
              <w:rPr>
                <w:i/>
              </w:rPr>
            </w:pPr>
            <w:r w:rsidRPr="000A49C5">
              <w:rPr>
                <w:i/>
              </w:rPr>
              <w:t>1.Гимнастикалық орындық үстінен ішімен  тартылып жүру.</w:t>
            </w:r>
          </w:p>
          <w:p w14:paraId="30DE847F" w14:textId="77777777" w:rsidR="009554C7" w:rsidRPr="000A49C5" w:rsidRDefault="009554C7" w:rsidP="00BB324F">
            <w:pPr>
              <w:rPr>
                <w:i/>
              </w:rPr>
            </w:pPr>
            <w:r w:rsidRPr="000A49C5">
              <w:rPr>
                <w:i/>
              </w:rPr>
              <w:t>2.Кубиктің арасынан жыланша жүру.</w:t>
            </w:r>
          </w:p>
          <w:p w14:paraId="638DDAFE" w14:textId="77777777" w:rsidR="009554C7" w:rsidRPr="000A49C5" w:rsidRDefault="009554C7" w:rsidP="00BB324F">
            <w:pPr>
              <w:rPr>
                <w:i/>
                <w:color w:val="FF0000"/>
                <w:lang w:eastAsia="ru-RU"/>
              </w:rPr>
            </w:pPr>
            <w:r w:rsidRPr="000A49C5">
              <w:rPr>
                <w:bCs/>
                <w:i/>
                <w:color w:val="FF0000"/>
                <w:lang w:eastAsia="ru-RU"/>
              </w:rPr>
              <w:t>Бақылау: Тікелей</w:t>
            </w:r>
            <w:r w:rsidRPr="000A49C5">
              <w:rPr>
                <w:i/>
                <w:color w:val="FF0000"/>
                <w:lang w:eastAsia="ru-RU"/>
              </w:rPr>
              <w:t xml:space="preserve">                         </w:t>
            </w:r>
            <w:r w:rsidRPr="000A49C5">
              <w:rPr>
                <w:b/>
                <w:i/>
              </w:rPr>
              <w:t xml:space="preserve">Қимылды  ойын: </w:t>
            </w:r>
          </w:p>
          <w:p w14:paraId="541740D4" w14:textId="77777777" w:rsidR="009554C7" w:rsidRPr="000A49C5" w:rsidRDefault="009554C7" w:rsidP="00BB324F">
            <w:pPr>
              <w:rPr>
                <w:b/>
                <w:i/>
              </w:rPr>
            </w:pPr>
            <w:r w:rsidRPr="000A49C5">
              <w:rPr>
                <w:b/>
                <w:i/>
              </w:rPr>
              <w:t>«Мысық пен  торғайлар»</w:t>
            </w:r>
          </w:p>
          <w:p w14:paraId="1B1ED6D7" w14:textId="77777777" w:rsidR="009554C7" w:rsidRPr="000A49C5" w:rsidRDefault="009554C7" w:rsidP="00BB324F">
            <w:pPr>
              <w:rPr>
                <w:i/>
                <w:lang w:eastAsia="ru-RU"/>
              </w:rPr>
            </w:pPr>
            <w:r w:rsidRPr="000A49C5">
              <w:rPr>
                <w:i/>
                <w:lang w:eastAsia="ru-RU"/>
              </w:rPr>
              <w:t>Ойын шартымен таныстыру</w:t>
            </w:r>
          </w:p>
          <w:p w14:paraId="0924B712" w14:textId="77777777" w:rsidR="009554C7" w:rsidRPr="000A49C5" w:rsidRDefault="009554C7" w:rsidP="00BB324F">
            <w:pPr>
              <w:rPr>
                <w:i/>
                <w:color w:val="FF0000"/>
                <w:lang w:eastAsia="ru-RU"/>
              </w:rPr>
            </w:pPr>
            <w:r w:rsidRPr="000A49C5">
              <w:rPr>
                <w:b/>
                <w:i/>
                <w:lang w:eastAsia="ru-RU"/>
              </w:rPr>
              <w:t xml:space="preserve">Қорытынды: </w:t>
            </w:r>
          </w:p>
          <w:p w14:paraId="608FF385" w14:textId="77777777" w:rsidR="009554C7" w:rsidRPr="000A49C5" w:rsidRDefault="009554C7" w:rsidP="00BB324F">
            <w:pPr>
              <w:rPr>
                <w:i/>
                <w:color w:val="FF0000"/>
                <w:lang w:eastAsia="ru-RU"/>
              </w:rPr>
            </w:pPr>
            <w:r w:rsidRPr="000A49C5">
              <w:rPr>
                <w:i/>
                <w:color w:val="FF0000"/>
                <w:lang w:eastAsia="ru-RU"/>
              </w:rPr>
              <w:t>Кері байланыс. Бала үні</w:t>
            </w:r>
          </w:p>
          <w:p w14:paraId="0D7E282F" w14:textId="77777777" w:rsidR="009554C7" w:rsidRPr="000A49C5" w:rsidRDefault="009554C7" w:rsidP="00BB324F">
            <w:pPr>
              <w:rPr>
                <w:i/>
                <w:lang w:eastAsia="ru-RU"/>
              </w:rPr>
            </w:pPr>
            <w:r w:rsidRPr="000A49C5">
              <w:rPr>
                <w:i/>
                <w:lang w:eastAsia="ru-RU"/>
              </w:rPr>
              <w:t>Балаларды мадақтау.</w:t>
            </w:r>
          </w:p>
          <w:p w14:paraId="3BD85802" w14:textId="77777777" w:rsidR="009554C7" w:rsidRPr="000A49C5" w:rsidRDefault="009554C7" w:rsidP="00BB324F">
            <w:pPr>
              <w:rPr>
                <w:i/>
                <w:lang w:eastAsia="ru-RU"/>
              </w:rPr>
            </w:pPr>
            <w:r w:rsidRPr="000A49C5">
              <w:rPr>
                <w:i/>
                <w:lang w:eastAsia="ru-RU"/>
              </w:rPr>
              <w:t>.</w:t>
            </w:r>
          </w:p>
        </w:tc>
        <w:tc>
          <w:tcPr>
            <w:tcW w:w="2553" w:type="dxa"/>
            <w:gridSpan w:val="2"/>
            <w:tcBorders>
              <w:top w:val="single" w:sz="4" w:space="0" w:color="auto"/>
              <w:left w:val="single" w:sz="4" w:space="0" w:color="auto"/>
              <w:bottom w:val="single" w:sz="4" w:space="0" w:color="auto"/>
              <w:right w:val="single" w:sz="4" w:space="0" w:color="auto"/>
            </w:tcBorders>
          </w:tcPr>
          <w:p w14:paraId="75B522C2" w14:textId="77777777" w:rsidR="009554C7" w:rsidRPr="000A49C5" w:rsidRDefault="009554C7" w:rsidP="00BB324F">
            <w:pPr>
              <w:rPr>
                <w:rFonts w:eastAsia="Calibri"/>
                <w:b/>
                <w:i/>
              </w:rPr>
            </w:pPr>
            <w:r w:rsidRPr="000A49C5">
              <w:rPr>
                <w:rFonts w:eastAsia="Calibri"/>
                <w:b/>
                <w:i/>
              </w:rPr>
              <w:lastRenderedPageBreak/>
              <w:t>1.Көркем әдебиет</w:t>
            </w:r>
          </w:p>
          <w:p w14:paraId="41036B1B" w14:textId="77777777" w:rsidR="009554C7" w:rsidRPr="000A49C5" w:rsidRDefault="009554C7" w:rsidP="00BB324F">
            <w:pPr>
              <w:rPr>
                <w:rFonts w:eastAsia="Calibri"/>
                <w:b/>
                <w:i/>
              </w:rPr>
            </w:pPr>
            <w:r w:rsidRPr="000A49C5">
              <w:rPr>
                <w:rFonts w:eastAsia="Calibri"/>
                <w:b/>
                <w:i/>
              </w:rPr>
              <w:t xml:space="preserve">Тақырыбы: </w:t>
            </w:r>
            <w:r w:rsidRPr="000A49C5">
              <w:rPr>
                <w:rFonts w:eastAsia="Calibri"/>
                <w:i/>
              </w:rPr>
              <w:t>Менің сүйікті қалам, Ел ордасы - Астанам</w:t>
            </w:r>
          </w:p>
          <w:p w14:paraId="3B30C3C0" w14:textId="77777777" w:rsidR="009554C7" w:rsidRPr="000A49C5" w:rsidRDefault="009554C7" w:rsidP="00BB324F">
            <w:pPr>
              <w:rPr>
                <w:rFonts w:eastAsia="Calibri"/>
                <w:i/>
              </w:rPr>
            </w:pPr>
            <w:r w:rsidRPr="000A49C5">
              <w:rPr>
                <w:rFonts w:eastAsia="Calibri"/>
                <w:b/>
                <w:i/>
              </w:rPr>
              <w:t xml:space="preserve">Мақсаты: </w:t>
            </w:r>
            <w:r w:rsidRPr="000A49C5">
              <w:rPr>
                <w:rFonts w:eastAsia="Calibri"/>
                <w:i/>
              </w:rPr>
              <w:t xml:space="preserve">Балалар  қала, ауыл және Астана туралы түсініктерді  біледі. Сурет бойынша </w:t>
            </w:r>
            <w:r w:rsidRPr="000A49C5">
              <w:rPr>
                <w:rFonts w:eastAsia="Calibri"/>
                <w:i/>
              </w:rPr>
              <w:lastRenderedPageBreak/>
              <w:t xml:space="preserve">тиянақтап, ой-өрісін  жеткізе алады. </w:t>
            </w:r>
          </w:p>
          <w:p w14:paraId="58D26787"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Қазақстан Республикасының рәміздері.Астана қаласының ғимараттары.</w:t>
            </w:r>
          </w:p>
          <w:p w14:paraId="1ADA8A86"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командада жұмыс, бала үні, саралау, жаппай бақылау. АКТ технологиясы. Бір қадам  әдісі</w:t>
            </w:r>
            <w:r w:rsidRPr="000A49C5">
              <w:rPr>
                <w:b/>
                <w:bCs/>
                <w:i/>
                <w:iCs/>
              </w:rPr>
              <w:t xml:space="preserve">                    </w:t>
            </w:r>
            <w:r w:rsidRPr="000A49C5">
              <w:rPr>
                <w:b/>
                <w:bCs/>
                <w:i/>
                <w:iCs/>
                <w:lang w:eastAsia="ru-RU"/>
              </w:rPr>
              <w:t xml:space="preserve">Ұйымдастырылған оқу қызметінің барысы.                       </w:t>
            </w:r>
          </w:p>
          <w:p w14:paraId="4D010069" w14:textId="77777777" w:rsidR="009554C7" w:rsidRPr="000A49C5" w:rsidRDefault="009554C7" w:rsidP="00BB324F">
            <w:pPr>
              <w:rPr>
                <w:b/>
                <w:bCs/>
                <w:i/>
              </w:rPr>
            </w:pPr>
            <w:r w:rsidRPr="000A49C5">
              <w:rPr>
                <w:b/>
                <w:bCs/>
                <w:i/>
              </w:rPr>
              <w:t>Шаттық шеңбер</w:t>
            </w:r>
          </w:p>
          <w:p w14:paraId="3A798BCB" w14:textId="77777777" w:rsidR="009554C7" w:rsidRPr="000A49C5" w:rsidRDefault="009554C7" w:rsidP="00BB324F">
            <w:pPr>
              <w:rPr>
                <w:i/>
              </w:rPr>
            </w:pPr>
            <w:r w:rsidRPr="000A49C5">
              <w:rPr>
                <w:i/>
              </w:rPr>
              <w:t>Арайлап таң атты</w:t>
            </w:r>
          </w:p>
          <w:p w14:paraId="63F4C7CE" w14:textId="77777777" w:rsidR="009554C7" w:rsidRPr="000A49C5" w:rsidRDefault="009554C7" w:rsidP="00BB324F">
            <w:pPr>
              <w:rPr>
                <w:i/>
              </w:rPr>
            </w:pPr>
            <w:r w:rsidRPr="000A49C5">
              <w:rPr>
                <w:i/>
              </w:rPr>
              <w:t>Алтын сәуле таратты</w:t>
            </w:r>
          </w:p>
          <w:p w14:paraId="40A21A9A" w14:textId="77777777" w:rsidR="009554C7" w:rsidRPr="000A49C5" w:rsidRDefault="009554C7" w:rsidP="00BB324F">
            <w:pPr>
              <w:rPr>
                <w:i/>
              </w:rPr>
            </w:pPr>
            <w:r w:rsidRPr="000A49C5">
              <w:rPr>
                <w:i/>
              </w:rPr>
              <w:t>Жарқырайды даламыз</w:t>
            </w:r>
          </w:p>
          <w:p w14:paraId="25E36DF3" w14:textId="77777777" w:rsidR="009554C7" w:rsidRPr="000A49C5" w:rsidRDefault="009554C7" w:rsidP="00BB324F">
            <w:pPr>
              <w:rPr>
                <w:i/>
              </w:rPr>
            </w:pPr>
            <w:r w:rsidRPr="000A49C5">
              <w:rPr>
                <w:i/>
              </w:rPr>
              <w:t>Жарқырайды қаламыз</w:t>
            </w:r>
          </w:p>
          <w:p w14:paraId="20FDBB40" w14:textId="77777777" w:rsidR="009554C7" w:rsidRPr="000A49C5" w:rsidRDefault="009554C7" w:rsidP="00BB324F">
            <w:pPr>
              <w:rPr>
                <w:i/>
              </w:rPr>
            </w:pPr>
            <w:r w:rsidRPr="000A49C5">
              <w:rPr>
                <w:i/>
              </w:rPr>
              <w:t>Қайырлы таң достарым</w:t>
            </w:r>
          </w:p>
          <w:p w14:paraId="41055407" w14:textId="77777777" w:rsidR="009554C7" w:rsidRPr="006A3A8C" w:rsidRDefault="009554C7" w:rsidP="00BB324F">
            <w:pPr>
              <w:rPr>
                <w:b/>
                <w:i/>
              </w:rPr>
            </w:pPr>
            <w:r w:rsidRPr="006A3A8C">
              <w:rPr>
                <w:b/>
                <w:i/>
              </w:rPr>
              <w:t>Миға шабул.</w:t>
            </w:r>
          </w:p>
          <w:p w14:paraId="047558DA" w14:textId="77777777" w:rsidR="009554C7" w:rsidRPr="000A49C5" w:rsidRDefault="009554C7" w:rsidP="00BB324F">
            <w:pPr>
              <w:rPr>
                <w:i/>
              </w:rPr>
            </w:pPr>
            <w:r w:rsidRPr="000A49C5">
              <w:rPr>
                <w:i/>
              </w:rPr>
              <w:t>Допты лақтыру арқылы сұрақ қою.</w:t>
            </w:r>
          </w:p>
          <w:p w14:paraId="24DE618A" w14:textId="77777777" w:rsidR="009554C7" w:rsidRPr="000A49C5" w:rsidRDefault="009554C7" w:rsidP="00BB324F">
            <w:pPr>
              <w:rPr>
                <w:bCs/>
                <w:i/>
              </w:rPr>
            </w:pPr>
            <w:r w:rsidRPr="000A49C5">
              <w:rPr>
                <w:bCs/>
                <w:i/>
              </w:rPr>
              <w:t>Біз қай мемлекетте тұрамыз?</w:t>
            </w:r>
            <w:r w:rsidRPr="000A49C5">
              <w:rPr>
                <w:bCs/>
                <w:i/>
              </w:rPr>
              <w:br/>
            </w:r>
            <w:r w:rsidRPr="000A49C5">
              <w:rPr>
                <w:b/>
                <w:bCs/>
                <w:i/>
              </w:rPr>
              <w:t>-</w:t>
            </w:r>
            <w:r w:rsidRPr="000A49C5">
              <w:rPr>
                <w:bCs/>
                <w:i/>
              </w:rPr>
              <w:t>Қазақстан Республикасының президенті кім?</w:t>
            </w:r>
          </w:p>
          <w:p w14:paraId="0250A368" w14:textId="77777777" w:rsidR="009554C7" w:rsidRPr="000A49C5" w:rsidRDefault="009554C7" w:rsidP="00BB324F">
            <w:pPr>
              <w:rPr>
                <w:bCs/>
                <w:i/>
              </w:rPr>
            </w:pPr>
            <w:r w:rsidRPr="000A49C5">
              <w:rPr>
                <w:bCs/>
                <w:i/>
              </w:rPr>
              <w:t>-</w:t>
            </w:r>
            <w:r w:rsidRPr="000A49C5">
              <w:rPr>
                <w:i/>
              </w:rPr>
              <w:t xml:space="preserve"> </w:t>
            </w:r>
            <w:r w:rsidRPr="000A49C5">
              <w:rPr>
                <w:bCs/>
                <w:i/>
              </w:rPr>
              <w:t>Еліміздің қандай рәміздерін білесіңдер?</w:t>
            </w:r>
          </w:p>
          <w:p w14:paraId="6A999011" w14:textId="77777777" w:rsidR="009554C7" w:rsidRPr="000A49C5" w:rsidRDefault="009554C7" w:rsidP="00BB324F">
            <w:pPr>
              <w:rPr>
                <w:bCs/>
                <w:i/>
              </w:rPr>
            </w:pPr>
            <w:r w:rsidRPr="000A49C5">
              <w:rPr>
                <w:bCs/>
                <w:i/>
              </w:rPr>
              <w:t>-</w:t>
            </w:r>
            <w:r w:rsidRPr="000A49C5">
              <w:rPr>
                <w:i/>
              </w:rPr>
              <w:t xml:space="preserve"> </w:t>
            </w:r>
            <w:r w:rsidRPr="000A49C5">
              <w:rPr>
                <w:bCs/>
                <w:i/>
              </w:rPr>
              <w:t xml:space="preserve"> Қазақстанның астанасы қай қала?</w:t>
            </w:r>
          </w:p>
          <w:p w14:paraId="2038BA5E" w14:textId="77777777" w:rsidR="009554C7" w:rsidRDefault="009554C7" w:rsidP="00BB324F">
            <w:pPr>
              <w:rPr>
                <w:i/>
                <w:color w:val="FF0000"/>
                <w:lang w:eastAsia="ru-RU"/>
              </w:rPr>
            </w:pPr>
            <w:r w:rsidRPr="000A49C5">
              <w:rPr>
                <w:bCs/>
                <w:i/>
                <w:color w:val="FF0000"/>
                <w:lang w:eastAsia="ru-RU"/>
              </w:rPr>
              <w:t>Сыни ойлау, миға шабыл, тыңдалым, айтылым</w:t>
            </w:r>
            <w:r w:rsidRPr="000A49C5">
              <w:rPr>
                <w:i/>
                <w:color w:val="FF0000"/>
                <w:lang w:eastAsia="ru-RU"/>
              </w:rPr>
              <w:t xml:space="preserve">  </w:t>
            </w:r>
          </w:p>
          <w:p w14:paraId="3B5258A1" w14:textId="77777777" w:rsidR="009554C7" w:rsidRPr="000A49C5" w:rsidRDefault="009554C7" w:rsidP="00BB324F">
            <w:pPr>
              <w:rPr>
                <w:i/>
                <w:color w:val="FF0000"/>
                <w:lang w:eastAsia="ru-RU"/>
              </w:rPr>
            </w:pPr>
            <w:r w:rsidRPr="000A49C5">
              <w:rPr>
                <w:b/>
                <w:bCs/>
                <w:i/>
              </w:rPr>
              <w:t xml:space="preserve">Акт  технологиясын </w:t>
            </w:r>
            <w:r w:rsidRPr="000A49C5">
              <w:rPr>
                <w:bCs/>
                <w:i/>
              </w:rPr>
              <w:t>пайдаланып астананы , ауылымызды тамашалу.</w:t>
            </w:r>
            <w:r w:rsidRPr="000A49C5">
              <w:rPr>
                <w:i/>
                <w:color w:val="FF0000"/>
                <w:lang w:eastAsia="ru-RU"/>
              </w:rPr>
              <w:t xml:space="preserve">                        </w:t>
            </w:r>
            <w:r w:rsidRPr="000A49C5">
              <w:rPr>
                <w:bCs/>
                <w:i/>
              </w:rPr>
              <w:t>Сұрақ жауап</w:t>
            </w:r>
          </w:p>
          <w:p w14:paraId="611EDFF8" w14:textId="77777777" w:rsidR="009554C7" w:rsidRPr="000A49C5" w:rsidRDefault="009554C7" w:rsidP="00BB324F">
            <w:pPr>
              <w:rPr>
                <w:b/>
                <w:bCs/>
                <w:i/>
              </w:rPr>
            </w:pPr>
            <w:r w:rsidRPr="000A49C5">
              <w:rPr>
                <w:b/>
                <w:bCs/>
                <w:i/>
              </w:rPr>
              <w:lastRenderedPageBreak/>
              <w:t>Өлең оқу. «Астанам»</w:t>
            </w:r>
          </w:p>
          <w:p w14:paraId="788311DF" w14:textId="77777777" w:rsidR="009554C7" w:rsidRPr="000A49C5" w:rsidRDefault="009554C7" w:rsidP="00BB324F">
            <w:pPr>
              <w:rPr>
                <w:bCs/>
                <w:i/>
              </w:rPr>
            </w:pPr>
            <w:r w:rsidRPr="000A49C5">
              <w:rPr>
                <w:bCs/>
                <w:i/>
              </w:rPr>
              <w:t>Болашаққа бастаған, </w:t>
            </w:r>
            <w:r w:rsidRPr="000A49C5">
              <w:rPr>
                <w:bCs/>
                <w:i/>
              </w:rPr>
              <w:br/>
              <w:t>Шарықтайды асқақ ән. </w:t>
            </w:r>
            <w:r w:rsidRPr="000A49C5">
              <w:rPr>
                <w:bCs/>
                <w:i/>
              </w:rPr>
              <w:br/>
              <w:t>Елордасы Отанның, </w:t>
            </w:r>
            <w:r w:rsidRPr="000A49C5">
              <w:rPr>
                <w:bCs/>
                <w:i/>
              </w:rPr>
              <w:br/>
              <w:t>Мақтанышым – Астанам.</w:t>
            </w:r>
          </w:p>
          <w:p w14:paraId="57517D9D" w14:textId="77777777" w:rsidR="009554C7" w:rsidRPr="000A49C5" w:rsidRDefault="009554C7" w:rsidP="00BB324F">
            <w:pPr>
              <w:rPr>
                <w:bCs/>
                <w:i/>
              </w:rPr>
            </w:pPr>
            <w:r w:rsidRPr="000A49C5">
              <w:rPr>
                <w:b/>
                <w:bCs/>
                <w:i/>
                <w:color w:val="FF0000"/>
              </w:rPr>
              <w:t>Бір қадам әдісі</w:t>
            </w:r>
            <w:r w:rsidRPr="000A49C5">
              <w:rPr>
                <w:bCs/>
                <w:i/>
                <w:color w:val="FF0000"/>
              </w:rPr>
              <w:t xml:space="preserve"> </w:t>
            </w:r>
            <w:r w:rsidRPr="000A49C5">
              <w:rPr>
                <w:bCs/>
                <w:i/>
              </w:rPr>
              <w:t>арқылы</w:t>
            </w:r>
          </w:p>
          <w:p w14:paraId="6C4CD590" w14:textId="77777777" w:rsidR="009554C7" w:rsidRPr="000A49C5" w:rsidRDefault="009554C7" w:rsidP="00BB324F">
            <w:pPr>
              <w:rPr>
                <w:bCs/>
                <w:i/>
              </w:rPr>
            </w:pPr>
            <w:r w:rsidRPr="000A49C5">
              <w:rPr>
                <w:bCs/>
                <w:i/>
              </w:rPr>
              <w:t>өлеңді жаттау.</w:t>
            </w:r>
          </w:p>
          <w:p w14:paraId="5AA9D3DF" w14:textId="77777777" w:rsidR="009554C7" w:rsidRPr="000A49C5" w:rsidRDefault="009554C7" w:rsidP="00BB324F">
            <w:pPr>
              <w:rPr>
                <w:bCs/>
                <w:i/>
                <w:color w:val="FF0000"/>
              </w:rPr>
            </w:pPr>
            <w:r w:rsidRPr="000A49C5">
              <w:rPr>
                <w:b/>
                <w:bCs/>
                <w:i/>
              </w:rPr>
              <w:t>Сергіту сәті</w:t>
            </w:r>
            <w:r w:rsidRPr="000A49C5">
              <w:rPr>
                <w:bCs/>
                <w:i/>
                <w:color w:val="FF0000"/>
              </w:rPr>
              <w:t>.(Заряд алу әдісі)</w:t>
            </w:r>
          </w:p>
          <w:p w14:paraId="4031F4D8" w14:textId="77777777" w:rsidR="009554C7" w:rsidRPr="000A49C5" w:rsidRDefault="009554C7" w:rsidP="00BB324F">
            <w:pPr>
              <w:rPr>
                <w:bCs/>
                <w:i/>
              </w:rPr>
            </w:pPr>
            <w:r w:rsidRPr="000A49C5">
              <w:rPr>
                <w:bCs/>
                <w:i/>
              </w:rPr>
              <w:t>Біз кішкентай баламыз</w:t>
            </w:r>
          </w:p>
          <w:p w14:paraId="578ACC59" w14:textId="77777777" w:rsidR="009554C7" w:rsidRPr="000A49C5" w:rsidRDefault="009554C7" w:rsidP="00BB324F">
            <w:pPr>
              <w:rPr>
                <w:bCs/>
                <w:i/>
              </w:rPr>
            </w:pPr>
            <w:r w:rsidRPr="000A49C5">
              <w:rPr>
                <w:bCs/>
                <w:i/>
              </w:rPr>
              <w:t>Өсіп-өніп толамыз</w:t>
            </w:r>
          </w:p>
          <w:p w14:paraId="02CE4FEC" w14:textId="77777777" w:rsidR="009554C7" w:rsidRPr="000A49C5" w:rsidRDefault="009554C7" w:rsidP="00BB324F">
            <w:pPr>
              <w:rPr>
                <w:bCs/>
                <w:i/>
              </w:rPr>
            </w:pPr>
            <w:r w:rsidRPr="000A49C5">
              <w:rPr>
                <w:bCs/>
                <w:i/>
              </w:rPr>
              <w:t>Күнге қарай талпынып</w:t>
            </w:r>
          </w:p>
          <w:p w14:paraId="3FDCBF31" w14:textId="77777777" w:rsidR="009554C7" w:rsidRPr="000A49C5" w:rsidRDefault="009554C7" w:rsidP="00BB324F">
            <w:pPr>
              <w:rPr>
                <w:bCs/>
                <w:i/>
              </w:rPr>
            </w:pPr>
            <w:r w:rsidRPr="000A49C5">
              <w:rPr>
                <w:bCs/>
                <w:i/>
              </w:rPr>
              <w:t>Көкке қолды созамыз</w:t>
            </w:r>
          </w:p>
          <w:p w14:paraId="129F85F6" w14:textId="77777777" w:rsidR="009554C7" w:rsidRPr="000A49C5" w:rsidRDefault="009554C7" w:rsidP="00BB324F">
            <w:pPr>
              <w:rPr>
                <w:bCs/>
                <w:i/>
              </w:rPr>
            </w:pPr>
            <w:r w:rsidRPr="000A49C5">
              <w:rPr>
                <w:bCs/>
                <w:i/>
              </w:rPr>
              <w:t>Қанат қағып ұшамыз</w:t>
            </w:r>
          </w:p>
          <w:p w14:paraId="0CE2D99B" w14:textId="77777777" w:rsidR="009554C7" w:rsidRPr="000A49C5" w:rsidRDefault="009554C7" w:rsidP="00BB324F">
            <w:pPr>
              <w:rPr>
                <w:bCs/>
                <w:i/>
              </w:rPr>
            </w:pPr>
            <w:r w:rsidRPr="000A49C5">
              <w:rPr>
                <w:bCs/>
                <w:i/>
              </w:rPr>
              <w:t>Орнымызды табамыз</w:t>
            </w:r>
          </w:p>
          <w:p w14:paraId="75C2BB5D" w14:textId="77777777" w:rsidR="009554C7" w:rsidRPr="000A49C5" w:rsidRDefault="009554C7" w:rsidP="00BB324F">
            <w:pPr>
              <w:rPr>
                <w:bCs/>
                <w:i/>
              </w:rPr>
            </w:pPr>
          </w:p>
          <w:p w14:paraId="4A9AD77F" w14:textId="77777777" w:rsidR="009554C7" w:rsidRPr="006A3A8C" w:rsidRDefault="009554C7" w:rsidP="00BB324F">
            <w:pPr>
              <w:rPr>
                <w:bCs/>
                <w:i/>
                <w:color w:val="000000" w:themeColor="text1"/>
              </w:rPr>
            </w:pPr>
            <w:r w:rsidRPr="006A3A8C">
              <w:rPr>
                <w:bCs/>
                <w:i/>
                <w:color w:val="000000" w:themeColor="text1"/>
              </w:rPr>
              <w:t>Құрылымдалған ойын.   : «Орамал тастамақ».</w:t>
            </w:r>
          </w:p>
          <w:p w14:paraId="3149EE97" w14:textId="77777777" w:rsidR="009554C7" w:rsidRPr="006A3A8C" w:rsidRDefault="009554C7" w:rsidP="00BB324F">
            <w:pPr>
              <w:rPr>
                <w:bCs/>
                <w:i/>
              </w:rPr>
            </w:pPr>
            <w:r w:rsidRPr="000A49C5">
              <w:rPr>
                <w:b/>
                <w:bCs/>
                <w:i/>
              </w:rPr>
              <w:t>Қорытынды</w:t>
            </w:r>
            <w:r w:rsidRPr="000A49C5">
              <w:rPr>
                <w:b/>
                <w:bCs/>
                <w:i/>
                <w:color w:val="FF0000"/>
                <w:lang w:eastAsia="ru-RU"/>
              </w:rPr>
              <w:t xml:space="preserve"> </w:t>
            </w:r>
            <w:r w:rsidRPr="006A3A8C">
              <w:rPr>
                <w:bCs/>
                <w:i/>
                <w:color w:val="FF0000"/>
                <w:lang w:eastAsia="ru-RU"/>
              </w:rPr>
              <w:t>Кері  байланыс, жетелеуші сұрақтар, бала үні</w:t>
            </w:r>
          </w:p>
          <w:p w14:paraId="7C52ED52" w14:textId="77777777" w:rsidR="009554C7" w:rsidRPr="000A49C5" w:rsidRDefault="009554C7" w:rsidP="00BB324F">
            <w:pPr>
              <w:rPr>
                <w:bCs/>
                <w:i/>
              </w:rPr>
            </w:pPr>
            <w:r w:rsidRPr="000A49C5">
              <w:rPr>
                <w:bCs/>
                <w:i/>
              </w:rPr>
              <w:t>Балаларды мадақтау.</w:t>
            </w:r>
          </w:p>
          <w:p w14:paraId="14675429" w14:textId="77777777" w:rsidR="009554C7" w:rsidRPr="000A49C5" w:rsidRDefault="009554C7" w:rsidP="00BB324F">
            <w:pPr>
              <w:rPr>
                <w:bCs/>
                <w:i/>
              </w:rPr>
            </w:pPr>
          </w:p>
          <w:p w14:paraId="5B1455A0" w14:textId="77777777" w:rsidR="009554C7" w:rsidRDefault="009554C7" w:rsidP="00BB324F">
            <w:pPr>
              <w:rPr>
                <w:i/>
              </w:rPr>
            </w:pPr>
          </w:p>
          <w:p w14:paraId="3625C5D3" w14:textId="77777777" w:rsidR="009554C7" w:rsidRPr="000A49C5" w:rsidRDefault="009554C7" w:rsidP="00BB324F">
            <w:pPr>
              <w:rPr>
                <w:i/>
              </w:rPr>
            </w:pPr>
          </w:p>
          <w:p w14:paraId="6222FC4D" w14:textId="77777777" w:rsidR="009554C7" w:rsidRPr="000A49C5" w:rsidRDefault="009554C7" w:rsidP="00BB324F">
            <w:pPr>
              <w:rPr>
                <w:rFonts w:eastAsia="Calibri"/>
                <w:b/>
                <w:i/>
              </w:rPr>
            </w:pPr>
            <w:r w:rsidRPr="000A49C5">
              <w:rPr>
                <w:rFonts w:eastAsia="Calibri"/>
                <w:b/>
                <w:i/>
              </w:rPr>
              <w:t>2. Сурет салу</w:t>
            </w:r>
          </w:p>
          <w:p w14:paraId="73360F34" w14:textId="77777777" w:rsidR="009554C7" w:rsidRPr="000A49C5" w:rsidRDefault="009554C7" w:rsidP="00BB324F">
            <w:pPr>
              <w:rPr>
                <w:rFonts w:eastAsia="Calibri"/>
                <w:b/>
                <w:i/>
              </w:rPr>
            </w:pPr>
            <w:r w:rsidRPr="000A49C5">
              <w:rPr>
                <w:rFonts w:eastAsia="Calibri"/>
                <w:b/>
                <w:i/>
              </w:rPr>
              <w:t>Тақырыбы:</w:t>
            </w:r>
            <w:r w:rsidRPr="000A49C5">
              <w:rPr>
                <w:rFonts w:eastAsia="Calibri"/>
                <w:i/>
              </w:rPr>
              <w:t xml:space="preserve"> Пирамида</w:t>
            </w:r>
          </w:p>
          <w:p w14:paraId="7BF23A0B" w14:textId="77777777" w:rsidR="009554C7" w:rsidRPr="000A49C5" w:rsidRDefault="009554C7" w:rsidP="00BB324F">
            <w:pPr>
              <w:rPr>
                <w:rFonts w:eastAsia="Calibri"/>
                <w:i/>
              </w:rPr>
            </w:pPr>
            <w:r w:rsidRPr="000A49C5">
              <w:rPr>
                <w:rFonts w:eastAsia="Calibri"/>
                <w:b/>
                <w:i/>
              </w:rPr>
              <w:t xml:space="preserve">Мақсаты: </w:t>
            </w:r>
            <w:r w:rsidRPr="000A49C5">
              <w:rPr>
                <w:rFonts w:eastAsia="Calibri"/>
                <w:i/>
              </w:rPr>
              <w:t xml:space="preserve">Үлгі бойынша пішінін, пропорциясын ескере отырып, пирамиданың суретін сала алады. </w:t>
            </w:r>
          </w:p>
          <w:p w14:paraId="16A9B774"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пирамида ойынық. Үлгі сурет. Ақ қағаз, бояу.</w:t>
            </w:r>
          </w:p>
          <w:p w14:paraId="07EF8F92" w14:textId="77777777" w:rsidR="009554C7" w:rsidRPr="000A49C5" w:rsidRDefault="009554C7" w:rsidP="00BB324F">
            <w:pPr>
              <w:rPr>
                <w:b/>
                <w:i/>
                <w:lang w:eastAsia="ru-RU"/>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бала үні, саралау, жаппай бақылау. Топтастыру әдісі</w:t>
            </w:r>
            <w:r w:rsidRPr="000A49C5">
              <w:rPr>
                <w:b/>
                <w:bCs/>
                <w:i/>
                <w:iCs/>
              </w:rPr>
              <w:t xml:space="preserve">                 </w:t>
            </w:r>
            <w:r w:rsidRPr="000A49C5">
              <w:rPr>
                <w:b/>
                <w:bCs/>
                <w:i/>
                <w:iCs/>
                <w:lang w:eastAsia="ru-RU"/>
              </w:rPr>
              <w:lastRenderedPageBreak/>
              <w:t xml:space="preserve">Ұйымдастырылған оқу қызметінің барысы.                       </w:t>
            </w:r>
            <w:r w:rsidRPr="000A49C5">
              <w:rPr>
                <w:b/>
                <w:i/>
                <w:lang w:eastAsia="ru-RU"/>
              </w:rPr>
              <w:t xml:space="preserve">Ұйымдастыру   кезеңі.  </w:t>
            </w:r>
          </w:p>
          <w:p w14:paraId="0C6390E2" w14:textId="77777777" w:rsidR="009554C7" w:rsidRPr="000A49C5" w:rsidRDefault="009554C7" w:rsidP="00BB324F">
            <w:pPr>
              <w:rPr>
                <w:i/>
                <w:lang w:eastAsia="ru-RU"/>
              </w:rPr>
            </w:pPr>
            <w:r w:rsidRPr="000A49C5">
              <w:rPr>
                <w:i/>
                <w:lang w:eastAsia="ru-RU"/>
              </w:rPr>
              <w:t>Күнге қарап қолымды</w:t>
            </w:r>
          </w:p>
          <w:p w14:paraId="62B9F475" w14:textId="77777777" w:rsidR="009554C7" w:rsidRPr="000A49C5" w:rsidRDefault="009554C7" w:rsidP="00BB324F">
            <w:pPr>
              <w:rPr>
                <w:i/>
                <w:lang w:eastAsia="ru-RU"/>
              </w:rPr>
            </w:pPr>
            <w:r w:rsidRPr="000A49C5">
              <w:rPr>
                <w:i/>
                <w:lang w:eastAsia="ru-RU"/>
              </w:rPr>
              <w:t>Бір, екі, үш деп соғайын</w:t>
            </w:r>
          </w:p>
          <w:p w14:paraId="12E41BDA" w14:textId="77777777" w:rsidR="009554C7" w:rsidRPr="000A49C5" w:rsidRDefault="009554C7" w:rsidP="00BB324F">
            <w:pPr>
              <w:rPr>
                <w:i/>
                <w:lang w:eastAsia="ru-RU"/>
              </w:rPr>
            </w:pPr>
            <w:r w:rsidRPr="000A49C5">
              <w:rPr>
                <w:i/>
                <w:lang w:eastAsia="ru-RU"/>
              </w:rPr>
              <w:t>Қарап тұрған көршіме</w:t>
            </w:r>
          </w:p>
          <w:p w14:paraId="540D2A86" w14:textId="77777777" w:rsidR="009554C7" w:rsidRPr="000A49C5" w:rsidRDefault="009554C7" w:rsidP="00BB324F">
            <w:pPr>
              <w:rPr>
                <w:i/>
                <w:lang w:eastAsia="ru-RU"/>
              </w:rPr>
            </w:pPr>
            <w:r w:rsidRPr="000A49C5">
              <w:rPr>
                <w:i/>
                <w:lang w:eastAsia="ru-RU"/>
              </w:rPr>
              <w:t>Мен қолымды бұлғайын</w:t>
            </w:r>
          </w:p>
          <w:p w14:paraId="18253697" w14:textId="77777777" w:rsidR="009554C7" w:rsidRPr="000A49C5" w:rsidRDefault="009554C7" w:rsidP="00BB324F">
            <w:pPr>
              <w:rPr>
                <w:i/>
                <w:lang w:eastAsia="ru-RU"/>
              </w:rPr>
            </w:pPr>
            <w:r w:rsidRPr="000A49C5">
              <w:rPr>
                <w:i/>
                <w:lang w:eastAsia="ru-RU"/>
              </w:rPr>
              <w:t>Жылы-жылы жүзбенен</w:t>
            </w:r>
          </w:p>
          <w:p w14:paraId="66AC0583" w14:textId="77777777" w:rsidR="009554C7" w:rsidRPr="000A49C5" w:rsidRDefault="009554C7" w:rsidP="00BB324F">
            <w:pPr>
              <w:rPr>
                <w:i/>
                <w:lang w:eastAsia="ru-RU"/>
              </w:rPr>
            </w:pPr>
            <w:r w:rsidRPr="000A49C5">
              <w:rPr>
                <w:i/>
                <w:lang w:eastAsia="ru-RU"/>
              </w:rPr>
              <w:t>Маңдайынан сипайын</w:t>
            </w:r>
          </w:p>
          <w:p w14:paraId="705C5771" w14:textId="77777777" w:rsidR="009554C7" w:rsidRPr="000A49C5" w:rsidRDefault="009554C7" w:rsidP="00BB324F">
            <w:pPr>
              <w:rPr>
                <w:i/>
                <w:lang w:eastAsia="ru-RU"/>
              </w:rPr>
            </w:pPr>
            <w:r w:rsidRPr="000A49C5">
              <w:rPr>
                <w:i/>
                <w:lang w:eastAsia="ru-RU"/>
              </w:rPr>
              <w:t>Жылы-жылы сөзбенен</w:t>
            </w:r>
          </w:p>
          <w:p w14:paraId="219376A0" w14:textId="77777777" w:rsidR="009554C7" w:rsidRPr="000A49C5" w:rsidRDefault="009554C7" w:rsidP="00BB324F">
            <w:pPr>
              <w:rPr>
                <w:i/>
                <w:lang w:eastAsia="ru-RU"/>
              </w:rPr>
            </w:pPr>
            <w:r w:rsidRPr="000A49C5">
              <w:rPr>
                <w:i/>
                <w:lang w:eastAsia="ru-RU"/>
              </w:rPr>
              <w:t>Жүрегімді сыйлайын</w:t>
            </w:r>
          </w:p>
          <w:p w14:paraId="313A933F" w14:textId="77777777" w:rsidR="009554C7" w:rsidRPr="000A49C5" w:rsidRDefault="009554C7" w:rsidP="00BB324F">
            <w:pPr>
              <w:rPr>
                <w:i/>
                <w:lang w:eastAsia="ru-RU"/>
              </w:rPr>
            </w:pPr>
            <w:r w:rsidRPr="000A49C5">
              <w:rPr>
                <w:i/>
                <w:lang w:eastAsia="ru-RU"/>
              </w:rPr>
              <w:t>Ыстық алақаныммен</w:t>
            </w:r>
          </w:p>
          <w:p w14:paraId="2F2F976D" w14:textId="77777777" w:rsidR="009554C7" w:rsidRPr="000A49C5" w:rsidRDefault="009554C7" w:rsidP="00BB324F">
            <w:pPr>
              <w:rPr>
                <w:i/>
                <w:lang w:eastAsia="ru-RU"/>
              </w:rPr>
            </w:pPr>
            <w:r w:rsidRPr="000A49C5">
              <w:rPr>
                <w:i/>
                <w:lang w:eastAsia="ru-RU"/>
              </w:rPr>
              <w:t>Қолыңды бер қысайын</w:t>
            </w:r>
          </w:p>
          <w:p w14:paraId="4FD10BA3" w14:textId="77777777" w:rsidR="009554C7" w:rsidRPr="000A49C5" w:rsidRDefault="009554C7" w:rsidP="00BB324F">
            <w:pPr>
              <w:rPr>
                <w:i/>
                <w:lang w:eastAsia="ru-RU"/>
              </w:rPr>
            </w:pPr>
            <w:r w:rsidRPr="000A49C5">
              <w:rPr>
                <w:i/>
                <w:lang w:eastAsia="ru-RU"/>
              </w:rPr>
              <w:t>Амандасып өзіңмен</w:t>
            </w:r>
          </w:p>
          <w:p w14:paraId="21B83A4B" w14:textId="77777777" w:rsidR="009554C7" w:rsidRPr="000A49C5" w:rsidRDefault="009554C7" w:rsidP="00BB324F">
            <w:pPr>
              <w:rPr>
                <w:i/>
                <w:lang w:eastAsia="ru-RU"/>
              </w:rPr>
            </w:pPr>
            <w:r w:rsidRPr="000A49C5">
              <w:rPr>
                <w:i/>
                <w:lang w:eastAsia="ru-RU"/>
              </w:rPr>
              <w:t>Құшақтасып алайын</w:t>
            </w:r>
          </w:p>
          <w:p w14:paraId="33A10D10" w14:textId="77777777" w:rsidR="009554C7" w:rsidRPr="000A49C5" w:rsidRDefault="009554C7" w:rsidP="00BB324F">
            <w:pPr>
              <w:rPr>
                <w:b/>
                <w:i/>
                <w:color w:val="FF0000"/>
                <w:lang w:eastAsia="ru-RU"/>
              </w:rPr>
            </w:pPr>
            <w:r w:rsidRPr="000A49C5">
              <w:rPr>
                <w:b/>
                <w:i/>
                <w:color w:val="FF0000"/>
                <w:lang w:eastAsia="ru-RU"/>
              </w:rPr>
              <w:t>Ой дамыту.</w:t>
            </w:r>
          </w:p>
          <w:p w14:paraId="447EF308" w14:textId="77777777" w:rsidR="009554C7" w:rsidRPr="000A49C5" w:rsidRDefault="009554C7" w:rsidP="00BB324F">
            <w:pPr>
              <w:rPr>
                <w:b/>
                <w:i/>
                <w:lang w:eastAsia="ru-RU"/>
              </w:rPr>
            </w:pPr>
            <w:r w:rsidRPr="000A49C5">
              <w:rPr>
                <w:b/>
                <w:i/>
                <w:lang w:eastAsia="ru-RU"/>
              </w:rPr>
              <w:t>Суретпен жұмыс.</w:t>
            </w:r>
          </w:p>
          <w:p w14:paraId="553E5A0A" w14:textId="77777777" w:rsidR="009554C7" w:rsidRPr="000A49C5" w:rsidRDefault="009554C7" w:rsidP="00BB324F">
            <w:pPr>
              <w:rPr>
                <w:b/>
                <w:bCs/>
                <w:i/>
                <w:lang w:eastAsia="ru-RU"/>
              </w:rPr>
            </w:pPr>
            <w:r w:rsidRPr="000A49C5">
              <w:rPr>
                <w:b/>
                <w:i/>
                <w:lang w:eastAsia="ru-RU"/>
              </w:rPr>
              <w:t>(</w:t>
            </w:r>
            <w:r w:rsidRPr="000A49C5">
              <w:rPr>
                <w:b/>
                <w:bCs/>
                <w:i/>
                <w:lang w:eastAsia="ru-RU"/>
              </w:rPr>
              <w:t>Слайдпен көрсету)</w:t>
            </w:r>
          </w:p>
          <w:p w14:paraId="54110D32" w14:textId="77777777" w:rsidR="009554C7" w:rsidRPr="000A49C5" w:rsidRDefault="009554C7" w:rsidP="00BB324F">
            <w:pPr>
              <w:rPr>
                <w:bCs/>
                <w:i/>
                <w:lang w:eastAsia="ru-RU"/>
              </w:rPr>
            </w:pPr>
            <w:r w:rsidRPr="000A49C5">
              <w:rPr>
                <w:bCs/>
                <w:i/>
                <w:lang w:eastAsia="ru-RU"/>
              </w:rPr>
              <w:t>Астана қаласы</w:t>
            </w:r>
          </w:p>
          <w:p w14:paraId="2D340FA8" w14:textId="77777777" w:rsidR="009554C7" w:rsidRPr="000A49C5" w:rsidRDefault="009554C7" w:rsidP="00BB324F">
            <w:pPr>
              <w:rPr>
                <w:bCs/>
                <w:i/>
                <w:lang w:eastAsia="ru-RU"/>
              </w:rPr>
            </w:pPr>
            <w:r w:rsidRPr="000A49C5">
              <w:rPr>
                <w:bCs/>
                <w:i/>
                <w:lang w:eastAsia="ru-RU"/>
              </w:rPr>
              <w:t>Пирамида туралы түсінік беру.</w:t>
            </w:r>
          </w:p>
          <w:p w14:paraId="4149675D" w14:textId="77777777" w:rsidR="009554C7" w:rsidRPr="000A49C5" w:rsidRDefault="009554C7" w:rsidP="00BB324F">
            <w:pPr>
              <w:rPr>
                <w:i/>
                <w:color w:val="FF0000"/>
              </w:rPr>
            </w:pPr>
            <w:r w:rsidRPr="000A49C5">
              <w:rPr>
                <w:i/>
                <w:color w:val="FF0000"/>
              </w:rPr>
              <w:t>Бала үні</w:t>
            </w:r>
            <w:r w:rsidRPr="000A49C5">
              <w:rPr>
                <w:bCs/>
                <w:i/>
                <w:color w:val="212121"/>
                <w:lang w:eastAsia="ru-RU"/>
              </w:rPr>
              <w:t xml:space="preserve"> </w:t>
            </w:r>
            <w:r w:rsidRPr="000A49C5">
              <w:rPr>
                <w:bCs/>
                <w:i/>
                <w:color w:val="FF0000"/>
              </w:rPr>
              <w:t>коммуникативтік дамыту</w:t>
            </w:r>
            <w:r w:rsidRPr="000A49C5">
              <w:rPr>
                <w:i/>
                <w:color w:val="FF0000"/>
              </w:rPr>
              <w:t>.</w:t>
            </w:r>
          </w:p>
          <w:p w14:paraId="380F31A1" w14:textId="77777777" w:rsidR="009554C7" w:rsidRPr="000A49C5" w:rsidRDefault="009554C7" w:rsidP="00BB324F">
            <w:pPr>
              <w:rPr>
                <w:bCs/>
                <w:i/>
                <w:lang w:eastAsia="ru-RU"/>
              </w:rPr>
            </w:pPr>
          </w:p>
          <w:p w14:paraId="39EFB4F8" w14:textId="77777777" w:rsidR="009554C7" w:rsidRPr="000A49C5" w:rsidRDefault="009554C7" w:rsidP="00BB324F">
            <w:pPr>
              <w:rPr>
                <w:b/>
                <w:i/>
                <w:lang w:eastAsia="ru-RU"/>
              </w:rPr>
            </w:pPr>
            <w:r w:rsidRPr="000A49C5">
              <w:rPr>
                <w:i/>
                <w:noProof/>
                <w:lang w:eastAsia="ru-RU"/>
              </w:rPr>
              <w:drawing>
                <wp:inline distT="0" distB="0" distL="0" distR="0" wp14:anchorId="3CCE4D0D" wp14:editId="516ED1D9">
                  <wp:extent cx="1310694" cy="608368"/>
                  <wp:effectExtent l="0" t="0" r="3810" b="1270"/>
                  <wp:docPr id="11268" name="Рисунок 11268" descr="http://s3.fotokto.ru/photo/full/400/400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fotokto.ru/photo/full/400/400335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20016" cy="612695"/>
                          </a:xfrm>
                          <a:prstGeom prst="rect">
                            <a:avLst/>
                          </a:prstGeom>
                          <a:noFill/>
                          <a:ln>
                            <a:noFill/>
                          </a:ln>
                        </pic:spPr>
                      </pic:pic>
                    </a:graphicData>
                  </a:graphic>
                </wp:inline>
              </w:drawing>
            </w:r>
          </w:p>
          <w:p w14:paraId="3BFE72DF" w14:textId="77777777" w:rsidR="009554C7" w:rsidRPr="000A49C5" w:rsidRDefault="009554C7" w:rsidP="00BB324F">
            <w:pPr>
              <w:rPr>
                <w:b/>
                <w:i/>
                <w:lang w:eastAsia="ru-RU"/>
              </w:rPr>
            </w:pPr>
            <w:r w:rsidRPr="000A49C5">
              <w:rPr>
                <w:b/>
                <w:bCs/>
                <w:i/>
                <w:lang w:eastAsia="ru-RU"/>
              </w:rPr>
              <w:t>Сергіту жаттығуы:</w:t>
            </w:r>
            <w:r w:rsidRPr="000A49C5">
              <w:rPr>
                <w:bCs/>
                <w:i/>
                <w:color w:val="FF0000"/>
              </w:rPr>
              <w:t xml:space="preserve"> .(Заряд алу әдісі)</w:t>
            </w:r>
          </w:p>
          <w:p w14:paraId="2B89BA9E" w14:textId="77777777" w:rsidR="009554C7" w:rsidRPr="000A49C5" w:rsidRDefault="009554C7" w:rsidP="00BB324F">
            <w:pPr>
              <w:rPr>
                <w:i/>
                <w:lang w:eastAsia="ru-RU"/>
              </w:rPr>
            </w:pPr>
            <w:r w:rsidRPr="000A49C5">
              <w:rPr>
                <w:i/>
                <w:lang w:eastAsia="ru-RU"/>
              </w:rPr>
              <w:t>Бәйтерекке ұқсайық,</w:t>
            </w:r>
          </w:p>
          <w:p w14:paraId="5DC8FE90" w14:textId="77777777" w:rsidR="009554C7" w:rsidRPr="000A49C5" w:rsidRDefault="009554C7" w:rsidP="00BB324F">
            <w:pPr>
              <w:rPr>
                <w:i/>
                <w:lang w:eastAsia="ru-RU"/>
              </w:rPr>
            </w:pPr>
            <w:r w:rsidRPr="000A49C5">
              <w:rPr>
                <w:i/>
                <w:lang w:eastAsia="ru-RU"/>
              </w:rPr>
              <w:t>Қолды көкке созайық.</w:t>
            </w:r>
          </w:p>
          <w:p w14:paraId="02DAB8E0" w14:textId="77777777" w:rsidR="009554C7" w:rsidRPr="000A49C5" w:rsidRDefault="009554C7" w:rsidP="00BB324F">
            <w:pPr>
              <w:rPr>
                <w:i/>
                <w:lang w:eastAsia="ru-RU"/>
              </w:rPr>
            </w:pPr>
            <w:r w:rsidRPr="000A49C5">
              <w:rPr>
                <w:i/>
                <w:lang w:eastAsia="ru-RU"/>
              </w:rPr>
              <w:t>Самұрық болып ұшайық,</w:t>
            </w:r>
          </w:p>
          <w:p w14:paraId="1BF325B2" w14:textId="77777777" w:rsidR="009554C7" w:rsidRPr="000A49C5" w:rsidRDefault="009554C7" w:rsidP="00BB324F">
            <w:pPr>
              <w:rPr>
                <w:i/>
                <w:lang w:eastAsia="ru-RU"/>
              </w:rPr>
            </w:pPr>
            <w:r w:rsidRPr="000A49C5">
              <w:rPr>
                <w:i/>
                <w:lang w:eastAsia="ru-RU"/>
              </w:rPr>
              <w:t>Ұямызға қонайық.</w:t>
            </w:r>
          </w:p>
          <w:p w14:paraId="59F9D99C" w14:textId="77777777" w:rsidR="009554C7" w:rsidRPr="000A49C5" w:rsidRDefault="009554C7" w:rsidP="00BB324F">
            <w:pPr>
              <w:rPr>
                <w:b/>
                <w:i/>
                <w:color w:val="FF0000"/>
                <w:lang w:eastAsia="ru-RU"/>
              </w:rPr>
            </w:pPr>
            <w:r w:rsidRPr="000A49C5">
              <w:rPr>
                <w:b/>
                <w:bCs/>
                <w:i/>
                <w:color w:val="FF0000"/>
                <w:lang w:eastAsia="ru-RU"/>
              </w:rPr>
              <w:t>«Топтастыру» әдісі саралау</w:t>
            </w:r>
          </w:p>
          <w:p w14:paraId="611E0C23" w14:textId="77777777" w:rsidR="009554C7" w:rsidRPr="000A49C5" w:rsidRDefault="009554C7" w:rsidP="00BB324F">
            <w:pPr>
              <w:rPr>
                <w:i/>
                <w:lang w:eastAsia="ru-RU"/>
              </w:rPr>
            </w:pPr>
            <w:r w:rsidRPr="000A49C5">
              <w:rPr>
                <w:i/>
                <w:lang w:eastAsia="ru-RU"/>
              </w:rPr>
              <w:t>1-топ Бәйтерек тобы</w:t>
            </w:r>
          </w:p>
          <w:p w14:paraId="58C48C15" w14:textId="77777777" w:rsidR="009554C7" w:rsidRPr="000A49C5" w:rsidRDefault="009554C7" w:rsidP="00BB324F">
            <w:pPr>
              <w:rPr>
                <w:i/>
                <w:lang w:eastAsia="ru-RU"/>
              </w:rPr>
            </w:pPr>
            <w:r w:rsidRPr="000A49C5">
              <w:rPr>
                <w:i/>
                <w:lang w:eastAsia="ru-RU"/>
              </w:rPr>
              <w:t>2-топ Пирамида тобы.</w:t>
            </w:r>
          </w:p>
          <w:p w14:paraId="073ED4A7" w14:textId="77777777" w:rsidR="009554C7" w:rsidRPr="000A49C5" w:rsidRDefault="009554C7" w:rsidP="00BB324F">
            <w:pPr>
              <w:rPr>
                <w:b/>
                <w:i/>
                <w:lang w:eastAsia="ru-RU"/>
              </w:rPr>
            </w:pPr>
            <w:r w:rsidRPr="000A49C5">
              <w:rPr>
                <w:b/>
                <w:i/>
                <w:lang w:eastAsia="ru-RU"/>
              </w:rPr>
              <w:t>Пирамиданың суретін салу.</w:t>
            </w:r>
          </w:p>
          <w:p w14:paraId="1070C80A" w14:textId="77777777" w:rsidR="009554C7" w:rsidRPr="000A49C5" w:rsidRDefault="009554C7" w:rsidP="00BB324F">
            <w:pPr>
              <w:rPr>
                <w:b/>
                <w:i/>
                <w:lang w:eastAsia="ru-RU"/>
              </w:rPr>
            </w:pPr>
            <w:r w:rsidRPr="000A49C5">
              <w:rPr>
                <w:b/>
                <w:i/>
                <w:lang w:eastAsia="ru-RU"/>
              </w:rPr>
              <w:lastRenderedPageBreak/>
              <w:t xml:space="preserve">1-топ </w:t>
            </w:r>
            <w:r w:rsidRPr="000A49C5">
              <w:rPr>
                <w:i/>
                <w:lang w:eastAsia="ru-RU"/>
              </w:rPr>
              <w:t>Пирамиданы майлы карандашпен суретін салады.</w:t>
            </w:r>
          </w:p>
          <w:p w14:paraId="51B6D20B" w14:textId="77777777" w:rsidR="009554C7" w:rsidRPr="000A49C5" w:rsidRDefault="009554C7" w:rsidP="00BB324F">
            <w:pPr>
              <w:rPr>
                <w:b/>
                <w:i/>
                <w:lang w:eastAsia="ru-RU"/>
              </w:rPr>
            </w:pPr>
            <w:r w:rsidRPr="000A49C5">
              <w:rPr>
                <w:b/>
                <w:i/>
                <w:lang w:eastAsia="ru-RU"/>
              </w:rPr>
              <w:t xml:space="preserve">2-топ  </w:t>
            </w:r>
            <w:r w:rsidRPr="000A49C5">
              <w:rPr>
                <w:i/>
                <w:lang w:eastAsia="ru-RU"/>
              </w:rPr>
              <w:t>Пирамиданы бояумен бояйды.</w:t>
            </w:r>
          </w:p>
          <w:p w14:paraId="6DA4C27D" w14:textId="77777777" w:rsidR="009554C7" w:rsidRPr="000A49C5" w:rsidRDefault="009554C7" w:rsidP="00BB324F">
            <w:pPr>
              <w:rPr>
                <w:i/>
                <w:color w:val="FF0000"/>
                <w:lang w:eastAsia="ru-RU"/>
              </w:rPr>
            </w:pPr>
            <w:r w:rsidRPr="000A49C5">
              <w:rPr>
                <w:i/>
                <w:color w:val="FF0000"/>
                <w:lang w:eastAsia="ru-RU"/>
              </w:rPr>
              <w:t>Бақылау: Жаппай, тікелей, жанама.</w:t>
            </w:r>
            <w:r w:rsidRPr="000A49C5">
              <w:rPr>
                <w:i/>
              </w:rPr>
              <w:t xml:space="preserve"> </w:t>
            </w:r>
            <w:r w:rsidRPr="000A49C5">
              <w:rPr>
                <w:i/>
                <w:color w:val="FF0000"/>
                <w:lang w:eastAsia="ru-RU"/>
              </w:rPr>
              <w:t>Креативтілік,    командамен жұмыс</w:t>
            </w:r>
          </w:p>
          <w:p w14:paraId="64C63516" w14:textId="77777777" w:rsidR="009554C7" w:rsidRPr="000A49C5" w:rsidRDefault="009554C7" w:rsidP="00BB324F">
            <w:pPr>
              <w:rPr>
                <w:i/>
                <w:lang w:eastAsia="ru-RU"/>
              </w:rPr>
            </w:pPr>
            <w:r w:rsidRPr="000A49C5">
              <w:rPr>
                <w:i/>
                <w:lang w:eastAsia="ru-RU"/>
              </w:rPr>
              <w:t>Жұмысымызды жалғастырайық. Балалардың өзіндік жұмыстары.</w:t>
            </w:r>
          </w:p>
          <w:p w14:paraId="22EF7A9D" w14:textId="77777777" w:rsidR="009554C7" w:rsidRPr="000A49C5" w:rsidRDefault="009554C7" w:rsidP="00BB324F">
            <w:pPr>
              <w:rPr>
                <w:bCs/>
                <w:i/>
                <w:lang w:eastAsia="ru-RU"/>
              </w:rPr>
            </w:pPr>
            <w:r w:rsidRPr="000A49C5">
              <w:rPr>
                <w:bCs/>
                <w:i/>
                <w:lang w:eastAsia="ru-RU"/>
              </w:rPr>
              <w:t>Жеке жұмыс:</w:t>
            </w:r>
          </w:p>
          <w:p w14:paraId="583FA8E8" w14:textId="77777777" w:rsidR="009554C7" w:rsidRPr="000A49C5" w:rsidRDefault="009554C7" w:rsidP="00BB324F">
            <w:pPr>
              <w:rPr>
                <w:b/>
                <w:bCs/>
                <w:i/>
                <w:lang w:eastAsia="ru-RU"/>
              </w:rPr>
            </w:pPr>
            <w:r w:rsidRPr="000A49C5">
              <w:rPr>
                <w:b/>
                <w:bCs/>
                <w:i/>
                <w:lang w:eastAsia="ru-RU"/>
              </w:rPr>
              <w:t>Қорытынды.</w:t>
            </w:r>
          </w:p>
          <w:p w14:paraId="1D3FBE40" w14:textId="77777777" w:rsidR="009554C7" w:rsidRPr="000A49C5" w:rsidRDefault="009554C7" w:rsidP="00BB324F">
            <w:pPr>
              <w:rPr>
                <w:bCs/>
                <w:i/>
                <w:color w:val="FF0000"/>
                <w:lang w:eastAsia="ru-RU"/>
              </w:rPr>
            </w:pPr>
            <w:r w:rsidRPr="000A49C5">
              <w:rPr>
                <w:bCs/>
                <w:i/>
                <w:color w:val="FF0000"/>
                <w:lang w:eastAsia="ru-RU"/>
              </w:rPr>
              <w:t>Кері байланыс</w:t>
            </w:r>
          </w:p>
          <w:p w14:paraId="31725B4B" w14:textId="77777777" w:rsidR="009554C7" w:rsidRPr="000A49C5" w:rsidRDefault="009554C7" w:rsidP="00BB324F">
            <w:pPr>
              <w:rPr>
                <w:b/>
                <w:bCs/>
                <w:i/>
                <w:color w:val="FF0000"/>
                <w:lang w:eastAsia="ru-RU"/>
              </w:rPr>
            </w:pPr>
            <w:r w:rsidRPr="000A49C5">
              <w:rPr>
                <w:b/>
                <w:bCs/>
                <w:i/>
                <w:color w:val="FF0000"/>
                <w:lang w:eastAsia="ru-RU"/>
              </w:rPr>
              <w:t>Галереяға саяхат</w:t>
            </w:r>
          </w:p>
          <w:p w14:paraId="0B250F03" w14:textId="77777777" w:rsidR="009554C7" w:rsidRPr="000A49C5" w:rsidRDefault="009554C7" w:rsidP="00BB324F">
            <w:pPr>
              <w:rPr>
                <w:bCs/>
                <w:i/>
                <w:lang w:eastAsia="ru-RU"/>
              </w:rPr>
            </w:pPr>
            <w:r w:rsidRPr="000A49C5">
              <w:rPr>
                <w:bCs/>
                <w:i/>
                <w:lang w:eastAsia="ru-RU"/>
              </w:rPr>
              <w:t>Бағдаршам түстері арқылы бір бірінің суреттерін бағалату.</w:t>
            </w:r>
          </w:p>
          <w:p w14:paraId="27BD9380" w14:textId="77777777" w:rsidR="009554C7" w:rsidRPr="000A49C5" w:rsidRDefault="009554C7" w:rsidP="00BB324F">
            <w:pPr>
              <w:rPr>
                <w:bCs/>
                <w:i/>
                <w:lang w:eastAsia="ru-RU"/>
              </w:rPr>
            </w:pPr>
            <w:r w:rsidRPr="000A49C5">
              <w:rPr>
                <w:bCs/>
                <w:i/>
                <w:lang w:eastAsia="ru-RU"/>
              </w:rPr>
              <w:t>Балаларды мадақтау.</w:t>
            </w:r>
          </w:p>
          <w:p w14:paraId="2ED04BD3" w14:textId="77777777" w:rsidR="009554C7" w:rsidRPr="000A49C5" w:rsidRDefault="009554C7" w:rsidP="00BB324F">
            <w:pPr>
              <w:rPr>
                <w:bCs/>
                <w:i/>
                <w:lang w:eastAsia="ru-RU"/>
              </w:rPr>
            </w:pPr>
          </w:p>
          <w:p w14:paraId="07F9AB95" w14:textId="77777777" w:rsidR="009554C7" w:rsidRPr="000A49C5" w:rsidRDefault="009554C7" w:rsidP="00BB324F">
            <w:pPr>
              <w:rPr>
                <w:b/>
                <w:i/>
                <w:lang w:eastAsia="ru-RU"/>
              </w:rPr>
            </w:pPr>
          </w:p>
          <w:p w14:paraId="10382303" w14:textId="77777777" w:rsidR="009554C7" w:rsidRPr="000A49C5" w:rsidRDefault="009554C7" w:rsidP="00BB324F">
            <w:pPr>
              <w:rPr>
                <w:b/>
                <w:i/>
                <w:lang w:eastAsia="ru-RU"/>
              </w:rPr>
            </w:pPr>
            <w:r w:rsidRPr="000A49C5">
              <w:rPr>
                <w:b/>
                <w:i/>
                <w:lang w:eastAsia="ru-RU"/>
              </w:rPr>
              <w:t>3.Дене шынықтыру</w:t>
            </w:r>
          </w:p>
          <w:p w14:paraId="54A3E030" w14:textId="77777777" w:rsidR="009554C7" w:rsidRPr="000A49C5" w:rsidRDefault="009554C7" w:rsidP="00BB324F">
            <w:pPr>
              <w:rPr>
                <w:rFonts w:eastAsia="Calibri"/>
                <w:b/>
                <w:i/>
                <w:color w:val="000000" w:themeColor="text1"/>
              </w:rPr>
            </w:pPr>
            <w:r w:rsidRPr="000A49C5">
              <w:rPr>
                <w:rFonts w:eastAsia="Calibri"/>
                <w:b/>
                <w:i/>
                <w:color w:val="000000" w:themeColor="text1"/>
              </w:rPr>
              <w:t xml:space="preserve">Мақсаты: </w:t>
            </w:r>
            <w:r w:rsidRPr="000A49C5">
              <w:rPr>
                <w:rFonts w:eastAsia="Calibri"/>
                <w:i/>
                <w:color w:val="000000" w:themeColor="text1"/>
              </w:rPr>
              <w:t xml:space="preserve">Еденде жатқан заттан секіруді, алаңның бір жағынан екінші жағына жүгіруді </w:t>
            </w:r>
            <w:r w:rsidRPr="000A49C5">
              <w:rPr>
                <w:i/>
                <w:color w:val="000000" w:themeColor="text1"/>
              </w:rPr>
              <w:t xml:space="preserve">жалаушаға дейін еңбектеу  дағдыларын меңгереді.        </w:t>
            </w:r>
          </w:p>
          <w:p w14:paraId="2DDC70D3"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доп, жіп</w:t>
            </w:r>
          </w:p>
          <w:p w14:paraId="7CE10AE4"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xml:space="preserve">командада жұмыс, бала үні, саралау, бақылау. </w:t>
            </w:r>
          </w:p>
          <w:p w14:paraId="606BCE87" w14:textId="77777777" w:rsidR="009554C7" w:rsidRPr="000A49C5" w:rsidRDefault="009554C7" w:rsidP="00BB324F">
            <w:pPr>
              <w:rPr>
                <w:bCs/>
                <w:i/>
              </w:rPr>
            </w:pPr>
            <w:r w:rsidRPr="000A49C5">
              <w:rPr>
                <w:b/>
                <w:bCs/>
                <w:i/>
                <w:iCs/>
                <w:lang w:eastAsia="ru-RU"/>
              </w:rPr>
              <w:t xml:space="preserve">Ұйымдастырылған оқу қызметінің барысы.                       </w:t>
            </w:r>
            <w:r w:rsidRPr="000A49C5">
              <w:rPr>
                <w:bCs/>
                <w:i/>
              </w:rPr>
              <w:t>1.Сәлемдесу.</w:t>
            </w:r>
          </w:p>
          <w:p w14:paraId="22DEFB12" w14:textId="77777777" w:rsidR="009554C7" w:rsidRPr="000A49C5" w:rsidRDefault="009554C7" w:rsidP="00BB324F">
            <w:pPr>
              <w:rPr>
                <w:bCs/>
                <w:i/>
              </w:rPr>
            </w:pPr>
            <w:r w:rsidRPr="000A49C5">
              <w:rPr>
                <w:bCs/>
                <w:i/>
              </w:rPr>
              <w:t>2. Шеңбермен  жүру.</w:t>
            </w:r>
          </w:p>
          <w:p w14:paraId="5F5295D6" w14:textId="77777777" w:rsidR="009554C7" w:rsidRPr="000A49C5" w:rsidRDefault="009554C7" w:rsidP="00BB324F">
            <w:pPr>
              <w:rPr>
                <w:i/>
              </w:rPr>
            </w:pPr>
            <w:r w:rsidRPr="000A49C5">
              <w:rPr>
                <w:bCs/>
                <w:i/>
              </w:rPr>
              <w:t xml:space="preserve">Тәрбиешінің артынан </w:t>
            </w:r>
            <w:r w:rsidRPr="000A49C5">
              <w:rPr>
                <w:bCs/>
                <w:i/>
              </w:rPr>
              <w:lastRenderedPageBreak/>
              <w:t>жүру, жүгіру</w:t>
            </w:r>
            <w:r w:rsidRPr="000A49C5">
              <w:rPr>
                <w:i/>
              </w:rPr>
              <w:t xml:space="preserve"> </w:t>
            </w:r>
          </w:p>
          <w:p w14:paraId="7E4B2AB3" w14:textId="77777777" w:rsidR="009554C7" w:rsidRPr="000A49C5" w:rsidRDefault="009554C7" w:rsidP="00BB324F">
            <w:pPr>
              <w:rPr>
                <w:i/>
              </w:rPr>
            </w:pPr>
            <w:r w:rsidRPr="000A49C5">
              <w:rPr>
                <w:i/>
              </w:rPr>
              <w:t>Қозғалмалы бой жазу жаттығулары</w:t>
            </w:r>
            <w:r w:rsidRPr="000A49C5">
              <w:rPr>
                <w:i/>
              </w:rPr>
              <w:br/>
              <w:t>- Қолды жоғары ұстап аяқ ұшымен жүру.</w:t>
            </w:r>
            <w:r w:rsidRPr="000A49C5">
              <w:rPr>
                <w:i/>
              </w:rPr>
              <w:br/>
              <w:t>- Екі қол белде өкшемен жүру</w:t>
            </w:r>
            <w:r w:rsidRPr="000A49C5">
              <w:rPr>
                <w:i/>
              </w:rPr>
              <w:br/>
              <w:t>- Екі қол белде аяқтың ішкі және сыртқы қырымен жүру.</w:t>
            </w:r>
            <w:r w:rsidRPr="000A49C5">
              <w:rPr>
                <w:i/>
              </w:rPr>
              <w:br/>
              <w:t>- Бір қалыпты жеңіл жүгіру.</w:t>
            </w:r>
          </w:p>
          <w:p w14:paraId="24B20DD0" w14:textId="77777777" w:rsidR="009554C7" w:rsidRPr="000A49C5" w:rsidRDefault="009554C7" w:rsidP="00BB324F">
            <w:pPr>
              <w:rPr>
                <w:i/>
              </w:rPr>
            </w:pPr>
            <w:r w:rsidRPr="000A49C5">
              <w:rPr>
                <w:b/>
                <w:bCs/>
                <w:i/>
                <w:color w:val="FF0000"/>
                <w:lang w:eastAsia="ru-RU"/>
              </w:rPr>
              <w:t xml:space="preserve">«Топтастыру» әдісі                                  </w:t>
            </w:r>
            <w:r w:rsidRPr="000A49C5">
              <w:rPr>
                <w:i/>
              </w:rPr>
              <w:t>4 қатарға апқа тұру.</w:t>
            </w:r>
          </w:p>
          <w:p w14:paraId="5DC8B6E8" w14:textId="77777777" w:rsidR="009554C7" w:rsidRPr="000A49C5" w:rsidRDefault="009554C7" w:rsidP="00BB324F">
            <w:pPr>
              <w:rPr>
                <w:b/>
                <w:i/>
              </w:rPr>
            </w:pPr>
            <w:r w:rsidRPr="000A49C5">
              <w:rPr>
                <w:b/>
                <w:i/>
              </w:rPr>
              <w:t>Жіппен</w:t>
            </w:r>
          </w:p>
          <w:p w14:paraId="781DD405" w14:textId="77777777" w:rsidR="009554C7" w:rsidRPr="000A49C5" w:rsidRDefault="009554C7" w:rsidP="00BB324F">
            <w:pPr>
              <w:rPr>
                <w:i/>
              </w:rPr>
            </w:pPr>
            <w:r w:rsidRPr="000A49C5">
              <w:rPr>
                <w:i/>
              </w:rPr>
              <w:t>1.Аяқты  алшақ қою. Жіпті омырауға  ұстау, алға  созу, жоғары  көтеру, алға соу,  бастапқы  қалып. 5-6 рет</w:t>
            </w:r>
          </w:p>
          <w:p w14:paraId="2B5BB9AE" w14:textId="77777777" w:rsidR="009554C7" w:rsidRPr="000A49C5" w:rsidRDefault="009554C7" w:rsidP="00BB324F">
            <w:pPr>
              <w:rPr>
                <w:i/>
              </w:rPr>
            </w:pPr>
            <w:r w:rsidRPr="000A49C5">
              <w:rPr>
                <w:i/>
              </w:rPr>
              <w:t>2. Отырып,  тұру. Жіпті омырауға ұстау, отырып жіпті  алға, созу, тұру бастапқы  қалып. 4-5 рет.</w:t>
            </w:r>
          </w:p>
          <w:p w14:paraId="78EF1768" w14:textId="77777777" w:rsidR="009554C7" w:rsidRPr="000A49C5" w:rsidRDefault="009554C7" w:rsidP="00BB324F">
            <w:pPr>
              <w:rPr>
                <w:i/>
              </w:rPr>
            </w:pPr>
            <w:r w:rsidRPr="000A49C5">
              <w:rPr>
                <w:i/>
              </w:rPr>
              <w:t xml:space="preserve"> 3.Отыру. Аяқты алшақ қою. Жіп ті алға ұстау, еңкейіп  оң аяқтың  ұшына тигізу, солай сол аяққа. 5-рет</w:t>
            </w:r>
          </w:p>
          <w:p w14:paraId="0761F0C3" w14:textId="77777777" w:rsidR="009554C7" w:rsidRPr="000A49C5" w:rsidRDefault="009554C7" w:rsidP="00BB324F">
            <w:pPr>
              <w:rPr>
                <w:i/>
              </w:rPr>
            </w:pPr>
            <w:r w:rsidRPr="000A49C5">
              <w:rPr>
                <w:i/>
              </w:rPr>
              <w:t>4. Арқамен жату. Жіпті бастан асыра  ұстау, аяқты көтеріп жіпті аяқтың ұшына тигізу.Оң аяқ, сол аяққа.   5-6 рет.</w:t>
            </w:r>
          </w:p>
          <w:p w14:paraId="535E259B" w14:textId="77777777" w:rsidR="009554C7" w:rsidRPr="000A49C5" w:rsidRDefault="009554C7" w:rsidP="00BB324F">
            <w:pPr>
              <w:rPr>
                <w:i/>
              </w:rPr>
            </w:pPr>
            <w:r w:rsidRPr="000A49C5">
              <w:rPr>
                <w:i/>
              </w:rPr>
              <w:t xml:space="preserve">5. Жіп  жерде. Қолды белге ұстап  жіптен секіру.                                </w:t>
            </w:r>
            <w:r w:rsidRPr="000A49C5">
              <w:rPr>
                <w:bCs/>
                <w:i/>
                <w:color w:val="FF0000"/>
                <w:lang w:eastAsia="ru-RU"/>
              </w:rPr>
              <w:t xml:space="preserve">Саралау: өнім арқылы. </w:t>
            </w:r>
            <w:r w:rsidRPr="000A49C5">
              <w:rPr>
                <w:bCs/>
                <w:i/>
                <w:color w:val="FF0000"/>
                <w:lang w:eastAsia="ru-RU"/>
              </w:rPr>
              <w:lastRenderedPageBreak/>
              <w:t>Бақылау: жанама, жаппай, тікелей</w:t>
            </w:r>
            <w:r w:rsidRPr="000A49C5">
              <w:rPr>
                <w:i/>
                <w:color w:val="FF0000"/>
              </w:rPr>
              <w:t xml:space="preserve">               </w:t>
            </w:r>
            <w:r w:rsidRPr="000A49C5">
              <w:rPr>
                <w:i/>
                <w:color w:val="212121"/>
                <w:lang w:eastAsia="ru-RU"/>
              </w:rPr>
              <w:t xml:space="preserve">                       </w:t>
            </w:r>
            <w:r w:rsidRPr="000A49C5">
              <w:rPr>
                <w:bCs/>
                <w:i/>
                <w:color w:val="FF0000"/>
                <w:lang w:eastAsia="ru-RU"/>
              </w:rPr>
              <w:t xml:space="preserve"> </w:t>
            </w:r>
            <w:r w:rsidRPr="000A49C5">
              <w:rPr>
                <w:i/>
              </w:rPr>
              <w:t xml:space="preserve">               </w:t>
            </w:r>
          </w:p>
          <w:p w14:paraId="5DD5910F" w14:textId="77777777" w:rsidR="009554C7" w:rsidRPr="000A49C5" w:rsidRDefault="009554C7" w:rsidP="00BB324F">
            <w:pPr>
              <w:rPr>
                <w:b/>
                <w:i/>
              </w:rPr>
            </w:pPr>
            <w:r w:rsidRPr="000A49C5">
              <w:rPr>
                <w:b/>
                <w:i/>
              </w:rPr>
              <w:t xml:space="preserve"> Негізгі қимыл қозғалыс жаттығулары.</w:t>
            </w:r>
          </w:p>
          <w:p w14:paraId="652ADFE9" w14:textId="77777777" w:rsidR="009554C7" w:rsidRPr="000A49C5" w:rsidRDefault="009554C7" w:rsidP="00BB324F">
            <w:pPr>
              <w:rPr>
                <w:bCs/>
                <w:i/>
              </w:rPr>
            </w:pPr>
            <w:r w:rsidRPr="000A49C5">
              <w:rPr>
                <w:bCs/>
                <w:i/>
              </w:rPr>
              <w:t>1.Допты жоғары қарай лақтыру және оны қос қолымен қағып алу</w:t>
            </w:r>
          </w:p>
          <w:p w14:paraId="38DCEA53" w14:textId="77777777" w:rsidR="009554C7" w:rsidRPr="000A49C5" w:rsidRDefault="009554C7" w:rsidP="00BB324F">
            <w:pPr>
              <w:rPr>
                <w:bCs/>
                <w:i/>
              </w:rPr>
            </w:pPr>
            <w:r w:rsidRPr="000A49C5">
              <w:rPr>
                <w:bCs/>
                <w:i/>
              </w:rPr>
              <w:t>2.Жіптің астынан өту </w:t>
            </w:r>
          </w:p>
          <w:p w14:paraId="0E165596" w14:textId="77777777" w:rsidR="009554C7" w:rsidRPr="000A49C5" w:rsidRDefault="009554C7" w:rsidP="00BB324F">
            <w:pPr>
              <w:rPr>
                <w:b/>
                <w:i/>
              </w:rPr>
            </w:pPr>
            <w:r w:rsidRPr="000A49C5">
              <w:rPr>
                <w:i/>
              </w:rPr>
              <w:t xml:space="preserve"> </w:t>
            </w:r>
            <w:r w:rsidRPr="000A49C5">
              <w:rPr>
                <w:bCs/>
                <w:i/>
                <w:color w:val="FF0000"/>
                <w:lang w:eastAsia="ru-RU"/>
              </w:rPr>
              <w:t>Бақылау: Тікелей</w:t>
            </w:r>
            <w:r w:rsidRPr="000A49C5">
              <w:rPr>
                <w:i/>
                <w:color w:val="FF0000"/>
                <w:lang w:eastAsia="ru-RU"/>
              </w:rPr>
              <w:t xml:space="preserve"> . жанама                          </w:t>
            </w:r>
            <w:r w:rsidRPr="000A49C5">
              <w:rPr>
                <w:b/>
                <w:i/>
              </w:rPr>
              <w:t xml:space="preserve">Қимылды  ойын: </w:t>
            </w:r>
          </w:p>
          <w:p w14:paraId="09DE1065" w14:textId="77777777" w:rsidR="009554C7" w:rsidRPr="000A49C5" w:rsidRDefault="009554C7" w:rsidP="00BB324F">
            <w:pPr>
              <w:rPr>
                <w:i/>
              </w:rPr>
            </w:pPr>
            <w:r w:rsidRPr="000A49C5">
              <w:rPr>
                <w:i/>
              </w:rPr>
              <w:t>«Кім бірінші»</w:t>
            </w:r>
          </w:p>
          <w:p w14:paraId="2727AF4F" w14:textId="77777777" w:rsidR="009554C7" w:rsidRPr="000A49C5" w:rsidRDefault="009554C7" w:rsidP="00BB324F">
            <w:pPr>
              <w:rPr>
                <w:i/>
              </w:rPr>
            </w:pPr>
            <w:r w:rsidRPr="000A49C5">
              <w:rPr>
                <w:i/>
              </w:rPr>
              <w:t>Ойын шартымен таныстыру</w:t>
            </w:r>
          </w:p>
          <w:p w14:paraId="387D4184" w14:textId="77777777" w:rsidR="009554C7" w:rsidRPr="000A49C5" w:rsidRDefault="009554C7" w:rsidP="00BB324F">
            <w:pPr>
              <w:rPr>
                <w:i/>
                <w:color w:val="FF0000"/>
                <w:lang w:eastAsia="ru-RU"/>
              </w:rPr>
            </w:pPr>
            <w:r w:rsidRPr="000A49C5">
              <w:rPr>
                <w:b/>
                <w:i/>
              </w:rPr>
              <w:t xml:space="preserve">Қорытынды:                               </w:t>
            </w:r>
            <w:r w:rsidRPr="000A49C5">
              <w:rPr>
                <w:i/>
                <w:color w:val="FF0000"/>
                <w:lang w:eastAsia="ru-RU"/>
              </w:rPr>
              <w:t>Кері байланыс. Бала үні</w:t>
            </w:r>
          </w:p>
          <w:p w14:paraId="38473A4C" w14:textId="77777777" w:rsidR="009554C7" w:rsidRPr="000A49C5" w:rsidRDefault="009554C7" w:rsidP="00BB324F">
            <w:pPr>
              <w:rPr>
                <w:i/>
              </w:rPr>
            </w:pPr>
            <w:r w:rsidRPr="000A49C5">
              <w:rPr>
                <w:i/>
              </w:rPr>
              <w:t>Балаларды мадақтау.</w:t>
            </w:r>
          </w:p>
          <w:p w14:paraId="1F944B2E" w14:textId="77777777" w:rsidR="009554C7" w:rsidRPr="000A49C5" w:rsidRDefault="009554C7" w:rsidP="00BB324F">
            <w:pPr>
              <w:rPr>
                <w:i/>
              </w:rPr>
            </w:pPr>
          </w:p>
        </w:tc>
        <w:tc>
          <w:tcPr>
            <w:tcW w:w="3118" w:type="dxa"/>
            <w:gridSpan w:val="3"/>
            <w:tcBorders>
              <w:top w:val="single" w:sz="4" w:space="0" w:color="auto"/>
              <w:left w:val="single" w:sz="4" w:space="0" w:color="auto"/>
              <w:bottom w:val="single" w:sz="4" w:space="0" w:color="auto"/>
              <w:right w:val="single" w:sz="4" w:space="0" w:color="auto"/>
            </w:tcBorders>
          </w:tcPr>
          <w:p w14:paraId="1714E7D3" w14:textId="77777777" w:rsidR="009554C7" w:rsidRPr="000A49C5" w:rsidRDefault="009554C7" w:rsidP="00BB324F">
            <w:pPr>
              <w:rPr>
                <w:b/>
                <w:i/>
                <w:lang w:eastAsia="ru-RU"/>
              </w:rPr>
            </w:pPr>
            <w:r w:rsidRPr="000A49C5">
              <w:rPr>
                <w:b/>
                <w:i/>
                <w:lang w:eastAsia="ru-RU"/>
              </w:rPr>
              <w:lastRenderedPageBreak/>
              <w:t>1.Математика негіздері</w:t>
            </w:r>
          </w:p>
          <w:p w14:paraId="180E4167" w14:textId="77777777" w:rsidR="009554C7" w:rsidRPr="000A49C5" w:rsidRDefault="009554C7" w:rsidP="00BB324F">
            <w:pPr>
              <w:rPr>
                <w:rFonts w:eastAsia="Calibri"/>
                <w:i/>
              </w:rPr>
            </w:pPr>
            <w:r w:rsidRPr="000A49C5">
              <w:rPr>
                <w:rFonts w:eastAsia="Calibri"/>
                <w:b/>
                <w:i/>
              </w:rPr>
              <w:t>Тақырыбы:</w:t>
            </w:r>
            <w:r w:rsidRPr="000A49C5">
              <w:rPr>
                <w:rFonts w:eastAsia="Calibri"/>
                <w:i/>
              </w:rPr>
              <w:t xml:space="preserve">Сандарды салыстыру. Алыс– жақын.  </w:t>
            </w:r>
          </w:p>
          <w:p w14:paraId="75EFC549" w14:textId="77777777" w:rsidR="009554C7" w:rsidRPr="000A49C5" w:rsidRDefault="009554C7" w:rsidP="00BB324F">
            <w:pPr>
              <w:rPr>
                <w:rFonts w:eastAsia="Calibri"/>
                <w:i/>
              </w:rPr>
            </w:pPr>
            <w:r w:rsidRPr="000A49C5">
              <w:rPr>
                <w:rFonts w:eastAsia="Calibri"/>
                <w:i/>
              </w:rPr>
              <w:t>.</w:t>
            </w:r>
            <w:r w:rsidRPr="000A49C5">
              <w:rPr>
                <w:rFonts w:eastAsia="Calibri"/>
                <w:b/>
                <w:i/>
              </w:rPr>
              <w:t>Мақсаты:</w:t>
            </w:r>
            <w:r w:rsidRPr="000A49C5">
              <w:rPr>
                <w:i/>
                <w:color w:val="000000"/>
                <w:lang w:eastAsia="ru-RU"/>
              </w:rPr>
              <w:t xml:space="preserve"> </w:t>
            </w:r>
            <w:r w:rsidRPr="000A49C5">
              <w:rPr>
                <w:rFonts w:eastAsia="Calibri"/>
                <w:i/>
              </w:rPr>
              <w:t xml:space="preserve">1, 2, 3, 4 цифрларын  түсініп, айыра алады. сандарды салыстыру,  «кеңістік» ұғымын   (алыс, жақын);  түсініп  өз ойымен </w:t>
            </w:r>
            <w:r w:rsidRPr="000A49C5">
              <w:rPr>
                <w:rFonts w:eastAsia="Calibri"/>
                <w:i/>
              </w:rPr>
              <w:lastRenderedPageBreak/>
              <w:t xml:space="preserve">айта алады.  </w:t>
            </w:r>
          </w:p>
          <w:p w14:paraId="0A707C8E"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1-4 дейін цифрлар, алмалар, саңырауқұлақтар</w:t>
            </w:r>
          </w:p>
          <w:p w14:paraId="186710F4" w14:textId="77777777" w:rsidR="009554C7" w:rsidRPr="000A49C5" w:rsidRDefault="009554C7" w:rsidP="00BB324F">
            <w:pPr>
              <w:rPr>
                <w:i/>
                <w:lang w:eastAsia="ru-RU"/>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бала үні, Бақылау саралау, жаппай. Бес саусақ әдісі</w:t>
            </w:r>
            <w:r w:rsidRPr="000A49C5">
              <w:rPr>
                <w:b/>
                <w:bCs/>
                <w:i/>
                <w:iCs/>
              </w:rPr>
              <w:t xml:space="preserve">              </w:t>
            </w:r>
            <w:r w:rsidRPr="000A49C5">
              <w:rPr>
                <w:b/>
                <w:bCs/>
                <w:i/>
                <w:iCs/>
                <w:lang w:eastAsia="ru-RU"/>
              </w:rPr>
              <w:t xml:space="preserve">Ұйымдастырылған оқу қызметінің барысы.                                           </w:t>
            </w:r>
          </w:p>
          <w:p w14:paraId="4502316A" w14:textId="77777777" w:rsidR="009554C7" w:rsidRPr="000A49C5" w:rsidRDefault="009554C7" w:rsidP="00BB324F">
            <w:pPr>
              <w:rPr>
                <w:b/>
                <w:i/>
                <w:lang w:eastAsia="ru-RU"/>
              </w:rPr>
            </w:pPr>
            <w:r w:rsidRPr="000A49C5">
              <w:rPr>
                <w:b/>
                <w:i/>
                <w:lang w:eastAsia="ru-RU"/>
              </w:rPr>
              <w:t>Шаттық шеңбер.</w:t>
            </w:r>
            <w:r w:rsidRPr="000A49C5">
              <w:rPr>
                <w:i/>
                <w:lang w:eastAsia="ru-RU"/>
              </w:rPr>
              <w:t xml:space="preserve">                                                                                                                           Шеңберге тұрып қолымыздан ұстап бір-бірімізге тілейік тілейік.</w:t>
            </w:r>
          </w:p>
          <w:p w14:paraId="002E8202" w14:textId="77777777" w:rsidR="009554C7" w:rsidRPr="000A49C5" w:rsidRDefault="009554C7" w:rsidP="00BB324F">
            <w:pPr>
              <w:rPr>
                <w:i/>
                <w:lang w:eastAsia="ru-RU"/>
              </w:rPr>
            </w:pPr>
            <w:r w:rsidRPr="000A49C5">
              <w:rPr>
                <w:i/>
                <w:lang w:eastAsia="ru-RU"/>
              </w:rPr>
              <w:t xml:space="preserve">Балалар бір жылда неше мезгіл бар?                                                                             </w:t>
            </w:r>
          </w:p>
          <w:p w14:paraId="133E39AE" w14:textId="77777777" w:rsidR="009554C7" w:rsidRPr="000A49C5" w:rsidRDefault="009554C7" w:rsidP="00BB324F">
            <w:pPr>
              <w:rPr>
                <w:i/>
                <w:lang w:eastAsia="ru-RU"/>
              </w:rPr>
            </w:pPr>
            <w:r w:rsidRPr="000A49C5">
              <w:rPr>
                <w:i/>
                <w:lang w:eastAsia="ru-RU"/>
              </w:rPr>
              <w:t xml:space="preserve">Олардың атап шығайықшы?                                                                                                                     -Балалар қазір бізде қай мезгіл? </w:t>
            </w:r>
          </w:p>
          <w:p w14:paraId="55378F78" w14:textId="77777777" w:rsidR="009554C7" w:rsidRPr="000A49C5" w:rsidRDefault="009554C7" w:rsidP="00BB324F">
            <w:pPr>
              <w:rPr>
                <w:i/>
                <w:color w:val="FF0000"/>
                <w:lang w:eastAsia="ru-RU"/>
              </w:rPr>
            </w:pPr>
            <w:r w:rsidRPr="000A49C5">
              <w:rPr>
                <w:i/>
                <w:color w:val="FF0000"/>
                <w:lang w:eastAsia="ru-RU"/>
              </w:rPr>
              <w:t>Ашық сұрақ                                    Сыни ойлау, Коммуникативтілік дамыту.</w:t>
            </w:r>
          </w:p>
          <w:p w14:paraId="4F87CCD6" w14:textId="77777777" w:rsidR="009554C7" w:rsidRPr="000A49C5" w:rsidRDefault="009554C7" w:rsidP="00BB324F">
            <w:pPr>
              <w:rPr>
                <w:i/>
                <w:color w:val="FF0000"/>
                <w:lang w:eastAsia="ru-RU"/>
              </w:rPr>
            </w:pPr>
            <w:r w:rsidRPr="000A49C5">
              <w:rPr>
                <w:b/>
                <w:i/>
                <w:color w:val="FF0000"/>
                <w:lang w:eastAsia="ru-RU"/>
              </w:rPr>
              <w:t xml:space="preserve">Қызығушылықтарын ояту. </w:t>
            </w:r>
          </w:p>
          <w:p w14:paraId="27C9FC6B" w14:textId="77777777" w:rsidR="009554C7" w:rsidRPr="000A49C5" w:rsidRDefault="009554C7" w:rsidP="00BB324F">
            <w:pPr>
              <w:rPr>
                <w:i/>
                <w:lang w:eastAsia="ru-RU"/>
              </w:rPr>
            </w:pPr>
            <w:r w:rsidRPr="000A49C5">
              <w:rPr>
                <w:i/>
                <w:lang w:eastAsia="ru-RU"/>
              </w:rPr>
              <w:t>-Балалар карандаршы мен жолда мына әдемы сандықты тауып алдым , кәне ашып ішінде не бар екенін көрейық.</w:t>
            </w:r>
          </w:p>
          <w:p w14:paraId="0AE56413" w14:textId="77777777" w:rsidR="009554C7" w:rsidRPr="000A49C5" w:rsidRDefault="009554C7" w:rsidP="00BB324F">
            <w:pPr>
              <w:rPr>
                <w:i/>
                <w:lang w:eastAsia="ru-RU"/>
              </w:rPr>
            </w:pPr>
            <w:r w:rsidRPr="000A49C5">
              <w:rPr>
                <w:i/>
                <w:lang w:eastAsia="ru-RU"/>
              </w:rPr>
              <w:t>(Сандықты ашып қарағанда онын ішінде геометриялық пішін болады.)</w:t>
            </w:r>
          </w:p>
          <w:p w14:paraId="1D3CE028" w14:textId="77777777" w:rsidR="009554C7" w:rsidRPr="000A49C5" w:rsidRDefault="009554C7" w:rsidP="00BB324F">
            <w:pPr>
              <w:rPr>
                <w:i/>
                <w:lang w:eastAsia="ru-RU"/>
              </w:rPr>
            </w:pPr>
            <w:r w:rsidRPr="000A49C5">
              <w:rPr>
                <w:i/>
                <w:lang w:eastAsia="ru-RU"/>
              </w:rPr>
              <w:t>-Балалар қарандаршы мынау қандай геометриялық пішін ?</w:t>
            </w:r>
          </w:p>
          <w:p w14:paraId="43701B4C" w14:textId="77777777" w:rsidR="009554C7" w:rsidRPr="000A49C5" w:rsidRDefault="009554C7" w:rsidP="00BB324F">
            <w:pPr>
              <w:rPr>
                <w:i/>
                <w:lang w:eastAsia="ru-RU"/>
              </w:rPr>
            </w:pPr>
            <w:r w:rsidRPr="000A49C5">
              <w:rPr>
                <w:i/>
                <w:lang w:eastAsia="ru-RU"/>
              </w:rPr>
              <w:t>Ия,дұрыс бұл пішін шаршы деп аталады.</w:t>
            </w:r>
          </w:p>
          <w:p w14:paraId="3ED4185D" w14:textId="77777777" w:rsidR="009554C7" w:rsidRPr="000A49C5" w:rsidRDefault="009554C7" w:rsidP="00BB324F">
            <w:pPr>
              <w:rPr>
                <w:i/>
                <w:lang w:eastAsia="ru-RU"/>
              </w:rPr>
            </w:pPr>
            <w:r w:rsidRPr="000A49C5">
              <w:rPr>
                <w:i/>
                <w:lang w:eastAsia="ru-RU"/>
              </w:rPr>
              <w:t xml:space="preserve">Балалар шаршынын артында бізге тапсырма берілген соны біз орындауымыз керек. Тапсырманы орындамас бұрын біз саусақ жаттығуын жасап алайық. </w:t>
            </w:r>
          </w:p>
          <w:p w14:paraId="69B774E2" w14:textId="77777777" w:rsidR="009554C7" w:rsidRPr="000A49C5" w:rsidRDefault="009554C7" w:rsidP="00BB324F">
            <w:pPr>
              <w:rPr>
                <w:i/>
                <w:lang w:eastAsia="ru-RU"/>
              </w:rPr>
            </w:pPr>
            <w:r w:rsidRPr="000A49C5">
              <w:rPr>
                <w:i/>
                <w:lang w:eastAsia="ru-RU"/>
              </w:rPr>
              <w:t>«Бес саусақ»</w:t>
            </w:r>
          </w:p>
          <w:p w14:paraId="3E0BFEC8" w14:textId="77777777" w:rsidR="009554C7" w:rsidRPr="000A49C5" w:rsidRDefault="009554C7" w:rsidP="00BB324F">
            <w:pPr>
              <w:rPr>
                <w:i/>
                <w:lang w:eastAsia="ru-RU"/>
              </w:rPr>
            </w:pPr>
            <w:r w:rsidRPr="000A49C5">
              <w:rPr>
                <w:i/>
                <w:lang w:eastAsia="ru-RU"/>
              </w:rPr>
              <w:t xml:space="preserve">Енді екі топқа бөлініп өз </w:t>
            </w:r>
            <w:r w:rsidRPr="000A49C5">
              <w:rPr>
                <w:i/>
                <w:lang w:eastAsia="ru-RU"/>
              </w:rPr>
              <w:lastRenderedPageBreak/>
              <w:t>тапсырмаларымызды орындайық</w:t>
            </w:r>
          </w:p>
          <w:p w14:paraId="6D3A2215" w14:textId="77777777" w:rsidR="009554C7" w:rsidRPr="000A49C5" w:rsidRDefault="009554C7" w:rsidP="00BB324F">
            <w:pPr>
              <w:rPr>
                <w:i/>
                <w:color w:val="FF0000"/>
                <w:lang w:eastAsia="ru-RU"/>
              </w:rPr>
            </w:pPr>
            <w:r w:rsidRPr="000A49C5">
              <w:rPr>
                <w:i/>
                <w:color w:val="FF0000"/>
                <w:lang w:eastAsia="ru-RU"/>
              </w:rPr>
              <w:t>«Топтастыру» әдісі саралау</w:t>
            </w:r>
          </w:p>
          <w:p w14:paraId="6A3A8141" w14:textId="77777777" w:rsidR="009554C7" w:rsidRPr="000A49C5" w:rsidRDefault="009554C7" w:rsidP="00BB324F">
            <w:pPr>
              <w:rPr>
                <w:i/>
                <w:lang w:eastAsia="ru-RU"/>
              </w:rPr>
            </w:pPr>
            <w:r w:rsidRPr="000A49C5">
              <w:rPr>
                <w:b/>
                <w:i/>
                <w:lang w:eastAsia="ru-RU"/>
              </w:rPr>
              <w:t>1-топ</w:t>
            </w:r>
            <w:r w:rsidRPr="000A49C5">
              <w:rPr>
                <w:i/>
                <w:iCs/>
                <w:lang w:eastAsia="ru-RU"/>
              </w:rPr>
              <w:t>  мына сандарды 1-ден 4-ке дейінгі  рет-ретімен қатарға қойып шығу</w:t>
            </w:r>
          </w:p>
          <w:p w14:paraId="617D7DBE" w14:textId="77777777" w:rsidR="009554C7" w:rsidRPr="000A49C5" w:rsidRDefault="009554C7" w:rsidP="00BB324F">
            <w:pPr>
              <w:rPr>
                <w:i/>
                <w:lang w:eastAsia="ru-RU"/>
              </w:rPr>
            </w:pPr>
            <w:r w:rsidRPr="000A49C5">
              <w:rPr>
                <w:b/>
                <w:i/>
                <w:lang w:eastAsia="ru-RU"/>
              </w:rPr>
              <w:t>2-топ</w:t>
            </w:r>
            <w:r w:rsidRPr="000A49C5">
              <w:rPr>
                <w:i/>
                <w:lang w:eastAsia="ru-RU"/>
              </w:rPr>
              <w:t xml:space="preserve"> </w:t>
            </w:r>
            <w:r w:rsidRPr="000A49C5">
              <w:rPr>
                <w:i/>
                <w:iCs/>
                <w:lang w:eastAsia="ru-RU"/>
              </w:rPr>
              <w:t xml:space="preserve"> Алмалар мен саңырауқұлақтарды санап, оларды теңестіруді тапсыру</w:t>
            </w:r>
          </w:p>
          <w:p w14:paraId="264DC7C7" w14:textId="77777777" w:rsidR="009554C7" w:rsidRPr="000A49C5" w:rsidRDefault="009554C7" w:rsidP="00BB324F">
            <w:pPr>
              <w:rPr>
                <w:i/>
                <w:color w:val="FF0000"/>
                <w:lang w:eastAsia="ru-RU"/>
              </w:rPr>
            </w:pPr>
            <w:r w:rsidRPr="000A49C5">
              <w:rPr>
                <w:i/>
                <w:color w:val="FF0000"/>
                <w:lang w:eastAsia="ru-RU"/>
              </w:rPr>
              <w:t>Сыни ойлау</w:t>
            </w:r>
          </w:p>
          <w:p w14:paraId="10F5EA66" w14:textId="77777777" w:rsidR="009554C7" w:rsidRPr="000A49C5" w:rsidRDefault="009554C7" w:rsidP="00BB324F">
            <w:pPr>
              <w:rPr>
                <w:i/>
                <w:color w:val="FF0000"/>
                <w:lang w:eastAsia="ru-RU"/>
              </w:rPr>
            </w:pPr>
            <w:r w:rsidRPr="000A49C5">
              <w:rPr>
                <w:i/>
                <w:color w:val="FF0000"/>
                <w:lang w:eastAsia="ru-RU"/>
              </w:rPr>
              <w:t xml:space="preserve">Бала үні                                        Бақылау: Жаппай     </w:t>
            </w:r>
          </w:p>
          <w:p w14:paraId="452DFB02" w14:textId="77777777" w:rsidR="009554C7" w:rsidRPr="000A49C5" w:rsidRDefault="009554C7" w:rsidP="00BB324F">
            <w:pPr>
              <w:rPr>
                <w:i/>
                <w:lang w:eastAsia="ru-RU"/>
              </w:rPr>
            </w:pPr>
            <w:r w:rsidRPr="000A49C5">
              <w:rPr>
                <w:i/>
                <w:lang w:eastAsia="ru-RU"/>
              </w:rPr>
              <w:t>Балаларды мадақтау. Жұлдызша беру.</w:t>
            </w:r>
          </w:p>
          <w:p w14:paraId="10035F29" w14:textId="77777777" w:rsidR="009554C7" w:rsidRPr="000A49C5" w:rsidRDefault="009554C7" w:rsidP="00BB324F">
            <w:pPr>
              <w:rPr>
                <w:b/>
                <w:i/>
                <w:lang w:eastAsia="ru-RU"/>
              </w:rPr>
            </w:pPr>
            <w:r w:rsidRPr="000A49C5">
              <w:rPr>
                <w:b/>
                <w:i/>
                <w:lang w:eastAsia="ru-RU"/>
              </w:rPr>
              <w:t>Сергіту сәті:</w:t>
            </w:r>
            <w:r w:rsidRPr="000A49C5">
              <w:rPr>
                <w:bCs/>
                <w:i/>
                <w:color w:val="FF0000"/>
              </w:rPr>
              <w:t xml:space="preserve"> (Заряд алу әдісі)</w:t>
            </w:r>
          </w:p>
          <w:p w14:paraId="6C665CCB" w14:textId="77777777" w:rsidR="009554C7" w:rsidRPr="000A49C5" w:rsidRDefault="009554C7" w:rsidP="00BB324F">
            <w:pPr>
              <w:rPr>
                <w:i/>
                <w:lang w:eastAsia="ru-RU"/>
              </w:rPr>
            </w:pPr>
            <w:r w:rsidRPr="000A49C5">
              <w:rPr>
                <w:i/>
                <w:lang w:eastAsia="ru-RU"/>
              </w:rPr>
              <w:t>Жаттығуды жасаймыз!</w:t>
            </w:r>
          </w:p>
          <w:p w14:paraId="2E02BABA" w14:textId="77777777" w:rsidR="009554C7" w:rsidRPr="000A49C5" w:rsidRDefault="009554C7" w:rsidP="00BB324F">
            <w:pPr>
              <w:rPr>
                <w:i/>
                <w:lang w:eastAsia="ru-RU"/>
              </w:rPr>
            </w:pPr>
            <w:r w:rsidRPr="000A49C5">
              <w:rPr>
                <w:i/>
                <w:lang w:eastAsia="ru-RU"/>
              </w:rPr>
              <w:t>Бір дегенде-тік тұрамыз,</w:t>
            </w:r>
          </w:p>
          <w:p w14:paraId="39C24976" w14:textId="77777777" w:rsidR="009554C7" w:rsidRPr="000A49C5" w:rsidRDefault="009554C7" w:rsidP="00BB324F">
            <w:pPr>
              <w:rPr>
                <w:i/>
                <w:lang w:eastAsia="ru-RU"/>
              </w:rPr>
            </w:pPr>
            <w:r w:rsidRPr="000A49C5">
              <w:rPr>
                <w:i/>
                <w:lang w:eastAsia="ru-RU"/>
              </w:rPr>
              <w:t>Екі дегенде- екі рет айналамыз.</w:t>
            </w:r>
          </w:p>
          <w:p w14:paraId="6D89102D" w14:textId="77777777" w:rsidR="009554C7" w:rsidRPr="000A49C5" w:rsidRDefault="009554C7" w:rsidP="00BB324F">
            <w:pPr>
              <w:rPr>
                <w:i/>
                <w:lang w:eastAsia="ru-RU"/>
              </w:rPr>
            </w:pPr>
            <w:r w:rsidRPr="000A49C5">
              <w:rPr>
                <w:i/>
                <w:lang w:eastAsia="ru-RU"/>
              </w:rPr>
              <w:t>Үш дегенде -үш рет секіреміз,</w:t>
            </w:r>
          </w:p>
          <w:p w14:paraId="3E3E8629" w14:textId="77777777" w:rsidR="009554C7" w:rsidRPr="000A49C5" w:rsidRDefault="009554C7" w:rsidP="00BB324F">
            <w:pPr>
              <w:rPr>
                <w:i/>
                <w:lang w:eastAsia="ru-RU"/>
              </w:rPr>
            </w:pPr>
            <w:r w:rsidRPr="000A49C5">
              <w:rPr>
                <w:i/>
                <w:lang w:eastAsia="ru-RU"/>
              </w:rPr>
              <w:t>Төрт дегенде- отырамыз.</w:t>
            </w:r>
            <w:r w:rsidRPr="000A49C5">
              <w:rPr>
                <w:i/>
                <w:lang w:eastAsia="ru-RU"/>
              </w:rPr>
              <w:tab/>
            </w:r>
          </w:p>
          <w:p w14:paraId="7FAD9773" w14:textId="77777777" w:rsidR="009554C7" w:rsidRPr="000A49C5" w:rsidRDefault="009554C7" w:rsidP="00BB324F">
            <w:pPr>
              <w:rPr>
                <w:bCs/>
                <w:i/>
                <w:lang w:eastAsia="ru-RU"/>
              </w:rPr>
            </w:pPr>
            <w:r w:rsidRPr="000A49C5">
              <w:rPr>
                <w:b/>
                <w:bCs/>
                <w:i/>
                <w:lang w:eastAsia="ru-RU"/>
              </w:rPr>
              <w:t>1-топ</w:t>
            </w:r>
            <w:r w:rsidRPr="000A49C5">
              <w:rPr>
                <w:b/>
                <w:bCs/>
                <w:i/>
                <w:iCs/>
                <w:lang w:eastAsia="ru-RU"/>
              </w:rPr>
              <w:t xml:space="preserve">  </w:t>
            </w:r>
            <w:r w:rsidRPr="000A49C5">
              <w:rPr>
                <w:bCs/>
                <w:i/>
                <w:lang w:eastAsia="ru-RU"/>
              </w:rPr>
              <w:t xml:space="preserve">"Кім зейінді" </w:t>
            </w:r>
          </w:p>
          <w:p w14:paraId="41981EB3" w14:textId="77777777" w:rsidR="009554C7" w:rsidRPr="000A49C5" w:rsidRDefault="009554C7" w:rsidP="00BB324F">
            <w:pPr>
              <w:rPr>
                <w:i/>
                <w:lang w:eastAsia="ru-RU"/>
              </w:rPr>
            </w:pPr>
            <w:r w:rsidRPr="000A49C5">
              <w:rPr>
                <w:bCs/>
                <w:i/>
                <w:color w:val="FF0000"/>
                <w:lang w:eastAsia="ru-RU"/>
              </w:rPr>
              <w:t>Құрылымдалған ойын</w:t>
            </w:r>
            <w:r w:rsidRPr="000A49C5">
              <w:rPr>
                <w:bCs/>
                <w:i/>
                <w:lang w:eastAsia="ru-RU"/>
              </w:rPr>
              <w:t>.</w:t>
            </w:r>
            <w:r w:rsidRPr="000A49C5">
              <w:rPr>
                <w:i/>
                <w:lang w:eastAsia="ru-RU"/>
              </w:rPr>
              <w:t xml:space="preserve">                                                                              </w:t>
            </w:r>
            <w:r w:rsidRPr="000A49C5">
              <w:rPr>
                <w:bCs/>
                <w:i/>
                <w:lang w:eastAsia="ru-RU"/>
              </w:rPr>
              <w:t>Мақсаты</w:t>
            </w:r>
            <w:r w:rsidRPr="000A49C5">
              <w:rPr>
                <w:b/>
                <w:bCs/>
                <w:i/>
                <w:lang w:eastAsia="ru-RU"/>
              </w:rPr>
              <w:t>: </w:t>
            </w:r>
            <w:r w:rsidRPr="000A49C5">
              <w:rPr>
                <w:i/>
                <w:lang w:eastAsia="ru-RU"/>
              </w:rPr>
              <w:t xml:space="preserve">Алыс- жақын ұғымдарын ажырата алуға үйрету.                                                            - </w:t>
            </w:r>
            <w:r w:rsidRPr="000A49C5">
              <w:rPr>
                <w:i/>
                <w:noProof/>
                <w:lang w:eastAsia="ru-RU"/>
              </w:rPr>
              <w:drawing>
                <wp:inline distT="0" distB="0" distL="0" distR="0" wp14:anchorId="237561C7" wp14:editId="6934D101">
                  <wp:extent cx="1393874" cy="882084"/>
                  <wp:effectExtent l="0" t="0" r="0" b="0"/>
                  <wp:docPr id="11269" name="Рисунок 11269" descr="https://ds02.infourok.ru/uploads/ex/06ec/00079483-28d07a6c/hello_html_m4a4e9d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6ec/00079483-28d07a6c/hello_html_m4a4e9d3e.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93908" cy="882105"/>
                          </a:xfrm>
                          <a:prstGeom prst="rect">
                            <a:avLst/>
                          </a:prstGeom>
                          <a:noFill/>
                          <a:ln>
                            <a:noFill/>
                          </a:ln>
                        </pic:spPr>
                      </pic:pic>
                    </a:graphicData>
                  </a:graphic>
                </wp:inline>
              </w:drawing>
            </w:r>
          </w:p>
          <w:p w14:paraId="03DE7FB0" w14:textId="77777777" w:rsidR="009554C7" w:rsidRPr="000A49C5" w:rsidRDefault="009554C7" w:rsidP="00BB324F">
            <w:pPr>
              <w:rPr>
                <w:b/>
                <w:i/>
                <w:iCs/>
                <w:lang w:eastAsia="ru-RU"/>
              </w:rPr>
            </w:pPr>
            <w:r w:rsidRPr="000A49C5">
              <w:rPr>
                <w:b/>
                <w:i/>
                <w:lang w:eastAsia="ru-RU"/>
              </w:rPr>
              <w:t xml:space="preserve">2-топ </w:t>
            </w:r>
            <w:r w:rsidRPr="000A49C5">
              <w:rPr>
                <w:b/>
                <w:i/>
                <w:iCs/>
                <w:lang w:eastAsia="ru-RU"/>
              </w:rPr>
              <w:t xml:space="preserve">                                            </w:t>
            </w:r>
            <w:r w:rsidRPr="000A49C5">
              <w:rPr>
                <w:b/>
                <w:i/>
                <w:iCs/>
                <w:color w:val="FF0000"/>
                <w:lang w:eastAsia="ru-RU"/>
              </w:rPr>
              <w:t xml:space="preserve">Педагог жетекшілігімен ойын.                                          </w:t>
            </w:r>
            <w:r w:rsidRPr="000A49C5">
              <w:rPr>
                <w:i/>
                <w:iCs/>
                <w:lang w:eastAsia="ru-RU"/>
              </w:rPr>
              <w:t>Адасқан сандар.</w:t>
            </w:r>
          </w:p>
          <w:p w14:paraId="09D5416E" w14:textId="77777777" w:rsidR="009554C7" w:rsidRPr="000A49C5" w:rsidRDefault="009554C7" w:rsidP="00BB324F">
            <w:pPr>
              <w:rPr>
                <w:i/>
                <w:iCs/>
                <w:lang w:eastAsia="ru-RU"/>
              </w:rPr>
            </w:pPr>
            <w:r w:rsidRPr="000A49C5">
              <w:rPr>
                <w:i/>
                <w:iCs/>
                <w:lang w:eastAsia="ru-RU"/>
              </w:rPr>
              <w:t>Шарты: Тақтаға шығып сандарды ретімен қою.</w:t>
            </w:r>
          </w:p>
          <w:p w14:paraId="553BDF2B" w14:textId="77777777" w:rsidR="009554C7" w:rsidRPr="000A49C5" w:rsidRDefault="009554C7" w:rsidP="00BB324F">
            <w:pPr>
              <w:rPr>
                <w:i/>
                <w:lang w:eastAsia="ru-RU"/>
              </w:rPr>
            </w:pPr>
            <w:r w:rsidRPr="000A49C5">
              <w:rPr>
                <w:i/>
                <w:iCs/>
                <w:lang w:eastAsia="ru-RU"/>
              </w:rPr>
              <w:t>Балаларды мадақтау. Жұлдызша беру.</w:t>
            </w:r>
          </w:p>
          <w:p w14:paraId="74ED5606" w14:textId="77777777" w:rsidR="009554C7" w:rsidRPr="000A49C5" w:rsidRDefault="009554C7" w:rsidP="00BB324F">
            <w:pPr>
              <w:rPr>
                <w:b/>
                <w:i/>
                <w:color w:val="FF0000"/>
                <w:lang w:eastAsia="ru-RU"/>
              </w:rPr>
            </w:pPr>
            <w:r w:rsidRPr="000A49C5">
              <w:rPr>
                <w:b/>
                <w:i/>
                <w:color w:val="FF0000"/>
                <w:lang w:eastAsia="ru-RU"/>
              </w:rPr>
              <w:t xml:space="preserve">Үлестірмелі материалмен </w:t>
            </w:r>
            <w:r w:rsidRPr="000A49C5">
              <w:rPr>
                <w:b/>
                <w:i/>
                <w:color w:val="FF0000"/>
                <w:lang w:eastAsia="ru-RU"/>
              </w:rPr>
              <w:lastRenderedPageBreak/>
              <w:t>жұмыс.</w:t>
            </w:r>
          </w:p>
          <w:p w14:paraId="500A297A" w14:textId="77777777" w:rsidR="009554C7" w:rsidRPr="000A49C5" w:rsidRDefault="009554C7" w:rsidP="00BB324F">
            <w:pPr>
              <w:rPr>
                <w:i/>
                <w:lang w:eastAsia="ru-RU"/>
              </w:rPr>
            </w:pPr>
            <w:r w:rsidRPr="000A49C5">
              <w:rPr>
                <w:i/>
                <w:lang w:eastAsia="ru-RU"/>
              </w:rPr>
              <w:t>Балаларға мынадай тапсырма беру:</w:t>
            </w:r>
          </w:p>
          <w:p w14:paraId="30E60C8E" w14:textId="77777777" w:rsidR="009554C7" w:rsidRPr="000A49C5" w:rsidRDefault="009554C7" w:rsidP="00BB324F">
            <w:pPr>
              <w:rPr>
                <w:i/>
                <w:lang w:eastAsia="ru-RU"/>
              </w:rPr>
            </w:pPr>
            <w:r w:rsidRPr="000A49C5">
              <w:rPr>
                <w:i/>
                <w:lang w:eastAsia="ru-RU"/>
              </w:rPr>
              <w:t xml:space="preserve">Барлық үлкен шаршыларды  төменгі жолаққа, ал кішкентайларын жоғарғы жолаққа қойып шығуларың керек. Бірақ олардың саны тең екендігі көрініп тұратындай болсын. </w:t>
            </w:r>
          </w:p>
          <w:p w14:paraId="047C7842" w14:textId="77777777" w:rsidR="009554C7" w:rsidRPr="000A49C5" w:rsidRDefault="009554C7" w:rsidP="00BB324F">
            <w:pPr>
              <w:rPr>
                <w:i/>
                <w:lang w:eastAsia="ru-RU"/>
              </w:rPr>
            </w:pPr>
            <w:r w:rsidRPr="000A49C5">
              <w:rPr>
                <w:i/>
                <w:lang w:eastAsia="ru-RU"/>
              </w:rPr>
              <w:t>Әр баладан әр жолақта неше шаршы бар екенін сұрау</w:t>
            </w:r>
          </w:p>
          <w:p w14:paraId="361E3932" w14:textId="77777777" w:rsidR="009554C7" w:rsidRPr="000A49C5" w:rsidRDefault="009554C7" w:rsidP="00BB324F">
            <w:pPr>
              <w:rPr>
                <w:i/>
                <w:lang w:eastAsia="ru-RU"/>
              </w:rPr>
            </w:pPr>
            <w:r w:rsidRPr="000A49C5">
              <w:rPr>
                <w:b/>
                <w:i/>
                <w:lang w:eastAsia="ru-RU"/>
              </w:rPr>
              <w:t>Қорытынды:</w:t>
            </w:r>
            <w:r w:rsidRPr="000A49C5">
              <w:rPr>
                <w:i/>
                <w:lang w:eastAsia="ru-RU"/>
              </w:rPr>
              <w:t xml:space="preserve">                                       </w:t>
            </w:r>
          </w:p>
          <w:p w14:paraId="4084F600" w14:textId="77777777" w:rsidR="009554C7" w:rsidRPr="000A49C5" w:rsidRDefault="009554C7" w:rsidP="00BB324F">
            <w:pPr>
              <w:rPr>
                <w:i/>
                <w:lang w:eastAsia="ru-RU"/>
              </w:rPr>
            </w:pPr>
            <w:r w:rsidRPr="000A49C5">
              <w:rPr>
                <w:i/>
                <w:color w:val="FF0000"/>
                <w:lang w:eastAsia="ru-RU"/>
              </w:rPr>
              <w:t xml:space="preserve">Кері  байланыс                               </w:t>
            </w:r>
            <w:r w:rsidRPr="000A49C5">
              <w:rPr>
                <w:i/>
                <w:lang w:eastAsia="ru-RU"/>
              </w:rPr>
              <w:t xml:space="preserve">Балалар қәне маған  жақындау тұрыңдар, енді алысырақ барып тұруын сұраймын. Содан соң, өздерінен алыс және жақын тұрған заттарды    атап берулерін сұраймын.     </w:t>
            </w:r>
          </w:p>
          <w:p w14:paraId="47DE38BD" w14:textId="77777777" w:rsidR="009554C7" w:rsidRPr="000A49C5" w:rsidRDefault="009554C7" w:rsidP="00BB324F">
            <w:pPr>
              <w:rPr>
                <w:i/>
                <w:lang w:eastAsia="ru-RU"/>
              </w:rPr>
            </w:pPr>
            <w:r w:rsidRPr="000A49C5">
              <w:rPr>
                <w:i/>
                <w:lang w:eastAsia="ru-RU"/>
              </w:rPr>
              <w:t>Жарайсыңдар,балалар!</w:t>
            </w:r>
          </w:p>
          <w:p w14:paraId="3333833A" w14:textId="77777777" w:rsidR="009554C7" w:rsidRPr="000A49C5" w:rsidRDefault="009554C7" w:rsidP="00BB324F">
            <w:pPr>
              <w:rPr>
                <w:i/>
                <w:lang w:eastAsia="ru-RU"/>
              </w:rPr>
            </w:pPr>
            <w:r w:rsidRPr="000A49C5">
              <w:rPr>
                <w:i/>
                <w:lang w:eastAsia="ru-RU"/>
              </w:rPr>
              <w:t>Сұрақ жауап арқылы қорытындылау.</w:t>
            </w:r>
          </w:p>
          <w:p w14:paraId="5A3E165E" w14:textId="77777777" w:rsidR="009554C7" w:rsidRPr="000A49C5" w:rsidRDefault="009554C7" w:rsidP="00BB324F">
            <w:pPr>
              <w:rPr>
                <w:i/>
                <w:lang w:eastAsia="ru-RU"/>
              </w:rPr>
            </w:pPr>
            <w:r w:rsidRPr="000A49C5">
              <w:rPr>
                <w:i/>
                <w:lang w:eastAsia="ru-RU"/>
              </w:rPr>
              <w:t>-Қандай тапсырма орындадыңдар?</w:t>
            </w:r>
          </w:p>
          <w:p w14:paraId="1AED0D3C" w14:textId="77777777" w:rsidR="009554C7" w:rsidRPr="000A49C5" w:rsidRDefault="009554C7" w:rsidP="00BB324F">
            <w:pPr>
              <w:rPr>
                <w:i/>
                <w:lang w:eastAsia="ru-RU"/>
              </w:rPr>
            </w:pPr>
            <w:r w:rsidRPr="000A49C5">
              <w:rPr>
                <w:i/>
                <w:lang w:eastAsia="ru-RU"/>
              </w:rPr>
              <w:t xml:space="preserve">-Тапсырма қиын болды ма?                                                                                                                               Балаларды  мадақтау. Тапсырмаларды жақсы орындағандарын айту.                   </w:t>
            </w:r>
            <w:r w:rsidRPr="000A49C5">
              <w:rPr>
                <w:i/>
                <w:color w:val="FF0000"/>
                <w:lang w:eastAsia="ru-RU"/>
              </w:rPr>
              <w:t>, жетелеуші сұрақтар, бала үні</w:t>
            </w:r>
            <w:r w:rsidRPr="000A49C5">
              <w:rPr>
                <w:i/>
                <w:lang w:eastAsia="ru-RU"/>
              </w:rPr>
              <w:t xml:space="preserve"> </w:t>
            </w:r>
          </w:p>
          <w:p w14:paraId="13217EA8" w14:textId="77777777" w:rsidR="009554C7" w:rsidRPr="000A49C5" w:rsidRDefault="009554C7" w:rsidP="00BB324F">
            <w:pPr>
              <w:rPr>
                <w:i/>
                <w:lang w:eastAsia="ru-RU"/>
              </w:rPr>
            </w:pPr>
            <w:r w:rsidRPr="000A49C5">
              <w:rPr>
                <w:i/>
                <w:color w:val="FF0000"/>
                <w:lang w:eastAsia="ru-RU"/>
              </w:rPr>
              <w:t xml:space="preserve">Бес саусақ әдісі </w:t>
            </w:r>
            <w:r w:rsidRPr="000A49C5">
              <w:rPr>
                <w:i/>
                <w:lang w:eastAsia="ru-RU"/>
              </w:rPr>
              <w:t>арқылы мадақтау.</w:t>
            </w:r>
          </w:p>
          <w:p w14:paraId="0704ADEE" w14:textId="77777777" w:rsidR="009554C7" w:rsidRPr="000A49C5" w:rsidRDefault="009554C7" w:rsidP="00BB324F">
            <w:pPr>
              <w:rPr>
                <w:i/>
                <w:lang w:eastAsia="ru-RU"/>
              </w:rPr>
            </w:pPr>
          </w:p>
          <w:p w14:paraId="59912E18" w14:textId="77777777" w:rsidR="009554C7" w:rsidRPr="000A49C5" w:rsidRDefault="009554C7" w:rsidP="00BB324F">
            <w:pPr>
              <w:rPr>
                <w:i/>
                <w:lang w:eastAsia="ru-RU"/>
              </w:rPr>
            </w:pPr>
          </w:p>
          <w:p w14:paraId="31A2361F" w14:textId="77777777" w:rsidR="009554C7" w:rsidRPr="000A49C5" w:rsidRDefault="009554C7" w:rsidP="00BB324F">
            <w:pPr>
              <w:rPr>
                <w:b/>
                <w:i/>
                <w:lang w:eastAsia="ru-RU"/>
              </w:rPr>
            </w:pPr>
            <w:r w:rsidRPr="000A49C5">
              <w:rPr>
                <w:b/>
                <w:i/>
                <w:lang w:eastAsia="ru-RU"/>
              </w:rPr>
              <w:t>2.Қоршаған ортамен таныстыру</w:t>
            </w:r>
          </w:p>
          <w:p w14:paraId="37031037" w14:textId="77777777" w:rsidR="009554C7" w:rsidRPr="000A49C5" w:rsidRDefault="009554C7" w:rsidP="00BB324F">
            <w:pPr>
              <w:rPr>
                <w:rFonts w:eastAsia="Calibri"/>
                <w:b/>
                <w:i/>
              </w:rPr>
            </w:pPr>
            <w:r w:rsidRPr="000A49C5">
              <w:rPr>
                <w:rFonts w:eastAsia="Calibri"/>
                <w:b/>
                <w:i/>
              </w:rPr>
              <w:t xml:space="preserve">Тақырыбы: </w:t>
            </w:r>
            <w:r w:rsidRPr="000A49C5">
              <w:rPr>
                <w:rFonts w:eastAsia="Calibri"/>
                <w:i/>
              </w:rPr>
              <w:t>Астана-бас қалам</w:t>
            </w:r>
          </w:p>
          <w:p w14:paraId="0B91D65D" w14:textId="77777777" w:rsidR="009554C7" w:rsidRPr="000A49C5" w:rsidRDefault="009554C7" w:rsidP="00BB324F">
            <w:pPr>
              <w:rPr>
                <w:rFonts w:eastAsia="Calibri"/>
                <w:i/>
              </w:rPr>
            </w:pPr>
            <w:r w:rsidRPr="000A49C5">
              <w:rPr>
                <w:rFonts w:eastAsia="Calibri"/>
                <w:b/>
                <w:i/>
              </w:rPr>
              <w:t xml:space="preserve">Мақсаты: </w:t>
            </w:r>
            <w:r w:rsidRPr="000A49C5">
              <w:rPr>
                <w:rFonts w:eastAsia="Calibri"/>
                <w:i/>
              </w:rPr>
              <w:t xml:space="preserve">Астана туралы  түсінеді. Өз елінің рәміздеріне </w:t>
            </w:r>
            <w:r w:rsidRPr="000A49C5">
              <w:rPr>
                <w:rFonts w:eastAsia="Calibri"/>
                <w:i/>
              </w:rPr>
              <w:lastRenderedPageBreak/>
              <w:t>құрметпен қарауға  үйренеді.</w:t>
            </w:r>
          </w:p>
          <w:p w14:paraId="74D97317"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Президент суреті, Қазақстан картасы, бас ғимараттар, иллюстрациялық суреттері,</w:t>
            </w:r>
          </w:p>
          <w:p w14:paraId="55213A3B"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 бала үні, саралау, жаппай бақылау. АКТ технологиясы. Бір қадам әдісі</w:t>
            </w:r>
          </w:p>
          <w:p w14:paraId="76C3D374" w14:textId="77777777" w:rsidR="009554C7" w:rsidRPr="000A49C5" w:rsidRDefault="009554C7" w:rsidP="00BB324F">
            <w:pPr>
              <w:rPr>
                <w:b/>
                <w:bCs/>
                <w:i/>
                <w:iCs/>
                <w:lang w:eastAsia="ru-RU"/>
              </w:rPr>
            </w:pPr>
            <w:r w:rsidRPr="000A49C5">
              <w:rPr>
                <w:b/>
                <w:bCs/>
                <w:i/>
                <w:iCs/>
                <w:lang w:eastAsia="ru-RU"/>
              </w:rPr>
              <w:t>Ұйымдастырылған оқу қызметінің барысы.                       Шаттық шеңбері.</w:t>
            </w:r>
          </w:p>
          <w:p w14:paraId="51940A2B" w14:textId="77777777" w:rsidR="009554C7" w:rsidRPr="000A49C5" w:rsidRDefault="009554C7" w:rsidP="00BB324F">
            <w:pPr>
              <w:rPr>
                <w:bCs/>
                <w:i/>
                <w:iCs/>
                <w:lang w:eastAsia="ru-RU"/>
              </w:rPr>
            </w:pPr>
            <w:r w:rsidRPr="000A49C5">
              <w:rPr>
                <w:bCs/>
                <w:i/>
                <w:iCs/>
                <w:lang w:eastAsia="ru-RU"/>
              </w:rPr>
              <w:t>Қайырлы таң Аспан ата!</w:t>
            </w:r>
          </w:p>
          <w:p w14:paraId="3756E55E" w14:textId="77777777" w:rsidR="009554C7" w:rsidRPr="000A49C5" w:rsidRDefault="009554C7" w:rsidP="00BB324F">
            <w:pPr>
              <w:rPr>
                <w:bCs/>
                <w:i/>
                <w:iCs/>
                <w:lang w:eastAsia="ru-RU"/>
              </w:rPr>
            </w:pPr>
            <w:r w:rsidRPr="000A49C5">
              <w:rPr>
                <w:bCs/>
                <w:i/>
                <w:iCs/>
                <w:lang w:eastAsia="ru-RU"/>
              </w:rPr>
              <w:t>Қайырлы таң Жер ана!</w:t>
            </w:r>
          </w:p>
          <w:p w14:paraId="1BAA2782" w14:textId="77777777" w:rsidR="009554C7" w:rsidRPr="000A49C5" w:rsidRDefault="009554C7" w:rsidP="00BB324F">
            <w:pPr>
              <w:rPr>
                <w:bCs/>
                <w:i/>
                <w:iCs/>
                <w:lang w:eastAsia="ru-RU"/>
              </w:rPr>
            </w:pPr>
            <w:r w:rsidRPr="000A49C5">
              <w:rPr>
                <w:bCs/>
                <w:i/>
                <w:iCs/>
                <w:lang w:eastAsia="ru-RU"/>
              </w:rPr>
              <w:t>Қайырлы таң достарым!</w:t>
            </w:r>
          </w:p>
          <w:p w14:paraId="69BA7054" w14:textId="77777777" w:rsidR="009554C7" w:rsidRPr="000A49C5" w:rsidRDefault="009554C7" w:rsidP="00BB324F">
            <w:pPr>
              <w:rPr>
                <w:b/>
                <w:bCs/>
                <w:i/>
                <w:iCs/>
                <w:lang w:eastAsia="ru-RU"/>
              </w:rPr>
            </w:pPr>
          </w:p>
          <w:p w14:paraId="30743902" w14:textId="77777777" w:rsidR="009554C7" w:rsidRPr="000A49C5" w:rsidRDefault="009554C7" w:rsidP="00BB324F">
            <w:pPr>
              <w:rPr>
                <w:b/>
                <w:i/>
                <w:color w:val="FF0000"/>
                <w:lang w:eastAsia="ru-RU"/>
              </w:rPr>
            </w:pPr>
            <w:r w:rsidRPr="000A49C5">
              <w:rPr>
                <w:b/>
                <w:i/>
                <w:color w:val="FF0000"/>
                <w:lang w:eastAsia="ru-RU"/>
              </w:rPr>
              <w:t>Қызығушылықтарын ояту.</w:t>
            </w:r>
          </w:p>
          <w:p w14:paraId="75BBCA2E" w14:textId="77777777" w:rsidR="009554C7" w:rsidRPr="000A49C5" w:rsidRDefault="009554C7" w:rsidP="00BB324F">
            <w:pPr>
              <w:rPr>
                <w:i/>
                <w:lang w:eastAsia="ru-RU"/>
              </w:rPr>
            </w:pPr>
            <w:r w:rsidRPr="000A49C5">
              <w:rPr>
                <w:i/>
                <w:lang w:eastAsia="ru-RU"/>
              </w:rPr>
              <w:t>Тосын сәт.</w:t>
            </w:r>
          </w:p>
          <w:p w14:paraId="4048395A" w14:textId="77777777" w:rsidR="009554C7" w:rsidRPr="000A49C5" w:rsidRDefault="009554C7" w:rsidP="00BB324F">
            <w:pPr>
              <w:rPr>
                <w:i/>
                <w:lang w:eastAsia="ru-RU"/>
              </w:rPr>
            </w:pPr>
            <w:r w:rsidRPr="000A49C5">
              <w:rPr>
                <w:i/>
                <w:lang w:eastAsia="ru-RU"/>
              </w:rPr>
              <w:t>Қуыршақ Сәуле келеді.</w:t>
            </w:r>
          </w:p>
          <w:p w14:paraId="2DCD083D" w14:textId="77777777" w:rsidR="009554C7" w:rsidRPr="000A49C5" w:rsidRDefault="009554C7" w:rsidP="00BB324F">
            <w:pPr>
              <w:rPr>
                <w:i/>
                <w:lang w:eastAsia="ru-RU"/>
              </w:rPr>
            </w:pPr>
            <w:r w:rsidRPr="000A49C5">
              <w:rPr>
                <w:i/>
                <w:lang w:eastAsia="ru-RU"/>
              </w:rPr>
              <w:t>Балаларды саяхатқа шақырады.</w:t>
            </w:r>
          </w:p>
          <w:p w14:paraId="2DC1DE22" w14:textId="77777777" w:rsidR="009554C7" w:rsidRPr="000A49C5" w:rsidRDefault="009554C7" w:rsidP="00BB324F">
            <w:pPr>
              <w:rPr>
                <w:i/>
                <w:lang w:eastAsia="ru-RU"/>
              </w:rPr>
            </w:pPr>
            <w:r w:rsidRPr="000A49C5">
              <w:rPr>
                <w:i/>
                <w:lang w:eastAsia="ru-RU"/>
              </w:rPr>
              <w:t xml:space="preserve"> -Балалар Астана қаласына барасыңдар  ма? </w:t>
            </w:r>
          </w:p>
          <w:p w14:paraId="01738D41" w14:textId="77777777" w:rsidR="009554C7" w:rsidRPr="000A49C5" w:rsidRDefault="009554C7" w:rsidP="00BB324F">
            <w:pPr>
              <w:rPr>
                <w:i/>
                <w:lang w:eastAsia="ru-RU"/>
              </w:rPr>
            </w:pPr>
            <w:r w:rsidRPr="000A49C5">
              <w:rPr>
                <w:i/>
                <w:lang w:eastAsia="ru-RU"/>
              </w:rPr>
              <w:t>Олай болса балалар көзімізді жұмып, екі қолымызды жайып, өзімізді ұшақта отырғандай сезінейік.</w:t>
            </w:r>
          </w:p>
          <w:p w14:paraId="48FEB45B" w14:textId="77777777" w:rsidR="009554C7" w:rsidRPr="000A49C5" w:rsidRDefault="009554C7" w:rsidP="00BB324F">
            <w:pPr>
              <w:rPr>
                <w:i/>
                <w:color w:val="FF0000"/>
                <w:lang w:eastAsia="ru-RU"/>
              </w:rPr>
            </w:pPr>
            <w:r w:rsidRPr="000A49C5">
              <w:rPr>
                <w:i/>
                <w:color w:val="FF0000"/>
                <w:lang w:eastAsia="ru-RU"/>
              </w:rPr>
              <w:t>Айтылым. Тыңдалым Коммуникативтілік дамыту.</w:t>
            </w:r>
          </w:p>
          <w:p w14:paraId="6E59D44F" w14:textId="77777777" w:rsidR="009554C7" w:rsidRPr="000A49C5" w:rsidRDefault="009554C7" w:rsidP="00BB324F">
            <w:pPr>
              <w:rPr>
                <w:b/>
                <w:i/>
                <w:lang w:eastAsia="ru-RU"/>
              </w:rPr>
            </w:pPr>
            <w:r w:rsidRPr="000A49C5">
              <w:rPr>
                <w:b/>
                <w:i/>
                <w:lang w:eastAsia="ru-RU"/>
              </w:rPr>
              <w:t>АКТ технология.</w:t>
            </w:r>
          </w:p>
          <w:p w14:paraId="0732CA6C" w14:textId="77777777" w:rsidR="009554C7" w:rsidRPr="000A49C5" w:rsidRDefault="009554C7" w:rsidP="00BB324F">
            <w:pPr>
              <w:rPr>
                <w:b/>
                <w:i/>
                <w:lang w:eastAsia="ru-RU"/>
              </w:rPr>
            </w:pPr>
            <w:r w:rsidRPr="000A49C5">
              <w:rPr>
                <w:b/>
                <w:i/>
                <w:lang w:eastAsia="ru-RU"/>
              </w:rPr>
              <w:t>Слайд.</w:t>
            </w:r>
          </w:p>
          <w:p w14:paraId="428C3E1E" w14:textId="77777777" w:rsidR="009554C7" w:rsidRPr="000A49C5" w:rsidRDefault="009554C7" w:rsidP="00BB324F">
            <w:pPr>
              <w:rPr>
                <w:i/>
                <w:lang w:eastAsia="ru-RU"/>
              </w:rPr>
            </w:pPr>
            <w:r w:rsidRPr="000A49C5">
              <w:rPr>
                <w:bCs/>
                <w:i/>
                <w:lang w:eastAsia="ru-RU"/>
              </w:rPr>
              <w:t>Ақ орда </w:t>
            </w:r>
          </w:p>
          <w:p w14:paraId="1937D72C" w14:textId="77777777" w:rsidR="009554C7" w:rsidRPr="000A49C5" w:rsidRDefault="009554C7" w:rsidP="00BB324F">
            <w:pPr>
              <w:rPr>
                <w:i/>
                <w:lang w:eastAsia="ru-RU"/>
              </w:rPr>
            </w:pPr>
            <w:r w:rsidRPr="000A49C5">
              <w:rPr>
                <w:bCs/>
                <w:i/>
                <w:lang w:eastAsia="ru-RU"/>
              </w:rPr>
              <w:t>Бейбітшілік және келісім</w:t>
            </w:r>
            <w:r w:rsidRPr="000A49C5">
              <w:rPr>
                <w:i/>
                <w:lang w:eastAsia="ru-RU"/>
              </w:rPr>
              <w:t> сарайы.</w:t>
            </w:r>
          </w:p>
          <w:p w14:paraId="0E467766" w14:textId="77777777" w:rsidR="009554C7" w:rsidRPr="000A49C5" w:rsidRDefault="009554C7" w:rsidP="00BB324F">
            <w:pPr>
              <w:rPr>
                <w:i/>
                <w:lang w:eastAsia="ru-RU"/>
              </w:rPr>
            </w:pPr>
            <w:r w:rsidRPr="000A49C5">
              <w:rPr>
                <w:bCs/>
                <w:i/>
                <w:lang w:eastAsia="ru-RU"/>
              </w:rPr>
              <w:t>«Нұр-Астана»</w:t>
            </w:r>
            <w:r w:rsidRPr="000A49C5">
              <w:rPr>
                <w:i/>
                <w:lang w:eastAsia="ru-RU"/>
              </w:rPr>
              <w:t> мешіті.</w:t>
            </w:r>
            <w:r w:rsidRPr="000A49C5">
              <w:rPr>
                <w:bCs/>
                <w:i/>
                <w:lang w:eastAsia="ru-RU"/>
              </w:rPr>
              <w:t xml:space="preserve"> Думан </w:t>
            </w:r>
            <w:r w:rsidRPr="000A49C5">
              <w:rPr>
                <w:i/>
                <w:lang w:eastAsia="ru-RU"/>
              </w:rPr>
              <w:t xml:space="preserve">ойын - сауық орталығы. </w:t>
            </w:r>
          </w:p>
          <w:p w14:paraId="405F3150" w14:textId="77777777" w:rsidR="009554C7" w:rsidRPr="000A49C5" w:rsidRDefault="009554C7" w:rsidP="00BB324F">
            <w:pPr>
              <w:rPr>
                <w:i/>
                <w:color w:val="FF0000"/>
                <w:lang w:eastAsia="ru-RU"/>
              </w:rPr>
            </w:pPr>
            <w:r w:rsidRPr="000A49C5">
              <w:rPr>
                <w:i/>
                <w:color w:val="FF0000"/>
                <w:lang w:eastAsia="ru-RU"/>
              </w:rPr>
              <w:t>Ой қозғау.</w:t>
            </w:r>
          </w:p>
          <w:p w14:paraId="1EF398D1" w14:textId="77777777" w:rsidR="009554C7" w:rsidRPr="000A49C5" w:rsidRDefault="009554C7" w:rsidP="00BB324F">
            <w:pPr>
              <w:rPr>
                <w:i/>
                <w:lang w:eastAsia="ru-RU"/>
              </w:rPr>
            </w:pPr>
            <w:r w:rsidRPr="000A49C5">
              <w:rPr>
                <w:i/>
                <w:lang w:eastAsia="ru-RU"/>
              </w:rPr>
              <w:t>Балалар сендер Астана туралы тақпақ білесіңдерме?</w:t>
            </w:r>
          </w:p>
          <w:p w14:paraId="023A39BC" w14:textId="77777777" w:rsidR="009554C7" w:rsidRPr="000A49C5" w:rsidRDefault="009554C7" w:rsidP="00BB324F">
            <w:pPr>
              <w:rPr>
                <w:i/>
                <w:lang w:eastAsia="ru-RU"/>
              </w:rPr>
            </w:pPr>
            <w:r w:rsidRPr="000A49C5">
              <w:rPr>
                <w:i/>
                <w:lang w:eastAsia="ru-RU"/>
              </w:rPr>
              <w:t>Жаса жаңа Астанам</w:t>
            </w:r>
          </w:p>
          <w:p w14:paraId="0EC5906E" w14:textId="77777777" w:rsidR="009554C7" w:rsidRPr="000A49C5" w:rsidRDefault="009554C7" w:rsidP="00BB324F">
            <w:pPr>
              <w:rPr>
                <w:i/>
                <w:lang w:eastAsia="ru-RU"/>
              </w:rPr>
            </w:pPr>
            <w:r w:rsidRPr="000A49C5">
              <w:rPr>
                <w:i/>
                <w:lang w:eastAsia="ru-RU"/>
              </w:rPr>
              <w:lastRenderedPageBreak/>
              <w:t xml:space="preserve">Өркен жая бастаған  </w:t>
            </w:r>
          </w:p>
          <w:p w14:paraId="4C42891B" w14:textId="77777777" w:rsidR="009554C7" w:rsidRPr="000A49C5" w:rsidRDefault="009554C7" w:rsidP="00BB324F">
            <w:pPr>
              <w:rPr>
                <w:i/>
                <w:lang w:eastAsia="ru-RU"/>
              </w:rPr>
            </w:pPr>
            <w:r w:rsidRPr="000A49C5">
              <w:rPr>
                <w:i/>
                <w:lang w:eastAsia="ru-RU"/>
              </w:rPr>
              <w:t>Асқақтай  бер Астанам</w:t>
            </w:r>
          </w:p>
          <w:p w14:paraId="2F92A3AE" w14:textId="77777777" w:rsidR="009554C7" w:rsidRPr="000A49C5" w:rsidRDefault="009554C7" w:rsidP="00BB324F">
            <w:pPr>
              <w:rPr>
                <w:i/>
                <w:lang w:eastAsia="ru-RU"/>
              </w:rPr>
            </w:pPr>
            <w:r w:rsidRPr="000A49C5">
              <w:rPr>
                <w:i/>
                <w:lang w:eastAsia="ru-RU"/>
              </w:rPr>
              <w:t>Берекеге  бастаған.</w:t>
            </w:r>
          </w:p>
          <w:p w14:paraId="279E2001" w14:textId="77777777" w:rsidR="009554C7" w:rsidRPr="000A49C5" w:rsidRDefault="009554C7" w:rsidP="00BB324F">
            <w:pPr>
              <w:rPr>
                <w:i/>
                <w:lang w:eastAsia="ru-RU"/>
              </w:rPr>
            </w:pPr>
            <w:r w:rsidRPr="000A49C5">
              <w:rPr>
                <w:b/>
                <w:i/>
                <w:color w:val="FF0000"/>
                <w:lang w:eastAsia="ru-RU"/>
              </w:rPr>
              <w:t>Бір қадам әдісі</w:t>
            </w:r>
            <w:r w:rsidRPr="000A49C5">
              <w:rPr>
                <w:i/>
                <w:color w:val="FF0000"/>
                <w:lang w:eastAsia="ru-RU"/>
              </w:rPr>
              <w:t xml:space="preserve"> </w:t>
            </w:r>
            <w:r w:rsidRPr="000A49C5">
              <w:rPr>
                <w:i/>
                <w:lang w:eastAsia="ru-RU"/>
              </w:rPr>
              <w:t>арқылы қайталау.</w:t>
            </w:r>
          </w:p>
          <w:p w14:paraId="783E9F60" w14:textId="77777777" w:rsidR="009554C7" w:rsidRPr="000A49C5" w:rsidRDefault="009554C7" w:rsidP="00BB324F">
            <w:pPr>
              <w:rPr>
                <w:b/>
                <w:i/>
                <w:lang w:eastAsia="ru-RU"/>
              </w:rPr>
            </w:pPr>
            <w:r w:rsidRPr="000A49C5">
              <w:rPr>
                <w:b/>
                <w:i/>
                <w:lang w:eastAsia="ru-RU"/>
              </w:rPr>
              <w:t>Балабақшаға оралу.</w:t>
            </w:r>
          </w:p>
          <w:p w14:paraId="15751DFD" w14:textId="77777777" w:rsidR="009554C7" w:rsidRPr="000A49C5" w:rsidRDefault="009554C7" w:rsidP="00BB324F">
            <w:pPr>
              <w:rPr>
                <w:i/>
                <w:lang w:eastAsia="ru-RU"/>
              </w:rPr>
            </w:pPr>
            <w:r w:rsidRPr="000A49C5">
              <w:rPr>
                <w:i/>
                <w:lang w:eastAsia="ru-RU"/>
              </w:rPr>
              <w:t>Жетекші әртүрлі сұрақтар қоя отырып,  тақырыпты қорытындылау.</w:t>
            </w:r>
            <w:r w:rsidRPr="000A49C5">
              <w:rPr>
                <w:i/>
              </w:rPr>
              <w:t xml:space="preserve">                                </w:t>
            </w:r>
            <w:r w:rsidRPr="000A49C5">
              <w:rPr>
                <w:i/>
                <w:color w:val="FF0000"/>
                <w:lang w:eastAsia="ru-RU"/>
              </w:rPr>
              <w:t>Кері  байланыс, жетелеуші сұрақтар, бала үні</w:t>
            </w:r>
          </w:p>
          <w:p w14:paraId="490C2CFB" w14:textId="77777777" w:rsidR="009554C7" w:rsidRPr="000A49C5" w:rsidRDefault="009554C7" w:rsidP="00BB324F">
            <w:pPr>
              <w:rPr>
                <w:i/>
                <w:lang w:eastAsia="ru-RU"/>
              </w:rPr>
            </w:pPr>
            <w:r w:rsidRPr="000A49C5">
              <w:rPr>
                <w:i/>
                <w:lang w:eastAsia="ru-RU"/>
              </w:rPr>
              <w:t>Қуыршақпен қоштасу.</w:t>
            </w:r>
          </w:p>
          <w:p w14:paraId="73266A41" w14:textId="77777777" w:rsidR="009554C7" w:rsidRPr="000A49C5" w:rsidRDefault="009554C7" w:rsidP="00BB324F">
            <w:pPr>
              <w:rPr>
                <w:i/>
                <w:lang w:eastAsia="ru-RU"/>
              </w:rPr>
            </w:pPr>
            <w:r w:rsidRPr="000A49C5">
              <w:rPr>
                <w:i/>
                <w:lang w:eastAsia="ru-RU"/>
              </w:rPr>
              <w:t>Балаларды мадақтау</w:t>
            </w:r>
          </w:p>
          <w:p w14:paraId="23C72DFC" w14:textId="77777777" w:rsidR="009554C7" w:rsidRPr="000A49C5" w:rsidRDefault="009554C7" w:rsidP="00BB324F">
            <w:pPr>
              <w:rPr>
                <w:i/>
                <w:lang w:eastAsia="ru-RU"/>
              </w:rPr>
            </w:pPr>
          </w:p>
          <w:p w14:paraId="2B3BE574" w14:textId="77777777" w:rsidR="009554C7" w:rsidRPr="000A49C5" w:rsidRDefault="009554C7" w:rsidP="00BB324F">
            <w:pPr>
              <w:rPr>
                <w:i/>
                <w:lang w:eastAsia="ru-RU"/>
              </w:rPr>
            </w:pPr>
          </w:p>
          <w:p w14:paraId="33DE62DE" w14:textId="77777777" w:rsidR="009554C7" w:rsidRPr="000A49C5" w:rsidRDefault="009554C7" w:rsidP="00BB324F">
            <w:pPr>
              <w:rPr>
                <w:i/>
                <w:lang w:eastAsia="ru-RU"/>
              </w:rPr>
            </w:pPr>
          </w:p>
          <w:p w14:paraId="75839C50" w14:textId="77777777" w:rsidR="009554C7" w:rsidRPr="000A49C5" w:rsidRDefault="009554C7" w:rsidP="00BB324F">
            <w:pPr>
              <w:rPr>
                <w:i/>
                <w:lang w:eastAsia="ru-RU"/>
              </w:rPr>
            </w:pPr>
          </w:p>
          <w:p w14:paraId="551095B5" w14:textId="77777777" w:rsidR="009554C7" w:rsidRPr="000A49C5" w:rsidRDefault="009554C7" w:rsidP="00BB324F">
            <w:pPr>
              <w:rPr>
                <w:i/>
                <w:lang w:eastAsia="ru-RU"/>
              </w:rPr>
            </w:pPr>
          </w:p>
        </w:tc>
        <w:tc>
          <w:tcPr>
            <w:tcW w:w="3256" w:type="dxa"/>
            <w:gridSpan w:val="3"/>
            <w:tcBorders>
              <w:top w:val="single" w:sz="4" w:space="0" w:color="auto"/>
              <w:left w:val="single" w:sz="4" w:space="0" w:color="auto"/>
              <w:bottom w:val="single" w:sz="4" w:space="0" w:color="auto"/>
              <w:right w:val="single" w:sz="4" w:space="0" w:color="auto"/>
            </w:tcBorders>
          </w:tcPr>
          <w:p w14:paraId="784C2947" w14:textId="77777777" w:rsidR="009554C7" w:rsidRPr="000A49C5" w:rsidRDefault="009554C7" w:rsidP="00BB324F">
            <w:pPr>
              <w:rPr>
                <w:b/>
                <w:i/>
                <w:iCs/>
              </w:rPr>
            </w:pPr>
            <w:r w:rsidRPr="000A49C5">
              <w:rPr>
                <w:b/>
                <w:i/>
                <w:iCs/>
              </w:rPr>
              <w:lastRenderedPageBreak/>
              <w:t xml:space="preserve">        1.  Жаратылыстану</w:t>
            </w:r>
          </w:p>
          <w:p w14:paraId="1CD8718C" w14:textId="77777777" w:rsidR="009554C7" w:rsidRPr="000A49C5" w:rsidRDefault="009554C7" w:rsidP="00BB324F">
            <w:pPr>
              <w:autoSpaceDE w:val="0"/>
              <w:autoSpaceDN w:val="0"/>
              <w:adjustRightInd w:val="0"/>
              <w:rPr>
                <w:rFonts w:eastAsia="Calibri"/>
                <w:b/>
                <w:i/>
              </w:rPr>
            </w:pPr>
            <w:r w:rsidRPr="000A49C5">
              <w:rPr>
                <w:rFonts w:eastAsia="Calibri"/>
                <w:b/>
                <w:i/>
              </w:rPr>
              <w:t xml:space="preserve">Тақырыбы: </w:t>
            </w:r>
            <w:r w:rsidRPr="000A49C5">
              <w:rPr>
                <w:rFonts w:eastAsia="Calibri"/>
                <w:i/>
              </w:rPr>
              <w:t>Жабайы жануарлар</w:t>
            </w:r>
          </w:p>
          <w:p w14:paraId="3688B8F0" w14:textId="77777777" w:rsidR="009554C7" w:rsidRPr="000A49C5" w:rsidRDefault="009554C7" w:rsidP="00BB324F">
            <w:pPr>
              <w:rPr>
                <w:rFonts w:eastAsia="Calibri"/>
                <w:i/>
              </w:rPr>
            </w:pPr>
            <w:r w:rsidRPr="000A49C5">
              <w:rPr>
                <w:rFonts w:eastAsia="Calibri"/>
                <w:b/>
                <w:i/>
              </w:rPr>
              <w:t>Мақсаты:</w:t>
            </w:r>
            <w:r w:rsidRPr="000A49C5">
              <w:rPr>
                <w:rFonts w:eastAsia="Calibri"/>
                <w:i/>
              </w:rPr>
              <w:t xml:space="preserve"> Жабайы аңдар туралы  біледі.  Олардың түрлерін бір-бірінен ажыратуға, дене мүшелерін дұрыс айта  алады.  </w:t>
            </w:r>
          </w:p>
          <w:p w14:paraId="362BA80E"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lastRenderedPageBreak/>
              <w:t>Ресурстар:</w:t>
            </w:r>
            <w:r w:rsidRPr="000A49C5">
              <w:rPr>
                <w:rFonts w:ascii="Times New Roman" w:hAnsi="Times New Roman"/>
                <w:i/>
                <w:color w:val="FF0000"/>
                <w:lang w:val="kk-KZ"/>
              </w:rPr>
              <w:t xml:space="preserve"> Жабайы аңдар суреті</w:t>
            </w:r>
          </w:p>
          <w:p w14:paraId="43DAE4E5" w14:textId="77777777" w:rsidR="009554C7" w:rsidRPr="000A49C5" w:rsidRDefault="009554C7" w:rsidP="00BB324F">
            <w:pPr>
              <w:rPr>
                <w:i/>
                <w:iCs/>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xml:space="preserve">, бала үні, Бақылау саралау, жаппай. </w:t>
            </w:r>
            <w:r w:rsidRPr="000A49C5">
              <w:rPr>
                <w:b/>
                <w:bCs/>
                <w:i/>
                <w:iCs/>
                <w:lang w:eastAsia="ru-RU"/>
              </w:rPr>
              <w:t xml:space="preserve">Ұйымдастырылған оқу қызметінің барысы.                       </w:t>
            </w:r>
            <w:r w:rsidRPr="000A49C5">
              <w:rPr>
                <w:b/>
                <w:bCs/>
                <w:i/>
                <w:iCs/>
              </w:rPr>
              <w:t>1.Психологиялық жаттығу:</w:t>
            </w:r>
          </w:p>
          <w:p w14:paraId="3F8C0DCB" w14:textId="77777777" w:rsidR="009554C7" w:rsidRPr="000A49C5" w:rsidRDefault="009554C7" w:rsidP="00BB324F">
            <w:pPr>
              <w:rPr>
                <w:i/>
                <w:iCs/>
              </w:rPr>
            </w:pPr>
            <w:r w:rsidRPr="000A49C5">
              <w:rPr>
                <w:i/>
                <w:iCs/>
              </w:rPr>
              <w:t>Көздеріңді жұмып, ең жақсы сәттеріңді еске салыңдар</w:t>
            </w:r>
          </w:p>
          <w:p w14:paraId="7AF9EE19" w14:textId="77777777" w:rsidR="009554C7" w:rsidRPr="000A49C5" w:rsidRDefault="009554C7" w:rsidP="00BB324F">
            <w:pPr>
              <w:rPr>
                <w:i/>
                <w:iCs/>
              </w:rPr>
            </w:pPr>
            <w:r w:rsidRPr="000A49C5">
              <w:rPr>
                <w:i/>
                <w:iCs/>
              </w:rPr>
              <w:t>Балалар жайылып отырып, көздерін жұмып, ең жақсы сәттерін елестейді.</w:t>
            </w:r>
          </w:p>
          <w:p w14:paraId="61302E9D" w14:textId="77777777" w:rsidR="009554C7" w:rsidRPr="000A49C5" w:rsidRDefault="009554C7" w:rsidP="00BB324F">
            <w:pPr>
              <w:rPr>
                <w:i/>
                <w:iCs/>
              </w:rPr>
            </w:pPr>
            <w:r w:rsidRPr="006A3A8C">
              <w:rPr>
                <w:b/>
                <w:i/>
                <w:iCs/>
              </w:rPr>
              <w:t xml:space="preserve">2.Ой қозғау.                                                                                                                                                   </w:t>
            </w:r>
            <w:r w:rsidRPr="000A49C5">
              <w:rPr>
                <w:i/>
                <w:iCs/>
              </w:rPr>
              <w:t>Мен бүгін балабақшаға келе жатып,сандық тауып алдым.</w:t>
            </w:r>
          </w:p>
          <w:p w14:paraId="10792EDB" w14:textId="77777777" w:rsidR="009554C7" w:rsidRPr="000A49C5" w:rsidRDefault="009554C7" w:rsidP="00BB324F">
            <w:pPr>
              <w:rPr>
                <w:i/>
                <w:iCs/>
              </w:rPr>
            </w:pPr>
            <w:r w:rsidRPr="000A49C5">
              <w:rPr>
                <w:i/>
                <w:iCs/>
              </w:rPr>
              <w:t>Ішінде не бар деп ойлайсыңдар?</w:t>
            </w:r>
          </w:p>
          <w:p w14:paraId="140737AA" w14:textId="77777777" w:rsidR="009554C7" w:rsidRPr="000A49C5" w:rsidRDefault="009554C7" w:rsidP="00BB324F">
            <w:pPr>
              <w:rPr>
                <w:i/>
                <w:iCs/>
              </w:rPr>
            </w:pPr>
            <w:r w:rsidRPr="000A49C5">
              <w:rPr>
                <w:i/>
                <w:iCs/>
              </w:rPr>
              <w:t>Ол сандықтың ішіне ормандағы аңдарды сиқырлап салып қойыпты. Оларды сандықтан шығару үшін жұмбақтарды шешуіміз керек.</w:t>
            </w:r>
          </w:p>
          <w:p w14:paraId="73EF3FC2" w14:textId="77777777" w:rsidR="009554C7" w:rsidRPr="000A49C5" w:rsidRDefault="009554C7" w:rsidP="00BB324F">
            <w:pPr>
              <w:rPr>
                <w:b/>
                <w:i/>
                <w:iCs/>
                <w:color w:val="FF0000"/>
              </w:rPr>
            </w:pPr>
            <w:r w:rsidRPr="000A49C5">
              <w:rPr>
                <w:i/>
                <w:iCs/>
                <w:color w:val="FF0000"/>
              </w:rPr>
              <w:t xml:space="preserve">Бала үні </w:t>
            </w:r>
          </w:p>
          <w:p w14:paraId="3C6DEEDC" w14:textId="77777777" w:rsidR="009554C7" w:rsidRPr="006A3A8C" w:rsidRDefault="009554C7" w:rsidP="00BB324F">
            <w:pPr>
              <w:pStyle w:val="a4"/>
              <w:rPr>
                <w:i/>
                <w:iCs/>
              </w:rPr>
            </w:pPr>
            <w:r w:rsidRPr="006A3A8C">
              <w:rPr>
                <w:b/>
                <w:bCs/>
                <w:i/>
                <w:iCs/>
              </w:rPr>
              <w:t xml:space="preserve">3.Миға шабул </w:t>
            </w:r>
          </w:p>
          <w:p w14:paraId="607151A6" w14:textId="77777777" w:rsidR="009554C7" w:rsidRPr="006A3A8C" w:rsidRDefault="009554C7" w:rsidP="00BB324F">
            <w:pPr>
              <w:rPr>
                <w:b/>
                <w:bCs/>
                <w:i/>
                <w:iCs/>
                <w:color w:val="FF0000"/>
              </w:rPr>
            </w:pPr>
            <w:r w:rsidRPr="006A3A8C">
              <w:rPr>
                <w:b/>
                <w:bCs/>
                <w:i/>
                <w:iCs/>
                <w:color w:val="FF0000"/>
              </w:rPr>
              <w:t>Пед жет ойын: «Кім тапқыр?»</w:t>
            </w:r>
          </w:p>
          <w:p w14:paraId="76564470" w14:textId="77777777" w:rsidR="009554C7" w:rsidRPr="006A3A8C" w:rsidRDefault="009554C7" w:rsidP="00BB324F">
            <w:pPr>
              <w:rPr>
                <w:bCs/>
                <w:i/>
                <w:iCs/>
              </w:rPr>
            </w:pPr>
            <w:r>
              <w:rPr>
                <w:b/>
                <w:bCs/>
                <w:i/>
                <w:iCs/>
              </w:rPr>
              <w:t xml:space="preserve">Шарты:  </w:t>
            </w:r>
            <w:r w:rsidRPr="006A3A8C">
              <w:rPr>
                <w:bCs/>
                <w:i/>
                <w:iCs/>
              </w:rPr>
              <w:t>Жұмбақтың шешуін табу.</w:t>
            </w:r>
          </w:p>
          <w:p w14:paraId="668C758B" w14:textId="77777777" w:rsidR="009554C7" w:rsidRPr="006A3A8C" w:rsidRDefault="009554C7" w:rsidP="00BB324F">
            <w:pPr>
              <w:rPr>
                <w:b/>
                <w:bCs/>
                <w:i/>
                <w:iCs/>
              </w:rPr>
            </w:pPr>
            <w:r w:rsidRPr="000A49C5">
              <w:rPr>
                <w:i/>
                <w:iCs/>
              </w:rPr>
              <w:t>1Көлеңкесінен қорқып безектейді,</w:t>
            </w:r>
          </w:p>
          <w:p w14:paraId="35865540" w14:textId="77777777" w:rsidR="009554C7" w:rsidRPr="000A49C5" w:rsidRDefault="009554C7" w:rsidP="00BB324F">
            <w:pPr>
              <w:rPr>
                <w:i/>
                <w:iCs/>
              </w:rPr>
            </w:pPr>
            <w:r w:rsidRPr="000A49C5">
              <w:rPr>
                <w:i/>
                <w:iCs/>
              </w:rPr>
              <w:t>Ал,оның баласын «көжек»дейді.</w:t>
            </w:r>
          </w:p>
          <w:p w14:paraId="7D814679" w14:textId="77777777" w:rsidR="009554C7" w:rsidRPr="000A49C5" w:rsidRDefault="009554C7" w:rsidP="00BB324F">
            <w:pPr>
              <w:rPr>
                <w:i/>
                <w:iCs/>
              </w:rPr>
            </w:pPr>
            <w:r w:rsidRPr="000A49C5">
              <w:rPr>
                <w:i/>
                <w:iCs/>
              </w:rPr>
              <w:t>2.Ит секілді пішіні,</w:t>
            </w:r>
          </w:p>
          <w:p w14:paraId="63798212" w14:textId="77777777" w:rsidR="009554C7" w:rsidRPr="000A49C5" w:rsidRDefault="009554C7" w:rsidP="00BB324F">
            <w:pPr>
              <w:rPr>
                <w:i/>
                <w:iCs/>
              </w:rPr>
            </w:pPr>
            <w:r w:rsidRPr="000A49C5">
              <w:rPr>
                <w:i/>
                <w:iCs/>
              </w:rPr>
              <w:t>Бірақ адамды ұнатпайды.</w:t>
            </w:r>
          </w:p>
          <w:p w14:paraId="477FDEF4" w14:textId="77777777" w:rsidR="009554C7" w:rsidRPr="000A49C5" w:rsidRDefault="009554C7" w:rsidP="00BB324F">
            <w:pPr>
              <w:rPr>
                <w:i/>
                <w:iCs/>
              </w:rPr>
            </w:pPr>
            <w:r w:rsidRPr="000A49C5">
              <w:rPr>
                <w:i/>
                <w:iCs/>
              </w:rPr>
              <w:t>3.Өзі қу,әрі айлакер,</w:t>
            </w:r>
          </w:p>
          <w:p w14:paraId="0F991E7F" w14:textId="77777777" w:rsidR="009554C7" w:rsidRPr="000A49C5" w:rsidRDefault="009554C7" w:rsidP="00BB324F">
            <w:pPr>
              <w:rPr>
                <w:i/>
                <w:iCs/>
              </w:rPr>
            </w:pPr>
            <w:r w:rsidRPr="000A49C5">
              <w:rPr>
                <w:i/>
                <w:iCs/>
              </w:rPr>
              <w:t>Жүрген жері айқай да шу.</w:t>
            </w:r>
          </w:p>
          <w:p w14:paraId="0033982D" w14:textId="77777777" w:rsidR="009554C7" w:rsidRPr="000A49C5" w:rsidRDefault="009554C7" w:rsidP="00BB324F">
            <w:pPr>
              <w:rPr>
                <w:i/>
                <w:iCs/>
              </w:rPr>
            </w:pPr>
            <w:r w:rsidRPr="000A49C5">
              <w:rPr>
                <w:i/>
                <w:iCs/>
              </w:rPr>
              <w:t>4.Қыс бойы жатады,</w:t>
            </w:r>
          </w:p>
          <w:p w14:paraId="5661A600" w14:textId="77777777" w:rsidR="009554C7" w:rsidRPr="000A49C5" w:rsidRDefault="009554C7" w:rsidP="00BB324F">
            <w:pPr>
              <w:rPr>
                <w:i/>
                <w:iCs/>
              </w:rPr>
            </w:pPr>
            <w:r w:rsidRPr="000A49C5">
              <w:rPr>
                <w:i/>
                <w:iCs/>
              </w:rPr>
              <w:t>Тәтті ұйқыға батады.</w:t>
            </w:r>
          </w:p>
          <w:p w14:paraId="7B2A3BEB" w14:textId="77777777" w:rsidR="009554C7" w:rsidRPr="000A49C5" w:rsidRDefault="009554C7" w:rsidP="00BB324F">
            <w:pPr>
              <w:rPr>
                <w:i/>
                <w:iCs/>
              </w:rPr>
            </w:pPr>
            <w:r w:rsidRPr="000A49C5">
              <w:rPr>
                <w:i/>
                <w:iCs/>
              </w:rPr>
              <w:t>5.Қара ала тоны бар,</w:t>
            </w:r>
          </w:p>
          <w:p w14:paraId="1E49A082" w14:textId="77777777" w:rsidR="009554C7" w:rsidRPr="000A49C5" w:rsidRDefault="009554C7" w:rsidP="00BB324F">
            <w:pPr>
              <w:rPr>
                <w:i/>
                <w:iCs/>
              </w:rPr>
            </w:pPr>
            <w:r w:rsidRPr="000A49C5">
              <w:rPr>
                <w:i/>
                <w:iCs/>
              </w:rPr>
              <w:t>Ол аңдардың қыраны.</w:t>
            </w:r>
          </w:p>
          <w:p w14:paraId="099F51B4" w14:textId="77777777" w:rsidR="009554C7" w:rsidRPr="000A49C5" w:rsidRDefault="009554C7" w:rsidP="00BB324F">
            <w:pPr>
              <w:rPr>
                <w:i/>
                <w:iCs/>
              </w:rPr>
            </w:pPr>
            <w:r w:rsidRPr="000A49C5">
              <w:rPr>
                <w:i/>
                <w:iCs/>
              </w:rPr>
              <w:t>Жатқанын көрмейміз,</w:t>
            </w:r>
          </w:p>
          <w:p w14:paraId="400E1BE4" w14:textId="77777777" w:rsidR="009554C7" w:rsidRPr="000A49C5" w:rsidRDefault="009554C7" w:rsidP="00BB324F">
            <w:pPr>
              <w:rPr>
                <w:i/>
                <w:iCs/>
              </w:rPr>
            </w:pPr>
            <w:r w:rsidRPr="000A49C5">
              <w:rPr>
                <w:i/>
                <w:iCs/>
              </w:rPr>
              <w:t>Серейіп көп тұрады.</w:t>
            </w:r>
          </w:p>
          <w:p w14:paraId="7850C7D3" w14:textId="77777777" w:rsidR="009554C7" w:rsidRPr="000A49C5" w:rsidRDefault="009554C7" w:rsidP="00BB324F">
            <w:pPr>
              <w:rPr>
                <w:i/>
                <w:iCs/>
              </w:rPr>
            </w:pPr>
            <w:r w:rsidRPr="000A49C5">
              <w:rPr>
                <w:i/>
                <w:iCs/>
              </w:rPr>
              <w:t xml:space="preserve">6.Бұтадан-бұтаға секірген, </w:t>
            </w:r>
            <w:r w:rsidRPr="000A49C5">
              <w:rPr>
                <w:i/>
                <w:iCs/>
              </w:rPr>
              <w:lastRenderedPageBreak/>
              <w:t>кішкентай ғана шапшаң аң.</w:t>
            </w:r>
          </w:p>
          <w:p w14:paraId="4E0EED3A" w14:textId="77777777" w:rsidR="009554C7" w:rsidRPr="000A49C5" w:rsidRDefault="009554C7" w:rsidP="00BB324F">
            <w:pPr>
              <w:rPr>
                <w:i/>
                <w:iCs/>
              </w:rPr>
            </w:pPr>
            <w:r w:rsidRPr="000A49C5">
              <w:rPr>
                <w:i/>
                <w:iCs/>
              </w:rPr>
              <w:t>-Бұларды қалай атаймыз?</w:t>
            </w:r>
          </w:p>
          <w:p w14:paraId="2DAFA26A" w14:textId="77777777" w:rsidR="009554C7" w:rsidRPr="000A49C5" w:rsidRDefault="009554C7" w:rsidP="00BB324F">
            <w:pPr>
              <w:rPr>
                <w:i/>
                <w:iCs/>
              </w:rPr>
            </w:pPr>
            <w:r w:rsidRPr="000A49C5">
              <w:rPr>
                <w:i/>
                <w:iCs/>
              </w:rPr>
              <w:t>-Олар қайда тұрады?</w:t>
            </w:r>
          </w:p>
          <w:p w14:paraId="45F675E7" w14:textId="77777777" w:rsidR="009554C7" w:rsidRPr="000A49C5" w:rsidRDefault="009554C7" w:rsidP="00BB324F">
            <w:pPr>
              <w:rPr>
                <w:i/>
                <w:iCs/>
                <w:color w:val="FF0000"/>
              </w:rPr>
            </w:pPr>
            <w:r w:rsidRPr="000A49C5">
              <w:rPr>
                <w:i/>
                <w:iCs/>
                <w:color w:val="FF0000"/>
              </w:rPr>
              <w:t>Сыни ойлау, Коммуникативтілік дамыту.</w:t>
            </w:r>
          </w:p>
          <w:p w14:paraId="1B15FE01" w14:textId="77777777" w:rsidR="009554C7" w:rsidRPr="000A49C5" w:rsidRDefault="009554C7" w:rsidP="00BB324F">
            <w:pPr>
              <w:rPr>
                <w:b/>
                <w:i/>
                <w:iCs/>
              </w:rPr>
            </w:pPr>
            <w:r w:rsidRPr="000A49C5">
              <w:rPr>
                <w:b/>
                <w:i/>
                <w:iCs/>
              </w:rPr>
              <w:t>4.АКТ жабайы жануалар.</w:t>
            </w:r>
          </w:p>
          <w:p w14:paraId="35BE3319" w14:textId="77777777" w:rsidR="009554C7" w:rsidRPr="000A49C5" w:rsidRDefault="009554C7" w:rsidP="00BB324F">
            <w:pPr>
              <w:rPr>
                <w:b/>
                <w:i/>
                <w:iCs/>
              </w:rPr>
            </w:pPr>
            <w:r w:rsidRPr="000A49C5">
              <w:rPr>
                <w:i/>
                <w:iCs/>
                <w:noProof/>
                <w:lang w:eastAsia="ru-RU"/>
              </w:rPr>
              <w:drawing>
                <wp:inline distT="0" distB="0" distL="0" distR="0" wp14:anchorId="2A42F8AB" wp14:editId="664A81C6">
                  <wp:extent cx="1027956" cy="534389"/>
                  <wp:effectExtent l="0" t="0" r="1270" b="0"/>
                  <wp:docPr id="11270" name="Рисунок 11270" descr="https://go3.imgsmail.ru/imgpreview?key=2569ef520386e8c3&amp;mb=imgdb_preview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go3.imgsmail.ru/imgpreview?key=2569ef520386e8c3&amp;mb=imgdb_preview_10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33382" cy="537210"/>
                          </a:xfrm>
                          <a:prstGeom prst="rect">
                            <a:avLst/>
                          </a:prstGeom>
                          <a:noFill/>
                          <a:ln>
                            <a:noFill/>
                          </a:ln>
                        </pic:spPr>
                      </pic:pic>
                    </a:graphicData>
                  </a:graphic>
                </wp:inline>
              </w:drawing>
            </w:r>
          </w:p>
          <w:p w14:paraId="5CBB0B8A" w14:textId="77777777" w:rsidR="009554C7" w:rsidRPr="000A49C5" w:rsidRDefault="009554C7" w:rsidP="00BB324F">
            <w:pPr>
              <w:rPr>
                <w:i/>
                <w:iCs/>
              </w:rPr>
            </w:pPr>
            <w:r w:rsidRPr="000A49C5">
              <w:rPr>
                <w:i/>
                <w:iCs/>
              </w:rPr>
              <w:t>Түсінік беру</w:t>
            </w:r>
          </w:p>
          <w:p w14:paraId="0EB69596" w14:textId="77777777" w:rsidR="009554C7" w:rsidRPr="000A49C5" w:rsidRDefault="009554C7" w:rsidP="00BB324F">
            <w:pPr>
              <w:rPr>
                <w:i/>
                <w:iCs/>
              </w:rPr>
            </w:pPr>
            <w:r w:rsidRPr="000A49C5">
              <w:rPr>
                <w:i/>
                <w:iCs/>
              </w:rPr>
              <w:t>Сұрақ жауап.</w:t>
            </w:r>
          </w:p>
          <w:p w14:paraId="0D9556EA" w14:textId="77777777" w:rsidR="009554C7" w:rsidRPr="000A49C5" w:rsidRDefault="009554C7" w:rsidP="00BB324F">
            <w:pPr>
              <w:rPr>
                <w:b/>
                <w:i/>
                <w:iCs/>
              </w:rPr>
            </w:pPr>
            <w:r w:rsidRPr="000A49C5">
              <w:rPr>
                <w:b/>
                <w:i/>
                <w:iCs/>
              </w:rPr>
              <w:t>5.</w:t>
            </w:r>
            <w:r w:rsidRPr="000A49C5">
              <w:rPr>
                <w:b/>
                <w:bCs/>
                <w:i/>
                <w:iCs/>
              </w:rPr>
              <w:t xml:space="preserve"> </w:t>
            </w:r>
            <w:r w:rsidRPr="000A49C5">
              <w:rPr>
                <w:b/>
                <w:bCs/>
                <w:i/>
                <w:iCs/>
                <w:color w:val="FF0000"/>
              </w:rPr>
              <w:t xml:space="preserve">Құрылымдалған ойын. </w:t>
            </w:r>
            <w:r w:rsidRPr="000A49C5">
              <w:rPr>
                <w:b/>
                <w:i/>
                <w:iCs/>
              </w:rPr>
              <w:t>«Ненің басы,ненің құйрығы?»</w:t>
            </w:r>
          </w:p>
          <w:p w14:paraId="3534040F" w14:textId="77777777" w:rsidR="009554C7" w:rsidRPr="000A49C5" w:rsidRDefault="009554C7" w:rsidP="00BB324F">
            <w:pPr>
              <w:rPr>
                <w:b/>
                <w:i/>
                <w:iCs/>
              </w:rPr>
            </w:pPr>
            <w:r w:rsidRPr="000A49C5">
              <w:rPr>
                <w:b/>
                <w:i/>
                <w:iCs/>
                <w:noProof/>
                <w:lang w:eastAsia="ru-RU"/>
              </w:rPr>
              <w:drawing>
                <wp:inline distT="0" distB="0" distL="0" distR="0" wp14:anchorId="536177F9" wp14:editId="5D446CA3">
                  <wp:extent cx="1122907" cy="885825"/>
                  <wp:effectExtent l="0" t="0" r="1270" b="0"/>
                  <wp:docPr id="11271" name="Рисунок 11271" descr="https://ds03.infourok.ru/uploads/ex/00b3/00024aa2-72b82eb3/hello_html_107886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3.infourok.ru/uploads/ex/00b3/00024aa2-72b82eb3/hello_html_107886f6.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9794" t="6898" r="7899" b="6531"/>
                          <a:stretch/>
                        </pic:blipFill>
                        <pic:spPr bwMode="auto">
                          <a:xfrm>
                            <a:off x="0" y="0"/>
                            <a:ext cx="1123025" cy="885918"/>
                          </a:xfrm>
                          <a:prstGeom prst="rect">
                            <a:avLst/>
                          </a:prstGeom>
                          <a:noFill/>
                          <a:ln>
                            <a:noFill/>
                          </a:ln>
                          <a:extLst>
                            <a:ext uri="{53640926-AAD7-44D8-BBD7-CCE9431645EC}">
                              <a14:shadowObscured xmlns:a14="http://schemas.microsoft.com/office/drawing/2010/main"/>
                            </a:ext>
                          </a:extLst>
                        </pic:spPr>
                      </pic:pic>
                    </a:graphicData>
                  </a:graphic>
                </wp:inline>
              </w:drawing>
            </w:r>
          </w:p>
          <w:p w14:paraId="278C7E01" w14:textId="77777777" w:rsidR="009554C7" w:rsidRPr="000A49C5" w:rsidRDefault="009554C7" w:rsidP="00BB324F">
            <w:pPr>
              <w:rPr>
                <w:b/>
                <w:i/>
                <w:iCs/>
              </w:rPr>
            </w:pPr>
            <w:r w:rsidRPr="000A49C5">
              <w:rPr>
                <w:b/>
                <w:i/>
                <w:iCs/>
              </w:rPr>
              <w:t>6.</w:t>
            </w:r>
            <w:r w:rsidRPr="000A49C5">
              <w:rPr>
                <w:i/>
                <w:iCs/>
              </w:rPr>
              <w:t xml:space="preserve"> </w:t>
            </w:r>
            <w:r w:rsidRPr="000A49C5">
              <w:rPr>
                <w:b/>
                <w:i/>
                <w:iCs/>
              </w:rPr>
              <w:t xml:space="preserve">Сергіту сәті: </w:t>
            </w:r>
            <w:r w:rsidRPr="000A49C5">
              <w:rPr>
                <w:bCs/>
                <w:i/>
                <w:color w:val="FF0000"/>
              </w:rPr>
              <w:t>(Заряд алу әдісі)</w:t>
            </w:r>
            <w:r w:rsidRPr="000A49C5">
              <w:rPr>
                <w:b/>
                <w:i/>
                <w:iCs/>
              </w:rPr>
              <w:t xml:space="preserve">                                                                                                                                      </w:t>
            </w:r>
            <w:r w:rsidRPr="000A49C5">
              <w:rPr>
                <w:i/>
                <w:iCs/>
              </w:rPr>
              <w:t>Көлбең көлбең көлеңкем</w:t>
            </w:r>
          </w:p>
          <w:p w14:paraId="53CABBF0" w14:textId="77777777" w:rsidR="009554C7" w:rsidRPr="000A49C5" w:rsidRDefault="009554C7" w:rsidP="00BB324F">
            <w:pPr>
              <w:rPr>
                <w:i/>
                <w:iCs/>
              </w:rPr>
            </w:pPr>
            <w:r w:rsidRPr="000A49C5">
              <w:rPr>
                <w:i/>
                <w:iCs/>
              </w:rPr>
              <w:t>Көлбең деген көлеңкем</w:t>
            </w:r>
          </w:p>
          <w:p w14:paraId="2398BC48" w14:textId="77777777" w:rsidR="009554C7" w:rsidRPr="000A49C5" w:rsidRDefault="009554C7" w:rsidP="00BB324F">
            <w:pPr>
              <w:rPr>
                <w:i/>
                <w:iCs/>
              </w:rPr>
            </w:pPr>
            <w:r w:rsidRPr="000A49C5">
              <w:rPr>
                <w:i/>
                <w:iCs/>
              </w:rPr>
              <w:t>Кім көрсетіп береді</w:t>
            </w:r>
          </w:p>
          <w:p w14:paraId="357BE4AF" w14:textId="77777777" w:rsidR="009554C7" w:rsidRPr="000A49C5" w:rsidRDefault="009554C7" w:rsidP="00BB324F">
            <w:pPr>
              <w:rPr>
                <w:i/>
                <w:iCs/>
              </w:rPr>
            </w:pPr>
            <w:r w:rsidRPr="000A49C5">
              <w:rPr>
                <w:i/>
                <w:iCs/>
              </w:rPr>
              <w:t>Қоян қалай секіреді,</w:t>
            </w:r>
          </w:p>
          <w:p w14:paraId="6D00CED6" w14:textId="77777777" w:rsidR="009554C7" w:rsidRPr="000A49C5" w:rsidRDefault="009554C7" w:rsidP="00BB324F">
            <w:pPr>
              <w:rPr>
                <w:i/>
                <w:iCs/>
              </w:rPr>
            </w:pPr>
            <w:r w:rsidRPr="000A49C5">
              <w:rPr>
                <w:i/>
                <w:iCs/>
              </w:rPr>
              <w:t>Қасқыр қалай жортады</w:t>
            </w:r>
          </w:p>
          <w:p w14:paraId="530BC999" w14:textId="77777777" w:rsidR="009554C7" w:rsidRPr="000A49C5" w:rsidRDefault="009554C7" w:rsidP="00BB324F">
            <w:pPr>
              <w:rPr>
                <w:i/>
                <w:iCs/>
              </w:rPr>
            </w:pPr>
            <w:r w:rsidRPr="000A49C5">
              <w:rPr>
                <w:i/>
                <w:iCs/>
              </w:rPr>
              <w:t>Түлкі қалай жүреді</w:t>
            </w:r>
          </w:p>
          <w:p w14:paraId="0641D51E" w14:textId="77777777" w:rsidR="009554C7" w:rsidRPr="000A49C5" w:rsidRDefault="009554C7" w:rsidP="00BB324F">
            <w:pPr>
              <w:rPr>
                <w:i/>
                <w:iCs/>
              </w:rPr>
            </w:pPr>
            <w:r w:rsidRPr="000A49C5">
              <w:rPr>
                <w:i/>
                <w:iCs/>
              </w:rPr>
              <w:t>Аю қалай қорбаңдайды.</w:t>
            </w:r>
          </w:p>
          <w:p w14:paraId="26998DE8" w14:textId="77777777" w:rsidR="009554C7" w:rsidRPr="000A49C5" w:rsidRDefault="009554C7" w:rsidP="00BB324F">
            <w:pPr>
              <w:rPr>
                <w:b/>
                <w:i/>
                <w:iCs/>
              </w:rPr>
            </w:pPr>
            <w:r w:rsidRPr="000A49C5">
              <w:rPr>
                <w:b/>
                <w:i/>
                <w:iCs/>
              </w:rPr>
              <w:t xml:space="preserve">7. Қорытынды </w:t>
            </w:r>
          </w:p>
          <w:p w14:paraId="6BE5C4FC" w14:textId="77777777" w:rsidR="009554C7" w:rsidRPr="000A49C5" w:rsidRDefault="009554C7" w:rsidP="00BB324F">
            <w:pPr>
              <w:rPr>
                <w:bCs/>
                <w:i/>
                <w:color w:val="FF0000"/>
                <w:lang w:eastAsia="ru-RU"/>
              </w:rPr>
            </w:pPr>
            <w:r w:rsidRPr="000A49C5">
              <w:rPr>
                <w:bCs/>
                <w:i/>
                <w:color w:val="FF0000"/>
                <w:lang w:eastAsia="ru-RU"/>
              </w:rPr>
              <w:t>Кері байланыс</w:t>
            </w:r>
            <w:r w:rsidRPr="000A49C5">
              <w:rPr>
                <w:b/>
                <w:i/>
                <w:iCs/>
              </w:rPr>
              <w:t>.</w:t>
            </w:r>
          </w:p>
          <w:p w14:paraId="68C2F13A" w14:textId="77777777" w:rsidR="009554C7" w:rsidRPr="000A49C5" w:rsidRDefault="009554C7" w:rsidP="00BB324F">
            <w:pPr>
              <w:rPr>
                <w:b/>
                <w:i/>
                <w:iCs/>
              </w:rPr>
            </w:pPr>
            <w:r w:rsidRPr="000A49C5">
              <w:rPr>
                <w:i/>
                <w:iCs/>
                <w:color w:val="FF0000"/>
              </w:rPr>
              <w:t xml:space="preserve">Педагог жетекшілігімен ойын. </w:t>
            </w:r>
            <w:r w:rsidRPr="000A49C5">
              <w:rPr>
                <w:i/>
                <w:iCs/>
              </w:rPr>
              <w:t>«Сөйлемді аяқта»</w:t>
            </w:r>
          </w:p>
          <w:p w14:paraId="19AD3DAD" w14:textId="77777777" w:rsidR="009554C7" w:rsidRPr="000A49C5" w:rsidRDefault="009554C7" w:rsidP="00BB324F">
            <w:pPr>
              <w:rPr>
                <w:i/>
                <w:iCs/>
              </w:rPr>
            </w:pPr>
            <w:r w:rsidRPr="000A49C5">
              <w:rPr>
                <w:i/>
                <w:iCs/>
              </w:rPr>
              <w:t>Ойынның шарты:мен сөйлемдер айтам ,сендер аяқтайсыңдар мұхият тыңдаңдар:</w:t>
            </w:r>
          </w:p>
          <w:p w14:paraId="2623D623" w14:textId="77777777" w:rsidR="009554C7" w:rsidRPr="000A49C5" w:rsidRDefault="009554C7" w:rsidP="00BB324F">
            <w:pPr>
              <w:rPr>
                <w:i/>
                <w:iCs/>
              </w:rPr>
            </w:pPr>
            <w:r w:rsidRPr="000A49C5">
              <w:rPr>
                <w:i/>
                <w:iCs/>
              </w:rPr>
              <w:t>Аюдың баласы...........</w:t>
            </w:r>
          </w:p>
          <w:p w14:paraId="47DAD0B6" w14:textId="77777777" w:rsidR="009554C7" w:rsidRPr="000A49C5" w:rsidRDefault="009554C7" w:rsidP="00BB324F">
            <w:pPr>
              <w:rPr>
                <w:i/>
                <w:iCs/>
              </w:rPr>
            </w:pPr>
            <w:r w:rsidRPr="000A49C5">
              <w:rPr>
                <w:i/>
                <w:iCs/>
              </w:rPr>
              <w:t>Қасқырдың баласы...........</w:t>
            </w:r>
          </w:p>
          <w:p w14:paraId="3085A159" w14:textId="77777777" w:rsidR="009554C7" w:rsidRPr="000A49C5" w:rsidRDefault="009554C7" w:rsidP="00BB324F">
            <w:pPr>
              <w:rPr>
                <w:i/>
                <w:iCs/>
              </w:rPr>
            </w:pPr>
            <w:r w:rsidRPr="000A49C5">
              <w:rPr>
                <w:i/>
                <w:iCs/>
              </w:rPr>
              <w:t>Қоян күзде сұры ал қыста..........</w:t>
            </w:r>
          </w:p>
          <w:p w14:paraId="118B94E6" w14:textId="77777777" w:rsidR="009554C7" w:rsidRPr="000A49C5" w:rsidRDefault="009554C7" w:rsidP="00BB324F">
            <w:pPr>
              <w:rPr>
                <w:i/>
                <w:iCs/>
              </w:rPr>
            </w:pPr>
            <w:r w:rsidRPr="000A49C5">
              <w:rPr>
                <w:i/>
                <w:iCs/>
              </w:rPr>
              <w:t>Кірпі кішкентай, ал аю...............</w:t>
            </w:r>
          </w:p>
          <w:p w14:paraId="32DBEC8F" w14:textId="77777777" w:rsidR="009554C7" w:rsidRPr="000A49C5" w:rsidRDefault="009554C7" w:rsidP="00BB324F">
            <w:pPr>
              <w:rPr>
                <w:i/>
                <w:iCs/>
                <w:color w:val="FF0000"/>
              </w:rPr>
            </w:pPr>
            <w:r w:rsidRPr="000A49C5">
              <w:rPr>
                <w:i/>
                <w:iCs/>
                <w:color w:val="FF0000"/>
              </w:rPr>
              <w:t>Саралау:  Мазмұнды</w:t>
            </w:r>
          </w:p>
          <w:p w14:paraId="3A0EFBD9" w14:textId="77777777" w:rsidR="009554C7" w:rsidRPr="000A49C5" w:rsidRDefault="009554C7" w:rsidP="00BB324F">
            <w:pPr>
              <w:rPr>
                <w:i/>
                <w:iCs/>
                <w:color w:val="FF0000"/>
              </w:rPr>
            </w:pPr>
            <w:r w:rsidRPr="000A49C5">
              <w:rPr>
                <w:i/>
                <w:iCs/>
                <w:color w:val="FF0000"/>
              </w:rPr>
              <w:t>Бақылау: Тікелей, жаппай</w:t>
            </w:r>
          </w:p>
          <w:p w14:paraId="6BE07BC3" w14:textId="77777777" w:rsidR="009554C7" w:rsidRPr="000A49C5" w:rsidRDefault="009554C7" w:rsidP="00BB324F">
            <w:pPr>
              <w:rPr>
                <w:i/>
                <w:iCs/>
                <w:color w:val="FF0000"/>
              </w:rPr>
            </w:pPr>
            <w:r w:rsidRPr="000A49C5">
              <w:rPr>
                <w:i/>
                <w:iCs/>
                <w:color w:val="FF0000"/>
              </w:rPr>
              <w:lastRenderedPageBreak/>
              <w:t>Сыни ойлау</w:t>
            </w:r>
          </w:p>
          <w:p w14:paraId="1DF8D011" w14:textId="77777777" w:rsidR="009554C7" w:rsidRPr="000A49C5" w:rsidRDefault="009554C7" w:rsidP="00BB324F">
            <w:pPr>
              <w:rPr>
                <w:i/>
                <w:iCs/>
                <w:color w:val="FF0000"/>
              </w:rPr>
            </w:pPr>
            <w:r w:rsidRPr="000A49C5">
              <w:rPr>
                <w:i/>
                <w:iCs/>
                <w:color w:val="FF0000"/>
              </w:rPr>
              <w:t xml:space="preserve">Бала үні        </w:t>
            </w:r>
          </w:p>
          <w:p w14:paraId="6D52E920" w14:textId="77777777" w:rsidR="009554C7" w:rsidRPr="000A49C5" w:rsidRDefault="009554C7" w:rsidP="00BB324F">
            <w:pPr>
              <w:rPr>
                <w:i/>
                <w:iCs/>
              </w:rPr>
            </w:pPr>
            <w:r w:rsidRPr="000A49C5">
              <w:rPr>
                <w:i/>
                <w:iCs/>
              </w:rPr>
              <w:t>Жарайсыңдар!</w:t>
            </w:r>
          </w:p>
          <w:p w14:paraId="20C65F5F" w14:textId="77777777" w:rsidR="009554C7" w:rsidRPr="000A49C5" w:rsidRDefault="009554C7" w:rsidP="00BB324F">
            <w:pPr>
              <w:rPr>
                <w:i/>
                <w:iCs/>
              </w:rPr>
            </w:pPr>
            <w:r w:rsidRPr="000A49C5">
              <w:rPr>
                <w:i/>
                <w:iCs/>
              </w:rPr>
              <w:t>Балаларды мадақтау.</w:t>
            </w:r>
          </w:p>
          <w:p w14:paraId="754584F8" w14:textId="77777777" w:rsidR="009554C7" w:rsidRPr="000A49C5" w:rsidRDefault="009554C7" w:rsidP="00BB324F">
            <w:pPr>
              <w:rPr>
                <w:i/>
                <w:iCs/>
              </w:rPr>
            </w:pPr>
            <w:r w:rsidRPr="000A49C5">
              <w:rPr>
                <w:i/>
                <w:iCs/>
              </w:rPr>
              <w:t>Көңілді смайлктер беру.</w:t>
            </w:r>
          </w:p>
          <w:p w14:paraId="070B068C" w14:textId="77777777" w:rsidR="009554C7" w:rsidRPr="000A49C5" w:rsidRDefault="009554C7" w:rsidP="00BB324F">
            <w:pPr>
              <w:rPr>
                <w:b/>
                <w:i/>
                <w:iCs/>
              </w:rPr>
            </w:pPr>
          </w:p>
          <w:p w14:paraId="4D06E46D" w14:textId="77777777" w:rsidR="009554C7" w:rsidRPr="000A49C5" w:rsidRDefault="009554C7" w:rsidP="00BB324F">
            <w:pPr>
              <w:rPr>
                <w:i/>
                <w:iCs/>
              </w:rPr>
            </w:pPr>
          </w:p>
          <w:p w14:paraId="1C7612F3" w14:textId="77777777" w:rsidR="009554C7" w:rsidRPr="000A49C5" w:rsidRDefault="009554C7" w:rsidP="00BB324F">
            <w:pPr>
              <w:rPr>
                <w:b/>
                <w:i/>
              </w:rPr>
            </w:pPr>
            <w:r w:rsidRPr="000A49C5">
              <w:rPr>
                <w:b/>
                <w:i/>
              </w:rPr>
              <w:t>3.Дене шынықтыру</w:t>
            </w:r>
          </w:p>
          <w:p w14:paraId="78C1B696" w14:textId="77777777" w:rsidR="009554C7" w:rsidRPr="000A49C5" w:rsidRDefault="009554C7" w:rsidP="00BB324F">
            <w:pPr>
              <w:rPr>
                <w:i/>
              </w:rPr>
            </w:pPr>
            <w:r w:rsidRPr="000A49C5">
              <w:rPr>
                <w:rFonts w:eastAsia="Calibri"/>
                <w:b/>
                <w:i/>
              </w:rPr>
              <w:t>Мақсаты.</w:t>
            </w:r>
            <w:r w:rsidRPr="000A49C5">
              <w:rPr>
                <w:i/>
              </w:rPr>
              <w:t xml:space="preserve"> Сапта тізбектеліп жүруді, жыланша ирелеңдеп жүруді  және  белгі бойынша қарқындап өзгертіп  жүруді  біледі.</w:t>
            </w:r>
          </w:p>
          <w:p w14:paraId="3A868F2E"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Тақтайша, жіп</w:t>
            </w:r>
          </w:p>
          <w:p w14:paraId="572FA6C2"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бала үні,</w:t>
            </w:r>
            <w:r w:rsidRPr="000A49C5">
              <w:rPr>
                <w:i/>
              </w:rPr>
              <w:t xml:space="preserve"> </w:t>
            </w:r>
            <w:r w:rsidRPr="000A49C5">
              <w:rPr>
                <w:i/>
                <w:color w:val="FF0000"/>
              </w:rPr>
              <w:t xml:space="preserve">Бақылау: Тікелей, жаппай </w:t>
            </w:r>
          </w:p>
          <w:p w14:paraId="5A1D5284" w14:textId="77777777" w:rsidR="009554C7" w:rsidRPr="000A49C5" w:rsidRDefault="009554C7" w:rsidP="00BB324F">
            <w:pPr>
              <w:rPr>
                <w:i/>
                <w:iCs/>
              </w:rPr>
            </w:pPr>
            <w:r w:rsidRPr="000A49C5">
              <w:rPr>
                <w:b/>
                <w:bCs/>
                <w:i/>
                <w:iCs/>
                <w:lang w:eastAsia="ru-RU"/>
              </w:rPr>
              <w:t xml:space="preserve">Ұйымдастырылған оқу қызметінің барысы.                       </w:t>
            </w:r>
            <w:r w:rsidRPr="000A49C5">
              <w:rPr>
                <w:i/>
                <w:iCs/>
              </w:rPr>
              <w:t>Тәрбиешінің артынан шеңбермен жүру.</w:t>
            </w:r>
          </w:p>
          <w:p w14:paraId="31F37D54" w14:textId="77777777" w:rsidR="009554C7" w:rsidRPr="000A49C5" w:rsidRDefault="009554C7" w:rsidP="00BB324F">
            <w:pPr>
              <w:rPr>
                <w:b/>
                <w:i/>
                <w:iCs/>
              </w:rPr>
            </w:pPr>
            <w:r w:rsidRPr="000A49C5">
              <w:rPr>
                <w:b/>
                <w:i/>
                <w:iCs/>
              </w:rPr>
              <w:t>Балалармен амандасу</w:t>
            </w:r>
          </w:p>
          <w:p w14:paraId="651BBE27" w14:textId="77777777" w:rsidR="009554C7" w:rsidRPr="000A49C5" w:rsidRDefault="009554C7" w:rsidP="00BB324F">
            <w:pPr>
              <w:rPr>
                <w:i/>
                <w:iCs/>
              </w:rPr>
            </w:pPr>
            <w:r w:rsidRPr="000A49C5">
              <w:rPr>
                <w:bCs/>
                <w:i/>
                <w:iCs/>
              </w:rPr>
              <w:t>«Орман аңдары»</w:t>
            </w:r>
          </w:p>
          <w:p w14:paraId="745AD8AC" w14:textId="77777777" w:rsidR="009554C7" w:rsidRPr="000A49C5" w:rsidRDefault="009554C7" w:rsidP="00BB324F">
            <w:pPr>
              <w:rPr>
                <w:i/>
                <w:iCs/>
              </w:rPr>
            </w:pPr>
            <w:r w:rsidRPr="000A49C5">
              <w:rPr>
                <w:i/>
                <w:iCs/>
              </w:rPr>
              <w:t>1. «Аю»</w:t>
            </w:r>
          </w:p>
          <w:p w14:paraId="5C373E03" w14:textId="77777777" w:rsidR="009554C7" w:rsidRPr="000A49C5" w:rsidRDefault="009554C7" w:rsidP="00BB324F">
            <w:pPr>
              <w:rPr>
                <w:i/>
                <w:iCs/>
              </w:rPr>
            </w:pPr>
            <w:r w:rsidRPr="000A49C5">
              <w:rPr>
                <w:i/>
                <w:iCs/>
              </w:rPr>
              <w:t>Қолды белге қойып, (қорбандап) табанды нық басып жүру.</w:t>
            </w:r>
          </w:p>
          <w:p w14:paraId="4E52D8EC" w14:textId="77777777" w:rsidR="009554C7" w:rsidRPr="000A49C5" w:rsidRDefault="009554C7" w:rsidP="00BB324F">
            <w:pPr>
              <w:rPr>
                <w:i/>
                <w:iCs/>
              </w:rPr>
            </w:pPr>
            <w:r w:rsidRPr="000A49C5">
              <w:rPr>
                <w:i/>
                <w:iCs/>
              </w:rPr>
              <w:t>2. «Түлкі»</w:t>
            </w:r>
          </w:p>
          <w:p w14:paraId="5B58BBC9" w14:textId="77777777" w:rsidR="009554C7" w:rsidRPr="000A49C5" w:rsidRDefault="009554C7" w:rsidP="00BB324F">
            <w:pPr>
              <w:rPr>
                <w:i/>
                <w:iCs/>
              </w:rPr>
            </w:pPr>
            <w:r w:rsidRPr="000A49C5">
              <w:rPr>
                <w:i/>
                <w:iCs/>
              </w:rPr>
              <w:t>Қолды жанға ұстап, (қуланып) бір сызықпен жүру.</w:t>
            </w:r>
          </w:p>
          <w:p w14:paraId="7628F6FE" w14:textId="77777777" w:rsidR="009554C7" w:rsidRPr="000A49C5" w:rsidRDefault="009554C7" w:rsidP="00BB324F">
            <w:pPr>
              <w:rPr>
                <w:i/>
                <w:iCs/>
              </w:rPr>
            </w:pPr>
            <w:r w:rsidRPr="000A49C5">
              <w:rPr>
                <w:i/>
                <w:iCs/>
              </w:rPr>
              <w:t>3. «Көжек»</w:t>
            </w:r>
          </w:p>
          <w:p w14:paraId="1C985A79" w14:textId="77777777" w:rsidR="009554C7" w:rsidRPr="000A49C5" w:rsidRDefault="009554C7" w:rsidP="00BB324F">
            <w:pPr>
              <w:rPr>
                <w:i/>
                <w:iCs/>
              </w:rPr>
            </w:pPr>
            <w:r w:rsidRPr="000A49C5">
              <w:rPr>
                <w:i/>
                <w:iCs/>
              </w:rPr>
              <w:t>Қолды кеуденің алдында иіп, қос аяқпен секіру.</w:t>
            </w:r>
          </w:p>
          <w:p w14:paraId="1BD39286" w14:textId="77777777" w:rsidR="009554C7" w:rsidRPr="000A49C5" w:rsidRDefault="009554C7" w:rsidP="00BB324F">
            <w:pPr>
              <w:rPr>
                <w:i/>
                <w:iCs/>
              </w:rPr>
            </w:pPr>
            <w:r w:rsidRPr="000A49C5">
              <w:rPr>
                <w:i/>
                <w:iCs/>
              </w:rPr>
              <w:t>4. «Қасқыр»</w:t>
            </w:r>
          </w:p>
          <w:p w14:paraId="1EA8EBDC" w14:textId="77777777" w:rsidR="009554C7" w:rsidRPr="000A49C5" w:rsidRDefault="009554C7" w:rsidP="00BB324F">
            <w:pPr>
              <w:rPr>
                <w:i/>
                <w:iCs/>
              </w:rPr>
            </w:pPr>
            <w:r w:rsidRPr="000A49C5">
              <w:rPr>
                <w:i/>
                <w:iCs/>
              </w:rPr>
              <w:t>Баяу жүгіру, жылдам жүгіру.</w:t>
            </w:r>
          </w:p>
          <w:p w14:paraId="516D0DD8" w14:textId="77777777" w:rsidR="009554C7" w:rsidRPr="000A49C5" w:rsidRDefault="009554C7" w:rsidP="00BB324F">
            <w:pPr>
              <w:rPr>
                <w:i/>
              </w:rPr>
            </w:pPr>
            <w:r w:rsidRPr="000A49C5">
              <w:rPr>
                <w:b/>
                <w:i/>
              </w:rPr>
              <w:t>Жалпы даму жаттығулары: 1.Созылу</w:t>
            </w:r>
            <w:r w:rsidRPr="000A49C5">
              <w:rPr>
                <w:i/>
              </w:rPr>
              <w:t>.. Аяқты  алшақ қою, обруч  төменде,обручты  алға созу, жоғары көтеру, түсіру. бастап-қы  қалып.5-6 рет.</w:t>
            </w:r>
            <w:r w:rsidRPr="000A49C5">
              <w:rPr>
                <w:b/>
                <w:i/>
              </w:rPr>
              <w:t xml:space="preserve"> 2.Обручты екі қолмен  омырауға ұстау</w:t>
            </w:r>
            <w:r w:rsidRPr="000A49C5">
              <w:rPr>
                <w:i/>
              </w:rPr>
              <w:t xml:space="preserve">. Оңға, солға бұрылып, қолды созу.  </w:t>
            </w:r>
          </w:p>
          <w:p w14:paraId="5FB8F6C7" w14:textId="77777777" w:rsidR="009554C7" w:rsidRPr="000A49C5" w:rsidRDefault="009554C7" w:rsidP="00BB324F">
            <w:pPr>
              <w:rPr>
                <w:i/>
              </w:rPr>
            </w:pPr>
            <w:r w:rsidRPr="000A49C5">
              <w:rPr>
                <w:b/>
                <w:i/>
              </w:rPr>
              <w:lastRenderedPageBreak/>
              <w:t>3.Отыру,</w:t>
            </w:r>
            <w:r w:rsidRPr="000A49C5">
              <w:rPr>
                <w:i/>
              </w:rPr>
              <w:t xml:space="preserve"> обруч екі қолда  төмен ұстау. Обручты жоғары көтеру, төмен екі өкшенің арасына түсіру, қайталау.5-6рет.</w:t>
            </w:r>
          </w:p>
          <w:p w14:paraId="55E00BEE" w14:textId="77777777" w:rsidR="009554C7" w:rsidRPr="000A49C5" w:rsidRDefault="009554C7" w:rsidP="00BB324F">
            <w:pPr>
              <w:rPr>
                <w:i/>
              </w:rPr>
            </w:pPr>
            <w:r w:rsidRPr="000A49C5">
              <w:rPr>
                <w:i/>
              </w:rPr>
              <w:t xml:space="preserve"> </w:t>
            </w:r>
            <w:r w:rsidRPr="000A49C5">
              <w:rPr>
                <w:b/>
                <w:i/>
              </w:rPr>
              <w:t>4. Аяқпен отыру</w:t>
            </w:r>
            <w:r w:rsidRPr="000A49C5">
              <w:rPr>
                <w:i/>
              </w:rPr>
              <w:t>. Обручты тік ұстау, оңға, солға қисаю.</w:t>
            </w:r>
          </w:p>
          <w:p w14:paraId="0F3688EC" w14:textId="77777777" w:rsidR="009554C7" w:rsidRPr="000A49C5" w:rsidRDefault="009554C7" w:rsidP="00BB324F">
            <w:pPr>
              <w:rPr>
                <w:i/>
              </w:rPr>
            </w:pPr>
            <w:r w:rsidRPr="000A49C5">
              <w:rPr>
                <w:b/>
                <w:i/>
              </w:rPr>
              <w:t>5. Шалқадан жату</w:t>
            </w:r>
            <w:r w:rsidRPr="000A49C5">
              <w:rPr>
                <w:i/>
              </w:rPr>
              <w:t>.Обруч бастан жоғары. Аяқты тік ұстап, обручты тізеге тигізу.</w:t>
            </w:r>
          </w:p>
          <w:p w14:paraId="3A2F88F2" w14:textId="77777777" w:rsidR="009554C7" w:rsidRPr="000A49C5" w:rsidRDefault="009554C7" w:rsidP="00BB324F">
            <w:pPr>
              <w:rPr>
                <w:i/>
              </w:rPr>
            </w:pPr>
            <w:r w:rsidRPr="000A49C5">
              <w:rPr>
                <w:b/>
                <w:i/>
              </w:rPr>
              <w:t>6. Секіру.</w:t>
            </w:r>
            <w:r w:rsidRPr="000A49C5">
              <w:rPr>
                <w:i/>
              </w:rPr>
              <w:t xml:space="preserve"> Обруч  еденде, айнала секіру, адымдап орнында жүру, секіру.                                               </w:t>
            </w:r>
            <w:r w:rsidRPr="000A49C5">
              <w:rPr>
                <w:i/>
                <w:color w:val="FF0000"/>
              </w:rPr>
              <w:t xml:space="preserve">Бақылау: жанама, жаппай, тікелей                                       </w:t>
            </w:r>
          </w:p>
          <w:p w14:paraId="4CA58321" w14:textId="77777777" w:rsidR="009554C7" w:rsidRPr="000A49C5" w:rsidRDefault="009554C7" w:rsidP="00BB324F">
            <w:pPr>
              <w:rPr>
                <w:b/>
                <w:bCs/>
                <w:i/>
                <w:iCs/>
              </w:rPr>
            </w:pPr>
            <w:r w:rsidRPr="000A49C5">
              <w:rPr>
                <w:b/>
                <w:bCs/>
                <w:i/>
                <w:iCs/>
              </w:rPr>
              <w:t>Негізгі қимыл қозғалыс жаттығулары.</w:t>
            </w:r>
          </w:p>
          <w:p w14:paraId="04A47351" w14:textId="77777777" w:rsidR="009554C7" w:rsidRPr="000A49C5" w:rsidRDefault="009554C7" w:rsidP="00BB324F">
            <w:pPr>
              <w:rPr>
                <w:i/>
              </w:rPr>
            </w:pPr>
            <w:r w:rsidRPr="000A49C5">
              <w:rPr>
                <w:i/>
              </w:rPr>
              <w:t>1.Жіп  астынан   еңбектеу</w:t>
            </w:r>
          </w:p>
          <w:p w14:paraId="33E8943D" w14:textId="77777777" w:rsidR="009554C7" w:rsidRPr="000A49C5" w:rsidRDefault="009554C7" w:rsidP="00BB324F">
            <w:pPr>
              <w:rPr>
                <w:i/>
              </w:rPr>
            </w:pPr>
            <w:r w:rsidRPr="000A49C5">
              <w:rPr>
                <w:i/>
              </w:rPr>
              <w:t>2.Тақтайша үстімен жүріу</w:t>
            </w:r>
            <w:r w:rsidRPr="000A49C5">
              <w:rPr>
                <w:bCs/>
                <w:i/>
                <w:color w:val="FF0000"/>
                <w:lang w:eastAsia="ru-RU"/>
              </w:rPr>
              <w:t xml:space="preserve"> Бақылау: Тікелей</w:t>
            </w:r>
            <w:r w:rsidRPr="000A49C5">
              <w:rPr>
                <w:i/>
                <w:color w:val="FF0000"/>
                <w:lang w:eastAsia="ru-RU"/>
              </w:rPr>
              <w:t xml:space="preserve">                         </w:t>
            </w:r>
          </w:p>
          <w:p w14:paraId="7C8BA945" w14:textId="77777777" w:rsidR="009554C7" w:rsidRPr="000A49C5" w:rsidRDefault="009554C7" w:rsidP="00BB324F">
            <w:pPr>
              <w:rPr>
                <w:b/>
                <w:i/>
              </w:rPr>
            </w:pPr>
            <w:r w:rsidRPr="000A49C5">
              <w:rPr>
                <w:i/>
              </w:rPr>
              <w:t xml:space="preserve">       </w:t>
            </w:r>
            <w:r w:rsidRPr="000A49C5">
              <w:rPr>
                <w:b/>
                <w:i/>
              </w:rPr>
              <w:t xml:space="preserve">3.Қимылды  ойын: </w:t>
            </w:r>
          </w:p>
          <w:p w14:paraId="14E9B65A" w14:textId="77777777" w:rsidR="009554C7" w:rsidRPr="000A49C5" w:rsidRDefault="009554C7" w:rsidP="00BB324F">
            <w:pPr>
              <w:rPr>
                <w:b/>
                <w:i/>
              </w:rPr>
            </w:pPr>
            <w:r w:rsidRPr="000A49C5">
              <w:rPr>
                <w:b/>
                <w:i/>
              </w:rPr>
              <w:t>«Аюдың  апаны»</w:t>
            </w:r>
          </w:p>
          <w:p w14:paraId="65055EF4" w14:textId="77777777" w:rsidR="009554C7" w:rsidRPr="000A49C5" w:rsidRDefault="009554C7" w:rsidP="00BB324F">
            <w:pPr>
              <w:rPr>
                <w:i/>
              </w:rPr>
            </w:pPr>
            <w:r w:rsidRPr="000A49C5">
              <w:rPr>
                <w:i/>
              </w:rPr>
              <w:t>Ойын шартымен таныстыру</w:t>
            </w:r>
          </w:p>
          <w:p w14:paraId="1A18A2B1" w14:textId="77777777" w:rsidR="009554C7" w:rsidRPr="000A49C5" w:rsidRDefault="009554C7" w:rsidP="00BB324F">
            <w:pPr>
              <w:rPr>
                <w:b/>
                <w:i/>
              </w:rPr>
            </w:pPr>
            <w:r w:rsidRPr="000A49C5">
              <w:rPr>
                <w:b/>
                <w:i/>
              </w:rPr>
              <w:t xml:space="preserve">Қорытынды: </w:t>
            </w:r>
          </w:p>
          <w:p w14:paraId="3E2610EE" w14:textId="77777777" w:rsidR="009554C7" w:rsidRPr="000A49C5" w:rsidRDefault="009554C7" w:rsidP="00BB324F">
            <w:pPr>
              <w:rPr>
                <w:i/>
                <w:color w:val="FF0000"/>
                <w:lang w:eastAsia="ru-RU"/>
              </w:rPr>
            </w:pPr>
            <w:r w:rsidRPr="000A49C5">
              <w:rPr>
                <w:i/>
                <w:color w:val="FF0000"/>
                <w:lang w:eastAsia="ru-RU"/>
              </w:rPr>
              <w:t>Кері байланыс. Бала үні</w:t>
            </w:r>
          </w:p>
          <w:p w14:paraId="55644FE1" w14:textId="77777777" w:rsidR="009554C7" w:rsidRPr="000A49C5" w:rsidRDefault="009554C7" w:rsidP="00BB324F">
            <w:pPr>
              <w:rPr>
                <w:i/>
              </w:rPr>
            </w:pPr>
            <w:r w:rsidRPr="000A49C5">
              <w:rPr>
                <w:i/>
              </w:rPr>
              <w:t>Балаларды мадақтау.</w:t>
            </w:r>
          </w:p>
          <w:p w14:paraId="04594747" w14:textId="77777777" w:rsidR="009554C7" w:rsidRPr="000A49C5" w:rsidRDefault="009554C7" w:rsidP="00BB324F">
            <w:pPr>
              <w:rPr>
                <w:i/>
              </w:rPr>
            </w:pPr>
          </w:p>
        </w:tc>
        <w:tc>
          <w:tcPr>
            <w:tcW w:w="2558" w:type="dxa"/>
            <w:gridSpan w:val="2"/>
            <w:tcBorders>
              <w:top w:val="single" w:sz="4" w:space="0" w:color="auto"/>
              <w:left w:val="single" w:sz="4" w:space="0" w:color="auto"/>
              <w:bottom w:val="single" w:sz="4" w:space="0" w:color="auto"/>
              <w:right w:val="single" w:sz="4" w:space="0" w:color="auto"/>
            </w:tcBorders>
          </w:tcPr>
          <w:p w14:paraId="70102EC7" w14:textId="77777777" w:rsidR="009554C7" w:rsidRPr="000A49C5" w:rsidRDefault="009554C7" w:rsidP="00BB324F">
            <w:pPr>
              <w:rPr>
                <w:b/>
                <w:i/>
              </w:rPr>
            </w:pPr>
            <w:r w:rsidRPr="000A49C5">
              <w:rPr>
                <w:b/>
                <w:i/>
              </w:rPr>
              <w:lastRenderedPageBreak/>
              <w:t>1.Музыка</w:t>
            </w:r>
          </w:p>
          <w:p w14:paraId="37DF8D24" w14:textId="77777777" w:rsidR="009554C7" w:rsidRPr="000A49C5" w:rsidRDefault="009554C7" w:rsidP="00BB324F">
            <w:pPr>
              <w:pStyle w:val="aa"/>
              <w:shd w:val="clear" w:color="auto" w:fill="FFFFFF"/>
              <w:rPr>
                <w:b/>
                <w:i/>
                <w:color w:val="000000"/>
                <w:sz w:val="22"/>
                <w:szCs w:val="22"/>
                <w:lang w:val="kk-KZ"/>
              </w:rPr>
            </w:pPr>
            <w:r w:rsidRPr="000A49C5">
              <w:rPr>
                <w:b/>
                <w:i/>
                <w:color w:val="000000"/>
                <w:sz w:val="22"/>
                <w:szCs w:val="22"/>
                <w:lang w:val="kk-KZ"/>
              </w:rPr>
              <w:t>Тақырыбы: «Гүлдене бер, Астанам»</w:t>
            </w:r>
          </w:p>
          <w:p w14:paraId="163679DE" w14:textId="77777777" w:rsidR="009554C7" w:rsidRPr="000A49C5" w:rsidRDefault="009554C7" w:rsidP="00BB324F">
            <w:pPr>
              <w:rPr>
                <w:i/>
              </w:rPr>
            </w:pPr>
          </w:p>
          <w:p w14:paraId="42EE00AE" w14:textId="77777777" w:rsidR="009554C7" w:rsidRPr="000A49C5" w:rsidRDefault="009554C7" w:rsidP="00BB324F">
            <w:pPr>
              <w:rPr>
                <w:b/>
                <w:i/>
              </w:rPr>
            </w:pPr>
            <w:r w:rsidRPr="000A49C5">
              <w:rPr>
                <w:b/>
                <w:i/>
              </w:rPr>
              <w:t>2.Мүсіндеу</w:t>
            </w:r>
          </w:p>
          <w:p w14:paraId="3F9CF48B" w14:textId="77777777" w:rsidR="009554C7" w:rsidRPr="000A49C5" w:rsidRDefault="009554C7" w:rsidP="00BB324F">
            <w:pPr>
              <w:rPr>
                <w:rFonts w:eastAsia="Calibri"/>
                <w:b/>
                <w:i/>
              </w:rPr>
            </w:pPr>
            <w:r w:rsidRPr="000A49C5">
              <w:rPr>
                <w:rFonts w:eastAsia="Calibri"/>
                <w:b/>
                <w:i/>
              </w:rPr>
              <w:t>Тақырыбы:</w:t>
            </w:r>
            <w:r w:rsidRPr="000A49C5">
              <w:rPr>
                <w:rFonts w:eastAsiaTheme="minorEastAsia"/>
                <w:b/>
                <w:i/>
                <w:color w:val="002060"/>
                <w:lang w:eastAsia="ru-RU"/>
              </w:rPr>
              <w:t xml:space="preserve"> </w:t>
            </w:r>
            <w:r w:rsidRPr="000A49C5">
              <w:rPr>
                <w:rFonts w:eastAsia="Calibri"/>
                <w:i/>
              </w:rPr>
              <w:t xml:space="preserve"> «Бәйтерек»</w:t>
            </w:r>
          </w:p>
          <w:p w14:paraId="035E5077" w14:textId="77777777" w:rsidR="009554C7" w:rsidRPr="000A49C5" w:rsidRDefault="009554C7" w:rsidP="00BB324F">
            <w:pPr>
              <w:rPr>
                <w:rFonts w:eastAsia="Calibri"/>
                <w:b/>
                <w:i/>
              </w:rPr>
            </w:pPr>
            <w:r w:rsidRPr="000A49C5">
              <w:rPr>
                <w:rFonts w:eastAsia="Calibri"/>
                <w:b/>
                <w:i/>
              </w:rPr>
              <w:t>Мақсаты:</w:t>
            </w:r>
            <w:r w:rsidRPr="000A49C5">
              <w:rPr>
                <w:rFonts w:eastAsia="Calibri"/>
                <w:i/>
              </w:rPr>
              <w:t xml:space="preserve">«Бәйтерек»  </w:t>
            </w:r>
            <w:r w:rsidRPr="000A49C5">
              <w:rPr>
                <w:rFonts w:eastAsia="Calibri"/>
                <w:i/>
              </w:rPr>
              <w:lastRenderedPageBreak/>
              <w:t>туралы түсінеді.   «Бәйтеректің»  бейнесін түрлі әдіс-тәсілдерді пайдалана отырып мүсіндей алады.</w:t>
            </w:r>
          </w:p>
          <w:p w14:paraId="5441A225"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Байтерек суреті, Үлгі, ермексаз, тақтайша</w:t>
            </w:r>
          </w:p>
          <w:p w14:paraId="74F65921" w14:textId="77777777" w:rsidR="009554C7" w:rsidRPr="000A49C5" w:rsidRDefault="009554C7" w:rsidP="00BB324F">
            <w:pPr>
              <w:rPr>
                <w:i/>
              </w:rPr>
            </w:pPr>
            <w:r w:rsidRPr="000A49C5">
              <w:rPr>
                <w:b/>
                <w:i/>
                <w:color w:val="FF0000"/>
              </w:rPr>
              <w:t xml:space="preserve">Әдіс-тәсілі: </w:t>
            </w:r>
            <w:r w:rsidRPr="000A49C5">
              <w:rPr>
                <w:i/>
                <w:color w:val="FF0000"/>
              </w:rPr>
              <w:t>4К</w:t>
            </w:r>
            <w:r w:rsidRPr="000A49C5">
              <w:rPr>
                <w:b/>
                <w:i/>
                <w:color w:val="FF0000"/>
              </w:rPr>
              <w:t xml:space="preserve"> </w:t>
            </w:r>
            <w:r w:rsidRPr="000A49C5">
              <w:rPr>
                <w:i/>
                <w:color w:val="FF0000"/>
              </w:rPr>
              <w:t>. бала үні, саралау, жаппай бақылау. Мнемотехника</w:t>
            </w:r>
            <w:r w:rsidRPr="000A49C5">
              <w:rPr>
                <w:b/>
                <w:bCs/>
                <w:i/>
                <w:iCs/>
              </w:rPr>
              <w:t xml:space="preserve">             </w:t>
            </w:r>
            <w:r w:rsidRPr="000A49C5">
              <w:rPr>
                <w:b/>
                <w:bCs/>
                <w:i/>
                <w:iCs/>
                <w:lang w:eastAsia="ru-RU"/>
              </w:rPr>
              <w:t xml:space="preserve">Ұйымдастырылған оқу қызметінің барысы.                </w:t>
            </w:r>
          </w:p>
          <w:p w14:paraId="29C63236" w14:textId="77777777" w:rsidR="009554C7" w:rsidRPr="000A49C5" w:rsidRDefault="009554C7" w:rsidP="00BB324F">
            <w:pPr>
              <w:rPr>
                <w:i/>
              </w:rPr>
            </w:pPr>
            <w:r w:rsidRPr="000A49C5">
              <w:rPr>
                <w:b/>
                <w:i/>
              </w:rPr>
              <w:t>Шаттық шеңбер.</w:t>
            </w:r>
            <w:r w:rsidRPr="000A49C5">
              <w:rPr>
                <w:i/>
              </w:rPr>
              <w:t xml:space="preserve">                                                                                                                           </w:t>
            </w:r>
          </w:p>
          <w:p w14:paraId="338118C3" w14:textId="77777777" w:rsidR="009554C7" w:rsidRPr="000A49C5" w:rsidRDefault="009554C7" w:rsidP="00BB324F">
            <w:pPr>
              <w:rPr>
                <w:i/>
              </w:rPr>
            </w:pPr>
            <w:r w:rsidRPr="000A49C5">
              <w:rPr>
                <w:i/>
              </w:rPr>
              <w:t>Кел,балалар,күлейік!</w:t>
            </w:r>
          </w:p>
          <w:p w14:paraId="7A9FADD4" w14:textId="77777777" w:rsidR="009554C7" w:rsidRPr="000A49C5" w:rsidRDefault="009554C7" w:rsidP="00BB324F">
            <w:pPr>
              <w:rPr>
                <w:i/>
              </w:rPr>
            </w:pPr>
            <w:r w:rsidRPr="000A49C5">
              <w:rPr>
                <w:i/>
              </w:rPr>
              <w:t>Күлкіменен түлейік!</w:t>
            </w:r>
          </w:p>
          <w:p w14:paraId="5ADC98AC" w14:textId="77777777" w:rsidR="009554C7" w:rsidRPr="000A49C5" w:rsidRDefault="009554C7" w:rsidP="00BB324F">
            <w:pPr>
              <w:rPr>
                <w:i/>
              </w:rPr>
            </w:pPr>
            <w:r w:rsidRPr="000A49C5">
              <w:rPr>
                <w:i/>
              </w:rPr>
              <w:t>Қабақ түйген не керек!</w:t>
            </w:r>
          </w:p>
          <w:p w14:paraId="5BD9E5A9" w14:textId="77777777" w:rsidR="009554C7" w:rsidRPr="000A49C5" w:rsidRDefault="009554C7" w:rsidP="00BB324F">
            <w:pPr>
              <w:rPr>
                <w:i/>
              </w:rPr>
            </w:pPr>
            <w:r w:rsidRPr="000A49C5">
              <w:rPr>
                <w:i/>
              </w:rPr>
              <w:t>Көңілді болып жүрейік!</w:t>
            </w:r>
          </w:p>
          <w:p w14:paraId="514C62CE" w14:textId="77777777" w:rsidR="009554C7" w:rsidRPr="000A49C5" w:rsidRDefault="009554C7" w:rsidP="00BB324F">
            <w:pPr>
              <w:rPr>
                <w:b/>
                <w:i/>
                <w:color w:val="FF0000"/>
              </w:rPr>
            </w:pPr>
            <w:r w:rsidRPr="000A49C5">
              <w:rPr>
                <w:b/>
                <w:i/>
                <w:color w:val="FF0000"/>
              </w:rPr>
              <w:t xml:space="preserve">Мнемотехника </w:t>
            </w:r>
          </w:p>
          <w:p w14:paraId="7A774D94" w14:textId="77777777" w:rsidR="009554C7" w:rsidRPr="000A49C5" w:rsidRDefault="009554C7" w:rsidP="00BB324F">
            <w:pPr>
              <w:rPr>
                <w:i/>
              </w:rPr>
            </w:pPr>
            <w:r w:rsidRPr="000A49C5">
              <w:rPr>
                <w:i/>
              </w:rPr>
              <w:t>Қыс мезгілі.</w:t>
            </w:r>
          </w:p>
          <w:p w14:paraId="4DE81150" w14:textId="77777777" w:rsidR="009554C7" w:rsidRPr="000A49C5" w:rsidRDefault="009554C7" w:rsidP="00BB324F">
            <w:pPr>
              <w:rPr>
                <w:i/>
              </w:rPr>
            </w:pPr>
            <w:r w:rsidRPr="000A49C5">
              <w:rPr>
                <w:i/>
              </w:rPr>
              <w:t>Балаларға «Байтерек» туралы аңызды айтып беру.</w:t>
            </w:r>
          </w:p>
          <w:p w14:paraId="5AED0F4A" w14:textId="77777777" w:rsidR="009554C7" w:rsidRPr="000A49C5" w:rsidRDefault="009554C7" w:rsidP="00BB324F">
            <w:pPr>
              <w:rPr>
                <w:i/>
              </w:rPr>
            </w:pPr>
            <w:r w:rsidRPr="000A49C5">
              <w:rPr>
                <w:b/>
                <w:bCs/>
                <w:i/>
                <w:color w:val="FF0000"/>
                <w:lang w:eastAsia="ru-RU"/>
              </w:rPr>
              <w:t xml:space="preserve">«Топтастыру» әдісі                                  </w:t>
            </w:r>
            <w:r w:rsidRPr="000A49C5">
              <w:rPr>
                <w:i/>
              </w:rPr>
              <w:t>Байтерек мүсіндеу.</w:t>
            </w:r>
          </w:p>
          <w:p w14:paraId="537072EE" w14:textId="77777777" w:rsidR="009554C7" w:rsidRPr="000A49C5" w:rsidRDefault="009554C7" w:rsidP="00BB324F">
            <w:pPr>
              <w:rPr>
                <w:i/>
              </w:rPr>
            </w:pPr>
            <w:r w:rsidRPr="000A49C5">
              <w:rPr>
                <w:b/>
                <w:i/>
              </w:rPr>
              <w:t>1-топ</w:t>
            </w:r>
            <w:r w:rsidRPr="000A49C5">
              <w:rPr>
                <w:i/>
              </w:rPr>
              <w:t xml:space="preserve"> ермексаздан байтерек мүсіндейді.</w:t>
            </w:r>
          </w:p>
          <w:p w14:paraId="1BF607A1" w14:textId="77777777" w:rsidR="009554C7" w:rsidRPr="000A49C5" w:rsidRDefault="009554C7" w:rsidP="00BB324F">
            <w:pPr>
              <w:rPr>
                <w:i/>
              </w:rPr>
            </w:pPr>
            <w:r w:rsidRPr="000A49C5">
              <w:rPr>
                <w:b/>
                <w:i/>
              </w:rPr>
              <w:t>2-топ</w:t>
            </w:r>
            <w:r w:rsidRPr="000A49C5">
              <w:rPr>
                <w:i/>
              </w:rPr>
              <w:t xml:space="preserve"> картон қағазын бетіне  ермексазды байтеректі мүсіндейді.</w:t>
            </w:r>
          </w:p>
          <w:p w14:paraId="488F65EF" w14:textId="77777777" w:rsidR="009554C7" w:rsidRPr="000A49C5" w:rsidRDefault="009554C7" w:rsidP="00BB324F">
            <w:pPr>
              <w:rPr>
                <w:i/>
                <w:color w:val="FF0000"/>
              </w:rPr>
            </w:pPr>
            <w:r w:rsidRPr="000A49C5">
              <w:rPr>
                <w:i/>
                <w:color w:val="FF0000"/>
              </w:rPr>
              <w:t>Бақылау: Тікелей, жаппай.</w:t>
            </w:r>
            <w:r w:rsidRPr="000A49C5">
              <w:rPr>
                <w:i/>
              </w:rPr>
              <w:t xml:space="preserve"> </w:t>
            </w:r>
            <w:r w:rsidRPr="000A49C5">
              <w:rPr>
                <w:i/>
                <w:color w:val="FF0000"/>
              </w:rPr>
              <w:t>Креативтілік, сыни ойлау</w:t>
            </w:r>
          </w:p>
          <w:p w14:paraId="40464F60" w14:textId="77777777" w:rsidR="009554C7" w:rsidRPr="000A49C5" w:rsidRDefault="009554C7" w:rsidP="00BB324F">
            <w:pPr>
              <w:rPr>
                <w:b/>
                <w:i/>
              </w:rPr>
            </w:pPr>
            <w:r w:rsidRPr="000A49C5">
              <w:rPr>
                <w:b/>
                <w:i/>
              </w:rPr>
              <w:t>Сергіту сәті.</w:t>
            </w:r>
            <w:r w:rsidRPr="000A49C5">
              <w:rPr>
                <w:bCs/>
                <w:i/>
                <w:color w:val="FF0000"/>
              </w:rPr>
              <w:t>(Заряд алу әдісі</w:t>
            </w:r>
          </w:p>
          <w:p w14:paraId="645FEFA3" w14:textId="77777777" w:rsidR="009554C7" w:rsidRPr="000A49C5" w:rsidRDefault="009554C7" w:rsidP="00BB324F">
            <w:pPr>
              <w:rPr>
                <w:i/>
              </w:rPr>
            </w:pPr>
            <w:r w:rsidRPr="000A49C5">
              <w:rPr>
                <w:i/>
              </w:rPr>
              <w:t>Кәне, балалар, тұрамыз,</w:t>
            </w:r>
          </w:p>
          <w:p w14:paraId="4F793148" w14:textId="77777777" w:rsidR="009554C7" w:rsidRPr="000A49C5" w:rsidRDefault="009554C7" w:rsidP="00BB324F">
            <w:pPr>
              <w:rPr>
                <w:i/>
              </w:rPr>
            </w:pPr>
            <w:r w:rsidRPr="000A49C5">
              <w:rPr>
                <w:i/>
              </w:rPr>
              <w:t>Бойымызды жазамыз.</w:t>
            </w:r>
          </w:p>
          <w:p w14:paraId="776474AA" w14:textId="77777777" w:rsidR="009554C7" w:rsidRPr="000A49C5" w:rsidRDefault="009554C7" w:rsidP="00BB324F">
            <w:pPr>
              <w:rPr>
                <w:i/>
              </w:rPr>
            </w:pPr>
            <w:r w:rsidRPr="000A49C5">
              <w:rPr>
                <w:i/>
              </w:rPr>
              <w:t>Бір отырып, бір тұрып,</w:t>
            </w:r>
          </w:p>
          <w:p w14:paraId="63DC91F8" w14:textId="77777777" w:rsidR="009554C7" w:rsidRPr="000A49C5" w:rsidRDefault="009554C7" w:rsidP="00BB324F">
            <w:pPr>
              <w:rPr>
                <w:i/>
              </w:rPr>
            </w:pPr>
            <w:r w:rsidRPr="000A49C5">
              <w:rPr>
                <w:i/>
              </w:rPr>
              <w:t>Біз тынығып аламыз.</w:t>
            </w:r>
          </w:p>
          <w:p w14:paraId="1FD8CCCF" w14:textId="77777777" w:rsidR="009554C7" w:rsidRPr="000A49C5" w:rsidRDefault="009554C7" w:rsidP="00BB324F">
            <w:pPr>
              <w:rPr>
                <w:b/>
                <w:i/>
              </w:rPr>
            </w:pPr>
          </w:p>
          <w:p w14:paraId="5B35E263" w14:textId="77777777" w:rsidR="009554C7" w:rsidRPr="000A49C5" w:rsidRDefault="009554C7" w:rsidP="00BB324F">
            <w:pPr>
              <w:rPr>
                <w:i/>
              </w:rPr>
            </w:pPr>
            <w:r w:rsidRPr="000A49C5">
              <w:rPr>
                <w:i/>
              </w:rPr>
              <w:lastRenderedPageBreak/>
              <w:t>Балалардың жұмысын бақылау.</w:t>
            </w:r>
          </w:p>
          <w:p w14:paraId="3D3ACADA" w14:textId="77777777" w:rsidR="009554C7" w:rsidRPr="000A49C5" w:rsidRDefault="009554C7" w:rsidP="00BB324F">
            <w:pPr>
              <w:rPr>
                <w:i/>
              </w:rPr>
            </w:pPr>
            <w:r w:rsidRPr="000A49C5">
              <w:rPr>
                <w:i/>
              </w:rPr>
              <w:t>Жеке көмек.</w:t>
            </w:r>
          </w:p>
          <w:p w14:paraId="1384F3B3" w14:textId="77777777" w:rsidR="009554C7" w:rsidRPr="000A49C5" w:rsidRDefault="009554C7" w:rsidP="00BB324F">
            <w:pPr>
              <w:rPr>
                <w:b/>
                <w:i/>
              </w:rPr>
            </w:pPr>
            <w:r w:rsidRPr="000A49C5">
              <w:rPr>
                <w:b/>
                <w:i/>
              </w:rPr>
              <w:t xml:space="preserve"> </w:t>
            </w:r>
          </w:p>
          <w:p w14:paraId="6E85E015" w14:textId="77777777" w:rsidR="009554C7" w:rsidRPr="000A49C5" w:rsidRDefault="009554C7" w:rsidP="00BB324F">
            <w:pPr>
              <w:rPr>
                <w:b/>
                <w:i/>
              </w:rPr>
            </w:pPr>
            <w:r w:rsidRPr="000A49C5">
              <w:rPr>
                <w:b/>
                <w:i/>
              </w:rPr>
              <w:t>Балалардың жұмысын қорытындылау.</w:t>
            </w:r>
          </w:p>
          <w:p w14:paraId="20F27F77" w14:textId="77777777" w:rsidR="009554C7" w:rsidRPr="000A49C5" w:rsidRDefault="009554C7" w:rsidP="00BB324F">
            <w:pPr>
              <w:rPr>
                <w:bCs/>
                <w:i/>
                <w:color w:val="FF0000"/>
                <w:lang w:eastAsia="ru-RU"/>
              </w:rPr>
            </w:pPr>
            <w:r w:rsidRPr="000A49C5">
              <w:rPr>
                <w:bCs/>
                <w:i/>
                <w:color w:val="FF0000"/>
                <w:lang w:eastAsia="ru-RU"/>
              </w:rPr>
              <w:t>Кері байланыс</w:t>
            </w:r>
          </w:p>
          <w:p w14:paraId="1210B932" w14:textId="77777777" w:rsidR="009554C7" w:rsidRPr="000A49C5" w:rsidRDefault="009554C7" w:rsidP="00BB324F">
            <w:pPr>
              <w:rPr>
                <w:i/>
              </w:rPr>
            </w:pPr>
            <w:r w:rsidRPr="000A49C5">
              <w:rPr>
                <w:i/>
                <w:color w:val="FF0000"/>
              </w:rPr>
              <w:t xml:space="preserve">Бала үні                                        </w:t>
            </w:r>
            <w:r w:rsidRPr="000A49C5">
              <w:rPr>
                <w:i/>
              </w:rPr>
              <w:t>Көрме ұйымдастыру.</w:t>
            </w:r>
          </w:p>
          <w:p w14:paraId="269D7926" w14:textId="77777777" w:rsidR="009554C7" w:rsidRPr="000A49C5" w:rsidRDefault="009554C7" w:rsidP="00BB324F">
            <w:pPr>
              <w:rPr>
                <w:i/>
              </w:rPr>
            </w:pPr>
            <w:r w:rsidRPr="000A49C5">
              <w:rPr>
                <w:i/>
              </w:rPr>
              <w:t>Жұлдызша тарату арқылы балаларды мадақтау.</w:t>
            </w:r>
          </w:p>
        </w:tc>
      </w:tr>
      <w:tr w:rsidR="009554C7" w:rsidRPr="000F7808" w14:paraId="66D0F9B9"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0A7D62A3" w14:textId="77777777" w:rsidR="009554C7" w:rsidRPr="000A49C5" w:rsidRDefault="009554C7" w:rsidP="00BB324F">
            <w:pPr>
              <w:rPr>
                <w:b/>
                <w:bCs/>
                <w:i/>
                <w:color w:val="000000"/>
                <w:lang w:eastAsia="ru-RU"/>
              </w:rPr>
            </w:pPr>
            <w:r w:rsidRPr="000A49C5">
              <w:rPr>
                <w:b/>
                <w:bCs/>
                <w:i/>
                <w:color w:val="000000"/>
                <w:lang w:eastAsia="ru-RU"/>
              </w:rPr>
              <w:lastRenderedPageBreak/>
              <w:t>Серуенге дайындық</w:t>
            </w:r>
          </w:p>
        </w:tc>
        <w:tc>
          <w:tcPr>
            <w:tcW w:w="14743" w:type="dxa"/>
            <w:gridSpan w:val="11"/>
            <w:tcBorders>
              <w:top w:val="single" w:sz="4" w:space="0" w:color="auto"/>
              <w:left w:val="single" w:sz="4" w:space="0" w:color="auto"/>
              <w:bottom w:val="single" w:sz="4" w:space="0" w:color="auto"/>
              <w:right w:val="single" w:sz="4" w:space="0" w:color="auto"/>
            </w:tcBorders>
            <w:hideMark/>
          </w:tcPr>
          <w:p w14:paraId="073DBEE5" w14:textId="77777777" w:rsidR="009554C7" w:rsidRPr="000A49C5" w:rsidRDefault="009554C7" w:rsidP="00BB324F">
            <w:pPr>
              <w:rPr>
                <w:i/>
                <w:shd w:val="clear" w:color="auto" w:fill="FFFFFF"/>
              </w:rPr>
            </w:pPr>
            <w:r w:rsidRPr="000A49C5">
              <w:rPr>
                <w:b/>
                <w:i/>
                <w:shd w:val="clear" w:color="auto" w:fill="FFFFFF"/>
              </w:rPr>
              <w:t>Киіну:</w:t>
            </w:r>
            <w:r w:rsidRPr="000A49C5">
              <w:rPr>
                <w:i/>
                <w:shd w:val="clear" w:color="auto" w:fill="FFFFFF"/>
              </w:rPr>
              <w:t xml:space="preserve"> Серуенге шығу, балаларды біртіндеп киіндіру, киімдерінің дұрыс киюін қадағалау, қатармен жүруге дағдыландыру.</w:t>
            </w:r>
          </w:p>
        </w:tc>
      </w:tr>
      <w:tr w:rsidR="009554C7" w:rsidRPr="00444552" w14:paraId="57A114D5" w14:textId="77777777" w:rsidTr="00BB324F">
        <w:tc>
          <w:tcPr>
            <w:tcW w:w="1417" w:type="dxa"/>
            <w:vMerge w:val="restart"/>
            <w:tcBorders>
              <w:top w:val="single" w:sz="4" w:space="0" w:color="auto"/>
              <w:left w:val="single" w:sz="4" w:space="0" w:color="auto"/>
              <w:right w:val="single" w:sz="4" w:space="0" w:color="auto"/>
            </w:tcBorders>
          </w:tcPr>
          <w:p w14:paraId="7A091509" w14:textId="77777777" w:rsidR="009554C7" w:rsidRPr="000A49C5" w:rsidRDefault="009554C7" w:rsidP="00BB324F">
            <w:pPr>
              <w:rPr>
                <w:b/>
                <w:i/>
                <w:color w:val="000000"/>
                <w:lang w:eastAsia="ru-RU"/>
              </w:rPr>
            </w:pPr>
            <w:r w:rsidRPr="000A49C5">
              <w:rPr>
                <w:b/>
                <w:i/>
                <w:color w:val="000000"/>
                <w:lang w:eastAsia="ru-RU"/>
              </w:rPr>
              <w:t>Серуен:</w:t>
            </w:r>
          </w:p>
          <w:p w14:paraId="4978E39E" w14:textId="77777777" w:rsidR="009554C7" w:rsidRPr="000A49C5" w:rsidRDefault="009554C7" w:rsidP="00BB324F">
            <w:pPr>
              <w:rPr>
                <w:b/>
                <w:i/>
                <w:color w:val="000000"/>
                <w:lang w:eastAsia="ru-RU"/>
              </w:rPr>
            </w:pPr>
          </w:p>
        </w:tc>
        <w:tc>
          <w:tcPr>
            <w:tcW w:w="3258" w:type="dxa"/>
            <w:tcBorders>
              <w:top w:val="single" w:sz="4" w:space="0" w:color="auto"/>
              <w:left w:val="single" w:sz="4" w:space="0" w:color="auto"/>
              <w:bottom w:val="single" w:sz="4" w:space="0" w:color="auto"/>
              <w:right w:val="single" w:sz="4" w:space="0" w:color="auto"/>
            </w:tcBorders>
          </w:tcPr>
          <w:p w14:paraId="3DC10D39" w14:textId="77777777" w:rsidR="009554C7" w:rsidRPr="000A49C5" w:rsidRDefault="009554C7" w:rsidP="00BB324F">
            <w:pPr>
              <w:rPr>
                <w:b/>
                <w:i/>
                <w:shd w:val="clear" w:color="auto" w:fill="FFFFFF"/>
              </w:rPr>
            </w:pPr>
            <w:r w:rsidRPr="000A49C5">
              <w:rPr>
                <w:b/>
                <w:bCs/>
                <w:i/>
                <w:shd w:val="clear" w:color="auto" w:fill="FFFFFF"/>
              </w:rPr>
              <w:t>Серуен № 15</w:t>
            </w:r>
          </w:p>
          <w:p w14:paraId="322521F8" w14:textId="77777777" w:rsidR="009554C7" w:rsidRPr="000A49C5" w:rsidRDefault="009554C7" w:rsidP="00BB324F">
            <w:pPr>
              <w:rPr>
                <w:b/>
                <w:i/>
                <w:shd w:val="clear" w:color="auto" w:fill="FFFFFF"/>
              </w:rPr>
            </w:pPr>
            <w:r w:rsidRPr="000A49C5">
              <w:rPr>
                <w:i/>
                <w:shd w:val="clear" w:color="auto" w:fill="FFFFFF"/>
              </w:rPr>
              <w:t xml:space="preserve"> </w:t>
            </w:r>
            <w:r w:rsidRPr="000A49C5">
              <w:rPr>
                <w:i/>
                <w:iCs/>
                <w:shd w:val="clear" w:color="auto" w:fill="FFFFFF"/>
              </w:rPr>
              <w:t> </w:t>
            </w:r>
            <w:r w:rsidRPr="000A49C5">
              <w:rPr>
                <w:b/>
                <w:bCs/>
                <w:i/>
                <w:iCs/>
                <w:shd w:val="clear" w:color="auto" w:fill="FFFFFF"/>
              </w:rPr>
              <w:t>Қысқы ауа-райын бақылау.</w:t>
            </w:r>
          </w:p>
          <w:p w14:paraId="5594EDE6" w14:textId="77777777" w:rsidR="009554C7" w:rsidRPr="000A49C5" w:rsidRDefault="009554C7" w:rsidP="00BB324F">
            <w:pPr>
              <w:rPr>
                <w:b/>
                <w:i/>
                <w:shd w:val="clear" w:color="auto" w:fill="FFFFFF"/>
              </w:rPr>
            </w:pPr>
            <w:r w:rsidRPr="000A49C5">
              <w:rPr>
                <w:i/>
                <w:iCs/>
                <w:color w:val="FF0000"/>
              </w:rPr>
              <w:t>4К моделі, бала үні.</w:t>
            </w:r>
          </w:p>
        </w:tc>
        <w:tc>
          <w:tcPr>
            <w:tcW w:w="2553" w:type="dxa"/>
            <w:gridSpan w:val="2"/>
            <w:tcBorders>
              <w:top w:val="single" w:sz="4" w:space="0" w:color="auto"/>
              <w:left w:val="single" w:sz="4" w:space="0" w:color="auto"/>
              <w:bottom w:val="single" w:sz="4" w:space="0" w:color="auto"/>
              <w:right w:val="single" w:sz="4" w:space="0" w:color="auto"/>
            </w:tcBorders>
          </w:tcPr>
          <w:p w14:paraId="4D778358" w14:textId="77777777" w:rsidR="009554C7" w:rsidRPr="000A49C5" w:rsidRDefault="009554C7" w:rsidP="00BB324F">
            <w:pPr>
              <w:rPr>
                <w:b/>
                <w:i/>
                <w:shd w:val="clear" w:color="auto" w:fill="FFFFFF"/>
              </w:rPr>
            </w:pPr>
            <w:r w:rsidRPr="000A49C5">
              <w:rPr>
                <w:b/>
                <w:bCs/>
                <w:i/>
                <w:shd w:val="clear" w:color="auto" w:fill="FFFFFF"/>
              </w:rPr>
              <w:t>Серуен № 16</w:t>
            </w:r>
          </w:p>
          <w:p w14:paraId="7CF6AB4B" w14:textId="77777777" w:rsidR="009554C7" w:rsidRPr="000A49C5" w:rsidRDefault="009554C7" w:rsidP="00BB324F">
            <w:pPr>
              <w:rPr>
                <w:b/>
                <w:i/>
                <w:shd w:val="clear" w:color="auto" w:fill="FFFFFF"/>
              </w:rPr>
            </w:pPr>
            <w:r w:rsidRPr="000A49C5">
              <w:rPr>
                <w:b/>
                <w:bCs/>
                <w:i/>
                <w:iCs/>
                <w:shd w:val="clear" w:color="auto" w:fill="FFFFFF"/>
              </w:rPr>
              <w:t xml:space="preserve">Қарғаны бақылау. </w:t>
            </w:r>
          </w:p>
          <w:p w14:paraId="1E1664C5" w14:textId="77777777" w:rsidR="009554C7" w:rsidRPr="000A49C5" w:rsidRDefault="009554C7" w:rsidP="00BB324F">
            <w:pPr>
              <w:rPr>
                <w:i/>
                <w:shd w:val="clear" w:color="auto" w:fill="FFFFFF"/>
              </w:rPr>
            </w:pPr>
            <w:r w:rsidRPr="000A49C5">
              <w:rPr>
                <w:i/>
                <w:iCs/>
                <w:color w:val="FF0000"/>
              </w:rPr>
              <w:t>4К моделі, бала үні.</w:t>
            </w:r>
          </w:p>
        </w:tc>
        <w:tc>
          <w:tcPr>
            <w:tcW w:w="3118" w:type="dxa"/>
            <w:gridSpan w:val="3"/>
            <w:tcBorders>
              <w:top w:val="single" w:sz="4" w:space="0" w:color="auto"/>
              <w:left w:val="single" w:sz="4" w:space="0" w:color="auto"/>
              <w:bottom w:val="single" w:sz="4" w:space="0" w:color="auto"/>
              <w:right w:val="single" w:sz="4" w:space="0" w:color="auto"/>
            </w:tcBorders>
          </w:tcPr>
          <w:p w14:paraId="5C248B3E" w14:textId="77777777" w:rsidR="009554C7" w:rsidRPr="000A49C5" w:rsidRDefault="009554C7" w:rsidP="00BB324F">
            <w:pPr>
              <w:rPr>
                <w:b/>
                <w:i/>
                <w:shd w:val="clear" w:color="auto" w:fill="FFFFFF"/>
              </w:rPr>
            </w:pPr>
            <w:r w:rsidRPr="000A49C5">
              <w:rPr>
                <w:b/>
                <w:bCs/>
                <w:i/>
                <w:shd w:val="clear" w:color="auto" w:fill="FFFFFF"/>
              </w:rPr>
              <w:t>Серуен № 17</w:t>
            </w:r>
          </w:p>
          <w:p w14:paraId="00FEB3C7" w14:textId="77777777" w:rsidR="009554C7" w:rsidRPr="000A49C5" w:rsidRDefault="009554C7" w:rsidP="00BB324F">
            <w:pPr>
              <w:rPr>
                <w:i/>
                <w:shd w:val="clear" w:color="auto" w:fill="FFFFFF"/>
              </w:rPr>
            </w:pPr>
            <w:r w:rsidRPr="000A49C5">
              <w:rPr>
                <w:b/>
                <w:bCs/>
                <w:i/>
                <w:iCs/>
                <w:shd w:val="clear" w:color="auto" w:fill="FFFFFF"/>
              </w:rPr>
              <w:t> Адамдардың қысқы киімін бақылау.</w:t>
            </w:r>
          </w:p>
          <w:p w14:paraId="46437C22" w14:textId="77777777" w:rsidR="009554C7" w:rsidRPr="000A49C5" w:rsidRDefault="009554C7" w:rsidP="00BB324F">
            <w:pPr>
              <w:rPr>
                <w:i/>
                <w:shd w:val="clear" w:color="auto" w:fill="FFFFFF"/>
              </w:rPr>
            </w:pPr>
            <w:r w:rsidRPr="000A49C5">
              <w:rPr>
                <w:i/>
                <w:shd w:val="clear" w:color="auto" w:fill="FFFFFF"/>
              </w:rPr>
              <w:t xml:space="preserve"> </w:t>
            </w:r>
            <w:r w:rsidRPr="000A49C5">
              <w:rPr>
                <w:i/>
                <w:iCs/>
                <w:color w:val="FF0000"/>
              </w:rPr>
              <w:t>4К моделі, бала үні.</w:t>
            </w:r>
          </w:p>
        </w:tc>
        <w:tc>
          <w:tcPr>
            <w:tcW w:w="3256" w:type="dxa"/>
            <w:gridSpan w:val="3"/>
            <w:tcBorders>
              <w:top w:val="single" w:sz="4" w:space="0" w:color="auto"/>
              <w:left w:val="single" w:sz="4" w:space="0" w:color="auto"/>
              <w:bottom w:val="single" w:sz="4" w:space="0" w:color="auto"/>
              <w:right w:val="single" w:sz="4" w:space="0" w:color="auto"/>
            </w:tcBorders>
          </w:tcPr>
          <w:p w14:paraId="25FE0FF4" w14:textId="77777777" w:rsidR="009554C7" w:rsidRPr="000A49C5" w:rsidRDefault="009554C7" w:rsidP="00BB324F">
            <w:pPr>
              <w:rPr>
                <w:i/>
                <w:shd w:val="clear" w:color="auto" w:fill="FFFFFF"/>
              </w:rPr>
            </w:pPr>
            <w:r w:rsidRPr="000A49C5">
              <w:rPr>
                <w:b/>
                <w:bCs/>
                <w:i/>
                <w:shd w:val="clear" w:color="auto" w:fill="FFFFFF"/>
              </w:rPr>
              <w:t>Серуен № 18</w:t>
            </w:r>
          </w:p>
          <w:p w14:paraId="1EB6BC4A" w14:textId="77777777" w:rsidR="009554C7" w:rsidRPr="000A49C5" w:rsidRDefault="009554C7" w:rsidP="00BB324F">
            <w:pPr>
              <w:rPr>
                <w:b/>
                <w:bCs/>
                <w:i/>
                <w:iCs/>
                <w:shd w:val="clear" w:color="auto" w:fill="FFFFFF"/>
              </w:rPr>
            </w:pPr>
            <w:r w:rsidRPr="000A49C5">
              <w:rPr>
                <w:b/>
                <w:bCs/>
                <w:i/>
                <w:iCs/>
                <w:shd w:val="clear" w:color="auto" w:fill="FFFFFF"/>
              </w:rPr>
              <w:t>Мұздақты бақылау.</w:t>
            </w:r>
          </w:p>
          <w:p w14:paraId="636222A5" w14:textId="77777777" w:rsidR="009554C7" w:rsidRPr="000A49C5" w:rsidRDefault="009554C7" w:rsidP="00BB324F">
            <w:pPr>
              <w:rPr>
                <w:i/>
                <w:shd w:val="clear" w:color="auto" w:fill="FFFFFF"/>
              </w:rPr>
            </w:pPr>
            <w:r w:rsidRPr="000A49C5">
              <w:rPr>
                <w:b/>
                <w:bCs/>
                <w:i/>
                <w:iCs/>
                <w:shd w:val="clear" w:color="auto" w:fill="FFFFFF"/>
              </w:rPr>
              <w:t> </w:t>
            </w:r>
            <w:r w:rsidRPr="000A49C5">
              <w:rPr>
                <w:i/>
                <w:iCs/>
                <w:color w:val="FF0000"/>
              </w:rPr>
              <w:t>4К моделі, бала үні.</w:t>
            </w:r>
          </w:p>
          <w:p w14:paraId="46D803E2" w14:textId="77777777" w:rsidR="009554C7" w:rsidRPr="000A49C5" w:rsidRDefault="009554C7" w:rsidP="00BB324F">
            <w:pPr>
              <w:rPr>
                <w:i/>
                <w:shd w:val="clear" w:color="auto" w:fill="FFFFFF"/>
              </w:rPr>
            </w:pPr>
          </w:p>
        </w:tc>
        <w:tc>
          <w:tcPr>
            <w:tcW w:w="2558" w:type="dxa"/>
            <w:gridSpan w:val="2"/>
            <w:tcBorders>
              <w:top w:val="single" w:sz="4" w:space="0" w:color="auto"/>
              <w:left w:val="single" w:sz="4" w:space="0" w:color="auto"/>
              <w:bottom w:val="single" w:sz="4" w:space="0" w:color="auto"/>
              <w:right w:val="single" w:sz="4" w:space="0" w:color="auto"/>
            </w:tcBorders>
          </w:tcPr>
          <w:p w14:paraId="6819DD2D" w14:textId="77777777" w:rsidR="009554C7" w:rsidRPr="000A49C5" w:rsidRDefault="009554C7" w:rsidP="00BB324F">
            <w:pPr>
              <w:rPr>
                <w:i/>
                <w:shd w:val="clear" w:color="auto" w:fill="FFFFFF"/>
              </w:rPr>
            </w:pPr>
            <w:r w:rsidRPr="000A49C5">
              <w:rPr>
                <w:b/>
                <w:bCs/>
                <w:i/>
                <w:shd w:val="clear" w:color="auto" w:fill="FFFFFF"/>
              </w:rPr>
              <w:t>Серуен №</w:t>
            </w:r>
            <w:r>
              <w:rPr>
                <w:b/>
                <w:bCs/>
                <w:i/>
                <w:shd w:val="clear" w:color="auto" w:fill="FFFFFF"/>
              </w:rPr>
              <w:t xml:space="preserve"> </w:t>
            </w:r>
          </w:p>
          <w:p w14:paraId="4346ECA7" w14:textId="77777777" w:rsidR="009554C7" w:rsidRPr="000A49C5" w:rsidRDefault="009554C7" w:rsidP="00BB324F">
            <w:pPr>
              <w:rPr>
                <w:i/>
                <w:shd w:val="clear" w:color="auto" w:fill="FFFFFF"/>
              </w:rPr>
            </w:pPr>
            <w:r>
              <w:rPr>
                <w:b/>
                <w:bCs/>
                <w:i/>
                <w:iCs/>
                <w:shd w:val="clear" w:color="auto" w:fill="FFFFFF"/>
              </w:rPr>
              <w:t>Жануарлардың</w:t>
            </w:r>
            <w:r w:rsidRPr="000A49C5">
              <w:rPr>
                <w:b/>
                <w:bCs/>
                <w:i/>
                <w:iCs/>
                <w:shd w:val="clear" w:color="auto" w:fill="FFFFFF"/>
              </w:rPr>
              <w:t xml:space="preserve"> қысқы тіршілігін бақылау.</w:t>
            </w:r>
          </w:p>
          <w:p w14:paraId="12F18C53" w14:textId="77777777" w:rsidR="009554C7" w:rsidRPr="000A49C5" w:rsidRDefault="009554C7" w:rsidP="00BB324F">
            <w:pPr>
              <w:rPr>
                <w:i/>
                <w:shd w:val="clear" w:color="auto" w:fill="FFFFFF"/>
              </w:rPr>
            </w:pPr>
            <w:r w:rsidRPr="000A49C5">
              <w:rPr>
                <w:i/>
                <w:iCs/>
                <w:color w:val="FF0000"/>
              </w:rPr>
              <w:t>4К моделі, бала үні.</w:t>
            </w:r>
          </w:p>
        </w:tc>
      </w:tr>
      <w:tr w:rsidR="009554C7" w:rsidRPr="00EC54C0" w14:paraId="220CDD91" w14:textId="77777777" w:rsidTr="00BB324F">
        <w:trPr>
          <w:trHeight w:val="379"/>
        </w:trPr>
        <w:tc>
          <w:tcPr>
            <w:tcW w:w="1417" w:type="dxa"/>
            <w:vMerge/>
            <w:tcBorders>
              <w:left w:val="single" w:sz="4" w:space="0" w:color="auto"/>
              <w:bottom w:val="single" w:sz="4" w:space="0" w:color="auto"/>
              <w:right w:val="single" w:sz="4" w:space="0" w:color="auto"/>
            </w:tcBorders>
          </w:tcPr>
          <w:p w14:paraId="59A9108F" w14:textId="77777777" w:rsidR="009554C7" w:rsidRPr="000A49C5" w:rsidRDefault="009554C7" w:rsidP="00BB324F">
            <w:pPr>
              <w:rPr>
                <w:b/>
                <w:i/>
                <w:color w:val="000000"/>
                <w:lang w:eastAsia="ru-RU"/>
              </w:rPr>
            </w:pPr>
          </w:p>
        </w:tc>
        <w:tc>
          <w:tcPr>
            <w:tcW w:w="14743" w:type="dxa"/>
            <w:gridSpan w:val="11"/>
            <w:tcBorders>
              <w:top w:val="single" w:sz="4" w:space="0" w:color="auto"/>
              <w:left w:val="single" w:sz="4" w:space="0" w:color="auto"/>
              <w:bottom w:val="single" w:sz="4" w:space="0" w:color="auto"/>
              <w:right w:val="single" w:sz="4" w:space="0" w:color="auto"/>
            </w:tcBorders>
          </w:tcPr>
          <w:p w14:paraId="45ED2E57" w14:textId="77777777" w:rsidR="009554C7" w:rsidRDefault="009554C7" w:rsidP="00BB324F">
            <w:pPr>
              <w:jc w:val="center"/>
              <w:rPr>
                <w:i/>
                <w:shd w:val="clear" w:color="auto" w:fill="FFFFFF"/>
              </w:rPr>
            </w:pPr>
            <w:r>
              <w:rPr>
                <w:b/>
                <w:i/>
                <w:shd w:val="clear" w:color="auto" w:fill="FFFFFF"/>
              </w:rPr>
              <w:t xml:space="preserve">Қысқы  серуен картотекасынан </w:t>
            </w:r>
          </w:p>
          <w:p w14:paraId="3717AB21" w14:textId="77777777" w:rsidR="009554C7" w:rsidRPr="000A49C5" w:rsidRDefault="009554C7" w:rsidP="00BB324F">
            <w:pPr>
              <w:rPr>
                <w:b/>
                <w:i/>
                <w:shd w:val="clear" w:color="auto" w:fill="FFFFFF"/>
              </w:rPr>
            </w:pPr>
          </w:p>
        </w:tc>
      </w:tr>
      <w:tr w:rsidR="009554C7" w:rsidRPr="000A49C5" w14:paraId="35C6718A"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629CCF94" w14:textId="77777777" w:rsidR="009554C7" w:rsidRPr="000A49C5" w:rsidRDefault="009554C7" w:rsidP="00BB324F">
            <w:pPr>
              <w:rPr>
                <w:b/>
                <w:i/>
                <w:iCs/>
                <w:color w:val="000000"/>
                <w:lang w:eastAsia="ru-RU"/>
              </w:rPr>
            </w:pPr>
            <w:r w:rsidRPr="000A49C5">
              <w:rPr>
                <w:b/>
                <w:i/>
                <w:iCs/>
                <w:color w:val="000000"/>
                <w:lang w:eastAsia="ru-RU"/>
              </w:rPr>
              <w:lastRenderedPageBreak/>
              <w:t xml:space="preserve">Серуеннен  оралу </w:t>
            </w:r>
          </w:p>
        </w:tc>
        <w:tc>
          <w:tcPr>
            <w:tcW w:w="14743" w:type="dxa"/>
            <w:gridSpan w:val="11"/>
            <w:tcBorders>
              <w:top w:val="single" w:sz="4" w:space="0" w:color="auto"/>
              <w:left w:val="single" w:sz="4" w:space="0" w:color="auto"/>
              <w:bottom w:val="single" w:sz="4" w:space="0" w:color="auto"/>
              <w:right w:val="single" w:sz="4" w:space="0" w:color="auto"/>
            </w:tcBorders>
          </w:tcPr>
          <w:p w14:paraId="34D43AAE" w14:textId="77777777" w:rsidR="009554C7" w:rsidRDefault="009554C7" w:rsidP="00BB324F">
            <w:pPr>
              <w:rPr>
                <w:i/>
              </w:rPr>
            </w:pPr>
            <w:r w:rsidRPr="000A49C5">
              <w:rPr>
                <w:i/>
              </w:rPr>
              <w:t xml:space="preserve">Ойын- жаттығу </w:t>
            </w:r>
          </w:p>
          <w:p w14:paraId="4CDBFDDA" w14:textId="77777777" w:rsidR="009554C7" w:rsidRPr="000A49C5" w:rsidRDefault="009554C7" w:rsidP="00BB324F">
            <w:pPr>
              <w:jc w:val="center"/>
              <w:rPr>
                <w:i/>
              </w:rPr>
            </w:pPr>
            <w:r w:rsidRPr="000A49C5">
              <w:rPr>
                <w:i/>
              </w:rPr>
              <w:t>Сырттан келіп үнемі,</w:t>
            </w:r>
          </w:p>
          <w:p w14:paraId="2EA66977" w14:textId="77777777" w:rsidR="009554C7" w:rsidRPr="000A49C5" w:rsidRDefault="009554C7" w:rsidP="00BB324F">
            <w:pPr>
              <w:jc w:val="center"/>
              <w:rPr>
                <w:i/>
              </w:rPr>
            </w:pPr>
            <w:r w:rsidRPr="000A49C5">
              <w:rPr>
                <w:i/>
              </w:rPr>
              <w:t>Сабынмен қол жуамыз,</w:t>
            </w:r>
          </w:p>
          <w:p w14:paraId="4128C8D5" w14:textId="77777777" w:rsidR="009554C7" w:rsidRPr="000A49C5" w:rsidRDefault="009554C7" w:rsidP="00BB324F">
            <w:pPr>
              <w:jc w:val="center"/>
              <w:rPr>
                <w:i/>
              </w:rPr>
            </w:pPr>
            <w:r w:rsidRPr="000A49C5">
              <w:rPr>
                <w:i/>
              </w:rPr>
              <w:t>Таза болды мұнтаздай,</w:t>
            </w:r>
          </w:p>
          <w:p w14:paraId="54AD5B9C" w14:textId="77777777" w:rsidR="009554C7" w:rsidRPr="000A49C5" w:rsidRDefault="009554C7" w:rsidP="00BB324F">
            <w:pPr>
              <w:jc w:val="center"/>
              <w:rPr>
                <w:i/>
              </w:rPr>
            </w:pPr>
            <w:r w:rsidRPr="000A49C5">
              <w:rPr>
                <w:i/>
              </w:rPr>
              <w:t>Тағамға қол созамыз.</w:t>
            </w:r>
          </w:p>
          <w:p w14:paraId="19A04D69" w14:textId="77777777" w:rsidR="009554C7" w:rsidRPr="000A49C5" w:rsidRDefault="009554C7" w:rsidP="00BB324F">
            <w:pPr>
              <w:rPr>
                <w:i/>
              </w:rPr>
            </w:pPr>
            <w:r w:rsidRPr="000A49C5">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9554C7" w:rsidRPr="000F7808" w14:paraId="1C4FC6D6"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18FE7E0C" w14:textId="77777777" w:rsidR="009554C7" w:rsidRPr="000A49C5" w:rsidRDefault="009554C7" w:rsidP="00BB324F">
            <w:pPr>
              <w:rPr>
                <w:b/>
                <w:i/>
                <w:iCs/>
                <w:color w:val="000000"/>
                <w:lang w:eastAsia="ru-RU"/>
              </w:rPr>
            </w:pPr>
            <w:r w:rsidRPr="000A49C5">
              <w:rPr>
                <w:b/>
                <w:i/>
                <w:iCs/>
                <w:color w:val="000000"/>
                <w:lang w:eastAsia="ru-RU"/>
              </w:rPr>
              <w:t>Түскі ас</w:t>
            </w:r>
          </w:p>
        </w:tc>
        <w:tc>
          <w:tcPr>
            <w:tcW w:w="14743" w:type="dxa"/>
            <w:gridSpan w:val="11"/>
            <w:tcBorders>
              <w:top w:val="single" w:sz="4" w:space="0" w:color="auto"/>
              <w:left w:val="single" w:sz="4" w:space="0" w:color="auto"/>
              <w:bottom w:val="single" w:sz="4" w:space="0" w:color="auto"/>
              <w:right w:val="single" w:sz="4" w:space="0" w:color="auto"/>
            </w:tcBorders>
            <w:hideMark/>
          </w:tcPr>
          <w:p w14:paraId="76364DB3" w14:textId="77777777" w:rsidR="009554C7" w:rsidRPr="000A49C5" w:rsidRDefault="009554C7" w:rsidP="00BB324F">
            <w:pPr>
              <w:rPr>
                <w:i/>
              </w:rPr>
            </w:pPr>
            <w:r w:rsidRPr="000A49C5">
              <w:rPr>
                <w:i/>
              </w:rPr>
              <w:t>Дастархан басында сөйлемей отырып, тамақтануға, қасықты оң қолға ұстауға баулу</w:t>
            </w:r>
          </w:p>
        </w:tc>
      </w:tr>
      <w:tr w:rsidR="009554C7" w:rsidRPr="000A49C5" w14:paraId="54BB2C0B"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3B8BCE7E" w14:textId="77777777" w:rsidR="009554C7" w:rsidRPr="000A49C5" w:rsidRDefault="009554C7" w:rsidP="00BB324F">
            <w:pPr>
              <w:rPr>
                <w:b/>
                <w:i/>
                <w:iCs/>
                <w:color w:val="000000"/>
                <w:lang w:eastAsia="ru-RU"/>
              </w:rPr>
            </w:pPr>
            <w:r w:rsidRPr="000A49C5">
              <w:rPr>
                <w:b/>
                <w:i/>
                <w:iCs/>
                <w:color w:val="000000"/>
                <w:lang w:eastAsia="ru-RU"/>
              </w:rPr>
              <w:t>Ұйқы</w:t>
            </w:r>
          </w:p>
        </w:tc>
        <w:tc>
          <w:tcPr>
            <w:tcW w:w="14743" w:type="dxa"/>
            <w:gridSpan w:val="11"/>
            <w:tcBorders>
              <w:top w:val="single" w:sz="4" w:space="0" w:color="auto"/>
              <w:left w:val="single" w:sz="4" w:space="0" w:color="auto"/>
              <w:bottom w:val="single" w:sz="4" w:space="0" w:color="auto"/>
              <w:right w:val="single" w:sz="4" w:space="0" w:color="auto"/>
            </w:tcBorders>
            <w:hideMark/>
          </w:tcPr>
          <w:p w14:paraId="7D7D8DF0" w14:textId="77777777" w:rsidR="009554C7" w:rsidRPr="000A49C5" w:rsidRDefault="009554C7" w:rsidP="00BB324F">
            <w:pPr>
              <w:rPr>
                <w:i/>
              </w:rPr>
            </w:pPr>
            <w:r w:rsidRPr="000A49C5">
              <w:rPr>
                <w:i/>
              </w:rPr>
              <w:t xml:space="preserve">            Балалалардың тыныш ұйықтауына жағымды жағдай орнату. Тыныштық сақтау. Жәй музыка қою.</w:t>
            </w:r>
          </w:p>
        </w:tc>
      </w:tr>
      <w:tr w:rsidR="009554C7" w:rsidRPr="00444552" w14:paraId="2E68119B" w14:textId="77777777" w:rsidTr="00BB324F">
        <w:trPr>
          <w:trHeight w:val="282"/>
        </w:trPr>
        <w:tc>
          <w:tcPr>
            <w:tcW w:w="1417" w:type="dxa"/>
            <w:tcBorders>
              <w:top w:val="single" w:sz="4" w:space="0" w:color="auto"/>
              <w:left w:val="single" w:sz="4" w:space="0" w:color="auto"/>
              <w:bottom w:val="single" w:sz="4" w:space="0" w:color="auto"/>
              <w:right w:val="single" w:sz="4" w:space="0" w:color="auto"/>
            </w:tcBorders>
            <w:hideMark/>
          </w:tcPr>
          <w:p w14:paraId="2B958594" w14:textId="77777777" w:rsidR="009554C7" w:rsidRPr="000A49C5" w:rsidRDefault="009554C7" w:rsidP="00BB324F">
            <w:pPr>
              <w:rPr>
                <w:b/>
                <w:bCs/>
                <w:i/>
                <w:color w:val="000000"/>
                <w:lang w:eastAsia="ru-RU"/>
              </w:rPr>
            </w:pPr>
            <w:r w:rsidRPr="000A49C5">
              <w:rPr>
                <w:b/>
                <w:bCs/>
                <w:i/>
                <w:color w:val="000000"/>
                <w:lang w:eastAsia="ru-RU"/>
              </w:rPr>
              <w:t>Біртіндеп ұйқыдан ояту, шынық-тыру шаралары</w:t>
            </w:r>
          </w:p>
        </w:tc>
        <w:tc>
          <w:tcPr>
            <w:tcW w:w="3308" w:type="dxa"/>
            <w:gridSpan w:val="2"/>
            <w:tcBorders>
              <w:top w:val="single" w:sz="4" w:space="0" w:color="auto"/>
              <w:left w:val="single" w:sz="4" w:space="0" w:color="auto"/>
              <w:bottom w:val="single" w:sz="4" w:space="0" w:color="auto"/>
              <w:right w:val="single" w:sz="4" w:space="0" w:color="auto"/>
            </w:tcBorders>
          </w:tcPr>
          <w:p w14:paraId="2232419B" w14:textId="77777777" w:rsidR="009554C7" w:rsidRPr="000A49C5" w:rsidRDefault="009554C7" w:rsidP="00BB324F">
            <w:pPr>
              <w:rPr>
                <w:b/>
                <w:bCs/>
                <w:i/>
              </w:rPr>
            </w:pPr>
            <w:r w:rsidRPr="000A49C5">
              <w:rPr>
                <w:b/>
                <w:bCs/>
                <w:i/>
              </w:rPr>
              <w:t xml:space="preserve">№ 7 Майтабанның алдын алу. </w:t>
            </w:r>
          </w:p>
          <w:p w14:paraId="7D0B8BAE" w14:textId="77777777" w:rsidR="009554C7" w:rsidRPr="000A49C5" w:rsidRDefault="009554C7" w:rsidP="00BB324F">
            <w:pPr>
              <w:rPr>
                <w:bCs/>
                <w:i/>
              </w:rPr>
            </w:pPr>
            <w:r w:rsidRPr="000A49C5">
              <w:rPr>
                <w:bCs/>
                <w:i/>
              </w:rPr>
              <w:t>Жалаңаяқ бір бірінің артынан жүру, аяқтын ұшымен жүру, өкшемен жүру,                                         табанның ішкі жағымен жүру, сыртымен жүру.</w:t>
            </w:r>
          </w:p>
          <w:p w14:paraId="3EFA9124" w14:textId="77777777" w:rsidR="009554C7" w:rsidRPr="000A49C5" w:rsidRDefault="009554C7" w:rsidP="00BB324F">
            <w:pPr>
              <w:rPr>
                <w:bCs/>
                <w:i/>
              </w:rPr>
            </w:pPr>
            <w:r w:rsidRPr="000A49C5">
              <w:rPr>
                <w:bCs/>
                <w:i/>
              </w:rPr>
              <w:t>Арнайы жолдармен жүру.</w:t>
            </w:r>
          </w:p>
          <w:p w14:paraId="2D9EE088" w14:textId="77777777" w:rsidR="009554C7" w:rsidRPr="000A49C5" w:rsidRDefault="009554C7" w:rsidP="00BB324F">
            <w:pPr>
              <w:rPr>
                <w:i/>
              </w:rPr>
            </w:pPr>
          </w:p>
          <w:p w14:paraId="43187BB3" w14:textId="77777777" w:rsidR="009554C7" w:rsidRPr="000A49C5" w:rsidRDefault="009554C7" w:rsidP="00BB324F">
            <w:pPr>
              <w:rPr>
                <w:i/>
              </w:rPr>
            </w:pPr>
          </w:p>
        </w:tc>
        <w:tc>
          <w:tcPr>
            <w:tcW w:w="3174" w:type="dxa"/>
            <w:gridSpan w:val="2"/>
            <w:tcBorders>
              <w:top w:val="single" w:sz="4" w:space="0" w:color="auto"/>
              <w:left w:val="single" w:sz="4" w:space="0" w:color="auto"/>
              <w:bottom w:val="single" w:sz="4" w:space="0" w:color="auto"/>
              <w:right w:val="single" w:sz="4" w:space="0" w:color="auto"/>
            </w:tcBorders>
          </w:tcPr>
          <w:p w14:paraId="1D4E6802" w14:textId="77777777" w:rsidR="009554C7" w:rsidRPr="000A49C5" w:rsidRDefault="009554C7" w:rsidP="00BB324F">
            <w:pPr>
              <w:rPr>
                <w:b/>
                <w:bCs/>
                <w:i/>
              </w:rPr>
            </w:pPr>
            <w:r w:rsidRPr="000A49C5">
              <w:rPr>
                <w:b/>
                <w:bCs/>
                <w:i/>
              </w:rPr>
              <w:t xml:space="preserve">№5.Арқанын қалпын сақтауға арналған жаттығулар. </w:t>
            </w:r>
          </w:p>
          <w:p w14:paraId="63F8D05E" w14:textId="77777777" w:rsidR="009554C7" w:rsidRPr="000A49C5" w:rsidRDefault="009554C7" w:rsidP="00BB324F">
            <w:pPr>
              <w:rPr>
                <w:bCs/>
                <w:i/>
              </w:rPr>
            </w:pPr>
            <w:r w:rsidRPr="000A49C5">
              <w:rPr>
                <w:bCs/>
                <w:i/>
              </w:rPr>
              <w:t>Кел балалар тұрайық,</w:t>
            </w:r>
          </w:p>
          <w:p w14:paraId="5B5E9677" w14:textId="77777777" w:rsidR="009554C7" w:rsidRPr="000A49C5" w:rsidRDefault="009554C7" w:rsidP="00BB324F">
            <w:pPr>
              <w:rPr>
                <w:bCs/>
                <w:i/>
              </w:rPr>
            </w:pPr>
            <w:r w:rsidRPr="000A49C5">
              <w:rPr>
                <w:bCs/>
                <w:i/>
              </w:rPr>
              <w:t>Қолымызды жоғары созайық.</w:t>
            </w:r>
          </w:p>
          <w:p w14:paraId="56BF37C8" w14:textId="77777777" w:rsidR="009554C7" w:rsidRPr="000A49C5" w:rsidRDefault="009554C7" w:rsidP="00BB324F">
            <w:pPr>
              <w:rPr>
                <w:bCs/>
                <w:i/>
              </w:rPr>
            </w:pPr>
            <w:r w:rsidRPr="000A49C5">
              <w:rPr>
                <w:bCs/>
                <w:i/>
              </w:rPr>
              <w:t>Еңкейеміз еденге, арқамызды тік ұстап</w:t>
            </w:r>
          </w:p>
          <w:p w14:paraId="00CBEAB9" w14:textId="77777777" w:rsidR="009554C7" w:rsidRPr="000A49C5" w:rsidRDefault="009554C7" w:rsidP="00BB324F">
            <w:pPr>
              <w:rPr>
                <w:bCs/>
                <w:i/>
              </w:rPr>
            </w:pPr>
            <w:r w:rsidRPr="000A49C5">
              <w:rPr>
                <w:bCs/>
                <w:i/>
              </w:rPr>
              <w:t>Бір демалып алайық.</w:t>
            </w:r>
          </w:p>
          <w:p w14:paraId="29F86060" w14:textId="77777777" w:rsidR="009554C7" w:rsidRPr="00F510D5" w:rsidRDefault="009554C7" w:rsidP="00BB324F">
            <w:pPr>
              <w:rPr>
                <w:i/>
              </w:rPr>
            </w:pPr>
          </w:p>
        </w:tc>
        <w:tc>
          <w:tcPr>
            <w:tcW w:w="2554" w:type="dxa"/>
            <w:gridSpan w:val="3"/>
            <w:tcBorders>
              <w:top w:val="single" w:sz="4" w:space="0" w:color="auto"/>
              <w:left w:val="single" w:sz="4" w:space="0" w:color="auto"/>
              <w:bottom w:val="single" w:sz="4" w:space="0" w:color="auto"/>
              <w:right w:val="single" w:sz="4" w:space="0" w:color="auto"/>
            </w:tcBorders>
          </w:tcPr>
          <w:p w14:paraId="3895F9F3" w14:textId="77777777" w:rsidR="009554C7" w:rsidRPr="000A49C5" w:rsidRDefault="009554C7" w:rsidP="00BB324F">
            <w:pPr>
              <w:rPr>
                <w:i/>
              </w:rPr>
            </w:pPr>
            <w:r w:rsidRPr="000A49C5">
              <w:rPr>
                <w:b/>
                <w:i/>
              </w:rPr>
              <w:t>№</w:t>
            </w:r>
            <w:r w:rsidRPr="00F510D5">
              <w:rPr>
                <w:b/>
                <w:i/>
              </w:rPr>
              <w:t xml:space="preserve"> </w:t>
            </w:r>
            <w:r w:rsidRPr="000A49C5">
              <w:rPr>
                <w:b/>
                <w:i/>
              </w:rPr>
              <w:t>9</w:t>
            </w:r>
            <w:r>
              <w:rPr>
                <w:b/>
                <w:i/>
              </w:rPr>
              <w:t xml:space="preserve"> </w:t>
            </w:r>
            <w:r w:rsidRPr="000A49C5">
              <w:rPr>
                <w:b/>
                <w:i/>
              </w:rPr>
              <w:t xml:space="preserve">Арқанын қалпын сақтауға арналған жаттығулар. </w:t>
            </w:r>
            <w:r w:rsidRPr="000A49C5">
              <w:rPr>
                <w:i/>
              </w:rPr>
              <w:t>Қолымызды жоғары көтеріп оңға қарай , солға қарай жоғары созыламыз</w:t>
            </w:r>
          </w:p>
          <w:p w14:paraId="6CA2B1A9" w14:textId="77777777" w:rsidR="009554C7" w:rsidRPr="000A49C5" w:rsidRDefault="009554C7" w:rsidP="00BB324F">
            <w:pPr>
              <w:rPr>
                <w:i/>
              </w:rPr>
            </w:pPr>
            <w:r w:rsidRPr="000A49C5">
              <w:rPr>
                <w:i/>
              </w:rPr>
              <w:t>еденге тигіземіз</w:t>
            </w:r>
          </w:p>
          <w:p w14:paraId="38868267" w14:textId="77777777" w:rsidR="009554C7" w:rsidRPr="000A49C5" w:rsidRDefault="009554C7" w:rsidP="00BB324F">
            <w:pPr>
              <w:rPr>
                <w:b/>
                <w:i/>
              </w:rPr>
            </w:pPr>
          </w:p>
        </w:tc>
        <w:tc>
          <w:tcPr>
            <w:tcW w:w="3149" w:type="dxa"/>
            <w:gridSpan w:val="2"/>
            <w:tcBorders>
              <w:top w:val="single" w:sz="4" w:space="0" w:color="auto"/>
              <w:left w:val="single" w:sz="4" w:space="0" w:color="auto"/>
              <w:bottom w:val="single" w:sz="4" w:space="0" w:color="auto"/>
              <w:right w:val="single" w:sz="4" w:space="0" w:color="auto"/>
            </w:tcBorders>
          </w:tcPr>
          <w:p w14:paraId="1B457360" w14:textId="77777777" w:rsidR="009554C7" w:rsidRPr="000A49C5" w:rsidRDefault="009554C7" w:rsidP="00BB324F">
            <w:pPr>
              <w:rPr>
                <w:b/>
                <w:bCs/>
                <w:i/>
              </w:rPr>
            </w:pPr>
            <w:r w:rsidRPr="000A49C5">
              <w:rPr>
                <w:b/>
                <w:bCs/>
                <w:i/>
              </w:rPr>
              <w:t xml:space="preserve">№5.Арқанын қалпын сақтауға арналған жаттығулар. </w:t>
            </w:r>
          </w:p>
          <w:p w14:paraId="5267E811" w14:textId="77777777" w:rsidR="009554C7" w:rsidRPr="000A49C5" w:rsidRDefault="009554C7" w:rsidP="00BB324F">
            <w:pPr>
              <w:rPr>
                <w:bCs/>
                <w:i/>
              </w:rPr>
            </w:pPr>
            <w:r w:rsidRPr="000A49C5">
              <w:rPr>
                <w:bCs/>
                <w:i/>
              </w:rPr>
              <w:t>Кел балалар тұрайық,</w:t>
            </w:r>
          </w:p>
          <w:p w14:paraId="773EA4DF" w14:textId="77777777" w:rsidR="009554C7" w:rsidRPr="000A49C5" w:rsidRDefault="009554C7" w:rsidP="00BB324F">
            <w:pPr>
              <w:rPr>
                <w:bCs/>
                <w:i/>
              </w:rPr>
            </w:pPr>
            <w:r w:rsidRPr="000A49C5">
              <w:rPr>
                <w:bCs/>
                <w:i/>
              </w:rPr>
              <w:t>Қолымызды жоғары созайық.</w:t>
            </w:r>
          </w:p>
          <w:p w14:paraId="3947F0E7" w14:textId="77777777" w:rsidR="009554C7" w:rsidRPr="000A49C5" w:rsidRDefault="009554C7" w:rsidP="00BB324F">
            <w:pPr>
              <w:rPr>
                <w:bCs/>
                <w:i/>
              </w:rPr>
            </w:pPr>
            <w:r w:rsidRPr="000A49C5">
              <w:rPr>
                <w:bCs/>
                <w:i/>
              </w:rPr>
              <w:t>Еңкейеміз еденге, арқамызды тік ұстап</w:t>
            </w:r>
          </w:p>
          <w:p w14:paraId="17F1AB5B" w14:textId="77777777" w:rsidR="009554C7" w:rsidRPr="000A49C5" w:rsidRDefault="009554C7" w:rsidP="00BB324F">
            <w:pPr>
              <w:rPr>
                <w:bCs/>
                <w:i/>
              </w:rPr>
            </w:pPr>
            <w:r w:rsidRPr="000A49C5">
              <w:rPr>
                <w:bCs/>
                <w:i/>
              </w:rPr>
              <w:t>Бір демалып алайық.</w:t>
            </w:r>
          </w:p>
          <w:p w14:paraId="2D4788F1" w14:textId="77777777" w:rsidR="009554C7" w:rsidRPr="000A49C5" w:rsidRDefault="009554C7" w:rsidP="00BB324F">
            <w:pPr>
              <w:rPr>
                <w:b/>
                <w:i/>
              </w:rPr>
            </w:pPr>
          </w:p>
        </w:tc>
        <w:tc>
          <w:tcPr>
            <w:tcW w:w="2558" w:type="dxa"/>
            <w:gridSpan w:val="2"/>
            <w:tcBorders>
              <w:top w:val="single" w:sz="4" w:space="0" w:color="auto"/>
              <w:left w:val="single" w:sz="4" w:space="0" w:color="auto"/>
              <w:bottom w:val="single" w:sz="4" w:space="0" w:color="auto"/>
              <w:right w:val="single" w:sz="4" w:space="0" w:color="auto"/>
            </w:tcBorders>
          </w:tcPr>
          <w:p w14:paraId="2C5D58F3" w14:textId="77777777" w:rsidR="009554C7" w:rsidRPr="000A49C5" w:rsidRDefault="009554C7" w:rsidP="00BB324F">
            <w:pPr>
              <w:rPr>
                <w:b/>
                <w:bCs/>
                <w:i/>
              </w:rPr>
            </w:pPr>
            <w:r w:rsidRPr="000A49C5">
              <w:rPr>
                <w:b/>
                <w:bCs/>
                <w:i/>
              </w:rPr>
              <w:t>№11.</w:t>
            </w:r>
            <w:r w:rsidRPr="000A49C5">
              <w:rPr>
                <w:b/>
                <w:i/>
              </w:rPr>
              <w:t>Майтабанның алдын алу.</w:t>
            </w:r>
          </w:p>
          <w:p w14:paraId="142A1C20" w14:textId="77777777" w:rsidR="009554C7" w:rsidRPr="000A49C5" w:rsidRDefault="009554C7" w:rsidP="00BB324F">
            <w:pPr>
              <w:rPr>
                <w:i/>
              </w:rPr>
            </w:pPr>
            <w:r w:rsidRPr="000A49C5">
              <w:rPr>
                <w:i/>
              </w:rPr>
              <w:t>Мысық сияқты аяқтын ұшымен шеңбермен жүру, екі аяқпен секіру ,</w:t>
            </w:r>
          </w:p>
          <w:p w14:paraId="2E85B3CB" w14:textId="77777777" w:rsidR="009554C7" w:rsidRPr="000A49C5" w:rsidRDefault="009554C7" w:rsidP="00BB324F">
            <w:pPr>
              <w:rPr>
                <w:i/>
              </w:rPr>
            </w:pPr>
            <w:r w:rsidRPr="000A49C5">
              <w:rPr>
                <w:i/>
              </w:rPr>
              <w:t>жүру орнымызға қарай жүгіру.</w:t>
            </w:r>
          </w:p>
          <w:p w14:paraId="5A4F471D" w14:textId="77777777" w:rsidR="009554C7" w:rsidRPr="000A49C5" w:rsidRDefault="009554C7" w:rsidP="00BB324F">
            <w:pPr>
              <w:rPr>
                <w:b/>
                <w:i/>
              </w:rPr>
            </w:pPr>
          </w:p>
        </w:tc>
      </w:tr>
      <w:tr w:rsidR="009554C7" w:rsidRPr="00EC54C0" w14:paraId="4CC4C539" w14:textId="77777777" w:rsidTr="00BB324F">
        <w:trPr>
          <w:trHeight w:val="282"/>
        </w:trPr>
        <w:tc>
          <w:tcPr>
            <w:tcW w:w="1417" w:type="dxa"/>
            <w:tcBorders>
              <w:top w:val="nil"/>
              <w:left w:val="single" w:sz="4" w:space="0" w:color="auto"/>
              <w:bottom w:val="single" w:sz="4" w:space="0" w:color="auto"/>
              <w:right w:val="single" w:sz="4" w:space="0" w:color="auto"/>
            </w:tcBorders>
          </w:tcPr>
          <w:p w14:paraId="69783AA0" w14:textId="77777777" w:rsidR="009554C7" w:rsidRPr="000A49C5" w:rsidRDefault="009554C7" w:rsidP="00BB324F">
            <w:pPr>
              <w:rPr>
                <w:b/>
                <w:bCs/>
                <w:i/>
                <w:color w:val="000000"/>
                <w:lang w:eastAsia="ru-RU"/>
              </w:rPr>
            </w:pPr>
          </w:p>
        </w:tc>
        <w:tc>
          <w:tcPr>
            <w:tcW w:w="14743" w:type="dxa"/>
            <w:gridSpan w:val="11"/>
            <w:tcBorders>
              <w:top w:val="single" w:sz="4" w:space="0" w:color="auto"/>
              <w:left w:val="single" w:sz="4" w:space="0" w:color="auto"/>
              <w:bottom w:val="single" w:sz="4" w:space="0" w:color="auto"/>
              <w:right w:val="single" w:sz="4" w:space="0" w:color="auto"/>
            </w:tcBorders>
          </w:tcPr>
          <w:p w14:paraId="446E0BBA" w14:textId="77777777" w:rsidR="009554C7" w:rsidRPr="000A49C5" w:rsidRDefault="009554C7" w:rsidP="00BB324F">
            <w:pPr>
              <w:jc w:val="center"/>
              <w:rPr>
                <w:b/>
                <w:bCs/>
                <w:i/>
              </w:rPr>
            </w:pPr>
            <w:r>
              <w:rPr>
                <w:b/>
                <w:i/>
              </w:rPr>
              <w:t xml:space="preserve">Ұйқыдан ояту жаттығу картотекасынан  </w:t>
            </w:r>
          </w:p>
        </w:tc>
      </w:tr>
      <w:tr w:rsidR="009554C7" w:rsidRPr="000F7808" w14:paraId="249B7053"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33CEEFB4" w14:textId="77777777" w:rsidR="009554C7" w:rsidRPr="000A49C5" w:rsidRDefault="009554C7" w:rsidP="00BB324F">
            <w:pPr>
              <w:rPr>
                <w:b/>
                <w:i/>
                <w:color w:val="000000"/>
                <w:lang w:eastAsia="ru-RU"/>
              </w:rPr>
            </w:pPr>
            <w:r w:rsidRPr="000A49C5">
              <w:rPr>
                <w:b/>
                <w:i/>
                <w:color w:val="000000"/>
                <w:lang w:eastAsia="ru-RU"/>
              </w:rPr>
              <w:t>Бесін ас</w:t>
            </w:r>
          </w:p>
        </w:tc>
        <w:tc>
          <w:tcPr>
            <w:tcW w:w="14743" w:type="dxa"/>
            <w:gridSpan w:val="11"/>
            <w:tcBorders>
              <w:top w:val="single" w:sz="4" w:space="0" w:color="auto"/>
              <w:left w:val="single" w:sz="4" w:space="0" w:color="auto"/>
              <w:bottom w:val="single" w:sz="4" w:space="0" w:color="auto"/>
              <w:right w:val="single" w:sz="4" w:space="0" w:color="auto"/>
            </w:tcBorders>
            <w:hideMark/>
          </w:tcPr>
          <w:p w14:paraId="24CE979F" w14:textId="77777777" w:rsidR="009554C7" w:rsidRPr="000A49C5" w:rsidRDefault="009554C7" w:rsidP="00BB324F">
            <w:pPr>
              <w:rPr>
                <w:i/>
              </w:rPr>
            </w:pPr>
            <w:r w:rsidRPr="000A49C5">
              <w:rPr>
                <w:i/>
              </w:rPr>
              <w:t xml:space="preserve">Қолдарын сабындап жуып, өз сүлгілеріне сүрту,  ұқыпты тамақтану дағдыларын, </w:t>
            </w:r>
            <w:r w:rsidRPr="000A49C5">
              <w:rPr>
                <w:i/>
                <w:iCs/>
              </w:rPr>
              <w:t xml:space="preserve">тамақтану </w:t>
            </w:r>
            <w:r w:rsidRPr="000A49C5">
              <w:rPr>
                <w:i/>
              </w:rPr>
              <w:t>әдебін дұрыс сақтай білуге  дағдыландыру.</w:t>
            </w:r>
          </w:p>
        </w:tc>
      </w:tr>
      <w:tr w:rsidR="009554C7" w:rsidRPr="000A49C5" w14:paraId="0F8CD58E" w14:textId="77777777" w:rsidTr="00BB324F">
        <w:tc>
          <w:tcPr>
            <w:tcW w:w="1417" w:type="dxa"/>
            <w:tcBorders>
              <w:top w:val="single" w:sz="4" w:space="0" w:color="auto"/>
              <w:left w:val="single" w:sz="4" w:space="0" w:color="auto"/>
              <w:bottom w:val="single" w:sz="4" w:space="0" w:color="auto"/>
              <w:right w:val="single" w:sz="4" w:space="0" w:color="auto"/>
            </w:tcBorders>
          </w:tcPr>
          <w:p w14:paraId="7A30F784" w14:textId="77777777" w:rsidR="009554C7" w:rsidRPr="000A49C5" w:rsidRDefault="009554C7" w:rsidP="00BB324F">
            <w:pPr>
              <w:rPr>
                <w:b/>
                <w:bCs/>
                <w:i/>
                <w:color w:val="000000"/>
                <w:lang w:eastAsia="ru-RU"/>
              </w:rPr>
            </w:pPr>
            <w:r w:rsidRPr="000A49C5">
              <w:rPr>
                <w:b/>
                <w:bCs/>
                <w:i/>
                <w:color w:val="000000"/>
                <w:lang w:eastAsia="ru-RU"/>
              </w:rPr>
              <w:t>Ойындар, дербес әрекет. Баланың жеке даму картасына сәйкес жеке жұмыс</w:t>
            </w:r>
          </w:p>
        </w:tc>
        <w:tc>
          <w:tcPr>
            <w:tcW w:w="3258" w:type="dxa"/>
            <w:tcBorders>
              <w:top w:val="single" w:sz="4" w:space="0" w:color="auto"/>
              <w:left w:val="single" w:sz="4" w:space="0" w:color="auto"/>
              <w:bottom w:val="single" w:sz="4" w:space="0" w:color="auto"/>
              <w:right w:val="single" w:sz="4" w:space="0" w:color="auto"/>
            </w:tcBorders>
          </w:tcPr>
          <w:p w14:paraId="43947B37" w14:textId="77777777" w:rsidR="009554C7" w:rsidRPr="00BC3ECE" w:rsidRDefault="009554C7" w:rsidP="00BB324F">
            <w:pPr>
              <w:ind w:firstLine="108"/>
              <w:rPr>
                <w:i/>
                <w:lang w:eastAsia="ru-RU"/>
              </w:rPr>
            </w:pPr>
            <w:r w:rsidRPr="00BC3ECE">
              <w:rPr>
                <w:b/>
                <w:bCs/>
                <w:i/>
                <w:iCs/>
                <w:lang w:eastAsia="ru-RU"/>
              </w:rPr>
              <w:t xml:space="preserve">          Картотека №11</w:t>
            </w:r>
          </w:p>
          <w:p w14:paraId="3247B4FD" w14:textId="77777777" w:rsidR="009554C7" w:rsidRPr="00BC3ECE" w:rsidRDefault="009554C7" w:rsidP="00BB324F">
            <w:pPr>
              <w:ind w:firstLine="108"/>
              <w:rPr>
                <w:i/>
                <w:lang w:eastAsia="ru-RU"/>
              </w:rPr>
            </w:pPr>
            <w:r w:rsidRPr="00BC3ECE">
              <w:rPr>
                <w:b/>
                <w:bCs/>
                <w:i/>
                <w:iCs/>
                <w:lang w:eastAsia="ru-RU"/>
              </w:rPr>
              <w:t>«Айырмашылығын тап»</w:t>
            </w:r>
            <w:r w:rsidRPr="00BC3ECE">
              <w:rPr>
                <w:b/>
                <w:bCs/>
                <w:i/>
                <w:iCs/>
                <w:lang w:eastAsia="ru-RU"/>
              </w:rPr>
              <w:br/>
            </w:r>
            <w:r w:rsidRPr="00BC3ECE">
              <w:rPr>
                <w:bCs/>
                <w:i/>
                <w:iCs/>
                <w:lang w:eastAsia="ru-RU"/>
              </w:rPr>
              <w:t xml:space="preserve">Мақсаты: Балаларға екі суреттің немесе заттың айырмашылығын таба білуге; өз ойын айта білуге үйрету; ақыл-ойларын дамыту; шыдамдылыққа, досының жауабын тыңдай білуге дағдыландыру. </w:t>
            </w:r>
          </w:p>
          <w:p w14:paraId="03F716BF" w14:textId="77777777" w:rsidR="009554C7" w:rsidRPr="000A49C5" w:rsidRDefault="009554C7" w:rsidP="00BB324F">
            <w:pPr>
              <w:rPr>
                <w:bCs/>
                <w:i/>
                <w:color w:val="FF0000"/>
                <w:lang w:eastAsia="ru-RU"/>
              </w:rPr>
            </w:pPr>
            <w:r w:rsidRPr="000A49C5">
              <w:rPr>
                <w:bCs/>
                <w:i/>
                <w:color w:val="FF0000"/>
                <w:lang w:eastAsia="ru-RU"/>
              </w:rPr>
              <w:t>Сыни ойлау.  Бала үні,   Коммуникативтік дамыту.</w:t>
            </w:r>
          </w:p>
          <w:p w14:paraId="39303FC8" w14:textId="77777777" w:rsidR="009554C7" w:rsidRPr="000A49C5" w:rsidRDefault="009554C7" w:rsidP="00BB324F">
            <w:pPr>
              <w:ind w:firstLine="108"/>
              <w:jc w:val="both"/>
              <w:rPr>
                <w:bCs/>
                <w:i/>
                <w:iCs/>
                <w:color w:val="FF0000"/>
                <w:lang w:eastAsia="ru-RU"/>
              </w:rPr>
            </w:pPr>
            <w:r w:rsidRPr="000A49C5">
              <w:rPr>
                <w:bCs/>
                <w:i/>
                <w:iCs/>
                <w:color w:val="FF0000"/>
                <w:lang w:eastAsia="ru-RU"/>
              </w:rPr>
              <w:t>Бақылау: Тікелей, жаппай</w:t>
            </w:r>
          </w:p>
          <w:p w14:paraId="0B0B9D72" w14:textId="77777777" w:rsidR="009554C7" w:rsidRPr="000A49C5" w:rsidRDefault="009554C7" w:rsidP="00BB324F">
            <w:pPr>
              <w:ind w:firstLine="108"/>
              <w:rPr>
                <w:b/>
                <w:bCs/>
                <w:i/>
                <w:iCs/>
                <w:color w:val="000000"/>
                <w:lang w:eastAsia="ru-RU"/>
              </w:rPr>
            </w:pPr>
            <w:r w:rsidRPr="000A49C5">
              <w:rPr>
                <w:b/>
                <w:bCs/>
                <w:i/>
                <w:iCs/>
                <w:color w:val="000000"/>
                <w:lang w:eastAsia="ru-RU"/>
              </w:rPr>
              <w:t xml:space="preserve">Таным саласы </w:t>
            </w:r>
            <w:r>
              <w:rPr>
                <w:b/>
                <w:bCs/>
                <w:i/>
                <w:iCs/>
                <w:color w:val="000000"/>
                <w:lang w:eastAsia="ru-RU"/>
              </w:rPr>
              <w:t xml:space="preserve"> к</w:t>
            </w:r>
            <w:r w:rsidRPr="000A49C5">
              <w:rPr>
                <w:b/>
                <w:bCs/>
                <w:i/>
                <w:iCs/>
                <w:color w:val="000000"/>
                <w:lang w:eastAsia="ru-RU"/>
              </w:rPr>
              <w:t>артотека</w:t>
            </w:r>
            <w:r>
              <w:rPr>
                <w:b/>
                <w:bCs/>
                <w:i/>
                <w:iCs/>
                <w:color w:val="000000"/>
                <w:lang w:eastAsia="ru-RU"/>
              </w:rPr>
              <w:t>сынан</w:t>
            </w:r>
          </w:p>
          <w:p w14:paraId="57A3E452" w14:textId="77777777" w:rsidR="009554C7" w:rsidRDefault="009554C7" w:rsidP="00BB324F">
            <w:pPr>
              <w:ind w:firstLine="108"/>
              <w:jc w:val="both"/>
              <w:rPr>
                <w:b/>
                <w:bCs/>
                <w:i/>
                <w:iCs/>
                <w:color w:val="000000"/>
                <w:lang w:eastAsia="ru-RU"/>
              </w:rPr>
            </w:pPr>
            <w:r w:rsidRPr="000A49C5">
              <w:rPr>
                <w:b/>
                <w:bCs/>
                <w:i/>
                <w:iCs/>
                <w:color w:val="000000"/>
                <w:lang w:eastAsia="ru-RU"/>
              </w:rPr>
              <w:t>Математика негіздері.</w:t>
            </w:r>
          </w:p>
          <w:p w14:paraId="457B09B0" w14:textId="77777777" w:rsidR="009554C7" w:rsidRDefault="009554C7" w:rsidP="00BB324F">
            <w:pPr>
              <w:ind w:firstLine="108"/>
              <w:jc w:val="both"/>
              <w:rPr>
                <w:i/>
                <w:iCs/>
                <w:color w:val="000000"/>
                <w:lang w:eastAsia="ru-RU"/>
              </w:rPr>
            </w:pPr>
            <w:r>
              <w:rPr>
                <w:i/>
                <w:iCs/>
                <w:color w:val="000000"/>
                <w:lang w:eastAsia="ru-RU"/>
              </w:rPr>
              <w:t>Жеке баламен жұмыс</w:t>
            </w:r>
          </w:p>
          <w:p w14:paraId="1C2F6DFF" w14:textId="77777777" w:rsidR="009554C7" w:rsidRPr="00490D3B" w:rsidRDefault="009554C7" w:rsidP="00BB324F">
            <w:pPr>
              <w:ind w:firstLine="108"/>
              <w:jc w:val="both"/>
              <w:rPr>
                <w:i/>
                <w:color w:val="000000"/>
                <w:lang w:eastAsia="ru-RU"/>
              </w:rPr>
            </w:pPr>
            <w:r>
              <w:rPr>
                <w:i/>
                <w:iCs/>
                <w:color w:val="000000"/>
                <w:lang w:eastAsia="ru-RU"/>
              </w:rPr>
              <w:t>Еркін ойын</w:t>
            </w:r>
          </w:p>
        </w:tc>
        <w:tc>
          <w:tcPr>
            <w:tcW w:w="3262" w:type="dxa"/>
            <w:gridSpan w:val="4"/>
            <w:tcBorders>
              <w:top w:val="single" w:sz="4" w:space="0" w:color="auto"/>
              <w:left w:val="single" w:sz="4" w:space="0" w:color="auto"/>
              <w:bottom w:val="single" w:sz="4" w:space="0" w:color="auto"/>
              <w:right w:val="single" w:sz="4" w:space="0" w:color="auto"/>
            </w:tcBorders>
          </w:tcPr>
          <w:p w14:paraId="629B86EF" w14:textId="77777777" w:rsidR="009554C7" w:rsidRPr="000A49C5" w:rsidRDefault="009554C7" w:rsidP="00BB324F">
            <w:pPr>
              <w:jc w:val="both"/>
              <w:rPr>
                <w:i/>
                <w:color w:val="000000"/>
                <w:lang w:eastAsia="ru-RU"/>
              </w:rPr>
            </w:pPr>
            <w:r w:rsidRPr="000A49C5">
              <w:rPr>
                <w:b/>
                <w:bCs/>
                <w:i/>
                <w:iCs/>
                <w:color w:val="000000"/>
                <w:lang w:eastAsia="ru-RU"/>
              </w:rPr>
              <w:t>Картотека №11</w:t>
            </w:r>
          </w:p>
          <w:p w14:paraId="03945A9E" w14:textId="77777777" w:rsidR="009554C7" w:rsidRPr="00BC3ECE" w:rsidRDefault="009554C7" w:rsidP="00BB324F">
            <w:pPr>
              <w:rPr>
                <w:i/>
                <w:lang w:eastAsia="ru-RU"/>
              </w:rPr>
            </w:pPr>
            <w:r w:rsidRPr="00BC3ECE">
              <w:rPr>
                <w:b/>
                <w:bCs/>
                <w:i/>
                <w:iCs/>
                <w:lang w:eastAsia="ru-RU"/>
              </w:rPr>
              <w:t>«Әдептілік»</w:t>
            </w:r>
          </w:p>
          <w:p w14:paraId="6D650011" w14:textId="77777777" w:rsidR="009554C7" w:rsidRPr="00BC3ECE" w:rsidRDefault="009554C7" w:rsidP="00BB324F">
            <w:pPr>
              <w:rPr>
                <w:i/>
                <w:lang w:eastAsia="ru-RU"/>
              </w:rPr>
            </w:pPr>
            <w:r w:rsidRPr="00BC3ECE">
              <w:rPr>
                <w:bCs/>
                <w:i/>
                <w:iCs/>
                <w:lang w:eastAsia="ru-RU"/>
              </w:rPr>
              <w:t>Мақсаты: Балаларды «жақсы» «жаман» сөздерінің мағынасы мен оларды орынды қолдануға үйрету. Бала бойына мейірімділік, қайырымдылық, адамгершілік және де басқа жақсы әдеттердің орнығуына барынша мүмкіндік жасау.</w:t>
            </w:r>
          </w:p>
          <w:p w14:paraId="56C06D82" w14:textId="77777777" w:rsidR="009554C7" w:rsidRPr="000A49C5" w:rsidRDefault="009554C7" w:rsidP="00BB324F">
            <w:pPr>
              <w:rPr>
                <w:bCs/>
                <w:i/>
                <w:color w:val="FF0000"/>
                <w:lang w:eastAsia="ru-RU"/>
              </w:rPr>
            </w:pPr>
            <w:r w:rsidRPr="000A49C5">
              <w:rPr>
                <w:bCs/>
                <w:i/>
                <w:color w:val="FF0000"/>
                <w:lang w:eastAsia="ru-RU"/>
              </w:rPr>
              <w:t>Сыни ойлау.  Бала үні,  Коммуникативтік дамыту.</w:t>
            </w:r>
          </w:p>
          <w:p w14:paraId="2F35EC45" w14:textId="77777777" w:rsidR="009554C7" w:rsidRPr="000A49C5" w:rsidRDefault="009554C7" w:rsidP="00BB324F">
            <w:pPr>
              <w:ind w:firstLine="108"/>
              <w:jc w:val="both"/>
              <w:rPr>
                <w:bCs/>
                <w:i/>
                <w:iCs/>
                <w:color w:val="FF0000"/>
                <w:lang w:eastAsia="ru-RU"/>
              </w:rPr>
            </w:pPr>
            <w:r w:rsidRPr="000A49C5">
              <w:rPr>
                <w:bCs/>
                <w:i/>
                <w:iCs/>
                <w:color w:val="FF0000"/>
                <w:lang w:eastAsia="ru-RU"/>
              </w:rPr>
              <w:t>Бақылау: Тікелей, жаппай</w:t>
            </w:r>
            <w:r w:rsidRPr="000A49C5">
              <w:rPr>
                <w:b/>
                <w:bCs/>
                <w:i/>
                <w:color w:val="212121"/>
                <w:lang w:eastAsia="ru-RU"/>
              </w:rPr>
              <w:t xml:space="preserve"> </w:t>
            </w:r>
            <w:r w:rsidRPr="000A49C5">
              <w:rPr>
                <w:bCs/>
                <w:i/>
                <w:iCs/>
                <w:color w:val="FF0000"/>
                <w:lang w:eastAsia="ru-RU"/>
              </w:rPr>
              <w:t>Айтылым. Тыңдалым,</w:t>
            </w:r>
          </w:p>
          <w:p w14:paraId="42B5D6F4" w14:textId="77777777" w:rsidR="009554C7" w:rsidRPr="000A49C5" w:rsidRDefault="009554C7" w:rsidP="00BB324F">
            <w:pPr>
              <w:rPr>
                <w:b/>
                <w:bCs/>
                <w:i/>
                <w:iCs/>
                <w:color w:val="000000"/>
                <w:lang w:eastAsia="ru-RU"/>
              </w:rPr>
            </w:pPr>
            <w:r>
              <w:rPr>
                <w:b/>
                <w:bCs/>
                <w:i/>
                <w:iCs/>
                <w:color w:val="000000"/>
                <w:lang w:eastAsia="ru-RU"/>
              </w:rPr>
              <w:t xml:space="preserve">Әлеумет </w:t>
            </w:r>
            <w:r w:rsidRPr="000A49C5">
              <w:rPr>
                <w:b/>
                <w:bCs/>
                <w:i/>
                <w:iCs/>
                <w:color w:val="000000"/>
                <w:lang w:eastAsia="ru-RU"/>
              </w:rPr>
              <w:t xml:space="preserve"> саласы </w:t>
            </w:r>
            <w:r>
              <w:rPr>
                <w:b/>
                <w:bCs/>
                <w:i/>
                <w:iCs/>
                <w:color w:val="000000"/>
                <w:lang w:eastAsia="ru-RU"/>
              </w:rPr>
              <w:t xml:space="preserve"> к</w:t>
            </w:r>
            <w:r w:rsidRPr="000A49C5">
              <w:rPr>
                <w:b/>
                <w:bCs/>
                <w:i/>
                <w:iCs/>
                <w:color w:val="000000"/>
                <w:lang w:eastAsia="ru-RU"/>
              </w:rPr>
              <w:t>артотека</w:t>
            </w:r>
            <w:r>
              <w:rPr>
                <w:b/>
                <w:bCs/>
                <w:i/>
                <w:iCs/>
                <w:color w:val="000000"/>
                <w:lang w:eastAsia="ru-RU"/>
              </w:rPr>
              <w:t>сынан</w:t>
            </w:r>
          </w:p>
          <w:p w14:paraId="550417D8" w14:textId="77777777" w:rsidR="009554C7" w:rsidRDefault="009554C7" w:rsidP="00BB324F">
            <w:pPr>
              <w:jc w:val="both"/>
              <w:rPr>
                <w:i/>
                <w:iCs/>
                <w:color w:val="000000"/>
                <w:lang w:eastAsia="ru-RU"/>
              </w:rPr>
            </w:pPr>
            <w:r>
              <w:rPr>
                <w:i/>
                <w:iCs/>
                <w:color w:val="000000"/>
                <w:lang w:eastAsia="ru-RU"/>
              </w:rPr>
              <w:t>Жеке баламен жұмыс</w:t>
            </w:r>
          </w:p>
          <w:p w14:paraId="1913A512" w14:textId="77777777" w:rsidR="009554C7" w:rsidRPr="000A49C5" w:rsidRDefault="009554C7" w:rsidP="00BB324F">
            <w:pPr>
              <w:rPr>
                <w:i/>
                <w:color w:val="000000"/>
                <w:lang w:eastAsia="ru-RU"/>
              </w:rPr>
            </w:pPr>
            <w:r>
              <w:rPr>
                <w:i/>
                <w:iCs/>
                <w:color w:val="000000"/>
                <w:lang w:eastAsia="ru-RU"/>
              </w:rPr>
              <w:t>Еркін ойын</w:t>
            </w:r>
          </w:p>
        </w:tc>
        <w:tc>
          <w:tcPr>
            <w:tcW w:w="2551" w:type="dxa"/>
            <w:gridSpan w:val="3"/>
            <w:tcBorders>
              <w:top w:val="single" w:sz="4" w:space="0" w:color="auto"/>
              <w:left w:val="single" w:sz="4" w:space="0" w:color="auto"/>
              <w:bottom w:val="single" w:sz="4" w:space="0" w:color="auto"/>
              <w:right w:val="single" w:sz="4" w:space="0" w:color="auto"/>
            </w:tcBorders>
          </w:tcPr>
          <w:p w14:paraId="21B050B9" w14:textId="77777777" w:rsidR="009554C7" w:rsidRPr="000A49C5" w:rsidRDefault="009554C7" w:rsidP="00BB324F">
            <w:pPr>
              <w:jc w:val="both"/>
              <w:rPr>
                <w:i/>
                <w:color w:val="000000"/>
                <w:lang w:eastAsia="ru-RU"/>
              </w:rPr>
            </w:pPr>
            <w:r w:rsidRPr="000A49C5">
              <w:rPr>
                <w:b/>
                <w:bCs/>
                <w:i/>
                <w:iCs/>
                <w:color w:val="000000"/>
                <w:lang w:eastAsia="ru-RU"/>
              </w:rPr>
              <w:t>Картотека№14</w:t>
            </w:r>
          </w:p>
          <w:p w14:paraId="041590FE" w14:textId="77777777" w:rsidR="009554C7" w:rsidRPr="00BC3ECE" w:rsidRDefault="009554C7" w:rsidP="00BB324F">
            <w:pPr>
              <w:rPr>
                <w:i/>
                <w:lang w:eastAsia="ru-RU"/>
              </w:rPr>
            </w:pPr>
            <w:r w:rsidRPr="00BC3ECE">
              <w:rPr>
                <w:b/>
                <w:bCs/>
                <w:i/>
                <w:iCs/>
                <w:lang w:eastAsia="ru-RU"/>
              </w:rPr>
              <w:t xml:space="preserve">         «Не өзгерді»</w:t>
            </w:r>
            <w:r w:rsidRPr="00BC3ECE">
              <w:rPr>
                <w:bCs/>
                <w:i/>
                <w:iCs/>
                <w:lang w:eastAsia="ru-RU"/>
              </w:rPr>
              <w:br/>
              <w:t>Мақсаты: Көру арқылы ойлау қабілеттерін арттыру.  Аз-кем ұғымдарын бекіту. Аз-кем таңбасымен жұмыс жасауға үйрету.</w:t>
            </w:r>
          </w:p>
          <w:p w14:paraId="4A681433" w14:textId="77777777" w:rsidR="009554C7" w:rsidRPr="000A49C5" w:rsidRDefault="009554C7" w:rsidP="00BB324F">
            <w:pPr>
              <w:rPr>
                <w:bCs/>
                <w:i/>
                <w:color w:val="FF0000"/>
                <w:lang w:eastAsia="ru-RU"/>
              </w:rPr>
            </w:pPr>
            <w:r w:rsidRPr="000A49C5">
              <w:rPr>
                <w:bCs/>
                <w:i/>
                <w:color w:val="FF0000"/>
                <w:lang w:eastAsia="ru-RU"/>
              </w:rPr>
              <w:t>Сыни ойлау.  Бала үні, Коммуникативтік дамыту.</w:t>
            </w:r>
          </w:p>
          <w:p w14:paraId="15DBBDA6" w14:textId="77777777" w:rsidR="009554C7" w:rsidRPr="000A49C5" w:rsidRDefault="009554C7" w:rsidP="00BB324F">
            <w:pPr>
              <w:ind w:firstLine="108"/>
              <w:jc w:val="both"/>
              <w:rPr>
                <w:bCs/>
                <w:i/>
                <w:iCs/>
                <w:color w:val="FF0000"/>
                <w:lang w:eastAsia="ru-RU"/>
              </w:rPr>
            </w:pPr>
            <w:r w:rsidRPr="000A49C5">
              <w:rPr>
                <w:bCs/>
                <w:i/>
                <w:iCs/>
                <w:color w:val="FF0000"/>
                <w:lang w:eastAsia="ru-RU"/>
              </w:rPr>
              <w:t>Бақылау: Тікелей, жаппай</w:t>
            </w:r>
          </w:p>
          <w:p w14:paraId="2A0749F8" w14:textId="77777777" w:rsidR="009554C7" w:rsidRPr="000A49C5" w:rsidRDefault="009554C7" w:rsidP="00BB324F">
            <w:pPr>
              <w:ind w:firstLine="108"/>
              <w:rPr>
                <w:b/>
                <w:bCs/>
                <w:i/>
                <w:iCs/>
                <w:color w:val="000000"/>
                <w:lang w:eastAsia="ru-RU"/>
              </w:rPr>
            </w:pPr>
            <w:r w:rsidRPr="000A49C5">
              <w:rPr>
                <w:b/>
                <w:bCs/>
                <w:i/>
                <w:iCs/>
                <w:color w:val="000000"/>
                <w:lang w:eastAsia="ru-RU"/>
              </w:rPr>
              <w:t xml:space="preserve">Таным саласы </w:t>
            </w:r>
            <w:r>
              <w:rPr>
                <w:b/>
                <w:bCs/>
                <w:i/>
                <w:iCs/>
                <w:color w:val="000000"/>
                <w:lang w:eastAsia="ru-RU"/>
              </w:rPr>
              <w:t xml:space="preserve"> к</w:t>
            </w:r>
            <w:r w:rsidRPr="000A49C5">
              <w:rPr>
                <w:b/>
                <w:bCs/>
                <w:i/>
                <w:iCs/>
                <w:color w:val="000000"/>
                <w:lang w:eastAsia="ru-RU"/>
              </w:rPr>
              <w:t>артотека</w:t>
            </w:r>
            <w:r>
              <w:rPr>
                <w:b/>
                <w:bCs/>
                <w:i/>
                <w:iCs/>
                <w:color w:val="000000"/>
                <w:lang w:eastAsia="ru-RU"/>
              </w:rPr>
              <w:t>сынан</w:t>
            </w:r>
          </w:p>
          <w:p w14:paraId="74AD7F90" w14:textId="77777777" w:rsidR="009554C7" w:rsidRDefault="009554C7" w:rsidP="00BB324F">
            <w:pPr>
              <w:jc w:val="both"/>
              <w:rPr>
                <w:b/>
                <w:bCs/>
                <w:i/>
                <w:iCs/>
                <w:color w:val="000000"/>
                <w:lang w:eastAsia="ru-RU"/>
              </w:rPr>
            </w:pPr>
            <w:r w:rsidRPr="000A49C5">
              <w:rPr>
                <w:b/>
                <w:bCs/>
                <w:i/>
                <w:iCs/>
                <w:color w:val="000000"/>
                <w:lang w:eastAsia="ru-RU"/>
              </w:rPr>
              <w:t>Математика негіздері.</w:t>
            </w:r>
          </w:p>
          <w:p w14:paraId="3F03BAAA" w14:textId="77777777" w:rsidR="009554C7" w:rsidRDefault="009554C7" w:rsidP="00BB324F">
            <w:pPr>
              <w:jc w:val="both"/>
              <w:rPr>
                <w:b/>
                <w:bCs/>
                <w:i/>
                <w:iCs/>
                <w:color w:val="000000"/>
                <w:lang w:eastAsia="ru-RU"/>
              </w:rPr>
            </w:pPr>
            <w:r>
              <w:rPr>
                <w:b/>
                <w:bCs/>
                <w:i/>
                <w:iCs/>
                <w:color w:val="000000"/>
                <w:lang w:eastAsia="ru-RU"/>
              </w:rPr>
              <w:t>Вариативтік компонент «Тапқыштар»</w:t>
            </w:r>
          </w:p>
          <w:p w14:paraId="0D1CCF46" w14:textId="77777777" w:rsidR="009554C7" w:rsidRPr="00C50A18" w:rsidRDefault="009554C7" w:rsidP="00BB324F">
            <w:pPr>
              <w:jc w:val="both"/>
              <w:rPr>
                <w:i/>
                <w:color w:val="000000"/>
                <w:lang w:eastAsia="ru-RU"/>
              </w:rPr>
            </w:pPr>
            <w:r>
              <w:rPr>
                <w:i/>
                <w:iCs/>
                <w:color w:val="000000"/>
                <w:lang w:eastAsia="ru-RU"/>
              </w:rPr>
              <w:lastRenderedPageBreak/>
              <w:t>Тақырыбы: «Кеңістікті бағдарлау»</w:t>
            </w:r>
          </w:p>
        </w:tc>
        <w:tc>
          <w:tcPr>
            <w:tcW w:w="3114" w:type="dxa"/>
            <w:tcBorders>
              <w:top w:val="single" w:sz="4" w:space="0" w:color="auto"/>
              <w:left w:val="single" w:sz="4" w:space="0" w:color="auto"/>
              <w:bottom w:val="single" w:sz="4" w:space="0" w:color="auto"/>
              <w:right w:val="single" w:sz="4" w:space="0" w:color="auto"/>
            </w:tcBorders>
          </w:tcPr>
          <w:p w14:paraId="254856CC" w14:textId="77777777" w:rsidR="009554C7" w:rsidRPr="000A49C5" w:rsidRDefault="009554C7" w:rsidP="00BB324F">
            <w:pPr>
              <w:rPr>
                <w:i/>
                <w:lang w:eastAsia="ru-RU"/>
              </w:rPr>
            </w:pPr>
            <w:r w:rsidRPr="000A49C5">
              <w:rPr>
                <w:b/>
                <w:bCs/>
                <w:i/>
                <w:iCs/>
                <w:lang w:eastAsia="ru-RU"/>
              </w:rPr>
              <w:lastRenderedPageBreak/>
              <w:t xml:space="preserve">Картотека №8 </w:t>
            </w:r>
          </w:p>
          <w:p w14:paraId="63368395" w14:textId="77777777" w:rsidR="009554C7" w:rsidRPr="00BC3ECE" w:rsidRDefault="009554C7" w:rsidP="00BB324F">
            <w:pPr>
              <w:rPr>
                <w:i/>
                <w:lang w:eastAsia="ru-RU"/>
              </w:rPr>
            </w:pPr>
            <w:r w:rsidRPr="000A49C5">
              <w:rPr>
                <w:b/>
                <w:bCs/>
                <w:i/>
                <w:iCs/>
                <w:lang w:eastAsia="ru-RU"/>
              </w:rPr>
              <w:t>«</w:t>
            </w:r>
            <w:r w:rsidRPr="00BC3ECE">
              <w:rPr>
                <w:b/>
                <w:bCs/>
                <w:i/>
                <w:iCs/>
                <w:lang w:eastAsia="ru-RU"/>
              </w:rPr>
              <w:t>Бұны қай кезде киеді?»</w:t>
            </w:r>
          </w:p>
          <w:p w14:paraId="3D62E32A" w14:textId="77777777" w:rsidR="009554C7" w:rsidRPr="00BC3ECE" w:rsidRDefault="009554C7" w:rsidP="00BB324F">
            <w:pPr>
              <w:rPr>
                <w:i/>
                <w:lang w:eastAsia="ru-RU"/>
              </w:rPr>
            </w:pPr>
            <w:r w:rsidRPr="00BC3ECE">
              <w:rPr>
                <w:bCs/>
                <w:i/>
                <w:iCs/>
                <w:lang w:eastAsia="ru-RU"/>
              </w:rPr>
              <w:t>Мақсаты:  әр жыл мезгілінде қандай киімдер киетінін баяндату арқылы сөздік қорларын молайтып,ауыз екі сөйлеуге баулу.</w:t>
            </w:r>
          </w:p>
          <w:p w14:paraId="15B19BA6" w14:textId="77777777" w:rsidR="009554C7" w:rsidRPr="000A49C5" w:rsidRDefault="009554C7" w:rsidP="00BB324F">
            <w:pPr>
              <w:rPr>
                <w:bCs/>
                <w:i/>
                <w:color w:val="FF0000"/>
                <w:lang w:eastAsia="ru-RU"/>
              </w:rPr>
            </w:pPr>
            <w:r w:rsidRPr="000A49C5">
              <w:rPr>
                <w:bCs/>
                <w:i/>
                <w:color w:val="FF0000"/>
                <w:lang w:eastAsia="ru-RU"/>
              </w:rPr>
              <w:t>Сыни ойлау.  Бала үні, Коммуникативтік дамыту.</w:t>
            </w:r>
          </w:p>
          <w:p w14:paraId="59ACFD87" w14:textId="77777777" w:rsidR="009554C7" w:rsidRPr="000A49C5" w:rsidRDefault="009554C7" w:rsidP="00BB324F">
            <w:pPr>
              <w:ind w:firstLine="108"/>
              <w:jc w:val="both"/>
              <w:rPr>
                <w:bCs/>
                <w:i/>
                <w:iCs/>
                <w:color w:val="FF0000"/>
                <w:lang w:eastAsia="ru-RU"/>
              </w:rPr>
            </w:pPr>
            <w:r w:rsidRPr="000A49C5">
              <w:rPr>
                <w:bCs/>
                <w:i/>
                <w:iCs/>
                <w:color w:val="FF0000"/>
                <w:lang w:eastAsia="ru-RU"/>
              </w:rPr>
              <w:t>Бақылау: Тікелей, жаппай</w:t>
            </w:r>
          </w:p>
          <w:p w14:paraId="5C871628" w14:textId="77777777" w:rsidR="009554C7" w:rsidRDefault="009554C7" w:rsidP="00BB324F">
            <w:pPr>
              <w:rPr>
                <w:b/>
                <w:bCs/>
                <w:i/>
                <w:iCs/>
                <w:color w:val="000000"/>
                <w:lang w:eastAsia="ru-RU"/>
              </w:rPr>
            </w:pPr>
            <w:r>
              <w:rPr>
                <w:b/>
                <w:bCs/>
                <w:i/>
                <w:iCs/>
                <w:color w:val="000000"/>
                <w:lang w:eastAsia="ru-RU"/>
              </w:rPr>
              <w:t xml:space="preserve">Әлеумет </w:t>
            </w:r>
            <w:r w:rsidRPr="000A49C5">
              <w:rPr>
                <w:b/>
                <w:bCs/>
                <w:i/>
                <w:iCs/>
                <w:color w:val="000000"/>
                <w:lang w:eastAsia="ru-RU"/>
              </w:rPr>
              <w:t xml:space="preserve"> саласы </w:t>
            </w:r>
            <w:r>
              <w:rPr>
                <w:b/>
                <w:bCs/>
                <w:i/>
                <w:iCs/>
                <w:color w:val="000000"/>
                <w:lang w:eastAsia="ru-RU"/>
              </w:rPr>
              <w:t xml:space="preserve"> к</w:t>
            </w:r>
            <w:r w:rsidRPr="000A49C5">
              <w:rPr>
                <w:b/>
                <w:bCs/>
                <w:i/>
                <w:iCs/>
                <w:color w:val="000000"/>
                <w:lang w:eastAsia="ru-RU"/>
              </w:rPr>
              <w:t>артотека</w:t>
            </w:r>
            <w:r>
              <w:rPr>
                <w:b/>
                <w:bCs/>
                <w:i/>
                <w:iCs/>
                <w:color w:val="000000"/>
                <w:lang w:eastAsia="ru-RU"/>
              </w:rPr>
              <w:t>сынан</w:t>
            </w:r>
          </w:p>
          <w:p w14:paraId="4569EEDF" w14:textId="77777777" w:rsidR="009554C7" w:rsidRDefault="009554C7" w:rsidP="00BB324F">
            <w:pPr>
              <w:jc w:val="both"/>
              <w:rPr>
                <w:b/>
                <w:bCs/>
                <w:i/>
                <w:iCs/>
                <w:color w:val="000000"/>
                <w:lang w:eastAsia="ru-RU"/>
              </w:rPr>
            </w:pPr>
            <w:r>
              <w:rPr>
                <w:b/>
                <w:bCs/>
                <w:i/>
                <w:iCs/>
                <w:color w:val="000000"/>
                <w:lang w:eastAsia="ru-RU"/>
              </w:rPr>
              <w:t>Вариативтік компонент «Бояулар сыры»</w:t>
            </w:r>
          </w:p>
          <w:p w14:paraId="0BFDC1E6" w14:textId="77777777" w:rsidR="009554C7" w:rsidRDefault="009554C7" w:rsidP="00BB324F">
            <w:pPr>
              <w:rPr>
                <w:i/>
                <w:iCs/>
                <w:color w:val="000000"/>
                <w:lang w:eastAsia="ru-RU"/>
              </w:rPr>
            </w:pPr>
            <w:r>
              <w:rPr>
                <w:i/>
                <w:iCs/>
                <w:color w:val="000000"/>
                <w:lang w:eastAsia="ru-RU"/>
              </w:rPr>
              <w:t>Тақырыбы: «Мерекелік отшашу»</w:t>
            </w:r>
          </w:p>
          <w:p w14:paraId="210442B6" w14:textId="77777777" w:rsidR="009554C7" w:rsidRPr="000A49C5" w:rsidRDefault="009554C7" w:rsidP="00BB324F">
            <w:pPr>
              <w:rPr>
                <w:b/>
                <w:bCs/>
                <w:i/>
                <w:iCs/>
                <w:color w:val="000000"/>
                <w:lang w:eastAsia="ru-RU"/>
              </w:rPr>
            </w:pPr>
            <w:r>
              <w:rPr>
                <w:i/>
                <w:iCs/>
                <w:color w:val="000000"/>
                <w:lang w:eastAsia="ru-RU"/>
              </w:rPr>
              <w:t>Мақсаты: Балауызбен сурет салуды біледі. Ойлау қабілеттері дамиды.</w:t>
            </w:r>
          </w:p>
          <w:p w14:paraId="3B8015C3" w14:textId="77777777" w:rsidR="009554C7" w:rsidRPr="000A49C5" w:rsidRDefault="009554C7" w:rsidP="00BB324F">
            <w:pPr>
              <w:rPr>
                <w:i/>
                <w:lang w:eastAsia="ru-RU"/>
              </w:rPr>
            </w:pPr>
          </w:p>
        </w:tc>
        <w:tc>
          <w:tcPr>
            <w:tcW w:w="2558" w:type="dxa"/>
            <w:gridSpan w:val="2"/>
            <w:tcBorders>
              <w:top w:val="single" w:sz="4" w:space="0" w:color="auto"/>
              <w:left w:val="single" w:sz="4" w:space="0" w:color="auto"/>
              <w:bottom w:val="single" w:sz="4" w:space="0" w:color="auto"/>
              <w:right w:val="single" w:sz="4" w:space="0" w:color="auto"/>
            </w:tcBorders>
          </w:tcPr>
          <w:p w14:paraId="3BCFA4EB" w14:textId="77777777" w:rsidR="009554C7" w:rsidRPr="000A49C5" w:rsidRDefault="009554C7" w:rsidP="00BB324F">
            <w:pPr>
              <w:rPr>
                <w:i/>
                <w:lang w:eastAsia="ru-RU"/>
              </w:rPr>
            </w:pPr>
            <w:r w:rsidRPr="000A49C5">
              <w:rPr>
                <w:b/>
                <w:bCs/>
                <w:i/>
                <w:iCs/>
                <w:lang w:eastAsia="ru-RU"/>
              </w:rPr>
              <w:t>Картотека №-19</w:t>
            </w:r>
          </w:p>
          <w:p w14:paraId="27F6A55D" w14:textId="77777777" w:rsidR="009554C7" w:rsidRPr="000A49C5" w:rsidRDefault="009554C7" w:rsidP="00BB324F">
            <w:pPr>
              <w:rPr>
                <w:i/>
                <w:lang w:eastAsia="ru-RU"/>
              </w:rPr>
            </w:pPr>
            <w:r w:rsidRPr="000A49C5">
              <w:rPr>
                <w:b/>
                <w:bCs/>
                <w:i/>
                <w:iCs/>
                <w:lang w:eastAsia="ru-RU"/>
              </w:rPr>
              <w:t>«Суретші қай жерде қателесті?»</w:t>
            </w:r>
          </w:p>
          <w:p w14:paraId="3C329A08" w14:textId="77777777" w:rsidR="009554C7" w:rsidRPr="00BC3ECE" w:rsidRDefault="009554C7" w:rsidP="00BB324F">
            <w:pPr>
              <w:rPr>
                <w:i/>
                <w:lang w:eastAsia="ru-RU"/>
              </w:rPr>
            </w:pPr>
            <w:r w:rsidRPr="000A49C5">
              <w:rPr>
                <w:b/>
                <w:bCs/>
                <w:i/>
                <w:iCs/>
                <w:lang w:eastAsia="ru-RU"/>
              </w:rPr>
              <w:br/>
            </w:r>
            <w:r w:rsidRPr="00BC3ECE">
              <w:rPr>
                <w:bCs/>
                <w:i/>
                <w:iCs/>
                <w:lang w:eastAsia="ru-RU"/>
              </w:rPr>
              <w:t xml:space="preserve">Мақсаты: Балалардың ойлау қабілетін дамыту, суреттегі сәйкессіздікті таба алға үйрету. </w:t>
            </w:r>
          </w:p>
          <w:p w14:paraId="7C4BF60D" w14:textId="77777777" w:rsidR="009554C7" w:rsidRPr="00BC3ECE" w:rsidRDefault="009554C7" w:rsidP="00BB324F">
            <w:pPr>
              <w:rPr>
                <w:bCs/>
                <w:i/>
                <w:color w:val="FF0000"/>
                <w:lang w:eastAsia="ru-RU"/>
              </w:rPr>
            </w:pPr>
            <w:r w:rsidRPr="000A49C5">
              <w:rPr>
                <w:bCs/>
                <w:i/>
                <w:color w:val="FF0000"/>
                <w:lang w:eastAsia="ru-RU"/>
              </w:rPr>
              <w:t>Сыни ойлау.  Бала үні, Креативтік, Коммуникативтік</w:t>
            </w:r>
            <w:r>
              <w:rPr>
                <w:bCs/>
                <w:i/>
                <w:color w:val="FF0000"/>
                <w:lang w:eastAsia="ru-RU"/>
              </w:rPr>
              <w:t xml:space="preserve"> дамыту.</w:t>
            </w:r>
            <w:r w:rsidRPr="000A49C5">
              <w:rPr>
                <w:bCs/>
                <w:i/>
                <w:iCs/>
                <w:color w:val="FF0000"/>
                <w:lang w:eastAsia="ru-RU"/>
              </w:rPr>
              <w:t>жаппай</w:t>
            </w:r>
            <w:r>
              <w:rPr>
                <w:bCs/>
                <w:i/>
                <w:iCs/>
                <w:color w:val="FF0000"/>
                <w:lang w:eastAsia="ru-RU"/>
              </w:rPr>
              <w:t xml:space="preserve">  бақылау.</w:t>
            </w:r>
          </w:p>
          <w:p w14:paraId="092B4610" w14:textId="77777777" w:rsidR="009554C7" w:rsidRPr="000A49C5" w:rsidRDefault="009554C7" w:rsidP="00BB324F">
            <w:pPr>
              <w:ind w:firstLine="108"/>
              <w:rPr>
                <w:b/>
                <w:bCs/>
                <w:i/>
                <w:iCs/>
                <w:color w:val="000000"/>
                <w:lang w:eastAsia="ru-RU"/>
              </w:rPr>
            </w:pPr>
            <w:r w:rsidRPr="000A49C5">
              <w:rPr>
                <w:b/>
                <w:bCs/>
                <w:i/>
                <w:iCs/>
                <w:color w:val="000000"/>
                <w:lang w:eastAsia="ru-RU"/>
              </w:rPr>
              <w:t xml:space="preserve">Таным саласы </w:t>
            </w:r>
            <w:r>
              <w:rPr>
                <w:b/>
                <w:bCs/>
                <w:i/>
                <w:iCs/>
                <w:color w:val="000000"/>
                <w:lang w:eastAsia="ru-RU"/>
              </w:rPr>
              <w:t xml:space="preserve"> к</w:t>
            </w:r>
            <w:r w:rsidRPr="000A49C5">
              <w:rPr>
                <w:b/>
                <w:bCs/>
                <w:i/>
                <w:iCs/>
                <w:color w:val="000000"/>
                <w:lang w:eastAsia="ru-RU"/>
              </w:rPr>
              <w:t>артотека</w:t>
            </w:r>
            <w:r>
              <w:rPr>
                <w:b/>
                <w:bCs/>
                <w:i/>
                <w:iCs/>
                <w:color w:val="000000"/>
                <w:lang w:eastAsia="ru-RU"/>
              </w:rPr>
              <w:t>сынан</w:t>
            </w:r>
          </w:p>
          <w:p w14:paraId="5C2B98AC" w14:textId="77777777" w:rsidR="009554C7" w:rsidRPr="000A49C5" w:rsidRDefault="009554C7" w:rsidP="00BB324F">
            <w:pPr>
              <w:rPr>
                <w:i/>
                <w:lang w:eastAsia="ru-RU"/>
              </w:rPr>
            </w:pPr>
          </w:p>
        </w:tc>
      </w:tr>
      <w:tr w:rsidR="009554C7" w:rsidRPr="000A49C5" w14:paraId="634FB5B8"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28E95E9C" w14:textId="77777777" w:rsidR="009554C7" w:rsidRPr="000A49C5" w:rsidRDefault="009554C7" w:rsidP="00BB324F">
            <w:pPr>
              <w:rPr>
                <w:b/>
                <w:i/>
                <w:iCs/>
                <w:color w:val="000000"/>
                <w:lang w:eastAsia="ru-RU"/>
              </w:rPr>
            </w:pPr>
            <w:r w:rsidRPr="000A49C5">
              <w:rPr>
                <w:b/>
                <w:bCs/>
                <w:i/>
                <w:iCs/>
                <w:color w:val="000000"/>
                <w:lang w:eastAsia="ru-RU"/>
              </w:rPr>
              <w:t>Серуенге дайындық</w:t>
            </w:r>
          </w:p>
        </w:tc>
        <w:tc>
          <w:tcPr>
            <w:tcW w:w="14743" w:type="dxa"/>
            <w:gridSpan w:val="11"/>
            <w:tcBorders>
              <w:top w:val="single" w:sz="4" w:space="0" w:color="auto"/>
              <w:left w:val="single" w:sz="4" w:space="0" w:color="auto"/>
              <w:bottom w:val="single" w:sz="4" w:space="0" w:color="auto"/>
              <w:right w:val="single" w:sz="4" w:space="0" w:color="auto"/>
            </w:tcBorders>
            <w:hideMark/>
          </w:tcPr>
          <w:p w14:paraId="1BDF5F17" w14:textId="77777777" w:rsidR="009554C7" w:rsidRPr="000A49C5" w:rsidRDefault="009554C7" w:rsidP="00BB324F">
            <w:pPr>
              <w:rPr>
                <w:i/>
              </w:rPr>
            </w:pPr>
            <w:r w:rsidRPr="000A49C5">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9554C7" w:rsidRPr="00FB3688" w14:paraId="46A74570" w14:textId="77777777" w:rsidTr="00BB324F">
        <w:trPr>
          <w:trHeight w:val="1165"/>
        </w:trPr>
        <w:tc>
          <w:tcPr>
            <w:tcW w:w="1417" w:type="dxa"/>
            <w:vMerge w:val="restart"/>
            <w:tcBorders>
              <w:top w:val="single" w:sz="4" w:space="0" w:color="auto"/>
              <w:left w:val="single" w:sz="4" w:space="0" w:color="auto"/>
              <w:right w:val="single" w:sz="4" w:space="0" w:color="auto"/>
            </w:tcBorders>
            <w:hideMark/>
          </w:tcPr>
          <w:p w14:paraId="03FB2ED0" w14:textId="77777777" w:rsidR="009554C7" w:rsidRPr="000A49C5" w:rsidRDefault="009554C7" w:rsidP="00BB324F">
            <w:pPr>
              <w:rPr>
                <w:b/>
                <w:i/>
                <w:iCs/>
                <w:color w:val="000000"/>
                <w:lang w:eastAsia="ru-RU"/>
              </w:rPr>
            </w:pPr>
            <w:r w:rsidRPr="000A49C5">
              <w:rPr>
                <w:b/>
                <w:bCs/>
                <w:i/>
                <w:iCs/>
                <w:color w:val="000000"/>
                <w:lang w:eastAsia="ru-RU"/>
              </w:rPr>
              <w:t>Серуен</w:t>
            </w:r>
          </w:p>
        </w:tc>
        <w:tc>
          <w:tcPr>
            <w:tcW w:w="3258" w:type="dxa"/>
            <w:tcBorders>
              <w:top w:val="single" w:sz="4" w:space="0" w:color="auto"/>
              <w:left w:val="single" w:sz="4" w:space="0" w:color="auto"/>
              <w:bottom w:val="single" w:sz="4" w:space="0" w:color="auto"/>
              <w:right w:val="single" w:sz="4" w:space="0" w:color="auto"/>
            </w:tcBorders>
          </w:tcPr>
          <w:p w14:paraId="563F824E" w14:textId="77777777" w:rsidR="009554C7" w:rsidRPr="000A49C5" w:rsidRDefault="009554C7" w:rsidP="00BB324F">
            <w:pPr>
              <w:rPr>
                <w:b/>
                <w:i/>
                <w:shd w:val="clear" w:color="auto" w:fill="FFFFFF"/>
              </w:rPr>
            </w:pPr>
            <w:r w:rsidRPr="000A49C5">
              <w:rPr>
                <w:b/>
                <w:bCs/>
                <w:i/>
                <w:shd w:val="clear" w:color="auto" w:fill="FFFFFF"/>
              </w:rPr>
              <w:t>Серуен № 15</w:t>
            </w:r>
          </w:p>
          <w:p w14:paraId="5D76D2A2" w14:textId="77777777" w:rsidR="009554C7" w:rsidRPr="000A49C5" w:rsidRDefault="009554C7" w:rsidP="00BB324F">
            <w:pPr>
              <w:rPr>
                <w:b/>
                <w:i/>
                <w:shd w:val="clear" w:color="auto" w:fill="FFFFFF"/>
              </w:rPr>
            </w:pPr>
            <w:r w:rsidRPr="000A49C5">
              <w:rPr>
                <w:i/>
                <w:shd w:val="clear" w:color="auto" w:fill="FFFFFF"/>
              </w:rPr>
              <w:t xml:space="preserve"> </w:t>
            </w:r>
            <w:r w:rsidRPr="000A49C5">
              <w:rPr>
                <w:i/>
                <w:iCs/>
                <w:shd w:val="clear" w:color="auto" w:fill="FFFFFF"/>
              </w:rPr>
              <w:t> </w:t>
            </w:r>
            <w:r w:rsidRPr="000A49C5">
              <w:rPr>
                <w:b/>
                <w:bCs/>
                <w:i/>
                <w:iCs/>
                <w:shd w:val="clear" w:color="auto" w:fill="FFFFFF"/>
              </w:rPr>
              <w:t>Қысқы ауа-райын бақылау.</w:t>
            </w:r>
          </w:p>
          <w:p w14:paraId="327B8B10" w14:textId="77777777" w:rsidR="009554C7" w:rsidRPr="000A49C5" w:rsidRDefault="009554C7" w:rsidP="00BB324F">
            <w:pPr>
              <w:rPr>
                <w:b/>
                <w:i/>
                <w:shd w:val="clear" w:color="auto" w:fill="FFFFFF"/>
              </w:rPr>
            </w:pPr>
            <w:r w:rsidRPr="000A49C5">
              <w:rPr>
                <w:i/>
                <w:iCs/>
                <w:color w:val="FF0000"/>
              </w:rPr>
              <w:t>4К моделі, бала үні.</w:t>
            </w:r>
          </w:p>
        </w:tc>
        <w:tc>
          <w:tcPr>
            <w:tcW w:w="3262" w:type="dxa"/>
            <w:gridSpan w:val="4"/>
            <w:tcBorders>
              <w:top w:val="single" w:sz="4" w:space="0" w:color="auto"/>
              <w:left w:val="single" w:sz="4" w:space="0" w:color="auto"/>
              <w:bottom w:val="single" w:sz="4" w:space="0" w:color="auto"/>
              <w:right w:val="single" w:sz="4" w:space="0" w:color="auto"/>
            </w:tcBorders>
          </w:tcPr>
          <w:p w14:paraId="4892A21B" w14:textId="77777777" w:rsidR="009554C7" w:rsidRPr="000A49C5" w:rsidRDefault="009554C7" w:rsidP="00BB324F">
            <w:pPr>
              <w:rPr>
                <w:b/>
                <w:i/>
                <w:shd w:val="clear" w:color="auto" w:fill="FFFFFF"/>
              </w:rPr>
            </w:pPr>
            <w:r w:rsidRPr="000A49C5">
              <w:rPr>
                <w:b/>
                <w:bCs/>
                <w:i/>
                <w:shd w:val="clear" w:color="auto" w:fill="FFFFFF"/>
              </w:rPr>
              <w:t>Серуен № 16</w:t>
            </w:r>
          </w:p>
          <w:p w14:paraId="3C61AF9D" w14:textId="77777777" w:rsidR="009554C7" w:rsidRPr="000A49C5" w:rsidRDefault="009554C7" w:rsidP="00BB324F">
            <w:pPr>
              <w:rPr>
                <w:b/>
                <w:i/>
                <w:shd w:val="clear" w:color="auto" w:fill="FFFFFF"/>
              </w:rPr>
            </w:pPr>
            <w:r w:rsidRPr="000A49C5">
              <w:rPr>
                <w:b/>
                <w:bCs/>
                <w:i/>
                <w:iCs/>
                <w:shd w:val="clear" w:color="auto" w:fill="FFFFFF"/>
              </w:rPr>
              <w:t xml:space="preserve">Қарғаны бақылау. </w:t>
            </w:r>
          </w:p>
          <w:p w14:paraId="0A9AF0A8" w14:textId="77777777" w:rsidR="009554C7" w:rsidRPr="000A49C5" w:rsidRDefault="009554C7" w:rsidP="00BB324F">
            <w:pPr>
              <w:rPr>
                <w:i/>
                <w:shd w:val="clear" w:color="auto" w:fill="FFFFFF"/>
              </w:rPr>
            </w:pPr>
            <w:r w:rsidRPr="000A49C5">
              <w:rPr>
                <w:i/>
                <w:iCs/>
                <w:color w:val="FF0000"/>
              </w:rPr>
              <w:t>4К моделі, бала үні.</w:t>
            </w:r>
          </w:p>
        </w:tc>
        <w:tc>
          <w:tcPr>
            <w:tcW w:w="2551" w:type="dxa"/>
            <w:gridSpan w:val="3"/>
            <w:tcBorders>
              <w:top w:val="single" w:sz="4" w:space="0" w:color="auto"/>
              <w:left w:val="single" w:sz="4" w:space="0" w:color="auto"/>
              <w:bottom w:val="single" w:sz="4" w:space="0" w:color="auto"/>
              <w:right w:val="single" w:sz="4" w:space="0" w:color="auto"/>
            </w:tcBorders>
          </w:tcPr>
          <w:p w14:paraId="750F0F9B" w14:textId="77777777" w:rsidR="009554C7" w:rsidRPr="000A49C5" w:rsidRDefault="009554C7" w:rsidP="00BB324F">
            <w:pPr>
              <w:rPr>
                <w:b/>
                <w:i/>
                <w:shd w:val="clear" w:color="auto" w:fill="FFFFFF"/>
              </w:rPr>
            </w:pPr>
            <w:r w:rsidRPr="000A49C5">
              <w:rPr>
                <w:b/>
                <w:bCs/>
                <w:i/>
                <w:shd w:val="clear" w:color="auto" w:fill="FFFFFF"/>
              </w:rPr>
              <w:t>Серуен № 17</w:t>
            </w:r>
          </w:p>
          <w:p w14:paraId="5DD69E73" w14:textId="77777777" w:rsidR="009554C7" w:rsidRPr="000A49C5" w:rsidRDefault="009554C7" w:rsidP="00BB324F">
            <w:pPr>
              <w:rPr>
                <w:i/>
                <w:shd w:val="clear" w:color="auto" w:fill="FFFFFF"/>
              </w:rPr>
            </w:pPr>
            <w:r w:rsidRPr="000A49C5">
              <w:rPr>
                <w:b/>
                <w:bCs/>
                <w:i/>
                <w:iCs/>
                <w:shd w:val="clear" w:color="auto" w:fill="FFFFFF"/>
              </w:rPr>
              <w:t> Адамдардың қысқы киімін бақылау.</w:t>
            </w:r>
          </w:p>
          <w:p w14:paraId="0D898669" w14:textId="77777777" w:rsidR="009554C7" w:rsidRPr="000A49C5" w:rsidRDefault="009554C7" w:rsidP="00BB324F">
            <w:pPr>
              <w:rPr>
                <w:i/>
                <w:shd w:val="clear" w:color="auto" w:fill="FFFFFF"/>
              </w:rPr>
            </w:pPr>
            <w:r w:rsidRPr="000A49C5">
              <w:rPr>
                <w:i/>
                <w:shd w:val="clear" w:color="auto" w:fill="FFFFFF"/>
              </w:rPr>
              <w:t xml:space="preserve"> </w:t>
            </w:r>
            <w:r w:rsidRPr="000A49C5">
              <w:rPr>
                <w:i/>
                <w:iCs/>
                <w:color w:val="FF0000"/>
              </w:rPr>
              <w:t>4К моделі, бала үні.</w:t>
            </w:r>
          </w:p>
          <w:p w14:paraId="6FF61B72" w14:textId="77777777" w:rsidR="009554C7" w:rsidRPr="000A49C5" w:rsidRDefault="009554C7" w:rsidP="00BB324F">
            <w:pPr>
              <w:rPr>
                <w:i/>
                <w:shd w:val="clear" w:color="auto" w:fill="FFFFFF"/>
              </w:rPr>
            </w:pPr>
          </w:p>
        </w:tc>
        <w:tc>
          <w:tcPr>
            <w:tcW w:w="3114" w:type="dxa"/>
            <w:tcBorders>
              <w:top w:val="single" w:sz="4" w:space="0" w:color="auto"/>
              <w:left w:val="single" w:sz="4" w:space="0" w:color="auto"/>
              <w:bottom w:val="single" w:sz="4" w:space="0" w:color="auto"/>
              <w:right w:val="single" w:sz="4" w:space="0" w:color="auto"/>
            </w:tcBorders>
          </w:tcPr>
          <w:p w14:paraId="4F87D22F" w14:textId="77777777" w:rsidR="009554C7" w:rsidRPr="000A49C5" w:rsidRDefault="009554C7" w:rsidP="00BB324F">
            <w:pPr>
              <w:rPr>
                <w:i/>
                <w:shd w:val="clear" w:color="auto" w:fill="FFFFFF"/>
              </w:rPr>
            </w:pPr>
            <w:r w:rsidRPr="000A49C5">
              <w:rPr>
                <w:b/>
                <w:bCs/>
                <w:i/>
                <w:shd w:val="clear" w:color="auto" w:fill="FFFFFF"/>
              </w:rPr>
              <w:t>Серуен № 18</w:t>
            </w:r>
          </w:p>
          <w:p w14:paraId="289732F6" w14:textId="77777777" w:rsidR="009554C7" w:rsidRPr="000A49C5" w:rsidRDefault="009554C7" w:rsidP="00BB324F">
            <w:pPr>
              <w:rPr>
                <w:b/>
                <w:bCs/>
                <w:i/>
                <w:iCs/>
                <w:shd w:val="clear" w:color="auto" w:fill="FFFFFF"/>
              </w:rPr>
            </w:pPr>
            <w:r w:rsidRPr="000A49C5">
              <w:rPr>
                <w:b/>
                <w:bCs/>
                <w:i/>
                <w:iCs/>
                <w:shd w:val="clear" w:color="auto" w:fill="FFFFFF"/>
              </w:rPr>
              <w:t>Мұздақты бақылау.</w:t>
            </w:r>
          </w:p>
          <w:p w14:paraId="4B8AD1B2" w14:textId="77777777" w:rsidR="009554C7" w:rsidRPr="000A49C5" w:rsidRDefault="009554C7" w:rsidP="00BB324F">
            <w:pPr>
              <w:rPr>
                <w:i/>
                <w:shd w:val="clear" w:color="auto" w:fill="FFFFFF"/>
              </w:rPr>
            </w:pPr>
            <w:r w:rsidRPr="000A49C5">
              <w:rPr>
                <w:b/>
                <w:bCs/>
                <w:i/>
                <w:iCs/>
                <w:shd w:val="clear" w:color="auto" w:fill="FFFFFF"/>
              </w:rPr>
              <w:t> </w:t>
            </w:r>
            <w:r w:rsidRPr="000A49C5">
              <w:rPr>
                <w:i/>
                <w:iCs/>
                <w:color w:val="FF0000"/>
              </w:rPr>
              <w:t>4К моделі, бала үні.</w:t>
            </w:r>
          </w:p>
          <w:p w14:paraId="279B7AB3" w14:textId="77777777" w:rsidR="009554C7" w:rsidRPr="000A49C5" w:rsidRDefault="009554C7" w:rsidP="00BB324F">
            <w:pPr>
              <w:rPr>
                <w:i/>
                <w:shd w:val="clear" w:color="auto" w:fill="FFFFFF"/>
              </w:rPr>
            </w:pPr>
          </w:p>
        </w:tc>
        <w:tc>
          <w:tcPr>
            <w:tcW w:w="2558" w:type="dxa"/>
            <w:gridSpan w:val="2"/>
            <w:tcBorders>
              <w:top w:val="single" w:sz="4" w:space="0" w:color="auto"/>
              <w:left w:val="single" w:sz="4" w:space="0" w:color="auto"/>
              <w:bottom w:val="single" w:sz="4" w:space="0" w:color="auto"/>
              <w:right w:val="single" w:sz="4" w:space="0" w:color="auto"/>
            </w:tcBorders>
          </w:tcPr>
          <w:p w14:paraId="12BEE11F" w14:textId="77777777" w:rsidR="009554C7" w:rsidRPr="000A49C5" w:rsidRDefault="009554C7" w:rsidP="00BB324F">
            <w:pPr>
              <w:rPr>
                <w:i/>
                <w:shd w:val="clear" w:color="auto" w:fill="FFFFFF"/>
              </w:rPr>
            </w:pPr>
            <w:r w:rsidRPr="000A49C5">
              <w:rPr>
                <w:b/>
                <w:bCs/>
                <w:i/>
                <w:shd w:val="clear" w:color="auto" w:fill="FFFFFF"/>
              </w:rPr>
              <w:t xml:space="preserve">Серуен № </w:t>
            </w:r>
          </w:p>
          <w:p w14:paraId="3FCF2FAA" w14:textId="77777777" w:rsidR="009554C7" w:rsidRPr="000A49C5" w:rsidRDefault="009554C7" w:rsidP="00BB324F">
            <w:pPr>
              <w:rPr>
                <w:i/>
                <w:shd w:val="clear" w:color="auto" w:fill="FFFFFF"/>
              </w:rPr>
            </w:pPr>
            <w:r>
              <w:rPr>
                <w:b/>
                <w:bCs/>
                <w:i/>
                <w:iCs/>
                <w:shd w:val="clear" w:color="auto" w:fill="FFFFFF"/>
              </w:rPr>
              <w:t>Жануарлардың</w:t>
            </w:r>
            <w:r w:rsidRPr="000A49C5">
              <w:rPr>
                <w:b/>
                <w:bCs/>
                <w:i/>
                <w:iCs/>
                <w:shd w:val="clear" w:color="auto" w:fill="FFFFFF"/>
              </w:rPr>
              <w:t xml:space="preserve"> қысқы тіршілігін бақылау.</w:t>
            </w:r>
          </w:p>
          <w:p w14:paraId="0A645897" w14:textId="77777777" w:rsidR="009554C7" w:rsidRPr="000A49C5" w:rsidRDefault="009554C7" w:rsidP="00BB324F">
            <w:pPr>
              <w:rPr>
                <w:i/>
                <w:shd w:val="clear" w:color="auto" w:fill="FFFFFF"/>
              </w:rPr>
            </w:pPr>
            <w:r w:rsidRPr="000A49C5">
              <w:rPr>
                <w:i/>
                <w:iCs/>
                <w:color w:val="FF0000"/>
              </w:rPr>
              <w:t>4К моделі, бала үні.</w:t>
            </w:r>
          </w:p>
        </w:tc>
      </w:tr>
      <w:tr w:rsidR="009554C7" w:rsidRPr="00EC54C0" w14:paraId="69F26D24" w14:textId="77777777" w:rsidTr="00BB324F">
        <w:trPr>
          <w:trHeight w:val="323"/>
        </w:trPr>
        <w:tc>
          <w:tcPr>
            <w:tcW w:w="1417" w:type="dxa"/>
            <w:vMerge/>
            <w:tcBorders>
              <w:left w:val="single" w:sz="4" w:space="0" w:color="auto"/>
              <w:bottom w:val="single" w:sz="4" w:space="0" w:color="auto"/>
              <w:right w:val="single" w:sz="4" w:space="0" w:color="auto"/>
            </w:tcBorders>
          </w:tcPr>
          <w:p w14:paraId="1A1FB674" w14:textId="77777777" w:rsidR="009554C7" w:rsidRPr="000A49C5" w:rsidRDefault="009554C7" w:rsidP="00BB324F">
            <w:pPr>
              <w:rPr>
                <w:b/>
                <w:bCs/>
                <w:i/>
                <w:iCs/>
                <w:color w:val="000000"/>
                <w:lang w:eastAsia="ru-RU"/>
              </w:rPr>
            </w:pPr>
          </w:p>
        </w:tc>
        <w:tc>
          <w:tcPr>
            <w:tcW w:w="14743" w:type="dxa"/>
            <w:gridSpan w:val="11"/>
            <w:tcBorders>
              <w:top w:val="single" w:sz="4" w:space="0" w:color="auto"/>
              <w:left w:val="single" w:sz="4" w:space="0" w:color="auto"/>
              <w:bottom w:val="single" w:sz="4" w:space="0" w:color="auto"/>
              <w:right w:val="single" w:sz="4" w:space="0" w:color="auto"/>
            </w:tcBorders>
          </w:tcPr>
          <w:p w14:paraId="4DA72EAC" w14:textId="77777777" w:rsidR="009554C7" w:rsidRDefault="009554C7" w:rsidP="00BB324F">
            <w:pPr>
              <w:jc w:val="center"/>
              <w:rPr>
                <w:i/>
                <w:shd w:val="clear" w:color="auto" w:fill="FFFFFF"/>
              </w:rPr>
            </w:pPr>
            <w:r>
              <w:rPr>
                <w:b/>
                <w:i/>
                <w:shd w:val="clear" w:color="auto" w:fill="FFFFFF"/>
              </w:rPr>
              <w:t>Таңғы  серуен картотекасын  бекіту</w:t>
            </w:r>
          </w:p>
          <w:p w14:paraId="21B64E9C" w14:textId="77777777" w:rsidR="009554C7" w:rsidRPr="000A49C5" w:rsidRDefault="009554C7" w:rsidP="00BB324F">
            <w:pPr>
              <w:rPr>
                <w:b/>
                <w:bCs/>
                <w:i/>
                <w:shd w:val="clear" w:color="auto" w:fill="FFFFFF"/>
              </w:rPr>
            </w:pPr>
          </w:p>
        </w:tc>
      </w:tr>
      <w:tr w:rsidR="009554C7" w:rsidRPr="000F7808" w14:paraId="18D3E87C"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1452004E" w14:textId="77777777" w:rsidR="009554C7" w:rsidRPr="000A49C5" w:rsidRDefault="009554C7" w:rsidP="00BB324F">
            <w:pPr>
              <w:rPr>
                <w:b/>
                <w:i/>
                <w:color w:val="000000"/>
                <w:lang w:eastAsia="ru-RU"/>
              </w:rPr>
            </w:pPr>
            <w:r w:rsidRPr="000A49C5">
              <w:rPr>
                <w:b/>
                <w:bCs/>
                <w:i/>
                <w:iCs/>
                <w:color w:val="000000"/>
                <w:lang w:eastAsia="ru-RU"/>
              </w:rPr>
              <w:t>Балалардың үйге қайтуы</w:t>
            </w:r>
          </w:p>
        </w:tc>
        <w:tc>
          <w:tcPr>
            <w:tcW w:w="14743" w:type="dxa"/>
            <w:gridSpan w:val="11"/>
            <w:tcBorders>
              <w:top w:val="single" w:sz="4" w:space="0" w:color="auto"/>
              <w:left w:val="single" w:sz="4" w:space="0" w:color="auto"/>
              <w:bottom w:val="single" w:sz="4" w:space="0" w:color="auto"/>
              <w:right w:val="single" w:sz="4" w:space="0" w:color="auto"/>
            </w:tcBorders>
          </w:tcPr>
          <w:p w14:paraId="28E27E57" w14:textId="77777777" w:rsidR="009554C7" w:rsidRPr="00BC3ECE" w:rsidRDefault="009554C7" w:rsidP="00BB324F">
            <w:pPr>
              <w:rPr>
                <w:i/>
              </w:rPr>
            </w:pPr>
            <w:r w:rsidRPr="00BC3ECE">
              <w:rPr>
                <w:i/>
              </w:rPr>
              <w:t xml:space="preserve">Ана – аналармен әңгімелесу. </w:t>
            </w:r>
          </w:p>
          <w:p w14:paraId="14158675" w14:textId="77777777" w:rsidR="009554C7" w:rsidRPr="000A49C5" w:rsidRDefault="009554C7" w:rsidP="00BB324F">
            <w:pPr>
              <w:rPr>
                <w:i/>
              </w:rPr>
            </w:pPr>
            <w:r w:rsidRPr="00BC3ECE">
              <w:rPr>
                <w:i/>
              </w:rPr>
              <w:t>Балаланы балалабақшаға уақытында әкеулерін ескерту.</w:t>
            </w:r>
            <w:r w:rsidRPr="00BC3ECE">
              <w:rPr>
                <w:i/>
                <w:shd w:val="clear" w:color="auto" w:fill="FFFFFF"/>
              </w:rPr>
              <w:t xml:space="preserve"> Баланың тәрбиесі туралы әңгімелесу Ертеңгілік жаттығуға балаларды үлгертіп әкелулерін ата-аналарға түсіндіру.</w:t>
            </w:r>
          </w:p>
        </w:tc>
      </w:tr>
    </w:tbl>
    <w:p w14:paraId="148A9672" w14:textId="77777777" w:rsidR="009554C7" w:rsidRPr="000A49C5" w:rsidRDefault="009554C7" w:rsidP="009554C7">
      <w:pPr>
        <w:rPr>
          <w:b/>
          <w:bCs/>
          <w:i/>
        </w:rPr>
      </w:pPr>
    </w:p>
    <w:p w14:paraId="23BA4C23" w14:textId="77777777" w:rsidR="009554C7" w:rsidRPr="000A49C5" w:rsidRDefault="009554C7" w:rsidP="009554C7">
      <w:pPr>
        <w:rPr>
          <w:b/>
          <w:bCs/>
          <w:i/>
        </w:rPr>
      </w:pPr>
    </w:p>
    <w:p w14:paraId="3D07A173" w14:textId="77777777" w:rsidR="009554C7" w:rsidRDefault="009554C7" w:rsidP="009554C7">
      <w:pPr>
        <w:rPr>
          <w:b/>
          <w:bCs/>
          <w:i/>
        </w:rPr>
      </w:pPr>
    </w:p>
    <w:p w14:paraId="68C97E3C" w14:textId="77777777" w:rsidR="009554C7" w:rsidRDefault="009554C7" w:rsidP="009554C7">
      <w:pPr>
        <w:rPr>
          <w:b/>
          <w:bCs/>
          <w:i/>
        </w:rPr>
      </w:pPr>
    </w:p>
    <w:p w14:paraId="14FCAC40" w14:textId="77777777" w:rsidR="009554C7" w:rsidRDefault="009554C7" w:rsidP="009554C7">
      <w:pPr>
        <w:rPr>
          <w:b/>
          <w:bCs/>
          <w:i/>
        </w:rPr>
      </w:pPr>
    </w:p>
    <w:p w14:paraId="3C68CEAB" w14:textId="77777777" w:rsidR="009554C7" w:rsidRDefault="009554C7" w:rsidP="009554C7">
      <w:pPr>
        <w:rPr>
          <w:b/>
          <w:bCs/>
          <w:i/>
        </w:rPr>
      </w:pPr>
    </w:p>
    <w:p w14:paraId="1BCD5189" w14:textId="77777777" w:rsidR="009554C7" w:rsidRDefault="009554C7" w:rsidP="009554C7">
      <w:pPr>
        <w:rPr>
          <w:b/>
          <w:bCs/>
          <w:i/>
        </w:rPr>
      </w:pPr>
    </w:p>
    <w:p w14:paraId="2EBDBF53" w14:textId="77777777" w:rsidR="009554C7" w:rsidRDefault="009554C7" w:rsidP="009554C7">
      <w:pPr>
        <w:rPr>
          <w:b/>
          <w:bCs/>
          <w:i/>
        </w:rPr>
      </w:pPr>
    </w:p>
    <w:p w14:paraId="4061A2BA" w14:textId="77777777" w:rsidR="009554C7" w:rsidRDefault="009554C7" w:rsidP="009554C7">
      <w:pPr>
        <w:rPr>
          <w:b/>
          <w:bCs/>
          <w:i/>
        </w:rPr>
      </w:pPr>
    </w:p>
    <w:p w14:paraId="7CAC8FA9" w14:textId="77777777" w:rsidR="009554C7" w:rsidRDefault="009554C7" w:rsidP="009554C7">
      <w:pPr>
        <w:rPr>
          <w:b/>
          <w:bCs/>
          <w:i/>
        </w:rPr>
      </w:pPr>
    </w:p>
    <w:p w14:paraId="03103B49" w14:textId="77777777" w:rsidR="009554C7" w:rsidRDefault="009554C7" w:rsidP="009554C7">
      <w:pPr>
        <w:rPr>
          <w:b/>
          <w:bCs/>
          <w:i/>
        </w:rPr>
      </w:pPr>
    </w:p>
    <w:p w14:paraId="20BF20C9" w14:textId="77777777" w:rsidR="009554C7" w:rsidRDefault="009554C7" w:rsidP="009554C7">
      <w:pPr>
        <w:rPr>
          <w:b/>
          <w:bCs/>
          <w:i/>
        </w:rPr>
      </w:pPr>
    </w:p>
    <w:p w14:paraId="5F597A83" w14:textId="77777777" w:rsidR="009554C7" w:rsidRDefault="009554C7" w:rsidP="009554C7">
      <w:pPr>
        <w:rPr>
          <w:b/>
          <w:bCs/>
          <w:i/>
        </w:rPr>
      </w:pPr>
    </w:p>
    <w:p w14:paraId="06BDECFA" w14:textId="77777777" w:rsidR="009554C7" w:rsidRDefault="009554C7" w:rsidP="009554C7">
      <w:pPr>
        <w:rPr>
          <w:b/>
          <w:bCs/>
          <w:i/>
        </w:rPr>
      </w:pPr>
    </w:p>
    <w:p w14:paraId="3F38F030" w14:textId="77777777" w:rsidR="009554C7" w:rsidRDefault="009554C7" w:rsidP="009554C7">
      <w:pPr>
        <w:jc w:val="center"/>
        <w:rPr>
          <w:b/>
          <w:bCs/>
          <w:i/>
        </w:rPr>
      </w:pPr>
    </w:p>
    <w:p w14:paraId="06633237" w14:textId="77777777" w:rsidR="009554C7" w:rsidRDefault="009554C7" w:rsidP="009554C7">
      <w:pPr>
        <w:jc w:val="center"/>
        <w:rPr>
          <w:b/>
          <w:bCs/>
          <w:i/>
          <w:iCs/>
        </w:rPr>
      </w:pPr>
      <w:r>
        <w:rPr>
          <w:b/>
          <w:bCs/>
          <w:i/>
          <w:iCs/>
        </w:rPr>
        <w:t>Ж</w:t>
      </w:r>
      <w:r w:rsidRPr="000A49C5">
        <w:rPr>
          <w:b/>
          <w:bCs/>
          <w:i/>
          <w:iCs/>
        </w:rPr>
        <w:t>елтоқсан , 2021ж.</w:t>
      </w:r>
    </w:p>
    <w:p w14:paraId="268A141D" w14:textId="77777777" w:rsidR="009554C7" w:rsidRPr="00FB3688" w:rsidRDefault="009554C7" w:rsidP="009554C7">
      <w:pPr>
        <w:jc w:val="center"/>
        <w:rPr>
          <w:b/>
          <w:bCs/>
          <w:i/>
        </w:rPr>
      </w:pPr>
      <w:r w:rsidRPr="000F7808">
        <w:rPr>
          <w:b/>
          <w:bCs/>
          <w:i/>
          <w:iCs/>
        </w:rPr>
        <w:t xml:space="preserve">IV </w:t>
      </w:r>
      <w:r>
        <w:rPr>
          <w:b/>
          <w:bCs/>
          <w:i/>
          <w:iCs/>
        </w:rPr>
        <w:t>апта</w:t>
      </w:r>
    </w:p>
    <w:p w14:paraId="1A3275DA" w14:textId="77777777" w:rsidR="009554C7" w:rsidRPr="000A49C5" w:rsidRDefault="009554C7" w:rsidP="009554C7">
      <w:pPr>
        <w:jc w:val="right"/>
        <w:rPr>
          <w:bCs/>
          <w:i/>
        </w:rPr>
      </w:pPr>
    </w:p>
    <w:p w14:paraId="1CDFF374" w14:textId="77777777" w:rsidR="009554C7" w:rsidRPr="000A49C5" w:rsidRDefault="009554C7" w:rsidP="009554C7">
      <w:pPr>
        <w:jc w:val="right"/>
        <w:rPr>
          <w:rFonts w:eastAsia="Calibri"/>
          <w:b/>
          <w:i/>
          <w:lang w:bidi="en-US"/>
        </w:rPr>
      </w:pPr>
      <w:r w:rsidRPr="000A49C5">
        <w:rPr>
          <w:b/>
          <w:bCs/>
          <w:i/>
        </w:rPr>
        <w:t xml:space="preserve">                                                                                                                                                </w:t>
      </w:r>
      <w:r w:rsidRPr="000A49C5">
        <w:rPr>
          <w:rFonts w:eastAsia="Calibri"/>
          <w:b/>
          <w:i/>
          <w:lang w:bidi="en-US"/>
        </w:rPr>
        <w:t>Өтпелі тақырып «Менің Қазақстаным»</w:t>
      </w:r>
    </w:p>
    <w:p w14:paraId="568B7903" w14:textId="77777777" w:rsidR="009554C7" w:rsidRPr="000A49C5" w:rsidRDefault="009554C7" w:rsidP="009554C7">
      <w:pPr>
        <w:jc w:val="right"/>
        <w:rPr>
          <w:b/>
          <w:i/>
          <w:color w:val="000000"/>
          <w:lang w:eastAsia="ru-RU"/>
        </w:rPr>
      </w:pPr>
      <w:r w:rsidRPr="000A49C5">
        <w:rPr>
          <w:b/>
          <w:i/>
          <w:color w:val="000000"/>
          <w:lang w:eastAsia="ru-RU"/>
        </w:rPr>
        <w:t xml:space="preserve">                                                                                                                                                                        Тақырыпша. «Туған өлкем»</w:t>
      </w:r>
    </w:p>
    <w:tbl>
      <w:tblPr>
        <w:tblStyle w:val="af"/>
        <w:tblW w:w="16160" w:type="dxa"/>
        <w:tblInd w:w="-601" w:type="dxa"/>
        <w:tblLayout w:type="fixed"/>
        <w:tblLook w:val="04A0" w:firstRow="1" w:lastRow="0" w:firstColumn="1" w:lastColumn="0" w:noHBand="0" w:noVBand="1"/>
      </w:tblPr>
      <w:tblGrid>
        <w:gridCol w:w="1560"/>
        <w:gridCol w:w="2693"/>
        <w:gridCol w:w="424"/>
        <w:gridCol w:w="2550"/>
        <w:gridCol w:w="145"/>
        <w:gridCol w:w="283"/>
        <w:gridCol w:w="284"/>
        <w:gridCol w:w="2406"/>
        <w:gridCol w:w="110"/>
        <w:gridCol w:w="35"/>
        <w:gridCol w:w="2835"/>
        <w:gridCol w:w="277"/>
        <w:gridCol w:w="2558"/>
      </w:tblGrid>
      <w:tr w:rsidR="009554C7" w:rsidRPr="000A49C5" w14:paraId="32288A39" w14:textId="77777777" w:rsidTr="00BB324F">
        <w:trPr>
          <w:trHeight w:val="295"/>
        </w:trPr>
        <w:tc>
          <w:tcPr>
            <w:tcW w:w="1560" w:type="dxa"/>
            <w:tcBorders>
              <w:top w:val="single" w:sz="4" w:space="0" w:color="auto"/>
              <w:left w:val="single" w:sz="4" w:space="0" w:color="auto"/>
              <w:bottom w:val="single" w:sz="4" w:space="0" w:color="auto"/>
              <w:right w:val="single" w:sz="4" w:space="0" w:color="auto"/>
            </w:tcBorders>
            <w:hideMark/>
          </w:tcPr>
          <w:p w14:paraId="3FAE5A0E" w14:textId="77777777" w:rsidR="009554C7" w:rsidRPr="000A49C5" w:rsidRDefault="009554C7" w:rsidP="00BB324F">
            <w:pPr>
              <w:jc w:val="center"/>
              <w:rPr>
                <w:i/>
                <w:color w:val="000000"/>
                <w:lang w:eastAsia="ru-RU"/>
              </w:rPr>
            </w:pPr>
            <w:r w:rsidRPr="000A49C5">
              <w:rPr>
                <w:b/>
                <w:bCs/>
                <w:i/>
                <w:color w:val="000000"/>
                <w:lang w:eastAsia="ru-RU"/>
              </w:rPr>
              <w:t>Күн тәртібі</w:t>
            </w:r>
          </w:p>
        </w:tc>
        <w:tc>
          <w:tcPr>
            <w:tcW w:w="3117" w:type="dxa"/>
            <w:gridSpan w:val="2"/>
            <w:tcBorders>
              <w:top w:val="single" w:sz="4" w:space="0" w:color="auto"/>
              <w:left w:val="single" w:sz="4" w:space="0" w:color="auto"/>
              <w:bottom w:val="single" w:sz="4" w:space="0" w:color="auto"/>
              <w:right w:val="single" w:sz="4" w:space="0" w:color="auto"/>
            </w:tcBorders>
            <w:hideMark/>
          </w:tcPr>
          <w:p w14:paraId="1EC1AF7E" w14:textId="77777777" w:rsidR="009554C7" w:rsidRPr="000A49C5" w:rsidRDefault="009554C7" w:rsidP="00BB324F">
            <w:pPr>
              <w:jc w:val="center"/>
              <w:rPr>
                <w:b/>
                <w:i/>
                <w:color w:val="000000"/>
                <w:lang w:eastAsia="ru-RU"/>
              </w:rPr>
            </w:pPr>
            <w:r w:rsidRPr="000A49C5">
              <w:rPr>
                <w:b/>
                <w:i/>
                <w:color w:val="000000"/>
                <w:lang w:eastAsia="ru-RU"/>
              </w:rPr>
              <w:t>Дүйсенбі</w:t>
            </w:r>
            <w:r>
              <w:rPr>
                <w:b/>
                <w:i/>
                <w:color w:val="000000"/>
                <w:lang w:eastAsia="ru-RU"/>
              </w:rPr>
              <w:t xml:space="preserve"> 27.12</w:t>
            </w:r>
          </w:p>
        </w:tc>
        <w:tc>
          <w:tcPr>
            <w:tcW w:w="2550" w:type="dxa"/>
            <w:tcBorders>
              <w:top w:val="single" w:sz="4" w:space="0" w:color="auto"/>
              <w:left w:val="single" w:sz="4" w:space="0" w:color="auto"/>
              <w:bottom w:val="single" w:sz="4" w:space="0" w:color="auto"/>
              <w:right w:val="single" w:sz="4" w:space="0" w:color="auto"/>
            </w:tcBorders>
            <w:hideMark/>
          </w:tcPr>
          <w:p w14:paraId="0776378A" w14:textId="77777777" w:rsidR="009554C7" w:rsidRPr="000A49C5" w:rsidRDefault="009554C7" w:rsidP="00BB324F">
            <w:pPr>
              <w:jc w:val="center"/>
              <w:rPr>
                <w:i/>
                <w:color w:val="000000"/>
                <w:lang w:eastAsia="ru-RU"/>
              </w:rPr>
            </w:pPr>
            <w:r w:rsidRPr="000A49C5">
              <w:rPr>
                <w:b/>
                <w:bCs/>
                <w:i/>
                <w:color w:val="000000"/>
                <w:lang w:eastAsia="ru-RU"/>
              </w:rPr>
              <w:t>Сейсенбі</w:t>
            </w:r>
            <w:r>
              <w:rPr>
                <w:b/>
                <w:bCs/>
                <w:i/>
                <w:color w:val="000000"/>
                <w:lang w:eastAsia="ru-RU"/>
              </w:rPr>
              <w:t xml:space="preserve"> 28.12</w:t>
            </w:r>
          </w:p>
        </w:tc>
        <w:tc>
          <w:tcPr>
            <w:tcW w:w="3118" w:type="dxa"/>
            <w:gridSpan w:val="4"/>
            <w:tcBorders>
              <w:top w:val="single" w:sz="4" w:space="0" w:color="auto"/>
              <w:left w:val="single" w:sz="4" w:space="0" w:color="auto"/>
              <w:bottom w:val="single" w:sz="4" w:space="0" w:color="auto"/>
              <w:right w:val="single" w:sz="4" w:space="0" w:color="auto"/>
            </w:tcBorders>
            <w:hideMark/>
          </w:tcPr>
          <w:p w14:paraId="5D3D568A" w14:textId="77777777" w:rsidR="009554C7" w:rsidRPr="000A49C5" w:rsidRDefault="009554C7" w:rsidP="00BB324F">
            <w:pPr>
              <w:jc w:val="center"/>
              <w:rPr>
                <w:i/>
                <w:color w:val="000000"/>
                <w:lang w:eastAsia="ru-RU"/>
              </w:rPr>
            </w:pPr>
            <w:r w:rsidRPr="000A49C5">
              <w:rPr>
                <w:b/>
                <w:bCs/>
                <w:i/>
                <w:color w:val="000000"/>
                <w:lang w:eastAsia="ru-RU"/>
              </w:rPr>
              <w:t>Сәрсенбі</w:t>
            </w:r>
            <w:r>
              <w:rPr>
                <w:b/>
                <w:bCs/>
                <w:i/>
                <w:color w:val="000000"/>
                <w:lang w:eastAsia="ru-RU"/>
              </w:rPr>
              <w:t xml:space="preserve"> 29.12</w:t>
            </w:r>
          </w:p>
        </w:tc>
        <w:tc>
          <w:tcPr>
            <w:tcW w:w="2980" w:type="dxa"/>
            <w:gridSpan w:val="3"/>
            <w:tcBorders>
              <w:top w:val="single" w:sz="4" w:space="0" w:color="auto"/>
              <w:left w:val="single" w:sz="4" w:space="0" w:color="auto"/>
              <w:bottom w:val="single" w:sz="4" w:space="0" w:color="auto"/>
              <w:right w:val="single" w:sz="4" w:space="0" w:color="auto"/>
            </w:tcBorders>
            <w:hideMark/>
          </w:tcPr>
          <w:p w14:paraId="152DC8D2" w14:textId="77777777" w:rsidR="009554C7" w:rsidRPr="000A49C5" w:rsidRDefault="009554C7" w:rsidP="00BB324F">
            <w:pPr>
              <w:jc w:val="center"/>
              <w:rPr>
                <w:i/>
                <w:color w:val="000000"/>
                <w:lang w:eastAsia="ru-RU"/>
              </w:rPr>
            </w:pPr>
            <w:r w:rsidRPr="000A49C5">
              <w:rPr>
                <w:b/>
                <w:bCs/>
                <w:i/>
                <w:color w:val="000000"/>
                <w:lang w:eastAsia="ru-RU"/>
              </w:rPr>
              <w:t>Бейсенбі</w:t>
            </w:r>
            <w:r>
              <w:rPr>
                <w:b/>
                <w:bCs/>
                <w:i/>
                <w:color w:val="000000"/>
                <w:lang w:eastAsia="ru-RU"/>
              </w:rPr>
              <w:t xml:space="preserve"> 30.12</w:t>
            </w:r>
          </w:p>
        </w:tc>
        <w:tc>
          <w:tcPr>
            <w:tcW w:w="2835" w:type="dxa"/>
            <w:gridSpan w:val="2"/>
            <w:tcBorders>
              <w:top w:val="single" w:sz="4" w:space="0" w:color="auto"/>
              <w:left w:val="single" w:sz="4" w:space="0" w:color="auto"/>
              <w:bottom w:val="single" w:sz="4" w:space="0" w:color="auto"/>
              <w:right w:val="single" w:sz="4" w:space="0" w:color="auto"/>
            </w:tcBorders>
            <w:hideMark/>
          </w:tcPr>
          <w:p w14:paraId="187DEE38" w14:textId="77777777" w:rsidR="009554C7" w:rsidRPr="000A49C5" w:rsidRDefault="009554C7" w:rsidP="00BB324F">
            <w:pPr>
              <w:jc w:val="center"/>
              <w:rPr>
                <w:i/>
                <w:color w:val="000000"/>
                <w:lang w:eastAsia="ru-RU"/>
              </w:rPr>
            </w:pPr>
            <w:r w:rsidRPr="000A49C5">
              <w:rPr>
                <w:b/>
                <w:bCs/>
                <w:i/>
                <w:color w:val="000000"/>
                <w:lang w:eastAsia="ru-RU"/>
              </w:rPr>
              <w:t>Жұма</w:t>
            </w:r>
            <w:r>
              <w:rPr>
                <w:b/>
                <w:bCs/>
                <w:i/>
                <w:color w:val="000000"/>
                <w:lang w:eastAsia="ru-RU"/>
              </w:rPr>
              <w:t xml:space="preserve"> 31.12</w:t>
            </w:r>
          </w:p>
        </w:tc>
      </w:tr>
      <w:tr w:rsidR="009554C7" w:rsidRPr="000F7808" w14:paraId="77397A7C" w14:textId="77777777" w:rsidTr="00BB324F">
        <w:trPr>
          <w:trHeight w:val="1338"/>
        </w:trPr>
        <w:tc>
          <w:tcPr>
            <w:tcW w:w="1560" w:type="dxa"/>
            <w:tcBorders>
              <w:top w:val="single" w:sz="4" w:space="0" w:color="auto"/>
              <w:left w:val="single" w:sz="4" w:space="0" w:color="auto"/>
              <w:bottom w:val="single" w:sz="4" w:space="0" w:color="auto"/>
              <w:right w:val="single" w:sz="4" w:space="0" w:color="auto"/>
            </w:tcBorders>
          </w:tcPr>
          <w:p w14:paraId="584B892B" w14:textId="77777777" w:rsidR="009554C7" w:rsidRPr="008E1FD0" w:rsidRDefault="009554C7" w:rsidP="00BB324F">
            <w:pPr>
              <w:jc w:val="both"/>
              <w:rPr>
                <w:b/>
                <w:bCs/>
                <w:i/>
                <w:color w:val="000000"/>
                <w:lang w:eastAsia="ru-RU"/>
              </w:rPr>
            </w:pPr>
            <w:r w:rsidRPr="008E1FD0">
              <w:rPr>
                <w:b/>
                <w:bCs/>
                <w:i/>
                <w:color w:val="000000"/>
                <w:lang w:eastAsia="ru-RU"/>
              </w:rPr>
              <w:t>Балаларды қабылдау</w:t>
            </w:r>
          </w:p>
          <w:p w14:paraId="64DA1601" w14:textId="77777777" w:rsidR="009554C7" w:rsidRPr="008E1FD0" w:rsidRDefault="009554C7" w:rsidP="00BB324F">
            <w:pPr>
              <w:jc w:val="both"/>
              <w:rPr>
                <w:b/>
                <w:bCs/>
                <w:i/>
                <w:color w:val="000000"/>
                <w:lang w:eastAsia="ru-RU"/>
              </w:rPr>
            </w:pPr>
            <w:r w:rsidRPr="008E1FD0">
              <w:rPr>
                <w:b/>
                <w:bCs/>
                <w:i/>
                <w:color w:val="000000"/>
                <w:lang w:eastAsia="ru-RU"/>
              </w:rPr>
              <w:t>Ата-аналармен әңгімелесу</w:t>
            </w:r>
          </w:p>
        </w:tc>
        <w:tc>
          <w:tcPr>
            <w:tcW w:w="14600" w:type="dxa"/>
            <w:gridSpan w:val="12"/>
            <w:tcBorders>
              <w:top w:val="single" w:sz="4" w:space="0" w:color="auto"/>
              <w:left w:val="single" w:sz="4" w:space="0" w:color="auto"/>
              <w:bottom w:val="single" w:sz="4" w:space="0" w:color="auto"/>
              <w:right w:val="single" w:sz="4" w:space="0" w:color="auto"/>
            </w:tcBorders>
          </w:tcPr>
          <w:p w14:paraId="1D8B06F9" w14:textId="77777777" w:rsidR="009554C7" w:rsidRDefault="009554C7" w:rsidP="00BB324F">
            <w:pPr>
              <w:rPr>
                <w:i/>
              </w:rPr>
            </w:pPr>
            <w:r w:rsidRPr="000A49C5">
              <w:rPr>
                <w:i/>
              </w:rPr>
              <w:t>Балалардың дене қызуын өлшеп қабылдау</w:t>
            </w:r>
            <w:r>
              <w:rPr>
                <w:i/>
              </w:rPr>
              <w:t>.</w:t>
            </w:r>
            <w:r w:rsidRPr="000A49C5">
              <w:rPr>
                <w:i/>
              </w:rPr>
              <w:t xml:space="preserve"> Тазалықтарына мән беру. Мұрын қуысына Оксалин мазын жағу</w:t>
            </w:r>
            <w:r>
              <w:rPr>
                <w:i/>
              </w:rPr>
              <w:t>. Медбикемен бірлескен жұмыс</w:t>
            </w:r>
          </w:p>
          <w:p w14:paraId="7997336E" w14:textId="77777777" w:rsidR="009554C7" w:rsidRDefault="009554C7" w:rsidP="00BB324F">
            <w:pPr>
              <w:rPr>
                <w:i/>
              </w:rPr>
            </w:pPr>
          </w:p>
          <w:p w14:paraId="389CECE9" w14:textId="77777777" w:rsidR="009554C7" w:rsidRPr="000A49C5" w:rsidRDefault="009554C7" w:rsidP="00BB324F">
            <w:pPr>
              <w:rPr>
                <w:i/>
              </w:rPr>
            </w:pPr>
            <w:r w:rsidRPr="000A49C5">
              <w:rPr>
                <w:i/>
              </w:rPr>
              <w:t>Ата –анамен ауа-райына байланысты аурулардан сақтану жолын түсіндіру.</w:t>
            </w:r>
          </w:p>
        </w:tc>
      </w:tr>
      <w:tr w:rsidR="009554C7" w:rsidRPr="000A49C5" w14:paraId="55DC51A0" w14:textId="77777777" w:rsidTr="00BB324F">
        <w:trPr>
          <w:trHeight w:val="707"/>
        </w:trPr>
        <w:tc>
          <w:tcPr>
            <w:tcW w:w="1560" w:type="dxa"/>
            <w:tcBorders>
              <w:top w:val="single" w:sz="4" w:space="0" w:color="auto"/>
              <w:left w:val="single" w:sz="4" w:space="0" w:color="auto"/>
              <w:bottom w:val="single" w:sz="4" w:space="0" w:color="auto"/>
              <w:right w:val="single" w:sz="4" w:space="0" w:color="auto"/>
            </w:tcBorders>
          </w:tcPr>
          <w:p w14:paraId="731CF110" w14:textId="77777777" w:rsidR="009554C7" w:rsidRPr="008E1FD0" w:rsidRDefault="009554C7" w:rsidP="00BB324F">
            <w:pPr>
              <w:jc w:val="both"/>
              <w:rPr>
                <w:b/>
                <w:bCs/>
                <w:i/>
                <w:color w:val="000000"/>
                <w:lang w:eastAsia="ru-RU"/>
              </w:rPr>
            </w:pPr>
            <w:r w:rsidRPr="008E1FD0">
              <w:rPr>
                <w:b/>
                <w:bCs/>
                <w:i/>
                <w:color w:val="000000"/>
                <w:lang w:eastAsia="ru-RU"/>
              </w:rPr>
              <w:lastRenderedPageBreak/>
              <w:t>Ойындар (үстел үсті, саусақ және т.б. )</w:t>
            </w:r>
          </w:p>
        </w:tc>
        <w:tc>
          <w:tcPr>
            <w:tcW w:w="3117" w:type="dxa"/>
            <w:gridSpan w:val="2"/>
            <w:tcBorders>
              <w:top w:val="single" w:sz="4" w:space="0" w:color="auto"/>
              <w:left w:val="single" w:sz="4" w:space="0" w:color="auto"/>
              <w:bottom w:val="single" w:sz="4" w:space="0" w:color="auto"/>
              <w:right w:val="single" w:sz="4" w:space="0" w:color="auto"/>
            </w:tcBorders>
          </w:tcPr>
          <w:p w14:paraId="3858E321" w14:textId="77777777" w:rsidR="009554C7" w:rsidRPr="000A49C5" w:rsidRDefault="009554C7" w:rsidP="00BB324F">
            <w:pPr>
              <w:rPr>
                <w:i/>
              </w:rPr>
            </w:pPr>
            <w:r w:rsidRPr="000A49C5">
              <w:rPr>
                <w:b/>
                <w:bCs/>
                <w:i/>
                <w:iCs/>
              </w:rPr>
              <w:t xml:space="preserve">                         Картотека №6 </w:t>
            </w:r>
          </w:p>
          <w:p w14:paraId="450E4D9E" w14:textId="77777777" w:rsidR="009554C7" w:rsidRPr="008E1FD0" w:rsidRDefault="009554C7" w:rsidP="00BB324F">
            <w:pPr>
              <w:rPr>
                <w:i/>
                <w:color w:val="FF0000"/>
              </w:rPr>
            </w:pPr>
            <w:r w:rsidRPr="008E1FD0">
              <w:rPr>
                <w:b/>
                <w:bCs/>
                <w:i/>
                <w:iCs/>
                <w:color w:val="FF0000"/>
              </w:rPr>
              <w:t xml:space="preserve">       </w:t>
            </w:r>
            <w:r w:rsidRPr="008E1FD0">
              <w:rPr>
                <w:bCs/>
                <w:i/>
                <w:iCs/>
                <w:color w:val="FF0000"/>
              </w:rPr>
              <w:t>Құрылымдалған ойын.</w:t>
            </w:r>
            <w:r w:rsidRPr="008E1FD0">
              <w:rPr>
                <w:b/>
                <w:bCs/>
                <w:i/>
                <w:iCs/>
                <w:color w:val="FF0000"/>
              </w:rPr>
              <w:t xml:space="preserve"> </w:t>
            </w:r>
            <w:r w:rsidRPr="008E1FD0">
              <w:rPr>
                <w:bCs/>
                <w:i/>
                <w:iCs/>
                <w:color w:val="FF0000"/>
              </w:rPr>
              <w:t xml:space="preserve">«Табиғат құбылыстарын  ата»  </w:t>
            </w:r>
          </w:p>
          <w:p w14:paraId="50C47E10" w14:textId="77777777" w:rsidR="009554C7" w:rsidRPr="000A49C5" w:rsidRDefault="009554C7" w:rsidP="00BB324F">
            <w:pPr>
              <w:rPr>
                <w:bCs/>
                <w:i/>
                <w:iCs/>
              </w:rPr>
            </w:pPr>
            <w:r w:rsidRPr="000A49C5">
              <w:rPr>
                <w:bCs/>
                <w:i/>
                <w:iCs/>
              </w:rPr>
              <w:t xml:space="preserve"> </w:t>
            </w:r>
          </w:p>
          <w:p w14:paraId="1D251996" w14:textId="77777777" w:rsidR="009554C7" w:rsidRDefault="009554C7" w:rsidP="00BB324F">
            <w:pPr>
              <w:rPr>
                <w:bCs/>
                <w:i/>
                <w:iCs/>
              </w:rPr>
            </w:pPr>
            <w:r w:rsidRPr="000A49C5">
              <w:rPr>
                <w:bCs/>
                <w:i/>
                <w:iCs/>
              </w:rPr>
              <w:t xml:space="preserve">Мақсаты: </w:t>
            </w:r>
            <w:r>
              <w:rPr>
                <w:bCs/>
                <w:i/>
                <w:iCs/>
              </w:rPr>
              <w:t>табиғат құбылыстарын</w:t>
            </w:r>
          </w:p>
          <w:p w14:paraId="335346F1" w14:textId="77777777" w:rsidR="009554C7" w:rsidRDefault="009554C7" w:rsidP="00BB324F">
            <w:pPr>
              <w:rPr>
                <w:bCs/>
                <w:i/>
                <w:iCs/>
              </w:rPr>
            </w:pPr>
            <w:r>
              <w:rPr>
                <w:bCs/>
                <w:i/>
                <w:iCs/>
              </w:rPr>
              <w:t>ажырата біледі.</w:t>
            </w:r>
          </w:p>
          <w:p w14:paraId="1CD54EEA" w14:textId="77777777" w:rsidR="009554C7" w:rsidRPr="000A49C5" w:rsidRDefault="009554C7" w:rsidP="00BB324F">
            <w:pPr>
              <w:rPr>
                <w:i/>
              </w:rPr>
            </w:pPr>
            <w:r w:rsidRPr="000A49C5">
              <w:rPr>
                <w:i/>
                <w:iCs/>
                <w:color w:val="FF0000"/>
              </w:rPr>
              <w:t>4К моделі, бала үні.</w:t>
            </w:r>
            <w:r w:rsidRPr="000A49C5">
              <w:rPr>
                <w:b/>
                <w:bCs/>
                <w:i/>
                <w:color w:val="212121"/>
                <w:lang w:eastAsia="ru-RU"/>
              </w:rPr>
              <w:t xml:space="preserve"> </w:t>
            </w:r>
          </w:p>
        </w:tc>
        <w:tc>
          <w:tcPr>
            <w:tcW w:w="2550" w:type="dxa"/>
            <w:tcBorders>
              <w:top w:val="single" w:sz="4" w:space="0" w:color="auto"/>
              <w:left w:val="single" w:sz="4" w:space="0" w:color="auto"/>
              <w:bottom w:val="single" w:sz="4" w:space="0" w:color="auto"/>
              <w:right w:val="single" w:sz="4" w:space="0" w:color="auto"/>
            </w:tcBorders>
          </w:tcPr>
          <w:p w14:paraId="3E4125CC" w14:textId="77777777" w:rsidR="009554C7" w:rsidRPr="000A49C5" w:rsidRDefault="009554C7" w:rsidP="00BB324F">
            <w:pPr>
              <w:rPr>
                <w:i/>
              </w:rPr>
            </w:pPr>
            <w:r w:rsidRPr="000A49C5">
              <w:rPr>
                <w:b/>
                <w:bCs/>
                <w:i/>
                <w:iCs/>
              </w:rPr>
              <w:t xml:space="preserve">       Картотека №13</w:t>
            </w:r>
          </w:p>
          <w:p w14:paraId="6453E530" w14:textId="77777777" w:rsidR="009554C7" w:rsidRPr="008E1FD0" w:rsidRDefault="009554C7" w:rsidP="00BB324F">
            <w:pPr>
              <w:rPr>
                <w:bCs/>
                <w:i/>
                <w:color w:val="FF0000"/>
              </w:rPr>
            </w:pPr>
            <w:r w:rsidRPr="008E1FD0">
              <w:rPr>
                <w:bCs/>
                <w:i/>
                <w:color w:val="FF0000"/>
              </w:rPr>
              <w:t xml:space="preserve">Педагог жетекшілігімен ойын. «Гүлдер  біздің досымыз»   </w:t>
            </w:r>
          </w:p>
          <w:p w14:paraId="018C59BA" w14:textId="77777777" w:rsidR="009554C7" w:rsidRDefault="009554C7" w:rsidP="00BB324F">
            <w:pPr>
              <w:rPr>
                <w:bCs/>
                <w:i/>
              </w:rPr>
            </w:pPr>
            <w:r>
              <w:rPr>
                <w:bCs/>
                <w:i/>
              </w:rPr>
              <w:t>Мақсаты:  балалар гүлдерді дұрыс күтіп-баптау дағдыларын түсінеді.</w:t>
            </w:r>
          </w:p>
          <w:p w14:paraId="005AEEA5" w14:textId="77777777" w:rsidR="009554C7" w:rsidRPr="000A49C5" w:rsidRDefault="009554C7" w:rsidP="00BB324F">
            <w:pPr>
              <w:rPr>
                <w:bCs/>
                <w:i/>
              </w:rPr>
            </w:pPr>
            <w:r w:rsidRPr="000A49C5">
              <w:rPr>
                <w:bCs/>
                <w:i/>
              </w:rPr>
              <w:t xml:space="preserve"> </w:t>
            </w:r>
            <w:r w:rsidRPr="000A49C5">
              <w:rPr>
                <w:i/>
                <w:iCs/>
                <w:color w:val="FF0000"/>
              </w:rPr>
              <w:t>4К моделі, бала үні.</w:t>
            </w:r>
            <w:r w:rsidRPr="000A49C5">
              <w:rPr>
                <w:b/>
                <w:bCs/>
                <w:i/>
                <w:color w:val="212121"/>
                <w:lang w:eastAsia="ru-RU"/>
              </w:rPr>
              <w:t xml:space="preserve"> </w:t>
            </w:r>
          </w:p>
        </w:tc>
        <w:tc>
          <w:tcPr>
            <w:tcW w:w="3118" w:type="dxa"/>
            <w:gridSpan w:val="4"/>
            <w:tcBorders>
              <w:top w:val="single" w:sz="4" w:space="0" w:color="auto"/>
              <w:left w:val="single" w:sz="4" w:space="0" w:color="auto"/>
              <w:bottom w:val="single" w:sz="4" w:space="0" w:color="auto"/>
              <w:right w:val="single" w:sz="4" w:space="0" w:color="auto"/>
            </w:tcBorders>
          </w:tcPr>
          <w:p w14:paraId="3B81DAA7" w14:textId="77777777" w:rsidR="009554C7" w:rsidRPr="000A49C5" w:rsidRDefault="009554C7" w:rsidP="00BB324F">
            <w:pPr>
              <w:rPr>
                <w:i/>
              </w:rPr>
            </w:pPr>
            <w:r w:rsidRPr="000A49C5">
              <w:rPr>
                <w:b/>
                <w:bCs/>
                <w:i/>
                <w:iCs/>
              </w:rPr>
              <w:t xml:space="preserve">           Картотека №17</w:t>
            </w:r>
          </w:p>
          <w:p w14:paraId="7FAE0C2C" w14:textId="77777777" w:rsidR="009554C7" w:rsidRPr="008E1FD0" w:rsidRDefault="009554C7" w:rsidP="00BB324F">
            <w:pPr>
              <w:rPr>
                <w:i/>
                <w:color w:val="FF0000"/>
              </w:rPr>
            </w:pPr>
            <w:r w:rsidRPr="008E1FD0">
              <w:rPr>
                <w:b/>
                <w:bCs/>
                <w:i/>
                <w:iCs/>
                <w:color w:val="FF0000"/>
              </w:rPr>
              <w:t xml:space="preserve">   </w:t>
            </w:r>
            <w:r w:rsidRPr="008E1FD0">
              <w:rPr>
                <w:bCs/>
                <w:i/>
                <w:iCs/>
                <w:color w:val="FF0000"/>
              </w:rPr>
              <w:t>Құрылымдалған ойын.</w:t>
            </w:r>
            <w:r w:rsidRPr="008E1FD0">
              <w:rPr>
                <w:b/>
                <w:bCs/>
                <w:i/>
                <w:iCs/>
                <w:color w:val="FF0000"/>
              </w:rPr>
              <w:t xml:space="preserve"> </w:t>
            </w:r>
            <w:r w:rsidRPr="008E1FD0">
              <w:rPr>
                <w:bCs/>
                <w:i/>
                <w:iCs/>
                <w:color w:val="FF0000"/>
              </w:rPr>
              <w:t xml:space="preserve">«Қайсысы  қайда  тіршілік  етеді?»  </w:t>
            </w:r>
          </w:p>
          <w:p w14:paraId="5315DDB5" w14:textId="77777777" w:rsidR="009554C7" w:rsidRPr="000A49C5" w:rsidRDefault="009554C7" w:rsidP="00BB324F">
            <w:pPr>
              <w:rPr>
                <w:i/>
              </w:rPr>
            </w:pPr>
            <w:r w:rsidRPr="000A49C5">
              <w:rPr>
                <w:bCs/>
                <w:i/>
                <w:iCs/>
              </w:rPr>
              <w:t xml:space="preserve">Мақсаты:  суреттен  көрген  заттарының  аттарын </w:t>
            </w:r>
          </w:p>
          <w:p w14:paraId="08E74DFC" w14:textId="77777777" w:rsidR="009554C7" w:rsidRPr="000A49C5" w:rsidRDefault="009554C7" w:rsidP="00BB324F">
            <w:pPr>
              <w:rPr>
                <w:i/>
              </w:rPr>
            </w:pPr>
            <w:r w:rsidRPr="000A49C5">
              <w:rPr>
                <w:bCs/>
                <w:i/>
                <w:iCs/>
              </w:rPr>
              <w:t>тап,  олардың  қ</w:t>
            </w:r>
            <w:r>
              <w:rPr>
                <w:bCs/>
                <w:i/>
                <w:iCs/>
              </w:rPr>
              <w:t>айда  өмір  сүретінің  айтады.</w:t>
            </w:r>
          </w:p>
          <w:p w14:paraId="2CA77F3C" w14:textId="77777777" w:rsidR="009554C7" w:rsidRPr="000A49C5" w:rsidRDefault="009554C7" w:rsidP="00BB324F">
            <w:pPr>
              <w:rPr>
                <w:i/>
              </w:rPr>
            </w:pPr>
            <w:r w:rsidRPr="000A49C5">
              <w:rPr>
                <w:i/>
                <w:iCs/>
                <w:color w:val="FF0000"/>
              </w:rPr>
              <w:t>4К моделі, бала үні.</w:t>
            </w:r>
            <w:r w:rsidRPr="000A49C5">
              <w:rPr>
                <w:b/>
                <w:bCs/>
                <w:i/>
                <w:color w:val="212121"/>
                <w:lang w:eastAsia="ru-RU"/>
              </w:rPr>
              <w:t xml:space="preserve"> </w:t>
            </w:r>
          </w:p>
        </w:tc>
        <w:tc>
          <w:tcPr>
            <w:tcW w:w="2980" w:type="dxa"/>
            <w:gridSpan w:val="3"/>
            <w:tcBorders>
              <w:top w:val="single" w:sz="4" w:space="0" w:color="auto"/>
              <w:left w:val="single" w:sz="4" w:space="0" w:color="auto"/>
              <w:bottom w:val="single" w:sz="4" w:space="0" w:color="auto"/>
              <w:right w:val="single" w:sz="4" w:space="0" w:color="auto"/>
            </w:tcBorders>
          </w:tcPr>
          <w:p w14:paraId="30C8ED9A" w14:textId="77777777" w:rsidR="009554C7" w:rsidRPr="000A49C5" w:rsidRDefault="009554C7" w:rsidP="00BB324F">
            <w:pPr>
              <w:rPr>
                <w:i/>
              </w:rPr>
            </w:pPr>
            <w:r w:rsidRPr="000A49C5">
              <w:rPr>
                <w:b/>
                <w:bCs/>
                <w:i/>
                <w:iCs/>
              </w:rPr>
              <w:t>Картотека №19</w:t>
            </w:r>
          </w:p>
          <w:p w14:paraId="274FE764" w14:textId="77777777" w:rsidR="009554C7" w:rsidRPr="000A49C5" w:rsidRDefault="009554C7" w:rsidP="00BB324F">
            <w:pPr>
              <w:rPr>
                <w:i/>
              </w:rPr>
            </w:pPr>
            <w:r w:rsidRPr="008E1FD0">
              <w:rPr>
                <w:bCs/>
                <w:i/>
                <w:color w:val="FF0000"/>
              </w:rPr>
              <w:t xml:space="preserve">Педагог жетекшілігімен ойын. </w:t>
            </w:r>
            <w:r w:rsidRPr="008E1FD0">
              <w:rPr>
                <w:bCs/>
                <w:i/>
                <w:iCs/>
                <w:color w:val="FF0000"/>
              </w:rPr>
              <w:t xml:space="preserve">«Қысқы  тіршілік»   </w:t>
            </w:r>
          </w:p>
          <w:p w14:paraId="3F6CB4E1" w14:textId="77777777" w:rsidR="009554C7" w:rsidRPr="000A49C5" w:rsidRDefault="009554C7" w:rsidP="00BB324F">
            <w:pPr>
              <w:rPr>
                <w:i/>
              </w:rPr>
            </w:pPr>
            <w:r w:rsidRPr="000A49C5">
              <w:rPr>
                <w:bCs/>
                <w:i/>
                <w:iCs/>
              </w:rPr>
              <w:t xml:space="preserve">Мақсаты:  қыстап  қалатын  құстардың  жеке  </w:t>
            </w:r>
          </w:p>
          <w:p w14:paraId="4863F581" w14:textId="77777777" w:rsidR="009554C7" w:rsidRPr="000A49C5" w:rsidRDefault="009554C7" w:rsidP="00BB324F">
            <w:pPr>
              <w:rPr>
                <w:i/>
              </w:rPr>
            </w:pPr>
            <w:r>
              <w:rPr>
                <w:bCs/>
                <w:i/>
                <w:iCs/>
              </w:rPr>
              <w:t>атауын атап,  оларды  ажырата  біледі.</w:t>
            </w:r>
          </w:p>
          <w:p w14:paraId="3DCE2091" w14:textId="77777777" w:rsidR="009554C7" w:rsidRPr="000A49C5" w:rsidRDefault="009554C7" w:rsidP="00BB324F">
            <w:pPr>
              <w:rPr>
                <w:i/>
              </w:rPr>
            </w:pPr>
            <w:r w:rsidRPr="000A49C5">
              <w:rPr>
                <w:i/>
                <w:iCs/>
                <w:color w:val="FF0000"/>
              </w:rPr>
              <w:t>4К моделі, бала үні.</w:t>
            </w:r>
            <w:r w:rsidRPr="000A49C5">
              <w:rPr>
                <w:b/>
                <w:bCs/>
                <w:i/>
                <w:color w:val="212121"/>
                <w:lang w:eastAsia="ru-RU"/>
              </w:rPr>
              <w:t xml:space="preserve"> </w:t>
            </w:r>
          </w:p>
        </w:tc>
        <w:tc>
          <w:tcPr>
            <w:tcW w:w="2835" w:type="dxa"/>
            <w:gridSpan w:val="2"/>
            <w:tcBorders>
              <w:top w:val="single" w:sz="4" w:space="0" w:color="auto"/>
              <w:left w:val="single" w:sz="4" w:space="0" w:color="auto"/>
              <w:bottom w:val="single" w:sz="4" w:space="0" w:color="auto"/>
              <w:right w:val="single" w:sz="4" w:space="0" w:color="auto"/>
            </w:tcBorders>
          </w:tcPr>
          <w:p w14:paraId="27C43830" w14:textId="77777777" w:rsidR="009554C7" w:rsidRPr="000A49C5" w:rsidRDefault="009554C7" w:rsidP="00BB324F">
            <w:pPr>
              <w:rPr>
                <w:i/>
                <w:color w:val="000000"/>
                <w:lang w:eastAsia="ru-RU"/>
              </w:rPr>
            </w:pPr>
            <w:r w:rsidRPr="000A49C5">
              <w:rPr>
                <w:b/>
                <w:bCs/>
                <w:i/>
                <w:iCs/>
                <w:color w:val="000000"/>
                <w:lang w:eastAsia="ru-RU"/>
              </w:rPr>
              <w:t>Картотека №20</w:t>
            </w:r>
          </w:p>
          <w:p w14:paraId="2DAC574A" w14:textId="77777777" w:rsidR="009554C7" w:rsidRPr="008E1FD0" w:rsidRDefault="009554C7" w:rsidP="00BB324F">
            <w:pPr>
              <w:rPr>
                <w:i/>
                <w:color w:val="FF0000"/>
                <w:lang w:eastAsia="ru-RU"/>
              </w:rPr>
            </w:pPr>
            <w:r w:rsidRPr="008E1FD0">
              <w:rPr>
                <w:bCs/>
                <w:i/>
                <w:iCs/>
                <w:color w:val="FF0000"/>
              </w:rPr>
              <w:t>Құрылымдалған ойын</w:t>
            </w:r>
            <w:r w:rsidRPr="008E1FD0">
              <w:rPr>
                <w:b/>
                <w:bCs/>
                <w:i/>
                <w:iCs/>
                <w:color w:val="FF0000"/>
              </w:rPr>
              <w:t xml:space="preserve">. </w:t>
            </w:r>
            <w:r w:rsidRPr="008E1FD0">
              <w:rPr>
                <w:bCs/>
                <w:i/>
                <w:iCs/>
                <w:color w:val="FF0000"/>
                <w:lang w:eastAsia="ru-RU"/>
              </w:rPr>
              <w:t xml:space="preserve">«Сән  ательесі»  </w:t>
            </w:r>
            <w:r w:rsidRPr="000A49C5">
              <w:rPr>
                <w:bCs/>
                <w:i/>
                <w:iCs/>
                <w:color w:val="000000"/>
                <w:lang w:eastAsia="ru-RU"/>
              </w:rPr>
              <w:tab/>
              <w:t xml:space="preserve"> </w:t>
            </w:r>
          </w:p>
          <w:p w14:paraId="479D8128" w14:textId="77777777" w:rsidR="009554C7" w:rsidRPr="000A49C5" w:rsidRDefault="009554C7" w:rsidP="00BB324F">
            <w:pPr>
              <w:rPr>
                <w:i/>
                <w:color w:val="000000"/>
                <w:lang w:eastAsia="ru-RU"/>
              </w:rPr>
            </w:pPr>
            <w:r>
              <w:rPr>
                <w:bCs/>
                <w:i/>
                <w:iCs/>
                <w:color w:val="000000"/>
                <w:lang w:eastAsia="ru-RU"/>
              </w:rPr>
              <w:t>Мақсаты:  балалар</w:t>
            </w:r>
            <w:r w:rsidRPr="000A49C5">
              <w:rPr>
                <w:bCs/>
                <w:i/>
                <w:iCs/>
                <w:color w:val="000000"/>
                <w:lang w:eastAsia="ru-RU"/>
              </w:rPr>
              <w:t xml:space="preserve">  суреттен  көрген  киімдердің  </w:t>
            </w:r>
            <w:r>
              <w:rPr>
                <w:i/>
                <w:color w:val="000000"/>
                <w:lang w:eastAsia="ru-RU"/>
              </w:rPr>
              <w:t xml:space="preserve"> </w:t>
            </w:r>
            <w:r w:rsidRPr="000A49C5">
              <w:rPr>
                <w:bCs/>
                <w:i/>
                <w:iCs/>
                <w:color w:val="000000"/>
                <w:lang w:eastAsia="ru-RU"/>
              </w:rPr>
              <w:t>аттарын  атап,  киімдермен  ұлттық  киімдерді</w:t>
            </w:r>
          </w:p>
          <w:p w14:paraId="0070BC1E" w14:textId="77777777" w:rsidR="009554C7" w:rsidRPr="000A49C5" w:rsidRDefault="009554C7" w:rsidP="00BB324F">
            <w:pPr>
              <w:rPr>
                <w:bCs/>
                <w:i/>
                <w:iCs/>
                <w:color w:val="000000"/>
                <w:lang w:eastAsia="ru-RU"/>
              </w:rPr>
            </w:pPr>
            <w:r>
              <w:rPr>
                <w:bCs/>
                <w:i/>
                <w:iCs/>
                <w:color w:val="000000"/>
                <w:lang w:eastAsia="ru-RU"/>
              </w:rPr>
              <w:t>Ажырата алады.</w:t>
            </w:r>
          </w:p>
          <w:p w14:paraId="7FED838A" w14:textId="77777777" w:rsidR="009554C7" w:rsidRPr="000A49C5" w:rsidRDefault="009554C7" w:rsidP="00BB324F">
            <w:pPr>
              <w:rPr>
                <w:i/>
                <w:color w:val="000000"/>
                <w:lang w:eastAsia="ru-RU"/>
              </w:rPr>
            </w:pPr>
            <w:r>
              <w:rPr>
                <w:bCs/>
                <w:i/>
                <w:iCs/>
                <w:color w:val="000000"/>
                <w:lang w:eastAsia="ru-RU"/>
              </w:rPr>
              <w:t xml:space="preserve">    </w:t>
            </w:r>
            <w:r w:rsidRPr="000A49C5">
              <w:rPr>
                <w:i/>
                <w:iCs/>
                <w:color w:val="FF0000"/>
              </w:rPr>
              <w:t>4К моделі, бала үні.</w:t>
            </w:r>
            <w:r w:rsidRPr="000A49C5">
              <w:rPr>
                <w:b/>
                <w:bCs/>
                <w:i/>
                <w:color w:val="212121"/>
                <w:lang w:eastAsia="ru-RU"/>
              </w:rPr>
              <w:t xml:space="preserve"> </w:t>
            </w:r>
          </w:p>
        </w:tc>
      </w:tr>
      <w:tr w:rsidR="009554C7" w:rsidRPr="000F7808" w14:paraId="7D0D1A50" w14:textId="77777777" w:rsidTr="00BB324F">
        <w:trPr>
          <w:trHeight w:val="675"/>
        </w:trPr>
        <w:tc>
          <w:tcPr>
            <w:tcW w:w="1560" w:type="dxa"/>
            <w:tcBorders>
              <w:top w:val="single" w:sz="4" w:space="0" w:color="auto"/>
              <w:left w:val="single" w:sz="4" w:space="0" w:color="auto"/>
              <w:bottom w:val="single" w:sz="4" w:space="0" w:color="auto"/>
              <w:right w:val="single" w:sz="4" w:space="0" w:color="auto"/>
            </w:tcBorders>
          </w:tcPr>
          <w:p w14:paraId="00343C53" w14:textId="77777777" w:rsidR="009554C7" w:rsidRPr="008E1FD0" w:rsidRDefault="009554C7" w:rsidP="00BB324F">
            <w:pPr>
              <w:rPr>
                <w:b/>
                <w:bCs/>
                <w:i/>
                <w:color w:val="000000"/>
                <w:lang w:eastAsia="ru-RU"/>
              </w:rPr>
            </w:pPr>
            <w:r w:rsidRPr="008E1FD0">
              <w:rPr>
                <w:b/>
                <w:bCs/>
                <w:i/>
                <w:color w:val="000000"/>
                <w:lang w:eastAsia="ru-RU"/>
              </w:rPr>
              <w:t>Таңертеңгі гимнастика</w:t>
            </w:r>
          </w:p>
        </w:tc>
        <w:tc>
          <w:tcPr>
            <w:tcW w:w="14600" w:type="dxa"/>
            <w:gridSpan w:val="12"/>
            <w:tcBorders>
              <w:top w:val="single" w:sz="4" w:space="0" w:color="auto"/>
              <w:left w:val="single" w:sz="4" w:space="0" w:color="auto"/>
              <w:bottom w:val="single" w:sz="4" w:space="0" w:color="auto"/>
              <w:right w:val="single" w:sz="4" w:space="0" w:color="auto"/>
            </w:tcBorders>
          </w:tcPr>
          <w:p w14:paraId="6EFADD6B" w14:textId="77777777" w:rsidR="009554C7" w:rsidRPr="000A49C5" w:rsidRDefault="009554C7" w:rsidP="00BB324F">
            <w:pPr>
              <w:rPr>
                <w:b/>
                <w:i/>
              </w:rPr>
            </w:pPr>
            <w:r w:rsidRPr="000A49C5">
              <w:rPr>
                <w:b/>
                <w:i/>
              </w:rPr>
              <w:t>Желтоқсан   айының   4- аптасына  арналған таңғы жаттығу</w:t>
            </w:r>
            <w:r>
              <w:rPr>
                <w:b/>
                <w:i/>
              </w:rPr>
              <w:t xml:space="preserve"> кешені.</w:t>
            </w:r>
          </w:p>
          <w:p w14:paraId="290D4497" w14:textId="77777777" w:rsidR="009554C7" w:rsidRPr="000A49C5" w:rsidRDefault="009554C7" w:rsidP="00BB324F">
            <w:pPr>
              <w:rPr>
                <w:i/>
              </w:rPr>
            </w:pPr>
          </w:p>
        </w:tc>
      </w:tr>
      <w:tr w:rsidR="009554C7" w:rsidRPr="000F7808" w14:paraId="36CBEB4E" w14:textId="77777777" w:rsidTr="00BB324F">
        <w:trPr>
          <w:trHeight w:val="135"/>
        </w:trPr>
        <w:tc>
          <w:tcPr>
            <w:tcW w:w="1560" w:type="dxa"/>
            <w:tcBorders>
              <w:top w:val="single" w:sz="4" w:space="0" w:color="auto"/>
              <w:left w:val="single" w:sz="4" w:space="0" w:color="auto"/>
              <w:bottom w:val="single" w:sz="4" w:space="0" w:color="auto"/>
              <w:right w:val="single" w:sz="4" w:space="0" w:color="auto"/>
            </w:tcBorders>
            <w:hideMark/>
          </w:tcPr>
          <w:p w14:paraId="7AB75782" w14:textId="77777777" w:rsidR="009554C7" w:rsidRPr="000A49C5" w:rsidRDefault="009554C7" w:rsidP="00BB324F">
            <w:pPr>
              <w:rPr>
                <w:b/>
                <w:i/>
              </w:rPr>
            </w:pPr>
            <w:r w:rsidRPr="000A49C5">
              <w:rPr>
                <w:b/>
                <w:i/>
              </w:rPr>
              <w:t xml:space="preserve">Таңғы ас </w:t>
            </w:r>
          </w:p>
        </w:tc>
        <w:tc>
          <w:tcPr>
            <w:tcW w:w="14600" w:type="dxa"/>
            <w:gridSpan w:val="12"/>
            <w:tcBorders>
              <w:top w:val="single" w:sz="4" w:space="0" w:color="auto"/>
              <w:left w:val="single" w:sz="4" w:space="0" w:color="auto"/>
              <w:bottom w:val="single" w:sz="4" w:space="0" w:color="auto"/>
              <w:right w:val="single" w:sz="4" w:space="0" w:color="auto"/>
            </w:tcBorders>
            <w:hideMark/>
          </w:tcPr>
          <w:p w14:paraId="66A51E85" w14:textId="77777777" w:rsidR="009554C7" w:rsidRPr="000A49C5" w:rsidRDefault="009554C7" w:rsidP="00BB324F">
            <w:pPr>
              <w:rPr>
                <w:i/>
              </w:rPr>
            </w:pPr>
            <w:r w:rsidRPr="000A49C5">
              <w:rPr>
                <w:i/>
              </w:rPr>
              <w:t xml:space="preserve">Тамақ  ішу  мәдениетін, үстелде  отыру, тамақтану, асхана құралдарын дұрыс ұстау  мәдениетін  қалыптастыру және сақтау                                        </w:t>
            </w:r>
          </w:p>
          <w:p w14:paraId="6790BDBD" w14:textId="77777777" w:rsidR="009554C7" w:rsidRPr="000A49C5" w:rsidRDefault="009554C7" w:rsidP="00BB324F">
            <w:pPr>
              <w:rPr>
                <w:i/>
              </w:rPr>
            </w:pPr>
          </w:p>
        </w:tc>
      </w:tr>
      <w:tr w:rsidR="009554C7" w:rsidRPr="000A49C5" w14:paraId="1C5D0B1A" w14:textId="77777777" w:rsidTr="00BB324F">
        <w:trPr>
          <w:trHeight w:val="963"/>
        </w:trPr>
        <w:tc>
          <w:tcPr>
            <w:tcW w:w="1560" w:type="dxa"/>
            <w:tcBorders>
              <w:top w:val="single" w:sz="4" w:space="0" w:color="auto"/>
              <w:left w:val="single" w:sz="4" w:space="0" w:color="auto"/>
              <w:right w:val="single" w:sz="4" w:space="0" w:color="auto"/>
            </w:tcBorders>
            <w:hideMark/>
          </w:tcPr>
          <w:p w14:paraId="480EDB8A" w14:textId="77777777" w:rsidR="009554C7" w:rsidRPr="000A49C5" w:rsidRDefault="009554C7" w:rsidP="00BB324F">
            <w:pPr>
              <w:rPr>
                <w:b/>
                <w:i/>
              </w:rPr>
            </w:pPr>
            <w:r w:rsidRPr="000A49C5">
              <w:rPr>
                <w:b/>
                <w:i/>
              </w:rPr>
              <w:t xml:space="preserve">Ойындар, ҰОҚ дайындық </w:t>
            </w:r>
          </w:p>
        </w:tc>
        <w:tc>
          <w:tcPr>
            <w:tcW w:w="14600" w:type="dxa"/>
            <w:gridSpan w:val="12"/>
            <w:tcBorders>
              <w:top w:val="single" w:sz="4" w:space="0" w:color="auto"/>
              <w:left w:val="single" w:sz="4" w:space="0" w:color="auto"/>
              <w:bottom w:val="single" w:sz="4" w:space="0" w:color="auto"/>
              <w:right w:val="single" w:sz="4" w:space="0" w:color="auto"/>
            </w:tcBorders>
          </w:tcPr>
          <w:p w14:paraId="7D090C8E" w14:textId="77777777" w:rsidR="009554C7" w:rsidRPr="000A49C5" w:rsidRDefault="009554C7" w:rsidP="00BB324F">
            <w:pPr>
              <w:rPr>
                <w:i/>
              </w:rPr>
            </w:pPr>
            <w:r w:rsidRPr="000A49C5">
              <w:rPr>
                <w:i/>
              </w:rPr>
              <w:t>ҰОҚ   өтілу  барысына қажет құралдарды, көрнекіліктер дайындау.</w:t>
            </w:r>
          </w:p>
          <w:p w14:paraId="5F33921B" w14:textId="77777777" w:rsidR="009554C7" w:rsidRPr="000A49C5" w:rsidRDefault="009554C7" w:rsidP="00BB324F">
            <w:pPr>
              <w:rPr>
                <w:i/>
              </w:rPr>
            </w:pPr>
            <w:r w:rsidRPr="000A49C5">
              <w:rPr>
                <w:i/>
              </w:rPr>
              <w:t>Балаларға  ұйымдастырылған  оқу  қызметіне  қажетті  дамытушы  орталықтардың  материалдарын,көрнекіліктерін,дидактикалық ойын материалдарын  дайындау.</w:t>
            </w:r>
          </w:p>
          <w:p w14:paraId="5878ECA6" w14:textId="77777777" w:rsidR="009554C7" w:rsidRPr="000A49C5" w:rsidRDefault="009554C7" w:rsidP="00BB324F">
            <w:pPr>
              <w:rPr>
                <w:i/>
              </w:rPr>
            </w:pPr>
            <w:r w:rsidRPr="000A49C5">
              <w:rPr>
                <w:i/>
              </w:rPr>
              <w:t xml:space="preserve">Алақай!  Ж. Смақов </w:t>
            </w:r>
          </w:p>
          <w:p w14:paraId="321B8A27" w14:textId="77777777" w:rsidR="009554C7" w:rsidRPr="000A49C5" w:rsidRDefault="009554C7" w:rsidP="00BB324F">
            <w:pPr>
              <w:rPr>
                <w:i/>
              </w:rPr>
            </w:pPr>
            <w:r w:rsidRPr="000A49C5">
              <w:rPr>
                <w:i/>
              </w:rPr>
              <w:t xml:space="preserve">Жасыл емес жайнаған, </w:t>
            </w:r>
          </w:p>
          <w:p w14:paraId="658FB895" w14:textId="77777777" w:rsidR="009554C7" w:rsidRPr="000A49C5" w:rsidRDefault="009554C7" w:rsidP="00BB324F">
            <w:pPr>
              <w:rPr>
                <w:i/>
              </w:rPr>
            </w:pPr>
            <w:r w:rsidRPr="000A49C5">
              <w:rPr>
                <w:i/>
              </w:rPr>
              <w:t>Ақ мамық қар айналаң.</w:t>
            </w:r>
          </w:p>
          <w:p w14:paraId="55A911BB" w14:textId="77777777" w:rsidR="009554C7" w:rsidRPr="000A49C5" w:rsidRDefault="009554C7" w:rsidP="00BB324F">
            <w:pPr>
              <w:rPr>
                <w:i/>
              </w:rPr>
            </w:pPr>
            <w:r w:rsidRPr="000A49C5">
              <w:rPr>
                <w:i/>
              </w:rPr>
              <w:t xml:space="preserve"> Сырғанақта ойнайсың, </w:t>
            </w:r>
          </w:p>
          <w:p w14:paraId="521A1876" w14:textId="77777777" w:rsidR="009554C7" w:rsidRPr="000A49C5" w:rsidRDefault="009554C7" w:rsidP="00BB324F">
            <w:pPr>
              <w:rPr>
                <w:i/>
              </w:rPr>
            </w:pPr>
            <w:r w:rsidRPr="000A49C5">
              <w:rPr>
                <w:i/>
              </w:rPr>
              <w:t>Қызыққа енді тоймайсың.</w:t>
            </w:r>
          </w:p>
          <w:p w14:paraId="4E29456D" w14:textId="77777777" w:rsidR="009554C7" w:rsidRPr="000A49C5" w:rsidRDefault="009554C7" w:rsidP="00BB324F">
            <w:pPr>
              <w:rPr>
                <w:i/>
              </w:rPr>
            </w:pPr>
            <w:r w:rsidRPr="000A49C5">
              <w:rPr>
                <w:i/>
              </w:rPr>
              <w:t xml:space="preserve"> Алақай-ау, алақай, </w:t>
            </w:r>
          </w:p>
          <w:p w14:paraId="20594948" w14:textId="77777777" w:rsidR="009554C7" w:rsidRPr="000A49C5" w:rsidRDefault="009554C7" w:rsidP="00BB324F">
            <w:pPr>
              <w:rPr>
                <w:i/>
              </w:rPr>
            </w:pPr>
            <w:r w:rsidRPr="000A49C5">
              <w:rPr>
                <w:i/>
              </w:rPr>
              <w:t xml:space="preserve">Қыс келіп тұр, балақай!  </w:t>
            </w:r>
            <w:r w:rsidRPr="000A49C5">
              <w:rPr>
                <w:i/>
                <w:color w:val="FF0000"/>
              </w:rPr>
              <w:t>Бала үні Бақылау. Жаппай</w:t>
            </w:r>
          </w:p>
        </w:tc>
      </w:tr>
      <w:tr w:rsidR="009554C7" w:rsidRPr="000F7808" w14:paraId="3AB1494E" w14:textId="77777777" w:rsidTr="00BB324F">
        <w:trPr>
          <w:trHeight w:val="1124"/>
        </w:trPr>
        <w:tc>
          <w:tcPr>
            <w:tcW w:w="1560" w:type="dxa"/>
            <w:tcBorders>
              <w:top w:val="single" w:sz="4" w:space="0" w:color="auto"/>
              <w:left w:val="single" w:sz="4" w:space="0" w:color="auto"/>
              <w:bottom w:val="single" w:sz="4" w:space="0" w:color="auto"/>
              <w:right w:val="single" w:sz="4" w:space="0" w:color="auto"/>
            </w:tcBorders>
            <w:hideMark/>
          </w:tcPr>
          <w:p w14:paraId="387FA3E9" w14:textId="77777777" w:rsidR="009554C7" w:rsidRPr="000A49C5" w:rsidRDefault="009554C7" w:rsidP="00BB324F">
            <w:pPr>
              <w:rPr>
                <w:b/>
                <w:bCs/>
                <w:i/>
                <w:iCs/>
                <w:color w:val="000000"/>
                <w:lang w:eastAsia="ru-RU"/>
              </w:rPr>
            </w:pPr>
            <w:r w:rsidRPr="000A49C5">
              <w:rPr>
                <w:b/>
                <w:bCs/>
                <w:i/>
                <w:color w:val="000000"/>
                <w:lang w:eastAsia="ru-RU"/>
              </w:rPr>
              <w:t>Мектепке дейінгі ұй-ым кестесі  бойынша  ұйымдастырылған оқу қызмет-тері</w:t>
            </w:r>
          </w:p>
        </w:tc>
        <w:tc>
          <w:tcPr>
            <w:tcW w:w="3117" w:type="dxa"/>
            <w:gridSpan w:val="2"/>
            <w:tcBorders>
              <w:top w:val="single" w:sz="4" w:space="0" w:color="auto"/>
              <w:left w:val="single" w:sz="4" w:space="0" w:color="auto"/>
              <w:bottom w:val="single" w:sz="4" w:space="0" w:color="auto"/>
              <w:right w:val="single" w:sz="4" w:space="0" w:color="auto"/>
            </w:tcBorders>
          </w:tcPr>
          <w:p w14:paraId="13BFF5B8" w14:textId="77777777" w:rsidR="009554C7" w:rsidRPr="000A49C5" w:rsidRDefault="009554C7" w:rsidP="00BB324F">
            <w:pPr>
              <w:rPr>
                <w:b/>
                <w:i/>
                <w:lang w:eastAsia="ru-RU"/>
              </w:rPr>
            </w:pPr>
            <w:r w:rsidRPr="000A49C5">
              <w:rPr>
                <w:b/>
                <w:i/>
                <w:lang w:eastAsia="ru-RU"/>
              </w:rPr>
              <w:t>1.Сөйлеуді дамыту</w:t>
            </w:r>
          </w:p>
          <w:p w14:paraId="46423FAD" w14:textId="77777777" w:rsidR="009554C7" w:rsidRPr="000A49C5" w:rsidRDefault="009554C7" w:rsidP="00BB324F">
            <w:pPr>
              <w:rPr>
                <w:rFonts w:eastAsia="Calibri"/>
                <w:i/>
              </w:rPr>
            </w:pPr>
            <w:r w:rsidRPr="000A49C5">
              <w:rPr>
                <w:rFonts w:eastAsia="Calibri"/>
                <w:b/>
                <w:i/>
              </w:rPr>
              <w:t>Тақырыбы:</w:t>
            </w:r>
            <w:r w:rsidRPr="000A49C5">
              <w:rPr>
                <w:rFonts w:eastAsia="Calibri"/>
                <w:i/>
              </w:rPr>
              <w:t>«Біз тұратын ауыл» (сурет бойынша әңгіме құрау)</w:t>
            </w:r>
          </w:p>
          <w:p w14:paraId="7691B3A6" w14:textId="77777777" w:rsidR="009554C7" w:rsidRPr="000A49C5" w:rsidRDefault="009554C7" w:rsidP="00BB324F">
            <w:pPr>
              <w:rPr>
                <w:rFonts w:eastAsia="Calibri"/>
                <w:i/>
              </w:rPr>
            </w:pPr>
            <w:r w:rsidRPr="000A49C5">
              <w:rPr>
                <w:rFonts w:eastAsia="Calibri"/>
                <w:b/>
                <w:i/>
              </w:rPr>
              <w:t xml:space="preserve">Мақсаты: </w:t>
            </w:r>
            <w:r w:rsidRPr="000A49C5">
              <w:rPr>
                <w:rFonts w:eastAsia="Calibri"/>
                <w:i/>
              </w:rPr>
              <w:t xml:space="preserve">Мнемотехника әдісі арқылы ауылдың көрікті орындарын ретімен сипаттап, әңгіме құрастыра біледі. </w:t>
            </w:r>
          </w:p>
          <w:p w14:paraId="4EA5E569"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w:t>
            </w:r>
            <w:r w:rsidRPr="000A49C5">
              <w:rPr>
                <w:rFonts w:ascii="Times New Roman" w:hAnsi="Times New Roman"/>
                <w:bCs/>
                <w:i/>
                <w:color w:val="FF0000"/>
                <w:lang w:val="kk-KZ"/>
              </w:rPr>
              <w:t>”Менің ауылым” альбомы</w:t>
            </w:r>
          </w:p>
          <w:p w14:paraId="4D5EBB98"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Айтылым, Тыңдалым, бас бармақ әдісі, кубизм әдісі</w:t>
            </w:r>
          </w:p>
          <w:p w14:paraId="464F96E0" w14:textId="77777777" w:rsidR="009554C7" w:rsidRPr="000A49C5" w:rsidRDefault="009554C7" w:rsidP="00BB324F">
            <w:pPr>
              <w:rPr>
                <w:b/>
                <w:i/>
                <w:lang w:eastAsia="ru-RU"/>
              </w:rPr>
            </w:pPr>
            <w:r w:rsidRPr="000A49C5">
              <w:rPr>
                <w:b/>
                <w:bCs/>
                <w:i/>
                <w:iCs/>
                <w:lang w:eastAsia="ru-RU"/>
              </w:rPr>
              <w:t xml:space="preserve">Ұйымдастырылған оқу қызметінің барысы.                       </w:t>
            </w:r>
            <w:r w:rsidRPr="000A49C5">
              <w:rPr>
                <w:b/>
                <w:i/>
                <w:lang w:eastAsia="ru-RU"/>
              </w:rPr>
              <w:t xml:space="preserve"> </w:t>
            </w:r>
          </w:p>
          <w:p w14:paraId="765BF559" w14:textId="77777777" w:rsidR="009554C7" w:rsidRPr="000A49C5" w:rsidRDefault="009554C7" w:rsidP="00BB324F">
            <w:pPr>
              <w:rPr>
                <w:i/>
                <w:lang w:eastAsia="ru-RU"/>
              </w:rPr>
            </w:pPr>
            <w:r w:rsidRPr="000A49C5">
              <w:rPr>
                <w:b/>
                <w:bCs/>
                <w:i/>
                <w:lang w:eastAsia="ru-RU"/>
              </w:rPr>
              <w:t>Шаттық шеңбер</w:t>
            </w:r>
          </w:p>
          <w:p w14:paraId="40E05FB4" w14:textId="77777777" w:rsidR="009554C7" w:rsidRPr="000A49C5" w:rsidRDefault="009554C7" w:rsidP="00BB324F">
            <w:pPr>
              <w:rPr>
                <w:i/>
                <w:lang w:eastAsia="ru-RU"/>
              </w:rPr>
            </w:pPr>
            <w:r w:rsidRPr="000A49C5">
              <w:rPr>
                <w:i/>
                <w:lang w:eastAsia="ru-RU"/>
              </w:rPr>
              <w:t>Сәлем саған  жер ана!</w:t>
            </w:r>
          </w:p>
          <w:p w14:paraId="7AC44657" w14:textId="77777777" w:rsidR="009554C7" w:rsidRPr="000A49C5" w:rsidRDefault="009554C7" w:rsidP="00BB324F">
            <w:pPr>
              <w:rPr>
                <w:i/>
                <w:lang w:eastAsia="ru-RU"/>
              </w:rPr>
            </w:pPr>
            <w:r w:rsidRPr="000A49C5">
              <w:rPr>
                <w:i/>
                <w:lang w:eastAsia="ru-RU"/>
              </w:rPr>
              <w:lastRenderedPageBreak/>
              <w:t>Сәлем саған нұрлы күн!</w:t>
            </w:r>
          </w:p>
          <w:p w14:paraId="56CB8285" w14:textId="77777777" w:rsidR="009554C7" w:rsidRPr="000A49C5" w:rsidRDefault="009554C7" w:rsidP="00BB324F">
            <w:pPr>
              <w:rPr>
                <w:i/>
                <w:lang w:eastAsia="ru-RU"/>
              </w:rPr>
            </w:pPr>
            <w:r w:rsidRPr="000A49C5">
              <w:rPr>
                <w:i/>
                <w:lang w:eastAsia="ru-RU"/>
              </w:rPr>
              <w:t>Аман –есен болайық</w:t>
            </w:r>
          </w:p>
          <w:p w14:paraId="585B1F87" w14:textId="77777777" w:rsidR="009554C7" w:rsidRPr="000A49C5" w:rsidRDefault="009554C7" w:rsidP="00BB324F">
            <w:pPr>
              <w:rPr>
                <w:i/>
                <w:lang w:eastAsia="ru-RU"/>
              </w:rPr>
            </w:pPr>
            <w:r w:rsidRPr="000A49C5">
              <w:rPr>
                <w:i/>
                <w:lang w:eastAsia="ru-RU"/>
              </w:rPr>
              <w:t>Бейбітшілікті қалайық.</w:t>
            </w:r>
          </w:p>
          <w:p w14:paraId="3AD55782" w14:textId="77777777" w:rsidR="009554C7" w:rsidRPr="008E1FD0" w:rsidRDefault="009554C7" w:rsidP="00BB324F">
            <w:pPr>
              <w:rPr>
                <w:b/>
                <w:i/>
                <w:lang w:eastAsia="ru-RU"/>
              </w:rPr>
            </w:pPr>
            <w:r w:rsidRPr="008E1FD0">
              <w:rPr>
                <w:b/>
                <w:i/>
                <w:lang w:eastAsia="ru-RU"/>
              </w:rPr>
              <w:t xml:space="preserve"> Кубизм әдісі </w:t>
            </w:r>
          </w:p>
          <w:p w14:paraId="258AEB6C" w14:textId="77777777" w:rsidR="009554C7" w:rsidRPr="000A49C5" w:rsidRDefault="009554C7" w:rsidP="00BB324F">
            <w:pPr>
              <w:rPr>
                <w:i/>
                <w:lang w:eastAsia="ru-RU"/>
              </w:rPr>
            </w:pPr>
            <w:r w:rsidRPr="000A49C5">
              <w:rPr>
                <w:i/>
                <w:lang w:eastAsia="ru-RU"/>
              </w:rPr>
              <w:t>Жыл мегзілі.</w:t>
            </w:r>
          </w:p>
          <w:p w14:paraId="5D7655DD" w14:textId="77777777" w:rsidR="009554C7" w:rsidRPr="008E1FD0" w:rsidRDefault="009554C7" w:rsidP="00BB324F">
            <w:pPr>
              <w:rPr>
                <w:b/>
                <w:i/>
                <w:lang w:eastAsia="ru-RU"/>
              </w:rPr>
            </w:pPr>
            <w:r w:rsidRPr="008E1FD0">
              <w:rPr>
                <w:b/>
                <w:i/>
                <w:lang w:eastAsia="ru-RU"/>
              </w:rPr>
              <w:t>Ой дамыту.</w:t>
            </w:r>
          </w:p>
          <w:p w14:paraId="1FC8F201" w14:textId="77777777" w:rsidR="009554C7" w:rsidRPr="000A49C5" w:rsidRDefault="009554C7" w:rsidP="00BB324F">
            <w:pPr>
              <w:rPr>
                <w:i/>
                <w:lang w:eastAsia="ru-RU"/>
              </w:rPr>
            </w:pPr>
            <w:r w:rsidRPr="000A49C5">
              <w:rPr>
                <w:i/>
                <w:lang w:eastAsia="ru-RU"/>
              </w:rPr>
              <w:t>Балалар, сендер білесіңдер ме, Қазақстан  Республикасының көптеген қалалары мен  ауылдары бар.  Сол ауылда  сендер сияқты бақытты балалар  тұрады. Әр адам өзінің туып өскен жерін  мақтан етеді . Мен де өзім туып өскен жерімді мақтан етемін. Сол себептен мен сендермен өздерің  тұратын ауылымыз туралы әңгімелескім келіп  тұр</w:t>
            </w:r>
          </w:p>
          <w:p w14:paraId="7AF8C75B" w14:textId="77777777" w:rsidR="009554C7" w:rsidRPr="000A49C5" w:rsidRDefault="009554C7" w:rsidP="00BB324F">
            <w:pPr>
              <w:rPr>
                <w:i/>
                <w:lang w:eastAsia="ru-RU"/>
              </w:rPr>
            </w:pPr>
            <w:r w:rsidRPr="000A49C5">
              <w:rPr>
                <w:i/>
                <w:lang w:eastAsia="ru-RU"/>
              </w:rPr>
              <w:t>.</w:t>
            </w:r>
            <w:r w:rsidRPr="000A49C5">
              <w:rPr>
                <w:i/>
              </w:rPr>
              <w:t xml:space="preserve"> </w:t>
            </w:r>
            <w:r w:rsidRPr="000A49C5">
              <w:rPr>
                <w:i/>
                <w:color w:val="FF0000"/>
                <w:lang w:eastAsia="ru-RU"/>
              </w:rPr>
              <w:t>Сыни ойлау.  Бала үні,  Коммуникативтік дамыту</w:t>
            </w:r>
          </w:p>
          <w:p w14:paraId="3504FAB3" w14:textId="77777777" w:rsidR="009554C7" w:rsidRPr="008E1FD0" w:rsidRDefault="009554C7" w:rsidP="00BB324F">
            <w:pPr>
              <w:rPr>
                <w:b/>
                <w:i/>
                <w:lang w:eastAsia="ru-RU"/>
              </w:rPr>
            </w:pPr>
            <w:r w:rsidRPr="008E1FD0">
              <w:rPr>
                <w:b/>
                <w:i/>
                <w:lang w:eastAsia="ru-RU"/>
              </w:rPr>
              <w:t>Ой қозғау.</w:t>
            </w:r>
          </w:p>
          <w:p w14:paraId="1B127C9F" w14:textId="77777777" w:rsidR="009554C7" w:rsidRPr="000A49C5" w:rsidRDefault="009554C7" w:rsidP="00BB324F">
            <w:pPr>
              <w:rPr>
                <w:i/>
                <w:lang w:eastAsia="ru-RU"/>
              </w:rPr>
            </w:pPr>
            <w:r w:rsidRPr="000A49C5">
              <w:rPr>
                <w:i/>
                <w:lang w:eastAsia="ru-RU"/>
              </w:rPr>
              <w:t>Ал, балалар сендер қай ауылда тұрасыңдар ?</w:t>
            </w:r>
          </w:p>
          <w:p w14:paraId="2F43A034" w14:textId="77777777" w:rsidR="009554C7" w:rsidRPr="000A49C5" w:rsidRDefault="009554C7" w:rsidP="00BB324F">
            <w:pPr>
              <w:rPr>
                <w:b/>
                <w:i/>
                <w:lang w:eastAsia="ru-RU"/>
              </w:rPr>
            </w:pPr>
            <w:r w:rsidRPr="000A49C5">
              <w:rPr>
                <w:b/>
                <w:i/>
                <w:lang w:eastAsia="ru-RU"/>
              </w:rPr>
              <w:t xml:space="preserve">Мнемотехника </w:t>
            </w:r>
          </w:p>
          <w:p w14:paraId="5065A675" w14:textId="77777777" w:rsidR="009554C7" w:rsidRPr="000A49C5" w:rsidRDefault="009554C7" w:rsidP="00BB324F">
            <w:pPr>
              <w:rPr>
                <w:i/>
                <w:lang w:eastAsia="ru-RU"/>
              </w:rPr>
            </w:pPr>
            <w:r w:rsidRPr="000A49C5">
              <w:rPr>
                <w:i/>
                <w:lang w:eastAsia="ru-RU"/>
              </w:rPr>
              <w:t>Ауылым.</w:t>
            </w:r>
          </w:p>
          <w:p w14:paraId="66AFBFDA" w14:textId="77777777" w:rsidR="009554C7" w:rsidRPr="000A49C5" w:rsidRDefault="009554C7" w:rsidP="00BB324F">
            <w:pPr>
              <w:rPr>
                <w:i/>
                <w:lang w:eastAsia="ru-RU"/>
              </w:rPr>
            </w:pPr>
            <w:r w:rsidRPr="000A49C5">
              <w:rPr>
                <w:i/>
                <w:lang w:eastAsia="ru-RU"/>
              </w:rPr>
              <w:t>АКТ .Бейнеролик ауылым</w:t>
            </w:r>
          </w:p>
          <w:p w14:paraId="7F5FF6DE" w14:textId="77777777" w:rsidR="009554C7" w:rsidRPr="000A49C5" w:rsidRDefault="009554C7" w:rsidP="00BB324F">
            <w:pPr>
              <w:rPr>
                <w:b/>
                <w:i/>
                <w:color w:val="FF0000"/>
                <w:lang w:eastAsia="ru-RU"/>
              </w:rPr>
            </w:pPr>
            <w:r w:rsidRPr="000A49C5">
              <w:rPr>
                <w:b/>
                <w:i/>
                <w:color w:val="FF0000"/>
                <w:lang w:eastAsia="ru-RU"/>
              </w:rPr>
              <w:t>Ашық сұрақтар</w:t>
            </w:r>
          </w:p>
          <w:p w14:paraId="1F8E9956" w14:textId="77777777" w:rsidR="009554C7" w:rsidRPr="000A49C5" w:rsidRDefault="009554C7" w:rsidP="00BB324F">
            <w:pPr>
              <w:rPr>
                <w:i/>
                <w:lang w:eastAsia="ru-RU"/>
              </w:rPr>
            </w:pPr>
            <w:r w:rsidRPr="000A49C5">
              <w:rPr>
                <w:i/>
                <w:lang w:eastAsia="ru-RU"/>
              </w:rPr>
              <w:t>бейне роликте сендер нені көрдіңдер?</w:t>
            </w:r>
          </w:p>
          <w:p w14:paraId="3C9D474B" w14:textId="77777777" w:rsidR="009554C7" w:rsidRPr="000A49C5" w:rsidRDefault="009554C7" w:rsidP="00BB324F">
            <w:pPr>
              <w:rPr>
                <w:i/>
                <w:lang w:eastAsia="ru-RU"/>
              </w:rPr>
            </w:pPr>
            <w:r w:rsidRPr="000A49C5">
              <w:rPr>
                <w:i/>
                <w:lang w:eastAsia="ru-RU"/>
              </w:rPr>
              <w:t>Біздің ауыл қандай?</w:t>
            </w:r>
          </w:p>
          <w:p w14:paraId="78C4D3EC" w14:textId="77777777" w:rsidR="009554C7" w:rsidRPr="000A49C5" w:rsidRDefault="009554C7" w:rsidP="00BB324F">
            <w:pPr>
              <w:rPr>
                <w:i/>
                <w:lang w:eastAsia="ru-RU"/>
              </w:rPr>
            </w:pPr>
            <w:r w:rsidRPr="000A49C5">
              <w:rPr>
                <w:i/>
                <w:lang w:eastAsia="ru-RU"/>
              </w:rPr>
              <w:t>Ауылымызда  қандай сәнді ғимараттар бар екен?</w:t>
            </w:r>
          </w:p>
          <w:p w14:paraId="3202F01C" w14:textId="77777777" w:rsidR="009554C7" w:rsidRPr="000A49C5" w:rsidRDefault="009554C7" w:rsidP="00BB324F">
            <w:pPr>
              <w:rPr>
                <w:i/>
                <w:lang w:eastAsia="ru-RU"/>
              </w:rPr>
            </w:pPr>
            <w:r w:rsidRPr="000A49C5">
              <w:rPr>
                <w:i/>
                <w:lang w:eastAsia="ru-RU"/>
              </w:rPr>
              <w:t>Ауылымыздың  көшесінде қандай көліктер көп жүреді?</w:t>
            </w:r>
          </w:p>
          <w:p w14:paraId="35C220E3" w14:textId="77777777" w:rsidR="009554C7" w:rsidRPr="000A49C5" w:rsidRDefault="009554C7" w:rsidP="00BB324F">
            <w:pPr>
              <w:rPr>
                <w:i/>
                <w:color w:val="FF0000"/>
                <w:lang w:eastAsia="ru-RU"/>
              </w:rPr>
            </w:pPr>
            <w:r w:rsidRPr="000A49C5">
              <w:rPr>
                <w:i/>
                <w:color w:val="FF0000"/>
                <w:lang w:eastAsia="ru-RU"/>
              </w:rPr>
              <w:t>Бала үні, Коммуникативтік дамыту. Жетелеуші сұрақтар</w:t>
            </w:r>
          </w:p>
          <w:p w14:paraId="73747F93" w14:textId="77777777" w:rsidR="009554C7" w:rsidRPr="000A49C5" w:rsidRDefault="009554C7" w:rsidP="00BB324F">
            <w:pPr>
              <w:rPr>
                <w:i/>
                <w:lang w:eastAsia="ru-RU"/>
              </w:rPr>
            </w:pPr>
            <w:r w:rsidRPr="000A49C5">
              <w:rPr>
                <w:i/>
                <w:lang w:eastAsia="ru-RU"/>
              </w:rPr>
              <w:t>Балаларды мадақтау</w:t>
            </w:r>
          </w:p>
          <w:p w14:paraId="574F25CF" w14:textId="77777777" w:rsidR="009554C7" w:rsidRPr="000A49C5" w:rsidRDefault="009554C7" w:rsidP="00BB324F">
            <w:pPr>
              <w:rPr>
                <w:b/>
                <w:i/>
                <w:lang w:eastAsia="ru-RU"/>
              </w:rPr>
            </w:pPr>
            <w:r w:rsidRPr="000A49C5">
              <w:rPr>
                <w:b/>
                <w:i/>
                <w:lang w:eastAsia="ru-RU"/>
              </w:rPr>
              <w:t>Сергіту сәті</w:t>
            </w:r>
            <w:r w:rsidRPr="000A49C5">
              <w:rPr>
                <w:b/>
                <w:i/>
                <w:color w:val="FF0000"/>
                <w:lang w:eastAsia="ru-RU"/>
              </w:rPr>
              <w:t>(</w:t>
            </w:r>
            <w:r w:rsidRPr="000A49C5">
              <w:rPr>
                <w:i/>
                <w:color w:val="FF0000"/>
                <w:lang w:eastAsia="ru-RU"/>
              </w:rPr>
              <w:t>Заряд алу әдісі)</w:t>
            </w:r>
          </w:p>
          <w:p w14:paraId="126A5656" w14:textId="77777777" w:rsidR="009554C7" w:rsidRPr="000A49C5" w:rsidRDefault="009554C7" w:rsidP="00BB324F">
            <w:pPr>
              <w:rPr>
                <w:i/>
                <w:lang w:eastAsia="ru-RU"/>
              </w:rPr>
            </w:pPr>
            <w:r w:rsidRPr="000A49C5">
              <w:rPr>
                <w:i/>
                <w:lang w:eastAsia="ru-RU"/>
              </w:rPr>
              <w:lastRenderedPageBreak/>
              <w:t>Көше бойымен келеміз,</w:t>
            </w:r>
          </w:p>
          <w:p w14:paraId="147ED672" w14:textId="77777777" w:rsidR="009554C7" w:rsidRPr="000A49C5" w:rsidRDefault="009554C7" w:rsidP="00BB324F">
            <w:pPr>
              <w:rPr>
                <w:i/>
                <w:lang w:eastAsia="ru-RU"/>
              </w:rPr>
            </w:pPr>
            <w:r w:rsidRPr="000A49C5">
              <w:rPr>
                <w:i/>
                <w:lang w:eastAsia="ru-RU"/>
              </w:rPr>
              <w:t>Оң жакты да, сол жақты да көреміз.</w:t>
            </w:r>
          </w:p>
          <w:p w14:paraId="60F5858A" w14:textId="77777777" w:rsidR="009554C7" w:rsidRPr="000A49C5" w:rsidRDefault="009554C7" w:rsidP="00BB324F">
            <w:pPr>
              <w:rPr>
                <w:i/>
                <w:lang w:eastAsia="ru-RU"/>
              </w:rPr>
            </w:pPr>
            <w:r w:rsidRPr="000A49C5">
              <w:rPr>
                <w:i/>
                <w:lang w:eastAsia="ru-RU"/>
              </w:rPr>
              <w:t>Автобекет, дүкендер,</w:t>
            </w:r>
          </w:p>
          <w:p w14:paraId="4610ECD4" w14:textId="77777777" w:rsidR="009554C7" w:rsidRPr="000A49C5" w:rsidRDefault="009554C7" w:rsidP="00BB324F">
            <w:pPr>
              <w:rPr>
                <w:i/>
                <w:lang w:eastAsia="ru-RU"/>
              </w:rPr>
            </w:pPr>
            <w:r w:rsidRPr="000A49C5">
              <w:rPr>
                <w:i/>
                <w:lang w:eastAsia="ru-RU"/>
              </w:rPr>
              <w:t>Мұражай мен әуежай.</w:t>
            </w:r>
          </w:p>
          <w:p w14:paraId="125A57DC" w14:textId="77777777" w:rsidR="009554C7" w:rsidRPr="000A49C5" w:rsidRDefault="009554C7" w:rsidP="00BB324F">
            <w:pPr>
              <w:rPr>
                <w:i/>
                <w:lang w:eastAsia="ru-RU"/>
              </w:rPr>
            </w:pPr>
            <w:r w:rsidRPr="000A49C5">
              <w:rPr>
                <w:i/>
                <w:lang w:eastAsia="ru-RU"/>
              </w:rPr>
              <w:t>Барлық үйлер сәулетті</w:t>
            </w:r>
          </w:p>
          <w:p w14:paraId="2EE95A68" w14:textId="77777777" w:rsidR="009554C7" w:rsidRPr="000A49C5" w:rsidRDefault="009554C7" w:rsidP="00BB324F">
            <w:pPr>
              <w:rPr>
                <w:i/>
                <w:lang w:eastAsia="ru-RU"/>
              </w:rPr>
            </w:pPr>
            <w:r w:rsidRPr="000A49C5">
              <w:rPr>
                <w:i/>
                <w:lang w:eastAsia="ru-RU"/>
              </w:rPr>
              <w:t>Біздің қала көрікті.</w:t>
            </w:r>
          </w:p>
          <w:p w14:paraId="493E0632" w14:textId="77777777" w:rsidR="009554C7" w:rsidRPr="000A49C5" w:rsidRDefault="009554C7" w:rsidP="00BB324F">
            <w:pPr>
              <w:rPr>
                <w:i/>
                <w:lang w:eastAsia="ru-RU"/>
              </w:rPr>
            </w:pPr>
            <w:r w:rsidRPr="000A49C5">
              <w:rPr>
                <w:b/>
                <w:i/>
                <w:color w:val="FF0000"/>
                <w:lang w:eastAsia="ru-RU"/>
              </w:rPr>
              <w:t xml:space="preserve">Педагог жетекшілігімен ойын.                               </w:t>
            </w:r>
            <w:r w:rsidRPr="000A49C5">
              <w:rPr>
                <w:i/>
                <w:lang w:eastAsia="ru-RU"/>
              </w:rPr>
              <w:t xml:space="preserve">           «Ауылымды гүлдендірем»</w:t>
            </w:r>
          </w:p>
          <w:p w14:paraId="6B8091C4" w14:textId="77777777" w:rsidR="009554C7" w:rsidRPr="000A49C5" w:rsidRDefault="009554C7" w:rsidP="00BB324F">
            <w:pPr>
              <w:rPr>
                <w:i/>
                <w:lang w:eastAsia="ru-RU"/>
              </w:rPr>
            </w:pPr>
            <w:r w:rsidRPr="000A49C5">
              <w:rPr>
                <w:b/>
                <w:i/>
                <w:lang w:eastAsia="ru-RU"/>
              </w:rPr>
              <w:t>Шарты</w:t>
            </w:r>
            <w:r w:rsidRPr="000A49C5">
              <w:rPr>
                <w:i/>
                <w:lang w:eastAsia="ru-RU"/>
              </w:rPr>
              <w:t>; балаларға ағаштардың, гүлдердің суреттерін таратып беру.</w:t>
            </w:r>
          </w:p>
          <w:p w14:paraId="3E64F1BB" w14:textId="77777777" w:rsidR="009554C7" w:rsidRPr="000A49C5" w:rsidRDefault="009554C7" w:rsidP="00BB324F">
            <w:pPr>
              <w:rPr>
                <w:b/>
                <w:i/>
                <w:lang w:eastAsia="ru-RU"/>
              </w:rPr>
            </w:pPr>
            <w:r w:rsidRPr="000A49C5">
              <w:rPr>
                <w:b/>
                <w:i/>
                <w:lang w:eastAsia="ru-RU"/>
              </w:rPr>
              <w:t>Қорытынды.</w:t>
            </w:r>
          </w:p>
          <w:p w14:paraId="419A7191" w14:textId="77777777" w:rsidR="009554C7" w:rsidRPr="000A49C5" w:rsidRDefault="009554C7" w:rsidP="00BB324F">
            <w:pPr>
              <w:rPr>
                <w:b/>
                <w:i/>
                <w:color w:val="FF0000"/>
                <w:lang w:eastAsia="ru-RU"/>
              </w:rPr>
            </w:pPr>
            <w:r w:rsidRPr="000A49C5">
              <w:rPr>
                <w:b/>
                <w:i/>
                <w:color w:val="FF0000"/>
                <w:lang w:eastAsia="ru-RU"/>
              </w:rPr>
              <w:t>Кері байланыс</w:t>
            </w:r>
          </w:p>
          <w:p w14:paraId="5D03B153" w14:textId="77777777" w:rsidR="009554C7" w:rsidRPr="000A49C5" w:rsidRDefault="009554C7" w:rsidP="00BB324F">
            <w:pPr>
              <w:rPr>
                <w:b/>
                <w:i/>
                <w:color w:val="FF0000"/>
                <w:lang w:eastAsia="ru-RU"/>
              </w:rPr>
            </w:pPr>
            <w:r w:rsidRPr="000A49C5">
              <w:rPr>
                <w:b/>
                <w:i/>
                <w:color w:val="FF0000"/>
                <w:lang w:eastAsia="ru-RU"/>
              </w:rPr>
              <w:t>Бала үні</w:t>
            </w:r>
          </w:p>
          <w:p w14:paraId="71B69B56" w14:textId="77777777" w:rsidR="009554C7" w:rsidRPr="000A49C5" w:rsidRDefault="009554C7" w:rsidP="00BB324F">
            <w:pPr>
              <w:rPr>
                <w:i/>
                <w:lang w:eastAsia="ru-RU"/>
              </w:rPr>
            </w:pPr>
            <w:r w:rsidRPr="000A49C5">
              <w:rPr>
                <w:i/>
                <w:color w:val="FF0000"/>
                <w:lang w:eastAsia="ru-RU"/>
              </w:rPr>
              <w:t xml:space="preserve">Бас барамақ әдісі </w:t>
            </w:r>
            <w:r w:rsidRPr="000A49C5">
              <w:rPr>
                <w:i/>
                <w:lang w:eastAsia="ru-RU"/>
              </w:rPr>
              <w:t>арқылы қорытындылау.</w:t>
            </w:r>
          </w:p>
          <w:p w14:paraId="05721873" w14:textId="77777777" w:rsidR="009554C7" w:rsidRPr="000A49C5" w:rsidRDefault="009554C7" w:rsidP="00BB324F">
            <w:pPr>
              <w:rPr>
                <w:i/>
                <w:lang w:eastAsia="ru-RU"/>
              </w:rPr>
            </w:pPr>
          </w:p>
          <w:p w14:paraId="05209DF7" w14:textId="77777777" w:rsidR="009554C7" w:rsidRPr="000A49C5" w:rsidRDefault="009554C7" w:rsidP="00BB324F">
            <w:pPr>
              <w:rPr>
                <w:b/>
                <w:i/>
                <w:lang w:eastAsia="ru-RU"/>
              </w:rPr>
            </w:pPr>
            <w:r w:rsidRPr="000A49C5">
              <w:rPr>
                <w:b/>
                <w:i/>
                <w:lang w:eastAsia="ru-RU"/>
              </w:rPr>
              <w:t>2.Музыка</w:t>
            </w:r>
          </w:p>
          <w:p w14:paraId="4F58CA52" w14:textId="77777777" w:rsidR="009554C7" w:rsidRPr="000A49C5" w:rsidRDefault="009554C7" w:rsidP="00BB324F">
            <w:pPr>
              <w:rPr>
                <w:i/>
                <w:lang w:eastAsia="ru-RU"/>
              </w:rPr>
            </w:pPr>
            <w:r w:rsidRPr="000A49C5">
              <w:rPr>
                <w:i/>
                <w:lang w:eastAsia="ru-RU"/>
              </w:rPr>
              <w:t>Педагог жоспары бойынша</w:t>
            </w:r>
          </w:p>
          <w:p w14:paraId="1C569178" w14:textId="77777777" w:rsidR="009554C7" w:rsidRPr="000A49C5" w:rsidRDefault="009554C7" w:rsidP="00BB324F">
            <w:pPr>
              <w:rPr>
                <w:b/>
                <w:i/>
                <w:lang w:eastAsia="ru-RU"/>
              </w:rPr>
            </w:pPr>
          </w:p>
          <w:p w14:paraId="40176EBA" w14:textId="77777777" w:rsidR="009554C7" w:rsidRPr="000A49C5" w:rsidRDefault="009554C7" w:rsidP="00BB324F">
            <w:pPr>
              <w:rPr>
                <w:i/>
                <w:lang w:eastAsia="ru-RU"/>
              </w:rPr>
            </w:pPr>
          </w:p>
          <w:p w14:paraId="5DFFB002" w14:textId="77777777" w:rsidR="009554C7" w:rsidRPr="000A49C5" w:rsidRDefault="009554C7" w:rsidP="00BB324F">
            <w:pPr>
              <w:rPr>
                <w:b/>
                <w:i/>
                <w:lang w:eastAsia="ru-RU"/>
              </w:rPr>
            </w:pPr>
            <w:r w:rsidRPr="000A49C5">
              <w:rPr>
                <w:b/>
                <w:i/>
                <w:lang w:eastAsia="ru-RU"/>
              </w:rPr>
              <w:t>3.Дене шынықтыру</w:t>
            </w:r>
          </w:p>
          <w:p w14:paraId="35101FC8" w14:textId="77777777" w:rsidR="009554C7" w:rsidRPr="000A49C5" w:rsidRDefault="009554C7" w:rsidP="00BB324F">
            <w:pPr>
              <w:rPr>
                <w:rFonts w:eastAsia="Calibri"/>
                <w:b/>
                <w:i/>
                <w:color w:val="000000" w:themeColor="text1"/>
              </w:rPr>
            </w:pPr>
            <w:r w:rsidRPr="000A49C5">
              <w:rPr>
                <w:b/>
                <w:i/>
                <w:color w:val="000000" w:themeColor="text1"/>
              </w:rPr>
              <w:t>Мақсаты:</w:t>
            </w:r>
            <w:r w:rsidRPr="000A49C5">
              <w:rPr>
                <w:i/>
                <w:color w:val="000000" w:themeColor="text1"/>
              </w:rPr>
              <w:t>Тепе-теңдікті  сақтау және қол – аяқ бұлшық еттерін нығайту, жаңа қимыл түрлерін жасау арқылы иық, қол –аяқ бұлшық  еттерін  дамиды. Жаттығу  жасау кезінде, денені дұрыс ұстап,</w:t>
            </w:r>
            <w:r w:rsidRPr="000A49C5">
              <w:rPr>
                <w:b/>
                <w:i/>
                <w:color w:val="000000" w:themeColor="text1"/>
              </w:rPr>
              <w:t xml:space="preserve"> </w:t>
            </w:r>
            <w:r w:rsidRPr="000A49C5">
              <w:rPr>
                <w:i/>
                <w:color w:val="000000" w:themeColor="text1"/>
              </w:rPr>
              <w:t xml:space="preserve"> көзбен бағдарлай  біледі.</w:t>
            </w:r>
          </w:p>
          <w:p w14:paraId="46A01A71"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:обруч әр балаға, доп</w:t>
            </w:r>
          </w:p>
          <w:p w14:paraId="07233247"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Бақылау</w:t>
            </w:r>
          </w:p>
          <w:p w14:paraId="6C4C7D5F" w14:textId="77777777" w:rsidR="009554C7" w:rsidRPr="000A49C5" w:rsidRDefault="009554C7" w:rsidP="00BB324F">
            <w:pPr>
              <w:rPr>
                <w:b/>
                <w:i/>
                <w:lang w:eastAsia="ru-RU"/>
              </w:rPr>
            </w:pPr>
            <w:r w:rsidRPr="000A49C5">
              <w:rPr>
                <w:b/>
                <w:bCs/>
                <w:i/>
                <w:iCs/>
                <w:lang w:eastAsia="ru-RU"/>
              </w:rPr>
              <w:t xml:space="preserve">Ұйымдастырылған оқу қызметінің барысы.                       </w:t>
            </w:r>
            <w:r w:rsidRPr="000A49C5">
              <w:rPr>
                <w:b/>
                <w:i/>
                <w:lang w:eastAsia="ru-RU"/>
              </w:rPr>
              <w:t xml:space="preserve"> </w:t>
            </w:r>
          </w:p>
          <w:p w14:paraId="4D728C76" w14:textId="77777777" w:rsidR="009554C7" w:rsidRPr="000A49C5" w:rsidRDefault="009554C7" w:rsidP="00BB324F">
            <w:pPr>
              <w:rPr>
                <w:i/>
                <w:lang w:eastAsia="ru-RU"/>
              </w:rPr>
            </w:pPr>
            <w:r w:rsidRPr="000A49C5">
              <w:rPr>
                <w:i/>
                <w:lang w:eastAsia="ru-RU"/>
              </w:rPr>
              <w:t xml:space="preserve">Сапқа тұру. </w:t>
            </w:r>
          </w:p>
          <w:p w14:paraId="3E837AE3" w14:textId="77777777" w:rsidR="009554C7" w:rsidRPr="000A49C5" w:rsidRDefault="009554C7" w:rsidP="00BB324F">
            <w:pPr>
              <w:rPr>
                <w:i/>
                <w:lang w:eastAsia="ru-RU"/>
              </w:rPr>
            </w:pPr>
            <w:r w:rsidRPr="000A49C5">
              <w:rPr>
                <w:i/>
                <w:lang w:eastAsia="ru-RU"/>
              </w:rPr>
              <w:t xml:space="preserve">Шеңбер бойымен денені тік </w:t>
            </w:r>
            <w:r w:rsidRPr="000A49C5">
              <w:rPr>
                <w:i/>
                <w:lang w:eastAsia="ru-RU"/>
              </w:rPr>
              <w:lastRenderedPageBreak/>
              <w:t>ұстап тізені шапалақтай жүгіру .</w:t>
            </w:r>
          </w:p>
          <w:p w14:paraId="550E1F25" w14:textId="77777777" w:rsidR="009554C7" w:rsidRPr="000A49C5" w:rsidRDefault="009554C7" w:rsidP="00BB324F">
            <w:pPr>
              <w:rPr>
                <w:i/>
                <w:lang w:eastAsia="ru-RU"/>
              </w:rPr>
            </w:pPr>
            <w:r w:rsidRPr="000A49C5">
              <w:rPr>
                <w:i/>
                <w:lang w:eastAsia="ru-RU"/>
              </w:rPr>
              <w:t>Қол бүйірде, аяқтың ұшымен жүру.өкшемен жүру. тізені бүгіп жүру.</w:t>
            </w:r>
          </w:p>
          <w:p w14:paraId="19CDAFA0" w14:textId="77777777" w:rsidR="009554C7" w:rsidRPr="000A49C5" w:rsidRDefault="009554C7" w:rsidP="00BB324F">
            <w:pPr>
              <w:rPr>
                <w:i/>
                <w:color w:val="FF0000"/>
                <w:lang w:eastAsia="ru-RU"/>
              </w:rPr>
            </w:pPr>
            <w:r w:rsidRPr="000A49C5">
              <w:rPr>
                <w:b/>
                <w:bCs/>
                <w:i/>
                <w:color w:val="FF0000"/>
                <w:lang w:eastAsia="ru-RU"/>
              </w:rPr>
              <w:t>«Топтастыру» әдісі саралау</w:t>
            </w:r>
          </w:p>
          <w:p w14:paraId="02D75729" w14:textId="77777777" w:rsidR="009554C7" w:rsidRPr="000A49C5" w:rsidRDefault="009554C7" w:rsidP="00BB324F">
            <w:pPr>
              <w:rPr>
                <w:b/>
                <w:i/>
                <w:lang w:eastAsia="ru-RU"/>
              </w:rPr>
            </w:pPr>
            <w:r w:rsidRPr="000A49C5">
              <w:rPr>
                <w:i/>
                <w:lang w:eastAsia="ru-RU"/>
              </w:rPr>
              <w:t xml:space="preserve">Сапқа тұру. 4 колонна тұру. </w:t>
            </w:r>
          </w:p>
          <w:p w14:paraId="1A375EB1" w14:textId="77777777" w:rsidR="009554C7" w:rsidRPr="000A49C5" w:rsidRDefault="009554C7" w:rsidP="00BB324F">
            <w:pPr>
              <w:rPr>
                <w:b/>
                <w:i/>
                <w:lang w:eastAsia="ru-RU"/>
              </w:rPr>
            </w:pPr>
            <w:r w:rsidRPr="000A49C5">
              <w:rPr>
                <w:b/>
                <w:i/>
                <w:lang w:eastAsia="ru-RU"/>
              </w:rPr>
              <w:t>Жалпы даму жаттығулары:</w:t>
            </w:r>
          </w:p>
          <w:p w14:paraId="593878E1" w14:textId="77777777" w:rsidR="009554C7" w:rsidRPr="000A49C5" w:rsidRDefault="009554C7" w:rsidP="00BB324F">
            <w:pPr>
              <w:rPr>
                <w:i/>
                <w:lang w:eastAsia="ru-RU"/>
              </w:rPr>
            </w:pPr>
            <w:r w:rsidRPr="000A49C5">
              <w:rPr>
                <w:i/>
                <w:lang w:eastAsia="ru-RU"/>
              </w:rPr>
              <w:t>1.Аяқты  алшақ қою, обруч  төменде,обручты  алға созу, жоғары көтеру, түсіру. бастап-қы  қалып.5-6 рет.</w:t>
            </w:r>
          </w:p>
          <w:p w14:paraId="668232A4" w14:textId="77777777" w:rsidR="009554C7" w:rsidRPr="000A49C5" w:rsidRDefault="009554C7" w:rsidP="00BB324F">
            <w:pPr>
              <w:rPr>
                <w:i/>
                <w:lang w:eastAsia="ru-RU"/>
              </w:rPr>
            </w:pPr>
            <w:r w:rsidRPr="000A49C5">
              <w:rPr>
                <w:i/>
                <w:lang w:eastAsia="ru-RU"/>
              </w:rPr>
              <w:t xml:space="preserve">2.Обручты екі қолмен  омырауға ұстау. Оңға, солға бұрылып, қолды созу. </w:t>
            </w:r>
          </w:p>
          <w:p w14:paraId="2BDDB4CA" w14:textId="77777777" w:rsidR="009554C7" w:rsidRPr="000A49C5" w:rsidRDefault="009554C7" w:rsidP="00BB324F">
            <w:pPr>
              <w:rPr>
                <w:i/>
                <w:lang w:eastAsia="ru-RU"/>
              </w:rPr>
            </w:pPr>
            <w:r w:rsidRPr="000A49C5">
              <w:rPr>
                <w:i/>
                <w:lang w:eastAsia="ru-RU"/>
              </w:rPr>
              <w:t xml:space="preserve"> 3.Отыру, обруч екі қолда  төмен ұстау. Обручты жоғары көтеру, төмен екі өкшенің арасына түсіру, қайталау.5-6рет. </w:t>
            </w:r>
          </w:p>
          <w:p w14:paraId="736D82D8" w14:textId="77777777" w:rsidR="009554C7" w:rsidRPr="000A49C5" w:rsidRDefault="009554C7" w:rsidP="00BB324F">
            <w:pPr>
              <w:rPr>
                <w:i/>
                <w:lang w:eastAsia="ru-RU"/>
              </w:rPr>
            </w:pPr>
            <w:r w:rsidRPr="000A49C5">
              <w:rPr>
                <w:i/>
                <w:lang w:eastAsia="ru-RU"/>
              </w:rPr>
              <w:t>4. Аяқпен отыру. Обручты тік ұстау, оңға, солға қисаю.</w:t>
            </w:r>
          </w:p>
          <w:p w14:paraId="4B419406" w14:textId="77777777" w:rsidR="009554C7" w:rsidRPr="000A49C5" w:rsidRDefault="009554C7" w:rsidP="00BB324F">
            <w:pPr>
              <w:rPr>
                <w:i/>
                <w:lang w:eastAsia="ru-RU"/>
              </w:rPr>
            </w:pPr>
            <w:r w:rsidRPr="000A49C5">
              <w:rPr>
                <w:i/>
                <w:lang w:eastAsia="ru-RU"/>
              </w:rPr>
              <w:t>5. Шалқадан жату.Обруч бастан жоғары. Аяқты тік ұстап, обручты тізеге тигізу.</w:t>
            </w:r>
          </w:p>
          <w:p w14:paraId="2DD89840" w14:textId="77777777" w:rsidR="009554C7" w:rsidRPr="000A49C5" w:rsidRDefault="009554C7" w:rsidP="00BB324F">
            <w:pPr>
              <w:rPr>
                <w:i/>
                <w:lang w:eastAsia="ru-RU"/>
              </w:rPr>
            </w:pPr>
            <w:r w:rsidRPr="000A49C5">
              <w:rPr>
                <w:i/>
                <w:lang w:eastAsia="ru-RU"/>
              </w:rPr>
              <w:t>6. Обруч  еденде, айнала секіру, адымдап орнында жүру, секіру.</w:t>
            </w:r>
          </w:p>
          <w:p w14:paraId="6955A291" w14:textId="77777777" w:rsidR="009554C7" w:rsidRPr="000A49C5" w:rsidRDefault="009554C7" w:rsidP="00BB324F">
            <w:pPr>
              <w:rPr>
                <w:i/>
                <w:lang w:eastAsia="ru-RU"/>
              </w:rPr>
            </w:pPr>
            <w:r w:rsidRPr="000A49C5">
              <w:rPr>
                <w:i/>
                <w:lang w:eastAsia="ru-RU"/>
              </w:rPr>
              <w:t>Тыныс алу жаттығулары:  мұрынмен дем алып, ауыздан демді шығару. Бастапқы қалыпқа келу.</w:t>
            </w:r>
            <w:r w:rsidRPr="000A49C5">
              <w:rPr>
                <w:i/>
              </w:rPr>
              <w:t xml:space="preserve">                                     </w:t>
            </w:r>
            <w:r w:rsidRPr="000A49C5">
              <w:rPr>
                <w:i/>
                <w:color w:val="FF0000"/>
                <w:lang w:eastAsia="ru-RU"/>
              </w:rPr>
              <w:t>Бақылау: Жаппай, тікелей, жанама</w:t>
            </w:r>
          </w:p>
          <w:p w14:paraId="154A9448" w14:textId="77777777" w:rsidR="009554C7" w:rsidRPr="000A49C5" w:rsidRDefault="009554C7" w:rsidP="00BB324F">
            <w:pPr>
              <w:rPr>
                <w:b/>
                <w:i/>
                <w:lang w:eastAsia="ru-RU"/>
              </w:rPr>
            </w:pPr>
            <w:r w:rsidRPr="000A49C5">
              <w:rPr>
                <w:b/>
                <w:i/>
                <w:lang w:eastAsia="ru-RU"/>
              </w:rPr>
              <w:t xml:space="preserve"> Негізгі қимыл қозғалыс жаттығулары. </w:t>
            </w:r>
          </w:p>
          <w:p w14:paraId="69274E71" w14:textId="77777777" w:rsidR="009554C7" w:rsidRPr="000A49C5" w:rsidRDefault="009554C7" w:rsidP="00BB324F">
            <w:pPr>
              <w:rPr>
                <w:i/>
                <w:lang w:eastAsia="ru-RU"/>
              </w:rPr>
            </w:pPr>
            <w:r w:rsidRPr="000A49C5">
              <w:rPr>
                <w:i/>
                <w:lang w:eastAsia="ru-RU"/>
              </w:rPr>
              <w:t>1.</w:t>
            </w:r>
            <w:r w:rsidRPr="000A49C5">
              <w:rPr>
                <w:bCs/>
                <w:i/>
                <w:color w:val="000000"/>
                <w:shd w:val="clear" w:color="auto" w:fill="FFFFFF"/>
              </w:rPr>
              <w:t xml:space="preserve"> </w:t>
            </w:r>
            <w:r w:rsidRPr="000A49C5">
              <w:rPr>
                <w:bCs/>
                <w:i/>
                <w:lang w:eastAsia="ru-RU"/>
              </w:rPr>
              <w:t>Допты оң сол қолмен алысқа лақтыру</w:t>
            </w:r>
          </w:p>
          <w:p w14:paraId="23F93F69" w14:textId="77777777" w:rsidR="009554C7" w:rsidRPr="000A49C5" w:rsidRDefault="009554C7" w:rsidP="00BB324F">
            <w:pPr>
              <w:rPr>
                <w:i/>
                <w:lang w:eastAsia="ru-RU"/>
              </w:rPr>
            </w:pPr>
            <w:r w:rsidRPr="000A49C5">
              <w:rPr>
                <w:i/>
                <w:lang w:eastAsia="ru-RU"/>
              </w:rPr>
              <w:t>2.</w:t>
            </w:r>
            <w:r w:rsidRPr="000A49C5">
              <w:rPr>
                <w:bCs/>
                <w:i/>
                <w:color w:val="000000"/>
                <w:shd w:val="clear" w:color="auto" w:fill="FFFFFF"/>
              </w:rPr>
              <w:t xml:space="preserve"> </w:t>
            </w:r>
            <w:r w:rsidRPr="000A49C5">
              <w:rPr>
                <w:bCs/>
                <w:i/>
                <w:lang w:eastAsia="ru-RU"/>
              </w:rPr>
              <w:t>Қос аяқтап кедергілерден арасымен секіру.</w:t>
            </w:r>
          </w:p>
          <w:p w14:paraId="2C026A60" w14:textId="77777777" w:rsidR="009554C7" w:rsidRPr="000A49C5" w:rsidRDefault="009554C7" w:rsidP="00BB324F">
            <w:pPr>
              <w:rPr>
                <w:i/>
                <w:lang w:eastAsia="ru-RU"/>
              </w:rPr>
            </w:pPr>
            <w:r w:rsidRPr="000A49C5">
              <w:rPr>
                <w:i/>
                <w:color w:val="FF0000"/>
                <w:lang w:eastAsia="ru-RU"/>
              </w:rPr>
              <w:t>Бақылау: Тікелей, жанама</w:t>
            </w:r>
          </w:p>
          <w:p w14:paraId="73B7A66F" w14:textId="77777777" w:rsidR="009554C7" w:rsidRPr="000A49C5" w:rsidRDefault="009554C7" w:rsidP="00BB324F">
            <w:pPr>
              <w:rPr>
                <w:b/>
                <w:i/>
                <w:lang w:eastAsia="ru-RU"/>
              </w:rPr>
            </w:pPr>
            <w:r w:rsidRPr="000A49C5">
              <w:rPr>
                <w:b/>
                <w:i/>
                <w:lang w:eastAsia="ru-RU"/>
              </w:rPr>
              <w:lastRenderedPageBreak/>
              <w:t>Қимылды ойын: «Қасқыр мен қояндар»</w:t>
            </w:r>
          </w:p>
          <w:p w14:paraId="6778EE0D" w14:textId="77777777" w:rsidR="009554C7" w:rsidRPr="000A49C5" w:rsidRDefault="009554C7" w:rsidP="00BB324F">
            <w:pPr>
              <w:rPr>
                <w:bCs/>
                <w:i/>
                <w:iCs/>
                <w:lang w:eastAsia="ru-RU"/>
              </w:rPr>
            </w:pPr>
            <w:r w:rsidRPr="000A49C5">
              <w:rPr>
                <w:bCs/>
                <w:i/>
                <w:iCs/>
                <w:lang w:eastAsia="ru-RU"/>
              </w:rPr>
              <w:t>Ойын шартымен таныстыру</w:t>
            </w:r>
          </w:p>
          <w:p w14:paraId="25516122" w14:textId="77777777" w:rsidR="009554C7" w:rsidRPr="000A49C5" w:rsidRDefault="009554C7" w:rsidP="00BB324F">
            <w:pPr>
              <w:rPr>
                <w:b/>
                <w:i/>
                <w:iCs/>
                <w:lang w:eastAsia="ru-RU"/>
              </w:rPr>
            </w:pPr>
            <w:r w:rsidRPr="000A49C5">
              <w:rPr>
                <w:b/>
                <w:i/>
                <w:iCs/>
                <w:lang w:eastAsia="ru-RU"/>
              </w:rPr>
              <w:t>Қорытынды.</w:t>
            </w:r>
          </w:p>
          <w:p w14:paraId="3E082B38" w14:textId="77777777" w:rsidR="009554C7" w:rsidRPr="000A49C5" w:rsidRDefault="009554C7" w:rsidP="00BB324F">
            <w:pPr>
              <w:rPr>
                <w:i/>
                <w:iCs/>
                <w:color w:val="FF0000"/>
                <w:lang w:eastAsia="ru-RU"/>
              </w:rPr>
            </w:pPr>
            <w:r w:rsidRPr="000A49C5">
              <w:rPr>
                <w:i/>
                <w:iCs/>
                <w:color w:val="FF0000"/>
                <w:lang w:eastAsia="ru-RU"/>
              </w:rPr>
              <w:t>Кері байланыс</w:t>
            </w:r>
          </w:p>
          <w:p w14:paraId="5A6EE353" w14:textId="77777777" w:rsidR="009554C7" w:rsidRPr="000A49C5" w:rsidRDefault="009554C7" w:rsidP="00BB324F">
            <w:pPr>
              <w:rPr>
                <w:i/>
                <w:iCs/>
                <w:color w:val="FF0000"/>
                <w:lang w:eastAsia="ru-RU"/>
              </w:rPr>
            </w:pPr>
            <w:r w:rsidRPr="000A49C5">
              <w:rPr>
                <w:i/>
                <w:iCs/>
                <w:color w:val="FF0000"/>
                <w:lang w:eastAsia="ru-RU"/>
              </w:rPr>
              <w:t>Бала үні</w:t>
            </w:r>
          </w:p>
          <w:p w14:paraId="6B13DB24" w14:textId="77777777" w:rsidR="009554C7" w:rsidRPr="000A49C5" w:rsidRDefault="009554C7" w:rsidP="00BB324F">
            <w:pPr>
              <w:rPr>
                <w:i/>
                <w:lang w:eastAsia="ru-RU"/>
              </w:rPr>
            </w:pPr>
            <w:r w:rsidRPr="000A49C5">
              <w:rPr>
                <w:i/>
                <w:iCs/>
                <w:lang w:eastAsia="ru-RU"/>
              </w:rPr>
              <w:t>Балаларды мадақтау</w:t>
            </w:r>
          </w:p>
          <w:p w14:paraId="73CAD4CF" w14:textId="77777777" w:rsidR="009554C7" w:rsidRPr="000A49C5" w:rsidRDefault="009554C7" w:rsidP="00BB324F">
            <w:pPr>
              <w:rPr>
                <w:i/>
                <w:lang w:eastAsia="ru-RU"/>
              </w:rPr>
            </w:pPr>
          </w:p>
          <w:p w14:paraId="4752F638" w14:textId="77777777" w:rsidR="009554C7" w:rsidRPr="000A49C5" w:rsidRDefault="009554C7" w:rsidP="00BB324F">
            <w:pPr>
              <w:rPr>
                <w:i/>
                <w:lang w:eastAsia="ru-RU"/>
              </w:rPr>
            </w:pPr>
          </w:p>
          <w:p w14:paraId="54BCA745" w14:textId="77777777" w:rsidR="009554C7" w:rsidRPr="000A49C5" w:rsidRDefault="009554C7" w:rsidP="00BB324F">
            <w:pPr>
              <w:rPr>
                <w:i/>
                <w:lang w:eastAsia="ru-RU"/>
              </w:rPr>
            </w:pPr>
          </w:p>
        </w:tc>
        <w:tc>
          <w:tcPr>
            <w:tcW w:w="2550" w:type="dxa"/>
            <w:tcBorders>
              <w:top w:val="single" w:sz="4" w:space="0" w:color="auto"/>
              <w:left w:val="single" w:sz="4" w:space="0" w:color="auto"/>
              <w:bottom w:val="single" w:sz="4" w:space="0" w:color="auto"/>
              <w:right w:val="single" w:sz="4" w:space="0" w:color="auto"/>
            </w:tcBorders>
          </w:tcPr>
          <w:p w14:paraId="6469F59B" w14:textId="77777777" w:rsidR="009554C7" w:rsidRPr="000A49C5" w:rsidRDefault="009554C7" w:rsidP="00BB324F">
            <w:pPr>
              <w:shd w:val="clear" w:color="auto" w:fill="FFFFFF"/>
              <w:rPr>
                <w:b/>
                <w:i/>
              </w:rPr>
            </w:pPr>
            <w:r w:rsidRPr="000A49C5">
              <w:rPr>
                <w:b/>
                <w:i/>
              </w:rPr>
              <w:lastRenderedPageBreak/>
              <w:t>1.Көркем әдебиет</w:t>
            </w:r>
          </w:p>
          <w:p w14:paraId="50001898" w14:textId="77777777" w:rsidR="009554C7" w:rsidRPr="000A49C5" w:rsidRDefault="009554C7" w:rsidP="00BB324F">
            <w:pPr>
              <w:rPr>
                <w:rFonts w:eastAsia="Calibri"/>
                <w:b/>
                <w:i/>
              </w:rPr>
            </w:pPr>
            <w:r w:rsidRPr="000A49C5">
              <w:rPr>
                <w:rFonts w:eastAsia="Calibri"/>
                <w:b/>
                <w:i/>
              </w:rPr>
              <w:t>Тақырыбы:</w:t>
            </w:r>
            <w:r w:rsidRPr="000A49C5">
              <w:rPr>
                <w:i/>
                <w:color w:val="333333"/>
                <w:shd w:val="clear" w:color="auto" w:fill="FFFFFF"/>
              </w:rPr>
              <w:t xml:space="preserve"> «Туған өлке»</w:t>
            </w:r>
          </w:p>
          <w:p w14:paraId="2EBC5E87" w14:textId="77777777" w:rsidR="009554C7" w:rsidRPr="000A49C5" w:rsidRDefault="009554C7" w:rsidP="00BB324F">
            <w:pPr>
              <w:rPr>
                <w:rFonts w:eastAsia="Calibri"/>
                <w:i/>
              </w:rPr>
            </w:pPr>
            <w:r w:rsidRPr="000A49C5">
              <w:rPr>
                <w:i/>
                <w:color w:val="333333"/>
                <w:shd w:val="clear" w:color="auto" w:fill="FFFFFF"/>
              </w:rPr>
              <w:t xml:space="preserve">Ө.Тұрманжановтың </w:t>
            </w:r>
          </w:p>
          <w:p w14:paraId="0B833CAF" w14:textId="77777777" w:rsidR="009554C7" w:rsidRPr="000A49C5" w:rsidRDefault="009554C7" w:rsidP="00BB324F">
            <w:pPr>
              <w:pStyle w:val="ae"/>
              <w:rPr>
                <w:rFonts w:ascii="Times New Roman" w:hAnsi="Times New Roman"/>
                <w:i/>
                <w:lang w:val="kk-KZ"/>
              </w:rPr>
            </w:pPr>
            <w:r w:rsidRPr="000A49C5">
              <w:rPr>
                <w:rFonts w:ascii="Times New Roman" w:hAnsi="Times New Roman"/>
                <w:b/>
                <w:i/>
                <w:lang w:val="kk-KZ"/>
              </w:rPr>
              <w:t>Мақсаты</w:t>
            </w:r>
            <w:r w:rsidRPr="000A49C5">
              <w:rPr>
                <w:rFonts w:ascii="Times New Roman" w:hAnsi="Times New Roman"/>
                <w:i/>
                <w:lang w:val="kk-KZ"/>
              </w:rPr>
              <w:t xml:space="preserve">: Өлеңді зейін қойып тыңдауды біледі.  </w:t>
            </w:r>
          </w:p>
          <w:p w14:paraId="44BBBEAB" w14:textId="77777777" w:rsidR="009554C7" w:rsidRPr="000A49C5" w:rsidRDefault="009554C7" w:rsidP="00BB324F">
            <w:pPr>
              <w:pStyle w:val="ae"/>
              <w:rPr>
                <w:rFonts w:ascii="Times New Roman" w:hAnsi="Times New Roman"/>
                <w:i/>
                <w:lang w:val="kk-KZ"/>
              </w:rPr>
            </w:pPr>
            <w:r w:rsidRPr="000A49C5">
              <w:rPr>
                <w:rFonts w:ascii="Times New Roman" w:hAnsi="Times New Roman"/>
                <w:i/>
                <w:lang w:val="kk-KZ"/>
              </w:rPr>
              <w:t>Туған жерлерін сүюді, құрметтеуді  үйренеді.</w:t>
            </w:r>
          </w:p>
          <w:p w14:paraId="718E8FB1"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w:t>
            </w:r>
            <w:r w:rsidRPr="000A49C5">
              <w:rPr>
                <w:rFonts w:ascii="Times New Roman" w:hAnsi="Times New Roman"/>
                <w:bCs/>
                <w:i/>
                <w:color w:val="FF0000"/>
                <w:lang w:val="kk-KZ"/>
              </w:rPr>
              <w:t>Менің өлкем альбомы</w:t>
            </w:r>
          </w:p>
          <w:p w14:paraId="052B76E2"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Айтылым, Тыңдалым, Бір қадам әдісі</w:t>
            </w:r>
          </w:p>
          <w:p w14:paraId="6F7C800F" w14:textId="77777777" w:rsidR="009554C7" w:rsidRPr="000A49C5" w:rsidRDefault="009554C7" w:rsidP="00BB324F">
            <w:pPr>
              <w:rPr>
                <w:b/>
                <w:i/>
                <w:lang w:eastAsia="ru-RU"/>
              </w:rPr>
            </w:pPr>
            <w:r w:rsidRPr="000A49C5">
              <w:rPr>
                <w:b/>
                <w:bCs/>
                <w:i/>
                <w:iCs/>
                <w:lang w:eastAsia="ru-RU"/>
              </w:rPr>
              <w:t xml:space="preserve">Ұйымдастырылған оқу қызметінің барысы.                       </w:t>
            </w:r>
            <w:r w:rsidRPr="000A49C5">
              <w:rPr>
                <w:b/>
                <w:i/>
                <w:lang w:eastAsia="ru-RU"/>
              </w:rPr>
              <w:t xml:space="preserve"> </w:t>
            </w:r>
            <w:r w:rsidRPr="000A49C5">
              <w:rPr>
                <w:b/>
                <w:i/>
              </w:rPr>
              <w:t xml:space="preserve"> </w:t>
            </w:r>
          </w:p>
          <w:p w14:paraId="1649B5FD" w14:textId="77777777" w:rsidR="009554C7" w:rsidRPr="000A49C5" w:rsidRDefault="009554C7" w:rsidP="00BB324F">
            <w:pPr>
              <w:shd w:val="clear" w:color="auto" w:fill="FFFFFF"/>
              <w:rPr>
                <w:i/>
              </w:rPr>
            </w:pPr>
            <w:r w:rsidRPr="000A49C5">
              <w:rPr>
                <w:b/>
                <w:bCs/>
                <w:i/>
              </w:rPr>
              <w:t>Шаттық шеңбер</w:t>
            </w:r>
          </w:p>
          <w:p w14:paraId="24D76C2D" w14:textId="77777777" w:rsidR="009554C7" w:rsidRPr="000A49C5" w:rsidRDefault="009554C7" w:rsidP="00BB324F">
            <w:pPr>
              <w:shd w:val="clear" w:color="auto" w:fill="FFFFFF"/>
              <w:rPr>
                <w:i/>
              </w:rPr>
            </w:pPr>
            <w:r w:rsidRPr="000A49C5">
              <w:rPr>
                <w:i/>
              </w:rPr>
              <w:t>Үлкенге де сіз,</w:t>
            </w:r>
          </w:p>
          <w:p w14:paraId="775DB5D6" w14:textId="77777777" w:rsidR="009554C7" w:rsidRPr="000A49C5" w:rsidRDefault="009554C7" w:rsidP="00BB324F">
            <w:pPr>
              <w:shd w:val="clear" w:color="auto" w:fill="FFFFFF"/>
              <w:rPr>
                <w:i/>
              </w:rPr>
            </w:pPr>
            <w:r w:rsidRPr="000A49C5">
              <w:rPr>
                <w:i/>
              </w:rPr>
              <w:lastRenderedPageBreak/>
              <w:t>Кішіге де сіз.</w:t>
            </w:r>
          </w:p>
          <w:p w14:paraId="6115DB7C" w14:textId="77777777" w:rsidR="009554C7" w:rsidRPr="000A49C5" w:rsidRDefault="009554C7" w:rsidP="00BB324F">
            <w:pPr>
              <w:shd w:val="clear" w:color="auto" w:fill="FFFFFF"/>
              <w:rPr>
                <w:i/>
              </w:rPr>
            </w:pPr>
            <w:r w:rsidRPr="000A49C5">
              <w:rPr>
                <w:i/>
              </w:rPr>
              <w:t>Барша жанды құрметтеп,</w:t>
            </w:r>
          </w:p>
          <w:p w14:paraId="1E9210EC" w14:textId="77777777" w:rsidR="009554C7" w:rsidRPr="000A49C5" w:rsidRDefault="009554C7" w:rsidP="00BB324F">
            <w:pPr>
              <w:shd w:val="clear" w:color="auto" w:fill="FFFFFF"/>
              <w:rPr>
                <w:i/>
              </w:rPr>
            </w:pPr>
            <w:r>
              <w:rPr>
                <w:i/>
              </w:rPr>
              <w:t>Бас иеміз біз.</w:t>
            </w:r>
          </w:p>
          <w:p w14:paraId="649FDE49" w14:textId="77777777" w:rsidR="009554C7" w:rsidRPr="000A49C5" w:rsidRDefault="009554C7" w:rsidP="00BB324F">
            <w:pPr>
              <w:shd w:val="clear" w:color="auto" w:fill="FFFFFF"/>
              <w:rPr>
                <w:i/>
              </w:rPr>
            </w:pPr>
            <w:r w:rsidRPr="008E1FD0">
              <w:rPr>
                <w:b/>
                <w:bCs/>
                <w:i/>
              </w:rPr>
              <w:t xml:space="preserve">Ой дамыту.                   </w:t>
            </w:r>
            <w:r w:rsidRPr="000A49C5">
              <w:rPr>
                <w:b/>
                <w:bCs/>
                <w:i/>
              </w:rPr>
              <w:t>Суретпен жұмыс</w:t>
            </w:r>
          </w:p>
          <w:p w14:paraId="641F8B55" w14:textId="77777777" w:rsidR="009554C7" w:rsidRPr="000A49C5" w:rsidRDefault="009554C7" w:rsidP="00BB324F">
            <w:pPr>
              <w:shd w:val="clear" w:color="auto" w:fill="FFFFFF"/>
              <w:rPr>
                <w:i/>
              </w:rPr>
            </w:pPr>
            <w:r w:rsidRPr="000A49C5">
              <w:rPr>
                <w:i/>
              </w:rPr>
              <w:t>Тақтаға  ауылдың таныс жерлері мен ғимараттардың суреттерін іліп,балалардың назарларын суретке аударып, сұрақтар қою.</w:t>
            </w:r>
          </w:p>
          <w:p w14:paraId="29311C8A" w14:textId="77777777" w:rsidR="009554C7" w:rsidRPr="000A49C5" w:rsidRDefault="009554C7" w:rsidP="00BB324F">
            <w:pPr>
              <w:shd w:val="clear" w:color="auto" w:fill="FFFFFF"/>
              <w:rPr>
                <w:i/>
              </w:rPr>
            </w:pPr>
            <w:r w:rsidRPr="000A49C5">
              <w:rPr>
                <w:i/>
              </w:rPr>
              <w:t>-Мына суреттер сендерге таныс па?</w:t>
            </w:r>
          </w:p>
          <w:p w14:paraId="5C2099BF" w14:textId="77777777" w:rsidR="009554C7" w:rsidRPr="000A49C5" w:rsidRDefault="009554C7" w:rsidP="00BB324F">
            <w:pPr>
              <w:shd w:val="clear" w:color="auto" w:fill="FFFFFF"/>
              <w:rPr>
                <w:i/>
              </w:rPr>
            </w:pPr>
            <w:r w:rsidRPr="000A49C5">
              <w:rPr>
                <w:i/>
              </w:rPr>
              <w:t>-Біз тұратын ауыл қалай аталады?</w:t>
            </w:r>
          </w:p>
          <w:p w14:paraId="69B71664" w14:textId="77777777" w:rsidR="009554C7" w:rsidRPr="000A49C5" w:rsidRDefault="009554C7" w:rsidP="00BB324F">
            <w:pPr>
              <w:shd w:val="clear" w:color="auto" w:fill="FFFFFF"/>
              <w:rPr>
                <w:i/>
                <w:color w:val="FF0000"/>
              </w:rPr>
            </w:pPr>
            <w:r w:rsidRPr="000A49C5">
              <w:rPr>
                <w:i/>
                <w:color w:val="FF0000"/>
              </w:rPr>
              <w:t>Сыни ойлау,  тыңдалым, айтылым..</w:t>
            </w:r>
          </w:p>
          <w:p w14:paraId="2FE2EAA6" w14:textId="77777777" w:rsidR="009554C7" w:rsidRPr="000A49C5" w:rsidRDefault="009554C7" w:rsidP="00BB324F">
            <w:pPr>
              <w:shd w:val="clear" w:color="auto" w:fill="FFFFFF"/>
              <w:rPr>
                <w:b/>
                <w:i/>
              </w:rPr>
            </w:pPr>
            <w:r w:rsidRPr="000A49C5">
              <w:rPr>
                <w:b/>
                <w:i/>
              </w:rPr>
              <w:t>Ө.Тұрманжановтың «Туған өлке» өлеңін оқып түсінік беру.</w:t>
            </w:r>
          </w:p>
          <w:p w14:paraId="2F50A07F" w14:textId="77777777" w:rsidR="009554C7" w:rsidRPr="000A49C5" w:rsidRDefault="009554C7" w:rsidP="00BB324F">
            <w:pPr>
              <w:shd w:val="clear" w:color="auto" w:fill="FFFFFF"/>
              <w:rPr>
                <w:i/>
              </w:rPr>
            </w:pPr>
            <w:r w:rsidRPr="000A49C5">
              <w:rPr>
                <w:b/>
                <w:bCs/>
                <w:i/>
              </w:rPr>
              <w:t>Туған өлке</w:t>
            </w:r>
          </w:p>
          <w:p w14:paraId="4329F8D6" w14:textId="77777777" w:rsidR="009554C7" w:rsidRPr="000A49C5" w:rsidRDefault="009554C7" w:rsidP="00BB324F">
            <w:pPr>
              <w:shd w:val="clear" w:color="auto" w:fill="FFFFFF"/>
              <w:rPr>
                <w:i/>
              </w:rPr>
            </w:pPr>
            <w:r w:rsidRPr="000A49C5">
              <w:rPr>
                <w:i/>
              </w:rPr>
              <w:t>Көгінде күн нұрын төккен,</w:t>
            </w:r>
          </w:p>
          <w:p w14:paraId="3C3BF545" w14:textId="77777777" w:rsidR="009554C7" w:rsidRPr="000A49C5" w:rsidRDefault="009554C7" w:rsidP="00BB324F">
            <w:pPr>
              <w:shd w:val="clear" w:color="auto" w:fill="FFFFFF"/>
              <w:rPr>
                <w:i/>
              </w:rPr>
            </w:pPr>
            <w:r w:rsidRPr="000A49C5">
              <w:rPr>
                <w:i/>
              </w:rPr>
              <w:t>Жерінде гүл жұпар сепкен.</w:t>
            </w:r>
          </w:p>
          <w:p w14:paraId="633D3580" w14:textId="77777777" w:rsidR="009554C7" w:rsidRPr="000A49C5" w:rsidRDefault="009554C7" w:rsidP="00BB324F">
            <w:pPr>
              <w:shd w:val="clear" w:color="auto" w:fill="FFFFFF"/>
              <w:rPr>
                <w:i/>
              </w:rPr>
            </w:pPr>
            <w:r w:rsidRPr="000A49C5">
              <w:rPr>
                <w:i/>
              </w:rPr>
              <w:t>Неткен сұлу,неткен көркем,</w:t>
            </w:r>
          </w:p>
          <w:p w14:paraId="3E3A5CBF" w14:textId="77777777" w:rsidR="009554C7" w:rsidRPr="000A49C5" w:rsidRDefault="009554C7" w:rsidP="00BB324F">
            <w:pPr>
              <w:shd w:val="clear" w:color="auto" w:fill="FFFFFF"/>
              <w:rPr>
                <w:i/>
              </w:rPr>
            </w:pPr>
            <w:r w:rsidRPr="000A49C5">
              <w:rPr>
                <w:i/>
              </w:rPr>
              <w:t>Осы менің туған өлкем!</w:t>
            </w:r>
          </w:p>
          <w:p w14:paraId="6004DEC8" w14:textId="77777777" w:rsidR="009554C7" w:rsidRPr="000A49C5" w:rsidRDefault="009554C7" w:rsidP="00BB324F">
            <w:pPr>
              <w:shd w:val="clear" w:color="auto" w:fill="FFFFFF"/>
              <w:rPr>
                <w:b/>
                <w:i/>
                <w:color w:val="FF0000"/>
              </w:rPr>
            </w:pPr>
            <w:r w:rsidRPr="000A49C5">
              <w:rPr>
                <w:i/>
                <w:color w:val="FF0000"/>
              </w:rPr>
              <w:t>Бір қадам әдісі арқылы жаттау.</w:t>
            </w:r>
            <w:r w:rsidRPr="000A49C5">
              <w:rPr>
                <w:b/>
                <w:i/>
                <w:color w:val="FF0000"/>
              </w:rPr>
              <w:t xml:space="preserve">                                     Ой қозғау.:</w:t>
            </w:r>
          </w:p>
          <w:p w14:paraId="35E37EDD" w14:textId="77777777" w:rsidR="009554C7" w:rsidRPr="000A49C5" w:rsidRDefault="009554C7" w:rsidP="00BB324F">
            <w:pPr>
              <w:shd w:val="clear" w:color="auto" w:fill="FFFFFF"/>
              <w:rPr>
                <w:i/>
              </w:rPr>
            </w:pPr>
            <w:r w:rsidRPr="000A49C5">
              <w:rPr>
                <w:i/>
              </w:rPr>
              <w:t xml:space="preserve">-Балалар,өлең ұнады ма? </w:t>
            </w:r>
          </w:p>
          <w:p w14:paraId="7386C6D0" w14:textId="77777777" w:rsidR="009554C7" w:rsidRPr="000A49C5" w:rsidRDefault="009554C7" w:rsidP="00BB324F">
            <w:pPr>
              <w:shd w:val="clear" w:color="auto" w:fill="FFFFFF"/>
              <w:rPr>
                <w:i/>
              </w:rPr>
            </w:pPr>
            <w:r w:rsidRPr="000A49C5">
              <w:rPr>
                <w:i/>
              </w:rPr>
              <w:t>Не туралы жазылған?</w:t>
            </w:r>
          </w:p>
          <w:p w14:paraId="1486144C" w14:textId="77777777" w:rsidR="009554C7" w:rsidRPr="000A49C5" w:rsidRDefault="009554C7" w:rsidP="00BB324F">
            <w:pPr>
              <w:shd w:val="clear" w:color="auto" w:fill="FFFFFF"/>
              <w:rPr>
                <w:i/>
                <w:color w:val="FF0000"/>
              </w:rPr>
            </w:pPr>
            <w:r w:rsidRPr="000A49C5">
              <w:rPr>
                <w:i/>
                <w:color w:val="FF0000"/>
              </w:rPr>
              <w:t>Жетелеуші сұрақтар</w:t>
            </w:r>
          </w:p>
          <w:p w14:paraId="76C56F76" w14:textId="77777777" w:rsidR="009554C7" w:rsidRPr="000A49C5" w:rsidRDefault="009554C7" w:rsidP="00BB324F">
            <w:pPr>
              <w:shd w:val="clear" w:color="auto" w:fill="FFFFFF"/>
              <w:rPr>
                <w:i/>
              </w:rPr>
            </w:pPr>
            <w:r w:rsidRPr="000A49C5">
              <w:rPr>
                <w:i/>
              </w:rPr>
              <w:t xml:space="preserve">Мадақтау </w:t>
            </w:r>
          </w:p>
          <w:p w14:paraId="0F52097E" w14:textId="77777777" w:rsidR="009554C7" w:rsidRPr="000A49C5" w:rsidRDefault="009554C7" w:rsidP="00BB324F">
            <w:pPr>
              <w:shd w:val="clear" w:color="auto" w:fill="FFFFFF"/>
              <w:rPr>
                <w:b/>
                <w:bCs/>
                <w:i/>
              </w:rPr>
            </w:pPr>
            <w:r w:rsidRPr="000A49C5">
              <w:rPr>
                <w:b/>
                <w:bCs/>
                <w:i/>
              </w:rPr>
              <w:t>Сергіту сәті.</w:t>
            </w:r>
            <w:r w:rsidRPr="000A49C5">
              <w:rPr>
                <w:b/>
                <w:i/>
                <w:color w:val="FF0000"/>
                <w:lang w:eastAsia="ru-RU"/>
              </w:rPr>
              <w:t xml:space="preserve"> (</w:t>
            </w:r>
            <w:r w:rsidRPr="000A49C5">
              <w:rPr>
                <w:i/>
                <w:color w:val="FF0000"/>
                <w:lang w:eastAsia="ru-RU"/>
              </w:rPr>
              <w:t>Заряд алу әдісі)</w:t>
            </w:r>
            <w:r w:rsidRPr="000A49C5">
              <w:rPr>
                <w:b/>
                <w:bCs/>
                <w:i/>
              </w:rPr>
              <w:t xml:space="preserve"> </w:t>
            </w:r>
          </w:p>
          <w:p w14:paraId="5942D18E" w14:textId="77777777" w:rsidR="009554C7" w:rsidRPr="000A49C5" w:rsidRDefault="009554C7" w:rsidP="00BB324F">
            <w:pPr>
              <w:shd w:val="clear" w:color="auto" w:fill="FFFFFF"/>
              <w:rPr>
                <w:bCs/>
                <w:i/>
              </w:rPr>
            </w:pPr>
            <w:r w:rsidRPr="000A49C5">
              <w:rPr>
                <w:bCs/>
                <w:i/>
              </w:rPr>
              <w:t>Орнымыздан тұрайық,</w:t>
            </w:r>
          </w:p>
          <w:p w14:paraId="736E29EC" w14:textId="77777777" w:rsidR="009554C7" w:rsidRPr="000A49C5" w:rsidRDefault="009554C7" w:rsidP="00BB324F">
            <w:pPr>
              <w:shd w:val="clear" w:color="auto" w:fill="FFFFFF"/>
              <w:rPr>
                <w:bCs/>
                <w:i/>
              </w:rPr>
            </w:pPr>
            <w:r w:rsidRPr="000A49C5">
              <w:rPr>
                <w:bCs/>
                <w:i/>
              </w:rPr>
              <w:lastRenderedPageBreak/>
              <w:t>Алақанды ұрайық</w:t>
            </w:r>
          </w:p>
          <w:p w14:paraId="644B2DCE" w14:textId="77777777" w:rsidR="009554C7" w:rsidRPr="000A49C5" w:rsidRDefault="009554C7" w:rsidP="00BB324F">
            <w:pPr>
              <w:shd w:val="clear" w:color="auto" w:fill="FFFFFF"/>
              <w:rPr>
                <w:bCs/>
                <w:i/>
              </w:rPr>
            </w:pPr>
            <w:r w:rsidRPr="000A49C5">
              <w:rPr>
                <w:bCs/>
                <w:i/>
              </w:rPr>
              <w:t>Оңға қарай бұрылып,</w:t>
            </w:r>
          </w:p>
          <w:p w14:paraId="33292768" w14:textId="77777777" w:rsidR="009554C7" w:rsidRPr="000A49C5" w:rsidRDefault="009554C7" w:rsidP="00BB324F">
            <w:pPr>
              <w:shd w:val="clear" w:color="auto" w:fill="FFFFFF"/>
              <w:rPr>
                <w:bCs/>
                <w:i/>
              </w:rPr>
            </w:pPr>
            <w:r w:rsidRPr="000A49C5">
              <w:rPr>
                <w:bCs/>
                <w:i/>
              </w:rPr>
              <w:t>Солға қарай бұрылып,</w:t>
            </w:r>
          </w:p>
          <w:p w14:paraId="4CD98604" w14:textId="77777777" w:rsidR="009554C7" w:rsidRPr="000A49C5" w:rsidRDefault="009554C7" w:rsidP="00BB324F">
            <w:pPr>
              <w:shd w:val="clear" w:color="auto" w:fill="FFFFFF"/>
              <w:rPr>
                <w:bCs/>
                <w:i/>
              </w:rPr>
            </w:pPr>
            <w:r w:rsidRPr="000A49C5">
              <w:rPr>
                <w:bCs/>
                <w:i/>
              </w:rPr>
              <w:t>Бір отырып, бір тұрып</w:t>
            </w:r>
          </w:p>
          <w:p w14:paraId="4FF71AFF" w14:textId="77777777" w:rsidR="009554C7" w:rsidRPr="000A49C5" w:rsidRDefault="009554C7" w:rsidP="00BB324F">
            <w:pPr>
              <w:shd w:val="clear" w:color="auto" w:fill="FFFFFF"/>
              <w:rPr>
                <w:bCs/>
                <w:i/>
              </w:rPr>
            </w:pPr>
            <w:r w:rsidRPr="000A49C5">
              <w:rPr>
                <w:bCs/>
                <w:i/>
              </w:rPr>
              <w:t xml:space="preserve">Бой сергітіп алайық.   </w:t>
            </w:r>
          </w:p>
          <w:p w14:paraId="55D396C8" w14:textId="77777777" w:rsidR="009554C7" w:rsidRPr="000A49C5" w:rsidRDefault="009554C7" w:rsidP="00BB324F">
            <w:pPr>
              <w:shd w:val="clear" w:color="auto" w:fill="FFFFFF"/>
              <w:rPr>
                <w:b/>
                <w:bCs/>
                <w:i/>
                <w:color w:val="FF0000"/>
              </w:rPr>
            </w:pPr>
            <w:r w:rsidRPr="000A49C5">
              <w:rPr>
                <w:b/>
                <w:bCs/>
                <w:i/>
                <w:color w:val="FF0000"/>
              </w:rPr>
              <w:t>Құрылымдалған ойын</w:t>
            </w:r>
          </w:p>
          <w:p w14:paraId="314C50F2" w14:textId="77777777" w:rsidR="009554C7" w:rsidRPr="000A49C5" w:rsidRDefault="009554C7" w:rsidP="00BB324F">
            <w:pPr>
              <w:shd w:val="clear" w:color="auto" w:fill="FFFFFF"/>
              <w:rPr>
                <w:i/>
              </w:rPr>
            </w:pPr>
            <w:r w:rsidRPr="000A49C5">
              <w:rPr>
                <w:b/>
                <w:bCs/>
                <w:i/>
              </w:rPr>
              <w:t>«Бөлшектерді құрастыр» </w:t>
            </w:r>
          </w:p>
          <w:p w14:paraId="57CA2908" w14:textId="77777777" w:rsidR="009554C7" w:rsidRPr="000A49C5" w:rsidRDefault="009554C7" w:rsidP="00BB324F">
            <w:pPr>
              <w:shd w:val="clear" w:color="auto" w:fill="FFFFFF"/>
              <w:rPr>
                <w:i/>
              </w:rPr>
            </w:pPr>
            <w:r w:rsidRPr="000A49C5">
              <w:rPr>
                <w:i/>
              </w:rPr>
              <w:t>Қиынды суреттерден ауылдың суретін құрастырады.</w:t>
            </w:r>
          </w:p>
          <w:p w14:paraId="0194FEF0" w14:textId="77777777" w:rsidR="009554C7" w:rsidRPr="000A49C5" w:rsidRDefault="009554C7" w:rsidP="00BB324F">
            <w:pPr>
              <w:shd w:val="clear" w:color="auto" w:fill="FFFFFF"/>
              <w:rPr>
                <w:i/>
                <w:color w:val="FF0000"/>
              </w:rPr>
            </w:pPr>
            <w:r w:rsidRPr="000A49C5">
              <w:rPr>
                <w:i/>
                <w:color w:val="FF0000"/>
              </w:rPr>
              <w:t>Бақылау: Жаппай, тікелей</w:t>
            </w:r>
          </w:p>
          <w:p w14:paraId="4C04E74C" w14:textId="77777777" w:rsidR="009554C7" w:rsidRPr="000A49C5" w:rsidRDefault="009554C7" w:rsidP="00BB324F">
            <w:pPr>
              <w:shd w:val="clear" w:color="auto" w:fill="FFFFFF"/>
              <w:rPr>
                <w:b/>
                <w:i/>
              </w:rPr>
            </w:pPr>
            <w:r w:rsidRPr="000A49C5">
              <w:rPr>
                <w:b/>
                <w:i/>
              </w:rPr>
              <w:t>Қорытынды.</w:t>
            </w:r>
          </w:p>
          <w:p w14:paraId="732A2B98" w14:textId="77777777" w:rsidR="009554C7" w:rsidRPr="000A49C5" w:rsidRDefault="009554C7" w:rsidP="00BB324F">
            <w:pPr>
              <w:rPr>
                <w:b/>
                <w:i/>
                <w:color w:val="FF0000"/>
                <w:lang w:eastAsia="ru-RU"/>
              </w:rPr>
            </w:pPr>
            <w:r w:rsidRPr="000A49C5">
              <w:rPr>
                <w:b/>
                <w:i/>
                <w:color w:val="FF0000"/>
                <w:lang w:eastAsia="ru-RU"/>
              </w:rPr>
              <w:t>Кері байланыс</w:t>
            </w:r>
          </w:p>
          <w:p w14:paraId="33D75B7C" w14:textId="77777777" w:rsidR="009554C7" w:rsidRPr="000A49C5" w:rsidRDefault="009554C7" w:rsidP="00BB324F">
            <w:pPr>
              <w:shd w:val="clear" w:color="auto" w:fill="FFFFFF"/>
              <w:rPr>
                <w:i/>
              </w:rPr>
            </w:pPr>
            <w:r w:rsidRPr="000A49C5">
              <w:rPr>
                <w:i/>
              </w:rPr>
              <w:t>Сұрақтар ілмегі арқылы қорытындылау.</w:t>
            </w:r>
          </w:p>
          <w:p w14:paraId="67DD61DC" w14:textId="77777777" w:rsidR="009554C7" w:rsidRPr="000A49C5" w:rsidRDefault="009554C7" w:rsidP="00BB324F">
            <w:pPr>
              <w:shd w:val="clear" w:color="auto" w:fill="FFFFFF"/>
              <w:rPr>
                <w:i/>
              </w:rPr>
            </w:pPr>
            <w:r w:rsidRPr="000A49C5">
              <w:rPr>
                <w:i/>
              </w:rPr>
              <w:t>Не туралы әңгімелестік?</w:t>
            </w:r>
          </w:p>
          <w:p w14:paraId="33002F81" w14:textId="77777777" w:rsidR="009554C7" w:rsidRPr="000A49C5" w:rsidRDefault="009554C7" w:rsidP="00BB324F">
            <w:pPr>
              <w:shd w:val="clear" w:color="auto" w:fill="FFFFFF"/>
              <w:rPr>
                <w:i/>
              </w:rPr>
            </w:pPr>
            <w:r w:rsidRPr="000A49C5">
              <w:rPr>
                <w:i/>
              </w:rPr>
              <w:t>Туған жер дегеніміз не?</w:t>
            </w:r>
          </w:p>
          <w:p w14:paraId="292B47FF" w14:textId="77777777" w:rsidR="009554C7" w:rsidRPr="000A49C5" w:rsidRDefault="009554C7" w:rsidP="00BB324F">
            <w:pPr>
              <w:shd w:val="clear" w:color="auto" w:fill="FFFFFF"/>
              <w:rPr>
                <w:i/>
              </w:rPr>
            </w:pPr>
            <w:r w:rsidRPr="000A49C5">
              <w:rPr>
                <w:i/>
              </w:rPr>
              <w:t>-Біздің аулымыз қалай аталады?</w:t>
            </w:r>
          </w:p>
          <w:p w14:paraId="7C75DD32" w14:textId="77777777" w:rsidR="009554C7" w:rsidRPr="000A49C5" w:rsidRDefault="009554C7" w:rsidP="00BB324F">
            <w:pPr>
              <w:rPr>
                <w:i/>
                <w:color w:val="FF0000"/>
                <w:lang w:eastAsia="ru-RU"/>
              </w:rPr>
            </w:pPr>
            <w:r w:rsidRPr="000A49C5">
              <w:rPr>
                <w:i/>
                <w:color w:val="FF0000"/>
                <w:lang w:eastAsia="ru-RU"/>
              </w:rPr>
              <w:t>Бала үні. Жетелеуші сұрақтар</w:t>
            </w:r>
          </w:p>
          <w:p w14:paraId="50B3C604" w14:textId="77777777" w:rsidR="009554C7" w:rsidRPr="000A49C5" w:rsidRDefault="009554C7" w:rsidP="00BB324F">
            <w:pPr>
              <w:rPr>
                <w:i/>
                <w:color w:val="FF0000"/>
                <w:lang w:eastAsia="ru-RU"/>
              </w:rPr>
            </w:pPr>
            <w:r w:rsidRPr="000A49C5">
              <w:rPr>
                <w:i/>
                <w:color w:val="FF0000"/>
                <w:lang w:eastAsia="ru-RU"/>
              </w:rPr>
              <w:t xml:space="preserve">Бақылау </w:t>
            </w:r>
          </w:p>
          <w:p w14:paraId="1BC0753A" w14:textId="77777777" w:rsidR="009554C7" w:rsidRPr="000A49C5" w:rsidRDefault="009554C7" w:rsidP="00BB324F">
            <w:pPr>
              <w:shd w:val="clear" w:color="auto" w:fill="FFFFFF"/>
              <w:rPr>
                <w:i/>
              </w:rPr>
            </w:pPr>
            <w:r w:rsidRPr="000A49C5">
              <w:rPr>
                <w:i/>
              </w:rPr>
              <w:t>Балаларды мадақтау.</w:t>
            </w:r>
          </w:p>
          <w:p w14:paraId="415DE984" w14:textId="77777777" w:rsidR="009554C7" w:rsidRPr="000A49C5" w:rsidRDefault="009554C7" w:rsidP="00BB324F">
            <w:pPr>
              <w:shd w:val="clear" w:color="auto" w:fill="FFFFFF"/>
              <w:rPr>
                <w:i/>
              </w:rPr>
            </w:pPr>
          </w:p>
          <w:p w14:paraId="4AD456AD" w14:textId="77777777" w:rsidR="009554C7" w:rsidRPr="000A49C5" w:rsidRDefault="009554C7" w:rsidP="00BB324F">
            <w:pPr>
              <w:shd w:val="clear" w:color="auto" w:fill="FFFFFF"/>
              <w:rPr>
                <w:i/>
              </w:rPr>
            </w:pPr>
          </w:p>
          <w:p w14:paraId="4F0E1000" w14:textId="77777777" w:rsidR="009554C7" w:rsidRPr="000A49C5" w:rsidRDefault="009554C7" w:rsidP="00BB324F">
            <w:pPr>
              <w:rPr>
                <w:i/>
              </w:rPr>
            </w:pPr>
          </w:p>
          <w:p w14:paraId="6988B214" w14:textId="77777777" w:rsidR="009554C7" w:rsidRPr="000A49C5" w:rsidRDefault="009554C7" w:rsidP="00BB324F">
            <w:pPr>
              <w:rPr>
                <w:b/>
                <w:i/>
              </w:rPr>
            </w:pPr>
            <w:r w:rsidRPr="000A49C5">
              <w:rPr>
                <w:b/>
                <w:i/>
              </w:rPr>
              <w:t>2.Сурет салу</w:t>
            </w:r>
          </w:p>
          <w:p w14:paraId="3C24A08D" w14:textId="77777777" w:rsidR="009554C7" w:rsidRPr="000A49C5" w:rsidRDefault="009554C7" w:rsidP="00BB324F">
            <w:pPr>
              <w:rPr>
                <w:rFonts w:eastAsia="Calibri"/>
                <w:b/>
                <w:i/>
              </w:rPr>
            </w:pPr>
            <w:r w:rsidRPr="000A49C5">
              <w:rPr>
                <w:rFonts w:eastAsia="Calibri"/>
                <w:b/>
                <w:i/>
              </w:rPr>
              <w:t>Тақырыбы:</w:t>
            </w:r>
            <w:r w:rsidRPr="000A49C5">
              <w:rPr>
                <w:rFonts w:eastAsia="Calibri"/>
                <w:i/>
              </w:rPr>
              <w:t>«Достық үйі»</w:t>
            </w:r>
          </w:p>
          <w:p w14:paraId="643021A7" w14:textId="77777777" w:rsidR="009554C7" w:rsidRPr="000A49C5" w:rsidRDefault="009554C7" w:rsidP="00BB324F">
            <w:pPr>
              <w:rPr>
                <w:rFonts w:eastAsia="Calibri"/>
                <w:i/>
              </w:rPr>
            </w:pPr>
            <w:r w:rsidRPr="000A49C5">
              <w:rPr>
                <w:rFonts w:eastAsia="Calibri"/>
                <w:b/>
                <w:i/>
              </w:rPr>
              <w:t xml:space="preserve">Мақсаты: </w:t>
            </w:r>
            <w:r w:rsidRPr="000A49C5">
              <w:rPr>
                <w:rFonts w:eastAsia="Calibri"/>
                <w:i/>
              </w:rPr>
              <w:t xml:space="preserve">Геометриялық пішіндерді салуға,  ою-өрнекпен әшекейлеуге үйрету.Саусақ моторикасын дамыту. </w:t>
            </w:r>
          </w:p>
          <w:p w14:paraId="2587FB1B"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:Үйдің суреті. Саяхатшы суреті .Үглі . әр балаға </w:t>
            </w:r>
            <w:r w:rsidRPr="000A49C5">
              <w:rPr>
                <w:rFonts w:ascii="Times New Roman" w:hAnsi="Times New Roman"/>
                <w:i/>
                <w:color w:val="FF0000"/>
                <w:lang w:val="kk-KZ"/>
              </w:rPr>
              <w:lastRenderedPageBreak/>
              <w:t>ақ қағаз, бояу</w:t>
            </w:r>
          </w:p>
          <w:p w14:paraId="6CB902D0"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Айтылым, Тыңдалым, </w:t>
            </w:r>
          </w:p>
          <w:p w14:paraId="10ADD4C2" w14:textId="77777777" w:rsidR="009554C7" w:rsidRPr="000A49C5" w:rsidRDefault="009554C7" w:rsidP="00BB324F">
            <w:pPr>
              <w:rPr>
                <w:b/>
                <w:i/>
                <w:lang w:eastAsia="ru-RU"/>
              </w:rPr>
            </w:pPr>
            <w:r w:rsidRPr="000A49C5">
              <w:rPr>
                <w:b/>
                <w:bCs/>
                <w:i/>
                <w:iCs/>
                <w:lang w:eastAsia="ru-RU"/>
              </w:rPr>
              <w:t xml:space="preserve">Ұйымдастырылған оқу қызметінің барысы.                       </w:t>
            </w:r>
            <w:r w:rsidRPr="000A49C5">
              <w:rPr>
                <w:b/>
                <w:i/>
                <w:lang w:eastAsia="ru-RU"/>
              </w:rPr>
              <w:t xml:space="preserve"> </w:t>
            </w:r>
          </w:p>
          <w:p w14:paraId="77C7DF3B" w14:textId="77777777" w:rsidR="009554C7" w:rsidRPr="000A49C5" w:rsidRDefault="009554C7" w:rsidP="00BB324F">
            <w:pPr>
              <w:rPr>
                <w:b/>
                <w:i/>
              </w:rPr>
            </w:pPr>
            <w:r w:rsidRPr="000A49C5">
              <w:rPr>
                <w:b/>
                <w:i/>
              </w:rPr>
              <w:t xml:space="preserve">Ұйымдастыру   кезеңі.  </w:t>
            </w:r>
          </w:p>
          <w:p w14:paraId="49CBC295" w14:textId="77777777" w:rsidR="009554C7" w:rsidRPr="000A49C5" w:rsidRDefault="009554C7" w:rsidP="00BB324F">
            <w:pPr>
              <w:rPr>
                <w:i/>
              </w:rPr>
            </w:pPr>
            <w:r w:rsidRPr="000A49C5">
              <w:rPr>
                <w:b/>
                <w:bCs/>
                <w:i/>
              </w:rPr>
              <w:t>Шаттық шеңбер</w:t>
            </w:r>
          </w:p>
          <w:p w14:paraId="28F4BA8D" w14:textId="77777777" w:rsidR="009554C7" w:rsidRPr="000A49C5" w:rsidRDefault="009554C7" w:rsidP="00BB324F">
            <w:pPr>
              <w:rPr>
                <w:i/>
              </w:rPr>
            </w:pPr>
            <w:r w:rsidRPr="000A49C5">
              <w:rPr>
                <w:i/>
              </w:rPr>
              <w:t>Арайлап таң атты,</w:t>
            </w:r>
          </w:p>
          <w:p w14:paraId="4FA586B1" w14:textId="77777777" w:rsidR="009554C7" w:rsidRPr="000A49C5" w:rsidRDefault="009554C7" w:rsidP="00BB324F">
            <w:pPr>
              <w:rPr>
                <w:i/>
              </w:rPr>
            </w:pPr>
            <w:r w:rsidRPr="000A49C5">
              <w:rPr>
                <w:i/>
              </w:rPr>
              <w:t>Алтын сәуле таратты.</w:t>
            </w:r>
          </w:p>
          <w:p w14:paraId="1C2D1B7B" w14:textId="77777777" w:rsidR="009554C7" w:rsidRPr="000A49C5" w:rsidRDefault="009554C7" w:rsidP="00BB324F">
            <w:pPr>
              <w:rPr>
                <w:i/>
              </w:rPr>
            </w:pPr>
            <w:r w:rsidRPr="000A49C5">
              <w:rPr>
                <w:i/>
              </w:rPr>
              <w:t>Жарқырайды қаламыз,</w:t>
            </w:r>
          </w:p>
          <w:p w14:paraId="0983F5BC" w14:textId="77777777" w:rsidR="009554C7" w:rsidRPr="000A49C5" w:rsidRDefault="009554C7" w:rsidP="00BB324F">
            <w:pPr>
              <w:rPr>
                <w:i/>
              </w:rPr>
            </w:pPr>
            <w:r w:rsidRPr="000A49C5">
              <w:rPr>
                <w:i/>
              </w:rPr>
              <w:t>Жайнап түсті даламыз.</w:t>
            </w:r>
          </w:p>
          <w:p w14:paraId="2676DBAE" w14:textId="77777777" w:rsidR="009554C7" w:rsidRPr="000A49C5" w:rsidRDefault="009554C7" w:rsidP="00BB324F">
            <w:pPr>
              <w:rPr>
                <w:i/>
              </w:rPr>
            </w:pPr>
            <w:r w:rsidRPr="000A49C5">
              <w:rPr>
                <w:i/>
              </w:rPr>
              <w:t>Қайырлы таң достарым</w:t>
            </w:r>
          </w:p>
          <w:p w14:paraId="38D66665" w14:textId="77777777" w:rsidR="009554C7" w:rsidRPr="000A49C5" w:rsidRDefault="009554C7" w:rsidP="00BB324F">
            <w:pPr>
              <w:rPr>
                <w:i/>
                <w:color w:val="FF0000"/>
              </w:rPr>
            </w:pPr>
            <w:r w:rsidRPr="000A49C5">
              <w:rPr>
                <w:i/>
                <w:color w:val="FF0000"/>
              </w:rPr>
              <w:t>Миға шабул</w:t>
            </w:r>
          </w:p>
          <w:p w14:paraId="142315C6" w14:textId="77777777" w:rsidR="009554C7" w:rsidRPr="000A49C5" w:rsidRDefault="009554C7" w:rsidP="00BB324F">
            <w:pPr>
              <w:rPr>
                <w:i/>
              </w:rPr>
            </w:pPr>
            <w:r w:rsidRPr="000A49C5">
              <w:rPr>
                <w:i/>
              </w:rPr>
              <w:t>Кәзір жылдың қай мезгілі?</w:t>
            </w:r>
          </w:p>
          <w:p w14:paraId="210701AE" w14:textId="77777777" w:rsidR="009554C7" w:rsidRPr="000A49C5" w:rsidRDefault="009554C7" w:rsidP="00BB324F">
            <w:pPr>
              <w:rPr>
                <w:i/>
              </w:rPr>
            </w:pPr>
            <w:r w:rsidRPr="000A49C5">
              <w:rPr>
                <w:i/>
              </w:rPr>
              <w:t>Қыс мезгілінде ауа-райында қандай өзгерістер болады?</w:t>
            </w:r>
          </w:p>
          <w:p w14:paraId="24D84542" w14:textId="77777777" w:rsidR="009554C7" w:rsidRPr="008E1FD0" w:rsidRDefault="009554C7" w:rsidP="00BB324F">
            <w:pPr>
              <w:rPr>
                <w:b/>
                <w:i/>
              </w:rPr>
            </w:pPr>
            <w:r w:rsidRPr="008E1FD0">
              <w:rPr>
                <w:b/>
                <w:i/>
              </w:rPr>
              <w:t>Қызығушылықтарын ояту.</w:t>
            </w:r>
          </w:p>
          <w:p w14:paraId="17E5AEAD" w14:textId="77777777" w:rsidR="009554C7" w:rsidRPr="000A49C5" w:rsidRDefault="009554C7" w:rsidP="00BB324F">
            <w:pPr>
              <w:rPr>
                <w:b/>
                <w:i/>
              </w:rPr>
            </w:pPr>
            <w:r w:rsidRPr="000A49C5">
              <w:rPr>
                <w:b/>
                <w:i/>
              </w:rPr>
              <w:t>Саяхатшы келеді.</w:t>
            </w:r>
          </w:p>
          <w:p w14:paraId="616AD114" w14:textId="77777777" w:rsidR="009554C7" w:rsidRPr="000A49C5" w:rsidRDefault="009554C7" w:rsidP="00BB324F">
            <w:pPr>
              <w:rPr>
                <w:i/>
              </w:rPr>
            </w:pPr>
            <w:r w:rsidRPr="000A49C5">
              <w:rPr>
                <w:i/>
              </w:rPr>
              <w:t>Балалармен амандасады.</w:t>
            </w:r>
          </w:p>
          <w:p w14:paraId="59E3C8E0" w14:textId="77777777" w:rsidR="009554C7" w:rsidRPr="000A49C5" w:rsidRDefault="009554C7" w:rsidP="00BB324F">
            <w:pPr>
              <w:rPr>
                <w:i/>
              </w:rPr>
            </w:pPr>
            <w:r w:rsidRPr="000A49C5">
              <w:rPr>
                <w:i/>
              </w:rPr>
              <w:t>Балаларға  киіз үй туралы білгісі келетінін айтады.</w:t>
            </w:r>
          </w:p>
          <w:p w14:paraId="129E26B3" w14:textId="77777777" w:rsidR="009554C7" w:rsidRPr="000A49C5" w:rsidRDefault="009554C7" w:rsidP="00BB324F">
            <w:pPr>
              <w:rPr>
                <w:i/>
              </w:rPr>
            </w:pPr>
            <w:r w:rsidRPr="000A49C5">
              <w:rPr>
                <w:i/>
              </w:rPr>
              <w:t>Тақтадағы киіз үйге назар аудару</w:t>
            </w:r>
          </w:p>
          <w:p w14:paraId="583F5507" w14:textId="77777777" w:rsidR="009554C7" w:rsidRPr="000A49C5" w:rsidRDefault="009554C7" w:rsidP="00BB324F">
            <w:pPr>
              <w:rPr>
                <w:i/>
                <w:color w:val="FF0000"/>
              </w:rPr>
            </w:pPr>
            <w:r w:rsidRPr="000A49C5">
              <w:rPr>
                <w:i/>
                <w:color w:val="FF0000"/>
              </w:rPr>
              <w:t xml:space="preserve">Тыңдалым. </w:t>
            </w:r>
          </w:p>
          <w:p w14:paraId="10ADC9A2" w14:textId="77777777" w:rsidR="009554C7" w:rsidRPr="000A49C5" w:rsidRDefault="009554C7" w:rsidP="00BB324F">
            <w:pPr>
              <w:rPr>
                <w:b/>
                <w:i/>
              </w:rPr>
            </w:pPr>
            <w:r w:rsidRPr="000A49C5">
              <w:rPr>
                <w:i/>
                <w:noProof/>
                <w:lang w:eastAsia="ru-RU"/>
              </w:rPr>
              <w:drawing>
                <wp:inline distT="0" distB="0" distL="0" distR="0" wp14:anchorId="2508999C" wp14:editId="55F9BAD4">
                  <wp:extent cx="1009402" cy="712518"/>
                  <wp:effectExtent l="0" t="0" r="635" b="0"/>
                  <wp:docPr id="11272" name="Рисунок 11272" descr="https://im0-tub-kz.yandex.net/i?id=e849b6fbb802f01787e013d0dad9cbc6&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kz.yandex.net/i?id=e849b6fbb802f01787e013d0dad9cbc6&amp;n=1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6129" t="18227" r="15323" b="13421"/>
                          <a:stretch/>
                        </pic:blipFill>
                        <pic:spPr bwMode="auto">
                          <a:xfrm>
                            <a:off x="0" y="0"/>
                            <a:ext cx="1011656" cy="714109"/>
                          </a:xfrm>
                          <a:prstGeom prst="rect">
                            <a:avLst/>
                          </a:prstGeom>
                          <a:noFill/>
                          <a:ln>
                            <a:noFill/>
                          </a:ln>
                          <a:extLst>
                            <a:ext uri="{53640926-AAD7-44D8-BBD7-CCE9431645EC}">
                              <a14:shadowObscured xmlns:a14="http://schemas.microsoft.com/office/drawing/2010/main"/>
                            </a:ext>
                          </a:extLst>
                        </pic:spPr>
                      </pic:pic>
                    </a:graphicData>
                  </a:graphic>
                </wp:inline>
              </w:drawing>
            </w:r>
          </w:p>
          <w:p w14:paraId="761D0864" w14:textId="77777777" w:rsidR="009554C7" w:rsidRPr="000A49C5" w:rsidRDefault="009554C7" w:rsidP="00BB324F">
            <w:pPr>
              <w:rPr>
                <w:b/>
                <w:i/>
                <w:color w:val="FF0000"/>
              </w:rPr>
            </w:pPr>
            <w:r w:rsidRPr="000A49C5">
              <w:rPr>
                <w:b/>
                <w:i/>
                <w:color w:val="FF0000"/>
              </w:rPr>
              <w:t>Ой дамыту.</w:t>
            </w:r>
          </w:p>
          <w:p w14:paraId="52D7DB8A" w14:textId="77777777" w:rsidR="009554C7" w:rsidRPr="000A49C5" w:rsidRDefault="009554C7" w:rsidP="00BB324F">
            <w:pPr>
              <w:rPr>
                <w:i/>
              </w:rPr>
            </w:pPr>
            <w:r w:rsidRPr="000A49C5">
              <w:rPr>
                <w:i/>
              </w:rPr>
              <w:t>Киіз үйдің құрал-жабдықтарымен таныстырып, киіз үй туралы мол мағлұмат беру.</w:t>
            </w:r>
          </w:p>
          <w:p w14:paraId="3E0E16AC" w14:textId="77777777" w:rsidR="009554C7" w:rsidRPr="000A49C5" w:rsidRDefault="009554C7" w:rsidP="00BB324F">
            <w:pPr>
              <w:rPr>
                <w:i/>
              </w:rPr>
            </w:pPr>
            <w:r w:rsidRPr="000A49C5">
              <w:rPr>
                <w:i/>
              </w:rPr>
              <w:lastRenderedPageBreak/>
              <w:t>Достық үйі  деп те аталады,себебі қонақтарды киіз үйде күткен.</w:t>
            </w:r>
          </w:p>
          <w:p w14:paraId="3D88A0A6" w14:textId="77777777" w:rsidR="009554C7" w:rsidRPr="000A49C5" w:rsidRDefault="009554C7" w:rsidP="00BB324F">
            <w:pPr>
              <w:rPr>
                <w:b/>
                <w:i/>
              </w:rPr>
            </w:pPr>
            <w:r w:rsidRPr="000A49C5">
              <w:rPr>
                <w:i/>
              </w:rPr>
              <w:t>Балалар қонағымызға киіз үй суретін салып естелікке  беріп жіберейік.</w:t>
            </w:r>
            <w:r w:rsidRPr="000A49C5">
              <w:rPr>
                <w:b/>
                <w:i/>
              </w:rPr>
              <w:t xml:space="preserve"> </w:t>
            </w:r>
          </w:p>
          <w:p w14:paraId="3D87C3D1" w14:textId="77777777" w:rsidR="009554C7" w:rsidRPr="000A49C5" w:rsidRDefault="009554C7" w:rsidP="00BB324F">
            <w:pPr>
              <w:rPr>
                <w:b/>
                <w:i/>
              </w:rPr>
            </w:pPr>
            <w:r w:rsidRPr="000A49C5">
              <w:rPr>
                <w:i/>
                <w:color w:val="FF0000"/>
              </w:rPr>
              <w:t xml:space="preserve">Сыни ойлау, бала үні, креативтілік, жанама бақылау                                       </w:t>
            </w:r>
            <w:r w:rsidRPr="000A49C5">
              <w:rPr>
                <w:b/>
                <w:i/>
              </w:rPr>
              <w:t>Киіз үйдің салу жолдарын балаларға көрсету,түсіндіру.</w:t>
            </w:r>
          </w:p>
          <w:p w14:paraId="1C6FF5A8" w14:textId="77777777" w:rsidR="009554C7" w:rsidRPr="000A49C5" w:rsidRDefault="009554C7" w:rsidP="00BB324F">
            <w:pPr>
              <w:rPr>
                <w:i/>
              </w:rPr>
            </w:pPr>
            <w:r w:rsidRPr="000A49C5">
              <w:rPr>
                <w:i/>
              </w:rPr>
              <w:t>Балалардың өз бетінше жұмысы.</w:t>
            </w:r>
          </w:p>
          <w:p w14:paraId="0E2FE183" w14:textId="77777777" w:rsidR="009554C7" w:rsidRPr="000A49C5" w:rsidRDefault="009554C7" w:rsidP="00BB324F">
            <w:pPr>
              <w:rPr>
                <w:i/>
                <w:color w:val="FF0000"/>
              </w:rPr>
            </w:pPr>
            <w:r w:rsidRPr="000A49C5">
              <w:rPr>
                <w:i/>
                <w:color w:val="FF0000"/>
              </w:rPr>
              <w:t>Бақылау: Жаппай, тікелей. Креативтік</w:t>
            </w:r>
          </w:p>
          <w:p w14:paraId="5DEB09E6" w14:textId="77777777" w:rsidR="009554C7" w:rsidRPr="000A49C5" w:rsidRDefault="009554C7" w:rsidP="00BB324F">
            <w:pPr>
              <w:rPr>
                <w:i/>
              </w:rPr>
            </w:pPr>
            <w:r w:rsidRPr="000A49C5">
              <w:rPr>
                <w:i/>
              </w:rPr>
              <w:t>Жеке көмек</w:t>
            </w:r>
          </w:p>
          <w:p w14:paraId="1CE795F2" w14:textId="77777777" w:rsidR="009554C7" w:rsidRPr="000A49C5" w:rsidRDefault="009554C7" w:rsidP="00BB324F">
            <w:pPr>
              <w:rPr>
                <w:i/>
              </w:rPr>
            </w:pPr>
          </w:p>
          <w:p w14:paraId="7B703323" w14:textId="77777777" w:rsidR="009554C7" w:rsidRPr="000A49C5" w:rsidRDefault="009554C7" w:rsidP="00BB324F">
            <w:pPr>
              <w:shd w:val="clear" w:color="auto" w:fill="FFFFFF"/>
              <w:rPr>
                <w:b/>
                <w:bCs/>
                <w:i/>
              </w:rPr>
            </w:pPr>
            <w:r w:rsidRPr="000A49C5">
              <w:rPr>
                <w:b/>
                <w:i/>
              </w:rPr>
              <w:t>Сергіту сәті:</w:t>
            </w:r>
            <w:r w:rsidRPr="000A49C5">
              <w:rPr>
                <w:b/>
                <w:i/>
                <w:color w:val="FF0000"/>
                <w:lang w:eastAsia="ru-RU"/>
              </w:rPr>
              <w:t xml:space="preserve"> (</w:t>
            </w:r>
            <w:r w:rsidRPr="000A49C5">
              <w:rPr>
                <w:i/>
                <w:color w:val="FF0000"/>
                <w:lang w:eastAsia="ru-RU"/>
              </w:rPr>
              <w:t>Заряд алу әдісі)</w:t>
            </w:r>
            <w:r w:rsidRPr="000A49C5">
              <w:rPr>
                <w:b/>
                <w:bCs/>
                <w:i/>
              </w:rPr>
              <w:t xml:space="preserve"> </w:t>
            </w:r>
          </w:p>
          <w:p w14:paraId="1A66B7D5" w14:textId="77777777" w:rsidR="009554C7" w:rsidRPr="000A49C5" w:rsidRDefault="009554C7" w:rsidP="00BB324F">
            <w:pPr>
              <w:rPr>
                <w:i/>
              </w:rPr>
            </w:pPr>
            <w:r w:rsidRPr="000A49C5">
              <w:rPr>
                <w:i/>
              </w:rPr>
              <w:t>Кел балалар тұрайық,</w:t>
            </w:r>
          </w:p>
          <w:p w14:paraId="71A7326E" w14:textId="77777777" w:rsidR="009554C7" w:rsidRPr="000A49C5" w:rsidRDefault="009554C7" w:rsidP="00BB324F">
            <w:pPr>
              <w:rPr>
                <w:i/>
              </w:rPr>
            </w:pPr>
            <w:r w:rsidRPr="000A49C5">
              <w:rPr>
                <w:i/>
              </w:rPr>
              <w:t>Үлкен шеңбер құрайық.</w:t>
            </w:r>
          </w:p>
          <w:p w14:paraId="36468DD0" w14:textId="77777777" w:rsidR="009554C7" w:rsidRPr="000A49C5" w:rsidRDefault="009554C7" w:rsidP="00BB324F">
            <w:pPr>
              <w:rPr>
                <w:i/>
              </w:rPr>
            </w:pPr>
            <w:r w:rsidRPr="000A49C5">
              <w:rPr>
                <w:i/>
              </w:rPr>
              <w:t>Шаңырақты көтеріп.</w:t>
            </w:r>
          </w:p>
          <w:p w14:paraId="4BBB351C" w14:textId="77777777" w:rsidR="009554C7" w:rsidRPr="000A49C5" w:rsidRDefault="009554C7" w:rsidP="00BB324F">
            <w:pPr>
              <w:rPr>
                <w:i/>
              </w:rPr>
            </w:pPr>
            <w:r w:rsidRPr="000A49C5">
              <w:rPr>
                <w:i/>
              </w:rPr>
              <w:t>Керегені құрайық,</w:t>
            </w:r>
          </w:p>
          <w:p w14:paraId="67F15720" w14:textId="77777777" w:rsidR="009554C7" w:rsidRPr="000A49C5" w:rsidRDefault="009554C7" w:rsidP="00BB324F">
            <w:pPr>
              <w:rPr>
                <w:i/>
              </w:rPr>
            </w:pPr>
            <w:r w:rsidRPr="000A49C5">
              <w:rPr>
                <w:i/>
              </w:rPr>
              <w:t>Уықтарша иеліп,</w:t>
            </w:r>
          </w:p>
          <w:p w14:paraId="30A84C4E" w14:textId="77777777" w:rsidR="009554C7" w:rsidRPr="000A49C5" w:rsidRDefault="009554C7" w:rsidP="00BB324F">
            <w:pPr>
              <w:rPr>
                <w:i/>
              </w:rPr>
            </w:pPr>
            <w:r w:rsidRPr="000A49C5">
              <w:rPr>
                <w:i/>
              </w:rPr>
              <w:t>Шаңыраққа қосылып.</w:t>
            </w:r>
          </w:p>
          <w:p w14:paraId="43841278" w14:textId="77777777" w:rsidR="009554C7" w:rsidRPr="000A49C5" w:rsidRDefault="009554C7" w:rsidP="00BB324F">
            <w:pPr>
              <w:rPr>
                <w:i/>
              </w:rPr>
            </w:pPr>
            <w:r w:rsidRPr="000A49C5">
              <w:rPr>
                <w:i/>
              </w:rPr>
              <w:t>Қазақ үйді құрайық.</w:t>
            </w:r>
          </w:p>
          <w:p w14:paraId="3CC56008" w14:textId="77777777" w:rsidR="009554C7" w:rsidRPr="000A49C5" w:rsidRDefault="009554C7" w:rsidP="00BB324F">
            <w:pPr>
              <w:rPr>
                <w:i/>
              </w:rPr>
            </w:pPr>
          </w:p>
          <w:p w14:paraId="7B01F5F5" w14:textId="77777777" w:rsidR="009554C7" w:rsidRPr="000A49C5" w:rsidRDefault="009554C7" w:rsidP="00BB324F">
            <w:pPr>
              <w:rPr>
                <w:i/>
              </w:rPr>
            </w:pPr>
            <w:r w:rsidRPr="000A49C5">
              <w:rPr>
                <w:i/>
              </w:rPr>
              <w:t>Балалардың жұмысын қорытындылау</w:t>
            </w:r>
          </w:p>
          <w:p w14:paraId="1545BD28" w14:textId="77777777" w:rsidR="009554C7" w:rsidRPr="000A49C5" w:rsidRDefault="009554C7" w:rsidP="00BB324F">
            <w:pPr>
              <w:rPr>
                <w:i/>
                <w:color w:val="FF0000"/>
              </w:rPr>
            </w:pPr>
            <w:r w:rsidRPr="000A49C5">
              <w:rPr>
                <w:i/>
                <w:color w:val="FF0000"/>
              </w:rPr>
              <w:t>Кері байланыс</w:t>
            </w:r>
          </w:p>
          <w:p w14:paraId="2F765277" w14:textId="77777777" w:rsidR="009554C7" w:rsidRPr="000A49C5" w:rsidRDefault="009554C7" w:rsidP="00BB324F">
            <w:pPr>
              <w:rPr>
                <w:i/>
                <w:color w:val="FF0000"/>
              </w:rPr>
            </w:pPr>
            <w:r w:rsidRPr="000A49C5">
              <w:rPr>
                <w:i/>
                <w:color w:val="FF0000"/>
              </w:rPr>
              <w:t>Бала үні</w:t>
            </w:r>
          </w:p>
          <w:p w14:paraId="69467C24" w14:textId="77777777" w:rsidR="009554C7" w:rsidRPr="000A49C5" w:rsidRDefault="009554C7" w:rsidP="00BB324F">
            <w:pPr>
              <w:rPr>
                <w:b/>
                <w:i/>
              </w:rPr>
            </w:pPr>
            <w:r w:rsidRPr="000A49C5">
              <w:rPr>
                <w:b/>
                <w:i/>
              </w:rPr>
              <w:t>Көрме ұйымдастыру.</w:t>
            </w:r>
          </w:p>
          <w:p w14:paraId="501553E8" w14:textId="77777777" w:rsidR="009554C7" w:rsidRPr="000A49C5" w:rsidRDefault="009554C7" w:rsidP="00BB324F">
            <w:pPr>
              <w:rPr>
                <w:i/>
              </w:rPr>
            </w:pPr>
            <w:r w:rsidRPr="000A49C5">
              <w:rPr>
                <w:i/>
              </w:rPr>
              <w:t>Жұмыстырын мадақтау.</w:t>
            </w:r>
          </w:p>
          <w:p w14:paraId="5D40DB86" w14:textId="77777777" w:rsidR="009554C7" w:rsidRPr="000A49C5" w:rsidRDefault="009554C7" w:rsidP="00BB324F">
            <w:pPr>
              <w:rPr>
                <w:i/>
              </w:rPr>
            </w:pPr>
            <w:r w:rsidRPr="000A49C5">
              <w:rPr>
                <w:i/>
              </w:rPr>
              <w:t>Саяхатшыға салған суретерін бері.</w:t>
            </w:r>
          </w:p>
          <w:p w14:paraId="1C328145" w14:textId="77777777" w:rsidR="009554C7" w:rsidRPr="000A49C5" w:rsidRDefault="009554C7" w:rsidP="00BB324F">
            <w:pPr>
              <w:rPr>
                <w:i/>
              </w:rPr>
            </w:pPr>
            <w:r w:rsidRPr="000A49C5">
              <w:rPr>
                <w:i/>
              </w:rPr>
              <w:t>Мадақтау.</w:t>
            </w:r>
          </w:p>
          <w:p w14:paraId="5895E285" w14:textId="77777777" w:rsidR="009554C7" w:rsidRPr="000A49C5" w:rsidRDefault="009554C7" w:rsidP="00BB324F">
            <w:pPr>
              <w:rPr>
                <w:i/>
              </w:rPr>
            </w:pPr>
          </w:p>
          <w:p w14:paraId="091FF9D6" w14:textId="77777777" w:rsidR="009554C7" w:rsidRPr="000A49C5" w:rsidRDefault="009554C7" w:rsidP="00BB324F">
            <w:pPr>
              <w:rPr>
                <w:i/>
              </w:rPr>
            </w:pPr>
          </w:p>
          <w:p w14:paraId="2AC04156" w14:textId="77777777" w:rsidR="009554C7" w:rsidRPr="000A49C5" w:rsidRDefault="009554C7" w:rsidP="00BB324F">
            <w:pPr>
              <w:rPr>
                <w:b/>
                <w:i/>
              </w:rPr>
            </w:pPr>
            <w:r w:rsidRPr="000A49C5">
              <w:rPr>
                <w:b/>
                <w:i/>
              </w:rPr>
              <w:t>3.Дене шынықтыру</w:t>
            </w:r>
          </w:p>
          <w:p w14:paraId="2C975BBB" w14:textId="77777777" w:rsidR="009554C7" w:rsidRPr="000A49C5" w:rsidRDefault="009554C7" w:rsidP="00BB324F">
            <w:pPr>
              <w:rPr>
                <w:rFonts w:eastAsia="Calibri"/>
                <w:b/>
                <w:i/>
                <w:color w:val="000000" w:themeColor="text1"/>
              </w:rPr>
            </w:pPr>
            <w:r w:rsidRPr="000A49C5">
              <w:rPr>
                <w:rFonts w:eastAsia="Calibri"/>
                <w:b/>
                <w:i/>
                <w:color w:val="000000" w:themeColor="text1"/>
              </w:rPr>
              <w:t xml:space="preserve">Мақсаты: </w:t>
            </w:r>
          </w:p>
          <w:p w14:paraId="45A6E675"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i/>
                <w:color w:val="000000" w:themeColor="text1"/>
                <w:lang w:val="kk-KZ"/>
              </w:rPr>
              <w:t xml:space="preserve">Еденде жатқан заттан секіру Алаңның бір жағынан екінші жағына жүгіріп бару Қимыл-қозғалысы белсенділігін арттыру, Жолмен жалаушаға дейін еңбектеу.                   </w:t>
            </w: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:заттар </w:t>
            </w:r>
          </w:p>
          <w:p w14:paraId="2EE3E1F5"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Бақылау</w:t>
            </w:r>
          </w:p>
          <w:p w14:paraId="77604A78" w14:textId="77777777" w:rsidR="009554C7" w:rsidRPr="000A49C5" w:rsidRDefault="009554C7" w:rsidP="00BB324F">
            <w:pPr>
              <w:rPr>
                <w:b/>
                <w:i/>
                <w:lang w:eastAsia="ru-RU"/>
              </w:rPr>
            </w:pPr>
            <w:r w:rsidRPr="000A49C5">
              <w:rPr>
                <w:b/>
                <w:bCs/>
                <w:i/>
                <w:iCs/>
                <w:lang w:eastAsia="ru-RU"/>
              </w:rPr>
              <w:t xml:space="preserve">Ұйымдастырылған оқу қызметінің барысы.                       </w:t>
            </w:r>
            <w:r w:rsidRPr="000A49C5">
              <w:rPr>
                <w:b/>
                <w:i/>
                <w:lang w:eastAsia="ru-RU"/>
              </w:rPr>
              <w:t xml:space="preserve"> </w:t>
            </w:r>
          </w:p>
          <w:p w14:paraId="4415CEF6" w14:textId="77777777" w:rsidR="009554C7" w:rsidRPr="000A49C5" w:rsidRDefault="009554C7" w:rsidP="00BB324F">
            <w:pPr>
              <w:rPr>
                <w:bCs/>
                <w:i/>
              </w:rPr>
            </w:pPr>
            <w:r w:rsidRPr="000A49C5">
              <w:rPr>
                <w:bCs/>
                <w:i/>
              </w:rPr>
              <w:t>Балалармен амандасу.</w:t>
            </w:r>
          </w:p>
          <w:p w14:paraId="13B18677" w14:textId="77777777" w:rsidR="009554C7" w:rsidRPr="000A49C5" w:rsidRDefault="009554C7" w:rsidP="00BB324F">
            <w:pPr>
              <w:rPr>
                <w:b/>
                <w:bCs/>
                <w:i/>
              </w:rPr>
            </w:pPr>
            <w:r w:rsidRPr="000A49C5">
              <w:rPr>
                <w:bCs/>
                <w:i/>
              </w:rPr>
              <w:t>Қозғалмалы бой жазу жаттығулары</w:t>
            </w:r>
            <w:r w:rsidRPr="000A49C5">
              <w:rPr>
                <w:bCs/>
                <w:i/>
              </w:rPr>
              <w:br/>
              <w:t>- Қолды жоғары ұстап аяқ ұшымен жүру.</w:t>
            </w:r>
            <w:r w:rsidRPr="000A49C5">
              <w:rPr>
                <w:bCs/>
                <w:i/>
              </w:rPr>
              <w:br/>
              <w:t>- Екі қол белде өкшемен жүру</w:t>
            </w:r>
            <w:r w:rsidRPr="000A49C5">
              <w:rPr>
                <w:bCs/>
                <w:i/>
              </w:rPr>
              <w:br/>
              <w:t>- Екі қол белде аяқтың ішкі және сыртқы қырымен жүру.</w:t>
            </w:r>
            <w:r w:rsidRPr="000A49C5">
              <w:rPr>
                <w:bCs/>
                <w:i/>
              </w:rPr>
              <w:br/>
              <w:t>- Бір қалыпты жеңіл жүгіру.</w:t>
            </w:r>
          </w:p>
          <w:p w14:paraId="1C804791" w14:textId="77777777" w:rsidR="009554C7" w:rsidRPr="000A49C5" w:rsidRDefault="009554C7" w:rsidP="00BB324F">
            <w:pPr>
              <w:rPr>
                <w:b/>
                <w:i/>
              </w:rPr>
            </w:pPr>
            <w:r w:rsidRPr="000A49C5">
              <w:rPr>
                <w:i/>
              </w:rPr>
              <w:t xml:space="preserve">Сапқа тұру. 4 колонна тұру. </w:t>
            </w:r>
          </w:p>
          <w:p w14:paraId="00465255" w14:textId="77777777" w:rsidR="009554C7" w:rsidRPr="000A49C5" w:rsidRDefault="009554C7" w:rsidP="00BB324F">
            <w:pPr>
              <w:rPr>
                <w:b/>
                <w:i/>
              </w:rPr>
            </w:pPr>
            <w:r w:rsidRPr="000A49C5">
              <w:rPr>
                <w:b/>
                <w:i/>
              </w:rPr>
              <w:t>Жалпы даму жаттығулары:</w:t>
            </w:r>
          </w:p>
          <w:p w14:paraId="24D13363" w14:textId="77777777" w:rsidR="009554C7" w:rsidRPr="000A49C5" w:rsidRDefault="009554C7" w:rsidP="00BB324F">
            <w:pPr>
              <w:rPr>
                <w:b/>
                <w:i/>
              </w:rPr>
            </w:pPr>
            <w:r w:rsidRPr="000A49C5">
              <w:rPr>
                <w:b/>
                <w:i/>
              </w:rPr>
              <w:t xml:space="preserve"> 1.«Торғай ұшты»</w:t>
            </w:r>
          </w:p>
          <w:p w14:paraId="08AD32C3" w14:textId="77777777" w:rsidR="009554C7" w:rsidRPr="000A49C5" w:rsidRDefault="009554C7" w:rsidP="00BB324F">
            <w:pPr>
              <w:rPr>
                <w:b/>
                <w:i/>
              </w:rPr>
            </w:pPr>
            <w:r w:rsidRPr="000A49C5">
              <w:rPr>
                <w:i/>
              </w:rPr>
              <w:t>Аяқты  алшақ қоямыз, қолымыз жанға созу,  басты оңнан солға қарай, төмен- жоғары бұру</w:t>
            </w:r>
            <w:r w:rsidRPr="000A49C5">
              <w:rPr>
                <w:b/>
                <w:i/>
              </w:rPr>
              <w:t xml:space="preserve"> 5-6р</w:t>
            </w:r>
          </w:p>
          <w:p w14:paraId="778123E0" w14:textId="77777777" w:rsidR="009554C7" w:rsidRPr="000A49C5" w:rsidRDefault="009554C7" w:rsidP="00BB324F">
            <w:pPr>
              <w:rPr>
                <w:b/>
                <w:i/>
              </w:rPr>
            </w:pPr>
            <w:r w:rsidRPr="000A49C5">
              <w:rPr>
                <w:b/>
                <w:i/>
              </w:rPr>
              <w:t xml:space="preserve"> 2.«Баспалдақ»</w:t>
            </w:r>
          </w:p>
          <w:p w14:paraId="304A3BB1" w14:textId="77777777" w:rsidR="009554C7" w:rsidRPr="000A49C5" w:rsidRDefault="009554C7" w:rsidP="00BB324F">
            <w:pPr>
              <w:rPr>
                <w:i/>
              </w:rPr>
            </w:pPr>
            <w:r w:rsidRPr="000A49C5">
              <w:rPr>
                <w:i/>
              </w:rPr>
              <w:t xml:space="preserve">Аяқты  алшақ қоямыз, қолымыз жанда,  1- 2 </w:t>
            </w:r>
            <w:r w:rsidRPr="000A49C5">
              <w:rPr>
                <w:i/>
              </w:rPr>
              <w:lastRenderedPageBreak/>
              <w:t>қолды белге қоямыз, 3-4 иыққа ,5-6 жоғары созамыз, 7-8 – шапалақтаймыз. Керісінше қайталаймыз. 5-6 рет</w:t>
            </w:r>
          </w:p>
          <w:p w14:paraId="2AE0BDC2" w14:textId="77777777" w:rsidR="009554C7" w:rsidRPr="000A49C5" w:rsidRDefault="009554C7" w:rsidP="00BB324F">
            <w:pPr>
              <w:rPr>
                <w:b/>
                <w:i/>
              </w:rPr>
            </w:pPr>
            <w:r w:rsidRPr="000A49C5">
              <w:rPr>
                <w:b/>
                <w:i/>
              </w:rPr>
              <w:t>3. «Арқан созу»</w:t>
            </w:r>
          </w:p>
          <w:p w14:paraId="0ADC87C2" w14:textId="77777777" w:rsidR="009554C7" w:rsidRPr="000A49C5" w:rsidRDefault="009554C7" w:rsidP="00BB324F">
            <w:pPr>
              <w:rPr>
                <w:i/>
              </w:rPr>
            </w:pPr>
            <w:r w:rsidRPr="000A49C5">
              <w:rPr>
                <w:b/>
                <w:i/>
              </w:rPr>
              <w:t xml:space="preserve"> </w:t>
            </w:r>
            <w:r w:rsidRPr="000A49C5">
              <w:rPr>
                <w:i/>
              </w:rPr>
              <w:t xml:space="preserve">Аяқты алшақ,  қолымызды кеуде тұсына қоямыз, 1- оң қолымызды жоғары, 2- сол қолды төменге қарай созу. 3-4 қимылды керісінше жасау. </w:t>
            </w:r>
          </w:p>
          <w:p w14:paraId="4950CD81" w14:textId="77777777" w:rsidR="009554C7" w:rsidRPr="000A49C5" w:rsidRDefault="009554C7" w:rsidP="00BB324F">
            <w:pPr>
              <w:rPr>
                <w:i/>
              </w:rPr>
            </w:pPr>
            <w:r w:rsidRPr="000A49C5">
              <w:rPr>
                <w:i/>
              </w:rPr>
              <w:t xml:space="preserve"> /6 рет қайталау/</w:t>
            </w:r>
          </w:p>
          <w:p w14:paraId="3BE8B843" w14:textId="77777777" w:rsidR="009554C7" w:rsidRPr="000A49C5" w:rsidRDefault="009554C7" w:rsidP="00BB324F">
            <w:pPr>
              <w:rPr>
                <w:b/>
                <w:i/>
              </w:rPr>
            </w:pPr>
            <w:r w:rsidRPr="000A49C5">
              <w:rPr>
                <w:b/>
                <w:i/>
              </w:rPr>
              <w:t>4.  «Гүлдің ашылуы»</w:t>
            </w:r>
          </w:p>
          <w:p w14:paraId="69F1B97B" w14:textId="77777777" w:rsidR="009554C7" w:rsidRPr="000A49C5" w:rsidRDefault="009554C7" w:rsidP="00BB324F">
            <w:pPr>
              <w:rPr>
                <w:i/>
              </w:rPr>
            </w:pPr>
            <w:r w:rsidRPr="000A49C5">
              <w:rPr>
                <w:b/>
                <w:i/>
              </w:rPr>
              <w:t xml:space="preserve"> </w:t>
            </w:r>
            <w:r w:rsidRPr="000A49C5">
              <w:rPr>
                <w:i/>
              </w:rPr>
              <w:t>Аяқтары алшақ қойылған. Қол төменде, аяқтың ұшымен тұру, қолды жоғары созу.   (6- рет қайталау.)</w:t>
            </w:r>
          </w:p>
          <w:p w14:paraId="79658709" w14:textId="77777777" w:rsidR="009554C7" w:rsidRPr="000A49C5" w:rsidRDefault="009554C7" w:rsidP="00BB324F">
            <w:pPr>
              <w:rPr>
                <w:b/>
                <w:i/>
              </w:rPr>
            </w:pPr>
            <w:r w:rsidRPr="000A49C5">
              <w:rPr>
                <w:b/>
                <w:i/>
              </w:rPr>
              <w:t>5. «Тырна»</w:t>
            </w:r>
          </w:p>
          <w:p w14:paraId="46FA5EED" w14:textId="77777777" w:rsidR="009554C7" w:rsidRPr="000A49C5" w:rsidRDefault="009554C7" w:rsidP="00BB324F">
            <w:pPr>
              <w:rPr>
                <w:i/>
              </w:rPr>
            </w:pPr>
            <w:r w:rsidRPr="000A49C5">
              <w:rPr>
                <w:i/>
              </w:rPr>
              <w:t>Аяқтарын біріктіру. Оң аяқты бүгіп, орнында секіру. Сол аяқты  /10-15секунд/</w:t>
            </w:r>
          </w:p>
          <w:p w14:paraId="0E189147" w14:textId="77777777" w:rsidR="009554C7" w:rsidRPr="000A49C5" w:rsidRDefault="009554C7" w:rsidP="00BB324F">
            <w:pPr>
              <w:rPr>
                <w:i/>
              </w:rPr>
            </w:pPr>
            <w:r w:rsidRPr="000A49C5">
              <w:rPr>
                <w:b/>
                <w:i/>
              </w:rPr>
              <w:t xml:space="preserve">Тыныс алу жаттығулары:  </w:t>
            </w:r>
            <w:r w:rsidRPr="000A49C5">
              <w:rPr>
                <w:i/>
              </w:rPr>
              <w:t>мұрын арқылы демді ішке жұтып, ауыздан  демді шығарады.</w:t>
            </w:r>
          </w:p>
          <w:p w14:paraId="5F8A08D6" w14:textId="77777777" w:rsidR="009554C7" w:rsidRPr="000A49C5" w:rsidRDefault="009554C7" w:rsidP="00BB324F">
            <w:pPr>
              <w:rPr>
                <w:b/>
                <w:bCs/>
                <w:i/>
                <w:iCs/>
              </w:rPr>
            </w:pPr>
            <w:r w:rsidRPr="000A49C5">
              <w:rPr>
                <w:i/>
                <w:color w:val="FF0000"/>
                <w:lang w:eastAsia="ru-RU"/>
              </w:rPr>
              <w:t>Бақылау: Жаппай, тікелей, жанама</w:t>
            </w:r>
            <w:r w:rsidRPr="000A49C5">
              <w:rPr>
                <w:b/>
                <w:bCs/>
                <w:i/>
                <w:iCs/>
              </w:rPr>
              <w:t xml:space="preserve"> Қимылды ойын:  «ұшақтар»</w:t>
            </w:r>
          </w:p>
          <w:p w14:paraId="4D81F4D9" w14:textId="77777777" w:rsidR="009554C7" w:rsidRPr="000A49C5" w:rsidRDefault="009554C7" w:rsidP="00BB324F">
            <w:pPr>
              <w:rPr>
                <w:bCs/>
                <w:i/>
                <w:iCs/>
              </w:rPr>
            </w:pPr>
            <w:r w:rsidRPr="000A49C5">
              <w:rPr>
                <w:bCs/>
                <w:i/>
                <w:iCs/>
              </w:rPr>
              <w:t>Ойын шартымен таныстыру</w:t>
            </w:r>
          </w:p>
          <w:p w14:paraId="0D9B1362" w14:textId="77777777" w:rsidR="009554C7" w:rsidRPr="000A49C5" w:rsidRDefault="009554C7" w:rsidP="00BB324F">
            <w:pPr>
              <w:rPr>
                <w:b/>
                <w:i/>
                <w:iCs/>
              </w:rPr>
            </w:pPr>
            <w:r w:rsidRPr="000A49C5">
              <w:rPr>
                <w:b/>
                <w:i/>
                <w:iCs/>
              </w:rPr>
              <w:t>Қорытынды.</w:t>
            </w:r>
          </w:p>
          <w:p w14:paraId="11435552" w14:textId="77777777" w:rsidR="009554C7" w:rsidRPr="000A49C5" w:rsidRDefault="009554C7" w:rsidP="00BB324F">
            <w:pPr>
              <w:rPr>
                <w:i/>
                <w:iCs/>
                <w:color w:val="FF0000"/>
              </w:rPr>
            </w:pPr>
            <w:r w:rsidRPr="000A49C5">
              <w:rPr>
                <w:i/>
                <w:iCs/>
                <w:color w:val="FF0000"/>
              </w:rPr>
              <w:t>Кері байланыс</w:t>
            </w:r>
          </w:p>
          <w:p w14:paraId="5F2CDF89" w14:textId="77777777" w:rsidR="009554C7" w:rsidRPr="000A49C5" w:rsidRDefault="009554C7" w:rsidP="00BB324F">
            <w:pPr>
              <w:rPr>
                <w:i/>
                <w:iCs/>
                <w:color w:val="FF0000"/>
              </w:rPr>
            </w:pPr>
            <w:r w:rsidRPr="000A49C5">
              <w:rPr>
                <w:i/>
                <w:iCs/>
                <w:color w:val="FF0000"/>
              </w:rPr>
              <w:t>Бала үні</w:t>
            </w:r>
          </w:p>
          <w:p w14:paraId="5788862D" w14:textId="77777777" w:rsidR="009554C7" w:rsidRPr="000A49C5" w:rsidRDefault="009554C7" w:rsidP="00BB324F">
            <w:pPr>
              <w:rPr>
                <w:i/>
              </w:rPr>
            </w:pPr>
            <w:r w:rsidRPr="000A49C5">
              <w:rPr>
                <w:i/>
                <w:iCs/>
              </w:rPr>
              <w:t>Балаларды мадақтау</w:t>
            </w:r>
          </w:p>
        </w:tc>
        <w:tc>
          <w:tcPr>
            <w:tcW w:w="3118" w:type="dxa"/>
            <w:gridSpan w:val="4"/>
            <w:tcBorders>
              <w:top w:val="single" w:sz="4" w:space="0" w:color="auto"/>
              <w:left w:val="single" w:sz="4" w:space="0" w:color="auto"/>
              <w:bottom w:val="single" w:sz="4" w:space="0" w:color="auto"/>
              <w:right w:val="single" w:sz="4" w:space="0" w:color="auto"/>
            </w:tcBorders>
          </w:tcPr>
          <w:p w14:paraId="2B904C68" w14:textId="77777777" w:rsidR="009554C7" w:rsidRPr="000A49C5" w:rsidRDefault="009554C7" w:rsidP="00BB324F">
            <w:pPr>
              <w:rPr>
                <w:b/>
                <w:i/>
                <w:lang w:eastAsia="ru-RU"/>
              </w:rPr>
            </w:pPr>
            <w:r w:rsidRPr="000A49C5">
              <w:rPr>
                <w:b/>
                <w:i/>
                <w:lang w:eastAsia="ru-RU"/>
              </w:rPr>
              <w:lastRenderedPageBreak/>
              <w:t>1.Математика негіздері</w:t>
            </w:r>
          </w:p>
          <w:p w14:paraId="59D00660" w14:textId="77777777" w:rsidR="009554C7" w:rsidRPr="000A49C5" w:rsidRDefault="009554C7" w:rsidP="00BB324F">
            <w:pPr>
              <w:rPr>
                <w:rFonts w:eastAsia="Calibri"/>
                <w:i/>
              </w:rPr>
            </w:pPr>
            <w:r w:rsidRPr="000A49C5">
              <w:rPr>
                <w:rFonts w:eastAsia="Calibri"/>
                <w:b/>
                <w:i/>
              </w:rPr>
              <w:t>Тақырыбы:</w:t>
            </w:r>
            <w:r w:rsidRPr="000A49C5">
              <w:rPr>
                <w:i/>
                <w:color w:val="000000"/>
                <w:lang w:eastAsia="ru-RU"/>
              </w:rPr>
              <w:t xml:space="preserve"> </w:t>
            </w:r>
            <w:r w:rsidRPr="000A49C5">
              <w:rPr>
                <w:rFonts w:eastAsia="Calibri"/>
                <w:i/>
              </w:rPr>
              <w:t xml:space="preserve">Кеңістікті бағдарлау.Жоғарыда – төменде, сол жағында – оң жағында. Шаршы    </w:t>
            </w:r>
          </w:p>
          <w:p w14:paraId="1C916D7D" w14:textId="77777777" w:rsidR="009554C7" w:rsidRPr="000A49C5" w:rsidRDefault="009554C7" w:rsidP="00BB324F">
            <w:pPr>
              <w:rPr>
                <w:rFonts w:eastAsia="Calibri"/>
                <w:i/>
              </w:rPr>
            </w:pPr>
            <w:r w:rsidRPr="000A49C5">
              <w:rPr>
                <w:rFonts w:eastAsia="Calibri"/>
                <w:b/>
                <w:i/>
              </w:rPr>
              <w:t>Мақсаты:</w:t>
            </w:r>
            <w:r w:rsidRPr="000A49C5">
              <w:rPr>
                <w:i/>
                <w:color w:val="000000"/>
                <w:lang w:eastAsia="ru-RU"/>
              </w:rPr>
              <w:t xml:space="preserve"> </w:t>
            </w:r>
            <w:r w:rsidRPr="000A49C5">
              <w:rPr>
                <w:rFonts w:eastAsia="Calibri"/>
                <w:i/>
              </w:rPr>
              <w:t xml:space="preserve">Кеңістіктік қатынастар (сол жағында, оң жағында, үстінде, алдында, ортасында) туралы ұғымдарды   біледі. </w:t>
            </w:r>
          </w:p>
          <w:p w14:paraId="12221B5F"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:пішіндер,1-4 дейін цифр, ойыншықтар</w:t>
            </w:r>
          </w:p>
          <w:p w14:paraId="4180BF83"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сыни ойлау</w:t>
            </w:r>
          </w:p>
          <w:p w14:paraId="033FE0AE" w14:textId="77777777" w:rsidR="009554C7" w:rsidRPr="000A49C5" w:rsidRDefault="009554C7" w:rsidP="00BB324F">
            <w:pPr>
              <w:rPr>
                <w:b/>
                <w:i/>
                <w:lang w:eastAsia="ru-RU"/>
              </w:rPr>
            </w:pPr>
            <w:r w:rsidRPr="000A49C5">
              <w:rPr>
                <w:b/>
                <w:bCs/>
                <w:i/>
                <w:iCs/>
                <w:lang w:eastAsia="ru-RU"/>
              </w:rPr>
              <w:t xml:space="preserve">Ұйымдастырылған оқу қызметінің барысы.                       </w:t>
            </w:r>
            <w:r w:rsidRPr="000A49C5">
              <w:rPr>
                <w:b/>
                <w:i/>
                <w:lang w:eastAsia="ru-RU"/>
              </w:rPr>
              <w:t xml:space="preserve"> </w:t>
            </w:r>
          </w:p>
          <w:p w14:paraId="449B2FC1" w14:textId="77777777" w:rsidR="009554C7" w:rsidRPr="000A49C5" w:rsidRDefault="009554C7" w:rsidP="00BB324F">
            <w:pPr>
              <w:rPr>
                <w:rFonts w:eastAsia="Calibri"/>
                <w:i/>
              </w:rPr>
            </w:pPr>
            <w:r w:rsidRPr="000A49C5">
              <w:rPr>
                <w:rFonts w:eastAsia="Calibri"/>
                <w:b/>
                <w:i/>
              </w:rPr>
              <w:t>Шаттық шеңбер.</w:t>
            </w:r>
            <w:r w:rsidRPr="000A49C5">
              <w:rPr>
                <w:rFonts w:eastAsia="Calibri"/>
                <w:i/>
              </w:rPr>
              <w:t xml:space="preserve">     </w:t>
            </w:r>
          </w:p>
          <w:p w14:paraId="1083CFF7" w14:textId="77777777" w:rsidR="009554C7" w:rsidRPr="000A49C5" w:rsidRDefault="009554C7" w:rsidP="00BB324F">
            <w:pPr>
              <w:rPr>
                <w:rFonts w:eastAsia="Calibri"/>
                <w:i/>
              </w:rPr>
            </w:pPr>
            <w:r w:rsidRPr="000A49C5">
              <w:rPr>
                <w:rFonts w:eastAsia="Calibri"/>
                <w:i/>
              </w:rPr>
              <w:t xml:space="preserve"> Армысың, шапағатты, Күн </w:t>
            </w:r>
            <w:r w:rsidRPr="000A49C5">
              <w:rPr>
                <w:rFonts w:eastAsia="Calibri"/>
                <w:i/>
              </w:rPr>
              <w:lastRenderedPageBreak/>
              <w:t>ана</w:t>
            </w:r>
          </w:p>
          <w:p w14:paraId="2BCE00D6" w14:textId="77777777" w:rsidR="009554C7" w:rsidRPr="000A49C5" w:rsidRDefault="009554C7" w:rsidP="00BB324F">
            <w:pPr>
              <w:rPr>
                <w:rFonts w:eastAsia="Calibri"/>
                <w:i/>
              </w:rPr>
            </w:pPr>
            <w:r w:rsidRPr="000A49C5">
              <w:rPr>
                <w:rFonts w:eastAsia="Calibri"/>
                <w:i/>
              </w:rPr>
              <w:t>Армысың қайырымды, Аспан ана</w:t>
            </w:r>
          </w:p>
          <w:p w14:paraId="1902DDDF" w14:textId="77777777" w:rsidR="009554C7" w:rsidRPr="000A49C5" w:rsidRDefault="009554C7" w:rsidP="00BB324F">
            <w:pPr>
              <w:rPr>
                <w:rFonts w:eastAsia="Calibri"/>
                <w:i/>
              </w:rPr>
            </w:pPr>
            <w:r w:rsidRPr="000A49C5">
              <w:rPr>
                <w:rFonts w:eastAsia="Calibri"/>
                <w:i/>
              </w:rPr>
              <w:t>Армысың мейірімді, Жер ана</w:t>
            </w:r>
          </w:p>
          <w:p w14:paraId="1E067C78" w14:textId="77777777" w:rsidR="009554C7" w:rsidRPr="000A49C5" w:rsidRDefault="009554C7" w:rsidP="00BB324F">
            <w:pPr>
              <w:rPr>
                <w:rFonts w:eastAsia="Calibri"/>
                <w:i/>
              </w:rPr>
            </w:pPr>
            <w:r w:rsidRPr="000A49C5">
              <w:rPr>
                <w:rFonts w:eastAsia="Calibri"/>
                <w:i/>
              </w:rPr>
              <w:t>Армысың менің достарым.</w:t>
            </w:r>
          </w:p>
          <w:p w14:paraId="79E1D3DE" w14:textId="77777777" w:rsidR="009554C7" w:rsidRPr="000A49C5" w:rsidRDefault="009554C7" w:rsidP="00BB324F">
            <w:pPr>
              <w:rPr>
                <w:rFonts w:eastAsia="Calibri"/>
                <w:i/>
              </w:rPr>
            </w:pPr>
            <w:r w:rsidRPr="000A49C5">
              <w:rPr>
                <w:rFonts w:eastAsia="Calibri"/>
                <w:i/>
              </w:rPr>
              <w:t>-Балалар, қанеки, есімізге түсірейікші жылдың неше мезгілі бар?</w:t>
            </w:r>
          </w:p>
          <w:p w14:paraId="6789E867" w14:textId="77777777" w:rsidR="009554C7" w:rsidRPr="000A49C5" w:rsidRDefault="009554C7" w:rsidP="00BB324F">
            <w:pPr>
              <w:rPr>
                <w:rFonts w:eastAsia="Calibri"/>
                <w:i/>
              </w:rPr>
            </w:pPr>
            <w:r w:rsidRPr="000A49C5">
              <w:rPr>
                <w:rFonts w:eastAsia="Calibri"/>
                <w:i/>
              </w:rPr>
              <w:t>-Жыл мезгілдерін атаңдаршы.</w:t>
            </w:r>
          </w:p>
          <w:p w14:paraId="30A5A1E4" w14:textId="77777777" w:rsidR="009554C7" w:rsidRPr="000A49C5" w:rsidRDefault="009554C7" w:rsidP="00BB324F">
            <w:pPr>
              <w:rPr>
                <w:rFonts w:eastAsia="Calibri"/>
                <w:i/>
              </w:rPr>
            </w:pPr>
            <w:r w:rsidRPr="000A49C5">
              <w:rPr>
                <w:rFonts w:eastAsia="Calibri"/>
                <w:i/>
              </w:rPr>
              <w:t>-Қазір жылдың қай мезгілі?</w:t>
            </w:r>
          </w:p>
          <w:p w14:paraId="5D4085F0" w14:textId="77777777" w:rsidR="009554C7" w:rsidRPr="000A49C5" w:rsidRDefault="009554C7" w:rsidP="00BB324F">
            <w:pPr>
              <w:rPr>
                <w:rFonts w:eastAsia="Calibri"/>
                <w:i/>
                <w:color w:val="444444"/>
                <w:shd w:val="clear" w:color="auto" w:fill="FFFFFF"/>
              </w:rPr>
            </w:pPr>
            <w:r w:rsidRPr="000A49C5">
              <w:rPr>
                <w:rFonts w:eastAsia="Calibri"/>
                <w:i/>
              </w:rPr>
              <w:t>Аптаның қай күні?</w:t>
            </w:r>
            <w:r w:rsidRPr="000A49C5">
              <w:rPr>
                <w:rFonts w:eastAsia="Calibri"/>
                <w:i/>
                <w:color w:val="444444"/>
                <w:shd w:val="clear" w:color="auto" w:fill="FFFFFF"/>
              </w:rPr>
              <w:t xml:space="preserve"> </w:t>
            </w:r>
          </w:p>
          <w:p w14:paraId="0F5F276D" w14:textId="77777777" w:rsidR="009554C7" w:rsidRPr="000A49C5" w:rsidRDefault="009554C7" w:rsidP="00BB324F">
            <w:pPr>
              <w:rPr>
                <w:rFonts w:eastAsia="Calibri"/>
                <w:i/>
              </w:rPr>
            </w:pPr>
            <w:r w:rsidRPr="000A49C5">
              <w:rPr>
                <w:rFonts w:eastAsia="Calibri"/>
                <w:i/>
              </w:rPr>
              <w:t>Қыс мезгілінде қандай өзгерістер болады?</w:t>
            </w:r>
          </w:p>
          <w:p w14:paraId="50782EE7" w14:textId="77777777" w:rsidR="009554C7" w:rsidRPr="000A49C5" w:rsidRDefault="009554C7" w:rsidP="00BB324F">
            <w:pPr>
              <w:rPr>
                <w:rFonts w:eastAsia="Calibri"/>
                <w:i/>
                <w:color w:val="FF0000"/>
              </w:rPr>
            </w:pPr>
            <w:r w:rsidRPr="000A49C5">
              <w:rPr>
                <w:rFonts w:eastAsia="Calibri"/>
                <w:i/>
                <w:color w:val="FF0000"/>
              </w:rPr>
              <w:t>Сыни ойлау,  тыңдалым, айтылым.жетелеуші сұрақтар</w:t>
            </w:r>
          </w:p>
          <w:p w14:paraId="2DAC3780" w14:textId="77777777" w:rsidR="009554C7" w:rsidRPr="000A49C5" w:rsidRDefault="009554C7" w:rsidP="00BB324F">
            <w:pPr>
              <w:contextualSpacing/>
              <w:rPr>
                <w:rFonts w:eastAsia="Calibri"/>
                <w:b/>
                <w:i/>
              </w:rPr>
            </w:pPr>
            <w:r w:rsidRPr="000A49C5">
              <w:rPr>
                <w:rFonts w:eastAsia="Calibri"/>
                <w:b/>
                <w:i/>
                <w:color w:val="FF0000"/>
              </w:rPr>
              <w:t xml:space="preserve">Құрылымдалған ойын.        </w:t>
            </w:r>
            <w:r w:rsidRPr="000A49C5">
              <w:rPr>
                <w:rFonts w:eastAsia="Calibri"/>
                <w:b/>
                <w:i/>
              </w:rPr>
              <w:t xml:space="preserve">«Цифрды тап» </w:t>
            </w:r>
          </w:p>
          <w:p w14:paraId="42D9EC56" w14:textId="77777777" w:rsidR="009554C7" w:rsidRPr="000A49C5" w:rsidRDefault="009554C7" w:rsidP="00BB324F">
            <w:pPr>
              <w:contextualSpacing/>
              <w:jc w:val="both"/>
              <w:rPr>
                <w:rFonts w:eastAsia="Calibri"/>
                <w:i/>
              </w:rPr>
            </w:pPr>
            <w:r w:rsidRPr="000A49C5">
              <w:rPr>
                <w:rFonts w:eastAsia="Calibri"/>
                <w:i/>
              </w:rPr>
              <w:t>Үстелге 1-ден 4-ге дейінгі сандарды орналастыру.. Содан соң балаларды кезек-кезек тақтаға шақырып сандарды алып,  ретімен қою керек.</w:t>
            </w:r>
          </w:p>
          <w:p w14:paraId="3D4C79FB" w14:textId="77777777" w:rsidR="009554C7" w:rsidRPr="008E1FD0" w:rsidRDefault="009554C7" w:rsidP="00BB324F">
            <w:pPr>
              <w:contextualSpacing/>
              <w:jc w:val="both"/>
              <w:rPr>
                <w:rFonts w:eastAsia="Calibri"/>
                <w:b/>
                <w:i/>
              </w:rPr>
            </w:pPr>
            <w:r w:rsidRPr="008E1FD0">
              <w:rPr>
                <w:rFonts w:eastAsia="Calibri"/>
                <w:b/>
                <w:i/>
              </w:rPr>
              <w:t>Қызығушылықтарын ояту.</w:t>
            </w:r>
          </w:p>
          <w:p w14:paraId="39F06AC0" w14:textId="77777777" w:rsidR="009554C7" w:rsidRPr="000A49C5" w:rsidRDefault="009554C7" w:rsidP="00BB324F">
            <w:pPr>
              <w:contextualSpacing/>
              <w:jc w:val="both"/>
              <w:rPr>
                <w:rFonts w:eastAsia="Calibri"/>
                <w:b/>
                <w:i/>
              </w:rPr>
            </w:pPr>
            <w:r w:rsidRPr="000A49C5">
              <w:rPr>
                <w:rFonts w:eastAsia="Calibri"/>
                <w:b/>
                <w:i/>
              </w:rPr>
              <w:t>Өлең оқу.</w:t>
            </w:r>
          </w:p>
          <w:p w14:paraId="573C160D" w14:textId="77777777" w:rsidR="009554C7" w:rsidRPr="000A49C5" w:rsidRDefault="009554C7" w:rsidP="00BB324F">
            <w:pPr>
              <w:contextualSpacing/>
              <w:rPr>
                <w:rFonts w:eastAsia="Calibri"/>
                <w:i/>
              </w:rPr>
            </w:pPr>
            <w:r w:rsidRPr="000A49C5">
              <w:rPr>
                <w:rFonts w:eastAsia="Calibri"/>
                <w:i/>
              </w:rPr>
              <w:t>Аппақ,аппақ,жапалақтап,</w:t>
            </w:r>
          </w:p>
          <w:p w14:paraId="3726C372" w14:textId="77777777" w:rsidR="009554C7" w:rsidRPr="000A49C5" w:rsidRDefault="009554C7" w:rsidP="00BB324F">
            <w:pPr>
              <w:contextualSpacing/>
              <w:rPr>
                <w:rFonts w:eastAsia="Calibri"/>
                <w:i/>
              </w:rPr>
            </w:pPr>
            <w:r w:rsidRPr="000A49C5">
              <w:rPr>
                <w:rFonts w:eastAsia="Calibri"/>
                <w:i/>
              </w:rPr>
              <w:t>Қар жауады тынбастан.</w:t>
            </w:r>
          </w:p>
          <w:p w14:paraId="6524B445" w14:textId="77777777" w:rsidR="009554C7" w:rsidRPr="000A49C5" w:rsidRDefault="009554C7" w:rsidP="00BB324F">
            <w:pPr>
              <w:contextualSpacing/>
              <w:rPr>
                <w:rFonts w:eastAsia="Calibri"/>
                <w:i/>
              </w:rPr>
            </w:pPr>
            <w:r w:rsidRPr="000A49C5">
              <w:rPr>
                <w:rFonts w:eastAsia="Calibri"/>
                <w:i/>
              </w:rPr>
              <w:t>Қалың орман қар жамылған,</w:t>
            </w:r>
          </w:p>
          <w:p w14:paraId="4C249C53" w14:textId="77777777" w:rsidR="009554C7" w:rsidRPr="000A49C5" w:rsidRDefault="009554C7" w:rsidP="00BB324F">
            <w:pPr>
              <w:contextualSpacing/>
              <w:rPr>
                <w:rFonts w:eastAsia="Calibri"/>
                <w:i/>
              </w:rPr>
            </w:pPr>
            <w:r w:rsidRPr="000A49C5">
              <w:rPr>
                <w:rFonts w:eastAsia="Calibri"/>
                <w:i/>
              </w:rPr>
              <w:t>Маужырайды түнгі аспан.</w:t>
            </w:r>
          </w:p>
          <w:p w14:paraId="338DED27" w14:textId="77777777" w:rsidR="009554C7" w:rsidRPr="000A49C5" w:rsidRDefault="009554C7" w:rsidP="00BB324F">
            <w:pPr>
              <w:contextualSpacing/>
              <w:rPr>
                <w:rFonts w:eastAsia="Calibri"/>
                <w:i/>
                <w:color w:val="FF0000"/>
              </w:rPr>
            </w:pPr>
            <w:r w:rsidRPr="000A49C5">
              <w:rPr>
                <w:rFonts w:eastAsia="Calibri"/>
                <w:i/>
                <w:color w:val="FF0000"/>
              </w:rPr>
              <w:t xml:space="preserve">Тыңдалым </w:t>
            </w:r>
          </w:p>
          <w:p w14:paraId="66CFB234" w14:textId="77777777" w:rsidR="009554C7" w:rsidRPr="000A49C5" w:rsidRDefault="009554C7" w:rsidP="00BB324F">
            <w:pPr>
              <w:contextualSpacing/>
              <w:rPr>
                <w:rFonts w:eastAsia="Calibri"/>
                <w:i/>
              </w:rPr>
            </w:pPr>
            <w:r w:rsidRPr="000A49C5">
              <w:rPr>
                <w:rFonts w:eastAsia="Calibri"/>
                <w:i/>
              </w:rPr>
              <w:t>-Балалар, өлеңде не туралы айтылады?</w:t>
            </w:r>
          </w:p>
          <w:p w14:paraId="48F46834" w14:textId="77777777" w:rsidR="009554C7" w:rsidRPr="000A49C5" w:rsidRDefault="009554C7" w:rsidP="00BB324F">
            <w:pPr>
              <w:rPr>
                <w:rFonts w:eastAsia="Calibri"/>
                <w:i/>
              </w:rPr>
            </w:pPr>
            <w:r w:rsidRPr="000A49C5">
              <w:rPr>
                <w:rFonts w:eastAsia="Calibri"/>
                <w:i/>
              </w:rPr>
              <w:t>Балалар мұқият тыңдайды және сұраққа жауап береді:</w:t>
            </w:r>
          </w:p>
          <w:p w14:paraId="634E81A2" w14:textId="77777777" w:rsidR="009554C7" w:rsidRPr="000A49C5" w:rsidRDefault="009554C7" w:rsidP="00BB324F">
            <w:pPr>
              <w:rPr>
                <w:rFonts w:eastAsia="Calibri"/>
                <w:i/>
              </w:rPr>
            </w:pPr>
            <w:r w:rsidRPr="000A49C5">
              <w:rPr>
                <w:rFonts w:eastAsia="Calibri"/>
                <w:i/>
              </w:rPr>
              <w:t>Қар туралы.</w:t>
            </w:r>
          </w:p>
          <w:p w14:paraId="55D00F86" w14:textId="77777777" w:rsidR="009554C7" w:rsidRPr="000A49C5" w:rsidRDefault="009554C7" w:rsidP="00BB324F">
            <w:pPr>
              <w:rPr>
                <w:rFonts w:eastAsia="Calibri"/>
                <w:i/>
              </w:rPr>
            </w:pPr>
            <w:r w:rsidRPr="000A49C5">
              <w:rPr>
                <w:rFonts w:eastAsia="Calibri"/>
                <w:i/>
              </w:rPr>
              <w:t>Балаларды мадақтау.</w:t>
            </w:r>
          </w:p>
          <w:p w14:paraId="29F06232" w14:textId="77777777" w:rsidR="009554C7" w:rsidRPr="000A49C5" w:rsidRDefault="009554C7" w:rsidP="00BB324F">
            <w:pPr>
              <w:rPr>
                <w:rFonts w:eastAsia="Calibri"/>
                <w:i/>
              </w:rPr>
            </w:pPr>
            <w:r w:rsidRPr="000A49C5">
              <w:rPr>
                <w:rFonts w:eastAsia="Calibri"/>
                <w:i/>
              </w:rPr>
              <w:t>Балалар қардың артында тапсымалар бар екен,орындаймыз ба?</w:t>
            </w:r>
          </w:p>
          <w:p w14:paraId="05F3DBD4" w14:textId="77777777" w:rsidR="009554C7" w:rsidRPr="008E1FD0" w:rsidRDefault="009554C7" w:rsidP="00BB324F">
            <w:pPr>
              <w:contextualSpacing/>
              <w:rPr>
                <w:rFonts w:eastAsia="Calibri"/>
                <w:b/>
                <w:i/>
              </w:rPr>
            </w:pPr>
            <w:r w:rsidRPr="008E1FD0">
              <w:rPr>
                <w:rFonts w:eastAsia="Calibri"/>
                <w:b/>
                <w:i/>
              </w:rPr>
              <w:t>Ой қозғау.</w:t>
            </w:r>
          </w:p>
          <w:p w14:paraId="77450850" w14:textId="77777777" w:rsidR="009554C7" w:rsidRPr="000A49C5" w:rsidRDefault="009554C7" w:rsidP="00BB324F">
            <w:pPr>
              <w:contextualSpacing/>
              <w:rPr>
                <w:rFonts w:eastAsia="Calibri"/>
                <w:i/>
              </w:rPr>
            </w:pPr>
            <w:r w:rsidRPr="000A49C5">
              <w:rPr>
                <w:rFonts w:eastAsia="Calibri"/>
                <w:b/>
                <w:i/>
              </w:rPr>
              <w:lastRenderedPageBreak/>
              <w:t>1-тапсырма</w:t>
            </w:r>
            <w:r w:rsidRPr="000A49C5">
              <w:rPr>
                <w:rFonts w:eastAsia="Calibri"/>
                <w:i/>
              </w:rPr>
              <w:t>: Қағаздың жоғарысына  дөңгелекті,  төменіне ұшбұрышты, оң жақ бұрышына шаршыны,сол жақ бұрышына сопақшаны орналастырыңдар.</w:t>
            </w:r>
          </w:p>
          <w:p w14:paraId="2E5CDD06" w14:textId="77777777" w:rsidR="009554C7" w:rsidRPr="000A49C5" w:rsidRDefault="009554C7" w:rsidP="00BB324F">
            <w:pPr>
              <w:contextualSpacing/>
              <w:rPr>
                <w:rFonts w:eastAsia="Calibri"/>
                <w:i/>
                <w:color w:val="FF0000"/>
              </w:rPr>
            </w:pPr>
            <w:r w:rsidRPr="000A49C5">
              <w:rPr>
                <w:rFonts w:eastAsia="Calibri"/>
                <w:i/>
                <w:color w:val="FF0000"/>
              </w:rPr>
              <w:t>Бала үні.  Тікелей бақылау</w:t>
            </w:r>
          </w:p>
          <w:p w14:paraId="3B9801AD" w14:textId="77777777" w:rsidR="009554C7" w:rsidRPr="000A49C5" w:rsidRDefault="009554C7" w:rsidP="00BB324F">
            <w:pPr>
              <w:contextualSpacing/>
              <w:rPr>
                <w:rFonts w:eastAsia="Calibri"/>
                <w:i/>
              </w:rPr>
            </w:pPr>
            <w:r w:rsidRPr="000A49C5">
              <w:rPr>
                <w:rFonts w:eastAsia="Calibri"/>
                <w:i/>
              </w:rPr>
              <w:t>Балаларды мадақтау.</w:t>
            </w:r>
          </w:p>
          <w:p w14:paraId="51852329" w14:textId="77777777" w:rsidR="009554C7" w:rsidRPr="000A49C5" w:rsidRDefault="009554C7" w:rsidP="00BB324F">
            <w:pPr>
              <w:contextualSpacing/>
              <w:rPr>
                <w:rFonts w:eastAsia="Calibri"/>
                <w:i/>
              </w:rPr>
            </w:pPr>
            <w:r w:rsidRPr="000A49C5">
              <w:rPr>
                <w:rFonts w:eastAsia="Calibri"/>
                <w:b/>
                <w:i/>
              </w:rPr>
              <w:t>2-тапсырма</w:t>
            </w:r>
            <w:r w:rsidRPr="000A49C5">
              <w:rPr>
                <w:rFonts w:eastAsia="Calibri"/>
                <w:i/>
              </w:rPr>
              <w:t xml:space="preserve"> :«Топтағы заттардың қайсысының төрт бұрышы бар?» Кім тез айтады?</w:t>
            </w:r>
          </w:p>
          <w:p w14:paraId="7BA2C983" w14:textId="77777777" w:rsidR="009554C7" w:rsidRPr="000A49C5" w:rsidRDefault="009554C7" w:rsidP="00BB324F">
            <w:pPr>
              <w:contextualSpacing/>
              <w:rPr>
                <w:rFonts w:eastAsia="Calibri"/>
                <w:i/>
                <w:color w:val="FF0000"/>
              </w:rPr>
            </w:pPr>
            <w:r w:rsidRPr="000A49C5">
              <w:rPr>
                <w:rFonts w:eastAsia="Calibri"/>
                <w:i/>
                <w:color w:val="FF0000"/>
              </w:rPr>
              <w:t>Бала үні.  Тікелей бақылау</w:t>
            </w:r>
          </w:p>
          <w:p w14:paraId="2F199CD4" w14:textId="77777777" w:rsidR="009554C7" w:rsidRPr="000A49C5" w:rsidRDefault="009554C7" w:rsidP="00BB324F">
            <w:pPr>
              <w:shd w:val="clear" w:color="auto" w:fill="FFFFFF"/>
              <w:rPr>
                <w:b/>
                <w:bCs/>
                <w:i/>
              </w:rPr>
            </w:pPr>
            <w:r w:rsidRPr="000A49C5">
              <w:rPr>
                <w:rFonts w:eastAsia="Calibri"/>
                <w:b/>
                <w:i/>
              </w:rPr>
              <w:t>Сергіту сәті.</w:t>
            </w:r>
            <w:r w:rsidRPr="000A49C5">
              <w:rPr>
                <w:b/>
                <w:i/>
                <w:color w:val="FF0000"/>
                <w:lang w:eastAsia="ru-RU"/>
              </w:rPr>
              <w:t xml:space="preserve"> (</w:t>
            </w:r>
            <w:r w:rsidRPr="000A49C5">
              <w:rPr>
                <w:i/>
                <w:color w:val="FF0000"/>
                <w:lang w:eastAsia="ru-RU"/>
              </w:rPr>
              <w:t>Заряд алу әдісі)</w:t>
            </w:r>
            <w:r w:rsidRPr="000A49C5">
              <w:rPr>
                <w:b/>
                <w:bCs/>
                <w:i/>
              </w:rPr>
              <w:t xml:space="preserve"> </w:t>
            </w:r>
          </w:p>
          <w:p w14:paraId="04A23CC6" w14:textId="77777777" w:rsidR="009554C7" w:rsidRPr="000A49C5" w:rsidRDefault="009554C7" w:rsidP="00BB324F">
            <w:pPr>
              <w:contextualSpacing/>
              <w:rPr>
                <w:rFonts w:eastAsia="Calibri"/>
                <w:i/>
                <w:color w:val="000000"/>
                <w:shd w:val="clear" w:color="auto" w:fill="FFFFFF"/>
              </w:rPr>
            </w:pPr>
            <w:r w:rsidRPr="000A49C5">
              <w:rPr>
                <w:rFonts w:eastAsia="Calibri"/>
                <w:i/>
                <w:color w:val="000000"/>
                <w:shd w:val="clear" w:color="auto" w:fill="FFFFFF"/>
              </w:rPr>
              <w:t>Оң қолымда бес саусақ</w:t>
            </w:r>
            <w:r w:rsidRPr="000A49C5">
              <w:rPr>
                <w:rFonts w:eastAsia="Calibri"/>
                <w:i/>
                <w:color w:val="000000"/>
              </w:rPr>
              <w:br/>
            </w:r>
            <w:r w:rsidRPr="000A49C5">
              <w:rPr>
                <w:rFonts w:eastAsia="Calibri"/>
                <w:i/>
                <w:color w:val="000000"/>
                <w:shd w:val="clear" w:color="auto" w:fill="FFFFFF"/>
              </w:rPr>
              <w:t>Сол қолымды бес саусақ</w:t>
            </w:r>
            <w:r w:rsidRPr="000A49C5">
              <w:rPr>
                <w:rFonts w:eastAsia="Calibri"/>
                <w:i/>
                <w:color w:val="000000"/>
              </w:rPr>
              <w:br/>
            </w:r>
            <w:r w:rsidRPr="000A49C5">
              <w:rPr>
                <w:rFonts w:eastAsia="Calibri"/>
                <w:i/>
                <w:color w:val="000000"/>
                <w:shd w:val="clear" w:color="auto" w:fill="FFFFFF"/>
              </w:rPr>
              <w:t>Қосссақ егер екеуін</w:t>
            </w:r>
            <w:r w:rsidRPr="000A49C5">
              <w:rPr>
                <w:rFonts w:eastAsia="Calibri"/>
                <w:i/>
                <w:color w:val="000000"/>
              </w:rPr>
              <w:br/>
            </w:r>
            <w:r w:rsidRPr="000A49C5">
              <w:rPr>
                <w:rFonts w:eastAsia="Calibri"/>
                <w:i/>
                <w:color w:val="000000"/>
                <w:shd w:val="clear" w:color="auto" w:fill="FFFFFF"/>
              </w:rPr>
              <w:t>Болады екен он саусақ.</w:t>
            </w:r>
          </w:p>
          <w:p w14:paraId="5F021D8B" w14:textId="77777777" w:rsidR="009554C7" w:rsidRPr="000A49C5" w:rsidRDefault="009554C7" w:rsidP="00BB324F">
            <w:pPr>
              <w:contextualSpacing/>
              <w:rPr>
                <w:rFonts w:eastAsia="Calibri"/>
                <w:b/>
                <w:i/>
              </w:rPr>
            </w:pPr>
            <w:r w:rsidRPr="000A49C5">
              <w:rPr>
                <w:rFonts w:eastAsia="Calibri"/>
                <w:b/>
                <w:i/>
              </w:rPr>
              <w:t>3-тапсырма.</w:t>
            </w:r>
          </w:p>
          <w:p w14:paraId="6F343E60" w14:textId="77777777" w:rsidR="009554C7" w:rsidRPr="000A49C5" w:rsidRDefault="009554C7" w:rsidP="00BB324F">
            <w:pPr>
              <w:contextualSpacing/>
              <w:rPr>
                <w:rFonts w:eastAsia="Calibri"/>
                <w:i/>
              </w:rPr>
            </w:pPr>
            <w:r w:rsidRPr="000A49C5">
              <w:rPr>
                <w:rFonts w:eastAsia="Calibri"/>
                <w:b/>
                <w:i/>
                <w:color w:val="FF0000"/>
              </w:rPr>
              <w:t xml:space="preserve">Құрылымдалған ойын.     </w:t>
            </w:r>
            <w:r w:rsidRPr="000A49C5">
              <w:rPr>
                <w:rFonts w:eastAsia="Calibri"/>
                <w:b/>
                <w:i/>
              </w:rPr>
              <w:t>«Сөредегі ойыншықтар»</w:t>
            </w:r>
            <w:r w:rsidRPr="000A49C5">
              <w:rPr>
                <w:rFonts w:eastAsiaTheme="minorEastAsia"/>
                <w:i/>
              </w:rPr>
              <w:t xml:space="preserve"> </w:t>
            </w:r>
            <w:r w:rsidRPr="000A49C5">
              <w:rPr>
                <w:rFonts w:eastAsia="Calibri"/>
                <w:i/>
              </w:rPr>
              <w:t>ойыншықтардың  қай жерде орналасқанын айтады.</w:t>
            </w:r>
          </w:p>
          <w:p w14:paraId="4249E3C2" w14:textId="77777777" w:rsidR="009554C7" w:rsidRPr="000A49C5" w:rsidRDefault="009554C7" w:rsidP="00BB324F">
            <w:pPr>
              <w:contextualSpacing/>
              <w:rPr>
                <w:rFonts w:eastAsia="Calibri"/>
                <w:i/>
              </w:rPr>
            </w:pPr>
            <w:r w:rsidRPr="000A49C5">
              <w:rPr>
                <w:rFonts w:eastAsia="Calibri"/>
                <w:i/>
              </w:rPr>
              <w:t>-Қане, доп қай жерде тұр?</w:t>
            </w:r>
          </w:p>
          <w:p w14:paraId="27B35F1F" w14:textId="77777777" w:rsidR="009554C7" w:rsidRPr="000A49C5" w:rsidRDefault="009554C7" w:rsidP="00BB324F">
            <w:pPr>
              <w:contextualSpacing/>
              <w:rPr>
                <w:rFonts w:eastAsia="Calibri"/>
                <w:i/>
              </w:rPr>
            </w:pPr>
            <w:r w:rsidRPr="000A49C5">
              <w:rPr>
                <w:rFonts w:eastAsia="Calibri"/>
                <w:i/>
              </w:rPr>
              <w:t>-Ол ненің қасында тұр?</w:t>
            </w:r>
          </w:p>
          <w:p w14:paraId="2754F357" w14:textId="77777777" w:rsidR="009554C7" w:rsidRPr="000A49C5" w:rsidRDefault="009554C7" w:rsidP="00BB324F">
            <w:pPr>
              <w:contextualSpacing/>
              <w:rPr>
                <w:rFonts w:eastAsia="Calibri"/>
                <w:i/>
              </w:rPr>
            </w:pPr>
            <w:r w:rsidRPr="000A49C5">
              <w:rPr>
                <w:rFonts w:eastAsia="Calibri"/>
                <w:i/>
              </w:rPr>
              <w:t>Неден жоғары, неден төмен, қай заттардың ортасында тұр? т,б</w:t>
            </w:r>
          </w:p>
          <w:p w14:paraId="01082A99" w14:textId="77777777" w:rsidR="009554C7" w:rsidRPr="000A49C5" w:rsidRDefault="009554C7" w:rsidP="00BB324F">
            <w:pPr>
              <w:contextualSpacing/>
              <w:rPr>
                <w:rFonts w:eastAsia="Calibri"/>
                <w:b/>
                <w:bCs/>
                <w:i/>
              </w:rPr>
            </w:pPr>
            <w:r w:rsidRPr="000A49C5">
              <w:rPr>
                <w:rFonts w:eastAsia="Calibri"/>
                <w:i/>
                <w:color w:val="FF0000"/>
              </w:rPr>
              <w:t xml:space="preserve">Бақылау: Жаппай, тікелей, жанама                                                 </w:t>
            </w:r>
            <w:r w:rsidRPr="000A49C5">
              <w:rPr>
                <w:rFonts w:eastAsia="Calibri"/>
                <w:b/>
                <w:i/>
              </w:rPr>
              <w:t xml:space="preserve">4-тапсырма. </w:t>
            </w:r>
            <w:r w:rsidRPr="000A49C5">
              <w:rPr>
                <w:rFonts w:eastAsia="Calibri"/>
                <w:bCs/>
                <w:i/>
              </w:rPr>
              <w:t>Дидактикалық ойын: «Қандай пішінге ұқсайды?»</w:t>
            </w:r>
          </w:p>
          <w:p w14:paraId="3156E8D4" w14:textId="77777777" w:rsidR="009554C7" w:rsidRPr="000A49C5" w:rsidRDefault="009554C7" w:rsidP="00BB324F">
            <w:pPr>
              <w:contextualSpacing/>
              <w:rPr>
                <w:rFonts w:eastAsia="Calibri"/>
                <w:i/>
              </w:rPr>
            </w:pPr>
            <w:r w:rsidRPr="000A49C5">
              <w:rPr>
                <w:rFonts w:eastAsia="Calibri"/>
                <w:i/>
              </w:rPr>
              <w:t xml:space="preserve">   </w:t>
            </w:r>
            <w:r w:rsidRPr="000A49C5">
              <w:rPr>
                <w:rFonts w:eastAsia="Calibri"/>
                <w:i/>
                <w:noProof/>
                <w:lang w:eastAsia="ru-RU"/>
              </w:rPr>
              <w:drawing>
                <wp:inline distT="0" distB="0" distL="0" distR="0" wp14:anchorId="688149F4" wp14:editId="42FF07E8">
                  <wp:extent cx="1462851" cy="904351"/>
                  <wp:effectExtent l="0" t="0" r="4445" b="0"/>
                  <wp:docPr id="11273" name="Рисунок 11273" descr="https://cf2.ppt-online.org/files2/slide/5/5H3XqnLecOrYzSUpVu8ixMf2sItyGjd1AQm7CTFZhN/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5/5H3XqnLecOrYzSUpVu8ixMf2sItyGjd1AQm7CTFZhN/slide-1.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3168" b="3240"/>
                          <a:stretch/>
                        </pic:blipFill>
                        <pic:spPr bwMode="auto">
                          <a:xfrm>
                            <a:off x="0" y="0"/>
                            <a:ext cx="1462851" cy="904351"/>
                          </a:xfrm>
                          <a:prstGeom prst="rect">
                            <a:avLst/>
                          </a:prstGeom>
                          <a:noFill/>
                          <a:ln>
                            <a:noFill/>
                          </a:ln>
                          <a:extLst>
                            <a:ext uri="{53640926-AAD7-44D8-BBD7-CCE9431645EC}">
                              <a14:shadowObscured xmlns:a14="http://schemas.microsoft.com/office/drawing/2010/main"/>
                            </a:ext>
                          </a:extLst>
                        </pic:spPr>
                      </pic:pic>
                    </a:graphicData>
                  </a:graphic>
                </wp:inline>
              </w:drawing>
            </w:r>
            <w:r w:rsidRPr="000A49C5">
              <w:rPr>
                <w:rFonts w:eastAsia="Calibri"/>
                <w:i/>
              </w:rPr>
              <w:br/>
            </w:r>
          </w:p>
          <w:p w14:paraId="6E2EDE29" w14:textId="77777777" w:rsidR="009554C7" w:rsidRPr="000A49C5" w:rsidRDefault="009554C7" w:rsidP="00BB324F">
            <w:pPr>
              <w:contextualSpacing/>
              <w:rPr>
                <w:rFonts w:eastAsia="Calibri"/>
                <w:i/>
              </w:rPr>
            </w:pPr>
            <w:r w:rsidRPr="000A49C5">
              <w:rPr>
                <w:rFonts w:eastAsia="Calibri"/>
                <w:i/>
              </w:rPr>
              <w:t>Сұрақтар қою.</w:t>
            </w:r>
            <w:r w:rsidRPr="000A49C5">
              <w:rPr>
                <w:rFonts w:eastAsia="Calibri"/>
                <w:b/>
                <w:i/>
              </w:rPr>
              <w:br/>
            </w:r>
            <w:r w:rsidRPr="000A49C5">
              <w:rPr>
                <w:rFonts w:eastAsia="Calibri"/>
                <w:i/>
              </w:rPr>
              <w:t xml:space="preserve">- Қай сурет дөңгелекке </w:t>
            </w:r>
            <w:r w:rsidRPr="000A49C5">
              <w:rPr>
                <w:rFonts w:eastAsia="Calibri"/>
                <w:i/>
              </w:rPr>
              <w:lastRenderedPageBreak/>
              <w:t>ұқсайды?</w:t>
            </w:r>
            <w:r w:rsidRPr="000A49C5">
              <w:rPr>
                <w:rFonts w:eastAsia="Calibri"/>
                <w:i/>
              </w:rPr>
              <w:br/>
              <w:t>- Шырша қандай пішінге ұқсайды? т.б</w:t>
            </w:r>
          </w:p>
          <w:p w14:paraId="170DCBBD" w14:textId="77777777" w:rsidR="009554C7" w:rsidRPr="000A49C5" w:rsidRDefault="009554C7" w:rsidP="00BB324F">
            <w:pPr>
              <w:contextualSpacing/>
              <w:rPr>
                <w:rFonts w:eastAsia="Calibri"/>
                <w:b/>
                <w:i/>
              </w:rPr>
            </w:pPr>
            <w:r w:rsidRPr="000A49C5">
              <w:rPr>
                <w:rFonts w:eastAsia="Calibri"/>
                <w:b/>
                <w:i/>
              </w:rPr>
              <w:t>Ашық сұрақтар</w:t>
            </w:r>
          </w:p>
          <w:p w14:paraId="074DBEB2" w14:textId="77777777" w:rsidR="009554C7" w:rsidRPr="000A49C5" w:rsidRDefault="009554C7" w:rsidP="00BB324F">
            <w:pPr>
              <w:contextualSpacing/>
              <w:rPr>
                <w:rFonts w:eastAsia="Calibri"/>
                <w:b/>
                <w:i/>
              </w:rPr>
            </w:pPr>
            <w:r w:rsidRPr="000A49C5">
              <w:rPr>
                <w:rFonts w:eastAsia="Calibri"/>
                <w:i/>
              </w:rPr>
              <w:t xml:space="preserve">Қорытынды.                                        </w:t>
            </w:r>
            <w:r w:rsidRPr="000A49C5">
              <w:rPr>
                <w:rFonts w:eastAsia="Calibri"/>
                <w:i/>
                <w:color w:val="FF0000"/>
              </w:rPr>
              <w:t>Кері байланыс</w:t>
            </w:r>
          </w:p>
          <w:p w14:paraId="4C996C82" w14:textId="77777777" w:rsidR="009554C7" w:rsidRPr="000A49C5" w:rsidRDefault="009554C7" w:rsidP="00BB324F">
            <w:pPr>
              <w:rPr>
                <w:rFonts w:eastAsia="Calibri"/>
                <w:i/>
                <w:color w:val="FF0000"/>
              </w:rPr>
            </w:pPr>
            <w:r w:rsidRPr="000A49C5">
              <w:rPr>
                <w:rFonts w:eastAsia="Calibri"/>
                <w:i/>
                <w:color w:val="FF0000"/>
              </w:rPr>
              <w:t>Жетелеуші сұрақтар.</w:t>
            </w:r>
          </w:p>
          <w:p w14:paraId="34E499C2" w14:textId="77777777" w:rsidR="009554C7" w:rsidRPr="000A49C5" w:rsidRDefault="009554C7" w:rsidP="00BB324F">
            <w:pPr>
              <w:rPr>
                <w:rFonts w:eastAsia="Calibri"/>
                <w:i/>
              </w:rPr>
            </w:pPr>
            <w:r w:rsidRPr="000A49C5">
              <w:rPr>
                <w:rFonts w:eastAsia="Calibri"/>
                <w:i/>
              </w:rPr>
              <w:t>Балалар қандай тапсырмалар орындадық?</w:t>
            </w:r>
          </w:p>
          <w:p w14:paraId="40EB7BD9" w14:textId="77777777" w:rsidR="009554C7" w:rsidRPr="000A49C5" w:rsidRDefault="009554C7" w:rsidP="00BB324F">
            <w:pPr>
              <w:rPr>
                <w:rFonts w:eastAsia="Calibri"/>
                <w:i/>
              </w:rPr>
            </w:pPr>
            <w:r w:rsidRPr="000A49C5">
              <w:rPr>
                <w:rFonts w:eastAsia="Calibri"/>
                <w:i/>
              </w:rPr>
              <w:t>Балаларды мадақтау.</w:t>
            </w:r>
          </w:p>
          <w:p w14:paraId="24FAFB8A" w14:textId="77777777" w:rsidR="009554C7" w:rsidRPr="000A49C5" w:rsidRDefault="009554C7" w:rsidP="00BB324F">
            <w:pPr>
              <w:rPr>
                <w:i/>
                <w:lang w:eastAsia="ru-RU"/>
              </w:rPr>
            </w:pPr>
          </w:p>
          <w:p w14:paraId="4B90B074" w14:textId="77777777" w:rsidR="009554C7" w:rsidRPr="000A49C5" w:rsidRDefault="009554C7" w:rsidP="00BB324F">
            <w:pPr>
              <w:rPr>
                <w:i/>
                <w:lang w:eastAsia="ru-RU"/>
              </w:rPr>
            </w:pPr>
          </w:p>
          <w:p w14:paraId="08CE2B62" w14:textId="77777777" w:rsidR="009554C7" w:rsidRPr="000A49C5" w:rsidRDefault="009554C7" w:rsidP="00BB324F">
            <w:pPr>
              <w:rPr>
                <w:b/>
                <w:i/>
                <w:lang w:eastAsia="ru-RU"/>
              </w:rPr>
            </w:pPr>
            <w:r w:rsidRPr="000A49C5">
              <w:rPr>
                <w:b/>
                <w:i/>
                <w:lang w:eastAsia="ru-RU"/>
              </w:rPr>
              <w:t>2.Құрастыру</w:t>
            </w:r>
          </w:p>
          <w:p w14:paraId="68630EE3" w14:textId="77777777" w:rsidR="009554C7" w:rsidRPr="000A49C5" w:rsidRDefault="009554C7" w:rsidP="00BB324F">
            <w:pPr>
              <w:rPr>
                <w:rFonts w:eastAsia="Calibri"/>
                <w:i/>
              </w:rPr>
            </w:pPr>
            <w:r w:rsidRPr="000A49C5">
              <w:rPr>
                <w:rFonts w:eastAsia="Calibri"/>
                <w:b/>
                <w:i/>
              </w:rPr>
              <w:t>Тақырыбы:«</w:t>
            </w:r>
            <w:r w:rsidRPr="000A49C5">
              <w:rPr>
                <w:rFonts w:eastAsia="Calibri"/>
                <w:i/>
              </w:rPr>
              <w:t>Бәйтерек» монументі .</w:t>
            </w:r>
          </w:p>
          <w:p w14:paraId="3B3F14D3" w14:textId="77777777" w:rsidR="009554C7" w:rsidRPr="000A49C5" w:rsidRDefault="009554C7" w:rsidP="00BB324F">
            <w:pPr>
              <w:rPr>
                <w:rFonts w:eastAsia="Calibri"/>
                <w:i/>
              </w:rPr>
            </w:pPr>
            <w:r w:rsidRPr="000A49C5">
              <w:rPr>
                <w:rFonts w:eastAsia="Calibri"/>
                <w:b/>
                <w:i/>
              </w:rPr>
              <w:t>Мақсаты:</w:t>
            </w:r>
            <w:r w:rsidRPr="000A49C5">
              <w:rPr>
                <w:rFonts w:eastAsia="Calibri"/>
                <w:i/>
              </w:rPr>
              <w:t xml:space="preserve">  Бәйтерек ғимаратын қатты қағаздарды дұрыс қолдана отырып құрастыруды біледі.</w:t>
            </w:r>
          </w:p>
          <w:p w14:paraId="7E0EADE0" w14:textId="77777777" w:rsidR="009554C7" w:rsidRPr="000A49C5" w:rsidRDefault="009554C7" w:rsidP="00BB324F">
            <w:pPr>
              <w:rPr>
                <w:i/>
                <w:color w:val="FF0000"/>
              </w:rPr>
            </w:pPr>
            <w:r w:rsidRPr="000A49C5">
              <w:rPr>
                <w:b/>
                <w:i/>
                <w:color w:val="FF0000"/>
              </w:rPr>
              <w:t>Ресурстар:</w:t>
            </w:r>
            <w:r w:rsidRPr="000A49C5">
              <w:rPr>
                <w:i/>
                <w:color w:val="FF0000"/>
              </w:rPr>
              <w:t xml:space="preserve">  АҚТ технологиясы.</w:t>
            </w:r>
          </w:p>
          <w:p w14:paraId="143178AB" w14:textId="77777777" w:rsidR="009554C7" w:rsidRPr="000A49C5" w:rsidRDefault="009554C7" w:rsidP="00BB324F">
            <w:pPr>
              <w:rPr>
                <w:i/>
                <w:color w:val="FF0000"/>
              </w:rPr>
            </w:pPr>
            <w:r w:rsidRPr="000A49C5">
              <w:rPr>
                <w:b/>
                <w:i/>
                <w:color w:val="FF0000"/>
              </w:rPr>
              <w:t>Әдіс-тәсілдер:</w:t>
            </w:r>
            <w:r w:rsidRPr="000A49C5">
              <w:rPr>
                <w:i/>
                <w:color w:val="FF0000"/>
              </w:rPr>
              <w:t xml:space="preserve"> 4К моделі: командада жұмыс жасау, </w:t>
            </w:r>
          </w:p>
          <w:p w14:paraId="48EEE933" w14:textId="77777777" w:rsidR="009554C7" w:rsidRPr="000A49C5" w:rsidRDefault="009554C7" w:rsidP="00BB324F">
            <w:pPr>
              <w:rPr>
                <w:i/>
                <w:color w:val="FF0000"/>
              </w:rPr>
            </w:pPr>
            <w:r w:rsidRPr="000A49C5">
              <w:rPr>
                <w:i/>
                <w:color w:val="FF0000"/>
              </w:rPr>
              <w:t xml:space="preserve"> Өнім арқылы сарлау.</w:t>
            </w:r>
          </w:p>
          <w:p w14:paraId="10752265" w14:textId="77777777" w:rsidR="009554C7" w:rsidRPr="000A49C5" w:rsidRDefault="009554C7" w:rsidP="00BB324F">
            <w:pPr>
              <w:rPr>
                <w:b/>
                <w:i/>
                <w:lang w:eastAsia="ru-RU"/>
              </w:rPr>
            </w:pPr>
            <w:r w:rsidRPr="000A49C5">
              <w:rPr>
                <w:b/>
                <w:bCs/>
                <w:i/>
                <w:iCs/>
                <w:lang w:eastAsia="ru-RU"/>
              </w:rPr>
              <w:t xml:space="preserve">Ұйымдастырылған оқу қызметінің барысы.                       </w:t>
            </w:r>
            <w:r w:rsidRPr="000A49C5">
              <w:rPr>
                <w:b/>
                <w:i/>
                <w:lang w:eastAsia="ru-RU"/>
              </w:rPr>
              <w:t xml:space="preserve"> </w:t>
            </w:r>
          </w:p>
          <w:p w14:paraId="78B54080" w14:textId="77777777" w:rsidR="009554C7" w:rsidRPr="000A49C5" w:rsidRDefault="009554C7" w:rsidP="00BB324F">
            <w:pPr>
              <w:shd w:val="clear" w:color="auto" w:fill="FFFFFF"/>
              <w:rPr>
                <w:b/>
                <w:i/>
                <w:color w:val="000000" w:themeColor="text1"/>
                <w:lang w:eastAsia="ru-RU"/>
              </w:rPr>
            </w:pPr>
            <w:r w:rsidRPr="000A49C5">
              <w:rPr>
                <w:b/>
                <w:i/>
                <w:color w:val="000000" w:themeColor="text1"/>
                <w:lang w:eastAsia="ru-RU"/>
              </w:rPr>
              <w:t>Шаттық шеңбері</w:t>
            </w:r>
          </w:p>
          <w:p w14:paraId="5C785719"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Арайлап таң атты</w:t>
            </w:r>
          </w:p>
          <w:p w14:paraId="0FB249CE"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Алтын сәуле таратты</w:t>
            </w:r>
          </w:p>
          <w:p w14:paraId="45C610A5"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Жарқырайды даламыз</w:t>
            </w:r>
          </w:p>
          <w:p w14:paraId="5A79553E"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Жарқырайды қаламыз</w:t>
            </w:r>
          </w:p>
          <w:p w14:paraId="7BC81A6A"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Қайырлы таң достарым</w:t>
            </w:r>
          </w:p>
          <w:p w14:paraId="46AA4E1E"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Қайырлы таң бақшамыз</w:t>
            </w:r>
          </w:p>
          <w:p w14:paraId="0E83A73F" w14:textId="77777777" w:rsidR="009554C7" w:rsidRPr="000A49C5" w:rsidRDefault="009554C7" w:rsidP="00BB324F">
            <w:pPr>
              <w:widowControl w:val="0"/>
              <w:autoSpaceDE w:val="0"/>
              <w:autoSpaceDN w:val="0"/>
              <w:adjustRightInd w:val="0"/>
              <w:rPr>
                <w:bCs/>
                <w:i/>
                <w:iCs/>
                <w:color w:val="000000" w:themeColor="text1"/>
              </w:rPr>
            </w:pPr>
            <w:r w:rsidRPr="000A49C5">
              <w:rPr>
                <w:b/>
                <w:bCs/>
                <w:i/>
                <w:iCs/>
                <w:color w:val="000000" w:themeColor="text1"/>
              </w:rPr>
              <w:t>II.Қызығушылықты  ояту</w:t>
            </w:r>
            <w:r w:rsidRPr="000A49C5">
              <w:rPr>
                <w:bCs/>
                <w:i/>
                <w:iCs/>
                <w:color w:val="000000" w:themeColor="text1"/>
              </w:rPr>
              <w:t>.</w:t>
            </w:r>
          </w:p>
          <w:p w14:paraId="6BB3E743"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 - Балалар сендер саяхатқа шыққанды</w:t>
            </w:r>
          </w:p>
          <w:p w14:paraId="6FBBEB33"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ұнатасыңдарма?</w:t>
            </w:r>
          </w:p>
          <w:p w14:paraId="173AF918"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Балалар біз бүгін Астана қаласына саяхатқа барамыз.</w:t>
            </w:r>
          </w:p>
          <w:p w14:paraId="4C72C10B"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 xml:space="preserve">- Астана қаласына қандай көлікпен барғанды </w:t>
            </w:r>
            <w:r w:rsidRPr="000A49C5">
              <w:rPr>
                <w:i/>
                <w:color w:val="000000" w:themeColor="text1"/>
                <w:lang w:eastAsia="ru-RU"/>
              </w:rPr>
              <w:lastRenderedPageBreak/>
              <w:t>ұнатасыңдар?</w:t>
            </w:r>
          </w:p>
          <w:p w14:paraId="6964AD18" w14:textId="77777777" w:rsidR="009554C7" w:rsidRPr="000A49C5" w:rsidRDefault="009554C7" w:rsidP="00BB324F">
            <w:pPr>
              <w:shd w:val="clear" w:color="auto" w:fill="FFFFFF"/>
              <w:rPr>
                <w:i/>
                <w:color w:val="FF0000"/>
                <w:lang w:eastAsia="ru-RU"/>
              </w:rPr>
            </w:pPr>
            <w:r w:rsidRPr="000A49C5">
              <w:rPr>
                <w:i/>
                <w:color w:val="FF0000"/>
                <w:lang w:eastAsia="ru-RU"/>
              </w:rPr>
              <w:t>Бала үні, сыни  ойлау.</w:t>
            </w:r>
          </w:p>
          <w:p w14:paraId="56515359" w14:textId="77777777" w:rsidR="009554C7" w:rsidRPr="000A49C5" w:rsidRDefault="009554C7" w:rsidP="00BB324F">
            <w:pPr>
              <w:shd w:val="clear" w:color="auto" w:fill="FFFFFF"/>
              <w:rPr>
                <w:b/>
                <w:i/>
                <w:color w:val="000000" w:themeColor="text1"/>
                <w:lang w:eastAsia="ru-RU"/>
              </w:rPr>
            </w:pPr>
            <w:r w:rsidRPr="000A49C5">
              <w:rPr>
                <w:b/>
                <w:i/>
                <w:color w:val="000000" w:themeColor="text1"/>
                <w:lang w:eastAsia="ru-RU"/>
              </w:rPr>
              <w:t>Ұшақпен</w:t>
            </w:r>
          </w:p>
          <w:p w14:paraId="08F7712D"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Олай болса балалар көзімізді жұмып, екі қолымызды жайып, өзімізді ұшақта отырғандай сезінейік.</w:t>
            </w:r>
          </w:p>
          <w:p w14:paraId="17BD77C8" w14:textId="77777777" w:rsidR="009554C7" w:rsidRPr="000A49C5" w:rsidRDefault="009554C7" w:rsidP="00BB324F">
            <w:pPr>
              <w:shd w:val="clear" w:color="auto" w:fill="FFFFFF"/>
              <w:rPr>
                <w:b/>
                <w:i/>
                <w:color w:val="000000" w:themeColor="text1"/>
                <w:lang w:eastAsia="ru-RU"/>
              </w:rPr>
            </w:pPr>
            <w:r w:rsidRPr="000A49C5">
              <w:rPr>
                <w:b/>
                <w:i/>
                <w:color w:val="000000" w:themeColor="text1"/>
                <w:lang w:eastAsia="ru-RU"/>
              </w:rPr>
              <w:t>Әуен қойылады.</w:t>
            </w:r>
          </w:p>
          <w:p w14:paraId="5AA9027B"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Астана арман қала</w:t>
            </w:r>
          </w:p>
          <w:p w14:paraId="20D105D2"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Бағы бір жанған қала</w:t>
            </w:r>
          </w:p>
          <w:p w14:paraId="0DD91AAA"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Тұрады ол жап-жас болып</w:t>
            </w:r>
          </w:p>
          <w:p w14:paraId="5CE0A946"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Мен үлкен болғанда да.</w:t>
            </w:r>
          </w:p>
          <w:p w14:paraId="31CAC124"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Ал балалар көздерімізді ашамыз міне арман қала  Астанаға да келіп жеттік. Ендеше Астана қаласының көрікті жерлерімен танысайық.</w:t>
            </w:r>
          </w:p>
          <w:p w14:paraId="4A604C55" w14:textId="77777777" w:rsidR="009554C7" w:rsidRPr="000A49C5" w:rsidRDefault="009554C7" w:rsidP="00BB324F">
            <w:pPr>
              <w:shd w:val="clear" w:color="auto" w:fill="FFFFFF"/>
              <w:rPr>
                <w:b/>
                <w:i/>
                <w:color w:val="000000" w:themeColor="text1"/>
                <w:lang w:eastAsia="ru-RU"/>
              </w:rPr>
            </w:pPr>
            <w:r w:rsidRPr="000A49C5">
              <w:rPr>
                <w:b/>
                <w:i/>
                <w:color w:val="000000" w:themeColor="text1"/>
                <w:lang w:eastAsia="ru-RU"/>
              </w:rPr>
              <w:t>ІІІ. Ой дамыту</w:t>
            </w:r>
          </w:p>
          <w:p w14:paraId="6B5D32F1"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АҚТ технологиясымен жұмыс.</w:t>
            </w:r>
          </w:p>
          <w:p w14:paraId="71782E20" w14:textId="77777777" w:rsidR="009554C7" w:rsidRPr="000A49C5" w:rsidRDefault="009554C7" w:rsidP="00BB324F">
            <w:pPr>
              <w:shd w:val="clear" w:color="auto" w:fill="FFFFFF"/>
              <w:rPr>
                <w:bCs/>
                <w:i/>
                <w:color w:val="000000" w:themeColor="text1"/>
                <w:lang w:eastAsia="ru-RU"/>
              </w:rPr>
            </w:pPr>
            <w:r w:rsidRPr="000A49C5">
              <w:rPr>
                <w:bCs/>
                <w:i/>
                <w:color w:val="000000" w:themeColor="text1"/>
                <w:lang w:eastAsia="ru-RU"/>
              </w:rPr>
              <w:t>Астана қаласындағы көрікті жерлермен таныстыру.</w:t>
            </w:r>
          </w:p>
          <w:p w14:paraId="2A8E7517" w14:textId="77777777" w:rsidR="009554C7" w:rsidRPr="000A49C5" w:rsidRDefault="009554C7" w:rsidP="00BB324F">
            <w:pPr>
              <w:rPr>
                <w:b/>
                <w:bCs/>
                <w:i/>
                <w:color w:val="FF0000"/>
                <w:lang w:eastAsia="ru-RU"/>
              </w:rPr>
            </w:pPr>
            <w:r w:rsidRPr="000A49C5">
              <w:rPr>
                <w:b/>
                <w:bCs/>
                <w:i/>
                <w:color w:val="FF0000"/>
                <w:lang w:eastAsia="ru-RU"/>
              </w:rPr>
              <w:t>Үдеріс арқылы саралау Жетелеуші сұрақтар</w:t>
            </w:r>
          </w:p>
          <w:p w14:paraId="362EC9C0" w14:textId="77777777" w:rsidR="009554C7" w:rsidRPr="000A49C5" w:rsidRDefault="009554C7" w:rsidP="00BB324F">
            <w:pPr>
              <w:shd w:val="clear" w:color="auto" w:fill="FFFFFF"/>
              <w:rPr>
                <w:i/>
                <w:color w:val="000000" w:themeColor="text1"/>
                <w:lang w:eastAsia="ru-RU"/>
              </w:rPr>
            </w:pPr>
            <w:r w:rsidRPr="000A49C5">
              <w:rPr>
                <w:b/>
                <w:bCs/>
                <w:i/>
                <w:color w:val="000000" w:themeColor="text1"/>
                <w:lang w:eastAsia="ru-RU"/>
              </w:rPr>
              <w:t>Бәйтерек </w:t>
            </w:r>
            <w:r w:rsidRPr="000A49C5">
              <w:rPr>
                <w:i/>
                <w:color w:val="000000" w:themeColor="text1"/>
                <w:lang w:eastAsia="ru-RU"/>
              </w:rPr>
              <w:t xml:space="preserve">-Қазақстан мемлекетінің символы. Дүние  жүзінде теңдесі жоқ,бірегей сәулетті ғимарат. Мұнда келушілер шыны шарда орналасқан жарық әрі кең көру залына понарамалық лифт арқылы көтеріледі. </w:t>
            </w:r>
          </w:p>
          <w:p w14:paraId="3BFE8EC9" w14:textId="77777777" w:rsidR="009554C7" w:rsidRPr="000A49C5" w:rsidRDefault="009554C7" w:rsidP="00BB324F">
            <w:pPr>
              <w:shd w:val="clear" w:color="auto" w:fill="FFFFFF"/>
              <w:rPr>
                <w:b/>
                <w:i/>
                <w:color w:val="000000" w:themeColor="text1"/>
                <w:lang w:eastAsia="ru-RU"/>
              </w:rPr>
            </w:pPr>
            <w:r w:rsidRPr="000A49C5">
              <w:rPr>
                <w:b/>
                <w:i/>
                <w:color w:val="000000" w:themeColor="text1"/>
                <w:lang w:eastAsia="ru-RU"/>
              </w:rPr>
              <w:t>Тосын сәт.</w:t>
            </w:r>
          </w:p>
          <w:p w14:paraId="2FB88C2A"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 xml:space="preserve">Осы кезде жетекшінің қалта телефонына хабарламакеледі. </w:t>
            </w:r>
          </w:p>
          <w:p w14:paraId="55E5E440"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Жетекші ашып оқиды.</w:t>
            </w:r>
          </w:p>
          <w:p w14:paraId="6F723F8B"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Балалар қараңдаршы бізге  басқа топтың балалары  хабарлама жіберіпті:</w:t>
            </w:r>
          </w:p>
          <w:p w14:paraId="0CFC9E9A"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lastRenderedPageBreak/>
              <w:t> «Амансыңдарма? Астанаға жеттіңіздерме? Біз Бәйтеректі көргіміз келеді деген.</w:t>
            </w:r>
          </w:p>
          <w:p w14:paraId="525D2B06" w14:textId="77777777" w:rsidR="009554C7" w:rsidRDefault="009554C7" w:rsidP="00BB324F">
            <w:pPr>
              <w:shd w:val="clear" w:color="auto" w:fill="FFFFFF"/>
              <w:rPr>
                <w:i/>
                <w:color w:val="000000" w:themeColor="text1"/>
                <w:lang w:eastAsia="ru-RU"/>
              </w:rPr>
            </w:pPr>
            <w:r w:rsidRPr="000A49C5">
              <w:rPr>
                <w:i/>
                <w:color w:val="000000" w:themeColor="text1"/>
                <w:lang w:eastAsia="ru-RU"/>
              </w:rPr>
              <w:t>Ендеше балалар біз Бәйтерек макетін құрастырып  сыйлыққа апарайық</w:t>
            </w:r>
          </w:p>
          <w:p w14:paraId="5B485E0B" w14:textId="77777777" w:rsidR="009554C7" w:rsidRPr="00D35CAC" w:rsidRDefault="009554C7" w:rsidP="00BB324F">
            <w:pPr>
              <w:shd w:val="clear" w:color="auto" w:fill="FFFFFF"/>
              <w:rPr>
                <w:i/>
                <w:color w:val="FF0000"/>
                <w:lang w:eastAsia="ru-RU"/>
              </w:rPr>
            </w:pPr>
            <w:r w:rsidRPr="00D35CAC">
              <w:rPr>
                <w:i/>
                <w:color w:val="FF0000"/>
                <w:lang w:eastAsia="ru-RU"/>
              </w:rPr>
              <w:t>Үдеріс арқылы саралау, блум таксономиясы, бала үні</w:t>
            </w:r>
          </w:p>
          <w:p w14:paraId="024CB62C" w14:textId="77777777" w:rsidR="009554C7" w:rsidRPr="000A49C5" w:rsidRDefault="009554C7" w:rsidP="001C629E">
            <w:pPr>
              <w:pStyle w:val="a4"/>
              <w:numPr>
                <w:ilvl w:val="0"/>
                <w:numId w:val="76"/>
              </w:numPr>
              <w:shd w:val="clear" w:color="auto" w:fill="FFFFFF"/>
              <w:ind w:left="0"/>
              <w:contextualSpacing/>
              <w:rPr>
                <w:b/>
                <w:i/>
                <w:color w:val="000000" w:themeColor="text1"/>
                <w:lang w:eastAsia="ru-RU"/>
              </w:rPr>
            </w:pPr>
            <w:r w:rsidRPr="000A49C5">
              <w:rPr>
                <w:b/>
                <w:i/>
                <w:color w:val="000000" w:themeColor="text1"/>
                <w:lang w:eastAsia="ru-RU"/>
              </w:rPr>
              <w:t>Ой қозғау.</w:t>
            </w:r>
          </w:p>
          <w:p w14:paraId="53F57838" w14:textId="77777777" w:rsidR="009554C7" w:rsidRPr="000A49C5" w:rsidRDefault="009554C7" w:rsidP="00BB324F">
            <w:pPr>
              <w:shd w:val="clear" w:color="auto" w:fill="FFFFFF"/>
              <w:rPr>
                <w:b/>
                <w:i/>
                <w:color w:val="FF0000"/>
                <w:lang w:eastAsia="ru-RU"/>
              </w:rPr>
            </w:pPr>
            <w:r w:rsidRPr="000A49C5">
              <w:rPr>
                <w:b/>
                <w:i/>
                <w:color w:val="FF0000"/>
                <w:lang w:eastAsia="ru-RU"/>
              </w:rPr>
              <w:t>Құрлымдалған ойын: «Бәйтерек»</w:t>
            </w:r>
          </w:p>
          <w:p w14:paraId="0B11EC11" w14:textId="77777777" w:rsidR="009554C7" w:rsidRPr="000A49C5" w:rsidRDefault="009554C7" w:rsidP="00BB324F">
            <w:pPr>
              <w:shd w:val="clear" w:color="auto" w:fill="FFFFFF"/>
              <w:rPr>
                <w:i/>
                <w:lang w:eastAsia="ru-RU"/>
              </w:rPr>
            </w:pPr>
            <w:r w:rsidRPr="000A49C5">
              <w:rPr>
                <w:i/>
                <w:lang w:eastAsia="ru-RU"/>
              </w:rPr>
              <w:t>Шарты: бәйтеректегі пішіндерді атау.</w:t>
            </w:r>
          </w:p>
          <w:p w14:paraId="499A0BFC"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Бәйтерек те қандай пішіндер бар?</w:t>
            </w:r>
          </w:p>
          <w:p w14:paraId="35CAAB26"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Төбесі неге ұқсайды?</w:t>
            </w:r>
          </w:p>
          <w:p w14:paraId="3B149A29"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Балалардың  суретті құрастыру жолдарын бақылау.</w:t>
            </w:r>
          </w:p>
          <w:p w14:paraId="206AEA11" w14:textId="77777777" w:rsidR="009554C7" w:rsidRPr="000A49C5" w:rsidRDefault="009554C7" w:rsidP="00BB324F">
            <w:pPr>
              <w:shd w:val="clear" w:color="auto" w:fill="FFFFFF"/>
              <w:rPr>
                <w:i/>
                <w:color w:val="FF0000"/>
                <w:lang w:eastAsia="ru-RU"/>
              </w:rPr>
            </w:pPr>
            <w:r w:rsidRPr="000A49C5">
              <w:rPr>
                <w:i/>
                <w:color w:val="FF0000"/>
                <w:lang w:eastAsia="ru-RU"/>
              </w:rPr>
              <w:t>Сыни ойлау, бала үні, креативтілік, жанама бақылау.</w:t>
            </w:r>
          </w:p>
          <w:p w14:paraId="40A2597B" w14:textId="77777777" w:rsidR="009554C7" w:rsidRPr="000A49C5" w:rsidRDefault="009554C7" w:rsidP="00BB324F">
            <w:pPr>
              <w:shd w:val="clear" w:color="auto" w:fill="FFFFFF"/>
              <w:rPr>
                <w:i/>
                <w:color w:val="000000" w:themeColor="text1"/>
                <w:lang w:eastAsia="ru-RU"/>
              </w:rPr>
            </w:pPr>
            <w:r w:rsidRPr="000A49C5">
              <w:rPr>
                <w:i/>
                <w:color w:val="000000" w:themeColor="text1"/>
                <w:lang w:eastAsia="ru-RU"/>
              </w:rPr>
              <w:t>Құрастыру жұмысын бағалау.</w:t>
            </w:r>
          </w:p>
          <w:p w14:paraId="2F4F8C37" w14:textId="77777777" w:rsidR="009554C7" w:rsidRPr="000A49C5" w:rsidRDefault="009554C7" w:rsidP="00BB324F">
            <w:pPr>
              <w:shd w:val="clear" w:color="auto" w:fill="FFFFFF"/>
              <w:rPr>
                <w:b/>
                <w:i/>
                <w:color w:val="000000"/>
                <w:lang w:eastAsia="ru-RU"/>
              </w:rPr>
            </w:pPr>
            <w:r w:rsidRPr="000A49C5">
              <w:rPr>
                <w:b/>
                <w:i/>
                <w:color w:val="000000"/>
                <w:lang w:eastAsia="ru-RU"/>
              </w:rPr>
              <w:t>Сергіту сәті:</w:t>
            </w:r>
          </w:p>
          <w:p w14:paraId="19C2ED3A" w14:textId="77777777" w:rsidR="009554C7" w:rsidRPr="000A49C5" w:rsidRDefault="009554C7" w:rsidP="00BB324F">
            <w:pPr>
              <w:shd w:val="clear" w:color="auto" w:fill="FFFFFF"/>
              <w:rPr>
                <w:i/>
                <w:color w:val="000000"/>
                <w:lang w:eastAsia="ru-RU"/>
              </w:rPr>
            </w:pPr>
            <w:r w:rsidRPr="000A49C5">
              <w:rPr>
                <w:i/>
                <w:color w:val="000000"/>
                <w:lang w:eastAsia="ru-RU"/>
              </w:rPr>
              <w:t>Біз кішкентай баламыз</w:t>
            </w:r>
          </w:p>
          <w:p w14:paraId="66139C57" w14:textId="77777777" w:rsidR="009554C7" w:rsidRPr="000A49C5" w:rsidRDefault="009554C7" w:rsidP="00BB324F">
            <w:pPr>
              <w:shd w:val="clear" w:color="auto" w:fill="FFFFFF"/>
              <w:rPr>
                <w:i/>
                <w:color w:val="000000"/>
                <w:lang w:eastAsia="ru-RU"/>
              </w:rPr>
            </w:pPr>
            <w:r w:rsidRPr="000A49C5">
              <w:rPr>
                <w:i/>
                <w:color w:val="000000"/>
                <w:lang w:eastAsia="ru-RU"/>
              </w:rPr>
              <w:t>Өсіп-өніп толамыз</w:t>
            </w:r>
          </w:p>
          <w:p w14:paraId="1961A062" w14:textId="77777777" w:rsidR="009554C7" w:rsidRPr="000A49C5" w:rsidRDefault="009554C7" w:rsidP="00BB324F">
            <w:pPr>
              <w:shd w:val="clear" w:color="auto" w:fill="FFFFFF"/>
              <w:rPr>
                <w:i/>
                <w:color w:val="000000"/>
                <w:lang w:eastAsia="ru-RU"/>
              </w:rPr>
            </w:pPr>
            <w:r w:rsidRPr="000A49C5">
              <w:rPr>
                <w:i/>
                <w:color w:val="000000"/>
                <w:lang w:eastAsia="ru-RU"/>
              </w:rPr>
              <w:t>Күнге қарай талпынып</w:t>
            </w:r>
          </w:p>
          <w:p w14:paraId="51527CDC" w14:textId="77777777" w:rsidR="009554C7" w:rsidRPr="000A49C5" w:rsidRDefault="009554C7" w:rsidP="00BB324F">
            <w:pPr>
              <w:shd w:val="clear" w:color="auto" w:fill="FFFFFF"/>
              <w:rPr>
                <w:i/>
                <w:color w:val="000000"/>
                <w:lang w:eastAsia="ru-RU"/>
              </w:rPr>
            </w:pPr>
            <w:r w:rsidRPr="000A49C5">
              <w:rPr>
                <w:i/>
                <w:color w:val="000000"/>
                <w:lang w:eastAsia="ru-RU"/>
              </w:rPr>
              <w:t>Көкке қолды созамыз</w:t>
            </w:r>
          </w:p>
          <w:p w14:paraId="648CD2AB" w14:textId="77777777" w:rsidR="009554C7" w:rsidRPr="000A49C5" w:rsidRDefault="009554C7" w:rsidP="00BB324F">
            <w:pPr>
              <w:shd w:val="clear" w:color="auto" w:fill="FFFFFF"/>
              <w:rPr>
                <w:i/>
                <w:color w:val="000000"/>
                <w:lang w:eastAsia="ru-RU"/>
              </w:rPr>
            </w:pPr>
            <w:r w:rsidRPr="000A49C5">
              <w:rPr>
                <w:i/>
                <w:color w:val="000000"/>
                <w:lang w:eastAsia="ru-RU"/>
              </w:rPr>
              <w:t>Қанат қағып ұшамыз</w:t>
            </w:r>
          </w:p>
          <w:p w14:paraId="097AE6A8" w14:textId="77777777" w:rsidR="009554C7" w:rsidRPr="000A49C5" w:rsidRDefault="009554C7" w:rsidP="00BB324F">
            <w:pPr>
              <w:shd w:val="clear" w:color="auto" w:fill="FFFFFF"/>
              <w:rPr>
                <w:i/>
                <w:color w:val="000000"/>
                <w:lang w:eastAsia="ru-RU"/>
              </w:rPr>
            </w:pPr>
            <w:r w:rsidRPr="000A49C5">
              <w:rPr>
                <w:i/>
                <w:color w:val="000000"/>
                <w:lang w:eastAsia="ru-RU"/>
              </w:rPr>
              <w:t>Орнымызды табамыз</w:t>
            </w:r>
          </w:p>
          <w:p w14:paraId="4AEF6A29" w14:textId="77777777" w:rsidR="009554C7" w:rsidRPr="000A49C5" w:rsidRDefault="009554C7" w:rsidP="00BB324F">
            <w:pPr>
              <w:shd w:val="clear" w:color="auto" w:fill="FFFFFF"/>
              <w:rPr>
                <w:i/>
                <w:color w:val="000000"/>
                <w:lang w:eastAsia="ru-RU"/>
              </w:rPr>
            </w:pPr>
            <w:r w:rsidRPr="000A49C5">
              <w:rPr>
                <w:i/>
                <w:color w:val="000000"/>
                <w:lang w:eastAsia="ru-RU"/>
              </w:rPr>
              <w:t>Ендеше балалар туған жерге ораламызба? Туған жерге оралу.</w:t>
            </w:r>
          </w:p>
          <w:p w14:paraId="5DC88A66" w14:textId="77777777" w:rsidR="009554C7" w:rsidRPr="000A49C5" w:rsidRDefault="009554C7" w:rsidP="00BB324F">
            <w:pPr>
              <w:shd w:val="clear" w:color="auto" w:fill="FFFFFF"/>
              <w:rPr>
                <w:b/>
                <w:i/>
                <w:color w:val="000000"/>
                <w:lang w:eastAsia="ru-RU"/>
              </w:rPr>
            </w:pPr>
            <w:r w:rsidRPr="000A49C5">
              <w:rPr>
                <w:b/>
                <w:i/>
                <w:color w:val="000000"/>
                <w:lang w:eastAsia="ru-RU"/>
              </w:rPr>
              <w:t>Сұрақтар ілмегі</w:t>
            </w:r>
          </w:p>
          <w:p w14:paraId="71724D48" w14:textId="77777777" w:rsidR="009554C7" w:rsidRPr="000A49C5" w:rsidRDefault="009554C7" w:rsidP="00BB324F">
            <w:pPr>
              <w:shd w:val="clear" w:color="auto" w:fill="FFFFFF"/>
              <w:rPr>
                <w:i/>
                <w:color w:val="000000"/>
                <w:lang w:eastAsia="ru-RU"/>
              </w:rPr>
            </w:pPr>
            <w:r w:rsidRPr="000A49C5">
              <w:rPr>
                <w:i/>
                <w:color w:val="000000"/>
                <w:lang w:eastAsia="ru-RU"/>
              </w:rPr>
              <w:t>-Балалар сендерге саяхат ұнады ма?</w:t>
            </w:r>
          </w:p>
          <w:p w14:paraId="490BC861" w14:textId="77777777" w:rsidR="009554C7" w:rsidRPr="000A49C5" w:rsidRDefault="009554C7" w:rsidP="00BB324F">
            <w:pPr>
              <w:shd w:val="clear" w:color="auto" w:fill="FFFFFF"/>
              <w:rPr>
                <w:i/>
                <w:color w:val="000000"/>
                <w:lang w:eastAsia="ru-RU"/>
              </w:rPr>
            </w:pPr>
            <w:r w:rsidRPr="000A49C5">
              <w:rPr>
                <w:i/>
                <w:color w:val="000000"/>
                <w:lang w:eastAsia="ru-RU"/>
              </w:rPr>
              <w:t>- Міне біз туған жерімізгеде,</w:t>
            </w:r>
          </w:p>
          <w:p w14:paraId="64130994" w14:textId="77777777" w:rsidR="009554C7" w:rsidRPr="000A49C5" w:rsidRDefault="009554C7" w:rsidP="00BB324F">
            <w:pPr>
              <w:shd w:val="clear" w:color="auto" w:fill="FFFFFF"/>
              <w:rPr>
                <w:i/>
                <w:color w:val="000000"/>
                <w:lang w:eastAsia="ru-RU"/>
              </w:rPr>
            </w:pPr>
            <w:r w:rsidRPr="000A49C5">
              <w:rPr>
                <w:i/>
                <w:color w:val="000000"/>
                <w:lang w:eastAsia="ru-RU"/>
              </w:rPr>
              <w:t>өз балабақшамызға оралдық.</w:t>
            </w:r>
          </w:p>
          <w:p w14:paraId="49635286" w14:textId="77777777" w:rsidR="009554C7" w:rsidRPr="000A49C5" w:rsidRDefault="009554C7" w:rsidP="00BB324F">
            <w:pPr>
              <w:shd w:val="clear" w:color="auto" w:fill="FFFFFF"/>
              <w:rPr>
                <w:i/>
                <w:color w:val="000000"/>
                <w:lang w:eastAsia="ru-RU"/>
              </w:rPr>
            </w:pPr>
            <w:r w:rsidRPr="000A49C5">
              <w:rPr>
                <w:i/>
                <w:color w:val="000000"/>
                <w:lang w:eastAsia="ru-RU"/>
              </w:rPr>
              <w:t xml:space="preserve">- Туған жеріміз қалай </w:t>
            </w:r>
            <w:r w:rsidRPr="000A49C5">
              <w:rPr>
                <w:i/>
                <w:color w:val="000000"/>
                <w:lang w:eastAsia="ru-RU"/>
              </w:rPr>
              <w:lastRenderedPageBreak/>
              <w:t>аталады?</w:t>
            </w:r>
          </w:p>
          <w:p w14:paraId="0261BDC5" w14:textId="77777777" w:rsidR="009554C7" w:rsidRPr="000A49C5" w:rsidRDefault="009554C7" w:rsidP="00BB324F">
            <w:pPr>
              <w:shd w:val="clear" w:color="auto" w:fill="FFFFFF"/>
              <w:rPr>
                <w:i/>
                <w:color w:val="000000"/>
                <w:lang w:eastAsia="ru-RU"/>
              </w:rPr>
            </w:pPr>
            <w:r w:rsidRPr="000A49C5">
              <w:rPr>
                <w:i/>
                <w:color w:val="000000"/>
                <w:lang w:eastAsia="ru-RU"/>
              </w:rPr>
              <w:t>- Балабақшамыз қалай аталады?</w:t>
            </w:r>
          </w:p>
          <w:p w14:paraId="7AB9CEEF" w14:textId="77777777" w:rsidR="009554C7" w:rsidRPr="000A49C5" w:rsidRDefault="009554C7" w:rsidP="00BB324F">
            <w:pPr>
              <w:rPr>
                <w:i/>
                <w:color w:val="FF0000"/>
              </w:rPr>
            </w:pPr>
            <w:r w:rsidRPr="000A49C5">
              <w:rPr>
                <w:i/>
                <w:color w:val="FF0000"/>
              </w:rPr>
              <w:t xml:space="preserve">Мазмұн  арқылы саралау </w:t>
            </w:r>
          </w:p>
          <w:p w14:paraId="454492A6" w14:textId="77777777" w:rsidR="009554C7" w:rsidRPr="000A49C5" w:rsidRDefault="009554C7" w:rsidP="00BB324F">
            <w:pPr>
              <w:rPr>
                <w:i/>
                <w:color w:val="FF0000"/>
              </w:rPr>
            </w:pPr>
            <w:r w:rsidRPr="000A49C5">
              <w:rPr>
                <w:i/>
                <w:color w:val="FF0000"/>
              </w:rPr>
              <w:t xml:space="preserve">Сыни ойлау, бала үні. Жетелеуші </w:t>
            </w:r>
          </w:p>
          <w:p w14:paraId="72BAC364" w14:textId="77777777" w:rsidR="009554C7" w:rsidRPr="000A49C5" w:rsidRDefault="009554C7" w:rsidP="00BB324F">
            <w:pPr>
              <w:rPr>
                <w:b/>
                <w:i/>
              </w:rPr>
            </w:pPr>
            <w:r w:rsidRPr="000A49C5">
              <w:rPr>
                <w:b/>
                <w:i/>
              </w:rPr>
              <w:t>Қортынды</w:t>
            </w:r>
          </w:p>
          <w:p w14:paraId="01E6D269" w14:textId="77777777" w:rsidR="009554C7" w:rsidRPr="000A49C5" w:rsidRDefault="009554C7" w:rsidP="00BB324F">
            <w:pPr>
              <w:rPr>
                <w:b/>
                <w:i/>
                <w:color w:val="FF0000"/>
              </w:rPr>
            </w:pPr>
            <w:r w:rsidRPr="000A49C5">
              <w:rPr>
                <w:b/>
                <w:i/>
                <w:color w:val="FF0000"/>
              </w:rPr>
              <w:t>Кері байланыс</w:t>
            </w:r>
          </w:p>
          <w:p w14:paraId="0F22BC05" w14:textId="77777777" w:rsidR="009554C7" w:rsidRPr="000A49C5" w:rsidRDefault="009554C7" w:rsidP="00BB324F">
            <w:pPr>
              <w:shd w:val="clear" w:color="auto" w:fill="FFFFFF"/>
              <w:rPr>
                <w:b/>
                <w:i/>
                <w:color w:val="000000"/>
                <w:lang w:eastAsia="ru-RU"/>
              </w:rPr>
            </w:pPr>
            <w:r w:rsidRPr="000A49C5">
              <w:rPr>
                <w:b/>
                <w:i/>
                <w:color w:val="000000"/>
                <w:lang w:eastAsia="ru-RU"/>
              </w:rPr>
              <w:t>Тақпақ: Астанам</w:t>
            </w:r>
          </w:p>
          <w:p w14:paraId="4293D64C" w14:textId="77777777" w:rsidR="009554C7" w:rsidRPr="000A49C5" w:rsidRDefault="009554C7" w:rsidP="00BB324F">
            <w:pPr>
              <w:shd w:val="clear" w:color="auto" w:fill="FFFFFF"/>
              <w:rPr>
                <w:i/>
                <w:iCs/>
                <w:color w:val="000000"/>
                <w:spacing w:val="3"/>
                <w:shd w:val="clear" w:color="auto" w:fill="FFFFFF"/>
              </w:rPr>
            </w:pPr>
            <w:r w:rsidRPr="000A49C5">
              <w:rPr>
                <w:i/>
                <w:iCs/>
                <w:color w:val="000000"/>
                <w:spacing w:val="3"/>
                <w:shd w:val="clear" w:color="auto" w:fill="FFFFFF"/>
              </w:rPr>
              <w:t>Ардақталды </w:t>
            </w:r>
            <w:r w:rsidRPr="000A49C5">
              <w:rPr>
                <w:rStyle w:val="af1"/>
                <w:i/>
                <w:iCs/>
                <w:color w:val="000000"/>
                <w:spacing w:val="3"/>
                <w:bdr w:val="none" w:sz="0" w:space="0" w:color="auto" w:frame="1"/>
                <w:shd w:val="clear" w:color="auto" w:fill="FFFFFF"/>
              </w:rPr>
              <w:t>Астана</w:t>
            </w:r>
            <w:r w:rsidRPr="000A49C5">
              <w:rPr>
                <w:b/>
                <w:i/>
                <w:iCs/>
                <w:color w:val="000000"/>
                <w:spacing w:val="3"/>
                <w:shd w:val="clear" w:color="auto" w:fill="FFFFFF"/>
              </w:rPr>
              <w:t>м</w:t>
            </w:r>
            <w:r w:rsidRPr="000A49C5">
              <w:rPr>
                <w:i/>
                <w:iCs/>
                <w:color w:val="000000"/>
                <w:spacing w:val="3"/>
                <w:shd w:val="clear" w:color="auto" w:fill="FFFFFF"/>
              </w:rPr>
              <w:t>,</w:t>
            </w:r>
            <w:r w:rsidRPr="000A49C5">
              <w:rPr>
                <w:i/>
                <w:iCs/>
                <w:color w:val="000000"/>
                <w:spacing w:val="3"/>
              </w:rPr>
              <w:br/>
            </w:r>
            <w:r w:rsidRPr="000A49C5">
              <w:rPr>
                <w:i/>
                <w:iCs/>
                <w:color w:val="000000"/>
                <w:spacing w:val="3"/>
                <w:shd w:val="clear" w:color="auto" w:fill="FFFFFF"/>
              </w:rPr>
              <w:t>Мәртебелі бас қалам.</w:t>
            </w:r>
            <w:r w:rsidRPr="000A49C5">
              <w:rPr>
                <w:i/>
                <w:iCs/>
                <w:color w:val="000000"/>
                <w:spacing w:val="3"/>
              </w:rPr>
              <w:br/>
            </w:r>
            <w:r w:rsidRPr="000A49C5">
              <w:rPr>
                <w:i/>
                <w:iCs/>
                <w:color w:val="000000"/>
                <w:spacing w:val="3"/>
                <w:shd w:val="clear" w:color="auto" w:fill="FFFFFF"/>
              </w:rPr>
              <w:t>Көркейе бер күн сайын,</w:t>
            </w:r>
            <w:r w:rsidRPr="000A49C5">
              <w:rPr>
                <w:i/>
                <w:iCs/>
                <w:color w:val="000000"/>
                <w:spacing w:val="3"/>
              </w:rPr>
              <w:br/>
            </w:r>
            <w:r w:rsidRPr="000A49C5">
              <w:rPr>
                <w:i/>
                <w:iCs/>
                <w:color w:val="000000"/>
                <w:spacing w:val="3"/>
                <w:shd w:val="clear" w:color="auto" w:fill="FFFFFF"/>
              </w:rPr>
              <w:t>Алға қарай, бас қадам.</w:t>
            </w:r>
          </w:p>
          <w:p w14:paraId="3C910138" w14:textId="77777777" w:rsidR="009554C7" w:rsidRPr="000A49C5" w:rsidRDefault="009554C7" w:rsidP="00BB324F">
            <w:pPr>
              <w:shd w:val="clear" w:color="auto" w:fill="FFFFFF"/>
              <w:rPr>
                <w:i/>
                <w:color w:val="000000"/>
                <w:lang w:eastAsia="ru-RU"/>
              </w:rPr>
            </w:pPr>
            <w:r w:rsidRPr="000A49C5">
              <w:rPr>
                <w:i/>
                <w:iCs/>
                <w:color w:val="000000"/>
                <w:spacing w:val="3"/>
                <w:shd w:val="clear" w:color="auto" w:fill="FFFFFF"/>
              </w:rPr>
              <w:t>Балаларды мадақтау.</w:t>
            </w:r>
          </w:p>
          <w:p w14:paraId="21E8927E" w14:textId="77777777" w:rsidR="009554C7" w:rsidRPr="000A49C5" w:rsidRDefault="009554C7" w:rsidP="00BB324F">
            <w:pPr>
              <w:rPr>
                <w:b/>
                <w:i/>
                <w:color w:val="FF0000"/>
              </w:rPr>
            </w:pPr>
          </w:p>
          <w:p w14:paraId="7248BABF" w14:textId="77777777" w:rsidR="009554C7" w:rsidRPr="000A49C5" w:rsidRDefault="009554C7" w:rsidP="00BB324F">
            <w:pPr>
              <w:rPr>
                <w:b/>
                <w:bCs/>
                <w:i/>
                <w:lang w:eastAsia="ru-RU"/>
              </w:rPr>
            </w:pPr>
          </w:p>
          <w:p w14:paraId="6B311C75" w14:textId="77777777" w:rsidR="009554C7" w:rsidRPr="000A49C5" w:rsidRDefault="009554C7" w:rsidP="00BB324F">
            <w:pPr>
              <w:rPr>
                <w:i/>
                <w:lang w:eastAsia="ru-RU"/>
              </w:rPr>
            </w:pPr>
          </w:p>
          <w:p w14:paraId="561DA412" w14:textId="77777777" w:rsidR="009554C7" w:rsidRPr="000A49C5" w:rsidRDefault="009554C7" w:rsidP="00BB324F">
            <w:pPr>
              <w:rPr>
                <w:i/>
                <w:lang w:eastAsia="ru-RU"/>
              </w:rPr>
            </w:pPr>
          </w:p>
        </w:tc>
        <w:tc>
          <w:tcPr>
            <w:tcW w:w="3257" w:type="dxa"/>
            <w:gridSpan w:val="4"/>
            <w:tcBorders>
              <w:top w:val="single" w:sz="4" w:space="0" w:color="auto"/>
              <w:left w:val="single" w:sz="4" w:space="0" w:color="auto"/>
              <w:bottom w:val="single" w:sz="4" w:space="0" w:color="auto"/>
              <w:right w:val="single" w:sz="4" w:space="0" w:color="auto"/>
            </w:tcBorders>
          </w:tcPr>
          <w:p w14:paraId="4A2C3236" w14:textId="77777777" w:rsidR="009554C7" w:rsidRPr="000A49C5" w:rsidRDefault="009554C7" w:rsidP="00BB324F">
            <w:pPr>
              <w:rPr>
                <w:b/>
                <w:i/>
              </w:rPr>
            </w:pPr>
            <w:r w:rsidRPr="000A49C5">
              <w:rPr>
                <w:b/>
                <w:i/>
              </w:rPr>
              <w:lastRenderedPageBreak/>
              <w:t>1.Жаратылыстану</w:t>
            </w:r>
          </w:p>
          <w:p w14:paraId="1C8F1C22" w14:textId="77777777" w:rsidR="009554C7" w:rsidRPr="000A49C5" w:rsidRDefault="009554C7" w:rsidP="00BB324F">
            <w:pPr>
              <w:autoSpaceDE w:val="0"/>
              <w:autoSpaceDN w:val="0"/>
              <w:adjustRightInd w:val="0"/>
              <w:rPr>
                <w:rFonts w:eastAsia="Calibri"/>
                <w:b/>
                <w:i/>
              </w:rPr>
            </w:pPr>
            <w:r w:rsidRPr="000A49C5">
              <w:rPr>
                <w:rFonts w:eastAsia="Calibri"/>
                <w:b/>
                <w:i/>
              </w:rPr>
              <w:t>Тақырыбы</w:t>
            </w:r>
            <w:r w:rsidRPr="000A49C5">
              <w:rPr>
                <w:i/>
                <w:color w:val="000000"/>
                <w:lang w:eastAsia="ru-RU"/>
              </w:rPr>
              <w:t xml:space="preserve"> </w:t>
            </w:r>
            <w:r w:rsidRPr="000A49C5">
              <w:rPr>
                <w:rFonts w:eastAsia="Calibri"/>
                <w:i/>
              </w:rPr>
              <w:t>Мен табиғатты бақылай аламын ба?</w:t>
            </w:r>
          </w:p>
          <w:p w14:paraId="39370803" w14:textId="77777777" w:rsidR="009554C7" w:rsidRPr="000A49C5" w:rsidRDefault="009554C7" w:rsidP="00BB324F">
            <w:pPr>
              <w:autoSpaceDE w:val="0"/>
              <w:autoSpaceDN w:val="0"/>
              <w:adjustRightInd w:val="0"/>
              <w:rPr>
                <w:rFonts w:eastAsia="Calibri"/>
                <w:i/>
              </w:rPr>
            </w:pPr>
            <w:r w:rsidRPr="000A49C5">
              <w:rPr>
                <w:rFonts w:eastAsia="Calibri"/>
                <w:b/>
                <w:i/>
              </w:rPr>
              <w:t>Мақсаты:</w:t>
            </w:r>
            <w:r w:rsidRPr="000A49C5">
              <w:rPr>
                <w:rFonts w:eastAsia="Calibri"/>
                <w:i/>
              </w:rPr>
              <w:t xml:space="preserve"> «Бақылау» ұғымын түсіне  отырып, жанды табиғат,оның тіршілік ортасы және жансыз табиғаттағы қайталанбас құбылыс түрлерін  біледі.</w:t>
            </w:r>
          </w:p>
          <w:p w14:paraId="0F3B35C2"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тақырыпқа сай суреттер</w:t>
            </w:r>
          </w:p>
          <w:p w14:paraId="6D89FEB5"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сыни ойлау. Айтылым. Тыңдалым. Мнемотехника </w:t>
            </w:r>
          </w:p>
          <w:p w14:paraId="61FD5E89" w14:textId="77777777" w:rsidR="009554C7" w:rsidRPr="000A49C5" w:rsidRDefault="009554C7" w:rsidP="00BB324F">
            <w:pPr>
              <w:rPr>
                <w:b/>
                <w:i/>
                <w:iCs/>
              </w:rPr>
            </w:pPr>
            <w:r w:rsidRPr="000A49C5">
              <w:rPr>
                <w:b/>
                <w:i/>
                <w:iCs/>
              </w:rPr>
              <w:t>Ұйымдастырылған оқу қызметінің барысы.</w:t>
            </w:r>
          </w:p>
          <w:p w14:paraId="5020A67A" w14:textId="77777777" w:rsidR="009554C7" w:rsidRDefault="009554C7" w:rsidP="00BB324F">
            <w:pPr>
              <w:rPr>
                <w:i/>
              </w:rPr>
            </w:pPr>
            <w:r w:rsidRPr="000A49C5">
              <w:rPr>
                <w:b/>
                <w:i/>
              </w:rPr>
              <w:t>1.Шаттық шеңбер:</w:t>
            </w:r>
            <w:r w:rsidRPr="000A49C5">
              <w:rPr>
                <w:i/>
              </w:rPr>
              <w:br/>
              <w:t>Армысың, шапағатты, Күн ана</w:t>
            </w:r>
            <w:r w:rsidRPr="000A49C5">
              <w:rPr>
                <w:i/>
              </w:rPr>
              <w:br/>
            </w:r>
            <w:r w:rsidRPr="000A49C5">
              <w:rPr>
                <w:i/>
              </w:rPr>
              <w:lastRenderedPageBreak/>
              <w:t>Армысың қайырымды, Аспан ана</w:t>
            </w:r>
            <w:r w:rsidRPr="000A49C5">
              <w:rPr>
                <w:i/>
              </w:rPr>
              <w:br/>
              <w:t>Армысың мейірімді, Жер ана</w:t>
            </w:r>
            <w:r w:rsidRPr="000A49C5">
              <w:rPr>
                <w:i/>
              </w:rPr>
              <w:br/>
              <w:t>Армысың менің достарым.</w:t>
            </w:r>
          </w:p>
          <w:p w14:paraId="0F9F8811" w14:textId="77777777" w:rsidR="009554C7" w:rsidRPr="008E1FD0" w:rsidRDefault="009554C7" w:rsidP="00BB324F">
            <w:pPr>
              <w:rPr>
                <w:i/>
                <w:color w:val="FF0000"/>
              </w:rPr>
            </w:pPr>
            <w:r w:rsidRPr="008E1FD0">
              <w:rPr>
                <w:i/>
                <w:color w:val="FF0000"/>
              </w:rPr>
              <w:t>Бала үні.</w:t>
            </w:r>
          </w:p>
          <w:p w14:paraId="76339D4F" w14:textId="77777777" w:rsidR="009554C7" w:rsidRPr="008E1FD0" w:rsidRDefault="009554C7" w:rsidP="00BB324F">
            <w:pPr>
              <w:rPr>
                <w:b/>
                <w:i/>
              </w:rPr>
            </w:pPr>
            <w:r>
              <w:rPr>
                <w:b/>
                <w:i/>
              </w:rPr>
              <w:t xml:space="preserve">           </w:t>
            </w:r>
            <w:r w:rsidRPr="008E1FD0">
              <w:rPr>
                <w:b/>
                <w:i/>
              </w:rPr>
              <w:t>Ой қозғау.</w:t>
            </w:r>
          </w:p>
          <w:p w14:paraId="3526D530" w14:textId="77777777" w:rsidR="009554C7" w:rsidRPr="000A49C5" w:rsidRDefault="009554C7" w:rsidP="00BB324F">
            <w:pPr>
              <w:rPr>
                <w:i/>
              </w:rPr>
            </w:pPr>
            <w:r w:rsidRPr="000A49C5">
              <w:rPr>
                <w:i/>
              </w:rPr>
              <w:t xml:space="preserve">Балалардан адамдардың табиғатты бақылауы не үшін қажет екендігі туралы ойланып жауап берулерін өтіну. </w:t>
            </w:r>
          </w:p>
          <w:p w14:paraId="2DCD6516" w14:textId="77777777" w:rsidR="009554C7" w:rsidRPr="000A49C5" w:rsidRDefault="009554C7" w:rsidP="00BB324F">
            <w:pPr>
              <w:rPr>
                <w:i/>
              </w:rPr>
            </w:pPr>
            <w:r w:rsidRPr="000A49C5">
              <w:rPr>
                <w:i/>
              </w:rPr>
              <w:t>Күн неге жарқырайды?</w:t>
            </w:r>
          </w:p>
          <w:p w14:paraId="3BABBDE1" w14:textId="77777777" w:rsidR="009554C7" w:rsidRPr="000A49C5" w:rsidRDefault="009554C7" w:rsidP="00BB324F">
            <w:pPr>
              <w:rPr>
                <w:i/>
              </w:rPr>
            </w:pPr>
            <w:r w:rsidRPr="000A49C5">
              <w:rPr>
                <w:i/>
              </w:rPr>
              <w:t>Кемпірқосақ қай мезгілде пайда болады?</w:t>
            </w:r>
          </w:p>
          <w:p w14:paraId="46A0461E" w14:textId="77777777" w:rsidR="009554C7" w:rsidRDefault="009554C7" w:rsidP="00BB324F">
            <w:pPr>
              <w:rPr>
                <w:i/>
              </w:rPr>
            </w:pPr>
            <w:r w:rsidRPr="000A49C5">
              <w:rPr>
                <w:i/>
              </w:rPr>
              <w:t>Өсімдіктің тіршілігі үшін не қажет?</w:t>
            </w:r>
          </w:p>
          <w:p w14:paraId="0DAEBD86" w14:textId="77777777" w:rsidR="009554C7" w:rsidRPr="008E1FD0" w:rsidRDefault="009554C7" w:rsidP="00BB324F">
            <w:pPr>
              <w:rPr>
                <w:i/>
                <w:color w:val="FF0000"/>
              </w:rPr>
            </w:pPr>
            <w:r w:rsidRPr="008E1FD0">
              <w:rPr>
                <w:i/>
                <w:color w:val="FF0000"/>
              </w:rPr>
              <w:t>Мазмұн арқылы саралу, блум таксономиясы, сыни ойлау, бала үні</w:t>
            </w:r>
          </w:p>
          <w:p w14:paraId="03A9823E" w14:textId="77777777" w:rsidR="009554C7" w:rsidRPr="000A49C5" w:rsidRDefault="009554C7" w:rsidP="00BB324F">
            <w:pPr>
              <w:rPr>
                <w:i/>
              </w:rPr>
            </w:pPr>
            <w:r>
              <w:rPr>
                <w:b/>
                <w:i/>
                <w:color w:val="FF0000"/>
              </w:rPr>
              <w:t xml:space="preserve">   </w:t>
            </w:r>
            <w:r w:rsidRPr="008E1FD0">
              <w:rPr>
                <w:b/>
                <w:i/>
              </w:rPr>
              <w:t xml:space="preserve">Ой дамыту                                     </w:t>
            </w:r>
            <w:r w:rsidRPr="000A49C5">
              <w:rPr>
                <w:b/>
                <w:i/>
              </w:rPr>
              <w:t>Табиғат туралы түсінік беру.(</w:t>
            </w:r>
            <w:r w:rsidRPr="000A49C5">
              <w:rPr>
                <w:i/>
              </w:rPr>
              <w:t>жер,су,ауа,өсімдіктер,құстар,жануарлар т.б.)</w:t>
            </w:r>
          </w:p>
          <w:p w14:paraId="18F63FB8" w14:textId="77777777" w:rsidR="009554C7" w:rsidRPr="000A49C5" w:rsidRDefault="009554C7" w:rsidP="00BB324F">
            <w:pPr>
              <w:rPr>
                <w:i/>
              </w:rPr>
            </w:pPr>
            <w:r w:rsidRPr="000A49C5">
              <w:rPr>
                <w:i/>
              </w:rPr>
              <w:t>-Тірі және өлі табиғат туралы түсіндіру.</w:t>
            </w:r>
          </w:p>
          <w:p w14:paraId="39F73C5A" w14:textId="77777777" w:rsidR="009554C7" w:rsidRPr="000A49C5" w:rsidRDefault="009554C7" w:rsidP="00BB324F">
            <w:pPr>
              <w:rPr>
                <w:i/>
              </w:rPr>
            </w:pPr>
            <w:r w:rsidRPr="000A49C5">
              <w:rPr>
                <w:i/>
              </w:rPr>
              <w:t>Сурет бойынша әңгіме құрастыру.Слайд. Көрсету.</w:t>
            </w:r>
          </w:p>
          <w:p w14:paraId="5CD31F9C" w14:textId="77777777" w:rsidR="009554C7" w:rsidRPr="000A49C5" w:rsidRDefault="009554C7" w:rsidP="00BB324F">
            <w:pPr>
              <w:rPr>
                <w:i/>
                <w:color w:val="FF0000"/>
              </w:rPr>
            </w:pPr>
            <w:r w:rsidRPr="000A49C5">
              <w:rPr>
                <w:i/>
                <w:color w:val="FF0000"/>
              </w:rPr>
              <w:t>Айтылым. Тыңдалым, бала үні, жанама бақылау.</w:t>
            </w:r>
            <w:r w:rsidRPr="000A49C5">
              <w:rPr>
                <w:i/>
              </w:rPr>
              <w:t xml:space="preserve"> </w:t>
            </w:r>
            <w:r w:rsidRPr="000A49C5">
              <w:rPr>
                <w:i/>
                <w:color w:val="FF0000"/>
              </w:rPr>
              <w:t>коммуникативтік дамыту.</w:t>
            </w:r>
          </w:p>
          <w:p w14:paraId="2A70987D" w14:textId="77777777" w:rsidR="009554C7" w:rsidRPr="000A49C5" w:rsidRDefault="009554C7" w:rsidP="00BB324F">
            <w:pPr>
              <w:rPr>
                <w:i/>
              </w:rPr>
            </w:pPr>
            <w:r w:rsidRPr="000A49C5">
              <w:rPr>
                <w:i/>
                <w:noProof/>
                <w:lang w:eastAsia="ru-RU"/>
              </w:rPr>
              <w:drawing>
                <wp:inline distT="0" distB="0" distL="0" distR="0" wp14:anchorId="4CDF2932" wp14:editId="283C3BCE">
                  <wp:extent cx="1771650" cy="972549"/>
                  <wp:effectExtent l="0" t="0" r="0" b="0"/>
                  <wp:docPr id="715" name="Рисунок 715" descr="http://www.iref.kz/wp-content/uploads/tabigat-tiri-zh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ref.kz/wp-content/uploads/tabigat-tiri-zhane.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1500"/>
                          <a:stretch/>
                        </pic:blipFill>
                        <pic:spPr bwMode="auto">
                          <a:xfrm>
                            <a:off x="0" y="0"/>
                            <a:ext cx="1771650" cy="972549"/>
                          </a:xfrm>
                          <a:prstGeom prst="rect">
                            <a:avLst/>
                          </a:prstGeom>
                          <a:noFill/>
                          <a:ln>
                            <a:noFill/>
                          </a:ln>
                          <a:extLst>
                            <a:ext uri="{53640926-AAD7-44D8-BBD7-CCE9431645EC}">
                              <a14:shadowObscured xmlns:a14="http://schemas.microsoft.com/office/drawing/2010/main"/>
                            </a:ext>
                          </a:extLst>
                        </pic:spPr>
                      </pic:pic>
                    </a:graphicData>
                  </a:graphic>
                </wp:inline>
              </w:drawing>
            </w:r>
          </w:p>
          <w:p w14:paraId="3C96ADB4" w14:textId="77777777" w:rsidR="009554C7" w:rsidRPr="000A49C5" w:rsidRDefault="009554C7" w:rsidP="00BB324F">
            <w:pPr>
              <w:rPr>
                <w:b/>
                <w:i/>
              </w:rPr>
            </w:pPr>
            <w:r w:rsidRPr="000A49C5">
              <w:rPr>
                <w:b/>
                <w:i/>
              </w:rPr>
              <w:t>5.Сергіту сәті:</w:t>
            </w:r>
            <w:r w:rsidRPr="000A49C5">
              <w:rPr>
                <w:b/>
                <w:i/>
                <w:color w:val="FF0000"/>
                <w:lang w:eastAsia="ru-RU"/>
              </w:rPr>
              <w:t xml:space="preserve"> (</w:t>
            </w:r>
            <w:r w:rsidRPr="000A49C5">
              <w:rPr>
                <w:i/>
                <w:color w:val="FF0000"/>
                <w:lang w:eastAsia="ru-RU"/>
              </w:rPr>
              <w:t>Заряд алу әдісі)</w:t>
            </w:r>
          </w:p>
          <w:p w14:paraId="7B92B85D" w14:textId="77777777" w:rsidR="009554C7" w:rsidRPr="000A49C5" w:rsidRDefault="009554C7" w:rsidP="00BB324F">
            <w:pPr>
              <w:rPr>
                <w:i/>
              </w:rPr>
            </w:pPr>
            <w:r w:rsidRPr="000A49C5">
              <w:rPr>
                <w:i/>
              </w:rPr>
              <w:t>Тербеледі ағаштар,</w:t>
            </w:r>
          </w:p>
          <w:p w14:paraId="46B7D028" w14:textId="77777777" w:rsidR="009554C7" w:rsidRPr="000A49C5" w:rsidRDefault="009554C7" w:rsidP="00BB324F">
            <w:pPr>
              <w:rPr>
                <w:i/>
              </w:rPr>
            </w:pPr>
            <w:r w:rsidRPr="000A49C5">
              <w:rPr>
                <w:i/>
              </w:rPr>
              <w:t>Алдымнан жел еседі.</w:t>
            </w:r>
          </w:p>
          <w:p w14:paraId="14B9587D" w14:textId="77777777" w:rsidR="009554C7" w:rsidRPr="000A49C5" w:rsidRDefault="009554C7" w:rsidP="00BB324F">
            <w:pPr>
              <w:rPr>
                <w:i/>
              </w:rPr>
            </w:pPr>
            <w:r w:rsidRPr="000A49C5">
              <w:rPr>
                <w:i/>
              </w:rPr>
              <w:t>Кіп-кішкентай ағаштар,</w:t>
            </w:r>
          </w:p>
          <w:p w14:paraId="2584719A" w14:textId="77777777" w:rsidR="009554C7" w:rsidRPr="000A49C5" w:rsidRDefault="009554C7" w:rsidP="00BB324F">
            <w:pPr>
              <w:rPr>
                <w:i/>
              </w:rPr>
            </w:pPr>
            <w:r w:rsidRPr="000A49C5">
              <w:rPr>
                <w:i/>
              </w:rPr>
              <w:lastRenderedPageBreak/>
              <w:t>Үп-үлкен болып өседі.</w:t>
            </w:r>
          </w:p>
          <w:p w14:paraId="6506F1A4" w14:textId="77777777" w:rsidR="009554C7" w:rsidRPr="000A49C5" w:rsidRDefault="009554C7" w:rsidP="00BB324F">
            <w:pPr>
              <w:rPr>
                <w:b/>
                <w:i/>
              </w:rPr>
            </w:pPr>
            <w:r w:rsidRPr="000A49C5">
              <w:rPr>
                <w:b/>
                <w:i/>
                <w:color w:val="FF0000"/>
              </w:rPr>
              <w:t xml:space="preserve">6.Педагог жетекшілігімен ойын.                                </w:t>
            </w:r>
            <w:r w:rsidRPr="000A49C5">
              <w:rPr>
                <w:b/>
                <w:i/>
              </w:rPr>
              <w:t>«Шатастырма»</w:t>
            </w:r>
          </w:p>
          <w:p w14:paraId="56711278" w14:textId="77777777" w:rsidR="009554C7" w:rsidRPr="000A49C5" w:rsidRDefault="009554C7" w:rsidP="00BB324F">
            <w:pPr>
              <w:rPr>
                <w:i/>
              </w:rPr>
            </w:pPr>
            <w:r w:rsidRPr="000A49C5">
              <w:rPr>
                <w:i/>
              </w:rPr>
              <w:t>1. Көктемде  қар  жауады.</w:t>
            </w:r>
          </w:p>
          <w:p w14:paraId="4ADE6307" w14:textId="77777777" w:rsidR="009554C7" w:rsidRPr="000A49C5" w:rsidRDefault="009554C7" w:rsidP="00BB324F">
            <w:pPr>
              <w:rPr>
                <w:i/>
              </w:rPr>
            </w:pPr>
            <w:r w:rsidRPr="000A49C5">
              <w:rPr>
                <w:i/>
              </w:rPr>
              <w:t>2. Қазір  жаз  мезгілі?</w:t>
            </w:r>
          </w:p>
          <w:p w14:paraId="5089F0CA" w14:textId="77777777" w:rsidR="009554C7" w:rsidRPr="000A49C5" w:rsidRDefault="009554C7" w:rsidP="00BB324F">
            <w:pPr>
              <w:rPr>
                <w:i/>
              </w:rPr>
            </w:pPr>
            <w:r w:rsidRPr="000A49C5">
              <w:rPr>
                <w:i/>
              </w:rPr>
              <w:t>3. Көктемде  қар  ериді?</w:t>
            </w:r>
          </w:p>
          <w:p w14:paraId="56E748C7" w14:textId="77777777" w:rsidR="009554C7" w:rsidRPr="000A49C5" w:rsidRDefault="009554C7" w:rsidP="00BB324F">
            <w:pPr>
              <w:rPr>
                <w:i/>
              </w:rPr>
            </w:pPr>
            <w:r w:rsidRPr="000A49C5">
              <w:rPr>
                <w:i/>
              </w:rPr>
              <w:t>4Қыста  жапырақтар  сарғаяды?</w:t>
            </w:r>
          </w:p>
          <w:p w14:paraId="01DFDA81" w14:textId="77777777" w:rsidR="009554C7" w:rsidRPr="000A49C5" w:rsidRDefault="009554C7" w:rsidP="00BB324F">
            <w:pPr>
              <w:rPr>
                <w:i/>
              </w:rPr>
            </w:pPr>
            <w:r w:rsidRPr="000A49C5">
              <w:rPr>
                <w:i/>
              </w:rPr>
              <w:t>6 . Жыл мезгілдері: қыс,көктем,жаз,күз.</w:t>
            </w:r>
          </w:p>
          <w:p w14:paraId="03CE4309" w14:textId="77777777" w:rsidR="009554C7" w:rsidRPr="000A49C5" w:rsidRDefault="009554C7" w:rsidP="00BB324F">
            <w:pPr>
              <w:rPr>
                <w:i/>
              </w:rPr>
            </w:pPr>
            <w:r w:rsidRPr="000A49C5">
              <w:rPr>
                <w:i/>
              </w:rPr>
              <w:t>7.Жаз  ең  суық  жыл  мезгілі?</w:t>
            </w:r>
          </w:p>
          <w:p w14:paraId="1AEE5E48" w14:textId="77777777" w:rsidR="009554C7" w:rsidRPr="000A49C5" w:rsidRDefault="009554C7" w:rsidP="00BB324F">
            <w:pPr>
              <w:rPr>
                <w:i/>
              </w:rPr>
            </w:pPr>
            <w:r w:rsidRPr="000A49C5">
              <w:rPr>
                <w:i/>
              </w:rPr>
              <w:t>8.Қыста  құстар  жылы  жаққа  ұшып  кетеді?</w:t>
            </w:r>
          </w:p>
          <w:p w14:paraId="45A3A87E" w14:textId="77777777" w:rsidR="009554C7" w:rsidRPr="000A49C5" w:rsidRDefault="009554C7" w:rsidP="00BB324F">
            <w:pPr>
              <w:rPr>
                <w:i/>
              </w:rPr>
            </w:pPr>
            <w:r w:rsidRPr="000A49C5">
              <w:rPr>
                <w:i/>
              </w:rPr>
              <w:t>10.Жазда  балалар  оқиды?</w:t>
            </w:r>
          </w:p>
          <w:p w14:paraId="3283CB25" w14:textId="77777777" w:rsidR="009554C7" w:rsidRPr="000A49C5" w:rsidRDefault="009554C7" w:rsidP="00BB324F">
            <w:pPr>
              <w:rPr>
                <w:i/>
                <w:color w:val="FF0000"/>
              </w:rPr>
            </w:pPr>
            <w:r w:rsidRPr="000A49C5">
              <w:rPr>
                <w:i/>
                <w:color w:val="FF0000"/>
              </w:rPr>
              <w:t>Ашық сұрақтар. Сыни ойлау.</w:t>
            </w:r>
          </w:p>
          <w:p w14:paraId="051512AD" w14:textId="77777777" w:rsidR="009554C7" w:rsidRPr="000A49C5" w:rsidRDefault="009554C7" w:rsidP="00BB324F">
            <w:pPr>
              <w:rPr>
                <w:b/>
                <w:i/>
              </w:rPr>
            </w:pPr>
            <w:r w:rsidRPr="000A49C5">
              <w:rPr>
                <w:b/>
                <w:i/>
              </w:rPr>
              <w:t>7.Қорытындылау</w:t>
            </w:r>
          </w:p>
          <w:p w14:paraId="147A2E39" w14:textId="77777777" w:rsidR="009554C7" w:rsidRPr="000A49C5" w:rsidRDefault="009554C7" w:rsidP="00BB324F">
            <w:pPr>
              <w:rPr>
                <w:i/>
                <w:color w:val="FF0000"/>
                <w:lang w:eastAsia="ru-RU"/>
              </w:rPr>
            </w:pPr>
            <w:r w:rsidRPr="000A49C5">
              <w:rPr>
                <w:i/>
                <w:color w:val="FF0000"/>
                <w:lang w:eastAsia="ru-RU"/>
              </w:rPr>
              <w:t>Кері байланыс, Бала үні. Жетелеуші сұрақтар</w:t>
            </w:r>
          </w:p>
          <w:p w14:paraId="2E4BFD1A" w14:textId="77777777" w:rsidR="009554C7" w:rsidRPr="000A49C5" w:rsidRDefault="009554C7" w:rsidP="00BB324F">
            <w:pPr>
              <w:rPr>
                <w:i/>
              </w:rPr>
            </w:pPr>
            <w:r w:rsidRPr="000A49C5">
              <w:rPr>
                <w:i/>
              </w:rPr>
              <w:t>Балаларды  мадақтау.</w:t>
            </w:r>
          </w:p>
          <w:p w14:paraId="3439915B" w14:textId="77777777" w:rsidR="009554C7" w:rsidRDefault="009554C7" w:rsidP="00BB324F">
            <w:pPr>
              <w:rPr>
                <w:i/>
              </w:rPr>
            </w:pPr>
          </w:p>
          <w:p w14:paraId="1F8A31C4" w14:textId="77777777" w:rsidR="009554C7" w:rsidRPr="000A49C5" w:rsidRDefault="009554C7" w:rsidP="00BB324F">
            <w:pPr>
              <w:rPr>
                <w:b/>
                <w:i/>
              </w:rPr>
            </w:pPr>
          </w:p>
          <w:p w14:paraId="13A400A6" w14:textId="77777777" w:rsidR="009554C7" w:rsidRPr="000A49C5" w:rsidRDefault="009554C7" w:rsidP="00BB324F">
            <w:pPr>
              <w:rPr>
                <w:b/>
                <w:i/>
              </w:rPr>
            </w:pPr>
            <w:r w:rsidRPr="000A49C5">
              <w:rPr>
                <w:b/>
                <w:i/>
              </w:rPr>
              <w:t>3.Дене шынықтыру</w:t>
            </w:r>
          </w:p>
          <w:p w14:paraId="15B9AEFB" w14:textId="77777777" w:rsidR="009554C7" w:rsidRPr="000A49C5" w:rsidRDefault="009554C7" w:rsidP="00BB324F">
            <w:pPr>
              <w:rPr>
                <w:i/>
                <w:color w:val="000000" w:themeColor="text1"/>
                <w:lang w:eastAsia="ru-RU"/>
              </w:rPr>
            </w:pPr>
            <w:r w:rsidRPr="000A49C5">
              <w:rPr>
                <w:b/>
                <w:i/>
                <w:color w:val="000000" w:themeColor="text1"/>
                <w:lang w:eastAsia="ru-RU"/>
              </w:rPr>
              <w:t>Мақсаты:</w:t>
            </w:r>
            <w:r w:rsidRPr="000A49C5">
              <w:rPr>
                <w:i/>
                <w:color w:val="000000" w:themeColor="text1"/>
                <w:lang w:eastAsia="ru-RU"/>
              </w:rPr>
              <w:t xml:space="preserve">  Тепе-теңдікті  сақтау және қол – аяқ бұлшық еттерін нығайту, жаңа қимыл түрлерін жасау арқылы </w:t>
            </w:r>
          </w:p>
          <w:p w14:paraId="0F7AA263" w14:textId="77777777" w:rsidR="009554C7" w:rsidRPr="000A49C5" w:rsidRDefault="009554C7" w:rsidP="00BB324F">
            <w:pPr>
              <w:rPr>
                <w:i/>
              </w:rPr>
            </w:pPr>
            <w:r w:rsidRPr="000A49C5">
              <w:rPr>
                <w:i/>
                <w:color w:val="000000" w:themeColor="text1"/>
                <w:lang w:eastAsia="ru-RU"/>
              </w:rPr>
              <w:t>иық, қол –аяқ бұлшық  еттерін  дамытуды біледі</w:t>
            </w:r>
            <w:r w:rsidRPr="000A49C5">
              <w:rPr>
                <w:i/>
              </w:rPr>
              <w:t xml:space="preserve"> </w:t>
            </w:r>
          </w:p>
          <w:p w14:paraId="6EB46337" w14:textId="77777777" w:rsidR="009554C7" w:rsidRPr="000A49C5" w:rsidRDefault="009554C7"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:гимнастикалық орындық</w:t>
            </w:r>
          </w:p>
          <w:p w14:paraId="194F181D" w14:textId="77777777" w:rsidR="009554C7" w:rsidRPr="000A49C5"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Бақылау</w:t>
            </w:r>
          </w:p>
          <w:p w14:paraId="0A5CD001" w14:textId="77777777" w:rsidR="009554C7" w:rsidRPr="000A49C5" w:rsidRDefault="009554C7" w:rsidP="00BB324F">
            <w:pPr>
              <w:rPr>
                <w:b/>
                <w:i/>
                <w:lang w:eastAsia="ru-RU"/>
              </w:rPr>
            </w:pPr>
            <w:r w:rsidRPr="000A49C5">
              <w:rPr>
                <w:b/>
                <w:bCs/>
                <w:i/>
                <w:iCs/>
                <w:lang w:eastAsia="ru-RU"/>
              </w:rPr>
              <w:t xml:space="preserve">Ұйымдастырылған оқу қызметінің барысы.                       </w:t>
            </w:r>
            <w:r w:rsidRPr="000A49C5">
              <w:rPr>
                <w:b/>
                <w:i/>
                <w:lang w:eastAsia="ru-RU"/>
              </w:rPr>
              <w:t xml:space="preserve"> </w:t>
            </w:r>
          </w:p>
          <w:p w14:paraId="25A46412" w14:textId="77777777" w:rsidR="009554C7" w:rsidRPr="000A49C5" w:rsidRDefault="009554C7" w:rsidP="00BB324F">
            <w:pPr>
              <w:rPr>
                <w:i/>
              </w:rPr>
            </w:pPr>
            <w:r w:rsidRPr="000A49C5">
              <w:rPr>
                <w:i/>
              </w:rPr>
              <w:t xml:space="preserve">Сапқа тұру. </w:t>
            </w:r>
          </w:p>
          <w:p w14:paraId="2E9FD8BD" w14:textId="77777777" w:rsidR="009554C7" w:rsidRPr="000A49C5" w:rsidRDefault="009554C7" w:rsidP="00BB324F">
            <w:pPr>
              <w:rPr>
                <w:i/>
              </w:rPr>
            </w:pPr>
            <w:r w:rsidRPr="000A49C5">
              <w:rPr>
                <w:i/>
              </w:rPr>
              <w:t>Шеңбер бойымен денені тік ұстап тізені шапалақтай жүгіру .</w:t>
            </w:r>
          </w:p>
          <w:p w14:paraId="454A881A" w14:textId="77777777" w:rsidR="009554C7" w:rsidRPr="000A49C5" w:rsidRDefault="009554C7" w:rsidP="00BB324F">
            <w:pPr>
              <w:rPr>
                <w:i/>
              </w:rPr>
            </w:pPr>
            <w:r w:rsidRPr="000A49C5">
              <w:rPr>
                <w:i/>
              </w:rPr>
              <w:t xml:space="preserve">Қол бүйірде, аяқтың ұшымен жүру.өкшемен жүру. тізені </w:t>
            </w:r>
            <w:r w:rsidRPr="000A49C5">
              <w:rPr>
                <w:i/>
              </w:rPr>
              <w:lastRenderedPageBreak/>
              <w:t>бүгіп жүру.</w:t>
            </w:r>
          </w:p>
          <w:p w14:paraId="5754252F" w14:textId="77777777" w:rsidR="009554C7" w:rsidRPr="000A49C5" w:rsidRDefault="009554C7" w:rsidP="00BB324F">
            <w:pPr>
              <w:rPr>
                <w:i/>
                <w:color w:val="FF0000"/>
                <w:lang w:eastAsia="ru-RU"/>
              </w:rPr>
            </w:pPr>
            <w:r w:rsidRPr="000A49C5">
              <w:rPr>
                <w:b/>
                <w:bCs/>
                <w:i/>
                <w:color w:val="FF0000"/>
                <w:lang w:eastAsia="ru-RU"/>
              </w:rPr>
              <w:t>«Топтастыру» әдісі саралау</w:t>
            </w:r>
          </w:p>
          <w:p w14:paraId="522370D0" w14:textId="77777777" w:rsidR="009554C7" w:rsidRPr="000A49C5" w:rsidRDefault="009554C7" w:rsidP="00BB324F">
            <w:pPr>
              <w:rPr>
                <w:b/>
                <w:i/>
              </w:rPr>
            </w:pPr>
            <w:r w:rsidRPr="000A49C5">
              <w:rPr>
                <w:i/>
              </w:rPr>
              <w:t xml:space="preserve">Сапқа тұру. 4 колонна тұру. </w:t>
            </w:r>
          </w:p>
          <w:p w14:paraId="34ABB541" w14:textId="77777777" w:rsidR="009554C7" w:rsidRPr="000A49C5" w:rsidRDefault="009554C7" w:rsidP="00BB324F">
            <w:pPr>
              <w:rPr>
                <w:i/>
              </w:rPr>
            </w:pPr>
          </w:p>
          <w:p w14:paraId="3A554259" w14:textId="77777777" w:rsidR="009554C7" w:rsidRPr="000A49C5" w:rsidRDefault="009554C7" w:rsidP="00BB324F">
            <w:pPr>
              <w:rPr>
                <w:b/>
                <w:i/>
              </w:rPr>
            </w:pPr>
            <w:r w:rsidRPr="000A49C5">
              <w:rPr>
                <w:i/>
              </w:rPr>
              <w:t xml:space="preserve">Сапқа тұру. </w:t>
            </w:r>
          </w:p>
          <w:p w14:paraId="73DF31F6" w14:textId="77777777" w:rsidR="009554C7" w:rsidRPr="000A49C5" w:rsidRDefault="009554C7" w:rsidP="00BB324F">
            <w:pPr>
              <w:rPr>
                <w:i/>
              </w:rPr>
            </w:pPr>
            <w:r w:rsidRPr="000A49C5">
              <w:rPr>
                <w:i/>
              </w:rPr>
              <w:t>Шеңбер бойымен денені тік ұстап, адымдап жүру.денені тік ұстап секірмелі жүгіріс .</w:t>
            </w:r>
          </w:p>
          <w:p w14:paraId="548C9E35" w14:textId="77777777" w:rsidR="009554C7" w:rsidRPr="000A49C5" w:rsidRDefault="009554C7" w:rsidP="00BB324F">
            <w:pPr>
              <w:rPr>
                <w:i/>
              </w:rPr>
            </w:pPr>
            <w:r w:rsidRPr="000A49C5">
              <w:rPr>
                <w:i/>
              </w:rPr>
              <w:t>табанның ішкі жақтарымен қысқа және алшақ қадаммен жүру.</w:t>
            </w:r>
          </w:p>
          <w:p w14:paraId="319E2A33" w14:textId="77777777" w:rsidR="009554C7" w:rsidRPr="000A49C5" w:rsidRDefault="009554C7" w:rsidP="00BB324F">
            <w:pPr>
              <w:rPr>
                <w:b/>
                <w:i/>
              </w:rPr>
            </w:pPr>
            <w:r w:rsidRPr="000A49C5">
              <w:rPr>
                <w:i/>
              </w:rPr>
              <w:t xml:space="preserve">Саптан  4 колонна тұру. </w:t>
            </w:r>
          </w:p>
          <w:p w14:paraId="1BC5C34B" w14:textId="77777777" w:rsidR="009554C7" w:rsidRPr="000A49C5" w:rsidRDefault="009554C7" w:rsidP="00BB324F">
            <w:pPr>
              <w:rPr>
                <w:i/>
              </w:rPr>
            </w:pPr>
            <w:r w:rsidRPr="000A49C5">
              <w:rPr>
                <w:b/>
                <w:i/>
              </w:rPr>
              <w:t>Жалпы даму жаттығулары</w:t>
            </w:r>
          </w:p>
          <w:p w14:paraId="0CE1C2C8" w14:textId="77777777" w:rsidR="009554C7" w:rsidRPr="000A49C5" w:rsidRDefault="009554C7" w:rsidP="00BB324F">
            <w:pPr>
              <w:rPr>
                <w:b/>
                <w:i/>
              </w:rPr>
            </w:pPr>
            <w:r w:rsidRPr="000A49C5">
              <w:rPr>
                <w:b/>
                <w:i/>
              </w:rPr>
              <w:t xml:space="preserve"> «Күн- түн»</w:t>
            </w:r>
          </w:p>
          <w:p w14:paraId="4BFA1E6A" w14:textId="77777777" w:rsidR="009554C7" w:rsidRPr="000A49C5" w:rsidRDefault="009554C7" w:rsidP="00BB324F">
            <w:pPr>
              <w:rPr>
                <w:i/>
              </w:rPr>
            </w:pPr>
            <w:r w:rsidRPr="000A49C5">
              <w:rPr>
                <w:b/>
                <w:i/>
              </w:rPr>
              <w:t>1.</w:t>
            </w:r>
            <w:r w:rsidRPr="000A49C5">
              <w:rPr>
                <w:i/>
              </w:rPr>
              <w:t xml:space="preserve"> Аяқтар алшақ қойылған, қолдар бүйірде. 1- көзімізді жұмамыз. 2- мойынды оңға бұрып, көзімізді ашамыз, 3- алдыға қарап көзімізді жұмамыз, 4- мойынды солға бұрып көзімізді ашамыз. 6-р</w:t>
            </w:r>
          </w:p>
          <w:p w14:paraId="556DA558" w14:textId="77777777" w:rsidR="009554C7" w:rsidRPr="000A49C5" w:rsidRDefault="009554C7" w:rsidP="00BB324F">
            <w:pPr>
              <w:rPr>
                <w:b/>
                <w:i/>
              </w:rPr>
            </w:pPr>
            <w:r w:rsidRPr="000A49C5">
              <w:rPr>
                <w:b/>
                <w:i/>
              </w:rPr>
              <w:t>«Иілгіштер»</w:t>
            </w:r>
          </w:p>
          <w:p w14:paraId="6A6CFCD4" w14:textId="77777777" w:rsidR="009554C7" w:rsidRPr="000A49C5" w:rsidRDefault="009554C7" w:rsidP="00BB324F">
            <w:pPr>
              <w:rPr>
                <w:i/>
              </w:rPr>
            </w:pPr>
            <w:r w:rsidRPr="000A49C5">
              <w:rPr>
                <w:b/>
                <w:i/>
              </w:rPr>
              <w:t>2.</w:t>
            </w:r>
            <w:r w:rsidRPr="000A49C5">
              <w:rPr>
                <w:i/>
              </w:rPr>
              <w:t xml:space="preserve"> Аяқтар алшақ  қойылған, қолдар жанда, 1-2 - оң  аяқтың тізесін сәл бүгіп оңға қарай иілеміз,  3-4 – сол аяқтың тізесін сәл бүгіп  солға иілу.6 рет </w:t>
            </w:r>
          </w:p>
          <w:p w14:paraId="722C4560" w14:textId="77777777" w:rsidR="009554C7" w:rsidRPr="000A49C5" w:rsidRDefault="009554C7" w:rsidP="00BB324F">
            <w:pPr>
              <w:rPr>
                <w:i/>
              </w:rPr>
            </w:pPr>
            <w:r w:rsidRPr="000A49C5">
              <w:rPr>
                <w:b/>
                <w:i/>
              </w:rPr>
              <w:t>«Балапан қанатын қақты»</w:t>
            </w:r>
          </w:p>
          <w:p w14:paraId="276E7773" w14:textId="77777777" w:rsidR="009554C7" w:rsidRPr="000A49C5" w:rsidRDefault="009554C7" w:rsidP="00BB324F">
            <w:pPr>
              <w:rPr>
                <w:i/>
              </w:rPr>
            </w:pPr>
            <w:r w:rsidRPr="000A49C5">
              <w:rPr>
                <w:b/>
                <w:i/>
              </w:rPr>
              <w:t xml:space="preserve"> 3. </w:t>
            </w:r>
            <w:r w:rsidRPr="000A49C5">
              <w:rPr>
                <w:i/>
              </w:rPr>
              <w:t>Аяқтарды біріктіреміз,  қолдарын кеуде тұсына ұстап, 1-3 алақанды жұмып-ашу, 4-6- шынтақты  жоғары-төмен көтеру,  6-р</w:t>
            </w:r>
          </w:p>
          <w:p w14:paraId="53E94F1E" w14:textId="77777777" w:rsidR="009554C7" w:rsidRPr="000A49C5" w:rsidRDefault="009554C7" w:rsidP="00BB324F">
            <w:pPr>
              <w:rPr>
                <w:b/>
                <w:i/>
              </w:rPr>
            </w:pPr>
            <w:r w:rsidRPr="000A49C5">
              <w:rPr>
                <w:b/>
                <w:i/>
              </w:rPr>
              <w:t>«Айнаны сүрту»</w:t>
            </w:r>
          </w:p>
          <w:p w14:paraId="388D11A8" w14:textId="77777777" w:rsidR="009554C7" w:rsidRPr="000A49C5" w:rsidRDefault="009554C7" w:rsidP="00BB324F">
            <w:pPr>
              <w:rPr>
                <w:i/>
              </w:rPr>
            </w:pPr>
            <w:r w:rsidRPr="000A49C5">
              <w:rPr>
                <w:b/>
                <w:i/>
              </w:rPr>
              <w:t xml:space="preserve">4. </w:t>
            </w:r>
            <w:r w:rsidRPr="000A49C5">
              <w:rPr>
                <w:i/>
              </w:rPr>
              <w:t>Аяқтарды біріктіреміз,  қолдарын кеуде тұсына ұстап, 1-4 алақанды ашып  отырып-тұрып айнаны сүрту қимылын көрсетеміз. 5-6 қолды жоғары созып шапалақтаймыз. 6-р</w:t>
            </w:r>
          </w:p>
          <w:p w14:paraId="16EB391E" w14:textId="77777777" w:rsidR="009554C7" w:rsidRPr="000A49C5" w:rsidRDefault="009554C7" w:rsidP="00BB324F">
            <w:pPr>
              <w:rPr>
                <w:b/>
                <w:i/>
              </w:rPr>
            </w:pPr>
            <w:r w:rsidRPr="000A49C5">
              <w:rPr>
                <w:b/>
                <w:i/>
              </w:rPr>
              <w:lastRenderedPageBreak/>
              <w:t>«Көбелек ұстау»</w:t>
            </w:r>
          </w:p>
          <w:p w14:paraId="58FAFAA1" w14:textId="77777777" w:rsidR="009554C7" w:rsidRPr="000A49C5" w:rsidRDefault="009554C7" w:rsidP="00BB324F">
            <w:pPr>
              <w:rPr>
                <w:i/>
              </w:rPr>
            </w:pPr>
            <w:r w:rsidRPr="000A49C5">
              <w:rPr>
                <w:b/>
                <w:i/>
              </w:rPr>
              <w:t xml:space="preserve">5. </w:t>
            </w:r>
            <w:r w:rsidRPr="000A49C5">
              <w:rPr>
                <w:i/>
              </w:rPr>
              <w:t>Аяқтарын алшақ, қолды жанға созу. Секіріп аяқты біріктіру.  Қолды жоғары созып, шапалақтау. 6-р</w:t>
            </w:r>
          </w:p>
          <w:p w14:paraId="2F6DDE50" w14:textId="77777777" w:rsidR="009554C7" w:rsidRPr="000A49C5" w:rsidRDefault="009554C7" w:rsidP="00BB324F">
            <w:pPr>
              <w:rPr>
                <w:b/>
                <w:i/>
              </w:rPr>
            </w:pPr>
            <w:r w:rsidRPr="000A49C5">
              <w:rPr>
                <w:b/>
                <w:i/>
              </w:rPr>
              <w:t>Б.қ.: «Серіппе»</w:t>
            </w:r>
          </w:p>
          <w:p w14:paraId="24F66527" w14:textId="77777777" w:rsidR="009554C7" w:rsidRPr="000A49C5" w:rsidRDefault="009554C7" w:rsidP="00BB324F">
            <w:pPr>
              <w:rPr>
                <w:i/>
              </w:rPr>
            </w:pPr>
            <w:r w:rsidRPr="000A49C5">
              <w:rPr>
                <w:b/>
                <w:i/>
              </w:rPr>
              <w:t xml:space="preserve">6. </w:t>
            </w:r>
            <w:r w:rsidRPr="000A49C5">
              <w:rPr>
                <w:i/>
              </w:rPr>
              <w:t xml:space="preserve">Аяқтарын біріктіру. Қолдары белде. 1- тізені бүгіп отыру, 2- б.қ. </w:t>
            </w:r>
          </w:p>
          <w:p w14:paraId="1B934497" w14:textId="77777777" w:rsidR="009554C7" w:rsidRPr="000A49C5" w:rsidRDefault="009554C7" w:rsidP="00BB324F">
            <w:pPr>
              <w:rPr>
                <w:i/>
              </w:rPr>
            </w:pPr>
            <w:r w:rsidRPr="000A49C5">
              <w:rPr>
                <w:b/>
                <w:i/>
              </w:rPr>
              <w:t xml:space="preserve">Тыныс алу жаттығулары: </w:t>
            </w:r>
            <w:r w:rsidRPr="000A49C5">
              <w:rPr>
                <w:i/>
              </w:rPr>
              <w:t xml:space="preserve"> араның дыбысын салу, мұрынмен дем алып, ауыздан демді шығару. </w:t>
            </w:r>
          </w:p>
          <w:p w14:paraId="7BBB09E7" w14:textId="77777777" w:rsidR="009554C7" w:rsidRPr="000A49C5" w:rsidRDefault="009554C7" w:rsidP="00BB324F">
            <w:pPr>
              <w:rPr>
                <w:b/>
                <w:i/>
              </w:rPr>
            </w:pPr>
            <w:r w:rsidRPr="000A49C5">
              <w:rPr>
                <w:i/>
                <w:color w:val="FF0000"/>
              </w:rPr>
              <w:t>Бақылау: Жаппай, тікелей, жанама</w:t>
            </w:r>
            <w:r w:rsidRPr="000A49C5">
              <w:rPr>
                <w:b/>
                <w:i/>
                <w:color w:val="FF0000"/>
              </w:rPr>
              <w:t xml:space="preserve">                                               </w:t>
            </w:r>
            <w:r w:rsidRPr="000A49C5">
              <w:rPr>
                <w:b/>
                <w:i/>
              </w:rPr>
              <w:t>Негізгі қимыл қозғалыс жаттығулары.</w:t>
            </w:r>
          </w:p>
          <w:p w14:paraId="5177D3D6" w14:textId="77777777" w:rsidR="009554C7" w:rsidRPr="000A49C5" w:rsidRDefault="009554C7" w:rsidP="00BB324F">
            <w:pPr>
              <w:rPr>
                <w:i/>
              </w:rPr>
            </w:pPr>
            <w:r w:rsidRPr="000A49C5">
              <w:rPr>
                <w:i/>
              </w:rPr>
              <w:t>1.Гимнастикалық орындық үстінен ішімен  тартылып жүру.</w:t>
            </w:r>
          </w:p>
          <w:p w14:paraId="7D068863" w14:textId="77777777" w:rsidR="009554C7" w:rsidRPr="000A49C5" w:rsidRDefault="009554C7" w:rsidP="00BB324F">
            <w:pPr>
              <w:rPr>
                <w:i/>
              </w:rPr>
            </w:pPr>
            <w:r w:rsidRPr="000A49C5">
              <w:rPr>
                <w:i/>
              </w:rPr>
              <w:t>2.Кубиктің арасынан жыланша жүру.</w:t>
            </w:r>
          </w:p>
          <w:p w14:paraId="7EAB4163" w14:textId="77777777" w:rsidR="009554C7" w:rsidRPr="000A49C5" w:rsidRDefault="009554C7" w:rsidP="00BB324F">
            <w:pPr>
              <w:rPr>
                <w:b/>
                <w:i/>
              </w:rPr>
            </w:pPr>
            <w:r w:rsidRPr="000A49C5">
              <w:rPr>
                <w:i/>
                <w:color w:val="FF0000"/>
              </w:rPr>
              <w:t>Бақылау: Тікелей</w:t>
            </w:r>
            <w:r w:rsidRPr="000A49C5">
              <w:rPr>
                <w:b/>
                <w:i/>
                <w:color w:val="FF0000"/>
              </w:rPr>
              <w:t xml:space="preserve">                         </w:t>
            </w:r>
            <w:r w:rsidRPr="000A49C5">
              <w:rPr>
                <w:b/>
                <w:i/>
              </w:rPr>
              <w:t>Қимылды ойын:  «Мысық пен торғайлар»</w:t>
            </w:r>
          </w:p>
          <w:p w14:paraId="0AF863E3" w14:textId="77777777" w:rsidR="009554C7" w:rsidRPr="000A49C5" w:rsidRDefault="009554C7" w:rsidP="00BB324F">
            <w:pPr>
              <w:rPr>
                <w:bCs/>
                <w:i/>
                <w:iCs/>
              </w:rPr>
            </w:pPr>
            <w:r w:rsidRPr="000A49C5">
              <w:rPr>
                <w:bCs/>
                <w:i/>
                <w:iCs/>
              </w:rPr>
              <w:t>Ойын шартымен таныстыру</w:t>
            </w:r>
          </w:p>
          <w:p w14:paraId="761CA4BF" w14:textId="77777777" w:rsidR="009554C7" w:rsidRPr="000A49C5" w:rsidRDefault="009554C7" w:rsidP="00BB324F">
            <w:pPr>
              <w:rPr>
                <w:b/>
                <w:i/>
                <w:iCs/>
              </w:rPr>
            </w:pPr>
            <w:r w:rsidRPr="000A49C5">
              <w:rPr>
                <w:b/>
                <w:i/>
                <w:iCs/>
              </w:rPr>
              <w:t>Қорытынды.</w:t>
            </w:r>
          </w:p>
          <w:p w14:paraId="43E936D0" w14:textId="77777777" w:rsidR="009554C7" w:rsidRPr="000A49C5" w:rsidRDefault="009554C7" w:rsidP="00BB324F">
            <w:pPr>
              <w:rPr>
                <w:i/>
                <w:iCs/>
                <w:color w:val="FF0000"/>
              </w:rPr>
            </w:pPr>
            <w:r w:rsidRPr="000A49C5">
              <w:rPr>
                <w:i/>
                <w:iCs/>
                <w:color w:val="FF0000"/>
              </w:rPr>
              <w:t>Кері байланыс</w:t>
            </w:r>
          </w:p>
          <w:p w14:paraId="64E8941D" w14:textId="77777777" w:rsidR="009554C7" w:rsidRPr="000A49C5" w:rsidRDefault="009554C7" w:rsidP="00BB324F">
            <w:pPr>
              <w:rPr>
                <w:i/>
                <w:iCs/>
                <w:color w:val="FF0000"/>
              </w:rPr>
            </w:pPr>
            <w:r w:rsidRPr="000A49C5">
              <w:rPr>
                <w:i/>
                <w:iCs/>
                <w:color w:val="FF0000"/>
              </w:rPr>
              <w:t xml:space="preserve">Бала үні </w:t>
            </w:r>
          </w:p>
          <w:p w14:paraId="49871279" w14:textId="77777777" w:rsidR="009554C7" w:rsidRPr="000A49C5" w:rsidRDefault="009554C7" w:rsidP="00BB324F">
            <w:pPr>
              <w:rPr>
                <w:i/>
              </w:rPr>
            </w:pPr>
            <w:r w:rsidRPr="000A49C5">
              <w:rPr>
                <w:i/>
                <w:iCs/>
              </w:rPr>
              <w:t>Балаларды мадақтау</w:t>
            </w:r>
          </w:p>
          <w:p w14:paraId="5DDC820C" w14:textId="77777777" w:rsidR="009554C7" w:rsidRPr="000A49C5" w:rsidRDefault="009554C7" w:rsidP="00BB324F">
            <w:pPr>
              <w:rPr>
                <w:i/>
              </w:rPr>
            </w:pPr>
          </w:p>
        </w:tc>
        <w:tc>
          <w:tcPr>
            <w:tcW w:w="2558" w:type="dxa"/>
            <w:tcBorders>
              <w:top w:val="single" w:sz="4" w:space="0" w:color="auto"/>
              <w:left w:val="single" w:sz="4" w:space="0" w:color="auto"/>
              <w:bottom w:val="single" w:sz="4" w:space="0" w:color="auto"/>
              <w:right w:val="single" w:sz="4" w:space="0" w:color="auto"/>
            </w:tcBorders>
          </w:tcPr>
          <w:p w14:paraId="6F75FB3F" w14:textId="77777777" w:rsidR="009554C7" w:rsidRPr="000A49C5" w:rsidRDefault="009554C7" w:rsidP="00BB324F">
            <w:pPr>
              <w:rPr>
                <w:b/>
                <w:i/>
              </w:rPr>
            </w:pPr>
            <w:r w:rsidRPr="000A49C5">
              <w:rPr>
                <w:b/>
                <w:i/>
              </w:rPr>
              <w:lastRenderedPageBreak/>
              <w:t>1.Орыс тілі</w:t>
            </w:r>
          </w:p>
          <w:p w14:paraId="1C348784" w14:textId="77777777" w:rsidR="009554C7" w:rsidRPr="000A49C5" w:rsidRDefault="009554C7" w:rsidP="00BB324F">
            <w:pPr>
              <w:rPr>
                <w:i/>
              </w:rPr>
            </w:pPr>
            <w:r w:rsidRPr="000A49C5">
              <w:rPr>
                <w:i/>
              </w:rPr>
              <w:t>Педагог жоспары бойынша</w:t>
            </w:r>
          </w:p>
          <w:p w14:paraId="263F8E86" w14:textId="77777777" w:rsidR="009554C7" w:rsidRPr="000A49C5" w:rsidRDefault="009554C7" w:rsidP="00BB324F">
            <w:pPr>
              <w:rPr>
                <w:i/>
              </w:rPr>
            </w:pPr>
          </w:p>
          <w:p w14:paraId="6F4B6DAA" w14:textId="77777777" w:rsidR="009554C7" w:rsidRPr="000A49C5" w:rsidRDefault="009554C7" w:rsidP="00BB324F">
            <w:pPr>
              <w:rPr>
                <w:i/>
              </w:rPr>
            </w:pPr>
          </w:p>
          <w:p w14:paraId="3BBAFB6F" w14:textId="77777777" w:rsidR="009554C7" w:rsidRPr="000A49C5" w:rsidRDefault="009554C7" w:rsidP="00BB324F">
            <w:pPr>
              <w:rPr>
                <w:b/>
                <w:i/>
              </w:rPr>
            </w:pPr>
            <w:r w:rsidRPr="000A49C5">
              <w:rPr>
                <w:b/>
                <w:i/>
              </w:rPr>
              <w:t xml:space="preserve">2.Жапсыру </w:t>
            </w:r>
          </w:p>
          <w:p w14:paraId="0F4CA1BA" w14:textId="77777777" w:rsidR="009554C7" w:rsidRPr="000A49C5" w:rsidRDefault="009554C7" w:rsidP="00BB324F">
            <w:pPr>
              <w:rPr>
                <w:rFonts w:eastAsia="Calibri"/>
                <w:b/>
                <w:i/>
              </w:rPr>
            </w:pPr>
            <w:r w:rsidRPr="000A49C5">
              <w:rPr>
                <w:rFonts w:eastAsia="Calibri"/>
                <w:b/>
                <w:i/>
              </w:rPr>
              <w:t>Тақырыбы:</w:t>
            </w:r>
          </w:p>
          <w:p w14:paraId="09E50C3A" w14:textId="77777777" w:rsidR="009554C7" w:rsidRPr="000A49C5" w:rsidRDefault="009554C7" w:rsidP="00BB324F">
            <w:pPr>
              <w:rPr>
                <w:rFonts w:eastAsia="Calibri"/>
                <w:i/>
              </w:rPr>
            </w:pPr>
            <w:r w:rsidRPr="000A49C5">
              <w:rPr>
                <w:rFonts w:eastAsia="Calibri"/>
                <w:i/>
              </w:rPr>
              <w:t>«Қысқы орман» (Сюжеттік)</w:t>
            </w:r>
          </w:p>
          <w:p w14:paraId="3312D4A1" w14:textId="77777777" w:rsidR="009554C7" w:rsidRPr="000A49C5" w:rsidRDefault="009554C7" w:rsidP="00BB324F">
            <w:pPr>
              <w:rPr>
                <w:rFonts w:eastAsia="Calibri"/>
                <w:b/>
                <w:i/>
              </w:rPr>
            </w:pPr>
            <w:r w:rsidRPr="000A49C5">
              <w:rPr>
                <w:rFonts w:eastAsia="Calibri"/>
                <w:b/>
                <w:i/>
              </w:rPr>
              <w:t>Мақсаты:</w:t>
            </w:r>
          </w:p>
          <w:p w14:paraId="7473E9DE" w14:textId="77777777" w:rsidR="009554C7" w:rsidRPr="000A49C5" w:rsidRDefault="009554C7" w:rsidP="00BB324F">
            <w:pPr>
              <w:rPr>
                <w:rFonts w:eastAsia="Calibri"/>
                <w:i/>
              </w:rPr>
            </w:pPr>
            <w:r w:rsidRPr="000A49C5">
              <w:rPr>
                <w:rFonts w:eastAsia="Calibri"/>
                <w:i/>
              </w:rPr>
              <w:t>Бейнелерді   жырту тәсілімен  жапсырады,  Жыл  мезгілдері  туралы  түсінгендерін айта алады.</w:t>
            </w:r>
          </w:p>
          <w:p w14:paraId="1DDFF17F" w14:textId="77777777" w:rsidR="009554C7" w:rsidRPr="000A49C5" w:rsidRDefault="009554C7" w:rsidP="00BB324F">
            <w:pPr>
              <w:rPr>
                <w:i/>
                <w:color w:val="FF0000"/>
              </w:rPr>
            </w:pPr>
            <w:r w:rsidRPr="000A49C5">
              <w:rPr>
                <w:b/>
                <w:i/>
                <w:color w:val="FF0000"/>
              </w:rPr>
              <w:t>Ресурстар</w:t>
            </w:r>
            <w:r w:rsidRPr="000A49C5">
              <w:rPr>
                <w:i/>
                <w:color w:val="FF0000"/>
              </w:rPr>
              <w:t xml:space="preserve">: Қысқы орман суреті. Үлгі. Желім, қайшы әр балаға </w:t>
            </w:r>
            <w:r w:rsidRPr="000A49C5">
              <w:rPr>
                <w:i/>
                <w:color w:val="FF0000"/>
              </w:rPr>
              <w:lastRenderedPageBreak/>
              <w:t>жасыл түсті қағаз</w:t>
            </w:r>
          </w:p>
          <w:p w14:paraId="334054C0" w14:textId="77777777" w:rsidR="009554C7" w:rsidRDefault="009554C7" w:rsidP="00BB324F">
            <w:pPr>
              <w:rPr>
                <w:i/>
                <w:color w:val="FF0000"/>
              </w:rPr>
            </w:pPr>
            <w:r w:rsidRPr="000A49C5">
              <w:rPr>
                <w:b/>
                <w:i/>
                <w:color w:val="FF0000"/>
              </w:rPr>
              <w:t xml:space="preserve">Әдіс-тәсілі: </w:t>
            </w:r>
            <w:r w:rsidRPr="000A49C5">
              <w:rPr>
                <w:i/>
                <w:color w:val="FF0000"/>
              </w:rPr>
              <w:t>4К</w:t>
            </w:r>
            <w:r w:rsidRPr="000A49C5">
              <w:rPr>
                <w:b/>
                <w:i/>
                <w:color w:val="FF0000"/>
              </w:rPr>
              <w:t>,</w:t>
            </w:r>
            <w:r w:rsidRPr="000A49C5">
              <w:rPr>
                <w:i/>
                <w:color w:val="FF0000"/>
              </w:rPr>
              <w:t xml:space="preserve"> бала үні, сыни </w:t>
            </w:r>
            <w:r>
              <w:rPr>
                <w:i/>
                <w:color w:val="FF0000"/>
              </w:rPr>
              <w:t>ойлау, бақылау.</w:t>
            </w:r>
          </w:p>
          <w:p w14:paraId="46002BC2" w14:textId="77777777" w:rsidR="009554C7" w:rsidRPr="000A49C5" w:rsidRDefault="009554C7" w:rsidP="00BB324F">
            <w:pPr>
              <w:rPr>
                <w:i/>
                <w:color w:val="FF0000"/>
              </w:rPr>
            </w:pPr>
            <w:r w:rsidRPr="000A49C5">
              <w:rPr>
                <w:b/>
                <w:i/>
                <w:iCs/>
              </w:rPr>
              <w:t>Ұйымдастырылған оқу қызметінің барысы.</w:t>
            </w:r>
          </w:p>
          <w:p w14:paraId="0F9B7B6F" w14:textId="77777777" w:rsidR="009554C7" w:rsidRPr="000A49C5" w:rsidRDefault="009554C7" w:rsidP="00BB324F">
            <w:pPr>
              <w:rPr>
                <w:b/>
                <w:i/>
              </w:rPr>
            </w:pPr>
            <w:r w:rsidRPr="000A49C5">
              <w:rPr>
                <w:b/>
                <w:i/>
              </w:rPr>
              <w:t>1.Шаттық шеңбер:</w:t>
            </w:r>
          </w:p>
          <w:p w14:paraId="5ADB0F83" w14:textId="77777777" w:rsidR="009554C7" w:rsidRPr="000A49C5" w:rsidRDefault="009554C7" w:rsidP="00BB324F">
            <w:pPr>
              <w:rPr>
                <w:i/>
              </w:rPr>
            </w:pPr>
            <w:r w:rsidRPr="000A49C5">
              <w:rPr>
                <w:i/>
              </w:rPr>
              <w:t>Алақанды ашайық,</w:t>
            </w:r>
          </w:p>
          <w:p w14:paraId="20EF0BA7" w14:textId="77777777" w:rsidR="009554C7" w:rsidRPr="000A49C5" w:rsidRDefault="009554C7" w:rsidP="00BB324F">
            <w:pPr>
              <w:rPr>
                <w:i/>
              </w:rPr>
            </w:pPr>
            <w:r w:rsidRPr="000A49C5">
              <w:rPr>
                <w:i/>
              </w:rPr>
              <w:t>Күннің жылуын салайық,</w:t>
            </w:r>
          </w:p>
          <w:p w14:paraId="0D9ED133" w14:textId="77777777" w:rsidR="009554C7" w:rsidRPr="000A49C5" w:rsidRDefault="009554C7" w:rsidP="00BB324F">
            <w:pPr>
              <w:rPr>
                <w:i/>
              </w:rPr>
            </w:pPr>
            <w:r w:rsidRPr="000A49C5">
              <w:rPr>
                <w:i/>
              </w:rPr>
              <w:t>Жүректің жылуын салайық</w:t>
            </w:r>
          </w:p>
          <w:p w14:paraId="20CC489A" w14:textId="77777777" w:rsidR="009554C7" w:rsidRPr="000A49C5" w:rsidRDefault="009554C7" w:rsidP="00BB324F">
            <w:pPr>
              <w:rPr>
                <w:i/>
              </w:rPr>
            </w:pPr>
            <w:r w:rsidRPr="000A49C5">
              <w:rPr>
                <w:i/>
              </w:rPr>
              <w:t>Осы жақсы лебізді</w:t>
            </w:r>
          </w:p>
          <w:p w14:paraId="580A02D4" w14:textId="77777777" w:rsidR="009554C7" w:rsidRPr="000A49C5" w:rsidRDefault="009554C7" w:rsidP="00BB324F">
            <w:pPr>
              <w:rPr>
                <w:i/>
              </w:rPr>
            </w:pPr>
            <w:r w:rsidRPr="000A49C5">
              <w:rPr>
                <w:i/>
              </w:rPr>
              <w:t>Бір-бірімізге сыйлайық.</w:t>
            </w:r>
            <w:r w:rsidRPr="000A49C5">
              <w:rPr>
                <w:b/>
                <w:i/>
              </w:rPr>
              <w:br/>
            </w:r>
            <w:r w:rsidRPr="000A49C5">
              <w:rPr>
                <w:i/>
              </w:rPr>
              <w:t>Балалар қазір жылдың қандай мезгілі?</w:t>
            </w:r>
          </w:p>
          <w:p w14:paraId="131B526A" w14:textId="77777777" w:rsidR="009554C7" w:rsidRPr="000A49C5" w:rsidRDefault="009554C7" w:rsidP="00BB324F">
            <w:pPr>
              <w:rPr>
                <w:i/>
                <w:color w:val="FF0000"/>
              </w:rPr>
            </w:pPr>
            <w:r w:rsidRPr="000A49C5">
              <w:rPr>
                <w:i/>
                <w:color w:val="FF0000"/>
              </w:rPr>
              <w:t>Сыни ойлау, ашық сұрақтар</w:t>
            </w:r>
          </w:p>
          <w:p w14:paraId="1A35665B" w14:textId="77777777" w:rsidR="009554C7" w:rsidRPr="000A49C5" w:rsidRDefault="009554C7" w:rsidP="00BB324F">
            <w:pPr>
              <w:rPr>
                <w:b/>
                <w:i/>
              </w:rPr>
            </w:pPr>
            <w:r w:rsidRPr="000A49C5">
              <w:rPr>
                <w:i/>
                <w:noProof/>
                <w:lang w:eastAsia="ru-RU"/>
              </w:rPr>
              <w:drawing>
                <wp:inline distT="0" distB="0" distL="0" distR="0" wp14:anchorId="29CF231B" wp14:editId="0A829169">
                  <wp:extent cx="1092530" cy="1092530"/>
                  <wp:effectExtent l="0" t="0" r="0" b="0"/>
                  <wp:docPr id="11274" name="Рисунок 11274" descr="https://fsd.multiurok.ru/html/2017/02/11/s_589ebfcfc7549/556302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7/02/11/s_589ebfcfc7549/556302_7.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92480" cy="1092480"/>
                          </a:xfrm>
                          <a:prstGeom prst="rect">
                            <a:avLst/>
                          </a:prstGeom>
                          <a:noFill/>
                          <a:ln>
                            <a:noFill/>
                          </a:ln>
                        </pic:spPr>
                      </pic:pic>
                    </a:graphicData>
                  </a:graphic>
                </wp:inline>
              </w:drawing>
            </w:r>
          </w:p>
          <w:p w14:paraId="0DA46D3B" w14:textId="77777777" w:rsidR="009554C7" w:rsidRPr="000A49C5" w:rsidRDefault="009554C7" w:rsidP="00BB324F">
            <w:pPr>
              <w:rPr>
                <w:b/>
                <w:i/>
                <w:color w:val="FF0000"/>
              </w:rPr>
            </w:pPr>
            <w:r w:rsidRPr="000A49C5">
              <w:rPr>
                <w:b/>
                <w:i/>
                <w:color w:val="FF0000"/>
              </w:rPr>
              <w:t>Ширату.</w:t>
            </w:r>
          </w:p>
          <w:p w14:paraId="77FF1E70" w14:textId="77777777" w:rsidR="009554C7" w:rsidRPr="000A49C5" w:rsidRDefault="009554C7" w:rsidP="00BB324F">
            <w:pPr>
              <w:rPr>
                <w:i/>
              </w:rPr>
            </w:pPr>
            <w:r w:rsidRPr="000A49C5">
              <w:rPr>
                <w:i/>
              </w:rPr>
              <w:t>Қыстың қандай айы?</w:t>
            </w:r>
          </w:p>
          <w:p w14:paraId="113F9CC3" w14:textId="77777777" w:rsidR="009554C7" w:rsidRPr="000A49C5" w:rsidRDefault="009554C7" w:rsidP="00BB324F">
            <w:pPr>
              <w:rPr>
                <w:i/>
              </w:rPr>
            </w:pPr>
            <w:r w:rsidRPr="000A49C5">
              <w:rPr>
                <w:i/>
              </w:rPr>
              <w:t>Қыс мезгілінде табиғатта қандай өзгерістер болады?</w:t>
            </w:r>
          </w:p>
          <w:p w14:paraId="506D91DF" w14:textId="77777777" w:rsidR="009554C7" w:rsidRPr="000A49C5" w:rsidRDefault="009554C7" w:rsidP="00BB324F">
            <w:pPr>
              <w:rPr>
                <w:i/>
              </w:rPr>
            </w:pPr>
            <w:r w:rsidRPr="000A49C5">
              <w:rPr>
                <w:i/>
              </w:rPr>
              <w:t>Қыста не жауады?</w:t>
            </w:r>
          </w:p>
          <w:p w14:paraId="1681F839" w14:textId="77777777" w:rsidR="009554C7" w:rsidRPr="000A49C5" w:rsidRDefault="009554C7" w:rsidP="00BB324F">
            <w:pPr>
              <w:rPr>
                <w:i/>
              </w:rPr>
            </w:pPr>
            <w:r w:rsidRPr="000A49C5">
              <w:rPr>
                <w:i/>
              </w:rPr>
              <w:t>Адамдар қалай киінеді?</w:t>
            </w:r>
          </w:p>
          <w:p w14:paraId="131C5EE1" w14:textId="77777777" w:rsidR="009554C7" w:rsidRPr="000A49C5" w:rsidRDefault="009554C7" w:rsidP="00BB324F">
            <w:pPr>
              <w:rPr>
                <w:i/>
              </w:rPr>
            </w:pPr>
            <w:r w:rsidRPr="000A49C5">
              <w:rPr>
                <w:i/>
              </w:rPr>
              <w:t>Қыста қардан не жасауға болады?</w:t>
            </w:r>
          </w:p>
          <w:p w14:paraId="42708BBF" w14:textId="77777777" w:rsidR="009554C7" w:rsidRPr="000A49C5" w:rsidRDefault="009554C7" w:rsidP="00BB324F">
            <w:pPr>
              <w:rPr>
                <w:i/>
              </w:rPr>
            </w:pPr>
            <w:r w:rsidRPr="000A49C5">
              <w:rPr>
                <w:i/>
              </w:rPr>
              <w:t>Балалар қандай ойын ойнайды?</w:t>
            </w:r>
          </w:p>
          <w:p w14:paraId="72ADE617" w14:textId="77777777" w:rsidR="009554C7" w:rsidRPr="000A49C5" w:rsidRDefault="009554C7" w:rsidP="00BB324F">
            <w:pPr>
              <w:rPr>
                <w:i/>
                <w:color w:val="FF0000"/>
              </w:rPr>
            </w:pPr>
            <w:r w:rsidRPr="000A49C5">
              <w:rPr>
                <w:i/>
                <w:color w:val="FF0000"/>
              </w:rPr>
              <w:t>Жетелеуші сұрақтар</w:t>
            </w:r>
          </w:p>
          <w:p w14:paraId="1460FA0B" w14:textId="77777777" w:rsidR="009554C7" w:rsidRPr="000A49C5" w:rsidRDefault="009554C7" w:rsidP="00BB324F">
            <w:pPr>
              <w:rPr>
                <w:b/>
                <w:i/>
              </w:rPr>
            </w:pPr>
            <w:r w:rsidRPr="000A49C5">
              <w:rPr>
                <w:i/>
                <w:color w:val="FF0000"/>
              </w:rPr>
              <w:t>коммуникативтік дамыту</w:t>
            </w:r>
            <w:r w:rsidRPr="000A49C5">
              <w:rPr>
                <w:b/>
                <w:i/>
              </w:rPr>
              <w:t>.</w:t>
            </w:r>
          </w:p>
          <w:p w14:paraId="67652ADF" w14:textId="77777777" w:rsidR="009554C7" w:rsidRPr="008E1FD0" w:rsidRDefault="009554C7" w:rsidP="00BB324F">
            <w:pPr>
              <w:rPr>
                <w:b/>
                <w:i/>
              </w:rPr>
            </w:pPr>
            <w:r w:rsidRPr="008E1FD0">
              <w:rPr>
                <w:b/>
                <w:i/>
              </w:rPr>
              <w:t>Қызығушылықтарын ояту</w:t>
            </w:r>
          </w:p>
          <w:p w14:paraId="2F2A93AA" w14:textId="77777777" w:rsidR="009554C7" w:rsidRPr="000A49C5" w:rsidRDefault="009554C7" w:rsidP="00BB324F">
            <w:pPr>
              <w:rPr>
                <w:i/>
              </w:rPr>
            </w:pPr>
            <w:r w:rsidRPr="000A49C5">
              <w:rPr>
                <w:i/>
              </w:rPr>
              <w:t xml:space="preserve">Қонаққа </w:t>
            </w:r>
            <w:r>
              <w:rPr>
                <w:i/>
              </w:rPr>
              <w:t xml:space="preserve"> </w:t>
            </w:r>
            <w:r w:rsidRPr="000A49C5">
              <w:rPr>
                <w:i/>
              </w:rPr>
              <w:t xml:space="preserve">Қыс </w:t>
            </w:r>
            <w:r w:rsidRPr="000A49C5">
              <w:rPr>
                <w:i/>
              </w:rPr>
              <w:lastRenderedPageBreak/>
              <w:t>ханшайымы келеді.</w:t>
            </w:r>
          </w:p>
          <w:p w14:paraId="0F6FB4C1" w14:textId="77777777" w:rsidR="009554C7" w:rsidRPr="008E1FD0" w:rsidRDefault="009554C7" w:rsidP="00BB324F">
            <w:pPr>
              <w:rPr>
                <w:b/>
                <w:i/>
              </w:rPr>
            </w:pPr>
            <w:r w:rsidRPr="008E1FD0">
              <w:rPr>
                <w:b/>
                <w:i/>
              </w:rPr>
              <w:t>Миға шабул</w:t>
            </w:r>
          </w:p>
          <w:p w14:paraId="4B761B57" w14:textId="77777777" w:rsidR="009554C7" w:rsidRPr="000A49C5" w:rsidRDefault="009554C7" w:rsidP="00BB324F">
            <w:pPr>
              <w:rPr>
                <w:b/>
                <w:i/>
                <w:color w:val="FF0000"/>
              </w:rPr>
            </w:pPr>
            <w:r>
              <w:rPr>
                <w:b/>
                <w:i/>
                <w:color w:val="FF0000"/>
              </w:rPr>
              <w:t>Пед жет ойын: «Кім тапқыр?»</w:t>
            </w:r>
          </w:p>
          <w:p w14:paraId="0D03C089" w14:textId="77777777" w:rsidR="009554C7" w:rsidRPr="000A49C5" w:rsidRDefault="009554C7" w:rsidP="00BB324F">
            <w:pPr>
              <w:rPr>
                <w:b/>
                <w:i/>
              </w:rPr>
            </w:pPr>
            <w:r>
              <w:rPr>
                <w:b/>
                <w:i/>
              </w:rPr>
              <w:t>Жұмбақ жасыру.</w:t>
            </w:r>
          </w:p>
          <w:p w14:paraId="63FDF8C5" w14:textId="77777777" w:rsidR="009554C7" w:rsidRPr="000A49C5" w:rsidRDefault="009554C7" w:rsidP="00BB324F">
            <w:pPr>
              <w:rPr>
                <w:i/>
              </w:rPr>
            </w:pPr>
            <w:r w:rsidRPr="000A49C5">
              <w:rPr>
                <w:i/>
              </w:rPr>
              <w:t>Аяз қысып, өрнек сызып,</w:t>
            </w:r>
          </w:p>
          <w:p w14:paraId="213D95D4" w14:textId="77777777" w:rsidR="009554C7" w:rsidRPr="000A49C5" w:rsidRDefault="009554C7" w:rsidP="00BB324F">
            <w:pPr>
              <w:rPr>
                <w:i/>
              </w:rPr>
            </w:pPr>
            <w:r w:rsidRPr="000A49C5">
              <w:rPr>
                <w:i/>
              </w:rPr>
              <w:t>Терезені торлады. Қар омбығып,</w:t>
            </w:r>
          </w:p>
          <w:p w14:paraId="52A9ADF2" w14:textId="77777777" w:rsidR="009554C7" w:rsidRPr="000A49C5" w:rsidRDefault="009554C7" w:rsidP="00BB324F">
            <w:pPr>
              <w:rPr>
                <w:i/>
              </w:rPr>
            </w:pPr>
            <w:r w:rsidRPr="000A49C5">
              <w:rPr>
                <w:i/>
              </w:rPr>
              <w:t>Беп домбығып, балдырғандар ойнады.</w:t>
            </w:r>
          </w:p>
          <w:p w14:paraId="52830523" w14:textId="77777777" w:rsidR="009554C7" w:rsidRPr="000A49C5" w:rsidRDefault="009554C7" w:rsidP="00BB324F">
            <w:pPr>
              <w:rPr>
                <w:i/>
              </w:rPr>
            </w:pPr>
            <w:r w:rsidRPr="000A49C5">
              <w:rPr>
                <w:i/>
              </w:rPr>
              <w:t>Кейде ұлып, кейде жұлып,</w:t>
            </w:r>
          </w:p>
          <w:p w14:paraId="076902F5" w14:textId="77777777" w:rsidR="009554C7" w:rsidRPr="000A49C5" w:rsidRDefault="009554C7" w:rsidP="00BB324F">
            <w:pPr>
              <w:rPr>
                <w:i/>
              </w:rPr>
            </w:pPr>
            <w:r w:rsidRPr="000A49C5">
              <w:rPr>
                <w:i/>
              </w:rPr>
              <w:t>Ұйтқып боран соғады.</w:t>
            </w:r>
          </w:p>
          <w:p w14:paraId="62A3326A" w14:textId="77777777" w:rsidR="009554C7" w:rsidRPr="000A49C5" w:rsidRDefault="009554C7" w:rsidP="00BB324F">
            <w:pPr>
              <w:rPr>
                <w:i/>
              </w:rPr>
            </w:pPr>
            <w:r w:rsidRPr="000A49C5">
              <w:rPr>
                <w:i/>
              </w:rPr>
              <w:t>Айтыңдаршы бүлдіршіндер,</w:t>
            </w:r>
          </w:p>
          <w:p w14:paraId="29D1FC4D" w14:textId="77777777" w:rsidR="009554C7" w:rsidRPr="000A49C5" w:rsidRDefault="009554C7" w:rsidP="00BB324F">
            <w:pPr>
              <w:rPr>
                <w:i/>
              </w:rPr>
            </w:pPr>
            <w:r w:rsidRPr="000A49C5">
              <w:rPr>
                <w:i/>
              </w:rPr>
              <w:t>Бұл қай кезде болады?</w:t>
            </w:r>
          </w:p>
          <w:p w14:paraId="77C8F01C" w14:textId="77777777" w:rsidR="009554C7" w:rsidRPr="000A49C5" w:rsidRDefault="009554C7" w:rsidP="00BB324F">
            <w:pPr>
              <w:rPr>
                <w:i/>
                <w:color w:val="FF0000"/>
              </w:rPr>
            </w:pPr>
            <w:r w:rsidRPr="000A49C5">
              <w:rPr>
                <w:i/>
                <w:color w:val="FF0000"/>
              </w:rPr>
              <w:t xml:space="preserve">Тыңдалым </w:t>
            </w:r>
          </w:p>
          <w:p w14:paraId="72B04FB7" w14:textId="77777777" w:rsidR="009554C7" w:rsidRPr="000A49C5" w:rsidRDefault="009554C7" w:rsidP="00BB324F">
            <w:pPr>
              <w:rPr>
                <w:i/>
              </w:rPr>
            </w:pPr>
            <w:r w:rsidRPr="000A49C5">
              <w:rPr>
                <w:i/>
              </w:rPr>
              <w:t>Қыс ханшайымы балаларды орманға қонаққа шақырады.</w:t>
            </w:r>
          </w:p>
          <w:p w14:paraId="70EF0EE5" w14:textId="77777777" w:rsidR="009554C7" w:rsidRPr="000A49C5" w:rsidRDefault="009554C7" w:rsidP="00BB324F">
            <w:pPr>
              <w:rPr>
                <w:i/>
              </w:rPr>
            </w:pPr>
            <w:r w:rsidRPr="000A49C5">
              <w:rPr>
                <w:i/>
              </w:rPr>
              <w:t>Балалар қысқы орманды қазір қалың қар басып қалған.өзендер мұз болып қатып жатыр.Орманға бару үшін бізге қандай құралдар қажет? </w:t>
            </w:r>
          </w:p>
          <w:p w14:paraId="1E1B6B4B" w14:textId="77777777" w:rsidR="009554C7" w:rsidRPr="000A49C5" w:rsidRDefault="009554C7" w:rsidP="00BB324F">
            <w:pPr>
              <w:rPr>
                <w:i/>
              </w:rPr>
            </w:pPr>
            <w:r w:rsidRPr="000A49C5">
              <w:rPr>
                <w:i/>
              </w:rPr>
              <w:t>Шаңғымен бару.</w:t>
            </w:r>
          </w:p>
          <w:p w14:paraId="1CEFD8B7" w14:textId="77777777" w:rsidR="009554C7" w:rsidRPr="000A49C5" w:rsidRDefault="009554C7" w:rsidP="00BB324F">
            <w:pPr>
              <w:rPr>
                <w:i/>
              </w:rPr>
            </w:pPr>
            <w:r w:rsidRPr="000A49C5">
              <w:rPr>
                <w:i/>
              </w:rPr>
              <w:t xml:space="preserve">(музыка)                                </w:t>
            </w:r>
            <w:r w:rsidRPr="000A49C5">
              <w:rPr>
                <w:i/>
                <w:color w:val="FF0000"/>
              </w:rPr>
              <w:t>Үдеріс арқылы саралау Жетелеуші сұрақтар</w:t>
            </w:r>
          </w:p>
          <w:p w14:paraId="3859AE5C" w14:textId="77777777" w:rsidR="009554C7" w:rsidRPr="000A49C5" w:rsidRDefault="009554C7" w:rsidP="00BB324F">
            <w:pPr>
              <w:rPr>
                <w:i/>
              </w:rPr>
            </w:pPr>
            <w:r w:rsidRPr="000A49C5">
              <w:rPr>
                <w:i/>
              </w:rPr>
              <w:t>Орманға саяхат.</w:t>
            </w:r>
          </w:p>
          <w:p w14:paraId="6382DD01" w14:textId="77777777" w:rsidR="009554C7" w:rsidRPr="000A49C5" w:rsidRDefault="009554C7" w:rsidP="00BB324F">
            <w:pPr>
              <w:rPr>
                <w:b/>
                <w:i/>
              </w:rPr>
            </w:pPr>
            <w:r w:rsidRPr="000A49C5">
              <w:rPr>
                <w:b/>
                <w:i/>
              </w:rPr>
              <w:t>АКТ Слайд.</w:t>
            </w:r>
          </w:p>
          <w:p w14:paraId="2E656A8C" w14:textId="77777777" w:rsidR="009554C7" w:rsidRPr="000A49C5" w:rsidRDefault="009554C7" w:rsidP="00BB324F">
            <w:pPr>
              <w:rPr>
                <w:i/>
              </w:rPr>
            </w:pPr>
            <w:r w:rsidRPr="000A49C5">
              <w:rPr>
                <w:i/>
              </w:rPr>
              <w:t>Қысқы орман</w:t>
            </w:r>
          </w:p>
          <w:p w14:paraId="03B54804" w14:textId="77777777" w:rsidR="009554C7" w:rsidRPr="000A49C5" w:rsidRDefault="009554C7" w:rsidP="00BB324F">
            <w:pPr>
              <w:rPr>
                <w:i/>
              </w:rPr>
            </w:pPr>
            <w:r w:rsidRPr="000A49C5">
              <w:rPr>
                <w:i/>
              </w:rPr>
              <w:t>Не көріп тұрмыз?</w:t>
            </w:r>
          </w:p>
          <w:p w14:paraId="5C987C0C" w14:textId="77777777" w:rsidR="009554C7" w:rsidRPr="000A49C5" w:rsidRDefault="009554C7" w:rsidP="00BB324F">
            <w:pPr>
              <w:rPr>
                <w:i/>
              </w:rPr>
            </w:pPr>
            <w:r w:rsidRPr="000A49C5">
              <w:rPr>
                <w:i/>
              </w:rPr>
              <w:t>қане кім әңгімелеп береді?</w:t>
            </w:r>
          </w:p>
          <w:p w14:paraId="60DBB3D8" w14:textId="77777777" w:rsidR="009554C7" w:rsidRPr="000A49C5" w:rsidRDefault="009554C7" w:rsidP="00BB324F">
            <w:pPr>
              <w:rPr>
                <w:i/>
              </w:rPr>
            </w:pPr>
            <w:r w:rsidRPr="000A49C5">
              <w:rPr>
                <w:i/>
              </w:rPr>
              <w:t>Балалардың жауаптарын тыңдау.</w:t>
            </w:r>
          </w:p>
          <w:p w14:paraId="678F5D5A" w14:textId="77777777" w:rsidR="009554C7" w:rsidRDefault="009554C7" w:rsidP="00BB324F">
            <w:pPr>
              <w:rPr>
                <w:bCs/>
                <w:i/>
                <w:iCs/>
                <w:color w:val="FF0000"/>
              </w:rPr>
            </w:pPr>
            <w:r w:rsidRPr="00D35CAC">
              <w:rPr>
                <w:b/>
                <w:bCs/>
                <w:i/>
                <w:iCs/>
                <w:color w:val="FF0000"/>
              </w:rPr>
              <w:t xml:space="preserve">Пед жет ойын: </w:t>
            </w:r>
            <w:r w:rsidRPr="00D35CAC">
              <w:rPr>
                <w:bCs/>
                <w:i/>
                <w:iCs/>
                <w:color w:val="FF0000"/>
              </w:rPr>
              <w:t>«Ненің ізі»</w:t>
            </w:r>
          </w:p>
          <w:p w14:paraId="01FD3784" w14:textId="77777777" w:rsidR="009554C7" w:rsidRPr="00D35CAC" w:rsidRDefault="009554C7" w:rsidP="00BB324F">
            <w:pPr>
              <w:rPr>
                <w:bCs/>
                <w:i/>
                <w:iCs/>
              </w:rPr>
            </w:pPr>
            <w:r w:rsidRPr="00D35CAC">
              <w:rPr>
                <w:bCs/>
                <w:i/>
                <w:iCs/>
              </w:rPr>
              <w:lastRenderedPageBreak/>
              <w:t xml:space="preserve">Шарты: Аңдардың ізін </w:t>
            </w:r>
            <w:r>
              <w:rPr>
                <w:bCs/>
                <w:i/>
                <w:iCs/>
              </w:rPr>
              <w:t xml:space="preserve">Бір-бірінің  үстіне қою арқылы </w:t>
            </w:r>
            <w:r w:rsidRPr="00D35CAC">
              <w:rPr>
                <w:bCs/>
                <w:i/>
                <w:iCs/>
              </w:rPr>
              <w:t>топтастыру.</w:t>
            </w:r>
          </w:p>
          <w:p w14:paraId="6A47730E" w14:textId="77777777" w:rsidR="009554C7" w:rsidRPr="000A49C5" w:rsidRDefault="009554C7" w:rsidP="00BB324F">
            <w:pPr>
              <w:rPr>
                <w:i/>
              </w:rPr>
            </w:pPr>
            <w:r w:rsidRPr="000A49C5">
              <w:rPr>
                <w:bCs/>
                <w:i/>
                <w:iCs/>
              </w:rPr>
              <w:t>Қар ханшайымымен қоштасу.</w:t>
            </w:r>
          </w:p>
          <w:p w14:paraId="5215D174" w14:textId="77777777" w:rsidR="009554C7" w:rsidRPr="000A49C5" w:rsidRDefault="009554C7" w:rsidP="00BB324F">
            <w:pPr>
              <w:rPr>
                <w:b/>
                <w:i/>
              </w:rPr>
            </w:pPr>
            <w:r w:rsidRPr="000A49C5">
              <w:rPr>
                <w:b/>
                <w:i/>
              </w:rPr>
              <w:t>Балабақшаға оралу.</w:t>
            </w:r>
          </w:p>
          <w:p w14:paraId="2A11392A" w14:textId="77777777" w:rsidR="009554C7" w:rsidRPr="000A49C5" w:rsidRDefault="009554C7" w:rsidP="00BB324F">
            <w:pPr>
              <w:contextualSpacing/>
              <w:rPr>
                <w:rFonts w:eastAsia="Calibri"/>
                <w:b/>
                <w:i/>
              </w:rPr>
            </w:pPr>
            <w:r w:rsidRPr="000A49C5">
              <w:rPr>
                <w:rFonts w:eastAsia="Calibri"/>
                <w:i/>
                <w:color w:val="FF0000"/>
              </w:rPr>
              <w:t>Кері байланыс</w:t>
            </w:r>
          </w:p>
          <w:p w14:paraId="71CADAEB" w14:textId="77777777" w:rsidR="009554C7" w:rsidRPr="000A49C5" w:rsidRDefault="009554C7" w:rsidP="00BB324F">
            <w:pPr>
              <w:rPr>
                <w:rFonts w:eastAsia="Calibri"/>
                <w:i/>
                <w:color w:val="FF0000"/>
              </w:rPr>
            </w:pPr>
            <w:r w:rsidRPr="000A49C5">
              <w:rPr>
                <w:rFonts w:eastAsia="Calibri"/>
                <w:i/>
                <w:color w:val="FF0000"/>
              </w:rPr>
              <w:t>Жетелеуші сұрақтар.</w:t>
            </w:r>
          </w:p>
          <w:p w14:paraId="0E3D6156" w14:textId="77777777" w:rsidR="009554C7" w:rsidRPr="000A49C5" w:rsidRDefault="009554C7" w:rsidP="00BB324F">
            <w:pPr>
              <w:rPr>
                <w:i/>
              </w:rPr>
            </w:pPr>
            <w:r w:rsidRPr="000A49C5">
              <w:rPr>
                <w:i/>
              </w:rPr>
              <w:t>Балалар орманда не көрдіңдер?</w:t>
            </w:r>
          </w:p>
          <w:p w14:paraId="63CBCC60" w14:textId="77777777" w:rsidR="009554C7" w:rsidRPr="000A49C5" w:rsidRDefault="009554C7" w:rsidP="00BB324F">
            <w:pPr>
              <w:rPr>
                <w:i/>
              </w:rPr>
            </w:pPr>
            <w:r w:rsidRPr="000A49C5">
              <w:rPr>
                <w:i/>
              </w:rPr>
              <w:t>Балалар қысқы орманның іші қандай екен?</w:t>
            </w:r>
          </w:p>
          <w:p w14:paraId="1C6C5831" w14:textId="77777777" w:rsidR="009554C7" w:rsidRPr="000A49C5" w:rsidRDefault="009554C7" w:rsidP="00BB324F">
            <w:pPr>
              <w:rPr>
                <w:i/>
              </w:rPr>
            </w:pPr>
            <w:r w:rsidRPr="000A49C5">
              <w:rPr>
                <w:i/>
              </w:rPr>
              <w:t>- Орманда не көрдіңдер?</w:t>
            </w:r>
          </w:p>
          <w:p w14:paraId="03801710" w14:textId="77777777" w:rsidR="009554C7" w:rsidRPr="000A49C5" w:rsidRDefault="009554C7" w:rsidP="00BB324F">
            <w:pPr>
              <w:rPr>
                <w:i/>
              </w:rPr>
            </w:pPr>
            <w:r w:rsidRPr="000A49C5">
              <w:rPr>
                <w:i/>
              </w:rPr>
              <w:t>Енді осы орманнан алған әсерімізбен қысқы орманның сюжетін жапсырайық.</w:t>
            </w:r>
          </w:p>
          <w:p w14:paraId="64016A52" w14:textId="77777777" w:rsidR="009554C7" w:rsidRPr="000A49C5" w:rsidRDefault="009554C7" w:rsidP="00BB324F">
            <w:pPr>
              <w:rPr>
                <w:b/>
                <w:i/>
              </w:rPr>
            </w:pPr>
            <w:r w:rsidRPr="000A49C5">
              <w:rPr>
                <w:b/>
                <w:i/>
              </w:rPr>
              <w:t>Ужымдық жұмыс</w:t>
            </w:r>
          </w:p>
          <w:p w14:paraId="2558BDC2" w14:textId="77777777" w:rsidR="009554C7" w:rsidRPr="000A49C5" w:rsidRDefault="009554C7" w:rsidP="00BB324F">
            <w:pPr>
              <w:rPr>
                <w:i/>
              </w:rPr>
            </w:pPr>
            <w:r w:rsidRPr="000A49C5">
              <w:rPr>
                <w:b/>
                <w:bCs/>
                <w:i/>
                <w:iCs/>
              </w:rPr>
              <w:t>Көрсету және түсіндіру</w:t>
            </w:r>
            <w:r w:rsidRPr="000A49C5">
              <w:rPr>
                <w:i/>
              </w:rPr>
              <w:t>.</w:t>
            </w:r>
          </w:p>
          <w:p w14:paraId="58747984" w14:textId="77777777" w:rsidR="009554C7" w:rsidRPr="000A49C5" w:rsidRDefault="009554C7" w:rsidP="00BB324F">
            <w:pPr>
              <w:rPr>
                <w:i/>
              </w:rPr>
            </w:pPr>
            <w:r w:rsidRPr="000A49C5">
              <w:rPr>
                <w:i/>
              </w:rPr>
              <w:t>Ашық көк түсті қағазға ақ қағаздан ұсақтап қиып, қарлар жасаймыз.</w:t>
            </w:r>
          </w:p>
          <w:p w14:paraId="0766A615" w14:textId="77777777" w:rsidR="009554C7" w:rsidRPr="000A49C5" w:rsidRDefault="009554C7" w:rsidP="00BB324F">
            <w:pPr>
              <w:rPr>
                <w:i/>
              </w:rPr>
            </w:pPr>
            <w:r w:rsidRPr="000A49C5">
              <w:rPr>
                <w:i/>
              </w:rPr>
              <w:t>Жасыл шаршы қағаздан үшбұрыш етіп қиып, шырша пішінін келтіреміз.</w:t>
            </w:r>
          </w:p>
          <w:p w14:paraId="07FE210A" w14:textId="77777777" w:rsidR="009554C7" w:rsidRPr="000A49C5" w:rsidRDefault="009554C7" w:rsidP="00BB324F">
            <w:pPr>
              <w:rPr>
                <w:i/>
              </w:rPr>
            </w:pPr>
            <w:r w:rsidRPr="000A49C5">
              <w:rPr>
                <w:i/>
              </w:rPr>
              <w:t>Шыршаны қағазға жапсырып, оның үстіне қар қиықтарын жапсырамыз.</w:t>
            </w:r>
          </w:p>
          <w:p w14:paraId="3B4632F5" w14:textId="77777777" w:rsidR="009554C7" w:rsidRPr="000A49C5" w:rsidRDefault="009554C7" w:rsidP="00BB324F">
            <w:pPr>
              <w:rPr>
                <w:i/>
              </w:rPr>
            </w:pPr>
            <w:r w:rsidRPr="000A49C5">
              <w:rPr>
                <w:i/>
              </w:rPr>
              <w:t>Қоңыр түсті қағаздан ағаштардың бейнесін қиып шығарамыз.</w:t>
            </w:r>
          </w:p>
          <w:p w14:paraId="0F1DAEEF" w14:textId="77777777" w:rsidR="009554C7" w:rsidRPr="000A49C5" w:rsidRDefault="009554C7" w:rsidP="00BB324F">
            <w:pPr>
              <w:rPr>
                <w:i/>
              </w:rPr>
            </w:pPr>
            <w:r w:rsidRPr="000A49C5">
              <w:rPr>
                <w:i/>
              </w:rPr>
              <w:t>Балаларға өз қиялдары бойынша суретті толықтыру ұсынылады.</w:t>
            </w:r>
          </w:p>
          <w:p w14:paraId="00CCB6B5" w14:textId="77777777" w:rsidR="009554C7" w:rsidRDefault="009554C7" w:rsidP="00BB324F">
            <w:pPr>
              <w:shd w:val="clear" w:color="auto" w:fill="FFFFFF"/>
              <w:rPr>
                <w:i/>
                <w:color w:val="FF0000"/>
              </w:rPr>
            </w:pPr>
            <w:r>
              <w:rPr>
                <w:i/>
                <w:color w:val="FF0000"/>
              </w:rPr>
              <w:t xml:space="preserve">Өнім арқылы саралау, блум таксономиясы, сыни ойлау, бала үні, </w:t>
            </w:r>
            <w:r>
              <w:rPr>
                <w:i/>
                <w:color w:val="FF0000"/>
              </w:rPr>
              <w:lastRenderedPageBreak/>
              <w:t>креативтілік.</w:t>
            </w:r>
          </w:p>
          <w:p w14:paraId="4889F3DA" w14:textId="77777777" w:rsidR="009554C7" w:rsidRPr="000A49C5" w:rsidRDefault="009554C7" w:rsidP="00BB324F">
            <w:pPr>
              <w:shd w:val="clear" w:color="auto" w:fill="FFFFFF"/>
              <w:rPr>
                <w:b/>
                <w:bCs/>
                <w:i/>
              </w:rPr>
            </w:pPr>
            <w:r w:rsidRPr="000A49C5">
              <w:rPr>
                <w:b/>
                <w:bCs/>
                <w:i/>
              </w:rPr>
              <w:t>Сергіту сәті:</w:t>
            </w:r>
            <w:r w:rsidRPr="000A49C5">
              <w:rPr>
                <w:b/>
                <w:i/>
                <w:color w:val="FF0000"/>
                <w:lang w:eastAsia="ru-RU"/>
              </w:rPr>
              <w:t xml:space="preserve"> (</w:t>
            </w:r>
            <w:r w:rsidRPr="000A49C5">
              <w:rPr>
                <w:i/>
                <w:color w:val="FF0000"/>
                <w:lang w:eastAsia="ru-RU"/>
              </w:rPr>
              <w:t>Заряд алу әдісі)</w:t>
            </w:r>
            <w:r w:rsidRPr="000A49C5">
              <w:rPr>
                <w:b/>
                <w:bCs/>
                <w:i/>
              </w:rPr>
              <w:t xml:space="preserve"> </w:t>
            </w:r>
            <w:r w:rsidRPr="000A49C5">
              <w:rPr>
                <w:b/>
                <w:i/>
              </w:rPr>
              <w:t xml:space="preserve">   </w:t>
            </w:r>
          </w:p>
          <w:p w14:paraId="6F5CD194" w14:textId="77777777" w:rsidR="009554C7" w:rsidRPr="000A49C5" w:rsidRDefault="009554C7" w:rsidP="00BB324F">
            <w:pPr>
              <w:rPr>
                <w:i/>
              </w:rPr>
            </w:pPr>
            <w:r w:rsidRPr="000A49C5">
              <w:rPr>
                <w:i/>
              </w:rPr>
              <w:t>Тоңса біздің қолымыз,</w:t>
            </w:r>
          </w:p>
          <w:p w14:paraId="56E108D6" w14:textId="77777777" w:rsidR="009554C7" w:rsidRPr="000A49C5" w:rsidRDefault="009554C7" w:rsidP="00BB324F">
            <w:pPr>
              <w:rPr>
                <w:i/>
              </w:rPr>
            </w:pPr>
            <w:r w:rsidRPr="000A49C5">
              <w:rPr>
                <w:i/>
              </w:rPr>
              <w:t>Қолғап киіп аламыз,</w:t>
            </w:r>
          </w:p>
          <w:p w14:paraId="121CCD24" w14:textId="77777777" w:rsidR="009554C7" w:rsidRPr="000A49C5" w:rsidRDefault="009554C7" w:rsidP="00BB324F">
            <w:pPr>
              <w:rPr>
                <w:i/>
              </w:rPr>
            </w:pPr>
            <w:r w:rsidRPr="000A49C5">
              <w:rPr>
                <w:i/>
              </w:rPr>
              <w:t>Соқ-соқ,соқ шапалақ</w:t>
            </w:r>
          </w:p>
          <w:p w14:paraId="75F697EB" w14:textId="77777777" w:rsidR="009554C7" w:rsidRPr="000A49C5" w:rsidRDefault="009554C7" w:rsidP="00BB324F">
            <w:pPr>
              <w:rPr>
                <w:i/>
              </w:rPr>
            </w:pPr>
            <w:r w:rsidRPr="000A49C5">
              <w:rPr>
                <w:i/>
              </w:rPr>
              <w:t>Тоңса біздің аяғымыз</w:t>
            </w:r>
          </w:p>
          <w:p w14:paraId="102F1B45" w14:textId="77777777" w:rsidR="009554C7" w:rsidRPr="000A49C5" w:rsidRDefault="009554C7" w:rsidP="00BB324F">
            <w:pPr>
              <w:rPr>
                <w:i/>
              </w:rPr>
            </w:pPr>
            <w:r w:rsidRPr="000A49C5">
              <w:rPr>
                <w:i/>
              </w:rPr>
              <w:t>Етік киіп аламыз,</w:t>
            </w:r>
          </w:p>
          <w:p w14:paraId="7A35D425" w14:textId="77777777" w:rsidR="009554C7" w:rsidRPr="000A49C5" w:rsidRDefault="009554C7" w:rsidP="00BB324F">
            <w:pPr>
              <w:rPr>
                <w:i/>
              </w:rPr>
            </w:pPr>
            <w:r w:rsidRPr="000A49C5">
              <w:rPr>
                <w:i/>
              </w:rPr>
              <w:t>Топ-топ топылдап билейміз</w:t>
            </w:r>
          </w:p>
          <w:p w14:paraId="7E18847A" w14:textId="77777777" w:rsidR="009554C7" w:rsidRPr="000A49C5" w:rsidRDefault="009554C7" w:rsidP="00BB324F">
            <w:pPr>
              <w:rPr>
                <w:i/>
              </w:rPr>
            </w:pPr>
            <w:r w:rsidRPr="000A49C5">
              <w:rPr>
                <w:i/>
              </w:rPr>
              <w:t>Тоңса біздің денеміз</w:t>
            </w:r>
          </w:p>
          <w:p w14:paraId="0D9F3209" w14:textId="77777777" w:rsidR="009554C7" w:rsidRPr="000A49C5" w:rsidRDefault="009554C7" w:rsidP="00BB324F">
            <w:pPr>
              <w:rPr>
                <w:i/>
              </w:rPr>
            </w:pPr>
            <w:r w:rsidRPr="000A49C5">
              <w:rPr>
                <w:i/>
              </w:rPr>
              <w:t>Тон киіп аламыз</w:t>
            </w:r>
          </w:p>
          <w:p w14:paraId="2F4F4489" w14:textId="77777777" w:rsidR="009554C7" w:rsidRPr="00F510D5" w:rsidRDefault="009554C7" w:rsidP="00BB324F">
            <w:pPr>
              <w:rPr>
                <w:i/>
              </w:rPr>
            </w:pPr>
            <w:r w:rsidRPr="00F510D5">
              <w:rPr>
                <w:i/>
              </w:rPr>
              <w:t>Зу-зу шанамен зулаймыз</w:t>
            </w:r>
          </w:p>
          <w:p w14:paraId="0F04F744" w14:textId="77777777" w:rsidR="009554C7" w:rsidRDefault="009554C7" w:rsidP="00BB324F">
            <w:pPr>
              <w:rPr>
                <w:i/>
                <w:color w:val="FF0000"/>
              </w:rPr>
            </w:pPr>
            <w:r w:rsidRPr="00D35CAC">
              <w:rPr>
                <w:i/>
                <w:color w:val="FF0000"/>
              </w:rPr>
              <w:t>Пед жет ойын: «</w:t>
            </w:r>
            <w:r>
              <w:rPr>
                <w:i/>
                <w:color w:val="FF0000"/>
              </w:rPr>
              <w:t>Біздің көрме»</w:t>
            </w:r>
          </w:p>
          <w:p w14:paraId="4C8EA7B8" w14:textId="77777777" w:rsidR="009554C7" w:rsidRPr="00D35CAC" w:rsidRDefault="009554C7" w:rsidP="00BB324F">
            <w:pPr>
              <w:rPr>
                <w:i/>
                <w:color w:val="FF0000"/>
              </w:rPr>
            </w:pPr>
            <w:r w:rsidRPr="000A49C5">
              <w:rPr>
                <w:i/>
              </w:rPr>
              <w:t xml:space="preserve">Балалардың жұмыстарын </w:t>
            </w:r>
            <w:r>
              <w:rPr>
                <w:i/>
              </w:rPr>
              <w:t>бағалау.</w:t>
            </w:r>
          </w:p>
          <w:p w14:paraId="17C52AA4" w14:textId="77777777" w:rsidR="009554C7" w:rsidRPr="000A49C5" w:rsidRDefault="009554C7" w:rsidP="00BB324F">
            <w:pPr>
              <w:rPr>
                <w:b/>
                <w:i/>
              </w:rPr>
            </w:pPr>
            <w:r w:rsidRPr="000A49C5">
              <w:rPr>
                <w:b/>
                <w:i/>
              </w:rPr>
              <w:t>Қорытынды</w:t>
            </w:r>
          </w:p>
          <w:p w14:paraId="0201A588" w14:textId="77777777" w:rsidR="009554C7" w:rsidRPr="000A49C5" w:rsidRDefault="009554C7" w:rsidP="00BB324F">
            <w:pPr>
              <w:rPr>
                <w:i/>
                <w:color w:val="FF0000"/>
              </w:rPr>
            </w:pPr>
            <w:r w:rsidRPr="000A49C5">
              <w:rPr>
                <w:i/>
                <w:color w:val="FF0000"/>
              </w:rPr>
              <w:t>Кері байланыс</w:t>
            </w:r>
          </w:p>
          <w:p w14:paraId="1437FE9E" w14:textId="77777777" w:rsidR="009554C7" w:rsidRPr="000A49C5" w:rsidRDefault="009554C7" w:rsidP="00BB324F">
            <w:pPr>
              <w:rPr>
                <w:i/>
                <w:color w:val="FF0000"/>
              </w:rPr>
            </w:pPr>
            <w:r w:rsidRPr="000A49C5">
              <w:rPr>
                <w:i/>
                <w:color w:val="FF0000"/>
              </w:rPr>
              <w:t>Жетелеуші сұрақтар</w:t>
            </w:r>
          </w:p>
          <w:p w14:paraId="432FAD52" w14:textId="77777777" w:rsidR="009554C7" w:rsidRPr="000A49C5" w:rsidRDefault="009554C7" w:rsidP="00BB324F">
            <w:pPr>
              <w:rPr>
                <w:i/>
              </w:rPr>
            </w:pPr>
            <w:r w:rsidRPr="000A49C5">
              <w:rPr>
                <w:i/>
              </w:rPr>
              <w:t>Балалар біз бүгін қайда серуенге шықтық?</w:t>
            </w:r>
          </w:p>
          <w:p w14:paraId="1718FCEE" w14:textId="77777777" w:rsidR="009554C7" w:rsidRPr="000A49C5" w:rsidRDefault="009554C7" w:rsidP="00BB324F">
            <w:pPr>
              <w:rPr>
                <w:i/>
              </w:rPr>
            </w:pPr>
            <w:r w:rsidRPr="000A49C5">
              <w:rPr>
                <w:i/>
              </w:rPr>
              <w:t>Қысқы орманның бейнесі қандай екен?</w:t>
            </w:r>
          </w:p>
          <w:p w14:paraId="34ABFDA5" w14:textId="77777777" w:rsidR="009554C7" w:rsidRPr="000A49C5" w:rsidRDefault="009554C7" w:rsidP="00BB324F">
            <w:pPr>
              <w:rPr>
                <w:i/>
              </w:rPr>
            </w:pPr>
            <w:r w:rsidRPr="000A49C5">
              <w:rPr>
                <w:i/>
              </w:rPr>
              <w:t>Біз нені жапсырдық?</w:t>
            </w:r>
          </w:p>
          <w:p w14:paraId="452E6BD9" w14:textId="77777777" w:rsidR="009554C7" w:rsidRPr="000A49C5" w:rsidRDefault="009554C7" w:rsidP="00BB324F">
            <w:pPr>
              <w:rPr>
                <w:i/>
              </w:rPr>
            </w:pPr>
            <w:r w:rsidRPr="000A49C5">
              <w:rPr>
                <w:i/>
              </w:rPr>
              <w:t>Балаларды жақсы жұмыстары үшін мадақтау.</w:t>
            </w:r>
          </w:p>
          <w:p w14:paraId="20EC338F" w14:textId="77777777" w:rsidR="009554C7" w:rsidRPr="000A49C5" w:rsidRDefault="009554C7" w:rsidP="00BB324F">
            <w:pPr>
              <w:rPr>
                <w:i/>
              </w:rPr>
            </w:pPr>
          </w:p>
          <w:p w14:paraId="2082B29E" w14:textId="77777777" w:rsidR="009554C7" w:rsidRPr="000A49C5" w:rsidRDefault="009554C7" w:rsidP="00BB324F">
            <w:pPr>
              <w:rPr>
                <w:i/>
              </w:rPr>
            </w:pPr>
          </w:p>
          <w:p w14:paraId="510B1DAE" w14:textId="77777777" w:rsidR="009554C7" w:rsidRPr="000A49C5" w:rsidRDefault="009554C7" w:rsidP="00BB324F">
            <w:pPr>
              <w:rPr>
                <w:i/>
              </w:rPr>
            </w:pPr>
          </w:p>
          <w:p w14:paraId="327E8496" w14:textId="77777777" w:rsidR="009554C7" w:rsidRPr="000A49C5" w:rsidRDefault="009554C7" w:rsidP="00BB324F">
            <w:pPr>
              <w:rPr>
                <w:i/>
              </w:rPr>
            </w:pPr>
          </w:p>
        </w:tc>
      </w:tr>
      <w:tr w:rsidR="009554C7" w:rsidRPr="000F7808" w14:paraId="41151FE6" w14:textId="77777777" w:rsidTr="00BB324F">
        <w:tc>
          <w:tcPr>
            <w:tcW w:w="1560" w:type="dxa"/>
            <w:tcBorders>
              <w:top w:val="single" w:sz="4" w:space="0" w:color="auto"/>
              <w:left w:val="single" w:sz="4" w:space="0" w:color="auto"/>
              <w:bottom w:val="single" w:sz="4" w:space="0" w:color="auto"/>
              <w:right w:val="single" w:sz="4" w:space="0" w:color="auto"/>
            </w:tcBorders>
            <w:hideMark/>
          </w:tcPr>
          <w:p w14:paraId="3E5614DF" w14:textId="77777777" w:rsidR="009554C7" w:rsidRPr="000A49C5" w:rsidRDefault="009554C7" w:rsidP="00BB324F">
            <w:pPr>
              <w:rPr>
                <w:b/>
                <w:bCs/>
                <w:i/>
                <w:color w:val="000000"/>
                <w:lang w:eastAsia="ru-RU"/>
              </w:rPr>
            </w:pPr>
            <w:r w:rsidRPr="000A49C5">
              <w:rPr>
                <w:b/>
                <w:bCs/>
                <w:i/>
                <w:color w:val="000000"/>
                <w:lang w:eastAsia="ru-RU"/>
              </w:rPr>
              <w:lastRenderedPageBreak/>
              <w:t>Серуенге дайындық</w:t>
            </w:r>
          </w:p>
        </w:tc>
        <w:tc>
          <w:tcPr>
            <w:tcW w:w="14600" w:type="dxa"/>
            <w:gridSpan w:val="12"/>
            <w:tcBorders>
              <w:top w:val="single" w:sz="4" w:space="0" w:color="auto"/>
              <w:left w:val="single" w:sz="4" w:space="0" w:color="auto"/>
              <w:bottom w:val="single" w:sz="4" w:space="0" w:color="auto"/>
              <w:right w:val="single" w:sz="4" w:space="0" w:color="auto"/>
            </w:tcBorders>
            <w:hideMark/>
          </w:tcPr>
          <w:p w14:paraId="076B7932" w14:textId="77777777" w:rsidR="009554C7" w:rsidRPr="000A49C5" w:rsidRDefault="009554C7" w:rsidP="00BB324F">
            <w:pPr>
              <w:rPr>
                <w:i/>
                <w:shd w:val="clear" w:color="auto" w:fill="FFFFFF"/>
              </w:rPr>
            </w:pPr>
            <w:r w:rsidRPr="000A49C5">
              <w:rPr>
                <w:b/>
                <w:i/>
                <w:shd w:val="clear" w:color="auto" w:fill="FFFFFF"/>
              </w:rPr>
              <w:t>Киіну:</w:t>
            </w:r>
            <w:r w:rsidRPr="000A49C5">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9554C7" w:rsidRPr="000F7808" w14:paraId="11ED0943" w14:textId="77777777" w:rsidTr="00BB324F">
        <w:trPr>
          <w:trHeight w:val="843"/>
        </w:trPr>
        <w:tc>
          <w:tcPr>
            <w:tcW w:w="1560" w:type="dxa"/>
            <w:vMerge w:val="restart"/>
            <w:tcBorders>
              <w:top w:val="single" w:sz="4" w:space="0" w:color="auto"/>
              <w:left w:val="single" w:sz="4" w:space="0" w:color="auto"/>
              <w:right w:val="single" w:sz="4" w:space="0" w:color="auto"/>
            </w:tcBorders>
          </w:tcPr>
          <w:p w14:paraId="62757EE3" w14:textId="77777777" w:rsidR="009554C7" w:rsidRPr="000A49C5" w:rsidRDefault="009554C7" w:rsidP="00BB324F">
            <w:pPr>
              <w:rPr>
                <w:b/>
                <w:i/>
                <w:color w:val="000000"/>
                <w:lang w:eastAsia="ru-RU"/>
              </w:rPr>
            </w:pPr>
            <w:r w:rsidRPr="000A49C5">
              <w:rPr>
                <w:b/>
                <w:i/>
                <w:color w:val="000000"/>
                <w:lang w:eastAsia="ru-RU"/>
              </w:rPr>
              <w:t>Серуен:</w:t>
            </w:r>
          </w:p>
          <w:p w14:paraId="5091BD7B" w14:textId="77777777" w:rsidR="009554C7" w:rsidRPr="000A49C5" w:rsidRDefault="009554C7" w:rsidP="00BB324F">
            <w:pPr>
              <w:rPr>
                <w:b/>
                <w:i/>
                <w:color w:val="000000"/>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021EEA8F" w14:textId="77777777" w:rsidR="009554C7" w:rsidRPr="000A49C5" w:rsidRDefault="009554C7" w:rsidP="00BB324F">
            <w:pPr>
              <w:rPr>
                <w:b/>
                <w:i/>
                <w:shd w:val="clear" w:color="auto" w:fill="FFFFFF"/>
              </w:rPr>
            </w:pPr>
            <w:r w:rsidRPr="000A49C5">
              <w:rPr>
                <w:b/>
                <w:bCs/>
                <w:i/>
                <w:iCs/>
                <w:shd w:val="clear" w:color="auto" w:fill="FFFFFF"/>
              </w:rPr>
              <w:t>Картотека № 5</w:t>
            </w:r>
          </w:p>
          <w:p w14:paraId="77191F60" w14:textId="77777777" w:rsidR="009554C7" w:rsidRPr="00444552" w:rsidRDefault="009554C7" w:rsidP="00BB324F">
            <w:pPr>
              <w:rPr>
                <w:bCs/>
                <w:i/>
                <w:iCs/>
                <w:shd w:val="clear" w:color="auto" w:fill="FFFFFF"/>
              </w:rPr>
            </w:pPr>
            <w:r w:rsidRPr="00444552">
              <w:rPr>
                <w:bCs/>
                <w:i/>
                <w:iCs/>
                <w:shd w:val="clear" w:color="auto" w:fill="FFFFFF"/>
              </w:rPr>
              <w:t>Қар жауып тұрған құбылысты бақылау.</w:t>
            </w:r>
          </w:p>
          <w:p w14:paraId="19D5A542" w14:textId="77777777" w:rsidR="009554C7" w:rsidRPr="000A49C5" w:rsidRDefault="009554C7" w:rsidP="00BB324F">
            <w:pPr>
              <w:rPr>
                <w:b/>
                <w:i/>
                <w:shd w:val="clear" w:color="auto" w:fill="FFFFFF"/>
              </w:rPr>
            </w:pPr>
            <w:r w:rsidRPr="00444552">
              <w:rPr>
                <w:b/>
                <w:i/>
                <w:color w:val="FF0000"/>
                <w:shd w:val="clear" w:color="auto" w:fill="FFFFFF"/>
              </w:rPr>
              <w:t>4К моделі , бала үні.</w:t>
            </w:r>
          </w:p>
        </w:tc>
        <w:tc>
          <w:tcPr>
            <w:tcW w:w="2695" w:type="dxa"/>
            <w:gridSpan w:val="2"/>
            <w:tcBorders>
              <w:top w:val="single" w:sz="4" w:space="0" w:color="auto"/>
              <w:left w:val="single" w:sz="4" w:space="0" w:color="auto"/>
              <w:bottom w:val="single" w:sz="4" w:space="0" w:color="auto"/>
              <w:right w:val="single" w:sz="4" w:space="0" w:color="auto"/>
            </w:tcBorders>
          </w:tcPr>
          <w:p w14:paraId="34319770" w14:textId="77777777" w:rsidR="009554C7" w:rsidRPr="00444552" w:rsidRDefault="009554C7" w:rsidP="00BB324F">
            <w:pPr>
              <w:rPr>
                <w:i/>
                <w:shd w:val="clear" w:color="auto" w:fill="FFFFFF"/>
              </w:rPr>
            </w:pPr>
            <w:r>
              <w:rPr>
                <w:b/>
                <w:bCs/>
                <w:i/>
                <w:iCs/>
                <w:shd w:val="clear" w:color="auto" w:fill="FFFFFF"/>
              </w:rPr>
              <w:t xml:space="preserve">   </w:t>
            </w:r>
            <w:r w:rsidRPr="000A49C5">
              <w:rPr>
                <w:b/>
                <w:bCs/>
                <w:i/>
                <w:iCs/>
                <w:shd w:val="clear" w:color="auto" w:fill="FFFFFF"/>
              </w:rPr>
              <w:t xml:space="preserve">Картотека № 6                                   </w:t>
            </w:r>
            <w:r w:rsidRPr="00444552">
              <w:rPr>
                <w:bCs/>
                <w:i/>
                <w:iCs/>
                <w:shd w:val="clear" w:color="auto" w:fill="FFFFFF"/>
              </w:rPr>
              <w:t>«Аязды бақылау»</w:t>
            </w:r>
          </w:p>
          <w:p w14:paraId="6D8B81F2" w14:textId="77777777" w:rsidR="009554C7" w:rsidRPr="000A49C5" w:rsidRDefault="009554C7" w:rsidP="00BB324F">
            <w:pPr>
              <w:rPr>
                <w:i/>
                <w:shd w:val="clear" w:color="auto" w:fill="FFFFFF"/>
              </w:rPr>
            </w:pPr>
            <w:r w:rsidRPr="00444552">
              <w:rPr>
                <w:b/>
                <w:i/>
                <w:color w:val="FF0000"/>
                <w:shd w:val="clear" w:color="auto" w:fill="FFFFFF"/>
              </w:rPr>
              <w:t>4К моделі , бала үні.</w:t>
            </w:r>
          </w:p>
        </w:tc>
        <w:tc>
          <w:tcPr>
            <w:tcW w:w="2973" w:type="dxa"/>
            <w:gridSpan w:val="3"/>
            <w:tcBorders>
              <w:top w:val="single" w:sz="4" w:space="0" w:color="auto"/>
              <w:left w:val="single" w:sz="4" w:space="0" w:color="auto"/>
              <w:bottom w:val="single" w:sz="4" w:space="0" w:color="auto"/>
              <w:right w:val="single" w:sz="4" w:space="0" w:color="auto"/>
            </w:tcBorders>
          </w:tcPr>
          <w:p w14:paraId="1C050E16" w14:textId="77777777" w:rsidR="009554C7" w:rsidRPr="000A49C5" w:rsidRDefault="009554C7" w:rsidP="00BB324F">
            <w:pPr>
              <w:rPr>
                <w:i/>
                <w:shd w:val="clear" w:color="auto" w:fill="FFFFFF"/>
              </w:rPr>
            </w:pPr>
            <w:r w:rsidRPr="000A49C5">
              <w:rPr>
                <w:b/>
                <w:bCs/>
                <w:i/>
                <w:iCs/>
                <w:shd w:val="clear" w:color="auto" w:fill="FFFFFF"/>
              </w:rPr>
              <w:t>Картотека № 2</w:t>
            </w:r>
          </w:p>
          <w:p w14:paraId="08FA2E7F" w14:textId="77777777" w:rsidR="009554C7" w:rsidRPr="00444552" w:rsidRDefault="009554C7" w:rsidP="00BB324F">
            <w:pPr>
              <w:rPr>
                <w:i/>
                <w:shd w:val="clear" w:color="auto" w:fill="FFFFFF"/>
              </w:rPr>
            </w:pPr>
            <w:r w:rsidRPr="00444552">
              <w:rPr>
                <w:bCs/>
                <w:i/>
                <w:iCs/>
                <w:shd w:val="clear" w:color="auto" w:fill="FFFFFF"/>
              </w:rPr>
              <w:t>«Қарды бақылау»</w:t>
            </w:r>
          </w:p>
          <w:p w14:paraId="00D68313" w14:textId="77777777" w:rsidR="009554C7" w:rsidRPr="000A49C5" w:rsidRDefault="009554C7" w:rsidP="00BB324F">
            <w:pPr>
              <w:rPr>
                <w:i/>
                <w:shd w:val="clear" w:color="auto" w:fill="FFFFFF"/>
              </w:rPr>
            </w:pPr>
            <w:r w:rsidRPr="00444552">
              <w:rPr>
                <w:b/>
                <w:i/>
                <w:color w:val="FF0000"/>
                <w:shd w:val="clear" w:color="auto" w:fill="FFFFFF"/>
              </w:rPr>
              <w:t>4К моделі , бала үні.</w:t>
            </w:r>
          </w:p>
        </w:tc>
        <w:tc>
          <w:tcPr>
            <w:tcW w:w="3257" w:type="dxa"/>
            <w:gridSpan w:val="4"/>
            <w:tcBorders>
              <w:top w:val="single" w:sz="4" w:space="0" w:color="auto"/>
              <w:left w:val="single" w:sz="4" w:space="0" w:color="auto"/>
              <w:bottom w:val="single" w:sz="4" w:space="0" w:color="auto"/>
              <w:right w:val="single" w:sz="4" w:space="0" w:color="auto"/>
            </w:tcBorders>
          </w:tcPr>
          <w:p w14:paraId="406F2793" w14:textId="77777777" w:rsidR="009554C7" w:rsidRPr="000A49C5" w:rsidRDefault="009554C7" w:rsidP="00BB324F">
            <w:pPr>
              <w:rPr>
                <w:i/>
                <w:shd w:val="clear" w:color="auto" w:fill="FFFFFF"/>
              </w:rPr>
            </w:pPr>
            <w:r w:rsidRPr="000A49C5">
              <w:rPr>
                <w:b/>
                <w:bCs/>
                <w:i/>
                <w:iCs/>
                <w:shd w:val="clear" w:color="auto" w:fill="FFFFFF"/>
              </w:rPr>
              <w:t xml:space="preserve">Картотека № 7 </w:t>
            </w:r>
          </w:p>
          <w:p w14:paraId="034E0AAC" w14:textId="77777777" w:rsidR="009554C7" w:rsidRPr="00444552" w:rsidRDefault="009554C7" w:rsidP="00BB324F">
            <w:pPr>
              <w:rPr>
                <w:i/>
                <w:shd w:val="clear" w:color="auto" w:fill="FFFFFF"/>
              </w:rPr>
            </w:pPr>
            <w:r w:rsidRPr="00444552">
              <w:rPr>
                <w:bCs/>
                <w:i/>
                <w:iCs/>
                <w:shd w:val="clear" w:color="auto" w:fill="FFFFFF"/>
              </w:rPr>
              <w:t>Қыстап қалатын құстарды бақылау.</w:t>
            </w:r>
          </w:p>
          <w:p w14:paraId="63FC2660" w14:textId="77777777" w:rsidR="009554C7" w:rsidRPr="000A49C5" w:rsidRDefault="009554C7" w:rsidP="00BB324F">
            <w:pPr>
              <w:rPr>
                <w:i/>
                <w:shd w:val="clear" w:color="auto" w:fill="FFFFFF"/>
              </w:rPr>
            </w:pPr>
            <w:r w:rsidRPr="00444552">
              <w:rPr>
                <w:b/>
                <w:i/>
                <w:color w:val="FF0000"/>
                <w:shd w:val="clear" w:color="auto" w:fill="FFFFFF"/>
              </w:rPr>
              <w:t>4К моделі , бала үні.</w:t>
            </w:r>
          </w:p>
        </w:tc>
        <w:tc>
          <w:tcPr>
            <w:tcW w:w="2558" w:type="dxa"/>
            <w:tcBorders>
              <w:top w:val="single" w:sz="4" w:space="0" w:color="auto"/>
              <w:left w:val="single" w:sz="4" w:space="0" w:color="auto"/>
              <w:bottom w:val="single" w:sz="4" w:space="0" w:color="auto"/>
              <w:right w:val="single" w:sz="4" w:space="0" w:color="auto"/>
            </w:tcBorders>
          </w:tcPr>
          <w:p w14:paraId="5B590C10" w14:textId="77777777" w:rsidR="009554C7" w:rsidRPr="000A49C5" w:rsidRDefault="009554C7" w:rsidP="00BB324F">
            <w:pPr>
              <w:rPr>
                <w:i/>
                <w:shd w:val="clear" w:color="auto" w:fill="FFFFFF"/>
              </w:rPr>
            </w:pPr>
            <w:r w:rsidRPr="000A49C5">
              <w:rPr>
                <w:b/>
                <w:bCs/>
                <w:i/>
                <w:iCs/>
                <w:shd w:val="clear" w:color="auto" w:fill="FFFFFF"/>
              </w:rPr>
              <w:t xml:space="preserve">Картотека № 8 </w:t>
            </w:r>
          </w:p>
          <w:p w14:paraId="0230B4D5" w14:textId="77777777" w:rsidR="009554C7" w:rsidRPr="00444552" w:rsidRDefault="009554C7" w:rsidP="00BB324F">
            <w:pPr>
              <w:rPr>
                <w:i/>
                <w:shd w:val="clear" w:color="auto" w:fill="FFFFFF"/>
              </w:rPr>
            </w:pPr>
            <w:r w:rsidRPr="00444552">
              <w:rPr>
                <w:bCs/>
                <w:i/>
                <w:iCs/>
                <w:shd w:val="clear" w:color="auto" w:fill="FFFFFF"/>
              </w:rPr>
              <w:t>Адамдардың қысқы еңбегі.</w:t>
            </w:r>
          </w:p>
          <w:p w14:paraId="2195FBE3" w14:textId="77777777" w:rsidR="009554C7" w:rsidRPr="000A49C5" w:rsidRDefault="009554C7" w:rsidP="00BB324F">
            <w:pPr>
              <w:rPr>
                <w:i/>
                <w:shd w:val="clear" w:color="auto" w:fill="FFFFFF"/>
              </w:rPr>
            </w:pPr>
            <w:r w:rsidRPr="00444552">
              <w:rPr>
                <w:b/>
                <w:i/>
                <w:color w:val="FF0000"/>
                <w:shd w:val="clear" w:color="auto" w:fill="FFFFFF"/>
              </w:rPr>
              <w:t>4К моделі , бала үні.</w:t>
            </w:r>
          </w:p>
        </w:tc>
      </w:tr>
      <w:tr w:rsidR="009554C7" w:rsidRPr="00EC54C0" w14:paraId="528D4DB3" w14:textId="77777777" w:rsidTr="00BB324F">
        <w:trPr>
          <w:trHeight w:val="301"/>
        </w:trPr>
        <w:tc>
          <w:tcPr>
            <w:tcW w:w="1560" w:type="dxa"/>
            <w:vMerge/>
            <w:tcBorders>
              <w:left w:val="single" w:sz="4" w:space="0" w:color="auto"/>
              <w:bottom w:val="single" w:sz="4" w:space="0" w:color="auto"/>
              <w:right w:val="single" w:sz="4" w:space="0" w:color="auto"/>
            </w:tcBorders>
          </w:tcPr>
          <w:p w14:paraId="4D8918FE" w14:textId="77777777" w:rsidR="009554C7" w:rsidRPr="000A49C5" w:rsidRDefault="009554C7" w:rsidP="00BB324F">
            <w:pPr>
              <w:rPr>
                <w:b/>
                <w:i/>
                <w:color w:val="000000"/>
                <w:lang w:eastAsia="ru-RU"/>
              </w:rPr>
            </w:pPr>
          </w:p>
        </w:tc>
        <w:tc>
          <w:tcPr>
            <w:tcW w:w="14600" w:type="dxa"/>
            <w:gridSpan w:val="12"/>
            <w:tcBorders>
              <w:top w:val="single" w:sz="4" w:space="0" w:color="auto"/>
              <w:left w:val="single" w:sz="4" w:space="0" w:color="auto"/>
              <w:bottom w:val="single" w:sz="4" w:space="0" w:color="auto"/>
              <w:right w:val="single" w:sz="4" w:space="0" w:color="auto"/>
            </w:tcBorders>
          </w:tcPr>
          <w:p w14:paraId="1F90B752" w14:textId="77777777" w:rsidR="009554C7" w:rsidRDefault="009554C7" w:rsidP="00BB324F">
            <w:pPr>
              <w:jc w:val="center"/>
              <w:rPr>
                <w:i/>
                <w:shd w:val="clear" w:color="auto" w:fill="FFFFFF"/>
              </w:rPr>
            </w:pPr>
            <w:r>
              <w:rPr>
                <w:b/>
                <w:i/>
                <w:shd w:val="clear" w:color="auto" w:fill="FFFFFF"/>
              </w:rPr>
              <w:t>Қысқы  серуен картотекасынан</w:t>
            </w:r>
          </w:p>
          <w:p w14:paraId="0DD57F9C" w14:textId="77777777" w:rsidR="009554C7" w:rsidRPr="00444552" w:rsidRDefault="009554C7" w:rsidP="00BB324F">
            <w:pPr>
              <w:rPr>
                <w:b/>
                <w:bCs/>
                <w:i/>
                <w:iCs/>
                <w:shd w:val="clear" w:color="auto" w:fill="FFFFFF"/>
              </w:rPr>
            </w:pPr>
          </w:p>
        </w:tc>
      </w:tr>
      <w:tr w:rsidR="009554C7" w:rsidRPr="000A49C5" w14:paraId="29ABD8DE" w14:textId="77777777" w:rsidTr="00BB324F">
        <w:tc>
          <w:tcPr>
            <w:tcW w:w="1560" w:type="dxa"/>
            <w:tcBorders>
              <w:top w:val="single" w:sz="4" w:space="0" w:color="auto"/>
              <w:left w:val="single" w:sz="4" w:space="0" w:color="auto"/>
              <w:bottom w:val="single" w:sz="4" w:space="0" w:color="auto"/>
              <w:right w:val="single" w:sz="4" w:space="0" w:color="auto"/>
            </w:tcBorders>
            <w:hideMark/>
          </w:tcPr>
          <w:p w14:paraId="11EAB78D" w14:textId="77777777" w:rsidR="009554C7" w:rsidRPr="000A49C5" w:rsidRDefault="009554C7" w:rsidP="00BB324F">
            <w:pPr>
              <w:rPr>
                <w:b/>
                <w:i/>
                <w:iCs/>
                <w:color w:val="000000"/>
                <w:lang w:eastAsia="ru-RU"/>
              </w:rPr>
            </w:pPr>
            <w:r w:rsidRPr="000A49C5">
              <w:rPr>
                <w:b/>
                <w:i/>
                <w:iCs/>
                <w:color w:val="000000"/>
                <w:lang w:eastAsia="ru-RU"/>
              </w:rPr>
              <w:t xml:space="preserve">Серуеннен  оралу </w:t>
            </w:r>
          </w:p>
        </w:tc>
        <w:tc>
          <w:tcPr>
            <w:tcW w:w="14600" w:type="dxa"/>
            <w:gridSpan w:val="12"/>
            <w:tcBorders>
              <w:top w:val="single" w:sz="4" w:space="0" w:color="auto"/>
              <w:left w:val="single" w:sz="4" w:space="0" w:color="auto"/>
              <w:bottom w:val="single" w:sz="4" w:space="0" w:color="auto"/>
              <w:right w:val="single" w:sz="4" w:space="0" w:color="auto"/>
            </w:tcBorders>
          </w:tcPr>
          <w:p w14:paraId="749068CC" w14:textId="77777777" w:rsidR="009554C7" w:rsidRPr="000A49C5" w:rsidRDefault="009554C7" w:rsidP="00BB324F">
            <w:pPr>
              <w:rPr>
                <w:i/>
              </w:rPr>
            </w:pPr>
            <w:r w:rsidRPr="000A49C5">
              <w:rPr>
                <w:i/>
              </w:rPr>
              <w:t>Балалардың дұрыс шешінуін, шкафқа киімдерін орналастыру тәртібін бақылау. Жинақылыққа тәрбиелеу. Мәдени-гигиеналық талаптарды орындауларын қадағалау</w:t>
            </w:r>
            <w:r w:rsidRPr="000A49C5">
              <w:rPr>
                <w:rFonts w:eastAsia="Calibri"/>
                <w:i/>
              </w:rPr>
              <w:t xml:space="preserve"> </w:t>
            </w:r>
          </w:p>
          <w:p w14:paraId="63114C60" w14:textId="77777777" w:rsidR="009554C7" w:rsidRPr="000A49C5" w:rsidRDefault="009554C7" w:rsidP="00BB324F">
            <w:pPr>
              <w:rPr>
                <w:i/>
              </w:rPr>
            </w:pPr>
          </w:p>
        </w:tc>
      </w:tr>
      <w:tr w:rsidR="009554C7" w:rsidRPr="000A49C5" w14:paraId="21450F95" w14:textId="77777777" w:rsidTr="00BB324F">
        <w:tc>
          <w:tcPr>
            <w:tcW w:w="1560" w:type="dxa"/>
            <w:tcBorders>
              <w:top w:val="single" w:sz="4" w:space="0" w:color="auto"/>
              <w:left w:val="single" w:sz="4" w:space="0" w:color="auto"/>
              <w:bottom w:val="single" w:sz="4" w:space="0" w:color="auto"/>
              <w:right w:val="single" w:sz="4" w:space="0" w:color="auto"/>
            </w:tcBorders>
            <w:hideMark/>
          </w:tcPr>
          <w:p w14:paraId="40AB75E5" w14:textId="77777777" w:rsidR="009554C7" w:rsidRPr="000A49C5" w:rsidRDefault="009554C7" w:rsidP="00BB324F">
            <w:pPr>
              <w:rPr>
                <w:b/>
                <w:i/>
                <w:iCs/>
                <w:color w:val="000000"/>
                <w:lang w:eastAsia="ru-RU"/>
              </w:rPr>
            </w:pPr>
            <w:r w:rsidRPr="000A49C5">
              <w:rPr>
                <w:b/>
                <w:i/>
                <w:iCs/>
                <w:color w:val="000000"/>
                <w:lang w:eastAsia="ru-RU"/>
              </w:rPr>
              <w:t>Түскі ас</w:t>
            </w:r>
          </w:p>
        </w:tc>
        <w:tc>
          <w:tcPr>
            <w:tcW w:w="14600" w:type="dxa"/>
            <w:gridSpan w:val="12"/>
            <w:tcBorders>
              <w:top w:val="single" w:sz="4" w:space="0" w:color="auto"/>
              <w:left w:val="single" w:sz="4" w:space="0" w:color="auto"/>
              <w:bottom w:val="single" w:sz="4" w:space="0" w:color="auto"/>
              <w:right w:val="single" w:sz="4" w:space="0" w:color="auto"/>
            </w:tcBorders>
            <w:hideMark/>
          </w:tcPr>
          <w:p w14:paraId="0CD6A358" w14:textId="77777777" w:rsidR="009554C7" w:rsidRPr="000A49C5" w:rsidRDefault="009554C7" w:rsidP="00BB324F">
            <w:pPr>
              <w:rPr>
                <w:i/>
              </w:rPr>
            </w:pPr>
            <w:r w:rsidRPr="000A49C5">
              <w:rPr>
                <w:i/>
              </w:rPr>
              <w:t>Ұқыпты тамақтану дағдыларын,  ас құралдарын қолдану дағдыларын  жетілдіру.</w:t>
            </w:r>
            <w:r w:rsidRPr="000A49C5">
              <w:rPr>
                <w:i/>
                <w:iCs/>
              </w:rPr>
              <w:t xml:space="preserve"> </w:t>
            </w:r>
            <w:r w:rsidRPr="000A49C5">
              <w:rPr>
                <w:i/>
              </w:rPr>
              <w:t>Тамақтан соң ауыздарын шаюды қадағалау.</w:t>
            </w:r>
          </w:p>
        </w:tc>
      </w:tr>
      <w:tr w:rsidR="009554C7" w:rsidRPr="000A49C5" w14:paraId="3EEC626D" w14:textId="77777777" w:rsidTr="00BB324F">
        <w:tc>
          <w:tcPr>
            <w:tcW w:w="1560" w:type="dxa"/>
            <w:tcBorders>
              <w:top w:val="single" w:sz="4" w:space="0" w:color="auto"/>
              <w:left w:val="single" w:sz="4" w:space="0" w:color="auto"/>
              <w:bottom w:val="single" w:sz="4" w:space="0" w:color="auto"/>
              <w:right w:val="single" w:sz="4" w:space="0" w:color="auto"/>
            </w:tcBorders>
            <w:hideMark/>
          </w:tcPr>
          <w:p w14:paraId="71738BD6" w14:textId="77777777" w:rsidR="009554C7" w:rsidRPr="000A49C5" w:rsidRDefault="009554C7" w:rsidP="00BB324F">
            <w:pPr>
              <w:rPr>
                <w:b/>
                <w:i/>
                <w:iCs/>
                <w:color w:val="000000"/>
                <w:lang w:eastAsia="ru-RU"/>
              </w:rPr>
            </w:pPr>
            <w:r w:rsidRPr="000A49C5">
              <w:rPr>
                <w:b/>
                <w:i/>
                <w:iCs/>
                <w:color w:val="000000"/>
                <w:lang w:eastAsia="ru-RU"/>
              </w:rPr>
              <w:t>Ұйқы</w:t>
            </w:r>
          </w:p>
        </w:tc>
        <w:tc>
          <w:tcPr>
            <w:tcW w:w="14600" w:type="dxa"/>
            <w:gridSpan w:val="12"/>
            <w:tcBorders>
              <w:top w:val="single" w:sz="4" w:space="0" w:color="auto"/>
              <w:left w:val="single" w:sz="4" w:space="0" w:color="auto"/>
              <w:bottom w:val="single" w:sz="4" w:space="0" w:color="auto"/>
              <w:right w:val="single" w:sz="4" w:space="0" w:color="auto"/>
            </w:tcBorders>
            <w:hideMark/>
          </w:tcPr>
          <w:p w14:paraId="78C8803B" w14:textId="77777777" w:rsidR="009554C7" w:rsidRPr="000A49C5" w:rsidRDefault="009554C7" w:rsidP="00BB324F">
            <w:pPr>
              <w:rPr>
                <w:i/>
              </w:rPr>
            </w:pPr>
            <w:r w:rsidRPr="000A49C5">
              <w:rPr>
                <w:i/>
              </w:rPr>
              <w:t xml:space="preserve">            Балалалардың тыныш ұйықтауына жағымды жағдай орнату. Тыныштық сақтау. Жәй музыка қою.</w:t>
            </w:r>
          </w:p>
        </w:tc>
      </w:tr>
      <w:tr w:rsidR="009554C7" w:rsidRPr="000A49C5" w14:paraId="6ED3210F" w14:textId="77777777" w:rsidTr="00BB324F">
        <w:trPr>
          <w:trHeight w:val="282"/>
        </w:trPr>
        <w:tc>
          <w:tcPr>
            <w:tcW w:w="1560" w:type="dxa"/>
            <w:vMerge w:val="restart"/>
            <w:tcBorders>
              <w:top w:val="single" w:sz="4" w:space="0" w:color="auto"/>
              <w:left w:val="single" w:sz="4" w:space="0" w:color="auto"/>
              <w:right w:val="single" w:sz="4" w:space="0" w:color="auto"/>
            </w:tcBorders>
            <w:hideMark/>
          </w:tcPr>
          <w:p w14:paraId="0D88C758" w14:textId="77777777" w:rsidR="009554C7" w:rsidRPr="000A49C5" w:rsidRDefault="009554C7" w:rsidP="00BB324F">
            <w:pPr>
              <w:rPr>
                <w:b/>
                <w:bCs/>
                <w:i/>
                <w:color w:val="000000"/>
                <w:lang w:eastAsia="ru-RU"/>
              </w:rPr>
            </w:pPr>
            <w:r w:rsidRPr="000A49C5">
              <w:rPr>
                <w:b/>
                <w:bCs/>
                <w:i/>
                <w:color w:val="000000"/>
                <w:lang w:eastAsia="ru-RU"/>
              </w:rPr>
              <w:t>Біртіндеп ұйқыдан ояту, шынық-тыру шаралары</w:t>
            </w:r>
          </w:p>
          <w:p w14:paraId="535422FB" w14:textId="77777777" w:rsidR="009554C7" w:rsidRDefault="009554C7" w:rsidP="00BB324F">
            <w:pPr>
              <w:rPr>
                <w:b/>
                <w:bCs/>
                <w:i/>
                <w:color w:val="000000"/>
                <w:lang w:eastAsia="ru-RU"/>
              </w:rPr>
            </w:pPr>
          </w:p>
          <w:p w14:paraId="5DCED0DF" w14:textId="77777777" w:rsidR="009554C7" w:rsidRPr="000A49C5" w:rsidRDefault="009554C7" w:rsidP="00BB324F">
            <w:pPr>
              <w:rPr>
                <w:b/>
                <w:bCs/>
                <w:i/>
                <w:color w:val="000000"/>
                <w:lang w:eastAsia="ru-RU"/>
              </w:rPr>
            </w:pPr>
          </w:p>
        </w:tc>
        <w:tc>
          <w:tcPr>
            <w:tcW w:w="2693" w:type="dxa"/>
            <w:tcBorders>
              <w:top w:val="single" w:sz="4" w:space="0" w:color="auto"/>
              <w:left w:val="single" w:sz="4" w:space="0" w:color="auto"/>
              <w:bottom w:val="single" w:sz="4" w:space="0" w:color="auto"/>
              <w:right w:val="single" w:sz="4" w:space="0" w:color="auto"/>
            </w:tcBorders>
          </w:tcPr>
          <w:p w14:paraId="622FE51C" w14:textId="77777777" w:rsidR="009554C7" w:rsidRPr="000A49C5" w:rsidRDefault="009554C7" w:rsidP="00BB324F">
            <w:pPr>
              <w:rPr>
                <w:b/>
                <w:bCs/>
                <w:i/>
              </w:rPr>
            </w:pPr>
            <w:r w:rsidRPr="000A49C5">
              <w:rPr>
                <w:b/>
                <w:bCs/>
                <w:i/>
              </w:rPr>
              <w:t>19.Велосипед тебу.</w:t>
            </w:r>
          </w:p>
          <w:p w14:paraId="627544CD" w14:textId="77777777" w:rsidR="009554C7" w:rsidRPr="00444552" w:rsidRDefault="009554C7" w:rsidP="00BB324F">
            <w:pPr>
              <w:rPr>
                <w:bCs/>
                <w:i/>
                <w:color w:val="FF0000"/>
              </w:rPr>
            </w:pPr>
            <w:r w:rsidRPr="000A49C5">
              <w:rPr>
                <w:bCs/>
                <w:i/>
              </w:rPr>
              <w:t>1. Балалар төсекте жатып, бастарын оңға ,солға бұрады.</w:t>
            </w:r>
            <w:r w:rsidRPr="000A49C5">
              <w:rPr>
                <w:bCs/>
                <w:i/>
              </w:rPr>
              <w:br/>
            </w:r>
            <w:r w:rsidRPr="00444552">
              <w:rPr>
                <w:bCs/>
                <w:i/>
                <w:color w:val="FF0000"/>
              </w:rPr>
              <w:t>4К моделі, бала үні</w:t>
            </w:r>
          </w:p>
          <w:p w14:paraId="47DD6050" w14:textId="77777777" w:rsidR="009554C7" w:rsidRPr="000A49C5" w:rsidRDefault="009554C7" w:rsidP="00BB324F">
            <w:pPr>
              <w:rPr>
                <w:i/>
              </w:rPr>
            </w:pPr>
          </w:p>
        </w:tc>
        <w:tc>
          <w:tcPr>
            <w:tcW w:w="3402" w:type="dxa"/>
            <w:gridSpan w:val="4"/>
            <w:tcBorders>
              <w:top w:val="single" w:sz="4" w:space="0" w:color="auto"/>
              <w:left w:val="single" w:sz="4" w:space="0" w:color="auto"/>
              <w:bottom w:val="single" w:sz="4" w:space="0" w:color="auto"/>
              <w:right w:val="single" w:sz="4" w:space="0" w:color="auto"/>
            </w:tcBorders>
          </w:tcPr>
          <w:p w14:paraId="12C4AFDD" w14:textId="77777777" w:rsidR="009554C7" w:rsidRPr="000A49C5" w:rsidRDefault="009554C7" w:rsidP="00BB324F">
            <w:pPr>
              <w:rPr>
                <w:b/>
                <w:bCs/>
                <w:i/>
              </w:rPr>
            </w:pPr>
            <w:r w:rsidRPr="000A49C5">
              <w:rPr>
                <w:b/>
                <w:bCs/>
                <w:i/>
              </w:rPr>
              <w:t>21.Алақаныңды көрсет.</w:t>
            </w:r>
            <w:r w:rsidRPr="000A49C5">
              <w:rPr>
                <w:b/>
                <w:bCs/>
                <w:i/>
              </w:rPr>
              <w:br/>
            </w:r>
            <w:r w:rsidRPr="000A49C5">
              <w:rPr>
                <w:bCs/>
                <w:i/>
              </w:rPr>
              <w:t>Қолдары иықта,</w:t>
            </w:r>
            <w:r w:rsidRPr="000A49C5">
              <w:rPr>
                <w:bCs/>
                <w:i/>
              </w:rPr>
              <w:br/>
              <w:t>Қолдарды алға созу, алақан көрсету.</w:t>
            </w:r>
            <w:r w:rsidRPr="000A49C5">
              <w:rPr>
                <w:bCs/>
                <w:i/>
              </w:rPr>
              <w:br/>
              <w:t>Қалыпқа келу.</w:t>
            </w:r>
            <w:r w:rsidRPr="000A49C5">
              <w:rPr>
                <w:bCs/>
                <w:i/>
              </w:rPr>
              <w:br/>
              <w:t>Қайталау, сол жаққа, алақан төменде.</w:t>
            </w:r>
            <w:r w:rsidRPr="000A49C5">
              <w:rPr>
                <w:bCs/>
                <w:i/>
              </w:rPr>
              <w:br/>
              <w:t>Қалыпқа келу.</w:t>
            </w:r>
          </w:p>
          <w:p w14:paraId="1E9B59C0" w14:textId="77777777" w:rsidR="009554C7" w:rsidRPr="00444552" w:rsidRDefault="009554C7" w:rsidP="00BB324F">
            <w:pPr>
              <w:rPr>
                <w:bCs/>
                <w:i/>
                <w:color w:val="FF0000"/>
              </w:rPr>
            </w:pPr>
            <w:r w:rsidRPr="00444552">
              <w:rPr>
                <w:bCs/>
                <w:i/>
                <w:color w:val="FF0000"/>
              </w:rPr>
              <w:t>4К моделі, бала үні</w:t>
            </w:r>
          </w:p>
          <w:p w14:paraId="48CED186" w14:textId="77777777" w:rsidR="009554C7" w:rsidRPr="000A49C5" w:rsidRDefault="009554C7" w:rsidP="00BB324F">
            <w:pPr>
              <w:rPr>
                <w:b/>
                <w:i/>
              </w:rPr>
            </w:pPr>
          </w:p>
        </w:tc>
        <w:tc>
          <w:tcPr>
            <w:tcW w:w="2800" w:type="dxa"/>
            <w:gridSpan w:val="3"/>
            <w:tcBorders>
              <w:top w:val="single" w:sz="4" w:space="0" w:color="auto"/>
              <w:left w:val="single" w:sz="4" w:space="0" w:color="auto"/>
              <w:bottom w:val="single" w:sz="4" w:space="0" w:color="auto"/>
              <w:right w:val="single" w:sz="4" w:space="0" w:color="auto"/>
            </w:tcBorders>
          </w:tcPr>
          <w:p w14:paraId="4148D30D" w14:textId="77777777" w:rsidR="009554C7" w:rsidRPr="00444552" w:rsidRDefault="009554C7" w:rsidP="00BB324F">
            <w:pPr>
              <w:rPr>
                <w:bCs/>
                <w:i/>
                <w:color w:val="FF0000"/>
              </w:rPr>
            </w:pPr>
            <w:r w:rsidRPr="000A49C5">
              <w:rPr>
                <w:b/>
                <w:i/>
              </w:rPr>
              <w:t>22.Балалар ұйқыдан оянады. </w:t>
            </w:r>
            <w:r w:rsidRPr="000A49C5">
              <w:rPr>
                <w:b/>
                <w:i/>
              </w:rPr>
              <w:br/>
            </w:r>
            <w:r w:rsidRPr="000A49C5">
              <w:rPr>
                <w:i/>
              </w:rPr>
              <w:t>Бойымызды жазайық, </w:t>
            </w:r>
            <w:r w:rsidRPr="000A49C5">
              <w:rPr>
                <w:i/>
              </w:rPr>
              <w:br/>
              <w:t>Қолымызды созайық. </w:t>
            </w:r>
            <w:r w:rsidRPr="000A49C5">
              <w:rPr>
                <w:i/>
              </w:rPr>
              <w:br/>
              <w:t>Жаттығулар жасайық. </w:t>
            </w:r>
            <w:r w:rsidRPr="000A49C5">
              <w:rPr>
                <w:i/>
              </w:rPr>
              <w:br/>
              <w:t>Ұйқымызды ашайық.</w:t>
            </w:r>
            <w:r w:rsidRPr="000A49C5">
              <w:rPr>
                <w:b/>
                <w:i/>
              </w:rPr>
              <w:t> </w:t>
            </w:r>
            <w:r w:rsidRPr="000A49C5">
              <w:rPr>
                <w:b/>
                <w:i/>
              </w:rPr>
              <w:br/>
            </w:r>
            <w:r w:rsidRPr="00444552">
              <w:rPr>
                <w:bCs/>
                <w:i/>
                <w:color w:val="FF0000"/>
              </w:rPr>
              <w:t>4К моделі, бала үні</w:t>
            </w:r>
          </w:p>
          <w:p w14:paraId="21D57D9B" w14:textId="77777777" w:rsidR="009554C7" w:rsidRPr="000A49C5" w:rsidRDefault="009554C7" w:rsidP="00BB324F">
            <w:pPr>
              <w:rPr>
                <w:i/>
              </w:rPr>
            </w:pPr>
          </w:p>
        </w:tc>
        <w:tc>
          <w:tcPr>
            <w:tcW w:w="2870" w:type="dxa"/>
            <w:gridSpan w:val="2"/>
            <w:tcBorders>
              <w:top w:val="single" w:sz="4" w:space="0" w:color="auto"/>
              <w:left w:val="single" w:sz="4" w:space="0" w:color="auto"/>
              <w:bottom w:val="single" w:sz="4" w:space="0" w:color="auto"/>
              <w:right w:val="single" w:sz="4" w:space="0" w:color="auto"/>
            </w:tcBorders>
          </w:tcPr>
          <w:p w14:paraId="16405BA8" w14:textId="77777777" w:rsidR="009554C7" w:rsidRPr="000A49C5" w:rsidRDefault="009554C7" w:rsidP="00BB324F">
            <w:pPr>
              <w:rPr>
                <w:bCs/>
                <w:i/>
              </w:rPr>
            </w:pPr>
            <w:r>
              <w:rPr>
                <w:b/>
                <w:bCs/>
                <w:i/>
              </w:rPr>
              <w:t>23.Табанды шынықтыру массажы </w:t>
            </w:r>
          </w:p>
          <w:p w14:paraId="3E090649" w14:textId="77777777" w:rsidR="009554C7" w:rsidRPr="00444552" w:rsidRDefault="009554C7" w:rsidP="00BB324F">
            <w:pPr>
              <w:rPr>
                <w:bCs/>
                <w:i/>
                <w:color w:val="FF0000"/>
              </w:rPr>
            </w:pPr>
            <w:r w:rsidRPr="000A49C5">
              <w:rPr>
                <w:bCs/>
                <w:i/>
              </w:rPr>
              <w:t>Таяқтарды жылжытып, </w:t>
            </w:r>
            <w:r w:rsidRPr="000A49C5">
              <w:rPr>
                <w:bCs/>
                <w:i/>
              </w:rPr>
              <w:br/>
              <w:t>Массаж жасау білеміз. </w:t>
            </w:r>
            <w:r w:rsidRPr="000A49C5">
              <w:rPr>
                <w:bCs/>
                <w:i/>
              </w:rPr>
              <w:br/>
              <w:t>Он аяққа 1-2-3,</w:t>
            </w:r>
            <w:r w:rsidRPr="000A49C5">
              <w:rPr>
                <w:b/>
                <w:bCs/>
                <w:i/>
              </w:rPr>
              <w:t> </w:t>
            </w:r>
            <w:r w:rsidRPr="000A49C5">
              <w:rPr>
                <w:b/>
                <w:bCs/>
                <w:i/>
              </w:rPr>
              <w:br/>
            </w:r>
            <w:r w:rsidRPr="000A49C5">
              <w:rPr>
                <w:bCs/>
                <w:i/>
              </w:rPr>
              <w:t>Сол аяққа 1-2-3.</w:t>
            </w:r>
            <w:r w:rsidRPr="000A49C5">
              <w:rPr>
                <w:b/>
                <w:bCs/>
                <w:i/>
              </w:rPr>
              <w:t> </w:t>
            </w:r>
            <w:r w:rsidRPr="000A49C5">
              <w:rPr>
                <w:b/>
                <w:bCs/>
                <w:i/>
              </w:rPr>
              <w:br/>
            </w:r>
            <w:r w:rsidRPr="00444552">
              <w:rPr>
                <w:bCs/>
                <w:i/>
                <w:color w:val="FF0000"/>
              </w:rPr>
              <w:t>4К моделі, бала үні</w:t>
            </w:r>
          </w:p>
          <w:p w14:paraId="7B42F894" w14:textId="77777777" w:rsidR="009554C7" w:rsidRPr="000A49C5" w:rsidRDefault="009554C7" w:rsidP="00BB324F">
            <w:pPr>
              <w:rPr>
                <w:i/>
              </w:rPr>
            </w:pPr>
          </w:p>
        </w:tc>
        <w:tc>
          <w:tcPr>
            <w:tcW w:w="2835" w:type="dxa"/>
            <w:gridSpan w:val="2"/>
            <w:tcBorders>
              <w:top w:val="single" w:sz="4" w:space="0" w:color="auto"/>
              <w:left w:val="single" w:sz="4" w:space="0" w:color="auto"/>
              <w:bottom w:val="single" w:sz="4" w:space="0" w:color="auto"/>
              <w:right w:val="single" w:sz="4" w:space="0" w:color="auto"/>
            </w:tcBorders>
          </w:tcPr>
          <w:p w14:paraId="534752B4" w14:textId="77777777" w:rsidR="009554C7" w:rsidRPr="000A49C5" w:rsidRDefault="009554C7" w:rsidP="00BB324F">
            <w:pPr>
              <w:rPr>
                <w:bCs/>
                <w:i/>
              </w:rPr>
            </w:pPr>
            <w:r>
              <w:rPr>
                <w:b/>
                <w:bCs/>
                <w:i/>
              </w:rPr>
              <w:t>26.Асығыңдар жаттығуға.</w:t>
            </w:r>
          </w:p>
          <w:p w14:paraId="723CB6DA" w14:textId="77777777" w:rsidR="009554C7" w:rsidRPr="000A49C5" w:rsidRDefault="009554C7" w:rsidP="00BB324F">
            <w:pPr>
              <w:rPr>
                <w:bCs/>
                <w:i/>
              </w:rPr>
            </w:pPr>
            <w:r w:rsidRPr="000A49C5">
              <w:rPr>
                <w:bCs/>
                <w:i/>
              </w:rPr>
              <w:t>1. Балалар төсекте, арқаға жатып, қолын жанына созу, демдерін</w:t>
            </w:r>
          </w:p>
          <w:p w14:paraId="1E3FC5E1" w14:textId="77777777" w:rsidR="009554C7" w:rsidRPr="000A49C5" w:rsidRDefault="009554C7" w:rsidP="00BB324F">
            <w:pPr>
              <w:rPr>
                <w:i/>
              </w:rPr>
            </w:pPr>
            <w:r w:rsidRPr="000A49C5">
              <w:rPr>
                <w:bCs/>
                <w:i/>
              </w:rPr>
              <w:t>бірнеше секунд іште ұстап, еркін шығару.</w:t>
            </w:r>
          </w:p>
          <w:p w14:paraId="0F9705CF" w14:textId="77777777" w:rsidR="009554C7" w:rsidRPr="00444552" w:rsidRDefault="009554C7" w:rsidP="00BB324F">
            <w:pPr>
              <w:rPr>
                <w:bCs/>
                <w:i/>
                <w:color w:val="FF0000"/>
              </w:rPr>
            </w:pPr>
            <w:r w:rsidRPr="00444552">
              <w:rPr>
                <w:bCs/>
                <w:i/>
                <w:color w:val="FF0000"/>
              </w:rPr>
              <w:t>4К моделі, бала үні</w:t>
            </w:r>
          </w:p>
          <w:p w14:paraId="2FC68B1A" w14:textId="77777777" w:rsidR="009554C7" w:rsidRPr="000A49C5" w:rsidRDefault="009554C7" w:rsidP="00BB324F">
            <w:pPr>
              <w:rPr>
                <w:b/>
                <w:i/>
              </w:rPr>
            </w:pPr>
          </w:p>
        </w:tc>
      </w:tr>
      <w:tr w:rsidR="009554C7" w:rsidRPr="00EC54C0" w14:paraId="44DF4BF2" w14:textId="77777777" w:rsidTr="00BB324F">
        <w:trPr>
          <w:trHeight w:val="282"/>
        </w:trPr>
        <w:tc>
          <w:tcPr>
            <w:tcW w:w="1560" w:type="dxa"/>
            <w:vMerge/>
            <w:tcBorders>
              <w:left w:val="single" w:sz="4" w:space="0" w:color="auto"/>
              <w:bottom w:val="single" w:sz="4" w:space="0" w:color="auto"/>
              <w:right w:val="single" w:sz="4" w:space="0" w:color="auto"/>
            </w:tcBorders>
          </w:tcPr>
          <w:p w14:paraId="34A83AA1" w14:textId="77777777" w:rsidR="009554C7" w:rsidRPr="000A49C5" w:rsidRDefault="009554C7" w:rsidP="00BB324F">
            <w:pPr>
              <w:rPr>
                <w:b/>
                <w:bCs/>
                <w:i/>
                <w:color w:val="000000"/>
                <w:lang w:eastAsia="ru-RU"/>
              </w:rPr>
            </w:pPr>
          </w:p>
        </w:tc>
        <w:tc>
          <w:tcPr>
            <w:tcW w:w="14600" w:type="dxa"/>
            <w:gridSpan w:val="12"/>
            <w:tcBorders>
              <w:top w:val="single" w:sz="4" w:space="0" w:color="auto"/>
              <w:left w:val="single" w:sz="4" w:space="0" w:color="auto"/>
              <w:bottom w:val="single" w:sz="4" w:space="0" w:color="auto"/>
              <w:right w:val="single" w:sz="4" w:space="0" w:color="auto"/>
            </w:tcBorders>
          </w:tcPr>
          <w:p w14:paraId="34DE07D5" w14:textId="77777777" w:rsidR="009554C7" w:rsidRPr="000A49C5" w:rsidRDefault="009554C7" w:rsidP="00BB324F">
            <w:pPr>
              <w:jc w:val="center"/>
              <w:rPr>
                <w:b/>
                <w:bCs/>
                <w:i/>
              </w:rPr>
            </w:pPr>
            <w:r>
              <w:rPr>
                <w:b/>
                <w:i/>
              </w:rPr>
              <w:t xml:space="preserve">Ұйқыдан ояту жаттығу картотекасынан </w:t>
            </w:r>
          </w:p>
        </w:tc>
      </w:tr>
      <w:tr w:rsidR="009554C7" w:rsidRPr="000F7808" w14:paraId="275FB123" w14:textId="77777777" w:rsidTr="00BB324F">
        <w:tc>
          <w:tcPr>
            <w:tcW w:w="1560" w:type="dxa"/>
            <w:tcBorders>
              <w:top w:val="single" w:sz="4" w:space="0" w:color="auto"/>
              <w:left w:val="single" w:sz="4" w:space="0" w:color="auto"/>
              <w:bottom w:val="single" w:sz="4" w:space="0" w:color="auto"/>
              <w:right w:val="single" w:sz="4" w:space="0" w:color="auto"/>
            </w:tcBorders>
            <w:hideMark/>
          </w:tcPr>
          <w:p w14:paraId="45716D63" w14:textId="77777777" w:rsidR="009554C7" w:rsidRPr="000A49C5" w:rsidRDefault="009554C7" w:rsidP="00BB324F">
            <w:pPr>
              <w:rPr>
                <w:b/>
                <w:i/>
                <w:color w:val="000000"/>
                <w:lang w:eastAsia="ru-RU"/>
              </w:rPr>
            </w:pPr>
            <w:r w:rsidRPr="000A49C5">
              <w:rPr>
                <w:b/>
                <w:i/>
                <w:color w:val="000000"/>
                <w:lang w:eastAsia="ru-RU"/>
              </w:rPr>
              <w:t>Бесін ас</w:t>
            </w:r>
          </w:p>
        </w:tc>
        <w:tc>
          <w:tcPr>
            <w:tcW w:w="14600" w:type="dxa"/>
            <w:gridSpan w:val="12"/>
            <w:tcBorders>
              <w:top w:val="single" w:sz="4" w:space="0" w:color="auto"/>
              <w:left w:val="single" w:sz="4" w:space="0" w:color="auto"/>
              <w:bottom w:val="single" w:sz="4" w:space="0" w:color="auto"/>
              <w:right w:val="single" w:sz="4" w:space="0" w:color="auto"/>
            </w:tcBorders>
            <w:hideMark/>
          </w:tcPr>
          <w:p w14:paraId="2B7E4D14" w14:textId="77777777" w:rsidR="009554C7" w:rsidRPr="000A49C5" w:rsidRDefault="009554C7" w:rsidP="00BB324F">
            <w:pPr>
              <w:rPr>
                <w:i/>
              </w:rPr>
            </w:pPr>
            <w:r w:rsidRPr="000A49C5">
              <w:rPr>
                <w:i/>
              </w:rPr>
              <w:t>Қолдарын сабындап жуып, өз сүлгілеріне сүрту,  ұқыпты тамақтану дағдыларын, тамақтану әдебін дұрыс сақтай білуге  дағдыландыру.</w:t>
            </w:r>
          </w:p>
        </w:tc>
      </w:tr>
      <w:tr w:rsidR="009554C7" w:rsidRPr="00EC54C0" w14:paraId="450BA67B" w14:textId="77777777" w:rsidTr="00BB324F">
        <w:trPr>
          <w:trHeight w:val="1260"/>
        </w:trPr>
        <w:tc>
          <w:tcPr>
            <w:tcW w:w="1560" w:type="dxa"/>
            <w:tcBorders>
              <w:top w:val="single" w:sz="4" w:space="0" w:color="auto"/>
              <w:left w:val="single" w:sz="4" w:space="0" w:color="auto"/>
              <w:bottom w:val="single" w:sz="4" w:space="0" w:color="auto"/>
              <w:right w:val="single" w:sz="4" w:space="0" w:color="auto"/>
            </w:tcBorders>
          </w:tcPr>
          <w:p w14:paraId="1D1B6063" w14:textId="77777777" w:rsidR="009554C7" w:rsidRPr="000A49C5" w:rsidRDefault="009554C7" w:rsidP="00BB324F">
            <w:pPr>
              <w:rPr>
                <w:b/>
                <w:bCs/>
                <w:i/>
                <w:color w:val="000000"/>
                <w:lang w:eastAsia="ru-RU"/>
              </w:rPr>
            </w:pPr>
            <w:r w:rsidRPr="000A49C5">
              <w:rPr>
                <w:b/>
                <w:bCs/>
                <w:i/>
                <w:color w:val="000000"/>
                <w:lang w:eastAsia="ru-RU"/>
              </w:rPr>
              <w:t>Ойындар, дербес әрекет. Баланың жеке даму картасына сәйкес жеке жұмыс</w:t>
            </w:r>
          </w:p>
        </w:tc>
        <w:tc>
          <w:tcPr>
            <w:tcW w:w="3117" w:type="dxa"/>
            <w:gridSpan w:val="2"/>
            <w:tcBorders>
              <w:top w:val="single" w:sz="4" w:space="0" w:color="auto"/>
              <w:left w:val="single" w:sz="4" w:space="0" w:color="auto"/>
              <w:bottom w:val="single" w:sz="4" w:space="0" w:color="auto"/>
              <w:right w:val="single" w:sz="4" w:space="0" w:color="auto"/>
            </w:tcBorders>
          </w:tcPr>
          <w:p w14:paraId="3E4D732F" w14:textId="77777777" w:rsidR="009554C7" w:rsidRPr="000A49C5" w:rsidRDefault="009554C7" w:rsidP="00BB324F">
            <w:pPr>
              <w:rPr>
                <w:b/>
                <w:bCs/>
                <w:i/>
                <w:iCs/>
                <w:color w:val="000000"/>
                <w:lang w:eastAsia="ru-RU"/>
              </w:rPr>
            </w:pPr>
            <w:r w:rsidRPr="000A49C5">
              <w:rPr>
                <w:b/>
                <w:bCs/>
                <w:i/>
                <w:iCs/>
                <w:color w:val="000000"/>
                <w:lang w:eastAsia="ru-RU"/>
              </w:rPr>
              <w:t xml:space="preserve"> </w:t>
            </w:r>
            <w:r w:rsidRPr="000A49C5">
              <w:rPr>
                <w:b/>
                <w:bCs/>
                <w:i/>
                <w:iCs/>
                <w:color w:val="FF0000"/>
                <w:lang w:eastAsia="ru-RU"/>
              </w:rPr>
              <w:t>Құрылымдалған ойын</w:t>
            </w:r>
            <w:r>
              <w:rPr>
                <w:b/>
                <w:bCs/>
                <w:i/>
                <w:iCs/>
                <w:color w:val="FF0000"/>
                <w:lang w:eastAsia="ru-RU"/>
              </w:rPr>
              <w:t xml:space="preserve">      </w:t>
            </w:r>
            <w:r w:rsidRPr="000A49C5">
              <w:rPr>
                <w:b/>
                <w:bCs/>
                <w:i/>
                <w:iCs/>
                <w:color w:val="FF0000"/>
                <w:lang w:eastAsia="ru-RU"/>
              </w:rPr>
              <w:t xml:space="preserve"> </w:t>
            </w:r>
            <w:r>
              <w:rPr>
                <w:b/>
                <w:bCs/>
                <w:i/>
                <w:iCs/>
                <w:color w:val="000000"/>
                <w:lang w:eastAsia="ru-RU"/>
              </w:rPr>
              <w:t>«Не</w:t>
            </w:r>
            <w:r w:rsidRPr="000A49C5">
              <w:rPr>
                <w:b/>
                <w:bCs/>
                <w:i/>
                <w:iCs/>
                <w:color w:val="000000"/>
                <w:lang w:eastAsia="ru-RU"/>
              </w:rPr>
              <w:t xml:space="preserve"> артық»</w:t>
            </w:r>
          </w:p>
          <w:p w14:paraId="3C4894E9" w14:textId="77777777" w:rsidR="009554C7" w:rsidRPr="00287DDE" w:rsidRDefault="009554C7" w:rsidP="00BB324F">
            <w:pPr>
              <w:rPr>
                <w:bCs/>
                <w:i/>
                <w:iCs/>
                <w:color w:val="000000"/>
                <w:lang w:eastAsia="ru-RU"/>
              </w:rPr>
            </w:pPr>
            <w:r w:rsidRPr="000A49C5">
              <w:rPr>
                <w:bCs/>
                <w:i/>
                <w:iCs/>
                <w:color w:val="000000"/>
                <w:lang w:eastAsia="ru-RU"/>
              </w:rPr>
              <w:t>Ойын шарты:</w:t>
            </w:r>
            <w:r w:rsidRPr="000A49C5">
              <w:rPr>
                <w:bCs/>
                <w:i/>
                <w:iCs/>
                <w:color w:val="000000"/>
                <w:lang w:eastAsia="ru-RU"/>
              </w:rPr>
              <w:br/>
              <w:t>Басқаларына сәйкес келмей</w:t>
            </w:r>
            <w:r>
              <w:rPr>
                <w:bCs/>
                <w:i/>
                <w:iCs/>
                <w:color w:val="000000"/>
                <w:lang w:eastAsia="ru-RU"/>
              </w:rPr>
              <w:t>тін затты</w:t>
            </w:r>
            <w:r w:rsidRPr="000A49C5">
              <w:rPr>
                <w:bCs/>
                <w:i/>
                <w:iCs/>
                <w:color w:val="000000"/>
                <w:lang w:eastAsia="ru-RU"/>
              </w:rPr>
              <w:t xml:space="preserve"> алып тастау немесе боямау керек және топты жалпылама сөзбен атау қажет</w:t>
            </w:r>
          </w:p>
          <w:p w14:paraId="47858962" w14:textId="77777777" w:rsidR="009554C7" w:rsidRPr="00FB3688" w:rsidRDefault="009554C7" w:rsidP="00BB324F">
            <w:pPr>
              <w:rPr>
                <w:i/>
                <w:iCs/>
                <w:color w:val="000000"/>
                <w:lang w:eastAsia="ru-RU"/>
              </w:rPr>
            </w:pPr>
            <w:r w:rsidRPr="000A49C5">
              <w:rPr>
                <w:bCs/>
                <w:i/>
                <w:iCs/>
                <w:color w:val="FF0000"/>
                <w:lang w:eastAsia="ru-RU"/>
              </w:rPr>
              <w:t>4К моделі , бала</w:t>
            </w:r>
            <w:r w:rsidRPr="000A49C5">
              <w:rPr>
                <w:b/>
                <w:bCs/>
                <w:i/>
                <w:iCs/>
                <w:color w:val="FF0000"/>
                <w:lang w:eastAsia="ru-RU"/>
              </w:rPr>
              <w:t xml:space="preserve"> </w:t>
            </w:r>
            <w:r w:rsidRPr="000A49C5">
              <w:rPr>
                <w:bCs/>
                <w:i/>
                <w:iCs/>
                <w:color w:val="FF0000"/>
                <w:lang w:eastAsia="ru-RU"/>
              </w:rPr>
              <w:t>үні..Тыңдалым Айтылым</w:t>
            </w:r>
            <w:r w:rsidRPr="000A49C5">
              <w:rPr>
                <w:b/>
                <w:bCs/>
                <w:i/>
                <w:iCs/>
                <w:color w:val="FF0000"/>
                <w:lang w:eastAsia="ru-RU"/>
              </w:rPr>
              <w:t xml:space="preserve">                                 </w:t>
            </w:r>
            <w:r>
              <w:rPr>
                <w:bCs/>
                <w:i/>
                <w:iCs/>
                <w:color w:val="000000"/>
                <w:lang w:eastAsia="ru-RU"/>
              </w:rPr>
              <w:t xml:space="preserve">  Таным саласы</w:t>
            </w:r>
          </w:p>
          <w:p w14:paraId="68F44D2A" w14:textId="77777777" w:rsidR="009554C7" w:rsidRPr="000A49C5" w:rsidRDefault="009554C7" w:rsidP="00BB324F">
            <w:pPr>
              <w:rPr>
                <w:b/>
                <w:bCs/>
                <w:i/>
                <w:iCs/>
                <w:color w:val="000000"/>
              </w:rPr>
            </w:pPr>
            <w:r w:rsidRPr="00FB3688">
              <w:rPr>
                <w:i/>
                <w:iCs/>
                <w:color w:val="000000"/>
                <w:lang w:eastAsia="ru-RU"/>
              </w:rPr>
              <w:t>Жеке   баламен жұмыс</w:t>
            </w:r>
          </w:p>
        </w:tc>
        <w:tc>
          <w:tcPr>
            <w:tcW w:w="3262" w:type="dxa"/>
            <w:gridSpan w:val="4"/>
            <w:tcBorders>
              <w:top w:val="single" w:sz="4" w:space="0" w:color="auto"/>
              <w:left w:val="single" w:sz="4" w:space="0" w:color="auto"/>
              <w:bottom w:val="single" w:sz="4" w:space="0" w:color="auto"/>
              <w:right w:val="single" w:sz="4" w:space="0" w:color="auto"/>
            </w:tcBorders>
          </w:tcPr>
          <w:p w14:paraId="7F4138EB" w14:textId="77777777" w:rsidR="009554C7" w:rsidRPr="000A49C5" w:rsidRDefault="009554C7" w:rsidP="00BB324F">
            <w:pPr>
              <w:rPr>
                <w:b/>
                <w:bCs/>
                <w:i/>
                <w:iCs/>
                <w:color w:val="000000"/>
                <w:lang w:eastAsia="ru-RU"/>
              </w:rPr>
            </w:pPr>
            <w:r w:rsidRPr="000A49C5">
              <w:rPr>
                <w:b/>
                <w:bCs/>
                <w:i/>
                <w:iCs/>
                <w:color w:val="000000"/>
                <w:lang w:eastAsia="ru-RU"/>
              </w:rPr>
              <w:t xml:space="preserve">Картотека №17 </w:t>
            </w:r>
          </w:p>
          <w:p w14:paraId="04318876" w14:textId="77777777" w:rsidR="009554C7" w:rsidRPr="000A49C5" w:rsidRDefault="009554C7" w:rsidP="00BB324F">
            <w:pPr>
              <w:rPr>
                <w:b/>
                <w:bCs/>
                <w:i/>
                <w:iCs/>
                <w:color w:val="000000"/>
                <w:lang w:eastAsia="ru-RU"/>
              </w:rPr>
            </w:pPr>
            <w:r w:rsidRPr="000A49C5">
              <w:rPr>
                <w:b/>
                <w:bCs/>
                <w:i/>
                <w:iCs/>
                <w:color w:val="FF0000"/>
                <w:lang w:eastAsia="ru-RU"/>
              </w:rPr>
              <w:t xml:space="preserve">Еркін ойын.                                        </w:t>
            </w:r>
            <w:r w:rsidRPr="000A49C5">
              <w:rPr>
                <w:b/>
                <w:bCs/>
                <w:i/>
                <w:iCs/>
                <w:color w:val="000000"/>
                <w:lang w:eastAsia="ru-RU"/>
              </w:rPr>
              <w:t xml:space="preserve">«Жедел жәрдем. </w:t>
            </w:r>
            <w:r>
              <w:rPr>
                <w:b/>
                <w:bCs/>
                <w:i/>
                <w:iCs/>
                <w:color w:val="000000"/>
                <w:lang w:eastAsia="ru-RU"/>
              </w:rPr>
              <w:t xml:space="preserve"> </w:t>
            </w:r>
            <w:r w:rsidRPr="000A49C5">
              <w:rPr>
                <w:b/>
                <w:bCs/>
                <w:i/>
                <w:iCs/>
                <w:color w:val="000000"/>
                <w:lang w:eastAsia="ru-RU"/>
              </w:rPr>
              <w:t>Емхана. Аурухана» сюжетті-рөлді ойын</w:t>
            </w:r>
          </w:p>
          <w:p w14:paraId="7B4CB85B" w14:textId="77777777" w:rsidR="009554C7" w:rsidRPr="00444552" w:rsidRDefault="009554C7" w:rsidP="00BB324F">
            <w:pPr>
              <w:rPr>
                <w:bCs/>
                <w:i/>
                <w:iCs/>
                <w:color w:val="000000"/>
                <w:lang w:eastAsia="ru-RU"/>
              </w:rPr>
            </w:pPr>
            <w:r w:rsidRPr="000A49C5">
              <w:rPr>
                <w:bCs/>
                <w:i/>
                <w:iCs/>
                <w:color w:val="000000"/>
                <w:lang w:eastAsia="ru-RU"/>
              </w:rPr>
              <w:t>Мақсаты: берілген ойын әрекеттер сюжеттеріне сәйкес балалардың топтарға бөліне білу және аяқталғаннан кейін қайтадан бір ұжымға бірігу бөлігін қалыптастыру.</w:t>
            </w:r>
            <w:r w:rsidRPr="000A49C5">
              <w:rPr>
                <w:b/>
                <w:bCs/>
                <w:i/>
                <w:iCs/>
                <w:color w:val="000000"/>
                <w:lang w:eastAsia="ru-RU"/>
              </w:rPr>
              <w:t xml:space="preserve"> </w:t>
            </w:r>
            <w:r w:rsidRPr="000A49C5">
              <w:rPr>
                <w:bCs/>
                <w:i/>
                <w:iCs/>
                <w:color w:val="FF0000"/>
                <w:lang w:eastAsia="ru-RU"/>
              </w:rPr>
              <w:t>4К моделі , бала</w:t>
            </w:r>
            <w:r w:rsidRPr="000A49C5">
              <w:rPr>
                <w:b/>
                <w:bCs/>
                <w:i/>
                <w:iCs/>
                <w:color w:val="FF0000"/>
                <w:lang w:eastAsia="ru-RU"/>
              </w:rPr>
              <w:t xml:space="preserve"> </w:t>
            </w:r>
            <w:r w:rsidRPr="000A49C5">
              <w:rPr>
                <w:bCs/>
                <w:i/>
                <w:iCs/>
                <w:color w:val="FF0000"/>
                <w:lang w:eastAsia="ru-RU"/>
              </w:rPr>
              <w:t>үні..</w:t>
            </w:r>
            <w:r w:rsidRPr="000A49C5">
              <w:rPr>
                <w:b/>
                <w:bCs/>
                <w:i/>
                <w:iCs/>
                <w:color w:val="FF0000"/>
                <w:lang w:eastAsia="ru-RU"/>
              </w:rPr>
              <w:t xml:space="preserve"> </w:t>
            </w:r>
            <w:r w:rsidRPr="00444552">
              <w:rPr>
                <w:bCs/>
                <w:i/>
                <w:iCs/>
                <w:color w:val="000000"/>
                <w:lang w:eastAsia="ru-RU"/>
              </w:rPr>
              <w:t xml:space="preserve">  </w:t>
            </w:r>
          </w:p>
          <w:p w14:paraId="494982AE" w14:textId="77777777" w:rsidR="009554C7" w:rsidRPr="00741DDD" w:rsidRDefault="009554C7" w:rsidP="00BB324F">
            <w:pPr>
              <w:rPr>
                <w:bCs/>
                <w:i/>
                <w:iCs/>
                <w:color w:val="000000"/>
                <w:lang w:eastAsia="ru-RU"/>
              </w:rPr>
            </w:pPr>
            <w:r>
              <w:rPr>
                <w:bCs/>
                <w:i/>
                <w:iCs/>
                <w:color w:val="000000"/>
                <w:lang w:eastAsia="ru-RU"/>
              </w:rPr>
              <w:t>Сюжеттік ойын картатекасы</w:t>
            </w:r>
          </w:p>
          <w:p w14:paraId="24271E5C" w14:textId="77777777" w:rsidR="009554C7" w:rsidRPr="000A49C5" w:rsidRDefault="009554C7" w:rsidP="00BB324F">
            <w:pPr>
              <w:rPr>
                <w:b/>
                <w:bCs/>
                <w:i/>
                <w:iCs/>
                <w:color w:val="000000"/>
                <w:lang w:eastAsia="ru-RU"/>
              </w:rPr>
            </w:pPr>
            <w:r w:rsidRPr="000A49C5">
              <w:rPr>
                <w:b/>
                <w:bCs/>
                <w:i/>
                <w:iCs/>
                <w:color w:val="000000"/>
                <w:lang w:eastAsia="ru-RU"/>
              </w:rPr>
              <w:t xml:space="preserve"> </w:t>
            </w:r>
          </w:p>
        </w:tc>
        <w:tc>
          <w:tcPr>
            <w:tcW w:w="2551" w:type="dxa"/>
            <w:gridSpan w:val="3"/>
            <w:tcBorders>
              <w:top w:val="single" w:sz="4" w:space="0" w:color="auto"/>
              <w:left w:val="single" w:sz="4" w:space="0" w:color="auto"/>
              <w:bottom w:val="single" w:sz="4" w:space="0" w:color="auto"/>
              <w:right w:val="single" w:sz="4" w:space="0" w:color="auto"/>
            </w:tcBorders>
          </w:tcPr>
          <w:p w14:paraId="0BC47E66" w14:textId="77777777" w:rsidR="009554C7" w:rsidRPr="000A49C5" w:rsidRDefault="009554C7" w:rsidP="00BB324F">
            <w:pPr>
              <w:rPr>
                <w:b/>
                <w:bCs/>
                <w:i/>
                <w:iCs/>
                <w:color w:val="000000"/>
                <w:lang w:eastAsia="ru-RU"/>
              </w:rPr>
            </w:pPr>
            <w:r>
              <w:rPr>
                <w:b/>
                <w:bCs/>
                <w:i/>
                <w:iCs/>
                <w:color w:val="000000"/>
                <w:lang w:eastAsia="ru-RU"/>
              </w:rPr>
              <w:t>Картотека №20</w:t>
            </w:r>
          </w:p>
          <w:p w14:paraId="0C31D3C4" w14:textId="77777777" w:rsidR="009554C7" w:rsidRPr="000A49C5" w:rsidRDefault="009554C7" w:rsidP="00BB324F">
            <w:pPr>
              <w:rPr>
                <w:b/>
                <w:bCs/>
                <w:i/>
                <w:iCs/>
                <w:color w:val="000000"/>
                <w:lang w:eastAsia="ru-RU"/>
              </w:rPr>
            </w:pPr>
            <w:r w:rsidRPr="000A49C5">
              <w:rPr>
                <w:b/>
                <w:bCs/>
                <w:i/>
                <w:iCs/>
                <w:color w:val="000000"/>
                <w:lang w:eastAsia="ru-RU"/>
              </w:rPr>
              <w:t xml:space="preserve">    </w:t>
            </w:r>
            <w:r w:rsidRPr="000A49C5">
              <w:rPr>
                <w:b/>
                <w:bCs/>
                <w:i/>
                <w:iCs/>
                <w:color w:val="FF0000"/>
                <w:lang w:eastAsia="ru-RU"/>
              </w:rPr>
              <w:t xml:space="preserve">Педагог жетекшілігімен ойын                         </w:t>
            </w:r>
            <w:r w:rsidRPr="000A49C5">
              <w:rPr>
                <w:b/>
                <w:bCs/>
                <w:i/>
                <w:iCs/>
                <w:color w:val="000000"/>
                <w:lang w:eastAsia="ru-RU"/>
              </w:rPr>
              <w:t xml:space="preserve">«Көп және біреу»  </w:t>
            </w:r>
          </w:p>
          <w:p w14:paraId="6E95CF55" w14:textId="77777777" w:rsidR="009554C7" w:rsidRPr="000A49C5" w:rsidRDefault="009554C7" w:rsidP="00BB324F">
            <w:pPr>
              <w:rPr>
                <w:bCs/>
                <w:i/>
                <w:iCs/>
                <w:color w:val="000000"/>
                <w:lang w:eastAsia="ru-RU"/>
              </w:rPr>
            </w:pPr>
            <w:r w:rsidRPr="000A49C5">
              <w:rPr>
                <w:bCs/>
                <w:i/>
                <w:iCs/>
                <w:color w:val="000000"/>
                <w:lang w:eastAsia="ru-RU"/>
              </w:rPr>
              <w:t>Ойынның мақсаты: көп және біреу қатынастарын білуге үйрету; заттардың тең, тең емес топтарын салыстыру. </w:t>
            </w:r>
          </w:p>
          <w:p w14:paraId="043FD483" w14:textId="77777777" w:rsidR="009554C7" w:rsidRPr="00444552" w:rsidRDefault="009554C7" w:rsidP="00BB324F">
            <w:pPr>
              <w:rPr>
                <w:bCs/>
                <w:i/>
                <w:iCs/>
                <w:color w:val="000000"/>
              </w:rPr>
            </w:pPr>
            <w:r w:rsidRPr="000A49C5">
              <w:rPr>
                <w:bCs/>
                <w:i/>
                <w:iCs/>
                <w:color w:val="FF0000"/>
                <w:lang w:eastAsia="ru-RU"/>
              </w:rPr>
              <w:t>4К моделі , бала</w:t>
            </w:r>
            <w:r w:rsidRPr="000A49C5">
              <w:rPr>
                <w:b/>
                <w:bCs/>
                <w:i/>
                <w:iCs/>
                <w:color w:val="FF0000"/>
                <w:lang w:eastAsia="ru-RU"/>
              </w:rPr>
              <w:t xml:space="preserve"> </w:t>
            </w:r>
            <w:r w:rsidRPr="000A49C5">
              <w:rPr>
                <w:bCs/>
                <w:i/>
                <w:iCs/>
                <w:color w:val="FF0000"/>
                <w:lang w:eastAsia="ru-RU"/>
              </w:rPr>
              <w:t>үні..</w:t>
            </w:r>
            <w:r w:rsidRPr="000A49C5">
              <w:rPr>
                <w:b/>
                <w:bCs/>
                <w:i/>
                <w:iCs/>
                <w:color w:val="FF0000"/>
                <w:lang w:eastAsia="ru-RU"/>
              </w:rPr>
              <w:t xml:space="preserve"> </w:t>
            </w:r>
            <w:r w:rsidRPr="000A49C5">
              <w:rPr>
                <w:bCs/>
                <w:i/>
                <w:iCs/>
                <w:color w:val="FF0000"/>
                <w:lang w:eastAsia="ru-RU"/>
              </w:rPr>
              <w:t>сыни ойлау.</w:t>
            </w:r>
            <w:r w:rsidRPr="000A49C5">
              <w:rPr>
                <w:b/>
                <w:bCs/>
                <w:i/>
                <w:iCs/>
                <w:color w:val="FF0000"/>
                <w:lang w:eastAsia="ru-RU"/>
              </w:rPr>
              <w:t xml:space="preserve">                   </w:t>
            </w:r>
            <w:r w:rsidRPr="00444552">
              <w:rPr>
                <w:bCs/>
                <w:i/>
                <w:iCs/>
                <w:color w:val="000000"/>
                <w:lang w:eastAsia="ru-RU"/>
              </w:rPr>
              <w:t xml:space="preserve">  Таным саласы</w:t>
            </w:r>
          </w:p>
          <w:p w14:paraId="1FC856F8" w14:textId="77777777" w:rsidR="009554C7" w:rsidRDefault="009554C7" w:rsidP="00BB324F">
            <w:pPr>
              <w:rPr>
                <w:bCs/>
                <w:i/>
                <w:iCs/>
              </w:rPr>
            </w:pPr>
            <w:r w:rsidRPr="00444552">
              <w:rPr>
                <w:bCs/>
                <w:i/>
                <w:iCs/>
              </w:rPr>
              <w:t>Математика негіздері</w:t>
            </w:r>
          </w:p>
          <w:p w14:paraId="63BD3678" w14:textId="77777777" w:rsidR="009554C7" w:rsidRPr="000F7808" w:rsidRDefault="009554C7" w:rsidP="00BB324F">
            <w:pPr>
              <w:rPr>
                <w:b/>
                <w:bCs/>
                <w:i/>
                <w:iCs/>
                <w:color w:val="000000"/>
                <w:lang w:eastAsia="ru-RU"/>
              </w:rPr>
            </w:pPr>
            <w:r w:rsidRPr="000F7808">
              <w:rPr>
                <w:b/>
                <w:bCs/>
                <w:i/>
                <w:iCs/>
                <w:color w:val="000000"/>
                <w:lang w:eastAsia="ru-RU"/>
              </w:rPr>
              <w:t>Вариативті</w:t>
            </w:r>
            <w:r>
              <w:rPr>
                <w:b/>
                <w:bCs/>
                <w:i/>
                <w:iCs/>
                <w:color w:val="000000"/>
                <w:lang w:eastAsia="ru-RU"/>
              </w:rPr>
              <w:t>к</w:t>
            </w:r>
            <w:r w:rsidRPr="000F7808">
              <w:rPr>
                <w:b/>
                <w:bCs/>
                <w:i/>
                <w:iCs/>
                <w:color w:val="000000"/>
                <w:lang w:eastAsia="ru-RU"/>
              </w:rPr>
              <w:t xml:space="preserve"> компонент</w:t>
            </w:r>
          </w:p>
          <w:p w14:paraId="6CDF7348" w14:textId="77777777" w:rsidR="009554C7" w:rsidRDefault="009554C7" w:rsidP="00BB324F">
            <w:pPr>
              <w:rPr>
                <w:i/>
              </w:rPr>
            </w:pPr>
            <w:r>
              <w:rPr>
                <w:i/>
              </w:rPr>
              <w:lastRenderedPageBreak/>
              <w:t>«Тапқыштар»</w:t>
            </w:r>
          </w:p>
          <w:p w14:paraId="53567B41" w14:textId="77777777" w:rsidR="009554C7" w:rsidRPr="000A49C5" w:rsidRDefault="009554C7" w:rsidP="00BB324F">
            <w:pPr>
              <w:rPr>
                <w:i/>
              </w:rPr>
            </w:pPr>
            <w:r>
              <w:rPr>
                <w:i/>
              </w:rPr>
              <w:t>Тақырыбы: Үсті-асты, алдында-артында, оң жақ-сол жақ</w:t>
            </w:r>
          </w:p>
        </w:tc>
        <w:tc>
          <w:tcPr>
            <w:tcW w:w="3112" w:type="dxa"/>
            <w:gridSpan w:val="2"/>
            <w:tcBorders>
              <w:top w:val="single" w:sz="4" w:space="0" w:color="auto"/>
              <w:left w:val="single" w:sz="4" w:space="0" w:color="auto"/>
              <w:bottom w:val="single" w:sz="4" w:space="0" w:color="auto"/>
              <w:right w:val="single" w:sz="4" w:space="0" w:color="auto"/>
            </w:tcBorders>
          </w:tcPr>
          <w:p w14:paraId="37C34E3F" w14:textId="77777777" w:rsidR="009554C7" w:rsidRPr="000A49C5" w:rsidRDefault="009554C7" w:rsidP="00BB324F">
            <w:pPr>
              <w:rPr>
                <w:b/>
                <w:bCs/>
                <w:i/>
                <w:iCs/>
                <w:color w:val="000000"/>
                <w:lang w:eastAsia="ru-RU"/>
              </w:rPr>
            </w:pPr>
            <w:r w:rsidRPr="000A49C5">
              <w:rPr>
                <w:b/>
                <w:bCs/>
                <w:i/>
                <w:iCs/>
                <w:color w:val="000000"/>
                <w:lang w:eastAsia="ru-RU"/>
              </w:rPr>
              <w:lastRenderedPageBreak/>
              <w:t>Картотека №5</w:t>
            </w:r>
          </w:p>
          <w:p w14:paraId="5A9D945C" w14:textId="77777777" w:rsidR="009554C7" w:rsidRPr="000A49C5" w:rsidRDefault="009554C7" w:rsidP="00BB324F">
            <w:pPr>
              <w:rPr>
                <w:b/>
                <w:bCs/>
                <w:i/>
                <w:iCs/>
                <w:color w:val="000000"/>
                <w:lang w:eastAsia="ru-RU"/>
              </w:rPr>
            </w:pPr>
            <w:r w:rsidRPr="000A49C5">
              <w:rPr>
                <w:b/>
                <w:bCs/>
                <w:i/>
                <w:iCs/>
                <w:color w:val="000000"/>
                <w:lang w:eastAsia="ru-RU"/>
              </w:rPr>
              <w:t xml:space="preserve"> </w:t>
            </w:r>
            <w:r w:rsidRPr="000A49C5">
              <w:rPr>
                <w:b/>
                <w:bCs/>
                <w:i/>
                <w:iCs/>
                <w:color w:val="FF0000"/>
                <w:lang w:eastAsia="ru-RU"/>
              </w:rPr>
              <w:t xml:space="preserve">Еркін ойын.     </w:t>
            </w:r>
            <w:r w:rsidRPr="000A49C5">
              <w:rPr>
                <w:b/>
                <w:bCs/>
                <w:i/>
                <w:iCs/>
                <w:color w:val="000000"/>
                <w:lang w:eastAsia="ru-RU"/>
              </w:rPr>
              <w:t xml:space="preserve">«Құрылысшылар» сюжетті-рөлді ойынының </w:t>
            </w:r>
          </w:p>
          <w:p w14:paraId="6A518694" w14:textId="77777777" w:rsidR="009554C7" w:rsidRPr="000A49C5" w:rsidRDefault="009554C7" w:rsidP="00BB324F">
            <w:pPr>
              <w:rPr>
                <w:b/>
                <w:bCs/>
                <w:i/>
                <w:iCs/>
                <w:color w:val="000000"/>
                <w:lang w:eastAsia="ru-RU"/>
              </w:rPr>
            </w:pPr>
          </w:p>
          <w:p w14:paraId="54A4D0F4" w14:textId="77777777" w:rsidR="009554C7" w:rsidRPr="00444552" w:rsidRDefault="009554C7" w:rsidP="00BB324F">
            <w:pPr>
              <w:rPr>
                <w:bCs/>
                <w:i/>
                <w:iCs/>
                <w:color w:val="000000"/>
                <w:lang w:eastAsia="ru-RU"/>
              </w:rPr>
            </w:pPr>
            <w:r w:rsidRPr="000A49C5">
              <w:rPr>
                <w:bCs/>
                <w:i/>
                <w:iCs/>
                <w:color w:val="FF0000"/>
                <w:lang w:eastAsia="ru-RU"/>
              </w:rPr>
              <w:t>4К моделі , бала</w:t>
            </w:r>
            <w:r w:rsidRPr="000A49C5">
              <w:rPr>
                <w:b/>
                <w:bCs/>
                <w:i/>
                <w:iCs/>
                <w:color w:val="FF0000"/>
                <w:lang w:eastAsia="ru-RU"/>
              </w:rPr>
              <w:t xml:space="preserve"> </w:t>
            </w:r>
            <w:r w:rsidRPr="000A49C5">
              <w:rPr>
                <w:bCs/>
                <w:i/>
                <w:iCs/>
                <w:color w:val="FF0000"/>
                <w:lang w:eastAsia="ru-RU"/>
              </w:rPr>
              <w:t>үні..</w:t>
            </w:r>
            <w:r w:rsidRPr="000A49C5">
              <w:rPr>
                <w:b/>
                <w:bCs/>
                <w:i/>
                <w:iCs/>
                <w:color w:val="FF0000"/>
                <w:lang w:eastAsia="ru-RU"/>
              </w:rPr>
              <w:t xml:space="preserve"> </w:t>
            </w:r>
            <w:r w:rsidRPr="00444552">
              <w:rPr>
                <w:bCs/>
                <w:i/>
                <w:iCs/>
                <w:color w:val="000000"/>
                <w:lang w:eastAsia="ru-RU"/>
              </w:rPr>
              <w:t xml:space="preserve">Картотека қосымшы тіркелген.  </w:t>
            </w:r>
          </w:p>
          <w:p w14:paraId="51F0FDC7" w14:textId="77777777" w:rsidR="009554C7" w:rsidRDefault="009554C7" w:rsidP="00BB324F">
            <w:pPr>
              <w:rPr>
                <w:bCs/>
                <w:i/>
                <w:iCs/>
                <w:color w:val="000000"/>
                <w:lang w:eastAsia="ru-RU"/>
              </w:rPr>
            </w:pPr>
            <w:r w:rsidRPr="00444552">
              <w:rPr>
                <w:bCs/>
                <w:i/>
                <w:iCs/>
                <w:color w:val="000000"/>
                <w:lang w:eastAsia="ru-RU"/>
              </w:rPr>
              <w:t>Сюжеттік ойын картотекасы</w:t>
            </w:r>
          </w:p>
          <w:p w14:paraId="25448CAB" w14:textId="77777777" w:rsidR="009554C7" w:rsidRDefault="009554C7" w:rsidP="00BB324F">
            <w:pPr>
              <w:rPr>
                <w:bCs/>
                <w:i/>
                <w:iCs/>
                <w:color w:val="000000"/>
                <w:lang w:eastAsia="ru-RU"/>
              </w:rPr>
            </w:pPr>
            <w:r w:rsidRPr="00444552">
              <w:rPr>
                <w:bCs/>
                <w:i/>
                <w:iCs/>
                <w:color w:val="000000"/>
                <w:lang w:eastAsia="ru-RU"/>
              </w:rPr>
              <w:t xml:space="preserve"> </w:t>
            </w:r>
          </w:p>
          <w:p w14:paraId="51D539A3" w14:textId="77777777" w:rsidR="009554C7" w:rsidRPr="00FB3688" w:rsidRDefault="009554C7" w:rsidP="00BB324F">
            <w:pPr>
              <w:rPr>
                <w:b/>
                <w:i/>
                <w:iCs/>
                <w:color w:val="000000"/>
                <w:lang w:eastAsia="ru-RU"/>
              </w:rPr>
            </w:pPr>
            <w:r w:rsidRPr="00FB3688">
              <w:rPr>
                <w:b/>
                <w:i/>
                <w:iCs/>
                <w:color w:val="000000"/>
                <w:lang w:eastAsia="ru-RU"/>
              </w:rPr>
              <w:t>Вариативті</w:t>
            </w:r>
            <w:r>
              <w:rPr>
                <w:b/>
                <w:i/>
                <w:iCs/>
                <w:color w:val="000000"/>
                <w:lang w:eastAsia="ru-RU"/>
              </w:rPr>
              <w:t>к</w:t>
            </w:r>
            <w:r w:rsidRPr="00FB3688">
              <w:rPr>
                <w:b/>
                <w:i/>
                <w:iCs/>
                <w:color w:val="000000"/>
                <w:lang w:eastAsia="ru-RU"/>
              </w:rPr>
              <w:t xml:space="preserve"> компонент</w:t>
            </w:r>
          </w:p>
          <w:p w14:paraId="7C1100EC" w14:textId="77777777" w:rsidR="009554C7" w:rsidRPr="00BD2923" w:rsidRDefault="009554C7" w:rsidP="00BB324F">
            <w:pPr>
              <w:rPr>
                <w:bCs/>
                <w:i/>
                <w:color w:val="000000"/>
                <w:lang w:eastAsia="ru-RU"/>
              </w:rPr>
            </w:pPr>
            <w:r w:rsidRPr="00BD2923">
              <w:rPr>
                <w:bCs/>
                <w:i/>
                <w:color w:val="000000"/>
                <w:lang w:eastAsia="ru-RU"/>
              </w:rPr>
              <w:t>«Бояулар сыры»</w:t>
            </w:r>
          </w:p>
          <w:p w14:paraId="335D4E5A" w14:textId="77777777" w:rsidR="009554C7" w:rsidRPr="00FB3688" w:rsidRDefault="009554C7" w:rsidP="00BB324F">
            <w:pPr>
              <w:rPr>
                <w:bCs/>
                <w:i/>
                <w:color w:val="000000"/>
                <w:lang w:eastAsia="ru-RU"/>
              </w:rPr>
            </w:pPr>
            <w:r w:rsidRPr="00FB3688">
              <w:rPr>
                <w:bCs/>
                <w:i/>
                <w:color w:val="000000"/>
                <w:lang w:eastAsia="ru-RU"/>
              </w:rPr>
              <w:t xml:space="preserve">Тақырыбы: От шашу (балауызбен)                   </w:t>
            </w:r>
          </w:p>
          <w:p w14:paraId="1D93ACD6" w14:textId="77777777" w:rsidR="009554C7" w:rsidRPr="000A49C5" w:rsidRDefault="009554C7" w:rsidP="00BB324F">
            <w:pPr>
              <w:rPr>
                <w:b/>
                <w:bCs/>
                <w:i/>
                <w:iCs/>
                <w:color w:val="000000"/>
              </w:rPr>
            </w:pPr>
          </w:p>
        </w:tc>
        <w:tc>
          <w:tcPr>
            <w:tcW w:w="2558" w:type="dxa"/>
            <w:tcBorders>
              <w:top w:val="single" w:sz="4" w:space="0" w:color="auto"/>
              <w:left w:val="single" w:sz="4" w:space="0" w:color="auto"/>
              <w:bottom w:val="single" w:sz="4" w:space="0" w:color="auto"/>
              <w:right w:val="single" w:sz="4" w:space="0" w:color="auto"/>
            </w:tcBorders>
          </w:tcPr>
          <w:p w14:paraId="455A54ED" w14:textId="77777777" w:rsidR="009554C7" w:rsidRPr="000A49C5" w:rsidRDefault="009554C7" w:rsidP="00BB324F">
            <w:pPr>
              <w:rPr>
                <w:b/>
                <w:bCs/>
                <w:i/>
                <w:iCs/>
                <w:color w:val="000000"/>
                <w:lang w:eastAsia="ru-RU"/>
              </w:rPr>
            </w:pPr>
            <w:r w:rsidRPr="000A49C5">
              <w:rPr>
                <w:b/>
                <w:bCs/>
                <w:i/>
                <w:iCs/>
                <w:color w:val="000000"/>
                <w:lang w:eastAsia="ru-RU"/>
              </w:rPr>
              <w:t>Картотека № 21</w:t>
            </w:r>
          </w:p>
          <w:p w14:paraId="3578D101" w14:textId="77777777" w:rsidR="009554C7" w:rsidRPr="000A49C5" w:rsidRDefault="009554C7" w:rsidP="00BB324F">
            <w:pPr>
              <w:rPr>
                <w:b/>
                <w:bCs/>
                <w:i/>
                <w:iCs/>
                <w:color w:val="000000"/>
                <w:lang w:eastAsia="ru-RU"/>
              </w:rPr>
            </w:pPr>
            <w:r w:rsidRPr="000A49C5">
              <w:rPr>
                <w:b/>
                <w:bCs/>
                <w:i/>
                <w:iCs/>
                <w:color w:val="FF0000"/>
                <w:lang w:eastAsia="ru-RU"/>
              </w:rPr>
              <w:t xml:space="preserve">Құрылымдалған ойын </w:t>
            </w:r>
            <w:r w:rsidRPr="000A49C5">
              <w:rPr>
                <w:b/>
                <w:bCs/>
                <w:i/>
                <w:iCs/>
                <w:color w:val="000000"/>
                <w:lang w:eastAsia="ru-RU"/>
              </w:rPr>
              <w:t>«Құстарға көмек береміз»</w:t>
            </w:r>
          </w:p>
          <w:p w14:paraId="76F6E315" w14:textId="77777777" w:rsidR="009554C7" w:rsidRPr="000A49C5" w:rsidRDefault="009554C7" w:rsidP="00BB324F">
            <w:pPr>
              <w:rPr>
                <w:bCs/>
                <w:i/>
                <w:iCs/>
                <w:color w:val="000000"/>
                <w:lang w:eastAsia="ru-RU"/>
              </w:rPr>
            </w:pPr>
            <w:r w:rsidRPr="000A49C5">
              <w:rPr>
                <w:bCs/>
                <w:i/>
                <w:iCs/>
                <w:color w:val="000000"/>
                <w:lang w:eastAsia="ru-RU"/>
              </w:rPr>
              <w:t xml:space="preserve">Мақсаты: Балаларға құстар туралы білім беру,білімдерін жетілдіре </w:t>
            </w:r>
          </w:p>
          <w:p w14:paraId="7872A705" w14:textId="77777777" w:rsidR="009554C7" w:rsidRPr="000A49C5" w:rsidRDefault="009554C7" w:rsidP="00BB324F">
            <w:pPr>
              <w:rPr>
                <w:bCs/>
                <w:i/>
                <w:iCs/>
                <w:color w:val="000000"/>
                <w:lang w:eastAsia="ru-RU"/>
              </w:rPr>
            </w:pPr>
            <w:r w:rsidRPr="000A49C5">
              <w:rPr>
                <w:bCs/>
                <w:i/>
                <w:iCs/>
                <w:color w:val="000000"/>
                <w:lang w:eastAsia="ru-RU"/>
              </w:rPr>
              <w:t>түсу. Суреттер бойынша есте сақтау қабілетін дамыту. Құстарға қамқорлықпен қарауға баулу.</w:t>
            </w:r>
          </w:p>
          <w:p w14:paraId="617E5789" w14:textId="77777777" w:rsidR="009554C7" w:rsidRDefault="009554C7" w:rsidP="00BB324F">
            <w:pPr>
              <w:rPr>
                <w:bCs/>
                <w:i/>
                <w:iCs/>
                <w:color w:val="000000"/>
                <w:lang w:eastAsia="ru-RU"/>
              </w:rPr>
            </w:pPr>
            <w:r w:rsidRPr="000A49C5">
              <w:rPr>
                <w:bCs/>
                <w:i/>
                <w:iCs/>
                <w:color w:val="FF0000"/>
                <w:lang w:eastAsia="ru-RU"/>
              </w:rPr>
              <w:t>4К моделі , бала</w:t>
            </w:r>
            <w:r w:rsidRPr="000A49C5">
              <w:rPr>
                <w:b/>
                <w:bCs/>
                <w:i/>
                <w:iCs/>
                <w:color w:val="FF0000"/>
                <w:lang w:eastAsia="ru-RU"/>
              </w:rPr>
              <w:t xml:space="preserve"> </w:t>
            </w:r>
            <w:r w:rsidRPr="000A49C5">
              <w:rPr>
                <w:bCs/>
                <w:i/>
                <w:iCs/>
                <w:color w:val="FF0000"/>
                <w:lang w:eastAsia="ru-RU"/>
              </w:rPr>
              <w:t>үні..</w:t>
            </w:r>
            <w:r w:rsidRPr="000A49C5">
              <w:rPr>
                <w:b/>
                <w:bCs/>
                <w:i/>
                <w:iCs/>
                <w:color w:val="FF0000"/>
                <w:lang w:eastAsia="ru-RU"/>
              </w:rPr>
              <w:t xml:space="preserve"> </w:t>
            </w:r>
            <w:r w:rsidRPr="00444552">
              <w:rPr>
                <w:bCs/>
                <w:i/>
                <w:iCs/>
                <w:color w:val="000000"/>
                <w:lang w:eastAsia="ru-RU"/>
              </w:rPr>
              <w:t xml:space="preserve">  Әлеумет  саласы</w:t>
            </w:r>
          </w:p>
          <w:p w14:paraId="46F11230" w14:textId="77777777" w:rsidR="009554C7" w:rsidRPr="00FB3688" w:rsidRDefault="009554C7" w:rsidP="00BB324F">
            <w:pPr>
              <w:rPr>
                <w:i/>
                <w:iCs/>
                <w:color w:val="000000"/>
                <w:lang w:eastAsia="ru-RU"/>
              </w:rPr>
            </w:pPr>
            <w:r w:rsidRPr="00FB3688">
              <w:rPr>
                <w:i/>
                <w:iCs/>
                <w:color w:val="000000"/>
                <w:lang w:eastAsia="ru-RU"/>
              </w:rPr>
              <w:t>Жеке   баламен жұмыс</w:t>
            </w:r>
          </w:p>
          <w:p w14:paraId="29539919" w14:textId="77777777" w:rsidR="009554C7" w:rsidRDefault="009554C7" w:rsidP="00BB324F">
            <w:pPr>
              <w:rPr>
                <w:b/>
                <w:bCs/>
                <w:i/>
                <w:iCs/>
                <w:color w:val="000000"/>
              </w:rPr>
            </w:pPr>
          </w:p>
          <w:p w14:paraId="07252FDF" w14:textId="77777777" w:rsidR="009554C7" w:rsidRDefault="009554C7" w:rsidP="00BB324F">
            <w:pPr>
              <w:rPr>
                <w:b/>
                <w:bCs/>
                <w:i/>
                <w:iCs/>
                <w:color w:val="000000"/>
              </w:rPr>
            </w:pPr>
          </w:p>
          <w:p w14:paraId="38AA450B" w14:textId="77777777" w:rsidR="009554C7" w:rsidRDefault="009554C7" w:rsidP="00BB324F">
            <w:pPr>
              <w:rPr>
                <w:b/>
                <w:bCs/>
                <w:i/>
                <w:iCs/>
                <w:color w:val="000000"/>
              </w:rPr>
            </w:pPr>
          </w:p>
          <w:p w14:paraId="77279853" w14:textId="77777777" w:rsidR="009554C7" w:rsidRPr="000A49C5" w:rsidRDefault="009554C7" w:rsidP="00BB324F">
            <w:pPr>
              <w:rPr>
                <w:b/>
                <w:bCs/>
                <w:i/>
                <w:iCs/>
                <w:color w:val="000000"/>
              </w:rPr>
            </w:pPr>
          </w:p>
        </w:tc>
      </w:tr>
      <w:tr w:rsidR="009554C7" w:rsidRPr="00DE37A1" w14:paraId="5C089C3D" w14:textId="77777777" w:rsidTr="00BB324F">
        <w:tc>
          <w:tcPr>
            <w:tcW w:w="1560" w:type="dxa"/>
            <w:tcBorders>
              <w:top w:val="single" w:sz="4" w:space="0" w:color="auto"/>
              <w:left w:val="single" w:sz="4" w:space="0" w:color="auto"/>
              <w:bottom w:val="single" w:sz="4" w:space="0" w:color="auto"/>
              <w:right w:val="single" w:sz="4" w:space="0" w:color="auto"/>
            </w:tcBorders>
            <w:hideMark/>
          </w:tcPr>
          <w:p w14:paraId="6AFEA01C" w14:textId="77777777" w:rsidR="009554C7" w:rsidRPr="000A49C5" w:rsidRDefault="009554C7" w:rsidP="00BB324F">
            <w:pPr>
              <w:rPr>
                <w:b/>
                <w:i/>
                <w:iCs/>
                <w:color w:val="000000"/>
                <w:lang w:eastAsia="ru-RU"/>
              </w:rPr>
            </w:pPr>
            <w:r w:rsidRPr="000A49C5">
              <w:rPr>
                <w:b/>
                <w:bCs/>
                <w:i/>
                <w:iCs/>
                <w:color w:val="000000"/>
                <w:lang w:eastAsia="ru-RU"/>
              </w:rPr>
              <w:lastRenderedPageBreak/>
              <w:t>Серуенге дайындық</w:t>
            </w:r>
          </w:p>
        </w:tc>
        <w:tc>
          <w:tcPr>
            <w:tcW w:w="14600" w:type="dxa"/>
            <w:gridSpan w:val="12"/>
            <w:tcBorders>
              <w:top w:val="single" w:sz="4" w:space="0" w:color="auto"/>
              <w:left w:val="single" w:sz="4" w:space="0" w:color="auto"/>
              <w:bottom w:val="single" w:sz="4" w:space="0" w:color="auto"/>
              <w:right w:val="single" w:sz="4" w:space="0" w:color="auto"/>
            </w:tcBorders>
            <w:hideMark/>
          </w:tcPr>
          <w:p w14:paraId="455153CC" w14:textId="77777777" w:rsidR="009554C7" w:rsidRPr="000A49C5" w:rsidRDefault="009554C7" w:rsidP="00BB324F">
            <w:pPr>
              <w:rPr>
                <w:i/>
              </w:rPr>
            </w:pPr>
            <w:r w:rsidRPr="000A49C5">
              <w:rPr>
                <w:i/>
              </w:rPr>
              <w:t xml:space="preserve">    Серуенге шығу туралы балала</w:t>
            </w:r>
            <w:r>
              <w:rPr>
                <w:i/>
              </w:rPr>
              <w:t xml:space="preserve">рға  түсіндіру  жұмыстары. </w:t>
            </w:r>
            <w:r w:rsidRPr="000A49C5">
              <w:rPr>
                <w:i/>
              </w:rPr>
              <w:t xml:space="preserve">  Аяқ киімнің оң солын түсіндіру. </w:t>
            </w:r>
            <w:r w:rsidRPr="00DE37A1">
              <w:rPr>
                <w:i/>
              </w:rPr>
              <w:t xml:space="preserve">Серуенге шығу. </w:t>
            </w:r>
          </w:p>
        </w:tc>
      </w:tr>
      <w:tr w:rsidR="009554C7" w:rsidRPr="000F7808" w14:paraId="233B1064" w14:textId="77777777" w:rsidTr="00BB324F">
        <w:trPr>
          <w:trHeight w:val="844"/>
        </w:trPr>
        <w:tc>
          <w:tcPr>
            <w:tcW w:w="1560" w:type="dxa"/>
            <w:tcBorders>
              <w:top w:val="single" w:sz="4" w:space="0" w:color="auto"/>
              <w:left w:val="single" w:sz="4" w:space="0" w:color="auto"/>
              <w:bottom w:val="single" w:sz="4" w:space="0" w:color="auto"/>
              <w:right w:val="single" w:sz="4" w:space="0" w:color="auto"/>
            </w:tcBorders>
            <w:hideMark/>
          </w:tcPr>
          <w:p w14:paraId="515EB5E9" w14:textId="77777777" w:rsidR="009554C7" w:rsidRPr="000A49C5" w:rsidRDefault="009554C7" w:rsidP="00BB324F">
            <w:pPr>
              <w:rPr>
                <w:b/>
                <w:i/>
                <w:iCs/>
                <w:color w:val="000000"/>
                <w:lang w:eastAsia="ru-RU"/>
              </w:rPr>
            </w:pPr>
            <w:r w:rsidRPr="000A49C5">
              <w:rPr>
                <w:b/>
                <w:bCs/>
                <w:i/>
                <w:iCs/>
                <w:color w:val="000000"/>
                <w:lang w:eastAsia="ru-RU"/>
              </w:rPr>
              <w:t>Серуен</w:t>
            </w:r>
          </w:p>
        </w:tc>
        <w:tc>
          <w:tcPr>
            <w:tcW w:w="3117" w:type="dxa"/>
            <w:gridSpan w:val="2"/>
            <w:tcBorders>
              <w:top w:val="single" w:sz="4" w:space="0" w:color="auto"/>
              <w:left w:val="single" w:sz="4" w:space="0" w:color="auto"/>
              <w:bottom w:val="single" w:sz="4" w:space="0" w:color="auto"/>
              <w:right w:val="single" w:sz="4" w:space="0" w:color="auto"/>
            </w:tcBorders>
          </w:tcPr>
          <w:p w14:paraId="39759F1C" w14:textId="77777777" w:rsidR="009554C7" w:rsidRPr="000A49C5" w:rsidRDefault="009554C7" w:rsidP="00BB324F">
            <w:pPr>
              <w:rPr>
                <w:b/>
                <w:i/>
                <w:shd w:val="clear" w:color="auto" w:fill="FFFFFF"/>
              </w:rPr>
            </w:pPr>
            <w:r w:rsidRPr="000A49C5">
              <w:rPr>
                <w:b/>
                <w:bCs/>
                <w:i/>
                <w:iCs/>
                <w:shd w:val="clear" w:color="auto" w:fill="FFFFFF"/>
              </w:rPr>
              <w:t>Картотека № 5</w:t>
            </w:r>
          </w:p>
          <w:p w14:paraId="7065CB7D" w14:textId="77777777" w:rsidR="009554C7" w:rsidRPr="00444552" w:rsidRDefault="009554C7" w:rsidP="00BB324F">
            <w:pPr>
              <w:rPr>
                <w:bCs/>
                <w:i/>
                <w:iCs/>
                <w:shd w:val="clear" w:color="auto" w:fill="FFFFFF"/>
              </w:rPr>
            </w:pPr>
            <w:r w:rsidRPr="00444552">
              <w:rPr>
                <w:bCs/>
                <w:i/>
                <w:iCs/>
                <w:shd w:val="clear" w:color="auto" w:fill="FFFFFF"/>
              </w:rPr>
              <w:t>Қар жауып тұрған құбылысты бақылау.</w:t>
            </w:r>
          </w:p>
          <w:p w14:paraId="0C3C5DD8" w14:textId="77777777" w:rsidR="009554C7" w:rsidRPr="000A49C5" w:rsidRDefault="009554C7" w:rsidP="00BB324F">
            <w:pPr>
              <w:rPr>
                <w:b/>
                <w:i/>
                <w:shd w:val="clear" w:color="auto" w:fill="FFFFFF"/>
              </w:rPr>
            </w:pPr>
            <w:r w:rsidRPr="00444552">
              <w:rPr>
                <w:b/>
                <w:i/>
                <w:color w:val="FF0000"/>
                <w:shd w:val="clear" w:color="auto" w:fill="FFFFFF"/>
              </w:rPr>
              <w:t>4К моделі , бала үні.</w:t>
            </w:r>
          </w:p>
        </w:tc>
        <w:tc>
          <w:tcPr>
            <w:tcW w:w="3262" w:type="dxa"/>
            <w:gridSpan w:val="4"/>
            <w:tcBorders>
              <w:top w:val="single" w:sz="4" w:space="0" w:color="auto"/>
              <w:left w:val="single" w:sz="4" w:space="0" w:color="auto"/>
              <w:bottom w:val="single" w:sz="4" w:space="0" w:color="auto"/>
              <w:right w:val="single" w:sz="4" w:space="0" w:color="auto"/>
            </w:tcBorders>
          </w:tcPr>
          <w:p w14:paraId="02E8DC72" w14:textId="77777777" w:rsidR="009554C7" w:rsidRPr="00444552" w:rsidRDefault="009554C7" w:rsidP="00BB324F">
            <w:pPr>
              <w:rPr>
                <w:i/>
                <w:shd w:val="clear" w:color="auto" w:fill="FFFFFF"/>
              </w:rPr>
            </w:pPr>
            <w:r>
              <w:rPr>
                <w:b/>
                <w:bCs/>
                <w:i/>
                <w:iCs/>
                <w:shd w:val="clear" w:color="auto" w:fill="FFFFFF"/>
              </w:rPr>
              <w:t xml:space="preserve">   </w:t>
            </w:r>
            <w:r w:rsidRPr="000A49C5">
              <w:rPr>
                <w:b/>
                <w:bCs/>
                <w:i/>
                <w:iCs/>
                <w:shd w:val="clear" w:color="auto" w:fill="FFFFFF"/>
              </w:rPr>
              <w:t xml:space="preserve">Картотека № 6                                   </w:t>
            </w:r>
            <w:r w:rsidRPr="00444552">
              <w:rPr>
                <w:bCs/>
                <w:i/>
                <w:iCs/>
                <w:shd w:val="clear" w:color="auto" w:fill="FFFFFF"/>
              </w:rPr>
              <w:t>«Аязды бақылау»</w:t>
            </w:r>
          </w:p>
          <w:p w14:paraId="3A5DC500" w14:textId="77777777" w:rsidR="009554C7" w:rsidRPr="000A49C5" w:rsidRDefault="009554C7" w:rsidP="00BB324F">
            <w:pPr>
              <w:rPr>
                <w:i/>
                <w:shd w:val="clear" w:color="auto" w:fill="FFFFFF"/>
              </w:rPr>
            </w:pPr>
            <w:r w:rsidRPr="00444552">
              <w:rPr>
                <w:b/>
                <w:i/>
                <w:color w:val="FF0000"/>
                <w:shd w:val="clear" w:color="auto" w:fill="FFFFFF"/>
              </w:rPr>
              <w:t>4К моделі , бала үні.</w:t>
            </w:r>
          </w:p>
        </w:tc>
        <w:tc>
          <w:tcPr>
            <w:tcW w:w="2551" w:type="dxa"/>
            <w:gridSpan w:val="3"/>
            <w:tcBorders>
              <w:top w:val="single" w:sz="4" w:space="0" w:color="auto"/>
              <w:left w:val="single" w:sz="4" w:space="0" w:color="auto"/>
              <w:bottom w:val="single" w:sz="4" w:space="0" w:color="auto"/>
              <w:right w:val="single" w:sz="4" w:space="0" w:color="auto"/>
            </w:tcBorders>
          </w:tcPr>
          <w:p w14:paraId="3A5B64B3" w14:textId="77777777" w:rsidR="009554C7" w:rsidRPr="000A49C5" w:rsidRDefault="009554C7" w:rsidP="00BB324F">
            <w:pPr>
              <w:rPr>
                <w:i/>
                <w:shd w:val="clear" w:color="auto" w:fill="FFFFFF"/>
              </w:rPr>
            </w:pPr>
            <w:r w:rsidRPr="000A49C5">
              <w:rPr>
                <w:b/>
                <w:bCs/>
                <w:i/>
                <w:iCs/>
                <w:shd w:val="clear" w:color="auto" w:fill="FFFFFF"/>
              </w:rPr>
              <w:t>Картотека № 2</w:t>
            </w:r>
          </w:p>
          <w:p w14:paraId="5F32ED62" w14:textId="77777777" w:rsidR="009554C7" w:rsidRPr="00444552" w:rsidRDefault="009554C7" w:rsidP="00BB324F">
            <w:pPr>
              <w:rPr>
                <w:i/>
                <w:shd w:val="clear" w:color="auto" w:fill="FFFFFF"/>
              </w:rPr>
            </w:pPr>
            <w:r w:rsidRPr="00444552">
              <w:rPr>
                <w:bCs/>
                <w:i/>
                <w:iCs/>
                <w:shd w:val="clear" w:color="auto" w:fill="FFFFFF"/>
              </w:rPr>
              <w:t>«Қарды бақылау»</w:t>
            </w:r>
          </w:p>
          <w:p w14:paraId="3FC9B7F2" w14:textId="77777777" w:rsidR="009554C7" w:rsidRPr="000A49C5" w:rsidRDefault="009554C7" w:rsidP="00BB324F">
            <w:pPr>
              <w:rPr>
                <w:i/>
                <w:shd w:val="clear" w:color="auto" w:fill="FFFFFF"/>
              </w:rPr>
            </w:pPr>
            <w:r w:rsidRPr="00444552">
              <w:rPr>
                <w:b/>
                <w:i/>
                <w:color w:val="FF0000"/>
                <w:shd w:val="clear" w:color="auto" w:fill="FFFFFF"/>
              </w:rPr>
              <w:t>4К моделі , бала үні.</w:t>
            </w:r>
          </w:p>
        </w:tc>
        <w:tc>
          <w:tcPr>
            <w:tcW w:w="3112" w:type="dxa"/>
            <w:gridSpan w:val="2"/>
            <w:tcBorders>
              <w:top w:val="single" w:sz="4" w:space="0" w:color="auto"/>
              <w:left w:val="single" w:sz="4" w:space="0" w:color="auto"/>
              <w:bottom w:val="single" w:sz="4" w:space="0" w:color="auto"/>
              <w:right w:val="single" w:sz="4" w:space="0" w:color="auto"/>
            </w:tcBorders>
          </w:tcPr>
          <w:p w14:paraId="38A2959B" w14:textId="77777777" w:rsidR="009554C7" w:rsidRPr="000A49C5" w:rsidRDefault="009554C7" w:rsidP="00BB324F">
            <w:pPr>
              <w:rPr>
                <w:i/>
                <w:shd w:val="clear" w:color="auto" w:fill="FFFFFF"/>
              </w:rPr>
            </w:pPr>
            <w:r w:rsidRPr="000A49C5">
              <w:rPr>
                <w:b/>
                <w:bCs/>
                <w:i/>
                <w:iCs/>
                <w:shd w:val="clear" w:color="auto" w:fill="FFFFFF"/>
              </w:rPr>
              <w:t xml:space="preserve">Картотека № 7 </w:t>
            </w:r>
          </w:p>
          <w:p w14:paraId="50523B37" w14:textId="77777777" w:rsidR="009554C7" w:rsidRPr="00444552" w:rsidRDefault="009554C7" w:rsidP="00BB324F">
            <w:pPr>
              <w:rPr>
                <w:i/>
                <w:shd w:val="clear" w:color="auto" w:fill="FFFFFF"/>
              </w:rPr>
            </w:pPr>
            <w:r w:rsidRPr="00444552">
              <w:rPr>
                <w:bCs/>
                <w:i/>
                <w:iCs/>
                <w:shd w:val="clear" w:color="auto" w:fill="FFFFFF"/>
              </w:rPr>
              <w:t>Қыстап қалатын құстарды бақылау.</w:t>
            </w:r>
          </w:p>
          <w:p w14:paraId="7DB699FF" w14:textId="77777777" w:rsidR="009554C7" w:rsidRPr="000A49C5" w:rsidRDefault="009554C7" w:rsidP="00BB324F">
            <w:pPr>
              <w:rPr>
                <w:i/>
                <w:shd w:val="clear" w:color="auto" w:fill="FFFFFF"/>
              </w:rPr>
            </w:pPr>
            <w:r w:rsidRPr="00444552">
              <w:rPr>
                <w:b/>
                <w:i/>
                <w:color w:val="FF0000"/>
                <w:shd w:val="clear" w:color="auto" w:fill="FFFFFF"/>
              </w:rPr>
              <w:t>4К моделі , бала үні.</w:t>
            </w:r>
          </w:p>
        </w:tc>
        <w:tc>
          <w:tcPr>
            <w:tcW w:w="2558" w:type="dxa"/>
            <w:tcBorders>
              <w:top w:val="single" w:sz="4" w:space="0" w:color="auto"/>
              <w:left w:val="single" w:sz="4" w:space="0" w:color="auto"/>
              <w:bottom w:val="single" w:sz="4" w:space="0" w:color="auto"/>
              <w:right w:val="single" w:sz="4" w:space="0" w:color="auto"/>
            </w:tcBorders>
          </w:tcPr>
          <w:p w14:paraId="613ED6DA" w14:textId="77777777" w:rsidR="009554C7" w:rsidRPr="000A49C5" w:rsidRDefault="009554C7" w:rsidP="00BB324F">
            <w:pPr>
              <w:rPr>
                <w:i/>
                <w:shd w:val="clear" w:color="auto" w:fill="FFFFFF"/>
              </w:rPr>
            </w:pPr>
            <w:r w:rsidRPr="000A49C5">
              <w:rPr>
                <w:b/>
                <w:bCs/>
                <w:i/>
                <w:iCs/>
                <w:shd w:val="clear" w:color="auto" w:fill="FFFFFF"/>
              </w:rPr>
              <w:t xml:space="preserve">Картотека № 8 </w:t>
            </w:r>
          </w:p>
          <w:p w14:paraId="42C555EB" w14:textId="77777777" w:rsidR="009554C7" w:rsidRPr="00444552" w:rsidRDefault="009554C7" w:rsidP="00BB324F">
            <w:pPr>
              <w:rPr>
                <w:i/>
                <w:shd w:val="clear" w:color="auto" w:fill="FFFFFF"/>
              </w:rPr>
            </w:pPr>
            <w:r w:rsidRPr="00444552">
              <w:rPr>
                <w:bCs/>
                <w:i/>
                <w:iCs/>
                <w:shd w:val="clear" w:color="auto" w:fill="FFFFFF"/>
              </w:rPr>
              <w:t>Адамдардың қысқы еңбегі.</w:t>
            </w:r>
          </w:p>
          <w:p w14:paraId="277DE15A" w14:textId="77777777" w:rsidR="009554C7" w:rsidRPr="000A49C5" w:rsidRDefault="009554C7" w:rsidP="00BB324F">
            <w:pPr>
              <w:rPr>
                <w:i/>
                <w:shd w:val="clear" w:color="auto" w:fill="FFFFFF"/>
              </w:rPr>
            </w:pPr>
            <w:r w:rsidRPr="00444552">
              <w:rPr>
                <w:b/>
                <w:i/>
                <w:color w:val="FF0000"/>
                <w:shd w:val="clear" w:color="auto" w:fill="FFFFFF"/>
              </w:rPr>
              <w:t>4К моделі , бала үні.</w:t>
            </w:r>
          </w:p>
        </w:tc>
      </w:tr>
      <w:tr w:rsidR="009554C7" w:rsidRPr="00EC54C0" w14:paraId="28FD7CC3" w14:textId="77777777" w:rsidTr="00BB324F">
        <w:trPr>
          <w:trHeight w:val="844"/>
        </w:trPr>
        <w:tc>
          <w:tcPr>
            <w:tcW w:w="1560" w:type="dxa"/>
            <w:tcBorders>
              <w:top w:val="single" w:sz="4" w:space="0" w:color="auto"/>
              <w:left w:val="single" w:sz="4" w:space="0" w:color="auto"/>
              <w:bottom w:val="single" w:sz="4" w:space="0" w:color="auto"/>
              <w:right w:val="single" w:sz="4" w:space="0" w:color="auto"/>
            </w:tcBorders>
          </w:tcPr>
          <w:p w14:paraId="2BF085E0" w14:textId="77777777" w:rsidR="009554C7" w:rsidRPr="000A49C5" w:rsidRDefault="009554C7" w:rsidP="00BB324F">
            <w:pPr>
              <w:rPr>
                <w:b/>
                <w:bCs/>
                <w:i/>
                <w:iCs/>
                <w:color w:val="000000"/>
                <w:lang w:eastAsia="ru-RU"/>
              </w:rPr>
            </w:pPr>
          </w:p>
        </w:tc>
        <w:tc>
          <w:tcPr>
            <w:tcW w:w="14600" w:type="dxa"/>
            <w:gridSpan w:val="12"/>
            <w:tcBorders>
              <w:top w:val="single" w:sz="4" w:space="0" w:color="auto"/>
              <w:left w:val="single" w:sz="4" w:space="0" w:color="auto"/>
              <w:bottom w:val="single" w:sz="4" w:space="0" w:color="auto"/>
              <w:right w:val="single" w:sz="4" w:space="0" w:color="auto"/>
            </w:tcBorders>
          </w:tcPr>
          <w:p w14:paraId="454CA908" w14:textId="77777777" w:rsidR="009554C7" w:rsidRPr="000A49C5" w:rsidRDefault="009554C7" w:rsidP="00BB324F">
            <w:pPr>
              <w:jc w:val="center"/>
              <w:rPr>
                <w:b/>
                <w:bCs/>
                <w:i/>
                <w:iCs/>
                <w:shd w:val="clear" w:color="auto" w:fill="FFFFFF"/>
              </w:rPr>
            </w:pPr>
            <w:r>
              <w:rPr>
                <w:b/>
                <w:i/>
                <w:shd w:val="clear" w:color="auto" w:fill="FFFFFF"/>
              </w:rPr>
              <w:t xml:space="preserve">Таңғы  серуен картотекасын  бекіту </w:t>
            </w:r>
          </w:p>
        </w:tc>
      </w:tr>
      <w:tr w:rsidR="009554C7" w:rsidRPr="00444552" w14:paraId="3D3CBA23" w14:textId="77777777" w:rsidTr="00BB324F">
        <w:tc>
          <w:tcPr>
            <w:tcW w:w="1560" w:type="dxa"/>
            <w:tcBorders>
              <w:top w:val="single" w:sz="4" w:space="0" w:color="auto"/>
              <w:left w:val="single" w:sz="4" w:space="0" w:color="auto"/>
              <w:bottom w:val="single" w:sz="4" w:space="0" w:color="auto"/>
              <w:right w:val="single" w:sz="4" w:space="0" w:color="auto"/>
            </w:tcBorders>
            <w:hideMark/>
          </w:tcPr>
          <w:p w14:paraId="1FA80B0D" w14:textId="77777777" w:rsidR="009554C7" w:rsidRPr="000A49C5" w:rsidRDefault="009554C7" w:rsidP="00BB324F">
            <w:pPr>
              <w:rPr>
                <w:b/>
                <w:i/>
                <w:color w:val="000000"/>
                <w:lang w:eastAsia="ru-RU"/>
              </w:rPr>
            </w:pPr>
            <w:r w:rsidRPr="000A49C5">
              <w:rPr>
                <w:b/>
                <w:bCs/>
                <w:i/>
                <w:iCs/>
                <w:color w:val="000000"/>
                <w:lang w:eastAsia="ru-RU"/>
              </w:rPr>
              <w:t>Балалардың үйге</w:t>
            </w:r>
            <w:r>
              <w:rPr>
                <w:b/>
                <w:bCs/>
                <w:i/>
                <w:iCs/>
                <w:color w:val="000000"/>
                <w:lang w:eastAsia="ru-RU"/>
              </w:rPr>
              <w:t xml:space="preserve"> қайтуы</w:t>
            </w:r>
            <w:r w:rsidRPr="000A49C5">
              <w:rPr>
                <w:b/>
                <w:bCs/>
                <w:i/>
                <w:iCs/>
                <w:color w:val="000000"/>
                <w:lang w:eastAsia="ru-RU"/>
              </w:rPr>
              <w:t xml:space="preserve"> </w:t>
            </w:r>
          </w:p>
        </w:tc>
        <w:tc>
          <w:tcPr>
            <w:tcW w:w="14600" w:type="dxa"/>
            <w:gridSpan w:val="12"/>
            <w:tcBorders>
              <w:top w:val="single" w:sz="4" w:space="0" w:color="auto"/>
              <w:left w:val="single" w:sz="4" w:space="0" w:color="auto"/>
              <w:bottom w:val="single" w:sz="4" w:space="0" w:color="auto"/>
              <w:right w:val="single" w:sz="4" w:space="0" w:color="auto"/>
            </w:tcBorders>
          </w:tcPr>
          <w:p w14:paraId="0CBCACC5" w14:textId="77777777" w:rsidR="009554C7" w:rsidRPr="000A49C5" w:rsidRDefault="009554C7" w:rsidP="00BB324F">
            <w:pPr>
              <w:rPr>
                <w:i/>
                <w:iCs/>
              </w:rPr>
            </w:pPr>
            <w:r w:rsidRPr="000A49C5">
              <w:rPr>
                <w:i/>
              </w:rPr>
              <w:t>Ата-аналарға балаларын  себепсіз  балабақшадан  қалдырмауларын ескерту. Баланың бүгінгі жетістігі туралы әңгімелеу</w:t>
            </w:r>
            <w:r>
              <w:rPr>
                <w:i/>
              </w:rPr>
              <w:t>.</w:t>
            </w:r>
          </w:p>
        </w:tc>
      </w:tr>
    </w:tbl>
    <w:p w14:paraId="5DBDAFDF" w14:textId="77777777" w:rsidR="009554C7" w:rsidRPr="000A49C5" w:rsidRDefault="009554C7" w:rsidP="009554C7">
      <w:pPr>
        <w:rPr>
          <w:i/>
        </w:rPr>
      </w:pPr>
    </w:p>
    <w:p w14:paraId="17CA8676" w14:textId="77777777" w:rsidR="009554C7" w:rsidRPr="008879F1" w:rsidRDefault="009554C7" w:rsidP="009554C7"/>
    <w:p w14:paraId="54A47331" w14:textId="77777777" w:rsidR="009554C7" w:rsidRPr="008879F1" w:rsidRDefault="009554C7" w:rsidP="009554C7"/>
    <w:p w14:paraId="78A3D33C" w14:textId="3AC09A3A" w:rsidR="009C48CA" w:rsidRDefault="009C48CA"/>
    <w:p w14:paraId="09E96D1A" w14:textId="5B0B439A" w:rsidR="009554C7" w:rsidRDefault="009554C7"/>
    <w:p w14:paraId="5A2D5DE2" w14:textId="1977995F" w:rsidR="009554C7" w:rsidRDefault="009554C7"/>
    <w:p w14:paraId="1C438511" w14:textId="65548F73" w:rsidR="009554C7" w:rsidRDefault="009554C7"/>
    <w:p w14:paraId="78102A68" w14:textId="1F37CCBF" w:rsidR="009554C7" w:rsidRDefault="009554C7"/>
    <w:p w14:paraId="3AB683B1" w14:textId="06E70202" w:rsidR="009554C7" w:rsidRDefault="009554C7"/>
    <w:p w14:paraId="6744BEFF" w14:textId="53602649" w:rsidR="009554C7" w:rsidRDefault="009554C7"/>
    <w:p w14:paraId="2AA99CB5" w14:textId="47ED8B98" w:rsidR="009554C7" w:rsidRDefault="009554C7"/>
    <w:p w14:paraId="7F1116C3" w14:textId="4DA34128" w:rsidR="009554C7" w:rsidRDefault="009554C7"/>
    <w:p w14:paraId="0B07815D" w14:textId="39FA7A7E" w:rsidR="009554C7" w:rsidRDefault="009554C7"/>
    <w:p w14:paraId="593A05F8" w14:textId="2203DEE6" w:rsidR="009554C7" w:rsidRDefault="009554C7"/>
    <w:p w14:paraId="098AF54D" w14:textId="32F132FC" w:rsidR="009554C7" w:rsidRDefault="009554C7"/>
    <w:p w14:paraId="6A3DC73C" w14:textId="5F1132E5" w:rsidR="009554C7" w:rsidRDefault="009554C7"/>
    <w:p w14:paraId="31DA5CD3" w14:textId="2127D821" w:rsidR="009554C7" w:rsidRDefault="009554C7"/>
    <w:p w14:paraId="109B3CCA" w14:textId="2E77B9D8" w:rsidR="009554C7" w:rsidRDefault="009554C7"/>
    <w:p w14:paraId="4221709B" w14:textId="17E9BBAF" w:rsidR="009554C7" w:rsidRDefault="009554C7"/>
    <w:p w14:paraId="7CD1E616" w14:textId="1B74DF11" w:rsidR="009554C7" w:rsidRDefault="009554C7"/>
    <w:p w14:paraId="6D9E596D" w14:textId="6ED9AB06" w:rsidR="009554C7" w:rsidRDefault="009554C7"/>
    <w:p w14:paraId="2F82EBE8" w14:textId="4CA0FE52" w:rsidR="009554C7" w:rsidRDefault="009554C7"/>
    <w:p w14:paraId="57495DDD" w14:textId="34A2CB77" w:rsidR="009554C7" w:rsidRDefault="009554C7"/>
    <w:p w14:paraId="64646873" w14:textId="7B07E3E8" w:rsidR="009554C7" w:rsidRDefault="009554C7"/>
    <w:p w14:paraId="78BF3D34" w14:textId="5B9BF2E5" w:rsidR="009554C7" w:rsidRDefault="009554C7"/>
    <w:p w14:paraId="36242370" w14:textId="77777777" w:rsidR="009554C7" w:rsidRPr="00D14D72" w:rsidRDefault="009554C7" w:rsidP="009554C7">
      <w:pPr>
        <w:jc w:val="center"/>
        <w:rPr>
          <w:b/>
          <w:bCs/>
          <w:i/>
          <w:iCs/>
        </w:rPr>
      </w:pPr>
    </w:p>
    <w:p w14:paraId="23705FAC" w14:textId="77777777" w:rsidR="009554C7" w:rsidRPr="00D14D72" w:rsidRDefault="009554C7" w:rsidP="009554C7">
      <w:pPr>
        <w:jc w:val="center"/>
        <w:rPr>
          <w:b/>
          <w:bCs/>
          <w:i/>
          <w:iCs/>
        </w:rPr>
      </w:pPr>
      <w:r w:rsidRPr="00D14D72">
        <w:rPr>
          <w:b/>
          <w:bCs/>
          <w:i/>
          <w:iCs/>
        </w:rPr>
        <w:t xml:space="preserve">   Қаңтар</w:t>
      </w:r>
      <w:r>
        <w:rPr>
          <w:b/>
          <w:bCs/>
          <w:i/>
          <w:iCs/>
        </w:rPr>
        <w:t xml:space="preserve"> айы.</w:t>
      </w:r>
      <w:r w:rsidRPr="00D14D72">
        <w:rPr>
          <w:b/>
          <w:bCs/>
          <w:i/>
          <w:iCs/>
        </w:rPr>
        <w:t xml:space="preserve">  2022ж</w:t>
      </w:r>
    </w:p>
    <w:p w14:paraId="2913171D" w14:textId="77777777" w:rsidR="009554C7" w:rsidRPr="00D14D72" w:rsidRDefault="009554C7" w:rsidP="009554C7">
      <w:pPr>
        <w:jc w:val="center"/>
        <w:rPr>
          <w:b/>
          <w:bCs/>
          <w:i/>
        </w:rPr>
      </w:pPr>
      <w:r>
        <w:rPr>
          <w:b/>
          <w:bCs/>
          <w:i/>
        </w:rPr>
        <w:t xml:space="preserve"> </w:t>
      </w:r>
      <w:r w:rsidRPr="00D14D72">
        <w:rPr>
          <w:b/>
          <w:bCs/>
          <w:i/>
          <w:iCs/>
        </w:rPr>
        <w:t xml:space="preserve">І апта   </w:t>
      </w:r>
      <w:r>
        <w:rPr>
          <w:b/>
          <w:bCs/>
          <w:i/>
        </w:rPr>
        <w:t xml:space="preserve">  </w:t>
      </w:r>
    </w:p>
    <w:p w14:paraId="5C6A6DE7" w14:textId="77777777" w:rsidR="009554C7" w:rsidRPr="00D14D72" w:rsidRDefault="009554C7" w:rsidP="009554C7">
      <w:pPr>
        <w:rPr>
          <w:bCs/>
          <w:i/>
        </w:rPr>
      </w:pPr>
    </w:p>
    <w:p w14:paraId="7A0723DC" w14:textId="77777777" w:rsidR="009554C7" w:rsidRPr="00D14D72" w:rsidRDefault="009554C7" w:rsidP="009554C7">
      <w:pPr>
        <w:jc w:val="right"/>
        <w:rPr>
          <w:rFonts w:eastAsia="Calibri"/>
          <w:b/>
          <w:i/>
          <w:lang w:bidi="en-US"/>
        </w:rPr>
      </w:pPr>
      <w:r w:rsidRPr="00D14D72">
        <w:rPr>
          <w:b/>
          <w:bCs/>
          <w:i/>
        </w:rPr>
        <w:t xml:space="preserve">                                                                                                                                                        </w:t>
      </w:r>
      <w:r w:rsidRPr="00D14D72">
        <w:rPr>
          <w:rFonts w:eastAsia="Calibri"/>
          <w:b/>
          <w:i/>
          <w:lang w:bidi="en-US"/>
        </w:rPr>
        <w:t>Өтпелі тақырып: «Табиғат әлемі»</w:t>
      </w:r>
    </w:p>
    <w:p w14:paraId="7EF7B32B" w14:textId="77777777" w:rsidR="009554C7" w:rsidRPr="00D14D72" w:rsidRDefault="009554C7" w:rsidP="009554C7">
      <w:pPr>
        <w:jc w:val="right"/>
        <w:rPr>
          <w:rFonts w:asciiTheme="majorBidi" w:hAnsiTheme="majorBidi" w:cstheme="majorBidi"/>
          <w:b/>
          <w:i/>
          <w:color w:val="000000"/>
          <w:lang w:eastAsia="ru-RU"/>
        </w:rPr>
      </w:pPr>
      <w:r w:rsidRPr="00D14D72">
        <w:rPr>
          <w:rFonts w:asciiTheme="majorBidi" w:hAnsiTheme="majorBidi" w:cstheme="majorBidi"/>
          <w:b/>
          <w:i/>
          <w:color w:val="000000"/>
          <w:lang w:eastAsia="ru-RU"/>
        </w:rPr>
        <w:t xml:space="preserve">                                                                                                                         Тақырыпша."Айналамыздағы өсімдіктер"</w:t>
      </w:r>
    </w:p>
    <w:tbl>
      <w:tblPr>
        <w:tblStyle w:val="af"/>
        <w:tblW w:w="21402" w:type="dxa"/>
        <w:tblInd w:w="-601" w:type="dxa"/>
        <w:tblLayout w:type="fixed"/>
        <w:tblLook w:val="04A0" w:firstRow="1" w:lastRow="0" w:firstColumn="1" w:lastColumn="0" w:noHBand="0" w:noVBand="1"/>
      </w:tblPr>
      <w:tblGrid>
        <w:gridCol w:w="1416"/>
        <w:gridCol w:w="2550"/>
        <w:gridCol w:w="281"/>
        <w:gridCol w:w="148"/>
        <w:gridCol w:w="276"/>
        <w:gridCol w:w="50"/>
        <w:gridCol w:w="2503"/>
        <w:gridCol w:w="283"/>
        <w:gridCol w:w="145"/>
        <w:gridCol w:w="243"/>
        <w:gridCol w:w="2309"/>
        <w:gridCol w:w="142"/>
        <w:gridCol w:w="103"/>
        <w:gridCol w:w="35"/>
        <w:gridCol w:w="2555"/>
        <w:gridCol w:w="144"/>
        <w:gridCol w:w="420"/>
        <w:gridCol w:w="59"/>
        <w:gridCol w:w="2356"/>
        <w:gridCol w:w="1984"/>
        <w:gridCol w:w="1700"/>
        <w:gridCol w:w="1700"/>
      </w:tblGrid>
      <w:tr w:rsidR="009554C7" w:rsidRPr="00930F5B" w14:paraId="06030F84" w14:textId="77777777" w:rsidTr="00BB324F">
        <w:trPr>
          <w:gridAfter w:val="3"/>
          <w:wAfter w:w="5384" w:type="dxa"/>
          <w:trHeight w:val="295"/>
        </w:trPr>
        <w:tc>
          <w:tcPr>
            <w:tcW w:w="1416" w:type="dxa"/>
            <w:tcBorders>
              <w:top w:val="single" w:sz="4" w:space="0" w:color="auto"/>
              <w:left w:val="single" w:sz="4" w:space="0" w:color="auto"/>
              <w:bottom w:val="single" w:sz="4" w:space="0" w:color="auto"/>
              <w:right w:val="single" w:sz="4" w:space="0" w:color="auto"/>
            </w:tcBorders>
            <w:hideMark/>
          </w:tcPr>
          <w:p w14:paraId="7FA16962" w14:textId="77777777" w:rsidR="009554C7" w:rsidRPr="00D14D72" w:rsidRDefault="009554C7" w:rsidP="00BB324F">
            <w:pPr>
              <w:rPr>
                <w:i/>
                <w:color w:val="000000"/>
                <w:lang w:eastAsia="ru-RU"/>
              </w:rPr>
            </w:pPr>
            <w:r w:rsidRPr="00D14D72">
              <w:rPr>
                <w:b/>
                <w:bCs/>
                <w:i/>
                <w:color w:val="000000"/>
                <w:lang w:eastAsia="ru-RU"/>
              </w:rPr>
              <w:t xml:space="preserve">    Күн тәртібі</w:t>
            </w:r>
          </w:p>
        </w:tc>
        <w:tc>
          <w:tcPr>
            <w:tcW w:w="3255" w:type="dxa"/>
            <w:gridSpan w:val="4"/>
            <w:tcBorders>
              <w:top w:val="single" w:sz="4" w:space="0" w:color="auto"/>
              <w:left w:val="single" w:sz="4" w:space="0" w:color="auto"/>
              <w:bottom w:val="single" w:sz="4" w:space="0" w:color="auto"/>
              <w:right w:val="single" w:sz="4" w:space="0" w:color="auto"/>
            </w:tcBorders>
            <w:hideMark/>
          </w:tcPr>
          <w:p w14:paraId="6E54E30A" w14:textId="77777777" w:rsidR="009554C7" w:rsidRPr="00D14D72" w:rsidRDefault="009554C7" w:rsidP="00BB324F">
            <w:pPr>
              <w:jc w:val="center"/>
              <w:rPr>
                <w:b/>
                <w:i/>
                <w:color w:val="000000"/>
                <w:lang w:eastAsia="ru-RU"/>
              </w:rPr>
            </w:pPr>
            <w:r w:rsidRPr="00D14D72">
              <w:rPr>
                <w:b/>
                <w:i/>
                <w:color w:val="000000"/>
                <w:lang w:eastAsia="ru-RU"/>
              </w:rPr>
              <w:t>Дүйсенбі</w:t>
            </w:r>
            <w:r>
              <w:rPr>
                <w:b/>
                <w:i/>
                <w:color w:val="000000"/>
                <w:lang w:eastAsia="ru-RU"/>
              </w:rPr>
              <w:t xml:space="preserve"> </w:t>
            </w:r>
          </w:p>
        </w:tc>
        <w:tc>
          <w:tcPr>
            <w:tcW w:w="2553" w:type="dxa"/>
            <w:gridSpan w:val="2"/>
            <w:tcBorders>
              <w:top w:val="single" w:sz="4" w:space="0" w:color="auto"/>
              <w:left w:val="single" w:sz="4" w:space="0" w:color="auto"/>
              <w:bottom w:val="single" w:sz="4" w:space="0" w:color="auto"/>
              <w:right w:val="single" w:sz="4" w:space="0" w:color="auto"/>
            </w:tcBorders>
            <w:hideMark/>
          </w:tcPr>
          <w:p w14:paraId="4996DC03" w14:textId="77777777" w:rsidR="009554C7" w:rsidRPr="00D14D72" w:rsidRDefault="009554C7" w:rsidP="00BB324F">
            <w:pPr>
              <w:jc w:val="center"/>
              <w:rPr>
                <w:i/>
                <w:color w:val="000000"/>
                <w:lang w:eastAsia="ru-RU"/>
              </w:rPr>
            </w:pPr>
            <w:r w:rsidRPr="00D14D72">
              <w:rPr>
                <w:b/>
                <w:bCs/>
                <w:i/>
                <w:color w:val="000000"/>
                <w:lang w:eastAsia="ru-RU"/>
              </w:rPr>
              <w:t>Сейсенбі</w:t>
            </w:r>
            <w:r>
              <w:rPr>
                <w:b/>
                <w:bCs/>
                <w:i/>
                <w:color w:val="000000"/>
                <w:lang w:eastAsia="ru-RU"/>
              </w:rPr>
              <w:t xml:space="preserve"> </w:t>
            </w:r>
          </w:p>
        </w:tc>
        <w:tc>
          <w:tcPr>
            <w:tcW w:w="3122" w:type="dxa"/>
            <w:gridSpan w:val="5"/>
            <w:tcBorders>
              <w:top w:val="single" w:sz="4" w:space="0" w:color="auto"/>
              <w:left w:val="single" w:sz="4" w:space="0" w:color="auto"/>
              <w:bottom w:val="single" w:sz="4" w:space="0" w:color="auto"/>
              <w:right w:val="single" w:sz="4" w:space="0" w:color="auto"/>
            </w:tcBorders>
            <w:hideMark/>
          </w:tcPr>
          <w:p w14:paraId="3B832FCA" w14:textId="77777777" w:rsidR="009554C7" w:rsidRPr="00D14D72" w:rsidRDefault="009554C7" w:rsidP="00BB324F">
            <w:pPr>
              <w:jc w:val="center"/>
              <w:rPr>
                <w:i/>
                <w:color w:val="000000"/>
                <w:lang w:eastAsia="ru-RU"/>
              </w:rPr>
            </w:pPr>
            <w:r w:rsidRPr="00D14D72">
              <w:rPr>
                <w:b/>
                <w:bCs/>
                <w:i/>
                <w:color w:val="000000"/>
                <w:lang w:eastAsia="ru-RU"/>
              </w:rPr>
              <w:t>Сәрсенбі</w:t>
            </w:r>
            <w:r>
              <w:rPr>
                <w:b/>
                <w:bCs/>
                <w:i/>
                <w:color w:val="000000"/>
                <w:lang w:eastAsia="ru-RU"/>
              </w:rPr>
              <w:t xml:space="preserve"> 5.01.2022</w:t>
            </w:r>
          </w:p>
        </w:tc>
        <w:tc>
          <w:tcPr>
            <w:tcW w:w="3316" w:type="dxa"/>
            <w:gridSpan w:val="6"/>
            <w:tcBorders>
              <w:top w:val="single" w:sz="4" w:space="0" w:color="auto"/>
              <w:left w:val="single" w:sz="4" w:space="0" w:color="auto"/>
              <w:bottom w:val="single" w:sz="4" w:space="0" w:color="auto"/>
              <w:right w:val="single" w:sz="4" w:space="0" w:color="auto"/>
            </w:tcBorders>
            <w:hideMark/>
          </w:tcPr>
          <w:p w14:paraId="32CD23E9" w14:textId="77777777" w:rsidR="009554C7" w:rsidRPr="00D14D72" w:rsidRDefault="009554C7" w:rsidP="00BB324F">
            <w:pPr>
              <w:jc w:val="center"/>
              <w:rPr>
                <w:i/>
                <w:color w:val="000000"/>
                <w:lang w:eastAsia="ru-RU"/>
              </w:rPr>
            </w:pPr>
            <w:r w:rsidRPr="00D14D72">
              <w:rPr>
                <w:b/>
                <w:bCs/>
                <w:i/>
                <w:color w:val="000000"/>
                <w:lang w:eastAsia="ru-RU"/>
              </w:rPr>
              <w:t>Бейсенбі</w:t>
            </w:r>
            <w:r>
              <w:rPr>
                <w:b/>
                <w:bCs/>
                <w:i/>
                <w:color w:val="000000"/>
                <w:lang w:eastAsia="ru-RU"/>
              </w:rPr>
              <w:t xml:space="preserve"> 6.01</w:t>
            </w:r>
          </w:p>
        </w:tc>
        <w:tc>
          <w:tcPr>
            <w:tcW w:w="2356" w:type="dxa"/>
            <w:tcBorders>
              <w:top w:val="single" w:sz="4" w:space="0" w:color="auto"/>
              <w:left w:val="single" w:sz="4" w:space="0" w:color="auto"/>
              <w:bottom w:val="single" w:sz="4" w:space="0" w:color="auto"/>
              <w:right w:val="single" w:sz="4" w:space="0" w:color="auto"/>
            </w:tcBorders>
            <w:hideMark/>
          </w:tcPr>
          <w:p w14:paraId="02E77F16" w14:textId="77777777" w:rsidR="009554C7" w:rsidRPr="00D14D72" w:rsidRDefault="009554C7" w:rsidP="00BB324F">
            <w:pPr>
              <w:jc w:val="center"/>
              <w:rPr>
                <w:i/>
                <w:color w:val="000000"/>
                <w:lang w:eastAsia="ru-RU"/>
              </w:rPr>
            </w:pPr>
            <w:r w:rsidRPr="00D14D72">
              <w:rPr>
                <w:b/>
                <w:bCs/>
                <w:i/>
                <w:color w:val="000000"/>
                <w:lang w:eastAsia="ru-RU"/>
              </w:rPr>
              <w:t>Жұма</w:t>
            </w:r>
            <w:r>
              <w:rPr>
                <w:b/>
                <w:bCs/>
                <w:i/>
                <w:color w:val="000000"/>
                <w:lang w:eastAsia="ru-RU"/>
              </w:rPr>
              <w:t xml:space="preserve"> </w:t>
            </w:r>
          </w:p>
        </w:tc>
      </w:tr>
      <w:tr w:rsidR="009554C7" w:rsidRPr="00E848CE" w14:paraId="2308E743" w14:textId="77777777" w:rsidTr="00BB324F">
        <w:trPr>
          <w:gridAfter w:val="3"/>
          <w:wAfter w:w="5384" w:type="dxa"/>
          <w:trHeight w:val="1328"/>
        </w:trPr>
        <w:tc>
          <w:tcPr>
            <w:tcW w:w="1416" w:type="dxa"/>
            <w:tcBorders>
              <w:top w:val="single" w:sz="4" w:space="0" w:color="auto"/>
              <w:left w:val="single" w:sz="4" w:space="0" w:color="auto"/>
              <w:right w:val="single" w:sz="4" w:space="0" w:color="auto"/>
            </w:tcBorders>
          </w:tcPr>
          <w:p w14:paraId="3E76E7FD" w14:textId="77777777" w:rsidR="009554C7" w:rsidRPr="00D14D72" w:rsidRDefault="009554C7" w:rsidP="00BB324F">
            <w:pPr>
              <w:jc w:val="both"/>
              <w:rPr>
                <w:b/>
                <w:bCs/>
                <w:i/>
                <w:color w:val="000000"/>
                <w:lang w:eastAsia="ru-RU"/>
              </w:rPr>
            </w:pPr>
            <w:r w:rsidRPr="00D14D72">
              <w:rPr>
                <w:b/>
                <w:bCs/>
                <w:i/>
                <w:color w:val="000000"/>
                <w:lang w:eastAsia="ru-RU"/>
              </w:rPr>
              <w:t>Балаларды қабылдау</w:t>
            </w:r>
          </w:p>
          <w:p w14:paraId="72AEA5BF" w14:textId="77777777" w:rsidR="009554C7" w:rsidRPr="00D14D72" w:rsidRDefault="009554C7" w:rsidP="00BB324F">
            <w:pPr>
              <w:jc w:val="both"/>
              <w:rPr>
                <w:b/>
                <w:i/>
                <w:color w:val="000000"/>
                <w:lang w:eastAsia="ru-RU"/>
              </w:rPr>
            </w:pPr>
            <w:r w:rsidRPr="00D14D72">
              <w:rPr>
                <w:b/>
                <w:bCs/>
                <w:i/>
                <w:color w:val="000000"/>
                <w:lang w:eastAsia="ru-RU"/>
              </w:rPr>
              <w:t>Ата-аналармен әңгімелесу</w:t>
            </w:r>
          </w:p>
        </w:tc>
        <w:tc>
          <w:tcPr>
            <w:tcW w:w="14602" w:type="dxa"/>
            <w:gridSpan w:val="18"/>
            <w:tcBorders>
              <w:top w:val="single" w:sz="4" w:space="0" w:color="auto"/>
              <w:left w:val="single" w:sz="4" w:space="0" w:color="auto"/>
              <w:bottom w:val="single" w:sz="4" w:space="0" w:color="auto"/>
              <w:right w:val="single" w:sz="4" w:space="0" w:color="auto"/>
            </w:tcBorders>
          </w:tcPr>
          <w:p w14:paraId="311980EE" w14:textId="77777777" w:rsidR="009554C7" w:rsidRPr="00D14D72" w:rsidRDefault="009554C7" w:rsidP="00BB324F">
            <w:pPr>
              <w:rPr>
                <w:i/>
              </w:rPr>
            </w:pPr>
            <w:r w:rsidRPr="00D14D72">
              <w:rPr>
                <w:i/>
              </w:rPr>
              <w:t xml:space="preserve">Балалардың көңіл-күйін бақылау.дене  қызуын өлшеп тазалықтарын тексеру. Арнайы журналға тіркеу. Мәдени- гигиеналық шараның орындалуын </w:t>
            </w:r>
            <w:r>
              <w:rPr>
                <w:i/>
              </w:rPr>
              <w:t xml:space="preserve"> қадағалау. Медбикемен</w:t>
            </w:r>
            <w:r w:rsidRPr="00D14D72">
              <w:rPr>
                <w:i/>
              </w:rPr>
              <w:t xml:space="preserve"> бірлескен жұмыс.</w:t>
            </w:r>
          </w:p>
          <w:p w14:paraId="3A73FDB5" w14:textId="77777777" w:rsidR="009554C7" w:rsidRPr="00D14D72" w:rsidRDefault="009554C7" w:rsidP="00BB324F">
            <w:pPr>
              <w:rPr>
                <w:b/>
                <w:i/>
              </w:rPr>
            </w:pPr>
            <w:r w:rsidRPr="00D14D72">
              <w:rPr>
                <w:b/>
                <w:i/>
              </w:rPr>
              <w:t>Ата-аналармен жұмыс:</w:t>
            </w:r>
          </w:p>
          <w:p w14:paraId="0ED8DB07" w14:textId="77777777" w:rsidR="009554C7" w:rsidRPr="00D14D72" w:rsidRDefault="009554C7" w:rsidP="00BB324F">
            <w:pPr>
              <w:rPr>
                <w:i/>
              </w:rPr>
            </w:pPr>
            <w:r w:rsidRPr="00D14D72">
              <w:rPr>
                <w:i/>
              </w:rPr>
              <w:t>«Балалардың демалыс күндерін қалай, қайда өткізгендері жайлы» әңгімелесу.</w:t>
            </w:r>
          </w:p>
          <w:p w14:paraId="30575FF4" w14:textId="77777777" w:rsidR="009554C7" w:rsidRPr="00D14D72" w:rsidRDefault="009554C7" w:rsidP="00BB324F">
            <w:pPr>
              <w:rPr>
                <w:i/>
              </w:rPr>
            </w:pPr>
          </w:p>
        </w:tc>
      </w:tr>
      <w:tr w:rsidR="009554C7" w:rsidRPr="00E34126" w14:paraId="4CA825A8" w14:textId="77777777" w:rsidTr="00BB324F">
        <w:trPr>
          <w:gridAfter w:val="3"/>
          <w:wAfter w:w="5384" w:type="dxa"/>
          <w:trHeight w:val="2077"/>
        </w:trPr>
        <w:tc>
          <w:tcPr>
            <w:tcW w:w="1416" w:type="dxa"/>
            <w:vMerge w:val="restart"/>
            <w:tcBorders>
              <w:left w:val="single" w:sz="4" w:space="0" w:color="auto"/>
              <w:right w:val="single" w:sz="4" w:space="0" w:color="auto"/>
            </w:tcBorders>
          </w:tcPr>
          <w:p w14:paraId="279CC417" w14:textId="77777777" w:rsidR="009554C7" w:rsidRPr="00D14D72" w:rsidRDefault="009554C7" w:rsidP="00BB324F">
            <w:pPr>
              <w:jc w:val="both"/>
              <w:rPr>
                <w:b/>
                <w:bCs/>
                <w:i/>
                <w:color w:val="000000"/>
                <w:lang w:eastAsia="ru-RU"/>
              </w:rPr>
            </w:pPr>
          </w:p>
          <w:p w14:paraId="441B7C86" w14:textId="77777777" w:rsidR="009554C7" w:rsidRPr="00D14D72" w:rsidRDefault="009554C7" w:rsidP="00BB324F">
            <w:pPr>
              <w:jc w:val="both"/>
              <w:rPr>
                <w:b/>
                <w:bCs/>
                <w:i/>
                <w:color w:val="000000"/>
                <w:lang w:eastAsia="ru-RU"/>
              </w:rPr>
            </w:pPr>
          </w:p>
          <w:p w14:paraId="6D84F62C" w14:textId="77777777" w:rsidR="009554C7" w:rsidRPr="00D14D72" w:rsidRDefault="009554C7" w:rsidP="00BB324F">
            <w:pPr>
              <w:jc w:val="both"/>
              <w:rPr>
                <w:b/>
                <w:bCs/>
                <w:i/>
                <w:color w:val="000000"/>
                <w:lang w:eastAsia="ru-RU"/>
              </w:rPr>
            </w:pPr>
            <w:r w:rsidRPr="00D14D72">
              <w:rPr>
                <w:b/>
                <w:bCs/>
                <w:i/>
                <w:color w:val="000000"/>
                <w:lang w:eastAsia="ru-RU"/>
              </w:rPr>
              <w:t>Ойындар (үстел үсті, саусақ және т.б. )</w:t>
            </w:r>
          </w:p>
        </w:tc>
        <w:tc>
          <w:tcPr>
            <w:tcW w:w="2831" w:type="dxa"/>
            <w:gridSpan w:val="2"/>
            <w:tcBorders>
              <w:top w:val="single" w:sz="4" w:space="0" w:color="auto"/>
              <w:left w:val="single" w:sz="4" w:space="0" w:color="auto"/>
              <w:bottom w:val="single" w:sz="4" w:space="0" w:color="auto"/>
              <w:right w:val="single" w:sz="4" w:space="0" w:color="auto"/>
            </w:tcBorders>
          </w:tcPr>
          <w:p w14:paraId="20E4D97E" w14:textId="77777777" w:rsidR="009554C7" w:rsidRPr="00E34126" w:rsidRDefault="009554C7" w:rsidP="00BB324F">
            <w:pPr>
              <w:rPr>
                <w:bCs/>
                <w:i/>
                <w:iCs/>
                <w:color w:val="FF0000"/>
                <w:lang w:eastAsia="ru-RU"/>
              </w:rPr>
            </w:pPr>
            <w:r w:rsidRPr="00D14D72">
              <w:rPr>
                <w:b/>
                <w:bCs/>
                <w:i/>
                <w:iCs/>
                <w:color w:val="000000"/>
                <w:lang w:eastAsia="ru-RU"/>
              </w:rPr>
              <w:t xml:space="preserve">        Картотека №6   </w:t>
            </w:r>
            <w:r w:rsidRPr="00E34126">
              <w:rPr>
                <w:bCs/>
                <w:i/>
                <w:iCs/>
                <w:color w:val="FF0000"/>
                <w:lang w:eastAsia="ru-RU"/>
              </w:rPr>
              <w:t xml:space="preserve">Құрлымдалған ойын: «Табиғат құбылыстарын  ата»  </w:t>
            </w:r>
          </w:p>
          <w:p w14:paraId="067872A5" w14:textId="77777777" w:rsidR="009554C7" w:rsidRDefault="009554C7" w:rsidP="00BB324F">
            <w:pPr>
              <w:rPr>
                <w:bCs/>
                <w:i/>
                <w:iCs/>
                <w:color w:val="000000"/>
                <w:lang w:eastAsia="ru-RU"/>
              </w:rPr>
            </w:pPr>
            <w:r w:rsidRPr="00D14D72">
              <w:rPr>
                <w:b/>
                <w:bCs/>
                <w:i/>
                <w:iCs/>
                <w:color w:val="000000"/>
                <w:lang w:eastAsia="ru-RU"/>
              </w:rPr>
              <w:t xml:space="preserve">Мақсаты: </w:t>
            </w:r>
            <w:r>
              <w:rPr>
                <w:bCs/>
                <w:i/>
                <w:iCs/>
                <w:color w:val="000000"/>
                <w:lang w:eastAsia="ru-RU"/>
              </w:rPr>
              <w:t xml:space="preserve">Суреттен қысқы </w:t>
            </w:r>
            <w:r w:rsidRPr="00D14D72">
              <w:rPr>
                <w:bCs/>
                <w:i/>
                <w:iCs/>
                <w:color w:val="000000"/>
                <w:lang w:eastAsia="ru-RU"/>
              </w:rPr>
              <w:t>табиғат </w:t>
            </w:r>
          </w:p>
          <w:p w14:paraId="55D2DC70" w14:textId="77777777" w:rsidR="009554C7" w:rsidRDefault="009554C7" w:rsidP="00BB324F">
            <w:pPr>
              <w:rPr>
                <w:bCs/>
                <w:i/>
                <w:iCs/>
                <w:color w:val="000000"/>
                <w:lang w:eastAsia="ru-RU"/>
              </w:rPr>
            </w:pPr>
            <w:r w:rsidRPr="00D14D72">
              <w:rPr>
                <w:bCs/>
                <w:i/>
                <w:iCs/>
                <w:color w:val="000000"/>
                <w:lang w:eastAsia="ru-RU"/>
              </w:rPr>
              <w:t>құбылыстары</w:t>
            </w:r>
            <w:r>
              <w:rPr>
                <w:bCs/>
                <w:i/>
                <w:iCs/>
                <w:color w:val="000000"/>
                <w:lang w:eastAsia="ru-RU"/>
              </w:rPr>
              <w:t>н,</w:t>
            </w:r>
            <w:r w:rsidRPr="00D14D72">
              <w:rPr>
                <w:bCs/>
                <w:i/>
                <w:iCs/>
                <w:color w:val="000000"/>
                <w:lang w:eastAsia="ru-RU"/>
              </w:rPr>
              <w:t xml:space="preserve"> </w:t>
            </w:r>
            <w:r>
              <w:rPr>
                <w:bCs/>
                <w:i/>
                <w:iCs/>
                <w:color w:val="000000"/>
                <w:lang w:eastAsia="ru-RU"/>
              </w:rPr>
              <w:t>қар мен жаңбырды ажыратып өз ойын  айта алады.</w:t>
            </w:r>
          </w:p>
          <w:p w14:paraId="155F8CE2" w14:textId="77777777" w:rsidR="009554C7" w:rsidRPr="00E34126" w:rsidRDefault="009554C7" w:rsidP="00BB324F">
            <w:pPr>
              <w:rPr>
                <w:bCs/>
                <w:i/>
                <w:iCs/>
                <w:color w:val="FF0000"/>
                <w:lang w:eastAsia="ru-RU"/>
              </w:rPr>
            </w:pPr>
            <w:r w:rsidRPr="00E34126">
              <w:rPr>
                <w:bCs/>
                <w:i/>
                <w:iCs/>
                <w:color w:val="FF0000"/>
                <w:lang w:eastAsia="ru-RU"/>
              </w:rPr>
              <w:t>4К моделі, бала үні</w:t>
            </w:r>
          </w:p>
          <w:p w14:paraId="0DAC6590" w14:textId="77777777" w:rsidR="009554C7" w:rsidRPr="00D14D72" w:rsidRDefault="009554C7" w:rsidP="00BB324F">
            <w:pPr>
              <w:jc w:val="both"/>
              <w:rPr>
                <w:i/>
                <w:color w:val="000000"/>
                <w:lang w:eastAsia="ru-RU"/>
              </w:rPr>
            </w:pPr>
            <w:r w:rsidRPr="00D14D72">
              <w:rPr>
                <w:bCs/>
                <w:i/>
                <w:iCs/>
                <w:color w:val="000000"/>
                <w:lang w:eastAsia="ru-RU"/>
              </w:rPr>
              <w:t xml:space="preserve"> </w:t>
            </w:r>
          </w:p>
        </w:tc>
        <w:tc>
          <w:tcPr>
            <w:tcW w:w="3260" w:type="dxa"/>
            <w:gridSpan w:val="5"/>
            <w:tcBorders>
              <w:top w:val="single" w:sz="4" w:space="0" w:color="auto"/>
              <w:left w:val="single" w:sz="4" w:space="0" w:color="auto"/>
              <w:bottom w:val="single" w:sz="4" w:space="0" w:color="auto"/>
              <w:right w:val="single" w:sz="4" w:space="0" w:color="auto"/>
            </w:tcBorders>
          </w:tcPr>
          <w:p w14:paraId="29C10647" w14:textId="77777777" w:rsidR="009554C7" w:rsidRPr="00D14D72" w:rsidRDefault="009554C7" w:rsidP="00BB324F">
            <w:pPr>
              <w:rPr>
                <w:i/>
                <w:color w:val="000000"/>
                <w:lang w:eastAsia="ru-RU"/>
              </w:rPr>
            </w:pPr>
            <w:r w:rsidRPr="00D14D72">
              <w:rPr>
                <w:b/>
                <w:bCs/>
                <w:i/>
                <w:iCs/>
                <w:color w:val="000000"/>
                <w:lang w:eastAsia="ru-RU"/>
              </w:rPr>
              <w:t xml:space="preserve">Картотека №9 </w:t>
            </w:r>
          </w:p>
          <w:p w14:paraId="6D1A97C6" w14:textId="77777777" w:rsidR="009554C7" w:rsidRPr="00E34126" w:rsidRDefault="009554C7" w:rsidP="00BB324F">
            <w:pPr>
              <w:rPr>
                <w:bCs/>
                <w:i/>
                <w:iCs/>
                <w:color w:val="FF0000"/>
                <w:lang w:eastAsia="ru-RU"/>
              </w:rPr>
            </w:pPr>
            <w:r w:rsidRPr="00E34126">
              <w:rPr>
                <w:bCs/>
                <w:i/>
                <w:iCs/>
                <w:color w:val="FF0000"/>
                <w:lang w:eastAsia="ru-RU"/>
              </w:rPr>
              <w:t xml:space="preserve">Құрлымдалған ойын:  </w:t>
            </w:r>
          </w:p>
          <w:p w14:paraId="303D79CC" w14:textId="77777777" w:rsidR="009554C7" w:rsidRPr="00E34126" w:rsidRDefault="009554C7" w:rsidP="00BB324F">
            <w:pPr>
              <w:rPr>
                <w:i/>
                <w:color w:val="FF0000"/>
                <w:lang w:eastAsia="ru-RU"/>
              </w:rPr>
            </w:pPr>
            <w:r w:rsidRPr="00E34126">
              <w:rPr>
                <w:bCs/>
                <w:i/>
                <w:iCs/>
                <w:color w:val="FF0000"/>
                <w:lang w:eastAsia="ru-RU"/>
              </w:rPr>
              <w:t xml:space="preserve">«Үй жануарлары»  </w:t>
            </w:r>
          </w:p>
          <w:p w14:paraId="41764C1E" w14:textId="77777777" w:rsidR="009554C7" w:rsidRPr="00D14D72" w:rsidRDefault="009554C7" w:rsidP="00BB324F">
            <w:pPr>
              <w:rPr>
                <w:bCs/>
                <w:i/>
                <w:iCs/>
                <w:color w:val="000000"/>
                <w:lang w:eastAsia="ru-RU"/>
              </w:rPr>
            </w:pPr>
            <w:r w:rsidRPr="00D14D72">
              <w:rPr>
                <w:b/>
                <w:bCs/>
                <w:i/>
                <w:iCs/>
                <w:color w:val="000000"/>
                <w:lang w:eastAsia="ru-RU"/>
              </w:rPr>
              <w:t xml:space="preserve">Мақсаты: </w:t>
            </w:r>
            <w:r>
              <w:rPr>
                <w:bCs/>
                <w:i/>
                <w:iCs/>
                <w:color w:val="000000"/>
                <w:lang w:eastAsia="ru-RU"/>
              </w:rPr>
              <w:t xml:space="preserve">Балалар </w:t>
            </w:r>
            <w:r w:rsidRPr="00D14D72">
              <w:rPr>
                <w:bCs/>
                <w:i/>
                <w:iCs/>
                <w:color w:val="000000"/>
                <w:lang w:eastAsia="ru-RU"/>
              </w:rPr>
              <w:t xml:space="preserve"> үй жануарлары мен төлдерді </w:t>
            </w:r>
          </w:p>
          <w:p w14:paraId="7252FFE6" w14:textId="77777777" w:rsidR="009554C7" w:rsidRDefault="009554C7" w:rsidP="00BB324F">
            <w:pPr>
              <w:rPr>
                <w:bCs/>
                <w:i/>
                <w:iCs/>
                <w:color w:val="000000"/>
                <w:lang w:eastAsia="ru-RU"/>
              </w:rPr>
            </w:pPr>
            <w:r>
              <w:rPr>
                <w:bCs/>
                <w:i/>
                <w:iCs/>
                <w:color w:val="000000"/>
                <w:lang w:eastAsia="ru-RU"/>
              </w:rPr>
              <w:t>Ажыратып</w:t>
            </w:r>
            <w:r w:rsidRPr="00D14D72">
              <w:rPr>
                <w:bCs/>
                <w:i/>
                <w:iCs/>
                <w:color w:val="000000"/>
                <w:lang w:eastAsia="ru-RU"/>
              </w:rPr>
              <w:t>,олардың қимылын,қалай  дыбыстайтынын жән</w:t>
            </w:r>
            <w:r>
              <w:rPr>
                <w:bCs/>
                <w:i/>
                <w:iCs/>
                <w:color w:val="000000"/>
                <w:lang w:eastAsia="ru-RU"/>
              </w:rPr>
              <w:t>е дене мүшелерін  дұрыс атай алады.</w:t>
            </w:r>
          </w:p>
          <w:p w14:paraId="7530150F" w14:textId="77777777" w:rsidR="009554C7" w:rsidRPr="00E34126" w:rsidRDefault="009554C7" w:rsidP="00BB324F">
            <w:pPr>
              <w:rPr>
                <w:bCs/>
                <w:i/>
                <w:iCs/>
                <w:color w:val="FF0000"/>
                <w:lang w:eastAsia="ru-RU"/>
              </w:rPr>
            </w:pPr>
            <w:r w:rsidRPr="00E34126">
              <w:rPr>
                <w:bCs/>
                <w:i/>
                <w:iCs/>
                <w:color w:val="FF0000"/>
                <w:lang w:eastAsia="ru-RU"/>
              </w:rPr>
              <w:t>4К моделі, бала үні</w:t>
            </w:r>
          </w:p>
          <w:p w14:paraId="50A4E00D" w14:textId="77777777" w:rsidR="009554C7" w:rsidRPr="00D14D72" w:rsidRDefault="009554C7" w:rsidP="00BB324F">
            <w:pPr>
              <w:rPr>
                <w:i/>
                <w:color w:val="000000"/>
                <w:lang w:eastAsia="ru-RU"/>
              </w:rPr>
            </w:pPr>
          </w:p>
        </w:tc>
        <w:tc>
          <w:tcPr>
            <w:tcW w:w="2839" w:type="dxa"/>
            <w:gridSpan w:val="4"/>
            <w:tcBorders>
              <w:top w:val="single" w:sz="4" w:space="0" w:color="auto"/>
              <w:left w:val="single" w:sz="4" w:space="0" w:color="auto"/>
              <w:bottom w:val="single" w:sz="4" w:space="0" w:color="auto"/>
              <w:right w:val="single" w:sz="4" w:space="0" w:color="auto"/>
            </w:tcBorders>
          </w:tcPr>
          <w:p w14:paraId="60343973" w14:textId="77777777" w:rsidR="009554C7" w:rsidRPr="00E34126" w:rsidRDefault="009554C7" w:rsidP="00BB324F">
            <w:pPr>
              <w:rPr>
                <w:bCs/>
                <w:i/>
                <w:iCs/>
                <w:color w:val="FF0000"/>
                <w:lang w:eastAsia="ru-RU"/>
              </w:rPr>
            </w:pPr>
            <w:r w:rsidRPr="00D14D72">
              <w:rPr>
                <w:b/>
                <w:i/>
                <w:color w:val="000000"/>
                <w:lang w:eastAsia="ru-RU"/>
              </w:rPr>
              <w:t>Картотека №12</w:t>
            </w:r>
            <w:r w:rsidRPr="00D14D72">
              <w:rPr>
                <w:b/>
                <w:i/>
                <w:color w:val="000000"/>
                <w:lang w:eastAsia="ru-RU"/>
              </w:rPr>
              <w:br/>
            </w:r>
            <w:r w:rsidRPr="00E34126">
              <w:rPr>
                <w:bCs/>
                <w:i/>
                <w:iCs/>
                <w:color w:val="FF0000"/>
                <w:lang w:eastAsia="ru-RU"/>
              </w:rPr>
              <w:t xml:space="preserve">Құрлымдалған ойын:  </w:t>
            </w:r>
          </w:p>
          <w:p w14:paraId="4E8CCBBD" w14:textId="77777777" w:rsidR="009554C7" w:rsidRDefault="009554C7" w:rsidP="00BB324F">
            <w:pPr>
              <w:rPr>
                <w:i/>
                <w:color w:val="000000"/>
                <w:lang w:eastAsia="ru-RU"/>
              </w:rPr>
            </w:pPr>
            <w:r w:rsidRPr="00E34126">
              <w:rPr>
                <w:i/>
                <w:color w:val="FF0000"/>
                <w:lang w:eastAsia="ru-RU"/>
              </w:rPr>
              <w:t xml:space="preserve"> «Не артық?»</w:t>
            </w:r>
            <w:r w:rsidRPr="00E34126">
              <w:rPr>
                <w:b/>
                <w:i/>
                <w:color w:val="FF0000"/>
                <w:lang w:eastAsia="ru-RU"/>
              </w:rPr>
              <w:t> </w:t>
            </w:r>
            <w:r w:rsidRPr="00D14D72">
              <w:rPr>
                <w:b/>
                <w:i/>
                <w:color w:val="000000"/>
                <w:lang w:eastAsia="ru-RU"/>
              </w:rPr>
              <w:t xml:space="preserve"> Мақсаты:</w:t>
            </w:r>
            <w:r>
              <w:rPr>
                <w:i/>
                <w:color w:val="000000"/>
                <w:lang w:eastAsia="ru-RU"/>
              </w:rPr>
              <w:t xml:space="preserve"> Балалар  с</w:t>
            </w:r>
            <w:r w:rsidRPr="00D14D72">
              <w:rPr>
                <w:i/>
                <w:color w:val="000000"/>
                <w:lang w:eastAsia="ru-RU"/>
              </w:rPr>
              <w:t>ур</w:t>
            </w:r>
            <w:r>
              <w:rPr>
                <w:i/>
                <w:color w:val="000000"/>
                <w:lang w:eastAsia="ru-RU"/>
              </w:rPr>
              <w:t>етте тұрған артық затты тауып,, сипаттама бере алады</w:t>
            </w:r>
            <w:r w:rsidRPr="00D14D72">
              <w:rPr>
                <w:i/>
                <w:color w:val="000000"/>
                <w:lang w:eastAsia="ru-RU"/>
              </w:rPr>
              <w:t>.</w:t>
            </w:r>
          </w:p>
          <w:p w14:paraId="0A70FF22" w14:textId="77777777" w:rsidR="009554C7" w:rsidRPr="00E34126" w:rsidRDefault="009554C7" w:rsidP="00BB324F">
            <w:pPr>
              <w:rPr>
                <w:bCs/>
                <w:i/>
                <w:iCs/>
                <w:color w:val="FF0000"/>
                <w:lang w:eastAsia="ru-RU"/>
              </w:rPr>
            </w:pPr>
            <w:r w:rsidRPr="00E34126">
              <w:rPr>
                <w:bCs/>
                <w:i/>
                <w:iCs/>
                <w:color w:val="FF0000"/>
                <w:lang w:eastAsia="ru-RU"/>
              </w:rPr>
              <w:t>4К моделі, бала үні</w:t>
            </w:r>
          </w:p>
          <w:p w14:paraId="2BF87D4A" w14:textId="77777777" w:rsidR="009554C7" w:rsidRPr="00D14D72" w:rsidRDefault="009554C7" w:rsidP="00BB324F">
            <w:pPr>
              <w:rPr>
                <w:b/>
                <w:i/>
                <w:color w:val="000000"/>
                <w:lang w:eastAsia="ru-RU"/>
              </w:rPr>
            </w:pPr>
          </w:p>
        </w:tc>
        <w:tc>
          <w:tcPr>
            <w:tcW w:w="3316" w:type="dxa"/>
            <w:gridSpan w:val="6"/>
            <w:tcBorders>
              <w:top w:val="single" w:sz="4" w:space="0" w:color="auto"/>
              <w:left w:val="single" w:sz="4" w:space="0" w:color="auto"/>
              <w:bottom w:val="single" w:sz="4" w:space="0" w:color="auto"/>
              <w:right w:val="single" w:sz="4" w:space="0" w:color="auto"/>
            </w:tcBorders>
          </w:tcPr>
          <w:p w14:paraId="76EB53B9" w14:textId="77777777" w:rsidR="009554C7" w:rsidRPr="00D14D72" w:rsidRDefault="009554C7" w:rsidP="00BB324F">
            <w:pPr>
              <w:rPr>
                <w:i/>
                <w:color w:val="000000"/>
                <w:lang w:eastAsia="ru-RU"/>
              </w:rPr>
            </w:pPr>
            <w:r w:rsidRPr="00D14D72">
              <w:rPr>
                <w:b/>
                <w:bCs/>
                <w:i/>
                <w:iCs/>
                <w:color w:val="000000"/>
                <w:lang w:eastAsia="ru-RU"/>
              </w:rPr>
              <w:t xml:space="preserve">               Картотека №17</w:t>
            </w:r>
          </w:p>
          <w:p w14:paraId="3CF7EA3A" w14:textId="77777777" w:rsidR="009554C7" w:rsidRPr="00E34126" w:rsidRDefault="009554C7" w:rsidP="00BB324F">
            <w:pPr>
              <w:rPr>
                <w:i/>
                <w:color w:val="FF0000"/>
                <w:lang w:eastAsia="ru-RU"/>
              </w:rPr>
            </w:pPr>
            <w:r w:rsidRPr="00E34126">
              <w:rPr>
                <w:bCs/>
                <w:i/>
                <w:iCs/>
                <w:color w:val="FF0000"/>
                <w:lang w:eastAsia="ru-RU"/>
              </w:rPr>
              <w:t xml:space="preserve">Құрлымдалған ойын:  «Қайсысы  қайда  тіршілік  етеді?»  </w:t>
            </w:r>
          </w:p>
          <w:p w14:paraId="0DE17D07" w14:textId="77777777" w:rsidR="009554C7" w:rsidRPr="00D14D72" w:rsidRDefault="009554C7" w:rsidP="00BB324F">
            <w:pPr>
              <w:rPr>
                <w:i/>
                <w:color w:val="000000"/>
                <w:lang w:eastAsia="ru-RU"/>
              </w:rPr>
            </w:pPr>
            <w:r w:rsidRPr="00D14D72">
              <w:rPr>
                <w:b/>
                <w:bCs/>
                <w:i/>
                <w:iCs/>
                <w:color w:val="000000"/>
                <w:lang w:eastAsia="ru-RU"/>
              </w:rPr>
              <w:t xml:space="preserve">Мақсаты:  </w:t>
            </w:r>
            <w:r w:rsidRPr="00D14D72">
              <w:rPr>
                <w:bCs/>
                <w:i/>
                <w:iCs/>
                <w:color w:val="000000"/>
                <w:lang w:eastAsia="ru-RU"/>
              </w:rPr>
              <w:t xml:space="preserve">суреттен  көрген  заттарының  аттарын </w:t>
            </w:r>
          </w:p>
          <w:p w14:paraId="1E8633BC" w14:textId="77777777" w:rsidR="009554C7" w:rsidRDefault="009554C7" w:rsidP="00BB324F">
            <w:pPr>
              <w:rPr>
                <w:bCs/>
                <w:i/>
                <w:iCs/>
                <w:color w:val="000000"/>
                <w:lang w:eastAsia="ru-RU"/>
              </w:rPr>
            </w:pPr>
            <w:r>
              <w:rPr>
                <w:bCs/>
                <w:i/>
                <w:iCs/>
                <w:color w:val="000000"/>
                <w:lang w:eastAsia="ru-RU"/>
              </w:rPr>
              <w:t>тауып</w:t>
            </w:r>
            <w:r w:rsidRPr="00D14D72">
              <w:rPr>
                <w:bCs/>
                <w:i/>
                <w:iCs/>
                <w:color w:val="000000"/>
                <w:lang w:eastAsia="ru-RU"/>
              </w:rPr>
              <w:t>,  олардың  қ</w:t>
            </w:r>
            <w:r>
              <w:rPr>
                <w:bCs/>
                <w:i/>
                <w:iCs/>
                <w:color w:val="000000"/>
                <w:lang w:eastAsia="ru-RU"/>
              </w:rPr>
              <w:t>айда  өмір  сүретінің  айта алады</w:t>
            </w:r>
          </w:p>
          <w:p w14:paraId="1D7B83FF" w14:textId="77777777" w:rsidR="009554C7" w:rsidRPr="00E34126" w:rsidRDefault="009554C7" w:rsidP="00BB324F">
            <w:pPr>
              <w:rPr>
                <w:bCs/>
                <w:i/>
                <w:iCs/>
                <w:color w:val="FF0000"/>
                <w:lang w:eastAsia="ru-RU"/>
              </w:rPr>
            </w:pPr>
            <w:r w:rsidRPr="00E34126">
              <w:rPr>
                <w:bCs/>
                <w:i/>
                <w:iCs/>
                <w:color w:val="FF0000"/>
                <w:lang w:eastAsia="ru-RU"/>
              </w:rPr>
              <w:t>4К моделі, бала үні</w:t>
            </w:r>
          </w:p>
          <w:p w14:paraId="2683992B" w14:textId="77777777" w:rsidR="009554C7" w:rsidRPr="00D14D72" w:rsidRDefault="009554C7" w:rsidP="00BB324F">
            <w:pPr>
              <w:rPr>
                <w:i/>
                <w:color w:val="000000"/>
                <w:lang w:eastAsia="ru-RU"/>
              </w:rPr>
            </w:pPr>
          </w:p>
        </w:tc>
        <w:tc>
          <w:tcPr>
            <w:tcW w:w="2356" w:type="dxa"/>
            <w:tcBorders>
              <w:top w:val="single" w:sz="4" w:space="0" w:color="auto"/>
              <w:left w:val="single" w:sz="4" w:space="0" w:color="auto"/>
              <w:bottom w:val="single" w:sz="4" w:space="0" w:color="auto"/>
              <w:right w:val="single" w:sz="4" w:space="0" w:color="auto"/>
            </w:tcBorders>
          </w:tcPr>
          <w:p w14:paraId="2197BDB2" w14:textId="77777777" w:rsidR="009554C7" w:rsidRPr="00D14D72" w:rsidRDefault="009554C7" w:rsidP="00BB324F">
            <w:pPr>
              <w:rPr>
                <w:i/>
                <w:color w:val="000000"/>
                <w:lang w:eastAsia="ru-RU"/>
              </w:rPr>
            </w:pPr>
            <w:r w:rsidRPr="00D14D72">
              <w:rPr>
                <w:b/>
                <w:bCs/>
                <w:i/>
                <w:iCs/>
                <w:color w:val="000000"/>
                <w:lang w:eastAsia="ru-RU"/>
              </w:rPr>
              <w:t>Картотека №19</w:t>
            </w:r>
          </w:p>
          <w:p w14:paraId="55551C8C" w14:textId="77777777" w:rsidR="009554C7" w:rsidRPr="00E34126" w:rsidRDefault="009554C7" w:rsidP="00BB324F">
            <w:pPr>
              <w:rPr>
                <w:i/>
                <w:color w:val="FF0000"/>
                <w:lang w:eastAsia="ru-RU"/>
              </w:rPr>
            </w:pPr>
            <w:r w:rsidRPr="00E34126">
              <w:rPr>
                <w:bCs/>
                <w:i/>
                <w:iCs/>
                <w:color w:val="FF0000"/>
                <w:lang w:eastAsia="ru-RU"/>
              </w:rPr>
              <w:t xml:space="preserve">Құрлымдалған ойын:  «Қысқы  тіршілік»   </w:t>
            </w:r>
          </w:p>
          <w:p w14:paraId="3D34FA41" w14:textId="77777777" w:rsidR="009554C7" w:rsidRDefault="009554C7" w:rsidP="00BB324F">
            <w:pPr>
              <w:rPr>
                <w:bCs/>
                <w:i/>
                <w:iCs/>
                <w:color w:val="FF0000"/>
                <w:lang w:eastAsia="ru-RU"/>
              </w:rPr>
            </w:pPr>
            <w:r w:rsidRPr="00D14D72">
              <w:rPr>
                <w:b/>
                <w:bCs/>
                <w:i/>
                <w:iCs/>
                <w:color w:val="000000"/>
                <w:lang w:eastAsia="ru-RU"/>
              </w:rPr>
              <w:t xml:space="preserve">Мақсаты:  </w:t>
            </w:r>
            <w:r w:rsidRPr="00D14D72">
              <w:rPr>
                <w:bCs/>
                <w:i/>
                <w:iCs/>
                <w:color w:val="000000"/>
                <w:lang w:eastAsia="ru-RU"/>
              </w:rPr>
              <w:t>қыстап  қалаты</w:t>
            </w:r>
            <w:r>
              <w:rPr>
                <w:bCs/>
                <w:i/>
                <w:iCs/>
                <w:color w:val="000000"/>
                <w:lang w:eastAsia="ru-RU"/>
              </w:rPr>
              <w:t>н  құстардың  жеке  атауын атап,  оларды  ажыратып  айта алады.</w:t>
            </w:r>
            <w:r w:rsidRPr="00E34126">
              <w:rPr>
                <w:bCs/>
                <w:i/>
                <w:iCs/>
                <w:color w:val="FF0000"/>
                <w:lang w:eastAsia="ru-RU"/>
              </w:rPr>
              <w:t xml:space="preserve"> </w:t>
            </w:r>
          </w:p>
          <w:p w14:paraId="34716FD2" w14:textId="77777777" w:rsidR="009554C7" w:rsidRPr="00E34126" w:rsidRDefault="009554C7" w:rsidP="00BB324F">
            <w:pPr>
              <w:rPr>
                <w:bCs/>
                <w:i/>
                <w:iCs/>
                <w:color w:val="FF0000"/>
                <w:lang w:eastAsia="ru-RU"/>
              </w:rPr>
            </w:pPr>
            <w:r w:rsidRPr="00E34126">
              <w:rPr>
                <w:bCs/>
                <w:i/>
                <w:iCs/>
                <w:color w:val="FF0000"/>
                <w:lang w:eastAsia="ru-RU"/>
              </w:rPr>
              <w:t>4К моделі, бала үні</w:t>
            </w:r>
          </w:p>
          <w:p w14:paraId="7EDBADD1" w14:textId="77777777" w:rsidR="009554C7" w:rsidRPr="00D14D72" w:rsidRDefault="009554C7" w:rsidP="00BB324F">
            <w:pPr>
              <w:rPr>
                <w:i/>
                <w:color w:val="000000"/>
                <w:lang w:eastAsia="ru-RU"/>
              </w:rPr>
            </w:pPr>
          </w:p>
        </w:tc>
      </w:tr>
      <w:tr w:rsidR="009554C7" w:rsidRPr="00D14D72" w14:paraId="3B24D03A" w14:textId="77777777" w:rsidTr="00BB324F">
        <w:trPr>
          <w:gridAfter w:val="3"/>
          <w:wAfter w:w="5384" w:type="dxa"/>
          <w:trHeight w:val="168"/>
        </w:trPr>
        <w:tc>
          <w:tcPr>
            <w:tcW w:w="1416" w:type="dxa"/>
            <w:vMerge/>
            <w:tcBorders>
              <w:left w:val="single" w:sz="4" w:space="0" w:color="auto"/>
              <w:bottom w:val="single" w:sz="4" w:space="0" w:color="auto"/>
              <w:right w:val="single" w:sz="4" w:space="0" w:color="auto"/>
            </w:tcBorders>
          </w:tcPr>
          <w:p w14:paraId="69B98C40" w14:textId="77777777" w:rsidR="009554C7" w:rsidRPr="00D14D72" w:rsidRDefault="009554C7" w:rsidP="00BB324F">
            <w:pPr>
              <w:jc w:val="both"/>
              <w:rPr>
                <w:b/>
                <w:bCs/>
                <w:i/>
                <w:color w:val="000000"/>
                <w:lang w:eastAsia="ru-RU"/>
              </w:rPr>
            </w:pPr>
          </w:p>
        </w:tc>
        <w:tc>
          <w:tcPr>
            <w:tcW w:w="14602" w:type="dxa"/>
            <w:gridSpan w:val="18"/>
            <w:tcBorders>
              <w:top w:val="single" w:sz="4" w:space="0" w:color="auto"/>
              <w:left w:val="single" w:sz="4" w:space="0" w:color="auto"/>
              <w:bottom w:val="single" w:sz="4" w:space="0" w:color="auto"/>
              <w:right w:val="single" w:sz="4" w:space="0" w:color="auto"/>
            </w:tcBorders>
          </w:tcPr>
          <w:p w14:paraId="0E465483" w14:textId="77777777" w:rsidR="009554C7" w:rsidRPr="00D14D72" w:rsidRDefault="009554C7" w:rsidP="00BB324F">
            <w:pPr>
              <w:jc w:val="center"/>
              <w:rPr>
                <w:bCs/>
                <w:i/>
                <w:iCs/>
                <w:color w:val="000000"/>
                <w:lang w:eastAsia="ru-RU"/>
              </w:rPr>
            </w:pPr>
            <w:r w:rsidRPr="00D14D72">
              <w:rPr>
                <w:b/>
                <w:bCs/>
                <w:i/>
                <w:iCs/>
                <w:color w:val="000000"/>
                <w:lang w:eastAsia="ru-RU"/>
              </w:rPr>
              <w:t>Т АНЫМ  БІЛІМ БЕРУ САЛАСЫ  КАРТОТЕКАСЫНАН.</w:t>
            </w:r>
            <w:r>
              <w:rPr>
                <w:i/>
              </w:rPr>
              <w:t xml:space="preserve"> </w:t>
            </w:r>
          </w:p>
        </w:tc>
      </w:tr>
      <w:tr w:rsidR="009554C7" w:rsidRPr="00E848CE" w14:paraId="01491CCF" w14:textId="77777777" w:rsidTr="00BB324F">
        <w:trPr>
          <w:trHeight w:val="612"/>
        </w:trPr>
        <w:tc>
          <w:tcPr>
            <w:tcW w:w="1416" w:type="dxa"/>
            <w:tcBorders>
              <w:top w:val="single" w:sz="4" w:space="0" w:color="auto"/>
              <w:left w:val="single" w:sz="4" w:space="0" w:color="auto"/>
              <w:bottom w:val="single" w:sz="4" w:space="0" w:color="auto"/>
              <w:right w:val="single" w:sz="4" w:space="0" w:color="auto"/>
            </w:tcBorders>
          </w:tcPr>
          <w:p w14:paraId="0E55021D" w14:textId="77777777" w:rsidR="009554C7" w:rsidRPr="00D14D72" w:rsidRDefault="009554C7" w:rsidP="00BB324F">
            <w:pPr>
              <w:rPr>
                <w:b/>
                <w:bCs/>
                <w:i/>
                <w:color w:val="000000"/>
                <w:lang w:eastAsia="ru-RU"/>
              </w:rPr>
            </w:pPr>
            <w:r w:rsidRPr="00D14D72">
              <w:rPr>
                <w:b/>
                <w:bCs/>
                <w:i/>
                <w:color w:val="000000"/>
                <w:lang w:eastAsia="ru-RU"/>
              </w:rPr>
              <w:t>Таңертеңгі гимнастика</w:t>
            </w:r>
          </w:p>
          <w:p w14:paraId="6E3EB91F" w14:textId="77777777" w:rsidR="009554C7" w:rsidRPr="00D14D72" w:rsidRDefault="009554C7" w:rsidP="00BB324F">
            <w:pPr>
              <w:rPr>
                <w:b/>
                <w:i/>
                <w:lang w:eastAsia="ru-RU"/>
              </w:rPr>
            </w:pPr>
          </w:p>
        </w:tc>
        <w:tc>
          <w:tcPr>
            <w:tcW w:w="14602" w:type="dxa"/>
            <w:gridSpan w:val="18"/>
            <w:tcBorders>
              <w:top w:val="single" w:sz="4" w:space="0" w:color="auto"/>
              <w:left w:val="single" w:sz="4" w:space="0" w:color="auto"/>
              <w:bottom w:val="single" w:sz="4" w:space="0" w:color="auto"/>
              <w:right w:val="single" w:sz="4" w:space="0" w:color="auto"/>
            </w:tcBorders>
            <w:vAlign w:val="center"/>
          </w:tcPr>
          <w:p w14:paraId="7750C901" w14:textId="77777777" w:rsidR="009554C7" w:rsidRPr="00D14D72" w:rsidRDefault="009554C7" w:rsidP="00BB324F">
            <w:pPr>
              <w:rPr>
                <w:b/>
                <w:i/>
              </w:rPr>
            </w:pPr>
            <w:r>
              <w:rPr>
                <w:b/>
                <w:i/>
              </w:rPr>
              <w:t>Қаңтар</w:t>
            </w:r>
            <w:r w:rsidRPr="00D14D72">
              <w:rPr>
                <w:b/>
                <w:i/>
              </w:rPr>
              <w:t xml:space="preserve">   айының   1- аптасына  арналған таңғы жаттығу кеш</w:t>
            </w:r>
            <w:r>
              <w:rPr>
                <w:b/>
                <w:i/>
              </w:rPr>
              <w:t xml:space="preserve">ені .  </w:t>
            </w:r>
          </w:p>
          <w:p w14:paraId="713C172F" w14:textId="77777777" w:rsidR="009554C7" w:rsidRPr="00D14D72" w:rsidRDefault="009554C7" w:rsidP="00BB324F">
            <w:pPr>
              <w:rPr>
                <w:i/>
              </w:rPr>
            </w:pPr>
            <w:r w:rsidRPr="00D14D72">
              <w:rPr>
                <w:b/>
                <w:i/>
              </w:rPr>
              <w:t>Мақсаты: Балалардың  қимыл-қозғалысын, дене бітімін дамыту.</w:t>
            </w:r>
          </w:p>
        </w:tc>
        <w:tc>
          <w:tcPr>
            <w:tcW w:w="1984" w:type="dxa"/>
            <w:vAlign w:val="center"/>
          </w:tcPr>
          <w:p w14:paraId="29524E9A" w14:textId="77777777" w:rsidR="009554C7" w:rsidRPr="00D14D72" w:rsidRDefault="009554C7" w:rsidP="00BB324F">
            <w:pPr>
              <w:rPr>
                <w:i/>
              </w:rPr>
            </w:pPr>
          </w:p>
        </w:tc>
        <w:tc>
          <w:tcPr>
            <w:tcW w:w="1700" w:type="dxa"/>
            <w:vAlign w:val="center"/>
          </w:tcPr>
          <w:p w14:paraId="559E2C68" w14:textId="77777777" w:rsidR="009554C7" w:rsidRPr="00D14D72" w:rsidRDefault="009554C7" w:rsidP="00BB324F">
            <w:pPr>
              <w:rPr>
                <w:i/>
              </w:rPr>
            </w:pPr>
          </w:p>
        </w:tc>
        <w:tc>
          <w:tcPr>
            <w:tcW w:w="1700" w:type="dxa"/>
            <w:vAlign w:val="center"/>
          </w:tcPr>
          <w:p w14:paraId="301A700B" w14:textId="77777777" w:rsidR="009554C7" w:rsidRPr="00D14D72" w:rsidRDefault="009554C7" w:rsidP="00BB324F">
            <w:pPr>
              <w:rPr>
                <w:i/>
                <w:color w:val="000000"/>
              </w:rPr>
            </w:pPr>
          </w:p>
        </w:tc>
      </w:tr>
      <w:tr w:rsidR="009554C7" w:rsidRPr="00D14D72" w14:paraId="15DE20F1" w14:textId="77777777" w:rsidTr="00BB324F">
        <w:trPr>
          <w:gridAfter w:val="3"/>
          <w:wAfter w:w="5384" w:type="dxa"/>
          <w:trHeight w:val="602"/>
        </w:trPr>
        <w:tc>
          <w:tcPr>
            <w:tcW w:w="1416" w:type="dxa"/>
            <w:tcBorders>
              <w:top w:val="single" w:sz="4" w:space="0" w:color="auto"/>
              <w:left w:val="single" w:sz="4" w:space="0" w:color="auto"/>
              <w:bottom w:val="single" w:sz="4" w:space="0" w:color="auto"/>
              <w:right w:val="single" w:sz="4" w:space="0" w:color="auto"/>
            </w:tcBorders>
            <w:hideMark/>
          </w:tcPr>
          <w:p w14:paraId="6CE2D743" w14:textId="77777777" w:rsidR="009554C7" w:rsidRPr="00D14D72" w:rsidRDefault="009554C7" w:rsidP="00BB324F">
            <w:pPr>
              <w:rPr>
                <w:b/>
                <w:i/>
              </w:rPr>
            </w:pPr>
            <w:r w:rsidRPr="00D14D72">
              <w:rPr>
                <w:b/>
                <w:i/>
              </w:rPr>
              <w:t xml:space="preserve">Таңғы ас </w:t>
            </w:r>
          </w:p>
        </w:tc>
        <w:tc>
          <w:tcPr>
            <w:tcW w:w="14602" w:type="dxa"/>
            <w:gridSpan w:val="18"/>
            <w:tcBorders>
              <w:top w:val="single" w:sz="4" w:space="0" w:color="auto"/>
              <w:left w:val="single" w:sz="4" w:space="0" w:color="auto"/>
              <w:bottom w:val="single" w:sz="4" w:space="0" w:color="auto"/>
              <w:right w:val="single" w:sz="4" w:space="0" w:color="auto"/>
            </w:tcBorders>
            <w:hideMark/>
          </w:tcPr>
          <w:p w14:paraId="556909AB" w14:textId="77777777" w:rsidR="009554C7" w:rsidRPr="00D14D72" w:rsidRDefault="009554C7" w:rsidP="00BB324F">
            <w:pPr>
              <w:rPr>
                <w:i/>
              </w:rPr>
            </w:pPr>
            <w:r w:rsidRPr="00D14D72">
              <w:rPr>
                <w:i/>
              </w:rPr>
              <w:t xml:space="preserve">Тамақ  ішу  мәдениетін, үстелде  отыру, тамақтану, асхана құралдарын дұрыс ұстау  мәдениетін  қалыптастыру және сақтау  </w:t>
            </w:r>
          </w:p>
          <w:p w14:paraId="39A4D2E4" w14:textId="77777777" w:rsidR="009554C7" w:rsidRPr="00D14D72" w:rsidRDefault="009554C7" w:rsidP="00BB324F">
            <w:pPr>
              <w:rPr>
                <w:i/>
              </w:rPr>
            </w:pPr>
            <w:r w:rsidRPr="00D14D72">
              <w:rPr>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033B52A4" w14:textId="77777777" w:rsidR="009554C7" w:rsidRPr="00D14D72" w:rsidRDefault="009554C7" w:rsidP="00BB324F">
            <w:pPr>
              <w:rPr>
                <w:i/>
              </w:rPr>
            </w:pPr>
            <w:r w:rsidRPr="00D14D72">
              <w:rPr>
                <w:i/>
              </w:rPr>
              <w:t>Тәтті тамақ жейміз, Рақмет аспаз дейміз</w:t>
            </w:r>
          </w:p>
        </w:tc>
      </w:tr>
      <w:tr w:rsidR="009554C7" w:rsidRPr="00D14D72" w14:paraId="73C60AC9" w14:textId="77777777" w:rsidTr="00BB324F">
        <w:trPr>
          <w:gridAfter w:val="3"/>
          <w:wAfter w:w="5384" w:type="dxa"/>
          <w:trHeight w:val="325"/>
        </w:trPr>
        <w:tc>
          <w:tcPr>
            <w:tcW w:w="1416" w:type="dxa"/>
            <w:tcBorders>
              <w:top w:val="single" w:sz="4" w:space="0" w:color="auto"/>
              <w:left w:val="single" w:sz="4" w:space="0" w:color="auto"/>
              <w:bottom w:val="single" w:sz="4" w:space="0" w:color="auto"/>
              <w:right w:val="single" w:sz="4" w:space="0" w:color="auto"/>
            </w:tcBorders>
            <w:hideMark/>
          </w:tcPr>
          <w:p w14:paraId="05A27C59" w14:textId="77777777" w:rsidR="009554C7" w:rsidRPr="00D14D72" w:rsidRDefault="009554C7" w:rsidP="00BB324F">
            <w:pPr>
              <w:rPr>
                <w:b/>
                <w:i/>
              </w:rPr>
            </w:pPr>
            <w:r w:rsidRPr="00D14D72">
              <w:rPr>
                <w:b/>
                <w:i/>
              </w:rPr>
              <w:t xml:space="preserve">Ойындар, ҰОҚ дайындық </w:t>
            </w:r>
          </w:p>
        </w:tc>
        <w:tc>
          <w:tcPr>
            <w:tcW w:w="14602" w:type="dxa"/>
            <w:gridSpan w:val="18"/>
            <w:tcBorders>
              <w:top w:val="single" w:sz="4" w:space="0" w:color="auto"/>
              <w:left w:val="single" w:sz="4" w:space="0" w:color="auto"/>
              <w:bottom w:val="nil"/>
              <w:right w:val="single" w:sz="4" w:space="0" w:color="auto"/>
            </w:tcBorders>
          </w:tcPr>
          <w:p w14:paraId="45890EB1" w14:textId="77777777" w:rsidR="009554C7" w:rsidRPr="00D14D72" w:rsidRDefault="009554C7" w:rsidP="00BB324F">
            <w:pPr>
              <w:rPr>
                <w:i/>
              </w:rPr>
            </w:pPr>
            <w:r w:rsidRPr="00D14D72">
              <w:rPr>
                <w:i/>
              </w:rPr>
              <w:t>ҰОҚ   өтілу  барысына қажет құралдарды, көрнекіліктер дайындау.</w:t>
            </w:r>
          </w:p>
          <w:p w14:paraId="36056428" w14:textId="77777777" w:rsidR="009554C7" w:rsidRPr="00D14D72" w:rsidRDefault="009554C7" w:rsidP="00BB324F">
            <w:pPr>
              <w:jc w:val="center"/>
              <w:rPr>
                <w:b/>
                <w:i/>
              </w:rPr>
            </w:pPr>
            <w:r w:rsidRPr="00D14D72">
              <w:rPr>
                <w:b/>
                <w:i/>
              </w:rPr>
              <w:t>Шаттық шеңбер</w:t>
            </w:r>
          </w:p>
          <w:p w14:paraId="07E033CB" w14:textId="77777777" w:rsidR="009554C7" w:rsidRPr="00D14D72" w:rsidRDefault="009554C7" w:rsidP="00BB324F">
            <w:pPr>
              <w:jc w:val="center"/>
              <w:rPr>
                <w:i/>
              </w:rPr>
            </w:pPr>
            <w:r w:rsidRPr="00D14D72">
              <w:rPr>
                <w:i/>
              </w:rPr>
              <w:t>Бақыт толы шеңберге,</w:t>
            </w:r>
          </w:p>
          <w:p w14:paraId="3F2F9D61" w14:textId="77777777" w:rsidR="009554C7" w:rsidRPr="00D14D72" w:rsidRDefault="009554C7" w:rsidP="00BB324F">
            <w:pPr>
              <w:jc w:val="center"/>
              <w:rPr>
                <w:i/>
              </w:rPr>
            </w:pPr>
            <w:r w:rsidRPr="00D14D72">
              <w:rPr>
                <w:i/>
              </w:rPr>
              <w:t>Шаттық толы шеңберге,</w:t>
            </w:r>
          </w:p>
          <w:p w14:paraId="20B579A4" w14:textId="77777777" w:rsidR="009554C7" w:rsidRPr="00D14D72" w:rsidRDefault="009554C7" w:rsidP="00BB324F">
            <w:pPr>
              <w:jc w:val="center"/>
              <w:rPr>
                <w:i/>
              </w:rPr>
            </w:pPr>
            <w:r w:rsidRPr="00D14D72">
              <w:rPr>
                <w:i/>
              </w:rPr>
              <w:t>Қол ұстасып келдік біз,</w:t>
            </w:r>
          </w:p>
          <w:p w14:paraId="6D085587" w14:textId="77777777" w:rsidR="009554C7" w:rsidRPr="00D14D72" w:rsidRDefault="009554C7" w:rsidP="00BB324F">
            <w:pPr>
              <w:jc w:val="center"/>
              <w:rPr>
                <w:i/>
              </w:rPr>
            </w:pPr>
            <w:r w:rsidRPr="00D14D72">
              <w:rPr>
                <w:i/>
              </w:rPr>
              <w:t>Жан достармыз енді біз</w:t>
            </w:r>
          </w:p>
        </w:tc>
      </w:tr>
      <w:tr w:rsidR="009554C7" w:rsidRPr="00E848CE" w14:paraId="2CCC0B7B" w14:textId="77777777" w:rsidTr="00BB324F">
        <w:trPr>
          <w:gridAfter w:val="3"/>
          <w:wAfter w:w="5384" w:type="dxa"/>
          <w:trHeight w:val="274"/>
        </w:trPr>
        <w:tc>
          <w:tcPr>
            <w:tcW w:w="1416" w:type="dxa"/>
            <w:tcBorders>
              <w:top w:val="single" w:sz="4" w:space="0" w:color="auto"/>
              <w:left w:val="single" w:sz="4" w:space="0" w:color="auto"/>
              <w:bottom w:val="single" w:sz="4" w:space="0" w:color="auto"/>
              <w:right w:val="single" w:sz="4" w:space="0" w:color="auto"/>
            </w:tcBorders>
            <w:hideMark/>
          </w:tcPr>
          <w:p w14:paraId="0F98ACD8" w14:textId="77777777" w:rsidR="009554C7" w:rsidRPr="00D14D72" w:rsidRDefault="009554C7" w:rsidP="00BB324F">
            <w:pPr>
              <w:rPr>
                <w:b/>
                <w:bCs/>
                <w:i/>
                <w:iCs/>
                <w:color w:val="000000"/>
                <w:lang w:eastAsia="ru-RU"/>
              </w:rPr>
            </w:pPr>
            <w:r w:rsidRPr="00D14D72">
              <w:rPr>
                <w:b/>
                <w:bCs/>
                <w:i/>
                <w:color w:val="000000"/>
                <w:lang w:eastAsia="ru-RU"/>
              </w:rPr>
              <w:t xml:space="preserve">Мектепке дейінгі ұй-ым кестесі  </w:t>
            </w:r>
            <w:r w:rsidRPr="00D14D72">
              <w:rPr>
                <w:b/>
                <w:bCs/>
                <w:i/>
                <w:color w:val="000000"/>
                <w:lang w:eastAsia="ru-RU"/>
              </w:rPr>
              <w:lastRenderedPageBreak/>
              <w:t>бойынша  ұйымдастырылған оқу қызмет-тері</w:t>
            </w:r>
          </w:p>
        </w:tc>
        <w:tc>
          <w:tcPr>
            <w:tcW w:w="3255" w:type="dxa"/>
            <w:gridSpan w:val="4"/>
            <w:tcBorders>
              <w:top w:val="single" w:sz="4" w:space="0" w:color="auto"/>
              <w:left w:val="single" w:sz="4" w:space="0" w:color="auto"/>
              <w:bottom w:val="single" w:sz="4" w:space="0" w:color="auto"/>
              <w:right w:val="single" w:sz="4" w:space="0" w:color="auto"/>
            </w:tcBorders>
          </w:tcPr>
          <w:p w14:paraId="6F2B9CA1" w14:textId="77777777" w:rsidR="009554C7" w:rsidRPr="00D14D72" w:rsidRDefault="009554C7" w:rsidP="00BB324F">
            <w:pPr>
              <w:rPr>
                <w:b/>
                <w:i/>
                <w:color w:val="000000"/>
                <w:lang w:eastAsia="ru-RU"/>
              </w:rPr>
            </w:pPr>
            <w:r w:rsidRPr="00D14D72">
              <w:rPr>
                <w:b/>
                <w:i/>
                <w:color w:val="000000"/>
                <w:lang w:eastAsia="ru-RU"/>
              </w:rPr>
              <w:lastRenderedPageBreak/>
              <w:t xml:space="preserve">         1.Сөйлеуді дамыту</w:t>
            </w:r>
          </w:p>
          <w:p w14:paraId="7724B53C" w14:textId="77777777" w:rsidR="009554C7" w:rsidRPr="005B388D" w:rsidRDefault="009554C7" w:rsidP="00BB324F">
            <w:pPr>
              <w:rPr>
                <w:rFonts w:eastAsia="Calibri"/>
                <w:b/>
                <w:i/>
                <w:szCs w:val="24"/>
              </w:rPr>
            </w:pPr>
            <w:r w:rsidRPr="005B388D">
              <w:rPr>
                <w:rFonts w:eastAsia="Calibri"/>
                <w:b/>
                <w:i/>
                <w:szCs w:val="24"/>
              </w:rPr>
              <w:t xml:space="preserve">Тақырыбы: </w:t>
            </w:r>
            <w:r w:rsidRPr="005B388D">
              <w:rPr>
                <w:rFonts w:eastAsia="Calibri"/>
                <w:i/>
                <w:szCs w:val="24"/>
              </w:rPr>
              <w:t>«Бөлме гүлдері»</w:t>
            </w:r>
          </w:p>
          <w:p w14:paraId="5649BC9A" w14:textId="77777777" w:rsidR="009554C7" w:rsidRDefault="009554C7" w:rsidP="00BB324F">
            <w:pPr>
              <w:rPr>
                <w:rFonts w:eastAsia="Calibri"/>
                <w:i/>
                <w:szCs w:val="24"/>
              </w:rPr>
            </w:pPr>
            <w:r w:rsidRPr="005B388D">
              <w:rPr>
                <w:rFonts w:eastAsia="Calibri"/>
                <w:b/>
                <w:i/>
                <w:szCs w:val="24"/>
              </w:rPr>
              <w:t xml:space="preserve">Мақсаты: </w:t>
            </w:r>
            <w:r w:rsidRPr="005B388D">
              <w:rPr>
                <w:rFonts w:eastAsia="Calibri"/>
                <w:i/>
                <w:szCs w:val="24"/>
              </w:rPr>
              <w:t xml:space="preserve">Балалар  гүлдер </w:t>
            </w:r>
            <w:r w:rsidRPr="005B388D">
              <w:rPr>
                <w:rFonts w:eastAsia="Calibri"/>
                <w:i/>
                <w:szCs w:val="24"/>
              </w:rPr>
              <w:lastRenderedPageBreak/>
              <w:t xml:space="preserve">туралы түсініктерді біледі..Олардың түрлерін ажырата  алады. </w:t>
            </w:r>
          </w:p>
          <w:p w14:paraId="65D538E2" w14:textId="77777777" w:rsidR="009554C7" w:rsidRPr="004E0AFE" w:rsidRDefault="009554C7" w:rsidP="00BB324F">
            <w:pPr>
              <w:rPr>
                <w:rFonts w:eastAsia="Calibri"/>
                <w:i/>
                <w:color w:val="FF0000"/>
                <w:szCs w:val="24"/>
              </w:rPr>
            </w:pPr>
            <w:r w:rsidRPr="004E0AFE">
              <w:rPr>
                <w:rFonts w:eastAsia="Calibri"/>
                <w:i/>
                <w:color w:val="FF0000"/>
                <w:szCs w:val="24"/>
              </w:rPr>
              <w:t>Ресурстар: Гүлдер суреті, бөлме гүлдері, гүл отырғызғыш.</w:t>
            </w:r>
          </w:p>
          <w:p w14:paraId="3FF4273E" w14:textId="77777777" w:rsidR="009554C7" w:rsidRPr="004E0AFE"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4925A01" w14:textId="77777777" w:rsidR="009554C7" w:rsidRPr="00D14D72" w:rsidRDefault="009554C7" w:rsidP="00BB324F">
            <w:pPr>
              <w:rPr>
                <w:b/>
                <w:bCs/>
                <w:i/>
                <w:iCs/>
                <w:color w:val="000000"/>
                <w:lang w:eastAsia="ru-RU"/>
              </w:rPr>
            </w:pPr>
            <w:r>
              <w:rPr>
                <w:b/>
                <w:bCs/>
                <w:i/>
                <w:iCs/>
                <w:color w:val="000000"/>
                <w:lang w:eastAsia="ru-RU"/>
              </w:rPr>
              <w:t xml:space="preserve">ҰОҚ   жүргізілу </w:t>
            </w:r>
            <w:r w:rsidRPr="00D14D72">
              <w:rPr>
                <w:b/>
                <w:bCs/>
                <w:i/>
                <w:iCs/>
                <w:color w:val="000000"/>
                <w:lang w:eastAsia="ru-RU"/>
              </w:rPr>
              <w:t>барысы</w:t>
            </w:r>
          </w:p>
          <w:p w14:paraId="4D93A218" w14:textId="77777777" w:rsidR="009554C7" w:rsidRPr="00D14D72" w:rsidRDefault="009554C7" w:rsidP="00BB324F">
            <w:pPr>
              <w:rPr>
                <w:b/>
                <w:i/>
                <w:color w:val="000000"/>
                <w:lang w:eastAsia="ru-RU"/>
              </w:rPr>
            </w:pPr>
            <w:r w:rsidRPr="00D14D72">
              <w:rPr>
                <w:b/>
                <w:bCs/>
                <w:i/>
                <w:color w:val="000000"/>
                <w:lang w:eastAsia="ru-RU"/>
              </w:rPr>
              <w:t>Шаттық шеңбері</w:t>
            </w:r>
          </w:p>
          <w:p w14:paraId="33BE425E" w14:textId="77777777" w:rsidR="009554C7" w:rsidRPr="00D14D72" w:rsidRDefault="009554C7" w:rsidP="00BB324F">
            <w:pPr>
              <w:rPr>
                <w:i/>
                <w:color w:val="000000"/>
                <w:lang w:eastAsia="ru-RU"/>
              </w:rPr>
            </w:pPr>
            <w:r w:rsidRPr="00D14D72">
              <w:rPr>
                <w:i/>
                <w:color w:val="000000"/>
                <w:lang w:eastAsia="ru-RU"/>
              </w:rPr>
              <w:t>Қуанамын мен де,</w:t>
            </w:r>
          </w:p>
          <w:p w14:paraId="2504ED36" w14:textId="77777777" w:rsidR="009554C7" w:rsidRPr="00D14D72" w:rsidRDefault="009554C7" w:rsidP="00BB324F">
            <w:pPr>
              <w:rPr>
                <w:i/>
                <w:color w:val="000000"/>
                <w:lang w:eastAsia="ru-RU"/>
              </w:rPr>
            </w:pPr>
            <w:r w:rsidRPr="00D14D72">
              <w:rPr>
                <w:i/>
                <w:color w:val="000000"/>
                <w:lang w:eastAsia="ru-RU"/>
              </w:rPr>
              <w:t>Қуанасың сен де.</w:t>
            </w:r>
          </w:p>
          <w:p w14:paraId="490CFB05" w14:textId="77777777" w:rsidR="009554C7" w:rsidRPr="00D14D72" w:rsidRDefault="009554C7" w:rsidP="00BB324F">
            <w:pPr>
              <w:rPr>
                <w:i/>
                <w:color w:val="000000"/>
                <w:lang w:eastAsia="ru-RU"/>
              </w:rPr>
            </w:pPr>
            <w:r w:rsidRPr="00D14D72">
              <w:rPr>
                <w:i/>
                <w:color w:val="000000"/>
                <w:lang w:eastAsia="ru-RU"/>
              </w:rPr>
              <w:t>Қуанайық достарым,</w:t>
            </w:r>
          </w:p>
          <w:p w14:paraId="1206D6D2" w14:textId="77777777" w:rsidR="009554C7" w:rsidRPr="00D14D72" w:rsidRDefault="009554C7" w:rsidP="00BB324F">
            <w:pPr>
              <w:rPr>
                <w:i/>
                <w:color w:val="000000"/>
                <w:lang w:eastAsia="ru-RU"/>
              </w:rPr>
            </w:pPr>
            <w:r w:rsidRPr="00D14D72">
              <w:rPr>
                <w:i/>
                <w:color w:val="000000"/>
                <w:lang w:eastAsia="ru-RU"/>
              </w:rPr>
              <w:t>Арайлап атқан күнге.</w:t>
            </w:r>
          </w:p>
          <w:p w14:paraId="2B6BEE43" w14:textId="77777777" w:rsidR="009554C7" w:rsidRDefault="009554C7" w:rsidP="00BB324F">
            <w:pPr>
              <w:rPr>
                <w:b/>
                <w:i/>
                <w:color w:val="000000"/>
                <w:lang w:eastAsia="ru-RU"/>
              </w:rPr>
            </w:pPr>
            <w:r w:rsidRPr="00D14D72">
              <w:rPr>
                <w:b/>
                <w:i/>
                <w:color w:val="000000"/>
                <w:lang w:eastAsia="ru-RU"/>
              </w:rPr>
              <w:t xml:space="preserve">Мнемотехника                   </w:t>
            </w:r>
          </w:p>
          <w:p w14:paraId="66A04E1D" w14:textId="77777777" w:rsidR="009554C7" w:rsidRPr="00D14D72" w:rsidRDefault="009554C7" w:rsidP="00BB324F">
            <w:pPr>
              <w:rPr>
                <w:b/>
                <w:i/>
                <w:color w:val="000000"/>
                <w:lang w:eastAsia="ru-RU"/>
              </w:rPr>
            </w:pPr>
            <w:r w:rsidRPr="00D14D72">
              <w:rPr>
                <w:i/>
                <w:color w:val="000000"/>
                <w:lang w:eastAsia="ru-RU"/>
              </w:rPr>
              <w:t>Қыс мезгілі</w:t>
            </w:r>
          </w:p>
          <w:p w14:paraId="2EE19D35" w14:textId="77777777" w:rsidR="009554C7" w:rsidRDefault="009554C7" w:rsidP="00BB324F">
            <w:pPr>
              <w:rPr>
                <w:b/>
                <w:i/>
                <w:color w:val="000000"/>
                <w:lang w:eastAsia="ru-RU"/>
              </w:rPr>
            </w:pPr>
            <w:r w:rsidRPr="00D14D72">
              <w:rPr>
                <w:b/>
                <w:i/>
                <w:color w:val="000000"/>
                <w:lang w:eastAsia="ru-RU"/>
              </w:rPr>
              <w:t xml:space="preserve"> Миға шабул.</w:t>
            </w:r>
          </w:p>
          <w:p w14:paraId="2058B899" w14:textId="77777777" w:rsidR="009554C7" w:rsidRDefault="009554C7" w:rsidP="00BB324F">
            <w:pPr>
              <w:rPr>
                <w:i/>
                <w:color w:val="FF0000"/>
                <w:lang w:eastAsia="ru-RU"/>
              </w:rPr>
            </w:pPr>
            <w:r w:rsidRPr="002F4518">
              <w:rPr>
                <w:i/>
                <w:color w:val="FF0000"/>
                <w:lang w:eastAsia="ru-RU"/>
              </w:rPr>
              <w:t xml:space="preserve">Пед жет ойын: </w:t>
            </w:r>
          </w:p>
          <w:p w14:paraId="06AE7DDB" w14:textId="77777777" w:rsidR="009554C7" w:rsidRPr="002F4518" w:rsidRDefault="009554C7" w:rsidP="00BB324F">
            <w:pPr>
              <w:rPr>
                <w:i/>
                <w:color w:val="FF0000"/>
                <w:lang w:eastAsia="ru-RU"/>
              </w:rPr>
            </w:pPr>
            <w:r w:rsidRPr="002F4518">
              <w:rPr>
                <w:i/>
                <w:color w:val="FF0000"/>
                <w:lang w:eastAsia="ru-RU"/>
              </w:rPr>
              <w:t>«Кім жылдам?»</w:t>
            </w:r>
          </w:p>
          <w:p w14:paraId="6F1EFDD7" w14:textId="77777777" w:rsidR="009554C7" w:rsidRPr="00D14D72" w:rsidRDefault="009554C7" w:rsidP="00BB324F">
            <w:pPr>
              <w:rPr>
                <w:i/>
                <w:color w:val="000000"/>
                <w:lang w:eastAsia="ru-RU"/>
              </w:rPr>
            </w:pPr>
            <w:r w:rsidRPr="00D14D72">
              <w:rPr>
                <w:i/>
                <w:color w:val="000000"/>
                <w:lang w:eastAsia="ru-RU"/>
              </w:rPr>
              <w:t>Жұмбақ жасыру.</w:t>
            </w:r>
          </w:p>
          <w:p w14:paraId="12FD25A8" w14:textId="77777777" w:rsidR="009554C7" w:rsidRPr="00D14D72" w:rsidRDefault="009554C7" w:rsidP="00BB324F">
            <w:pPr>
              <w:rPr>
                <w:i/>
                <w:color w:val="000000"/>
                <w:lang w:eastAsia="ru-RU"/>
              </w:rPr>
            </w:pPr>
            <w:r w:rsidRPr="00D14D72">
              <w:rPr>
                <w:i/>
                <w:color w:val="000000"/>
                <w:lang w:eastAsia="ru-RU"/>
              </w:rPr>
              <w:t>Адамдардың бәрі қызығады,</w:t>
            </w:r>
          </w:p>
          <w:p w14:paraId="149A5DF3" w14:textId="77777777" w:rsidR="009554C7" w:rsidRPr="00D14D72" w:rsidRDefault="009554C7" w:rsidP="00BB324F">
            <w:pPr>
              <w:rPr>
                <w:i/>
                <w:color w:val="000000"/>
                <w:lang w:eastAsia="ru-RU"/>
              </w:rPr>
            </w:pPr>
            <w:r w:rsidRPr="00D14D72">
              <w:rPr>
                <w:i/>
                <w:color w:val="000000"/>
                <w:lang w:eastAsia="ru-RU"/>
              </w:rPr>
              <w:t>Су құймасаң сәні бұзылады.</w:t>
            </w:r>
          </w:p>
          <w:p w14:paraId="0112E46F" w14:textId="77777777" w:rsidR="009554C7" w:rsidRDefault="009554C7" w:rsidP="00BB324F">
            <w:pPr>
              <w:rPr>
                <w:i/>
                <w:color w:val="000000"/>
                <w:lang w:eastAsia="ru-RU"/>
              </w:rPr>
            </w:pPr>
            <w:r w:rsidRPr="00D14D72">
              <w:rPr>
                <w:i/>
                <w:color w:val="000000"/>
                <w:lang w:eastAsia="ru-RU"/>
              </w:rPr>
              <w:t>Бұл не?</w:t>
            </w:r>
          </w:p>
          <w:p w14:paraId="4CD22FCB" w14:textId="77777777" w:rsidR="009554C7" w:rsidRPr="002F4518" w:rsidRDefault="009554C7" w:rsidP="00BB324F">
            <w:pPr>
              <w:rPr>
                <w:i/>
                <w:color w:val="FF0000"/>
                <w:lang w:eastAsia="ru-RU"/>
              </w:rPr>
            </w:pPr>
            <w:r w:rsidRPr="002F4518">
              <w:rPr>
                <w:i/>
                <w:color w:val="FF0000"/>
                <w:lang w:eastAsia="ru-RU"/>
              </w:rPr>
              <w:t>Сыни ойлау, бала үні</w:t>
            </w:r>
          </w:p>
          <w:p w14:paraId="368064CD" w14:textId="77777777" w:rsidR="009554C7" w:rsidRPr="00D14D72" w:rsidRDefault="009554C7" w:rsidP="00BB324F">
            <w:pPr>
              <w:rPr>
                <w:i/>
                <w:color w:val="000000"/>
                <w:lang w:eastAsia="ru-RU"/>
              </w:rPr>
            </w:pPr>
            <w:r w:rsidRPr="00D14D72">
              <w:rPr>
                <w:i/>
                <w:color w:val="000000"/>
                <w:lang w:eastAsia="ru-RU"/>
              </w:rPr>
              <w:t>Жарайсыңдар, ендеше бүгін біз бөлме өсімдіктерімен таныс боламыз.</w:t>
            </w:r>
          </w:p>
          <w:p w14:paraId="76A7DA8C" w14:textId="77777777" w:rsidR="009554C7" w:rsidRPr="00D14D72" w:rsidRDefault="009554C7" w:rsidP="00BB324F">
            <w:pPr>
              <w:rPr>
                <w:b/>
                <w:bCs/>
                <w:i/>
                <w:color w:val="000000"/>
                <w:lang w:eastAsia="ru-RU"/>
              </w:rPr>
            </w:pPr>
            <w:r w:rsidRPr="00D14D72">
              <w:rPr>
                <w:b/>
                <w:bCs/>
                <w:i/>
                <w:color w:val="000000"/>
                <w:lang w:eastAsia="ru-RU"/>
              </w:rPr>
              <w:t>Қызығушылықтарын ояту.</w:t>
            </w:r>
          </w:p>
          <w:p w14:paraId="2078110A" w14:textId="77777777" w:rsidR="009554C7" w:rsidRPr="00D14D72" w:rsidRDefault="009554C7" w:rsidP="00BB324F">
            <w:pPr>
              <w:rPr>
                <w:i/>
                <w:color w:val="000000"/>
                <w:lang w:eastAsia="ru-RU"/>
              </w:rPr>
            </w:pPr>
            <w:r w:rsidRPr="00D14D72">
              <w:rPr>
                <w:b/>
                <w:bCs/>
                <w:i/>
                <w:color w:val="000000"/>
                <w:lang w:eastAsia="ru-RU"/>
              </w:rPr>
              <w:t>Таңғажайып сәт:</w:t>
            </w:r>
          </w:p>
          <w:p w14:paraId="393280EE" w14:textId="77777777" w:rsidR="009554C7" w:rsidRPr="00D14D72" w:rsidRDefault="009554C7" w:rsidP="00BB324F">
            <w:pPr>
              <w:rPr>
                <w:i/>
                <w:color w:val="000000"/>
                <w:lang w:eastAsia="ru-RU"/>
              </w:rPr>
            </w:pPr>
            <w:r w:rsidRPr="00D14D72">
              <w:rPr>
                <w:i/>
                <w:color w:val="000000"/>
                <w:lang w:eastAsia="ru-RU"/>
              </w:rPr>
              <w:t>( топқа Сайқымазақ келеді)</w:t>
            </w:r>
          </w:p>
          <w:p w14:paraId="6188EB32" w14:textId="77777777" w:rsidR="009554C7" w:rsidRPr="00D14D72" w:rsidRDefault="009554C7" w:rsidP="00BB324F">
            <w:pPr>
              <w:rPr>
                <w:i/>
                <w:color w:val="000000"/>
                <w:lang w:eastAsia="ru-RU"/>
              </w:rPr>
            </w:pPr>
            <w:r w:rsidRPr="00D14D72">
              <w:rPr>
                <w:i/>
                <w:color w:val="000000"/>
                <w:lang w:eastAsia="ru-RU"/>
              </w:rPr>
              <w:t>-Сәлеметсіңдер ме, балалар!</w:t>
            </w:r>
          </w:p>
          <w:p w14:paraId="5CB3DAF8" w14:textId="77777777" w:rsidR="009554C7" w:rsidRDefault="009554C7" w:rsidP="00BB324F">
            <w:pPr>
              <w:rPr>
                <w:i/>
                <w:color w:val="000000"/>
                <w:lang w:eastAsia="ru-RU"/>
              </w:rPr>
            </w:pPr>
            <w:r w:rsidRPr="00D14D72">
              <w:rPr>
                <w:i/>
                <w:color w:val="000000"/>
                <w:lang w:eastAsia="ru-RU"/>
              </w:rPr>
              <w:t>-Мен мына гүлді үлкен де, әдемі етіп өсіргім келеді, бірақ қалай өсетінін, қалай өсіру керек екенін білмей тұрмын, мүмкін сендер маған осы гүлді өсіруге көмектесесіңдер ме?</w:t>
            </w:r>
          </w:p>
          <w:p w14:paraId="7AE434F5" w14:textId="77777777" w:rsidR="009554C7" w:rsidRPr="002F4518" w:rsidRDefault="009554C7" w:rsidP="00BB324F">
            <w:pPr>
              <w:rPr>
                <w:i/>
                <w:color w:val="FF0000"/>
                <w:lang w:eastAsia="ru-RU"/>
              </w:rPr>
            </w:pPr>
            <w:r w:rsidRPr="002F4518">
              <w:rPr>
                <w:i/>
                <w:color w:val="FF0000"/>
                <w:lang w:eastAsia="ru-RU"/>
              </w:rPr>
              <w:t>Оқу ортасы арқылы саралау.</w:t>
            </w:r>
          </w:p>
          <w:p w14:paraId="1FD0852E" w14:textId="77777777" w:rsidR="009554C7" w:rsidRPr="00D14D72" w:rsidRDefault="009554C7" w:rsidP="00BB324F">
            <w:pPr>
              <w:rPr>
                <w:b/>
                <w:i/>
                <w:color w:val="000000"/>
                <w:lang w:eastAsia="ru-RU"/>
              </w:rPr>
            </w:pPr>
            <w:r w:rsidRPr="00D14D72">
              <w:rPr>
                <w:b/>
                <w:i/>
                <w:color w:val="000000"/>
                <w:lang w:eastAsia="ru-RU"/>
              </w:rPr>
              <w:t>Топқа бөлу.</w:t>
            </w:r>
          </w:p>
          <w:p w14:paraId="1D91F806" w14:textId="77777777" w:rsidR="009554C7" w:rsidRPr="00D14D72" w:rsidRDefault="009554C7" w:rsidP="00BB324F">
            <w:pPr>
              <w:rPr>
                <w:i/>
                <w:color w:val="000000"/>
                <w:lang w:eastAsia="ru-RU"/>
              </w:rPr>
            </w:pPr>
            <w:r w:rsidRPr="00D14D72">
              <w:rPr>
                <w:i/>
                <w:color w:val="000000"/>
                <w:lang w:eastAsia="ru-RU"/>
              </w:rPr>
              <w:t>Мозайка гүл құрастыру арқылы топқа бөлу.</w:t>
            </w:r>
          </w:p>
          <w:p w14:paraId="03E4CE82" w14:textId="77777777" w:rsidR="009554C7" w:rsidRPr="00D14D72" w:rsidRDefault="009554C7" w:rsidP="00BB324F">
            <w:pPr>
              <w:rPr>
                <w:i/>
                <w:color w:val="000000"/>
                <w:lang w:eastAsia="ru-RU"/>
              </w:rPr>
            </w:pPr>
            <w:r w:rsidRPr="00D14D72">
              <w:rPr>
                <w:i/>
                <w:color w:val="000000"/>
                <w:lang w:eastAsia="ru-RU"/>
              </w:rPr>
              <w:lastRenderedPageBreak/>
              <w:t>1-Топ . Қазтамақ тобы</w:t>
            </w:r>
          </w:p>
          <w:p w14:paraId="7BD2F9E9" w14:textId="77777777" w:rsidR="009554C7" w:rsidRPr="00D14D72" w:rsidRDefault="009554C7" w:rsidP="00BB324F">
            <w:pPr>
              <w:rPr>
                <w:i/>
                <w:color w:val="000000"/>
                <w:lang w:eastAsia="ru-RU"/>
              </w:rPr>
            </w:pPr>
            <w:r w:rsidRPr="00D14D72">
              <w:rPr>
                <w:i/>
                <w:color w:val="000000"/>
                <w:lang w:eastAsia="ru-RU"/>
              </w:rPr>
              <w:t>2-топ  Фикус тобы.</w:t>
            </w:r>
          </w:p>
          <w:p w14:paraId="67CA51AF" w14:textId="77777777" w:rsidR="009554C7" w:rsidRDefault="009554C7" w:rsidP="00BB324F">
            <w:pPr>
              <w:rPr>
                <w:i/>
                <w:color w:val="FF0000"/>
                <w:lang w:eastAsia="ru-RU"/>
              </w:rPr>
            </w:pPr>
            <w:r>
              <w:rPr>
                <w:i/>
                <w:color w:val="FF0000"/>
                <w:lang w:eastAsia="ru-RU"/>
              </w:rPr>
              <w:t>Пед жет ойын:</w:t>
            </w:r>
            <w:r w:rsidRPr="009A329D">
              <w:rPr>
                <w:i/>
                <w:color w:val="FF0000"/>
                <w:lang w:eastAsia="ru-RU"/>
              </w:rPr>
              <w:t>«</w:t>
            </w:r>
            <w:r>
              <w:rPr>
                <w:i/>
                <w:color w:val="FF0000"/>
                <w:lang w:eastAsia="ru-RU"/>
              </w:rPr>
              <w:t>Қармақ</w:t>
            </w:r>
            <w:r w:rsidRPr="009A329D">
              <w:rPr>
                <w:i/>
                <w:color w:val="FF0000"/>
                <w:lang w:eastAsia="ru-RU"/>
              </w:rPr>
              <w:t>»</w:t>
            </w:r>
          </w:p>
          <w:p w14:paraId="57AC9218" w14:textId="77777777" w:rsidR="009554C7" w:rsidRPr="009A329D" w:rsidRDefault="009554C7" w:rsidP="00BB324F">
            <w:pPr>
              <w:rPr>
                <w:i/>
                <w:lang w:eastAsia="ru-RU"/>
              </w:rPr>
            </w:pPr>
            <w:r w:rsidRPr="009A329D">
              <w:rPr>
                <w:i/>
                <w:lang w:eastAsia="ru-RU"/>
              </w:rPr>
              <w:t>Шарты: Сұрақтар ілмегі арқылы жауап беру</w:t>
            </w:r>
          </w:p>
          <w:p w14:paraId="126D95A9" w14:textId="77777777" w:rsidR="009554C7" w:rsidRPr="00D14D72" w:rsidRDefault="009554C7" w:rsidP="00BB324F">
            <w:pPr>
              <w:rPr>
                <w:i/>
                <w:color w:val="000000"/>
                <w:lang w:eastAsia="ru-RU"/>
              </w:rPr>
            </w:pPr>
            <w:r w:rsidRPr="00D14D72">
              <w:rPr>
                <w:b/>
                <w:i/>
                <w:color w:val="000000"/>
                <w:lang w:eastAsia="ru-RU"/>
              </w:rPr>
              <w:t>1-Топ . Қазтамақ тобына</w:t>
            </w:r>
            <w:r w:rsidRPr="00D14D72">
              <w:rPr>
                <w:i/>
                <w:color w:val="000000"/>
                <w:lang w:eastAsia="ru-RU"/>
              </w:rPr>
              <w:t>.</w:t>
            </w:r>
          </w:p>
          <w:p w14:paraId="1113404D" w14:textId="77777777" w:rsidR="009554C7" w:rsidRPr="00D14D72" w:rsidRDefault="009554C7" w:rsidP="00BB324F">
            <w:pPr>
              <w:rPr>
                <w:i/>
                <w:color w:val="000000"/>
                <w:lang w:eastAsia="ru-RU"/>
              </w:rPr>
            </w:pPr>
            <w:r w:rsidRPr="00D14D72">
              <w:rPr>
                <w:i/>
                <w:color w:val="000000"/>
                <w:lang w:eastAsia="ru-RU"/>
              </w:rPr>
              <w:t>Бөлме гүлдерінің қанша түрі бар?  </w:t>
            </w:r>
          </w:p>
          <w:p w14:paraId="2A967D86" w14:textId="77777777" w:rsidR="009554C7" w:rsidRDefault="009554C7" w:rsidP="00BB324F">
            <w:pPr>
              <w:rPr>
                <w:i/>
                <w:color w:val="000000"/>
                <w:lang w:eastAsia="ru-RU"/>
              </w:rPr>
            </w:pPr>
            <w:r w:rsidRPr="00D14D72">
              <w:rPr>
                <w:i/>
                <w:color w:val="000000"/>
                <w:lang w:eastAsia="ru-RU"/>
              </w:rPr>
              <w:t>Сендердің үйлеріңде қандай гүлдер өседі?</w:t>
            </w:r>
          </w:p>
          <w:p w14:paraId="6A5A5651" w14:textId="77777777" w:rsidR="009554C7" w:rsidRPr="002F4518" w:rsidRDefault="009554C7" w:rsidP="00BB324F">
            <w:pPr>
              <w:rPr>
                <w:i/>
                <w:color w:val="FF0000"/>
                <w:lang w:eastAsia="ru-RU"/>
              </w:rPr>
            </w:pPr>
            <w:r w:rsidRPr="002F4518">
              <w:rPr>
                <w:i/>
                <w:color w:val="FF0000"/>
                <w:lang w:eastAsia="ru-RU"/>
              </w:rPr>
              <w:t>Блум таксономиясы, сын ойлау, комуникативтілік дағды</w:t>
            </w:r>
            <w:r>
              <w:rPr>
                <w:i/>
                <w:color w:val="FF0000"/>
                <w:lang w:eastAsia="ru-RU"/>
              </w:rPr>
              <w:t>.</w:t>
            </w:r>
          </w:p>
          <w:p w14:paraId="26AE5D0F" w14:textId="77777777" w:rsidR="009554C7" w:rsidRPr="00D14D72" w:rsidRDefault="009554C7" w:rsidP="00BB324F">
            <w:pPr>
              <w:rPr>
                <w:b/>
                <w:i/>
                <w:color w:val="000000"/>
                <w:lang w:eastAsia="ru-RU"/>
              </w:rPr>
            </w:pPr>
            <w:r w:rsidRPr="00D14D72">
              <w:rPr>
                <w:b/>
                <w:i/>
                <w:color w:val="000000"/>
                <w:lang w:eastAsia="ru-RU"/>
              </w:rPr>
              <w:t>2-топ  Фикус тобына.</w:t>
            </w:r>
          </w:p>
          <w:p w14:paraId="0A34D70D" w14:textId="77777777" w:rsidR="009554C7" w:rsidRPr="00D14D72" w:rsidRDefault="009554C7" w:rsidP="00BB324F">
            <w:pPr>
              <w:rPr>
                <w:i/>
                <w:color w:val="000000"/>
                <w:lang w:eastAsia="ru-RU"/>
              </w:rPr>
            </w:pPr>
            <w:r w:rsidRPr="00D14D72">
              <w:rPr>
                <w:i/>
                <w:color w:val="000000"/>
                <w:lang w:eastAsia="ru-RU"/>
              </w:rPr>
              <w:t>Бөлме гүлдерін сыйлыққа беруге бола ма?</w:t>
            </w:r>
          </w:p>
          <w:p w14:paraId="282AD5F5" w14:textId="77777777" w:rsidR="009554C7" w:rsidRDefault="009554C7" w:rsidP="00BB324F">
            <w:pPr>
              <w:rPr>
                <w:i/>
                <w:color w:val="000000"/>
                <w:lang w:eastAsia="ru-RU"/>
              </w:rPr>
            </w:pPr>
            <w:r w:rsidRPr="00D14D72">
              <w:rPr>
                <w:i/>
                <w:color w:val="000000"/>
                <w:lang w:eastAsia="ru-RU"/>
              </w:rPr>
              <w:t>Бөлме гүлдерінің пайдасы туралы не білесіңдер?</w:t>
            </w:r>
          </w:p>
          <w:p w14:paraId="0E5ECF61" w14:textId="77777777" w:rsidR="009554C7" w:rsidRPr="002F4518" w:rsidRDefault="009554C7" w:rsidP="00BB324F">
            <w:pPr>
              <w:rPr>
                <w:i/>
                <w:color w:val="FF0000"/>
                <w:lang w:eastAsia="ru-RU"/>
              </w:rPr>
            </w:pPr>
            <w:r w:rsidRPr="002F4518">
              <w:rPr>
                <w:i/>
                <w:color w:val="FF0000"/>
                <w:lang w:eastAsia="ru-RU"/>
              </w:rPr>
              <w:t>Сыни ойлау, бала үні</w:t>
            </w:r>
          </w:p>
          <w:p w14:paraId="664678A1" w14:textId="77777777" w:rsidR="009554C7" w:rsidRPr="00D14D72" w:rsidRDefault="009554C7" w:rsidP="00BB324F">
            <w:pPr>
              <w:rPr>
                <w:b/>
                <w:i/>
                <w:color w:val="000000"/>
                <w:lang w:eastAsia="ru-RU"/>
              </w:rPr>
            </w:pPr>
            <w:r w:rsidRPr="00D14D72">
              <w:rPr>
                <w:b/>
                <w:bCs/>
                <w:i/>
                <w:color w:val="000000"/>
                <w:lang w:eastAsia="ru-RU"/>
              </w:rPr>
              <w:t>Топтық жұмыс:  </w:t>
            </w:r>
          </w:p>
          <w:p w14:paraId="388EA1C3" w14:textId="77777777" w:rsidR="009554C7" w:rsidRPr="00D14D72" w:rsidRDefault="009554C7" w:rsidP="00BB324F">
            <w:pPr>
              <w:rPr>
                <w:i/>
                <w:color w:val="000000"/>
                <w:lang w:eastAsia="ru-RU"/>
              </w:rPr>
            </w:pPr>
            <w:r w:rsidRPr="00D14D72">
              <w:rPr>
                <w:i/>
                <w:color w:val="000000"/>
                <w:lang w:eastAsia="ru-RU"/>
              </w:rPr>
              <w:t>Әрбір топқа бөлме гүлдері беріледі. </w:t>
            </w:r>
          </w:p>
          <w:p w14:paraId="52E0978C" w14:textId="77777777" w:rsidR="009554C7" w:rsidRPr="00D14D72" w:rsidRDefault="009554C7" w:rsidP="00BB324F">
            <w:pPr>
              <w:rPr>
                <w:i/>
                <w:color w:val="000000"/>
                <w:lang w:eastAsia="ru-RU"/>
              </w:rPr>
            </w:pPr>
            <w:r w:rsidRPr="00D14D72">
              <w:rPr>
                <w:i/>
                <w:color w:val="000000"/>
                <w:lang w:eastAsia="ru-RU"/>
              </w:rPr>
              <w:t>Сол гүлдер туралы айтады.</w:t>
            </w:r>
          </w:p>
          <w:p w14:paraId="0D22AA4F" w14:textId="77777777" w:rsidR="009554C7" w:rsidRPr="00D14D72" w:rsidRDefault="009554C7" w:rsidP="00BB324F">
            <w:pPr>
              <w:rPr>
                <w:b/>
                <w:i/>
                <w:color w:val="000000"/>
                <w:lang w:eastAsia="ru-RU"/>
              </w:rPr>
            </w:pPr>
            <w:r w:rsidRPr="00D14D72">
              <w:rPr>
                <w:b/>
                <w:bCs/>
                <w:i/>
                <w:color w:val="000000"/>
                <w:lang w:eastAsia="ru-RU"/>
              </w:rPr>
              <w:t>Практикалық жұмыс:</w:t>
            </w:r>
            <w:r w:rsidRPr="00D14D72">
              <w:rPr>
                <w:b/>
                <w:i/>
                <w:color w:val="000000"/>
                <w:lang w:eastAsia="ru-RU"/>
              </w:rPr>
              <w:t> </w:t>
            </w:r>
          </w:p>
          <w:p w14:paraId="05EC4104" w14:textId="77777777" w:rsidR="009554C7" w:rsidRDefault="009554C7" w:rsidP="00BB324F">
            <w:pPr>
              <w:rPr>
                <w:i/>
                <w:color w:val="000000"/>
                <w:lang w:eastAsia="ru-RU"/>
              </w:rPr>
            </w:pPr>
            <w:r w:rsidRPr="00D14D72">
              <w:rPr>
                <w:i/>
                <w:color w:val="000000"/>
                <w:lang w:eastAsia="ru-RU"/>
              </w:rPr>
              <w:t>Тамырланған  гүлді  түбекке  </w:t>
            </w:r>
          </w:p>
          <w:p w14:paraId="5386DF4A" w14:textId="77777777" w:rsidR="009554C7" w:rsidRDefault="009554C7" w:rsidP="00BB324F">
            <w:pPr>
              <w:rPr>
                <w:i/>
                <w:color w:val="000000"/>
                <w:lang w:eastAsia="ru-RU"/>
              </w:rPr>
            </w:pPr>
            <w:r w:rsidRPr="00D14D72">
              <w:rPr>
                <w:i/>
                <w:color w:val="000000"/>
                <w:lang w:eastAsia="ru-RU"/>
              </w:rPr>
              <w:t>Отырғызу</w:t>
            </w:r>
          </w:p>
          <w:p w14:paraId="7830F37E" w14:textId="77777777" w:rsidR="009554C7" w:rsidRPr="002F4518" w:rsidRDefault="009554C7" w:rsidP="00BB324F">
            <w:pPr>
              <w:rPr>
                <w:i/>
                <w:color w:val="FF0000"/>
                <w:lang w:eastAsia="ru-RU"/>
              </w:rPr>
            </w:pPr>
            <w:r w:rsidRPr="002F4518">
              <w:rPr>
                <w:i/>
                <w:color w:val="FF0000"/>
                <w:lang w:eastAsia="ru-RU"/>
              </w:rPr>
              <w:t xml:space="preserve">Өнім арқылы саралау, қарым-қатынас дағды, сыни ойлау, креативтілік, </w:t>
            </w:r>
            <w:r>
              <w:rPr>
                <w:i/>
                <w:color w:val="FF0000"/>
                <w:lang w:eastAsia="ru-RU"/>
              </w:rPr>
              <w:t>жанама бақылау.</w:t>
            </w:r>
          </w:p>
          <w:p w14:paraId="08FA3245" w14:textId="77777777" w:rsidR="009554C7" w:rsidRPr="00D14D72" w:rsidRDefault="009554C7" w:rsidP="00BB324F">
            <w:pPr>
              <w:rPr>
                <w:i/>
                <w:color w:val="000000"/>
                <w:lang w:eastAsia="ru-RU"/>
              </w:rPr>
            </w:pPr>
            <w:r w:rsidRPr="00D14D72">
              <w:rPr>
                <w:i/>
                <w:color w:val="000000"/>
                <w:lang w:eastAsia="ru-RU"/>
              </w:rPr>
              <w:t>Балаларды мадақтау</w:t>
            </w:r>
          </w:p>
          <w:p w14:paraId="01674089" w14:textId="77777777" w:rsidR="009554C7" w:rsidRPr="00D14D72" w:rsidRDefault="009554C7" w:rsidP="00BB324F">
            <w:pPr>
              <w:rPr>
                <w:b/>
                <w:i/>
                <w:color w:val="000000"/>
                <w:lang w:eastAsia="ru-RU"/>
              </w:rPr>
            </w:pPr>
            <w:r w:rsidRPr="00D14D72">
              <w:rPr>
                <w:b/>
                <w:i/>
                <w:color w:val="000000"/>
                <w:lang w:eastAsia="ru-RU"/>
              </w:rPr>
              <w:t>Ой дамыту.</w:t>
            </w:r>
          </w:p>
          <w:p w14:paraId="71237579" w14:textId="77777777" w:rsidR="009554C7" w:rsidRDefault="009554C7" w:rsidP="00BB324F">
            <w:pPr>
              <w:rPr>
                <w:i/>
                <w:color w:val="000000"/>
                <w:lang w:eastAsia="ru-RU"/>
              </w:rPr>
            </w:pPr>
            <w:r w:rsidRPr="00D14D72">
              <w:rPr>
                <w:i/>
                <w:color w:val="000000"/>
                <w:lang w:eastAsia="ru-RU"/>
              </w:rPr>
              <w:t>Балалар, біз Сайқымазаққа көптеген бөлме гүлдерін сыйлайықшы.</w:t>
            </w:r>
          </w:p>
          <w:p w14:paraId="785E9B84" w14:textId="77777777" w:rsidR="009554C7" w:rsidRPr="004E0AFE" w:rsidRDefault="009554C7" w:rsidP="00BB324F">
            <w:pPr>
              <w:rPr>
                <w:i/>
                <w:color w:val="FF0000"/>
                <w:lang w:eastAsia="ru-RU"/>
              </w:rPr>
            </w:pPr>
            <w:r w:rsidRPr="004E0AFE">
              <w:rPr>
                <w:i/>
                <w:color w:val="FF0000"/>
                <w:lang w:eastAsia="ru-RU"/>
              </w:rPr>
              <w:t xml:space="preserve">Құрлымдалған ойын: </w:t>
            </w:r>
            <w:r w:rsidRPr="004E0AFE">
              <w:rPr>
                <w:b/>
                <w:i/>
                <w:color w:val="FF0000"/>
                <w:lang w:eastAsia="ru-RU"/>
              </w:rPr>
              <w:t>«</w:t>
            </w:r>
            <w:r w:rsidRPr="004E0AFE">
              <w:rPr>
                <w:i/>
                <w:color w:val="FF0000"/>
                <w:lang w:eastAsia="ru-RU"/>
              </w:rPr>
              <w:t>Түрлеріне қарай ажырат»</w:t>
            </w:r>
          </w:p>
          <w:p w14:paraId="6081065F" w14:textId="77777777" w:rsidR="009554C7" w:rsidRPr="00D14D72" w:rsidRDefault="009554C7" w:rsidP="00BB324F">
            <w:pPr>
              <w:rPr>
                <w:i/>
                <w:color w:val="000000"/>
                <w:lang w:eastAsia="ru-RU"/>
              </w:rPr>
            </w:pPr>
            <w:r>
              <w:rPr>
                <w:b/>
                <w:bCs/>
                <w:i/>
                <w:color w:val="000000"/>
                <w:lang w:eastAsia="ru-RU"/>
              </w:rPr>
              <w:t xml:space="preserve">Шарты: </w:t>
            </w:r>
            <w:r>
              <w:rPr>
                <w:i/>
                <w:color w:val="000000"/>
                <w:lang w:eastAsia="ru-RU"/>
              </w:rPr>
              <w:t xml:space="preserve"> </w:t>
            </w:r>
            <w:r w:rsidRPr="00D14D72">
              <w:rPr>
                <w:i/>
                <w:color w:val="000000"/>
                <w:lang w:eastAsia="ru-RU"/>
              </w:rPr>
              <w:t>Балалар гүлдерді түрлеріне қарай ажыратып, топтастырып себетке салады.</w:t>
            </w:r>
          </w:p>
          <w:p w14:paraId="50DE483F" w14:textId="77777777" w:rsidR="009554C7" w:rsidRPr="00D14D72" w:rsidRDefault="009554C7" w:rsidP="00BB324F">
            <w:pPr>
              <w:rPr>
                <w:i/>
                <w:color w:val="000000"/>
                <w:lang w:eastAsia="ru-RU"/>
              </w:rPr>
            </w:pPr>
            <w:r w:rsidRPr="00D14D72">
              <w:rPr>
                <w:i/>
                <w:color w:val="000000"/>
                <w:lang w:eastAsia="ru-RU"/>
              </w:rPr>
              <w:t>Мадақтау.</w:t>
            </w:r>
          </w:p>
          <w:p w14:paraId="7A867BA4" w14:textId="77777777" w:rsidR="009554C7" w:rsidRDefault="009554C7" w:rsidP="00BB324F">
            <w:pPr>
              <w:pStyle w:val="western"/>
              <w:shd w:val="clear" w:color="auto" w:fill="FFFFFF"/>
              <w:spacing w:before="0" w:beforeAutospacing="0" w:after="0" w:afterAutospacing="0"/>
              <w:rPr>
                <w:i/>
                <w:color w:val="000000"/>
                <w:sz w:val="22"/>
                <w:szCs w:val="22"/>
                <w:lang w:val="kk-KZ"/>
              </w:rPr>
            </w:pPr>
            <w:r w:rsidRPr="00D14D72">
              <w:rPr>
                <w:i/>
                <w:color w:val="000000"/>
                <w:sz w:val="22"/>
                <w:szCs w:val="22"/>
                <w:lang w:val="kk-KZ"/>
              </w:rPr>
              <w:t xml:space="preserve">Балалар, біз Сайқымазаққа </w:t>
            </w:r>
            <w:r w:rsidRPr="00D14D72">
              <w:rPr>
                <w:i/>
                <w:color w:val="000000"/>
                <w:sz w:val="22"/>
                <w:szCs w:val="22"/>
                <w:lang w:val="kk-KZ"/>
              </w:rPr>
              <w:lastRenderedPageBreak/>
              <w:t>өздеріміздің гүлдерімізді сыйлайық.</w:t>
            </w:r>
          </w:p>
          <w:p w14:paraId="14422BDB" w14:textId="77777777" w:rsidR="009554C7" w:rsidRPr="004E0AFE" w:rsidRDefault="009554C7" w:rsidP="00BB324F">
            <w:pPr>
              <w:pStyle w:val="western"/>
              <w:shd w:val="clear" w:color="auto" w:fill="FFFFFF"/>
              <w:spacing w:before="0" w:beforeAutospacing="0" w:after="0" w:afterAutospacing="0"/>
              <w:rPr>
                <w:i/>
                <w:color w:val="FF0000"/>
                <w:sz w:val="22"/>
                <w:szCs w:val="22"/>
                <w:lang w:val="kk-KZ"/>
              </w:rPr>
            </w:pPr>
            <w:r w:rsidRPr="004E0AFE">
              <w:rPr>
                <w:i/>
                <w:color w:val="FF0000"/>
                <w:sz w:val="22"/>
                <w:szCs w:val="22"/>
                <w:lang w:val="kk-KZ"/>
              </w:rPr>
              <w:t>Командамен жұмыс, сыни ойлау, комуникативтілік дағды, креативтілік, бала үні</w:t>
            </w:r>
          </w:p>
          <w:p w14:paraId="49992BFA" w14:textId="77777777" w:rsidR="009554C7" w:rsidRPr="00D14D72" w:rsidRDefault="009554C7" w:rsidP="00BB324F">
            <w:pPr>
              <w:pStyle w:val="western"/>
              <w:shd w:val="clear" w:color="auto" w:fill="FFFFFF"/>
              <w:spacing w:before="0" w:beforeAutospacing="0" w:after="0" w:afterAutospacing="0"/>
              <w:rPr>
                <w:i/>
                <w:color w:val="000000"/>
                <w:sz w:val="22"/>
                <w:szCs w:val="22"/>
                <w:lang w:val="kk-KZ"/>
              </w:rPr>
            </w:pPr>
            <w:r w:rsidRPr="00D14D72">
              <w:rPr>
                <w:i/>
                <w:color w:val="000000"/>
                <w:sz w:val="22"/>
                <w:szCs w:val="22"/>
                <w:lang w:val="kk-KZ"/>
              </w:rPr>
              <w:t>Сайқымазақпен қоштасу.</w:t>
            </w:r>
          </w:p>
          <w:p w14:paraId="1438F13C" w14:textId="77777777" w:rsidR="009554C7" w:rsidRPr="00D14D72" w:rsidRDefault="009554C7" w:rsidP="00BB324F">
            <w:pPr>
              <w:pStyle w:val="western"/>
              <w:shd w:val="clear" w:color="auto" w:fill="FFFFFF"/>
              <w:spacing w:before="0" w:beforeAutospacing="0" w:after="0" w:afterAutospacing="0"/>
              <w:rPr>
                <w:i/>
                <w:color w:val="000000"/>
                <w:sz w:val="22"/>
                <w:szCs w:val="22"/>
                <w:lang w:val="kk-KZ"/>
              </w:rPr>
            </w:pPr>
            <w:r w:rsidRPr="00D14D72">
              <w:rPr>
                <w:b/>
                <w:bCs/>
                <w:i/>
                <w:color w:val="000000"/>
                <w:sz w:val="22"/>
                <w:szCs w:val="22"/>
                <w:lang w:val="kk-KZ"/>
              </w:rPr>
              <w:t>Қорытынды.</w:t>
            </w:r>
          </w:p>
          <w:p w14:paraId="678B5559" w14:textId="77777777" w:rsidR="009554C7" w:rsidRPr="00D14D72" w:rsidRDefault="009554C7" w:rsidP="00BB324F">
            <w:pPr>
              <w:pStyle w:val="western"/>
              <w:shd w:val="clear" w:color="auto" w:fill="FFFFFF"/>
              <w:spacing w:before="0" w:beforeAutospacing="0" w:after="0" w:afterAutospacing="0"/>
              <w:rPr>
                <w:i/>
                <w:color w:val="000000"/>
                <w:sz w:val="22"/>
                <w:szCs w:val="22"/>
                <w:lang w:val="kk-KZ"/>
              </w:rPr>
            </w:pPr>
            <w:r w:rsidRPr="00D14D72">
              <w:rPr>
                <w:i/>
                <w:color w:val="000000"/>
                <w:sz w:val="22"/>
                <w:szCs w:val="22"/>
                <w:lang w:val="kk-KZ"/>
              </w:rPr>
              <w:t>-Балалар, бүгін бізге кім келді?</w:t>
            </w:r>
          </w:p>
          <w:p w14:paraId="67562D44" w14:textId="77777777" w:rsidR="009554C7" w:rsidRPr="00D14D72" w:rsidRDefault="009554C7" w:rsidP="00BB324F">
            <w:pPr>
              <w:pStyle w:val="western"/>
              <w:shd w:val="clear" w:color="auto" w:fill="FFFFFF"/>
              <w:spacing w:before="0" w:beforeAutospacing="0" w:after="0" w:afterAutospacing="0"/>
              <w:rPr>
                <w:i/>
                <w:color w:val="000000"/>
                <w:sz w:val="22"/>
                <w:szCs w:val="22"/>
                <w:lang w:val="kk-KZ"/>
              </w:rPr>
            </w:pPr>
            <w:r w:rsidRPr="00D14D72">
              <w:rPr>
                <w:i/>
                <w:color w:val="000000"/>
                <w:sz w:val="22"/>
                <w:szCs w:val="22"/>
                <w:lang w:val="kk-KZ"/>
              </w:rPr>
              <w:t>-Біз оған не өсіруге көмектестік?</w:t>
            </w:r>
          </w:p>
          <w:p w14:paraId="70138628" w14:textId="77777777" w:rsidR="009554C7" w:rsidRPr="004E0AFE" w:rsidRDefault="009554C7" w:rsidP="00BB324F">
            <w:pPr>
              <w:pStyle w:val="western"/>
              <w:shd w:val="clear" w:color="auto" w:fill="FFFFFF"/>
              <w:spacing w:before="0" w:beforeAutospacing="0" w:after="0" w:afterAutospacing="0"/>
              <w:rPr>
                <w:i/>
                <w:color w:val="FF0000"/>
                <w:sz w:val="22"/>
                <w:szCs w:val="22"/>
                <w:lang w:val="kk-KZ"/>
              </w:rPr>
            </w:pPr>
            <w:r w:rsidRPr="00D14D72">
              <w:rPr>
                <w:i/>
                <w:color w:val="000000"/>
                <w:sz w:val="22"/>
                <w:szCs w:val="22"/>
                <w:lang w:val="kk-KZ"/>
              </w:rPr>
              <w:t>-Бөлме гүлдеріні не үшін қажет деп ойлайсыңдар?</w:t>
            </w:r>
            <w:r>
              <w:rPr>
                <w:i/>
                <w:color w:val="000000"/>
                <w:sz w:val="22"/>
                <w:szCs w:val="22"/>
                <w:lang w:val="kk-KZ"/>
              </w:rPr>
              <w:t xml:space="preserve"> </w:t>
            </w:r>
            <w:r w:rsidRPr="004E0AFE">
              <w:rPr>
                <w:i/>
                <w:color w:val="FF0000"/>
                <w:sz w:val="22"/>
                <w:szCs w:val="22"/>
                <w:lang w:val="kk-KZ"/>
              </w:rPr>
              <w:t>Бала үні</w:t>
            </w:r>
          </w:p>
          <w:p w14:paraId="380EA16C" w14:textId="77777777" w:rsidR="009554C7" w:rsidRPr="00D14D72" w:rsidRDefault="009554C7" w:rsidP="00BB324F">
            <w:pPr>
              <w:pStyle w:val="western"/>
              <w:shd w:val="clear" w:color="auto" w:fill="FFFFFF"/>
              <w:spacing w:before="0" w:beforeAutospacing="0" w:after="0" w:afterAutospacing="0"/>
              <w:rPr>
                <w:i/>
                <w:color w:val="000000"/>
                <w:sz w:val="22"/>
                <w:szCs w:val="22"/>
                <w:lang w:val="kk-KZ"/>
              </w:rPr>
            </w:pPr>
            <w:r w:rsidRPr="00D14D72">
              <w:rPr>
                <w:i/>
                <w:color w:val="000000"/>
                <w:sz w:val="22"/>
                <w:szCs w:val="22"/>
                <w:lang w:val="kk-KZ"/>
              </w:rPr>
              <w:t>Балаларды бағалау, мақтау, мадақтау.                                                       3 шапалақ  әдісі арқылы қорытындылау.</w:t>
            </w:r>
          </w:p>
          <w:p w14:paraId="24536D80" w14:textId="77777777" w:rsidR="009554C7" w:rsidRPr="00D14D72" w:rsidRDefault="009554C7" w:rsidP="00BB324F">
            <w:pPr>
              <w:rPr>
                <w:b/>
                <w:i/>
                <w:color w:val="000000"/>
                <w:lang w:eastAsia="ru-RU"/>
              </w:rPr>
            </w:pPr>
          </w:p>
          <w:p w14:paraId="2F9C82FF" w14:textId="77777777" w:rsidR="009554C7" w:rsidRPr="00D14D72" w:rsidRDefault="009554C7" w:rsidP="00BB324F">
            <w:pPr>
              <w:rPr>
                <w:i/>
                <w:color w:val="000000"/>
                <w:lang w:eastAsia="ru-RU"/>
              </w:rPr>
            </w:pPr>
            <w:r>
              <w:rPr>
                <w:b/>
                <w:i/>
                <w:color w:val="000000"/>
                <w:lang w:eastAsia="ru-RU"/>
              </w:rPr>
              <w:t>2. Музыка</w:t>
            </w:r>
          </w:p>
          <w:p w14:paraId="225A2CA8" w14:textId="77777777" w:rsidR="009554C7" w:rsidRPr="00D14D72" w:rsidRDefault="009554C7" w:rsidP="00BB324F">
            <w:pPr>
              <w:rPr>
                <w:i/>
                <w:color w:val="000000"/>
                <w:lang w:eastAsia="ru-RU"/>
              </w:rPr>
            </w:pPr>
            <w:r w:rsidRPr="00D14D72">
              <w:rPr>
                <w:i/>
                <w:color w:val="000000"/>
                <w:lang w:eastAsia="ru-RU"/>
              </w:rPr>
              <w:t>Педагог жоспары бойынша</w:t>
            </w:r>
          </w:p>
          <w:p w14:paraId="786FEF76" w14:textId="77777777" w:rsidR="009554C7" w:rsidRPr="00D14D72" w:rsidRDefault="009554C7" w:rsidP="00BB324F">
            <w:pPr>
              <w:rPr>
                <w:b/>
                <w:i/>
                <w:color w:val="000000"/>
                <w:lang w:eastAsia="ru-RU"/>
              </w:rPr>
            </w:pPr>
          </w:p>
          <w:p w14:paraId="7942782D" w14:textId="77777777" w:rsidR="009554C7" w:rsidRPr="00D14D72" w:rsidRDefault="009554C7" w:rsidP="00BB324F">
            <w:pPr>
              <w:rPr>
                <w:b/>
                <w:i/>
                <w:color w:val="000000"/>
                <w:lang w:eastAsia="ru-RU"/>
              </w:rPr>
            </w:pPr>
            <w:r w:rsidRPr="00D14D72">
              <w:rPr>
                <w:b/>
                <w:i/>
                <w:color w:val="000000"/>
                <w:lang w:eastAsia="ru-RU"/>
              </w:rPr>
              <w:t>3. Дене шынықтыру</w:t>
            </w:r>
          </w:p>
          <w:p w14:paraId="06094F5C" w14:textId="77777777" w:rsidR="009554C7" w:rsidRDefault="009554C7" w:rsidP="00BB324F">
            <w:pPr>
              <w:rPr>
                <w:bCs/>
                <w:i/>
                <w:lang w:eastAsia="ru-RU"/>
              </w:rPr>
            </w:pPr>
            <w:r w:rsidRPr="005B388D">
              <w:rPr>
                <w:rFonts w:eastAsia="Calibri"/>
                <w:b/>
                <w:i/>
                <w:szCs w:val="24"/>
              </w:rPr>
              <w:t>Мақсаты.</w:t>
            </w:r>
            <w:r w:rsidRPr="005B388D">
              <w:rPr>
                <w:i/>
                <w:szCs w:val="24"/>
              </w:rPr>
              <w:t xml:space="preserve"> Жалпы дамыту жаттығуларын дұрыс орындауды, </w:t>
            </w:r>
            <w:r>
              <w:rPr>
                <w:bCs/>
                <w:i/>
                <w:lang w:eastAsia="ru-RU"/>
              </w:rPr>
              <w:t>д</w:t>
            </w:r>
            <w:r w:rsidRPr="00D14D72">
              <w:rPr>
                <w:bCs/>
                <w:i/>
                <w:lang w:eastAsia="ru-RU"/>
              </w:rPr>
              <w:t>опты қағып алу</w:t>
            </w:r>
            <w:r>
              <w:rPr>
                <w:bCs/>
                <w:i/>
                <w:lang w:eastAsia="ru-RU"/>
              </w:rPr>
              <w:t xml:space="preserve">ды,  </w:t>
            </w:r>
            <w:r w:rsidRPr="00D14D72">
              <w:rPr>
                <w:bCs/>
                <w:i/>
                <w:lang w:eastAsia="ru-RU"/>
              </w:rPr>
              <w:t>гим</w:t>
            </w:r>
            <w:r>
              <w:rPr>
                <w:bCs/>
                <w:i/>
                <w:lang w:eastAsia="ru-RU"/>
              </w:rPr>
              <w:t>настикалық орындық үстімен жүре алады.</w:t>
            </w:r>
          </w:p>
          <w:p w14:paraId="2E363D63" w14:textId="77777777" w:rsidR="009554C7" w:rsidRPr="005817F0" w:rsidRDefault="009554C7" w:rsidP="00BB324F">
            <w:pPr>
              <w:rPr>
                <w:i/>
                <w:color w:val="FF0000"/>
              </w:rPr>
            </w:pPr>
            <w:r w:rsidRPr="005817F0">
              <w:rPr>
                <w:i/>
                <w:color w:val="FF0000"/>
              </w:rPr>
              <w:t xml:space="preserve">Ресурстар: </w:t>
            </w:r>
            <w:r>
              <w:rPr>
                <w:i/>
                <w:color w:val="FF0000"/>
              </w:rPr>
              <w:t>доп, гимнастикалық орындық</w:t>
            </w:r>
          </w:p>
          <w:p w14:paraId="71DDC4F2" w14:textId="77777777" w:rsidR="009554C7" w:rsidRPr="005817F0" w:rsidRDefault="009554C7" w:rsidP="00BB324F">
            <w:pPr>
              <w:rPr>
                <w:i/>
                <w:color w:val="FF0000"/>
              </w:rPr>
            </w:pPr>
            <w:r w:rsidRPr="005817F0">
              <w:rPr>
                <w:i/>
                <w:color w:val="FF0000"/>
              </w:rPr>
              <w:t>Әдіс – тәсілдер: 4К моделі, бала үні, командада жұмыс.</w:t>
            </w:r>
          </w:p>
          <w:p w14:paraId="63D96AC7" w14:textId="77777777" w:rsidR="009554C7" w:rsidRPr="00D14D72" w:rsidRDefault="009554C7" w:rsidP="00BB324F">
            <w:pPr>
              <w:rPr>
                <w:b/>
                <w:bCs/>
                <w:i/>
                <w:iCs/>
                <w:color w:val="000000"/>
                <w:lang w:eastAsia="ru-RU"/>
              </w:rPr>
            </w:pPr>
            <w:r w:rsidRPr="00D14D72">
              <w:rPr>
                <w:b/>
                <w:bCs/>
                <w:i/>
                <w:iCs/>
                <w:color w:val="000000"/>
                <w:lang w:eastAsia="ru-RU"/>
              </w:rPr>
              <w:t xml:space="preserve">Оқу қызметінің барысы.     </w:t>
            </w:r>
          </w:p>
          <w:p w14:paraId="26E23FAB" w14:textId="77777777" w:rsidR="009554C7" w:rsidRPr="00D14D72" w:rsidRDefault="009554C7" w:rsidP="00BB324F">
            <w:pPr>
              <w:rPr>
                <w:i/>
                <w:color w:val="000000"/>
                <w:lang w:eastAsia="ru-RU"/>
              </w:rPr>
            </w:pPr>
            <w:r w:rsidRPr="00D14D72">
              <w:rPr>
                <w:b/>
                <w:bCs/>
                <w:i/>
                <w:iCs/>
                <w:color w:val="000000"/>
                <w:lang w:eastAsia="ru-RU"/>
              </w:rPr>
              <w:t xml:space="preserve">Балалармен амандасу                  </w:t>
            </w:r>
          </w:p>
          <w:p w14:paraId="50B141C3" w14:textId="77777777" w:rsidR="009554C7" w:rsidRPr="00D14D72" w:rsidRDefault="009554C7" w:rsidP="00BB324F">
            <w:pPr>
              <w:rPr>
                <w:i/>
                <w:color w:val="000000"/>
                <w:lang w:eastAsia="ru-RU"/>
              </w:rPr>
            </w:pPr>
            <w:r w:rsidRPr="00D14D72">
              <w:rPr>
                <w:i/>
                <w:color w:val="000000"/>
                <w:lang w:eastAsia="ru-RU"/>
              </w:rPr>
              <w:t>1. Бір қатар сапқа тұр.</w:t>
            </w:r>
          </w:p>
          <w:p w14:paraId="3B34A9FC" w14:textId="77777777" w:rsidR="009554C7" w:rsidRPr="00D14D72" w:rsidRDefault="009554C7" w:rsidP="00BB324F">
            <w:pPr>
              <w:rPr>
                <w:i/>
                <w:color w:val="000000"/>
                <w:lang w:eastAsia="ru-RU"/>
              </w:rPr>
            </w:pPr>
            <w:r w:rsidRPr="00D14D72">
              <w:rPr>
                <w:i/>
                <w:color w:val="000000"/>
                <w:lang w:eastAsia="ru-RU"/>
              </w:rPr>
              <w:t>2. Сәлемдесу.</w:t>
            </w:r>
          </w:p>
          <w:p w14:paraId="6E6A01B6" w14:textId="77777777" w:rsidR="009554C7" w:rsidRPr="00D14D72" w:rsidRDefault="009554C7" w:rsidP="00BB324F">
            <w:pPr>
              <w:rPr>
                <w:i/>
                <w:color w:val="000000"/>
                <w:lang w:eastAsia="ru-RU"/>
              </w:rPr>
            </w:pPr>
            <w:r w:rsidRPr="00D14D72">
              <w:rPr>
                <w:i/>
                <w:color w:val="000000"/>
                <w:lang w:eastAsia="ru-RU"/>
              </w:rPr>
              <w:t>(Нұсқауларды орындау)</w:t>
            </w:r>
          </w:p>
          <w:p w14:paraId="73D082CC" w14:textId="77777777" w:rsidR="009554C7" w:rsidRPr="00D14D72" w:rsidRDefault="009554C7" w:rsidP="00BB324F">
            <w:pPr>
              <w:rPr>
                <w:i/>
                <w:color w:val="000000"/>
                <w:lang w:eastAsia="ru-RU"/>
              </w:rPr>
            </w:pPr>
            <w:r w:rsidRPr="00D14D72">
              <w:rPr>
                <w:b/>
                <w:bCs/>
                <w:i/>
                <w:iCs/>
                <w:color w:val="000000"/>
                <w:lang w:eastAsia="ru-RU"/>
              </w:rPr>
              <w:t xml:space="preserve">Жалпы даму жаттығулары:  </w:t>
            </w:r>
          </w:p>
          <w:p w14:paraId="2136CAAA" w14:textId="77777777" w:rsidR="009554C7" w:rsidRPr="00D14D72" w:rsidRDefault="009554C7" w:rsidP="00BB324F">
            <w:pPr>
              <w:rPr>
                <w:rFonts w:eastAsia="Calibri"/>
                <w:i/>
              </w:rPr>
            </w:pPr>
            <w:r w:rsidRPr="00D14D72">
              <w:rPr>
                <w:rFonts w:eastAsia="Calibri"/>
                <w:i/>
              </w:rPr>
              <w:t>1) колдары белде, басын алға,</w:t>
            </w:r>
          </w:p>
          <w:p w14:paraId="4E09ADA7" w14:textId="77777777" w:rsidR="009554C7" w:rsidRDefault="009554C7" w:rsidP="00BB324F">
            <w:pPr>
              <w:rPr>
                <w:rFonts w:eastAsia="Calibri"/>
                <w:i/>
              </w:rPr>
            </w:pPr>
            <w:r w:rsidRPr="00D14D72">
              <w:rPr>
                <w:rFonts w:eastAsia="Calibri"/>
                <w:i/>
              </w:rPr>
              <w:t xml:space="preserve">     </w:t>
            </w:r>
            <w:r>
              <w:rPr>
                <w:rFonts w:eastAsia="Calibri"/>
                <w:i/>
              </w:rPr>
              <w:t xml:space="preserve">   артқа, оңға, солға бұру:    </w:t>
            </w:r>
            <w:r w:rsidRPr="00D14D72">
              <w:rPr>
                <w:rFonts w:eastAsia="Calibri"/>
                <w:i/>
              </w:rPr>
              <w:t xml:space="preserve">2) Екі қолдарын айналдыру </w:t>
            </w:r>
          </w:p>
          <w:p w14:paraId="6457CDF6" w14:textId="77777777" w:rsidR="009554C7" w:rsidRDefault="009554C7" w:rsidP="00BB324F">
            <w:pPr>
              <w:rPr>
                <w:rFonts w:eastAsia="Calibri"/>
                <w:i/>
              </w:rPr>
            </w:pPr>
            <w:r w:rsidRPr="00D14D72">
              <w:rPr>
                <w:rFonts w:eastAsia="Calibri"/>
                <w:i/>
              </w:rPr>
              <w:t>4-рет алға қолды түзу ұстау,</w:t>
            </w:r>
          </w:p>
          <w:p w14:paraId="17853E98" w14:textId="77777777" w:rsidR="009554C7" w:rsidRPr="00D14D72" w:rsidRDefault="009554C7" w:rsidP="00BB324F">
            <w:pPr>
              <w:rPr>
                <w:rFonts w:eastAsia="Calibri"/>
                <w:i/>
              </w:rPr>
            </w:pPr>
            <w:r w:rsidRPr="00D14D72">
              <w:rPr>
                <w:rFonts w:eastAsia="Calibri"/>
                <w:i/>
              </w:rPr>
              <w:t xml:space="preserve">4-рет артқа </w:t>
            </w:r>
          </w:p>
          <w:p w14:paraId="6DBF1A18" w14:textId="77777777" w:rsidR="009554C7" w:rsidRDefault="009554C7" w:rsidP="00BB324F">
            <w:pPr>
              <w:rPr>
                <w:rFonts w:eastAsia="Calibri"/>
                <w:i/>
              </w:rPr>
            </w:pPr>
            <w:r w:rsidRPr="00D14D72">
              <w:rPr>
                <w:rFonts w:eastAsia="Calibri"/>
                <w:i/>
              </w:rPr>
              <w:lastRenderedPageBreak/>
              <w:t>3) Оң қол жоғарда,сол кол төменде 1,2 дегенде қолдарын артқа-алғ</w:t>
            </w:r>
            <w:r>
              <w:rPr>
                <w:rFonts w:eastAsia="Calibri"/>
                <w:i/>
              </w:rPr>
              <w:t>а  сермеу,3-4 дегенде ауыстыру.</w:t>
            </w:r>
          </w:p>
          <w:p w14:paraId="5758F27E" w14:textId="77777777" w:rsidR="009554C7" w:rsidRPr="00D14D72" w:rsidRDefault="009554C7" w:rsidP="00BB324F">
            <w:pPr>
              <w:rPr>
                <w:rFonts w:eastAsia="Calibri"/>
                <w:i/>
              </w:rPr>
            </w:pPr>
            <w:r w:rsidRPr="00D14D72">
              <w:rPr>
                <w:rFonts w:eastAsia="Calibri"/>
                <w:i/>
              </w:rPr>
              <w:t xml:space="preserve"> 4) Қолдарын кеуденің алдында ұстау:  1,2 дегенде артқа сермеу, 3,4 дегенде жанға оңға  сермеу,келесі 3,4 дегенде солға қарай сермеу.</w:t>
            </w:r>
          </w:p>
          <w:p w14:paraId="0A5BBBA5" w14:textId="77777777" w:rsidR="009554C7" w:rsidRDefault="009554C7" w:rsidP="00BB324F">
            <w:pPr>
              <w:rPr>
                <w:rFonts w:eastAsia="Calibri"/>
                <w:i/>
              </w:rPr>
            </w:pPr>
            <w:r w:rsidRPr="00D14D72">
              <w:rPr>
                <w:rFonts w:eastAsia="Calibri"/>
                <w:i/>
              </w:rPr>
              <w:t xml:space="preserve">5) Әр қадам сайын алға еңкейіп жүру.  6)Тізені жартылай </w:t>
            </w:r>
            <w:r>
              <w:rPr>
                <w:rFonts w:eastAsia="Calibri"/>
                <w:i/>
              </w:rPr>
              <w:t xml:space="preserve">бүгіп жүру: </w:t>
            </w:r>
          </w:p>
          <w:p w14:paraId="7C3A63AF" w14:textId="77777777" w:rsidR="009554C7" w:rsidRPr="00D14D72" w:rsidRDefault="009554C7" w:rsidP="00BB324F">
            <w:pPr>
              <w:rPr>
                <w:rFonts w:eastAsia="Calibri"/>
                <w:i/>
              </w:rPr>
            </w:pPr>
            <w:r w:rsidRPr="00D14D72">
              <w:rPr>
                <w:rFonts w:eastAsia="Calibri"/>
                <w:i/>
              </w:rPr>
              <w:t xml:space="preserve"> 7)Оң аяқпен секіріп жүру</w:t>
            </w:r>
          </w:p>
          <w:p w14:paraId="670F19FF" w14:textId="77777777" w:rsidR="009554C7" w:rsidRPr="00D14D72" w:rsidRDefault="009554C7" w:rsidP="00BB324F">
            <w:pPr>
              <w:rPr>
                <w:rFonts w:eastAsia="Calibri"/>
                <w:i/>
              </w:rPr>
            </w:pPr>
            <w:r>
              <w:rPr>
                <w:rFonts w:eastAsia="Calibri"/>
                <w:i/>
              </w:rPr>
              <w:t xml:space="preserve"> </w:t>
            </w:r>
            <w:r w:rsidRPr="00D14D72">
              <w:rPr>
                <w:rFonts w:eastAsia="Calibri"/>
                <w:i/>
              </w:rPr>
              <w:t>8)Сол аяқпен секіріп жүру</w:t>
            </w:r>
          </w:p>
          <w:p w14:paraId="49653B5B" w14:textId="77777777" w:rsidR="009554C7" w:rsidRDefault="009554C7" w:rsidP="00BB324F">
            <w:pPr>
              <w:rPr>
                <w:rFonts w:eastAsia="Calibri"/>
                <w:i/>
              </w:rPr>
            </w:pPr>
            <w:r w:rsidRPr="00D14D72">
              <w:rPr>
                <w:rFonts w:eastAsia="Calibri"/>
                <w:i/>
              </w:rPr>
              <w:t xml:space="preserve">9)2-кі аяқпен секіріп жүру     </w:t>
            </w:r>
          </w:p>
          <w:p w14:paraId="4BA2E53B" w14:textId="77777777" w:rsidR="009554C7" w:rsidRPr="006B6795" w:rsidRDefault="009554C7" w:rsidP="00BB324F">
            <w:pPr>
              <w:rPr>
                <w:bCs/>
                <w:i/>
                <w:color w:val="FF0000"/>
                <w:szCs w:val="20"/>
                <w:lang w:eastAsia="ru-RU"/>
              </w:rPr>
            </w:pPr>
            <w:r w:rsidRPr="006B6795">
              <w:rPr>
                <w:bCs/>
                <w:i/>
                <w:color w:val="FF0000"/>
                <w:szCs w:val="20"/>
                <w:lang w:eastAsia="ru-RU"/>
              </w:rPr>
              <w:t>4 к моделі, бала үні</w:t>
            </w:r>
          </w:p>
          <w:p w14:paraId="4340D3BD" w14:textId="77777777" w:rsidR="009554C7" w:rsidRPr="005817F0" w:rsidRDefault="009554C7" w:rsidP="00BB324F">
            <w:pPr>
              <w:rPr>
                <w:bCs/>
                <w:i/>
                <w:color w:val="FF0000"/>
                <w:szCs w:val="20"/>
                <w:lang w:eastAsia="ru-RU"/>
              </w:rPr>
            </w:pPr>
            <w:r w:rsidRPr="006B6795">
              <w:rPr>
                <w:bCs/>
                <w:i/>
                <w:color w:val="FF0000"/>
                <w:szCs w:val="20"/>
                <w:lang w:eastAsia="ru-RU"/>
              </w:rPr>
              <w:t xml:space="preserve">Өнім арқылы саралау </w:t>
            </w:r>
            <w:r>
              <w:rPr>
                <w:bCs/>
                <w:i/>
                <w:color w:val="FF0000"/>
                <w:szCs w:val="20"/>
                <w:lang w:eastAsia="ru-RU"/>
              </w:rPr>
              <w:t>Тікелей бақылау.</w:t>
            </w:r>
            <w:r w:rsidRPr="00D14D72">
              <w:rPr>
                <w:rFonts w:eastAsia="Calibri"/>
                <w:i/>
              </w:rPr>
              <w:t xml:space="preserve">       </w:t>
            </w:r>
          </w:p>
          <w:p w14:paraId="2907C231" w14:textId="77777777" w:rsidR="009554C7" w:rsidRPr="00D14D72" w:rsidRDefault="009554C7" w:rsidP="00BB324F">
            <w:pPr>
              <w:rPr>
                <w:i/>
              </w:rPr>
            </w:pPr>
            <w:r w:rsidRPr="00D14D72">
              <w:rPr>
                <w:b/>
                <w:bCs/>
                <w:i/>
                <w:iCs/>
                <w:lang w:eastAsia="ru-RU"/>
              </w:rPr>
              <w:t>Негізгі қимыл қозғалыс жаттығуы</w:t>
            </w:r>
            <w:r w:rsidRPr="00D14D72">
              <w:rPr>
                <w:b/>
                <w:bCs/>
                <w:i/>
                <w:lang w:eastAsia="ru-RU"/>
              </w:rPr>
              <w:t xml:space="preserve"> .</w:t>
            </w:r>
            <w:r w:rsidRPr="00D14D72">
              <w:rPr>
                <w:i/>
              </w:rPr>
              <w:t xml:space="preserve"> </w:t>
            </w:r>
          </w:p>
          <w:p w14:paraId="29B1A50C" w14:textId="77777777" w:rsidR="009554C7" w:rsidRPr="00D14D72" w:rsidRDefault="009554C7" w:rsidP="00BB324F">
            <w:pPr>
              <w:rPr>
                <w:bCs/>
                <w:i/>
                <w:lang w:eastAsia="ru-RU"/>
              </w:rPr>
            </w:pPr>
            <w:r w:rsidRPr="00D14D72">
              <w:rPr>
                <w:bCs/>
                <w:i/>
                <w:lang w:eastAsia="ru-RU"/>
              </w:rPr>
              <w:t>1.Допты қағып алу</w:t>
            </w:r>
          </w:p>
          <w:p w14:paraId="1F158FA2" w14:textId="77777777" w:rsidR="009554C7" w:rsidRDefault="009554C7" w:rsidP="00BB324F">
            <w:pPr>
              <w:rPr>
                <w:bCs/>
                <w:i/>
                <w:lang w:eastAsia="ru-RU"/>
              </w:rPr>
            </w:pPr>
            <w:r w:rsidRPr="00D14D72">
              <w:rPr>
                <w:bCs/>
                <w:i/>
                <w:lang w:eastAsia="ru-RU"/>
              </w:rPr>
              <w:t>2.гимнастикалық орындық үстімен жүру.</w:t>
            </w:r>
          </w:p>
          <w:p w14:paraId="1933FE44" w14:textId="77777777" w:rsidR="009554C7" w:rsidRDefault="009554C7" w:rsidP="00BB324F">
            <w:pPr>
              <w:spacing w:line="276" w:lineRule="auto"/>
              <w:rPr>
                <w:i/>
                <w:color w:val="FF0000"/>
              </w:rPr>
            </w:pPr>
            <w:r>
              <w:rPr>
                <w:i/>
                <w:color w:val="FF0000"/>
              </w:rPr>
              <w:t>Командада жұмыс, бала үні, жаппай бақылау.</w:t>
            </w:r>
          </w:p>
          <w:p w14:paraId="7AAE23F5" w14:textId="77777777" w:rsidR="009554C7" w:rsidRPr="005817F0" w:rsidRDefault="009554C7" w:rsidP="00BB324F">
            <w:pPr>
              <w:spacing w:line="276" w:lineRule="auto"/>
              <w:rPr>
                <w:i/>
                <w:color w:val="FF0000"/>
              </w:rPr>
            </w:pPr>
            <w:r w:rsidRPr="00D14D72">
              <w:rPr>
                <w:b/>
                <w:i/>
                <w:lang w:eastAsia="ru-RU"/>
              </w:rPr>
              <w:t>Қимылды ойын:</w:t>
            </w:r>
          </w:p>
          <w:p w14:paraId="05A6631F" w14:textId="77777777" w:rsidR="009554C7" w:rsidRPr="00D14D72" w:rsidRDefault="009554C7" w:rsidP="00BB324F">
            <w:pPr>
              <w:rPr>
                <w:i/>
                <w:lang w:eastAsia="ru-RU"/>
              </w:rPr>
            </w:pPr>
            <w:r w:rsidRPr="00D14D72">
              <w:rPr>
                <w:i/>
                <w:lang w:eastAsia="ru-RU"/>
              </w:rPr>
              <w:t xml:space="preserve"> «Аққу- қаздар».</w:t>
            </w:r>
          </w:p>
          <w:p w14:paraId="5B354C24" w14:textId="77777777" w:rsidR="009554C7" w:rsidRDefault="009554C7" w:rsidP="00BB324F">
            <w:pPr>
              <w:rPr>
                <w:i/>
                <w:lang w:eastAsia="ru-RU"/>
              </w:rPr>
            </w:pPr>
            <w:r w:rsidRPr="00D14D72">
              <w:rPr>
                <w:i/>
                <w:lang w:eastAsia="ru-RU"/>
              </w:rPr>
              <w:t>1.Ойын шартымен таныстыру.</w:t>
            </w:r>
          </w:p>
          <w:p w14:paraId="26B6DD8B" w14:textId="77777777" w:rsidR="009554C7" w:rsidRPr="005817F0" w:rsidRDefault="009554C7" w:rsidP="00BB324F">
            <w:pPr>
              <w:spacing w:line="276" w:lineRule="auto"/>
              <w:rPr>
                <w:i/>
                <w:color w:val="FF0000"/>
              </w:rPr>
            </w:pPr>
            <w:r w:rsidRPr="00C939BA">
              <w:rPr>
                <w:i/>
                <w:color w:val="FF0000"/>
              </w:rPr>
              <w:t>4К моделі, бала үні.</w:t>
            </w:r>
            <w:r>
              <w:rPr>
                <w:i/>
                <w:color w:val="FF0000"/>
              </w:rPr>
              <w:t xml:space="preserve"> </w:t>
            </w:r>
            <w:r w:rsidRPr="00D14D72">
              <w:rPr>
                <w:b/>
                <w:i/>
                <w:lang w:eastAsia="ru-RU"/>
              </w:rPr>
              <w:t xml:space="preserve">Қорытынды: </w:t>
            </w:r>
          </w:p>
          <w:p w14:paraId="505DD684" w14:textId="77777777" w:rsidR="009554C7" w:rsidRPr="00D14D72" w:rsidRDefault="009554C7" w:rsidP="00BB324F">
            <w:pPr>
              <w:rPr>
                <w:i/>
                <w:lang w:eastAsia="ru-RU"/>
              </w:rPr>
            </w:pPr>
            <w:r w:rsidRPr="00D14D72">
              <w:rPr>
                <w:i/>
                <w:lang w:eastAsia="ru-RU"/>
              </w:rPr>
              <w:t>Балаларды мадақтау.</w:t>
            </w:r>
          </w:p>
          <w:p w14:paraId="3AFB688F" w14:textId="77777777" w:rsidR="009554C7" w:rsidRPr="00D14D72" w:rsidRDefault="009554C7" w:rsidP="00BB324F">
            <w:pPr>
              <w:rPr>
                <w:i/>
                <w:lang w:eastAsia="ru-RU"/>
              </w:rPr>
            </w:pPr>
          </w:p>
        </w:tc>
        <w:tc>
          <w:tcPr>
            <w:tcW w:w="2553" w:type="dxa"/>
            <w:gridSpan w:val="2"/>
            <w:tcBorders>
              <w:top w:val="single" w:sz="4" w:space="0" w:color="auto"/>
              <w:left w:val="single" w:sz="4" w:space="0" w:color="auto"/>
              <w:bottom w:val="single" w:sz="4" w:space="0" w:color="auto"/>
              <w:right w:val="single" w:sz="4" w:space="0" w:color="auto"/>
            </w:tcBorders>
          </w:tcPr>
          <w:p w14:paraId="59E71149" w14:textId="77777777" w:rsidR="009554C7" w:rsidRPr="00D14D72" w:rsidRDefault="009554C7" w:rsidP="00BB324F">
            <w:pPr>
              <w:jc w:val="center"/>
              <w:rPr>
                <w:b/>
                <w:i/>
              </w:rPr>
            </w:pPr>
            <w:r w:rsidRPr="00D14D72">
              <w:rPr>
                <w:b/>
                <w:i/>
              </w:rPr>
              <w:lastRenderedPageBreak/>
              <w:t>1.Көркем әдебиет</w:t>
            </w:r>
          </w:p>
          <w:p w14:paraId="108F0779" w14:textId="77777777" w:rsidR="009554C7" w:rsidRPr="005B388D" w:rsidRDefault="009554C7" w:rsidP="00BB324F">
            <w:pPr>
              <w:rPr>
                <w:rFonts w:eastAsia="Calibri"/>
                <w:b/>
                <w:i/>
                <w:szCs w:val="24"/>
              </w:rPr>
            </w:pPr>
            <w:r w:rsidRPr="005B388D">
              <w:rPr>
                <w:rFonts w:eastAsia="Calibri"/>
                <w:b/>
                <w:i/>
                <w:szCs w:val="24"/>
              </w:rPr>
              <w:t>Тақырыбы</w:t>
            </w:r>
            <w:r w:rsidRPr="005B388D">
              <w:rPr>
                <w:rFonts w:eastAsia="Calibri"/>
                <w:i/>
                <w:szCs w:val="24"/>
              </w:rPr>
              <w:t>:«Шырша» өлеңі Е.Өтетілеуұлы</w:t>
            </w:r>
            <w:r w:rsidRPr="005B388D">
              <w:rPr>
                <w:rFonts w:eastAsia="Calibri"/>
                <w:b/>
                <w:i/>
                <w:szCs w:val="24"/>
              </w:rPr>
              <w:t xml:space="preserve"> </w:t>
            </w:r>
          </w:p>
          <w:p w14:paraId="5A1E5A4A" w14:textId="77777777" w:rsidR="009554C7" w:rsidRDefault="009554C7" w:rsidP="00BB324F">
            <w:pPr>
              <w:rPr>
                <w:rFonts w:eastAsia="Calibri"/>
                <w:i/>
                <w:szCs w:val="24"/>
              </w:rPr>
            </w:pPr>
            <w:r w:rsidRPr="005B388D">
              <w:rPr>
                <w:rFonts w:eastAsia="Calibri"/>
                <w:b/>
                <w:i/>
                <w:szCs w:val="24"/>
              </w:rPr>
              <w:lastRenderedPageBreak/>
              <w:t xml:space="preserve">Мақсаты: </w:t>
            </w:r>
            <w:r w:rsidRPr="005B388D">
              <w:rPr>
                <w:rFonts w:eastAsia="Calibri"/>
                <w:i/>
                <w:szCs w:val="24"/>
              </w:rPr>
              <w:t>Шырша туралы түсініп өз  ойын айта алады. Балалар өлең жолдарын  жатқа эмоционалды, мәнерлі айта біледі.</w:t>
            </w:r>
          </w:p>
          <w:p w14:paraId="597A9E99" w14:textId="77777777" w:rsidR="009554C7" w:rsidRPr="004E0AFE"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Шырша суреті, дид материалдар.</w:t>
            </w:r>
          </w:p>
          <w:p w14:paraId="50234BFE" w14:textId="77777777" w:rsidR="009554C7" w:rsidRPr="004E0AFE"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75272523" w14:textId="77777777" w:rsidR="009554C7" w:rsidRPr="00D14D72" w:rsidRDefault="009554C7" w:rsidP="00BB324F">
            <w:pPr>
              <w:rPr>
                <w:b/>
                <w:bCs/>
                <w:i/>
                <w:iCs/>
                <w:color w:val="000000"/>
                <w:lang w:eastAsia="ru-RU"/>
              </w:rPr>
            </w:pPr>
            <w:r>
              <w:rPr>
                <w:b/>
                <w:bCs/>
                <w:i/>
                <w:iCs/>
                <w:color w:val="000000"/>
                <w:lang w:eastAsia="ru-RU"/>
              </w:rPr>
              <w:t xml:space="preserve">ҰОҚ   жүргізілу </w:t>
            </w:r>
            <w:r w:rsidRPr="00D14D72">
              <w:rPr>
                <w:b/>
                <w:bCs/>
                <w:i/>
                <w:iCs/>
                <w:color w:val="000000"/>
                <w:lang w:eastAsia="ru-RU"/>
              </w:rPr>
              <w:t>барысы</w:t>
            </w:r>
          </w:p>
          <w:p w14:paraId="79C8B60F" w14:textId="77777777" w:rsidR="009554C7" w:rsidRPr="00D14D72" w:rsidRDefault="009554C7" w:rsidP="00BB324F">
            <w:pPr>
              <w:rPr>
                <w:b/>
                <w:bCs/>
                <w:i/>
              </w:rPr>
            </w:pPr>
            <w:r w:rsidRPr="00D14D72">
              <w:rPr>
                <w:b/>
                <w:bCs/>
                <w:i/>
              </w:rPr>
              <w:t>Шаттық шеңбері</w:t>
            </w:r>
          </w:p>
          <w:p w14:paraId="23FD5184" w14:textId="77777777" w:rsidR="009554C7" w:rsidRPr="00D14D72" w:rsidRDefault="009554C7" w:rsidP="00BB324F">
            <w:pPr>
              <w:rPr>
                <w:i/>
              </w:rPr>
            </w:pPr>
            <w:r w:rsidRPr="00D14D72">
              <w:rPr>
                <w:bCs/>
                <w:i/>
                <w:iCs/>
              </w:rPr>
              <w:t>Біз қандаймыз, қандаймыз,</w:t>
            </w:r>
          </w:p>
          <w:p w14:paraId="482CF65E" w14:textId="77777777" w:rsidR="009554C7" w:rsidRPr="00D14D72" w:rsidRDefault="009554C7" w:rsidP="00BB324F">
            <w:pPr>
              <w:rPr>
                <w:i/>
              </w:rPr>
            </w:pPr>
            <w:r w:rsidRPr="00D14D72">
              <w:rPr>
                <w:bCs/>
                <w:i/>
                <w:iCs/>
              </w:rPr>
              <w:t>Шұғылалы таңдаймыз!</w:t>
            </w:r>
          </w:p>
          <w:p w14:paraId="7FF43D93" w14:textId="77777777" w:rsidR="009554C7" w:rsidRPr="00D14D72" w:rsidRDefault="009554C7" w:rsidP="00BB324F">
            <w:pPr>
              <w:rPr>
                <w:i/>
              </w:rPr>
            </w:pPr>
            <w:r w:rsidRPr="00D14D72">
              <w:rPr>
                <w:bCs/>
                <w:i/>
                <w:iCs/>
              </w:rPr>
              <w:t>Күлімдеген күндейміз!</w:t>
            </w:r>
          </w:p>
          <w:p w14:paraId="57EB30E7" w14:textId="77777777" w:rsidR="009554C7" w:rsidRPr="00D14D72" w:rsidRDefault="009554C7" w:rsidP="00BB324F">
            <w:pPr>
              <w:rPr>
                <w:i/>
              </w:rPr>
            </w:pPr>
            <w:r w:rsidRPr="00D14D72">
              <w:rPr>
                <w:bCs/>
                <w:i/>
                <w:iCs/>
              </w:rPr>
              <w:t>Еш уайымды білмейміз.</w:t>
            </w:r>
          </w:p>
          <w:p w14:paraId="74BFFB89" w14:textId="77777777" w:rsidR="009554C7" w:rsidRPr="00D14D72" w:rsidRDefault="009554C7" w:rsidP="00BB324F">
            <w:pPr>
              <w:rPr>
                <w:rFonts w:eastAsia="Calibri"/>
                <w:b/>
                <w:bCs/>
                <w:i/>
                <w:iCs/>
              </w:rPr>
            </w:pPr>
            <w:r w:rsidRPr="00D14D72">
              <w:rPr>
                <w:rFonts w:eastAsia="Calibri"/>
                <w:b/>
                <w:bCs/>
                <w:i/>
                <w:iCs/>
              </w:rPr>
              <w:t>Қызығушылықтарын ояту.</w:t>
            </w:r>
          </w:p>
          <w:p w14:paraId="0421AD03" w14:textId="77777777" w:rsidR="009554C7" w:rsidRPr="004E0AFE" w:rsidRDefault="009554C7" w:rsidP="00BB324F">
            <w:pPr>
              <w:rPr>
                <w:rFonts w:eastAsia="Calibri"/>
                <w:bCs/>
                <w:i/>
                <w:iCs/>
                <w:color w:val="FF0000"/>
              </w:rPr>
            </w:pPr>
            <w:r w:rsidRPr="004E0AFE">
              <w:rPr>
                <w:rFonts w:eastAsia="Calibri"/>
                <w:bCs/>
                <w:i/>
                <w:iCs/>
                <w:color w:val="FF0000"/>
              </w:rPr>
              <w:t>Пед жет ойын: «Тапқыр болсаң, тауып көр»</w:t>
            </w:r>
          </w:p>
          <w:p w14:paraId="1AF6F17B" w14:textId="77777777" w:rsidR="009554C7" w:rsidRPr="00D14D72" w:rsidRDefault="009554C7" w:rsidP="00BB324F">
            <w:pPr>
              <w:rPr>
                <w:rFonts w:eastAsia="Calibri"/>
                <w:b/>
                <w:bCs/>
                <w:i/>
                <w:iCs/>
              </w:rPr>
            </w:pPr>
            <w:r w:rsidRPr="00D14D72">
              <w:rPr>
                <w:rFonts w:eastAsia="Calibri"/>
                <w:b/>
                <w:bCs/>
                <w:i/>
                <w:iCs/>
              </w:rPr>
              <w:t>Жұмбақ жасыру.</w:t>
            </w:r>
          </w:p>
          <w:p w14:paraId="0E9AC7AA" w14:textId="77777777" w:rsidR="009554C7" w:rsidRPr="00D14D72" w:rsidRDefault="009554C7" w:rsidP="00BB324F">
            <w:pPr>
              <w:rPr>
                <w:rFonts w:eastAsia="Calibri"/>
                <w:bCs/>
                <w:i/>
                <w:iCs/>
              </w:rPr>
            </w:pPr>
            <w:r w:rsidRPr="00D14D72">
              <w:rPr>
                <w:rFonts w:eastAsia="Calibri"/>
                <w:bCs/>
                <w:i/>
                <w:iCs/>
              </w:rPr>
              <w:t>Тікен, тікен тік пісте,</w:t>
            </w:r>
          </w:p>
          <w:p w14:paraId="62EA7F46" w14:textId="77777777" w:rsidR="009554C7" w:rsidRDefault="009554C7" w:rsidP="00BB324F">
            <w:pPr>
              <w:rPr>
                <w:rFonts w:eastAsia="Calibri"/>
                <w:bCs/>
                <w:i/>
                <w:iCs/>
              </w:rPr>
            </w:pPr>
            <w:r w:rsidRPr="00D14D72">
              <w:rPr>
                <w:rFonts w:eastAsia="Calibri"/>
                <w:bCs/>
                <w:i/>
                <w:iCs/>
              </w:rPr>
              <w:t>Қысы-жазы бір түсте.                                  Ол не?</w:t>
            </w:r>
          </w:p>
          <w:p w14:paraId="59219B50" w14:textId="77777777" w:rsidR="009554C7" w:rsidRPr="00135257" w:rsidRDefault="009554C7" w:rsidP="00BB324F">
            <w:pPr>
              <w:rPr>
                <w:rFonts w:eastAsia="Calibri"/>
                <w:bCs/>
                <w:i/>
                <w:iCs/>
                <w:color w:val="FF0000"/>
              </w:rPr>
            </w:pPr>
            <w:r w:rsidRPr="00135257">
              <w:rPr>
                <w:rFonts w:eastAsia="Calibri"/>
                <w:bCs/>
                <w:i/>
                <w:iCs/>
                <w:color w:val="FF0000"/>
              </w:rPr>
              <w:t>Сыни ойлау, бала үні</w:t>
            </w:r>
          </w:p>
          <w:p w14:paraId="795021B4" w14:textId="77777777" w:rsidR="009554C7" w:rsidRPr="00D14D72" w:rsidRDefault="009554C7" w:rsidP="00BB324F">
            <w:pPr>
              <w:tabs>
                <w:tab w:val="center" w:pos="1167"/>
              </w:tabs>
              <w:rPr>
                <w:rFonts w:eastAsia="Calibri"/>
                <w:b/>
                <w:i/>
              </w:rPr>
            </w:pPr>
            <w:r w:rsidRPr="00D14D72">
              <w:rPr>
                <w:rFonts w:eastAsia="Calibri"/>
                <w:b/>
                <w:i/>
              </w:rPr>
              <w:t>Ой қозғау.</w:t>
            </w:r>
          </w:p>
          <w:p w14:paraId="1229E7D6" w14:textId="77777777" w:rsidR="009554C7" w:rsidRPr="00D14D72" w:rsidRDefault="009554C7" w:rsidP="00BB324F">
            <w:pPr>
              <w:tabs>
                <w:tab w:val="center" w:pos="1167"/>
              </w:tabs>
              <w:rPr>
                <w:rFonts w:eastAsia="Calibri"/>
                <w:i/>
              </w:rPr>
            </w:pPr>
            <w:r w:rsidRPr="00D14D72">
              <w:rPr>
                <w:rFonts w:eastAsia="Calibri"/>
                <w:i/>
              </w:rPr>
              <w:t>Есентай Ерботин  «</w:t>
            </w:r>
            <w:r>
              <w:rPr>
                <w:rFonts w:eastAsia="Calibri"/>
                <w:i/>
              </w:rPr>
              <w:t>Шырша» өлеңін оқып түсінік беру,</w:t>
            </w:r>
            <w:r w:rsidRPr="00D14D72">
              <w:rPr>
                <w:rFonts w:eastAsia="Calibri"/>
                <w:i/>
              </w:rPr>
              <w:t>өлеңнің мазмұнын түсіндіре отырып, бір шумағын жаттату.</w:t>
            </w:r>
          </w:p>
          <w:p w14:paraId="6CAFB084" w14:textId="77777777" w:rsidR="009554C7" w:rsidRPr="00D14D72" w:rsidRDefault="009554C7" w:rsidP="00BB324F">
            <w:pPr>
              <w:tabs>
                <w:tab w:val="center" w:pos="1167"/>
              </w:tabs>
              <w:rPr>
                <w:rFonts w:eastAsia="Calibri"/>
                <w:b/>
                <w:i/>
              </w:rPr>
            </w:pPr>
            <w:r w:rsidRPr="00D14D72">
              <w:rPr>
                <w:rFonts w:eastAsia="Calibri"/>
                <w:b/>
                <w:i/>
              </w:rPr>
              <w:t>Шырша</w:t>
            </w:r>
          </w:p>
          <w:p w14:paraId="2B13A580" w14:textId="77777777" w:rsidR="009554C7" w:rsidRPr="00D14D72" w:rsidRDefault="009554C7" w:rsidP="00BB324F">
            <w:pPr>
              <w:tabs>
                <w:tab w:val="center" w:pos="1167"/>
              </w:tabs>
              <w:rPr>
                <w:rFonts w:eastAsia="Calibri"/>
                <w:i/>
              </w:rPr>
            </w:pPr>
            <w:r w:rsidRPr="00D14D72">
              <w:rPr>
                <w:rFonts w:eastAsia="Calibri"/>
                <w:i/>
              </w:rPr>
              <w:t>Жасыл шырша төрдегі,</w:t>
            </w:r>
          </w:p>
          <w:p w14:paraId="2BC0E88F" w14:textId="77777777" w:rsidR="009554C7" w:rsidRPr="00D14D72" w:rsidRDefault="009554C7" w:rsidP="00BB324F">
            <w:pPr>
              <w:tabs>
                <w:tab w:val="center" w:pos="1167"/>
              </w:tabs>
              <w:rPr>
                <w:rFonts w:eastAsia="Calibri"/>
                <w:i/>
              </w:rPr>
            </w:pPr>
            <w:r w:rsidRPr="00D14D72">
              <w:rPr>
                <w:rFonts w:eastAsia="Calibri"/>
                <w:i/>
              </w:rPr>
              <w:t>Дейді: «Бәрің көр мені!»</w:t>
            </w:r>
          </w:p>
          <w:p w14:paraId="22A66D40" w14:textId="77777777" w:rsidR="009554C7" w:rsidRPr="00D14D72" w:rsidRDefault="009554C7" w:rsidP="00BB324F">
            <w:pPr>
              <w:tabs>
                <w:tab w:val="center" w:pos="1167"/>
              </w:tabs>
              <w:rPr>
                <w:rFonts w:eastAsia="Calibri"/>
                <w:i/>
              </w:rPr>
            </w:pPr>
            <w:r w:rsidRPr="00D14D72">
              <w:rPr>
                <w:rFonts w:eastAsia="Calibri"/>
                <w:i/>
              </w:rPr>
              <w:t>Кеткен әсем құлпырып,</w:t>
            </w:r>
          </w:p>
          <w:p w14:paraId="65B9E5AC" w14:textId="77777777" w:rsidR="009554C7" w:rsidRDefault="009554C7" w:rsidP="00BB324F">
            <w:pPr>
              <w:tabs>
                <w:tab w:val="center" w:pos="1167"/>
              </w:tabs>
              <w:rPr>
                <w:rFonts w:eastAsia="Calibri"/>
                <w:i/>
              </w:rPr>
            </w:pPr>
            <w:r>
              <w:rPr>
                <w:rFonts w:eastAsia="Calibri"/>
                <w:i/>
              </w:rPr>
              <w:t xml:space="preserve">Ойыншықтар тұр </w:t>
            </w:r>
            <w:r>
              <w:rPr>
                <w:rFonts w:eastAsia="Calibri"/>
                <w:i/>
              </w:rPr>
              <w:lastRenderedPageBreak/>
              <w:t>тұнып.</w:t>
            </w:r>
            <w:r w:rsidRPr="00D14D72">
              <w:rPr>
                <w:rFonts w:eastAsia="Calibri"/>
                <w:i/>
              </w:rPr>
              <w:t xml:space="preserve">      </w:t>
            </w:r>
          </w:p>
          <w:p w14:paraId="27ACE4E2" w14:textId="77777777" w:rsidR="009554C7" w:rsidRPr="00135257" w:rsidRDefault="009554C7" w:rsidP="00BB324F">
            <w:pPr>
              <w:tabs>
                <w:tab w:val="center" w:pos="1167"/>
              </w:tabs>
              <w:rPr>
                <w:rFonts w:eastAsia="Calibri"/>
                <w:i/>
                <w:color w:val="FF0000"/>
              </w:rPr>
            </w:pPr>
            <w:r>
              <w:rPr>
                <w:rFonts w:eastAsia="Calibri"/>
                <w:i/>
                <w:color w:val="FF0000"/>
              </w:rPr>
              <w:t xml:space="preserve">4К моделі, </w:t>
            </w:r>
            <w:r w:rsidRPr="00135257">
              <w:rPr>
                <w:rFonts w:eastAsia="Calibri"/>
                <w:i/>
                <w:color w:val="FF0000"/>
              </w:rPr>
              <w:t>бала үні</w:t>
            </w:r>
          </w:p>
          <w:p w14:paraId="2ED56D12" w14:textId="77777777" w:rsidR="009554C7" w:rsidRPr="00D14D72" w:rsidRDefault="009554C7" w:rsidP="00BB324F">
            <w:pPr>
              <w:jc w:val="center"/>
              <w:rPr>
                <w:rFonts w:eastAsia="Calibri"/>
                <w:b/>
                <w:i/>
              </w:rPr>
            </w:pPr>
            <w:r w:rsidRPr="00D14D72">
              <w:rPr>
                <w:rFonts w:eastAsia="Calibri"/>
                <w:b/>
                <w:i/>
              </w:rPr>
              <w:t>Орталықтарға бөлу.</w:t>
            </w:r>
          </w:p>
          <w:p w14:paraId="4CC62381" w14:textId="77777777" w:rsidR="009554C7" w:rsidRPr="00D14D72" w:rsidRDefault="009554C7" w:rsidP="00BB324F">
            <w:pPr>
              <w:rPr>
                <w:rFonts w:eastAsia="Calibri"/>
                <w:b/>
                <w:i/>
              </w:rPr>
            </w:pPr>
            <w:r w:rsidRPr="00D14D72">
              <w:rPr>
                <w:rFonts w:eastAsia="Calibri"/>
                <w:b/>
                <w:bCs/>
                <w:i/>
                <w:iCs/>
              </w:rPr>
              <w:t>Әдебиет орталығы:</w:t>
            </w:r>
          </w:p>
          <w:p w14:paraId="684CEF24" w14:textId="77777777" w:rsidR="009554C7" w:rsidRDefault="009554C7" w:rsidP="00BB324F">
            <w:pPr>
              <w:rPr>
                <w:rFonts w:eastAsia="Calibri"/>
                <w:bCs/>
                <w:i/>
                <w:iCs/>
              </w:rPr>
            </w:pPr>
            <w:r>
              <w:rPr>
                <w:rFonts w:eastAsia="Calibri"/>
                <w:bCs/>
                <w:i/>
                <w:iCs/>
              </w:rPr>
              <w:t>Сұрақтар ілмегі</w:t>
            </w:r>
          </w:p>
          <w:p w14:paraId="6A7F2BC4" w14:textId="77777777" w:rsidR="009554C7" w:rsidRDefault="009554C7" w:rsidP="00BB324F">
            <w:pPr>
              <w:rPr>
                <w:rFonts w:eastAsia="Calibri"/>
                <w:bCs/>
                <w:i/>
                <w:iCs/>
              </w:rPr>
            </w:pPr>
            <w:r>
              <w:rPr>
                <w:rFonts w:eastAsia="Calibri"/>
                <w:bCs/>
                <w:i/>
                <w:iCs/>
              </w:rPr>
              <w:t>Шырша туралы сұрақтар қоя отырып, жауап алу.</w:t>
            </w:r>
          </w:p>
          <w:p w14:paraId="2BBEE96D" w14:textId="77777777" w:rsidR="009554C7" w:rsidRPr="00135257" w:rsidRDefault="009554C7" w:rsidP="00BB324F">
            <w:pPr>
              <w:rPr>
                <w:rFonts w:eastAsia="Calibri"/>
                <w:bCs/>
                <w:i/>
                <w:iCs/>
                <w:color w:val="FF0000"/>
              </w:rPr>
            </w:pPr>
            <w:r w:rsidRPr="00135257">
              <w:rPr>
                <w:rFonts w:eastAsia="Calibri"/>
                <w:bCs/>
                <w:i/>
                <w:iCs/>
                <w:color w:val="FF0000"/>
              </w:rPr>
              <w:t xml:space="preserve">Өнім арқылы саралау, омуникативтілік дағды, сыни ойлау, </w:t>
            </w:r>
          </w:p>
          <w:p w14:paraId="560DD1AA" w14:textId="77777777" w:rsidR="009554C7" w:rsidRPr="00D14D72" w:rsidRDefault="009554C7" w:rsidP="00BB324F">
            <w:pPr>
              <w:rPr>
                <w:rFonts w:eastAsia="Calibri"/>
                <w:b/>
                <w:i/>
              </w:rPr>
            </w:pPr>
            <w:r w:rsidRPr="00D14D72">
              <w:rPr>
                <w:rFonts w:eastAsia="Calibri"/>
                <w:b/>
                <w:i/>
              </w:rPr>
              <w:t>Кітапшамен жұмыс</w:t>
            </w:r>
          </w:p>
          <w:p w14:paraId="6B314324" w14:textId="77777777" w:rsidR="009554C7" w:rsidRPr="00135257" w:rsidRDefault="009554C7" w:rsidP="00BB324F">
            <w:pPr>
              <w:rPr>
                <w:rFonts w:eastAsia="Calibri"/>
                <w:i/>
                <w:color w:val="FF0000"/>
              </w:rPr>
            </w:pPr>
            <w:r w:rsidRPr="00135257">
              <w:rPr>
                <w:rFonts w:eastAsia="Calibri"/>
                <w:i/>
                <w:color w:val="FF0000"/>
              </w:rPr>
              <w:t>Құрлымдалған ойын: «Шыршаны боя»</w:t>
            </w:r>
          </w:p>
          <w:p w14:paraId="5BE9BADB" w14:textId="77777777" w:rsidR="009554C7" w:rsidRPr="00135257" w:rsidRDefault="009554C7" w:rsidP="00BB324F">
            <w:pPr>
              <w:rPr>
                <w:rFonts w:eastAsia="Calibri"/>
                <w:i/>
                <w:color w:val="FF0000"/>
              </w:rPr>
            </w:pPr>
            <w:r>
              <w:rPr>
                <w:rFonts w:eastAsia="Calibri"/>
                <w:bCs/>
                <w:i/>
                <w:iCs/>
              </w:rPr>
              <w:t xml:space="preserve">Шарты: </w:t>
            </w:r>
            <w:r w:rsidRPr="00D14D72">
              <w:rPr>
                <w:rFonts w:eastAsia="Calibri"/>
                <w:bCs/>
                <w:i/>
                <w:iCs/>
              </w:rPr>
              <w:t> </w:t>
            </w:r>
            <w:r>
              <w:rPr>
                <w:rFonts w:eastAsia="Calibri"/>
                <w:i/>
              </w:rPr>
              <w:t xml:space="preserve">Суретті бояу. </w:t>
            </w:r>
            <w:r w:rsidRPr="00135257">
              <w:rPr>
                <w:rFonts w:eastAsia="Calibri"/>
                <w:i/>
                <w:color w:val="FF0000"/>
              </w:rPr>
              <w:t>Сыни ойлау, креативтілік дағды</w:t>
            </w:r>
          </w:p>
          <w:p w14:paraId="30B24A49" w14:textId="77777777" w:rsidR="009554C7" w:rsidRPr="00D14D72" w:rsidRDefault="009554C7" w:rsidP="00BB324F">
            <w:pPr>
              <w:rPr>
                <w:rFonts w:eastAsia="Calibri"/>
                <w:b/>
                <w:i/>
              </w:rPr>
            </w:pPr>
            <w:r w:rsidRPr="00D14D72">
              <w:rPr>
                <w:rFonts w:eastAsia="Calibri"/>
                <w:b/>
                <w:bCs/>
                <w:i/>
                <w:iCs/>
              </w:rPr>
              <w:t>Үстел-үсті ойын орталығы:</w:t>
            </w:r>
          </w:p>
          <w:p w14:paraId="42D8AD7C" w14:textId="77777777" w:rsidR="009554C7" w:rsidRPr="00D14D72" w:rsidRDefault="009554C7" w:rsidP="00BB324F">
            <w:pPr>
              <w:rPr>
                <w:rFonts w:eastAsia="Calibri"/>
                <w:i/>
              </w:rPr>
            </w:pPr>
            <w:r>
              <w:rPr>
                <w:rFonts w:eastAsia="Calibri"/>
                <w:bCs/>
                <w:i/>
                <w:iCs/>
              </w:rPr>
              <w:t>Құрлымдалған ойын: «</w:t>
            </w:r>
            <w:r w:rsidRPr="00D14D72">
              <w:rPr>
                <w:rFonts w:eastAsia="Calibri"/>
                <w:i/>
              </w:rPr>
              <w:t>Шыршаны құрастыр</w:t>
            </w:r>
            <w:r>
              <w:rPr>
                <w:rFonts w:eastAsia="Calibri"/>
                <w:i/>
              </w:rPr>
              <w:t>»</w:t>
            </w:r>
          </w:p>
          <w:p w14:paraId="0D843528" w14:textId="77777777" w:rsidR="009554C7" w:rsidRDefault="009554C7" w:rsidP="00BB324F">
            <w:pPr>
              <w:rPr>
                <w:rFonts w:eastAsia="Calibri"/>
                <w:i/>
              </w:rPr>
            </w:pPr>
            <w:r>
              <w:rPr>
                <w:rFonts w:eastAsia="Calibri"/>
                <w:bCs/>
                <w:i/>
                <w:iCs/>
              </w:rPr>
              <w:t xml:space="preserve">Шарты: </w:t>
            </w:r>
            <w:r w:rsidRPr="00D14D72">
              <w:rPr>
                <w:rFonts w:eastAsia="Calibri"/>
                <w:i/>
              </w:rPr>
              <w:t xml:space="preserve">Геометриялық пішіндерді пайдаланып, шырша құрастыру </w:t>
            </w:r>
          </w:p>
          <w:p w14:paraId="23F80178" w14:textId="77777777" w:rsidR="009554C7" w:rsidRPr="000C3E5A" w:rsidRDefault="009554C7" w:rsidP="00BB324F">
            <w:pPr>
              <w:rPr>
                <w:rFonts w:eastAsia="Calibri"/>
                <w:i/>
                <w:color w:val="FF0000"/>
              </w:rPr>
            </w:pPr>
            <w:r w:rsidRPr="000C3E5A">
              <w:rPr>
                <w:rFonts w:eastAsia="Calibri"/>
                <w:i/>
                <w:color w:val="FF0000"/>
              </w:rPr>
              <w:t>Сыни ойлау, креативтілік дағды, командамен жұмыс</w:t>
            </w:r>
          </w:p>
          <w:p w14:paraId="7C5D2C6F" w14:textId="77777777" w:rsidR="009554C7" w:rsidRPr="00D14D72" w:rsidRDefault="009554C7" w:rsidP="00BB324F">
            <w:pPr>
              <w:rPr>
                <w:rFonts w:eastAsia="Calibri"/>
                <w:b/>
                <w:i/>
              </w:rPr>
            </w:pPr>
            <w:r w:rsidRPr="00D14D72">
              <w:rPr>
                <w:rFonts w:eastAsia="Calibri"/>
                <w:b/>
                <w:i/>
              </w:rPr>
              <w:t>Қорытынды.</w:t>
            </w:r>
          </w:p>
          <w:p w14:paraId="1D7EA858" w14:textId="77777777" w:rsidR="009554C7" w:rsidRPr="00D14D72" w:rsidRDefault="009554C7" w:rsidP="00BB324F">
            <w:pPr>
              <w:rPr>
                <w:rFonts w:eastAsia="Calibri"/>
                <w:i/>
              </w:rPr>
            </w:pPr>
            <w:r w:rsidRPr="00D14D72">
              <w:rPr>
                <w:rFonts w:eastAsia="Calibri"/>
                <w:i/>
              </w:rPr>
              <w:t>Балалар, бүгін біз қандай өлеңмен таныстық?</w:t>
            </w:r>
          </w:p>
          <w:p w14:paraId="1F0D01ED" w14:textId="77777777" w:rsidR="009554C7" w:rsidRPr="000C3E5A" w:rsidRDefault="009554C7" w:rsidP="00BB324F">
            <w:pPr>
              <w:rPr>
                <w:rFonts w:eastAsia="Calibri"/>
                <w:i/>
                <w:color w:val="FF0000"/>
              </w:rPr>
            </w:pPr>
            <w:r w:rsidRPr="00D14D72">
              <w:rPr>
                <w:rFonts w:eastAsia="Calibri"/>
                <w:i/>
              </w:rPr>
              <w:t>-Шыршаның түсі қандай екен?</w:t>
            </w:r>
            <w:r>
              <w:rPr>
                <w:rFonts w:eastAsia="Calibri"/>
                <w:i/>
              </w:rPr>
              <w:t xml:space="preserve"> </w:t>
            </w:r>
            <w:r w:rsidRPr="000C3E5A">
              <w:rPr>
                <w:rFonts w:eastAsia="Calibri"/>
                <w:i/>
                <w:color w:val="FF0000"/>
              </w:rPr>
              <w:t>Бала үні</w:t>
            </w:r>
          </w:p>
          <w:p w14:paraId="510F9F4A" w14:textId="77777777" w:rsidR="009554C7" w:rsidRPr="00D14D72" w:rsidRDefault="009554C7" w:rsidP="00BB324F">
            <w:pPr>
              <w:rPr>
                <w:rFonts w:eastAsia="Calibri"/>
                <w:i/>
              </w:rPr>
            </w:pPr>
            <w:r w:rsidRPr="00D14D72">
              <w:rPr>
                <w:rFonts w:eastAsia="Calibri"/>
                <w:i/>
              </w:rPr>
              <w:t>Отшашу әдісі арқылы қорытындылау.</w:t>
            </w:r>
          </w:p>
          <w:p w14:paraId="5F5EAA94" w14:textId="77777777" w:rsidR="009554C7" w:rsidRPr="00D14D72" w:rsidRDefault="009554C7" w:rsidP="00BB324F">
            <w:pPr>
              <w:rPr>
                <w:rFonts w:eastAsia="Calibri"/>
                <w:b/>
                <w:i/>
              </w:rPr>
            </w:pPr>
          </w:p>
          <w:p w14:paraId="4DC2E1A8" w14:textId="77777777" w:rsidR="009554C7" w:rsidRPr="00D14D72" w:rsidRDefault="009554C7" w:rsidP="00BB324F">
            <w:pPr>
              <w:jc w:val="center"/>
              <w:rPr>
                <w:rFonts w:eastAsia="Calibri"/>
                <w:b/>
                <w:i/>
              </w:rPr>
            </w:pPr>
            <w:r w:rsidRPr="00D14D72">
              <w:rPr>
                <w:rFonts w:eastAsia="Calibri"/>
                <w:b/>
                <w:i/>
              </w:rPr>
              <w:t>2.  Сурет салу</w:t>
            </w:r>
          </w:p>
          <w:p w14:paraId="4857C777" w14:textId="77777777" w:rsidR="009554C7" w:rsidRPr="005B388D" w:rsidRDefault="009554C7" w:rsidP="00BB324F">
            <w:pPr>
              <w:rPr>
                <w:rFonts w:eastAsia="Calibri"/>
                <w:b/>
                <w:i/>
                <w:szCs w:val="24"/>
              </w:rPr>
            </w:pPr>
            <w:r w:rsidRPr="005B388D">
              <w:rPr>
                <w:rFonts w:eastAsia="Calibri"/>
                <w:b/>
                <w:i/>
                <w:szCs w:val="24"/>
              </w:rPr>
              <w:t xml:space="preserve">Тақырыбы: </w:t>
            </w:r>
            <w:r w:rsidRPr="005B388D">
              <w:rPr>
                <w:rFonts w:eastAsia="Calibri"/>
                <w:i/>
                <w:szCs w:val="24"/>
              </w:rPr>
              <w:t>«Шырша»</w:t>
            </w:r>
          </w:p>
          <w:p w14:paraId="6A8C0D79" w14:textId="77777777" w:rsidR="009554C7" w:rsidRPr="005B388D" w:rsidRDefault="009554C7" w:rsidP="00BB324F">
            <w:pPr>
              <w:rPr>
                <w:rFonts w:eastAsia="Calibri"/>
                <w:b/>
                <w:i/>
                <w:szCs w:val="24"/>
              </w:rPr>
            </w:pPr>
            <w:r w:rsidRPr="005B388D">
              <w:rPr>
                <w:rFonts w:eastAsia="Calibri"/>
                <w:b/>
                <w:i/>
                <w:szCs w:val="24"/>
              </w:rPr>
              <w:t xml:space="preserve">Мақсаты: </w:t>
            </w:r>
            <w:r w:rsidRPr="005B388D">
              <w:rPr>
                <w:rFonts w:eastAsia="Calibri"/>
                <w:i/>
                <w:szCs w:val="24"/>
              </w:rPr>
              <w:t xml:space="preserve">Заттардың үлгі бойынша өзіне тән ерекшеліктерін, пішінін </w:t>
            </w:r>
            <w:r w:rsidRPr="005B388D">
              <w:rPr>
                <w:rFonts w:eastAsia="Calibri"/>
                <w:i/>
                <w:szCs w:val="24"/>
              </w:rPr>
              <w:lastRenderedPageBreak/>
              <w:t>пропорц</w:t>
            </w:r>
            <w:r>
              <w:rPr>
                <w:rFonts w:eastAsia="Calibri"/>
                <w:i/>
                <w:szCs w:val="24"/>
              </w:rPr>
              <w:t>иясын  сақтай отырып сурет сала алады.</w:t>
            </w:r>
            <w:r w:rsidRPr="005B388D">
              <w:rPr>
                <w:rFonts w:eastAsia="Calibri"/>
                <w:i/>
                <w:szCs w:val="24"/>
              </w:rPr>
              <w:t xml:space="preserve"> </w:t>
            </w:r>
          </w:p>
          <w:p w14:paraId="19EDD4B8" w14:textId="77777777" w:rsidR="009554C7" w:rsidRPr="004E0AFE"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Шырша суреті, дид материалдар.</w:t>
            </w:r>
          </w:p>
          <w:p w14:paraId="540650B0" w14:textId="77777777" w:rsidR="009554C7" w:rsidRPr="004E0AFE"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1525279" w14:textId="77777777" w:rsidR="009554C7" w:rsidRPr="00D14D72" w:rsidRDefault="009554C7" w:rsidP="00BB324F">
            <w:pPr>
              <w:rPr>
                <w:b/>
                <w:i/>
              </w:rPr>
            </w:pPr>
            <w:r>
              <w:rPr>
                <w:b/>
                <w:bCs/>
                <w:i/>
                <w:iCs/>
                <w:color w:val="000000"/>
                <w:lang w:eastAsia="ru-RU"/>
              </w:rPr>
              <w:t xml:space="preserve">ҰОҚ   жүргізілу </w:t>
            </w:r>
            <w:r w:rsidRPr="00D14D72">
              <w:rPr>
                <w:b/>
                <w:bCs/>
                <w:i/>
                <w:iCs/>
                <w:color w:val="000000"/>
                <w:lang w:eastAsia="ru-RU"/>
              </w:rPr>
              <w:t>барысы</w:t>
            </w:r>
            <w:r w:rsidRPr="00D14D72">
              <w:rPr>
                <w:b/>
                <w:bCs/>
                <w:i/>
              </w:rPr>
              <w:t xml:space="preserve"> Шаттық шеңбері</w:t>
            </w:r>
          </w:p>
          <w:p w14:paraId="1E3299F7" w14:textId="77777777" w:rsidR="009554C7" w:rsidRPr="00D14D72" w:rsidRDefault="009554C7" w:rsidP="00BB324F">
            <w:pPr>
              <w:rPr>
                <w:i/>
              </w:rPr>
            </w:pPr>
            <w:r w:rsidRPr="00D14D72">
              <w:rPr>
                <w:i/>
              </w:rPr>
              <w:t>Арайлап таң атты, Алтын сауле таратты.</w:t>
            </w:r>
          </w:p>
          <w:p w14:paraId="16496071" w14:textId="77777777" w:rsidR="009554C7" w:rsidRPr="00D14D72" w:rsidRDefault="009554C7" w:rsidP="00BB324F">
            <w:pPr>
              <w:rPr>
                <w:i/>
              </w:rPr>
            </w:pPr>
            <w:r w:rsidRPr="00D14D72">
              <w:rPr>
                <w:i/>
              </w:rPr>
              <w:t>Жайнайды даламыз,</w:t>
            </w:r>
          </w:p>
          <w:p w14:paraId="18057C03" w14:textId="77777777" w:rsidR="009554C7" w:rsidRPr="00D14D72" w:rsidRDefault="009554C7" w:rsidP="00BB324F">
            <w:pPr>
              <w:rPr>
                <w:i/>
              </w:rPr>
            </w:pPr>
            <w:r w:rsidRPr="00D14D72">
              <w:rPr>
                <w:i/>
              </w:rPr>
              <w:t>Жайнайды қаламыз.</w:t>
            </w:r>
          </w:p>
          <w:p w14:paraId="257331F8" w14:textId="77777777" w:rsidR="009554C7" w:rsidRPr="00D14D72" w:rsidRDefault="009554C7" w:rsidP="00BB324F">
            <w:pPr>
              <w:rPr>
                <w:i/>
              </w:rPr>
            </w:pPr>
            <w:r w:rsidRPr="00D14D72">
              <w:rPr>
                <w:i/>
              </w:rPr>
              <w:t>Қайырлы таң балалар,</w:t>
            </w:r>
          </w:p>
          <w:p w14:paraId="4F50B762" w14:textId="77777777" w:rsidR="009554C7" w:rsidRPr="00D14D72" w:rsidRDefault="009554C7" w:rsidP="00BB324F">
            <w:pPr>
              <w:rPr>
                <w:b/>
                <w:i/>
              </w:rPr>
            </w:pPr>
            <w:r w:rsidRPr="00D14D72">
              <w:rPr>
                <w:b/>
                <w:i/>
              </w:rPr>
              <w:t>Ой қозғау.</w:t>
            </w:r>
          </w:p>
          <w:p w14:paraId="6697FE98" w14:textId="77777777" w:rsidR="009554C7" w:rsidRPr="00D14D72" w:rsidRDefault="009554C7" w:rsidP="00BB324F">
            <w:pPr>
              <w:rPr>
                <w:i/>
              </w:rPr>
            </w:pPr>
            <w:r w:rsidRPr="00D14D72">
              <w:rPr>
                <w:i/>
                <w:iCs/>
              </w:rPr>
              <w:t>Балалар, сендерге Жаңа жыл мейрамындағы шырша ұнады ма?</w:t>
            </w:r>
          </w:p>
          <w:p w14:paraId="700EFECF" w14:textId="77777777" w:rsidR="009554C7" w:rsidRPr="00D14D72" w:rsidRDefault="009554C7" w:rsidP="00BB324F">
            <w:pPr>
              <w:rPr>
                <w:i/>
              </w:rPr>
            </w:pPr>
            <w:r w:rsidRPr="00D14D72">
              <w:rPr>
                <w:i/>
                <w:iCs/>
              </w:rPr>
              <w:t>Ал сол мейрамдағы ойыншықтар ұнады ма?</w:t>
            </w:r>
          </w:p>
          <w:p w14:paraId="0A523321" w14:textId="77777777" w:rsidR="009554C7" w:rsidRDefault="009554C7" w:rsidP="00BB324F">
            <w:pPr>
              <w:rPr>
                <w:i/>
                <w:color w:val="FF0000"/>
              </w:rPr>
            </w:pPr>
            <w:r w:rsidRPr="00911E62">
              <w:rPr>
                <w:i/>
                <w:color w:val="FF0000"/>
              </w:rPr>
              <w:t>Бала үні</w:t>
            </w:r>
          </w:p>
          <w:p w14:paraId="0E802A12" w14:textId="77777777" w:rsidR="009554C7" w:rsidRPr="00911E62" w:rsidRDefault="009554C7" w:rsidP="00BB324F">
            <w:pPr>
              <w:rPr>
                <w:b/>
                <w:i/>
              </w:rPr>
            </w:pPr>
            <w:r w:rsidRPr="00911E62">
              <w:rPr>
                <w:b/>
                <w:i/>
              </w:rPr>
              <w:t>Қызығушылықты ояту.</w:t>
            </w:r>
          </w:p>
          <w:p w14:paraId="65DAA70A" w14:textId="77777777" w:rsidR="009554C7" w:rsidRPr="00911E62" w:rsidRDefault="009554C7" w:rsidP="00BB324F">
            <w:pPr>
              <w:rPr>
                <w:i/>
              </w:rPr>
            </w:pPr>
            <w:r w:rsidRPr="00911E62">
              <w:rPr>
                <w:i/>
              </w:rPr>
              <w:t xml:space="preserve">Есік қағылып пошташы хат әкеледі. </w:t>
            </w:r>
          </w:p>
          <w:p w14:paraId="104714CF" w14:textId="77777777" w:rsidR="009554C7" w:rsidRPr="00911E62" w:rsidRDefault="009554C7" w:rsidP="00BB324F">
            <w:pPr>
              <w:rPr>
                <w:i/>
              </w:rPr>
            </w:pPr>
            <w:r w:rsidRPr="00911E62">
              <w:rPr>
                <w:i/>
              </w:rPr>
              <w:t>Хатты ашып оқу.</w:t>
            </w:r>
          </w:p>
          <w:p w14:paraId="11F60B70" w14:textId="77777777" w:rsidR="009554C7" w:rsidRPr="00D14D72" w:rsidRDefault="009554C7" w:rsidP="00BB324F">
            <w:pPr>
              <w:shd w:val="clear" w:color="auto" w:fill="FFFFFF"/>
              <w:rPr>
                <w:i/>
                <w:color w:val="000000"/>
                <w:lang w:eastAsia="ru-RU"/>
              </w:rPr>
            </w:pPr>
            <w:r w:rsidRPr="00D14D72">
              <w:rPr>
                <w:i/>
                <w:color w:val="000000"/>
                <w:lang w:eastAsia="ru-RU"/>
              </w:rPr>
              <w:t>Балалар Аққала орманда жүріп, Жаңа жыл мерекесіне кешігіп қалыпты. Жарқыраған шамдары мен ойыншықтары бар шыршаны тамашалай алмай қалыпты.</w:t>
            </w:r>
          </w:p>
          <w:p w14:paraId="2721910B" w14:textId="77777777" w:rsidR="009554C7" w:rsidRDefault="009554C7" w:rsidP="00BB324F">
            <w:pPr>
              <w:shd w:val="clear" w:color="auto" w:fill="FFFFFF"/>
              <w:rPr>
                <w:i/>
                <w:color w:val="000000"/>
                <w:lang w:eastAsia="ru-RU"/>
              </w:rPr>
            </w:pPr>
            <w:r w:rsidRPr="00D14D72">
              <w:rPr>
                <w:i/>
                <w:color w:val="000000"/>
                <w:lang w:eastAsia="ru-RU"/>
              </w:rPr>
              <w:t xml:space="preserve">Сол әдемі шыршаны көргісі келеді, сондықтан сендерден мына жасыл шыршаны әдемі ойыншықтармен </w:t>
            </w:r>
            <w:r w:rsidRPr="00D14D72">
              <w:rPr>
                <w:i/>
                <w:color w:val="000000"/>
                <w:lang w:eastAsia="ru-RU"/>
              </w:rPr>
              <w:lastRenderedPageBreak/>
              <w:t>безендіріп беруді сұрайды. Көмектесеміз бе, балалар?</w:t>
            </w:r>
          </w:p>
          <w:p w14:paraId="4DC6262A" w14:textId="77777777" w:rsidR="009554C7" w:rsidRPr="00911E62" w:rsidRDefault="009554C7" w:rsidP="00BB324F">
            <w:pPr>
              <w:shd w:val="clear" w:color="auto" w:fill="FFFFFF"/>
              <w:rPr>
                <w:i/>
                <w:color w:val="FF0000"/>
                <w:lang w:eastAsia="ru-RU"/>
              </w:rPr>
            </w:pPr>
            <w:r w:rsidRPr="00911E62">
              <w:rPr>
                <w:i/>
                <w:color w:val="FF0000"/>
                <w:lang w:eastAsia="ru-RU"/>
              </w:rPr>
              <w:t>Бала үні</w:t>
            </w:r>
          </w:p>
          <w:p w14:paraId="45B30AED" w14:textId="77777777" w:rsidR="009554C7" w:rsidRPr="00D14D72" w:rsidRDefault="009554C7" w:rsidP="00BB324F">
            <w:pPr>
              <w:rPr>
                <w:i/>
              </w:rPr>
            </w:pPr>
            <w:r w:rsidRPr="00D14D72">
              <w:rPr>
                <w:b/>
                <w:i/>
              </w:rPr>
              <w:t>Топқа бөлу.</w:t>
            </w:r>
            <w:r w:rsidRPr="00D14D72">
              <w:rPr>
                <w:i/>
              </w:rPr>
              <w:t xml:space="preserve"> </w:t>
            </w:r>
          </w:p>
          <w:p w14:paraId="00B6EEA2" w14:textId="77777777" w:rsidR="009554C7" w:rsidRPr="00D14D72" w:rsidRDefault="009554C7" w:rsidP="00BB324F">
            <w:pPr>
              <w:rPr>
                <w:i/>
              </w:rPr>
            </w:pPr>
            <w:r w:rsidRPr="00D14D72">
              <w:rPr>
                <w:i/>
              </w:rPr>
              <w:t>Өз еркімен.</w:t>
            </w:r>
          </w:p>
          <w:p w14:paraId="04ED69BD" w14:textId="77777777" w:rsidR="009554C7" w:rsidRPr="00911E62" w:rsidRDefault="009554C7" w:rsidP="00BB324F">
            <w:pPr>
              <w:rPr>
                <w:i/>
                <w:color w:val="FF0000"/>
              </w:rPr>
            </w:pPr>
            <w:r w:rsidRPr="00911E62">
              <w:rPr>
                <w:bCs/>
                <w:i/>
                <w:color w:val="FF0000"/>
              </w:rPr>
              <w:t>Құрлымдалған ойын: «Шыршаны кім жылдам безендіреді?»</w:t>
            </w:r>
          </w:p>
          <w:p w14:paraId="22FE2392" w14:textId="77777777" w:rsidR="009554C7" w:rsidRPr="00D14D72" w:rsidRDefault="009554C7" w:rsidP="00BB324F">
            <w:pPr>
              <w:rPr>
                <w:i/>
              </w:rPr>
            </w:pPr>
            <w:r w:rsidRPr="00D14D72">
              <w:rPr>
                <w:b/>
                <w:bCs/>
                <w:i/>
              </w:rPr>
              <w:t>Шарты: </w:t>
            </w:r>
            <w:r w:rsidRPr="00D14D72">
              <w:rPr>
                <w:i/>
              </w:rPr>
              <w:t>Балалар екі топқа бөлініп, алдында тұрған екі шыршаны жылдам безендіруі керек.</w:t>
            </w:r>
          </w:p>
          <w:p w14:paraId="0AA767F3" w14:textId="77777777" w:rsidR="009554C7" w:rsidRPr="00D14D72" w:rsidRDefault="009554C7" w:rsidP="00BB324F">
            <w:pPr>
              <w:rPr>
                <w:i/>
              </w:rPr>
            </w:pPr>
            <w:r w:rsidRPr="00D14D72">
              <w:rPr>
                <w:b/>
                <w:i/>
              </w:rPr>
              <w:t>1-топ</w:t>
            </w:r>
            <w:r w:rsidRPr="00D14D72">
              <w:rPr>
                <w:i/>
              </w:rPr>
              <w:t xml:space="preserve"> мақталы таяқшамен шыршаны бояйды.</w:t>
            </w:r>
          </w:p>
          <w:p w14:paraId="534B898A" w14:textId="77777777" w:rsidR="009554C7" w:rsidRPr="00D14D72" w:rsidRDefault="009554C7" w:rsidP="00BB324F">
            <w:pPr>
              <w:rPr>
                <w:i/>
              </w:rPr>
            </w:pPr>
            <w:r w:rsidRPr="00D14D72">
              <w:rPr>
                <w:b/>
                <w:i/>
              </w:rPr>
              <w:t>2-топ</w:t>
            </w:r>
            <w:r w:rsidRPr="00D14D72">
              <w:rPr>
                <w:i/>
                <w:color w:val="000000"/>
                <w:shd w:val="clear" w:color="auto" w:fill="FFFFFF"/>
              </w:rPr>
              <w:t xml:space="preserve">  бастырма, </w:t>
            </w:r>
            <w:r w:rsidRPr="00D14D72">
              <w:rPr>
                <w:i/>
              </w:rPr>
              <w:t>поролон  арқылы шырша ойыншықтарын бояйды.</w:t>
            </w:r>
          </w:p>
          <w:p w14:paraId="13E8546E" w14:textId="77777777" w:rsidR="009554C7" w:rsidRPr="00D14D72" w:rsidRDefault="009554C7" w:rsidP="00BB324F">
            <w:pPr>
              <w:rPr>
                <w:i/>
              </w:rPr>
            </w:pPr>
            <w:r w:rsidRPr="00D14D72">
              <w:rPr>
                <w:i/>
              </w:rPr>
              <w:t>Әр бала өзіне ұнаған түстерін  пайдаланып бояйды.</w:t>
            </w:r>
          </w:p>
          <w:p w14:paraId="52FBC14C" w14:textId="77777777" w:rsidR="009554C7" w:rsidRDefault="009554C7" w:rsidP="00BB324F">
            <w:pPr>
              <w:rPr>
                <w:i/>
              </w:rPr>
            </w:pPr>
            <w:r w:rsidRPr="00D14D72">
              <w:rPr>
                <w:i/>
              </w:rPr>
              <w:t>Жеке көмек.</w:t>
            </w:r>
          </w:p>
          <w:p w14:paraId="1F336970" w14:textId="77777777" w:rsidR="009554C7" w:rsidRDefault="009554C7" w:rsidP="00BB324F">
            <w:pPr>
              <w:rPr>
                <w:i/>
                <w:color w:val="FF0000"/>
              </w:rPr>
            </w:pPr>
            <w:r w:rsidRPr="00911E62">
              <w:rPr>
                <w:i/>
                <w:color w:val="FF0000"/>
              </w:rPr>
              <w:t>Өнім арқылы саралау, сыни ойлау, командамен жұмыс, креативтілік.</w:t>
            </w:r>
          </w:p>
          <w:p w14:paraId="1260A596" w14:textId="77777777" w:rsidR="009554C7" w:rsidRDefault="009554C7" w:rsidP="00BB324F">
            <w:pPr>
              <w:pStyle w:val="aa"/>
              <w:shd w:val="clear" w:color="auto" w:fill="FFFFFF"/>
              <w:rPr>
                <w:i/>
                <w:sz w:val="22"/>
                <w:szCs w:val="22"/>
                <w:lang w:val="kk-KZ"/>
              </w:rPr>
            </w:pPr>
            <w:r w:rsidRPr="00D14D72">
              <w:rPr>
                <w:b/>
                <w:i/>
                <w:sz w:val="22"/>
                <w:szCs w:val="22"/>
                <w:lang w:val="kk-KZ"/>
              </w:rPr>
              <w:t>Сергіту сәті.</w:t>
            </w:r>
            <w:r w:rsidRPr="00D14D72">
              <w:rPr>
                <w:rFonts w:eastAsia="Times New Roman"/>
                <w:i/>
                <w:color w:val="000000"/>
                <w:sz w:val="22"/>
                <w:szCs w:val="22"/>
                <w:lang w:val="kk-KZ" w:eastAsia="ru-RU"/>
              </w:rPr>
              <w:t xml:space="preserve">                           </w:t>
            </w:r>
            <w:r w:rsidRPr="00D14D72">
              <w:rPr>
                <w:i/>
                <w:sz w:val="22"/>
                <w:szCs w:val="22"/>
                <w:lang w:val="kk-KZ"/>
              </w:rPr>
              <w:t>Оң саусағым шаршады,                               Сол саусағым шаршады.             Саус</w:t>
            </w:r>
            <w:r>
              <w:rPr>
                <w:i/>
                <w:sz w:val="22"/>
                <w:szCs w:val="22"/>
                <w:lang w:val="kk-KZ"/>
              </w:rPr>
              <w:t xml:space="preserve">ақтарым бірігіп,                  </w:t>
            </w:r>
          </w:p>
          <w:p w14:paraId="20BD324D" w14:textId="77777777" w:rsidR="009554C7" w:rsidRDefault="009554C7" w:rsidP="00BB324F">
            <w:pPr>
              <w:pStyle w:val="aa"/>
              <w:shd w:val="clear" w:color="auto" w:fill="FFFFFF"/>
              <w:rPr>
                <w:i/>
                <w:sz w:val="22"/>
                <w:szCs w:val="22"/>
                <w:lang w:val="kk-KZ"/>
              </w:rPr>
            </w:pPr>
            <w:r w:rsidRPr="00D14D72">
              <w:rPr>
                <w:i/>
                <w:sz w:val="22"/>
                <w:szCs w:val="22"/>
                <w:lang w:val="kk-KZ"/>
              </w:rPr>
              <w:t>Билеп, билеп алады</w:t>
            </w:r>
          </w:p>
          <w:p w14:paraId="153F8067" w14:textId="77777777" w:rsidR="009554C7" w:rsidRDefault="009554C7" w:rsidP="00BB324F">
            <w:pPr>
              <w:pStyle w:val="aa"/>
              <w:shd w:val="clear" w:color="auto" w:fill="FFFFFF"/>
              <w:rPr>
                <w:i/>
                <w:color w:val="FF0000"/>
                <w:sz w:val="22"/>
                <w:szCs w:val="22"/>
                <w:lang w:val="kk-KZ"/>
              </w:rPr>
            </w:pPr>
            <w:r w:rsidRPr="00F70E15">
              <w:rPr>
                <w:i/>
                <w:color w:val="FF0000"/>
                <w:sz w:val="22"/>
                <w:szCs w:val="22"/>
                <w:lang w:val="kk-KZ"/>
              </w:rPr>
              <w:t>Пед жет ойын: «Біздің  шыршалар»</w:t>
            </w:r>
          </w:p>
          <w:p w14:paraId="402DAD62" w14:textId="77777777" w:rsidR="009554C7" w:rsidRPr="00F70E15" w:rsidRDefault="009554C7" w:rsidP="00BB324F">
            <w:pPr>
              <w:pStyle w:val="aa"/>
              <w:shd w:val="clear" w:color="auto" w:fill="FFFFFF"/>
              <w:rPr>
                <w:rFonts w:eastAsia="Times New Roman"/>
                <w:i/>
                <w:sz w:val="22"/>
                <w:szCs w:val="22"/>
                <w:lang w:val="kk-KZ" w:eastAsia="ru-RU"/>
              </w:rPr>
            </w:pPr>
            <w:r w:rsidRPr="00F70E15">
              <w:rPr>
                <w:i/>
                <w:sz w:val="22"/>
                <w:szCs w:val="22"/>
                <w:lang w:val="kk-KZ"/>
              </w:rPr>
              <w:t xml:space="preserve">Шарты: Балалардың жұмысын педагог </w:t>
            </w:r>
            <w:r w:rsidRPr="00F70E15">
              <w:rPr>
                <w:i/>
                <w:sz w:val="22"/>
                <w:szCs w:val="22"/>
                <w:lang w:val="kk-KZ"/>
              </w:rPr>
              <w:lastRenderedPageBreak/>
              <w:t>бағалау.</w:t>
            </w:r>
          </w:p>
          <w:p w14:paraId="33616AC2" w14:textId="77777777" w:rsidR="009554C7" w:rsidRPr="00D14D72" w:rsidRDefault="009554C7" w:rsidP="00BB324F">
            <w:pPr>
              <w:rPr>
                <w:b/>
                <w:i/>
              </w:rPr>
            </w:pPr>
            <w:r w:rsidRPr="00D14D72">
              <w:rPr>
                <w:b/>
                <w:i/>
              </w:rPr>
              <w:t>Қорытынды.</w:t>
            </w:r>
          </w:p>
          <w:p w14:paraId="3B496C5E" w14:textId="77777777" w:rsidR="009554C7" w:rsidRPr="00D14D72" w:rsidRDefault="009554C7" w:rsidP="00BB324F">
            <w:pPr>
              <w:rPr>
                <w:i/>
              </w:rPr>
            </w:pPr>
            <w:r w:rsidRPr="00D14D72">
              <w:rPr>
                <w:i/>
              </w:rPr>
              <w:t>Жұмыс соңында суре</w:t>
            </w:r>
            <w:r>
              <w:rPr>
                <w:i/>
              </w:rPr>
              <w:t>ттерін жинап алып, Аққалаға беріп жіберу</w:t>
            </w:r>
            <w:r w:rsidRPr="00D14D72">
              <w:rPr>
                <w:i/>
              </w:rPr>
              <w:t>.</w:t>
            </w:r>
          </w:p>
          <w:p w14:paraId="0ACF2E77" w14:textId="77777777" w:rsidR="009554C7" w:rsidRPr="00D14D72" w:rsidRDefault="009554C7" w:rsidP="00BB324F">
            <w:pPr>
              <w:rPr>
                <w:i/>
              </w:rPr>
            </w:pPr>
            <w:r w:rsidRPr="00D14D72">
              <w:rPr>
                <w:i/>
              </w:rPr>
              <w:t>Балаларды мадақтау.</w:t>
            </w:r>
          </w:p>
          <w:p w14:paraId="49363650" w14:textId="77777777" w:rsidR="009554C7" w:rsidRPr="00D14D72" w:rsidRDefault="009554C7" w:rsidP="00BB324F">
            <w:pPr>
              <w:rPr>
                <w:i/>
              </w:rPr>
            </w:pPr>
            <w:r w:rsidRPr="00D14D72">
              <w:rPr>
                <w:i/>
              </w:rPr>
              <w:t>Аққала қуанып балаларға рахмет айтып қоштасады.</w:t>
            </w:r>
          </w:p>
          <w:p w14:paraId="3FCE85E9" w14:textId="77777777" w:rsidR="009554C7" w:rsidRDefault="009554C7" w:rsidP="00BB324F">
            <w:pPr>
              <w:rPr>
                <w:b/>
                <w:i/>
              </w:rPr>
            </w:pPr>
          </w:p>
          <w:p w14:paraId="70F4163B" w14:textId="77777777" w:rsidR="009554C7" w:rsidRPr="00D14D72" w:rsidRDefault="009554C7" w:rsidP="00BB324F">
            <w:pPr>
              <w:rPr>
                <w:b/>
                <w:i/>
              </w:rPr>
            </w:pPr>
          </w:p>
          <w:p w14:paraId="5F05C66D" w14:textId="77777777" w:rsidR="009554C7" w:rsidRPr="00D14D72" w:rsidRDefault="009554C7" w:rsidP="00BB324F">
            <w:pPr>
              <w:rPr>
                <w:b/>
                <w:i/>
              </w:rPr>
            </w:pPr>
          </w:p>
          <w:p w14:paraId="7B9A1A23" w14:textId="77777777" w:rsidR="009554C7" w:rsidRPr="00D14D72" w:rsidRDefault="009554C7" w:rsidP="00BB324F">
            <w:pPr>
              <w:rPr>
                <w:b/>
                <w:i/>
              </w:rPr>
            </w:pPr>
            <w:r w:rsidRPr="00D14D72">
              <w:rPr>
                <w:b/>
                <w:i/>
              </w:rPr>
              <w:t>3. Дене шынықтыру</w:t>
            </w:r>
          </w:p>
          <w:p w14:paraId="61E9A90C" w14:textId="77777777" w:rsidR="009554C7" w:rsidRDefault="009554C7" w:rsidP="00BB324F">
            <w:pPr>
              <w:rPr>
                <w:bCs/>
                <w:i/>
              </w:rPr>
            </w:pPr>
            <w:r w:rsidRPr="005B388D">
              <w:rPr>
                <w:rFonts w:eastAsia="Calibri"/>
                <w:b/>
                <w:i/>
                <w:szCs w:val="24"/>
              </w:rPr>
              <w:t>Мақсаты.</w:t>
            </w:r>
            <w:r w:rsidRPr="005B388D">
              <w:rPr>
                <w:i/>
                <w:szCs w:val="24"/>
              </w:rPr>
              <w:t xml:space="preserve"> Сапта жүру</w:t>
            </w:r>
            <w:r>
              <w:rPr>
                <w:i/>
                <w:szCs w:val="24"/>
              </w:rPr>
              <w:t xml:space="preserve">, аяқ ұшымен ирелеңдеп жүруді </w:t>
            </w:r>
            <w:r w:rsidRPr="005B388D">
              <w:rPr>
                <w:i/>
                <w:szCs w:val="24"/>
              </w:rPr>
              <w:t xml:space="preserve"> біледі. </w:t>
            </w:r>
            <w:r w:rsidRPr="00D14D72">
              <w:rPr>
                <w:bCs/>
                <w:i/>
              </w:rPr>
              <w:t>Қос</w:t>
            </w:r>
            <w:r>
              <w:rPr>
                <w:bCs/>
                <w:i/>
              </w:rPr>
              <w:t xml:space="preserve"> аяқтап секіру, және қ</w:t>
            </w:r>
            <w:r w:rsidRPr="00D14D72">
              <w:rPr>
                <w:bCs/>
                <w:i/>
              </w:rPr>
              <w:t>ойылған заттардың арасын</w:t>
            </w:r>
            <w:r>
              <w:rPr>
                <w:bCs/>
                <w:i/>
              </w:rPr>
              <w:t>ан «жыланша» ирелеңдеп еңбектей алады.</w:t>
            </w:r>
          </w:p>
          <w:p w14:paraId="5C0726C5"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Жіп, кубиктер.</w:t>
            </w:r>
          </w:p>
          <w:p w14:paraId="1967459C" w14:textId="77777777" w:rsidR="009554C7" w:rsidRPr="004E0AFE"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29E636AF" w14:textId="77777777" w:rsidR="009554C7" w:rsidRPr="00965337" w:rsidRDefault="009554C7" w:rsidP="00BB324F">
            <w:pPr>
              <w:rPr>
                <w:b/>
                <w:bCs/>
                <w:i/>
                <w:iCs/>
                <w:color w:val="000000"/>
                <w:lang w:eastAsia="ru-RU"/>
              </w:rPr>
            </w:pPr>
            <w:r>
              <w:rPr>
                <w:b/>
                <w:bCs/>
                <w:i/>
                <w:iCs/>
                <w:color w:val="000000"/>
                <w:lang w:eastAsia="ru-RU"/>
              </w:rPr>
              <w:t>ҰОҚ   жүргізілу барысы</w:t>
            </w:r>
          </w:p>
          <w:p w14:paraId="7FCC9636" w14:textId="77777777" w:rsidR="009554C7" w:rsidRPr="00965337" w:rsidRDefault="009554C7" w:rsidP="00BB324F">
            <w:pPr>
              <w:rPr>
                <w:b/>
                <w:i/>
              </w:rPr>
            </w:pPr>
            <w:r w:rsidRPr="00965337">
              <w:rPr>
                <w:b/>
                <w:i/>
              </w:rPr>
              <w:t xml:space="preserve">Балалармен амандасу                  </w:t>
            </w:r>
          </w:p>
          <w:p w14:paraId="66AB901F" w14:textId="77777777" w:rsidR="009554C7" w:rsidRPr="00D14D72" w:rsidRDefault="009554C7" w:rsidP="00BB324F">
            <w:pPr>
              <w:rPr>
                <w:b/>
                <w:i/>
              </w:rPr>
            </w:pPr>
            <w:r w:rsidRPr="00D14D72">
              <w:rPr>
                <w:b/>
                <w:i/>
              </w:rPr>
              <w:t xml:space="preserve">Жалпы даму жаттығулары:  </w:t>
            </w:r>
          </w:p>
          <w:p w14:paraId="5EC4F4DD" w14:textId="77777777" w:rsidR="009554C7" w:rsidRPr="00D14D72" w:rsidRDefault="009554C7" w:rsidP="00BB324F">
            <w:pPr>
              <w:rPr>
                <w:i/>
              </w:rPr>
            </w:pPr>
            <w:r w:rsidRPr="00D14D72">
              <w:rPr>
                <w:i/>
              </w:rPr>
              <w:t>-бір тізбекпен қолды жоғары көтеріп жүру;</w:t>
            </w:r>
          </w:p>
          <w:p w14:paraId="44F2A8F0" w14:textId="77777777" w:rsidR="009554C7" w:rsidRPr="00D14D72" w:rsidRDefault="009554C7" w:rsidP="00BB324F">
            <w:pPr>
              <w:rPr>
                <w:i/>
              </w:rPr>
            </w:pPr>
            <w:r w:rsidRPr="00D14D72">
              <w:rPr>
                <w:i/>
              </w:rPr>
              <w:t>-қолды белге қойып жүру.</w:t>
            </w:r>
          </w:p>
          <w:p w14:paraId="2C47D32F" w14:textId="77777777" w:rsidR="009554C7" w:rsidRPr="00D14D72" w:rsidRDefault="009554C7" w:rsidP="00BB324F">
            <w:pPr>
              <w:rPr>
                <w:i/>
              </w:rPr>
            </w:pPr>
            <w:r w:rsidRPr="00D14D72">
              <w:rPr>
                <w:i/>
              </w:rPr>
              <w:t>-баяу жүгіру.</w:t>
            </w:r>
          </w:p>
          <w:p w14:paraId="5A7D7D4D" w14:textId="77777777" w:rsidR="009554C7" w:rsidRPr="00D14D72" w:rsidRDefault="009554C7" w:rsidP="00BB324F">
            <w:pPr>
              <w:rPr>
                <w:i/>
              </w:rPr>
            </w:pPr>
            <w:r w:rsidRPr="00D14D72">
              <w:rPr>
                <w:i/>
              </w:rPr>
              <w:t>Бір тізбекпен кіріп,бір қатар сапқа тұрады.</w:t>
            </w:r>
          </w:p>
          <w:p w14:paraId="1B3CDAE7" w14:textId="77777777" w:rsidR="009554C7" w:rsidRPr="00D14D72" w:rsidRDefault="009554C7" w:rsidP="00BB324F">
            <w:pPr>
              <w:rPr>
                <w:i/>
              </w:rPr>
            </w:pPr>
            <w:r w:rsidRPr="00D14D72">
              <w:rPr>
                <w:i/>
              </w:rPr>
              <w:t xml:space="preserve">1.      Басқа арналған жаттығулар: қолдар </w:t>
            </w:r>
            <w:r w:rsidRPr="00D14D72">
              <w:rPr>
                <w:i/>
              </w:rPr>
              <w:lastRenderedPageBreak/>
              <w:t>белде, аяқтар бірге тұрады, басты оңға, солға бұру</w:t>
            </w:r>
          </w:p>
          <w:p w14:paraId="08A680ED" w14:textId="77777777" w:rsidR="009554C7" w:rsidRPr="00D14D72" w:rsidRDefault="009554C7" w:rsidP="00BB324F">
            <w:pPr>
              <w:rPr>
                <w:i/>
              </w:rPr>
            </w:pPr>
            <w:r w:rsidRPr="00D14D72">
              <w:rPr>
                <w:i/>
              </w:rPr>
              <w:t>2.      Иыққа арналған жаттығулар: қолдар белде, аяқтар бірге тұрады, иықты кезек- кезек көтеру</w:t>
            </w:r>
          </w:p>
          <w:p w14:paraId="76ACAFA1" w14:textId="77777777" w:rsidR="009554C7" w:rsidRPr="00D14D72" w:rsidRDefault="009554C7" w:rsidP="00BB324F">
            <w:pPr>
              <w:rPr>
                <w:i/>
              </w:rPr>
            </w:pPr>
            <w:r w:rsidRPr="00D14D72">
              <w:rPr>
                <w:i/>
              </w:rPr>
              <w:t>3.      Қолға арналған жаттығулар: 1. 2 қолды жоғары көтеру</w:t>
            </w:r>
          </w:p>
          <w:p w14:paraId="59DAA1C8" w14:textId="77777777" w:rsidR="009554C7" w:rsidRPr="00D14D72" w:rsidRDefault="009554C7" w:rsidP="00BB324F">
            <w:pPr>
              <w:rPr>
                <w:i/>
              </w:rPr>
            </w:pPr>
            <w:r w:rsidRPr="00D14D72">
              <w:rPr>
                <w:i/>
              </w:rPr>
              <w:t>2. 2 қолды алдына апару</w:t>
            </w:r>
          </w:p>
          <w:p w14:paraId="337D5DE2" w14:textId="77777777" w:rsidR="009554C7" w:rsidRPr="00D14D72" w:rsidRDefault="009554C7" w:rsidP="00BB324F">
            <w:pPr>
              <w:rPr>
                <w:i/>
              </w:rPr>
            </w:pPr>
            <w:r w:rsidRPr="00D14D72">
              <w:rPr>
                <w:i/>
              </w:rPr>
              <w:t>3. 2 қолды жанына апару</w:t>
            </w:r>
          </w:p>
          <w:p w14:paraId="6B8773FA" w14:textId="77777777" w:rsidR="009554C7" w:rsidRPr="00D14D72" w:rsidRDefault="009554C7" w:rsidP="00BB324F">
            <w:pPr>
              <w:rPr>
                <w:i/>
              </w:rPr>
            </w:pPr>
            <w:r w:rsidRPr="00D14D72">
              <w:rPr>
                <w:i/>
              </w:rPr>
              <w:t>4.      Белге арналған жаттығулар: 2 қол белде,аяқтар алшақ тұрады, оңға, солға бұрылу</w:t>
            </w:r>
          </w:p>
          <w:p w14:paraId="46792599" w14:textId="77777777" w:rsidR="009554C7" w:rsidRPr="00D14D72" w:rsidRDefault="009554C7" w:rsidP="00BB324F">
            <w:pPr>
              <w:rPr>
                <w:i/>
              </w:rPr>
            </w:pPr>
            <w:r w:rsidRPr="00D14D72">
              <w:rPr>
                <w:i/>
              </w:rPr>
              <w:t>5.      Аяққа арналған жаттығулар: оң аяқпен 5 рет, сол аяқпен 5 рет, екі аяқпен 5 рет секіру</w:t>
            </w:r>
          </w:p>
          <w:p w14:paraId="30A42817" w14:textId="77777777" w:rsidR="009554C7" w:rsidRDefault="009554C7" w:rsidP="00BB324F">
            <w:pPr>
              <w:rPr>
                <w:i/>
              </w:rPr>
            </w:pPr>
            <w:r w:rsidRPr="00D14D72">
              <w:rPr>
                <w:i/>
              </w:rPr>
              <w:t>6.      Терең дем алу</w:t>
            </w:r>
          </w:p>
          <w:p w14:paraId="24A2B51A" w14:textId="77777777" w:rsidR="009554C7" w:rsidRPr="006B6795" w:rsidRDefault="009554C7" w:rsidP="00BB324F">
            <w:pPr>
              <w:rPr>
                <w:bCs/>
                <w:i/>
                <w:color w:val="FF0000"/>
                <w:szCs w:val="20"/>
                <w:lang w:eastAsia="ru-RU"/>
              </w:rPr>
            </w:pPr>
            <w:r w:rsidRPr="006B6795">
              <w:rPr>
                <w:bCs/>
                <w:i/>
                <w:color w:val="FF0000"/>
                <w:szCs w:val="20"/>
                <w:lang w:eastAsia="ru-RU"/>
              </w:rPr>
              <w:t>4 к моделі, бала үні</w:t>
            </w:r>
          </w:p>
          <w:p w14:paraId="110A6982" w14:textId="77777777" w:rsidR="009554C7" w:rsidRPr="00965337" w:rsidRDefault="009554C7" w:rsidP="00BB324F">
            <w:pPr>
              <w:rPr>
                <w:bCs/>
                <w:i/>
                <w:color w:val="FF0000"/>
                <w:szCs w:val="20"/>
                <w:lang w:eastAsia="ru-RU"/>
              </w:rPr>
            </w:pPr>
            <w:r w:rsidRPr="006B6795">
              <w:rPr>
                <w:bCs/>
                <w:i/>
                <w:color w:val="FF0000"/>
                <w:szCs w:val="20"/>
                <w:lang w:eastAsia="ru-RU"/>
              </w:rPr>
              <w:t xml:space="preserve">Өнім арқылы саралау </w:t>
            </w:r>
            <w:r>
              <w:rPr>
                <w:bCs/>
                <w:i/>
                <w:color w:val="FF0000"/>
                <w:szCs w:val="20"/>
                <w:lang w:eastAsia="ru-RU"/>
              </w:rPr>
              <w:t>Тікелей бақылау.</w:t>
            </w:r>
            <w:r w:rsidRPr="00D14D72">
              <w:rPr>
                <w:rFonts w:eastAsia="Calibri"/>
                <w:i/>
              </w:rPr>
              <w:t xml:space="preserve">       </w:t>
            </w:r>
          </w:p>
          <w:p w14:paraId="577E6981" w14:textId="77777777" w:rsidR="009554C7" w:rsidRPr="00D14D72" w:rsidRDefault="009554C7" w:rsidP="00BB324F">
            <w:pPr>
              <w:rPr>
                <w:b/>
                <w:bCs/>
                <w:i/>
              </w:rPr>
            </w:pPr>
            <w:r w:rsidRPr="00D14D72">
              <w:rPr>
                <w:b/>
                <w:bCs/>
                <w:i/>
                <w:iCs/>
              </w:rPr>
              <w:t>Негізгі қимыл қозғалыс жаттығуы</w:t>
            </w:r>
            <w:r w:rsidRPr="00D14D72">
              <w:rPr>
                <w:b/>
                <w:bCs/>
                <w:i/>
              </w:rPr>
              <w:t xml:space="preserve"> .</w:t>
            </w:r>
          </w:p>
          <w:p w14:paraId="27A26C6E" w14:textId="77777777" w:rsidR="009554C7" w:rsidRPr="00D14D72" w:rsidRDefault="009554C7" w:rsidP="00BB324F">
            <w:pPr>
              <w:rPr>
                <w:bCs/>
                <w:i/>
              </w:rPr>
            </w:pPr>
            <w:r w:rsidRPr="00D14D72">
              <w:rPr>
                <w:bCs/>
                <w:i/>
              </w:rPr>
              <w:t>1-Қос аяқтап секіру.</w:t>
            </w:r>
          </w:p>
          <w:p w14:paraId="1D268763" w14:textId="77777777" w:rsidR="009554C7" w:rsidRDefault="009554C7" w:rsidP="00BB324F">
            <w:pPr>
              <w:rPr>
                <w:bCs/>
                <w:i/>
              </w:rPr>
            </w:pPr>
            <w:r w:rsidRPr="00D14D72">
              <w:rPr>
                <w:bCs/>
                <w:i/>
              </w:rPr>
              <w:t>2.</w:t>
            </w:r>
            <w:r w:rsidRPr="00D14D72">
              <w:rPr>
                <w:i/>
              </w:rPr>
              <w:t xml:space="preserve"> </w:t>
            </w:r>
            <w:r w:rsidRPr="00D14D72">
              <w:rPr>
                <w:bCs/>
                <w:i/>
              </w:rPr>
              <w:t>Қойылған заттардың арасынан «жыланша» ирелеңдеп еңбектеу.</w:t>
            </w:r>
          </w:p>
          <w:p w14:paraId="6A24A91E" w14:textId="77777777" w:rsidR="009554C7" w:rsidRPr="00965337" w:rsidRDefault="009554C7" w:rsidP="00BB324F">
            <w:pPr>
              <w:rPr>
                <w:bCs/>
                <w:i/>
                <w:color w:val="FF0000"/>
              </w:rPr>
            </w:pPr>
            <w:r w:rsidRPr="00965337">
              <w:rPr>
                <w:bCs/>
                <w:i/>
                <w:color w:val="FF0000"/>
              </w:rPr>
              <w:t>Командамен жұмыс, сын  ойлау, бала үні</w:t>
            </w:r>
          </w:p>
          <w:p w14:paraId="1B78E108" w14:textId="77777777" w:rsidR="009554C7" w:rsidRPr="00D14D72" w:rsidRDefault="009554C7" w:rsidP="00BB324F">
            <w:pPr>
              <w:rPr>
                <w:b/>
                <w:i/>
              </w:rPr>
            </w:pPr>
            <w:r w:rsidRPr="00D14D72">
              <w:rPr>
                <w:b/>
                <w:i/>
              </w:rPr>
              <w:t>Қимылды ойын:</w:t>
            </w:r>
          </w:p>
          <w:p w14:paraId="075DB06C" w14:textId="77777777" w:rsidR="009554C7" w:rsidRPr="00965337" w:rsidRDefault="009554C7" w:rsidP="00BB324F">
            <w:pPr>
              <w:rPr>
                <w:i/>
              </w:rPr>
            </w:pPr>
            <w:r>
              <w:rPr>
                <w:bCs/>
                <w:i/>
                <w:iCs/>
              </w:rPr>
              <w:t>« Аңшылар  мен  қояндар</w:t>
            </w:r>
            <w:r w:rsidRPr="00965337">
              <w:rPr>
                <w:bCs/>
                <w:i/>
                <w:iCs/>
              </w:rPr>
              <w:t xml:space="preserve">» </w:t>
            </w:r>
          </w:p>
          <w:p w14:paraId="3045E1C6" w14:textId="77777777" w:rsidR="009554C7" w:rsidRDefault="009554C7" w:rsidP="00BB324F">
            <w:pPr>
              <w:rPr>
                <w:bCs/>
                <w:i/>
                <w:iCs/>
              </w:rPr>
            </w:pPr>
            <w:r>
              <w:rPr>
                <w:bCs/>
                <w:i/>
                <w:iCs/>
              </w:rPr>
              <w:t xml:space="preserve">Шарты: </w:t>
            </w:r>
            <w:r w:rsidRPr="00965337">
              <w:rPr>
                <w:bCs/>
                <w:i/>
                <w:iCs/>
              </w:rPr>
              <w:t xml:space="preserve">Балаларды   қоян болып  секіруге,  аңшыдан  қорғануға  </w:t>
            </w:r>
            <w:r w:rsidRPr="00965337">
              <w:rPr>
                <w:bCs/>
                <w:i/>
                <w:iCs/>
              </w:rPr>
              <w:lastRenderedPageBreak/>
              <w:t>үйрету.</w:t>
            </w:r>
          </w:p>
          <w:p w14:paraId="03F327CC" w14:textId="77777777" w:rsidR="009554C7" w:rsidRPr="00965337" w:rsidRDefault="009554C7" w:rsidP="00BB324F">
            <w:pPr>
              <w:rPr>
                <w:i/>
                <w:color w:val="FF0000"/>
              </w:rPr>
            </w:pPr>
            <w:r w:rsidRPr="00965337">
              <w:rPr>
                <w:bCs/>
                <w:i/>
                <w:iCs/>
                <w:color w:val="FF0000"/>
              </w:rPr>
              <w:t>4К моделі бала үні</w:t>
            </w:r>
          </w:p>
          <w:p w14:paraId="224A7FCC" w14:textId="77777777" w:rsidR="009554C7" w:rsidRPr="00D14D72" w:rsidRDefault="009554C7" w:rsidP="00BB324F">
            <w:pPr>
              <w:rPr>
                <w:b/>
                <w:i/>
              </w:rPr>
            </w:pPr>
            <w:r w:rsidRPr="00D14D72">
              <w:rPr>
                <w:b/>
                <w:i/>
              </w:rPr>
              <w:t xml:space="preserve">Қорытынды: </w:t>
            </w:r>
          </w:p>
          <w:p w14:paraId="1F1581EA" w14:textId="77777777" w:rsidR="009554C7" w:rsidRPr="00D14D72" w:rsidRDefault="009554C7" w:rsidP="00BB324F">
            <w:pPr>
              <w:rPr>
                <w:i/>
              </w:rPr>
            </w:pPr>
            <w:r w:rsidRPr="00D14D72">
              <w:rPr>
                <w:i/>
              </w:rPr>
              <w:t>Балаларды мадақтау.</w:t>
            </w:r>
          </w:p>
          <w:p w14:paraId="1725A874" w14:textId="77777777" w:rsidR="009554C7" w:rsidRPr="00D14D72" w:rsidRDefault="009554C7" w:rsidP="00BB324F">
            <w:pPr>
              <w:rPr>
                <w:i/>
              </w:rPr>
            </w:pPr>
          </w:p>
        </w:tc>
        <w:tc>
          <w:tcPr>
            <w:tcW w:w="3122" w:type="dxa"/>
            <w:gridSpan w:val="5"/>
            <w:tcBorders>
              <w:top w:val="single" w:sz="4" w:space="0" w:color="auto"/>
              <w:left w:val="single" w:sz="4" w:space="0" w:color="auto"/>
              <w:bottom w:val="single" w:sz="4" w:space="0" w:color="auto"/>
              <w:right w:val="single" w:sz="4" w:space="0" w:color="auto"/>
            </w:tcBorders>
          </w:tcPr>
          <w:p w14:paraId="1ABC37B2" w14:textId="77777777" w:rsidR="009554C7" w:rsidRPr="00D14D72" w:rsidRDefault="009554C7" w:rsidP="00BB324F">
            <w:pPr>
              <w:rPr>
                <w:b/>
                <w:i/>
                <w:lang w:eastAsia="ru-RU"/>
              </w:rPr>
            </w:pPr>
            <w:r w:rsidRPr="00D14D72">
              <w:rPr>
                <w:b/>
                <w:i/>
                <w:lang w:eastAsia="ru-RU"/>
              </w:rPr>
              <w:lastRenderedPageBreak/>
              <w:t>1.Математика негіздері</w:t>
            </w:r>
          </w:p>
          <w:p w14:paraId="41B15B11" w14:textId="77777777" w:rsidR="009554C7" w:rsidRPr="005B388D" w:rsidRDefault="009554C7" w:rsidP="00BB324F">
            <w:pPr>
              <w:rPr>
                <w:rFonts w:eastAsia="Calibri"/>
                <w:i/>
                <w:szCs w:val="24"/>
              </w:rPr>
            </w:pPr>
            <w:r w:rsidRPr="005B388D">
              <w:rPr>
                <w:rFonts w:eastAsia="Calibri"/>
                <w:b/>
                <w:i/>
                <w:szCs w:val="24"/>
              </w:rPr>
              <w:t>Тақырыбы:</w:t>
            </w:r>
            <w:r w:rsidRPr="005B388D">
              <w:rPr>
                <w:i/>
                <w:color w:val="000000"/>
                <w:szCs w:val="24"/>
                <w:lang w:eastAsia="ru-RU"/>
              </w:rPr>
              <w:t xml:space="preserve"> </w:t>
            </w:r>
            <w:r w:rsidRPr="005B388D">
              <w:rPr>
                <w:rFonts w:eastAsia="Calibri"/>
                <w:i/>
                <w:szCs w:val="24"/>
              </w:rPr>
              <w:t xml:space="preserve">5 цифры мен саны. </w:t>
            </w:r>
          </w:p>
          <w:p w14:paraId="4BFF65E1" w14:textId="77777777" w:rsidR="009554C7" w:rsidRDefault="009554C7" w:rsidP="00BB324F">
            <w:pPr>
              <w:rPr>
                <w:rFonts w:eastAsia="Calibri"/>
                <w:i/>
                <w:szCs w:val="24"/>
              </w:rPr>
            </w:pPr>
            <w:r w:rsidRPr="005B388D">
              <w:rPr>
                <w:rFonts w:eastAsia="Calibri"/>
                <w:b/>
                <w:i/>
                <w:szCs w:val="24"/>
              </w:rPr>
              <w:lastRenderedPageBreak/>
              <w:t>Мақсаты:</w:t>
            </w:r>
            <w:r w:rsidRPr="005B388D">
              <w:rPr>
                <w:i/>
                <w:color w:val="000000"/>
                <w:szCs w:val="24"/>
                <w:lang w:eastAsia="ru-RU"/>
              </w:rPr>
              <w:t xml:space="preserve"> </w:t>
            </w:r>
            <w:r w:rsidRPr="005B388D">
              <w:rPr>
                <w:rFonts w:eastAsia="Calibri"/>
                <w:i/>
                <w:szCs w:val="24"/>
              </w:rPr>
              <w:t xml:space="preserve">5 цифрымен танысады; заттың орналасқан орнын анықтау және сөзбен баяндай (сол жақта, оң жақта, алдында, артында) алады.  </w:t>
            </w:r>
          </w:p>
          <w:p w14:paraId="1FF44640" w14:textId="77777777" w:rsidR="009554C7" w:rsidRPr="004E0AFE"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5 цифры,  таратпа материалдар.</w:t>
            </w:r>
          </w:p>
          <w:p w14:paraId="7937D319" w14:textId="77777777" w:rsidR="009554C7" w:rsidRPr="004E0AFE"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6DAA5BB8" w14:textId="77777777" w:rsidR="009554C7" w:rsidRPr="000C3E5A" w:rsidRDefault="009554C7" w:rsidP="00BB324F">
            <w:pPr>
              <w:rPr>
                <w:b/>
                <w:bCs/>
                <w:i/>
                <w:iCs/>
                <w:color w:val="000000"/>
                <w:lang w:eastAsia="ru-RU"/>
              </w:rPr>
            </w:pPr>
            <w:r>
              <w:rPr>
                <w:b/>
                <w:bCs/>
                <w:i/>
                <w:iCs/>
                <w:color w:val="000000"/>
                <w:lang w:eastAsia="ru-RU"/>
              </w:rPr>
              <w:t>ҰОҚ   жүргізілу барысы</w:t>
            </w:r>
          </w:p>
          <w:p w14:paraId="3B8D8294" w14:textId="77777777" w:rsidR="009554C7" w:rsidRPr="00D14D72" w:rsidRDefault="009554C7" w:rsidP="00BB324F">
            <w:pPr>
              <w:rPr>
                <w:rFonts w:eastAsia="Calibri"/>
                <w:i/>
              </w:rPr>
            </w:pPr>
            <w:r w:rsidRPr="00D14D72">
              <w:rPr>
                <w:rFonts w:eastAsia="Calibri"/>
                <w:b/>
                <w:i/>
              </w:rPr>
              <w:t>Шаттық шеңбер.</w:t>
            </w:r>
            <w:r w:rsidRPr="00D14D72">
              <w:rPr>
                <w:rFonts w:eastAsia="Calibri"/>
                <w:i/>
              </w:rPr>
              <w:t xml:space="preserve">    </w:t>
            </w:r>
          </w:p>
          <w:p w14:paraId="3ED72E6C" w14:textId="77777777" w:rsidR="009554C7" w:rsidRPr="00D14D72" w:rsidRDefault="009554C7" w:rsidP="00BB324F">
            <w:pPr>
              <w:rPr>
                <w:rFonts w:eastAsia="Calibri"/>
                <w:i/>
              </w:rPr>
            </w:pPr>
            <w:r w:rsidRPr="00D14D72">
              <w:rPr>
                <w:rFonts w:eastAsia="Calibri"/>
                <w:i/>
              </w:rPr>
              <w:t>Балалармен амандасу. Қәне балалар, шеңберге тұрып бір-бірімізге жақсы тілектер айтайық.                                                                                                                                       Аспан ашық болсын!</w:t>
            </w:r>
          </w:p>
          <w:p w14:paraId="601CCA16" w14:textId="77777777" w:rsidR="009554C7" w:rsidRPr="00D14D72" w:rsidRDefault="009554C7" w:rsidP="00BB324F">
            <w:pPr>
              <w:rPr>
                <w:rFonts w:eastAsia="Calibri"/>
                <w:i/>
              </w:rPr>
            </w:pPr>
            <w:r w:rsidRPr="00D14D72">
              <w:rPr>
                <w:rFonts w:eastAsia="Calibri"/>
                <w:i/>
              </w:rPr>
              <w:t>Денсаулығын мықты болсын!</w:t>
            </w:r>
          </w:p>
          <w:p w14:paraId="4B819A90" w14:textId="77777777" w:rsidR="009554C7" w:rsidRPr="00D14D72" w:rsidRDefault="009554C7" w:rsidP="00BB324F">
            <w:pPr>
              <w:rPr>
                <w:rFonts w:eastAsia="Calibri"/>
                <w:i/>
              </w:rPr>
            </w:pPr>
            <w:r w:rsidRPr="00D14D72">
              <w:rPr>
                <w:rFonts w:eastAsia="Calibri"/>
                <w:i/>
              </w:rPr>
              <w:t>Ата-анамыз аман болсын!</w:t>
            </w:r>
          </w:p>
          <w:p w14:paraId="461367B8" w14:textId="77777777" w:rsidR="009554C7" w:rsidRPr="00D14D72" w:rsidRDefault="009554C7" w:rsidP="00BB324F">
            <w:pPr>
              <w:rPr>
                <w:rFonts w:eastAsia="Calibri"/>
                <w:i/>
              </w:rPr>
            </w:pPr>
            <w:r w:rsidRPr="00D14D72">
              <w:rPr>
                <w:rFonts w:eastAsia="Calibri"/>
                <w:i/>
              </w:rPr>
              <w:t>Досың көп болсын!</w:t>
            </w:r>
          </w:p>
          <w:p w14:paraId="717EDCC6" w14:textId="77777777" w:rsidR="009554C7" w:rsidRPr="00D14D72" w:rsidRDefault="009554C7" w:rsidP="00BB324F">
            <w:pPr>
              <w:rPr>
                <w:rFonts w:eastAsia="Calibri"/>
                <w:i/>
              </w:rPr>
            </w:pPr>
            <w:r w:rsidRPr="00D14D72">
              <w:rPr>
                <w:rFonts w:eastAsia="Calibri"/>
                <w:i/>
              </w:rPr>
              <w:t>Тек қана 5-ке оқы! т.б</w:t>
            </w:r>
          </w:p>
          <w:p w14:paraId="2AE89D74" w14:textId="77777777" w:rsidR="009554C7" w:rsidRPr="00D14D72" w:rsidRDefault="009554C7" w:rsidP="00BB324F">
            <w:pPr>
              <w:rPr>
                <w:rFonts w:eastAsia="Calibri"/>
                <w:b/>
                <w:i/>
              </w:rPr>
            </w:pPr>
            <w:r w:rsidRPr="00D14D72">
              <w:rPr>
                <w:rFonts w:eastAsia="Calibri"/>
                <w:b/>
                <w:i/>
              </w:rPr>
              <w:t>Қызығушылықтарын ояту.</w:t>
            </w:r>
          </w:p>
          <w:p w14:paraId="38ED38FE" w14:textId="77777777" w:rsidR="009554C7" w:rsidRPr="00D14D72" w:rsidRDefault="009554C7" w:rsidP="00BB324F">
            <w:pPr>
              <w:rPr>
                <w:rFonts w:eastAsia="Calibri"/>
                <w:b/>
                <w:i/>
              </w:rPr>
            </w:pPr>
            <w:r w:rsidRPr="00D14D72">
              <w:rPr>
                <w:rFonts w:eastAsia="Calibri"/>
                <w:b/>
                <w:i/>
              </w:rPr>
              <w:t>Қолына шар ұстаған қоян келеді.</w:t>
            </w:r>
          </w:p>
          <w:p w14:paraId="7FB0378B" w14:textId="77777777" w:rsidR="009554C7" w:rsidRPr="00D14D72" w:rsidRDefault="009554C7" w:rsidP="00BB324F">
            <w:pPr>
              <w:rPr>
                <w:rFonts w:eastAsia="Calibri"/>
                <w:i/>
              </w:rPr>
            </w:pPr>
            <w:r w:rsidRPr="00D14D72">
              <w:rPr>
                <w:rFonts w:eastAsia="Calibri"/>
                <w:i/>
              </w:rPr>
              <w:t>Балалармен амандасады.  Балалар, мен сендерге құр қол келген жоқпын</w:t>
            </w:r>
            <w:r w:rsidRPr="00D14D72">
              <w:rPr>
                <w:rFonts w:eastAsia="Calibri"/>
                <w:i/>
              </w:rPr>
              <w:br/>
              <w:t>Мына шарларды ала келдім.</w:t>
            </w:r>
            <w:r w:rsidRPr="00D14D72">
              <w:rPr>
                <w:rFonts w:eastAsia="Calibri"/>
                <w:i/>
              </w:rPr>
              <w:br/>
              <w:t>- Бір жылда неше мезгіл бар?</w:t>
            </w:r>
            <w:r w:rsidRPr="00D14D72">
              <w:rPr>
                <w:rFonts w:eastAsia="Calibri"/>
                <w:i/>
              </w:rPr>
              <w:br/>
              <w:t>- Төрт мезгіл. Кәне, атап шығайық... (қыс, көктем, күз, жаз)</w:t>
            </w:r>
            <w:r w:rsidRPr="00D14D72">
              <w:rPr>
                <w:rFonts w:eastAsia="Calibri"/>
                <w:i/>
              </w:rPr>
              <w:br/>
              <w:t>Бұл шарлардың түсі де сол төрт мезгілді белгілейді.</w:t>
            </w:r>
            <w:r w:rsidRPr="00D14D72">
              <w:rPr>
                <w:rFonts w:eastAsia="Calibri"/>
                <w:i/>
              </w:rPr>
              <w:br/>
              <w:t>Мына шардың түсі қандай?(ақ)</w:t>
            </w:r>
            <w:r w:rsidRPr="00D14D72">
              <w:rPr>
                <w:rFonts w:eastAsia="Calibri"/>
                <w:i/>
              </w:rPr>
              <w:br/>
              <w:t>- Бұл шардың түсі қай мезгілді білдіреді?</w:t>
            </w:r>
            <w:r w:rsidRPr="00D14D72">
              <w:rPr>
                <w:rFonts w:eastAsia="Calibri"/>
                <w:i/>
              </w:rPr>
              <w:br/>
              <w:t>Балалардың жауаптары.</w:t>
            </w:r>
          </w:p>
          <w:p w14:paraId="264FD672" w14:textId="77777777" w:rsidR="009554C7" w:rsidRPr="00D14D72" w:rsidRDefault="009554C7" w:rsidP="00BB324F">
            <w:pPr>
              <w:rPr>
                <w:rFonts w:eastAsia="Calibri"/>
                <w:i/>
              </w:rPr>
            </w:pPr>
            <w:r w:rsidRPr="00D14D72">
              <w:rPr>
                <w:rFonts w:eastAsia="Calibri"/>
                <w:i/>
              </w:rPr>
              <w:t>Сары шарды көрсету</w:t>
            </w:r>
            <w:r w:rsidRPr="00D14D72">
              <w:rPr>
                <w:rFonts w:eastAsia="Calibri"/>
                <w:i/>
              </w:rPr>
              <w:br/>
            </w:r>
            <w:r w:rsidRPr="00D14D72">
              <w:rPr>
                <w:rFonts w:eastAsia="Calibri"/>
                <w:i/>
              </w:rPr>
              <w:lastRenderedPageBreak/>
              <w:t>Бұл түс қандай жыл мезгілін білдіреді.(күз)</w:t>
            </w:r>
            <w:r w:rsidRPr="00D14D72">
              <w:rPr>
                <w:rFonts w:eastAsia="Calibri"/>
                <w:i/>
              </w:rPr>
              <w:br/>
              <w:t>Балалардың жауаптары.</w:t>
            </w:r>
          </w:p>
          <w:p w14:paraId="5FE28C22" w14:textId="77777777" w:rsidR="009554C7" w:rsidRPr="00D14D72" w:rsidRDefault="009554C7" w:rsidP="00BB324F">
            <w:pPr>
              <w:rPr>
                <w:rFonts w:eastAsia="Calibri"/>
                <w:i/>
              </w:rPr>
            </w:pPr>
            <w:r w:rsidRPr="00D14D72">
              <w:rPr>
                <w:rFonts w:eastAsia="Calibri"/>
                <w:i/>
              </w:rPr>
              <w:t>Жасыл шарды көрсету.</w:t>
            </w:r>
            <w:r w:rsidRPr="00D14D72">
              <w:rPr>
                <w:rFonts w:eastAsia="Calibri"/>
                <w:i/>
              </w:rPr>
              <w:br/>
              <w:t>Балалардың жауаптары.</w:t>
            </w:r>
          </w:p>
          <w:p w14:paraId="1126E173" w14:textId="77777777" w:rsidR="009554C7" w:rsidRPr="00D14D72" w:rsidRDefault="009554C7" w:rsidP="00BB324F">
            <w:pPr>
              <w:rPr>
                <w:rFonts w:eastAsia="Calibri"/>
                <w:i/>
              </w:rPr>
            </w:pPr>
            <w:r w:rsidRPr="00D14D72">
              <w:rPr>
                <w:rFonts w:eastAsia="Calibri"/>
                <w:i/>
              </w:rPr>
              <w:t>Қызыл шарды көрсету.</w:t>
            </w:r>
            <w:r w:rsidRPr="00D14D72">
              <w:rPr>
                <w:rFonts w:eastAsia="Calibri"/>
                <w:i/>
              </w:rPr>
              <w:br/>
              <w:t>- Қызыл түс қандай жыл мезгілін білдіреді.?</w:t>
            </w:r>
            <w:r w:rsidRPr="00D14D72">
              <w:rPr>
                <w:rFonts w:eastAsia="Calibri"/>
                <w:i/>
              </w:rPr>
              <w:br/>
            </w:r>
            <w:r w:rsidRPr="000C3E5A">
              <w:rPr>
                <w:rFonts w:eastAsia="Calibri"/>
                <w:i/>
                <w:color w:val="FF0000"/>
              </w:rPr>
              <w:t>Сыни ойлау, бала үні.</w:t>
            </w:r>
          </w:p>
          <w:p w14:paraId="1BA3BE3D" w14:textId="77777777" w:rsidR="009554C7" w:rsidRPr="00D14D72" w:rsidRDefault="009554C7" w:rsidP="00BB324F">
            <w:pPr>
              <w:rPr>
                <w:rFonts w:eastAsia="Calibri"/>
                <w:i/>
              </w:rPr>
            </w:pPr>
            <w:r w:rsidRPr="00D14D72">
              <w:rPr>
                <w:rFonts w:eastAsia="Calibri"/>
                <w:i/>
              </w:rPr>
              <w:t>- Балалар, түстерін білді екенісіңдер, енді сиқырлы шардың ішінде не бар екенін білгілерің келе ме? Кәне, шарды кім жарады.</w:t>
            </w:r>
            <w:r w:rsidRPr="00D14D72">
              <w:rPr>
                <w:rFonts w:eastAsia="Calibri"/>
                <w:i/>
              </w:rPr>
              <w:br/>
              <w:t>Бір бала шығып шарды жарады, Балалар, бізге тапсырмалар берілген, осы тапсырманы дұрыс орындайық.</w:t>
            </w:r>
          </w:p>
          <w:p w14:paraId="73C5EC3E" w14:textId="77777777" w:rsidR="009554C7" w:rsidRPr="00D14D72" w:rsidRDefault="009554C7" w:rsidP="00BB324F">
            <w:pPr>
              <w:rPr>
                <w:rFonts w:eastAsia="Calibri"/>
                <w:i/>
              </w:rPr>
            </w:pPr>
            <w:r w:rsidRPr="00D14D72">
              <w:rPr>
                <w:rFonts w:eastAsia="Calibri"/>
                <w:b/>
                <w:i/>
              </w:rPr>
              <w:t xml:space="preserve">1-тапсырма. </w:t>
            </w:r>
            <w:r w:rsidRPr="00D14D72">
              <w:rPr>
                <w:rFonts w:eastAsia="Calibri"/>
                <w:i/>
                <w:iCs/>
              </w:rPr>
              <w:t>«Сан тастамақ» ойыны.</w:t>
            </w:r>
          </w:p>
          <w:p w14:paraId="0B050EAC" w14:textId="77777777" w:rsidR="009554C7" w:rsidRPr="00D14D72" w:rsidRDefault="009554C7" w:rsidP="00BB324F">
            <w:pPr>
              <w:rPr>
                <w:rFonts w:eastAsia="Calibri"/>
                <w:i/>
              </w:rPr>
            </w:pPr>
            <w:r w:rsidRPr="00D14D72">
              <w:rPr>
                <w:rFonts w:eastAsia="Calibri"/>
                <w:i/>
              </w:rPr>
              <w:t>1-ден 4-ке дейін тура және кері санау</w:t>
            </w:r>
          </w:p>
          <w:p w14:paraId="5C10919B" w14:textId="77777777" w:rsidR="009554C7" w:rsidRPr="00D14D72" w:rsidRDefault="009554C7" w:rsidP="00BB324F">
            <w:pPr>
              <w:rPr>
                <w:rFonts w:eastAsia="Calibri"/>
                <w:i/>
              </w:rPr>
            </w:pPr>
            <w:r w:rsidRPr="00D14D72">
              <w:rPr>
                <w:rFonts w:eastAsia="Calibri"/>
                <w:i/>
                <w:iCs/>
              </w:rPr>
              <w:t> 0,1,2,3,4.      4, 3, 2, 1, 0</w:t>
            </w:r>
          </w:p>
          <w:p w14:paraId="02AEDF33" w14:textId="77777777" w:rsidR="009554C7" w:rsidRDefault="009554C7" w:rsidP="00BB324F">
            <w:pPr>
              <w:rPr>
                <w:rFonts w:eastAsia="Calibri"/>
                <w:i/>
              </w:rPr>
            </w:pPr>
            <w:r w:rsidRPr="00D14D72">
              <w:rPr>
                <w:rFonts w:eastAsia="Calibri"/>
                <w:i/>
              </w:rPr>
              <w:t>Екі тілде санау.</w:t>
            </w:r>
          </w:p>
          <w:p w14:paraId="09B54C9F" w14:textId="77777777" w:rsidR="009554C7" w:rsidRPr="000C3E5A" w:rsidRDefault="009554C7" w:rsidP="00BB324F">
            <w:pPr>
              <w:rPr>
                <w:rFonts w:eastAsia="Calibri"/>
                <w:i/>
                <w:color w:val="FF0000"/>
              </w:rPr>
            </w:pPr>
            <w:r w:rsidRPr="000C3E5A">
              <w:rPr>
                <w:rFonts w:eastAsia="Calibri"/>
                <w:i/>
                <w:color w:val="FF0000"/>
              </w:rPr>
              <w:t>4К моделі, бала үні</w:t>
            </w:r>
          </w:p>
          <w:p w14:paraId="0B491FDF" w14:textId="77777777" w:rsidR="009554C7" w:rsidRPr="00D14D72" w:rsidRDefault="009554C7" w:rsidP="00BB324F">
            <w:pPr>
              <w:rPr>
                <w:rFonts w:eastAsia="Calibri"/>
                <w:i/>
              </w:rPr>
            </w:pPr>
            <w:r w:rsidRPr="00D14D72">
              <w:rPr>
                <w:rFonts w:eastAsia="Calibri"/>
                <w:b/>
                <w:i/>
              </w:rPr>
              <w:t>2-тапсырма</w:t>
            </w:r>
            <w:r w:rsidRPr="00D14D72">
              <w:rPr>
                <w:rFonts w:eastAsia="Calibri"/>
                <w:i/>
              </w:rPr>
              <w:t xml:space="preserve"> . Суретпен жұмыс. «Үйдің жанында не орналасқан»</w:t>
            </w:r>
          </w:p>
          <w:p w14:paraId="0F5869A6" w14:textId="77777777" w:rsidR="009554C7" w:rsidRDefault="009554C7" w:rsidP="00BB324F">
            <w:pPr>
              <w:rPr>
                <w:rFonts w:eastAsia="Calibri"/>
                <w:i/>
              </w:rPr>
            </w:pPr>
            <w:r w:rsidRPr="00D14D72">
              <w:rPr>
                <w:rFonts w:eastAsia="Calibri"/>
                <w:i/>
                <w:noProof/>
                <w:lang w:eastAsia="ru-RU"/>
              </w:rPr>
              <w:drawing>
                <wp:inline distT="0" distB="0" distL="0" distR="0" wp14:anchorId="41DC544F" wp14:editId="3C9B25B4">
                  <wp:extent cx="1748413" cy="1024932"/>
                  <wp:effectExtent l="0" t="0" r="4445" b="3810"/>
                  <wp:docPr id="11275" name="Рисунок 11275" descr="https://www.zharar.com/uploads/posts/2019-06/1561107358_a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harar.com/uploads/posts/2019-06/1561107358_aga.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8772" t="6978" r="12599" b="8998"/>
                          <a:stretch/>
                        </pic:blipFill>
                        <pic:spPr bwMode="auto">
                          <a:xfrm>
                            <a:off x="0" y="0"/>
                            <a:ext cx="1748455" cy="1024957"/>
                          </a:xfrm>
                          <a:prstGeom prst="rect">
                            <a:avLst/>
                          </a:prstGeom>
                          <a:noFill/>
                          <a:ln>
                            <a:noFill/>
                          </a:ln>
                          <a:extLst>
                            <a:ext uri="{53640926-AAD7-44D8-BBD7-CCE9431645EC}">
                              <a14:shadowObscured xmlns:a14="http://schemas.microsoft.com/office/drawing/2010/main"/>
                            </a:ext>
                          </a:extLst>
                        </pic:spPr>
                      </pic:pic>
                    </a:graphicData>
                  </a:graphic>
                </wp:inline>
              </w:drawing>
            </w:r>
          </w:p>
          <w:p w14:paraId="4DD9C000" w14:textId="77777777" w:rsidR="009554C7" w:rsidRPr="000C3E5A" w:rsidRDefault="009554C7" w:rsidP="00BB324F">
            <w:pPr>
              <w:rPr>
                <w:rFonts w:eastAsia="Calibri"/>
                <w:i/>
                <w:color w:val="FF0000"/>
              </w:rPr>
            </w:pPr>
            <w:r w:rsidRPr="000C3E5A">
              <w:rPr>
                <w:rFonts w:eastAsia="Calibri"/>
                <w:i/>
                <w:color w:val="FF0000"/>
              </w:rPr>
              <w:t>Сыни ойлау, бала үні</w:t>
            </w:r>
          </w:p>
          <w:p w14:paraId="35A7A9E0" w14:textId="77777777" w:rsidR="009554C7" w:rsidRPr="00D14D72" w:rsidRDefault="009554C7" w:rsidP="00BB324F">
            <w:pPr>
              <w:rPr>
                <w:rFonts w:eastAsia="Calibri"/>
                <w:b/>
                <w:i/>
              </w:rPr>
            </w:pPr>
            <w:r w:rsidRPr="00D14D72">
              <w:rPr>
                <w:rFonts w:eastAsia="Calibri"/>
                <w:b/>
                <w:i/>
              </w:rPr>
              <w:t>3-тапсырма.</w:t>
            </w:r>
          </w:p>
          <w:p w14:paraId="7C2CC319" w14:textId="77777777" w:rsidR="009554C7" w:rsidRPr="00D14D72" w:rsidRDefault="009554C7" w:rsidP="00BB324F">
            <w:pPr>
              <w:rPr>
                <w:rFonts w:eastAsia="Calibri"/>
                <w:i/>
              </w:rPr>
            </w:pPr>
            <w:r w:rsidRPr="00D14D72">
              <w:rPr>
                <w:rFonts w:eastAsia="Calibri"/>
                <w:i/>
              </w:rPr>
              <w:t>Бос орынға тиісті пішінді сал.</w:t>
            </w:r>
          </w:p>
          <w:p w14:paraId="5C459648" w14:textId="77777777" w:rsidR="009554C7" w:rsidRDefault="009554C7" w:rsidP="00BB324F">
            <w:pPr>
              <w:rPr>
                <w:rFonts w:eastAsia="Calibri"/>
                <w:i/>
              </w:rPr>
            </w:pPr>
            <w:r w:rsidRPr="00D14D72">
              <w:rPr>
                <w:rFonts w:eastAsia="Calibri"/>
                <w:i/>
                <w:noProof/>
                <w:lang w:eastAsia="ru-RU"/>
              </w:rPr>
              <w:lastRenderedPageBreak/>
              <w:drawing>
                <wp:inline distT="0" distB="0" distL="0" distR="0" wp14:anchorId="27023D6A" wp14:editId="1BFAC8E0">
                  <wp:extent cx="1115367" cy="783772"/>
                  <wp:effectExtent l="0" t="0" r="8890" b="0"/>
                  <wp:docPr id="11276" name="Рисунок 11276" descr="https://cf.ppt-online.org/files1/slide/s/S0IF1u75UBkHGTgnhj9LzroCwp4e2biXODxqf6aYvl/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ppt-online.org/files1/slide/s/S0IF1u75UBkHGTgnhj9LzroCwp4e2biXODxqf6aYvl/slide-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17216" cy="785071"/>
                          </a:xfrm>
                          <a:prstGeom prst="rect">
                            <a:avLst/>
                          </a:prstGeom>
                          <a:noFill/>
                          <a:ln>
                            <a:noFill/>
                          </a:ln>
                        </pic:spPr>
                      </pic:pic>
                    </a:graphicData>
                  </a:graphic>
                </wp:inline>
              </w:drawing>
            </w:r>
          </w:p>
          <w:p w14:paraId="74A34043" w14:textId="77777777" w:rsidR="009554C7" w:rsidRPr="002D7A31" w:rsidRDefault="009554C7" w:rsidP="00BB324F">
            <w:pPr>
              <w:rPr>
                <w:rFonts w:eastAsia="Calibri"/>
                <w:i/>
                <w:color w:val="FF0000"/>
              </w:rPr>
            </w:pPr>
            <w:r w:rsidRPr="002D7A31">
              <w:rPr>
                <w:rFonts w:eastAsia="Calibri"/>
                <w:i/>
                <w:color w:val="FF0000"/>
              </w:rPr>
              <w:t xml:space="preserve">Командамен жұмыс, </w:t>
            </w:r>
            <w:r>
              <w:rPr>
                <w:rFonts w:eastAsia="Calibri"/>
                <w:i/>
                <w:color w:val="FF0000"/>
              </w:rPr>
              <w:t>сыни ойлау.</w:t>
            </w:r>
          </w:p>
          <w:p w14:paraId="35E55110" w14:textId="77777777" w:rsidR="009554C7" w:rsidRDefault="009554C7" w:rsidP="00BB324F">
            <w:pPr>
              <w:rPr>
                <w:rFonts w:eastAsia="Calibri"/>
                <w:i/>
                <w:iCs/>
              </w:rPr>
            </w:pPr>
            <w:r>
              <w:rPr>
                <w:rFonts w:eastAsia="Calibri"/>
                <w:b/>
                <w:bCs/>
                <w:i/>
                <w:iCs/>
              </w:rPr>
              <w:t xml:space="preserve">Жаңа оқу </w:t>
            </w:r>
            <w:r w:rsidRPr="00D14D72">
              <w:rPr>
                <w:rFonts w:eastAsia="Calibri"/>
                <w:b/>
                <w:bCs/>
                <w:i/>
                <w:iCs/>
              </w:rPr>
              <w:t>қызметі</w:t>
            </w:r>
            <w:r w:rsidRPr="00D14D72">
              <w:rPr>
                <w:rFonts w:eastAsia="Calibri"/>
                <w:i/>
                <w:iCs/>
              </w:rPr>
              <w:t>  </w:t>
            </w:r>
          </w:p>
          <w:p w14:paraId="39639D11" w14:textId="77777777" w:rsidR="009554C7" w:rsidRDefault="009554C7" w:rsidP="00BB324F">
            <w:pPr>
              <w:rPr>
                <w:rFonts w:eastAsia="Calibri"/>
                <w:b/>
                <w:bCs/>
                <w:i/>
                <w:iCs/>
              </w:rPr>
            </w:pPr>
            <w:r>
              <w:rPr>
                <w:rFonts w:eastAsia="Calibri"/>
                <w:b/>
                <w:bCs/>
                <w:i/>
                <w:iCs/>
              </w:rPr>
              <w:t>4- тапсырма</w:t>
            </w:r>
          </w:p>
          <w:p w14:paraId="3D8D6F3D" w14:textId="77777777" w:rsidR="009554C7" w:rsidRDefault="009554C7" w:rsidP="00BB324F">
            <w:pPr>
              <w:rPr>
                <w:rFonts w:eastAsia="Calibri"/>
                <w:b/>
                <w:bCs/>
                <w:i/>
                <w:iCs/>
              </w:rPr>
            </w:pPr>
            <w:r w:rsidRPr="00D14D72">
              <w:rPr>
                <w:rFonts w:eastAsia="Calibri"/>
                <w:b/>
                <w:bCs/>
                <w:i/>
                <w:iCs/>
              </w:rPr>
              <w:t>5 с</w:t>
            </w:r>
            <w:r>
              <w:rPr>
                <w:rFonts w:eastAsia="Calibri"/>
                <w:b/>
                <w:bCs/>
                <w:i/>
                <w:iCs/>
              </w:rPr>
              <w:t xml:space="preserve">анымен </w:t>
            </w:r>
            <w:r w:rsidRPr="00D14D72">
              <w:rPr>
                <w:rFonts w:eastAsia="Calibri"/>
                <w:b/>
                <w:bCs/>
                <w:i/>
                <w:iCs/>
              </w:rPr>
              <w:t xml:space="preserve">таныстыру.  </w:t>
            </w:r>
            <w:r>
              <w:rPr>
                <w:rFonts w:eastAsia="Calibri"/>
                <w:b/>
                <w:bCs/>
                <w:i/>
                <w:iCs/>
              </w:rPr>
              <w:t xml:space="preserve">   </w:t>
            </w:r>
          </w:p>
          <w:p w14:paraId="75F15DBC" w14:textId="77777777" w:rsidR="009554C7" w:rsidRPr="00D14D72" w:rsidRDefault="009554C7" w:rsidP="00BB324F">
            <w:pPr>
              <w:rPr>
                <w:rFonts w:eastAsia="Calibri"/>
                <w:i/>
              </w:rPr>
            </w:pPr>
            <w:r>
              <w:rPr>
                <w:rFonts w:eastAsia="Calibri"/>
                <w:b/>
                <w:bCs/>
                <w:i/>
                <w:iCs/>
              </w:rPr>
              <w:t xml:space="preserve">  </w:t>
            </w:r>
            <w:r w:rsidRPr="00D14D72">
              <w:rPr>
                <w:rFonts w:eastAsia="Calibri"/>
                <w:bCs/>
                <w:i/>
              </w:rPr>
              <w:t>Цифрды тақтадан көрсету.</w:t>
            </w:r>
            <w:r w:rsidRPr="00D14D72">
              <w:rPr>
                <w:rFonts w:eastAsia="Calibri"/>
                <w:i/>
              </w:rPr>
              <w:t> </w:t>
            </w:r>
          </w:p>
          <w:p w14:paraId="47A5E8B0" w14:textId="77777777" w:rsidR="009554C7" w:rsidRPr="00D14D72" w:rsidRDefault="009554C7" w:rsidP="00BB324F">
            <w:pPr>
              <w:rPr>
                <w:rFonts w:eastAsia="Calibri"/>
                <w:i/>
              </w:rPr>
            </w:pPr>
            <w:r w:rsidRPr="00D14D72">
              <w:rPr>
                <w:rFonts w:eastAsia="Calibri"/>
                <w:i/>
              </w:rPr>
              <w:t xml:space="preserve"> Сандарды тура, кері санату.</w:t>
            </w:r>
          </w:p>
          <w:p w14:paraId="42DC7749" w14:textId="77777777" w:rsidR="009554C7" w:rsidRPr="00D14D72" w:rsidRDefault="009554C7" w:rsidP="00BB324F">
            <w:pPr>
              <w:rPr>
                <w:rFonts w:eastAsia="Calibri"/>
                <w:i/>
              </w:rPr>
            </w:pPr>
            <w:r w:rsidRPr="00D14D72">
              <w:rPr>
                <w:rFonts w:eastAsia="Calibri"/>
                <w:i/>
              </w:rPr>
              <w:t>5 саны бес бірліктен тұрады: 1+1+1+1+1=5 түсіндіру.</w:t>
            </w:r>
          </w:p>
          <w:p w14:paraId="1ED91313" w14:textId="77777777" w:rsidR="009554C7" w:rsidRDefault="009554C7" w:rsidP="00BB324F">
            <w:pPr>
              <w:rPr>
                <w:rFonts w:eastAsia="Calibri"/>
                <w:i/>
              </w:rPr>
            </w:pPr>
            <w:r w:rsidRPr="00D14D72">
              <w:rPr>
                <w:rFonts w:eastAsia="Calibri"/>
                <w:i/>
              </w:rPr>
              <w:t>Таяқшамен жұмыс. 5 санын құрастыру.</w:t>
            </w:r>
          </w:p>
          <w:p w14:paraId="08BD746E" w14:textId="77777777" w:rsidR="009554C7" w:rsidRPr="00BC3230" w:rsidRDefault="009554C7" w:rsidP="00BB324F">
            <w:pPr>
              <w:rPr>
                <w:rFonts w:eastAsia="Calibri"/>
                <w:i/>
                <w:color w:val="FF0000"/>
              </w:rPr>
            </w:pPr>
            <w:r w:rsidRPr="00BC3230">
              <w:rPr>
                <w:rFonts w:eastAsia="Calibri"/>
                <w:i/>
                <w:color w:val="FF0000"/>
              </w:rPr>
              <w:t>4К моделі, бала үні.</w:t>
            </w:r>
          </w:p>
          <w:p w14:paraId="67286019" w14:textId="77777777" w:rsidR="009554C7" w:rsidRDefault="009554C7" w:rsidP="00BB324F">
            <w:pPr>
              <w:rPr>
                <w:rFonts w:eastAsia="Calibri"/>
                <w:b/>
                <w:i/>
              </w:rPr>
            </w:pPr>
            <w:r w:rsidRPr="00BC3230">
              <w:rPr>
                <w:rFonts w:eastAsia="Calibri"/>
                <w:i/>
                <w:color w:val="FF0000"/>
              </w:rPr>
              <w:t>Пед жет ойын: «Көршісін тап»</w:t>
            </w:r>
            <w:r w:rsidRPr="00BC3230">
              <w:rPr>
                <w:rFonts w:eastAsia="Calibri"/>
                <w:b/>
                <w:i/>
                <w:color w:val="FF0000"/>
              </w:rPr>
              <w:t xml:space="preserve"> </w:t>
            </w:r>
          </w:p>
          <w:p w14:paraId="12FB8B82" w14:textId="77777777" w:rsidR="009554C7" w:rsidRPr="00D14D72" w:rsidRDefault="009554C7" w:rsidP="00BB324F">
            <w:pPr>
              <w:rPr>
                <w:rFonts w:eastAsia="Calibri"/>
                <w:b/>
                <w:i/>
              </w:rPr>
            </w:pPr>
            <w:r>
              <w:rPr>
                <w:rFonts w:eastAsia="Calibri"/>
                <w:b/>
                <w:i/>
              </w:rPr>
              <w:t>Шарты: Берілген сандардың көршісін табу.</w:t>
            </w:r>
          </w:p>
          <w:p w14:paraId="5723A755" w14:textId="77777777" w:rsidR="009554C7" w:rsidRPr="00D14D72" w:rsidRDefault="009554C7" w:rsidP="00BB324F">
            <w:pPr>
              <w:rPr>
                <w:rFonts w:eastAsia="Calibri"/>
                <w:b/>
                <w:i/>
              </w:rPr>
            </w:pPr>
            <w:r>
              <w:rPr>
                <w:rFonts w:eastAsia="Calibri"/>
                <w:b/>
                <w:i/>
              </w:rPr>
              <w:t xml:space="preserve">       </w:t>
            </w:r>
            <w:r w:rsidRPr="00D14D72">
              <w:rPr>
                <w:rFonts w:eastAsia="Calibri"/>
                <w:b/>
                <w:i/>
              </w:rPr>
              <w:t>Сергіту сәті.</w:t>
            </w:r>
          </w:p>
          <w:p w14:paraId="0DD74F0F" w14:textId="77777777" w:rsidR="009554C7" w:rsidRPr="00D14D72" w:rsidRDefault="009554C7" w:rsidP="00BB324F">
            <w:pPr>
              <w:rPr>
                <w:rFonts w:eastAsia="Calibri"/>
                <w:i/>
              </w:rPr>
            </w:pPr>
            <w:r w:rsidRPr="00D14D72">
              <w:rPr>
                <w:rFonts w:eastAsia="Calibri"/>
                <w:i/>
              </w:rPr>
              <w:t>Оң қолымда 5 саусақ</w:t>
            </w:r>
          </w:p>
          <w:p w14:paraId="1800AA80" w14:textId="77777777" w:rsidR="009554C7" w:rsidRPr="00D14D72" w:rsidRDefault="009554C7" w:rsidP="00BB324F">
            <w:pPr>
              <w:rPr>
                <w:rFonts w:eastAsia="Calibri"/>
                <w:i/>
              </w:rPr>
            </w:pPr>
            <w:r w:rsidRPr="00D14D72">
              <w:rPr>
                <w:rFonts w:eastAsia="Calibri"/>
                <w:i/>
              </w:rPr>
              <w:t>Сол қолымда бес саусақ</w:t>
            </w:r>
          </w:p>
          <w:p w14:paraId="6C999EE1" w14:textId="77777777" w:rsidR="009554C7" w:rsidRPr="00D14D72" w:rsidRDefault="009554C7" w:rsidP="00BB324F">
            <w:pPr>
              <w:rPr>
                <w:rFonts w:eastAsia="Calibri"/>
                <w:i/>
              </w:rPr>
            </w:pPr>
            <w:r w:rsidRPr="00D14D72">
              <w:rPr>
                <w:rFonts w:eastAsia="Calibri"/>
                <w:i/>
              </w:rPr>
              <w:t>Бесті беске қосқанда</w:t>
            </w:r>
          </w:p>
          <w:p w14:paraId="5C710849" w14:textId="77777777" w:rsidR="009554C7" w:rsidRPr="00D14D72" w:rsidRDefault="009554C7" w:rsidP="00BB324F">
            <w:pPr>
              <w:rPr>
                <w:rFonts w:eastAsia="Calibri"/>
                <w:i/>
              </w:rPr>
            </w:pPr>
            <w:r w:rsidRPr="00D14D72">
              <w:rPr>
                <w:rFonts w:eastAsia="Calibri"/>
                <w:i/>
              </w:rPr>
              <w:t>Болып қалды 10 саусақ</w:t>
            </w:r>
          </w:p>
          <w:p w14:paraId="7757BDBF" w14:textId="77777777" w:rsidR="009554C7" w:rsidRDefault="009554C7" w:rsidP="00BB324F">
            <w:pPr>
              <w:rPr>
                <w:rFonts w:eastAsia="Calibri"/>
                <w:i/>
              </w:rPr>
            </w:pPr>
            <w:r w:rsidRPr="00D14D72">
              <w:rPr>
                <w:rFonts w:eastAsia="Calibri"/>
                <w:b/>
                <w:i/>
              </w:rPr>
              <w:t>5-тапсырма.</w:t>
            </w:r>
            <w:r w:rsidRPr="00D14D72">
              <w:rPr>
                <w:rFonts w:eastAsia="Calibri"/>
                <w:i/>
              </w:rPr>
              <w:t xml:space="preserve"> </w:t>
            </w:r>
          </w:p>
          <w:p w14:paraId="7C17316F" w14:textId="77777777" w:rsidR="009554C7" w:rsidRDefault="009554C7" w:rsidP="00BB324F">
            <w:pPr>
              <w:rPr>
                <w:rFonts w:eastAsia="Calibri"/>
                <w:i/>
              </w:rPr>
            </w:pPr>
            <w:r w:rsidRPr="00BC3230">
              <w:rPr>
                <w:rFonts w:eastAsia="Calibri"/>
                <w:i/>
                <w:color w:val="FF0000"/>
              </w:rPr>
              <w:t xml:space="preserve">Құрлымдалған ойын: </w:t>
            </w:r>
            <w:r>
              <w:rPr>
                <w:rFonts w:eastAsia="Calibri"/>
                <w:i/>
                <w:color w:val="FF0000"/>
              </w:rPr>
              <w:t>«Орнын тап»</w:t>
            </w:r>
          </w:p>
          <w:p w14:paraId="20D062A4" w14:textId="77777777" w:rsidR="009554C7" w:rsidRDefault="009554C7" w:rsidP="00BB324F">
            <w:pPr>
              <w:rPr>
                <w:rFonts w:eastAsia="Calibri"/>
                <w:i/>
              </w:rPr>
            </w:pPr>
            <w:r>
              <w:rPr>
                <w:rFonts w:eastAsia="Calibri"/>
                <w:i/>
              </w:rPr>
              <w:t xml:space="preserve">Шарты: </w:t>
            </w:r>
            <w:r w:rsidRPr="00D14D72">
              <w:rPr>
                <w:rFonts w:eastAsia="Calibri"/>
                <w:i/>
              </w:rPr>
              <w:t>Балаларға 5ке дейін сандар беріп, тез ретімен орнын табу керек.</w:t>
            </w:r>
          </w:p>
          <w:p w14:paraId="7564F608" w14:textId="77777777" w:rsidR="009554C7" w:rsidRPr="00BC3230" w:rsidRDefault="009554C7" w:rsidP="00BB324F">
            <w:pPr>
              <w:rPr>
                <w:rFonts w:eastAsia="Calibri"/>
                <w:i/>
                <w:color w:val="FF0000"/>
              </w:rPr>
            </w:pPr>
            <w:r w:rsidRPr="00BC3230">
              <w:rPr>
                <w:rFonts w:eastAsia="Calibri"/>
                <w:i/>
                <w:color w:val="FF0000"/>
              </w:rPr>
              <w:t>Сыни ойлау, бала үні, жанама бақылау.</w:t>
            </w:r>
          </w:p>
          <w:p w14:paraId="3D3F838C" w14:textId="77777777" w:rsidR="009554C7" w:rsidRPr="00D14D72" w:rsidRDefault="009554C7" w:rsidP="00BB324F">
            <w:pPr>
              <w:rPr>
                <w:rFonts w:eastAsia="Calibri"/>
                <w:b/>
                <w:i/>
              </w:rPr>
            </w:pPr>
            <w:r w:rsidRPr="00D14D72">
              <w:rPr>
                <w:rFonts w:eastAsia="Calibri"/>
                <w:b/>
                <w:i/>
              </w:rPr>
              <w:t>Қорытынды.</w:t>
            </w:r>
          </w:p>
          <w:p w14:paraId="48A66867" w14:textId="77777777" w:rsidR="009554C7" w:rsidRPr="00D14D72" w:rsidRDefault="009554C7" w:rsidP="00BB324F">
            <w:pPr>
              <w:rPr>
                <w:rFonts w:eastAsia="Calibri"/>
                <w:i/>
              </w:rPr>
            </w:pPr>
            <w:r w:rsidRPr="00D14D72">
              <w:rPr>
                <w:rFonts w:eastAsia="Calibri"/>
                <w:i/>
              </w:rPr>
              <w:t>Қоян балаларға тапсырмаларды жақсы орындағандарын айтып, жұлдызша береді.                       Балалармен қоштасады.</w:t>
            </w:r>
          </w:p>
          <w:p w14:paraId="33000964" w14:textId="77777777" w:rsidR="009554C7" w:rsidRPr="00D14D72" w:rsidRDefault="009554C7" w:rsidP="00BB324F">
            <w:pPr>
              <w:rPr>
                <w:rFonts w:eastAsia="Calibri"/>
                <w:i/>
              </w:rPr>
            </w:pPr>
            <w:r w:rsidRPr="00D14D72">
              <w:rPr>
                <w:rFonts w:eastAsia="Calibri"/>
                <w:i/>
              </w:rPr>
              <w:t>-Балалар қоян қандай тапсырмалар әкелді?</w:t>
            </w:r>
          </w:p>
          <w:p w14:paraId="2375103B" w14:textId="77777777" w:rsidR="009554C7" w:rsidRPr="00D14D72" w:rsidRDefault="009554C7" w:rsidP="00BB324F">
            <w:pPr>
              <w:rPr>
                <w:rFonts w:eastAsia="Calibri"/>
                <w:i/>
              </w:rPr>
            </w:pPr>
            <w:r w:rsidRPr="00D14D72">
              <w:rPr>
                <w:rFonts w:eastAsia="Calibri"/>
                <w:i/>
              </w:rPr>
              <w:lastRenderedPageBreak/>
              <w:t>-Қандай цифрмен таныстық?</w:t>
            </w:r>
          </w:p>
          <w:p w14:paraId="5CFC652C" w14:textId="77777777" w:rsidR="009554C7" w:rsidRPr="00D14D72" w:rsidRDefault="009554C7" w:rsidP="00BB324F">
            <w:pPr>
              <w:rPr>
                <w:rFonts w:eastAsia="Calibri"/>
                <w:i/>
              </w:rPr>
            </w:pPr>
            <w:r w:rsidRPr="00D14D72">
              <w:rPr>
                <w:rFonts w:eastAsia="Calibri"/>
                <w:i/>
              </w:rPr>
              <w:t>-4 кейін қандай сан келеді?</w:t>
            </w:r>
          </w:p>
          <w:p w14:paraId="59C23C99" w14:textId="77777777" w:rsidR="009554C7" w:rsidRDefault="009554C7" w:rsidP="00BB324F">
            <w:pPr>
              <w:rPr>
                <w:rFonts w:eastAsia="Calibri"/>
                <w:i/>
              </w:rPr>
            </w:pPr>
            <w:r w:rsidRPr="00D14D72">
              <w:rPr>
                <w:rFonts w:eastAsia="Calibri"/>
                <w:i/>
              </w:rPr>
              <w:t>Жарайсыңдар!</w:t>
            </w:r>
          </w:p>
          <w:p w14:paraId="0B9B9DD7" w14:textId="77777777" w:rsidR="009554C7" w:rsidRPr="00BC3230" w:rsidRDefault="009554C7" w:rsidP="00BB324F">
            <w:pPr>
              <w:rPr>
                <w:rFonts w:eastAsia="Calibri"/>
                <w:i/>
                <w:color w:val="FF0000"/>
              </w:rPr>
            </w:pPr>
            <w:r w:rsidRPr="00BC3230">
              <w:rPr>
                <w:rFonts w:eastAsia="Calibri"/>
                <w:i/>
                <w:color w:val="FF0000"/>
              </w:rPr>
              <w:t>Сыни ойлау,  комуникатив-тілік дағды, бала үні</w:t>
            </w:r>
          </w:p>
          <w:p w14:paraId="6C02F5ED" w14:textId="77777777" w:rsidR="009554C7" w:rsidRPr="00D14D72" w:rsidRDefault="009554C7" w:rsidP="00BB324F">
            <w:pPr>
              <w:rPr>
                <w:rFonts w:eastAsia="Calibri"/>
                <w:i/>
              </w:rPr>
            </w:pPr>
            <w:r w:rsidRPr="00D14D72">
              <w:rPr>
                <w:rFonts w:eastAsia="Calibri"/>
                <w:i/>
              </w:rPr>
              <w:t>Балаларды мадақтау.</w:t>
            </w:r>
          </w:p>
          <w:p w14:paraId="48A18779" w14:textId="77777777" w:rsidR="009554C7" w:rsidRPr="00D14D72" w:rsidRDefault="009554C7" w:rsidP="00BB324F">
            <w:pPr>
              <w:rPr>
                <w:b/>
                <w:i/>
                <w:lang w:eastAsia="ru-RU"/>
              </w:rPr>
            </w:pPr>
          </w:p>
          <w:p w14:paraId="77D708E4" w14:textId="77777777" w:rsidR="009554C7" w:rsidRPr="00D14D72" w:rsidRDefault="009554C7" w:rsidP="00BB324F">
            <w:pPr>
              <w:rPr>
                <w:b/>
                <w:i/>
                <w:lang w:eastAsia="ru-RU"/>
              </w:rPr>
            </w:pPr>
            <w:r w:rsidRPr="00D14D72">
              <w:rPr>
                <w:b/>
                <w:i/>
                <w:lang w:eastAsia="ru-RU"/>
              </w:rPr>
              <w:t>2.Қоршаған ортамен таныстыру</w:t>
            </w:r>
          </w:p>
          <w:p w14:paraId="0F7D0E2A" w14:textId="77777777" w:rsidR="009554C7" w:rsidRPr="005B388D" w:rsidRDefault="009554C7" w:rsidP="00BB324F">
            <w:pPr>
              <w:pStyle w:val="ae"/>
              <w:rPr>
                <w:rFonts w:ascii="Times New Roman" w:hAnsi="Times New Roman"/>
                <w:i/>
                <w:szCs w:val="24"/>
                <w:lang w:val="kk-KZ"/>
              </w:rPr>
            </w:pPr>
            <w:r w:rsidRPr="005B388D">
              <w:rPr>
                <w:rFonts w:ascii="Times New Roman" w:hAnsi="Times New Roman"/>
                <w:b/>
                <w:i/>
                <w:szCs w:val="24"/>
                <w:lang w:val="kk-KZ"/>
              </w:rPr>
              <w:t>Тақырыбы:</w:t>
            </w:r>
            <w:r>
              <w:rPr>
                <w:rFonts w:ascii="Times New Roman" w:hAnsi="Times New Roman"/>
                <w:b/>
                <w:i/>
                <w:szCs w:val="24"/>
                <w:lang w:val="kk-KZ"/>
              </w:rPr>
              <w:t xml:space="preserve"> </w:t>
            </w:r>
            <w:r w:rsidRPr="005B388D">
              <w:rPr>
                <w:rFonts w:ascii="Times New Roman" w:hAnsi="Times New Roman"/>
                <w:i/>
                <w:szCs w:val="24"/>
                <w:lang w:val="kk-KZ"/>
              </w:rPr>
              <w:t xml:space="preserve">Қыс қызығы. </w:t>
            </w:r>
            <w:r w:rsidRPr="005B388D">
              <w:rPr>
                <w:rFonts w:ascii="Times New Roman" w:hAnsi="Times New Roman"/>
                <w:b/>
                <w:i/>
                <w:szCs w:val="24"/>
                <w:lang w:val="kk-KZ"/>
              </w:rPr>
              <w:t>Мақсаты:</w:t>
            </w:r>
            <w:r w:rsidRPr="005B388D">
              <w:rPr>
                <w:rFonts w:ascii="Times New Roman" w:hAnsi="Times New Roman"/>
                <w:i/>
                <w:szCs w:val="24"/>
                <w:lang w:val="kk-KZ"/>
              </w:rPr>
              <w:t xml:space="preserve"> Табиғатқа құстар</w:t>
            </w:r>
          </w:p>
          <w:p w14:paraId="4B951422" w14:textId="77777777" w:rsidR="009554C7" w:rsidRDefault="009554C7" w:rsidP="00BB324F">
            <w:pPr>
              <w:rPr>
                <w:szCs w:val="24"/>
              </w:rPr>
            </w:pPr>
            <w:r w:rsidRPr="005B388D">
              <w:rPr>
                <w:i/>
                <w:szCs w:val="24"/>
              </w:rPr>
              <w:t>ға деген қызығу шылықтары артып, қыс қызығы туралы әңгімелеп айта алады.</w:t>
            </w:r>
            <w:r w:rsidRPr="005B388D">
              <w:rPr>
                <w:szCs w:val="24"/>
              </w:rPr>
              <w:t xml:space="preserve"> </w:t>
            </w:r>
          </w:p>
          <w:p w14:paraId="31324301"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Тақырып бойынша көрнекіліктер</w:t>
            </w:r>
          </w:p>
          <w:p w14:paraId="7041515B" w14:textId="77777777" w:rsidR="009554C7" w:rsidRPr="004E0AFE"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4DB01A7" w14:textId="77777777" w:rsidR="009554C7" w:rsidRPr="00D14D72" w:rsidRDefault="009554C7" w:rsidP="00BB324F">
            <w:pPr>
              <w:rPr>
                <w:b/>
                <w:bCs/>
                <w:i/>
                <w:iCs/>
                <w:color w:val="000000"/>
                <w:lang w:eastAsia="ru-RU"/>
              </w:rPr>
            </w:pPr>
            <w:r>
              <w:rPr>
                <w:b/>
                <w:bCs/>
                <w:i/>
                <w:iCs/>
                <w:color w:val="000000"/>
                <w:lang w:eastAsia="ru-RU"/>
              </w:rPr>
              <w:t>ҰОҚ   жүргізілу барысы</w:t>
            </w:r>
          </w:p>
          <w:p w14:paraId="30DB253B" w14:textId="77777777" w:rsidR="009554C7" w:rsidRPr="00D14D72" w:rsidRDefault="009554C7" w:rsidP="00BB324F">
            <w:pPr>
              <w:rPr>
                <w:b/>
                <w:bCs/>
                <w:i/>
                <w:color w:val="000000"/>
                <w:lang w:eastAsia="ru-RU"/>
              </w:rPr>
            </w:pPr>
            <w:r w:rsidRPr="00D14D72">
              <w:rPr>
                <w:b/>
                <w:bCs/>
                <w:i/>
                <w:color w:val="000000"/>
                <w:lang w:eastAsia="ru-RU"/>
              </w:rPr>
              <w:t>Шаттық шеңбері</w:t>
            </w:r>
          </w:p>
          <w:p w14:paraId="62301FCC" w14:textId="77777777" w:rsidR="009554C7" w:rsidRPr="00D14D72" w:rsidRDefault="009554C7" w:rsidP="00BB324F">
            <w:pPr>
              <w:rPr>
                <w:i/>
                <w:color w:val="000000"/>
                <w:lang w:eastAsia="ru-RU"/>
              </w:rPr>
            </w:pPr>
            <w:r w:rsidRPr="00D14D72">
              <w:rPr>
                <w:bCs/>
                <w:i/>
                <w:iCs/>
                <w:color w:val="000000"/>
                <w:lang w:eastAsia="ru-RU"/>
              </w:rPr>
              <w:t>Қайырлы күн! Біз көңілді баламыз!</w:t>
            </w:r>
          </w:p>
          <w:p w14:paraId="6B40CD5E" w14:textId="77777777" w:rsidR="009554C7" w:rsidRPr="00D14D72" w:rsidRDefault="009554C7" w:rsidP="00BB324F">
            <w:pPr>
              <w:rPr>
                <w:bCs/>
                <w:i/>
                <w:iCs/>
                <w:color w:val="000000"/>
                <w:lang w:eastAsia="ru-RU"/>
              </w:rPr>
            </w:pPr>
            <w:r w:rsidRPr="00D14D72">
              <w:rPr>
                <w:bCs/>
                <w:i/>
                <w:iCs/>
                <w:color w:val="000000"/>
                <w:lang w:eastAsia="ru-RU"/>
              </w:rPr>
              <w:t xml:space="preserve">Қайырлы күн! </w:t>
            </w:r>
          </w:p>
          <w:p w14:paraId="30137D72" w14:textId="77777777" w:rsidR="009554C7" w:rsidRDefault="009554C7" w:rsidP="00BB324F">
            <w:pPr>
              <w:rPr>
                <w:bCs/>
                <w:i/>
                <w:iCs/>
                <w:color w:val="000000"/>
                <w:lang w:eastAsia="ru-RU"/>
              </w:rPr>
            </w:pPr>
            <w:r w:rsidRPr="00D14D72">
              <w:rPr>
                <w:bCs/>
                <w:i/>
                <w:iCs/>
                <w:color w:val="000000"/>
                <w:lang w:eastAsia="ru-RU"/>
              </w:rPr>
              <w:t>Біз сүйкімді баламыз</w:t>
            </w:r>
          </w:p>
          <w:p w14:paraId="76C04046" w14:textId="77777777" w:rsidR="009554C7" w:rsidRPr="00D14D72" w:rsidRDefault="009554C7" w:rsidP="00BB324F">
            <w:pPr>
              <w:rPr>
                <w:i/>
                <w:color w:val="000000"/>
                <w:lang w:eastAsia="ru-RU"/>
              </w:rPr>
            </w:pPr>
            <w:r>
              <w:rPr>
                <w:bCs/>
                <w:i/>
                <w:iCs/>
                <w:color w:val="000000"/>
                <w:lang w:eastAsia="ru-RU"/>
              </w:rPr>
              <w:t>Сәлемдесіп аламыз</w:t>
            </w:r>
          </w:p>
          <w:p w14:paraId="486EB0AB" w14:textId="77777777" w:rsidR="009554C7" w:rsidRDefault="009554C7" w:rsidP="00BB324F">
            <w:pPr>
              <w:rPr>
                <w:b/>
                <w:i/>
                <w:lang w:eastAsia="ru-RU"/>
              </w:rPr>
            </w:pPr>
            <w:r w:rsidRPr="00D14D72">
              <w:rPr>
                <w:b/>
                <w:i/>
                <w:lang w:eastAsia="ru-RU"/>
              </w:rPr>
              <w:t>Ширату.</w:t>
            </w:r>
          </w:p>
          <w:p w14:paraId="597C780C" w14:textId="77777777" w:rsidR="009554C7" w:rsidRPr="0053418C" w:rsidRDefault="009554C7" w:rsidP="00BB324F">
            <w:pPr>
              <w:rPr>
                <w:i/>
                <w:color w:val="FF0000"/>
                <w:lang w:eastAsia="ru-RU"/>
              </w:rPr>
            </w:pPr>
            <w:r w:rsidRPr="0053418C">
              <w:rPr>
                <w:i/>
                <w:color w:val="FF0000"/>
                <w:lang w:eastAsia="ru-RU"/>
              </w:rPr>
              <w:t>Пед жет ойын: «Тапқырлық»</w:t>
            </w:r>
          </w:p>
          <w:p w14:paraId="17163BBB" w14:textId="77777777" w:rsidR="009554C7" w:rsidRPr="00D14D72" w:rsidRDefault="009554C7" w:rsidP="00BB324F">
            <w:pPr>
              <w:rPr>
                <w:i/>
                <w:lang w:eastAsia="ru-RU"/>
              </w:rPr>
            </w:pPr>
            <w:r w:rsidRPr="00D14D72">
              <w:rPr>
                <w:i/>
                <w:lang w:eastAsia="ru-RU"/>
              </w:rPr>
              <w:t>Жұмбақ жасрыу.</w:t>
            </w:r>
          </w:p>
          <w:p w14:paraId="4AFE2077" w14:textId="77777777" w:rsidR="009554C7" w:rsidRPr="00D14D72" w:rsidRDefault="009554C7" w:rsidP="00BB324F">
            <w:pPr>
              <w:rPr>
                <w:i/>
                <w:lang w:eastAsia="ru-RU"/>
              </w:rPr>
            </w:pPr>
            <w:r w:rsidRPr="00D14D72">
              <w:rPr>
                <w:i/>
                <w:lang w:eastAsia="ru-RU"/>
              </w:rPr>
              <w:t>Аяз қысып,</w:t>
            </w:r>
            <w:r w:rsidRPr="00D14D72">
              <w:rPr>
                <w:i/>
                <w:lang w:eastAsia="ru-RU"/>
              </w:rPr>
              <w:br/>
              <w:t>Өрнек сызып</w:t>
            </w:r>
            <w:r w:rsidRPr="00D14D72">
              <w:rPr>
                <w:i/>
                <w:lang w:eastAsia="ru-RU"/>
              </w:rPr>
              <w:br/>
              <w:t>Терезені торлайды.</w:t>
            </w:r>
            <w:r w:rsidRPr="00D14D72">
              <w:rPr>
                <w:i/>
                <w:lang w:eastAsia="ru-RU"/>
              </w:rPr>
              <w:br/>
              <w:t>Қарда омбығып,</w:t>
            </w:r>
            <w:r w:rsidRPr="00D14D72">
              <w:rPr>
                <w:i/>
                <w:lang w:eastAsia="ru-RU"/>
              </w:rPr>
              <w:br/>
              <w:t>бет домбығып</w:t>
            </w:r>
            <w:r w:rsidRPr="00D14D72">
              <w:rPr>
                <w:i/>
                <w:lang w:eastAsia="ru-RU"/>
              </w:rPr>
              <w:br/>
              <w:t>Балалар сырғанап ойнайды.</w:t>
            </w:r>
          </w:p>
          <w:p w14:paraId="12306387" w14:textId="77777777" w:rsidR="009554C7" w:rsidRPr="00D14D72" w:rsidRDefault="009554C7" w:rsidP="00BB324F">
            <w:pPr>
              <w:rPr>
                <w:i/>
                <w:lang w:eastAsia="ru-RU"/>
              </w:rPr>
            </w:pPr>
            <w:r w:rsidRPr="00D14D72">
              <w:rPr>
                <w:i/>
                <w:lang w:eastAsia="ru-RU"/>
              </w:rPr>
              <w:t>Кейде ұлып</w:t>
            </w:r>
            <w:r w:rsidRPr="00D14D72">
              <w:rPr>
                <w:i/>
                <w:lang w:eastAsia="ru-RU"/>
              </w:rPr>
              <w:br/>
              <w:t>Кейде ысқырып</w:t>
            </w:r>
            <w:r w:rsidRPr="00D14D72">
              <w:rPr>
                <w:i/>
                <w:lang w:eastAsia="ru-RU"/>
              </w:rPr>
              <w:br/>
              <w:t>Ұйтқып боран соғады.</w:t>
            </w:r>
            <w:r w:rsidRPr="00D14D72">
              <w:rPr>
                <w:i/>
                <w:lang w:eastAsia="ru-RU"/>
              </w:rPr>
              <w:br/>
              <w:t>Бөбектерім айтыңдаршы</w:t>
            </w:r>
            <w:r w:rsidRPr="00D14D72">
              <w:rPr>
                <w:i/>
                <w:lang w:eastAsia="ru-RU"/>
              </w:rPr>
              <w:br/>
              <w:t>Бұл қай кезде болады?</w:t>
            </w:r>
          </w:p>
          <w:p w14:paraId="6566F3E7" w14:textId="77777777" w:rsidR="009554C7" w:rsidRDefault="009554C7" w:rsidP="00BB324F">
            <w:pPr>
              <w:rPr>
                <w:i/>
                <w:color w:val="FF0000"/>
                <w:lang w:eastAsia="ru-RU"/>
              </w:rPr>
            </w:pPr>
            <w:r w:rsidRPr="0053418C">
              <w:rPr>
                <w:i/>
                <w:color w:val="FF0000"/>
                <w:lang w:eastAsia="ru-RU"/>
              </w:rPr>
              <w:t>Сыни ойлау, бала үні</w:t>
            </w:r>
          </w:p>
          <w:p w14:paraId="39A7D829" w14:textId="77777777" w:rsidR="009554C7" w:rsidRDefault="009554C7" w:rsidP="00BB324F">
            <w:pPr>
              <w:rPr>
                <w:b/>
                <w:i/>
                <w:lang w:eastAsia="ru-RU"/>
              </w:rPr>
            </w:pPr>
            <w:r w:rsidRPr="0053418C">
              <w:rPr>
                <w:b/>
                <w:i/>
                <w:lang w:eastAsia="ru-RU"/>
              </w:rPr>
              <w:t>Ой дамыту.</w:t>
            </w:r>
          </w:p>
          <w:p w14:paraId="771C5E4E" w14:textId="77777777" w:rsidR="009554C7" w:rsidRPr="0053418C" w:rsidRDefault="009554C7" w:rsidP="00BB324F">
            <w:pPr>
              <w:rPr>
                <w:i/>
                <w:color w:val="FF0000"/>
                <w:lang w:eastAsia="ru-RU"/>
              </w:rPr>
            </w:pPr>
            <w:r w:rsidRPr="0053418C">
              <w:rPr>
                <w:i/>
                <w:color w:val="FF0000"/>
                <w:lang w:eastAsia="ru-RU"/>
              </w:rPr>
              <w:lastRenderedPageBreak/>
              <w:t>Оқу ортасы арқылы саралау.</w:t>
            </w:r>
          </w:p>
          <w:p w14:paraId="165AC622" w14:textId="77777777" w:rsidR="009554C7" w:rsidRPr="00D14D72" w:rsidRDefault="009554C7" w:rsidP="00BB324F">
            <w:pPr>
              <w:rPr>
                <w:b/>
                <w:i/>
                <w:lang w:eastAsia="ru-RU"/>
              </w:rPr>
            </w:pPr>
            <w:r w:rsidRPr="00D14D72">
              <w:rPr>
                <w:b/>
                <w:i/>
                <w:lang w:eastAsia="ru-RU"/>
              </w:rPr>
              <w:t>Топқа бөлу. Қыс мезгілінің ерекшеліктеріне сәйкес</w:t>
            </w:r>
          </w:p>
          <w:p w14:paraId="336FBA21" w14:textId="77777777" w:rsidR="009554C7" w:rsidRPr="00D14D72" w:rsidRDefault="009554C7" w:rsidP="00BB324F">
            <w:pPr>
              <w:rPr>
                <w:i/>
                <w:lang w:eastAsia="ru-RU"/>
              </w:rPr>
            </w:pPr>
            <w:r w:rsidRPr="00D14D72">
              <w:rPr>
                <w:i/>
                <w:lang w:eastAsia="ru-RU"/>
              </w:rPr>
              <w:t>1-Қар тобы</w:t>
            </w:r>
          </w:p>
          <w:p w14:paraId="60444B2B" w14:textId="77777777" w:rsidR="009554C7" w:rsidRPr="00D14D72" w:rsidRDefault="009554C7" w:rsidP="00BB324F">
            <w:pPr>
              <w:rPr>
                <w:i/>
                <w:lang w:eastAsia="ru-RU"/>
              </w:rPr>
            </w:pPr>
            <w:r w:rsidRPr="00D14D72">
              <w:rPr>
                <w:i/>
                <w:lang w:eastAsia="ru-RU"/>
              </w:rPr>
              <w:t>2- Мұз тобы</w:t>
            </w:r>
          </w:p>
          <w:p w14:paraId="37049FE4" w14:textId="77777777" w:rsidR="009554C7" w:rsidRPr="00D14D72" w:rsidRDefault="009554C7" w:rsidP="00BB324F">
            <w:pPr>
              <w:rPr>
                <w:i/>
                <w:lang w:eastAsia="ru-RU"/>
              </w:rPr>
            </w:pPr>
            <w:r w:rsidRPr="00D14D72">
              <w:rPr>
                <w:i/>
                <w:lang w:eastAsia="ru-RU"/>
              </w:rPr>
              <w:t>3-  Боран тобы</w:t>
            </w:r>
          </w:p>
          <w:p w14:paraId="4776BD8D" w14:textId="77777777" w:rsidR="009554C7" w:rsidRPr="00D14D72" w:rsidRDefault="009554C7" w:rsidP="00BB324F">
            <w:pPr>
              <w:rPr>
                <w:i/>
                <w:lang w:eastAsia="ru-RU"/>
              </w:rPr>
            </w:pPr>
            <w:r w:rsidRPr="00D14D72">
              <w:rPr>
                <w:i/>
                <w:lang w:eastAsia="ru-RU"/>
              </w:rPr>
              <w:t xml:space="preserve">Сұрақтар ілмегі </w:t>
            </w:r>
          </w:p>
          <w:p w14:paraId="3152AE41" w14:textId="77777777" w:rsidR="009554C7" w:rsidRPr="00D14D72" w:rsidRDefault="009554C7" w:rsidP="00BB324F">
            <w:pPr>
              <w:rPr>
                <w:i/>
                <w:lang w:eastAsia="ru-RU"/>
              </w:rPr>
            </w:pPr>
            <w:r w:rsidRPr="00D14D72">
              <w:rPr>
                <w:i/>
                <w:lang w:eastAsia="ru-RU"/>
              </w:rPr>
              <w:t>3 топқа сұрақтар қою.</w:t>
            </w:r>
          </w:p>
          <w:p w14:paraId="4BF3B9E5" w14:textId="77777777" w:rsidR="009554C7" w:rsidRPr="00D14D72" w:rsidRDefault="009554C7" w:rsidP="00BB324F">
            <w:pPr>
              <w:rPr>
                <w:b/>
                <w:i/>
                <w:lang w:eastAsia="ru-RU"/>
              </w:rPr>
            </w:pPr>
            <w:r w:rsidRPr="00D14D72">
              <w:rPr>
                <w:b/>
                <w:i/>
                <w:lang w:eastAsia="ru-RU"/>
              </w:rPr>
              <w:t>1-топ. Қар тобына сұрақ</w:t>
            </w:r>
          </w:p>
          <w:p w14:paraId="602F6E91" w14:textId="77777777" w:rsidR="009554C7" w:rsidRDefault="009554C7" w:rsidP="00BB324F">
            <w:pPr>
              <w:rPr>
                <w:i/>
                <w:lang w:eastAsia="ru-RU"/>
              </w:rPr>
            </w:pPr>
            <w:r w:rsidRPr="00D14D72">
              <w:rPr>
                <w:i/>
                <w:lang w:eastAsia="ru-RU"/>
              </w:rPr>
              <w:t>Бір жылда неше мезгіл бар? Қазір жылдың қай мезгілі? Айларын ата?</w:t>
            </w:r>
          </w:p>
          <w:p w14:paraId="16B18B7E" w14:textId="77777777" w:rsidR="009554C7" w:rsidRPr="0053418C" w:rsidRDefault="009554C7" w:rsidP="00BB324F">
            <w:pPr>
              <w:rPr>
                <w:i/>
                <w:color w:val="FF0000"/>
                <w:lang w:eastAsia="ru-RU"/>
              </w:rPr>
            </w:pPr>
            <w:r w:rsidRPr="0053418C">
              <w:rPr>
                <w:i/>
                <w:color w:val="FF0000"/>
                <w:lang w:eastAsia="ru-RU"/>
              </w:rPr>
              <w:t>Сыни ойлау, комуникативтілік дағды.</w:t>
            </w:r>
          </w:p>
          <w:p w14:paraId="344119F2" w14:textId="77777777" w:rsidR="009554C7" w:rsidRPr="00D14D72" w:rsidRDefault="009554C7" w:rsidP="00BB324F">
            <w:pPr>
              <w:rPr>
                <w:b/>
                <w:i/>
                <w:lang w:eastAsia="ru-RU"/>
              </w:rPr>
            </w:pPr>
            <w:r w:rsidRPr="00D14D72">
              <w:rPr>
                <w:b/>
                <w:i/>
                <w:lang w:eastAsia="ru-RU"/>
              </w:rPr>
              <w:t>2-топ . Мұз тобына сұрақ</w:t>
            </w:r>
          </w:p>
          <w:p w14:paraId="408D2318" w14:textId="77777777" w:rsidR="009554C7" w:rsidRPr="00D14D72" w:rsidRDefault="009554C7" w:rsidP="00BB324F">
            <w:pPr>
              <w:rPr>
                <w:i/>
                <w:lang w:eastAsia="ru-RU"/>
              </w:rPr>
            </w:pPr>
            <w:r w:rsidRPr="00D14D72">
              <w:rPr>
                <w:i/>
                <w:lang w:eastAsia="ru-RU"/>
              </w:rPr>
              <w:t>Қыста ауа-райы қандай болады?</w:t>
            </w:r>
          </w:p>
          <w:p w14:paraId="018822D2" w14:textId="77777777" w:rsidR="009554C7" w:rsidRPr="00D14D72" w:rsidRDefault="009554C7" w:rsidP="00BB324F">
            <w:pPr>
              <w:rPr>
                <w:i/>
                <w:lang w:eastAsia="ru-RU"/>
              </w:rPr>
            </w:pPr>
            <w:r w:rsidRPr="00D14D72">
              <w:rPr>
                <w:i/>
                <w:lang w:eastAsia="ru-RU"/>
              </w:rPr>
              <w:t>Қыс мезгілінде адамдар қандай киім киеді?</w:t>
            </w:r>
          </w:p>
          <w:p w14:paraId="5EAC7042" w14:textId="77777777" w:rsidR="009554C7" w:rsidRDefault="009554C7" w:rsidP="00BB324F">
            <w:pPr>
              <w:rPr>
                <w:i/>
                <w:lang w:eastAsia="ru-RU"/>
              </w:rPr>
            </w:pPr>
            <w:r w:rsidRPr="00D14D72">
              <w:rPr>
                <w:i/>
                <w:lang w:eastAsia="ru-RU"/>
              </w:rPr>
              <w:t>Қыста қандай ойындар ойнайды?</w:t>
            </w:r>
          </w:p>
          <w:p w14:paraId="185B86FF" w14:textId="77777777" w:rsidR="009554C7" w:rsidRPr="0053418C" w:rsidRDefault="009554C7" w:rsidP="00BB324F">
            <w:pPr>
              <w:rPr>
                <w:i/>
                <w:color w:val="FF0000"/>
                <w:lang w:eastAsia="ru-RU"/>
              </w:rPr>
            </w:pPr>
            <w:r w:rsidRPr="0053418C">
              <w:rPr>
                <w:i/>
                <w:color w:val="FF0000"/>
                <w:lang w:eastAsia="ru-RU"/>
              </w:rPr>
              <w:t>Сыни ойлау, бала үні</w:t>
            </w:r>
          </w:p>
          <w:p w14:paraId="0A569C9D" w14:textId="77777777" w:rsidR="009554C7" w:rsidRPr="00D14D72" w:rsidRDefault="009554C7" w:rsidP="00BB324F">
            <w:pPr>
              <w:rPr>
                <w:b/>
                <w:i/>
                <w:lang w:eastAsia="ru-RU"/>
              </w:rPr>
            </w:pPr>
            <w:r w:rsidRPr="00D14D72">
              <w:rPr>
                <w:b/>
                <w:i/>
                <w:lang w:eastAsia="ru-RU"/>
              </w:rPr>
              <w:t>3-топ . Боран тобына сұрақ</w:t>
            </w:r>
          </w:p>
          <w:p w14:paraId="37C2DA73" w14:textId="77777777" w:rsidR="009554C7" w:rsidRPr="00D14D72" w:rsidRDefault="009554C7" w:rsidP="00BB324F">
            <w:pPr>
              <w:rPr>
                <w:i/>
                <w:lang w:eastAsia="ru-RU"/>
              </w:rPr>
            </w:pPr>
            <w:r w:rsidRPr="00D14D72">
              <w:rPr>
                <w:i/>
                <w:lang w:eastAsia="ru-RU"/>
              </w:rPr>
              <w:t>Қыс мезгілінде қандай мереке болады?</w:t>
            </w:r>
          </w:p>
          <w:p w14:paraId="49433615" w14:textId="77777777" w:rsidR="009554C7" w:rsidRPr="00D14D72" w:rsidRDefault="009554C7" w:rsidP="00BB324F">
            <w:pPr>
              <w:rPr>
                <w:i/>
                <w:lang w:eastAsia="ru-RU"/>
              </w:rPr>
            </w:pPr>
            <w:r w:rsidRPr="00D14D72">
              <w:rPr>
                <w:i/>
                <w:lang w:eastAsia="ru-RU"/>
              </w:rPr>
              <w:t>Қазір қай ай?</w:t>
            </w:r>
          </w:p>
          <w:p w14:paraId="327EA855" w14:textId="77777777" w:rsidR="009554C7" w:rsidRDefault="009554C7" w:rsidP="00BB324F">
            <w:pPr>
              <w:rPr>
                <w:i/>
                <w:lang w:eastAsia="ru-RU"/>
              </w:rPr>
            </w:pPr>
            <w:r w:rsidRPr="00D14D72">
              <w:rPr>
                <w:i/>
                <w:lang w:eastAsia="ru-RU"/>
              </w:rPr>
              <w:t>Апта күнді ата.</w:t>
            </w:r>
          </w:p>
          <w:p w14:paraId="400CA383" w14:textId="77777777" w:rsidR="009554C7" w:rsidRDefault="009554C7" w:rsidP="00BB324F">
            <w:pPr>
              <w:rPr>
                <w:i/>
                <w:color w:val="FF0000"/>
                <w:lang w:eastAsia="ru-RU"/>
              </w:rPr>
            </w:pPr>
            <w:r w:rsidRPr="0053418C">
              <w:rPr>
                <w:i/>
                <w:color w:val="FF0000"/>
                <w:lang w:eastAsia="ru-RU"/>
              </w:rPr>
              <w:t>Өнім арқылы саралау, сыни ойлау, командамен жұмыс, қарым-қатынас дағды, бала үні</w:t>
            </w:r>
          </w:p>
          <w:p w14:paraId="3FE9C23D" w14:textId="77777777" w:rsidR="009554C7" w:rsidRDefault="009554C7" w:rsidP="00BB324F">
            <w:pPr>
              <w:rPr>
                <w:bCs/>
                <w:i/>
                <w:color w:val="FF0000"/>
                <w:lang w:eastAsia="ru-RU"/>
              </w:rPr>
            </w:pPr>
            <w:r w:rsidRPr="0053418C">
              <w:rPr>
                <w:bCs/>
                <w:i/>
                <w:color w:val="FF0000"/>
                <w:lang w:eastAsia="ru-RU"/>
              </w:rPr>
              <w:t xml:space="preserve">Құрлымдалған ойын:  «Қар жинау» </w:t>
            </w:r>
          </w:p>
          <w:p w14:paraId="05CD7C59" w14:textId="77777777" w:rsidR="009554C7" w:rsidRDefault="009554C7" w:rsidP="00BB324F">
            <w:pPr>
              <w:rPr>
                <w:i/>
                <w:lang w:eastAsia="ru-RU"/>
              </w:rPr>
            </w:pPr>
            <w:r w:rsidRPr="00965337">
              <w:rPr>
                <w:bCs/>
                <w:i/>
                <w:lang w:eastAsia="ru-RU"/>
              </w:rPr>
              <w:t xml:space="preserve">Шарты: </w:t>
            </w:r>
            <w:r w:rsidRPr="00965337">
              <w:rPr>
                <w:i/>
                <w:lang w:eastAsia="ru-RU"/>
              </w:rPr>
              <w:t>Әр қардың артындағы суреттерді біріктіру арқылы қысқы пейзаж шығару.</w:t>
            </w:r>
          </w:p>
          <w:p w14:paraId="3728222C" w14:textId="77777777" w:rsidR="009554C7" w:rsidRPr="00965337" w:rsidRDefault="009554C7" w:rsidP="00BB324F">
            <w:pPr>
              <w:rPr>
                <w:bCs/>
                <w:i/>
                <w:color w:val="FF0000"/>
                <w:lang w:eastAsia="ru-RU"/>
              </w:rPr>
            </w:pPr>
            <w:r w:rsidRPr="00965337">
              <w:rPr>
                <w:i/>
                <w:color w:val="FF0000"/>
                <w:lang w:eastAsia="ru-RU"/>
              </w:rPr>
              <w:t>Командада жұмыс, креативтілік.</w:t>
            </w:r>
          </w:p>
          <w:p w14:paraId="19B3C289" w14:textId="77777777" w:rsidR="009554C7" w:rsidRPr="00D14D72" w:rsidRDefault="009554C7" w:rsidP="00BB324F">
            <w:pPr>
              <w:rPr>
                <w:b/>
                <w:i/>
                <w:lang w:eastAsia="ru-RU"/>
              </w:rPr>
            </w:pPr>
            <w:r w:rsidRPr="00D14D72">
              <w:rPr>
                <w:b/>
                <w:i/>
                <w:lang w:eastAsia="ru-RU"/>
              </w:rPr>
              <w:t xml:space="preserve">Сергіту сәті. </w:t>
            </w:r>
          </w:p>
          <w:p w14:paraId="203ABF5D" w14:textId="77777777" w:rsidR="009554C7" w:rsidRPr="00D14D72" w:rsidRDefault="009554C7" w:rsidP="00BB324F">
            <w:pPr>
              <w:rPr>
                <w:i/>
                <w:lang w:eastAsia="ru-RU"/>
              </w:rPr>
            </w:pPr>
            <w:r w:rsidRPr="00D14D72">
              <w:rPr>
                <w:i/>
                <w:lang w:eastAsia="ru-RU"/>
              </w:rPr>
              <w:t xml:space="preserve">Боран соғар оң жақтан </w:t>
            </w:r>
            <w:r w:rsidRPr="00D14D72">
              <w:rPr>
                <w:i/>
                <w:lang w:eastAsia="ru-RU"/>
              </w:rPr>
              <w:lastRenderedPageBreak/>
              <w:t>(шеңберге тұру)</w:t>
            </w:r>
          </w:p>
          <w:p w14:paraId="08CC121A" w14:textId="77777777" w:rsidR="009554C7" w:rsidRPr="00D14D72" w:rsidRDefault="009554C7" w:rsidP="00BB324F">
            <w:pPr>
              <w:rPr>
                <w:i/>
                <w:lang w:eastAsia="ru-RU"/>
              </w:rPr>
            </w:pPr>
            <w:r w:rsidRPr="00D14D72">
              <w:rPr>
                <w:i/>
                <w:lang w:eastAsia="ru-RU"/>
              </w:rPr>
              <w:t>Боран соғар сол жақтан</w:t>
            </w:r>
          </w:p>
          <w:p w14:paraId="17DF3595" w14:textId="77777777" w:rsidR="009554C7" w:rsidRPr="00D14D72" w:rsidRDefault="009554C7" w:rsidP="00BB324F">
            <w:pPr>
              <w:rPr>
                <w:i/>
                <w:lang w:eastAsia="ru-RU"/>
              </w:rPr>
            </w:pPr>
            <w:r w:rsidRPr="00D14D72">
              <w:rPr>
                <w:i/>
                <w:lang w:eastAsia="ru-RU"/>
              </w:rPr>
              <w:t>(оң жаққа, сол жаққа қарау)</w:t>
            </w:r>
          </w:p>
          <w:p w14:paraId="69174934" w14:textId="77777777" w:rsidR="009554C7" w:rsidRPr="00D14D72" w:rsidRDefault="009554C7" w:rsidP="00BB324F">
            <w:pPr>
              <w:rPr>
                <w:i/>
                <w:lang w:eastAsia="ru-RU"/>
              </w:rPr>
            </w:pPr>
            <w:r w:rsidRPr="00D14D72">
              <w:rPr>
                <w:i/>
                <w:lang w:eastAsia="ru-RU"/>
              </w:rPr>
              <w:t xml:space="preserve">Қар лақтырып ойнасақ </w:t>
            </w:r>
          </w:p>
          <w:p w14:paraId="3D6032F2" w14:textId="77777777" w:rsidR="009554C7" w:rsidRPr="00D14D72" w:rsidRDefault="009554C7" w:rsidP="00BB324F">
            <w:pPr>
              <w:rPr>
                <w:i/>
                <w:lang w:eastAsia="ru-RU"/>
              </w:rPr>
            </w:pPr>
            <w:r w:rsidRPr="00D14D72">
              <w:rPr>
                <w:i/>
                <w:lang w:eastAsia="ru-RU"/>
              </w:rPr>
              <w:t>(қар лақтыру қимылын көрсету)</w:t>
            </w:r>
          </w:p>
          <w:p w14:paraId="2E8F4CB3" w14:textId="77777777" w:rsidR="009554C7" w:rsidRPr="00D14D72" w:rsidRDefault="009554C7" w:rsidP="00BB324F">
            <w:pPr>
              <w:rPr>
                <w:i/>
                <w:lang w:eastAsia="ru-RU"/>
              </w:rPr>
            </w:pPr>
            <w:r w:rsidRPr="00D14D72">
              <w:rPr>
                <w:i/>
                <w:lang w:eastAsia="ru-RU"/>
              </w:rPr>
              <w:t>Суық өтер қолғаптан</w:t>
            </w:r>
          </w:p>
          <w:p w14:paraId="4A7E4040" w14:textId="77777777" w:rsidR="009554C7" w:rsidRPr="00D14D72" w:rsidRDefault="009554C7" w:rsidP="00BB324F">
            <w:pPr>
              <w:rPr>
                <w:b/>
                <w:i/>
                <w:lang w:eastAsia="ru-RU"/>
              </w:rPr>
            </w:pPr>
            <w:r w:rsidRPr="00D14D72">
              <w:rPr>
                <w:b/>
                <w:i/>
                <w:lang w:eastAsia="ru-RU"/>
              </w:rPr>
              <w:t>Қорытынды.</w:t>
            </w:r>
          </w:p>
          <w:p w14:paraId="6873AD31" w14:textId="77777777" w:rsidR="009554C7" w:rsidRDefault="009554C7" w:rsidP="00BB324F">
            <w:pPr>
              <w:rPr>
                <w:i/>
                <w:color w:val="FF0000"/>
                <w:lang w:eastAsia="ru-RU"/>
              </w:rPr>
            </w:pPr>
            <w:r w:rsidRPr="0053418C">
              <w:rPr>
                <w:i/>
                <w:color w:val="FF0000"/>
                <w:lang w:eastAsia="ru-RU"/>
              </w:rPr>
              <w:t>Пед жет ойын: «Кім тапқыр?»</w:t>
            </w:r>
          </w:p>
          <w:p w14:paraId="38C817C1" w14:textId="77777777" w:rsidR="009554C7" w:rsidRPr="0053418C" w:rsidRDefault="009554C7" w:rsidP="00BB324F">
            <w:pPr>
              <w:rPr>
                <w:i/>
                <w:lang w:eastAsia="ru-RU"/>
              </w:rPr>
            </w:pPr>
            <w:r w:rsidRPr="0053418C">
              <w:rPr>
                <w:i/>
                <w:lang w:eastAsia="ru-RU"/>
              </w:rPr>
              <w:t>Шарты: Берілген жұмбақтарды тез шеше білу.</w:t>
            </w:r>
          </w:p>
          <w:p w14:paraId="6F44109E" w14:textId="77777777" w:rsidR="009554C7" w:rsidRPr="00D14D72" w:rsidRDefault="009554C7" w:rsidP="00BB324F">
            <w:pPr>
              <w:rPr>
                <w:i/>
                <w:lang w:eastAsia="ru-RU"/>
              </w:rPr>
            </w:pPr>
            <w:r w:rsidRPr="00D14D72">
              <w:rPr>
                <w:i/>
                <w:lang w:eastAsia="ru-RU"/>
              </w:rPr>
              <w:t>1)Жапалақтап қар жауады,</w:t>
            </w:r>
          </w:p>
          <w:p w14:paraId="213E5E82" w14:textId="77777777" w:rsidR="009554C7" w:rsidRPr="00D14D72" w:rsidRDefault="009554C7" w:rsidP="00BB324F">
            <w:pPr>
              <w:rPr>
                <w:i/>
                <w:lang w:eastAsia="ru-RU"/>
              </w:rPr>
            </w:pPr>
            <w:r w:rsidRPr="00D14D72">
              <w:rPr>
                <w:i/>
                <w:lang w:eastAsia="ru-RU"/>
              </w:rPr>
              <w:t>Жердің бетін басады</w:t>
            </w:r>
          </w:p>
          <w:p w14:paraId="70BC6449" w14:textId="77777777" w:rsidR="009554C7" w:rsidRPr="00D14D72" w:rsidRDefault="009554C7" w:rsidP="00BB324F">
            <w:pPr>
              <w:rPr>
                <w:i/>
                <w:lang w:eastAsia="ru-RU"/>
              </w:rPr>
            </w:pPr>
            <w:r w:rsidRPr="00D14D72">
              <w:rPr>
                <w:i/>
                <w:lang w:eastAsia="ru-RU"/>
              </w:rPr>
              <w:t>Бұл не аппақ мақтадай?</w:t>
            </w:r>
          </w:p>
          <w:p w14:paraId="0660342B" w14:textId="77777777" w:rsidR="009554C7" w:rsidRPr="00D14D72" w:rsidRDefault="009554C7" w:rsidP="00BB324F">
            <w:pPr>
              <w:rPr>
                <w:i/>
                <w:lang w:eastAsia="ru-RU"/>
              </w:rPr>
            </w:pPr>
            <w:r w:rsidRPr="00D14D72">
              <w:rPr>
                <w:i/>
                <w:lang w:eastAsia="ru-RU"/>
              </w:rPr>
              <w:t>Кәнекей кім табады?</w:t>
            </w:r>
          </w:p>
          <w:p w14:paraId="33BDFB9C" w14:textId="77777777" w:rsidR="009554C7" w:rsidRPr="00D14D72" w:rsidRDefault="009554C7" w:rsidP="00BB324F">
            <w:pPr>
              <w:rPr>
                <w:i/>
                <w:lang w:eastAsia="ru-RU"/>
              </w:rPr>
            </w:pPr>
            <w:r w:rsidRPr="00D14D72">
              <w:rPr>
                <w:i/>
                <w:lang w:eastAsia="ru-RU"/>
              </w:rPr>
              <w:t>2)</w:t>
            </w:r>
            <w:r w:rsidRPr="00D14D72">
              <w:rPr>
                <w:i/>
                <w:color w:val="000000"/>
                <w:lang w:eastAsia="ru-RU"/>
              </w:rPr>
              <w:t xml:space="preserve"> </w:t>
            </w:r>
            <w:r w:rsidRPr="00D14D72">
              <w:rPr>
                <w:i/>
                <w:lang w:eastAsia="ru-RU"/>
              </w:rPr>
              <w:t>Қолы жоқ, сурет салады,</w:t>
            </w:r>
          </w:p>
          <w:p w14:paraId="1A6A6D09" w14:textId="77777777" w:rsidR="009554C7" w:rsidRPr="00D14D72" w:rsidRDefault="009554C7" w:rsidP="00BB324F">
            <w:pPr>
              <w:rPr>
                <w:i/>
                <w:lang w:eastAsia="ru-RU"/>
              </w:rPr>
            </w:pPr>
            <w:r w:rsidRPr="00D14D72">
              <w:rPr>
                <w:i/>
                <w:lang w:eastAsia="ru-RU"/>
              </w:rPr>
              <w:t>Тісі жоқ, тістеп алады</w:t>
            </w:r>
          </w:p>
          <w:p w14:paraId="7FE5B22E" w14:textId="77777777" w:rsidR="009554C7" w:rsidRPr="00D14D72" w:rsidRDefault="009554C7" w:rsidP="00BB324F">
            <w:pPr>
              <w:rPr>
                <w:i/>
                <w:lang w:eastAsia="ru-RU"/>
              </w:rPr>
            </w:pPr>
            <w:r w:rsidRPr="00D14D72">
              <w:rPr>
                <w:i/>
                <w:lang w:eastAsia="ru-RU"/>
              </w:rPr>
              <w:t>3)</w:t>
            </w:r>
            <w:r w:rsidRPr="00D14D72">
              <w:rPr>
                <w:i/>
              </w:rPr>
              <w:t xml:space="preserve"> </w:t>
            </w:r>
            <w:r w:rsidRPr="00D14D72">
              <w:rPr>
                <w:i/>
                <w:lang w:eastAsia="ru-RU"/>
              </w:rPr>
              <w:t>Қыста үйге кірмейді</w:t>
            </w:r>
          </w:p>
          <w:p w14:paraId="29F18C98" w14:textId="77777777" w:rsidR="009554C7" w:rsidRPr="00D14D72" w:rsidRDefault="009554C7" w:rsidP="00BB324F">
            <w:pPr>
              <w:rPr>
                <w:i/>
                <w:lang w:eastAsia="ru-RU"/>
              </w:rPr>
            </w:pPr>
            <w:r w:rsidRPr="00D14D72">
              <w:rPr>
                <w:i/>
                <w:lang w:eastAsia="ru-RU"/>
              </w:rPr>
              <w:t>Жазда жүрмейді</w:t>
            </w:r>
          </w:p>
          <w:p w14:paraId="32AB5CB1" w14:textId="77777777" w:rsidR="009554C7" w:rsidRPr="00D14D72" w:rsidRDefault="009554C7" w:rsidP="00BB324F">
            <w:pPr>
              <w:rPr>
                <w:i/>
                <w:lang w:eastAsia="ru-RU"/>
              </w:rPr>
            </w:pPr>
            <w:r w:rsidRPr="00D14D72">
              <w:rPr>
                <w:i/>
                <w:lang w:eastAsia="ru-RU"/>
              </w:rPr>
              <w:t>Балаларды мадақтау.</w:t>
            </w:r>
          </w:p>
          <w:p w14:paraId="730FB1FD" w14:textId="77777777" w:rsidR="009554C7" w:rsidRPr="00D14D72" w:rsidRDefault="009554C7" w:rsidP="00BB324F">
            <w:pPr>
              <w:rPr>
                <w:b/>
                <w:i/>
                <w:lang w:eastAsia="ru-RU"/>
              </w:rPr>
            </w:pPr>
          </w:p>
          <w:p w14:paraId="3C2C1FE3" w14:textId="77777777" w:rsidR="009554C7" w:rsidRPr="00D14D72" w:rsidRDefault="009554C7" w:rsidP="00BB324F">
            <w:pPr>
              <w:rPr>
                <w:i/>
                <w:lang w:eastAsia="ru-RU"/>
              </w:rPr>
            </w:pPr>
          </w:p>
        </w:tc>
        <w:tc>
          <w:tcPr>
            <w:tcW w:w="3257" w:type="dxa"/>
            <w:gridSpan w:val="5"/>
            <w:tcBorders>
              <w:top w:val="single" w:sz="4" w:space="0" w:color="auto"/>
              <w:left w:val="single" w:sz="4" w:space="0" w:color="auto"/>
              <w:bottom w:val="single" w:sz="4" w:space="0" w:color="auto"/>
              <w:right w:val="single" w:sz="4" w:space="0" w:color="auto"/>
            </w:tcBorders>
          </w:tcPr>
          <w:p w14:paraId="03D00D60" w14:textId="77777777" w:rsidR="009554C7" w:rsidRPr="00D14D72" w:rsidRDefault="009554C7" w:rsidP="00BB324F">
            <w:pPr>
              <w:rPr>
                <w:b/>
                <w:i/>
              </w:rPr>
            </w:pPr>
            <w:r w:rsidRPr="00D14D72">
              <w:rPr>
                <w:b/>
                <w:i/>
              </w:rPr>
              <w:lastRenderedPageBreak/>
              <w:t>1.Жаратылыстану</w:t>
            </w:r>
          </w:p>
          <w:p w14:paraId="5F9DE168" w14:textId="77777777" w:rsidR="009554C7" w:rsidRPr="00BC3230" w:rsidRDefault="009554C7" w:rsidP="00BB324F">
            <w:pPr>
              <w:rPr>
                <w:rFonts w:eastAsia="Calibri"/>
                <w:b/>
                <w:i/>
                <w:szCs w:val="24"/>
              </w:rPr>
            </w:pPr>
            <w:r w:rsidRPr="00BC3230">
              <w:rPr>
                <w:rFonts w:eastAsia="Calibri"/>
                <w:b/>
                <w:i/>
                <w:szCs w:val="24"/>
              </w:rPr>
              <w:t>Тақырыбы:</w:t>
            </w:r>
          </w:p>
          <w:p w14:paraId="46DD4233" w14:textId="77777777" w:rsidR="009554C7" w:rsidRPr="00BC3230" w:rsidRDefault="009554C7" w:rsidP="00BB324F">
            <w:pPr>
              <w:rPr>
                <w:rFonts w:eastAsia="Calibri"/>
                <w:b/>
                <w:i/>
                <w:szCs w:val="24"/>
              </w:rPr>
            </w:pPr>
            <w:r w:rsidRPr="00BC3230">
              <w:rPr>
                <w:rFonts w:eastAsia="Calibri"/>
                <w:i/>
                <w:szCs w:val="24"/>
              </w:rPr>
              <w:t>Бөлме өсімдіктері</w:t>
            </w:r>
            <w:r w:rsidRPr="00BC3230">
              <w:rPr>
                <w:rFonts w:eastAsia="Calibri"/>
                <w:b/>
                <w:i/>
                <w:szCs w:val="24"/>
              </w:rPr>
              <w:t xml:space="preserve"> </w:t>
            </w:r>
          </w:p>
          <w:p w14:paraId="31417C30" w14:textId="77777777" w:rsidR="009554C7" w:rsidRDefault="009554C7" w:rsidP="00BB324F">
            <w:pPr>
              <w:rPr>
                <w:rFonts w:eastAsia="Calibri"/>
                <w:i/>
                <w:szCs w:val="24"/>
              </w:rPr>
            </w:pPr>
            <w:r w:rsidRPr="00BC3230">
              <w:rPr>
                <w:rFonts w:eastAsia="Calibri"/>
                <w:b/>
                <w:i/>
                <w:szCs w:val="24"/>
              </w:rPr>
              <w:lastRenderedPageBreak/>
              <w:t xml:space="preserve">Мақсаты: </w:t>
            </w:r>
            <w:r w:rsidRPr="00BC3230">
              <w:rPr>
                <w:rFonts w:eastAsia="Calibri"/>
                <w:i/>
                <w:szCs w:val="24"/>
              </w:rPr>
              <w:t xml:space="preserve">Бөлме өсімдіктер туралы түсіне  отырып, </w:t>
            </w:r>
            <w:r>
              <w:rPr>
                <w:rFonts w:eastAsia="Calibri"/>
                <w:i/>
                <w:szCs w:val="24"/>
              </w:rPr>
              <w:t>о</w:t>
            </w:r>
            <w:r w:rsidRPr="00BC3230">
              <w:rPr>
                <w:rFonts w:eastAsia="Calibri"/>
                <w:i/>
                <w:szCs w:val="24"/>
              </w:rPr>
              <w:t>ларды баптап, күту ер</w:t>
            </w:r>
            <w:r>
              <w:rPr>
                <w:rFonts w:eastAsia="Calibri"/>
                <w:i/>
                <w:szCs w:val="24"/>
              </w:rPr>
              <w:t>ежелерін айта алады.</w:t>
            </w:r>
          </w:p>
          <w:p w14:paraId="3846193A" w14:textId="77777777" w:rsidR="009554C7" w:rsidRPr="004E0AFE"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Бөлме өсімдіктерінің суреті</w:t>
            </w:r>
          </w:p>
          <w:p w14:paraId="74428D19" w14:textId="77777777" w:rsidR="009554C7" w:rsidRPr="004E0AFE"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382BFFC7" w14:textId="77777777" w:rsidR="009554C7" w:rsidRPr="00B014B8" w:rsidRDefault="009554C7" w:rsidP="00BB324F">
            <w:pPr>
              <w:rPr>
                <w:b/>
                <w:bCs/>
                <w:i/>
                <w:iCs/>
                <w:color w:val="000000"/>
                <w:lang w:eastAsia="ru-RU"/>
              </w:rPr>
            </w:pPr>
            <w:r>
              <w:rPr>
                <w:b/>
                <w:bCs/>
                <w:i/>
                <w:iCs/>
                <w:color w:val="000000"/>
                <w:lang w:eastAsia="ru-RU"/>
              </w:rPr>
              <w:t>ҰОҚ   жүргізілу барысы</w:t>
            </w:r>
          </w:p>
          <w:p w14:paraId="0B004D56" w14:textId="77777777" w:rsidR="009554C7" w:rsidRPr="00D14D72" w:rsidRDefault="009554C7" w:rsidP="00BB324F">
            <w:pPr>
              <w:rPr>
                <w:b/>
                <w:i/>
              </w:rPr>
            </w:pPr>
            <w:r w:rsidRPr="00D14D72">
              <w:rPr>
                <w:b/>
                <w:bCs/>
                <w:i/>
              </w:rPr>
              <w:t>1.Шаттық шеңбері:</w:t>
            </w:r>
          </w:p>
          <w:p w14:paraId="25A3A021" w14:textId="77777777" w:rsidR="009554C7" w:rsidRPr="00D14D72" w:rsidRDefault="009554C7" w:rsidP="00BB324F">
            <w:pPr>
              <w:rPr>
                <w:i/>
              </w:rPr>
            </w:pPr>
            <w:r w:rsidRPr="00D14D72">
              <w:rPr>
                <w:i/>
              </w:rPr>
              <w:t>Қуанамын мен де,</w:t>
            </w:r>
            <w:r w:rsidRPr="00D14D72">
              <w:rPr>
                <w:i/>
              </w:rPr>
              <w:br/>
              <w:t>Қуанасың сен де,</w:t>
            </w:r>
            <w:r w:rsidRPr="00D14D72">
              <w:rPr>
                <w:i/>
              </w:rPr>
              <w:br/>
              <w:t>Қуанайық достарым</w:t>
            </w:r>
            <w:r w:rsidRPr="00D14D72">
              <w:rPr>
                <w:i/>
              </w:rPr>
              <w:br/>
              <w:t>Арайлап атқан күнге.</w:t>
            </w:r>
          </w:p>
          <w:p w14:paraId="1142DB32" w14:textId="77777777" w:rsidR="009554C7" w:rsidRPr="00D14D72" w:rsidRDefault="009554C7" w:rsidP="00BB324F">
            <w:pPr>
              <w:rPr>
                <w:b/>
                <w:i/>
              </w:rPr>
            </w:pPr>
            <w:r w:rsidRPr="00D14D72">
              <w:rPr>
                <w:b/>
                <w:i/>
              </w:rPr>
              <w:t>2.Миға шабуыл:</w:t>
            </w:r>
          </w:p>
          <w:p w14:paraId="4CDFD266" w14:textId="77777777" w:rsidR="009554C7" w:rsidRPr="00D14D72" w:rsidRDefault="009554C7" w:rsidP="00BB324F">
            <w:pPr>
              <w:rPr>
                <w:i/>
              </w:rPr>
            </w:pPr>
            <w:r w:rsidRPr="00D14D72">
              <w:rPr>
                <w:i/>
              </w:rPr>
              <w:t>-Балалар қазір жылдың қай мезгілі?</w:t>
            </w:r>
          </w:p>
          <w:p w14:paraId="4197669A" w14:textId="77777777" w:rsidR="009554C7" w:rsidRDefault="009554C7" w:rsidP="00BB324F">
            <w:pPr>
              <w:rPr>
                <w:i/>
              </w:rPr>
            </w:pPr>
            <w:r w:rsidRPr="00D14D72">
              <w:rPr>
                <w:i/>
              </w:rPr>
              <w:t>-Табиғатта қандай өзгерістер байқалады?</w:t>
            </w:r>
          </w:p>
          <w:p w14:paraId="6847E9B9" w14:textId="77777777" w:rsidR="009554C7" w:rsidRPr="00B014B8" w:rsidRDefault="009554C7" w:rsidP="00BB324F">
            <w:pPr>
              <w:rPr>
                <w:i/>
                <w:color w:val="FF0000"/>
              </w:rPr>
            </w:pPr>
            <w:r w:rsidRPr="00B014B8">
              <w:rPr>
                <w:i/>
                <w:color w:val="FF0000"/>
              </w:rPr>
              <w:t>Сыни ойлау, бала үні</w:t>
            </w:r>
          </w:p>
          <w:p w14:paraId="29DE5EDC" w14:textId="77777777" w:rsidR="009554C7" w:rsidRPr="00B014B8" w:rsidRDefault="009554C7" w:rsidP="00BB324F">
            <w:pPr>
              <w:rPr>
                <w:b/>
                <w:i/>
              </w:rPr>
            </w:pPr>
            <w:r w:rsidRPr="00B014B8">
              <w:rPr>
                <w:b/>
                <w:i/>
              </w:rPr>
              <w:t>Қызығушылықты ояту.</w:t>
            </w:r>
          </w:p>
          <w:p w14:paraId="52E9F30A" w14:textId="77777777" w:rsidR="009554C7" w:rsidRDefault="009554C7" w:rsidP="00BB324F">
            <w:pPr>
              <w:rPr>
                <w:b/>
                <w:i/>
              </w:rPr>
            </w:pPr>
            <w:r w:rsidRPr="00D14D72">
              <w:rPr>
                <w:b/>
                <w:i/>
              </w:rPr>
              <w:t xml:space="preserve">Тосын сәт. </w:t>
            </w:r>
          </w:p>
          <w:p w14:paraId="741DADA8" w14:textId="77777777" w:rsidR="009554C7" w:rsidRPr="00D14D72" w:rsidRDefault="009554C7" w:rsidP="00BB324F">
            <w:pPr>
              <w:rPr>
                <w:i/>
              </w:rPr>
            </w:pPr>
            <w:r w:rsidRPr="00D14D72">
              <w:rPr>
                <w:i/>
              </w:rPr>
              <w:t>Айгүл қуыршақ келеді.</w:t>
            </w:r>
          </w:p>
          <w:p w14:paraId="319BFCDE" w14:textId="77777777" w:rsidR="009554C7" w:rsidRPr="00D14D72" w:rsidRDefault="009554C7" w:rsidP="00BB324F">
            <w:pPr>
              <w:rPr>
                <w:i/>
              </w:rPr>
            </w:pPr>
            <w:r w:rsidRPr="00D14D72">
              <w:rPr>
                <w:i/>
              </w:rPr>
              <w:t>Балалармен амандасады.</w:t>
            </w:r>
          </w:p>
          <w:p w14:paraId="4840ADC9" w14:textId="77777777" w:rsidR="009554C7" w:rsidRPr="00D14D72" w:rsidRDefault="009554C7" w:rsidP="00BB324F">
            <w:pPr>
              <w:rPr>
                <w:i/>
              </w:rPr>
            </w:pPr>
            <w:r w:rsidRPr="00D14D72">
              <w:rPr>
                <w:i/>
              </w:rPr>
              <w:t>Балалар ,мен де үйіме гүл өсіргім келеді, бірақ мен күту, баптау ережелерін білмеймін.</w:t>
            </w:r>
          </w:p>
          <w:p w14:paraId="7457C964" w14:textId="77777777" w:rsidR="009554C7" w:rsidRPr="00D14D72" w:rsidRDefault="009554C7" w:rsidP="00BB324F">
            <w:pPr>
              <w:rPr>
                <w:i/>
              </w:rPr>
            </w:pPr>
            <w:r w:rsidRPr="00D14D72">
              <w:rPr>
                <w:i/>
              </w:rPr>
              <w:t>Маған көмектесесіңдер ма?</w:t>
            </w:r>
          </w:p>
          <w:p w14:paraId="66D5E535" w14:textId="77777777" w:rsidR="009554C7" w:rsidRPr="00D14D72" w:rsidRDefault="009554C7" w:rsidP="00BB324F">
            <w:pPr>
              <w:rPr>
                <w:i/>
              </w:rPr>
            </w:pPr>
            <w:r w:rsidRPr="00D14D72">
              <w:rPr>
                <w:i/>
              </w:rPr>
              <w:t xml:space="preserve">Балалар Айгүлге топтағы гүлдер туралы айтып берейік. </w:t>
            </w:r>
          </w:p>
          <w:p w14:paraId="36C7010A" w14:textId="77777777" w:rsidR="009554C7" w:rsidRPr="00D14D72" w:rsidRDefault="009554C7" w:rsidP="00BB324F">
            <w:pPr>
              <w:rPr>
                <w:i/>
              </w:rPr>
            </w:pPr>
            <w:r w:rsidRPr="00D14D72">
              <w:rPr>
                <w:i/>
              </w:rPr>
              <w:t>-Балалар,гүлдер не үшін керек?</w:t>
            </w:r>
          </w:p>
          <w:p w14:paraId="0B7FADDC" w14:textId="77777777" w:rsidR="009554C7" w:rsidRPr="00D14D72" w:rsidRDefault="009554C7" w:rsidP="00BB324F">
            <w:pPr>
              <w:rPr>
                <w:i/>
              </w:rPr>
            </w:pPr>
            <w:r w:rsidRPr="00D14D72">
              <w:rPr>
                <w:i/>
              </w:rPr>
              <w:t>-Егер гүлдер жоқ болса не болар еді?</w:t>
            </w:r>
          </w:p>
          <w:p w14:paraId="3C3D8080" w14:textId="77777777" w:rsidR="009554C7" w:rsidRDefault="009554C7" w:rsidP="00BB324F">
            <w:pPr>
              <w:rPr>
                <w:i/>
              </w:rPr>
            </w:pPr>
            <w:r w:rsidRPr="00D14D72">
              <w:rPr>
                <w:i/>
              </w:rPr>
              <w:t xml:space="preserve">-Оларға күтім жасалмағанда не болар еді?  </w:t>
            </w:r>
          </w:p>
          <w:p w14:paraId="1E779574" w14:textId="77777777" w:rsidR="009554C7" w:rsidRPr="00B014B8" w:rsidRDefault="009554C7" w:rsidP="00BB324F">
            <w:pPr>
              <w:rPr>
                <w:i/>
                <w:color w:val="FF0000"/>
              </w:rPr>
            </w:pPr>
            <w:r w:rsidRPr="00B014B8">
              <w:rPr>
                <w:i/>
                <w:color w:val="FF0000"/>
              </w:rPr>
              <w:t>Мазмұн арқылы саралау, сыни ойлау, Блум таксономиясы, комуникативтілік дағды.</w:t>
            </w:r>
          </w:p>
          <w:p w14:paraId="6CAD4CA5" w14:textId="77777777" w:rsidR="009554C7" w:rsidRPr="00D14D72" w:rsidRDefault="009554C7" w:rsidP="00BB324F">
            <w:pPr>
              <w:rPr>
                <w:i/>
              </w:rPr>
            </w:pPr>
            <w:r w:rsidRPr="00D14D72">
              <w:rPr>
                <w:i/>
              </w:rPr>
              <w:t xml:space="preserve"> </w:t>
            </w:r>
            <w:r w:rsidRPr="00D14D72">
              <w:rPr>
                <w:b/>
                <w:i/>
              </w:rPr>
              <w:t>Фикус гүлімен таныстыру</w:t>
            </w:r>
            <w:r w:rsidRPr="00D14D72">
              <w:rPr>
                <w:i/>
              </w:rPr>
              <w:t xml:space="preserve">   </w:t>
            </w:r>
          </w:p>
          <w:p w14:paraId="4F62370C" w14:textId="77777777" w:rsidR="009554C7" w:rsidRPr="00D14D72" w:rsidRDefault="009554C7" w:rsidP="00BB324F">
            <w:pPr>
              <w:rPr>
                <w:b/>
                <w:i/>
              </w:rPr>
            </w:pPr>
            <w:r w:rsidRPr="00D14D72">
              <w:rPr>
                <w:i/>
              </w:rPr>
              <w:lastRenderedPageBreak/>
              <w:t xml:space="preserve"> </w:t>
            </w:r>
            <w:r w:rsidRPr="00D14D72">
              <w:rPr>
                <w:i/>
                <w:noProof/>
                <w:lang w:eastAsia="ru-RU"/>
              </w:rPr>
              <w:drawing>
                <wp:inline distT="0" distB="0" distL="0" distR="0" wp14:anchorId="7EF90A25" wp14:editId="3307264D">
                  <wp:extent cx="1009650" cy="1009650"/>
                  <wp:effectExtent l="0" t="0" r="0" b="0"/>
                  <wp:docPr id="11277" name="Рисунок 11277" descr="http://ok-t.ru/cozyhomesteadru/baza1/490094909236.files/image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k-t.ru/cozyhomesteadru/baza1/490094909236.files/image33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14:paraId="05E6B0CA" w14:textId="77777777" w:rsidR="009554C7" w:rsidRPr="00D14D72" w:rsidRDefault="009554C7" w:rsidP="00BB324F">
            <w:pPr>
              <w:rPr>
                <w:i/>
              </w:rPr>
            </w:pPr>
            <w:r w:rsidRPr="00D14D72">
              <w:rPr>
                <w:i/>
              </w:rPr>
              <w:t>Мынау фикус гүлі. Гүлінің түсі қызыл, хош иісті болып келеді екен.</w:t>
            </w:r>
          </w:p>
          <w:p w14:paraId="7E18D84C" w14:textId="77777777" w:rsidR="009554C7" w:rsidRPr="00D14D72" w:rsidRDefault="009554C7" w:rsidP="00BB324F">
            <w:pPr>
              <w:rPr>
                <w:i/>
              </w:rPr>
            </w:pPr>
            <w:r w:rsidRPr="00D14D72">
              <w:rPr>
                <w:i/>
              </w:rPr>
              <w:t xml:space="preserve">Фикус гүлі өте әдемі, бөлмемізді әдемі етіп тұрады. Жапырағын ұстап, жылтыр, тегіс екенін айту.       </w:t>
            </w:r>
          </w:p>
          <w:p w14:paraId="1A2ECE2D" w14:textId="77777777" w:rsidR="009554C7" w:rsidRPr="00D14D72" w:rsidRDefault="009554C7" w:rsidP="00BB324F">
            <w:pPr>
              <w:rPr>
                <w:b/>
                <w:i/>
              </w:rPr>
            </w:pPr>
            <w:r w:rsidRPr="00D14D72">
              <w:rPr>
                <w:i/>
              </w:rPr>
              <w:t xml:space="preserve"> </w:t>
            </w:r>
            <w:r w:rsidRPr="00D14D72">
              <w:rPr>
                <w:b/>
                <w:i/>
              </w:rPr>
              <w:t>Ал мынау, алоэ өсімдігі.</w:t>
            </w:r>
          </w:p>
          <w:p w14:paraId="10A863DA" w14:textId="77777777" w:rsidR="009554C7" w:rsidRPr="00D14D72" w:rsidRDefault="009554C7" w:rsidP="00BB324F">
            <w:pPr>
              <w:rPr>
                <w:i/>
              </w:rPr>
            </w:pPr>
            <w:r w:rsidRPr="00D14D72">
              <w:rPr>
                <w:i/>
                <w:noProof/>
                <w:lang w:eastAsia="ru-RU"/>
              </w:rPr>
              <w:drawing>
                <wp:inline distT="0" distB="0" distL="0" distR="0" wp14:anchorId="3455315D" wp14:editId="43538B03">
                  <wp:extent cx="590550" cy="651864"/>
                  <wp:effectExtent l="0" t="0" r="0" b="0"/>
                  <wp:docPr id="712" name="Рисунок 712" descr="http://lepestok.kharkov.ua/inroom/img/s2008010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epestok.kharkov.ua/inroom/img/s2008010102-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H="1">
                            <a:off x="0" y="0"/>
                            <a:ext cx="594522" cy="656248"/>
                          </a:xfrm>
                          <a:prstGeom prst="rect">
                            <a:avLst/>
                          </a:prstGeom>
                          <a:noFill/>
                          <a:ln>
                            <a:noFill/>
                          </a:ln>
                        </pic:spPr>
                      </pic:pic>
                    </a:graphicData>
                  </a:graphic>
                </wp:inline>
              </w:drawing>
            </w:r>
            <w:r w:rsidRPr="00D14D72">
              <w:rPr>
                <w:i/>
              </w:rPr>
              <w:t xml:space="preserve">      </w:t>
            </w:r>
            <w:r w:rsidRPr="00D14D72">
              <w:rPr>
                <w:i/>
                <w:noProof/>
                <w:lang w:eastAsia="ru-RU"/>
              </w:rPr>
              <w:drawing>
                <wp:inline distT="0" distB="0" distL="0" distR="0" wp14:anchorId="7708BDD7" wp14:editId="2567D373">
                  <wp:extent cx="1028700" cy="769753"/>
                  <wp:effectExtent l="0" t="0" r="0" b="0"/>
                  <wp:docPr id="713" name="Рисунок 713" descr="http://omaske.ru/wp-content/uploads/2014/10/sok-al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omaske.ru/wp-content/uploads/2014/10/sok-aloe.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29413" cy="770287"/>
                          </a:xfrm>
                          <a:prstGeom prst="rect">
                            <a:avLst/>
                          </a:prstGeom>
                          <a:noFill/>
                          <a:ln>
                            <a:noFill/>
                          </a:ln>
                        </pic:spPr>
                      </pic:pic>
                    </a:graphicData>
                  </a:graphic>
                </wp:inline>
              </w:drawing>
            </w:r>
          </w:p>
          <w:p w14:paraId="270B4AF5" w14:textId="77777777" w:rsidR="009554C7" w:rsidRPr="00D14D72" w:rsidRDefault="009554C7" w:rsidP="00BB324F">
            <w:pPr>
              <w:rPr>
                <w:i/>
              </w:rPr>
            </w:pPr>
            <w:r w:rsidRPr="00D14D72">
              <w:rPr>
                <w:i/>
              </w:rPr>
              <w:t>Жапырақтары тікенді болып келген, бірақ тікені қолымызға кірмейді.</w:t>
            </w:r>
          </w:p>
          <w:p w14:paraId="77476BA6" w14:textId="77777777" w:rsidR="009554C7" w:rsidRDefault="009554C7" w:rsidP="00BB324F">
            <w:pPr>
              <w:rPr>
                <w:i/>
              </w:rPr>
            </w:pPr>
            <w:r w:rsidRPr="00D14D72">
              <w:rPr>
                <w:i/>
              </w:rPr>
              <w:t xml:space="preserve">Алоэның емдік қасиеті бар, дәрі-дәрмек. Егерде, жүгіріп бара жатып, жарақат алған жағдайда осы алоэ кескінін кесіп алып, жарақат алған жерге тигізіп бір-аз уақыт ұстап тұрсақ жазылады екен. Міне, өсімдіктердің осындай адамға деген пайдасы бар екен.  </w:t>
            </w:r>
          </w:p>
          <w:p w14:paraId="09F9A68F" w14:textId="77777777" w:rsidR="009554C7" w:rsidRDefault="009554C7" w:rsidP="00BB324F">
            <w:pPr>
              <w:rPr>
                <w:i/>
              </w:rPr>
            </w:pPr>
            <w:r w:rsidRPr="00B014B8">
              <w:rPr>
                <w:i/>
                <w:color w:val="FF0000"/>
              </w:rPr>
              <w:t xml:space="preserve">4К моделі, бала үні                                                                                                                                                                      </w:t>
            </w:r>
            <w:r w:rsidRPr="00D14D72">
              <w:rPr>
                <w:b/>
                <w:i/>
              </w:rPr>
              <w:t>5. Практикалық әрекет:</w:t>
            </w:r>
            <w:r w:rsidRPr="00D14D72">
              <w:rPr>
                <w:i/>
              </w:rPr>
              <w:t xml:space="preserve"> </w:t>
            </w:r>
          </w:p>
          <w:p w14:paraId="49777B1D" w14:textId="77777777" w:rsidR="009554C7" w:rsidRPr="00D14D72" w:rsidRDefault="009554C7" w:rsidP="00BB324F">
            <w:pPr>
              <w:rPr>
                <w:i/>
              </w:rPr>
            </w:pPr>
            <w:r w:rsidRPr="00D14D72">
              <w:rPr>
                <w:i/>
              </w:rPr>
              <w:t xml:space="preserve">Гүл отырғызу.   </w:t>
            </w:r>
          </w:p>
          <w:p w14:paraId="07BAE619" w14:textId="77777777" w:rsidR="009554C7" w:rsidRPr="00D14D72" w:rsidRDefault="009554C7" w:rsidP="00BB324F">
            <w:pPr>
              <w:rPr>
                <w:i/>
              </w:rPr>
            </w:pPr>
            <w:r w:rsidRPr="00D14D72">
              <w:rPr>
                <w:i/>
                <w:noProof/>
                <w:lang w:eastAsia="ru-RU"/>
              </w:rPr>
              <w:drawing>
                <wp:inline distT="0" distB="0" distL="0" distR="0" wp14:anchorId="1B279D73" wp14:editId="59D000DE">
                  <wp:extent cx="1847850" cy="884609"/>
                  <wp:effectExtent l="0" t="0" r="0" b="0"/>
                  <wp:docPr id="714" name="Рисунок 714" descr="https://go2.imgsmail.ru/imgpreview?key=58799c227ca444e9&amp;mb=imgdb_preview_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go2.imgsmail.ru/imgpreview?key=58799c227ca444e9&amp;mb=imgdb_preview_1742"/>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33824"/>
                          <a:stretch/>
                        </pic:blipFill>
                        <pic:spPr bwMode="auto">
                          <a:xfrm>
                            <a:off x="0" y="0"/>
                            <a:ext cx="1847850" cy="884609"/>
                          </a:xfrm>
                          <a:prstGeom prst="rect">
                            <a:avLst/>
                          </a:prstGeom>
                          <a:noFill/>
                          <a:ln>
                            <a:noFill/>
                          </a:ln>
                          <a:extLst>
                            <a:ext uri="{53640926-AAD7-44D8-BBD7-CCE9431645EC}">
                              <a14:shadowObscured xmlns:a14="http://schemas.microsoft.com/office/drawing/2010/main"/>
                            </a:ext>
                          </a:extLst>
                        </pic:spPr>
                      </pic:pic>
                    </a:graphicData>
                  </a:graphic>
                </wp:inline>
              </w:drawing>
            </w:r>
          </w:p>
          <w:p w14:paraId="281A0967" w14:textId="77777777" w:rsidR="009554C7" w:rsidRPr="00D14D72" w:rsidRDefault="009554C7" w:rsidP="00BB324F">
            <w:pPr>
              <w:rPr>
                <w:i/>
              </w:rPr>
            </w:pPr>
            <w:r w:rsidRPr="00D14D72">
              <w:rPr>
                <w:i/>
              </w:rPr>
              <w:t xml:space="preserve">  Гүл отырғызу үшін ең әуелі бізге ыдыс қажет. Ыдысты </w:t>
            </w:r>
            <w:r w:rsidRPr="00D14D72">
              <w:rPr>
                <w:i/>
              </w:rPr>
              <w:lastRenderedPageBreak/>
              <w:t xml:space="preserve">алып, ішіне жай даладағы топырақ емес, құнарлы топырақ саламыз, жақсы өсу үшін. Содан соң, топырақ ортасына құдықша жасап, гүл өсіндісін отырғызамыз (тамырын көрсету). Енді, осы гүлімізді табиғат бұрышына қояйық.                                                                                                                                       Балаларға сұрақ: Балалар, гүл отырғызып, тек осылай қоямыз ба екен? </w:t>
            </w:r>
          </w:p>
          <w:p w14:paraId="09E7705D" w14:textId="77777777" w:rsidR="009554C7" w:rsidRDefault="009554C7" w:rsidP="00BB324F">
            <w:pPr>
              <w:rPr>
                <w:i/>
              </w:rPr>
            </w:pPr>
            <w:r w:rsidRPr="00D14D72">
              <w:rPr>
                <w:i/>
              </w:rPr>
              <w:t>Дұрыс,су құйып, күтіп,баптап тұру қажет екен.</w:t>
            </w:r>
          </w:p>
          <w:p w14:paraId="0ECE5F41" w14:textId="77777777" w:rsidR="009554C7" w:rsidRDefault="009554C7" w:rsidP="00BB324F">
            <w:pPr>
              <w:rPr>
                <w:i/>
                <w:color w:val="FF0000"/>
              </w:rPr>
            </w:pPr>
            <w:r w:rsidRPr="00B014B8">
              <w:rPr>
                <w:i/>
                <w:color w:val="FF0000"/>
              </w:rPr>
              <w:t>Өнім арқылы саралау, сыни ойлау, жетелеуші сұрақтар арқылы бақылау,</w:t>
            </w:r>
          </w:p>
          <w:p w14:paraId="1E28EE52" w14:textId="77777777" w:rsidR="009554C7" w:rsidRPr="00D14D72" w:rsidRDefault="009554C7" w:rsidP="00BB324F">
            <w:pPr>
              <w:rPr>
                <w:b/>
                <w:i/>
              </w:rPr>
            </w:pPr>
            <w:r w:rsidRPr="00D14D72">
              <w:rPr>
                <w:b/>
                <w:i/>
              </w:rPr>
              <w:t>Сергіту сәті.</w:t>
            </w:r>
          </w:p>
          <w:p w14:paraId="234B91FD" w14:textId="77777777" w:rsidR="009554C7" w:rsidRDefault="009554C7" w:rsidP="00BB324F">
            <w:pPr>
              <w:rPr>
                <w:i/>
              </w:rPr>
            </w:pPr>
            <w:r w:rsidRPr="00D14D72">
              <w:rPr>
                <w:i/>
              </w:rPr>
              <w:t>Шаршағанда ырғалып,</w:t>
            </w:r>
            <w:r w:rsidRPr="00D14D72">
              <w:rPr>
                <w:i/>
              </w:rPr>
              <w:br/>
              <w:t>Гүлге ұқсап демалам,</w:t>
            </w:r>
            <w:r w:rsidRPr="00D14D72">
              <w:rPr>
                <w:i/>
              </w:rPr>
              <w:br/>
              <w:t>Қанатты бір қағып,</w:t>
            </w:r>
            <w:r w:rsidRPr="00D14D72">
              <w:rPr>
                <w:i/>
              </w:rPr>
              <w:br/>
              <w:t>Гүлдей болып жа</w:t>
            </w:r>
            <w:r>
              <w:rPr>
                <w:i/>
              </w:rPr>
              <w:t>йқалам.</w:t>
            </w:r>
          </w:p>
          <w:p w14:paraId="252C545A" w14:textId="77777777" w:rsidR="009554C7" w:rsidRPr="00374C7F" w:rsidRDefault="009554C7" w:rsidP="00BB324F">
            <w:pPr>
              <w:jc w:val="center"/>
              <w:rPr>
                <w:b/>
                <w:i/>
              </w:rPr>
            </w:pPr>
            <w:r w:rsidRPr="00374C7F">
              <w:rPr>
                <w:b/>
                <w:i/>
              </w:rPr>
              <w:t>Ой қозғау.</w:t>
            </w:r>
          </w:p>
          <w:p w14:paraId="30ACD870" w14:textId="77777777" w:rsidR="009554C7" w:rsidRDefault="009554C7" w:rsidP="00BB324F">
            <w:pPr>
              <w:rPr>
                <w:b/>
                <w:bCs/>
                <w:i/>
              </w:rPr>
            </w:pPr>
            <w:r w:rsidRPr="00D14D72">
              <w:rPr>
                <w:b/>
                <w:bCs/>
                <w:i/>
              </w:rPr>
              <w:t xml:space="preserve"> Күту</w:t>
            </w:r>
            <w:r>
              <w:rPr>
                <w:b/>
                <w:bCs/>
                <w:i/>
              </w:rPr>
              <w:t xml:space="preserve"> ережелері: Әр бала көрсету</w:t>
            </w:r>
            <w:r w:rsidRPr="00D14D72">
              <w:rPr>
                <w:b/>
                <w:bCs/>
                <w:i/>
              </w:rPr>
              <w:t>.</w:t>
            </w:r>
          </w:p>
          <w:p w14:paraId="71F80F0F" w14:textId="77777777" w:rsidR="009554C7" w:rsidRDefault="009554C7" w:rsidP="00BB324F">
            <w:pPr>
              <w:rPr>
                <w:i/>
              </w:rPr>
            </w:pPr>
            <w:r w:rsidRPr="00B014B8">
              <w:rPr>
                <w:bCs/>
                <w:i/>
                <w:color w:val="FF0000"/>
              </w:rPr>
              <w:t>Құрлымдалған ойын: «Гүлдерді күтеміз»</w:t>
            </w:r>
            <w:r w:rsidRPr="00B014B8">
              <w:rPr>
                <w:i/>
                <w:color w:val="FF0000"/>
              </w:rPr>
              <w:br/>
            </w:r>
            <w:r w:rsidRPr="00D14D72">
              <w:rPr>
                <w:i/>
              </w:rPr>
              <w:t>Гүлдердің жапырақтарының шаңын сулы мақтамен сүртеді.</w:t>
            </w:r>
            <w:r w:rsidRPr="00D14D72">
              <w:rPr>
                <w:i/>
              </w:rPr>
              <w:br/>
              <w:t>Жапырақтары ұсақ өсімдіктерді су шашатын ыдыспен бүркеп-шашып жуады.</w:t>
            </w:r>
            <w:r w:rsidRPr="00D14D72">
              <w:rPr>
                <w:i/>
              </w:rPr>
              <w:br/>
              <w:t>Суды жапырақтарына тигізбей топырағына құяды.</w:t>
            </w:r>
          </w:p>
          <w:p w14:paraId="5466B280" w14:textId="77777777" w:rsidR="009554C7" w:rsidRPr="00B014B8" w:rsidRDefault="009554C7" w:rsidP="00BB324F">
            <w:pPr>
              <w:rPr>
                <w:i/>
                <w:color w:val="FF0000"/>
              </w:rPr>
            </w:pPr>
            <w:r w:rsidRPr="00B014B8">
              <w:rPr>
                <w:i/>
                <w:color w:val="FF0000"/>
              </w:rPr>
              <w:t>Командамен жұмыс, сыни ойлау, креативтілік дағды.</w:t>
            </w:r>
          </w:p>
          <w:p w14:paraId="02DAC2AD" w14:textId="77777777" w:rsidR="009554C7" w:rsidRPr="00D14D72" w:rsidRDefault="009554C7" w:rsidP="00BB324F">
            <w:pPr>
              <w:rPr>
                <w:b/>
                <w:i/>
              </w:rPr>
            </w:pPr>
            <w:r w:rsidRPr="00D14D72">
              <w:rPr>
                <w:b/>
                <w:i/>
              </w:rPr>
              <w:t>Сұрақ жауап арқылы қорытындылау.</w:t>
            </w:r>
          </w:p>
          <w:p w14:paraId="1D6B2916" w14:textId="77777777" w:rsidR="009554C7" w:rsidRPr="00D14D72" w:rsidRDefault="009554C7" w:rsidP="00BB324F">
            <w:pPr>
              <w:rPr>
                <w:i/>
              </w:rPr>
            </w:pPr>
            <w:r w:rsidRPr="00D14D72">
              <w:rPr>
                <w:i/>
              </w:rPr>
              <w:t>-Қонаққа кім келді?</w:t>
            </w:r>
          </w:p>
          <w:p w14:paraId="3313FA5A" w14:textId="77777777" w:rsidR="009554C7" w:rsidRPr="00D14D72" w:rsidRDefault="009554C7" w:rsidP="00BB324F">
            <w:pPr>
              <w:rPr>
                <w:i/>
              </w:rPr>
            </w:pPr>
            <w:r w:rsidRPr="00D14D72">
              <w:rPr>
                <w:i/>
              </w:rPr>
              <w:t xml:space="preserve">-Айгүлді қандай бөлме </w:t>
            </w:r>
            <w:r w:rsidRPr="00D14D72">
              <w:rPr>
                <w:i/>
              </w:rPr>
              <w:lastRenderedPageBreak/>
              <w:t>гүлдерімен таныстырдық?</w:t>
            </w:r>
          </w:p>
          <w:p w14:paraId="20781282" w14:textId="77777777" w:rsidR="009554C7" w:rsidRDefault="009554C7" w:rsidP="00BB324F">
            <w:pPr>
              <w:rPr>
                <w:i/>
              </w:rPr>
            </w:pPr>
            <w:r w:rsidRPr="00D14D72">
              <w:rPr>
                <w:i/>
              </w:rPr>
              <w:t>-Бөлме гүлдерін қалай күтеміз?</w:t>
            </w:r>
          </w:p>
          <w:p w14:paraId="396AC777" w14:textId="77777777" w:rsidR="009554C7" w:rsidRPr="00374C7F" w:rsidRDefault="009554C7" w:rsidP="00BB324F">
            <w:pPr>
              <w:rPr>
                <w:i/>
                <w:color w:val="FF0000"/>
              </w:rPr>
            </w:pPr>
            <w:r w:rsidRPr="00374C7F">
              <w:rPr>
                <w:i/>
                <w:color w:val="FF0000"/>
              </w:rPr>
              <w:t>Сыни ойлау, бала үні</w:t>
            </w:r>
          </w:p>
          <w:p w14:paraId="5072E996" w14:textId="77777777" w:rsidR="009554C7" w:rsidRPr="00D14D72" w:rsidRDefault="009554C7" w:rsidP="00BB324F">
            <w:pPr>
              <w:rPr>
                <w:i/>
              </w:rPr>
            </w:pPr>
            <w:r w:rsidRPr="00D14D72">
              <w:rPr>
                <w:i/>
              </w:rPr>
              <w:t>Жақсы жауап берген балаларға жұлдызша беру.</w:t>
            </w:r>
          </w:p>
          <w:p w14:paraId="6377F2A9" w14:textId="77777777" w:rsidR="009554C7" w:rsidRPr="00D14D72" w:rsidRDefault="009554C7" w:rsidP="00BB324F">
            <w:pPr>
              <w:rPr>
                <w:b/>
                <w:i/>
              </w:rPr>
            </w:pPr>
          </w:p>
          <w:p w14:paraId="0BA52F10" w14:textId="77777777" w:rsidR="009554C7" w:rsidRPr="00D14D72" w:rsidRDefault="009554C7" w:rsidP="00BB324F">
            <w:pPr>
              <w:rPr>
                <w:b/>
                <w:i/>
              </w:rPr>
            </w:pPr>
          </w:p>
          <w:p w14:paraId="5B0B4157" w14:textId="77777777" w:rsidR="009554C7" w:rsidRPr="00D14D72" w:rsidRDefault="009554C7" w:rsidP="00BB324F">
            <w:pPr>
              <w:rPr>
                <w:b/>
                <w:i/>
              </w:rPr>
            </w:pPr>
            <w:r w:rsidRPr="00D14D72">
              <w:rPr>
                <w:b/>
                <w:i/>
              </w:rPr>
              <w:t>3.</w:t>
            </w:r>
            <w:r w:rsidRPr="00D14D72">
              <w:rPr>
                <w:b/>
                <w:i/>
                <w:color w:val="000000"/>
                <w:lang w:eastAsia="ru-RU"/>
              </w:rPr>
              <w:t xml:space="preserve"> </w:t>
            </w:r>
            <w:r w:rsidRPr="00D14D72">
              <w:rPr>
                <w:b/>
                <w:i/>
              </w:rPr>
              <w:t xml:space="preserve"> Дене шынықтыру</w:t>
            </w:r>
          </w:p>
          <w:p w14:paraId="59D6A036" w14:textId="77777777" w:rsidR="009554C7" w:rsidRPr="005B388D" w:rsidRDefault="009554C7" w:rsidP="00BB324F">
            <w:pPr>
              <w:rPr>
                <w:b/>
                <w:i/>
                <w:color w:val="000000" w:themeColor="text1"/>
                <w:szCs w:val="24"/>
              </w:rPr>
            </w:pPr>
            <w:r w:rsidRPr="005B388D">
              <w:rPr>
                <w:b/>
                <w:i/>
                <w:color w:val="000000" w:themeColor="text1"/>
                <w:szCs w:val="24"/>
              </w:rPr>
              <w:t xml:space="preserve">Мақсаты: </w:t>
            </w:r>
          </w:p>
          <w:p w14:paraId="19CD3041" w14:textId="77777777" w:rsidR="009554C7" w:rsidRDefault="009554C7" w:rsidP="00BB324F">
            <w:pPr>
              <w:rPr>
                <w:i/>
                <w:color w:val="000000" w:themeColor="text1"/>
                <w:szCs w:val="24"/>
              </w:rPr>
            </w:pPr>
            <w:r w:rsidRPr="005B388D">
              <w:rPr>
                <w:i/>
                <w:color w:val="000000" w:themeColor="text1"/>
                <w:szCs w:val="24"/>
              </w:rPr>
              <w:t>Заттардың арасымен қолды белге қойып, аяқтың ұшымен жүруді  біледі.</w:t>
            </w:r>
          </w:p>
          <w:p w14:paraId="6FC0F205" w14:textId="77777777" w:rsidR="009554C7" w:rsidRPr="00D14D72" w:rsidRDefault="009554C7" w:rsidP="00BB324F">
            <w:pPr>
              <w:rPr>
                <w:bCs/>
                <w:i/>
              </w:rPr>
            </w:pPr>
            <w:r w:rsidRPr="004E0AFE">
              <w:rPr>
                <w:rFonts w:eastAsia="Calibri"/>
                <w:i/>
                <w:color w:val="FF0000"/>
                <w:szCs w:val="24"/>
              </w:rPr>
              <w:t xml:space="preserve">Ресурстар: </w:t>
            </w:r>
            <w:r>
              <w:rPr>
                <w:rFonts w:eastAsia="Calibri"/>
                <w:i/>
                <w:color w:val="FF0000"/>
                <w:szCs w:val="24"/>
              </w:rPr>
              <w:t xml:space="preserve">Жалаушалар, </w:t>
            </w:r>
          </w:p>
          <w:p w14:paraId="5811A3CC" w14:textId="77777777" w:rsidR="009554C7" w:rsidRPr="005D4651" w:rsidRDefault="009554C7" w:rsidP="00BB324F">
            <w:pPr>
              <w:rPr>
                <w:bCs/>
                <w:i/>
                <w:color w:val="FF0000"/>
              </w:rPr>
            </w:pPr>
            <w:r w:rsidRPr="005D4651">
              <w:rPr>
                <w:bCs/>
                <w:i/>
                <w:color w:val="FF0000"/>
              </w:rPr>
              <w:t>Доптар</w:t>
            </w:r>
          </w:p>
          <w:p w14:paraId="37C5BE39" w14:textId="77777777" w:rsidR="009554C7" w:rsidRPr="004E0AFE"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381F66E0" w14:textId="77777777" w:rsidR="009554C7" w:rsidRPr="00965337" w:rsidRDefault="009554C7" w:rsidP="00BB324F">
            <w:pPr>
              <w:rPr>
                <w:b/>
                <w:bCs/>
                <w:i/>
                <w:iCs/>
                <w:color w:val="000000"/>
                <w:lang w:eastAsia="ru-RU"/>
              </w:rPr>
            </w:pPr>
            <w:r>
              <w:rPr>
                <w:b/>
                <w:bCs/>
                <w:i/>
                <w:iCs/>
                <w:color w:val="000000"/>
                <w:lang w:eastAsia="ru-RU"/>
              </w:rPr>
              <w:t>ҰОҚ   жүргізілу барысы</w:t>
            </w:r>
          </w:p>
          <w:p w14:paraId="27BA74DF" w14:textId="77777777" w:rsidR="009554C7" w:rsidRPr="00D14D72" w:rsidRDefault="009554C7" w:rsidP="00BB324F">
            <w:pPr>
              <w:rPr>
                <w:b/>
                <w:i/>
              </w:rPr>
            </w:pPr>
            <w:r w:rsidRPr="00D14D72">
              <w:rPr>
                <w:b/>
                <w:i/>
              </w:rPr>
              <w:t xml:space="preserve">Балалармен амандасу                  </w:t>
            </w:r>
          </w:p>
          <w:p w14:paraId="37224C27" w14:textId="77777777" w:rsidR="009554C7" w:rsidRPr="00D14D72" w:rsidRDefault="009554C7" w:rsidP="00BB324F">
            <w:pPr>
              <w:rPr>
                <w:i/>
              </w:rPr>
            </w:pPr>
            <w:r w:rsidRPr="00D14D72">
              <w:rPr>
                <w:i/>
              </w:rPr>
              <w:t>Тізені жоғары көтеріп жүгіру;</w:t>
            </w:r>
          </w:p>
          <w:p w14:paraId="39D05666" w14:textId="77777777" w:rsidR="009554C7" w:rsidRPr="00D14D72" w:rsidRDefault="009554C7" w:rsidP="00BB324F">
            <w:pPr>
              <w:rPr>
                <w:i/>
              </w:rPr>
            </w:pPr>
            <w:r w:rsidRPr="00D14D72">
              <w:rPr>
                <w:i/>
              </w:rPr>
              <w:t>- Өкшені жамбасқа лақтыра жүгіру;</w:t>
            </w:r>
          </w:p>
          <w:p w14:paraId="088F65EB" w14:textId="77777777" w:rsidR="009554C7" w:rsidRPr="00D14D72" w:rsidRDefault="009554C7" w:rsidP="00BB324F">
            <w:pPr>
              <w:rPr>
                <w:i/>
              </w:rPr>
            </w:pPr>
            <w:r w:rsidRPr="00D14D72">
              <w:rPr>
                <w:i/>
              </w:rPr>
              <w:t>- Аяқтың басын алға сілтей жүгіру;</w:t>
            </w:r>
          </w:p>
          <w:p w14:paraId="00459A34" w14:textId="77777777" w:rsidR="009554C7" w:rsidRPr="00D14D72" w:rsidRDefault="009554C7" w:rsidP="00BB324F">
            <w:pPr>
              <w:rPr>
                <w:i/>
              </w:rPr>
            </w:pPr>
            <w:r w:rsidRPr="00D14D72">
              <w:rPr>
                <w:i/>
              </w:rPr>
              <w:t>- Оң, сол жақ пен қолды айналдыра жүгіру;</w:t>
            </w:r>
          </w:p>
          <w:p w14:paraId="0939685A" w14:textId="77777777" w:rsidR="009554C7" w:rsidRPr="00D14D72" w:rsidRDefault="009554C7" w:rsidP="00BB324F">
            <w:pPr>
              <w:rPr>
                <w:i/>
              </w:rPr>
            </w:pPr>
            <w:r w:rsidRPr="00D14D72">
              <w:rPr>
                <w:i/>
              </w:rPr>
              <w:t>- Артпен жүгіру;</w:t>
            </w:r>
          </w:p>
          <w:p w14:paraId="7A6505A8" w14:textId="77777777" w:rsidR="009554C7" w:rsidRDefault="009554C7" w:rsidP="00BB324F">
            <w:pPr>
              <w:rPr>
                <w:i/>
              </w:rPr>
            </w:pPr>
            <w:r w:rsidRPr="00D14D72">
              <w:rPr>
                <w:i/>
              </w:rPr>
              <w:t xml:space="preserve">- Жай жүгіру; </w:t>
            </w:r>
          </w:p>
          <w:p w14:paraId="1096F8C2" w14:textId="77777777" w:rsidR="009554C7" w:rsidRPr="00965337" w:rsidRDefault="009554C7" w:rsidP="00BB324F">
            <w:pPr>
              <w:rPr>
                <w:i/>
                <w:color w:val="FF0000"/>
              </w:rPr>
            </w:pPr>
            <w:r w:rsidRPr="00965337">
              <w:rPr>
                <w:i/>
                <w:color w:val="FF0000"/>
              </w:rPr>
              <w:t>Сыни ойлау</w:t>
            </w:r>
            <w:r>
              <w:rPr>
                <w:i/>
                <w:color w:val="FF0000"/>
              </w:rPr>
              <w:t>, жаппай бақылау.</w:t>
            </w:r>
          </w:p>
          <w:p w14:paraId="0AD1E30D" w14:textId="77777777" w:rsidR="009554C7" w:rsidRPr="00D14D72" w:rsidRDefault="009554C7" w:rsidP="00BB324F">
            <w:pPr>
              <w:jc w:val="center"/>
              <w:rPr>
                <w:i/>
              </w:rPr>
            </w:pPr>
            <w:r w:rsidRPr="00D14D72">
              <w:rPr>
                <w:b/>
                <w:i/>
              </w:rPr>
              <w:t>Жалпы даму жаттығулары:</w:t>
            </w:r>
            <w:r w:rsidRPr="00D14D72">
              <w:rPr>
                <w:i/>
              </w:rPr>
              <w:t xml:space="preserve">  (жалаушалармен орындау):</w:t>
            </w:r>
          </w:p>
          <w:p w14:paraId="31002285" w14:textId="77777777" w:rsidR="009554C7" w:rsidRPr="00D14D72" w:rsidRDefault="009554C7" w:rsidP="00BB324F">
            <w:pPr>
              <w:rPr>
                <w:i/>
              </w:rPr>
            </w:pPr>
            <w:r w:rsidRPr="00D14D72">
              <w:rPr>
                <w:i/>
              </w:rPr>
              <w:t>Б.қ.:аяқтарын сәл алшақ қойып,жалаушаларды төмен түсіріп тұру.Жалаушаларды жоғары көтеру,оларды айқастырып,бір – біріне тықылдату,төмен түсіру.</w:t>
            </w:r>
          </w:p>
          <w:p w14:paraId="6D391604" w14:textId="77777777" w:rsidR="009554C7" w:rsidRPr="00D14D72" w:rsidRDefault="009554C7" w:rsidP="00BB324F">
            <w:pPr>
              <w:rPr>
                <w:i/>
              </w:rPr>
            </w:pPr>
            <w:r w:rsidRPr="00D14D72">
              <w:rPr>
                <w:i/>
              </w:rPr>
              <w:t>Б.қ.: аяқтарын сәл алшақ қойып,жалаушаларды иыққа қойып ұстап тұру.Отыру,жалаушаларды алға созу,тұру,б.қ. оралу.</w:t>
            </w:r>
          </w:p>
          <w:p w14:paraId="420E7F27" w14:textId="77777777" w:rsidR="009554C7" w:rsidRPr="00D14D72" w:rsidRDefault="009554C7" w:rsidP="00BB324F">
            <w:pPr>
              <w:rPr>
                <w:i/>
              </w:rPr>
            </w:pPr>
            <w:r w:rsidRPr="00D14D72">
              <w:rPr>
                <w:i/>
              </w:rPr>
              <w:lastRenderedPageBreak/>
              <w:t>Б.қ.:тізерлеп отыру,жалаушаларды төмен түсіріп тұру. Жалаушаларды жоғары көтеру,оларды оңға және солға бұлғау,б.қ. оралу.</w:t>
            </w:r>
          </w:p>
          <w:p w14:paraId="4130E3FE" w14:textId="77777777" w:rsidR="009554C7" w:rsidRDefault="009554C7" w:rsidP="00BB324F">
            <w:pPr>
              <w:rPr>
                <w:i/>
              </w:rPr>
            </w:pPr>
            <w:r w:rsidRPr="00D14D72">
              <w:rPr>
                <w:i/>
              </w:rPr>
              <w:t>Б.қ.:аяқтарын сәл алшақ қойып,жалаушаларды төмен түсіріп тұру.Жүрумен алмастыра отырып,бір орында қос аяқпен секіру (2рет).</w:t>
            </w:r>
          </w:p>
          <w:p w14:paraId="0BA76589" w14:textId="77777777" w:rsidR="009554C7" w:rsidRPr="005D4651" w:rsidRDefault="009554C7" w:rsidP="00BB324F">
            <w:pPr>
              <w:rPr>
                <w:i/>
                <w:color w:val="FF0000"/>
              </w:rPr>
            </w:pPr>
            <w:r w:rsidRPr="005D4651">
              <w:rPr>
                <w:i/>
                <w:color w:val="FF0000"/>
              </w:rPr>
              <w:t>4К моделі, бала үні</w:t>
            </w:r>
            <w:r>
              <w:rPr>
                <w:i/>
                <w:color w:val="FF0000"/>
              </w:rPr>
              <w:t>, тікелей бақылау.</w:t>
            </w:r>
          </w:p>
          <w:p w14:paraId="2FEEFF94" w14:textId="77777777" w:rsidR="009554C7" w:rsidRPr="00D14D72" w:rsidRDefault="009554C7" w:rsidP="00BB324F">
            <w:pPr>
              <w:rPr>
                <w:b/>
                <w:bCs/>
                <w:i/>
              </w:rPr>
            </w:pPr>
            <w:r w:rsidRPr="00D14D72">
              <w:rPr>
                <w:b/>
                <w:bCs/>
                <w:i/>
                <w:iCs/>
              </w:rPr>
              <w:t>Негізгі қимыл қозғалыс жаттығуы</w:t>
            </w:r>
            <w:r>
              <w:rPr>
                <w:b/>
                <w:bCs/>
                <w:i/>
              </w:rPr>
              <w:t xml:space="preserve"> </w:t>
            </w:r>
          </w:p>
          <w:p w14:paraId="7ECF9D30" w14:textId="77777777" w:rsidR="009554C7" w:rsidRPr="00D14D72" w:rsidRDefault="009554C7" w:rsidP="00BB324F">
            <w:pPr>
              <w:rPr>
                <w:bCs/>
                <w:i/>
              </w:rPr>
            </w:pPr>
            <w:r w:rsidRPr="00D14D72">
              <w:rPr>
                <w:bCs/>
                <w:i/>
              </w:rPr>
              <w:t>1.Қос аяқтап секіру.</w:t>
            </w:r>
          </w:p>
          <w:p w14:paraId="7DCE4520" w14:textId="77777777" w:rsidR="009554C7" w:rsidRDefault="009554C7" w:rsidP="00BB324F">
            <w:pPr>
              <w:rPr>
                <w:bCs/>
                <w:i/>
              </w:rPr>
            </w:pPr>
            <w:r w:rsidRPr="00D14D72">
              <w:rPr>
                <w:bCs/>
                <w:i/>
              </w:rPr>
              <w:t>2.Допты бір-біріне домалату</w:t>
            </w:r>
          </w:p>
          <w:p w14:paraId="6D3EE538" w14:textId="77777777" w:rsidR="009554C7" w:rsidRPr="005D4651" w:rsidRDefault="009554C7" w:rsidP="00BB324F">
            <w:pPr>
              <w:rPr>
                <w:bCs/>
                <w:i/>
                <w:color w:val="FF0000"/>
                <w:szCs w:val="20"/>
                <w:lang w:eastAsia="ru-RU"/>
              </w:rPr>
            </w:pPr>
            <w:r w:rsidRPr="006B6795">
              <w:rPr>
                <w:bCs/>
                <w:i/>
                <w:color w:val="FF0000"/>
                <w:szCs w:val="20"/>
                <w:lang w:eastAsia="ru-RU"/>
              </w:rPr>
              <w:t xml:space="preserve">Өнім арқылы саралау </w:t>
            </w:r>
            <w:r>
              <w:rPr>
                <w:bCs/>
                <w:i/>
                <w:color w:val="FF0000"/>
                <w:szCs w:val="20"/>
                <w:lang w:eastAsia="ru-RU"/>
              </w:rPr>
              <w:t>Тікелей бақылау.</w:t>
            </w:r>
            <w:r w:rsidRPr="00D14D72">
              <w:rPr>
                <w:rFonts w:eastAsia="Calibri"/>
                <w:i/>
              </w:rPr>
              <w:t xml:space="preserve">       </w:t>
            </w:r>
          </w:p>
          <w:p w14:paraId="20EC7448" w14:textId="77777777" w:rsidR="009554C7" w:rsidRPr="00D14D72" w:rsidRDefault="009554C7" w:rsidP="00BB324F">
            <w:pPr>
              <w:rPr>
                <w:b/>
                <w:i/>
              </w:rPr>
            </w:pPr>
            <w:r w:rsidRPr="00D14D72">
              <w:rPr>
                <w:b/>
                <w:i/>
              </w:rPr>
              <w:t>Қимылды ойын:</w:t>
            </w:r>
          </w:p>
          <w:p w14:paraId="2A35A707" w14:textId="77777777" w:rsidR="009554C7" w:rsidRPr="005D4651" w:rsidRDefault="009554C7" w:rsidP="00BB324F">
            <w:pPr>
              <w:rPr>
                <w:b/>
                <w:i/>
              </w:rPr>
            </w:pPr>
            <w:r w:rsidRPr="005D4651">
              <w:rPr>
                <w:b/>
                <w:bCs/>
                <w:i/>
                <w:iCs/>
              </w:rPr>
              <w:t xml:space="preserve">«Қасқырлар  мен лақтар » </w:t>
            </w:r>
          </w:p>
          <w:p w14:paraId="67558C36" w14:textId="77777777" w:rsidR="009554C7" w:rsidRDefault="009554C7" w:rsidP="00BB324F">
            <w:pPr>
              <w:rPr>
                <w:bCs/>
                <w:i/>
                <w:iCs/>
              </w:rPr>
            </w:pPr>
            <w:r w:rsidRPr="005D4651">
              <w:rPr>
                <w:b/>
                <w:bCs/>
                <w:i/>
                <w:iCs/>
              </w:rPr>
              <w:t xml:space="preserve">Мақсаты:  </w:t>
            </w:r>
            <w:r w:rsidRPr="005D4651">
              <w:rPr>
                <w:bCs/>
                <w:i/>
                <w:iCs/>
              </w:rPr>
              <w:t>Балаларды  жылдамдыққа, ептілікке  тәрбиелеу.</w:t>
            </w:r>
          </w:p>
          <w:p w14:paraId="57F0D732" w14:textId="77777777" w:rsidR="009554C7" w:rsidRPr="005D4651" w:rsidRDefault="009554C7" w:rsidP="00BB324F">
            <w:pPr>
              <w:rPr>
                <w:i/>
                <w:color w:val="FF0000"/>
              </w:rPr>
            </w:pPr>
            <w:r w:rsidRPr="005D4651">
              <w:rPr>
                <w:bCs/>
                <w:i/>
                <w:iCs/>
                <w:color w:val="FF0000"/>
              </w:rPr>
              <w:t>Командада жұмыс, сыни ойлау, бала үні</w:t>
            </w:r>
          </w:p>
          <w:p w14:paraId="4D7C825D" w14:textId="77777777" w:rsidR="009554C7" w:rsidRPr="00D14D72" w:rsidRDefault="009554C7" w:rsidP="00BB324F">
            <w:pPr>
              <w:rPr>
                <w:b/>
                <w:i/>
              </w:rPr>
            </w:pPr>
            <w:r w:rsidRPr="00D14D72">
              <w:rPr>
                <w:b/>
                <w:i/>
              </w:rPr>
              <w:t xml:space="preserve">Қорытынды: </w:t>
            </w:r>
          </w:p>
          <w:p w14:paraId="3CA20486" w14:textId="77777777" w:rsidR="009554C7" w:rsidRPr="00D14D72" w:rsidRDefault="009554C7" w:rsidP="00BB324F">
            <w:pPr>
              <w:rPr>
                <w:i/>
              </w:rPr>
            </w:pPr>
            <w:r w:rsidRPr="00D14D72">
              <w:rPr>
                <w:i/>
              </w:rPr>
              <w:t>Балаларды мадақтау</w:t>
            </w:r>
          </w:p>
        </w:tc>
        <w:tc>
          <w:tcPr>
            <w:tcW w:w="2415" w:type="dxa"/>
            <w:gridSpan w:val="2"/>
            <w:tcBorders>
              <w:top w:val="single" w:sz="4" w:space="0" w:color="auto"/>
              <w:left w:val="single" w:sz="4" w:space="0" w:color="auto"/>
              <w:bottom w:val="single" w:sz="4" w:space="0" w:color="auto"/>
              <w:right w:val="single" w:sz="4" w:space="0" w:color="auto"/>
            </w:tcBorders>
          </w:tcPr>
          <w:p w14:paraId="2E94613F" w14:textId="77777777" w:rsidR="009554C7" w:rsidRPr="00D14D72" w:rsidRDefault="009554C7" w:rsidP="00BB324F">
            <w:pPr>
              <w:rPr>
                <w:i/>
              </w:rPr>
            </w:pPr>
            <w:r w:rsidRPr="00D14D72">
              <w:rPr>
                <w:b/>
                <w:i/>
              </w:rPr>
              <w:lastRenderedPageBreak/>
              <w:t>1.Музыка</w:t>
            </w:r>
          </w:p>
          <w:p w14:paraId="0D637C31" w14:textId="77777777" w:rsidR="009554C7" w:rsidRPr="00D14D72" w:rsidRDefault="009554C7" w:rsidP="00BB324F">
            <w:pPr>
              <w:rPr>
                <w:i/>
              </w:rPr>
            </w:pPr>
            <w:r w:rsidRPr="00D14D72">
              <w:rPr>
                <w:i/>
              </w:rPr>
              <w:t>Педагог жоспары бойынша</w:t>
            </w:r>
          </w:p>
          <w:p w14:paraId="3CA01029" w14:textId="77777777" w:rsidR="009554C7" w:rsidRPr="00D14D72" w:rsidRDefault="009554C7" w:rsidP="00BB324F">
            <w:pPr>
              <w:rPr>
                <w:b/>
                <w:i/>
              </w:rPr>
            </w:pPr>
          </w:p>
          <w:p w14:paraId="6398BCC0" w14:textId="77777777" w:rsidR="009554C7" w:rsidRPr="00D14D72" w:rsidRDefault="009554C7" w:rsidP="00BB324F">
            <w:pPr>
              <w:rPr>
                <w:b/>
                <w:i/>
              </w:rPr>
            </w:pPr>
          </w:p>
          <w:p w14:paraId="758DF301" w14:textId="77777777" w:rsidR="009554C7" w:rsidRPr="00D14D72" w:rsidRDefault="009554C7" w:rsidP="00BB324F">
            <w:pPr>
              <w:rPr>
                <w:b/>
                <w:i/>
              </w:rPr>
            </w:pPr>
            <w:r w:rsidRPr="00D14D72">
              <w:rPr>
                <w:b/>
                <w:i/>
              </w:rPr>
              <w:t>2.Мүсіндеу</w:t>
            </w:r>
          </w:p>
          <w:p w14:paraId="61B064B9" w14:textId="77777777" w:rsidR="009554C7" w:rsidRPr="005B388D" w:rsidRDefault="009554C7" w:rsidP="00BB324F">
            <w:pPr>
              <w:rPr>
                <w:rFonts w:eastAsia="Calibri"/>
                <w:b/>
                <w:i/>
                <w:szCs w:val="24"/>
              </w:rPr>
            </w:pPr>
            <w:r w:rsidRPr="005B388D">
              <w:rPr>
                <w:rFonts w:eastAsia="Calibri"/>
                <w:b/>
                <w:i/>
                <w:szCs w:val="24"/>
              </w:rPr>
              <w:t xml:space="preserve">Тақырыбы:  </w:t>
            </w:r>
            <w:r w:rsidRPr="005B388D">
              <w:rPr>
                <w:rFonts w:eastAsia="Calibri"/>
                <w:i/>
                <w:szCs w:val="24"/>
              </w:rPr>
              <w:t>«Шырша жаңғақтары»</w:t>
            </w:r>
          </w:p>
          <w:p w14:paraId="4714F4AF" w14:textId="77777777" w:rsidR="009554C7" w:rsidRDefault="009554C7" w:rsidP="00BB324F">
            <w:pPr>
              <w:rPr>
                <w:rFonts w:eastAsia="Calibri"/>
                <w:i/>
                <w:szCs w:val="24"/>
              </w:rPr>
            </w:pPr>
            <w:r w:rsidRPr="005B388D">
              <w:rPr>
                <w:rFonts w:eastAsia="Calibri"/>
                <w:b/>
                <w:i/>
                <w:szCs w:val="24"/>
              </w:rPr>
              <w:t xml:space="preserve">Мақсаты: </w:t>
            </w:r>
            <w:r w:rsidRPr="005B388D">
              <w:rPr>
                <w:rFonts w:eastAsia="Calibri"/>
                <w:i/>
                <w:szCs w:val="24"/>
              </w:rPr>
              <w:t>Бірнеше бөліктерден заттар</w:t>
            </w:r>
            <w:r>
              <w:rPr>
                <w:rFonts w:eastAsia="Calibri"/>
                <w:i/>
                <w:szCs w:val="24"/>
              </w:rPr>
              <w:t>-</w:t>
            </w:r>
            <w:r w:rsidRPr="005B388D">
              <w:rPr>
                <w:rFonts w:eastAsia="Calibri"/>
                <w:i/>
                <w:szCs w:val="24"/>
              </w:rPr>
              <w:t>ды</w:t>
            </w:r>
            <w:r>
              <w:rPr>
                <w:rFonts w:eastAsia="Calibri"/>
                <w:i/>
                <w:szCs w:val="24"/>
              </w:rPr>
              <w:t xml:space="preserve">  </w:t>
            </w:r>
            <w:r w:rsidRPr="005B388D">
              <w:rPr>
                <w:rFonts w:eastAsia="Calibri"/>
                <w:i/>
                <w:szCs w:val="24"/>
              </w:rPr>
              <w:t xml:space="preserve">мүсіндеуді үйренеді. </w:t>
            </w:r>
          </w:p>
          <w:p w14:paraId="09FBB17F"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Тақырып бойынша көрнекіліктер</w:t>
            </w:r>
          </w:p>
          <w:p w14:paraId="17D51966" w14:textId="77777777" w:rsidR="009554C7" w:rsidRPr="004E0AFE"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653C23BC" w14:textId="77777777" w:rsidR="009554C7" w:rsidRPr="00374C7F" w:rsidRDefault="009554C7" w:rsidP="00BB324F">
            <w:pPr>
              <w:rPr>
                <w:b/>
                <w:bCs/>
                <w:i/>
                <w:iCs/>
                <w:color w:val="000000"/>
                <w:lang w:eastAsia="ru-RU"/>
              </w:rPr>
            </w:pPr>
            <w:r>
              <w:rPr>
                <w:b/>
                <w:bCs/>
                <w:i/>
                <w:iCs/>
                <w:color w:val="000000"/>
                <w:lang w:eastAsia="ru-RU"/>
              </w:rPr>
              <w:t>ҰОҚ   жүргізілу барысы</w:t>
            </w:r>
          </w:p>
          <w:p w14:paraId="4F33E0A7" w14:textId="77777777" w:rsidR="009554C7" w:rsidRPr="00D14D72" w:rsidRDefault="009554C7" w:rsidP="00BB324F">
            <w:pPr>
              <w:rPr>
                <w:bCs/>
                <w:i/>
              </w:rPr>
            </w:pPr>
            <w:r w:rsidRPr="00D14D72">
              <w:rPr>
                <w:bCs/>
                <w:i/>
              </w:rPr>
              <w:t>Қазір қай жыл мезгілі?</w:t>
            </w:r>
          </w:p>
          <w:p w14:paraId="143E3C17" w14:textId="77777777" w:rsidR="009554C7" w:rsidRPr="00D14D72" w:rsidRDefault="009554C7" w:rsidP="00BB324F">
            <w:pPr>
              <w:rPr>
                <w:bCs/>
                <w:i/>
              </w:rPr>
            </w:pPr>
            <w:r w:rsidRPr="00D14D72">
              <w:rPr>
                <w:bCs/>
                <w:i/>
              </w:rPr>
              <w:t>- Қыс екенін қайдан білдіңдер?</w:t>
            </w:r>
          </w:p>
          <w:p w14:paraId="3293F488" w14:textId="77777777" w:rsidR="009554C7" w:rsidRPr="00D14D72" w:rsidRDefault="009554C7" w:rsidP="00BB324F">
            <w:pPr>
              <w:rPr>
                <w:bCs/>
                <w:i/>
              </w:rPr>
            </w:pPr>
            <w:r w:rsidRPr="00D14D72">
              <w:rPr>
                <w:bCs/>
                <w:i/>
              </w:rPr>
              <w:t>- Қыс мезгілінде қандай мерекелер бар?</w:t>
            </w:r>
          </w:p>
          <w:p w14:paraId="7118C564" w14:textId="77777777" w:rsidR="009554C7" w:rsidRPr="00374C7F" w:rsidRDefault="009554C7" w:rsidP="00BB324F">
            <w:pPr>
              <w:rPr>
                <w:bCs/>
                <w:i/>
                <w:color w:val="FF0000"/>
              </w:rPr>
            </w:pPr>
            <w:r w:rsidRPr="00D14D72">
              <w:rPr>
                <w:bCs/>
                <w:i/>
              </w:rPr>
              <w:t>Жаңа жыл мерекесінде біз не істейміз?</w:t>
            </w:r>
            <w:r>
              <w:rPr>
                <w:bCs/>
                <w:i/>
              </w:rPr>
              <w:t xml:space="preserve"> </w:t>
            </w:r>
            <w:r w:rsidRPr="00374C7F">
              <w:rPr>
                <w:bCs/>
                <w:i/>
                <w:color w:val="FF0000"/>
              </w:rPr>
              <w:t>Бала үні</w:t>
            </w:r>
          </w:p>
          <w:p w14:paraId="5E59922D" w14:textId="77777777" w:rsidR="009554C7" w:rsidRDefault="009554C7" w:rsidP="00BB324F">
            <w:pPr>
              <w:rPr>
                <w:b/>
                <w:i/>
              </w:rPr>
            </w:pPr>
            <w:r>
              <w:rPr>
                <w:bCs/>
                <w:i/>
              </w:rPr>
              <w:t xml:space="preserve">    </w:t>
            </w:r>
            <w:r w:rsidRPr="00D14D72">
              <w:rPr>
                <w:b/>
                <w:i/>
              </w:rPr>
              <w:t>Ширату.</w:t>
            </w:r>
          </w:p>
          <w:p w14:paraId="2D49A423" w14:textId="77777777" w:rsidR="009554C7" w:rsidRDefault="009554C7" w:rsidP="00BB324F">
            <w:pPr>
              <w:rPr>
                <w:i/>
                <w:color w:val="FF0000"/>
              </w:rPr>
            </w:pPr>
            <w:r w:rsidRPr="00374C7F">
              <w:rPr>
                <w:i/>
                <w:color w:val="FF0000"/>
              </w:rPr>
              <w:t xml:space="preserve">Пед жет ойын: </w:t>
            </w:r>
          </w:p>
          <w:p w14:paraId="7D2A99BE" w14:textId="77777777" w:rsidR="009554C7" w:rsidRPr="00374C7F" w:rsidRDefault="009554C7" w:rsidP="00BB324F">
            <w:pPr>
              <w:rPr>
                <w:i/>
                <w:color w:val="FF0000"/>
              </w:rPr>
            </w:pPr>
            <w:r w:rsidRPr="00374C7F">
              <w:rPr>
                <w:i/>
                <w:color w:val="FF0000"/>
              </w:rPr>
              <w:t>«Кім тапқыр?»</w:t>
            </w:r>
          </w:p>
          <w:p w14:paraId="665915B7" w14:textId="77777777" w:rsidR="009554C7" w:rsidRPr="00D14D72" w:rsidRDefault="009554C7" w:rsidP="00BB324F">
            <w:pPr>
              <w:rPr>
                <w:i/>
              </w:rPr>
            </w:pPr>
            <w:r w:rsidRPr="00D14D72">
              <w:rPr>
                <w:i/>
              </w:rPr>
              <w:t>Жұмбақ жасыру.</w:t>
            </w:r>
          </w:p>
          <w:p w14:paraId="02A30BE3" w14:textId="77777777" w:rsidR="009554C7" w:rsidRDefault="009554C7" w:rsidP="00BB324F">
            <w:pPr>
              <w:rPr>
                <w:i/>
              </w:rPr>
            </w:pPr>
            <w:r w:rsidRPr="00D14D72">
              <w:rPr>
                <w:i/>
              </w:rPr>
              <w:t xml:space="preserve">Тікен, тікен </w:t>
            </w:r>
            <w:r>
              <w:rPr>
                <w:i/>
              </w:rPr>
              <w:t>тік пісте,</w:t>
            </w:r>
            <w:r>
              <w:rPr>
                <w:i/>
              </w:rPr>
              <w:br/>
              <w:t xml:space="preserve">Қысы-жазы бір түсте.  </w:t>
            </w:r>
            <w:r w:rsidRPr="00D14D72">
              <w:rPr>
                <w:i/>
              </w:rPr>
              <w:t>/Шырша/.</w:t>
            </w:r>
          </w:p>
          <w:p w14:paraId="440BC75A" w14:textId="77777777" w:rsidR="009554C7" w:rsidRPr="00D03D6B" w:rsidRDefault="009554C7" w:rsidP="00BB324F">
            <w:pPr>
              <w:rPr>
                <w:i/>
                <w:color w:val="FF0000"/>
              </w:rPr>
            </w:pPr>
            <w:r w:rsidRPr="00D03D6B">
              <w:rPr>
                <w:i/>
                <w:color w:val="FF0000"/>
              </w:rPr>
              <w:t>Сыни ойлау, бала үні.</w:t>
            </w:r>
          </w:p>
          <w:p w14:paraId="12EB90E8" w14:textId="77777777" w:rsidR="009554C7" w:rsidRPr="00D14D72" w:rsidRDefault="009554C7" w:rsidP="00BB324F">
            <w:pPr>
              <w:rPr>
                <w:b/>
                <w:i/>
              </w:rPr>
            </w:pPr>
            <w:r w:rsidRPr="00D14D72">
              <w:rPr>
                <w:b/>
                <w:i/>
              </w:rPr>
              <w:t>Ой қозғау.</w:t>
            </w:r>
          </w:p>
          <w:p w14:paraId="7222CA27" w14:textId="77777777" w:rsidR="009554C7" w:rsidRPr="00D14D72" w:rsidRDefault="009554C7" w:rsidP="00BB324F">
            <w:pPr>
              <w:rPr>
                <w:i/>
              </w:rPr>
            </w:pPr>
            <w:r w:rsidRPr="00D14D72">
              <w:rPr>
                <w:i/>
              </w:rPr>
              <w:t>Балалар біздің шырша көңілсіз сияқты, өйткені оның ойыншықтары жоқ екен.</w:t>
            </w:r>
            <w:r>
              <w:rPr>
                <w:i/>
              </w:rPr>
              <w:t xml:space="preserve"> </w:t>
            </w:r>
            <w:r w:rsidRPr="00D14D72">
              <w:rPr>
                <w:i/>
              </w:rPr>
              <w:t>Ал біз көмектесіп шыршаны сәндейік</w:t>
            </w:r>
          </w:p>
          <w:p w14:paraId="3BB22B03" w14:textId="77777777" w:rsidR="009554C7" w:rsidRPr="00D14D72" w:rsidRDefault="009554C7" w:rsidP="00BB324F">
            <w:pPr>
              <w:rPr>
                <w:i/>
              </w:rPr>
            </w:pPr>
            <w:r w:rsidRPr="00D14D72">
              <w:rPr>
                <w:i/>
              </w:rPr>
              <w:t xml:space="preserve">-Сендер де шыршаға </w:t>
            </w:r>
            <w:r w:rsidRPr="00D14D72">
              <w:rPr>
                <w:i/>
              </w:rPr>
              <w:lastRenderedPageBreak/>
              <w:t xml:space="preserve">ойыншық жасап, </w:t>
            </w:r>
            <w:r>
              <w:rPr>
                <w:i/>
              </w:rPr>
              <w:t xml:space="preserve">шыршаны </w:t>
            </w:r>
            <w:r w:rsidRPr="00D14D72">
              <w:rPr>
                <w:i/>
              </w:rPr>
              <w:t>безендірген</w:t>
            </w:r>
            <w:r>
              <w:rPr>
                <w:i/>
              </w:rPr>
              <w:t>-</w:t>
            </w:r>
            <w:r w:rsidRPr="00D14D72">
              <w:rPr>
                <w:i/>
              </w:rPr>
              <w:t>ді қалайсыңдар ма?</w:t>
            </w:r>
          </w:p>
          <w:p w14:paraId="3D28DAD9" w14:textId="77777777" w:rsidR="009554C7" w:rsidRPr="00D14D72" w:rsidRDefault="009554C7" w:rsidP="00BB324F">
            <w:pPr>
              <w:rPr>
                <w:i/>
              </w:rPr>
            </w:pPr>
            <w:r w:rsidRPr="00D14D72">
              <w:rPr>
                <w:i/>
              </w:rPr>
              <w:t>Жаңа жылдық шыршаға қандай заттар ілеміз? </w:t>
            </w:r>
          </w:p>
          <w:p w14:paraId="6360789E" w14:textId="77777777" w:rsidR="009554C7" w:rsidRPr="00D14D72" w:rsidRDefault="009554C7" w:rsidP="00BB324F">
            <w:pPr>
              <w:rPr>
                <w:i/>
              </w:rPr>
            </w:pPr>
            <w:r w:rsidRPr="00D14D72">
              <w:rPr>
                <w:i/>
              </w:rPr>
              <w:t>Шырша ойыншық</w:t>
            </w:r>
            <w:r>
              <w:rPr>
                <w:i/>
              </w:rPr>
              <w:t>-</w:t>
            </w:r>
            <w:r w:rsidRPr="00D14D72">
              <w:rPr>
                <w:i/>
              </w:rPr>
              <w:t>тарын неден жасауға болады?</w:t>
            </w:r>
          </w:p>
          <w:p w14:paraId="070031AC" w14:textId="77777777" w:rsidR="009554C7" w:rsidRPr="00911E62" w:rsidRDefault="009554C7" w:rsidP="00BB324F">
            <w:pPr>
              <w:rPr>
                <w:i/>
                <w:color w:val="FF0000"/>
              </w:rPr>
            </w:pPr>
            <w:r w:rsidRPr="00911E62">
              <w:rPr>
                <w:i/>
                <w:color w:val="FF0000"/>
              </w:rPr>
              <w:t>4К моделі, бала үні</w:t>
            </w:r>
          </w:p>
          <w:p w14:paraId="2D7E5905" w14:textId="77777777" w:rsidR="009554C7" w:rsidRPr="00D14D72" w:rsidRDefault="009554C7" w:rsidP="00BB324F">
            <w:pPr>
              <w:rPr>
                <w:b/>
                <w:i/>
              </w:rPr>
            </w:pPr>
            <w:r w:rsidRPr="00D14D72">
              <w:rPr>
                <w:b/>
                <w:i/>
              </w:rPr>
              <w:t>Балаларға ермексаздан шырша ойыншықтар жасаудың жолдырын көрсету,</w:t>
            </w:r>
            <w:r>
              <w:rPr>
                <w:b/>
                <w:i/>
              </w:rPr>
              <w:t xml:space="preserve"> </w:t>
            </w:r>
            <w:r w:rsidRPr="00D14D72">
              <w:rPr>
                <w:b/>
                <w:i/>
              </w:rPr>
              <w:t>түсіндіру.</w:t>
            </w:r>
          </w:p>
          <w:p w14:paraId="6329DDDF" w14:textId="77777777" w:rsidR="009554C7" w:rsidRPr="00D14D72" w:rsidRDefault="009554C7" w:rsidP="00BB324F">
            <w:pPr>
              <w:rPr>
                <w:i/>
              </w:rPr>
            </w:pPr>
            <w:r w:rsidRPr="00D14D72">
              <w:rPr>
                <w:b/>
                <w:i/>
              </w:rPr>
              <w:t>-</w:t>
            </w:r>
            <w:r w:rsidRPr="00D14D72">
              <w:rPr>
                <w:i/>
              </w:rPr>
              <w:t>түрлі түсті ермексазды бірнеше бөлікке бөлу;</w:t>
            </w:r>
          </w:p>
          <w:p w14:paraId="583191AC" w14:textId="77777777" w:rsidR="009554C7" w:rsidRPr="00D14D72" w:rsidRDefault="009554C7" w:rsidP="00BB324F">
            <w:pPr>
              <w:rPr>
                <w:i/>
              </w:rPr>
            </w:pPr>
            <w:r w:rsidRPr="00D14D72">
              <w:rPr>
                <w:i/>
              </w:rPr>
              <w:t>-әр түрлі домалақтар жасау;</w:t>
            </w:r>
          </w:p>
          <w:p w14:paraId="00AE4F47" w14:textId="77777777" w:rsidR="009554C7" w:rsidRDefault="009554C7" w:rsidP="00BB324F">
            <w:pPr>
              <w:rPr>
                <w:i/>
              </w:rPr>
            </w:pPr>
            <w:r w:rsidRPr="00D14D72">
              <w:rPr>
                <w:i/>
              </w:rPr>
              <w:t>-әр түсті сәбіз пішіндес денелер жасау;</w:t>
            </w:r>
          </w:p>
          <w:p w14:paraId="3A23F776" w14:textId="77777777" w:rsidR="009554C7" w:rsidRPr="00911E62" w:rsidRDefault="009554C7" w:rsidP="00BB324F">
            <w:pPr>
              <w:rPr>
                <w:i/>
                <w:color w:val="FF0000"/>
              </w:rPr>
            </w:pPr>
            <w:r w:rsidRPr="00911E62">
              <w:rPr>
                <w:i/>
                <w:color w:val="FF0000"/>
              </w:rPr>
              <w:t>Мазмұн арқылы саралау, блум таксономиясы</w:t>
            </w:r>
          </w:p>
          <w:p w14:paraId="10D94B34" w14:textId="77777777" w:rsidR="009554C7" w:rsidRPr="00D14D72" w:rsidRDefault="009554C7" w:rsidP="00BB324F">
            <w:pPr>
              <w:rPr>
                <w:b/>
                <w:i/>
              </w:rPr>
            </w:pPr>
            <w:r w:rsidRPr="00D14D72">
              <w:rPr>
                <w:b/>
                <w:i/>
              </w:rPr>
              <w:t>Сергіту сәті:</w:t>
            </w:r>
          </w:p>
          <w:p w14:paraId="7B26C6F4" w14:textId="77777777" w:rsidR="009554C7" w:rsidRPr="00D14D72" w:rsidRDefault="009554C7" w:rsidP="00BB324F">
            <w:pPr>
              <w:rPr>
                <w:i/>
              </w:rPr>
            </w:pPr>
            <w:r w:rsidRPr="00D14D72">
              <w:rPr>
                <w:i/>
              </w:rPr>
              <w:t>Тамаша, тамаша!</w:t>
            </w:r>
          </w:p>
          <w:p w14:paraId="19AB8045" w14:textId="77777777" w:rsidR="009554C7" w:rsidRPr="00D14D72" w:rsidRDefault="009554C7" w:rsidP="00BB324F">
            <w:pPr>
              <w:rPr>
                <w:i/>
              </w:rPr>
            </w:pPr>
            <w:r w:rsidRPr="00D14D72">
              <w:rPr>
                <w:i/>
              </w:rPr>
              <w:t>Шыршамыз тұр жараса.</w:t>
            </w:r>
          </w:p>
          <w:p w14:paraId="636493D5" w14:textId="77777777" w:rsidR="009554C7" w:rsidRPr="00D14D72" w:rsidRDefault="009554C7" w:rsidP="00BB324F">
            <w:pPr>
              <w:rPr>
                <w:i/>
              </w:rPr>
            </w:pPr>
            <w:r w:rsidRPr="00D14D72">
              <w:rPr>
                <w:i/>
              </w:rPr>
              <w:t>Басында әсем жұлдызы,</w:t>
            </w:r>
          </w:p>
          <w:p w14:paraId="24883822" w14:textId="77777777" w:rsidR="009554C7" w:rsidRDefault="009554C7" w:rsidP="00BB324F">
            <w:pPr>
              <w:rPr>
                <w:i/>
              </w:rPr>
            </w:pPr>
            <w:r w:rsidRPr="00D14D72">
              <w:rPr>
                <w:i/>
              </w:rPr>
              <w:t>Көз тоймайды қараса.</w:t>
            </w:r>
          </w:p>
          <w:p w14:paraId="18DE3D75" w14:textId="77777777" w:rsidR="009554C7" w:rsidRPr="00911E62" w:rsidRDefault="009554C7" w:rsidP="00BB324F">
            <w:pPr>
              <w:rPr>
                <w:b/>
                <w:i/>
              </w:rPr>
            </w:pPr>
            <w:r w:rsidRPr="00911E62">
              <w:rPr>
                <w:b/>
                <w:i/>
              </w:rPr>
              <w:t>Балалардың өз бетінше жұмысы.</w:t>
            </w:r>
          </w:p>
          <w:p w14:paraId="20E86176" w14:textId="77777777" w:rsidR="009554C7" w:rsidRPr="00911E62" w:rsidRDefault="009554C7" w:rsidP="00BB324F">
            <w:pPr>
              <w:rPr>
                <w:i/>
                <w:color w:val="FF0000"/>
              </w:rPr>
            </w:pPr>
            <w:r w:rsidRPr="00911E62">
              <w:rPr>
                <w:i/>
                <w:color w:val="FF0000"/>
              </w:rPr>
              <w:t>4К моделі, бала үні, жанама бақылау.</w:t>
            </w:r>
          </w:p>
          <w:p w14:paraId="0DEFA8F0" w14:textId="77777777" w:rsidR="009554C7" w:rsidRPr="00911E62" w:rsidRDefault="009554C7" w:rsidP="00BB324F">
            <w:pPr>
              <w:rPr>
                <w:i/>
                <w:color w:val="FF0000"/>
              </w:rPr>
            </w:pPr>
            <w:r w:rsidRPr="00911E62">
              <w:rPr>
                <w:i/>
                <w:color w:val="FF0000"/>
              </w:rPr>
              <w:t>Құрлымдалған ойын: «Біздің көрме»</w:t>
            </w:r>
          </w:p>
          <w:p w14:paraId="3E30B416" w14:textId="77777777" w:rsidR="009554C7" w:rsidRPr="00D14D72" w:rsidRDefault="009554C7" w:rsidP="00BB324F">
            <w:pPr>
              <w:rPr>
                <w:i/>
              </w:rPr>
            </w:pPr>
            <w:r>
              <w:rPr>
                <w:i/>
              </w:rPr>
              <w:t xml:space="preserve">Шарты: Балалар бір- бірінің  жұмысын </w:t>
            </w:r>
            <w:r>
              <w:rPr>
                <w:i/>
              </w:rPr>
              <w:lastRenderedPageBreak/>
              <w:t>бағалайды.</w:t>
            </w:r>
            <w:r w:rsidRPr="00D14D72">
              <w:rPr>
                <w:i/>
              </w:rPr>
              <w:t xml:space="preserve"> Жасаған</w:t>
            </w:r>
            <w:r>
              <w:rPr>
                <w:i/>
              </w:rPr>
              <w:t xml:space="preserve"> ойыншықтарын шыршаға іледі.</w:t>
            </w:r>
          </w:p>
          <w:p w14:paraId="6D7992F8" w14:textId="77777777" w:rsidR="009554C7" w:rsidRPr="00D14D72" w:rsidRDefault="009554C7" w:rsidP="00BB324F">
            <w:pPr>
              <w:rPr>
                <w:b/>
                <w:i/>
              </w:rPr>
            </w:pPr>
            <w:r w:rsidRPr="00D14D72">
              <w:rPr>
                <w:b/>
                <w:i/>
              </w:rPr>
              <w:t>Қорытынды.</w:t>
            </w:r>
          </w:p>
          <w:p w14:paraId="6C083245" w14:textId="77777777" w:rsidR="009554C7" w:rsidRPr="00D14D72" w:rsidRDefault="009554C7" w:rsidP="00BB324F">
            <w:pPr>
              <w:rPr>
                <w:i/>
              </w:rPr>
            </w:pPr>
            <w:r w:rsidRPr="00D14D72">
              <w:rPr>
                <w:i/>
              </w:rPr>
              <w:t>Балалардың жұмысын қорытындылау.</w:t>
            </w:r>
          </w:p>
          <w:p w14:paraId="117D7CC7" w14:textId="77777777" w:rsidR="009554C7" w:rsidRPr="00D14D72" w:rsidRDefault="009554C7" w:rsidP="00BB324F">
            <w:pPr>
              <w:rPr>
                <w:i/>
              </w:rPr>
            </w:pPr>
            <w:r w:rsidRPr="00D14D72">
              <w:rPr>
                <w:i/>
              </w:rPr>
              <w:t>Балаларды мадақтау.</w:t>
            </w:r>
          </w:p>
          <w:p w14:paraId="16288D93" w14:textId="77777777" w:rsidR="009554C7" w:rsidRPr="00D14D72" w:rsidRDefault="009554C7" w:rsidP="00BB324F">
            <w:pPr>
              <w:rPr>
                <w:i/>
              </w:rPr>
            </w:pPr>
          </w:p>
        </w:tc>
      </w:tr>
      <w:tr w:rsidR="009554C7" w:rsidRPr="00E848CE" w14:paraId="6E7EF19F" w14:textId="77777777" w:rsidTr="00BB324F">
        <w:trPr>
          <w:gridAfter w:val="3"/>
          <w:wAfter w:w="5384" w:type="dxa"/>
        </w:trPr>
        <w:tc>
          <w:tcPr>
            <w:tcW w:w="1416" w:type="dxa"/>
            <w:tcBorders>
              <w:top w:val="single" w:sz="4" w:space="0" w:color="auto"/>
              <w:left w:val="single" w:sz="4" w:space="0" w:color="auto"/>
              <w:bottom w:val="single" w:sz="4" w:space="0" w:color="auto"/>
              <w:right w:val="single" w:sz="4" w:space="0" w:color="auto"/>
            </w:tcBorders>
            <w:hideMark/>
          </w:tcPr>
          <w:p w14:paraId="2AE147AD" w14:textId="77777777" w:rsidR="009554C7" w:rsidRPr="00D14D72" w:rsidRDefault="009554C7" w:rsidP="00BB324F">
            <w:pPr>
              <w:rPr>
                <w:b/>
                <w:bCs/>
                <w:i/>
                <w:color w:val="000000"/>
                <w:lang w:eastAsia="ru-RU"/>
              </w:rPr>
            </w:pPr>
            <w:r w:rsidRPr="00D14D72">
              <w:rPr>
                <w:b/>
                <w:bCs/>
                <w:i/>
                <w:color w:val="000000"/>
                <w:lang w:eastAsia="ru-RU"/>
              </w:rPr>
              <w:lastRenderedPageBreak/>
              <w:t>Серуенге дайындық</w:t>
            </w:r>
          </w:p>
        </w:tc>
        <w:tc>
          <w:tcPr>
            <w:tcW w:w="14602" w:type="dxa"/>
            <w:gridSpan w:val="18"/>
            <w:tcBorders>
              <w:top w:val="single" w:sz="4" w:space="0" w:color="auto"/>
              <w:left w:val="single" w:sz="4" w:space="0" w:color="auto"/>
              <w:bottom w:val="single" w:sz="4" w:space="0" w:color="auto"/>
              <w:right w:val="single" w:sz="4" w:space="0" w:color="auto"/>
            </w:tcBorders>
            <w:hideMark/>
          </w:tcPr>
          <w:p w14:paraId="1F877118" w14:textId="77777777" w:rsidR="009554C7" w:rsidRPr="00D14D72" w:rsidRDefault="009554C7" w:rsidP="00BB324F">
            <w:pPr>
              <w:rPr>
                <w:i/>
              </w:rPr>
            </w:pPr>
            <w:r w:rsidRPr="00D14D72">
              <w:rPr>
                <w:i/>
              </w:rPr>
              <w:t xml:space="preserve">Балаларға  реттілікпен киімдерін шешуі, өз сөрелеріне  киімін жинап таза ұстауды,  су болған  киімдерін тәрбиешіге  көрсетуге  үйрету.   </w:t>
            </w:r>
          </w:p>
          <w:p w14:paraId="2A0A76DE" w14:textId="77777777" w:rsidR="009554C7" w:rsidRPr="00D14D72" w:rsidRDefault="009554C7" w:rsidP="00BB324F">
            <w:pPr>
              <w:rPr>
                <w:i/>
                <w:shd w:val="clear" w:color="auto" w:fill="FFFFFF"/>
              </w:rPr>
            </w:pPr>
            <w:r w:rsidRPr="00D14D72">
              <w:rPr>
                <w:i/>
              </w:rPr>
              <w:t>Гигиеналық шараларын ұйымдастыру.  Түскі асқа дайындық.</w:t>
            </w:r>
          </w:p>
        </w:tc>
      </w:tr>
      <w:tr w:rsidR="009554C7" w:rsidRPr="00E34126" w14:paraId="3FA749AD" w14:textId="77777777" w:rsidTr="00BB324F">
        <w:trPr>
          <w:gridAfter w:val="3"/>
          <w:wAfter w:w="5384" w:type="dxa"/>
          <w:trHeight w:val="558"/>
        </w:trPr>
        <w:tc>
          <w:tcPr>
            <w:tcW w:w="1416" w:type="dxa"/>
            <w:vMerge w:val="restart"/>
            <w:tcBorders>
              <w:top w:val="single" w:sz="4" w:space="0" w:color="auto"/>
              <w:left w:val="single" w:sz="4" w:space="0" w:color="auto"/>
              <w:right w:val="single" w:sz="4" w:space="0" w:color="auto"/>
            </w:tcBorders>
          </w:tcPr>
          <w:p w14:paraId="17084BD6" w14:textId="77777777" w:rsidR="009554C7" w:rsidRPr="00D14D72" w:rsidRDefault="009554C7" w:rsidP="00BB324F">
            <w:pPr>
              <w:rPr>
                <w:b/>
                <w:i/>
                <w:color w:val="000000"/>
                <w:lang w:eastAsia="ru-RU"/>
              </w:rPr>
            </w:pPr>
            <w:r w:rsidRPr="00D14D72">
              <w:rPr>
                <w:b/>
                <w:i/>
                <w:color w:val="000000"/>
                <w:lang w:eastAsia="ru-RU"/>
              </w:rPr>
              <w:t>Серуен:</w:t>
            </w:r>
          </w:p>
          <w:p w14:paraId="345219F3" w14:textId="77777777" w:rsidR="009554C7" w:rsidRPr="00D14D72" w:rsidRDefault="009554C7" w:rsidP="00BB324F">
            <w:pPr>
              <w:rPr>
                <w:b/>
                <w:i/>
                <w:color w:val="000000"/>
                <w:lang w:eastAsia="ru-RU"/>
              </w:rPr>
            </w:pPr>
          </w:p>
        </w:tc>
        <w:tc>
          <w:tcPr>
            <w:tcW w:w="3255" w:type="dxa"/>
            <w:gridSpan w:val="4"/>
            <w:tcBorders>
              <w:top w:val="single" w:sz="4" w:space="0" w:color="auto"/>
              <w:left w:val="single" w:sz="4" w:space="0" w:color="auto"/>
              <w:bottom w:val="single" w:sz="4" w:space="0" w:color="auto"/>
              <w:right w:val="single" w:sz="4" w:space="0" w:color="auto"/>
            </w:tcBorders>
          </w:tcPr>
          <w:p w14:paraId="4CBA4483" w14:textId="77777777" w:rsidR="009554C7" w:rsidRPr="00D14D72" w:rsidRDefault="009554C7" w:rsidP="00BB324F">
            <w:pPr>
              <w:rPr>
                <w:b/>
                <w:i/>
                <w:shd w:val="clear" w:color="auto" w:fill="FFFFFF"/>
              </w:rPr>
            </w:pPr>
            <w:r w:rsidRPr="00D14D72">
              <w:rPr>
                <w:b/>
                <w:i/>
                <w:shd w:val="clear" w:color="auto" w:fill="FFFFFF"/>
              </w:rPr>
              <w:t>Картотека №8</w:t>
            </w:r>
          </w:p>
          <w:p w14:paraId="20E32923" w14:textId="77777777" w:rsidR="009554C7" w:rsidRPr="00D14D72" w:rsidRDefault="009554C7" w:rsidP="00BB324F">
            <w:pPr>
              <w:rPr>
                <w:i/>
                <w:shd w:val="clear" w:color="auto" w:fill="FFFFFF"/>
              </w:rPr>
            </w:pPr>
            <w:r w:rsidRPr="00D14D72">
              <w:rPr>
                <w:bCs/>
                <w:i/>
                <w:iCs/>
                <w:shd w:val="clear" w:color="auto" w:fill="FFFFFF"/>
              </w:rPr>
              <w:t>Адамдардың қысқы еңбегі.</w:t>
            </w:r>
          </w:p>
          <w:p w14:paraId="45ADEB7F" w14:textId="77777777" w:rsidR="009554C7" w:rsidRPr="00D14D72" w:rsidRDefault="009554C7" w:rsidP="00BB324F">
            <w:pPr>
              <w:rPr>
                <w:i/>
                <w:shd w:val="clear" w:color="auto" w:fill="FFFFFF"/>
              </w:rPr>
            </w:pPr>
            <w:r w:rsidRPr="00D14D72">
              <w:rPr>
                <w:b/>
                <w:i/>
                <w:shd w:val="clear" w:color="auto" w:fill="FFFFFF"/>
              </w:rPr>
              <w:t xml:space="preserve"> </w:t>
            </w:r>
            <w:r w:rsidRPr="00E34126">
              <w:rPr>
                <w:i/>
                <w:color w:val="FF0000"/>
              </w:rPr>
              <w:t>4К млделі, бала үні</w:t>
            </w:r>
          </w:p>
        </w:tc>
        <w:tc>
          <w:tcPr>
            <w:tcW w:w="2981" w:type="dxa"/>
            <w:gridSpan w:val="4"/>
            <w:tcBorders>
              <w:top w:val="single" w:sz="4" w:space="0" w:color="auto"/>
              <w:left w:val="single" w:sz="4" w:space="0" w:color="auto"/>
              <w:bottom w:val="single" w:sz="4" w:space="0" w:color="auto"/>
              <w:right w:val="single" w:sz="4" w:space="0" w:color="auto"/>
            </w:tcBorders>
          </w:tcPr>
          <w:p w14:paraId="3C30416D" w14:textId="77777777" w:rsidR="009554C7" w:rsidRPr="00D14D72" w:rsidRDefault="009554C7" w:rsidP="00BB324F">
            <w:pPr>
              <w:rPr>
                <w:i/>
                <w:shd w:val="clear" w:color="auto" w:fill="FFFFFF"/>
              </w:rPr>
            </w:pPr>
            <w:r w:rsidRPr="00D14D72">
              <w:rPr>
                <w:b/>
                <w:i/>
                <w:shd w:val="clear" w:color="auto" w:fill="FFFFFF"/>
              </w:rPr>
              <w:t>Картотека №9</w:t>
            </w:r>
            <w:r w:rsidRPr="00D14D72">
              <w:rPr>
                <w:b/>
                <w:bCs/>
                <w:i/>
                <w:iCs/>
                <w:shd w:val="clear" w:color="auto" w:fill="FFFFFF"/>
              </w:rPr>
              <w:t xml:space="preserve">                                </w:t>
            </w:r>
            <w:r w:rsidRPr="00D14D72">
              <w:rPr>
                <w:bCs/>
                <w:i/>
                <w:iCs/>
                <w:shd w:val="clear" w:color="auto" w:fill="FFFFFF"/>
              </w:rPr>
              <w:t>Шыршаны бақылау.</w:t>
            </w:r>
          </w:p>
          <w:p w14:paraId="224AC7B8" w14:textId="77777777" w:rsidR="009554C7" w:rsidRPr="00D14D72" w:rsidRDefault="009554C7" w:rsidP="00BB324F">
            <w:pPr>
              <w:rPr>
                <w:i/>
                <w:shd w:val="clear" w:color="auto" w:fill="FFFFFF"/>
              </w:rPr>
            </w:pPr>
            <w:r w:rsidRPr="00E34126">
              <w:rPr>
                <w:i/>
                <w:color w:val="FF0000"/>
              </w:rPr>
              <w:t>4К млделі, бала үні</w:t>
            </w:r>
          </w:p>
        </w:tc>
        <w:tc>
          <w:tcPr>
            <w:tcW w:w="2694" w:type="dxa"/>
            <w:gridSpan w:val="3"/>
            <w:tcBorders>
              <w:top w:val="single" w:sz="4" w:space="0" w:color="auto"/>
              <w:left w:val="single" w:sz="4" w:space="0" w:color="auto"/>
              <w:bottom w:val="single" w:sz="4" w:space="0" w:color="auto"/>
              <w:right w:val="single" w:sz="4" w:space="0" w:color="auto"/>
            </w:tcBorders>
          </w:tcPr>
          <w:p w14:paraId="29DC9E82" w14:textId="77777777" w:rsidR="009554C7" w:rsidRDefault="009554C7" w:rsidP="00BB324F">
            <w:pPr>
              <w:rPr>
                <w:b/>
                <w:i/>
                <w:shd w:val="clear" w:color="auto" w:fill="FFFFFF"/>
              </w:rPr>
            </w:pPr>
            <w:r w:rsidRPr="00D14D72">
              <w:rPr>
                <w:b/>
                <w:i/>
                <w:shd w:val="clear" w:color="auto" w:fill="FFFFFF"/>
              </w:rPr>
              <w:t xml:space="preserve">Картотека № 10            </w:t>
            </w:r>
            <w:r w:rsidRPr="00D14D72">
              <w:rPr>
                <w:i/>
                <w:shd w:val="clear" w:color="auto" w:fill="FFFFFF"/>
              </w:rPr>
              <w:t xml:space="preserve"> Мұзды бақылау.</w:t>
            </w:r>
            <w:r w:rsidRPr="00D14D72">
              <w:rPr>
                <w:b/>
                <w:i/>
                <w:shd w:val="clear" w:color="auto" w:fill="FFFFFF"/>
              </w:rPr>
              <w:t xml:space="preserve">     </w:t>
            </w:r>
          </w:p>
          <w:p w14:paraId="0FB9B1B4" w14:textId="77777777" w:rsidR="009554C7" w:rsidRPr="00D14D72" w:rsidRDefault="009554C7" w:rsidP="00BB324F">
            <w:pPr>
              <w:rPr>
                <w:b/>
                <w:i/>
                <w:shd w:val="clear" w:color="auto" w:fill="FFFFFF"/>
              </w:rPr>
            </w:pPr>
            <w:r w:rsidRPr="00E34126">
              <w:rPr>
                <w:i/>
                <w:color w:val="FF0000"/>
              </w:rPr>
              <w:t>4К млделі, бала үні</w:t>
            </w:r>
            <w:r w:rsidRPr="00D14D72">
              <w:rPr>
                <w:b/>
                <w:i/>
                <w:shd w:val="clear" w:color="auto" w:fill="FFFFFF"/>
              </w:rPr>
              <w:t xml:space="preserve">             </w:t>
            </w:r>
          </w:p>
        </w:tc>
        <w:tc>
          <w:tcPr>
            <w:tcW w:w="3257" w:type="dxa"/>
            <w:gridSpan w:val="5"/>
            <w:tcBorders>
              <w:top w:val="single" w:sz="4" w:space="0" w:color="auto"/>
              <w:left w:val="single" w:sz="4" w:space="0" w:color="auto"/>
              <w:bottom w:val="single" w:sz="4" w:space="0" w:color="auto"/>
              <w:right w:val="single" w:sz="4" w:space="0" w:color="auto"/>
            </w:tcBorders>
          </w:tcPr>
          <w:p w14:paraId="61E2FD03" w14:textId="77777777" w:rsidR="009554C7" w:rsidRPr="00D14D72" w:rsidRDefault="009554C7" w:rsidP="00BB324F">
            <w:pPr>
              <w:rPr>
                <w:b/>
                <w:i/>
                <w:shd w:val="clear" w:color="auto" w:fill="FFFFFF"/>
              </w:rPr>
            </w:pPr>
            <w:r w:rsidRPr="00D14D72">
              <w:rPr>
                <w:b/>
                <w:i/>
                <w:shd w:val="clear" w:color="auto" w:fill="FFFFFF"/>
              </w:rPr>
              <w:t>Картотека № 11</w:t>
            </w:r>
          </w:p>
          <w:p w14:paraId="5C1145E3" w14:textId="77777777" w:rsidR="009554C7" w:rsidRPr="00D14D72" w:rsidRDefault="009554C7" w:rsidP="00BB324F">
            <w:pPr>
              <w:rPr>
                <w:i/>
                <w:shd w:val="clear" w:color="auto" w:fill="FFFFFF"/>
              </w:rPr>
            </w:pPr>
            <w:r w:rsidRPr="00D14D72">
              <w:rPr>
                <w:bCs/>
                <w:i/>
                <w:iCs/>
                <w:shd w:val="clear" w:color="auto" w:fill="FFFFFF"/>
              </w:rPr>
              <w:t>Боранды бақылау.</w:t>
            </w:r>
          </w:p>
          <w:p w14:paraId="1DB30197" w14:textId="77777777" w:rsidR="009554C7" w:rsidRPr="00D14D72" w:rsidRDefault="009554C7" w:rsidP="00BB324F">
            <w:pPr>
              <w:rPr>
                <w:i/>
                <w:shd w:val="clear" w:color="auto" w:fill="FFFFFF"/>
              </w:rPr>
            </w:pPr>
            <w:r w:rsidRPr="00E34126">
              <w:rPr>
                <w:i/>
                <w:color w:val="FF0000"/>
              </w:rPr>
              <w:t>4К млделі, бала үні</w:t>
            </w:r>
          </w:p>
        </w:tc>
        <w:tc>
          <w:tcPr>
            <w:tcW w:w="2415" w:type="dxa"/>
            <w:gridSpan w:val="2"/>
            <w:tcBorders>
              <w:top w:val="single" w:sz="4" w:space="0" w:color="auto"/>
              <w:left w:val="single" w:sz="4" w:space="0" w:color="auto"/>
              <w:bottom w:val="single" w:sz="4" w:space="0" w:color="auto"/>
              <w:right w:val="single" w:sz="4" w:space="0" w:color="auto"/>
            </w:tcBorders>
          </w:tcPr>
          <w:p w14:paraId="7750B573" w14:textId="77777777" w:rsidR="009554C7" w:rsidRPr="00D14D72" w:rsidRDefault="009554C7" w:rsidP="00BB324F">
            <w:pPr>
              <w:rPr>
                <w:b/>
                <w:i/>
                <w:shd w:val="clear" w:color="auto" w:fill="FFFFFF"/>
              </w:rPr>
            </w:pPr>
            <w:r w:rsidRPr="00D14D72">
              <w:rPr>
                <w:b/>
                <w:i/>
                <w:shd w:val="clear" w:color="auto" w:fill="FFFFFF"/>
              </w:rPr>
              <w:t>Картотека № 12</w:t>
            </w:r>
            <w:r w:rsidRPr="00D14D72">
              <w:rPr>
                <w:b/>
                <w:bCs/>
                <w:i/>
                <w:iCs/>
                <w:shd w:val="clear" w:color="auto" w:fill="FFFFFF"/>
              </w:rPr>
              <w:t xml:space="preserve">                      </w:t>
            </w:r>
            <w:r w:rsidRPr="00D14D72">
              <w:rPr>
                <w:bCs/>
                <w:i/>
                <w:iCs/>
                <w:shd w:val="clear" w:color="auto" w:fill="FFFFFF"/>
              </w:rPr>
              <w:t>Бұлтты бақылау.</w:t>
            </w:r>
          </w:p>
          <w:p w14:paraId="6E4DF46F" w14:textId="77777777" w:rsidR="009554C7" w:rsidRPr="00D14D72" w:rsidRDefault="009554C7" w:rsidP="00BB324F">
            <w:pPr>
              <w:rPr>
                <w:i/>
                <w:shd w:val="clear" w:color="auto" w:fill="FFFFFF"/>
              </w:rPr>
            </w:pPr>
            <w:r w:rsidRPr="00E34126">
              <w:rPr>
                <w:i/>
                <w:color w:val="FF0000"/>
              </w:rPr>
              <w:t>4К млделі, бала үні</w:t>
            </w:r>
          </w:p>
        </w:tc>
      </w:tr>
      <w:tr w:rsidR="009554C7" w:rsidRPr="00E34126" w14:paraId="319BA6A5" w14:textId="77777777" w:rsidTr="00BB324F">
        <w:trPr>
          <w:gridAfter w:val="3"/>
          <w:wAfter w:w="5384" w:type="dxa"/>
          <w:trHeight w:val="346"/>
        </w:trPr>
        <w:tc>
          <w:tcPr>
            <w:tcW w:w="1416" w:type="dxa"/>
            <w:vMerge/>
            <w:tcBorders>
              <w:left w:val="single" w:sz="4" w:space="0" w:color="auto"/>
              <w:bottom w:val="single" w:sz="4" w:space="0" w:color="auto"/>
              <w:right w:val="single" w:sz="4" w:space="0" w:color="auto"/>
            </w:tcBorders>
          </w:tcPr>
          <w:p w14:paraId="0FC2355C" w14:textId="77777777" w:rsidR="009554C7" w:rsidRPr="00D14D72" w:rsidRDefault="009554C7" w:rsidP="00BB324F">
            <w:pPr>
              <w:rPr>
                <w:b/>
                <w:i/>
                <w:color w:val="000000"/>
                <w:lang w:eastAsia="ru-RU"/>
              </w:rPr>
            </w:pPr>
          </w:p>
        </w:tc>
        <w:tc>
          <w:tcPr>
            <w:tcW w:w="14602" w:type="dxa"/>
            <w:gridSpan w:val="18"/>
            <w:tcBorders>
              <w:top w:val="single" w:sz="4" w:space="0" w:color="auto"/>
              <w:left w:val="single" w:sz="4" w:space="0" w:color="auto"/>
              <w:bottom w:val="single" w:sz="4" w:space="0" w:color="auto"/>
              <w:right w:val="single" w:sz="4" w:space="0" w:color="auto"/>
            </w:tcBorders>
          </w:tcPr>
          <w:p w14:paraId="2885D726" w14:textId="77777777" w:rsidR="009554C7" w:rsidRPr="00D14D72" w:rsidRDefault="009554C7" w:rsidP="00BB324F">
            <w:pPr>
              <w:rPr>
                <w:b/>
                <w:i/>
                <w:shd w:val="clear" w:color="auto" w:fill="FFFFFF"/>
              </w:rPr>
            </w:pPr>
            <w:r>
              <w:rPr>
                <w:i/>
                <w:shd w:val="clear" w:color="auto" w:fill="FFFFFF"/>
              </w:rPr>
              <w:t xml:space="preserve">                                                                      Қысқы серуен картотекасы </w:t>
            </w:r>
          </w:p>
        </w:tc>
      </w:tr>
      <w:tr w:rsidR="009554C7" w:rsidRPr="00D14D72" w14:paraId="7E6764D2" w14:textId="77777777" w:rsidTr="00BB324F">
        <w:trPr>
          <w:gridAfter w:val="3"/>
          <w:wAfter w:w="5384" w:type="dxa"/>
        </w:trPr>
        <w:tc>
          <w:tcPr>
            <w:tcW w:w="1416" w:type="dxa"/>
            <w:tcBorders>
              <w:top w:val="single" w:sz="4" w:space="0" w:color="auto"/>
              <w:left w:val="single" w:sz="4" w:space="0" w:color="auto"/>
              <w:bottom w:val="single" w:sz="4" w:space="0" w:color="auto"/>
              <w:right w:val="single" w:sz="4" w:space="0" w:color="auto"/>
            </w:tcBorders>
            <w:hideMark/>
          </w:tcPr>
          <w:p w14:paraId="3B54D99D" w14:textId="77777777" w:rsidR="009554C7" w:rsidRPr="00D14D72" w:rsidRDefault="009554C7" w:rsidP="00BB324F">
            <w:pPr>
              <w:rPr>
                <w:b/>
                <w:i/>
                <w:iCs/>
                <w:color w:val="000000"/>
                <w:lang w:eastAsia="ru-RU"/>
              </w:rPr>
            </w:pPr>
            <w:r w:rsidRPr="00D14D72">
              <w:rPr>
                <w:b/>
                <w:i/>
                <w:iCs/>
                <w:color w:val="000000"/>
                <w:lang w:eastAsia="ru-RU"/>
              </w:rPr>
              <w:t xml:space="preserve">Серуеннен  оралу </w:t>
            </w:r>
          </w:p>
        </w:tc>
        <w:tc>
          <w:tcPr>
            <w:tcW w:w="14602" w:type="dxa"/>
            <w:gridSpan w:val="18"/>
            <w:tcBorders>
              <w:top w:val="single" w:sz="4" w:space="0" w:color="auto"/>
              <w:left w:val="single" w:sz="4" w:space="0" w:color="auto"/>
              <w:bottom w:val="single" w:sz="4" w:space="0" w:color="auto"/>
              <w:right w:val="single" w:sz="4" w:space="0" w:color="auto"/>
            </w:tcBorders>
          </w:tcPr>
          <w:p w14:paraId="412D356D" w14:textId="77777777" w:rsidR="009554C7" w:rsidRPr="00D14D72" w:rsidRDefault="009554C7" w:rsidP="00BB324F">
            <w:pPr>
              <w:rPr>
                <w:i/>
              </w:rPr>
            </w:pPr>
            <w:r w:rsidRPr="00D14D72">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9554C7" w:rsidRPr="00E848CE" w14:paraId="0B283E3C" w14:textId="77777777" w:rsidTr="00BB324F">
        <w:trPr>
          <w:gridAfter w:val="3"/>
          <w:wAfter w:w="5384" w:type="dxa"/>
        </w:trPr>
        <w:tc>
          <w:tcPr>
            <w:tcW w:w="1416" w:type="dxa"/>
            <w:tcBorders>
              <w:top w:val="single" w:sz="4" w:space="0" w:color="auto"/>
              <w:left w:val="single" w:sz="4" w:space="0" w:color="auto"/>
              <w:bottom w:val="single" w:sz="4" w:space="0" w:color="auto"/>
              <w:right w:val="single" w:sz="4" w:space="0" w:color="auto"/>
            </w:tcBorders>
            <w:hideMark/>
          </w:tcPr>
          <w:p w14:paraId="5F93BE67" w14:textId="77777777" w:rsidR="009554C7" w:rsidRPr="00D14D72" w:rsidRDefault="009554C7" w:rsidP="00BB324F">
            <w:pPr>
              <w:rPr>
                <w:b/>
                <w:i/>
                <w:iCs/>
                <w:color w:val="000000"/>
                <w:lang w:eastAsia="ru-RU"/>
              </w:rPr>
            </w:pPr>
            <w:r w:rsidRPr="00D14D72">
              <w:rPr>
                <w:b/>
                <w:i/>
                <w:iCs/>
                <w:color w:val="000000"/>
                <w:lang w:eastAsia="ru-RU"/>
              </w:rPr>
              <w:t>Түскі ас</w:t>
            </w:r>
          </w:p>
        </w:tc>
        <w:tc>
          <w:tcPr>
            <w:tcW w:w="14602" w:type="dxa"/>
            <w:gridSpan w:val="18"/>
            <w:tcBorders>
              <w:top w:val="single" w:sz="4" w:space="0" w:color="auto"/>
              <w:left w:val="single" w:sz="4" w:space="0" w:color="auto"/>
              <w:bottom w:val="single" w:sz="4" w:space="0" w:color="auto"/>
              <w:right w:val="single" w:sz="4" w:space="0" w:color="auto"/>
            </w:tcBorders>
            <w:hideMark/>
          </w:tcPr>
          <w:p w14:paraId="41FC67D5" w14:textId="77777777" w:rsidR="009554C7" w:rsidRPr="00D14D72" w:rsidRDefault="009554C7" w:rsidP="00BB324F">
            <w:pPr>
              <w:rPr>
                <w:i/>
              </w:rPr>
            </w:pPr>
            <w:r w:rsidRPr="00D14D72">
              <w:rPr>
                <w:i/>
              </w:rPr>
              <w:t>Қолдарын сабындап жуып, өз сүлгілеріне сүртінуді, сүлгіл</w:t>
            </w:r>
            <w:r>
              <w:rPr>
                <w:i/>
              </w:rPr>
              <w:t>ерін өз ұяшықтарына ілуді біледі</w:t>
            </w:r>
            <w:r w:rsidRPr="00D14D72">
              <w:rPr>
                <w:i/>
              </w:rPr>
              <w:t xml:space="preserve">..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D14D72">
              <w:rPr>
                <w:i/>
                <w:iCs/>
              </w:rPr>
              <w:t xml:space="preserve">тамақтану </w:t>
            </w:r>
            <w:r w:rsidRPr="00D14D72">
              <w:rPr>
                <w:i/>
              </w:rPr>
              <w:t>әдебін дұрыс сақтай білуге  дағдыландыру.</w:t>
            </w:r>
          </w:p>
        </w:tc>
      </w:tr>
      <w:tr w:rsidR="009554C7" w:rsidRPr="00D14D72" w14:paraId="3A88829D" w14:textId="77777777" w:rsidTr="00BB324F">
        <w:trPr>
          <w:gridAfter w:val="3"/>
          <w:wAfter w:w="5384" w:type="dxa"/>
        </w:trPr>
        <w:tc>
          <w:tcPr>
            <w:tcW w:w="1416" w:type="dxa"/>
            <w:tcBorders>
              <w:top w:val="single" w:sz="4" w:space="0" w:color="auto"/>
              <w:left w:val="single" w:sz="4" w:space="0" w:color="auto"/>
              <w:bottom w:val="single" w:sz="4" w:space="0" w:color="auto"/>
              <w:right w:val="single" w:sz="4" w:space="0" w:color="auto"/>
            </w:tcBorders>
            <w:hideMark/>
          </w:tcPr>
          <w:p w14:paraId="21E82DD5" w14:textId="77777777" w:rsidR="009554C7" w:rsidRPr="00D14D72" w:rsidRDefault="009554C7" w:rsidP="00BB324F">
            <w:pPr>
              <w:rPr>
                <w:b/>
                <w:i/>
                <w:iCs/>
                <w:color w:val="000000"/>
                <w:lang w:eastAsia="ru-RU"/>
              </w:rPr>
            </w:pPr>
            <w:r w:rsidRPr="00D14D72">
              <w:rPr>
                <w:b/>
                <w:i/>
                <w:iCs/>
                <w:color w:val="000000"/>
                <w:lang w:eastAsia="ru-RU"/>
              </w:rPr>
              <w:t>Ұйқы</w:t>
            </w:r>
          </w:p>
        </w:tc>
        <w:tc>
          <w:tcPr>
            <w:tcW w:w="14602" w:type="dxa"/>
            <w:gridSpan w:val="18"/>
            <w:tcBorders>
              <w:top w:val="single" w:sz="4" w:space="0" w:color="auto"/>
              <w:left w:val="single" w:sz="4" w:space="0" w:color="auto"/>
              <w:bottom w:val="single" w:sz="4" w:space="0" w:color="auto"/>
              <w:right w:val="single" w:sz="4" w:space="0" w:color="auto"/>
            </w:tcBorders>
            <w:hideMark/>
          </w:tcPr>
          <w:p w14:paraId="63331A65" w14:textId="77777777" w:rsidR="009554C7" w:rsidRPr="00D14D72" w:rsidRDefault="009554C7" w:rsidP="00BB324F">
            <w:pPr>
              <w:rPr>
                <w:i/>
              </w:rPr>
            </w:pPr>
            <w:r w:rsidRPr="00D14D72">
              <w:rPr>
                <w:i/>
              </w:rPr>
              <w:t xml:space="preserve">            Балалалардың тыныш ұйықтауына жағымды жағдай орнату. Тыныштық сақтау. Жәй музыка қою.</w:t>
            </w:r>
          </w:p>
        </w:tc>
      </w:tr>
      <w:tr w:rsidR="009554C7" w:rsidRPr="00E34126" w14:paraId="50E87351" w14:textId="77777777" w:rsidTr="00BB324F">
        <w:trPr>
          <w:gridAfter w:val="3"/>
          <w:wAfter w:w="5384" w:type="dxa"/>
          <w:trHeight w:val="282"/>
        </w:trPr>
        <w:tc>
          <w:tcPr>
            <w:tcW w:w="1416" w:type="dxa"/>
            <w:vMerge w:val="restart"/>
            <w:tcBorders>
              <w:top w:val="single" w:sz="4" w:space="0" w:color="auto"/>
              <w:left w:val="single" w:sz="4" w:space="0" w:color="auto"/>
              <w:right w:val="single" w:sz="4" w:space="0" w:color="auto"/>
            </w:tcBorders>
            <w:hideMark/>
          </w:tcPr>
          <w:p w14:paraId="2207866C" w14:textId="77777777" w:rsidR="009554C7" w:rsidRPr="00D14D72" w:rsidRDefault="009554C7" w:rsidP="00BB324F">
            <w:pPr>
              <w:rPr>
                <w:b/>
                <w:bCs/>
                <w:i/>
                <w:color w:val="000000"/>
                <w:lang w:eastAsia="ru-RU"/>
              </w:rPr>
            </w:pPr>
            <w:r w:rsidRPr="00D14D72">
              <w:rPr>
                <w:b/>
                <w:bCs/>
                <w:i/>
                <w:color w:val="000000"/>
                <w:lang w:eastAsia="ru-RU"/>
              </w:rPr>
              <w:t>Біртіндеп ұйқыдан ояту, шынық-тыру шаралары</w:t>
            </w:r>
          </w:p>
        </w:tc>
        <w:tc>
          <w:tcPr>
            <w:tcW w:w="3305" w:type="dxa"/>
            <w:gridSpan w:val="5"/>
            <w:tcBorders>
              <w:top w:val="single" w:sz="4" w:space="0" w:color="auto"/>
              <w:left w:val="single" w:sz="4" w:space="0" w:color="auto"/>
              <w:bottom w:val="single" w:sz="4" w:space="0" w:color="auto"/>
              <w:right w:val="single" w:sz="4" w:space="0" w:color="auto"/>
            </w:tcBorders>
          </w:tcPr>
          <w:p w14:paraId="15BC985B" w14:textId="77777777" w:rsidR="009554C7" w:rsidRPr="00D14D72" w:rsidRDefault="009554C7" w:rsidP="00BB324F">
            <w:pPr>
              <w:rPr>
                <w:b/>
                <w:bCs/>
                <w:i/>
              </w:rPr>
            </w:pPr>
            <w:r w:rsidRPr="00D14D72">
              <w:rPr>
                <w:b/>
                <w:bCs/>
                <w:i/>
              </w:rPr>
              <w:t>№5.</w:t>
            </w:r>
          </w:p>
          <w:p w14:paraId="7F2D9A98" w14:textId="77777777" w:rsidR="009554C7" w:rsidRPr="00D14D72" w:rsidRDefault="009554C7" w:rsidP="00BB324F">
            <w:pPr>
              <w:rPr>
                <w:bCs/>
                <w:i/>
              </w:rPr>
            </w:pPr>
            <w:r w:rsidRPr="00D14D72">
              <w:rPr>
                <w:bCs/>
                <w:i/>
              </w:rPr>
              <w:t xml:space="preserve">Арқанын қалпын сақтауға арналған жаттығулар. </w:t>
            </w:r>
          </w:p>
          <w:p w14:paraId="1390BA9F" w14:textId="77777777" w:rsidR="009554C7" w:rsidRPr="00D14D72" w:rsidRDefault="009554C7" w:rsidP="00BB324F">
            <w:pPr>
              <w:rPr>
                <w:bCs/>
                <w:i/>
              </w:rPr>
            </w:pPr>
            <w:r w:rsidRPr="00D14D72">
              <w:rPr>
                <w:bCs/>
                <w:i/>
              </w:rPr>
              <w:t>Кел балалар тұрайық,</w:t>
            </w:r>
          </w:p>
          <w:p w14:paraId="325433EA" w14:textId="77777777" w:rsidR="009554C7" w:rsidRPr="00D14D72" w:rsidRDefault="009554C7" w:rsidP="00BB324F">
            <w:pPr>
              <w:rPr>
                <w:bCs/>
                <w:i/>
              </w:rPr>
            </w:pPr>
            <w:r w:rsidRPr="00D14D72">
              <w:rPr>
                <w:bCs/>
                <w:i/>
              </w:rPr>
              <w:t>Қолымызды жоғары созайық.</w:t>
            </w:r>
          </w:p>
          <w:p w14:paraId="63585CCA" w14:textId="77777777" w:rsidR="009554C7" w:rsidRPr="00D14D72" w:rsidRDefault="009554C7" w:rsidP="00BB324F">
            <w:pPr>
              <w:rPr>
                <w:bCs/>
                <w:i/>
              </w:rPr>
            </w:pPr>
            <w:r w:rsidRPr="00D14D72">
              <w:rPr>
                <w:bCs/>
                <w:i/>
              </w:rPr>
              <w:t>Еңкейеміз еденге, арқамызды тік ұстап</w:t>
            </w:r>
          </w:p>
          <w:p w14:paraId="4FECA7D8" w14:textId="77777777" w:rsidR="009554C7" w:rsidRPr="00D14D72" w:rsidRDefault="009554C7" w:rsidP="00BB324F">
            <w:pPr>
              <w:rPr>
                <w:bCs/>
                <w:i/>
              </w:rPr>
            </w:pPr>
            <w:r w:rsidRPr="00D14D72">
              <w:rPr>
                <w:bCs/>
                <w:i/>
              </w:rPr>
              <w:t>Бір демалып алайық.</w:t>
            </w:r>
          </w:p>
          <w:p w14:paraId="44EFE9FA" w14:textId="77777777" w:rsidR="009554C7" w:rsidRPr="00D14D72" w:rsidRDefault="009554C7" w:rsidP="00BB324F">
            <w:pPr>
              <w:rPr>
                <w:i/>
              </w:rPr>
            </w:pPr>
            <w:r w:rsidRPr="00E34126">
              <w:rPr>
                <w:i/>
                <w:color w:val="FF0000"/>
              </w:rPr>
              <w:t>4К млделі, бала үні</w:t>
            </w:r>
          </w:p>
        </w:tc>
        <w:tc>
          <w:tcPr>
            <w:tcW w:w="3174" w:type="dxa"/>
            <w:gridSpan w:val="4"/>
            <w:tcBorders>
              <w:top w:val="single" w:sz="4" w:space="0" w:color="auto"/>
              <w:left w:val="single" w:sz="4" w:space="0" w:color="auto"/>
              <w:bottom w:val="single" w:sz="4" w:space="0" w:color="auto"/>
              <w:right w:val="single" w:sz="4" w:space="0" w:color="auto"/>
            </w:tcBorders>
          </w:tcPr>
          <w:p w14:paraId="42EFF3DC" w14:textId="77777777" w:rsidR="009554C7" w:rsidRPr="00D14D72" w:rsidRDefault="009554C7" w:rsidP="00BB324F">
            <w:pPr>
              <w:rPr>
                <w:b/>
                <w:i/>
              </w:rPr>
            </w:pPr>
            <w:r w:rsidRPr="00D14D72">
              <w:rPr>
                <w:b/>
                <w:i/>
              </w:rPr>
              <w:t xml:space="preserve">№6 </w:t>
            </w:r>
          </w:p>
          <w:p w14:paraId="0A6B292C" w14:textId="77777777" w:rsidR="009554C7" w:rsidRPr="00D14D72" w:rsidRDefault="009554C7" w:rsidP="00BB324F">
            <w:pPr>
              <w:rPr>
                <w:i/>
              </w:rPr>
            </w:pPr>
            <w:r w:rsidRPr="00D14D72">
              <w:rPr>
                <w:i/>
              </w:rPr>
              <w:t xml:space="preserve">Төсекте жатып жасайтын жаттығулар </w:t>
            </w:r>
          </w:p>
          <w:p w14:paraId="4C174630" w14:textId="77777777" w:rsidR="009554C7" w:rsidRPr="00D14D72" w:rsidRDefault="009554C7" w:rsidP="00BB324F">
            <w:pPr>
              <w:rPr>
                <w:i/>
              </w:rPr>
            </w:pPr>
            <w:r w:rsidRPr="00D14D72">
              <w:rPr>
                <w:i/>
              </w:rPr>
              <w:t>Тыныс алу жаттығулары</w:t>
            </w:r>
          </w:p>
          <w:p w14:paraId="33EC8B09" w14:textId="77777777" w:rsidR="009554C7" w:rsidRPr="00D14D72" w:rsidRDefault="009554C7" w:rsidP="00BB324F">
            <w:pPr>
              <w:rPr>
                <w:i/>
              </w:rPr>
            </w:pPr>
            <w:r w:rsidRPr="00D14D72">
              <w:rPr>
                <w:i/>
              </w:rPr>
              <w:t>Ұзын құлақ сұр қоян</w:t>
            </w:r>
          </w:p>
          <w:p w14:paraId="149EABD1" w14:textId="77777777" w:rsidR="009554C7" w:rsidRPr="00D14D72" w:rsidRDefault="009554C7" w:rsidP="00BB324F">
            <w:pPr>
              <w:rPr>
                <w:i/>
              </w:rPr>
            </w:pPr>
            <w:r w:rsidRPr="00D14D72">
              <w:rPr>
                <w:i/>
              </w:rPr>
              <w:t>Ести қалып сыбырды</w:t>
            </w:r>
          </w:p>
          <w:p w14:paraId="263238B6" w14:textId="77777777" w:rsidR="009554C7" w:rsidRPr="00D14D72" w:rsidRDefault="009554C7" w:rsidP="00BB324F">
            <w:pPr>
              <w:rPr>
                <w:i/>
              </w:rPr>
            </w:pPr>
            <w:r w:rsidRPr="00D14D72">
              <w:rPr>
                <w:i/>
              </w:rPr>
              <w:t>Өсіп тұрған сәбізді</w:t>
            </w:r>
          </w:p>
          <w:p w14:paraId="6FB6520A" w14:textId="77777777" w:rsidR="009554C7" w:rsidRPr="00D14D72" w:rsidRDefault="009554C7" w:rsidP="00BB324F">
            <w:pPr>
              <w:rPr>
                <w:bCs/>
                <w:i/>
              </w:rPr>
            </w:pPr>
            <w:r w:rsidRPr="00D14D72">
              <w:rPr>
                <w:i/>
              </w:rPr>
              <w:t>Жұлып алып иіскеді.</w:t>
            </w:r>
            <w:r w:rsidRPr="00D14D72">
              <w:rPr>
                <w:bCs/>
                <w:i/>
              </w:rPr>
              <w:t xml:space="preserve"> </w:t>
            </w:r>
          </w:p>
          <w:p w14:paraId="4076451D" w14:textId="77777777" w:rsidR="009554C7" w:rsidRPr="00D14D72" w:rsidRDefault="009554C7" w:rsidP="00BB324F">
            <w:pPr>
              <w:rPr>
                <w:bCs/>
                <w:i/>
              </w:rPr>
            </w:pPr>
            <w:r w:rsidRPr="00E34126">
              <w:rPr>
                <w:i/>
                <w:color w:val="FF0000"/>
              </w:rPr>
              <w:t>4К млделі, бала үні</w:t>
            </w:r>
          </w:p>
          <w:p w14:paraId="14465091" w14:textId="77777777" w:rsidR="009554C7" w:rsidRPr="00D14D72" w:rsidRDefault="009554C7" w:rsidP="00BB324F">
            <w:pPr>
              <w:rPr>
                <w:b/>
                <w:i/>
              </w:rPr>
            </w:pPr>
          </w:p>
        </w:tc>
        <w:tc>
          <w:tcPr>
            <w:tcW w:w="2554" w:type="dxa"/>
            <w:gridSpan w:val="3"/>
            <w:tcBorders>
              <w:top w:val="single" w:sz="4" w:space="0" w:color="auto"/>
              <w:left w:val="single" w:sz="4" w:space="0" w:color="auto"/>
              <w:bottom w:val="single" w:sz="4" w:space="0" w:color="auto"/>
              <w:right w:val="single" w:sz="4" w:space="0" w:color="auto"/>
            </w:tcBorders>
          </w:tcPr>
          <w:p w14:paraId="688D74C9" w14:textId="77777777" w:rsidR="009554C7" w:rsidRPr="00D14D72" w:rsidRDefault="009554C7" w:rsidP="00BB324F">
            <w:pPr>
              <w:rPr>
                <w:b/>
                <w:i/>
              </w:rPr>
            </w:pPr>
            <w:r w:rsidRPr="00D14D72">
              <w:rPr>
                <w:b/>
                <w:i/>
              </w:rPr>
              <w:t xml:space="preserve">№ №7. </w:t>
            </w:r>
          </w:p>
          <w:p w14:paraId="15C62002" w14:textId="77777777" w:rsidR="009554C7" w:rsidRPr="00D14D72" w:rsidRDefault="009554C7" w:rsidP="00BB324F">
            <w:pPr>
              <w:rPr>
                <w:i/>
              </w:rPr>
            </w:pPr>
            <w:r w:rsidRPr="00D14D72">
              <w:rPr>
                <w:i/>
              </w:rPr>
              <w:t>Майтабанның алдын алу.</w:t>
            </w:r>
          </w:p>
          <w:p w14:paraId="6CC6B029" w14:textId="77777777" w:rsidR="009554C7" w:rsidRPr="00D14D72" w:rsidRDefault="009554C7" w:rsidP="00BB324F">
            <w:pPr>
              <w:rPr>
                <w:i/>
              </w:rPr>
            </w:pPr>
            <w:r w:rsidRPr="00D14D72">
              <w:rPr>
                <w:i/>
              </w:rPr>
              <w:t>Ояту</w:t>
            </w:r>
          </w:p>
          <w:p w14:paraId="1D610105" w14:textId="77777777" w:rsidR="009554C7" w:rsidRPr="00D14D72" w:rsidRDefault="009554C7" w:rsidP="00BB324F">
            <w:pPr>
              <w:rPr>
                <w:i/>
              </w:rPr>
            </w:pPr>
            <w:r w:rsidRPr="00D14D72">
              <w:rPr>
                <w:i/>
              </w:rPr>
              <w:t>Көзімізді ашайық</w:t>
            </w:r>
          </w:p>
          <w:p w14:paraId="2D70D47D" w14:textId="77777777" w:rsidR="009554C7" w:rsidRPr="00D14D72" w:rsidRDefault="009554C7" w:rsidP="00BB324F">
            <w:pPr>
              <w:rPr>
                <w:i/>
              </w:rPr>
            </w:pPr>
            <w:r w:rsidRPr="00D14D72">
              <w:rPr>
                <w:i/>
              </w:rPr>
              <w:t>Бойымызды жазайық</w:t>
            </w:r>
          </w:p>
          <w:p w14:paraId="5C9497AD" w14:textId="77777777" w:rsidR="009554C7" w:rsidRPr="00D14D72" w:rsidRDefault="009554C7" w:rsidP="00BB324F">
            <w:pPr>
              <w:rPr>
                <w:i/>
              </w:rPr>
            </w:pPr>
            <w:r w:rsidRPr="00D14D72">
              <w:rPr>
                <w:i/>
              </w:rPr>
              <w:t>Терезеге қарап                                                                                                                                                                             Күн жылуын алайық.</w:t>
            </w:r>
          </w:p>
          <w:p w14:paraId="4B8BA0A3" w14:textId="77777777" w:rsidR="009554C7" w:rsidRPr="00D14D72" w:rsidRDefault="009554C7" w:rsidP="00BB324F">
            <w:pPr>
              <w:rPr>
                <w:b/>
                <w:i/>
              </w:rPr>
            </w:pPr>
            <w:r w:rsidRPr="00E34126">
              <w:rPr>
                <w:i/>
                <w:color w:val="FF0000"/>
              </w:rPr>
              <w:t>4К млделі, бала үні</w:t>
            </w:r>
          </w:p>
        </w:tc>
        <w:tc>
          <w:tcPr>
            <w:tcW w:w="2734" w:type="dxa"/>
            <w:gridSpan w:val="3"/>
            <w:tcBorders>
              <w:top w:val="single" w:sz="4" w:space="0" w:color="auto"/>
              <w:left w:val="single" w:sz="4" w:space="0" w:color="auto"/>
              <w:bottom w:val="single" w:sz="4" w:space="0" w:color="auto"/>
              <w:right w:val="single" w:sz="4" w:space="0" w:color="auto"/>
            </w:tcBorders>
          </w:tcPr>
          <w:p w14:paraId="469E706B" w14:textId="77777777" w:rsidR="009554C7" w:rsidRPr="00D14D72" w:rsidRDefault="009554C7" w:rsidP="00BB324F">
            <w:pPr>
              <w:rPr>
                <w:b/>
                <w:i/>
              </w:rPr>
            </w:pPr>
            <w:r w:rsidRPr="00D14D72">
              <w:rPr>
                <w:b/>
                <w:i/>
              </w:rPr>
              <w:t>№8</w:t>
            </w:r>
          </w:p>
          <w:p w14:paraId="474BA598" w14:textId="77777777" w:rsidR="009554C7" w:rsidRPr="00D14D72" w:rsidRDefault="009554C7" w:rsidP="00BB324F">
            <w:pPr>
              <w:rPr>
                <w:i/>
              </w:rPr>
            </w:pPr>
            <w:r w:rsidRPr="00D14D72">
              <w:rPr>
                <w:i/>
              </w:rPr>
              <w:t>Арқанын қалпын сақтауға арналған жаттығулар.</w:t>
            </w:r>
          </w:p>
          <w:p w14:paraId="3C1C8133" w14:textId="77777777" w:rsidR="009554C7" w:rsidRPr="00D14D72" w:rsidRDefault="009554C7" w:rsidP="00BB324F">
            <w:pPr>
              <w:rPr>
                <w:i/>
              </w:rPr>
            </w:pPr>
            <w:r w:rsidRPr="00D14D72">
              <w:rPr>
                <w:i/>
              </w:rPr>
              <w:t xml:space="preserve">Тыныс алу жаттығулары </w:t>
            </w:r>
          </w:p>
          <w:p w14:paraId="2C955839" w14:textId="77777777" w:rsidR="009554C7" w:rsidRPr="00D14D72" w:rsidRDefault="009554C7" w:rsidP="00BB324F">
            <w:pPr>
              <w:rPr>
                <w:i/>
              </w:rPr>
            </w:pPr>
            <w:r w:rsidRPr="00D14D72">
              <w:rPr>
                <w:i/>
              </w:rPr>
              <w:t>Аю жүрді орманда</w:t>
            </w:r>
          </w:p>
          <w:p w14:paraId="78663C40" w14:textId="77777777" w:rsidR="009554C7" w:rsidRPr="00D14D72" w:rsidRDefault="009554C7" w:rsidP="00BB324F">
            <w:pPr>
              <w:rPr>
                <w:i/>
              </w:rPr>
            </w:pPr>
            <w:r w:rsidRPr="00D14D72">
              <w:rPr>
                <w:i/>
              </w:rPr>
              <w:t>Қорбаң, қорбаң, қорбаңда</w:t>
            </w:r>
          </w:p>
          <w:p w14:paraId="05225046" w14:textId="77777777" w:rsidR="009554C7" w:rsidRPr="00D14D72" w:rsidRDefault="009554C7" w:rsidP="00BB324F">
            <w:pPr>
              <w:rPr>
                <w:i/>
              </w:rPr>
            </w:pPr>
            <w:r w:rsidRPr="00D14D72">
              <w:rPr>
                <w:i/>
              </w:rPr>
              <w:t>Көріп қалып жидекті</w:t>
            </w:r>
          </w:p>
          <w:p w14:paraId="106E4BFF" w14:textId="77777777" w:rsidR="009554C7" w:rsidRPr="00D14D72" w:rsidRDefault="009554C7" w:rsidP="00BB324F">
            <w:pPr>
              <w:rPr>
                <w:i/>
              </w:rPr>
            </w:pPr>
            <w:r w:rsidRPr="00D14D72">
              <w:rPr>
                <w:i/>
              </w:rPr>
              <w:t>Жұлып алып иіскеді.</w:t>
            </w:r>
          </w:p>
          <w:p w14:paraId="726642CF" w14:textId="77777777" w:rsidR="009554C7" w:rsidRPr="00D14D72" w:rsidRDefault="009554C7" w:rsidP="00BB324F">
            <w:pPr>
              <w:rPr>
                <w:i/>
              </w:rPr>
            </w:pPr>
            <w:r w:rsidRPr="00E34126">
              <w:rPr>
                <w:i/>
                <w:color w:val="FF0000"/>
              </w:rPr>
              <w:t>4К млделі, бала үні</w:t>
            </w:r>
          </w:p>
        </w:tc>
        <w:tc>
          <w:tcPr>
            <w:tcW w:w="2835" w:type="dxa"/>
            <w:gridSpan w:val="3"/>
            <w:tcBorders>
              <w:top w:val="single" w:sz="4" w:space="0" w:color="auto"/>
              <w:left w:val="single" w:sz="4" w:space="0" w:color="auto"/>
              <w:bottom w:val="single" w:sz="4" w:space="0" w:color="auto"/>
              <w:right w:val="single" w:sz="4" w:space="0" w:color="auto"/>
            </w:tcBorders>
          </w:tcPr>
          <w:p w14:paraId="581E02D9" w14:textId="77777777" w:rsidR="009554C7" w:rsidRPr="00D14D72" w:rsidRDefault="009554C7" w:rsidP="00BB324F">
            <w:pPr>
              <w:rPr>
                <w:b/>
                <w:i/>
              </w:rPr>
            </w:pPr>
            <w:r w:rsidRPr="00D14D72">
              <w:rPr>
                <w:b/>
                <w:i/>
              </w:rPr>
              <w:t>№ 10.</w:t>
            </w:r>
          </w:p>
          <w:p w14:paraId="12601E38" w14:textId="77777777" w:rsidR="009554C7" w:rsidRPr="00D14D72" w:rsidRDefault="009554C7" w:rsidP="00BB324F">
            <w:pPr>
              <w:rPr>
                <w:i/>
              </w:rPr>
            </w:pPr>
            <w:r w:rsidRPr="00D14D72">
              <w:rPr>
                <w:i/>
              </w:rPr>
              <w:t>Төсекте жатып жасайтын жаттығулар                                                                                       Мысықтар                                                                                                                                                                               Ояту                                                                                                                                                                                     Ұйқыдан біз тұрамыз</w:t>
            </w:r>
          </w:p>
          <w:p w14:paraId="0C740697" w14:textId="77777777" w:rsidR="009554C7" w:rsidRPr="00D14D72" w:rsidRDefault="009554C7" w:rsidP="00BB324F">
            <w:pPr>
              <w:rPr>
                <w:i/>
              </w:rPr>
            </w:pPr>
            <w:r w:rsidRPr="00D14D72">
              <w:rPr>
                <w:i/>
              </w:rPr>
              <w:t>Көзімізді ашамыз</w:t>
            </w:r>
          </w:p>
          <w:p w14:paraId="5A2D83D4" w14:textId="77777777" w:rsidR="009554C7" w:rsidRPr="00D14D72" w:rsidRDefault="009554C7" w:rsidP="00BB324F">
            <w:pPr>
              <w:rPr>
                <w:i/>
              </w:rPr>
            </w:pPr>
            <w:r w:rsidRPr="00D14D72">
              <w:rPr>
                <w:i/>
              </w:rPr>
              <w:t>Жан-жағымызға қарап</w:t>
            </w:r>
          </w:p>
          <w:p w14:paraId="1F2745F7" w14:textId="77777777" w:rsidR="009554C7" w:rsidRDefault="009554C7" w:rsidP="00BB324F">
            <w:pPr>
              <w:rPr>
                <w:bCs/>
                <w:i/>
              </w:rPr>
            </w:pPr>
            <w:r w:rsidRPr="00D14D72">
              <w:rPr>
                <w:i/>
              </w:rPr>
              <w:t>Достарымызға күлеміз.</w:t>
            </w:r>
            <w:r w:rsidRPr="00D14D72">
              <w:rPr>
                <w:bCs/>
                <w:i/>
              </w:rPr>
              <w:t xml:space="preserve"> </w:t>
            </w:r>
          </w:p>
          <w:p w14:paraId="40B3E86D" w14:textId="77777777" w:rsidR="009554C7" w:rsidRPr="00D14D72" w:rsidRDefault="009554C7" w:rsidP="00BB324F">
            <w:pPr>
              <w:rPr>
                <w:bCs/>
                <w:i/>
              </w:rPr>
            </w:pPr>
            <w:r w:rsidRPr="00E34126">
              <w:rPr>
                <w:i/>
                <w:color w:val="FF0000"/>
              </w:rPr>
              <w:t>4К млделі, бала үні</w:t>
            </w:r>
          </w:p>
        </w:tc>
      </w:tr>
      <w:tr w:rsidR="009554C7" w:rsidRPr="00AB0CD1" w14:paraId="03F1D5A4" w14:textId="77777777" w:rsidTr="00BB324F">
        <w:trPr>
          <w:gridAfter w:val="3"/>
          <w:wAfter w:w="5384" w:type="dxa"/>
          <w:trHeight w:val="282"/>
        </w:trPr>
        <w:tc>
          <w:tcPr>
            <w:tcW w:w="1416" w:type="dxa"/>
            <w:vMerge/>
            <w:tcBorders>
              <w:left w:val="single" w:sz="4" w:space="0" w:color="auto"/>
              <w:bottom w:val="single" w:sz="4" w:space="0" w:color="auto"/>
              <w:right w:val="single" w:sz="4" w:space="0" w:color="auto"/>
            </w:tcBorders>
          </w:tcPr>
          <w:p w14:paraId="009CBC7A" w14:textId="77777777" w:rsidR="009554C7" w:rsidRPr="00D14D72" w:rsidRDefault="009554C7" w:rsidP="00BB324F">
            <w:pPr>
              <w:rPr>
                <w:b/>
                <w:bCs/>
                <w:i/>
                <w:color w:val="000000"/>
                <w:lang w:eastAsia="ru-RU"/>
              </w:rPr>
            </w:pPr>
          </w:p>
        </w:tc>
        <w:tc>
          <w:tcPr>
            <w:tcW w:w="14602" w:type="dxa"/>
            <w:gridSpan w:val="18"/>
            <w:tcBorders>
              <w:top w:val="single" w:sz="4" w:space="0" w:color="auto"/>
              <w:left w:val="single" w:sz="4" w:space="0" w:color="auto"/>
              <w:bottom w:val="single" w:sz="4" w:space="0" w:color="auto"/>
              <w:right w:val="single" w:sz="4" w:space="0" w:color="auto"/>
            </w:tcBorders>
          </w:tcPr>
          <w:p w14:paraId="17F743D4" w14:textId="77777777" w:rsidR="009554C7" w:rsidRPr="00D14D72" w:rsidRDefault="009554C7" w:rsidP="00BB324F">
            <w:pPr>
              <w:jc w:val="center"/>
              <w:rPr>
                <w:b/>
                <w:i/>
              </w:rPr>
            </w:pPr>
            <w:r w:rsidRPr="00D14D72">
              <w:rPr>
                <w:b/>
                <w:i/>
              </w:rPr>
              <w:t xml:space="preserve">                                 «ҰЙҚЫ АШАР ЖАТТЫҒУЛАРЫ» КАРТОТЕКАСЫНАН.  </w:t>
            </w:r>
          </w:p>
        </w:tc>
      </w:tr>
      <w:tr w:rsidR="009554C7" w:rsidRPr="00E848CE" w14:paraId="6E84E804" w14:textId="77777777" w:rsidTr="00BB324F">
        <w:trPr>
          <w:gridAfter w:val="3"/>
          <w:wAfter w:w="5384" w:type="dxa"/>
        </w:trPr>
        <w:tc>
          <w:tcPr>
            <w:tcW w:w="1416" w:type="dxa"/>
            <w:tcBorders>
              <w:top w:val="single" w:sz="4" w:space="0" w:color="auto"/>
              <w:left w:val="single" w:sz="4" w:space="0" w:color="auto"/>
              <w:bottom w:val="single" w:sz="4" w:space="0" w:color="auto"/>
              <w:right w:val="single" w:sz="4" w:space="0" w:color="auto"/>
            </w:tcBorders>
            <w:hideMark/>
          </w:tcPr>
          <w:p w14:paraId="6F9DA757" w14:textId="77777777" w:rsidR="009554C7" w:rsidRPr="00D14D72" w:rsidRDefault="009554C7" w:rsidP="00BB324F">
            <w:pPr>
              <w:rPr>
                <w:b/>
                <w:i/>
                <w:color w:val="000000"/>
                <w:lang w:eastAsia="ru-RU"/>
              </w:rPr>
            </w:pPr>
            <w:r w:rsidRPr="00D14D72">
              <w:rPr>
                <w:b/>
                <w:i/>
                <w:color w:val="000000"/>
                <w:lang w:eastAsia="ru-RU"/>
              </w:rPr>
              <w:t>Бесін ас</w:t>
            </w:r>
          </w:p>
        </w:tc>
        <w:tc>
          <w:tcPr>
            <w:tcW w:w="14602" w:type="dxa"/>
            <w:gridSpan w:val="18"/>
            <w:tcBorders>
              <w:top w:val="single" w:sz="4" w:space="0" w:color="auto"/>
              <w:left w:val="single" w:sz="4" w:space="0" w:color="auto"/>
              <w:bottom w:val="single" w:sz="4" w:space="0" w:color="auto"/>
              <w:right w:val="single" w:sz="4" w:space="0" w:color="auto"/>
            </w:tcBorders>
            <w:hideMark/>
          </w:tcPr>
          <w:p w14:paraId="0E29A3FD" w14:textId="77777777" w:rsidR="009554C7" w:rsidRPr="00D14D72" w:rsidRDefault="009554C7" w:rsidP="00BB324F">
            <w:pPr>
              <w:rPr>
                <w:i/>
              </w:rPr>
            </w:pPr>
            <w:r w:rsidRPr="00D14D72">
              <w:rPr>
                <w:i/>
              </w:rPr>
              <w:t xml:space="preserve">Қолдарын сабындап жуып, өз сүлгілеріне сүрту,  ұқыпты тамақтану дағдыларын, </w:t>
            </w:r>
            <w:r w:rsidRPr="00D14D72">
              <w:rPr>
                <w:i/>
                <w:iCs/>
              </w:rPr>
              <w:t xml:space="preserve">тамақтану </w:t>
            </w:r>
            <w:r w:rsidRPr="00D14D72">
              <w:rPr>
                <w:i/>
              </w:rPr>
              <w:t>әдебін дұрыс сақтай білуге  дағдыландыру.</w:t>
            </w:r>
          </w:p>
        </w:tc>
      </w:tr>
      <w:tr w:rsidR="009554C7" w:rsidRPr="00D14D72" w14:paraId="11D2590E" w14:textId="77777777" w:rsidTr="00BB324F">
        <w:trPr>
          <w:gridAfter w:val="3"/>
          <w:wAfter w:w="5384" w:type="dxa"/>
        </w:trPr>
        <w:tc>
          <w:tcPr>
            <w:tcW w:w="1416" w:type="dxa"/>
            <w:tcBorders>
              <w:top w:val="single" w:sz="4" w:space="0" w:color="auto"/>
              <w:left w:val="single" w:sz="4" w:space="0" w:color="auto"/>
              <w:bottom w:val="single" w:sz="4" w:space="0" w:color="auto"/>
              <w:right w:val="single" w:sz="4" w:space="0" w:color="auto"/>
            </w:tcBorders>
          </w:tcPr>
          <w:p w14:paraId="7BC5C9C0" w14:textId="77777777" w:rsidR="009554C7" w:rsidRPr="00D14D72" w:rsidRDefault="009554C7" w:rsidP="00BB324F">
            <w:pPr>
              <w:rPr>
                <w:b/>
                <w:bCs/>
                <w:i/>
                <w:color w:val="000000"/>
                <w:lang w:eastAsia="ru-RU"/>
              </w:rPr>
            </w:pPr>
            <w:r w:rsidRPr="00D14D72">
              <w:rPr>
                <w:b/>
                <w:bCs/>
                <w:i/>
                <w:color w:val="000000"/>
                <w:lang w:eastAsia="ru-RU"/>
              </w:rPr>
              <w:t>Ойындар, дербес әрекет. Баланың жеке даму картасына сәйкес жеке жұмыс</w:t>
            </w:r>
          </w:p>
        </w:tc>
        <w:tc>
          <w:tcPr>
            <w:tcW w:w="2979" w:type="dxa"/>
            <w:gridSpan w:val="3"/>
            <w:tcBorders>
              <w:top w:val="single" w:sz="4" w:space="0" w:color="auto"/>
              <w:left w:val="single" w:sz="4" w:space="0" w:color="auto"/>
              <w:bottom w:val="single" w:sz="4" w:space="0" w:color="auto"/>
              <w:right w:val="single" w:sz="4" w:space="0" w:color="auto"/>
            </w:tcBorders>
          </w:tcPr>
          <w:p w14:paraId="6DD9C4F5" w14:textId="77777777" w:rsidR="009554C7" w:rsidRPr="00D14D72" w:rsidRDefault="009554C7" w:rsidP="00BB324F">
            <w:pPr>
              <w:jc w:val="both"/>
              <w:rPr>
                <w:i/>
                <w:color w:val="000000"/>
                <w:lang w:eastAsia="ru-RU"/>
              </w:rPr>
            </w:pPr>
            <w:r w:rsidRPr="00D14D72">
              <w:rPr>
                <w:b/>
                <w:bCs/>
                <w:i/>
                <w:iCs/>
                <w:color w:val="000000"/>
                <w:lang w:eastAsia="ru-RU"/>
              </w:rPr>
              <w:t>Картотека №4</w:t>
            </w:r>
          </w:p>
          <w:p w14:paraId="5665CEBC" w14:textId="77777777" w:rsidR="009554C7" w:rsidRDefault="009554C7" w:rsidP="00BB324F">
            <w:pPr>
              <w:rPr>
                <w:b/>
                <w:bCs/>
                <w:i/>
                <w:iCs/>
                <w:color w:val="000000"/>
                <w:lang w:eastAsia="ru-RU"/>
              </w:rPr>
            </w:pPr>
            <w:r w:rsidRPr="00D14D72">
              <w:rPr>
                <w:b/>
                <w:bCs/>
                <w:i/>
                <w:iCs/>
                <w:color w:val="000000"/>
                <w:lang w:eastAsia="ru-RU"/>
              </w:rPr>
              <w:t>«Жануарларға қамқор боламыз»</w:t>
            </w:r>
          </w:p>
          <w:p w14:paraId="1AB8D326" w14:textId="77777777" w:rsidR="009554C7" w:rsidRDefault="009554C7" w:rsidP="00BB324F">
            <w:pPr>
              <w:rPr>
                <w:b/>
                <w:bCs/>
                <w:i/>
                <w:iCs/>
                <w:color w:val="000000"/>
                <w:lang w:eastAsia="ru-RU"/>
              </w:rPr>
            </w:pPr>
            <w:r w:rsidRPr="00D14D72">
              <w:rPr>
                <w:b/>
                <w:bCs/>
                <w:i/>
                <w:iCs/>
                <w:color w:val="000000"/>
                <w:lang w:eastAsia="ru-RU"/>
              </w:rPr>
              <w:t>Мақсаты:</w:t>
            </w:r>
            <w:r w:rsidRPr="00D14D72">
              <w:rPr>
                <w:bCs/>
                <w:i/>
                <w:iCs/>
                <w:color w:val="000000"/>
                <w:lang w:eastAsia="ru-RU"/>
              </w:rPr>
              <w:t xml:space="preserve"> Балаларды жануарларға қайырымдылықпен қарауға тәрбиелеу. </w:t>
            </w:r>
          </w:p>
          <w:p w14:paraId="3F890BE8" w14:textId="77777777" w:rsidR="009554C7" w:rsidRDefault="009554C7" w:rsidP="00BB324F">
            <w:pPr>
              <w:rPr>
                <w:b/>
                <w:bCs/>
                <w:i/>
                <w:iCs/>
                <w:color w:val="000000"/>
                <w:lang w:eastAsia="ru-RU"/>
              </w:rPr>
            </w:pPr>
            <w:r w:rsidRPr="00D14D72">
              <w:rPr>
                <w:b/>
                <w:bCs/>
                <w:i/>
                <w:iCs/>
                <w:color w:val="000000"/>
                <w:lang w:eastAsia="ru-RU"/>
              </w:rPr>
              <w:t xml:space="preserve">Әлеумет саласы. </w:t>
            </w:r>
            <w:r>
              <w:rPr>
                <w:b/>
                <w:bCs/>
                <w:i/>
                <w:iCs/>
                <w:color w:val="000000"/>
                <w:lang w:eastAsia="ru-RU"/>
              </w:rPr>
              <w:t>К</w:t>
            </w:r>
            <w:r w:rsidRPr="00D14D72">
              <w:rPr>
                <w:b/>
                <w:bCs/>
                <w:i/>
                <w:iCs/>
                <w:color w:val="000000"/>
                <w:lang w:eastAsia="ru-RU"/>
              </w:rPr>
              <w:t>артотека</w:t>
            </w:r>
            <w:r>
              <w:rPr>
                <w:b/>
                <w:bCs/>
                <w:i/>
                <w:iCs/>
                <w:color w:val="000000"/>
                <w:lang w:eastAsia="ru-RU"/>
              </w:rPr>
              <w:t>сы</w:t>
            </w:r>
          </w:p>
          <w:p w14:paraId="079A987A" w14:textId="77777777" w:rsidR="009554C7" w:rsidRDefault="009554C7" w:rsidP="00BB324F">
            <w:pPr>
              <w:rPr>
                <w:i/>
                <w:color w:val="FF0000"/>
              </w:rPr>
            </w:pPr>
            <w:r w:rsidRPr="00E34126">
              <w:rPr>
                <w:i/>
                <w:color w:val="FF0000"/>
              </w:rPr>
              <w:t>4К млделі, бала үні</w:t>
            </w:r>
          </w:p>
          <w:p w14:paraId="50D847F3" w14:textId="77777777" w:rsidR="009554C7" w:rsidRPr="0075100A" w:rsidRDefault="009554C7" w:rsidP="00BB324F">
            <w:pPr>
              <w:rPr>
                <w:i/>
                <w:color w:val="000000" w:themeColor="text1"/>
              </w:rPr>
            </w:pPr>
            <w:r w:rsidRPr="0075100A">
              <w:rPr>
                <w:i/>
                <w:color w:val="000000" w:themeColor="text1"/>
              </w:rPr>
              <w:t>Еркін ойын</w:t>
            </w:r>
          </w:p>
          <w:p w14:paraId="144D27FF" w14:textId="77777777" w:rsidR="009554C7" w:rsidRPr="00D14D72" w:rsidRDefault="009554C7" w:rsidP="00BB324F">
            <w:pPr>
              <w:rPr>
                <w:b/>
                <w:i/>
                <w:color w:val="000000"/>
                <w:lang w:eastAsia="ru-RU"/>
              </w:rPr>
            </w:pPr>
            <w:r w:rsidRPr="0075100A">
              <w:rPr>
                <w:i/>
                <w:color w:val="000000" w:themeColor="text1"/>
              </w:rPr>
              <w:t>Сырттай бақылау</w:t>
            </w:r>
          </w:p>
        </w:tc>
        <w:tc>
          <w:tcPr>
            <w:tcW w:w="3257" w:type="dxa"/>
            <w:gridSpan w:val="5"/>
            <w:tcBorders>
              <w:top w:val="single" w:sz="4" w:space="0" w:color="auto"/>
              <w:left w:val="single" w:sz="4" w:space="0" w:color="auto"/>
              <w:bottom w:val="single" w:sz="4" w:space="0" w:color="auto"/>
              <w:right w:val="single" w:sz="4" w:space="0" w:color="auto"/>
            </w:tcBorders>
          </w:tcPr>
          <w:p w14:paraId="6F0418A2" w14:textId="77777777" w:rsidR="009554C7" w:rsidRPr="00D14D72" w:rsidRDefault="009554C7" w:rsidP="00BB324F">
            <w:pPr>
              <w:rPr>
                <w:b/>
                <w:bCs/>
                <w:i/>
                <w:color w:val="000000"/>
                <w:lang w:eastAsia="ru-RU"/>
              </w:rPr>
            </w:pPr>
            <w:r w:rsidRPr="00D14D72">
              <w:rPr>
                <w:b/>
                <w:bCs/>
                <w:i/>
                <w:color w:val="000000"/>
                <w:lang w:eastAsia="ru-RU"/>
              </w:rPr>
              <w:t>Картотека №16</w:t>
            </w:r>
          </w:p>
          <w:p w14:paraId="0B31E522" w14:textId="77777777" w:rsidR="009554C7" w:rsidRPr="00D14D72" w:rsidRDefault="009554C7" w:rsidP="00BB324F">
            <w:pPr>
              <w:rPr>
                <w:bCs/>
                <w:i/>
                <w:color w:val="000000"/>
                <w:lang w:eastAsia="ru-RU"/>
              </w:rPr>
            </w:pPr>
            <w:r w:rsidRPr="00D14D72">
              <w:rPr>
                <w:b/>
                <w:bCs/>
                <w:i/>
                <w:color w:val="000000"/>
                <w:lang w:eastAsia="ru-RU"/>
              </w:rPr>
              <w:t>«Ненің баласы?» Мақсаты:</w:t>
            </w:r>
            <w:r w:rsidRPr="00D14D72">
              <w:rPr>
                <w:bCs/>
                <w:i/>
                <w:color w:val="000000"/>
                <w:lang w:eastAsia="ru-RU"/>
              </w:rPr>
              <w:t xml:space="preserve"> Балалардың «үлкен», «кіші» ұғымдары туралы түсініктерін бекіту; жабайы және үй жануарлары туралы білімдерін кеңейту.</w:t>
            </w:r>
          </w:p>
          <w:p w14:paraId="142FFA95" w14:textId="77777777" w:rsidR="009554C7" w:rsidRPr="00D14D72" w:rsidRDefault="009554C7" w:rsidP="00BB324F">
            <w:pPr>
              <w:rPr>
                <w:i/>
                <w:lang w:eastAsia="ru-RU"/>
              </w:rPr>
            </w:pPr>
            <w:r w:rsidRPr="00D14D72">
              <w:rPr>
                <w:b/>
                <w:i/>
                <w:lang w:eastAsia="ru-RU"/>
              </w:rPr>
              <w:t>Таным саласы</w:t>
            </w:r>
            <w:r>
              <w:rPr>
                <w:i/>
                <w:lang w:eastAsia="ru-RU"/>
              </w:rPr>
              <w:t xml:space="preserve"> </w:t>
            </w:r>
            <w:r>
              <w:rPr>
                <w:b/>
                <w:bCs/>
                <w:i/>
                <w:iCs/>
                <w:color w:val="000000"/>
                <w:lang w:eastAsia="ru-RU"/>
              </w:rPr>
              <w:t>к</w:t>
            </w:r>
            <w:r w:rsidRPr="00D14D72">
              <w:rPr>
                <w:b/>
                <w:bCs/>
                <w:i/>
                <w:iCs/>
                <w:color w:val="000000"/>
                <w:lang w:eastAsia="ru-RU"/>
              </w:rPr>
              <w:t>артотека</w:t>
            </w:r>
            <w:r>
              <w:rPr>
                <w:b/>
                <w:bCs/>
                <w:i/>
                <w:iCs/>
                <w:color w:val="000000"/>
                <w:lang w:eastAsia="ru-RU"/>
              </w:rPr>
              <w:t>сы</w:t>
            </w:r>
          </w:p>
          <w:p w14:paraId="0FACE692" w14:textId="77777777" w:rsidR="009554C7" w:rsidRDefault="009554C7" w:rsidP="00BB324F">
            <w:pPr>
              <w:rPr>
                <w:i/>
                <w:color w:val="FF0000"/>
              </w:rPr>
            </w:pPr>
            <w:r w:rsidRPr="00E34126">
              <w:rPr>
                <w:i/>
                <w:color w:val="FF0000"/>
              </w:rPr>
              <w:t>4К млделі, бала үні</w:t>
            </w:r>
          </w:p>
          <w:p w14:paraId="77162A9B" w14:textId="77777777" w:rsidR="009554C7" w:rsidRPr="00D14D72" w:rsidRDefault="009554C7" w:rsidP="00BB324F">
            <w:pPr>
              <w:rPr>
                <w:i/>
                <w:lang w:eastAsia="ru-RU"/>
              </w:rPr>
            </w:pPr>
            <w:r w:rsidRPr="0075100A">
              <w:rPr>
                <w:i/>
                <w:color w:val="000000" w:themeColor="text1"/>
              </w:rPr>
              <w:t>Жеке баламен жұмыс</w:t>
            </w:r>
          </w:p>
        </w:tc>
        <w:tc>
          <w:tcPr>
            <w:tcW w:w="2832" w:type="dxa"/>
            <w:gridSpan w:val="5"/>
            <w:tcBorders>
              <w:top w:val="single" w:sz="4" w:space="0" w:color="auto"/>
              <w:left w:val="single" w:sz="4" w:space="0" w:color="auto"/>
              <w:bottom w:val="single" w:sz="4" w:space="0" w:color="auto"/>
              <w:right w:val="single" w:sz="4" w:space="0" w:color="auto"/>
            </w:tcBorders>
          </w:tcPr>
          <w:p w14:paraId="286D65A9" w14:textId="77777777" w:rsidR="009554C7" w:rsidRPr="00D14D72" w:rsidRDefault="009554C7" w:rsidP="00BB324F">
            <w:pPr>
              <w:rPr>
                <w:b/>
                <w:bCs/>
                <w:i/>
                <w:color w:val="000000"/>
                <w:lang w:eastAsia="ru-RU"/>
              </w:rPr>
            </w:pPr>
            <w:r w:rsidRPr="00D14D72">
              <w:rPr>
                <w:b/>
                <w:bCs/>
                <w:i/>
                <w:color w:val="000000"/>
                <w:lang w:eastAsia="ru-RU"/>
              </w:rPr>
              <w:t>Картотека №12</w:t>
            </w:r>
          </w:p>
          <w:p w14:paraId="07E1C6DC" w14:textId="77777777" w:rsidR="009554C7" w:rsidRPr="00D14D72" w:rsidRDefault="009554C7" w:rsidP="00BB324F">
            <w:pPr>
              <w:rPr>
                <w:bCs/>
                <w:i/>
                <w:color w:val="000000"/>
                <w:lang w:eastAsia="ru-RU"/>
              </w:rPr>
            </w:pPr>
            <w:r w:rsidRPr="00D14D72">
              <w:rPr>
                <w:b/>
                <w:bCs/>
                <w:i/>
                <w:color w:val="000000"/>
                <w:lang w:eastAsia="ru-RU"/>
              </w:rPr>
              <w:t>Қайсысы қайда тіршілік етеді.  Мақсаты:</w:t>
            </w:r>
            <w:r w:rsidRPr="00D14D72">
              <w:rPr>
                <w:bCs/>
                <w:i/>
                <w:color w:val="000000"/>
                <w:lang w:eastAsia="ru-RU"/>
              </w:rPr>
              <w:t xml:space="preserve">жануарлар-ды ұқсас белгілеріне қарай табу,олардың мекен-жайын анықтау. </w:t>
            </w:r>
          </w:p>
          <w:p w14:paraId="7B969DD1" w14:textId="77777777" w:rsidR="009554C7" w:rsidRDefault="009554C7" w:rsidP="00BB324F">
            <w:pPr>
              <w:rPr>
                <w:b/>
                <w:bCs/>
                <w:i/>
                <w:iCs/>
                <w:color w:val="000000"/>
                <w:lang w:eastAsia="ru-RU"/>
              </w:rPr>
            </w:pPr>
            <w:r>
              <w:rPr>
                <w:b/>
                <w:i/>
                <w:lang w:eastAsia="ru-RU"/>
              </w:rPr>
              <w:t xml:space="preserve">Әлеумет саласы </w:t>
            </w:r>
            <w:r>
              <w:rPr>
                <w:b/>
                <w:bCs/>
                <w:i/>
                <w:iCs/>
                <w:color w:val="000000"/>
                <w:lang w:eastAsia="ru-RU"/>
              </w:rPr>
              <w:t>к</w:t>
            </w:r>
            <w:r w:rsidRPr="00D14D72">
              <w:rPr>
                <w:b/>
                <w:bCs/>
                <w:i/>
                <w:iCs/>
                <w:color w:val="000000"/>
                <w:lang w:eastAsia="ru-RU"/>
              </w:rPr>
              <w:t>артотека</w:t>
            </w:r>
            <w:r>
              <w:rPr>
                <w:b/>
                <w:bCs/>
                <w:i/>
                <w:iCs/>
                <w:color w:val="000000"/>
                <w:lang w:eastAsia="ru-RU"/>
              </w:rPr>
              <w:t>сы</w:t>
            </w:r>
          </w:p>
          <w:p w14:paraId="5C314818" w14:textId="77777777" w:rsidR="009554C7" w:rsidRDefault="009554C7" w:rsidP="00BB324F">
            <w:pPr>
              <w:rPr>
                <w:i/>
                <w:color w:val="FF0000"/>
              </w:rPr>
            </w:pPr>
            <w:r w:rsidRPr="00E34126">
              <w:rPr>
                <w:i/>
                <w:color w:val="FF0000"/>
              </w:rPr>
              <w:t>4К млделі, бала үні</w:t>
            </w:r>
          </w:p>
          <w:p w14:paraId="69A7B395" w14:textId="77777777" w:rsidR="009554C7" w:rsidRPr="0075100A" w:rsidRDefault="009554C7" w:rsidP="00BB324F">
            <w:pPr>
              <w:rPr>
                <w:i/>
                <w:color w:val="000000" w:themeColor="text1"/>
              </w:rPr>
            </w:pPr>
            <w:r w:rsidRPr="0075100A">
              <w:rPr>
                <w:i/>
                <w:color w:val="000000" w:themeColor="text1"/>
              </w:rPr>
              <w:t>Вариативтік компонент</w:t>
            </w:r>
          </w:p>
          <w:p w14:paraId="61A1466D" w14:textId="77777777" w:rsidR="009554C7" w:rsidRPr="0075100A" w:rsidRDefault="009554C7" w:rsidP="00BB324F">
            <w:pPr>
              <w:rPr>
                <w:i/>
                <w:color w:val="FF0000"/>
              </w:rPr>
            </w:pPr>
            <w:r w:rsidRPr="0075100A">
              <w:rPr>
                <w:i/>
                <w:color w:val="000000" w:themeColor="text1"/>
              </w:rPr>
              <w:t>«Тапқыштар»</w:t>
            </w:r>
          </w:p>
        </w:tc>
        <w:tc>
          <w:tcPr>
            <w:tcW w:w="3119" w:type="dxa"/>
            <w:gridSpan w:val="3"/>
            <w:tcBorders>
              <w:top w:val="single" w:sz="4" w:space="0" w:color="auto"/>
              <w:left w:val="single" w:sz="4" w:space="0" w:color="auto"/>
              <w:bottom w:val="single" w:sz="4" w:space="0" w:color="auto"/>
              <w:right w:val="single" w:sz="4" w:space="0" w:color="auto"/>
            </w:tcBorders>
          </w:tcPr>
          <w:p w14:paraId="0317A1A3" w14:textId="77777777" w:rsidR="009554C7" w:rsidRPr="00D14D72" w:rsidRDefault="009554C7" w:rsidP="00BB324F">
            <w:pPr>
              <w:rPr>
                <w:b/>
                <w:bCs/>
                <w:i/>
                <w:color w:val="000000"/>
                <w:lang w:eastAsia="ru-RU"/>
              </w:rPr>
            </w:pPr>
            <w:r w:rsidRPr="00D14D72">
              <w:rPr>
                <w:b/>
                <w:bCs/>
                <w:i/>
                <w:color w:val="000000"/>
                <w:lang w:eastAsia="ru-RU"/>
              </w:rPr>
              <w:t>Картотека №9</w:t>
            </w:r>
          </w:p>
          <w:p w14:paraId="3CA09C1E" w14:textId="77777777" w:rsidR="009554C7" w:rsidRPr="00D14D72" w:rsidRDefault="009554C7" w:rsidP="00BB324F">
            <w:pPr>
              <w:rPr>
                <w:bCs/>
                <w:i/>
                <w:color w:val="000000"/>
                <w:lang w:eastAsia="ru-RU"/>
              </w:rPr>
            </w:pPr>
            <w:r w:rsidRPr="00D14D72">
              <w:rPr>
                <w:b/>
                <w:bCs/>
                <w:i/>
                <w:color w:val="000000"/>
                <w:lang w:eastAsia="ru-RU"/>
              </w:rPr>
              <w:t>«Шаштараз» сюжетті-рөлді ойын Мақсаты:</w:t>
            </w:r>
            <w:r w:rsidRPr="00D14D72">
              <w:rPr>
                <w:bCs/>
                <w:i/>
                <w:color w:val="000000"/>
                <w:lang w:eastAsia="ru-RU"/>
              </w:rPr>
              <w:t xml:space="preserve"> ойын желісін өздігінен дамыта білуді, тақырыбын келісіп алуды, рөлдерді бөлісе білуді қалыптастыруды жалғастыру.</w:t>
            </w:r>
          </w:p>
          <w:p w14:paraId="789203B0" w14:textId="77777777" w:rsidR="009554C7" w:rsidRDefault="009554C7" w:rsidP="00BB324F">
            <w:pPr>
              <w:rPr>
                <w:b/>
                <w:bCs/>
                <w:i/>
                <w:iCs/>
                <w:color w:val="000000"/>
                <w:lang w:eastAsia="ru-RU"/>
              </w:rPr>
            </w:pPr>
            <w:r>
              <w:rPr>
                <w:b/>
                <w:i/>
                <w:lang w:eastAsia="ru-RU"/>
              </w:rPr>
              <w:t xml:space="preserve">Сюжетті ойын </w:t>
            </w:r>
            <w:r>
              <w:rPr>
                <w:b/>
                <w:bCs/>
                <w:i/>
                <w:iCs/>
                <w:color w:val="000000"/>
                <w:lang w:eastAsia="ru-RU"/>
              </w:rPr>
              <w:t>к</w:t>
            </w:r>
            <w:r w:rsidRPr="00D14D72">
              <w:rPr>
                <w:b/>
                <w:bCs/>
                <w:i/>
                <w:iCs/>
                <w:color w:val="000000"/>
                <w:lang w:eastAsia="ru-RU"/>
              </w:rPr>
              <w:t>артотека</w:t>
            </w:r>
            <w:r>
              <w:rPr>
                <w:b/>
                <w:bCs/>
                <w:i/>
                <w:iCs/>
                <w:color w:val="000000"/>
                <w:lang w:eastAsia="ru-RU"/>
              </w:rPr>
              <w:t>сы</w:t>
            </w:r>
          </w:p>
          <w:p w14:paraId="14A47126" w14:textId="77777777" w:rsidR="009554C7" w:rsidRDefault="009554C7" w:rsidP="00BB324F">
            <w:pPr>
              <w:rPr>
                <w:i/>
                <w:color w:val="FF0000"/>
              </w:rPr>
            </w:pPr>
            <w:r w:rsidRPr="00E34126">
              <w:rPr>
                <w:i/>
                <w:color w:val="FF0000"/>
              </w:rPr>
              <w:t>4К млделі, бала үні</w:t>
            </w:r>
          </w:p>
          <w:p w14:paraId="03957C2D" w14:textId="77777777" w:rsidR="009554C7" w:rsidRPr="0075100A" w:rsidRDefault="009554C7" w:rsidP="00BB324F">
            <w:pPr>
              <w:rPr>
                <w:i/>
                <w:color w:val="000000" w:themeColor="text1"/>
              </w:rPr>
            </w:pPr>
            <w:r w:rsidRPr="0075100A">
              <w:rPr>
                <w:i/>
                <w:color w:val="000000" w:themeColor="text1"/>
              </w:rPr>
              <w:t>Вариативтік компонент</w:t>
            </w:r>
          </w:p>
          <w:p w14:paraId="18C974C3" w14:textId="77777777" w:rsidR="009554C7" w:rsidRPr="0075100A" w:rsidRDefault="009554C7" w:rsidP="00BB324F">
            <w:pPr>
              <w:rPr>
                <w:i/>
                <w:color w:val="FF0000"/>
              </w:rPr>
            </w:pPr>
            <w:r w:rsidRPr="0075100A">
              <w:rPr>
                <w:i/>
                <w:color w:val="000000" w:themeColor="text1"/>
              </w:rPr>
              <w:lastRenderedPageBreak/>
              <w:t>«Бояулар сыры»</w:t>
            </w:r>
          </w:p>
        </w:tc>
        <w:tc>
          <w:tcPr>
            <w:tcW w:w="2415" w:type="dxa"/>
            <w:gridSpan w:val="2"/>
            <w:tcBorders>
              <w:top w:val="single" w:sz="4" w:space="0" w:color="auto"/>
              <w:left w:val="single" w:sz="4" w:space="0" w:color="auto"/>
              <w:bottom w:val="single" w:sz="4" w:space="0" w:color="auto"/>
              <w:right w:val="single" w:sz="4" w:space="0" w:color="auto"/>
            </w:tcBorders>
          </w:tcPr>
          <w:p w14:paraId="039108FA" w14:textId="77777777" w:rsidR="009554C7" w:rsidRPr="00D14D72" w:rsidRDefault="009554C7" w:rsidP="00BB324F">
            <w:pPr>
              <w:rPr>
                <w:b/>
                <w:bCs/>
                <w:i/>
                <w:color w:val="000000"/>
                <w:lang w:eastAsia="ru-RU"/>
              </w:rPr>
            </w:pPr>
            <w:r w:rsidRPr="00D14D72">
              <w:rPr>
                <w:b/>
                <w:bCs/>
                <w:i/>
                <w:color w:val="000000"/>
                <w:lang w:eastAsia="ru-RU"/>
              </w:rPr>
              <w:lastRenderedPageBreak/>
              <w:t>Картотека № 20</w:t>
            </w:r>
          </w:p>
          <w:p w14:paraId="6E1211C5" w14:textId="77777777" w:rsidR="009554C7" w:rsidRPr="00D14D72" w:rsidRDefault="009554C7" w:rsidP="00BB324F">
            <w:pPr>
              <w:rPr>
                <w:bCs/>
                <w:i/>
                <w:color w:val="000000"/>
                <w:lang w:eastAsia="ru-RU"/>
              </w:rPr>
            </w:pPr>
            <w:r w:rsidRPr="00D14D72">
              <w:rPr>
                <w:bCs/>
                <w:i/>
                <w:color w:val="000000"/>
                <w:lang w:eastAsia="ru-RU"/>
              </w:rPr>
              <w:t xml:space="preserve">«Көп және біреу» </w:t>
            </w:r>
            <w:r w:rsidRPr="00D14D72">
              <w:rPr>
                <w:bCs/>
                <w:i/>
                <w:color w:val="000000"/>
                <w:lang w:eastAsia="ru-RU"/>
              </w:rPr>
              <w:br/>
              <w:t>Ойынның мақсаты: көп және біреу қатынас-тарын білуге үйрету; заттардың тең, тең емес топтарын салыстыру.</w:t>
            </w:r>
          </w:p>
          <w:p w14:paraId="4640A030" w14:textId="77777777" w:rsidR="009554C7" w:rsidRDefault="009554C7" w:rsidP="00BB324F">
            <w:pPr>
              <w:rPr>
                <w:b/>
                <w:bCs/>
                <w:i/>
                <w:iCs/>
                <w:color w:val="000000"/>
                <w:lang w:eastAsia="ru-RU"/>
              </w:rPr>
            </w:pPr>
            <w:r w:rsidRPr="00D14D72">
              <w:rPr>
                <w:b/>
                <w:i/>
                <w:lang w:eastAsia="ru-RU"/>
              </w:rPr>
              <w:t>Таным саласы</w:t>
            </w:r>
            <w:r>
              <w:rPr>
                <w:b/>
                <w:bCs/>
                <w:i/>
                <w:iCs/>
                <w:color w:val="000000"/>
                <w:lang w:eastAsia="ru-RU"/>
              </w:rPr>
              <w:t xml:space="preserve"> к</w:t>
            </w:r>
            <w:r w:rsidRPr="00D14D72">
              <w:rPr>
                <w:b/>
                <w:bCs/>
                <w:i/>
                <w:iCs/>
                <w:color w:val="000000"/>
                <w:lang w:eastAsia="ru-RU"/>
              </w:rPr>
              <w:t>артотека</w:t>
            </w:r>
            <w:r>
              <w:rPr>
                <w:b/>
                <w:bCs/>
                <w:i/>
                <w:iCs/>
                <w:color w:val="000000"/>
                <w:lang w:eastAsia="ru-RU"/>
              </w:rPr>
              <w:t>сы</w:t>
            </w:r>
          </w:p>
          <w:p w14:paraId="384E2163" w14:textId="77777777" w:rsidR="009554C7" w:rsidRPr="00D14D72" w:rsidRDefault="009554C7" w:rsidP="00BB324F">
            <w:pPr>
              <w:rPr>
                <w:i/>
                <w:lang w:eastAsia="ru-RU"/>
              </w:rPr>
            </w:pPr>
            <w:r w:rsidRPr="00E34126">
              <w:rPr>
                <w:i/>
                <w:color w:val="FF0000"/>
              </w:rPr>
              <w:t>4К млделі, бала үні</w:t>
            </w:r>
          </w:p>
          <w:p w14:paraId="2863A58A" w14:textId="77777777" w:rsidR="009554C7" w:rsidRPr="00D14D72" w:rsidRDefault="009554C7" w:rsidP="00BB324F">
            <w:pPr>
              <w:rPr>
                <w:i/>
                <w:lang w:eastAsia="ru-RU"/>
              </w:rPr>
            </w:pPr>
          </w:p>
        </w:tc>
      </w:tr>
      <w:tr w:rsidR="009554C7" w:rsidRPr="00C533CA" w14:paraId="47CEDDCA" w14:textId="77777777" w:rsidTr="00BB324F">
        <w:trPr>
          <w:gridAfter w:val="3"/>
          <w:wAfter w:w="5384" w:type="dxa"/>
        </w:trPr>
        <w:tc>
          <w:tcPr>
            <w:tcW w:w="1416" w:type="dxa"/>
            <w:tcBorders>
              <w:top w:val="single" w:sz="4" w:space="0" w:color="auto"/>
              <w:left w:val="single" w:sz="4" w:space="0" w:color="auto"/>
              <w:bottom w:val="single" w:sz="4" w:space="0" w:color="auto"/>
              <w:right w:val="single" w:sz="4" w:space="0" w:color="auto"/>
            </w:tcBorders>
            <w:hideMark/>
          </w:tcPr>
          <w:p w14:paraId="4DAF3139" w14:textId="77777777" w:rsidR="009554C7" w:rsidRPr="00D14D72" w:rsidRDefault="009554C7" w:rsidP="00BB324F">
            <w:pPr>
              <w:rPr>
                <w:b/>
                <w:i/>
                <w:iCs/>
                <w:color w:val="000000"/>
                <w:lang w:eastAsia="ru-RU"/>
              </w:rPr>
            </w:pPr>
            <w:r w:rsidRPr="00D14D72">
              <w:rPr>
                <w:b/>
                <w:bCs/>
                <w:i/>
                <w:iCs/>
                <w:color w:val="000000"/>
                <w:lang w:eastAsia="ru-RU"/>
              </w:rPr>
              <w:t>Серуенге дайындық</w:t>
            </w:r>
          </w:p>
        </w:tc>
        <w:tc>
          <w:tcPr>
            <w:tcW w:w="14602" w:type="dxa"/>
            <w:gridSpan w:val="18"/>
            <w:tcBorders>
              <w:top w:val="single" w:sz="4" w:space="0" w:color="auto"/>
              <w:left w:val="single" w:sz="4" w:space="0" w:color="auto"/>
              <w:bottom w:val="single" w:sz="4" w:space="0" w:color="auto"/>
              <w:right w:val="single" w:sz="4" w:space="0" w:color="auto"/>
            </w:tcBorders>
            <w:hideMark/>
          </w:tcPr>
          <w:p w14:paraId="550027F4" w14:textId="77777777" w:rsidR="009554C7" w:rsidRPr="00D14D72" w:rsidRDefault="009554C7" w:rsidP="00BB324F">
            <w:pPr>
              <w:rPr>
                <w:i/>
              </w:rPr>
            </w:pPr>
            <w:r w:rsidRPr="00D14D72">
              <w:rPr>
                <w:i/>
              </w:rPr>
              <w:t>Серуенге шығу туралы балала</w:t>
            </w:r>
            <w:r>
              <w:rPr>
                <w:i/>
              </w:rPr>
              <w:t>рға  түсіндіру  жұмыстары.</w:t>
            </w:r>
            <w:r w:rsidRPr="00D14D72">
              <w:rPr>
                <w:i/>
              </w:rPr>
              <w:t xml:space="preserve">  Аяқ киімнің оң солын түсіндіру. </w:t>
            </w:r>
            <w:r w:rsidRPr="00C533CA">
              <w:rPr>
                <w:i/>
              </w:rPr>
              <w:t>Серуенге шығу.</w:t>
            </w:r>
          </w:p>
          <w:p w14:paraId="0209AA17" w14:textId="77777777" w:rsidR="009554C7" w:rsidRPr="00D14D72" w:rsidRDefault="009554C7" w:rsidP="00BB324F">
            <w:pPr>
              <w:rPr>
                <w:i/>
              </w:rPr>
            </w:pPr>
          </w:p>
        </w:tc>
      </w:tr>
      <w:tr w:rsidR="009554C7" w:rsidRPr="00E34126" w14:paraId="49C9FEA1" w14:textId="77777777" w:rsidTr="00BB324F">
        <w:trPr>
          <w:gridAfter w:val="3"/>
          <w:wAfter w:w="5384" w:type="dxa"/>
          <w:trHeight w:val="684"/>
        </w:trPr>
        <w:tc>
          <w:tcPr>
            <w:tcW w:w="1416" w:type="dxa"/>
            <w:vMerge w:val="restart"/>
            <w:tcBorders>
              <w:top w:val="single" w:sz="4" w:space="0" w:color="auto"/>
              <w:left w:val="single" w:sz="4" w:space="0" w:color="auto"/>
              <w:right w:val="single" w:sz="4" w:space="0" w:color="auto"/>
            </w:tcBorders>
            <w:hideMark/>
          </w:tcPr>
          <w:p w14:paraId="661F7961" w14:textId="77777777" w:rsidR="009554C7" w:rsidRPr="00C533CA" w:rsidRDefault="009554C7" w:rsidP="00BB324F">
            <w:pPr>
              <w:rPr>
                <w:b/>
                <w:i/>
                <w:iCs/>
                <w:color w:val="000000"/>
                <w:lang w:eastAsia="ru-RU"/>
              </w:rPr>
            </w:pPr>
            <w:r w:rsidRPr="00D14D72">
              <w:rPr>
                <w:b/>
                <w:bCs/>
                <w:i/>
                <w:iCs/>
                <w:color w:val="000000"/>
                <w:lang w:eastAsia="ru-RU"/>
              </w:rPr>
              <w:t>Серуен</w:t>
            </w:r>
          </w:p>
        </w:tc>
        <w:tc>
          <w:tcPr>
            <w:tcW w:w="2550" w:type="dxa"/>
            <w:tcBorders>
              <w:top w:val="single" w:sz="4" w:space="0" w:color="auto"/>
              <w:left w:val="single" w:sz="4" w:space="0" w:color="auto"/>
              <w:bottom w:val="single" w:sz="4" w:space="0" w:color="auto"/>
              <w:right w:val="single" w:sz="4" w:space="0" w:color="auto"/>
            </w:tcBorders>
          </w:tcPr>
          <w:p w14:paraId="60807DC4" w14:textId="77777777" w:rsidR="009554C7" w:rsidRPr="00D14D72" w:rsidRDefault="009554C7" w:rsidP="00BB324F">
            <w:pPr>
              <w:rPr>
                <w:b/>
                <w:i/>
                <w:shd w:val="clear" w:color="auto" w:fill="FFFFFF"/>
              </w:rPr>
            </w:pPr>
            <w:r w:rsidRPr="00D14D72">
              <w:rPr>
                <w:b/>
                <w:i/>
                <w:shd w:val="clear" w:color="auto" w:fill="FFFFFF"/>
              </w:rPr>
              <w:t>Картотека №8</w:t>
            </w:r>
          </w:p>
          <w:p w14:paraId="3C65A7E3" w14:textId="77777777" w:rsidR="009554C7" w:rsidRPr="00D14D72" w:rsidRDefault="009554C7" w:rsidP="00BB324F">
            <w:pPr>
              <w:rPr>
                <w:i/>
                <w:shd w:val="clear" w:color="auto" w:fill="FFFFFF"/>
              </w:rPr>
            </w:pPr>
            <w:r w:rsidRPr="00D14D72">
              <w:rPr>
                <w:bCs/>
                <w:i/>
                <w:iCs/>
                <w:shd w:val="clear" w:color="auto" w:fill="FFFFFF"/>
              </w:rPr>
              <w:t>Адамдардың қысқы еңбегі.</w:t>
            </w:r>
          </w:p>
          <w:p w14:paraId="22E68795" w14:textId="77777777" w:rsidR="009554C7" w:rsidRPr="00D14D72" w:rsidRDefault="009554C7" w:rsidP="00BB324F">
            <w:pPr>
              <w:rPr>
                <w:i/>
                <w:shd w:val="clear" w:color="auto" w:fill="FFFFFF"/>
              </w:rPr>
            </w:pPr>
            <w:r w:rsidRPr="00D14D72">
              <w:rPr>
                <w:b/>
                <w:i/>
                <w:shd w:val="clear" w:color="auto" w:fill="FFFFFF"/>
              </w:rPr>
              <w:t xml:space="preserve"> </w:t>
            </w:r>
            <w:r w:rsidRPr="00E34126">
              <w:rPr>
                <w:i/>
                <w:color w:val="FF0000"/>
              </w:rPr>
              <w:t>4К млделі, бала үні</w:t>
            </w:r>
          </w:p>
        </w:tc>
        <w:tc>
          <w:tcPr>
            <w:tcW w:w="3258" w:type="dxa"/>
            <w:gridSpan w:val="5"/>
            <w:tcBorders>
              <w:top w:val="single" w:sz="4" w:space="0" w:color="auto"/>
              <w:left w:val="single" w:sz="4" w:space="0" w:color="auto"/>
              <w:bottom w:val="single" w:sz="4" w:space="0" w:color="auto"/>
              <w:right w:val="single" w:sz="4" w:space="0" w:color="auto"/>
            </w:tcBorders>
          </w:tcPr>
          <w:p w14:paraId="00EC29FD" w14:textId="77777777" w:rsidR="009554C7" w:rsidRPr="00D14D72" w:rsidRDefault="009554C7" w:rsidP="00BB324F">
            <w:pPr>
              <w:rPr>
                <w:i/>
                <w:shd w:val="clear" w:color="auto" w:fill="FFFFFF"/>
              </w:rPr>
            </w:pPr>
            <w:r w:rsidRPr="00D14D72">
              <w:rPr>
                <w:b/>
                <w:i/>
                <w:shd w:val="clear" w:color="auto" w:fill="FFFFFF"/>
              </w:rPr>
              <w:t>Картотека №9</w:t>
            </w:r>
            <w:r w:rsidRPr="00D14D72">
              <w:rPr>
                <w:b/>
                <w:bCs/>
                <w:i/>
                <w:iCs/>
                <w:shd w:val="clear" w:color="auto" w:fill="FFFFFF"/>
              </w:rPr>
              <w:t xml:space="preserve">                                </w:t>
            </w:r>
            <w:r w:rsidRPr="00D14D72">
              <w:rPr>
                <w:bCs/>
                <w:i/>
                <w:iCs/>
                <w:shd w:val="clear" w:color="auto" w:fill="FFFFFF"/>
              </w:rPr>
              <w:t>Шыршаны бақылау.</w:t>
            </w:r>
          </w:p>
          <w:p w14:paraId="7F136DA1" w14:textId="77777777" w:rsidR="009554C7" w:rsidRPr="00D14D72" w:rsidRDefault="009554C7" w:rsidP="00BB324F">
            <w:pPr>
              <w:rPr>
                <w:i/>
                <w:shd w:val="clear" w:color="auto" w:fill="FFFFFF"/>
              </w:rPr>
            </w:pPr>
            <w:r w:rsidRPr="00E34126">
              <w:rPr>
                <w:i/>
                <w:color w:val="FF0000"/>
              </w:rPr>
              <w:t>4К млделі, бала үні</w:t>
            </w:r>
          </w:p>
        </w:tc>
        <w:tc>
          <w:tcPr>
            <w:tcW w:w="2980" w:type="dxa"/>
            <w:gridSpan w:val="4"/>
            <w:tcBorders>
              <w:top w:val="single" w:sz="4" w:space="0" w:color="auto"/>
              <w:left w:val="single" w:sz="4" w:space="0" w:color="auto"/>
              <w:bottom w:val="single" w:sz="4" w:space="0" w:color="auto"/>
              <w:right w:val="single" w:sz="4" w:space="0" w:color="auto"/>
            </w:tcBorders>
          </w:tcPr>
          <w:p w14:paraId="2761A577" w14:textId="77777777" w:rsidR="009554C7" w:rsidRDefault="009554C7" w:rsidP="00BB324F">
            <w:pPr>
              <w:rPr>
                <w:b/>
                <w:i/>
                <w:shd w:val="clear" w:color="auto" w:fill="FFFFFF"/>
              </w:rPr>
            </w:pPr>
            <w:r w:rsidRPr="00D14D72">
              <w:rPr>
                <w:b/>
                <w:i/>
                <w:shd w:val="clear" w:color="auto" w:fill="FFFFFF"/>
              </w:rPr>
              <w:t xml:space="preserve">Картотека № 10            </w:t>
            </w:r>
            <w:r w:rsidRPr="00D14D72">
              <w:rPr>
                <w:i/>
                <w:shd w:val="clear" w:color="auto" w:fill="FFFFFF"/>
              </w:rPr>
              <w:t xml:space="preserve"> Мұзды бақылау.</w:t>
            </w:r>
            <w:r w:rsidRPr="00D14D72">
              <w:rPr>
                <w:b/>
                <w:i/>
                <w:shd w:val="clear" w:color="auto" w:fill="FFFFFF"/>
              </w:rPr>
              <w:t xml:space="preserve">               </w:t>
            </w:r>
          </w:p>
          <w:p w14:paraId="68157B81" w14:textId="77777777" w:rsidR="009554C7" w:rsidRPr="00D14D72" w:rsidRDefault="009554C7" w:rsidP="00BB324F">
            <w:pPr>
              <w:rPr>
                <w:b/>
                <w:i/>
                <w:shd w:val="clear" w:color="auto" w:fill="FFFFFF"/>
              </w:rPr>
            </w:pPr>
            <w:r w:rsidRPr="00E34126">
              <w:rPr>
                <w:i/>
                <w:color w:val="FF0000"/>
              </w:rPr>
              <w:t>4К млделі, бала үні</w:t>
            </w:r>
            <w:r w:rsidRPr="00D14D72">
              <w:rPr>
                <w:b/>
                <w:i/>
                <w:shd w:val="clear" w:color="auto" w:fill="FFFFFF"/>
              </w:rPr>
              <w:t xml:space="preserve">   </w:t>
            </w:r>
          </w:p>
        </w:tc>
        <w:tc>
          <w:tcPr>
            <w:tcW w:w="2835" w:type="dxa"/>
            <w:gridSpan w:val="4"/>
            <w:tcBorders>
              <w:top w:val="single" w:sz="4" w:space="0" w:color="auto"/>
              <w:left w:val="single" w:sz="4" w:space="0" w:color="auto"/>
              <w:bottom w:val="single" w:sz="4" w:space="0" w:color="auto"/>
              <w:right w:val="single" w:sz="4" w:space="0" w:color="auto"/>
            </w:tcBorders>
          </w:tcPr>
          <w:p w14:paraId="1B2FE353" w14:textId="77777777" w:rsidR="009554C7" w:rsidRPr="00D14D72" w:rsidRDefault="009554C7" w:rsidP="00BB324F">
            <w:pPr>
              <w:rPr>
                <w:b/>
                <w:i/>
                <w:shd w:val="clear" w:color="auto" w:fill="FFFFFF"/>
              </w:rPr>
            </w:pPr>
            <w:r w:rsidRPr="00D14D72">
              <w:rPr>
                <w:b/>
                <w:i/>
                <w:shd w:val="clear" w:color="auto" w:fill="FFFFFF"/>
              </w:rPr>
              <w:t>Картотека № 11</w:t>
            </w:r>
          </w:p>
          <w:p w14:paraId="1730AA5E" w14:textId="77777777" w:rsidR="009554C7" w:rsidRPr="00D14D72" w:rsidRDefault="009554C7" w:rsidP="00BB324F">
            <w:pPr>
              <w:rPr>
                <w:i/>
                <w:shd w:val="clear" w:color="auto" w:fill="FFFFFF"/>
              </w:rPr>
            </w:pPr>
            <w:r w:rsidRPr="00D14D72">
              <w:rPr>
                <w:bCs/>
                <w:i/>
                <w:iCs/>
                <w:shd w:val="clear" w:color="auto" w:fill="FFFFFF"/>
              </w:rPr>
              <w:t>Боранды бақылау.</w:t>
            </w:r>
          </w:p>
          <w:p w14:paraId="41048900" w14:textId="77777777" w:rsidR="009554C7" w:rsidRPr="00D14D72" w:rsidRDefault="009554C7" w:rsidP="00BB324F">
            <w:pPr>
              <w:rPr>
                <w:i/>
                <w:shd w:val="clear" w:color="auto" w:fill="FFFFFF"/>
              </w:rPr>
            </w:pPr>
            <w:r w:rsidRPr="00E34126">
              <w:rPr>
                <w:i/>
                <w:color w:val="FF0000"/>
              </w:rPr>
              <w:t>4К млделі, бала үні</w:t>
            </w:r>
          </w:p>
        </w:tc>
        <w:tc>
          <w:tcPr>
            <w:tcW w:w="2979" w:type="dxa"/>
            <w:gridSpan w:val="4"/>
            <w:tcBorders>
              <w:top w:val="single" w:sz="4" w:space="0" w:color="auto"/>
              <w:left w:val="single" w:sz="4" w:space="0" w:color="auto"/>
              <w:bottom w:val="single" w:sz="4" w:space="0" w:color="auto"/>
              <w:right w:val="single" w:sz="4" w:space="0" w:color="auto"/>
            </w:tcBorders>
          </w:tcPr>
          <w:p w14:paraId="6608AF52" w14:textId="77777777" w:rsidR="009554C7" w:rsidRPr="00D14D72" w:rsidRDefault="009554C7" w:rsidP="00BB324F">
            <w:pPr>
              <w:rPr>
                <w:b/>
                <w:i/>
                <w:shd w:val="clear" w:color="auto" w:fill="FFFFFF"/>
              </w:rPr>
            </w:pPr>
            <w:r w:rsidRPr="00D14D72">
              <w:rPr>
                <w:b/>
                <w:i/>
                <w:shd w:val="clear" w:color="auto" w:fill="FFFFFF"/>
              </w:rPr>
              <w:t>Картотека № 12</w:t>
            </w:r>
            <w:r w:rsidRPr="00D14D72">
              <w:rPr>
                <w:b/>
                <w:bCs/>
                <w:i/>
                <w:iCs/>
                <w:shd w:val="clear" w:color="auto" w:fill="FFFFFF"/>
              </w:rPr>
              <w:t xml:space="preserve">                      </w:t>
            </w:r>
            <w:r w:rsidRPr="00D14D72">
              <w:rPr>
                <w:bCs/>
                <w:i/>
                <w:iCs/>
                <w:shd w:val="clear" w:color="auto" w:fill="FFFFFF"/>
              </w:rPr>
              <w:t>Бұлтты бақылау.</w:t>
            </w:r>
          </w:p>
          <w:p w14:paraId="763AD353" w14:textId="77777777" w:rsidR="009554C7" w:rsidRPr="00D14D72" w:rsidRDefault="009554C7" w:rsidP="00BB324F">
            <w:pPr>
              <w:rPr>
                <w:i/>
                <w:shd w:val="clear" w:color="auto" w:fill="FFFFFF"/>
              </w:rPr>
            </w:pPr>
            <w:r w:rsidRPr="00E34126">
              <w:rPr>
                <w:i/>
                <w:color w:val="FF0000"/>
              </w:rPr>
              <w:t>4К млделі, бала үні</w:t>
            </w:r>
          </w:p>
        </w:tc>
      </w:tr>
      <w:tr w:rsidR="009554C7" w:rsidRPr="00D14D72" w14:paraId="5B46CF5B" w14:textId="77777777" w:rsidTr="00BB324F">
        <w:trPr>
          <w:gridAfter w:val="3"/>
          <w:wAfter w:w="5384" w:type="dxa"/>
          <w:trHeight w:val="469"/>
        </w:trPr>
        <w:tc>
          <w:tcPr>
            <w:tcW w:w="1416" w:type="dxa"/>
            <w:vMerge/>
            <w:tcBorders>
              <w:left w:val="single" w:sz="4" w:space="0" w:color="auto"/>
              <w:bottom w:val="single" w:sz="4" w:space="0" w:color="auto"/>
              <w:right w:val="single" w:sz="4" w:space="0" w:color="auto"/>
            </w:tcBorders>
          </w:tcPr>
          <w:p w14:paraId="653A3A7B" w14:textId="77777777" w:rsidR="009554C7" w:rsidRPr="00D14D72" w:rsidRDefault="009554C7" w:rsidP="00BB324F">
            <w:pPr>
              <w:rPr>
                <w:b/>
                <w:bCs/>
                <w:i/>
                <w:iCs/>
                <w:color w:val="000000"/>
                <w:lang w:eastAsia="ru-RU"/>
              </w:rPr>
            </w:pPr>
          </w:p>
        </w:tc>
        <w:tc>
          <w:tcPr>
            <w:tcW w:w="14602" w:type="dxa"/>
            <w:gridSpan w:val="18"/>
            <w:tcBorders>
              <w:top w:val="single" w:sz="4" w:space="0" w:color="auto"/>
              <w:left w:val="single" w:sz="4" w:space="0" w:color="auto"/>
              <w:bottom w:val="single" w:sz="4" w:space="0" w:color="auto"/>
              <w:right w:val="single" w:sz="4" w:space="0" w:color="auto"/>
            </w:tcBorders>
          </w:tcPr>
          <w:p w14:paraId="05E27247" w14:textId="77777777" w:rsidR="009554C7" w:rsidRPr="00D14D72" w:rsidRDefault="009554C7" w:rsidP="00BB324F">
            <w:pPr>
              <w:rPr>
                <w:b/>
                <w:bCs/>
                <w:i/>
                <w:shd w:val="clear" w:color="auto" w:fill="FFFFFF"/>
              </w:rPr>
            </w:pPr>
            <w:r w:rsidRPr="00D14D72">
              <w:rPr>
                <w:b/>
                <w:bCs/>
                <w:i/>
                <w:shd w:val="clear" w:color="auto" w:fill="FFFFFF"/>
              </w:rPr>
              <w:t xml:space="preserve">                                                                  СЕРУЕН КАРТОТЕКАСЫНАН.          ТАҢЕРТЕҢГІ СЕРУЕН КЕЗЕҢІН БЕКІТУ</w:t>
            </w:r>
          </w:p>
        </w:tc>
      </w:tr>
      <w:tr w:rsidR="009554C7" w:rsidRPr="00E848CE" w14:paraId="5976D011" w14:textId="77777777" w:rsidTr="00BB324F">
        <w:trPr>
          <w:gridAfter w:val="3"/>
          <w:wAfter w:w="5384" w:type="dxa"/>
        </w:trPr>
        <w:tc>
          <w:tcPr>
            <w:tcW w:w="1416" w:type="dxa"/>
            <w:tcBorders>
              <w:top w:val="single" w:sz="4" w:space="0" w:color="auto"/>
              <w:left w:val="single" w:sz="4" w:space="0" w:color="auto"/>
              <w:bottom w:val="single" w:sz="4" w:space="0" w:color="auto"/>
              <w:right w:val="single" w:sz="4" w:space="0" w:color="auto"/>
            </w:tcBorders>
            <w:hideMark/>
          </w:tcPr>
          <w:p w14:paraId="468DAD6D" w14:textId="77777777" w:rsidR="009554C7" w:rsidRPr="00D14D72" w:rsidRDefault="009554C7" w:rsidP="00BB324F">
            <w:pPr>
              <w:rPr>
                <w:b/>
                <w:i/>
                <w:color w:val="000000"/>
                <w:lang w:eastAsia="ru-RU"/>
              </w:rPr>
            </w:pPr>
            <w:r w:rsidRPr="00D14D72">
              <w:rPr>
                <w:b/>
                <w:bCs/>
                <w:i/>
                <w:iCs/>
                <w:color w:val="000000"/>
                <w:lang w:eastAsia="ru-RU"/>
              </w:rPr>
              <w:t>Балалардың үйге қайтуы</w:t>
            </w:r>
          </w:p>
        </w:tc>
        <w:tc>
          <w:tcPr>
            <w:tcW w:w="14602" w:type="dxa"/>
            <w:gridSpan w:val="18"/>
            <w:tcBorders>
              <w:top w:val="single" w:sz="4" w:space="0" w:color="auto"/>
              <w:left w:val="single" w:sz="4" w:space="0" w:color="auto"/>
              <w:bottom w:val="single" w:sz="4" w:space="0" w:color="auto"/>
              <w:right w:val="single" w:sz="4" w:space="0" w:color="auto"/>
            </w:tcBorders>
          </w:tcPr>
          <w:p w14:paraId="4443007F" w14:textId="77777777" w:rsidR="009554C7" w:rsidRPr="00D14D72" w:rsidRDefault="009554C7" w:rsidP="00BB324F">
            <w:pPr>
              <w:rPr>
                <w:rFonts w:eastAsia="Calibri"/>
                <w:i/>
              </w:rPr>
            </w:pPr>
            <w:r w:rsidRPr="00E34126">
              <w:rPr>
                <w:i/>
              </w:rPr>
              <w:t>Ата –аналар</w:t>
            </w:r>
            <w:r w:rsidRPr="00D14D72">
              <w:rPr>
                <w:i/>
              </w:rPr>
              <w:t>мен б</w:t>
            </w:r>
            <w:r w:rsidRPr="00E34126">
              <w:rPr>
                <w:i/>
              </w:rPr>
              <w:t>алалардың тазалығы жөнінде</w:t>
            </w:r>
            <w:r>
              <w:rPr>
                <w:i/>
              </w:rPr>
              <w:t xml:space="preserve"> ,</w:t>
            </w:r>
            <w:r w:rsidRPr="00D14D72">
              <w:rPr>
                <w:i/>
              </w:rPr>
              <w:t>балаларының балабақшадағы достарымен қарым –қатынасы  туралы әңгімелесу</w:t>
            </w:r>
          </w:p>
        </w:tc>
      </w:tr>
    </w:tbl>
    <w:p w14:paraId="3E190467" w14:textId="77777777" w:rsidR="009554C7" w:rsidRPr="00D14D72" w:rsidRDefault="009554C7" w:rsidP="009554C7">
      <w:pPr>
        <w:rPr>
          <w:b/>
          <w:bCs/>
        </w:rPr>
      </w:pPr>
    </w:p>
    <w:p w14:paraId="60CAB04B" w14:textId="77777777" w:rsidR="009554C7" w:rsidRPr="00D14D72" w:rsidRDefault="009554C7" w:rsidP="009554C7">
      <w:pPr>
        <w:rPr>
          <w:b/>
          <w:bCs/>
        </w:rPr>
      </w:pPr>
    </w:p>
    <w:p w14:paraId="5ADA1505" w14:textId="77777777" w:rsidR="009554C7" w:rsidRPr="00D14D72" w:rsidRDefault="009554C7" w:rsidP="009554C7">
      <w:pPr>
        <w:rPr>
          <w:b/>
          <w:bCs/>
        </w:rPr>
      </w:pPr>
    </w:p>
    <w:p w14:paraId="7B65509B" w14:textId="77777777" w:rsidR="009554C7" w:rsidRPr="00D14D72" w:rsidRDefault="009554C7" w:rsidP="009554C7">
      <w:pPr>
        <w:rPr>
          <w:b/>
          <w:bCs/>
        </w:rPr>
      </w:pPr>
    </w:p>
    <w:p w14:paraId="78D24ACF" w14:textId="77777777" w:rsidR="009554C7" w:rsidRPr="00D14D72" w:rsidRDefault="009554C7" w:rsidP="009554C7">
      <w:pPr>
        <w:rPr>
          <w:b/>
          <w:bCs/>
        </w:rPr>
      </w:pPr>
    </w:p>
    <w:p w14:paraId="368CD4D2" w14:textId="77777777" w:rsidR="009554C7" w:rsidRPr="00D14D72" w:rsidRDefault="009554C7" w:rsidP="009554C7">
      <w:pPr>
        <w:rPr>
          <w:b/>
          <w:bCs/>
        </w:rPr>
      </w:pPr>
    </w:p>
    <w:p w14:paraId="53CD4C3D" w14:textId="77777777" w:rsidR="009554C7" w:rsidRPr="00D14D72" w:rsidRDefault="009554C7" w:rsidP="009554C7">
      <w:pPr>
        <w:jc w:val="center"/>
        <w:rPr>
          <w:b/>
          <w:bCs/>
        </w:rPr>
      </w:pPr>
    </w:p>
    <w:p w14:paraId="05F292BC" w14:textId="77777777" w:rsidR="009554C7" w:rsidRPr="00D14D72" w:rsidRDefault="009554C7" w:rsidP="009554C7">
      <w:pPr>
        <w:jc w:val="center"/>
        <w:rPr>
          <w:b/>
          <w:bCs/>
          <w:i/>
          <w:iCs/>
        </w:rPr>
      </w:pPr>
    </w:p>
    <w:p w14:paraId="45F3F037" w14:textId="77777777" w:rsidR="009554C7" w:rsidRPr="00D14D72" w:rsidRDefault="009554C7" w:rsidP="009554C7">
      <w:pPr>
        <w:jc w:val="center"/>
        <w:rPr>
          <w:b/>
          <w:bCs/>
          <w:i/>
          <w:iCs/>
        </w:rPr>
      </w:pPr>
      <w:r w:rsidRPr="00D14D72">
        <w:rPr>
          <w:b/>
          <w:bCs/>
          <w:i/>
          <w:iCs/>
        </w:rPr>
        <w:t xml:space="preserve">  Қаңтар</w:t>
      </w:r>
      <w:r>
        <w:rPr>
          <w:b/>
          <w:bCs/>
          <w:i/>
          <w:iCs/>
        </w:rPr>
        <w:t xml:space="preserve"> айы.</w:t>
      </w:r>
      <w:r w:rsidRPr="00D14D72">
        <w:rPr>
          <w:b/>
          <w:bCs/>
          <w:i/>
          <w:iCs/>
        </w:rPr>
        <w:t xml:space="preserve">  2022ж</w:t>
      </w:r>
    </w:p>
    <w:p w14:paraId="3A53577B" w14:textId="77777777" w:rsidR="009554C7" w:rsidRPr="00D14D72" w:rsidRDefault="009554C7" w:rsidP="009554C7">
      <w:pPr>
        <w:jc w:val="center"/>
        <w:rPr>
          <w:b/>
          <w:bCs/>
          <w:i/>
        </w:rPr>
      </w:pPr>
      <w:r w:rsidRPr="00D14D72">
        <w:rPr>
          <w:b/>
          <w:bCs/>
          <w:i/>
          <w:iCs/>
        </w:rPr>
        <w:t xml:space="preserve">ІI апта  </w:t>
      </w:r>
    </w:p>
    <w:p w14:paraId="2A4FD9EF" w14:textId="77777777" w:rsidR="009554C7" w:rsidRPr="00D14D72" w:rsidRDefault="009554C7" w:rsidP="009554C7">
      <w:pPr>
        <w:jc w:val="center"/>
        <w:rPr>
          <w:bCs/>
          <w:i/>
        </w:rPr>
      </w:pPr>
    </w:p>
    <w:p w14:paraId="54686DE8" w14:textId="77777777" w:rsidR="009554C7" w:rsidRPr="00D14D72" w:rsidRDefault="009554C7" w:rsidP="009554C7">
      <w:pPr>
        <w:jc w:val="right"/>
        <w:rPr>
          <w:rFonts w:eastAsia="Calibri"/>
          <w:b/>
          <w:i/>
          <w:lang w:bidi="en-US"/>
        </w:rPr>
      </w:pPr>
      <w:r w:rsidRPr="00D14D72">
        <w:rPr>
          <w:rFonts w:eastAsia="Calibri"/>
          <w:b/>
          <w:i/>
          <w:lang w:bidi="en-US"/>
        </w:rPr>
        <w:t>Өтпелі тақырып: «Табиғат әлемі»</w:t>
      </w:r>
    </w:p>
    <w:p w14:paraId="454D2D14" w14:textId="77777777" w:rsidR="009554C7" w:rsidRPr="00D14D72" w:rsidRDefault="009554C7" w:rsidP="009554C7">
      <w:pPr>
        <w:jc w:val="right"/>
        <w:rPr>
          <w:rFonts w:asciiTheme="majorBidi" w:hAnsiTheme="majorBidi" w:cstheme="majorBidi"/>
          <w:b/>
          <w:i/>
          <w:color w:val="000000"/>
          <w:lang w:eastAsia="ru-RU"/>
        </w:rPr>
      </w:pPr>
      <w:r w:rsidRPr="00D14D72">
        <w:rPr>
          <w:rFonts w:asciiTheme="majorBidi" w:hAnsiTheme="majorBidi" w:cstheme="majorBidi"/>
          <w:b/>
          <w:i/>
          <w:color w:val="000000"/>
          <w:lang w:eastAsia="ru-RU"/>
        </w:rPr>
        <w:t xml:space="preserve">                                                                                                                                                           Тақырыпша: Жануарлар әлемі</w:t>
      </w:r>
    </w:p>
    <w:tbl>
      <w:tblPr>
        <w:tblStyle w:val="af"/>
        <w:tblW w:w="16160" w:type="dxa"/>
        <w:tblInd w:w="-601" w:type="dxa"/>
        <w:tblLayout w:type="fixed"/>
        <w:tblLook w:val="04A0" w:firstRow="1" w:lastRow="0" w:firstColumn="1" w:lastColumn="0" w:noHBand="0" w:noVBand="1"/>
      </w:tblPr>
      <w:tblGrid>
        <w:gridCol w:w="1415"/>
        <w:gridCol w:w="2413"/>
        <w:gridCol w:w="142"/>
        <w:gridCol w:w="279"/>
        <w:gridCol w:w="140"/>
        <w:gridCol w:w="282"/>
        <w:gridCol w:w="2134"/>
        <w:gridCol w:w="141"/>
        <w:gridCol w:w="282"/>
        <w:gridCol w:w="144"/>
        <w:gridCol w:w="2551"/>
        <w:gridCol w:w="284"/>
        <w:gridCol w:w="139"/>
        <w:gridCol w:w="1987"/>
        <w:gridCol w:w="567"/>
        <w:gridCol w:w="425"/>
        <w:gridCol w:w="277"/>
        <w:gridCol w:w="59"/>
        <w:gridCol w:w="2499"/>
      </w:tblGrid>
      <w:tr w:rsidR="009554C7" w:rsidRPr="00D14D72" w14:paraId="1993C041" w14:textId="77777777" w:rsidTr="00BB324F">
        <w:trPr>
          <w:trHeight w:val="295"/>
        </w:trPr>
        <w:tc>
          <w:tcPr>
            <w:tcW w:w="1415" w:type="dxa"/>
            <w:tcBorders>
              <w:top w:val="single" w:sz="4" w:space="0" w:color="auto"/>
              <w:left w:val="single" w:sz="4" w:space="0" w:color="auto"/>
              <w:bottom w:val="single" w:sz="4" w:space="0" w:color="auto"/>
              <w:right w:val="single" w:sz="4" w:space="0" w:color="auto"/>
            </w:tcBorders>
            <w:hideMark/>
          </w:tcPr>
          <w:p w14:paraId="3CC74344" w14:textId="77777777" w:rsidR="009554C7" w:rsidRPr="00D14D72" w:rsidRDefault="009554C7" w:rsidP="00BB324F">
            <w:pPr>
              <w:jc w:val="center"/>
              <w:rPr>
                <w:i/>
                <w:color w:val="000000"/>
                <w:lang w:eastAsia="ru-RU"/>
              </w:rPr>
            </w:pPr>
            <w:r w:rsidRPr="00D14D72">
              <w:rPr>
                <w:b/>
                <w:i/>
                <w:color w:val="000000"/>
                <w:lang w:eastAsia="ru-RU"/>
              </w:rPr>
              <w:t xml:space="preserve"> </w:t>
            </w:r>
            <w:r w:rsidRPr="00D14D72">
              <w:rPr>
                <w:b/>
                <w:bCs/>
                <w:i/>
                <w:color w:val="000000"/>
                <w:lang w:eastAsia="ru-RU"/>
              </w:rPr>
              <w:t>Күн тәртібі</w:t>
            </w:r>
          </w:p>
        </w:tc>
        <w:tc>
          <w:tcPr>
            <w:tcW w:w="3256" w:type="dxa"/>
            <w:gridSpan w:val="5"/>
            <w:tcBorders>
              <w:top w:val="single" w:sz="4" w:space="0" w:color="auto"/>
              <w:left w:val="single" w:sz="4" w:space="0" w:color="auto"/>
              <w:bottom w:val="single" w:sz="4" w:space="0" w:color="auto"/>
              <w:right w:val="single" w:sz="4" w:space="0" w:color="auto"/>
            </w:tcBorders>
            <w:hideMark/>
          </w:tcPr>
          <w:p w14:paraId="436C49DD" w14:textId="77777777" w:rsidR="009554C7" w:rsidRPr="00D14D72" w:rsidRDefault="009554C7" w:rsidP="00BB324F">
            <w:pPr>
              <w:jc w:val="center"/>
              <w:rPr>
                <w:b/>
                <w:i/>
                <w:color w:val="000000"/>
                <w:lang w:eastAsia="ru-RU"/>
              </w:rPr>
            </w:pPr>
            <w:r w:rsidRPr="00D14D72">
              <w:rPr>
                <w:b/>
                <w:i/>
                <w:color w:val="000000"/>
                <w:lang w:eastAsia="ru-RU"/>
              </w:rPr>
              <w:t>Дүйсенбі</w:t>
            </w:r>
            <w:r>
              <w:rPr>
                <w:b/>
                <w:i/>
                <w:color w:val="000000"/>
                <w:lang w:eastAsia="ru-RU"/>
              </w:rPr>
              <w:t xml:space="preserve"> 10.01</w:t>
            </w:r>
          </w:p>
        </w:tc>
        <w:tc>
          <w:tcPr>
            <w:tcW w:w="2557" w:type="dxa"/>
            <w:gridSpan w:val="3"/>
            <w:tcBorders>
              <w:top w:val="single" w:sz="4" w:space="0" w:color="auto"/>
              <w:left w:val="single" w:sz="4" w:space="0" w:color="auto"/>
              <w:bottom w:val="single" w:sz="4" w:space="0" w:color="auto"/>
              <w:right w:val="single" w:sz="4" w:space="0" w:color="auto"/>
            </w:tcBorders>
            <w:hideMark/>
          </w:tcPr>
          <w:p w14:paraId="2C5A8C09" w14:textId="77777777" w:rsidR="009554C7" w:rsidRPr="00D14D72" w:rsidRDefault="009554C7" w:rsidP="00BB324F">
            <w:pPr>
              <w:jc w:val="center"/>
              <w:rPr>
                <w:i/>
                <w:color w:val="000000"/>
                <w:lang w:eastAsia="ru-RU"/>
              </w:rPr>
            </w:pPr>
            <w:r w:rsidRPr="00D14D72">
              <w:rPr>
                <w:b/>
                <w:bCs/>
                <w:i/>
                <w:color w:val="000000"/>
                <w:lang w:eastAsia="ru-RU"/>
              </w:rPr>
              <w:t>Сейсенбі</w:t>
            </w:r>
            <w:r>
              <w:rPr>
                <w:b/>
                <w:bCs/>
                <w:i/>
                <w:color w:val="000000"/>
                <w:lang w:eastAsia="ru-RU"/>
              </w:rPr>
              <w:t xml:space="preserve"> 11.01</w:t>
            </w:r>
          </w:p>
        </w:tc>
        <w:tc>
          <w:tcPr>
            <w:tcW w:w="3118" w:type="dxa"/>
            <w:gridSpan w:val="4"/>
            <w:tcBorders>
              <w:top w:val="single" w:sz="4" w:space="0" w:color="auto"/>
              <w:left w:val="single" w:sz="4" w:space="0" w:color="auto"/>
              <w:bottom w:val="single" w:sz="4" w:space="0" w:color="auto"/>
              <w:right w:val="single" w:sz="4" w:space="0" w:color="auto"/>
            </w:tcBorders>
            <w:hideMark/>
          </w:tcPr>
          <w:p w14:paraId="28BB0C90" w14:textId="77777777" w:rsidR="009554C7" w:rsidRPr="00D14D72" w:rsidRDefault="009554C7" w:rsidP="00BB324F">
            <w:pPr>
              <w:jc w:val="center"/>
              <w:rPr>
                <w:i/>
                <w:color w:val="000000"/>
                <w:lang w:eastAsia="ru-RU"/>
              </w:rPr>
            </w:pPr>
            <w:r w:rsidRPr="00D14D72">
              <w:rPr>
                <w:b/>
                <w:bCs/>
                <w:i/>
                <w:color w:val="000000"/>
                <w:lang w:eastAsia="ru-RU"/>
              </w:rPr>
              <w:t>Сәрсенбі</w:t>
            </w:r>
            <w:r>
              <w:rPr>
                <w:b/>
                <w:bCs/>
                <w:i/>
                <w:color w:val="000000"/>
                <w:lang w:eastAsia="ru-RU"/>
              </w:rPr>
              <w:t xml:space="preserve"> 12.01</w:t>
            </w:r>
          </w:p>
        </w:tc>
        <w:tc>
          <w:tcPr>
            <w:tcW w:w="3315" w:type="dxa"/>
            <w:gridSpan w:val="5"/>
            <w:tcBorders>
              <w:top w:val="single" w:sz="4" w:space="0" w:color="auto"/>
              <w:left w:val="single" w:sz="4" w:space="0" w:color="auto"/>
              <w:bottom w:val="single" w:sz="4" w:space="0" w:color="auto"/>
              <w:right w:val="single" w:sz="4" w:space="0" w:color="auto"/>
            </w:tcBorders>
            <w:hideMark/>
          </w:tcPr>
          <w:p w14:paraId="2ADDBB3E" w14:textId="77777777" w:rsidR="009554C7" w:rsidRPr="00D14D72" w:rsidRDefault="009554C7" w:rsidP="00BB324F">
            <w:pPr>
              <w:jc w:val="center"/>
              <w:rPr>
                <w:i/>
                <w:color w:val="000000"/>
                <w:lang w:eastAsia="ru-RU"/>
              </w:rPr>
            </w:pPr>
            <w:r w:rsidRPr="00D14D72">
              <w:rPr>
                <w:b/>
                <w:bCs/>
                <w:i/>
                <w:color w:val="000000"/>
                <w:lang w:eastAsia="ru-RU"/>
              </w:rPr>
              <w:t>Бейсенбі</w:t>
            </w:r>
            <w:r>
              <w:rPr>
                <w:b/>
                <w:bCs/>
                <w:i/>
                <w:color w:val="000000"/>
                <w:lang w:eastAsia="ru-RU"/>
              </w:rPr>
              <w:t xml:space="preserve"> 13.01</w:t>
            </w:r>
          </w:p>
        </w:tc>
        <w:tc>
          <w:tcPr>
            <w:tcW w:w="2499" w:type="dxa"/>
            <w:tcBorders>
              <w:top w:val="single" w:sz="4" w:space="0" w:color="auto"/>
              <w:left w:val="single" w:sz="4" w:space="0" w:color="auto"/>
              <w:bottom w:val="single" w:sz="4" w:space="0" w:color="auto"/>
              <w:right w:val="single" w:sz="4" w:space="0" w:color="auto"/>
            </w:tcBorders>
            <w:hideMark/>
          </w:tcPr>
          <w:p w14:paraId="17650594" w14:textId="77777777" w:rsidR="009554C7" w:rsidRPr="00D14D72" w:rsidRDefault="009554C7" w:rsidP="00BB324F">
            <w:pPr>
              <w:jc w:val="center"/>
              <w:rPr>
                <w:i/>
                <w:color w:val="000000"/>
                <w:lang w:eastAsia="ru-RU"/>
              </w:rPr>
            </w:pPr>
            <w:r w:rsidRPr="00D14D72">
              <w:rPr>
                <w:b/>
                <w:bCs/>
                <w:i/>
                <w:color w:val="000000"/>
                <w:lang w:eastAsia="ru-RU"/>
              </w:rPr>
              <w:t>Жұма</w:t>
            </w:r>
            <w:r>
              <w:rPr>
                <w:b/>
                <w:bCs/>
                <w:i/>
                <w:color w:val="000000"/>
                <w:lang w:eastAsia="ru-RU"/>
              </w:rPr>
              <w:t xml:space="preserve"> 14.01</w:t>
            </w:r>
          </w:p>
        </w:tc>
      </w:tr>
      <w:tr w:rsidR="009554C7" w:rsidRPr="0075100A" w14:paraId="48D4600F" w14:textId="77777777" w:rsidTr="00BB324F">
        <w:trPr>
          <w:trHeight w:val="1180"/>
        </w:trPr>
        <w:tc>
          <w:tcPr>
            <w:tcW w:w="1415" w:type="dxa"/>
            <w:tcBorders>
              <w:top w:val="single" w:sz="4" w:space="0" w:color="auto"/>
              <w:left w:val="single" w:sz="4" w:space="0" w:color="auto"/>
              <w:bottom w:val="single" w:sz="4" w:space="0" w:color="auto"/>
              <w:right w:val="single" w:sz="4" w:space="0" w:color="auto"/>
            </w:tcBorders>
          </w:tcPr>
          <w:p w14:paraId="54434E03" w14:textId="77777777" w:rsidR="009554C7" w:rsidRPr="00D14D72" w:rsidRDefault="009554C7" w:rsidP="00BB324F">
            <w:pPr>
              <w:jc w:val="both"/>
              <w:rPr>
                <w:b/>
                <w:bCs/>
                <w:color w:val="000000"/>
                <w:lang w:eastAsia="ru-RU"/>
              </w:rPr>
            </w:pPr>
            <w:r w:rsidRPr="00D14D72">
              <w:rPr>
                <w:b/>
                <w:bCs/>
                <w:color w:val="000000"/>
                <w:lang w:eastAsia="ru-RU"/>
              </w:rPr>
              <w:t>Балаларды қабылдау</w:t>
            </w:r>
          </w:p>
          <w:p w14:paraId="35149F1C" w14:textId="77777777" w:rsidR="009554C7" w:rsidRPr="00D14D72" w:rsidRDefault="009554C7" w:rsidP="00BB324F">
            <w:pPr>
              <w:jc w:val="both"/>
              <w:rPr>
                <w:b/>
                <w:color w:val="000000"/>
                <w:lang w:eastAsia="ru-RU"/>
              </w:rPr>
            </w:pPr>
            <w:r w:rsidRPr="00D14D72">
              <w:rPr>
                <w:b/>
                <w:bCs/>
                <w:color w:val="000000"/>
                <w:lang w:eastAsia="ru-RU"/>
              </w:rPr>
              <w:t>Ата-аналармен әңгімелесу</w:t>
            </w:r>
          </w:p>
        </w:tc>
        <w:tc>
          <w:tcPr>
            <w:tcW w:w="14745" w:type="dxa"/>
            <w:gridSpan w:val="18"/>
            <w:tcBorders>
              <w:top w:val="single" w:sz="4" w:space="0" w:color="auto"/>
              <w:left w:val="single" w:sz="4" w:space="0" w:color="auto"/>
              <w:bottom w:val="single" w:sz="4" w:space="0" w:color="auto"/>
              <w:right w:val="single" w:sz="4" w:space="0" w:color="auto"/>
            </w:tcBorders>
          </w:tcPr>
          <w:p w14:paraId="7328BCBA" w14:textId="77777777" w:rsidR="009554C7" w:rsidRDefault="009554C7" w:rsidP="00BB324F">
            <w:pPr>
              <w:rPr>
                <w:i/>
              </w:rPr>
            </w:pPr>
            <w:r w:rsidRPr="00D14D72">
              <w:rPr>
                <w:i/>
              </w:rPr>
              <w:t>Балалардың көңіл -күйлеріне назар аударып, қызуын  өлшеп қабылдау Тәрбиешінің балалармен қарым</w:t>
            </w:r>
            <w:r>
              <w:rPr>
                <w:i/>
              </w:rPr>
              <w:t xml:space="preserve">-қатынасы: Жануарлар туралы  әңгімелесу, </w:t>
            </w:r>
            <w:r w:rsidRPr="00D14D72">
              <w:rPr>
                <w:i/>
              </w:rPr>
              <w:t xml:space="preserve"> көтеріңкі көңіл-күй орнатуға ойындар ұйымдас</w:t>
            </w:r>
            <w:r>
              <w:rPr>
                <w:i/>
              </w:rPr>
              <w:t>тыру. Жағымды  жағдай орнату.</w:t>
            </w:r>
          </w:p>
          <w:p w14:paraId="7CDD1750" w14:textId="77777777" w:rsidR="009554C7" w:rsidRPr="00D14D72" w:rsidRDefault="009554C7" w:rsidP="00BB324F">
            <w:pPr>
              <w:rPr>
                <w:i/>
              </w:rPr>
            </w:pPr>
            <w:r>
              <w:rPr>
                <w:i/>
              </w:rPr>
              <w:t xml:space="preserve">Балалардың тамақтануы жайлы әңгімелесу. </w:t>
            </w:r>
          </w:p>
        </w:tc>
      </w:tr>
      <w:tr w:rsidR="009554C7" w:rsidRPr="002F4518" w14:paraId="2F3191A3" w14:textId="77777777" w:rsidTr="00BB324F">
        <w:trPr>
          <w:trHeight w:val="2304"/>
        </w:trPr>
        <w:tc>
          <w:tcPr>
            <w:tcW w:w="1415" w:type="dxa"/>
            <w:vMerge w:val="restart"/>
            <w:tcBorders>
              <w:top w:val="single" w:sz="4" w:space="0" w:color="auto"/>
              <w:left w:val="single" w:sz="4" w:space="0" w:color="auto"/>
              <w:right w:val="single" w:sz="4" w:space="0" w:color="auto"/>
            </w:tcBorders>
          </w:tcPr>
          <w:p w14:paraId="1675ED01" w14:textId="77777777" w:rsidR="009554C7" w:rsidRPr="00D14D72" w:rsidRDefault="009554C7" w:rsidP="00BB324F">
            <w:pPr>
              <w:jc w:val="both"/>
              <w:rPr>
                <w:b/>
                <w:bCs/>
                <w:color w:val="000000"/>
                <w:lang w:eastAsia="ru-RU"/>
              </w:rPr>
            </w:pPr>
          </w:p>
          <w:p w14:paraId="4511F2C4" w14:textId="77777777" w:rsidR="009554C7" w:rsidRPr="00D14D72" w:rsidRDefault="009554C7" w:rsidP="00BB324F">
            <w:pPr>
              <w:jc w:val="both"/>
              <w:rPr>
                <w:b/>
                <w:bCs/>
                <w:color w:val="000000"/>
                <w:lang w:eastAsia="ru-RU"/>
              </w:rPr>
            </w:pPr>
            <w:r w:rsidRPr="00D14D72">
              <w:rPr>
                <w:b/>
                <w:bCs/>
                <w:color w:val="000000"/>
                <w:lang w:eastAsia="ru-RU"/>
              </w:rPr>
              <w:t>Ойындар (үстел үсті, саусақ және т.б. )</w:t>
            </w:r>
          </w:p>
        </w:tc>
        <w:tc>
          <w:tcPr>
            <w:tcW w:w="2834" w:type="dxa"/>
            <w:gridSpan w:val="3"/>
            <w:tcBorders>
              <w:top w:val="single" w:sz="4" w:space="0" w:color="auto"/>
              <w:left w:val="single" w:sz="4" w:space="0" w:color="auto"/>
              <w:bottom w:val="single" w:sz="4" w:space="0" w:color="auto"/>
              <w:right w:val="single" w:sz="4" w:space="0" w:color="auto"/>
            </w:tcBorders>
          </w:tcPr>
          <w:p w14:paraId="5C9B13E8" w14:textId="77777777" w:rsidR="009554C7" w:rsidRPr="005D4651" w:rsidRDefault="009554C7" w:rsidP="00BB324F">
            <w:pPr>
              <w:rPr>
                <w:bCs/>
                <w:i/>
                <w:iCs/>
              </w:rPr>
            </w:pPr>
            <w:r w:rsidRPr="005D4651">
              <w:rPr>
                <w:b/>
                <w:bCs/>
                <w:i/>
                <w:iCs/>
              </w:rPr>
              <w:t>Картотека №3</w:t>
            </w:r>
          </w:p>
          <w:p w14:paraId="445788CB" w14:textId="77777777" w:rsidR="009554C7" w:rsidRPr="007954B3" w:rsidRDefault="009554C7" w:rsidP="00BB324F">
            <w:pPr>
              <w:rPr>
                <w:bCs/>
                <w:i/>
                <w:iCs/>
                <w:color w:val="FF0000"/>
              </w:rPr>
            </w:pPr>
            <w:r w:rsidRPr="007954B3">
              <w:rPr>
                <w:bCs/>
                <w:i/>
                <w:iCs/>
                <w:color w:val="FF0000"/>
              </w:rPr>
              <w:t xml:space="preserve">Пед жет ойын: </w:t>
            </w:r>
          </w:p>
          <w:p w14:paraId="6D27A198" w14:textId="77777777" w:rsidR="009554C7" w:rsidRPr="005D4651" w:rsidRDefault="009554C7" w:rsidP="00BB324F">
            <w:pPr>
              <w:rPr>
                <w:bCs/>
                <w:i/>
                <w:iCs/>
              </w:rPr>
            </w:pPr>
            <w:r w:rsidRPr="007954B3">
              <w:rPr>
                <w:bCs/>
                <w:i/>
                <w:iCs/>
                <w:color w:val="FF0000"/>
              </w:rPr>
              <w:t>«Жыл мезгілдері»</w:t>
            </w:r>
            <w:r w:rsidRPr="007954B3">
              <w:rPr>
                <w:bCs/>
                <w:i/>
                <w:iCs/>
                <w:color w:val="FF0000"/>
              </w:rPr>
              <w:br/>
            </w:r>
            <w:r w:rsidRPr="005D4651">
              <w:rPr>
                <w:b/>
                <w:bCs/>
                <w:i/>
                <w:iCs/>
              </w:rPr>
              <w:t xml:space="preserve">Мақсаты: </w:t>
            </w:r>
            <w:r w:rsidRPr="005D4651">
              <w:rPr>
                <w:bCs/>
                <w:i/>
                <w:iCs/>
              </w:rPr>
              <w:t>Балалар  жыл мезгідері туралы біледі, мезгілдердің атауларын айта алады.</w:t>
            </w:r>
          </w:p>
          <w:p w14:paraId="246F39DC" w14:textId="77777777" w:rsidR="009554C7" w:rsidRPr="00D14D72" w:rsidRDefault="009554C7" w:rsidP="00BB324F">
            <w:pPr>
              <w:rPr>
                <w:bCs/>
                <w:i/>
                <w:iCs/>
              </w:rPr>
            </w:pPr>
            <w:r w:rsidRPr="007954B3">
              <w:rPr>
                <w:bCs/>
                <w:i/>
                <w:iCs/>
                <w:color w:val="FF0000"/>
              </w:rPr>
              <w:t>4К моделі, бала үні</w:t>
            </w:r>
          </w:p>
        </w:tc>
        <w:tc>
          <w:tcPr>
            <w:tcW w:w="2979" w:type="dxa"/>
            <w:gridSpan w:val="5"/>
            <w:tcBorders>
              <w:top w:val="single" w:sz="4" w:space="0" w:color="auto"/>
              <w:left w:val="single" w:sz="4" w:space="0" w:color="auto"/>
              <w:bottom w:val="single" w:sz="4" w:space="0" w:color="auto"/>
              <w:right w:val="single" w:sz="4" w:space="0" w:color="auto"/>
            </w:tcBorders>
          </w:tcPr>
          <w:p w14:paraId="5A0B674A" w14:textId="77777777" w:rsidR="009554C7" w:rsidRDefault="009554C7" w:rsidP="00BB324F">
            <w:pPr>
              <w:rPr>
                <w:bCs/>
                <w:i/>
                <w:iCs/>
              </w:rPr>
            </w:pPr>
            <w:r w:rsidRPr="00D14D72">
              <w:rPr>
                <w:b/>
                <w:bCs/>
                <w:i/>
                <w:iCs/>
              </w:rPr>
              <w:t xml:space="preserve">  Картотека №11              </w:t>
            </w:r>
            <w:r w:rsidRPr="007954B3">
              <w:rPr>
                <w:bCs/>
                <w:i/>
                <w:iCs/>
                <w:color w:val="FF0000"/>
              </w:rPr>
              <w:t>Құрлымдалған ойын: «Мамандықтың бәрі жақсы»</w:t>
            </w:r>
            <w:r w:rsidRPr="007954B3">
              <w:rPr>
                <w:b/>
                <w:bCs/>
                <w:i/>
                <w:iCs/>
                <w:color w:val="FF0000"/>
              </w:rPr>
              <w:t> </w:t>
            </w:r>
            <w:r w:rsidRPr="00D14D72">
              <w:rPr>
                <w:b/>
                <w:bCs/>
                <w:i/>
                <w:iCs/>
              </w:rPr>
              <w:t xml:space="preserve"> Мақсаты: </w:t>
            </w:r>
            <w:r>
              <w:rPr>
                <w:bCs/>
                <w:i/>
                <w:iCs/>
              </w:rPr>
              <w:t xml:space="preserve">Балалар  әр түрлі  мамандықпен таныса отырып, </w:t>
            </w:r>
            <w:r w:rsidRPr="00D14D72">
              <w:rPr>
                <w:bCs/>
                <w:i/>
                <w:iCs/>
              </w:rPr>
              <w:t xml:space="preserve"> маманд</w:t>
            </w:r>
            <w:r>
              <w:rPr>
                <w:bCs/>
                <w:i/>
                <w:iCs/>
              </w:rPr>
              <w:t>ық иелерін ажырата алады.</w:t>
            </w:r>
          </w:p>
          <w:p w14:paraId="02866ED5" w14:textId="77777777" w:rsidR="009554C7" w:rsidRPr="00D14D72" w:rsidRDefault="009554C7" w:rsidP="00BB324F">
            <w:pPr>
              <w:rPr>
                <w:i/>
              </w:rPr>
            </w:pPr>
            <w:r w:rsidRPr="007954B3">
              <w:rPr>
                <w:bCs/>
                <w:i/>
                <w:iCs/>
                <w:color w:val="FF0000"/>
              </w:rPr>
              <w:t>4К моделі, бала үні</w:t>
            </w:r>
          </w:p>
        </w:tc>
        <w:tc>
          <w:tcPr>
            <w:tcW w:w="3118" w:type="dxa"/>
            <w:gridSpan w:val="4"/>
            <w:tcBorders>
              <w:top w:val="single" w:sz="4" w:space="0" w:color="auto"/>
              <w:left w:val="single" w:sz="4" w:space="0" w:color="auto"/>
              <w:bottom w:val="single" w:sz="4" w:space="0" w:color="auto"/>
              <w:right w:val="single" w:sz="4" w:space="0" w:color="auto"/>
            </w:tcBorders>
          </w:tcPr>
          <w:p w14:paraId="7A5698E6" w14:textId="77777777" w:rsidR="009554C7" w:rsidRPr="00D14D72" w:rsidRDefault="009554C7" w:rsidP="00BB324F">
            <w:pPr>
              <w:rPr>
                <w:i/>
              </w:rPr>
            </w:pPr>
            <w:r w:rsidRPr="00D14D72">
              <w:rPr>
                <w:b/>
                <w:bCs/>
                <w:i/>
                <w:iCs/>
              </w:rPr>
              <w:t xml:space="preserve"> Картотека №15</w:t>
            </w:r>
          </w:p>
          <w:p w14:paraId="6734A03F" w14:textId="77777777" w:rsidR="009554C7" w:rsidRPr="007954B3" w:rsidRDefault="009554C7" w:rsidP="00BB324F">
            <w:pPr>
              <w:rPr>
                <w:i/>
                <w:color w:val="FF0000"/>
              </w:rPr>
            </w:pPr>
            <w:r w:rsidRPr="00D14D72">
              <w:rPr>
                <w:bCs/>
                <w:i/>
                <w:iCs/>
              </w:rPr>
              <w:t xml:space="preserve"> </w:t>
            </w:r>
            <w:r w:rsidRPr="007954B3">
              <w:rPr>
                <w:bCs/>
                <w:i/>
                <w:iCs/>
                <w:color w:val="FF0000"/>
              </w:rPr>
              <w:t>Құрлымдалған ойын:  «Қоянға көмектесеміз»</w:t>
            </w:r>
          </w:p>
          <w:p w14:paraId="68F488FF" w14:textId="77777777" w:rsidR="009554C7" w:rsidRPr="00D14D72" w:rsidRDefault="009554C7" w:rsidP="00BB324F">
            <w:pPr>
              <w:rPr>
                <w:i/>
              </w:rPr>
            </w:pPr>
            <w:r>
              <w:rPr>
                <w:b/>
                <w:bCs/>
                <w:i/>
                <w:iCs/>
              </w:rPr>
              <w:t>М</w:t>
            </w:r>
            <w:r w:rsidRPr="00D14D72">
              <w:rPr>
                <w:b/>
                <w:bCs/>
                <w:i/>
                <w:iCs/>
              </w:rPr>
              <w:t xml:space="preserve">ақсаты: </w:t>
            </w:r>
            <w:r>
              <w:rPr>
                <w:bCs/>
                <w:i/>
                <w:iCs/>
              </w:rPr>
              <w:t>Заттарды санауды</w:t>
            </w:r>
            <w:r w:rsidRPr="00D14D72">
              <w:rPr>
                <w:bCs/>
                <w:i/>
                <w:iCs/>
              </w:rPr>
              <w:t xml:space="preserve"> және олардың екі тобын салыстырып, өлшеміне, пішінін</w:t>
            </w:r>
            <w:r>
              <w:rPr>
                <w:bCs/>
                <w:i/>
                <w:iCs/>
              </w:rPr>
              <w:t xml:space="preserve">е және түстеріне қарай ажыратып айта алады.  </w:t>
            </w:r>
          </w:p>
          <w:p w14:paraId="08387F00" w14:textId="77777777" w:rsidR="009554C7" w:rsidRPr="00D14D72" w:rsidRDefault="009554C7" w:rsidP="00BB324F">
            <w:pPr>
              <w:rPr>
                <w:i/>
              </w:rPr>
            </w:pPr>
            <w:r w:rsidRPr="007954B3">
              <w:rPr>
                <w:bCs/>
                <w:i/>
                <w:iCs/>
                <w:color w:val="FF0000"/>
              </w:rPr>
              <w:lastRenderedPageBreak/>
              <w:t>4К моделі, бала үні</w:t>
            </w:r>
          </w:p>
        </w:tc>
        <w:tc>
          <w:tcPr>
            <w:tcW w:w="2979" w:type="dxa"/>
            <w:gridSpan w:val="3"/>
            <w:tcBorders>
              <w:top w:val="single" w:sz="4" w:space="0" w:color="auto"/>
              <w:left w:val="single" w:sz="4" w:space="0" w:color="auto"/>
              <w:bottom w:val="single" w:sz="4" w:space="0" w:color="auto"/>
              <w:right w:val="single" w:sz="4" w:space="0" w:color="auto"/>
            </w:tcBorders>
          </w:tcPr>
          <w:p w14:paraId="7A6CC6BD" w14:textId="77777777" w:rsidR="009554C7" w:rsidRPr="00D14D72" w:rsidRDefault="009554C7" w:rsidP="00BB324F">
            <w:pPr>
              <w:rPr>
                <w:b/>
                <w:bCs/>
                <w:i/>
                <w:iCs/>
              </w:rPr>
            </w:pPr>
            <w:r w:rsidRPr="00D14D72">
              <w:rPr>
                <w:b/>
                <w:bCs/>
                <w:i/>
                <w:iCs/>
              </w:rPr>
              <w:lastRenderedPageBreak/>
              <w:t xml:space="preserve">     Картотека №1</w:t>
            </w:r>
          </w:p>
          <w:p w14:paraId="3A113327" w14:textId="77777777" w:rsidR="009554C7" w:rsidRPr="00D14D72" w:rsidRDefault="009554C7" w:rsidP="00BB324F">
            <w:pPr>
              <w:rPr>
                <w:bCs/>
                <w:i/>
              </w:rPr>
            </w:pPr>
            <w:r w:rsidRPr="007954B3">
              <w:rPr>
                <w:bCs/>
                <w:i/>
                <w:iCs/>
                <w:color w:val="FF0000"/>
              </w:rPr>
              <w:t>Құрлымдалған ойын:  «Қайсысы  қайда  тіршілік  етеді?»</w:t>
            </w:r>
            <w:r w:rsidRPr="007954B3">
              <w:rPr>
                <w:b/>
                <w:bCs/>
                <w:i/>
                <w:iCs/>
                <w:color w:val="FF0000"/>
              </w:rPr>
              <w:t xml:space="preserve"> </w:t>
            </w:r>
            <w:r w:rsidRPr="00D14D72">
              <w:rPr>
                <w:b/>
                <w:bCs/>
                <w:i/>
                <w:iCs/>
              </w:rPr>
              <w:t xml:space="preserve"> Мақсаты:  </w:t>
            </w:r>
            <w:r w:rsidRPr="00D14D72">
              <w:rPr>
                <w:bCs/>
                <w:i/>
                <w:iCs/>
              </w:rPr>
              <w:t xml:space="preserve">суреттен  көрген  заттары-ның  аттарын </w:t>
            </w:r>
            <w:r>
              <w:rPr>
                <w:bCs/>
                <w:i/>
                <w:iCs/>
              </w:rPr>
              <w:t xml:space="preserve">атап, </w:t>
            </w:r>
            <w:r w:rsidRPr="00D14D72">
              <w:rPr>
                <w:bCs/>
                <w:i/>
                <w:iCs/>
              </w:rPr>
              <w:t>олардың  қ</w:t>
            </w:r>
            <w:r>
              <w:rPr>
                <w:bCs/>
                <w:i/>
                <w:iCs/>
              </w:rPr>
              <w:t>айда  өмір  сүретінің  айта алады.</w:t>
            </w:r>
          </w:p>
          <w:p w14:paraId="40E427A0" w14:textId="77777777" w:rsidR="009554C7" w:rsidRPr="00D14D72" w:rsidRDefault="009554C7" w:rsidP="00BB324F">
            <w:pPr>
              <w:rPr>
                <w:bCs/>
                <w:i/>
              </w:rPr>
            </w:pPr>
            <w:r w:rsidRPr="007954B3">
              <w:rPr>
                <w:bCs/>
                <w:i/>
                <w:iCs/>
                <w:color w:val="FF0000"/>
              </w:rPr>
              <w:t>4К моделі, бала үні</w:t>
            </w:r>
          </w:p>
        </w:tc>
        <w:tc>
          <w:tcPr>
            <w:tcW w:w="2835" w:type="dxa"/>
            <w:gridSpan w:val="3"/>
            <w:tcBorders>
              <w:top w:val="single" w:sz="4" w:space="0" w:color="auto"/>
              <w:left w:val="single" w:sz="4" w:space="0" w:color="auto"/>
              <w:bottom w:val="single" w:sz="4" w:space="0" w:color="auto"/>
              <w:right w:val="single" w:sz="4" w:space="0" w:color="auto"/>
            </w:tcBorders>
          </w:tcPr>
          <w:p w14:paraId="0BD0F168" w14:textId="77777777" w:rsidR="009554C7" w:rsidRPr="00D14D72" w:rsidRDefault="009554C7" w:rsidP="00BB324F">
            <w:pPr>
              <w:rPr>
                <w:bCs/>
                <w:i/>
              </w:rPr>
            </w:pPr>
            <w:r w:rsidRPr="00D14D72">
              <w:rPr>
                <w:b/>
                <w:bCs/>
                <w:i/>
                <w:iCs/>
              </w:rPr>
              <w:t xml:space="preserve"> Картотека №5</w:t>
            </w:r>
          </w:p>
          <w:p w14:paraId="69C9D2CF" w14:textId="77777777" w:rsidR="009554C7" w:rsidRPr="007954B3" w:rsidRDefault="009554C7" w:rsidP="00BB324F">
            <w:pPr>
              <w:rPr>
                <w:bCs/>
                <w:i/>
                <w:iCs/>
                <w:color w:val="FF0000"/>
              </w:rPr>
            </w:pPr>
            <w:r w:rsidRPr="007954B3">
              <w:rPr>
                <w:bCs/>
                <w:i/>
                <w:iCs/>
                <w:color w:val="FF0000"/>
              </w:rPr>
              <w:t xml:space="preserve">Құрлымдалған ойын: </w:t>
            </w:r>
          </w:p>
          <w:p w14:paraId="7EA93998" w14:textId="77777777" w:rsidR="009554C7" w:rsidRDefault="009554C7" w:rsidP="00BB324F">
            <w:pPr>
              <w:rPr>
                <w:bCs/>
                <w:i/>
              </w:rPr>
            </w:pPr>
            <w:r w:rsidRPr="007954B3">
              <w:rPr>
                <w:bCs/>
                <w:i/>
                <w:color w:val="FF0000"/>
              </w:rPr>
              <w:t>«Үй жануарлары мен жабай жануарларды ата»</w:t>
            </w:r>
            <w:r w:rsidRPr="007954B3">
              <w:rPr>
                <w:b/>
                <w:bCs/>
                <w:i/>
                <w:color w:val="FF0000"/>
              </w:rPr>
              <w:t xml:space="preserve">  </w:t>
            </w:r>
            <w:r w:rsidRPr="00D14D72">
              <w:rPr>
                <w:b/>
                <w:bCs/>
                <w:i/>
              </w:rPr>
              <w:t xml:space="preserve">Мақсаты: </w:t>
            </w:r>
            <w:r w:rsidRPr="00D14D72">
              <w:rPr>
                <w:bCs/>
                <w:i/>
              </w:rPr>
              <w:t>Үй ж</w:t>
            </w:r>
            <w:r>
              <w:rPr>
                <w:bCs/>
                <w:i/>
              </w:rPr>
              <w:t>ануарлары мен жабайы жануарларды ажырата алады.</w:t>
            </w:r>
            <w:r w:rsidRPr="00D14D72">
              <w:rPr>
                <w:bCs/>
                <w:i/>
              </w:rPr>
              <w:t xml:space="preserve"> </w:t>
            </w:r>
          </w:p>
          <w:p w14:paraId="3D1379B9" w14:textId="77777777" w:rsidR="009554C7" w:rsidRPr="00D14D72" w:rsidRDefault="009554C7" w:rsidP="00BB324F">
            <w:pPr>
              <w:rPr>
                <w:bCs/>
                <w:i/>
              </w:rPr>
            </w:pPr>
            <w:r w:rsidRPr="007954B3">
              <w:rPr>
                <w:bCs/>
                <w:i/>
                <w:iCs/>
                <w:color w:val="FF0000"/>
              </w:rPr>
              <w:t>4К моделі, бала үні</w:t>
            </w:r>
          </w:p>
        </w:tc>
      </w:tr>
      <w:tr w:rsidR="009554C7" w:rsidRPr="00D14D72" w14:paraId="4C7A5DCA" w14:textId="77777777" w:rsidTr="00BB324F">
        <w:trPr>
          <w:trHeight w:val="214"/>
        </w:trPr>
        <w:tc>
          <w:tcPr>
            <w:tcW w:w="1415" w:type="dxa"/>
            <w:vMerge/>
            <w:tcBorders>
              <w:left w:val="single" w:sz="4" w:space="0" w:color="auto"/>
              <w:bottom w:val="single" w:sz="4" w:space="0" w:color="auto"/>
              <w:right w:val="single" w:sz="4" w:space="0" w:color="auto"/>
            </w:tcBorders>
          </w:tcPr>
          <w:p w14:paraId="1BACF57B" w14:textId="77777777" w:rsidR="009554C7" w:rsidRPr="00D14D72" w:rsidRDefault="009554C7" w:rsidP="00BB324F">
            <w:pPr>
              <w:jc w:val="both"/>
              <w:rPr>
                <w:b/>
                <w:bCs/>
                <w:color w:val="000000"/>
                <w:lang w:eastAsia="ru-RU"/>
              </w:rPr>
            </w:pPr>
          </w:p>
        </w:tc>
        <w:tc>
          <w:tcPr>
            <w:tcW w:w="14745" w:type="dxa"/>
            <w:gridSpan w:val="18"/>
            <w:tcBorders>
              <w:top w:val="single" w:sz="4" w:space="0" w:color="auto"/>
              <w:left w:val="single" w:sz="4" w:space="0" w:color="auto"/>
              <w:bottom w:val="single" w:sz="4" w:space="0" w:color="auto"/>
              <w:right w:val="single" w:sz="4" w:space="0" w:color="auto"/>
            </w:tcBorders>
          </w:tcPr>
          <w:p w14:paraId="55522C4D" w14:textId="77777777" w:rsidR="009554C7" w:rsidRPr="00D14D72" w:rsidRDefault="009554C7" w:rsidP="00BB324F">
            <w:pPr>
              <w:jc w:val="center"/>
              <w:rPr>
                <w:b/>
                <w:bCs/>
                <w:i/>
                <w:iCs/>
              </w:rPr>
            </w:pPr>
            <w:r w:rsidRPr="00D14D72">
              <w:rPr>
                <w:b/>
                <w:bCs/>
                <w:i/>
                <w:iCs/>
              </w:rPr>
              <w:t>ТАНЫМ САЛАСЫ  ОЙЫНДАР КАРТОТЕК</w:t>
            </w:r>
            <w:r>
              <w:rPr>
                <w:b/>
                <w:bCs/>
                <w:i/>
                <w:iCs/>
              </w:rPr>
              <w:t xml:space="preserve">АСЫ </w:t>
            </w:r>
          </w:p>
        </w:tc>
      </w:tr>
      <w:tr w:rsidR="009554C7" w:rsidRPr="00E848CE" w14:paraId="7BD2808B" w14:textId="77777777" w:rsidTr="00BB324F">
        <w:trPr>
          <w:trHeight w:val="516"/>
        </w:trPr>
        <w:tc>
          <w:tcPr>
            <w:tcW w:w="1415" w:type="dxa"/>
            <w:tcBorders>
              <w:top w:val="single" w:sz="4" w:space="0" w:color="auto"/>
              <w:left w:val="single" w:sz="4" w:space="0" w:color="auto"/>
              <w:bottom w:val="single" w:sz="4" w:space="0" w:color="auto"/>
              <w:right w:val="single" w:sz="4" w:space="0" w:color="auto"/>
            </w:tcBorders>
          </w:tcPr>
          <w:p w14:paraId="0D6CE3BB" w14:textId="77777777" w:rsidR="009554C7" w:rsidRPr="00D14D72" w:rsidRDefault="009554C7" w:rsidP="00BB324F">
            <w:pPr>
              <w:rPr>
                <w:b/>
                <w:bCs/>
                <w:color w:val="000000"/>
                <w:lang w:eastAsia="ru-RU"/>
              </w:rPr>
            </w:pPr>
            <w:r w:rsidRPr="00D14D72">
              <w:rPr>
                <w:b/>
                <w:bCs/>
                <w:color w:val="000000"/>
                <w:lang w:eastAsia="ru-RU"/>
              </w:rPr>
              <w:t>Таңертеңгі гимнастика</w:t>
            </w:r>
          </w:p>
        </w:tc>
        <w:tc>
          <w:tcPr>
            <w:tcW w:w="14745" w:type="dxa"/>
            <w:gridSpan w:val="18"/>
            <w:tcBorders>
              <w:top w:val="single" w:sz="4" w:space="0" w:color="auto"/>
              <w:left w:val="single" w:sz="4" w:space="0" w:color="auto"/>
              <w:bottom w:val="single" w:sz="4" w:space="0" w:color="auto"/>
              <w:right w:val="single" w:sz="4" w:space="0" w:color="auto"/>
            </w:tcBorders>
          </w:tcPr>
          <w:p w14:paraId="25692C24" w14:textId="77777777" w:rsidR="009554C7" w:rsidRPr="00D14D72" w:rsidRDefault="009554C7" w:rsidP="00BB324F">
            <w:pPr>
              <w:rPr>
                <w:b/>
                <w:bCs/>
                <w:i/>
              </w:rPr>
            </w:pPr>
            <w:r w:rsidRPr="00D14D72">
              <w:rPr>
                <w:b/>
                <w:bCs/>
                <w:i/>
              </w:rPr>
              <w:t>Қаңтар  айының 2 –аптас</w:t>
            </w:r>
            <w:r>
              <w:rPr>
                <w:b/>
                <w:bCs/>
                <w:i/>
              </w:rPr>
              <w:t xml:space="preserve">ына арналған жаттығу кешені.  </w:t>
            </w:r>
          </w:p>
          <w:p w14:paraId="4ECF2530" w14:textId="77777777" w:rsidR="009554C7" w:rsidRPr="00D14D72" w:rsidRDefault="009554C7" w:rsidP="00BB324F">
            <w:pPr>
              <w:rPr>
                <w:i/>
              </w:rPr>
            </w:pPr>
            <w:r w:rsidRPr="00D14D72">
              <w:rPr>
                <w:b/>
                <w:bCs/>
                <w:i/>
              </w:rPr>
              <w:t xml:space="preserve">Мақсаты. </w:t>
            </w:r>
            <w:r>
              <w:rPr>
                <w:bCs/>
                <w:i/>
              </w:rPr>
              <w:t>Балалар</w:t>
            </w:r>
            <w:r w:rsidRPr="00D14D72">
              <w:rPr>
                <w:bCs/>
                <w:i/>
              </w:rPr>
              <w:t xml:space="preserve">  жалпы даму жатт</w:t>
            </w:r>
            <w:r>
              <w:rPr>
                <w:bCs/>
                <w:i/>
              </w:rPr>
              <w:t>ығуларын жасау арқылы  доппен жаттығу,</w:t>
            </w:r>
          </w:p>
        </w:tc>
      </w:tr>
      <w:tr w:rsidR="009554C7" w:rsidRPr="00E848CE" w14:paraId="33D05C9B" w14:textId="77777777" w:rsidTr="00BB324F">
        <w:trPr>
          <w:trHeight w:val="602"/>
        </w:trPr>
        <w:tc>
          <w:tcPr>
            <w:tcW w:w="1415" w:type="dxa"/>
            <w:tcBorders>
              <w:top w:val="single" w:sz="4" w:space="0" w:color="auto"/>
              <w:left w:val="single" w:sz="4" w:space="0" w:color="auto"/>
              <w:bottom w:val="single" w:sz="4" w:space="0" w:color="auto"/>
              <w:right w:val="single" w:sz="4" w:space="0" w:color="auto"/>
            </w:tcBorders>
            <w:hideMark/>
          </w:tcPr>
          <w:p w14:paraId="559A5A18" w14:textId="77777777" w:rsidR="009554C7" w:rsidRPr="00D14D72" w:rsidRDefault="009554C7" w:rsidP="00BB324F">
            <w:pPr>
              <w:rPr>
                <w:b/>
              </w:rPr>
            </w:pPr>
            <w:r w:rsidRPr="00D14D72">
              <w:rPr>
                <w:b/>
              </w:rPr>
              <w:t xml:space="preserve">Таңғы ас </w:t>
            </w:r>
          </w:p>
        </w:tc>
        <w:tc>
          <w:tcPr>
            <w:tcW w:w="14745" w:type="dxa"/>
            <w:gridSpan w:val="18"/>
            <w:tcBorders>
              <w:top w:val="single" w:sz="4" w:space="0" w:color="auto"/>
              <w:left w:val="single" w:sz="4" w:space="0" w:color="auto"/>
              <w:bottom w:val="single" w:sz="4" w:space="0" w:color="auto"/>
              <w:right w:val="single" w:sz="4" w:space="0" w:color="auto"/>
            </w:tcBorders>
            <w:hideMark/>
          </w:tcPr>
          <w:p w14:paraId="1D7F1F77" w14:textId="77777777" w:rsidR="009554C7" w:rsidRPr="00D14D72" w:rsidRDefault="009554C7" w:rsidP="00BB324F">
            <w:pPr>
              <w:rPr>
                <w:i/>
              </w:rPr>
            </w:pPr>
            <w:r w:rsidRPr="00D14D72">
              <w:rPr>
                <w:i/>
              </w:rPr>
              <w:t>Ойын- жаттығу  . «Таза қолдар».</w:t>
            </w:r>
          </w:p>
          <w:p w14:paraId="30E6DC6B" w14:textId="77777777" w:rsidR="009554C7" w:rsidRPr="00D14D72" w:rsidRDefault="009554C7" w:rsidP="00BB324F">
            <w:pPr>
              <w:rPr>
                <w:i/>
              </w:rPr>
            </w:pPr>
            <w:r w:rsidRPr="00D14D72">
              <w:rPr>
                <w:i/>
              </w:rPr>
              <w:t>Балаларға ас ішуге көмектесу, қасықты дұрыс ұстауға дағдыландыру, ұқыпты ішуге тәрбиелеу.</w:t>
            </w:r>
          </w:p>
          <w:p w14:paraId="23A2B397" w14:textId="77777777" w:rsidR="009554C7" w:rsidRPr="00D14D72" w:rsidRDefault="009554C7" w:rsidP="00BB324F">
            <w:pPr>
              <w:rPr>
                <w:i/>
              </w:rPr>
            </w:pPr>
            <w:r w:rsidRPr="00D14D72">
              <w:rPr>
                <w:i/>
              </w:rPr>
              <w:t>Астан кейін беті-қолын жуып, сүртінуге дағдыландыру, тазалыққа баул</w:t>
            </w:r>
            <w:r>
              <w:rPr>
                <w:i/>
              </w:rPr>
              <w:t>у</w:t>
            </w:r>
          </w:p>
        </w:tc>
      </w:tr>
      <w:tr w:rsidR="009554C7" w:rsidRPr="00E848CE" w14:paraId="017D06D1" w14:textId="77777777" w:rsidTr="00BB324F">
        <w:trPr>
          <w:trHeight w:val="854"/>
        </w:trPr>
        <w:tc>
          <w:tcPr>
            <w:tcW w:w="1415" w:type="dxa"/>
            <w:tcBorders>
              <w:top w:val="single" w:sz="4" w:space="0" w:color="auto"/>
              <w:left w:val="single" w:sz="4" w:space="0" w:color="auto"/>
              <w:right w:val="single" w:sz="4" w:space="0" w:color="auto"/>
            </w:tcBorders>
            <w:hideMark/>
          </w:tcPr>
          <w:p w14:paraId="5B7D7B5A" w14:textId="77777777" w:rsidR="009554C7" w:rsidRPr="00D14D72" w:rsidRDefault="009554C7" w:rsidP="00BB324F">
            <w:pPr>
              <w:rPr>
                <w:b/>
              </w:rPr>
            </w:pPr>
            <w:r w:rsidRPr="00D14D72">
              <w:rPr>
                <w:b/>
              </w:rPr>
              <w:t xml:space="preserve">Ойындар, ҰОҚ дайындық </w:t>
            </w:r>
          </w:p>
        </w:tc>
        <w:tc>
          <w:tcPr>
            <w:tcW w:w="14745" w:type="dxa"/>
            <w:gridSpan w:val="18"/>
            <w:tcBorders>
              <w:top w:val="single" w:sz="4" w:space="0" w:color="auto"/>
              <w:left w:val="single" w:sz="4" w:space="0" w:color="auto"/>
              <w:bottom w:val="single" w:sz="4" w:space="0" w:color="auto"/>
              <w:right w:val="single" w:sz="4" w:space="0" w:color="auto"/>
            </w:tcBorders>
          </w:tcPr>
          <w:p w14:paraId="77F20BC0" w14:textId="77777777" w:rsidR="009554C7" w:rsidRPr="00D14D72" w:rsidRDefault="009554C7" w:rsidP="00BB324F">
            <w:pPr>
              <w:rPr>
                <w:i/>
              </w:rPr>
            </w:pPr>
            <w:r w:rsidRPr="00D14D72">
              <w:rPr>
                <w:i/>
              </w:rPr>
              <w:t>ҰОҚ   өтілу  барысына қажет құралдарды, көрнекіліктер дайындау.</w:t>
            </w:r>
          </w:p>
          <w:p w14:paraId="1BB9BFB6" w14:textId="77777777" w:rsidR="009554C7" w:rsidRPr="00D14D72" w:rsidRDefault="009554C7" w:rsidP="00BB324F">
            <w:pPr>
              <w:jc w:val="center"/>
              <w:rPr>
                <w:b/>
                <w:i/>
              </w:rPr>
            </w:pPr>
            <w:r w:rsidRPr="00D14D72">
              <w:rPr>
                <w:b/>
                <w:i/>
              </w:rPr>
              <w:t>Бақыт толы шеңберге,</w:t>
            </w:r>
          </w:p>
          <w:p w14:paraId="3FFC5F71" w14:textId="77777777" w:rsidR="009554C7" w:rsidRPr="00D14D72" w:rsidRDefault="009554C7" w:rsidP="00BB324F">
            <w:pPr>
              <w:jc w:val="center"/>
              <w:rPr>
                <w:b/>
                <w:i/>
              </w:rPr>
            </w:pPr>
            <w:r w:rsidRPr="00D14D72">
              <w:rPr>
                <w:b/>
                <w:i/>
              </w:rPr>
              <w:t>Шаттық толы шеңберге,</w:t>
            </w:r>
          </w:p>
          <w:p w14:paraId="4FE63FFA" w14:textId="77777777" w:rsidR="009554C7" w:rsidRPr="00D14D72" w:rsidRDefault="009554C7" w:rsidP="00BB324F">
            <w:pPr>
              <w:jc w:val="center"/>
              <w:rPr>
                <w:b/>
                <w:i/>
              </w:rPr>
            </w:pPr>
            <w:r w:rsidRPr="00D14D72">
              <w:rPr>
                <w:b/>
                <w:i/>
              </w:rPr>
              <w:t>Қол ұстасып келдік біз,</w:t>
            </w:r>
          </w:p>
          <w:p w14:paraId="4F313010" w14:textId="77777777" w:rsidR="009554C7" w:rsidRPr="007954B3" w:rsidRDefault="009554C7" w:rsidP="00BB324F">
            <w:pPr>
              <w:jc w:val="center"/>
              <w:rPr>
                <w:i/>
                <w:color w:val="FF0000"/>
              </w:rPr>
            </w:pPr>
            <w:r>
              <w:rPr>
                <w:b/>
                <w:i/>
              </w:rPr>
              <w:t xml:space="preserve">                 </w:t>
            </w:r>
            <w:r w:rsidRPr="00D14D72">
              <w:rPr>
                <w:b/>
                <w:i/>
              </w:rPr>
              <w:t>Жан достармыз енді біз</w:t>
            </w:r>
            <w:r>
              <w:rPr>
                <w:b/>
                <w:i/>
              </w:rPr>
              <w:t xml:space="preserve">     </w:t>
            </w:r>
            <w:r w:rsidRPr="007954B3">
              <w:rPr>
                <w:i/>
                <w:color w:val="FF0000"/>
              </w:rPr>
              <w:t>Бала үні.</w:t>
            </w:r>
          </w:p>
          <w:p w14:paraId="2D0DB247" w14:textId="77777777" w:rsidR="009554C7" w:rsidRPr="00D14D72" w:rsidRDefault="009554C7" w:rsidP="00BB324F">
            <w:pPr>
              <w:rPr>
                <w:i/>
              </w:rPr>
            </w:pPr>
          </w:p>
        </w:tc>
      </w:tr>
      <w:tr w:rsidR="009554C7" w:rsidRPr="00E848CE" w14:paraId="4EDB640F" w14:textId="77777777" w:rsidTr="00BB324F">
        <w:trPr>
          <w:trHeight w:val="1464"/>
        </w:trPr>
        <w:tc>
          <w:tcPr>
            <w:tcW w:w="1415" w:type="dxa"/>
            <w:tcBorders>
              <w:top w:val="single" w:sz="4" w:space="0" w:color="auto"/>
              <w:left w:val="single" w:sz="4" w:space="0" w:color="auto"/>
              <w:bottom w:val="single" w:sz="4" w:space="0" w:color="auto"/>
              <w:right w:val="single" w:sz="4" w:space="0" w:color="auto"/>
            </w:tcBorders>
            <w:hideMark/>
          </w:tcPr>
          <w:p w14:paraId="347B3C2B" w14:textId="77777777" w:rsidR="009554C7" w:rsidRPr="00D14D72" w:rsidRDefault="009554C7" w:rsidP="00BB324F">
            <w:pPr>
              <w:rPr>
                <w:b/>
                <w:bCs/>
                <w:iCs/>
                <w:color w:val="000000"/>
                <w:lang w:eastAsia="ru-RU"/>
              </w:rPr>
            </w:pPr>
            <w:r w:rsidRPr="00D14D72">
              <w:rPr>
                <w:b/>
                <w:bCs/>
                <w:color w:val="000000"/>
                <w:lang w:eastAsia="ru-RU"/>
              </w:rPr>
              <w:t>Мектепке дейінгі ұй-ым кестесі  бойынша  ұйымдастырылған оқу қызмет-тері</w:t>
            </w:r>
          </w:p>
        </w:tc>
        <w:tc>
          <w:tcPr>
            <w:tcW w:w="3256" w:type="dxa"/>
            <w:gridSpan w:val="5"/>
            <w:tcBorders>
              <w:top w:val="single" w:sz="4" w:space="0" w:color="auto"/>
              <w:left w:val="single" w:sz="4" w:space="0" w:color="auto"/>
              <w:bottom w:val="single" w:sz="4" w:space="0" w:color="auto"/>
              <w:right w:val="single" w:sz="4" w:space="0" w:color="auto"/>
            </w:tcBorders>
          </w:tcPr>
          <w:p w14:paraId="76C018F5" w14:textId="77777777" w:rsidR="009554C7" w:rsidRPr="00D14D72" w:rsidRDefault="009554C7" w:rsidP="00BB324F">
            <w:pPr>
              <w:rPr>
                <w:rFonts w:eastAsia="Calibri"/>
                <w:b/>
                <w:i/>
              </w:rPr>
            </w:pPr>
            <w:r w:rsidRPr="00D14D72">
              <w:rPr>
                <w:rFonts w:eastAsia="Calibri"/>
                <w:b/>
                <w:i/>
              </w:rPr>
              <w:t xml:space="preserve">  1.  Сөйлеуді дамыту</w:t>
            </w:r>
          </w:p>
          <w:p w14:paraId="428A6474" w14:textId="77777777" w:rsidR="009554C7" w:rsidRPr="005B388D" w:rsidRDefault="009554C7" w:rsidP="00BB324F">
            <w:pPr>
              <w:ind w:left="-392" w:firstLine="392"/>
              <w:rPr>
                <w:rFonts w:eastAsia="Calibri"/>
                <w:b/>
                <w:i/>
                <w:szCs w:val="24"/>
              </w:rPr>
            </w:pPr>
            <w:r w:rsidRPr="005B388D">
              <w:rPr>
                <w:rFonts w:eastAsia="Calibri"/>
                <w:b/>
                <w:i/>
                <w:szCs w:val="24"/>
              </w:rPr>
              <w:t>Тақырыбы:</w:t>
            </w:r>
          </w:p>
          <w:p w14:paraId="523C9885" w14:textId="77777777" w:rsidR="009554C7" w:rsidRPr="005B388D" w:rsidRDefault="009554C7" w:rsidP="00BB324F">
            <w:pPr>
              <w:rPr>
                <w:rFonts w:eastAsia="Calibri"/>
                <w:i/>
                <w:szCs w:val="24"/>
              </w:rPr>
            </w:pPr>
            <w:r w:rsidRPr="005B388D">
              <w:rPr>
                <w:rFonts w:eastAsia="Calibri"/>
                <w:i/>
                <w:szCs w:val="24"/>
              </w:rPr>
              <w:t>«Үй жануарлары мен төлдері»</w:t>
            </w:r>
          </w:p>
          <w:p w14:paraId="79B4131C" w14:textId="77777777" w:rsidR="009554C7" w:rsidRDefault="009554C7" w:rsidP="00BB324F">
            <w:pPr>
              <w:rPr>
                <w:rFonts w:eastAsia="Calibri"/>
                <w:i/>
                <w:szCs w:val="24"/>
              </w:rPr>
            </w:pPr>
            <w:r w:rsidRPr="005B388D">
              <w:rPr>
                <w:rFonts w:eastAsia="Calibri"/>
                <w:b/>
                <w:i/>
                <w:szCs w:val="24"/>
              </w:rPr>
              <w:t xml:space="preserve">Мақсаты: </w:t>
            </w:r>
            <w:r w:rsidRPr="005B388D">
              <w:rPr>
                <w:rFonts w:eastAsia="Calibri"/>
                <w:i/>
                <w:szCs w:val="24"/>
              </w:rPr>
              <w:t xml:space="preserve">Балалар  үй жануарлары туралы түсініп, олардың төлдерін атай </w:t>
            </w:r>
            <w:r>
              <w:rPr>
                <w:rFonts w:eastAsia="Calibri"/>
                <w:i/>
                <w:szCs w:val="24"/>
              </w:rPr>
              <w:t>алады.</w:t>
            </w:r>
          </w:p>
          <w:p w14:paraId="0C4E0F7D" w14:textId="77777777" w:rsidR="009554C7" w:rsidRPr="005D4651" w:rsidRDefault="009554C7" w:rsidP="00BB324F">
            <w:pPr>
              <w:rPr>
                <w:bCs/>
                <w:i/>
                <w:color w:val="FF0000"/>
              </w:rPr>
            </w:pPr>
            <w:r w:rsidRPr="004E0AFE">
              <w:rPr>
                <w:rFonts w:eastAsia="Calibri"/>
                <w:i/>
                <w:color w:val="FF0000"/>
                <w:szCs w:val="24"/>
              </w:rPr>
              <w:t xml:space="preserve">Ресурстар: </w:t>
            </w:r>
            <w:r>
              <w:rPr>
                <w:rFonts w:eastAsia="Calibri"/>
                <w:i/>
                <w:color w:val="FF0000"/>
                <w:szCs w:val="24"/>
              </w:rPr>
              <w:t>Үй жануарларының суреттері, АҚТ технологиясы.</w:t>
            </w:r>
          </w:p>
          <w:p w14:paraId="29B4DAB2"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A369F8E" w14:textId="77777777" w:rsidR="009554C7" w:rsidRDefault="009554C7" w:rsidP="00BB324F">
            <w:pPr>
              <w:rPr>
                <w:rFonts w:eastAsia="Calibri"/>
                <w:b/>
                <w:i/>
              </w:rPr>
            </w:pPr>
            <w:r>
              <w:rPr>
                <w:rFonts w:eastAsia="Calibri"/>
                <w:b/>
                <w:i/>
              </w:rPr>
              <w:t>ҰОҚ өтілу барысы</w:t>
            </w:r>
          </w:p>
          <w:p w14:paraId="3C93C99A" w14:textId="77777777" w:rsidR="009554C7" w:rsidRPr="00D14D72" w:rsidRDefault="009554C7" w:rsidP="00BB324F">
            <w:pPr>
              <w:rPr>
                <w:rFonts w:eastAsia="Calibri"/>
                <w:b/>
                <w:i/>
              </w:rPr>
            </w:pPr>
            <w:r w:rsidRPr="00D14D72">
              <w:rPr>
                <w:rFonts w:eastAsia="Calibri"/>
                <w:b/>
                <w:i/>
              </w:rPr>
              <w:t>Ұйымдастыру   кезеңі.</w:t>
            </w:r>
          </w:p>
          <w:p w14:paraId="0CA9E992" w14:textId="77777777" w:rsidR="009554C7" w:rsidRPr="00D14D72" w:rsidRDefault="009554C7" w:rsidP="00BB324F">
            <w:pPr>
              <w:rPr>
                <w:rFonts w:eastAsia="Calibri"/>
                <w:i/>
              </w:rPr>
            </w:pPr>
            <w:r w:rsidRPr="00D14D72">
              <w:rPr>
                <w:rFonts w:eastAsia="Calibri"/>
                <w:i/>
              </w:rPr>
              <w:t>Балалар казір қай жыл мезгілі?</w:t>
            </w:r>
          </w:p>
          <w:p w14:paraId="6D724A99" w14:textId="77777777" w:rsidR="009554C7" w:rsidRPr="00D14D72" w:rsidRDefault="009554C7" w:rsidP="00BB324F">
            <w:pPr>
              <w:rPr>
                <w:rFonts w:eastAsia="Calibri"/>
                <w:i/>
              </w:rPr>
            </w:pPr>
            <w:r w:rsidRPr="00D14D72">
              <w:rPr>
                <w:rFonts w:eastAsia="Calibri"/>
                <w:i/>
              </w:rPr>
              <w:t>-Қыста не жауады?</w:t>
            </w:r>
          </w:p>
          <w:p w14:paraId="54A4B123" w14:textId="77777777" w:rsidR="009554C7" w:rsidRPr="00D14D72" w:rsidRDefault="009554C7" w:rsidP="00BB324F">
            <w:pPr>
              <w:rPr>
                <w:rFonts w:eastAsia="Calibri"/>
                <w:i/>
              </w:rPr>
            </w:pPr>
            <w:r w:rsidRPr="00D14D72">
              <w:rPr>
                <w:rFonts w:eastAsia="Calibri"/>
                <w:i/>
              </w:rPr>
              <w:t>-Қардың түсі қандай?</w:t>
            </w:r>
          </w:p>
          <w:p w14:paraId="4D2C78BC" w14:textId="77777777" w:rsidR="009554C7" w:rsidRDefault="009554C7" w:rsidP="00BB324F">
            <w:pPr>
              <w:rPr>
                <w:rFonts w:eastAsia="Calibri"/>
                <w:i/>
              </w:rPr>
            </w:pPr>
            <w:r w:rsidRPr="00D14D72">
              <w:rPr>
                <w:rFonts w:eastAsia="Calibri"/>
                <w:i/>
              </w:rPr>
              <w:t>-Сендер бақшаға қалай киініп келесіңдер?</w:t>
            </w:r>
          </w:p>
          <w:p w14:paraId="3E20A927" w14:textId="77777777" w:rsidR="009554C7" w:rsidRPr="007954B3" w:rsidRDefault="009554C7" w:rsidP="00BB324F">
            <w:pPr>
              <w:rPr>
                <w:rFonts w:eastAsia="Calibri"/>
                <w:i/>
                <w:color w:val="FF0000"/>
              </w:rPr>
            </w:pPr>
            <w:r w:rsidRPr="007954B3">
              <w:rPr>
                <w:rFonts w:eastAsia="Calibri"/>
                <w:i/>
                <w:color w:val="FF0000"/>
              </w:rPr>
              <w:t>Сыни ойлау, бала үні</w:t>
            </w:r>
          </w:p>
          <w:p w14:paraId="06060361" w14:textId="77777777" w:rsidR="009554C7" w:rsidRPr="00D14D72" w:rsidRDefault="009554C7" w:rsidP="00BB324F">
            <w:pPr>
              <w:rPr>
                <w:rFonts w:eastAsia="Calibri"/>
                <w:b/>
                <w:i/>
              </w:rPr>
            </w:pPr>
            <w:r w:rsidRPr="00D14D72">
              <w:rPr>
                <w:rFonts w:eastAsia="Calibri"/>
                <w:b/>
                <w:i/>
              </w:rPr>
              <w:t xml:space="preserve">Қызығушылықтарын ояту. </w:t>
            </w:r>
            <w:r>
              <w:rPr>
                <w:rFonts w:eastAsia="Calibri"/>
                <w:b/>
                <w:i/>
              </w:rPr>
              <w:t>АКТ технологиясы.</w:t>
            </w:r>
          </w:p>
          <w:p w14:paraId="2FBC5B48" w14:textId="77777777" w:rsidR="009554C7" w:rsidRDefault="009554C7" w:rsidP="00BB324F">
            <w:pPr>
              <w:rPr>
                <w:rFonts w:eastAsia="Calibri"/>
                <w:i/>
              </w:rPr>
            </w:pPr>
            <w:r w:rsidRPr="00D14D72">
              <w:rPr>
                <w:rFonts w:eastAsia="Calibri"/>
                <w:i/>
              </w:rPr>
              <w:lastRenderedPageBreak/>
              <w:t>Үнтаспадан үй жануарлары</w:t>
            </w:r>
            <w:r>
              <w:rPr>
                <w:rFonts w:eastAsia="Calibri"/>
                <w:i/>
              </w:rPr>
              <w:t>-</w:t>
            </w:r>
            <w:r w:rsidRPr="00D14D72">
              <w:rPr>
                <w:rFonts w:eastAsia="Calibri"/>
                <w:i/>
              </w:rPr>
              <w:t>ның дауыстарын тыңдату.</w:t>
            </w:r>
          </w:p>
          <w:p w14:paraId="6806B817" w14:textId="77777777" w:rsidR="009554C7" w:rsidRPr="007954B3" w:rsidRDefault="009554C7" w:rsidP="00BB324F">
            <w:pPr>
              <w:rPr>
                <w:rFonts w:eastAsia="Calibri"/>
                <w:i/>
                <w:color w:val="FF0000"/>
              </w:rPr>
            </w:pPr>
            <w:r w:rsidRPr="007954B3">
              <w:rPr>
                <w:rFonts w:eastAsia="Calibri"/>
                <w:i/>
                <w:color w:val="FF0000"/>
              </w:rPr>
              <w:t>Үдеріс арқылы саралау, Блум таксономиясы.</w:t>
            </w:r>
          </w:p>
          <w:p w14:paraId="64D12983" w14:textId="77777777" w:rsidR="009554C7" w:rsidRPr="00D14D72" w:rsidRDefault="009554C7" w:rsidP="00BB324F">
            <w:pPr>
              <w:rPr>
                <w:rFonts w:eastAsia="Calibri"/>
                <w:b/>
                <w:i/>
              </w:rPr>
            </w:pPr>
            <w:r w:rsidRPr="00D14D72">
              <w:rPr>
                <w:rFonts w:eastAsia="Calibri"/>
                <w:b/>
                <w:i/>
              </w:rPr>
              <w:t>Ой қозғау.</w:t>
            </w:r>
          </w:p>
          <w:p w14:paraId="47327AA7" w14:textId="77777777" w:rsidR="009554C7" w:rsidRPr="00D14D72" w:rsidRDefault="009554C7" w:rsidP="00BB324F">
            <w:pPr>
              <w:rPr>
                <w:rFonts w:eastAsia="Calibri"/>
                <w:i/>
              </w:rPr>
            </w:pPr>
            <w:r>
              <w:rPr>
                <w:rFonts w:eastAsia="Calibri"/>
                <w:i/>
              </w:rPr>
              <w:t>Ү</w:t>
            </w:r>
            <w:r w:rsidRPr="00D14D72">
              <w:rPr>
                <w:rFonts w:eastAsia="Calibri"/>
                <w:i/>
              </w:rPr>
              <w:t>й жануарлары қалай дыбыстайды?</w:t>
            </w:r>
          </w:p>
          <w:p w14:paraId="7698405E" w14:textId="77777777" w:rsidR="009554C7" w:rsidRPr="00D14D72" w:rsidRDefault="009554C7" w:rsidP="00BB324F">
            <w:pPr>
              <w:rPr>
                <w:rFonts w:eastAsia="Calibri"/>
                <w:i/>
              </w:rPr>
            </w:pPr>
            <w:r w:rsidRPr="00D14D72">
              <w:rPr>
                <w:rFonts w:eastAsia="Calibri"/>
                <w:i/>
              </w:rPr>
              <w:t>Неліктен үй жануары деп атаймыз?                                   Олардың қандай пайдасы бар?</w:t>
            </w:r>
          </w:p>
          <w:p w14:paraId="49EA3EF9" w14:textId="77777777" w:rsidR="009554C7" w:rsidRDefault="009554C7" w:rsidP="00BB324F">
            <w:pPr>
              <w:rPr>
                <w:i/>
              </w:rPr>
            </w:pPr>
            <w:r w:rsidRPr="00D14D72">
              <w:rPr>
                <w:rFonts w:eastAsia="Calibri"/>
                <w:i/>
              </w:rPr>
              <w:t>Суреттегі үй жануарларының төлдерін қалай атаймыз?</w:t>
            </w:r>
            <w:r w:rsidRPr="00D14D72">
              <w:rPr>
                <w:i/>
              </w:rPr>
              <w:t xml:space="preserve"> </w:t>
            </w:r>
          </w:p>
          <w:p w14:paraId="3A7EB4CB" w14:textId="77777777" w:rsidR="009554C7" w:rsidRPr="007954B3" w:rsidRDefault="009554C7" w:rsidP="00BB324F">
            <w:pPr>
              <w:rPr>
                <w:i/>
                <w:color w:val="FF0000"/>
              </w:rPr>
            </w:pPr>
            <w:r w:rsidRPr="007954B3">
              <w:rPr>
                <w:i/>
                <w:color w:val="FF0000"/>
              </w:rPr>
              <w:t>4К моделі, бала үні.</w:t>
            </w:r>
          </w:p>
          <w:p w14:paraId="29EA9D86" w14:textId="77777777" w:rsidR="009554C7" w:rsidRPr="007954B3" w:rsidRDefault="009554C7" w:rsidP="00BB324F">
            <w:pPr>
              <w:rPr>
                <w:i/>
                <w:color w:val="FF0000"/>
              </w:rPr>
            </w:pPr>
            <w:r w:rsidRPr="00D14D72">
              <w:rPr>
                <w:i/>
              </w:rPr>
              <w:t xml:space="preserve"> </w:t>
            </w:r>
            <w:r w:rsidRPr="007954B3">
              <w:rPr>
                <w:i/>
                <w:color w:val="FF0000"/>
              </w:rPr>
              <w:t>Пед жет ойын. «Дыбысынан ажырат»</w:t>
            </w:r>
          </w:p>
          <w:p w14:paraId="28A9E5FD" w14:textId="77777777" w:rsidR="009554C7" w:rsidRDefault="009554C7" w:rsidP="00BB324F">
            <w:pPr>
              <w:rPr>
                <w:i/>
              </w:rPr>
            </w:pPr>
            <w:r>
              <w:rPr>
                <w:i/>
              </w:rPr>
              <w:t xml:space="preserve">Шарты: Жануарлардың дыбысын естігенде </w:t>
            </w:r>
            <w:r w:rsidRPr="00D14D72">
              <w:rPr>
                <w:i/>
              </w:rPr>
              <w:t xml:space="preserve"> балалар қай жануар екен</w:t>
            </w:r>
            <w:r>
              <w:rPr>
                <w:i/>
              </w:rPr>
              <w:t>ін</w:t>
            </w:r>
            <w:r w:rsidRPr="00D14D72">
              <w:rPr>
                <w:i/>
              </w:rPr>
              <w:t xml:space="preserve"> айтып интеракт</w:t>
            </w:r>
            <w:r>
              <w:rPr>
                <w:i/>
              </w:rPr>
              <w:t xml:space="preserve">ивті тақтада суретін көрсетеді </w:t>
            </w:r>
          </w:p>
          <w:p w14:paraId="18E8D941" w14:textId="77777777" w:rsidR="009554C7" w:rsidRPr="00265918" w:rsidRDefault="009554C7" w:rsidP="00BB324F">
            <w:pPr>
              <w:rPr>
                <w:i/>
                <w:color w:val="FF0000"/>
              </w:rPr>
            </w:pPr>
            <w:r w:rsidRPr="00265918">
              <w:rPr>
                <w:i/>
                <w:color w:val="FF0000"/>
              </w:rPr>
              <w:t>Комуникативтілік дағды, сыни ойлау. бала үні</w:t>
            </w:r>
          </w:p>
          <w:p w14:paraId="37E34AE3" w14:textId="77777777" w:rsidR="009554C7" w:rsidRPr="00D14D72" w:rsidRDefault="009554C7" w:rsidP="00BB324F">
            <w:pPr>
              <w:rPr>
                <w:rFonts w:eastAsia="Calibri"/>
                <w:i/>
              </w:rPr>
            </w:pPr>
            <w:r>
              <w:rPr>
                <w:rFonts w:eastAsia="Calibri"/>
                <w:b/>
                <w:i/>
              </w:rPr>
              <w:t>Құрлымдалған  ойын :</w:t>
            </w:r>
            <w:r>
              <w:rPr>
                <w:rFonts w:eastAsia="Calibri"/>
                <w:i/>
              </w:rPr>
              <w:t xml:space="preserve">                     «</w:t>
            </w:r>
            <w:r w:rsidRPr="00D14D72">
              <w:rPr>
                <w:rFonts w:eastAsia="Calibri"/>
                <w:i/>
              </w:rPr>
              <w:t>Адасқан төлдер»</w:t>
            </w:r>
          </w:p>
          <w:p w14:paraId="25BCA9C1" w14:textId="77777777" w:rsidR="009554C7" w:rsidRDefault="009554C7" w:rsidP="00BB324F">
            <w:pPr>
              <w:rPr>
                <w:rFonts w:eastAsia="Calibri"/>
                <w:i/>
              </w:rPr>
            </w:pPr>
            <w:r>
              <w:rPr>
                <w:rFonts w:eastAsia="Calibri"/>
                <w:i/>
              </w:rPr>
              <w:t>Шарты</w:t>
            </w:r>
            <w:r w:rsidRPr="00D14D72">
              <w:rPr>
                <w:rFonts w:eastAsia="Calibri"/>
                <w:i/>
              </w:rPr>
              <w:t xml:space="preserve">: </w:t>
            </w:r>
            <w:r>
              <w:rPr>
                <w:rFonts w:eastAsia="Calibri"/>
                <w:i/>
              </w:rPr>
              <w:t xml:space="preserve">Суреттегі төлдердің </w:t>
            </w:r>
            <w:r w:rsidRPr="00D14D72">
              <w:rPr>
                <w:rFonts w:eastAsia="Calibri"/>
                <w:i/>
              </w:rPr>
              <w:t>енелерін тауып қояды.</w:t>
            </w:r>
          </w:p>
          <w:p w14:paraId="51C908EF" w14:textId="77777777" w:rsidR="009554C7" w:rsidRPr="00265918" w:rsidRDefault="009554C7" w:rsidP="00BB324F">
            <w:pPr>
              <w:rPr>
                <w:rFonts w:eastAsia="Calibri"/>
                <w:i/>
                <w:color w:val="FF0000"/>
              </w:rPr>
            </w:pPr>
            <w:r w:rsidRPr="00265918">
              <w:rPr>
                <w:rFonts w:eastAsia="Calibri"/>
                <w:i/>
                <w:color w:val="FF0000"/>
              </w:rPr>
              <w:t>Сыни ойлау, бала үні</w:t>
            </w:r>
          </w:p>
          <w:p w14:paraId="28689F07" w14:textId="77777777" w:rsidR="009554C7" w:rsidRPr="00D14D72" w:rsidRDefault="009554C7" w:rsidP="00BB324F">
            <w:pPr>
              <w:rPr>
                <w:rFonts w:eastAsia="Calibri"/>
                <w:b/>
                <w:i/>
              </w:rPr>
            </w:pPr>
            <w:r w:rsidRPr="00D14D72">
              <w:rPr>
                <w:rFonts w:eastAsia="Calibri"/>
                <w:b/>
                <w:i/>
              </w:rPr>
              <w:t>Ой  бөлісу  сәті</w:t>
            </w:r>
          </w:p>
          <w:p w14:paraId="50A9A017" w14:textId="77777777" w:rsidR="009554C7" w:rsidRPr="00D14D72" w:rsidRDefault="009554C7" w:rsidP="00BB324F">
            <w:pPr>
              <w:rPr>
                <w:rFonts w:eastAsia="Calibri"/>
                <w:i/>
              </w:rPr>
            </w:pPr>
            <w:r w:rsidRPr="00D14D72">
              <w:rPr>
                <w:rFonts w:eastAsia="Calibri"/>
                <w:i/>
              </w:rPr>
              <w:t>Балалар,біз бүгінгі ұйымдастырылған оқу қызметінде не туралы өттік?</w:t>
            </w:r>
          </w:p>
          <w:p w14:paraId="166F7650" w14:textId="77777777" w:rsidR="009554C7" w:rsidRPr="00D14D72" w:rsidRDefault="009554C7" w:rsidP="00BB324F">
            <w:pPr>
              <w:rPr>
                <w:rFonts w:eastAsia="Calibri"/>
                <w:i/>
              </w:rPr>
            </w:pPr>
            <w:r w:rsidRPr="00D14D72">
              <w:rPr>
                <w:rFonts w:eastAsia="Calibri"/>
                <w:i/>
              </w:rPr>
              <w:t>Ал,үй жануарларын күтіп баптау қажетпа?</w:t>
            </w:r>
          </w:p>
          <w:p w14:paraId="4D1A9A60" w14:textId="77777777" w:rsidR="009554C7" w:rsidRDefault="009554C7" w:rsidP="00BB324F">
            <w:pPr>
              <w:rPr>
                <w:rFonts w:eastAsia="Calibri"/>
                <w:i/>
              </w:rPr>
            </w:pPr>
            <w:r w:rsidRPr="00D14D72">
              <w:rPr>
                <w:rFonts w:eastAsia="Calibri"/>
                <w:i/>
              </w:rPr>
              <w:t>Үй жануарларының адамға тигізер пайдасы бар ма?</w:t>
            </w:r>
          </w:p>
          <w:p w14:paraId="10A14160" w14:textId="77777777" w:rsidR="009554C7" w:rsidRPr="00265918" w:rsidRDefault="009554C7" w:rsidP="00BB324F">
            <w:pPr>
              <w:rPr>
                <w:rFonts w:eastAsia="Calibri"/>
                <w:i/>
                <w:color w:val="FF0000"/>
              </w:rPr>
            </w:pPr>
            <w:r w:rsidRPr="00265918">
              <w:rPr>
                <w:rFonts w:eastAsia="Calibri"/>
                <w:i/>
                <w:color w:val="FF0000"/>
              </w:rPr>
              <w:t>Өнім арқылы  саралау, сыни ойлау, комуникативтілік, жетелеуші сұрақтармен бақылау, бала үні</w:t>
            </w:r>
          </w:p>
          <w:p w14:paraId="1555B3F4" w14:textId="77777777" w:rsidR="009554C7" w:rsidRPr="00D14D72" w:rsidRDefault="009554C7" w:rsidP="00BB324F">
            <w:pPr>
              <w:rPr>
                <w:rFonts w:eastAsia="Calibri"/>
                <w:b/>
                <w:i/>
              </w:rPr>
            </w:pPr>
            <w:r w:rsidRPr="00D14D72">
              <w:rPr>
                <w:rFonts w:eastAsia="Calibri"/>
                <w:b/>
                <w:i/>
              </w:rPr>
              <w:t>Қорытынды.</w:t>
            </w:r>
          </w:p>
          <w:p w14:paraId="13E55456" w14:textId="77777777" w:rsidR="009554C7" w:rsidRPr="00D14D72" w:rsidRDefault="009554C7" w:rsidP="00BB324F">
            <w:pPr>
              <w:rPr>
                <w:rFonts w:eastAsia="Calibri"/>
                <w:i/>
              </w:rPr>
            </w:pPr>
            <w:r w:rsidRPr="00D14D72">
              <w:rPr>
                <w:rFonts w:eastAsia="Calibri"/>
                <w:i/>
              </w:rPr>
              <w:t xml:space="preserve">Жарайсыңдар,балалар! Бәрің де </w:t>
            </w:r>
            <w:r w:rsidRPr="00D14D72">
              <w:rPr>
                <w:rFonts w:eastAsia="Calibri"/>
                <w:i/>
              </w:rPr>
              <w:lastRenderedPageBreak/>
              <w:t>бүгінгі жақсы қатыстыңдар,</w:t>
            </w:r>
            <w:r>
              <w:rPr>
                <w:rFonts w:eastAsia="Calibri"/>
                <w:i/>
              </w:rPr>
              <w:t xml:space="preserve"> </w:t>
            </w:r>
            <w:r w:rsidRPr="00D14D72">
              <w:rPr>
                <w:rFonts w:eastAsia="Calibri"/>
                <w:i/>
              </w:rPr>
              <w:t>сендердің бәріңді мына күлегеш смайликтермен бағалаймын,</w:t>
            </w:r>
            <w:r>
              <w:rPr>
                <w:rFonts w:eastAsia="Calibri"/>
                <w:i/>
              </w:rPr>
              <w:t xml:space="preserve"> жарайсыңдар! </w:t>
            </w:r>
            <w:r w:rsidRPr="00D14D72">
              <w:rPr>
                <w:rFonts w:eastAsia="Calibri"/>
                <w:i/>
              </w:rPr>
              <w:t>мадақтау</w:t>
            </w:r>
          </w:p>
          <w:p w14:paraId="5FE11FA9" w14:textId="77777777" w:rsidR="009554C7" w:rsidRPr="00D14D72" w:rsidRDefault="009554C7" w:rsidP="00BB324F">
            <w:pPr>
              <w:rPr>
                <w:rFonts w:eastAsia="Calibri"/>
                <w:b/>
                <w:i/>
              </w:rPr>
            </w:pPr>
          </w:p>
          <w:p w14:paraId="5A888DFB" w14:textId="77777777" w:rsidR="009554C7" w:rsidRPr="00D14D72" w:rsidRDefault="009554C7" w:rsidP="00BB324F">
            <w:pPr>
              <w:rPr>
                <w:rFonts w:eastAsia="Calibri"/>
                <w:b/>
                <w:i/>
              </w:rPr>
            </w:pPr>
            <w:r w:rsidRPr="00D14D72">
              <w:rPr>
                <w:rFonts w:eastAsia="Calibri"/>
                <w:b/>
                <w:i/>
              </w:rPr>
              <w:t>2.Музыка</w:t>
            </w:r>
          </w:p>
          <w:p w14:paraId="43BBAC20" w14:textId="77777777" w:rsidR="009554C7" w:rsidRPr="00D14D72" w:rsidRDefault="009554C7" w:rsidP="00BB324F">
            <w:pPr>
              <w:rPr>
                <w:rFonts w:eastAsia="Calibri"/>
                <w:i/>
              </w:rPr>
            </w:pPr>
            <w:r w:rsidRPr="00D14D72">
              <w:rPr>
                <w:rFonts w:eastAsia="Calibri"/>
                <w:i/>
              </w:rPr>
              <w:t>Педагог жоспары бойынша</w:t>
            </w:r>
          </w:p>
          <w:p w14:paraId="11C72E94" w14:textId="77777777" w:rsidR="009554C7" w:rsidRPr="00D14D72" w:rsidRDefault="009554C7" w:rsidP="00BB324F">
            <w:pPr>
              <w:rPr>
                <w:b/>
                <w:i/>
                <w:lang w:eastAsia="ru-RU"/>
              </w:rPr>
            </w:pPr>
          </w:p>
          <w:p w14:paraId="2152AD46" w14:textId="77777777" w:rsidR="009554C7" w:rsidRPr="00D14D72" w:rsidRDefault="009554C7" w:rsidP="00BB324F">
            <w:pPr>
              <w:rPr>
                <w:rFonts w:eastAsia="Calibri"/>
                <w:b/>
                <w:i/>
              </w:rPr>
            </w:pPr>
            <w:r w:rsidRPr="00D14D72">
              <w:rPr>
                <w:rFonts w:eastAsia="Calibri"/>
                <w:b/>
                <w:i/>
              </w:rPr>
              <w:t>3.Дене шынықтыру</w:t>
            </w:r>
          </w:p>
          <w:p w14:paraId="7BCE112C" w14:textId="77777777" w:rsidR="009554C7" w:rsidRDefault="009554C7" w:rsidP="00BB324F">
            <w:pPr>
              <w:rPr>
                <w:i/>
                <w:szCs w:val="24"/>
              </w:rPr>
            </w:pPr>
            <w:r w:rsidRPr="005B388D">
              <w:rPr>
                <w:rFonts w:eastAsia="Calibri"/>
                <w:b/>
                <w:i/>
                <w:szCs w:val="24"/>
              </w:rPr>
              <w:t>Мақсаты.</w:t>
            </w:r>
            <w:r w:rsidRPr="005B388D">
              <w:rPr>
                <w:i/>
                <w:szCs w:val="24"/>
              </w:rPr>
              <w:t xml:space="preserve"> Жіңішке арқан бойымен тепе-теңдікті сақтап жүруді, </w:t>
            </w:r>
            <w:r>
              <w:rPr>
                <w:i/>
                <w:lang w:eastAsia="ru-RU"/>
              </w:rPr>
              <w:t>доғалар астынан еңбектеп өте алады.</w:t>
            </w:r>
            <w:r w:rsidRPr="00D14D72">
              <w:rPr>
                <w:i/>
                <w:lang w:eastAsia="ru-RU"/>
              </w:rPr>
              <w:t>.</w:t>
            </w:r>
          </w:p>
          <w:p w14:paraId="2B75AE69" w14:textId="77777777" w:rsidR="009554C7" w:rsidRPr="005D4651" w:rsidRDefault="009554C7" w:rsidP="00BB324F">
            <w:pPr>
              <w:rPr>
                <w:bCs/>
                <w:i/>
                <w:color w:val="FF0000"/>
              </w:rPr>
            </w:pPr>
            <w:r w:rsidRPr="004E0AFE">
              <w:rPr>
                <w:rFonts w:eastAsia="Calibri"/>
                <w:i/>
                <w:color w:val="FF0000"/>
                <w:szCs w:val="24"/>
              </w:rPr>
              <w:t xml:space="preserve">Ресурстар: </w:t>
            </w:r>
            <w:r>
              <w:rPr>
                <w:rFonts w:eastAsia="Calibri"/>
                <w:i/>
                <w:color w:val="FF0000"/>
                <w:szCs w:val="24"/>
              </w:rPr>
              <w:t>Жіңішке арқан, доға.</w:t>
            </w:r>
          </w:p>
          <w:p w14:paraId="5CB0BB7F" w14:textId="77777777" w:rsidR="009554C7" w:rsidRPr="00EF0986" w:rsidRDefault="009554C7" w:rsidP="00BB324F">
            <w:pPr>
              <w:rPr>
                <w:rFonts w:eastAsia="Calibri"/>
                <w:i/>
                <w:color w:val="FF0000"/>
              </w:rPr>
            </w:pPr>
            <w:r w:rsidRPr="004E0AFE">
              <w:rPr>
                <w:rFonts w:eastAsia="Calibri"/>
                <w:i/>
                <w:color w:val="FF0000"/>
                <w:szCs w:val="24"/>
              </w:rPr>
              <w:t xml:space="preserve">Әдіс-тәсілдер: Саралау, </w:t>
            </w:r>
            <w:r w:rsidRPr="00EF0986">
              <w:rPr>
                <w:rFonts w:eastAsia="Calibri"/>
                <w:i/>
                <w:color w:val="FF0000"/>
              </w:rPr>
              <w:t>бақылау, 4К  моделі, бала үні.</w:t>
            </w:r>
          </w:p>
          <w:p w14:paraId="0315F0AD" w14:textId="77777777" w:rsidR="009554C7" w:rsidRPr="00EF0986" w:rsidRDefault="009554C7" w:rsidP="00BB324F">
            <w:pPr>
              <w:rPr>
                <w:b/>
                <w:i/>
              </w:rPr>
            </w:pPr>
            <w:r w:rsidRPr="00EF0986">
              <w:rPr>
                <w:b/>
                <w:i/>
              </w:rPr>
              <w:t xml:space="preserve">Кіріспе  бөлімі: </w:t>
            </w:r>
          </w:p>
          <w:p w14:paraId="7BBEC1C9" w14:textId="77777777" w:rsidR="009554C7" w:rsidRPr="00EF0986" w:rsidRDefault="009554C7" w:rsidP="00BB324F">
            <w:pPr>
              <w:rPr>
                <w:i/>
              </w:rPr>
            </w:pPr>
            <w:r w:rsidRPr="00EF0986">
              <w:rPr>
                <w:i/>
              </w:rPr>
              <w:t>Бірінің артынан бірі сапқа тұру. Денені тік ұстау.</w:t>
            </w:r>
          </w:p>
          <w:p w14:paraId="601D2AEA" w14:textId="77777777" w:rsidR="009554C7" w:rsidRPr="00EF0986" w:rsidRDefault="009554C7" w:rsidP="00BB324F">
            <w:pPr>
              <w:rPr>
                <w:i/>
              </w:rPr>
            </w:pPr>
            <w:r w:rsidRPr="00EF0986">
              <w:rPr>
                <w:i/>
              </w:rPr>
              <w:t>Шеңбер бойымен аяқтың ұшымен, қолын керіп ұстап, иығына жазып жүру.</w:t>
            </w:r>
          </w:p>
          <w:p w14:paraId="5A043D54" w14:textId="77777777" w:rsidR="009554C7" w:rsidRPr="00EF0986" w:rsidRDefault="009554C7" w:rsidP="00BB324F">
            <w:pPr>
              <w:rPr>
                <w:i/>
              </w:rPr>
            </w:pPr>
            <w:r w:rsidRPr="00EF0986">
              <w:rPr>
                <w:i/>
              </w:rPr>
              <w:t>Шеңбер бойымен  бір - бірінің қолынан ұстай отырып, айнала жүгіру.</w:t>
            </w:r>
          </w:p>
          <w:p w14:paraId="6FB1B60D" w14:textId="77777777" w:rsidR="009554C7" w:rsidRPr="00EF0986" w:rsidRDefault="009554C7" w:rsidP="00BB324F">
            <w:pPr>
              <w:rPr>
                <w:i/>
              </w:rPr>
            </w:pPr>
            <w:r w:rsidRPr="00EF0986">
              <w:rPr>
                <w:i/>
              </w:rPr>
              <w:t>Шеңбер бойымен еркін жүру.1 сапқа тұру.</w:t>
            </w:r>
          </w:p>
          <w:p w14:paraId="0FA1F834" w14:textId="77777777" w:rsidR="009554C7" w:rsidRPr="00EF0986" w:rsidRDefault="009554C7" w:rsidP="00BB324F">
            <w:pPr>
              <w:rPr>
                <w:i/>
              </w:rPr>
            </w:pPr>
            <w:r w:rsidRPr="00EF0986">
              <w:rPr>
                <w:i/>
              </w:rPr>
              <w:t>1 саптан 4 звеноға тұру. / сапқа тұрарда себеттен бір доп алу/</w:t>
            </w:r>
          </w:p>
          <w:p w14:paraId="53BB9085" w14:textId="77777777" w:rsidR="009554C7" w:rsidRPr="00EF0986" w:rsidRDefault="009554C7" w:rsidP="00BB324F">
            <w:pPr>
              <w:rPr>
                <w:i/>
              </w:rPr>
            </w:pPr>
            <w:r w:rsidRPr="00EF0986">
              <w:rPr>
                <w:i/>
              </w:rPr>
              <w:t>Қолдарын созып, арақашықтықты сақтау.</w:t>
            </w:r>
          </w:p>
          <w:p w14:paraId="5DA42FE8" w14:textId="77777777" w:rsidR="009554C7" w:rsidRDefault="009554C7" w:rsidP="00BB324F">
            <w:pPr>
              <w:rPr>
                <w:b/>
                <w:i/>
              </w:rPr>
            </w:pPr>
            <w:r w:rsidRPr="00EF0986">
              <w:rPr>
                <w:b/>
                <w:i/>
              </w:rPr>
              <w:t xml:space="preserve">Негізгі бөлім: </w:t>
            </w:r>
          </w:p>
          <w:p w14:paraId="7ECEBF34" w14:textId="77777777" w:rsidR="009554C7" w:rsidRPr="00D14D72" w:rsidRDefault="009554C7" w:rsidP="00BB324F">
            <w:pPr>
              <w:rPr>
                <w:b/>
                <w:i/>
              </w:rPr>
            </w:pPr>
            <w:r w:rsidRPr="00D14D72">
              <w:rPr>
                <w:b/>
                <w:i/>
              </w:rPr>
              <w:t xml:space="preserve">Жалпы даму жаттығулары:  </w:t>
            </w:r>
          </w:p>
          <w:p w14:paraId="5C8A2B9E" w14:textId="77777777" w:rsidR="009554C7" w:rsidRPr="00EF0986" w:rsidRDefault="009554C7" w:rsidP="00BB324F">
            <w:pPr>
              <w:rPr>
                <w:i/>
              </w:rPr>
            </w:pPr>
            <w:r w:rsidRPr="00EF0986">
              <w:rPr>
                <w:i/>
              </w:rPr>
              <w:t>/</w:t>
            </w:r>
            <w:r w:rsidRPr="00EF0986">
              <w:rPr>
                <w:b/>
                <w:i/>
              </w:rPr>
              <w:t>доппен, әуенмен</w:t>
            </w:r>
            <w:r w:rsidRPr="00EF0986">
              <w:rPr>
                <w:i/>
              </w:rPr>
              <w:t>/</w:t>
            </w:r>
          </w:p>
          <w:p w14:paraId="3BB844CF" w14:textId="77777777" w:rsidR="009554C7" w:rsidRPr="00EF0986" w:rsidRDefault="009554C7" w:rsidP="00BB324F">
            <w:pPr>
              <w:rPr>
                <w:b/>
                <w:i/>
              </w:rPr>
            </w:pPr>
            <w:r w:rsidRPr="00EF0986">
              <w:rPr>
                <w:i/>
              </w:rPr>
              <w:t xml:space="preserve"> </w:t>
            </w:r>
            <w:r w:rsidRPr="00EF0986">
              <w:rPr>
                <w:b/>
                <w:i/>
              </w:rPr>
              <w:t>Б.қ.: «Буратино» ойыны</w:t>
            </w:r>
          </w:p>
          <w:p w14:paraId="27348F12" w14:textId="77777777" w:rsidR="009554C7" w:rsidRPr="00EF0986" w:rsidRDefault="009554C7" w:rsidP="00BB324F">
            <w:pPr>
              <w:pStyle w:val="af5"/>
              <w:jc w:val="left"/>
              <w:rPr>
                <w:i/>
                <w:sz w:val="22"/>
                <w:szCs w:val="22"/>
              </w:rPr>
            </w:pPr>
            <w:r w:rsidRPr="00EF0986">
              <w:rPr>
                <w:b/>
                <w:i/>
                <w:sz w:val="22"/>
                <w:szCs w:val="22"/>
              </w:rPr>
              <w:t xml:space="preserve">1. </w:t>
            </w:r>
            <w:r w:rsidRPr="00EF0986">
              <w:rPr>
                <w:i/>
                <w:sz w:val="22"/>
                <w:szCs w:val="22"/>
              </w:rPr>
              <w:t xml:space="preserve">Аяқты  алшақ қоямыз, доп жанымызда. Буратинаға әдемі мұрын жасаймыз. </w:t>
            </w:r>
          </w:p>
          <w:p w14:paraId="26615F29" w14:textId="77777777" w:rsidR="009554C7" w:rsidRPr="00EF0986" w:rsidRDefault="009554C7" w:rsidP="00BB324F">
            <w:pPr>
              <w:rPr>
                <w:i/>
              </w:rPr>
            </w:pPr>
            <w:r w:rsidRPr="00EF0986">
              <w:rPr>
                <w:i/>
              </w:rPr>
              <w:t xml:space="preserve">Буратино мұрнымен «2,3»  </w:t>
            </w:r>
            <w:r w:rsidRPr="00EF0986">
              <w:rPr>
                <w:i/>
              </w:rPr>
              <w:lastRenderedPageBreak/>
              <w:t>сандарын жазады.  /4 рет қайталау/</w:t>
            </w:r>
          </w:p>
          <w:p w14:paraId="008C7586" w14:textId="77777777" w:rsidR="009554C7" w:rsidRPr="00EF0986" w:rsidRDefault="009554C7" w:rsidP="00BB324F">
            <w:pPr>
              <w:rPr>
                <w:b/>
                <w:i/>
              </w:rPr>
            </w:pPr>
            <w:r w:rsidRPr="00EF0986">
              <w:rPr>
                <w:b/>
                <w:i/>
              </w:rPr>
              <w:t>Б.қ.: «Аттап созылу»</w:t>
            </w:r>
          </w:p>
          <w:p w14:paraId="2785500D" w14:textId="77777777" w:rsidR="009554C7" w:rsidRPr="00EF0986" w:rsidRDefault="009554C7" w:rsidP="00BB324F">
            <w:pPr>
              <w:jc w:val="both"/>
              <w:rPr>
                <w:i/>
              </w:rPr>
            </w:pPr>
            <w:r w:rsidRPr="00EF0986">
              <w:rPr>
                <w:b/>
                <w:i/>
              </w:rPr>
              <w:t xml:space="preserve"> 2.</w:t>
            </w:r>
            <w:r w:rsidRPr="00EF0986">
              <w:rPr>
                <w:i/>
              </w:rPr>
              <w:t xml:space="preserve"> Аяқтары алшақ қойылған, доп қолда, 1- оң аяқты бүгу, 2- алға қарай бүгілген аяққа қарай иілу керек, дәл осы қимылды екінші аяқпен қайталайды.</w:t>
            </w:r>
          </w:p>
          <w:p w14:paraId="405CC94E" w14:textId="77777777" w:rsidR="009554C7" w:rsidRPr="00EF0986" w:rsidRDefault="009554C7" w:rsidP="00BB324F">
            <w:pPr>
              <w:rPr>
                <w:i/>
              </w:rPr>
            </w:pPr>
            <w:r w:rsidRPr="00EF0986">
              <w:rPr>
                <w:i/>
              </w:rPr>
              <w:t xml:space="preserve">  /6 рет қайталау./ </w:t>
            </w:r>
          </w:p>
          <w:p w14:paraId="42A39EB9" w14:textId="77777777" w:rsidR="009554C7" w:rsidRPr="00EF0986" w:rsidRDefault="009554C7" w:rsidP="00BB324F">
            <w:pPr>
              <w:rPr>
                <w:b/>
                <w:i/>
              </w:rPr>
            </w:pPr>
            <w:r w:rsidRPr="00EF0986">
              <w:rPr>
                <w:b/>
                <w:i/>
              </w:rPr>
              <w:t xml:space="preserve">Б.қ.:  «Бауырсақ» </w:t>
            </w:r>
          </w:p>
          <w:p w14:paraId="1A0CF839" w14:textId="77777777" w:rsidR="009554C7" w:rsidRPr="00EF0986" w:rsidRDefault="009554C7" w:rsidP="00BB324F">
            <w:pPr>
              <w:jc w:val="both"/>
              <w:rPr>
                <w:i/>
              </w:rPr>
            </w:pPr>
            <w:r w:rsidRPr="00EF0986">
              <w:rPr>
                <w:b/>
                <w:i/>
              </w:rPr>
              <w:t>3.</w:t>
            </w:r>
            <w:r w:rsidRPr="00EF0986">
              <w:rPr>
                <w:i/>
              </w:rPr>
              <w:t xml:space="preserve"> Аяқтар алшақ  қойылған, доп қолда. 1- тізерлей отырып, допты айналдыра домалатады. 2- б.қ.   /6 рет қайталау./</w:t>
            </w:r>
            <w:r w:rsidRPr="00EF0986">
              <w:rPr>
                <w:i/>
              </w:rPr>
              <w:tab/>
            </w:r>
          </w:p>
          <w:p w14:paraId="7E9B7473" w14:textId="77777777" w:rsidR="009554C7" w:rsidRPr="00EF0986" w:rsidRDefault="009554C7" w:rsidP="00BB324F">
            <w:pPr>
              <w:rPr>
                <w:b/>
                <w:i/>
              </w:rPr>
            </w:pPr>
            <w:r w:rsidRPr="00EF0986">
              <w:rPr>
                <w:b/>
                <w:i/>
              </w:rPr>
              <w:t>Б. қ.: «Аққу қанатын қақты»</w:t>
            </w:r>
          </w:p>
          <w:p w14:paraId="2CCF6680" w14:textId="77777777" w:rsidR="009554C7" w:rsidRPr="00EF0986" w:rsidRDefault="009554C7" w:rsidP="00BB324F">
            <w:pPr>
              <w:rPr>
                <w:i/>
              </w:rPr>
            </w:pPr>
            <w:r w:rsidRPr="00EF0986">
              <w:rPr>
                <w:b/>
                <w:i/>
              </w:rPr>
              <w:t xml:space="preserve">4. </w:t>
            </w:r>
            <w:r w:rsidRPr="00EF0986">
              <w:rPr>
                <w:i/>
              </w:rPr>
              <w:t xml:space="preserve">Аяқтың ұшымен тұрып, доп жанда. Қолды жоғары-төмен  «аққудың» қанаты сияқты жасау.  /6 рет қайталау/ </w:t>
            </w:r>
          </w:p>
          <w:p w14:paraId="2B9C06C1" w14:textId="77777777" w:rsidR="009554C7" w:rsidRPr="00EF0986" w:rsidRDefault="009554C7" w:rsidP="00BB324F">
            <w:pPr>
              <w:rPr>
                <w:b/>
                <w:i/>
              </w:rPr>
            </w:pPr>
            <w:r w:rsidRPr="00EF0986">
              <w:rPr>
                <w:b/>
                <w:i/>
              </w:rPr>
              <w:t>Б.қ.: «Дәл тигіз»</w:t>
            </w:r>
          </w:p>
          <w:p w14:paraId="1BBBF42E" w14:textId="77777777" w:rsidR="009554C7" w:rsidRPr="00EF0986" w:rsidRDefault="009554C7" w:rsidP="00BB324F">
            <w:pPr>
              <w:rPr>
                <w:i/>
              </w:rPr>
            </w:pPr>
            <w:r w:rsidRPr="00EF0986">
              <w:rPr>
                <w:b/>
                <w:i/>
              </w:rPr>
              <w:t xml:space="preserve">5. </w:t>
            </w:r>
            <w:r w:rsidRPr="00EF0986">
              <w:rPr>
                <w:i/>
              </w:rPr>
              <w:t>Аяқтары бірге. Доп қолда, денені тік ұстау. Оң жақ тізені көтеріп допқа тигізу «тиді» деп айту. Сол жақ тіземенде қайталау. /6 рет қайталау/</w:t>
            </w:r>
          </w:p>
          <w:p w14:paraId="149348ED" w14:textId="77777777" w:rsidR="009554C7" w:rsidRPr="00EF0986" w:rsidRDefault="009554C7" w:rsidP="00BB324F">
            <w:pPr>
              <w:rPr>
                <w:b/>
                <w:i/>
              </w:rPr>
            </w:pPr>
            <w:r w:rsidRPr="00EF0986">
              <w:rPr>
                <w:b/>
                <w:i/>
              </w:rPr>
              <w:t>Б.қ.: «Кетті, кетті домалап»</w:t>
            </w:r>
          </w:p>
          <w:p w14:paraId="7161791F" w14:textId="77777777" w:rsidR="009554C7" w:rsidRPr="00EF0986" w:rsidRDefault="009554C7" w:rsidP="00BB324F">
            <w:pPr>
              <w:jc w:val="both"/>
              <w:rPr>
                <w:i/>
              </w:rPr>
            </w:pPr>
            <w:r w:rsidRPr="00EF0986">
              <w:rPr>
                <w:b/>
                <w:i/>
              </w:rPr>
              <w:t xml:space="preserve">6. </w:t>
            </w:r>
            <w:r w:rsidRPr="00EF0986">
              <w:rPr>
                <w:i/>
              </w:rPr>
              <w:t xml:space="preserve">Аяқтары алшақ, допты аяқпен оңнан – солға , солдан- оңға қарай  сырғыту. </w:t>
            </w:r>
          </w:p>
          <w:p w14:paraId="43708FF9" w14:textId="77777777" w:rsidR="009554C7" w:rsidRPr="00EF0986" w:rsidRDefault="009554C7" w:rsidP="00BB324F">
            <w:pPr>
              <w:jc w:val="both"/>
              <w:rPr>
                <w:i/>
              </w:rPr>
            </w:pPr>
            <w:r w:rsidRPr="00EF0986">
              <w:rPr>
                <w:i/>
              </w:rPr>
              <w:t>/15-20 секунд/</w:t>
            </w:r>
          </w:p>
          <w:p w14:paraId="50502B15" w14:textId="77777777" w:rsidR="009554C7" w:rsidRPr="00EF0986" w:rsidRDefault="009554C7" w:rsidP="00BB324F">
            <w:pPr>
              <w:rPr>
                <w:b/>
                <w:i/>
              </w:rPr>
            </w:pPr>
            <w:r w:rsidRPr="00EF0986">
              <w:rPr>
                <w:b/>
                <w:i/>
              </w:rPr>
              <w:t>Б. қ.:  «Көңілді доп»</w:t>
            </w:r>
          </w:p>
          <w:p w14:paraId="2E91A67D" w14:textId="77777777" w:rsidR="009554C7" w:rsidRPr="00EF0986" w:rsidRDefault="009554C7" w:rsidP="00BB324F">
            <w:pPr>
              <w:rPr>
                <w:i/>
              </w:rPr>
            </w:pPr>
            <w:r w:rsidRPr="00EF0986">
              <w:rPr>
                <w:b/>
                <w:i/>
              </w:rPr>
              <w:t>7.</w:t>
            </w:r>
            <w:r w:rsidRPr="00EF0986">
              <w:rPr>
                <w:i/>
              </w:rPr>
              <w:t xml:space="preserve"> Аяқтарын біріктіру. Доп қолда.  Қолды жоғары созып, орнында секіру.</w:t>
            </w:r>
          </w:p>
          <w:p w14:paraId="24ACC56E" w14:textId="77777777" w:rsidR="009554C7" w:rsidRPr="00EF0986" w:rsidRDefault="009554C7" w:rsidP="00BB324F">
            <w:pPr>
              <w:rPr>
                <w:i/>
              </w:rPr>
            </w:pPr>
            <w:r w:rsidRPr="00EF0986">
              <w:rPr>
                <w:i/>
              </w:rPr>
              <w:t xml:space="preserve">    /10-15секунд/</w:t>
            </w:r>
          </w:p>
          <w:p w14:paraId="131ED366" w14:textId="77777777" w:rsidR="009554C7" w:rsidRPr="00EF0986" w:rsidRDefault="009554C7" w:rsidP="00BB324F">
            <w:pPr>
              <w:rPr>
                <w:b/>
                <w:i/>
              </w:rPr>
            </w:pPr>
            <w:r w:rsidRPr="00EF0986">
              <w:rPr>
                <w:b/>
                <w:i/>
              </w:rPr>
              <w:t xml:space="preserve">Қорытынды: </w:t>
            </w:r>
          </w:p>
          <w:p w14:paraId="20A099A4" w14:textId="77777777" w:rsidR="009554C7" w:rsidRPr="00EF0986" w:rsidRDefault="009554C7" w:rsidP="00BB324F">
            <w:pPr>
              <w:rPr>
                <w:i/>
              </w:rPr>
            </w:pPr>
            <w:r w:rsidRPr="00EF0986">
              <w:rPr>
                <w:i/>
              </w:rPr>
              <w:t xml:space="preserve">4 звенодан    бір саппен шеңбер бойы жүру.  Маршпен жүру. </w:t>
            </w:r>
          </w:p>
          <w:p w14:paraId="4C32FB26" w14:textId="77777777" w:rsidR="009554C7" w:rsidRPr="00EF0986" w:rsidRDefault="009554C7" w:rsidP="00BB324F">
            <w:pPr>
              <w:rPr>
                <w:i/>
              </w:rPr>
            </w:pPr>
            <w:r w:rsidRPr="00EF0986">
              <w:rPr>
                <w:i/>
              </w:rPr>
              <w:t xml:space="preserve">Еркін жүру.(допты себетке қою) </w:t>
            </w:r>
          </w:p>
          <w:p w14:paraId="5AD9C116" w14:textId="77777777" w:rsidR="009554C7" w:rsidRDefault="009554C7" w:rsidP="00BB324F">
            <w:pPr>
              <w:rPr>
                <w:i/>
              </w:rPr>
            </w:pPr>
            <w:r w:rsidRPr="00EF0986">
              <w:rPr>
                <w:b/>
                <w:i/>
              </w:rPr>
              <w:lastRenderedPageBreak/>
              <w:t>Тыныс алу жаттығулары:</w:t>
            </w:r>
            <w:r w:rsidRPr="00EF0986">
              <w:rPr>
                <w:i/>
              </w:rPr>
              <w:t xml:space="preserve">  мұрынмен дем алып, ауыздан демді шығару. Бастапқы қалыпқа келу. </w:t>
            </w:r>
          </w:p>
          <w:p w14:paraId="6ED1527D" w14:textId="77777777" w:rsidR="009554C7" w:rsidRPr="00EF0986" w:rsidRDefault="009554C7" w:rsidP="00BB324F">
            <w:pPr>
              <w:rPr>
                <w:i/>
                <w:color w:val="FF0000"/>
              </w:rPr>
            </w:pPr>
            <w:r w:rsidRPr="00EF0986">
              <w:rPr>
                <w:i/>
                <w:color w:val="FF0000"/>
              </w:rPr>
              <w:t>4К моделі, бала үні.</w:t>
            </w:r>
          </w:p>
          <w:p w14:paraId="6F567C05" w14:textId="77777777" w:rsidR="009554C7" w:rsidRPr="00EF0986" w:rsidRDefault="009554C7" w:rsidP="00BB324F">
            <w:pPr>
              <w:rPr>
                <w:b/>
                <w:bCs/>
                <w:i/>
                <w:lang w:eastAsia="ru-RU"/>
              </w:rPr>
            </w:pPr>
            <w:r w:rsidRPr="00EF0986">
              <w:rPr>
                <w:b/>
                <w:bCs/>
                <w:i/>
                <w:iCs/>
                <w:lang w:eastAsia="ru-RU"/>
              </w:rPr>
              <w:t>Негізгі қимыл қозғалыс жаттығуы</w:t>
            </w:r>
            <w:r w:rsidRPr="00EF0986">
              <w:rPr>
                <w:b/>
                <w:bCs/>
                <w:i/>
                <w:lang w:eastAsia="ru-RU"/>
              </w:rPr>
              <w:t xml:space="preserve"> </w:t>
            </w:r>
          </w:p>
          <w:p w14:paraId="63E0BA55" w14:textId="77777777" w:rsidR="009554C7" w:rsidRPr="00EF0986" w:rsidRDefault="009554C7" w:rsidP="00BB324F">
            <w:pPr>
              <w:rPr>
                <w:i/>
                <w:lang w:eastAsia="ru-RU"/>
              </w:rPr>
            </w:pPr>
            <w:r w:rsidRPr="00EF0986">
              <w:rPr>
                <w:i/>
                <w:lang w:eastAsia="ru-RU"/>
              </w:rPr>
              <w:t>1.</w:t>
            </w:r>
            <w:r w:rsidRPr="00EF0986">
              <w:rPr>
                <w:i/>
              </w:rPr>
              <w:t xml:space="preserve"> Жіңішке арқан бойымен тепе-теңдікті сақтап жүруді</w:t>
            </w:r>
          </w:p>
          <w:p w14:paraId="3F594C16" w14:textId="77777777" w:rsidR="009554C7" w:rsidRDefault="009554C7" w:rsidP="00BB324F">
            <w:pPr>
              <w:rPr>
                <w:i/>
                <w:lang w:eastAsia="ru-RU"/>
              </w:rPr>
            </w:pPr>
            <w:r w:rsidRPr="00EF0986">
              <w:rPr>
                <w:i/>
                <w:lang w:eastAsia="ru-RU"/>
              </w:rPr>
              <w:t>2. Доғалар астынан еңбектеп өту.</w:t>
            </w:r>
          </w:p>
          <w:p w14:paraId="5FC8AF79" w14:textId="77777777" w:rsidR="009554C7" w:rsidRPr="00EF0986" w:rsidRDefault="009554C7" w:rsidP="00BB324F">
            <w:pPr>
              <w:rPr>
                <w:i/>
                <w:color w:val="FF0000"/>
                <w:lang w:eastAsia="ru-RU"/>
              </w:rPr>
            </w:pPr>
            <w:r w:rsidRPr="00EF0986">
              <w:rPr>
                <w:i/>
                <w:color w:val="FF0000"/>
                <w:lang w:eastAsia="ru-RU"/>
              </w:rPr>
              <w:t xml:space="preserve">Өнім арқылы саралау, сыни ойлау, тікелей бақылау </w:t>
            </w:r>
          </w:p>
          <w:p w14:paraId="310099BD" w14:textId="77777777" w:rsidR="009554C7" w:rsidRPr="00EF0986" w:rsidRDefault="009554C7" w:rsidP="00BB324F">
            <w:pPr>
              <w:rPr>
                <w:b/>
                <w:i/>
                <w:lang w:eastAsia="ru-RU"/>
              </w:rPr>
            </w:pPr>
            <w:r w:rsidRPr="00EF0986">
              <w:rPr>
                <w:b/>
                <w:i/>
                <w:lang w:eastAsia="ru-RU"/>
              </w:rPr>
              <w:t>Қимылды ойын:</w:t>
            </w:r>
          </w:p>
          <w:p w14:paraId="7F16A6E5" w14:textId="77777777" w:rsidR="009554C7" w:rsidRPr="00EF0986" w:rsidRDefault="009554C7" w:rsidP="00BB324F">
            <w:pPr>
              <w:rPr>
                <w:i/>
                <w:lang w:eastAsia="ru-RU"/>
              </w:rPr>
            </w:pPr>
            <w:r w:rsidRPr="00EF0986">
              <w:rPr>
                <w:i/>
                <w:lang w:eastAsia="ru-RU"/>
              </w:rPr>
              <w:t xml:space="preserve"> </w:t>
            </w:r>
            <w:r w:rsidRPr="00EF0986">
              <w:rPr>
                <w:b/>
                <w:bCs/>
                <w:i/>
                <w:iCs/>
                <w:lang w:eastAsia="ru-RU"/>
              </w:rPr>
              <w:t>« Ит  пен  қоян »</w:t>
            </w:r>
          </w:p>
          <w:p w14:paraId="230DAB16" w14:textId="77777777" w:rsidR="009554C7" w:rsidRDefault="009554C7" w:rsidP="00BB324F">
            <w:pPr>
              <w:rPr>
                <w:bCs/>
                <w:i/>
                <w:iCs/>
                <w:lang w:eastAsia="ru-RU"/>
              </w:rPr>
            </w:pPr>
            <w:r w:rsidRPr="00EF0986">
              <w:rPr>
                <w:b/>
                <w:bCs/>
                <w:i/>
                <w:iCs/>
                <w:lang w:eastAsia="ru-RU"/>
              </w:rPr>
              <w:t xml:space="preserve"> </w:t>
            </w:r>
            <w:r>
              <w:rPr>
                <w:b/>
                <w:bCs/>
                <w:i/>
                <w:iCs/>
                <w:lang w:eastAsia="ru-RU"/>
              </w:rPr>
              <w:t xml:space="preserve">Шарты: </w:t>
            </w:r>
            <w:r w:rsidRPr="00EF0986">
              <w:rPr>
                <w:bCs/>
                <w:i/>
                <w:iCs/>
                <w:lang w:eastAsia="ru-RU"/>
              </w:rPr>
              <w:t>Шапшаңдыққа, ептілікке  баулу.</w:t>
            </w:r>
          </w:p>
          <w:p w14:paraId="5E692343" w14:textId="77777777" w:rsidR="009554C7" w:rsidRPr="00EF0986" w:rsidRDefault="009554C7" w:rsidP="00BB324F">
            <w:pPr>
              <w:rPr>
                <w:i/>
                <w:color w:val="FF0000"/>
                <w:lang w:eastAsia="ru-RU"/>
              </w:rPr>
            </w:pPr>
            <w:r w:rsidRPr="00EF0986">
              <w:rPr>
                <w:bCs/>
                <w:i/>
                <w:iCs/>
                <w:color w:val="FF0000"/>
                <w:lang w:eastAsia="ru-RU"/>
              </w:rPr>
              <w:t>Командамен жұмыс, жанама бақылау.</w:t>
            </w:r>
          </w:p>
          <w:p w14:paraId="027AAAFE" w14:textId="77777777" w:rsidR="009554C7" w:rsidRPr="00EF0986" w:rsidRDefault="009554C7" w:rsidP="00BB324F">
            <w:pPr>
              <w:rPr>
                <w:i/>
                <w:lang w:eastAsia="ru-RU"/>
              </w:rPr>
            </w:pPr>
            <w:r w:rsidRPr="00EF0986">
              <w:rPr>
                <w:i/>
                <w:lang w:eastAsia="ru-RU"/>
              </w:rPr>
              <w:t xml:space="preserve">Қорытынды: </w:t>
            </w:r>
          </w:p>
          <w:p w14:paraId="36FE8A19" w14:textId="77777777" w:rsidR="009554C7" w:rsidRPr="00D14D72" w:rsidRDefault="009554C7" w:rsidP="00BB324F">
            <w:pPr>
              <w:rPr>
                <w:i/>
                <w:lang w:eastAsia="ru-RU"/>
              </w:rPr>
            </w:pPr>
            <w:r w:rsidRPr="00EF0986">
              <w:rPr>
                <w:i/>
                <w:lang w:eastAsia="ru-RU"/>
              </w:rPr>
              <w:t>Балаларды мадақтау</w:t>
            </w:r>
          </w:p>
        </w:tc>
        <w:tc>
          <w:tcPr>
            <w:tcW w:w="2557" w:type="dxa"/>
            <w:gridSpan w:val="3"/>
            <w:tcBorders>
              <w:top w:val="single" w:sz="4" w:space="0" w:color="auto"/>
              <w:left w:val="single" w:sz="4" w:space="0" w:color="auto"/>
              <w:bottom w:val="single" w:sz="4" w:space="0" w:color="auto"/>
              <w:right w:val="single" w:sz="4" w:space="0" w:color="auto"/>
            </w:tcBorders>
          </w:tcPr>
          <w:p w14:paraId="5E04A0EC" w14:textId="77777777" w:rsidR="009554C7" w:rsidRPr="00D14D72" w:rsidRDefault="009554C7" w:rsidP="00BB324F">
            <w:pPr>
              <w:shd w:val="clear" w:color="auto" w:fill="FFFFFF"/>
              <w:rPr>
                <w:b/>
                <w:i/>
              </w:rPr>
            </w:pPr>
            <w:r w:rsidRPr="00D14D72">
              <w:rPr>
                <w:b/>
                <w:i/>
              </w:rPr>
              <w:lastRenderedPageBreak/>
              <w:t>1.Көркем әдебиет</w:t>
            </w:r>
          </w:p>
          <w:p w14:paraId="729E6548" w14:textId="77777777" w:rsidR="009554C7" w:rsidRPr="005B388D" w:rsidRDefault="009554C7" w:rsidP="00BB324F">
            <w:pPr>
              <w:rPr>
                <w:rFonts w:eastAsia="Calibri"/>
                <w:b/>
                <w:i/>
                <w:szCs w:val="24"/>
              </w:rPr>
            </w:pPr>
            <w:r w:rsidRPr="005B388D">
              <w:rPr>
                <w:rFonts w:eastAsia="Calibri"/>
                <w:b/>
                <w:i/>
                <w:szCs w:val="24"/>
              </w:rPr>
              <w:t xml:space="preserve">Тақырыбы: </w:t>
            </w:r>
          </w:p>
          <w:p w14:paraId="41A07C68" w14:textId="77777777" w:rsidR="009554C7" w:rsidRPr="005B388D" w:rsidRDefault="009554C7" w:rsidP="00BB324F">
            <w:pPr>
              <w:rPr>
                <w:rFonts w:eastAsia="Calibri"/>
                <w:i/>
                <w:szCs w:val="24"/>
              </w:rPr>
            </w:pPr>
            <w:r w:rsidRPr="005B388D">
              <w:rPr>
                <w:rFonts w:eastAsia="Calibri"/>
                <w:i/>
                <w:szCs w:val="24"/>
              </w:rPr>
              <w:t>«Жыл басына таласқан хайуанаттар» ертегісі</w:t>
            </w:r>
          </w:p>
          <w:p w14:paraId="44D1885C" w14:textId="77777777" w:rsidR="009554C7" w:rsidRPr="005B388D" w:rsidRDefault="009554C7" w:rsidP="00BB324F">
            <w:pPr>
              <w:rPr>
                <w:rFonts w:eastAsia="Calibri"/>
                <w:i/>
                <w:szCs w:val="24"/>
              </w:rPr>
            </w:pPr>
            <w:r w:rsidRPr="005B388D">
              <w:rPr>
                <w:rFonts w:eastAsia="Calibri"/>
                <w:b/>
                <w:i/>
                <w:szCs w:val="24"/>
              </w:rPr>
              <w:t>Мақсаты:</w:t>
            </w:r>
            <w:r>
              <w:rPr>
                <w:rFonts w:eastAsia="Calibri"/>
                <w:b/>
                <w:i/>
                <w:szCs w:val="24"/>
              </w:rPr>
              <w:t xml:space="preserve"> </w:t>
            </w:r>
            <w:r w:rsidRPr="005B388D">
              <w:rPr>
                <w:rFonts w:eastAsia="Calibri"/>
                <w:i/>
                <w:szCs w:val="24"/>
              </w:rPr>
              <w:t>Балалар  ертегі мазмұнын түсініп, өз ойларымен айта алады</w:t>
            </w:r>
          </w:p>
          <w:p w14:paraId="3568FE73"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Ертегі кейіпкерлерінің суреттері.</w:t>
            </w:r>
          </w:p>
          <w:p w14:paraId="17F65121"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5F93202D" w14:textId="77777777" w:rsidR="009554C7" w:rsidRDefault="009554C7" w:rsidP="00BB324F">
            <w:pPr>
              <w:rPr>
                <w:rFonts w:eastAsia="Calibri"/>
                <w:b/>
                <w:i/>
              </w:rPr>
            </w:pPr>
            <w:r>
              <w:rPr>
                <w:rFonts w:eastAsia="Calibri"/>
                <w:b/>
                <w:i/>
              </w:rPr>
              <w:t>ҰОҚ өтілу барысы</w:t>
            </w:r>
          </w:p>
          <w:p w14:paraId="2A46393D" w14:textId="77777777" w:rsidR="009554C7" w:rsidRPr="00D14D72" w:rsidRDefault="009554C7" w:rsidP="00BB324F">
            <w:pPr>
              <w:shd w:val="clear" w:color="auto" w:fill="FFFFFF"/>
              <w:rPr>
                <w:b/>
                <w:i/>
              </w:rPr>
            </w:pPr>
            <w:r w:rsidRPr="00D14D72">
              <w:rPr>
                <w:b/>
                <w:i/>
              </w:rPr>
              <w:t>Шаттық шеңбер.</w:t>
            </w:r>
          </w:p>
          <w:p w14:paraId="630E994C" w14:textId="77777777" w:rsidR="009554C7" w:rsidRPr="00D14D72" w:rsidRDefault="009554C7" w:rsidP="00BB324F">
            <w:pPr>
              <w:shd w:val="clear" w:color="auto" w:fill="FFFFFF"/>
              <w:rPr>
                <w:i/>
              </w:rPr>
            </w:pPr>
            <w:r w:rsidRPr="00D14D72">
              <w:rPr>
                <w:i/>
              </w:rPr>
              <w:t>Амансың ба,              Алтын күн</w:t>
            </w:r>
            <w:r>
              <w:rPr>
                <w:i/>
              </w:rPr>
              <w:t xml:space="preserve"> </w:t>
            </w:r>
            <w:r w:rsidRPr="00D14D72">
              <w:rPr>
                <w:i/>
              </w:rPr>
              <w:t xml:space="preserve"> Амаңсың ба,                               Жер-Ана Амансың ба достарым, Сендерді </w:t>
            </w:r>
            <w:r w:rsidRPr="00D14D72">
              <w:rPr>
                <w:i/>
              </w:rPr>
              <w:lastRenderedPageBreak/>
              <w:t>көрсем қуанам.</w:t>
            </w:r>
          </w:p>
          <w:p w14:paraId="421BE508" w14:textId="77777777" w:rsidR="009554C7" w:rsidRPr="00D14D72" w:rsidRDefault="009554C7" w:rsidP="00BB324F">
            <w:pPr>
              <w:shd w:val="clear" w:color="auto" w:fill="FFFFFF"/>
              <w:rPr>
                <w:i/>
              </w:rPr>
            </w:pPr>
            <w:r w:rsidRPr="00D14D72">
              <w:rPr>
                <w:i/>
              </w:rPr>
              <w:t>Балалар қазір жылдың қандай мезгілі?</w:t>
            </w:r>
          </w:p>
          <w:p w14:paraId="432E3760" w14:textId="77777777" w:rsidR="009554C7" w:rsidRDefault="009554C7" w:rsidP="00BB324F">
            <w:pPr>
              <w:shd w:val="clear" w:color="auto" w:fill="FFFFFF"/>
              <w:rPr>
                <w:i/>
              </w:rPr>
            </w:pPr>
            <w:r w:rsidRPr="00D14D72">
              <w:rPr>
                <w:i/>
              </w:rPr>
              <w:t>Қыс</w:t>
            </w:r>
            <w:r>
              <w:rPr>
                <w:i/>
              </w:rPr>
              <w:t xml:space="preserve"> айларын атау</w:t>
            </w:r>
          </w:p>
          <w:p w14:paraId="5F0F450D" w14:textId="77777777" w:rsidR="009554C7" w:rsidRPr="00547176" w:rsidRDefault="009554C7" w:rsidP="00BB324F">
            <w:pPr>
              <w:shd w:val="clear" w:color="auto" w:fill="FFFFFF"/>
              <w:rPr>
                <w:i/>
                <w:color w:val="FF0000"/>
              </w:rPr>
            </w:pPr>
            <w:r w:rsidRPr="00547176">
              <w:rPr>
                <w:i/>
                <w:color w:val="FF0000"/>
              </w:rPr>
              <w:t>Сыни ойлау, бала үні.</w:t>
            </w:r>
          </w:p>
          <w:p w14:paraId="67D8E221" w14:textId="77777777" w:rsidR="009554C7" w:rsidRPr="00547176" w:rsidRDefault="009554C7" w:rsidP="00BB324F">
            <w:pPr>
              <w:shd w:val="clear" w:color="auto" w:fill="FFFFFF"/>
              <w:rPr>
                <w:i/>
                <w:color w:val="FF0000"/>
              </w:rPr>
            </w:pPr>
            <w:r w:rsidRPr="00D14D72">
              <w:rPr>
                <w:b/>
                <w:i/>
              </w:rPr>
              <w:t xml:space="preserve">Кубизм әдісі.                      </w:t>
            </w:r>
            <w:r w:rsidRPr="00547176">
              <w:rPr>
                <w:i/>
                <w:color w:val="FF0000"/>
              </w:rPr>
              <w:t xml:space="preserve">Пед жет ойын: </w:t>
            </w:r>
          </w:p>
          <w:p w14:paraId="06680719" w14:textId="77777777" w:rsidR="009554C7" w:rsidRPr="00547176" w:rsidRDefault="009554C7" w:rsidP="00BB324F">
            <w:pPr>
              <w:shd w:val="clear" w:color="auto" w:fill="FFFFFF"/>
              <w:rPr>
                <w:i/>
                <w:color w:val="FF0000"/>
              </w:rPr>
            </w:pPr>
            <w:r w:rsidRPr="00547176">
              <w:rPr>
                <w:i/>
                <w:color w:val="FF0000"/>
              </w:rPr>
              <w:t xml:space="preserve">«Кім тапқыр» </w:t>
            </w:r>
          </w:p>
          <w:p w14:paraId="5FE50E44" w14:textId="77777777" w:rsidR="009554C7" w:rsidRPr="00D14D72" w:rsidRDefault="009554C7" w:rsidP="00BB324F">
            <w:pPr>
              <w:shd w:val="clear" w:color="auto" w:fill="FFFFFF"/>
              <w:rPr>
                <w:i/>
              </w:rPr>
            </w:pPr>
            <w:r>
              <w:rPr>
                <w:i/>
              </w:rPr>
              <w:t xml:space="preserve">Шарты: </w:t>
            </w:r>
            <w:r w:rsidRPr="00D14D72">
              <w:rPr>
                <w:i/>
              </w:rPr>
              <w:t>Кубикті  лақтыру арқылы  қай ертегі екенін айтады.</w:t>
            </w:r>
          </w:p>
          <w:p w14:paraId="71612BC7" w14:textId="77777777" w:rsidR="009554C7" w:rsidRPr="00D14D72" w:rsidRDefault="009554C7" w:rsidP="00BB324F">
            <w:pPr>
              <w:shd w:val="clear" w:color="auto" w:fill="FFFFFF"/>
              <w:rPr>
                <w:b/>
                <w:i/>
              </w:rPr>
            </w:pPr>
            <w:r w:rsidRPr="00D14D72">
              <w:rPr>
                <w:b/>
                <w:i/>
              </w:rPr>
              <w:t>Қызығушылықтарын ояту.</w:t>
            </w:r>
          </w:p>
          <w:p w14:paraId="37D972C5" w14:textId="77777777" w:rsidR="009554C7" w:rsidRPr="00D14D72" w:rsidRDefault="009554C7" w:rsidP="00BB324F">
            <w:pPr>
              <w:shd w:val="clear" w:color="auto" w:fill="FFFFFF"/>
              <w:rPr>
                <w:i/>
              </w:rPr>
            </w:pPr>
            <w:r w:rsidRPr="00D14D72">
              <w:rPr>
                <w:i/>
              </w:rPr>
              <w:t>Тосын сәт. Әже келеді.</w:t>
            </w:r>
          </w:p>
          <w:p w14:paraId="2C14C49D" w14:textId="77777777" w:rsidR="009554C7" w:rsidRPr="00D14D72" w:rsidRDefault="009554C7" w:rsidP="00BB324F">
            <w:pPr>
              <w:shd w:val="clear" w:color="auto" w:fill="FFFFFF"/>
              <w:rPr>
                <w:i/>
              </w:rPr>
            </w:pPr>
            <w:r w:rsidRPr="00D14D72">
              <w:rPr>
                <w:i/>
              </w:rPr>
              <w:t>Балалармен аманда</w:t>
            </w:r>
            <w:r>
              <w:rPr>
                <w:i/>
              </w:rPr>
              <w:t xml:space="preserve">-сады. </w:t>
            </w:r>
            <w:r w:rsidRPr="00D14D72">
              <w:rPr>
                <w:i/>
              </w:rPr>
              <w:t>Балаларым сендер ертегі жақсы көресіңдер ма?</w:t>
            </w:r>
          </w:p>
          <w:p w14:paraId="33C774BB" w14:textId="77777777" w:rsidR="009554C7" w:rsidRPr="00547176" w:rsidRDefault="009554C7" w:rsidP="00BB324F">
            <w:pPr>
              <w:shd w:val="clear" w:color="auto" w:fill="FFFFFF"/>
              <w:rPr>
                <w:i/>
                <w:color w:val="FF0000"/>
              </w:rPr>
            </w:pPr>
            <w:r w:rsidRPr="00547176">
              <w:rPr>
                <w:i/>
                <w:color w:val="FF0000"/>
              </w:rPr>
              <w:t xml:space="preserve">Бала үні. </w:t>
            </w:r>
          </w:p>
          <w:p w14:paraId="05D5FE88" w14:textId="77777777" w:rsidR="009554C7" w:rsidRPr="00547176" w:rsidRDefault="009554C7" w:rsidP="00BB324F">
            <w:pPr>
              <w:shd w:val="clear" w:color="auto" w:fill="FFFFFF"/>
              <w:rPr>
                <w:b/>
                <w:i/>
              </w:rPr>
            </w:pPr>
            <w:r w:rsidRPr="00547176">
              <w:rPr>
                <w:b/>
                <w:i/>
              </w:rPr>
              <w:t>Әжемнің ертегісі</w:t>
            </w:r>
          </w:p>
          <w:p w14:paraId="7D925DA7" w14:textId="77777777" w:rsidR="009554C7" w:rsidRPr="00D14D72" w:rsidRDefault="009554C7" w:rsidP="00BB324F">
            <w:pPr>
              <w:shd w:val="clear" w:color="auto" w:fill="FFFFFF"/>
              <w:rPr>
                <w:i/>
              </w:rPr>
            </w:pPr>
            <w:r>
              <w:rPr>
                <w:i/>
              </w:rPr>
              <w:t>Б</w:t>
            </w:r>
            <w:r w:rsidRPr="00D14D72">
              <w:rPr>
                <w:i/>
              </w:rPr>
              <w:t>алаларға «Жыл басына таласқан хайуанат</w:t>
            </w:r>
            <w:r>
              <w:rPr>
                <w:i/>
              </w:rPr>
              <w:t>-</w:t>
            </w:r>
            <w:r w:rsidRPr="00D14D72">
              <w:rPr>
                <w:i/>
              </w:rPr>
              <w:t>тар» ертегісін айтып береді.</w:t>
            </w:r>
          </w:p>
          <w:p w14:paraId="731FBCFC" w14:textId="77777777" w:rsidR="009554C7" w:rsidRPr="00D14D72" w:rsidRDefault="009554C7" w:rsidP="00BB324F">
            <w:pPr>
              <w:shd w:val="clear" w:color="auto" w:fill="FFFFFF"/>
              <w:rPr>
                <w:b/>
                <w:i/>
              </w:rPr>
            </w:pPr>
            <w:r w:rsidRPr="00D14D72">
              <w:rPr>
                <w:b/>
                <w:i/>
              </w:rPr>
              <w:t>Ой қозғау.</w:t>
            </w:r>
          </w:p>
          <w:p w14:paraId="23A2105A" w14:textId="77777777" w:rsidR="009554C7" w:rsidRPr="00D14D72" w:rsidRDefault="009554C7" w:rsidP="00BB324F">
            <w:pPr>
              <w:shd w:val="clear" w:color="auto" w:fill="FFFFFF"/>
              <w:rPr>
                <w:i/>
              </w:rPr>
            </w:pPr>
            <w:r w:rsidRPr="00D14D72">
              <w:rPr>
                <w:i/>
              </w:rPr>
              <w:t>Ертегі мазмұнына сәйкес сұрақтар қою.</w:t>
            </w:r>
          </w:p>
          <w:p w14:paraId="1B5A0977" w14:textId="77777777" w:rsidR="009554C7" w:rsidRPr="00D14D72" w:rsidRDefault="009554C7" w:rsidP="00BB324F">
            <w:pPr>
              <w:shd w:val="clear" w:color="auto" w:fill="FFFFFF"/>
              <w:rPr>
                <w:i/>
              </w:rPr>
            </w:pPr>
            <w:r w:rsidRPr="00D14D72">
              <w:rPr>
                <w:i/>
              </w:rPr>
              <w:t>- Ертегі қалай аталады?</w:t>
            </w:r>
          </w:p>
          <w:p w14:paraId="6829D99E" w14:textId="77777777" w:rsidR="009554C7" w:rsidRPr="00D14D72" w:rsidRDefault="009554C7" w:rsidP="00BB324F">
            <w:pPr>
              <w:shd w:val="clear" w:color="auto" w:fill="FFFFFF"/>
              <w:rPr>
                <w:i/>
              </w:rPr>
            </w:pPr>
            <w:r w:rsidRPr="00D14D72">
              <w:rPr>
                <w:i/>
              </w:rPr>
              <w:t>- Ертегі басы қалай басталды?</w:t>
            </w:r>
          </w:p>
          <w:p w14:paraId="288E75DD" w14:textId="77777777" w:rsidR="009554C7" w:rsidRPr="00D14D72" w:rsidRDefault="009554C7" w:rsidP="00BB324F">
            <w:pPr>
              <w:shd w:val="clear" w:color="auto" w:fill="FFFFFF"/>
              <w:rPr>
                <w:i/>
              </w:rPr>
            </w:pPr>
            <w:r w:rsidRPr="00D14D72">
              <w:rPr>
                <w:i/>
              </w:rPr>
              <w:t>- Ертегі қалай аяқталды?</w:t>
            </w:r>
          </w:p>
          <w:p w14:paraId="7C4C7599" w14:textId="77777777" w:rsidR="009554C7" w:rsidRPr="00D14D72" w:rsidRDefault="009554C7" w:rsidP="00BB324F">
            <w:pPr>
              <w:shd w:val="clear" w:color="auto" w:fill="FFFFFF"/>
              <w:rPr>
                <w:i/>
              </w:rPr>
            </w:pPr>
            <w:r w:rsidRPr="00D14D72">
              <w:rPr>
                <w:i/>
              </w:rPr>
              <w:t>- Жыл басы қай жануар болды?</w:t>
            </w:r>
          </w:p>
          <w:p w14:paraId="1C487861" w14:textId="77777777" w:rsidR="009554C7" w:rsidRPr="00D14D72" w:rsidRDefault="009554C7" w:rsidP="00BB324F">
            <w:pPr>
              <w:shd w:val="clear" w:color="auto" w:fill="FFFFFF"/>
              <w:rPr>
                <w:i/>
              </w:rPr>
            </w:pPr>
            <w:r w:rsidRPr="00D14D72">
              <w:rPr>
                <w:i/>
              </w:rPr>
              <w:t>- Түйе неге жыл басы бола алмады?</w:t>
            </w:r>
          </w:p>
          <w:p w14:paraId="233ED637" w14:textId="77777777" w:rsidR="009554C7" w:rsidRPr="00D14D72" w:rsidRDefault="009554C7" w:rsidP="00BB324F">
            <w:pPr>
              <w:shd w:val="clear" w:color="auto" w:fill="FFFFFF"/>
              <w:rPr>
                <w:i/>
              </w:rPr>
            </w:pPr>
            <w:r w:rsidRPr="00D14D72">
              <w:rPr>
                <w:i/>
              </w:rPr>
              <w:t>- Ертегіде жануарлар неге таласып жанжалдасты?</w:t>
            </w:r>
          </w:p>
          <w:p w14:paraId="3CACBF91" w14:textId="77777777" w:rsidR="009554C7" w:rsidRPr="00547176" w:rsidRDefault="009554C7" w:rsidP="00BB324F">
            <w:pPr>
              <w:shd w:val="clear" w:color="auto" w:fill="FFFFFF"/>
              <w:rPr>
                <w:i/>
                <w:color w:val="FF0000"/>
              </w:rPr>
            </w:pPr>
            <w:r w:rsidRPr="00547176">
              <w:rPr>
                <w:i/>
                <w:color w:val="FF0000"/>
              </w:rPr>
              <w:t xml:space="preserve">Мазмұн арқылы </w:t>
            </w:r>
            <w:r w:rsidRPr="00547176">
              <w:rPr>
                <w:i/>
                <w:color w:val="FF0000"/>
              </w:rPr>
              <w:lastRenderedPageBreak/>
              <w:t>саралау, жетелеуші сұрақтар арқылы бақылау, сыни ойлау, комуникатив дағды, бала үні.</w:t>
            </w:r>
          </w:p>
          <w:p w14:paraId="4A3DF15F" w14:textId="77777777" w:rsidR="009554C7" w:rsidRPr="00547176" w:rsidRDefault="009554C7" w:rsidP="00BB324F">
            <w:pPr>
              <w:shd w:val="clear" w:color="auto" w:fill="FFFFFF"/>
              <w:rPr>
                <w:b/>
                <w:i/>
                <w:color w:val="FF0000"/>
              </w:rPr>
            </w:pPr>
            <w:r w:rsidRPr="00547176">
              <w:rPr>
                <w:b/>
                <w:i/>
                <w:color w:val="FF0000"/>
              </w:rPr>
              <w:t>Құрлымдалған  ойын: «Ертегіні құрастыр»</w:t>
            </w:r>
          </w:p>
          <w:p w14:paraId="45619F3B" w14:textId="77777777" w:rsidR="009554C7" w:rsidRDefault="009554C7" w:rsidP="00BB324F">
            <w:pPr>
              <w:shd w:val="clear" w:color="auto" w:fill="FFFFFF"/>
              <w:rPr>
                <w:i/>
              </w:rPr>
            </w:pPr>
            <w:r w:rsidRPr="00D14D72">
              <w:rPr>
                <w:i/>
              </w:rPr>
              <w:t>Ш</w:t>
            </w:r>
            <w:r>
              <w:rPr>
                <w:i/>
              </w:rPr>
              <w:t>арты:</w:t>
            </w:r>
            <w:r w:rsidRPr="00D14D72">
              <w:rPr>
                <w:i/>
              </w:rPr>
              <w:t xml:space="preserve"> бала</w:t>
            </w:r>
            <w:r>
              <w:rPr>
                <w:i/>
              </w:rPr>
              <w:t>лар</w:t>
            </w:r>
            <w:r w:rsidRPr="00D14D72">
              <w:rPr>
                <w:i/>
              </w:rPr>
              <w:t>ға тапсырма, әр үстелде өздеріңе таныс ертегінің суреті берілген, қай ертегі екенін айтады.</w:t>
            </w:r>
          </w:p>
          <w:p w14:paraId="4D266C7B" w14:textId="77777777" w:rsidR="009554C7" w:rsidRPr="00547176" w:rsidRDefault="009554C7" w:rsidP="00BB324F">
            <w:pPr>
              <w:shd w:val="clear" w:color="auto" w:fill="FFFFFF"/>
              <w:rPr>
                <w:i/>
                <w:color w:val="FF0000"/>
              </w:rPr>
            </w:pPr>
            <w:r w:rsidRPr="00547176">
              <w:rPr>
                <w:i/>
                <w:color w:val="FF0000"/>
              </w:rPr>
              <w:t>4К моделі, бала үні, жанама бақылау.</w:t>
            </w:r>
          </w:p>
          <w:p w14:paraId="561C808D" w14:textId="77777777" w:rsidR="009554C7" w:rsidRPr="00D14D72" w:rsidRDefault="009554C7" w:rsidP="00BB324F">
            <w:pPr>
              <w:shd w:val="clear" w:color="auto" w:fill="FFFFFF"/>
              <w:rPr>
                <w:b/>
                <w:i/>
              </w:rPr>
            </w:pPr>
            <w:r w:rsidRPr="00D14D72">
              <w:rPr>
                <w:b/>
                <w:i/>
              </w:rPr>
              <w:t>Қорытынды.</w:t>
            </w:r>
          </w:p>
          <w:p w14:paraId="1E7C8135" w14:textId="77777777" w:rsidR="009554C7" w:rsidRPr="00D14D72" w:rsidRDefault="009554C7" w:rsidP="00BB324F">
            <w:pPr>
              <w:shd w:val="clear" w:color="auto" w:fill="FFFFFF"/>
              <w:rPr>
                <w:i/>
              </w:rPr>
            </w:pPr>
            <w:r w:rsidRPr="00D14D72">
              <w:rPr>
                <w:i/>
              </w:rPr>
              <w:t>Әже балаларды мадақтап қоштасады.</w:t>
            </w:r>
          </w:p>
          <w:p w14:paraId="29759BE2" w14:textId="77777777" w:rsidR="009554C7" w:rsidRPr="00D14D72" w:rsidRDefault="009554C7" w:rsidP="00BB324F">
            <w:pPr>
              <w:shd w:val="clear" w:color="auto" w:fill="FFFFFF"/>
              <w:rPr>
                <w:i/>
              </w:rPr>
            </w:pPr>
            <w:r w:rsidRPr="00D14D72">
              <w:rPr>
                <w:i/>
              </w:rPr>
              <w:t>Сұрақтар ілмегі арқылы қорытындылау.</w:t>
            </w:r>
          </w:p>
          <w:p w14:paraId="1FE9E779" w14:textId="77777777" w:rsidR="009554C7" w:rsidRPr="00D14D72" w:rsidRDefault="009554C7" w:rsidP="00BB324F">
            <w:pPr>
              <w:shd w:val="clear" w:color="auto" w:fill="FFFFFF"/>
              <w:rPr>
                <w:b/>
                <w:i/>
              </w:rPr>
            </w:pPr>
          </w:p>
          <w:p w14:paraId="6B61D38A" w14:textId="77777777" w:rsidR="009554C7" w:rsidRPr="00D14D72" w:rsidRDefault="009554C7" w:rsidP="00BB324F">
            <w:pPr>
              <w:shd w:val="clear" w:color="auto" w:fill="FFFFFF"/>
              <w:rPr>
                <w:b/>
                <w:i/>
              </w:rPr>
            </w:pPr>
            <w:r w:rsidRPr="00D14D72">
              <w:rPr>
                <w:b/>
                <w:i/>
              </w:rPr>
              <w:t>2.Сурет салу</w:t>
            </w:r>
          </w:p>
          <w:p w14:paraId="22FD3305" w14:textId="77777777" w:rsidR="009554C7" w:rsidRPr="005B388D" w:rsidRDefault="009554C7" w:rsidP="00BB324F">
            <w:pPr>
              <w:rPr>
                <w:rFonts w:eastAsia="Calibri"/>
                <w:b/>
                <w:i/>
                <w:szCs w:val="24"/>
              </w:rPr>
            </w:pPr>
            <w:r w:rsidRPr="005B388D">
              <w:rPr>
                <w:rFonts w:eastAsia="Calibri"/>
                <w:b/>
                <w:i/>
                <w:szCs w:val="24"/>
              </w:rPr>
              <w:t xml:space="preserve">Тақырыбы: </w:t>
            </w:r>
            <w:r w:rsidRPr="005B388D">
              <w:rPr>
                <w:rFonts w:eastAsia="Calibri"/>
                <w:i/>
                <w:szCs w:val="24"/>
              </w:rPr>
              <w:t>«Қоян»</w:t>
            </w:r>
          </w:p>
          <w:p w14:paraId="669B1138" w14:textId="77777777" w:rsidR="009554C7" w:rsidRPr="005B388D" w:rsidRDefault="009554C7" w:rsidP="00BB324F">
            <w:pPr>
              <w:rPr>
                <w:rFonts w:eastAsia="Calibri"/>
                <w:i/>
                <w:szCs w:val="24"/>
              </w:rPr>
            </w:pPr>
            <w:r w:rsidRPr="005B388D">
              <w:rPr>
                <w:rFonts w:eastAsia="Calibri"/>
                <w:b/>
                <w:i/>
                <w:szCs w:val="24"/>
              </w:rPr>
              <w:t>Мақсаты:</w:t>
            </w:r>
            <w:r>
              <w:rPr>
                <w:rFonts w:eastAsia="Calibri"/>
                <w:b/>
                <w:i/>
                <w:szCs w:val="24"/>
              </w:rPr>
              <w:t xml:space="preserve"> </w:t>
            </w:r>
            <w:r w:rsidRPr="005B388D">
              <w:rPr>
                <w:rFonts w:eastAsia="Calibri"/>
                <w:i/>
                <w:szCs w:val="24"/>
              </w:rPr>
              <w:t xml:space="preserve">Жануарлар туралы түсіне отырып, </w:t>
            </w:r>
          </w:p>
          <w:p w14:paraId="65F07958" w14:textId="77777777" w:rsidR="009554C7" w:rsidRPr="005B388D" w:rsidRDefault="009554C7" w:rsidP="00BB324F">
            <w:pPr>
              <w:rPr>
                <w:rFonts w:eastAsia="Calibri"/>
                <w:b/>
                <w:i/>
                <w:szCs w:val="24"/>
              </w:rPr>
            </w:pPr>
            <w:r w:rsidRPr="005B388D">
              <w:rPr>
                <w:rFonts w:eastAsia="Calibri"/>
                <w:i/>
                <w:szCs w:val="24"/>
              </w:rPr>
              <w:t xml:space="preserve"> олардың ерекшелік</w:t>
            </w:r>
            <w:r>
              <w:rPr>
                <w:rFonts w:eastAsia="Calibri"/>
                <w:i/>
                <w:szCs w:val="24"/>
              </w:rPr>
              <w:t>-</w:t>
            </w:r>
            <w:r w:rsidRPr="005B388D">
              <w:rPr>
                <w:rFonts w:eastAsia="Calibri"/>
                <w:i/>
                <w:szCs w:val="24"/>
              </w:rPr>
              <w:t>тер</w:t>
            </w:r>
            <w:r>
              <w:rPr>
                <w:rFonts w:eastAsia="Calibri"/>
                <w:i/>
                <w:szCs w:val="24"/>
              </w:rPr>
              <w:t>ін ескеріп, сурет сала алады.</w:t>
            </w:r>
          </w:p>
          <w:p w14:paraId="556C034D"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Қоян суреті, таратпа материалдар.</w:t>
            </w:r>
          </w:p>
          <w:p w14:paraId="2BC7951D"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22B041D8" w14:textId="77777777" w:rsidR="009554C7" w:rsidRDefault="009554C7" w:rsidP="00BB324F">
            <w:pPr>
              <w:rPr>
                <w:rFonts w:eastAsia="Calibri"/>
                <w:b/>
                <w:i/>
              </w:rPr>
            </w:pPr>
            <w:r>
              <w:rPr>
                <w:rFonts w:eastAsia="Calibri"/>
                <w:b/>
                <w:i/>
              </w:rPr>
              <w:t>ҰОҚ өтілу барысы</w:t>
            </w:r>
          </w:p>
          <w:p w14:paraId="5EDAB9CF" w14:textId="77777777" w:rsidR="009554C7" w:rsidRDefault="009554C7" w:rsidP="00BB324F">
            <w:pPr>
              <w:shd w:val="clear" w:color="auto" w:fill="FFFFFF"/>
              <w:rPr>
                <w:b/>
                <w:bCs/>
                <w:i/>
                <w:iCs/>
                <w:color w:val="000000"/>
                <w:lang w:eastAsia="ru-RU"/>
              </w:rPr>
            </w:pPr>
            <w:r>
              <w:rPr>
                <w:b/>
                <w:bCs/>
                <w:i/>
                <w:iCs/>
                <w:color w:val="000000"/>
                <w:lang w:eastAsia="ru-RU"/>
              </w:rPr>
              <w:t>Миға ш</w:t>
            </w:r>
            <w:r w:rsidRPr="00D14D72">
              <w:rPr>
                <w:b/>
                <w:bCs/>
                <w:i/>
                <w:iCs/>
                <w:color w:val="000000"/>
                <w:lang w:eastAsia="ru-RU"/>
              </w:rPr>
              <w:t>абу</w:t>
            </w:r>
            <w:r>
              <w:rPr>
                <w:b/>
                <w:bCs/>
                <w:i/>
                <w:iCs/>
                <w:color w:val="000000"/>
                <w:lang w:eastAsia="ru-RU"/>
              </w:rPr>
              <w:t>ы</w:t>
            </w:r>
            <w:r w:rsidRPr="00D14D72">
              <w:rPr>
                <w:b/>
                <w:bCs/>
                <w:i/>
                <w:iCs/>
                <w:color w:val="000000"/>
                <w:lang w:eastAsia="ru-RU"/>
              </w:rPr>
              <w:t>л.</w:t>
            </w:r>
          </w:p>
          <w:p w14:paraId="081718D6" w14:textId="77777777" w:rsidR="009554C7" w:rsidRPr="007A26C3" w:rsidRDefault="009554C7" w:rsidP="00BB324F">
            <w:pPr>
              <w:shd w:val="clear" w:color="auto" w:fill="FFFFFF"/>
              <w:rPr>
                <w:bCs/>
                <w:i/>
                <w:iCs/>
                <w:color w:val="FF0000"/>
                <w:lang w:eastAsia="ru-RU"/>
              </w:rPr>
            </w:pPr>
            <w:r w:rsidRPr="007A26C3">
              <w:rPr>
                <w:bCs/>
                <w:i/>
                <w:iCs/>
                <w:color w:val="FF0000"/>
                <w:lang w:eastAsia="ru-RU"/>
              </w:rPr>
              <w:t>Пед жет ойын: «Кім жылдам?»</w:t>
            </w:r>
          </w:p>
          <w:p w14:paraId="79208D06" w14:textId="77777777" w:rsidR="009554C7" w:rsidRPr="00D14D72" w:rsidRDefault="009554C7" w:rsidP="00BB324F">
            <w:pPr>
              <w:shd w:val="clear" w:color="auto" w:fill="FFFFFF"/>
              <w:rPr>
                <w:i/>
                <w:color w:val="000000"/>
                <w:lang w:eastAsia="ru-RU"/>
              </w:rPr>
            </w:pPr>
            <w:r w:rsidRPr="00D14D72">
              <w:rPr>
                <w:bCs/>
                <w:i/>
                <w:iCs/>
                <w:color w:val="000000"/>
                <w:lang w:eastAsia="ru-RU"/>
              </w:rPr>
              <w:t>Жұмбақ жасыру:</w:t>
            </w:r>
          </w:p>
          <w:p w14:paraId="70CF23BA" w14:textId="77777777" w:rsidR="009554C7" w:rsidRPr="00D14D72" w:rsidRDefault="009554C7" w:rsidP="00BB324F">
            <w:pPr>
              <w:shd w:val="clear" w:color="auto" w:fill="FFFFFF"/>
              <w:rPr>
                <w:i/>
                <w:color w:val="000000"/>
                <w:lang w:eastAsia="ru-RU"/>
              </w:rPr>
            </w:pPr>
            <w:r w:rsidRPr="00D14D72">
              <w:rPr>
                <w:i/>
                <w:color w:val="000000"/>
                <w:lang w:eastAsia="ru-RU"/>
              </w:rPr>
              <w:t>Ұзын құлақты,жылдам аяқты,</w:t>
            </w:r>
          </w:p>
          <w:p w14:paraId="559A7CD9" w14:textId="77777777" w:rsidR="009554C7" w:rsidRDefault="009554C7" w:rsidP="00BB324F">
            <w:pPr>
              <w:shd w:val="clear" w:color="auto" w:fill="FFFFFF"/>
              <w:rPr>
                <w:i/>
                <w:color w:val="000000"/>
                <w:lang w:eastAsia="ru-RU"/>
              </w:rPr>
            </w:pPr>
            <w:r w:rsidRPr="00D14D72">
              <w:rPr>
                <w:i/>
                <w:color w:val="000000"/>
                <w:lang w:eastAsia="ru-RU"/>
              </w:rPr>
              <w:lastRenderedPageBreak/>
              <w:t>Сәбізді жақсы көретін ол не? (Қоян)</w:t>
            </w:r>
          </w:p>
          <w:p w14:paraId="22B4686D" w14:textId="77777777" w:rsidR="009554C7" w:rsidRPr="007A26C3" w:rsidRDefault="009554C7" w:rsidP="00BB324F">
            <w:pPr>
              <w:shd w:val="clear" w:color="auto" w:fill="FFFFFF"/>
              <w:jc w:val="center"/>
              <w:rPr>
                <w:b/>
                <w:i/>
                <w:color w:val="000000"/>
                <w:lang w:eastAsia="ru-RU"/>
              </w:rPr>
            </w:pPr>
            <w:r w:rsidRPr="007A26C3">
              <w:rPr>
                <w:b/>
                <w:i/>
                <w:color w:val="000000"/>
                <w:lang w:eastAsia="ru-RU"/>
              </w:rPr>
              <w:t>Ой дамыту.</w:t>
            </w:r>
          </w:p>
          <w:p w14:paraId="7E16DE08" w14:textId="77777777" w:rsidR="009554C7" w:rsidRPr="00D14D72" w:rsidRDefault="009554C7" w:rsidP="00BB324F">
            <w:pPr>
              <w:shd w:val="clear" w:color="auto" w:fill="FFFFFF"/>
              <w:rPr>
                <w:b/>
                <w:i/>
                <w:color w:val="000000"/>
                <w:lang w:eastAsia="ru-RU"/>
              </w:rPr>
            </w:pPr>
            <w:r w:rsidRPr="00D14D72">
              <w:rPr>
                <w:b/>
                <w:i/>
                <w:color w:val="000000"/>
                <w:lang w:eastAsia="ru-RU"/>
              </w:rPr>
              <w:t>АКТ технологиясы</w:t>
            </w:r>
          </w:p>
          <w:p w14:paraId="4E50E133" w14:textId="77777777" w:rsidR="009554C7" w:rsidRPr="00D14D72" w:rsidRDefault="009554C7" w:rsidP="00BB324F">
            <w:pPr>
              <w:shd w:val="clear" w:color="auto" w:fill="FFFFFF"/>
              <w:rPr>
                <w:i/>
                <w:color w:val="000000"/>
                <w:lang w:eastAsia="ru-RU"/>
              </w:rPr>
            </w:pPr>
            <w:r w:rsidRPr="00D14D72">
              <w:rPr>
                <w:i/>
                <w:color w:val="000000"/>
                <w:lang w:eastAsia="ru-RU"/>
              </w:rPr>
              <w:t>«Қоян»</w:t>
            </w:r>
          </w:p>
          <w:p w14:paraId="0FDC4AF4" w14:textId="77777777" w:rsidR="009554C7" w:rsidRPr="00D14D72" w:rsidRDefault="009554C7" w:rsidP="00BB324F">
            <w:pPr>
              <w:shd w:val="clear" w:color="auto" w:fill="FFFFFF"/>
              <w:rPr>
                <w:b/>
                <w:i/>
                <w:color w:val="000000"/>
                <w:lang w:eastAsia="ru-RU"/>
              </w:rPr>
            </w:pPr>
            <w:r w:rsidRPr="00D14D72">
              <w:rPr>
                <w:i/>
                <w:color w:val="000000"/>
                <w:lang w:eastAsia="ru-RU"/>
              </w:rPr>
              <w:t> </w:t>
            </w:r>
            <w:r w:rsidRPr="00D14D72">
              <w:rPr>
                <w:b/>
                <w:i/>
                <w:color w:val="000000"/>
                <w:lang w:eastAsia="ru-RU"/>
              </w:rPr>
              <w:t>Сұрақтар ілмегі.</w:t>
            </w:r>
          </w:p>
          <w:p w14:paraId="11343BEC" w14:textId="77777777" w:rsidR="009554C7" w:rsidRDefault="009554C7" w:rsidP="00BB324F">
            <w:pPr>
              <w:shd w:val="clear" w:color="auto" w:fill="FFFFFF"/>
              <w:rPr>
                <w:i/>
                <w:color w:val="000000"/>
                <w:lang w:eastAsia="ru-RU"/>
              </w:rPr>
            </w:pPr>
            <w:r>
              <w:rPr>
                <w:i/>
                <w:color w:val="000000"/>
                <w:lang w:eastAsia="ru-RU"/>
              </w:rPr>
              <w:t>Қоян  қандай жануар?</w:t>
            </w:r>
          </w:p>
          <w:p w14:paraId="1BEB98F0" w14:textId="77777777" w:rsidR="009554C7" w:rsidRDefault="009554C7" w:rsidP="00BB324F">
            <w:pPr>
              <w:shd w:val="clear" w:color="auto" w:fill="FFFFFF"/>
              <w:rPr>
                <w:i/>
                <w:color w:val="000000"/>
                <w:lang w:eastAsia="ru-RU"/>
              </w:rPr>
            </w:pPr>
            <w:r>
              <w:rPr>
                <w:i/>
                <w:color w:val="000000"/>
                <w:lang w:eastAsia="ru-RU"/>
              </w:rPr>
              <w:t>Ол қыста қандай тон киеді?</w:t>
            </w:r>
          </w:p>
          <w:p w14:paraId="3856FE9D" w14:textId="77777777" w:rsidR="009554C7" w:rsidRDefault="009554C7" w:rsidP="00BB324F">
            <w:pPr>
              <w:shd w:val="clear" w:color="auto" w:fill="FFFFFF"/>
              <w:rPr>
                <w:i/>
                <w:color w:val="000000"/>
                <w:lang w:eastAsia="ru-RU"/>
              </w:rPr>
            </w:pPr>
            <w:r>
              <w:rPr>
                <w:i/>
                <w:color w:val="000000"/>
                <w:lang w:eastAsia="ru-RU"/>
              </w:rPr>
              <w:t>Неліктен ақтон киеді?</w:t>
            </w:r>
          </w:p>
          <w:p w14:paraId="7C729530" w14:textId="77777777" w:rsidR="009554C7" w:rsidRDefault="009554C7" w:rsidP="00BB324F">
            <w:pPr>
              <w:shd w:val="clear" w:color="auto" w:fill="FFFFFF"/>
              <w:rPr>
                <w:i/>
                <w:color w:val="000000"/>
                <w:lang w:eastAsia="ru-RU"/>
              </w:rPr>
            </w:pPr>
            <w:r>
              <w:rPr>
                <w:i/>
                <w:color w:val="000000"/>
                <w:lang w:eastAsia="ru-RU"/>
              </w:rPr>
              <w:t>Қоянды неге қорқақ дейміз?</w:t>
            </w:r>
          </w:p>
          <w:p w14:paraId="52D24F91" w14:textId="77777777" w:rsidR="009554C7" w:rsidRPr="007A26C3" w:rsidRDefault="009554C7" w:rsidP="00BB324F">
            <w:pPr>
              <w:shd w:val="clear" w:color="auto" w:fill="FFFFFF"/>
              <w:rPr>
                <w:i/>
                <w:color w:val="FF0000"/>
                <w:lang w:eastAsia="ru-RU"/>
              </w:rPr>
            </w:pPr>
            <w:r w:rsidRPr="007A26C3">
              <w:rPr>
                <w:i/>
                <w:color w:val="FF0000"/>
                <w:lang w:eastAsia="ru-RU"/>
              </w:rPr>
              <w:t xml:space="preserve">Сыни ойлау, комуникативтілік дағды </w:t>
            </w:r>
          </w:p>
          <w:p w14:paraId="694354B3" w14:textId="77777777" w:rsidR="009554C7" w:rsidRPr="00D14D72" w:rsidRDefault="009554C7" w:rsidP="00BB324F">
            <w:pPr>
              <w:shd w:val="clear" w:color="auto" w:fill="FFFFFF"/>
              <w:rPr>
                <w:b/>
                <w:i/>
                <w:color w:val="000000"/>
                <w:lang w:eastAsia="ru-RU"/>
              </w:rPr>
            </w:pPr>
            <w:r w:rsidRPr="00D14D72">
              <w:rPr>
                <w:b/>
                <w:i/>
                <w:color w:val="000000"/>
                <w:lang w:eastAsia="ru-RU"/>
              </w:rPr>
              <w:t>Тосын сәт.</w:t>
            </w:r>
          </w:p>
          <w:p w14:paraId="57154DDD" w14:textId="77777777" w:rsidR="009554C7" w:rsidRDefault="009554C7" w:rsidP="00BB324F">
            <w:pPr>
              <w:shd w:val="clear" w:color="auto" w:fill="FFFFFF"/>
              <w:rPr>
                <w:i/>
              </w:rPr>
            </w:pPr>
            <w:r w:rsidRPr="00D14D72">
              <w:rPr>
                <w:i/>
              </w:rPr>
              <w:t>Топқа  қоян келеді:</w:t>
            </w:r>
            <w:r w:rsidRPr="00D14D72">
              <w:rPr>
                <w:i/>
              </w:rPr>
              <w:br/>
              <w:t>балалармен амандасады</w:t>
            </w:r>
            <w:r>
              <w:rPr>
                <w:i/>
              </w:rPr>
              <w:t>.</w:t>
            </w:r>
            <w:r>
              <w:rPr>
                <w:i/>
              </w:rPr>
              <w:br/>
              <w:t>Қоян:</w:t>
            </w:r>
            <w:r>
              <w:rPr>
                <w:i/>
              </w:rPr>
              <w:br/>
              <w:t>Балалар, мен  түлкіден қашам деп, достарымнан адасып қалдым. Маған достарымның суретін салып беріңдерші, соған қарап достарымды тауып аламын.</w:t>
            </w:r>
          </w:p>
          <w:p w14:paraId="6758F445" w14:textId="77777777" w:rsidR="009554C7" w:rsidRPr="007A26C3" w:rsidRDefault="009554C7" w:rsidP="00BB324F">
            <w:pPr>
              <w:shd w:val="clear" w:color="auto" w:fill="FFFFFF"/>
              <w:rPr>
                <w:i/>
                <w:color w:val="FF0000"/>
              </w:rPr>
            </w:pPr>
            <w:r w:rsidRPr="007A26C3">
              <w:rPr>
                <w:i/>
                <w:color w:val="FF0000"/>
              </w:rPr>
              <w:t>Бала үні</w:t>
            </w:r>
          </w:p>
          <w:p w14:paraId="5A9FE4DD" w14:textId="77777777" w:rsidR="009554C7" w:rsidRDefault="009554C7" w:rsidP="00BB324F">
            <w:pPr>
              <w:shd w:val="clear" w:color="auto" w:fill="FFFFFF"/>
              <w:jc w:val="center"/>
              <w:rPr>
                <w:b/>
                <w:i/>
              </w:rPr>
            </w:pPr>
            <w:r w:rsidRPr="00D14D72">
              <w:rPr>
                <w:b/>
                <w:i/>
              </w:rPr>
              <w:t>Топқа бөлу.</w:t>
            </w:r>
          </w:p>
          <w:p w14:paraId="431BDE68" w14:textId="77777777" w:rsidR="009554C7" w:rsidRPr="007A26C3" w:rsidRDefault="009554C7" w:rsidP="00BB324F">
            <w:pPr>
              <w:shd w:val="clear" w:color="auto" w:fill="FFFFFF"/>
              <w:jc w:val="center"/>
              <w:rPr>
                <w:i/>
                <w:color w:val="FF0000"/>
              </w:rPr>
            </w:pPr>
            <w:r w:rsidRPr="007A26C3">
              <w:rPr>
                <w:i/>
                <w:color w:val="FF0000"/>
              </w:rPr>
              <w:t>Оқу ортасы арқылы саралау.</w:t>
            </w:r>
          </w:p>
          <w:p w14:paraId="1F3019BE" w14:textId="77777777" w:rsidR="009554C7" w:rsidRPr="00D14D72" w:rsidRDefault="009554C7" w:rsidP="00BB324F">
            <w:pPr>
              <w:shd w:val="clear" w:color="auto" w:fill="FFFFFF"/>
              <w:rPr>
                <w:i/>
              </w:rPr>
            </w:pPr>
            <w:r w:rsidRPr="00D14D72">
              <w:rPr>
                <w:i/>
              </w:rPr>
              <w:t>Өз еркімен топқа бөліну.</w:t>
            </w:r>
          </w:p>
          <w:p w14:paraId="13585F53" w14:textId="77777777" w:rsidR="009554C7" w:rsidRPr="00D14D72" w:rsidRDefault="009554C7" w:rsidP="00BB324F">
            <w:pPr>
              <w:shd w:val="clear" w:color="auto" w:fill="FFFFFF"/>
              <w:rPr>
                <w:i/>
              </w:rPr>
            </w:pPr>
            <w:r w:rsidRPr="00D14D72">
              <w:rPr>
                <w:b/>
                <w:i/>
              </w:rPr>
              <w:t>1-топ</w:t>
            </w:r>
            <w:r w:rsidRPr="00D14D72">
              <w:rPr>
                <w:i/>
              </w:rPr>
              <w:t xml:space="preserve"> қоянды умаждалған қағазбен бояйды.</w:t>
            </w:r>
          </w:p>
          <w:p w14:paraId="404DA9B3" w14:textId="77777777" w:rsidR="009554C7" w:rsidRPr="00D14D72" w:rsidRDefault="009554C7" w:rsidP="00BB324F">
            <w:pPr>
              <w:shd w:val="clear" w:color="auto" w:fill="FFFFFF"/>
              <w:rPr>
                <w:i/>
              </w:rPr>
            </w:pPr>
            <w:r w:rsidRPr="00D14D72">
              <w:rPr>
                <w:b/>
                <w:i/>
              </w:rPr>
              <w:t>2- топ</w:t>
            </w:r>
            <w:r w:rsidRPr="00D14D72">
              <w:rPr>
                <w:i/>
              </w:rPr>
              <w:t xml:space="preserve"> бояумен бояйды</w:t>
            </w:r>
          </w:p>
          <w:p w14:paraId="7E741ADB" w14:textId="77777777" w:rsidR="009554C7" w:rsidRDefault="009554C7" w:rsidP="00BB324F">
            <w:pPr>
              <w:shd w:val="clear" w:color="auto" w:fill="FFFFFF"/>
              <w:rPr>
                <w:i/>
              </w:rPr>
            </w:pPr>
            <w:r w:rsidRPr="00D14D72">
              <w:rPr>
                <w:b/>
                <w:i/>
              </w:rPr>
              <w:t>3-топ</w:t>
            </w:r>
            <w:r w:rsidRPr="00D14D72">
              <w:rPr>
                <w:i/>
              </w:rPr>
              <w:t xml:space="preserve"> васковиьч карандаштарымен қоян суретін салады.</w:t>
            </w:r>
          </w:p>
          <w:p w14:paraId="473733CD" w14:textId="77777777" w:rsidR="009554C7" w:rsidRDefault="009554C7" w:rsidP="00BB324F">
            <w:pPr>
              <w:shd w:val="clear" w:color="auto" w:fill="FFFFFF"/>
              <w:rPr>
                <w:i/>
              </w:rPr>
            </w:pPr>
            <w:r w:rsidRPr="00D14D72">
              <w:rPr>
                <w:i/>
              </w:rPr>
              <w:lastRenderedPageBreak/>
              <w:t>Жеке көмек.</w:t>
            </w:r>
          </w:p>
          <w:p w14:paraId="2BCB1D36" w14:textId="77777777" w:rsidR="009554C7" w:rsidRPr="007A26C3" w:rsidRDefault="009554C7" w:rsidP="00BB324F">
            <w:pPr>
              <w:shd w:val="clear" w:color="auto" w:fill="FFFFFF"/>
              <w:rPr>
                <w:i/>
                <w:color w:val="FF0000"/>
              </w:rPr>
            </w:pPr>
            <w:r w:rsidRPr="007A26C3">
              <w:rPr>
                <w:i/>
                <w:color w:val="FF0000"/>
              </w:rPr>
              <w:t>4К моделі, бала үні,  жанама бақылау.</w:t>
            </w:r>
          </w:p>
          <w:p w14:paraId="2A2C5D03" w14:textId="77777777" w:rsidR="009554C7" w:rsidRPr="00D14D72" w:rsidRDefault="009554C7" w:rsidP="00BB324F">
            <w:pPr>
              <w:shd w:val="clear" w:color="auto" w:fill="FFFFFF"/>
              <w:rPr>
                <w:b/>
                <w:i/>
              </w:rPr>
            </w:pPr>
            <w:r w:rsidRPr="00D14D72">
              <w:rPr>
                <w:b/>
                <w:i/>
              </w:rPr>
              <w:t>Саусақ жаттығуы.</w:t>
            </w:r>
          </w:p>
          <w:p w14:paraId="02F8FF01" w14:textId="77777777" w:rsidR="009554C7" w:rsidRPr="00D14D72" w:rsidRDefault="009554C7" w:rsidP="00BB324F">
            <w:pPr>
              <w:shd w:val="clear" w:color="auto" w:fill="FFFFFF"/>
              <w:rPr>
                <w:i/>
              </w:rPr>
            </w:pPr>
            <w:r w:rsidRPr="00D14D72">
              <w:rPr>
                <w:i/>
              </w:rPr>
              <w:t>Тық-тық, тық-тық,</w:t>
            </w:r>
          </w:p>
          <w:p w14:paraId="255B84B5" w14:textId="77777777" w:rsidR="009554C7" w:rsidRPr="00D14D72" w:rsidRDefault="009554C7" w:rsidP="00BB324F">
            <w:pPr>
              <w:shd w:val="clear" w:color="auto" w:fill="FFFFFF"/>
              <w:rPr>
                <w:i/>
              </w:rPr>
            </w:pPr>
            <w:r w:rsidRPr="00D14D72">
              <w:rPr>
                <w:i/>
              </w:rPr>
              <w:t>Тұр орынңан бас бармақ,</w:t>
            </w:r>
          </w:p>
          <w:p w14:paraId="42FEE833" w14:textId="77777777" w:rsidR="009554C7" w:rsidRPr="00D14D72" w:rsidRDefault="009554C7" w:rsidP="00BB324F">
            <w:pPr>
              <w:shd w:val="clear" w:color="auto" w:fill="FFFFFF"/>
              <w:rPr>
                <w:i/>
              </w:rPr>
            </w:pPr>
            <w:r w:rsidRPr="00D14D72">
              <w:rPr>
                <w:i/>
              </w:rPr>
              <w:t>Балаң үйрек сен де тұр,</w:t>
            </w:r>
          </w:p>
          <w:p w14:paraId="481ED234" w14:textId="77777777" w:rsidR="009554C7" w:rsidRPr="00D14D72" w:rsidRDefault="009554C7" w:rsidP="00BB324F">
            <w:pPr>
              <w:shd w:val="clear" w:color="auto" w:fill="FFFFFF"/>
              <w:rPr>
                <w:i/>
              </w:rPr>
            </w:pPr>
            <w:r w:rsidRPr="00D14D72">
              <w:rPr>
                <w:i/>
              </w:rPr>
              <w:t>Ортан терек, сен де тұр,</w:t>
            </w:r>
          </w:p>
          <w:p w14:paraId="61730163" w14:textId="77777777" w:rsidR="009554C7" w:rsidRPr="00D14D72" w:rsidRDefault="009554C7" w:rsidP="00BB324F">
            <w:pPr>
              <w:shd w:val="clear" w:color="auto" w:fill="FFFFFF"/>
              <w:rPr>
                <w:i/>
              </w:rPr>
            </w:pPr>
            <w:r w:rsidRPr="00D14D72">
              <w:rPr>
                <w:i/>
              </w:rPr>
              <w:t>Шылдыр шүмек сен де тұр,</w:t>
            </w:r>
          </w:p>
          <w:p w14:paraId="14090D68" w14:textId="77777777" w:rsidR="009554C7" w:rsidRPr="00D14D72" w:rsidRDefault="009554C7" w:rsidP="00BB324F">
            <w:pPr>
              <w:shd w:val="clear" w:color="auto" w:fill="FFFFFF"/>
              <w:rPr>
                <w:i/>
              </w:rPr>
            </w:pPr>
            <w:r w:rsidRPr="00D14D72">
              <w:rPr>
                <w:i/>
              </w:rPr>
              <w:t>Титтей бөбек қане тұр,</w:t>
            </w:r>
          </w:p>
          <w:p w14:paraId="3A540B79" w14:textId="77777777" w:rsidR="009554C7" w:rsidRDefault="009554C7" w:rsidP="00BB324F">
            <w:pPr>
              <w:shd w:val="clear" w:color="auto" w:fill="FFFFFF"/>
              <w:rPr>
                <w:i/>
              </w:rPr>
            </w:pPr>
            <w:r w:rsidRPr="00D14D72">
              <w:rPr>
                <w:i/>
              </w:rPr>
              <w:t>Саусақтарым, ал жүгір.</w:t>
            </w:r>
          </w:p>
          <w:p w14:paraId="4548FFBE" w14:textId="77777777" w:rsidR="009554C7" w:rsidRDefault="009554C7" w:rsidP="00BB324F">
            <w:pPr>
              <w:shd w:val="clear" w:color="auto" w:fill="FFFFFF"/>
              <w:rPr>
                <w:i/>
                <w:color w:val="FF0000"/>
              </w:rPr>
            </w:pPr>
            <w:r w:rsidRPr="007A26C3">
              <w:rPr>
                <w:i/>
                <w:color w:val="FF0000"/>
              </w:rPr>
              <w:t>Құрлымдалған ойын: «Біздің көрме»</w:t>
            </w:r>
          </w:p>
          <w:p w14:paraId="1C87ED40" w14:textId="77777777" w:rsidR="009554C7" w:rsidRDefault="009554C7" w:rsidP="00BB324F">
            <w:pPr>
              <w:shd w:val="clear" w:color="auto" w:fill="FFFFFF"/>
              <w:rPr>
                <w:i/>
              </w:rPr>
            </w:pPr>
            <w:r w:rsidRPr="007A26C3">
              <w:rPr>
                <w:i/>
              </w:rPr>
              <w:t>Шарты: Балалар  бір- бірінің  жұмыстарын бағалайды, қоянға достарын береді.</w:t>
            </w:r>
            <w:r w:rsidRPr="00D14D72">
              <w:rPr>
                <w:i/>
              </w:rPr>
              <w:t xml:space="preserve"> </w:t>
            </w:r>
          </w:p>
          <w:p w14:paraId="25A55FD5" w14:textId="77777777" w:rsidR="009554C7" w:rsidRPr="007A26C3" w:rsidRDefault="009554C7" w:rsidP="00BB324F">
            <w:pPr>
              <w:shd w:val="clear" w:color="auto" w:fill="FFFFFF"/>
              <w:rPr>
                <w:i/>
              </w:rPr>
            </w:pPr>
            <w:r w:rsidRPr="00D14D72">
              <w:rPr>
                <w:i/>
              </w:rPr>
              <w:t>Қоян</w:t>
            </w:r>
            <w:r>
              <w:rPr>
                <w:i/>
              </w:rPr>
              <w:t xml:space="preserve">: </w:t>
            </w:r>
            <w:r w:rsidRPr="00D14D72">
              <w:rPr>
                <w:i/>
              </w:rPr>
              <w:t>Рахмет айтып қоштасады.</w:t>
            </w:r>
          </w:p>
          <w:p w14:paraId="545A2EF7" w14:textId="77777777" w:rsidR="009554C7" w:rsidRPr="00D14D72" w:rsidRDefault="009554C7" w:rsidP="00BB324F">
            <w:pPr>
              <w:shd w:val="clear" w:color="auto" w:fill="FFFFFF"/>
              <w:rPr>
                <w:b/>
                <w:i/>
              </w:rPr>
            </w:pPr>
            <w:r w:rsidRPr="00D14D72">
              <w:rPr>
                <w:b/>
                <w:i/>
              </w:rPr>
              <w:t>Қорытынды</w:t>
            </w:r>
          </w:p>
          <w:p w14:paraId="22C8A99A" w14:textId="77777777" w:rsidR="009554C7" w:rsidRPr="00D14D72" w:rsidRDefault="009554C7" w:rsidP="00BB324F">
            <w:pPr>
              <w:shd w:val="clear" w:color="auto" w:fill="FFFFFF"/>
              <w:rPr>
                <w:i/>
              </w:rPr>
            </w:pPr>
            <w:r w:rsidRPr="00D14D72">
              <w:rPr>
                <w:i/>
              </w:rPr>
              <w:t>Балалар  қонаққа не келді?</w:t>
            </w:r>
          </w:p>
          <w:p w14:paraId="071F33B1" w14:textId="77777777" w:rsidR="009554C7" w:rsidRPr="00D14D72" w:rsidRDefault="009554C7" w:rsidP="00BB324F">
            <w:pPr>
              <w:shd w:val="clear" w:color="auto" w:fill="FFFFFF"/>
              <w:rPr>
                <w:i/>
              </w:rPr>
            </w:pPr>
            <w:r w:rsidRPr="00D14D72">
              <w:rPr>
                <w:i/>
              </w:rPr>
              <w:t>Ненің суретін салып бердік?</w:t>
            </w:r>
          </w:p>
          <w:p w14:paraId="530ED05C" w14:textId="77777777" w:rsidR="009554C7" w:rsidRPr="00D14D72" w:rsidRDefault="009554C7" w:rsidP="00BB324F">
            <w:pPr>
              <w:shd w:val="clear" w:color="auto" w:fill="FFFFFF"/>
              <w:rPr>
                <w:i/>
              </w:rPr>
            </w:pPr>
            <w:r w:rsidRPr="00D14D72">
              <w:rPr>
                <w:i/>
              </w:rPr>
              <w:t>-Қоян бізге риза болды ма?</w:t>
            </w:r>
            <w:r>
              <w:rPr>
                <w:i/>
              </w:rPr>
              <w:t xml:space="preserve">  </w:t>
            </w:r>
            <w:r w:rsidRPr="00C564C9">
              <w:rPr>
                <w:i/>
                <w:color w:val="FF0000"/>
              </w:rPr>
              <w:t>Бала үні.</w:t>
            </w:r>
          </w:p>
          <w:p w14:paraId="7A5C4910" w14:textId="77777777" w:rsidR="009554C7" w:rsidRPr="00D14D72" w:rsidRDefault="009554C7" w:rsidP="00BB324F">
            <w:pPr>
              <w:shd w:val="clear" w:color="auto" w:fill="FFFFFF"/>
              <w:rPr>
                <w:i/>
              </w:rPr>
            </w:pPr>
            <w:r w:rsidRPr="00D14D72">
              <w:rPr>
                <w:i/>
              </w:rPr>
              <w:t>Жарайсыңдар балалар! мадақтау</w:t>
            </w:r>
          </w:p>
          <w:p w14:paraId="416BDD61" w14:textId="77777777" w:rsidR="009554C7" w:rsidRPr="00D14D72" w:rsidRDefault="009554C7" w:rsidP="00BB324F">
            <w:pPr>
              <w:shd w:val="clear" w:color="auto" w:fill="FFFFFF"/>
              <w:rPr>
                <w:i/>
              </w:rPr>
            </w:pPr>
          </w:p>
          <w:p w14:paraId="6218A1BC" w14:textId="77777777" w:rsidR="009554C7" w:rsidRPr="00D14D72" w:rsidRDefault="009554C7" w:rsidP="00BB324F">
            <w:pPr>
              <w:shd w:val="clear" w:color="auto" w:fill="FFFFFF"/>
              <w:rPr>
                <w:b/>
                <w:i/>
              </w:rPr>
            </w:pPr>
            <w:r w:rsidRPr="00D14D72">
              <w:rPr>
                <w:b/>
                <w:i/>
              </w:rPr>
              <w:t>3.Дене шынықтыру</w:t>
            </w:r>
          </w:p>
          <w:p w14:paraId="66019EC8" w14:textId="77777777" w:rsidR="009554C7" w:rsidRDefault="009554C7" w:rsidP="00BB324F">
            <w:pPr>
              <w:tabs>
                <w:tab w:val="left" w:pos="8172"/>
              </w:tabs>
              <w:rPr>
                <w:i/>
              </w:rPr>
            </w:pPr>
            <w:r w:rsidRPr="00042CE1">
              <w:rPr>
                <w:rFonts w:eastAsia="Calibri"/>
                <w:b/>
                <w:i/>
              </w:rPr>
              <w:t xml:space="preserve">Мақсаты. </w:t>
            </w:r>
            <w:r w:rsidRPr="00042CE1">
              <w:rPr>
                <w:i/>
              </w:rPr>
              <w:t>Залдың бір шетінен секіре алады.</w:t>
            </w:r>
          </w:p>
          <w:p w14:paraId="673557AA" w14:textId="77777777" w:rsidR="009554C7" w:rsidRPr="00D14D72" w:rsidRDefault="009554C7" w:rsidP="00BB324F">
            <w:pPr>
              <w:shd w:val="clear" w:color="auto" w:fill="FFFFFF"/>
              <w:rPr>
                <w:i/>
              </w:rPr>
            </w:pPr>
            <w:r>
              <w:rPr>
                <w:i/>
              </w:rPr>
              <w:t>Доға астынан өтуді,</w:t>
            </w:r>
          </w:p>
          <w:p w14:paraId="0470FC03" w14:textId="77777777" w:rsidR="009554C7" w:rsidRDefault="009554C7" w:rsidP="00BB324F">
            <w:pPr>
              <w:shd w:val="clear" w:color="auto" w:fill="FFFFFF"/>
              <w:rPr>
                <w:i/>
              </w:rPr>
            </w:pPr>
            <w:r w:rsidRPr="00D14D72">
              <w:rPr>
                <w:i/>
              </w:rPr>
              <w:t>-Обруч і</w:t>
            </w:r>
            <w:r>
              <w:rPr>
                <w:i/>
              </w:rPr>
              <w:t>шіне допты  екі қолмен  лақтыруды біледі.</w:t>
            </w:r>
          </w:p>
          <w:p w14:paraId="7D80BE1A" w14:textId="77777777" w:rsidR="009554C7" w:rsidRPr="005D4651" w:rsidRDefault="009554C7" w:rsidP="00BB324F">
            <w:pPr>
              <w:rPr>
                <w:bCs/>
                <w:i/>
                <w:color w:val="FF0000"/>
              </w:rPr>
            </w:pPr>
            <w:r w:rsidRPr="004E0AFE">
              <w:rPr>
                <w:rFonts w:eastAsia="Calibri"/>
                <w:i/>
                <w:color w:val="FF0000"/>
                <w:szCs w:val="24"/>
              </w:rPr>
              <w:t>Ресурстар:</w:t>
            </w:r>
            <w:r>
              <w:rPr>
                <w:rFonts w:eastAsia="Calibri"/>
                <w:i/>
                <w:color w:val="FF0000"/>
                <w:szCs w:val="24"/>
              </w:rPr>
              <w:t>Жіп,, доға, обруч.</w:t>
            </w:r>
          </w:p>
          <w:p w14:paraId="4F09E26E" w14:textId="77777777" w:rsidR="009554C7" w:rsidRPr="00A80600" w:rsidRDefault="009554C7" w:rsidP="00BB324F">
            <w:pPr>
              <w:rPr>
                <w:rFonts w:eastAsia="Calibri"/>
                <w:i/>
                <w:color w:val="FF0000"/>
              </w:rPr>
            </w:pPr>
            <w:r w:rsidRPr="004E0AFE">
              <w:rPr>
                <w:rFonts w:eastAsia="Calibri"/>
                <w:i/>
                <w:color w:val="FF0000"/>
                <w:szCs w:val="24"/>
              </w:rPr>
              <w:lastRenderedPageBreak/>
              <w:t xml:space="preserve">Әдіс-тәсілдер: Саралау, </w:t>
            </w:r>
            <w:r>
              <w:rPr>
                <w:rFonts w:eastAsia="Calibri"/>
                <w:i/>
                <w:color w:val="FF0000"/>
              </w:rPr>
              <w:t>бақылау, 4К  моделі, бала үні.</w:t>
            </w:r>
          </w:p>
          <w:p w14:paraId="494080E2" w14:textId="77777777" w:rsidR="009554C7" w:rsidRPr="00042CE1" w:rsidRDefault="009554C7" w:rsidP="00BB324F">
            <w:pPr>
              <w:rPr>
                <w:b/>
                <w:i/>
              </w:rPr>
            </w:pPr>
            <w:r w:rsidRPr="00042CE1">
              <w:rPr>
                <w:b/>
                <w:i/>
              </w:rPr>
              <w:t xml:space="preserve">Кіріспе  бөлімі: </w:t>
            </w:r>
          </w:p>
          <w:p w14:paraId="4A9D3FA8" w14:textId="77777777" w:rsidR="009554C7" w:rsidRDefault="009554C7" w:rsidP="00BB324F">
            <w:pPr>
              <w:rPr>
                <w:i/>
              </w:rPr>
            </w:pPr>
            <w:r w:rsidRPr="00042CE1">
              <w:rPr>
                <w:i/>
              </w:rPr>
              <w:t xml:space="preserve">Бірінің артынан бірі сапқа тұру. </w:t>
            </w:r>
          </w:p>
          <w:p w14:paraId="0D9FFCE8" w14:textId="77777777" w:rsidR="009554C7" w:rsidRPr="00042CE1" w:rsidRDefault="009554C7" w:rsidP="00BB324F">
            <w:pPr>
              <w:rPr>
                <w:i/>
              </w:rPr>
            </w:pPr>
            <w:r w:rsidRPr="00042CE1">
              <w:rPr>
                <w:i/>
              </w:rPr>
              <w:t>Денені тік ұстау.</w:t>
            </w:r>
          </w:p>
          <w:p w14:paraId="4DB600D6" w14:textId="77777777" w:rsidR="009554C7" w:rsidRPr="00042CE1" w:rsidRDefault="009554C7" w:rsidP="00BB324F">
            <w:pPr>
              <w:rPr>
                <w:i/>
              </w:rPr>
            </w:pPr>
            <w:r w:rsidRPr="00042CE1">
              <w:rPr>
                <w:i/>
              </w:rPr>
              <w:t>Шеңбер бойымен қойылған заттар арасымен әр түрлі жағдайда: қолды белге қойып, екі жаққа жіберіп, артқа ұстап жүру.</w:t>
            </w:r>
          </w:p>
          <w:p w14:paraId="5A4AE031" w14:textId="77777777" w:rsidR="009554C7" w:rsidRPr="00042CE1" w:rsidRDefault="009554C7" w:rsidP="00BB324F">
            <w:pPr>
              <w:rPr>
                <w:i/>
              </w:rPr>
            </w:pPr>
            <w:r w:rsidRPr="00042CE1">
              <w:rPr>
                <w:i/>
              </w:rPr>
              <w:t>Шеңбер бойымен денені тік ұстап жұптасып жүгіру.</w:t>
            </w:r>
          </w:p>
          <w:p w14:paraId="05879876" w14:textId="77777777" w:rsidR="009554C7" w:rsidRPr="00042CE1" w:rsidRDefault="009554C7" w:rsidP="00BB324F">
            <w:pPr>
              <w:rPr>
                <w:i/>
              </w:rPr>
            </w:pPr>
            <w:r w:rsidRPr="00042CE1">
              <w:rPr>
                <w:i/>
              </w:rPr>
              <w:t>Шеңбер бойымен еркін жүру.</w:t>
            </w:r>
          </w:p>
          <w:p w14:paraId="3DF0A67B" w14:textId="77777777" w:rsidR="009554C7" w:rsidRPr="00042CE1" w:rsidRDefault="009554C7" w:rsidP="00BB324F">
            <w:pPr>
              <w:rPr>
                <w:i/>
              </w:rPr>
            </w:pPr>
            <w:r w:rsidRPr="00042CE1">
              <w:rPr>
                <w:i/>
              </w:rPr>
              <w:t>1 сапқа тұру.</w:t>
            </w:r>
          </w:p>
          <w:p w14:paraId="542F9EB0" w14:textId="77777777" w:rsidR="009554C7" w:rsidRPr="00042CE1" w:rsidRDefault="009554C7" w:rsidP="00BB324F">
            <w:pPr>
              <w:rPr>
                <w:i/>
              </w:rPr>
            </w:pPr>
            <w:r w:rsidRPr="00042CE1">
              <w:rPr>
                <w:i/>
              </w:rPr>
              <w:t>1 саптан 4 звеноға тұру. / сапқа тұрарда себеттен екі</w:t>
            </w:r>
            <w:r>
              <w:rPr>
                <w:i/>
              </w:rPr>
              <w:t xml:space="preserve"> жіптен </w:t>
            </w:r>
            <w:r w:rsidRPr="00042CE1">
              <w:rPr>
                <w:i/>
              </w:rPr>
              <w:t xml:space="preserve">  алу/</w:t>
            </w:r>
          </w:p>
          <w:p w14:paraId="41E7B641" w14:textId="77777777" w:rsidR="009554C7" w:rsidRPr="00A80600" w:rsidRDefault="009554C7" w:rsidP="00BB324F">
            <w:pPr>
              <w:rPr>
                <w:i/>
              </w:rPr>
            </w:pPr>
            <w:r w:rsidRPr="00042CE1">
              <w:rPr>
                <w:i/>
              </w:rPr>
              <w:t>Қолдарын созып, арақашықтықты сақтау.</w:t>
            </w:r>
          </w:p>
          <w:p w14:paraId="7147C02A" w14:textId="77777777" w:rsidR="009554C7" w:rsidRDefault="009554C7" w:rsidP="00BB324F">
            <w:pPr>
              <w:shd w:val="clear" w:color="auto" w:fill="FFFFFF"/>
              <w:rPr>
                <w:i/>
              </w:rPr>
            </w:pPr>
            <w:r w:rsidRPr="00042CE1">
              <w:rPr>
                <w:b/>
                <w:bCs/>
                <w:i/>
                <w:iCs/>
              </w:rPr>
              <w:t>Жалпы  даму</w:t>
            </w:r>
            <w:r w:rsidRPr="00D14D72">
              <w:rPr>
                <w:b/>
                <w:bCs/>
                <w:i/>
                <w:iCs/>
              </w:rPr>
              <w:t xml:space="preserve"> жаттығулары.</w:t>
            </w:r>
            <w:r w:rsidRPr="00D14D72">
              <w:rPr>
                <w:i/>
              </w:rPr>
              <w:t xml:space="preserve">   Жіппен жасалатын жаттығулар кешені 5 бөлім                                       </w:t>
            </w:r>
            <w:r w:rsidRPr="00D14D72">
              <w:rPr>
                <w:b/>
                <w:i/>
              </w:rPr>
              <w:t>Созылу</w:t>
            </w:r>
            <w:r w:rsidRPr="00D14D72">
              <w:rPr>
                <w:i/>
              </w:rPr>
              <w:t xml:space="preserve">                                  Аяқты  алшақ қою. Жіпті омырауға  ұстау, алға  созу, жоғары  кө-теру, алға соу,  бастап-қы  қалып.  5-6 рет.</w:t>
            </w:r>
            <w:r w:rsidRPr="00D14D72">
              <w:rPr>
                <w:b/>
                <w:i/>
              </w:rPr>
              <w:t xml:space="preserve">                                                      Отыру.</w:t>
            </w:r>
            <w:r w:rsidRPr="00D14D72">
              <w:rPr>
                <w:i/>
              </w:rPr>
              <w:t xml:space="preserve">                       Аяқты алшақ қою. Жіп ті алға ұстау, еңкейіп  </w:t>
            </w:r>
            <w:r w:rsidRPr="00D14D72">
              <w:rPr>
                <w:i/>
              </w:rPr>
              <w:lastRenderedPageBreak/>
              <w:t>оң аяқтың  ұшына тигізу, солай сол аяққа. 5-рет</w:t>
            </w:r>
            <w:r w:rsidRPr="00D14D72">
              <w:rPr>
                <w:b/>
                <w:i/>
              </w:rPr>
              <w:t xml:space="preserve">                                             Отырып,  тұру.</w:t>
            </w:r>
            <w:r w:rsidRPr="00D14D72">
              <w:rPr>
                <w:i/>
              </w:rPr>
              <w:t xml:space="preserve">                     Жіпті омырауға ұстау, отырып жіпті  алға, созу, тұру бастапқы  қалып. 4-5 рет.</w:t>
            </w:r>
            <w:r w:rsidRPr="00D14D72">
              <w:rPr>
                <w:b/>
                <w:i/>
              </w:rPr>
              <w:t xml:space="preserve">                         Арқамен жату. </w:t>
            </w:r>
            <w:r w:rsidRPr="00D14D72">
              <w:rPr>
                <w:i/>
              </w:rPr>
              <w:t>Жіпті бастан асыра  ұстау, аяқты көтеріп жіпті аяқтың ұшына тигізу.Оң аяқ, сол аяққа.   5-6 рет.</w:t>
            </w:r>
          </w:p>
          <w:p w14:paraId="68A40251" w14:textId="77777777" w:rsidR="009554C7" w:rsidRPr="00A80600" w:rsidRDefault="009554C7" w:rsidP="00BB324F">
            <w:pPr>
              <w:shd w:val="clear" w:color="auto" w:fill="FFFFFF"/>
              <w:rPr>
                <w:b/>
                <w:i/>
              </w:rPr>
            </w:pPr>
            <w:r w:rsidRPr="00A80600">
              <w:rPr>
                <w:b/>
                <w:i/>
              </w:rPr>
              <w:t>Секіру.</w:t>
            </w:r>
          </w:p>
          <w:p w14:paraId="76F9CF64" w14:textId="77777777" w:rsidR="009554C7" w:rsidRDefault="009554C7" w:rsidP="00BB324F">
            <w:pPr>
              <w:shd w:val="clear" w:color="auto" w:fill="FFFFFF"/>
              <w:rPr>
                <w:b/>
                <w:i/>
              </w:rPr>
            </w:pPr>
            <w:r>
              <w:rPr>
                <w:i/>
              </w:rPr>
              <w:t>Жіпті жерге қойып, үстінене секіру.</w:t>
            </w:r>
            <w:r w:rsidRPr="00D14D72">
              <w:rPr>
                <w:b/>
                <w:i/>
              </w:rPr>
              <w:t xml:space="preserve">  </w:t>
            </w:r>
          </w:p>
          <w:p w14:paraId="689613BB" w14:textId="77777777" w:rsidR="009554C7" w:rsidRPr="00A80600" w:rsidRDefault="009554C7" w:rsidP="00BB324F">
            <w:pPr>
              <w:shd w:val="clear" w:color="auto" w:fill="FFFFFF"/>
              <w:rPr>
                <w:i/>
                <w:color w:val="FF0000"/>
              </w:rPr>
            </w:pPr>
            <w:r w:rsidRPr="00A80600">
              <w:rPr>
                <w:i/>
                <w:color w:val="FF0000"/>
              </w:rPr>
              <w:t xml:space="preserve">4К моделі, бала үні, тікелей бақылау.                         </w:t>
            </w:r>
          </w:p>
          <w:p w14:paraId="607FD60E" w14:textId="77777777" w:rsidR="009554C7" w:rsidRPr="00D14D72" w:rsidRDefault="009554C7" w:rsidP="00BB324F">
            <w:pPr>
              <w:shd w:val="clear" w:color="auto" w:fill="FFFFFF"/>
              <w:rPr>
                <w:i/>
              </w:rPr>
            </w:pPr>
            <w:r w:rsidRPr="00D14D72">
              <w:rPr>
                <w:b/>
                <w:i/>
              </w:rPr>
              <w:t xml:space="preserve">Негізгі қимыл – қозғалыс жаттығу- </w:t>
            </w:r>
            <w:r w:rsidRPr="00D14D72">
              <w:rPr>
                <w:i/>
              </w:rPr>
              <w:t>-Доға астынан өту.</w:t>
            </w:r>
          </w:p>
          <w:p w14:paraId="2343D139" w14:textId="77777777" w:rsidR="009554C7" w:rsidRDefault="009554C7" w:rsidP="00BB324F">
            <w:pPr>
              <w:shd w:val="clear" w:color="auto" w:fill="FFFFFF"/>
              <w:rPr>
                <w:i/>
              </w:rPr>
            </w:pPr>
            <w:r w:rsidRPr="00D14D72">
              <w:rPr>
                <w:i/>
              </w:rPr>
              <w:t>-Обруч ішіне допты  екі қолмен  лақтыру.</w:t>
            </w:r>
          </w:p>
          <w:p w14:paraId="7BBE2E07" w14:textId="77777777" w:rsidR="009554C7" w:rsidRPr="00A80600" w:rsidRDefault="009554C7" w:rsidP="00BB324F">
            <w:pPr>
              <w:shd w:val="clear" w:color="auto" w:fill="FFFFFF"/>
              <w:rPr>
                <w:i/>
                <w:color w:val="FF0000"/>
              </w:rPr>
            </w:pPr>
            <w:r w:rsidRPr="00A80600">
              <w:rPr>
                <w:i/>
                <w:color w:val="FF0000"/>
              </w:rPr>
              <w:t xml:space="preserve">Өнім арқылы саралау, сыни </w:t>
            </w:r>
            <w:r>
              <w:rPr>
                <w:i/>
                <w:color w:val="FF0000"/>
              </w:rPr>
              <w:t>ойлау, командада жұмыс, жаппай бақылау.</w:t>
            </w:r>
          </w:p>
          <w:p w14:paraId="49F8B6D5" w14:textId="77777777" w:rsidR="009554C7" w:rsidRDefault="009554C7" w:rsidP="00BB324F">
            <w:pPr>
              <w:shd w:val="clear" w:color="auto" w:fill="FFFFFF"/>
              <w:rPr>
                <w:bCs/>
                <w:i/>
              </w:rPr>
            </w:pPr>
            <w:r w:rsidRPr="00D14D72">
              <w:rPr>
                <w:b/>
                <w:bCs/>
                <w:i/>
              </w:rPr>
              <w:t xml:space="preserve">Қимылды ойын:   </w:t>
            </w:r>
          </w:p>
          <w:p w14:paraId="658ADF9F" w14:textId="77777777" w:rsidR="009554C7" w:rsidRPr="00A80600" w:rsidRDefault="009554C7" w:rsidP="00BB324F">
            <w:pPr>
              <w:shd w:val="clear" w:color="auto" w:fill="FFFFFF"/>
              <w:rPr>
                <w:i/>
              </w:rPr>
            </w:pPr>
            <w:r w:rsidRPr="00A80600">
              <w:rPr>
                <w:b/>
                <w:bCs/>
                <w:i/>
                <w:iCs/>
              </w:rPr>
              <w:t xml:space="preserve">« Қаздар » </w:t>
            </w:r>
            <w:r w:rsidRPr="00A80600">
              <w:rPr>
                <w:b/>
                <w:bCs/>
                <w:i/>
                <w:iCs/>
              </w:rPr>
              <w:tab/>
            </w:r>
          </w:p>
          <w:p w14:paraId="1BB1B33A" w14:textId="77777777" w:rsidR="009554C7" w:rsidRPr="00A80600" w:rsidRDefault="009554C7" w:rsidP="00BB324F">
            <w:pPr>
              <w:shd w:val="clear" w:color="auto" w:fill="FFFFFF"/>
              <w:rPr>
                <w:i/>
              </w:rPr>
            </w:pPr>
            <w:r>
              <w:rPr>
                <w:b/>
                <w:bCs/>
                <w:i/>
                <w:iCs/>
              </w:rPr>
              <w:t>Шарты</w:t>
            </w:r>
            <w:r w:rsidRPr="00A80600">
              <w:rPr>
                <w:b/>
                <w:bCs/>
                <w:i/>
                <w:iCs/>
              </w:rPr>
              <w:t xml:space="preserve">: </w:t>
            </w:r>
            <w:r w:rsidRPr="00A80600">
              <w:rPr>
                <w:bCs/>
                <w:i/>
                <w:iCs/>
              </w:rPr>
              <w:t>Балалардың  музыкалық  есту  қабілетін  дамыту  және   қаздардың  тіршілігімен  таныстыру.</w:t>
            </w:r>
          </w:p>
          <w:p w14:paraId="0B357118" w14:textId="77777777" w:rsidR="009554C7" w:rsidRPr="00A80600" w:rsidRDefault="009554C7" w:rsidP="00BB324F">
            <w:pPr>
              <w:shd w:val="clear" w:color="auto" w:fill="FFFFFF"/>
              <w:rPr>
                <w:i/>
                <w:color w:val="FF0000"/>
              </w:rPr>
            </w:pPr>
            <w:r w:rsidRPr="00A80600">
              <w:rPr>
                <w:i/>
                <w:color w:val="FF0000"/>
              </w:rPr>
              <w:t>Сыни ойлау, командамаен жұмыс.</w:t>
            </w:r>
          </w:p>
          <w:p w14:paraId="1C4061F7" w14:textId="77777777" w:rsidR="009554C7" w:rsidRPr="00D14D72" w:rsidRDefault="009554C7" w:rsidP="00BB324F">
            <w:pPr>
              <w:shd w:val="clear" w:color="auto" w:fill="FFFFFF"/>
              <w:rPr>
                <w:i/>
              </w:rPr>
            </w:pPr>
            <w:r w:rsidRPr="00D14D72">
              <w:rPr>
                <w:i/>
              </w:rPr>
              <w:t xml:space="preserve">Қорытынды: </w:t>
            </w:r>
          </w:p>
          <w:p w14:paraId="6CFAF5B4" w14:textId="77777777" w:rsidR="009554C7" w:rsidRPr="00D14D72" w:rsidRDefault="009554C7" w:rsidP="00BB324F">
            <w:pPr>
              <w:shd w:val="clear" w:color="auto" w:fill="FFFFFF"/>
              <w:rPr>
                <w:i/>
              </w:rPr>
            </w:pPr>
            <w:r w:rsidRPr="00D14D72">
              <w:rPr>
                <w:i/>
              </w:rPr>
              <w:t>Балаларды мадақтау</w:t>
            </w:r>
          </w:p>
        </w:tc>
        <w:tc>
          <w:tcPr>
            <w:tcW w:w="3118" w:type="dxa"/>
            <w:gridSpan w:val="4"/>
            <w:tcBorders>
              <w:top w:val="single" w:sz="4" w:space="0" w:color="auto"/>
              <w:left w:val="single" w:sz="4" w:space="0" w:color="auto"/>
              <w:bottom w:val="single" w:sz="4" w:space="0" w:color="auto"/>
              <w:right w:val="single" w:sz="4" w:space="0" w:color="auto"/>
            </w:tcBorders>
          </w:tcPr>
          <w:p w14:paraId="72B0E456" w14:textId="77777777" w:rsidR="009554C7" w:rsidRPr="00D14D72" w:rsidRDefault="009554C7" w:rsidP="00BB324F">
            <w:pPr>
              <w:rPr>
                <w:b/>
                <w:i/>
                <w:lang w:eastAsia="ru-RU"/>
              </w:rPr>
            </w:pPr>
            <w:r w:rsidRPr="00D14D72">
              <w:rPr>
                <w:b/>
                <w:i/>
                <w:lang w:eastAsia="ru-RU"/>
              </w:rPr>
              <w:lastRenderedPageBreak/>
              <w:t>1.Математика негіздері</w:t>
            </w:r>
          </w:p>
          <w:p w14:paraId="0734B174" w14:textId="77777777" w:rsidR="009554C7" w:rsidRPr="005B388D" w:rsidRDefault="009554C7" w:rsidP="00BB324F">
            <w:pPr>
              <w:rPr>
                <w:rFonts w:eastAsia="Calibri"/>
                <w:i/>
                <w:szCs w:val="24"/>
              </w:rPr>
            </w:pPr>
            <w:r w:rsidRPr="005B388D">
              <w:rPr>
                <w:rFonts w:eastAsia="Calibri"/>
                <w:b/>
                <w:i/>
                <w:szCs w:val="24"/>
              </w:rPr>
              <w:t>Тақырыбы:</w:t>
            </w:r>
            <w:r w:rsidRPr="005B388D">
              <w:rPr>
                <w:i/>
                <w:color w:val="000000"/>
                <w:szCs w:val="24"/>
                <w:lang w:eastAsia="ru-RU"/>
              </w:rPr>
              <w:t xml:space="preserve"> </w:t>
            </w:r>
            <w:r w:rsidRPr="005B388D">
              <w:rPr>
                <w:rFonts w:eastAsia="Calibri"/>
                <w:i/>
                <w:szCs w:val="24"/>
              </w:rPr>
              <w:t xml:space="preserve">5саны мен цифры. Не неге ұқсайды? Кеңістікте бағдарлау.  </w:t>
            </w:r>
          </w:p>
          <w:p w14:paraId="0B886C83" w14:textId="77777777" w:rsidR="009554C7" w:rsidRPr="005B388D" w:rsidRDefault="009554C7" w:rsidP="00BB324F">
            <w:pPr>
              <w:rPr>
                <w:rFonts w:eastAsia="Calibri"/>
                <w:i/>
                <w:szCs w:val="24"/>
              </w:rPr>
            </w:pPr>
            <w:r w:rsidRPr="005B388D">
              <w:rPr>
                <w:rFonts w:eastAsia="Calibri"/>
                <w:b/>
                <w:i/>
                <w:szCs w:val="24"/>
              </w:rPr>
              <w:t>Мақсаты:</w:t>
            </w:r>
            <w:r w:rsidRPr="005B388D">
              <w:rPr>
                <w:i/>
                <w:color w:val="000000"/>
                <w:szCs w:val="24"/>
                <w:lang w:eastAsia="ru-RU"/>
              </w:rPr>
              <w:t xml:space="preserve"> </w:t>
            </w:r>
            <w:r w:rsidRPr="005B388D">
              <w:rPr>
                <w:rFonts w:eastAsia="Calibri"/>
                <w:i/>
                <w:szCs w:val="24"/>
              </w:rPr>
              <w:t xml:space="preserve">5 цифры туралы алған білімдерін қортындылайды, түрлі арақашықтықта орналасқан заттарды теңестіруді үйреніп; тапсырманы </w:t>
            </w:r>
            <w:r>
              <w:rPr>
                <w:rFonts w:eastAsia="Calibri"/>
                <w:i/>
                <w:szCs w:val="24"/>
              </w:rPr>
              <w:t>орындай алады.</w:t>
            </w:r>
          </w:p>
          <w:p w14:paraId="0BB78801"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Геомет пішіндер, дидактикалық материалдар.</w:t>
            </w:r>
          </w:p>
          <w:p w14:paraId="1AE93A80"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0075F375" w14:textId="77777777" w:rsidR="009554C7" w:rsidRDefault="009554C7" w:rsidP="00BB324F">
            <w:pPr>
              <w:rPr>
                <w:rFonts w:eastAsia="Calibri"/>
                <w:b/>
                <w:i/>
              </w:rPr>
            </w:pPr>
            <w:r>
              <w:rPr>
                <w:rFonts w:eastAsia="Calibri"/>
                <w:b/>
                <w:i/>
              </w:rPr>
              <w:t>ҰОҚ өтілу барысы</w:t>
            </w:r>
          </w:p>
          <w:p w14:paraId="48097066" w14:textId="77777777" w:rsidR="009554C7" w:rsidRPr="00D14D72" w:rsidRDefault="009554C7" w:rsidP="00BB324F">
            <w:pPr>
              <w:rPr>
                <w:rFonts w:eastAsia="Calibri"/>
                <w:b/>
                <w:i/>
              </w:rPr>
            </w:pPr>
            <w:r w:rsidRPr="00D14D72">
              <w:rPr>
                <w:rFonts w:eastAsia="Calibri"/>
                <w:b/>
                <w:i/>
              </w:rPr>
              <w:t>Шаттық шеңбер.</w:t>
            </w:r>
          </w:p>
          <w:p w14:paraId="2D29C8EE" w14:textId="77777777" w:rsidR="009554C7" w:rsidRPr="00D14D72" w:rsidRDefault="009554C7" w:rsidP="00BB324F">
            <w:pPr>
              <w:rPr>
                <w:rFonts w:eastAsia="Calibri"/>
                <w:i/>
                <w:iCs/>
              </w:rPr>
            </w:pPr>
            <w:r w:rsidRPr="00D14D72">
              <w:rPr>
                <w:rFonts w:eastAsia="Calibri"/>
                <w:i/>
              </w:rPr>
              <w:t xml:space="preserve"> </w:t>
            </w:r>
            <w:r w:rsidRPr="00D14D72">
              <w:rPr>
                <w:rFonts w:eastAsia="Calibri"/>
                <w:i/>
                <w:iCs/>
              </w:rPr>
              <w:t>Күндей жадырап.</w:t>
            </w:r>
            <w:r w:rsidRPr="00D14D72">
              <w:rPr>
                <w:rFonts w:eastAsia="Calibri"/>
                <w:i/>
              </w:rPr>
              <w:t xml:space="preserve">                                                                                                                                                      </w:t>
            </w:r>
            <w:r w:rsidRPr="00D14D72">
              <w:rPr>
                <w:rFonts w:eastAsia="Calibri"/>
                <w:i/>
                <w:iCs/>
              </w:rPr>
              <w:t>Айдай арайлап,</w:t>
            </w:r>
            <w:r w:rsidRPr="00D14D72">
              <w:rPr>
                <w:rFonts w:eastAsia="Calibri"/>
                <w:i/>
              </w:rPr>
              <w:t xml:space="preserve">                                                                                                                                                          </w:t>
            </w:r>
            <w:r w:rsidRPr="00D14D72">
              <w:rPr>
                <w:rFonts w:eastAsia="Calibri"/>
                <w:i/>
                <w:iCs/>
              </w:rPr>
              <w:t>Жұлдыздай жарқырап</w:t>
            </w:r>
            <w:r w:rsidRPr="00D14D72">
              <w:rPr>
                <w:rFonts w:eastAsia="Calibri"/>
                <w:i/>
              </w:rPr>
              <w:t xml:space="preserve">                                                                                                                                               </w:t>
            </w:r>
            <w:r w:rsidRPr="00D14D72">
              <w:rPr>
                <w:rFonts w:eastAsia="Calibri"/>
                <w:i/>
                <w:iCs/>
              </w:rPr>
              <w:lastRenderedPageBreak/>
              <w:t>Судай таза көңілмен</w:t>
            </w:r>
            <w:r w:rsidRPr="00D14D72">
              <w:rPr>
                <w:rFonts w:eastAsia="Calibri"/>
                <w:i/>
              </w:rPr>
              <w:t xml:space="preserve">                                                                                                                                                   </w:t>
            </w:r>
            <w:r w:rsidRPr="00D14D72">
              <w:rPr>
                <w:rFonts w:eastAsia="Calibri"/>
                <w:i/>
                <w:iCs/>
              </w:rPr>
              <w:t>Бүгінгі күнімізді бастаймыз.</w:t>
            </w:r>
          </w:p>
          <w:p w14:paraId="370E2987" w14:textId="77777777" w:rsidR="009554C7" w:rsidRPr="00D14D72" w:rsidRDefault="009554C7" w:rsidP="00BB324F">
            <w:pPr>
              <w:rPr>
                <w:rFonts w:eastAsia="Calibri"/>
                <w:b/>
                <w:i/>
              </w:rPr>
            </w:pPr>
            <w:r w:rsidRPr="00D14D72">
              <w:rPr>
                <w:rFonts w:eastAsia="Calibri"/>
                <w:b/>
                <w:i/>
              </w:rPr>
              <w:t>Қызығушылықтарын ояту.</w:t>
            </w:r>
          </w:p>
          <w:p w14:paraId="355BFC6E" w14:textId="77777777" w:rsidR="009554C7" w:rsidRPr="00D14D72" w:rsidRDefault="009554C7" w:rsidP="00BB324F">
            <w:pPr>
              <w:rPr>
                <w:rFonts w:eastAsia="Calibri"/>
                <w:i/>
              </w:rPr>
            </w:pPr>
            <w:r w:rsidRPr="00D14D72">
              <w:rPr>
                <w:rFonts w:eastAsia="Calibri"/>
                <w:i/>
              </w:rPr>
              <w:t>-Балалар,қараңдаршы , бүгін біздің бөлмеге аралар ұшып келіпті.</w:t>
            </w:r>
          </w:p>
          <w:p w14:paraId="24EFE061" w14:textId="77777777" w:rsidR="009554C7" w:rsidRPr="00D14D72" w:rsidRDefault="009554C7" w:rsidP="00BB324F">
            <w:pPr>
              <w:rPr>
                <w:rFonts w:eastAsia="Calibri"/>
                <w:i/>
              </w:rPr>
            </w:pPr>
            <w:r w:rsidRPr="00D14D72">
              <w:rPr>
                <w:rFonts w:eastAsia="Calibri"/>
                <w:i/>
                <w:noProof/>
                <w:lang w:eastAsia="ru-RU"/>
              </w:rPr>
              <w:drawing>
                <wp:inline distT="0" distB="0" distL="0" distR="0" wp14:anchorId="1BBE386A" wp14:editId="6B870655">
                  <wp:extent cx="1930740" cy="381837"/>
                  <wp:effectExtent l="0" t="0" r="0" b="0"/>
                  <wp:docPr id="11278" name="Рисунок 11278" descr="https://i.pinimg.com/originals/50/4b/29/504b29e305bbd7910625340d17e1b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50/4b/29/504b29e305bbd7910625340d17e1b802.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72051"/>
                          <a:stretch/>
                        </pic:blipFill>
                        <pic:spPr bwMode="auto">
                          <a:xfrm>
                            <a:off x="0" y="0"/>
                            <a:ext cx="1930787" cy="381846"/>
                          </a:xfrm>
                          <a:prstGeom prst="rect">
                            <a:avLst/>
                          </a:prstGeom>
                          <a:noFill/>
                          <a:ln>
                            <a:noFill/>
                          </a:ln>
                          <a:extLst>
                            <a:ext uri="{53640926-AAD7-44D8-BBD7-CCE9431645EC}">
                              <a14:shadowObscured xmlns:a14="http://schemas.microsoft.com/office/drawing/2010/main"/>
                            </a:ext>
                          </a:extLst>
                        </pic:spPr>
                      </pic:pic>
                    </a:graphicData>
                  </a:graphic>
                </wp:inline>
              </w:drawing>
            </w:r>
          </w:p>
          <w:p w14:paraId="217FA99B" w14:textId="77777777" w:rsidR="009554C7" w:rsidRPr="00D14D72" w:rsidRDefault="009554C7" w:rsidP="00BB324F">
            <w:pPr>
              <w:rPr>
                <w:rFonts w:eastAsia="Calibri"/>
                <w:i/>
              </w:rPr>
            </w:pPr>
            <w:r w:rsidRPr="00D14D72">
              <w:rPr>
                <w:rFonts w:eastAsia="Calibri"/>
                <w:i/>
              </w:rPr>
              <w:t xml:space="preserve">Аралар балды қайдан алады?                                                                        </w:t>
            </w:r>
          </w:p>
          <w:p w14:paraId="399A53E9" w14:textId="77777777" w:rsidR="009554C7" w:rsidRDefault="009554C7" w:rsidP="00BB324F">
            <w:pPr>
              <w:rPr>
                <w:rFonts w:eastAsia="Calibri"/>
                <w:i/>
              </w:rPr>
            </w:pPr>
            <w:r w:rsidRPr="00D14D72">
              <w:rPr>
                <w:rFonts w:eastAsia="Calibri"/>
                <w:i/>
              </w:rPr>
              <w:t>-Балалар, аралар гүлге қону үшін гүлдердің тапсырмасын орындауы керек екен.Аралар сендерден көмек сұрайды.</w:t>
            </w:r>
            <w:r>
              <w:rPr>
                <w:rFonts w:eastAsia="Calibri"/>
                <w:i/>
              </w:rPr>
              <w:t xml:space="preserve"> </w:t>
            </w:r>
            <w:r w:rsidRPr="00D14D72">
              <w:rPr>
                <w:rFonts w:eastAsia="Calibri"/>
                <w:i/>
              </w:rPr>
              <w:t>Көмектесеміз бе?</w:t>
            </w:r>
          </w:p>
          <w:p w14:paraId="7091D8C0" w14:textId="77777777" w:rsidR="009554C7" w:rsidRDefault="009554C7" w:rsidP="00BB324F">
            <w:pPr>
              <w:rPr>
                <w:rFonts w:eastAsia="Calibri"/>
                <w:i/>
                <w:color w:val="FF0000"/>
              </w:rPr>
            </w:pPr>
            <w:r w:rsidRPr="00C564C9">
              <w:rPr>
                <w:rFonts w:eastAsia="Calibri"/>
                <w:i/>
                <w:color w:val="FF0000"/>
              </w:rPr>
              <w:t>Сыни ойлау, бала үні</w:t>
            </w:r>
          </w:p>
          <w:p w14:paraId="2635260D" w14:textId="77777777" w:rsidR="009554C7" w:rsidRDefault="009554C7" w:rsidP="00BB324F">
            <w:pPr>
              <w:jc w:val="center"/>
              <w:rPr>
                <w:rFonts w:eastAsia="Calibri"/>
                <w:b/>
                <w:i/>
              </w:rPr>
            </w:pPr>
            <w:r w:rsidRPr="00C564C9">
              <w:rPr>
                <w:rFonts w:eastAsia="Calibri"/>
                <w:b/>
                <w:i/>
              </w:rPr>
              <w:t>Ой қозғау.</w:t>
            </w:r>
          </w:p>
          <w:p w14:paraId="60019491" w14:textId="77777777" w:rsidR="009554C7" w:rsidRDefault="009554C7" w:rsidP="00BB324F">
            <w:pPr>
              <w:rPr>
                <w:rFonts w:eastAsia="Calibri"/>
                <w:i/>
                <w:color w:val="FF0000"/>
              </w:rPr>
            </w:pPr>
            <w:r w:rsidRPr="00C564C9">
              <w:rPr>
                <w:rFonts w:eastAsia="Calibri"/>
                <w:i/>
                <w:color w:val="FF0000"/>
              </w:rPr>
              <w:t>Пед жет ойын: «Гүл мен ара»</w:t>
            </w:r>
          </w:p>
          <w:p w14:paraId="37AD6255" w14:textId="77777777" w:rsidR="009554C7" w:rsidRPr="00C564C9" w:rsidRDefault="009554C7" w:rsidP="00BB324F">
            <w:pPr>
              <w:rPr>
                <w:rFonts w:eastAsia="Calibri"/>
                <w:i/>
              </w:rPr>
            </w:pPr>
            <w:r w:rsidRPr="00C564C9">
              <w:rPr>
                <w:rFonts w:eastAsia="Calibri"/>
                <w:i/>
              </w:rPr>
              <w:t>Шарты: Тапсырмаларды орындау арқылы араларды гүлге қондыру.</w:t>
            </w:r>
          </w:p>
          <w:p w14:paraId="11A220B0" w14:textId="77777777" w:rsidR="009554C7" w:rsidRPr="00D14D72" w:rsidRDefault="009554C7" w:rsidP="00BB324F">
            <w:pPr>
              <w:rPr>
                <w:rFonts w:eastAsia="Calibri"/>
                <w:i/>
              </w:rPr>
            </w:pPr>
            <w:r w:rsidRPr="00D14D72">
              <w:rPr>
                <w:rFonts w:eastAsia="Calibri"/>
                <w:b/>
                <w:i/>
              </w:rPr>
              <w:t>1-тапсырма</w:t>
            </w:r>
            <w:r w:rsidRPr="00D14D72">
              <w:rPr>
                <w:rFonts w:eastAsia="Calibri"/>
                <w:i/>
              </w:rPr>
              <w:t xml:space="preserve">: </w:t>
            </w:r>
            <w:r>
              <w:rPr>
                <w:rFonts w:eastAsia="Calibri"/>
                <w:b/>
                <w:i/>
              </w:rPr>
              <w:t>Л</w:t>
            </w:r>
            <w:r w:rsidRPr="00C564C9">
              <w:rPr>
                <w:rFonts w:eastAsia="Calibri"/>
                <w:b/>
                <w:i/>
              </w:rPr>
              <w:t>огикалық есеп</w:t>
            </w:r>
            <w:r>
              <w:rPr>
                <w:rFonts w:eastAsia="Calibri"/>
                <w:i/>
              </w:rPr>
              <w:t xml:space="preserve"> </w:t>
            </w:r>
            <w:r w:rsidRPr="00D14D72">
              <w:rPr>
                <w:rFonts w:eastAsia="Calibri"/>
                <w:i/>
              </w:rPr>
              <w:t>ағаштың басында 4-торғай отыр еді,оның екеуі ұшып кетті. Ағашта неше торғай қалды?                                                                                                                                                                         -Дұрыс,  1 араны гүлге қондырайық.</w:t>
            </w:r>
          </w:p>
          <w:p w14:paraId="13CCB032" w14:textId="77777777" w:rsidR="009554C7" w:rsidRPr="00D14D72" w:rsidRDefault="009554C7" w:rsidP="00BB324F">
            <w:pPr>
              <w:rPr>
                <w:rFonts w:eastAsia="Calibri"/>
                <w:i/>
              </w:rPr>
            </w:pPr>
            <w:r w:rsidRPr="00D14D72">
              <w:rPr>
                <w:rFonts w:eastAsia="Calibri"/>
                <w:b/>
                <w:i/>
              </w:rPr>
              <w:t>2-гүлдің тапсырмасы.</w:t>
            </w:r>
            <w:r w:rsidRPr="00D14D72">
              <w:rPr>
                <w:rFonts w:eastAsia="Calibri"/>
                <w:i/>
              </w:rPr>
              <w:t xml:space="preserve">                                                                                                                                                   -Қандай санамақ білесіңдер?</w:t>
            </w:r>
          </w:p>
          <w:p w14:paraId="2E9020BE" w14:textId="77777777" w:rsidR="009554C7" w:rsidRPr="00D14D72" w:rsidRDefault="009554C7" w:rsidP="00BB324F">
            <w:pPr>
              <w:rPr>
                <w:rFonts w:eastAsia="Calibri"/>
                <w:i/>
              </w:rPr>
            </w:pPr>
            <w:r w:rsidRPr="00D14D72">
              <w:rPr>
                <w:rFonts w:eastAsia="Calibri"/>
                <w:i/>
                <w:iCs/>
              </w:rPr>
              <w:t>1-дегенім бесік Шықтым содан өсіп.</w:t>
            </w:r>
          </w:p>
          <w:p w14:paraId="6A44E3CD" w14:textId="77777777" w:rsidR="009554C7" w:rsidRPr="00D14D72" w:rsidRDefault="009554C7" w:rsidP="00BB324F">
            <w:pPr>
              <w:rPr>
                <w:rFonts w:eastAsia="Calibri"/>
                <w:i/>
              </w:rPr>
            </w:pPr>
            <w:r w:rsidRPr="00D14D72">
              <w:rPr>
                <w:rFonts w:eastAsia="Calibri"/>
                <w:i/>
                <w:iCs/>
              </w:rPr>
              <w:t>2-дегенім елім Өзен,тауым,көлім.</w:t>
            </w:r>
          </w:p>
          <w:p w14:paraId="6FE413F3" w14:textId="77777777" w:rsidR="009554C7" w:rsidRPr="00D14D72" w:rsidRDefault="009554C7" w:rsidP="00BB324F">
            <w:pPr>
              <w:rPr>
                <w:rFonts w:eastAsia="Calibri"/>
                <w:i/>
              </w:rPr>
            </w:pPr>
            <w:r w:rsidRPr="00D14D72">
              <w:rPr>
                <w:rFonts w:eastAsia="Calibri"/>
                <w:i/>
                <w:iCs/>
              </w:rPr>
              <w:t>3-дегенім үміт.Үміт артар жігіт.</w:t>
            </w:r>
          </w:p>
          <w:p w14:paraId="1BDE415F" w14:textId="77777777" w:rsidR="009554C7" w:rsidRPr="00D14D72" w:rsidRDefault="009554C7" w:rsidP="00BB324F">
            <w:pPr>
              <w:rPr>
                <w:rFonts w:eastAsia="Calibri"/>
                <w:i/>
              </w:rPr>
            </w:pPr>
            <w:r w:rsidRPr="00D14D72">
              <w:rPr>
                <w:rFonts w:eastAsia="Calibri"/>
                <w:i/>
                <w:iCs/>
              </w:rPr>
              <w:t>4-дегенім төзім. Төзе білем өзім.</w:t>
            </w:r>
          </w:p>
          <w:p w14:paraId="387EA929" w14:textId="77777777" w:rsidR="009554C7" w:rsidRPr="00D14D72" w:rsidRDefault="009554C7" w:rsidP="00BB324F">
            <w:pPr>
              <w:rPr>
                <w:rFonts w:eastAsia="Calibri"/>
                <w:i/>
              </w:rPr>
            </w:pPr>
            <w:r w:rsidRPr="00D14D72">
              <w:rPr>
                <w:rFonts w:eastAsia="Calibri"/>
                <w:i/>
                <w:iCs/>
              </w:rPr>
              <w:t>5-дегенім бақыт . Бағалайтын уақыт.</w:t>
            </w:r>
          </w:p>
          <w:p w14:paraId="6E2C66F4" w14:textId="77777777" w:rsidR="009554C7" w:rsidRDefault="009554C7" w:rsidP="00BB324F">
            <w:pPr>
              <w:rPr>
                <w:rFonts w:eastAsia="Calibri"/>
                <w:i/>
              </w:rPr>
            </w:pPr>
            <w:r w:rsidRPr="00D14D72">
              <w:rPr>
                <w:rFonts w:eastAsia="Calibri"/>
                <w:i/>
              </w:rPr>
              <w:t>Жарайсыңдар 2-ші араны гүлге қондырайық.</w:t>
            </w:r>
          </w:p>
          <w:p w14:paraId="38768F69" w14:textId="77777777" w:rsidR="009554C7" w:rsidRPr="00C564C9" w:rsidRDefault="009554C7" w:rsidP="00BB324F">
            <w:pPr>
              <w:rPr>
                <w:rFonts w:eastAsia="Calibri"/>
                <w:i/>
                <w:color w:val="FF0000"/>
              </w:rPr>
            </w:pPr>
            <w:r w:rsidRPr="00C564C9">
              <w:rPr>
                <w:rFonts w:eastAsia="Calibri"/>
                <w:i/>
                <w:color w:val="FF0000"/>
              </w:rPr>
              <w:lastRenderedPageBreak/>
              <w:t>Сыни ойлау, командамен жұмыс, комуникативтілік дағды, бала үні, жаппай бақылау.</w:t>
            </w:r>
          </w:p>
          <w:p w14:paraId="376870DC" w14:textId="77777777" w:rsidR="009554C7" w:rsidRDefault="009554C7" w:rsidP="00BB324F">
            <w:pPr>
              <w:rPr>
                <w:rFonts w:eastAsia="Calibri"/>
                <w:b/>
                <w:i/>
              </w:rPr>
            </w:pPr>
            <w:r w:rsidRPr="00D14D72">
              <w:rPr>
                <w:rFonts w:eastAsia="Calibri"/>
                <w:b/>
                <w:i/>
              </w:rPr>
              <w:t>3-гүлдің тапсырмасы.</w:t>
            </w:r>
          </w:p>
          <w:p w14:paraId="3CBE66DD" w14:textId="77777777" w:rsidR="009554C7" w:rsidRPr="00D14D72" w:rsidRDefault="009554C7" w:rsidP="00BB324F">
            <w:pPr>
              <w:rPr>
                <w:rFonts w:eastAsia="Calibri"/>
                <w:i/>
              </w:rPr>
            </w:pPr>
            <w:r w:rsidRPr="00D14D72">
              <w:rPr>
                <w:rFonts w:eastAsia="Calibri"/>
                <w:i/>
              </w:rPr>
              <w:t xml:space="preserve">Нүктелерді қосып,қандай пішін шыққанын ата.   </w:t>
            </w:r>
          </w:p>
          <w:p w14:paraId="6F7CF5F0" w14:textId="77777777" w:rsidR="009554C7" w:rsidRPr="00D14D72" w:rsidRDefault="009554C7" w:rsidP="00BB324F">
            <w:pPr>
              <w:rPr>
                <w:rFonts w:eastAsia="Calibri"/>
                <w:i/>
              </w:rPr>
            </w:pPr>
            <w:r w:rsidRPr="00D14D72">
              <w:rPr>
                <w:rFonts w:eastAsia="Calibri"/>
                <w:i/>
                <w:noProof/>
                <w:lang w:eastAsia="ru-RU"/>
              </w:rPr>
              <w:drawing>
                <wp:inline distT="0" distB="0" distL="0" distR="0" wp14:anchorId="360AE430" wp14:editId="5AE0E246">
                  <wp:extent cx="1782299" cy="944545"/>
                  <wp:effectExtent l="0" t="0" r="8890" b="8255"/>
                  <wp:docPr id="11279" name="Рисунок 11279" descr="https://media.istockphoto.com/vectors/geometric-shapes-vector-symbol-icon-design-vector-id68252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edia.istockphoto.com/vectors/geometric-shapes-vector-symbol-icon-design-vector-id682527396"/>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6869" r="6070" b="51672"/>
                          <a:stretch/>
                        </pic:blipFill>
                        <pic:spPr bwMode="auto">
                          <a:xfrm>
                            <a:off x="0" y="0"/>
                            <a:ext cx="1786792" cy="946926"/>
                          </a:xfrm>
                          <a:prstGeom prst="rect">
                            <a:avLst/>
                          </a:prstGeom>
                          <a:noFill/>
                          <a:ln>
                            <a:noFill/>
                          </a:ln>
                          <a:extLst>
                            <a:ext uri="{53640926-AAD7-44D8-BBD7-CCE9431645EC}">
                              <a14:shadowObscured xmlns:a14="http://schemas.microsoft.com/office/drawing/2010/main"/>
                            </a:ext>
                          </a:extLst>
                        </pic:spPr>
                      </pic:pic>
                    </a:graphicData>
                  </a:graphic>
                </wp:inline>
              </w:drawing>
            </w:r>
          </w:p>
          <w:p w14:paraId="27F3E73C" w14:textId="77777777" w:rsidR="009554C7" w:rsidRDefault="009554C7" w:rsidP="00BB324F">
            <w:pPr>
              <w:rPr>
                <w:rFonts w:eastAsia="Calibri"/>
                <w:i/>
              </w:rPr>
            </w:pPr>
            <w:r w:rsidRPr="00D14D72">
              <w:rPr>
                <w:rFonts w:eastAsia="Calibri"/>
                <w:i/>
              </w:rPr>
              <w:t xml:space="preserve">                                                                                                                                                                 Жарайсыңдар, келесі араны  гүлге қондырайық.</w:t>
            </w:r>
          </w:p>
          <w:p w14:paraId="52FAA3C4" w14:textId="77777777" w:rsidR="009554C7" w:rsidRPr="00D14D72" w:rsidRDefault="009554C7" w:rsidP="00BB324F">
            <w:pPr>
              <w:rPr>
                <w:rFonts w:eastAsia="Calibri"/>
                <w:b/>
                <w:i/>
              </w:rPr>
            </w:pPr>
            <w:r w:rsidRPr="00C564C9">
              <w:rPr>
                <w:rFonts w:eastAsia="Calibri"/>
                <w:i/>
                <w:color w:val="FF0000"/>
              </w:rPr>
              <w:t>4К моделі, бала үні, жанама бақылау.</w:t>
            </w:r>
            <w:r w:rsidRPr="00C564C9">
              <w:rPr>
                <w:rFonts w:eastAsia="Calibri"/>
                <w:i/>
                <w:iCs/>
                <w:color w:val="FF0000"/>
              </w:rPr>
              <w:t xml:space="preserve">                                                                                                  </w:t>
            </w:r>
            <w:r w:rsidRPr="00D14D72">
              <w:rPr>
                <w:rFonts w:eastAsia="Calibri"/>
                <w:b/>
                <w:i/>
                <w:iCs/>
              </w:rPr>
              <w:t>Сергіту сәті.</w:t>
            </w:r>
          </w:p>
          <w:p w14:paraId="74696E2B" w14:textId="77777777" w:rsidR="009554C7" w:rsidRPr="00D14D72" w:rsidRDefault="009554C7" w:rsidP="00BB324F">
            <w:pPr>
              <w:rPr>
                <w:rFonts w:eastAsia="Calibri"/>
                <w:i/>
              </w:rPr>
            </w:pPr>
            <w:r w:rsidRPr="00D14D72">
              <w:rPr>
                <w:rFonts w:eastAsia="Calibri"/>
                <w:i/>
                <w:iCs/>
              </w:rPr>
              <w:t>Оң қолымда 5 саусақ,</w:t>
            </w:r>
          </w:p>
          <w:p w14:paraId="0BB44AE8" w14:textId="77777777" w:rsidR="009554C7" w:rsidRPr="00D14D72" w:rsidRDefault="009554C7" w:rsidP="00BB324F">
            <w:pPr>
              <w:rPr>
                <w:rFonts w:eastAsia="Calibri"/>
                <w:i/>
              </w:rPr>
            </w:pPr>
            <w:r w:rsidRPr="00D14D72">
              <w:rPr>
                <w:rFonts w:eastAsia="Calibri"/>
                <w:i/>
                <w:iCs/>
              </w:rPr>
              <w:t>Сол қолымда 5 саусақ.</w:t>
            </w:r>
          </w:p>
          <w:p w14:paraId="1EAA4D52" w14:textId="77777777" w:rsidR="009554C7" w:rsidRPr="00D14D72" w:rsidRDefault="009554C7" w:rsidP="00BB324F">
            <w:pPr>
              <w:rPr>
                <w:rFonts w:eastAsia="Calibri"/>
                <w:i/>
              </w:rPr>
            </w:pPr>
            <w:r w:rsidRPr="00D14D72">
              <w:rPr>
                <w:rFonts w:eastAsia="Calibri"/>
                <w:i/>
                <w:iCs/>
              </w:rPr>
              <w:t>Алақанды ашамыз,</w:t>
            </w:r>
          </w:p>
          <w:p w14:paraId="06650E9F" w14:textId="77777777" w:rsidR="009554C7" w:rsidRPr="00D14D72" w:rsidRDefault="009554C7" w:rsidP="00BB324F">
            <w:pPr>
              <w:rPr>
                <w:rFonts w:eastAsia="Calibri"/>
                <w:i/>
              </w:rPr>
            </w:pPr>
            <w:r w:rsidRPr="00D14D72">
              <w:rPr>
                <w:rFonts w:eastAsia="Calibri"/>
                <w:i/>
                <w:iCs/>
              </w:rPr>
              <w:t>5-ті 5-ке қосамыз.</w:t>
            </w:r>
          </w:p>
          <w:p w14:paraId="6DEE9657" w14:textId="77777777" w:rsidR="009554C7" w:rsidRPr="00D14D72" w:rsidRDefault="009554C7" w:rsidP="00BB324F">
            <w:pPr>
              <w:rPr>
                <w:rFonts w:eastAsia="Calibri"/>
                <w:i/>
              </w:rPr>
            </w:pPr>
            <w:r w:rsidRPr="00D14D72">
              <w:rPr>
                <w:rFonts w:eastAsia="Calibri"/>
                <w:i/>
                <w:iCs/>
              </w:rPr>
              <w:t>Алақанды ашамыз.</w:t>
            </w:r>
          </w:p>
          <w:p w14:paraId="750A8ABA" w14:textId="77777777" w:rsidR="009554C7" w:rsidRDefault="009554C7" w:rsidP="00BB324F">
            <w:pPr>
              <w:rPr>
                <w:rFonts w:eastAsia="Calibri"/>
                <w:i/>
              </w:rPr>
            </w:pPr>
            <w:r w:rsidRPr="00D14D72">
              <w:rPr>
                <w:rFonts w:eastAsia="Calibri"/>
                <w:b/>
                <w:i/>
              </w:rPr>
              <w:t>4-гүлдің тапсырмасы</w:t>
            </w:r>
            <w:r w:rsidRPr="00D14D72">
              <w:rPr>
                <w:rFonts w:eastAsia="Calibri"/>
                <w:i/>
              </w:rPr>
              <w:t>:</w:t>
            </w:r>
          </w:p>
          <w:p w14:paraId="3078FCFA" w14:textId="77777777" w:rsidR="009554C7" w:rsidRPr="00D14D72" w:rsidRDefault="009554C7" w:rsidP="00BB324F">
            <w:pPr>
              <w:rPr>
                <w:rFonts w:eastAsia="Calibri"/>
                <w:i/>
              </w:rPr>
            </w:pPr>
            <w:r w:rsidRPr="00D14D72">
              <w:rPr>
                <w:rFonts w:eastAsia="Calibri"/>
                <w:i/>
              </w:rPr>
              <w:t>сандарды ретімен орналастыр. 2,3,5,1,4</w:t>
            </w:r>
          </w:p>
          <w:p w14:paraId="2C8DE2F4" w14:textId="77777777" w:rsidR="009554C7" w:rsidRPr="00D14D72" w:rsidRDefault="009554C7" w:rsidP="00BB324F">
            <w:pPr>
              <w:rPr>
                <w:rFonts w:eastAsia="Calibri"/>
                <w:i/>
              </w:rPr>
            </w:pPr>
            <w:r w:rsidRPr="00D14D72">
              <w:rPr>
                <w:rFonts w:eastAsia="Calibri"/>
                <w:i/>
              </w:rPr>
              <w:t>Араны гүлге қондыру.</w:t>
            </w:r>
          </w:p>
          <w:p w14:paraId="5A488634" w14:textId="77777777" w:rsidR="009554C7" w:rsidRPr="00D14D72" w:rsidRDefault="009554C7" w:rsidP="00BB324F">
            <w:pPr>
              <w:rPr>
                <w:rFonts w:eastAsia="Calibri"/>
                <w:i/>
              </w:rPr>
            </w:pPr>
            <w:r w:rsidRPr="00D14D72">
              <w:rPr>
                <w:rFonts w:eastAsia="Calibri"/>
                <w:i/>
              </w:rPr>
              <w:t>-Балалар сендер неше гүлдің тапсырмасын орындадыңдар,</w:t>
            </w:r>
            <w:r>
              <w:rPr>
                <w:rFonts w:eastAsia="Calibri"/>
                <w:i/>
              </w:rPr>
              <w:t xml:space="preserve"> </w:t>
            </w:r>
            <w:r w:rsidRPr="00D14D72">
              <w:rPr>
                <w:rFonts w:eastAsia="Calibri"/>
                <w:i/>
              </w:rPr>
              <w:t>санайықшы: 1,2,3,4,</w:t>
            </w:r>
          </w:p>
          <w:p w14:paraId="2B515162" w14:textId="77777777" w:rsidR="009554C7" w:rsidRPr="00C564C9" w:rsidRDefault="009554C7" w:rsidP="00BB324F">
            <w:pPr>
              <w:rPr>
                <w:rFonts w:eastAsia="Calibri"/>
                <w:b/>
                <w:i/>
              </w:rPr>
            </w:pPr>
            <w:r w:rsidRPr="00D14D72">
              <w:rPr>
                <w:rFonts w:eastAsia="Calibri"/>
                <w:i/>
              </w:rPr>
              <w:t>-Тағы бір</w:t>
            </w:r>
            <w:r>
              <w:rPr>
                <w:rFonts w:eastAsia="Calibri"/>
                <w:i/>
              </w:rPr>
              <w:t xml:space="preserve"> гүл қалып қойыпты </w:t>
            </w:r>
            <w:r w:rsidRPr="00C564C9">
              <w:rPr>
                <w:rFonts w:eastAsia="Calibri"/>
                <w:b/>
                <w:i/>
              </w:rPr>
              <w:t xml:space="preserve">Бұл бесінші гүл. </w:t>
            </w:r>
          </w:p>
          <w:p w14:paraId="69ABE3EE" w14:textId="77777777" w:rsidR="009554C7" w:rsidRPr="00D14D72" w:rsidRDefault="009554C7" w:rsidP="00BB324F">
            <w:pPr>
              <w:rPr>
                <w:rFonts w:eastAsia="Calibri"/>
                <w:i/>
              </w:rPr>
            </w:pPr>
            <w:r w:rsidRPr="00D14D72">
              <w:rPr>
                <w:rFonts w:eastAsia="Calibri"/>
                <w:b/>
                <w:i/>
              </w:rPr>
              <w:t xml:space="preserve">5-санымен таныстыру.    </w:t>
            </w:r>
          </w:p>
          <w:p w14:paraId="02541EAC" w14:textId="77777777" w:rsidR="009554C7" w:rsidRPr="00D14D72" w:rsidRDefault="009554C7" w:rsidP="00BB324F">
            <w:pPr>
              <w:rPr>
                <w:rFonts w:eastAsia="Calibri"/>
                <w:i/>
              </w:rPr>
            </w:pPr>
            <w:r w:rsidRPr="00D14D72">
              <w:rPr>
                <w:rFonts w:eastAsia="Calibri"/>
                <w:i/>
              </w:rPr>
              <w:t>5-саны неге ұқсайды екен.                                                                                                                                             Балалар, сендер өткенде 5 цифрмен таныстыңдар. 1-ден 5-ке дейін санайықшы,ал енді кері санайық.</w:t>
            </w:r>
          </w:p>
          <w:p w14:paraId="70294D9A" w14:textId="77777777" w:rsidR="009554C7" w:rsidRPr="00C564C9" w:rsidRDefault="009554C7" w:rsidP="00BB324F">
            <w:pPr>
              <w:rPr>
                <w:rFonts w:eastAsia="Calibri"/>
                <w:i/>
                <w:iCs/>
                <w:color w:val="FF0000"/>
              </w:rPr>
            </w:pPr>
            <w:r w:rsidRPr="00D14D72">
              <w:rPr>
                <w:rFonts w:eastAsia="Calibri"/>
                <w:i/>
              </w:rPr>
              <w:t xml:space="preserve">Орысша кім беске дейін санап береді.                                                                                                                   </w:t>
            </w:r>
            <w:r w:rsidRPr="00C564C9">
              <w:rPr>
                <w:rFonts w:eastAsia="Calibri"/>
                <w:b/>
                <w:i/>
                <w:iCs/>
                <w:color w:val="FF0000"/>
              </w:rPr>
              <w:t>Құрлымдалған ойын:</w:t>
            </w:r>
            <w:r w:rsidRPr="00C564C9">
              <w:rPr>
                <w:rFonts w:eastAsia="Calibri"/>
                <w:i/>
                <w:iCs/>
                <w:color w:val="FF0000"/>
              </w:rPr>
              <w:t xml:space="preserve"> </w:t>
            </w:r>
          </w:p>
          <w:p w14:paraId="7B92F1B9" w14:textId="77777777" w:rsidR="009554C7" w:rsidRDefault="009554C7" w:rsidP="00BB324F">
            <w:pPr>
              <w:rPr>
                <w:rFonts w:eastAsia="Calibri"/>
                <w:i/>
                <w:iCs/>
                <w:color w:val="FF0000"/>
              </w:rPr>
            </w:pPr>
            <w:r w:rsidRPr="00C564C9">
              <w:rPr>
                <w:rFonts w:eastAsia="Calibri"/>
                <w:i/>
                <w:iCs/>
                <w:color w:val="FF0000"/>
              </w:rPr>
              <w:lastRenderedPageBreak/>
              <w:t>«Адасқан сандар»</w:t>
            </w:r>
          </w:p>
          <w:p w14:paraId="4F5042D0" w14:textId="77777777" w:rsidR="009554C7" w:rsidRPr="00D14D72" w:rsidRDefault="009554C7" w:rsidP="00BB324F">
            <w:pPr>
              <w:rPr>
                <w:rFonts w:eastAsia="Calibri"/>
                <w:i/>
                <w:iCs/>
              </w:rPr>
            </w:pPr>
            <w:r w:rsidRPr="00C564C9">
              <w:rPr>
                <w:rFonts w:eastAsia="Calibri"/>
                <w:i/>
                <w:iCs/>
              </w:rPr>
              <w:t xml:space="preserve">Шарты:  сызық </w:t>
            </w:r>
            <w:r w:rsidRPr="00D14D72">
              <w:rPr>
                <w:rFonts w:eastAsia="Calibri"/>
                <w:i/>
                <w:iCs/>
              </w:rPr>
              <w:t>арқылы қосу.</w:t>
            </w:r>
          </w:p>
          <w:p w14:paraId="55200219" w14:textId="77777777" w:rsidR="009554C7" w:rsidRPr="00D14D72" w:rsidRDefault="009554C7" w:rsidP="00BB324F">
            <w:pPr>
              <w:rPr>
                <w:rFonts w:eastAsia="Calibri"/>
                <w:i/>
              </w:rPr>
            </w:pPr>
          </w:p>
          <w:p w14:paraId="47FD5F6F" w14:textId="77777777" w:rsidR="009554C7" w:rsidRDefault="009554C7" w:rsidP="00BB324F">
            <w:pPr>
              <w:rPr>
                <w:rFonts w:eastAsia="Calibri"/>
                <w:i/>
              </w:rPr>
            </w:pPr>
            <w:r w:rsidRPr="00D14D72">
              <w:rPr>
                <w:rFonts w:eastAsia="Calibri"/>
                <w:i/>
                <w:noProof/>
                <w:lang w:eastAsia="ru-RU"/>
              </w:rPr>
              <w:drawing>
                <wp:inline distT="0" distB="0" distL="0" distR="0" wp14:anchorId="0055734C" wp14:editId="6934D23F">
                  <wp:extent cx="1516645" cy="763675"/>
                  <wp:effectExtent l="0" t="0" r="7620" b="0"/>
                  <wp:docPr id="11280" name="Рисунок 11280" descr="https://ds04.infourok.ru/uploads/ex/1116/0007779d-97389c63/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1116/0007779d-97389c63/img7.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47" t="21323" r="1291"/>
                          <a:stretch/>
                        </pic:blipFill>
                        <pic:spPr bwMode="auto">
                          <a:xfrm>
                            <a:off x="0" y="0"/>
                            <a:ext cx="1517805" cy="764259"/>
                          </a:xfrm>
                          <a:prstGeom prst="rect">
                            <a:avLst/>
                          </a:prstGeom>
                          <a:noFill/>
                          <a:ln>
                            <a:noFill/>
                          </a:ln>
                          <a:extLst>
                            <a:ext uri="{53640926-AAD7-44D8-BBD7-CCE9431645EC}">
                              <a14:shadowObscured xmlns:a14="http://schemas.microsoft.com/office/drawing/2010/main"/>
                            </a:ext>
                          </a:extLst>
                        </pic:spPr>
                      </pic:pic>
                    </a:graphicData>
                  </a:graphic>
                </wp:inline>
              </w:drawing>
            </w:r>
          </w:p>
          <w:p w14:paraId="5E4303CF" w14:textId="77777777" w:rsidR="009554C7" w:rsidRPr="00BA1097" w:rsidRDefault="009554C7" w:rsidP="00BB324F">
            <w:pPr>
              <w:rPr>
                <w:rFonts w:eastAsia="Calibri"/>
                <w:i/>
                <w:color w:val="FF0000"/>
              </w:rPr>
            </w:pPr>
            <w:r w:rsidRPr="00BA1097">
              <w:rPr>
                <w:rFonts w:eastAsia="Calibri"/>
                <w:i/>
                <w:color w:val="FF0000"/>
              </w:rPr>
              <w:t>Сыни ойлау, бала үні, жанама бақылау.</w:t>
            </w:r>
          </w:p>
          <w:p w14:paraId="4BF5F7E9" w14:textId="77777777" w:rsidR="009554C7" w:rsidRPr="00D14D72" w:rsidRDefault="009554C7" w:rsidP="00BB324F">
            <w:pPr>
              <w:rPr>
                <w:rFonts w:eastAsia="Calibri"/>
                <w:b/>
                <w:i/>
              </w:rPr>
            </w:pPr>
            <w:r w:rsidRPr="00D14D72">
              <w:rPr>
                <w:rFonts w:eastAsia="Calibri"/>
                <w:b/>
                <w:i/>
              </w:rPr>
              <w:t>Қорытынды.</w:t>
            </w:r>
          </w:p>
          <w:p w14:paraId="36348C13" w14:textId="77777777" w:rsidR="009554C7" w:rsidRPr="00D14D72" w:rsidRDefault="009554C7" w:rsidP="00BB324F">
            <w:pPr>
              <w:rPr>
                <w:rFonts w:eastAsia="Calibri"/>
                <w:b/>
                <w:i/>
              </w:rPr>
            </w:pPr>
            <w:r w:rsidRPr="00D14D72">
              <w:rPr>
                <w:rFonts w:eastAsia="Calibri"/>
                <w:b/>
                <w:i/>
              </w:rPr>
              <w:t>Сұрақтар ілмегі.</w:t>
            </w:r>
          </w:p>
          <w:p w14:paraId="18EE73FF" w14:textId="77777777" w:rsidR="009554C7" w:rsidRPr="00D14D72" w:rsidRDefault="009554C7" w:rsidP="00BB324F">
            <w:pPr>
              <w:rPr>
                <w:rFonts w:eastAsia="Calibri"/>
                <w:i/>
              </w:rPr>
            </w:pPr>
            <w:r w:rsidRPr="00D14D72">
              <w:rPr>
                <w:rFonts w:eastAsia="Calibri"/>
                <w:i/>
              </w:rPr>
              <w:t>-Топқа не ұшып келді?</w:t>
            </w:r>
          </w:p>
          <w:p w14:paraId="0EE4AEDE" w14:textId="77777777" w:rsidR="009554C7" w:rsidRPr="00D14D72" w:rsidRDefault="009554C7" w:rsidP="00BB324F">
            <w:pPr>
              <w:rPr>
                <w:rFonts w:eastAsia="Calibri"/>
                <w:i/>
              </w:rPr>
            </w:pPr>
            <w:r w:rsidRPr="00D14D72">
              <w:rPr>
                <w:rFonts w:eastAsia="Calibri"/>
                <w:i/>
              </w:rPr>
              <w:t>-Неше ара ұшып келді?</w:t>
            </w:r>
          </w:p>
          <w:p w14:paraId="76153B15" w14:textId="77777777" w:rsidR="009554C7" w:rsidRPr="00BA1097" w:rsidRDefault="009554C7" w:rsidP="00BB324F">
            <w:pPr>
              <w:rPr>
                <w:rFonts w:eastAsia="Calibri"/>
                <w:i/>
                <w:color w:val="FF0000"/>
              </w:rPr>
            </w:pPr>
            <w:r w:rsidRPr="00D14D72">
              <w:rPr>
                <w:rFonts w:eastAsia="Calibri"/>
                <w:i/>
              </w:rPr>
              <w:t>-Гүл қандай тапсырма берді?</w:t>
            </w:r>
            <w:r w:rsidRPr="00C564C9">
              <w:rPr>
                <w:rFonts w:eastAsia="Calibri"/>
                <w:i/>
                <w:color w:val="FF0000"/>
              </w:rPr>
              <w:t xml:space="preserve"> Мазмұн арқылы саралу,4К моделі, бала үні,  жанама бақылау.</w:t>
            </w:r>
          </w:p>
          <w:p w14:paraId="27889CED" w14:textId="77777777" w:rsidR="009554C7" w:rsidRPr="00D14D72" w:rsidRDefault="009554C7" w:rsidP="00BB324F">
            <w:pPr>
              <w:rPr>
                <w:rFonts w:eastAsia="Calibri"/>
                <w:i/>
              </w:rPr>
            </w:pPr>
            <w:r w:rsidRPr="00D14D72">
              <w:rPr>
                <w:rFonts w:eastAsia="Calibri"/>
                <w:i/>
              </w:rPr>
              <w:t>-Жарайсыңдар, балалар сендер гүлдің тапсырмаларын жақсы орындадыңдар.</w:t>
            </w:r>
          </w:p>
          <w:p w14:paraId="3EF8F329" w14:textId="77777777" w:rsidR="009554C7" w:rsidRPr="00D14D72" w:rsidRDefault="009554C7" w:rsidP="00BB324F">
            <w:pPr>
              <w:rPr>
                <w:rFonts w:eastAsia="Calibri"/>
                <w:i/>
              </w:rPr>
            </w:pPr>
            <w:r w:rsidRPr="00D14D72">
              <w:rPr>
                <w:rFonts w:eastAsia="Calibri"/>
                <w:i/>
              </w:rPr>
              <w:t>Мадақтау. Жұлдызша беру балаларға</w:t>
            </w:r>
          </w:p>
          <w:p w14:paraId="6F95352C" w14:textId="77777777" w:rsidR="009554C7" w:rsidRPr="00D14D72" w:rsidRDefault="009554C7" w:rsidP="00BB324F">
            <w:pPr>
              <w:rPr>
                <w:b/>
                <w:i/>
                <w:lang w:eastAsia="ru-RU"/>
              </w:rPr>
            </w:pPr>
          </w:p>
          <w:p w14:paraId="4A25CB8D" w14:textId="77777777" w:rsidR="009554C7" w:rsidRPr="00D14D72" w:rsidRDefault="009554C7" w:rsidP="00BB324F">
            <w:pPr>
              <w:jc w:val="center"/>
              <w:rPr>
                <w:b/>
                <w:i/>
                <w:lang w:eastAsia="ru-RU"/>
              </w:rPr>
            </w:pPr>
            <w:r w:rsidRPr="00D14D72">
              <w:rPr>
                <w:b/>
                <w:i/>
                <w:lang w:eastAsia="ru-RU"/>
              </w:rPr>
              <w:t>2.Құрастыру</w:t>
            </w:r>
          </w:p>
          <w:p w14:paraId="26FEAFB9" w14:textId="77777777" w:rsidR="009554C7" w:rsidRPr="005B388D" w:rsidRDefault="009554C7" w:rsidP="00BB324F">
            <w:pPr>
              <w:rPr>
                <w:rFonts w:eastAsia="Calibri"/>
                <w:b/>
                <w:i/>
                <w:szCs w:val="24"/>
              </w:rPr>
            </w:pPr>
            <w:r w:rsidRPr="005B388D">
              <w:rPr>
                <w:rFonts w:eastAsia="Calibri"/>
                <w:b/>
                <w:i/>
                <w:szCs w:val="24"/>
              </w:rPr>
              <w:t xml:space="preserve">Тақырыбы: </w:t>
            </w:r>
            <w:r w:rsidRPr="005B388D">
              <w:rPr>
                <w:rFonts w:eastAsia="Calibri"/>
                <w:i/>
                <w:szCs w:val="24"/>
              </w:rPr>
              <w:t>«Жануарларларға қора жасаймыз»</w:t>
            </w:r>
          </w:p>
          <w:p w14:paraId="13A81B56" w14:textId="77777777" w:rsidR="009554C7" w:rsidRPr="00BA1097" w:rsidRDefault="009554C7" w:rsidP="00BB324F">
            <w:pPr>
              <w:rPr>
                <w:rFonts w:eastAsia="Calibri"/>
                <w:i/>
              </w:rPr>
            </w:pPr>
            <w:r w:rsidRPr="00BA1097">
              <w:rPr>
                <w:rFonts w:eastAsia="Calibri"/>
                <w:b/>
                <w:i/>
              </w:rPr>
              <w:t xml:space="preserve">Мақсаты: </w:t>
            </w:r>
            <w:r w:rsidRPr="00BA1097">
              <w:rPr>
                <w:rFonts w:eastAsia="Calibri"/>
                <w:i/>
              </w:rPr>
              <w:t>Құрастыру кезінде сәйкес белгілері бойынша біріктіре алады.</w:t>
            </w:r>
          </w:p>
          <w:p w14:paraId="332D5E87"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Тақырып бойынша көрнекіліктер</w:t>
            </w:r>
          </w:p>
          <w:p w14:paraId="6E9021EE"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2A728CD7" w14:textId="77777777" w:rsidR="009554C7" w:rsidRDefault="009554C7" w:rsidP="00BB324F">
            <w:pPr>
              <w:rPr>
                <w:rFonts w:eastAsia="Calibri"/>
                <w:b/>
                <w:i/>
              </w:rPr>
            </w:pPr>
            <w:r>
              <w:rPr>
                <w:rFonts w:eastAsia="Calibri"/>
                <w:b/>
                <w:i/>
              </w:rPr>
              <w:t>ҰОҚ өтілу барысы</w:t>
            </w:r>
          </w:p>
          <w:p w14:paraId="0791E4CF" w14:textId="77777777" w:rsidR="009554C7" w:rsidRPr="00BA1097" w:rsidRDefault="009554C7" w:rsidP="00BB324F">
            <w:pPr>
              <w:shd w:val="clear" w:color="auto" w:fill="FFFFFF"/>
              <w:rPr>
                <w:b/>
                <w:bCs/>
                <w:i/>
                <w:iCs/>
                <w:color w:val="000000"/>
                <w:lang w:eastAsia="ru-RU"/>
              </w:rPr>
            </w:pPr>
            <w:r>
              <w:rPr>
                <w:b/>
                <w:bCs/>
                <w:i/>
                <w:iCs/>
                <w:color w:val="000000"/>
                <w:lang w:eastAsia="ru-RU"/>
              </w:rPr>
              <w:t>Миға ш</w:t>
            </w:r>
            <w:r w:rsidRPr="00D14D72">
              <w:rPr>
                <w:b/>
                <w:bCs/>
                <w:i/>
                <w:iCs/>
                <w:color w:val="000000"/>
                <w:lang w:eastAsia="ru-RU"/>
              </w:rPr>
              <w:t>абу</w:t>
            </w:r>
            <w:r>
              <w:rPr>
                <w:b/>
                <w:bCs/>
                <w:i/>
                <w:iCs/>
                <w:color w:val="000000"/>
                <w:lang w:eastAsia="ru-RU"/>
              </w:rPr>
              <w:t>ы</w:t>
            </w:r>
            <w:r w:rsidRPr="00D14D72">
              <w:rPr>
                <w:b/>
                <w:bCs/>
                <w:i/>
                <w:iCs/>
                <w:color w:val="000000"/>
                <w:lang w:eastAsia="ru-RU"/>
              </w:rPr>
              <w:t>л.</w:t>
            </w:r>
          </w:p>
          <w:p w14:paraId="03037E5E" w14:textId="77777777" w:rsidR="009554C7" w:rsidRPr="00D14D72" w:rsidRDefault="009554C7" w:rsidP="00BB324F">
            <w:pPr>
              <w:rPr>
                <w:b/>
                <w:i/>
                <w:lang w:eastAsia="ru-RU"/>
              </w:rPr>
            </w:pPr>
            <w:r w:rsidRPr="00D14D72">
              <w:rPr>
                <w:b/>
                <w:i/>
                <w:lang w:eastAsia="ru-RU"/>
              </w:rPr>
              <w:t>Шаттық шеңбер.</w:t>
            </w:r>
          </w:p>
          <w:p w14:paraId="38139339" w14:textId="77777777" w:rsidR="009554C7" w:rsidRPr="00D14D72" w:rsidRDefault="009554C7" w:rsidP="00BB324F">
            <w:pPr>
              <w:rPr>
                <w:i/>
                <w:lang w:eastAsia="ru-RU"/>
              </w:rPr>
            </w:pPr>
            <w:r w:rsidRPr="00D14D72">
              <w:rPr>
                <w:i/>
                <w:lang w:eastAsia="ru-RU"/>
              </w:rPr>
              <w:t>Арайлап таң атты,</w:t>
            </w:r>
          </w:p>
          <w:p w14:paraId="6203B897" w14:textId="77777777" w:rsidR="009554C7" w:rsidRPr="00D14D72" w:rsidRDefault="009554C7" w:rsidP="00BB324F">
            <w:pPr>
              <w:rPr>
                <w:i/>
                <w:lang w:eastAsia="ru-RU"/>
              </w:rPr>
            </w:pPr>
            <w:r w:rsidRPr="00D14D72">
              <w:rPr>
                <w:i/>
                <w:lang w:eastAsia="ru-RU"/>
              </w:rPr>
              <w:t>Алтын сәуле таратты.</w:t>
            </w:r>
          </w:p>
          <w:p w14:paraId="43CD6341" w14:textId="77777777" w:rsidR="009554C7" w:rsidRPr="00D14D72" w:rsidRDefault="009554C7" w:rsidP="00BB324F">
            <w:pPr>
              <w:rPr>
                <w:i/>
                <w:lang w:eastAsia="ru-RU"/>
              </w:rPr>
            </w:pPr>
            <w:r w:rsidRPr="00D14D72">
              <w:rPr>
                <w:i/>
                <w:lang w:eastAsia="ru-RU"/>
              </w:rPr>
              <w:t>Жарқырайды даламыз,</w:t>
            </w:r>
          </w:p>
          <w:p w14:paraId="39658BC1" w14:textId="77777777" w:rsidR="009554C7" w:rsidRPr="00D14D72" w:rsidRDefault="009554C7" w:rsidP="00BB324F">
            <w:pPr>
              <w:rPr>
                <w:i/>
                <w:lang w:eastAsia="ru-RU"/>
              </w:rPr>
            </w:pPr>
            <w:r w:rsidRPr="00D14D72">
              <w:rPr>
                <w:i/>
                <w:lang w:eastAsia="ru-RU"/>
              </w:rPr>
              <w:t>Жарқырайды күніміз.</w:t>
            </w:r>
          </w:p>
          <w:p w14:paraId="07AF4E79" w14:textId="77777777" w:rsidR="009554C7" w:rsidRPr="00D14D72" w:rsidRDefault="009554C7" w:rsidP="00BB324F">
            <w:pPr>
              <w:rPr>
                <w:i/>
                <w:lang w:eastAsia="ru-RU"/>
              </w:rPr>
            </w:pPr>
            <w:r w:rsidRPr="00D14D72">
              <w:rPr>
                <w:i/>
                <w:lang w:eastAsia="ru-RU"/>
              </w:rPr>
              <w:t>Қайырлы таң балалар.</w:t>
            </w:r>
          </w:p>
          <w:p w14:paraId="6B6225E3" w14:textId="77777777" w:rsidR="009554C7" w:rsidRPr="00D14D72" w:rsidRDefault="009554C7" w:rsidP="00BB324F">
            <w:pPr>
              <w:rPr>
                <w:b/>
                <w:i/>
                <w:lang w:eastAsia="ru-RU"/>
              </w:rPr>
            </w:pPr>
            <w:r w:rsidRPr="00D14D72">
              <w:rPr>
                <w:b/>
                <w:i/>
                <w:lang w:eastAsia="ru-RU"/>
              </w:rPr>
              <w:lastRenderedPageBreak/>
              <w:t>Қызығушылықтарын ояту.</w:t>
            </w:r>
          </w:p>
          <w:p w14:paraId="2F545C91" w14:textId="77777777" w:rsidR="009554C7" w:rsidRPr="00D14D72" w:rsidRDefault="009554C7" w:rsidP="00BB324F">
            <w:pPr>
              <w:rPr>
                <w:b/>
                <w:i/>
                <w:lang w:eastAsia="ru-RU"/>
              </w:rPr>
            </w:pPr>
            <w:r w:rsidRPr="00D14D72">
              <w:rPr>
                <w:b/>
                <w:i/>
                <w:lang w:eastAsia="ru-RU"/>
              </w:rPr>
              <w:t>Тосын сәт.</w:t>
            </w:r>
          </w:p>
          <w:p w14:paraId="526FFE1E" w14:textId="77777777" w:rsidR="009554C7" w:rsidRDefault="009554C7" w:rsidP="00BB324F">
            <w:pPr>
              <w:rPr>
                <w:i/>
                <w:lang w:eastAsia="ru-RU"/>
              </w:rPr>
            </w:pPr>
            <w:r w:rsidRPr="00D14D72">
              <w:rPr>
                <w:i/>
                <w:lang w:eastAsia="ru-RU"/>
              </w:rPr>
              <w:t>Ата келеді.</w:t>
            </w:r>
          </w:p>
          <w:p w14:paraId="2D749DC4" w14:textId="77777777" w:rsidR="009554C7" w:rsidRPr="00D14D72" w:rsidRDefault="009554C7" w:rsidP="00BB324F">
            <w:pPr>
              <w:rPr>
                <w:i/>
                <w:lang w:eastAsia="ru-RU"/>
              </w:rPr>
            </w:pPr>
            <w:r w:rsidRPr="00D14D72">
              <w:rPr>
                <w:i/>
                <w:lang w:eastAsia="ru-RU"/>
              </w:rPr>
              <w:t>Балалардан көмек сұрайды.</w:t>
            </w:r>
          </w:p>
          <w:p w14:paraId="6DD52C03" w14:textId="77777777" w:rsidR="009554C7" w:rsidRPr="00D14D72" w:rsidRDefault="009554C7" w:rsidP="00BB324F">
            <w:pPr>
              <w:rPr>
                <w:i/>
                <w:lang w:eastAsia="ru-RU"/>
              </w:rPr>
            </w:pPr>
            <w:r w:rsidRPr="00D14D72">
              <w:rPr>
                <w:i/>
                <w:lang w:eastAsia="ru-RU"/>
              </w:rPr>
              <w:t>Үй жануарларына қора жасап беруді сұрайды.</w:t>
            </w:r>
          </w:p>
          <w:p w14:paraId="260657B1" w14:textId="77777777" w:rsidR="009554C7" w:rsidRPr="00D14D72" w:rsidRDefault="009554C7" w:rsidP="00BB324F">
            <w:pPr>
              <w:rPr>
                <w:b/>
                <w:i/>
                <w:lang w:eastAsia="ru-RU"/>
              </w:rPr>
            </w:pPr>
            <w:r w:rsidRPr="00D14D72">
              <w:rPr>
                <w:b/>
                <w:i/>
                <w:lang w:eastAsia="ru-RU"/>
              </w:rPr>
              <w:t>Ой қозғау.</w:t>
            </w:r>
          </w:p>
          <w:p w14:paraId="5C5EEAA7" w14:textId="77777777" w:rsidR="009554C7" w:rsidRPr="00D14D72" w:rsidRDefault="009554C7" w:rsidP="00BB324F">
            <w:pPr>
              <w:rPr>
                <w:i/>
                <w:lang w:eastAsia="ru-RU"/>
              </w:rPr>
            </w:pPr>
            <w:r w:rsidRPr="00D14D72">
              <w:rPr>
                <w:i/>
                <w:lang w:eastAsia="ru-RU"/>
              </w:rPr>
              <w:t>Мына суретке қараңдаршы ненің суреті?</w:t>
            </w:r>
          </w:p>
          <w:p w14:paraId="405D0234" w14:textId="77777777" w:rsidR="009554C7" w:rsidRPr="00D14D72" w:rsidRDefault="009554C7" w:rsidP="00BB324F">
            <w:pPr>
              <w:rPr>
                <w:i/>
              </w:rPr>
            </w:pPr>
            <w:r w:rsidRPr="00D14D72">
              <w:rPr>
                <w:i/>
              </w:rPr>
              <w:t>Қора неден жасалған ?</w:t>
            </w:r>
          </w:p>
          <w:p w14:paraId="4B2A5031" w14:textId="77777777" w:rsidR="009554C7" w:rsidRDefault="009554C7" w:rsidP="00BB324F">
            <w:pPr>
              <w:rPr>
                <w:i/>
              </w:rPr>
            </w:pPr>
            <w:r w:rsidRPr="00D14D72">
              <w:rPr>
                <w:i/>
              </w:rPr>
              <w:t>Қора не үшін керек ?</w:t>
            </w:r>
          </w:p>
          <w:p w14:paraId="315356B2" w14:textId="77777777" w:rsidR="009554C7" w:rsidRDefault="009554C7" w:rsidP="00BB324F">
            <w:pPr>
              <w:rPr>
                <w:i/>
                <w:color w:val="FF0000"/>
              </w:rPr>
            </w:pPr>
            <w:r w:rsidRPr="00BA1097">
              <w:rPr>
                <w:i/>
                <w:color w:val="FF0000"/>
              </w:rPr>
              <w:t>Сыни ойлау, бала үні.</w:t>
            </w:r>
          </w:p>
          <w:p w14:paraId="6531BDE8" w14:textId="77777777" w:rsidR="009554C7" w:rsidRPr="00AB0CD1" w:rsidRDefault="009554C7" w:rsidP="00BB324F">
            <w:pPr>
              <w:rPr>
                <w:i/>
                <w:color w:val="FF0000"/>
                <w:lang w:eastAsia="ru-RU"/>
              </w:rPr>
            </w:pPr>
            <w:r>
              <w:rPr>
                <w:i/>
                <w:color w:val="FF0000"/>
              </w:rPr>
              <w:t>Пед жет ойын: «Қорада нелер тұрады?»</w:t>
            </w:r>
          </w:p>
          <w:p w14:paraId="404F65EB" w14:textId="77777777" w:rsidR="009554C7" w:rsidRPr="00D14D72" w:rsidRDefault="009554C7" w:rsidP="00BB324F">
            <w:pPr>
              <w:rPr>
                <w:b/>
                <w:i/>
                <w:lang w:eastAsia="ru-RU"/>
              </w:rPr>
            </w:pPr>
            <w:r w:rsidRPr="00D14D72">
              <w:rPr>
                <w:b/>
                <w:i/>
                <w:lang w:eastAsia="ru-RU"/>
              </w:rPr>
              <w:t>Атаға көмектесу.</w:t>
            </w:r>
          </w:p>
          <w:p w14:paraId="4105ACC8" w14:textId="77777777" w:rsidR="009554C7" w:rsidRPr="00D14D72" w:rsidRDefault="009554C7" w:rsidP="00BB324F">
            <w:pPr>
              <w:rPr>
                <w:i/>
                <w:lang w:eastAsia="ru-RU"/>
              </w:rPr>
            </w:pPr>
            <w:r w:rsidRPr="00D14D72">
              <w:rPr>
                <w:i/>
                <w:lang w:eastAsia="ru-RU"/>
              </w:rPr>
              <w:t xml:space="preserve">Балаларға жануарларға қора(қоршау) қажет екендігін , оны құрастырғыштан  құрайтындығын </w:t>
            </w:r>
            <w:r>
              <w:rPr>
                <w:i/>
                <w:lang w:eastAsia="ru-RU"/>
              </w:rPr>
              <w:t>түсіндіру.</w:t>
            </w:r>
          </w:p>
          <w:p w14:paraId="11C24848" w14:textId="77777777" w:rsidR="009554C7" w:rsidRPr="00BA1097" w:rsidRDefault="009554C7" w:rsidP="00BB324F">
            <w:pPr>
              <w:rPr>
                <w:i/>
                <w:lang w:eastAsia="ru-RU"/>
              </w:rPr>
            </w:pPr>
            <w:r w:rsidRPr="00D14D72">
              <w:rPr>
                <w:b/>
                <w:i/>
                <w:lang w:eastAsia="ru-RU"/>
              </w:rPr>
              <w:t>Топқа бөлу.</w:t>
            </w:r>
            <w:r w:rsidRPr="00D14D72">
              <w:rPr>
                <w:i/>
                <w:lang w:eastAsia="ru-RU"/>
              </w:rPr>
              <w:t xml:space="preserve"> </w:t>
            </w:r>
          </w:p>
          <w:p w14:paraId="655B9A8A" w14:textId="77777777" w:rsidR="009554C7" w:rsidRPr="00BA1097" w:rsidRDefault="009554C7" w:rsidP="00BB324F">
            <w:pPr>
              <w:rPr>
                <w:i/>
                <w:color w:val="FF0000"/>
                <w:lang w:eastAsia="ru-RU"/>
              </w:rPr>
            </w:pPr>
            <w:r w:rsidRPr="00BA1097">
              <w:rPr>
                <w:i/>
                <w:color w:val="FF0000"/>
                <w:lang w:eastAsia="ru-RU"/>
              </w:rPr>
              <w:t>Оқу ортасы арқылы саралау.</w:t>
            </w:r>
          </w:p>
          <w:p w14:paraId="06449CAB" w14:textId="77777777" w:rsidR="009554C7" w:rsidRDefault="009554C7" w:rsidP="00BB324F">
            <w:pPr>
              <w:rPr>
                <w:i/>
                <w:lang w:eastAsia="ru-RU"/>
              </w:rPr>
            </w:pPr>
            <w:r>
              <w:rPr>
                <w:i/>
                <w:lang w:eastAsia="ru-RU"/>
              </w:rPr>
              <w:t>Жұмыс жасаудың әдіс-тәсілдерін өрсету,түсіндіру.</w:t>
            </w:r>
          </w:p>
          <w:p w14:paraId="113AFB41" w14:textId="77777777" w:rsidR="009554C7" w:rsidRPr="00D14D72" w:rsidRDefault="009554C7" w:rsidP="00BB324F">
            <w:pPr>
              <w:rPr>
                <w:i/>
                <w:lang w:eastAsia="ru-RU"/>
              </w:rPr>
            </w:pPr>
            <w:r w:rsidRPr="00D14D72">
              <w:rPr>
                <w:i/>
                <w:lang w:eastAsia="ru-RU"/>
              </w:rPr>
              <w:t>1-топ кірпіштерден қора жасайды.</w:t>
            </w:r>
          </w:p>
          <w:p w14:paraId="1EC5A9C2" w14:textId="77777777" w:rsidR="009554C7" w:rsidRDefault="009554C7" w:rsidP="00BB324F">
            <w:pPr>
              <w:rPr>
                <w:i/>
                <w:lang w:eastAsia="ru-RU"/>
              </w:rPr>
            </w:pPr>
            <w:r w:rsidRPr="00D14D72">
              <w:rPr>
                <w:i/>
                <w:lang w:eastAsia="ru-RU"/>
              </w:rPr>
              <w:t>2-топ лего ойыншықтарынан қора жасайды.</w:t>
            </w:r>
          </w:p>
          <w:p w14:paraId="200E3359" w14:textId="77777777" w:rsidR="009554C7" w:rsidRPr="00BA1097" w:rsidRDefault="009554C7" w:rsidP="00BB324F">
            <w:pPr>
              <w:rPr>
                <w:i/>
                <w:color w:val="FF0000"/>
                <w:lang w:eastAsia="ru-RU"/>
              </w:rPr>
            </w:pPr>
            <w:r w:rsidRPr="00BA1097">
              <w:rPr>
                <w:i/>
                <w:color w:val="FF0000"/>
                <w:lang w:eastAsia="ru-RU"/>
              </w:rPr>
              <w:t>Өнім арқылы саралау,</w:t>
            </w:r>
            <w:r>
              <w:rPr>
                <w:i/>
                <w:color w:val="FF0000"/>
                <w:lang w:eastAsia="ru-RU"/>
              </w:rPr>
              <w:t>креативтілік, командада жұмыс,</w:t>
            </w:r>
            <w:r w:rsidRPr="00BA1097">
              <w:rPr>
                <w:i/>
                <w:color w:val="FF0000"/>
                <w:lang w:eastAsia="ru-RU"/>
              </w:rPr>
              <w:t xml:space="preserve"> бала үні</w:t>
            </w:r>
            <w:r>
              <w:rPr>
                <w:i/>
                <w:color w:val="FF0000"/>
                <w:lang w:eastAsia="ru-RU"/>
              </w:rPr>
              <w:t>, жанама бақылау.</w:t>
            </w:r>
          </w:p>
          <w:p w14:paraId="5BD495D4" w14:textId="77777777" w:rsidR="009554C7" w:rsidRPr="00D14D72" w:rsidRDefault="009554C7" w:rsidP="00BB324F">
            <w:pPr>
              <w:rPr>
                <w:i/>
                <w:lang w:eastAsia="ru-RU"/>
              </w:rPr>
            </w:pPr>
            <w:r w:rsidRPr="00D14D72">
              <w:rPr>
                <w:b/>
                <w:i/>
                <w:lang w:eastAsia="ru-RU"/>
              </w:rPr>
              <w:t>Сергіту сәті.</w:t>
            </w:r>
            <w:r w:rsidRPr="00D14D72">
              <w:rPr>
                <w:i/>
                <w:lang w:eastAsia="ru-RU"/>
              </w:rPr>
              <w:t xml:space="preserve">                                    Жүгіреді ,жүгіреді кішкентай бұзаулар ал енді тұрады, қалай дыбыстайды мө,мө,мө </w:t>
            </w:r>
          </w:p>
          <w:p w14:paraId="0584BE36" w14:textId="77777777" w:rsidR="009554C7" w:rsidRPr="00D14D72" w:rsidRDefault="009554C7" w:rsidP="00BB324F">
            <w:pPr>
              <w:rPr>
                <w:i/>
                <w:lang w:eastAsia="ru-RU"/>
              </w:rPr>
            </w:pPr>
            <w:r w:rsidRPr="00D14D72">
              <w:rPr>
                <w:i/>
                <w:lang w:eastAsia="ru-RU"/>
              </w:rPr>
              <w:t xml:space="preserve">Жүгіреді ,жүгіреді кішкентай қозылар ,ал енді тұрады қалай дыбыстайды мә,мә,мә </w:t>
            </w:r>
          </w:p>
          <w:p w14:paraId="5081C913" w14:textId="77777777" w:rsidR="009554C7" w:rsidRPr="00D14D72" w:rsidRDefault="009554C7" w:rsidP="00BB324F">
            <w:pPr>
              <w:rPr>
                <w:i/>
                <w:lang w:eastAsia="ru-RU"/>
              </w:rPr>
            </w:pPr>
            <w:r w:rsidRPr="00D14D72">
              <w:rPr>
                <w:i/>
                <w:lang w:eastAsia="ru-RU"/>
              </w:rPr>
              <w:t>Жүгіреді ,жүгіреді кішкентай лақтар, ал енді тұрады қалай дыбыстайды бә,бә,бә.</w:t>
            </w:r>
          </w:p>
          <w:p w14:paraId="1E0BC53B" w14:textId="77777777" w:rsidR="009554C7" w:rsidRPr="00BA1097" w:rsidRDefault="009554C7" w:rsidP="00BB324F">
            <w:pPr>
              <w:rPr>
                <w:b/>
                <w:i/>
                <w:color w:val="FF0000"/>
                <w:lang w:eastAsia="ru-RU"/>
              </w:rPr>
            </w:pPr>
            <w:r w:rsidRPr="00BA1097">
              <w:rPr>
                <w:i/>
                <w:color w:val="FF0000"/>
                <w:lang w:eastAsia="ru-RU"/>
              </w:rPr>
              <w:lastRenderedPageBreak/>
              <w:t>Құрлымдалған  ойын: «Біздің қоралар»</w:t>
            </w:r>
            <w:r w:rsidRPr="00BA1097">
              <w:rPr>
                <w:b/>
                <w:i/>
                <w:color w:val="FF0000"/>
                <w:lang w:eastAsia="ru-RU"/>
              </w:rPr>
              <w:t xml:space="preserve"> </w:t>
            </w:r>
          </w:p>
          <w:p w14:paraId="449A2E6B" w14:textId="77777777" w:rsidR="009554C7" w:rsidRPr="00D14D72" w:rsidRDefault="009554C7" w:rsidP="00BB324F">
            <w:pPr>
              <w:rPr>
                <w:b/>
                <w:i/>
                <w:lang w:eastAsia="ru-RU"/>
              </w:rPr>
            </w:pPr>
            <w:r w:rsidRPr="00D14D72">
              <w:rPr>
                <w:b/>
                <w:i/>
                <w:lang w:eastAsia="ru-RU"/>
              </w:rPr>
              <w:t>Галерея шарлау.</w:t>
            </w:r>
          </w:p>
          <w:p w14:paraId="69F38B5F" w14:textId="77777777" w:rsidR="009554C7" w:rsidRDefault="009554C7" w:rsidP="00BB324F">
            <w:pPr>
              <w:rPr>
                <w:i/>
                <w:lang w:eastAsia="ru-RU"/>
              </w:rPr>
            </w:pPr>
            <w:r w:rsidRPr="00D14D72">
              <w:rPr>
                <w:i/>
                <w:lang w:eastAsia="ru-RU"/>
              </w:rPr>
              <w:t>Балалар бір-бірінің жұмыстарын бас бармақ әдісімен бағалайды.</w:t>
            </w:r>
          </w:p>
          <w:p w14:paraId="3F36A6CF" w14:textId="77777777" w:rsidR="009554C7" w:rsidRPr="00BA1097" w:rsidRDefault="009554C7" w:rsidP="00BB324F">
            <w:pPr>
              <w:rPr>
                <w:i/>
                <w:color w:val="FF0000"/>
                <w:lang w:eastAsia="ru-RU"/>
              </w:rPr>
            </w:pPr>
            <w:r w:rsidRPr="00BA1097">
              <w:rPr>
                <w:i/>
                <w:color w:val="FF0000"/>
                <w:lang w:eastAsia="ru-RU"/>
              </w:rPr>
              <w:t>Өнім арқылы саралау, сыни ойлау, бала үні.</w:t>
            </w:r>
          </w:p>
          <w:p w14:paraId="2EAA313C" w14:textId="77777777" w:rsidR="009554C7" w:rsidRDefault="009554C7" w:rsidP="00BB324F">
            <w:pPr>
              <w:rPr>
                <w:i/>
                <w:lang w:eastAsia="ru-RU"/>
              </w:rPr>
            </w:pPr>
            <w:r w:rsidRPr="00D14D72">
              <w:rPr>
                <w:i/>
                <w:lang w:eastAsia="ru-RU"/>
              </w:rPr>
              <w:t>Ата қуанып,б</w:t>
            </w:r>
            <w:r>
              <w:rPr>
                <w:i/>
                <w:lang w:eastAsia="ru-RU"/>
              </w:rPr>
              <w:t>алаларға рахмет айтып қоштасады</w:t>
            </w:r>
          </w:p>
          <w:p w14:paraId="522FA310" w14:textId="77777777" w:rsidR="009554C7" w:rsidRPr="00D14D72" w:rsidRDefault="009554C7" w:rsidP="00BB324F">
            <w:pPr>
              <w:rPr>
                <w:b/>
                <w:i/>
                <w:lang w:eastAsia="ru-RU"/>
              </w:rPr>
            </w:pPr>
            <w:r w:rsidRPr="00D14D72">
              <w:rPr>
                <w:b/>
                <w:i/>
                <w:lang w:eastAsia="ru-RU"/>
              </w:rPr>
              <w:t>Қорытынды.</w:t>
            </w:r>
          </w:p>
          <w:p w14:paraId="088F759B" w14:textId="77777777" w:rsidR="009554C7" w:rsidRPr="00D14D72" w:rsidRDefault="009554C7" w:rsidP="00BB324F">
            <w:pPr>
              <w:rPr>
                <w:i/>
                <w:lang w:eastAsia="ru-RU"/>
              </w:rPr>
            </w:pPr>
            <w:r w:rsidRPr="00D14D72">
              <w:rPr>
                <w:i/>
                <w:lang w:eastAsia="ru-RU"/>
              </w:rPr>
              <w:t>Балалардың жұмысын аяқтау.</w:t>
            </w:r>
          </w:p>
          <w:p w14:paraId="029F7828" w14:textId="77777777" w:rsidR="009554C7" w:rsidRPr="00D14D72" w:rsidRDefault="009554C7" w:rsidP="00BB324F">
            <w:pPr>
              <w:rPr>
                <w:i/>
                <w:lang w:eastAsia="ru-RU"/>
              </w:rPr>
            </w:pPr>
            <w:r w:rsidRPr="00D14D72">
              <w:rPr>
                <w:i/>
                <w:lang w:eastAsia="ru-RU"/>
              </w:rPr>
              <w:t>.Балаларды мадақтау.</w:t>
            </w:r>
          </w:p>
          <w:p w14:paraId="3AD13687" w14:textId="77777777" w:rsidR="009554C7" w:rsidRPr="00D14D72" w:rsidRDefault="009554C7" w:rsidP="00BB324F">
            <w:pPr>
              <w:rPr>
                <w:i/>
                <w:lang w:eastAsia="ru-RU"/>
              </w:rPr>
            </w:pPr>
          </w:p>
          <w:p w14:paraId="0725A207" w14:textId="77777777" w:rsidR="009554C7" w:rsidRPr="00D14D72" w:rsidRDefault="009554C7" w:rsidP="00BB324F">
            <w:pPr>
              <w:rPr>
                <w:i/>
                <w:lang w:eastAsia="ru-RU"/>
              </w:rPr>
            </w:pPr>
          </w:p>
          <w:p w14:paraId="49C5ADE0" w14:textId="77777777" w:rsidR="009554C7" w:rsidRPr="00D14D72" w:rsidRDefault="009554C7" w:rsidP="00BB324F">
            <w:pPr>
              <w:rPr>
                <w:i/>
                <w:lang w:eastAsia="ru-RU"/>
              </w:rPr>
            </w:pPr>
          </w:p>
        </w:tc>
        <w:tc>
          <w:tcPr>
            <w:tcW w:w="3256" w:type="dxa"/>
            <w:gridSpan w:val="4"/>
            <w:tcBorders>
              <w:top w:val="single" w:sz="4" w:space="0" w:color="auto"/>
              <w:left w:val="single" w:sz="4" w:space="0" w:color="auto"/>
              <w:bottom w:val="single" w:sz="4" w:space="0" w:color="auto"/>
              <w:right w:val="single" w:sz="4" w:space="0" w:color="auto"/>
            </w:tcBorders>
          </w:tcPr>
          <w:p w14:paraId="3FAC4138" w14:textId="77777777" w:rsidR="009554C7" w:rsidRPr="00D14D72" w:rsidRDefault="009554C7" w:rsidP="00BB324F">
            <w:pPr>
              <w:rPr>
                <w:i/>
              </w:rPr>
            </w:pPr>
            <w:r w:rsidRPr="00D14D72">
              <w:rPr>
                <w:b/>
                <w:i/>
              </w:rPr>
              <w:lastRenderedPageBreak/>
              <w:t>1.Жаратылыстану</w:t>
            </w:r>
          </w:p>
          <w:p w14:paraId="4E4EC8D3" w14:textId="77777777" w:rsidR="009554C7" w:rsidRDefault="009554C7" w:rsidP="00BB324F">
            <w:pPr>
              <w:rPr>
                <w:rFonts w:eastAsia="Calibri"/>
                <w:b/>
                <w:i/>
                <w:szCs w:val="24"/>
              </w:rPr>
            </w:pPr>
            <w:r>
              <w:rPr>
                <w:rFonts w:eastAsia="Calibri"/>
                <w:b/>
                <w:i/>
                <w:szCs w:val="24"/>
              </w:rPr>
              <w:t xml:space="preserve">Тақырыбы: </w:t>
            </w:r>
            <w:r w:rsidRPr="005B388D">
              <w:rPr>
                <w:rFonts w:eastAsia="Calibri"/>
                <w:i/>
                <w:szCs w:val="24"/>
              </w:rPr>
              <w:t>Үй жануарлары</w:t>
            </w:r>
            <w:r w:rsidRPr="005B388D">
              <w:rPr>
                <w:rFonts w:eastAsia="Calibri"/>
                <w:b/>
                <w:i/>
                <w:szCs w:val="24"/>
              </w:rPr>
              <w:t xml:space="preserve"> </w:t>
            </w:r>
          </w:p>
          <w:p w14:paraId="3F7B2B6E" w14:textId="77777777" w:rsidR="009554C7" w:rsidRDefault="009554C7" w:rsidP="00BB324F">
            <w:pPr>
              <w:rPr>
                <w:rFonts w:eastAsia="Calibri"/>
                <w:i/>
                <w:szCs w:val="24"/>
              </w:rPr>
            </w:pPr>
            <w:r w:rsidRPr="005B388D">
              <w:rPr>
                <w:rFonts w:eastAsia="Calibri"/>
                <w:b/>
                <w:i/>
                <w:szCs w:val="24"/>
              </w:rPr>
              <w:t>Мақсаты:</w:t>
            </w:r>
            <w:r w:rsidRPr="005B388D">
              <w:rPr>
                <w:i/>
                <w:szCs w:val="24"/>
              </w:rPr>
              <w:t xml:space="preserve"> </w:t>
            </w:r>
            <w:r w:rsidRPr="005B388D">
              <w:rPr>
                <w:rFonts w:eastAsia="Calibri"/>
                <w:i/>
                <w:szCs w:val="24"/>
              </w:rPr>
              <w:t xml:space="preserve">Үй жануарларымен таныса отырып,  олардың тіршілік әрекеті туралы  өз ойларын айта алады. </w:t>
            </w:r>
          </w:p>
          <w:p w14:paraId="733E0090"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Геомет пішіндер, дидактикалық материалдар.</w:t>
            </w:r>
          </w:p>
          <w:p w14:paraId="2CA879D8"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56570BBD" w14:textId="77777777" w:rsidR="009554C7" w:rsidRPr="00BA1097" w:rsidRDefault="009554C7" w:rsidP="00BB324F">
            <w:pPr>
              <w:rPr>
                <w:rFonts w:eastAsia="Calibri"/>
                <w:b/>
                <w:i/>
              </w:rPr>
            </w:pPr>
            <w:r>
              <w:rPr>
                <w:rFonts w:eastAsia="Calibri"/>
                <w:b/>
                <w:i/>
              </w:rPr>
              <w:t>ҰОҚ өтілу барысы</w:t>
            </w:r>
          </w:p>
          <w:p w14:paraId="646A3B4F" w14:textId="77777777" w:rsidR="009554C7" w:rsidRPr="00D14D72" w:rsidRDefault="009554C7" w:rsidP="00BB324F">
            <w:pPr>
              <w:rPr>
                <w:b/>
                <w:i/>
                <w:color w:val="000000"/>
                <w:lang w:eastAsia="ru-RU"/>
              </w:rPr>
            </w:pPr>
            <w:r w:rsidRPr="00D14D72">
              <w:rPr>
                <w:b/>
                <w:i/>
                <w:color w:val="000000"/>
                <w:lang w:eastAsia="ru-RU"/>
              </w:rPr>
              <w:t>1.Шаттық шеңбері:</w:t>
            </w:r>
          </w:p>
          <w:p w14:paraId="5A7223E2" w14:textId="77777777" w:rsidR="009554C7" w:rsidRPr="00D14D72" w:rsidRDefault="009554C7" w:rsidP="00BB324F">
            <w:pPr>
              <w:rPr>
                <w:i/>
                <w:color w:val="000000"/>
                <w:lang w:eastAsia="ru-RU"/>
              </w:rPr>
            </w:pPr>
            <w:r w:rsidRPr="00D14D72">
              <w:rPr>
                <w:i/>
                <w:color w:val="000000"/>
                <w:lang w:eastAsia="ru-RU"/>
              </w:rPr>
              <w:t>«Жылы сөздер»</w:t>
            </w:r>
          </w:p>
          <w:p w14:paraId="67D77B4D" w14:textId="77777777" w:rsidR="009554C7" w:rsidRDefault="009554C7" w:rsidP="00BB324F">
            <w:pPr>
              <w:rPr>
                <w:i/>
                <w:color w:val="000000"/>
                <w:lang w:eastAsia="ru-RU"/>
              </w:rPr>
            </w:pPr>
            <w:r w:rsidRPr="00D14D72">
              <w:rPr>
                <w:i/>
                <w:color w:val="000000"/>
                <w:lang w:eastAsia="ru-RU"/>
              </w:rPr>
              <w:t>Балалар шеңбер бойымен тұрып, өз аналарының еркелететін сөздерін айтып шығады.</w:t>
            </w:r>
          </w:p>
          <w:p w14:paraId="50A22FE2" w14:textId="77777777" w:rsidR="009554C7" w:rsidRPr="00F265D8" w:rsidRDefault="009554C7" w:rsidP="00BB324F">
            <w:pPr>
              <w:rPr>
                <w:b/>
                <w:i/>
                <w:color w:val="FF0000"/>
                <w:lang w:eastAsia="ru-RU"/>
              </w:rPr>
            </w:pPr>
            <w:r w:rsidRPr="00F265D8">
              <w:rPr>
                <w:b/>
                <w:i/>
                <w:color w:val="FF0000"/>
                <w:lang w:eastAsia="ru-RU"/>
              </w:rPr>
              <w:t xml:space="preserve">Пед жет </w:t>
            </w:r>
            <w:r w:rsidRPr="00F265D8">
              <w:rPr>
                <w:b/>
                <w:i/>
                <w:color w:val="FF0000"/>
                <w:shd w:val="clear" w:color="auto" w:fill="FFFFFF"/>
              </w:rPr>
              <w:t xml:space="preserve">ойын: </w:t>
            </w:r>
            <w:r w:rsidRPr="00F265D8">
              <w:rPr>
                <w:b/>
                <w:i/>
                <w:color w:val="FF0000"/>
                <w:lang w:eastAsia="ru-RU"/>
              </w:rPr>
              <w:t xml:space="preserve">« Даусынан таны» </w:t>
            </w:r>
          </w:p>
          <w:p w14:paraId="7913D50E" w14:textId="77777777" w:rsidR="009554C7" w:rsidRDefault="009554C7" w:rsidP="00BB324F">
            <w:pPr>
              <w:rPr>
                <w:i/>
                <w:color w:val="000000"/>
                <w:lang w:eastAsia="ru-RU"/>
              </w:rPr>
            </w:pPr>
            <w:r>
              <w:rPr>
                <w:i/>
                <w:color w:val="000000"/>
                <w:lang w:eastAsia="ru-RU"/>
              </w:rPr>
              <w:t>Шарты: Ү</w:t>
            </w:r>
            <w:r w:rsidRPr="00D14D72">
              <w:rPr>
                <w:i/>
                <w:color w:val="000000"/>
                <w:lang w:eastAsia="ru-RU"/>
              </w:rPr>
              <w:t xml:space="preserve">нтаспаны тындату </w:t>
            </w:r>
            <w:r w:rsidRPr="00D14D72">
              <w:rPr>
                <w:i/>
                <w:color w:val="000000"/>
                <w:lang w:eastAsia="ru-RU"/>
              </w:rPr>
              <w:lastRenderedPageBreak/>
              <w:t>(жануарлар</w:t>
            </w:r>
            <w:r>
              <w:rPr>
                <w:i/>
                <w:color w:val="000000"/>
                <w:lang w:eastAsia="ru-RU"/>
              </w:rPr>
              <w:t>дың дауысынан не екенің табады)</w:t>
            </w:r>
          </w:p>
          <w:p w14:paraId="08E15FC4" w14:textId="77777777" w:rsidR="009554C7" w:rsidRPr="00F265D8" w:rsidRDefault="009554C7" w:rsidP="00BB324F">
            <w:pPr>
              <w:rPr>
                <w:i/>
                <w:color w:val="FF0000"/>
                <w:lang w:eastAsia="ru-RU"/>
              </w:rPr>
            </w:pPr>
            <w:r w:rsidRPr="00F265D8">
              <w:rPr>
                <w:i/>
                <w:color w:val="FF0000"/>
                <w:lang w:eastAsia="ru-RU"/>
              </w:rPr>
              <w:t>Сыни ойлау, комуникативтілік дағды, бала үні</w:t>
            </w:r>
          </w:p>
          <w:p w14:paraId="4923A869" w14:textId="77777777" w:rsidR="009554C7" w:rsidRPr="00F265D8" w:rsidRDefault="009554C7" w:rsidP="00BB324F">
            <w:pPr>
              <w:rPr>
                <w:b/>
                <w:i/>
                <w:color w:val="000000"/>
                <w:lang w:eastAsia="ru-RU"/>
              </w:rPr>
            </w:pPr>
            <w:r>
              <w:rPr>
                <w:b/>
                <w:i/>
                <w:color w:val="000000"/>
                <w:lang w:eastAsia="ru-RU"/>
              </w:rPr>
              <w:t>Ой қозғау.АҚТ технол жұмыс.</w:t>
            </w:r>
            <w:r w:rsidRPr="00D14D72">
              <w:rPr>
                <w:b/>
                <w:i/>
                <w:color w:val="000000"/>
                <w:lang w:eastAsia="ru-RU"/>
              </w:rPr>
              <w:t xml:space="preserve"> </w:t>
            </w:r>
            <w:r w:rsidRPr="00D14D72">
              <w:rPr>
                <w:i/>
                <w:color w:val="000000"/>
                <w:lang w:eastAsia="ru-RU"/>
              </w:rPr>
              <w:br/>
              <w:t>Бейнетаспадан не көрдіңдер?</w:t>
            </w:r>
          </w:p>
          <w:p w14:paraId="7800A58C" w14:textId="77777777" w:rsidR="009554C7" w:rsidRPr="00D14D72" w:rsidRDefault="009554C7" w:rsidP="00BB324F">
            <w:pPr>
              <w:rPr>
                <w:i/>
                <w:color w:val="000000"/>
                <w:lang w:eastAsia="ru-RU"/>
              </w:rPr>
            </w:pPr>
            <w:r w:rsidRPr="00D14D72">
              <w:rPr>
                <w:i/>
                <w:noProof/>
                <w:color w:val="000000"/>
                <w:lang w:eastAsia="ru-RU"/>
              </w:rPr>
              <w:drawing>
                <wp:inline distT="0" distB="0" distL="0" distR="0" wp14:anchorId="2A72981A" wp14:editId="0941DDD0">
                  <wp:extent cx="1590675" cy="1193006"/>
                  <wp:effectExtent l="0" t="0" r="0" b="7620"/>
                  <wp:docPr id="11281" name="Рисунок 11281" descr="C:\Users\асер\Desktop\ересек топ\ДИДАКТИКА МАТЕРИАЛЛ\IMG-20191007-WA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р\Desktop\ересек топ\ДИДАКТИКА МАТЕРИАЛЛ\IMG-20191007-WA022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90843" cy="1193132"/>
                          </a:xfrm>
                          <a:prstGeom prst="rect">
                            <a:avLst/>
                          </a:prstGeom>
                          <a:noFill/>
                          <a:ln>
                            <a:noFill/>
                          </a:ln>
                        </pic:spPr>
                      </pic:pic>
                    </a:graphicData>
                  </a:graphic>
                </wp:inline>
              </w:drawing>
            </w:r>
          </w:p>
          <w:p w14:paraId="4BDBF128" w14:textId="77777777" w:rsidR="009554C7" w:rsidRPr="00D14D72" w:rsidRDefault="009554C7" w:rsidP="00BB324F">
            <w:pPr>
              <w:rPr>
                <w:i/>
                <w:color w:val="000000"/>
                <w:lang w:eastAsia="ru-RU"/>
              </w:rPr>
            </w:pPr>
          </w:p>
          <w:p w14:paraId="4FBF6AC4" w14:textId="77777777" w:rsidR="009554C7" w:rsidRPr="00D14D72" w:rsidRDefault="009554C7" w:rsidP="00BB324F">
            <w:pPr>
              <w:rPr>
                <w:i/>
                <w:color w:val="000000"/>
                <w:lang w:eastAsia="ru-RU"/>
              </w:rPr>
            </w:pPr>
            <w:r w:rsidRPr="00D14D72">
              <w:rPr>
                <w:i/>
                <w:color w:val="000000"/>
                <w:lang w:eastAsia="ru-RU"/>
              </w:rPr>
              <w:t xml:space="preserve">Неліктен бұларды үй жануарлары дейміз? </w:t>
            </w:r>
          </w:p>
          <w:p w14:paraId="7D6FB5DE" w14:textId="77777777" w:rsidR="009554C7" w:rsidRPr="00D14D72" w:rsidRDefault="009554C7" w:rsidP="00BB324F">
            <w:pPr>
              <w:rPr>
                <w:i/>
                <w:color w:val="000000"/>
                <w:lang w:eastAsia="ru-RU"/>
              </w:rPr>
            </w:pPr>
            <w:r w:rsidRPr="00D14D72">
              <w:rPr>
                <w:i/>
                <w:color w:val="000000"/>
                <w:lang w:eastAsia="ru-RU"/>
              </w:rPr>
              <w:t xml:space="preserve">Үй жануарлары қайда тұрады? </w:t>
            </w:r>
          </w:p>
          <w:p w14:paraId="41A10F97" w14:textId="77777777" w:rsidR="009554C7" w:rsidRPr="00D14D72" w:rsidRDefault="009554C7" w:rsidP="00BB324F">
            <w:pPr>
              <w:rPr>
                <w:i/>
              </w:rPr>
            </w:pPr>
            <w:r w:rsidRPr="00D14D72">
              <w:rPr>
                <w:i/>
                <w:color w:val="000000"/>
                <w:lang w:eastAsia="ru-RU"/>
              </w:rPr>
              <w:t>Олардың төлдері қалай аталады?</w:t>
            </w:r>
            <w:r w:rsidRPr="00D14D72">
              <w:rPr>
                <w:i/>
              </w:rPr>
              <w:t xml:space="preserve"> </w:t>
            </w:r>
          </w:p>
          <w:p w14:paraId="5ADFFD21" w14:textId="77777777" w:rsidR="009554C7" w:rsidRPr="00D14D72" w:rsidRDefault="009554C7" w:rsidP="00BB324F">
            <w:pPr>
              <w:rPr>
                <w:i/>
                <w:color w:val="000000"/>
                <w:lang w:eastAsia="ru-RU"/>
              </w:rPr>
            </w:pPr>
            <w:r w:rsidRPr="00D14D72">
              <w:rPr>
                <w:i/>
                <w:color w:val="000000"/>
                <w:lang w:eastAsia="ru-RU"/>
              </w:rPr>
              <w:t>Түйенің төлі ботақан,</w:t>
            </w:r>
          </w:p>
          <w:p w14:paraId="5DFEBCB1" w14:textId="77777777" w:rsidR="009554C7" w:rsidRPr="00D14D72" w:rsidRDefault="009554C7" w:rsidP="00BB324F">
            <w:pPr>
              <w:rPr>
                <w:i/>
                <w:color w:val="000000"/>
                <w:lang w:eastAsia="ru-RU"/>
              </w:rPr>
            </w:pPr>
            <w:r w:rsidRPr="00D14D72">
              <w:rPr>
                <w:i/>
                <w:color w:val="000000"/>
                <w:lang w:eastAsia="ru-RU"/>
              </w:rPr>
              <w:t>Жылқының төлі құлын</w:t>
            </w:r>
          </w:p>
          <w:p w14:paraId="1099CD1D" w14:textId="77777777" w:rsidR="009554C7" w:rsidRPr="00D14D72" w:rsidRDefault="009554C7" w:rsidP="00BB324F">
            <w:pPr>
              <w:rPr>
                <w:i/>
                <w:color w:val="000000"/>
                <w:lang w:eastAsia="ru-RU"/>
              </w:rPr>
            </w:pPr>
            <w:r w:rsidRPr="00D14D72">
              <w:rPr>
                <w:i/>
                <w:color w:val="000000"/>
                <w:lang w:eastAsia="ru-RU"/>
              </w:rPr>
              <w:t>Ешкінің төлі лақ,</w:t>
            </w:r>
          </w:p>
          <w:p w14:paraId="775E79D8" w14:textId="77777777" w:rsidR="009554C7" w:rsidRPr="00D14D72" w:rsidRDefault="009554C7" w:rsidP="00BB324F">
            <w:pPr>
              <w:rPr>
                <w:i/>
                <w:color w:val="000000"/>
                <w:lang w:eastAsia="ru-RU"/>
              </w:rPr>
            </w:pPr>
            <w:r w:rsidRPr="00D14D72">
              <w:rPr>
                <w:i/>
                <w:color w:val="000000"/>
                <w:lang w:eastAsia="ru-RU"/>
              </w:rPr>
              <w:t>Қойдың төлі қозы,</w:t>
            </w:r>
          </w:p>
          <w:p w14:paraId="7E754907" w14:textId="77777777" w:rsidR="009554C7" w:rsidRDefault="009554C7" w:rsidP="00BB324F">
            <w:pPr>
              <w:rPr>
                <w:i/>
              </w:rPr>
            </w:pPr>
            <w:r w:rsidRPr="00D14D72">
              <w:rPr>
                <w:i/>
                <w:color w:val="000000"/>
                <w:lang w:eastAsia="ru-RU"/>
              </w:rPr>
              <w:t>Сиырдың төлі бұзау.</w:t>
            </w:r>
            <w:r w:rsidRPr="00D14D72">
              <w:rPr>
                <w:i/>
              </w:rPr>
              <w:t xml:space="preserve"> </w:t>
            </w:r>
          </w:p>
          <w:p w14:paraId="747F9198" w14:textId="77777777" w:rsidR="009554C7" w:rsidRPr="00F265D8" w:rsidRDefault="009554C7" w:rsidP="00BB324F">
            <w:pPr>
              <w:rPr>
                <w:i/>
                <w:color w:val="FF0000"/>
              </w:rPr>
            </w:pPr>
            <w:r w:rsidRPr="00F265D8">
              <w:rPr>
                <w:i/>
                <w:color w:val="FF0000"/>
              </w:rPr>
              <w:t>Мазмұн арқылы саралау, 4К моделі, бала үні.</w:t>
            </w:r>
          </w:p>
          <w:p w14:paraId="5D015E64" w14:textId="77777777" w:rsidR="009554C7" w:rsidRPr="00D14D72" w:rsidRDefault="009554C7" w:rsidP="00BB324F">
            <w:pPr>
              <w:rPr>
                <w:i/>
                <w:color w:val="000000"/>
                <w:lang w:eastAsia="ru-RU"/>
              </w:rPr>
            </w:pPr>
            <w:r w:rsidRPr="00D14D72">
              <w:rPr>
                <w:b/>
                <w:i/>
                <w:color w:val="000000"/>
                <w:lang w:eastAsia="ru-RU"/>
              </w:rPr>
              <w:t>Өзекті сұрақ:</w:t>
            </w:r>
            <w:r w:rsidRPr="00D14D72">
              <w:rPr>
                <w:i/>
                <w:color w:val="000000"/>
                <w:lang w:eastAsia="ru-RU"/>
              </w:rPr>
              <w:t xml:space="preserve"> Жануарлар адамға не үшін қажет?Не береді?</w:t>
            </w:r>
          </w:p>
          <w:p w14:paraId="188F0B01" w14:textId="77777777" w:rsidR="009554C7" w:rsidRPr="00D14D72" w:rsidRDefault="009554C7" w:rsidP="00BB324F">
            <w:pPr>
              <w:rPr>
                <w:i/>
                <w:color w:val="000000"/>
                <w:lang w:eastAsia="ru-RU"/>
              </w:rPr>
            </w:pPr>
            <w:r w:rsidRPr="00D14D72">
              <w:rPr>
                <w:i/>
                <w:color w:val="000000"/>
                <w:lang w:eastAsia="ru-RU"/>
              </w:rPr>
              <w:t>Тірек сызба</w:t>
            </w:r>
            <w:r>
              <w:rPr>
                <w:i/>
                <w:color w:val="000000"/>
                <w:lang w:eastAsia="ru-RU"/>
              </w:rPr>
              <w:t>мен жұмыс.</w:t>
            </w:r>
          </w:p>
          <w:p w14:paraId="42A5F5B0" w14:textId="77777777" w:rsidR="009554C7" w:rsidRPr="00D14D72" w:rsidRDefault="009554C7" w:rsidP="00BB324F">
            <w:pPr>
              <w:rPr>
                <w:i/>
                <w:color w:val="000000"/>
                <w:lang w:eastAsia="ru-RU"/>
              </w:rPr>
            </w:pPr>
          </w:p>
          <w:p w14:paraId="73CF2FFC" w14:textId="77777777" w:rsidR="009554C7" w:rsidRPr="00D14D72" w:rsidRDefault="009554C7" w:rsidP="00BB324F">
            <w:pPr>
              <w:jc w:val="center"/>
              <w:rPr>
                <w:i/>
                <w:color w:val="000000"/>
                <w:lang w:eastAsia="ru-RU"/>
              </w:rPr>
            </w:pPr>
            <w:r w:rsidRPr="00D14D72">
              <w:rPr>
                <w:i/>
                <w:noProof/>
                <w:color w:val="000000"/>
                <w:lang w:eastAsia="ru-RU"/>
              </w:rPr>
              <w:drawing>
                <wp:inline distT="0" distB="0" distL="0" distR="0" wp14:anchorId="3EE7292A" wp14:editId="4522F75D">
                  <wp:extent cx="1181100" cy="746760"/>
                  <wp:effectExtent l="0" t="0" r="0" b="0"/>
                  <wp:docPr id="11282" name="Рисунок 11282" descr="C:\Users\асер\Desktop\Telegram Images\255413297_9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р\Desktop\Telegram Images\255413297_9290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83071" cy="748006"/>
                          </a:xfrm>
                          <a:prstGeom prst="rect">
                            <a:avLst/>
                          </a:prstGeom>
                          <a:noFill/>
                          <a:ln>
                            <a:noFill/>
                          </a:ln>
                        </pic:spPr>
                      </pic:pic>
                    </a:graphicData>
                  </a:graphic>
                </wp:inline>
              </w:drawing>
            </w:r>
          </w:p>
          <w:p w14:paraId="6E70C896" w14:textId="77777777" w:rsidR="009554C7" w:rsidRDefault="009554C7" w:rsidP="00BB324F">
            <w:pPr>
              <w:rPr>
                <w:b/>
                <w:i/>
                <w:color w:val="000000"/>
                <w:lang w:eastAsia="ru-RU"/>
              </w:rPr>
            </w:pPr>
            <w:r>
              <w:rPr>
                <w:b/>
                <w:i/>
                <w:color w:val="000000"/>
                <w:lang w:eastAsia="ru-RU"/>
              </w:rPr>
              <w:t>Топтық  жұмыс.</w:t>
            </w:r>
          </w:p>
          <w:p w14:paraId="77CC0E03" w14:textId="77777777" w:rsidR="009554C7" w:rsidRPr="00F265D8" w:rsidRDefault="009554C7" w:rsidP="00BB324F">
            <w:pPr>
              <w:rPr>
                <w:i/>
                <w:color w:val="FF0000"/>
                <w:lang w:eastAsia="ru-RU"/>
              </w:rPr>
            </w:pPr>
            <w:r w:rsidRPr="00F265D8">
              <w:rPr>
                <w:i/>
                <w:color w:val="FF0000"/>
                <w:lang w:eastAsia="ru-RU"/>
              </w:rPr>
              <w:t>Оқу ортасы арқылы саралау.</w:t>
            </w:r>
          </w:p>
          <w:p w14:paraId="6A427C1A" w14:textId="77777777" w:rsidR="009554C7" w:rsidRPr="00D14D72" w:rsidRDefault="009554C7" w:rsidP="00BB324F">
            <w:pPr>
              <w:rPr>
                <w:b/>
                <w:i/>
                <w:color w:val="000000"/>
                <w:lang w:eastAsia="ru-RU"/>
              </w:rPr>
            </w:pPr>
            <w:r w:rsidRPr="00D14D72">
              <w:rPr>
                <w:b/>
                <w:i/>
                <w:color w:val="000000"/>
                <w:lang w:eastAsia="ru-RU"/>
              </w:rPr>
              <w:t>Балаларды 2 топқа бөлу.</w:t>
            </w:r>
          </w:p>
          <w:p w14:paraId="139FEAC2" w14:textId="77777777" w:rsidR="009554C7" w:rsidRDefault="009554C7" w:rsidP="00BB324F">
            <w:pPr>
              <w:rPr>
                <w:i/>
                <w:color w:val="000000"/>
                <w:lang w:eastAsia="ru-RU"/>
              </w:rPr>
            </w:pPr>
            <w:r>
              <w:rPr>
                <w:i/>
                <w:color w:val="000000"/>
                <w:lang w:eastAsia="ru-RU"/>
              </w:rPr>
              <w:t>1 – топ Құрлымдалған ойын:</w:t>
            </w:r>
            <w:r w:rsidRPr="00D14D72">
              <w:rPr>
                <w:i/>
                <w:color w:val="000000"/>
                <w:lang w:eastAsia="ru-RU"/>
              </w:rPr>
              <w:t xml:space="preserve"> «Жануарлардың төлдерін тап» </w:t>
            </w:r>
          </w:p>
          <w:p w14:paraId="78FDCADF" w14:textId="77777777" w:rsidR="009554C7" w:rsidRPr="00D14D72" w:rsidRDefault="009554C7" w:rsidP="00BB324F">
            <w:pPr>
              <w:rPr>
                <w:i/>
                <w:color w:val="000000"/>
                <w:lang w:eastAsia="ru-RU"/>
              </w:rPr>
            </w:pPr>
            <w:r>
              <w:rPr>
                <w:i/>
                <w:color w:val="000000"/>
                <w:lang w:eastAsia="ru-RU"/>
              </w:rPr>
              <w:lastRenderedPageBreak/>
              <w:t xml:space="preserve">Шарты: </w:t>
            </w:r>
            <w:r w:rsidRPr="00D14D72">
              <w:rPr>
                <w:i/>
                <w:color w:val="000000"/>
                <w:lang w:eastAsia="ru-RU"/>
              </w:rPr>
              <w:t>(суреттен уй жануарларын төлдерын сәйкестендіреді)</w:t>
            </w:r>
          </w:p>
          <w:p w14:paraId="3B5CC845" w14:textId="77777777" w:rsidR="009554C7" w:rsidRPr="00D14D72" w:rsidRDefault="009554C7" w:rsidP="00BB324F">
            <w:pPr>
              <w:rPr>
                <w:i/>
                <w:color w:val="000000"/>
                <w:lang w:eastAsia="ru-RU"/>
              </w:rPr>
            </w:pPr>
            <w:r w:rsidRPr="00D14D72">
              <w:rPr>
                <w:i/>
                <w:color w:val="000000"/>
                <w:lang w:eastAsia="ru-RU"/>
              </w:rPr>
              <w:t xml:space="preserve">2 – топпен </w:t>
            </w:r>
            <w:r>
              <w:rPr>
                <w:i/>
                <w:color w:val="000000"/>
                <w:lang w:eastAsia="ru-RU"/>
              </w:rPr>
              <w:t>Құрлымдалған ойын:</w:t>
            </w:r>
            <w:r w:rsidRPr="00D14D72">
              <w:rPr>
                <w:i/>
                <w:color w:val="000000"/>
                <w:lang w:eastAsia="ru-RU"/>
              </w:rPr>
              <w:t xml:space="preserve"> «</w:t>
            </w:r>
            <w:r w:rsidRPr="00D14D72">
              <w:rPr>
                <w:bCs/>
                <w:i/>
                <w:color w:val="000000"/>
                <w:lang w:eastAsia="ru-RU"/>
              </w:rPr>
              <w:t>Жануарларды мекеніне орналастыр»</w:t>
            </w:r>
            <w:r w:rsidRPr="00D14D72">
              <w:rPr>
                <w:i/>
                <w:color w:val="000000"/>
                <w:lang w:eastAsia="ru-RU"/>
              </w:rPr>
              <w:t> ойыны</w:t>
            </w:r>
          </w:p>
          <w:p w14:paraId="717BD143" w14:textId="77777777" w:rsidR="009554C7" w:rsidRDefault="009554C7" w:rsidP="00BB324F">
            <w:pPr>
              <w:jc w:val="center"/>
              <w:rPr>
                <w:i/>
                <w:color w:val="000000"/>
                <w:lang w:eastAsia="ru-RU"/>
              </w:rPr>
            </w:pPr>
            <w:r w:rsidRPr="00D14D72">
              <w:rPr>
                <w:i/>
                <w:noProof/>
                <w:color w:val="000000"/>
                <w:lang w:eastAsia="ru-RU"/>
              </w:rPr>
              <w:drawing>
                <wp:inline distT="0" distB="0" distL="0" distR="0" wp14:anchorId="69789315" wp14:editId="51AF86D6">
                  <wp:extent cx="1269675" cy="952500"/>
                  <wp:effectExtent l="0" t="0" r="6985" b="0"/>
                  <wp:docPr id="11283" name="Рисунок 11283" descr="C:\Users\асер\Desktop\ересек топ\ДИДАКТИКА МАТЕРИАЛЛ\IMG-20200516-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р\Desktop\ересек топ\ДИДАКТИКА МАТЕРИАЛЛ\IMG-20200516-WA008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71144" cy="953602"/>
                          </a:xfrm>
                          <a:prstGeom prst="rect">
                            <a:avLst/>
                          </a:prstGeom>
                          <a:noFill/>
                          <a:ln>
                            <a:noFill/>
                          </a:ln>
                        </pic:spPr>
                      </pic:pic>
                    </a:graphicData>
                  </a:graphic>
                </wp:inline>
              </w:drawing>
            </w:r>
          </w:p>
          <w:p w14:paraId="3617DB25" w14:textId="77777777" w:rsidR="009554C7" w:rsidRPr="00F265D8" w:rsidRDefault="009554C7" w:rsidP="00BB324F">
            <w:pPr>
              <w:rPr>
                <w:i/>
                <w:color w:val="FF0000"/>
                <w:lang w:eastAsia="ru-RU"/>
              </w:rPr>
            </w:pPr>
            <w:r>
              <w:rPr>
                <w:i/>
                <w:color w:val="FF0000"/>
                <w:lang w:eastAsia="ru-RU"/>
              </w:rPr>
              <w:t>Жаппай бақылау, командамен жұмыс, сыни ойлау, бала үні</w:t>
            </w:r>
          </w:p>
          <w:p w14:paraId="4C3EF22F" w14:textId="77777777" w:rsidR="009554C7" w:rsidRPr="00D14D72" w:rsidRDefault="009554C7" w:rsidP="00BB324F">
            <w:pPr>
              <w:rPr>
                <w:b/>
                <w:i/>
              </w:rPr>
            </w:pPr>
            <w:r w:rsidRPr="00D14D72">
              <w:rPr>
                <w:b/>
                <w:i/>
                <w:lang w:eastAsia="ru-RU"/>
              </w:rPr>
              <w:t>Сергіту сәті.</w:t>
            </w:r>
            <w:r w:rsidRPr="00D14D72">
              <w:rPr>
                <w:b/>
                <w:i/>
              </w:rPr>
              <w:t xml:space="preserve"> </w:t>
            </w:r>
          </w:p>
          <w:p w14:paraId="25DDC373" w14:textId="77777777" w:rsidR="009554C7" w:rsidRPr="00D14D72" w:rsidRDefault="009554C7" w:rsidP="00BB324F">
            <w:pPr>
              <w:rPr>
                <w:i/>
                <w:lang w:eastAsia="ru-RU"/>
              </w:rPr>
            </w:pPr>
            <w:r w:rsidRPr="00D14D72">
              <w:rPr>
                <w:i/>
                <w:lang w:eastAsia="ru-RU"/>
              </w:rPr>
              <w:t xml:space="preserve">Секірейік, жүгірейік </w:t>
            </w:r>
          </w:p>
          <w:p w14:paraId="479FEC77" w14:textId="77777777" w:rsidR="009554C7" w:rsidRPr="00D14D72" w:rsidRDefault="009554C7" w:rsidP="00BB324F">
            <w:pPr>
              <w:rPr>
                <w:i/>
                <w:lang w:eastAsia="ru-RU"/>
              </w:rPr>
            </w:pPr>
            <w:r w:rsidRPr="00D14D72">
              <w:rPr>
                <w:i/>
                <w:lang w:eastAsia="ru-RU"/>
              </w:rPr>
              <w:t>(бір орында секіру, жүгіру)</w:t>
            </w:r>
          </w:p>
          <w:p w14:paraId="5D3F7B54" w14:textId="77777777" w:rsidR="009554C7" w:rsidRPr="00D14D72" w:rsidRDefault="009554C7" w:rsidP="00BB324F">
            <w:pPr>
              <w:rPr>
                <w:i/>
                <w:lang w:eastAsia="ru-RU"/>
              </w:rPr>
            </w:pPr>
            <w:r w:rsidRPr="00D14D72">
              <w:rPr>
                <w:i/>
                <w:lang w:eastAsia="ru-RU"/>
              </w:rPr>
              <w:t xml:space="preserve">Ку анайық, күлейік </w:t>
            </w:r>
          </w:p>
          <w:p w14:paraId="676B2725" w14:textId="77777777" w:rsidR="009554C7" w:rsidRPr="00D14D72" w:rsidRDefault="009554C7" w:rsidP="00BB324F">
            <w:pPr>
              <w:rPr>
                <w:i/>
                <w:lang w:eastAsia="ru-RU"/>
              </w:rPr>
            </w:pPr>
            <w:r w:rsidRPr="00D14D72">
              <w:rPr>
                <w:i/>
                <w:lang w:eastAsia="ru-RU"/>
              </w:rPr>
              <w:t>(бір – біріне қарап күлімсіреу)</w:t>
            </w:r>
          </w:p>
          <w:p w14:paraId="14C9AA49" w14:textId="77777777" w:rsidR="009554C7" w:rsidRPr="00D14D72" w:rsidRDefault="009554C7" w:rsidP="00BB324F">
            <w:pPr>
              <w:rPr>
                <w:i/>
                <w:lang w:eastAsia="ru-RU"/>
              </w:rPr>
            </w:pPr>
            <w:r w:rsidRPr="00D14D72">
              <w:rPr>
                <w:i/>
                <w:lang w:eastAsia="ru-RU"/>
              </w:rPr>
              <w:t>Отырайық, дем алайық (жүресінен отыру, дем алу)</w:t>
            </w:r>
          </w:p>
          <w:p w14:paraId="17965EF4" w14:textId="77777777" w:rsidR="009554C7" w:rsidRPr="00D14D72" w:rsidRDefault="009554C7" w:rsidP="00BB324F">
            <w:pPr>
              <w:rPr>
                <w:i/>
                <w:lang w:eastAsia="ru-RU"/>
              </w:rPr>
            </w:pPr>
            <w:r w:rsidRPr="00D14D72">
              <w:rPr>
                <w:i/>
                <w:lang w:eastAsia="ru-RU"/>
              </w:rPr>
              <w:t>Дем алып – ап, жүрейік</w:t>
            </w:r>
          </w:p>
          <w:p w14:paraId="7EC58576" w14:textId="77777777" w:rsidR="009554C7" w:rsidRPr="00D14D72" w:rsidRDefault="009554C7" w:rsidP="00BB324F">
            <w:pPr>
              <w:rPr>
                <w:i/>
                <w:lang w:eastAsia="ru-RU"/>
              </w:rPr>
            </w:pPr>
            <w:r w:rsidRPr="00D14D72">
              <w:rPr>
                <w:i/>
                <w:lang w:eastAsia="ru-RU"/>
              </w:rPr>
              <w:t>(тұру, бір орында жүру)</w:t>
            </w:r>
          </w:p>
          <w:p w14:paraId="7A9E035D" w14:textId="77777777" w:rsidR="009554C7" w:rsidRPr="00F265D8" w:rsidRDefault="009554C7" w:rsidP="00BB324F">
            <w:pPr>
              <w:rPr>
                <w:i/>
                <w:color w:val="FF0000"/>
                <w:lang w:eastAsia="ru-RU"/>
              </w:rPr>
            </w:pPr>
            <w:r w:rsidRPr="00F265D8">
              <w:rPr>
                <w:i/>
                <w:color w:val="FF0000"/>
                <w:lang w:eastAsia="ru-RU"/>
              </w:rPr>
              <w:t xml:space="preserve"> Пед жет ойын: </w:t>
            </w:r>
          </w:p>
          <w:p w14:paraId="1AF3FE99" w14:textId="77777777" w:rsidR="009554C7" w:rsidRDefault="009554C7" w:rsidP="00BB324F">
            <w:pPr>
              <w:rPr>
                <w:i/>
                <w:lang w:eastAsia="ru-RU"/>
              </w:rPr>
            </w:pPr>
            <w:r w:rsidRPr="00F265D8">
              <w:rPr>
                <w:i/>
                <w:color w:val="FF0000"/>
                <w:lang w:eastAsia="ru-RU"/>
              </w:rPr>
              <w:t>«Не жоқ» ойыны.</w:t>
            </w:r>
            <w:r w:rsidRPr="00F265D8">
              <w:rPr>
                <w:i/>
                <w:color w:val="FF0000"/>
                <w:lang w:eastAsia="ru-RU"/>
              </w:rPr>
              <w:br/>
            </w:r>
            <w:r w:rsidRPr="00D14D72">
              <w:rPr>
                <w:i/>
                <w:lang w:eastAsia="ru-RU"/>
              </w:rPr>
              <w:t>Шарты: Үстелдің үстіне ойыншық үй жануарларын қойып. Сол ойыншықтың ішінен,бір ойыншықты алып тастап,жоқ ойыншықты тапқызу.</w:t>
            </w:r>
          </w:p>
          <w:p w14:paraId="1D7AF825" w14:textId="77777777" w:rsidR="009554C7" w:rsidRPr="00F265D8" w:rsidRDefault="009554C7" w:rsidP="00BB324F">
            <w:pPr>
              <w:rPr>
                <w:i/>
                <w:color w:val="FF0000"/>
                <w:lang w:eastAsia="ru-RU"/>
              </w:rPr>
            </w:pPr>
            <w:r w:rsidRPr="00F265D8">
              <w:rPr>
                <w:i/>
                <w:color w:val="FF0000"/>
                <w:lang w:eastAsia="ru-RU"/>
              </w:rPr>
              <w:t>Сыни ойлау, командамен жұмыс, бала үні.</w:t>
            </w:r>
          </w:p>
          <w:p w14:paraId="118E5EA3" w14:textId="77777777" w:rsidR="009554C7" w:rsidRPr="00D14D72" w:rsidRDefault="009554C7" w:rsidP="00BB324F">
            <w:pPr>
              <w:rPr>
                <w:b/>
                <w:i/>
                <w:lang w:eastAsia="ru-RU"/>
              </w:rPr>
            </w:pPr>
            <w:r w:rsidRPr="00D14D72">
              <w:rPr>
                <w:b/>
                <w:i/>
              </w:rPr>
              <w:t xml:space="preserve"> </w:t>
            </w:r>
            <w:r w:rsidRPr="00D14D72">
              <w:rPr>
                <w:b/>
                <w:i/>
                <w:lang w:eastAsia="ru-RU"/>
              </w:rPr>
              <w:t>Қорытындылау:</w:t>
            </w:r>
          </w:p>
          <w:p w14:paraId="1DD159BA" w14:textId="77777777" w:rsidR="009554C7" w:rsidRPr="00D14D72" w:rsidRDefault="009554C7" w:rsidP="00BB324F">
            <w:pPr>
              <w:rPr>
                <w:i/>
                <w:lang w:eastAsia="ru-RU"/>
              </w:rPr>
            </w:pPr>
            <w:r w:rsidRPr="00D14D72">
              <w:rPr>
                <w:i/>
                <w:lang w:eastAsia="ru-RU"/>
              </w:rPr>
              <w:t>-Балалар бүгін біздер не туралы әңгімеледік?</w:t>
            </w:r>
          </w:p>
          <w:p w14:paraId="036BE521" w14:textId="77777777" w:rsidR="009554C7" w:rsidRPr="00D14D72" w:rsidRDefault="009554C7" w:rsidP="00BB324F">
            <w:pPr>
              <w:rPr>
                <w:i/>
                <w:lang w:eastAsia="ru-RU"/>
              </w:rPr>
            </w:pPr>
            <w:r w:rsidRPr="00D14D72">
              <w:rPr>
                <w:i/>
                <w:lang w:eastAsia="ru-RU"/>
              </w:rPr>
              <w:t>-Үй жануарларына не жатады?</w:t>
            </w:r>
          </w:p>
          <w:p w14:paraId="5D41CB13" w14:textId="77777777" w:rsidR="009554C7" w:rsidRPr="00D14D72" w:rsidRDefault="009554C7" w:rsidP="00BB324F">
            <w:pPr>
              <w:rPr>
                <w:i/>
                <w:lang w:eastAsia="ru-RU"/>
              </w:rPr>
            </w:pPr>
            <w:r w:rsidRPr="00D14D72">
              <w:rPr>
                <w:i/>
                <w:lang w:eastAsia="ru-RU"/>
              </w:rPr>
              <w:t>-Не себепті үй жануарлары дейміз?</w:t>
            </w:r>
          </w:p>
          <w:p w14:paraId="4018788F" w14:textId="77777777" w:rsidR="009554C7" w:rsidRPr="00D14D72" w:rsidRDefault="009554C7" w:rsidP="00BB324F">
            <w:pPr>
              <w:rPr>
                <w:i/>
              </w:rPr>
            </w:pPr>
          </w:p>
          <w:p w14:paraId="05D5EBEE" w14:textId="77777777" w:rsidR="009554C7" w:rsidRPr="00D14D72" w:rsidRDefault="009554C7" w:rsidP="00BB324F">
            <w:pPr>
              <w:rPr>
                <w:b/>
                <w:i/>
              </w:rPr>
            </w:pPr>
          </w:p>
          <w:p w14:paraId="7AC8C51A" w14:textId="77777777" w:rsidR="009554C7" w:rsidRPr="00D14D72" w:rsidRDefault="009554C7" w:rsidP="00BB324F">
            <w:pPr>
              <w:rPr>
                <w:b/>
                <w:i/>
              </w:rPr>
            </w:pPr>
            <w:r>
              <w:rPr>
                <w:b/>
                <w:i/>
              </w:rPr>
              <w:lastRenderedPageBreak/>
              <w:t>2.</w:t>
            </w:r>
            <w:r w:rsidRPr="00D14D72">
              <w:rPr>
                <w:b/>
                <w:i/>
              </w:rPr>
              <w:t>Дене шынықтыру</w:t>
            </w:r>
          </w:p>
          <w:p w14:paraId="033E66C4" w14:textId="77777777" w:rsidR="009554C7" w:rsidRDefault="009554C7" w:rsidP="00BB324F">
            <w:pPr>
              <w:rPr>
                <w:i/>
              </w:rPr>
            </w:pPr>
            <w:r w:rsidRPr="005B388D">
              <w:rPr>
                <w:rFonts w:eastAsia="Calibri"/>
                <w:b/>
                <w:i/>
                <w:szCs w:val="24"/>
              </w:rPr>
              <w:t>Мақсаты.</w:t>
            </w:r>
            <w:r w:rsidRPr="005B388D">
              <w:rPr>
                <w:i/>
                <w:szCs w:val="24"/>
              </w:rPr>
              <w:t xml:space="preserve"> </w:t>
            </w:r>
            <w:r w:rsidRPr="005B388D">
              <w:rPr>
                <w:i/>
                <w:szCs w:val="24"/>
                <w:lang w:eastAsia="ru-RU"/>
              </w:rPr>
              <w:t>Допт</w:t>
            </w:r>
            <w:r>
              <w:rPr>
                <w:i/>
                <w:szCs w:val="24"/>
                <w:lang w:eastAsia="ru-RU"/>
              </w:rPr>
              <w:t xml:space="preserve">ы бір-біріне домалату, </w:t>
            </w:r>
            <w:r>
              <w:rPr>
                <w:i/>
              </w:rPr>
              <w:t>тақта үстімен  жүріп  өтуді,обручтан,  обручқа  секіре алады.</w:t>
            </w:r>
          </w:p>
          <w:p w14:paraId="0BF92B79" w14:textId="77777777" w:rsidR="009554C7" w:rsidRPr="00A80600" w:rsidRDefault="009554C7" w:rsidP="00BB324F">
            <w:pPr>
              <w:rPr>
                <w:i/>
              </w:rPr>
            </w:pPr>
            <w:r w:rsidRPr="004E0AFE">
              <w:rPr>
                <w:rFonts w:eastAsia="Calibri"/>
                <w:i/>
                <w:color w:val="FF0000"/>
                <w:szCs w:val="24"/>
              </w:rPr>
              <w:t xml:space="preserve">Ресурстар: </w:t>
            </w:r>
            <w:r>
              <w:rPr>
                <w:rFonts w:eastAsia="Calibri"/>
                <w:i/>
                <w:color w:val="FF0000"/>
                <w:szCs w:val="24"/>
              </w:rPr>
              <w:t>Жіңішке арқан, доға.</w:t>
            </w:r>
          </w:p>
          <w:p w14:paraId="71057242" w14:textId="77777777" w:rsidR="009554C7" w:rsidRPr="00A80600" w:rsidRDefault="009554C7" w:rsidP="00BB324F">
            <w:pPr>
              <w:rPr>
                <w:i/>
              </w:rPr>
            </w:pPr>
            <w:r w:rsidRPr="004E0AFE">
              <w:rPr>
                <w:rFonts w:eastAsia="Calibri"/>
                <w:i/>
                <w:color w:val="FF0000"/>
                <w:szCs w:val="24"/>
              </w:rPr>
              <w:t xml:space="preserve">Әдіс-тәсілдер: Саралау, </w:t>
            </w:r>
            <w:r w:rsidRPr="00EF0986">
              <w:rPr>
                <w:rFonts w:eastAsia="Calibri"/>
                <w:i/>
                <w:color w:val="FF0000"/>
              </w:rPr>
              <w:t>бақылау, 4К  моделі, бала үні</w:t>
            </w:r>
          </w:p>
          <w:p w14:paraId="78FD52BD" w14:textId="77777777" w:rsidR="009554C7" w:rsidRPr="00A80600" w:rsidRDefault="009554C7" w:rsidP="00BB324F">
            <w:pPr>
              <w:rPr>
                <w:b/>
                <w:i/>
              </w:rPr>
            </w:pPr>
            <w:r w:rsidRPr="00A80600">
              <w:rPr>
                <w:i/>
              </w:rPr>
              <w:t>/</w:t>
            </w:r>
            <w:r w:rsidRPr="00A80600">
              <w:rPr>
                <w:b/>
                <w:i/>
              </w:rPr>
              <w:t>таяқшамен, әуенмен</w:t>
            </w:r>
            <w:r w:rsidRPr="00A80600">
              <w:rPr>
                <w:i/>
              </w:rPr>
              <w:t>/</w:t>
            </w:r>
          </w:p>
          <w:p w14:paraId="295C08A2" w14:textId="77777777" w:rsidR="009554C7" w:rsidRPr="00A80600" w:rsidRDefault="009554C7" w:rsidP="00BB324F">
            <w:pPr>
              <w:rPr>
                <w:b/>
                <w:i/>
              </w:rPr>
            </w:pPr>
            <w:r w:rsidRPr="00A80600">
              <w:rPr>
                <w:b/>
                <w:i/>
              </w:rPr>
              <w:t xml:space="preserve">Кіріспе  бөлімі: </w:t>
            </w:r>
          </w:p>
          <w:p w14:paraId="4AC3FEF3" w14:textId="77777777" w:rsidR="009554C7" w:rsidRPr="00A80600" w:rsidRDefault="009554C7" w:rsidP="00BB324F">
            <w:pPr>
              <w:rPr>
                <w:i/>
              </w:rPr>
            </w:pPr>
            <w:r w:rsidRPr="00A80600">
              <w:rPr>
                <w:i/>
              </w:rPr>
              <w:t>Бірінің артынан бірі сапқа тұру. Денені тік ұстау.</w:t>
            </w:r>
          </w:p>
          <w:p w14:paraId="5C1890C9" w14:textId="77777777" w:rsidR="009554C7" w:rsidRPr="00A80600" w:rsidRDefault="009554C7" w:rsidP="00BB324F">
            <w:pPr>
              <w:rPr>
                <w:i/>
              </w:rPr>
            </w:pPr>
            <w:r w:rsidRPr="00A80600">
              <w:rPr>
                <w:i/>
              </w:rPr>
              <w:t xml:space="preserve">Шеңбер бойымен денені тік ұстап, адымдап жүру. </w:t>
            </w:r>
          </w:p>
          <w:p w14:paraId="35774710" w14:textId="77777777" w:rsidR="009554C7" w:rsidRPr="00A80600" w:rsidRDefault="009554C7" w:rsidP="00BB324F">
            <w:pPr>
              <w:rPr>
                <w:i/>
              </w:rPr>
            </w:pPr>
            <w:r w:rsidRPr="00A80600">
              <w:rPr>
                <w:i/>
              </w:rPr>
              <w:t>Шеңбер бойымен денені тік ұстап жүгіру</w:t>
            </w:r>
          </w:p>
          <w:p w14:paraId="3BEDF4B3" w14:textId="77777777" w:rsidR="009554C7" w:rsidRPr="00A80600" w:rsidRDefault="009554C7" w:rsidP="00BB324F">
            <w:pPr>
              <w:rPr>
                <w:i/>
              </w:rPr>
            </w:pPr>
            <w:r w:rsidRPr="00A80600">
              <w:rPr>
                <w:i/>
              </w:rPr>
              <w:t>Қол бүйірде, аяқтың  сыртымен жүру.</w:t>
            </w:r>
          </w:p>
          <w:p w14:paraId="32D1403C" w14:textId="77777777" w:rsidR="009554C7" w:rsidRPr="00A80600" w:rsidRDefault="009554C7" w:rsidP="00BB324F">
            <w:pPr>
              <w:rPr>
                <w:i/>
              </w:rPr>
            </w:pPr>
            <w:r w:rsidRPr="00A80600">
              <w:rPr>
                <w:i/>
              </w:rPr>
              <w:t>Қол бүйірде бүкіл табанмен қалыпты, жұмсақ жүру.</w:t>
            </w:r>
          </w:p>
          <w:p w14:paraId="209A0308" w14:textId="77777777" w:rsidR="009554C7" w:rsidRPr="00A80600" w:rsidRDefault="009554C7" w:rsidP="00BB324F">
            <w:pPr>
              <w:rPr>
                <w:i/>
              </w:rPr>
            </w:pPr>
            <w:r w:rsidRPr="00A80600">
              <w:rPr>
                <w:i/>
              </w:rPr>
              <w:t>Қол жанда</w:t>
            </w:r>
            <w:r w:rsidRPr="00A80600">
              <w:rPr>
                <w:i/>
                <w:color w:val="FF0000"/>
              </w:rPr>
              <w:t xml:space="preserve"> </w:t>
            </w:r>
            <w:r w:rsidRPr="00A80600">
              <w:rPr>
                <w:i/>
              </w:rPr>
              <w:t>жылжымалы қадаммен денені алға қарай еңкейте жүру.</w:t>
            </w:r>
          </w:p>
          <w:p w14:paraId="4F731D73" w14:textId="77777777" w:rsidR="009554C7" w:rsidRPr="00A80600" w:rsidRDefault="009554C7" w:rsidP="00BB324F">
            <w:pPr>
              <w:rPr>
                <w:i/>
              </w:rPr>
            </w:pPr>
            <w:r w:rsidRPr="00A80600">
              <w:rPr>
                <w:i/>
              </w:rPr>
              <w:t>Шеңбер бойымен жай жүру .</w:t>
            </w:r>
          </w:p>
          <w:p w14:paraId="0E3DB2ED" w14:textId="77777777" w:rsidR="009554C7" w:rsidRPr="00A80600" w:rsidRDefault="009554C7" w:rsidP="00BB324F">
            <w:pPr>
              <w:rPr>
                <w:i/>
              </w:rPr>
            </w:pPr>
            <w:r w:rsidRPr="00A80600">
              <w:rPr>
                <w:i/>
              </w:rPr>
              <w:t>1 сапқа тұру.</w:t>
            </w:r>
          </w:p>
          <w:p w14:paraId="7005E205" w14:textId="77777777" w:rsidR="009554C7" w:rsidRPr="00A80600" w:rsidRDefault="009554C7" w:rsidP="00BB324F">
            <w:pPr>
              <w:rPr>
                <w:i/>
              </w:rPr>
            </w:pPr>
            <w:r w:rsidRPr="00A80600">
              <w:rPr>
                <w:i/>
              </w:rPr>
              <w:t>1 саптан 4 звеноға тұру. (таяқшаны үстел үстінен кезекпен алу)</w:t>
            </w:r>
          </w:p>
          <w:p w14:paraId="2CBCD54D" w14:textId="77777777" w:rsidR="009554C7" w:rsidRPr="00A80600" w:rsidRDefault="009554C7" w:rsidP="00BB324F">
            <w:pPr>
              <w:rPr>
                <w:i/>
              </w:rPr>
            </w:pPr>
            <w:r w:rsidRPr="00A80600">
              <w:rPr>
                <w:i/>
              </w:rPr>
              <w:t>Қолдарын созып, арақашықтықты сақтау.</w:t>
            </w:r>
          </w:p>
          <w:p w14:paraId="634FABA2" w14:textId="77777777" w:rsidR="009554C7" w:rsidRPr="00A80600" w:rsidRDefault="009554C7" w:rsidP="00BB324F">
            <w:pPr>
              <w:rPr>
                <w:i/>
              </w:rPr>
            </w:pPr>
            <w:r w:rsidRPr="00A80600">
              <w:rPr>
                <w:b/>
                <w:i/>
              </w:rPr>
              <w:t>Негізгі бөлім</w:t>
            </w:r>
            <w:r w:rsidRPr="00A80600">
              <w:rPr>
                <w:i/>
              </w:rPr>
              <w:t xml:space="preserve">: </w:t>
            </w:r>
          </w:p>
          <w:p w14:paraId="02785CB1" w14:textId="77777777" w:rsidR="009554C7" w:rsidRPr="00A80600" w:rsidRDefault="009554C7" w:rsidP="00BB324F">
            <w:pPr>
              <w:rPr>
                <w:b/>
                <w:i/>
              </w:rPr>
            </w:pPr>
            <w:r w:rsidRPr="00A80600">
              <w:rPr>
                <w:b/>
                <w:i/>
              </w:rPr>
              <w:t>Б.қ.: «Балапан су ішті»</w:t>
            </w:r>
          </w:p>
          <w:p w14:paraId="5E88A8EC" w14:textId="77777777" w:rsidR="009554C7" w:rsidRPr="00A80600" w:rsidRDefault="009554C7" w:rsidP="00BB324F">
            <w:pPr>
              <w:rPr>
                <w:i/>
              </w:rPr>
            </w:pPr>
            <w:r w:rsidRPr="00A80600">
              <w:rPr>
                <w:b/>
                <w:i/>
              </w:rPr>
              <w:t xml:space="preserve">1. </w:t>
            </w:r>
            <w:r w:rsidRPr="00A80600">
              <w:rPr>
                <w:i/>
              </w:rPr>
              <w:t>Аяқтары иық мөлшерінде. Таяқша артта. 1-4 - басты алдыға қарай созып, таяқшаны артқы жақтан баяу жоғары көтеру.  /6 рет қайталау/</w:t>
            </w:r>
          </w:p>
          <w:p w14:paraId="3BC54F89" w14:textId="77777777" w:rsidR="009554C7" w:rsidRPr="00A80600" w:rsidRDefault="009554C7" w:rsidP="00BB324F">
            <w:pPr>
              <w:tabs>
                <w:tab w:val="left" w:pos="1110"/>
              </w:tabs>
              <w:rPr>
                <w:b/>
                <w:i/>
              </w:rPr>
            </w:pPr>
            <w:r w:rsidRPr="00A80600">
              <w:rPr>
                <w:b/>
                <w:i/>
              </w:rPr>
              <w:t>Б.қ.: «Биші мысық »</w:t>
            </w:r>
          </w:p>
          <w:p w14:paraId="1B891789" w14:textId="77777777" w:rsidR="009554C7" w:rsidRPr="00A80600" w:rsidRDefault="009554C7" w:rsidP="00BB324F">
            <w:pPr>
              <w:tabs>
                <w:tab w:val="left" w:pos="1110"/>
              </w:tabs>
              <w:rPr>
                <w:i/>
              </w:rPr>
            </w:pPr>
            <w:r w:rsidRPr="00A80600">
              <w:rPr>
                <w:b/>
                <w:i/>
              </w:rPr>
              <w:t>2.</w:t>
            </w:r>
            <w:r w:rsidRPr="00A80600">
              <w:rPr>
                <w:i/>
              </w:rPr>
              <w:t xml:space="preserve">  Аяқтары алшақ қойылған, таяқшаны екі шетінен ұстап, </w:t>
            </w:r>
            <w:r w:rsidRPr="00A80600">
              <w:rPr>
                <w:i/>
              </w:rPr>
              <w:lastRenderedPageBreak/>
              <w:t>жоғарыға, оңға, солға қарай созылып керілу.  әр керілген сайын «м-я-у» деп айту. /6 рет қайталау./</w:t>
            </w:r>
          </w:p>
          <w:p w14:paraId="7558914C" w14:textId="77777777" w:rsidR="009554C7" w:rsidRPr="00A80600" w:rsidRDefault="009554C7" w:rsidP="00BB324F">
            <w:pPr>
              <w:rPr>
                <w:b/>
                <w:i/>
              </w:rPr>
            </w:pPr>
            <w:r w:rsidRPr="00A80600">
              <w:rPr>
                <w:b/>
                <w:i/>
              </w:rPr>
              <w:t>Б. қ.: «Тартылу»</w:t>
            </w:r>
          </w:p>
          <w:p w14:paraId="61CB0918" w14:textId="77777777" w:rsidR="009554C7" w:rsidRPr="00A80600" w:rsidRDefault="009554C7" w:rsidP="00BB324F">
            <w:pPr>
              <w:tabs>
                <w:tab w:val="left" w:pos="1110"/>
              </w:tabs>
              <w:rPr>
                <w:i/>
              </w:rPr>
            </w:pPr>
            <w:r w:rsidRPr="00A80600">
              <w:rPr>
                <w:b/>
                <w:i/>
              </w:rPr>
              <w:t xml:space="preserve">3. </w:t>
            </w:r>
            <w:r w:rsidRPr="00A80600">
              <w:rPr>
                <w:i/>
              </w:rPr>
              <w:t>Аяқтары алшақ қойылған, таяқша төменде қолдарымен ұстау. 1-2 - таяқшаны жоғарыға көтеріп созылу,аяқтың ұшымен тұру.3- б.қ.  /6 рет қайталау/</w:t>
            </w:r>
          </w:p>
          <w:p w14:paraId="4528BA8E" w14:textId="77777777" w:rsidR="009554C7" w:rsidRPr="00A80600" w:rsidRDefault="009554C7" w:rsidP="00BB324F">
            <w:pPr>
              <w:rPr>
                <w:b/>
                <w:i/>
              </w:rPr>
            </w:pPr>
            <w:r w:rsidRPr="00A80600">
              <w:rPr>
                <w:b/>
                <w:i/>
              </w:rPr>
              <w:t xml:space="preserve">Б.қ.: ««Әткеншек» </w:t>
            </w:r>
          </w:p>
          <w:p w14:paraId="4689B573" w14:textId="77777777" w:rsidR="009554C7" w:rsidRPr="00A80600" w:rsidRDefault="009554C7" w:rsidP="00BB324F">
            <w:pPr>
              <w:tabs>
                <w:tab w:val="left" w:pos="1110"/>
              </w:tabs>
              <w:rPr>
                <w:i/>
              </w:rPr>
            </w:pPr>
            <w:r w:rsidRPr="00A80600">
              <w:rPr>
                <w:b/>
                <w:i/>
              </w:rPr>
              <w:t>4.</w:t>
            </w:r>
            <w:r w:rsidRPr="00A80600">
              <w:rPr>
                <w:i/>
              </w:rPr>
              <w:t xml:space="preserve"> Аяқтары иық мөлшерінде. Таяқшаны кеуде тұсында  ұстап, денені оң-сол жаққа бұрады. /5 рет қайталау./</w:t>
            </w:r>
          </w:p>
          <w:p w14:paraId="2C02CAC7" w14:textId="77777777" w:rsidR="009554C7" w:rsidRPr="00A80600" w:rsidRDefault="009554C7" w:rsidP="00BB324F">
            <w:pPr>
              <w:tabs>
                <w:tab w:val="left" w:pos="1110"/>
              </w:tabs>
              <w:rPr>
                <w:b/>
                <w:i/>
              </w:rPr>
            </w:pPr>
            <w:r w:rsidRPr="00A80600">
              <w:rPr>
                <w:b/>
                <w:i/>
              </w:rPr>
              <w:t>Б.қ.: «Мергендер»</w:t>
            </w:r>
          </w:p>
          <w:p w14:paraId="022A1182" w14:textId="77777777" w:rsidR="009554C7" w:rsidRPr="00A80600" w:rsidRDefault="009554C7" w:rsidP="00BB324F">
            <w:pPr>
              <w:tabs>
                <w:tab w:val="left" w:pos="1110"/>
              </w:tabs>
              <w:rPr>
                <w:i/>
              </w:rPr>
            </w:pPr>
            <w:r w:rsidRPr="00A80600">
              <w:rPr>
                <w:b/>
                <w:i/>
              </w:rPr>
              <w:t>5.</w:t>
            </w:r>
            <w:r w:rsidRPr="00A80600">
              <w:rPr>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/6 рет қайталау/</w:t>
            </w:r>
          </w:p>
          <w:p w14:paraId="22EE5A35" w14:textId="77777777" w:rsidR="009554C7" w:rsidRPr="00A80600" w:rsidRDefault="009554C7" w:rsidP="00BB324F">
            <w:pPr>
              <w:tabs>
                <w:tab w:val="left" w:pos="1110"/>
              </w:tabs>
              <w:rPr>
                <w:b/>
                <w:i/>
              </w:rPr>
            </w:pPr>
            <w:r w:rsidRPr="00A80600">
              <w:rPr>
                <w:b/>
                <w:i/>
              </w:rPr>
              <w:t>Б.қ. : «Шабыс»</w:t>
            </w:r>
          </w:p>
          <w:p w14:paraId="2D075CA7" w14:textId="77777777" w:rsidR="009554C7" w:rsidRPr="00A80600" w:rsidRDefault="009554C7" w:rsidP="00BB324F">
            <w:pPr>
              <w:rPr>
                <w:i/>
              </w:rPr>
            </w:pPr>
            <w:r w:rsidRPr="00A80600">
              <w:rPr>
                <w:b/>
                <w:i/>
              </w:rPr>
              <w:t xml:space="preserve">6. </w:t>
            </w:r>
            <w:r w:rsidRPr="00A80600">
              <w:rPr>
                <w:i/>
              </w:rPr>
              <w:t>Таяқшаны ат қылып ұстау. Сол қолымен таяқшыны ұстап, оң қолды   жоғары көтеріп иіре айналдыру. Ат үстінде шабу. (15-20 секунд)</w:t>
            </w:r>
          </w:p>
          <w:p w14:paraId="0E7A4265" w14:textId="77777777" w:rsidR="009554C7" w:rsidRPr="00A80600" w:rsidRDefault="009554C7" w:rsidP="00BB324F">
            <w:pPr>
              <w:tabs>
                <w:tab w:val="left" w:pos="1110"/>
              </w:tabs>
              <w:rPr>
                <w:b/>
                <w:i/>
              </w:rPr>
            </w:pPr>
            <w:r w:rsidRPr="00A80600">
              <w:rPr>
                <w:b/>
                <w:i/>
              </w:rPr>
              <w:t>Б.қ.: «Көңілді таяқша»</w:t>
            </w:r>
          </w:p>
          <w:p w14:paraId="0351DA5D" w14:textId="77777777" w:rsidR="009554C7" w:rsidRPr="00A80600" w:rsidRDefault="009554C7" w:rsidP="00BB324F">
            <w:pPr>
              <w:tabs>
                <w:tab w:val="left" w:pos="1110"/>
              </w:tabs>
              <w:rPr>
                <w:i/>
              </w:rPr>
            </w:pPr>
            <w:r w:rsidRPr="00A80600">
              <w:rPr>
                <w:b/>
                <w:i/>
              </w:rPr>
              <w:t xml:space="preserve">7. </w:t>
            </w:r>
            <w:r w:rsidRPr="00A80600">
              <w:rPr>
                <w:i/>
              </w:rPr>
              <w:t>Таяқшаны  жерге тіреп ұстап,  айналып секіру және жүру. /15-20 секунд/</w:t>
            </w:r>
          </w:p>
          <w:p w14:paraId="7632C1B4" w14:textId="77777777" w:rsidR="009554C7" w:rsidRPr="00A80600" w:rsidRDefault="009554C7" w:rsidP="00BB324F">
            <w:pPr>
              <w:rPr>
                <w:b/>
                <w:i/>
              </w:rPr>
            </w:pPr>
            <w:r w:rsidRPr="00A80600">
              <w:rPr>
                <w:b/>
                <w:i/>
              </w:rPr>
              <w:t xml:space="preserve">Қорытынды:  </w:t>
            </w:r>
          </w:p>
          <w:p w14:paraId="143DFEC5" w14:textId="77777777" w:rsidR="009554C7" w:rsidRPr="00A80600" w:rsidRDefault="009554C7" w:rsidP="00BB324F">
            <w:pPr>
              <w:rPr>
                <w:i/>
              </w:rPr>
            </w:pPr>
            <w:r w:rsidRPr="00A80600">
              <w:rPr>
                <w:i/>
              </w:rPr>
              <w:t xml:space="preserve">4 звенодан    бір саппен шеңбер бойы жүру.Еркін жүру.(бауларды үстел үстіне қою) Қолды жанға созып, аяқтың ұшымен жүру.  </w:t>
            </w:r>
          </w:p>
          <w:p w14:paraId="29639705" w14:textId="77777777" w:rsidR="009554C7" w:rsidRPr="00A80600" w:rsidRDefault="009554C7" w:rsidP="00BB324F">
            <w:pPr>
              <w:rPr>
                <w:i/>
              </w:rPr>
            </w:pPr>
            <w:r w:rsidRPr="00A80600">
              <w:rPr>
                <w:b/>
                <w:i/>
              </w:rPr>
              <w:t>Тыныс алу жаттығулары:</w:t>
            </w:r>
            <w:r w:rsidRPr="00A80600">
              <w:rPr>
                <w:i/>
              </w:rPr>
              <w:t xml:space="preserve"> </w:t>
            </w:r>
            <w:r w:rsidRPr="00A80600">
              <w:rPr>
                <w:i/>
              </w:rPr>
              <w:lastRenderedPageBreak/>
              <w:t xml:space="preserve">шәйнектік дыбысын салу. Терең тыныс алып, демді  шығару. </w:t>
            </w:r>
          </w:p>
          <w:p w14:paraId="6CA57148" w14:textId="77777777" w:rsidR="009554C7" w:rsidRDefault="009554C7" w:rsidP="00BB324F">
            <w:pPr>
              <w:rPr>
                <w:i/>
              </w:rPr>
            </w:pPr>
            <w:r w:rsidRPr="00A80600">
              <w:rPr>
                <w:i/>
              </w:rPr>
              <w:t>Бастапқы қалыпқа келу.</w:t>
            </w:r>
          </w:p>
          <w:p w14:paraId="21F7C886" w14:textId="77777777" w:rsidR="009554C7" w:rsidRPr="007862D6" w:rsidRDefault="009554C7" w:rsidP="00BB324F">
            <w:pPr>
              <w:rPr>
                <w:i/>
                <w:color w:val="FF0000"/>
              </w:rPr>
            </w:pPr>
            <w:r w:rsidRPr="007862D6">
              <w:rPr>
                <w:i/>
                <w:color w:val="FF0000"/>
              </w:rPr>
              <w:t>Мазмұн арқылы саралау.4К моделі, бала үні, жаппай бақылау.</w:t>
            </w:r>
          </w:p>
          <w:p w14:paraId="39D48FC7" w14:textId="77777777" w:rsidR="009554C7" w:rsidRPr="00A80600" w:rsidRDefault="009554C7" w:rsidP="00BB324F">
            <w:pPr>
              <w:rPr>
                <w:b/>
                <w:i/>
              </w:rPr>
            </w:pPr>
            <w:r w:rsidRPr="00A80600">
              <w:rPr>
                <w:b/>
                <w:i/>
              </w:rPr>
              <w:t xml:space="preserve">Негізгі қимыл – қозғалыс жаттығулары.  </w:t>
            </w:r>
          </w:p>
          <w:p w14:paraId="2A9C89A1" w14:textId="77777777" w:rsidR="009554C7" w:rsidRPr="00D14D72" w:rsidRDefault="009554C7" w:rsidP="00BB324F">
            <w:pPr>
              <w:rPr>
                <w:i/>
              </w:rPr>
            </w:pPr>
            <w:r w:rsidRPr="00D14D72">
              <w:rPr>
                <w:i/>
              </w:rPr>
              <w:t>1. Тақта үстімен  жүріп  өту.</w:t>
            </w:r>
          </w:p>
          <w:p w14:paraId="5258B224" w14:textId="77777777" w:rsidR="009554C7" w:rsidRDefault="009554C7" w:rsidP="00BB324F">
            <w:pPr>
              <w:rPr>
                <w:i/>
              </w:rPr>
            </w:pPr>
            <w:r w:rsidRPr="00D14D72">
              <w:rPr>
                <w:i/>
              </w:rPr>
              <w:t>2.Обручтан,  обручқа  секіру.</w:t>
            </w:r>
          </w:p>
          <w:p w14:paraId="2FB6E1F3" w14:textId="77777777" w:rsidR="009554C7" w:rsidRPr="007862D6" w:rsidRDefault="009554C7" w:rsidP="00BB324F">
            <w:pPr>
              <w:rPr>
                <w:i/>
                <w:color w:val="FF0000"/>
                <w:lang w:eastAsia="ru-RU"/>
              </w:rPr>
            </w:pPr>
            <w:r w:rsidRPr="00BA1097">
              <w:rPr>
                <w:i/>
                <w:color w:val="FF0000"/>
                <w:lang w:eastAsia="ru-RU"/>
              </w:rPr>
              <w:t>Өнім арқылы саралау, сыни ойлау, бала үні.</w:t>
            </w:r>
          </w:p>
          <w:p w14:paraId="1606FD13" w14:textId="77777777" w:rsidR="009554C7" w:rsidRPr="007862D6" w:rsidRDefault="009554C7" w:rsidP="00BB324F">
            <w:pPr>
              <w:rPr>
                <w:i/>
                <w:color w:val="FF0000"/>
              </w:rPr>
            </w:pPr>
            <w:r w:rsidRPr="007862D6">
              <w:rPr>
                <w:i/>
                <w:color w:val="FF0000"/>
              </w:rPr>
              <w:t xml:space="preserve">Құрлымдалған қимылды  ойын:  </w:t>
            </w:r>
            <w:r w:rsidRPr="007862D6">
              <w:rPr>
                <w:bCs/>
                <w:i/>
                <w:iCs/>
                <w:color w:val="FF0000"/>
              </w:rPr>
              <w:t>«Үш орындық»</w:t>
            </w:r>
          </w:p>
          <w:p w14:paraId="2527748E" w14:textId="77777777" w:rsidR="009554C7" w:rsidRPr="007862D6" w:rsidRDefault="009554C7" w:rsidP="00BB324F">
            <w:pPr>
              <w:rPr>
                <w:bCs/>
                <w:i/>
                <w:iCs/>
              </w:rPr>
            </w:pPr>
            <w:r>
              <w:rPr>
                <w:b/>
                <w:bCs/>
                <w:i/>
                <w:iCs/>
              </w:rPr>
              <w:t xml:space="preserve"> Шарты</w:t>
            </w:r>
            <w:r w:rsidRPr="007862D6">
              <w:rPr>
                <w:bCs/>
                <w:i/>
                <w:iCs/>
              </w:rPr>
              <w:t>: Балаларды жылдамдыққа, шапшаңдыққа баулу</w:t>
            </w:r>
          </w:p>
          <w:p w14:paraId="75AF3D54" w14:textId="77777777" w:rsidR="009554C7" w:rsidRPr="00D14D72" w:rsidRDefault="009554C7" w:rsidP="00BB324F">
            <w:pPr>
              <w:rPr>
                <w:i/>
              </w:rPr>
            </w:pPr>
            <w:r w:rsidRPr="00D14D72">
              <w:rPr>
                <w:i/>
              </w:rPr>
              <w:t xml:space="preserve">Қорытынды: </w:t>
            </w:r>
          </w:p>
          <w:p w14:paraId="5ED0C63C" w14:textId="77777777" w:rsidR="009554C7" w:rsidRPr="00D14D72" w:rsidRDefault="009554C7" w:rsidP="00BB324F">
            <w:pPr>
              <w:rPr>
                <w:i/>
              </w:rPr>
            </w:pPr>
            <w:r w:rsidRPr="00D14D72">
              <w:rPr>
                <w:i/>
              </w:rPr>
              <w:t>Балаларды мадақтау</w:t>
            </w:r>
          </w:p>
        </w:tc>
        <w:tc>
          <w:tcPr>
            <w:tcW w:w="2558" w:type="dxa"/>
            <w:gridSpan w:val="2"/>
            <w:tcBorders>
              <w:top w:val="single" w:sz="4" w:space="0" w:color="auto"/>
              <w:left w:val="single" w:sz="4" w:space="0" w:color="auto"/>
              <w:bottom w:val="single" w:sz="4" w:space="0" w:color="auto"/>
              <w:right w:val="single" w:sz="4" w:space="0" w:color="auto"/>
            </w:tcBorders>
          </w:tcPr>
          <w:p w14:paraId="0A51DC6B" w14:textId="77777777" w:rsidR="009554C7" w:rsidRPr="00D14D72" w:rsidRDefault="009554C7" w:rsidP="00BB324F">
            <w:pPr>
              <w:rPr>
                <w:i/>
              </w:rPr>
            </w:pPr>
            <w:r w:rsidRPr="00D14D72">
              <w:rPr>
                <w:b/>
                <w:i/>
              </w:rPr>
              <w:lastRenderedPageBreak/>
              <w:t>1.Орыс тілі.</w:t>
            </w:r>
          </w:p>
          <w:p w14:paraId="0181A893" w14:textId="77777777" w:rsidR="009554C7" w:rsidRPr="00D14D72" w:rsidRDefault="009554C7" w:rsidP="00BB324F">
            <w:pPr>
              <w:rPr>
                <w:i/>
              </w:rPr>
            </w:pPr>
            <w:r w:rsidRPr="00D14D72">
              <w:rPr>
                <w:i/>
              </w:rPr>
              <w:t>Педагог жоспары бойынша</w:t>
            </w:r>
          </w:p>
          <w:p w14:paraId="662CCF9D" w14:textId="77777777" w:rsidR="009554C7" w:rsidRPr="00D14D72" w:rsidRDefault="009554C7" w:rsidP="00BB324F">
            <w:pPr>
              <w:rPr>
                <w:b/>
                <w:i/>
              </w:rPr>
            </w:pPr>
          </w:p>
          <w:p w14:paraId="6025AD6D" w14:textId="77777777" w:rsidR="009554C7" w:rsidRPr="00D14D72" w:rsidRDefault="009554C7" w:rsidP="00BB324F">
            <w:pPr>
              <w:rPr>
                <w:b/>
                <w:i/>
              </w:rPr>
            </w:pPr>
            <w:r w:rsidRPr="00D14D72">
              <w:rPr>
                <w:b/>
                <w:i/>
              </w:rPr>
              <w:t xml:space="preserve">2.Жапсыру </w:t>
            </w:r>
          </w:p>
          <w:p w14:paraId="207B096A" w14:textId="77777777" w:rsidR="009554C7" w:rsidRPr="005B388D" w:rsidRDefault="009554C7" w:rsidP="00BB324F">
            <w:pPr>
              <w:rPr>
                <w:rFonts w:eastAsia="Calibri"/>
                <w:b/>
                <w:i/>
                <w:szCs w:val="24"/>
              </w:rPr>
            </w:pPr>
            <w:r w:rsidRPr="005B388D">
              <w:rPr>
                <w:rFonts w:eastAsia="Calibri"/>
                <w:b/>
                <w:i/>
                <w:szCs w:val="24"/>
              </w:rPr>
              <w:t xml:space="preserve">Тақырыбы: </w:t>
            </w:r>
          </w:p>
          <w:p w14:paraId="2B24E0AE" w14:textId="77777777" w:rsidR="009554C7" w:rsidRPr="005B388D" w:rsidRDefault="009554C7" w:rsidP="00BB324F">
            <w:pPr>
              <w:rPr>
                <w:rFonts w:eastAsia="Calibri"/>
                <w:i/>
                <w:szCs w:val="24"/>
              </w:rPr>
            </w:pPr>
            <w:r w:rsidRPr="005B388D">
              <w:rPr>
                <w:rFonts w:eastAsia="Calibri"/>
                <w:i/>
                <w:szCs w:val="24"/>
              </w:rPr>
              <w:t>«Қошақан»</w:t>
            </w:r>
          </w:p>
          <w:p w14:paraId="40CC3D64" w14:textId="77777777" w:rsidR="009554C7" w:rsidRPr="005B388D" w:rsidRDefault="009554C7" w:rsidP="00BB324F">
            <w:pPr>
              <w:rPr>
                <w:rFonts w:eastAsia="Calibri"/>
                <w:i/>
                <w:szCs w:val="24"/>
              </w:rPr>
            </w:pPr>
            <w:r w:rsidRPr="005B388D">
              <w:rPr>
                <w:rFonts w:eastAsia="Calibri"/>
                <w:b/>
                <w:i/>
                <w:szCs w:val="24"/>
              </w:rPr>
              <w:t xml:space="preserve">Мақсаты: </w:t>
            </w:r>
            <w:r w:rsidRPr="005B388D">
              <w:rPr>
                <w:rFonts w:eastAsia="Calibri"/>
                <w:i/>
                <w:szCs w:val="24"/>
              </w:rPr>
              <w:t>Үй  жануары қошақан бейн</w:t>
            </w:r>
            <w:r>
              <w:rPr>
                <w:rFonts w:eastAsia="Calibri"/>
                <w:i/>
                <w:szCs w:val="24"/>
              </w:rPr>
              <w:t xml:space="preserve">есін жырту тәсілі арқылы жапсыра </w:t>
            </w:r>
            <w:r w:rsidRPr="005B388D">
              <w:rPr>
                <w:rFonts w:eastAsia="Calibri"/>
                <w:i/>
                <w:szCs w:val="24"/>
              </w:rPr>
              <w:t xml:space="preserve">алады. </w:t>
            </w:r>
          </w:p>
          <w:p w14:paraId="765BF86C"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Қошақан сурет, дидакт материалдар</w:t>
            </w:r>
          </w:p>
          <w:p w14:paraId="415631EF"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22C66A7A" w14:textId="77777777" w:rsidR="009554C7" w:rsidRPr="00F265D8" w:rsidRDefault="009554C7" w:rsidP="00BB324F">
            <w:pPr>
              <w:rPr>
                <w:rFonts w:eastAsia="Calibri"/>
                <w:b/>
                <w:i/>
              </w:rPr>
            </w:pPr>
            <w:r>
              <w:rPr>
                <w:rFonts w:eastAsia="Calibri"/>
                <w:b/>
                <w:i/>
              </w:rPr>
              <w:t>ҰОҚ өтілу барысы</w:t>
            </w:r>
            <w:r w:rsidRPr="00D14D72">
              <w:rPr>
                <w:b/>
                <w:i/>
              </w:rPr>
              <w:t xml:space="preserve"> </w:t>
            </w:r>
          </w:p>
          <w:p w14:paraId="30EF9D31" w14:textId="77777777" w:rsidR="009554C7" w:rsidRPr="00D14D72" w:rsidRDefault="009554C7" w:rsidP="00BB324F">
            <w:pPr>
              <w:rPr>
                <w:b/>
                <w:i/>
              </w:rPr>
            </w:pPr>
            <w:r w:rsidRPr="00D14D72">
              <w:rPr>
                <w:b/>
                <w:i/>
              </w:rPr>
              <w:t>Шаттық шеңбер.</w:t>
            </w:r>
          </w:p>
          <w:p w14:paraId="736E3697" w14:textId="77777777" w:rsidR="009554C7" w:rsidRPr="00D14D72" w:rsidRDefault="009554C7" w:rsidP="00BB324F">
            <w:pPr>
              <w:rPr>
                <w:b/>
                <w:i/>
              </w:rPr>
            </w:pPr>
            <w:r w:rsidRPr="00D14D72">
              <w:rPr>
                <w:b/>
                <w:i/>
              </w:rPr>
              <w:t xml:space="preserve">«Еркелету» жылулық </w:t>
            </w:r>
            <w:r w:rsidRPr="00D14D72">
              <w:rPr>
                <w:b/>
                <w:i/>
              </w:rPr>
              <w:lastRenderedPageBreak/>
              <w:t>шеңбері</w:t>
            </w:r>
          </w:p>
          <w:p w14:paraId="66313E3B" w14:textId="77777777" w:rsidR="009554C7" w:rsidRDefault="009554C7" w:rsidP="00BB324F">
            <w:pPr>
              <w:rPr>
                <w:i/>
              </w:rPr>
            </w:pPr>
            <w:r w:rsidRPr="00D14D72">
              <w:rPr>
                <w:i/>
              </w:rPr>
              <w:t>Балалардан отбасы мүшелері өздерін қалай еркелетіп айтатынын естеріне түсіріу.</w:t>
            </w:r>
          </w:p>
          <w:p w14:paraId="0A2D558C" w14:textId="77777777" w:rsidR="009554C7" w:rsidRPr="00042CE1" w:rsidRDefault="009554C7" w:rsidP="00BB324F">
            <w:pPr>
              <w:rPr>
                <w:i/>
                <w:color w:val="FF0000"/>
              </w:rPr>
            </w:pPr>
            <w:r w:rsidRPr="00042CE1">
              <w:rPr>
                <w:i/>
                <w:color w:val="FF0000"/>
              </w:rPr>
              <w:t>Пед жет ойын: «Ненің даусы»</w:t>
            </w:r>
          </w:p>
          <w:p w14:paraId="083795DC" w14:textId="77777777" w:rsidR="009554C7" w:rsidRPr="00D14D72" w:rsidRDefault="009554C7" w:rsidP="00BB324F">
            <w:pPr>
              <w:rPr>
                <w:i/>
              </w:rPr>
            </w:pPr>
            <w:r>
              <w:rPr>
                <w:i/>
              </w:rPr>
              <w:t>Шарты: Үнтаспадан  қозының даусын есіту.</w:t>
            </w:r>
          </w:p>
          <w:p w14:paraId="577CBCA9" w14:textId="77777777" w:rsidR="009554C7" w:rsidRPr="00D14D72" w:rsidRDefault="009554C7" w:rsidP="00BB324F">
            <w:pPr>
              <w:rPr>
                <w:b/>
                <w:i/>
              </w:rPr>
            </w:pPr>
            <w:r w:rsidRPr="00D14D72">
              <w:rPr>
                <w:b/>
                <w:i/>
              </w:rPr>
              <w:t>Ширату.</w:t>
            </w:r>
          </w:p>
          <w:p w14:paraId="675E91E2" w14:textId="77777777" w:rsidR="009554C7" w:rsidRPr="00D14D72" w:rsidRDefault="009554C7" w:rsidP="00BB324F">
            <w:pPr>
              <w:rPr>
                <w:b/>
                <w:i/>
              </w:rPr>
            </w:pPr>
            <w:r w:rsidRPr="00D14D72">
              <w:rPr>
                <w:b/>
                <w:i/>
              </w:rPr>
              <w:t>Тақпақ оқу.</w:t>
            </w:r>
          </w:p>
          <w:p w14:paraId="320F79EC" w14:textId="77777777" w:rsidR="009554C7" w:rsidRPr="00D14D72" w:rsidRDefault="009554C7" w:rsidP="00BB324F">
            <w:pPr>
              <w:rPr>
                <w:i/>
              </w:rPr>
            </w:pPr>
            <w:r w:rsidRPr="00D14D72">
              <w:rPr>
                <w:i/>
              </w:rPr>
              <w:t>Кіп-кішкентай  момақан</w:t>
            </w:r>
          </w:p>
          <w:p w14:paraId="16C51F04" w14:textId="77777777" w:rsidR="009554C7" w:rsidRPr="00D14D72" w:rsidRDefault="009554C7" w:rsidP="00BB324F">
            <w:pPr>
              <w:rPr>
                <w:i/>
              </w:rPr>
            </w:pPr>
            <w:r w:rsidRPr="00D14D72">
              <w:rPr>
                <w:i/>
              </w:rPr>
              <w:t>Қошақанды  ұнатам</w:t>
            </w:r>
          </w:p>
          <w:p w14:paraId="23438C7C" w14:textId="77777777" w:rsidR="009554C7" w:rsidRPr="00D14D72" w:rsidRDefault="009554C7" w:rsidP="00BB324F">
            <w:pPr>
              <w:rPr>
                <w:i/>
              </w:rPr>
            </w:pPr>
            <w:r w:rsidRPr="00D14D72">
              <w:rPr>
                <w:i/>
              </w:rPr>
              <w:t>Сүйеді  анам «қозым»  деп</w:t>
            </w:r>
          </w:p>
          <w:p w14:paraId="71713514" w14:textId="77777777" w:rsidR="009554C7" w:rsidRPr="00D14D72" w:rsidRDefault="009554C7" w:rsidP="00BB324F">
            <w:pPr>
              <w:rPr>
                <w:i/>
              </w:rPr>
            </w:pPr>
            <w:r w:rsidRPr="00D14D72">
              <w:rPr>
                <w:i/>
              </w:rPr>
              <w:t>«Қошақаным менің»  деп</w:t>
            </w:r>
          </w:p>
          <w:p w14:paraId="1F0E3DC6" w14:textId="77777777" w:rsidR="009554C7" w:rsidRPr="00D14D72" w:rsidRDefault="009554C7" w:rsidP="00BB324F">
            <w:pPr>
              <w:rPr>
                <w:b/>
                <w:i/>
              </w:rPr>
            </w:pPr>
            <w:r w:rsidRPr="00D14D72">
              <w:rPr>
                <w:b/>
                <w:i/>
              </w:rPr>
              <w:t>Ой қозғау.</w:t>
            </w:r>
          </w:p>
          <w:p w14:paraId="00649200" w14:textId="77777777" w:rsidR="009554C7" w:rsidRPr="00D14D72" w:rsidRDefault="009554C7" w:rsidP="00BB324F">
            <w:pPr>
              <w:rPr>
                <w:i/>
              </w:rPr>
            </w:pPr>
            <w:r w:rsidRPr="00D14D72">
              <w:rPr>
                <w:i/>
              </w:rPr>
              <w:t>Тақпақ не туралы айтылған?</w:t>
            </w:r>
          </w:p>
          <w:p w14:paraId="2D41BEE7" w14:textId="77777777" w:rsidR="009554C7" w:rsidRPr="00D14D72" w:rsidRDefault="009554C7" w:rsidP="00BB324F">
            <w:pPr>
              <w:rPr>
                <w:i/>
              </w:rPr>
            </w:pPr>
            <w:r w:rsidRPr="00D14D72">
              <w:rPr>
                <w:i/>
              </w:rPr>
              <w:t>Анасын қалай атаймыз?</w:t>
            </w:r>
          </w:p>
          <w:p w14:paraId="4E456089" w14:textId="77777777" w:rsidR="009554C7" w:rsidRDefault="009554C7" w:rsidP="00BB324F">
            <w:pPr>
              <w:rPr>
                <w:i/>
              </w:rPr>
            </w:pPr>
            <w:r w:rsidRPr="00D14D72">
              <w:rPr>
                <w:i/>
              </w:rPr>
              <w:t>Балалардың жауаптары.</w:t>
            </w:r>
          </w:p>
          <w:p w14:paraId="56954DF8" w14:textId="77777777" w:rsidR="009554C7" w:rsidRPr="00042CE1" w:rsidRDefault="009554C7" w:rsidP="00BB324F">
            <w:pPr>
              <w:rPr>
                <w:i/>
                <w:color w:val="FF0000"/>
              </w:rPr>
            </w:pPr>
            <w:r w:rsidRPr="00042CE1">
              <w:rPr>
                <w:i/>
                <w:color w:val="FF0000"/>
              </w:rPr>
              <w:t>4К моделі, бала үні, жетелеуші сұрақтар арқылы бақылау.</w:t>
            </w:r>
          </w:p>
          <w:p w14:paraId="38DD1A01" w14:textId="77777777" w:rsidR="009554C7" w:rsidRPr="00D14D72" w:rsidRDefault="009554C7" w:rsidP="00BB324F">
            <w:pPr>
              <w:rPr>
                <w:b/>
                <w:i/>
              </w:rPr>
            </w:pPr>
            <w:r w:rsidRPr="00D14D72">
              <w:rPr>
                <w:b/>
                <w:i/>
              </w:rPr>
              <w:t>Қызығушылықтарын ояту.</w:t>
            </w:r>
          </w:p>
          <w:p w14:paraId="153B7C52" w14:textId="77777777" w:rsidR="009554C7" w:rsidRPr="00D14D72" w:rsidRDefault="009554C7" w:rsidP="00BB324F">
            <w:pPr>
              <w:rPr>
                <w:i/>
              </w:rPr>
            </w:pPr>
            <w:r w:rsidRPr="00D14D72">
              <w:rPr>
                <w:i/>
              </w:rPr>
              <w:t>Топқа қозы келеді.</w:t>
            </w:r>
          </w:p>
          <w:p w14:paraId="261D151B" w14:textId="77777777" w:rsidR="009554C7" w:rsidRPr="00D14D72" w:rsidRDefault="009554C7" w:rsidP="00BB324F">
            <w:pPr>
              <w:rPr>
                <w:i/>
              </w:rPr>
            </w:pPr>
            <w:r w:rsidRPr="00D14D72">
              <w:rPr>
                <w:i/>
              </w:rPr>
              <w:t>Балалармен амандасады.</w:t>
            </w:r>
          </w:p>
          <w:p w14:paraId="44BF72F1" w14:textId="77777777" w:rsidR="009554C7" w:rsidRPr="00D14D72" w:rsidRDefault="009554C7" w:rsidP="00BB324F">
            <w:pPr>
              <w:rPr>
                <w:i/>
              </w:rPr>
            </w:pPr>
            <w:r w:rsidRPr="00D14D72">
              <w:rPr>
                <w:i/>
              </w:rPr>
              <w:t>Балалар   қошақан  неге  көңілсіз  деп  ойлайсыңдар?.</w:t>
            </w:r>
          </w:p>
          <w:p w14:paraId="7FA961FC" w14:textId="77777777" w:rsidR="009554C7" w:rsidRPr="00D14D72" w:rsidRDefault="009554C7" w:rsidP="00BB324F">
            <w:pPr>
              <w:rPr>
                <w:i/>
              </w:rPr>
            </w:pPr>
            <w:r w:rsidRPr="00D14D72">
              <w:rPr>
                <w:i/>
              </w:rPr>
              <w:t>Балалар қозы айтады,менде  дос  жоқ,жалғыз  ойнағым                 келмейді дейді.</w:t>
            </w:r>
          </w:p>
          <w:p w14:paraId="202109F8" w14:textId="77777777" w:rsidR="009554C7" w:rsidRPr="00D14D72" w:rsidRDefault="009554C7" w:rsidP="00BB324F">
            <w:pPr>
              <w:rPr>
                <w:i/>
              </w:rPr>
            </w:pPr>
            <w:r w:rsidRPr="00D14D72">
              <w:rPr>
                <w:i/>
              </w:rPr>
              <w:t xml:space="preserve">Олай  болса  біз  оған  дос  табуға  </w:t>
            </w:r>
            <w:r w:rsidRPr="00D14D72">
              <w:rPr>
                <w:i/>
              </w:rPr>
              <w:lastRenderedPageBreak/>
              <w:t>көмектесейік.  Қағаздан  бірнеше  қошақан  құрастырайық.  Келісесіңдер  ме?</w:t>
            </w:r>
          </w:p>
          <w:p w14:paraId="2E8827AA" w14:textId="77777777" w:rsidR="009554C7" w:rsidRDefault="009554C7" w:rsidP="00BB324F">
            <w:pPr>
              <w:rPr>
                <w:i/>
              </w:rPr>
            </w:pPr>
            <w:r w:rsidRPr="00042CE1">
              <w:rPr>
                <w:i/>
                <w:color w:val="FF0000"/>
              </w:rPr>
              <w:t>Сыни ойлау, бала үні.</w:t>
            </w:r>
          </w:p>
          <w:p w14:paraId="386683EB" w14:textId="77777777" w:rsidR="009554C7" w:rsidRDefault="009554C7" w:rsidP="00BB324F">
            <w:pPr>
              <w:rPr>
                <w:b/>
                <w:i/>
              </w:rPr>
            </w:pPr>
            <w:r w:rsidRPr="00D14D72">
              <w:rPr>
                <w:b/>
                <w:i/>
              </w:rPr>
              <w:t>Топқа бөлу.</w:t>
            </w:r>
          </w:p>
          <w:p w14:paraId="4FDF9C12" w14:textId="77777777" w:rsidR="009554C7" w:rsidRDefault="009554C7" w:rsidP="00BB324F">
            <w:pPr>
              <w:rPr>
                <w:i/>
                <w:color w:val="FF0000"/>
              </w:rPr>
            </w:pPr>
            <w:r w:rsidRPr="00042CE1">
              <w:rPr>
                <w:i/>
                <w:color w:val="FF0000"/>
              </w:rPr>
              <w:t>Оқу ортасы арқылы саралау.</w:t>
            </w:r>
          </w:p>
          <w:p w14:paraId="5073463D" w14:textId="77777777" w:rsidR="009554C7" w:rsidRPr="00042CE1" w:rsidRDefault="009554C7" w:rsidP="00BB324F">
            <w:pPr>
              <w:rPr>
                <w:i/>
              </w:rPr>
            </w:pPr>
            <w:r w:rsidRPr="00042CE1">
              <w:rPr>
                <w:i/>
              </w:rPr>
              <w:t>Жұмыс жасаудың әдіс-тәсілдерін көрсету, түсіндіру.</w:t>
            </w:r>
          </w:p>
          <w:p w14:paraId="715A7AFB" w14:textId="77777777" w:rsidR="009554C7" w:rsidRPr="00D14D72" w:rsidRDefault="009554C7" w:rsidP="00BB324F">
            <w:pPr>
              <w:rPr>
                <w:i/>
              </w:rPr>
            </w:pPr>
            <w:r w:rsidRPr="00042CE1">
              <w:rPr>
                <w:b/>
                <w:i/>
              </w:rPr>
              <w:t>1-топ</w:t>
            </w:r>
            <w:r w:rsidRPr="00D14D72">
              <w:rPr>
                <w:i/>
              </w:rPr>
              <w:t xml:space="preserve"> қозының сұлбасын бастырып сызып, қағазды жырту әдісі арқылы үстіндегі жүнін жапсырады.</w:t>
            </w:r>
          </w:p>
          <w:p w14:paraId="372CF3CF" w14:textId="77777777" w:rsidR="009554C7" w:rsidRDefault="009554C7" w:rsidP="00BB324F">
            <w:pPr>
              <w:rPr>
                <w:i/>
              </w:rPr>
            </w:pPr>
            <w:r w:rsidRPr="00042CE1">
              <w:rPr>
                <w:b/>
                <w:i/>
              </w:rPr>
              <w:t>2-топ</w:t>
            </w:r>
            <w:r w:rsidRPr="00D14D72">
              <w:rPr>
                <w:i/>
              </w:rPr>
              <w:t xml:space="preserve"> қағазды жыртып,</w:t>
            </w:r>
            <w:r>
              <w:rPr>
                <w:i/>
              </w:rPr>
              <w:t xml:space="preserve"> </w:t>
            </w:r>
            <w:r w:rsidRPr="00D14D72">
              <w:rPr>
                <w:i/>
              </w:rPr>
              <w:t xml:space="preserve">дөгелетіп қозының үстіне жапсырады. </w:t>
            </w:r>
          </w:p>
          <w:p w14:paraId="52921328" w14:textId="77777777" w:rsidR="009554C7" w:rsidRPr="00D14D72" w:rsidRDefault="009554C7" w:rsidP="00BB324F">
            <w:pPr>
              <w:rPr>
                <w:i/>
              </w:rPr>
            </w:pPr>
            <w:r>
              <w:rPr>
                <w:i/>
              </w:rPr>
              <w:t>Жеке көмек көрсету.</w:t>
            </w:r>
          </w:p>
          <w:p w14:paraId="48F5BFE5" w14:textId="77777777" w:rsidR="009554C7" w:rsidRPr="00042CE1" w:rsidRDefault="009554C7" w:rsidP="00BB324F">
            <w:pPr>
              <w:rPr>
                <w:i/>
                <w:color w:val="FF0000"/>
              </w:rPr>
            </w:pPr>
            <w:r w:rsidRPr="00042CE1">
              <w:rPr>
                <w:i/>
                <w:color w:val="FF0000"/>
              </w:rPr>
              <w:t>Жанама  бақылау, 4К моделі, өнім арқылы  саралау.</w:t>
            </w:r>
          </w:p>
          <w:p w14:paraId="16CF9048" w14:textId="77777777" w:rsidR="009554C7" w:rsidRPr="00D14D72" w:rsidRDefault="009554C7" w:rsidP="00BB324F">
            <w:pPr>
              <w:rPr>
                <w:b/>
                <w:i/>
              </w:rPr>
            </w:pPr>
            <w:r w:rsidRPr="00D14D72">
              <w:rPr>
                <w:b/>
                <w:i/>
              </w:rPr>
              <w:t>Сергіту сәті.</w:t>
            </w:r>
          </w:p>
          <w:p w14:paraId="33DED6B3" w14:textId="77777777" w:rsidR="009554C7" w:rsidRPr="00D14D72" w:rsidRDefault="009554C7" w:rsidP="00BB324F">
            <w:pPr>
              <w:rPr>
                <w:i/>
              </w:rPr>
            </w:pPr>
            <w:r w:rsidRPr="00D14D72">
              <w:rPr>
                <w:bCs/>
                <w:i/>
              </w:rPr>
              <w:t>Қошақаны  қойдың</w:t>
            </w:r>
          </w:p>
          <w:p w14:paraId="06DF61E1" w14:textId="77777777" w:rsidR="009554C7" w:rsidRPr="00D14D72" w:rsidRDefault="009554C7" w:rsidP="00BB324F">
            <w:pPr>
              <w:rPr>
                <w:i/>
              </w:rPr>
            </w:pPr>
            <w:r w:rsidRPr="00D14D72">
              <w:rPr>
                <w:bCs/>
                <w:i/>
              </w:rPr>
              <w:t>Қайда  қалып  қойдың</w:t>
            </w:r>
          </w:p>
          <w:p w14:paraId="42BAA7D7" w14:textId="77777777" w:rsidR="009554C7" w:rsidRPr="00D14D72" w:rsidRDefault="009554C7" w:rsidP="00BB324F">
            <w:pPr>
              <w:rPr>
                <w:i/>
              </w:rPr>
            </w:pPr>
            <w:r w:rsidRPr="00D14D72">
              <w:rPr>
                <w:bCs/>
                <w:i/>
              </w:rPr>
              <w:t>Бұлтиып  тұр  бүйірің</w:t>
            </w:r>
          </w:p>
          <w:p w14:paraId="0DC5B84D" w14:textId="77777777" w:rsidR="009554C7" w:rsidRPr="00D14D72" w:rsidRDefault="009554C7" w:rsidP="00BB324F">
            <w:pPr>
              <w:rPr>
                <w:i/>
              </w:rPr>
            </w:pPr>
            <w:r w:rsidRPr="00D14D72">
              <w:rPr>
                <w:bCs/>
                <w:i/>
              </w:rPr>
              <w:t>Қай  өрістен  тойдың?</w:t>
            </w:r>
          </w:p>
          <w:p w14:paraId="753C299A" w14:textId="77777777" w:rsidR="009554C7" w:rsidRDefault="009554C7" w:rsidP="00BB324F">
            <w:pPr>
              <w:rPr>
                <w:i/>
                <w:color w:val="FF0000"/>
              </w:rPr>
            </w:pPr>
            <w:r w:rsidRPr="00042CE1">
              <w:rPr>
                <w:i/>
                <w:color w:val="FF0000"/>
              </w:rPr>
              <w:t>Құрлымдалған ойын: «</w:t>
            </w:r>
            <w:r>
              <w:rPr>
                <w:i/>
                <w:color w:val="FF0000"/>
              </w:rPr>
              <w:t>Біздің көрме»</w:t>
            </w:r>
          </w:p>
          <w:p w14:paraId="2014EBAA" w14:textId="77777777" w:rsidR="009554C7" w:rsidRPr="00042CE1" w:rsidRDefault="009554C7" w:rsidP="00BB324F">
            <w:pPr>
              <w:rPr>
                <w:i/>
                <w:color w:val="FF0000"/>
              </w:rPr>
            </w:pPr>
            <w:r w:rsidRPr="00D14D72">
              <w:rPr>
                <w:b/>
                <w:i/>
              </w:rPr>
              <w:t>Галерея шаралау.</w:t>
            </w:r>
          </w:p>
          <w:p w14:paraId="5DA18FD4" w14:textId="77777777" w:rsidR="009554C7" w:rsidRPr="00D14D72" w:rsidRDefault="009554C7" w:rsidP="00BB324F">
            <w:pPr>
              <w:rPr>
                <w:i/>
              </w:rPr>
            </w:pPr>
            <w:r w:rsidRPr="00D14D72">
              <w:rPr>
                <w:i/>
              </w:rPr>
              <w:t>Бір бірінің жұмыстарын бағалау.</w:t>
            </w:r>
          </w:p>
          <w:p w14:paraId="1A17A544" w14:textId="77777777" w:rsidR="009554C7" w:rsidRPr="00D14D72" w:rsidRDefault="009554C7" w:rsidP="00BB324F">
            <w:pPr>
              <w:rPr>
                <w:i/>
              </w:rPr>
            </w:pPr>
            <w:r w:rsidRPr="00D14D72">
              <w:rPr>
                <w:i/>
              </w:rPr>
              <w:t>Жасаған жұмыстарын қозыға беру.</w:t>
            </w:r>
          </w:p>
          <w:p w14:paraId="182BCEBD" w14:textId="77777777" w:rsidR="009554C7" w:rsidRPr="00D14D72" w:rsidRDefault="009554C7" w:rsidP="00BB324F">
            <w:pPr>
              <w:rPr>
                <w:i/>
              </w:rPr>
            </w:pPr>
            <w:r w:rsidRPr="00D14D72">
              <w:rPr>
                <w:i/>
              </w:rPr>
              <w:t>Қозы қуанып балаларға рахмет айтып қоштасады.</w:t>
            </w:r>
          </w:p>
          <w:p w14:paraId="63A6E281" w14:textId="77777777" w:rsidR="009554C7" w:rsidRPr="00D14D72" w:rsidRDefault="009554C7" w:rsidP="00BB324F">
            <w:pPr>
              <w:rPr>
                <w:i/>
              </w:rPr>
            </w:pPr>
            <w:r w:rsidRPr="00D14D72">
              <w:rPr>
                <w:i/>
              </w:rPr>
              <w:t>Балаларды мадақтау.</w:t>
            </w:r>
          </w:p>
          <w:p w14:paraId="144C5166" w14:textId="77777777" w:rsidR="009554C7" w:rsidRPr="00D14D72" w:rsidRDefault="009554C7" w:rsidP="00BB324F">
            <w:pPr>
              <w:rPr>
                <w:i/>
              </w:rPr>
            </w:pPr>
            <w:r w:rsidRPr="00D14D72">
              <w:rPr>
                <w:i/>
              </w:rPr>
              <w:t xml:space="preserve">От шашу әдісі арқылы </w:t>
            </w:r>
            <w:r w:rsidRPr="00D14D72">
              <w:rPr>
                <w:i/>
              </w:rPr>
              <w:lastRenderedPageBreak/>
              <w:t>қорытындылау.</w:t>
            </w:r>
          </w:p>
        </w:tc>
      </w:tr>
      <w:tr w:rsidR="009554C7" w:rsidRPr="00E848CE" w14:paraId="353DAC75"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519A8185" w14:textId="77777777" w:rsidR="009554C7" w:rsidRPr="00D14D72" w:rsidRDefault="009554C7" w:rsidP="00BB324F">
            <w:pPr>
              <w:rPr>
                <w:b/>
                <w:bCs/>
                <w:color w:val="000000"/>
                <w:lang w:eastAsia="ru-RU"/>
              </w:rPr>
            </w:pPr>
            <w:r w:rsidRPr="00D14D72">
              <w:rPr>
                <w:b/>
                <w:bCs/>
                <w:color w:val="000000"/>
                <w:lang w:eastAsia="ru-RU"/>
              </w:rPr>
              <w:lastRenderedPageBreak/>
              <w:t xml:space="preserve">Серуенге </w:t>
            </w:r>
            <w:r w:rsidRPr="00D14D72">
              <w:rPr>
                <w:b/>
                <w:bCs/>
                <w:color w:val="000000"/>
                <w:lang w:eastAsia="ru-RU"/>
              </w:rPr>
              <w:lastRenderedPageBreak/>
              <w:t>дайындық</w:t>
            </w:r>
          </w:p>
        </w:tc>
        <w:tc>
          <w:tcPr>
            <w:tcW w:w="14745" w:type="dxa"/>
            <w:gridSpan w:val="18"/>
            <w:tcBorders>
              <w:top w:val="single" w:sz="4" w:space="0" w:color="auto"/>
              <w:left w:val="single" w:sz="4" w:space="0" w:color="auto"/>
              <w:bottom w:val="single" w:sz="4" w:space="0" w:color="auto"/>
              <w:right w:val="single" w:sz="4" w:space="0" w:color="auto"/>
            </w:tcBorders>
            <w:hideMark/>
          </w:tcPr>
          <w:p w14:paraId="2F679EA3" w14:textId="77777777" w:rsidR="009554C7" w:rsidRPr="00D14D72" w:rsidRDefault="009554C7" w:rsidP="00BB324F">
            <w:pPr>
              <w:rPr>
                <w:i/>
                <w:shd w:val="clear" w:color="auto" w:fill="FFFFFF"/>
              </w:rPr>
            </w:pPr>
            <w:r w:rsidRPr="00D14D72">
              <w:rPr>
                <w:b/>
                <w:i/>
                <w:shd w:val="clear" w:color="auto" w:fill="FFFFFF"/>
              </w:rPr>
              <w:lastRenderedPageBreak/>
              <w:t>Киіну:</w:t>
            </w:r>
            <w:r w:rsidRPr="00D14D72">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9554C7" w:rsidRPr="007A26C3" w14:paraId="4CBCF652" w14:textId="77777777" w:rsidTr="00BB324F">
        <w:trPr>
          <w:trHeight w:val="756"/>
        </w:trPr>
        <w:tc>
          <w:tcPr>
            <w:tcW w:w="1415" w:type="dxa"/>
            <w:vMerge w:val="restart"/>
            <w:tcBorders>
              <w:top w:val="single" w:sz="4" w:space="0" w:color="auto"/>
              <w:left w:val="single" w:sz="4" w:space="0" w:color="auto"/>
              <w:right w:val="single" w:sz="4" w:space="0" w:color="auto"/>
            </w:tcBorders>
          </w:tcPr>
          <w:p w14:paraId="1A0DC4CC" w14:textId="77777777" w:rsidR="009554C7" w:rsidRPr="00D14D72" w:rsidRDefault="009554C7" w:rsidP="00BB324F">
            <w:pPr>
              <w:rPr>
                <w:b/>
                <w:color w:val="000000"/>
                <w:lang w:eastAsia="ru-RU"/>
              </w:rPr>
            </w:pPr>
            <w:r w:rsidRPr="00D14D72">
              <w:rPr>
                <w:b/>
                <w:color w:val="000000"/>
                <w:lang w:eastAsia="ru-RU"/>
              </w:rPr>
              <w:t>Серуен:</w:t>
            </w:r>
          </w:p>
          <w:p w14:paraId="1D4373BE" w14:textId="77777777" w:rsidR="009554C7" w:rsidRPr="00D14D72" w:rsidRDefault="009554C7" w:rsidP="00BB324F">
            <w:pPr>
              <w:rPr>
                <w:b/>
                <w:color w:val="000000"/>
                <w:lang w:eastAsia="ru-RU"/>
              </w:rPr>
            </w:pPr>
          </w:p>
        </w:tc>
        <w:tc>
          <w:tcPr>
            <w:tcW w:w="3256" w:type="dxa"/>
            <w:gridSpan w:val="5"/>
            <w:tcBorders>
              <w:top w:val="single" w:sz="4" w:space="0" w:color="auto"/>
              <w:left w:val="single" w:sz="4" w:space="0" w:color="auto"/>
              <w:bottom w:val="single" w:sz="4" w:space="0" w:color="auto"/>
              <w:right w:val="single" w:sz="4" w:space="0" w:color="auto"/>
            </w:tcBorders>
          </w:tcPr>
          <w:p w14:paraId="3FBC0B40" w14:textId="77777777" w:rsidR="009554C7" w:rsidRPr="00D14D72" w:rsidRDefault="009554C7" w:rsidP="00BB324F">
            <w:pPr>
              <w:rPr>
                <w:b/>
                <w:i/>
                <w:shd w:val="clear" w:color="auto" w:fill="FFFFFF"/>
              </w:rPr>
            </w:pPr>
            <w:r w:rsidRPr="00D14D72">
              <w:rPr>
                <w:b/>
                <w:bCs/>
                <w:i/>
                <w:shd w:val="clear" w:color="auto" w:fill="FFFFFF"/>
              </w:rPr>
              <w:t>Серуен № 13</w:t>
            </w:r>
          </w:p>
          <w:p w14:paraId="2C087E2D" w14:textId="77777777" w:rsidR="009554C7" w:rsidRPr="00D14D72" w:rsidRDefault="009554C7" w:rsidP="00BB324F">
            <w:pPr>
              <w:rPr>
                <w:i/>
                <w:shd w:val="clear" w:color="auto" w:fill="FFFFFF"/>
              </w:rPr>
            </w:pPr>
            <w:r w:rsidRPr="00D14D72">
              <w:rPr>
                <w:i/>
                <w:shd w:val="clear" w:color="auto" w:fill="FFFFFF"/>
              </w:rPr>
              <w:t xml:space="preserve"> </w:t>
            </w:r>
            <w:r w:rsidRPr="00D14D72">
              <w:rPr>
                <w:bCs/>
                <w:i/>
                <w:iCs/>
                <w:shd w:val="clear" w:color="auto" w:fill="FFFFFF"/>
              </w:rPr>
              <w:t>Күнді бақылау.</w:t>
            </w:r>
          </w:p>
          <w:p w14:paraId="5CDD5BB6" w14:textId="77777777" w:rsidR="009554C7" w:rsidRPr="00D14D72" w:rsidRDefault="009554C7" w:rsidP="00BB324F">
            <w:pPr>
              <w:rPr>
                <w:b/>
                <w:i/>
                <w:shd w:val="clear" w:color="auto" w:fill="FFFFFF"/>
              </w:rPr>
            </w:pPr>
            <w:r w:rsidRPr="00A80600">
              <w:rPr>
                <w:i/>
                <w:color w:val="FF0000"/>
              </w:rPr>
              <w:t>4К моделі, бала үні,</w:t>
            </w:r>
          </w:p>
        </w:tc>
        <w:tc>
          <w:tcPr>
            <w:tcW w:w="2701" w:type="dxa"/>
            <w:gridSpan w:val="4"/>
            <w:tcBorders>
              <w:top w:val="single" w:sz="4" w:space="0" w:color="auto"/>
              <w:left w:val="single" w:sz="4" w:space="0" w:color="auto"/>
              <w:bottom w:val="single" w:sz="4" w:space="0" w:color="auto"/>
              <w:right w:val="single" w:sz="4" w:space="0" w:color="auto"/>
            </w:tcBorders>
          </w:tcPr>
          <w:p w14:paraId="33144D61" w14:textId="77777777" w:rsidR="009554C7" w:rsidRPr="00D14D72" w:rsidRDefault="009554C7" w:rsidP="00BB324F">
            <w:pPr>
              <w:rPr>
                <w:b/>
                <w:i/>
                <w:shd w:val="clear" w:color="auto" w:fill="FFFFFF"/>
              </w:rPr>
            </w:pPr>
            <w:r w:rsidRPr="00D14D72">
              <w:rPr>
                <w:b/>
                <w:bCs/>
                <w:i/>
                <w:shd w:val="clear" w:color="auto" w:fill="FFFFFF"/>
              </w:rPr>
              <w:t>Серуен № 14</w:t>
            </w:r>
          </w:p>
          <w:p w14:paraId="2CE94A2C" w14:textId="77777777" w:rsidR="009554C7" w:rsidRPr="00D14D72" w:rsidRDefault="009554C7" w:rsidP="00BB324F">
            <w:pPr>
              <w:rPr>
                <w:i/>
                <w:shd w:val="clear" w:color="auto" w:fill="FFFFFF"/>
              </w:rPr>
            </w:pPr>
            <w:r w:rsidRPr="00D14D72">
              <w:rPr>
                <w:i/>
                <w:iCs/>
                <w:shd w:val="clear" w:color="auto" w:fill="FFFFFF"/>
              </w:rPr>
              <w:t> </w:t>
            </w:r>
            <w:r w:rsidRPr="00D14D72">
              <w:rPr>
                <w:bCs/>
                <w:i/>
                <w:iCs/>
                <w:shd w:val="clear" w:color="auto" w:fill="FFFFFF"/>
              </w:rPr>
              <w:t>Транспортты бақылау.</w:t>
            </w:r>
          </w:p>
          <w:p w14:paraId="0CCF3BDA" w14:textId="77777777" w:rsidR="009554C7" w:rsidRPr="00D14D72" w:rsidRDefault="009554C7" w:rsidP="00BB324F">
            <w:pPr>
              <w:rPr>
                <w:i/>
                <w:shd w:val="clear" w:color="auto" w:fill="FFFFFF"/>
              </w:rPr>
            </w:pPr>
            <w:r w:rsidRPr="00A80600">
              <w:rPr>
                <w:i/>
                <w:color w:val="FF0000"/>
              </w:rPr>
              <w:t>4К моделі, бала үні,</w:t>
            </w:r>
          </w:p>
        </w:tc>
        <w:tc>
          <w:tcPr>
            <w:tcW w:w="2974" w:type="dxa"/>
            <w:gridSpan w:val="3"/>
            <w:tcBorders>
              <w:top w:val="single" w:sz="4" w:space="0" w:color="auto"/>
              <w:left w:val="single" w:sz="4" w:space="0" w:color="auto"/>
              <w:bottom w:val="single" w:sz="4" w:space="0" w:color="auto"/>
              <w:right w:val="single" w:sz="4" w:space="0" w:color="auto"/>
            </w:tcBorders>
          </w:tcPr>
          <w:p w14:paraId="0537C0B6" w14:textId="77777777" w:rsidR="009554C7" w:rsidRPr="00D14D72" w:rsidRDefault="009554C7" w:rsidP="00BB324F">
            <w:pPr>
              <w:rPr>
                <w:b/>
                <w:i/>
                <w:shd w:val="clear" w:color="auto" w:fill="FFFFFF"/>
              </w:rPr>
            </w:pPr>
            <w:r w:rsidRPr="00D14D72">
              <w:rPr>
                <w:b/>
                <w:bCs/>
                <w:i/>
                <w:shd w:val="clear" w:color="auto" w:fill="FFFFFF"/>
              </w:rPr>
              <w:t>Серуен №15</w:t>
            </w:r>
          </w:p>
          <w:p w14:paraId="46E8C788" w14:textId="77777777" w:rsidR="009554C7" w:rsidRDefault="009554C7" w:rsidP="00BB324F">
            <w:pPr>
              <w:rPr>
                <w:bCs/>
                <w:i/>
                <w:iCs/>
                <w:shd w:val="clear" w:color="auto" w:fill="FFFFFF"/>
              </w:rPr>
            </w:pPr>
            <w:r w:rsidRPr="00D14D72">
              <w:rPr>
                <w:i/>
                <w:shd w:val="clear" w:color="auto" w:fill="FFFFFF"/>
              </w:rPr>
              <w:t xml:space="preserve"> </w:t>
            </w:r>
            <w:r w:rsidRPr="00D14D72">
              <w:rPr>
                <w:i/>
                <w:iCs/>
                <w:shd w:val="clear" w:color="auto" w:fill="FFFFFF"/>
              </w:rPr>
              <w:t> </w:t>
            </w:r>
            <w:r w:rsidRPr="00D14D72">
              <w:rPr>
                <w:bCs/>
                <w:i/>
                <w:iCs/>
                <w:shd w:val="clear" w:color="auto" w:fill="FFFFFF"/>
              </w:rPr>
              <w:t>Қысқы ауа-райын бақылау.</w:t>
            </w:r>
          </w:p>
          <w:p w14:paraId="6B3B75D5" w14:textId="77777777" w:rsidR="009554C7" w:rsidRPr="00D14D72" w:rsidRDefault="009554C7" w:rsidP="00BB324F">
            <w:pPr>
              <w:rPr>
                <w:i/>
                <w:shd w:val="clear" w:color="auto" w:fill="FFFFFF"/>
              </w:rPr>
            </w:pPr>
            <w:r w:rsidRPr="00A80600">
              <w:rPr>
                <w:i/>
                <w:color w:val="FF0000"/>
              </w:rPr>
              <w:t xml:space="preserve">4К моделі, бала үні, </w:t>
            </w:r>
            <w:r w:rsidRPr="00D14D72">
              <w:rPr>
                <w:b/>
                <w:bCs/>
                <w:i/>
                <w:iCs/>
                <w:shd w:val="clear" w:color="auto" w:fill="FFFFFF"/>
              </w:rPr>
              <w:t xml:space="preserve">                  </w:t>
            </w:r>
          </w:p>
        </w:tc>
        <w:tc>
          <w:tcPr>
            <w:tcW w:w="2554" w:type="dxa"/>
            <w:gridSpan w:val="2"/>
            <w:tcBorders>
              <w:top w:val="single" w:sz="4" w:space="0" w:color="auto"/>
              <w:left w:val="single" w:sz="4" w:space="0" w:color="auto"/>
              <w:bottom w:val="single" w:sz="4" w:space="0" w:color="auto"/>
              <w:right w:val="single" w:sz="4" w:space="0" w:color="auto"/>
            </w:tcBorders>
          </w:tcPr>
          <w:p w14:paraId="63246CE1" w14:textId="77777777" w:rsidR="009554C7" w:rsidRPr="00D14D72" w:rsidRDefault="009554C7" w:rsidP="00BB324F">
            <w:pPr>
              <w:rPr>
                <w:i/>
                <w:shd w:val="clear" w:color="auto" w:fill="FFFFFF"/>
              </w:rPr>
            </w:pPr>
            <w:r w:rsidRPr="00D14D72">
              <w:rPr>
                <w:b/>
                <w:bCs/>
                <w:i/>
                <w:shd w:val="clear" w:color="auto" w:fill="FFFFFF"/>
              </w:rPr>
              <w:t>Серуен №16</w:t>
            </w:r>
          </w:p>
          <w:p w14:paraId="0771E15D" w14:textId="77777777" w:rsidR="009554C7" w:rsidRPr="00D14D72" w:rsidRDefault="009554C7" w:rsidP="00BB324F">
            <w:pPr>
              <w:rPr>
                <w:i/>
                <w:shd w:val="clear" w:color="auto" w:fill="FFFFFF"/>
              </w:rPr>
            </w:pPr>
            <w:r w:rsidRPr="00D14D72">
              <w:rPr>
                <w:b/>
                <w:bCs/>
                <w:i/>
                <w:iCs/>
                <w:shd w:val="clear" w:color="auto" w:fill="FFFFFF"/>
              </w:rPr>
              <w:t> </w:t>
            </w:r>
            <w:r w:rsidRPr="00D14D72">
              <w:rPr>
                <w:bCs/>
                <w:i/>
                <w:iCs/>
                <w:shd w:val="clear" w:color="auto" w:fill="FFFFFF"/>
              </w:rPr>
              <w:t xml:space="preserve">Қарғаны бақылау. </w:t>
            </w:r>
          </w:p>
          <w:p w14:paraId="36DF564C" w14:textId="77777777" w:rsidR="009554C7" w:rsidRPr="00D14D72" w:rsidRDefault="009554C7" w:rsidP="00BB324F">
            <w:pPr>
              <w:rPr>
                <w:i/>
                <w:shd w:val="clear" w:color="auto" w:fill="FFFFFF"/>
              </w:rPr>
            </w:pPr>
            <w:r w:rsidRPr="00A80600">
              <w:rPr>
                <w:i/>
                <w:color w:val="FF0000"/>
              </w:rPr>
              <w:t>4К моделі, бала үні,</w:t>
            </w:r>
          </w:p>
        </w:tc>
        <w:tc>
          <w:tcPr>
            <w:tcW w:w="3260" w:type="dxa"/>
            <w:gridSpan w:val="4"/>
            <w:tcBorders>
              <w:top w:val="single" w:sz="4" w:space="0" w:color="auto"/>
              <w:left w:val="single" w:sz="4" w:space="0" w:color="auto"/>
              <w:bottom w:val="single" w:sz="4" w:space="0" w:color="auto"/>
              <w:right w:val="single" w:sz="4" w:space="0" w:color="auto"/>
            </w:tcBorders>
          </w:tcPr>
          <w:p w14:paraId="30FE6D37" w14:textId="77777777" w:rsidR="009554C7" w:rsidRPr="00D14D72" w:rsidRDefault="009554C7" w:rsidP="00BB324F">
            <w:pPr>
              <w:rPr>
                <w:b/>
                <w:bCs/>
                <w:i/>
                <w:shd w:val="clear" w:color="auto" w:fill="FFFFFF"/>
              </w:rPr>
            </w:pPr>
            <w:r w:rsidRPr="00D14D72">
              <w:rPr>
                <w:b/>
                <w:bCs/>
                <w:i/>
                <w:shd w:val="clear" w:color="auto" w:fill="FFFFFF"/>
              </w:rPr>
              <w:t>Серуен №17</w:t>
            </w:r>
          </w:p>
          <w:p w14:paraId="2BB09506" w14:textId="77777777" w:rsidR="009554C7" w:rsidRDefault="009554C7" w:rsidP="00BB324F">
            <w:pPr>
              <w:rPr>
                <w:bCs/>
                <w:i/>
                <w:iCs/>
                <w:shd w:val="clear" w:color="auto" w:fill="FFFFFF"/>
              </w:rPr>
            </w:pPr>
            <w:r w:rsidRPr="00D14D72">
              <w:rPr>
                <w:b/>
                <w:bCs/>
                <w:i/>
                <w:iCs/>
                <w:shd w:val="clear" w:color="auto" w:fill="FFFFFF"/>
              </w:rPr>
              <w:t> </w:t>
            </w:r>
            <w:r w:rsidRPr="00D14D72">
              <w:rPr>
                <w:bCs/>
                <w:i/>
                <w:iCs/>
                <w:shd w:val="clear" w:color="auto" w:fill="FFFFFF"/>
              </w:rPr>
              <w:t>Адамдардың қысқы киімін бақылау.</w:t>
            </w:r>
          </w:p>
          <w:p w14:paraId="3051C9F1" w14:textId="77777777" w:rsidR="009554C7" w:rsidRPr="00D14D72" w:rsidRDefault="009554C7" w:rsidP="00BB324F">
            <w:pPr>
              <w:rPr>
                <w:i/>
                <w:shd w:val="clear" w:color="auto" w:fill="FFFFFF"/>
              </w:rPr>
            </w:pPr>
            <w:r w:rsidRPr="00A80600">
              <w:rPr>
                <w:i/>
                <w:color w:val="FF0000"/>
              </w:rPr>
              <w:t>4К моделі, бала үні,</w:t>
            </w:r>
          </w:p>
        </w:tc>
      </w:tr>
      <w:tr w:rsidR="009554C7" w:rsidRPr="00D14D72" w14:paraId="2652E922" w14:textId="77777777" w:rsidTr="00BB324F">
        <w:trPr>
          <w:trHeight w:val="312"/>
        </w:trPr>
        <w:tc>
          <w:tcPr>
            <w:tcW w:w="1415" w:type="dxa"/>
            <w:vMerge/>
            <w:tcBorders>
              <w:left w:val="single" w:sz="4" w:space="0" w:color="auto"/>
              <w:bottom w:val="single" w:sz="4" w:space="0" w:color="auto"/>
              <w:right w:val="single" w:sz="4" w:space="0" w:color="auto"/>
            </w:tcBorders>
          </w:tcPr>
          <w:p w14:paraId="0842847B" w14:textId="77777777" w:rsidR="009554C7" w:rsidRPr="00D14D72" w:rsidRDefault="009554C7" w:rsidP="00BB324F">
            <w:pPr>
              <w:rPr>
                <w:b/>
                <w:color w:val="000000"/>
                <w:lang w:eastAsia="ru-RU"/>
              </w:rPr>
            </w:pPr>
          </w:p>
        </w:tc>
        <w:tc>
          <w:tcPr>
            <w:tcW w:w="14745" w:type="dxa"/>
            <w:gridSpan w:val="18"/>
            <w:tcBorders>
              <w:top w:val="single" w:sz="4" w:space="0" w:color="auto"/>
              <w:left w:val="single" w:sz="4" w:space="0" w:color="auto"/>
              <w:bottom w:val="single" w:sz="4" w:space="0" w:color="auto"/>
              <w:right w:val="single" w:sz="4" w:space="0" w:color="auto"/>
            </w:tcBorders>
          </w:tcPr>
          <w:p w14:paraId="7AE10A3E" w14:textId="77777777" w:rsidR="009554C7" w:rsidRPr="00D14D72" w:rsidRDefault="009554C7" w:rsidP="00BB324F">
            <w:pPr>
              <w:jc w:val="center"/>
              <w:rPr>
                <w:b/>
                <w:bCs/>
                <w:i/>
                <w:shd w:val="clear" w:color="auto" w:fill="FFFFFF"/>
              </w:rPr>
            </w:pPr>
            <w:r w:rsidRPr="00D14D72">
              <w:rPr>
                <w:b/>
                <w:i/>
                <w:shd w:val="clear" w:color="auto" w:fill="FFFFFF"/>
              </w:rPr>
              <w:t xml:space="preserve">ҚЫСҚЫ  СЕРУЕН КАРТОТЕКАСЫ. </w:t>
            </w:r>
            <w:r w:rsidRPr="00D14D72">
              <w:rPr>
                <w:i/>
                <w:shd w:val="clear" w:color="auto" w:fill="FFFFFF"/>
              </w:rPr>
              <w:t>( картотека қосымша тігілген)</w:t>
            </w:r>
          </w:p>
        </w:tc>
      </w:tr>
      <w:tr w:rsidR="009554C7" w:rsidRPr="00D14D72" w14:paraId="51DA010F"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55C67386" w14:textId="77777777" w:rsidR="009554C7" w:rsidRPr="00D14D72" w:rsidRDefault="009554C7" w:rsidP="00BB324F">
            <w:pPr>
              <w:rPr>
                <w:b/>
                <w:iCs/>
                <w:color w:val="000000"/>
                <w:lang w:eastAsia="ru-RU"/>
              </w:rPr>
            </w:pPr>
            <w:r w:rsidRPr="00D14D72">
              <w:rPr>
                <w:b/>
                <w:iCs/>
                <w:color w:val="000000"/>
                <w:lang w:eastAsia="ru-RU"/>
              </w:rPr>
              <w:t xml:space="preserve">Серуеннен  оралу </w:t>
            </w:r>
          </w:p>
        </w:tc>
        <w:tc>
          <w:tcPr>
            <w:tcW w:w="14745" w:type="dxa"/>
            <w:gridSpan w:val="18"/>
            <w:tcBorders>
              <w:top w:val="single" w:sz="4" w:space="0" w:color="auto"/>
              <w:left w:val="single" w:sz="4" w:space="0" w:color="auto"/>
              <w:bottom w:val="single" w:sz="4" w:space="0" w:color="auto"/>
              <w:right w:val="single" w:sz="4" w:space="0" w:color="auto"/>
            </w:tcBorders>
          </w:tcPr>
          <w:p w14:paraId="394AC208" w14:textId="77777777" w:rsidR="009554C7" w:rsidRPr="00D14D72" w:rsidRDefault="009554C7" w:rsidP="00BB324F">
            <w:pPr>
              <w:rPr>
                <w:i/>
              </w:rPr>
            </w:pPr>
            <w:r w:rsidRPr="00D14D72">
              <w:rPr>
                <w:i/>
              </w:rPr>
              <w:t>Серуенде ойнаған ойыншықтарын жинауды үйрету. Тазалық пен  тәртіп әдептерін қалыптастыру.</w:t>
            </w:r>
          </w:p>
          <w:p w14:paraId="04028B65" w14:textId="77777777" w:rsidR="009554C7" w:rsidRPr="00D14D72" w:rsidRDefault="009554C7" w:rsidP="00BB324F">
            <w:pPr>
              <w:rPr>
                <w:i/>
              </w:rPr>
            </w:pPr>
            <w:r w:rsidRPr="00D14D72">
              <w:rPr>
                <w:i/>
              </w:rPr>
              <w:t xml:space="preserve"> Топта киетін аяқ киімдерін  ұқыпты киюлерін бақылау. Достарына көмектесуді үйрету.</w:t>
            </w:r>
          </w:p>
          <w:p w14:paraId="70AA570A" w14:textId="77777777" w:rsidR="009554C7" w:rsidRPr="00D14D72" w:rsidRDefault="009554C7" w:rsidP="00BB324F">
            <w:pPr>
              <w:rPr>
                <w:i/>
              </w:rPr>
            </w:pPr>
            <w:r w:rsidRPr="00D14D72">
              <w:rPr>
                <w:i/>
              </w:rPr>
              <w:t xml:space="preserve">         Қолдарын сабындап жуып, өзінің жеке сүлгісімен дұрыс сүртінуін пысықтау. Сүлгісін өз орнына іліп қою. Тәртіп сақтауды үйрету.</w:t>
            </w:r>
          </w:p>
        </w:tc>
      </w:tr>
      <w:tr w:rsidR="009554C7" w:rsidRPr="00E848CE" w14:paraId="7A8395EA"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336781FA" w14:textId="77777777" w:rsidR="009554C7" w:rsidRPr="00D14D72" w:rsidRDefault="009554C7" w:rsidP="00BB324F">
            <w:pPr>
              <w:rPr>
                <w:b/>
                <w:iCs/>
                <w:color w:val="000000"/>
                <w:lang w:eastAsia="ru-RU"/>
              </w:rPr>
            </w:pPr>
            <w:r w:rsidRPr="00D14D72">
              <w:rPr>
                <w:b/>
                <w:iCs/>
                <w:color w:val="000000"/>
                <w:lang w:eastAsia="ru-RU"/>
              </w:rPr>
              <w:t>Түскі ас</w:t>
            </w:r>
          </w:p>
        </w:tc>
        <w:tc>
          <w:tcPr>
            <w:tcW w:w="14745" w:type="dxa"/>
            <w:gridSpan w:val="18"/>
            <w:tcBorders>
              <w:top w:val="single" w:sz="4" w:space="0" w:color="auto"/>
              <w:left w:val="single" w:sz="4" w:space="0" w:color="auto"/>
              <w:bottom w:val="single" w:sz="4" w:space="0" w:color="auto"/>
              <w:right w:val="single" w:sz="4" w:space="0" w:color="auto"/>
            </w:tcBorders>
          </w:tcPr>
          <w:p w14:paraId="24F23262" w14:textId="77777777" w:rsidR="009554C7" w:rsidRPr="00D14D72" w:rsidRDefault="009554C7" w:rsidP="00BB324F">
            <w:pPr>
              <w:rPr>
                <w:i/>
              </w:rPr>
            </w:pPr>
            <w:r w:rsidRPr="00D14D72">
              <w:rPr>
                <w:i/>
              </w:rPr>
              <w:t xml:space="preserve">.Қолдарын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D14D72">
              <w:rPr>
                <w:i/>
                <w:iCs/>
              </w:rPr>
              <w:t xml:space="preserve">тамақтану </w:t>
            </w:r>
            <w:r w:rsidRPr="00D14D72">
              <w:rPr>
                <w:i/>
              </w:rPr>
              <w:t>әдебін дұрыс сақтай білуге  дағдыландыру.</w:t>
            </w:r>
          </w:p>
        </w:tc>
      </w:tr>
      <w:tr w:rsidR="009554C7" w:rsidRPr="00D14D72" w14:paraId="3D9F94EB"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251B3AAE" w14:textId="77777777" w:rsidR="009554C7" w:rsidRPr="00D14D72" w:rsidRDefault="009554C7" w:rsidP="00BB324F">
            <w:pPr>
              <w:rPr>
                <w:b/>
                <w:iCs/>
                <w:color w:val="000000"/>
                <w:lang w:eastAsia="ru-RU"/>
              </w:rPr>
            </w:pPr>
            <w:r w:rsidRPr="00D14D72">
              <w:rPr>
                <w:b/>
                <w:iCs/>
                <w:color w:val="000000"/>
                <w:lang w:eastAsia="ru-RU"/>
              </w:rPr>
              <w:t>Ұйқы</w:t>
            </w:r>
          </w:p>
        </w:tc>
        <w:tc>
          <w:tcPr>
            <w:tcW w:w="14745" w:type="dxa"/>
            <w:gridSpan w:val="18"/>
            <w:tcBorders>
              <w:top w:val="single" w:sz="4" w:space="0" w:color="auto"/>
              <w:left w:val="single" w:sz="4" w:space="0" w:color="auto"/>
              <w:bottom w:val="single" w:sz="4" w:space="0" w:color="auto"/>
              <w:right w:val="single" w:sz="4" w:space="0" w:color="auto"/>
            </w:tcBorders>
            <w:hideMark/>
          </w:tcPr>
          <w:p w14:paraId="20A6E4AD" w14:textId="77777777" w:rsidR="009554C7" w:rsidRPr="00D14D72" w:rsidRDefault="009554C7" w:rsidP="00BB324F">
            <w:pPr>
              <w:rPr>
                <w:i/>
              </w:rPr>
            </w:pPr>
            <w:r w:rsidRPr="00D14D72">
              <w:rPr>
                <w:i/>
              </w:rPr>
              <w:t xml:space="preserve">            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9554C7" w:rsidRPr="007A26C3" w14:paraId="616A5493" w14:textId="77777777" w:rsidTr="00BB324F">
        <w:trPr>
          <w:trHeight w:val="2256"/>
        </w:trPr>
        <w:tc>
          <w:tcPr>
            <w:tcW w:w="1415" w:type="dxa"/>
            <w:vMerge w:val="restart"/>
            <w:tcBorders>
              <w:top w:val="single" w:sz="4" w:space="0" w:color="auto"/>
              <w:left w:val="single" w:sz="4" w:space="0" w:color="auto"/>
              <w:right w:val="single" w:sz="4" w:space="0" w:color="auto"/>
            </w:tcBorders>
            <w:hideMark/>
          </w:tcPr>
          <w:p w14:paraId="2E20CD92" w14:textId="77777777" w:rsidR="009554C7" w:rsidRPr="00D14D72" w:rsidRDefault="009554C7" w:rsidP="00BB324F">
            <w:pPr>
              <w:rPr>
                <w:b/>
                <w:bCs/>
                <w:color w:val="000000"/>
                <w:lang w:eastAsia="ru-RU"/>
              </w:rPr>
            </w:pPr>
            <w:r w:rsidRPr="00D14D72">
              <w:rPr>
                <w:b/>
                <w:bCs/>
                <w:color w:val="000000"/>
                <w:lang w:eastAsia="ru-RU"/>
              </w:rPr>
              <w:t>Біртіндеп ұйқыдан ояту, шынық-тыру шаралары</w:t>
            </w:r>
          </w:p>
        </w:tc>
        <w:tc>
          <w:tcPr>
            <w:tcW w:w="2974" w:type="dxa"/>
            <w:gridSpan w:val="4"/>
            <w:tcBorders>
              <w:top w:val="single" w:sz="4" w:space="0" w:color="auto"/>
              <w:left w:val="single" w:sz="4" w:space="0" w:color="auto"/>
              <w:bottom w:val="single" w:sz="4" w:space="0" w:color="auto"/>
              <w:right w:val="single" w:sz="4" w:space="0" w:color="auto"/>
            </w:tcBorders>
          </w:tcPr>
          <w:p w14:paraId="3B7B177B" w14:textId="77777777" w:rsidR="009554C7" w:rsidRPr="00D14D72" w:rsidRDefault="009554C7" w:rsidP="00BB324F">
            <w:pPr>
              <w:rPr>
                <w:b/>
                <w:bCs/>
                <w:i/>
              </w:rPr>
            </w:pPr>
            <w:r w:rsidRPr="00D14D72">
              <w:rPr>
                <w:b/>
                <w:bCs/>
                <w:i/>
              </w:rPr>
              <w:t>№4</w:t>
            </w:r>
          </w:p>
          <w:p w14:paraId="7C40A16C" w14:textId="77777777" w:rsidR="009554C7" w:rsidRPr="00D14D72" w:rsidRDefault="009554C7" w:rsidP="00BB324F">
            <w:pPr>
              <w:rPr>
                <w:bCs/>
                <w:i/>
              </w:rPr>
            </w:pPr>
            <w:r w:rsidRPr="00D14D72">
              <w:rPr>
                <w:bCs/>
                <w:i/>
              </w:rPr>
              <w:t xml:space="preserve">Майтабанның алдын алу. </w:t>
            </w:r>
          </w:p>
          <w:p w14:paraId="567DA0F9" w14:textId="77777777" w:rsidR="009554C7" w:rsidRPr="00D14D72" w:rsidRDefault="009554C7" w:rsidP="00BB324F">
            <w:pPr>
              <w:rPr>
                <w:bCs/>
                <w:i/>
              </w:rPr>
            </w:pPr>
            <w:r w:rsidRPr="00D14D72">
              <w:rPr>
                <w:bCs/>
                <w:i/>
              </w:rPr>
              <w:t>Тырысамыз, тырысамыз</w:t>
            </w:r>
          </w:p>
          <w:p w14:paraId="2C954A4C" w14:textId="77777777" w:rsidR="009554C7" w:rsidRPr="00D14D72" w:rsidRDefault="009554C7" w:rsidP="00BB324F">
            <w:pPr>
              <w:rPr>
                <w:bCs/>
                <w:i/>
              </w:rPr>
            </w:pPr>
            <w:r w:rsidRPr="00D14D72">
              <w:rPr>
                <w:bCs/>
                <w:i/>
              </w:rPr>
              <w:t>Денсаулықты нығайтамыз</w:t>
            </w:r>
          </w:p>
          <w:p w14:paraId="76501747" w14:textId="77777777" w:rsidR="009554C7" w:rsidRPr="00D14D72" w:rsidRDefault="009554C7" w:rsidP="00BB324F">
            <w:pPr>
              <w:rPr>
                <w:bCs/>
                <w:i/>
              </w:rPr>
            </w:pPr>
            <w:r w:rsidRPr="00D14D72">
              <w:rPr>
                <w:bCs/>
                <w:i/>
              </w:rPr>
              <w:t>Аяқ, қол мықты болып</w:t>
            </w:r>
          </w:p>
          <w:p w14:paraId="7999FE8B" w14:textId="77777777" w:rsidR="009554C7" w:rsidRPr="00D14D72" w:rsidRDefault="009554C7" w:rsidP="00BB324F">
            <w:pPr>
              <w:rPr>
                <w:bCs/>
                <w:i/>
              </w:rPr>
            </w:pPr>
            <w:r w:rsidRPr="00D14D72">
              <w:rPr>
                <w:bCs/>
                <w:i/>
              </w:rPr>
              <w:t xml:space="preserve">Май табаннан арыламыз. </w:t>
            </w:r>
          </w:p>
          <w:p w14:paraId="23C70F29" w14:textId="77777777" w:rsidR="009554C7" w:rsidRPr="00D14D72" w:rsidRDefault="009554C7" w:rsidP="00BB324F">
            <w:pPr>
              <w:rPr>
                <w:i/>
              </w:rPr>
            </w:pPr>
            <w:r w:rsidRPr="00D14D72">
              <w:rPr>
                <w:bCs/>
                <w:i/>
              </w:rPr>
              <w:t>Арнай жолдармен жүру, дымқыл жолмен жүру.</w:t>
            </w:r>
          </w:p>
          <w:p w14:paraId="269D6AB1" w14:textId="77777777" w:rsidR="009554C7" w:rsidRPr="00D14D72" w:rsidRDefault="009554C7" w:rsidP="00BB324F">
            <w:pPr>
              <w:rPr>
                <w:i/>
              </w:rPr>
            </w:pPr>
            <w:r w:rsidRPr="00A80600">
              <w:rPr>
                <w:i/>
                <w:color w:val="FF0000"/>
              </w:rPr>
              <w:t>4К моделі, бала үні,</w:t>
            </w:r>
          </w:p>
        </w:tc>
        <w:tc>
          <w:tcPr>
            <w:tcW w:w="2839" w:type="dxa"/>
            <w:gridSpan w:val="4"/>
            <w:tcBorders>
              <w:top w:val="single" w:sz="4" w:space="0" w:color="auto"/>
              <w:left w:val="single" w:sz="4" w:space="0" w:color="auto"/>
              <w:bottom w:val="single" w:sz="4" w:space="0" w:color="auto"/>
              <w:right w:val="single" w:sz="4" w:space="0" w:color="auto"/>
            </w:tcBorders>
          </w:tcPr>
          <w:p w14:paraId="0012D721" w14:textId="77777777" w:rsidR="009554C7" w:rsidRPr="00D14D72" w:rsidRDefault="009554C7" w:rsidP="00BB324F">
            <w:pPr>
              <w:rPr>
                <w:i/>
              </w:rPr>
            </w:pPr>
            <w:r w:rsidRPr="00D14D72">
              <w:rPr>
                <w:b/>
                <w:bCs/>
                <w:i/>
              </w:rPr>
              <w:t>№ 5</w:t>
            </w:r>
          </w:p>
          <w:p w14:paraId="6DD3C3C2" w14:textId="77777777" w:rsidR="009554C7" w:rsidRPr="00D14D72" w:rsidRDefault="009554C7" w:rsidP="00BB324F">
            <w:pPr>
              <w:rPr>
                <w:i/>
              </w:rPr>
            </w:pPr>
            <w:r w:rsidRPr="00D14D72">
              <w:rPr>
                <w:i/>
              </w:rPr>
              <w:t>Арқанын қалпын сақтауға арналған жаттығулар.</w:t>
            </w:r>
          </w:p>
          <w:p w14:paraId="7009E136" w14:textId="77777777" w:rsidR="009554C7" w:rsidRPr="00D14D72" w:rsidRDefault="009554C7" w:rsidP="00BB324F">
            <w:pPr>
              <w:rPr>
                <w:i/>
              </w:rPr>
            </w:pPr>
            <w:r w:rsidRPr="00D14D72">
              <w:rPr>
                <w:i/>
              </w:rPr>
              <w:t>Ояту                                                                                    Оянайық балалар</w:t>
            </w:r>
          </w:p>
          <w:p w14:paraId="4611C649" w14:textId="77777777" w:rsidR="009554C7" w:rsidRPr="00D14D72" w:rsidRDefault="009554C7" w:rsidP="00BB324F">
            <w:pPr>
              <w:rPr>
                <w:i/>
              </w:rPr>
            </w:pPr>
            <w:r w:rsidRPr="00D14D72">
              <w:rPr>
                <w:i/>
              </w:rPr>
              <w:t>Маған тезірек қарандар</w:t>
            </w:r>
          </w:p>
          <w:p w14:paraId="32F0A720" w14:textId="77777777" w:rsidR="009554C7" w:rsidRPr="00D14D72" w:rsidRDefault="009554C7" w:rsidP="00BB324F">
            <w:pPr>
              <w:rPr>
                <w:i/>
              </w:rPr>
            </w:pPr>
            <w:r w:rsidRPr="00D14D72">
              <w:rPr>
                <w:i/>
              </w:rPr>
              <w:t>Шапалақ ұрайық</w:t>
            </w:r>
          </w:p>
          <w:p w14:paraId="554850D6" w14:textId="77777777" w:rsidR="009554C7" w:rsidRPr="00D14D72" w:rsidRDefault="009554C7" w:rsidP="00BB324F">
            <w:pPr>
              <w:rPr>
                <w:i/>
              </w:rPr>
            </w:pPr>
            <w:r w:rsidRPr="00D14D72">
              <w:rPr>
                <w:i/>
              </w:rPr>
              <w:t>Орнымыздан тұрайық.</w:t>
            </w:r>
          </w:p>
          <w:p w14:paraId="52521641" w14:textId="77777777" w:rsidR="009554C7" w:rsidRPr="00D14D72" w:rsidRDefault="009554C7" w:rsidP="00BB324F">
            <w:pPr>
              <w:rPr>
                <w:b/>
                <w:i/>
              </w:rPr>
            </w:pPr>
            <w:r>
              <w:rPr>
                <w:i/>
                <w:color w:val="FF0000"/>
              </w:rPr>
              <w:t>4К моделі, бала үні</w:t>
            </w:r>
          </w:p>
        </w:tc>
        <w:tc>
          <w:tcPr>
            <w:tcW w:w="2979" w:type="dxa"/>
            <w:gridSpan w:val="3"/>
            <w:tcBorders>
              <w:top w:val="single" w:sz="4" w:space="0" w:color="auto"/>
              <w:left w:val="single" w:sz="4" w:space="0" w:color="auto"/>
              <w:bottom w:val="single" w:sz="4" w:space="0" w:color="auto"/>
              <w:right w:val="single" w:sz="4" w:space="0" w:color="auto"/>
            </w:tcBorders>
          </w:tcPr>
          <w:p w14:paraId="322CA6C3" w14:textId="77777777" w:rsidR="009554C7" w:rsidRPr="00D14D72" w:rsidRDefault="009554C7" w:rsidP="00BB324F">
            <w:pPr>
              <w:rPr>
                <w:b/>
                <w:i/>
              </w:rPr>
            </w:pPr>
            <w:r w:rsidRPr="00D14D72">
              <w:rPr>
                <w:b/>
                <w:i/>
              </w:rPr>
              <w:t>№ 6</w:t>
            </w:r>
          </w:p>
          <w:p w14:paraId="760656EF" w14:textId="77777777" w:rsidR="009554C7" w:rsidRPr="00D14D72" w:rsidRDefault="009554C7" w:rsidP="00BB324F">
            <w:pPr>
              <w:rPr>
                <w:i/>
              </w:rPr>
            </w:pPr>
            <w:r w:rsidRPr="00D14D72">
              <w:rPr>
                <w:i/>
              </w:rPr>
              <w:t xml:space="preserve">Төсекте жатып жасайтын жаттығулар </w:t>
            </w:r>
          </w:p>
          <w:p w14:paraId="6C4215B1" w14:textId="77777777" w:rsidR="009554C7" w:rsidRPr="00D14D72" w:rsidRDefault="009554C7" w:rsidP="00BB324F">
            <w:pPr>
              <w:rPr>
                <w:i/>
              </w:rPr>
            </w:pPr>
            <w:r w:rsidRPr="00D14D72">
              <w:rPr>
                <w:i/>
              </w:rPr>
              <w:t>Тыныс алу жаттығулары</w:t>
            </w:r>
          </w:p>
          <w:p w14:paraId="3E4725B5" w14:textId="77777777" w:rsidR="009554C7" w:rsidRPr="00D14D72" w:rsidRDefault="009554C7" w:rsidP="00BB324F">
            <w:pPr>
              <w:rPr>
                <w:i/>
              </w:rPr>
            </w:pPr>
            <w:r w:rsidRPr="00D14D72">
              <w:rPr>
                <w:i/>
              </w:rPr>
              <w:t>Ұзын құлақ сұр қоян</w:t>
            </w:r>
          </w:p>
          <w:p w14:paraId="4A7E54B7" w14:textId="77777777" w:rsidR="009554C7" w:rsidRPr="00D14D72" w:rsidRDefault="009554C7" w:rsidP="00BB324F">
            <w:pPr>
              <w:rPr>
                <w:i/>
              </w:rPr>
            </w:pPr>
            <w:r w:rsidRPr="00D14D72">
              <w:rPr>
                <w:i/>
              </w:rPr>
              <w:t>Ести қалып сыбырды</w:t>
            </w:r>
          </w:p>
          <w:p w14:paraId="6B84C0A7" w14:textId="77777777" w:rsidR="009554C7" w:rsidRPr="00D14D72" w:rsidRDefault="009554C7" w:rsidP="00BB324F">
            <w:pPr>
              <w:rPr>
                <w:i/>
              </w:rPr>
            </w:pPr>
            <w:r w:rsidRPr="00D14D72">
              <w:rPr>
                <w:i/>
              </w:rPr>
              <w:t>Өсіп тұрған сәбізді</w:t>
            </w:r>
          </w:p>
          <w:p w14:paraId="5EDFAE24" w14:textId="77777777" w:rsidR="009554C7" w:rsidRDefault="009554C7" w:rsidP="00BB324F">
            <w:pPr>
              <w:rPr>
                <w:i/>
              </w:rPr>
            </w:pPr>
            <w:r w:rsidRPr="00D14D72">
              <w:rPr>
                <w:i/>
              </w:rPr>
              <w:t xml:space="preserve">Жұлып алып иіскеді. </w:t>
            </w:r>
          </w:p>
          <w:p w14:paraId="46289570" w14:textId="77777777" w:rsidR="009554C7" w:rsidRPr="00D14D72" w:rsidRDefault="009554C7" w:rsidP="00BB324F">
            <w:pPr>
              <w:rPr>
                <w:i/>
              </w:rPr>
            </w:pPr>
            <w:r w:rsidRPr="00A80600">
              <w:rPr>
                <w:i/>
                <w:color w:val="FF0000"/>
              </w:rPr>
              <w:t>4К моделі, бала үні,</w:t>
            </w:r>
          </w:p>
        </w:tc>
        <w:tc>
          <w:tcPr>
            <w:tcW w:w="2693" w:type="dxa"/>
            <w:gridSpan w:val="3"/>
            <w:tcBorders>
              <w:top w:val="single" w:sz="4" w:space="0" w:color="auto"/>
              <w:left w:val="single" w:sz="4" w:space="0" w:color="auto"/>
              <w:bottom w:val="single" w:sz="4" w:space="0" w:color="auto"/>
              <w:right w:val="single" w:sz="4" w:space="0" w:color="auto"/>
            </w:tcBorders>
          </w:tcPr>
          <w:p w14:paraId="1DF9B4EB" w14:textId="77777777" w:rsidR="009554C7" w:rsidRPr="00D14D72" w:rsidRDefault="009554C7" w:rsidP="00BB324F">
            <w:pPr>
              <w:rPr>
                <w:i/>
              </w:rPr>
            </w:pPr>
            <w:r w:rsidRPr="00D14D72">
              <w:rPr>
                <w:b/>
                <w:bCs/>
                <w:i/>
              </w:rPr>
              <w:t>№7</w:t>
            </w:r>
          </w:p>
          <w:p w14:paraId="0F9E5CF0" w14:textId="77777777" w:rsidR="009554C7" w:rsidRPr="00D14D72" w:rsidRDefault="009554C7" w:rsidP="00BB324F">
            <w:pPr>
              <w:rPr>
                <w:i/>
              </w:rPr>
            </w:pPr>
            <w:r w:rsidRPr="00D14D72">
              <w:rPr>
                <w:i/>
              </w:rPr>
              <w:t>Майтабанның алдын алу.</w:t>
            </w:r>
          </w:p>
          <w:p w14:paraId="49601431" w14:textId="77777777" w:rsidR="009554C7" w:rsidRPr="00D14D72" w:rsidRDefault="009554C7" w:rsidP="00BB324F">
            <w:pPr>
              <w:rPr>
                <w:i/>
              </w:rPr>
            </w:pPr>
            <w:r w:rsidRPr="00D14D72">
              <w:rPr>
                <w:i/>
              </w:rPr>
              <w:t>Ояту</w:t>
            </w:r>
          </w:p>
          <w:p w14:paraId="05F36DB4" w14:textId="77777777" w:rsidR="009554C7" w:rsidRPr="00D14D72" w:rsidRDefault="009554C7" w:rsidP="00BB324F">
            <w:pPr>
              <w:rPr>
                <w:i/>
              </w:rPr>
            </w:pPr>
            <w:r w:rsidRPr="00D14D72">
              <w:rPr>
                <w:i/>
              </w:rPr>
              <w:t>Көзімізді ашайық</w:t>
            </w:r>
          </w:p>
          <w:p w14:paraId="66C433F5" w14:textId="77777777" w:rsidR="009554C7" w:rsidRPr="00D14D72" w:rsidRDefault="009554C7" w:rsidP="00BB324F">
            <w:pPr>
              <w:rPr>
                <w:i/>
              </w:rPr>
            </w:pPr>
            <w:r w:rsidRPr="00D14D72">
              <w:rPr>
                <w:i/>
              </w:rPr>
              <w:t>Бойымызды жазайық</w:t>
            </w:r>
          </w:p>
          <w:p w14:paraId="100A263B" w14:textId="77777777" w:rsidR="009554C7" w:rsidRPr="00D14D72" w:rsidRDefault="009554C7" w:rsidP="00BB324F">
            <w:pPr>
              <w:rPr>
                <w:i/>
              </w:rPr>
            </w:pPr>
            <w:r w:rsidRPr="00D14D72">
              <w:rPr>
                <w:i/>
              </w:rPr>
              <w:t xml:space="preserve">Терезеге қарап                                                                                                                                                                             Күн жылуын алайық. </w:t>
            </w:r>
          </w:p>
          <w:p w14:paraId="7069724F" w14:textId="77777777" w:rsidR="009554C7" w:rsidRPr="00D14D72" w:rsidRDefault="009554C7" w:rsidP="00BB324F">
            <w:pPr>
              <w:rPr>
                <w:b/>
                <w:i/>
              </w:rPr>
            </w:pPr>
            <w:r w:rsidRPr="00A80600">
              <w:rPr>
                <w:i/>
                <w:color w:val="FF0000"/>
              </w:rPr>
              <w:t>4К моделі, бала үні,</w:t>
            </w:r>
          </w:p>
        </w:tc>
        <w:tc>
          <w:tcPr>
            <w:tcW w:w="3260" w:type="dxa"/>
            <w:gridSpan w:val="4"/>
            <w:tcBorders>
              <w:top w:val="single" w:sz="4" w:space="0" w:color="auto"/>
              <w:left w:val="single" w:sz="4" w:space="0" w:color="auto"/>
              <w:bottom w:val="single" w:sz="4" w:space="0" w:color="auto"/>
              <w:right w:val="single" w:sz="4" w:space="0" w:color="auto"/>
            </w:tcBorders>
          </w:tcPr>
          <w:p w14:paraId="1853287A" w14:textId="77777777" w:rsidR="009554C7" w:rsidRPr="00D14D72" w:rsidRDefault="009554C7" w:rsidP="00BB324F">
            <w:pPr>
              <w:rPr>
                <w:b/>
                <w:bCs/>
                <w:i/>
              </w:rPr>
            </w:pPr>
            <w:r w:rsidRPr="00D14D72">
              <w:rPr>
                <w:b/>
                <w:bCs/>
                <w:i/>
              </w:rPr>
              <w:t>№10</w:t>
            </w:r>
          </w:p>
          <w:p w14:paraId="494499D3" w14:textId="77777777" w:rsidR="009554C7" w:rsidRPr="00D14D72" w:rsidRDefault="009554C7" w:rsidP="00BB324F">
            <w:pPr>
              <w:rPr>
                <w:bCs/>
                <w:i/>
              </w:rPr>
            </w:pPr>
            <w:r w:rsidRPr="00D14D72">
              <w:rPr>
                <w:bCs/>
                <w:i/>
              </w:rPr>
              <w:t>Төсекте жатып жасайтын жаттығулар                                                                                       Мысықтар                                                                                                                                                                                                                                                                                                                                                                  Ұйқыдан біз тұрамыз</w:t>
            </w:r>
          </w:p>
          <w:p w14:paraId="67CE14C2" w14:textId="77777777" w:rsidR="009554C7" w:rsidRPr="00D14D72" w:rsidRDefault="009554C7" w:rsidP="00BB324F">
            <w:pPr>
              <w:rPr>
                <w:bCs/>
                <w:i/>
              </w:rPr>
            </w:pPr>
            <w:r w:rsidRPr="00D14D72">
              <w:rPr>
                <w:bCs/>
                <w:i/>
              </w:rPr>
              <w:t>Көзімізді ашамыз</w:t>
            </w:r>
          </w:p>
          <w:p w14:paraId="67FF3FE6" w14:textId="77777777" w:rsidR="009554C7" w:rsidRPr="00D14D72" w:rsidRDefault="009554C7" w:rsidP="00BB324F">
            <w:pPr>
              <w:rPr>
                <w:bCs/>
                <w:i/>
              </w:rPr>
            </w:pPr>
            <w:r w:rsidRPr="00D14D72">
              <w:rPr>
                <w:bCs/>
                <w:i/>
              </w:rPr>
              <w:t>Жан-жағымызға қарап</w:t>
            </w:r>
          </w:p>
          <w:p w14:paraId="46434A33" w14:textId="77777777" w:rsidR="009554C7" w:rsidRDefault="009554C7" w:rsidP="00BB324F">
            <w:pPr>
              <w:rPr>
                <w:bCs/>
                <w:i/>
              </w:rPr>
            </w:pPr>
            <w:r w:rsidRPr="00D14D72">
              <w:rPr>
                <w:bCs/>
                <w:i/>
              </w:rPr>
              <w:t xml:space="preserve">Достарымызға күлеміз. </w:t>
            </w:r>
          </w:p>
          <w:p w14:paraId="1E8252BB" w14:textId="77777777" w:rsidR="009554C7" w:rsidRPr="00D14D72" w:rsidRDefault="009554C7" w:rsidP="00BB324F">
            <w:pPr>
              <w:rPr>
                <w:bCs/>
                <w:i/>
              </w:rPr>
            </w:pPr>
            <w:r w:rsidRPr="00A80600">
              <w:rPr>
                <w:i/>
                <w:color w:val="FF0000"/>
              </w:rPr>
              <w:t>4К моделі, бала үні,</w:t>
            </w:r>
          </w:p>
          <w:p w14:paraId="08AC9F5C" w14:textId="77777777" w:rsidR="009554C7" w:rsidRPr="00D14D72" w:rsidRDefault="009554C7" w:rsidP="00BB324F">
            <w:pPr>
              <w:rPr>
                <w:b/>
                <w:i/>
              </w:rPr>
            </w:pPr>
          </w:p>
        </w:tc>
      </w:tr>
      <w:tr w:rsidR="009554C7" w:rsidRPr="0075100A" w14:paraId="4004A30E" w14:textId="77777777" w:rsidTr="00BB324F">
        <w:trPr>
          <w:trHeight w:val="409"/>
        </w:trPr>
        <w:tc>
          <w:tcPr>
            <w:tcW w:w="1415" w:type="dxa"/>
            <w:vMerge/>
            <w:tcBorders>
              <w:left w:val="single" w:sz="4" w:space="0" w:color="auto"/>
              <w:bottom w:val="single" w:sz="4" w:space="0" w:color="auto"/>
              <w:right w:val="single" w:sz="4" w:space="0" w:color="auto"/>
            </w:tcBorders>
          </w:tcPr>
          <w:p w14:paraId="473B8888" w14:textId="77777777" w:rsidR="009554C7" w:rsidRPr="00D14D72" w:rsidRDefault="009554C7" w:rsidP="00BB324F">
            <w:pPr>
              <w:rPr>
                <w:b/>
                <w:bCs/>
                <w:color w:val="000000"/>
                <w:lang w:eastAsia="ru-RU"/>
              </w:rPr>
            </w:pPr>
          </w:p>
        </w:tc>
        <w:tc>
          <w:tcPr>
            <w:tcW w:w="14745" w:type="dxa"/>
            <w:gridSpan w:val="18"/>
            <w:tcBorders>
              <w:top w:val="single" w:sz="4" w:space="0" w:color="auto"/>
              <w:left w:val="single" w:sz="4" w:space="0" w:color="auto"/>
              <w:bottom w:val="single" w:sz="4" w:space="0" w:color="auto"/>
              <w:right w:val="single" w:sz="4" w:space="0" w:color="auto"/>
            </w:tcBorders>
          </w:tcPr>
          <w:p w14:paraId="51F1B048" w14:textId="77777777" w:rsidR="009554C7" w:rsidRPr="00D14D72" w:rsidRDefault="009554C7" w:rsidP="00BB324F">
            <w:pPr>
              <w:rPr>
                <w:b/>
                <w:bCs/>
                <w:i/>
              </w:rPr>
            </w:pPr>
            <w:r w:rsidRPr="00D14D72">
              <w:rPr>
                <w:b/>
                <w:i/>
              </w:rPr>
              <w:t xml:space="preserve">                                     «ҰЙҚЫ АШАР ЖАТТЫҒУЛАРЫ» КАРТОТЕКАСЫНАН.  </w:t>
            </w:r>
          </w:p>
        </w:tc>
      </w:tr>
      <w:tr w:rsidR="009554C7" w:rsidRPr="00E848CE" w14:paraId="2FFB5057"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0CF03551" w14:textId="77777777" w:rsidR="009554C7" w:rsidRPr="00D14D72" w:rsidRDefault="009554C7" w:rsidP="00BB324F">
            <w:pPr>
              <w:rPr>
                <w:b/>
                <w:color w:val="000000"/>
                <w:lang w:eastAsia="ru-RU"/>
              </w:rPr>
            </w:pPr>
            <w:r w:rsidRPr="00D14D72">
              <w:rPr>
                <w:b/>
                <w:color w:val="000000"/>
                <w:lang w:eastAsia="ru-RU"/>
              </w:rPr>
              <w:t>Бесін ас</w:t>
            </w:r>
          </w:p>
        </w:tc>
        <w:tc>
          <w:tcPr>
            <w:tcW w:w="14745" w:type="dxa"/>
            <w:gridSpan w:val="18"/>
            <w:tcBorders>
              <w:top w:val="single" w:sz="4" w:space="0" w:color="auto"/>
              <w:left w:val="single" w:sz="4" w:space="0" w:color="auto"/>
              <w:bottom w:val="single" w:sz="4" w:space="0" w:color="auto"/>
              <w:right w:val="single" w:sz="4" w:space="0" w:color="auto"/>
            </w:tcBorders>
            <w:hideMark/>
          </w:tcPr>
          <w:p w14:paraId="763A271C" w14:textId="77777777" w:rsidR="009554C7" w:rsidRPr="00D14D72" w:rsidRDefault="009554C7" w:rsidP="00BB324F">
            <w:pPr>
              <w:rPr>
                <w:i/>
              </w:rPr>
            </w:pPr>
            <w:r w:rsidRPr="00D14D72">
              <w:rPr>
                <w:i/>
              </w:rPr>
              <w:t xml:space="preserve">Қолдарын сабындап жуып, өз сүлгілеріне сүрту,  ұқыпты тамақтану дағдыларын, </w:t>
            </w:r>
            <w:r w:rsidRPr="00D14D72">
              <w:rPr>
                <w:i/>
                <w:iCs/>
              </w:rPr>
              <w:t xml:space="preserve">тамақтану </w:t>
            </w:r>
            <w:r w:rsidRPr="00D14D72">
              <w:rPr>
                <w:i/>
              </w:rPr>
              <w:t>әдебін дұрыс сақтай білуге  дағдыландыру.</w:t>
            </w:r>
          </w:p>
        </w:tc>
      </w:tr>
      <w:tr w:rsidR="009554C7" w:rsidRPr="00E848CE" w14:paraId="347BA335" w14:textId="77777777" w:rsidTr="00BB324F">
        <w:tc>
          <w:tcPr>
            <w:tcW w:w="1415" w:type="dxa"/>
            <w:vMerge w:val="restart"/>
            <w:tcBorders>
              <w:top w:val="single" w:sz="4" w:space="0" w:color="auto"/>
              <w:left w:val="single" w:sz="4" w:space="0" w:color="auto"/>
              <w:right w:val="single" w:sz="4" w:space="0" w:color="auto"/>
            </w:tcBorders>
          </w:tcPr>
          <w:p w14:paraId="5745D420" w14:textId="77777777" w:rsidR="009554C7" w:rsidRPr="00D14D72" w:rsidRDefault="009554C7" w:rsidP="00BB324F">
            <w:pPr>
              <w:rPr>
                <w:b/>
                <w:bCs/>
                <w:color w:val="000000"/>
                <w:lang w:eastAsia="ru-RU"/>
              </w:rPr>
            </w:pPr>
            <w:r w:rsidRPr="00D14D72">
              <w:rPr>
                <w:b/>
                <w:bCs/>
                <w:color w:val="000000"/>
                <w:lang w:eastAsia="ru-RU"/>
              </w:rPr>
              <w:t>Ойындар, дербес әрекет. Баланың жеке даму картасына сәйкес жеке жұмыс</w:t>
            </w:r>
          </w:p>
        </w:tc>
        <w:tc>
          <w:tcPr>
            <w:tcW w:w="2555" w:type="dxa"/>
            <w:gridSpan w:val="2"/>
            <w:tcBorders>
              <w:top w:val="single" w:sz="4" w:space="0" w:color="auto"/>
              <w:left w:val="single" w:sz="4" w:space="0" w:color="auto"/>
              <w:bottom w:val="single" w:sz="4" w:space="0" w:color="auto"/>
              <w:right w:val="single" w:sz="4" w:space="0" w:color="auto"/>
            </w:tcBorders>
          </w:tcPr>
          <w:p w14:paraId="2CE7A425" w14:textId="77777777" w:rsidR="009554C7" w:rsidRPr="00D14D72" w:rsidRDefault="009554C7" w:rsidP="00BB324F">
            <w:pPr>
              <w:rPr>
                <w:b/>
                <w:bCs/>
                <w:i/>
              </w:rPr>
            </w:pPr>
            <w:r w:rsidRPr="00D14D72">
              <w:rPr>
                <w:b/>
                <w:bCs/>
                <w:i/>
              </w:rPr>
              <w:t>Картотека №8</w:t>
            </w:r>
          </w:p>
          <w:p w14:paraId="4D90F515" w14:textId="77777777" w:rsidR="009554C7" w:rsidRPr="00D14D72" w:rsidRDefault="009554C7" w:rsidP="00BB324F">
            <w:pPr>
              <w:rPr>
                <w:b/>
                <w:bCs/>
                <w:i/>
              </w:rPr>
            </w:pPr>
            <w:r w:rsidRPr="00D14D72">
              <w:rPr>
                <w:b/>
                <w:i/>
              </w:rPr>
              <w:t xml:space="preserve">  «Бұл қандай құс?»</w:t>
            </w:r>
          </w:p>
          <w:p w14:paraId="4D171812" w14:textId="77777777" w:rsidR="009554C7" w:rsidRPr="00D14D72" w:rsidRDefault="009554C7" w:rsidP="00BB324F">
            <w:pPr>
              <w:rPr>
                <w:i/>
              </w:rPr>
            </w:pPr>
            <w:r w:rsidRPr="00D14D72">
              <w:rPr>
                <w:b/>
                <w:i/>
              </w:rPr>
              <w:t>Мақсаты:</w:t>
            </w:r>
            <w:r w:rsidRPr="00D14D72">
              <w:rPr>
                <w:i/>
              </w:rPr>
              <w:t xml:space="preserve"> белгілі бір ерекшеліктеріне қарай құстардың суреттеуге үйрету және оларды ажырата білу.</w:t>
            </w:r>
          </w:p>
          <w:p w14:paraId="0A034488" w14:textId="77777777" w:rsidR="009554C7" w:rsidRPr="00D14D72" w:rsidRDefault="009554C7" w:rsidP="00BB324F">
            <w:pPr>
              <w:rPr>
                <w:b/>
                <w:i/>
              </w:rPr>
            </w:pPr>
          </w:p>
        </w:tc>
        <w:tc>
          <w:tcPr>
            <w:tcW w:w="2835" w:type="dxa"/>
            <w:gridSpan w:val="4"/>
            <w:tcBorders>
              <w:top w:val="single" w:sz="4" w:space="0" w:color="auto"/>
              <w:left w:val="single" w:sz="4" w:space="0" w:color="auto"/>
              <w:bottom w:val="single" w:sz="4" w:space="0" w:color="auto"/>
              <w:right w:val="single" w:sz="4" w:space="0" w:color="auto"/>
            </w:tcBorders>
          </w:tcPr>
          <w:p w14:paraId="3A68CEA7" w14:textId="77777777" w:rsidR="009554C7" w:rsidRPr="007862D6" w:rsidRDefault="009554C7" w:rsidP="00BB324F">
            <w:pPr>
              <w:rPr>
                <w:b/>
                <w:i/>
              </w:rPr>
            </w:pPr>
            <w:r w:rsidRPr="007862D6">
              <w:rPr>
                <w:b/>
                <w:bCs/>
                <w:i/>
                <w:iCs/>
              </w:rPr>
              <w:t>Картотека №12</w:t>
            </w:r>
          </w:p>
          <w:p w14:paraId="61CCADD0" w14:textId="77777777" w:rsidR="009554C7" w:rsidRPr="007862D6" w:rsidRDefault="009554C7" w:rsidP="00BB324F">
            <w:pPr>
              <w:rPr>
                <w:b/>
                <w:i/>
              </w:rPr>
            </w:pPr>
            <w:r w:rsidRPr="007862D6">
              <w:rPr>
                <w:b/>
                <w:bCs/>
                <w:i/>
                <w:iCs/>
              </w:rPr>
              <w:t xml:space="preserve">«Гүлдерді күтеміз»   </w:t>
            </w:r>
          </w:p>
          <w:p w14:paraId="0434F9E7" w14:textId="77777777" w:rsidR="009554C7" w:rsidRPr="007862D6" w:rsidRDefault="009554C7" w:rsidP="00BB324F">
            <w:pPr>
              <w:rPr>
                <w:i/>
              </w:rPr>
            </w:pPr>
            <w:r w:rsidRPr="007862D6">
              <w:rPr>
                <w:b/>
                <w:bCs/>
                <w:i/>
                <w:iCs/>
              </w:rPr>
              <w:t xml:space="preserve">Мақсаты: </w:t>
            </w:r>
            <w:r w:rsidRPr="007862D6">
              <w:rPr>
                <w:bCs/>
                <w:i/>
                <w:iCs/>
              </w:rPr>
              <w:t xml:space="preserve">балалардың табиғатты рухани бағалау мәдениетін, гүлдерді дұрыс күтіп-баптау, яғни суару, қопсыту дағдыларын қалыптастыру. </w:t>
            </w:r>
          </w:p>
          <w:p w14:paraId="7F63D7A0" w14:textId="77777777" w:rsidR="009554C7" w:rsidRPr="00D14D72" w:rsidRDefault="009554C7" w:rsidP="00BB324F">
            <w:pPr>
              <w:rPr>
                <w:b/>
                <w:i/>
              </w:rPr>
            </w:pPr>
          </w:p>
        </w:tc>
        <w:tc>
          <w:tcPr>
            <w:tcW w:w="3118" w:type="dxa"/>
            <w:gridSpan w:val="4"/>
            <w:tcBorders>
              <w:top w:val="single" w:sz="4" w:space="0" w:color="auto"/>
              <w:left w:val="single" w:sz="4" w:space="0" w:color="auto"/>
              <w:bottom w:val="single" w:sz="4" w:space="0" w:color="auto"/>
              <w:right w:val="single" w:sz="4" w:space="0" w:color="auto"/>
            </w:tcBorders>
          </w:tcPr>
          <w:p w14:paraId="3454049F" w14:textId="77777777" w:rsidR="009554C7" w:rsidRPr="00D14D72" w:rsidRDefault="009554C7" w:rsidP="00BB324F">
            <w:pPr>
              <w:rPr>
                <w:b/>
                <w:bCs/>
                <w:i/>
              </w:rPr>
            </w:pPr>
            <w:r w:rsidRPr="00D14D72">
              <w:rPr>
                <w:i/>
              </w:rPr>
              <w:t xml:space="preserve">   </w:t>
            </w:r>
            <w:r w:rsidRPr="00D14D72">
              <w:rPr>
                <w:b/>
                <w:bCs/>
                <w:i/>
              </w:rPr>
              <w:t>Картотека №13</w:t>
            </w:r>
          </w:p>
          <w:p w14:paraId="16420608" w14:textId="77777777" w:rsidR="009554C7" w:rsidRPr="00D14D72" w:rsidRDefault="009554C7" w:rsidP="00BB324F">
            <w:pPr>
              <w:rPr>
                <w:b/>
                <w:i/>
              </w:rPr>
            </w:pPr>
            <w:r w:rsidRPr="00D14D72">
              <w:rPr>
                <w:i/>
              </w:rPr>
              <w:t xml:space="preserve"> </w:t>
            </w:r>
            <w:r w:rsidRPr="00D14D72">
              <w:rPr>
                <w:b/>
                <w:i/>
              </w:rPr>
              <w:t xml:space="preserve">«Жол әліппесі» </w:t>
            </w:r>
          </w:p>
          <w:p w14:paraId="7DEE1235" w14:textId="77777777" w:rsidR="009554C7" w:rsidRDefault="009554C7" w:rsidP="00BB324F">
            <w:pPr>
              <w:rPr>
                <w:i/>
              </w:rPr>
            </w:pPr>
            <w:r w:rsidRPr="00D14D72">
              <w:rPr>
                <w:b/>
                <w:i/>
              </w:rPr>
              <w:t>Мақсаты:</w:t>
            </w:r>
            <w:r w:rsidRPr="00D14D72">
              <w:rPr>
                <w:i/>
              </w:rPr>
              <w:t xml:space="preserve"> балаларды алдын-ала көшеде жүру ережесімен жүргізушілерге арналған жол және белгілермен таныстыру ,  жолда жүру ережесін меңгерту дағдысын қалыптастыру.</w:t>
            </w:r>
          </w:p>
          <w:p w14:paraId="313D6906" w14:textId="77777777" w:rsidR="009554C7" w:rsidRPr="00B45475" w:rsidRDefault="009554C7" w:rsidP="00BB324F">
            <w:pPr>
              <w:rPr>
                <w:b/>
                <w:i/>
              </w:rPr>
            </w:pPr>
            <w:r w:rsidRPr="00B45475">
              <w:rPr>
                <w:b/>
                <w:i/>
              </w:rPr>
              <w:t>Вариативтік компонент</w:t>
            </w:r>
          </w:p>
          <w:p w14:paraId="1BF2E911" w14:textId="77777777" w:rsidR="009554C7" w:rsidRPr="00D14D72" w:rsidRDefault="009554C7" w:rsidP="00BB324F">
            <w:pPr>
              <w:rPr>
                <w:i/>
              </w:rPr>
            </w:pPr>
            <w:r>
              <w:rPr>
                <w:i/>
              </w:rPr>
              <w:t>«Тапқыштар»</w:t>
            </w:r>
          </w:p>
          <w:p w14:paraId="50E3FB81" w14:textId="77777777" w:rsidR="009554C7" w:rsidRPr="00D14D72" w:rsidRDefault="009554C7" w:rsidP="00BB324F">
            <w:pPr>
              <w:rPr>
                <w:b/>
                <w:i/>
              </w:rPr>
            </w:pPr>
          </w:p>
        </w:tc>
        <w:tc>
          <w:tcPr>
            <w:tcW w:w="3679" w:type="dxa"/>
            <w:gridSpan w:val="6"/>
            <w:tcBorders>
              <w:top w:val="single" w:sz="4" w:space="0" w:color="auto"/>
              <w:left w:val="single" w:sz="4" w:space="0" w:color="auto"/>
              <w:bottom w:val="single" w:sz="4" w:space="0" w:color="auto"/>
              <w:right w:val="single" w:sz="4" w:space="0" w:color="auto"/>
            </w:tcBorders>
          </w:tcPr>
          <w:p w14:paraId="553464E5" w14:textId="77777777" w:rsidR="009554C7" w:rsidRPr="007862D6" w:rsidRDefault="009554C7" w:rsidP="00BB324F">
            <w:pPr>
              <w:rPr>
                <w:b/>
                <w:i/>
              </w:rPr>
            </w:pPr>
            <w:r w:rsidRPr="007862D6">
              <w:rPr>
                <w:b/>
                <w:bCs/>
                <w:i/>
                <w:iCs/>
              </w:rPr>
              <w:t>Картотека № 18</w:t>
            </w:r>
          </w:p>
          <w:p w14:paraId="560F87A5" w14:textId="77777777" w:rsidR="009554C7" w:rsidRDefault="009554C7" w:rsidP="00BB324F">
            <w:pPr>
              <w:rPr>
                <w:bCs/>
                <w:i/>
                <w:iCs/>
              </w:rPr>
            </w:pPr>
            <w:r w:rsidRPr="007862D6">
              <w:rPr>
                <w:b/>
                <w:bCs/>
                <w:i/>
                <w:iCs/>
              </w:rPr>
              <w:t>«Жануарларды орналастыр»</w:t>
            </w:r>
            <w:r w:rsidRPr="007862D6">
              <w:rPr>
                <w:b/>
                <w:bCs/>
                <w:i/>
                <w:iCs/>
              </w:rPr>
              <w:br/>
              <w:t xml:space="preserve">Мақсаты: </w:t>
            </w:r>
            <w:r w:rsidRPr="007862D6">
              <w:rPr>
                <w:bCs/>
                <w:i/>
                <w:iCs/>
              </w:rPr>
              <w:t>Балаларды тақтада және қағаз бетінде бағытты таба білуге үйрету. 5 бала кезекпен тақтадағы тапсырманы, ал қалғандары үстелдің үстіндегі парақ қағазда фишкамен орындайды.</w:t>
            </w:r>
          </w:p>
          <w:p w14:paraId="2CD3B8B5" w14:textId="77777777" w:rsidR="009554C7" w:rsidRPr="00B45475" w:rsidRDefault="009554C7" w:rsidP="00BB324F">
            <w:pPr>
              <w:rPr>
                <w:b/>
                <w:bCs/>
                <w:i/>
                <w:iCs/>
              </w:rPr>
            </w:pPr>
            <w:r w:rsidRPr="00B45475">
              <w:rPr>
                <w:b/>
                <w:bCs/>
                <w:i/>
                <w:iCs/>
              </w:rPr>
              <w:t>Вариативтік компонент</w:t>
            </w:r>
          </w:p>
          <w:p w14:paraId="5161C395" w14:textId="77777777" w:rsidR="009554C7" w:rsidRPr="007862D6" w:rsidRDefault="009554C7" w:rsidP="00BB324F">
            <w:pPr>
              <w:rPr>
                <w:i/>
              </w:rPr>
            </w:pPr>
            <w:r>
              <w:rPr>
                <w:bCs/>
                <w:i/>
                <w:iCs/>
              </w:rPr>
              <w:t>«Бояулар сыры»</w:t>
            </w:r>
          </w:p>
          <w:p w14:paraId="2E98FE13" w14:textId="77777777" w:rsidR="009554C7" w:rsidRPr="00D14D72" w:rsidRDefault="009554C7" w:rsidP="00BB324F">
            <w:pPr>
              <w:rPr>
                <w:b/>
                <w:i/>
              </w:rPr>
            </w:pPr>
          </w:p>
        </w:tc>
        <w:tc>
          <w:tcPr>
            <w:tcW w:w="2558" w:type="dxa"/>
            <w:gridSpan w:val="2"/>
            <w:tcBorders>
              <w:top w:val="single" w:sz="4" w:space="0" w:color="auto"/>
              <w:left w:val="single" w:sz="4" w:space="0" w:color="auto"/>
              <w:bottom w:val="single" w:sz="4" w:space="0" w:color="auto"/>
              <w:right w:val="single" w:sz="4" w:space="0" w:color="auto"/>
            </w:tcBorders>
          </w:tcPr>
          <w:p w14:paraId="3E57FBAA" w14:textId="77777777" w:rsidR="009554C7" w:rsidRPr="00AB0CD1" w:rsidRDefault="009554C7" w:rsidP="00BB324F">
            <w:pPr>
              <w:rPr>
                <w:i/>
              </w:rPr>
            </w:pPr>
            <w:r w:rsidRPr="00AB0CD1">
              <w:rPr>
                <w:b/>
                <w:bCs/>
                <w:i/>
                <w:iCs/>
              </w:rPr>
              <w:t>Картотека №17</w:t>
            </w:r>
          </w:p>
          <w:p w14:paraId="505E7DA7" w14:textId="77777777" w:rsidR="009554C7" w:rsidRPr="00AB0CD1" w:rsidRDefault="009554C7" w:rsidP="00BB324F">
            <w:pPr>
              <w:rPr>
                <w:i/>
              </w:rPr>
            </w:pPr>
            <w:r w:rsidRPr="00AB0CD1">
              <w:rPr>
                <w:b/>
                <w:bCs/>
                <w:i/>
                <w:iCs/>
              </w:rPr>
              <w:t xml:space="preserve">«Жыл атасы» </w:t>
            </w:r>
          </w:p>
          <w:p w14:paraId="540741CA" w14:textId="77777777" w:rsidR="009554C7" w:rsidRPr="007862D6" w:rsidRDefault="009554C7" w:rsidP="00BB324F">
            <w:pPr>
              <w:rPr>
                <w:i/>
              </w:rPr>
            </w:pPr>
            <w:r w:rsidRPr="00AB0CD1">
              <w:rPr>
                <w:b/>
                <w:bCs/>
                <w:i/>
                <w:iCs/>
              </w:rPr>
              <w:t xml:space="preserve">Мақсаты: </w:t>
            </w:r>
            <w:r w:rsidRPr="00AB0CD1">
              <w:rPr>
                <w:bCs/>
                <w:i/>
                <w:iCs/>
              </w:rPr>
              <w:t>Балаларды жыл мезгілдері және айларымен таныстыру; 1-ден 3-ке дейінгі сандар қатары туралы алған білімдерін бекіту</w:t>
            </w:r>
          </w:p>
          <w:p w14:paraId="3573BF38" w14:textId="77777777" w:rsidR="009554C7" w:rsidRPr="00D14D72" w:rsidRDefault="009554C7" w:rsidP="00BB324F">
            <w:pPr>
              <w:rPr>
                <w:b/>
                <w:i/>
              </w:rPr>
            </w:pPr>
          </w:p>
        </w:tc>
      </w:tr>
      <w:tr w:rsidR="009554C7" w:rsidRPr="007A26C3" w14:paraId="5DE9BFFD" w14:textId="77777777" w:rsidTr="00BB324F">
        <w:tc>
          <w:tcPr>
            <w:tcW w:w="1415" w:type="dxa"/>
            <w:vMerge/>
            <w:tcBorders>
              <w:left w:val="single" w:sz="4" w:space="0" w:color="auto"/>
              <w:bottom w:val="single" w:sz="4" w:space="0" w:color="auto"/>
              <w:right w:val="single" w:sz="4" w:space="0" w:color="auto"/>
            </w:tcBorders>
          </w:tcPr>
          <w:p w14:paraId="0630F642" w14:textId="77777777" w:rsidR="009554C7" w:rsidRPr="00D14D72" w:rsidRDefault="009554C7" w:rsidP="00BB324F">
            <w:pPr>
              <w:rPr>
                <w:b/>
                <w:bCs/>
                <w:color w:val="000000"/>
                <w:lang w:eastAsia="ru-RU"/>
              </w:rPr>
            </w:pPr>
          </w:p>
        </w:tc>
        <w:tc>
          <w:tcPr>
            <w:tcW w:w="14745" w:type="dxa"/>
            <w:gridSpan w:val="18"/>
            <w:tcBorders>
              <w:top w:val="single" w:sz="4" w:space="0" w:color="auto"/>
              <w:left w:val="single" w:sz="4" w:space="0" w:color="auto"/>
              <w:bottom w:val="single" w:sz="4" w:space="0" w:color="auto"/>
              <w:right w:val="single" w:sz="4" w:space="0" w:color="auto"/>
            </w:tcBorders>
          </w:tcPr>
          <w:p w14:paraId="1F63F8D4" w14:textId="77777777" w:rsidR="009554C7" w:rsidRDefault="009554C7" w:rsidP="00BB324F">
            <w:pPr>
              <w:jc w:val="center"/>
              <w:rPr>
                <w:b/>
                <w:i/>
              </w:rPr>
            </w:pPr>
            <w:r w:rsidRPr="00D14D72">
              <w:rPr>
                <w:b/>
                <w:i/>
              </w:rPr>
              <w:t xml:space="preserve">Таным саласы </w:t>
            </w:r>
            <w:r>
              <w:rPr>
                <w:b/>
                <w:i/>
              </w:rPr>
              <w:t>к</w:t>
            </w:r>
            <w:r w:rsidRPr="00D14D72">
              <w:rPr>
                <w:b/>
                <w:i/>
              </w:rPr>
              <w:t>артотека</w:t>
            </w:r>
            <w:r>
              <w:rPr>
                <w:b/>
                <w:i/>
              </w:rPr>
              <w:t>сынан</w:t>
            </w:r>
          </w:p>
          <w:p w14:paraId="594D8EFE" w14:textId="77777777" w:rsidR="009554C7" w:rsidRDefault="009554C7" w:rsidP="00BB324F">
            <w:pPr>
              <w:jc w:val="center"/>
              <w:rPr>
                <w:b/>
                <w:i/>
              </w:rPr>
            </w:pPr>
            <w:r>
              <w:rPr>
                <w:b/>
                <w:i/>
              </w:rPr>
              <w:t xml:space="preserve">Жеке баламен жұмыс. </w:t>
            </w:r>
          </w:p>
          <w:p w14:paraId="0F738609" w14:textId="77777777" w:rsidR="009554C7" w:rsidRPr="007862D6" w:rsidRDefault="009554C7" w:rsidP="00BB324F">
            <w:pPr>
              <w:jc w:val="center"/>
              <w:rPr>
                <w:b/>
                <w:bCs/>
                <w:i/>
                <w:iCs/>
              </w:rPr>
            </w:pPr>
            <w:r>
              <w:rPr>
                <w:b/>
                <w:i/>
              </w:rPr>
              <w:lastRenderedPageBreak/>
              <w:t>Еркін ойын. Бақылау.</w:t>
            </w:r>
          </w:p>
        </w:tc>
      </w:tr>
      <w:tr w:rsidR="009554C7" w:rsidRPr="00D14D72" w14:paraId="0BEE079A"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6B773A01" w14:textId="77777777" w:rsidR="009554C7" w:rsidRPr="00D14D72" w:rsidRDefault="009554C7" w:rsidP="00BB324F">
            <w:pPr>
              <w:rPr>
                <w:b/>
                <w:iCs/>
                <w:color w:val="000000"/>
                <w:lang w:eastAsia="ru-RU"/>
              </w:rPr>
            </w:pPr>
            <w:r w:rsidRPr="00D14D72">
              <w:rPr>
                <w:b/>
                <w:bCs/>
                <w:iCs/>
                <w:color w:val="000000"/>
                <w:lang w:eastAsia="ru-RU"/>
              </w:rPr>
              <w:lastRenderedPageBreak/>
              <w:t>Серуенге дайындық</w:t>
            </w:r>
          </w:p>
        </w:tc>
        <w:tc>
          <w:tcPr>
            <w:tcW w:w="14745" w:type="dxa"/>
            <w:gridSpan w:val="18"/>
            <w:tcBorders>
              <w:top w:val="single" w:sz="4" w:space="0" w:color="auto"/>
              <w:left w:val="single" w:sz="4" w:space="0" w:color="auto"/>
              <w:bottom w:val="single" w:sz="4" w:space="0" w:color="auto"/>
              <w:right w:val="single" w:sz="4" w:space="0" w:color="auto"/>
            </w:tcBorders>
            <w:hideMark/>
          </w:tcPr>
          <w:p w14:paraId="57F9242F" w14:textId="77777777" w:rsidR="009554C7" w:rsidRPr="00D14D72" w:rsidRDefault="009554C7" w:rsidP="00BB324F">
            <w:pPr>
              <w:rPr>
                <w:i/>
              </w:rPr>
            </w:pPr>
            <w:r w:rsidRPr="00D14D72">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9554C7" w:rsidRPr="007A26C3" w14:paraId="341D3116" w14:textId="77777777" w:rsidTr="00BB324F">
        <w:trPr>
          <w:trHeight w:val="672"/>
        </w:trPr>
        <w:tc>
          <w:tcPr>
            <w:tcW w:w="1415" w:type="dxa"/>
            <w:vMerge w:val="restart"/>
            <w:tcBorders>
              <w:top w:val="single" w:sz="4" w:space="0" w:color="auto"/>
              <w:left w:val="single" w:sz="4" w:space="0" w:color="auto"/>
              <w:right w:val="single" w:sz="4" w:space="0" w:color="auto"/>
            </w:tcBorders>
            <w:hideMark/>
          </w:tcPr>
          <w:p w14:paraId="45A66155" w14:textId="77777777" w:rsidR="009554C7" w:rsidRPr="00D14D72" w:rsidRDefault="009554C7" w:rsidP="00BB324F">
            <w:pPr>
              <w:rPr>
                <w:b/>
                <w:iCs/>
                <w:color w:val="000000"/>
                <w:lang w:eastAsia="ru-RU"/>
              </w:rPr>
            </w:pPr>
            <w:r w:rsidRPr="00D14D72">
              <w:rPr>
                <w:b/>
                <w:bCs/>
                <w:iCs/>
                <w:color w:val="000000"/>
                <w:lang w:eastAsia="ru-RU"/>
              </w:rPr>
              <w:t>Серуен</w:t>
            </w:r>
          </w:p>
        </w:tc>
        <w:tc>
          <w:tcPr>
            <w:tcW w:w="2413" w:type="dxa"/>
            <w:tcBorders>
              <w:top w:val="single" w:sz="4" w:space="0" w:color="auto"/>
              <w:left w:val="single" w:sz="4" w:space="0" w:color="auto"/>
              <w:bottom w:val="single" w:sz="4" w:space="0" w:color="auto"/>
              <w:right w:val="single" w:sz="4" w:space="0" w:color="auto"/>
            </w:tcBorders>
          </w:tcPr>
          <w:p w14:paraId="1AF0D12C" w14:textId="77777777" w:rsidR="009554C7" w:rsidRPr="00D14D72" w:rsidRDefault="009554C7" w:rsidP="00BB324F">
            <w:pPr>
              <w:rPr>
                <w:b/>
                <w:i/>
                <w:shd w:val="clear" w:color="auto" w:fill="FFFFFF"/>
              </w:rPr>
            </w:pPr>
            <w:r w:rsidRPr="00D14D72">
              <w:rPr>
                <w:b/>
                <w:bCs/>
                <w:i/>
                <w:shd w:val="clear" w:color="auto" w:fill="FFFFFF"/>
              </w:rPr>
              <w:t>Серуен № 13</w:t>
            </w:r>
          </w:p>
          <w:p w14:paraId="23954FEA" w14:textId="77777777" w:rsidR="009554C7" w:rsidRPr="00D14D72" w:rsidRDefault="009554C7" w:rsidP="00BB324F">
            <w:pPr>
              <w:rPr>
                <w:i/>
                <w:shd w:val="clear" w:color="auto" w:fill="FFFFFF"/>
              </w:rPr>
            </w:pPr>
            <w:r w:rsidRPr="00D14D72">
              <w:rPr>
                <w:i/>
                <w:shd w:val="clear" w:color="auto" w:fill="FFFFFF"/>
              </w:rPr>
              <w:t xml:space="preserve"> </w:t>
            </w:r>
            <w:r w:rsidRPr="00D14D72">
              <w:rPr>
                <w:bCs/>
                <w:i/>
                <w:iCs/>
                <w:shd w:val="clear" w:color="auto" w:fill="FFFFFF"/>
              </w:rPr>
              <w:t>Күнді бақылау.</w:t>
            </w:r>
          </w:p>
          <w:p w14:paraId="32279010" w14:textId="77777777" w:rsidR="009554C7" w:rsidRPr="00D14D72" w:rsidRDefault="009554C7" w:rsidP="00BB324F">
            <w:pPr>
              <w:rPr>
                <w:b/>
                <w:i/>
                <w:shd w:val="clear" w:color="auto" w:fill="FFFFFF"/>
              </w:rPr>
            </w:pPr>
            <w:r>
              <w:rPr>
                <w:i/>
                <w:color w:val="FF0000"/>
              </w:rPr>
              <w:t>4К моделі, бала үні, жаппай бақылау.</w:t>
            </w:r>
          </w:p>
        </w:tc>
        <w:tc>
          <w:tcPr>
            <w:tcW w:w="3118" w:type="dxa"/>
            <w:gridSpan w:val="6"/>
            <w:tcBorders>
              <w:top w:val="single" w:sz="4" w:space="0" w:color="auto"/>
              <w:left w:val="single" w:sz="4" w:space="0" w:color="auto"/>
              <w:bottom w:val="single" w:sz="4" w:space="0" w:color="auto"/>
              <w:right w:val="single" w:sz="4" w:space="0" w:color="auto"/>
            </w:tcBorders>
          </w:tcPr>
          <w:p w14:paraId="32CE774D" w14:textId="77777777" w:rsidR="009554C7" w:rsidRPr="00D14D72" w:rsidRDefault="009554C7" w:rsidP="00BB324F">
            <w:pPr>
              <w:rPr>
                <w:b/>
                <w:i/>
                <w:shd w:val="clear" w:color="auto" w:fill="FFFFFF"/>
              </w:rPr>
            </w:pPr>
            <w:r w:rsidRPr="00D14D72">
              <w:rPr>
                <w:b/>
                <w:bCs/>
                <w:i/>
                <w:shd w:val="clear" w:color="auto" w:fill="FFFFFF"/>
              </w:rPr>
              <w:t>Серуен № 14</w:t>
            </w:r>
          </w:p>
          <w:p w14:paraId="35C3955F" w14:textId="77777777" w:rsidR="009554C7" w:rsidRPr="00D14D72" w:rsidRDefault="009554C7" w:rsidP="00BB324F">
            <w:pPr>
              <w:rPr>
                <w:i/>
                <w:shd w:val="clear" w:color="auto" w:fill="FFFFFF"/>
              </w:rPr>
            </w:pPr>
            <w:r w:rsidRPr="00D14D72">
              <w:rPr>
                <w:i/>
                <w:iCs/>
                <w:shd w:val="clear" w:color="auto" w:fill="FFFFFF"/>
              </w:rPr>
              <w:t> </w:t>
            </w:r>
            <w:r w:rsidRPr="00D14D72">
              <w:rPr>
                <w:bCs/>
                <w:i/>
                <w:iCs/>
                <w:shd w:val="clear" w:color="auto" w:fill="FFFFFF"/>
              </w:rPr>
              <w:t>Транспортты бақылау.</w:t>
            </w:r>
          </w:p>
          <w:p w14:paraId="2B463388" w14:textId="77777777" w:rsidR="009554C7" w:rsidRPr="00D14D72" w:rsidRDefault="009554C7" w:rsidP="00BB324F">
            <w:pPr>
              <w:rPr>
                <w:i/>
                <w:shd w:val="clear" w:color="auto" w:fill="FFFFFF"/>
              </w:rPr>
            </w:pPr>
            <w:r>
              <w:rPr>
                <w:i/>
                <w:color w:val="FF0000"/>
              </w:rPr>
              <w:t>4К моделі, бала үні, жаппай бақылау.</w:t>
            </w:r>
          </w:p>
        </w:tc>
        <w:tc>
          <w:tcPr>
            <w:tcW w:w="2977" w:type="dxa"/>
            <w:gridSpan w:val="3"/>
            <w:tcBorders>
              <w:top w:val="single" w:sz="4" w:space="0" w:color="auto"/>
              <w:left w:val="single" w:sz="4" w:space="0" w:color="auto"/>
              <w:bottom w:val="single" w:sz="4" w:space="0" w:color="auto"/>
              <w:right w:val="single" w:sz="4" w:space="0" w:color="auto"/>
            </w:tcBorders>
          </w:tcPr>
          <w:p w14:paraId="3F33AFF7" w14:textId="77777777" w:rsidR="009554C7" w:rsidRPr="00D14D72" w:rsidRDefault="009554C7" w:rsidP="00BB324F">
            <w:pPr>
              <w:rPr>
                <w:b/>
                <w:i/>
                <w:shd w:val="clear" w:color="auto" w:fill="FFFFFF"/>
              </w:rPr>
            </w:pPr>
            <w:r w:rsidRPr="00D14D72">
              <w:rPr>
                <w:b/>
                <w:bCs/>
                <w:i/>
                <w:shd w:val="clear" w:color="auto" w:fill="FFFFFF"/>
              </w:rPr>
              <w:t>Серуен №15</w:t>
            </w:r>
          </w:p>
          <w:p w14:paraId="3CF25C1D" w14:textId="77777777" w:rsidR="009554C7" w:rsidRDefault="009554C7" w:rsidP="00BB324F">
            <w:pPr>
              <w:rPr>
                <w:b/>
                <w:bCs/>
                <w:i/>
                <w:iCs/>
                <w:shd w:val="clear" w:color="auto" w:fill="FFFFFF"/>
              </w:rPr>
            </w:pPr>
            <w:r w:rsidRPr="00D14D72">
              <w:rPr>
                <w:i/>
                <w:shd w:val="clear" w:color="auto" w:fill="FFFFFF"/>
              </w:rPr>
              <w:t xml:space="preserve"> </w:t>
            </w:r>
            <w:r w:rsidRPr="00D14D72">
              <w:rPr>
                <w:i/>
                <w:iCs/>
                <w:shd w:val="clear" w:color="auto" w:fill="FFFFFF"/>
              </w:rPr>
              <w:t> </w:t>
            </w:r>
            <w:r w:rsidRPr="00D14D72">
              <w:rPr>
                <w:bCs/>
                <w:i/>
                <w:iCs/>
                <w:shd w:val="clear" w:color="auto" w:fill="FFFFFF"/>
              </w:rPr>
              <w:t>Қысқы ауа-райын бақылау.</w:t>
            </w:r>
            <w:r w:rsidRPr="00D14D72">
              <w:rPr>
                <w:b/>
                <w:bCs/>
                <w:i/>
                <w:iCs/>
                <w:shd w:val="clear" w:color="auto" w:fill="FFFFFF"/>
              </w:rPr>
              <w:t xml:space="preserve"> </w:t>
            </w:r>
          </w:p>
          <w:p w14:paraId="38C4A605" w14:textId="77777777" w:rsidR="009554C7" w:rsidRPr="00D14D72" w:rsidRDefault="009554C7" w:rsidP="00BB324F">
            <w:pPr>
              <w:rPr>
                <w:i/>
                <w:shd w:val="clear" w:color="auto" w:fill="FFFFFF"/>
              </w:rPr>
            </w:pPr>
            <w:r>
              <w:rPr>
                <w:i/>
                <w:color w:val="FF0000"/>
              </w:rPr>
              <w:t>4К моделі, бала үні, жаппай бақылау.</w:t>
            </w:r>
          </w:p>
        </w:tc>
        <w:tc>
          <w:tcPr>
            <w:tcW w:w="2410" w:type="dxa"/>
            <w:gridSpan w:val="3"/>
            <w:tcBorders>
              <w:top w:val="single" w:sz="4" w:space="0" w:color="auto"/>
              <w:left w:val="single" w:sz="4" w:space="0" w:color="auto"/>
              <w:bottom w:val="single" w:sz="4" w:space="0" w:color="auto"/>
              <w:right w:val="single" w:sz="4" w:space="0" w:color="auto"/>
            </w:tcBorders>
          </w:tcPr>
          <w:p w14:paraId="6B21CD5A" w14:textId="77777777" w:rsidR="009554C7" w:rsidRPr="00D14D72" w:rsidRDefault="009554C7" w:rsidP="00BB324F">
            <w:pPr>
              <w:rPr>
                <w:i/>
                <w:shd w:val="clear" w:color="auto" w:fill="FFFFFF"/>
              </w:rPr>
            </w:pPr>
            <w:r w:rsidRPr="00D14D72">
              <w:rPr>
                <w:b/>
                <w:bCs/>
                <w:i/>
                <w:shd w:val="clear" w:color="auto" w:fill="FFFFFF"/>
              </w:rPr>
              <w:t>Серуен №16</w:t>
            </w:r>
          </w:p>
          <w:p w14:paraId="0ACFF71A" w14:textId="77777777" w:rsidR="009554C7" w:rsidRDefault="009554C7" w:rsidP="00BB324F">
            <w:pPr>
              <w:rPr>
                <w:bCs/>
                <w:i/>
                <w:iCs/>
                <w:shd w:val="clear" w:color="auto" w:fill="FFFFFF"/>
              </w:rPr>
            </w:pPr>
            <w:r w:rsidRPr="00D14D72">
              <w:rPr>
                <w:b/>
                <w:bCs/>
                <w:i/>
                <w:iCs/>
                <w:shd w:val="clear" w:color="auto" w:fill="FFFFFF"/>
              </w:rPr>
              <w:t> </w:t>
            </w:r>
            <w:r w:rsidRPr="00D14D72">
              <w:rPr>
                <w:bCs/>
                <w:i/>
                <w:iCs/>
                <w:shd w:val="clear" w:color="auto" w:fill="FFFFFF"/>
              </w:rPr>
              <w:t xml:space="preserve">Қарғаны бақылау. </w:t>
            </w:r>
          </w:p>
          <w:p w14:paraId="6747483B" w14:textId="77777777" w:rsidR="009554C7" w:rsidRPr="00D14D72" w:rsidRDefault="009554C7" w:rsidP="00BB324F">
            <w:pPr>
              <w:rPr>
                <w:i/>
                <w:shd w:val="clear" w:color="auto" w:fill="FFFFFF"/>
              </w:rPr>
            </w:pPr>
            <w:r>
              <w:rPr>
                <w:i/>
                <w:color w:val="FF0000"/>
              </w:rPr>
              <w:t>4К моделі, бала үні, жаппай бақылау.</w:t>
            </w:r>
          </w:p>
          <w:p w14:paraId="34AAEA95" w14:textId="77777777" w:rsidR="009554C7" w:rsidRPr="00D14D72" w:rsidRDefault="009554C7" w:rsidP="00BB324F">
            <w:pPr>
              <w:rPr>
                <w:i/>
                <w:shd w:val="clear" w:color="auto" w:fill="FFFFFF"/>
              </w:rPr>
            </w:pPr>
          </w:p>
        </w:tc>
        <w:tc>
          <w:tcPr>
            <w:tcW w:w="3827" w:type="dxa"/>
            <w:gridSpan w:val="5"/>
            <w:tcBorders>
              <w:top w:val="single" w:sz="4" w:space="0" w:color="auto"/>
              <w:left w:val="single" w:sz="4" w:space="0" w:color="auto"/>
              <w:bottom w:val="single" w:sz="4" w:space="0" w:color="auto"/>
              <w:right w:val="single" w:sz="4" w:space="0" w:color="auto"/>
            </w:tcBorders>
          </w:tcPr>
          <w:p w14:paraId="1BF6263B" w14:textId="77777777" w:rsidR="009554C7" w:rsidRPr="00D14D72" w:rsidRDefault="009554C7" w:rsidP="00BB324F">
            <w:pPr>
              <w:rPr>
                <w:b/>
                <w:bCs/>
                <w:i/>
                <w:shd w:val="clear" w:color="auto" w:fill="FFFFFF"/>
              </w:rPr>
            </w:pPr>
            <w:r w:rsidRPr="00D14D72">
              <w:rPr>
                <w:b/>
                <w:bCs/>
                <w:i/>
                <w:shd w:val="clear" w:color="auto" w:fill="FFFFFF"/>
              </w:rPr>
              <w:t>Серуен №17</w:t>
            </w:r>
          </w:p>
          <w:p w14:paraId="4D255F94" w14:textId="77777777" w:rsidR="009554C7" w:rsidRPr="00D14D72" w:rsidRDefault="009554C7" w:rsidP="00BB324F">
            <w:pPr>
              <w:rPr>
                <w:bCs/>
                <w:i/>
                <w:iCs/>
                <w:shd w:val="clear" w:color="auto" w:fill="FFFFFF"/>
              </w:rPr>
            </w:pPr>
            <w:r w:rsidRPr="00D14D72">
              <w:rPr>
                <w:b/>
                <w:bCs/>
                <w:i/>
                <w:iCs/>
                <w:shd w:val="clear" w:color="auto" w:fill="FFFFFF"/>
              </w:rPr>
              <w:t> </w:t>
            </w:r>
            <w:r w:rsidRPr="00D14D72">
              <w:rPr>
                <w:bCs/>
                <w:i/>
                <w:iCs/>
                <w:shd w:val="clear" w:color="auto" w:fill="FFFFFF"/>
              </w:rPr>
              <w:t>Адамдардың қысқы киімін бақылау.</w:t>
            </w:r>
          </w:p>
          <w:p w14:paraId="2DD088CF" w14:textId="77777777" w:rsidR="009554C7" w:rsidRPr="00D14D72" w:rsidRDefault="009554C7" w:rsidP="00BB324F">
            <w:pPr>
              <w:rPr>
                <w:i/>
                <w:shd w:val="clear" w:color="auto" w:fill="FFFFFF"/>
              </w:rPr>
            </w:pPr>
            <w:r>
              <w:rPr>
                <w:i/>
                <w:color w:val="FF0000"/>
              </w:rPr>
              <w:t>4К моделі, бала үні, жаппай бақылау.</w:t>
            </w:r>
          </w:p>
        </w:tc>
      </w:tr>
      <w:tr w:rsidR="009554C7" w:rsidRPr="00E848CE" w14:paraId="7925A362" w14:textId="77777777" w:rsidTr="00BB324F">
        <w:trPr>
          <w:trHeight w:val="481"/>
        </w:trPr>
        <w:tc>
          <w:tcPr>
            <w:tcW w:w="1415" w:type="dxa"/>
            <w:vMerge/>
            <w:tcBorders>
              <w:left w:val="single" w:sz="4" w:space="0" w:color="auto"/>
              <w:bottom w:val="single" w:sz="4" w:space="0" w:color="auto"/>
              <w:right w:val="single" w:sz="4" w:space="0" w:color="auto"/>
            </w:tcBorders>
          </w:tcPr>
          <w:p w14:paraId="5EF0E232" w14:textId="77777777" w:rsidR="009554C7" w:rsidRPr="00D14D72" w:rsidRDefault="009554C7" w:rsidP="00BB324F">
            <w:pPr>
              <w:rPr>
                <w:b/>
                <w:bCs/>
                <w:iCs/>
                <w:color w:val="000000"/>
                <w:lang w:eastAsia="ru-RU"/>
              </w:rPr>
            </w:pPr>
          </w:p>
        </w:tc>
        <w:tc>
          <w:tcPr>
            <w:tcW w:w="14745" w:type="dxa"/>
            <w:gridSpan w:val="18"/>
            <w:tcBorders>
              <w:top w:val="single" w:sz="4" w:space="0" w:color="auto"/>
              <w:left w:val="single" w:sz="4" w:space="0" w:color="auto"/>
              <w:bottom w:val="single" w:sz="4" w:space="0" w:color="auto"/>
              <w:right w:val="single" w:sz="4" w:space="0" w:color="auto"/>
            </w:tcBorders>
          </w:tcPr>
          <w:p w14:paraId="5A2283C3" w14:textId="77777777" w:rsidR="009554C7" w:rsidRPr="00D14D72" w:rsidRDefault="009554C7" w:rsidP="00BB324F">
            <w:pPr>
              <w:rPr>
                <w:b/>
                <w:bCs/>
                <w:i/>
                <w:shd w:val="clear" w:color="auto" w:fill="FFFFFF"/>
              </w:rPr>
            </w:pPr>
            <w:r w:rsidRPr="00D14D72">
              <w:rPr>
                <w:b/>
                <w:bCs/>
                <w:i/>
                <w:shd w:val="clear" w:color="auto" w:fill="FFFFFF"/>
              </w:rPr>
              <w:t xml:space="preserve">                                            СЕРУЕН КАРТОТЕКАСЫНАН.          ТАҢЕРТЕҢГІ СЕРУЕН КЕЗЕҢІН БЕКІТУ</w:t>
            </w:r>
          </w:p>
        </w:tc>
      </w:tr>
      <w:tr w:rsidR="009554C7" w:rsidRPr="00E848CE" w14:paraId="14369C01"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33F9D4BF" w14:textId="77777777" w:rsidR="009554C7" w:rsidRDefault="009554C7" w:rsidP="00BB324F">
            <w:pPr>
              <w:rPr>
                <w:b/>
                <w:bCs/>
                <w:iCs/>
                <w:color w:val="000000"/>
                <w:lang w:eastAsia="ru-RU"/>
              </w:rPr>
            </w:pPr>
            <w:r w:rsidRPr="00D14D72">
              <w:rPr>
                <w:b/>
                <w:bCs/>
                <w:iCs/>
                <w:color w:val="000000"/>
                <w:lang w:eastAsia="ru-RU"/>
              </w:rPr>
              <w:t>Балалар</w:t>
            </w:r>
          </w:p>
          <w:p w14:paraId="12637DD4" w14:textId="77777777" w:rsidR="009554C7" w:rsidRPr="00D14D72" w:rsidRDefault="009554C7" w:rsidP="00BB324F">
            <w:pPr>
              <w:rPr>
                <w:b/>
                <w:color w:val="000000"/>
                <w:lang w:eastAsia="ru-RU"/>
              </w:rPr>
            </w:pPr>
            <w:r w:rsidRPr="00D14D72">
              <w:rPr>
                <w:b/>
                <w:bCs/>
                <w:iCs/>
                <w:color w:val="000000"/>
                <w:lang w:eastAsia="ru-RU"/>
              </w:rPr>
              <w:t>дың үйге қайтуы</w:t>
            </w:r>
          </w:p>
        </w:tc>
        <w:tc>
          <w:tcPr>
            <w:tcW w:w="14745" w:type="dxa"/>
            <w:gridSpan w:val="18"/>
            <w:tcBorders>
              <w:top w:val="single" w:sz="4" w:space="0" w:color="auto"/>
              <w:left w:val="single" w:sz="4" w:space="0" w:color="auto"/>
              <w:bottom w:val="single" w:sz="4" w:space="0" w:color="auto"/>
              <w:right w:val="single" w:sz="4" w:space="0" w:color="auto"/>
            </w:tcBorders>
          </w:tcPr>
          <w:p w14:paraId="0DDEEAB6" w14:textId="77777777" w:rsidR="009554C7" w:rsidRDefault="009554C7" w:rsidP="00BB324F">
            <w:pPr>
              <w:rPr>
                <w:i/>
              </w:rPr>
            </w:pPr>
            <w:r w:rsidRPr="00D14D72">
              <w:rPr>
                <w:i/>
              </w:rPr>
              <w:t xml:space="preserve">Ата –аналармен балалардың тазалықтары жайлы әнгімелесу Балаланы балалабақшаға уақытында әкеулерін ескерту. </w:t>
            </w:r>
          </w:p>
          <w:p w14:paraId="3BDF008A" w14:textId="77777777" w:rsidR="009554C7" w:rsidRPr="00D14D72" w:rsidRDefault="009554C7" w:rsidP="00BB324F">
            <w:pPr>
              <w:rPr>
                <w:i/>
              </w:rPr>
            </w:pPr>
            <w:r w:rsidRPr="00D14D72">
              <w:rPr>
                <w:i/>
              </w:rPr>
              <w:t xml:space="preserve">Ата-аналарға балаларымен бірге қыс мезгілінің суретін салуды айту. </w:t>
            </w:r>
          </w:p>
          <w:p w14:paraId="75247F5A" w14:textId="77777777" w:rsidR="009554C7" w:rsidRPr="00D14D72" w:rsidRDefault="009554C7" w:rsidP="00BB324F">
            <w:pPr>
              <w:rPr>
                <w:i/>
              </w:rPr>
            </w:pPr>
            <w:r w:rsidRPr="00D14D72">
              <w:rPr>
                <w:i/>
              </w:rPr>
              <w:t>Балалардың тәрбиешіден сұранып үйге қайтуы.</w:t>
            </w:r>
          </w:p>
        </w:tc>
      </w:tr>
    </w:tbl>
    <w:p w14:paraId="0E0B9308" w14:textId="77777777" w:rsidR="009554C7" w:rsidRPr="00D14D72" w:rsidRDefault="009554C7" w:rsidP="009554C7">
      <w:pPr>
        <w:rPr>
          <w:b/>
          <w:bCs/>
          <w:i/>
        </w:rPr>
      </w:pPr>
    </w:p>
    <w:p w14:paraId="6D144403" w14:textId="77777777" w:rsidR="009554C7" w:rsidRPr="00D14D72" w:rsidRDefault="009554C7" w:rsidP="009554C7">
      <w:pPr>
        <w:rPr>
          <w:b/>
          <w:bCs/>
          <w:i/>
        </w:rPr>
      </w:pPr>
    </w:p>
    <w:p w14:paraId="3D822A71" w14:textId="77777777" w:rsidR="009554C7" w:rsidRPr="00D14D72" w:rsidRDefault="009554C7" w:rsidP="009554C7">
      <w:pPr>
        <w:rPr>
          <w:b/>
          <w:bCs/>
          <w:i/>
        </w:rPr>
      </w:pPr>
    </w:p>
    <w:p w14:paraId="45A2F490" w14:textId="77777777" w:rsidR="009554C7" w:rsidRPr="00D14D72" w:rsidRDefault="009554C7" w:rsidP="009554C7">
      <w:pPr>
        <w:rPr>
          <w:b/>
          <w:bCs/>
          <w:i/>
        </w:rPr>
      </w:pPr>
    </w:p>
    <w:p w14:paraId="178D050B" w14:textId="77777777" w:rsidR="009554C7" w:rsidRDefault="009554C7" w:rsidP="009554C7">
      <w:pPr>
        <w:rPr>
          <w:b/>
          <w:bCs/>
          <w:i/>
        </w:rPr>
      </w:pPr>
    </w:p>
    <w:p w14:paraId="18072A79" w14:textId="77777777" w:rsidR="009554C7" w:rsidRDefault="009554C7" w:rsidP="009554C7">
      <w:pPr>
        <w:rPr>
          <w:b/>
          <w:bCs/>
          <w:i/>
        </w:rPr>
      </w:pPr>
    </w:p>
    <w:p w14:paraId="65F535A0" w14:textId="77777777" w:rsidR="009554C7" w:rsidRDefault="009554C7" w:rsidP="009554C7">
      <w:pPr>
        <w:rPr>
          <w:b/>
          <w:bCs/>
          <w:i/>
        </w:rPr>
      </w:pPr>
    </w:p>
    <w:p w14:paraId="0B173AE2" w14:textId="77777777" w:rsidR="009554C7" w:rsidRDefault="009554C7" w:rsidP="009554C7">
      <w:pPr>
        <w:rPr>
          <w:b/>
          <w:bCs/>
          <w:i/>
        </w:rPr>
      </w:pPr>
    </w:p>
    <w:p w14:paraId="153A97F7" w14:textId="77777777" w:rsidR="009554C7" w:rsidRDefault="009554C7" w:rsidP="009554C7">
      <w:pPr>
        <w:rPr>
          <w:b/>
          <w:bCs/>
          <w:i/>
        </w:rPr>
      </w:pPr>
    </w:p>
    <w:p w14:paraId="03E4AA7D" w14:textId="77777777" w:rsidR="009554C7" w:rsidRDefault="009554C7" w:rsidP="009554C7">
      <w:pPr>
        <w:rPr>
          <w:b/>
          <w:bCs/>
          <w:i/>
        </w:rPr>
      </w:pPr>
    </w:p>
    <w:p w14:paraId="766D2305" w14:textId="77777777" w:rsidR="009554C7" w:rsidRDefault="009554C7" w:rsidP="009554C7">
      <w:pPr>
        <w:rPr>
          <w:b/>
          <w:bCs/>
          <w:i/>
        </w:rPr>
      </w:pPr>
    </w:p>
    <w:p w14:paraId="53E57E10" w14:textId="77777777" w:rsidR="009554C7" w:rsidRDefault="009554C7" w:rsidP="009554C7">
      <w:pPr>
        <w:rPr>
          <w:b/>
          <w:bCs/>
          <w:i/>
        </w:rPr>
      </w:pPr>
    </w:p>
    <w:p w14:paraId="26220069" w14:textId="77777777" w:rsidR="009554C7" w:rsidRDefault="009554C7" w:rsidP="009554C7">
      <w:pPr>
        <w:rPr>
          <w:b/>
          <w:bCs/>
          <w:i/>
        </w:rPr>
      </w:pPr>
    </w:p>
    <w:p w14:paraId="01767266" w14:textId="77777777" w:rsidR="009554C7" w:rsidRDefault="009554C7" w:rsidP="009554C7">
      <w:pPr>
        <w:rPr>
          <w:b/>
          <w:bCs/>
          <w:i/>
        </w:rPr>
      </w:pPr>
    </w:p>
    <w:p w14:paraId="380F53A6" w14:textId="77777777" w:rsidR="009554C7" w:rsidRDefault="009554C7" w:rsidP="009554C7">
      <w:pPr>
        <w:rPr>
          <w:b/>
          <w:bCs/>
          <w:i/>
        </w:rPr>
      </w:pPr>
    </w:p>
    <w:p w14:paraId="3F08E1AB" w14:textId="77777777" w:rsidR="009554C7" w:rsidRDefault="009554C7" w:rsidP="009554C7">
      <w:pPr>
        <w:rPr>
          <w:b/>
          <w:bCs/>
          <w:i/>
        </w:rPr>
      </w:pPr>
    </w:p>
    <w:p w14:paraId="52C644AC" w14:textId="77777777" w:rsidR="009554C7" w:rsidRDefault="009554C7" w:rsidP="009554C7">
      <w:pPr>
        <w:rPr>
          <w:b/>
          <w:bCs/>
          <w:i/>
        </w:rPr>
      </w:pPr>
    </w:p>
    <w:p w14:paraId="1B455560" w14:textId="77777777" w:rsidR="009554C7" w:rsidRDefault="009554C7" w:rsidP="009554C7">
      <w:pPr>
        <w:rPr>
          <w:b/>
          <w:bCs/>
          <w:i/>
        </w:rPr>
      </w:pPr>
    </w:p>
    <w:p w14:paraId="4DE90403" w14:textId="77777777" w:rsidR="009554C7" w:rsidRDefault="009554C7" w:rsidP="009554C7">
      <w:pPr>
        <w:rPr>
          <w:b/>
          <w:bCs/>
          <w:i/>
        </w:rPr>
      </w:pPr>
    </w:p>
    <w:p w14:paraId="7F4BD382" w14:textId="77777777" w:rsidR="009554C7" w:rsidRDefault="009554C7" w:rsidP="009554C7">
      <w:pPr>
        <w:rPr>
          <w:b/>
          <w:bCs/>
          <w:i/>
        </w:rPr>
      </w:pPr>
    </w:p>
    <w:p w14:paraId="1AFE1C10" w14:textId="77777777" w:rsidR="009554C7" w:rsidRDefault="009554C7" w:rsidP="009554C7">
      <w:pPr>
        <w:rPr>
          <w:b/>
          <w:bCs/>
          <w:i/>
        </w:rPr>
      </w:pPr>
    </w:p>
    <w:p w14:paraId="218752C7" w14:textId="77777777" w:rsidR="009554C7" w:rsidRDefault="009554C7" w:rsidP="009554C7">
      <w:pPr>
        <w:rPr>
          <w:b/>
          <w:bCs/>
          <w:i/>
        </w:rPr>
      </w:pPr>
    </w:p>
    <w:p w14:paraId="5F7F6246" w14:textId="77777777" w:rsidR="009554C7" w:rsidRDefault="009554C7" w:rsidP="009554C7">
      <w:pPr>
        <w:rPr>
          <w:b/>
          <w:bCs/>
          <w:i/>
        </w:rPr>
      </w:pPr>
    </w:p>
    <w:p w14:paraId="34EA0A4C" w14:textId="77777777" w:rsidR="009554C7" w:rsidRDefault="009554C7" w:rsidP="009554C7">
      <w:pPr>
        <w:rPr>
          <w:b/>
          <w:bCs/>
          <w:i/>
        </w:rPr>
      </w:pPr>
    </w:p>
    <w:p w14:paraId="1199CA8C" w14:textId="77777777" w:rsidR="009554C7" w:rsidRDefault="009554C7" w:rsidP="009554C7">
      <w:pPr>
        <w:rPr>
          <w:b/>
          <w:bCs/>
          <w:i/>
        </w:rPr>
      </w:pPr>
    </w:p>
    <w:p w14:paraId="53FC1488" w14:textId="77777777" w:rsidR="009554C7" w:rsidRDefault="009554C7" w:rsidP="009554C7">
      <w:pPr>
        <w:rPr>
          <w:b/>
          <w:bCs/>
          <w:i/>
        </w:rPr>
      </w:pPr>
    </w:p>
    <w:p w14:paraId="08AC7DAD" w14:textId="77777777" w:rsidR="009554C7" w:rsidRDefault="009554C7" w:rsidP="009554C7">
      <w:pPr>
        <w:rPr>
          <w:b/>
          <w:bCs/>
          <w:i/>
        </w:rPr>
      </w:pPr>
    </w:p>
    <w:p w14:paraId="5C5E0846" w14:textId="77777777" w:rsidR="009554C7" w:rsidRPr="00D14D72" w:rsidRDefault="009554C7" w:rsidP="009554C7">
      <w:pPr>
        <w:rPr>
          <w:b/>
          <w:bCs/>
          <w:i/>
          <w:iCs/>
        </w:rPr>
      </w:pPr>
    </w:p>
    <w:p w14:paraId="1E7048A3" w14:textId="77777777" w:rsidR="009554C7" w:rsidRPr="00D14D72" w:rsidRDefault="009554C7" w:rsidP="009554C7">
      <w:pPr>
        <w:jc w:val="center"/>
        <w:rPr>
          <w:b/>
          <w:bCs/>
          <w:i/>
          <w:iCs/>
        </w:rPr>
      </w:pPr>
      <w:r w:rsidRPr="00D14D72">
        <w:rPr>
          <w:b/>
          <w:bCs/>
          <w:i/>
          <w:iCs/>
        </w:rPr>
        <w:lastRenderedPageBreak/>
        <w:t xml:space="preserve">  Қаңтар</w:t>
      </w:r>
      <w:r>
        <w:rPr>
          <w:b/>
          <w:bCs/>
          <w:i/>
          <w:iCs/>
        </w:rPr>
        <w:t xml:space="preserve"> айы.</w:t>
      </w:r>
      <w:r w:rsidRPr="00D14D72">
        <w:rPr>
          <w:b/>
          <w:bCs/>
          <w:i/>
          <w:iCs/>
        </w:rPr>
        <w:t xml:space="preserve">  2022ж</w:t>
      </w:r>
    </w:p>
    <w:p w14:paraId="549F5B92" w14:textId="77777777" w:rsidR="009554C7" w:rsidRPr="00D14D72" w:rsidRDefault="009554C7" w:rsidP="009554C7">
      <w:pPr>
        <w:jc w:val="center"/>
        <w:rPr>
          <w:b/>
          <w:bCs/>
          <w:i/>
        </w:rPr>
      </w:pPr>
      <w:r w:rsidRPr="00D14D72">
        <w:rPr>
          <w:b/>
          <w:bCs/>
          <w:i/>
          <w:iCs/>
        </w:rPr>
        <w:t xml:space="preserve">ІII апта  </w:t>
      </w:r>
    </w:p>
    <w:p w14:paraId="0088DF63" w14:textId="77777777" w:rsidR="009554C7" w:rsidRPr="00D14D72" w:rsidRDefault="009554C7" w:rsidP="009554C7">
      <w:pPr>
        <w:jc w:val="right"/>
        <w:rPr>
          <w:rFonts w:eastAsia="Calibri"/>
          <w:b/>
          <w:i/>
          <w:lang w:bidi="en-US"/>
        </w:rPr>
      </w:pPr>
      <w:r w:rsidRPr="00D14D72">
        <w:rPr>
          <w:b/>
          <w:bCs/>
          <w:i/>
        </w:rPr>
        <w:t xml:space="preserve">                                                                                                                                                        </w:t>
      </w:r>
      <w:r w:rsidRPr="00D14D72">
        <w:rPr>
          <w:rFonts w:eastAsia="Calibri"/>
          <w:b/>
          <w:i/>
          <w:lang w:bidi="en-US"/>
        </w:rPr>
        <w:t>Өтпелі тақырып «Табиғат әлемі»</w:t>
      </w:r>
    </w:p>
    <w:p w14:paraId="1DEE894C" w14:textId="77777777" w:rsidR="009554C7" w:rsidRPr="00D14D72" w:rsidRDefault="009554C7" w:rsidP="009554C7">
      <w:pPr>
        <w:jc w:val="right"/>
        <w:rPr>
          <w:rFonts w:asciiTheme="majorBidi" w:hAnsiTheme="majorBidi" w:cstheme="majorBidi"/>
          <w:b/>
          <w:i/>
          <w:color w:val="000000"/>
          <w:lang w:eastAsia="ru-RU"/>
        </w:rPr>
      </w:pPr>
      <w:r w:rsidRPr="00D14D72">
        <w:rPr>
          <w:rFonts w:asciiTheme="majorBidi" w:hAnsiTheme="majorBidi" w:cstheme="majorBidi"/>
          <w:b/>
          <w:i/>
          <w:color w:val="000000"/>
          <w:lang w:eastAsia="ru-RU"/>
        </w:rPr>
        <w:t xml:space="preserve">Тақырыпша. «Құстар-біздің досымыз» </w:t>
      </w:r>
    </w:p>
    <w:tbl>
      <w:tblPr>
        <w:tblStyle w:val="af"/>
        <w:tblW w:w="16160" w:type="dxa"/>
        <w:tblInd w:w="-601" w:type="dxa"/>
        <w:tblLayout w:type="fixed"/>
        <w:tblLook w:val="04A0" w:firstRow="1" w:lastRow="0" w:firstColumn="1" w:lastColumn="0" w:noHBand="0" w:noVBand="1"/>
      </w:tblPr>
      <w:tblGrid>
        <w:gridCol w:w="1417"/>
        <w:gridCol w:w="2553"/>
        <w:gridCol w:w="425"/>
        <w:gridCol w:w="330"/>
        <w:gridCol w:w="2505"/>
        <w:gridCol w:w="422"/>
        <w:gridCol w:w="247"/>
        <w:gridCol w:w="38"/>
        <w:gridCol w:w="2409"/>
        <w:gridCol w:w="107"/>
        <w:gridCol w:w="35"/>
        <w:gridCol w:w="2837"/>
        <w:gridCol w:w="277"/>
        <w:gridCol w:w="2558"/>
      </w:tblGrid>
      <w:tr w:rsidR="009554C7" w:rsidRPr="00D14D72" w14:paraId="5967BCCD" w14:textId="77777777" w:rsidTr="00BB324F">
        <w:trPr>
          <w:trHeight w:val="295"/>
        </w:trPr>
        <w:tc>
          <w:tcPr>
            <w:tcW w:w="1417" w:type="dxa"/>
            <w:tcBorders>
              <w:top w:val="single" w:sz="4" w:space="0" w:color="auto"/>
              <w:left w:val="single" w:sz="4" w:space="0" w:color="auto"/>
              <w:bottom w:val="single" w:sz="4" w:space="0" w:color="auto"/>
              <w:right w:val="single" w:sz="4" w:space="0" w:color="auto"/>
            </w:tcBorders>
            <w:hideMark/>
          </w:tcPr>
          <w:p w14:paraId="6315E227" w14:textId="77777777" w:rsidR="009554C7" w:rsidRPr="00D14D72" w:rsidRDefault="009554C7" w:rsidP="00BB324F">
            <w:pPr>
              <w:jc w:val="center"/>
              <w:rPr>
                <w:i/>
                <w:color w:val="000000"/>
                <w:lang w:eastAsia="ru-RU"/>
              </w:rPr>
            </w:pPr>
            <w:r w:rsidRPr="00D14D72">
              <w:rPr>
                <w:b/>
                <w:bCs/>
                <w:i/>
                <w:color w:val="000000"/>
                <w:lang w:eastAsia="ru-RU"/>
              </w:rPr>
              <w:t>Күн тәртібі</w:t>
            </w:r>
          </w:p>
        </w:tc>
        <w:tc>
          <w:tcPr>
            <w:tcW w:w="2553" w:type="dxa"/>
            <w:tcBorders>
              <w:top w:val="single" w:sz="4" w:space="0" w:color="auto"/>
              <w:left w:val="single" w:sz="4" w:space="0" w:color="auto"/>
              <w:bottom w:val="single" w:sz="4" w:space="0" w:color="auto"/>
              <w:right w:val="single" w:sz="4" w:space="0" w:color="auto"/>
            </w:tcBorders>
            <w:hideMark/>
          </w:tcPr>
          <w:p w14:paraId="5991EAB0" w14:textId="77777777" w:rsidR="009554C7" w:rsidRPr="00D14D72" w:rsidRDefault="009554C7" w:rsidP="00BB324F">
            <w:pPr>
              <w:jc w:val="center"/>
              <w:rPr>
                <w:b/>
                <w:i/>
                <w:color w:val="000000"/>
                <w:lang w:eastAsia="ru-RU"/>
              </w:rPr>
            </w:pPr>
            <w:r w:rsidRPr="00D14D72">
              <w:rPr>
                <w:b/>
                <w:i/>
                <w:color w:val="000000"/>
                <w:lang w:eastAsia="ru-RU"/>
              </w:rPr>
              <w:t>Дүйсенбі</w:t>
            </w:r>
            <w:r>
              <w:rPr>
                <w:b/>
                <w:i/>
                <w:color w:val="000000"/>
                <w:lang w:eastAsia="ru-RU"/>
              </w:rPr>
              <w:t xml:space="preserve"> 17.01</w:t>
            </w:r>
          </w:p>
        </w:tc>
        <w:tc>
          <w:tcPr>
            <w:tcW w:w="3260" w:type="dxa"/>
            <w:gridSpan w:val="3"/>
            <w:tcBorders>
              <w:top w:val="single" w:sz="4" w:space="0" w:color="auto"/>
              <w:left w:val="single" w:sz="4" w:space="0" w:color="auto"/>
              <w:bottom w:val="single" w:sz="4" w:space="0" w:color="auto"/>
              <w:right w:val="single" w:sz="4" w:space="0" w:color="auto"/>
            </w:tcBorders>
            <w:hideMark/>
          </w:tcPr>
          <w:p w14:paraId="4DE5557A" w14:textId="77777777" w:rsidR="009554C7" w:rsidRPr="00D14D72" w:rsidRDefault="009554C7" w:rsidP="00BB324F">
            <w:pPr>
              <w:jc w:val="center"/>
              <w:rPr>
                <w:i/>
                <w:color w:val="000000"/>
                <w:lang w:eastAsia="ru-RU"/>
              </w:rPr>
            </w:pPr>
            <w:r w:rsidRPr="00D14D72">
              <w:rPr>
                <w:b/>
                <w:bCs/>
                <w:i/>
                <w:color w:val="000000"/>
                <w:lang w:eastAsia="ru-RU"/>
              </w:rPr>
              <w:t>Сейсенбі</w:t>
            </w:r>
            <w:r>
              <w:rPr>
                <w:b/>
                <w:bCs/>
                <w:i/>
                <w:color w:val="000000"/>
                <w:lang w:eastAsia="ru-RU"/>
              </w:rPr>
              <w:t xml:space="preserve"> 18.01</w:t>
            </w:r>
          </w:p>
        </w:tc>
        <w:tc>
          <w:tcPr>
            <w:tcW w:w="3116" w:type="dxa"/>
            <w:gridSpan w:val="4"/>
            <w:tcBorders>
              <w:top w:val="single" w:sz="4" w:space="0" w:color="auto"/>
              <w:left w:val="single" w:sz="4" w:space="0" w:color="auto"/>
              <w:bottom w:val="single" w:sz="4" w:space="0" w:color="auto"/>
              <w:right w:val="single" w:sz="4" w:space="0" w:color="auto"/>
            </w:tcBorders>
            <w:hideMark/>
          </w:tcPr>
          <w:p w14:paraId="720D069A" w14:textId="77777777" w:rsidR="009554C7" w:rsidRPr="00D14D72" w:rsidRDefault="009554C7" w:rsidP="00BB324F">
            <w:pPr>
              <w:jc w:val="center"/>
              <w:rPr>
                <w:i/>
                <w:color w:val="000000"/>
                <w:lang w:eastAsia="ru-RU"/>
              </w:rPr>
            </w:pPr>
            <w:r w:rsidRPr="00D14D72">
              <w:rPr>
                <w:b/>
                <w:bCs/>
                <w:i/>
                <w:color w:val="000000"/>
                <w:lang w:eastAsia="ru-RU"/>
              </w:rPr>
              <w:t>Сәрсенбі</w:t>
            </w:r>
            <w:r>
              <w:rPr>
                <w:b/>
                <w:bCs/>
                <w:i/>
                <w:color w:val="000000"/>
                <w:lang w:eastAsia="ru-RU"/>
              </w:rPr>
              <w:t xml:space="preserve"> 19.01</w:t>
            </w:r>
          </w:p>
        </w:tc>
        <w:tc>
          <w:tcPr>
            <w:tcW w:w="2979" w:type="dxa"/>
            <w:gridSpan w:val="3"/>
            <w:tcBorders>
              <w:top w:val="single" w:sz="4" w:space="0" w:color="auto"/>
              <w:left w:val="single" w:sz="4" w:space="0" w:color="auto"/>
              <w:bottom w:val="single" w:sz="4" w:space="0" w:color="auto"/>
              <w:right w:val="single" w:sz="4" w:space="0" w:color="auto"/>
            </w:tcBorders>
            <w:hideMark/>
          </w:tcPr>
          <w:p w14:paraId="78C3479D" w14:textId="77777777" w:rsidR="009554C7" w:rsidRPr="00D14D72" w:rsidRDefault="009554C7" w:rsidP="00BB324F">
            <w:pPr>
              <w:jc w:val="center"/>
              <w:rPr>
                <w:i/>
                <w:color w:val="000000"/>
                <w:lang w:eastAsia="ru-RU"/>
              </w:rPr>
            </w:pPr>
            <w:r w:rsidRPr="00D14D72">
              <w:rPr>
                <w:b/>
                <w:bCs/>
                <w:i/>
                <w:color w:val="000000"/>
                <w:lang w:eastAsia="ru-RU"/>
              </w:rPr>
              <w:t>Бейсенбі</w:t>
            </w:r>
            <w:r>
              <w:rPr>
                <w:b/>
                <w:bCs/>
                <w:i/>
                <w:color w:val="000000"/>
                <w:lang w:eastAsia="ru-RU"/>
              </w:rPr>
              <w:t xml:space="preserve"> 20.01</w:t>
            </w:r>
          </w:p>
        </w:tc>
        <w:tc>
          <w:tcPr>
            <w:tcW w:w="2835" w:type="dxa"/>
            <w:gridSpan w:val="2"/>
            <w:tcBorders>
              <w:top w:val="single" w:sz="4" w:space="0" w:color="auto"/>
              <w:left w:val="single" w:sz="4" w:space="0" w:color="auto"/>
              <w:bottom w:val="single" w:sz="4" w:space="0" w:color="auto"/>
              <w:right w:val="single" w:sz="4" w:space="0" w:color="auto"/>
            </w:tcBorders>
            <w:hideMark/>
          </w:tcPr>
          <w:p w14:paraId="769F5408" w14:textId="77777777" w:rsidR="009554C7" w:rsidRPr="00D14D72" w:rsidRDefault="009554C7" w:rsidP="00BB324F">
            <w:pPr>
              <w:jc w:val="center"/>
              <w:rPr>
                <w:i/>
                <w:color w:val="000000"/>
                <w:lang w:eastAsia="ru-RU"/>
              </w:rPr>
            </w:pPr>
            <w:r w:rsidRPr="00D14D72">
              <w:rPr>
                <w:b/>
                <w:bCs/>
                <w:i/>
                <w:color w:val="000000"/>
                <w:lang w:eastAsia="ru-RU"/>
              </w:rPr>
              <w:t>Жұма</w:t>
            </w:r>
            <w:r>
              <w:rPr>
                <w:b/>
                <w:bCs/>
                <w:i/>
                <w:color w:val="000000"/>
                <w:lang w:eastAsia="ru-RU"/>
              </w:rPr>
              <w:t xml:space="preserve"> 21.01</w:t>
            </w:r>
          </w:p>
        </w:tc>
      </w:tr>
      <w:tr w:rsidR="009554C7" w:rsidRPr="00E848CE" w14:paraId="3F6A9D6E" w14:textId="77777777" w:rsidTr="00BB324F">
        <w:trPr>
          <w:trHeight w:val="1260"/>
        </w:trPr>
        <w:tc>
          <w:tcPr>
            <w:tcW w:w="1417" w:type="dxa"/>
            <w:tcBorders>
              <w:top w:val="single" w:sz="4" w:space="0" w:color="auto"/>
              <w:left w:val="single" w:sz="4" w:space="0" w:color="auto"/>
              <w:bottom w:val="single" w:sz="4" w:space="0" w:color="auto"/>
              <w:right w:val="single" w:sz="4" w:space="0" w:color="auto"/>
            </w:tcBorders>
          </w:tcPr>
          <w:p w14:paraId="7BC2F516" w14:textId="77777777" w:rsidR="009554C7" w:rsidRPr="00D14D72" w:rsidRDefault="009554C7" w:rsidP="00BB324F">
            <w:pPr>
              <w:jc w:val="both"/>
              <w:rPr>
                <w:b/>
                <w:bCs/>
                <w:color w:val="000000"/>
                <w:lang w:eastAsia="ru-RU"/>
              </w:rPr>
            </w:pPr>
            <w:r w:rsidRPr="00D14D72">
              <w:rPr>
                <w:b/>
                <w:bCs/>
                <w:color w:val="000000"/>
                <w:lang w:eastAsia="ru-RU"/>
              </w:rPr>
              <w:t>Балаларды қабылдау</w:t>
            </w:r>
          </w:p>
          <w:p w14:paraId="01414D6C" w14:textId="77777777" w:rsidR="009554C7" w:rsidRPr="00D14D72" w:rsidRDefault="009554C7" w:rsidP="00BB324F">
            <w:pPr>
              <w:jc w:val="both"/>
              <w:rPr>
                <w:b/>
                <w:color w:val="000000"/>
                <w:lang w:eastAsia="ru-RU"/>
              </w:rPr>
            </w:pPr>
            <w:r w:rsidRPr="00D14D72">
              <w:rPr>
                <w:b/>
                <w:bCs/>
                <w:color w:val="000000"/>
                <w:lang w:eastAsia="ru-RU"/>
              </w:rPr>
              <w:t>Ата-аналармен әңгімелесу</w:t>
            </w:r>
          </w:p>
        </w:tc>
        <w:tc>
          <w:tcPr>
            <w:tcW w:w="14743" w:type="dxa"/>
            <w:gridSpan w:val="13"/>
            <w:tcBorders>
              <w:top w:val="single" w:sz="4" w:space="0" w:color="auto"/>
              <w:left w:val="single" w:sz="4" w:space="0" w:color="auto"/>
              <w:bottom w:val="single" w:sz="4" w:space="0" w:color="auto"/>
              <w:right w:val="single" w:sz="4" w:space="0" w:color="auto"/>
            </w:tcBorders>
          </w:tcPr>
          <w:p w14:paraId="4143E899" w14:textId="77777777" w:rsidR="009554C7" w:rsidRPr="00D14D72" w:rsidRDefault="009554C7" w:rsidP="00BB324F">
            <w:pPr>
              <w:rPr>
                <w:i/>
              </w:rPr>
            </w:pPr>
            <w:r w:rsidRPr="00D14D72">
              <w:rPr>
                <w:i/>
              </w:rPr>
              <w:t xml:space="preserve">Тәрбиешінің  балалармен  қарым- қатынасы:  үлкендердің еңбегі  туралы  түсініктерін  қалыптастыру , ата-аналармен , балалармен әңгімелесу, қарым – қатынас және  көтеріңкі  көңіл- күй орнатуға  ойындар  ұйымдастыру. Жағымды  жағдай  орнату. Балалардың орындаған жеке еңбектерімен таныстыру. Балаларды мадақтау. </w:t>
            </w:r>
          </w:p>
          <w:p w14:paraId="653F108B" w14:textId="77777777" w:rsidR="009554C7" w:rsidRPr="00D14D72" w:rsidRDefault="009554C7" w:rsidP="00BB324F">
            <w:pPr>
              <w:rPr>
                <w:i/>
              </w:rPr>
            </w:pPr>
          </w:p>
        </w:tc>
      </w:tr>
      <w:tr w:rsidR="009554C7" w:rsidRPr="007A26C3" w14:paraId="7AD943A9" w14:textId="77777777" w:rsidTr="00BB324F">
        <w:trPr>
          <w:trHeight w:val="2244"/>
        </w:trPr>
        <w:tc>
          <w:tcPr>
            <w:tcW w:w="1417" w:type="dxa"/>
            <w:vMerge w:val="restart"/>
            <w:tcBorders>
              <w:top w:val="single" w:sz="4" w:space="0" w:color="auto"/>
              <w:left w:val="single" w:sz="4" w:space="0" w:color="auto"/>
              <w:right w:val="single" w:sz="4" w:space="0" w:color="auto"/>
            </w:tcBorders>
          </w:tcPr>
          <w:p w14:paraId="7826653E" w14:textId="77777777" w:rsidR="009554C7" w:rsidRPr="00D14D72" w:rsidRDefault="009554C7" w:rsidP="00BB324F">
            <w:pPr>
              <w:jc w:val="both"/>
              <w:rPr>
                <w:b/>
                <w:bCs/>
                <w:color w:val="000000"/>
                <w:lang w:eastAsia="ru-RU"/>
              </w:rPr>
            </w:pPr>
          </w:p>
          <w:p w14:paraId="7406E505" w14:textId="77777777" w:rsidR="009554C7" w:rsidRPr="00D14D72" w:rsidRDefault="009554C7" w:rsidP="00BB324F">
            <w:pPr>
              <w:jc w:val="both"/>
              <w:rPr>
                <w:b/>
                <w:bCs/>
                <w:color w:val="000000"/>
                <w:lang w:eastAsia="ru-RU"/>
              </w:rPr>
            </w:pPr>
          </w:p>
          <w:p w14:paraId="478CE76E" w14:textId="77777777" w:rsidR="009554C7" w:rsidRPr="00D14D72" w:rsidRDefault="009554C7" w:rsidP="00BB324F">
            <w:pPr>
              <w:jc w:val="both"/>
              <w:rPr>
                <w:b/>
                <w:bCs/>
                <w:color w:val="000000"/>
                <w:lang w:eastAsia="ru-RU"/>
              </w:rPr>
            </w:pPr>
            <w:r w:rsidRPr="00D14D72">
              <w:rPr>
                <w:b/>
                <w:bCs/>
                <w:color w:val="000000"/>
                <w:lang w:eastAsia="ru-RU"/>
              </w:rPr>
              <w:t>Ойындар (үстел үсті, саусақ және т.б. )</w:t>
            </w:r>
          </w:p>
        </w:tc>
        <w:tc>
          <w:tcPr>
            <w:tcW w:w="2553" w:type="dxa"/>
            <w:tcBorders>
              <w:top w:val="single" w:sz="4" w:space="0" w:color="auto"/>
              <w:left w:val="single" w:sz="4" w:space="0" w:color="auto"/>
              <w:bottom w:val="single" w:sz="4" w:space="0" w:color="auto"/>
              <w:right w:val="single" w:sz="4" w:space="0" w:color="auto"/>
            </w:tcBorders>
          </w:tcPr>
          <w:p w14:paraId="03972F1F" w14:textId="77777777" w:rsidR="009554C7" w:rsidRDefault="009554C7" w:rsidP="00BB324F">
            <w:pPr>
              <w:rPr>
                <w:b/>
                <w:bCs/>
                <w:i/>
                <w:iCs/>
                <w:lang w:eastAsia="ru-RU"/>
              </w:rPr>
            </w:pPr>
            <w:r w:rsidRPr="00D14D72">
              <w:rPr>
                <w:b/>
                <w:bCs/>
                <w:i/>
                <w:iCs/>
                <w:lang w:eastAsia="ru-RU"/>
              </w:rPr>
              <w:t>Картотека №6</w:t>
            </w:r>
          </w:p>
          <w:p w14:paraId="59F768AA" w14:textId="77777777" w:rsidR="009554C7" w:rsidRPr="00CB7BBB" w:rsidRDefault="009554C7" w:rsidP="00BB324F">
            <w:pPr>
              <w:rPr>
                <w:i/>
                <w:color w:val="FF0000"/>
                <w:lang w:eastAsia="ru-RU"/>
              </w:rPr>
            </w:pPr>
            <w:r w:rsidRPr="00CB7BBB">
              <w:rPr>
                <w:bCs/>
                <w:i/>
                <w:iCs/>
                <w:color w:val="FF0000"/>
                <w:lang w:eastAsia="ru-RU"/>
              </w:rPr>
              <w:t>Пед жет ойын:</w:t>
            </w:r>
          </w:p>
          <w:p w14:paraId="037728A3" w14:textId="77777777" w:rsidR="009554C7" w:rsidRPr="00CB7BBB" w:rsidRDefault="009554C7" w:rsidP="00BB324F">
            <w:pPr>
              <w:rPr>
                <w:i/>
                <w:color w:val="FF0000"/>
                <w:lang w:eastAsia="ru-RU"/>
              </w:rPr>
            </w:pPr>
            <w:r w:rsidRPr="00CB7BBB">
              <w:rPr>
                <w:bCs/>
                <w:i/>
                <w:iCs/>
                <w:color w:val="FF0000"/>
                <w:lang w:eastAsia="ru-RU"/>
              </w:rPr>
              <w:t>«Жыл мезгілдері»</w:t>
            </w:r>
          </w:p>
          <w:p w14:paraId="0D5EB7C1" w14:textId="77777777" w:rsidR="009554C7" w:rsidRDefault="009554C7" w:rsidP="00BB324F">
            <w:pPr>
              <w:rPr>
                <w:bCs/>
                <w:i/>
                <w:iCs/>
                <w:lang w:eastAsia="ru-RU"/>
              </w:rPr>
            </w:pPr>
            <w:r w:rsidRPr="00D14D72">
              <w:rPr>
                <w:b/>
                <w:bCs/>
                <w:i/>
                <w:iCs/>
                <w:lang w:eastAsia="ru-RU"/>
              </w:rPr>
              <w:t xml:space="preserve">Мақсаты: </w:t>
            </w:r>
            <w:r w:rsidRPr="00D14D72">
              <w:rPr>
                <w:bCs/>
                <w:i/>
                <w:iCs/>
                <w:lang w:eastAsia="ru-RU"/>
              </w:rPr>
              <w:t>Б</w:t>
            </w:r>
            <w:r>
              <w:rPr>
                <w:bCs/>
                <w:i/>
                <w:iCs/>
                <w:lang w:eastAsia="ru-RU"/>
              </w:rPr>
              <w:t>алалар</w:t>
            </w:r>
            <w:r w:rsidRPr="00D14D72">
              <w:rPr>
                <w:bCs/>
                <w:i/>
                <w:iCs/>
                <w:lang w:eastAsia="ru-RU"/>
              </w:rPr>
              <w:t xml:space="preserve"> жыл мезгідері туралы </w:t>
            </w:r>
            <w:r>
              <w:rPr>
                <w:bCs/>
                <w:i/>
                <w:iCs/>
                <w:lang w:eastAsia="ru-RU"/>
              </w:rPr>
              <w:t>түсініп,мезгілдерді атауларын атай алады.</w:t>
            </w:r>
          </w:p>
          <w:p w14:paraId="05BC25FB" w14:textId="77777777" w:rsidR="009554C7" w:rsidRPr="00D14D72" w:rsidRDefault="009554C7" w:rsidP="00BB324F">
            <w:pPr>
              <w:rPr>
                <w:i/>
                <w:lang w:eastAsia="ru-RU"/>
              </w:rPr>
            </w:pPr>
            <w:r w:rsidRPr="00CB7BBB">
              <w:rPr>
                <w:bCs/>
                <w:i/>
                <w:iCs/>
                <w:color w:val="FF0000"/>
                <w:lang w:eastAsia="ru-RU"/>
              </w:rPr>
              <w:t>4К моделі, бала үні, жаппай бақылау</w:t>
            </w:r>
          </w:p>
        </w:tc>
        <w:tc>
          <w:tcPr>
            <w:tcW w:w="3260" w:type="dxa"/>
            <w:gridSpan w:val="3"/>
            <w:tcBorders>
              <w:top w:val="single" w:sz="4" w:space="0" w:color="auto"/>
              <w:left w:val="single" w:sz="4" w:space="0" w:color="auto"/>
              <w:bottom w:val="single" w:sz="4" w:space="0" w:color="auto"/>
              <w:right w:val="single" w:sz="4" w:space="0" w:color="auto"/>
            </w:tcBorders>
          </w:tcPr>
          <w:p w14:paraId="1E09D0DF" w14:textId="77777777" w:rsidR="009554C7" w:rsidRPr="00D14D72" w:rsidRDefault="009554C7" w:rsidP="00BB324F">
            <w:pPr>
              <w:rPr>
                <w:i/>
                <w:lang w:eastAsia="ru-RU"/>
              </w:rPr>
            </w:pPr>
            <w:r w:rsidRPr="00D14D72">
              <w:rPr>
                <w:b/>
                <w:bCs/>
                <w:i/>
                <w:iCs/>
                <w:lang w:eastAsia="ru-RU"/>
              </w:rPr>
              <w:t>Картотека №7</w:t>
            </w:r>
          </w:p>
          <w:p w14:paraId="799EC7CF" w14:textId="77777777" w:rsidR="009554C7" w:rsidRDefault="009554C7" w:rsidP="00BB324F">
            <w:pPr>
              <w:rPr>
                <w:bCs/>
                <w:i/>
                <w:iCs/>
                <w:lang w:eastAsia="ru-RU"/>
              </w:rPr>
            </w:pPr>
            <w:r w:rsidRPr="00CB7BBB">
              <w:rPr>
                <w:bCs/>
                <w:i/>
                <w:iCs/>
                <w:color w:val="FF0000"/>
                <w:lang w:eastAsia="ru-RU"/>
              </w:rPr>
              <w:t>Құрлымдалған ойын: «Мамандықтың бәрі жақсы»</w:t>
            </w:r>
            <w:r w:rsidRPr="00CB7BBB">
              <w:rPr>
                <w:i/>
                <w:color w:val="FF0000"/>
                <w:lang w:eastAsia="ru-RU"/>
              </w:rPr>
              <w:t xml:space="preserve">  </w:t>
            </w:r>
            <w:r w:rsidRPr="00D14D72">
              <w:rPr>
                <w:b/>
                <w:bCs/>
                <w:i/>
                <w:iCs/>
                <w:lang w:eastAsia="ru-RU"/>
              </w:rPr>
              <w:t xml:space="preserve">Мақсаты: </w:t>
            </w:r>
            <w:r>
              <w:rPr>
                <w:bCs/>
                <w:i/>
                <w:iCs/>
                <w:lang w:eastAsia="ru-RU"/>
              </w:rPr>
              <w:t>Балалар әр түрлі мамандықпен таныса отырып, еңбекті құрметтеуді түсінеді.</w:t>
            </w:r>
          </w:p>
          <w:p w14:paraId="5B64575E" w14:textId="77777777" w:rsidR="009554C7" w:rsidRPr="00D14D72" w:rsidRDefault="009554C7" w:rsidP="00BB324F">
            <w:pPr>
              <w:rPr>
                <w:i/>
                <w:lang w:eastAsia="ru-RU"/>
              </w:rPr>
            </w:pPr>
            <w:r w:rsidRPr="00CB7BBB">
              <w:rPr>
                <w:bCs/>
                <w:i/>
                <w:iCs/>
                <w:color w:val="FF0000"/>
                <w:lang w:eastAsia="ru-RU"/>
              </w:rPr>
              <w:t>4К моделі, бала үні, жаппай бақылау</w:t>
            </w:r>
          </w:p>
        </w:tc>
        <w:tc>
          <w:tcPr>
            <w:tcW w:w="3116" w:type="dxa"/>
            <w:gridSpan w:val="4"/>
            <w:tcBorders>
              <w:top w:val="single" w:sz="4" w:space="0" w:color="auto"/>
              <w:left w:val="single" w:sz="4" w:space="0" w:color="auto"/>
              <w:bottom w:val="single" w:sz="4" w:space="0" w:color="auto"/>
              <w:right w:val="single" w:sz="4" w:space="0" w:color="auto"/>
            </w:tcBorders>
          </w:tcPr>
          <w:p w14:paraId="3378A510" w14:textId="77777777" w:rsidR="009554C7" w:rsidRPr="00D14D72" w:rsidRDefault="009554C7" w:rsidP="00BB324F">
            <w:pPr>
              <w:rPr>
                <w:i/>
              </w:rPr>
            </w:pPr>
            <w:r w:rsidRPr="00D14D72">
              <w:rPr>
                <w:b/>
                <w:bCs/>
                <w:i/>
                <w:iCs/>
              </w:rPr>
              <w:t>Картотека №10</w:t>
            </w:r>
          </w:p>
          <w:p w14:paraId="36613094" w14:textId="77777777" w:rsidR="009554C7" w:rsidRPr="00CB7BBB" w:rsidRDefault="009554C7" w:rsidP="00BB324F">
            <w:pPr>
              <w:rPr>
                <w:bCs/>
                <w:i/>
                <w:iCs/>
                <w:color w:val="FF0000"/>
                <w:lang w:eastAsia="ru-RU"/>
              </w:rPr>
            </w:pPr>
            <w:r w:rsidRPr="00CB7BBB">
              <w:rPr>
                <w:bCs/>
                <w:i/>
                <w:iCs/>
                <w:color w:val="FF0000"/>
                <w:lang w:eastAsia="ru-RU"/>
              </w:rPr>
              <w:t xml:space="preserve">Құрлымдалған ойын: </w:t>
            </w:r>
          </w:p>
          <w:p w14:paraId="49916878" w14:textId="77777777" w:rsidR="009554C7" w:rsidRPr="00CB7BBB" w:rsidRDefault="009554C7" w:rsidP="00BB324F">
            <w:pPr>
              <w:rPr>
                <w:i/>
                <w:color w:val="FF0000"/>
              </w:rPr>
            </w:pPr>
            <w:r w:rsidRPr="00CB7BBB">
              <w:rPr>
                <w:b/>
                <w:bCs/>
                <w:i/>
                <w:iCs/>
                <w:color w:val="FF0000"/>
              </w:rPr>
              <w:t>«Жол әліппесі»</w:t>
            </w:r>
          </w:p>
          <w:p w14:paraId="6A61A11A" w14:textId="77777777" w:rsidR="009554C7" w:rsidRDefault="009554C7" w:rsidP="00BB324F">
            <w:pPr>
              <w:rPr>
                <w:bCs/>
                <w:i/>
                <w:iCs/>
              </w:rPr>
            </w:pPr>
            <w:r w:rsidRPr="00D14D72">
              <w:rPr>
                <w:b/>
                <w:bCs/>
                <w:i/>
                <w:iCs/>
              </w:rPr>
              <w:t xml:space="preserve">Мақсаты:  </w:t>
            </w:r>
            <w:r>
              <w:rPr>
                <w:bCs/>
                <w:i/>
                <w:iCs/>
              </w:rPr>
              <w:t>балалар</w:t>
            </w:r>
            <w:r w:rsidRPr="00D14D72">
              <w:rPr>
                <w:bCs/>
                <w:i/>
                <w:iCs/>
              </w:rPr>
              <w:t xml:space="preserve"> көшеде жүру ережесімен </w:t>
            </w:r>
            <w:r>
              <w:rPr>
                <w:bCs/>
                <w:i/>
                <w:iCs/>
              </w:rPr>
              <w:t>жүргізушілерге арналған жол  белгілерін түсінеді.</w:t>
            </w:r>
          </w:p>
          <w:p w14:paraId="3E6E56A9" w14:textId="77777777" w:rsidR="009554C7" w:rsidRPr="00D14D72" w:rsidRDefault="009554C7" w:rsidP="00BB324F">
            <w:pPr>
              <w:rPr>
                <w:i/>
              </w:rPr>
            </w:pPr>
            <w:r w:rsidRPr="00CB7BBB">
              <w:rPr>
                <w:bCs/>
                <w:i/>
                <w:iCs/>
                <w:color w:val="FF0000"/>
                <w:lang w:eastAsia="ru-RU"/>
              </w:rPr>
              <w:t>4К моделі, бала үні, жаппай бақылау</w:t>
            </w:r>
          </w:p>
        </w:tc>
        <w:tc>
          <w:tcPr>
            <w:tcW w:w="2979" w:type="dxa"/>
            <w:gridSpan w:val="3"/>
            <w:tcBorders>
              <w:top w:val="single" w:sz="4" w:space="0" w:color="auto"/>
              <w:left w:val="single" w:sz="4" w:space="0" w:color="auto"/>
              <w:bottom w:val="single" w:sz="4" w:space="0" w:color="auto"/>
              <w:right w:val="single" w:sz="4" w:space="0" w:color="auto"/>
            </w:tcBorders>
          </w:tcPr>
          <w:p w14:paraId="29FF60AC" w14:textId="77777777" w:rsidR="009554C7" w:rsidRPr="00D14D72" w:rsidRDefault="009554C7" w:rsidP="00BB324F">
            <w:pPr>
              <w:rPr>
                <w:i/>
              </w:rPr>
            </w:pPr>
            <w:r w:rsidRPr="00D14D72">
              <w:rPr>
                <w:b/>
                <w:bCs/>
                <w:i/>
                <w:iCs/>
              </w:rPr>
              <w:t>Картотека № 4</w:t>
            </w:r>
          </w:p>
          <w:p w14:paraId="452C60B4" w14:textId="77777777" w:rsidR="009554C7" w:rsidRPr="00CB7BBB" w:rsidRDefault="009554C7" w:rsidP="00BB324F">
            <w:pPr>
              <w:rPr>
                <w:i/>
                <w:color w:val="FF0000"/>
              </w:rPr>
            </w:pPr>
            <w:r w:rsidRPr="00CB7BBB">
              <w:rPr>
                <w:bCs/>
                <w:i/>
                <w:iCs/>
                <w:color w:val="FF0000"/>
                <w:lang w:eastAsia="ru-RU"/>
              </w:rPr>
              <w:t xml:space="preserve">Құрлымдалған ойын: </w:t>
            </w:r>
            <w:r w:rsidRPr="00CB7BBB">
              <w:rPr>
                <w:b/>
                <w:bCs/>
                <w:i/>
                <w:iCs/>
                <w:color w:val="FF0000"/>
              </w:rPr>
              <w:t>«Құстар  біздің досымыз»</w:t>
            </w:r>
          </w:p>
          <w:p w14:paraId="5286B866" w14:textId="77777777" w:rsidR="009554C7" w:rsidRDefault="009554C7" w:rsidP="00BB324F">
            <w:pPr>
              <w:rPr>
                <w:bCs/>
                <w:i/>
                <w:iCs/>
                <w:color w:val="FF0000"/>
                <w:lang w:eastAsia="ru-RU"/>
              </w:rPr>
            </w:pPr>
            <w:r w:rsidRPr="00D14D72">
              <w:rPr>
                <w:b/>
                <w:bCs/>
                <w:i/>
                <w:iCs/>
              </w:rPr>
              <w:t xml:space="preserve">Мақсаты: </w:t>
            </w:r>
            <w:r>
              <w:rPr>
                <w:bCs/>
                <w:i/>
                <w:iCs/>
              </w:rPr>
              <w:t xml:space="preserve">Балалар </w:t>
            </w:r>
            <w:r w:rsidRPr="00D14D72">
              <w:rPr>
                <w:bCs/>
                <w:i/>
                <w:iCs/>
              </w:rPr>
              <w:t xml:space="preserve"> құстар туралы </w:t>
            </w:r>
            <w:r>
              <w:rPr>
                <w:bCs/>
                <w:i/>
                <w:iCs/>
              </w:rPr>
              <w:t>өз ойларын айта алады.</w:t>
            </w:r>
            <w:r w:rsidRPr="00CB7BBB">
              <w:rPr>
                <w:bCs/>
                <w:i/>
                <w:iCs/>
                <w:color w:val="FF0000"/>
                <w:lang w:eastAsia="ru-RU"/>
              </w:rPr>
              <w:t xml:space="preserve"> </w:t>
            </w:r>
          </w:p>
          <w:p w14:paraId="155D072F" w14:textId="77777777" w:rsidR="009554C7" w:rsidRPr="00D14D72" w:rsidRDefault="009554C7" w:rsidP="00BB324F">
            <w:pPr>
              <w:rPr>
                <w:i/>
              </w:rPr>
            </w:pPr>
            <w:r w:rsidRPr="00CB7BBB">
              <w:rPr>
                <w:bCs/>
                <w:i/>
                <w:iCs/>
                <w:color w:val="FF0000"/>
                <w:lang w:eastAsia="ru-RU"/>
              </w:rPr>
              <w:t>4К моделі, бала үні, жаппай бақылау</w:t>
            </w:r>
          </w:p>
        </w:tc>
        <w:tc>
          <w:tcPr>
            <w:tcW w:w="2835" w:type="dxa"/>
            <w:gridSpan w:val="2"/>
            <w:tcBorders>
              <w:top w:val="single" w:sz="4" w:space="0" w:color="auto"/>
              <w:left w:val="single" w:sz="4" w:space="0" w:color="auto"/>
              <w:bottom w:val="single" w:sz="4" w:space="0" w:color="auto"/>
              <w:right w:val="single" w:sz="4" w:space="0" w:color="auto"/>
            </w:tcBorders>
          </w:tcPr>
          <w:p w14:paraId="2CE95FA8" w14:textId="77777777" w:rsidR="009554C7" w:rsidRPr="00D14D72" w:rsidRDefault="009554C7" w:rsidP="00BB324F">
            <w:pPr>
              <w:rPr>
                <w:i/>
              </w:rPr>
            </w:pPr>
            <w:r w:rsidRPr="00D14D72">
              <w:rPr>
                <w:b/>
                <w:bCs/>
                <w:i/>
                <w:iCs/>
              </w:rPr>
              <w:t>Картотека №14</w:t>
            </w:r>
          </w:p>
          <w:p w14:paraId="100771BF" w14:textId="77777777" w:rsidR="009554C7" w:rsidRPr="00D14D72" w:rsidRDefault="009554C7" w:rsidP="00BB324F">
            <w:pPr>
              <w:rPr>
                <w:b/>
                <w:bCs/>
                <w:i/>
                <w:iCs/>
              </w:rPr>
            </w:pPr>
            <w:r w:rsidRPr="00D14D72">
              <w:rPr>
                <w:b/>
                <w:bCs/>
                <w:i/>
                <w:iCs/>
              </w:rPr>
              <w:t xml:space="preserve"> </w:t>
            </w:r>
            <w:r w:rsidRPr="00CB7BBB">
              <w:rPr>
                <w:bCs/>
                <w:i/>
                <w:iCs/>
                <w:color w:val="FF0000"/>
                <w:lang w:eastAsia="ru-RU"/>
              </w:rPr>
              <w:t xml:space="preserve">Құрлымдалған ойын: </w:t>
            </w:r>
            <w:r w:rsidRPr="00CB7BBB">
              <w:rPr>
                <w:b/>
                <w:bCs/>
                <w:i/>
                <w:iCs/>
                <w:color w:val="FF0000"/>
              </w:rPr>
              <w:t>«Кімге не керек»</w:t>
            </w:r>
          </w:p>
          <w:p w14:paraId="08A36B55" w14:textId="77777777" w:rsidR="009554C7" w:rsidRPr="00D14D72" w:rsidRDefault="009554C7" w:rsidP="00BB324F">
            <w:pPr>
              <w:rPr>
                <w:i/>
              </w:rPr>
            </w:pPr>
            <w:r w:rsidRPr="00D14D72">
              <w:rPr>
                <w:b/>
                <w:bCs/>
                <w:i/>
                <w:iCs/>
              </w:rPr>
              <w:t xml:space="preserve">Ойынның мақсаты: </w:t>
            </w:r>
            <w:r w:rsidRPr="00D14D72">
              <w:rPr>
                <w:bCs/>
                <w:i/>
                <w:iCs/>
              </w:rPr>
              <w:t xml:space="preserve">Түрлі мамандықтың еңбек құралдарын танып айта </w:t>
            </w:r>
            <w:r>
              <w:rPr>
                <w:bCs/>
                <w:i/>
                <w:iCs/>
              </w:rPr>
              <w:t xml:space="preserve"> алады.</w:t>
            </w:r>
          </w:p>
          <w:p w14:paraId="00593F2D" w14:textId="77777777" w:rsidR="009554C7" w:rsidRPr="00D14D72" w:rsidRDefault="009554C7" w:rsidP="00BB324F">
            <w:pPr>
              <w:rPr>
                <w:i/>
              </w:rPr>
            </w:pPr>
            <w:r w:rsidRPr="00CB7BBB">
              <w:rPr>
                <w:bCs/>
                <w:i/>
                <w:iCs/>
                <w:color w:val="FF0000"/>
                <w:lang w:eastAsia="ru-RU"/>
              </w:rPr>
              <w:t>4К моделі, бала үні, жаппай бақылау</w:t>
            </w:r>
          </w:p>
        </w:tc>
      </w:tr>
      <w:tr w:rsidR="009554C7" w:rsidRPr="00515A38" w14:paraId="6380C467" w14:textId="77777777" w:rsidTr="00BB324F">
        <w:trPr>
          <w:trHeight w:val="276"/>
        </w:trPr>
        <w:tc>
          <w:tcPr>
            <w:tcW w:w="1417" w:type="dxa"/>
            <w:vMerge/>
            <w:tcBorders>
              <w:left w:val="single" w:sz="4" w:space="0" w:color="auto"/>
              <w:bottom w:val="single" w:sz="4" w:space="0" w:color="auto"/>
              <w:right w:val="single" w:sz="4" w:space="0" w:color="auto"/>
            </w:tcBorders>
          </w:tcPr>
          <w:p w14:paraId="7C05B1F0" w14:textId="77777777" w:rsidR="009554C7" w:rsidRPr="00D14D72" w:rsidRDefault="009554C7" w:rsidP="00BB324F">
            <w:pPr>
              <w:jc w:val="both"/>
              <w:rPr>
                <w:b/>
                <w:bCs/>
                <w:color w:val="000000"/>
                <w:lang w:eastAsia="ru-RU"/>
              </w:rPr>
            </w:pPr>
          </w:p>
        </w:tc>
        <w:tc>
          <w:tcPr>
            <w:tcW w:w="14743" w:type="dxa"/>
            <w:gridSpan w:val="13"/>
            <w:tcBorders>
              <w:top w:val="single" w:sz="4" w:space="0" w:color="auto"/>
              <w:left w:val="single" w:sz="4" w:space="0" w:color="auto"/>
              <w:bottom w:val="single" w:sz="4" w:space="0" w:color="auto"/>
              <w:right w:val="single" w:sz="4" w:space="0" w:color="auto"/>
            </w:tcBorders>
          </w:tcPr>
          <w:p w14:paraId="0188430C" w14:textId="77777777" w:rsidR="009554C7" w:rsidRPr="00B6485D" w:rsidRDefault="009554C7" w:rsidP="00BB324F">
            <w:pPr>
              <w:jc w:val="center"/>
              <w:rPr>
                <w:b/>
                <w:bCs/>
                <w:i/>
                <w:iCs/>
                <w:sz w:val="20"/>
                <w:szCs w:val="20"/>
              </w:rPr>
            </w:pPr>
            <w:r w:rsidRPr="00B6485D">
              <w:rPr>
                <w:b/>
                <w:i/>
                <w:iCs/>
                <w:sz w:val="20"/>
                <w:szCs w:val="20"/>
              </w:rPr>
              <w:t xml:space="preserve">ӘЛЕУМЕТ БІЛІМ БЕРУ САЛАСЫ БОЙЫНША   ОЙЫНДАР КАРТОТЕКАСЫНАН. </w:t>
            </w:r>
          </w:p>
        </w:tc>
      </w:tr>
      <w:tr w:rsidR="009554C7" w:rsidRPr="00E848CE" w14:paraId="123A21E9" w14:textId="77777777" w:rsidTr="00BB324F">
        <w:trPr>
          <w:trHeight w:val="502"/>
        </w:trPr>
        <w:tc>
          <w:tcPr>
            <w:tcW w:w="1417" w:type="dxa"/>
            <w:tcBorders>
              <w:top w:val="single" w:sz="4" w:space="0" w:color="auto"/>
              <w:left w:val="single" w:sz="4" w:space="0" w:color="auto"/>
              <w:bottom w:val="single" w:sz="4" w:space="0" w:color="auto"/>
              <w:right w:val="single" w:sz="4" w:space="0" w:color="auto"/>
            </w:tcBorders>
          </w:tcPr>
          <w:p w14:paraId="5DFB813A" w14:textId="77777777" w:rsidR="009554C7" w:rsidRPr="00D14D72" w:rsidRDefault="009554C7" w:rsidP="00BB324F">
            <w:pPr>
              <w:rPr>
                <w:b/>
                <w:bCs/>
                <w:color w:val="000000"/>
                <w:lang w:eastAsia="ru-RU"/>
              </w:rPr>
            </w:pPr>
            <w:r w:rsidRPr="00D14D72">
              <w:rPr>
                <w:b/>
                <w:bCs/>
                <w:color w:val="000000"/>
                <w:lang w:eastAsia="ru-RU"/>
              </w:rPr>
              <w:t>Таңертеңгі гимнастика</w:t>
            </w:r>
          </w:p>
        </w:tc>
        <w:tc>
          <w:tcPr>
            <w:tcW w:w="14743" w:type="dxa"/>
            <w:gridSpan w:val="13"/>
            <w:tcBorders>
              <w:top w:val="single" w:sz="4" w:space="0" w:color="auto"/>
              <w:left w:val="single" w:sz="4" w:space="0" w:color="auto"/>
              <w:bottom w:val="single" w:sz="4" w:space="0" w:color="auto"/>
              <w:right w:val="single" w:sz="4" w:space="0" w:color="auto"/>
            </w:tcBorders>
          </w:tcPr>
          <w:p w14:paraId="14998343" w14:textId="77777777" w:rsidR="009554C7" w:rsidRPr="00D14D72" w:rsidRDefault="009554C7" w:rsidP="00BB324F">
            <w:pPr>
              <w:rPr>
                <w:b/>
                <w:i/>
              </w:rPr>
            </w:pPr>
            <w:r w:rsidRPr="00D14D72">
              <w:rPr>
                <w:b/>
                <w:i/>
              </w:rPr>
              <w:t xml:space="preserve">Қаңтар  айының   3- аптасына  арналған таңғы жаттығу кешені. </w:t>
            </w:r>
          </w:p>
          <w:p w14:paraId="604D581C" w14:textId="77777777" w:rsidR="009554C7" w:rsidRPr="00D14D72" w:rsidRDefault="009554C7" w:rsidP="00BB324F">
            <w:pPr>
              <w:rPr>
                <w:i/>
              </w:rPr>
            </w:pPr>
            <w:r w:rsidRPr="00D14D72">
              <w:rPr>
                <w:b/>
                <w:i/>
              </w:rPr>
              <w:t>Мақсаты: Жалпы  даму жаттығуларын дұрыс жасай отырып, баланың қимыл-қозғалысын шыңдау</w:t>
            </w:r>
          </w:p>
        </w:tc>
      </w:tr>
      <w:tr w:rsidR="009554C7" w:rsidRPr="00D14D72" w14:paraId="77DE7660" w14:textId="77777777" w:rsidTr="00BB324F">
        <w:trPr>
          <w:trHeight w:val="602"/>
        </w:trPr>
        <w:tc>
          <w:tcPr>
            <w:tcW w:w="1417" w:type="dxa"/>
            <w:tcBorders>
              <w:top w:val="single" w:sz="4" w:space="0" w:color="auto"/>
              <w:left w:val="single" w:sz="4" w:space="0" w:color="auto"/>
              <w:bottom w:val="single" w:sz="4" w:space="0" w:color="auto"/>
              <w:right w:val="single" w:sz="4" w:space="0" w:color="auto"/>
            </w:tcBorders>
            <w:hideMark/>
          </w:tcPr>
          <w:p w14:paraId="5B33A529" w14:textId="77777777" w:rsidR="009554C7" w:rsidRPr="00D14D72" w:rsidRDefault="009554C7" w:rsidP="00BB324F">
            <w:pPr>
              <w:rPr>
                <w:b/>
              </w:rPr>
            </w:pPr>
            <w:r w:rsidRPr="00D14D72">
              <w:rPr>
                <w:b/>
              </w:rPr>
              <w:t xml:space="preserve">Таңғы ас </w:t>
            </w:r>
          </w:p>
        </w:tc>
        <w:tc>
          <w:tcPr>
            <w:tcW w:w="14743" w:type="dxa"/>
            <w:gridSpan w:val="13"/>
            <w:tcBorders>
              <w:top w:val="single" w:sz="4" w:space="0" w:color="auto"/>
              <w:left w:val="single" w:sz="4" w:space="0" w:color="auto"/>
              <w:bottom w:val="single" w:sz="4" w:space="0" w:color="auto"/>
              <w:right w:val="single" w:sz="4" w:space="0" w:color="auto"/>
            </w:tcBorders>
            <w:hideMark/>
          </w:tcPr>
          <w:p w14:paraId="6753F49A" w14:textId="77777777" w:rsidR="009554C7" w:rsidRPr="00D14D72" w:rsidRDefault="009554C7" w:rsidP="00BB324F">
            <w:pPr>
              <w:rPr>
                <w:i/>
              </w:rPr>
            </w:pPr>
            <w:r w:rsidRPr="00D14D72">
              <w:rPr>
                <w:i/>
              </w:rPr>
              <w:t xml:space="preserve">Кезекшілік жұмысына қатысуды үйрету. Тамақтану кезінде мәдени гигиеналық талаптарды  орындау. </w:t>
            </w:r>
          </w:p>
          <w:p w14:paraId="1ADBA891" w14:textId="77777777" w:rsidR="009554C7" w:rsidRPr="00D14D72" w:rsidRDefault="009554C7" w:rsidP="00BB324F">
            <w:pPr>
              <w:rPr>
                <w:i/>
              </w:rPr>
            </w:pPr>
            <w:r w:rsidRPr="00D14D72">
              <w:rPr>
                <w:i/>
              </w:rPr>
              <w:t xml:space="preserve">   Қасықты дұрыс пайдалану. Дұрыс  тамақтануды меңгеру. Қол сүрткішті  қолдану.Тамақтан соң алғыс айтып  өз ыдысын жинастыруға  үлкендерге көмектесу. Тамақтан соң  ауыздарын  жылы сумен шаюды  дамыту.</w:t>
            </w:r>
          </w:p>
        </w:tc>
      </w:tr>
      <w:tr w:rsidR="009554C7" w:rsidRPr="007A26C3" w14:paraId="51BB3CBE" w14:textId="77777777" w:rsidTr="00BB324F">
        <w:trPr>
          <w:trHeight w:val="325"/>
        </w:trPr>
        <w:tc>
          <w:tcPr>
            <w:tcW w:w="1417" w:type="dxa"/>
            <w:tcBorders>
              <w:top w:val="single" w:sz="4" w:space="0" w:color="auto"/>
              <w:left w:val="single" w:sz="4" w:space="0" w:color="auto"/>
              <w:bottom w:val="single" w:sz="4" w:space="0" w:color="auto"/>
              <w:right w:val="single" w:sz="4" w:space="0" w:color="auto"/>
            </w:tcBorders>
            <w:hideMark/>
          </w:tcPr>
          <w:p w14:paraId="2C702774" w14:textId="77777777" w:rsidR="009554C7" w:rsidRPr="00D14D72" w:rsidRDefault="009554C7" w:rsidP="00BB324F">
            <w:pPr>
              <w:rPr>
                <w:b/>
              </w:rPr>
            </w:pPr>
            <w:r w:rsidRPr="00D14D72">
              <w:rPr>
                <w:b/>
              </w:rPr>
              <w:t xml:space="preserve">Ойындар, ҰОҚ дайындық </w:t>
            </w:r>
          </w:p>
        </w:tc>
        <w:tc>
          <w:tcPr>
            <w:tcW w:w="14743" w:type="dxa"/>
            <w:gridSpan w:val="13"/>
            <w:tcBorders>
              <w:top w:val="single" w:sz="4" w:space="0" w:color="auto"/>
              <w:left w:val="single" w:sz="4" w:space="0" w:color="auto"/>
              <w:bottom w:val="nil"/>
              <w:right w:val="single" w:sz="4" w:space="0" w:color="auto"/>
            </w:tcBorders>
          </w:tcPr>
          <w:p w14:paraId="65A65A3D" w14:textId="77777777" w:rsidR="009554C7" w:rsidRPr="00D14D72" w:rsidRDefault="009554C7" w:rsidP="00BB324F">
            <w:pPr>
              <w:rPr>
                <w:i/>
              </w:rPr>
            </w:pPr>
            <w:r w:rsidRPr="00D14D72">
              <w:rPr>
                <w:i/>
              </w:rPr>
              <w:t>ҰОҚ   өтілу  барысына қажет құралдарды, көрнекіліктер дайындау</w:t>
            </w:r>
          </w:p>
          <w:p w14:paraId="39E0D2D7" w14:textId="77777777" w:rsidR="009554C7" w:rsidRPr="00D14D72" w:rsidRDefault="009554C7" w:rsidP="00BB324F">
            <w:pPr>
              <w:jc w:val="center"/>
              <w:rPr>
                <w:i/>
              </w:rPr>
            </w:pPr>
            <w:r w:rsidRPr="00D14D72">
              <w:rPr>
                <w:b/>
                <w:bCs/>
                <w:i/>
              </w:rPr>
              <w:t>Қанат жаям жалма –жан</w:t>
            </w:r>
          </w:p>
          <w:p w14:paraId="0105658A" w14:textId="77777777" w:rsidR="009554C7" w:rsidRPr="00D14D72" w:rsidRDefault="009554C7" w:rsidP="00BB324F">
            <w:pPr>
              <w:tabs>
                <w:tab w:val="left" w:pos="6084"/>
                <w:tab w:val="center" w:pos="7264"/>
              </w:tabs>
              <w:jc w:val="center"/>
              <w:rPr>
                <w:i/>
              </w:rPr>
            </w:pPr>
            <w:r w:rsidRPr="00D14D72">
              <w:rPr>
                <w:b/>
                <w:bCs/>
                <w:i/>
              </w:rPr>
              <w:t>Талпынғандай ұшуға</w:t>
            </w:r>
          </w:p>
          <w:p w14:paraId="47151408" w14:textId="77777777" w:rsidR="009554C7" w:rsidRPr="00D14D72" w:rsidRDefault="009554C7" w:rsidP="00BB324F">
            <w:pPr>
              <w:jc w:val="center"/>
              <w:rPr>
                <w:i/>
              </w:rPr>
            </w:pPr>
            <w:r w:rsidRPr="00D14D72">
              <w:rPr>
                <w:b/>
                <w:bCs/>
                <w:i/>
              </w:rPr>
              <w:t>Иіліп қол созамын</w:t>
            </w:r>
          </w:p>
          <w:p w14:paraId="0EAE59E4" w14:textId="77777777" w:rsidR="009554C7" w:rsidRPr="00D14D72" w:rsidRDefault="009554C7" w:rsidP="00BB324F">
            <w:pPr>
              <w:jc w:val="center"/>
              <w:rPr>
                <w:i/>
              </w:rPr>
            </w:pPr>
            <w:r>
              <w:rPr>
                <w:b/>
                <w:bCs/>
                <w:i/>
              </w:rPr>
              <w:t xml:space="preserve">                                 </w:t>
            </w:r>
            <w:r w:rsidRPr="00D14D72">
              <w:rPr>
                <w:b/>
                <w:bCs/>
                <w:i/>
              </w:rPr>
              <w:t>Аяғымның ұшына</w:t>
            </w:r>
            <w:r w:rsidRPr="00AB73A7">
              <w:rPr>
                <w:bCs/>
                <w:i/>
                <w:color w:val="FF0000"/>
              </w:rPr>
              <w:t>.                Бала үні</w:t>
            </w:r>
          </w:p>
        </w:tc>
      </w:tr>
      <w:tr w:rsidR="009554C7" w:rsidRPr="00D14D72" w14:paraId="07C5DA28" w14:textId="77777777" w:rsidTr="00BB324F">
        <w:trPr>
          <w:trHeight w:val="1118"/>
        </w:trPr>
        <w:tc>
          <w:tcPr>
            <w:tcW w:w="1417" w:type="dxa"/>
            <w:tcBorders>
              <w:top w:val="single" w:sz="4" w:space="0" w:color="auto"/>
              <w:left w:val="single" w:sz="4" w:space="0" w:color="auto"/>
              <w:bottom w:val="single" w:sz="4" w:space="0" w:color="auto"/>
              <w:right w:val="single" w:sz="4" w:space="0" w:color="auto"/>
            </w:tcBorders>
            <w:hideMark/>
          </w:tcPr>
          <w:p w14:paraId="171638B7" w14:textId="77777777" w:rsidR="009554C7" w:rsidRPr="00D14D72" w:rsidRDefault="009554C7" w:rsidP="00BB324F">
            <w:pPr>
              <w:rPr>
                <w:b/>
                <w:bCs/>
                <w:iCs/>
                <w:color w:val="000000"/>
                <w:lang w:eastAsia="ru-RU"/>
              </w:rPr>
            </w:pPr>
            <w:r w:rsidRPr="00D14D72">
              <w:rPr>
                <w:b/>
                <w:bCs/>
                <w:color w:val="000000"/>
                <w:lang w:eastAsia="ru-RU"/>
              </w:rPr>
              <w:t>Мектепке дейінгі ұй-ым кестесі  бойынша  ұйымдастырылған оқу қызмет-тері</w:t>
            </w:r>
          </w:p>
        </w:tc>
        <w:tc>
          <w:tcPr>
            <w:tcW w:w="2553" w:type="dxa"/>
            <w:tcBorders>
              <w:top w:val="single" w:sz="4" w:space="0" w:color="auto"/>
              <w:left w:val="single" w:sz="4" w:space="0" w:color="auto"/>
              <w:bottom w:val="single" w:sz="4" w:space="0" w:color="auto"/>
              <w:right w:val="single" w:sz="4" w:space="0" w:color="auto"/>
            </w:tcBorders>
          </w:tcPr>
          <w:p w14:paraId="4A8A8957" w14:textId="77777777" w:rsidR="009554C7" w:rsidRPr="00D14D72" w:rsidRDefault="009554C7" w:rsidP="00BB324F">
            <w:pPr>
              <w:rPr>
                <w:b/>
                <w:i/>
                <w:lang w:eastAsia="ru-RU"/>
              </w:rPr>
            </w:pPr>
            <w:r w:rsidRPr="00D14D72">
              <w:rPr>
                <w:b/>
                <w:i/>
                <w:lang w:eastAsia="ru-RU"/>
              </w:rPr>
              <w:t>1.Сөйлеуді дамыту</w:t>
            </w:r>
          </w:p>
          <w:p w14:paraId="3FC3A5AC" w14:textId="77777777" w:rsidR="009554C7" w:rsidRPr="005B388D" w:rsidRDefault="009554C7" w:rsidP="00BB324F">
            <w:pPr>
              <w:rPr>
                <w:rFonts w:eastAsia="Calibri"/>
                <w:b/>
                <w:i/>
                <w:szCs w:val="24"/>
              </w:rPr>
            </w:pPr>
            <w:r w:rsidRPr="005B388D">
              <w:rPr>
                <w:rFonts w:eastAsia="Calibri"/>
                <w:b/>
                <w:i/>
                <w:szCs w:val="24"/>
              </w:rPr>
              <w:t>Тақырыбы:</w:t>
            </w:r>
            <w:r w:rsidRPr="005B388D">
              <w:rPr>
                <w:rFonts w:eastAsia="Calibri"/>
                <w:i/>
                <w:szCs w:val="24"/>
              </w:rPr>
              <w:t xml:space="preserve"> «Құстар  біздің  досымыз»</w:t>
            </w:r>
          </w:p>
          <w:p w14:paraId="4FB793DF" w14:textId="77777777" w:rsidR="009554C7" w:rsidRDefault="009554C7" w:rsidP="00BB324F">
            <w:pPr>
              <w:rPr>
                <w:rFonts w:eastAsia="Calibri"/>
                <w:i/>
                <w:szCs w:val="24"/>
              </w:rPr>
            </w:pPr>
            <w:r w:rsidRPr="005B388D">
              <w:rPr>
                <w:rFonts w:eastAsia="Calibri"/>
                <w:b/>
                <w:i/>
                <w:szCs w:val="24"/>
              </w:rPr>
              <w:t xml:space="preserve">Мақсаты: </w:t>
            </w:r>
            <w:r w:rsidRPr="005B388D">
              <w:rPr>
                <w:rFonts w:eastAsia="Calibri"/>
                <w:i/>
                <w:szCs w:val="24"/>
              </w:rPr>
              <w:t xml:space="preserve">Құстар  тіршілігі туралы түсініктері  дамиды. </w:t>
            </w:r>
            <w:r>
              <w:rPr>
                <w:rFonts w:eastAsia="Calibri"/>
                <w:i/>
                <w:szCs w:val="24"/>
              </w:rPr>
              <w:t>Оларға  қамқорлық жасау жолдарын айта алады.</w:t>
            </w:r>
          </w:p>
          <w:p w14:paraId="50B0AA6D"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 xml:space="preserve">Қошақан </w:t>
            </w:r>
            <w:r>
              <w:rPr>
                <w:rFonts w:eastAsia="Calibri"/>
                <w:i/>
                <w:color w:val="FF0000"/>
                <w:szCs w:val="24"/>
              </w:rPr>
              <w:lastRenderedPageBreak/>
              <w:t>сурет, дидакт материалдар</w:t>
            </w:r>
          </w:p>
          <w:p w14:paraId="2486FE54"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69D7911D" w14:textId="77777777" w:rsidR="009554C7" w:rsidRPr="00CB7BBB" w:rsidRDefault="009554C7" w:rsidP="00BB324F">
            <w:pPr>
              <w:rPr>
                <w:rFonts w:eastAsia="Calibri"/>
                <w:b/>
                <w:i/>
              </w:rPr>
            </w:pPr>
            <w:r>
              <w:rPr>
                <w:rFonts w:eastAsia="Calibri"/>
                <w:b/>
                <w:i/>
              </w:rPr>
              <w:t>ҰОҚ өтілу барысы</w:t>
            </w:r>
            <w:r w:rsidRPr="00D14D72">
              <w:rPr>
                <w:b/>
                <w:i/>
              </w:rPr>
              <w:t xml:space="preserve"> </w:t>
            </w:r>
          </w:p>
          <w:p w14:paraId="0DE6F302" w14:textId="77777777" w:rsidR="009554C7" w:rsidRPr="00D14D72" w:rsidRDefault="009554C7" w:rsidP="00BB324F">
            <w:pPr>
              <w:rPr>
                <w:b/>
                <w:i/>
                <w:lang w:eastAsia="ru-RU"/>
              </w:rPr>
            </w:pPr>
            <w:r w:rsidRPr="00D14D72">
              <w:rPr>
                <w:b/>
                <w:i/>
                <w:lang w:eastAsia="ru-RU"/>
              </w:rPr>
              <w:t>Шаттық шеңбер</w:t>
            </w:r>
          </w:p>
          <w:p w14:paraId="700555A9" w14:textId="77777777" w:rsidR="009554C7" w:rsidRPr="00D14D72" w:rsidRDefault="009554C7" w:rsidP="00BB324F">
            <w:pPr>
              <w:rPr>
                <w:i/>
                <w:lang w:eastAsia="ru-RU"/>
              </w:rPr>
            </w:pPr>
            <w:r w:rsidRPr="00D14D72">
              <w:rPr>
                <w:i/>
                <w:lang w:eastAsia="ru-RU"/>
              </w:rPr>
              <w:t>Арайлап таң атты,</w:t>
            </w:r>
          </w:p>
          <w:p w14:paraId="17B42E9B" w14:textId="77777777" w:rsidR="009554C7" w:rsidRPr="00D14D72" w:rsidRDefault="009554C7" w:rsidP="00BB324F">
            <w:pPr>
              <w:rPr>
                <w:i/>
                <w:lang w:eastAsia="ru-RU"/>
              </w:rPr>
            </w:pPr>
            <w:r w:rsidRPr="00D14D72">
              <w:rPr>
                <w:i/>
                <w:lang w:eastAsia="ru-RU"/>
              </w:rPr>
              <w:t>Алтын сәуле таратты.</w:t>
            </w:r>
          </w:p>
          <w:p w14:paraId="766CADAC" w14:textId="77777777" w:rsidR="009554C7" w:rsidRPr="00D14D72" w:rsidRDefault="009554C7" w:rsidP="00BB324F">
            <w:pPr>
              <w:rPr>
                <w:i/>
                <w:lang w:eastAsia="ru-RU"/>
              </w:rPr>
            </w:pPr>
            <w:r w:rsidRPr="00D14D72">
              <w:rPr>
                <w:i/>
                <w:lang w:eastAsia="ru-RU"/>
              </w:rPr>
              <w:t>Жарқырайды күніміз,</w:t>
            </w:r>
          </w:p>
          <w:p w14:paraId="424F969F" w14:textId="77777777" w:rsidR="009554C7" w:rsidRPr="00D14D72" w:rsidRDefault="009554C7" w:rsidP="00BB324F">
            <w:pPr>
              <w:rPr>
                <w:i/>
                <w:lang w:eastAsia="ru-RU"/>
              </w:rPr>
            </w:pPr>
            <w:r w:rsidRPr="00D14D72">
              <w:rPr>
                <w:i/>
                <w:lang w:eastAsia="ru-RU"/>
              </w:rPr>
              <w:t>Жайнай түсті гүліміз.</w:t>
            </w:r>
          </w:p>
          <w:p w14:paraId="02522469" w14:textId="77777777" w:rsidR="009554C7" w:rsidRPr="00D14D72" w:rsidRDefault="009554C7" w:rsidP="00BB324F">
            <w:pPr>
              <w:rPr>
                <w:i/>
                <w:lang w:eastAsia="ru-RU"/>
              </w:rPr>
            </w:pPr>
            <w:r w:rsidRPr="00D14D72">
              <w:rPr>
                <w:i/>
                <w:lang w:eastAsia="ru-RU"/>
              </w:rPr>
              <w:t xml:space="preserve">Қазір жылдың қай мезгілі? </w:t>
            </w:r>
          </w:p>
          <w:p w14:paraId="244B9109" w14:textId="77777777" w:rsidR="009554C7" w:rsidRPr="00D14D72" w:rsidRDefault="009554C7" w:rsidP="00BB324F">
            <w:pPr>
              <w:rPr>
                <w:i/>
                <w:lang w:eastAsia="ru-RU"/>
              </w:rPr>
            </w:pPr>
            <w:r w:rsidRPr="00D14D72">
              <w:rPr>
                <w:i/>
                <w:lang w:eastAsia="ru-RU"/>
              </w:rPr>
              <w:t>Қыс мезгілінде неше ай бар?</w:t>
            </w:r>
          </w:p>
          <w:p w14:paraId="0207C54A" w14:textId="77777777" w:rsidR="009554C7" w:rsidRDefault="009554C7" w:rsidP="00BB324F">
            <w:pPr>
              <w:rPr>
                <w:b/>
                <w:i/>
                <w:lang w:eastAsia="ru-RU"/>
              </w:rPr>
            </w:pPr>
            <w:r w:rsidRPr="00D14D72">
              <w:rPr>
                <w:b/>
                <w:i/>
                <w:lang w:eastAsia="ru-RU"/>
              </w:rPr>
              <w:t>Миға шабул</w:t>
            </w:r>
          </w:p>
          <w:p w14:paraId="7F286924" w14:textId="77777777" w:rsidR="009554C7" w:rsidRPr="001D4E79" w:rsidRDefault="009554C7" w:rsidP="00BB324F">
            <w:pPr>
              <w:rPr>
                <w:i/>
                <w:color w:val="FF0000"/>
                <w:lang w:eastAsia="ru-RU"/>
              </w:rPr>
            </w:pPr>
            <w:r w:rsidRPr="001D4E79">
              <w:rPr>
                <w:i/>
                <w:color w:val="FF0000"/>
                <w:lang w:eastAsia="ru-RU"/>
              </w:rPr>
              <w:t>Пед жет ойын: «Кім тапқыр?»</w:t>
            </w:r>
          </w:p>
          <w:p w14:paraId="4C56924D" w14:textId="77777777" w:rsidR="009554C7" w:rsidRPr="00D14D72" w:rsidRDefault="009554C7" w:rsidP="00BB324F">
            <w:pPr>
              <w:rPr>
                <w:i/>
                <w:lang w:eastAsia="ru-RU"/>
              </w:rPr>
            </w:pPr>
            <w:r w:rsidRPr="00D14D72">
              <w:rPr>
                <w:b/>
                <w:i/>
                <w:lang w:eastAsia="ru-RU"/>
              </w:rPr>
              <w:t xml:space="preserve">    </w:t>
            </w:r>
            <w:r w:rsidRPr="00D14D72">
              <w:rPr>
                <w:i/>
                <w:lang w:eastAsia="ru-RU"/>
              </w:rPr>
              <w:t>Жұмбақ жасыру.</w:t>
            </w:r>
          </w:p>
          <w:p w14:paraId="30376712" w14:textId="77777777" w:rsidR="009554C7" w:rsidRPr="00D14D72" w:rsidRDefault="009554C7" w:rsidP="00BB324F">
            <w:pPr>
              <w:rPr>
                <w:i/>
                <w:lang w:eastAsia="ru-RU"/>
              </w:rPr>
            </w:pPr>
            <w:r w:rsidRPr="00D14D72">
              <w:rPr>
                <w:i/>
                <w:lang w:eastAsia="ru-RU"/>
              </w:rPr>
              <w:t>Барлық жемін бітеудей асайды,</w:t>
            </w:r>
          </w:p>
          <w:p w14:paraId="5879E1DF" w14:textId="77777777" w:rsidR="009554C7" w:rsidRPr="00D14D72" w:rsidRDefault="009554C7" w:rsidP="00BB324F">
            <w:pPr>
              <w:rPr>
                <w:i/>
                <w:lang w:eastAsia="ru-RU"/>
              </w:rPr>
            </w:pPr>
            <w:r w:rsidRPr="00D14D72">
              <w:rPr>
                <w:i/>
                <w:lang w:eastAsia="ru-RU"/>
              </w:rPr>
              <w:t>Әйтсе де ұзақ жасайды.</w:t>
            </w:r>
          </w:p>
          <w:p w14:paraId="56DB1B07" w14:textId="77777777" w:rsidR="009554C7" w:rsidRDefault="009554C7" w:rsidP="00BB324F">
            <w:pPr>
              <w:rPr>
                <w:i/>
                <w:lang w:eastAsia="ru-RU"/>
              </w:rPr>
            </w:pPr>
            <w:r w:rsidRPr="00D14D72">
              <w:rPr>
                <w:i/>
                <w:lang w:eastAsia="ru-RU"/>
              </w:rPr>
              <w:t>Бұл нелер?  (Құстар)</w:t>
            </w:r>
          </w:p>
          <w:p w14:paraId="2EA8AE6A" w14:textId="77777777" w:rsidR="009554C7" w:rsidRPr="001D4E79" w:rsidRDefault="009554C7" w:rsidP="00BB324F">
            <w:pPr>
              <w:rPr>
                <w:i/>
                <w:color w:val="FF0000"/>
                <w:lang w:eastAsia="ru-RU"/>
              </w:rPr>
            </w:pPr>
            <w:r w:rsidRPr="001D4E79">
              <w:rPr>
                <w:i/>
                <w:color w:val="FF0000"/>
                <w:lang w:eastAsia="ru-RU"/>
              </w:rPr>
              <w:t>Сыни ойлау, бала үні.</w:t>
            </w:r>
          </w:p>
          <w:p w14:paraId="1837EE4E" w14:textId="77777777" w:rsidR="009554C7" w:rsidRPr="00D14D72" w:rsidRDefault="009554C7" w:rsidP="00BB324F">
            <w:pPr>
              <w:rPr>
                <w:b/>
                <w:i/>
                <w:lang w:eastAsia="ru-RU"/>
              </w:rPr>
            </w:pPr>
            <w:r w:rsidRPr="00D14D72">
              <w:rPr>
                <w:b/>
                <w:i/>
                <w:lang w:eastAsia="ru-RU"/>
              </w:rPr>
              <w:t>Ой дамыту.</w:t>
            </w:r>
          </w:p>
          <w:p w14:paraId="34BDD8FD" w14:textId="77777777" w:rsidR="009554C7" w:rsidRPr="00D14D72" w:rsidRDefault="009554C7" w:rsidP="00BB324F">
            <w:pPr>
              <w:rPr>
                <w:i/>
                <w:lang w:eastAsia="ru-RU"/>
              </w:rPr>
            </w:pPr>
            <w:r w:rsidRPr="00D14D72">
              <w:rPr>
                <w:i/>
                <w:lang w:eastAsia="ru-RU"/>
              </w:rPr>
              <w:t xml:space="preserve">Мнемотехника </w:t>
            </w:r>
            <w:r>
              <w:rPr>
                <w:i/>
                <w:lang w:eastAsia="ru-RU"/>
              </w:rPr>
              <w:t xml:space="preserve">әдісі. </w:t>
            </w:r>
          </w:p>
          <w:p w14:paraId="723A33A7" w14:textId="77777777" w:rsidR="009554C7" w:rsidRPr="00D14D72" w:rsidRDefault="009554C7" w:rsidP="00BB324F">
            <w:pPr>
              <w:rPr>
                <w:i/>
                <w:lang w:eastAsia="ru-RU"/>
              </w:rPr>
            </w:pPr>
            <w:r w:rsidRPr="00D14D72">
              <w:rPr>
                <w:i/>
                <w:lang w:eastAsia="ru-RU"/>
              </w:rPr>
              <w:t xml:space="preserve">Балаларға құстар жайлы әңгімелету. </w:t>
            </w:r>
          </w:p>
          <w:p w14:paraId="3DDC9464" w14:textId="77777777" w:rsidR="009554C7" w:rsidRDefault="009554C7" w:rsidP="00BB324F">
            <w:pPr>
              <w:rPr>
                <w:b/>
                <w:i/>
                <w:lang w:eastAsia="ru-RU"/>
              </w:rPr>
            </w:pPr>
            <w:r w:rsidRPr="00D14D72">
              <w:rPr>
                <w:b/>
                <w:i/>
                <w:lang w:eastAsia="ru-RU"/>
              </w:rPr>
              <w:t xml:space="preserve">Топқа бөлу. </w:t>
            </w:r>
          </w:p>
          <w:p w14:paraId="52358A95" w14:textId="77777777" w:rsidR="009554C7" w:rsidRPr="001D4E79" w:rsidRDefault="009554C7" w:rsidP="00BB324F">
            <w:pPr>
              <w:rPr>
                <w:i/>
                <w:color w:val="FF0000"/>
                <w:lang w:eastAsia="ru-RU"/>
              </w:rPr>
            </w:pPr>
            <w:r w:rsidRPr="001D4E79">
              <w:rPr>
                <w:i/>
                <w:color w:val="FF0000"/>
                <w:lang w:eastAsia="ru-RU"/>
              </w:rPr>
              <w:t>Оқу ортасы арқылы саралау.</w:t>
            </w:r>
          </w:p>
          <w:p w14:paraId="6B125031" w14:textId="77777777" w:rsidR="009554C7" w:rsidRPr="00D14D72" w:rsidRDefault="009554C7" w:rsidP="00BB324F">
            <w:pPr>
              <w:rPr>
                <w:i/>
                <w:lang w:eastAsia="ru-RU"/>
              </w:rPr>
            </w:pPr>
            <w:r w:rsidRPr="00D14D72">
              <w:rPr>
                <w:i/>
                <w:lang w:eastAsia="ru-RU"/>
              </w:rPr>
              <w:t xml:space="preserve">Балалар суреттерді алып топтарға бөлінеді. </w:t>
            </w:r>
          </w:p>
          <w:p w14:paraId="389B4E61" w14:textId="77777777" w:rsidR="009554C7" w:rsidRPr="00D14D72" w:rsidRDefault="009554C7" w:rsidP="00BB324F">
            <w:pPr>
              <w:rPr>
                <w:i/>
                <w:lang w:eastAsia="ru-RU"/>
              </w:rPr>
            </w:pPr>
            <w:r w:rsidRPr="00D14D72">
              <w:rPr>
                <w:i/>
                <w:lang w:eastAsia="ru-RU"/>
              </w:rPr>
              <w:t xml:space="preserve">1-топ: Қарлығаш </w:t>
            </w:r>
          </w:p>
          <w:p w14:paraId="391AAC57" w14:textId="77777777" w:rsidR="009554C7" w:rsidRPr="00D14D72" w:rsidRDefault="009554C7" w:rsidP="00BB324F">
            <w:pPr>
              <w:rPr>
                <w:i/>
                <w:lang w:eastAsia="ru-RU"/>
              </w:rPr>
            </w:pPr>
            <w:r w:rsidRPr="00D14D72">
              <w:rPr>
                <w:i/>
                <w:lang w:eastAsia="ru-RU"/>
              </w:rPr>
              <w:t>2- топ: Аққу</w:t>
            </w:r>
          </w:p>
          <w:p w14:paraId="4F525BEC" w14:textId="77777777" w:rsidR="009554C7" w:rsidRPr="00D14D72" w:rsidRDefault="009554C7" w:rsidP="00BB324F">
            <w:pPr>
              <w:rPr>
                <w:i/>
                <w:lang w:eastAsia="ru-RU"/>
              </w:rPr>
            </w:pPr>
            <w:r w:rsidRPr="00D14D72">
              <w:rPr>
                <w:i/>
                <w:lang w:eastAsia="ru-RU"/>
              </w:rPr>
              <w:t>3-топ : Бұлбұл</w:t>
            </w:r>
          </w:p>
          <w:p w14:paraId="259D502B" w14:textId="77777777" w:rsidR="009554C7" w:rsidRPr="00D14D72" w:rsidRDefault="009554C7" w:rsidP="00BB324F">
            <w:pPr>
              <w:rPr>
                <w:b/>
                <w:i/>
                <w:lang w:eastAsia="ru-RU"/>
              </w:rPr>
            </w:pPr>
            <w:r w:rsidRPr="00D14D72">
              <w:rPr>
                <w:b/>
                <w:i/>
                <w:lang w:eastAsia="ru-RU"/>
              </w:rPr>
              <w:t>«Миға шабуыл»</w:t>
            </w:r>
          </w:p>
          <w:p w14:paraId="1F193686" w14:textId="77777777" w:rsidR="009554C7" w:rsidRPr="00D14D72" w:rsidRDefault="009554C7" w:rsidP="00BB324F">
            <w:pPr>
              <w:rPr>
                <w:i/>
                <w:lang w:eastAsia="ru-RU"/>
              </w:rPr>
            </w:pPr>
            <w:r w:rsidRPr="00D14D72">
              <w:rPr>
                <w:i/>
                <w:lang w:eastAsia="ru-RU"/>
              </w:rPr>
              <w:t>Әр топқа құстар туралы сұрақтар қою.</w:t>
            </w:r>
          </w:p>
          <w:p w14:paraId="254D6F4C" w14:textId="77777777" w:rsidR="009554C7" w:rsidRPr="00D14D72" w:rsidRDefault="009554C7" w:rsidP="00BB324F">
            <w:pPr>
              <w:rPr>
                <w:i/>
                <w:lang w:eastAsia="ru-RU"/>
              </w:rPr>
            </w:pPr>
            <w:r w:rsidRPr="00D14D72">
              <w:rPr>
                <w:i/>
                <w:lang w:eastAsia="ru-RU"/>
              </w:rPr>
              <w:lastRenderedPageBreak/>
              <w:t>1-топқа Қандай құстарды білесіңдер?</w:t>
            </w:r>
          </w:p>
          <w:p w14:paraId="26B38E6D" w14:textId="77777777" w:rsidR="009554C7" w:rsidRPr="00D14D72" w:rsidRDefault="009554C7" w:rsidP="00BB324F">
            <w:pPr>
              <w:rPr>
                <w:i/>
                <w:lang w:eastAsia="ru-RU"/>
              </w:rPr>
            </w:pPr>
            <w:r w:rsidRPr="00D14D72">
              <w:rPr>
                <w:i/>
                <w:lang w:eastAsia="ru-RU"/>
              </w:rPr>
              <w:t> Қыстап қалатын құстарды білесіңдер ма?</w:t>
            </w:r>
          </w:p>
          <w:p w14:paraId="516BC0F1" w14:textId="77777777" w:rsidR="009554C7" w:rsidRPr="00D14D72" w:rsidRDefault="009554C7" w:rsidP="00BB324F">
            <w:pPr>
              <w:rPr>
                <w:i/>
                <w:lang w:eastAsia="ru-RU"/>
              </w:rPr>
            </w:pPr>
            <w:r w:rsidRPr="00D14D72">
              <w:rPr>
                <w:i/>
                <w:lang w:eastAsia="ru-RU"/>
              </w:rPr>
              <w:t>2-топқа Құстардың қандай пайдасы бар?</w:t>
            </w:r>
          </w:p>
          <w:p w14:paraId="2DD5B31F" w14:textId="77777777" w:rsidR="009554C7" w:rsidRPr="00D14D72" w:rsidRDefault="009554C7" w:rsidP="00BB324F">
            <w:pPr>
              <w:rPr>
                <w:i/>
                <w:lang w:eastAsia="ru-RU"/>
              </w:rPr>
            </w:pPr>
            <w:r w:rsidRPr="00D14D72">
              <w:rPr>
                <w:i/>
                <w:lang w:eastAsia="ru-RU"/>
              </w:rPr>
              <w:t>Жыл құстары жайлы не айта аласыңдар?</w:t>
            </w:r>
          </w:p>
          <w:p w14:paraId="7A45705E" w14:textId="77777777" w:rsidR="009554C7" w:rsidRDefault="009554C7" w:rsidP="00BB324F">
            <w:pPr>
              <w:rPr>
                <w:i/>
                <w:lang w:eastAsia="ru-RU"/>
              </w:rPr>
            </w:pPr>
            <w:r w:rsidRPr="00D14D72">
              <w:rPr>
                <w:i/>
                <w:lang w:eastAsia="ru-RU"/>
              </w:rPr>
              <w:t xml:space="preserve"> 3-топқа Құстарға қандай қамқорлық жасайсыңдар?</w:t>
            </w:r>
            <w:r w:rsidRPr="00D14D72">
              <w:rPr>
                <w:i/>
              </w:rPr>
              <w:t xml:space="preserve"> </w:t>
            </w:r>
            <w:r w:rsidRPr="00D14D72">
              <w:rPr>
                <w:i/>
                <w:lang w:eastAsia="ru-RU"/>
              </w:rPr>
              <w:t>Қыста адамдар құстарға қандай көмек көрсетеді?</w:t>
            </w:r>
          </w:p>
          <w:p w14:paraId="54F4CA9F" w14:textId="77777777" w:rsidR="009554C7" w:rsidRPr="001D4E79" w:rsidRDefault="009554C7" w:rsidP="00BB324F">
            <w:pPr>
              <w:rPr>
                <w:i/>
                <w:color w:val="FF0000"/>
                <w:lang w:eastAsia="ru-RU"/>
              </w:rPr>
            </w:pPr>
            <w:r w:rsidRPr="001D4E79">
              <w:rPr>
                <w:i/>
                <w:color w:val="FF0000"/>
                <w:lang w:eastAsia="ru-RU"/>
              </w:rPr>
              <w:t>4К моделі, бала үні, жетелекші сұрақтармен бақылау.</w:t>
            </w:r>
          </w:p>
          <w:p w14:paraId="4E0E14FF" w14:textId="77777777" w:rsidR="009554C7" w:rsidRPr="00D14D72" w:rsidRDefault="009554C7" w:rsidP="00BB324F">
            <w:pPr>
              <w:rPr>
                <w:i/>
                <w:lang w:eastAsia="ru-RU"/>
              </w:rPr>
            </w:pPr>
            <w:r w:rsidRPr="00D14D72">
              <w:rPr>
                <w:i/>
                <w:lang w:eastAsia="ru-RU"/>
              </w:rPr>
              <w:t>Балаларды мадақтау.</w:t>
            </w:r>
          </w:p>
          <w:p w14:paraId="0D484F4F" w14:textId="77777777" w:rsidR="009554C7" w:rsidRDefault="009554C7" w:rsidP="00BB324F">
            <w:pPr>
              <w:rPr>
                <w:b/>
                <w:i/>
                <w:lang w:eastAsia="ru-RU"/>
              </w:rPr>
            </w:pPr>
            <w:r>
              <w:rPr>
                <w:b/>
                <w:i/>
                <w:lang w:eastAsia="ru-RU"/>
              </w:rPr>
              <w:t>Ой дамыту.</w:t>
            </w:r>
          </w:p>
          <w:p w14:paraId="2A1746EB" w14:textId="77777777" w:rsidR="009554C7" w:rsidRDefault="009554C7" w:rsidP="00BB324F">
            <w:pPr>
              <w:rPr>
                <w:b/>
                <w:i/>
                <w:lang w:eastAsia="ru-RU"/>
              </w:rPr>
            </w:pPr>
            <w:r w:rsidRPr="00D14D72">
              <w:rPr>
                <w:b/>
                <w:i/>
                <w:lang w:eastAsia="ru-RU"/>
              </w:rPr>
              <w:t>АКТ технологиясы.</w:t>
            </w:r>
            <w:r w:rsidRPr="00D14D72">
              <w:rPr>
                <w:i/>
                <w:lang w:eastAsia="ru-RU"/>
              </w:rPr>
              <w:t xml:space="preserve"> </w:t>
            </w:r>
            <w:r w:rsidRPr="00D14D72">
              <w:rPr>
                <w:b/>
                <w:i/>
                <w:lang w:eastAsia="ru-RU"/>
              </w:rPr>
              <w:t>Слайд.</w:t>
            </w:r>
          </w:p>
          <w:p w14:paraId="5A086835" w14:textId="77777777" w:rsidR="009554C7" w:rsidRDefault="009554C7" w:rsidP="00BB324F">
            <w:pPr>
              <w:rPr>
                <w:i/>
                <w:lang w:eastAsia="ru-RU"/>
              </w:rPr>
            </w:pPr>
            <w:r w:rsidRPr="00D14D72">
              <w:rPr>
                <w:i/>
                <w:lang w:eastAsia="ru-RU"/>
              </w:rPr>
              <w:t>Қыстап қалатын құстар: торғай, сауысқан, көгершін,қарға туралы түсінік беру.</w:t>
            </w:r>
          </w:p>
          <w:p w14:paraId="0F9293FF" w14:textId="77777777" w:rsidR="009554C7" w:rsidRPr="00B315E9" w:rsidRDefault="009554C7" w:rsidP="00BB324F">
            <w:pPr>
              <w:rPr>
                <w:i/>
                <w:color w:val="FF0000"/>
                <w:lang w:eastAsia="ru-RU"/>
              </w:rPr>
            </w:pPr>
            <w:r w:rsidRPr="00B315E9">
              <w:rPr>
                <w:i/>
                <w:color w:val="FF0000"/>
                <w:lang w:eastAsia="ru-RU"/>
              </w:rPr>
              <w:t>Мазмұн арқылы саралау, Блум таксономиясы.</w:t>
            </w:r>
          </w:p>
          <w:p w14:paraId="05444FD8" w14:textId="77777777" w:rsidR="009554C7" w:rsidRPr="00C426D6" w:rsidRDefault="009554C7" w:rsidP="00BB324F">
            <w:pPr>
              <w:rPr>
                <w:b/>
                <w:i/>
                <w:color w:val="FF0000"/>
                <w:lang w:eastAsia="ru-RU"/>
              </w:rPr>
            </w:pPr>
            <w:r w:rsidRPr="00C426D6">
              <w:rPr>
                <w:b/>
                <w:i/>
                <w:color w:val="FF0000"/>
                <w:lang w:eastAsia="ru-RU"/>
              </w:rPr>
              <w:t>Құрлымдалған ойын: «Топтастыру»</w:t>
            </w:r>
            <w:r>
              <w:rPr>
                <w:b/>
                <w:i/>
                <w:color w:val="FF0000"/>
                <w:lang w:eastAsia="ru-RU"/>
              </w:rPr>
              <w:t xml:space="preserve">  </w:t>
            </w:r>
          </w:p>
          <w:p w14:paraId="28B7B968" w14:textId="77777777" w:rsidR="009554C7" w:rsidRDefault="009554C7" w:rsidP="00BB324F">
            <w:pPr>
              <w:rPr>
                <w:i/>
                <w:lang w:eastAsia="ru-RU"/>
              </w:rPr>
            </w:pPr>
            <w:r>
              <w:rPr>
                <w:b/>
                <w:i/>
                <w:lang w:eastAsia="ru-RU"/>
              </w:rPr>
              <w:t xml:space="preserve">Шарты: </w:t>
            </w:r>
            <w:r w:rsidRPr="00D14D72">
              <w:rPr>
                <w:i/>
                <w:lang w:eastAsia="ru-RU"/>
              </w:rPr>
              <w:t>Қыстап қалатын құстар, жыл құстарын топтастыру.</w:t>
            </w:r>
          </w:p>
          <w:p w14:paraId="2B509D81" w14:textId="77777777" w:rsidR="009554C7" w:rsidRPr="00B315E9" w:rsidRDefault="009554C7" w:rsidP="00BB324F">
            <w:pPr>
              <w:rPr>
                <w:i/>
                <w:color w:val="FF0000"/>
                <w:lang w:eastAsia="ru-RU"/>
              </w:rPr>
            </w:pPr>
            <w:r w:rsidRPr="00B315E9">
              <w:rPr>
                <w:i/>
                <w:color w:val="FF0000"/>
                <w:lang w:eastAsia="ru-RU"/>
              </w:rPr>
              <w:t>Сыни ойлау, креативтілік, командамен жұмыс.</w:t>
            </w:r>
          </w:p>
          <w:p w14:paraId="4EB725B8" w14:textId="77777777" w:rsidR="009554C7" w:rsidRPr="00D14D72" w:rsidRDefault="009554C7" w:rsidP="00BB324F">
            <w:pPr>
              <w:rPr>
                <w:b/>
                <w:i/>
                <w:lang w:eastAsia="ru-RU"/>
              </w:rPr>
            </w:pPr>
            <w:r w:rsidRPr="00D14D72">
              <w:rPr>
                <w:b/>
                <w:i/>
                <w:lang w:eastAsia="ru-RU"/>
              </w:rPr>
              <w:t>Сергіту сәті.</w:t>
            </w:r>
          </w:p>
          <w:p w14:paraId="632EE519" w14:textId="77777777" w:rsidR="009554C7" w:rsidRPr="00D14D72" w:rsidRDefault="009554C7" w:rsidP="00BB324F">
            <w:pPr>
              <w:rPr>
                <w:i/>
                <w:lang w:eastAsia="ru-RU"/>
              </w:rPr>
            </w:pPr>
            <w:r w:rsidRPr="00D14D72">
              <w:rPr>
                <w:i/>
                <w:lang w:eastAsia="ru-RU"/>
              </w:rPr>
              <w:t>Қарлығаш  боп  ұшайық,</w:t>
            </w:r>
          </w:p>
          <w:p w14:paraId="1917E772" w14:textId="77777777" w:rsidR="009554C7" w:rsidRPr="00D14D72" w:rsidRDefault="009554C7" w:rsidP="00BB324F">
            <w:pPr>
              <w:rPr>
                <w:i/>
                <w:lang w:eastAsia="ru-RU"/>
              </w:rPr>
            </w:pPr>
            <w:r w:rsidRPr="00D14D72">
              <w:rPr>
                <w:i/>
                <w:lang w:eastAsia="ru-RU"/>
              </w:rPr>
              <w:t>Торғай болып  қонайық,</w:t>
            </w:r>
          </w:p>
          <w:p w14:paraId="4516C174" w14:textId="77777777" w:rsidR="009554C7" w:rsidRPr="00D14D72" w:rsidRDefault="009554C7" w:rsidP="00BB324F">
            <w:pPr>
              <w:rPr>
                <w:i/>
                <w:lang w:eastAsia="ru-RU"/>
              </w:rPr>
            </w:pPr>
            <w:r w:rsidRPr="00D14D72">
              <w:rPr>
                <w:i/>
                <w:lang w:eastAsia="ru-RU"/>
              </w:rPr>
              <w:lastRenderedPageBreak/>
              <w:t>Сауысқан  боп  секіріп,</w:t>
            </w:r>
          </w:p>
          <w:p w14:paraId="15084C18" w14:textId="77777777" w:rsidR="009554C7" w:rsidRPr="00D14D72" w:rsidRDefault="009554C7" w:rsidP="00BB324F">
            <w:pPr>
              <w:rPr>
                <w:i/>
                <w:lang w:eastAsia="ru-RU"/>
              </w:rPr>
            </w:pPr>
            <w:r w:rsidRPr="00D14D72">
              <w:rPr>
                <w:i/>
                <w:lang w:eastAsia="ru-RU"/>
              </w:rPr>
              <w:t>Бүркіт болып самғайық.</w:t>
            </w:r>
          </w:p>
          <w:p w14:paraId="7A5BFD19" w14:textId="77777777" w:rsidR="009554C7" w:rsidRPr="00D14D72" w:rsidRDefault="009554C7" w:rsidP="00BB324F">
            <w:pPr>
              <w:rPr>
                <w:i/>
                <w:lang w:eastAsia="ru-RU"/>
              </w:rPr>
            </w:pPr>
            <w:r w:rsidRPr="00D14D72">
              <w:rPr>
                <w:i/>
                <w:lang w:eastAsia="ru-RU"/>
              </w:rPr>
              <w:t>Қане  қанат  жазайық</w:t>
            </w:r>
          </w:p>
          <w:p w14:paraId="360993C1" w14:textId="77777777" w:rsidR="009554C7" w:rsidRPr="00D14D72" w:rsidRDefault="009554C7" w:rsidP="00BB324F">
            <w:pPr>
              <w:rPr>
                <w:i/>
                <w:lang w:eastAsia="ru-RU"/>
              </w:rPr>
            </w:pPr>
            <w:r w:rsidRPr="00D14D72">
              <w:rPr>
                <w:i/>
                <w:lang w:eastAsia="ru-RU"/>
              </w:rPr>
              <w:t xml:space="preserve">Ұшып-ұшып  алайық, </w:t>
            </w:r>
          </w:p>
          <w:p w14:paraId="28762DB4" w14:textId="77777777" w:rsidR="009554C7" w:rsidRPr="00D14D72" w:rsidRDefault="009554C7" w:rsidP="00BB324F">
            <w:pPr>
              <w:rPr>
                <w:i/>
                <w:lang w:eastAsia="ru-RU"/>
              </w:rPr>
            </w:pPr>
            <w:r w:rsidRPr="00D14D72">
              <w:rPr>
                <w:i/>
                <w:lang w:eastAsia="ru-RU"/>
              </w:rPr>
              <w:t>Орнымызға  қонайық.</w:t>
            </w:r>
          </w:p>
          <w:p w14:paraId="58C41D05" w14:textId="77777777" w:rsidR="009554C7" w:rsidRPr="00B315E9" w:rsidRDefault="009554C7" w:rsidP="00BB324F">
            <w:pPr>
              <w:rPr>
                <w:i/>
                <w:color w:val="FF0000"/>
                <w:lang w:eastAsia="ru-RU"/>
              </w:rPr>
            </w:pPr>
            <w:r w:rsidRPr="00B315E9">
              <w:rPr>
                <w:i/>
                <w:color w:val="FF0000"/>
                <w:lang w:eastAsia="ru-RU"/>
              </w:rPr>
              <w:t xml:space="preserve">   Пед жет ойын: </w:t>
            </w:r>
          </w:p>
          <w:p w14:paraId="769A1F5B" w14:textId="77777777" w:rsidR="009554C7" w:rsidRPr="00B315E9" w:rsidRDefault="009554C7" w:rsidP="00BB324F">
            <w:pPr>
              <w:rPr>
                <w:i/>
                <w:color w:val="FF0000"/>
                <w:lang w:eastAsia="ru-RU"/>
              </w:rPr>
            </w:pPr>
            <w:r w:rsidRPr="00B315E9">
              <w:rPr>
                <w:i/>
                <w:color w:val="FF0000"/>
                <w:lang w:eastAsia="ru-RU"/>
              </w:rPr>
              <w:t xml:space="preserve">«Құстар қалай дауыстайды?» </w:t>
            </w:r>
          </w:p>
          <w:p w14:paraId="11B1DE66" w14:textId="77777777" w:rsidR="009554C7" w:rsidRPr="00D14D72" w:rsidRDefault="009554C7" w:rsidP="00BB324F">
            <w:pPr>
              <w:rPr>
                <w:i/>
                <w:lang w:eastAsia="ru-RU"/>
              </w:rPr>
            </w:pPr>
            <w:r w:rsidRPr="00D14D72">
              <w:rPr>
                <w:i/>
                <w:lang w:eastAsia="ru-RU"/>
              </w:rPr>
              <w:t>Қарға------ қарқылдайды</w:t>
            </w:r>
          </w:p>
          <w:p w14:paraId="6FAD97BD" w14:textId="77777777" w:rsidR="009554C7" w:rsidRPr="00D14D72" w:rsidRDefault="009554C7" w:rsidP="00BB324F">
            <w:pPr>
              <w:rPr>
                <w:i/>
                <w:lang w:eastAsia="ru-RU"/>
              </w:rPr>
            </w:pPr>
            <w:r w:rsidRPr="00D14D72">
              <w:rPr>
                <w:i/>
                <w:lang w:eastAsia="ru-RU"/>
              </w:rPr>
              <w:t>Сауысқан----- шақылдайды</w:t>
            </w:r>
          </w:p>
          <w:p w14:paraId="71A31FB3" w14:textId="77777777" w:rsidR="009554C7" w:rsidRPr="00D14D72" w:rsidRDefault="009554C7" w:rsidP="00BB324F">
            <w:pPr>
              <w:rPr>
                <w:i/>
                <w:lang w:eastAsia="ru-RU"/>
              </w:rPr>
            </w:pPr>
            <w:r w:rsidRPr="00D14D72">
              <w:rPr>
                <w:i/>
                <w:lang w:eastAsia="ru-RU"/>
              </w:rPr>
              <w:t>Тоқылдақ --------тоқылдайды</w:t>
            </w:r>
          </w:p>
          <w:p w14:paraId="1A04018D" w14:textId="77777777" w:rsidR="009554C7" w:rsidRPr="00D14D72" w:rsidRDefault="009554C7" w:rsidP="00BB324F">
            <w:pPr>
              <w:rPr>
                <w:i/>
                <w:lang w:eastAsia="ru-RU"/>
              </w:rPr>
            </w:pPr>
            <w:r w:rsidRPr="00D14D72">
              <w:rPr>
                <w:i/>
                <w:lang w:eastAsia="ru-RU"/>
              </w:rPr>
              <w:t>Бұлбұл – сайрайды</w:t>
            </w:r>
          </w:p>
          <w:p w14:paraId="26BC4AE0" w14:textId="77777777" w:rsidR="009554C7" w:rsidRPr="00D14D72" w:rsidRDefault="009554C7" w:rsidP="00BB324F">
            <w:pPr>
              <w:rPr>
                <w:i/>
                <w:lang w:eastAsia="ru-RU"/>
              </w:rPr>
            </w:pPr>
            <w:r w:rsidRPr="00D14D72">
              <w:rPr>
                <w:i/>
                <w:lang w:eastAsia="ru-RU"/>
              </w:rPr>
              <w:t>Қаз – қаңқылдайды.</w:t>
            </w:r>
          </w:p>
          <w:p w14:paraId="2091463F" w14:textId="77777777" w:rsidR="009554C7" w:rsidRPr="00D14D72" w:rsidRDefault="009554C7" w:rsidP="00BB324F">
            <w:pPr>
              <w:rPr>
                <w:i/>
                <w:lang w:eastAsia="ru-RU"/>
              </w:rPr>
            </w:pPr>
            <w:r w:rsidRPr="00D14D72">
              <w:rPr>
                <w:i/>
                <w:lang w:eastAsia="ru-RU"/>
              </w:rPr>
              <w:t>Торғай – шиқылдайды.</w:t>
            </w:r>
          </w:p>
          <w:p w14:paraId="0040B4AF" w14:textId="77777777" w:rsidR="009554C7" w:rsidRDefault="009554C7" w:rsidP="00BB324F">
            <w:pPr>
              <w:rPr>
                <w:i/>
                <w:lang w:eastAsia="ru-RU"/>
              </w:rPr>
            </w:pPr>
            <w:r w:rsidRPr="00D14D72">
              <w:rPr>
                <w:i/>
                <w:lang w:eastAsia="ru-RU"/>
              </w:rPr>
              <w:t>Көкек – көкектейдi.</w:t>
            </w:r>
          </w:p>
          <w:p w14:paraId="4D60503A" w14:textId="77777777" w:rsidR="009554C7" w:rsidRPr="00B315E9" w:rsidRDefault="009554C7" w:rsidP="00BB324F">
            <w:pPr>
              <w:rPr>
                <w:i/>
                <w:color w:val="FF0000"/>
                <w:lang w:eastAsia="ru-RU"/>
              </w:rPr>
            </w:pPr>
            <w:r w:rsidRPr="00B315E9">
              <w:rPr>
                <w:i/>
                <w:color w:val="FF0000"/>
                <w:lang w:eastAsia="ru-RU"/>
              </w:rPr>
              <w:t>Сыни ойлау, комуникативтілік дағды.</w:t>
            </w:r>
          </w:p>
          <w:p w14:paraId="02F292D3" w14:textId="77777777" w:rsidR="009554C7" w:rsidRPr="00D14D72" w:rsidRDefault="009554C7" w:rsidP="00BB324F">
            <w:pPr>
              <w:rPr>
                <w:b/>
                <w:i/>
                <w:lang w:eastAsia="ru-RU"/>
              </w:rPr>
            </w:pPr>
            <w:r w:rsidRPr="00D14D72">
              <w:rPr>
                <w:b/>
                <w:i/>
                <w:lang w:eastAsia="ru-RU"/>
              </w:rPr>
              <w:t>Қорытынды.</w:t>
            </w:r>
          </w:p>
          <w:p w14:paraId="2EF74AAC" w14:textId="77777777" w:rsidR="009554C7" w:rsidRPr="00D14D72" w:rsidRDefault="009554C7" w:rsidP="00BB324F">
            <w:pPr>
              <w:rPr>
                <w:b/>
                <w:i/>
                <w:lang w:eastAsia="ru-RU"/>
              </w:rPr>
            </w:pPr>
            <w:r w:rsidRPr="00D14D72">
              <w:rPr>
                <w:b/>
                <w:i/>
                <w:lang w:eastAsia="ru-RU"/>
              </w:rPr>
              <w:t>Сұрақтар ілмегі әдісі.</w:t>
            </w:r>
          </w:p>
          <w:p w14:paraId="5FF86DCB" w14:textId="77777777" w:rsidR="009554C7" w:rsidRPr="00D14D72" w:rsidRDefault="009554C7" w:rsidP="00BB324F">
            <w:pPr>
              <w:rPr>
                <w:i/>
                <w:lang w:eastAsia="ru-RU"/>
              </w:rPr>
            </w:pPr>
            <w:r w:rsidRPr="00D14D72">
              <w:rPr>
                <w:i/>
                <w:lang w:eastAsia="ru-RU"/>
              </w:rPr>
              <w:t>Бүгін не туралы әңгімелестік?</w:t>
            </w:r>
          </w:p>
          <w:p w14:paraId="5898F643" w14:textId="77777777" w:rsidR="009554C7" w:rsidRPr="00D14D72" w:rsidRDefault="009554C7" w:rsidP="00BB324F">
            <w:pPr>
              <w:rPr>
                <w:i/>
                <w:lang w:eastAsia="ru-RU"/>
              </w:rPr>
            </w:pPr>
            <w:r w:rsidRPr="00D14D72">
              <w:rPr>
                <w:i/>
                <w:lang w:eastAsia="ru-RU"/>
              </w:rPr>
              <w:t>Қандай құстар жылы жаққа ұшып кетеді?</w:t>
            </w:r>
            <w:r>
              <w:rPr>
                <w:i/>
                <w:lang w:eastAsia="ru-RU"/>
              </w:rPr>
              <w:t xml:space="preserve"> </w:t>
            </w:r>
            <w:r w:rsidRPr="00B315E9">
              <w:rPr>
                <w:i/>
                <w:color w:val="FF0000"/>
                <w:lang w:eastAsia="ru-RU"/>
              </w:rPr>
              <w:t>Бала үні</w:t>
            </w:r>
          </w:p>
          <w:p w14:paraId="7F2C494B" w14:textId="77777777" w:rsidR="009554C7" w:rsidRPr="00D14D72" w:rsidRDefault="009554C7" w:rsidP="00BB324F">
            <w:pPr>
              <w:rPr>
                <w:i/>
                <w:lang w:eastAsia="ru-RU"/>
              </w:rPr>
            </w:pPr>
            <w:r w:rsidRPr="00D14D72">
              <w:rPr>
                <w:i/>
                <w:lang w:eastAsia="ru-RU"/>
              </w:rPr>
              <w:t>Мадақтау.</w:t>
            </w:r>
          </w:p>
          <w:p w14:paraId="6104C418" w14:textId="77777777" w:rsidR="009554C7" w:rsidRPr="00091BBA" w:rsidRDefault="009554C7" w:rsidP="00BB324F">
            <w:pPr>
              <w:rPr>
                <w:i/>
                <w:lang w:eastAsia="ru-RU"/>
              </w:rPr>
            </w:pPr>
            <w:r>
              <w:rPr>
                <w:i/>
                <w:lang w:eastAsia="ru-RU"/>
              </w:rPr>
              <w:t>Жұлдызша беру.</w:t>
            </w:r>
          </w:p>
          <w:p w14:paraId="0EE3C4AF" w14:textId="77777777" w:rsidR="009554C7" w:rsidRPr="00D14D72" w:rsidRDefault="009554C7" w:rsidP="00BB324F">
            <w:pPr>
              <w:rPr>
                <w:b/>
                <w:i/>
                <w:lang w:eastAsia="ru-RU"/>
              </w:rPr>
            </w:pPr>
          </w:p>
          <w:p w14:paraId="52FD19A2" w14:textId="77777777" w:rsidR="009554C7" w:rsidRPr="00D14D72" w:rsidRDefault="009554C7" w:rsidP="00BB324F">
            <w:pPr>
              <w:rPr>
                <w:b/>
                <w:i/>
                <w:lang w:eastAsia="ru-RU"/>
              </w:rPr>
            </w:pPr>
            <w:r w:rsidRPr="00D14D72">
              <w:rPr>
                <w:b/>
                <w:i/>
                <w:lang w:eastAsia="ru-RU"/>
              </w:rPr>
              <w:t xml:space="preserve"> 2. Музыка</w:t>
            </w:r>
          </w:p>
          <w:p w14:paraId="52CD2E32" w14:textId="77777777" w:rsidR="009554C7" w:rsidRPr="00D14D72" w:rsidRDefault="009554C7" w:rsidP="00BB324F">
            <w:pPr>
              <w:rPr>
                <w:i/>
                <w:lang w:eastAsia="ru-RU"/>
              </w:rPr>
            </w:pPr>
            <w:r w:rsidRPr="00D14D72">
              <w:rPr>
                <w:i/>
                <w:lang w:eastAsia="ru-RU"/>
              </w:rPr>
              <w:t>Педагог жоспары бойынша</w:t>
            </w:r>
          </w:p>
          <w:p w14:paraId="247225E8" w14:textId="77777777" w:rsidR="009554C7" w:rsidRPr="00D14D72" w:rsidRDefault="009554C7" w:rsidP="00BB324F">
            <w:pPr>
              <w:rPr>
                <w:i/>
                <w:lang w:eastAsia="ru-RU"/>
              </w:rPr>
            </w:pPr>
          </w:p>
          <w:p w14:paraId="4A2504C8" w14:textId="77777777" w:rsidR="009554C7" w:rsidRPr="00D14D72" w:rsidRDefault="009554C7" w:rsidP="00BB324F">
            <w:pPr>
              <w:rPr>
                <w:b/>
                <w:i/>
                <w:lang w:eastAsia="ru-RU"/>
              </w:rPr>
            </w:pPr>
            <w:r w:rsidRPr="00D14D72">
              <w:rPr>
                <w:b/>
                <w:i/>
                <w:lang w:eastAsia="ru-RU"/>
              </w:rPr>
              <w:t>3.Дене шынықтыру</w:t>
            </w:r>
          </w:p>
          <w:p w14:paraId="09353BC9" w14:textId="77777777" w:rsidR="009554C7" w:rsidRPr="00141459" w:rsidRDefault="009554C7" w:rsidP="00BB324F">
            <w:pPr>
              <w:rPr>
                <w:i/>
                <w:lang w:eastAsia="ru-RU"/>
              </w:rPr>
            </w:pPr>
            <w:r w:rsidRPr="0055264C">
              <w:rPr>
                <w:rFonts w:eastAsia="Calibri"/>
                <w:b/>
                <w:i/>
                <w:szCs w:val="24"/>
              </w:rPr>
              <w:t>Мақсаты.</w:t>
            </w:r>
            <w:r w:rsidRPr="0055264C">
              <w:rPr>
                <w:i/>
                <w:szCs w:val="24"/>
              </w:rPr>
              <w:t xml:space="preserve"> </w:t>
            </w:r>
            <w:r>
              <w:rPr>
                <w:i/>
                <w:szCs w:val="24"/>
                <w:lang w:eastAsia="ru-RU"/>
              </w:rPr>
              <w:t>Г</w:t>
            </w:r>
            <w:r w:rsidRPr="00D14D72">
              <w:rPr>
                <w:i/>
                <w:lang w:eastAsia="ru-RU"/>
              </w:rPr>
              <w:t xml:space="preserve">имнастикалық </w:t>
            </w:r>
            <w:r w:rsidRPr="00141459">
              <w:rPr>
                <w:i/>
                <w:lang w:eastAsia="ru-RU"/>
              </w:rPr>
              <w:t xml:space="preserve">қабырға  жоғары-төмен кезектескен қадаммен өрмелеу. </w:t>
            </w:r>
          </w:p>
          <w:p w14:paraId="5A433A4D" w14:textId="77777777" w:rsidR="009554C7" w:rsidRDefault="009554C7" w:rsidP="00BB324F">
            <w:pPr>
              <w:rPr>
                <w:i/>
                <w:lang w:eastAsia="ru-RU"/>
              </w:rPr>
            </w:pPr>
            <w:r w:rsidRPr="00141459">
              <w:rPr>
                <w:i/>
                <w:lang w:eastAsia="ru-RU"/>
              </w:rPr>
              <w:t xml:space="preserve">басқа кішкентай </w:t>
            </w:r>
            <w:r w:rsidRPr="00141459">
              <w:rPr>
                <w:i/>
                <w:lang w:eastAsia="ru-RU"/>
              </w:rPr>
              <w:lastRenderedPageBreak/>
              <w:t>қапшы</w:t>
            </w:r>
            <w:r>
              <w:rPr>
                <w:i/>
                <w:lang w:eastAsia="ru-RU"/>
              </w:rPr>
              <w:t>қтарды қойып ,заттарды аттап өте алады.</w:t>
            </w:r>
          </w:p>
          <w:p w14:paraId="60208339"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Гимнас қабырға, құм салынған қапшық, таяқшалар.</w:t>
            </w:r>
          </w:p>
          <w:p w14:paraId="5A570715" w14:textId="77777777" w:rsidR="009554C7" w:rsidRPr="0043028F"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p>
          <w:p w14:paraId="57B7A79D" w14:textId="77777777" w:rsidR="009554C7" w:rsidRPr="00141459" w:rsidRDefault="009554C7" w:rsidP="00BB324F">
            <w:pPr>
              <w:rPr>
                <w:b/>
                <w:i/>
              </w:rPr>
            </w:pPr>
            <w:r w:rsidRPr="00141459">
              <w:rPr>
                <w:b/>
                <w:i/>
              </w:rPr>
              <w:t xml:space="preserve">Кіріспе  бөлімі: </w:t>
            </w:r>
          </w:p>
          <w:p w14:paraId="3BA61CF5" w14:textId="77777777" w:rsidR="009554C7" w:rsidRPr="00141459" w:rsidRDefault="009554C7" w:rsidP="00BB324F">
            <w:pPr>
              <w:rPr>
                <w:i/>
              </w:rPr>
            </w:pPr>
            <w:r w:rsidRPr="00141459">
              <w:rPr>
                <w:i/>
              </w:rPr>
              <w:t>Бірінің артынан бірі сапқа тұру. Денені тік ұстау.</w:t>
            </w:r>
          </w:p>
          <w:p w14:paraId="6EB1C48F" w14:textId="77777777" w:rsidR="009554C7" w:rsidRPr="00141459" w:rsidRDefault="009554C7" w:rsidP="00BB324F">
            <w:pPr>
              <w:rPr>
                <w:i/>
              </w:rPr>
            </w:pPr>
            <w:r w:rsidRPr="00141459">
              <w:rPr>
                <w:i/>
              </w:rPr>
              <w:t>Шеңбер бойымен денені тік ұстап, адымдап жүру.</w:t>
            </w:r>
          </w:p>
          <w:p w14:paraId="34CE8ED2" w14:textId="77777777" w:rsidR="009554C7" w:rsidRPr="00141459" w:rsidRDefault="009554C7" w:rsidP="00BB324F">
            <w:pPr>
              <w:rPr>
                <w:i/>
              </w:rPr>
            </w:pPr>
            <w:r w:rsidRPr="00141459">
              <w:rPr>
                <w:i/>
              </w:rPr>
              <w:t>Шеңбер бойымен аяқты айқастыра жүгіру .</w:t>
            </w:r>
          </w:p>
          <w:p w14:paraId="7349E547" w14:textId="77777777" w:rsidR="009554C7" w:rsidRPr="00141459" w:rsidRDefault="009554C7" w:rsidP="00BB324F">
            <w:pPr>
              <w:rPr>
                <w:i/>
              </w:rPr>
            </w:pPr>
            <w:r w:rsidRPr="00141459">
              <w:rPr>
                <w:i/>
              </w:rPr>
              <w:t>Қол бүйірде, аяқтың  сыртымен жүру.</w:t>
            </w:r>
          </w:p>
          <w:p w14:paraId="74EDD092" w14:textId="77777777" w:rsidR="009554C7" w:rsidRPr="00141459" w:rsidRDefault="009554C7" w:rsidP="00BB324F">
            <w:pPr>
              <w:rPr>
                <w:i/>
              </w:rPr>
            </w:pPr>
            <w:r w:rsidRPr="00141459">
              <w:rPr>
                <w:i/>
              </w:rPr>
              <w:t>Қол бүйірде, аяқтың ішімен  жүру.</w:t>
            </w:r>
          </w:p>
          <w:p w14:paraId="626773F0" w14:textId="77777777" w:rsidR="009554C7" w:rsidRPr="00141459" w:rsidRDefault="009554C7" w:rsidP="00BB324F">
            <w:pPr>
              <w:rPr>
                <w:i/>
              </w:rPr>
            </w:pPr>
            <w:r w:rsidRPr="00141459">
              <w:rPr>
                <w:i/>
              </w:rPr>
              <w:t>Қол жанда жиі және кең қадамдарды алмастыра жүру.</w:t>
            </w:r>
          </w:p>
          <w:p w14:paraId="35D7A49E" w14:textId="77777777" w:rsidR="009554C7" w:rsidRPr="00141459" w:rsidRDefault="009554C7" w:rsidP="00BB324F">
            <w:pPr>
              <w:rPr>
                <w:i/>
              </w:rPr>
            </w:pPr>
            <w:r w:rsidRPr="00141459">
              <w:rPr>
                <w:i/>
              </w:rPr>
              <w:t>Шеңбер бойымен маршпен жүру .</w:t>
            </w:r>
          </w:p>
          <w:p w14:paraId="2CD3007D" w14:textId="77777777" w:rsidR="009554C7" w:rsidRPr="00141459" w:rsidRDefault="009554C7" w:rsidP="00BB324F">
            <w:pPr>
              <w:rPr>
                <w:i/>
              </w:rPr>
            </w:pPr>
            <w:r w:rsidRPr="00141459">
              <w:rPr>
                <w:i/>
              </w:rPr>
              <w:t>1 сапқа тұру. (таяқшаларды үстел үстінен кезекпен алу)</w:t>
            </w:r>
          </w:p>
          <w:p w14:paraId="35C69301" w14:textId="77777777" w:rsidR="009554C7" w:rsidRPr="00141459" w:rsidRDefault="009554C7" w:rsidP="00BB324F">
            <w:pPr>
              <w:rPr>
                <w:i/>
              </w:rPr>
            </w:pPr>
            <w:r w:rsidRPr="00141459">
              <w:rPr>
                <w:i/>
              </w:rPr>
              <w:t xml:space="preserve">1 саптан 4 звеноға тұру.   </w:t>
            </w:r>
          </w:p>
          <w:p w14:paraId="1E024DCE" w14:textId="77777777" w:rsidR="009554C7" w:rsidRPr="00141459" w:rsidRDefault="009554C7" w:rsidP="00BB324F">
            <w:pPr>
              <w:rPr>
                <w:i/>
              </w:rPr>
            </w:pPr>
            <w:r w:rsidRPr="00141459">
              <w:rPr>
                <w:i/>
              </w:rPr>
              <w:t>Қолдарын созып, арақашықтықты сақтау.</w:t>
            </w:r>
          </w:p>
          <w:p w14:paraId="596F9367" w14:textId="77777777" w:rsidR="009554C7" w:rsidRDefault="009554C7" w:rsidP="00BB324F">
            <w:pPr>
              <w:rPr>
                <w:i/>
              </w:rPr>
            </w:pPr>
            <w:r w:rsidRPr="00141459">
              <w:rPr>
                <w:b/>
                <w:i/>
              </w:rPr>
              <w:t>Негізгі бөлім</w:t>
            </w:r>
            <w:r w:rsidRPr="00141459">
              <w:rPr>
                <w:i/>
              </w:rPr>
              <w:t xml:space="preserve">: </w:t>
            </w:r>
          </w:p>
          <w:p w14:paraId="2876BFC5" w14:textId="77777777" w:rsidR="009554C7" w:rsidRPr="00141459" w:rsidRDefault="009554C7" w:rsidP="00BB324F">
            <w:pPr>
              <w:rPr>
                <w:b/>
                <w:i/>
              </w:rPr>
            </w:pPr>
            <w:r w:rsidRPr="00141459">
              <w:rPr>
                <w:b/>
                <w:i/>
              </w:rPr>
              <w:t>Жалпы даму жаттығулары</w:t>
            </w:r>
          </w:p>
          <w:p w14:paraId="6EA7AAE0" w14:textId="77777777" w:rsidR="009554C7" w:rsidRPr="00141459" w:rsidRDefault="009554C7" w:rsidP="00BB324F">
            <w:pPr>
              <w:jc w:val="center"/>
              <w:rPr>
                <w:b/>
                <w:i/>
              </w:rPr>
            </w:pPr>
            <w:r w:rsidRPr="00141459">
              <w:rPr>
                <w:i/>
              </w:rPr>
              <w:t>/</w:t>
            </w:r>
            <w:r>
              <w:rPr>
                <w:b/>
                <w:i/>
              </w:rPr>
              <w:t>таяқшамен</w:t>
            </w:r>
            <w:r w:rsidRPr="00141459">
              <w:rPr>
                <w:i/>
              </w:rPr>
              <w:t>/</w:t>
            </w:r>
          </w:p>
          <w:p w14:paraId="31534A10" w14:textId="77777777" w:rsidR="009554C7" w:rsidRPr="00141459" w:rsidRDefault="009554C7" w:rsidP="00BB324F">
            <w:pPr>
              <w:rPr>
                <w:b/>
                <w:i/>
              </w:rPr>
            </w:pPr>
            <w:r w:rsidRPr="00141459">
              <w:rPr>
                <w:b/>
                <w:i/>
              </w:rPr>
              <w:t xml:space="preserve">Б.қ.: «Сағаттар»  </w:t>
            </w:r>
          </w:p>
          <w:p w14:paraId="634D16DC" w14:textId="77777777" w:rsidR="009554C7" w:rsidRDefault="009554C7" w:rsidP="00BB324F">
            <w:pPr>
              <w:rPr>
                <w:i/>
              </w:rPr>
            </w:pPr>
            <w:r w:rsidRPr="00141459">
              <w:rPr>
                <w:b/>
                <w:i/>
              </w:rPr>
              <w:t>1.</w:t>
            </w:r>
            <w:r w:rsidRPr="00141459">
              <w:rPr>
                <w:i/>
              </w:rPr>
              <w:t xml:space="preserve"> Аяқтары алшақ , </w:t>
            </w:r>
            <w:r w:rsidRPr="00141459">
              <w:rPr>
                <w:i/>
              </w:rPr>
              <w:lastRenderedPageBreak/>
              <w:t>таяқша белде. «Тик-так» сөзін айтып басты оңға, солға қозғалту.</w:t>
            </w:r>
          </w:p>
          <w:p w14:paraId="1F72E7F7" w14:textId="77777777" w:rsidR="009554C7" w:rsidRPr="00141459" w:rsidRDefault="009554C7" w:rsidP="00BB324F">
            <w:pPr>
              <w:rPr>
                <w:i/>
              </w:rPr>
            </w:pPr>
            <w:r w:rsidRPr="00141459">
              <w:rPr>
                <w:i/>
              </w:rPr>
              <w:t xml:space="preserve"> / 6 рет қайталау/</w:t>
            </w:r>
          </w:p>
          <w:p w14:paraId="1639B3BE" w14:textId="77777777" w:rsidR="009554C7" w:rsidRPr="00141459" w:rsidRDefault="009554C7" w:rsidP="00BB324F">
            <w:pPr>
              <w:rPr>
                <w:b/>
                <w:i/>
              </w:rPr>
            </w:pPr>
            <w:r w:rsidRPr="00141459">
              <w:rPr>
                <w:b/>
                <w:i/>
              </w:rPr>
              <w:t>Б. қ.: «Күш жинау»</w:t>
            </w:r>
          </w:p>
          <w:p w14:paraId="3EB13EAA" w14:textId="77777777" w:rsidR="009554C7" w:rsidRPr="00141459" w:rsidRDefault="009554C7" w:rsidP="00BB324F">
            <w:pPr>
              <w:rPr>
                <w:i/>
              </w:rPr>
            </w:pPr>
            <w:r w:rsidRPr="00141459">
              <w:rPr>
                <w:b/>
                <w:i/>
              </w:rPr>
              <w:t>2.</w:t>
            </w:r>
            <w:r w:rsidRPr="00141459">
              <w:rPr>
                <w:i/>
              </w:rPr>
              <w:t>Аяқтар алшақ қойылған, таяқша кеуде тұсында. Таяқшаны жоғары көтеріп- түсіру.  /6  рет қайталау/</w:t>
            </w:r>
          </w:p>
          <w:p w14:paraId="30BDD3E7" w14:textId="77777777" w:rsidR="009554C7" w:rsidRPr="00141459" w:rsidRDefault="009554C7" w:rsidP="00BB324F">
            <w:pPr>
              <w:rPr>
                <w:b/>
                <w:i/>
              </w:rPr>
            </w:pPr>
            <w:r w:rsidRPr="00141459">
              <w:rPr>
                <w:b/>
                <w:i/>
              </w:rPr>
              <w:t xml:space="preserve">Б.қ.: </w:t>
            </w:r>
            <w:r w:rsidRPr="00141459">
              <w:rPr>
                <w:b/>
                <w:i/>
              </w:rPr>
              <w:tab/>
              <w:t xml:space="preserve">«Қайықшы» </w:t>
            </w:r>
          </w:p>
          <w:p w14:paraId="7D771E14" w14:textId="77777777" w:rsidR="009554C7" w:rsidRPr="00141459" w:rsidRDefault="009554C7" w:rsidP="00BB324F">
            <w:pPr>
              <w:tabs>
                <w:tab w:val="left" w:pos="1110"/>
              </w:tabs>
              <w:rPr>
                <w:i/>
              </w:rPr>
            </w:pPr>
            <w:r w:rsidRPr="00141459">
              <w:rPr>
                <w:b/>
                <w:i/>
              </w:rPr>
              <w:t>3.</w:t>
            </w:r>
            <w:r w:rsidRPr="00141459">
              <w:rPr>
                <w:i/>
              </w:rPr>
              <w:t xml:space="preserve"> Аяқтары алшақ қойылған, таяқшаны кеуде тұсына ұстайды. Таяқшаны «ескек» сияқты ұстап, еседі. Таяқшаны жоғары-төмен көтереді.  /6 рет қайталау/</w:t>
            </w:r>
          </w:p>
          <w:p w14:paraId="5DC9EB50" w14:textId="77777777" w:rsidR="009554C7" w:rsidRPr="00141459" w:rsidRDefault="009554C7" w:rsidP="00BB324F">
            <w:pPr>
              <w:tabs>
                <w:tab w:val="left" w:pos="1110"/>
              </w:tabs>
              <w:rPr>
                <w:b/>
                <w:i/>
              </w:rPr>
            </w:pPr>
            <w:r w:rsidRPr="00141459">
              <w:rPr>
                <w:b/>
                <w:i/>
              </w:rPr>
              <w:t>Б.қ.: ««Атлет»</w:t>
            </w:r>
          </w:p>
          <w:p w14:paraId="26553441" w14:textId="77777777" w:rsidR="009554C7" w:rsidRPr="00141459" w:rsidRDefault="009554C7" w:rsidP="00BB324F">
            <w:pPr>
              <w:tabs>
                <w:tab w:val="left" w:pos="1110"/>
              </w:tabs>
              <w:rPr>
                <w:i/>
              </w:rPr>
            </w:pPr>
            <w:r w:rsidRPr="00141459">
              <w:rPr>
                <w:b/>
                <w:i/>
              </w:rPr>
              <w:t xml:space="preserve">4. </w:t>
            </w:r>
            <w:r w:rsidRPr="00141459">
              <w:rPr>
                <w:i/>
              </w:rPr>
              <w:t xml:space="preserve"> Аяқтары алшақ қойылған, таяқшаны кеуде тұсына ұстайды, 1- отырады, арқаны түзу ұстап, екі қолмен таяқшаны алға қарай көтереді, 2- тұрып қолды төмен түсіреді. 3- б.қ.  (6 рет қайталау)</w:t>
            </w:r>
          </w:p>
          <w:p w14:paraId="2DC27370" w14:textId="77777777" w:rsidR="009554C7" w:rsidRPr="00141459" w:rsidRDefault="009554C7" w:rsidP="00BB324F">
            <w:pPr>
              <w:tabs>
                <w:tab w:val="left" w:pos="1110"/>
              </w:tabs>
              <w:rPr>
                <w:b/>
                <w:i/>
              </w:rPr>
            </w:pPr>
            <w:r w:rsidRPr="00141459">
              <w:rPr>
                <w:b/>
                <w:i/>
              </w:rPr>
              <w:t>Б.қ.: «Өрмелеу»</w:t>
            </w:r>
          </w:p>
          <w:p w14:paraId="17D350A7" w14:textId="77777777" w:rsidR="009554C7" w:rsidRPr="00141459" w:rsidRDefault="009554C7" w:rsidP="00BB324F">
            <w:pPr>
              <w:tabs>
                <w:tab w:val="left" w:pos="1110"/>
              </w:tabs>
              <w:rPr>
                <w:i/>
              </w:rPr>
            </w:pPr>
            <w:r w:rsidRPr="00141459">
              <w:rPr>
                <w:b/>
                <w:i/>
              </w:rPr>
              <w:t>5.</w:t>
            </w:r>
            <w:r w:rsidRPr="00141459">
              <w:rPr>
                <w:i/>
              </w:rPr>
              <w:t xml:space="preserve"> Аяқтарын алшық қою, таяқша жанында тік ұстайды. 1- 4 отырып қолдарын кезектестіріп    таяқшаның басына дейін көтеріледі. 5- б.қ.   /6 рет қайталау./</w:t>
            </w:r>
          </w:p>
          <w:p w14:paraId="20C9DCA7" w14:textId="77777777" w:rsidR="009554C7" w:rsidRPr="00141459" w:rsidRDefault="009554C7" w:rsidP="00BB324F">
            <w:pPr>
              <w:jc w:val="both"/>
              <w:rPr>
                <w:b/>
                <w:i/>
              </w:rPr>
            </w:pPr>
            <w:r>
              <w:rPr>
                <w:b/>
                <w:i/>
              </w:rPr>
              <w:t xml:space="preserve">Б.қ.: </w:t>
            </w:r>
            <w:r w:rsidRPr="00141459">
              <w:rPr>
                <w:b/>
                <w:i/>
              </w:rPr>
              <w:t xml:space="preserve">«Құтқарушы </w:t>
            </w:r>
            <w:r w:rsidRPr="00141459">
              <w:rPr>
                <w:b/>
                <w:i/>
              </w:rPr>
              <w:lastRenderedPageBreak/>
              <w:t xml:space="preserve">таяқшасы» </w:t>
            </w:r>
          </w:p>
          <w:p w14:paraId="7B22BF2B" w14:textId="77777777" w:rsidR="009554C7" w:rsidRPr="00141459" w:rsidRDefault="009554C7" w:rsidP="00BB324F">
            <w:pPr>
              <w:rPr>
                <w:i/>
              </w:rPr>
            </w:pPr>
            <w:r w:rsidRPr="00141459">
              <w:rPr>
                <w:b/>
                <w:i/>
              </w:rPr>
              <w:t>6.</w:t>
            </w:r>
            <w:r w:rsidRPr="00141459">
              <w:rPr>
                <w:i/>
              </w:rPr>
              <w:t xml:space="preserve"> Аяқтарын алшық қою, таяқша жанында жерде.  1 - екі қолмен таяқшаны ұстап,</w:t>
            </w:r>
          </w:p>
          <w:p w14:paraId="7F0CBFEA" w14:textId="77777777" w:rsidR="009554C7" w:rsidRPr="00141459" w:rsidRDefault="009554C7" w:rsidP="00BB324F">
            <w:pPr>
              <w:rPr>
                <w:i/>
              </w:rPr>
            </w:pPr>
            <w:r w:rsidRPr="00141459">
              <w:rPr>
                <w:i/>
              </w:rPr>
              <w:t xml:space="preserve"> 2-3 серіппелі қимылмен отырып - тұру.  4- б.қ. (6 рет қайталау)</w:t>
            </w:r>
          </w:p>
          <w:p w14:paraId="272B7868" w14:textId="77777777" w:rsidR="009554C7" w:rsidRPr="00141459" w:rsidRDefault="009554C7" w:rsidP="00BB324F">
            <w:pPr>
              <w:rPr>
                <w:i/>
              </w:rPr>
            </w:pPr>
            <w:r w:rsidRPr="00141459">
              <w:rPr>
                <w:b/>
                <w:i/>
              </w:rPr>
              <w:t>Б.қ.: «</w:t>
            </w:r>
            <w:r w:rsidRPr="00141459">
              <w:rPr>
                <w:i/>
              </w:rPr>
              <w:t xml:space="preserve">«Бұғы» </w:t>
            </w:r>
          </w:p>
          <w:p w14:paraId="49B7061F" w14:textId="77777777" w:rsidR="009554C7" w:rsidRPr="00141459" w:rsidRDefault="009554C7" w:rsidP="00BB324F">
            <w:pPr>
              <w:rPr>
                <w:i/>
              </w:rPr>
            </w:pPr>
            <w:r w:rsidRPr="00141459">
              <w:rPr>
                <w:b/>
                <w:i/>
              </w:rPr>
              <w:t xml:space="preserve">7.  </w:t>
            </w:r>
            <w:r w:rsidRPr="00141459">
              <w:rPr>
                <w:i/>
              </w:rPr>
              <w:t>Аяқтарын түзу ұстайды.  Таяқшаны желкеге қойып, екі аяққа кезекпен  құлай   жүгіру .  (15-20 секунд)</w:t>
            </w:r>
          </w:p>
          <w:p w14:paraId="0D72B306" w14:textId="77777777" w:rsidR="009554C7" w:rsidRPr="00141459" w:rsidRDefault="009554C7" w:rsidP="00BB324F">
            <w:pPr>
              <w:jc w:val="center"/>
              <w:rPr>
                <w:b/>
                <w:i/>
              </w:rPr>
            </w:pPr>
            <w:r w:rsidRPr="00141459">
              <w:rPr>
                <w:b/>
                <w:i/>
              </w:rPr>
              <w:t>Қорытынды:</w:t>
            </w:r>
          </w:p>
          <w:p w14:paraId="044AA5E8" w14:textId="77777777" w:rsidR="009554C7" w:rsidRDefault="009554C7" w:rsidP="00BB324F">
            <w:pPr>
              <w:rPr>
                <w:i/>
              </w:rPr>
            </w:pPr>
            <w:r w:rsidRPr="00141459">
              <w:rPr>
                <w:i/>
              </w:rPr>
              <w:t>4 звенодан</w:t>
            </w:r>
            <w:r>
              <w:rPr>
                <w:i/>
              </w:rPr>
              <w:t xml:space="preserve">    бір саппен    шеңбер бойы</w:t>
            </w:r>
            <w:r w:rsidRPr="00141459">
              <w:rPr>
                <w:i/>
              </w:rPr>
              <w:t xml:space="preserve"> жүру.</w:t>
            </w:r>
          </w:p>
          <w:p w14:paraId="3ECB55A7" w14:textId="77777777" w:rsidR="009554C7" w:rsidRDefault="009554C7" w:rsidP="00BB324F">
            <w:pPr>
              <w:rPr>
                <w:i/>
              </w:rPr>
            </w:pPr>
          </w:p>
          <w:p w14:paraId="19A1AD21" w14:textId="77777777" w:rsidR="009554C7" w:rsidRPr="00141459" w:rsidRDefault="009554C7" w:rsidP="00BB324F">
            <w:pPr>
              <w:rPr>
                <w:i/>
              </w:rPr>
            </w:pPr>
            <w:r>
              <w:rPr>
                <w:i/>
              </w:rPr>
              <w:t>таяқшаларды  үстел үстіне қою</w:t>
            </w:r>
            <w:r w:rsidRPr="00141459">
              <w:rPr>
                <w:i/>
              </w:rPr>
              <w:t xml:space="preserve">  бір саппен шеңбер бойы жүру.  Маршпен жүру.</w:t>
            </w:r>
          </w:p>
          <w:p w14:paraId="6A7B8D13" w14:textId="77777777" w:rsidR="009554C7" w:rsidRPr="00141459" w:rsidRDefault="009554C7" w:rsidP="00BB324F">
            <w:pPr>
              <w:rPr>
                <w:i/>
              </w:rPr>
            </w:pPr>
            <w:r w:rsidRPr="00141459">
              <w:rPr>
                <w:b/>
                <w:i/>
              </w:rPr>
              <w:t xml:space="preserve"> Тыныс алу жаттығулары:</w:t>
            </w:r>
            <w:r w:rsidRPr="00141459">
              <w:rPr>
                <w:i/>
              </w:rPr>
              <w:t xml:space="preserve"> «Жұпар гүл»  - </w:t>
            </w:r>
            <w:r>
              <w:rPr>
                <w:i/>
              </w:rPr>
              <w:t>мұрынмен дем алып,</w:t>
            </w:r>
            <w:r w:rsidRPr="00141459">
              <w:rPr>
                <w:i/>
              </w:rPr>
              <w:t xml:space="preserve"> ауыздан демді шығару. </w:t>
            </w:r>
          </w:p>
          <w:p w14:paraId="20DFF3B0" w14:textId="77777777" w:rsidR="009554C7" w:rsidRDefault="009554C7" w:rsidP="00BB324F">
            <w:pPr>
              <w:rPr>
                <w:i/>
              </w:rPr>
            </w:pPr>
            <w:r w:rsidRPr="00141459">
              <w:rPr>
                <w:i/>
              </w:rPr>
              <w:t xml:space="preserve">Бастапқы қалыпқа келу.   </w:t>
            </w:r>
          </w:p>
          <w:p w14:paraId="4A945BFD" w14:textId="77777777" w:rsidR="009554C7" w:rsidRPr="00141459"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3899C377" w14:textId="77777777" w:rsidR="009554C7" w:rsidRPr="00141459" w:rsidRDefault="009554C7" w:rsidP="00BB324F">
            <w:pPr>
              <w:rPr>
                <w:b/>
                <w:i/>
                <w:lang w:eastAsia="ru-RU"/>
              </w:rPr>
            </w:pPr>
            <w:r>
              <w:rPr>
                <w:b/>
                <w:i/>
                <w:lang w:eastAsia="ru-RU"/>
              </w:rPr>
              <w:t>Негізгі қимыл-жаттығулары:</w:t>
            </w:r>
          </w:p>
          <w:p w14:paraId="7DEC7BCD" w14:textId="77777777" w:rsidR="009554C7" w:rsidRPr="00D14D72" w:rsidRDefault="009554C7" w:rsidP="00BB324F">
            <w:pPr>
              <w:rPr>
                <w:i/>
                <w:lang w:eastAsia="ru-RU"/>
              </w:rPr>
            </w:pPr>
            <w:r w:rsidRPr="00141459">
              <w:rPr>
                <w:i/>
                <w:lang w:eastAsia="ru-RU"/>
              </w:rPr>
              <w:t>1</w:t>
            </w:r>
            <w:r>
              <w:rPr>
                <w:i/>
                <w:lang w:eastAsia="ru-RU"/>
              </w:rPr>
              <w:t>.</w:t>
            </w:r>
            <w:r w:rsidRPr="00141459">
              <w:rPr>
                <w:i/>
                <w:lang w:eastAsia="ru-RU"/>
              </w:rPr>
              <w:t xml:space="preserve"> Гимнастикалық қабырға  жоғары-төмен кезектескен</w:t>
            </w:r>
            <w:r w:rsidRPr="00D14D72">
              <w:rPr>
                <w:i/>
                <w:lang w:eastAsia="ru-RU"/>
              </w:rPr>
              <w:t xml:space="preserve"> қадаммен өрмелеу. </w:t>
            </w:r>
          </w:p>
          <w:p w14:paraId="745663ED" w14:textId="77777777" w:rsidR="009554C7" w:rsidRDefault="009554C7" w:rsidP="00BB324F">
            <w:pPr>
              <w:rPr>
                <w:i/>
                <w:lang w:eastAsia="ru-RU"/>
              </w:rPr>
            </w:pPr>
            <w:r w:rsidRPr="00D14D72">
              <w:rPr>
                <w:i/>
                <w:lang w:eastAsia="ru-RU"/>
              </w:rPr>
              <w:t>2.</w:t>
            </w:r>
            <w:r>
              <w:rPr>
                <w:i/>
                <w:lang w:eastAsia="ru-RU"/>
              </w:rPr>
              <w:t xml:space="preserve"> </w:t>
            </w:r>
            <w:r w:rsidRPr="00D14D72">
              <w:rPr>
                <w:i/>
                <w:lang w:eastAsia="ru-RU"/>
              </w:rPr>
              <w:t>Бас</w:t>
            </w:r>
            <w:r>
              <w:rPr>
                <w:i/>
                <w:lang w:eastAsia="ru-RU"/>
              </w:rPr>
              <w:t xml:space="preserve">қа кішкентай қапшықтарды қойып, </w:t>
            </w:r>
            <w:r w:rsidRPr="00D14D72">
              <w:rPr>
                <w:i/>
                <w:lang w:eastAsia="ru-RU"/>
              </w:rPr>
              <w:t>заттарды аттап өту.</w:t>
            </w:r>
            <w:r>
              <w:rPr>
                <w:i/>
                <w:lang w:eastAsia="ru-RU"/>
              </w:rPr>
              <w:t xml:space="preserve">  </w:t>
            </w:r>
          </w:p>
          <w:p w14:paraId="31447010" w14:textId="77777777" w:rsidR="009554C7" w:rsidRDefault="009554C7" w:rsidP="00BB324F">
            <w:pPr>
              <w:shd w:val="clear" w:color="auto" w:fill="FFFFFF"/>
              <w:rPr>
                <w:i/>
                <w:color w:val="FF0000"/>
              </w:rPr>
            </w:pPr>
            <w:r w:rsidRPr="00A80600">
              <w:rPr>
                <w:i/>
                <w:color w:val="FF0000"/>
              </w:rPr>
              <w:t xml:space="preserve">Өнім арқылы саралау, сыни </w:t>
            </w:r>
            <w:r>
              <w:rPr>
                <w:i/>
                <w:color w:val="FF0000"/>
              </w:rPr>
              <w:t xml:space="preserve">  </w:t>
            </w:r>
          </w:p>
          <w:p w14:paraId="298BDE1F" w14:textId="77777777" w:rsidR="009554C7" w:rsidRDefault="009554C7" w:rsidP="00BB324F">
            <w:pPr>
              <w:shd w:val="clear" w:color="auto" w:fill="FFFFFF"/>
              <w:rPr>
                <w:i/>
                <w:color w:val="FF0000"/>
              </w:rPr>
            </w:pPr>
            <w:r>
              <w:rPr>
                <w:i/>
                <w:color w:val="FF0000"/>
              </w:rPr>
              <w:lastRenderedPageBreak/>
              <w:t xml:space="preserve">  ойлау, командада жұмыс, </w:t>
            </w:r>
          </w:p>
          <w:p w14:paraId="75D50999" w14:textId="77777777" w:rsidR="009554C7" w:rsidRPr="00141459" w:rsidRDefault="009554C7" w:rsidP="00BB324F">
            <w:pPr>
              <w:shd w:val="clear" w:color="auto" w:fill="FFFFFF"/>
              <w:rPr>
                <w:i/>
                <w:color w:val="FF0000"/>
              </w:rPr>
            </w:pPr>
            <w:r>
              <w:rPr>
                <w:i/>
                <w:color w:val="FF0000"/>
              </w:rPr>
              <w:t xml:space="preserve">         жаппай бақылау. </w:t>
            </w:r>
          </w:p>
          <w:p w14:paraId="08DE3795" w14:textId="77777777" w:rsidR="009554C7" w:rsidRDefault="009554C7" w:rsidP="00BB324F">
            <w:pPr>
              <w:rPr>
                <w:b/>
                <w:i/>
                <w:lang w:eastAsia="ru-RU"/>
              </w:rPr>
            </w:pPr>
            <w:r>
              <w:rPr>
                <w:b/>
                <w:i/>
                <w:lang w:eastAsia="ru-RU"/>
              </w:rPr>
              <w:t xml:space="preserve">       </w:t>
            </w:r>
            <w:r w:rsidRPr="00D14D72">
              <w:rPr>
                <w:b/>
                <w:i/>
                <w:lang w:eastAsia="ru-RU"/>
              </w:rPr>
              <w:t xml:space="preserve"> Қимылды ойын:</w:t>
            </w:r>
          </w:p>
          <w:p w14:paraId="5007127D" w14:textId="77777777" w:rsidR="009554C7" w:rsidRPr="00CF4635" w:rsidRDefault="009554C7" w:rsidP="00BB324F">
            <w:pPr>
              <w:rPr>
                <w:b/>
                <w:i/>
                <w:lang w:eastAsia="ru-RU"/>
              </w:rPr>
            </w:pPr>
            <w:r w:rsidRPr="00CF4635">
              <w:rPr>
                <w:b/>
                <w:bCs/>
                <w:i/>
                <w:iCs/>
                <w:lang w:eastAsia="ru-RU"/>
              </w:rPr>
              <w:t>Айдаһардың құйрығы»</w:t>
            </w:r>
          </w:p>
          <w:p w14:paraId="3A5D2A90" w14:textId="77777777" w:rsidR="009554C7" w:rsidRDefault="009554C7" w:rsidP="00BB324F">
            <w:pPr>
              <w:rPr>
                <w:bCs/>
                <w:i/>
                <w:iCs/>
                <w:lang w:eastAsia="ru-RU"/>
              </w:rPr>
            </w:pPr>
            <w:r w:rsidRPr="00CF4635">
              <w:rPr>
                <w:b/>
                <w:bCs/>
                <w:i/>
                <w:iCs/>
                <w:lang w:eastAsia="ru-RU"/>
              </w:rPr>
              <w:t xml:space="preserve">Мақсаты:  </w:t>
            </w:r>
            <w:r w:rsidRPr="00CF4635">
              <w:rPr>
                <w:bCs/>
                <w:i/>
                <w:iCs/>
                <w:lang w:eastAsia="ru-RU"/>
              </w:rPr>
              <w:t>Балалардың дене қимылдарын жетілдіре отырып бірлесе қимылдауға,</w:t>
            </w:r>
            <w:r>
              <w:rPr>
                <w:bCs/>
                <w:i/>
                <w:iCs/>
                <w:lang w:eastAsia="ru-RU"/>
              </w:rPr>
              <w:t>үйрету.</w:t>
            </w:r>
          </w:p>
          <w:p w14:paraId="2336B865" w14:textId="77777777" w:rsidR="009554C7" w:rsidRPr="00A80600" w:rsidRDefault="009554C7" w:rsidP="00BB324F">
            <w:pPr>
              <w:shd w:val="clear" w:color="auto" w:fill="FFFFFF"/>
              <w:rPr>
                <w:i/>
                <w:color w:val="FF0000"/>
              </w:rPr>
            </w:pPr>
            <w:r w:rsidRPr="00A80600">
              <w:rPr>
                <w:i/>
                <w:color w:val="FF0000"/>
              </w:rPr>
              <w:t>Сыни ойлау, командамаен жұмыс.</w:t>
            </w:r>
          </w:p>
          <w:p w14:paraId="054CCB9E" w14:textId="77777777" w:rsidR="009554C7" w:rsidRPr="00D14D72" w:rsidRDefault="009554C7" w:rsidP="00BB324F">
            <w:pPr>
              <w:rPr>
                <w:i/>
                <w:lang w:eastAsia="ru-RU"/>
              </w:rPr>
            </w:pPr>
            <w:r>
              <w:rPr>
                <w:i/>
                <w:lang w:eastAsia="ru-RU"/>
              </w:rPr>
              <w:t xml:space="preserve">     </w:t>
            </w:r>
            <w:r w:rsidRPr="00D14D72">
              <w:rPr>
                <w:i/>
                <w:lang w:eastAsia="ru-RU"/>
              </w:rPr>
              <w:t>Балаларды мадақтау.</w:t>
            </w:r>
          </w:p>
        </w:tc>
        <w:tc>
          <w:tcPr>
            <w:tcW w:w="3260" w:type="dxa"/>
            <w:gridSpan w:val="3"/>
            <w:tcBorders>
              <w:top w:val="single" w:sz="4" w:space="0" w:color="auto"/>
              <w:left w:val="single" w:sz="4" w:space="0" w:color="auto"/>
              <w:bottom w:val="single" w:sz="4" w:space="0" w:color="auto"/>
              <w:right w:val="single" w:sz="4" w:space="0" w:color="auto"/>
            </w:tcBorders>
          </w:tcPr>
          <w:p w14:paraId="6E2C2677" w14:textId="77777777" w:rsidR="009554C7" w:rsidRPr="00D14D72" w:rsidRDefault="009554C7" w:rsidP="00BB324F">
            <w:pPr>
              <w:jc w:val="center"/>
              <w:rPr>
                <w:rFonts w:eastAsia="Calibri"/>
                <w:b/>
                <w:i/>
              </w:rPr>
            </w:pPr>
            <w:r w:rsidRPr="00D14D72">
              <w:rPr>
                <w:rFonts w:eastAsia="Calibri"/>
                <w:b/>
                <w:i/>
              </w:rPr>
              <w:lastRenderedPageBreak/>
              <w:t>1.Көркем әдебиет</w:t>
            </w:r>
          </w:p>
          <w:p w14:paraId="2ECC9AAB" w14:textId="77777777" w:rsidR="009554C7" w:rsidRPr="005B388D" w:rsidRDefault="009554C7" w:rsidP="00BB324F">
            <w:pPr>
              <w:rPr>
                <w:rFonts w:eastAsia="Calibri"/>
                <w:b/>
                <w:i/>
                <w:szCs w:val="24"/>
              </w:rPr>
            </w:pPr>
            <w:r w:rsidRPr="005B388D">
              <w:rPr>
                <w:rFonts w:eastAsia="Calibri"/>
                <w:b/>
                <w:i/>
                <w:szCs w:val="24"/>
              </w:rPr>
              <w:t xml:space="preserve">Тақырыбы: </w:t>
            </w:r>
            <w:r w:rsidRPr="005B388D">
              <w:rPr>
                <w:rFonts w:eastAsia="Calibri"/>
                <w:i/>
                <w:szCs w:val="24"/>
              </w:rPr>
              <w:t>«Қарлығаш пен дәуіт» ертегісі</w:t>
            </w:r>
          </w:p>
          <w:p w14:paraId="7A565A46" w14:textId="77777777" w:rsidR="009554C7" w:rsidRDefault="009554C7" w:rsidP="00BB324F">
            <w:pPr>
              <w:rPr>
                <w:i/>
                <w:color w:val="000000"/>
                <w:szCs w:val="28"/>
                <w:shd w:val="clear" w:color="auto" w:fill="FFFFFF"/>
              </w:rPr>
            </w:pPr>
            <w:r w:rsidRPr="005B388D">
              <w:rPr>
                <w:rFonts w:eastAsia="Calibri"/>
                <w:b/>
                <w:i/>
                <w:szCs w:val="24"/>
              </w:rPr>
              <w:t>Мақсаты:</w:t>
            </w:r>
            <w:r w:rsidRPr="005B388D">
              <w:rPr>
                <w:rFonts w:ascii="Arial" w:hAnsi="Arial" w:cs="Arial"/>
                <w:i/>
                <w:color w:val="000000"/>
                <w:sz w:val="24"/>
                <w:szCs w:val="28"/>
                <w:shd w:val="clear" w:color="auto" w:fill="FFFFFF"/>
              </w:rPr>
              <w:t xml:space="preserve"> </w:t>
            </w:r>
            <w:r w:rsidRPr="005B388D">
              <w:rPr>
                <w:i/>
                <w:color w:val="000000"/>
                <w:szCs w:val="28"/>
                <w:shd w:val="clear" w:color="auto" w:fill="FFFFFF"/>
              </w:rPr>
              <w:t xml:space="preserve">Балалар  ертегіні тыңдай   отырып,қарлығаштың адамға дос екенін,  дәуіттің адалдығын түсінеді. </w:t>
            </w:r>
          </w:p>
          <w:p w14:paraId="5DD22C8F"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Қошақан сурет, дидакт материалдар</w:t>
            </w:r>
          </w:p>
          <w:p w14:paraId="630450F9" w14:textId="77777777" w:rsidR="009554C7" w:rsidRPr="00265918" w:rsidRDefault="009554C7" w:rsidP="00BB324F">
            <w:pPr>
              <w:rPr>
                <w:rFonts w:eastAsia="Calibri"/>
                <w:i/>
                <w:color w:val="FF0000"/>
                <w:szCs w:val="24"/>
              </w:rPr>
            </w:pPr>
            <w:r w:rsidRPr="004E0AFE">
              <w:rPr>
                <w:rFonts w:eastAsia="Calibri"/>
                <w:i/>
                <w:color w:val="FF0000"/>
                <w:szCs w:val="24"/>
              </w:rPr>
              <w:lastRenderedPageBreak/>
              <w:t>Әдіс-тәсілдер: Саралау, бақылау, 4К  моделі, бала үні</w:t>
            </w:r>
            <w:r>
              <w:rPr>
                <w:rFonts w:eastAsia="Calibri"/>
                <w:i/>
                <w:color w:val="FF0000"/>
                <w:szCs w:val="24"/>
              </w:rPr>
              <w:t>.</w:t>
            </w:r>
          </w:p>
          <w:p w14:paraId="37A3574B" w14:textId="77777777" w:rsidR="009554C7" w:rsidRPr="00CB7BBB" w:rsidRDefault="009554C7" w:rsidP="00BB324F">
            <w:pPr>
              <w:rPr>
                <w:rFonts w:eastAsia="Calibri"/>
                <w:b/>
                <w:i/>
              </w:rPr>
            </w:pPr>
            <w:r>
              <w:rPr>
                <w:rFonts w:eastAsia="Calibri"/>
                <w:b/>
                <w:i/>
              </w:rPr>
              <w:t>ҰОҚ өтілу барысы</w:t>
            </w:r>
            <w:r w:rsidRPr="00D14D72">
              <w:rPr>
                <w:b/>
                <w:i/>
              </w:rPr>
              <w:t xml:space="preserve"> </w:t>
            </w:r>
          </w:p>
          <w:p w14:paraId="1058B53C" w14:textId="77777777" w:rsidR="009554C7" w:rsidRPr="00D14D72" w:rsidRDefault="009554C7" w:rsidP="00BB324F">
            <w:pPr>
              <w:jc w:val="both"/>
              <w:rPr>
                <w:b/>
                <w:i/>
              </w:rPr>
            </w:pPr>
            <w:r w:rsidRPr="00D14D72">
              <w:rPr>
                <w:b/>
                <w:i/>
              </w:rPr>
              <w:t>Шаттық шеңбер</w:t>
            </w:r>
          </w:p>
          <w:p w14:paraId="362D823C" w14:textId="77777777" w:rsidR="009554C7" w:rsidRPr="00D14D72" w:rsidRDefault="009554C7" w:rsidP="00BB324F">
            <w:pPr>
              <w:jc w:val="both"/>
              <w:rPr>
                <w:i/>
              </w:rPr>
            </w:pPr>
            <w:r w:rsidRPr="00D14D72">
              <w:rPr>
                <w:i/>
              </w:rPr>
              <w:t>Амандасу үлкенге,</w:t>
            </w:r>
          </w:p>
          <w:p w14:paraId="0AE9FD8F" w14:textId="77777777" w:rsidR="009554C7" w:rsidRPr="00D14D72" w:rsidRDefault="009554C7" w:rsidP="00BB324F">
            <w:pPr>
              <w:jc w:val="both"/>
              <w:rPr>
                <w:i/>
              </w:rPr>
            </w:pPr>
            <w:r w:rsidRPr="00D14D72">
              <w:rPr>
                <w:i/>
              </w:rPr>
              <w:t>Тәрбиенің басы ғой.</w:t>
            </w:r>
          </w:p>
          <w:p w14:paraId="4DB10E8C" w14:textId="77777777" w:rsidR="009554C7" w:rsidRPr="00D14D72" w:rsidRDefault="009554C7" w:rsidP="00BB324F">
            <w:pPr>
              <w:jc w:val="both"/>
              <w:rPr>
                <w:i/>
              </w:rPr>
            </w:pPr>
            <w:r w:rsidRPr="00D14D72">
              <w:rPr>
                <w:i/>
              </w:rPr>
              <w:t>Ал, қанекей бәріміз,</w:t>
            </w:r>
          </w:p>
          <w:p w14:paraId="1C87E229" w14:textId="77777777" w:rsidR="009554C7" w:rsidRPr="00D14D72" w:rsidRDefault="009554C7" w:rsidP="00BB324F">
            <w:pPr>
              <w:jc w:val="both"/>
              <w:rPr>
                <w:i/>
              </w:rPr>
            </w:pPr>
            <w:r w:rsidRPr="00D14D72">
              <w:rPr>
                <w:i/>
              </w:rPr>
              <w:t>Сәлем дейік үлкенге.</w:t>
            </w:r>
          </w:p>
          <w:p w14:paraId="23FBF572" w14:textId="77777777" w:rsidR="009554C7" w:rsidRPr="00CD2C0E" w:rsidRDefault="009554C7" w:rsidP="00BB324F">
            <w:pPr>
              <w:shd w:val="clear" w:color="auto" w:fill="FFFFFF"/>
              <w:rPr>
                <w:i/>
                <w:color w:val="FF0000"/>
                <w:lang w:eastAsia="ru-RU"/>
              </w:rPr>
            </w:pPr>
            <w:r w:rsidRPr="00CD2C0E">
              <w:rPr>
                <w:bCs/>
                <w:i/>
                <w:color w:val="FF0000"/>
                <w:lang w:eastAsia="ru-RU"/>
              </w:rPr>
              <w:t>Құрлымдалған ойын: «Қай құс қайда мекендейді?»</w:t>
            </w:r>
          </w:p>
          <w:p w14:paraId="1403D2E2" w14:textId="77777777" w:rsidR="009554C7" w:rsidRDefault="009554C7" w:rsidP="00BB324F">
            <w:pPr>
              <w:shd w:val="clear" w:color="auto" w:fill="FFFFFF"/>
              <w:rPr>
                <w:bCs/>
                <w:i/>
                <w:iCs/>
                <w:color w:val="000000"/>
                <w:lang w:eastAsia="ru-RU"/>
              </w:rPr>
            </w:pPr>
            <w:r>
              <w:rPr>
                <w:bCs/>
                <w:i/>
                <w:iCs/>
                <w:color w:val="000000"/>
                <w:lang w:eastAsia="ru-RU"/>
              </w:rPr>
              <w:t xml:space="preserve">Шарты: </w:t>
            </w:r>
            <w:r w:rsidRPr="00D14D72">
              <w:rPr>
                <w:bCs/>
                <w:i/>
                <w:iCs/>
                <w:color w:val="000000"/>
                <w:lang w:eastAsia="ru-RU"/>
              </w:rPr>
              <w:t>Балалар, құстарды мекен ететін жеріне орналастырады.</w:t>
            </w:r>
          </w:p>
          <w:p w14:paraId="71BDF1FA" w14:textId="77777777" w:rsidR="009554C7" w:rsidRDefault="009554C7" w:rsidP="00BB324F">
            <w:pPr>
              <w:shd w:val="clear" w:color="auto" w:fill="FFFFFF"/>
              <w:rPr>
                <w:b/>
                <w:bCs/>
                <w:i/>
                <w:iCs/>
                <w:color w:val="000000"/>
                <w:lang w:eastAsia="ru-RU"/>
              </w:rPr>
            </w:pPr>
            <w:r>
              <w:rPr>
                <w:b/>
                <w:bCs/>
                <w:i/>
                <w:iCs/>
                <w:color w:val="000000"/>
                <w:lang w:eastAsia="ru-RU"/>
              </w:rPr>
              <w:t xml:space="preserve">Қызығушылықты ояту.  </w:t>
            </w:r>
            <w:r w:rsidRPr="00CD2C0E">
              <w:rPr>
                <w:b/>
                <w:bCs/>
                <w:i/>
                <w:iCs/>
                <w:color w:val="000000"/>
                <w:lang w:eastAsia="ru-RU"/>
              </w:rPr>
              <w:t>АҚТ аудио</w:t>
            </w:r>
          </w:p>
          <w:p w14:paraId="1EF907C5" w14:textId="77777777" w:rsidR="009554C7" w:rsidRPr="00CD2C0E" w:rsidRDefault="009554C7" w:rsidP="00BB324F">
            <w:pPr>
              <w:shd w:val="clear" w:color="auto" w:fill="FFFFFF"/>
              <w:rPr>
                <w:bCs/>
                <w:i/>
                <w:iCs/>
                <w:color w:val="FF0000"/>
                <w:lang w:eastAsia="ru-RU"/>
              </w:rPr>
            </w:pPr>
            <w:r w:rsidRPr="00CD2C0E">
              <w:rPr>
                <w:bCs/>
                <w:i/>
                <w:iCs/>
                <w:color w:val="FF0000"/>
                <w:lang w:eastAsia="ru-RU"/>
              </w:rPr>
              <w:t>Үдеріс арқылы саралу</w:t>
            </w:r>
          </w:p>
          <w:p w14:paraId="52ABE576" w14:textId="77777777" w:rsidR="009554C7" w:rsidRPr="00CD2C0E" w:rsidRDefault="009554C7" w:rsidP="00BB324F">
            <w:pPr>
              <w:shd w:val="clear" w:color="auto" w:fill="FFFFFF"/>
              <w:rPr>
                <w:bCs/>
                <w:i/>
                <w:iCs/>
                <w:color w:val="000000"/>
                <w:lang w:eastAsia="ru-RU"/>
              </w:rPr>
            </w:pPr>
            <w:r w:rsidRPr="00CD2C0E">
              <w:rPr>
                <w:bCs/>
                <w:i/>
                <w:iCs/>
                <w:color w:val="000000"/>
                <w:lang w:eastAsia="ru-RU"/>
              </w:rPr>
              <w:t>Үнтаспадан қарлығаштың шырылдаған дауысы естіледі.</w:t>
            </w:r>
          </w:p>
          <w:p w14:paraId="278EB1FE" w14:textId="77777777" w:rsidR="009554C7" w:rsidRPr="00D14D72" w:rsidRDefault="009554C7" w:rsidP="00BB324F">
            <w:pPr>
              <w:shd w:val="clear" w:color="auto" w:fill="FFFFFF"/>
              <w:rPr>
                <w:bCs/>
                <w:i/>
                <w:iCs/>
                <w:color w:val="000000"/>
                <w:lang w:eastAsia="ru-RU"/>
              </w:rPr>
            </w:pPr>
            <w:r w:rsidRPr="00D14D72">
              <w:rPr>
                <w:bCs/>
                <w:i/>
                <w:iCs/>
                <w:color w:val="000000"/>
                <w:lang w:eastAsia="ru-RU"/>
              </w:rPr>
              <w:t>Бұл қай құстың дауысы?</w:t>
            </w:r>
          </w:p>
          <w:p w14:paraId="284F13C0" w14:textId="77777777" w:rsidR="009554C7" w:rsidRDefault="009554C7" w:rsidP="00BB324F">
            <w:pPr>
              <w:shd w:val="clear" w:color="auto" w:fill="FFFFFF"/>
              <w:rPr>
                <w:bCs/>
                <w:i/>
                <w:iCs/>
                <w:color w:val="000000"/>
                <w:lang w:eastAsia="ru-RU"/>
              </w:rPr>
            </w:pPr>
            <w:r w:rsidRPr="00D14D72">
              <w:rPr>
                <w:bCs/>
                <w:i/>
                <w:iCs/>
                <w:color w:val="000000"/>
                <w:lang w:eastAsia="ru-RU"/>
              </w:rPr>
              <w:t>Қарлығаш қандай құс?</w:t>
            </w:r>
          </w:p>
          <w:p w14:paraId="7CB5623F" w14:textId="77777777" w:rsidR="009554C7" w:rsidRDefault="009554C7" w:rsidP="00BB324F">
            <w:pPr>
              <w:shd w:val="clear" w:color="auto" w:fill="FFFFFF"/>
              <w:rPr>
                <w:bCs/>
                <w:i/>
                <w:iCs/>
                <w:color w:val="000000"/>
                <w:lang w:eastAsia="ru-RU"/>
              </w:rPr>
            </w:pPr>
            <w:r>
              <w:rPr>
                <w:bCs/>
                <w:i/>
                <w:iCs/>
                <w:color w:val="000000"/>
                <w:lang w:eastAsia="ru-RU"/>
              </w:rPr>
              <w:t>Неліктен ұясын адамдар тұратын жерге салады?</w:t>
            </w:r>
          </w:p>
          <w:p w14:paraId="5586FF40" w14:textId="77777777" w:rsidR="009554C7" w:rsidRPr="00CD2C0E" w:rsidRDefault="009554C7" w:rsidP="00BB324F">
            <w:pPr>
              <w:shd w:val="clear" w:color="auto" w:fill="FFFFFF"/>
              <w:rPr>
                <w:bCs/>
                <w:i/>
                <w:iCs/>
                <w:color w:val="FF0000"/>
                <w:lang w:eastAsia="ru-RU"/>
              </w:rPr>
            </w:pPr>
            <w:r w:rsidRPr="00CD2C0E">
              <w:rPr>
                <w:bCs/>
                <w:i/>
                <w:iCs/>
                <w:color w:val="FF0000"/>
                <w:lang w:eastAsia="ru-RU"/>
              </w:rPr>
              <w:t>Сыни ойлау. бала үні</w:t>
            </w:r>
          </w:p>
          <w:p w14:paraId="36FB1789" w14:textId="77777777" w:rsidR="009554C7" w:rsidRDefault="009554C7" w:rsidP="00BB324F">
            <w:pPr>
              <w:rPr>
                <w:b/>
                <w:bCs/>
                <w:i/>
                <w:iCs/>
                <w:color w:val="000000"/>
                <w:lang w:eastAsia="ru-RU"/>
              </w:rPr>
            </w:pPr>
            <w:r>
              <w:rPr>
                <w:b/>
                <w:bCs/>
                <w:i/>
                <w:iCs/>
                <w:color w:val="000000"/>
                <w:lang w:eastAsia="ru-RU"/>
              </w:rPr>
              <w:t xml:space="preserve">       Ой қозғау.</w:t>
            </w:r>
          </w:p>
          <w:p w14:paraId="59C2C214" w14:textId="77777777" w:rsidR="009554C7" w:rsidRPr="00CD2C0E" w:rsidRDefault="009554C7" w:rsidP="00BB324F">
            <w:pPr>
              <w:rPr>
                <w:b/>
                <w:i/>
              </w:rPr>
            </w:pPr>
            <w:r w:rsidRPr="00CD2C0E">
              <w:rPr>
                <w:b/>
                <w:i/>
              </w:rPr>
              <w:t>АКТ технологиясы.</w:t>
            </w:r>
          </w:p>
          <w:p w14:paraId="1F9C54E8" w14:textId="77777777" w:rsidR="009554C7" w:rsidRPr="00D14D72" w:rsidRDefault="009554C7" w:rsidP="00BB324F">
            <w:pPr>
              <w:rPr>
                <w:i/>
              </w:rPr>
            </w:pPr>
            <w:r w:rsidRPr="00D14D72">
              <w:rPr>
                <w:i/>
              </w:rPr>
              <w:t xml:space="preserve">Бейнетаспадан </w:t>
            </w:r>
            <w:r w:rsidRPr="00D14D72">
              <w:rPr>
                <w:b/>
                <w:bCs/>
                <w:i/>
                <w:iCs/>
                <w:color w:val="000000"/>
                <w:shd w:val="clear" w:color="auto" w:fill="FFFFFF"/>
              </w:rPr>
              <w:t>Қарлығаш пен дәуіт </w:t>
            </w:r>
            <w:r>
              <w:rPr>
                <w:b/>
                <w:i/>
                <w:color w:val="000000"/>
                <w:shd w:val="clear" w:color="auto" w:fill="FFFFFF"/>
              </w:rPr>
              <w:t>ертегісін тамашалау.</w:t>
            </w:r>
          </w:p>
          <w:p w14:paraId="4B720160" w14:textId="77777777" w:rsidR="009554C7" w:rsidRPr="00D14D72" w:rsidRDefault="009554C7" w:rsidP="00BB324F">
            <w:pPr>
              <w:rPr>
                <w:i/>
              </w:rPr>
            </w:pPr>
            <w:r w:rsidRPr="00D14D72">
              <w:rPr>
                <w:i/>
              </w:rPr>
              <w:t>Ертегі желісі арқылы сұрақтар қою.</w:t>
            </w:r>
          </w:p>
          <w:p w14:paraId="6FABA972" w14:textId="77777777" w:rsidR="009554C7" w:rsidRPr="00D14D72" w:rsidRDefault="009554C7" w:rsidP="00BB324F">
            <w:pPr>
              <w:rPr>
                <w:i/>
              </w:rPr>
            </w:pPr>
            <w:r w:rsidRPr="00D14D72">
              <w:rPr>
                <w:i/>
              </w:rPr>
              <w:t>Балалар ертегі сендерге ұнады ма?</w:t>
            </w:r>
          </w:p>
          <w:p w14:paraId="279077FF" w14:textId="77777777" w:rsidR="009554C7" w:rsidRPr="00D14D72" w:rsidRDefault="009554C7" w:rsidP="00BB324F">
            <w:pPr>
              <w:rPr>
                <w:i/>
              </w:rPr>
            </w:pPr>
            <w:r w:rsidRPr="00D14D72">
              <w:rPr>
                <w:i/>
              </w:rPr>
              <w:t>Қарлығаш жардың қуысына не салды?</w:t>
            </w:r>
          </w:p>
          <w:p w14:paraId="6C583598" w14:textId="77777777" w:rsidR="009554C7" w:rsidRPr="00D14D72" w:rsidRDefault="009554C7" w:rsidP="00BB324F">
            <w:pPr>
              <w:rPr>
                <w:i/>
              </w:rPr>
            </w:pPr>
            <w:r w:rsidRPr="00D14D72">
              <w:rPr>
                <w:i/>
              </w:rPr>
              <w:t xml:space="preserve">1-ші қай құстан көмек сұрады? </w:t>
            </w:r>
          </w:p>
          <w:p w14:paraId="0F0CFEC2" w14:textId="77777777" w:rsidR="009554C7" w:rsidRPr="00D14D72" w:rsidRDefault="009554C7" w:rsidP="00BB324F">
            <w:pPr>
              <w:rPr>
                <w:i/>
              </w:rPr>
            </w:pPr>
            <w:r w:rsidRPr="00D14D72">
              <w:rPr>
                <w:i/>
              </w:rPr>
              <w:t>2-ші қай құстан көмек сұрады?</w:t>
            </w:r>
          </w:p>
          <w:p w14:paraId="009619BE" w14:textId="77777777" w:rsidR="009554C7" w:rsidRPr="00D14D72" w:rsidRDefault="009554C7" w:rsidP="00BB324F">
            <w:pPr>
              <w:rPr>
                <w:i/>
              </w:rPr>
            </w:pPr>
            <w:r w:rsidRPr="00D14D72">
              <w:rPr>
                <w:i/>
              </w:rPr>
              <w:t xml:space="preserve">Қарға не деп айтады? </w:t>
            </w:r>
          </w:p>
          <w:p w14:paraId="19664985" w14:textId="77777777" w:rsidR="009554C7" w:rsidRPr="00D14D72" w:rsidRDefault="009554C7" w:rsidP="00BB324F">
            <w:pPr>
              <w:rPr>
                <w:i/>
              </w:rPr>
            </w:pPr>
            <w:r w:rsidRPr="00D14D72">
              <w:rPr>
                <w:i/>
              </w:rPr>
              <w:t>Алдынан не шығады? Дәуіт не істеді?</w:t>
            </w:r>
          </w:p>
          <w:p w14:paraId="041F2F57" w14:textId="77777777" w:rsidR="009554C7" w:rsidRPr="00CD2C0E" w:rsidRDefault="009554C7" w:rsidP="00BB324F">
            <w:pPr>
              <w:rPr>
                <w:i/>
                <w:color w:val="FF0000"/>
              </w:rPr>
            </w:pPr>
            <w:r>
              <w:rPr>
                <w:i/>
                <w:color w:val="FF0000"/>
              </w:rPr>
              <w:t xml:space="preserve">Мазмұн  арқылы саралау,  </w:t>
            </w:r>
            <w:r w:rsidRPr="00CD2C0E">
              <w:rPr>
                <w:i/>
                <w:color w:val="FF0000"/>
              </w:rPr>
              <w:t>4К моделі, бала үні, жетелеуші сұрақтар арқылы бақылау.</w:t>
            </w:r>
            <w:r>
              <w:rPr>
                <w:i/>
                <w:color w:val="FF0000"/>
              </w:rPr>
              <w:t xml:space="preserve"> </w:t>
            </w:r>
          </w:p>
          <w:p w14:paraId="3B67C82D" w14:textId="77777777" w:rsidR="009554C7" w:rsidRPr="00D14D72" w:rsidRDefault="009554C7" w:rsidP="00BB324F">
            <w:pPr>
              <w:rPr>
                <w:i/>
              </w:rPr>
            </w:pPr>
            <w:r w:rsidRPr="00D14D72">
              <w:rPr>
                <w:b/>
                <w:bCs/>
                <w:i/>
              </w:rPr>
              <w:lastRenderedPageBreak/>
              <w:t xml:space="preserve"> Сергіту сәті.                                   </w:t>
            </w:r>
            <w:r w:rsidRPr="00D14D72">
              <w:rPr>
                <w:i/>
              </w:rPr>
              <w:t>Қатар-қатар тұрайық,</w:t>
            </w:r>
          </w:p>
          <w:p w14:paraId="177744F3" w14:textId="77777777" w:rsidR="009554C7" w:rsidRPr="00D14D72" w:rsidRDefault="009554C7" w:rsidP="00BB324F">
            <w:pPr>
              <w:rPr>
                <w:i/>
              </w:rPr>
            </w:pPr>
            <w:r w:rsidRPr="00D14D72">
              <w:rPr>
                <w:i/>
              </w:rPr>
              <w:t>Қарлығашқа ұқсайық.</w:t>
            </w:r>
          </w:p>
          <w:p w14:paraId="559CCAEF" w14:textId="77777777" w:rsidR="009554C7" w:rsidRPr="00D14D72" w:rsidRDefault="009554C7" w:rsidP="00BB324F">
            <w:pPr>
              <w:rPr>
                <w:i/>
              </w:rPr>
            </w:pPr>
            <w:r w:rsidRPr="00D14D72">
              <w:rPr>
                <w:i/>
              </w:rPr>
              <w:t>Қанатымызды кең жайып,</w:t>
            </w:r>
          </w:p>
          <w:p w14:paraId="7B22168D" w14:textId="77777777" w:rsidR="009554C7" w:rsidRDefault="009554C7" w:rsidP="00BB324F">
            <w:pPr>
              <w:rPr>
                <w:i/>
              </w:rPr>
            </w:pPr>
            <w:r w:rsidRPr="00D14D72">
              <w:rPr>
                <w:i/>
              </w:rPr>
              <w:t>Ұшып-ұшып алайық</w:t>
            </w:r>
          </w:p>
          <w:p w14:paraId="65C8165B" w14:textId="77777777" w:rsidR="009554C7" w:rsidRPr="0043028F" w:rsidRDefault="009554C7" w:rsidP="00BB324F">
            <w:pPr>
              <w:rPr>
                <w:b/>
                <w:i/>
              </w:rPr>
            </w:pPr>
            <w:r w:rsidRPr="0043028F">
              <w:rPr>
                <w:b/>
                <w:i/>
              </w:rPr>
              <w:t>Ой дамыту.</w:t>
            </w:r>
          </w:p>
          <w:p w14:paraId="480E9A11" w14:textId="77777777" w:rsidR="009554C7" w:rsidRPr="00D14D72" w:rsidRDefault="009554C7" w:rsidP="00BB324F">
            <w:pPr>
              <w:rPr>
                <w:i/>
              </w:rPr>
            </w:pPr>
            <w:r w:rsidRPr="00D14D72">
              <w:rPr>
                <w:i/>
              </w:rPr>
              <w:t xml:space="preserve">Мақал-мәтел айту </w:t>
            </w:r>
          </w:p>
          <w:p w14:paraId="7339656D" w14:textId="77777777" w:rsidR="009554C7" w:rsidRPr="00D14D72" w:rsidRDefault="009554C7" w:rsidP="00BB324F">
            <w:pPr>
              <w:rPr>
                <w:i/>
              </w:rPr>
            </w:pPr>
            <w:r w:rsidRPr="00D14D72">
              <w:rPr>
                <w:i/>
              </w:rPr>
              <w:t>Досы көпті жау алмайды,</w:t>
            </w:r>
          </w:p>
          <w:p w14:paraId="7BF4EBF9" w14:textId="77777777" w:rsidR="009554C7" w:rsidRPr="00D14D72" w:rsidRDefault="009554C7" w:rsidP="00BB324F">
            <w:pPr>
              <w:rPr>
                <w:i/>
              </w:rPr>
            </w:pPr>
            <w:r w:rsidRPr="00D14D72">
              <w:rPr>
                <w:i/>
              </w:rPr>
              <w:t>Ақылы көпті дау алмайды.</w:t>
            </w:r>
          </w:p>
          <w:p w14:paraId="7E0DA684" w14:textId="77777777" w:rsidR="009554C7" w:rsidRPr="00D14D72" w:rsidRDefault="009554C7" w:rsidP="00BB324F">
            <w:pPr>
              <w:rPr>
                <w:i/>
              </w:rPr>
            </w:pPr>
            <w:r w:rsidRPr="00D14D72">
              <w:rPr>
                <w:i/>
              </w:rPr>
              <w:t>Жақсы дос- жанға серік,</w:t>
            </w:r>
          </w:p>
          <w:p w14:paraId="6CBA07EB" w14:textId="77777777" w:rsidR="009554C7" w:rsidRDefault="009554C7" w:rsidP="00BB324F">
            <w:pPr>
              <w:rPr>
                <w:i/>
              </w:rPr>
            </w:pPr>
            <w:r w:rsidRPr="00D14D72">
              <w:rPr>
                <w:i/>
              </w:rPr>
              <w:t>Жаман дос- малға серік.</w:t>
            </w:r>
          </w:p>
          <w:p w14:paraId="37CEA6DA" w14:textId="77777777" w:rsidR="009554C7" w:rsidRDefault="009554C7" w:rsidP="00BB324F">
            <w:pPr>
              <w:rPr>
                <w:b/>
                <w:i/>
              </w:rPr>
            </w:pPr>
            <w:r w:rsidRPr="0043028F">
              <w:rPr>
                <w:b/>
                <w:i/>
              </w:rPr>
              <w:t>Мағынасын түсіндіру.</w:t>
            </w:r>
          </w:p>
          <w:p w14:paraId="0DE3C301" w14:textId="77777777" w:rsidR="009554C7" w:rsidRDefault="009554C7" w:rsidP="00BB324F">
            <w:pPr>
              <w:rPr>
                <w:i/>
                <w:color w:val="FF0000"/>
              </w:rPr>
            </w:pPr>
            <w:r w:rsidRPr="0043028F">
              <w:rPr>
                <w:i/>
                <w:color w:val="FF0000"/>
              </w:rPr>
              <w:t>Сыни ойлау, бала үні.</w:t>
            </w:r>
          </w:p>
          <w:p w14:paraId="75BCAD9D" w14:textId="77777777" w:rsidR="009554C7" w:rsidRPr="0043028F" w:rsidRDefault="009554C7" w:rsidP="00BB324F">
            <w:pPr>
              <w:rPr>
                <w:b/>
                <w:i/>
              </w:rPr>
            </w:pPr>
            <w:r w:rsidRPr="0043028F">
              <w:rPr>
                <w:b/>
                <w:i/>
              </w:rPr>
              <w:t>Қортынды.</w:t>
            </w:r>
          </w:p>
          <w:p w14:paraId="625D5F56" w14:textId="77777777" w:rsidR="009554C7" w:rsidRPr="00D14D72" w:rsidRDefault="009554C7" w:rsidP="00BB324F">
            <w:pPr>
              <w:rPr>
                <w:i/>
              </w:rPr>
            </w:pPr>
            <w:r w:rsidRPr="00D14D72">
              <w:rPr>
                <w:i/>
              </w:rPr>
              <w:t>Балаларды мадақтау.</w:t>
            </w:r>
          </w:p>
          <w:p w14:paraId="331F5776" w14:textId="77777777" w:rsidR="009554C7" w:rsidRPr="00D14D72" w:rsidRDefault="009554C7" w:rsidP="00BB324F">
            <w:pPr>
              <w:jc w:val="center"/>
              <w:rPr>
                <w:rFonts w:eastAsia="Calibri"/>
                <w:b/>
                <w:i/>
              </w:rPr>
            </w:pPr>
          </w:p>
          <w:p w14:paraId="546B0EF3" w14:textId="77777777" w:rsidR="009554C7" w:rsidRPr="00D14D72" w:rsidRDefault="009554C7" w:rsidP="00BB324F">
            <w:pPr>
              <w:jc w:val="center"/>
              <w:rPr>
                <w:rFonts w:eastAsia="Calibri"/>
                <w:b/>
                <w:i/>
              </w:rPr>
            </w:pPr>
            <w:r w:rsidRPr="00D14D72">
              <w:rPr>
                <w:rFonts w:eastAsia="Calibri"/>
                <w:b/>
                <w:i/>
              </w:rPr>
              <w:t>2.Сурет салу</w:t>
            </w:r>
          </w:p>
          <w:p w14:paraId="2A296C40" w14:textId="77777777" w:rsidR="009554C7" w:rsidRPr="0055264C" w:rsidRDefault="009554C7" w:rsidP="00BB324F">
            <w:pPr>
              <w:rPr>
                <w:rFonts w:eastAsia="Calibri"/>
                <w:b/>
                <w:i/>
                <w:szCs w:val="24"/>
              </w:rPr>
            </w:pPr>
            <w:r w:rsidRPr="0055264C">
              <w:rPr>
                <w:rFonts w:eastAsia="Calibri"/>
                <w:b/>
                <w:i/>
                <w:szCs w:val="24"/>
              </w:rPr>
              <w:t xml:space="preserve">Тақырыбы: </w:t>
            </w:r>
            <w:r w:rsidRPr="0055264C">
              <w:rPr>
                <w:rFonts w:eastAsia="Calibri"/>
                <w:i/>
                <w:szCs w:val="24"/>
              </w:rPr>
              <w:t>«Тотықұс»</w:t>
            </w:r>
          </w:p>
          <w:p w14:paraId="122AA347" w14:textId="77777777" w:rsidR="009554C7" w:rsidRDefault="009554C7" w:rsidP="00BB324F">
            <w:pPr>
              <w:rPr>
                <w:rFonts w:eastAsia="Calibri"/>
                <w:i/>
                <w:szCs w:val="24"/>
              </w:rPr>
            </w:pPr>
            <w:r w:rsidRPr="0055264C">
              <w:rPr>
                <w:rFonts w:eastAsia="Calibri"/>
                <w:b/>
                <w:i/>
                <w:szCs w:val="24"/>
              </w:rPr>
              <w:t xml:space="preserve">Мақсаты: </w:t>
            </w:r>
            <w:r w:rsidRPr="0055264C">
              <w:rPr>
                <w:rFonts w:eastAsia="Calibri"/>
                <w:i/>
                <w:szCs w:val="24"/>
              </w:rPr>
              <w:t>Құстың үлгісі бойынша пішінін, түсін еск</w:t>
            </w:r>
            <w:r>
              <w:rPr>
                <w:rFonts w:eastAsia="Calibri"/>
                <w:i/>
                <w:szCs w:val="24"/>
              </w:rPr>
              <w:t xml:space="preserve">ере отырып бейнелей алады. </w:t>
            </w:r>
          </w:p>
          <w:p w14:paraId="08C68DF9"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Қошақан сурет, дидакт материалдар</w:t>
            </w:r>
          </w:p>
          <w:p w14:paraId="44413F41"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6248A7D" w14:textId="77777777" w:rsidR="009554C7" w:rsidRPr="0055264C" w:rsidRDefault="009554C7" w:rsidP="00BB324F">
            <w:pPr>
              <w:rPr>
                <w:rFonts w:eastAsia="Calibri"/>
                <w:i/>
                <w:szCs w:val="24"/>
              </w:rPr>
            </w:pPr>
            <w:r>
              <w:rPr>
                <w:rFonts w:eastAsia="Calibri"/>
                <w:b/>
                <w:i/>
              </w:rPr>
              <w:t>ҰОҚ өтілу барысы</w:t>
            </w:r>
          </w:p>
          <w:p w14:paraId="12E1AA24" w14:textId="77777777" w:rsidR="009554C7" w:rsidRPr="00D14D72" w:rsidRDefault="009554C7" w:rsidP="00BB324F">
            <w:pPr>
              <w:rPr>
                <w:i/>
                <w:lang w:eastAsia="ru-RU"/>
              </w:rPr>
            </w:pPr>
            <w:r w:rsidRPr="00D14D72">
              <w:rPr>
                <w:b/>
                <w:i/>
                <w:lang w:eastAsia="ru-RU"/>
              </w:rPr>
              <w:t>Шаттық шеңбер.</w:t>
            </w:r>
            <w:r w:rsidRPr="00D14D72">
              <w:rPr>
                <w:i/>
              </w:rPr>
              <w:t xml:space="preserve"> </w:t>
            </w:r>
            <w:r w:rsidRPr="00D14D72">
              <w:rPr>
                <w:i/>
                <w:lang w:eastAsia="ru-RU"/>
              </w:rPr>
              <w:t>Армысың, Алтын күн,</w:t>
            </w:r>
          </w:p>
          <w:p w14:paraId="7648DA8D" w14:textId="77777777" w:rsidR="009554C7" w:rsidRPr="00D14D72" w:rsidRDefault="009554C7" w:rsidP="00BB324F">
            <w:pPr>
              <w:rPr>
                <w:i/>
                <w:lang w:eastAsia="ru-RU"/>
              </w:rPr>
            </w:pPr>
            <w:r w:rsidRPr="00D14D72">
              <w:rPr>
                <w:i/>
                <w:lang w:eastAsia="ru-RU"/>
              </w:rPr>
              <w:t>Армысың, Жер ана.</w:t>
            </w:r>
          </w:p>
          <w:p w14:paraId="63F54B42" w14:textId="77777777" w:rsidR="009554C7" w:rsidRPr="00D14D72" w:rsidRDefault="009554C7" w:rsidP="00BB324F">
            <w:pPr>
              <w:rPr>
                <w:i/>
                <w:lang w:eastAsia="ru-RU"/>
              </w:rPr>
            </w:pPr>
            <w:r w:rsidRPr="00D14D72">
              <w:rPr>
                <w:i/>
                <w:lang w:eastAsia="ru-RU"/>
              </w:rPr>
              <w:t>Армысың, Көк аспан,</w:t>
            </w:r>
          </w:p>
          <w:p w14:paraId="5454FC84" w14:textId="77777777" w:rsidR="009554C7" w:rsidRPr="00D14D72" w:rsidRDefault="009554C7" w:rsidP="00BB324F">
            <w:pPr>
              <w:rPr>
                <w:i/>
                <w:lang w:eastAsia="ru-RU"/>
              </w:rPr>
            </w:pPr>
            <w:r w:rsidRPr="00D14D72">
              <w:rPr>
                <w:i/>
                <w:lang w:eastAsia="ru-RU"/>
              </w:rPr>
              <w:t>Армысың, жан досым</w:t>
            </w:r>
          </w:p>
          <w:p w14:paraId="5B68301D" w14:textId="77777777" w:rsidR="009554C7" w:rsidRPr="00D14D72" w:rsidRDefault="009554C7" w:rsidP="00BB324F">
            <w:pPr>
              <w:rPr>
                <w:i/>
                <w:lang w:eastAsia="ru-RU"/>
              </w:rPr>
            </w:pPr>
            <w:r w:rsidRPr="00D14D72">
              <w:rPr>
                <w:i/>
                <w:lang w:eastAsia="ru-RU"/>
              </w:rPr>
              <w:t>Жылуыңа жылу қос,</w:t>
            </w:r>
          </w:p>
          <w:p w14:paraId="470AB269" w14:textId="77777777" w:rsidR="009554C7" w:rsidRDefault="009554C7" w:rsidP="00BB324F">
            <w:pPr>
              <w:rPr>
                <w:i/>
                <w:lang w:eastAsia="ru-RU"/>
              </w:rPr>
            </w:pPr>
            <w:r w:rsidRPr="00D14D72">
              <w:rPr>
                <w:i/>
                <w:lang w:eastAsia="ru-RU"/>
              </w:rPr>
              <w:t>Міне менің қолым!</w:t>
            </w:r>
          </w:p>
          <w:p w14:paraId="006B32E0" w14:textId="77777777" w:rsidR="009554C7" w:rsidRPr="0043028F" w:rsidRDefault="009554C7" w:rsidP="00BB324F">
            <w:pPr>
              <w:rPr>
                <w:i/>
                <w:color w:val="FF0000"/>
                <w:lang w:eastAsia="ru-RU"/>
              </w:rPr>
            </w:pPr>
            <w:r w:rsidRPr="0043028F">
              <w:rPr>
                <w:i/>
                <w:color w:val="FF0000"/>
                <w:lang w:eastAsia="ru-RU"/>
              </w:rPr>
              <w:t>Бал үні</w:t>
            </w:r>
          </w:p>
          <w:p w14:paraId="2B8B6EDA" w14:textId="77777777" w:rsidR="009554C7" w:rsidRPr="00D14D72" w:rsidRDefault="009554C7" w:rsidP="00BB324F">
            <w:pPr>
              <w:rPr>
                <w:b/>
                <w:i/>
                <w:lang w:eastAsia="ru-RU"/>
              </w:rPr>
            </w:pPr>
            <w:r>
              <w:rPr>
                <w:b/>
                <w:i/>
                <w:lang w:eastAsia="ru-RU"/>
              </w:rPr>
              <w:t xml:space="preserve">Ой қозғау. </w:t>
            </w:r>
            <w:r w:rsidRPr="00D14D72">
              <w:rPr>
                <w:b/>
                <w:i/>
                <w:lang w:eastAsia="ru-RU"/>
              </w:rPr>
              <w:t>Әңгімелесу.</w:t>
            </w:r>
          </w:p>
          <w:p w14:paraId="1F2872DF" w14:textId="77777777" w:rsidR="009554C7" w:rsidRDefault="009554C7" w:rsidP="00BB324F">
            <w:pPr>
              <w:rPr>
                <w:i/>
                <w:lang w:eastAsia="ru-RU"/>
              </w:rPr>
            </w:pPr>
            <w:r w:rsidRPr="00D14D72">
              <w:rPr>
                <w:i/>
                <w:lang w:eastAsia="ru-RU"/>
              </w:rPr>
              <w:t>Ба</w:t>
            </w:r>
            <w:r>
              <w:rPr>
                <w:i/>
                <w:lang w:eastAsia="ru-RU"/>
              </w:rPr>
              <w:t xml:space="preserve">лалар,қазір жылдың қай мезгілі?   </w:t>
            </w:r>
            <w:r w:rsidRPr="00D14D72">
              <w:rPr>
                <w:i/>
                <w:lang w:eastAsia="ru-RU"/>
              </w:rPr>
              <w:t>сендер табиғаттан қандай өзгерісті байқадыңдар?</w:t>
            </w:r>
          </w:p>
          <w:p w14:paraId="6DCB9389" w14:textId="77777777" w:rsidR="009554C7" w:rsidRDefault="009554C7" w:rsidP="00BB324F">
            <w:pPr>
              <w:rPr>
                <w:i/>
                <w:color w:val="FF0000"/>
                <w:lang w:eastAsia="ru-RU"/>
              </w:rPr>
            </w:pPr>
            <w:r w:rsidRPr="0043028F">
              <w:rPr>
                <w:i/>
                <w:color w:val="FF0000"/>
                <w:lang w:eastAsia="ru-RU"/>
              </w:rPr>
              <w:t>Сыни ойлау, бала үні</w:t>
            </w:r>
          </w:p>
          <w:p w14:paraId="35E7F202" w14:textId="77777777" w:rsidR="009554C7" w:rsidRDefault="009554C7" w:rsidP="00BB324F">
            <w:pPr>
              <w:rPr>
                <w:i/>
                <w:color w:val="FF0000"/>
                <w:lang w:eastAsia="ru-RU"/>
              </w:rPr>
            </w:pPr>
            <w:r>
              <w:rPr>
                <w:i/>
                <w:color w:val="FF0000"/>
                <w:lang w:eastAsia="ru-RU"/>
              </w:rPr>
              <w:t>Пед жет ойын: «Тоты құсты тап»</w:t>
            </w:r>
          </w:p>
          <w:p w14:paraId="1E3C02EE" w14:textId="77777777" w:rsidR="009554C7" w:rsidRDefault="009554C7" w:rsidP="00BB324F">
            <w:pPr>
              <w:rPr>
                <w:i/>
                <w:lang w:eastAsia="ru-RU"/>
              </w:rPr>
            </w:pPr>
            <w:r w:rsidRPr="001139A5">
              <w:rPr>
                <w:i/>
                <w:lang w:eastAsia="ru-RU"/>
              </w:rPr>
              <w:lastRenderedPageBreak/>
              <w:t>Шарты: Суреттегі құстардан тотықұсты тауып беру.</w:t>
            </w:r>
          </w:p>
          <w:p w14:paraId="7F4933E2" w14:textId="77777777" w:rsidR="009554C7" w:rsidRPr="001139A5" w:rsidRDefault="009554C7" w:rsidP="00BB324F">
            <w:pPr>
              <w:rPr>
                <w:b/>
                <w:i/>
                <w:lang w:eastAsia="ru-RU"/>
              </w:rPr>
            </w:pPr>
            <w:r w:rsidRPr="001139A5">
              <w:rPr>
                <w:b/>
                <w:i/>
                <w:lang w:eastAsia="ru-RU"/>
              </w:rPr>
              <w:t>Ой дамыту.</w:t>
            </w:r>
          </w:p>
          <w:p w14:paraId="3658539F" w14:textId="77777777" w:rsidR="009554C7" w:rsidRPr="00D14D72" w:rsidRDefault="009554C7" w:rsidP="00BB324F">
            <w:pPr>
              <w:rPr>
                <w:b/>
                <w:i/>
                <w:lang w:eastAsia="ru-RU"/>
              </w:rPr>
            </w:pPr>
            <w:r w:rsidRPr="00D14D72">
              <w:rPr>
                <w:b/>
                <w:i/>
                <w:lang w:eastAsia="ru-RU"/>
              </w:rPr>
              <w:t>Суретпен жұмыс.</w:t>
            </w:r>
          </w:p>
          <w:p w14:paraId="758CD19A" w14:textId="77777777" w:rsidR="009554C7" w:rsidRPr="00D14D72" w:rsidRDefault="009554C7" w:rsidP="00BB324F">
            <w:pPr>
              <w:rPr>
                <w:i/>
                <w:lang w:eastAsia="ru-RU"/>
              </w:rPr>
            </w:pPr>
            <w:r w:rsidRPr="00D14D72">
              <w:rPr>
                <w:i/>
                <w:lang w:eastAsia="ru-RU"/>
              </w:rPr>
              <w:t xml:space="preserve">Балалардың назарларын суретке аудару. </w:t>
            </w:r>
          </w:p>
          <w:p w14:paraId="3651EECB" w14:textId="77777777" w:rsidR="009554C7" w:rsidRDefault="009554C7" w:rsidP="00BB324F">
            <w:pPr>
              <w:rPr>
                <w:i/>
                <w:lang w:eastAsia="ru-RU"/>
              </w:rPr>
            </w:pPr>
            <w:r w:rsidRPr="00D14D72">
              <w:rPr>
                <w:i/>
                <w:lang w:eastAsia="ru-RU"/>
              </w:rPr>
              <w:t xml:space="preserve">Тотықұс </w:t>
            </w:r>
            <w:r>
              <w:rPr>
                <w:i/>
                <w:lang w:eastAsia="ru-RU"/>
              </w:rPr>
              <w:t xml:space="preserve">туралы ақпарат беріп, </w:t>
            </w:r>
            <w:r w:rsidRPr="00D14D72">
              <w:rPr>
                <w:i/>
                <w:lang w:eastAsia="ru-RU"/>
              </w:rPr>
              <w:t>таныстыру.</w:t>
            </w:r>
          </w:p>
          <w:p w14:paraId="0042A051" w14:textId="77777777" w:rsidR="009554C7" w:rsidRPr="0043028F" w:rsidRDefault="009554C7" w:rsidP="00BB324F">
            <w:pPr>
              <w:rPr>
                <w:i/>
                <w:color w:val="FF0000"/>
                <w:lang w:eastAsia="ru-RU"/>
              </w:rPr>
            </w:pPr>
            <w:r w:rsidRPr="0043028F">
              <w:rPr>
                <w:i/>
                <w:color w:val="FF0000"/>
                <w:lang w:eastAsia="ru-RU"/>
              </w:rPr>
              <w:t>4К моделі, бала үні.</w:t>
            </w:r>
          </w:p>
          <w:p w14:paraId="170CEA3E" w14:textId="77777777" w:rsidR="009554C7" w:rsidRPr="00D14D72" w:rsidRDefault="009554C7" w:rsidP="00BB324F">
            <w:pPr>
              <w:rPr>
                <w:b/>
                <w:i/>
                <w:lang w:eastAsia="ru-RU"/>
              </w:rPr>
            </w:pPr>
            <w:r w:rsidRPr="00D14D72">
              <w:rPr>
                <w:b/>
                <w:i/>
                <w:lang w:eastAsia="ru-RU"/>
              </w:rPr>
              <w:t>Ой қозғау.</w:t>
            </w:r>
          </w:p>
          <w:p w14:paraId="65830372" w14:textId="77777777" w:rsidR="009554C7" w:rsidRPr="00D14D72" w:rsidRDefault="009554C7" w:rsidP="00BB324F">
            <w:pPr>
              <w:rPr>
                <w:i/>
                <w:lang w:eastAsia="ru-RU"/>
              </w:rPr>
            </w:pPr>
            <w:r w:rsidRPr="00D14D72">
              <w:rPr>
                <w:i/>
                <w:lang w:eastAsia="ru-RU"/>
              </w:rPr>
              <w:t>Балалар сендерде осындай тотықұс болғандарын қалайсыздар ма?</w:t>
            </w:r>
          </w:p>
          <w:p w14:paraId="6E281A16" w14:textId="77777777" w:rsidR="009554C7" w:rsidRPr="00D14D72" w:rsidRDefault="009554C7" w:rsidP="00BB324F">
            <w:pPr>
              <w:rPr>
                <w:i/>
                <w:lang w:eastAsia="ru-RU"/>
              </w:rPr>
            </w:pPr>
            <w:r w:rsidRPr="00D14D72">
              <w:rPr>
                <w:i/>
                <w:lang w:eastAsia="ru-RU"/>
              </w:rPr>
              <w:t>Олай болса тотықұс жасап алайық.</w:t>
            </w:r>
          </w:p>
          <w:p w14:paraId="137DC311" w14:textId="77777777" w:rsidR="009554C7" w:rsidRDefault="009554C7" w:rsidP="00BB324F">
            <w:pPr>
              <w:rPr>
                <w:b/>
                <w:i/>
                <w:lang w:eastAsia="ru-RU"/>
              </w:rPr>
            </w:pPr>
            <w:r w:rsidRPr="00D14D72">
              <w:rPr>
                <w:b/>
                <w:i/>
                <w:lang w:eastAsia="ru-RU"/>
              </w:rPr>
              <w:t>Топқа бөлу.</w:t>
            </w:r>
          </w:p>
          <w:p w14:paraId="5AB12D6E" w14:textId="77777777" w:rsidR="009554C7" w:rsidRPr="001139A5" w:rsidRDefault="009554C7" w:rsidP="00BB324F">
            <w:pPr>
              <w:rPr>
                <w:i/>
                <w:color w:val="FF0000"/>
                <w:lang w:eastAsia="ru-RU"/>
              </w:rPr>
            </w:pPr>
            <w:r w:rsidRPr="001139A5">
              <w:rPr>
                <w:i/>
                <w:color w:val="FF0000"/>
                <w:lang w:eastAsia="ru-RU"/>
              </w:rPr>
              <w:t>Оқу ортасы арқылы саралау.</w:t>
            </w:r>
          </w:p>
          <w:p w14:paraId="5A28AF06" w14:textId="77777777" w:rsidR="009554C7" w:rsidRDefault="009554C7" w:rsidP="00BB324F">
            <w:pPr>
              <w:rPr>
                <w:b/>
                <w:i/>
                <w:lang w:eastAsia="ru-RU"/>
              </w:rPr>
            </w:pPr>
            <w:r w:rsidRPr="00D14D72">
              <w:rPr>
                <w:b/>
                <w:i/>
                <w:lang w:eastAsia="ru-RU"/>
              </w:rPr>
              <w:t>Өз еркімен топқа бөлінеді.</w:t>
            </w:r>
          </w:p>
          <w:p w14:paraId="65CF5FC1" w14:textId="77777777" w:rsidR="009554C7" w:rsidRPr="00D14D72" w:rsidRDefault="009554C7" w:rsidP="00BB324F">
            <w:pPr>
              <w:rPr>
                <w:b/>
                <w:i/>
                <w:lang w:eastAsia="ru-RU"/>
              </w:rPr>
            </w:pPr>
            <w:r>
              <w:rPr>
                <w:b/>
                <w:i/>
                <w:lang w:eastAsia="ru-RU"/>
              </w:rPr>
              <w:t>Жұмыс жасаудың әдіс-тәсілдерін түсіндіру.</w:t>
            </w:r>
          </w:p>
          <w:p w14:paraId="5F996280" w14:textId="77777777" w:rsidR="009554C7" w:rsidRPr="00D14D72" w:rsidRDefault="009554C7" w:rsidP="00BB324F">
            <w:pPr>
              <w:rPr>
                <w:i/>
                <w:lang w:eastAsia="ru-RU"/>
              </w:rPr>
            </w:pPr>
            <w:r w:rsidRPr="00D14D72">
              <w:rPr>
                <w:i/>
                <w:lang w:eastAsia="ru-RU"/>
              </w:rPr>
              <w:t>1-топ тотықұсты гуашь бояуымен бояйды.</w:t>
            </w:r>
          </w:p>
          <w:p w14:paraId="1A64BE37" w14:textId="77777777" w:rsidR="009554C7" w:rsidRDefault="009554C7" w:rsidP="00BB324F">
            <w:pPr>
              <w:rPr>
                <w:i/>
                <w:lang w:eastAsia="ru-RU"/>
              </w:rPr>
            </w:pPr>
            <w:r w:rsidRPr="00D14D72">
              <w:rPr>
                <w:i/>
                <w:lang w:eastAsia="ru-RU"/>
              </w:rPr>
              <w:t>2-топ тотықұсты саусақ арқылы бояйды</w:t>
            </w:r>
            <w:r>
              <w:rPr>
                <w:i/>
                <w:lang w:eastAsia="ru-RU"/>
              </w:rPr>
              <w:t>.</w:t>
            </w:r>
          </w:p>
          <w:p w14:paraId="25E2052C" w14:textId="77777777" w:rsidR="009554C7" w:rsidRDefault="009554C7" w:rsidP="00BB324F">
            <w:pPr>
              <w:rPr>
                <w:i/>
                <w:color w:val="FF0000"/>
                <w:lang w:eastAsia="ru-RU"/>
              </w:rPr>
            </w:pPr>
            <w:r>
              <w:rPr>
                <w:i/>
                <w:color w:val="FF0000"/>
                <w:lang w:eastAsia="ru-RU"/>
              </w:rPr>
              <w:t>Сыни ойлау,</w:t>
            </w:r>
          </w:p>
          <w:p w14:paraId="6AED1D82" w14:textId="77777777" w:rsidR="009554C7" w:rsidRPr="001139A5" w:rsidRDefault="009554C7" w:rsidP="00BB324F">
            <w:pPr>
              <w:rPr>
                <w:i/>
                <w:color w:val="FF0000"/>
                <w:lang w:eastAsia="ru-RU"/>
              </w:rPr>
            </w:pPr>
            <w:r>
              <w:rPr>
                <w:i/>
                <w:color w:val="FF0000"/>
                <w:lang w:eastAsia="ru-RU"/>
              </w:rPr>
              <w:t xml:space="preserve">креативтілік, </w:t>
            </w:r>
            <w:r w:rsidRPr="001139A5">
              <w:rPr>
                <w:i/>
                <w:color w:val="FF0000"/>
                <w:lang w:eastAsia="ru-RU"/>
              </w:rPr>
              <w:t>бала үні, жанама бақылау.</w:t>
            </w:r>
          </w:p>
          <w:p w14:paraId="2591EABB" w14:textId="77777777" w:rsidR="009554C7" w:rsidRPr="00D14D72" w:rsidRDefault="009554C7" w:rsidP="00BB324F">
            <w:pPr>
              <w:rPr>
                <w:b/>
                <w:i/>
                <w:lang w:eastAsia="ru-RU"/>
              </w:rPr>
            </w:pPr>
            <w:r w:rsidRPr="00D14D72">
              <w:rPr>
                <w:b/>
                <w:i/>
                <w:lang w:eastAsia="ru-RU"/>
              </w:rPr>
              <w:t>Сергіту сәті.</w:t>
            </w:r>
          </w:p>
          <w:p w14:paraId="69E6CDFD" w14:textId="77777777" w:rsidR="009554C7" w:rsidRPr="00D14D72" w:rsidRDefault="009554C7" w:rsidP="00BB324F">
            <w:pPr>
              <w:rPr>
                <w:i/>
                <w:lang w:eastAsia="ru-RU"/>
              </w:rPr>
            </w:pPr>
            <w:r w:rsidRPr="00D14D72">
              <w:rPr>
                <w:i/>
                <w:lang w:eastAsia="ru-RU"/>
              </w:rPr>
              <w:t>Кәне,қанат жазайық,</w:t>
            </w:r>
          </w:p>
          <w:p w14:paraId="56795CBE" w14:textId="77777777" w:rsidR="009554C7" w:rsidRPr="00D14D72" w:rsidRDefault="009554C7" w:rsidP="00BB324F">
            <w:pPr>
              <w:rPr>
                <w:i/>
                <w:lang w:eastAsia="ru-RU"/>
              </w:rPr>
            </w:pPr>
            <w:r w:rsidRPr="00D14D72">
              <w:rPr>
                <w:i/>
                <w:lang w:eastAsia="ru-RU"/>
              </w:rPr>
              <w:t>Тоты болып ұшайық.</w:t>
            </w:r>
          </w:p>
          <w:p w14:paraId="08E7CC34" w14:textId="77777777" w:rsidR="009554C7" w:rsidRPr="00D14D72" w:rsidRDefault="009554C7" w:rsidP="00BB324F">
            <w:pPr>
              <w:rPr>
                <w:i/>
                <w:lang w:eastAsia="ru-RU"/>
              </w:rPr>
            </w:pPr>
            <w:r w:rsidRPr="00D14D72">
              <w:rPr>
                <w:i/>
                <w:lang w:eastAsia="ru-RU"/>
              </w:rPr>
              <w:t>Ұшып-ұшып алайық,</w:t>
            </w:r>
          </w:p>
          <w:p w14:paraId="3F919EF0" w14:textId="77777777" w:rsidR="009554C7" w:rsidRPr="00D14D72" w:rsidRDefault="009554C7" w:rsidP="00BB324F">
            <w:pPr>
              <w:rPr>
                <w:i/>
                <w:lang w:eastAsia="ru-RU"/>
              </w:rPr>
            </w:pPr>
            <w:r w:rsidRPr="00D14D72">
              <w:rPr>
                <w:i/>
                <w:lang w:eastAsia="ru-RU"/>
              </w:rPr>
              <w:t>Қайта келіп қонайық.</w:t>
            </w:r>
          </w:p>
          <w:p w14:paraId="508B31EE" w14:textId="77777777" w:rsidR="009554C7" w:rsidRPr="001139A5" w:rsidRDefault="009554C7" w:rsidP="00BB324F">
            <w:pPr>
              <w:rPr>
                <w:i/>
                <w:color w:val="FF0000"/>
                <w:lang w:eastAsia="ru-RU"/>
              </w:rPr>
            </w:pPr>
            <w:r w:rsidRPr="001139A5">
              <w:rPr>
                <w:i/>
                <w:color w:val="FF0000"/>
                <w:lang w:eastAsia="ru-RU"/>
              </w:rPr>
              <w:t>Құрлымдалған ойын : «Біздің көрме»</w:t>
            </w:r>
          </w:p>
          <w:p w14:paraId="07076203" w14:textId="77777777" w:rsidR="009554C7" w:rsidRPr="00D14D72" w:rsidRDefault="009554C7" w:rsidP="00BB324F">
            <w:pPr>
              <w:rPr>
                <w:i/>
                <w:lang w:eastAsia="ru-RU"/>
              </w:rPr>
            </w:pPr>
            <w:r>
              <w:rPr>
                <w:b/>
                <w:i/>
                <w:lang w:eastAsia="ru-RU"/>
              </w:rPr>
              <w:t xml:space="preserve">Шарты: </w:t>
            </w:r>
            <w:r>
              <w:rPr>
                <w:i/>
                <w:lang w:eastAsia="ru-RU"/>
              </w:rPr>
              <w:t xml:space="preserve">Балалар бір-бірінің  </w:t>
            </w:r>
            <w:r w:rsidRPr="00D14D72">
              <w:rPr>
                <w:i/>
                <w:lang w:eastAsia="ru-RU"/>
              </w:rPr>
              <w:t xml:space="preserve">жұмысын </w:t>
            </w:r>
            <w:r>
              <w:rPr>
                <w:i/>
                <w:lang w:eastAsia="ru-RU"/>
              </w:rPr>
              <w:t>бағалайды.</w:t>
            </w:r>
          </w:p>
          <w:p w14:paraId="4147CBCE" w14:textId="77777777" w:rsidR="009554C7" w:rsidRPr="00D14D72" w:rsidRDefault="009554C7" w:rsidP="00BB324F">
            <w:pPr>
              <w:rPr>
                <w:i/>
                <w:lang w:eastAsia="ru-RU"/>
              </w:rPr>
            </w:pPr>
            <w:r w:rsidRPr="00D14D72">
              <w:rPr>
                <w:b/>
                <w:i/>
                <w:lang w:eastAsia="ru-RU"/>
              </w:rPr>
              <w:t>Сұрақ-жауап әдісі</w:t>
            </w:r>
            <w:r w:rsidRPr="00D14D72">
              <w:rPr>
                <w:i/>
                <w:lang w:eastAsia="ru-RU"/>
              </w:rPr>
              <w:t xml:space="preserve"> арқылы  қортындылау.</w:t>
            </w:r>
          </w:p>
          <w:p w14:paraId="7A6278F2" w14:textId="77777777" w:rsidR="009554C7" w:rsidRPr="00D14D72" w:rsidRDefault="009554C7" w:rsidP="00BB324F">
            <w:pPr>
              <w:rPr>
                <w:i/>
                <w:lang w:eastAsia="ru-RU"/>
              </w:rPr>
            </w:pPr>
            <w:r w:rsidRPr="00D14D72">
              <w:rPr>
                <w:i/>
                <w:lang w:eastAsia="ru-RU"/>
              </w:rPr>
              <w:t>Бүгін  қандай құспен таныстық?</w:t>
            </w:r>
          </w:p>
          <w:p w14:paraId="2EC6D753" w14:textId="77777777" w:rsidR="009554C7" w:rsidRPr="00D14D72" w:rsidRDefault="009554C7" w:rsidP="00BB324F">
            <w:pPr>
              <w:rPr>
                <w:i/>
                <w:lang w:eastAsia="ru-RU"/>
              </w:rPr>
            </w:pPr>
            <w:r w:rsidRPr="00D14D72">
              <w:rPr>
                <w:i/>
                <w:lang w:eastAsia="ru-RU"/>
              </w:rPr>
              <w:t xml:space="preserve">Оның қандай дене мүшелері бар </w:t>
            </w:r>
            <w:r w:rsidRPr="00D14D72">
              <w:rPr>
                <w:i/>
                <w:lang w:eastAsia="ru-RU"/>
              </w:rPr>
              <w:lastRenderedPageBreak/>
              <w:t xml:space="preserve">екен? </w:t>
            </w:r>
          </w:p>
          <w:p w14:paraId="1D3F44ED" w14:textId="77777777" w:rsidR="009554C7" w:rsidRPr="00D14D72" w:rsidRDefault="009554C7" w:rsidP="00BB324F">
            <w:pPr>
              <w:rPr>
                <w:i/>
                <w:lang w:eastAsia="ru-RU"/>
              </w:rPr>
            </w:pPr>
            <w:r w:rsidRPr="00D14D72">
              <w:rPr>
                <w:i/>
                <w:lang w:eastAsia="ru-RU"/>
              </w:rPr>
              <w:t>Тоты құсты немен боядыңдар?</w:t>
            </w:r>
          </w:p>
          <w:p w14:paraId="1F43ED4D" w14:textId="77777777" w:rsidR="009554C7" w:rsidRPr="001139A5" w:rsidRDefault="009554C7" w:rsidP="00BB324F">
            <w:pPr>
              <w:rPr>
                <w:i/>
                <w:color w:val="FF0000"/>
                <w:lang w:eastAsia="ru-RU"/>
              </w:rPr>
            </w:pPr>
            <w:r w:rsidRPr="001139A5">
              <w:rPr>
                <w:i/>
                <w:color w:val="FF0000"/>
                <w:lang w:eastAsia="ru-RU"/>
              </w:rPr>
              <w:t>Бала үні.</w:t>
            </w:r>
          </w:p>
          <w:p w14:paraId="0BF3551A" w14:textId="77777777" w:rsidR="009554C7" w:rsidRPr="00D14D72" w:rsidRDefault="009554C7" w:rsidP="00BB324F">
            <w:pPr>
              <w:rPr>
                <w:i/>
                <w:lang w:eastAsia="ru-RU"/>
              </w:rPr>
            </w:pPr>
            <w:r w:rsidRPr="00D14D72">
              <w:rPr>
                <w:i/>
                <w:lang w:eastAsia="ru-RU"/>
              </w:rPr>
              <w:t>Мадақтау.</w:t>
            </w:r>
          </w:p>
          <w:p w14:paraId="11148DC8" w14:textId="77777777" w:rsidR="009554C7" w:rsidRPr="00D14D72" w:rsidRDefault="009554C7" w:rsidP="00BB324F">
            <w:pPr>
              <w:rPr>
                <w:i/>
                <w:lang w:eastAsia="ru-RU"/>
              </w:rPr>
            </w:pPr>
            <w:r w:rsidRPr="00D14D72">
              <w:rPr>
                <w:i/>
                <w:lang w:eastAsia="ru-RU"/>
              </w:rPr>
              <w:t>Жұлдызша беру.</w:t>
            </w:r>
          </w:p>
          <w:p w14:paraId="5C8FE222" w14:textId="77777777" w:rsidR="009554C7" w:rsidRPr="00D14D72" w:rsidRDefault="009554C7" w:rsidP="00BB324F">
            <w:pPr>
              <w:rPr>
                <w:b/>
                <w:i/>
                <w:lang w:eastAsia="ru-RU"/>
              </w:rPr>
            </w:pPr>
          </w:p>
          <w:p w14:paraId="16E32033" w14:textId="77777777" w:rsidR="009554C7" w:rsidRPr="00D14D72" w:rsidRDefault="009554C7" w:rsidP="00BB324F">
            <w:pPr>
              <w:rPr>
                <w:b/>
                <w:i/>
                <w:lang w:eastAsia="ru-RU"/>
              </w:rPr>
            </w:pPr>
          </w:p>
          <w:p w14:paraId="225702F2" w14:textId="77777777" w:rsidR="009554C7" w:rsidRPr="00D14D72" w:rsidRDefault="009554C7" w:rsidP="00BB324F">
            <w:pPr>
              <w:rPr>
                <w:b/>
                <w:i/>
                <w:lang w:eastAsia="ru-RU"/>
              </w:rPr>
            </w:pPr>
            <w:r w:rsidRPr="00D14D72">
              <w:rPr>
                <w:b/>
                <w:i/>
                <w:lang w:eastAsia="ru-RU"/>
              </w:rPr>
              <w:t>3.Дене шынықтыру</w:t>
            </w:r>
          </w:p>
          <w:p w14:paraId="7F18BD26" w14:textId="77777777" w:rsidR="009554C7" w:rsidRPr="007113A1" w:rsidRDefault="009554C7" w:rsidP="00BB324F">
            <w:pPr>
              <w:rPr>
                <w:b/>
                <w:i/>
                <w:color w:val="000000" w:themeColor="text1"/>
              </w:rPr>
            </w:pPr>
            <w:r w:rsidRPr="007113A1">
              <w:rPr>
                <w:b/>
                <w:i/>
                <w:color w:val="000000" w:themeColor="text1"/>
              </w:rPr>
              <w:t>Мақсаты:</w:t>
            </w:r>
          </w:p>
          <w:p w14:paraId="731D66B1" w14:textId="77777777" w:rsidR="009554C7" w:rsidRPr="007113A1" w:rsidRDefault="009554C7" w:rsidP="00BB324F">
            <w:pPr>
              <w:rPr>
                <w:i/>
              </w:rPr>
            </w:pPr>
            <w:r w:rsidRPr="007113A1">
              <w:rPr>
                <w:i/>
                <w:color w:val="000000" w:themeColor="text1"/>
              </w:rPr>
              <w:t>Қимыл-қозғалысы белсенділігін артады</w:t>
            </w:r>
            <w:r w:rsidRPr="007113A1">
              <w:rPr>
                <w:i/>
              </w:rPr>
              <w:t xml:space="preserve"> Тепе-теңдікті сақтап бөренемен жүреді, </w:t>
            </w:r>
          </w:p>
          <w:p w14:paraId="49F9994C" w14:textId="77777777" w:rsidR="009554C7" w:rsidRDefault="009554C7" w:rsidP="00BB324F">
            <w:pPr>
              <w:rPr>
                <w:i/>
              </w:rPr>
            </w:pPr>
            <w:r w:rsidRPr="007113A1">
              <w:rPr>
                <w:i/>
              </w:rPr>
              <w:t>допты бір-біріне төменнен лақтырып және қағып алады.</w:t>
            </w:r>
          </w:p>
          <w:p w14:paraId="077AE256"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Бөрене, доп, жалаушалар</w:t>
            </w:r>
          </w:p>
          <w:p w14:paraId="1049BC09" w14:textId="77777777" w:rsidR="009554C7" w:rsidRPr="007113A1"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p>
          <w:p w14:paraId="77BF60FC" w14:textId="77777777" w:rsidR="009554C7" w:rsidRPr="007113A1" w:rsidRDefault="009554C7" w:rsidP="00BB324F">
            <w:pPr>
              <w:rPr>
                <w:b/>
                <w:i/>
              </w:rPr>
            </w:pPr>
            <w:r w:rsidRPr="007113A1">
              <w:rPr>
                <w:b/>
                <w:i/>
              </w:rPr>
              <w:t xml:space="preserve">Кіріспе  бөлімі: </w:t>
            </w:r>
          </w:p>
          <w:p w14:paraId="03F89AD6" w14:textId="77777777" w:rsidR="009554C7" w:rsidRPr="007113A1" w:rsidRDefault="009554C7" w:rsidP="00BB324F">
            <w:pPr>
              <w:rPr>
                <w:i/>
              </w:rPr>
            </w:pPr>
            <w:r w:rsidRPr="007113A1">
              <w:rPr>
                <w:i/>
              </w:rPr>
              <w:t>Бірінің артынан бірі сапқа тұру. Денені тік ұстау.</w:t>
            </w:r>
          </w:p>
          <w:p w14:paraId="7358BDCF" w14:textId="77777777" w:rsidR="009554C7" w:rsidRPr="007113A1" w:rsidRDefault="009554C7" w:rsidP="00BB324F">
            <w:pPr>
              <w:rPr>
                <w:i/>
              </w:rPr>
            </w:pPr>
            <w:r w:rsidRPr="007113A1">
              <w:rPr>
                <w:i/>
              </w:rPr>
              <w:t>Шеңбер бойымен марш екпінімен жүру.</w:t>
            </w:r>
          </w:p>
          <w:p w14:paraId="2E76A5A3" w14:textId="77777777" w:rsidR="009554C7" w:rsidRPr="007113A1" w:rsidRDefault="009554C7" w:rsidP="00BB324F">
            <w:pPr>
              <w:rPr>
                <w:i/>
              </w:rPr>
            </w:pPr>
            <w:r w:rsidRPr="007113A1">
              <w:rPr>
                <w:i/>
              </w:rPr>
              <w:t xml:space="preserve">Шеңбер бойымен денені тік ұстап жүгіру.  </w:t>
            </w:r>
          </w:p>
          <w:p w14:paraId="18BD2660" w14:textId="77777777" w:rsidR="009554C7" w:rsidRPr="007113A1" w:rsidRDefault="009554C7" w:rsidP="00BB324F">
            <w:pPr>
              <w:rPr>
                <w:i/>
              </w:rPr>
            </w:pPr>
            <w:r w:rsidRPr="007113A1">
              <w:rPr>
                <w:i/>
              </w:rPr>
              <w:t>Қол жоғарыда, аяқтың ұшымен жүру.</w:t>
            </w:r>
          </w:p>
          <w:p w14:paraId="2B75E148" w14:textId="77777777" w:rsidR="009554C7" w:rsidRPr="007113A1" w:rsidRDefault="009554C7" w:rsidP="00BB324F">
            <w:pPr>
              <w:rPr>
                <w:i/>
              </w:rPr>
            </w:pPr>
            <w:r w:rsidRPr="007113A1">
              <w:rPr>
                <w:i/>
              </w:rPr>
              <w:t>Қол жанда, өкшемен жүру.</w:t>
            </w:r>
          </w:p>
          <w:p w14:paraId="645047AB" w14:textId="77777777" w:rsidR="009554C7" w:rsidRPr="007113A1" w:rsidRDefault="009554C7" w:rsidP="00BB324F">
            <w:pPr>
              <w:rPr>
                <w:i/>
              </w:rPr>
            </w:pPr>
            <w:r w:rsidRPr="007113A1">
              <w:rPr>
                <w:i/>
              </w:rPr>
              <w:t>Ұшақ болып ұшу.</w:t>
            </w:r>
          </w:p>
          <w:p w14:paraId="76DA5405" w14:textId="77777777" w:rsidR="009554C7" w:rsidRPr="007113A1" w:rsidRDefault="009554C7" w:rsidP="00BB324F">
            <w:pPr>
              <w:rPr>
                <w:i/>
              </w:rPr>
            </w:pPr>
            <w:r w:rsidRPr="007113A1">
              <w:rPr>
                <w:i/>
              </w:rPr>
              <w:t>Шеңбер бойымен еркін жүру.</w:t>
            </w:r>
          </w:p>
          <w:p w14:paraId="30D6290C" w14:textId="77777777" w:rsidR="009554C7" w:rsidRPr="007113A1" w:rsidRDefault="009554C7" w:rsidP="00BB324F">
            <w:pPr>
              <w:rPr>
                <w:i/>
              </w:rPr>
            </w:pPr>
            <w:r w:rsidRPr="007113A1">
              <w:rPr>
                <w:i/>
              </w:rPr>
              <w:t>1 сапқа тұру. / сапқа  тұрарда себеттен екіден жалауша алу/</w:t>
            </w:r>
          </w:p>
          <w:p w14:paraId="22F1741F" w14:textId="77777777" w:rsidR="009554C7" w:rsidRPr="007113A1" w:rsidRDefault="009554C7" w:rsidP="00BB324F">
            <w:pPr>
              <w:rPr>
                <w:i/>
              </w:rPr>
            </w:pPr>
            <w:r w:rsidRPr="007113A1">
              <w:rPr>
                <w:i/>
              </w:rPr>
              <w:t>1 саптан 4 звеноға тұру.  Қолдарын созып, арақашықтықты сақтау.</w:t>
            </w:r>
          </w:p>
          <w:p w14:paraId="24009D09" w14:textId="77777777" w:rsidR="009554C7" w:rsidRDefault="009554C7" w:rsidP="00BB324F">
            <w:pPr>
              <w:rPr>
                <w:i/>
              </w:rPr>
            </w:pPr>
            <w:r w:rsidRPr="007113A1">
              <w:rPr>
                <w:b/>
                <w:i/>
              </w:rPr>
              <w:t>Негізгі бөлім</w:t>
            </w:r>
            <w:r w:rsidRPr="007113A1">
              <w:rPr>
                <w:i/>
              </w:rPr>
              <w:t xml:space="preserve">: </w:t>
            </w:r>
          </w:p>
          <w:p w14:paraId="46951898" w14:textId="77777777" w:rsidR="009554C7" w:rsidRPr="007113A1" w:rsidRDefault="009554C7" w:rsidP="00BB324F">
            <w:pPr>
              <w:rPr>
                <w:b/>
                <w:i/>
              </w:rPr>
            </w:pPr>
            <w:r w:rsidRPr="007113A1">
              <w:rPr>
                <w:b/>
                <w:i/>
              </w:rPr>
              <w:t>Жалпы даму жаттығулары.</w:t>
            </w:r>
          </w:p>
          <w:p w14:paraId="60DD4D24" w14:textId="77777777" w:rsidR="009554C7" w:rsidRPr="007113A1" w:rsidRDefault="009554C7" w:rsidP="00BB324F">
            <w:pPr>
              <w:rPr>
                <w:b/>
                <w:i/>
              </w:rPr>
            </w:pPr>
            <w:r w:rsidRPr="007113A1">
              <w:rPr>
                <w:i/>
              </w:rPr>
              <w:t>/</w:t>
            </w:r>
            <w:r w:rsidRPr="007113A1">
              <w:rPr>
                <w:b/>
                <w:i/>
              </w:rPr>
              <w:t>жалаушамен, әуенмен</w:t>
            </w:r>
            <w:r w:rsidRPr="007113A1">
              <w:rPr>
                <w:i/>
              </w:rPr>
              <w:t>/</w:t>
            </w:r>
          </w:p>
          <w:p w14:paraId="24E55AB0" w14:textId="77777777" w:rsidR="009554C7" w:rsidRPr="007113A1" w:rsidRDefault="009554C7" w:rsidP="00BB324F">
            <w:pPr>
              <w:rPr>
                <w:b/>
                <w:i/>
              </w:rPr>
            </w:pPr>
            <w:r w:rsidRPr="007113A1">
              <w:rPr>
                <w:b/>
                <w:i/>
              </w:rPr>
              <w:t>Б.қ.: «Қызыл -жасыл»</w:t>
            </w:r>
          </w:p>
          <w:p w14:paraId="0DD4C80A" w14:textId="77777777" w:rsidR="009554C7" w:rsidRPr="007113A1" w:rsidRDefault="009554C7" w:rsidP="00BB324F">
            <w:pPr>
              <w:rPr>
                <w:i/>
              </w:rPr>
            </w:pPr>
            <w:r w:rsidRPr="007113A1">
              <w:rPr>
                <w:b/>
                <w:i/>
              </w:rPr>
              <w:t>1.</w:t>
            </w:r>
            <w:r w:rsidRPr="007113A1">
              <w:rPr>
                <w:i/>
              </w:rPr>
              <w:t xml:space="preserve"> Аяқтары иық мөлшерінде. Жалаушаны кеуде тұсына </w:t>
            </w:r>
            <w:r w:rsidRPr="007113A1">
              <w:rPr>
                <w:i/>
              </w:rPr>
              <w:lastRenderedPageBreak/>
              <w:t>ұстау. 1- «қызыл» дегенде қызыл жалаушаға  мойынды бұрамыз, 2- б.қ. 3- «жасыл» дегенде жасыл жалаушаға мойынды бұрамыз.   /6 рет қайталау/</w:t>
            </w:r>
          </w:p>
          <w:p w14:paraId="370AE0A7" w14:textId="77777777" w:rsidR="009554C7" w:rsidRPr="007113A1" w:rsidRDefault="009554C7" w:rsidP="00BB324F">
            <w:pPr>
              <w:rPr>
                <w:b/>
                <w:i/>
              </w:rPr>
            </w:pPr>
            <w:r w:rsidRPr="007113A1">
              <w:rPr>
                <w:b/>
                <w:i/>
              </w:rPr>
              <w:t xml:space="preserve">Б.қ.: «Жол бағдарлаушы» </w:t>
            </w:r>
          </w:p>
          <w:p w14:paraId="37594946" w14:textId="77777777" w:rsidR="009554C7" w:rsidRPr="007113A1" w:rsidRDefault="009554C7" w:rsidP="00BB324F">
            <w:pPr>
              <w:rPr>
                <w:i/>
              </w:rPr>
            </w:pPr>
            <w:r w:rsidRPr="007113A1">
              <w:rPr>
                <w:b/>
                <w:i/>
              </w:rPr>
              <w:t xml:space="preserve">2. </w:t>
            </w:r>
            <w:r w:rsidRPr="007113A1">
              <w:rPr>
                <w:i/>
              </w:rPr>
              <w:t xml:space="preserve">Аяқтары бірге, жалаушалар жанда.  1- оң қолдың шынтағын  сол жаққа, 2- оң қолдың шынтағын алдыға сәл бүгу. 3- б.қ. 4- 5 сол жақ қа да қайталанады.   </w:t>
            </w:r>
          </w:p>
          <w:p w14:paraId="775CDDC4" w14:textId="77777777" w:rsidR="009554C7" w:rsidRPr="007113A1" w:rsidRDefault="009554C7" w:rsidP="00BB324F">
            <w:pPr>
              <w:rPr>
                <w:i/>
              </w:rPr>
            </w:pPr>
            <w:r w:rsidRPr="007113A1">
              <w:rPr>
                <w:i/>
              </w:rPr>
              <w:t>/6 рет қайталау/</w:t>
            </w:r>
          </w:p>
          <w:p w14:paraId="40B49227" w14:textId="77777777" w:rsidR="009554C7" w:rsidRPr="007113A1" w:rsidRDefault="009554C7" w:rsidP="00BB324F">
            <w:pPr>
              <w:tabs>
                <w:tab w:val="left" w:pos="1110"/>
              </w:tabs>
              <w:rPr>
                <w:b/>
                <w:i/>
              </w:rPr>
            </w:pPr>
            <w:r w:rsidRPr="007113A1">
              <w:rPr>
                <w:b/>
                <w:i/>
              </w:rPr>
              <w:t>Б.қ.: «Шаңғышы»</w:t>
            </w:r>
          </w:p>
          <w:p w14:paraId="6A57B603" w14:textId="77777777" w:rsidR="009554C7" w:rsidRPr="007113A1" w:rsidRDefault="009554C7" w:rsidP="00BB324F">
            <w:pPr>
              <w:tabs>
                <w:tab w:val="left" w:pos="1110"/>
              </w:tabs>
              <w:rPr>
                <w:i/>
              </w:rPr>
            </w:pPr>
            <w:r w:rsidRPr="007113A1">
              <w:rPr>
                <w:b/>
                <w:i/>
              </w:rPr>
              <w:t>3.</w:t>
            </w:r>
            <w:r w:rsidRPr="007113A1">
              <w:rPr>
                <w:i/>
              </w:rPr>
              <w:t xml:space="preserve"> Аяқтары алшақ қойылған, жалаушалар төменде. Шаңғышының жүрісін салу. </w:t>
            </w:r>
          </w:p>
          <w:p w14:paraId="41EE74BF" w14:textId="77777777" w:rsidR="009554C7" w:rsidRPr="007113A1" w:rsidRDefault="009554C7" w:rsidP="00BB324F">
            <w:pPr>
              <w:tabs>
                <w:tab w:val="left" w:pos="1110"/>
              </w:tabs>
              <w:rPr>
                <w:i/>
              </w:rPr>
            </w:pPr>
            <w:r w:rsidRPr="007113A1">
              <w:rPr>
                <w:i/>
              </w:rPr>
              <w:t xml:space="preserve">    /6  рет қайталау/</w:t>
            </w:r>
          </w:p>
          <w:p w14:paraId="74018D30" w14:textId="77777777" w:rsidR="009554C7" w:rsidRPr="007113A1" w:rsidRDefault="009554C7" w:rsidP="00BB324F">
            <w:pPr>
              <w:tabs>
                <w:tab w:val="left" w:pos="1110"/>
              </w:tabs>
              <w:rPr>
                <w:b/>
                <w:i/>
              </w:rPr>
            </w:pPr>
            <w:r w:rsidRPr="007113A1">
              <w:rPr>
                <w:b/>
                <w:i/>
              </w:rPr>
              <w:t>Б.қ.: «Барабан»</w:t>
            </w:r>
          </w:p>
          <w:p w14:paraId="7A92676A" w14:textId="77777777" w:rsidR="009554C7" w:rsidRPr="007113A1" w:rsidRDefault="009554C7" w:rsidP="00BB324F">
            <w:pPr>
              <w:tabs>
                <w:tab w:val="left" w:pos="1110"/>
              </w:tabs>
              <w:rPr>
                <w:i/>
              </w:rPr>
            </w:pPr>
            <w:r w:rsidRPr="007113A1">
              <w:rPr>
                <w:b/>
                <w:i/>
              </w:rPr>
              <w:t xml:space="preserve">4. </w:t>
            </w:r>
            <w:r w:rsidRPr="007113A1">
              <w:rPr>
                <w:i/>
              </w:rPr>
              <w:t>Аяқтарын алшық қою, жалаушалар екі қолда. Бір орында жүру. Қолдары кеуде тұсында, жалаушамен  «барабанды»  кезек соғу.  /6 рет қайталау/</w:t>
            </w:r>
          </w:p>
          <w:p w14:paraId="5D964CCF" w14:textId="77777777" w:rsidR="009554C7" w:rsidRPr="007113A1" w:rsidRDefault="009554C7" w:rsidP="00BB324F">
            <w:pPr>
              <w:rPr>
                <w:b/>
                <w:i/>
              </w:rPr>
            </w:pPr>
            <w:r w:rsidRPr="007113A1">
              <w:rPr>
                <w:b/>
                <w:i/>
              </w:rPr>
              <w:t>Б. қ.: «Жұлдызша»</w:t>
            </w:r>
          </w:p>
          <w:p w14:paraId="6A0D926A" w14:textId="77777777" w:rsidR="009554C7" w:rsidRPr="007113A1" w:rsidRDefault="009554C7" w:rsidP="00BB324F">
            <w:pPr>
              <w:rPr>
                <w:i/>
              </w:rPr>
            </w:pPr>
            <w:r w:rsidRPr="007113A1">
              <w:rPr>
                <w:b/>
                <w:i/>
              </w:rPr>
              <w:t xml:space="preserve">5. </w:t>
            </w:r>
            <w:r w:rsidRPr="007113A1">
              <w:rPr>
                <w:i/>
              </w:rPr>
              <w:t xml:space="preserve">Аяқты бірге, денені тік ұстау. Жалауша белде. Орнында секіріп аяқты және жалаушаны жанға созу «ха-а-а» деп айту, орнында секіріп аяқты біріктіру және жалаушаны белге қою, «хоп» деп айту.  /6 рет қайталау/ </w:t>
            </w:r>
          </w:p>
          <w:p w14:paraId="25B6D7F5" w14:textId="77777777" w:rsidR="009554C7" w:rsidRPr="007113A1" w:rsidRDefault="009554C7" w:rsidP="00BB324F">
            <w:pPr>
              <w:tabs>
                <w:tab w:val="left" w:pos="1110"/>
              </w:tabs>
              <w:rPr>
                <w:b/>
                <w:i/>
              </w:rPr>
            </w:pPr>
            <w:r w:rsidRPr="007113A1">
              <w:rPr>
                <w:b/>
                <w:i/>
              </w:rPr>
              <w:t>Б.қ.: «Отыр-тұр»</w:t>
            </w:r>
          </w:p>
          <w:p w14:paraId="7287979C" w14:textId="77777777" w:rsidR="009554C7" w:rsidRPr="007113A1" w:rsidRDefault="009554C7" w:rsidP="00BB324F">
            <w:pPr>
              <w:tabs>
                <w:tab w:val="left" w:pos="1110"/>
              </w:tabs>
              <w:rPr>
                <w:i/>
              </w:rPr>
            </w:pPr>
            <w:r w:rsidRPr="007113A1">
              <w:rPr>
                <w:b/>
                <w:i/>
              </w:rPr>
              <w:t>6</w:t>
            </w:r>
            <w:r w:rsidRPr="007113A1">
              <w:rPr>
                <w:i/>
              </w:rPr>
              <w:t xml:space="preserve">.  Аяқтарын біріктіреді.  Жалауша белде. 1- жалаушаны алдыға созады, 2- отырады. 3- б.қ. (6 рет қайталау.) </w:t>
            </w:r>
          </w:p>
          <w:p w14:paraId="56D0320F" w14:textId="77777777" w:rsidR="009554C7" w:rsidRPr="007113A1" w:rsidRDefault="009554C7" w:rsidP="00BB324F">
            <w:pPr>
              <w:tabs>
                <w:tab w:val="left" w:pos="1110"/>
              </w:tabs>
              <w:rPr>
                <w:b/>
                <w:i/>
              </w:rPr>
            </w:pPr>
            <w:r w:rsidRPr="007113A1">
              <w:rPr>
                <w:b/>
                <w:i/>
              </w:rPr>
              <w:t>Б.қ.:  «Көңілді жалауша»</w:t>
            </w:r>
          </w:p>
          <w:p w14:paraId="0C1D42FE" w14:textId="77777777" w:rsidR="009554C7" w:rsidRPr="007113A1" w:rsidRDefault="009554C7" w:rsidP="00BB324F">
            <w:pPr>
              <w:tabs>
                <w:tab w:val="left" w:pos="1110"/>
              </w:tabs>
              <w:rPr>
                <w:i/>
              </w:rPr>
            </w:pPr>
            <w:r w:rsidRPr="007113A1">
              <w:rPr>
                <w:b/>
                <w:i/>
              </w:rPr>
              <w:lastRenderedPageBreak/>
              <w:t xml:space="preserve">7. </w:t>
            </w:r>
            <w:r w:rsidRPr="007113A1">
              <w:rPr>
                <w:i/>
              </w:rPr>
              <w:t xml:space="preserve">Аяқтарын алшақ қою, жалаушалар белде; 8- рет маршпен жүру, 10- рет секіру. </w:t>
            </w:r>
          </w:p>
          <w:p w14:paraId="599FC012" w14:textId="77777777" w:rsidR="009554C7" w:rsidRPr="007113A1" w:rsidRDefault="009554C7" w:rsidP="00BB324F">
            <w:pPr>
              <w:rPr>
                <w:b/>
                <w:i/>
              </w:rPr>
            </w:pPr>
            <w:r w:rsidRPr="007113A1">
              <w:rPr>
                <w:b/>
                <w:i/>
              </w:rPr>
              <w:t xml:space="preserve">Қорытынды: </w:t>
            </w:r>
          </w:p>
          <w:p w14:paraId="60985C69" w14:textId="77777777" w:rsidR="009554C7" w:rsidRPr="007113A1" w:rsidRDefault="009554C7" w:rsidP="00BB324F">
            <w:pPr>
              <w:rPr>
                <w:i/>
              </w:rPr>
            </w:pPr>
            <w:r w:rsidRPr="007113A1">
              <w:rPr>
                <w:i/>
              </w:rPr>
              <w:t xml:space="preserve">4 звенодан    бір саппен   шеңбер бойы жүру.жалаушаларды себетке салу/  бір саппен шеңбер бойы жүру.  Маршпен жүру. </w:t>
            </w:r>
          </w:p>
          <w:p w14:paraId="501E1B3C" w14:textId="77777777" w:rsidR="009554C7" w:rsidRDefault="009554C7" w:rsidP="00BB324F">
            <w:pPr>
              <w:rPr>
                <w:b/>
                <w:i/>
              </w:rPr>
            </w:pPr>
            <w:r w:rsidRPr="007113A1">
              <w:rPr>
                <w:b/>
                <w:i/>
              </w:rPr>
              <w:t>Тыныс алу жаттығулары:</w:t>
            </w:r>
            <w:r>
              <w:rPr>
                <w:b/>
                <w:i/>
              </w:rPr>
              <w:t xml:space="preserve"> </w:t>
            </w:r>
          </w:p>
          <w:p w14:paraId="2E07A6A3" w14:textId="77777777" w:rsidR="009554C7" w:rsidRPr="007113A1" w:rsidRDefault="009554C7" w:rsidP="00BB324F">
            <w:pPr>
              <w:rPr>
                <w:i/>
              </w:rPr>
            </w:pPr>
            <w:r w:rsidRPr="007113A1">
              <w:rPr>
                <w:i/>
              </w:rPr>
              <w:t xml:space="preserve">Шар үрлеу мұрынмен дем алып,ауыздан демді шығару. </w:t>
            </w:r>
          </w:p>
          <w:p w14:paraId="76908CE2" w14:textId="77777777" w:rsidR="009554C7" w:rsidRDefault="009554C7" w:rsidP="00BB324F">
            <w:pPr>
              <w:rPr>
                <w:i/>
              </w:rPr>
            </w:pPr>
            <w:r w:rsidRPr="007113A1">
              <w:rPr>
                <w:i/>
              </w:rPr>
              <w:t>Бастапқы қалыпқа келу.</w:t>
            </w:r>
          </w:p>
          <w:p w14:paraId="2279B9DB"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32DBD4DC" w14:textId="77777777" w:rsidR="009554C7" w:rsidRPr="00D14D72" w:rsidRDefault="009554C7" w:rsidP="00BB324F">
            <w:pPr>
              <w:rPr>
                <w:b/>
                <w:i/>
              </w:rPr>
            </w:pPr>
            <w:r w:rsidRPr="00D14D72">
              <w:rPr>
                <w:b/>
                <w:i/>
              </w:rPr>
              <w:t xml:space="preserve">Негізгі қимыл-жаттығулары: </w:t>
            </w:r>
          </w:p>
          <w:p w14:paraId="3681CEA5" w14:textId="77777777" w:rsidR="009554C7" w:rsidRPr="00D14D72" w:rsidRDefault="009554C7" w:rsidP="00BB324F">
            <w:pPr>
              <w:rPr>
                <w:i/>
              </w:rPr>
            </w:pPr>
            <w:r w:rsidRPr="00D14D72">
              <w:rPr>
                <w:i/>
              </w:rPr>
              <w:t xml:space="preserve">1 Тепе-теңдікті сақтап бөренемен жүру. </w:t>
            </w:r>
          </w:p>
          <w:p w14:paraId="2CE157CD" w14:textId="77777777" w:rsidR="009554C7" w:rsidRDefault="009554C7" w:rsidP="00BB324F">
            <w:pPr>
              <w:rPr>
                <w:i/>
              </w:rPr>
            </w:pPr>
            <w:r w:rsidRPr="00D14D72">
              <w:rPr>
                <w:i/>
              </w:rPr>
              <w:t>2.Допты бір-біріне төменнен лақтыру және қағып алу</w:t>
            </w:r>
          </w:p>
          <w:p w14:paraId="5BF20E5D" w14:textId="77777777" w:rsidR="009554C7" w:rsidRPr="007113A1" w:rsidRDefault="009554C7" w:rsidP="00BB324F">
            <w:pPr>
              <w:shd w:val="clear" w:color="auto" w:fill="FFFFFF"/>
              <w:rPr>
                <w:i/>
                <w:color w:val="FF0000"/>
              </w:rPr>
            </w:pPr>
            <w:r w:rsidRPr="00A80600">
              <w:rPr>
                <w:i/>
                <w:color w:val="FF0000"/>
              </w:rPr>
              <w:t xml:space="preserve">Өнім арқылы саралау, сыни </w:t>
            </w:r>
            <w:r>
              <w:rPr>
                <w:i/>
                <w:color w:val="FF0000"/>
              </w:rPr>
              <w:t xml:space="preserve">ойлау, командада жұмыс, жаппай бақылау. </w:t>
            </w:r>
          </w:p>
          <w:p w14:paraId="701DFD25" w14:textId="77777777" w:rsidR="009554C7" w:rsidRDefault="009554C7" w:rsidP="00BB324F">
            <w:pPr>
              <w:rPr>
                <w:b/>
                <w:i/>
              </w:rPr>
            </w:pPr>
            <w:r w:rsidRPr="007113A1">
              <w:rPr>
                <w:b/>
                <w:bCs/>
                <w:i/>
                <w:iCs/>
              </w:rPr>
              <w:t>Қимылды ойын:</w:t>
            </w:r>
            <w:r>
              <w:rPr>
                <w:b/>
                <w:bCs/>
                <w:i/>
                <w:iCs/>
              </w:rPr>
              <w:t xml:space="preserve"> </w:t>
            </w:r>
            <w:r w:rsidRPr="007113A1">
              <w:rPr>
                <w:b/>
                <w:bCs/>
                <w:i/>
                <w:iCs/>
              </w:rPr>
              <w:t>«Аңшы»</w:t>
            </w:r>
          </w:p>
          <w:p w14:paraId="49855BD8" w14:textId="77777777" w:rsidR="009554C7" w:rsidRDefault="009554C7" w:rsidP="00BB324F">
            <w:pPr>
              <w:rPr>
                <w:bCs/>
                <w:i/>
                <w:iCs/>
              </w:rPr>
            </w:pPr>
            <w:r w:rsidRPr="007113A1">
              <w:rPr>
                <w:b/>
                <w:bCs/>
                <w:i/>
                <w:iCs/>
              </w:rPr>
              <w:t>Мақсаты:</w:t>
            </w:r>
            <w:r w:rsidRPr="007113A1">
              <w:rPr>
                <w:bCs/>
                <w:i/>
                <w:iCs/>
              </w:rPr>
              <w:t xml:space="preserve"> балаларды шапшаңдыққа,</w:t>
            </w:r>
            <w:r w:rsidRPr="007113A1">
              <w:rPr>
                <w:i/>
              </w:rPr>
              <w:t xml:space="preserve"> </w:t>
            </w:r>
            <w:r w:rsidRPr="007113A1">
              <w:rPr>
                <w:bCs/>
                <w:i/>
                <w:iCs/>
              </w:rPr>
              <w:t>ұйым</w:t>
            </w:r>
            <w:r>
              <w:rPr>
                <w:bCs/>
                <w:i/>
                <w:iCs/>
              </w:rPr>
              <w:t>-</w:t>
            </w:r>
            <w:r w:rsidRPr="007113A1">
              <w:rPr>
                <w:bCs/>
                <w:i/>
                <w:iCs/>
              </w:rPr>
              <w:t>шылдықққа үйрету.</w:t>
            </w:r>
          </w:p>
          <w:p w14:paraId="1C213A6C" w14:textId="77777777" w:rsidR="009554C7" w:rsidRPr="007113A1" w:rsidRDefault="009554C7" w:rsidP="00BB324F">
            <w:pPr>
              <w:shd w:val="clear" w:color="auto" w:fill="FFFFFF"/>
              <w:rPr>
                <w:i/>
                <w:color w:val="FF0000"/>
              </w:rPr>
            </w:pPr>
            <w:r>
              <w:rPr>
                <w:i/>
                <w:color w:val="FF0000"/>
              </w:rPr>
              <w:t>Сыни ойлау, командамаен жұмыс.</w:t>
            </w:r>
          </w:p>
          <w:p w14:paraId="41CB099E" w14:textId="77777777" w:rsidR="009554C7" w:rsidRPr="007113A1" w:rsidRDefault="009554C7" w:rsidP="00BB324F">
            <w:pPr>
              <w:rPr>
                <w:b/>
                <w:i/>
              </w:rPr>
            </w:pPr>
            <w:r w:rsidRPr="007113A1">
              <w:rPr>
                <w:b/>
                <w:bCs/>
                <w:i/>
                <w:iCs/>
              </w:rPr>
              <w:t>Қортынды.</w:t>
            </w:r>
          </w:p>
          <w:p w14:paraId="253CB7B6" w14:textId="77777777" w:rsidR="009554C7" w:rsidRPr="00D14D72" w:rsidRDefault="009554C7" w:rsidP="00BB324F">
            <w:pPr>
              <w:rPr>
                <w:i/>
              </w:rPr>
            </w:pPr>
            <w:r w:rsidRPr="00D14D72">
              <w:rPr>
                <w:i/>
              </w:rPr>
              <w:t>Балаларды мадақтау.</w:t>
            </w:r>
          </w:p>
        </w:tc>
        <w:tc>
          <w:tcPr>
            <w:tcW w:w="3116" w:type="dxa"/>
            <w:gridSpan w:val="4"/>
            <w:tcBorders>
              <w:top w:val="single" w:sz="4" w:space="0" w:color="auto"/>
              <w:left w:val="single" w:sz="4" w:space="0" w:color="auto"/>
              <w:bottom w:val="single" w:sz="4" w:space="0" w:color="auto"/>
              <w:right w:val="single" w:sz="4" w:space="0" w:color="auto"/>
            </w:tcBorders>
          </w:tcPr>
          <w:p w14:paraId="25607545" w14:textId="77777777" w:rsidR="009554C7" w:rsidRPr="00D14D72" w:rsidRDefault="009554C7" w:rsidP="00BB324F">
            <w:pPr>
              <w:rPr>
                <w:b/>
                <w:i/>
                <w:lang w:eastAsia="ru-RU"/>
              </w:rPr>
            </w:pPr>
            <w:r>
              <w:rPr>
                <w:b/>
                <w:i/>
                <w:lang w:eastAsia="ru-RU"/>
              </w:rPr>
              <w:lastRenderedPageBreak/>
              <w:t xml:space="preserve"> </w:t>
            </w:r>
            <w:r w:rsidRPr="00D14D72">
              <w:rPr>
                <w:b/>
                <w:i/>
                <w:lang w:eastAsia="ru-RU"/>
              </w:rPr>
              <w:t>1. Математика негіздері</w:t>
            </w:r>
          </w:p>
          <w:p w14:paraId="007F9BBB" w14:textId="77777777" w:rsidR="009554C7" w:rsidRPr="005B388D" w:rsidRDefault="009554C7" w:rsidP="00BB324F">
            <w:pPr>
              <w:rPr>
                <w:rFonts w:eastAsia="Calibri"/>
                <w:i/>
                <w:szCs w:val="24"/>
              </w:rPr>
            </w:pPr>
            <w:r w:rsidRPr="005B388D">
              <w:rPr>
                <w:rFonts w:eastAsia="Calibri"/>
                <w:b/>
                <w:i/>
                <w:szCs w:val="24"/>
              </w:rPr>
              <w:t>Тақырыбы:</w:t>
            </w:r>
            <w:r w:rsidRPr="005B388D">
              <w:rPr>
                <w:i/>
                <w:color w:val="000000"/>
                <w:szCs w:val="24"/>
                <w:lang w:eastAsia="ru-RU"/>
              </w:rPr>
              <w:t xml:space="preserve"> </w:t>
            </w:r>
            <w:r w:rsidRPr="005B388D">
              <w:rPr>
                <w:rFonts w:eastAsia="Calibri"/>
                <w:i/>
                <w:szCs w:val="24"/>
              </w:rPr>
              <w:t>Оң</w:t>
            </w:r>
            <w:r>
              <w:rPr>
                <w:rFonts w:eastAsia="Calibri"/>
                <w:i/>
                <w:szCs w:val="24"/>
              </w:rPr>
              <w:t xml:space="preserve"> жақта, сол жақта, ортасында.  </w:t>
            </w:r>
          </w:p>
          <w:p w14:paraId="3A86093C" w14:textId="77777777" w:rsidR="009554C7" w:rsidRDefault="009554C7" w:rsidP="00BB324F">
            <w:pPr>
              <w:rPr>
                <w:rFonts w:eastAsia="Calibri"/>
                <w:i/>
                <w:szCs w:val="24"/>
              </w:rPr>
            </w:pPr>
            <w:r w:rsidRPr="005B388D">
              <w:rPr>
                <w:rFonts w:eastAsia="Calibri"/>
                <w:b/>
                <w:i/>
                <w:szCs w:val="24"/>
              </w:rPr>
              <w:t>Мақсаты:</w:t>
            </w:r>
            <w:r w:rsidRPr="005B388D">
              <w:rPr>
                <w:i/>
                <w:color w:val="000000"/>
                <w:szCs w:val="24"/>
                <w:lang w:eastAsia="ru-RU"/>
              </w:rPr>
              <w:t xml:space="preserve"> </w:t>
            </w:r>
            <w:r>
              <w:rPr>
                <w:rFonts w:eastAsia="Calibri"/>
                <w:i/>
                <w:szCs w:val="24"/>
              </w:rPr>
              <w:t>К</w:t>
            </w:r>
            <w:r w:rsidRPr="005B388D">
              <w:rPr>
                <w:rFonts w:eastAsia="Calibri"/>
                <w:i/>
                <w:szCs w:val="24"/>
              </w:rPr>
              <w:t xml:space="preserve">еңістікті бағдарлай алады.  </w:t>
            </w:r>
          </w:p>
          <w:p w14:paraId="431D1465"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Дидактикалық материалдар.</w:t>
            </w:r>
          </w:p>
          <w:p w14:paraId="4DA44493"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31E7AC18" w14:textId="77777777" w:rsidR="009554C7" w:rsidRPr="00CB7BBB" w:rsidRDefault="009554C7" w:rsidP="00BB324F">
            <w:pPr>
              <w:rPr>
                <w:rFonts w:eastAsia="Calibri"/>
                <w:b/>
                <w:i/>
              </w:rPr>
            </w:pPr>
            <w:r>
              <w:rPr>
                <w:rFonts w:eastAsia="Calibri"/>
                <w:b/>
                <w:i/>
              </w:rPr>
              <w:t>ҰОҚ өтілу барысы</w:t>
            </w:r>
            <w:r w:rsidRPr="00D14D72">
              <w:rPr>
                <w:b/>
                <w:i/>
              </w:rPr>
              <w:t xml:space="preserve"> </w:t>
            </w:r>
          </w:p>
          <w:p w14:paraId="1FC1F5C1" w14:textId="77777777" w:rsidR="009554C7" w:rsidRPr="00D14D72" w:rsidRDefault="009554C7" w:rsidP="00BB324F">
            <w:pPr>
              <w:rPr>
                <w:rFonts w:eastAsia="Calibri"/>
                <w:b/>
                <w:i/>
              </w:rPr>
            </w:pPr>
            <w:r w:rsidRPr="00D14D72">
              <w:rPr>
                <w:rFonts w:eastAsia="Calibri"/>
                <w:b/>
                <w:i/>
              </w:rPr>
              <w:lastRenderedPageBreak/>
              <w:t>Шаттық шеңбер.</w:t>
            </w:r>
          </w:p>
          <w:p w14:paraId="6EFDA934" w14:textId="77777777" w:rsidR="009554C7" w:rsidRPr="00D14D72" w:rsidRDefault="009554C7" w:rsidP="00BB324F">
            <w:pPr>
              <w:rPr>
                <w:rFonts w:eastAsia="Calibri"/>
                <w:i/>
              </w:rPr>
            </w:pPr>
            <w:r w:rsidRPr="00D14D72">
              <w:rPr>
                <w:rFonts w:eastAsia="Calibri"/>
                <w:i/>
              </w:rPr>
              <w:t>Біздің топтың ұл-қыздары</w:t>
            </w:r>
          </w:p>
          <w:p w14:paraId="145123A8" w14:textId="77777777" w:rsidR="009554C7" w:rsidRPr="00D14D72" w:rsidRDefault="009554C7" w:rsidP="00BB324F">
            <w:pPr>
              <w:rPr>
                <w:rFonts w:eastAsia="Calibri"/>
                <w:i/>
              </w:rPr>
            </w:pPr>
            <w:r w:rsidRPr="00D14D72">
              <w:rPr>
                <w:rFonts w:eastAsia="Calibri"/>
                <w:i/>
              </w:rPr>
              <w:t>Тату тәтті ойнайды.</w:t>
            </w:r>
          </w:p>
          <w:p w14:paraId="07D1AFF0" w14:textId="77777777" w:rsidR="009554C7" w:rsidRPr="00D14D72" w:rsidRDefault="009554C7" w:rsidP="00BB324F">
            <w:pPr>
              <w:rPr>
                <w:rFonts w:eastAsia="Calibri"/>
                <w:i/>
              </w:rPr>
            </w:pPr>
            <w:r w:rsidRPr="00D14D72">
              <w:rPr>
                <w:rFonts w:eastAsia="Calibri"/>
                <w:i/>
              </w:rPr>
              <w:t>Әлемдегі бар адамға</w:t>
            </w:r>
          </w:p>
          <w:p w14:paraId="12573DBE" w14:textId="77777777" w:rsidR="009554C7" w:rsidRDefault="009554C7" w:rsidP="00BB324F">
            <w:pPr>
              <w:rPr>
                <w:rFonts w:eastAsia="Calibri"/>
                <w:i/>
              </w:rPr>
            </w:pPr>
            <w:r w:rsidRPr="00D14D72">
              <w:rPr>
                <w:rFonts w:eastAsia="Calibri"/>
                <w:i/>
              </w:rPr>
              <w:t>Тек жақсылық ойлайды</w:t>
            </w:r>
          </w:p>
          <w:p w14:paraId="37E8544D" w14:textId="77777777" w:rsidR="009554C7" w:rsidRPr="00091BBA" w:rsidRDefault="009554C7" w:rsidP="00BB324F">
            <w:pPr>
              <w:rPr>
                <w:rFonts w:eastAsia="Calibri"/>
                <w:i/>
                <w:color w:val="FF0000"/>
              </w:rPr>
            </w:pPr>
            <w:r w:rsidRPr="00091BBA">
              <w:rPr>
                <w:rFonts w:eastAsia="Calibri"/>
                <w:i/>
                <w:color w:val="FF0000"/>
              </w:rPr>
              <w:t>Бала үні.</w:t>
            </w:r>
          </w:p>
          <w:p w14:paraId="66F6E33D" w14:textId="77777777" w:rsidR="009554C7" w:rsidRPr="00D14D72" w:rsidRDefault="009554C7" w:rsidP="00BB324F">
            <w:pPr>
              <w:rPr>
                <w:rFonts w:eastAsia="Calibri"/>
                <w:b/>
                <w:i/>
              </w:rPr>
            </w:pPr>
            <w:r w:rsidRPr="00D14D72">
              <w:rPr>
                <w:rFonts w:eastAsia="Calibri"/>
                <w:b/>
                <w:i/>
              </w:rPr>
              <w:t>Қызығушылықтарын ояту.</w:t>
            </w:r>
            <w:r>
              <w:rPr>
                <w:rFonts w:eastAsia="Calibri"/>
                <w:b/>
                <w:i/>
              </w:rPr>
              <w:t xml:space="preserve"> </w:t>
            </w:r>
            <w:r w:rsidRPr="00D14D72">
              <w:rPr>
                <w:rFonts w:eastAsia="Calibri"/>
                <w:b/>
                <w:i/>
              </w:rPr>
              <w:t>Бір дыбыс естіледі.</w:t>
            </w:r>
          </w:p>
          <w:p w14:paraId="28789020" w14:textId="77777777" w:rsidR="009554C7" w:rsidRPr="00D14D72" w:rsidRDefault="009554C7" w:rsidP="00BB324F">
            <w:pPr>
              <w:rPr>
                <w:rFonts w:eastAsia="Calibri"/>
                <w:i/>
              </w:rPr>
            </w:pPr>
            <w:r w:rsidRPr="00D14D72">
              <w:rPr>
                <w:rFonts w:eastAsia="Calibri"/>
                <w:i/>
              </w:rPr>
              <w:t>Балалардың назарын үстел үстіндегі сиқырлы қалтаға аудару:</w:t>
            </w:r>
          </w:p>
          <w:p w14:paraId="343DE3DB" w14:textId="77777777" w:rsidR="009554C7" w:rsidRPr="00D14D72" w:rsidRDefault="009554C7" w:rsidP="00BB324F">
            <w:pPr>
              <w:rPr>
                <w:rFonts w:eastAsia="Calibri"/>
                <w:i/>
              </w:rPr>
            </w:pPr>
            <w:r w:rsidRPr="00D14D72">
              <w:rPr>
                <w:rFonts w:eastAsia="Calibri"/>
                <w:i/>
              </w:rPr>
              <w:t>– Балалар дыбыс осы қалтадан шығып жатқан сияқты, сиқырлы қалтада не бар екенін білгілерің келе ме?</w:t>
            </w:r>
          </w:p>
          <w:p w14:paraId="455B264B" w14:textId="77777777" w:rsidR="009554C7" w:rsidRPr="00D14D72" w:rsidRDefault="009554C7" w:rsidP="00BB324F">
            <w:pPr>
              <w:rPr>
                <w:rFonts w:eastAsia="Calibri"/>
                <w:i/>
              </w:rPr>
            </w:pPr>
            <w:r w:rsidRPr="00D14D72">
              <w:rPr>
                <w:rFonts w:eastAsia="Calibri"/>
                <w:i/>
              </w:rPr>
              <w:t>Ендеше қазір біз  сиқырлы қалтаны ашып көреміз.</w:t>
            </w:r>
          </w:p>
          <w:p w14:paraId="54D8EE00" w14:textId="77777777" w:rsidR="009554C7" w:rsidRPr="00D14D72" w:rsidRDefault="009554C7" w:rsidP="00BB324F">
            <w:pPr>
              <w:rPr>
                <w:rFonts w:eastAsia="Calibri"/>
                <w:b/>
                <w:bCs/>
                <w:i/>
              </w:rPr>
            </w:pPr>
            <w:r w:rsidRPr="00D14D72">
              <w:rPr>
                <w:rFonts w:eastAsia="Calibri"/>
                <w:i/>
              </w:rPr>
              <w:t xml:space="preserve">Мансұр келе ғой, енді сен көзіңді жұмып сиқырлы қалтадан қолыңа түскен заттың не екенін қолыңмен сипап біліп бізге айтасың. </w:t>
            </w:r>
            <w:r>
              <w:rPr>
                <w:rFonts w:eastAsia="Calibri"/>
                <w:i/>
              </w:rPr>
              <w:t xml:space="preserve">Сиқырлы қалтадағы ойыншықтарды </w:t>
            </w:r>
            <w:r w:rsidRPr="00D14D72">
              <w:rPr>
                <w:rFonts w:eastAsia="Calibri"/>
                <w:i/>
              </w:rPr>
              <w:t xml:space="preserve"> басқа балалар да алады да, бір қатарға орналастырады. </w:t>
            </w:r>
            <w:r w:rsidRPr="00D14D72">
              <w:rPr>
                <w:rFonts w:eastAsia="Calibri"/>
                <w:b/>
                <w:bCs/>
                <w:i/>
              </w:rPr>
              <w:t> </w:t>
            </w:r>
          </w:p>
          <w:p w14:paraId="212F5F47" w14:textId="77777777" w:rsidR="009554C7" w:rsidRPr="00D14D72" w:rsidRDefault="009554C7" w:rsidP="00BB324F">
            <w:pPr>
              <w:rPr>
                <w:rFonts w:eastAsia="Calibri"/>
                <w:bCs/>
                <w:i/>
              </w:rPr>
            </w:pPr>
            <w:r w:rsidRPr="00D14D72">
              <w:rPr>
                <w:rFonts w:eastAsia="Calibri"/>
                <w:bCs/>
                <w:i/>
              </w:rPr>
              <w:t>Балалар сиқырлы қалтандан қандай ойыншықтар шықты.</w:t>
            </w:r>
          </w:p>
          <w:p w14:paraId="3166E223" w14:textId="77777777" w:rsidR="009554C7" w:rsidRPr="00D14D72" w:rsidRDefault="009554C7" w:rsidP="00BB324F">
            <w:pPr>
              <w:rPr>
                <w:rFonts w:eastAsia="Calibri"/>
                <w:bCs/>
                <w:i/>
              </w:rPr>
            </w:pPr>
            <w:r w:rsidRPr="00D14D72">
              <w:rPr>
                <w:rFonts w:eastAsia="Calibri"/>
                <w:bCs/>
                <w:i/>
              </w:rPr>
              <w:t>-Дұрыс,үй жануарлары.</w:t>
            </w:r>
          </w:p>
          <w:p w14:paraId="52FE2D28" w14:textId="77777777" w:rsidR="009554C7" w:rsidRPr="00D14D72" w:rsidRDefault="009554C7" w:rsidP="00BB324F">
            <w:pPr>
              <w:rPr>
                <w:rFonts w:eastAsia="Calibri"/>
                <w:i/>
              </w:rPr>
            </w:pPr>
            <w:r w:rsidRPr="00D14D72">
              <w:rPr>
                <w:rFonts w:eastAsia="Calibri"/>
                <w:i/>
              </w:rPr>
              <w:t>Ал енді балалар,  санап шығайық.</w:t>
            </w:r>
          </w:p>
          <w:p w14:paraId="7C174C91" w14:textId="77777777" w:rsidR="009554C7" w:rsidRPr="00091BBA" w:rsidRDefault="009554C7" w:rsidP="00BB324F">
            <w:pPr>
              <w:rPr>
                <w:rFonts w:eastAsia="Calibri"/>
                <w:b/>
                <w:i/>
              </w:rPr>
            </w:pPr>
            <w:r w:rsidRPr="00091BBA">
              <w:rPr>
                <w:rFonts w:eastAsia="Calibri"/>
                <w:b/>
                <w:i/>
              </w:rPr>
              <w:t>Ой қозғау.  Реттік  санау.</w:t>
            </w:r>
          </w:p>
          <w:p w14:paraId="24E14C3E" w14:textId="77777777" w:rsidR="009554C7" w:rsidRPr="00D14D72" w:rsidRDefault="009554C7" w:rsidP="00BB324F">
            <w:pPr>
              <w:rPr>
                <w:rFonts w:eastAsia="Calibri"/>
                <w:i/>
              </w:rPr>
            </w:pPr>
            <w:r w:rsidRPr="00091BBA">
              <w:rPr>
                <w:rFonts w:eastAsia="Calibri"/>
                <w:i/>
              </w:rPr>
              <w:t>Қанекей, реттік санап үйренеміз. Ол үшін мына ойыншықтарға  назар аударыңдар?</w:t>
            </w:r>
            <w:r w:rsidRPr="00D14D72">
              <w:rPr>
                <w:rFonts w:eastAsia="Calibri"/>
                <w:b/>
                <w:i/>
              </w:rPr>
              <w:br/>
            </w:r>
            <w:r w:rsidRPr="00D14D72">
              <w:rPr>
                <w:rFonts w:eastAsia="Calibri"/>
                <w:i/>
              </w:rPr>
              <w:t>Есептік және реттік санаудың сұрақтары “қанша?”, “нешінші” болады.</w:t>
            </w:r>
            <w:r w:rsidRPr="00D14D72">
              <w:rPr>
                <w:rFonts w:eastAsia="Calibri"/>
                <w:i/>
              </w:rPr>
              <w:br/>
              <w:t>Кезекпен санап шығайықшы.</w:t>
            </w:r>
          </w:p>
          <w:p w14:paraId="723699D9" w14:textId="77777777" w:rsidR="009554C7" w:rsidRPr="00D14D72" w:rsidRDefault="009554C7" w:rsidP="00BB324F">
            <w:pPr>
              <w:rPr>
                <w:rFonts w:eastAsia="Calibri"/>
                <w:i/>
              </w:rPr>
            </w:pPr>
            <w:r w:rsidRPr="00D14D72">
              <w:rPr>
                <w:rFonts w:eastAsia="Calibri"/>
                <w:i/>
              </w:rPr>
              <w:t xml:space="preserve">Бірінші не тұр? Екінші, </w:t>
            </w:r>
            <w:r w:rsidRPr="00D14D72">
              <w:rPr>
                <w:rFonts w:eastAsia="Calibri"/>
                <w:i/>
              </w:rPr>
              <w:lastRenderedPageBreak/>
              <w:t>үшінші, төртінші, бесінші деп жалғастырылады.</w:t>
            </w:r>
          </w:p>
          <w:p w14:paraId="33B903EE" w14:textId="77777777" w:rsidR="009554C7" w:rsidRDefault="009554C7" w:rsidP="00BB324F">
            <w:pPr>
              <w:rPr>
                <w:rFonts w:eastAsia="Calibri"/>
                <w:i/>
              </w:rPr>
            </w:pPr>
            <w:r w:rsidRPr="00D14D72">
              <w:rPr>
                <w:rFonts w:eastAsia="Calibri"/>
                <w:i/>
              </w:rPr>
              <w:t>Сонымен балалар реттік санауды түсінді</w:t>
            </w:r>
            <w:r>
              <w:rPr>
                <w:rFonts w:eastAsia="Calibri"/>
                <w:i/>
              </w:rPr>
              <w:t>к пе?</w:t>
            </w:r>
            <w:r>
              <w:rPr>
                <w:rFonts w:eastAsia="Calibri"/>
                <w:i/>
              </w:rPr>
              <w:br/>
              <w:t>Қ</w:t>
            </w:r>
            <w:r w:rsidRPr="00D14D72">
              <w:rPr>
                <w:rFonts w:eastAsia="Calibri"/>
                <w:i/>
              </w:rPr>
              <w:t>айталап санап шығайық!</w:t>
            </w:r>
          </w:p>
          <w:p w14:paraId="5BD8A317" w14:textId="77777777" w:rsidR="009554C7" w:rsidRDefault="009554C7" w:rsidP="00BB324F">
            <w:pPr>
              <w:rPr>
                <w:rFonts w:eastAsia="Calibri"/>
                <w:i/>
              </w:rPr>
            </w:pPr>
            <w:r w:rsidRPr="00091BBA">
              <w:rPr>
                <w:rFonts w:eastAsia="Calibri"/>
                <w:i/>
                <w:color w:val="FF0000"/>
              </w:rPr>
              <w:t>Пед жет ойын: «Жалғастыр»</w:t>
            </w:r>
            <w:r w:rsidRPr="00D14D72">
              <w:rPr>
                <w:rFonts w:eastAsia="Calibri"/>
                <w:i/>
              </w:rPr>
              <w:br/>
            </w:r>
            <w:r>
              <w:rPr>
                <w:rFonts w:eastAsia="Calibri"/>
                <w:i/>
              </w:rPr>
              <w:t xml:space="preserve">Шарты: </w:t>
            </w:r>
            <w:r w:rsidRPr="00D14D72">
              <w:rPr>
                <w:rFonts w:eastAsia="Calibri"/>
                <w:i/>
              </w:rPr>
              <w:t>Сиыр  нешінші тұр? ешкі?т. б жалғастырылып, білімдері пысықтау.</w:t>
            </w:r>
          </w:p>
          <w:p w14:paraId="20F59D32" w14:textId="77777777" w:rsidR="009554C7" w:rsidRPr="00091BBA" w:rsidRDefault="009554C7" w:rsidP="00BB324F">
            <w:pPr>
              <w:jc w:val="center"/>
              <w:rPr>
                <w:rFonts w:eastAsia="Calibri"/>
                <w:b/>
                <w:i/>
              </w:rPr>
            </w:pPr>
            <w:r w:rsidRPr="00091BBA">
              <w:rPr>
                <w:rFonts w:eastAsia="Calibri"/>
                <w:b/>
                <w:i/>
              </w:rPr>
              <w:t>Ой дамыту.</w:t>
            </w:r>
          </w:p>
          <w:p w14:paraId="099C59F7" w14:textId="77777777" w:rsidR="009554C7" w:rsidRPr="00D14D72" w:rsidRDefault="009554C7" w:rsidP="00BB324F">
            <w:pPr>
              <w:rPr>
                <w:rFonts w:eastAsia="Calibri"/>
                <w:b/>
                <w:i/>
              </w:rPr>
            </w:pPr>
            <w:r w:rsidRPr="00D14D72">
              <w:rPr>
                <w:rFonts w:eastAsia="Calibri"/>
                <w:b/>
                <w:i/>
              </w:rPr>
              <w:t>Суретпен жұмыс</w:t>
            </w:r>
          </w:p>
          <w:p w14:paraId="4E340131" w14:textId="77777777" w:rsidR="009554C7" w:rsidRPr="00D14D72" w:rsidRDefault="009554C7" w:rsidP="00BB324F">
            <w:pPr>
              <w:rPr>
                <w:rFonts w:eastAsia="Calibri"/>
                <w:i/>
              </w:rPr>
            </w:pPr>
            <w:r w:rsidRPr="00D14D72">
              <w:rPr>
                <w:rFonts w:eastAsia="Calibri"/>
                <w:i/>
              </w:rPr>
              <w:t>- Балалар суретте не көріп тұрсыңдар?</w:t>
            </w:r>
          </w:p>
          <w:p w14:paraId="3C1E91F0" w14:textId="77777777" w:rsidR="009554C7" w:rsidRDefault="009554C7" w:rsidP="00BB324F">
            <w:pPr>
              <w:rPr>
                <w:rFonts w:eastAsia="Calibri"/>
                <w:i/>
              </w:rPr>
            </w:pPr>
            <w:r w:rsidRPr="00D14D72">
              <w:rPr>
                <w:rFonts w:eastAsia="Calibri"/>
                <w:i/>
                <w:noProof/>
                <w:lang w:eastAsia="ru-RU"/>
              </w:rPr>
              <w:drawing>
                <wp:inline distT="0" distB="0" distL="0" distR="0" wp14:anchorId="55D4A365" wp14:editId="598D49DC">
                  <wp:extent cx="1706032" cy="1115367"/>
                  <wp:effectExtent l="0" t="0" r="8890" b="8890"/>
                  <wp:docPr id="11284" name="Рисунок 11284" descr="http://cf.ppt-online.org/files/slide/2/27JnkcY6U1mBtQ3HMZwSu5b8EVCy4GDrWAPsql/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f.ppt-online.org/files/slide/2/27JnkcY6U1mBtQ3HMZwSu5b8EVCy4GDrWAPsql/slide-12.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642" t="20469" r="4278"/>
                          <a:stretch/>
                        </pic:blipFill>
                        <pic:spPr bwMode="auto">
                          <a:xfrm>
                            <a:off x="0" y="0"/>
                            <a:ext cx="1712279" cy="1119451"/>
                          </a:xfrm>
                          <a:prstGeom prst="rect">
                            <a:avLst/>
                          </a:prstGeom>
                          <a:noFill/>
                          <a:ln>
                            <a:noFill/>
                          </a:ln>
                          <a:extLst>
                            <a:ext uri="{53640926-AAD7-44D8-BBD7-CCE9431645EC}">
                              <a14:shadowObscured xmlns:a14="http://schemas.microsoft.com/office/drawing/2010/main"/>
                            </a:ext>
                          </a:extLst>
                        </pic:spPr>
                      </pic:pic>
                    </a:graphicData>
                  </a:graphic>
                </wp:inline>
              </w:drawing>
            </w:r>
            <w:r w:rsidRPr="00D14D72">
              <w:rPr>
                <w:rFonts w:eastAsia="Calibri"/>
                <w:i/>
              </w:rPr>
              <w:br/>
              <w:t>- Жоғарыда оң жақ бұрышында не тұр?</w:t>
            </w:r>
            <w:r w:rsidRPr="00D14D72">
              <w:rPr>
                <w:rFonts w:eastAsia="Calibri"/>
                <w:i/>
              </w:rPr>
              <w:br/>
              <w:t>- Төменгі оң жақ бұрышында ше?</w:t>
            </w:r>
            <w:r w:rsidRPr="00D14D72">
              <w:rPr>
                <w:rFonts w:eastAsia="Calibri"/>
                <w:i/>
              </w:rPr>
              <w:br/>
              <w:t>- Жоғарғы сол жақ бұрышында не көріп тұрмыз?</w:t>
            </w:r>
            <w:r w:rsidRPr="00D14D72">
              <w:rPr>
                <w:rFonts w:eastAsia="Calibri"/>
                <w:i/>
              </w:rPr>
              <w:br/>
              <w:t>- Төменгі сол жақ бұрышында ше?</w:t>
            </w:r>
            <w:r w:rsidRPr="00D14D72">
              <w:rPr>
                <w:rFonts w:eastAsia="Calibri"/>
                <w:i/>
              </w:rPr>
              <w:br/>
              <w:t>- Ал енді ортасында не тұр?</w:t>
            </w:r>
            <w:r w:rsidRPr="00D14D72">
              <w:rPr>
                <w:rFonts w:eastAsia="Calibri"/>
                <w:i/>
              </w:rPr>
              <w:br/>
              <w:t>- Сонымен бүгін біз, реттік санаумен, жоғарыда оң жақ бұрышы, төменгі оң жақ бұрышы, жоғарғы сол жақ бұрышы, төменгі сол жақ бұрышы, ортасы тақырыбын меңгеріп алдық.</w:t>
            </w:r>
          </w:p>
          <w:p w14:paraId="7BD1758E" w14:textId="77777777" w:rsidR="009554C7" w:rsidRPr="00001CE9" w:rsidRDefault="009554C7" w:rsidP="00BB324F">
            <w:pPr>
              <w:rPr>
                <w:rFonts w:eastAsia="Calibri"/>
                <w:i/>
                <w:iCs/>
                <w:color w:val="FF0000"/>
              </w:rPr>
            </w:pPr>
            <w:r w:rsidRPr="00091BBA">
              <w:rPr>
                <w:rFonts w:eastAsia="Calibri"/>
                <w:i/>
                <w:iCs/>
                <w:color w:val="FF0000"/>
              </w:rPr>
              <w:t>4К моделі, бала үні</w:t>
            </w:r>
          </w:p>
          <w:p w14:paraId="2D97D2D5" w14:textId="77777777" w:rsidR="009554C7" w:rsidRPr="00D14D72" w:rsidRDefault="009554C7" w:rsidP="00BB324F">
            <w:pPr>
              <w:rPr>
                <w:rFonts w:eastAsia="Calibri"/>
                <w:i/>
              </w:rPr>
            </w:pPr>
            <w:r w:rsidRPr="00D14D72">
              <w:rPr>
                <w:rFonts w:eastAsia="Calibri"/>
                <w:i/>
              </w:rPr>
              <w:t>Жарайсыңдар!</w:t>
            </w:r>
          </w:p>
          <w:p w14:paraId="347FEDCD" w14:textId="77777777" w:rsidR="009554C7" w:rsidRPr="00091BBA" w:rsidRDefault="009554C7" w:rsidP="00BB324F">
            <w:pPr>
              <w:rPr>
                <w:rFonts w:eastAsia="Calibri"/>
                <w:b/>
                <w:i/>
                <w:color w:val="FF0000"/>
              </w:rPr>
            </w:pPr>
            <w:r w:rsidRPr="00091BBA">
              <w:rPr>
                <w:rFonts w:eastAsia="Calibri"/>
                <w:b/>
                <w:i/>
                <w:color w:val="FF0000"/>
              </w:rPr>
              <w:t>Пед жет  ойын:</w:t>
            </w:r>
          </w:p>
          <w:p w14:paraId="2AD2A2B2" w14:textId="77777777" w:rsidR="009554C7" w:rsidRPr="00091BBA" w:rsidRDefault="009554C7" w:rsidP="00BB324F">
            <w:pPr>
              <w:rPr>
                <w:rFonts w:eastAsia="Calibri"/>
                <w:i/>
                <w:color w:val="FF0000"/>
              </w:rPr>
            </w:pPr>
            <w:r w:rsidRPr="00091BBA">
              <w:rPr>
                <w:rFonts w:eastAsia="Calibri"/>
                <w:b/>
                <w:bCs/>
                <w:i/>
                <w:color w:val="FF0000"/>
              </w:rPr>
              <w:t>«Кеңістікті бағдарлау»</w:t>
            </w:r>
          </w:p>
          <w:p w14:paraId="6DB85C9B" w14:textId="77777777" w:rsidR="009554C7" w:rsidRDefault="009554C7" w:rsidP="00BB324F">
            <w:pPr>
              <w:rPr>
                <w:rFonts w:eastAsia="Calibri"/>
                <w:i/>
                <w:iCs/>
              </w:rPr>
            </w:pPr>
            <w:r w:rsidRPr="00D14D72">
              <w:rPr>
                <w:rFonts w:eastAsia="Calibri"/>
                <w:i/>
                <w:iCs/>
              </w:rPr>
              <w:t xml:space="preserve">Шарты:Тақтадағы үлгі </w:t>
            </w:r>
            <w:r w:rsidRPr="00D14D72">
              <w:rPr>
                <w:rFonts w:eastAsia="Calibri"/>
                <w:i/>
                <w:iCs/>
              </w:rPr>
              <w:lastRenderedPageBreak/>
              <w:t>бойынша тапсырманы орындау. Тақтаның жоғарғы жағына төртбұрыш, төменгі жағына дөңгелек, оң жағына үлкен үшбұрыш, сол жағына кішкентай үшбұрышты жапсыру.</w:t>
            </w:r>
          </w:p>
          <w:p w14:paraId="54C58D42" w14:textId="77777777" w:rsidR="009554C7" w:rsidRPr="00001CE9" w:rsidRDefault="009554C7" w:rsidP="00BB324F">
            <w:pPr>
              <w:rPr>
                <w:rFonts w:eastAsia="Calibri"/>
                <w:i/>
                <w:iCs/>
                <w:color w:val="FF0000"/>
              </w:rPr>
            </w:pPr>
            <w:r w:rsidRPr="00001CE9">
              <w:rPr>
                <w:rFonts w:eastAsia="Calibri"/>
                <w:i/>
                <w:iCs/>
                <w:color w:val="FF0000"/>
              </w:rPr>
              <w:t>Сыни ойлау, креативтілік, бала үні</w:t>
            </w:r>
          </w:p>
          <w:p w14:paraId="39C90CFF" w14:textId="77777777" w:rsidR="009554C7" w:rsidRDefault="009554C7" w:rsidP="00BB324F">
            <w:pPr>
              <w:rPr>
                <w:rFonts w:eastAsia="Calibri"/>
                <w:i/>
                <w:iCs/>
                <w:color w:val="FF0000"/>
              </w:rPr>
            </w:pPr>
            <w:r w:rsidRPr="00091BBA">
              <w:rPr>
                <w:rFonts w:eastAsia="Calibri"/>
                <w:i/>
                <w:iCs/>
                <w:color w:val="FF0000"/>
              </w:rPr>
              <w:t>Құрлымдалған ойын: «Жол картасын бейнеле»</w:t>
            </w:r>
          </w:p>
          <w:p w14:paraId="71045B51" w14:textId="77777777" w:rsidR="009554C7" w:rsidRPr="00091BBA" w:rsidRDefault="009554C7" w:rsidP="00BB324F">
            <w:pPr>
              <w:rPr>
                <w:rFonts w:eastAsia="Calibri"/>
                <w:i/>
                <w:iCs/>
              </w:rPr>
            </w:pPr>
            <w:r w:rsidRPr="00091BBA">
              <w:rPr>
                <w:rFonts w:eastAsia="Calibri"/>
                <w:i/>
                <w:iCs/>
              </w:rPr>
              <w:t>Шарты: Берілген заттарды өз бағытына қоя білу.</w:t>
            </w:r>
          </w:p>
          <w:p w14:paraId="4F30139B" w14:textId="77777777" w:rsidR="009554C7" w:rsidRDefault="009554C7" w:rsidP="00BB324F">
            <w:pPr>
              <w:rPr>
                <w:rFonts w:eastAsia="Calibri"/>
                <w:i/>
                <w:iCs/>
              </w:rPr>
            </w:pPr>
            <w:r w:rsidRPr="00091BBA">
              <w:rPr>
                <w:rFonts w:eastAsia="Calibri"/>
                <w:i/>
                <w:iCs/>
              </w:rPr>
              <w:t>Күн, гүл, тас, құс,су, шөп, бұлт</w:t>
            </w:r>
          </w:p>
          <w:p w14:paraId="026D11C8" w14:textId="77777777" w:rsidR="009554C7" w:rsidRPr="00091BBA" w:rsidRDefault="009554C7" w:rsidP="00BB324F">
            <w:pPr>
              <w:rPr>
                <w:rFonts w:eastAsia="Calibri"/>
                <w:i/>
                <w:iCs/>
                <w:color w:val="FF0000"/>
              </w:rPr>
            </w:pPr>
            <w:r w:rsidRPr="00091BBA">
              <w:rPr>
                <w:rFonts w:eastAsia="Calibri"/>
                <w:i/>
                <w:iCs/>
                <w:color w:val="FF0000"/>
              </w:rPr>
              <w:t>Өнім арқылы саралау, сыни ойлау, командада жұмыс</w:t>
            </w:r>
            <w:r>
              <w:rPr>
                <w:rFonts w:eastAsia="Calibri"/>
                <w:i/>
                <w:iCs/>
                <w:color w:val="FF0000"/>
              </w:rPr>
              <w:t>, жанама бақылау, бала үні</w:t>
            </w:r>
          </w:p>
          <w:p w14:paraId="2D4FCB6C" w14:textId="77777777" w:rsidR="009554C7" w:rsidRPr="00D14D72" w:rsidRDefault="009554C7" w:rsidP="00BB324F">
            <w:pPr>
              <w:rPr>
                <w:rFonts w:eastAsia="Calibri"/>
                <w:b/>
                <w:i/>
                <w:iCs/>
              </w:rPr>
            </w:pPr>
            <w:r w:rsidRPr="00D14D72">
              <w:rPr>
                <w:rFonts w:eastAsia="Calibri"/>
                <w:b/>
                <w:i/>
                <w:iCs/>
              </w:rPr>
              <w:t>Қорытынды.</w:t>
            </w:r>
          </w:p>
          <w:p w14:paraId="693BB6B1" w14:textId="77777777" w:rsidR="009554C7" w:rsidRPr="00D14D72" w:rsidRDefault="009554C7" w:rsidP="00BB324F">
            <w:pPr>
              <w:rPr>
                <w:rFonts w:eastAsia="Calibri"/>
                <w:i/>
                <w:iCs/>
              </w:rPr>
            </w:pPr>
            <w:r w:rsidRPr="00D14D72">
              <w:rPr>
                <w:rFonts w:eastAsia="Calibri"/>
                <w:i/>
                <w:iCs/>
              </w:rPr>
              <w:t>-Балалар оқу қызметінде не істедіңдер?</w:t>
            </w:r>
          </w:p>
          <w:p w14:paraId="32DC8795" w14:textId="77777777" w:rsidR="009554C7" w:rsidRPr="00D14D72" w:rsidRDefault="009554C7" w:rsidP="00BB324F">
            <w:pPr>
              <w:rPr>
                <w:rFonts w:eastAsia="Calibri"/>
                <w:i/>
                <w:iCs/>
              </w:rPr>
            </w:pPr>
            <w:r w:rsidRPr="00D14D72">
              <w:rPr>
                <w:rFonts w:eastAsia="Calibri"/>
                <w:i/>
                <w:iCs/>
              </w:rPr>
              <w:t>Балаларды мадақтау.</w:t>
            </w:r>
          </w:p>
          <w:p w14:paraId="514A2C74" w14:textId="77777777" w:rsidR="009554C7" w:rsidRPr="00D14D72" w:rsidRDefault="009554C7" w:rsidP="00BB324F">
            <w:pPr>
              <w:rPr>
                <w:rFonts w:eastAsia="Calibri"/>
                <w:i/>
              </w:rPr>
            </w:pPr>
          </w:p>
          <w:p w14:paraId="2598495D" w14:textId="77777777" w:rsidR="009554C7" w:rsidRPr="00D14D72" w:rsidRDefault="009554C7" w:rsidP="00BB324F">
            <w:pPr>
              <w:rPr>
                <w:i/>
                <w:lang w:eastAsia="ru-RU"/>
              </w:rPr>
            </w:pPr>
          </w:p>
          <w:p w14:paraId="5E434BDA" w14:textId="77777777" w:rsidR="009554C7" w:rsidRPr="00D14D72" w:rsidRDefault="009554C7" w:rsidP="00BB324F">
            <w:pPr>
              <w:rPr>
                <w:b/>
                <w:i/>
                <w:lang w:eastAsia="ru-RU"/>
              </w:rPr>
            </w:pPr>
            <w:r w:rsidRPr="00D14D72">
              <w:rPr>
                <w:b/>
                <w:i/>
                <w:lang w:eastAsia="ru-RU"/>
              </w:rPr>
              <w:t>2.Қоршаған ортамен таныстыру</w:t>
            </w:r>
          </w:p>
          <w:p w14:paraId="56C1C695" w14:textId="77777777" w:rsidR="009554C7" w:rsidRPr="0055264C" w:rsidRDefault="009554C7" w:rsidP="00BB324F">
            <w:pPr>
              <w:rPr>
                <w:rFonts w:eastAsia="Calibri"/>
                <w:b/>
                <w:i/>
                <w:sz w:val="24"/>
                <w:szCs w:val="24"/>
              </w:rPr>
            </w:pPr>
            <w:r w:rsidRPr="0055264C">
              <w:rPr>
                <w:rFonts w:eastAsia="Calibri"/>
                <w:b/>
                <w:i/>
                <w:sz w:val="24"/>
                <w:szCs w:val="24"/>
              </w:rPr>
              <w:t xml:space="preserve">Тақырыбы: </w:t>
            </w:r>
            <w:r w:rsidRPr="0055264C">
              <w:rPr>
                <w:rFonts w:eastAsia="Calibri"/>
                <w:i/>
                <w:sz w:val="24"/>
                <w:szCs w:val="24"/>
              </w:rPr>
              <w:t>«Құстың ұясы»</w:t>
            </w:r>
          </w:p>
          <w:p w14:paraId="62EC1A8B" w14:textId="77777777" w:rsidR="009554C7" w:rsidRDefault="009554C7" w:rsidP="00BB324F">
            <w:pPr>
              <w:rPr>
                <w:rFonts w:eastAsia="Calibri"/>
                <w:i/>
                <w:color w:val="FF0000"/>
                <w:szCs w:val="24"/>
              </w:rPr>
            </w:pPr>
            <w:r w:rsidRPr="0055264C">
              <w:rPr>
                <w:rFonts w:eastAsia="Calibri"/>
                <w:b/>
                <w:i/>
                <w:sz w:val="24"/>
                <w:szCs w:val="24"/>
              </w:rPr>
              <w:t xml:space="preserve">Мақсаты: </w:t>
            </w:r>
            <w:r w:rsidRPr="0055264C">
              <w:rPr>
                <w:rFonts w:eastAsia="Calibri"/>
                <w:i/>
                <w:sz w:val="24"/>
                <w:szCs w:val="24"/>
              </w:rPr>
              <w:t xml:space="preserve">Құстар және олардың түрлерімен таныса  отырып, өз ойларын айта алады. </w:t>
            </w:r>
            <w:r w:rsidRPr="004E0AFE">
              <w:rPr>
                <w:rFonts w:eastAsia="Calibri"/>
                <w:i/>
                <w:color w:val="FF0000"/>
                <w:szCs w:val="24"/>
              </w:rPr>
              <w:t xml:space="preserve">Ресурстар: </w:t>
            </w:r>
            <w:r>
              <w:rPr>
                <w:rFonts w:eastAsia="Calibri"/>
                <w:i/>
                <w:color w:val="FF0000"/>
                <w:szCs w:val="24"/>
              </w:rPr>
              <w:t>Құстың ұясы, геометриялық пішіндер.</w:t>
            </w:r>
          </w:p>
          <w:p w14:paraId="16C32D3A"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58AABEAB" w14:textId="77777777" w:rsidR="009554C7" w:rsidRPr="001D4E79" w:rsidRDefault="009554C7" w:rsidP="00BB324F">
            <w:pPr>
              <w:rPr>
                <w:rFonts w:eastAsia="Calibri"/>
                <w:b/>
                <w:i/>
              </w:rPr>
            </w:pPr>
            <w:r>
              <w:rPr>
                <w:rFonts w:eastAsia="Calibri"/>
                <w:b/>
                <w:i/>
              </w:rPr>
              <w:t>ҰОҚ өтілу барысы</w:t>
            </w:r>
            <w:r w:rsidRPr="00D14D72">
              <w:rPr>
                <w:b/>
                <w:i/>
              </w:rPr>
              <w:t xml:space="preserve"> </w:t>
            </w:r>
          </w:p>
          <w:p w14:paraId="29619398" w14:textId="77777777" w:rsidR="009554C7" w:rsidRPr="00D14D72" w:rsidRDefault="009554C7" w:rsidP="00BB324F">
            <w:pPr>
              <w:rPr>
                <w:b/>
                <w:i/>
                <w:lang w:eastAsia="ru-RU"/>
              </w:rPr>
            </w:pPr>
            <w:r w:rsidRPr="00D14D72">
              <w:rPr>
                <w:b/>
                <w:bCs/>
                <w:i/>
                <w:lang w:eastAsia="ru-RU"/>
              </w:rPr>
              <w:t xml:space="preserve">Дидактикалық жаттығу: </w:t>
            </w:r>
            <w:r w:rsidRPr="00D14D72">
              <w:rPr>
                <w:bCs/>
                <w:i/>
                <w:lang w:eastAsia="ru-RU"/>
              </w:rPr>
              <w:t>«Құстар сияқты ұшайық».</w:t>
            </w:r>
            <w:r w:rsidRPr="00D14D72">
              <w:rPr>
                <w:b/>
                <w:i/>
                <w:lang w:eastAsia="ru-RU"/>
              </w:rPr>
              <w:t xml:space="preserve"> </w:t>
            </w:r>
          </w:p>
          <w:p w14:paraId="1F67F028" w14:textId="77777777" w:rsidR="009554C7" w:rsidRPr="00D14D72" w:rsidRDefault="009554C7" w:rsidP="00BB324F">
            <w:pPr>
              <w:rPr>
                <w:b/>
                <w:i/>
                <w:lang w:eastAsia="ru-RU"/>
              </w:rPr>
            </w:pPr>
            <w:r w:rsidRPr="00D14D72">
              <w:rPr>
                <w:b/>
                <w:i/>
                <w:lang w:eastAsia="ru-RU"/>
              </w:rPr>
              <w:t>Миға шабул.</w:t>
            </w:r>
          </w:p>
          <w:p w14:paraId="71750260" w14:textId="77777777" w:rsidR="009554C7" w:rsidRPr="00D14D72" w:rsidRDefault="009554C7" w:rsidP="00BB324F">
            <w:pPr>
              <w:rPr>
                <w:i/>
                <w:lang w:eastAsia="ru-RU"/>
              </w:rPr>
            </w:pPr>
            <w:r w:rsidRPr="00D14D72">
              <w:rPr>
                <w:i/>
                <w:lang w:eastAsia="ru-RU"/>
              </w:rPr>
              <w:t xml:space="preserve">Балалар, егер сендердің </w:t>
            </w:r>
            <w:r w:rsidRPr="00D14D72">
              <w:rPr>
                <w:i/>
                <w:lang w:eastAsia="ru-RU"/>
              </w:rPr>
              <w:lastRenderedPageBreak/>
              <w:t>қолдарына құс ұшып келіп қоңса, не істер едіңдер?</w:t>
            </w:r>
          </w:p>
          <w:p w14:paraId="30E90088" w14:textId="77777777" w:rsidR="009554C7" w:rsidRDefault="009554C7" w:rsidP="00BB324F">
            <w:pPr>
              <w:rPr>
                <w:b/>
                <w:i/>
                <w:color w:val="FF0000"/>
                <w:lang w:eastAsia="ru-RU"/>
              </w:rPr>
            </w:pPr>
            <w:r w:rsidRPr="00001CE9">
              <w:rPr>
                <w:i/>
                <w:color w:val="FF0000"/>
                <w:lang w:eastAsia="ru-RU"/>
              </w:rPr>
              <w:t>Сыни ойлау, бала үні.</w:t>
            </w:r>
            <w:r w:rsidRPr="00001CE9">
              <w:rPr>
                <w:b/>
                <w:i/>
                <w:color w:val="FF0000"/>
                <w:lang w:eastAsia="ru-RU"/>
              </w:rPr>
              <w:t xml:space="preserve"> </w:t>
            </w:r>
          </w:p>
          <w:p w14:paraId="75C62B5C" w14:textId="77777777" w:rsidR="009554C7" w:rsidRPr="00E7779F" w:rsidRDefault="009554C7" w:rsidP="00BB324F">
            <w:pPr>
              <w:rPr>
                <w:i/>
                <w:color w:val="FF0000"/>
                <w:lang w:eastAsia="ru-RU"/>
              </w:rPr>
            </w:pPr>
            <w:r w:rsidRPr="00E7779F">
              <w:rPr>
                <w:i/>
                <w:color w:val="FF0000"/>
                <w:lang w:eastAsia="ru-RU"/>
              </w:rPr>
              <w:t>Пед жет ойын: «Құстарды ата»</w:t>
            </w:r>
          </w:p>
          <w:p w14:paraId="4E7A4CFA" w14:textId="77777777" w:rsidR="009554C7" w:rsidRPr="00E7779F" w:rsidRDefault="009554C7" w:rsidP="00BB324F">
            <w:pPr>
              <w:rPr>
                <w:i/>
                <w:lang w:eastAsia="ru-RU"/>
              </w:rPr>
            </w:pPr>
            <w:r w:rsidRPr="00E7779F">
              <w:rPr>
                <w:i/>
                <w:lang w:eastAsia="ru-RU"/>
              </w:rPr>
              <w:t>Шарты: Суретбойынша құстарды атау.</w:t>
            </w:r>
          </w:p>
          <w:p w14:paraId="44E7E3AB" w14:textId="77777777" w:rsidR="009554C7" w:rsidRDefault="009554C7" w:rsidP="00BB324F">
            <w:pPr>
              <w:rPr>
                <w:b/>
                <w:i/>
                <w:lang w:eastAsia="ru-RU"/>
              </w:rPr>
            </w:pPr>
            <w:r>
              <w:rPr>
                <w:b/>
                <w:i/>
                <w:lang w:eastAsia="ru-RU"/>
              </w:rPr>
              <w:t>Ой қозғау.</w:t>
            </w:r>
          </w:p>
          <w:p w14:paraId="0F15F097" w14:textId="77777777" w:rsidR="009554C7" w:rsidRPr="00D14D72" w:rsidRDefault="009554C7" w:rsidP="00BB324F">
            <w:pPr>
              <w:rPr>
                <w:b/>
                <w:i/>
                <w:lang w:eastAsia="ru-RU"/>
              </w:rPr>
            </w:pPr>
            <w:r w:rsidRPr="00D14D72">
              <w:rPr>
                <w:b/>
                <w:i/>
                <w:lang w:eastAsia="ru-RU"/>
              </w:rPr>
              <w:t>«Қ</w:t>
            </w:r>
            <w:r>
              <w:rPr>
                <w:b/>
                <w:i/>
                <w:lang w:eastAsia="ru-RU"/>
              </w:rPr>
              <w:t>ұстың ұясы» әңгіме оқып беру, түсіндіру.</w:t>
            </w:r>
          </w:p>
          <w:p w14:paraId="57BB7FAF" w14:textId="77777777" w:rsidR="009554C7" w:rsidRPr="00D14D72" w:rsidRDefault="009554C7" w:rsidP="00BB324F">
            <w:pPr>
              <w:rPr>
                <w:i/>
                <w:lang w:eastAsia="ru-RU"/>
              </w:rPr>
            </w:pPr>
            <w:r w:rsidRPr="00D14D72">
              <w:rPr>
                <w:i/>
                <w:lang w:eastAsia="ru-RU"/>
              </w:rPr>
              <w:t>Әңгіме желісі бойынша балаларға сұрақ қою</w:t>
            </w:r>
          </w:p>
          <w:p w14:paraId="4F1E4A91" w14:textId="77777777" w:rsidR="009554C7" w:rsidRPr="00D14D72" w:rsidRDefault="009554C7" w:rsidP="00BB324F">
            <w:pPr>
              <w:rPr>
                <w:i/>
                <w:lang w:eastAsia="ru-RU"/>
              </w:rPr>
            </w:pPr>
            <w:r w:rsidRPr="00D14D72">
              <w:rPr>
                <w:i/>
                <w:lang w:eastAsia="ru-RU"/>
              </w:rPr>
              <w:t>Балалар ойнап жүріп нені көрді?</w:t>
            </w:r>
          </w:p>
          <w:p w14:paraId="581F8F64" w14:textId="77777777" w:rsidR="009554C7" w:rsidRPr="00D14D72" w:rsidRDefault="009554C7" w:rsidP="00BB324F">
            <w:pPr>
              <w:rPr>
                <w:i/>
                <w:lang w:eastAsia="ru-RU"/>
              </w:rPr>
            </w:pPr>
            <w:r w:rsidRPr="00D14D72">
              <w:rPr>
                <w:i/>
                <w:lang w:eastAsia="ru-RU"/>
              </w:rPr>
              <w:t>Ұяда не бар екен?</w:t>
            </w:r>
          </w:p>
          <w:p w14:paraId="4DCCCCB0" w14:textId="77777777" w:rsidR="009554C7" w:rsidRPr="00D14D72" w:rsidRDefault="009554C7" w:rsidP="00BB324F">
            <w:pPr>
              <w:rPr>
                <w:i/>
                <w:lang w:eastAsia="ru-RU"/>
              </w:rPr>
            </w:pPr>
            <w:r w:rsidRPr="00D14D72">
              <w:rPr>
                <w:i/>
                <w:lang w:eastAsia="ru-RU"/>
              </w:rPr>
              <w:t>Балалар не істеді?</w:t>
            </w:r>
          </w:p>
          <w:p w14:paraId="44D56237" w14:textId="77777777" w:rsidR="009554C7" w:rsidRPr="00D14D72" w:rsidRDefault="009554C7" w:rsidP="00BB324F">
            <w:pPr>
              <w:rPr>
                <w:i/>
                <w:lang w:eastAsia="ru-RU"/>
              </w:rPr>
            </w:pPr>
            <w:r w:rsidRPr="00D14D72">
              <w:rPr>
                <w:i/>
                <w:lang w:eastAsia="ru-RU"/>
              </w:rPr>
              <w:t>Балалапанды үйіне алып келгеннен кейін не болды?</w:t>
            </w:r>
          </w:p>
          <w:p w14:paraId="4925AF7F" w14:textId="77777777" w:rsidR="009554C7" w:rsidRPr="00D14D72" w:rsidRDefault="009554C7" w:rsidP="00BB324F">
            <w:pPr>
              <w:rPr>
                <w:i/>
                <w:lang w:eastAsia="ru-RU"/>
              </w:rPr>
            </w:pPr>
            <w:r w:rsidRPr="00D14D72">
              <w:rPr>
                <w:i/>
                <w:lang w:eastAsia="ru-RU"/>
              </w:rPr>
              <w:t>Әкесінің сөзінен кейін балалар қайтті?</w:t>
            </w:r>
          </w:p>
          <w:p w14:paraId="45CA7AF8" w14:textId="77777777" w:rsidR="009554C7" w:rsidRPr="00D14D72" w:rsidRDefault="009554C7" w:rsidP="00BB324F">
            <w:pPr>
              <w:rPr>
                <w:i/>
                <w:lang w:eastAsia="ru-RU"/>
              </w:rPr>
            </w:pPr>
            <w:r w:rsidRPr="00D14D72">
              <w:rPr>
                <w:i/>
                <w:lang w:eastAsia="ru-RU"/>
              </w:rPr>
              <w:t>Балалардың жасағаны дұрыс па?</w:t>
            </w:r>
          </w:p>
          <w:p w14:paraId="03DC6226" w14:textId="77777777" w:rsidR="009554C7" w:rsidRPr="00D14D72" w:rsidRDefault="009554C7" w:rsidP="00BB324F">
            <w:pPr>
              <w:rPr>
                <w:i/>
                <w:lang w:eastAsia="ru-RU"/>
              </w:rPr>
            </w:pPr>
            <w:r w:rsidRPr="00D14D72">
              <w:rPr>
                <w:i/>
                <w:lang w:eastAsia="ru-RU"/>
              </w:rPr>
              <w:t>Балалар не істеу керек еді?</w:t>
            </w:r>
          </w:p>
          <w:p w14:paraId="38AE0E6B" w14:textId="77777777" w:rsidR="009554C7" w:rsidRPr="00001CE9" w:rsidRDefault="009554C7" w:rsidP="00BB324F">
            <w:pPr>
              <w:rPr>
                <w:i/>
                <w:color w:val="FF0000"/>
                <w:lang w:eastAsia="ru-RU"/>
              </w:rPr>
            </w:pPr>
            <w:r w:rsidRPr="00001CE9">
              <w:rPr>
                <w:i/>
                <w:color w:val="FF0000"/>
                <w:lang w:eastAsia="ru-RU"/>
              </w:rPr>
              <w:t>Мазмұн арқылы саралау.4К моделі, бала үні, жетелеуші сұраұтармен бақылау.</w:t>
            </w:r>
          </w:p>
          <w:p w14:paraId="086BE4B5" w14:textId="77777777" w:rsidR="009554C7" w:rsidRPr="00D14D72" w:rsidRDefault="009554C7" w:rsidP="00BB324F">
            <w:pPr>
              <w:rPr>
                <w:b/>
                <w:i/>
                <w:lang w:eastAsia="ru-RU"/>
              </w:rPr>
            </w:pPr>
            <w:r w:rsidRPr="00D14D72">
              <w:rPr>
                <w:b/>
                <w:i/>
                <w:lang w:eastAsia="ru-RU"/>
              </w:rPr>
              <w:t>Сергіту сәті:</w:t>
            </w:r>
          </w:p>
          <w:p w14:paraId="2E31B252" w14:textId="77777777" w:rsidR="009554C7" w:rsidRPr="00D14D72" w:rsidRDefault="009554C7" w:rsidP="00BB324F">
            <w:pPr>
              <w:rPr>
                <w:i/>
                <w:lang w:eastAsia="ru-RU"/>
              </w:rPr>
            </w:pPr>
            <w:r w:rsidRPr="00D14D72">
              <w:rPr>
                <w:i/>
                <w:lang w:eastAsia="ru-RU"/>
              </w:rPr>
              <w:t>Ал, балалар , тұрайық, Алақанды ұрайық.</w:t>
            </w:r>
          </w:p>
          <w:p w14:paraId="4392C0F7" w14:textId="77777777" w:rsidR="009554C7" w:rsidRPr="00D14D72" w:rsidRDefault="009554C7" w:rsidP="00BB324F">
            <w:pPr>
              <w:rPr>
                <w:i/>
                <w:lang w:eastAsia="ru-RU"/>
              </w:rPr>
            </w:pPr>
            <w:r w:rsidRPr="00D14D72">
              <w:rPr>
                <w:i/>
                <w:lang w:eastAsia="ru-RU"/>
              </w:rPr>
              <w:t>Оңға қарай иіліп,</w:t>
            </w:r>
          </w:p>
          <w:p w14:paraId="7001A103" w14:textId="77777777" w:rsidR="009554C7" w:rsidRPr="00D14D72" w:rsidRDefault="009554C7" w:rsidP="00BB324F">
            <w:pPr>
              <w:rPr>
                <w:i/>
                <w:lang w:eastAsia="ru-RU"/>
              </w:rPr>
            </w:pPr>
            <w:r w:rsidRPr="00D14D72">
              <w:rPr>
                <w:i/>
                <w:lang w:eastAsia="ru-RU"/>
              </w:rPr>
              <w:t>Солға қарай иіліп                          Бір отырып, бір тұрып,</w:t>
            </w:r>
          </w:p>
          <w:p w14:paraId="098AF5C4" w14:textId="77777777" w:rsidR="009554C7" w:rsidRDefault="009554C7" w:rsidP="00BB324F">
            <w:pPr>
              <w:rPr>
                <w:b/>
                <w:i/>
                <w:lang w:eastAsia="ru-RU"/>
              </w:rPr>
            </w:pPr>
            <w:r w:rsidRPr="00D14D72">
              <w:rPr>
                <w:b/>
                <w:i/>
                <w:lang w:eastAsia="ru-RU"/>
              </w:rPr>
              <w:t>Топқа бөлу.</w:t>
            </w:r>
          </w:p>
          <w:p w14:paraId="3303157A" w14:textId="77777777" w:rsidR="009554C7" w:rsidRPr="00001CE9" w:rsidRDefault="009554C7" w:rsidP="00BB324F">
            <w:pPr>
              <w:rPr>
                <w:i/>
                <w:color w:val="FF0000"/>
                <w:lang w:eastAsia="ru-RU"/>
              </w:rPr>
            </w:pPr>
            <w:r w:rsidRPr="00001CE9">
              <w:rPr>
                <w:i/>
                <w:color w:val="FF0000"/>
                <w:lang w:eastAsia="ru-RU"/>
              </w:rPr>
              <w:t>Оқу ортасы арқылы саралау.</w:t>
            </w:r>
          </w:p>
          <w:p w14:paraId="185BC8C8" w14:textId="77777777" w:rsidR="009554C7" w:rsidRDefault="009554C7" w:rsidP="00BB324F">
            <w:pPr>
              <w:rPr>
                <w:i/>
                <w:lang w:eastAsia="ru-RU"/>
              </w:rPr>
            </w:pPr>
            <w:r w:rsidRPr="00D14D72">
              <w:rPr>
                <w:i/>
                <w:lang w:eastAsia="ru-RU"/>
              </w:rPr>
              <w:t>1- ші топ геометриялық пішінде</w:t>
            </w:r>
            <w:r>
              <w:rPr>
                <w:i/>
                <w:lang w:eastAsia="ru-RU"/>
              </w:rPr>
              <w:t xml:space="preserve">р арқылы құстарға </w:t>
            </w:r>
          </w:p>
          <w:p w14:paraId="143263DF" w14:textId="77777777" w:rsidR="009554C7" w:rsidRPr="00D14D72" w:rsidRDefault="009554C7" w:rsidP="00BB324F">
            <w:pPr>
              <w:rPr>
                <w:i/>
                <w:lang w:eastAsia="ru-RU"/>
              </w:rPr>
            </w:pPr>
            <w:r>
              <w:rPr>
                <w:i/>
                <w:lang w:eastAsia="ru-RU"/>
              </w:rPr>
              <w:t>ұя жапсырады.</w:t>
            </w:r>
          </w:p>
          <w:p w14:paraId="6C2E12DD" w14:textId="77777777" w:rsidR="009554C7" w:rsidRPr="00D14D72" w:rsidRDefault="009554C7" w:rsidP="00BB324F">
            <w:pPr>
              <w:rPr>
                <w:i/>
                <w:lang w:eastAsia="ru-RU"/>
              </w:rPr>
            </w:pPr>
            <w:r w:rsidRPr="00D14D72">
              <w:rPr>
                <w:i/>
                <w:lang w:eastAsia="ru-RU"/>
              </w:rPr>
              <w:t>2-ші топ қиылған бөлшектер</w:t>
            </w:r>
            <w:r>
              <w:rPr>
                <w:i/>
                <w:lang w:eastAsia="ru-RU"/>
              </w:rPr>
              <w:t>-</w:t>
            </w:r>
            <w:r w:rsidRPr="00D14D72">
              <w:rPr>
                <w:i/>
                <w:lang w:eastAsia="ru-RU"/>
              </w:rPr>
              <w:t>ден белгілі бір құстың суретін құрастырады.</w:t>
            </w:r>
          </w:p>
          <w:p w14:paraId="3E96929C" w14:textId="77777777" w:rsidR="009554C7" w:rsidRPr="00001CE9" w:rsidRDefault="009554C7" w:rsidP="00BB324F">
            <w:pPr>
              <w:rPr>
                <w:i/>
                <w:color w:val="FF0000"/>
                <w:lang w:eastAsia="ru-RU"/>
              </w:rPr>
            </w:pPr>
            <w:r w:rsidRPr="00001CE9">
              <w:rPr>
                <w:i/>
                <w:color w:val="FF0000"/>
                <w:lang w:eastAsia="ru-RU"/>
              </w:rPr>
              <w:t xml:space="preserve">Өнім арқылы саралау, </w:t>
            </w:r>
            <w:r w:rsidRPr="00001CE9">
              <w:rPr>
                <w:i/>
                <w:color w:val="FF0000"/>
                <w:lang w:eastAsia="ru-RU"/>
              </w:rPr>
              <w:lastRenderedPageBreak/>
              <w:t>креаивтілік, командада жұмыс,сыни ойлау, жанама бақылау.</w:t>
            </w:r>
          </w:p>
          <w:p w14:paraId="31833AEC" w14:textId="77777777" w:rsidR="009554C7" w:rsidRPr="00D14D72" w:rsidRDefault="009554C7" w:rsidP="00BB324F">
            <w:pPr>
              <w:rPr>
                <w:i/>
                <w:lang w:eastAsia="ru-RU"/>
              </w:rPr>
            </w:pPr>
            <w:r w:rsidRPr="00D14D72">
              <w:rPr>
                <w:i/>
                <w:lang w:eastAsia="ru-RU"/>
              </w:rPr>
              <w:t>2 топқа жұлдызша беру.</w:t>
            </w:r>
          </w:p>
          <w:p w14:paraId="127837D2" w14:textId="77777777" w:rsidR="009554C7" w:rsidRDefault="009554C7" w:rsidP="00BB324F">
            <w:pPr>
              <w:rPr>
                <w:i/>
                <w:color w:val="FF0000"/>
                <w:lang w:eastAsia="ru-RU"/>
              </w:rPr>
            </w:pPr>
            <w:r>
              <w:rPr>
                <w:i/>
                <w:color w:val="FF0000"/>
                <w:lang w:eastAsia="ru-RU"/>
              </w:rPr>
              <w:t xml:space="preserve">Құрлымдалған </w:t>
            </w:r>
            <w:r w:rsidRPr="00001CE9">
              <w:rPr>
                <w:i/>
                <w:color w:val="FF0000"/>
                <w:lang w:eastAsia="ru-RU"/>
              </w:rPr>
              <w:t xml:space="preserve"> ойын: «Құсты ұясына қондыр»</w:t>
            </w:r>
          </w:p>
          <w:p w14:paraId="29021CBA" w14:textId="77777777" w:rsidR="009554C7" w:rsidRPr="00E7779F" w:rsidRDefault="009554C7" w:rsidP="00BB324F">
            <w:pPr>
              <w:rPr>
                <w:i/>
                <w:lang w:eastAsia="ru-RU"/>
              </w:rPr>
            </w:pPr>
            <w:r w:rsidRPr="00E7779F">
              <w:rPr>
                <w:i/>
                <w:lang w:eastAsia="ru-RU"/>
              </w:rPr>
              <w:t>Шарты. Балалар  жасаған құсты ұяға қондыру.</w:t>
            </w:r>
          </w:p>
          <w:p w14:paraId="5114D034" w14:textId="77777777" w:rsidR="009554C7" w:rsidRPr="00D14D72" w:rsidRDefault="009554C7" w:rsidP="00BB324F">
            <w:pPr>
              <w:rPr>
                <w:b/>
                <w:i/>
                <w:lang w:eastAsia="ru-RU"/>
              </w:rPr>
            </w:pPr>
            <w:r w:rsidRPr="00D14D72">
              <w:rPr>
                <w:b/>
                <w:i/>
                <w:lang w:eastAsia="ru-RU"/>
              </w:rPr>
              <w:t>Қорытынды.</w:t>
            </w:r>
          </w:p>
          <w:p w14:paraId="2684436B" w14:textId="77777777" w:rsidR="009554C7" w:rsidRPr="00D14D72" w:rsidRDefault="009554C7" w:rsidP="00BB324F">
            <w:pPr>
              <w:rPr>
                <w:i/>
                <w:lang w:eastAsia="ru-RU"/>
              </w:rPr>
            </w:pPr>
            <w:r w:rsidRPr="00D14D72">
              <w:rPr>
                <w:i/>
                <w:lang w:eastAsia="ru-RU"/>
              </w:rPr>
              <w:t>Сұрақтар ілмегі арқылы қорытындылау.</w:t>
            </w:r>
          </w:p>
          <w:p w14:paraId="3B1B2242" w14:textId="77777777" w:rsidR="009554C7" w:rsidRPr="00D14D72" w:rsidRDefault="009554C7" w:rsidP="00BB324F">
            <w:pPr>
              <w:rPr>
                <w:i/>
                <w:lang w:eastAsia="ru-RU"/>
              </w:rPr>
            </w:pPr>
            <w:r w:rsidRPr="00D14D72">
              <w:rPr>
                <w:i/>
                <w:lang w:eastAsia="ru-RU"/>
              </w:rPr>
              <w:t>Бүгін біз не туралы айттық?</w:t>
            </w:r>
          </w:p>
          <w:p w14:paraId="1AFE1545" w14:textId="77777777" w:rsidR="009554C7" w:rsidRPr="00D14D72" w:rsidRDefault="009554C7" w:rsidP="00BB324F">
            <w:pPr>
              <w:rPr>
                <w:i/>
                <w:lang w:eastAsia="ru-RU"/>
              </w:rPr>
            </w:pPr>
            <w:r w:rsidRPr="00D14D72">
              <w:rPr>
                <w:i/>
                <w:lang w:eastAsia="ru-RU"/>
              </w:rPr>
              <w:t>Құстарға қалай қамқорлық жасаймыз?</w:t>
            </w:r>
          </w:p>
          <w:p w14:paraId="2082C2FF" w14:textId="77777777" w:rsidR="009554C7" w:rsidRPr="00E7779F" w:rsidRDefault="009554C7" w:rsidP="00BB324F">
            <w:pPr>
              <w:rPr>
                <w:i/>
                <w:color w:val="FF0000"/>
                <w:lang w:eastAsia="ru-RU"/>
              </w:rPr>
            </w:pPr>
            <w:r w:rsidRPr="00D14D72">
              <w:rPr>
                <w:i/>
                <w:lang w:eastAsia="ru-RU"/>
              </w:rPr>
              <w:t>Құстардың қандай пайдасы бар?</w:t>
            </w:r>
            <w:r>
              <w:rPr>
                <w:i/>
                <w:lang w:eastAsia="ru-RU"/>
              </w:rPr>
              <w:t xml:space="preserve">  </w:t>
            </w:r>
            <w:r w:rsidRPr="00E7779F">
              <w:rPr>
                <w:i/>
                <w:color w:val="FF0000"/>
                <w:lang w:eastAsia="ru-RU"/>
              </w:rPr>
              <w:t>Бала үні</w:t>
            </w:r>
          </w:p>
          <w:p w14:paraId="537F7CB0" w14:textId="77777777" w:rsidR="009554C7" w:rsidRPr="00D14D72" w:rsidRDefault="009554C7" w:rsidP="00BB324F">
            <w:pPr>
              <w:rPr>
                <w:i/>
                <w:lang w:eastAsia="ru-RU"/>
              </w:rPr>
            </w:pPr>
            <w:r w:rsidRPr="00D14D72">
              <w:rPr>
                <w:i/>
                <w:lang w:eastAsia="ru-RU"/>
              </w:rPr>
              <w:t>Балаларды мадақтау.</w:t>
            </w:r>
          </w:p>
          <w:p w14:paraId="5CDF53C9" w14:textId="77777777" w:rsidR="009554C7" w:rsidRPr="00D14D72" w:rsidRDefault="009554C7" w:rsidP="00BB324F">
            <w:pPr>
              <w:rPr>
                <w:b/>
                <w:i/>
                <w:lang w:eastAsia="ru-RU"/>
              </w:rPr>
            </w:pPr>
          </w:p>
          <w:p w14:paraId="7E9E3CC7" w14:textId="77777777" w:rsidR="009554C7" w:rsidRPr="00D14D72" w:rsidRDefault="009554C7" w:rsidP="00BB324F">
            <w:pPr>
              <w:rPr>
                <w:b/>
                <w:i/>
                <w:lang w:eastAsia="ru-RU"/>
              </w:rPr>
            </w:pPr>
          </w:p>
          <w:p w14:paraId="178E9AAD" w14:textId="77777777" w:rsidR="009554C7" w:rsidRPr="00D14D72" w:rsidRDefault="009554C7" w:rsidP="00BB324F">
            <w:pPr>
              <w:rPr>
                <w:b/>
                <w:i/>
                <w:lang w:eastAsia="ru-RU"/>
              </w:rPr>
            </w:pPr>
          </w:p>
        </w:tc>
        <w:tc>
          <w:tcPr>
            <w:tcW w:w="3256" w:type="dxa"/>
            <w:gridSpan w:val="4"/>
            <w:tcBorders>
              <w:top w:val="single" w:sz="4" w:space="0" w:color="auto"/>
              <w:left w:val="single" w:sz="4" w:space="0" w:color="auto"/>
              <w:bottom w:val="single" w:sz="4" w:space="0" w:color="auto"/>
              <w:right w:val="single" w:sz="4" w:space="0" w:color="auto"/>
            </w:tcBorders>
          </w:tcPr>
          <w:p w14:paraId="54D0A667" w14:textId="77777777" w:rsidR="009554C7" w:rsidRPr="00D14D72" w:rsidRDefault="009554C7" w:rsidP="00BB324F">
            <w:pPr>
              <w:rPr>
                <w:b/>
                <w:i/>
                <w:iCs/>
              </w:rPr>
            </w:pPr>
            <w:r w:rsidRPr="00D14D72">
              <w:rPr>
                <w:b/>
                <w:i/>
                <w:iCs/>
              </w:rPr>
              <w:lastRenderedPageBreak/>
              <w:t xml:space="preserve">        1.Жаратылыстану</w:t>
            </w:r>
          </w:p>
          <w:p w14:paraId="638CA92A" w14:textId="77777777" w:rsidR="009554C7" w:rsidRPr="005B388D" w:rsidRDefault="009554C7" w:rsidP="00BB324F">
            <w:pPr>
              <w:rPr>
                <w:rFonts w:eastAsia="Calibri"/>
                <w:b/>
                <w:i/>
                <w:szCs w:val="24"/>
              </w:rPr>
            </w:pPr>
            <w:r w:rsidRPr="005B388D">
              <w:rPr>
                <w:rFonts w:eastAsia="Calibri"/>
                <w:b/>
                <w:i/>
                <w:szCs w:val="24"/>
              </w:rPr>
              <w:t>Тақырыбы:</w:t>
            </w:r>
          </w:p>
          <w:p w14:paraId="264291BE" w14:textId="77777777" w:rsidR="009554C7" w:rsidRPr="005B388D" w:rsidRDefault="009554C7" w:rsidP="00BB324F">
            <w:pPr>
              <w:rPr>
                <w:rFonts w:eastAsia="Calibri"/>
                <w:i/>
                <w:szCs w:val="24"/>
              </w:rPr>
            </w:pPr>
            <w:r w:rsidRPr="005B388D">
              <w:rPr>
                <w:rFonts w:eastAsia="Calibri"/>
                <w:i/>
                <w:szCs w:val="24"/>
              </w:rPr>
              <w:t xml:space="preserve">Қыста құстарға қамқор боламыз </w:t>
            </w:r>
          </w:p>
          <w:p w14:paraId="62DDE590" w14:textId="77777777" w:rsidR="009554C7" w:rsidRDefault="009554C7" w:rsidP="00BB324F">
            <w:pPr>
              <w:rPr>
                <w:rFonts w:eastAsia="Calibri"/>
                <w:i/>
                <w:szCs w:val="24"/>
              </w:rPr>
            </w:pPr>
            <w:r w:rsidRPr="005B388D">
              <w:rPr>
                <w:rFonts w:eastAsia="Calibri"/>
                <w:b/>
                <w:i/>
                <w:szCs w:val="24"/>
              </w:rPr>
              <w:t xml:space="preserve">Мақсаты: </w:t>
            </w:r>
            <w:r w:rsidRPr="005B388D">
              <w:rPr>
                <w:rFonts w:eastAsia="Calibri"/>
                <w:i/>
                <w:szCs w:val="24"/>
              </w:rPr>
              <w:t>Өлкеде қыстап қалатын құстар тура</w:t>
            </w:r>
            <w:r>
              <w:rPr>
                <w:rFonts w:eastAsia="Calibri"/>
                <w:i/>
                <w:szCs w:val="24"/>
              </w:rPr>
              <w:t>лы түсінеді. Оларды атай алады.</w:t>
            </w:r>
          </w:p>
          <w:p w14:paraId="75BCA059"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Құстар сурет, АҚТ технолог</w:t>
            </w:r>
          </w:p>
          <w:p w14:paraId="60606AC5" w14:textId="77777777" w:rsidR="009554C7" w:rsidRPr="00265918" w:rsidRDefault="009554C7" w:rsidP="00BB324F">
            <w:pPr>
              <w:rPr>
                <w:rFonts w:eastAsia="Calibri"/>
                <w:i/>
                <w:color w:val="FF0000"/>
                <w:szCs w:val="24"/>
              </w:rPr>
            </w:pPr>
            <w:r w:rsidRPr="004E0AFE">
              <w:rPr>
                <w:rFonts w:eastAsia="Calibri"/>
                <w:i/>
                <w:color w:val="FF0000"/>
                <w:szCs w:val="24"/>
              </w:rPr>
              <w:t xml:space="preserve">Әдіс-тәсілдер: Саралау, </w:t>
            </w:r>
            <w:r w:rsidRPr="004E0AFE">
              <w:rPr>
                <w:rFonts w:eastAsia="Calibri"/>
                <w:i/>
                <w:color w:val="FF0000"/>
                <w:szCs w:val="24"/>
              </w:rPr>
              <w:lastRenderedPageBreak/>
              <w:t>бақылау, 4К  моделі, бала үні</w:t>
            </w:r>
            <w:r>
              <w:rPr>
                <w:rFonts w:eastAsia="Calibri"/>
                <w:i/>
                <w:color w:val="FF0000"/>
                <w:szCs w:val="24"/>
              </w:rPr>
              <w:t>.</w:t>
            </w:r>
          </w:p>
          <w:p w14:paraId="6DECEBE5" w14:textId="77777777" w:rsidR="009554C7" w:rsidRPr="001D4E79" w:rsidRDefault="009554C7" w:rsidP="00BB324F">
            <w:pPr>
              <w:rPr>
                <w:rFonts w:eastAsia="Calibri"/>
                <w:b/>
                <w:i/>
              </w:rPr>
            </w:pPr>
            <w:r>
              <w:rPr>
                <w:rFonts w:eastAsia="Calibri"/>
                <w:b/>
                <w:i/>
              </w:rPr>
              <w:t>ҰОҚ өтілу барысы</w:t>
            </w:r>
            <w:r w:rsidRPr="00D14D72">
              <w:rPr>
                <w:b/>
                <w:i/>
              </w:rPr>
              <w:t xml:space="preserve"> </w:t>
            </w:r>
          </w:p>
          <w:p w14:paraId="35229259" w14:textId="77777777" w:rsidR="009554C7" w:rsidRPr="00D14D72" w:rsidRDefault="009554C7" w:rsidP="00BB324F">
            <w:pPr>
              <w:rPr>
                <w:b/>
                <w:i/>
                <w:lang w:eastAsia="ru-RU"/>
              </w:rPr>
            </w:pPr>
            <w:r>
              <w:rPr>
                <w:b/>
                <w:i/>
                <w:lang w:eastAsia="ru-RU"/>
              </w:rPr>
              <w:t>1.</w:t>
            </w:r>
            <w:r w:rsidRPr="00D14D72">
              <w:rPr>
                <w:b/>
                <w:i/>
                <w:lang w:eastAsia="ru-RU"/>
              </w:rPr>
              <w:t>Шаттық шеңбер</w:t>
            </w:r>
          </w:p>
          <w:p w14:paraId="0A553860" w14:textId="77777777" w:rsidR="009554C7" w:rsidRPr="00D14D72" w:rsidRDefault="009554C7" w:rsidP="00BB324F">
            <w:pPr>
              <w:rPr>
                <w:b/>
                <w:i/>
                <w:lang w:eastAsia="ru-RU"/>
              </w:rPr>
            </w:pPr>
            <w:r w:rsidRPr="00D14D72">
              <w:rPr>
                <w:b/>
                <w:i/>
                <w:lang w:eastAsia="ru-RU"/>
              </w:rPr>
              <w:t xml:space="preserve">2.Мнемотехника </w:t>
            </w:r>
            <w:r w:rsidRPr="00D14D72">
              <w:rPr>
                <w:i/>
                <w:lang w:eastAsia="ru-RU"/>
              </w:rPr>
              <w:t>Қыс мезгілі</w:t>
            </w:r>
          </w:p>
          <w:p w14:paraId="02607EC4" w14:textId="77777777" w:rsidR="009554C7" w:rsidRPr="00D14D72" w:rsidRDefault="009554C7" w:rsidP="00BB324F">
            <w:pPr>
              <w:rPr>
                <w:b/>
                <w:i/>
                <w:lang w:eastAsia="ru-RU"/>
              </w:rPr>
            </w:pPr>
            <w:r w:rsidRPr="00D14D72">
              <w:rPr>
                <w:b/>
                <w:i/>
                <w:lang w:eastAsia="ru-RU"/>
              </w:rPr>
              <w:t>3.Тосын сәт.</w:t>
            </w:r>
          </w:p>
          <w:p w14:paraId="4AEBC80B" w14:textId="77777777" w:rsidR="009554C7" w:rsidRPr="00D14D72" w:rsidRDefault="009554C7" w:rsidP="00BB324F">
            <w:pPr>
              <w:rPr>
                <w:i/>
                <w:lang w:eastAsia="ru-RU"/>
              </w:rPr>
            </w:pPr>
            <w:r>
              <w:rPr>
                <w:i/>
                <w:lang w:eastAsia="ru-RU"/>
              </w:rPr>
              <w:t>Көгілдір экраннан Білмеспек шығады.</w:t>
            </w:r>
            <w:r w:rsidRPr="00D14D72">
              <w:rPr>
                <w:i/>
                <w:lang w:eastAsia="ru-RU"/>
              </w:rPr>
              <w:t>. Білмеспек далада бір дыбысты естіген, бірақ ненің дыбысы ек</w:t>
            </w:r>
            <w:r>
              <w:rPr>
                <w:i/>
                <w:lang w:eastAsia="ru-RU"/>
              </w:rPr>
              <w:t>енін білмейді. Сендерден көмек</w:t>
            </w:r>
            <w:r w:rsidRPr="00D14D72">
              <w:rPr>
                <w:i/>
                <w:lang w:eastAsia="ru-RU"/>
              </w:rPr>
              <w:t xml:space="preserve"> сұрап келіп тұр.</w:t>
            </w:r>
          </w:p>
          <w:p w14:paraId="52663998" w14:textId="77777777" w:rsidR="009554C7" w:rsidRPr="00D14D72" w:rsidRDefault="009554C7" w:rsidP="00BB324F">
            <w:pPr>
              <w:rPr>
                <w:i/>
                <w:lang w:eastAsia="ru-RU"/>
              </w:rPr>
            </w:pPr>
            <w:r w:rsidRPr="00D14D72">
              <w:rPr>
                <w:i/>
                <w:lang w:eastAsia="ru-RU"/>
              </w:rPr>
              <w:t>-Көмектесеміз бе?</w:t>
            </w:r>
          </w:p>
          <w:p w14:paraId="36BC66C5" w14:textId="77777777" w:rsidR="009554C7" w:rsidRDefault="009554C7" w:rsidP="00BB324F">
            <w:pPr>
              <w:rPr>
                <w:b/>
                <w:i/>
                <w:lang w:eastAsia="ru-RU"/>
              </w:rPr>
            </w:pPr>
            <w:r>
              <w:rPr>
                <w:b/>
                <w:i/>
                <w:lang w:eastAsia="ru-RU"/>
              </w:rPr>
              <w:t xml:space="preserve">Ой  қозғау. АҚТ технол </w:t>
            </w:r>
            <w:r w:rsidRPr="00D14D72">
              <w:rPr>
                <w:b/>
                <w:i/>
                <w:lang w:eastAsia="ru-RU"/>
              </w:rPr>
              <w:t>Үнтаспа</w:t>
            </w:r>
          </w:p>
          <w:p w14:paraId="74BF5247" w14:textId="77777777" w:rsidR="009554C7" w:rsidRPr="00AB73A7" w:rsidRDefault="009554C7" w:rsidP="00BB324F">
            <w:pPr>
              <w:rPr>
                <w:i/>
                <w:color w:val="FF0000"/>
                <w:lang w:eastAsia="ru-RU"/>
              </w:rPr>
            </w:pPr>
            <w:r w:rsidRPr="00AB73A7">
              <w:rPr>
                <w:i/>
                <w:color w:val="FF0000"/>
                <w:lang w:eastAsia="ru-RU"/>
              </w:rPr>
              <w:t>Пед жет ойын: «</w:t>
            </w:r>
            <w:r>
              <w:rPr>
                <w:i/>
                <w:color w:val="FF0000"/>
                <w:lang w:eastAsia="ru-RU"/>
              </w:rPr>
              <w:t>Н</w:t>
            </w:r>
            <w:r w:rsidRPr="00AB73A7">
              <w:rPr>
                <w:i/>
                <w:color w:val="FF0000"/>
                <w:lang w:eastAsia="ru-RU"/>
              </w:rPr>
              <w:t>енің дауысы»</w:t>
            </w:r>
          </w:p>
          <w:p w14:paraId="6AC46F44" w14:textId="77777777" w:rsidR="009554C7" w:rsidRDefault="009554C7" w:rsidP="00BB324F">
            <w:pPr>
              <w:rPr>
                <w:i/>
                <w:lang w:eastAsia="ru-RU"/>
              </w:rPr>
            </w:pPr>
            <w:r>
              <w:rPr>
                <w:i/>
                <w:lang w:eastAsia="ru-RU"/>
              </w:rPr>
              <w:t xml:space="preserve">Шарты: </w:t>
            </w:r>
            <w:r w:rsidRPr="00D14D72">
              <w:rPr>
                <w:i/>
                <w:lang w:eastAsia="ru-RU"/>
              </w:rPr>
              <w:t xml:space="preserve">Құстарының дауысын тыңдату. </w:t>
            </w:r>
          </w:p>
          <w:p w14:paraId="0CED7F1D" w14:textId="77777777" w:rsidR="009554C7" w:rsidRPr="00797C26" w:rsidRDefault="009554C7" w:rsidP="00BB324F">
            <w:pPr>
              <w:rPr>
                <w:i/>
                <w:color w:val="FF0000"/>
                <w:lang w:eastAsia="ru-RU"/>
              </w:rPr>
            </w:pPr>
            <w:r w:rsidRPr="00D14D72">
              <w:rPr>
                <w:i/>
                <w:lang w:eastAsia="ru-RU"/>
              </w:rPr>
              <w:t>Балалар, сендер ненің дауысын естіп тұрсыңдар?</w:t>
            </w:r>
            <w:r>
              <w:rPr>
                <w:i/>
                <w:lang w:eastAsia="ru-RU"/>
              </w:rPr>
              <w:t xml:space="preserve"> </w:t>
            </w:r>
            <w:r w:rsidRPr="00797C26">
              <w:rPr>
                <w:i/>
                <w:color w:val="FF0000"/>
                <w:lang w:eastAsia="ru-RU"/>
              </w:rPr>
              <w:t>Бала үні</w:t>
            </w:r>
          </w:p>
          <w:p w14:paraId="0E32354F" w14:textId="77777777" w:rsidR="009554C7" w:rsidRPr="00AB73A7" w:rsidRDefault="009554C7" w:rsidP="00BB324F">
            <w:pPr>
              <w:rPr>
                <w:b/>
                <w:i/>
                <w:lang w:eastAsia="ru-RU"/>
              </w:rPr>
            </w:pPr>
            <w:r w:rsidRPr="00AB73A7">
              <w:rPr>
                <w:b/>
                <w:i/>
                <w:lang w:eastAsia="ru-RU"/>
              </w:rPr>
              <w:t xml:space="preserve">          Ой дамыту.</w:t>
            </w:r>
          </w:p>
          <w:p w14:paraId="3733CCE6" w14:textId="77777777" w:rsidR="009554C7" w:rsidRPr="00D14D72" w:rsidRDefault="009554C7" w:rsidP="00BB324F">
            <w:pPr>
              <w:rPr>
                <w:b/>
                <w:bCs/>
                <w:i/>
                <w:lang w:eastAsia="ru-RU"/>
              </w:rPr>
            </w:pPr>
            <w:r>
              <w:rPr>
                <w:b/>
                <w:bCs/>
                <w:i/>
                <w:lang w:eastAsia="ru-RU"/>
              </w:rPr>
              <w:t>АКТ технологисымен құстар туралы түсінік беру.</w:t>
            </w:r>
          </w:p>
          <w:p w14:paraId="59486C0B" w14:textId="77777777" w:rsidR="009554C7" w:rsidRPr="00D14D72" w:rsidRDefault="009554C7" w:rsidP="00BB324F">
            <w:pPr>
              <w:rPr>
                <w:bCs/>
                <w:i/>
                <w:lang w:eastAsia="ru-RU"/>
              </w:rPr>
            </w:pPr>
            <w:r w:rsidRPr="00D14D72">
              <w:rPr>
                <w:bCs/>
                <w:i/>
                <w:lang w:eastAsia="ru-RU"/>
              </w:rPr>
              <w:t>Қандай құстарды көріп тұрсыңдар?</w:t>
            </w:r>
          </w:p>
          <w:p w14:paraId="4A65CFB1" w14:textId="77777777" w:rsidR="009554C7" w:rsidRPr="00D14D72" w:rsidRDefault="009554C7" w:rsidP="00BB324F">
            <w:pPr>
              <w:rPr>
                <w:bCs/>
                <w:i/>
                <w:lang w:eastAsia="ru-RU"/>
              </w:rPr>
            </w:pPr>
            <w:r w:rsidRPr="00D14D72">
              <w:rPr>
                <w:bCs/>
                <w:i/>
                <w:lang w:eastAsia="ru-RU"/>
              </w:rPr>
              <w:t>Қыста құстарға қалай қамқор</w:t>
            </w:r>
            <w:r>
              <w:rPr>
                <w:bCs/>
                <w:i/>
                <w:lang w:eastAsia="ru-RU"/>
              </w:rPr>
              <w:t>лық   жасай</w:t>
            </w:r>
            <w:r w:rsidRPr="00D14D72">
              <w:rPr>
                <w:bCs/>
                <w:i/>
                <w:lang w:eastAsia="ru-RU"/>
              </w:rPr>
              <w:t xml:space="preserve">мыз?  </w:t>
            </w:r>
          </w:p>
          <w:p w14:paraId="3EDD9025" w14:textId="77777777" w:rsidR="009554C7" w:rsidRDefault="009554C7" w:rsidP="00BB324F">
            <w:pPr>
              <w:rPr>
                <w:bCs/>
                <w:i/>
                <w:lang w:eastAsia="ru-RU"/>
              </w:rPr>
            </w:pPr>
            <w:r w:rsidRPr="00D14D72">
              <w:rPr>
                <w:b/>
                <w:bCs/>
                <w:i/>
                <w:lang w:eastAsia="ru-RU"/>
              </w:rPr>
              <w:t>Суықторғай</w:t>
            </w:r>
            <w:r w:rsidRPr="00D14D72">
              <w:rPr>
                <w:bCs/>
                <w:i/>
                <w:lang w:eastAsia="ru-RU"/>
              </w:rPr>
              <w:t xml:space="preserve"> – жотасы қоңыр, кеудесі сұр, кішкентай құс. Олар үйірімен жүреді. </w:t>
            </w:r>
          </w:p>
          <w:p w14:paraId="54EFA2EC" w14:textId="77777777" w:rsidR="009554C7" w:rsidRDefault="009554C7" w:rsidP="00BB324F">
            <w:pPr>
              <w:rPr>
                <w:bCs/>
                <w:i/>
                <w:lang w:eastAsia="ru-RU"/>
              </w:rPr>
            </w:pPr>
            <w:r w:rsidRPr="00D14D72">
              <w:rPr>
                <w:b/>
                <w:bCs/>
                <w:i/>
                <w:lang w:eastAsia="ru-RU"/>
              </w:rPr>
              <w:t>Торғай</w:t>
            </w:r>
            <w:r w:rsidRPr="00D14D72">
              <w:rPr>
                <w:bCs/>
                <w:i/>
                <w:lang w:eastAsia="ru-RU"/>
              </w:rPr>
              <w:t xml:space="preserve"> – пайдалы құс. Ол зиянкес құрттар жəне дəнді дақыл, нан қиқымдарымен қоректенеді.  </w:t>
            </w:r>
          </w:p>
          <w:p w14:paraId="084A1C84" w14:textId="77777777" w:rsidR="009554C7" w:rsidRDefault="009554C7" w:rsidP="00BB324F">
            <w:pPr>
              <w:rPr>
                <w:bCs/>
                <w:i/>
                <w:lang w:eastAsia="ru-RU"/>
              </w:rPr>
            </w:pPr>
            <w:r w:rsidRPr="00D14D72">
              <w:rPr>
                <w:b/>
                <w:bCs/>
                <w:i/>
                <w:lang w:eastAsia="ru-RU"/>
              </w:rPr>
              <w:t xml:space="preserve">Сарышымшық </w:t>
            </w:r>
            <w:r w:rsidRPr="00D14D72">
              <w:rPr>
                <w:bCs/>
                <w:i/>
                <w:lang w:eastAsia="ru-RU"/>
              </w:rPr>
              <w:t xml:space="preserve">– жылдам ұшатын құс. Кеудесі сары-жасыл, басы, тамағы қара, құйрығы мен қанаты көгілдір, қарны сары, ал желкесінде ақ дақ бар. </w:t>
            </w:r>
          </w:p>
          <w:p w14:paraId="1E34B332" w14:textId="77777777" w:rsidR="009554C7" w:rsidRDefault="009554C7" w:rsidP="00BB324F">
            <w:pPr>
              <w:rPr>
                <w:bCs/>
                <w:i/>
                <w:lang w:eastAsia="ru-RU"/>
              </w:rPr>
            </w:pPr>
            <w:r w:rsidRPr="00D14D72">
              <w:rPr>
                <w:b/>
                <w:bCs/>
                <w:i/>
                <w:lang w:eastAsia="ru-RU"/>
              </w:rPr>
              <w:t xml:space="preserve">Суықторғай мен </w:t>
            </w:r>
            <w:r w:rsidRPr="00D14D72">
              <w:rPr>
                <w:b/>
                <w:bCs/>
                <w:i/>
                <w:lang w:eastAsia="ru-RU"/>
              </w:rPr>
              <w:lastRenderedPageBreak/>
              <w:t>сарышымшық</w:t>
            </w:r>
            <w:r w:rsidRPr="00D14D72">
              <w:rPr>
                <w:bCs/>
                <w:i/>
                <w:lang w:eastAsia="ru-RU"/>
              </w:rPr>
              <w:t xml:space="preserve"> жазда жəндік жəне жидектермен қоректенеді, түрлі дəнді дақылдар да –  олардың қорегі. Қыста адамдарға жақын жерге ұшып келіп, олар жасаған жемсауыттардағы жемді шоқып жейді. </w:t>
            </w:r>
            <w:r w:rsidRPr="00D14D72">
              <w:rPr>
                <w:b/>
                <w:bCs/>
                <w:i/>
                <w:lang w:eastAsia="ru-RU"/>
              </w:rPr>
              <w:t xml:space="preserve"> Тоқылдақ</w:t>
            </w:r>
            <w:r w:rsidRPr="00D14D72">
              <w:rPr>
                <w:bCs/>
                <w:i/>
                <w:lang w:eastAsia="ru-RU"/>
              </w:rPr>
              <w:t xml:space="preserve"> – орман құсы. </w:t>
            </w:r>
          </w:p>
          <w:p w14:paraId="66CB4454" w14:textId="77777777" w:rsidR="009554C7" w:rsidRDefault="009554C7" w:rsidP="00BB324F">
            <w:pPr>
              <w:rPr>
                <w:bCs/>
                <w:i/>
                <w:lang w:eastAsia="ru-RU"/>
              </w:rPr>
            </w:pPr>
            <w:r w:rsidRPr="00D14D72">
              <w:rPr>
                <w:bCs/>
                <w:i/>
                <w:lang w:eastAsia="ru-RU"/>
              </w:rPr>
              <w:t>Ағаш қуысындағы зиянды жə</w:t>
            </w:r>
            <w:r>
              <w:rPr>
                <w:bCs/>
                <w:i/>
                <w:lang w:eastAsia="ru-RU"/>
              </w:rPr>
              <w:t>ндіктермен қоректенеді. Оны  «</w:t>
            </w:r>
            <w:r w:rsidRPr="00D14D72">
              <w:rPr>
                <w:bCs/>
                <w:i/>
                <w:lang w:eastAsia="ru-RU"/>
              </w:rPr>
              <w:t xml:space="preserve">Орман дəрігері» </w:t>
            </w:r>
          </w:p>
          <w:p w14:paraId="1F092914" w14:textId="77777777" w:rsidR="009554C7" w:rsidRDefault="009554C7" w:rsidP="00BB324F">
            <w:pPr>
              <w:rPr>
                <w:bCs/>
                <w:i/>
                <w:lang w:eastAsia="ru-RU"/>
              </w:rPr>
            </w:pPr>
            <w:r w:rsidRPr="00D14D72">
              <w:rPr>
                <w:bCs/>
                <w:i/>
                <w:lang w:eastAsia="ru-RU"/>
              </w:rPr>
              <w:t xml:space="preserve">деп атайды. Орманда оның тоқылдатқан дыбысын естуге болады.  </w:t>
            </w:r>
          </w:p>
          <w:p w14:paraId="3D79A095" w14:textId="77777777" w:rsidR="009554C7" w:rsidRDefault="009554C7" w:rsidP="00BB324F">
            <w:pPr>
              <w:rPr>
                <w:bCs/>
                <w:i/>
                <w:lang w:eastAsia="ru-RU"/>
              </w:rPr>
            </w:pPr>
            <w:r w:rsidRPr="00D14D72">
              <w:rPr>
                <w:b/>
                <w:bCs/>
                <w:i/>
                <w:lang w:eastAsia="ru-RU"/>
              </w:rPr>
              <w:t>Көгершін (кептер)</w:t>
            </w:r>
            <w:r w:rsidRPr="00D14D72">
              <w:rPr>
                <w:bCs/>
                <w:i/>
                <w:lang w:eastAsia="ru-RU"/>
              </w:rPr>
              <w:t xml:space="preserve"> – қала, ауы</w:t>
            </w:r>
            <w:r>
              <w:rPr>
                <w:bCs/>
                <w:i/>
                <w:lang w:eastAsia="ru-RU"/>
              </w:rPr>
              <w:t>лда адамдарға жақын мекендейді.Адамдар, </w:t>
            </w:r>
            <w:r w:rsidRPr="00D14D72">
              <w:rPr>
                <w:bCs/>
                <w:i/>
                <w:lang w:eastAsia="ru-RU"/>
              </w:rPr>
              <w:t xml:space="preserve">балалар  </w:t>
            </w:r>
          </w:p>
          <w:p w14:paraId="7E12566E" w14:textId="77777777" w:rsidR="009554C7" w:rsidRDefault="009554C7" w:rsidP="00BB324F">
            <w:pPr>
              <w:rPr>
                <w:bCs/>
                <w:i/>
                <w:lang w:eastAsia="ru-RU"/>
              </w:rPr>
            </w:pPr>
            <w:r w:rsidRPr="00D14D72">
              <w:rPr>
                <w:bCs/>
                <w:i/>
                <w:lang w:eastAsia="ru-RU"/>
              </w:rPr>
              <w:t xml:space="preserve">құстарға  жемшашар  жасап,  оған  нанның  қоқымын,  жем  </w:t>
            </w:r>
          </w:p>
          <w:p w14:paraId="208AC627" w14:textId="77777777" w:rsidR="009554C7" w:rsidRDefault="009554C7" w:rsidP="00BB324F">
            <w:pPr>
              <w:rPr>
                <w:bCs/>
                <w:i/>
                <w:lang w:eastAsia="ru-RU"/>
              </w:rPr>
            </w:pPr>
            <w:r w:rsidRPr="00D14D72">
              <w:rPr>
                <w:bCs/>
                <w:i/>
                <w:lang w:eastAsia="ru-RU"/>
              </w:rPr>
              <w:t>салып  қамқорлық  көрсетеді.</w:t>
            </w:r>
          </w:p>
          <w:p w14:paraId="06E09A51" w14:textId="77777777" w:rsidR="009554C7" w:rsidRPr="00797C26" w:rsidRDefault="009554C7" w:rsidP="00BB324F">
            <w:pPr>
              <w:rPr>
                <w:bCs/>
                <w:i/>
                <w:color w:val="FF0000"/>
                <w:lang w:eastAsia="ru-RU"/>
              </w:rPr>
            </w:pPr>
            <w:r w:rsidRPr="00797C26">
              <w:rPr>
                <w:bCs/>
                <w:i/>
                <w:color w:val="FF0000"/>
                <w:lang w:eastAsia="ru-RU"/>
              </w:rPr>
              <w:t>Мазмұн арқылы саралау, таксономиясы, сыни ойлау,комуникативтілік дағды, бала үні</w:t>
            </w:r>
            <w:r>
              <w:rPr>
                <w:bCs/>
                <w:i/>
                <w:color w:val="FF0000"/>
                <w:lang w:eastAsia="ru-RU"/>
              </w:rPr>
              <w:t>, жетелеуші сұраұтармен бақылау.</w:t>
            </w:r>
          </w:p>
          <w:p w14:paraId="718CC839" w14:textId="77777777" w:rsidR="009554C7" w:rsidRPr="00D14D72" w:rsidRDefault="009554C7" w:rsidP="00BB324F">
            <w:pPr>
              <w:rPr>
                <w:i/>
                <w:lang w:eastAsia="ru-RU"/>
              </w:rPr>
            </w:pPr>
            <w:r>
              <w:rPr>
                <w:b/>
                <w:i/>
                <w:lang w:eastAsia="ru-RU"/>
              </w:rPr>
              <w:t xml:space="preserve"> </w:t>
            </w:r>
            <w:r w:rsidRPr="00D14D72">
              <w:rPr>
                <w:b/>
                <w:i/>
                <w:lang w:eastAsia="ru-RU"/>
              </w:rPr>
              <w:t>Сергіту сәті</w:t>
            </w:r>
            <w:r w:rsidRPr="00D14D72">
              <w:rPr>
                <w:i/>
                <w:lang w:eastAsia="ru-RU"/>
              </w:rPr>
              <w:t>.</w:t>
            </w:r>
          </w:p>
          <w:p w14:paraId="40EA38C1" w14:textId="77777777" w:rsidR="009554C7" w:rsidRPr="00D14D72" w:rsidRDefault="009554C7" w:rsidP="00BB324F">
            <w:pPr>
              <w:rPr>
                <w:i/>
                <w:lang w:eastAsia="ru-RU"/>
              </w:rPr>
            </w:pPr>
            <w:r w:rsidRPr="00D14D72">
              <w:rPr>
                <w:i/>
                <w:lang w:eastAsia="ru-RU"/>
              </w:rPr>
              <w:t>Ептеп, ептеп, жерден бидай терейік,                                                                                                Тергеніңді торғайларға берейік.</w:t>
            </w:r>
          </w:p>
          <w:p w14:paraId="74901C4D" w14:textId="77777777" w:rsidR="009554C7" w:rsidRPr="00D14D72" w:rsidRDefault="009554C7" w:rsidP="00BB324F">
            <w:pPr>
              <w:rPr>
                <w:i/>
                <w:lang w:eastAsia="ru-RU"/>
              </w:rPr>
            </w:pPr>
            <w:r w:rsidRPr="00D14D72">
              <w:rPr>
                <w:i/>
                <w:lang w:eastAsia="ru-RU"/>
              </w:rPr>
              <w:t xml:space="preserve"> Торғай, торғай томпаң-томпаң секірсін, </w:t>
            </w:r>
          </w:p>
          <w:p w14:paraId="579AAE28" w14:textId="77777777" w:rsidR="009554C7" w:rsidRPr="00D14D72" w:rsidRDefault="009554C7" w:rsidP="00BB324F">
            <w:pPr>
              <w:rPr>
                <w:i/>
                <w:lang w:eastAsia="ru-RU"/>
              </w:rPr>
            </w:pPr>
            <w:r w:rsidRPr="00D14D72">
              <w:rPr>
                <w:i/>
                <w:lang w:eastAsia="ru-RU"/>
              </w:rPr>
              <w:t>Шаршадың ба, отыра ғой деміңді ал.</w:t>
            </w:r>
          </w:p>
          <w:p w14:paraId="64181BDB" w14:textId="77777777" w:rsidR="009554C7" w:rsidRDefault="009554C7" w:rsidP="00BB324F">
            <w:pPr>
              <w:rPr>
                <w:b/>
                <w:i/>
                <w:lang w:eastAsia="ru-RU"/>
              </w:rPr>
            </w:pPr>
            <w:r w:rsidRPr="00D14D72">
              <w:rPr>
                <w:b/>
                <w:i/>
                <w:lang w:eastAsia="ru-RU"/>
              </w:rPr>
              <w:t>Шығармашылық орталық.</w:t>
            </w:r>
          </w:p>
          <w:p w14:paraId="0BF18CE9" w14:textId="77777777" w:rsidR="009554C7" w:rsidRPr="00797C26" w:rsidRDefault="009554C7" w:rsidP="00BB324F">
            <w:pPr>
              <w:rPr>
                <w:i/>
                <w:color w:val="FF0000"/>
                <w:lang w:eastAsia="ru-RU"/>
              </w:rPr>
            </w:pPr>
            <w:r w:rsidRPr="00797C26">
              <w:rPr>
                <w:i/>
                <w:color w:val="FF0000"/>
                <w:lang w:eastAsia="ru-RU"/>
              </w:rPr>
              <w:t>Құрлымдалған ойын: «Құстарға дән»</w:t>
            </w:r>
          </w:p>
          <w:p w14:paraId="4CB76CC8" w14:textId="77777777" w:rsidR="009554C7" w:rsidRDefault="009554C7" w:rsidP="00BB324F">
            <w:pPr>
              <w:rPr>
                <w:i/>
                <w:lang w:eastAsia="ru-RU"/>
              </w:rPr>
            </w:pPr>
            <w:r>
              <w:rPr>
                <w:i/>
                <w:lang w:eastAsia="ru-RU"/>
              </w:rPr>
              <w:t xml:space="preserve">Шарты: </w:t>
            </w:r>
            <w:r w:rsidRPr="00D14D72">
              <w:rPr>
                <w:i/>
                <w:lang w:eastAsia="ru-RU"/>
              </w:rPr>
              <w:t>Құстарға дән дайындау.</w:t>
            </w:r>
          </w:p>
          <w:p w14:paraId="33D51FF4" w14:textId="77777777" w:rsidR="009554C7" w:rsidRDefault="009554C7" w:rsidP="00BB324F">
            <w:pPr>
              <w:rPr>
                <w:i/>
                <w:lang w:eastAsia="ru-RU"/>
              </w:rPr>
            </w:pPr>
            <w:r>
              <w:rPr>
                <w:i/>
                <w:lang w:eastAsia="ru-RU"/>
              </w:rPr>
              <w:t>Балаларға құс суреті салынған парақ тарату.</w:t>
            </w:r>
          </w:p>
          <w:p w14:paraId="1237B1AE" w14:textId="77777777" w:rsidR="009554C7" w:rsidRPr="00D14D72" w:rsidRDefault="009554C7" w:rsidP="00BB324F">
            <w:pPr>
              <w:rPr>
                <w:i/>
                <w:lang w:eastAsia="ru-RU"/>
              </w:rPr>
            </w:pPr>
            <w:r>
              <w:rPr>
                <w:i/>
                <w:lang w:eastAsia="ru-RU"/>
              </w:rPr>
              <w:lastRenderedPageBreak/>
              <w:t>Мақта таяқшасы арқылы құстарға дән салу.</w:t>
            </w:r>
          </w:p>
          <w:p w14:paraId="7DA8121C" w14:textId="77777777" w:rsidR="009554C7" w:rsidRDefault="009554C7" w:rsidP="00BB324F">
            <w:pPr>
              <w:rPr>
                <w:i/>
                <w:lang w:eastAsia="ru-RU"/>
              </w:rPr>
            </w:pPr>
            <w:r w:rsidRPr="00D14D72">
              <w:rPr>
                <w:i/>
                <w:lang w:eastAsia="ru-RU"/>
              </w:rPr>
              <w:t>Жеке балаларға көмектесу.</w:t>
            </w:r>
          </w:p>
          <w:p w14:paraId="33CBBB54" w14:textId="77777777" w:rsidR="009554C7" w:rsidRPr="00797C26" w:rsidRDefault="009554C7" w:rsidP="00BB324F">
            <w:pPr>
              <w:rPr>
                <w:i/>
                <w:color w:val="FF0000"/>
                <w:lang w:eastAsia="ru-RU"/>
              </w:rPr>
            </w:pPr>
            <w:r w:rsidRPr="00797C26">
              <w:rPr>
                <w:i/>
                <w:color w:val="FF0000"/>
                <w:lang w:eastAsia="ru-RU"/>
              </w:rPr>
              <w:t>Сыни ойлау, креативтілік, жанама бақылау.</w:t>
            </w:r>
          </w:p>
          <w:p w14:paraId="29DE426F" w14:textId="77777777" w:rsidR="009554C7" w:rsidRPr="00D14D72" w:rsidRDefault="009554C7" w:rsidP="00BB324F">
            <w:pPr>
              <w:rPr>
                <w:i/>
                <w:lang w:eastAsia="ru-RU"/>
              </w:rPr>
            </w:pPr>
            <w:r w:rsidRPr="00D14D72">
              <w:rPr>
                <w:i/>
                <w:lang w:eastAsia="ru-RU"/>
              </w:rPr>
              <w:t>Мадақтау.</w:t>
            </w:r>
          </w:p>
          <w:p w14:paraId="4EA769A6" w14:textId="77777777" w:rsidR="009554C7" w:rsidRPr="00D14D72" w:rsidRDefault="009554C7" w:rsidP="00BB324F">
            <w:pPr>
              <w:rPr>
                <w:b/>
                <w:i/>
                <w:lang w:eastAsia="ru-RU"/>
              </w:rPr>
            </w:pPr>
            <w:r w:rsidRPr="00D14D72">
              <w:rPr>
                <w:b/>
                <w:i/>
                <w:lang w:eastAsia="ru-RU"/>
              </w:rPr>
              <w:t>6.</w:t>
            </w:r>
            <w:r w:rsidRPr="00D14D72">
              <w:rPr>
                <w:b/>
                <w:i/>
              </w:rPr>
              <w:t xml:space="preserve"> </w:t>
            </w:r>
            <w:r w:rsidRPr="00D14D72">
              <w:rPr>
                <w:b/>
                <w:i/>
                <w:lang w:eastAsia="ru-RU"/>
              </w:rPr>
              <w:t>Сұрақ – жауап әдісі арқылы аяқтау</w:t>
            </w:r>
          </w:p>
          <w:p w14:paraId="078CF088" w14:textId="77777777" w:rsidR="009554C7" w:rsidRPr="00D14D72" w:rsidRDefault="009554C7" w:rsidP="00BB324F">
            <w:pPr>
              <w:rPr>
                <w:i/>
                <w:lang w:eastAsia="ru-RU"/>
              </w:rPr>
            </w:pPr>
            <w:r>
              <w:rPr>
                <w:i/>
                <w:lang w:eastAsia="ru-RU"/>
              </w:rPr>
              <w:t xml:space="preserve">Білмесбек </w:t>
            </w:r>
            <w:r w:rsidRPr="00D14D72">
              <w:rPr>
                <w:i/>
                <w:lang w:eastAsia="ru-RU"/>
              </w:rPr>
              <w:t>сендерге рахмет айтып жатыр. Енді ол ненің дауысы екенін біледі.</w:t>
            </w:r>
          </w:p>
          <w:p w14:paraId="44F4421C" w14:textId="77777777" w:rsidR="009554C7" w:rsidRPr="00D14D72" w:rsidRDefault="009554C7" w:rsidP="00BB324F">
            <w:pPr>
              <w:rPr>
                <w:i/>
                <w:lang w:eastAsia="ru-RU"/>
              </w:rPr>
            </w:pPr>
            <w:r>
              <w:rPr>
                <w:i/>
                <w:lang w:eastAsia="ru-RU"/>
              </w:rPr>
              <w:t xml:space="preserve">Балалар  Білмесбекпен </w:t>
            </w:r>
            <w:r w:rsidRPr="00D14D72">
              <w:rPr>
                <w:i/>
                <w:lang w:eastAsia="ru-RU"/>
              </w:rPr>
              <w:t xml:space="preserve"> қоштасады.</w:t>
            </w:r>
          </w:p>
          <w:p w14:paraId="6999088E" w14:textId="77777777" w:rsidR="009554C7" w:rsidRPr="00D14D72" w:rsidRDefault="009554C7" w:rsidP="00BB324F">
            <w:pPr>
              <w:rPr>
                <w:i/>
                <w:iCs/>
              </w:rPr>
            </w:pPr>
          </w:p>
          <w:p w14:paraId="2EEA2E5E" w14:textId="77777777" w:rsidR="009554C7" w:rsidRPr="00797C26" w:rsidRDefault="009554C7" w:rsidP="00BB324F">
            <w:pPr>
              <w:rPr>
                <w:b/>
                <w:i/>
                <w:iCs/>
              </w:rPr>
            </w:pPr>
            <w:r w:rsidRPr="00797C26">
              <w:rPr>
                <w:b/>
                <w:i/>
                <w:iCs/>
              </w:rPr>
              <w:t>3.Дене шынықтыру</w:t>
            </w:r>
          </w:p>
          <w:p w14:paraId="69018C82" w14:textId="77777777" w:rsidR="009554C7" w:rsidRDefault="009554C7" w:rsidP="00BB324F">
            <w:pPr>
              <w:rPr>
                <w:i/>
                <w:color w:val="000000" w:themeColor="text1"/>
              </w:rPr>
            </w:pPr>
            <w:r w:rsidRPr="00797C26">
              <w:rPr>
                <w:b/>
                <w:i/>
                <w:color w:val="000000" w:themeColor="text1"/>
              </w:rPr>
              <w:t>Мақсаты:</w:t>
            </w:r>
            <w:r w:rsidRPr="00797C26">
              <w:rPr>
                <w:i/>
                <w:color w:val="000000" w:themeColor="text1"/>
              </w:rPr>
              <w:t xml:space="preserve">   Жалпы  даму  жаттығуларын  және  негізгі  қимыл – қозғалыс жаттығу-ларын  дұрыс  жасай  алады.</w:t>
            </w:r>
          </w:p>
          <w:p w14:paraId="7B78588D"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 xml:space="preserve">Гимнас орындық, құм салынған қапшық, орамал </w:t>
            </w:r>
          </w:p>
          <w:p w14:paraId="52EA06B1" w14:textId="77777777" w:rsidR="009554C7" w:rsidRPr="00D12A56"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p>
          <w:p w14:paraId="770F9CAC" w14:textId="77777777" w:rsidR="009554C7" w:rsidRPr="00797C26" w:rsidRDefault="009554C7" w:rsidP="00BB324F">
            <w:pPr>
              <w:rPr>
                <w:b/>
                <w:i/>
              </w:rPr>
            </w:pPr>
            <w:r w:rsidRPr="00797C26">
              <w:rPr>
                <w:b/>
                <w:i/>
              </w:rPr>
              <w:t xml:space="preserve">Кіріспе  бөлімі: </w:t>
            </w:r>
          </w:p>
          <w:p w14:paraId="2CFA73AA" w14:textId="77777777" w:rsidR="009554C7" w:rsidRPr="00797C26" w:rsidRDefault="009554C7" w:rsidP="00BB324F">
            <w:pPr>
              <w:rPr>
                <w:i/>
              </w:rPr>
            </w:pPr>
            <w:r w:rsidRPr="00797C26">
              <w:rPr>
                <w:i/>
              </w:rPr>
              <w:t>Бірінің артынан бірі сапқа тұру. Денені тік ұстау.</w:t>
            </w:r>
          </w:p>
          <w:p w14:paraId="1F33F9EE" w14:textId="77777777" w:rsidR="009554C7" w:rsidRPr="00797C26" w:rsidRDefault="009554C7" w:rsidP="00BB324F">
            <w:pPr>
              <w:rPr>
                <w:i/>
              </w:rPr>
            </w:pPr>
            <w:r w:rsidRPr="00797C26">
              <w:rPr>
                <w:i/>
              </w:rPr>
              <w:t>Шеңбер бойымен марш екпінімен жүру.</w:t>
            </w:r>
          </w:p>
          <w:p w14:paraId="2807E9A4" w14:textId="77777777" w:rsidR="009554C7" w:rsidRPr="00797C26" w:rsidRDefault="009554C7" w:rsidP="00BB324F">
            <w:pPr>
              <w:rPr>
                <w:i/>
              </w:rPr>
            </w:pPr>
            <w:r w:rsidRPr="00797C26">
              <w:rPr>
                <w:i/>
              </w:rPr>
              <w:t>Шеңбер бойымен бір - бірінің қолынан ұстай отырып, айнала жүгіру.</w:t>
            </w:r>
          </w:p>
          <w:p w14:paraId="529B0BAC" w14:textId="77777777" w:rsidR="009554C7" w:rsidRPr="00797C26" w:rsidRDefault="009554C7" w:rsidP="00BB324F">
            <w:pPr>
              <w:rPr>
                <w:i/>
              </w:rPr>
            </w:pPr>
            <w:r w:rsidRPr="00797C26">
              <w:rPr>
                <w:i/>
              </w:rPr>
              <w:t xml:space="preserve"> Қол жоғарыда, аяқтың ұшымен жүру.</w:t>
            </w:r>
          </w:p>
          <w:p w14:paraId="211BB02F" w14:textId="77777777" w:rsidR="009554C7" w:rsidRPr="00797C26" w:rsidRDefault="009554C7" w:rsidP="00BB324F">
            <w:pPr>
              <w:rPr>
                <w:i/>
              </w:rPr>
            </w:pPr>
            <w:r w:rsidRPr="00797C26">
              <w:rPr>
                <w:i/>
              </w:rPr>
              <w:t>Қол жанда, өкшемен жүру.</w:t>
            </w:r>
          </w:p>
          <w:p w14:paraId="3E42C7BA" w14:textId="77777777" w:rsidR="009554C7" w:rsidRPr="00797C26" w:rsidRDefault="009554C7" w:rsidP="00BB324F">
            <w:pPr>
              <w:rPr>
                <w:i/>
              </w:rPr>
            </w:pPr>
            <w:r w:rsidRPr="00797C26">
              <w:rPr>
                <w:i/>
              </w:rPr>
              <w:t xml:space="preserve">қолдарымен ұстап, отырып тұрып шеңбер бойымен жүру </w:t>
            </w:r>
          </w:p>
          <w:p w14:paraId="22F4FD71" w14:textId="77777777" w:rsidR="009554C7" w:rsidRPr="00797C26" w:rsidRDefault="009554C7" w:rsidP="00BB324F">
            <w:pPr>
              <w:rPr>
                <w:i/>
              </w:rPr>
            </w:pPr>
            <w:r w:rsidRPr="00797C26">
              <w:rPr>
                <w:i/>
              </w:rPr>
              <w:t>Шеңбер бойымен еркін жүру.</w:t>
            </w:r>
          </w:p>
          <w:p w14:paraId="2BABADD8" w14:textId="77777777" w:rsidR="009554C7" w:rsidRPr="00797C26" w:rsidRDefault="009554C7" w:rsidP="00BB324F">
            <w:pPr>
              <w:rPr>
                <w:i/>
              </w:rPr>
            </w:pPr>
            <w:r w:rsidRPr="00797C26">
              <w:rPr>
                <w:i/>
              </w:rPr>
              <w:t>1 сапқа тұру.</w:t>
            </w:r>
          </w:p>
          <w:p w14:paraId="7439107B" w14:textId="77777777" w:rsidR="009554C7" w:rsidRPr="00797C26" w:rsidRDefault="009554C7" w:rsidP="00BB324F">
            <w:pPr>
              <w:rPr>
                <w:i/>
              </w:rPr>
            </w:pPr>
            <w:r w:rsidRPr="00797C26">
              <w:rPr>
                <w:i/>
              </w:rPr>
              <w:t xml:space="preserve">1 саптан 4 звеноға тұру. / қатарға тұрарда себеттен бір орамалдан алу/ </w:t>
            </w:r>
          </w:p>
          <w:p w14:paraId="4C3A36CB" w14:textId="77777777" w:rsidR="009554C7" w:rsidRPr="00797C26" w:rsidRDefault="009554C7" w:rsidP="00BB324F">
            <w:pPr>
              <w:rPr>
                <w:i/>
              </w:rPr>
            </w:pPr>
            <w:r w:rsidRPr="00797C26">
              <w:rPr>
                <w:i/>
              </w:rPr>
              <w:lastRenderedPageBreak/>
              <w:t>Қолдарын созып, арақашықтықты сақтау</w:t>
            </w:r>
          </w:p>
          <w:p w14:paraId="7054EA2D" w14:textId="77777777" w:rsidR="009554C7" w:rsidRPr="00797C26" w:rsidRDefault="009554C7" w:rsidP="00BB324F">
            <w:pPr>
              <w:jc w:val="both"/>
              <w:rPr>
                <w:i/>
              </w:rPr>
            </w:pPr>
            <w:r w:rsidRPr="00797C26">
              <w:rPr>
                <w:b/>
                <w:i/>
              </w:rPr>
              <w:t>Негізгі бөлім</w:t>
            </w:r>
            <w:r w:rsidRPr="00797C26">
              <w:rPr>
                <w:i/>
              </w:rPr>
              <w:t xml:space="preserve">: </w:t>
            </w:r>
          </w:p>
          <w:p w14:paraId="04A8B7CA" w14:textId="77777777" w:rsidR="009554C7" w:rsidRPr="00797C26" w:rsidRDefault="009554C7" w:rsidP="00BB324F">
            <w:pPr>
              <w:rPr>
                <w:b/>
                <w:i/>
              </w:rPr>
            </w:pPr>
            <w:r w:rsidRPr="00797C26">
              <w:rPr>
                <w:b/>
                <w:i/>
              </w:rPr>
              <w:t>Жалпы дамыту жаттығулар:</w:t>
            </w:r>
          </w:p>
          <w:p w14:paraId="579F622D" w14:textId="77777777" w:rsidR="009554C7" w:rsidRPr="00797C26" w:rsidRDefault="009554C7" w:rsidP="00BB324F">
            <w:pPr>
              <w:jc w:val="center"/>
              <w:rPr>
                <w:b/>
                <w:i/>
              </w:rPr>
            </w:pPr>
            <w:r w:rsidRPr="00797C26">
              <w:rPr>
                <w:i/>
              </w:rPr>
              <w:t>/</w:t>
            </w:r>
            <w:r>
              <w:rPr>
                <w:b/>
                <w:i/>
              </w:rPr>
              <w:t>орамалмен</w:t>
            </w:r>
            <w:r w:rsidRPr="00797C26">
              <w:rPr>
                <w:b/>
                <w:i/>
              </w:rPr>
              <w:t>/</w:t>
            </w:r>
          </w:p>
          <w:p w14:paraId="18862F1E" w14:textId="77777777" w:rsidR="009554C7" w:rsidRPr="00797C26" w:rsidRDefault="009554C7" w:rsidP="00BB324F">
            <w:pPr>
              <w:rPr>
                <w:b/>
                <w:i/>
              </w:rPr>
            </w:pPr>
            <w:r w:rsidRPr="00797C26">
              <w:rPr>
                <w:b/>
                <w:i/>
              </w:rPr>
              <w:t>Б. қ:  «Мазақтау»</w:t>
            </w:r>
          </w:p>
          <w:p w14:paraId="6ECA5269" w14:textId="77777777" w:rsidR="009554C7" w:rsidRPr="00797C26" w:rsidRDefault="009554C7" w:rsidP="00BB324F">
            <w:pPr>
              <w:rPr>
                <w:i/>
              </w:rPr>
            </w:pPr>
            <w:r w:rsidRPr="00797C26">
              <w:rPr>
                <w:b/>
                <w:i/>
              </w:rPr>
              <w:t xml:space="preserve">1. </w:t>
            </w:r>
            <w:r w:rsidRPr="00797C26">
              <w:rPr>
                <w:i/>
              </w:rPr>
              <w:t>Аяқтары алшақ қойылған , орамал қолда. Басты  оң жақ, сол жақ иыққа қою. «А-я-я-я-й» сөзін айту.   /6 рет қайталау/</w:t>
            </w:r>
          </w:p>
          <w:p w14:paraId="62C86F0B" w14:textId="77777777" w:rsidR="009554C7" w:rsidRPr="00797C26" w:rsidRDefault="009554C7" w:rsidP="00BB324F">
            <w:pPr>
              <w:outlineLvl w:val="0"/>
              <w:rPr>
                <w:b/>
                <w:i/>
              </w:rPr>
            </w:pPr>
            <w:r w:rsidRPr="00797C26">
              <w:rPr>
                <w:b/>
                <w:i/>
              </w:rPr>
              <w:t xml:space="preserve">Б. қ.: «Маятник» </w:t>
            </w:r>
          </w:p>
          <w:p w14:paraId="3E58DE3A" w14:textId="77777777" w:rsidR="009554C7" w:rsidRPr="00797C26" w:rsidRDefault="009554C7" w:rsidP="00BB324F">
            <w:pPr>
              <w:rPr>
                <w:i/>
              </w:rPr>
            </w:pPr>
            <w:r w:rsidRPr="00797C26">
              <w:rPr>
                <w:b/>
                <w:i/>
              </w:rPr>
              <w:t>2.</w:t>
            </w:r>
            <w:r w:rsidRPr="00797C26">
              <w:rPr>
                <w:i/>
              </w:rPr>
              <w:t xml:space="preserve"> Аяқтары алшақ қойылған , орамал белде. 1- тік тұрып қолды алға, 2- екі жаққа, </w:t>
            </w:r>
          </w:p>
          <w:p w14:paraId="725219C1" w14:textId="77777777" w:rsidR="009554C7" w:rsidRPr="00797C26" w:rsidRDefault="009554C7" w:rsidP="00BB324F">
            <w:pPr>
              <w:rPr>
                <w:i/>
              </w:rPr>
            </w:pPr>
            <w:r w:rsidRPr="00797C26">
              <w:rPr>
                <w:i/>
              </w:rPr>
              <w:t>3- жоғары көтеру, 4-6  кезекпен түсіреді. / 6 рет қайталау/</w:t>
            </w:r>
          </w:p>
          <w:p w14:paraId="52B2F447" w14:textId="77777777" w:rsidR="009554C7" w:rsidRPr="00797C26" w:rsidRDefault="009554C7" w:rsidP="00BB324F">
            <w:pPr>
              <w:rPr>
                <w:b/>
                <w:i/>
              </w:rPr>
            </w:pPr>
            <w:r w:rsidRPr="00797C26">
              <w:rPr>
                <w:b/>
                <w:i/>
              </w:rPr>
              <w:t xml:space="preserve">Б.қ.: « Қаздар» </w:t>
            </w:r>
          </w:p>
          <w:p w14:paraId="365228AD" w14:textId="77777777" w:rsidR="009554C7" w:rsidRPr="00797C26" w:rsidRDefault="009554C7" w:rsidP="00BB324F">
            <w:pPr>
              <w:tabs>
                <w:tab w:val="left" w:pos="1110"/>
              </w:tabs>
              <w:rPr>
                <w:i/>
              </w:rPr>
            </w:pPr>
            <w:r w:rsidRPr="00797C26">
              <w:rPr>
                <w:b/>
                <w:i/>
              </w:rPr>
              <w:t xml:space="preserve">3. </w:t>
            </w:r>
            <w:r w:rsidRPr="00797C26">
              <w:rPr>
                <w:i/>
              </w:rPr>
              <w:t xml:space="preserve">Денені тік ұстау. Орамал  қолда. Қолды тізеге ұстап отырып жүру.  </w:t>
            </w:r>
            <w:r>
              <w:rPr>
                <w:i/>
              </w:rPr>
              <w:t>/5 р қайталау</w:t>
            </w:r>
            <w:r w:rsidRPr="00797C26">
              <w:rPr>
                <w:i/>
              </w:rPr>
              <w:t>./</w:t>
            </w:r>
          </w:p>
          <w:p w14:paraId="08EF495F" w14:textId="77777777" w:rsidR="009554C7" w:rsidRPr="00797C26" w:rsidRDefault="009554C7" w:rsidP="00BB324F">
            <w:pPr>
              <w:tabs>
                <w:tab w:val="left" w:pos="1110"/>
              </w:tabs>
              <w:rPr>
                <w:b/>
                <w:i/>
              </w:rPr>
            </w:pPr>
            <w:r w:rsidRPr="00797C26">
              <w:rPr>
                <w:b/>
                <w:i/>
              </w:rPr>
              <w:t>Б.қ.: «Биші орамал»</w:t>
            </w:r>
          </w:p>
          <w:p w14:paraId="5EDE70CA" w14:textId="77777777" w:rsidR="009554C7" w:rsidRPr="00D12A56" w:rsidRDefault="009554C7" w:rsidP="00BB324F">
            <w:pPr>
              <w:rPr>
                <w:b/>
                <w:i/>
              </w:rPr>
            </w:pPr>
            <w:r w:rsidRPr="00797C26">
              <w:rPr>
                <w:b/>
                <w:i/>
              </w:rPr>
              <w:t>4.</w:t>
            </w:r>
            <w:r w:rsidRPr="00797C26">
              <w:rPr>
                <w:i/>
              </w:rPr>
              <w:t xml:space="preserve"> Аяқтарын алшақ қою, қолдағы орамал</w:t>
            </w:r>
            <w:r>
              <w:rPr>
                <w:i/>
              </w:rPr>
              <w:t>ды әр жаққа қозғап қимыл жасау./15-20 сек</w:t>
            </w:r>
            <w:r w:rsidRPr="00797C26">
              <w:rPr>
                <w:i/>
              </w:rPr>
              <w:t>/</w:t>
            </w:r>
            <w:r w:rsidRPr="00797C26">
              <w:rPr>
                <w:b/>
                <w:i/>
              </w:rPr>
              <w:t xml:space="preserve"> </w:t>
            </w:r>
          </w:p>
          <w:p w14:paraId="1699E6D4" w14:textId="77777777" w:rsidR="009554C7" w:rsidRPr="00797C26" w:rsidRDefault="009554C7" w:rsidP="00BB324F">
            <w:pPr>
              <w:tabs>
                <w:tab w:val="left" w:pos="1110"/>
              </w:tabs>
              <w:rPr>
                <w:b/>
                <w:i/>
              </w:rPr>
            </w:pPr>
            <w:r w:rsidRPr="00797C26">
              <w:rPr>
                <w:b/>
                <w:i/>
              </w:rPr>
              <w:t>Б. қ.: «Теңіз толқыны»</w:t>
            </w:r>
          </w:p>
          <w:p w14:paraId="293906A5" w14:textId="77777777" w:rsidR="009554C7" w:rsidRPr="00D12A56" w:rsidRDefault="009554C7" w:rsidP="00BB324F">
            <w:pPr>
              <w:tabs>
                <w:tab w:val="left" w:pos="1110"/>
              </w:tabs>
              <w:rPr>
                <w:i/>
              </w:rPr>
            </w:pPr>
            <w:r w:rsidRPr="00797C26">
              <w:rPr>
                <w:b/>
                <w:i/>
              </w:rPr>
              <w:t>5</w:t>
            </w:r>
            <w:r w:rsidRPr="00797C26">
              <w:rPr>
                <w:i/>
              </w:rPr>
              <w:t>. Аяқтарын алшақ қою, орамал төменде. Орамалды желпу,  «Теңіз толқиды бір, теңіз толқиды екі» деп айтады, «Буырқанады, буырқанады» - орамалды тез желпу.  «Сосын тына</w:t>
            </w:r>
            <w:r>
              <w:rPr>
                <w:i/>
              </w:rPr>
              <w:t xml:space="preserve"> қалады» - жиырылып отыра қалу /6 р </w:t>
            </w:r>
            <w:r w:rsidRPr="00797C26">
              <w:rPr>
                <w:i/>
              </w:rPr>
              <w:t>./</w:t>
            </w:r>
          </w:p>
          <w:p w14:paraId="0BC0A131" w14:textId="77777777" w:rsidR="009554C7" w:rsidRPr="00797C26" w:rsidRDefault="009554C7" w:rsidP="00BB324F">
            <w:pPr>
              <w:rPr>
                <w:b/>
                <w:i/>
              </w:rPr>
            </w:pPr>
            <w:r w:rsidRPr="00797C26">
              <w:rPr>
                <w:b/>
                <w:i/>
              </w:rPr>
              <w:t xml:space="preserve">Б.қ.: «Бала қораз» </w:t>
            </w:r>
          </w:p>
          <w:p w14:paraId="77F47F95" w14:textId="77777777" w:rsidR="009554C7" w:rsidRPr="00797C26" w:rsidRDefault="009554C7" w:rsidP="00BB324F">
            <w:pPr>
              <w:tabs>
                <w:tab w:val="left" w:pos="1110"/>
              </w:tabs>
              <w:rPr>
                <w:i/>
              </w:rPr>
            </w:pPr>
            <w:r w:rsidRPr="00797C26">
              <w:rPr>
                <w:b/>
                <w:i/>
              </w:rPr>
              <w:t xml:space="preserve">6. </w:t>
            </w:r>
            <w:r w:rsidRPr="00797C26">
              <w:rPr>
                <w:i/>
              </w:rPr>
              <w:t>Аяқтарын алшық қою, орамалды алдыға созу. Тізені шапалақтай орнында жүгіру (15-20 секунд)</w:t>
            </w:r>
          </w:p>
          <w:p w14:paraId="79CF6C77" w14:textId="77777777" w:rsidR="009554C7" w:rsidRPr="00797C26" w:rsidRDefault="009554C7" w:rsidP="00BB324F">
            <w:pPr>
              <w:rPr>
                <w:b/>
                <w:i/>
              </w:rPr>
            </w:pPr>
            <w:r w:rsidRPr="00797C26">
              <w:rPr>
                <w:b/>
                <w:i/>
              </w:rPr>
              <w:t>Б.қ.: «Балапан»</w:t>
            </w:r>
          </w:p>
          <w:p w14:paraId="2580FC74" w14:textId="77777777" w:rsidR="009554C7" w:rsidRPr="00797C26" w:rsidRDefault="009554C7" w:rsidP="00BB324F">
            <w:pPr>
              <w:rPr>
                <w:i/>
              </w:rPr>
            </w:pPr>
            <w:r w:rsidRPr="00797C26">
              <w:rPr>
                <w:b/>
                <w:i/>
              </w:rPr>
              <w:t>7.</w:t>
            </w:r>
            <w:r w:rsidRPr="00797C26">
              <w:rPr>
                <w:i/>
              </w:rPr>
              <w:t xml:space="preserve"> Денені тік ұстап тұру. </w:t>
            </w:r>
            <w:r w:rsidRPr="00797C26">
              <w:rPr>
                <w:i/>
              </w:rPr>
              <w:lastRenderedPageBreak/>
              <w:t>Дабыл бойынша орамалды  айнала аяқ ұшымен жүгіру. (15-20 секунд)</w:t>
            </w:r>
          </w:p>
          <w:p w14:paraId="6061C548" w14:textId="77777777" w:rsidR="009554C7" w:rsidRPr="00797C26" w:rsidRDefault="009554C7" w:rsidP="00BB324F">
            <w:pPr>
              <w:rPr>
                <w:b/>
                <w:i/>
              </w:rPr>
            </w:pPr>
            <w:r w:rsidRPr="00797C26">
              <w:rPr>
                <w:b/>
                <w:i/>
              </w:rPr>
              <w:t xml:space="preserve">Қорытынды: </w:t>
            </w:r>
          </w:p>
          <w:p w14:paraId="21DA3E83" w14:textId="77777777" w:rsidR="009554C7" w:rsidRPr="00797C26" w:rsidRDefault="009554C7" w:rsidP="00BB324F">
            <w:pPr>
              <w:rPr>
                <w:i/>
              </w:rPr>
            </w:pPr>
            <w:r w:rsidRPr="00797C26">
              <w:rPr>
                <w:i/>
              </w:rPr>
              <w:t xml:space="preserve">4 звенодан    бір саппен   шеңбер бойы жүру.  /орамалды себетке салу/    шеңбер бойы жүру.  Маршпен жүру. </w:t>
            </w:r>
          </w:p>
          <w:p w14:paraId="4C9CFBE2" w14:textId="77777777" w:rsidR="009554C7" w:rsidRPr="00797C26" w:rsidRDefault="009554C7" w:rsidP="00BB324F">
            <w:pPr>
              <w:rPr>
                <w:i/>
              </w:rPr>
            </w:pPr>
            <w:r w:rsidRPr="00797C26">
              <w:rPr>
                <w:b/>
                <w:i/>
              </w:rPr>
              <w:t>Тыныс алу жаттығулары:</w:t>
            </w:r>
            <w:r w:rsidRPr="00797C26">
              <w:rPr>
                <w:i/>
              </w:rPr>
              <w:t xml:space="preserve"> «Ботқа пысты» - мұрынмен дем алып, ауыздан демді шығару.  (пыых- пыых)</w:t>
            </w:r>
          </w:p>
          <w:p w14:paraId="3D77F434" w14:textId="77777777" w:rsidR="009554C7" w:rsidRDefault="009554C7" w:rsidP="00BB324F">
            <w:pPr>
              <w:rPr>
                <w:i/>
              </w:rPr>
            </w:pPr>
            <w:r w:rsidRPr="00797C26">
              <w:rPr>
                <w:i/>
              </w:rPr>
              <w:t xml:space="preserve">Бастапқы қалыпқа келу. </w:t>
            </w:r>
          </w:p>
          <w:p w14:paraId="3DE04655" w14:textId="77777777" w:rsidR="009554C7" w:rsidRPr="00D12A56"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5FF703BE" w14:textId="77777777" w:rsidR="009554C7" w:rsidRDefault="009554C7" w:rsidP="00BB324F">
            <w:pPr>
              <w:rPr>
                <w:b/>
                <w:i/>
              </w:rPr>
            </w:pPr>
            <w:r w:rsidRPr="00797C26">
              <w:rPr>
                <w:b/>
                <w:i/>
              </w:rPr>
              <w:t>Негізгі қимыл – қозғалыс жаттығулары.</w:t>
            </w:r>
          </w:p>
          <w:p w14:paraId="22577A33" w14:textId="77777777" w:rsidR="009554C7" w:rsidRPr="00D12A56" w:rsidRDefault="009554C7" w:rsidP="00BB324F">
            <w:pPr>
              <w:rPr>
                <w:i/>
                <w:iCs/>
              </w:rPr>
            </w:pPr>
            <w:r w:rsidRPr="00CB5524">
              <w:rPr>
                <w:i/>
                <w:iCs/>
              </w:rPr>
              <w:t>1.3м арақашықтықтан нысанаға қапшықты қолмен оң және сол иықтан лақтыру. · 2.Арқасына қапшық қойып,</w:t>
            </w:r>
            <w:r>
              <w:rPr>
                <w:i/>
                <w:iCs/>
              </w:rPr>
              <w:t xml:space="preserve"> </w:t>
            </w:r>
            <w:r w:rsidRPr="00CB5524">
              <w:rPr>
                <w:i/>
                <w:iCs/>
              </w:rPr>
              <w:t>гимнастикалық орындық үстімен еңбектеу. </w:t>
            </w:r>
          </w:p>
          <w:p w14:paraId="10F7B8C4" w14:textId="77777777" w:rsidR="009554C7" w:rsidRDefault="009554C7" w:rsidP="00BB324F">
            <w:pPr>
              <w:shd w:val="clear" w:color="auto" w:fill="FFFFFF"/>
              <w:rPr>
                <w:i/>
                <w:color w:val="FF0000"/>
              </w:rPr>
            </w:pPr>
            <w:r w:rsidRPr="00A80600">
              <w:rPr>
                <w:i/>
                <w:color w:val="FF0000"/>
              </w:rPr>
              <w:t xml:space="preserve">Өнім арқылы саралау, сыни </w:t>
            </w:r>
            <w:r>
              <w:rPr>
                <w:i/>
                <w:color w:val="FF0000"/>
              </w:rPr>
              <w:t xml:space="preserve">  </w:t>
            </w:r>
          </w:p>
          <w:p w14:paraId="0A780090" w14:textId="77777777" w:rsidR="009554C7" w:rsidRDefault="009554C7" w:rsidP="00BB324F">
            <w:pPr>
              <w:shd w:val="clear" w:color="auto" w:fill="FFFFFF"/>
              <w:rPr>
                <w:i/>
                <w:color w:val="FF0000"/>
              </w:rPr>
            </w:pPr>
            <w:r>
              <w:rPr>
                <w:i/>
                <w:color w:val="FF0000"/>
              </w:rPr>
              <w:t xml:space="preserve">  ойлау, командада жұмыс, </w:t>
            </w:r>
          </w:p>
          <w:p w14:paraId="38BA411F" w14:textId="77777777" w:rsidR="009554C7" w:rsidRPr="00D12A56" w:rsidRDefault="009554C7" w:rsidP="00BB324F">
            <w:pPr>
              <w:shd w:val="clear" w:color="auto" w:fill="FFFFFF"/>
              <w:rPr>
                <w:i/>
                <w:color w:val="FF0000"/>
              </w:rPr>
            </w:pPr>
            <w:r>
              <w:rPr>
                <w:i/>
                <w:color w:val="FF0000"/>
              </w:rPr>
              <w:t xml:space="preserve">         жаппай бақылау. </w:t>
            </w:r>
          </w:p>
          <w:p w14:paraId="5C610D90" w14:textId="77777777" w:rsidR="009554C7" w:rsidRDefault="009554C7" w:rsidP="00BB324F">
            <w:pPr>
              <w:rPr>
                <w:b/>
                <w:i/>
              </w:rPr>
            </w:pPr>
            <w:r>
              <w:rPr>
                <w:b/>
                <w:i/>
              </w:rPr>
              <w:t xml:space="preserve">     </w:t>
            </w:r>
            <w:r w:rsidRPr="00797C26">
              <w:rPr>
                <w:b/>
                <w:i/>
              </w:rPr>
              <w:t xml:space="preserve">Қимылды  ойын: </w:t>
            </w:r>
          </w:p>
          <w:p w14:paraId="12523C36" w14:textId="77777777" w:rsidR="009554C7" w:rsidRPr="00D12A56" w:rsidRDefault="009554C7" w:rsidP="00BB324F">
            <w:pPr>
              <w:rPr>
                <w:i/>
              </w:rPr>
            </w:pPr>
            <w:r w:rsidRPr="00D12A56">
              <w:rPr>
                <w:b/>
                <w:bCs/>
                <w:i/>
                <w:iCs/>
              </w:rPr>
              <w:t>«Жаяу көкпар»</w:t>
            </w:r>
          </w:p>
          <w:p w14:paraId="77DC907F" w14:textId="77777777" w:rsidR="009554C7" w:rsidRPr="00D12A56" w:rsidRDefault="009554C7" w:rsidP="00BB324F">
            <w:pPr>
              <w:rPr>
                <w:i/>
              </w:rPr>
            </w:pPr>
            <w:r w:rsidRPr="00D12A56">
              <w:rPr>
                <w:b/>
                <w:bCs/>
                <w:i/>
                <w:iCs/>
              </w:rPr>
              <w:t xml:space="preserve">Мақсаты:  </w:t>
            </w:r>
            <w:r w:rsidRPr="00D12A56">
              <w:rPr>
                <w:bCs/>
                <w:i/>
                <w:iCs/>
              </w:rPr>
              <w:t xml:space="preserve">балаларды шапшандыққа үйрету,өзара достық қарым-қатынаста </w:t>
            </w:r>
          </w:p>
          <w:p w14:paraId="63A050C5" w14:textId="77777777" w:rsidR="009554C7" w:rsidRDefault="009554C7" w:rsidP="00BB324F">
            <w:pPr>
              <w:rPr>
                <w:i/>
              </w:rPr>
            </w:pPr>
            <w:r w:rsidRPr="00AB0CD1">
              <w:rPr>
                <w:bCs/>
                <w:i/>
                <w:iCs/>
              </w:rPr>
              <w:t>болуға тәрбиелеу.</w:t>
            </w:r>
          </w:p>
          <w:p w14:paraId="1847807E" w14:textId="77777777" w:rsidR="009554C7" w:rsidRPr="00D12A56" w:rsidRDefault="009554C7" w:rsidP="00BB324F">
            <w:pPr>
              <w:rPr>
                <w:b/>
                <w:i/>
              </w:rPr>
            </w:pPr>
            <w:r w:rsidRPr="00D12A56">
              <w:rPr>
                <w:b/>
                <w:i/>
              </w:rPr>
              <w:t>Қортынды:</w:t>
            </w:r>
          </w:p>
          <w:p w14:paraId="0A191CF8" w14:textId="77777777" w:rsidR="009554C7" w:rsidRPr="00797C26" w:rsidRDefault="009554C7" w:rsidP="00BB324F">
            <w:pPr>
              <w:rPr>
                <w:i/>
              </w:rPr>
            </w:pPr>
            <w:r w:rsidRPr="00797C26">
              <w:rPr>
                <w:i/>
              </w:rPr>
              <w:t>Балаларды  мадақтау.</w:t>
            </w:r>
          </w:p>
          <w:p w14:paraId="00791C9B" w14:textId="77777777" w:rsidR="009554C7" w:rsidRPr="00D14D72" w:rsidRDefault="009554C7" w:rsidP="00BB324F">
            <w:pPr>
              <w:rPr>
                <w:i/>
              </w:rPr>
            </w:pPr>
          </w:p>
        </w:tc>
        <w:tc>
          <w:tcPr>
            <w:tcW w:w="2558" w:type="dxa"/>
            <w:tcBorders>
              <w:top w:val="single" w:sz="4" w:space="0" w:color="auto"/>
              <w:left w:val="single" w:sz="4" w:space="0" w:color="auto"/>
              <w:bottom w:val="single" w:sz="4" w:space="0" w:color="auto"/>
              <w:right w:val="single" w:sz="4" w:space="0" w:color="auto"/>
            </w:tcBorders>
          </w:tcPr>
          <w:p w14:paraId="414B16DD" w14:textId="77777777" w:rsidR="009554C7" w:rsidRPr="00D14D72" w:rsidRDefault="009554C7" w:rsidP="00BB324F">
            <w:pPr>
              <w:rPr>
                <w:b/>
                <w:i/>
              </w:rPr>
            </w:pPr>
            <w:r w:rsidRPr="00D14D72">
              <w:rPr>
                <w:b/>
                <w:i/>
              </w:rPr>
              <w:lastRenderedPageBreak/>
              <w:t>1.Музыка</w:t>
            </w:r>
          </w:p>
          <w:p w14:paraId="78B8EABC" w14:textId="77777777" w:rsidR="009554C7" w:rsidRPr="00D14D72" w:rsidRDefault="009554C7" w:rsidP="00BB324F">
            <w:pPr>
              <w:rPr>
                <w:i/>
              </w:rPr>
            </w:pPr>
            <w:r w:rsidRPr="00D14D72">
              <w:rPr>
                <w:i/>
              </w:rPr>
              <w:t>Педагог жоспары бойынша</w:t>
            </w:r>
          </w:p>
          <w:p w14:paraId="69121A6B" w14:textId="77777777" w:rsidR="009554C7" w:rsidRPr="00D14D72" w:rsidRDefault="009554C7" w:rsidP="00BB324F">
            <w:pPr>
              <w:rPr>
                <w:i/>
              </w:rPr>
            </w:pPr>
          </w:p>
          <w:p w14:paraId="768C58E7" w14:textId="77777777" w:rsidR="009554C7" w:rsidRPr="00D14D72" w:rsidRDefault="009554C7" w:rsidP="00BB324F">
            <w:pPr>
              <w:rPr>
                <w:b/>
                <w:i/>
              </w:rPr>
            </w:pPr>
            <w:r w:rsidRPr="00D14D72">
              <w:rPr>
                <w:b/>
                <w:i/>
              </w:rPr>
              <w:t>2.Мүсіндеу</w:t>
            </w:r>
          </w:p>
          <w:p w14:paraId="013B948D" w14:textId="77777777" w:rsidR="009554C7" w:rsidRPr="005B388D" w:rsidRDefault="009554C7" w:rsidP="00BB324F">
            <w:pPr>
              <w:rPr>
                <w:rFonts w:eastAsia="Calibri"/>
                <w:b/>
                <w:i/>
                <w:szCs w:val="24"/>
              </w:rPr>
            </w:pPr>
            <w:r w:rsidRPr="005B388D">
              <w:rPr>
                <w:rFonts w:eastAsia="Calibri"/>
                <w:b/>
                <w:i/>
                <w:szCs w:val="24"/>
              </w:rPr>
              <w:t>Тақырыбы:</w:t>
            </w:r>
          </w:p>
          <w:p w14:paraId="65BE97CC" w14:textId="77777777" w:rsidR="009554C7" w:rsidRPr="005B388D" w:rsidRDefault="009554C7" w:rsidP="00BB324F">
            <w:pPr>
              <w:rPr>
                <w:rFonts w:eastAsia="Calibri"/>
                <w:i/>
                <w:szCs w:val="24"/>
              </w:rPr>
            </w:pPr>
            <w:r w:rsidRPr="005B388D">
              <w:rPr>
                <w:rFonts w:eastAsia="Calibri"/>
                <w:i/>
                <w:szCs w:val="24"/>
              </w:rPr>
              <w:t>«Торғай»</w:t>
            </w:r>
          </w:p>
          <w:p w14:paraId="5BD25E40" w14:textId="77777777" w:rsidR="009554C7" w:rsidRDefault="009554C7" w:rsidP="00BB324F">
            <w:pPr>
              <w:rPr>
                <w:rFonts w:eastAsia="Calibri"/>
                <w:i/>
                <w:szCs w:val="24"/>
              </w:rPr>
            </w:pPr>
            <w:r w:rsidRPr="005B388D">
              <w:rPr>
                <w:rFonts w:eastAsia="Calibri"/>
                <w:b/>
                <w:i/>
                <w:szCs w:val="24"/>
              </w:rPr>
              <w:t>Мақсаты</w:t>
            </w:r>
            <w:r w:rsidRPr="005B388D">
              <w:rPr>
                <w:rFonts w:eastAsia="Calibri"/>
                <w:i/>
                <w:szCs w:val="24"/>
              </w:rPr>
              <w:t xml:space="preserve">:   торғайдың  өзіндік  ерекшеліктерін  </w:t>
            </w:r>
            <w:r>
              <w:rPr>
                <w:rFonts w:eastAsia="Calibri"/>
                <w:i/>
                <w:szCs w:val="24"/>
              </w:rPr>
              <w:t xml:space="preserve">келтіре отырып,  </w:t>
            </w:r>
            <w:r>
              <w:rPr>
                <w:rFonts w:eastAsia="Calibri"/>
                <w:i/>
                <w:szCs w:val="24"/>
              </w:rPr>
              <w:lastRenderedPageBreak/>
              <w:t>мүсіндей алады</w:t>
            </w:r>
            <w:r w:rsidRPr="005B388D">
              <w:rPr>
                <w:rFonts w:eastAsia="Calibri"/>
                <w:i/>
                <w:szCs w:val="24"/>
              </w:rPr>
              <w:t xml:space="preserve">. </w:t>
            </w:r>
          </w:p>
          <w:p w14:paraId="3076AD32"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Торғай суреті, дидакт материалдар</w:t>
            </w:r>
          </w:p>
          <w:p w14:paraId="53DF18E0"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30CA2EAE" w14:textId="77777777" w:rsidR="009554C7" w:rsidRPr="00F265D8" w:rsidRDefault="009554C7" w:rsidP="00BB324F">
            <w:pPr>
              <w:rPr>
                <w:rFonts w:eastAsia="Calibri"/>
                <w:b/>
                <w:i/>
              </w:rPr>
            </w:pPr>
            <w:r>
              <w:rPr>
                <w:rFonts w:eastAsia="Calibri"/>
                <w:b/>
                <w:i/>
              </w:rPr>
              <w:t>ҰОҚ өтілу барысы</w:t>
            </w:r>
            <w:r w:rsidRPr="00D14D72">
              <w:rPr>
                <w:b/>
                <w:i/>
              </w:rPr>
              <w:t xml:space="preserve"> </w:t>
            </w:r>
          </w:p>
          <w:p w14:paraId="576D92DD" w14:textId="77777777" w:rsidR="009554C7" w:rsidRPr="00D14D72" w:rsidRDefault="009554C7" w:rsidP="00BB324F">
            <w:pPr>
              <w:rPr>
                <w:b/>
                <w:i/>
              </w:rPr>
            </w:pPr>
            <w:r w:rsidRPr="00D14D72">
              <w:rPr>
                <w:b/>
                <w:i/>
              </w:rPr>
              <w:t>Шаттық шеңбер.</w:t>
            </w:r>
          </w:p>
          <w:p w14:paraId="21A81755" w14:textId="77777777" w:rsidR="009554C7" w:rsidRPr="00D14D72" w:rsidRDefault="009554C7" w:rsidP="00BB324F">
            <w:pPr>
              <w:rPr>
                <w:i/>
              </w:rPr>
            </w:pPr>
            <w:r w:rsidRPr="00D14D72">
              <w:rPr>
                <w:i/>
              </w:rPr>
              <w:t>Біз бақшаға ризамыз,</w:t>
            </w:r>
          </w:p>
          <w:p w14:paraId="4893D2B3" w14:textId="77777777" w:rsidR="009554C7" w:rsidRPr="00D14D72" w:rsidRDefault="009554C7" w:rsidP="00BB324F">
            <w:pPr>
              <w:rPr>
                <w:i/>
              </w:rPr>
            </w:pPr>
            <w:r w:rsidRPr="00D14D72">
              <w:rPr>
                <w:i/>
              </w:rPr>
              <w:t>Апайларға ризамыз.</w:t>
            </w:r>
          </w:p>
          <w:p w14:paraId="6A06E70E" w14:textId="77777777" w:rsidR="009554C7" w:rsidRPr="00D14D72" w:rsidRDefault="009554C7" w:rsidP="00BB324F">
            <w:pPr>
              <w:rPr>
                <w:i/>
              </w:rPr>
            </w:pPr>
            <w:r w:rsidRPr="00D14D72">
              <w:rPr>
                <w:i/>
              </w:rPr>
              <w:t>Асыр салып ойнаймыз,</w:t>
            </w:r>
          </w:p>
          <w:p w14:paraId="25DAEF9C" w14:textId="77777777" w:rsidR="009554C7" w:rsidRPr="00D14D72" w:rsidRDefault="009554C7" w:rsidP="00BB324F">
            <w:pPr>
              <w:rPr>
                <w:i/>
              </w:rPr>
            </w:pPr>
            <w:r w:rsidRPr="00D14D72">
              <w:rPr>
                <w:i/>
              </w:rPr>
              <w:t>Өмірге де ризамыз!</w:t>
            </w:r>
          </w:p>
          <w:p w14:paraId="5B27003F" w14:textId="77777777" w:rsidR="009554C7" w:rsidRPr="00D14D72" w:rsidRDefault="009554C7" w:rsidP="00BB324F">
            <w:pPr>
              <w:rPr>
                <w:i/>
              </w:rPr>
            </w:pPr>
            <w:r w:rsidRPr="00D14D72">
              <w:rPr>
                <w:i/>
              </w:rPr>
              <w:t>(Г.Бектұрова)</w:t>
            </w:r>
          </w:p>
          <w:p w14:paraId="02416328" w14:textId="77777777" w:rsidR="009554C7" w:rsidRPr="00D14D72" w:rsidRDefault="009554C7" w:rsidP="00BB324F">
            <w:pPr>
              <w:rPr>
                <w:b/>
                <w:i/>
              </w:rPr>
            </w:pPr>
            <w:r w:rsidRPr="00D14D72">
              <w:rPr>
                <w:b/>
                <w:i/>
              </w:rPr>
              <w:t>Қызығушылықтарын ояту.</w:t>
            </w:r>
          </w:p>
          <w:p w14:paraId="2185A916" w14:textId="77777777" w:rsidR="009554C7" w:rsidRDefault="009554C7" w:rsidP="00BB324F">
            <w:pPr>
              <w:rPr>
                <w:i/>
                <w:color w:val="FF0000"/>
              </w:rPr>
            </w:pPr>
            <w:r w:rsidRPr="00D12A56">
              <w:rPr>
                <w:i/>
                <w:color w:val="FF0000"/>
              </w:rPr>
              <w:t>Пед жет ойын: «Кім тапқыр?»</w:t>
            </w:r>
          </w:p>
          <w:p w14:paraId="1FB46346" w14:textId="77777777" w:rsidR="009554C7" w:rsidRPr="00D12A56" w:rsidRDefault="009554C7" w:rsidP="00BB324F">
            <w:pPr>
              <w:rPr>
                <w:i/>
              </w:rPr>
            </w:pPr>
            <w:r>
              <w:rPr>
                <w:i/>
              </w:rPr>
              <w:t xml:space="preserve">Шарты: </w:t>
            </w:r>
            <w:r w:rsidRPr="00D12A56">
              <w:rPr>
                <w:i/>
              </w:rPr>
              <w:t>Ұнтаспадан құстың дыбысын тыңдау.</w:t>
            </w:r>
          </w:p>
          <w:p w14:paraId="66513A56" w14:textId="77777777" w:rsidR="009554C7" w:rsidRPr="00D14D72" w:rsidRDefault="009554C7" w:rsidP="00BB324F">
            <w:pPr>
              <w:rPr>
                <w:b/>
                <w:i/>
              </w:rPr>
            </w:pPr>
            <w:r w:rsidRPr="00D14D72">
              <w:rPr>
                <w:b/>
                <w:i/>
              </w:rPr>
              <w:t>Ой қозғау.</w:t>
            </w:r>
          </w:p>
          <w:p w14:paraId="5537E123" w14:textId="77777777" w:rsidR="009554C7" w:rsidRDefault="009554C7" w:rsidP="00BB324F">
            <w:pPr>
              <w:rPr>
                <w:i/>
              </w:rPr>
            </w:pPr>
            <w:r w:rsidRPr="00D14D72">
              <w:rPr>
                <w:i/>
              </w:rPr>
              <w:t>Қандай</w:t>
            </w:r>
            <w:r>
              <w:rPr>
                <w:i/>
              </w:rPr>
              <w:t xml:space="preserve"> құстың</w:t>
            </w:r>
            <w:r w:rsidRPr="00D14D72">
              <w:rPr>
                <w:i/>
              </w:rPr>
              <w:t xml:space="preserve"> дыбыстарын есітіп тұрсыңдар?</w:t>
            </w:r>
          </w:p>
          <w:p w14:paraId="5BC4EB22" w14:textId="77777777" w:rsidR="009554C7" w:rsidRPr="00B45E98" w:rsidRDefault="009554C7" w:rsidP="00BB324F">
            <w:pPr>
              <w:rPr>
                <w:i/>
                <w:color w:val="FF0000"/>
              </w:rPr>
            </w:pPr>
            <w:r w:rsidRPr="00B45E98">
              <w:rPr>
                <w:i/>
                <w:color w:val="FF0000"/>
              </w:rPr>
              <w:t>Сыни ойлау, бала үні</w:t>
            </w:r>
          </w:p>
          <w:p w14:paraId="2C7D5503" w14:textId="77777777" w:rsidR="009554C7" w:rsidRPr="00D14D72" w:rsidRDefault="009554C7" w:rsidP="00BB324F">
            <w:pPr>
              <w:rPr>
                <w:i/>
              </w:rPr>
            </w:pPr>
            <w:r w:rsidRPr="00D14D72">
              <w:rPr>
                <w:i/>
              </w:rPr>
              <w:t xml:space="preserve">Торғай </w:t>
            </w:r>
            <w:r>
              <w:rPr>
                <w:i/>
              </w:rPr>
              <w:t>көмек сұрап тұр</w:t>
            </w:r>
            <w:r w:rsidRPr="00D14D72">
              <w:rPr>
                <w:i/>
              </w:rPr>
              <w:t>.</w:t>
            </w:r>
          </w:p>
          <w:p w14:paraId="5F332FE0" w14:textId="77777777" w:rsidR="009554C7" w:rsidRPr="00D14D72" w:rsidRDefault="009554C7" w:rsidP="00BB324F">
            <w:pPr>
              <w:rPr>
                <w:i/>
              </w:rPr>
            </w:pPr>
            <w:r w:rsidRPr="00D14D72">
              <w:rPr>
                <w:i/>
              </w:rPr>
              <w:t>Досым жоқ. Маған дос керек дейді.</w:t>
            </w:r>
          </w:p>
          <w:p w14:paraId="49C091C5" w14:textId="77777777" w:rsidR="009554C7" w:rsidRDefault="009554C7" w:rsidP="00BB324F">
            <w:pPr>
              <w:rPr>
                <w:i/>
              </w:rPr>
            </w:pPr>
            <w:r w:rsidRPr="00D14D72">
              <w:rPr>
                <w:i/>
              </w:rPr>
              <w:t xml:space="preserve">Көмектесеміз бе? </w:t>
            </w:r>
          </w:p>
          <w:p w14:paraId="7BA513E5" w14:textId="77777777" w:rsidR="009554C7" w:rsidRPr="00D12A56" w:rsidRDefault="009554C7" w:rsidP="00BB324F">
            <w:pPr>
              <w:rPr>
                <w:i/>
                <w:color w:val="FF0000"/>
              </w:rPr>
            </w:pPr>
            <w:r w:rsidRPr="00D12A56">
              <w:rPr>
                <w:i/>
                <w:color w:val="FF0000"/>
              </w:rPr>
              <w:t>Бала үні.</w:t>
            </w:r>
          </w:p>
          <w:p w14:paraId="06F93686" w14:textId="77777777" w:rsidR="009554C7" w:rsidRDefault="009554C7" w:rsidP="00BB324F">
            <w:pPr>
              <w:rPr>
                <w:i/>
              </w:rPr>
            </w:pPr>
            <w:r w:rsidRPr="00D14D72">
              <w:rPr>
                <w:b/>
                <w:i/>
              </w:rPr>
              <w:t>«Жапалақ ойынын» ойнайық.</w:t>
            </w:r>
            <w:r w:rsidRPr="00D14D72">
              <w:rPr>
                <w:i/>
              </w:rPr>
              <w:t xml:space="preserve">                     «Күн» дегенде </w:t>
            </w:r>
            <w:r>
              <w:rPr>
                <w:i/>
              </w:rPr>
              <w:t xml:space="preserve">құс болған </w:t>
            </w:r>
            <w:r w:rsidRPr="00D14D72">
              <w:rPr>
                <w:i/>
              </w:rPr>
              <w:t>балалар ұшады, жапалақ ұйықтайды, «түн» дегенде құстар ұйықтайды, жапалақ ұшады. Ұйықтамаған «құсты» ұясына алып кетеді .</w:t>
            </w:r>
          </w:p>
          <w:p w14:paraId="21AD6FC0" w14:textId="77777777" w:rsidR="009554C7" w:rsidRPr="00B45E98" w:rsidRDefault="009554C7" w:rsidP="00BB324F">
            <w:pPr>
              <w:rPr>
                <w:i/>
                <w:color w:val="FF0000"/>
              </w:rPr>
            </w:pPr>
            <w:r w:rsidRPr="00B45E98">
              <w:rPr>
                <w:i/>
                <w:color w:val="FF0000"/>
              </w:rPr>
              <w:lastRenderedPageBreak/>
              <w:t>4К моделі, бала үні, жаппай бақылау.</w:t>
            </w:r>
          </w:p>
          <w:p w14:paraId="15A4CDA7" w14:textId="77777777" w:rsidR="009554C7" w:rsidRPr="00D12A56" w:rsidRDefault="009554C7" w:rsidP="00BB324F">
            <w:pPr>
              <w:rPr>
                <w:b/>
                <w:i/>
              </w:rPr>
            </w:pPr>
            <w:r w:rsidRPr="00D12A56">
              <w:rPr>
                <w:b/>
                <w:i/>
              </w:rPr>
              <w:t>Торғайға көмек.</w:t>
            </w:r>
          </w:p>
          <w:p w14:paraId="6E723C48" w14:textId="77777777" w:rsidR="009554C7" w:rsidRDefault="009554C7" w:rsidP="00BB324F">
            <w:pPr>
              <w:rPr>
                <w:b/>
                <w:i/>
              </w:rPr>
            </w:pPr>
            <w:r w:rsidRPr="00D14D72">
              <w:rPr>
                <w:b/>
                <w:i/>
              </w:rPr>
              <w:t>Мүсіндеудің әдіс тәсілдерін көрсету,</w:t>
            </w:r>
            <w:r>
              <w:rPr>
                <w:b/>
                <w:i/>
              </w:rPr>
              <w:t xml:space="preserve"> </w:t>
            </w:r>
            <w:r w:rsidRPr="00D14D72">
              <w:rPr>
                <w:b/>
                <w:i/>
              </w:rPr>
              <w:t>түсіндіру.</w:t>
            </w:r>
          </w:p>
          <w:p w14:paraId="2F7F9456" w14:textId="77777777" w:rsidR="009554C7" w:rsidRPr="00D14D72" w:rsidRDefault="009554C7" w:rsidP="00BB324F">
            <w:pPr>
              <w:rPr>
                <w:i/>
              </w:rPr>
            </w:pPr>
            <w:r>
              <w:rPr>
                <w:i/>
              </w:rPr>
              <w:t>Т</w:t>
            </w:r>
            <w:r w:rsidRPr="00D14D72">
              <w:rPr>
                <w:i/>
              </w:rPr>
              <w:t>орғайдың дене құрылысына</w:t>
            </w:r>
            <w:r>
              <w:rPr>
                <w:i/>
              </w:rPr>
              <w:t xml:space="preserve"> сипаттама беру.</w:t>
            </w:r>
          </w:p>
          <w:p w14:paraId="4C6A7C96" w14:textId="77777777" w:rsidR="009554C7" w:rsidRPr="00B45E98" w:rsidRDefault="009554C7" w:rsidP="00BB324F">
            <w:pPr>
              <w:rPr>
                <w:i/>
              </w:rPr>
            </w:pPr>
            <w:r>
              <w:rPr>
                <w:i/>
              </w:rPr>
              <w:t>Торғай немен қоректенеді?</w:t>
            </w:r>
          </w:p>
          <w:p w14:paraId="2C3A5C10" w14:textId="77777777" w:rsidR="009554C7" w:rsidRDefault="009554C7" w:rsidP="00BB324F">
            <w:pPr>
              <w:rPr>
                <w:i/>
              </w:rPr>
            </w:pPr>
            <w:r w:rsidRPr="00D14D72">
              <w:rPr>
                <w:i/>
              </w:rPr>
              <w:t xml:space="preserve">Балалардың </w:t>
            </w:r>
            <w:r>
              <w:rPr>
                <w:i/>
              </w:rPr>
              <w:t>өз бетінше жұмысы.</w:t>
            </w:r>
            <w:r w:rsidRPr="00D14D72">
              <w:rPr>
                <w:i/>
              </w:rPr>
              <w:t xml:space="preserve"> Жеке көмек көрсету.</w:t>
            </w:r>
          </w:p>
          <w:p w14:paraId="55EA95EC" w14:textId="77777777" w:rsidR="009554C7" w:rsidRPr="00B45E98" w:rsidRDefault="009554C7" w:rsidP="00BB324F">
            <w:pPr>
              <w:rPr>
                <w:i/>
                <w:color w:val="FF0000"/>
              </w:rPr>
            </w:pPr>
            <w:r w:rsidRPr="00B45E98">
              <w:rPr>
                <w:i/>
                <w:color w:val="FF0000"/>
              </w:rPr>
              <w:t>Өнім арқылы саралау, сыни ойлау, креативтілік дағды, командада жұмыс.</w:t>
            </w:r>
          </w:p>
          <w:p w14:paraId="23865CD9" w14:textId="77777777" w:rsidR="009554C7" w:rsidRPr="00D14D72" w:rsidRDefault="009554C7" w:rsidP="00BB324F">
            <w:pPr>
              <w:rPr>
                <w:b/>
                <w:i/>
              </w:rPr>
            </w:pPr>
            <w:r w:rsidRPr="00D14D72">
              <w:rPr>
                <w:b/>
                <w:i/>
              </w:rPr>
              <w:t>Сергіту сәті</w:t>
            </w:r>
          </w:p>
          <w:p w14:paraId="74A4A9B3" w14:textId="77777777" w:rsidR="009554C7" w:rsidRPr="00D14D72" w:rsidRDefault="009554C7" w:rsidP="00BB324F">
            <w:pPr>
              <w:rPr>
                <w:i/>
              </w:rPr>
            </w:pPr>
            <w:r w:rsidRPr="00D14D72">
              <w:rPr>
                <w:i/>
              </w:rPr>
              <w:t>Кәне қанат жазайық,</w:t>
            </w:r>
          </w:p>
          <w:p w14:paraId="6C0F330F" w14:textId="77777777" w:rsidR="009554C7" w:rsidRPr="00D14D72" w:rsidRDefault="009554C7" w:rsidP="00BB324F">
            <w:pPr>
              <w:rPr>
                <w:i/>
              </w:rPr>
            </w:pPr>
            <w:r w:rsidRPr="00D14D72">
              <w:rPr>
                <w:i/>
              </w:rPr>
              <w:t>Құс боп желмен ұшайық .</w:t>
            </w:r>
          </w:p>
          <w:p w14:paraId="1E26AA2E" w14:textId="77777777" w:rsidR="009554C7" w:rsidRPr="00D14D72" w:rsidRDefault="009554C7" w:rsidP="00BB324F">
            <w:pPr>
              <w:rPr>
                <w:i/>
              </w:rPr>
            </w:pPr>
            <w:r w:rsidRPr="00D14D72">
              <w:rPr>
                <w:i/>
              </w:rPr>
              <w:t>Ұшып –ұшып алайық,</w:t>
            </w:r>
          </w:p>
          <w:p w14:paraId="4C5B778F" w14:textId="77777777" w:rsidR="009554C7" w:rsidRDefault="009554C7" w:rsidP="00BB324F">
            <w:pPr>
              <w:rPr>
                <w:i/>
              </w:rPr>
            </w:pPr>
            <w:r w:rsidRPr="00D14D72">
              <w:rPr>
                <w:i/>
              </w:rPr>
              <w:t>Ұямызға қонайық .</w:t>
            </w:r>
          </w:p>
          <w:p w14:paraId="6C068269" w14:textId="77777777" w:rsidR="009554C7" w:rsidRPr="00B45E98" w:rsidRDefault="009554C7" w:rsidP="00BB324F">
            <w:pPr>
              <w:rPr>
                <w:i/>
                <w:color w:val="FF0000"/>
              </w:rPr>
            </w:pPr>
            <w:r w:rsidRPr="00B45E98">
              <w:rPr>
                <w:i/>
                <w:color w:val="FF0000"/>
              </w:rPr>
              <w:t>Құрлымдалған ойын: «Торғай достары»</w:t>
            </w:r>
          </w:p>
          <w:p w14:paraId="50C5F1B3" w14:textId="77777777" w:rsidR="009554C7" w:rsidRPr="00D14D72" w:rsidRDefault="009554C7" w:rsidP="00BB324F">
            <w:pPr>
              <w:rPr>
                <w:i/>
              </w:rPr>
            </w:pPr>
            <w:r>
              <w:rPr>
                <w:i/>
              </w:rPr>
              <w:t>Шарты: жасаған жұмыстарын себетке салып торғайға беріп жіберу.</w:t>
            </w:r>
          </w:p>
          <w:p w14:paraId="54D64E19" w14:textId="77777777" w:rsidR="009554C7" w:rsidRPr="00D14D72" w:rsidRDefault="009554C7" w:rsidP="00BB324F">
            <w:pPr>
              <w:rPr>
                <w:i/>
              </w:rPr>
            </w:pPr>
            <w:r w:rsidRPr="00D14D72">
              <w:rPr>
                <w:i/>
              </w:rPr>
              <w:t>Балалар жұмыстарын қорытындылайды.</w:t>
            </w:r>
          </w:p>
          <w:p w14:paraId="3C7EE867" w14:textId="77777777" w:rsidR="009554C7" w:rsidRPr="00D14D72" w:rsidRDefault="009554C7" w:rsidP="00BB324F">
            <w:pPr>
              <w:rPr>
                <w:i/>
              </w:rPr>
            </w:pPr>
            <w:r w:rsidRPr="00D14D72">
              <w:rPr>
                <w:b/>
                <w:i/>
              </w:rPr>
              <w:t>Қорытынды</w:t>
            </w:r>
            <w:r w:rsidRPr="00D14D72">
              <w:rPr>
                <w:i/>
              </w:rPr>
              <w:t>.</w:t>
            </w:r>
          </w:p>
          <w:p w14:paraId="6BA690A8" w14:textId="77777777" w:rsidR="009554C7" w:rsidRPr="00D14D72" w:rsidRDefault="009554C7" w:rsidP="00BB324F">
            <w:pPr>
              <w:rPr>
                <w:b/>
                <w:i/>
              </w:rPr>
            </w:pPr>
            <w:r w:rsidRPr="00D14D72">
              <w:rPr>
                <w:b/>
                <w:i/>
              </w:rPr>
              <w:t>Сұрақтар ілмегі әдісі.</w:t>
            </w:r>
          </w:p>
          <w:p w14:paraId="700863AE" w14:textId="77777777" w:rsidR="009554C7" w:rsidRDefault="009554C7" w:rsidP="00BB324F">
            <w:pPr>
              <w:rPr>
                <w:i/>
              </w:rPr>
            </w:pPr>
            <w:r w:rsidRPr="00D14D72">
              <w:rPr>
                <w:i/>
              </w:rPr>
              <w:t>Балалар біз торғайға қандай көмек бердік?</w:t>
            </w:r>
          </w:p>
          <w:p w14:paraId="0CE504B9" w14:textId="77777777" w:rsidR="009554C7" w:rsidRPr="00B45E98" w:rsidRDefault="009554C7" w:rsidP="00BB324F">
            <w:pPr>
              <w:rPr>
                <w:i/>
                <w:color w:val="FF0000"/>
              </w:rPr>
            </w:pPr>
            <w:r w:rsidRPr="00B45E98">
              <w:rPr>
                <w:i/>
                <w:color w:val="FF0000"/>
              </w:rPr>
              <w:t>Бала үні</w:t>
            </w:r>
          </w:p>
          <w:p w14:paraId="48F2E015" w14:textId="77777777" w:rsidR="009554C7" w:rsidRPr="00D14D72" w:rsidRDefault="009554C7" w:rsidP="00BB324F">
            <w:pPr>
              <w:rPr>
                <w:i/>
              </w:rPr>
            </w:pPr>
            <w:r w:rsidRPr="00D14D72">
              <w:rPr>
                <w:i/>
              </w:rPr>
              <w:t>Балаларды мадақтау.</w:t>
            </w:r>
          </w:p>
          <w:p w14:paraId="288B6C48" w14:textId="77777777" w:rsidR="009554C7" w:rsidRPr="00D14D72" w:rsidRDefault="009554C7" w:rsidP="00BB324F">
            <w:pPr>
              <w:rPr>
                <w:i/>
              </w:rPr>
            </w:pPr>
          </w:p>
        </w:tc>
      </w:tr>
      <w:tr w:rsidR="009554C7" w:rsidRPr="00E848CE" w14:paraId="25F663C4"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4C4ED565" w14:textId="77777777" w:rsidR="009554C7" w:rsidRPr="00D14D72" w:rsidRDefault="009554C7" w:rsidP="00BB324F">
            <w:pPr>
              <w:rPr>
                <w:b/>
                <w:bCs/>
                <w:color w:val="000000"/>
                <w:lang w:eastAsia="ru-RU"/>
              </w:rPr>
            </w:pPr>
            <w:r w:rsidRPr="00D14D72">
              <w:rPr>
                <w:b/>
                <w:bCs/>
                <w:color w:val="000000"/>
                <w:lang w:eastAsia="ru-RU"/>
              </w:rPr>
              <w:lastRenderedPageBreak/>
              <w:t>Серуенге дайындық</w:t>
            </w:r>
          </w:p>
        </w:tc>
        <w:tc>
          <w:tcPr>
            <w:tcW w:w="14743" w:type="dxa"/>
            <w:gridSpan w:val="13"/>
            <w:tcBorders>
              <w:top w:val="single" w:sz="4" w:space="0" w:color="auto"/>
              <w:left w:val="single" w:sz="4" w:space="0" w:color="auto"/>
              <w:bottom w:val="single" w:sz="4" w:space="0" w:color="auto"/>
              <w:right w:val="single" w:sz="4" w:space="0" w:color="auto"/>
            </w:tcBorders>
            <w:hideMark/>
          </w:tcPr>
          <w:p w14:paraId="075D6B9F" w14:textId="77777777" w:rsidR="009554C7" w:rsidRPr="00D14D72" w:rsidRDefault="009554C7" w:rsidP="00BB324F">
            <w:pPr>
              <w:rPr>
                <w:i/>
                <w:shd w:val="clear" w:color="auto" w:fill="FFFFFF"/>
              </w:rPr>
            </w:pPr>
            <w:r w:rsidRPr="00D14D72">
              <w:rPr>
                <w:b/>
                <w:i/>
                <w:shd w:val="clear" w:color="auto" w:fill="FFFFFF"/>
              </w:rPr>
              <w:t>Киіну:</w:t>
            </w:r>
            <w:r w:rsidRPr="00D14D72">
              <w:rPr>
                <w:i/>
                <w:shd w:val="clear" w:color="auto" w:fill="FFFFFF"/>
              </w:rPr>
              <w:t xml:space="preserve"> Серуенге шығу, балаларды біртіндеп киіндіру, киімдерінің дұрыс киюін қадағалау, қатармен жүруге дағдыландыру.</w:t>
            </w:r>
          </w:p>
        </w:tc>
      </w:tr>
      <w:tr w:rsidR="009554C7" w:rsidRPr="00E848CE" w14:paraId="42AE791D" w14:textId="77777777" w:rsidTr="00BB324F">
        <w:trPr>
          <w:trHeight w:val="558"/>
        </w:trPr>
        <w:tc>
          <w:tcPr>
            <w:tcW w:w="1417" w:type="dxa"/>
            <w:vMerge w:val="restart"/>
            <w:tcBorders>
              <w:top w:val="single" w:sz="4" w:space="0" w:color="auto"/>
              <w:left w:val="single" w:sz="4" w:space="0" w:color="auto"/>
              <w:right w:val="single" w:sz="4" w:space="0" w:color="auto"/>
            </w:tcBorders>
          </w:tcPr>
          <w:p w14:paraId="785E2819" w14:textId="77777777" w:rsidR="009554C7" w:rsidRPr="00D14D72" w:rsidRDefault="009554C7" w:rsidP="00BB324F">
            <w:pPr>
              <w:rPr>
                <w:b/>
                <w:color w:val="000000"/>
                <w:lang w:eastAsia="ru-RU"/>
              </w:rPr>
            </w:pPr>
            <w:r w:rsidRPr="00D14D72">
              <w:rPr>
                <w:b/>
                <w:color w:val="000000"/>
                <w:lang w:eastAsia="ru-RU"/>
              </w:rPr>
              <w:t>Серуен:</w:t>
            </w:r>
          </w:p>
          <w:p w14:paraId="4F353560" w14:textId="77777777" w:rsidR="009554C7" w:rsidRPr="00D14D72" w:rsidRDefault="009554C7" w:rsidP="00BB324F">
            <w:pPr>
              <w:rPr>
                <w:b/>
                <w:color w:val="000000"/>
                <w:lang w:eastAsia="ru-RU"/>
              </w:rPr>
            </w:pPr>
          </w:p>
        </w:tc>
        <w:tc>
          <w:tcPr>
            <w:tcW w:w="2553" w:type="dxa"/>
            <w:tcBorders>
              <w:top w:val="single" w:sz="4" w:space="0" w:color="auto"/>
              <w:left w:val="single" w:sz="4" w:space="0" w:color="auto"/>
              <w:bottom w:val="single" w:sz="4" w:space="0" w:color="auto"/>
              <w:right w:val="single" w:sz="4" w:space="0" w:color="auto"/>
            </w:tcBorders>
          </w:tcPr>
          <w:p w14:paraId="474D8C1A" w14:textId="77777777" w:rsidR="009554C7" w:rsidRPr="00D14D72" w:rsidRDefault="009554C7" w:rsidP="00BB324F">
            <w:pPr>
              <w:rPr>
                <w:b/>
                <w:i/>
                <w:shd w:val="clear" w:color="auto" w:fill="FFFFFF"/>
              </w:rPr>
            </w:pPr>
            <w:r w:rsidRPr="00D14D72">
              <w:rPr>
                <w:b/>
                <w:bCs/>
                <w:i/>
                <w:shd w:val="clear" w:color="auto" w:fill="FFFFFF"/>
              </w:rPr>
              <w:t>Серуен № 14</w:t>
            </w:r>
          </w:p>
          <w:p w14:paraId="05048E53" w14:textId="77777777" w:rsidR="009554C7" w:rsidRPr="00D14D72" w:rsidRDefault="009554C7" w:rsidP="00BB324F">
            <w:pPr>
              <w:rPr>
                <w:bCs/>
                <w:i/>
                <w:iCs/>
                <w:shd w:val="clear" w:color="auto" w:fill="FFFFFF"/>
              </w:rPr>
            </w:pPr>
            <w:r w:rsidRPr="00D14D72">
              <w:rPr>
                <w:i/>
                <w:shd w:val="clear" w:color="auto" w:fill="FFFFFF"/>
              </w:rPr>
              <w:t xml:space="preserve"> </w:t>
            </w:r>
            <w:r w:rsidRPr="00D14D72">
              <w:rPr>
                <w:bCs/>
                <w:i/>
                <w:iCs/>
                <w:shd w:val="clear" w:color="auto" w:fill="FFFFFF"/>
              </w:rPr>
              <w:t>Транспортты бақылау.</w:t>
            </w:r>
          </w:p>
          <w:p w14:paraId="1AD4C791"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6FF8CF1A" w14:textId="77777777" w:rsidR="009554C7" w:rsidRPr="00D14D72" w:rsidRDefault="009554C7" w:rsidP="00BB324F">
            <w:pPr>
              <w:rPr>
                <w:i/>
                <w:shd w:val="clear" w:color="auto" w:fill="FFFFFF"/>
              </w:rPr>
            </w:pPr>
          </w:p>
        </w:tc>
        <w:tc>
          <w:tcPr>
            <w:tcW w:w="3682" w:type="dxa"/>
            <w:gridSpan w:val="4"/>
            <w:tcBorders>
              <w:top w:val="single" w:sz="4" w:space="0" w:color="auto"/>
              <w:left w:val="single" w:sz="4" w:space="0" w:color="auto"/>
              <w:bottom w:val="single" w:sz="4" w:space="0" w:color="auto"/>
              <w:right w:val="single" w:sz="4" w:space="0" w:color="auto"/>
            </w:tcBorders>
          </w:tcPr>
          <w:p w14:paraId="372E18F3" w14:textId="77777777" w:rsidR="009554C7" w:rsidRPr="00D14D72" w:rsidRDefault="009554C7" w:rsidP="00BB324F">
            <w:pPr>
              <w:rPr>
                <w:b/>
                <w:i/>
                <w:shd w:val="clear" w:color="auto" w:fill="FFFFFF"/>
              </w:rPr>
            </w:pPr>
            <w:r w:rsidRPr="00D14D72">
              <w:rPr>
                <w:b/>
                <w:bCs/>
                <w:i/>
                <w:shd w:val="clear" w:color="auto" w:fill="FFFFFF"/>
              </w:rPr>
              <w:t>Серуен № 15</w:t>
            </w:r>
          </w:p>
          <w:p w14:paraId="7E7FE988" w14:textId="77777777" w:rsidR="009554C7" w:rsidRPr="00D14D72" w:rsidRDefault="009554C7" w:rsidP="00BB324F">
            <w:pPr>
              <w:rPr>
                <w:i/>
                <w:shd w:val="clear" w:color="auto" w:fill="FFFFFF"/>
              </w:rPr>
            </w:pPr>
            <w:r w:rsidRPr="00D14D72">
              <w:rPr>
                <w:i/>
                <w:iCs/>
                <w:shd w:val="clear" w:color="auto" w:fill="FFFFFF"/>
              </w:rPr>
              <w:t> </w:t>
            </w:r>
            <w:r w:rsidRPr="00D14D72">
              <w:rPr>
                <w:bCs/>
                <w:i/>
                <w:iCs/>
                <w:shd w:val="clear" w:color="auto" w:fill="FFFFFF"/>
              </w:rPr>
              <w:t>Қысқы ауа-райын бақылау.</w:t>
            </w:r>
          </w:p>
          <w:p w14:paraId="0C2EFCA6"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019F11B3" w14:textId="77777777" w:rsidR="009554C7" w:rsidRPr="00D14D72" w:rsidRDefault="009554C7" w:rsidP="00BB324F">
            <w:pPr>
              <w:rPr>
                <w:i/>
                <w:shd w:val="clear" w:color="auto" w:fill="FFFFFF"/>
              </w:rPr>
            </w:pPr>
          </w:p>
        </w:tc>
        <w:tc>
          <w:tcPr>
            <w:tcW w:w="2694" w:type="dxa"/>
            <w:gridSpan w:val="3"/>
            <w:tcBorders>
              <w:top w:val="single" w:sz="4" w:space="0" w:color="auto"/>
              <w:left w:val="single" w:sz="4" w:space="0" w:color="auto"/>
              <w:bottom w:val="single" w:sz="4" w:space="0" w:color="auto"/>
              <w:right w:val="single" w:sz="4" w:space="0" w:color="auto"/>
            </w:tcBorders>
          </w:tcPr>
          <w:p w14:paraId="4E76A5A4" w14:textId="77777777" w:rsidR="009554C7" w:rsidRPr="00D14D72" w:rsidRDefault="009554C7" w:rsidP="00BB324F">
            <w:pPr>
              <w:rPr>
                <w:b/>
                <w:i/>
                <w:shd w:val="clear" w:color="auto" w:fill="FFFFFF"/>
              </w:rPr>
            </w:pPr>
            <w:r w:rsidRPr="00D14D72">
              <w:rPr>
                <w:b/>
                <w:bCs/>
                <w:i/>
                <w:shd w:val="clear" w:color="auto" w:fill="FFFFFF"/>
              </w:rPr>
              <w:t>Серуен № 16</w:t>
            </w:r>
          </w:p>
          <w:p w14:paraId="38BD6576" w14:textId="77777777" w:rsidR="009554C7" w:rsidRPr="00D14D72" w:rsidRDefault="009554C7" w:rsidP="00BB324F">
            <w:pPr>
              <w:rPr>
                <w:i/>
                <w:shd w:val="clear" w:color="auto" w:fill="FFFFFF"/>
              </w:rPr>
            </w:pPr>
            <w:r w:rsidRPr="00D14D72">
              <w:rPr>
                <w:i/>
                <w:shd w:val="clear" w:color="auto" w:fill="FFFFFF"/>
              </w:rPr>
              <w:t xml:space="preserve"> </w:t>
            </w:r>
            <w:r w:rsidRPr="00D14D72">
              <w:rPr>
                <w:bCs/>
                <w:i/>
                <w:iCs/>
                <w:shd w:val="clear" w:color="auto" w:fill="FFFFFF"/>
              </w:rPr>
              <w:t xml:space="preserve">Қарғаны бақылау. </w:t>
            </w:r>
          </w:p>
          <w:p w14:paraId="54EA3FD9"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39A05BD2" w14:textId="77777777" w:rsidR="009554C7" w:rsidRPr="00D14D72" w:rsidRDefault="009554C7" w:rsidP="00BB324F">
            <w:pPr>
              <w:rPr>
                <w:i/>
                <w:shd w:val="clear" w:color="auto" w:fill="FFFFFF"/>
              </w:rPr>
            </w:pPr>
          </w:p>
        </w:tc>
        <w:tc>
          <w:tcPr>
            <w:tcW w:w="3256" w:type="dxa"/>
            <w:gridSpan w:val="4"/>
            <w:tcBorders>
              <w:top w:val="single" w:sz="4" w:space="0" w:color="auto"/>
              <w:left w:val="single" w:sz="4" w:space="0" w:color="auto"/>
              <w:bottom w:val="single" w:sz="4" w:space="0" w:color="auto"/>
              <w:right w:val="single" w:sz="4" w:space="0" w:color="auto"/>
            </w:tcBorders>
          </w:tcPr>
          <w:p w14:paraId="57EF6805" w14:textId="77777777" w:rsidR="009554C7" w:rsidRPr="00D14D72" w:rsidRDefault="009554C7" w:rsidP="00BB324F">
            <w:pPr>
              <w:rPr>
                <w:b/>
                <w:i/>
                <w:shd w:val="clear" w:color="auto" w:fill="FFFFFF"/>
              </w:rPr>
            </w:pPr>
            <w:r w:rsidRPr="00D14D72">
              <w:rPr>
                <w:b/>
                <w:bCs/>
                <w:i/>
                <w:shd w:val="clear" w:color="auto" w:fill="FFFFFF"/>
              </w:rPr>
              <w:t>Серуен № 17</w:t>
            </w:r>
          </w:p>
          <w:p w14:paraId="167674C4" w14:textId="77777777" w:rsidR="009554C7" w:rsidRDefault="009554C7" w:rsidP="00BB324F">
            <w:pPr>
              <w:rPr>
                <w:bCs/>
                <w:i/>
                <w:iCs/>
                <w:shd w:val="clear" w:color="auto" w:fill="FFFFFF"/>
              </w:rPr>
            </w:pPr>
            <w:r w:rsidRPr="00D14D72">
              <w:rPr>
                <w:bCs/>
                <w:i/>
                <w:iCs/>
                <w:shd w:val="clear" w:color="auto" w:fill="FFFFFF"/>
              </w:rPr>
              <w:t>  Адамдардың қысқы киімін бақылау.</w:t>
            </w:r>
          </w:p>
          <w:p w14:paraId="596A3AB9" w14:textId="77777777" w:rsidR="009554C7" w:rsidRPr="00B45E98"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tc>
        <w:tc>
          <w:tcPr>
            <w:tcW w:w="2558" w:type="dxa"/>
            <w:tcBorders>
              <w:top w:val="single" w:sz="4" w:space="0" w:color="auto"/>
              <w:left w:val="single" w:sz="4" w:space="0" w:color="auto"/>
              <w:bottom w:val="single" w:sz="4" w:space="0" w:color="auto"/>
              <w:right w:val="single" w:sz="4" w:space="0" w:color="auto"/>
            </w:tcBorders>
          </w:tcPr>
          <w:p w14:paraId="5B5BBBE6" w14:textId="77777777" w:rsidR="009554C7" w:rsidRPr="00D14D72" w:rsidRDefault="009554C7" w:rsidP="00BB324F">
            <w:pPr>
              <w:rPr>
                <w:b/>
                <w:i/>
                <w:shd w:val="clear" w:color="auto" w:fill="FFFFFF"/>
              </w:rPr>
            </w:pPr>
            <w:r w:rsidRPr="00D14D72">
              <w:rPr>
                <w:b/>
                <w:bCs/>
                <w:i/>
                <w:shd w:val="clear" w:color="auto" w:fill="FFFFFF"/>
              </w:rPr>
              <w:t>Серуен № 18</w:t>
            </w:r>
          </w:p>
          <w:p w14:paraId="69444796" w14:textId="77777777" w:rsidR="009554C7" w:rsidRPr="00D14D72" w:rsidRDefault="009554C7" w:rsidP="00BB324F">
            <w:pPr>
              <w:rPr>
                <w:i/>
                <w:shd w:val="clear" w:color="auto" w:fill="FFFFFF"/>
              </w:rPr>
            </w:pPr>
            <w:r w:rsidRPr="00D14D72">
              <w:rPr>
                <w:bCs/>
                <w:i/>
                <w:iCs/>
                <w:shd w:val="clear" w:color="auto" w:fill="FFFFFF"/>
              </w:rPr>
              <w:t> Мұздақты бақылау.</w:t>
            </w:r>
          </w:p>
          <w:p w14:paraId="7B7B27F2"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3EB862AE" w14:textId="77777777" w:rsidR="009554C7" w:rsidRPr="00D14D72" w:rsidRDefault="009554C7" w:rsidP="00BB324F">
            <w:pPr>
              <w:rPr>
                <w:i/>
                <w:shd w:val="clear" w:color="auto" w:fill="FFFFFF"/>
              </w:rPr>
            </w:pPr>
          </w:p>
        </w:tc>
      </w:tr>
      <w:tr w:rsidR="009554C7" w:rsidRPr="00D14D72" w14:paraId="035CC125" w14:textId="77777777" w:rsidTr="00BB324F">
        <w:trPr>
          <w:trHeight w:val="204"/>
        </w:trPr>
        <w:tc>
          <w:tcPr>
            <w:tcW w:w="1417" w:type="dxa"/>
            <w:vMerge/>
            <w:tcBorders>
              <w:left w:val="single" w:sz="4" w:space="0" w:color="auto"/>
              <w:bottom w:val="single" w:sz="4" w:space="0" w:color="auto"/>
              <w:right w:val="single" w:sz="4" w:space="0" w:color="auto"/>
            </w:tcBorders>
          </w:tcPr>
          <w:p w14:paraId="3A692773" w14:textId="77777777" w:rsidR="009554C7" w:rsidRPr="00D14D72" w:rsidRDefault="009554C7" w:rsidP="00BB324F">
            <w:pPr>
              <w:rPr>
                <w:b/>
                <w:color w:val="000000"/>
                <w:lang w:eastAsia="ru-RU"/>
              </w:rPr>
            </w:pPr>
          </w:p>
        </w:tc>
        <w:tc>
          <w:tcPr>
            <w:tcW w:w="14743" w:type="dxa"/>
            <w:gridSpan w:val="13"/>
            <w:tcBorders>
              <w:top w:val="single" w:sz="4" w:space="0" w:color="auto"/>
              <w:left w:val="single" w:sz="4" w:space="0" w:color="auto"/>
              <w:bottom w:val="single" w:sz="4" w:space="0" w:color="auto"/>
              <w:right w:val="single" w:sz="4" w:space="0" w:color="auto"/>
            </w:tcBorders>
          </w:tcPr>
          <w:p w14:paraId="6F1B3F6A" w14:textId="77777777" w:rsidR="009554C7" w:rsidRPr="00D14D72" w:rsidRDefault="009554C7" w:rsidP="00BB324F">
            <w:pPr>
              <w:jc w:val="center"/>
              <w:rPr>
                <w:b/>
                <w:i/>
                <w:shd w:val="clear" w:color="auto" w:fill="FFFFFF"/>
              </w:rPr>
            </w:pPr>
            <w:r w:rsidRPr="00D14D72">
              <w:rPr>
                <w:b/>
                <w:i/>
                <w:shd w:val="clear" w:color="auto" w:fill="FFFFFF"/>
              </w:rPr>
              <w:t xml:space="preserve">ҚЫСҚЫ  СЕРУЕН КАРТОТЕКАСЫ. </w:t>
            </w:r>
          </w:p>
        </w:tc>
      </w:tr>
      <w:tr w:rsidR="009554C7" w:rsidRPr="00E848CE" w14:paraId="5C86299A"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186A50D5" w14:textId="77777777" w:rsidR="009554C7" w:rsidRPr="00D14D72" w:rsidRDefault="009554C7" w:rsidP="00BB324F">
            <w:pPr>
              <w:rPr>
                <w:b/>
                <w:iCs/>
                <w:color w:val="000000"/>
                <w:lang w:eastAsia="ru-RU"/>
              </w:rPr>
            </w:pPr>
            <w:r w:rsidRPr="00D14D72">
              <w:rPr>
                <w:b/>
                <w:iCs/>
                <w:color w:val="000000"/>
                <w:lang w:eastAsia="ru-RU"/>
              </w:rPr>
              <w:t xml:space="preserve">Серуеннен  оралу </w:t>
            </w:r>
          </w:p>
        </w:tc>
        <w:tc>
          <w:tcPr>
            <w:tcW w:w="14743" w:type="dxa"/>
            <w:gridSpan w:val="13"/>
            <w:tcBorders>
              <w:top w:val="single" w:sz="4" w:space="0" w:color="auto"/>
              <w:left w:val="single" w:sz="4" w:space="0" w:color="auto"/>
              <w:bottom w:val="single" w:sz="4" w:space="0" w:color="auto"/>
              <w:right w:val="single" w:sz="4" w:space="0" w:color="auto"/>
            </w:tcBorders>
          </w:tcPr>
          <w:p w14:paraId="41ABAB2F" w14:textId="77777777" w:rsidR="009554C7" w:rsidRPr="00D14D72" w:rsidRDefault="009554C7" w:rsidP="00BB324F">
            <w:pPr>
              <w:jc w:val="center"/>
              <w:rPr>
                <w:b/>
                <w:i/>
              </w:rPr>
            </w:pPr>
            <w:r w:rsidRPr="00D14D72">
              <w:rPr>
                <w:b/>
                <w:i/>
              </w:rPr>
              <w:t>Ойын- жаттығу</w:t>
            </w:r>
          </w:p>
          <w:p w14:paraId="71D2FF91" w14:textId="77777777" w:rsidR="009554C7" w:rsidRPr="00D14D72" w:rsidRDefault="009554C7" w:rsidP="00BB324F">
            <w:pPr>
              <w:jc w:val="center"/>
              <w:rPr>
                <w:i/>
              </w:rPr>
            </w:pPr>
            <w:r w:rsidRPr="00D14D72">
              <w:rPr>
                <w:i/>
              </w:rPr>
              <w:t>Сырттан келіп үнемі,</w:t>
            </w:r>
          </w:p>
          <w:p w14:paraId="46A3412E" w14:textId="77777777" w:rsidR="009554C7" w:rsidRPr="00D14D72" w:rsidRDefault="009554C7" w:rsidP="00BB324F">
            <w:pPr>
              <w:jc w:val="center"/>
              <w:rPr>
                <w:i/>
              </w:rPr>
            </w:pPr>
            <w:r w:rsidRPr="00D14D72">
              <w:rPr>
                <w:i/>
              </w:rPr>
              <w:t>Сабынмен қол жуамыз,</w:t>
            </w:r>
          </w:p>
          <w:p w14:paraId="000863F2" w14:textId="77777777" w:rsidR="009554C7" w:rsidRPr="00D14D72" w:rsidRDefault="009554C7" w:rsidP="00BB324F">
            <w:pPr>
              <w:jc w:val="center"/>
              <w:rPr>
                <w:i/>
              </w:rPr>
            </w:pPr>
            <w:r w:rsidRPr="00D14D72">
              <w:rPr>
                <w:i/>
              </w:rPr>
              <w:t>Таза болды мұнтаздай,</w:t>
            </w:r>
          </w:p>
          <w:p w14:paraId="5CEEF369" w14:textId="77777777" w:rsidR="009554C7" w:rsidRPr="00D14D72" w:rsidRDefault="009554C7" w:rsidP="00BB324F">
            <w:pPr>
              <w:jc w:val="center"/>
              <w:rPr>
                <w:i/>
              </w:rPr>
            </w:pPr>
            <w:r>
              <w:rPr>
                <w:i/>
              </w:rPr>
              <w:t xml:space="preserve">           </w:t>
            </w:r>
            <w:r w:rsidRPr="00D14D72">
              <w:rPr>
                <w:i/>
              </w:rPr>
              <w:t>Тағамға қол созамыз.</w:t>
            </w:r>
            <w:r>
              <w:rPr>
                <w:i/>
              </w:rPr>
              <w:t xml:space="preserve">  </w:t>
            </w:r>
            <w:r w:rsidRPr="00B45E98">
              <w:rPr>
                <w:i/>
                <w:color w:val="FF0000"/>
              </w:rPr>
              <w:t>Бала үні</w:t>
            </w:r>
          </w:p>
          <w:p w14:paraId="55FCDB56" w14:textId="77777777" w:rsidR="009554C7" w:rsidRDefault="009554C7" w:rsidP="00BB324F">
            <w:pPr>
              <w:rPr>
                <w:i/>
              </w:rPr>
            </w:pPr>
            <w:r w:rsidRPr="00D14D72">
              <w:rPr>
                <w:i/>
              </w:rPr>
              <w:t xml:space="preserve">Балаларға  реттілікпен киімдерін шешуі, өз сөрелеріне  киімін жинап таза ұстауды,  су болған  киімдерін тәрбиешіге  көрсетуге  үйрету. </w:t>
            </w:r>
          </w:p>
          <w:p w14:paraId="607751B3" w14:textId="77777777" w:rsidR="009554C7" w:rsidRPr="00D14D72" w:rsidRDefault="009554C7" w:rsidP="00BB324F">
            <w:pPr>
              <w:rPr>
                <w:i/>
              </w:rPr>
            </w:pPr>
            <w:r w:rsidRPr="00D14D72">
              <w:rPr>
                <w:i/>
              </w:rPr>
              <w:t xml:space="preserve">  Гигиеналық шараларын ұйымдастыру.  Түскі асқа дайындық.</w:t>
            </w:r>
          </w:p>
        </w:tc>
      </w:tr>
      <w:tr w:rsidR="009554C7" w:rsidRPr="00E848CE" w14:paraId="5794F784"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21F6D02A" w14:textId="77777777" w:rsidR="009554C7" w:rsidRPr="00D14D72" w:rsidRDefault="009554C7" w:rsidP="00BB324F">
            <w:pPr>
              <w:rPr>
                <w:b/>
                <w:iCs/>
                <w:color w:val="000000"/>
                <w:lang w:eastAsia="ru-RU"/>
              </w:rPr>
            </w:pPr>
            <w:r w:rsidRPr="00D14D72">
              <w:rPr>
                <w:b/>
                <w:iCs/>
                <w:color w:val="000000"/>
                <w:lang w:eastAsia="ru-RU"/>
              </w:rPr>
              <w:t>Түскі ас</w:t>
            </w:r>
          </w:p>
        </w:tc>
        <w:tc>
          <w:tcPr>
            <w:tcW w:w="14743" w:type="dxa"/>
            <w:gridSpan w:val="13"/>
            <w:tcBorders>
              <w:top w:val="single" w:sz="4" w:space="0" w:color="auto"/>
              <w:left w:val="single" w:sz="4" w:space="0" w:color="auto"/>
              <w:bottom w:val="single" w:sz="4" w:space="0" w:color="auto"/>
              <w:right w:val="single" w:sz="4" w:space="0" w:color="auto"/>
            </w:tcBorders>
            <w:hideMark/>
          </w:tcPr>
          <w:p w14:paraId="149C9F39" w14:textId="77777777" w:rsidR="009554C7" w:rsidRPr="00D14D72" w:rsidRDefault="009554C7" w:rsidP="00BB324F">
            <w:pPr>
              <w:rPr>
                <w:i/>
              </w:rPr>
            </w:pPr>
            <w:r w:rsidRPr="00D14D72">
              <w:rPr>
                <w:i/>
              </w:rPr>
              <w:t>Дастархан басында сөйлемей отырып, тамақтануға, қасықты оң қолға ұстауға баулу</w:t>
            </w:r>
          </w:p>
        </w:tc>
      </w:tr>
      <w:tr w:rsidR="009554C7" w:rsidRPr="00D14D72" w14:paraId="794B8F5C"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08E86A6F" w14:textId="77777777" w:rsidR="009554C7" w:rsidRPr="00D14D72" w:rsidRDefault="009554C7" w:rsidP="00BB324F">
            <w:pPr>
              <w:rPr>
                <w:b/>
                <w:iCs/>
                <w:color w:val="000000"/>
                <w:lang w:eastAsia="ru-RU"/>
              </w:rPr>
            </w:pPr>
            <w:r w:rsidRPr="00D14D72">
              <w:rPr>
                <w:b/>
                <w:iCs/>
                <w:color w:val="000000"/>
                <w:lang w:eastAsia="ru-RU"/>
              </w:rPr>
              <w:t>Ұйқы</w:t>
            </w:r>
          </w:p>
        </w:tc>
        <w:tc>
          <w:tcPr>
            <w:tcW w:w="14743" w:type="dxa"/>
            <w:gridSpan w:val="13"/>
            <w:tcBorders>
              <w:top w:val="single" w:sz="4" w:space="0" w:color="auto"/>
              <w:left w:val="single" w:sz="4" w:space="0" w:color="auto"/>
              <w:bottom w:val="single" w:sz="4" w:space="0" w:color="auto"/>
              <w:right w:val="single" w:sz="4" w:space="0" w:color="auto"/>
            </w:tcBorders>
            <w:hideMark/>
          </w:tcPr>
          <w:p w14:paraId="5747D1E1" w14:textId="77777777" w:rsidR="009554C7" w:rsidRPr="00D14D72" w:rsidRDefault="009554C7" w:rsidP="00BB324F">
            <w:pPr>
              <w:rPr>
                <w:i/>
              </w:rPr>
            </w:pPr>
            <w:r w:rsidRPr="00D14D72">
              <w:rPr>
                <w:i/>
              </w:rPr>
              <w:t xml:space="preserve">            Балалалардың тыныш ұйықтауына жағымды жағдай орнату. Тыныштық сақтау. Жәй музыка қою.</w:t>
            </w:r>
          </w:p>
        </w:tc>
      </w:tr>
      <w:tr w:rsidR="009554C7" w:rsidRPr="00D14D72" w14:paraId="2FDCA428" w14:textId="77777777" w:rsidTr="00BB324F">
        <w:trPr>
          <w:trHeight w:val="282"/>
        </w:trPr>
        <w:tc>
          <w:tcPr>
            <w:tcW w:w="1417" w:type="dxa"/>
            <w:vMerge w:val="restart"/>
            <w:tcBorders>
              <w:top w:val="single" w:sz="4" w:space="0" w:color="auto"/>
              <w:left w:val="single" w:sz="4" w:space="0" w:color="auto"/>
              <w:right w:val="single" w:sz="4" w:space="0" w:color="auto"/>
            </w:tcBorders>
            <w:hideMark/>
          </w:tcPr>
          <w:p w14:paraId="62C7A877" w14:textId="77777777" w:rsidR="009554C7" w:rsidRPr="00D14D72" w:rsidRDefault="009554C7" w:rsidP="00BB324F">
            <w:pPr>
              <w:rPr>
                <w:b/>
                <w:bCs/>
                <w:color w:val="000000"/>
                <w:lang w:eastAsia="ru-RU"/>
              </w:rPr>
            </w:pPr>
            <w:r w:rsidRPr="00D14D72">
              <w:rPr>
                <w:b/>
                <w:bCs/>
                <w:color w:val="000000"/>
                <w:lang w:eastAsia="ru-RU"/>
              </w:rPr>
              <w:t>Біртіндеп ұйқыдан ояту, шынық-тыру шаралары</w:t>
            </w:r>
          </w:p>
        </w:tc>
        <w:tc>
          <w:tcPr>
            <w:tcW w:w="3308" w:type="dxa"/>
            <w:gridSpan w:val="3"/>
            <w:tcBorders>
              <w:top w:val="single" w:sz="4" w:space="0" w:color="auto"/>
              <w:left w:val="single" w:sz="4" w:space="0" w:color="auto"/>
              <w:bottom w:val="single" w:sz="4" w:space="0" w:color="auto"/>
              <w:right w:val="single" w:sz="4" w:space="0" w:color="auto"/>
            </w:tcBorders>
          </w:tcPr>
          <w:p w14:paraId="2096DABD" w14:textId="77777777" w:rsidR="009554C7" w:rsidRPr="00D14D72" w:rsidRDefault="009554C7" w:rsidP="00BB324F">
            <w:pPr>
              <w:rPr>
                <w:i/>
              </w:rPr>
            </w:pPr>
            <w:r w:rsidRPr="00D14D72">
              <w:rPr>
                <w:b/>
                <w:bCs/>
                <w:i/>
              </w:rPr>
              <w:t>№ 11</w:t>
            </w:r>
          </w:p>
          <w:p w14:paraId="565241A7" w14:textId="77777777" w:rsidR="009554C7" w:rsidRPr="00D14D72" w:rsidRDefault="009554C7" w:rsidP="00BB324F">
            <w:pPr>
              <w:rPr>
                <w:i/>
              </w:rPr>
            </w:pPr>
            <w:r w:rsidRPr="00D14D72">
              <w:rPr>
                <w:i/>
              </w:rPr>
              <w:t xml:space="preserve">Майтабанның алдын алу. </w:t>
            </w:r>
          </w:p>
          <w:p w14:paraId="2CAD77F7" w14:textId="77777777" w:rsidR="009554C7" w:rsidRPr="00D14D72" w:rsidRDefault="009554C7" w:rsidP="00BB324F">
            <w:pPr>
              <w:rPr>
                <w:i/>
              </w:rPr>
            </w:pPr>
            <w:r w:rsidRPr="00D14D72">
              <w:rPr>
                <w:i/>
              </w:rPr>
              <w:t>Мысық сияқты аяқтын ұшымен шеңбермен жүру, екі аяқпен секіру,жүру орнымызға қарай жүгіру.</w:t>
            </w:r>
          </w:p>
          <w:p w14:paraId="15DFFF79" w14:textId="77777777" w:rsidR="009554C7" w:rsidRPr="00D14D72" w:rsidRDefault="009554C7" w:rsidP="00BB324F">
            <w:pPr>
              <w:rPr>
                <w:i/>
              </w:rPr>
            </w:pPr>
            <w:r w:rsidRPr="00D14D72">
              <w:rPr>
                <w:i/>
              </w:rPr>
              <w:t>Гимнастикалық жолдан жүру</w:t>
            </w:r>
          </w:p>
          <w:p w14:paraId="4D587609" w14:textId="77777777" w:rsidR="009554C7" w:rsidRDefault="009554C7" w:rsidP="00BB324F">
            <w:pPr>
              <w:rPr>
                <w:i/>
              </w:rPr>
            </w:pPr>
            <w:r w:rsidRPr="00D14D72">
              <w:rPr>
                <w:i/>
              </w:rPr>
              <w:t xml:space="preserve">Жүрейік біз журейік                                                                                                                                                              Аяқты біз емдейік                                                                                                                                                         Аяқ қолым мықты болып                                                                                                                                           </w:t>
            </w:r>
            <w:r w:rsidRPr="00D14D72">
              <w:rPr>
                <w:i/>
              </w:rPr>
              <w:lastRenderedPageBreak/>
              <w:t xml:space="preserve">Көпірлерден өтейік. </w:t>
            </w:r>
          </w:p>
          <w:p w14:paraId="55B51022"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1E38D287" w14:textId="77777777" w:rsidR="009554C7" w:rsidRPr="00D14D72" w:rsidRDefault="009554C7" w:rsidP="00BB324F">
            <w:pPr>
              <w:rPr>
                <w:i/>
              </w:rPr>
            </w:pPr>
          </w:p>
        </w:tc>
        <w:tc>
          <w:tcPr>
            <w:tcW w:w="3174" w:type="dxa"/>
            <w:gridSpan w:val="3"/>
            <w:tcBorders>
              <w:top w:val="single" w:sz="4" w:space="0" w:color="auto"/>
              <w:left w:val="single" w:sz="4" w:space="0" w:color="auto"/>
              <w:bottom w:val="single" w:sz="4" w:space="0" w:color="auto"/>
              <w:right w:val="single" w:sz="4" w:space="0" w:color="auto"/>
            </w:tcBorders>
          </w:tcPr>
          <w:p w14:paraId="04F14749" w14:textId="77777777" w:rsidR="009554C7" w:rsidRPr="00D14D72" w:rsidRDefault="009554C7" w:rsidP="00BB324F">
            <w:pPr>
              <w:rPr>
                <w:i/>
              </w:rPr>
            </w:pPr>
            <w:r w:rsidRPr="00D14D72">
              <w:rPr>
                <w:b/>
                <w:bCs/>
                <w:i/>
              </w:rPr>
              <w:lastRenderedPageBreak/>
              <w:t>№ 12</w:t>
            </w:r>
          </w:p>
          <w:p w14:paraId="37485E83" w14:textId="77777777" w:rsidR="009554C7" w:rsidRPr="00D14D72" w:rsidRDefault="009554C7" w:rsidP="00BB324F">
            <w:pPr>
              <w:rPr>
                <w:i/>
              </w:rPr>
            </w:pPr>
            <w:r w:rsidRPr="00D14D72">
              <w:rPr>
                <w:i/>
              </w:rPr>
              <w:t xml:space="preserve">Төсекте жатып жасайтын жаттығулар </w:t>
            </w:r>
          </w:p>
          <w:p w14:paraId="6E5E9AC2" w14:textId="77777777" w:rsidR="009554C7" w:rsidRPr="00D14D72" w:rsidRDefault="009554C7" w:rsidP="00BB324F">
            <w:pPr>
              <w:rPr>
                <w:i/>
              </w:rPr>
            </w:pPr>
            <w:r w:rsidRPr="00D14D72">
              <w:rPr>
                <w:i/>
              </w:rPr>
              <w:t xml:space="preserve"> Ояту</w:t>
            </w:r>
          </w:p>
          <w:p w14:paraId="3E63F625" w14:textId="77777777" w:rsidR="009554C7" w:rsidRPr="00D14D72" w:rsidRDefault="009554C7" w:rsidP="00BB324F">
            <w:pPr>
              <w:rPr>
                <w:i/>
              </w:rPr>
            </w:pPr>
            <w:r w:rsidRPr="00D14D72">
              <w:rPr>
                <w:i/>
              </w:rPr>
              <w:t>Балалар тұрайық</w:t>
            </w:r>
          </w:p>
          <w:p w14:paraId="1BE6B20D" w14:textId="77777777" w:rsidR="009554C7" w:rsidRPr="00D14D72" w:rsidRDefault="009554C7" w:rsidP="00BB324F">
            <w:pPr>
              <w:rPr>
                <w:i/>
              </w:rPr>
            </w:pPr>
            <w:r w:rsidRPr="00D14D72">
              <w:rPr>
                <w:i/>
              </w:rPr>
              <w:t>Көзімізді ашайық</w:t>
            </w:r>
          </w:p>
          <w:p w14:paraId="7C495092" w14:textId="77777777" w:rsidR="009554C7" w:rsidRPr="00D14D72" w:rsidRDefault="009554C7" w:rsidP="00BB324F">
            <w:pPr>
              <w:rPr>
                <w:i/>
              </w:rPr>
            </w:pPr>
            <w:r w:rsidRPr="00D14D72">
              <w:rPr>
                <w:i/>
              </w:rPr>
              <w:t>Қолымызды созып</w:t>
            </w:r>
          </w:p>
          <w:p w14:paraId="23A4E58E" w14:textId="77777777" w:rsidR="009554C7" w:rsidRPr="00D14D72" w:rsidRDefault="009554C7" w:rsidP="00BB324F">
            <w:pPr>
              <w:rPr>
                <w:i/>
              </w:rPr>
            </w:pPr>
            <w:r w:rsidRPr="00D14D72">
              <w:rPr>
                <w:i/>
              </w:rPr>
              <w:t xml:space="preserve">Шынығып бір алайық. </w:t>
            </w:r>
          </w:p>
          <w:p w14:paraId="08073D73" w14:textId="77777777" w:rsidR="009554C7" w:rsidRPr="00D14D72" w:rsidRDefault="009554C7" w:rsidP="00BB324F">
            <w:pPr>
              <w:rPr>
                <w:i/>
              </w:rPr>
            </w:pPr>
            <w:r w:rsidRPr="00D14D72">
              <w:rPr>
                <w:i/>
              </w:rPr>
              <w:t xml:space="preserve">Созылу                                                                                                                                                                                         </w:t>
            </w:r>
          </w:p>
          <w:p w14:paraId="18CD157C" w14:textId="77777777" w:rsidR="009554C7" w:rsidRPr="007113A1" w:rsidRDefault="009554C7" w:rsidP="00BB324F">
            <w:pPr>
              <w:shd w:val="clear" w:color="auto" w:fill="FFFFFF"/>
              <w:rPr>
                <w:i/>
                <w:color w:val="FF0000"/>
              </w:rPr>
            </w:pPr>
            <w:r w:rsidRPr="00A80600">
              <w:rPr>
                <w:i/>
                <w:color w:val="FF0000"/>
              </w:rPr>
              <w:t xml:space="preserve">4К моделі, бала үні, тікелей </w:t>
            </w:r>
            <w:r w:rsidRPr="00A80600">
              <w:rPr>
                <w:i/>
                <w:color w:val="FF0000"/>
              </w:rPr>
              <w:lastRenderedPageBreak/>
              <w:t>бақылау.</w:t>
            </w:r>
            <w:r>
              <w:rPr>
                <w:i/>
                <w:color w:val="FF0000"/>
              </w:rPr>
              <w:t xml:space="preserve">                         </w:t>
            </w:r>
            <w:r w:rsidRPr="00141459">
              <w:rPr>
                <w:i/>
              </w:rPr>
              <w:t xml:space="preserve">         </w:t>
            </w:r>
            <w:r>
              <w:rPr>
                <w:i/>
              </w:rPr>
              <w:t xml:space="preserve">                            </w:t>
            </w:r>
          </w:p>
          <w:p w14:paraId="0EBDEC13" w14:textId="77777777" w:rsidR="009554C7" w:rsidRPr="00D14D72" w:rsidRDefault="009554C7" w:rsidP="00BB324F">
            <w:pPr>
              <w:rPr>
                <w:i/>
              </w:rPr>
            </w:pPr>
          </w:p>
          <w:p w14:paraId="271646F5" w14:textId="77777777" w:rsidR="009554C7" w:rsidRPr="00D14D72" w:rsidRDefault="009554C7" w:rsidP="00BB324F">
            <w:pPr>
              <w:rPr>
                <w:b/>
                <w:i/>
              </w:rPr>
            </w:pPr>
          </w:p>
        </w:tc>
        <w:tc>
          <w:tcPr>
            <w:tcW w:w="2554" w:type="dxa"/>
            <w:gridSpan w:val="3"/>
            <w:tcBorders>
              <w:top w:val="single" w:sz="4" w:space="0" w:color="auto"/>
              <w:left w:val="single" w:sz="4" w:space="0" w:color="auto"/>
              <w:bottom w:val="single" w:sz="4" w:space="0" w:color="auto"/>
              <w:right w:val="single" w:sz="4" w:space="0" w:color="auto"/>
            </w:tcBorders>
          </w:tcPr>
          <w:p w14:paraId="1CACE55F" w14:textId="77777777" w:rsidR="009554C7" w:rsidRPr="00D14D72" w:rsidRDefault="009554C7" w:rsidP="00BB324F">
            <w:pPr>
              <w:rPr>
                <w:b/>
                <w:i/>
              </w:rPr>
            </w:pPr>
            <w:r w:rsidRPr="00D14D72">
              <w:rPr>
                <w:b/>
                <w:i/>
              </w:rPr>
              <w:lastRenderedPageBreak/>
              <w:t>№ 13</w:t>
            </w:r>
          </w:p>
          <w:p w14:paraId="2FE8221D" w14:textId="77777777" w:rsidR="009554C7" w:rsidRPr="00D14D72" w:rsidRDefault="009554C7" w:rsidP="00BB324F">
            <w:pPr>
              <w:rPr>
                <w:i/>
              </w:rPr>
            </w:pPr>
            <w:r w:rsidRPr="00D14D72">
              <w:rPr>
                <w:i/>
              </w:rPr>
              <w:t xml:space="preserve">Арқанын қалпын сақтауға арналған жаттығулар. </w:t>
            </w:r>
          </w:p>
          <w:p w14:paraId="777179A4" w14:textId="77777777" w:rsidR="009554C7" w:rsidRPr="00D14D72" w:rsidRDefault="009554C7" w:rsidP="00BB324F">
            <w:pPr>
              <w:rPr>
                <w:i/>
              </w:rPr>
            </w:pPr>
            <w:r w:rsidRPr="00D14D72">
              <w:rPr>
                <w:i/>
              </w:rPr>
              <w:t>Ояту</w:t>
            </w:r>
          </w:p>
          <w:p w14:paraId="575470E1" w14:textId="77777777" w:rsidR="009554C7" w:rsidRPr="00D14D72" w:rsidRDefault="009554C7" w:rsidP="00BB324F">
            <w:pPr>
              <w:rPr>
                <w:i/>
              </w:rPr>
            </w:pPr>
            <w:r w:rsidRPr="00D14D72">
              <w:rPr>
                <w:i/>
              </w:rPr>
              <w:t>Балалар тұрайық</w:t>
            </w:r>
          </w:p>
          <w:p w14:paraId="5D7B3B95" w14:textId="77777777" w:rsidR="009554C7" w:rsidRPr="00D14D72" w:rsidRDefault="009554C7" w:rsidP="00BB324F">
            <w:pPr>
              <w:rPr>
                <w:i/>
              </w:rPr>
            </w:pPr>
            <w:r w:rsidRPr="00D14D72">
              <w:rPr>
                <w:i/>
              </w:rPr>
              <w:t>Көзімізді ашайық</w:t>
            </w:r>
          </w:p>
          <w:p w14:paraId="5BA9A6C8" w14:textId="77777777" w:rsidR="009554C7" w:rsidRPr="00D14D72" w:rsidRDefault="009554C7" w:rsidP="00BB324F">
            <w:pPr>
              <w:rPr>
                <w:i/>
              </w:rPr>
            </w:pPr>
            <w:r w:rsidRPr="00D14D72">
              <w:rPr>
                <w:i/>
              </w:rPr>
              <w:t>Қолымызды созып</w:t>
            </w:r>
          </w:p>
          <w:p w14:paraId="167036D4" w14:textId="77777777" w:rsidR="009554C7" w:rsidRPr="00D14D72" w:rsidRDefault="009554C7" w:rsidP="00BB324F">
            <w:pPr>
              <w:rPr>
                <w:i/>
              </w:rPr>
            </w:pPr>
            <w:r w:rsidRPr="00D14D72">
              <w:rPr>
                <w:i/>
              </w:rPr>
              <w:t>Шынығып бір алайық.</w:t>
            </w:r>
          </w:p>
          <w:p w14:paraId="69F41344" w14:textId="77777777" w:rsidR="009554C7" w:rsidRPr="007113A1" w:rsidRDefault="009554C7" w:rsidP="00BB324F">
            <w:pPr>
              <w:shd w:val="clear" w:color="auto" w:fill="FFFFFF"/>
              <w:rPr>
                <w:i/>
                <w:color w:val="FF0000"/>
              </w:rPr>
            </w:pPr>
            <w:r w:rsidRPr="00A80600">
              <w:rPr>
                <w:i/>
                <w:color w:val="FF0000"/>
              </w:rPr>
              <w:t xml:space="preserve">4К моделі, бала үні, </w:t>
            </w:r>
            <w:r w:rsidRPr="00A80600">
              <w:rPr>
                <w:i/>
                <w:color w:val="FF0000"/>
              </w:rPr>
              <w:lastRenderedPageBreak/>
              <w:t>тікелей бақылау.</w:t>
            </w:r>
            <w:r>
              <w:rPr>
                <w:i/>
                <w:color w:val="FF0000"/>
              </w:rPr>
              <w:t xml:space="preserve">                         </w:t>
            </w:r>
            <w:r w:rsidRPr="00141459">
              <w:rPr>
                <w:i/>
              </w:rPr>
              <w:t xml:space="preserve">         </w:t>
            </w:r>
            <w:r>
              <w:rPr>
                <w:i/>
              </w:rPr>
              <w:t xml:space="preserve">                            </w:t>
            </w:r>
          </w:p>
          <w:p w14:paraId="53941701" w14:textId="77777777" w:rsidR="009554C7" w:rsidRPr="00D14D72" w:rsidRDefault="009554C7" w:rsidP="00BB324F">
            <w:pPr>
              <w:rPr>
                <w:b/>
                <w:i/>
              </w:rPr>
            </w:pPr>
          </w:p>
        </w:tc>
        <w:tc>
          <w:tcPr>
            <w:tcW w:w="3149" w:type="dxa"/>
            <w:gridSpan w:val="3"/>
            <w:tcBorders>
              <w:top w:val="single" w:sz="4" w:space="0" w:color="auto"/>
              <w:left w:val="single" w:sz="4" w:space="0" w:color="auto"/>
              <w:bottom w:val="single" w:sz="4" w:space="0" w:color="auto"/>
              <w:right w:val="single" w:sz="4" w:space="0" w:color="auto"/>
            </w:tcBorders>
          </w:tcPr>
          <w:p w14:paraId="73437281" w14:textId="77777777" w:rsidR="009554C7" w:rsidRPr="00D14D72" w:rsidRDefault="009554C7" w:rsidP="00BB324F">
            <w:pPr>
              <w:rPr>
                <w:i/>
              </w:rPr>
            </w:pPr>
            <w:r w:rsidRPr="00D14D72">
              <w:rPr>
                <w:b/>
                <w:bCs/>
                <w:i/>
              </w:rPr>
              <w:lastRenderedPageBreak/>
              <w:t>№ 14</w:t>
            </w:r>
          </w:p>
          <w:p w14:paraId="7D8CA357" w14:textId="77777777" w:rsidR="009554C7" w:rsidRPr="00D14D72" w:rsidRDefault="009554C7" w:rsidP="00BB324F">
            <w:pPr>
              <w:rPr>
                <w:i/>
              </w:rPr>
            </w:pPr>
            <w:r w:rsidRPr="00D14D72">
              <w:rPr>
                <w:i/>
              </w:rPr>
              <w:t>Балапандар.</w:t>
            </w:r>
          </w:p>
          <w:p w14:paraId="176330C7" w14:textId="77777777" w:rsidR="009554C7" w:rsidRPr="00D14D72" w:rsidRDefault="009554C7" w:rsidP="00BB324F">
            <w:pPr>
              <w:rPr>
                <w:i/>
              </w:rPr>
            </w:pPr>
            <w:r w:rsidRPr="00D14D72">
              <w:rPr>
                <w:i/>
              </w:rPr>
              <w:t>Ояту</w:t>
            </w:r>
          </w:p>
          <w:p w14:paraId="5352F29F" w14:textId="77777777" w:rsidR="009554C7" w:rsidRPr="00D14D72" w:rsidRDefault="009554C7" w:rsidP="00BB324F">
            <w:pPr>
              <w:rPr>
                <w:i/>
              </w:rPr>
            </w:pPr>
            <w:r w:rsidRPr="00D14D72">
              <w:rPr>
                <w:i/>
              </w:rPr>
              <w:t>Балапандар тұрайық</w:t>
            </w:r>
          </w:p>
          <w:p w14:paraId="30329DAC" w14:textId="77777777" w:rsidR="009554C7" w:rsidRPr="00D14D72" w:rsidRDefault="009554C7" w:rsidP="00BB324F">
            <w:pPr>
              <w:rPr>
                <w:i/>
              </w:rPr>
            </w:pPr>
            <w:r w:rsidRPr="00D14D72">
              <w:rPr>
                <w:i/>
              </w:rPr>
              <w:t>Көзімізді ашайық</w:t>
            </w:r>
          </w:p>
          <w:p w14:paraId="20D79625" w14:textId="77777777" w:rsidR="009554C7" w:rsidRPr="00D14D72" w:rsidRDefault="009554C7" w:rsidP="00BB324F">
            <w:pPr>
              <w:rPr>
                <w:i/>
              </w:rPr>
            </w:pPr>
            <w:r w:rsidRPr="00D14D72">
              <w:rPr>
                <w:i/>
              </w:rPr>
              <w:t>Жан-жаққа біз қарайық</w:t>
            </w:r>
          </w:p>
          <w:p w14:paraId="09A7C7EF" w14:textId="77777777" w:rsidR="009554C7" w:rsidRPr="00D14D72" w:rsidRDefault="009554C7" w:rsidP="00BB324F">
            <w:pPr>
              <w:rPr>
                <w:i/>
              </w:rPr>
            </w:pPr>
            <w:r w:rsidRPr="00D14D72">
              <w:rPr>
                <w:i/>
              </w:rPr>
              <w:t>Бір күлімдеп алайық.</w:t>
            </w:r>
          </w:p>
          <w:p w14:paraId="04ADE209"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1DC52E51" w14:textId="77777777" w:rsidR="009554C7" w:rsidRPr="00D14D72" w:rsidRDefault="009554C7" w:rsidP="00BB324F">
            <w:pPr>
              <w:rPr>
                <w:i/>
              </w:rPr>
            </w:pPr>
          </w:p>
          <w:p w14:paraId="308E91FF" w14:textId="77777777" w:rsidR="009554C7" w:rsidRPr="00D14D72" w:rsidRDefault="009554C7" w:rsidP="00BB324F">
            <w:pPr>
              <w:rPr>
                <w:b/>
                <w:i/>
              </w:rPr>
            </w:pPr>
          </w:p>
        </w:tc>
        <w:tc>
          <w:tcPr>
            <w:tcW w:w="2558" w:type="dxa"/>
            <w:tcBorders>
              <w:top w:val="single" w:sz="4" w:space="0" w:color="auto"/>
              <w:left w:val="single" w:sz="4" w:space="0" w:color="auto"/>
              <w:bottom w:val="single" w:sz="4" w:space="0" w:color="auto"/>
              <w:right w:val="single" w:sz="4" w:space="0" w:color="auto"/>
            </w:tcBorders>
          </w:tcPr>
          <w:p w14:paraId="6883C2CB" w14:textId="77777777" w:rsidR="009554C7" w:rsidRPr="00D14D72" w:rsidRDefault="009554C7" w:rsidP="00BB324F">
            <w:pPr>
              <w:rPr>
                <w:b/>
                <w:bCs/>
                <w:i/>
              </w:rPr>
            </w:pPr>
            <w:r w:rsidRPr="00D14D72">
              <w:rPr>
                <w:b/>
                <w:bCs/>
                <w:i/>
              </w:rPr>
              <w:lastRenderedPageBreak/>
              <w:t>№15</w:t>
            </w:r>
          </w:p>
          <w:p w14:paraId="21D4D9D0" w14:textId="77777777" w:rsidR="009554C7" w:rsidRPr="00D14D72" w:rsidRDefault="009554C7" w:rsidP="00BB324F">
            <w:pPr>
              <w:rPr>
                <w:i/>
              </w:rPr>
            </w:pPr>
            <w:r w:rsidRPr="00D14D72">
              <w:rPr>
                <w:i/>
              </w:rPr>
              <w:t>Тыныс алу жаттығуы:</w:t>
            </w:r>
          </w:p>
          <w:p w14:paraId="7DB4C1E6" w14:textId="77777777" w:rsidR="009554C7" w:rsidRPr="00D14D72" w:rsidRDefault="009554C7" w:rsidP="00BB324F">
            <w:pPr>
              <w:rPr>
                <w:i/>
              </w:rPr>
            </w:pPr>
            <w:r w:rsidRPr="00D14D72">
              <w:rPr>
                <w:i/>
              </w:rPr>
              <w:t>Ояту                                                                                                                                                                               Оянайық балалар                                                     Маған тезірек қарандар                                                           Шапалақ ұрайық                                                 Орнымыздан тұрайық.</w:t>
            </w:r>
          </w:p>
          <w:p w14:paraId="1A7F7D62" w14:textId="77777777" w:rsidR="009554C7" w:rsidRPr="00D14D72" w:rsidRDefault="009554C7" w:rsidP="00BB324F">
            <w:pPr>
              <w:rPr>
                <w:i/>
              </w:rPr>
            </w:pPr>
            <w:r w:rsidRPr="00D14D72">
              <w:rPr>
                <w:i/>
              </w:rPr>
              <w:t>Ку - ка - ру, ку - ка - ри – ку, ку - ка - ри - ку.</w:t>
            </w:r>
          </w:p>
          <w:p w14:paraId="27F9D093" w14:textId="77777777" w:rsidR="009554C7" w:rsidRPr="00D14D72" w:rsidRDefault="009554C7" w:rsidP="00BB324F">
            <w:pPr>
              <w:rPr>
                <w:i/>
              </w:rPr>
            </w:pPr>
            <w:r w:rsidRPr="00D14D72">
              <w:rPr>
                <w:i/>
              </w:rPr>
              <w:t xml:space="preserve">Табанды шынықтыру </w:t>
            </w:r>
            <w:r w:rsidRPr="00D14D72">
              <w:rPr>
                <w:i/>
              </w:rPr>
              <w:lastRenderedPageBreak/>
              <w:t>массаждары:</w:t>
            </w:r>
          </w:p>
          <w:p w14:paraId="35C3652E" w14:textId="77777777" w:rsidR="009554C7" w:rsidRPr="00B45E98"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240D5E05" w14:textId="77777777" w:rsidR="009554C7" w:rsidRPr="00D14D72" w:rsidRDefault="009554C7" w:rsidP="00BB324F">
            <w:pPr>
              <w:rPr>
                <w:b/>
                <w:i/>
              </w:rPr>
            </w:pPr>
          </w:p>
        </w:tc>
      </w:tr>
      <w:tr w:rsidR="009554C7" w:rsidRPr="0075100A" w14:paraId="58493F77" w14:textId="77777777" w:rsidTr="00BB324F">
        <w:trPr>
          <w:trHeight w:val="282"/>
        </w:trPr>
        <w:tc>
          <w:tcPr>
            <w:tcW w:w="1417" w:type="dxa"/>
            <w:vMerge/>
            <w:tcBorders>
              <w:left w:val="single" w:sz="4" w:space="0" w:color="auto"/>
              <w:bottom w:val="single" w:sz="4" w:space="0" w:color="auto"/>
              <w:right w:val="single" w:sz="4" w:space="0" w:color="auto"/>
            </w:tcBorders>
          </w:tcPr>
          <w:p w14:paraId="3E92712B" w14:textId="77777777" w:rsidR="009554C7" w:rsidRPr="00D14D72" w:rsidRDefault="009554C7" w:rsidP="00BB324F">
            <w:pPr>
              <w:rPr>
                <w:b/>
                <w:bCs/>
                <w:color w:val="000000"/>
                <w:lang w:eastAsia="ru-RU"/>
              </w:rPr>
            </w:pPr>
          </w:p>
        </w:tc>
        <w:tc>
          <w:tcPr>
            <w:tcW w:w="14743" w:type="dxa"/>
            <w:gridSpan w:val="13"/>
            <w:tcBorders>
              <w:top w:val="single" w:sz="4" w:space="0" w:color="auto"/>
              <w:left w:val="single" w:sz="4" w:space="0" w:color="auto"/>
              <w:bottom w:val="single" w:sz="4" w:space="0" w:color="auto"/>
              <w:right w:val="single" w:sz="4" w:space="0" w:color="auto"/>
            </w:tcBorders>
          </w:tcPr>
          <w:p w14:paraId="130C41E9" w14:textId="77777777" w:rsidR="009554C7" w:rsidRPr="00D14D72" w:rsidRDefault="009554C7" w:rsidP="00BB324F">
            <w:pPr>
              <w:rPr>
                <w:b/>
                <w:bCs/>
                <w:i/>
              </w:rPr>
            </w:pPr>
            <w:r w:rsidRPr="00D14D72">
              <w:rPr>
                <w:b/>
                <w:i/>
              </w:rPr>
              <w:t xml:space="preserve">                                        «ҰЙҚЫ АШАР ЖАТТЫҒУЛАРЫ» КАРТОТЕКАСЫНАН.  </w:t>
            </w:r>
          </w:p>
        </w:tc>
      </w:tr>
      <w:tr w:rsidR="009554C7" w:rsidRPr="00E848CE" w14:paraId="33A2C6F8"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0D149E70" w14:textId="77777777" w:rsidR="009554C7" w:rsidRPr="00D14D72" w:rsidRDefault="009554C7" w:rsidP="00BB324F">
            <w:pPr>
              <w:rPr>
                <w:b/>
                <w:color w:val="000000"/>
                <w:lang w:eastAsia="ru-RU"/>
              </w:rPr>
            </w:pPr>
            <w:r w:rsidRPr="00D14D72">
              <w:rPr>
                <w:b/>
                <w:color w:val="000000"/>
                <w:lang w:eastAsia="ru-RU"/>
              </w:rPr>
              <w:t>Бесін ас</w:t>
            </w:r>
          </w:p>
        </w:tc>
        <w:tc>
          <w:tcPr>
            <w:tcW w:w="14743" w:type="dxa"/>
            <w:gridSpan w:val="13"/>
            <w:tcBorders>
              <w:top w:val="single" w:sz="4" w:space="0" w:color="auto"/>
              <w:left w:val="single" w:sz="4" w:space="0" w:color="auto"/>
              <w:bottom w:val="single" w:sz="4" w:space="0" w:color="auto"/>
              <w:right w:val="single" w:sz="4" w:space="0" w:color="auto"/>
            </w:tcBorders>
            <w:hideMark/>
          </w:tcPr>
          <w:p w14:paraId="6B0ED8DF" w14:textId="77777777" w:rsidR="009554C7" w:rsidRPr="00D14D72" w:rsidRDefault="009554C7" w:rsidP="00BB324F">
            <w:pPr>
              <w:rPr>
                <w:i/>
              </w:rPr>
            </w:pPr>
            <w:r w:rsidRPr="00D14D72">
              <w:rPr>
                <w:i/>
              </w:rPr>
              <w:t xml:space="preserve">Қолдарын сабындап жуып, өз сүлгілеріне сүрту,  ұқыпты тамақтану дағдыларын, </w:t>
            </w:r>
            <w:r w:rsidRPr="00D14D72">
              <w:rPr>
                <w:i/>
                <w:iCs/>
              </w:rPr>
              <w:t xml:space="preserve">тамақтану </w:t>
            </w:r>
            <w:r w:rsidRPr="00D14D72">
              <w:rPr>
                <w:i/>
              </w:rPr>
              <w:t>әдебін дұрыс сақтай білуге  дағдыландыру.</w:t>
            </w:r>
          </w:p>
        </w:tc>
      </w:tr>
      <w:tr w:rsidR="009554C7" w:rsidRPr="00D14D72" w14:paraId="4F379EA0" w14:textId="77777777" w:rsidTr="00BB324F">
        <w:tc>
          <w:tcPr>
            <w:tcW w:w="1417" w:type="dxa"/>
            <w:tcBorders>
              <w:top w:val="single" w:sz="4" w:space="0" w:color="auto"/>
              <w:left w:val="single" w:sz="4" w:space="0" w:color="auto"/>
              <w:bottom w:val="single" w:sz="4" w:space="0" w:color="auto"/>
              <w:right w:val="single" w:sz="4" w:space="0" w:color="auto"/>
            </w:tcBorders>
          </w:tcPr>
          <w:p w14:paraId="06B7D790" w14:textId="77777777" w:rsidR="009554C7" w:rsidRPr="00D14D72" w:rsidRDefault="009554C7" w:rsidP="00BB324F">
            <w:pPr>
              <w:rPr>
                <w:b/>
                <w:bCs/>
                <w:color w:val="000000"/>
                <w:lang w:eastAsia="ru-RU"/>
              </w:rPr>
            </w:pPr>
            <w:r w:rsidRPr="00D14D72">
              <w:rPr>
                <w:b/>
                <w:bCs/>
                <w:color w:val="000000"/>
                <w:lang w:eastAsia="ru-RU"/>
              </w:rPr>
              <w:t>Ойындар, дербес әрекет. Баланың жеке даму картасына сәйкес жеке жұмыс</w:t>
            </w:r>
          </w:p>
        </w:tc>
        <w:tc>
          <w:tcPr>
            <w:tcW w:w="2978" w:type="dxa"/>
            <w:gridSpan w:val="2"/>
            <w:tcBorders>
              <w:top w:val="single" w:sz="4" w:space="0" w:color="auto"/>
              <w:left w:val="single" w:sz="4" w:space="0" w:color="auto"/>
              <w:bottom w:val="single" w:sz="4" w:space="0" w:color="auto"/>
              <w:right w:val="single" w:sz="4" w:space="0" w:color="auto"/>
            </w:tcBorders>
          </w:tcPr>
          <w:p w14:paraId="55D55D05" w14:textId="77777777" w:rsidR="009554C7" w:rsidRPr="00CA7D45" w:rsidRDefault="009554C7" w:rsidP="00BB324F">
            <w:pPr>
              <w:rPr>
                <w:b/>
                <w:i/>
                <w:sz w:val="20"/>
                <w:szCs w:val="20"/>
              </w:rPr>
            </w:pPr>
            <w:r w:rsidRPr="00CA7D45">
              <w:rPr>
                <w:b/>
                <w:i/>
                <w:sz w:val="20"/>
                <w:szCs w:val="20"/>
              </w:rPr>
              <w:t>Дәстүрден тыс сурет салу</w:t>
            </w:r>
          </w:p>
          <w:p w14:paraId="755E5B03" w14:textId="77777777" w:rsidR="009554C7" w:rsidRPr="00CA7D45" w:rsidRDefault="009554C7" w:rsidP="00BB324F">
            <w:pPr>
              <w:rPr>
                <w:i/>
                <w:sz w:val="20"/>
                <w:szCs w:val="20"/>
              </w:rPr>
            </w:pPr>
            <w:r w:rsidRPr="00CA7D45">
              <w:rPr>
                <w:b/>
                <w:i/>
                <w:sz w:val="20"/>
                <w:szCs w:val="20"/>
              </w:rPr>
              <w:t>«Торғайға көмек»</w:t>
            </w:r>
          </w:p>
          <w:p w14:paraId="3FD665E5" w14:textId="77777777" w:rsidR="009554C7" w:rsidRPr="00CA7D45" w:rsidRDefault="009554C7" w:rsidP="00BB324F">
            <w:pPr>
              <w:rPr>
                <w:b/>
                <w:i/>
                <w:sz w:val="20"/>
                <w:szCs w:val="20"/>
              </w:rPr>
            </w:pPr>
            <w:r w:rsidRPr="00CA7D45">
              <w:rPr>
                <w:i/>
                <w:sz w:val="20"/>
                <w:szCs w:val="20"/>
              </w:rPr>
              <w:t xml:space="preserve">  </w:t>
            </w:r>
            <w:r w:rsidRPr="00CA7D45">
              <w:rPr>
                <w:b/>
                <w:i/>
                <w:sz w:val="20"/>
                <w:szCs w:val="20"/>
              </w:rPr>
              <w:t>Тосын сәт.</w:t>
            </w:r>
          </w:p>
          <w:p w14:paraId="1F0FD9EF" w14:textId="77777777" w:rsidR="009554C7" w:rsidRPr="00CA7D45" w:rsidRDefault="009554C7" w:rsidP="00BB324F">
            <w:pPr>
              <w:rPr>
                <w:i/>
                <w:sz w:val="20"/>
                <w:szCs w:val="20"/>
              </w:rPr>
            </w:pPr>
            <w:r w:rsidRPr="00CA7D45">
              <w:rPr>
                <w:i/>
                <w:sz w:val="20"/>
                <w:szCs w:val="20"/>
              </w:rPr>
              <w:t>Торғай ұшып келеді.</w:t>
            </w:r>
          </w:p>
          <w:p w14:paraId="3E287433" w14:textId="77777777" w:rsidR="009554C7" w:rsidRPr="00CA7D45" w:rsidRDefault="009554C7" w:rsidP="00BB324F">
            <w:pPr>
              <w:rPr>
                <w:i/>
                <w:sz w:val="20"/>
                <w:szCs w:val="20"/>
              </w:rPr>
            </w:pPr>
            <w:r w:rsidRPr="00CA7D45">
              <w:rPr>
                <w:i/>
                <w:sz w:val="20"/>
                <w:szCs w:val="20"/>
              </w:rPr>
              <w:t>Балалардан көмек сұрайды.</w:t>
            </w:r>
          </w:p>
          <w:p w14:paraId="30FEA238" w14:textId="77777777" w:rsidR="009554C7" w:rsidRPr="00CA7D45" w:rsidRDefault="009554C7" w:rsidP="00BB324F">
            <w:pPr>
              <w:rPr>
                <w:i/>
                <w:sz w:val="20"/>
                <w:szCs w:val="20"/>
              </w:rPr>
            </w:pPr>
            <w:r w:rsidRPr="00CA7D45">
              <w:rPr>
                <w:i/>
                <w:sz w:val="20"/>
                <w:szCs w:val="20"/>
              </w:rPr>
              <w:t>Досым жоқ. Маған дос торғайлар керек дейді.</w:t>
            </w:r>
          </w:p>
          <w:p w14:paraId="33A20214" w14:textId="77777777" w:rsidR="009554C7" w:rsidRPr="00CA7D45" w:rsidRDefault="009554C7" w:rsidP="00BB324F">
            <w:pPr>
              <w:rPr>
                <w:i/>
                <w:sz w:val="20"/>
                <w:szCs w:val="20"/>
              </w:rPr>
            </w:pPr>
            <w:r w:rsidRPr="00CA7D45">
              <w:rPr>
                <w:i/>
                <w:sz w:val="20"/>
                <w:szCs w:val="20"/>
              </w:rPr>
              <w:t>Көмектесеміз бе?</w:t>
            </w:r>
          </w:p>
          <w:p w14:paraId="69369AE5" w14:textId="77777777" w:rsidR="009554C7" w:rsidRPr="00CA7D45" w:rsidRDefault="009554C7" w:rsidP="00BB324F">
            <w:pPr>
              <w:rPr>
                <w:b/>
                <w:i/>
                <w:sz w:val="20"/>
                <w:szCs w:val="20"/>
              </w:rPr>
            </w:pPr>
            <w:r w:rsidRPr="00CA7D45">
              <w:rPr>
                <w:b/>
                <w:i/>
                <w:sz w:val="20"/>
                <w:szCs w:val="20"/>
              </w:rPr>
              <w:t>Торғайға көмек</w:t>
            </w:r>
          </w:p>
          <w:p w14:paraId="6EE13707" w14:textId="77777777" w:rsidR="009554C7" w:rsidRPr="00CA7D45" w:rsidRDefault="009554C7" w:rsidP="00BB324F">
            <w:pPr>
              <w:rPr>
                <w:i/>
                <w:sz w:val="20"/>
                <w:szCs w:val="20"/>
              </w:rPr>
            </w:pPr>
            <w:r w:rsidRPr="00CA7D45">
              <w:rPr>
                <w:i/>
                <w:sz w:val="20"/>
                <w:szCs w:val="20"/>
              </w:rPr>
              <w:t>Жұмыс жасаудың әдіс-тәсілдерін көрсету, түсіндіру. Трафаретпен жұмыс жасауды түсіндіру.</w:t>
            </w:r>
          </w:p>
          <w:p w14:paraId="510900B4" w14:textId="77777777" w:rsidR="009554C7" w:rsidRPr="00CA7D45" w:rsidRDefault="009554C7" w:rsidP="00BB324F">
            <w:pPr>
              <w:rPr>
                <w:i/>
                <w:sz w:val="20"/>
                <w:szCs w:val="20"/>
              </w:rPr>
            </w:pPr>
            <w:r w:rsidRPr="00CA7D45">
              <w:rPr>
                <w:i/>
                <w:sz w:val="20"/>
                <w:szCs w:val="20"/>
              </w:rPr>
              <w:t>Балалардың өз бетінше жұмысы. Бақылау.</w:t>
            </w:r>
          </w:p>
          <w:p w14:paraId="616CC84A" w14:textId="77777777" w:rsidR="009554C7" w:rsidRPr="00CA7D45" w:rsidRDefault="009554C7" w:rsidP="00BB324F">
            <w:pPr>
              <w:rPr>
                <w:b/>
                <w:i/>
                <w:sz w:val="20"/>
                <w:szCs w:val="20"/>
              </w:rPr>
            </w:pPr>
            <w:r w:rsidRPr="00CA7D45">
              <w:rPr>
                <w:b/>
                <w:i/>
                <w:sz w:val="20"/>
                <w:szCs w:val="20"/>
              </w:rPr>
              <w:t xml:space="preserve"> «Біздің көрме»</w:t>
            </w:r>
          </w:p>
          <w:p w14:paraId="254CA2FD" w14:textId="77777777" w:rsidR="009554C7" w:rsidRPr="00CA7D45" w:rsidRDefault="009554C7" w:rsidP="00BB324F">
            <w:pPr>
              <w:rPr>
                <w:i/>
                <w:sz w:val="20"/>
                <w:szCs w:val="20"/>
              </w:rPr>
            </w:pPr>
            <w:r w:rsidRPr="00CA7D45">
              <w:rPr>
                <w:i/>
                <w:sz w:val="20"/>
                <w:szCs w:val="20"/>
              </w:rPr>
              <w:t>Балалардың жұмысын бағалау.</w:t>
            </w:r>
          </w:p>
          <w:p w14:paraId="0815912A"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3E6EB626" w14:textId="77777777" w:rsidR="009554C7" w:rsidRDefault="009554C7" w:rsidP="00BB324F">
            <w:pPr>
              <w:pStyle w:val="ae"/>
              <w:rPr>
                <w:rFonts w:ascii="Times New Roman" w:hAnsi="Times New Roman"/>
                <w:b/>
                <w:i/>
                <w:sz w:val="20"/>
                <w:szCs w:val="20"/>
                <w:lang w:val="kk-KZ"/>
              </w:rPr>
            </w:pPr>
            <w:r>
              <w:rPr>
                <w:rFonts w:ascii="Times New Roman" w:hAnsi="Times New Roman"/>
                <w:b/>
                <w:i/>
                <w:sz w:val="20"/>
                <w:szCs w:val="20"/>
                <w:lang w:val="kk-KZ"/>
              </w:rPr>
              <w:t xml:space="preserve"> Жеке баламен жұмыс</w:t>
            </w:r>
          </w:p>
          <w:p w14:paraId="384EAAFE" w14:textId="77777777" w:rsidR="009554C7" w:rsidRDefault="009554C7" w:rsidP="00BB324F">
            <w:pPr>
              <w:pStyle w:val="ae"/>
              <w:rPr>
                <w:rFonts w:ascii="Times New Roman" w:hAnsi="Times New Roman"/>
                <w:b/>
                <w:i/>
                <w:sz w:val="20"/>
                <w:szCs w:val="20"/>
                <w:lang w:val="kk-KZ"/>
              </w:rPr>
            </w:pPr>
            <w:r>
              <w:rPr>
                <w:rFonts w:ascii="Times New Roman" w:hAnsi="Times New Roman"/>
                <w:b/>
                <w:i/>
                <w:sz w:val="20"/>
                <w:szCs w:val="20"/>
                <w:lang w:val="kk-KZ"/>
              </w:rPr>
              <w:t>Педагог жоспары бойынша</w:t>
            </w:r>
          </w:p>
          <w:p w14:paraId="3D02AE49" w14:textId="77777777" w:rsidR="009554C7" w:rsidRDefault="009554C7" w:rsidP="00BB324F">
            <w:pPr>
              <w:pStyle w:val="ae"/>
              <w:rPr>
                <w:rFonts w:ascii="Times New Roman" w:hAnsi="Times New Roman"/>
                <w:b/>
                <w:i/>
                <w:sz w:val="20"/>
                <w:szCs w:val="20"/>
                <w:lang w:val="kk-KZ"/>
              </w:rPr>
            </w:pPr>
          </w:p>
          <w:p w14:paraId="2AE50275" w14:textId="77777777" w:rsidR="009554C7" w:rsidRDefault="009554C7" w:rsidP="00BB324F">
            <w:pPr>
              <w:pStyle w:val="ae"/>
              <w:rPr>
                <w:rFonts w:ascii="Times New Roman" w:hAnsi="Times New Roman"/>
                <w:b/>
                <w:i/>
                <w:sz w:val="20"/>
                <w:szCs w:val="20"/>
                <w:lang w:val="kk-KZ"/>
              </w:rPr>
            </w:pPr>
            <w:r>
              <w:rPr>
                <w:rFonts w:ascii="Times New Roman" w:hAnsi="Times New Roman"/>
                <w:b/>
                <w:i/>
                <w:sz w:val="20"/>
                <w:szCs w:val="20"/>
                <w:lang w:val="kk-KZ"/>
              </w:rPr>
              <w:t>Еркін ойын</w:t>
            </w:r>
          </w:p>
          <w:p w14:paraId="2E9C1779" w14:textId="77777777" w:rsidR="009554C7" w:rsidRPr="00CA7D45" w:rsidRDefault="009554C7" w:rsidP="00BB324F">
            <w:pPr>
              <w:pStyle w:val="ae"/>
              <w:rPr>
                <w:rFonts w:ascii="Times New Roman" w:hAnsi="Times New Roman"/>
                <w:b/>
                <w:i/>
                <w:sz w:val="20"/>
                <w:szCs w:val="20"/>
                <w:lang w:val="kk-KZ"/>
              </w:rPr>
            </w:pPr>
            <w:r>
              <w:rPr>
                <w:rFonts w:ascii="Times New Roman" w:hAnsi="Times New Roman"/>
                <w:b/>
                <w:i/>
                <w:sz w:val="20"/>
                <w:szCs w:val="20"/>
                <w:lang w:val="kk-KZ"/>
              </w:rPr>
              <w:t>Жанама бақылау.</w:t>
            </w:r>
          </w:p>
        </w:tc>
        <w:tc>
          <w:tcPr>
            <w:tcW w:w="2835" w:type="dxa"/>
            <w:gridSpan w:val="2"/>
            <w:tcBorders>
              <w:top w:val="single" w:sz="4" w:space="0" w:color="auto"/>
              <w:left w:val="single" w:sz="4" w:space="0" w:color="auto"/>
              <w:bottom w:val="single" w:sz="4" w:space="0" w:color="auto"/>
              <w:right w:val="single" w:sz="4" w:space="0" w:color="auto"/>
            </w:tcBorders>
          </w:tcPr>
          <w:p w14:paraId="353D560C" w14:textId="77777777" w:rsidR="009554C7" w:rsidRPr="00CA7D45" w:rsidRDefault="009554C7" w:rsidP="00BB324F">
            <w:pPr>
              <w:rPr>
                <w:b/>
                <w:i/>
                <w:sz w:val="20"/>
                <w:szCs w:val="20"/>
              </w:rPr>
            </w:pPr>
            <w:r w:rsidRPr="00CA7D45">
              <w:rPr>
                <w:b/>
                <w:i/>
                <w:sz w:val="20"/>
                <w:szCs w:val="20"/>
              </w:rPr>
              <w:t>Қызығушылықтарын ояту.</w:t>
            </w:r>
          </w:p>
          <w:p w14:paraId="0D1AE314" w14:textId="77777777" w:rsidR="009554C7" w:rsidRPr="00CA7D45" w:rsidRDefault="009554C7" w:rsidP="00BB324F">
            <w:pPr>
              <w:rPr>
                <w:b/>
                <w:i/>
                <w:sz w:val="20"/>
                <w:szCs w:val="20"/>
              </w:rPr>
            </w:pPr>
            <w:r w:rsidRPr="00CA7D45">
              <w:rPr>
                <w:b/>
                <w:i/>
                <w:sz w:val="20"/>
                <w:szCs w:val="20"/>
              </w:rPr>
              <w:t>Топқа қозы келеді.</w:t>
            </w:r>
          </w:p>
          <w:p w14:paraId="5B862C23" w14:textId="77777777" w:rsidR="009554C7" w:rsidRPr="00CA7D45" w:rsidRDefault="009554C7" w:rsidP="00BB324F">
            <w:pPr>
              <w:rPr>
                <w:i/>
                <w:sz w:val="20"/>
                <w:szCs w:val="20"/>
              </w:rPr>
            </w:pPr>
            <w:r w:rsidRPr="00CA7D45">
              <w:rPr>
                <w:i/>
                <w:sz w:val="20"/>
                <w:szCs w:val="20"/>
              </w:rPr>
              <w:t>Балалармен амандасады.</w:t>
            </w:r>
          </w:p>
          <w:p w14:paraId="45582B8F" w14:textId="77777777" w:rsidR="009554C7" w:rsidRPr="00CA7D45" w:rsidRDefault="009554C7" w:rsidP="00BB324F">
            <w:pPr>
              <w:rPr>
                <w:i/>
                <w:sz w:val="20"/>
                <w:szCs w:val="20"/>
              </w:rPr>
            </w:pPr>
            <w:r w:rsidRPr="00CA7D45">
              <w:rPr>
                <w:i/>
                <w:sz w:val="20"/>
                <w:szCs w:val="20"/>
              </w:rPr>
              <w:t>Балалар   қошақан  неге  көңілсіз  деп  ойлайсыңдар?.</w:t>
            </w:r>
          </w:p>
          <w:p w14:paraId="628BD58E" w14:textId="77777777" w:rsidR="009554C7" w:rsidRPr="00CA7D45" w:rsidRDefault="009554C7" w:rsidP="00BB324F">
            <w:pPr>
              <w:rPr>
                <w:i/>
                <w:sz w:val="20"/>
                <w:szCs w:val="20"/>
              </w:rPr>
            </w:pPr>
            <w:r w:rsidRPr="00CA7D45">
              <w:rPr>
                <w:i/>
                <w:sz w:val="20"/>
                <w:szCs w:val="20"/>
              </w:rPr>
              <w:t>Балалар қозы айтады, менде  дос  жоқ,жалғыз  ойнағым  келмейді дейді.</w:t>
            </w:r>
          </w:p>
          <w:p w14:paraId="298C82CD" w14:textId="77777777" w:rsidR="009554C7" w:rsidRPr="00CA7D45" w:rsidRDefault="009554C7" w:rsidP="00BB324F">
            <w:pPr>
              <w:rPr>
                <w:i/>
                <w:sz w:val="20"/>
                <w:szCs w:val="20"/>
              </w:rPr>
            </w:pPr>
            <w:r w:rsidRPr="00CA7D45">
              <w:rPr>
                <w:i/>
                <w:sz w:val="20"/>
                <w:szCs w:val="20"/>
              </w:rPr>
              <w:t>Олай  болса  біз  оған  дос  табуға  көмектесейік.  Қағаздан  бірнеше  қошақан  құрастырайық.  Келісесіңдер  ме?</w:t>
            </w:r>
          </w:p>
          <w:p w14:paraId="0E82C0A0" w14:textId="77777777" w:rsidR="009554C7" w:rsidRPr="00CA7D45" w:rsidRDefault="009554C7" w:rsidP="00BB324F">
            <w:pPr>
              <w:rPr>
                <w:i/>
                <w:sz w:val="20"/>
                <w:szCs w:val="20"/>
              </w:rPr>
            </w:pPr>
            <w:r w:rsidRPr="00CA7D45">
              <w:rPr>
                <w:i/>
                <w:sz w:val="20"/>
                <w:szCs w:val="20"/>
              </w:rPr>
              <w:t>Балалардың жауаптары.</w:t>
            </w:r>
          </w:p>
          <w:p w14:paraId="49247EE9" w14:textId="77777777" w:rsidR="009554C7" w:rsidRPr="00CA7D45" w:rsidRDefault="009554C7" w:rsidP="00BB324F">
            <w:pPr>
              <w:rPr>
                <w:b/>
                <w:i/>
                <w:sz w:val="20"/>
                <w:szCs w:val="20"/>
              </w:rPr>
            </w:pPr>
            <w:r w:rsidRPr="00CA7D45">
              <w:rPr>
                <w:b/>
                <w:i/>
                <w:sz w:val="20"/>
                <w:szCs w:val="20"/>
              </w:rPr>
              <w:t>Топқа бөлу.</w:t>
            </w:r>
          </w:p>
          <w:p w14:paraId="182580BF" w14:textId="77777777" w:rsidR="009554C7" w:rsidRPr="00CA7D45" w:rsidRDefault="009554C7" w:rsidP="00BB324F">
            <w:pPr>
              <w:rPr>
                <w:b/>
                <w:i/>
                <w:sz w:val="20"/>
                <w:szCs w:val="20"/>
              </w:rPr>
            </w:pPr>
            <w:r w:rsidRPr="00CA7D45">
              <w:rPr>
                <w:noProof/>
                <w:sz w:val="20"/>
                <w:szCs w:val="20"/>
                <w:lang w:eastAsia="ru-RU"/>
              </w:rPr>
              <w:drawing>
                <wp:inline distT="0" distB="0" distL="0" distR="0" wp14:anchorId="1C57538B" wp14:editId="5D2CAE12">
                  <wp:extent cx="1424940" cy="1065855"/>
                  <wp:effectExtent l="0" t="0" r="3810" b="1270"/>
                  <wp:docPr id="11285" name="Рисунок 11285" descr="Қой қалай салу. кезеңдерін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Қой қалай салу. кезеңдерін Drawi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24940" cy="1065855"/>
                          </a:xfrm>
                          <a:prstGeom prst="rect">
                            <a:avLst/>
                          </a:prstGeom>
                          <a:noFill/>
                          <a:ln>
                            <a:noFill/>
                          </a:ln>
                        </pic:spPr>
                      </pic:pic>
                    </a:graphicData>
                  </a:graphic>
                </wp:inline>
              </w:drawing>
            </w:r>
          </w:p>
          <w:p w14:paraId="71C8D987" w14:textId="77777777" w:rsidR="009554C7" w:rsidRPr="00CA7D45" w:rsidRDefault="009554C7" w:rsidP="00BB324F">
            <w:pPr>
              <w:rPr>
                <w:i/>
                <w:sz w:val="20"/>
                <w:szCs w:val="20"/>
              </w:rPr>
            </w:pPr>
            <w:r w:rsidRPr="00CA7D45">
              <w:rPr>
                <w:b/>
                <w:i/>
                <w:sz w:val="20"/>
                <w:szCs w:val="20"/>
              </w:rPr>
              <w:t>1-топ</w:t>
            </w:r>
            <w:r w:rsidRPr="00CA7D45">
              <w:rPr>
                <w:i/>
                <w:sz w:val="20"/>
                <w:szCs w:val="20"/>
              </w:rPr>
              <w:t xml:space="preserve"> қозының сұлбасын бастырып сызып, қағазды жырту әдісі арқылы үстіндегі жүнін жапсырады.</w:t>
            </w:r>
          </w:p>
          <w:p w14:paraId="414E0E72" w14:textId="77777777" w:rsidR="009554C7" w:rsidRPr="00CA7D45" w:rsidRDefault="009554C7" w:rsidP="00BB324F">
            <w:pPr>
              <w:rPr>
                <w:i/>
                <w:sz w:val="20"/>
                <w:szCs w:val="20"/>
              </w:rPr>
            </w:pPr>
            <w:r w:rsidRPr="00CA7D45">
              <w:rPr>
                <w:b/>
                <w:i/>
                <w:sz w:val="20"/>
                <w:szCs w:val="20"/>
              </w:rPr>
              <w:t>2-топ</w:t>
            </w:r>
            <w:r w:rsidRPr="00CA7D45">
              <w:rPr>
                <w:i/>
                <w:sz w:val="20"/>
                <w:szCs w:val="20"/>
              </w:rPr>
              <w:t xml:space="preserve"> қозының сұлбасының үстіне  клей жағып, мақтаны қозының үстіне жапсырады.</w:t>
            </w:r>
          </w:p>
          <w:p w14:paraId="6A8D15BC" w14:textId="77777777" w:rsidR="009554C7" w:rsidRPr="00CA7D45" w:rsidRDefault="009554C7" w:rsidP="00BB324F">
            <w:pPr>
              <w:rPr>
                <w:i/>
                <w:sz w:val="20"/>
                <w:szCs w:val="20"/>
              </w:rPr>
            </w:pPr>
            <w:r w:rsidRPr="00CA7D45">
              <w:rPr>
                <w:noProof/>
                <w:sz w:val="20"/>
                <w:szCs w:val="20"/>
                <w:lang w:eastAsia="ru-RU"/>
              </w:rPr>
              <w:drawing>
                <wp:inline distT="0" distB="0" distL="0" distR="0" wp14:anchorId="161ED9AF" wp14:editId="3891CCB1">
                  <wp:extent cx="1260961" cy="944880"/>
                  <wp:effectExtent l="0" t="0" r="0" b="7620"/>
                  <wp:docPr id="673" name="Рисунок 673" descr="аппликация барашек из салфе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ппликация барашек из салфеток"/>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60961" cy="944880"/>
                          </a:xfrm>
                          <a:prstGeom prst="rect">
                            <a:avLst/>
                          </a:prstGeom>
                          <a:noFill/>
                          <a:ln>
                            <a:noFill/>
                          </a:ln>
                        </pic:spPr>
                      </pic:pic>
                    </a:graphicData>
                  </a:graphic>
                </wp:inline>
              </w:drawing>
            </w:r>
          </w:p>
          <w:p w14:paraId="4187C3D5" w14:textId="77777777" w:rsidR="009554C7" w:rsidRPr="00CA7D45" w:rsidRDefault="009554C7" w:rsidP="00BB324F">
            <w:pPr>
              <w:rPr>
                <w:i/>
                <w:sz w:val="20"/>
                <w:szCs w:val="20"/>
              </w:rPr>
            </w:pPr>
            <w:r w:rsidRPr="00CA7D45">
              <w:rPr>
                <w:i/>
                <w:sz w:val="20"/>
                <w:szCs w:val="20"/>
              </w:rPr>
              <w:t>Балалардың жұмысын бақылау.</w:t>
            </w:r>
          </w:p>
          <w:p w14:paraId="1070A9DC" w14:textId="77777777" w:rsidR="009554C7" w:rsidRPr="00CA7D45" w:rsidRDefault="009554C7" w:rsidP="00BB324F">
            <w:pPr>
              <w:rPr>
                <w:i/>
                <w:sz w:val="20"/>
                <w:szCs w:val="20"/>
              </w:rPr>
            </w:pPr>
            <w:r w:rsidRPr="00CA7D45">
              <w:rPr>
                <w:i/>
                <w:sz w:val="20"/>
                <w:szCs w:val="20"/>
              </w:rPr>
              <w:t>Жеке көмек көрсету.</w:t>
            </w:r>
          </w:p>
          <w:p w14:paraId="4D310A7A" w14:textId="77777777" w:rsidR="009554C7" w:rsidRPr="00CA7D45" w:rsidRDefault="009554C7" w:rsidP="00BB324F">
            <w:pPr>
              <w:rPr>
                <w:b/>
                <w:i/>
                <w:sz w:val="20"/>
                <w:szCs w:val="20"/>
              </w:rPr>
            </w:pPr>
            <w:r w:rsidRPr="00CA7D45">
              <w:rPr>
                <w:b/>
                <w:i/>
                <w:sz w:val="20"/>
                <w:szCs w:val="20"/>
              </w:rPr>
              <w:lastRenderedPageBreak/>
              <w:t>Галерея шаралау.</w:t>
            </w:r>
          </w:p>
          <w:p w14:paraId="6D6BD4F1" w14:textId="77777777" w:rsidR="009554C7" w:rsidRPr="00CA7D45" w:rsidRDefault="009554C7" w:rsidP="00BB324F">
            <w:pPr>
              <w:rPr>
                <w:i/>
                <w:sz w:val="20"/>
                <w:szCs w:val="20"/>
              </w:rPr>
            </w:pPr>
            <w:r w:rsidRPr="00CA7D45">
              <w:rPr>
                <w:i/>
                <w:sz w:val="20"/>
                <w:szCs w:val="20"/>
              </w:rPr>
              <w:t>Бір бірінің жұмыстарын бағалау.</w:t>
            </w:r>
          </w:p>
          <w:p w14:paraId="5CD50D99" w14:textId="77777777" w:rsidR="009554C7" w:rsidRPr="00CA7D45" w:rsidRDefault="009554C7" w:rsidP="00BB324F">
            <w:pPr>
              <w:rPr>
                <w:i/>
                <w:sz w:val="20"/>
                <w:szCs w:val="20"/>
              </w:rPr>
            </w:pPr>
            <w:r w:rsidRPr="00CA7D45">
              <w:rPr>
                <w:i/>
                <w:sz w:val="20"/>
                <w:szCs w:val="20"/>
              </w:rPr>
              <w:t>Жасаған жұмыстарын қозыға беру.</w:t>
            </w:r>
          </w:p>
          <w:p w14:paraId="74777DB9" w14:textId="77777777" w:rsidR="009554C7" w:rsidRDefault="009554C7" w:rsidP="00BB324F">
            <w:pPr>
              <w:rPr>
                <w:i/>
                <w:sz w:val="20"/>
                <w:szCs w:val="20"/>
              </w:rPr>
            </w:pPr>
            <w:r w:rsidRPr="00CA7D45">
              <w:rPr>
                <w:i/>
                <w:sz w:val="20"/>
                <w:szCs w:val="20"/>
              </w:rPr>
              <w:t>Қозы қуанып балаларға рахмет айтып қоштасады.</w:t>
            </w:r>
          </w:p>
          <w:p w14:paraId="271F0590" w14:textId="77777777" w:rsidR="009554C7" w:rsidRPr="00B6485D"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6C2539C1" w14:textId="77777777" w:rsidR="009554C7" w:rsidRPr="00CA7D45" w:rsidRDefault="009554C7" w:rsidP="00BB324F">
            <w:pPr>
              <w:rPr>
                <w:i/>
                <w:sz w:val="20"/>
                <w:szCs w:val="20"/>
              </w:rPr>
            </w:pPr>
          </w:p>
        </w:tc>
        <w:tc>
          <w:tcPr>
            <w:tcW w:w="3258" w:type="dxa"/>
            <w:gridSpan w:val="6"/>
            <w:tcBorders>
              <w:top w:val="single" w:sz="4" w:space="0" w:color="auto"/>
              <w:left w:val="single" w:sz="4" w:space="0" w:color="auto"/>
              <w:bottom w:val="single" w:sz="4" w:space="0" w:color="auto"/>
              <w:right w:val="single" w:sz="4" w:space="0" w:color="auto"/>
            </w:tcBorders>
          </w:tcPr>
          <w:p w14:paraId="6B259626" w14:textId="77777777" w:rsidR="009554C7" w:rsidRPr="00CA7D45" w:rsidRDefault="009554C7" w:rsidP="00BB324F">
            <w:pPr>
              <w:rPr>
                <w:b/>
                <w:i/>
                <w:sz w:val="20"/>
                <w:szCs w:val="20"/>
                <w:lang w:eastAsia="ru-RU"/>
              </w:rPr>
            </w:pPr>
            <w:r w:rsidRPr="00CA7D45">
              <w:rPr>
                <w:b/>
                <w:i/>
                <w:sz w:val="20"/>
                <w:szCs w:val="20"/>
                <w:lang w:eastAsia="ru-RU"/>
              </w:rPr>
              <w:lastRenderedPageBreak/>
              <w:t>Қызығушылықтаын ояту.</w:t>
            </w:r>
          </w:p>
          <w:p w14:paraId="1BFE2585" w14:textId="77777777" w:rsidR="009554C7" w:rsidRPr="00CA7D45" w:rsidRDefault="009554C7" w:rsidP="00BB324F">
            <w:pPr>
              <w:rPr>
                <w:b/>
                <w:i/>
                <w:sz w:val="20"/>
                <w:szCs w:val="20"/>
                <w:lang w:eastAsia="ru-RU"/>
              </w:rPr>
            </w:pPr>
            <w:r w:rsidRPr="00CA7D45">
              <w:rPr>
                <w:b/>
                <w:i/>
                <w:sz w:val="20"/>
                <w:szCs w:val="20"/>
                <w:lang w:eastAsia="ru-RU"/>
              </w:rPr>
              <w:t>Тосын сәт.   Тауық келеді.</w:t>
            </w:r>
          </w:p>
          <w:p w14:paraId="7FF22093" w14:textId="77777777" w:rsidR="009554C7" w:rsidRPr="00CA7D45" w:rsidRDefault="009554C7" w:rsidP="00BB324F">
            <w:pPr>
              <w:rPr>
                <w:i/>
                <w:sz w:val="20"/>
                <w:szCs w:val="20"/>
                <w:lang w:eastAsia="ru-RU"/>
              </w:rPr>
            </w:pPr>
            <w:r w:rsidRPr="00CA7D45">
              <w:rPr>
                <w:i/>
                <w:sz w:val="20"/>
                <w:szCs w:val="20"/>
                <w:lang w:eastAsia="ru-RU"/>
              </w:rPr>
              <w:t>Балалар тауықпен амандасады.</w:t>
            </w:r>
          </w:p>
          <w:p w14:paraId="06D8AFA0" w14:textId="77777777" w:rsidR="009554C7" w:rsidRPr="00CA7D45" w:rsidRDefault="009554C7" w:rsidP="00BB324F">
            <w:pPr>
              <w:rPr>
                <w:b/>
                <w:i/>
                <w:sz w:val="20"/>
                <w:szCs w:val="20"/>
                <w:lang w:eastAsia="ru-RU"/>
              </w:rPr>
            </w:pPr>
            <w:r w:rsidRPr="00CA7D45">
              <w:rPr>
                <w:i/>
                <w:sz w:val="20"/>
                <w:szCs w:val="20"/>
                <w:lang w:eastAsia="ru-RU"/>
              </w:rPr>
              <w:t>Балалар қонаққа келген тауық өте мазасызданып тұр, не болғанын тауықтан сұрап көрейік. (балалардың назарын тауыққа аударады.)</w:t>
            </w:r>
            <w:r w:rsidRPr="00CA7D45">
              <w:rPr>
                <w:b/>
                <w:i/>
                <w:sz w:val="20"/>
                <w:szCs w:val="20"/>
                <w:lang w:eastAsia="ru-RU"/>
              </w:rPr>
              <w:t xml:space="preserve"> </w:t>
            </w:r>
          </w:p>
          <w:p w14:paraId="41D6494B" w14:textId="77777777" w:rsidR="009554C7" w:rsidRPr="00CA7D45" w:rsidRDefault="009554C7" w:rsidP="00BB324F">
            <w:pPr>
              <w:rPr>
                <w:b/>
                <w:i/>
                <w:sz w:val="20"/>
                <w:szCs w:val="20"/>
                <w:lang w:eastAsia="ru-RU"/>
              </w:rPr>
            </w:pPr>
            <w:r w:rsidRPr="00CA7D45">
              <w:rPr>
                <w:i/>
                <w:sz w:val="20"/>
                <w:szCs w:val="20"/>
                <w:lang w:eastAsia="ru-RU"/>
              </w:rPr>
              <w:t>-Балалар тауық бізге келе жатып балапандарынан адасып қалыпты, тауықтың балапандарын табуға көмектесеміз бе?</w:t>
            </w:r>
            <w:r w:rsidRPr="00CA7D45">
              <w:rPr>
                <w:b/>
                <w:i/>
                <w:sz w:val="20"/>
                <w:szCs w:val="20"/>
                <w:lang w:eastAsia="ru-RU"/>
              </w:rPr>
              <w:t xml:space="preserve"> </w:t>
            </w:r>
          </w:p>
          <w:p w14:paraId="54C6969D" w14:textId="77777777" w:rsidR="009554C7" w:rsidRPr="00CA7D45" w:rsidRDefault="009554C7" w:rsidP="00BB324F">
            <w:pPr>
              <w:rPr>
                <w:b/>
                <w:i/>
                <w:sz w:val="20"/>
                <w:szCs w:val="20"/>
                <w:lang w:eastAsia="ru-RU"/>
              </w:rPr>
            </w:pPr>
            <w:r w:rsidRPr="00CA7D45">
              <w:rPr>
                <w:b/>
                <w:i/>
                <w:sz w:val="20"/>
                <w:szCs w:val="20"/>
                <w:lang w:eastAsia="ru-RU"/>
              </w:rPr>
              <w:t>Топқа бөлу.</w:t>
            </w:r>
          </w:p>
          <w:p w14:paraId="618CF31A" w14:textId="77777777" w:rsidR="009554C7" w:rsidRPr="00CA7D45" w:rsidRDefault="009554C7" w:rsidP="00BB324F">
            <w:pPr>
              <w:rPr>
                <w:i/>
                <w:sz w:val="20"/>
                <w:szCs w:val="20"/>
                <w:lang w:eastAsia="ru-RU"/>
              </w:rPr>
            </w:pPr>
            <w:r w:rsidRPr="00CA7D45">
              <w:rPr>
                <w:i/>
                <w:sz w:val="20"/>
                <w:szCs w:val="20"/>
                <w:lang w:eastAsia="ru-RU"/>
              </w:rPr>
              <w:t>Тауық,балапан суреті арқылы топқа бөлу.</w:t>
            </w:r>
          </w:p>
          <w:p w14:paraId="77572620" w14:textId="77777777" w:rsidR="009554C7" w:rsidRPr="00CA7D45" w:rsidRDefault="009554C7" w:rsidP="00BB324F">
            <w:pPr>
              <w:rPr>
                <w:i/>
                <w:sz w:val="20"/>
                <w:szCs w:val="20"/>
                <w:lang w:eastAsia="ru-RU"/>
              </w:rPr>
            </w:pPr>
            <w:r w:rsidRPr="00CA7D45">
              <w:rPr>
                <w:noProof/>
                <w:sz w:val="20"/>
                <w:szCs w:val="20"/>
                <w:lang w:eastAsia="ru-RU"/>
              </w:rPr>
              <w:drawing>
                <wp:inline distT="0" distB="0" distL="0" distR="0" wp14:anchorId="4C666C08" wp14:editId="104B3E8F">
                  <wp:extent cx="1900661" cy="1213333"/>
                  <wp:effectExtent l="0" t="0" r="4445" b="6350"/>
                  <wp:docPr id="674" name="Рисунок 674" descr="Цыпленок Стоковый Вектор - FreeImag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Цыпленок Стоковый Вектор - FreeImages.com"/>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02106" cy="1214256"/>
                          </a:xfrm>
                          <a:prstGeom prst="rect">
                            <a:avLst/>
                          </a:prstGeom>
                          <a:noFill/>
                          <a:ln>
                            <a:noFill/>
                          </a:ln>
                        </pic:spPr>
                      </pic:pic>
                    </a:graphicData>
                  </a:graphic>
                </wp:inline>
              </w:drawing>
            </w:r>
          </w:p>
          <w:p w14:paraId="655E993A" w14:textId="77777777" w:rsidR="009554C7" w:rsidRPr="00CA7D45" w:rsidRDefault="009554C7" w:rsidP="00BB324F">
            <w:pPr>
              <w:rPr>
                <w:b/>
                <w:i/>
                <w:sz w:val="20"/>
                <w:szCs w:val="20"/>
                <w:lang w:eastAsia="ru-RU"/>
              </w:rPr>
            </w:pPr>
            <w:r w:rsidRPr="00CA7D45">
              <w:rPr>
                <w:b/>
                <w:i/>
                <w:sz w:val="20"/>
                <w:szCs w:val="20"/>
                <w:lang w:eastAsia="ru-RU"/>
              </w:rPr>
              <w:t xml:space="preserve">1-топ </w:t>
            </w:r>
            <w:r w:rsidRPr="00CA7D45">
              <w:rPr>
                <w:i/>
                <w:sz w:val="20"/>
                <w:szCs w:val="20"/>
                <w:lang w:eastAsia="ru-RU"/>
              </w:rPr>
              <w:t>тауық тобы балапанды сары гуашпен  бояйды.</w:t>
            </w:r>
          </w:p>
          <w:p w14:paraId="79292CCB" w14:textId="77777777" w:rsidR="009554C7" w:rsidRPr="00CA7D45" w:rsidRDefault="009554C7" w:rsidP="00BB324F">
            <w:pPr>
              <w:rPr>
                <w:i/>
                <w:sz w:val="20"/>
                <w:szCs w:val="20"/>
                <w:lang w:eastAsia="ru-RU"/>
              </w:rPr>
            </w:pPr>
            <w:r w:rsidRPr="00CA7D45">
              <w:rPr>
                <w:b/>
                <w:i/>
                <w:sz w:val="20"/>
                <w:szCs w:val="20"/>
                <w:lang w:eastAsia="ru-RU"/>
              </w:rPr>
              <w:t xml:space="preserve">2-топ </w:t>
            </w:r>
            <w:r w:rsidRPr="00CA7D45">
              <w:rPr>
                <w:i/>
                <w:sz w:val="20"/>
                <w:szCs w:val="20"/>
                <w:lang w:eastAsia="ru-RU"/>
              </w:rPr>
              <w:t>балапанды саусақ арқылы бояйды.</w:t>
            </w:r>
          </w:p>
          <w:p w14:paraId="3BA86913" w14:textId="77777777" w:rsidR="009554C7" w:rsidRPr="00CA7D45" w:rsidRDefault="009554C7" w:rsidP="00BB324F">
            <w:pPr>
              <w:rPr>
                <w:i/>
                <w:sz w:val="20"/>
                <w:szCs w:val="20"/>
                <w:lang w:eastAsia="ru-RU"/>
              </w:rPr>
            </w:pPr>
            <w:r w:rsidRPr="00CA7D45">
              <w:rPr>
                <w:b/>
                <w:i/>
                <w:sz w:val="20"/>
                <w:szCs w:val="20"/>
                <w:lang w:eastAsia="ru-RU"/>
              </w:rPr>
              <w:t xml:space="preserve">3-топ. </w:t>
            </w:r>
            <w:r w:rsidRPr="00CA7D45">
              <w:rPr>
                <w:i/>
                <w:sz w:val="20"/>
                <w:szCs w:val="20"/>
                <w:lang w:eastAsia="ru-RU"/>
              </w:rPr>
              <w:t>балапан сұлбасын  дән арқылы беру.</w:t>
            </w:r>
          </w:p>
          <w:p w14:paraId="46D3C529" w14:textId="77777777" w:rsidR="009554C7" w:rsidRPr="00CA7D45" w:rsidRDefault="009554C7" w:rsidP="00BB324F">
            <w:pPr>
              <w:rPr>
                <w:i/>
                <w:sz w:val="20"/>
                <w:szCs w:val="20"/>
                <w:lang w:eastAsia="ru-RU"/>
              </w:rPr>
            </w:pPr>
            <w:r w:rsidRPr="00CA7D45">
              <w:rPr>
                <w:noProof/>
                <w:sz w:val="20"/>
                <w:szCs w:val="20"/>
                <w:lang w:eastAsia="ru-RU"/>
              </w:rPr>
              <w:drawing>
                <wp:inline distT="0" distB="0" distL="0" distR="0" wp14:anchorId="31ABAAA6" wp14:editId="21BE6CB6">
                  <wp:extent cx="2148840" cy="1190728"/>
                  <wp:effectExtent l="0" t="0" r="3810" b="9525"/>
                  <wp:docPr id="11286" name="Рисунок 11286" descr="Аппликация Цыпленок из цветной бумаги — шабл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ппликация Цыпленок из цветной бумаги — шаблоны"/>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51232" cy="1192054"/>
                          </a:xfrm>
                          <a:prstGeom prst="rect">
                            <a:avLst/>
                          </a:prstGeom>
                          <a:noFill/>
                          <a:ln>
                            <a:noFill/>
                          </a:ln>
                        </pic:spPr>
                      </pic:pic>
                    </a:graphicData>
                  </a:graphic>
                </wp:inline>
              </w:drawing>
            </w:r>
          </w:p>
          <w:p w14:paraId="453F85C5" w14:textId="77777777" w:rsidR="009554C7" w:rsidRPr="00CA7D45" w:rsidRDefault="009554C7" w:rsidP="00BB324F">
            <w:pPr>
              <w:rPr>
                <w:i/>
                <w:sz w:val="20"/>
                <w:szCs w:val="20"/>
                <w:lang w:eastAsia="ru-RU"/>
              </w:rPr>
            </w:pPr>
            <w:r w:rsidRPr="00CA7D45">
              <w:rPr>
                <w:i/>
                <w:sz w:val="20"/>
                <w:szCs w:val="20"/>
                <w:lang w:eastAsia="ru-RU"/>
              </w:rPr>
              <w:t>Балалардң жұмысын бақылау.</w:t>
            </w:r>
          </w:p>
          <w:p w14:paraId="30FBA22C" w14:textId="77777777" w:rsidR="009554C7" w:rsidRPr="00CA7D45" w:rsidRDefault="009554C7" w:rsidP="00BB324F">
            <w:pPr>
              <w:rPr>
                <w:b/>
                <w:i/>
                <w:sz w:val="20"/>
                <w:szCs w:val="20"/>
                <w:lang w:eastAsia="ru-RU"/>
              </w:rPr>
            </w:pPr>
            <w:r w:rsidRPr="00CA7D45">
              <w:rPr>
                <w:i/>
                <w:sz w:val="20"/>
                <w:szCs w:val="20"/>
                <w:lang w:eastAsia="ru-RU"/>
              </w:rPr>
              <w:lastRenderedPageBreak/>
              <w:t>Тауыққа балапандарды сыйлау.</w:t>
            </w:r>
          </w:p>
          <w:p w14:paraId="40893006" w14:textId="77777777" w:rsidR="009554C7" w:rsidRPr="00CA7D45" w:rsidRDefault="009554C7" w:rsidP="00BB324F">
            <w:pPr>
              <w:rPr>
                <w:b/>
                <w:i/>
                <w:sz w:val="20"/>
                <w:szCs w:val="20"/>
                <w:lang w:eastAsia="ru-RU"/>
              </w:rPr>
            </w:pPr>
            <w:r w:rsidRPr="00CA7D45">
              <w:rPr>
                <w:b/>
                <w:i/>
                <w:sz w:val="20"/>
                <w:szCs w:val="20"/>
                <w:lang w:eastAsia="ru-RU"/>
              </w:rPr>
              <w:t>Қорытынды.</w:t>
            </w:r>
          </w:p>
          <w:p w14:paraId="6A043F4D" w14:textId="77777777" w:rsidR="009554C7" w:rsidRPr="00CA7D45" w:rsidRDefault="009554C7" w:rsidP="00BB324F">
            <w:pPr>
              <w:rPr>
                <w:i/>
                <w:sz w:val="20"/>
                <w:szCs w:val="20"/>
                <w:lang w:eastAsia="ru-RU"/>
              </w:rPr>
            </w:pPr>
            <w:r w:rsidRPr="00CA7D45">
              <w:rPr>
                <w:i/>
                <w:sz w:val="20"/>
                <w:szCs w:val="20"/>
                <w:lang w:eastAsia="ru-RU"/>
              </w:rPr>
              <w:t>Балалардың жұмысын қорытындылау.</w:t>
            </w:r>
          </w:p>
          <w:p w14:paraId="3FFD671B"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7769537E" w14:textId="77777777" w:rsidR="009554C7" w:rsidRDefault="009554C7" w:rsidP="00BB324F">
            <w:pPr>
              <w:pStyle w:val="ae"/>
              <w:rPr>
                <w:rFonts w:ascii="Times New Roman" w:hAnsi="Times New Roman"/>
                <w:b/>
                <w:i/>
                <w:sz w:val="20"/>
                <w:szCs w:val="20"/>
                <w:lang w:val="kk-KZ"/>
              </w:rPr>
            </w:pPr>
            <w:r>
              <w:rPr>
                <w:rFonts w:ascii="Times New Roman" w:hAnsi="Times New Roman"/>
                <w:b/>
                <w:i/>
                <w:sz w:val="20"/>
                <w:szCs w:val="20"/>
                <w:lang w:val="kk-KZ"/>
              </w:rPr>
              <w:t xml:space="preserve"> Вариативтік компонент</w:t>
            </w:r>
          </w:p>
          <w:p w14:paraId="1EB4FD11" w14:textId="77777777" w:rsidR="009554C7" w:rsidRDefault="009554C7" w:rsidP="00BB324F">
            <w:pPr>
              <w:pStyle w:val="ae"/>
              <w:rPr>
                <w:rFonts w:ascii="Times New Roman" w:hAnsi="Times New Roman"/>
                <w:b/>
                <w:i/>
                <w:sz w:val="20"/>
                <w:szCs w:val="20"/>
                <w:lang w:val="kk-KZ"/>
              </w:rPr>
            </w:pPr>
            <w:r w:rsidRPr="00B6485D">
              <w:rPr>
                <w:rFonts w:ascii="Times New Roman" w:hAnsi="Times New Roman"/>
                <w:i/>
                <w:sz w:val="20"/>
                <w:szCs w:val="20"/>
                <w:lang w:val="kk-KZ"/>
              </w:rPr>
              <w:t>«Тапқыштар</w:t>
            </w:r>
            <w:r>
              <w:rPr>
                <w:rFonts w:ascii="Times New Roman" w:hAnsi="Times New Roman"/>
                <w:b/>
                <w:i/>
                <w:sz w:val="20"/>
                <w:szCs w:val="20"/>
                <w:lang w:val="kk-KZ"/>
              </w:rPr>
              <w:t>»</w:t>
            </w:r>
          </w:p>
          <w:p w14:paraId="205D250F" w14:textId="77777777" w:rsidR="009554C7" w:rsidRDefault="009554C7" w:rsidP="00BB324F">
            <w:pPr>
              <w:pStyle w:val="ae"/>
              <w:rPr>
                <w:rFonts w:ascii="Times New Roman" w:hAnsi="Times New Roman"/>
                <w:b/>
                <w:i/>
                <w:sz w:val="20"/>
                <w:szCs w:val="20"/>
                <w:lang w:val="kk-KZ"/>
              </w:rPr>
            </w:pPr>
          </w:p>
          <w:p w14:paraId="3063668C" w14:textId="77777777" w:rsidR="009554C7" w:rsidRPr="00CA7D45" w:rsidRDefault="009554C7" w:rsidP="00BB324F">
            <w:pPr>
              <w:pStyle w:val="ae"/>
              <w:rPr>
                <w:rFonts w:ascii="Times New Roman" w:hAnsi="Times New Roman"/>
                <w:b/>
                <w:i/>
                <w:sz w:val="20"/>
                <w:szCs w:val="20"/>
                <w:lang w:val="kk-KZ"/>
              </w:rPr>
            </w:pPr>
          </w:p>
        </w:tc>
        <w:tc>
          <w:tcPr>
            <w:tcW w:w="2837" w:type="dxa"/>
            <w:tcBorders>
              <w:top w:val="single" w:sz="4" w:space="0" w:color="auto"/>
              <w:left w:val="single" w:sz="4" w:space="0" w:color="auto"/>
              <w:bottom w:val="single" w:sz="4" w:space="0" w:color="auto"/>
              <w:right w:val="single" w:sz="4" w:space="0" w:color="auto"/>
            </w:tcBorders>
          </w:tcPr>
          <w:p w14:paraId="7061E83E" w14:textId="77777777" w:rsidR="009554C7" w:rsidRPr="00CA7D45" w:rsidRDefault="009554C7" w:rsidP="00BB324F">
            <w:pPr>
              <w:rPr>
                <w:b/>
                <w:i/>
                <w:sz w:val="20"/>
                <w:szCs w:val="20"/>
              </w:rPr>
            </w:pPr>
            <w:r w:rsidRPr="00CA7D45">
              <w:rPr>
                <w:b/>
                <w:i/>
                <w:sz w:val="20"/>
                <w:szCs w:val="20"/>
              </w:rPr>
              <w:lastRenderedPageBreak/>
              <w:t>Дәстүрден тыс сурет салу.</w:t>
            </w:r>
          </w:p>
          <w:p w14:paraId="77177520" w14:textId="77777777" w:rsidR="009554C7" w:rsidRPr="00CA7D45" w:rsidRDefault="009554C7" w:rsidP="00BB324F">
            <w:pPr>
              <w:rPr>
                <w:b/>
                <w:i/>
                <w:sz w:val="20"/>
                <w:szCs w:val="20"/>
              </w:rPr>
            </w:pPr>
            <w:r w:rsidRPr="00CA7D45">
              <w:rPr>
                <w:b/>
                <w:i/>
                <w:sz w:val="20"/>
                <w:szCs w:val="20"/>
              </w:rPr>
              <w:t xml:space="preserve">Жазғы ағаштар </w:t>
            </w:r>
          </w:p>
          <w:p w14:paraId="59F54E53" w14:textId="77777777" w:rsidR="009554C7" w:rsidRPr="00CA7D45" w:rsidRDefault="009554C7" w:rsidP="00BB324F">
            <w:pPr>
              <w:pStyle w:val="ae"/>
              <w:rPr>
                <w:rFonts w:ascii="Times New Roman" w:hAnsi="Times New Roman"/>
                <w:b/>
                <w:i/>
                <w:sz w:val="20"/>
                <w:szCs w:val="20"/>
                <w:lang w:val="kk-KZ"/>
              </w:rPr>
            </w:pPr>
            <w:r w:rsidRPr="00CA7D45">
              <w:rPr>
                <w:rFonts w:ascii="Times New Roman" w:hAnsi="Times New Roman"/>
                <w:i/>
                <w:sz w:val="20"/>
                <w:szCs w:val="20"/>
                <w:lang w:val="kk-KZ"/>
              </w:rPr>
              <w:t>Дәстүрден тыс сурет  салудың әдіс-тәсілімен таныстыру. Қырыққабат жапырағынан жазғы  ағаш келбетін қағаз бетіне түсіру</w:t>
            </w:r>
            <w:r w:rsidRPr="00CA7D45">
              <w:rPr>
                <w:rFonts w:ascii="Times New Roman" w:hAnsi="Times New Roman"/>
                <w:b/>
                <w:i/>
                <w:sz w:val="20"/>
                <w:szCs w:val="20"/>
                <w:lang w:val="kk-KZ"/>
              </w:rPr>
              <w:t xml:space="preserve"> </w:t>
            </w:r>
          </w:p>
          <w:p w14:paraId="32CAB02D" w14:textId="77777777" w:rsidR="009554C7" w:rsidRPr="00CA7D45" w:rsidRDefault="009554C7" w:rsidP="00BB324F">
            <w:pPr>
              <w:rPr>
                <w:b/>
                <w:i/>
                <w:sz w:val="20"/>
                <w:szCs w:val="20"/>
              </w:rPr>
            </w:pPr>
            <w:r w:rsidRPr="00CA7D45">
              <w:rPr>
                <w:b/>
                <w:i/>
                <w:sz w:val="20"/>
                <w:szCs w:val="20"/>
              </w:rPr>
              <w:t>Жұмбақ  жасыру.</w:t>
            </w:r>
          </w:p>
          <w:p w14:paraId="24D58903" w14:textId="77777777" w:rsidR="009554C7" w:rsidRPr="00CA7D45" w:rsidRDefault="009554C7" w:rsidP="00BB324F">
            <w:pPr>
              <w:widowControl w:val="0"/>
              <w:autoSpaceDE w:val="0"/>
              <w:autoSpaceDN w:val="0"/>
              <w:adjustRightInd w:val="0"/>
              <w:rPr>
                <w:bCs/>
                <w:i/>
                <w:iCs/>
                <w:sz w:val="20"/>
                <w:szCs w:val="20"/>
              </w:rPr>
            </w:pPr>
            <w:r w:rsidRPr="00CA7D45">
              <w:rPr>
                <w:bCs/>
                <w:i/>
                <w:iCs/>
                <w:sz w:val="20"/>
                <w:szCs w:val="20"/>
              </w:rPr>
              <w:t>Өсіп тұрған бұл не?</w:t>
            </w:r>
          </w:p>
          <w:p w14:paraId="2EF609B0" w14:textId="77777777" w:rsidR="009554C7" w:rsidRPr="00CA7D45" w:rsidRDefault="009554C7" w:rsidP="00BB324F">
            <w:pPr>
              <w:widowControl w:val="0"/>
              <w:autoSpaceDE w:val="0"/>
              <w:autoSpaceDN w:val="0"/>
              <w:adjustRightInd w:val="0"/>
              <w:rPr>
                <w:bCs/>
                <w:i/>
                <w:iCs/>
                <w:sz w:val="20"/>
                <w:szCs w:val="20"/>
              </w:rPr>
            </w:pPr>
            <w:r w:rsidRPr="00CA7D45">
              <w:rPr>
                <w:bCs/>
                <w:i/>
                <w:iCs/>
                <w:sz w:val="20"/>
                <w:szCs w:val="20"/>
              </w:rPr>
              <w:t>Жаз болса жайнап,</w:t>
            </w:r>
          </w:p>
          <w:p w14:paraId="2FDE775C" w14:textId="77777777" w:rsidR="009554C7" w:rsidRPr="00CA7D45" w:rsidRDefault="009554C7" w:rsidP="00BB324F">
            <w:pPr>
              <w:widowControl w:val="0"/>
              <w:autoSpaceDE w:val="0"/>
              <w:autoSpaceDN w:val="0"/>
              <w:adjustRightInd w:val="0"/>
              <w:rPr>
                <w:bCs/>
                <w:i/>
                <w:iCs/>
                <w:sz w:val="20"/>
                <w:szCs w:val="20"/>
              </w:rPr>
            </w:pPr>
            <w:r w:rsidRPr="00CA7D45">
              <w:rPr>
                <w:bCs/>
                <w:i/>
                <w:iCs/>
                <w:sz w:val="20"/>
                <w:szCs w:val="20"/>
              </w:rPr>
              <w:t>Саясында ән салып.</w:t>
            </w:r>
          </w:p>
          <w:p w14:paraId="0495D6C6" w14:textId="77777777" w:rsidR="009554C7" w:rsidRPr="00CA7D45" w:rsidRDefault="009554C7" w:rsidP="00BB324F">
            <w:pPr>
              <w:widowControl w:val="0"/>
              <w:autoSpaceDE w:val="0"/>
              <w:autoSpaceDN w:val="0"/>
              <w:adjustRightInd w:val="0"/>
              <w:rPr>
                <w:bCs/>
                <w:i/>
                <w:iCs/>
                <w:sz w:val="20"/>
                <w:szCs w:val="20"/>
              </w:rPr>
            </w:pPr>
            <w:r w:rsidRPr="00CA7D45">
              <w:rPr>
                <w:bCs/>
                <w:i/>
                <w:iCs/>
                <w:sz w:val="20"/>
                <w:szCs w:val="20"/>
              </w:rPr>
              <w:t>Құстар жүрген сайрап,</w:t>
            </w:r>
          </w:p>
          <w:p w14:paraId="035D0EF3" w14:textId="77777777" w:rsidR="009554C7" w:rsidRPr="00CA7D45" w:rsidRDefault="009554C7" w:rsidP="00BB324F">
            <w:pPr>
              <w:widowControl w:val="0"/>
              <w:autoSpaceDE w:val="0"/>
              <w:autoSpaceDN w:val="0"/>
              <w:adjustRightInd w:val="0"/>
              <w:rPr>
                <w:bCs/>
                <w:i/>
                <w:iCs/>
                <w:sz w:val="20"/>
                <w:szCs w:val="20"/>
              </w:rPr>
            </w:pPr>
            <w:r w:rsidRPr="00CA7D45">
              <w:rPr>
                <w:bCs/>
                <w:i/>
                <w:iCs/>
                <w:sz w:val="20"/>
                <w:szCs w:val="20"/>
              </w:rPr>
              <w:t>Салқын түссе-шешіліп,</w:t>
            </w:r>
          </w:p>
          <w:p w14:paraId="2413296A" w14:textId="77777777" w:rsidR="009554C7" w:rsidRPr="00CA7D45" w:rsidRDefault="009554C7" w:rsidP="00BB324F">
            <w:pPr>
              <w:rPr>
                <w:bCs/>
                <w:i/>
                <w:iCs/>
                <w:sz w:val="20"/>
                <w:szCs w:val="20"/>
              </w:rPr>
            </w:pPr>
            <w:r w:rsidRPr="00CA7D45">
              <w:rPr>
                <w:bCs/>
                <w:i/>
                <w:iCs/>
                <w:sz w:val="20"/>
                <w:szCs w:val="20"/>
              </w:rPr>
              <w:t>Қалады өзі жайрап. (ағаш)</w:t>
            </w:r>
          </w:p>
          <w:p w14:paraId="0E2896A3" w14:textId="77777777" w:rsidR="009554C7" w:rsidRPr="00CA7D45" w:rsidRDefault="009554C7" w:rsidP="00BB324F">
            <w:pPr>
              <w:rPr>
                <w:b/>
                <w:i/>
                <w:sz w:val="20"/>
                <w:szCs w:val="20"/>
              </w:rPr>
            </w:pPr>
            <w:r w:rsidRPr="00CA7D45">
              <w:rPr>
                <w:b/>
                <w:i/>
                <w:sz w:val="20"/>
                <w:szCs w:val="20"/>
              </w:rPr>
              <w:t xml:space="preserve"> Жұмыс жасауда сурет дәстүрден тыс әдіс-тәсілін   түсіндіру,  көрсету.   </w:t>
            </w:r>
          </w:p>
          <w:p w14:paraId="4627977F" w14:textId="77777777" w:rsidR="009554C7" w:rsidRPr="00CA7D45" w:rsidRDefault="009554C7" w:rsidP="00BB324F">
            <w:pPr>
              <w:rPr>
                <w:i/>
                <w:sz w:val="20"/>
                <w:szCs w:val="20"/>
              </w:rPr>
            </w:pPr>
            <w:r w:rsidRPr="00CA7D45">
              <w:rPr>
                <w:i/>
                <w:sz w:val="20"/>
                <w:szCs w:val="20"/>
              </w:rPr>
              <w:t xml:space="preserve">   Қырыққабат жапырағына бояуды  губкамен жағу. Бояу жағылған жапырақты қағаз бетіне бастыру.    </w:t>
            </w:r>
            <w:r w:rsidRPr="00CA7D45">
              <w:rPr>
                <w:b/>
                <w:i/>
                <w:sz w:val="20"/>
                <w:szCs w:val="20"/>
              </w:rPr>
              <w:t xml:space="preserve"> «Біздің көрме» </w:t>
            </w:r>
            <w:r w:rsidRPr="00CA7D45">
              <w:rPr>
                <w:i/>
                <w:sz w:val="20"/>
                <w:szCs w:val="20"/>
              </w:rPr>
              <w:t xml:space="preserve">   балалардың   жұмысын  қортындылау.</w:t>
            </w:r>
          </w:p>
          <w:p w14:paraId="77EBCA63" w14:textId="77777777" w:rsidR="009554C7" w:rsidRDefault="009554C7" w:rsidP="00BB324F">
            <w:pPr>
              <w:rPr>
                <w:i/>
                <w:sz w:val="20"/>
                <w:szCs w:val="20"/>
              </w:rPr>
            </w:pPr>
          </w:p>
          <w:p w14:paraId="2BC01D58" w14:textId="77777777" w:rsidR="009554C7" w:rsidRDefault="009554C7" w:rsidP="00BB324F">
            <w:pPr>
              <w:rPr>
                <w:i/>
                <w:sz w:val="20"/>
                <w:szCs w:val="20"/>
              </w:rPr>
            </w:pPr>
          </w:p>
          <w:p w14:paraId="043289AC" w14:textId="77777777" w:rsidR="009554C7"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p>
          <w:p w14:paraId="21D830A7" w14:textId="77777777" w:rsidR="009554C7" w:rsidRPr="00B6485D" w:rsidRDefault="009554C7" w:rsidP="00BB324F">
            <w:pPr>
              <w:shd w:val="clear" w:color="auto" w:fill="FFFFFF"/>
              <w:rPr>
                <w:b/>
                <w:i/>
                <w:color w:val="000000" w:themeColor="text1"/>
                <w:sz w:val="20"/>
                <w:szCs w:val="20"/>
              </w:rPr>
            </w:pPr>
            <w:r w:rsidRPr="00B6485D">
              <w:rPr>
                <w:b/>
                <w:i/>
                <w:color w:val="000000" w:themeColor="text1"/>
                <w:sz w:val="20"/>
                <w:szCs w:val="20"/>
              </w:rPr>
              <w:t>Вариативтік компонент</w:t>
            </w:r>
          </w:p>
          <w:p w14:paraId="7DCF2DBD" w14:textId="77777777" w:rsidR="009554C7" w:rsidRPr="00B6485D" w:rsidRDefault="009554C7" w:rsidP="00BB324F">
            <w:pPr>
              <w:shd w:val="clear" w:color="auto" w:fill="FFFFFF"/>
              <w:rPr>
                <w:i/>
                <w:color w:val="FF0000"/>
              </w:rPr>
            </w:pPr>
            <w:r w:rsidRPr="00B6485D">
              <w:rPr>
                <w:i/>
                <w:color w:val="000000" w:themeColor="text1"/>
                <w:sz w:val="20"/>
                <w:szCs w:val="20"/>
              </w:rPr>
              <w:t xml:space="preserve">«Бояулар сыры»                                                            </w:t>
            </w:r>
          </w:p>
          <w:p w14:paraId="101A98E9" w14:textId="77777777" w:rsidR="009554C7" w:rsidRDefault="009554C7" w:rsidP="00BB324F">
            <w:pPr>
              <w:pStyle w:val="ae"/>
              <w:rPr>
                <w:rFonts w:ascii="Times New Roman" w:hAnsi="Times New Roman"/>
                <w:b/>
                <w:i/>
                <w:sz w:val="20"/>
                <w:szCs w:val="20"/>
                <w:lang w:val="kk-KZ"/>
              </w:rPr>
            </w:pPr>
          </w:p>
          <w:p w14:paraId="6768CFD3" w14:textId="77777777" w:rsidR="009554C7" w:rsidRDefault="009554C7" w:rsidP="00BB324F">
            <w:pPr>
              <w:pStyle w:val="ae"/>
              <w:rPr>
                <w:rFonts w:ascii="Times New Roman" w:hAnsi="Times New Roman"/>
                <w:b/>
                <w:i/>
                <w:sz w:val="20"/>
                <w:szCs w:val="20"/>
                <w:lang w:val="kk-KZ"/>
              </w:rPr>
            </w:pPr>
            <w:r>
              <w:rPr>
                <w:rFonts w:ascii="Times New Roman" w:hAnsi="Times New Roman"/>
                <w:b/>
                <w:i/>
                <w:sz w:val="20"/>
                <w:szCs w:val="20"/>
                <w:lang w:val="kk-KZ"/>
              </w:rPr>
              <w:t>Еркін ойын</w:t>
            </w:r>
          </w:p>
          <w:p w14:paraId="3AF9BFCC" w14:textId="77777777" w:rsidR="009554C7" w:rsidRPr="00CA7D45" w:rsidRDefault="009554C7" w:rsidP="00BB324F">
            <w:pPr>
              <w:rPr>
                <w:i/>
                <w:sz w:val="20"/>
                <w:szCs w:val="20"/>
              </w:rPr>
            </w:pPr>
            <w:r>
              <w:rPr>
                <w:b/>
                <w:i/>
                <w:sz w:val="20"/>
                <w:szCs w:val="20"/>
              </w:rPr>
              <w:t>Жанама бақылау.</w:t>
            </w:r>
          </w:p>
        </w:tc>
        <w:tc>
          <w:tcPr>
            <w:tcW w:w="2835" w:type="dxa"/>
            <w:gridSpan w:val="2"/>
            <w:tcBorders>
              <w:top w:val="single" w:sz="4" w:space="0" w:color="auto"/>
              <w:left w:val="single" w:sz="4" w:space="0" w:color="auto"/>
              <w:bottom w:val="single" w:sz="4" w:space="0" w:color="auto"/>
              <w:right w:val="single" w:sz="4" w:space="0" w:color="auto"/>
            </w:tcBorders>
          </w:tcPr>
          <w:p w14:paraId="1A3FCF67" w14:textId="77777777" w:rsidR="009554C7" w:rsidRPr="00CA7D45" w:rsidRDefault="009554C7" w:rsidP="00BB324F">
            <w:pPr>
              <w:rPr>
                <w:b/>
                <w:i/>
                <w:sz w:val="20"/>
                <w:szCs w:val="20"/>
                <w:lang w:eastAsia="ru-RU"/>
              </w:rPr>
            </w:pPr>
            <w:r w:rsidRPr="00CA7D45">
              <w:rPr>
                <w:b/>
                <w:i/>
                <w:sz w:val="20"/>
                <w:szCs w:val="20"/>
                <w:lang w:eastAsia="ru-RU"/>
              </w:rPr>
              <w:t>Тосын сәт  топқа құтың құшып келуі.</w:t>
            </w:r>
          </w:p>
          <w:p w14:paraId="1D04512D" w14:textId="77777777" w:rsidR="009554C7" w:rsidRPr="00CA7D45" w:rsidRDefault="009554C7" w:rsidP="00BB324F">
            <w:pPr>
              <w:rPr>
                <w:b/>
                <w:i/>
                <w:sz w:val="20"/>
                <w:szCs w:val="20"/>
                <w:lang w:eastAsia="ru-RU"/>
              </w:rPr>
            </w:pPr>
            <w:r w:rsidRPr="00CA7D45">
              <w:rPr>
                <w:b/>
                <w:i/>
                <w:sz w:val="20"/>
                <w:szCs w:val="20"/>
                <w:lang w:eastAsia="ru-RU"/>
              </w:rPr>
              <w:t xml:space="preserve">Балалар мына құс неге шырылдап ұшып жүр. Біз оған қандай көмек бере аламыз. </w:t>
            </w:r>
          </w:p>
          <w:p w14:paraId="49AAEC03" w14:textId="77777777" w:rsidR="009554C7" w:rsidRPr="00CA7D45" w:rsidRDefault="009554C7" w:rsidP="00BB324F">
            <w:pPr>
              <w:rPr>
                <w:b/>
                <w:i/>
                <w:sz w:val="20"/>
                <w:szCs w:val="20"/>
                <w:lang w:eastAsia="ru-RU"/>
              </w:rPr>
            </w:pPr>
            <w:r w:rsidRPr="00CA7D45">
              <w:rPr>
                <w:b/>
                <w:i/>
                <w:sz w:val="20"/>
                <w:szCs w:val="20"/>
                <w:lang w:eastAsia="ru-RU"/>
              </w:rPr>
              <w:t>Миға шабул.</w:t>
            </w:r>
          </w:p>
          <w:p w14:paraId="3D2CFF90" w14:textId="77777777" w:rsidR="009554C7" w:rsidRPr="00CA7D45" w:rsidRDefault="009554C7" w:rsidP="00BB324F">
            <w:pPr>
              <w:rPr>
                <w:i/>
                <w:sz w:val="20"/>
                <w:szCs w:val="20"/>
                <w:lang w:eastAsia="ru-RU"/>
              </w:rPr>
            </w:pPr>
            <w:r w:rsidRPr="00CA7D45">
              <w:rPr>
                <w:b/>
                <w:i/>
                <w:sz w:val="20"/>
                <w:szCs w:val="20"/>
                <w:lang w:eastAsia="ru-RU"/>
              </w:rPr>
              <w:t>Жұмбақ жасыру.</w:t>
            </w:r>
            <w:r w:rsidRPr="00CA7D45">
              <w:rPr>
                <w:i/>
                <w:sz w:val="20"/>
                <w:szCs w:val="20"/>
                <w:lang w:eastAsia="ru-RU"/>
              </w:rPr>
              <w:t xml:space="preserve">               </w:t>
            </w:r>
            <w:r w:rsidRPr="00CA7D45">
              <w:rPr>
                <w:bCs/>
                <w:i/>
                <w:iCs/>
                <w:sz w:val="20"/>
                <w:szCs w:val="20"/>
                <w:lang w:eastAsia="ru-RU"/>
              </w:rPr>
              <w:t>Тал басында тамаша үй ( ұя )</w:t>
            </w:r>
            <w:r w:rsidRPr="00CA7D45">
              <w:rPr>
                <w:i/>
                <w:sz w:val="20"/>
                <w:szCs w:val="20"/>
                <w:lang w:eastAsia="ru-RU"/>
              </w:rPr>
              <w:t xml:space="preserve">                  Жарайсыңдар балалар,</w:t>
            </w:r>
          </w:p>
          <w:p w14:paraId="0255144D" w14:textId="77777777" w:rsidR="009554C7" w:rsidRPr="00CA7D45" w:rsidRDefault="009554C7" w:rsidP="00BB324F">
            <w:pPr>
              <w:rPr>
                <w:i/>
                <w:sz w:val="20"/>
                <w:szCs w:val="20"/>
                <w:lang w:eastAsia="ru-RU"/>
              </w:rPr>
            </w:pPr>
            <w:r w:rsidRPr="00CA7D45">
              <w:rPr>
                <w:i/>
                <w:sz w:val="20"/>
                <w:szCs w:val="20"/>
                <w:lang w:eastAsia="ru-RU"/>
              </w:rPr>
              <w:t>осы ұяда нелер мекендейді?       Құстарға ұя  не үшін қажет?</w:t>
            </w:r>
          </w:p>
          <w:p w14:paraId="14F89169" w14:textId="77777777" w:rsidR="009554C7" w:rsidRPr="00CA7D45" w:rsidRDefault="009554C7" w:rsidP="00BB324F">
            <w:pPr>
              <w:rPr>
                <w:b/>
                <w:i/>
                <w:sz w:val="20"/>
                <w:szCs w:val="20"/>
                <w:lang w:eastAsia="ru-RU"/>
              </w:rPr>
            </w:pPr>
            <w:r w:rsidRPr="00CA7D45">
              <w:rPr>
                <w:b/>
                <w:i/>
                <w:sz w:val="20"/>
                <w:szCs w:val="20"/>
                <w:lang w:eastAsia="ru-RU"/>
              </w:rPr>
              <w:t>Топқа бөлу.</w:t>
            </w:r>
          </w:p>
          <w:p w14:paraId="1EEF2EE8" w14:textId="77777777" w:rsidR="009554C7" w:rsidRPr="00CA7D45" w:rsidRDefault="009554C7" w:rsidP="00BB324F">
            <w:pPr>
              <w:rPr>
                <w:i/>
                <w:sz w:val="20"/>
                <w:szCs w:val="20"/>
                <w:lang w:eastAsia="ru-RU"/>
              </w:rPr>
            </w:pPr>
            <w:r w:rsidRPr="00CA7D45">
              <w:rPr>
                <w:b/>
                <w:i/>
                <w:sz w:val="20"/>
                <w:szCs w:val="20"/>
                <w:lang w:eastAsia="ru-RU"/>
              </w:rPr>
              <w:t>1-топ</w:t>
            </w:r>
            <w:r w:rsidRPr="00CA7D45">
              <w:rPr>
                <w:i/>
                <w:sz w:val="20"/>
                <w:szCs w:val="20"/>
                <w:lang w:eastAsia="ru-RU"/>
              </w:rPr>
              <w:t xml:space="preserve">  түрлі түсті қағаздан ұя жапсырады</w:t>
            </w:r>
          </w:p>
          <w:p w14:paraId="58E748E1" w14:textId="77777777" w:rsidR="009554C7" w:rsidRPr="00CA7D45" w:rsidRDefault="009554C7" w:rsidP="00BB324F">
            <w:pPr>
              <w:rPr>
                <w:i/>
                <w:sz w:val="20"/>
                <w:szCs w:val="20"/>
                <w:lang w:eastAsia="ru-RU"/>
              </w:rPr>
            </w:pPr>
            <w:r w:rsidRPr="00CA7D45">
              <w:rPr>
                <w:b/>
                <w:i/>
                <w:sz w:val="20"/>
                <w:szCs w:val="20"/>
                <w:lang w:eastAsia="ru-RU"/>
              </w:rPr>
              <w:t>2-топ</w:t>
            </w:r>
            <w:r w:rsidRPr="00CA7D45">
              <w:rPr>
                <w:i/>
                <w:sz w:val="20"/>
                <w:szCs w:val="20"/>
                <w:lang w:eastAsia="ru-RU"/>
              </w:rPr>
              <w:t xml:space="preserve">  тарелкі ішіне түрлі түсті қағазды қиып жапсырады.</w:t>
            </w:r>
          </w:p>
          <w:p w14:paraId="3BE3CE55" w14:textId="77777777" w:rsidR="009554C7" w:rsidRPr="00CA7D45" w:rsidRDefault="009554C7" w:rsidP="00BB324F">
            <w:pPr>
              <w:rPr>
                <w:i/>
                <w:sz w:val="20"/>
                <w:szCs w:val="20"/>
                <w:lang w:eastAsia="ru-RU"/>
              </w:rPr>
            </w:pPr>
            <w:r w:rsidRPr="00CA7D45">
              <w:rPr>
                <w:i/>
                <w:noProof/>
                <w:sz w:val="20"/>
                <w:szCs w:val="20"/>
                <w:lang w:eastAsia="ru-RU"/>
              </w:rPr>
              <w:drawing>
                <wp:inline distT="0" distB="0" distL="0" distR="0" wp14:anchorId="215D43C2" wp14:editId="11FD2173">
                  <wp:extent cx="1051008" cy="787815"/>
                  <wp:effectExtent l="19050" t="0" r="0" b="0"/>
                  <wp:docPr id="676" name="Рисунок 12" descr="https://www.maam.ru/upload/blogs/detsad-228676-146202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maam.ru/upload/blogs/detsad-228676-1462024970.jpg"/>
                          <pic:cNvPicPr>
                            <a:picLocks noChangeAspect="1" noChangeArrowheads="1"/>
                          </pic:cNvPicPr>
                        </pic:nvPicPr>
                        <pic:blipFill>
                          <a:blip r:embed="rId114" cstate="print"/>
                          <a:srcRect/>
                          <a:stretch>
                            <a:fillRect/>
                          </a:stretch>
                        </pic:blipFill>
                        <pic:spPr bwMode="auto">
                          <a:xfrm>
                            <a:off x="0" y="0"/>
                            <a:ext cx="1051518" cy="788197"/>
                          </a:xfrm>
                          <a:prstGeom prst="rect">
                            <a:avLst/>
                          </a:prstGeom>
                          <a:noFill/>
                          <a:ln w="9525">
                            <a:noFill/>
                            <a:miter lim="800000"/>
                            <a:headEnd/>
                            <a:tailEnd/>
                          </a:ln>
                        </pic:spPr>
                      </pic:pic>
                    </a:graphicData>
                  </a:graphic>
                </wp:inline>
              </w:drawing>
            </w:r>
            <w:r w:rsidRPr="00CA7D45">
              <w:rPr>
                <w:bCs/>
                <w:i/>
                <w:sz w:val="20"/>
                <w:szCs w:val="20"/>
              </w:rPr>
              <w:t>Балалардың жұмысын бақылау.</w:t>
            </w:r>
          </w:p>
          <w:p w14:paraId="2D6F709E" w14:textId="77777777" w:rsidR="009554C7" w:rsidRPr="00CA7D45" w:rsidRDefault="009554C7" w:rsidP="00BB324F">
            <w:pPr>
              <w:pStyle w:val="aa"/>
              <w:rPr>
                <w:bCs/>
                <w:i/>
                <w:sz w:val="20"/>
                <w:szCs w:val="20"/>
                <w:lang w:val="kk-KZ"/>
              </w:rPr>
            </w:pPr>
            <w:r w:rsidRPr="00CA7D45">
              <w:rPr>
                <w:bCs/>
                <w:i/>
                <w:sz w:val="20"/>
                <w:szCs w:val="20"/>
                <w:lang w:val="kk-KZ"/>
              </w:rPr>
              <w:t>Жеке көмек көрсету.</w:t>
            </w:r>
          </w:p>
          <w:p w14:paraId="274019CB" w14:textId="77777777" w:rsidR="009554C7" w:rsidRPr="00CA7D45" w:rsidRDefault="009554C7" w:rsidP="00BB324F">
            <w:pPr>
              <w:rPr>
                <w:i/>
                <w:sz w:val="20"/>
                <w:szCs w:val="20"/>
                <w:lang w:eastAsia="ru-RU"/>
              </w:rPr>
            </w:pPr>
            <w:r w:rsidRPr="00CA7D45">
              <w:rPr>
                <w:b/>
                <w:bCs/>
                <w:i/>
                <w:sz w:val="20"/>
                <w:szCs w:val="20"/>
              </w:rPr>
              <w:t>Қорытынды.</w:t>
            </w:r>
            <w:r w:rsidRPr="00CA7D45">
              <w:rPr>
                <w:i/>
                <w:sz w:val="20"/>
                <w:szCs w:val="20"/>
                <w:lang w:eastAsia="ru-RU"/>
              </w:rPr>
              <w:t xml:space="preserve"> </w:t>
            </w:r>
          </w:p>
          <w:p w14:paraId="612A43A8" w14:textId="77777777" w:rsidR="009554C7" w:rsidRPr="00CA7D45" w:rsidRDefault="009554C7" w:rsidP="00BB324F">
            <w:pPr>
              <w:rPr>
                <w:i/>
                <w:sz w:val="20"/>
                <w:szCs w:val="20"/>
                <w:lang w:eastAsia="ru-RU"/>
              </w:rPr>
            </w:pPr>
            <w:r w:rsidRPr="00CA7D45">
              <w:rPr>
                <w:i/>
                <w:sz w:val="20"/>
                <w:szCs w:val="20"/>
                <w:lang w:eastAsia="ru-RU"/>
              </w:rPr>
              <w:t>Сұрақтар қою.</w:t>
            </w:r>
          </w:p>
          <w:p w14:paraId="2D7265BD" w14:textId="77777777" w:rsidR="009554C7" w:rsidRDefault="009554C7" w:rsidP="00BB324F">
            <w:pPr>
              <w:rPr>
                <w:i/>
                <w:sz w:val="20"/>
                <w:szCs w:val="20"/>
              </w:rPr>
            </w:pPr>
          </w:p>
          <w:p w14:paraId="18B5D81B" w14:textId="77777777" w:rsidR="009554C7" w:rsidRDefault="009554C7" w:rsidP="00BB324F">
            <w:pPr>
              <w:rPr>
                <w:i/>
                <w:sz w:val="20"/>
                <w:szCs w:val="20"/>
              </w:rPr>
            </w:pPr>
          </w:p>
          <w:p w14:paraId="1330527D"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3FD92E3F" w14:textId="77777777" w:rsidR="009554C7" w:rsidRDefault="009554C7" w:rsidP="00BB324F">
            <w:pPr>
              <w:pStyle w:val="ae"/>
              <w:rPr>
                <w:rFonts w:ascii="Times New Roman" w:hAnsi="Times New Roman"/>
                <w:b/>
                <w:i/>
                <w:sz w:val="20"/>
                <w:szCs w:val="20"/>
                <w:lang w:val="kk-KZ"/>
              </w:rPr>
            </w:pPr>
          </w:p>
          <w:p w14:paraId="09D00081" w14:textId="77777777" w:rsidR="009554C7" w:rsidRDefault="009554C7" w:rsidP="00BB324F">
            <w:pPr>
              <w:pStyle w:val="ae"/>
              <w:rPr>
                <w:rFonts w:ascii="Times New Roman" w:hAnsi="Times New Roman"/>
                <w:b/>
                <w:i/>
                <w:sz w:val="20"/>
                <w:szCs w:val="20"/>
                <w:lang w:val="kk-KZ"/>
              </w:rPr>
            </w:pPr>
          </w:p>
          <w:p w14:paraId="0BB011A2" w14:textId="77777777" w:rsidR="009554C7" w:rsidRDefault="009554C7" w:rsidP="00BB324F">
            <w:pPr>
              <w:pStyle w:val="ae"/>
              <w:rPr>
                <w:rFonts w:ascii="Times New Roman" w:hAnsi="Times New Roman"/>
                <w:b/>
                <w:i/>
                <w:sz w:val="20"/>
                <w:szCs w:val="20"/>
                <w:lang w:val="kk-KZ"/>
              </w:rPr>
            </w:pPr>
            <w:r>
              <w:rPr>
                <w:rFonts w:ascii="Times New Roman" w:hAnsi="Times New Roman"/>
                <w:b/>
                <w:i/>
                <w:sz w:val="20"/>
                <w:szCs w:val="20"/>
                <w:lang w:val="kk-KZ"/>
              </w:rPr>
              <w:t>Еркін ойын</w:t>
            </w:r>
          </w:p>
          <w:p w14:paraId="7CA1333D" w14:textId="77777777" w:rsidR="009554C7" w:rsidRPr="00CA7D45" w:rsidRDefault="009554C7" w:rsidP="00BB324F">
            <w:pPr>
              <w:rPr>
                <w:i/>
                <w:sz w:val="20"/>
                <w:szCs w:val="20"/>
              </w:rPr>
            </w:pPr>
            <w:r>
              <w:rPr>
                <w:b/>
                <w:i/>
                <w:sz w:val="20"/>
                <w:szCs w:val="20"/>
              </w:rPr>
              <w:t>Жанама бақылау.</w:t>
            </w:r>
          </w:p>
        </w:tc>
      </w:tr>
      <w:tr w:rsidR="009554C7" w:rsidRPr="00D14D72" w14:paraId="376463D6"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23CD3685" w14:textId="77777777" w:rsidR="009554C7" w:rsidRPr="00D14D72" w:rsidRDefault="009554C7" w:rsidP="00BB324F">
            <w:pPr>
              <w:rPr>
                <w:b/>
                <w:iCs/>
                <w:color w:val="000000"/>
                <w:lang w:eastAsia="ru-RU"/>
              </w:rPr>
            </w:pPr>
            <w:r w:rsidRPr="00D14D72">
              <w:rPr>
                <w:b/>
                <w:bCs/>
                <w:iCs/>
                <w:color w:val="000000"/>
                <w:lang w:eastAsia="ru-RU"/>
              </w:rPr>
              <w:t>Серуенге дайындық</w:t>
            </w:r>
          </w:p>
        </w:tc>
        <w:tc>
          <w:tcPr>
            <w:tcW w:w="14743" w:type="dxa"/>
            <w:gridSpan w:val="13"/>
            <w:tcBorders>
              <w:top w:val="single" w:sz="4" w:space="0" w:color="auto"/>
              <w:left w:val="single" w:sz="4" w:space="0" w:color="auto"/>
              <w:bottom w:val="single" w:sz="4" w:space="0" w:color="auto"/>
              <w:right w:val="single" w:sz="4" w:space="0" w:color="auto"/>
            </w:tcBorders>
            <w:hideMark/>
          </w:tcPr>
          <w:p w14:paraId="12B1505B" w14:textId="77777777" w:rsidR="009554C7" w:rsidRPr="00D14D72" w:rsidRDefault="009554C7" w:rsidP="00BB324F">
            <w:pPr>
              <w:rPr>
                <w:i/>
              </w:rPr>
            </w:pPr>
            <w:r w:rsidRPr="00D14D72">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9554C7" w:rsidRPr="00E848CE" w14:paraId="5845DFC1" w14:textId="77777777" w:rsidTr="00BB324F">
        <w:trPr>
          <w:trHeight w:val="126"/>
        </w:trPr>
        <w:tc>
          <w:tcPr>
            <w:tcW w:w="1417" w:type="dxa"/>
            <w:vMerge w:val="restart"/>
            <w:tcBorders>
              <w:top w:val="single" w:sz="4" w:space="0" w:color="auto"/>
              <w:left w:val="single" w:sz="4" w:space="0" w:color="auto"/>
              <w:right w:val="single" w:sz="4" w:space="0" w:color="auto"/>
            </w:tcBorders>
            <w:hideMark/>
          </w:tcPr>
          <w:p w14:paraId="2156EC19" w14:textId="77777777" w:rsidR="009554C7" w:rsidRPr="00D14D72" w:rsidRDefault="009554C7" w:rsidP="00BB324F">
            <w:pPr>
              <w:rPr>
                <w:b/>
                <w:iCs/>
                <w:color w:val="000000"/>
                <w:lang w:eastAsia="ru-RU"/>
              </w:rPr>
            </w:pPr>
            <w:r w:rsidRPr="00D14D72">
              <w:rPr>
                <w:b/>
                <w:bCs/>
                <w:iCs/>
                <w:color w:val="000000"/>
                <w:lang w:eastAsia="ru-RU"/>
              </w:rPr>
              <w:t>Серуен</w:t>
            </w:r>
          </w:p>
        </w:tc>
        <w:tc>
          <w:tcPr>
            <w:tcW w:w="2553" w:type="dxa"/>
            <w:tcBorders>
              <w:top w:val="single" w:sz="4" w:space="0" w:color="auto"/>
              <w:left w:val="single" w:sz="4" w:space="0" w:color="auto"/>
              <w:bottom w:val="single" w:sz="4" w:space="0" w:color="auto"/>
              <w:right w:val="single" w:sz="4" w:space="0" w:color="auto"/>
            </w:tcBorders>
          </w:tcPr>
          <w:p w14:paraId="1EAC4F61" w14:textId="77777777" w:rsidR="009554C7" w:rsidRPr="00D14D72" w:rsidRDefault="009554C7" w:rsidP="00BB324F">
            <w:pPr>
              <w:rPr>
                <w:b/>
                <w:i/>
                <w:shd w:val="clear" w:color="auto" w:fill="FFFFFF"/>
              </w:rPr>
            </w:pPr>
            <w:r w:rsidRPr="00D14D72">
              <w:rPr>
                <w:b/>
                <w:bCs/>
                <w:i/>
                <w:shd w:val="clear" w:color="auto" w:fill="FFFFFF"/>
              </w:rPr>
              <w:t>Серуен № 14</w:t>
            </w:r>
          </w:p>
          <w:p w14:paraId="536DFCFA" w14:textId="77777777" w:rsidR="009554C7" w:rsidRDefault="009554C7" w:rsidP="00BB324F">
            <w:pPr>
              <w:rPr>
                <w:bCs/>
                <w:i/>
                <w:iCs/>
                <w:shd w:val="clear" w:color="auto" w:fill="FFFFFF"/>
              </w:rPr>
            </w:pPr>
            <w:r w:rsidRPr="00D14D72">
              <w:rPr>
                <w:i/>
                <w:shd w:val="clear" w:color="auto" w:fill="FFFFFF"/>
              </w:rPr>
              <w:t xml:space="preserve"> </w:t>
            </w:r>
            <w:r w:rsidRPr="00D14D72">
              <w:rPr>
                <w:bCs/>
                <w:i/>
                <w:iCs/>
                <w:shd w:val="clear" w:color="auto" w:fill="FFFFFF"/>
              </w:rPr>
              <w:t>Транспортты бақылау.</w:t>
            </w:r>
          </w:p>
          <w:p w14:paraId="3D8EDA43"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2C581535" w14:textId="77777777" w:rsidR="009554C7" w:rsidRPr="00D14D72" w:rsidRDefault="009554C7" w:rsidP="00BB324F">
            <w:pPr>
              <w:rPr>
                <w:i/>
                <w:shd w:val="clear" w:color="auto" w:fill="FFFFFF"/>
              </w:rPr>
            </w:pPr>
          </w:p>
        </w:tc>
        <w:tc>
          <w:tcPr>
            <w:tcW w:w="3967" w:type="dxa"/>
            <w:gridSpan w:val="6"/>
            <w:tcBorders>
              <w:top w:val="single" w:sz="4" w:space="0" w:color="auto"/>
              <w:left w:val="single" w:sz="4" w:space="0" w:color="auto"/>
              <w:bottom w:val="single" w:sz="4" w:space="0" w:color="auto"/>
              <w:right w:val="single" w:sz="4" w:space="0" w:color="auto"/>
            </w:tcBorders>
          </w:tcPr>
          <w:p w14:paraId="4A325610" w14:textId="77777777" w:rsidR="009554C7" w:rsidRPr="00D14D72" w:rsidRDefault="009554C7" w:rsidP="00BB324F">
            <w:pPr>
              <w:rPr>
                <w:b/>
                <w:i/>
                <w:shd w:val="clear" w:color="auto" w:fill="FFFFFF"/>
              </w:rPr>
            </w:pPr>
            <w:r w:rsidRPr="00D14D72">
              <w:rPr>
                <w:b/>
                <w:bCs/>
                <w:i/>
                <w:shd w:val="clear" w:color="auto" w:fill="FFFFFF"/>
              </w:rPr>
              <w:t>Серуен № 15</w:t>
            </w:r>
          </w:p>
          <w:p w14:paraId="081C8C6B" w14:textId="77777777" w:rsidR="009554C7" w:rsidRPr="00D14D72" w:rsidRDefault="009554C7" w:rsidP="00BB324F">
            <w:pPr>
              <w:rPr>
                <w:i/>
                <w:shd w:val="clear" w:color="auto" w:fill="FFFFFF"/>
              </w:rPr>
            </w:pPr>
            <w:r w:rsidRPr="00D14D72">
              <w:rPr>
                <w:i/>
                <w:iCs/>
                <w:shd w:val="clear" w:color="auto" w:fill="FFFFFF"/>
              </w:rPr>
              <w:t> </w:t>
            </w:r>
            <w:r w:rsidRPr="00D14D72">
              <w:rPr>
                <w:bCs/>
                <w:i/>
                <w:iCs/>
                <w:shd w:val="clear" w:color="auto" w:fill="FFFFFF"/>
              </w:rPr>
              <w:t>Қысқы ауа-райын бақылау.</w:t>
            </w:r>
          </w:p>
          <w:p w14:paraId="4A4387DD"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1BBFFC75" w14:textId="77777777" w:rsidR="009554C7" w:rsidRPr="00D14D72" w:rsidRDefault="009554C7" w:rsidP="00BB324F">
            <w:pPr>
              <w:rPr>
                <w:i/>
                <w:shd w:val="clear" w:color="auto" w:fill="FFFFFF"/>
              </w:rPr>
            </w:pPr>
          </w:p>
        </w:tc>
        <w:tc>
          <w:tcPr>
            <w:tcW w:w="2551" w:type="dxa"/>
            <w:gridSpan w:val="3"/>
            <w:tcBorders>
              <w:top w:val="single" w:sz="4" w:space="0" w:color="auto"/>
              <w:left w:val="single" w:sz="4" w:space="0" w:color="auto"/>
              <w:bottom w:val="single" w:sz="4" w:space="0" w:color="auto"/>
              <w:right w:val="single" w:sz="4" w:space="0" w:color="auto"/>
            </w:tcBorders>
          </w:tcPr>
          <w:p w14:paraId="2F44DFCF" w14:textId="77777777" w:rsidR="009554C7" w:rsidRPr="00D14D72" w:rsidRDefault="009554C7" w:rsidP="00BB324F">
            <w:pPr>
              <w:rPr>
                <w:b/>
                <w:i/>
                <w:shd w:val="clear" w:color="auto" w:fill="FFFFFF"/>
              </w:rPr>
            </w:pPr>
            <w:r w:rsidRPr="00D14D72">
              <w:rPr>
                <w:b/>
                <w:bCs/>
                <w:i/>
                <w:shd w:val="clear" w:color="auto" w:fill="FFFFFF"/>
              </w:rPr>
              <w:t>Серуен № 16</w:t>
            </w:r>
          </w:p>
          <w:p w14:paraId="004AD0BC" w14:textId="77777777" w:rsidR="009554C7" w:rsidRPr="00D14D72" w:rsidRDefault="009554C7" w:rsidP="00BB324F">
            <w:pPr>
              <w:rPr>
                <w:i/>
                <w:shd w:val="clear" w:color="auto" w:fill="FFFFFF"/>
              </w:rPr>
            </w:pPr>
            <w:r w:rsidRPr="00D14D72">
              <w:rPr>
                <w:i/>
                <w:shd w:val="clear" w:color="auto" w:fill="FFFFFF"/>
              </w:rPr>
              <w:t xml:space="preserve"> </w:t>
            </w:r>
            <w:r w:rsidRPr="00D14D72">
              <w:rPr>
                <w:bCs/>
                <w:i/>
                <w:iCs/>
                <w:shd w:val="clear" w:color="auto" w:fill="FFFFFF"/>
              </w:rPr>
              <w:t xml:space="preserve">Қарғаны бақылау. </w:t>
            </w:r>
          </w:p>
          <w:p w14:paraId="5136692E"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2F6DDBFC" w14:textId="77777777" w:rsidR="009554C7" w:rsidRPr="00D14D72" w:rsidRDefault="009554C7" w:rsidP="00BB324F">
            <w:pPr>
              <w:rPr>
                <w:i/>
                <w:shd w:val="clear" w:color="auto" w:fill="FFFFFF"/>
              </w:rPr>
            </w:pPr>
          </w:p>
        </w:tc>
        <w:tc>
          <w:tcPr>
            <w:tcW w:w="3114" w:type="dxa"/>
            <w:gridSpan w:val="2"/>
            <w:tcBorders>
              <w:top w:val="single" w:sz="4" w:space="0" w:color="auto"/>
              <w:left w:val="single" w:sz="4" w:space="0" w:color="auto"/>
              <w:bottom w:val="single" w:sz="4" w:space="0" w:color="auto"/>
              <w:right w:val="single" w:sz="4" w:space="0" w:color="auto"/>
            </w:tcBorders>
          </w:tcPr>
          <w:p w14:paraId="249D2558" w14:textId="77777777" w:rsidR="009554C7" w:rsidRPr="00D14D72" w:rsidRDefault="009554C7" w:rsidP="00BB324F">
            <w:pPr>
              <w:rPr>
                <w:b/>
                <w:i/>
                <w:shd w:val="clear" w:color="auto" w:fill="FFFFFF"/>
              </w:rPr>
            </w:pPr>
            <w:r w:rsidRPr="00D14D72">
              <w:rPr>
                <w:b/>
                <w:bCs/>
                <w:i/>
                <w:shd w:val="clear" w:color="auto" w:fill="FFFFFF"/>
              </w:rPr>
              <w:t>Серуен № 17</w:t>
            </w:r>
          </w:p>
          <w:p w14:paraId="3BAE6FCB" w14:textId="77777777" w:rsidR="009554C7" w:rsidRDefault="009554C7" w:rsidP="00BB324F">
            <w:pPr>
              <w:rPr>
                <w:bCs/>
                <w:i/>
                <w:iCs/>
                <w:shd w:val="clear" w:color="auto" w:fill="FFFFFF"/>
              </w:rPr>
            </w:pPr>
            <w:r w:rsidRPr="00D14D72">
              <w:rPr>
                <w:bCs/>
                <w:i/>
                <w:iCs/>
                <w:shd w:val="clear" w:color="auto" w:fill="FFFFFF"/>
              </w:rPr>
              <w:t>  Адамдардың қысқы киімін бақылау.</w:t>
            </w:r>
          </w:p>
          <w:p w14:paraId="2E039BE2" w14:textId="77777777" w:rsidR="009554C7" w:rsidRPr="00090AEC"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tc>
        <w:tc>
          <w:tcPr>
            <w:tcW w:w="2558" w:type="dxa"/>
            <w:tcBorders>
              <w:top w:val="single" w:sz="4" w:space="0" w:color="auto"/>
              <w:left w:val="single" w:sz="4" w:space="0" w:color="auto"/>
              <w:bottom w:val="single" w:sz="4" w:space="0" w:color="auto"/>
              <w:right w:val="single" w:sz="4" w:space="0" w:color="auto"/>
            </w:tcBorders>
          </w:tcPr>
          <w:p w14:paraId="5B7FFE79" w14:textId="77777777" w:rsidR="009554C7" w:rsidRPr="00D14D72" w:rsidRDefault="009554C7" w:rsidP="00BB324F">
            <w:pPr>
              <w:rPr>
                <w:b/>
                <w:i/>
                <w:shd w:val="clear" w:color="auto" w:fill="FFFFFF"/>
              </w:rPr>
            </w:pPr>
            <w:r w:rsidRPr="00D14D72">
              <w:rPr>
                <w:b/>
                <w:bCs/>
                <w:i/>
                <w:shd w:val="clear" w:color="auto" w:fill="FFFFFF"/>
              </w:rPr>
              <w:t>Серуен № 18</w:t>
            </w:r>
          </w:p>
          <w:p w14:paraId="58524BD6" w14:textId="77777777" w:rsidR="009554C7" w:rsidRPr="00D14D72" w:rsidRDefault="009554C7" w:rsidP="00BB324F">
            <w:pPr>
              <w:rPr>
                <w:i/>
                <w:shd w:val="clear" w:color="auto" w:fill="FFFFFF"/>
              </w:rPr>
            </w:pPr>
            <w:r w:rsidRPr="00D14D72">
              <w:rPr>
                <w:bCs/>
                <w:i/>
                <w:iCs/>
                <w:shd w:val="clear" w:color="auto" w:fill="FFFFFF"/>
              </w:rPr>
              <w:t> Мұздақты бақылау.</w:t>
            </w:r>
          </w:p>
          <w:p w14:paraId="68342F73" w14:textId="77777777" w:rsidR="009554C7" w:rsidRPr="007113A1" w:rsidRDefault="009554C7"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350D3F65" w14:textId="77777777" w:rsidR="009554C7" w:rsidRPr="00D14D72" w:rsidRDefault="009554C7" w:rsidP="00BB324F">
            <w:pPr>
              <w:rPr>
                <w:i/>
                <w:shd w:val="clear" w:color="auto" w:fill="FFFFFF"/>
              </w:rPr>
            </w:pPr>
          </w:p>
        </w:tc>
      </w:tr>
      <w:tr w:rsidR="009554C7" w:rsidRPr="00E848CE" w14:paraId="4D29C9DD" w14:textId="77777777" w:rsidTr="00BB324F">
        <w:trPr>
          <w:trHeight w:val="337"/>
        </w:trPr>
        <w:tc>
          <w:tcPr>
            <w:tcW w:w="1417" w:type="dxa"/>
            <w:vMerge/>
            <w:tcBorders>
              <w:left w:val="single" w:sz="4" w:space="0" w:color="auto"/>
              <w:bottom w:val="single" w:sz="4" w:space="0" w:color="auto"/>
              <w:right w:val="single" w:sz="4" w:space="0" w:color="auto"/>
            </w:tcBorders>
          </w:tcPr>
          <w:p w14:paraId="0BA5D5B2" w14:textId="77777777" w:rsidR="009554C7" w:rsidRPr="00D14D72" w:rsidRDefault="009554C7" w:rsidP="00BB324F">
            <w:pPr>
              <w:rPr>
                <w:b/>
                <w:bCs/>
                <w:iCs/>
                <w:color w:val="000000"/>
                <w:lang w:eastAsia="ru-RU"/>
              </w:rPr>
            </w:pPr>
          </w:p>
        </w:tc>
        <w:tc>
          <w:tcPr>
            <w:tcW w:w="14743" w:type="dxa"/>
            <w:gridSpan w:val="13"/>
            <w:tcBorders>
              <w:top w:val="single" w:sz="4" w:space="0" w:color="auto"/>
              <w:left w:val="single" w:sz="4" w:space="0" w:color="auto"/>
              <w:bottom w:val="single" w:sz="4" w:space="0" w:color="auto"/>
              <w:right w:val="single" w:sz="4" w:space="0" w:color="auto"/>
            </w:tcBorders>
          </w:tcPr>
          <w:p w14:paraId="7403B453" w14:textId="77777777" w:rsidR="009554C7" w:rsidRPr="00D14D72" w:rsidRDefault="009554C7" w:rsidP="00BB324F">
            <w:pPr>
              <w:jc w:val="center"/>
              <w:rPr>
                <w:b/>
                <w:bCs/>
                <w:i/>
                <w:shd w:val="clear" w:color="auto" w:fill="FFFFFF"/>
              </w:rPr>
            </w:pPr>
            <w:r w:rsidRPr="00D14D72">
              <w:rPr>
                <w:b/>
                <w:bCs/>
                <w:i/>
                <w:shd w:val="clear" w:color="auto" w:fill="FFFFFF"/>
              </w:rPr>
              <w:t>СЕРУЕН КАРТОТЕКАСЫНАН.          ТАҢЕРТЕҢГІ СЕРУЕН КЕЗЕҢІН БЕКІТУ</w:t>
            </w:r>
          </w:p>
        </w:tc>
      </w:tr>
      <w:tr w:rsidR="009554C7" w:rsidRPr="00E848CE" w14:paraId="1821D289" w14:textId="77777777" w:rsidTr="00BB324F">
        <w:tc>
          <w:tcPr>
            <w:tcW w:w="1417" w:type="dxa"/>
            <w:tcBorders>
              <w:top w:val="single" w:sz="4" w:space="0" w:color="auto"/>
              <w:left w:val="single" w:sz="4" w:space="0" w:color="auto"/>
              <w:bottom w:val="single" w:sz="4" w:space="0" w:color="auto"/>
              <w:right w:val="single" w:sz="4" w:space="0" w:color="auto"/>
            </w:tcBorders>
            <w:hideMark/>
          </w:tcPr>
          <w:p w14:paraId="57320AE9" w14:textId="77777777" w:rsidR="009554C7" w:rsidRPr="00D14D72" w:rsidRDefault="009554C7" w:rsidP="00BB324F">
            <w:pPr>
              <w:rPr>
                <w:b/>
                <w:color w:val="000000"/>
                <w:lang w:eastAsia="ru-RU"/>
              </w:rPr>
            </w:pPr>
            <w:r w:rsidRPr="00D14D72">
              <w:rPr>
                <w:b/>
                <w:bCs/>
                <w:iCs/>
                <w:color w:val="000000"/>
                <w:lang w:eastAsia="ru-RU"/>
              </w:rPr>
              <w:t>Балалардың үйге қайтуы</w:t>
            </w:r>
          </w:p>
        </w:tc>
        <w:tc>
          <w:tcPr>
            <w:tcW w:w="14743" w:type="dxa"/>
            <w:gridSpan w:val="13"/>
            <w:tcBorders>
              <w:top w:val="single" w:sz="4" w:space="0" w:color="auto"/>
              <w:left w:val="single" w:sz="4" w:space="0" w:color="auto"/>
              <w:bottom w:val="single" w:sz="4" w:space="0" w:color="auto"/>
              <w:right w:val="single" w:sz="4" w:space="0" w:color="auto"/>
            </w:tcBorders>
          </w:tcPr>
          <w:p w14:paraId="35D96E80" w14:textId="77777777" w:rsidR="009554C7" w:rsidRPr="00D14D72" w:rsidRDefault="009554C7" w:rsidP="00BB324F">
            <w:pPr>
              <w:rPr>
                <w:i/>
                <w:color w:val="000000"/>
                <w:lang w:eastAsia="ru-RU"/>
              </w:rPr>
            </w:pPr>
            <w:r w:rsidRPr="00D14D72">
              <w:rPr>
                <w:i/>
                <w:color w:val="000000"/>
                <w:lang w:eastAsia="ru-RU"/>
              </w:rPr>
              <w:t>Ата –аналармен балалардың тазалықтары жайлы әнгімелесу</w:t>
            </w:r>
            <w:r>
              <w:rPr>
                <w:i/>
                <w:color w:val="000000"/>
                <w:lang w:eastAsia="ru-RU"/>
              </w:rPr>
              <w:t>.</w:t>
            </w:r>
            <w:r w:rsidRPr="00D14D72">
              <w:rPr>
                <w:i/>
              </w:rPr>
              <w:t xml:space="preserve"> Ата-аналарға балалардың жасаған шығармашылық жұмыстарымен таныстыру.</w:t>
            </w:r>
            <w:r w:rsidRPr="00D14D72">
              <w:rPr>
                <w:i/>
                <w:color w:val="000000"/>
                <w:lang w:eastAsia="ru-RU"/>
              </w:rPr>
              <w:t xml:space="preserve"> Ата-аналарға балабақшаға төлейтін төлем ақысын уақытылы төлек керек екенін </w:t>
            </w:r>
            <w:r>
              <w:rPr>
                <w:i/>
                <w:color w:val="000000"/>
                <w:lang w:eastAsia="ru-RU"/>
              </w:rPr>
              <w:t>ескерту</w:t>
            </w:r>
          </w:p>
          <w:p w14:paraId="717106E1" w14:textId="77777777" w:rsidR="009554C7" w:rsidRPr="00D14D72" w:rsidRDefault="009554C7" w:rsidP="00BB324F">
            <w:pPr>
              <w:rPr>
                <w:i/>
                <w:color w:val="000000"/>
                <w:lang w:eastAsia="ru-RU"/>
              </w:rPr>
            </w:pPr>
            <w:r w:rsidRPr="00D14D72">
              <w:rPr>
                <w:i/>
                <w:color w:val="000000"/>
                <w:lang w:eastAsia="ru-RU"/>
              </w:rPr>
              <w:t>Балалардың тәрбиешіден сұранып үйге қайтуы.</w:t>
            </w:r>
          </w:p>
        </w:tc>
      </w:tr>
    </w:tbl>
    <w:p w14:paraId="6496A1B7" w14:textId="77777777" w:rsidR="009554C7" w:rsidRPr="00D14D72" w:rsidRDefault="009554C7" w:rsidP="009554C7">
      <w:pPr>
        <w:rPr>
          <w:b/>
          <w:bCs/>
        </w:rPr>
      </w:pPr>
    </w:p>
    <w:p w14:paraId="01C6E26B" w14:textId="77777777" w:rsidR="009554C7" w:rsidRPr="00D14D72" w:rsidRDefault="009554C7" w:rsidP="009554C7">
      <w:pPr>
        <w:rPr>
          <w:b/>
          <w:bCs/>
        </w:rPr>
      </w:pPr>
    </w:p>
    <w:p w14:paraId="45E8DCCA" w14:textId="77777777" w:rsidR="009554C7" w:rsidRPr="00D14D72" w:rsidRDefault="009554C7" w:rsidP="009554C7">
      <w:pPr>
        <w:rPr>
          <w:b/>
          <w:bCs/>
        </w:rPr>
      </w:pPr>
    </w:p>
    <w:p w14:paraId="116B1AE3" w14:textId="77777777" w:rsidR="009554C7" w:rsidRPr="00D14D72" w:rsidRDefault="009554C7" w:rsidP="009554C7">
      <w:pPr>
        <w:rPr>
          <w:b/>
          <w:bCs/>
        </w:rPr>
      </w:pPr>
    </w:p>
    <w:p w14:paraId="54F3375A" w14:textId="77777777" w:rsidR="009554C7" w:rsidRPr="00D14D72" w:rsidRDefault="009554C7" w:rsidP="009554C7">
      <w:pPr>
        <w:rPr>
          <w:b/>
          <w:bCs/>
        </w:rPr>
      </w:pPr>
    </w:p>
    <w:p w14:paraId="119F5D14" w14:textId="77777777" w:rsidR="009554C7" w:rsidRPr="00D14D72" w:rsidRDefault="009554C7" w:rsidP="009554C7">
      <w:pPr>
        <w:rPr>
          <w:b/>
          <w:bCs/>
        </w:rPr>
      </w:pPr>
    </w:p>
    <w:p w14:paraId="29C27287" w14:textId="77777777" w:rsidR="009554C7" w:rsidRPr="00D14D72" w:rsidRDefault="009554C7" w:rsidP="009554C7">
      <w:pPr>
        <w:rPr>
          <w:b/>
          <w:bCs/>
        </w:rPr>
      </w:pPr>
    </w:p>
    <w:p w14:paraId="23B0699B" w14:textId="77777777" w:rsidR="009554C7" w:rsidRPr="00D14D72" w:rsidRDefault="009554C7" w:rsidP="009554C7">
      <w:pPr>
        <w:rPr>
          <w:b/>
          <w:bCs/>
        </w:rPr>
      </w:pPr>
    </w:p>
    <w:p w14:paraId="41D01A81" w14:textId="77777777" w:rsidR="009554C7" w:rsidRPr="00D14D72" w:rsidRDefault="009554C7" w:rsidP="009554C7">
      <w:pPr>
        <w:rPr>
          <w:b/>
          <w:bCs/>
        </w:rPr>
      </w:pPr>
    </w:p>
    <w:p w14:paraId="67958D5E" w14:textId="77777777" w:rsidR="009554C7" w:rsidRPr="00D14D72" w:rsidRDefault="009554C7" w:rsidP="009554C7">
      <w:pPr>
        <w:rPr>
          <w:b/>
          <w:bCs/>
        </w:rPr>
      </w:pPr>
    </w:p>
    <w:p w14:paraId="6F5D4C6D" w14:textId="77777777" w:rsidR="009554C7" w:rsidRPr="00D14D72" w:rsidRDefault="009554C7" w:rsidP="009554C7">
      <w:pPr>
        <w:rPr>
          <w:b/>
          <w:bCs/>
        </w:rPr>
      </w:pPr>
    </w:p>
    <w:p w14:paraId="6949E669" w14:textId="77777777" w:rsidR="009554C7" w:rsidRPr="00D14D72" w:rsidRDefault="009554C7" w:rsidP="009554C7">
      <w:pPr>
        <w:rPr>
          <w:b/>
          <w:bCs/>
        </w:rPr>
      </w:pPr>
    </w:p>
    <w:p w14:paraId="53192AE0" w14:textId="77777777" w:rsidR="009554C7" w:rsidRPr="00D14D72" w:rsidRDefault="009554C7" w:rsidP="009554C7">
      <w:pPr>
        <w:rPr>
          <w:b/>
          <w:bCs/>
        </w:rPr>
      </w:pPr>
    </w:p>
    <w:p w14:paraId="078EC053" w14:textId="77777777" w:rsidR="009554C7" w:rsidRPr="00D14D72" w:rsidRDefault="009554C7" w:rsidP="009554C7">
      <w:pPr>
        <w:rPr>
          <w:b/>
          <w:bCs/>
        </w:rPr>
      </w:pPr>
    </w:p>
    <w:p w14:paraId="0A74E7AE" w14:textId="77777777" w:rsidR="009554C7" w:rsidRPr="00D14D72" w:rsidRDefault="009554C7" w:rsidP="009554C7">
      <w:pPr>
        <w:rPr>
          <w:b/>
          <w:bCs/>
        </w:rPr>
      </w:pPr>
    </w:p>
    <w:p w14:paraId="41E8A22D" w14:textId="77777777" w:rsidR="009554C7" w:rsidRPr="00D14D72" w:rsidRDefault="009554C7" w:rsidP="009554C7">
      <w:pPr>
        <w:rPr>
          <w:b/>
          <w:bCs/>
        </w:rPr>
      </w:pPr>
    </w:p>
    <w:p w14:paraId="14A27962" w14:textId="77777777" w:rsidR="009554C7" w:rsidRPr="00D14D72" w:rsidRDefault="009554C7" w:rsidP="009554C7">
      <w:pPr>
        <w:rPr>
          <w:b/>
          <w:bCs/>
        </w:rPr>
      </w:pPr>
    </w:p>
    <w:p w14:paraId="381760B2" w14:textId="77777777" w:rsidR="009554C7" w:rsidRPr="00D14D72" w:rsidRDefault="009554C7" w:rsidP="009554C7">
      <w:pPr>
        <w:rPr>
          <w:b/>
          <w:bCs/>
        </w:rPr>
      </w:pPr>
    </w:p>
    <w:p w14:paraId="73E55A10" w14:textId="77777777" w:rsidR="009554C7" w:rsidRPr="00D14D72" w:rsidRDefault="009554C7" w:rsidP="009554C7">
      <w:pPr>
        <w:rPr>
          <w:b/>
          <w:bCs/>
        </w:rPr>
      </w:pPr>
    </w:p>
    <w:p w14:paraId="40BD0A01" w14:textId="77777777" w:rsidR="009554C7" w:rsidRPr="00D14D72" w:rsidRDefault="009554C7" w:rsidP="009554C7">
      <w:pPr>
        <w:rPr>
          <w:b/>
          <w:bCs/>
        </w:rPr>
      </w:pPr>
    </w:p>
    <w:p w14:paraId="2F359B4F" w14:textId="77777777" w:rsidR="009554C7" w:rsidRPr="00D14D72" w:rsidRDefault="009554C7" w:rsidP="009554C7">
      <w:pPr>
        <w:rPr>
          <w:b/>
          <w:bCs/>
        </w:rPr>
      </w:pPr>
    </w:p>
    <w:p w14:paraId="36940276" w14:textId="77777777" w:rsidR="009554C7" w:rsidRPr="00D14D72" w:rsidRDefault="009554C7" w:rsidP="009554C7">
      <w:pPr>
        <w:rPr>
          <w:b/>
          <w:bCs/>
        </w:rPr>
      </w:pPr>
    </w:p>
    <w:p w14:paraId="672F3DC2" w14:textId="77777777" w:rsidR="009554C7" w:rsidRDefault="009554C7" w:rsidP="009554C7">
      <w:pPr>
        <w:rPr>
          <w:b/>
          <w:bCs/>
        </w:rPr>
      </w:pPr>
    </w:p>
    <w:p w14:paraId="1A6133F7" w14:textId="77777777" w:rsidR="009554C7" w:rsidRDefault="009554C7" w:rsidP="009554C7">
      <w:pPr>
        <w:rPr>
          <w:b/>
          <w:bCs/>
        </w:rPr>
      </w:pPr>
    </w:p>
    <w:p w14:paraId="1E134135" w14:textId="77777777" w:rsidR="009554C7" w:rsidRDefault="009554C7" w:rsidP="009554C7">
      <w:pPr>
        <w:rPr>
          <w:b/>
          <w:bCs/>
        </w:rPr>
      </w:pPr>
    </w:p>
    <w:p w14:paraId="63B943C0" w14:textId="77777777" w:rsidR="009554C7" w:rsidRDefault="009554C7" w:rsidP="009554C7">
      <w:pPr>
        <w:rPr>
          <w:b/>
          <w:bCs/>
        </w:rPr>
      </w:pPr>
    </w:p>
    <w:p w14:paraId="5569111D" w14:textId="77777777" w:rsidR="009554C7" w:rsidRDefault="009554C7" w:rsidP="009554C7">
      <w:pPr>
        <w:rPr>
          <w:b/>
          <w:bCs/>
        </w:rPr>
      </w:pPr>
    </w:p>
    <w:p w14:paraId="3AC262BF" w14:textId="77777777" w:rsidR="009554C7" w:rsidRDefault="009554C7" w:rsidP="009554C7">
      <w:pPr>
        <w:rPr>
          <w:b/>
          <w:bCs/>
        </w:rPr>
      </w:pPr>
    </w:p>
    <w:p w14:paraId="4E5311BA" w14:textId="77777777" w:rsidR="009554C7" w:rsidRDefault="009554C7" w:rsidP="009554C7">
      <w:pPr>
        <w:rPr>
          <w:b/>
          <w:bCs/>
        </w:rPr>
      </w:pPr>
    </w:p>
    <w:p w14:paraId="63DBEC54" w14:textId="77777777" w:rsidR="009554C7" w:rsidRDefault="009554C7" w:rsidP="009554C7">
      <w:pPr>
        <w:rPr>
          <w:b/>
          <w:bCs/>
        </w:rPr>
      </w:pPr>
    </w:p>
    <w:p w14:paraId="0706319A" w14:textId="77777777" w:rsidR="009554C7" w:rsidRDefault="009554C7" w:rsidP="009554C7">
      <w:pPr>
        <w:rPr>
          <w:b/>
          <w:bCs/>
        </w:rPr>
      </w:pPr>
    </w:p>
    <w:p w14:paraId="13A9A7AE" w14:textId="77777777" w:rsidR="009554C7" w:rsidRDefault="009554C7" w:rsidP="009554C7">
      <w:pPr>
        <w:rPr>
          <w:b/>
          <w:bCs/>
        </w:rPr>
      </w:pPr>
    </w:p>
    <w:p w14:paraId="6E9283AB" w14:textId="77777777" w:rsidR="009554C7" w:rsidRPr="00D14D72" w:rsidRDefault="009554C7" w:rsidP="009554C7">
      <w:pPr>
        <w:rPr>
          <w:b/>
          <w:bCs/>
        </w:rPr>
      </w:pPr>
    </w:p>
    <w:p w14:paraId="05D21F93" w14:textId="77777777" w:rsidR="009554C7" w:rsidRPr="00D14D72" w:rsidRDefault="009554C7" w:rsidP="009554C7">
      <w:pPr>
        <w:rPr>
          <w:b/>
          <w:bCs/>
        </w:rPr>
      </w:pPr>
    </w:p>
    <w:p w14:paraId="691205F8" w14:textId="77777777" w:rsidR="009554C7" w:rsidRPr="00D14D72" w:rsidRDefault="009554C7" w:rsidP="009554C7">
      <w:pPr>
        <w:jc w:val="center"/>
        <w:rPr>
          <w:b/>
          <w:bCs/>
          <w:i/>
          <w:iCs/>
        </w:rPr>
      </w:pPr>
    </w:p>
    <w:p w14:paraId="737BE471" w14:textId="77777777" w:rsidR="009554C7" w:rsidRPr="00D14D72" w:rsidRDefault="009554C7" w:rsidP="009554C7">
      <w:pPr>
        <w:jc w:val="center"/>
        <w:rPr>
          <w:b/>
          <w:bCs/>
          <w:i/>
          <w:iCs/>
        </w:rPr>
      </w:pPr>
      <w:r w:rsidRPr="00D14D72">
        <w:rPr>
          <w:b/>
          <w:bCs/>
          <w:i/>
          <w:iCs/>
        </w:rPr>
        <w:t xml:space="preserve">  Қаңтар</w:t>
      </w:r>
      <w:r>
        <w:rPr>
          <w:b/>
          <w:bCs/>
          <w:i/>
          <w:iCs/>
        </w:rPr>
        <w:t xml:space="preserve"> айы.</w:t>
      </w:r>
      <w:r w:rsidRPr="00D14D72">
        <w:rPr>
          <w:b/>
          <w:bCs/>
          <w:i/>
          <w:iCs/>
        </w:rPr>
        <w:t xml:space="preserve">  2022ж</w:t>
      </w:r>
    </w:p>
    <w:p w14:paraId="72F7ABB9" w14:textId="77777777" w:rsidR="009554C7" w:rsidRPr="00D14D72" w:rsidRDefault="009554C7" w:rsidP="009554C7">
      <w:pPr>
        <w:jc w:val="center"/>
        <w:rPr>
          <w:b/>
          <w:bCs/>
          <w:i/>
        </w:rPr>
      </w:pPr>
      <w:r w:rsidRPr="00D14D72">
        <w:rPr>
          <w:b/>
          <w:bCs/>
          <w:i/>
          <w:iCs/>
        </w:rPr>
        <w:t xml:space="preserve">ІY апта  </w:t>
      </w:r>
    </w:p>
    <w:p w14:paraId="2283CEF8" w14:textId="77777777" w:rsidR="009554C7" w:rsidRPr="00D14D72" w:rsidRDefault="009554C7" w:rsidP="009554C7">
      <w:pPr>
        <w:jc w:val="right"/>
        <w:rPr>
          <w:bCs/>
          <w:i/>
        </w:rPr>
      </w:pPr>
    </w:p>
    <w:p w14:paraId="35A7D630" w14:textId="77777777" w:rsidR="009554C7" w:rsidRPr="00D14D72" w:rsidRDefault="009554C7" w:rsidP="009554C7">
      <w:pPr>
        <w:jc w:val="right"/>
        <w:rPr>
          <w:rFonts w:eastAsia="Calibri"/>
          <w:b/>
          <w:i/>
          <w:lang w:bidi="en-US"/>
        </w:rPr>
      </w:pPr>
      <w:r w:rsidRPr="00D14D72">
        <w:rPr>
          <w:rFonts w:eastAsia="Calibri"/>
          <w:b/>
          <w:i/>
          <w:lang w:bidi="en-US"/>
        </w:rPr>
        <w:t>Өтпелі тақырып «Табиғат әлемі»</w:t>
      </w:r>
    </w:p>
    <w:p w14:paraId="02D0BDF7" w14:textId="77777777" w:rsidR="009554C7" w:rsidRPr="00D14D72" w:rsidRDefault="009554C7" w:rsidP="009554C7">
      <w:pPr>
        <w:jc w:val="right"/>
        <w:rPr>
          <w:rFonts w:asciiTheme="majorBidi" w:hAnsiTheme="majorBidi" w:cstheme="majorBidi"/>
          <w:b/>
          <w:i/>
          <w:color w:val="000000"/>
          <w:lang w:eastAsia="ru-RU"/>
        </w:rPr>
      </w:pPr>
      <w:r w:rsidRPr="00D14D72">
        <w:rPr>
          <w:rFonts w:asciiTheme="majorBidi" w:hAnsiTheme="majorBidi" w:cstheme="majorBidi"/>
          <w:b/>
          <w:i/>
          <w:color w:val="000000"/>
          <w:lang w:eastAsia="ru-RU"/>
        </w:rPr>
        <w:t>Тақырыпша. «Ғажайып қыс»</w:t>
      </w:r>
    </w:p>
    <w:tbl>
      <w:tblPr>
        <w:tblStyle w:val="af"/>
        <w:tblW w:w="16160" w:type="dxa"/>
        <w:tblInd w:w="-601" w:type="dxa"/>
        <w:tblLayout w:type="fixed"/>
        <w:tblLook w:val="04A0" w:firstRow="1" w:lastRow="0" w:firstColumn="1" w:lastColumn="0" w:noHBand="0" w:noVBand="1"/>
      </w:tblPr>
      <w:tblGrid>
        <w:gridCol w:w="1413"/>
        <w:gridCol w:w="2552"/>
        <w:gridCol w:w="425"/>
        <w:gridCol w:w="50"/>
        <w:gridCol w:w="2358"/>
        <w:gridCol w:w="432"/>
        <w:gridCol w:w="142"/>
        <w:gridCol w:w="139"/>
        <w:gridCol w:w="2554"/>
        <w:gridCol w:w="128"/>
        <w:gridCol w:w="298"/>
        <w:gridCol w:w="141"/>
        <w:gridCol w:w="2411"/>
        <w:gridCol w:w="419"/>
        <w:gridCol w:w="138"/>
        <w:gridCol w:w="59"/>
        <w:gridCol w:w="2501"/>
      </w:tblGrid>
      <w:tr w:rsidR="009554C7" w:rsidRPr="0082574E" w14:paraId="32569FDE" w14:textId="77777777" w:rsidTr="00BB324F">
        <w:trPr>
          <w:trHeight w:val="295"/>
        </w:trPr>
        <w:tc>
          <w:tcPr>
            <w:tcW w:w="1413" w:type="dxa"/>
            <w:tcBorders>
              <w:top w:val="single" w:sz="4" w:space="0" w:color="auto"/>
              <w:left w:val="single" w:sz="4" w:space="0" w:color="auto"/>
              <w:bottom w:val="single" w:sz="4" w:space="0" w:color="auto"/>
              <w:right w:val="single" w:sz="4" w:space="0" w:color="auto"/>
            </w:tcBorders>
            <w:hideMark/>
          </w:tcPr>
          <w:p w14:paraId="1D146DFF" w14:textId="77777777" w:rsidR="009554C7" w:rsidRPr="00D14D72" w:rsidRDefault="009554C7" w:rsidP="00BB324F">
            <w:pPr>
              <w:jc w:val="center"/>
              <w:rPr>
                <w:i/>
                <w:color w:val="000000"/>
                <w:lang w:eastAsia="ru-RU"/>
              </w:rPr>
            </w:pPr>
            <w:r w:rsidRPr="00D14D72">
              <w:rPr>
                <w:b/>
                <w:bCs/>
                <w:i/>
                <w:color w:val="000000"/>
                <w:lang w:eastAsia="ru-RU"/>
              </w:rPr>
              <w:t>Күн тәртібі</w:t>
            </w:r>
          </w:p>
        </w:tc>
        <w:tc>
          <w:tcPr>
            <w:tcW w:w="2977" w:type="dxa"/>
            <w:gridSpan w:val="2"/>
            <w:tcBorders>
              <w:top w:val="single" w:sz="4" w:space="0" w:color="auto"/>
              <w:left w:val="single" w:sz="4" w:space="0" w:color="auto"/>
              <w:bottom w:val="single" w:sz="4" w:space="0" w:color="auto"/>
              <w:right w:val="single" w:sz="4" w:space="0" w:color="auto"/>
            </w:tcBorders>
            <w:hideMark/>
          </w:tcPr>
          <w:p w14:paraId="33CC8B22" w14:textId="77777777" w:rsidR="009554C7" w:rsidRPr="00D14D72" w:rsidRDefault="009554C7" w:rsidP="00BB324F">
            <w:pPr>
              <w:jc w:val="center"/>
              <w:rPr>
                <w:b/>
                <w:i/>
                <w:color w:val="000000"/>
                <w:lang w:eastAsia="ru-RU"/>
              </w:rPr>
            </w:pPr>
            <w:r w:rsidRPr="00D14D72">
              <w:rPr>
                <w:b/>
                <w:i/>
                <w:color w:val="000000"/>
                <w:lang w:eastAsia="ru-RU"/>
              </w:rPr>
              <w:t>Дүйсенбі</w:t>
            </w:r>
            <w:r>
              <w:rPr>
                <w:b/>
                <w:i/>
                <w:color w:val="000000"/>
                <w:lang w:eastAsia="ru-RU"/>
              </w:rPr>
              <w:t xml:space="preserve"> 24.01</w:t>
            </w:r>
          </w:p>
        </w:tc>
        <w:tc>
          <w:tcPr>
            <w:tcW w:w="3121" w:type="dxa"/>
            <w:gridSpan w:val="5"/>
            <w:tcBorders>
              <w:top w:val="single" w:sz="4" w:space="0" w:color="auto"/>
              <w:left w:val="single" w:sz="4" w:space="0" w:color="auto"/>
              <w:bottom w:val="single" w:sz="4" w:space="0" w:color="auto"/>
              <w:right w:val="single" w:sz="4" w:space="0" w:color="auto"/>
            </w:tcBorders>
            <w:hideMark/>
          </w:tcPr>
          <w:p w14:paraId="49026A5F" w14:textId="77777777" w:rsidR="009554C7" w:rsidRPr="00D14D72" w:rsidRDefault="009554C7" w:rsidP="00BB324F">
            <w:pPr>
              <w:jc w:val="center"/>
              <w:rPr>
                <w:i/>
                <w:color w:val="000000"/>
                <w:lang w:eastAsia="ru-RU"/>
              </w:rPr>
            </w:pPr>
            <w:r w:rsidRPr="00D14D72">
              <w:rPr>
                <w:b/>
                <w:bCs/>
                <w:i/>
                <w:color w:val="000000"/>
                <w:lang w:eastAsia="ru-RU"/>
              </w:rPr>
              <w:t>Сейсенбі</w:t>
            </w:r>
            <w:r>
              <w:rPr>
                <w:b/>
                <w:bCs/>
                <w:i/>
                <w:color w:val="000000"/>
                <w:lang w:eastAsia="ru-RU"/>
              </w:rPr>
              <w:t xml:space="preserve"> 25.01</w:t>
            </w:r>
          </w:p>
        </w:tc>
        <w:tc>
          <w:tcPr>
            <w:tcW w:w="3121" w:type="dxa"/>
            <w:gridSpan w:val="4"/>
            <w:tcBorders>
              <w:top w:val="single" w:sz="4" w:space="0" w:color="auto"/>
              <w:left w:val="single" w:sz="4" w:space="0" w:color="auto"/>
              <w:bottom w:val="single" w:sz="4" w:space="0" w:color="auto"/>
              <w:right w:val="single" w:sz="4" w:space="0" w:color="auto"/>
            </w:tcBorders>
            <w:hideMark/>
          </w:tcPr>
          <w:p w14:paraId="7CB7A23D" w14:textId="77777777" w:rsidR="009554C7" w:rsidRPr="00D14D72" w:rsidRDefault="009554C7" w:rsidP="00BB324F">
            <w:pPr>
              <w:jc w:val="center"/>
              <w:rPr>
                <w:i/>
                <w:color w:val="000000"/>
                <w:lang w:eastAsia="ru-RU"/>
              </w:rPr>
            </w:pPr>
            <w:r w:rsidRPr="00D14D72">
              <w:rPr>
                <w:b/>
                <w:bCs/>
                <w:i/>
                <w:color w:val="000000"/>
                <w:lang w:eastAsia="ru-RU"/>
              </w:rPr>
              <w:t>Сәрсенбі</w:t>
            </w:r>
            <w:r>
              <w:rPr>
                <w:b/>
                <w:bCs/>
                <w:i/>
                <w:color w:val="000000"/>
                <w:lang w:eastAsia="ru-RU"/>
              </w:rPr>
              <w:t xml:space="preserve"> 26.01</w:t>
            </w:r>
          </w:p>
        </w:tc>
        <w:tc>
          <w:tcPr>
            <w:tcW w:w="3027" w:type="dxa"/>
            <w:gridSpan w:val="4"/>
            <w:tcBorders>
              <w:top w:val="single" w:sz="4" w:space="0" w:color="auto"/>
              <w:left w:val="single" w:sz="4" w:space="0" w:color="auto"/>
              <w:bottom w:val="single" w:sz="4" w:space="0" w:color="auto"/>
              <w:right w:val="single" w:sz="4" w:space="0" w:color="auto"/>
            </w:tcBorders>
            <w:hideMark/>
          </w:tcPr>
          <w:p w14:paraId="2BD7F54C" w14:textId="77777777" w:rsidR="009554C7" w:rsidRPr="00D14D72" w:rsidRDefault="009554C7" w:rsidP="00BB324F">
            <w:pPr>
              <w:jc w:val="center"/>
              <w:rPr>
                <w:i/>
                <w:color w:val="000000"/>
                <w:lang w:eastAsia="ru-RU"/>
              </w:rPr>
            </w:pPr>
            <w:r w:rsidRPr="00D14D72">
              <w:rPr>
                <w:b/>
                <w:bCs/>
                <w:i/>
                <w:color w:val="000000"/>
                <w:lang w:eastAsia="ru-RU"/>
              </w:rPr>
              <w:t>Бейсенбі</w:t>
            </w:r>
            <w:r>
              <w:rPr>
                <w:b/>
                <w:bCs/>
                <w:i/>
                <w:color w:val="000000"/>
                <w:lang w:eastAsia="ru-RU"/>
              </w:rPr>
              <w:t xml:space="preserve"> 27.01</w:t>
            </w:r>
          </w:p>
        </w:tc>
        <w:tc>
          <w:tcPr>
            <w:tcW w:w="2501" w:type="dxa"/>
            <w:tcBorders>
              <w:top w:val="single" w:sz="4" w:space="0" w:color="auto"/>
              <w:left w:val="single" w:sz="4" w:space="0" w:color="auto"/>
              <w:bottom w:val="single" w:sz="4" w:space="0" w:color="auto"/>
              <w:right w:val="single" w:sz="4" w:space="0" w:color="auto"/>
            </w:tcBorders>
            <w:hideMark/>
          </w:tcPr>
          <w:p w14:paraId="16EA3742" w14:textId="77777777" w:rsidR="009554C7" w:rsidRPr="00D14D72" w:rsidRDefault="009554C7" w:rsidP="00BB324F">
            <w:pPr>
              <w:jc w:val="center"/>
              <w:rPr>
                <w:i/>
                <w:color w:val="000000"/>
                <w:lang w:eastAsia="ru-RU"/>
              </w:rPr>
            </w:pPr>
            <w:r w:rsidRPr="00D14D72">
              <w:rPr>
                <w:b/>
                <w:bCs/>
                <w:i/>
                <w:color w:val="000000"/>
                <w:lang w:eastAsia="ru-RU"/>
              </w:rPr>
              <w:t>Жұма</w:t>
            </w:r>
            <w:r>
              <w:rPr>
                <w:b/>
                <w:bCs/>
                <w:i/>
                <w:color w:val="000000"/>
                <w:lang w:eastAsia="ru-RU"/>
              </w:rPr>
              <w:t xml:space="preserve"> 28.01</w:t>
            </w:r>
          </w:p>
        </w:tc>
      </w:tr>
      <w:tr w:rsidR="009554C7" w:rsidRPr="00E848CE" w14:paraId="030BF13A" w14:textId="77777777" w:rsidTr="00BB324F">
        <w:trPr>
          <w:trHeight w:val="1338"/>
        </w:trPr>
        <w:tc>
          <w:tcPr>
            <w:tcW w:w="1413" w:type="dxa"/>
            <w:tcBorders>
              <w:top w:val="single" w:sz="4" w:space="0" w:color="auto"/>
              <w:left w:val="single" w:sz="4" w:space="0" w:color="auto"/>
              <w:bottom w:val="single" w:sz="4" w:space="0" w:color="auto"/>
              <w:right w:val="single" w:sz="4" w:space="0" w:color="auto"/>
            </w:tcBorders>
          </w:tcPr>
          <w:p w14:paraId="403FC6AA" w14:textId="77777777" w:rsidR="009554C7" w:rsidRPr="00D14D72" w:rsidRDefault="009554C7" w:rsidP="00BB324F">
            <w:pPr>
              <w:jc w:val="both"/>
              <w:rPr>
                <w:b/>
                <w:bCs/>
                <w:color w:val="000000"/>
                <w:lang w:eastAsia="ru-RU"/>
              </w:rPr>
            </w:pPr>
            <w:r w:rsidRPr="00D14D72">
              <w:rPr>
                <w:b/>
                <w:bCs/>
                <w:color w:val="000000"/>
                <w:lang w:eastAsia="ru-RU"/>
              </w:rPr>
              <w:t>Балаларды қабылдау</w:t>
            </w:r>
          </w:p>
          <w:p w14:paraId="69B53861" w14:textId="77777777" w:rsidR="009554C7" w:rsidRPr="00D14D72" w:rsidRDefault="009554C7" w:rsidP="00BB324F">
            <w:pPr>
              <w:jc w:val="both"/>
              <w:rPr>
                <w:b/>
                <w:bCs/>
                <w:color w:val="000000"/>
                <w:lang w:eastAsia="ru-RU"/>
              </w:rPr>
            </w:pPr>
            <w:r w:rsidRPr="00D14D72">
              <w:rPr>
                <w:b/>
                <w:bCs/>
                <w:color w:val="000000"/>
                <w:lang w:eastAsia="ru-RU"/>
              </w:rPr>
              <w:t>Ата-аналармен әңгімелесу</w:t>
            </w:r>
          </w:p>
        </w:tc>
        <w:tc>
          <w:tcPr>
            <w:tcW w:w="14747" w:type="dxa"/>
            <w:gridSpan w:val="16"/>
            <w:tcBorders>
              <w:top w:val="single" w:sz="4" w:space="0" w:color="auto"/>
              <w:left w:val="single" w:sz="4" w:space="0" w:color="auto"/>
              <w:bottom w:val="single" w:sz="4" w:space="0" w:color="auto"/>
              <w:right w:val="single" w:sz="4" w:space="0" w:color="auto"/>
            </w:tcBorders>
          </w:tcPr>
          <w:p w14:paraId="6840CC29" w14:textId="77777777" w:rsidR="009554C7" w:rsidRDefault="009554C7" w:rsidP="00BB324F">
            <w:pPr>
              <w:rPr>
                <w:i/>
              </w:rPr>
            </w:pPr>
            <w:r w:rsidRPr="00D14D72">
              <w:rPr>
                <w:i/>
              </w:rPr>
              <w:t xml:space="preserve">Тәрбиешінің  балалармен  қарым- қатынасы:  </w:t>
            </w:r>
            <w:r>
              <w:rPr>
                <w:i/>
              </w:rPr>
              <w:t xml:space="preserve">«Ғажайып қыс» тақырыбында </w:t>
            </w:r>
            <w:r w:rsidRPr="00D14D72">
              <w:rPr>
                <w:i/>
              </w:rPr>
              <w:t xml:space="preserve"> балалармен әңгімелесу, қарым – қатынас және  көтеріңкі  көңіл күй орнатуға  ойындар  ұйымдаст</w:t>
            </w:r>
            <w:r>
              <w:rPr>
                <w:i/>
              </w:rPr>
              <w:t>ыру. Жағымды  жағдай  орнату</w:t>
            </w:r>
            <w:r w:rsidRPr="00D14D72">
              <w:rPr>
                <w:i/>
              </w:rPr>
              <w:t>.</w:t>
            </w:r>
          </w:p>
          <w:p w14:paraId="18E52274" w14:textId="77777777" w:rsidR="009554C7" w:rsidRDefault="009554C7" w:rsidP="00BB324F">
            <w:pPr>
              <w:rPr>
                <w:i/>
              </w:rPr>
            </w:pPr>
          </w:p>
          <w:p w14:paraId="296782A6" w14:textId="77777777" w:rsidR="009554C7" w:rsidRPr="00D14D72" w:rsidRDefault="009554C7" w:rsidP="00BB324F">
            <w:pPr>
              <w:rPr>
                <w:i/>
              </w:rPr>
            </w:pPr>
            <w:r>
              <w:rPr>
                <w:i/>
              </w:rPr>
              <w:t>Ата – аналармен : баланың демалыс күндерін қалай өткізгені жайлы әңгімелесу.</w:t>
            </w:r>
          </w:p>
        </w:tc>
      </w:tr>
      <w:tr w:rsidR="009554C7" w:rsidRPr="000B4EE9" w14:paraId="33D7A634" w14:textId="77777777" w:rsidTr="00BB324F">
        <w:trPr>
          <w:trHeight w:val="2569"/>
        </w:trPr>
        <w:tc>
          <w:tcPr>
            <w:tcW w:w="1413" w:type="dxa"/>
            <w:vMerge w:val="restart"/>
            <w:tcBorders>
              <w:top w:val="single" w:sz="4" w:space="0" w:color="auto"/>
              <w:left w:val="single" w:sz="4" w:space="0" w:color="auto"/>
              <w:right w:val="single" w:sz="4" w:space="0" w:color="auto"/>
            </w:tcBorders>
          </w:tcPr>
          <w:p w14:paraId="7C31E627" w14:textId="77777777" w:rsidR="009554C7" w:rsidRPr="00D14D72" w:rsidRDefault="009554C7" w:rsidP="00BB324F">
            <w:pPr>
              <w:jc w:val="both"/>
              <w:rPr>
                <w:b/>
                <w:bCs/>
                <w:color w:val="000000"/>
                <w:lang w:eastAsia="ru-RU"/>
              </w:rPr>
            </w:pPr>
            <w:r w:rsidRPr="00D14D72">
              <w:rPr>
                <w:b/>
                <w:bCs/>
                <w:color w:val="000000"/>
                <w:lang w:eastAsia="ru-RU"/>
              </w:rPr>
              <w:t>Ойындар (үстел үсті, саусақ және т.б. )</w:t>
            </w:r>
          </w:p>
        </w:tc>
        <w:tc>
          <w:tcPr>
            <w:tcW w:w="2552" w:type="dxa"/>
            <w:tcBorders>
              <w:top w:val="single" w:sz="4" w:space="0" w:color="auto"/>
              <w:left w:val="single" w:sz="4" w:space="0" w:color="auto"/>
              <w:bottom w:val="single" w:sz="4" w:space="0" w:color="auto"/>
              <w:right w:val="single" w:sz="4" w:space="0" w:color="auto"/>
            </w:tcBorders>
            <w:vAlign w:val="center"/>
          </w:tcPr>
          <w:p w14:paraId="21576D31" w14:textId="77777777" w:rsidR="009554C7" w:rsidRDefault="009554C7" w:rsidP="00BB324F">
            <w:pPr>
              <w:rPr>
                <w:bCs/>
                <w:i/>
                <w:iCs/>
              </w:rPr>
            </w:pPr>
            <w:r>
              <w:rPr>
                <w:b/>
                <w:bCs/>
                <w:i/>
                <w:iCs/>
              </w:rPr>
              <w:t>Картотека №12</w:t>
            </w:r>
            <w:r w:rsidRPr="00D14D72">
              <w:rPr>
                <w:b/>
                <w:bCs/>
                <w:i/>
                <w:iCs/>
              </w:rPr>
              <w:t xml:space="preserve">                 </w:t>
            </w:r>
            <w:r w:rsidRPr="00090AEC">
              <w:rPr>
                <w:bCs/>
                <w:i/>
                <w:iCs/>
                <w:color w:val="FF0000"/>
              </w:rPr>
              <w:t>Құрлымдалған ойын: «Телефон» Мақсаты</w:t>
            </w:r>
            <w:r w:rsidRPr="00D14D72">
              <w:rPr>
                <w:bCs/>
                <w:i/>
                <w:iCs/>
              </w:rPr>
              <w:t xml:space="preserve">:  </w:t>
            </w:r>
            <w:r>
              <w:rPr>
                <w:bCs/>
                <w:i/>
                <w:iCs/>
              </w:rPr>
              <w:t xml:space="preserve">Ойын арқылы </w:t>
            </w:r>
            <w:r w:rsidRPr="00D14D72">
              <w:rPr>
                <w:bCs/>
                <w:i/>
                <w:iCs/>
              </w:rPr>
              <w:t>естіген  сөзді  екі</w:t>
            </w:r>
            <w:r>
              <w:rPr>
                <w:bCs/>
                <w:i/>
                <w:iCs/>
              </w:rPr>
              <w:t>нші  балаға бұлжытпай  жеткізе алады.</w:t>
            </w:r>
            <w:r w:rsidRPr="00D14D72">
              <w:rPr>
                <w:bCs/>
                <w:i/>
                <w:iCs/>
              </w:rPr>
              <w:t xml:space="preserve">  </w:t>
            </w:r>
          </w:p>
          <w:p w14:paraId="3204C77E" w14:textId="77777777" w:rsidR="009554C7" w:rsidRDefault="009554C7" w:rsidP="00BB324F">
            <w:pPr>
              <w:rPr>
                <w:i/>
                <w:color w:val="FF0000"/>
              </w:rPr>
            </w:pPr>
            <w:r w:rsidRPr="00090AEC">
              <w:rPr>
                <w:i/>
                <w:color w:val="FF0000"/>
              </w:rPr>
              <w:t>4К моделі, бала үні, жанама  бақылау</w:t>
            </w:r>
          </w:p>
          <w:p w14:paraId="7C660CAE" w14:textId="77777777" w:rsidR="009554C7" w:rsidRDefault="009554C7" w:rsidP="00BB324F">
            <w:pPr>
              <w:rPr>
                <w:i/>
                <w:color w:val="FF0000"/>
              </w:rPr>
            </w:pPr>
          </w:p>
          <w:p w14:paraId="72015C3B" w14:textId="77777777" w:rsidR="009554C7" w:rsidRDefault="009554C7" w:rsidP="00BB324F">
            <w:pPr>
              <w:rPr>
                <w:i/>
                <w:color w:val="FF0000"/>
              </w:rPr>
            </w:pPr>
            <w:r>
              <w:rPr>
                <w:i/>
                <w:color w:val="FF0000"/>
              </w:rPr>
              <w:t>Қатынас білім беру саласы картотекасынан</w:t>
            </w:r>
          </w:p>
          <w:p w14:paraId="393C285D" w14:textId="77777777" w:rsidR="009554C7" w:rsidRDefault="009554C7" w:rsidP="00BB324F">
            <w:pPr>
              <w:rPr>
                <w:i/>
                <w:color w:val="FF0000"/>
              </w:rPr>
            </w:pPr>
          </w:p>
          <w:p w14:paraId="53E54509" w14:textId="77777777" w:rsidR="009554C7" w:rsidRDefault="009554C7" w:rsidP="00BB324F">
            <w:pPr>
              <w:rPr>
                <w:i/>
                <w:color w:val="FF0000"/>
              </w:rPr>
            </w:pPr>
          </w:p>
          <w:p w14:paraId="1D964E87" w14:textId="77777777" w:rsidR="009554C7" w:rsidRDefault="009554C7" w:rsidP="00BB324F">
            <w:pPr>
              <w:rPr>
                <w:i/>
                <w:color w:val="FF0000"/>
              </w:rPr>
            </w:pPr>
          </w:p>
          <w:p w14:paraId="2A4F45DE" w14:textId="77777777" w:rsidR="009554C7" w:rsidRPr="00090AEC" w:rsidRDefault="009554C7" w:rsidP="00BB324F">
            <w:pPr>
              <w:rPr>
                <w:i/>
                <w:color w:val="FF0000"/>
              </w:rPr>
            </w:pPr>
          </w:p>
          <w:p w14:paraId="3E3831A9" w14:textId="77777777" w:rsidR="009554C7" w:rsidRPr="00D14D72" w:rsidRDefault="009554C7" w:rsidP="00BB324F">
            <w:pPr>
              <w:rPr>
                <w:i/>
              </w:rPr>
            </w:pPr>
          </w:p>
        </w:tc>
        <w:tc>
          <w:tcPr>
            <w:tcW w:w="2833" w:type="dxa"/>
            <w:gridSpan w:val="3"/>
            <w:tcBorders>
              <w:top w:val="single" w:sz="4" w:space="0" w:color="auto"/>
              <w:left w:val="single" w:sz="4" w:space="0" w:color="auto"/>
              <w:bottom w:val="single" w:sz="4" w:space="0" w:color="auto"/>
              <w:right w:val="single" w:sz="4" w:space="0" w:color="auto"/>
            </w:tcBorders>
            <w:vAlign w:val="center"/>
          </w:tcPr>
          <w:p w14:paraId="0CD5FC56" w14:textId="77777777" w:rsidR="009554C7" w:rsidRPr="00D14D72" w:rsidRDefault="009554C7" w:rsidP="00BB324F">
            <w:pPr>
              <w:rPr>
                <w:i/>
              </w:rPr>
            </w:pPr>
            <w:r w:rsidRPr="00D14D72">
              <w:rPr>
                <w:b/>
                <w:bCs/>
                <w:i/>
                <w:iCs/>
              </w:rPr>
              <w:lastRenderedPageBreak/>
              <w:t>К</w:t>
            </w:r>
            <w:r>
              <w:rPr>
                <w:b/>
                <w:bCs/>
                <w:i/>
                <w:iCs/>
              </w:rPr>
              <w:t>артотека №17</w:t>
            </w:r>
          </w:p>
          <w:p w14:paraId="083E1DDA" w14:textId="77777777" w:rsidR="009554C7" w:rsidRPr="00090AEC" w:rsidRDefault="009554C7" w:rsidP="00BB324F">
            <w:pPr>
              <w:rPr>
                <w:bCs/>
                <w:i/>
                <w:iCs/>
                <w:color w:val="FF0000"/>
              </w:rPr>
            </w:pPr>
            <w:r w:rsidRPr="00090AEC">
              <w:rPr>
                <w:bCs/>
                <w:i/>
                <w:iCs/>
                <w:color w:val="FF0000"/>
              </w:rPr>
              <w:t xml:space="preserve">Құрлымдалған ойын: </w:t>
            </w:r>
          </w:p>
          <w:p w14:paraId="520BE6EC" w14:textId="77777777" w:rsidR="009554C7" w:rsidRPr="00090AEC" w:rsidRDefault="009554C7" w:rsidP="00BB324F">
            <w:pPr>
              <w:rPr>
                <w:i/>
                <w:color w:val="FF0000"/>
              </w:rPr>
            </w:pPr>
            <w:r>
              <w:rPr>
                <w:bCs/>
                <w:i/>
                <w:iCs/>
                <w:color w:val="FF0000"/>
              </w:rPr>
              <w:t>«Сиқырлы суреттер</w:t>
            </w:r>
            <w:r w:rsidRPr="00090AEC">
              <w:rPr>
                <w:bCs/>
                <w:i/>
                <w:iCs/>
                <w:color w:val="FF0000"/>
              </w:rPr>
              <w:t xml:space="preserve">»   </w:t>
            </w:r>
          </w:p>
          <w:p w14:paraId="2DA6C473" w14:textId="77777777" w:rsidR="009554C7" w:rsidRPr="00D14D72" w:rsidRDefault="009554C7" w:rsidP="00BB324F">
            <w:pPr>
              <w:rPr>
                <w:i/>
              </w:rPr>
            </w:pPr>
            <w:r>
              <w:rPr>
                <w:bCs/>
                <w:i/>
                <w:iCs/>
              </w:rPr>
              <w:t>Мақсаты:  Жеке бөлшектердің схемалық бейнелерін қабылдау негізінде өз қиялындағы заттардың бейнелерін жасайды.</w:t>
            </w:r>
          </w:p>
          <w:p w14:paraId="71CB4C03" w14:textId="77777777" w:rsidR="009554C7" w:rsidRDefault="009554C7" w:rsidP="00BB324F">
            <w:pPr>
              <w:rPr>
                <w:i/>
                <w:color w:val="FF0000"/>
              </w:rPr>
            </w:pPr>
            <w:r w:rsidRPr="00090AEC">
              <w:rPr>
                <w:i/>
                <w:color w:val="FF0000"/>
              </w:rPr>
              <w:t>4К моделі, бала үні, жанама  бақылау</w:t>
            </w:r>
          </w:p>
          <w:p w14:paraId="1F2FFFEF" w14:textId="77777777" w:rsidR="009554C7" w:rsidRDefault="009554C7" w:rsidP="00BB324F">
            <w:pPr>
              <w:rPr>
                <w:i/>
                <w:color w:val="FF0000"/>
              </w:rPr>
            </w:pPr>
          </w:p>
          <w:p w14:paraId="0F7A3C95" w14:textId="77777777" w:rsidR="009554C7" w:rsidRDefault="009554C7" w:rsidP="00BB324F">
            <w:pPr>
              <w:rPr>
                <w:i/>
                <w:color w:val="FF0000"/>
              </w:rPr>
            </w:pPr>
            <w:r>
              <w:rPr>
                <w:i/>
                <w:color w:val="FF0000"/>
              </w:rPr>
              <w:t xml:space="preserve"> Шығармашылық білім беру саласы </w:t>
            </w:r>
            <w:r>
              <w:rPr>
                <w:i/>
                <w:color w:val="FF0000"/>
              </w:rPr>
              <w:lastRenderedPageBreak/>
              <w:t>картотекасынан</w:t>
            </w:r>
          </w:p>
          <w:p w14:paraId="5F72E1EA" w14:textId="77777777" w:rsidR="009554C7" w:rsidRDefault="009554C7" w:rsidP="00BB324F">
            <w:pPr>
              <w:rPr>
                <w:i/>
                <w:color w:val="FF0000"/>
              </w:rPr>
            </w:pPr>
          </w:p>
          <w:p w14:paraId="5551BA47" w14:textId="77777777" w:rsidR="009554C7" w:rsidRDefault="009554C7" w:rsidP="00BB324F">
            <w:pPr>
              <w:rPr>
                <w:i/>
                <w:color w:val="FF0000"/>
              </w:rPr>
            </w:pPr>
          </w:p>
          <w:p w14:paraId="3B6421B1" w14:textId="77777777" w:rsidR="009554C7" w:rsidRDefault="009554C7" w:rsidP="00BB324F">
            <w:pPr>
              <w:rPr>
                <w:i/>
                <w:color w:val="FF0000"/>
              </w:rPr>
            </w:pPr>
          </w:p>
          <w:p w14:paraId="0B6D4C5C" w14:textId="77777777" w:rsidR="009554C7" w:rsidRDefault="009554C7" w:rsidP="00BB324F">
            <w:pPr>
              <w:rPr>
                <w:i/>
                <w:color w:val="FF0000"/>
              </w:rPr>
            </w:pPr>
          </w:p>
          <w:p w14:paraId="7B171CB7" w14:textId="77777777" w:rsidR="009554C7" w:rsidRDefault="009554C7" w:rsidP="00BB324F">
            <w:pPr>
              <w:rPr>
                <w:i/>
                <w:color w:val="FF0000"/>
              </w:rPr>
            </w:pPr>
          </w:p>
          <w:p w14:paraId="40B59AA2" w14:textId="77777777" w:rsidR="009554C7" w:rsidRPr="00090AEC" w:rsidRDefault="009554C7" w:rsidP="00BB324F">
            <w:pPr>
              <w:rPr>
                <w:i/>
                <w:color w:val="FF0000"/>
              </w:rPr>
            </w:pPr>
          </w:p>
          <w:p w14:paraId="11F9FFF6" w14:textId="77777777" w:rsidR="009554C7" w:rsidRDefault="009554C7" w:rsidP="00BB324F">
            <w:pPr>
              <w:rPr>
                <w:i/>
              </w:rPr>
            </w:pPr>
          </w:p>
          <w:p w14:paraId="3EDD424E" w14:textId="77777777" w:rsidR="009554C7" w:rsidRDefault="009554C7" w:rsidP="00BB324F">
            <w:pPr>
              <w:rPr>
                <w:i/>
              </w:rPr>
            </w:pPr>
          </w:p>
          <w:p w14:paraId="49457E2E" w14:textId="77777777" w:rsidR="009554C7" w:rsidRPr="00D14D72" w:rsidRDefault="009554C7" w:rsidP="00BB324F">
            <w:pPr>
              <w:rPr>
                <w:i/>
              </w:rPr>
            </w:pPr>
          </w:p>
        </w:tc>
        <w:tc>
          <w:tcPr>
            <w:tcW w:w="3395" w:type="dxa"/>
            <w:gridSpan w:val="5"/>
            <w:tcBorders>
              <w:top w:val="single" w:sz="4" w:space="0" w:color="auto"/>
              <w:left w:val="single" w:sz="4" w:space="0" w:color="auto"/>
              <w:bottom w:val="single" w:sz="4" w:space="0" w:color="auto"/>
              <w:right w:val="single" w:sz="4" w:space="0" w:color="auto"/>
            </w:tcBorders>
            <w:vAlign w:val="center"/>
          </w:tcPr>
          <w:p w14:paraId="0A068E5F" w14:textId="77777777" w:rsidR="009554C7" w:rsidRPr="00D14D72" w:rsidRDefault="009554C7" w:rsidP="00BB324F">
            <w:pPr>
              <w:rPr>
                <w:i/>
              </w:rPr>
            </w:pPr>
            <w:r>
              <w:rPr>
                <w:b/>
                <w:bCs/>
                <w:i/>
                <w:iCs/>
              </w:rPr>
              <w:lastRenderedPageBreak/>
              <w:t>Картотека №4</w:t>
            </w:r>
            <w:r w:rsidRPr="00D14D72">
              <w:rPr>
                <w:b/>
                <w:bCs/>
                <w:i/>
                <w:iCs/>
              </w:rPr>
              <w:t xml:space="preserve"> </w:t>
            </w:r>
          </w:p>
          <w:p w14:paraId="389075F4" w14:textId="77777777" w:rsidR="009554C7" w:rsidRPr="00090AEC" w:rsidRDefault="009554C7" w:rsidP="00BB324F">
            <w:pPr>
              <w:rPr>
                <w:i/>
                <w:color w:val="FF0000"/>
              </w:rPr>
            </w:pPr>
            <w:r w:rsidRPr="00090AEC">
              <w:rPr>
                <w:bCs/>
                <w:i/>
                <w:iCs/>
                <w:color w:val="FF0000"/>
              </w:rPr>
              <w:t xml:space="preserve">Құрлымдалған ойын: «Затты  сипаттау»  </w:t>
            </w:r>
          </w:p>
          <w:p w14:paraId="1909E843" w14:textId="77777777" w:rsidR="009554C7" w:rsidRDefault="009554C7" w:rsidP="00BB324F">
            <w:pPr>
              <w:rPr>
                <w:bCs/>
                <w:i/>
                <w:iCs/>
              </w:rPr>
            </w:pPr>
            <w:r w:rsidRPr="00D14D72">
              <w:rPr>
                <w:i/>
              </w:rPr>
              <w:t xml:space="preserve"> </w:t>
            </w:r>
            <w:r w:rsidRPr="00D14D72">
              <w:rPr>
                <w:bCs/>
                <w:i/>
                <w:iCs/>
              </w:rPr>
              <w:t xml:space="preserve">Мақсаты: </w:t>
            </w:r>
            <w:r>
              <w:rPr>
                <w:bCs/>
                <w:i/>
                <w:iCs/>
              </w:rPr>
              <w:t>Заттарды көріп сипаттай алады.</w:t>
            </w:r>
          </w:p>
          <w:p w14:paraId="2C2004EB" w14:textId="77777777" w:rsidR="009554C7" w:rsidRDefault="009554C7" w:rsidP="00BB324F">
            <w:pPr>
              <w:rPr>
                <w:i/>
                <w:color w:val="FF0000"/>
              </w:rPr>
            </w:pPr>
            <w:r w:rsidRPr="00090AEC">
              <w:rPr>
                <w:i/>
                <w:color w:val="FF0000"/>
              </w:rPr>
              <w:t>4К м</w:t>
            </w:r>
            <w:r>
              <w:rPr>
                <w:i/>
                <w:color w:val="FF0000"/>
              </w:rPr>
              <w:t>оделі, бала үні, жанама  бақылау</w:t>
            </w:r>
          </w:p>
          <w:p w14:paraId="63697626" w14:textId="77777777" w:rsidR="009554C7" w:rsidRDefault="009554C7" w:rsidP="00BB324F">
            <w:pPr>
              <w:rPr>
                <w:i/>
                <w:color w:val="FF0000"/>
              </w:rPr>
            </w:pPr>
          </w:p>
          <w:p w14:paraId="5FE67448" w14:textId="77777777" w:rsidR="009554C7" w:rsidRDefault="009554C7" w:rsidP="00BB324F">
            <w:pPr>
              <w:rPr>
                <w:i/>
                <w:color w:val="FF0000"/>
              </w:rPr>
            </w:pPr>
            <w:r>
              <w:rPr>
                <w:i/>
                <w:color w:val="FF0000"/>
              </w:rPr>
              <w:t>Таным білім беру саласы картотекасынан</w:t>
            </w:r>
          </w:p>
          <w:p w14:paraId="2707DE40" w14:textId="77777777" w:rsidR="009554C7" w:rsidRDefault="009554C7" w:rsidP="00BB324F">
            <w:pPr>
              <w:rPr>
                <w:i/>
                <w:color w:val="FF0000"/>
              </w:rPr>
            </w:pPr>
          </w:p>
          <w:p w14:paraId="73E60CE5" w14:textId="77777777" w:rsidR="009554C7" w:rsidRDefault="009554C7" w:rsidP="00BB324F">
            <w:pPr>
              <w:rPr>
                <w:i/>
                <w:color w:val="FF0000"/>
              </w:rPr>
            </w:pPr>
          </w:p>
          <w:p w14:paraId="5B89B09D" w14:textId="77777777" w:rsidR="009554C7" w:rsidRDefault="009554C7" w:rsidP="00BB324F">
            <w:pPr>
              <w:rPr>
                <w:i/>
                <w:color w:val="FF0000"/>
              </w:rPr>
            </w:pPr>
          </w:p>
          <w:p w14:paraId="4C4967F4" w14:textId="77777777" w:rsidR="009554C7" w:rsidRDefault="009554C7" w:rsidP="00BB324F">
            <w:pPr>
              <w:rPr>
                <w:i/>
                <w:color w:val="FF0000"/>
              </w:rPr>
            </w:pPr>
          </w:p>
          <w:p w14:paraId="3725CB37" w14:textId="77777777" w:rsidR="009554C7" w:rsidRDefault="009554C7" w:rsidP="00BB324F">
            <w:pPr>
              <w:rPr>
                <w:i/>
                <w:color w:val="FF0000"/>
              </w:rPr>
            </w:pPr>
          </w:p>
          <w:p w14:paraId="3FF1D313" w14:textId="77777777" w:rsidR="009554C7" w:rsidRDefault="009554C7" w:rsidP="00BB324F">
            <w:pPr>
              <w:rPr>
                <w:i/>
                <w:color w:val="FF0000"/>
              </w:rPr>
            </w:pPr>
          </w:p>
          <w:p w14:paraId="3B3B4E6E" w14:textId="77777777" w:rsidR="009554C7" w:rsidRDefault="009554C7" w:rsidP="00BB324F">
            <w:pPr>
              <w:rPr>
                <w:i/>
                <w:color w:val="FF0000"/>
              </w:rPr>
            </w:pPr>
          </w:p>
          <w:p w14:paraId="6D3C9339" w14:textId="77777777" w:rsidR="009554C7" w:rsidRDefault="009554C7" w:rsidP="00BB324F">
            <w:pPr>
              <w:rPr>
                <w:i/>
                <w:color w:val="FF0000"/>
              </w:rPr>
            </w:pPr>
          </w:p>
          <w:p w14:paraId="47E8D390" w14:textId="77777777" w:rsidR="009554C7" w:rsidRDefault="009554C7" w:rsidP="00BB324F">
            <w:pPr>
              <w:rPr>
                <w:i/>
                <w:color w:val="FF0000"/>
              </w:rPr>
            </w:pPr>
          </w:p>
          <w:p w14:paraId="4A091DD8" w14:textId="77777777" w:rsidR="009554C7" w:rsidRPr="00090AEC" w:rsidRDefault="009554C7" w:rsidP="00BB324F">
            <w:pPr>
              <w:rPr>
                <w:i/>
                <w:color w:val="FF0000"/>
              </w:rPr>
            </w:pPr>
          </w:p>
          <w:p w14:paraId="5ACABBD6" w14:textId="77777777" w:rsidR="009554C7" w:rsidRDefault="009554C7" w:rsidP="00BB324F">
            <w:pPr>
              <w:rPr>
                <w:bCs/>
                <w:i/>
                <w:iCs/>
              </w:rPr>
            </w:pPr>
          </w:p>
          <w:p w14:paraId="2E94EED0" w14:textId="77777777" w:rsidR="009554C7" w:rsidRDefault="009554C7" w:rsidP="00BB324F">
            <w:pPr>
              <w:rPr>
                <w:bCs/>
                <w:i/>
                <w:iCs/>
              </w:rPr>
            </w:pPr>
          </w:p>
          <w:p w14:paraId="229A74E3" w14:textId="77777777" w:rsidR="009554C7" w:rsidRPr="00D14D72" w:rsidRDefault="009554C7" w:rsidP="00BB324F">
            <w:pPr>
              <w:rPr>
                <w:i/>
              </w:rPr>
            </w:pPr>
          </w:p>
        </w:tc>
        <w:tc>
          <w:tcPr>
            <w:tcW w:w="3269" w:type="dxa"/>
            <w:gridSpan w:val="4"/>
            <w:tcBorders>
              <w:top w:val="single" w:sz="4" w:space="0" w:color="auto"/>
              <w:left w:val="single" w:sz="4" w:space="0" w:color="auto"/>
              <w:bottom w:val="single" w:sz="4" w:space="0" w:color="auto"/>
              <w:right w:val="single" w:sz="4" w:space="0" w:color="auto"/>
            </w:tcBorders>
            <w:vAlign w:val="center"/>
          </w:tcPr>
          <w:p w14:paraId="1A82DB58" w14:textId="77777777" w:rsidR="009554C7" w:rsidRPr="00090AEC" w:rsidRDefault="009554C7" w:rsidP="00BB324F">
            <w:pPr>
              <w:rPr>
                <w:bCs/>
                <w:i/>
                <w:iCs/>
                <w:color w:val="FF0000"/>
              </w:rPr>
            </w:pPr>
            <w:r w:rsidRPr="00D14D72">
              <w:rPr>
                <w:b/>
                <w:bCs/>
                <w:i/>
                <w:iCs/>
              </w:rPr>
              <w:lastRenderedPageBreak/>
              <w:t>Картотека №12</w:t>
            </w:r>
            <w:r w:rsidRPr="00D14D72">
              <w:rPr>
                <w:b/>
                <w:bCs/>
                <w:i/>
                <w:iCs/>
              </w:rPr>
              <w:br/>
            </w:r>
            <w:r w:rsidRPr="00090AEC">
              <w:rPr>
                <w:bCs/>
                <w:i/>
                <w:iCs/>
                <w:color w:val="FF0000"/>
              </w:rPr>
              <w:t xml:space="preserve">Құрлымдалған ойын: </w:t>
            </w:r>
          </w:p>
          <w:p w14:paraId="29257F42" w14:textId="77777777" w:rsidR="009554C7" w:rsidRDefault="009554C7" w:rsidP="00BB324F">
            <w:pPr>
              <w:rPr>
                <w:i/>
              </w:rPr>
            </w:pPr>
            <w:r>
              <w:rPr>
                <w:bCs/>
                <w:i/>
                <w:iCs/>
                <w:color w:val="FF0000"/>
              </w:rPr>
              <w:t>«Кімге не керек</w:t>
            </w:r>
            <w:r w:rsidRPr="00090AEC">
              <w:rPr>
                <w:bCs/>
                <w:i/>
                <w:iCs/>
                <w:color w:val="FF0000"/>
              </w:rPr>
              <w:t>?» </w:t>
            </w:r>
            <w:r>
              <w:rPr>
                <w:bCs/>
                <w:i/>
                <w:iCs/>
              </w:rPr>
              <w:t xml:space="preserve"> Мақсаты: Түрлі мамандықтың еңбек құралдарын танып, айтады.</w:t>
            </w:r>
          </w:p>
          <w:p w14:paraId="1E8FDAF9" w14:textId="77777777" w:rsidR="009554C7" w:rsidRDefault="009554C7" w:rsidP="00BB324F">
            <w:pPr>
              <w:rPr>
                <w:i/>
                <w:color w:val="FF0000"/>
              </w:rPr>
            </w:pPr>
            <w:r w:rsidRPr="00090AEC">
              <w:rPr>
                <w:i/>
                <w:color w:val="FF0000"/>
              </w:rPr>
              <w:t>4К моделі, бала үні, жанама  бақылау</w:t>
            </w:r>
          </w:p>
          <w:p w14:paraId="0FD04DB0" w14:textId="77777777" w:rsidR="009554C7" w:rsidRDefault="009554C7" w:rsidP="00BB324F">
            <w:pPr>
              <w:rPr>
                <w:i/>
                <w:color w:val="FF0000"/>
              </w:rPr>
            </w:pPr>
          </w:p>
          <w:p w14:paraId="45411A80" w14:textId="77777777" w:rsidR="009554C7" w:rsidRDefault="009554C7" w:rsidP="00BB324F">
            <w:pPr>
              <w:rPr>
                <w:i/>
                <w:color w:val="FF0000"/>
              </w:rPr>
            </w:pPr>
            <w:r>
              <w:rPr>
                <w:i/>
                <w:color w:val="FF0000"/>
              </w:rPr>
              <w:t>Қатынас білім беру саласы  картотекасынан</w:t>
            </w:r>
          </w:p>
          <w:p w14:paraId="6DA277DD" w14:textId="77777777" w:rsidR="009554C7" w:rsidRDefault="009554C7" w:rsidP="00BB324F">
            <w:pPr>
              <w:rPr>
                <w:i/>
                <w:color w:val="FF0000"/>
              </w:rPr>
            </w:pPr>
          </w:p>
          <w:p w14:paraId="0CDD518C" w14:textId="77777777" w:rsidR="009554C7" w:rsidRDefault="009554C7" w:rsidP="00BB324F">
            <w:pPr>
              <w:rPr>
                <w:i/>
                <w:color w:val="FF0000"/>
              </w:rPr>
            </w:pPr>
          </w:p>
          <w:p w14:paraId="218E2FDE" w14:textId="77777777" w:rsidR="009554C7" w:rsidRDefault="009554C7" w:rsidP="00BB324F">
            <w:pPr>
              <w:rPr>
                <w:i/>
                <w:color w:val="FF0000"/>
              </w:rPr>
            </w:pPr>
          </w:p>
          <w:p w14:paraId="66CF207A" w14:textId="77777777" w:rsidR="009554C7" w:rsidRDefault="009554C7" w:rsidP="00BB324F">
            <w:pPr>
              <w:rPr>
                <w:i/>
                <w:color w:val="FF0000"/>
              </w:rPr>
            </w:pPr>
          </w:p>
          <w:p w14:paraId="331DD771" w14:textId="77777777" w:rsidR="009554C7" w:rsidRDefault="009554C7" w:rsidP="00BB324F">
            <w:pPr>
              <w:rPr>
                <w:i/>
                <w:color w:val="FF0000"/>
              </w:rPr>
            </w:pPr>
          </w:p>
          <w:p w14:paraId="1ADECBD7" w14:textId="77777777" w:rsidR="009554C7" w:rsidRDefault="009554C7" w:rsidP="00BB324F">
            <w:pPr>
              <w:rPr>
                <w:i/>
                <w:color w:val="FF0000"/>
              </w:rPr>
            </w:pPr>
          </w:p>
          <w:p w14:paraId="703EBD03" w14:textId="77777777" w:rsidR="009554C7" w:rsidRDefault="009554C7" w:rsidP="00BB324F">
            <w:pPr>
              <w:rPr>
                <w:i/>
                <w:color w:val="FF0000"/>
              </w:rPr>
            </w:pPr>
          </w:p>
          <w:p w14:paraId="31E607FD" w14:textId="77777777" w:rsidR="009554C7" w:rsidRDefault="009554C7" w:rsidP="00BB324F">
            <w:pPr>
              <w:rPr>
                <w:i/>
                <w:color w:val="FF0000"/>
              </w:rPr>
            </w:pPr>
          </w:p>
          <w:p w14:paraId="60CD3DF7" w14:textId="77777777" w:rsidR="009554C7" w:rsidRDefault="009554C7" w:rsidP="00BB324F">
            <w:pPr>
              <w:rPr>
                <w:i/>
                <w:color w:val="FF0000"/>
              </w:rPr>
            </w:pPr>
          </w:p>
          <w:p w14:paraId="3CCF0A64" w14:textId="77777777" w:rsidR="009554C7" w:rsidRPr="00090AEC" w:rsidRDefault="009554C7" w:rsidP="00BB324F">
            <w:pPr>
              <w:rPr>
                <w:i/>
                <w:color w:val="FF0000"/>
              </w:rPr>
            </w:pPr>
          </w:p>
          <w:p w14:paraId="6DCE7A1D" w14:textId="77777777" w:rsidR="009554C7" w:rsidRDefault="009554C7" w:rsidP="00BB324F">
            <w:pPr>
              <w:rPr>
                <w:i/>
              </w:rPr>
            </w:pPr>
          </w:p>
          <w:p w14:paraId="252F97EF" w14:textId="77777777" w:rsidR="009554C7" w:rsidRPr="00090AEC" w:rsidRDefault="009554C7" w:rsidP="00BB324F">
            <w:pPr>
              <w:rPr>
                <w:i/>
              </w:rPr>
            </w:pPr>
          </w:p>
        </w:tc>
        <w:tc>
          <w:tcPr>
            <w:tcW w:w="2698" w:type="dxa"/>
            <w:gridSpan w:val="3"/>
            <w:tcBorders>
              <w:top w:val="single" w:sz="4" w:space="0" w:color="auto"/>
              <w:left w:val="single" w:sz="4" w:space="0" w:color="auto"/>
              <w:bottom w:val="single" w:sz="4" w:space="0" w:color="auto"/>
              <w:right w:val="single" w:sz="4" w:space="0" w:color="auto"/>
            </w:tcBorders>
            <w:vAlign w:val="center"/>
          </w:tcPr>
          <w:p w14:paraId="2DE466CB" w14:textId="77777777" w:rsidR="009554C7" w:rsidRPr="00AB0CD1" w:rsidRDefault="009554C7" w:rsidP="00BB324F">
            <w:pPr>
              <w:rPr>
                <w:i/>
              </w:rPr>
            </w:pPr>
            <w:r w:rsidRPr="00D14D72">
              <w:rPr>
                <w:b/>
                <w:bCs/>
                <w:i/>
                <w:iCs/>
              </w:rPr>
              <w:lastRenderedPageBreak/>
              <w:t>Картотека №20</w:t>
            </w:r>
          </w:p>
          <w:p w14:paraId="2E4851B7" w14:textId="77777777" w:rsidR="009554C7" w:rsidRPr="00090AEC" w:rsidRDefault="009554C7" w:rsidP="00BB324F">
            <w:pPr>
              <w:rPr>
                <w:bCs/>
                <w:i/>
                <w:iCs/>
                <w:color w:val="FF0000"/>
              </w:rPr>
            </w:pPr>
            <w:r w:rsidRPr="00090AEC">
              <w:rPr>
                <w:bCs/>
                <w:i/>
                <w:iCs/>
                <w:color w:val="FF0000"/>
              </w:rPr>
              <w:t xml:space="preserve">Құрлымдалған ойын: </w:t>
            </w:r>
          </w:p>
          <w:p w14:paraId="27739666" w14:textId="77777777" w:rsidR="009554C7" w:rsidRDefault="009554C7" w:rsidP="00BB324F">
            <w:pPr>
              <w:rPr>
                <w:i/>
                <w:color w:val="FF0000"/>
              </w:rPr>
            </w:pPr>
            <w:r>
              <w:rPr>
                <w:bCs/>
                <w:i/>
                <w:iCs/>
                <w:color w:val="FF0000"/>
              </w:rPr>
              <w:t>«Үй жануарлары және олардың төлдері</w:t>
            </w:r>
            <w:r w:rsidRPr="00090AEC">
              <w:rPr>
                <w:bCs/>
                <w:i/>
                <w:iCs/>
                <w:color w:val="FF0000"/>
              </w:rPr>
              <w:t xml:space="preserve">»  </w:t>
            </w:r>
            <w:r w:rsidRPr="00D14D72">
              <w:rPr>
                <w:bCs/>
                <w:i/>
                <w:iCs/>
              </w:rPr>
              <w:t xml:space="preserve">Мақсаты:  </w:t>
            </w:r>
            <w:r>
              <w:rPr>
                <w:bCs/>
                <w:i/>
                <w:iCs/>
              </w:rPr>
              <w:t xml:space="preserve">Үй жанурларына қамқорлық жасай біледі.                  </w:t>
            </w:r>
            <w:r w:rsidRPr="00090AEC">
              <w:rPr>
                <w:i/>
                <w:color w:val="FF0000"/>
              </w:rPr>
              <w:t>4К м</w:t>
            </w:r>
            <w:r>
              <w:rPr>
                <w:i/>
                <w:color w:val="FF0000"/>
              </w:rPr>
              <w:t>оделі, бала үні, жанама  бақылау</w:t>
            </w:r>
          </w:p>
          <w:p w14:paraId="185D9462" w14:textId="77777777" w:rsidR="009554C7" w:rsidRDefault="009554C7" w:rsidP="00BB324F">
            <w:pPr>
              <w:rPr>
                <w:i/>
                <w:color w:val="FF0000"/>
              </w:rPr>
            </w:pPr>
            <w:r>
              <w:rPr>
                <w:i/>
                <w:color w:val="FF0000"/>
              </w:rPr>
              <w:t>Әлеумет білім беру саласы картотекасынан</w:t>
            </w:r>
          </w:p>
          <w:p w14:paraId="59123876" w14:textId="77777777" w:rsidR="009554C7" w:rsidRDefault="009554C7" w:rsidP="00BB324F">
            <w:pPr>
              <w:rPr>
                <w:i/>
                <w:color w:val="FF0000"/>
              </w:rPr>
            </w:pPr>
          </w:p>
          <w:p w14:paraId="2B0CDDEF" w14:textId="77777777" w:rsidR="009554C7" w:rsidRDefault="009554C7" w:rsidP="00BB324F">
            <w:pPr>
              <w:rPr>
                <w:i/>
                <w:color w:val="FF0000"/>
              </w:rPr>
            </w:pPr>
          </w:p>
          <w:p w14:paraId="27AAF636" w14:textId="77777777" w:rsidR="009554C7" w:rsidRDefault="009554C7" w:rsidP="00BB324F">
            <w:pPr>
              <w:rPr>
                <w:i/>
                <w:color w:val="FF0000"/>
              </w:rPr>
            </w:pPr>
          </w:p>
          <w:p w14:paraId="64B44E08" w14:textId="77777777" w:rsidR="009554C7" w:rsidRDefault="009554C7" w:rsidP="00BB324F">
            <w:pPr>
              <w:rPr>
                <w:i/>
                <w:color w:val="FF0000"/>
              </w:rPr>
            </w:pPr>
          </w:p>
          <w:p w14:paraId="74226FA1" w14:textId="77777777" w:rsidR="009554C7" w:rsidRDefault="009554C7" w:rsidP="00BB324F">
            <w:pPr>
              <w:rPr>
                <w:i/>
                <w:color w:val="FF0000"/>
              </w:rPr>
            </w:pPr>
          </w:p>
          <w:p w14:paraId="682174D0" w14:textId="77777777" w:rsidR="009554C7" w:rsidRDefault="009554C7" w:rsidP="00BB324F">
            <w:pPr>
              <w:rPr>
                <w:i/>
                <w:color w:val="FF0000"/>
              </w:rPr>
            </w:pPr>
          </w:p>
          <w:p w14:paraId="668B3D2E" w14:textId="77777777" w:rsidR="009554C7" w:rsidRDefault="009554C7" w:rsidP="00BB324F">
            <w:pPr>
              <w:rPr>
                <w:i/>
                <w:color w:val="FF0000"/>
              </w:rPr>
            </w:pPr>
          </w:p>
          <w:p w14:paraId="06B703F4" w14:textId="77777777" w:rsidR="009554C7" w:rsidRDefault="009554C7" w:rsidP="00BB324F">
            <w:pPr>
              <w:rPr>
                <w:i/>
                <w:color w:val="FF0000"/>
              </w:rPr>
            </w:pPr>
          </w:p>
          <w:p w14:paraId="361F4CE2" w14:textId="77777777" w:rsidR="009554C7" w:rsidRDefault="009554C7" w:rsidP="00BB324F">
            <w:pPr>
              <w:rPr>
                <w:i/>
                <w:color w:val="FF0000"/>
              </w:rPr>
            </w:pPr>
          </w:p>
          <w:p w14:paraId="69D53824" w14:textId="77777777" w:rsidR="009554C7" w:rsidRPr="00090AEC" w:rsidRDefault="009554C7" w:rsidP="00BB324F">
            <w:pPr>
              <w:rPr>
                <w:i/>
                <w:color w:val="FF0000"/>
              </w:rPr>
            </w:pPr>
          </w:p>
        </w:tc>
      </w:tr>
      <w:tr w:rsidR="009554C7" w:rsidRPr="000B4EE9" w14:paraId="541D90B3" w14:textId="77777777" w:rsidTr="00BB324F">
        <w:trPr>
          <w:trHeight w:val="252"/>
        </w:trPr>
        <w:tc>
          <w:tcPr>
            <w:tcW w:w="1413" w:type="dxa"/>
            <w:vMerge/>
            <w:tcBorders>
              <w:left w:val="single" w:sz="4" w:space="0" w:color="auto"/>
              <w:bottom w:val="single" w:sz="4" w:space="0" w:color="auto"/>
              <w:right w:val="single" w:sz="4" w:space="0" w:color="auto"/>
            </w:tcBorders>
          </w:tcPr>
          <w:p w14:paraId="730FECA8" w14:textId="77777777" w:rsidR="009554C7" w:rsidRPr="00D14D72" w:rsidRDefault="009554C7" w:rsidP="00BB324F">
            <w:pPr>
              <w:jc w:val="both"/>
              <w:rPr>
                <w:b/>
                <w:bCs/>
                <w:color w:val="000000"/>
                <w:lang w:eastAsia="ru-RU"/>
              </w:rPr>
            </w:pPr>
          </w:p>
        </w:tc>
        <w:tc>
          <w:tcPr>
            <w:tcW w:w="14747" w:type="dxa"/>
            <w:gridSpan w:val="16"/>
            <w:tcBorders>
              <w:top w:val="single" w:sz="4" w:space="0" w:color="auto"/>
              <w:left w:val="single" w:sz="4" w:space="0" w:color="auto"/>
              <w:bottom w:val="single" w:sz="4" w:space="0" w:color="auto"/>
              <w:right w:val="single" w:sz="4" w:space="0" w:color="auto"/>
            </w:tcBorders>
            <w:vAlign w:val="center"/>
          </w:tcPr>
          <w:p w14:paraId="44F6EC15" w14:textId="77777777" w:rsidR="009554C7" w:rsidRDefault="009554C7" w:rsidP="00BB324F">
            <w:pPr>
              <w:jc w:val="center"/>
              <w:rPr>
                <w:i/>
              </w:rPr>
            </w:pPr>
          </w:p>
          <w:p w14:paraId="4FCBAFA1" w14:textId="77777777" w:rsidR="009554C7" w:rsidRPr="00D14D72" w:rsidRDefault="009554C7" w:rsidP="00BB324F">
            <w:pPr>
              <w:jc w:val="center"/>
              <w:rPr>
                <w:b/>
                <w:bCs/>
                <w:i/>
                <w:iCs/>
              </w:rPr>
            </w:pPr>
          </w:p>
        </w:tc>
      </w:tr>
      <w:tr w:rsidR="009554C7" w:rsidRPr="00E848CE" w14:paraId="0F1757E2" w14:textId="77777777" w:rsidTr="00BB324F">
        <w:trPr>
          <w:trHeight w:val="598"/>
        </w:trPr>
        <w:tc>
          <w:tcPr>
            <w:tcW w:w="1413" w:type="dxa"/>
            <w:tcBorders>
              <w:top w:val="single" w:sz="4" w:space="0" w:color="auto"/>
              <w:left w:val="single" w:sz="4" w:space="0" w:color="auto"/>
              <w:bottom w:val="single" w:sz="4" w:space="0" w:color="auto"/>
              <w:right w:val="single" w:sz="4" w:space="0" w:color="auto"/>
            </w:tcBorders>
          </w:tcPr>
          <w:p w14:paraId="0D44FB5F" w14:textId="77777777" w:rsidR="009554C7" w:rsidRPr="00D14D72" w:rsidRDefault="009554C7" w:rsidP="00BB324F">
            <w:pPr>
              <w:rPr>
                <w:b/>
                <w:bCs/>
                <w:color w:val="000000"/>
                <w:lang w:eastAsia="ru-RU"/>
              </w:rPr>
            </w:pPr>
            <w:r w:rsidRPr="00D14D72">
              <w:rPr>
                <w:b/>
                <w:bCs/>
                <w:color w:val="000000"/>
                <w:lang w:eastAsia="ru-RU"/>
              </w:rPr>
              <w:t>Таңертеңгі гимнастика</w:t>
            </w:r>
          </w:p>
        </w:tc>
        <w:tc>
          <w:tcPr>
            <w:tcW w:w="14747" w:type="dxa"/>
            <w:gridSpan w:val="16"/>
            <w:tcBorders>
              <w:top w:val="single" w:sz="4" w:space="0" w:color="auto"/>
              <w:left w:val="single" w:sz="4" w:space="0" w:color="auto"/>
              <w:bottom w:val="single" w:sz="4" w:space="0" w:color="auto"/>
              <w:right w:val="single" w:sz="4" w:space="0" w:color="auto"/>
            </w:tcBorders>
          </w:tcPr>
          <w:p w14:paraId="2A6C24E9" w14:textId="77777777" w:rsidR="009554C7" w:rsidRPr="00D14D72" w:rsidRDefault="009554C7" w:rsidP="00BB324F">
            <w:pPr>
              <w:rPr>
                <w:b/>
                <w:bCs/>
                <w:i/>
              </w:rPr>
            </w:pPr>
            <w:r w:rsidRPr="00D14D72">
              <w:rPr>
                <w:b/>
                <w:bCs/>
                <w:i/>
              </w:rPr>
              <w:t>Қаңтар  айының  4 –аптас</w:t>
            </w:r>
            <w:r>
              <w:rPr>
                <w:b/>
                <w:bCs/>
                <w:i/>
              </w:rPr>
              <w:t xml:space="preserve">ына арналған жаттығу кешені.  </w:t>
            </w:r>
          </w:p>
          <w:p w14:paraId="11D0B75E" w14:textId="77777777" w:rsidR="009554C7" w:rsidRPr="00D14D72" w:rsidRDefault="009554C7" w:rsidP="00BB324F">
            <w:pPr>
              <w:rPr>
                <w:b/>
                <w:bCs/>
                <w:i/>
              </w:rPr>
            </w:pPr>
            <w:r w:rsidRPr="00D14D72">
              <w:rPr>
                <w:b/>
                <w:bCs/>
                <w:i/>
              </w:rPr>
              <w:t>Мақсаты. Балалардың  жалпы даму жаттығуларын жас</w:t>
            </w:r>
            <w:r>
              <w:rPr>
                <w:b/>
                <w:bCs/>
                <w:i/>
              </w:rPr>
              <w:t xml:space="preserve">ау арқылы  балалардың </w:t>
            </w:r>
            <w:r w:rsidRPr="00D14D72">
              <w:rPr>
                <w:b/>
                <w:bCs/>
                <w:i/>
              </w:rPr>
              <w:t xml:space="preserve"> дене бі</w:t>
            </w:r>
            <w:r>
              <w:rPr>
                <w:b/>
                <w:bCs/>
                <w:i/>
              </w:rPr>
              <w:t>тімін дұрыс қалыптасуына ықпал ету</w:t>
            </w:r>
            <w:r w:rsidRPr="00D14D72">
              <w:rPr>
                <w:b/>
                <w:bCs/>
                <w:i/>
              </w:rPr>
              <w:t xml:space="preserve"> </w:t>
            </w:r>
          </w:p>
        </w:tc>
      </w:tr>
      <w:tr w:rsidR="009554C7" w:rsidRPr="00E848CE" w14:paraId="5FB52815" w14:textId="77777777" w:rsidTr="00BB324F">
        <w:trPr>
          <w:trHeight w:val="135"/>
        </w:trPr>
        <w:tc>
          <w:tcPr>
            <w:tcW w:w="1413" w:type="dxa"/>
            <w:tcBorders>
              <w:top w:val="single" w:sz="4" w:space="0" w:color="auto"/>
              <w:left w:val="single" w:sz="4" w:space="0" w:color="auto"/>
              <w:bottom w:val="single" w:sz="4" w:space="0" w:color="auto"/>
              <w:right w:val="single" w:sz="4" w:space="0" w:color="auto"/>
            </w:tcBorders>
            <w:hideMark/>
          </w:tcPr>
          <w:p w14:paraId="0D933E90" w14:textId="77777777" w:rsidR="009554C7" w:rsidRPr="00D14D72" w:rsidRDefault="009554C7" w:rsidP="00BB324F">
            <w:pPr>
              <w:rPr>
                <w:b/>
              </w:rPr>
            </w:pPr>
            <w:r w:rsidRPr="00D14D72">
              <w:rPr>
                <w:b/>
              </w:rPr>
              <w:t xml:space="preserve">Таңғы ас </w:t>
            </w:r>
          </w:p>
        </w:tc>
        <w:tc>
          <w:tcPr>
            <w:tcW w:w="14747" w:type="dxa"/>
            <w:gridSpan w:val="16"/>
            <w:tcBorders>
              <w:top w:val="single" w:sz="4" w:space="0" w:color="auto"/>
              <w:left w:val="single" w:sz="4" w:space="0" w:color="auto"/>
              <w:bottom w:val="single" w:sz="4" w:space="0" w:color="auto"/>
              <w:right w:val="single" w:sz="4" w:space="0" w:color="auto"/>
            </w:tcBorders>
            <w:hideMark/>
          </w:tcPr>
          <w:p w14:paraId="64D3DC66" w14:textId="77777777" w:rsidR="009554C7" w:rsidRPr="00D14D72" w:rsidRDefault="009554C7" w:rsidP="00BB324F">
            <w:pPr>
              <w:rPr>
                <w:i/>
              </w:rPr>
            </w:pPr>
            <w:r w:rsidRPr="00D14D72">
              <w:rPr>
                <w:i/>
              </w:rPr>
              <w:t>Ойын- жаттығу  . «Таза қолдар».</w:t>
            </w:r>
          </w:p>
          <w:p w14:paraId="2EBB16D6" w14:textId="77777777" w:rsidR="009554C7" w:rsidRPr="00D14D72" w:rsidRDefault="009554C7" w:rsidP="00BB324F">
            <w:pPr>
              <w:rPr>
                <w:i/>
              </w:rPr>
            </w:pPr>
            <w:r w:rsidRPr="00D14D72">
              <w:rPr>
                <w:i/>
              </w:rPr>
              <w:t>Балаларға ас ішуге көмектесу, қасықты дұрыс ұстауға дағдыландыру, ұқыпты ішуге тәрбиелеу.</w:t>
            </w:r>
          </w:p>
          <w:p w14:paraId="5A67EB27" w14:textId="77777777" w:rsidR="009554C7" w:rsidRPr="00D14D72" w:rsidRDefault="009554C7" w:rsidP="00BB324F">
            <w:pPr>
              <w:rPr>
                <w:i/>
              </w:rPr>
            </w:pPr>
            <w:r w:rsidRPr="00D14D72">
              <w:rPr>
                <w:i/>
              </w:rPr>
              <w:t>Астан кейін беті-қолын жуып, сүртінуге дағдыландыру, тазалыққа баулу</w:t>
            </w:r>
          </w:p>
        </w:tc>
      </w:tr>
      <w:tr w:rsidR="009554C7" w:rsidRPr="00D14D72" w14:paraId="5CBAA069" w14:textId="77777777" w:rsidTr="00BB324F">
        <w:trPr>
          <w:trHeight w:val="1241"/>
        </w:trPr>
        <w:tc>
          <w:tcPr>
            <w:tcW w:w="1413" w:type="dxa"/>
            <w:tcBorders>
              <w:top w:val="single" w:sz="4" w:space="0" w:color="auto"/>
              <w:left w:val="single" w:sz="4" w:space="0" w:color="auto"/>
              <w:right w:val="single" w:sz="4" w:space="0" w:color="auto"/>
            </w:tcBorders>
            <w:hideMark/>
          </w:tcPr>
          <w:p w14:paraId="43CFA391" w14:textId="77777777" w:rsidR="009554C7" w:rsidRPr="00D14D72" w:rsidRDefault="009554C7" w:rsidP="00BB324F">
            <w:pPr>
              <w:rPr>
                <w:b/>
              </w:rPr>
            </w:pPr>
            <w:r w:rsidRPr="00D14D72">
              <w:rPr>
                <w:b/>
              </w:rPr>
              <w:t xml:space="preserve">Ойындар, ҰОҚ дайындық </w:t>
            </w:r>
          </w:p>
        </w:tc>
        <w:tc>
          <w:tcPr>
            <w:tcW w:w="14747" w:type="dxa"/>
            <w:gridSpan w:val="16"/>
            <w:tcBorders>
              <w:top w:val="single" w:sz="4" w:space="0" w:color="auto"/>
              <w:left w:val="single" w:sz="4" w:space="0" w:color="auto"/>
              <w:right w:val="single" w:sz="4" w:space="0" w:color="auto"/>
            </w:tcBorders>
          </w:tcPr>
          <w:p w14:paraId="0FC2C7C6" w14:textId="77777777" w:rsidR="009554C7" w:rsidRPr="00D14D72" w:rsidRDefault="009554C7" w:rsidP="00BB324F">
            <w:pPr>
              <w:rPr>
                <w:i/>
              </w:rPr>
            </w:pPr>
            <w:r w:rsidRPr="00D14D72">
              <w:rPr>
                <w:i/>
              </w:rPr>
              <w:t xml:space="preserve">                                        ҰОҚ   өтілу  барысына қажет құралдарды, көрнекіліктер дайындау.</w:t>
            </w:r>
          </w:p>
          <w:p w14:paraId="3E769F17" w14:textId="77777777" w:rsidR="009554C7" w:rsidRPr="00D14D72" w:rsidRDefault="009554C7" w:rsidP="00BB324F">
            <w:pPr>
              <w:rPr>
                <w:b/>
                <w:i/>
              </w:rPr>
            </w:pPr>
            <w:r w:rsidRPr="00D14D72">
              <w:rPr>
                <w:b/>
                <w:i/>
              </w:rPr>
              <w:t xml:space="preserve">                          Балаларды  ұоқ-не  сұрақтар қоя отырып</w:t>
            </w:r>
            <w:r w:rsidRPr="00D14D72">
              <w:rPr>
                <w:b/>
                <w:i/>
                <w:color w:val="000000"/>
                <w:shd w:val="clear" w:color="auto" w:fill="FFFFFF"/>
              </w:rPr>
              <w:t xml:space="preserve"> дайындау, </w:t>
            </w:r>
            <w:r w:rsidRPr="00D14D72">
              <w:rPr>
                <w:b/>
                <w:i/>
              </w:rPr>
              <w:t xml:space="preserve"> балалармен  өзара әңгіме жүргізу.</w:t>
            </w:r>
          </w:p>
          <w:p w14:paraId="67C21CFB" w14:textId="77777777" w:rsidR="009554C7" w:rsidRPr="00D14D72" w:rsidRDefault="009554C7" w:rsidP="00BB324F">
            <w:pPr>
              <w:jc w:val="center"/>
              <w:rPr>
                <w:i/>
              </w:rPr>
            </w:pPr>
            <w:r w:rsidRPr="00D14D72">
              <w:rPr>
                <w:i/>
              </w:rPr>
              <w:t>Күн шуағын жинаймын.</w:t>
            </w:r>
          </w:p>
          <w:p w14:paraId="1CDEAB0B" w14:textId="77777777" w:rsidR="009554C7" w:rsidRPr="00D14D72" w:rsidRDefault="009554C7" w:rsidP="00BB324F">
            <w:pPr>
              <w:jc w:val="center"/>
              <w:rPr>
                <w:i/>
              </w:rPr>
            </w:pPr>
            <w:r w:rsidRPr="00D14D72">
              <w:rPr>
                <w:i/>
              </w:rPr>
              <w:t>Достарыма сыйлаймын.</w:t>
            </w:r>
          </w:p>
          <w:p w14:paraId="25548104" w14:textId="77777777" w:rsidR="009554C7" w:rsidRPr="00D14D72" w:rsidRDefault="009554C7" w:rsidP="00BB324F">
            <w:pPr>
              <w:jc w:val="center"/>
              <w:rPr>
                <w:i/>
              </w:rPr>
            </w:pPr>
            <w:r w:rsidRPr="00D14D72">
              <w:rPr>
                <w:i/>
              </w:rPr>
              <w:t>Күн жылуын  аямасын,</w:t>
            </w:r>
          </w:p>
          <w:p w14:paraId="35E63CE3" w14:textId="77777777" w:rsidR="009554C7" w:rsidRPr="00D14D72" w:rsidRDefault="009554C7" w:rsidP="00BB324F">
            <w:pPr>
              <w:jc w:val="center"/>
              <w:rPr>
                <w:i/>
              </w:rPr>
            </w:pPr>
            <w:r w:rsidRPr="00D14D72">
              <w:rPr>
                <w:i/>
              </w:rPr>
              <w:t>Шуағымен аяласын</w:t>
            </w:r>
            <w:r>
              <w:rPr>
                <w:i/>
              </w:rPr>
              <w:t xml:space="preserve">  </w:t>
            </w:r>
            <w:r w:rsidRPr="00090AEC">
              <w:rPr>
                <w:i/>
                <w:color w:val="FF0000"/>
              </w:rPr>
              <w:t>Бала үні</w:t>
            </w:r>
          </w:p>
        </w:tc>
      </w:tr>
      <w:tr w:rsidR="009554C7" w:rsidRPr="00E848CE" w14:paraId="71CB1E1A" w14:textId="77777777" w:rsidTr="00BB324F">
        <w:trPr>
          <w:trHeight w:val="1124"/>
        </w:trPr>
        <w:tc>
          <w:tcPr>
            <w:tcW w:w="1413" w:type="dxa"/>
            <w:tcBorders>
              <w:top w:val="single" w:sz="4" w:space="0" w:color="auto"/>
              <w:left w:val="single" w:sz="4" w:space="0" w:color="auto"/>
              <w:bottom w:val="single" w:sz="4" w:space="0" w:color="auto"/>
              <w:right w:val="single" w:sz="4" w:space="0" w:color="auto"/>
            </w:tcBorders>
            <w:hideMark/>
          </w:tcPr>
          <w:p w14:paraId="7EA8D513" w14:textId="77777777" w:rsidR="009554C7" w:rsidRPr="00D14D72" w:rsidRDefault="009554C7" w:rsidP="00BB324F">
            <w:pPr>
              <w:rPr>
                <w:b/>
                <w:bCs/>
                <w:iCs/>
                <w:color w:val="000000"/>
                <w:lang w:eastAsia="ru-RU"/>
              </w:rPr>
            </w:pPr>
            <w:r w:rsidRPr="00D14D72">
              <w:rPr>
                <w:b/>
                <w:bCs/>
                <w:color w:val="000000"/>
                <w:lang w:eastAsia="ru-RU"/>
              </w:rPr>
              <w:t>Мектепке дейінгі ұй-ым кестесі  бойынша  ұйымдастырылған оқу қызмет-тері</w:t>
            </w:r>
          </w:p>
        </w:tc>
        <w:tc>
          <w:tcPr>
            <w:tcW w:w="2977" w:type="dxa"/>
            <w:gridSpan w:val="2"/>
            <w:tcBorders>
              <w:top w:val="single" w:sz="4" w:space="0" w:color="auto"/>
              <w:left w:val="single" w:sz="4" w:space="0" w:color="auto"/>
              <w:bottom w:val="single" w:sz="4" w:space="0" w:color="auto"/>
              <w:right w:val="single" w:sz="4" w:space="0" w:color="auto"/>
            </w:tcBorders>
          </w:tcPr>
          <w:p w14:paraId="2E03408D" w14:textId="77777777" w:rsidR="009554C7" w:rsidRPr="00D14D72" w:rsidRDefault="009554C7" w:rsidP="00BB324F">
            <w:pPr>
              <w:rPr>
                <w:b/>
                <w:i/>
                <w:lang w:eastAsia="ru-RU"/>
              </w:rPr>
            </w:pPr>
            <w:r w:rsidRPr="00D14D72">
              <w:rPr>
                <w:b/>
                <w:i/>
                <w:lang w:eastAsia="ru-RU"/>
              </w:rPr>
              <w:t>1.Сөйлеуді дамыту</w:t>
            </w:r>
          </w:p>
          <w:p w14:paraId="4DD0246F" w14:textId="77777777" w:rsidR="009554C7" w:rsidRPr="0055264C" w:rsidRDefault="009554C7" w:rsidP="00BB324F">
            <w:pPr>
              <w:rPr>
                <w:rFonts w:eastAsia="Calibri"/>
                <w:i/>
                <w:szCs w:val="24"/>
              </w:rPr>
            </w:pPr>
            <w:r w:rsidRPr="0055264C">
              <w:rPr>
                <w:rFonts w:eastAsia="Calibri"/>
                <w:b/>
                <w:i/>
                <w:szCs w:val="24"/>
              </w:rPr>
              <w:t xml:space="preserve">Тақырыбы: </w:t>
            </w:r>
            <w:r w:rsidRPr="0055264C">
              <w:rPr>
                <w:rFonts w:eastAsia="Calibri"/>
                <w:i/>
                <w:szCs w:val="24"/>
              </w:rPr>
              <w:t>«Қар жамылған ағаштар»</w:t>
            </w:r>
          </w:p>
          <w:p w14:paraId="45128D8A" w14:textId="77777777" w:rsidR="009554C7" w:rsidRPr="0055264C" w:rsidRDefault="009554C7" w:rsidP="00BB324F">
            <w:pPr>
              <w:rPr>
                <w:rFonts w:eastAsia="Calibri"/>
                <w:i/>
                <w:szCs w:val="24"/>
              </w:rPr>
            </w:pPr>
            <w:r w:rsidRPr="0055264C">
              <w:rPr>
                <w:rFonts w:eastAsia="Calibri"/>
                <w:i/>
                <w:szCs w:val="24"/>
              </w:rPr>
              <w:t>(сурет бойынша әңгімелеу)</w:t>
            </w:r>
          </w:p>
          <w:p w14:paraId="73CCD174" w14:textId="77777777" w:rsidR="009554C7" w:rsidRDefault="009554C7" w:rsidP="00BB324F">
            <w:pPr>
              <w:rPr>
                <w:rFonts w:eastAsia="Calibri"/>
                <w:i/>
                <w:szCs w:val="24"/>
              </w:rPr>
            </w:pPr>
            <w:r w:rsidRPr="0055264C">
              <w:rPr>
                <w:rFonts w:eastAsia="Calibri"/>
                <w:b/>
                <w:i/>
                <w:szCs w:val="24"/>
              </w:rPr>
              <w:t xml:space="preserve">Мақсаты: </w:t>
            </w:r>
            <w:r w:rsidRPr="0055264C">
              <w:rPr>
                <w:rFonts w:eastAsia="Calibri"/>
                <w:i/>
                <w:szCs w:val="24"/>
              </w:rPr>
              <w:t xml:space="preserve">Сурет бойынша әңгіме құрастыра </w:t>
            </w:r>
            <w:r>
              <w:rPr>
                <w:rFonts w:eastAsia="Calibri"/>
                <w:i/>
                <w:szCs w:val="24"/>
              </w:rPr>
              <w:t>алады.</w:t>
            </w:r>
          </w:p>
          <w:p w14:paraId="138C45AE"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Тақырып бойынша сурет, АҚТ технологиясы.</w:t>
            </w:r>
          </w:p>
          <w:p w14:paraId="0759E57A"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EC534D1" w14:textId="77777777" w:rsidR="009554C7" w:rsidRPr="00090AEC" w:rsidRDefault="009554C7" w:rsidP="00BB324F">
            <w:pPr>
              <w:rPr>
                <w:rFonts w:eastAsia="Calibri"/>
                <w:i/>
                <w:szCs w:val="24"/>
              </w:rPr>
            </w:pPr>
            <w:r>
              <w:rPr>
                <w:rFonts w:eastAsia="Calibri"/>
                <w:b/>
                <w:i/>
              </w:rPr>
              <w:t>ҰОҚ өтілу барысы</w:t>
            </w:r>
          </w:p>
          <w:p w14:paraId="0E87F1F2" w14:textId="77777777" w:rsidR="009554C7" w:rsidRPr="00D14D72" w:rsidRDefault="009554C7" w:rsidP="00BB324F">
            <w:pPr>
              <w:rPr>
                <w:b/>
                <w:i/>
                <w:lang w:eastAsia="ru-RU"/>
              </w:rPr>
            </w:pPr>
            <w:r w:rsidRPr="00D14D72">
              <w:rPr>
                <w:b/>
                <w:i/>
                <w:lang w:eastAsia="ru-RU"/>
              </w:rPr>
              <w:t>Шаттық шеңбер</w:t>
            </w:r>
          </w:p>
          <w:p w14:paraId="1059975A" w14:textId="77777777" w:rsidR="009554C7" w:rsidRDefault="009554C7" w:rsidP="00BB324F">
            <w:pPr>
              <w:rPr>
                <w:i/>
                <w:lang w:eastAsia="ru-RU"/>
              </w:rPr>
            </w:pPr>
            <w:r>
              <w:rPr>
                <w:i/>
                <w:lang w:eastAsia="ru-RU"/>
              </w:rPr>
              <w:t>Жарқырап күнде ашылды</w:t>
            </w:r>
          </w:p>
          <w:p w14:paraId="58100148" w14:textId="77777777" w:rsidR="009554C7" w:rsidRPr="00D14D72" w:rsidRDefault="009554C7" w:rsidP="00BB324F">
            <w:pPr>
              <w:rPr>
                <w:i/>
                <w:lang w:eastAsia="ru-RU"/>
              </w:rPr>
            </w:pPr>
            <w:r w:rsidRPr="00D14D72">
              <w:rPr>
                <w:i/>
                <w:lang w:eastAsia="ru-RU"/>
              </w:rPr>
              <w:t>Айналаға нұр шашылды.</w:t>
            </w:r>
          </w:p>
          <w:p w14:paraId="790DF9B9" w14:textId="77777777" w:rsidR="009554C7" w:rsidRPr="00D14D72" w:rsidRDefault="009554C7" w:rsidP="00BB324F">
            <w:pPr>
              <w:rPr>
                <w:i/>
                <w:lang w:eastAsia="ru-RU"/>
              </w:rPr>
            </w:pPr>
            <w:r w:rsidRPr="00D14D72">
              <w:rPr>
                <w:i/>
                <w:lang w:eastAsia="ru-RU"/>
              </w:rPr>
              <w:t>Қайырлы күн!</w:t>
            </w:r>
          </w:p>
          <w:p w14:paraId="283234DB" w14:textId="77777777" w:rsidR="009554C7" w:rsidRPr="00D14D72" w:rsidRDefault="009554C7" w:rsidP="00BB324F">
            <w:pPr>
              <w:rPr>
                <w:i/>
                <w:lang w:eastAsia="ru-RU"/>
              </w:rPr>
            </w:pPr>
            <w:r w:rsidRPr="00D14D72">
              <w:rPr>
                <w:i/>
                <w:lang w:eastAsia="ru-RU"/>
              </w:rPr>
              <w:t xml:space="preserve"> Біз көңілді баламыз!</w:t>
            </w:r>
          </w:p>
          <w:p w14:paraId="292278C5" w14:textId="77777777" w:rsidR="009554C7" w:rsidRPr="00D14D72" w:rsidRDefault="009554C7" w:rsidP="00BB324F">
            <w:pPr>
              <w:rPr>
                <w:i/>
                <w:lang w:eastAsia="ru-RU"/>
              </w:rPr>
            </w:pPr>
            <w:r w:rsidRPr="00D14D72">
              <w:rPr>
                <w:i/>
                <w:lang w:eastAsia="ru-RU"/>
              </w:rPr>
              <w:lastRenderedPageBreak/>
              <w:t>Қайырлы күн! </w:t>
            </w:r>
          </w:p>
          <w:p w14:paraId="2A7FF4C9" w14:textId="77777777" w:rsidR="009554C7" w:rsidRPr="00D14D72" w:rsidRDefault="009554C7" w:rsidP="00BB324F">
            <w:pPr>
              <w:rPr>
                <w:i/>
                <w:lang w:eastAsia="ru-RU"/>
              </w:rPr>
            </w:pPr>
            <w:r w:rsidRPr="00D14D72">
              <w:rPr>
                <w:i/>
                <w:lang w:eastAsia="ru-RU"/>
              </w:rPr>
              <w:t>Біз сүйкімді баламыз!</w:t>
            </w:r>
          </w:p>
          <w:p w14:paraId="09DE86FC" w14:textId="77777777" w:rsidR="009554C7" w:rsidRPr="00D14D72" w:rsidRDefault="009554C7" w:rsidP="00BB324F">
            <w:pPr>
              <w:rPr>
                <w:b/>
                <w:i/>
                <w:lang w:eastAsia="ru-RU"/>
              </w:rPr>
            </w:pPr>
            <w:r w:rsidRPr="00D14D72">
              <w:rPr>
                <w:b/>
                <w:i/>
                <w:lang w:eastAsia="ru-RU"/>
              </w:rPr>
              <w:t>Балалармен әңгімелесу.</w:t>
            </w:r>
          </w:p>
          <w:p w14:paraId="38ED1B5C" w14:textId="77777777" w:rsidR="009554C7" w:rsidRPr="00D14D72" w:rsidRDefault="009554C7" w:rsidP="00BB324F">
            <w:pPr>
              <w:rPr>
                <w:i/>
                <w:lang w:eastAsia="ru-RU"/>
              </w:rPr>
            </w:pPr>
            <w:r w:rsidRPr="00D14D72">
              <w:rPr>
                <w:i/>
                <w:color w:val="000000"/>
                <w:lang w:eastAsia="ru-RU"/>
              </w:rPr>
              <w:t xml:space="preserve"> </w:t>
            </w:r>
            <w:r w:rsidRPr="00D14D72">
              <w:rPr>
                <w:i/>
                <w:lang w:eastAsia="ru-RU"/>
              </w:rPr>
              <w:t>-Қыс мезгілінде неше ай бар?</w:t>
            </w:r>
          </w:p>
          <w:p w14:paraId="7B3F5988" w14:textId="77777777" w:rsidR="009554C7" w:rsidRDefault="009554C7" w:rsidP="00BB324F">
            <w:pPr>
              <w:rPr>
                <w:i/>
                <w:lang w:eastAsia="ru-RU"/>
              </w:rPr>
            </w:pPr>
            <w:r w:rsidRPr="00D14D72">
              <w:rPr>
                <w:i/>
                <w:lang w:eastAsia="ru-RU"/>
              </w:rPr>
              <w:t>-Енді айналаға, далаға қараңдаршы  қандай болып жатыр</w:t>
            </w:r>
          </w:p>
          <w:p w14:paraId="485AB0B0" w14:textId="77777777" w:rsidR="009554C7" w:rsidRDefault="009554C7" w:rsidP="00BB324F">
            <w:pPr>
              <w:rPr>
                <w:i/>
                <w:color w:val="FF0000"/>
                <w:lang w:eastAsia="ru-RU"/>
              </w:rPr>
            </w:pPr>
            <w:r w:rsidRPr="007739C9">
              <w:rPr>
                <w:i/>
                <w:color w:val="FF0000"/>
                <w:lang w:eastAsia="ru-RU"/>
              </w:rPr>
              <w:t>Сыни ойлау, комуникативтілік дағды,бала үні.</w:t>
            </w:r>
          </w:p>
          <w:p w14:paraId="5A393A8F" w14:textId="77777777" w:rsidR="009554C7" w:rsidRPr="007739C9" w:rsidRDefault="009554C7" w:rsidP="00BB324F">
            <w:pPr>
              <w:rPr>
                <w:b/>
                <w:i/>
                <w:lang w:eastAsia="ru-RU"/>
              </w:rPr>
            </w:pPr>
            <w:r w:rsidRPr="007739C9">
              <w:rPr>
                <w:b/>
                <w:i/>
                <w:lang w:eastAsia="ru-RU"/>
              </w:rPr>
              <w:t>Ой дамыту.</w:t>
            </w:r>
          </w:p>
          <w:p w14:paraId="60886BFF" w14:textId="77777777" w:rsidR="009554C7" w:rsidRPr="00D14D72" w:rsidRDefault="009554C7" w:rsidP="00BB324F">
            <w:pPr>
              <w:rPr>
                <w:b/>
                <w:i/>
                <w:lang w:eastAsia="ru-RU"/>
              </w:rPr>
            </w:pPr>
            <w:r w:rsidRPr="00D14D72">
              <w:rPr>
                <w:b/>
                <w:i/>
                <w:lang w:eastAsia="ru-RU"/>
              </w:rPr>
              <w:t>АКТ технолоиясы.</w:t>
            </w:r>
          </w:p>
          <w:p w14:paraId="6CA3ECA0" w14:textId="77777777" w:rsidR="009554C7" w:rsidRPr="00D14D72" w:rsidRDefault="009554C7" w:rsidP="00BB324F">
            <w:pPr>
              <w:rPr>
                <w:i/>
                <w:lang w:eastAsia="ru-RU"/>
              </w:rPr>
            </w:pPr>
            <w:r w:rsidRPr="00D14D72">
              <w:rPr>
                <w:i/>
                <w:lang w:eastAsia="ru-RU"/>
              </w:rPr>
              <w:t>Бейнетаспа қыс мезгілі.</w:t>
            </w:r>
          </w:p>
          <w:p w14:paraId="67B9B1E8" w14:textId="77777777" w:rsidR="009554C7" w:rsidRPr="00D14D72" w:rsidRDefault="009554C7" w:rsidP="00BB324F">
            <w:pPr>
              <w:rPr>
                <w:i/>
                <w:lang w:eastAsia="ru-RU"/>
              </w:rPr>
            </w:pPr>
            <w:r w:rsidRPr="00D14D72">
              <w:rPr>
                <w:i/>
                <w:lang w:eastAsia="ru-RU"/>
              </w:rPr>
              <w:t>Балаларға әңгімелету.</w:t>
            </w:r>
          </w:p>
          <w:p w14:paraId="59EAEDD1" w14:textId="77777777" w:rsidR="009554C7" w:rsidRPr="00D14D72" w:rsidRDefault="009554C7" w:rsidP="00BB324F">
            <w:pPr>
              <w:rPr>
                <w:b/>
                <w:i/>
                <w:lang w:eastAsia="ru-RU"/>
              </w:rPr>
            </w:pPr>
            <w:r w:rsidRPr="00D14D72">
              <w:rPr>
                <w:b/>
                <w:i/>
                <w:lang w:eastAsia="ru-RU"/>
              </w:rPr>
              <w:t>Ашық сұрақтар қою.</w:t>
            </w:r>
          </w:p>
          <w:p w14:paraId="24B25148" w14:textId="77777777" w:rsidR="009554C7" w:rsidRPr="00D14D72" w:rsidRDefault="009554C7" w:rsidP="00BB324F">
            <w:pPr>
              <w:rPr>
                <w:i/>
                <w:lang w:eastAsia="ru-RU"/>
              </w:rPr>
            </w:pPr>
            <w:r w:rsidRPr="00D14D72">
              <w:rPr>
                <w:i/>
                <w:lang w:eastAsia="ru-RU"/>
              </w:rPr>
              <w:t>Қыста ауа райы қандай болады?</w:t>
            </w:r>
          </w:p>
          <w:p w14:paraId="67E4EF47" w14:textId="77777777" w:rsidR="009554C7" w:rsidRPr="00D14D72" w:rsidRDefault="009554C7" w:rsidP="00BB324F">
            <w:pPr>
              <w:rPr>
                <w:i/>
                <w:lang w:eastAsia="ru-RU"/>
              </w:rPr>
            </w:pPr>
            <w:r w:rsidRPr="00D14D72">
              <w:rPr>
                <w:i/>
                <w:lang w:eastAsia="ru-RU"/>
              </w:rPr>
              <w:t>Суретте балалар немен сырғанап жүр?</w:t>
            </w:r>
          </w:p>
          <w:p w14:paraId="54BC5281" w14:textId="77777777" w:rsidR="009554C7" w:rsidRPr="00D14D72" w:rsidRDefault="009554C7" w:rsidP="00BB324F">
            <w:pPr>
              <w:rPr>
                <w:i/>
                <w:lang w:eastAsia="ru-RU"/>
              </w:rPr>
            </w:pPr>
            <w:r w:rsidRPr="00D14D72">
              <w:rPr>
                <w:i/>
                <w:lang w:eastAsia="ru-RU"/>
              </w:rPr>
              <w:t>Адамдар қалай киінеді екен?</w:t>
            </w:r>
          </w:p>
          <w:p w14:paraId="57B6054A" w14:textId="77777777" w:rsidR="009554C7" w:rsidRPr="007739C9" w:rsidRDefault="009554C7" w:rsidP="00BB324F">
            <w:pPr>
              <w:rPr>
                <w:i/>
                <w:color w:val="FF0000"/>
                <w:lang w:eastAsia="ru-RU"/>
              </w:rPr>
            </w:pPr>
            <w:r>
              <w:rPr>
                <w:i/>
                <w:color w:val="FF0000"/>
                <w:lang w:eastAsia="ru-RU"/>
              </w:rPr>
              <w:t>Мазмұн арқылы  саралау, Сыни ойлау, б</w:t>
            </w:r>
            <w:r w:rsidRPr="007739C9">
              <w:rPr>
                <w:i/>
                <w:color w:val="FF0000"/>
                <w:lang w:eastAsia="ru-RU"/>
              </w:rPr>
              <w:t>ала  үні</w:t>
            </w:r>
          </w:p>
          <w:p w14:paraId="7CF5CD55" w14:textId="77777777" w:rsidR="009554C7" w:rsidRPr="00D14D72" w:rsidRDefault="009554C7" w:rsidP="00BB324F">
            <w:pPr>
              <w:rPr>
                <w:bCs/>
                <w:i/>
                <w:lang w:eastAsia="ru-RU"/>
              </w:rPr>
            </w:pPr>
            <w:r w:rsidRPr="00D14D72">
              <w:rPr>
                <w:b/>
                <w:bCs/>
                <w:i/>
                <w:lang w:eastAsia="ru-RU"/>
              </w:rPr>
              <w:t>Әнуарбек  Дүйсенбиетің «Қыс» өлеңін оқып беру.</w:t>
            </w:r>
            <w:r w:rsidRPr="00D14D72">
              <w:rPr>
                <w:bCs/>
                <w:i/>
                <w:lang w:eastAsia="ru-RU"/>
              </w:rPr>
              <w:t xml:space="preserve">  </w:t>
            </w:r>
          </w:p>
          <w:p w14:paraId="7CD333D4" w14:textId="77777777" w:rsidR="009554C7" w:rsidRPr="00D14D72" w:rsidRDefault="009554C7" w:rsidP="00BB324F">
            <w:pPr>
              <w:rPr>
                <w:bCs/>
                <w:i/>
                <w:lang w:eastAsia="ru-RU"/>
              </w:rPr>
            </w:pPr>
            <w:r w:rsidRPr="00D14D72">
              <w:rPr>
                <w:bCs/>
                <w:i/>
                <w:lang w:eastAsia="ru-RU"/>
              </w:rPr>
              <w:t>Аппақ, аппақ жапалақтап</w:t>
            </w:r>
          </w:p>
          <w:p w14:paraId="4D785941" w14:textId="77777777" w:rsidR="009554C7" w:rsidRPr="00D14D72" w:rsidRDefault="009554C7" w:rsidP="00BB324F">
            <w:pPr>
              <w:rPr>
                <w:bCs/>
                <w:i/>
                <w:lang w:eastAsia="ru-RU"/>
              </w:rPr>
            </w:pPr>
            <w:r w:rsidRPr="00D14D72">
              <w:rPr>
                <w:bCs/>
                <w:i/>
                <w:lang w:eastAsia="ru-RU"/>
              </w:rPr>
              <w:t>Қар жауады тынбастан</w:t>
            </w:r>
          </w:p>
          <w:p w14:paraId="1D04FB97" w14:textId="77777777" w:rsidR="009554C7" w:rsidRPr="00D14D72" w:rsidRDefault="009554C7" w:rsidP="00BB324F">
            <w:pPr>
              <w:rPr>
                <w:bCs/>
                <w:i/>
                <w:lang w:eastAsia="ru-RU"/>
              </w:rPr>
            </w:pPr>
            <w:r w:rsidRPr="00D14D72">
              <w:rPr>
                <w:bCs/>
                <w:i/>
                <w:lang w:eastAsia="ru-RU"/>
              </w:rPr>
              <w:t>Қалың орман қар жамылған</w:t>
            </w:r>
          </w:p>
          <w:p w14:paraId="633495B0" w14:textId="77777777" w:rsidR="009554C7" w:rsidRPr="00D14D72" w:rsidRDefault="009554C7" w:rsidP="00BB324F">
            <w:pPr>
              <w:rPr>
                <w:bCs/>
                <w:i/>
                <w:lang w:eastAsia="ru-RU"/>
              </w:rPr>
            </w:pPr>
            <w:r w:rsidRPr="00D14D72">
              <w:rPr>
                <w:bCs/>
                <w:i/>
                <w:lang w:eastAsia="ru-RU"/>
              </w:rPr>
              <w:t>Маужырайды қысқы орман</w:t>
            </w:r>
          </w:p>
          <w:p w14:paraId="735F65DD" w14:textId="77777777" w:rsidR="009554C7" w:rsidRPr="00D14D72" w:rsidRDefault="009554C7" w:rsidP="00BB324F">
            <w:pPr>
              <w:rPr>
                <w:b/>
                <w:i/>
                <w:lang w:eastAsia="ru-RU"/>
              </w:rPr>
            </w:pPr>
            <w:r w:rsidRPr="00D14D72">
              <w:rPr>
                <w:b/>
                <w:i/>
                <w:lang w:eastAsia="ru-RU"/>
              </w:rPr>
              <w:t>Сұрақтар ілмегі.</w:t>
            </w:r>
          </w:p>
          <w:p w14:paraId="2DD3C2D3" w14:textId="77777777" w:rsidR="009554C7" w:rsidRPr="00D14D72" w:rsidRDefault="009554C7" w:rsidP="00BB324F">
            <w:pPr>
              <w:rPr>
                <w:i/>
                <w:lang w:eastAsia="ru-RU"/>
              </w:rPr>
            </w:pPr>
            <w:r w:rsidRPr="00D14D72">
              <w:rPr>
                <w:i/>
                <w:lang w:eastAsia="ru-RU"/>
              </w:rPr>
              <w:t>Өлең не туралы айтылған?</w:t>
            </w:r>
          </w:p>
          <w:p w14:paraId="2FE5F617" w14:textId="77777777" w:rsidR="009554C7" w:rsidRPr="00D14D72" w:rsidRDefault="009554C7" w:rsidP="00BB324F">
            <w:pPr>
              <w:rPr>
                <w:i/>
                <w:lang w:eastAsia="ru-RU"/>
              </w:rPr>
            </w:pPr>
            <w:r w:rsidRPr="00D14D72">
              <w:rPr>
                <w:i/>
                <w:lang w:eastAsia="ru-RU"/>
              </w:rPr>
              <w:t>Қыста ағаштар қандай болады?</w:t>
            </w:r>
          </w:p>
          <w:p w14:paraId="241E973D" w14:textId="77777777" w:rsidR="009554C7" w:rsidRDefault="009554C7" w:rsidP="00BB324F">
            <w:pPr>
              <w:rPr>
                <w:i/>
                <w:lang w:eastAsia="ru-RU"/>
              </w:rPr>
            </w:pPr>
            <w:r w:rsidRPr="00D14D72">
              <w:rPr>
                <w:i/>
                <w:lang w:eastAsia="ru-RU"/>
              </w:rPr>
              <w:t>Терезеден ағаштарды бақылау.</w:t>
            </w:r>
          </w:p>
          <w:p w14:paraId="449CD28E" w14:textId="77777777" w:rsidR="009554C7" w:rsidRPr="007739C9" w:rsidRDefault="009554C7" w:rsidP="00BB324F">
            <w:pPr>
              <w:rPr>
                <w:i/>
                <w:color w:val="FF0000"/>
                <w:lang w:eastAsia="ru-RU"/>
              </w:rPr>
            </w:pPr>
            <w:r w:rsidRPr="007739C9">
              <w:rPr>
                <w:i/>
                <w:color w:val="FF0000"/>
                <w:lang w:eastAsia="ru-RU"/>
              </w:rPr>
              <w:t>4к моделі, бала үні, жетелеуші сұрақтар арқылы бақылау</w:t>
            </w:r>
          </w:p>
          <w:p w14:paraId="4F4671CB" w14:textId="77777777" w:rsidR="009554C7" w:rsidRPr="00D14D72" w:rsidRDefault="009554C7" w:rsidP="00BB324F">
            <w:pPr>
              <w:rPr>
                <w:b/>
                <w:i/>
                <w:lang w:eastAsia="ru-RU"/>
              </w:rPr>
            </w:pPr>
            <w:r w:rsidRPr="00D14D72">
              <w:rPr>
                <w:b/>
                <w:i/>
                <w:lang w:eastAsia="ru-RU"/>
              </w:rPr>
              <w:t>Сергіту сәті</w:t>
            </w:r>
          </w:p>
          <w:p w14:paraId="5C885B46" w14:textId="77777777" w:rsidR="009554C7" w:rsidRPr="00D14D72" w:rsidRDefault="009554C7" w:rsidP="00BB324F">
            <w:pPr>
              <w:rPr>
                <w:i/>
                <w:lang w:eastAsia="ru-RU"/>
              </w:rPr>
            </w:pPr>
            <w:r w:rsidRPr="00D14D72">
              <w:rPr>
                <w:i/>
                <w:lang w:eastAsia="ru-RU"/>
              </w:rPr>
              <w:t>Тоңса біздің қолымыз,</w:t>
            </w:r>
          </w:p>
          <w:p w14:paraId="76228729" w14:textId="77777777" w:rsidR="009554C7" w:rsidRPr="00D14D72" w:rsidRDefault="009554C7" w:rsidP="00BB324F">
            <w:pPr>
              <w:rPr>
                <w:i/>
                <w:lang w:eastAsia="ru-RU"/>
              </w:rPr>
            </w:pPr>
            <w:r w:rsidRPr="00D14D72">
              <w:rPr>
                <w:i/>
                <w:lang w:eastAsia="ru-RU"/>
              </w:rPr>
              <w:t>Қолғап кйіп аламыз.</w:t>
            </w:r>
          </w:p>
          <w:p w14:paraId="25A81DF7" w14:textId="77777777" w:rsidR="009554C7" w:rsidRPr="00D14D72" w:rsidRDefault="009554C7" w:rsidP="00BB324F">
            <w:pPr>
              <w:rPr>
                <w:i/>
                <w:lang w:eastAsia="ru-RU"/>
              </w:rPr>
            </w:pPr>
            <w:r w:rsidRPr="00D14D72">
              <w:rPr>
                <w:i/>
                <w:lang w:eastAsia="ru-RU"/>
              </w:rPr>
              <w:lastRenderedPageBreak/>
              <w:t>Сарт-сарт-сарт</w:t>
            </w:r>
          </w:p>
          <w:p w14:paraId="3D926020" w14:textId="77777777" w:rsidR="009554C7" w:rsidRPr="00D14D72" w:rsidRDefault="009554C7" w:rsidP="00BB324F">
            <w:pPr>
              <w:rPr>
                <w:i/>
                <w:lang w:eastAsia="ru-RU"/>
              </w:rPr>
            </w:pPr>
            <w:r w:rsidRPr="00D14D72">
              <w:rPr>
                <w:i/>
                <w:lang w:eastAsia="ru-RU"/>
              </w:rPr>
              <w:t>Шапалақты соғамыз.</w:t>
            </w:r>
          </w:p>
          <w:p w14:paraId="337E8BD6" w14:textId="77777777" w:rsidR="009554C7" w:rsidRPr="00D14D72" w:rsidRDefault="009554C7" w:rsidP="00BB324F">
            <w:pPr>
              <w:rPr>
                <w:i/>
                <w:lang w:eastAsia="ru-RU"/>
              </w:rPr>
            </w:pPr>
            <w:r w:rsidRPr="00D14D72">
              <w:rPr>
                <w:i/>
                <w:lang w:eastAsia="ru-RU"/>
              </w:rPr>
              <w:t>Етік киіп аламыз</w:t>
            </w:r>
          </w:p>
          <w:p w14:paraId="18C74CEA" w14:textId="77777777" w:rsidR="009554C7" w:rsidRPr="00D14D72" w:rsidRDefault="009554C7" w:rsidP="00BB324F">
            <w:pPr>
              <w:rPr>
                <w:i/>
                <w:lang w:eastAsia="ru-RU"/>
              </w:rPr>
            </w:pPr>
            <w:r w:rsidRPr="00D14D72">
              <w:rPr>
                <w:i/>
                <w:lang w:eastAsia="ru-RU"/>
              </w:rPr>
              <w:t>Топ-топ-топ</w:t>
            </w:r>
          </w:p>
          <w:p w14:paraId="30DE5B04" w14:textId="77777777" w:rsidR="009554C7" w:rsidRPr="00D14D72" w:rsidRDefault="009554C7" w:rsidP="00BB324F">
            <w:pPr>
              <w:rPr>
                <w:i/>
                <w:lang w:eastAsia="ru-RU"/>
              </w:rPr>
            </w:pPr>
            <w:r w:rsidRPr="00D14D72">
              <w:rPr>
                <w:i/>
                <w:lang w:eastAsia="ru-RU"/>
              </w:rPr>
              <w:t>Топылдатып билейміз</w:t>
            </w:r>
          </w:p>
          <w:p w14:paraId="5D567028" w14:textId="77777777" w:rsidR="009554C7" w:rsidRPr="00D14D72" w:rsidRDefault="009554C7" w:rsidP="00BB324F">
            <w:pPr>
              <w:rPr>
                <w:i/>
                <w:lang w:eastAsia="ru-RU"/>
              </w:rPr>
            </w:pPr>
            <w:r w:rsidRPr="00D14D72">
              <w:rPr>
                <w:i/>
                <w:lang w:eastAsia="ru-RU"/>
              </w:rPr>
              <w:t>Тоңса біздің денеміз</w:t>
            </w:r>
          </w:p>
          <w:p w14:paraId="5819A837" w14:textId="77777777" w:rsidR="009554C7" w:rsidRPr="00D14D72" w:rsidRDefault="009554C7" w:rsidP="00BB324F">
            <w:pPr>
              <w:rPr>
                <w:i/>
                <w:lang w:eastAsia="ru-RU"/>
              </w:rPr>
            </w:pPr>
            <w:r w:rsidRPr="00D14D72">
              <w:rPr>
                <w:i/>
                <w:lang w:eastAsia="ru-RU"/>
              </w:rPr>
              <w:t>Тонды киіп аламыз</w:t>
            </w:r>
          </w:p>
          <w:p w14:paraId="6B571F38" w14:textId="77777777" w:rsidR="009554C7" w:rsidRPr="00D14D72" w:rsidRDefault="009554C7" w:rsidP="00BB324F">
            <w:pPr>
              <w:rPr>
                <w:i/>
                <w:lang w:eastAsia="ru-RU"/>
              </w:rPr>
            </w:pPr>
            <w:r w:rsidRPr="00D14D72">
              <w:rPr>
                <w:i/>
                <w:lang w:eastAsia="ru-RU"/>
              </w:rPr>
              <w:t>Зу -зу -зу</w:t>
            </w:r>
          </w:p>
          <w:p w14:paraId="08558E00" w14:textId="77777777" w:rsidR="009554C7" w:rsidRPr="00D14D72" w:rsidRDefault="009554C7" w:rsidP="00BB324F">
            <w:pPr>
              <w:rPr>
                <w:i/>
                <w:lang w:eastAsia="ru-RU"/>
              </w:rPr>
            </w:pPr>
            <w:r w:rsidRPr="00D14D72">
              <w:rPr>
                <w:i/>
                <w:lang w:eastAsia="ru-RU"/>
              </w:rPr>
              <w:t>Шанамен зулаймыз,</w:t>
            </w:r>
          </w:p>
          <w:p w14:paraId="553543C8" w14:textId="77777777" w:rsidR="009554C7" w:rsidRPr="007739C9" w:rsidRDefault="009554C7" w:rsidP="00BB324F">
            <w:pPr>
              <w:rPr>
                <w:i/>
                <w:color w:val="FF0000"/>
                <w:lang w:eastAsia="ru-RU"/>
              </w:rPr>
            </w:pPr>
            <w:r w:rsidRPr="007739C9">
              <w:rPr>
                <w:bCs/>
                <w:i/>
                <w:iCs/>
                <w:color w:val="FF0000"/>
                <w:lang w:eastAsia="ru-RU"/>
              </w:rPr>
              <w:t xml:space="preserve">Пед жет ойын: </w:t>
            </w:r>
            <w:r>
              <w:rPr>
                <w:bCs/>
                <w:i/>
                <w:iCs/>
                <w:color w:val="FF0000"/>
                <w:lang w:eastAsia="ru-RU"/>
              </w:rPr>
              <w:t>«Ия, жоқ»</w:t>
            </w:r>
          </w:p>
          <w:p w14:paraId="777628D1" w14:textId="77777777" w:rsidR="009554C7" w:rsidRDefault="009554C7" w:rsidP="00BB324F">
            <w:pPr>
              <w:rPr>
                <w:i/>
                <w:lang w:eastAsia="ru-RU"/>
              </w:rPr>
            </w:pPr>
            <w:r w:rsidRPr="00D14D72">
              <w:rPr>
                <w:i/>
                <w:lang w:eastAsia="ru-RU"/>
              </w:rPr>
              <w:t xml:space="preserve">Ойын шарты: </w:t>
            </w:r>
            <w:r>
              <w:rPr>
                <w:i/>
                <w:lang w:eastAsia="ru-RU"/>
              </w:rPr>
              <w:t>Педагог  табиғат құбылыстарына байланысты сөздер айтады, егер қыс мезгіліне байланысты болса шапалақтап ия деу керек.</w:t>
            </w:r>
          </w:p>
          <w:p w14:paraId="0B08DFFA" w14:textId="77777777" w:rsidR="009554C7" w:rsidRDefault="009554C7" w:rsidP="00BB324F">
            <w:pPr>
              <w:rPr>
                <w:bCs/>
                <w:i/>
                <w:iCs/>
                <w:color w:val="FF0000"/>
                <w:lang w:eastAsia="ru-RU"/>
              </w:rPr>
            </w:pPr>
            <w:r w:rsidRPr="00D14D72">
              <w:rPr>
                <w:i/>
                <w:lang w:eastAsia="ru-RU"/>
              </w:rPr>
              <w:t>Мадақтау.</w:t>
            </w:r>
            <w:r w:rsidRPr="007739C9">
              <w:rPr>
                <w:bCs/>
                <w:i/>
                <w:iCs/>
                <w:color w:val="FF0000"/>
                <w:lang w:eastAsia="ru-RU"/>
              </w:rPr>
              <w:t xml:space="preserve"> </w:t>
            </w:r>
          </w:p>
          <w:p w14:paraId="6E852BA5" w14:textId="77777777" w:rsidR="009554C7" w:rsidRDefault="009554C7" w:rsidP="00BB324F">
            <w:pPr>
              <w:rPr>
                <w:bCs/>
                <w:i/>
                <w:iCs/>
                <w:color w:val="FF0000"/>
                <w:lang w:eastAsia="ru-RU"/>
              </w:rPr>
            </w:pPr>
            <w:r>
              <w:rPr>
                <w:bCs/>
                <w:i/>
                <w:iCs/>
                <w:color w:val="FF0000"/>
                <w:lang w:eastAsia="ru-RU"/>
              </w:rPr>
              <w:t>Құрлымдалған  ойын</w:t>
            </w:r>
            <w:r w:rsidRPr="007739C9">
              <w:rPr>
                <w:bCs/>
                <w:i/>
                <w:iCs/>
                <w:color w:val="FF0000"/>
                <w:lang w:eastAsia="ru-RU"/>
              </w:rPr>
              <w:t>«Қыс</w:t>
            </w:r>
            <w:r>
              <w:rPr>
                <w:bCs/>
                <w:i/>
                <w:iCs/>
                <w:color w:val="FF0000"/>
                <w:lang w:eastAsia="ru-RU"/>
              </w:rPr>
              <w:t>қы пейзаж</w:t>
            </w:r>
            <w:r w:rsidRPr="007739C9">
              <w:rPr>
                <w:bCs/>
                <w:i/>
                <w:iCs/>
                <w:color w:val="FF0000"/>
                <w:lang w:eastAsia="ru-RU"/>
              </w:rPr>
              <w:t>»</w:t>
            </w:r>
          </w:p>
          <w:p w14:paraId="05E85121" w14:textId="77777777" w:rsidR="009554C7" w:rsidRDefault="009554C7" w:rsidP="00BB324F">
            <w:pPr>
              <w:rPr>
                <w:bCs/>
                <w:i/>
                <w:iCs/>
                <w:lang w:eastAsia="ru-RU"/>
              </w:rPr>
            </w:pPr>
            <w:r w:rsidRPr="00D70BCD">
              <w:rPr>
                <w:bCs/>
                <w:i/>
                <w:iCs/>
                <w:lang w:eastAsia="ru-RU"/>
              </w:rPr>
              <w:t>Шарты: Суреттерден қыс мезгілін құрастыру.</w:t>
            </w:r>
          </w:p>
          <w:p w14:paraId="3C7D1FF4" w14:textId="77777777" w:rsidR="009554C7" w:rsidRPr="00D70BCD" w:rsidRDefault="009554C7" w:rsidP="00BB324F">
            <w:pPr>
              <w:rPr>
                <w:i/>
                <w:color w:val="FF0000"/>
                <w:lang w:eastAsia="ru-RU"/>
              </w:rPr>
            </w:pPr>
            <w:r w:rsidRPr="00D70BCD">
              <w:rPr>
                <w:bCs/>
                <w:i/>
                <w:iCs/>
                <w:color w:val="FF0000"/>
                <w:lang w:eastAsia="ru-RU"/>
              </w:rPr>
              <w:t>Өнім арқылы саралау, 4К моделі, бала үні, жанама бақылау.</w:t>
            </w:r>
          </w:p>
          <w:p w14:paraId="273F99A0" w14:textId="77777777" w:rsidR="009554C7" w:rsidRPr="00D14D72" w:rsidRDefault="009554C7" w:rsidP="00BB324F">
            <w:pPr>
              <w:rPr>
                <w:b/>
                <w:i/>
                <w:lang w:eastAsia="ru-RU"/>
              </w:rPr>
            </w:pPr>
            <w:r w:rsidRPr="00D14D72">
              <w:rPr>
                <w:b/>
                <w:i/>
                <w:lang w:eastAsia="ru-RU"/>
              </w:rPr>
              <w:t>Қорытынды.</w:t>
            </w:r>
          </w:p>
          <w:p w14:paraId="4DF55BA0" w14:textId="77777777" w:rsidR="009554C7" w:rsidRPr="00D14D72" w:rsidRDefault="009554C7" w:rsidP="00BB324F">
            <w:pPr>
              <w:rPr>
                <w:i/>
                <w:lang w:eastAsia="ru-RU"/>
              </w:rPr>
            </w:pPr>
            <w:r w:rsidRPr="00D14D72">
              <w:rPr>
                <w:i/>
                <w:lang w:eastAsia="ru-RU"/>
              </w:rPr>
              <w:t>Сұрақ жауап арқылы қорытындылау.</w:t>
            </w:r>
          </w:p>
          <w:p w14:paraId="58C8F46C" w14:textId="77777777" w:rsidR="009554C7" w:rsidRPr="00D14D72" w:rsidRDefault="009554C7" w:rsidP="00BB324F">
            <w:pPr>
              <w:rPr>
                <w:i/>
                <w:lang w:eastAsia="ru-RU"/>
              </w:rPr>
            </w:pPr>
            <w:r w:rsidRPr="00D14D72">
              <w:rPr>
                <w:i/>
                <w:lang w:eastAsia="ru-RU"/>
              </w:rPr>
              <w:t>Жұлдызша беру арқылы мадақтау.</w:t>
            </w:r>
          </w:p>
          <w:p w14:paraId="3055B145" w14:textId="77777777" w:rsidR="009554C7" w:rsidRPr="00D14D72" w:rsidRDefault="009554C7" w:rsidP="00BB324F">
            <w:pPr>
              <w:rPr>
                <w:i/>
                <w:lang w:eastAsia="ru-RU"/>
              </w:rPr>
            </w:pPr>
          </w:p>
          <w:p w14:paraId="627E7C55" w14:textId="77777777" w:rsidR="009554C7" w:rsidRPr="00D14D72" w:rsidRDefault="009554C7" w:rsidP="00BB324F">
            <w:pPr>
              <w:rPr>
                <w:b/>
                <w:i/>
                <w:lang w:eastAsia="ru-RU"/>
              </w:rPr>
            </w:pPr>
            <w:r w:rsidRPr="00D14D72">
              <w:rPr>
                <w:b/>
                <w:i/>
                <w:lang w:eastAsia="ru-RU"/>
              </w:rPr>
              <w:t>2.Музыка-1</w:t>
            </w:r>
          </w:p>
          <w:p w14:paraId="2974A1AC" w14:textId="77777777" w:rsidR="009554C7" w:rsidRPr="00D14D72" w:rsidRDefault="009554C7" w:rsidP="00BB324F">
            <w:pPr>
              <w:rPr>
                <w:i/>
                <w:lang w:eastAsia="ru-RU"/>
              </w:rPr>
            </w:pPr>
            <w:r w:rsidRPr="00D14D72">
              <w:rPr>
                <w:i/>
                <w:lang w:eastAsia="ru-RU"/>
              </w:rPr>
              <w:t>Педагог жоспары бойынша</w:t>
            </w:r>
          </w:p>
          <w:p w14:paraId="7A6B0053" w14:textId="77777777" w:rsidR="009554C7" w:rsidRPr="00D14D72" w:rsidRDefault="009554C7" w:rsidP="00BB324F">
            <w:pPr>
              <w:rPr>
                <w:i/>
                <w:lang w:eastAsia="ru-RU"/>
              </w:rPr>
            </w:pPr>
          </w:p>
          <w:p w14:paraId="75F85CDF" w14:textId="77777777" w:rsidR="009554C7" w:rsidRPr="00D14D72" w:rsidRDefault="009554C7" w:rsidP="00BB324F">
            <w:pPr>
              <w:rPr>
                <w:i/>
                <w:lang w:eastAsia="ru-RU"/>
              </w:rPr>
            </w:pPr>
          </w:p>
          <w:p w14:paraId="540FC66E" w14:textId="77777777" w:rsidR="009554C7" w:rsidRPr="00D14D72" w:rsidRDefault="009554C7" w:rsidP="00BB324F">
            <w:pPr>
              <w:rPr>
                <w:b/>
                <w:i/>
                <w:lang w:eastAsia="ru-RU"/>
              </w:rPr>
            </w:pPr>
            <w:r w:rsidRPr="00D14D72">
              <w:rPr>
                <w:b/>
                <w:i/>
                <w:lang w:eastAsia="ru-RU"/>
              </w:rPr>
              <w:t>3. Дене шынықтыру</w:t>
            </w:r>
          </w:p>
          <w:p w14:paraId="7C3C47B1" w14:textId="77777777" w:rsidR="009554C7" w:rsidRDefault="009554C7" w:rsidP="00BB324F">
            <w:pPr>
              <w:rPr>
                <w:rFonts w:eastAsia="Calibri"/>
                <w:i/>
              </w:rPr>
            </w:pPr>
            <w:r w:rsidRPr="0055264C">
              <w:rPr>
                <w:rFonts w:eastAsia="Calibri"/>
                <w:b/>
                <w:i/>
                <w:szCs w:val="24"/>
              </w:rPr>
              <w:t>Мақсаты.</w:t>
            </w:r>
            <w:r>
              <w:rPr>
                <w:rFonts w:eastAsia="Calibri"/>
                <w:i/>
                <w:szCs w:val="24"/>
              </w:rPr>
              <w:t xml:space="preserve"> Сапта </w:t>
            </w:r>
            <w:r w:rsidRPr="0055264C">
              <w:rPr>
                <w:rFonts w:eastAsia="Calibri"/>
                <w:i/>
                <w:szCs w:val="24"/>
              </w:rPr>
              <w:t xml:space="preserve"> жүру, белгі бойынша тоқтап жүру және </w:t>
            </w:r>
            <w:r w:rsidRPr="00D70BCD">
              <w:rPr>
                <w:rFonts w:eastAsia="Calibri"/>
                <w:i/>
              </w:rPr>
              <w:t>жаттығу түрлерін орындай алады.</w:t>
            </w:r>
          </w:p>
          <w:p w14:paraId="2F975A6C"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Себет, орамал.</w:t>
            </w:r>
          </w:p>
          <w:p w14:paraId="5C74A44B" w14:textId="77777777" w:rsidR="009554C7" w:rsidRPr="00884EF8" w:rsidRDefault="009554C7" w:rsidP="00BB324F">
            <w:pPr>
              <w:rPr>
                <w:rFonts w:eastAsia="Calibri"/>
                <w:i/>
                <w:color w:val="FF0000"/>
                <w:szCs w:val="24"/>
              </w:rPr>
            </w:pPr>
            <w:r w:rsidRPr="004E0AFE">
              <w:rPr>
                <w:rFonts w:eastAsia="Calibri"/>
                <w:i/>
                <w:color w:val="FF0000"/>
                <w:szCs w:val="24"/>
              </w:rPr>
              <w:t xml:space="preserve">Әдіс-тәсілдер: Саралау, </w:t>
            </w:r>
            <w:r w:rsidRPr="004E0AFE">
              <w:rPr>
                <w:rFonts w:eastAsia="Calibri"/>
                <w:i/>
                <w:color w:val="FF0000"/>
                <w:szCs w:val="24"/>
              </w:rPr>
              <w:lastRenderedPageBreak/>
              <w:t>бақылау, 4К  моделі, бала үні</w:t>
            </w:r>
          </w:p>
          <w:p w14:paraId="01CFC0E5" w14:textId="77777777" w:rsidR="009554C7" w:rsidRPr="00D70BCD" w:rsidRDefault="009554C7" w:rsidP="00BB324F">
            <w:pPr>
              <w:rPr>
                <w:b/>
                <w:i/>
              </w:rPr>
            </w:pPr>
            <w:r w:rsidRPr="00D70BCD">
              <w:rPr>
                <w:b/>
                <w:i/>
              </w:rPr>
              <w:t xml:space="preserve">Кіріспе  бөлімі: </w:t>
            </w:r>
          </w:p>
          <w:p w14:paraId="1A27B708" w14:textId="77777777" w:rsidR="009554C7" w:rsidRPr="00D70BCD" w:rsidRDefault="009554C7" w:rsidP="00BB324F">
            <w:pPr>
              <w:rPr>
                <w:i/>
              </w:rPr>
            </w:pPr>
            <w:r w:rsidRPr="00D70BCD">
              <w:rPr>
                <w:i/>
              </w:rPr>
              <w:t>Бірінің артынан бірі сапқа тұру. Денені тік ұстау.</w:t>
            </w:r>
          </w:p>
          <w:p w14:paraId="00A57D56" w14:textId="77777777" w:rsidR="009554C7" w:rsidRPr="00D70BCD" w:rsidRDefault="009554C7" w:rsidP="00BB324F">
            <w:pPr>
              <w:rPr>
                <w:i/>
              </w:rPr>
            </w:pPr>
            <w:r w:rsidRPr="00D70BCD">
              <w:rPr>
                <w:i/>
              </w:rPr>
              <w:t>Шеңбер бойымен денені тік ұстап, аяқты бүкпей түзу жүру.</w:t>
            </w:r>
          </w:p>
          <w:p w14:paraId="67C60509" w14:textId="77777777" w:rsidR="009554C7" w:rsidRPr="00D70BCD" w:rsidRDefault="009554C7" w:rsidP="00BB324F">
            <w:pPr>
              <w:rPr>
                <w:i/>
              </w:rPr>
            </w:pPr>
            <w:r w:rsidRPr="00D70BCD">
              <w:rPr>
                <w:i/>
              </w:rPr>
              <w:t xml:space="preserve"> Шеңбер бойымен денені тік ұстап  аяқты айқастыра жүгіру.</w:t>
            </w:r>
          </w:p>
          <w:p w14:paraId="32BC1E56" w14:textId="77777777" w:rsidR="009554C7" w:rsidRPr="00D70BCD" w:rsidRDefault="009554C7" w:rsidP="00BB324F">
            <w:pPr>
              <w:rPr>
                <w:i/>
              </w:rPr>
            </w:pPr>
            <w:r w:rsidRPr="00D70BCD">
              <w:rPr>
                <w:i/>
              </w:rPr>
              <w:t>Қол бүйірде аяқтың  сыртымен жүру.</w:t>
            </w:r>
          </w:p>
          <w:p w14:paraId="75E4960A" w14:textId="77777777" w:rsidR="009554C7" w:rsidRPr="00D70BCD" w:rsidRDefault="009554C7" w:rsidP="00BB324F">
            <w:pPr>
              <w:rPr>
                <w:i/>
              </w:rPr>
            </w:pPr>
            <w:r w:rsidRPr="00D70BCD">
              <w:rPr>
                <w:i/>
              </w:rPr>
              <w:t>Қол бүйірде аяқтың ішімен  жүру.</w:t>
            </w:r>
          </w:p>
          <w:p w14:paraId="5D5D04CD" w14:textId="77777777" w:rsidR="009554C7" w:rsidRPr="00D70BCD" w:rsidRDefault="009554C7" w:rsidP="00BB324F">
            <w:pPr>
              <w:rPr>
                <w:i/>
              </w:rPr>
            </w:pPr>
            <w:r w:rsidRPr="00D70BCD">
              <w:rPr>
                <w:i/>
              </w:rPr>
              <w:t>Шеңбер бойымен жай жүру .</w:t>
            </w:r>
          </w:p>
          <w:p w14:paraId="548E2063" w14:textId="77777777" w:rsidR="009554C7" w:rsidRPr="00D70BCD" w:rsidRDefault="009554C7" w:rsidP="00BB324F">
            <w:pPr>
              <w:rPr>
                <w:i/>
              </w:rPr>
            </w:pPr>
            <w:r w:rsidRPr="00D70BCD">
              <w:rPr>
                <w:i/>
              </w:rPr>
              <w:t>1 сапқа тұру.</w:t>
            </w:r>
          </w:p>
          <w:p w14:paraId="6B7D4FBA" w14:textId="77777777" w:rsidR="009554C7" w:rsidRPr="00D70BCD" w:rsidRDefault="009554C7" w:rsidP="00BB324F">
            <w:pPr>
              <w:rPr>
                <w:i/>
              </w:rPr>
            </w:pPr>
            <w:r w:rsidRPr="00D70BCD">
              <w:rPr>
                <w:i/>
              </w:rPr>
              <w:t>1 саптан 4 звеноға тұру. / қатарға тұрарда себеттен бір орамалдан алу/ Қолдарын созып, арақашықтықты сақтау.</w:t>
            </w:r>
          </w:p>
          <w:p w14:paraId="416883A3" w14:textId="77777777" w:rsidR="009554C7" w:rsidRDefault="009554C7" w:rsidP="00BB324F">
            <w:pPr>
              <w:rPr>
                <w:b/>
                <w:i/>
              </w:rPr>
            </w:pPr>
            <w:r w:rsidRPr="00D70BCD">
              <w:rPr>
                <w:b/>
                <w:i/>
              </w:rPr>
              <w:t xml:space="preserve">Негізгі бөлім: </w:t>
            </w:r>
          </w:p>
          <w:p w14:paraId="618EE1CC" w14:textId="77777777" w:rsidR="009554C7" w:rsidRDefault="009554C7" w:rsidP="00BB324F">
            <w:pPr>
              <w:rPr>
                <w:b/>
                <w:i/>
              </w:rPr>
            </w:pPr>
            <w:r>
              <w:rPr>
                <w:b/>
                <w:i/>
              </w:rPr>
              <w:t>Жалпы даму жаттығулары</w:t>
            </w:r>
          </w:p>
          <w:p w14:paraId="41794A4B" w14:textId="77777777" w:rsidR="009554C7" w:rsidRPr="00D70BCD" w:rsidRDefault="009554C7" w:rsidP="00BB324F">
            <w:pPr>
              <w:jc w:val="center"/>
              <w:rPr>
                <w:b/>
                <w:i/>
              </w:rPr>
            </w:pPr>
            <w:r w:rsidRPr="00D70BCD">
              <w:rPr>
                <w:i/>
              </w:rPr>
              <w:t>/</w:t>
            </w:r>
            <w:r w:rsidRPr="00D70BCD">
              <w:rPr>
                <w:b/>
                <w:i/>
              </w:rPr>
              <w:t>орамалмен, әуенмен</w:t>
            </w:r>
            <w:r w:rsidRPr="00D70BCD">
              <w:rPr>
                <w:i/>
              </w:rPr>
              <w:t>/</w:t>
            </w:r>
          </w:p>
          <w:p w14:paraId="6523EA66" w14:textId="77777777" w:rsidR="009554C7" w:rsidRPr="00D70BCD" w:rsidRDefault="009554C7" w:rsidP="00BB324F">
            <w:pPr>
              <w:rPr>
                <w:b/>
                <w:i/>
              </w:rPr>
            </w:pPr>
            <w:r w:rsidRPr="00D70BCD">
              <w:rPr>
                <w:b/>
                <w:i/>
              </w:rPr>
              <w:t>Б.қ.:  «Өкпешіл»</w:t>
            </w:r>
          </w:p>
          <w:p w14:paraId="2DE42C03" w14:textId="77777777" w:rsidR="009554C7" w:rsidRPr="00D70BCD" w:rsidRDefault="009554C7" w:rsidP="00BB324F">
            <w:pPr>
              <w:rPr>
                <w:i/>
              </w:rPr>
            </w:pPr>
            <w:r w:rsidRPr="00D70BCD">
              <w:rPr>
                <w:b/>
                <w:i/>
              </w:rPr>
              <w:t>1.</w:t>
            </w:r>
            <w:r w:rsidRPr="00D70BCD">
              <w:rPr>
                <w:i/>
              </w:rPr>
              <w:t xml:space="preserve"> Аяқтар алшақ қойылған, орамал бүйірде. Басты оң және сол   жақтағы орамалға төмен түсіріп бұру. /6 рет қайталау/</w:t>
            </w:r>
          </w:p>
          <w:p w14:paraId="25794A94" w14:textId="77777777" w:rsidR="009554C7" w:rsidRPr="00D70BCD" w:rsidRDefault="009554C7" w:rsidP="00BB324F">
            <w:pPr>
              <w:rPr>
                <w:b/>
                <w:i/>
              </w:rPr>
            </w:pPr>
            <w:r w:rsidRPr="00D70BCD">
              <w:rPr>
                <w:b/>
                <w:i/>
              </w:rPr>
              <w:t>Б. қ.: «Қозғалмалы иық»</w:t>
            </w:r>
          </w:p>
          <w:p w14:paraId="392EE14A" w14:textId="77777777" w:rsidR="009554C7" w:rsidRPr="00D70BCD" w:rsidRDefault="009554C7" w:rsidP="00BB324F">
            <w:pPr>
              <w:rPr>
                <w:i/>
              </w:rPr>
            </w:pPr>
            <w:r w:rsidRPr="00D70BCD">
              <w:rPr>
                <w:b/>
                <w:i/>
              </w:rPr>
              <w:t>2.</w:t>
            </w:r>
            <w:r w:rsidRPr="00D70BCD">
              <w:rPr>
                <w:i/>
              </w:rPr>
              <w:t xml:space="preserve"> Аяқ иық көлемінде, орамал иықта, иықты артқа –алдыға, жоғары – төмен қозғау.                                                                                                               /6 рет қайталау/</w:t>
            </w:r>
          </w:p>
          <w:p w14:paraId="56859F56" w14:textId="77777777" w:rsidR="009554C7" w:rsidRPr="00D70BCD" w:rsidRDefault="009554C7" w:rsidP="00BB324F">
            <w:pPr>
              <w:rPr>
                <w:b/>
                <w:i/>
              </w:rPr>
            </w:pPr>
            <w:r w:rsidRPr="00D70BCD">
              <w:rPr>
                <w:b/>
                <w:i/>
              </w:rPr>
              <w:t>Б.қ.: «Ғажайып кемпірқосақ»</w:t>
            </w:r>
          </w:p>
          <w:p w14:paraId="5F3E7CB5" w14:textId="77777777" w:rsidR="009554C7" w:rsidRPr="00D70BCD" w:rsidRDefault="009554C7" w:rsidP="00BB324F">
            <w:pPr>
              <w:rPr>
                <w:i/>
              </w:rPr>
            </w:pPr>
            <w:r w:rsidRPr="00D70BCD">
              <w:rPr>
                <w:b/>
                <w:i/>
              </w:rPr>
              <w:t>3.</w:t>
            </w:r>
            <w:r w:rsidRPr="00D70BCD">
              <w:rPr>
                <w:i/>
              </w:rPr>
              <w:t>Аяқтар алшақ қойы</w:t>
            </w:r>
            <w:r>
              <w:rPr>
                <w:i/>
              </w:rPr>
              <w:t>лған, орамал белде. орамалды оң</w:t>
            </w:r>
            <w:r w:rsidRPr="00D70BCD">
              <w:rPr>
                <w:i/>
              </w:rPr>
              <w:t xml:space="preserve"> - </w:t>
            </w:r>
            <w:r w:rsidRPr="00D70BCD">
              <w:rPr>
                <w:i/>
              </w:rPr>
              <w:lastRenderedPageBreak/>
              <w:t>сол  жаққа қисайту, әр  и</w:t>
            </w:r>
            <w:r>
              <w:rPr>
                <w:i/>
              </w:rPr>
              <w:t>ілген сайын «ғажайып» деп айту./6р/</w:t>
            </w:r>
          </w:p>
          <w:p w14:paraId="7B431D1E" w14:textId="77777777" w:rsidR="009554C7" w:rsidRPr="00D70BCD" w:rsidRDefault="009554C7" w:rsidP="00BB324F">
            <w:pPr>
              <w:rPr>
                <w:b/>
                <w:i/>
              </w:rPr>
            </w:pPr>
            <w:r w:rsidRPr="00D70BCD">
              <w:rPr>
                <w:b/>
                <w:i/>
              </w:rPr>
              <w:t>Б.қ.: «Керілу»</w:t>
            </w:r>
          </w:p>
          <w:p w14:paraId="58C10148" w14:textId="77777777" w:rsidR="009554C7" w:rsidRPr="00D70BCD" w:rsidRDefault="009554C7" w:rsidP="00BB324F">
            <w:pPr>
              <w:rPr>
                <w:i/>
              </w:rPr>
            </w:pPr>
            <w:r w:rsidRPr="00D70BCD">
              <w:rPr>
                <w:b/>
                <w:i/>
              </w:rPr>
              <w:t xml:space="preserve">4. </w:t>
            </w:r>
            <w:r w:rsidRPr="00D70BCD">
              <w:rPr>
                <w:i/>
              </w:rPr>
              <w:t>Аяқтарын алшақ қою, орамал жанға кеуде тұсында,  1- 3  орамалды жанға б</w:t>
            </w:r>
            <w:r>
              <w:rPr>
                <w:i/>
              </w:rPr>
              <w:t>аяу соза отырып керілу. 4-б.қ. /6 р қайт</w:t>
            </w:r>
            <w:r w:rsidRPr="00D70BCD">
              <w:rPr>
                <w:i/>
              </w:rPr>
              <w:t>/</w:t>
            </w:r>
          </w:p>
          <w:p w14:paraId="7F5B0AE2" w14:textId="77777777" w:rsidR="009554C7" w:rsidRPr="00D70BCD" w:rsidRDefault="009554C7" w:rsidP="00BB324F">
            <w:pPr>
              <w:tabs>
                <w:tab w:val="left" w:pos="1110"/>
              </w:tabs>
              <w:rPr>
                <w:b/>
                <w:i/>
              </w:rPr>
            </w:pPr>
            <w:r w:rsidRPr="00D70BCD">
              <w:rPr>
                <w:b/>
                <w:i/>
              </w:rPr>
              <w:t>Б. қ.: «Диірмен»</w:t>
            </w:r>
          </w:p>
          <w:p w14:paraId="62BD773C" w14:textId="77777777" w:rsidR="009554C7" w:rsidRPr="00D70BCD" w:rsidRDefault="009554C7" w:rsidP="00BB324F">
            <w:pPr>
              <w:tabs>
                <w:tab w:val="left" w:pos="1110"/>
              </w:tabs>
              <w:rPr>
                <w:i/>
              </w:rPr>
            </w:pPr>
            <w:r w:rsidRPr="00D70BCD">
              <w:rPr>
                <w:b/>
                <w:i/>
              </w:rPr>
              <w:t>5.</w:t>
            </w:r>
            <w:r w:rsidRPr="00D70BCD">
              <w:rPr>
                <w:i/>
              </w:rPr>
              <w:t xml:space="preserve"> Аяқтарын алшақ қойып, денені тік ұстау.  Орамал жанда. 1- орамалды жанға созу, 2- оң қолдағы орамалды  сол аяқтың  өкшесіне тигізу. 3- керісінше . 4- б.қ.</w:t>
            </w:r>
            <w:r>
              <w:rPr>
                <w:i/>
              </w:rPr>
              <w:t xml:space="preserve"> </w:t>
            </w:r>
            <w:r w:rsidRPr="00D70BCD">
              <w:rPr>
                <w:i/>
              </w:rPr>
              <w:t xml:space="preserve"> </w:t>
            </w:r>
            <w:r>
              <w:rPr>
                <w:i/>
              </w:rPr>
              <w:t xml:space="preserve">/6 рет </w:t>
            </w:r>
            <w:r w:rsidRPr="00D70BCD">
              <w:rPr>
                <w:i/>
              </w:rPr>
              <w:t>./</w:t>
            </w:r>
          </w:p>
          <w:p w14:paraId="199431CF" w14:textId="77777777" w:rsidR="009554C7" w:rsidRPr="00D70BCD" w:rsidRDefault="009554C7" w:rsidP="00BB324F">
            <w:pPr>
              <w:rPr>
                <w:b/>
                <w:i/>
              </w:rPr>
            </w:pPr>
            <w:r w:rsidRPr="00D70BCD">
              <w:rPr>
                <w:b/>
                <w:i/>
              </w:rPr>
              <w:t xml:space="preserve">Б.қ.: ««Қарлығаш» </w:t>
            </w:r>
          </w:p>
          <w:p w14:paraId="65479316" w14:textId="77777777" w:rsidR="009554C7" w:rsidRDefault="009554C7" w:rsidP="00BB324F">
            <w:pPr>
              <w:rPr>
                <w:i/>
              </w:rPr>
            </w:pPr>
            <w:r w:rsidRPr="00D70BCD">
              <w:rPr>
                <w:b/>
                <w:i/>
              </w:rPr>
              <w:t xml:space="preserve">6. </w:t>
            </w:r>
            <w:r w:rsidRPr="00D70BCD">
              <w:rPr>
                <w:i/>
              </w:rPr>
              <w:t xml:space="preserve">Тік тұрып, </w:t>
            </w:r>
            <w:r>
              <w:rPr>
                <w:i/>
              </w:rPr>
              <w:t>ормалды белге қояды.</w:t>
            </w:r>
            <w:r w:rsidRPr="00D70BCD">
              <w:rPr>
                <w:i/>
              </w:rPr>
              <w:t xml:space="preserve">1 - аяқты артқа созады, </w:t>
            </w:r>
          </w:p>
          <w:p w14:paraId="05E29860" w14:textId="77777777" w:rsidR="009554C7" w:rsidRPr="00D70BCD" w:rsidRDefault="009554C7" w:rsidP="00BB324F">
            <w:pPr>
              <w:rPr>
                <w:i/>
              </w:rPr>
            </w:pPr>
            <w:r w:rsidRPr="00D70BCD">
              <w:rPr>
                <w:i/>
              </w:rPr>
              <w:t xml:space="preserve">2 - жоғары </w:t>
            </w:r>
            <w:r>
              <w:rPr>
                <w:i/>
              </w:rPr>
              <w:t>көтереді, 3 – 1 қалыпқа оралады</w:t>
            </w:r>
            <w:r w:rsidRPr="00D70BCD">
              <w:rPr>
                <w:i/>
              </w:rPr>
              <w:t xml:space="preserve"> 4 - б.қ</w:t>
            </w:r>
            <w:r>
              <w:rPr>
                <w:i/>
              </w:rPr>
              <w:t>.(6-р</w:t>
            </w:r>
            <w:r w:rsidRPr="00D70BCD">
              <w:rPr>
                <w:i/>
              </w:rPr>
              <w:t xml:space="preserve">) </w:t>
            </w:r>
          </w:p>
          <w:p w14:paraId="60FC4522" w14:textId="77777777" w:rsidR="009554C7" w:rsidRPr="00D70BCD" w:rsidRDefault="009554C7" w:rsidP="00BB324F">
            <w:pPr>
              <w:rPr>
                <w:b/>
                <w:i/>
              </w:rPr>
            </w:pPr>
            <w:r w:rsidRPr="00D70BCD">
              <w:rPr>
                <w:i/>
              </w:rPr>
              <w:t xml:space="preserve"> </w:t>
            </w:r>
            <w:r w:rsidRPr="00D70BCD">
              <w:rPr>
                <w:b/>
                <w:i/>
              </w:rPr>
              <w:t>Б.қ.: «Ұшты, ұшты»</w:t>
            </w:r>
          </w:p>
          <w:p w14:paraId="48F51446" w14:textId="77777777" w:rsidR="009554C7" w:rsidRPr="00D70BCD" w:rsidRDefault="009554C7" w:rsidP="00BB324F">
            <w:pPr>
              <w:rPr>
                <w:i/>
              </w:rPr>
            </w:pPr>
            <w:r w:rsidRPr="00D70BCD">
              <w:rPr>
                <w:b/>
                <w:i/>
              </w:rPr>
              <w:t>6.</w:t>
            </w:r>
            <w:r w:rsidRPr="00D70BCD">
              <w:rPr>
                <w:i/>
              </w:rPr>
              <w:t xml:space="preserve"> Аяқтарын алшақ қою, орамал төменде. Орнында тұрып серіппе секілді секіру. әр секірген сайын «Ұшты, ұшты» деп айту. (6 рет қайталау) </w:t>
            </w:r>
          </w:p>
          <w:p w14:paraId="7D17A2FC" w14:textId="77777777" w:rsidR="009554C7" w:rsidRPr="00D70BCD" w:rsidRDefault="009554C7" w:rsidP="00BB324F">
            <w:pPr>
              <w:rPr>
                <w:b/>
                <w:i/>
              </w:rPr>
            </w:pPr>
            <w:r w:rsidRPr="00D70BCD">
              <w:rPr>
                <w:b/>
                <w:i/>
              </w:rPr>
              <w:t xml:space="preserve">Қорытынды: </w:t>
            </w:r>
          </w:p>
          <w:p w14:paraId="0ED48A6C" w14:textId="77777777" w:rsidR="009554C7" w:rsidRDefault="009554C7" w:rsidP="00BB324F">
            <w:pPr>
              <w:rPr>
                <w:i/>
              </w:rPr>
            </w:pPr>
            <w:r w:rsidRPr="00D70BCD">
              <w:rPr>
                <w:i/>
              </w:rPr>
              <w:t xml:space="preserve">4 звенодан    бір саппен  шеңбер бойы жүру./орамалды себетке салу/    Адымдап жүру. </w:t>
            </w:r>
          </w:p>
          <w:p w14:paraId="0ACF01DE" w14:textId="77777777" w:rsidR="009554C7" w:rsidRPr="00D70BCD" w:rsidRDefault="009554C7" w:rsidP="00BB324F">
            <w:pPr>
              <w:rPr>
                <w:i/>
              </w:rPr>
            </w:pPr>
            <w:r w:rsidRPr="00D70BCD">
              <w:rPr>
                <w:b/>
                <w:i/>
              </w:rPr>
              <w:t>Тыныс алу жаттығулары:</w:t>
            </w:r>
            <w:r w:rsidRPr="00D70BCD">
              <w:rPr>
                <w:i/>
              </w:rPr>
              <w:t xml:space="preserve">  араның дыбысын салу, мұрынмен дем алып, ауыздан демді шығару. </w:t>
            </w:r>
          </w:p>
          <w:p w14:paraId="428750B4" w14:textId="77777777" w:rsidR="009554C7" w:rsidRDefault="009554C7" w:rsidP="00BB324F">
            <w:pPr>
              <w:rPr>
                <w:i/>
              </w:rPr>
            </w:pPr>
            <w:r w:rsidRPr="00D70BCD">
              <w:rPr>
                <w:i/>
              </w:rPr>
              <w:t xml:space="preserve">Бастапқы қалыпқа келу. </w:t>
            </w:r>
          </w:p>
          <w:p w14:paraId="5C2FE5ED" w14:textId="77777777" w:rsidR="009554C7" w:rsidRPr="00884EF8" w:rsidRDefault="009554C7" w:rsidP="00BB324F">
            <w:pPr>
              <w:rPr>
                <w:i/>
                <w:color w:val="FF0000"/>
              </w:rPr>
            </w:pPr>
            <w:r w:rsidRPr="00884EF8">
              <w:rPr>
                <w:i/>
                <w:color w:val="FF0000"/>
              </w:rPr>
              <w:t xml:space="preserve">4К моделі, бала үні, жаппай </w:t>
            </w:r>
            <w:r w:rsidRPr="00884EF8">
              <w:rPr>
                <w:i/>
                <w:color w:val="FF0000"/>
              </w:rPr>
              <w:lastRenderedPageBreak/>
              <w:t>бақылау.</w:t>
            </w:r>
          </w:p>
          <w:p w14:paraId="34949B73" w14:textId="77777777" w:rsidR="009554C7" w:rsidRDefault="009554C7" w:rsidP="00BB324F">
            <w:pPr>
              <w:rPr>
                <w:b/>
                <w:i/>
                <w:lang w:eastAsia="ru-RU"/>
              </w:rPr>
            </w:pPr>
            <w:r w:rsidRPr="00D70BCD">
              <w:rPr>
                <w:b/>
                <w:i/>
                <w:lang w:eastAsia="ru-RU"/>
              </w:rPr>
              <w:t xml:space="preserve">Негізгі қимыл қозғалыс жаттығуы </w:t>
            </w:r>
          </w:p>
          <w:p w14:paraId="441C6943" w14:textId="77777777" w:rsidR="009554C7" w:rsidRPr="00CB5524" w:rsidRDefault="009554C7" w:rsidP="00BB324F">
            <w:pPr>
              <w:rPr>
                <w:i/>
              </w:rPr>
            </w:pPr>
            <w:r w:rsidRPr="00CB5524">
              <w:rPr>
                <w:b/>
                <w:i/>
              </w:rPr>
              <w:t>1.</w:t>
            </w:r>
            <w:r w:rsidRPr="00CB5524">
              <w:rPr>
                <w:i/>
              </w:rPr>
              <w:t>Алға жылжып бір бағытта секіру</w:t>
            </w:r>
          </w:p>
          <w:p w14:paraId="10FF0B0E" w14:textId="77777777" w:rsidR="009554C7" w:rsidRDefault="009554C7" w:rsidP="00BB324F">
            <w:pPr>
              <w:rPr>
                <w:bCs/>
                <w:i/>
                <w:color w:val="FF0000"/>
                <w:lang w:eastAsia="ru-RU"/>
              </w:rPr>
            </w:pPr>
            <w:r w:rsidRPr="00CB5524">
              <w:rPr>
                <w:i/>
              </w:rPr>
              <w:t>2. Жерге қойылған себетке дейін секіру</w:t>
            </w:r>
            <w:r w:rsidRPr="00CB5524">
              <w:rPr>
                <w:bCs/>
                <w:i/>
                <w:color w:val="FF0000"/>
                <w:lang w:eastAsia="ru-RU"/>
              </w:rPr>
              <w:t xml:space="preserve">     </w:t>
            </w:r>
          </w:p>
          <w:p w14:paraId="2357D827" w14:textId="77777777" w:rsidR="009554C7" w:rsidRPr="00884EF8" w:rsidRDefault="009554C7" w:rsidP="00BB324F">
            <w:pPr>
              <w:shd w:val="clear" w:color="auto" w:fill="FFFFFF"/>
              <w:rPr>
                <w:i/>
                <w:color w:val="FF0000"/>
              </w:rPr>
            </w:pPr>
            <w:r w:rsidRPr="00A80600">
              <w:rPr>
                <w:i/>
                <w:color w:val="FF0000"/>
              </w:rPr>
              <w:t xml:space="preserve">Өнім арқылы саралау, сыни </w:t>
            </w:r>
            <w:r>
              <w:rPr>
                <w:i/>
                <w:color w:val="FF0000"/>
              </w:rPr>
              <w:t xml:space="preserve">ойлау, командада жұмыс, жаппай бақылау. </w:t>
            </w:r>
            <w:r w:rsidRPr="00CB5524">
              <w:rPr>
                <w:bCs/>
                <w:i/>
                <w:color w:val="FF0000"/>
                <w:lang w:eastAsia="ru-RU"/>
              </w:rPr>
              <w:t xml:space="preserve">                                  </w:t>
            </w:r>
          </w:p>
          <w:p w14:paraId="7C0C0F41" w14:textId="77777777" w:rsidR="009554C7" w:rsidRPr="00D70BCD" w:rsidRDefault="009554C7" w:rsidP="00BB324F">
            <w:pPr>
              <w:rPr>
                <w:b/>
                <w:i/>
                <w:lang w:eastAsia="ru-RU"/>
              </w:rPr>
            </w:pPr>
            <w:r w:rsidRPr="00D70BCD">
              <w:rPr>
                <w:b/>
                <w:i/>
                <w:lang w:eastAsia="ru-RU"/>
              </w:rPr>
              <w:t>Қимылды ойын:</w:t>
            </w:r>
          </w:p>
          <w:p w14:paraId="75B22E91" w14:textId="77777777" w:rsidR="009554C7" w:rsidRPr="00D70BCD" w:rsidRDefault="009554C7" w:rsidP="00BB324F">
            <w:pPr>
              <w:rPr>
                <w:i/>
                <w:lang w:eastAsia="ru-RU"/>
              </w:rPr>
            </w:pPr>
            <w:r>
              <w:rPr>
                <w:b/>
                <w:bCs/>
                <w:i/>
                <w:iCs/>
                <w:lang w:eastAsia="ru-RU"/>
              </w:rPr>
              <w:t>«</w:t>
            </w:r>
            <w:r w:rsidRPr="00D70BCD">
              <w:rPr>
                <w:b/>
                <w:bCs/>
                <w:i/>
                <w:iCs/>
                <w:lang w:eastAsia="ru-RU"/>
              </w:rPr>
              <w:t>Қарлығаш»</w:t>
            </w:r>
          </w:p>
          <w:p w14:paraId="4FB1578D" w14:textId="77777777" w:rsidR="009554C7" w:rsidRDefault="009554C7" w:rsidP="00BB324F">
            <w:pPr>
              <w:rPr>
                <w:b/>
                <w:bCs/>
                <w:i/>
                <w:iCs/>
                <w:lang w:eastAsia="ru-RU"/>
              </w:rPr>
            </w:pPr>
            <w:r w:rsidRPr="00D70BCD">
              <w:rPr>
                <w:b/>
                <w:bCs/>
                <w:i/>
                <w:iCs/>
                <w:lang w:eastAsia="ru-RU"/>
              </w:rPr>
              <w:t xml:space="preserve">Мақсаты: </w:t>
            </w:r>
            <w:r w:rsidRPr="00D70BCD">
              <w:rPr>
                <w:bCs/>
                <w:i/>
                <w:iCs/>
                <w:lang w:eastAsia="ru-RU"/>
              </w:rPr>
              <w:t>балаларды шапшаңдыққа әрі шыдамдыққа, ұйымшылдықққа үйрету.</w:t>
            </w:r>
            <w:r w:rsidRPr="00D70BCD">
              <w:rPr>
                <w:b/>
                <w:bCs/>
                <w:i/>
                <w:iCs/>
                <w:lang w:eastAsia="ru-RU"/>
              </w:rPr>
              <w:t xml:space="preserve"> </w:t>
            </w:r>
          </w:p>
          <w:p w14:paraId="6178A532" w14:textId="77777777" w:rsidR="009554C7" w:rsidRPr="00884EF8" w:rsidRDefault="009554C7" w:rsidP="00BB324F">
            <w:pPr>
              <w:rPr>
                <w:i/>
                <w:color w:val="FF0000"/>
                <w:lang w:eastAsia="ru-RU"/>
              </w:rPr>
            </w:pPr>
            <w:r w:rsidRPr="00884EF8">
              <w:rPr>
                <w:bCs/>
                <w:i/>
                <w:iCs/>
                <w:color w:val="FF0000"/>
                <w:lang w:eastAsia="ru-RU"/>
              </w:rPr>
              <w:t>4К моделі, бала үні</w:t>
            </w:r>
          </w:p>
          <w:p w14:paraId="6C665B5C" w14:textId="77777777" w:rsidR="009554C7" w:rsidRPr="00D70BCD" w:rsidRDefault="009554C7" w:rsidP="00BB324F">
            <w:pPr>
              <w:rPr>
                <w:b/>
                <w:i/>
                <w:lang w:eastAsia="ru-RU"/>
              </w:rPr>
            </w:pPr>
            <w:r w:rsidRPr="00D70BCD">
              <w:rPr>
                <w:b/>
                <w:i/>
                <w:lang w:eastAsia="ru-RU"/>
              </w:rPr>
              <w:t xml:space="preserve">Қорытынды: </w:t>
            </w:r>
          </w:p>
          <w:p w14:paraId="2DCBBD5A" w14:textId="77777777" w:rsidR="009554C7" w:rsidRPr="00D70BCD" w:rsidRDefault="009554C7" w:rsidP="00BB324F">
            <w:pPr>
              <w:rPr>
                <w:i/>
                <w:lang w:eastAsia="ru-RU"/>
              </w:rPr>
            </w:pPr>
            <w:r w:rsidRPr="00D70BCD">
              <w:rPr>
                <w:i/>
                <w:lang w:eastAsia="ru-RU"/>
              </w:rPr>
              <w:t>Балаларды мадақтау.</w:t>
            </w:r>
          </w:p>
          <w:p w14:paraId="7C2BF2F1" w14:textId="77777777" w:rsidR="009554C7" w:rsidRPr="00D14D72" w:rsidRDefault="009554C7" w:rsidP="00BB324F">
            <w:pPr>
              <w:rPr>
                <w:i/>
                <w:lang w:eastAsia="ru-RU"/>
              </w:rPr>
            </w:pPr>
          </w:p>
        </w:tc>
        <w:tc>
          <w:tcPr>
            <w:tcW w:w="3121" w:type="dxa"/>
            <w:gridSpan w:val="5"/>
            <w:tcBorders>
              <w:top w:val="single" w:sz="4" w:space="0" w:color="auto"/>
              <w:left w:val="single" w:sz="4" w:space="0" w:color="auto"/>
              <w:bottom w:val="single" w:sz="4" w:space="0" w:color="auto"/>
              <w:right w:val="single" w:sz="4" w:space="0" w:color="auto"/>
            </w:tcBorders>
          </w:tcPr>
          <w:p w14:paraId="3D14122B" w14:textId="77777777" w:rsidR="009554C7" w:rsidRPr="00D14D72" w:rsidRDefault="009554C7" w:rsidP="00BB324F">
            <w:pPr>
              <w:shd w:val="clear" w:color="auto" w:fill="FFFFFF"/>
              <w:rPr>
                <w:b/>
                <w:i/>
              </w:rPr>
            </w:pPr>
            <w:r w:rsidRPr="00D14D72">
              <w:rPr>
                <w:b/>
                <w:i/>
              </w:rPr>
              <w:lastRenderedPageBreak/>
              <w:t>1.Көркем әдебиет</w:t>
            </w:r>
          </w:p>
          <w:p w14:paraId="4609D6F5" w14:textId="77777777" w:rsidR="009554C7" w:rsidRPr="0055264C" w:rsidRDefault="009554C7" w:rsidP="00BB324F">
            <w:pPr>
              <w:rPr>
                <w:rFonts w:eastAsia="Calibri"/>
                <w:b/>
                <w:i/>
                <w:szCs w:val="24"/>
              </w:rPr>
            </w:pPr>
            <w:r w:rsidRPr="0055264C">
              <w:rPr>
                <w:rFonts w:eastAsia="Calibri"/>
                <w:b/>
                <w:i/>
                <w:szCs w:val="24"/>
              </w:rPr>
              <w:t xml:space="preserve">Тақырыбы: </w:t>
            </w:r>
            <w:r w:rsidRPr="0055264C">
              <w:rPr>
                <w:rFonts w:eastAsia="Calibri"/>
                <w:i/>
                <w:szCs w:val="24"/>
              </w:rPr>
              <w:t>Көңілді қыс</w:t>
            </w:r>
          </w:p>
          <w:p w14:paraId="02885EF5" w14:textId="77777777" w:rsidR="009554C7" w:rsidRDefault="009554C7" w:rsidP="00BB324F">
            <w:pPr>
              <w:pStyle w:val="aa"/>
              <w:shd w:val="clear" w:color="auto" w:fill="FFFFFF"/>
              <w:rPr>
                <w:i/>
                <w:color w:val="000000"/>
                <w:sz w:val="22"/>
                <w:shd w:val="clear" w:color="auto" w:fill="FFFFFF"/>
                <w:lang w:val="kk-KZ"/>
              </w:rPr>
            </w:pPr>
            <w:r w:rsidRPr="0055264C">
              <w:rPr>
                <w:b/>
                <w:i/>
                <w:sz w:val="22"/>
                <w:lang w:val="kk-KZ"/>
              </w:rPr>
              <w:t xml:space="preserve">Мақсаты: </w:t>
            </w:r>
            <w:r w:rsidRPr="0055264C">
              <w:rPr>
                <w:i/>
                <w:sz w:val="22"/>
                <w:lang w:val="kk-KZ"/>
              </w:rPr>
              <w:t>Қ</w:t>
            </w:r>
            <w:r w:rsidRPr="0055264C">
              <w:rPr>
                <w:i/>
                <w:color w:val="000000"/>
                <w:sz w:val="22"/>
                <w:shd w:val="clear" w:color="auto" w:fill="FFFFFF"/>
                <w:lang w:val="kk-KZ"/>
              </w:rPr>
              <w:t>ыс  мезгілі туралы түсіне отырып, қыс мезгілінің ө</w:t>
            </w:r>
            <w:r>
              <w:rPr>
                <w:i/>
                <w:color w:val="000000"/>
                <w:sz w:val="22"/>
                <w:shd w:val="clear" w:color="auto" w:fill="FFFFFF"/>
                <w:lang w:val="kk-KZ"/>
              </w:rPr>
              <w:t>зіне тән ерекшеліктерін ажыратып айта алады.</w:t>
            </w:r>
          </w:p>
          <w:p w14:paraId="44AF8A56"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Тақырып бойынша сурет, АҚТ технологиясы.</w:t>
            </w:r>
          </w:p>
          <w:p w14:paraId="1D5ADAF7" w14:textId="77777777" w:rsidR="009554C7"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418EF86B" w14:textId="77777777" w:rsidR="009554C7" w:rsidRPr="00884EF8" w:rsidRDefault="009554C7" w:rsidP="00BB324F">
            <w:pPr>
              <w:rPr>
                <w:rFonts w:eastAsia="Calibri"/>
                <w:i/>
                <w:szCs w:val="24"/>
              </w:rPr>
            </w:pPr>
            <w:r>
              <w:rPr>
                <w:rFonts w:eastAsia="Calibri"/>
                <w:b/>
                <w:i/>
              </w:rPr>
              <w:t>ҰОҚ өтілу барысы</w:t>
            </w:r>
          </w:p>
          <w:p w14:paraId="24DCEDAD" w14:textId="77777777" w:rsidR="009554C7" w:rsidRPr="00D14D72" w:rsidRDefault="009554C7" w:rsidP="00BB324F">
            <w:pPr>
              <w:shd w:val="clear" w:color="auto" w:fill="FFFFFF"/>
              <w:rPr>
                <w:i/>
              </w:rPr>
            </w:pPr>
            <w:r w:rsidRPr="00D14D72">
              <w:rPr>
                <w:i/>
              </w:rPr>
              <w:t>Балалармен амандасу.</w:t>
            </w:r>
          </w:p>
          <w:p w14:paraId="4A96C04B" w14:textId="77777777" w:rsidR="009554C7" w:rsidRDefault="009554C7" w:rsidP="00BB324F">
            <w:pPr>
              <w:shd w:val="clear" w:color="auto" w:fill="FFFFFF"/>
              <w:rPr>
                <w:b/>
                <w:i/>
              </w:rPr>
            </w:pPr>
            <w:r w:rsidRPr="00D14D72">
              <w:rPr>
                <w:b/>
                <w:i/>
              </w:rPr>
              <w:t>Ширату әдісі.</w:t>
            </w:r>
          </w:p>
          <w:p w14:paraId="145BCACD" w14:textId="77777777" w:rsidR="009554C7" w:rsidRPr="00D14D72" w:rsidRDefault="009554C7" w:rsidP="00BB324F">
            <w:pPr>
              <w:shd w:val="clear" w:color="auto" w:fill="FFFFFF"/>
              <w:rPr>
                <w:b/>
                <w:i/>
              </w:rPr>
            </w:pPr>
            <w:r w:rsidRPr="00D14D72">
              <w:rPr>
                <w:b/>
                <w:i/>
              </w:rPr>
              <w:t>Тосын сәт.</w:t>
            </w:r>
          </w:p>
          <w:p w14:paraId="207FCDE0" w14:textId="77777777" w:rsidR="009554C7" w:rsidRPr="00D14D72" w:rsidRDefault="009554C7" w:rsidP="00BB324F">
            <w:pPr>
              <w:shd w:val="clear" w:color="auto" w:fill="FFFFFF"/>
              <w:rPr>
                <w:i/>
              </w:rPr>
            </w:pPr>
            <w:r w:rsidRPr="00D14D72">
              <w:rPr>
                <w:i/>
              </w:rPr>
              <w:lastRenderedPageBreak/>
              <w:t>Аққала қонаққа келеді.</w:t>
            </w:r>
          </w:p>
          <w:p w14:paraId="6209D514" w14:textId="77777777" w:rsidR="009554C7" w:rsidRPr="00D14D72" w:rsidRDefault="009554C7" w:rsidP="00BB324F">
            <w:pPr>
              <w:shd w:val="clear" w:color="auto" w:fill="FFFFFF"/>
              <w:rPr>
                <w:i/>
              </w:rPr>
            </w:pPr>
            <w:r w:rsidRPr="00D14D72">
              <w:rPr>
                <w:i/>
              </w:rPr>
              <w:t>Аққала: Сәлеметсіңдер ме балалар! Мен сендермен ойнауға, сендердің өнерлеріңді тамашалауға келдім. Мына сандықшаның ішінде сендерге арналған сыйлықтарым және тапсырмаларым бар.</w:t>
            </w:r>
          </w:p>
          <w:p w14:paraId="2E403DC7" w14:textId="77777777" w:rsidR="009554C7" w:rsidRDefault="009554C7" w:rsidP="00BB324F">
            <w:pPr>
              <w:shd w:val="clear" w:color="auto" w:fill="FFFFFF"/>
              <w:rPr>
                <w:b/>
                <w:i/>
              </w:rPr>
            </w:pPr>
            <w:r w:rsidRPr="00D14D72">
              <w:rPr>
                <w:b/>
                <w:i/>
              </w:rPr>
              <w:t>Топқа бөліну.</w:t>
            </w:r>
          </w:p>
          <w:p w14:paraId="718EC924" w14:textId="77777777" w:rsidR="009554C7" w:rsidRPr="00634A2F" w:rsidRDefault="009554C7" w:rsidP="00BB324F">
            <w:pPr>
              <w:shd w:val="clear" w:color="auto" w:fill="FFFFFF"/>
              <w:rPr>
                <w:i/>
                <w:color w:val="FF0000"/>
              </w:rPr>
            </w:pPr>
            <w:r w:rsidRPr="00634A2F">
              <w:rPr>
                <w:i/>
                <w:color w:val="FF0000"/>
              </w:rPr>
              <w:t>Оқу ортасы арқылы саралау.</w:t>
            </w:r>
          </w:p>
          <w:p w14:paraId="0DC75FB8" w14:textId="77777777" w:rsidR="009554C7" w:rsidRPr="00D14D72" w:rsidRDefault="009554C7" w:rsidP="00BB324F">
            <w:pPr>
              <w:shd w:val="clear" w:color="auto" w:fill="FFFFFF"/>
              <w:rPr>
                <w:i/>
              </w:rPr>
            </w:pPr>
            <w:r w:rsidRPr="00D14D72">
              <w:rPr>
                <w:i/>
              </w:rPr>
              <w:t>1-топ .Шырша тобы</w:t>
            </w:r>
          </w:p>
          <w:p w14:paraId="34AFD037" w14:textId="77777777" w:rsidR="009554C7" w:rsidRPr="00D14D72" w:rsidRDefault="009554C7" w:rsidP="00BB324F">
            <w:pPr>
              <w:shd w:val="clear" w:color="auto" w:fill="FFFFFF"/>
              <w:rPr>
                <w:i/>
              </w:rPr>
            </w:pPr>
            <w:r w:rsidRPr="00D14D72">
              <w:rPr>
                <w:i/>
              </w:rPr>
              <w:t>2-Топ. Қысқы ағаш тобы.</w:t>
            </w:r>
          </w:p>
          <w:p w14:paraId="57D39490" w14:textId="77777777" w:rsidR="009554C7" w:rsidRPr="00024553" w:rsidRDefault="009554C7" w:rsidP="00BB324F">
            <w:pPr>
              <w:shd w:val="clear" w:color="auto" w:fill="FFFFFF"/>
              <w:rPr>
                <w:i/>
                <w:color w:val="FF0000"/>
              </w:rPr>
            </w:pPr>
            <w:r w:rsidRPr="00024553">
              <w:rPr>
                <w:i/>
                <w:color w:val="FF0000"/>
              </w:rPr>
              <w:t xml:space="preserve">Құрлымдалған ойын: «Қар жинау» </w:t>
            </w:r>
          </w:p>
          <w:p w14:paraId="6AF73632" w14:textId="77777777" w:rsidR="009554C7" w:rsidRDefault="009554C7" w:rsidP="00BB324F">
            <w:pPr>
              <w:shd w:val="clear" w:color="auto" w:fill="FFFFFF"/>
              <w:rPr>
                <w:i/>
              </w:rPr>
            </w:pPr>
            <w:r w:rsidRPr="00D14D72">
              <w:rPr>
                <w:i/>
              </w:rPr>
              <w:t>Шарты: Екі топ мақтадан жасалған қарды жинап, себетке салудан жарысады.</w:t>
            </w:r>
          </w:p>
          <w:p w14:paraId="28E70CDC" w14:textId="77777777" w:rsidR="009554C7" w:rsidRPr="00024553" w:rsidRDefault="009554C7" w:rsidP="00BB324F">
            <w:pPr>
              <w:shd w:val="clear" w:color="auto" w:fill="FFFFFF"/>
              <w:jc w:val="center"/>
              <w:rPr>
                <w:b/>
                <w:i/>
              </w:rPr>
            </w:pPr>
            <w:r w:rsidRPr="00024553">
              <w:rPr>
                <w:b/>
                <w:i/>
              </w:rPr>
              <w:t>Ой дамыту.</w:t>
            </w:r>
          </w:p>
          <w:p w14:paraId="42E50E97" w14:textId="77777777" w:rsidR="009554C7" w:rsidRPr="00D14D72" w:rsidRDefault="009554C7" w:rsidP="00BB324F">
            <w:pPr>
              <w:shd w:val="clear" w:color="auto" w:fill="FFFFFF"/>
              <w:rPr>
                <w:b/>
                <w:i/>
              </w:rPr>
            </w:pPr>
            <w:r w:rsidRPr="00D14D72">
              <w:rPr>
                <w:b/>
                <w:i/>
              </w:rPr>
              <w:t>Суретпен жұмыс.</w:t>
            </w:r>
          </w:p>
          <w:p w14:paraId="686D994F" w14:textId="77777777" w:rsidR="009554C7" w:rsidRPr="00D14D72" w:rsidRDefault="009554C7" w:rsidP="00BB324F">
            <w:pPr>
              <w:shd w:val="clear" w:color="auto" w:fill="FFFFFF"/>
              <w:rPr>
                <w:i/>
              </w:rPr>
            </w:pPr>
            <w:r w:rsidRPr="00D14D72">
              <w:rPr>
                <w:i/>
              </w:rPr>
              <w:t>«Қыс қызығы»</w:t>
            </w:r>
          </w:p>
          <w:p w14:paraId="4F9F5F76" w14:textId="77777777" w:rsidR="009554C7" w:rsidRPr="00024553" w:rsidRDefault="009554C7" w:rsidP="00BB324F">
            <w:pPr>
              <w:shd w:val="clear" w:color="auto" w:fill="FFFFFF"/>
              <w:rPr>
                <w:i/>
              </w:rPr>
            </w:pPr>
            <w:r w:rsidRPr="00024553">
              <w:rPr>
                <w:i/>
              </w:rPr>
              <w:t>1-тапсырма</w:t>
            </w:r>
          </w:p>
          <w:p w14:paraId="301E240F" w14:textId="77777777" w:rsidR="009554C7" w:rsidRPr="00024553" w:rsidRDefault="009554C7" w:rsidP="00BB324F">
            <w:pPr>
              <w:shd w:val="clear" w:color="auto" w:fill="FFFFFF"/>
              <w:rPr>
                <w:i/>
              </w:rPr>
            </w:pPr>
            <w:r w:rsidRPr="00024553">
              <w:rPr>
                <w:i/>
              </w:rPr>
              <w:t>Шырша тобына сұрақ.</w:t>
            </w:r>
          </w:p>
          <w:p w14:paraId="0F5A2666" w14:textId="77777777" w:rsidR="009554C7" w:rsidRPr="00D14D72" w:rsidRDefault="009554C7" w:rsidP="00BB324F">
            <w:pPr>
              <w:shd w:val="clear" w:color="auto" w:fill="FFFFFF"/>
              <w:rPr>
                <w:i/>
              </w:rPr>
            </w:pPr>
            <w:r w:rsidRPr="00D14D72">
              <w:rPr>
                <w:i/>
              </w:rPr>
              <w:t>Балалар сендерге қыс мезгілі ұнай ма?</w:t>
            </w:r>
          </w:p>
          <w:p w14:paraId="107FCD75" w14:textId="77777777" w:rsidR="009554C7" w:rsidRPr="00D14D72" w:rsidRDefault="009554C7" w:rsidP="00BB324F">
            <w:pPr>
              <w:shd w:val="clear" w:color="auto" w:fill="FFFFFF"/>
              <w:rPr>
                <w:i/>
              </w:rPr>
            </w:pPr>
            <w:r w:rsidRPr="00D14D72">
              <w:rPr>
                <w:i/>
              </w:rPr>
              <w:t>Қыс мезгілінің ұнайтын және</w:t>
            </w:r>
            <w:r>
              <w:rPr>
                <w:i/>
              </w:rPr>
              <w:t xml:space="preserve"> ұнамайтын жақтарын атаңдар</w:t>
            </w:r>
            <w:r w:rsidRPr="00D14D72">
              <w:rPr>
                <w:i/>
              </w:rPr>
              <w:t>?</w:t>
            </w:r>
          </w:p>
          <w:p w14:paraId="11F9B00A" w14:textId="77777777" w:rsidR="009554C7" w:rsidRPr="00024553" w:rsidRDefault="009554C7" w:rsidP="00BB324F">
            <w:pPr>
              <w:shd w:val="clear" w:color="auto" w:fill="FFFFFF"/>
              <w:rPr>
                <w:b/>
                <w:i/>
              </w:rPr>
            </w:pPr>
            <w:r w:rsidRPr="00024553">
              <w:rPr>
                <w:b/>
                <w:i/>
              </w:rPr>
              <w:t>2-тапсырма.</w:t>
            </w:r>
          </w:p>
          <w:p w14:paraId="32E31B64" w14:textId="77777777" w:rsidR="009554C7" w:rsidRPr="00024553" w:rsidRDefault="009554C7" w:rsidP="00BB324F">
            <w:pPr>
              <w:shd w:val="clear" w:color="auto" w:fill="FFFFFF"/>
              <w:rPr>
                <w:b/>
                <w:i/>
              </w:rPr>
            </w:pPr>
            <w:r w:rsidRPr="00024553">
              <w:rPr>
                <w:b/>
                <w:i/>
              </w:rPr>
              <w:t>Қысқы ағаш тобына сұрақ.</w:t>
            </w:r>
          </w:p>
          <w:p w14:paraId="4D9EA82A" w14:textId="77777777" w:rsidR="009554C7" w:rsidRDefault="009554C7" w:rsidP="00BB324F">
            <w:pPr>
              <w:shd w:val="clear" w:color="auto" w:fill="FFFFFF"/>
              <w:rPr>
                <w:i/>
              </w:rPr>
            </w:pPr>
            <w:r>
              <w:rPr>
                <w:i/>
              </w:rPr>
              <w:t xml:space="preserve">Қыс мезгіліндегі табиғат құбылыстарын атаңдар, </w:t>
            </w:r>
          </w:p>
          <w:p w14:paraId="5AA62F1E" w14:textId="77777777" w:rsidR="009554C7" w:rsidRDefault="009554C7" w:rsidP="00BB324F">
            <w:pPr>
              <w:shd w:val="clear" w:color="auto" w:fill="FFFFFF"/>
              <w:rPr>
                <w:i/>
              </w:rPr>
            </w:pPr>
            <w:r>
              <w:rPr>
                <w:i/>
              </w:rPr>
              <w:t>Қысқы ойын түрлерін атаңдар?</w:t>
            </w:r>
          </w:p>
          <w:p w14:paraId="346A8643" w14:textId="77777777" w:rsidR="009554C7" w:rsidRPr="00F63E05" w:rsidRDefault="009554C7" w:rsidP="00BB324F">
            <w:pPr>
              <w:shd w:val="clear" w:color="auto" w:fill="FFFFFF"/>
              <w:rPr>
                <w:i/>
                <w:color w:val="FF0000"/>
              </w:rPr>
            </w:pPr>
            <w:r w:rsidRPr="00F63E05">
              <w:rPr>
                <w:i/>
                <w:color w:val="FF0000"/>
              </w:rPr>
              <w:t>Пед жет ойын: «кім тапқыр?»</w:t>
            </w:r>
          </w:p>
          <w:p w14:paraId="75AD958C" w14:textId="77777777" w:rsidR="009554C7" w:rsidRDefault="009554C7" w:rsidP="00BB324F">
            <w:pPr>
              <w:shd w:val="clear" w:color="auto" w:fill="FFFFFF"/>
              <w:rPr>
                <w:i/>
              </w:rPr>
            </w:pPr>
            <w:r>
              <w:rPr>
                <w:i/>
              </w:rPr>
              <w:t>Жұмбақ жасыру.</w:t>
            </w:r>
          </w:p>
          <w:p w14:paraId="1F4F1A91" w14:textId="77777777" w:rsidR="009554C7" w:rsidRPr="00F63E05" w:rsidRDefault="009554C7" w:rsidP="00BB324F">
            <w:pPr>
              <w:shd w:val="clear" w:color="auto" w:fill="FFFFFF"/>
              <w:rPr>
                <w:i/>
              </w:rPr>
            </w:pPr>
            <w:r w:rsidRPr="00F63E05">
              <w:rPr>
                <w:bCs/>
                <w:i/>
                <w:iCs/>
              </w:rPr>
              <w:t>Дорбаға тығып бас жағын,</w:t>
            </w:r>
          </w:p>
          <w:p w14:paraId="38BAE626" w14:textId="77777777" w:rsidR="009554C7" w:rsidRPr="00F63E05" w:rsidRDefault="009554C7" w:rsidP="00BB324F">
            <w:pPr>
              <w:shd w:val="clear" w:color="auto" w:fill="FFFFFF"/>
              <w:rPr>
                <w:i/>
              </w:rPr>
            </w:pPr>
            <w:r w:rsidRPr="00F63E05">
              <w:rPr>
                <w:bCs/>
                <w:i/>
                <w:iCs/>
              </w:rPr>
              <w:t>Байлай салдым қос жағын.</w:t>
            </w:r>
            <w:r w:rsidRPr="00F63E05">
              <w:rPr>
                <w:b/>
                <w:bCs/>
                <w:i/>
                <w:iCs/>
              </w:rPr>
              <w:t xml:space="preserve"> (Тымақ)                 </w:t>
            </w:r>
          </w:p>
          <w:p w14:paraId="751BFF7E" w14:textId="77777777" w:rsidR="009554C7" w:rsidRPr="00F63E05" w:rsidRDefault="009554C7" w:rsidP="00BB324F">
            <w:pPr>
              <w:shd w:val="clear" w:color="auto" w:fill="FFFFFF"/>
              <w:rPr>
                <w:i/>
              </w:rPr>
            </w:pPr>
            <w:r w:rsidRPr="00F63E05">
              <w:rPr>
                <w:bCs/>
                <w:i/>
                <w:iCs/>
              </w:rPr>
              <w:t>Іші – егіс</w:t>
            </w:r>
          </w:p>
          <w:p w14:paraId="4E256DBF" w14:textId="77777777" w:rsidR="009554C7" w:rsidRPr="00F63E05" w:rsidRDefault="009554C7" w:rsidP="00BB324F">
            <w:pPr>
              <w:shd w:val="clear" w:color="auto" w:fill="FFFFFF"/>
              <w:rPr>
                <w:i/>
              </w:rPr>
            </w:pPr>
            <w:r w:rsidRPr="00F63E05">
              <w:rPr>
                <w:bCs/>
                <w:i/>
                <w:iCs/>
              </w:rPr>
              <w:t xml:space="preserve">Сырты – тегіс. </w:t>
            </w:r>
            <w:r w:rsidRPr="00F63E05">
              <w:rPr>
                <w:b/>
                <w:bCs/>
                <w:i/>
                <w:iCs/>
              </w:rPr>
              <w:t>(Тон)</w:t>
            </w:r>
          </w:p>
          <w:p w14:paraId="0CF024A9" w14:textId="77777777" w:rsidR="009554C7" w:rsidRPr="00F63E05" w:rsidRDefault="009554C7" w:rsidP="00BB324F">
            <w:pPr>
              <w:shd w:val="clear" w:color="auto" w:fill="FFFFFF"/>
              <w:rPr>
                <w:i/>
              </w:rPr>
            </w:pPr>
            <w:r w:rsidRPr="00F63E05">
              <w:rPr>
                <w:bCs/>
                <w:i/>
                <w:iCs/>
              </w:rPr>
              <w:lastRenderedPageBreak/>
              <w:t>Бес ін, бес інің</w:t>
            </w:r>
          </w:p>
          <w:p w14:paraId="73BB2CED" w14:textId="77777777" w:rsidR="009554C7" w:rsidRPr="00AB0CD1" w:rsidRDefault="009554C7" w:rsidP="00BB324F">
            <w:pPr>
              <w:shd w:val="clear" w:color="auto" w:fill="FFFFFF"/>
              <w:rPr>
                <w:i/>
              </w:rPr>
            </w:pPr>
            <w:r w:rsidRPr="00F63E05">
              <w:rPr>
                <w:bCs/>
                <w:i/>
                <w:iCs/>
              </w:rPr>
              <w:t xml:space="preserve">Аузы бір ін.  </w:t>
            </w:r>
            <w:r w:rsidRPr="00AB0CD1">
              <w:rPr>
                <w:b/>
                <w:bCs/>
                <w:i/>
                <w:iCs/>
              </w:rPr>
              <w:t>(Қолғап)</w:t>
            </w:r>
          </w:p>
          <w:p w14:paraId="6EB76F83" w14:textId="77777777" w:rsidR="009554C7" w:rsidRPr="00AB0CD1" w:rsidRDefault="009554C7" w:rsidP="00BB324F">
            <w:pPr>
              <w:shd w:val="clear" w:color="auto" w:fill="FFFFFF"/>
              <w:rPr>
                <w:i/>
              </w:rPr>
            </w:pPr>
            <w:r w:rsidRPr="00AB0CD1">
              <w:rPr>
                <w:bCs/>
                <w:i/>
                <w:iCs/>
              </w:rPr>
              <w:t>Қара құрым жайлы өзі кигенінде,</w:t>
            </w:r>
          </w:p>
          <w:p w14:paraId="0E3DF8B1" w14:textId="77777777" w:rsidR="009554C7" w:rsidRPr="00AB0CD1" w:rsidRDefault="009554C7" w:rsidP="00BB324F">
            <w:pPr>
              <w:shd w:val="clear" w:color="auto" w:fill="FFFFFF"/>
              <w:rPr>
                <w:i/>
              </w:rPr>
            </w:pPr>
            <w:r w:rsidRPr="00AB0CD1">
              <w:rPr>
                <w:bCs/>
                <w:i/>
                <w:iCs/>
              </w:rPr>
              <w:t>Іздері жоқ біздің де,</w:t>
            </w:r>
          </w:p>
          <w:p w14:paraId="7A7A5AC4" w14:textId="77777777" w:rsidR="009554C7" w:rsidRDefault="009554C7" w:rsidP="00BB324F">
            <w:pPr>
              <w:shd w:val="clear" w:color="auto" w:fill="FFFFFF"/>
              <w:rPr>
                <w:b/>
                <w:bCs/>
                <w:i/>
                <w:iCs/>
              </w:rPr>
            </w:pPr>
            <w:r w:rsidRPr="00AB0CD1">
              <w:rPr>
                <w:bCs/>
                <w:i/>
                <w:iCs/>
              </w:rPr>
              <w:t>түйменің де.</w:t>
            </w:r>
            <w:r w:rsidRPr="00AB0CD1">
              <w:rPr>
                <w:b/>
                <w:bCs/>
                <w:i/>
                <w:iCs/>
              </w:rPr>
              <w:t xml:space="preserve"> (Пима)</w:t>
            </w:r>
          </w:p>
          <w:p w14:paraId="42F90172" w14:textId="77777777" w:rsidR="009554C7" w:rsidRPr="00F63E05" w:rsidRDefault="009554C7" w:rsidP="00BB324F">
            <w:pPr>
              <w:shd w:val="clear" w:color="auto" w:fill="FFFFFF"/>
              <w:rPr>
                <w:i/>
              </w:rPr>
            </w:pPr>
            <w:r w:rsidRPr="00F63E05">
              <w:rPr>
                <w:bCs/>
                <w:i/>
                <w:iCs/>
              </w:rPr>
              <w:t>Бұлар қай мезгіл киімдері</w:t>
            </w:r>
          </w:p>
          <w:p w14:paraId="65B95026" w14:textId="77777777" w:rsidR="009554C7" w:rsidRDefault="009554C7" w:rsidP="00BB324F">
            <w:pPr>
              <w:shd w:val="clear" w:color="auto" w:fill="FFFFFF"/>
              <w:rPr>
                <w:i/>
                <w:color w:val="FF0000"/>
              </w:rPr>
            </w:pPr>
            <w:r w:rsidRPr="00024553">
              <w:rPr>
                <w:i/>
                <w:color w:val="FF0000"/>
              </w:rPr>
              <w:t>4К моделі, бала үні, жанама бақылау.</w:t>
            </w:r>
          </w:p>
          <w:p w14:paraId="1144A490" w14:textId="77777777" w:rsidR="009554C7" w:rsidRPr="00024553" w:rsidRDefault="009554C7" w:rsidP="00BB324F">
            <w:pPr>
              <w:shd w:val="clear" w:color="auto" w:fill="FFFFFF"/>
              <w:rPr>
                <w:b/>
                <w:i/>
              </w:rPr>
            </w:pPr>
            <w:r w:rsidRPr="00024553">
              <w:rPr>
                <w:b/>
                <w:i/>
              </w:rPr>
              <w:t>Сергіту сәті</w:t>
            </w:r>
          </w:p>
          <w:p w14:paraId="1169EB3A" w14:textId="77777777" w:rsidR="009554C7" w:rsidRPr="00D14D72" w:rsidRDefault="009554C7" w:rsidP="00BB324F">
            <w:pPr>
              <w:shd w:val="clear" w:color="auto" w:fill="FFFFFF"/>
              <w:rPr>
                <w:i/>
              </w:rPr>
            </w:pPr>
            <w:r w:rsidRPr="00D14D72">
              <w:rPr>
                <w:i/>
              </w:rPr>
              <w:t>-Қыс мезгілінің ерекше</w:t>
            </w:r>
            <w:r>
              <w:rPr>
                <w:i/>
              </w:rPr>
              <w:t>-</w:t>
            </w:r>
            <w:r w:rsidRPr="00D14D72">
              <w:rPr>
                <w:i/>
              </w:rPr>
              <w:t>лік</w:t>
            </w:r>
            <w:r>
              <w:rPr>
                <w:i/>
              </w:rPr>
              <w:t xml:space="preserve">терін </w:t>
            </w:r>
            <w:r w:rsidRPr="00D14D72">
              <w:rPr>
                <w:i/>
              </w:rPr>
              <w:t>білеміз бе?</w:t>
            </w:r>
          </w:p>
          <w:p w14:paraId="2771CB6A" w14:textId="77777777" w:rsidR="009554C7" w:rsidRPr="00D14D72" w:rsidRDefault="009554C7" w:rsidP="00BB324F">
            <w:pPr>
              <w:shd w:val="clear" w:color="auto" w:fill="FFFFFF"/>
              <w:rPr>
                <w:i/>
              </w:rPr>
            </w:pPr>
            <w:r w:rsidRPr="00D14D72">
              <w:rPr>
                <w:i/>
              </w:rPr>
              <w:t>-Ендеше,боран соққанын қимылмен қалай көрсетеміз?</w:t>
            </w:r>
          </w:p>
          <w:p w14:paraId="539575F3" w14:textId="77777777" w:rsidR="009554C7" w:rsidRPr="00D14D72" w:rsidRDefault="009554C7" w:rsidP="00BB324F">
            <w:pPr>
              <w:shd w:val="clear" w:color="auto" w:fill="FFFFFF"/>
              <w:rPr>
                <w:i/>
              </w:rPr>
            </w:pPr>
            <w:r w:rsidRPr="00D14D72">
              <w:rPr>
                <w:i/>
              </w:rPr>
              <w:t>-Қатты аяз болып,</w:t>
            </w:r>
            <w:r>
              <w:rPr>
                <w:i/>
              </w:rPr>
              <w:t xml:space="preserve"> </w:t>
            </w:r>
            <w:r w:rsidRPr="00D14D72">
              <w:rPr>
                <w:i/>
              </w:rPr>
              <w:t>тоңғанда не істейміз?</w:t>
            </w:r>
          </w:p>
          <w:p w14:paraId="27DAE051" w14:textId="77777777" w:rsidR="009554C7" w:rsidRPr="00D14D72" w:rsidRDefault="009554C7" w:rsidP="00BB324F">
            <w:pPr>
              <w:shd w:val="clear" w:color="auto" w:fill="FFFFFF"/>
              <w:rPr>
                <w:i/>
              </w:rPr>
            </w:pPr>
            <w:r w:rsidRPr="00D14D72">
              <w:rPr>
                <w:i/>
              </w:rPr>
              <w:t>-Ал күн шыққанда не істейсіндер.</w:t>
            </w:r>
          </w:p>
          <w:p w14:paraId="12DC52A1" w14:textId="77777777" w:rsidR="009554C7" w:rsidRDefault="009554C7" w:rsidP="00BB324F">
            <w:pPr>
              <w:shd w:val="clear" w:color="auto" w:fill="FFFFFF"/>
              <w:jc w:val="center"/>
              <w:rPr>
                <w:b/>
                <w:i/>
              </w:rPr>
            </w:pPr>
            <w:r w:rsidRPr="00D14D72">
              <w:rPr>
                <w:i/>
              </w:rPr>
              <w:t>Жарайсыңдар балалар!</w:t>
            </w:r>
            <w:r w:rsidRPr="00884EF8">
              <w:rPr>
                <w:b/>
                <w:i/>
              </w:rPr>
              <w:t xml:space="preserve"> Ой дамыту.</w:t>
            </w:r>
          </w:p>
          <w:p w14:paraId="295A9DBE" w14:textId="77777777" w:rsidR="009554C7" w:rsidRPr="00F63E05" w:rsidRDefault="009554C7" w:rsidP="00BB324F">
            <w:pPr>
              <w:shd w:val="clear" w:color="auto" w:fill="FFFFFF"/>
              <w:rPr>
                <w:b/>
                <w:i/>
                <w:color w:val="FF0000"/>
              </w:rPr>
            </w:pPr>
            <w:r w:rsidRPr="00F63E05">
              <w:rPr>
                <w:b/>
                <w:i/>
                <w:color w:val="FF0000"/>
              </w:rPr>
              <w:t>Құрлымдалған ойын: «Аққала»</w:t>
            </w:r>
          </w:p>
          <w:p w14:paraId="14623ECB" w14:textId="77777777" w:rsidR="009554C7" w:rsidRPr="00D14D72" w:rsidRDefault="009554C7" w:rsidP="00BB324F">
            <w:pPr>
              <w:shd w:val="clear" w:color="auto" w:fill="FFFFFF"/>
              <w:rPr>
                <w:b/>
                <w:i/>
              </w:rPr>
            </w:pPr>
            <w:r w:rsidRPr="00D14D72">
              <w:rPr>
                <w:b/>
                <w:i/>
              </w:rPr>
              <w:t>Шырша тобы.</w:t>
            </w:r>
          </w:p>
          <w:p w14:paraId="180FB123" w14:textId="77777777" w:rsidR="009554C7" w:rsidRPr="00D14D72" w:rsidRDefault="009554C7" w:rsidP="00BB324F">
            <w:pPr>
              <w:shd w:val="clear" w:color="auto" w:fill="FFFFFF"/>
              <w:rPr>
                <w:i/>
              </w:rPr>
            </w:pPr>
            <w:r w:rsidRPr="00D14D72">
              <w:rPr>
                <w:b/>
                <w:i/>
              </w:rPr>
              <w:t xml:space="preserve"> </w:t>
            </w:r>
            <w:r w:rsidRPr="00D14D72">
              <w:rPr>
                <w:i/>
              </w:rPr>
              <w:t>Мозайка арқылы құрастырады.</w:t>
            </w:r>
          </w:p>
          <w:p w14:paraId="2D0B58D1" w14:textId="77777777" w:rsidR="009554C7" w:rsidRPr="00D14D72" w:rsidRDefault="009554C7" w:rsidP="00BB324F">
            <w:pPr>
              <w:shd w:val="clear" w:color="auto" w:fill="FFFFFF"/>
              <w:rPr>
                <w:b/>
                <w:i/>
              </w:rPr>
            </w:pPr>
            <w:r w:rsidRPr="00D14D72">
              <w:rPr>
                <w:b/>
                <w:i/>
              </w:rPr>
              <w:t>Қысқы ағаш тобы.</w:t>
            </w:r>
          </w:p>
          <w:p w14:paraId="275B203F" w14:textId="77777777" w:rsidR="009554C7" w:rsidRDefault="009554C7" w:rsidP="00BB324F">
            <w:pPr>
              <w:shd w:val="clear" w:color="auto" w:fill="FFFFFF"/>
              <w:rPr>
                <w:i/>
              </w:rPr>
            </w:pPr>
            <w:r w:rsidRPr="00D14D72">
              <w:rPr>
                <w:i/>
              </w:rPr>
              <w:t>Қиылған суреттерден аққаланы құрастырады.</w:t>
            </w:r>
          </w:p>
          <w:p w14:paraId="6DF0CDF3" w14:textId="77777777" w:rsidR="009554C7" w:rsidRPr="004072E7" w:rsidRDefault="009554C7" w:rsidP="00BB324F">
            <w:pPr>
              <w:shd w:val="clear" w:color="auto" w:fill="FFFFFF"/>
              <w:rPr>
                <w:i/>
                <w:color w:val="FF0000"/>
              </w:rPr>
            </w:pPr>
            <w:r w:rsidRPr="004072E7">
              <w:rPr>
                <w:i/>
                <w:color w:val="FF0000"/>
              </w:rPr>
              <w:t>Өнім арқылы саралау, 4К моделі, бала үні, жанама бақылау.</w:t>
            </w:r>
          </w:p>
          <w:p w14:paraId="4A19E4E7" w14:textId="77777777" w:rsidR="009554C7" w:rsidRPr="00D14D72" w:rsidRDefault="009554C7" w:rsidP="00BB324F">
            <w:pPr>
              <w:shd w:val="clear" w:color="auto" w:fill="FFFFFF"/>
              <w:rPr>
                <w:b/>
                <w:i/>
              </w:rPr>
            </w:pPr>
            <w:r w:rsidRPr="00D14D72">
              <w:rPr>
                <w:b/>
                <w:i/>
              </w:rPr>
              <w:t>Қорытынды.</w:t>
            </w:r>
          </w:p>
          <w:p w14:paraId="5E6F550C" w14:textId="77777777" w:rsidR="009554C7" w:rsidRPr="00D14D72" w:rsidRDefault="009554C7" w:rsidP="00BB324F">
            <w:pPr>
              <w:shd w:val="clear" w:color="auto" w:fill="FFFFFF"/>
              <w:rPr>
                <w:i/>
              </w:rPr>
            </w:pPr>
            <w:r w:rsidRPr="00D14D72">
              <w:rPr>
                <w:i/>
              </w:rPr>
              <w:t>Аққала балаларға рахмет айтып қоштасады.</w:t>
            </w:r>
          </w:p>
          <w:p w14:paraId="701E931C" w14:textId="77777777" w:rsidR="009554C7" w:rsidRPr="00D14D72" w:rsidRDefault="009554C7" w:rsidP="00BB324F">
            <w:pPr>
              <w:shd w:val="clear" w:color="auto" w:fill="FFFFFF"/>
              <w:rPr>
                <w:b/>
                <w:i/>
              </w:rPr>
            </w:pPr>
            <w:r w:rsidRPr="00D14D72">
              <w:rPr>
                <w:b/>
                <w:i/>
              </w:rPr>
              <w:t>Сұрақтар ілмегі.</w:t>
            </w:r>
          </w:p>
          <w:p w14:paraId="5FFE8CA2" w14:textId="77777777" w:rsidR="009554C7" w:rsidRPr="00D14D72" w:rsidRDefault="009554C7" w:rsidP="00BB324F">
            <w:pPr>
              <w:shd w:val="clear" w:color="auto" w:fill="FFFFFF"/>
              <w:rPr>
                <w:i/>
              </w:rPr>
            </w:pPr>
            <w:r w:rsidRPr="00D14D72">
              <w:rPr>
                <w:i/>
              </w:rPr>
              <w:t>Балалар бүгін не туралы әңгімелестік?</w:t>
            </w:r>
          </w:p>
          <w:p w14:paraId="43661F9B" w14:textId="77777777" w:rsidR="009554C7" w:rsidRPr="00D14D72" w:rsidRDefault="009554C7" w:rsidP="00BB324F">
            <w:pPr>
              <w:shd w:val="clear" w:color="auto" w:fill="FFFFFF"/>
              <w:rPr>
                <w:i/>
              </w:rPr>
            </w:pPr>
            <w:r w:rsidRPr="00D14D72">
              <w:rPr>
                <w:i/>
              </w:rPr>
              <w:t>Қыс мезгілі ұнайма сендерге?</w:t>
            </w:r>
          </w:p>
          <w:p w14:paraId="3FD767B5" w14:textId="77777777" w:rsidR="009554C7" w:rsidRPr="00D14D72" w:rsidRDefault="009554C7" w:rsidP="00BB324F">
            <w:pPr>
              <w:shd w:val="clear" w:color="auto" w:fill="FFFFFF"/>
              <w:rPr>
                <w:i/>
              </w:rPr>
            </w:pPr>
            <w:r w:rsidRPr="00D14D72">
              <w:rPr>
                <w:i/>
              </w:rPr>
              <w:t>Мадақтау.</w:t>
            </w:r>
          </w:p>
          <w:p w14:paraId="45B261E5" w14:textId="77777777" w:rsidR="009554C7" w:rsidRPr="00D14D72" w:rsidRDefault="009554C7" w:rsidP="00BB324F">
            <w:pPr>
              <w:shd w:val="clear" w:color="auto" w:fill="FFFFFF"/>
              <w:rPr>
                <w:i/>
              </w:rPr>
            </w:pPr>
          </w:p>
          <w:p w14:paraId="6762718B" w14:textId="77777777" w:rsidR="009554C7" w:rsidRPr="00D14D72" w:rsidRDefault="009554C7" w:rsidP="00BB324F">
            <w:pPr>
              <w:shd w:val="clear" w:color="auto" w:fill="FFFFFF"/>
              <w:rPr>
                <w:b/>
                <w:i/>
              </w:rPr>
            </w:pPr>
            <w:r w:rsidRPr="00D14D72">
              <w:rPr>
                <w:b/>
                <w:i/>
              </w:rPr>
              <w:t>2.Сурет салу</w:t>
            </w:r>
          </w:p>
          <w:p w14:paraId="46AADC27" w14:textId="77777777" w:rsidR="009554C7" w:rsidRPr="0055264C" w:rsidRDefault="009554C7" w:rsidP="00BB324F">
            <w:pPr>
              <w:rPr>
                <w:rFonts w:eastAsia="Calibri"/>
                <w:b/>
                <w:i/>
                <w:szCs w:val="24"/>
              </w:rPr>
            </w:pPr>
            <w:r w:rsidRPr="0055264C">
              <w:rPr>
                <w:rFonts w:eastAsia="Calibri"/>
                <w:b/>
                <w:i/>
                <w:szCs w:val="24"/>
              </w:rPr>
              <w:lastRenderedPageBreak/>
              <w:t xml:space="preserve">Тақырыбы: </w:t>
            </w:r>
            <w:r w:rsidRPr="0055264C">
              <w:rPr>
                <w:rFonts w:eastAsia="Calibri"/>
                <w:i/>
                <w:szCs w:val="24"/>
              </w:rPr>
              <w:t>«Аққала»</w:t>
            </w:r>
          </w:p>
          <w:p w14:paraId="23CCAB45" w14:textId="77777777" w:rsidR="009554C7" w:rsidRPr="0055264C" w:rsidRDefault="009554C7" w:rsidP="00BB324F">
            <w:pPr>
              <w:rPr>
                <w:rFonts w:eastAsia="Calibri"/>
                <w:i/>
                <w:szCs w:val="24"/>
              </w:rPr>
            </w:pPr>
            <w:r w:rsidRPr="0055264C">
              <w:rPr>
                <w:rFonts w:eastAsia="Calibri"/>
                <w:b/>
                <w:i/>
                <w:szCs w:val="24"/>
              </w:rPr>
              <w:t>Мақсаты:</w:t>
            </w:r>
            <w:r w:rsidRPr="0055264C">
              <w:rPr>
                <w:rFonts w:eastAsia="Calibri"/>
                <w:i/>
                <w:szCs w:val="24"/>
              </w:rPr>
              <w:t>Заттардың пішінін бейнелеу дағдыларын  ескере отырып, аққаланың суретін сала алады.</w:t>
            </w:r>
          </w:p>
          <w:p w14:paraId="7DD34D81"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 xml:space="preserve">Тақырып бойынша сурет, дидак   материалдар </w:t>
            </w:r>
          </w:p>
          <w:p w14:paraId="2E514D18" w14:textId="77777777" w:rsidR="009554C7"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000755AF" w14:textId="77777777" w:rsidR="009554C7" w:rsidRPr="00884EF8" w:rsidRDefault="009554C7" w:rsidP="00BB324F">
            <w:pPr>
              <w:rPr>
                <w:rFonts w:eastAsia="Calibri"/>
                <w:i/>
                <w:szCs w:val="24"/>
              </w:rPr>
            </w:pPr>
            <w:r>
              <w:rPr>
                <w:rFonts w:eastAsia="Calibri"/>
                <w:b/>
                <w:i/>
              </w:rPr>
              <w:t>ҰОҚ өтілу барысы</w:t>
            </w:r>
          </w:p>
          <w:p w14:paraId="346EC463" w14:textId="77777777" w:rsidR="009554C7" w:rsidRPr="00D14D72" w:rsidRDefault="009554C7" w:rsidP="00BB324F">
            <w:pPr>
              <w:shd w:val="clear" w:color="auto" w:fill="FFFFFF"/>
              <w:rPr>
                <w:b/>
                <w:i/>
              </w:rPr>
            </w:pPr>
            <w:r w:rsidRPr="00D14D72">
              <w:rPr>
                <w:b/>
                <w:i/>
              </w:rPr>
              <w:t>Шаттық шеңбер</w:t>
            </w:r>
          </w:p>
          <w:p w14:paraId="1870CB15" w14:textId="77777777" w:rsidR="009554C7" w:rsidRPr="00D14D72" w:rsidRDefault="009554C7" w:rsidP="00BB324F">
            <w:pPr>
              <w:shd w:val="clear" w:color="auto" w:fill="FFFFFF"/>
              <w:rPr>
                <w:i/>
              </w:rPr>
            </w:pPr>
            <w:r w:rsidRPr="00D14D72">
              <w:rPr>
                <w:i/>
              </w:rPr>
              <w:t>Қуан, шаттан алақай!</w:t>
            </w:r>
            <w:r w:rsidRPr="00D14D72">
              <w:rPr>
                <w:i/>
              </w:rPr>
              <w:br/>
              <w:t>Қуанатын күн бүгін</w:t>
            </w:r>
            <w:r w:rsidRPr="00D14D72">
              <w:rPr>
                <w:i/>
              </w:rPr>
              <w:br/>
              <w:t>Күліп шықты күніміз,</w:t>
            </w:r>
            <w:r w:rsidRPr="00D14D72">
              <w:rPr>
                <w:i/>
              </w:rPr>
              <w:br/>
              <w:t>Қайырлы таң!</w:t>
            </w:r>
            <w:r w:rsidRPr="00D14D72">
              <w:rPr>
                <w:i/>
              </w:rPr>
              <w:br/>
              <w:t>Қайырлы күн!</w:t>
            </w:r>
          </w:p>
          <w:p w14:paraId="3A2B9FD3" w14:textId="77777777" w:rsidR="009554C7" w:rsidRDefault="009554C7" w:rsidP="00BB324F">
            <w:pPr>
              <w:shd w:val="clear" w:color="auto" w:fill="FFFFFF"/>
              <w:rPr>
                <w:b/>
                <w:i/>
              </w:rPr>
            </w:pPr>
            <w:r w:rsidRPr="00D14D72">
              <w:rPr>
                <w:b/>
                <w:i/>
              </w:rPr>
              <w:t>Қызығушылықтарын ояту.</w:t>
            </w:r>
          </w:p>
          <w:p w14:paraId="369F2829" w14:textId="77777777" w:rsidR="009554C7" w:rsidRPr="000F2996" w:rsidRDefault="009554C7" w:rsidP="00BB324F">
            <w:pPr>
              <w:shd w:val="clear" w:color="auto" w:fill="FFFFFF"/>
              <w:rPr>
                <w:i/>
                <w:color w:val="FF0000"/>
              </w:rPr>
            </w:pPr>
            <w:r w:rsidRPr="000F2996">
              <w:rPr>
                <w:i/>
                <w:color w:val="FF0000"/>
              </w:rPr>
              <w:t xml:space="preserve">Пед жет ойын: </w:t>
            </w:r>
          </w:p>
          <w:p w14:paraId="12D483D0" w14:textId="77777777" w:rsidR="009554C7" w:rsidRPr="000F2996" w:rsidRDefault="009554C7" w:rsidP="00BB324F">
            <w:pPr>
              <w:shd w:val="clear" w:color="auto" w:fill="FFFFFF"/>
              <w:rPr>
                <w:i/>
                <w:color w:val="FF0000"/>
              </w:rPr>
            </w:pPr>
            <w:r w:rsidRPr="000F2996">
              <w:rPr>
                <w:i/>
                <w:color w:val="FF0000"/>
              </w:rPr>
              <w:t>«Кім тапқыр?»</w:t>
            </w:r>
          </w:p>
          <w:p w14:paraId="7DD19102" w14:textId="77777777" w:rsidR="009554C7" w:rsidRPr="00D14D72" w:rsidRDefault="009554C7" w:rsidP="00BB324F">
            <w:pPr>
              <w:shd w:val="clear" w:color="auto" w:fill="FFFFFF"/>
              <w:rPr>
                <w:i/>
              </w:rPr>
            </w:pPr>
            <w:r w:rsidRPr="00D14D72">
              <w:rPr>
                <w:i/>
              </w:rPr>
              <w:t>Жұмбақ жасыру.</w:t>
            </w:r>
          </w:p>
          <w:p w14:paraId="6BB500BF" w14:textId="77777777" w:rsidR="009554C7" w:rsidRDefault="009554C7" w:rsidP="00BB324F">
            <w:pPr>
              <w:shd w:val="clear" w:color="auto" w:fill="FFFFFF"/>
              <w:rPr>
                <w:i/>
              </w:rPr>
            </w:pPr>
            <w:r w:rsidRPr="00D14D72">
              <w:rPr>
                <w:i/>
              </w:rPr>
              <w:t>Шелек қалпақ басында, Сәбіз екен танауы Қыста қардан туатын, Тауып көрші сен оны    </w:t>
            </w:r>
            <w:r>
              <w:rPr>
                <w:i/>
              </w:rPr>
              <w:t>      </w:t>
            </w:r>
            <w:r w:rsidRPr="00D14D72">
              <w:rPr>
                <w:i/>
              </w:rPr>
              <w:t xml:space="preserve"> (Аққала)</w:t>
            </w:r>
          </w:p>
          <w:p w14:paraId="19EA8584" w14:textId="77777777" w:rsidR="009554C7" w:rsidRPr="00D14D72" w:rsidRDefault="009554C7" w:rsidP="00BB324F">
            <w:pPr>
              <w:shd w:val="clear" w:color="auto" w:fill="FFFFFF"/>
              <w:jc w:val="center"/>
              <w:rPr>
                <w:b/>
                <w:i/>
              </w:rPr>
            </w:pPr>
            <w:r w:rsidRPr="000F2996">
              <w:rPr>
                <w:b/>
                <w:i/>
              </w:rPr>
              <w:t>Ой дамыту.</w:t>
            </w:r>
            <w:r w:rsidRPr="00D14D72">
              <w:rPr>
                <w:b/>
                <w:i/>
              </w:rPr>
              <w:br/>
              <w:t>Суретпен жұмыс.</w:t>
            </w:r>
          </w:p>
          <w:p w14:paraId="5510E29B" w14:textId="77777777" w:rsidR="009554C7" w:rsidRPr="00D14D72" w:rsidRDefault="009554C7" w:rsidP="00BB324F">
            <w:pPr>
              <w:shd w:val="clear" w:color="auto" w:fill="FFFFFF"/>
              <w:rPr>
                <w:b/>
                <w:i/>
              </w:rPr>
            </w:pPr>
            <w:r w:rsidRPr="00D14D72">
              <w:rPr>
                <w:b/>
                <w:i/>
              </w:rPr>
              <w:t>Ашық сұрақтар қою.</w:t>
            </w:r>
          </w:p>
          <w:p w14:paraId="03D2435B" w14:textId="77777777" w:rsidR="009554C7" w:rsidRPr="00D14D72" w:rsidRDefault="009554C7" w:rsidP="00BB324F">
            <w:pPr>
              <w:shd w:val="clear" w:color="auto" w:fill="FFFFFF"/>
              <w:rPr>
                <w:i/>
              </w:rPr>
            </w:pPr>
            <w:r w:rsidRPr="00D14D72">
              <w:rPr>
                <w:i/>
              </w:rPr>
              <w:t>Балалар, мына суретте не бейнеленген?</w:t>
            </w:r>
          </w:p>
          <w:p w14:paraId="346EB4E1" w14:textId="77777777" w:rsidR="009554C7" w:rsidRPr="00D14D72" w:rsidRDefault="009554C7" w:rsidP="00BB324F">
            <w:pPr>
              <w:shd w:val="clear" w:color="auto" w:fill="FFFFFF"/>
              <w:rPr>
                <w:i/>
              </w:rPr>
            </w:pPr>
            <w:r w:rsidRPr="00D14D72">
              <w:rPr>
                <w:i/>
              </w:rPr>
              <w:t>Аққаланың түсі қандай?</w:t>
            </w:r>
          </w:p>
          <w:p w14:paraId="161DE5C5" w14:textId="77777777" w:rsidR="009554C7" w:rsidRDefault="009554C7" w:rsidP="00BB324F">
            <w:pPr>
              <w:shd w:val="clear" w:color="auto" w:fill="FFFFFF"/>
              <w:rPr>
                <w:i/>
              </w:rPr>
            </w:pPr>
            <w:r w:rsidRPr="00D14D72">
              <w:rPr>
                <w:i/>
              </w:rPr>
              <w:t>Ал, аққаланы неден жасаймыз? Жылдың қай мезгілінде жасаймыз?</w:t>
            </w:r>
          </w:p>
          <w:p w14:paraId="14047BBA" w14:textId="77777777" w:rsidR="009554C7" w:rsidRDefault="009554C7" w:rsidP="00BB324F">
            <w:pPr>
              <w:shd w:val="clear" w:color="auto" w:fill="FFFFFF"/>
              <w:rPr>
                <w:i/>
              </w:rPr>
            </w:pPr>
            <w:r>
              <w:rPr>
                <w:i/>
                <w:color w:val="FF0000"/>
              </w:rPr>
              <w:t xml:space="preserve">Пед жет </w:t>
            </w:r>
            <w:r w:rsidRPr="00C07B81">
              <w:rPr>
                <w:i/>
                <w:color w:val="FF0000"/>
              </w:rPr>
              <w:t xml:space="preserve">ойын:             </w:t>
            </w:r>
            <w:r>
              <w:rPr>
                <w:i/>
                <w:color w:val="FF0000"/>
              </w:rPr>
              <w:t xml:space="preserve">              «Аққала  пішіндері»</w:t>
            </w:r>
            <w:r w:rsidRPr="00C07B81">
              <w:rPr>
                <w:i/>
                <w:color w:val="FF0000"/>
              </w:rPr>
              <w:br/>
            </w:r>
            <w:r w:rsidRPr="00D14D72">
              <w:rPr>
                <w:i/>
              </w:rPr>
              <w:t xml:space="preserve">Ойын шарты: </w:t>
            </w:r>
            <w:r>
              <w:rPr>
                <w:i/>
              </w:rPr>
              <w:t>Аққала қандай пішіндерден тұратынын ретімен айту.</w:t>
            </w:r>
          </w:p>
          <w:p w14:paraId="0B0B5B27" w14:textId="77777777" w:rsidR="009554C7" w:rsidRPr="00C07B81" w:rsidRDefault="009554C7" w:rsidP="00BB324F">
            <w:pPr>
              <w:shd w:val="clear" w:color="auto" w:fill="FFFFFF"/>
              <w:rPr>
                <w:i/>
                <w:color w:val="FF0000"/>
              </w:rPr>
            </w:pPr>
            <w:r w:rsidRPr="00C07B81">
              <w:rPr>
                <w:i/>
                <w:color w:val="FF0000"/>
              </w:rPr>
              <w:t>Сыни ойлау, комуникативтілік дағды,</w:t>
            </w:r>
          </w:p>
          <w:p w14:paraId="4DB48CB5" w14:textId="77777777" w:rsidR="009554C7" w:rsidRDefault="009554C7" w:rsidP="00BB324F">
            <w:pPr>
              <w:shd w:val="clear" w:color="auto" w:fill="FFFFFF"/>
              <w:rPr>
                <w:b/>
                <w:i/>
              </w:rPr>
            </w:pPr>
            <w:r w:rsidRPr="00D14D72">
              <w:rPr>
                <w:b/>
                <w:i/>
              </w:rPr>
              <w:lastRenderedPageBreak/>
              <w:t>Топқа бөлу.</w:t>
            </w:r>
          </w:p>
          <w:p w14:paraId="2286D5AC" w14:textId="77777777" w:rsidR="009554C7" w:rsidRPr="00C07B81" w:rsidRDefault="009554C7" w:rsidP="00BB324F">
            <w:pPr>
              <w:shd w:val="clear" w:color="auto" w:fill="FFFFFF"/>
              <w:rPr>
                <w:i/>
                <w:color w:val="FF0000"/>
              </w:rPr>
            </w:pPr>
            <w:r w:rsidRPr="00C07B81">
              <w:rPr>
                <w:i/>
                <w:color w:val="FF0000"/>
              </w:rPr>
              <w:t>Оқу ортасы арқылы саралау.</w:t>
            </w:r>
          </w:p>
          <w:p w14:paraId="29BFD9C3" w14:textId="77777777" w:rsidR="009554C7" w:rsidRPr="00D14D72" w:rsidRDefault="009554C7" w:rsidP="00BB324F">
            <w:pPr>
              <w:shd w:val="clear" w:color="auto" w:fill="FFFFFF"/>
              <w:rPr>
                <w:i/>
              </w:rPr>
            </w:pPr>
            <w:r w:rsidRPr="00D14D72">
              <w:rPr>
                <w:i/>
              </w:rPr>
              <w:t>Ресурстар арқылы.</w:t>
            </w:r>
          </w:p>
          <w:p w14:paraId="4011E31C" w14:textId="77777777" w:rsidR="009554C7" w:rsidRPr="00D14D72" w:rsidRDefault="009554C7" w:rsidP="00BB324F">
            <w:pPr>
              <w:shd w:val="clear" w:color="auto" w:fill="FFFFFF"/>
              <w:rPr>
                <w:i/>
              </w:rPr>
            </w:pPr>
            <w:r w:rsidRPr="00D14D72">
              <w:rPr>
                <w:i/>
              </w:rPr>
              <w:t>1-топ аққаланы мақталы дисканы жапсырып,бояйды.</w:t>
            </w:r>
          </w:p>
          <w:p w14:paraId="094277C6" w14:textId="77777777" w:rsidR="009554C7" w:rsidRPr="00D14D72" w:rsidRDefault="009554C7" w:rsidP="00BB324F">
            <w:pPr>
              <w:shd w:val="clear" w:color="auto" w:fill="FFFFFF"/>
              <w:rPr>
                <w:i/>
              </w:rPr>
            </w:pPr>
            <w:r w:rsidRPr="00D14D72">
              <w:rPr>
                <w:i/>
              </w:rPr>
              <w:t>2-топ аққаланы уамаждалған қағазбен бояйды.</w:t>
            </w:r>
          </w:p>
          <w:p w14:paraId="55F9AF29" w14:textId="77777777" w:rsidR="009554C7" w:rsidRDefault="009554C7" w:rsidP="00BB324F">
            <w:pPr>
              <w:shd w:val="clear" w:color="auto" w:fill="FFFFFF"/>
              <w:rPr>
                <w:i/>
              </w:rPr>
            </w:pPr>
            <w:r w:rsidRPr="00D14D72">
              <w:rPr>
                <w:i/>
              </w:rPr>
              <w:t>Жеке көмек.</w:t>
            </w:r>
          </w:p>
          <w:p w14:paraId="66C195A1" w14:textId="77777777" w:rsidR="009554C7" w:rsidRPr="00C07B81" w:rsidRDefault="009554C7" w:rsidP="00BB324F">
            <w:pPr>
              <w:shd w:val="clear" w:color="auto" w:fill="FFFFFF"/>
              <w:rPr>
                <w:i/>
                <w:color w:val="FF0000"/>
              </w:rPr>
            </w:pPr>
            <w:r w:rsidRPr="00C07B81">
              <w:rPr>
                <w:i/>
                <w:color w:val="FF0000"/>
              </w:rPr>
              <w:t>Креативтілік, командамен жұмыс, сыни ойлау, бала үні</w:t>
            </w:r>
          </w:p>
          <w:p w14:paraId="2B96243F" w14:textId="77777777" w:rsidR="009554C7" w:rsidRPr="00D14D72" w:rsidRDefault="009554C7" w:rsidP="00BB324F">
            <w:pPr>
              <w:shd w:val="clear" w:color="auto" w:fill="FFFFFF"/>
              <w:rPr>
                <w:b/>
                <w:i/>
              </w:rPr>
            </w:pPr>
            <w:r w:rsidRPr="00D14D72">
              <w:rPr>
                <w:b/>
                <w:i/>
              </w:rPr>
              <w:t>Сергіту сәті.</w:t>
            </w:r>
            <w:r w:rsidRPr="00D14D72">
              <w:rPr>
                <w:b/>
                <w:i/>
              </w:rPr>
              <w:br/>
            </w:r>
            <w:r w:rsidRPr="00D14D72">
              <w:rPr>
                <w:i/>
              </w:rPr>
              <w:t>Домалатып ақ қарды,</w:t>
            </w:r>
          </w:p>
          <w:p w14:paraId="39F947CC" w14:textId="77777777" w:rsidR="009554C7" w:rsidRPr="00D14D72" w:rsidRDefault="009554C7" w:rsidP="00BB324F">
            <w:pPr>
              <w:shd w:val="clear" w:color="auto" w:fill="FFFFFF"/>
              <w:rPr>
                <w:i/>
              </w:rPr>
            </w:pPr>
            <w:r w:rsidRPr="00D14D72">
              <w:rPr>
                <w:i/>
              </w:rPr>
              <w:t>Ұлпа қарлар жинаймыз.</w:t>
            </w:r>
          </w:p>
          <w:p w14:paraId="2B443ED1" w14:textId="77777777" w:rsidR="009554C7" w:rsidRPr="00D14D72" w:rsidRDefault="009554C7" w:rsidP="00BB324F">
            <w:pPr>
              <w:shd w:val="clear" w:color="auto" w:fill="FFFFFF"/>
              <w:rPr>
                <w:i/>
              </w:rPr>
            </w:pPr>
            <w:r w:rsidRPr="00D14D72">
              <w:rPr>
                <w:i/>
              </w:rPr>
              <w:t>Үлкен, кіші, орташа,</w:t>
            </w:r>
          </w:p>
          <w:p w14:paraId="742AAC5E" w14:textId="77777777" w:rsidR="009554C7" w:rsidRPr="00D14D72" w:rsidRDefault="009554C7" w:rsidP="00BB324F">
            <w:pPr>
              <w:shd w:val="clear" w:color="auto" w:fill="FFFFFF"/>
              <w:rPr>
                <w:i/>
              </w:rPr>
            </w:pPr>
            <w:r w:rsidRPr="00D14D72">
              <w:rPr>
                <w:i/>
              </w:rPr>
              <w:t>Дөңгелектеп құраймыз.</w:t>
            </w:r>
          </w:p>
          <w:p w14:paraId="24238730" w14:textId="77777777" w:rsidR="009554C7" w:rsidRPr="00D14D72" w:rsidRDefault="009554C7" w:rsidP="00BB324F">
            <w:pPr>
              <w:shd w:val="clear" w:color="auto" w:fill="FFFFFF"/>
              <w:rPr>
                <w:i/>
              </w:rPr>
            </w:pPr>
            <w:r w:rsidRPr="00D14D72">
              <w:rPr>
                <w:i/>
              </w:rPr>
              <w:t>Мұрнын жасап сәбізбен,</w:t>
            </w:r>
          </w:p>
          <w:p w14:paraId="02060BCA" w14:textId="77777777" w:rsidR="009554C7" w:rsidRPr="00D14D72" w:rsidRDefault="009554C7" w:rsidP="00BB324F">
            <w:pPr>
              <w:shd w:val="clear" w:color="auto" w:fill="FFFFFF"/>
              <w:rPr>
                <w:i/>
              </w:rPr>
            </w:pPr>
            <w:r w:rsidRPr="00D14D72">
              <w:rPr>
                <w:i/>
              </w:rPr>
              <w:t>Баскиімін – шелектен.</w:t>
            </w:r>
          </w:p>
          <w:p w14:paraId="3CFF0592" w14:textId="77777777" w:rsidR="009554C7" w:rsidRPr="00D14D72" w:rsidRDefault="009554C7" w:rsidP="00BB324F">
            <w:pPr>
              <w:shd w:val="clear" w:color="auto" w:fill="FFFFFF"/>
              <w:rPr>
                <w:i/>
              </w:rPr>
            </w:pPr>
            <w:r w:rsidRPr="00D14D72">
              <w:rPr>
                <w:i/>
              </w:rPr>
              <w:t>Көңілденіп, секіріп,</w:t>
            </w:r>
          </w:p>
          <w:p w14:paraId="1E858CEF" w14:textId="77777777" w:rsidR="009554C7" w:rsidRPr="00D14D72" w:rsidRDefault="009554C7" w:rsidP="00BB324F">
            <w:pPr>
              <w:shd w:val="clear" w:color="auto" w:fill="FFFFFF"/>
              <w:rPr>
                <w:i/>
              </w:rPr>
            </w:pPr>
            <w:r w:rsidRPr="00D14D72">
              <w:rPr>
                <w:i/>
              </w:rPr>
              <w:t>Аққаланы жасаймыз.</w:t>
            </w:r>
          </w:p>
          <w:p w14:paraId="047C5D9B" w14:textId="77777777" w:rsidR="009554C7" w:rsidRPr="00DF0AEC" w:rsidRDefault="009554C7" w:rsidP="00BB324F">
            <w:pPr>
              <w:shd w:val="clear" w:color="auto" w:fill="FFFFFF"/>
              <w:rPr>
                <w:i/>
                <w:color w:val="FF0000"/>
              </w:rPr>
            </w:pPr>
            <w:r w:rsidRPr="00DF0AEC">
              <w:rPr>
                <w:i/>
                <w:color w:val="FF0000"/>
              </w:rPr>
              <w:t>Құрлымдалған ойын: «Біздің көрме»</w:t>
            </w:r>
          </w:p>
          <w:p w14:paraId="321FC04D" w14:textId="77777777" w:rsidR="009554C7" w:rsidRPr="008F6B74" w:rsidRDefault="009554C7" w:rsidP="00BB324F">
            <w:pPr>
              <w:shd w:val="clear" w:color="auto" w:fill="FFFFFF"/>
              <w:rPr>
                <w:i/>
              </w:rPr>
            </w:pPr>
            <w:r>
              <w:rPr>
                <w:i/>
              </w:rPr>
              <w:t xml:space="preserve">Шарты: Балалар  бір –бірінің </w:t>
            </w:r>
            <w:r w:rsidRPr="00D14D72">
              <w:rPr>
                <w:i/>
              </w:rPr>
              <w:t xml:space="preserve"> жұмысын </w:t>
            </w:r>
            <w:r>
              <w:rPr>
                <w:i/>
              </w:rPr>
              <w:t>бағалайды.</w:t>
            </w:r>
          </w:p>
          <w:p w14:paraId="07211E45" w14:textId="77777777" w:rsidR="009554C7" w:rsidRPr="00D14D72" w:rsidRDefault="009554C7" w:rsidP="00BB324F">
            <w:pPr>
              <w:shd w:val="clear" w:color="auto" w:fill="FFFFFF"/>
              <w:rPr>
                <w:b/>
                <w:i/>
              </w:rPr>
            </w:pPr>
            <w:r w:rsidRPr="00D14D72">
              <w:rPr>
                <w:b/>
                <w:i/>
              </w:rPr>
              <w:t>Қорытынды.</w:t>
            </w:r>
          </w:p>
          <w:p w14:paraId="1C92FDCF" w14:textId="77777777" w:rsidR="009554C7" w:rsidRPr="00D14D72" w:rsidRDefault="009554C7" w:rsidP="00BB324F">
            <w:pPr>
              <w:shd w:val="clear" w:color="auto" w:fill="FFFFFF"/>
              <w:rPr>
                <w:b/>
                <w:i/>
              </w:rPr>
            </w:pPr>
            <w:r w:rsidRPr="00D14D72">
              <w:rPr>
                <w:i/>
              </w:rPr>
              <w:t>Балалардың жұмысын мадақтау</w:t>
            </w:r>
            <w:r w:rsidRPr="00D14D72">
              <w:rPr>
                <w:b/>
                <w:i/>
              </w:rPr>
              <w:t>.</w:t>
            </w:r>
          </w:p>
          <w:p w14:paraId="4E1F9F47" w14:textId="77777777" w:rsidR="009554C7" w:rsidRPr="00D14D72" w:rsidRDefault="009554C7" w:rsidP="00BB324F">
            <w:pPr>
              <w:shd w:val="clear" w:color="auto" w:fill="FFFFFF"/>
              <w:rPr>
                <w:b/>
                <w:i/>
              </w:rPr>
            </w:pPr>
          </w:p>
          <w:p w14:paraId="2E2E3FA9" w14:textId="77777777" w:rsidR="009554C7" w:rsidRPr="00D14D72" w:rsidRDefault="009554C7" w:rsidP="00BB324F">
            <w:pPr>
              <w:shd w:val="clear" w:color="auto" w:fill="FFFFFF"/>
              <w:rPr>
                <w:b/>
                <w:i/>
              </w:rPr>
            </w:pPr>
            <w:r w:rsidRPr="00D14D72">
              <w:rPr>
                <w:b/>
                <w:i/>
              </w:rPr>
              <w:t>3. Дене шынықтыру</w:t>
            </w:r>
          </w:p>
          <w:p w14:paraId="3F4CFA34" w14:textId="77777777" w:rsidR="009554C7" w:rsidRPr="00D14D72" w:rsidRDefault="009554C7" w:rsidP="00BB324F">
            <w:pPr>
              <w:shd w:val="clear" w:color="auto" w:fill="FFFFFF"/>
              <w:rPr>
                <w:i/>
              </w:rPr>
            </w:pPr>
            <w:r w:rsidRPr="0055264C">
              <w:rPr>
                <w:rFonts w:eastAsia="Calibri"/>
                <w:b/>
                <w:i/>
                <w:szCs w:val="24"/>
              </w:rPr>
              <w:t>Мақсаты.</w:t>
            </w:r>
            <w:r w:rsidRPr="0055264C">
              <w:rPr>
                <w:i/>
                <w:szCs w:val="24"/>
              </w:rPr>
              <w:t xml:space="preserve"> Еденде </w:t>
            </w:r>
            <w:r>
              <w:rPr>
                <w:i/>
                <w:szCs w:val="24"/>
              </w:rPr>
              <w:t>10-20см қашықтыққа секіреді,</w:t>
            </w:r>
            <w:r w:rsidRPr="00D14D72">
              <w:rPr>
                <w:i/>
              </w:rPr>
              <w:t xml:space="preserve"> </w:t>
            </w:r>
            <w:r>
              <w:rPr>
                <w:i/>
              </w:rPr>
              <w:t>г</w:t>
            </w:r>
            <w:r w:rsidRPr="00D14D72">
              <w:rPr>
                <w:i/>
              </w:rPr>
              <w:t>имнастикалық орындық</w:t>
            </w:r>
            <w:r>
              <w:rPr>
                <w:i/>
              </w:rPr>
              <w:t xml:space="preserve"> үстінен ішімен  тартылып жүре алады.</w:t>
            </w:r>
          </w:p>
          <w:p w14:paraId="0727857F" w14:textId="77777777" w:rsidR="009554C7" w:rsidRDefault="009554C7" w:rsidP="00BB324F">
            <w:pPr>
              <w:rPr>
                <w:rFonts w:eastAsia="Calibri"/>
                <w:i/>
                <w:color w:val="FF0000"/>
                <w:szCs w:val="24"/>
              </w:rPr>
            </w:pPr>
            <w:r w:rsidRPr="0055264C">
              <w:rPr>
                <w:i/>
                <w:szCs w:val="24"/>
              </w:rPr>
              <w:t xml:space="preserve"> </w:t>
            </w:r>
            <w:r w:rsidRPr="004E0AFE">
              <w:rPr>
                <w:rFonts w:eastAsia="Calibri"/>
                <w:i/>
                <w:color w:val="FF0000"/>
                <w:szCs w:val="24"/>
              </w:rPr>
              <w:t xml:space="preserve">Ресурстар: </w:t>
            </w:r>
            <w:r>
              <w:rPr>
                <w:rFonts w:eastAsia="Calibri"/>
                <w:i/>
                <w:color w:val="FF0000"/>
                <w:szCs w:val="24"/>
              </w:rPr>
              <w:t>Қапшық, гимнас орындық</w:t>
            </w:r>
          </w:p>
          <w:p w14:paraId="1238FC22" w14:textId="77777777" w:rsidR="009554C7" w:rsidRPr="004105DC" w:rsidRDefault="009554C7" w:rsidP="00BB324F">
            <w:pPr>
              <w:rPr>
                <w:rFonts w:eastAsia="Calibri"/>
                <w:i/>
                <w:color w:val="FF0000"/>
              </w:rPr>
            </w:pPr>
            <w:r w:rsidRPr="004E0AFE">
              <w:rPr>
                <w:rFonts w:eastAsia="Calibri"/>
                <w:i/>
                <w:color w:val="FF0000"/>
                <w:szCs w:val="24"/>
              </w:rPr>
              <w:t xml:space="preserve">Әдіс-тәсілдер: Саралау, </w:t>
            </w:r>
            <w:r w:rsidRPr="004105DC">
              <w:rPr>
                <w:rFonts w:eastAsia="Calibri"/>
                <w:i/>
                <w:color w:val="FF0000"/>
              </w:rPr>
              <w:t>бақылау, 4К  моделі, бала үні</w:t>
            </w:r>
          </w:p>
          <w:p w14:paraId="2F2D5129" w14:textId="77777777" w:rsidR="009554C7" w:rsidRPr="004105DC" w:rsidRDefault="009554C7" w:rsidP="00BB324F">
            <w:pPr>
              <w:rPr>
                <w:b/>
                <w:i/>
              </w:rPr>
            </w:pPr>
            <w:r w:rsidRPr="004105DC">
              <w:rPr>
                <w:b/>
                <w:i/>
              </w:rPr>
              <w:t xml:space="preserve">Кіріспе  бөлімі: </w:t>
            </w:r>
          </w:p>
          <w:p w14:paraId="788F5D32" w14:textId="77777777" w:rsidR="009554C7" w:rsidRPr="004105DC" w:rsidRDefault="009554C7" w:rsidP="00BB324F">
            <w:pPr>
              <w:rPr>
                <w:i/>
              </w:rPr>
            </w:pPr>
            <w:r w:rsidRPr="004105DC">
              <w:rPr>
                <w:i/>
              </w:rPr>
              <w:t>Бірінің артынан бірі сапқа тұру. Денені тік ұстау.</w:t>
            </w:r>
          </w:p>
          <w:p w14:paraId="2EF7360F" w14:textId="77777777" w:rsidR="009554C7" w:rsidRPr="004105DC" w:rsidRDefault="009554C7" w:rsidP="00BB324F">
            <w:pPr>
              <w:rPr>
                <w:i/>
              </w:rPr>
            </w:pPr>
            <w:r w:rsidRPr="004105DC">
              <w:rPr>
                <w:i/>
              </w:rPr>
              <w:t xml:space="preserve">Шеңбер бойымен денені тік </w:t>
            </w:r>
            <w:r w:rsidRPr="004105DC">
              <w:rPr>
                <w:i/>
              </w:rPr>
              <w:lastRenderedPageBreak/>
              <w:t>ұстап, адымдап жүру.</w:t>
            </w:r>
            <w:r>
              <w:rPr>
                <w:i/>
              </w:rPr>
              <w:t xml:space="preserve"> </w:t>
            </w:r>
            <w:r w:rsidRPr="004105DC">
              <w:rPr>
                <w:i/>
              </w:rPr>
              <w:t>Қол бүйірде, аяқтың  сыртымен жүру.</w:t>
            </w:r>
            <w:r>
              <w:rPr>
                <w:i/>
              </w:rPr>
              <w:t xml:space="preserve"> </w:t>
            </w:r>
            <w:r w:rsidRPr="004105DC">
              <w:rPr>
                <w:i/>
              </w:rPr>
              <w:t>Табанның ішкі жақтарымен қысқа және алшақ қадаммен жүру.</w:t>
            </w:r>
            <w:r>
              <w:rPr>
                <w:i/>
              </w:rPr>
              <w:t xml:space="preserve"> </w:t>
            </w:r>
            <w:r w:rsidRPr="004105DC">
              <w:rPr>
                <w:i/>
              </w:rPr>
              <w:t>Шеңбер бойымен маршпен жүру .</w:t>
            </w:r>
          </w:p>
          <w:p w14:paraId="5CE1B0B1" w14:textId="77777777" w:rsidR="009554C7" w:rsidRPr="004105DC" w:rsidRDefault="009554C7" w:rsidP="00BB324F">
            <w:pPr>
              <w:rPr>
                <w:i/>
              </w:rPr>
            </w:pPr>
            <w:r w:rsidRPr="004105DC">
              <w:rPr>
                <w:i/>
              </w:rPr>
              <w:t>1 сапқа тұру. (таяқшаны үстел үстінен бір- бірден  алу)</w:t>
            </w:r>
          </w:p>
          <w:p w14:paraId="59446EEF" w14:textId="77777777" w:rsidR="009554C7" w:rsidRPr="004105DC" w:rsidRDefault="009554C7" w:rsidP="00BB324F">
            <w:pPr>
              <w:rPr>
                <w:i/>
              </w:rPr>
            </w:pPr>
            <w:r w:rsidRPr="004105DC">
              <w:rPr>
                <w:i/>
              </w:rPr>
              <w:t xml:space="preserve">1саптан  4 лекке (колонна)  тұру. </w:t>
            </w:r>
          </w:p>
          <w:p w14:paraId="3160B199" w14:textId="77777777" w:rsidR="009554C7" w:rsidRPr="004105DC" w:rsidRDefault="009554C7" w:rsidP="00BB324F">
            <w:pPr>
              <w:rPr>
                <w:i/>
              </w:rPr>
            </w:pPr>
            <w:r w:rsidRPr="004105DC">
              <w:rPr>
                <w:i/>
              </w:rPr>
              <w:t>Қолдарын созып, арақашықтықты сақтау.</w:t>
            </w:r>
          </w:p>
          <w:p w14:paraId="658A0E33" w14:textId="77777777" w:rsidR="009554C7" w:rsidRDefault="009554C7" w:rsidP="00BB324F">
            <w:pPr>
              <w:rPr>
                <w:i/>
              </w:rPr>
            </w:pPr>
            <w:r w:rsidRPr="004105DC">
              <w:rPr>
                <w:b/>
                <w:i/>
              </w:rPr>
              <w:t>Негізгі бөлім</w:t>
            </w:r>
            <w:r w:rsidRPr="004105DC">
              <w:rPr>
                <w:i/>
              </w:rPr>
              <w:t xml:space="preserve">: </w:t>
            </w:r>
          </w:p>
          <w:p w14:paraId="7C4FAFA3" w14:textId="77777777" w:rsidR="009554C7" w:rsidRPr="004105DC" w:rsidRDefault="009554C7" w:rsidP="00BB324F">
            <w:pPr>
              <w:shd w:val="clear" w:color="auto" w:fill="FFFFFF"/>
              <w:rPr>
                <w:i/>
              </w:rPr>
            </w:pPr>
            <w:r w:rsidRPr="004105DC">
              <w:rPr>
                <w:b/>
                <w:i/>
              </w:rPr>
              <w:t>1.Жалпы даму жаттығулары:</w:t>
            </w:r>
            <w:r w:rsidRPr="004105DC">
              <w:rPr>
                <w:i/>
              </w:rPr>
              <w:t xml:space="preserve">                   </w:t>
            </w:r>
          </w:p>
          <w:p w14:paraId="1811FCC0" w14:textId="77777777" w:rsidR="009554C7" w:rsidRPr="004105DC" w:rsidRDefault="009554C7" w:rsidP="00BB324F">
            <w:pPr>
              <w:rPr>
                <w:b/>
                <w:i/>
              </w:rPr>
            </w:pPr>
            <w:r w:rsidRPr="004105DC">
              <w:rPr>
                <w:i/>
              </w:rPr>
              <w:t>/</w:t>
            </w:r>
            <w:r w:rsidRPr="004105DC">
              <w:rPr>
                <w:b/>
                <w:i/>
              </w:rPr>
              <w:t>таяқшамен, бубенмен</w:t>
            </w:r>
            <w:r w:rsidRPr="004105DC">
              <w:rPr>
                <w:i/>
              </w:rPr>
              <w:t>/</w:t>
            </w:r>
          </w:p>
          <w:p w14:paraId="051A0109" w14:textId="77777777" w:rsidR="009554C7" w:rsidRPr="004105DC" w:rsidRDefault="009554C7" w:rsidP="00BB324F">
            <w:pPr>
              <w:rPr>
                <w:b/>
                <w:i/>
              </w:rPr>
            </w:pPr>
            <w:r w:rsidRPr="004105DC">
              <w:rPr>
                <w:b/>
                <w:i/>
              </w:rPr>
              <w:t xml:space="preserve">Б.қ.: «Сағаттар»  </w:t>
            </w:r>
          </w:p>
          <w:p w14:paraId="51A65AFC" w14:textId="77777777" w:rsidR="009554C7" w:rsidRPr="004105DC" w:rsidRDefault="009554C7" w:rsidP="00BB324F">
            <w:pPr>
              <w:rPr>
                <w:i/>
              </w:rPr>
            </w:pPr>
            <w:r w:rsidRPr="004105DC">
              <w:rPr>
                <w:b/>
                <w:i/>
              </w:rPr>
              <w:t>1.</w:t>
            </w:r>
            <w:r w:rsidRPr="004105DC">
              <w:rPr>
                <w:i/>
              </w:rPr>
              <w:t xml:space="preserve"> Аяқтары алшақ , таяқша белде. «Тик-так» сөзін айтып басты оңға, солға қозғалту. / 6 рет қайталау/</w:t>
            </w:r>
          </w:p>
          <w:p w14:paraId="75FD4F88" w14:textId="77777777" w:rsidR="009554C7" w:rsidRPr="004105DC" w:rsidRDefault="009554C7" w:rsidP="00BB324F">
            <w:pPr>
              <w:rPr>
                <w:b/>
                <w:i/>
              </w:rPr>
            </w:pPr>
            <w:r w:rsidRPr="004105DC">
              <w:rPr>
                <w:b/>
                <w:i/>
              </w:rPr>
              <w:t xml:space="preserve">Б. қ.: «Су тасушы» </w:t>
            </w:r>
          </w:p>
          <w:p w14:paraId="11E11A62" w14:textId="77777777" w:rsidR="009554C7" w:rsidRPr="004105DC" w:rsidRDefault="009554C7" w:rsidP="00BB324F">
            <w:pPr>
              <w:rPr>
                <w:i/>
              </w:rPr>
            </w:pPr>
            <w:r w:rsidRPr="004105DC">
              <w:rPr>
                <w:b/>
                <w:i/>
              </w:rPr>
              <w:t xml:space="preserve">2. </w:t>
            </w:r>
            <w:r w:rsidRPr="004105DC">
              <w:rPr>
                <w:i/>
              </w:rPr>
              <w:t xml:space="preserve">Аяқтары алшақ қойылған, таяқша иықта,  иықты  кезек көтеру. </w:t>
            </w:r>
          </w:p>
          <w:p w14:paraId="03BDCC64" w14:textId="77777777" w:rsidR="009554C7" w:rsidRPr="004105DC" w:rsidRDefault="009554C7" w:rsidP="00BB324F">
            <w:pPr>
              <w:rPr>
                <w:i/>
              </w:rPr>
            </w:pPr>
            <w:r w:rsidRPr="004105DC">
              <w:rPr>
                <w:i/>
              </w:rPr>
              <w:t>/6 рет қайталау/</w:t>
            </w:r>
          </w:p>
          <w:p w14:paraId="2356C0F1" w14:textId="77777777" w:rsidR="009554C7" w:rsidRPr="004105DC" w:rsidRDefault="009554C7" w:rsidP="00BB324F">
            <w:pPr>
              <w:rPr>
                <w:b/>
                <w:i/>
              </w:rPr>
            </w:pPr>
            <w:r w:rsidRPr="004105DC">
              <w:rPr>
                <w:b/>
                <w:i/>
              </w:rPr>
              <w:t xml:space="preserve">Б.қ.: </w:t>
            </w:r>
            <w:r w:rsidRPr="004105DC">
              <w:rPr>
                <w:b/>
                <w:i/>
              </w:rPr>
              <w:tab/>
              <w:t>«Терезе»</w:t>
            </w:r>
          </w:p>
          <w:p w14:paraId="5234A242" w14:textId="77777777" w:rsidR="009554C7" w:rsidRPr="004105DC" w:rsidRDefault="009554C7" w:rsidP="00BB324F">
            <w:pPr>
              <w:rPr>
                <w:i/>
              </w:rPr>
            </w:pPr>
            <w:r w:rsidRPr="004105DC">
              <w:rPr>
                <w:b/>
                <w:i/>
              </w:rPr>
              <w:t xml:space="preserve">3. </w:t>
            </w:r>
            <w:r w:rsidRPr="004105DC">
              <w:rPr>
                <w:i/>
              </w:rPr>
              <w:t xml:space="preserve"> Аяқтары алшақ қойылған қолға таяқшаны  алып, аяқты айқастыра тұрып, денені оңға-солға бұрады./6 рет қайталау/</w:t>
            </w:r>
          </w:p>
          <w:p w14:paraId="4841AD78" w14:textId="77777777" w:rsidR="009554C7" w:rsidRPr="004105DC" w:rsidRDefault="009554C7" w:rsidP="00BB324F">
            <w:pPr>
              <w:rPr>
                <w:i/>
              </w:rPr>
            </w:pPr>
            <w:r w:rsidRPr="004105DC">
              <w:rPr>
                <w:b/>
                <w:i/>
              </w:rPr>
              <w:t>Б.қ.: «Атлет»</w:t>
            </w:r>
          </w:p>
          <w:p w14:paraId="1AA8B93A" w14:textId="77777777" w:rsidR="009554C7" w:rsidRPr="004105DC" w:rsidRDefault="009554C7" w:rsidP="00BB324F">
            <w:pPr>
              <w:rPr>
                <w:i/>
              </w:rPr>
            </w:pPr>
            <w:r w:rsidRPr="004105DC">
              <w:rPr>
                <w:i/>
              </w:rPr>
              <w:t xml:space="preserve"> </w:t>
            </w:r>
            <w:r w:rsidRPr="004105DC">
              <w:rPr>
                <w:b/>
                <w:i/>
              </w:rPr>
              <w:t>4.</w:t>
            </w:r>
            <w:r w:rsidRPr="004105DC">
              <w:rPr>
                <w:i/>
              </w:rPr>
              <w:t xml:space="preserve">Аяқтар алшақ қойылған, таяқша кеуде тұсында.1-  отырады, арқаны түзу ұстап, екі қолмен таяқшаны алға қарай көтереді, тұрып қолды төмен түсіреді. /6  рет </w:t>
            </w:r>
            <w:r w:rsidRPr="004105DC">
              <w:rPr>
                <w:i/>
              </w:rPr>
              <w:lastRenderedPageBreak/>
              <w:t>қайталау/</w:t>
            </w:r>
          </w:p>
          <w:p w14:paraId="55D6975F" w14:textId="77777777" w:rsidR="009554C7" w:rsidRPr="004105DC" w:rsidRDefault="009554C7" w:rsidP="00BB324F">
            <w:pPr>
              <w:tabs>
                <w:tab w:val="left" w:pos="1110"/>
              </w:tabs>
              <w:rPr>
                <w:i/>
              </w:rPr>
            </w:pPr>
            <w:r w:rsidRPr="004105DC">
              <w:rPr>
                <w:b/>
                <w:i/>
              </w:rPr>
              <w:t>Б.қ.: «Құтқарушы таяқшасы»</w:t>
            </w:r>
          </w:p>
          <w:p w14:paraId="247A0549" w14:textId="77777777" w:rsidR="009554C7" w:rsidRPr="004105DC" w:rsidRDefault="009554C7" w:rsidP="00BB324F">
            <w:pPr>
              <w:tabs>
                <w:tab w:val="left" w:pos="1110"/>
              </w:tabs>
              <w:rPr>
                <w:i/>
              </w:rPr>
            </w:pPr>
            <w:r w:rsidRPr="004105DC">
              <w:rPr>
                <w:b/>
                <w:i/>
              </w:rPr>
              <w:t xml:space="preserve">5. </w:t>
            </w:r>
            <w:r w:rsidRPr="004105DC">
              <w:rPr>
                <w:i/>
              </w:rPr>
              <w:t>Аяқтарын алшақ қою, таяқша кеуде тұсында; екі қолмен таяқшаны ұстап, серіппелі қимылмен отырып - тұру.   (6 рет қайталау).</w:t>
            </w:r>
          </w:p>
          <w:p w14:paraId="782978F7" w14:textId="77777777" w:rsidR="009554C7" w:rsidRPr="004105DC" w:rsidRDefault="009554C7" w:rsidP="00BB324F">
            <w:pPr>
              <w:rPr>
                <w:b/>
                <w:i/>
              </w:rPr>
            </w:pPr>
            <w:r w:rsidRPr="004105DC">
              <w:rPr>
                <w:b/>
                <w:i/>
              </w:rPr>
              <w:t xml:space="preserve">Б.қ.: «Велосипедші» </w:t>
            </w:r>
          </w:p>
          <w:p w14:paraId="6A128574" w14:textId="77777777" w:rsidR="009554C7" w:rsidRPr="004105DC" w:rsidRDefault="009554C7" w:rsidP="00BB324F">
            <w:pPr>
              <w:rPr>
                <w:i/>
              </w:rPr>
            </w:pPr>
            <w:r w:rsidRPr="004105DC">
              <w:rPr>
                <w:b/>
                <w:i/>
              </w:rPr>
              <w:t xml:space="preserve">6. </w:t>
            </w:r>
            <w:r w:rsidRPr="004105DC">
              <w:rPr>
                <w:i/>
              </w:rPr>
              <w:t>Аяқтарын алшақ қою, таяқшаны бел тұсында ұстау; 10  рет маршпен жүру,</w:t>
            </w:r>
          </w:p>
          <w:p w14:paraId="6396985E" w14:textId="77777777" w:rsidR="009554C7" w:rsidRPr="004105DC" w:rsidRDefault="009554C7" w:rsidP="00BB324F">
            <w:pPr>
              <w:rPr>
                <w:b/>
                <w:i/>
              </w:rPr>
            </w:pPr>
            <w:r w:rsidRPr="004105DC">
              <w:rPr>
                <w:b/>
                <w:i/>
              </w:rPr>
              <w:t xml:space="preserve">Қорытынды: </w:t>
            </w:r>
          </w:p>
          <w:p w14:paraId="23603733" w14:textId="77777777" w:rsidR="009554C7" w:rsidRPr="004105DC" w:rsidRDefault="009554C7" w:rsidP="00BB324F">
            <w:pPr>
              <w:rPr>
                <w:i/>
              </w:rPr>
            </w:pPr>
            <w:r w:rsidRPr="004105DC">
              <w:rPr>
                <w:i/>
              </w:rPr>
              <w:t xml:space="preserve">4 лектен (колонна)  бір саппен шеңбер бойы жүру  /таяқшаларды  үстел үстіне қою/   Маршпен жүру. </w:t>
            </w:r>
          </w:p>
          <w:p w14:paraId="3D326C54" w14:textId="77777777" w:rsidR="009554C7" w:rsidRPr="004105DC" w:rsidRDefault="009554C7" w:rsidP="00BB324F">
            <w:pPr>
              <w:pStyle w:val="12"/>
              <w:tabs>
                <w:tab w:val="left" w:pos="142"/>
              </w:tabs>
              <w:spacing w:before="0" w:line="240" w:lineRule="auto"/>
              <w:rPr>
                <w:i/>
                <w:sz w:val="22"/>
                <w:szCs w:val="22"/>
                <w:lang w:val="kk-KZ"/>
              </w:rPr>
            </w:pPr>
            <w:r w:rsidRPr="004105DC">
              <w:rPr>
                <w:b/>
                <w:i/>
                <w:sz w:val="22"/>
                <w:szCs w:val="22"/>
                <w:lang w:val="kk-KZ"/>
              </w:rPr>
              <w:t>Тыныс алу жаттығулары:</w:t>
            </w:r>
            <w:r w:rsidRPr="004105DC">
              <w:rPr>
                <w:i/>
                <w:sz w:val="22"/>
                <w:szCs w:val="22"/>
                <w:lang w:val="kk-KZ"/>
              </w:rPr>
              <w:t xml:space="preserve">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5272B352" w14:textId="77777777" w:rsidR="009554C7" w:rsidRDefault="009554C7" w:rsidP="00BB324F">
            <w:pPr>
              <w:rPr>
                <w:b/>
                <w:i/>
              </w:rPr>
            </w:pPr>
            <w:r w:rsidRPr="004105DC">
              <w:rPr>
                <w:b/>
                <w:i/>
              </w:rPr>
              <w:t xml:space="preserve">Бастапқы қалыпқа келу. </w:t>
            </w:r>
          </w:p>
          <w:p w14:paraId="155644B5" w14:textId="77777777" w:rsidR="009554C7" w:rsidRPr="004105DC" w:rsidRDefault="009554C7" w:rsidP="00BB324F">
            <w:pPr>
              <w:rPr>
                <w:i/>
                <w:color w:val="FF0000"/>
              </w:rPr>
            </w:pPr>
            <w:r w:rsidRPr="00884EF8">
              <w:rPr>
                <w:i/>
                <w:color w:val="FF0000"/>
              </w:rPr>
              <w:t>4К моделі, бала үні, жаппай бақылау.</w:t>
            </w:r>
          </w:p>
          <w:p w14:paraId="29968728" w14:textId="77777777" w:rsidR="009554C7" w:rsidRPr="004105DC" w:rsidRDefault="009554C7" w:rsidP="00BB324F">
            <w:pPr>
              <w:shd w:val="clear" w:color="auto" w:fill="FFFFFF"/>
              <w:rPr>
                <w:b/>
                <w:i/>
              </w:rPr>
            </w:pPr>
            <w:r w:rsidRPr="004105DC">
              <w:rPr>
                <w:b/>
                <w:i/>
              </w:rPr>
              <w:t>Негізгі қимыл қозғалыс жаттығулары.</w:t>
            </w:r>
          </w:p>
          <w:p w14:paraId="0ECBD43D" w14:textId="77777777" w:rsidR="009554C7" w:rsidRPr="004105DC" w:rsidRDefault="009554C7" w:rsidP="00BB324F">
            <w:pPr>
              <w:shd w:val="clear" w:color="auto" w:fill="FFFFFF"/>
              <w:rPr>
                <w:i/>
              </w:rPr>
            </w:pPr>
            <w:r w:rsidRPr="004105DC">
              <w:rPr>
                <w:i/>
              </w:rPr>
              <w:t xml:space="preserve"> 1.Доға астынан өту.</w:t>
            </w:r>
          </w:p>
          <w:p w14:paraId="3C99DF4F" w14:textId="77777777" w:rsidR="009554C7" w:rsidRDefault="009554C7" w:rsidP="00BB324F">
            <w:pPr>
              <w:shd w:val="clear" w:color="auto" w:fill="FFFFFF"/>
              <w:rPr>
                <w:i/>
              </w:rPr>
            </w:pPr>
            <w:r w:rsidRPr="004105DC">
              <w:rPr>
                <w:i/>
              </w:rPr>
              <w:t>2. Гимнастикалық орындық үстінен ішімен  тартылып жүру.</w:t>
            </w:r>
          </w:p>
          <w:p w14:paraId="7618A78C" w14:textId="77777777" w:rsidR="009554C7" w:rsidRPr="004105DC" w:rsidRDefault="009554C7" w:rsidP="00BB324F">
            <w:pPr>
              <w:shd w:val="clear" w:color="auto" w:fill="FFFFFF"/>
              <w:rPr>
                <w:i/>
                <w:color w:val="FF0000"/>
              </w:rPr>
            </w:pPr>
            <w:r w:rsidRPr="00A80600">
              <w:rPr>
                <w:i/>
                <w:color w:val="FF0000"/>
              </w:rPr>
              <w:t xml:space="preserve">Өнім арқылы саралау, сыни </w:t>
            </w:r>
            <w:r>
              <w:rPr>
                <w:i/>
                <w:color w:val="FF0000"/>
              </w:rPr>
              <w:t xml:space="preserve">ойлау, командада жұмыс, жаппай бақылау. </w:t>
            </w:r>
            <w:r w:rsidRPr="00CB5524">
              <w:rPr>
                <w:bCs/>
                <w:i/>
                <w:color w:val="FF0000"/>
                <w:lang w:eastAsia="ru-RU"/>
              </w:rPr>
              <w:t xml:space="preserve">                                  </w:t>
            </w:r>
          </w:p>
          <w:p w14:paraId="2AE09B80" w14:textId="77777777" w:rsidR="009554C7" w:rsidRPr="004105DC" w:rsidRDefault="009554C7" w:rsidP="00BB324F">
            <w:pPr>
              <w:shd w:val="clear" w:color="auto" w:fill="FFFFFF"/>
              <w:rPr>
                <w:b/>
                <w:i/>
              </w:rPr>
            </w:pPr>
            <w:r w:rsidRPr="004105DC">
              <w:rPr>
                <w:i/>
              </w:rPr>
              <w:t xml:space="preserve"> </w:t>
            </w:r>
            <w:r w:rsidRPr="004105DC">
              <w:rPr>
                <w:b/>
                <w:i/>
              </w:rPr>
              <w:t xml:space="preserve">Қимылды  ойын: </w:t>
            </w:r>
          </w:p>
          <w:p w14:paraId="05BA37DF" w14:textId="77777777" w:rsidR="009554C7" w:rsidRPr="004105DC" w:rsidRDefault="009554C7" w:rsidP="00BB324F">
            <w:pPr>
              <w:shd w:val="clear" w:color="auto" w:fill="FFFFFF"/>
              <w:rPr>
                <w:i/>
              </w:rPr>
            </w:pPr>
            <w:r w:rsidRPr="004105DC">
              <w:rPr>
                <w:b/>
                <w:bCs/>
                <w:i/>
                <w:iCs/>
              </w:rPr>
              <w:t>Торғайлар мен автомобиль»</w:t>
            </w:r>
          </w:p>
          <w:p w14:paraId="53FE2C98" w14:textId="77777777" w:rsidR="009554C7" w:rsidRDefault="009554C7" w:rsidP="00BB324F">
            <w:pPr>
              <w:shd w:val="clear" w:color="auto" w:fill="FFFFFF"/>
              <w:rPr>
                <w:bCs/>
                <w:i/>
                <w:iCs/>
              </w:rPr>
            </w:pPr>
            <w:r w:rsidRPr="004105DC">
              <w:rPr>
                <w:b/>
                <w:bCs/>
                <w:i/>
                <w:iCs/>
              </w:rPr>
              <w:t xml:space="preserve">Мақсаты:  </w:t>
            </w:r>
            <w:r w:rsidRPr="004105DC">
              <w:rPr>
                <w:bCs/>
                <w:i/>
                <w:iCs/>
              </w:rPr>
              <w:t xml:space="preserve">балалардың зейінің дамыту, </w:t>
            </w:r>
            <w:r w:rsidRPr="004105DC">
              <w:rPr>
                <w:bCs/>
                <w:i/>
                <w:iCs/>
              </w:rPr>
              <w:lastRenderedPageBreak/>
              <w:t>шапшандыққа үйрету.</w:t>
            </w:r>
          </w:p>
          <w:p w14:paraId="5901A11A" w14:textId="77777777" w:rsidR="009554C7" w:rsidRPr="004105DC" w:rsidRDefault="009554C7" w:rsidP="00BB324F">
            <w:pPr>
              <w:rPr>
                <w:i/>
                <w:color w:val="FF0000"/>
                <w:lang w:eastAsia="ru-RU"/>
              </w:rPr>
            </w:pPr>
            <w:r w:rsidRPr="00884EF8">
              <w:rPr>
                <w:bCs/>
                <w:i/>
                <w:iCs/>
                <w:color w:val="FF0000"/>
                <w:lang w:eastAsia="ru-RU"/>
              </w:rPr>
              <w:t>4К моделі, бала үні</w:t>
            </w:r>
          </w:p>
          <w:p w14:paraId="2E8E5324" w14:textId="77777777" w:rsidR="009554C7" w:rsidRPr="004105DC" w:rsidRDefault="009554C7" w:rsidP="00BB324F">
            <w:pPr>
              <w:shd w:val="clear" w:color="auto" w:fill="FFFFFF"/>
              <w:rPr>
                <w:i/>
              </w:rPr>
            </w:pPr>
            <w:r w:rsidRPr="004105DC">
              <w:rPr>
                <w:i/>
              </w:rPr>
              <w:t xml:space="preserve">Қорытынды: </w:t>
            </w:r>
          </w:p>
          <w:p w14:paraId="251846C0" w14:textId="77777777" w:rsidR="009554C7" w:rsidRPr="00D14D72" w:rsidRDefault="009554C7" w:rsidP="00BB324F">
            <w:pPr>
              <w:shd w:val="clear" w:color="auto" w:fill="FFFFFF"/>
              <w:rPr>
                <w:i/>
              </w:rPr>
            </w:pPr>
            <w:r w:rsidRPr="004105DC">
              <w:rPr>
                <w:i/>
              </w:rPr>
              <w:t>Балаларды мадақтау.</w:t>
            </w:r>
          </w:p>
        </w:tc>
        <w:tc>
          <w:tcPr>
            <w:tcW w:w="3121" w:type="dxa"/>
            <w:gridSpan w:val="4"/>
            <w:tcBorders>
              <w:top w:val="single" w:sz="4" w:space="0" w:color="auto"/>
              <w:left w:val="single" w:sz="4" w:space="0" w:color="auto"/>
              <w:bottom w:val="single" w:sz="4" w:space="0" w:color="auto"/>
              <w:right w:val="single" w:sz="4" w:space="0" w:color="auto"/>
            </w:tcBorders>
          </w:tcPr>
          <w:p w14:paraId="2F5EEFD8" w14:textId="77777777" w:rsidR="009554C7" w:rsidRPr="00D14D72" w:rsidRDefault="009554C7" w:rsidP="00BB324F">
            <w:pPr>
              <w:rPr>
                <w:b/>
                <w:i/>
                <w:lang w:eastAsia="ru-RU"/>
              </w:rPr>
            </w:pPr>
            <w:r w:rsidRPr="00D14D72">
              <w:rPr>
                <w:b/>
                <w:i/>
                <w:lang w:eastAsia="ru-RU"/>
              </w:rPr>
              <w:lastRenderedPageBreak/>
              <w:t>1.Математика негіздері</w:t>
            </w:r>
          </w:p>
          <w:p w14:paraId="6823FEDE" w14:textId="77777777" w:rsidR="009554C7" w:rsidRPr="0055264C" w:rsidRDefault="009554C7" w:rsidP="00BB324F">
            <w:pPr>
              <w:rPr>
                <w:rFonts w:eastAsia="Calibri"/>
                <w:i/>
                <w:szCs w:val="24"/>
              </w:rPr>
            </w:pPr>
            <w:r w:rsidRPr="0055264C">
              <w:rPr>
                <w:rFonts w:eastAsia="Calibri"/>
                <w:b/>
                <w:i/>
                <w:szCs w:val="24"/>
              </w:rPr>
              <w:t xml:space="preserve">Тақырыбы: </w:t>
            </w:r>
            <w:r w:rsidRPr="0055264C">
              <w:rPr>
                <w:rFonts w:eastAsia="Calibri"/>
                <w:i/>
                <w:szCs w:val="24"/>
              </w:rPr>
              <w:t>Заттардың кеңістікте  орналасу тәуелсі</w:t>
            </w:r>
            <w:r>
              <w:rPr>
                <w:rFonts w:eastAsia="Calibri"/>
                <w:i/>
                <w:szCs w:val="24"/>
              </w:rPr>
              <w:t xml:space="preserve">здігі. Геометриялық пішіндер.  </w:t>
            </w:r>
          </w:p>
          <w:p w14:paraId="47F57CD7" w14:textId="77777777" w:rsidR="009554C7" w:rsidRPr="0055264C" w:rsidRDefault="009554C7" w:rsidP="00BB324F">
            <w:pPr>
              <w:rPr>
                <w:rFonts w:eastAsia="Calibri"/>
                <w:i/>
                <w:szCs w:val="24"/>
              </w:rPr>
            </w:pPr>
            <w:r w:rsidRPr="0055264C">
              <w:rPr>
                <w:rFonts w:eastAsia="Calibri"/>
                <w:b/>
                <w:i/>
                <w:szCs w:val="24"/>
              </w:rPr>
              <w:t>Мақсаты:</w:t>
            </w:r>
            <w:r w:rsidRPr="0055264C">
              <w:rPr>
                <w:i/>
                <w:color w:val="000000"/>
                <w:szCs w:val="24"/>
                <w:lang w:eastAsia="ru-RU"/>
              </w:rPr>
              <w:t xml:space="preserve"> </w:t>
            </w:r>
            <w:r w:rsidRPr="0055264C">
              <w:rPr>
                <w:rFonts w:eastAsia="Calibri"/>
                <w:i/>
                <w:szCs w:val="24"/>
              </w:rPr>
              <w:t>Заттардың кеңістікте орналасу</w:t>
            </w:r>
            <w:r>
              <w:rPr>
                <w:rFonts w:eastAsia="Calibri"/>
                <w:i/>
                <w:szCs w:val="24"/>
              </w:rPr>
              <w:t>ын өз ойымен айта алады.</w:t>
            </w:r>
          </w:p>
          <w:p w14:paraId="2FC3170D"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Тақырып бойынша сурет, АҚТ технологиясы.</w:t>
            </w:r>
          </w:p>
          <w:p w14:paraId="6A582A7B"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5362ABF1" w14:textId="77777777" w:rsidR="009554C7" w:rsidRPr="00090AEC" w:rsidRDefault="009554C7" w:rsidP="00BB324F">
            <w:pPr>
              <w:rPr>
                <w:rFonts w:eastAsia="Calibri"/>
                <w:i/>
                <w:szCs w:val="24"/>
              </w:rPr>
            </w:pPr>
            <w:r>
              <w:rPr>
                <w:rFonts w:eastAsia="Calibri"/>
                <w:b/>
                <w:i/>
              </w:rPr>
              <w:t>ҰОҚ өтілу барысы</w:t>
            </w:r>
          </w:p>
          <w:p w14:paraId="0B6B0EAD" w14:textId="77777777" w:rsidR="009554C7" w:rsidRPr="00D14D72" w:rsidRDefault="009554C7" w:rsidP="00BB324F">
            <w:pPr>
              <w:rPr>
                <w:b/>
                <w:i/>
                <w:lang w:eastAsia="ru-RU"/>
              </w:rPr>
            </w:pPr>
            <w:r w:rsidRPr="00D14D72">
              <w:rPr>
                <w:b/>
                <w:i/>
                <w:lang w:eastAsia="ru-RU"/>
              </w:rPr>
              <w:t>Шаттық шеңбер.</w:t>
            </w:r>
          </w:p>
          <w:p w14:paraId="251EB953" w14:textId="77777777" w:rsidR="009554C7" w:rsidRPr="00D14D72" w:rsidRDefault="009554C7" w:rsidP="00BB324F">
            <w:pPr>
              <w:rPr>
                <w:i/>
                <w:lang w:eastAsia="ru-RU"/>
              </w:rPr>
            </w:pPr>
            <w:r w:rsidRPr="00D14D72">
              <w:rPr>
                <w:i/>
                <w:lang w:eastAsia="ru-RU"/>
              </w:rPr>
              <w:t>Аспан түрді түндігін,</w:t>
            </w:r>
            <w:r w:rsidRPr="00D14D72">
              <w:rPr>
                <w:i/>
                <w:lang w:eastAsia="ru-RU"/>
              </w:rPr>
              <w:br/>
              <w:t>Жерге сәуле таратты.</w:t>
            </w:r>
            <w:r w:rsidRPr="00D14D72">
              <w:rPr>
                <w:i/>
                <w:lang w:eastAsia="ru-RU"/>
              </w:rPr>
              <w:br/>
              <w:t>Неткен ашық күн бүгін,</w:t>
            </w:r>
            <w:r w:rsidRPr="00D14D72">
              <w:rPr>
                <w:i/>
                <w:lang w:eastAsia="ru-RU"/>
              </w:rPr>
              <w:br/>
            </w:r>
            <w:r w:rsidRPr="00D14D72">
              <w:rPr>
                <w:i/>
                <w:lang w:eastAsia="ru-RU"/>
              </w:rPr>
              <w:lastRenderedPageBreak/>
              <w:t>Қайырлы таң, қайырлы күн!</w:t>
            </w:r>
          </w:p>
          <w:p w14:paraId="26B85AA7" w14:textId="77777777" w:rsidR="009554C7" w:rsidRPr="00D14D72" w:rsidRDefault="009554C7" w:rsidP="00BB324F">
            <w:pPr>
              <w:rPr>
                <w:b/>
                <w:i/>
                <w:lang w:eastAsia="ru-RU"/>
              </w:rPr>
            </w:pPr>
            <w:r w:rsidRPr="00D14D72">
              <w:rPr>
                <w:b/>
                <w:i/>
                <w:lang w:eastAsia="ru-RU"/>
              </w:rPr>
              <w:t>Қызығушылықтарын ояту.</w:t>
            </w:r>
          </w:p>
          <w:p w14:paraId="097A86AC" w14:textId="77777777" w:rsidR="009554C7" w:rsidRDefault="009554C7" w:rsidP="00BB324F">
            <w:pPr>
              <w:rPr>
                <w:i/>
                <w:lang w:eastAsia="ru-RU"/>
              </w:rPr>
            </w:pPr>
            <w:r w:rsidRPr="00D14D72">
              <w:rPr>
                <w:i/>
                <w:lang w:eastAsia="ru-RU"/>
              </w:rPr>
              <w:t>- Балалар, сендер ертегі көргілерің келеді ме?</w:t>
            </w:r>
            <w:r w:rsidRPr="00D14D72">
              <w:rPr>
                <w:i/>
                <w:lang w:eastAsia="ru-RU"/>
              </w:rPr>
              <w:br/>
              <w:t>- Әрине көргіміз келеді</w:t>
            </w:r>
            <w:r w:rsidRPr="00D14D72">
              <w:rPr>
                <w:i/>
                <w:lang w:eastAsia="ru-RU"/>
              </w:rPr>
              <w:br/>
              <w:t xml:space="preserve">- Ендеше экранға назар аударайық, қазір біз </w:t>
            </w:r>
          </w:p>
          <w:p w14:paraId="3C8D2B55" w14:textId="77777777" w:rsidR="009554C7" w:rsidRDefault="009554C7" w:rsidP="00BB324F">
            <w:pPr>
              <w:rPr>
                <w:i/>
                <w:lang w:eastAsia="ru-RU"/>
              </w:rPr>
            </w:pPr>
            <w:r w:rsidRPr="00D14D72">
              <w:rPr>
                <w:i/>
                <w:lang w:eastAsia="ru-RU"/>
              </w:rPr>
              <w:t>«Санауды білетін лақ»</w:t>
            </w:r>
            <w:r w:rsidRPr="00D14D72">
              <w:rPr>
                <w:i/>
                <w:lang w:eastAsia="ru-RU"/>
              </w:rPr>
              <w:br/>
              <w:t>ертегісін тамашалаймыз.</w:t>
            </w:r>
          </w:p>
          <w:p w14:paraId="0EC43439" w14:textId="77777777" w:rsidR="009554C7" w:rsidRDefault="009554C7" w:rsidP="00BB324F">
            <w:pPr>
              <w:rPr>
                <w:i/>
                <w:lang w:eastAsia="ru-RU"/>
              </w:rPr>
            </w:pPr>
            <w:r w:rsidRPr="00D14D72">
              <w:rPr>
                <w:i/>
                <w:lang w:eastAsia="ru-RU"/>
              </w:rPr>
              <w:t>(ертегіні көру)</w:t>
            </w:r>
            <w:r w:rsidRPr="00D14D72">
              <w:rPr>
                <w:i/>
                <w:lang w:eastAsia="ru-RU"/>
              </w:rPr>
              <w:br/>
              <w:t xml:space="preserve">Ертегі сендерге ұнады ма? </w:t>
            </w:r>
            <w:r w:rsidRPr="00D14D72">
              <w:rPr>
                <w:i/>
                <w:lang w:eastAsia="ru-RU"/>
              </w:rPr>
              <w:br/>
              <w:t>Ертегідегі ақ лақ ақылды екен, ол санай білгендікт</w:t>
            </w:r>
            <w:r>
              <w:rPr>
                <w:i/>
                <w:lang w:eastAsia="ru-RU"/>
              </w:rPr>
              <w:t>ен жануарларға көмегін тигізді.</w:t>
            </w:r>
          </w:p>
          <w:p w14:paraId="1814281B" w14:textId="77777777" w:rsidR="009554C7" w:rsidRDefault="009554C7" w:rsidP="00BB324F">
            <w:pPr>
              <w:rPr>
                <w:i/>
                <w:color w:val="FF0000"/>
                <w:lang w:eastAsia="ru-RU"/>
              </w:rPr>
            </w:pPr>
            <w:r w:rsidRPr="004105DC">
              <w:rPr>
                <w:i/>
                <w:color w:val="FF0000"/>
                <w:lang w:eastAsia="ru-RU"/>
              </w:rPr>
              <w:t>Мазмұн арқылы саралу, сыни  ойлау, бала үні.</w:t>
            </w:r>
          </w:p>
          <w:p w14:paraId="58534C87" w14:textId="77777777" w:rsidR="009554C7" w:rsidRDefault="009554C7" w:rsidP="00BB324F">
            <w:pPr>
              <w:jc w:val="center"/>
              <w:rPr>
                <w:i/>
                <w:lang w:eastAsia="ru-RU"/>
              </w:rPr>
            </w:pPr>
            <w:r w:rsidRPr="004105DC">
              <w:rPr>
                <w:b/>
                <w:i/>
                <w:lang w:eastAsia="ru-RU"/>
              </w:rPr>
              <w:t>Ой қозғау.</w:t>
            </w:r>
            <w:r w:rsidRPr="00D14D72">
              <w:rPr>
                <w:i/>
                <w:lang w:eastAsia="ru-RU"/>
              </w:rPr>
              <w:t xml:space="preserve"> </w:t>
            </w:r>
          </w:p>
          <w:p w14:paraId="0EABC424" w14:textId="77777777" w:rsidR="009554C7" w:rsidRDefault="009554C7" w:rsidP="00BB324F">
            <w:pPr>
              <w:rPr>
                <w:i/>
                <w:lang w:eastAsia="ru-RU"/>
              </w:rPr>
            </w:pPr>
            <w:r>
              <w:rPr>
                <w:i/>
                <w:lang w:eastAsia="ru-RU"/>
              </w:rPr>
              <w:t xml:space="preserve">Ертегідегі кейіпкерлерді санау </w:t>
            </w:r>
            <w:r w:rsidRPr="00D14D72">
              <w:rPr>
                <w:i/>
                <w:lang w:eastAsia="ru-RU"/>
              </w:rPr>
              <w:t xml:space="preserve"> және сол санның таңбасын</w:t>
            </w:r>
            <w:r>
              <w:rPr>
                <w:i/>
                <w:lang w:eastAsia="ru-RU"/>
              </w:rPr>
              <w:t xml:space="preserve">  көрсету</w:t>
            </w:r>
            <w:r w:rsidRPr="004105DC">
              <w:rPr>
                <w:i/>
                <w:lang w:eastAsia="ru-RU"/>
              </w:rPr>
              <w:br/>
            </w:r>
            <w:r w:rsidRPr="00D14D72">
              <w:rPr>
                <w:i/>
                <w:lang w:eastAsia="ru-RU"/>
              </w:rPr>
              <w:t xml:space="preserve">1 – ақ лақ (сан таңбасын </w:t>
            </w:r>
          </w:p>
          <w:p w14:paraId="6E905E89" w14:textId="77777777" w:rsidR="009554C7" w:rsidRPr="004105DC" w:rsidRDefault="009554C7" w:rsidP="00BB324F">
            <w:pPr>
              <w:rPr>
                <w:b/>
                <w:i/>
                <w:lang w:eastAsia="ru-RU"/>
              </w:rPr>
            </w:pPr>
            <w:r w:rsidRPr="00D14D72">
              <w:rPr>
                <w:i/>
                <w:lang w:eastAsia="ru-RU"/>
              </w:rPr>
              <w:t>2 – Бұзау</w:t>
            </w:r>
            <w:r w:rsidRPr="00D14D72">
              <w:rPr>
                <w:i/>
                <w:lang w:eastAsia="ru-RU"/>
              </w:rPr>
              <w:br/>
              <w:t>3 – Сиыр</w:t>
            </w:r>
            <w:r w:rsidRPr="00D14D72">
              <w:rPr>
                <w:i/>
                <w:lang w:eastAsia="ru-RU"/>
              </w:rPr>
              <w:br/>
              <w:t>4 - Әтеш</w:t>
            </w:r>
            <w:r w:rsidRPr="00D14D72">
              <w:rPr>
                <w:i/>
                <w:lang w:eastAsia="ru-RU"/>
              </w:rPr>
              <w:br/>
              <w:t>5 – Жылқы</w:t>
            </w:r>
            <w:r w:rsidRPr="00D14D72">
              <w:rPr>
                <w:i/>
                <w:lang w:eastAsia="ru-RU"/>
              </w:rPr>
              <w:br/>
              <w:t>(1, 2, 3, 4, 5 сан таңбаларын көрсетеді)</w:t>
            </w:r>
          </w:p>
          <w:p w14:paraId="33879638" w14:textId="77777777" w:rsidR="009554C7" w:rsidRPr="00D14D72" w:rsidRDefault="009554C7" w:rsidP="00BB324F">
            <w:pPr>
              <w:rPr>
                <w:i/>
                <w:lang w:eastAsia="ru-RU"/>
              </w:rPr>
            </w:pPr>
            <w:r w:rsidRPr="00D14D72">
              <w:rPr>
                <w:i/>
                <w:lang w:eastAsia="ru-RU"/>
              </w:rPr>
              <w:t>Балалар қайықта неше жануар болған?</w:t>
            </w:r>
            <w:r w:rsidRPr="00D14D72">
              <w:rPr>
                <w:i/>
                <w:lang w:eastAsia="ru-RU"/>
              </w:rPr>
              <w:br/>
              <w:t>- Бес жануар болған.</w:t>
            </w:r>
            <w:r w:rsidRPr="00D14D72">
              <w:rPr>
                <w:i/>
                <w:lang w:eastAsia="ru-RU"/>
              </w:rPr>
              <w:br/>
              <w:t>Жарайсыңдар!</w:t>
            </w:r>
          </w:p>
          <w:p w14:paraId="739AC446" w14:textId="77777777" w:rsidR="009554C7" w:rsidRDefault="009554C7" w:rsidP="00BB324F">
            <w:pPr>
              <w:rPr>
                <w:i/>
                <w:lang w:eastAsia="ru-RU"/>
              </w:rPr>
            </w:pPr>
            <w:r w:rsidRPr="00D14D72">
              <w:rPr>
                <w:i/>
                <w:lang w:eastAsia="ru-RU"/>
              </w:rPr>
              <w:t>Балалар  сендерге ертегідегі жануарлардың тапсырмалары бар екен, орындауға дайынбыз ба?</w:t>
            </w:r>
          </w:p>
          <w:p w14:paraId="13689AC8" w14:textId="77777777" w:rsidR="009554C7" w:rsidRDefault="009554C7" w:rsidP="00BB324F">
            <w:pPr>
              <w:rPr>
                <w:b/>
                <w:i/>
                <w:lang w:eastAsia="ru-RU"/>
              </w:rPr>
            </w:pPr>
            <w:r w:rsidRPr="004105DC">
              <w:rPr>
                <w:i/>
                <w:color w:val="FF0000"/>
                <w:lang w:eastAsia="ru-RU"/>
              </w:rPr>
              <w:t>Бала үні.</w:t>
            </w:r>
            <w:r w:rsidRPr="00D14D72">
              <w:rPr>
                <w:i/>
                <w:lang w:eastAsia="ru-RU"/>
              </w:rPr>
              <w:br/>
            </w:r>
            <w:r w:rsidRPr="00D14D72">
              <w:rPr>
                <w:b/>
                <w:i/>
                <w:lang w:eastAsia="ru-RU"/>
              </w:rPr>
              <w:t>Ақ лақтың 1 – тапсырмасы</w:t>
            </w:r>
          </w:p>
          <w:p w14:paraId="2F06AD1E" w14:textId="77777777" w:rsidR="009554C7" w:rsidRPr="00D14D72" w:rsidRDefault="009554C7" w:rsidP="00BB324F">
            <w:pPr>
              <w:rPr>
                <w:b/>
                <w:i/>
                <w:lang w:eastAsia="ru-RU"/>
              </w:rPr>
            </w:pPr>
            <w:r w:rsidRPr="00D14D72">
              <w:rPr>
                <w:b/>
                <w:i/>
                <w:lang w:eastAsia="ru-RU"/>
              </w:rPr>
              <w:t>Суретпен жұмыс</w:t>
            </w:r>
          </w:p>
          <w:p w14:paraId="2E2C3629" w14:textId="77777777" w:rsidR="009554C7" w:rsidRDefault="009554C7" w:rsidP="00BB324F">
            <w:pPr>
              <w:rPr>
                <w:i/>
                <w:color w:val="FF0000"/>
                <w:lang w:eastAsia="ru-RU"/>
              </w:rPr>
            </w:pPr>
            <w:r w:rsidRPr="00BB2599">
              <w:rPr>
                <w:i/>
                <w:color w:val="FF0000"/>
                <w:lang w:eastAsia="ru-RU"/>
              </w:rPr>
              <w:t>Пед жет ойын: «Цифрлар қайда жасырынған»</w:t>
            </w:r>
          </w:p>
          <w:p w14:paraId="712689B3" w14:textId="77777777" w:rsidR="009554C7" w:rsidRPr="00BB2599" w:rsidRDefault="009554C7" w:rsidP="00BB324F">
            <w:pPr>
              <w:rPr>
                <w:i/>
                <w:color w:val="FF0000"/>
                <w:lang w:eastAsia="ru-RU"/>
              </w:rPr>
            </w:pPr>
            <w:r w:rsidRPr="00D14D72">
              <w:rPr>
                <w:i/>
                <w:noProof/>
                <w:lang w:eastAsia="ru-RU"/>
              </w:rPr>
              <w:lastRenderedPageBreak/>
              <w:drawing>
                <wp:inline distT="0" distB="0" distL="0" distR="0" wp14:anchorId="36F9068E" wp14:editId="0A7D3DE5">
                  <wp:extent cx="1775460" cy="1255549"/>
                  <wp:effectExtent l="0" t="0" r="0" b="1905"/>
                  <wp:docPr id="11287" name="Рисунок 11287" descr="https://ds04.infourok.ru/uploads/ex/0b88/00027c87-db5c8c3e/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4.infourok.ru/uploads/ex/0b88/00027c87-db5c8c3e/img24.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1662" t="27207" r="15331" b="8940"/>
                          <a:stretch/>
                        </pic:blipFill>
                        <pic:spPr bwMode="auto">
                          <a:xfrm>
                            <a:off x="0" y="0"/>
                            <a:ext cx="1779147" cy="1258156"/>
                          </a:xfrm>
                          <a:prstGeom prst="rect">
                            <a:avLst/>
                          </a:prstGeom>
                          <a:noFill/>
                          <a:ln>
                            <a:noFill/>
                          </a:ln>
                          <a:extLst>
                            <a:ext uri="{53640926-AAD7-44D8-BBD7-CCE9431645EC}">
                              <a14:shadowObscured xmlns:a14="http://schemas.microsoft.com/office/drawing/2010/main"/>
                            </a:ext>
                          </a:extLst>
                        </pic:spPr>
                      </pic:pic>
                    </a:graphicData>
                  </a:graphic>
                </wp:inline>
              </w:drawing>
            </w:r>
          </w:p>
          <w:p w14:paraId="6E7D8AD1" w14:textId="77777777" w:rsidR="009554C7" w:rsidRPr="00A81D87" w:rsidRDefault="009554C7" w:rsidP="00BB324F">
            <w:pPr>
              <w:rPr>
                <w:i/>
                <w:color w:val="FF0000"/>
                <w:lang w:eastAsia="ru-RU"/>
              </w:rPr>
            </w:pPr>
            <w:r w:rsidRPr="00A81D87">
              <w:rPr>
                <w:i/>
                <w:color w:val="FF0000"/>
                <w:lang w:eastAsia="ru-RU"/>
              </w:rPr>
              <w:t>Құрлымдалған  ойын: «Ойыншықтар»</w:t>
            </w:r>
          </w:p>
          <w:p w14:paraId="61435841" w14:textId="77777777" w:rsidR="009554C7" w:rsidRPr="00D14D72" w:rsidRDefault="009554C7" w:rsidP="00BB324F">
            <w:pPr>
              <w:rPr>
                <w:b/>
                <w:i/>
                <w:lang w:eastAsia="ru-RU"/>
              </w:rPr>
            </w:pPr>
            <w:r>
              <w:rPr>
                <w:i/>
                <w:lang w:eastAsia="ru-RU"/>
              </w:rPr>
              <w:t xml:space="preserve">Шарты: </w:t>
            </w:r>
            <w:r w:rsidRPr="00D14D72">
              <w:rPr>
                <w:i/>
                <w:lang w:eastAsia="ru-RU"/>
              </w:rPr>
              <w:t>Геометриялық пішіндерден ойыншықтар құрастыр</w:t>
            </w:r>
            <w:r>
              <w:rPr>
                <w:i/>
                <w:lang w:eastAsia="ru-RU"/>
              </w:rPr>
              <w:t>у</w:t>
            </w:r>
            <w:r w:rsidRPr="00D14D72">
              <w:rPr>
                <w:i/>
                <w:lang w:eastAsia="ru-RU"/>
              </w:rPr>
              <w:t>.</w:t>
            </w:r>
          </w:p>
          <w:p w14:paraId="6F9D97D7" w14:textId="77777777" w:rsidR="009554C7" w:rsidRDefault="009554C7" w:rsidP="00BB324F">
            <w:pPr>
              <w:rPr>
                <w:b/>
                <w:i/>
                <w:lang w:eastAsia="ru-RU"/>
              </w:rPr>
            </w:pPr>
            <w:r w:rsidRPr="00D14D72">
              <w:rPr>
                <w:i/>
                <w:noProof/>
                <w:lang w:eastAsia="ru-RU"/>
              </w:rPr>
              <w:drawing>
                <wp:inline distT="0" distB="0" distL="0" distR="0" wp14:anchorId="01BC3889" wp14:editId="2CD1980B">
                  <wp:extent cx="1546836" cy="602901"/>
                  <wp:effectExtent l="0" t="0" r="0" b="6985"/>
                  <wp:docPr id="68" name="Рисунок 68" descr="http://ds03.infourok.ru/uploads/ex/0c36/00001fbd-9bf90bdb/hello_html_215a1a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s03.infourok.ru/uploads/ex/0c36/00001fbd-9bf90bdb/hello_html_215a1ad9.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t="30556" r="56948" b="23611"/>
                          <a:stretch/>
                        </pic:blipFill>
                        <pic:spPr bwMode="auto">
                          <a:xfrm>
                            <a:off x="0" y="0"/>
                            <a:ext cx="1546827" cy="602897"/>
                          </a:xfrm>
                          <a:prstGeom prst="rect">
                            <a:avLst/>
                          </a:prstGeom>
                          <a:noFill/>
                          <a:ln>
                            <a:noFill/>
                          </a:ln>
                          <a:extLst>
                            <a:ext uri="{53640926-AAD7-44D8-BBD7-CCE9431645EC}">
                              <a14:shadowObscured xmlns:a14="http://schemas.microsoft.com/office/drawing/2010/main"/>
                            </a:ext>
                          </a:extLst>
                        </pic:spPr>
                      </pic:pic>
                    </a:graphicData>
                  </a:graphic>
                </wp:inline>
              </w:drawing>
            </w:r>
            <w:r w:rsidRPr="00D14D72">
              <w:rPr>
                <w:i/>
                <w:lang w:eastAsia="ru-RU"/>
              </w:rPr>
              <w:br/>
            </w:r>
            <w:r w:rsidRPr="00D14D72">
              <w:rPr>
                <w:b/>
                <w:i/>
                <w:lang w:eastAsia="ru-RU"/>
              </w:rPr>
              <w:t>Бұзаудың тапсырмасы</w:t>
            </w:r>
          </w:p>
          <w:p w14:paraId="0BD71855" w14:textId="77777777" w:rsidR="009554C7" w:rsidRPr="00A81D87" w:rsidRDefault="009554C7" w:rsidP="00BB324F">
            <w:pPr>
              <w:rPr>
                <w:i/>
                <w:color w:val="FF0000"/>
                <w:lang w:eastAsia="ru-RU"/>
              </w:rPr>
            </w:pPr>
            <w:r w:rsidRPr="00A81D87">
              <w:rPr>
                <w:i/>
                <w:color w:val="FF0000"/>
                <w:lang w:eastAsia="ru-RU"/>
              </w:rPr>
              <w:t>Пед жет ойын: «Теңестір»</w:t>
            </w:r>
          </w:p>
          <w:p w14:paraId="55CD26DB" w14:textId="77777777" w:rsidR="009554C7" w:rsidRPr="00D14D72" w:rsidRDefault="009554C7" w:rsidP="00BB324F">
            <w:pPr>
              <w:rPr>
                <w:i/>
                <w:lang w:eastAsia="ru-RU"/>
              </w:rPr>
            </w:pPr>
            <w:r w:rsidRPr="00D14D72">
              <w:rPr>
                <w:i/>
                <w:lang w:eastAsia="ru-RU"/>
              </w:rPr>
              <w:t>Сендердің алдарыңда екі жолақты карточка бар, карточканың жоғарғы жолағына 3алмұрт, төменгі жолағына 2 алма қойып шығыңдар.</w:t>
            </w:r>
            <w:r w:rsidRPr="00D14D72">
              <w:rPr>
                <w:i/>
                <w:lang w:eastAsia="ru-RU"/>
              </w:rPr>
              <w:br/>
              <w:t>Қайсысы көп, оларды қалай теңестіруге болады?</w:t>
            </w:r>
          </w:p>
          <w:p w14:paraId="3A587F51" w14:textId="77777777" w:rsidR="009554C7" w:rsidRPr="00BB2599" w:rsidRDefault="009554C7" w:rsidP="00BB324F">
            <w:pPr>
              <w:rPr>
                <w:i/>
                <w:color w:val="FF0000"/>
                <w:lang w:eastAsia="ru-RU"/>
              </w:rPr>
            </w:pPr>
            <w:r w:rsidRPr="00BB2599">
              <w:rPr>
                <w:i/>
                <w:color w:val="FF0000"/>
                <w:lang w:eastAsia="ru-RU"/>
              </w:rPr>
              <w:t>Сыни ойлау, бала үні.</w:t>
            </w:r>
          </w:p>
          <w:p w14:paraId="70192582" w14:textId="77777777" w:rsidR="009554C7" w:rsidRPr="00D14D72" w:rsidRDefault="009554C7" w:rsidP="00BB324F">
            <w:pPr>
              <w:rPr>
                <w:i/>
                <w:lang w:eastAsia="ru-RU"/>
              </w:rPr>
            </w:pPr>
            <w:r w:rsidRPr="00D14D72">
              <w:rPr>
                <w:b/>
                <w:i/>
                <w:lang w:eastAsia="ru-RU"/>
              </w:rPr>
              <w:t>Сиырдың тапсырмасы бойынша (бой сергіту)</w:t>
            </w:r>
            <w:r w:rsidRPr="00D14D72">
              <w:rPr>
                <w:b/>
                <w:i/>
                <w:lang w:eastAsia="ru-RU"/>
              </w:rPr>
              <w:br/>
            </w:r>
            <w:r w:rsidRPr="00D14D72">
              <w:rPr>
                <w:i/>
                <w:lang w:eastAsia="ru-RU"/>
              </w:rPr>
              <w:t>Тауға шықсаң қалың қар,</w:t>
            </w:r>
            <w:r w:rsidRPr="00D14D72">
              <w:rPr>
                <w:i/>
                <w:lang w:eastAsia="ru-RU"/>
              </w:rPr>
              <w:br/>
              <w:t>Сайға түссең қалың қар.</w:t>
            </w:r>
            <w:r w:rsidRPr="00D14D72">
              <w:rPr>
                <w:i/>
                <w:lang w:eastAsia="ru-RU"/>
              </w:rPr>
              <w:br/>
              <w:t>Шырша үсті қалың қар,</w:t>
            </w:r>
          </w:p>
          <w:p w14:paraId="0FC0D953" w14:textId="77777777" w:rsidR="009554C7" w:rsidRPr="00D14D72" w:rsidRDefault="009554C7" w:rsidP="00BB324F">
            <w:pPr>
              <w:rPr>
                <w:i/>
                <w:lang w:eastAsia="ru-RU"/>
              </w:rPr>
            </w:pPr>
            <w:r w:rsidRPr="00D14D72">
              <w:rPr>
                <w:i/>
                <w:lang w:eastAsia="ru-RU"/>
              </w:rPr>
              <w:t>Ұйықтап жатқан аю бар.</w:t>
            </w:r>
          </w:p>
          <w:p w14:paraId="745E0A9C" w14:textId="77777777" w:rsidR="009554C7" w:rsidRDefault="009554C7" w:rsidP="00BB324F">
            <w:pPr>
              <w:rPr>
                <w:b/>
                <w:i/>
                <w:lang w:eastAsia="ru-RU"/>
              </w:rPr>
            </w:pPr>
            <w:r>
              <w:rPr>
                <w:b/>
                <w:i/>
                <w:lang w:eastAsia="ru-RU"/>
              </w:rPr>
              <w:t>Әтештің тапсырмасы</w:t>
            </w:r>
          </w:p>
          <w:p w14:paraId="56C9EB1F" w14:textId="77777777" w:rsidR="009554C7" w:rsidRPr="00BB2599" w:rsidRDefault="009554C7" w:rsidP="00BB324F">
            <w:pPr>
              <w:rPr>
                <w:i/>
                <w:color w:val="FF0000"/>
                <w:lang w:eastAsia="ru-RU"/>
              </w:rPr>
            </w:pPr>
            <w:r w:rsidRPr="00BB2599">
              <w:rPr>
                <w:i/>
                <w:color w:val="FF0000"/>
                <w:lang w:eastAsia="ru-RU"/>
              </w:rPr>
              <w:t>Пед жет ойын: «Кім тапқыр?»</w:t>
            </w:r>
          </w:p>
          <w:p w14:paraId="1B4DE632" w14:textId="77777777" w:rsidR="009554C7" w:rsidRDefault="009554C7" w:rsidP="00BB324F">
            <w:pPr>
              <w:rPr>
                <w:i/>
                <w:lang w:eastAsia="ru-RU"/>
              </w:rPr>
            </w:pPr>
            <w:r w:rsidRPr="00D14D72">
              <w:rPr>
                <w:i/>
                <w:lang w:eastAsia="ru-RU"/>
              </w:rPr>
              <w:t>Логикалық есептер.</w:t>
            </w:r>
            <w:r w:rsidRPr="00D14D72">
              <w:rPr>
                <w:i/>
                <w:lang w:eastAsia="ru-RU"/>
              </w:rPr>
              <w:br/>
              <w:t xml:space="preserve">Тарелкеде бес алма бар, оның екеуін досыма бердім, айтшы сонда тәрелкеде неше алма қалды? </w:t>
            </w:r>
            <w:r w:rsidRPr="00D14D72">
              <w:rPr>
                <w:i/>
                <w:lang w:eastAsia="ru-RU"/>
              </w:rPr>
              <w:br/>
            </w:r>
            <w:r w:rsidRPr="00D14D72">
              <w:rPr>
                <w:i/>
                <w:lang w:eastAsia="ru-RU"/>
              </w:rPr>
              <w:lastRenderedPageBreak/>
              <w:t xml:space="preserve">Тауықтың үш ақ балапаны және бір сары балапаны бар, олардың барлығы неше балапан болады? </w:t>
            </w:r>
          </w:p>
          <w:p w14:paraId="1684CF27" w14:textId="77777777" w:rsidR="009554C7" w:rsidRPr="00E11BEB" w:rsidRDefault="009554C7" w:rsidP="00BB324F">
            <w:pPr>
              <w:rPr>
                <w:i/>
                <w:color w:val="FF0000"/>
                <w:lang w:eastAsia="ru-RU"/>
              </w:rPr>
            </w:pPr>
            <w:r w:rsidRPr="00E11BEB">
              <w:rPr>
                <w:i/>
                <w:color w:val="FF0000"/>
                <w:lang w:eastAsia="ru-RU"/>
              </w:rPr>
              <w:t>4К моделі, бала үні</w:t>
            </w:r>
          </w:p>
          <w:p w14:paraId="000BCD7C" w14:textId="77777777" w:rsidR="009554C7" w:rsidRPr="00D14D72" w:rsidRDefault="009554C7" w:rsidP="00BB324F">
            <w:pPr>
              <w:rPr>
                <w:i/>
                <w:lang w:eastAsia="ru-RU"/>
              </w:rPr>
            </w:pPr>
            <w:r w:rsidRPr="00D14D72">
              <w:rPr>
                <w:b/>
                <w:i/>
                <w:lang w:eastAsia="ru-RU"/>
              </w:rPr>
              <w:t>Жылқының тапсырмасы:</w:t>
            </w:r>
          </w:p>
          <w:p w14:paraId="5FD6B801" w14:textId="77777777" w:rsidR="009554C7" w:rsidRPr="00D14D72" w:rsidRDefault="009554C7" w:rsidP="00BB324F">
            <w:pPr>
              <w:rPr>
                <w:i/>
                <w:lang w:eastAsia="ru-RU"/>
              </w:rPr>
            </w:pPr>
            <w:r w:rsidRPr="00A81D87">
              <w:rPr>
                <w:i/>
                <w:color w:val="FF0000"/>
                <w:lang w:eastAsia="ru-RU"/>
              </w:rPr>
              <w:t>Құрлымдалған  ойын: «Жоқ пішінді тап»</w:t>
            </w:r>
            <w:r w:rsidRPr="00A81D87">
              <w:rPr>
                <w:i/>
                <w:color w:val="FF0000"/>
                <w:lang w:eastAsia="ru-RU"/>
              </w:rPr>
              <w:br/>
            </w:r>
            <w:r>
              <w:rPr>
                <w:i/>
                <w:lang w:eastAsia="ru-RU"/>
              </w:rPr>
              <w:t>Шарты: қандай пішін жетіспейтінін тауып қою.</w:t>
            </w:r>
          </w:p>
          <w:p w14:paraId="4B5DF3C7" w14:textId="77777777" w:rsidR="009554C7" w:rsidRPr="00D14D72" w:rsidRDefault="009554C7" w:rsidP="00BB324F">
            <w:pPr>
              <w:rPr>
                <w:b/>
                <w:i/>
                <w:lang w:eastAsia="ru-RU"/>
              </w:rPr>
            </w:pPr>
            <w:r w:rsidRPr="00D14D72">
              <w:rPr>
                <w:i/>
                <w:noProof/>
                <w:lang w:eastAsia="ru-RU"/>
              </w:rPr>
              <w:drawing>
                <wp:inline distT="0" distB="0" distL="0" distR="0" wp14:anchorId="7FC2A148" wp14:editId="68B23C58">
                  <wp:extent cx="1175657" cy="880232"/>
                  <wp:effectExtent l="0" t="0" r="5715" b="0"/>
                  <wp:docPr id="67" name="Рисунок 67" descr="https://cf.ppt-online.org/files1/slide/s/S0IF1u75UBkHGTgnhj9LzroCwp4e2biXODxqf6aYvl/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1/slide/s/S0IF1u75UBkHGTgnhj9LzroCwp4e2biXODxqf6aYvl/slide-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76799" cy="881087"/>
                          </a:xfrm>
                          <a:prstGeom prst="rect">
                            <a:avLst/>
                          </a:prstGeom>
                          <a:noFill/>
                          <a:ln>
                            <a:noFill/>
                          </a:ln>
                        </pic:spPr>
                      </pic:pic>
                    </a:graphicData>
                  </a:graphic>
                </wp:inline>
              </w:drawing>
            </w:r>
          </w:p>
          <w:p w14:paraId="6E5DF29B" w14:textId="77777777" w:rsidR="009554C7" w:rsidRPr="00E11BEB" w:rsidRDefault="009554C7" w:rsidP="00BB324F">
            <w:pPr>
              <w:rPr>
                <w:i/>
                <w:color w:val="FF0000"/>
                <w:lang w:eastAsia="ru-RU"/>
              </w:rPr>
            </w:pPr>
            <w:r w:rsidRPr="00E11BEB">
              <w:rPr>
                <w:i/>
                <w:color w:val="FF0000"/>
                <w:lang w:eastAsia="ru-RU"/>
              </w:rPr>
              <w:t>Сыни ойлау, креативтілік дағды, бала үні</w:t>
            </w:r>
          </w:p>
          <w:p w14:paraId="253111EE" w14:textId="77777777" w:rsidR="009554C7" w:rsidRPr="00D14D72" w:rsidRDefault="009554C7" w:rsidP="00BB324F">
            <w:pPr>
              <w:rPr>
                <w:i/>
                <w:lang w:eastAsia="ru-RU"/>
              </w:rPr>
            </w:pPr>
            <w:r w:rsidRPr="00D14D72">
              <w:rPr>
                <w:b/>
                <w:i/>
                <w:lang w:eastAsia="ru-RU"/>
              </w:rPr>
              <w:t>Қорытынды</w:t>
            </w:r>
            <w:r w:rsidRPr="00D14D72">
              <w:rPr>
                <w:i/>
                <w:lang w:eastAsia="ru-RU"/>
              </w:rPr>
              <w:t>.</w:t>
            </w:r>
          </w:p>
          <w:p w14:paraId="6689A768" w14:textId="77777777" w:rsidR="009554C7" w:rsidRPr="00D14D72" w:rsidRDefault="009554C7" w:rsidP="00BB324F">
            <w:pPr>
              <w:rPr>
                <w:i/>
                <w:lang w:eastAsia="ru-RU"/>
              </w:rPr>
            </w:pPr>
            <w:r w:rsidRPr="00D14D72">
              <w:rPr>
                <w:i/>
                <w:lang w:eastAsia="ru-RU"/>
              </w:rPr>
              <w:t>-Балалар, қандай ертегі қарадыңдар?</w:t>
            </w:r>
          </w:p>
          <w:p w14:paraId="49E839B7" w14:textId="77777777" w:rsidR="009554C7" w:rsidRPr="00D14D72" w:rsidRDefault="009554C7" w:rsidP="00BB324F">
            <w:pPr>
              <w:rPr>
                <w:i/>
                <w:lang w:eastAsia="ru-RU"/>
              </w:rPr>
            </w:pPr>
            <w:r w:rsidRPr="00D14D72">
              <w:rPr>
                <w:i/>
                <w:lang w:eastAsia="ru-RU"/>
              </w:rPr>
              <w:t>-Ақ лақ неше дейін санап біледі екен?</w:t>
            </w:r>
          </w:p>
          <w:p w14:paraId="6CFB01C3" w14:textId="77777777" w:rsidR="009554C7" w:rsidRPr="00D14D72" w:rsidRDefault="009554C7" w:rsidP="00BB324F">
            <w:pPr>
              <w:rPr>
                <w:i/>
                <w:lang w:eastAsia="ru-RU"/>
              </w:rPr>
            </w:pPr>
            <w:r w:rsidRPr="00D14D72">
              <w:rPr>
                <w:i/>
                <w:lang w:eastAsia="ru-RU"/>
              </w:rPr>
              <w:t>Қандай тапсырмалар орындадыңдар?</w:t>
            </w:r>
          </w:p>
          <w:p w14:paraId="747F7F56" w14:textId="77777777" w:rsidR="009554C7" w:rsidRPr="00D14D72" w:rsidRDefault="009554C7" w:rsidP="00BB324F">
            <w:pPr>
              <w:rPr>
                <w:i/>
                <w:lang w:eastAsia="ru-RU"/>
              </w:rPr>
            </w:pPr>
            <w:r w:rsidRPr="00D14D72">
              <w:rPr>
                <w:i/>
                <w:lang w:eastAsia="ru-RU"/>
              </w:rPr>
              <w:t>Балаларды мадақтау.</w:t>
            </w:r>
          </w:p>
          <w:p w14:paraId="5A44FCDA" w14:textId="77777777" w:rsidR="009554C7" w:rsidRPr="00D14D72" w:rsidRDefault="009554C7" w:rsidP="00BB324F">
            <w:pPr>
              <w:rPr>
                <w:i/>
                <w:lang w:eastAsia="ru-RU"/>
              </w:rPr>
            </w:pPr>
          </w:p>
          <w:p w14:paraId="23A525B7" w14:textId="77777777" w:rsidR="009554C7" w:rsidRDefault="009554C7" w:rsidP="00BB324F">
            <w:pPr>
              <w:rPr>
                <w:b/>
                <w:i/>
                <w:lang w:eastAsia="ru-RU"/>
              </w:rPr>
            </w:pPr>
          </w:p>
          <w:p w14:paraId="11A4B440" w14:textId="77777777" w:rsidR="009554C7" w:rsidRPr="00D14D72" w:rsidRDefault="009554C7" w:rsidP="00BB324F">
            <w:pPr>
              <w:rPr>
                <w:b/>
                <w:i/>
                <w:lang w:eastAsia="ru-RU"/>
              </w:rPr>
            </w:pPr>
          </w:p>
          <w:p w14:paraId="76A3BBC3" w14:textId="77777777" w:rsidR="009554C7" w:rsidRPr="00D14D72" w:rsidRDefault="009554C7" w:rsidP="00BB324F">
            <w:pPr>
              <w:rPr>
                <w:b/>
                <w:i/>
                <w:lang w:eastAsia="ru-RU"/>
              </w:rPr>
            </w:pPr>
            <w:r w:rsidRPr="00D14D72">
              <w:rPr>
                <w:b/>
                <w:i/>
                <w:lang w:eastAsia="ru-RU"/>
              </w:rPr>
              <w:t>2.Құрастыру</w:t>
            </w:r>
          </w:p>
          <w:p w14:paraId="026710BE" w14:textId="77777777" w:rsidR="009554C7" w:rsidRPr="0055264C" w:rsidRDefault="009554C7" w:rsidP="00BB324F">
            <w:pPr>
              <w:rPr>
                <w:rFonts w:eastAsia="Calibri"/>
                <w:b/>
                <w:i/>
                <w:szCs w:val="24"/>
              </w:rPr>
            </w:pPr>
            <w:r w:rsidRPr="0055264C">
              <w:rPr>
                <w:rFonts w:eastAsia="Calibri"/>
                <w:b/>
                <w:i/>
                <w:szCs w:val="24"/>
              </w:rPr>
              <w:t>Тақырыбы:</w:t>
            </w:r>
            <w:r w:rsidRPr="0055264C">
              <w:rPr>
                <w:rFonts w:eastAsia="Calibri"/>
                <w:i/>
                <w:szCs w:val="24"/>
              </w:rPr>
              <w:t>Шырша ағашы.</w:t>
            </w:r>
          </w:p>
          <w:p w14:paraId="46FA07E3" w14:textId="77777777" w:rsidR="009554C7" w:rsidRDefault="009554C7" w:rsidP="00BB324F">
            <w:pPr>
              <w:rPr>
                <w:rFonts w:eastAsia="Calibri"/>
                <w:i/>
                <w:szCs w:val="24"/>
              </w:rPr>
            </w:pPr>
            <w:r w:rsidRPr="0055264C">
              <w:rPr>
                <w:rFonts w:eastAsia="Calibri"/>
                <w:b/>
                <w:i/>
                <w:szCs w:val="24"/>
              </w:rPr>
              <w:t xml:space="preserve">Мақсаты: </w:t>
            </w:r>
            <w:r>
              <w:rPr>
                <w:rFonts w:eastAsia="Calibri"/>
                <w:i/>
                <w:szCs w:val="24"/>
              </w:rPr>
              <w:t xml:space="preserve">Фетр материалынан </w:t>
            </w:r>
            <w:r w:rsidRPr="0055264C">
              <w:rPr>
                <w:rFonts w:eastAsia="Calibri"/>
                <w:i/>
                <w:szCs w:val="24"/>
              </w:rPr>
              <w:t xml:space="preserve"> шыршаны құрастыра алады. Бөліктерді біріктіру үшін желімдерді пайдалануды біледі.</w:t>
            </w:r>
          </w:p>
          <w:p w14:paraId="010D7885"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Шырша суреті, қажет құралдар.</w:t>
            </w:r>
          </w:p>
          <w:p w14:paraId="7CD543C1" w14:textId="77777777" w:rsidR="009554C7"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C954139" w14:textId="77777777" w:rsidR="009554C7" w:rsidRPr="0055264C" w:rsidRDefault="009554C7" w:rsidP="00BB324F">
            <w:pPr>
              <w:rPr>
                <w:rFonts w:eastAsia="Calibri"/>
                <w:i/>
                <w:szCs w:val="24"/>
              </w:rPr>
            </w:pPr>
            <w:r>
              <w:rPr>
                <w:rFonts w:eastAsia="Calibri"/>
                <w:b/>
                <w:i/>
              </w:rPr>
              <w:t>ҰОҚ өтілу барысы</w:t>
            </w:r>
          </w:p>
          <w:p w14:paraId="24F3DB56" w14:textId="77777777" w:rsidR="009554C7" w:rsidRPr="00D14D72" w:rsidRDefault="009554C7" w:rsidP="00BB324F">
            <w:pPr>
              <w:rPr>
                <w:b/>
                <w:i/>
                <w:lang w:eastAsia="ru-RU"/>
              </w:rPr>
            </w:pPr>
            <w:r w:rsidRPr="00D14D72">
              <w:rPr>
                <w:b/>
                <w:i/>
                <w:lang w:eastAsia="ru-RU"/>
              </w:rPr>
              <w:t>Қызығушылықтарын ояту.</w:t>
            </w:r>
          </w:p>
          <w:p w14:paraId="3A322B7D" w14:textId="77777777" w:rsidR="009554C7" w:rsidRPr="00D14D72" w:rsidRDefault="009554C7" w:rsidP="00BB324F">
            <w:pPr>
              <w:rPr>
                <w:b/>
                <w:i/>
                <w:lang w:eastAsia="ru-RU"/>
              </w:rPr>
            </w:pPr>
            <w:r w:rsidRPr="00D14D72">
              <w:rPr>
                <w:b/>
                <w:i/>
                <w:lang w:eastAsia="ru-RU"/>
              </w:rPr>
              <w:lastRenderedPageBreak/>
              <w:t>Тосын сәт.</w:t>
            </w:r>
          </w:p>
          <w:p w14:paraId="31BB2B8F" w14:textId="77777777" w:rsidR="009554C7" w:rsidRPr="00D14D72" w:rsidRDefault="009554C7" w:rsidP="00BB324F">
            <w:pPr>
              <w:rPr>
                <w:i/>
                <w:lang w:eastAsia="ru-RU"/>
              </w:rPr>
            </w:pPr>
            <w:r w:rsidRPr="00D14D72">
              <w:rPr>
                <w:i/>
                <w:lang w:eastAsia="ru-RU"/>
              </w:rPr>
              <w:t>Қоян келеді.</w:t>
            </w:r>
          </w:p>
          <w:p w14:paraId="7482DBEC" w14:textId="77777777" w:rsidR="009554C7" w:rsidRPr="00D14D72" w:rsidRDefault="009554C7" w:rsidP="00BB324F">
            <w:pPr>
              <w:rPr>
                <w:i/>
                <w:lang w:eastAsia="ru-RU"/>
              </w:rPr>
            </w:pPr>
            <w:r w:rsidRPr="00D14D72">
              <w:rPr>
                <w:i/>
                <w:lang w:eastAsia="ru-RU"/>
              </w:rPr>
              <w:t>Қолында шырша суреті.</w:t>
            </w:r>
          </w:p>
          <w:p w14:paraId="5B3BD7CE" w14:textId="77777777" w:rsidR="009554C7" w:rsidRPr="00D14D72" w:rsidRDefault="009554C7" w:rsidP="00BB324F">
            <w:pPr>
              <w:rPr>
                <w:b/>
                <w:i/>
                <w:lang w:eastAsia="ru-RU"/>
              </w:rPr>
            </w:pPr>
            <w:r w:rsidRPr="00D14D72">
              <w:rPr>
                <w:b/>
                <w:i/>
                <w:lang w:eastAsia="ru-RU"/>
              </w:rPr>
              <w:t>Ой қозғау</w:t>
            </w:r>
          </w:p>
          <w:p w14:paraId="21D2E968" w14:textId="77777777" w:rsidR="009554C7" w:rsidRDefault="009554C7" w:rsidP="00BB324F">
            <w:pPr>
              <w:rPr>
                <w:i/>
                <w:lang w:eastAsia="ru-RU"/>
              </w:rPr>
            </w:pPr>
            <w:r w:rsidRPr="00D14D72">
              <w:rPr>
                <w:i/>
                <w:lang w:eastAsia="ru-RU"/>
              </w:rPr>
              <w:t>Балалар қоян сендерден шырша</w:t>
            </w:r>
            <w:r>
              <w:rPr>
                <w:i/>
                <w:lang w:eastAsia="ru-RU"/>
              </w:rPr>
              <w:t xml:space="preserve">ны безендіруді үйренгісі келеді диді. </w:t>
            </w:r>
          </w:p>
          <w:p w14:paraId="33510004" w14:textId="77777777" w:rsidR="009554C7" w:rsidRPr="00D14D72" w:rsidRDefault="009554C7" w:rsidP="00BB324F">
            <w:pPr>
              <w:rPr>
                <w:i/>
                <w:lang w:eastAsia="ru-RU"/>
              </w:rPr>
            </w:pPr>
            <w:r w:rsidRPr="00D14D72">
              <w:rPr>
                <w:i/>
                <w:lang w:eastAsia="ru-RU"/>
              </w:rPr>
              <w:t xml:space="preserve"> Біз оған үйретеміз бе?</w:t>
            </w:r>
          </w:p>
          <w:p w14:paraId="457A6D00" w14:textId="77777777" w:rsidR="009554C7" w:rsidRDefault="009554C7" w:rsidP="00BB324F">
            <w:pPr>
              <w:rPr>
                <w:i/>
                <w:color w:val="FF0000"/>
                <w:lang w:eastAsia="ru-RU"/>
              </w:rPr>
            </w:pPr>
            <w:r w:rsidRPr="00D14D72">
              <w:rPr>
                <w:i/>
                <w:lang w:eastAsia="ru-RU"/>
              </w:rPr>
              <w:t>Шыршаның түсі қандай болады?</w:t>
            </w:r>
            <w:r>
              <w:rPr>
                <w:i/>
                <w:lang w:eastAsia="ru-RU"/>
              </w:rPr>
              <w:t xml:space="preserve"> </w:t>
            </w:r>
            <w:r w:rsidRPr="007D4AEB">
              <w:rPr>
                <w:i/>
                <w:color w:val="FF0000"/>
                <w:lang w:eastAsia="ru-RU"/>
              </w:rPr>
              <w:t>Бала үні.</w:t>
            </w:r>
          </w:p>
          <w:p w14:paraId="04B460C9" w14:textId="77777777" w:rsidR="009554C7" w:rsidRPr="007D4AEB" w:rsidRDefault="009554C7" w:rsidP="00BB324F">
            <w:pPr>
              <w:rPr>
                <w:b/>
                <w:i/>
                <w:lang w:eastAsia="ru-RU"/>
              </w:rPr>
            </w:pPr>
            <w:r w:rsidRPr="007D4AEB">
              <w:rPr>
                <w:b/>
                <w:i/>
                <w:lang w:eastAsia="ru-RU"/>
              </w:rPr>
              <w:t>Ой дамыту.</w:t>
            </w:r>
          </w:p>
          <w:p w14:paraId="16F1B2F3" w14:textId="77777777" w:rsidR="009554C7" w:rsidRPr="00D14D72" w:rsidRDefault="009554C7" w:rsidP="00BB324F">
            <w:pPr>
              <w:rPr>
                <w:b/>
                <w:i/>
                <w:lang w:eastAsia="ru-RU"/>
              </w:rPr>
            </w:pPr>
            <w:r w:rsidRPr="00D14D72">
              <w:rPr>
                <w:b/>
                <w:i/>
                <w:lang w:eastAsia="ru-RU"/>
              </w:rPr>
              <w:t>АКТ технологиясы.</w:t>
            </w:r>
          </w:p>
          <w:p w14:paraId="516AC308" w14:textId="77777777" w:rsidR="009554C7" w:rsidRDefault="009554C7" w:rsidP="00BB324F">
            <w:pPr>
              <w:rPr>
                <w:i/>
                <w:lang w:eastAsia="ru-RU"/>
              </w:rPr>
            </w:pPr>
            <w:r>
              <w:rPr>
                <w:i/>
                <w:lang w:eastAsia="ru-RU"/>
              </w:rPr>
              <w:t>Шырша ағашы туралы түсінік беру.</w:t>
            </w:r>
          </w:p>
          <w:p w14:paraId="07C8F0F0" w14:textId="77777777" w:rsidR="009554C7" w:rsidRPr="00D14D72" w:rsidRDefault="009554C7" w:rsidP="00BB324F">
            <w:pPr>
              <w:rPr>
                <w:i/>
                <w:lang w:eastAsia="ru-RU"/>
              </w:rPr>
            </w:pPr>
            <w:r>
              <w:rPr>
                <w:i/>
                <w:lang w:eastAsia="ru-RU"/>
              </w:rPr>
              <w:t>Сұрақ-жауап</w:t>
            </w:r>
          </w:p>
          <w:p w14:paraId="42CFD14C" w14:textId="77777777" w:rsidR="009554C7" w:rsidRDefault="009554C7" w:rsidP="00BB324F">
            <w:pPr>
              <w:rPr>
                <w:i/>
                <w:lang w:eastAsia="ru-RU"/>
              </w:rPr>
            </w:pPr>
            <w:r w:rsidRPr="00D14D72">
              <w:rPr>
                <w:i/>
                <w:lang w:eastAsia="ru-RU"/>
              </w:rPr>
              <w:t>шырша ойыншықтары немен безендірілген?</w:t>
            </w:r>
          </w:p>
          <w:p w14:paraId="399D2D99" w14:textId="77777777" w:rsidR="009554C7" w:rsidRDefault="009554C7" w:rsidP="00BB324F">
            <w:pPr>
              <w:rPr>
                <w:i/>
                <w:lang w:eastAsia="ru-RU"/>
              </w:rPr>
            </w:pPr>
            <w:r>
              <w:rPr>
                <w:i/>
                <w:lang w:eastAsia="ru-RU"/>
              </w:rPr>
              <w:t>Шыршаның басқа ағаштардан айырмашылығы неде?</w:t>
            </w:r>
          </w:p>
          <w:p w14:paraId="5DEB0A04" w14:textId="77777777" w:rsidR="009554C7" w:rsidRPr="007D4AEB" w:rsidRDefault="009554C7" w:rsidP="00BB324F">
            <w:pPr>
              <w:rPr>
                <w:i/>
                <w:color w:val="FF0000"/>
                <w:lang w:eastAsia="ru-RU"/>
              </w:rPr>
            </w:pPr>
            <w:r w:rsidRPr="007D4AEB">
              <w:rPr>
                <w:i/>
                <w:color w:val="FF0000"/>
                <w:lang w:eastAsia="ru-RU"/>
              </w:rPr>
              <w:t>4К моделі, бала үні.</w:t>
            </w:r>
          </w:p>
          <w:p w14:paraId="1CEC2794" w14:textId="77777777" w:rsidR="009554C7" w:rsidRPr="00D50E69" w:rsidRDefault="009554C7" w:rsidP="00BB324F">
            <w:pPr>
              <w:rPr>
                <w:i/>
                <w:color w:val="FF0000"/>
                <w:lang w:eastAsia="ru-RU"/>
              </w:rPr>
            </w:pPr>
            <w:r w:rsidRPr="00D14D72">
              <w:rPr>
                <w:b/>
                <w:i/>
                <w:iCs/>
                <w:lang w:eastAsia="ru-RU"/>
              </w:rPr>
              <w:t xml:space="preserve">Дьеныштың блоктарымен </w:t>
            </w:r>
            <w:r w:rsidRPr="00D50E69">
              <w:rPr>
                <w:i/>
                <w:iCs/>
                <w:color w:val="FF0000"/>
                <w:lang w:eastAsia="ru-RU"/>
              </w:rPr>
              <w:t xml:space="preserve">Құрлымдалған ойын: «Ойыншықтар» </w:t>
            </w:r>
          </w:p>
          <w:p w14:paraId="2AB7105D" w14:textId="77777777" w:rsidR="009554C7" w:rsidRPr="00D14D72" w:rsidRDefault="009554C7" w:rsidP="00BB324F">
            <w:pPr>
              <w:rPr>
                <w:i/>
                <w:lang w:eastAsia="ru-RU"/>
              </w:rPr>
            </w:pPr>
            <w:r>
              <w:rPr>
                <w:i/>
                <w:lang w:eastAsia="ru-RU"/>
              </w:rPr>
              <w:t xml:space="preserve">Шарты: </w:t>
            </w:r>
            <w:r w:rsidRPr="00D14D72">
              <w:rPr>
                <w:i/>
                <w:lang w:eastAsia="ru-RU"/>
              </w:rPr>
              <w:t>Геометриялық пішіндерді көлеміне, түсіне қарай жинатқызу.</w:t>
            </w:r>
          </w:p>
          <w:p w14:paraId="4BFB9115" w14:textId="77777777" w:rsidR="009554C7" w:rsidRPr="00D14D72" w:rsidRDefault="009554C7" w:rsidP="00BB324F">
            <w:pPr>
              <w:rPr>
                <w:b/>
                <w:i/>
                <w:lang w:eastAsia="ru-RU"/>
              </w:rPr>
            </w:pPr>
            <w:r w:rsidRPr="00D14D72">
              <w:rPr>
                <w:b/>
                <w:i/>
                <w:lang w:eastAsia="ru-RU"/>
              </w:rPr>
              <w:t>Шырша жасаудың жолдарын көрсету,</w:t>
            </w:r>
            <w:r>
              <w:rPr>
                <w:b/>
                <w:i/>
                <w:lang w:eastAsia="ru-RU"/>
              </w:rPr>
              <w:t xml:space="preserve"> </w:t>
            </w:r>
            <w:r w:rsidRPr="00D14D72">
              <w:rPr>
                <w:b/>
                <w:i/>
                <w:lang w:eastAsia="ru-RU"/>
              </w:rPr>
              <w:t>түсіндіру.</w:t>
            </w:r>
          </w:p>
          <w:p w14:paraId="0CF9AF8B" w14:textId="77777777" w:rsidR="009554C7" w:rsidRDefault="009554C7" w:rsidP="00BB324F">
            <w:pPr>
              <w:rPr>
                <w:i/>
                <w:lang w:eastAsia="ru-RU"/>
              </w:rPr>
            </w:pPr>
            <w:r w:rsidRPr="00D14D72">
              <w:rPr>
                <w:i/>
                <w:lang w:eastAsia="ru-RU"/>
              </w:rPr>
              <w:t xml:space="preserve">Балаларға </w:t>
            </w:r>
            <w:r>
              <w:rPr>
                <w:i/>
                <w:lang w:eastAsia="ru-RU"/>
              </w:rPr>
              <w:t xml:space="preserve">қиылған  фетр материалынан шыршаны  қалай құрастыруды </w:t>
            </w:r>
            <w:r w:rsidRPr="00D14D72">
              <w:rPr>
                <w:i/>
                <w:lang w:eastAsia="ru-RU"/>
              </w:rPr>
              <w:t xml:space="preserve"> көрсету.</w:t>
            </w:r>
          </w:p>
          <w:p w14:paraId="61D023F6" w14:textId="77777777" w:rsidR="009554C7" w:rsidRPr="00D14D72" w:rsidRDefault="009554C7" w:rsidP="00BB324F">
            <w:pPr>
              <w:rPr>
                <w:i/>
                <w:lang w:eastAsia="ru-RU"/>
              </w:rPr>
            </w:pPr>
            <w:r>
              <w:rPr>
                <w:i/>
                <w:lang w:eastAsia="ru-RU"/>
              </w:rPr>
              <w:t>Балалардың өз бетінше жұмысы.</w:t>
            </w:r>
          </w:p>
          <w:p w14:paraId="0900849D" w14:textId="77777777" w:rsidR="009554C7" w:rsidRDefault="009554C7" w:rsidP="00BB324F">
            <w:pPr>
              <w:rPr>
                <w:i/>
                <w:lang w:eastAsia="ru-RU"/>
              </w:rPr>
            </w:pPr>
            <w:r w:rsidRPr="00D14D72">
              <w:rPr>
                <w:i/>
                <w:lang w:eastAsia="ru-RU"/>
              </w:rPr>
              <w:t>Жеке көмек</w:t>
            </w:r>
          </w:p>
          <w:p w14:paraId="73EC3241" w14:textId="77777777" w:rsidR="009554C7" w:rsidRPr="00ED2DE8" w:rsidRDefault="009554C7" w:rsidP="00BB324F">
            <w:pPr>
              <w:rPr>
                <w:i/>
                <w:color w:val="FF0000"/>
                <w:lang w:eastAsia="ru-RU"/>
              </w:rPr>
            </w:pPr>
            <w:r w:rsidRPr="00ED2DE8">
              <w:rPr>
                <w:i/>
                <w:color w:val="FF0000"/>
                <w:lang w:eastAsia="ru-RU"/>
              </w:rPr>
              <w:t>Өнім арқылы саралау, сыни ойлау,</w:t>
            </w:r>
            <w:r>
              <w:rPr>
                <w:i/>
                <w:color w:val="FF0000"/>
                <w:lang w:eastAsia="ru-RU"/>
              </w:rPr>
              <w:t>жанама бақылау, креативтілік дағды.</w:t>
            </w:r>
          </w:p>
          <w:p w14:paraId="4750E2CC" w14:textId="77777777" w:rsidR="009554C7" w:rsidRPr="00D14D72" w:rsidRDefault="009554C7" w:rsidP="00BB324F">
            <w:pPr>
              <w:rPr>
                <w:b/>
                <w:i/>
                <w:lang w:eastAsia="ru-RU"/>
              </w:rPr>
            </w:pPr>
            <w:r w:rsidRPr="00D14D72">
              <w:rPr>
                <w:b/>
                <w:i/>
                <w:lang w:eastAsia="ru-RU"/>
              </w:rPr>
              <w:t>Сергіту сәті:</w:t>
            </w:r>
          </w:p>
          <w:p w14:paraId="05197744" w14:textId="77777777" w:rsidR="009554C7" w:rsidRPr="00D14D72" w:rsidRDefault="009554C7" w:rsidP="00BB324F">
            <w:pPr>
              <w:rPr>
                <w:i/>
                <w:lang w:eastAsia="ru-RU"/>
              </w:rPr>
            </w:pPr>
            <w:r w:rsidRPr="00D14D72">
              <w:rPr>
                <w:i/>
                <w:lang w:eastAsia="ru-RU"/>
              </w:rPr>
              <w:t>Ұзын құлақ сұр қоян,</w:t>
            </w:r>
          </w:p>
          <w:p w14:paraId="3D01264C" w14:textId="77777777" w:rsidR="009554C7" w:rsidRPr="00D14D72" w:rsidRDefault="009554C7" w:rsidP="00BB324F">
            <w:pPr>
              <w:rPr>
                <w:i/>
                <w:lang w:eastAsia="ru-RU"/>
              </w:rPr>
            </w:pPr>
            <w:r w:rsidRPr="00D14D72">
              <w:rPr>
                <w:i/>
                <w:lang w:eastAsia="ru-RU"/>
              </w:rPr>
              <w:lastRenderedPageBreak/>
              <w:t>Естіп қалып сыбдырды,</w:t>
            </w:r>
          </w:p>
          <w:p w14:paraId="70270D18" w14:textId="77777777" w:rsidR="009554C7" w:rsidRPr="00D14D72" w:rsidRDefault="009554C7" w:rsidP="00BB324F">
            <w:pPr>
              <w:rPr>
                <w:i/>
                <w:lang w:eastAsia="ru-RU"/>
              </w:rPr>
            </w:pPr>
            <w:r w:rsidRPr="00D14D72">
              <w:rPr>
                <w:i/>
                <w:lang w:eastAsia="ru-RU"/>
              </w:rPr>
              <w:t>Ойлы-қырлы жерлермен</w:t>
            </w:r>
          </w:p>
          <w:p w14:paraId="252E499B" w14:textId="77777777" w:rsidR="009554C7" w:rsidRDefault="009554C7" w:rsidP="00BB324F">
            <w:pPr>
              <w:rPr>
                <w:i/>
                <w:lang w:eastAsia="ru-RU"/>
              </w:rPr>
            </w:pPr>
            <w:r w:rsidRPr="00D14D72">
              <w:rPr>
                <w:i/>
                <w:lang w:eastAsia="ru-RU"/>
              </w:rPr>
              <w:t>Ытқып-ытқып жүгірді.</w:t>
            </w:r>
          </w:p>
          <w:p w14:paraId="7BCA8AC2" w14:textId="77777777" w:rsidR="009554C7" w:rsidRPr="00ED2DE8" w:rsidRDefault="009554C7" w:rsidP="00BB324F">
            <w:pPr>
              <w:rPr>
                <w:i/>
                <w:color w:val="FF0000"/>
                <w:lang w:eastAsia="ru-RU"/>
              </w:rPr>
            </w:pPr>
            <w:r w:rsidRPr="00ED2DE8">
              <w:rPr>
                <w:i/>
                <w:color w:val="FF0000"/>
                <w:lang w:eastAsia="ru-RU"/>
              </w:rPr>
              <w:t xml:space="preserve">Құрлымдалған ойын: «Шыршалар» </w:t>
            </w:r>
          </w:p>
          <w:p w14:paraId="243A314F" w14:textId="77777777" w:rsidR="009554C7" w:rsidRPr="00D14D72" w:rsidRDefault="009554C7" w:rsidP="00BB324F">
            <w:pPr>
              <w:rPr>
                <w:i/>
                <w:lang w:eastAsia="ru-RU"/>
              </w:rPr>
            </w:pPr>
            <w:r w:rsidRPr="00D14D72">
              <w:rPr>
                <w:i/>
                <w:lang w:eastAsia="ru-RU"/>
              </w:rPr>
              <w:t>Бір-бірін бағалау.</w:t>
            </w:r>
          </w:p>
          <w:p w14:paraId="67826EDA" w14:textId="77777777" w:rsidR="009554C7" w:rsidRPr="00D14D72" w:rsidRDefault="009554C7" w:rsidP="00BB324F">
            <w:pPr>
              <w:rPr>
                <w:i/>
                <w:lang w:eastAsia="ru-RU"/>
              </w:rPr>
            </w:pPr>
            <w:r w:rsidRPr="00D14D72">
              <w:rPr>
                <w:i/>
                <w:lang w:eastAsia="ru-RU"/>
              </w:rPr>
              <w:t xml:space="preserve">Балалардың жұмысын </w:t>
            </w:r>
            <w:r>
              <w:rPr>
                <w:i/>
                <w:lang w:eastAsia="ru-RU"/>
              </w:rPr>
              <w:t>қорытындылау.</w:t>
            </w:r>
          </w:p>
          <w:p w14:paraId="11E38228" w14:textId="77777777" w:rsidR="009554C7" w:rsidRPr="00D14D72" w:rsidRDefault="009554C7" w:rsidP="00BB324F">
            <w:pPr>
              <w:rPr>
                <w:i/>
                <w:lang w:eastAsia="ru-RU"/>
              </w:rPr>
            </w:pPr>
            <w:r w:rsidRPr="00D14D72">
              <w:rPr>
                <w:b/>
                <w:bCs/>
                <w:i/>
                <w:lang w:eastAsia="ru-RU"/>
              </w:rPr>
              <w:t>Қорытынды:</w:t>
            </w:r>
          </w:p>
          <w:p w14:paraId="6004EDA7" w14:textId="77777777" w:rsidR="009554C7" w:rsidRPr="00D14D72" w:rsidRDefault="009554C7" w:rsidP="00BB324F">
            <w:pPr>
              <w:rPr>
                <w:b/>
                <w:i/>
                <w:lang w:eastAsia="ru-RU"/>
              </w:rPr>
            </w:pPr>
            <w:r w:rsidRPr="00D14D72">
              <w:rPr>
                <w:b/>
                <w:i/>
                <w:lang w:eastAsia="ru-RU"/>
              </w:rPr>
              <w:t>Сұрақтар ілмегі.</w:t>
            </w:r>
          </w:p>
          <w:p w14:paraId="381E178E" w14:textId="77777777" w:rsidR="009554C7" w:rsidRPr="00D14D72" w:rsidRDefault="009554C7" w:rsidP="00BB324F">
            <w:pPr>
              <w:rPr>
                <w:i/>
                <w:lang w:eastAsia="ru-RU"/>
              </w:rPr>
            </w:pPr>
            <w:r w:rsidRPr="00D14D72">
              <w:rPr>
                <w:i/>
                <w:lang w:eastAsia="ru-RU"/>
              </w:rPr>
              <w:t>Балалар бізге қонаққа кім келді?</w:t>
            </w:r>
          </w:p>
          <w:p w14:paraId="757A6E09" w14:textId="77777777" w:rsidR="009554C7" w:rsidRPr="00D14D72" w:rsidRDefault="009554C7" w:rsidP="00BB324F">
            <w:pPr>
              <w:rPr>
                <w:i/>
                <w:lang w:eastAsia="ru-RU"/>
              </w:rPr>
            </w:pPr>
            <w:r w:rsidRPr="00D14D72">
              <w:rPr>
                <w:i/>
                <w:lang w:eastAsia="ru-RU"/>
              </w:rPr>
              <w:t>Біз қоянға не құрастырып бердік?</w:t>
            </w:r>
          </w:p>
          <w:p w14:paraId="74DC4C19" w14:textId="77777777" w:rsidR="009554C7" w:rsidRPr="00ED2DE8" w:rsidRDefault="009554C7" w:rsidP="00BB324F">
            <w:pPr>
              <w:rPr>
                <w:i/>
                <w:color w:val="FF0000"/>
                <w:highlight w:val="yellow"/>
                <w:lang w:eastAsia="ru-RU"/>
              </w:rPr>
            </w:pPr>
            <w:r w:rsidRPr="00D14D72">
              <w:rPr>
                <w:i/>
                <w:lang w:eastAsia="ru-RU"/>
              </w:rPr>
              <w:t>Шыршаның түсі, пішіні қандай?</w:t>
            </w:r>
            <w:r>
              <w:rPr>
                <w:i/>
                <w:lang w:eastAsia="ru-RU"/>
              </w:rPr>
              <w:t xml:space="preserve">  </w:t>
            </w:r>
            <w:r w:rsidRPr="00ED2DE8">
              <w:rPr>
                <w:i/>
                <w:color w:val="FF0000"/>
                <w:lang w:eastAsia="ru-RU"/>
              </w:rPr>
              <w:t>Бала үні.</w:t>
            </w:r>
          </w:p>
          <w:p w14:paraId="42604C99" w14:textId="77777777" w:rsidR="009554C7" w:rsidRPr="00D14D72" w:rsidRDefault="009554C7" w:rsidP="00BB324F">
            <w:pPr>
              <w:rPr>
                <w:i/>
                <w:highlight w:val="yellow"/>
                <w:lang w:eastAsia="ru-RU"/>
              </w:rPr>
            </w:pPr>
          </w:p>
          <w:p w14:paraId="03676A9E" w14:textId="77777777" w:rsidR="009554C7" w:rsidRPr="00D14D72" w:rsidRDefault="009554C7" w:rsidP="00BB324F">
            <w:pPr>
              <w:rPr>
                <w:i/>
                <w:lang w:eastAsia="ru-RU"/>
              </w:rPr>
            </w:pPr>
          </w:p>
        </w:tc>
        <w:tc>
          <w:tcPr>
            <w:tcW w:w="2968" w:type="dxa"/>
            <w:gridSpan w:val="3"/>
            <w:tcBorders>
              <w:top w:val="single" w:sz="4" w:space="0" w:color="auto"/>
              <w:left w:val="single" w:sz="4" w:space="0" w:color="auto"/>
              <w:bottom w:val="single" w:sz="4" w:space="0" w:color="auto"/>
              <w:right w:val="single" w:sz="4" w:space="0" w:color="auto"/>
            </w:tcBorders>
          </w:tcPr>
          <w:p w14:paraId="3171EB7E" w14:textId="77777777" w:rsidR="009554C7" w:rsidRPr="00D14D72" w:rsidRDefault="009554C7" w:rsidP="00BB324F">
            <w:pPr>
              <w:rPr>
                <w:b/>
                <w:i/>
              </w:rPr>
            </w:pPr>
            <w:r w:rsidRPr="00D14D72">
              <w:rPr>
                <w:b/>
                <w:i/>
              </w:rPr>
              <w:lastRenderedPageBreak/>
              <w:t>1.Жаратылыстану</w:t>
            </w:r>
          </w:p>
          <w:p w14:paraId="7A640E2C" w14:textId="77777777" w:rsidR="009554C7" w:rsidRPr="0055264C" w:rsidRDefault="009554C7" w:rsidP="00BB324F">
            <w:pPr>
              <w:rPr>
                <w:rFonts w:eastAsia="Calibri"/>
                <w:b/>
                <w:i/>
                <w:szCs w:val="24"/>
              </w:rPr>
            </w:pPr>
            <w:r w:rsidRPr="0055264C">
              <w:rPr>
                <w:rFonts w:eastAsia="Calibri"/>
                <w:b/>
                <w:i/>
                <w:szCs w:val="24"/>
              </w:rPr>
              <w:t xml:space="preserve">Тақырыбы: </w:t>
            </w:r>
            <w:r w:rsidRPr="0055264C">
              <w:rPr>
                <w:rFonts w:eastAsia="Calibri"/>
                <w:i/>
                <w:szCs w:val="24"/>
              </w:rPr>
              <w:t>Біздің өлкеге қыс келді</w:t>
            </w:r>
          </w:p>
          <w:p w14:paraId="6B80A02C" w14:textId="77777777" w:rsidR="009554C7" w:rsidRPr="00ED2DE8" w:rsidRDefault="009554C7" w:rsidP="00BB324F">
            <w:pPr>
              <w:rPr>
                <w:rFonts w:eastAsia="Calibri"/>
                <w:i/>
                <w:szCs w:val="24"/>
              </w:rPr>
            </w:pPr>
            <w:r w:rsidRPr="0055264C">
              <w:rPr>
                <w:rFonts w:eastAsia="Calibri"/>
                <w:b/>
                <w:i/>
                <w:szCs w:val="24"/>
              </w:rPr>
              <w:t>Мақсаты</w:t>
            </w:r>
            <w:r w:rsidRPr="0055264C">
              <w:rPr>
                <w:rFonts w:eastAsia="Calibri"/>
                <w:i/>
                <w:szCs w:val="24"/>
              </w:rPr>
              <w:t>:</w:t>
            </w:r>
            <w:r w:rsidRPr="0055264C">
              <w:rPr>
                <w:i/>
                <w:color w:val="000000"/>
                <w:szCs w:val="24"/>
                <w:lang w:eastAsia="ru-RU"/>
              </w:rPr>
              <w:t xml:space="preserve"> </w:t>
            </w:r>
            <w:r w:rsidRPr="0055264C">
              <w:rPr>
                <w:rFonts w:eastAsia="Calibri"/>
                <w:i/>
                <w:szCs w:val="24"/>
              </w:rPr>
              <w:t>Қысқы  табиғат  құбылыстары  қардың  жауғаны  а</w:t>
            </w:r>
            <w:r>
              <w:rPr>
                <w:rFonts w:eastAsia="Calibri"/>
                <w:i/>
                <w:szCs w:val="24"/>
              </w:rPr>
              <w:t>яз  туралы  түсініп,, беріл</w:t>
            </w:r>
            <w:r w:rsidRPr="0055264C">
              <w:rPr>
                <w:rFonts w:eastAsia="Calibri"/>
                <w:i/>
                <w:szCs w:val="24"/>
              </w:rPr>
              <w:t>ген</w:t>
            </w:r>
            <w:r>
              <w:rPr>
                <w:rFonts w:eastAsia="Calibri"/>
                <w:i/>
                <w:szCs w:val="24"/>
              </w:rPr>
              <w:t xml:space="preserve"> сұрақтарға жауап бере  алады. </w:t>
            </w:r>
          </w:p>
          <w:p w14:paraId="408DB14B"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Тақырып бойынша сурет, АҚТ технологиясы.</w:t>
            </w:r>
          </w:p>
          <w:p w14:paraId="16D76716" w14:textId="77777777" w:rsidR="009554C7" w:rsidRPr="00265918" w:rsidRDefault="009554C7"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609A6C7D" w14:textId="77777777" w:rsidR="009554C7" w:rsidRPr="00090AEC" w:rsidRDefault="009554C7" w:rsidP="00BB324F">
            <w:pPr>
              <w:rPr>
                <w:rFonts w:eastAsia="Calibri"/>
                <w:i/>
                <w:szCs w:val="24"/>
              </w:rPr>
            </w:pPr>
            <w:r>
              <w:rPr>
                <w:rFonts w:eastAsia="Calibri"/>
                <w:b/>
                <w:i/>
              </w:rPr>
              <w:t>ҰОҚ өтілу барысы</w:t>
            </w:r>
          </w:p>
          <w:p w14:paraId="1F40EBC7" w14:textId="77777777" w:rsidR="009554C7" w:rsidRPr="00D14D72" w:rsidRDefault="009554C7" w:rsidP="00BB324F">
            <w:pPr>
              <w:rPr>
                <w:b/>
                <w:i/>
              </w:rPr>
            </w:pPr>
            <w:r w:rsidRPr="00D14D72">
              <w:rPr>
                <w:b/>
                <w:i/>
              </w:rPr>
              <w:t>1.Мнемотехника арқылы қыс мезгілін айту.</w:t>
            </w:r>
          </w:p>
          <w:p w14:paraId="18A1E825" w14:textId="77777777" w:rsidR="009554C7" w:rsidRDefault="009554C7" w:rsidP="00BB324F">
            <w:pPr>
              <w:rPr>
                <w:b/>
                <w:i/>
              </w:rPr>
            </w:pPr>
            <w:r>
              <w:rPr>
                <w:b/>
                <w:i/>
              </w:rPr>
              <w:lastRenderedPageBreak/>
              <w:t xml:space="preserve">      </w:t>
            </w:r>
            <w:r w:rsidRPr="00D14D72">
              <w:rPr>
                <w:i/>
                <w:noProof/>
                <w:lang w:eastAsia="ru-RU"/>
              </w:rPr>
              <w:drawing>
                <wp:inline distT="0" distB="0" distL="0" distR="0" wp14:anchorId="18C1D91B" wp14:editId="5FB2B22E">
                  <wp:extent cx="1548774" cy="922020"/>
                  <wp:effectExtent l="0" t="0" r="0" b="0"/>
                  <wp:docPr id="709" name="Рисунок 709" descr="https://go1.imgsmail.ru/imgpreview?key=684c4d8a26613493&amp;mb=imgdb_preview_e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go1.imgsmail.ru/imgpreview?key=684c4d8a26613493&amp;mb=imgdb_preview_exp"/>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5152" t="15000" r="5621" b="11562"/>
                          <a:stretch/>
                        </pic:blipFill>
                        <pic:spPr bwMode="auto">
                          <a:xfrm>
                            <a:off x="0" y="0"/>
                            <a:ext cx="1550548" cy="923076"/>
                          </a:xfrm>
                          <a:prstGeom prst="rect">
                            <a:avLst/>
                          </a:prstGeom>
                          <a:noFill/>
                          <a:ln>
                            <a:noFill/>
                          </a:ln>
                          <a:extLst>
                            <a:ext uri="{53640926-AAD7-44D8-BBD7-CCE9431645EC}">
                              <a14:shadowObscured xmlns:a14="http://schemas.microsoft.com/office/drawing/2010/main"/>
                            </a:ext>
                          </a:extLst>
                        </pic:spPr>
                      </pic:pic>
                    </a:graphicData>
                  </a:graphic>
                </wp:inline>
              </w:drawing>
            </w:r>
          </w:p>
          <w:p w14:paraId="1653856C" w14:textId="77777777" w:rsidR="009554C7" w:rsidRPr="00ED2DE8" w:rsidRDefault="009554C7" w:rsidP="00BB324F">
            <w:pPr>
              <w:rPr>
                <w:i/>
                <w:color w:val="FF0000"/>
              </w:rPr>
            </w:pPr>
            <w:r w:rsidRPr="00ED2DE8">
              <w:rPr>
                <w:i/>
                <w:color w:val="FF0000"/>
              </w:rPr>
              <w:t>Мазмұн арқылы саралу, Блум таксономиясы.</w:t>
            </w:r>
          </w:p>
          <w:p w14:paraId="1D3239A2" w14:textId="77777777" w:rsidR="009554C7" w:rsidRDefault="009554C7" w:rsidP="00BB324F">
            <w:pPr>
              <w:rPr>
                <w:b/>
                <w:i/>
              </w:rPr>
            </w:pPr>
            <w:r w:rsidRPr="00D14D72">
              <w:rPr>
                <w:b/>
                <w:i/>
              </w:rPr>
              <w:t>2.</w:t>
            </w:r>
            <w:r>
              <w:rPr>
                <w:b/>
                <w:i/>
              </w:rPr>
              <w:t xml:space="preserve"> Ой дамыту.</w:t>
            </w:r>
          </w:p>
          <w:p w14:paraId="2AD9B493" w14:textId="77777777" w:rsidR="009554C7" w:rsidRPr="00D14D72" w:rsidRDefault="009554C7" w:rsidP="00BB324F">
            <w:pPr>
              <w:rPr>
                <w:b/>
                <w:i/>
              </w:rPr>
            </w:pPr>
            <w:r w:rsidRPr="00D14D72">
              <w:rPr>
                <w:b/>
                <w:i/>
              </w:rPr>
              <w:t>Суретпен жұмыс.</w:t>
            </w:r>
          </w:p>
          <w:p w14:paraId="7CF13222" w14:textId="77777777" w:rsidR="009554C7" w:rsidRPr="00D14D72" w:rsidRDefault="009554C7" w:rsidP="00BB324F">
            <w:pPr>
              <w:rPr>
                <w:b/>
                <w:i/>
              </w:rPr>
            </w:pPr>
            <w:r>
              <w:rPr>
                <w:b/>
                <w:i/>
              </w:rPr>
              <w:t xml:space="preserve">      </w:t>
            </w:r>
            <w:r w:rsidRPr="00D14D72">
              <w:rPr>
                <w:i/>
                <w:noProof/>
                <w:lang w:eastAsia="ru-RU"/>
              </w:rPr>
              <w:drawing>
                <wp:inline distT="0" distB="0" distL="0" distR="0" wp14:anchorId="656A7297" wp14:editId="3FBAE991">
                  <wp:extent cx="1531620" cy="998220"/>
                  <wp:effectExtent l="0" t="0" r="0" b="0"/>
                  <wp:docPr id="706" name="Рисунок 706" descr="https://tochka-rosta-sokolniki.ru/wp-content/uploads/kartinki-pro-zimu-dlya-detej-detskogo-sada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chka-rosta-sokolniki.ru/wp-content/uploads/kartinki-pro-zimu-dlya-detej-detskogo-sada_15.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138" t="6758" r="4313" b="4777"/>
                          <a:stretch/>
                        </pic:blipFill>
                        <pic:spPr bwMode="auto">
                          <a:xfrm>
                            <a:off x="0" y="0"/>
                            <a:ext cx="1537662" cy="1002158"/>
                          </a:xfrm>
                          <a:prstGeom prst="rect">
                            <a:avLst/>
                          </a:prstGeom>
                          <a:noFill/>
                          <a:ln>
                            <a:noFill/>
                          </a:ln>
                          <a:extLst>
                            <a:ext uri="{53640926-AAD7-44D8-BBD7-CCE9431645EC}">
                              <a14:shadowObscured xmlns:a14="http://schemas.microsoft.com/office/drawing/2010/main"/>
                            </a:ext>
                          </a:extLst>
                        </pic:spPr>
                      </pic:pic>
                    </a:graphicData>
                  </a:graphic>
                </wp:inline>
              </w:drawing>
            </w:r>
          </w:p>
          <w:p w14:paraId="4C1D2E2C" w14:textId="77777777" w:rsidR="009554C7" w:rsidRPr="00D14D72" w:rsidRDefault="009554C7" w:rsidP="00BB324F">
            <w:pPr>
              <w:rPr>
                <w:i/>
              </w:rPr>
            </w:pPr>
            <w:r w:rsidRPr="00D14D72">
              <w:rPr>
                <w:i/>
              </w:rPr>
              <w:t>Қыс мезгілі.</w:t>
            </w:r>
          </w:p>
          <w:p w14:paraId="16813683" w14:textId="77777777" w:rsidR="009554C7" w:rsidRDefault="009554C7" w:rsidP="00BB324F">
            <w:pPr>
              <w:rPr>
                <w:i/>
              </w:rPr>
            </w:pPr>
            <w:r>
              <w:rPr>
                <w:i/>
              </w:rPr>
              <w:t>Сұрақ жауап</w:t>
            </w:r>
          </w:p>
          <w:p w14:paraId="761501F9" w14:textId="77777777" w:rsidR="009554C7" w:rsidRPr="00D14D72" w:rsidRDefault="009554C7" w:rsidP="00BB324F">
            <w:pPr>
              <w:rPr>
                <w:i/>
              </w:rPr>
            </w:pPr>
            <w:r w:rsidRPr="00D14D72">
              <w:rPr>
                <w:i/>
              </w:rPr>
              <w:t xml:space="preserve">-Далада ауа райы қандай? </w:t>
            </w:r>
          </w:p>
          <w:p w14:paraId="1EF9AB1D" w14:textId="77777777" w:rsidR="009554C7" w:rsidRPr="00D14D72" w:rsidRDefault="009554C7" w:rsidP="00BB324F">
            <w:pPr>
              <w:rPr>
                <w:i/>
              </w:rPr>
            </w:pPr>
            <w:r w:rsidRPr="00D14D72">
              <w:rPr>
                <w:i/>
              </w:rPr>
              <w:t>Қыс мезгілінде ауа – райы қандай болады?</w:t>
            </w:r>
          </w:p>
          <w:p w14:paraId="6B264289" w14:textId="77777777" w:rsidR="009554C7" w:rsidRPr="00D14D72" w:rsidRDefault="009554C7" w:rsidP="00BB324F">
            <w:pPr>
              <w:rPr>
                <w:i/>
              </w:rPr>
            </w:pPr>
            <w:r w:rsidRPr="00D14D72">
              <w:rPr>
                <w:i/>
              </w:rPr>
              <w:t>Қар қайдан жауады?</w:t>
            </w:r>
          </w:p>
          <w:p w14:paraId="35D37B28" w14:textId="77777777" w:rsidR="009554C7" w:rsidRPr="00D14D72" w:rsidRDefault="009554C7" w:rsidP="00BB324F">
            <w:pPr>
              <w:rPr>
                <w:i/>
              </w:rPr>
            </w:pPr>
            <w:r w:rsidRPr="00D14D72">
              <w:rPr>
                <w:i/>
              </w:rPr>
              <w:t>Қардың түсі қандай?</w:t>
            </w:r>
          </w:p>
          <w:p w14:paraId="0D286AE7" w14:textId="77777777" w:rsidR="009554C7" w:rsidRPr="00D14D72" w:rsidRDefault="009554C7" w:rsidP="00BB324F">
            <w:pPr>
              <w:rPr>
                <w:i/>
              </w:rPr>
            </w:pPr>
            <w:r w:rsidRPr="00D14D72">
              <w:rPr>
                <w:i/>
              </w:rPr>
              <w:t xml:space="preserve">Ал сендер қандай қысқы ойындарды білесіңдер? </w:t>
            </w:r>
          </w:p>
          <w:p w14:paraId="6299CA53" w14:textId="77777777" w:rsidR="009554C7" w:rsidRPr="00D14D72" w:rsidRDefault="009554C7" w:rsidP="00BB324F">
            <w:pPr>
              <w:rPr>
                <w:i/>
              </w:rPr>
            </w:pPr>
            <w:r w:rsidRPr="00D14D72">
              <w:rPr>
                <w:i/>
              </w:rPr>
              <w:t>ойнайсыңдар?</w:t>
            </w:r>
          </w:p>
          <w:p w14:paraId="40F3CB03" w14:textId="77777777" w:rsidR="009554C7" w:rsidRDefault="009554C7" w:rsidP="00BB324F">
            <w:pPr>
              <w:rPr>
                <w:i/>
              </w:rPr>
            </w:pPr>
            <w:r w:rsidRPr="00D14D72">
              <w:rPr>
                <w:i/>
              </w:rPr>
              <w:t>-Біз қалай киінеміз?</w:t>
            </w:r>
          </w:p>
          <w:p w14:paraId="63C00B67" w14:textId="77777777" w:rsidR="009554C7" w:rsidRDefault="009554C7" w:rsidP="00BB324F">
            <w:pPr>
              <w:rPr>
                <w:i/>
              </w:rPr>
            </w:pPr>
          </w:p>
          <w:p w14:paraId="59825C09" w14:textId="77777777" w:rsidR="009554C7" w:rsidRPr="00293E02" w:rsidRDefault="009554C7" w:rsidP="00BB324F">
            <w:pPr>
              <w:rPr>
                <w:i/>
                <w:color w:val="FF0000"/>
              </w:rPr>
            </w:pPr>
            <w:r w:rsidRPr="00293E02">
              <w:rPr>
                <w:i/>
                <w:color w:val="FF0000"/>
              </w:rPr>
              <w:t>Пед жет ойын: «Қысқы киімдерді ата»</w:t>
            </w:r>
          </w:p>
          <w:p w14:paraId="7911BB81" w14:textId="77777777" w:rsidR="009554C7" w:rsidRPr="00D14D72" w:rsidRDefault="009554C7" w:rsidP="00BB324F">
            <w:pPr>
              <w:rPr>
                <w:i/>
              </w:rPr>
            </w:pPr>
            <w:r>
              <w:rPr>
                <w:i/>
              </w:rPr>
              <w:t>Шарты: Сурет бойынша киім атауларын атау.</w:t>
            </w:r>
          </w:p>
          <w:p w14:paraId="385335D4" w14:textId="77777777" w:rsidR="009554C7" w:rsidRPr="00D14D72" w:rsidRDefault="009554C7" w:rsidP="00BB324F">
            <w:pPr>
              <w:rPr>
                <w:i/>
              </w:rPr>
            </w:pPr>
            <w:r w:rsidRPr="00D14D72">
              <w:rPr>
                <w:i/>
                <w:noProof/>
                <w:lang w:eastAsia="ru-RU"/>
              </w:rPr>
              <w:drawing>
                <wp:inline distT="0" distB="0" distL="0" distR="0" wp14:anchorId="009F29EF" wp14:editId="75186986">
                  <wp:extent cx="1800225" cy="1188460"/>
                  <wp:effectExtent l="0" t="0" r="0" b="0"/>
                  <wp:docPr id="707" name="Рисунок 707" descr="https://go3.imgsmail.ru/imgpreview?key=7c674ffeb3c118ee&amp;mb=imgdb_preview_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o3.imgsmail.ru/imgpreview?key=7c674ffeb3c118ee&amp;mb=imgdb_preview_1464"/>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1850"/>
                          <a:stretch/>
                        </pic:blipFill>
                        <pic:spPr bwMode="auto">
                          <a:xfrm>
                            <a:off x="0" y="0"/>
                            <a:ext cx="1800225" cy="1188460"/>
                          </a:xfrm>
                          <a:prstGeom prst="rect">
                            <a:avLst/>
                          </a:prstGeom>
                          <a:noFill/>
                          <a:ln>
                            <a:noFill/>
                          </a:ln>
                          <a:extLst>
                            <a:ext uri="{53640926-AAD7-44D8-BBD7-CCE9431645EC}">
                              <a14:shadowObscured xmlns:a14="http://schemas.microsoft.com/office/drawing/2010/main"/>
                            </a:ext>
                          </a:extLst>
                        </pic:spPr>
                      </pic:pic>
                    </a:graphicData>
                  </a:graphic>
                </wp:inline>
              </w:drawing>
            </w:r>
          </w:p>
          <w:p w14:paraId="6B44EA7E" w14:textId="77777777" w:rsidR="009554C7" w:rsidRDefault="009554C7" w:rsidP="00BB324F">
            <w:pPr>
              <w:rPr>
                <w:i/>
              </w:rPr>
            </w:pPr>
            <w:r w:rsidRPr="00D14D72">
              <w:rPr>
                <w:i/>
              </w:rPr>
              <w:t xml:space="preserve"> – Қыста күн суық болады. </w:t>
            </w:r>
            <w:r w:rsidRPr="00D14D72">
              <w:rPr>
                <w:i/>
              </w:rPr>
              <w:lastRenderedPageBreak/>
              <w:t>Айнала аппақ қар. Өзендегі су мұз болып қатып қалған. Адамдар жылы киінеді. Ағаштар жапырақсыз. Олар қыста өспейді, ұйқыға кетеді. Шырша мен қарағай ғана жап</w:t>
            </w:r>
            <w:r>
              <w:rPr>
                <w:i/>
              </w:rPr>
              <w:t>-</w:t>
            </w:r>
            <w:r w:rsidRPr="00D14D72">
              <w:rPr>
                <w:i/>
              </w:rPr>
              <w:t>жасыл болып тұрады. Аспан түнеріп тұрады. Қар əртүрлі болып жауады. Аязды күндері жауған қар бір-біріне жабыспайды. Ал сəл жылы кезде жауған қар жабысқақ. Ондай қардан аққала соғуға болады</w:t>
            </w:r>
          </w:p>
          <w:p w14:paraId="4DE4D3DE" w14:textId="77777777" w:rsidR="009554C7" w:rsidRPr="00D14D72" w:rsidRDefault="009554C7" w:rsidP="00BB324F">
            <w:pPr>
              <w:rPr>
                <w:i/>
              </w:rPr>
            </w:pPr>
            <w:r w:rsidRPr="00E43D80">
              <w:rPr>
                <w:i/>
                <w:color w:val="FF0000"/>
              </w:rPr>
              <w:t>4К  моделі, бала үні</w:t>
            </w:r>
          </w:p>
          <w:p w14:paraId="5EA0BB4C" w14:textId="77777777" w:rsidR="009554C7" w:rsidRDefault="009554C7" w:rsidP="00BB324F">
            <w:pPr>
              <w:rPr>
                <w:b/>
                <w:i/>
              </w:rPr>
            </w:pPr>
            <w:r w:rsidRPr="00D14D72">
              <w:rPr>
                <w:b/>
                <w:i/>
              </w:rPr>
              <w:t xml:space="preserve">3. </w:t>
            </w:r>
            <w:r>
              <w:rPr>
                <w:b/>
                <w:i/>
              </w:rPr>
              <w:t>Қызығушылықты ояту</w:t>
            </w:r>
          </w:p>
          <w:p w14:paraId="573E2FAB" w14:textId="77777777" w:rsidR="009554C7" w:rsidRPr="00E43D80" w:rsidRDefault="009554C7" w:rsidP="00BB324F">
            <w:pPr>
              <w:rPr>
                <w:b/>
                <w:i/>
              </w:rPr>
            </w:pPr>
            <w:r w:rsidRPr="00E43D80">
              <w:rPr>
                <w:b/>
                <w:i/>
              </w:rPr>
              <w:t>Олай болса бүгін мен сендерді сиқырлы орманға апарамын.</w:t>
            </w:r>
          </w:p>
          <w:p w14:paraId="07B7A3E4" w14:textId="77777777" w:rsidR="009554C7" w:rsidRPr="00D14D72" w:rsidRDefault="009554C7" w:rsidP="00BB324F">
            <w:pPr>
              <w:rPr>
                <w:i/>
              </w:rPr>
            </w:pPr>
            <w:r w:rsidRPr="00D14D72">
              <w:rPr>
                <w:i/>
              </w:rPr>
              <w:t>Балалар, сендер көздеріңді жұмыңдар мына таяқшаны үш рет сермесем,</w:t>
            </w:r>
            <w:r>
              <w:rPr>
                <w:i/>
              </w:rPr>
              <w:t xml:space="preserve"> </w:t>
            </w:r>
            <w:r w:rsidRPr="00D14D72">
              <w:rPr>
                <w:i/>
              </w:rPr>
              <w:t>орманға тез барамыз.</w:t>
            </w:r>
          </w:p>
          <w:p w14:paraId="2B172378" w14:textId="77777777" w:rsidR="009554C7" w:rsidRPr="00D14D72" w:rsidRDefault="009554C7" w:rsidP="00BB324F">
            <w:pPr>
              <w:rPr>
                <w:i/>
              </w:rPr>
            </w:pPr>
            <w:r w:rsidRPr="00D14D72">
              <w:rPr>
                <w:i/>
              </w:rPr>
              <w:t>Орманға келу.</w:t>
            </w:r>
          </w:p>
          <w:p w14:paraId="31B86A91" w14:textId="77777777" w:rsidR="009554C7" w:rsidRPr="00D14D72" w:rsidRDefault="009554C7" w:rsidP="00BB324F">
            <w:pPr>
              <w:rPr>
                <w:i/>
              </w:rPr>
            </w:pPr>
            <w:r w:rsidRPr="00D14D72">
              <w:rPr>
                <w:i/>
                <w:noProof/>
                <w:lang w:eastAsia="ru-RU"/>
              </w:rPr>
              <w:drawing>
                <wp:inline distT="0" distB="0" distL="0" distR="0" wp14:anchorId="44952042" wp14:editId="28035C9E">
                  <wp:extent cx="1889760" cy="1188720"/>
                  <wp:effectExtent l="0" t="0" r="0" b="0"/>
                  <wp:docPr id="708" name="Рисунок 708" descr="https://bobkova-nfdou11.edumsko.ru/uploads/36800/36742/section/799386/.thumbs/0002-002-.jpg?154300449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obkova-nfdou11.edumsko.ru/uploads/36800/36742/section/799386/.thumbs/0002-002-.jpg?154300449672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89142" cy="1188331"/>
                          </a:xfrm>
                          <a:prstGeom prst="rect">
                            <a:avLst/>
                          </a:prstGeom>
                          <a:noFill/>
                          <a:ln>
                            <a:noFill/>
                          </a:ln>
                        </pic:spPr>
                      </pic:pic>
                    </a:graphicData>
                  </a:graphic>
                </wp:inline>
              </w:drawing>
            </w:r>
          </w:p>
          <w:p w14:paraId="0ADD0A74" w14:textId="77777777" w:rsidR="009554C7" w:rsidRPr="00D14D72" w:rsidRDefault="009554C7" w:rsidP="00BB324F">
            <w:pPr>
              <w:rPr>
                <w:i/>
              </w:rPr>
            </w:pPr>
            <w:r w:rsidRPr="00D14D72">
              <w:rPr>
                <w:i/>
              </w:rPr>
              <w:t>Балалар бұл сиқырлы орман.</w:t>
            </w:r>
          </w:p>
          <w:p w14:paraId="5CE6CC72" w14:textId="77777777" w:rsidR="009554C7" w:rsidRPr="00D14D72" w:rsidRDefault="009554C7" w:rsidP="00BB324F">
            <w:pPr>
              <w:rPr>
                <w:i/>
              </w:rPr>
            </w:pPr>
            <w:r w:rsidRPr="00D14D72">
              <w:rPr>
                <w:i/>
              </w:rPr>
              <w:t>Балалар, қараңдаршы орман қандай?</w:t>
            </w:r>
          </w:p>
          <w:p w14:paraId="1D3E161F" w14:textId="77777777" w:rsidR="009554C7" w:rsidRDefault="009554C7" w:rsidP="00BB324F">
            <w:pPr>
              <w:rPr>
                <w:i/>
              </w:rPr>
            </w:pPr>
            <w:r w:rsidRPr="00D14D72">
              <w:rPr>
                <w:i/>
              </w:rPr>
              <w:t xml:space="preserve">«Қар неліктен жұмсақ?» </w:t>
            </w:r>
            <w:r>
              <w:rPr>
                <w:i/>
              </w:rPr>
              <w:t>Неге орман тым-тырыс?</w:t>
            </w:r>
          </w:p>
          <w:p w14:paraId="71E35B88" w14:textId="77777777" w:rsidR="009554C7" w:rsidRDefault="009554C7" w:rsidP="00BB324F">
            <w:pPr>
              <w:rPr>
                <w:i/>
              </w:rPr>
            </w:pPr>
            <w:r>
              <w:rPr>
                <w:i/>
              </w:rPr>
              <w:t>Қысқы орман келбеті қандай?</w:t>
            </w:r>
          </w:p>
          <w:p w14:paraId="3A3B5A0E" w14:textId="77777777" w:rsidR="009554C7" w:rsidRPr="00D14D72" w:rsidRDefault="009554C7" w:rsidP="00BB324F">
            <w:pPr>
              <w:rPr>
                <w:i/>
              </w:rPr>
            </w:pPr>
            <w:r>
              <w:rPr>
                <w:i/>
              </w:rPr>
              <w:t>Біз шаршап қалған сияқтымыз сергіп алайық.</w:t>
            </w:r>
          </w:p>
          <w:p w14:paraId="11FAA96C" w14:textId="77777777" w:rsidR="009554C7" w:rsidRPr="00D14D72" w:rsidRDefault="009554C7" w:rsidP="00BB324F">
            <w:pPr>
              <w:rPr>
                <w:b/>
                <w:i/>
              </w:rPr>
            </w:pPr>
            <w:r w:rsidRPr="00D14D72">
              <w:rPr>
                <w:b/>
                <w:bCs/>
                <w:i/>
              </w:rPr>
              <w:lastRenderedPageBreak/>
              <w:t>4.Сергіту сәті:</w:t>
            </w:r>
          </w:p>
          <w:p w14:paraId="58426202" w14:textId="77777777" w:rsidR="009554C7" w:rsidRPr="00D14D72" w:rsidRDefault="009554C7" w:rsidP="00BB324F">
            <w:pPr>
              <w:rPr>
                <w:i/>
              </w:rPr>
            </w:pPr>
            <w:r w:rsidRPr="00D14D72">
              <w:rPr>
                <w:i/>
              </w:rPr>
              <w:t>Боран соғар оң жақтан.</w:t>
            </w:r>
          </w:p>
          <w:p w14:paraId="05B6D566" w14:textId="77777777" w:rsidR="009554C7" w:rsidRPr="00D14D72" w:rsidRDefault="009554C7" w:rsidP="00BB324F">
            <w:pPr>
              <w:rPr>
                <w:i/>
              </w:rPr>
            </w:pPr>
            <w:r w:rsidRPr="00D14D72">
              <w:rPr>
                <w:i/>
              </w:rPr>
              <w:t>Боран соғар сол жақтан,</w:t>
            </w:r>
          </w:p>
          <w:p w14:paraId="52256865" w14:textId="77777777" w:rsidR="009554C7" w:rsidRPr="00D14D72" w:rsidRDefault="009554C7" w:rsidP="00BB324F">
            <w:pPr>
              <w:rPr>
                <w:i/>
              </w:rPr>
            </w:pPr>
            <w:r w:rsidRPr="00D14D72">
              <w:rPr>
                <w:i/>
              </w:rPr>
              <w:t>Қар лақтырып ойнаймыз,</w:t>
            </w:r>
          </w:p>
          <w:p w14:paraId="0022C954" w14:textId="77777777" w:rsidR="009554C7" w:rsidRDefault="009554C7" w:rsidP="00BB324F">
            <w:pPr>
              <w:rPr>
                <w:i/>
              </w:rPr>
            </w:pPr>
            <w:r w:rsidRPr="00D14D72">
              <w:rPr>
                <w:i/>
              </w:rPr>
              <w:t>Су ағады қолғаптан.</w:t>
            </w:r>
          </w:p>
          <w:p w14:paraId="51925ECD" w14:textId="77777777" w:rsidR="009554C7" w:rsidRPr="00293E02" w:rsidRDefault="009554C7" w:rsidP="00BB324F">
            <w:pPr>
              <w:rPr>
                <w:b/>
                <w:i/>
              </w:rPr>
            </w:pPr>
            <w:r w:rsidRPr="00293E02">
              <w:rPr>
                <w:b/>
                <w:i/>
              </w:rPr>
              <w:t>Біздің қайтатын уақытымыз келді.</w:t>
            </w:r>
          </w:p>
          <w:p w14:paraId="774BBCA8" w14:textId="77777777" w:rsidR="009554C7" w:rsidRPr="00D14D72" w:rsidRDefault="009554C7" w:rsidP="00BB324F">
            <w:pPr>
              <w:rPr>
                <w:i/>
              </w:rPr>
            </w:pPr>
            <w:r w:rsidRPr="00D14D72">
              <w:rPr>
                <w:i/>
              </w:rPr>
              <w:t>Енді балалар мен сиқырлы таяқшаны сермесем көзді ашып жұмғанша тобымызға жетеміз.</w:t>
            </w:r>
            <w:r w:rsidRPr="00D14D72">
              <w:rPr>
                <w:b/>
                <w:i/>
              </w:rPr>
              <w:t xml:space="preserve"> </w:t>
            </w:r>
            <w:r>
              <w:rPr>
                <w:i/>
              </w:rPr>
              <w:t>Балабақшаға оралу.</w:t>
            </w:r>
          </w:p>
          <w:p w14:paraId="2F916D9F" w14:textId="77777777" w:rsidR="009554C7" w:rsidRDefault="009554C7" w:rsidP="00BB324F">
            <w:pPr>
              <w:rPr>
                <w:i/>
              </w:rPr>
            </w:pPr>
            <w:r w:rsidRPr="00D14D72">
              <w:rPr>
                <w:i/>
              </w:rPr>
              <w:t>Балалар сендерге саяхат ұнады ма?</w:t>
            </w:r>
          </w:p>
          <w:p w14:paraId="79273883" w14:textId="77777777" w:rsidR="009554C7" w:rsidRPr="00293E02" w:rsidRDefault="009554C7" w:rsidP="00BB324F">
            <w:pPr>
              <w:rPr>
                <w:b/>
                <w:i/>
              </w:rPr>
            </w:pPr>
            <w:r w:rsidRPr="00293E02">
              <w:rPr>
                <w:b/>
                <w:i/>
              </w:rPr>
              <w:t>Топтық жұмыс.</w:t>
            </w:r>
          </w:p>
          <w:p w14:paraId="70AFEBEE" w14:textId="77777777" w:rsidR="009554C7" w:rsidRPr="00293E02" w:rsidRDefault="009554C7" w:rsidP="00BB324F">
            <w:pPr>
              <w:rPr>
                <w:i/>
                <w:color w:val="FF0000"/>
              </w:rPr>
            </w:pPr>
            <w:r w:rsidRPr="00293E02">
              <w:rPr>
                <w:i/>
                <w:color w:val="FF0000"/>
              </w:rPr>
              <w:t>Құрлымдалған ойын: «Қысқы пейжаз»</w:t>
            </w:r>
          </w:p>
          <w:p w14:paraId="27FAEA7F" w14:textId="77777777" w:rsidR="009554C7" w:rsidRDefault="009554C7" w:rsidP="00BB324F">
            <w:pPr>
              <w:rPr>
                <w:i/>
              </w:rPr>
            </w:pPr>
            <w:r w:rsidRPr="00293E02">
              <w:rPr>
                <w:i/>
              </w:rPr>
              <w:t>Шарты: Қиылған  суреттерден  қыс көрінісін құрастыру</w:t>
            </w:r>
          </w:p>
          <w:p w14:paraId="6002C64D" w14:textId="77777777" w:rsidR="009554C7" w:rsidRPr="0040240E" w:rsidRDefault="009554C7" w:rsidP="00BB324F">
            <w:pPr>
              <w:rPr>
                <w:bCs/>
                <w:i/>
                <w:color w:val="FF0000"/>
              </w:rPr>
            </w:pPr>
            <w:r w:rsidRPr="0040240E">
              <w:rPr>
                <w:i/>
                <w:color w:val="FF0000"/>
              </w:rPr>
              <w:t>4К моделі, бала үні</w:t>
            </w:r>
          </w:p>
          <w:p w14:paraId="657E72B4" w14:textId="77777777" w:rsidR="009554C7" w:rsidRPr="00293E02" w:rsidRDefault="009554C7" w:rsidP="00BB324F">
            <w:pPr>
              <w:rPr>
                <w:i/>
              </w:rPr>
            </w:pPr>
            <w:r>
              <w:rPr>
                <w:b/>
                <w:bCs/>
                <w:i/>
              </w:rPr>
              <w:t>Қортынды</w:t>
            </w:r>
          </w:p>
          <w:p w14:paraId="3F035176" w14:textId="77777777" w:rsidR="009554C7" w:rsidRPr="00D14D72" w:rsidRDefault="009554C7" w:rsidP="00BB324F">
            <w:pPr>
              <w:rPr>
                <w:i/>
              </w:rPr>
            </w:pPr>
            <w:r w:rsidRPr="00D14D72">
              <w:rPr>
                <w:i/>
              </w:rPr>
              <w:t>Қыс мезгілі сендерге несімен ұнайды?</w:t>
            </w:r>
          </w:p>
          <w:p w14:paraId="7D58EF2F" w14:textId="77777777" w:rsidR="009554C7" w:rsidRPr="00D14D72" w:rsidRDefault="009554C7" w:rsidP="00BB324F">
            <w:pPr>
              <w:rPr>
                <w:i/>
              </w:rPr>
            </w:pPr>
            <w:r w:rsidRPr="00D14D72">
              <w:rPr>
                <w:i/>
              </w:rPr>
              <w:t>Сендер қыс мезгілі жайлы көп біледі екенсіңдер. Орманға саяхатқа шыққан мағанда ұнады.Сендерге көп көп рахмет.</w:t>
            </w:r>
          </w:p>
          <w:p w14:paraId="57DCDDAD" w14:textId="77777777" w:rsidR="009554C7" w:rsidRPr="00D14D72" w:rsidRDefault="009554C7" w:rsidP="00BB324F">
            <w:pPr>
              <w:rPr>
                <w:i/>
              </w:rPr>
            </w:pPr>
            <w:r w:rsidRPr="00D14D72">
              <w:rPr>
                <w:i/>
              </w:rPr>
              <w:t>Балаларды мадақтау.</w:t>
            </w:r>
          </w:p>
          <w:p w14:paraId="4F311C93" w14:textId="77777777" w:rsidR="009554C7" w:rsidRPr="00D14D72" w:rsidRDefault="009554C7" w:rsidP="00BB324F">
            <w:pPr>
              <w:rPr>
                <w:b/>
                <w:i/>
              </w:rPr>
            </w:pPr>
          </w:p>
          <w:p w14:paraId="2A220E5E" w14:textId="77777777" w:rsidR="009554C7" w:rsidRPr="00D14D72" w:rsidRDefault="009554C7" w:rsidP="00BB324F">
            <w:pPr>
              <w:rPr>
                <w:b/>
                <w:i/>
              </w:rPr>
            </w:pPr>
            <w:r w:rsidRPr="00D14D72">
              <w:rPr>
                <w:b/>
                <w:i/>
              </w:rPr>
              <w:t>3. Дене шынықтыру</w:t>
            </w:r>
          </w:p>
          <w:p w14:paraId="778DF341" w14:textId="77777777" w:rsidR="009554C7" w:rsidRPr="0055264C" w:rsidRDefault="009554C7" w:rsidP="001C629E">
            <w:pPr>
              <w:pStyle w:val="a4"/>
              <w:numPr>
                <w:ilvl w:val="0"/>
                <w:numId w:val="75"/>
              </w:numPr>
              <w:ind w:left="0"/>
              <w:contextualSpacing/>
              <w:rPr>
                <w:b/>
                <w:i/>
                <w:color w:val="000000" w:themeColor="text1"/>
                <w:szCs w:val="24"/>
              </w:rPr>
            </w:pPr>
            <w:r w:rsidRPr="0055264C">
              <w:rPr>
                <w:b/>
                <w:i/>
                <w:color w:val="000000" w:themeColor="text1"/>
                <w:szCs w:val="24"/>
              </w:rPr>
              <w:t xml:space="preserve">Мақсаты: </w:t>
            </w:r>
          </w:p>
          <w:p w14:paraId="1BB9ECEA" w14:textId="77777777" w:rsidR="009554C7" w:rsidRPr="0055264C" w:rsidRDefault="009554C7" w:rsidP="00BB324F">
            <w:pPr>
              <w:rPr>
                <w:i/>
                <w:color w:val="000000" w:themeColor="text1"/>
                <w:szCs w:val="24"/>
              </w:rPr>
            </w:pPr>
            <w:r w:rsidRPr="0055264C">
              <w:rPr>
                <w:i/>
                <w:color w:val="000000" w:themeColor="text1"/>
                <w:szCs w:val="24"/>
              </w:rPr>
              <w:t>Кішкентай доппен кегельдер арасында ирелеңдеп  жүгіруді,</w:t>
            </w:r>
          </w:p>
          <w:p w14:paraId="46C2A0DA" w14:textId="77777777" w:rsidR="009554C7" w:rsidRDefault="009554C7" w:rsidP="00BB324F">
            <w:pPr>
              <w:rPr>
                <w:i/>
                <w:color w:val="000000" w:themeColor="text1"/>
                <w:szCs w:val="24"/>
              </w:rPr>
            </w:pPr>
            <w:r w:rsidRPr="0055264C">
              <w:rPr>
                <w:i/>
                <w:color w:val="000000" w:themeColor="text1"/>
                <w:szCs w:val="24"/>
              </w:rPr>
              <w:t>гимнастикалық орындық үстімен,қолды белге қойып жүре алады.</w:t>
            </w:r>
          </w:p>
          <w:p w14:paraId="33A1AEDA"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Доп, кеглилер,гимнас орындық</w:t>
            </w:r>
          </w:p>
          <w:p w14:paraId="5CBDAB00" w14:textId="77777777" w:rsidR="009554C7" w:rsidRPr="003674AE" w:rsidRDefault="009554C7" w:rsidP="00BB324F">
            <w:pPr>
              <w:rPr>
                <w:rFonts w:eastAsia="Calibri"/>
                <w:i/>
                <w:color w:val="FF0000"/>
                <w:szCs w:val="24"/>
              </w:rPr>
            </w:pPr>
            <w:r w:rsidRPr="004E0AFE">
              <w:rPr>
                <w:rFonts w:eastAsia="Calibri"/>
                <w:i/>
                <w:color w:val="FF0000"/>
                <w:szCs w:val="24"/>
              </w:rPr>
              <w:lastRenderedPageBreak/>
              <w:t>Әдіс-тәсілдер: Саралау, бақылау, 4К  моделі, бала үні</w:t>
            </w:r>
          </w:p>
          <w:p w14:paraId="7355F59D" w14:textId="77777777" w:rsidR="009554C7" w:rsidRPr="00D70BCD" w:rsidRDefault="009554C7" w:rsidP="00BB324F">
            <w:pPr>
              <w:rPr>
                <w:b/>
                <w:i/>
              </w:rPr>
            </w:pPr>
            <w:r w:rsidRPr="00D70BCD">
              <w:rPr>
                <w:b/>
                <w:i/>
              </w:rPr>
              <w:t xml:space="preserve">Кіріспе  бөлімі: </w:t>
            </w:r>
          </w:p>
          <w:p w14:paraId="43BC8757" w14:textId="77777777" w:rsidR="009554C7" w:rsidRPr="00D14D72" w:rsidRDefault="009554C7" w:rsidP="00BB324F">
            <w:pPr>
              <w:rPr>
                <w:b/>
                <w:i/>
                <w:iCs/>
              </w:rPr>
            </w:pPr>
            <w:r w:rsidRPr="00D14D72">
              <w:rPr>
                <w:b/>
                <w:i/>
                <w:iCs/>
              </w:rPr>
              <w:t>Балалармен амандасу</w:t>
            </w:r>
          </w:p>
          <w:p w14:paraId="32A0DF76" w14:textId="77777777" w:rsidR="009554C7" w:rsidRPr="00D14D72" w:rsidRDefault="009554C7" w:rsidP="00BB324F">
            <w:pPr>
              <w:rPr>
                <w:i/>
                <w:iCs/>
              </w:rPr>
            </w:pPr>
            <w:r w:rsidRPr="00D14D72">
              <w:rPr>
                <w:bCs/>
                <w:i/>
                <w:iCs/>
              </w:rPr>
              <w:t>«Орман аңдары»</w:t>
            </w:r>
          </w:p>
          <w:p w14:paraId="60A976F3" w14:textId="77777777" w:rsidR="009554C7" w:rsidRPr="00D14D72" w:rsidRDefault="009554C7" w:rsidP="00BB324F">
            <w:pPr>
              <w:rPr>
                <w:i/>
                <w:iCs/>
              </w:rPr>
            </w:pPr>
            <w:r w:rsidRPr="00D14D72">
              <w:rPr>
                <w:i/>
                <w:iCs/>
              </w:rPr>
              <w:t>1. «Аю»</w:t>
            </w:r>
          </w:p>
          <w:p w14:paraId="6045343F" w14:textId="77777777" w:rsidR="009554C7" w:rsidRPr="00D14D72" w:rsidRDefault="009554C7" w:rsidP="00BB324F">
            <w:pPr>
              <w:rPr>
                <w:i/>
                <w:iCs/>
              </w:rPr>
            </w:pPr>
            <w:r w:rsidRPr="00D14D72">
              <w:rPr>
                <w:i/>
                <w:iCs/>
              </w:rPr>
              <w:t>Қолды белге қойып, (қорбандап) табанды нық басып жүру.</w:t>
            </w:r>
          </w:p>
          <w:p w14:paraId="59F24B46" w14:textId="77777777" w:rsidR="009554C7" w:rsidRPr="00D14D72" w:rsidRDefault="009554C7" w:rsidP="00BB324F">
            <w:pPr>
              <w:rPr>
                <w:i/>
                <w:iCs/>
              </w:rPr>
            </w:pPr>
            <w:r w:rsidRPr="00D14D72">
              <w:rPr>
                <w:i/>
                <w:iCs/>
              </w:rPr>
              <w:t>2. «Түлкі»</w:t>
            </w:r>
          </w:p>
          <w:p w14:paraId="3F3E95F8" w14:textId="77777777" w:rsidR="009554C7" w:rsidRPr="00D14D72" w:rsidRDefault="009554C7" w:rsidP="00BB324F">
            <w:pPr>
              <w:rPr>
                <w:i/>
                <w:iCs/>
              </w:rPr>
            </w:pPr>
            <w:r w:rsidRPr="00D14D72">
              <w:rPr>
                <w:i/>
                <w:iCs/>
              </w:rPr>
              <w:t>Қолды жанға ұстап, (қуланып) бір сызықпен жүру.</w:t>
            </w:r>
          </w:p>
          <w:p w14:paraId="5F0C2741" w14:textId="77777777" w:rsidR="009554C7" w:rsidRPr="00D14D72" w:rsidRDefault="009554C7" w:rsidP="00BB324F">
            <w:pPr>
              <w:rPr>
                <w:i/>
                <w:iCs/>
              </w:rPr>
            </w:pPr>
            <w:r w:rsidRPr="00D14D72">
              <w:rPr>
                <w:i/>
                <w:iCs/>
              </w:rPr>
              <w:t>3. «Көжек»</w:t>
            </w:r>
          </w:p>
          <w:p w14:paraId="704AD27C" w14:textId="77777777" w:rsidR="009554C7" w:rsidRPr="00D14D72" w:rsidRDefault="009554C7" w:rsidP="00BB324F">
            <w:pPr>
              <w:rPr>
                <w:i/>
                <w:iCs/>
              </w:rPr>
            </w:pPr>
            <w:r w:rsidRPr="00D14D72">
              <w:rPr>
                <w:i/>
                <w:iCs/>
              </w:rPr>
              <w:t>Қолды кеуденің алдында иіп, қос аяқпен секіру.</w:t>
            </w:r>
          </w:p>
          <w:p w14:paraId="0179D224" w14:textId="77777777" w:rsidR="009554C7" w:rsidRPr="00D14D72" w:rsidRDefault="009554C7" w:rsidP="00BB324F">
            <w:pPr>
              <w:rPr>
                <w:i/>
                <w:iCs/>
              </w:rPr>
            </w:pPr>
            <w:r w:rsidRPr="00D14D72">
              <w:rPr>
                <w:i/>
                <w:iCs/>
              </w:rPr>
              <w:t>4. «Қасқыр»</w:t>
            </w:r>
          </w:p>
          <w:p w14:paraId="397F628E" w14:textId="77777777" w:rsidR="009554C7" w:rsidRPr="00D14D72" w:rsidRDefault="009554C7" w:rsidP="00BB324F">
            <w:pPr>
              <w:rPr>
                <w:i/>
                <w:iCs/>
              </w:rPr>
            </w:pPr>
            <w:r w:rsidRPr="00D14D72">
              <w:rPr>
                <w:i/>
                <w:iCs/>
              </w:rPr>
              <w:t>Баяу жүгіру, жылдам жүгіру.</w:t>
            </w:r>
          </w:p>
          <w:p w14:paraId="66F4B342" w14:textId="77777777" w:rsidR="009554C7" w:rsidRDefault="009554C7" w:rsidP="00BB324F">
            <w:pPr>
              <w:rPr>
                <w:b/>
                <w:i/>
              </w:rPr>
            </w:pPr>
            <w:r w:rsidRPr="00D70BCD">
              <w:rPr>
                <w:b/>
                <w:i/>
              </w:rPr>
              <w:t xml:space="preserve">Негізгі бөлім: </w:t>
            </w:r>
          </w:p>
          <w:p w14:paraId="548DCFD4" w14:textId="77777777" w:rsidR="009554C7" w:rsidRPr="00D14D72" w:rsidRDefault="009554C7" w:rsidP="00BB324F">
            <w:pPr>
              <w:rPr>
                <w:i/>
              </w:rPr>
            </w:pPr>
            <w:r w:rsidRPr="00D14D72">
              <w:rPr>
                <w:b/>
                <w:i/>
              </w:rPr>
              <w:t>Жалпы даму жаттығулары: 1.Созылу</w:t>
            </w:r>
            <w:r w:rsidRPr="00D14D72">
              <w:rPr>
                <w:i/>
              </w:rPr>
              <w:t>.. Аяқты  алшақ қою, обруч  төменде,обручты  алға созу, жоғары көтеру, түсіру. бастап-қы  қалып.5-6 рет.</w:t>
            </w:r>
            <w:r w:rsidRPr="00D14D72">
              <w:rPr>
                <w:b/>
                <w:i/>
              </w:rPr>
              <w:t xml:space="preserve"> 2.Обручты екі қолмен  омырауға ұстау</w:t>
            </w:r>
            <w:r w:rsidRPr="00D14D72">
              <w:rPr>
                <w:i/>
              </w:rPr>
              <w:t xml:space="preserve">. Оңға, солға бұрылып, қолды созу.  </w:t>
            </w:r>
          </w:p>
          <w:p w14:paraId="5F6AE496" w14:textId="77777777" w:rsidR="009554C7" w:rsidRPr="00D14D72" w:rsidRDefault="009554C7" w:rsidP="00BB324F">
            <w:pPr>
              <w:rPr>
                <w:i/>
              </w:rPr>
            </w:pPr>
            <w:r w:rsidRPr="00D14D72">
              <w:rPr>
                <w:b/>
                <w:i/>
              </w:rPr>
              <w:t>3.Отыру,</w:t>
            </w:r>
            <w:r w:rsidRPr="00D14D72">
              <w:rPr>
                <w:i/>
              </w:rPr>
              <w:t xml:space="preserve"> обруч екі қолда  төмен ұстау. Обручты жоғары көтеру, төмен екі өкшенің арасына түсіру, қайталау.5-6рет.</w:t>
            </w:r>
          </w:p>
          <w:p w14:paraId="22D02FE7" w14:textId="77777777" w:rsidR="009554C7" w:rsidRPr="00D14D72" w:rsidRDefault="009554C7" w:rsidP="00BB324F">
            <w:pPr>
              <w:rPr>
                <w:i/>
              </w:rPr>
            </w:pPr>
            <w:r w:rsidRPr="00D14D72">
              <w:rPr>
                <w:i/>
              </w:rPr>
              <w:t xml:space="preserve"> </w:t>
            </w:r>
            <w:r w:rsidRPr="00D14D72">
              <w:rPr>
                <w:b/>
                <w:i/>
              </w:rPr>
              <w:t>4. Аяқпен отыру</w:t>
            </w:r>
            <w:r w:rsidRPr="00D14D72">
              <w:rPr>
                <w:i/>
              </w:rPr>
              <w:t>. Обручты тік ұстау, оңға, солға қисаю.</w:t>
            </w:r>
          </w:p>
          <w:p w14:paraId="27CA697E" w14:textId="77777777" w:rsidR="009554C7" w:rsidRPr="00D14D72" w:rsidRDefault="009554C7" w:rsidP="00BB324F">
            <w:pPr>
              <w:rPr>
                <w:i/>
              </w:rPr>
            </w:pPr>
            <w:r w:rsidRPr="00D14D72">
              <w:rPr>
                <w:b/>
                <w:i/>
              </w:rPr>
              <w:t>5. Шалқадан жату</w:t>
            </w:r>
            <w:r w:rsidRPr="00D14D72">
              <w:rPr>
                <w:i/>
              </w:rPr>
              <w:t>.Обруч бастан жоғары. Аяқты тік ұстап, обручты тізеге тигізу.</w:t>
            </w:r>
          </w:p>
          <w:p w14:paraId="1B3DBF92" w14:textId="77777777" w:rsidR="009554C7" w:rsidRDefault="009554C7" w:rsidP="00BB324F">
            <w:pPr>
              <w:rPr>
                <w:i/>
              </w:rPr>
            </w:pPr>
            <w:r w:rsidRPr="00D14D72">
              <w:rPr>
                <w:b/>
                <w:i/>
              </w:rPr>
              <w:lastRenderedPageBreak/>
              <w:t>6. Секіру.</w:t>
            </w:r>
            <w:r w:rsidRPr="00D14D72">
              <w:rPr>
                <w:i/>
              </w:rPr>
              <w:t xml:space="preserve"> Обруч  еденде, айнала секіру, адымдап орнында жүру, секіру.</w:t>
            </w:r>
          </w:p>
          <w:p w14:paraId="2AEB11BE" w14:textId="77777777" w:rsidR="009554C7" w:rsidRPr="0040240E" w:rsidRDefault="009554C7" w:rsidP="00BB324F">
            <w:pPr>
              <w:rPr>
                <w:i/>
                <w:color w:val="FF0000"/>
              </w:rPr>
            </w:pPr>
            <w:r w:rsidRPr="00884EF8">
              <w:rPr>
                <w:i/>
                <w:color w:val="FF0000"/>
              </w:rPr>
              <w:t>4К мо</w:t>
            </w:r>
            <w:r>
              <w:rPr>
                <w:i/>
                <w:color w:val="FF0000"/>
              </w:rPr>
              <w:t>делі, бала үні, жаппай бақылау.</w:t>
            </w:r>
          </w:p>
          <w:p w14:paraId="1714675D" w14:textId="77777777" w:rsidR="009554C7" w:rsidRDefault="009554C7" w:rsidP="00BB324F">
            <w:pPr>
              <w:rPr>
                <w:b/>
                <w:bCs/>
                <w:i/>
                <w:iCs/>
              </w:rPr>
            </w:pPr>
            <w:r w:rsidRPr="00D14D72">
              <w:rPr>
                <w:b/>
                <w:bCs/>
                <w:i/>
                <w:iCs/>
              </w:rPr>
              <w:t>Негізгі қимыл қозғалыс жаттығулары.</w:t>
            </w:r>
          </w:p>
          <w:p w14:paraId="04CE1D40" w14:textId="77777777" w:rsidR="009554C7" w:rsidRPr="0055264C" w:rsidRDefault="009554C7" w:rsidP="00BB324F">
            <w:pPr>
              <w:rPr>
                <w:i/>
                <w:color w:val="000000" w:themeColor="text1"/>
                <w:szCs w:val="24"/>
              </w:rPr>
            </w:pPr>
            <w:r>
              <w:rPr>
                <w:i/>
                <w:color w:val="000000" w:themeColor="text1"/>
                <w:szCs w:val="24"/>
              </w:rPr>
              <w:t>1.</w:t>
            </w:r>
            <w:r w:rsidRPr="0055264C">
              <w:rPr>
                <w:i/>
                <w:color w:val="000000" w:themeColor="text1"/>
                <w:szCs w:val="24"/>
              </w:rPr>
              <w:t>Кішкентай доппен кегельд</w:t>
            </w:r>
            <w:r>
              <w:rPr>
                <w:i/>
                <w:color w:val="000000" w:themeColor="text1"/>
                <w:szCs w:val="24"/>
              </w:rPr>
              <w:t>ер арасында ирелеңдеп  жүгіру</w:t>
            </w:r>
          </w:p>
          <w:p w14:paraId="7244D825" w14:textId="77777777" w:rsidR="009554C7" w:rsidRDefault="009554C7" w:rsidP="00BB324F">
            <w:pPr>
              <w:rPr>
                <w:i/>
                <w:color w:val="000000" w:themeColor="text1"/>
                <w:szCs w:val="24"/>
              </w:rPr>
            </w:pPr>
            <w:r>
              <w:rPr>
                <w:i/>
                <w:color w:val="000000" w:themeColor="text1"/>
                <w:szCs w:val="24"/>
              </w:rPr>
              <w:t>2.Г</w:t>
            </w:r>
            <w:r w:rsidRPr="0055264C">
              <w:rPr>
                <w:i/>
                <w:color w:val="000000" w:themeColor="text1"/>
                <w:szCs w:val="24"/>
              </w:rPr>
              <w:t>имнастикалық орындық үстімен,қо</w:t>
            </w:r>
            <w:r>
              <w:rPr>
                <w:i/>
                <w:color w:val="000000" w:themeColor="text1"/>
                <w:szCs w:val="24"/>
              </w:rPr>
              <w:t>лды белге қойып жүру.</w:t>
            </w:r>
          </w:p>
          <w:p w14:paraId="5624F09C" w14:textId="77777777" w:rsidR="009554C7" w:rsidRPr="0040240E" w:rsidRDefault="009554C7" w:rsidP="00BB324F">
            <w:pPr>
              <w:shd w:val="clear" w:color="auto" w:fill="FFFFFF"/>
              <w:rPr>
                <w:i/>
                <w:color w:val="FF0000"/>
              </w:rPr>
            </w:pPr>
            <w:r w:rsidRPr="00A80600">
              <w:rPr>
                <w:i/>
                <w:color w:val="FF0000"/>
              </w:rPr>
              <w:t xml:space="preserve">Өнім арқылы саралау, сыни </w:t>
            </w:r>
            <w:r>
              <w:rPr>
                <w:i/>
                <w:color w:val="FF0000"/>
              </w:rPr>
              <w:t xml:space="preserve">ойлау, командада жұмыс, жаппай бақылау. </w:t>
            </w:r>
            <w:r w:rsidRPr="00CB5524">
              <w:rPr>
                <w:bCs/>
                <w:i/>
                <w:color w:val="FF0000"/>
                <w:lang w:eastAsia="ru-RU"/>
              </w:rPr>
              <w:t xml:space="preserve">                                  </w:t>
            </w:r>
          </w:p>
          <w:p w14:paraId="622F8389" w14:textId="77777777" w:rsidR="009554C7" w:rsidRPr="00D14D72" w:rsidRDefault="009554C7" w:rsidP="00BB324F">
            <w:pPr>
              <w:rPr>
                <w:i/>
              </w:rPr>
            </w:pPr>
            <w:r w:rsidRPr="00D14D72">
              <w:rPr>
                <w:b/>
                <w:i/>
              </w:rPr>
              <w:t xml:space="preserve">Қимылды  ойын: </w:t>
            </w:r>
          </w:p>
          <w:p w14:paraId="53D60A11" w14:textId="77777777" w:rsidR="009554C7" w:rsidRPr="0040240E" w:rsidRDefault="009554C7" w:rsidP="00BB324F">
            <w:pPr>
              <w:rPr>
                <w:b/>
                <w:i/>
              </w:rPr>
            </w:pPr>
            <w:r>
              <w:rPr>
                <w:b/>
                <w:bCs/>
                <w:i/>
                <w:iCs/>
              </w:rPr>
              <w:t>«</w:t>
            </w:r>
            <w:r w:rsidRPr="0040240E">
              <w:rPr>
                <w:b/>
                <w:bCs/>
                <w:i/>
                <w:iCs/>
              </w:rPr>
              <w:t>Қарлығаш»</w:t>
            </w:r>
          </w:p>
          <w:p w14:paraId="554D0C36" w14:textId="77777777" w:rsidR="009554C7" w:rsidRDefault="009554C7" w:rsidP="00BB324F">
            <w:pPr>
              <w:rPr>
                <w:b/>
                <w:bCs/>
                <w:i/>
                <w:iCs/>
              </w:rPr>
            </w:pPr>
            <w:r w:rsidRPr="0040240E">
              <w:rPr>
                <w:b/>
                <w:bCs/>
                <w:i/>
                <w:iCs/>
              </w:rPr>
              <w:t xml:space="preserve">Мақсаты: </w:t>
            </w:r>
            <w:r w:rsidRPr="0040240E">
              <w:rPr>
                <w:bCs/>
                <w:i/>
                <w:iCs/>
              </w:rPr>
              <w:t>балаларды шапшаңдыққа әрі шыдамдыққа, ұйымшылдықққа үйрету.</w:t>
            </w:r>
            <w:r w:rsidRPr="0040240E">
              <w:rPr>
                <w:b/>
                <w:bCs/>
                <w:i/>
                <w:iCs/>
              </w:rPr>
              <w:t xml:space="preserve"> </w:t>
            </w:r>
          </w:p>
          <w:p w14:paraId="07DA4BE3" w14:textId="77777777" w:rsidR="009554C7" w:rsidRPr="0040240E" w:rsidRDefault="009554C7" w:rsidP="00BB324F">
            <w:pPr>
              <w:rPr>
                <w:i/>
                <w:color w:val="FF0000"/>
                <w:lang w:eastAsia="ru-RU"/>
              </w:rPr>
            </w:pPr>
            <w:r w:rsidRPr="00884EF8">
              <w:rPr>
                <w:bCs/>
                <w:i/>
                <w:iCs/>
                <w:color w:val="FF0000"/>
                <w:lang w:eastAsia="ru-RU"/>
              </w:rPr>
              <w:t>4К моделі, бала үні</w:t>
            </w:r>
          </w:p>
          <w:p w14:paraId="5C9DF5E4" w14:textId="77777777" w:rsidR="009554C7" w:rsidRPr="00D14D72" w:rsidRDefault="009554C7" w:rsidP="00BB324F">
            <w:pPr>
              <w:rPr>
                <w:b/>
                <w:i/>
              </w:rPr>
            </w:pPr>
            <w:r w:rsidRPr="00D14D72">
              <w:rPr>
                <w:b/>
                <w:i/>
              </w:rPr>
              <w:t xml:space="preserve">Қорытынды: </w:t>
            </w:r>
          </w:p>
          <w:p w14:paraId="32EF0F09" w14:textId="77777777" w:rsidR="009554C7" w:rsidRPr="00D14D72" w:rsidRDefault="009554C7" w:rsidP="00BB324F">
            <w:pPr>
              <w:rPr>
                <w:i/>
              </w:rPr>
            </w:pPr>
            <w:r w:rsidRPr="00D14D72">
              <w:rPr>
                <w:i/>
              </w:rPr>
              <w:t>Балаларды мадақтау.</w:t>
            </w:r>
          </w:p>
        </w:tc>
        <w:tc>
          <w:tcPr>
            <w:tcW w:w="2560" w:type="dxa"/>
            <w:gridSpan w:val="2"/>
            <w:tcBorders>
              <w:top w:val="single" w:sz="4" w:space="0" w:color="auto"/>
              <w:left w:val="single" w:sz="4" w:space="0" w:color="auto"/>
              <w:bottom w:val="single" w:sz="4" w:space="0" w:color="auto"/>
              <w:right w:val="single" w:sz="4" w:space="0" w:color="auto"/>
            </w:tcBorders>
          </w:tcPr>
          <w:p w14:paraId="182092A1" w14:textId="77777777" w:rsidR="009554C7" w:rsidRPr="00D14D72" w:rsidRDefault="009554C7" w:rsidP="00BB324F">
            <w:pPr>
              <w:rPr>
                <w:b/>
                <w:i/>
              </w:rPr>
            </w:pPr>
            <w:r w:rsidRPr="00D14D72">
              <w:rPr>
                <w:b/>
                <w:i/>
              </w:rPr>
              <w:lastRenderedPageBreak/>
              <w:t>1.Орыс тілі</w:t>
            </w:r>
          </w:p>
          <w:p w14:paraId="34A5F378" w14:textId="77777777" w:rsidR="009554C7" w:rsidRPr="00D14D72" w:rsidRDefault="009554C7" w:rsidP="00BB324F">
            <w:pPr>
              <w:rPr>
                <w:i/>
              </w:rPr>
            </w:pPr>
            <w:r w:rsidRPr="00D14D72">
              <w:rPr>
                <w:i/>
              </w:rPr>
              <w:t>Педагог жоспары бойынша</w:t>
            </w:r>
          </w:p>
          <w:p w14:paraId="5D7A1949" w14:textId="77777777" w:rsidR="009554C7" w:rsidRPr="00D14D72" w:rsidRDefault="009554C7" w:rsidP="00BB324F">
            <w:pPr>
              <w:rPr>
                <w:i/>
              </w:rPr>
            </w:pPr>
          </w:p>
          <w:p w14:paraId="3028E56E" w14:textId="77777777" w:rsidR="009554C7" w:rsidRPr="00D14D72" w:rsidRDefault="009554C7" w:rsidP="00BB324F">
            <w:pPr>
              <w:rPr>
                <w:b/>
                <w:i/>
              </w:rPr>
            </w:pPr>
            <w:r w:rsidRPr="00D14D72">
              <w:rPr>
                <w:b/>
                <w:i/>
              </w:rPr>
              <w:t xml:space="preserve">           2. Жапсыру</w:t>
            </w:r>
          </w:p>
          <w:p w14:paraId="2BF6739F" w14:textId="77777777" w:rsidR="009554C7" w:rsidRPr="0055264C" w:rsidRDefault="009554C7" w:rsidP="00BB324F">
            <w:pPr>
              <w:rPr>
                <w:rFonts w:eastAsia="Calibri"/>
                <w:i/>
                <w:szCs w:val="24"/>
              </w:rPr>
            </w:pPr>
            <w:r w:rsidRPr="0055264C">
              <w:rPr>
                <w:rFonts w:eastAsia="Calibri"/>
                <w:b/>
                <w:i/>
                <w:szCs w:val="24"/>
              </w:rPr>
              <w:t>Тақырыбы</w:t>
            </w:r>
            <w:r w:rsidRPr="0055264C">
              <w:rPr>
                <w:rFonts w:eastAsia="Calibri"/>
                <w:i/>
                <w:szCs w:val="24"/>
              </w:rPr>
              <w:t>:  «Қысқы көрініс»</w:t>
            </w:r>
          </w:p>
          <w:p w14:paraId="28BE5941" w14:textId="77777777" w:rsidR="009554C7" w:rsidRDefault="009554C7" w:rsidP="00BB324F">
            <w:pPr>
              <w:rPr>
                <w:rFonts w:eastAsia="Calibri"/>
                <w:i/>
                <w:szCs w:val="24"/>
              </w:rPr>
            </w:pPr>
            <w:r w:rsidRPr="0055264C">
              <w:rPr>
                <w:rFonts w:eastAsia="Calibri"/>
                <w:b/>
                <w:i/>
                <w:szCs w:val="24"/>
              </w:rPr>
              <w:t xml:space="preserve">Мақсаты: </w:t>
            </w:r>
            <w:r w:rsidRPr="0055264C">
              <w:rPr>
                <w:rFonts w:eastAsia="Calibri"/>
                <w:i/>
                <w:szCs w:val="24"/>
              </w:rPr>
              <w:t>Қағаз бетінде бейнелерді құрастыру, одан кейін оларды желімдеу дағдыларын</w:t>
            </w:r>
            <w:r>
              <w:rPr>
                <w:rFonts w:eastAsia="Calibri"/>
                <w:i/>
                <w:szCs w:val="24"/>
              </w:rPr>
              <w:t xml:space="preserve"> жасай алады.</w:t>
            </w:r>
          </w:p>
          <w:p w14:paraId="2972D8D3" w14:textId="77777777" w:rsidR="009554C7" w:rsidRDefault="009554C7"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Тақырып бойынша сурет, қолданатын материалдар.</w:t>
            </w:r>
          </w:p>
          <w:p w14:paraId="35F4D1B2" w14:textId="77777777" w:rsidR="009554C7" w:rsidRPr="00265918" w:rsidRDefault="009554C7" w:rsidP="00BB324F">
            <w:pPr>
              <w:rPr>
                <w:rFonts w:eastAsia="Calibri"/>
                <w:i/>
                <w:color w:val="FF0000"/>
                <w:szCs w:val="24"/>
              </w:rPr>
            </w:pPr>
            <w:r w:rsidRPr="004E0AFE">
              <w:rPr>
                <w:rFonts w:eastAsia="Calibri"/>
                <w:i/>
                <w:color w:val="FF0000"/>
                <w:szCs w:val="24"/>
              </w:rPr>
              <w:t xml:space="preserve">Әдіс-тәсілдер: Саралау, </w:t>
            </w:r>
            <w:r w:rsidRPr="004E0AFE">
              <w:rPr>
                <w:rFonts w:eastAsia="Calibri"/>
                <w:i/>
                <w:color w:val="FF0000"/>
                <w:szCs w:val="24"/>
              </w:rPr>
              <w:lastRenderedPageBreak/>
              <w:t>бақылау, 4К  моделі, бала үні</w:t>
            </w:r>
            <w:r>
              <w:rPr>
                <w:rFonts w:eastAsia="Calibri"/>
                <w:i/>
                <w:color w:val="FF0000"/>
                <w:szCs w:val="24"/>
              </w:rPr>
              <w:t>.</w:t>
            </w:r>
          </w:p>
          <w:p w14:paraId="0C1D789A" w14:textId="77777777" w:rsidR="009554C7" w:rsidRPr="0055264C" w:rsidRDefault="009554C7" w:rsidP="00BB324F">
            <w:pPr>
              <w:rPr>
                <w:rFonts w:eastAsia="Calibri"/>
                <w:i/>
                <w:szCs w:val="24"/>
              </w:rPr>
            </w:pPr>
            <w:r>
              <w:rPr>
                <w:rFonts w:eastAsia="Calibri"/>
                <w:b/>
                <w:i/>
              </w:rPr>
              <w:t>ҰОҚ өтілу барысы</w:t>
            </w:r>
          </w:p>
          <w:p w14:paraId="61A864BD" w14:textId="77777777" w:rsidR="009554C7" w:rsidRPr="00D14D72" w:rsidRDefault="009554C7" w:rsidP="00BB324F">
            <w:pPr>
              <w:rPr>
                <w:b/>
                <w:i/>
              </w:rPr>
            </w:pPr>
            <w:r w:rsidRPr="00D14D72">
              <w:rPr>
                <w:b/>
                <w:i/>
              </w:rPr>
              <w:t>Шаттық шеңбер</w:t>
            </w:r>
          </w:p>
          <w:p w14:paraId="142D9ABA" w14:textId="77777777" w:rsidR="009554C7" w:rsidRPr="00D14D72" w:rsidRDefault="009554C7" w:rsidP="00BB324F">
            <w:pPr>
              <w:rPr>
                <w:i/>
              </w:rPr>
            </w:pPr>
            <w:r w:rsidRPr="00D14D72">
              <w:rPr>
                <w:i/>
              </w:rPr>
              <w:t>Армысың Алтын күн</w:t>
            </w:r>
          </w:p>
          <w:p w14:paraId="349592E9" w14:textId="77777777" w:rsidR="009554C7" w:rsidRPr="00D14D72" w:rsidRDefault="009554C7" w:rsidP="00BB324F">
            <w:pPr>
              <w:rPr>
                <w:i/>
              </w:rPr>
            </w:pPr>
            <w:r w:rsidRPr="00D14D72">
              <w:rPr>
                <w:i/>
              </w:rPr>
              <w:t>Армысың көк аспан,</w:t>
            </w:r>
          </w:p>
          <w:p w14:paraId="6931B71B" w14:textId="77777777" w:rsidR="009554C7" w:rsidRPr="00D14D72" w:rsidRDefault="009554C7" w:rsidP="00BB324F">
            <w:pPr>
              <w:rPr>
                <w:i/>
              </w:rPr>
            </w:pPr>
            <w:r w:rsidRPr="00D14D72">
              <w:rPr>
                <w:i/>
              </w:rPr>
              <w:t>Армысың,қайырымды Жер Ана</w:t>
            </w:r>
          </w:p>
          <w:p w14:paraId="334A6512" w14:textId="77777777" w:rsidR="009554C7" w:rsidRPr="00D14D72" w:rsidRDefault="009554C7" w:rsidP="00BB324F">
            <w:pPr>
              <w:rPr>
                <w:i/>
              </w:rPr>
            </w:pPr>
            <w:r w:rsidRPr="00D14D72">
              <w:rPr>
                <w:i/>
              </w:rPr>
              <w:t>Армысың менің достарым!</w:t>
            </w:r>
          </w:p>
          <w:p w14:paraId="48142A59" w14:textId="77777777" w:rsidR="009554C7" w:rsidRDefault="009554C7" w:rsidP="00BB324F">
            <w:pPr>
              <w:rPr>
                <w:b/>
                <w:i/>
              </w:rPr>
            </w:pPr>
            <w:r>
              <w:rPr>
                <w:b/>
                <w:i/>
              </w:rPr>
              <w:t>Қызығушылықты ояту.</w:t>
            </w:r>
          </w:p>
          <w:p w14:paraId="48A964C2" w14:textId="77777777" w:rsidR="009554C7" w:rsidRPr="0040240E" w:rsidRDefault="009554C7" w:rsidP="00BB324F">
            <w:pPr>
              <w:rPr>
                <w:b/>
                <w:i/>
              </w:rPr>
            </w:pPr>
            <w:r w:rsidRPr="0040240E">
              <w:rPr>
                <w:b/>
                <w:i/>
              </w:rPr>
              <w:t>Есік қағылып пошташы хат әкеп береді.</w:t>
            </w:r>
          </w:p>
          <w:p w14:paraId="258B4ACF" w14:textId="77777777" w:rsidR="009554C7" w:rsidRPr="00D14D72" w:rsidRDefault="009554C7" w:rsidP="00BB324F">
            <w:pPr>
              <w:rPr>
                <w:i/>
              </w:rPr>
            </w:pPr>
            <w:r w:rsidRPr="00D14D72">
              <w:rPr>
                <w:i/>
              </w:rPr>
              <w:t>Хатты оқу.</w:t>
            </w:r>
          </w:p>
          <w:p w14:paraId="6BC1A2FD" w14:textId="77777777" w:rsidR="009554C7" w:rsidRDefault="009554C7" w:rsidP="00BB324F">
            <w:pPr>
              <w:rPr>
                <w:i/>
              </w:rPr>
            </w:pPr>
            <w:r w:rsidRPr="00D14D72">
              <w:rPr>
                <w:i/>
              </w:rPr>
              <w:t>Сәлеметсіңдер ме,</w:t>
            </w:r>
            <w:r>
              <w:rPr>
                <w:i/>
              </w:rPr>
              <w:t xml:space="preserve"> </w:t>
            </w:r>
            <w:r w:rsidRPr="00D14D72">
              <w:rPr>
                <w:i/>
              </w:rPr>
              <w:t>балалар.</w:t>
            </w:r>
            <w:r>
              <w:rPr>
                <w:i/>
              </w:rPr>
              <w:t xml:space="preserve"> </w:t>
            </w:r>
          </w:p>
          <w:p w14:paraId="7E96C229" w14:textId="77777777" w:rsidR="009554C7" w:rsidRPr="00D14D72" w:rsidRDefault="009554C7" w:rsidP="00BB324F">
            <w:pPr>
              <w:rPr>
                <w:i/>
              </w:rPr>
            </w:pPr>
            <w:r w:rsidRPr="00D14D72">
              <w:rPr>
                <w:i/>
              </w:rPr>
              <w:t>Құрметті балалар бұл хатты сендерге ыстық елдің балалары жазып отыр.</w:t>
            </w:r>
            <w:r>
              <w:rPr>
                <w:i/>
              </w:rPr>
              <w:t xml:space="preserve"> </w:t>
            </w:r>
            <w:r w:rsidRPr="00D14D72">
              <w:rPr>
                <w:i/>
              </w:rPr>
              <w:t>Біздің елде қыс мезгілі болмайды.</w:t>
            </w:r>
          </w:p>
          <w:p w14:paraId="78A3A1A4" w14:textId="77777777" w:rsidR="009554C7" w:rsidRPr="00D14D72" w:rsidRDefault="009554C7" w:rsidP="00BB324F">
            <w:pPr>
              <w:rPr>
                <w:i/>
              </w:rPr>
            </w:pPr>
            <w:r w:rsidRPr="00D14D72">
              <w:rPr>
                <w:i/>
              </w:rPr>
              <w:t>Сондықтан біз сендерден қыс туралы білгіміз келеді.</w:t>
            </w:r>
          </w:p>
          <w:p w14:paraId="387D0F6F" w14:textId="77777777" w:rsidR="009554C7" w:rsidRDefault="009554C7" w:rsidP="00BB324F">
            <w:pPr>
              <w:rPr>
                <w:i/>
              </w:rPr>
            </w:pPr>
            <w:r w:rsidRPr="00D14D72">
              <w:rPr>
                <w:i/>
              </w:rPr>
              <w:t>Сендер көмектесесіңдер ме? Қыс туралы,қар туралы айтып бересіңдер ме?</w:t>
            </w:r>
          </w:p>
          <w:p w14:paraId="30C5DCBB" w14:textId="77777777" w:rsidR="009554C7" w:rsidRPr="0040240E" w:rsidRDefault="009554C7" w:rsidP="00BB324F">
            <w:pPr>
              <w:rPr>
                <w:i/>
                <w:color w:val="FF0000"/>
              </w:rPr>
            </w:pPr>
            <w:r w:rsidRPr="0040240E">
              <w:rPr>
                <w:i/>
                <w:color w:val="FF0000"/>
              </w:rPr>
              <w:t>Сыни ойлау, бала үні.</w:t>
            </w:r>
          </w:p>
          <w:p w14:paraId="31B1CFBF" w14:textId="77777777" w:rsidR="009554C7" w:rsidRPr="00D14D72" w:rsidRDefault="009554C7" w:rsidP="00BB324F">
            <w:pPr>
              <w:rPr>
                <w:b/>
                <w:i/>
              </w:rPr>
            </w:pPr>
            <w:r w:rsidRPr="00D14D72">
              <w:rPr>
                <w:b/>
                <w:i/>
              </w:rPr>
              <w:t>Ой дамыту.</w:t>
            </w:r>
          </w:p>
          <w:p w14:paraId="0D7B95C0" w14:textId="77777777" w:rsidR="009554C7" w:rsidRPr="00D14D72" w:rsidRDefault="009554C7" w:rsidP="00BB324F">
            <w:pPr>
              <w:rPr>
                <w:i/>
              </w:rPr>
            </w:pPr>
            <w:r w:rsidRPr="00D14D72">
              <w:rPr>
                <w:i/>
              </w:rPr>
              <w:t>Балалар арнайы түсірілім жасайық. (видеоға түсіру).</w:t>
            </w:r>
            <w:r>
              <w:rPr>
                <w:i/>
              </w:rPr>
              <w:t xml:space="preserve"> </w:t>
            </w:r>
            <w:r w:rsidRPr="00D14D72">
              <w:rPr>
                <w:i/>
              </w:rPr>
              <w:t>Сосын сол түсірілімді таспаға жазып жолдап жіберейік жарайма?</w:t>
            </w:r>
          </w:p>
          <w:p w14:paraId="592CA58A" w14:textId="77777777" w:rsidR="009554C7" w:rsidRPr="0040240E" w:rsidRDefault="009554C7" w:rsidP="00BB324F">
            <w:pPr>
              <w:rPr>
                <w:b/>
                <w:i/>
              </w:rPr>
            </w:pPr>
            <w:r w:rsidRPr="0040240E">
              <w:rPr>
                <w:b/>
                <w:i/>
              </w:rPr>
              <w:t>Ой қозғау.</w:t>
            </w:r>
          </w:p>
          <w:p w14:paraId="20D78137" w14:textId="77777777" w:rsidR="009554C7" w:rsidRPr="00D14D72" w:rsidRDefault="009554C7" w:rsidP="00BB324F">
            <w:pPr>
              <w:rPr>
                <w:i/>
              </w:rPr>
            </w:pPr>
            <w:r w:rsidRPr="00D14D72">
              <w:rPr>
                <w:i/>
              </w:rPr>
              <w:t xml:space="preserve">Қыс мезгілінде табиғатта қандай </w:t>
            </w:r>
            <w:r w:rsidRPr="00D14D72">
              <w:rPr>
                <w:i/>
              </w:rPr>
              <w:lastRenderedPageBreak/>
              <w:t>өзгерістер болады?</w:t>
            </w:r>
          </w:p>
          <w:p w14:paraId="0684EBE8" w14:textId="77777777" w:rsidR="009554C7" w:rsidRPr="00D14D72" w:rsidRDefault="009554C7" w:rsidP="00BB324F">
            <w:pPr>
              <w:rPr>
                <w:i/>
              </w:rPr>
            </w:pPr>
            <w:r w:rsidRPr="00D14D72">
              <w:rPr>
                <w:i/>
              </w:rPr>
              <w:t>Қандай қыстық ойындарды білесіңдер?</w:t>
            </w:r>
          </w:p>
          <w:p w14:paraId="345ADD5A" w14:textId="77777777" w:rsidR="009554C7" w:rsidRPr="001473DD" w:rsidRDefault="009554C7" w:rsidP="00BB324F">
            <w:pPr>
              <w:rPr>
                <w:i/>
                <w:color w:val="FF0000"/>
              </w:rPr>
            </w:pPr>
            <w:r w:rsidRPr="00D14D72">
              <w:rPr>
                <w:i/>
              </w:rPr>
              <w:t>Қыс</w:t>
            </w:r>
            <w:r>
              <w:rPr>
                <w:i/>
              </w:rPr>
              <w:t xml:space="preserve"> мезгілінде не жауады? </w:t>
            </w:r>
            <w:r w:rsidRPr="001473DD">
              <w:rPr>
                <w:i/>
                <w:color w:val="FF0000"/>
              </w:rPr>
              <w:t>Бала үні.</w:t>
            </w:r>
          </w:p>
          <w:p w14:paraId="1CEA96C5" w14:textId="77777777" w:rsidR="009554C7" w:rsidRPr="00D14D72" w:rsidRDefault="009554C7" w:rsidP="00BB324F">
            <w:pPr>
              <w:rPr>
                <w:b/>
                <w:i/>
              </w:rPr>
            </w:pPr>
            <w:r w:rsidRPr="00D14D72">
              <w:rPr>
                <w:b/>
                <w:i/>
              </w:rPr>
              <w:t>Ой дамыту.</w:t>
            </w:r>
          </w:p>
          <w:p w14:paraId="6EA6CB92" w14:textId="77777777" w:rsidR="009554C7" w:rsidRDefault="009554C7" w:rsidP="00BB324F">
            <w:pPr>
              <w:rPr>
                <w:i/>
              </w:rPr>
            </w:pPr>
            <w:r w:rsidRPr="00D14D72">
              <w:rPr>
                <w:i/>
              </w:rPr>
              <w:t>Балалар, енді достары</w:t>
            </w:r>
            <w:r>
              <w:rPr>
                <w:i/>
              </w:rPr>
              <w:t>-</w:t>
            </w:r>
            <w:r w:rsidRPr="00D14D72">
              <w:rPr>
                <w:i/>
              </w:rPr>
              <w:t>мызға қыс ме</w:t>
            </w:r>
            <w:r>
              <w:rPr>
                <w:i/>
              </w:rPr>
              <w:t>згілінің суретін салып берейік.</w:t>
            </w:r>
          </w:p>
          <w:p w14:paraId="0FDC8F3C" w14:textId="77777777" w:rsidR="009554C7" w:rsidRPr="001473DD" w:rsidRDefault="009554C7" w:rsidP="00BB324F">
            <w:pPr>
              <w:rPr>
                <w:i/>
                <w:color w:val="FF0000"/>
              </w:rPr>
            </w:pPr>
            <w:r w:rsidRPr="001473DD">
              <w:rPr>
                <w:i/>
                <w:color w:val="FF0000"/>
              </w:rPr>
              <w:t>Оқу ортасы арқылы саралау.</w:t>
            </w:r>
          </w:p>
          <w:p w14:paraId="1B6FB98E" w14:textId="77777777" w:rsidR="009554C7" w:rsidRPr="00D14D72" w:rsidRDefault="009554C7" w:rsidP="00BB324F">
            <w:pPr>
              <w:rPr>
                <w:b/>
                <w:i/>
              </w:rPr>
            </w:pPr>
            <w:r w:rsidRPr="00D14D72">
              <w:rPr>
                <w:b/>
                <w:i/>
              </w:rPr>
              <w:t>Топқа бөлу.</w:t>
            </w:r>
          </w:p>
          <w:p w14:paraId="282E3E60" w14:textId="77777777" w:rsidR="009554C7" w:rsidRDefault="009554C7" w:rsidP="00BB324F">
            <w:pPr>
              <w:rPr>
                <w:i/>
              </w:rPr>
            </w:pPr>
            <w:r w:rsidRPr="00D14D72">
              <w:rPr>
                <w:i/>
              </w:rPr>
              <w:t>пішіндер арқылы.</w:t>
            </w:r>
          </w:p>
          <w:p w14:paraId="111BAEC9" w14:textId="77777777" w:rsidR="009554C7" w:rsidRPr="00D14D72" w:rsidRDefault="009554C7" w:rsidP="00BB324F">
            <w:pPr>
              <w:rPr>
                <w:i/>
              </w:rPr>
            </w:pPr>
            <w:r w:rsidRPr="00D26685">
              <w:rPr>
                <w:b/>
                <w:i/>
              </w:rPr>
              <w:t>Жұмыс жасаудың әдіс-тәсілдерін  көрсету, түсіндіру.</w:t>
            </w:r>
          </w:p>
          <w:p w14:paraId="6E0D1A8D" w14:textId="77777777" w:rsidR="009554C7" w:rsidRPr="00D14D72" w:rsidRDefault="009554C7" w:rsidP="00BB324F">
            <w:pPr>
              <w:rPr>
                <w:i/>
              </w:rPr>
            </w:pPr>
            <w:r w:rsidRPr="00D14D72">
              <w:rPr>
                <w:i/>
              </w:rPr>
              <w:t>1-Үшбұрыш тобы түрлі түсті қарандашпен қыс көрінісін салады.</w:t>
            </w:r>
          </w:p>
          <w:p w14:paraId="07C082A5" w14:textId="77777777" w:rsidR="009554C7" w:rsidRDefault="009554C7" w:rsidP="00BB324F">
            <w:pPr>
              <w:rPr>
                <w:i/>
              </w:rPr>
            </w:pPr>
            <w:r w:rsidRPr="00D14D72">
              <w:rPr>
                <w:i/>
              </w:rPr>
              <w:t>2-топ бояумен қыс көрінісін бояйды.</w:t>
            </w:r>
          </w:p>
          <w:p w14:paraId="7F60AB4F" w14:textId="77777777" w:rsidR="009554C7" w:rsidRPr="00D14D72" w:rsidRDefault="009554C7" w:rsidP="00BB324F">
            <w:pPr>
              <w:rPr>
                <w:i/>
              </w:rPr>
            </w:pPr>
            <w:r w:rsidRPr="00D14D72">
              <w:rPr>
                <w:i/>
              </w:rPr>
              <w:t xml:space="preserve"> Жеке көмек көрсету.</w:t>
            </w:r>
          </w:p>
          <w:p w14:paraId="3A98FED2" w14:textId="77777777" w:rsidR="009554C7" w:rsidRPr="003674AE" w:rsidRDefault="009554C7" w:rsidP="00BB324F">
            <w:pPr>
              <w:rPr>
                <w:i/>
                <w:color w:val="FF0000"/>
              </w:rPr>
            </w:pPr>
            <w:r w:rsidRPr="003674AE">
              <w:rPr>
                <w:i/>
                <w:color w:val="FF0000"/>
              </w:rPr>
              <w:t xml:space="preserve">Өнім арқылы саралау, </w:t>
            </w:r>
          </w:p>
          <w:p w14:paraId="1A74815A" w14:textId="77777777" w:rsidR="009554C7" w:rsidRPr="003674AE" w:rsidRDefault="009554C7" w:rsidP="00BB324F">
            <w:pPr>
              <w:rPr>
                <w:i/>
                <w:color w:val="FF0000"/>
              </w:rPr>
            </w:pPr>
            <w:r w:rsidRPr="003674AE">
              <w:rPr>
                <w:i/>
                <w:color w:val="FF0000"/>
              </w:rPr>
              <w:t>4К моделі, бала үні, жанама  бақылау.</w:t>
            </w:r>
          </w:p>
          <w:p w14:paraId="029322FB" w14:textId="77777777" w:rsidR="009554C7" w:rsidRPr="00D14D72" w:rsidRDefault="009554C7" w:rsidP="00BB324F">
            <w:pPr>
              <w:rPr>
                <w:i/>
              </w:rPr>
            </w:pPr>
            <w:r w:rsidRPr="00D14D72">
              <w:rPr>
                <w:b/>
                <w:i/>
              </w:rPr>
              <w:t>Сергіту сәті (саусақ жаттығуы) :</w:t>
            </w:r>
            <w:r w:rsidRPr="00D14D72">
              <w:rPr>
                <w:i/>
              </w:rPr>
              <w:br/>
              <w:t>Қолды үстелге қоямыз,</w:t>
            </w:r>
            <w:r w:rsidRPr="00D14D72">
              <w:rPr>
                <w:i/>
              </w:rPr>
              <w:br/>
              <w:t>Саусақтарды санаймыз:</w:t>
            </w:r>
            <w:r w:rsidRPr="00D14D72">
              <w:rPr>
                <w:i/>
              </w:rPr>
              <w:br/>
              <w:t xml:space="preserve">1, 2, 3, 4, 5 </w:t>
            </w:r>
          </w:p>
          <w:p w14:paraId="61B19D05" w14:textId="77777777" w:rsidR="009554C7" w:rsidRPr="00D14D72" w:rsidRDefault="009554C7" w:rsidP="00BB324F">
            <w:pPr>
              <w:rPr>
                <w:i/>
              </w:rPr>
            </w:pPr>
            <w:r w:rsidRPr="00D14D72">
              <w:rPr>
                <w:i/>
              </w:rPr>
              <w:t>5,4 , 3 , 2 ,1</w:t>
            </w:r>
            <w:r w:rsidRPr="00D14D72">
              <w:rPr>
                <w:i/>
              </w:rPr>
              <w:br/>
              <w:t>Екі қолды біріктір.</w:t>
            </w:r>
          </w:p>
          <w:p w14:paraId="75E1BE9A" w14:textId="77777777" w:rsidR="009554C7" w:rsidRPr="003674AE" w:rsidRDefault="009554C7" w:rsidP="00BB324F">
            <w:pPr>
              <w:rPr>
                <w:i/>
                <w:color w:val="FF0000"/>
              </w:rPr>
            </w:pPr>
            <w:r w:rsidRPr="003674AE">
              <w:rPr>
                <w:i/>
                <w:color w:val="FF0000"/>
              </w:rPr>
              <w:t>Құрлымдалған ойын: «Біздің көрме»</w:t>
            </w:r>
          </w:p>
          <w:p w14:paraId="705A1F77" w14:textId="77777777" w:rsidR="009554C7" w:rsidRPr="00D14D72" w:rsidRDefault="009554C7" w:rsidP="00BB324F">
            <w:pPr>
              <w:rPr>
                <w:b/>
                <w:i/>
              </w:rPr>
            </w:pPr>
            <w:r w:rsidRPr="00D14D72">
              <w:rPr>
                <w:b/>
                <w:i/>
              </w:rPr>
              <w:t>Галерея шарлау әдісі.</w:t>
            </w:r>
          </w:p>
          <w:p w14:paraId="4C760C72" w14:textId="77777777" w:rsidR="009554C7" w:rsidRPr="00D14D72" w:rsidRDefault="009554C7" w:rsidP="00BB324F">
            <w:pPr>
              <w:rPr>
                <w:i/>
              </w:rPr>
            </w:pPr>
            <w:r w:rsidRPr="00D14D72">
              <w:rPr>
                <w:i/>
              </w:rPr>
              <w:t>3 шапалақ әдісі арқылы бағалау.</w:t>
            </w:r>
          </w:p>
          <w:p w14:paraId="67C840C3" w14:textId="77777777" w:rsidR="009554C7" w:rsidRPr="00D14D72" w:rsidRDefault="009554C7" w:rsidP="00BB324F">
            <w:pPr>
              <w:rPr>
                <w:i/>
              </w:rPr>
            </w:pPr>
            <w:r w:rsidRPr="00D14D72">
              <w:rPr>
                <w:i/>
              </w:rPr>
              <w:t xml:space="preserve">Жасаған жұмыстарын хатка салып ,бейнетаспаны </w:t>
            </w:r>
            <w:r w:rsidRPr="00D14D72">
              <w:rPr>
                <w:i/>
              </w:rPr>
              <w:lastRenderedPageBreak/>
              <w:t>достарына жіберу.</w:t>
            </w:r>
          </w:p>
          <w:p w14:paraId="08696065" w14:textId="77777777" w:rsidR="009554C7" w:rsidRPr="00D14D72" w:rsidRDefault="009554C7" w:rsidP="00BB324F">
            <w:pPr>
              <w:rPr>
                <w:b/>
                <w:i/>
              </w:rPr>
            </w:pPr>
            <w:r w:rsidRPr="00D14D72">
              <w:rPr>
                <w:b/>
                <w:i/>
              </w:rPr>
              <w:t>Қорытынды.</w:t>
            </w:r>
          </w:p>
          <w:p w14:paraId="4DA3B737" w14:textId="77777777" w:rsidR="009554C7" w:rsidRPr="00D14D72" w:rsidRDefault="009554C7" w:rsidP="00BB324F">
            <w:pPr>
              <w:rPr>
                <w:i/>
              </w:rPr>
            </w:pPr>
            <w:r w:rsidRPr="00D14D72">
              <w:rPr>
                <w:i/>
              </w:rPr>
              <w:t>Балаларды мадақтау.</w:t>
            </w:r>
          </w:p>
          <w:p w14:paraId="1CB89F7C" w14:textId="77777777" w:rsidR="009554C7" w:rsidRPr="00D14D72" w:rsidRDefault="009554C7" w:rsidP="00BB324F">
            <w:pPr>
              <w:rPr>
                <w:b/>
                <w:i/>
              </w:rPr>
            </w:pPr>
            <w:r w:rsidRPr="00D14D72">
              <w:rPr>
                <w:i/>
              </w:rPr>
              <w:t>Балаларды мадақтау.</w:t>
            </w:r>
          </w:p>
        </w:tc>
      </w:tr>
      <w:tr w:rsidR="009554C7" w:rsidRPr="00E848CE" w14:paraId="298A973F"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184EC548" w14:textId="77777777" w:rsidR="009554C7" w:rsidRPr="00D14D72" w:rsidRDefault="009554C7" w:rsidP="00BB324F">
            <w:pPr>
              <w:rPr>
                <w:b/>
                <w:bCs/>
                <w:color w:val="000000"/>
                <w:lang w:eastAsia="ru-RU"/>
              </w:rPr>
            </w:pPr>
            <w:r w:rsidRPr="00D14D72">
              <w:rPr>
                <w:b/>
                <w:bCs/>
                <w:color w:val="000000"/>
                <w:lang w:eastAsia="ru-RU"/>
              </w:rPr>
              <w:lastRenderedPageBreak/>
              <w:t>Серуенге дайындық</w:t>
            </w:r>
          </w:p>
        </w:tc>
        <w:tc>
          <w:tcPr>
            <w:tcW w:w="14747" w:type="dxa"/>
            <w:gridSpan w:val="16"/>
            <w:tcBorders>
              <w:top w:val="single" w:sz="4" w:space="0" w:color="auto"/>
              <w:left w:val="single" w:sz="4" w:space="0" w:color="auto"/>
              <w:bottom w:val="single" w:sz="4" w:space="0" w:color="auto"/>
              <w:right w:val="single" w:sz="4" w:space="0" w:color="auto"/>
            </w:tcBorders>
            <w:hideMark/>
          </w:tcPr>
          <w:p w14:paraId="20F31C1F" w14:textId="77777777" w:rsidR="009554C7" w:rsidRPr="00D14D72" w:rsidRDefault="009554C7" w:rsidP="00BB324F">
            <w:pPr>
              <w:rPr>
                <w:i/>
                <w:shd w:val="clear" w:color="auto" w:fill="FFFFFF"/>
              </w:rPr>
            </w:pPr>
            <w:r w:rsidRPr="00D14D72">
              <w:rPr>
                <w:b/>
                <w:i/>
                <w:shd w:val="clear" w:color="auto" w:fill="FFFFFF"/>
              </w:rPr>
              <w:t>Киіну:</w:t>
            </w:r>
            <w:r w:rsidRPr="00D14D72">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9554C7" w:rsidRPr="00D14D72" w14:paraId="7CEBD1F8" w14:textId="77777777" w:rsidTr="00BB324F">
        <w:trPr>
          <w:trHeight w:val="816"/>
        </w:trPr>
        <w:tc>
          <w:tcPr>
            <w:tcW w:w="1413" w:type="dxa"/>
            <w:vMerge w:val="restart"/>
            <w:tcBorders>
              <w:top w:val="single" w:sz="4" w:space="0" w:color="auto"/>
              <w:left w:val="single" w:sz="4" w:space="0" w:color="auto"/>
              <w:right w:val="single" w:sz="4" w:space="0" w:color="auto"/>
            </w:tcBorders>
          </w:tcPr>
          <w:p w14:paraId="44D91863" w14:textId="77777777" w:rsidR="009554C7" w:rsidRPr="00D14D72" w:rsidRDefault="009554C7" w:rsidP="00BB324F">
            <w:pPr>
              <w:rPr>
                <w:b/>
                <w:color w:val="000000"/>
                <w:lang w:eastAsia="ru-RU"/>
              </w:rPr>
            </w:pPr>
            <w:r w:rsidRPr="00D14D72">
              <w:rPr>
                <w:b/>
                <w:color w:val="000000"/>
                <w:lang w:eastAsia="ru-RU"/>
              </w:rPr>
              <w:t>Серуен:</w:t>
            </w:r>
          </w:p>
          <w:p w14:paraId="57897943" w14:textId="77777777" w:rsidR="009554C7" w:rsidRPr="00D14D72" w:rsidRDefault="009554C7" w:rsidP="00BB324F">
            <w:pPr>
              <w:rPr>
                <w:b/>
                <w:color w:val="000000"/>
                <w:lang w:eastAsia="ru-RU"/>
              </w:rPr>
            </w:pPr>
          </w:p>
        </w:tc>
        <w:tc>
          <w:tcPr>
            <w:tcW w:w="2977" w:type="dxa"/>
            <w:gridSpan w:val="2"/>
            <w:tcBorders>
              <w:top w:val="single" w:sz="4" w:space="0" w:color="auto"/>
              <w:left w:val="single" w:sz="4" w:space="0" w:color="auto"/>
              <w:bottom w:val="single" w:sz="4" w:space="0" w:color="auto"/>
              <w:right w:val="single" w:sz="4" w:space="0" w:color="auto"/>
            </w:tcBorders>
          </w:tcPr>
          <w:p w14:paraId="4FFDDD60" w14:textId="77777777" w:rsidR="009554C7" w:rsidRPr="00D14D72" w:rsidRDefault="009554C7" w:rsidP="00BB324F">
            <w:pPr>
              <w:rPr>
                <w:b/>
                <w:i/>
                <w:shd w:val="clear" w:color="auto" w:fill="FFFFFF"/>
              </w:rPr>
            </w:pPr>
            <w:r w:rsidRPr="00D14D72">
              <w:rPr>
                <w:b/>
                <w:i/>
                <w:shd w:val="clear" w:color="auto" w:fill="FFFFFF"/>
              </w:rPr>
              <w:t>Картотека №17</w:t>
            </w:r>
          </w:p>
          <w:p w14:paraId="59228424" w14:textId="77777777" w:rsidR="009554C7" w:rsidRDefault="009554C7" w:rsidP="00BB324F">
            <w:pPr>
              <w:rPr>
                <w:bCs/>
                <w:i/>
                <w:iCs/>
                <w:shd w:val="clear" w:color="auto" w:fill="FFFFFF"/>
              </w:rPr>
            </w:pPr>
            <w:r w:rsidRPr="00D14D72">
              <w:rPr>
                <w:b/>
                <w:i/>
                <w:shd w:val="clear" w:color="auto" w:fill="FFFFFF"/>
              </w:rPr>
              <w:t xml:space="preserve"> </w:t>
            </w:r>
            <w:r w:rsidRPr="00D14D72">
              <w:rPr>
                <w:b/>
                <w:bCs/>
                <w:i/>
                <w:iCs/>
                <w:shd w:val="clear" w:color="auto" w:fill="FFFFFF"/>
              </w:rPr>
              <w:t> </w:t>
            </w:r>
            <w:r w:rsidRPr="00D14D72">
              <w:rPr>
                <w:bCs/>
                <w:i/>
                <w:iCs/>
                <w:shd w:val="clear" w:color="auto" w:fill="FFFFFF"/>
              </w:rPr>
              <w:t>Адамдардың қысқы киімін бақылау.</w:t>
            </w:r>
          </w:p>
          <w:p w14:paraId="1C3431DF"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1969F4DB" w14:textId="77777777" w:rsidR="009554C7" w:rsidRPr="00D14D72" w:rsidRDefault="009554C7" w:rsidP="00BB324F">
            <w:pPr>
              <w:rPr>
                <w:i/>
                <w:shd w:val="clear" w:color="auto" w:fill="FFFFFF"/>
              </w:rPr>
            </w:pPr>
            <w:r w:rsidRPr="003674AE">
              <w:rPr>
                <w:i/>
                <w:color w:val="FF0000"/>
                <w:shd w:val="clear" w:color="auto" w:fill="FFFFFF"/>
              </w:rPr>
              <w:t>Жаппай бақылау.</w:t>
            </w:r>
          </w:p>
        </w:tc>
        <w:tc>
          <w:tcPr>
            <w:tcW w:w="3121" w:type="dxa"/>
            <w:gridSpan w:val="5"/>
            <w:tcBorders>
              <w:top w:val="single" w:sz="4" w:space="0" w:color="auto"/>
              <w:left w:val="single" w:sz="4" w:space="0" w:color="auto"/>
              <w:bottom w:val="single" w:sz="4" w:space="0" w:color="auto"/>
              <w:right w:val="single" w:sz="4" w:space="0" w:color="auto"/>
            </w:tcBorders>
          </w:tcPr>
          <w:p w14:paraId="10E33BEB" w14:textId="77777777" w:rsidR="009554C7" w:rsidRPr="00D14D72" w:rsidRDefault="009554C7" w:rsidP="00BB324F">
            <w:pPr>
              <w:rPr>
                <w:b/>
                <w:i/>
                <w:shd w:val="clear" w:color="auto" w:fill="FFFFFF"/>
              </w:rPr>
            </w:pPr>
            <w:r w:rsidRPr="00D14D72">
              <w:rPr>
                <w:b/>
                <w:i/>
                <w:shd w:val="clear" w:color="auto" w:fill="FFFFFF"/>
              </w:rPr>
              <w:t>Картотека № 18</w:t>
            </w:r>
          </w:p>
          <w:p w14:paraId="787E6F59" w14:textId="77777777" w:rsidR="009554C7" w:rsidRPr="00D14D72" w:rsidRDefault="009554C7" w:rsidP="00BB324F">
            <w:pPr>
              <w:rPr>
                <w:i/>
                <w:shd w:val="clear" w:color="auto" w:fill="FFFFFF"/>
              </w:rPr>
            </w:pPr>
            <w:r w:rsidRPr="00D14D72">
              <w:rPr>
                <w:b/>
                <w:bCs/>
                <w:i/>
                <w:iCs/>
                <w:shd w:val="clear" w:color="auto" w:fill="FFFFFF"/>
              </w:rPr>
              <w:t> </w:t>
            </w:r>
            <w:r w:rsidRPr="00D14D72">
              <w:rPr>
                <w:bCs/>
                <w:i/>
                <w:iCs/>
                <w:shd w:val="clear" w:color="auto" w:fill="FFFFFF"/>
              </w:rPr>
              <w:t>Мұздақты бақылау.</w:t>
            </w:r>
          </w:p>
          <w:p w14:paraId="2582A664"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203603F3" w14:textId="77777777" w:rsidR="009554C7" w:rsidRPr="00D14D72" w:rsidRDefault="009554C7" w:rsidP="00BB324F">
            <w:pPr>
              <w:rPr>
                <w:b/>
                <w:i/>
                <w:shd w:val="clear" w:color="auto" w:fill="FFFFFF"/>
              </w:rPr>
            </w:pPr>
            <w:r w:rsidRPr="003674AE">
              <w:rPr>
                <w:i/>
                <w:color w:val="FF0000"/>
                <w:shd w:val="clear" w:color="auto" w:fill="FFFFFF"/>
              </w:rPr>
              <w:t>Жаппай бақылау.</w:t>
            </w:r>
          </w:p>
        </w:tc>
        <w:tc>
          <w:tcPr>
            <w:tcW w:w="3121" w:type="dxa"/>
            <w:gridSpan w:val="4"/>
            <w:tcBorders>
              <w:top w:val="single" w:sz="4" w:space="0" w:color="auto"/>
              <w:left w:val="single" w:sz="4" w:space="0" w:color="auto"/>
              <w:bottom w:val="single" w:sz="4" w:space="0" w:color="auto"/>
              <w:right w:val="single" w:sz="4" w:space="0" w:color="auto"/>
            </w:tcBorders>
          </w:tcPr>
          <w:p w14:paraId="53424EE7" w14:textId="77777777" w:rsidR="009554C7" w:rsidRDefault="009554C7" w:rsidP="00BB324F">
            <w:pPr>
              <w:rPr>
                <w:bCs/>
                <w:i/>
                <w:iCs/>
                <w:shd w:val="clear" w:color="auto" w:fill="FFFFFF"/>
              </w:rPr>
            </w:pPr>
            <w:r w:rsidRPr="00D14D72">
              <w:rPr>
                <w:b/>
                <w:i/>
                <w:shd w:val="clear" w:color="auto" w:fill="FFFFFF"/>
              </w:rPr>
              <w:t xml:space="preserve">Картотека № 19                 </w:t>
            </w:r>
            <w:r w:rsidRPr="00D14D72">
              <w:rPr>
                <w:bCs/>
                <w:i/>
                <w:iCs/>
                <w:shd w:val="clear" w:color="auto" w:fill="FFFFFF"/>
              </w:rPr>
              <w:t>Өсімдіктердің қысқы тіршілігін бақылау.</w:t>
            </w:r>
          </w:p>
          <w:p w14:paraId="31D9D4A7"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0CBFD141" w14:textId="77777777" w:rsidR="009554C7" w:rsidRPr="00D14D72" w:rsidRDefault="009554C7" w:rsidP="00BB324F">
            <w:pPr>
              <w:rPr>
                <w:b/>
                <w:i/>
                <w:shd w:val="clear" w:color="auto" w:fill="FFFFFF"/>
              </w:rPr>
            </w:pPr>
            <w:r w:rsidRPr="003674AE">
              <w:rPr>
                <w:i/>
                <w:color w:val="FF0000"/>
                <w:shd w:val="clear" w:color="auto" w:fill="FFFFFF"/>
              </w:rPr>
              <w:t>Жаппай бақылау.</w:t>
            </w:r>
          </w:p>
        </w:tc>
        <w:tc>
          <w:tcPr>
            <w:tcW w:w="2968" w:type="dxa"/>
            <w:gridSpan w:val="3"/>
            <w:tcBorders>
              <w:top w:val="single" w:sz="4" w:space="0" w:color="auto"/>
              <w:left w:val="single" w:sz="4" w:space="0" w:color="auto"/>
              <w:bottom w:val="single" w:sz="4" w:space="0" w:color="auto"/>
              <w:right w:val="single" w:sz="4" w:space="0" w:color="auto"/>
            </w:tcBorders>
          </w:tcPr>
          <w:p w14:paraId="35CB6223" w14:textId="77777777" w:rsidR="009554C7" w:rsidRPr="00D14D72" w:rsidRDefault="009554C7" w:rsidP="00BB324F">
            <w:pPr>
              <w:rPr>
                <w:b/>
                <w:i/>
                <w:shd w:val="clear" w:color="auto" w:fill="FFFFFF"/>
              </w:rPr>
            </w:pPr>
            <w:r w:rsidRPr="00D14D72">
              <w:rPr>
                <w:b/>
                <w:i/>
                <w:shd w:val="clear" w:color="auto" w:fill="FFFFFF"/>
              </w:rPr>
              <w:t>Картотека № 20</w:t>
            </w:r>
          </w:p>
          <w:p w14:paraId="5680A30B" w14:textId="77777777" w:rsidR="009554C7" w:rsidRDefault="009554C7" w:rsidP="00BB324F">
            <w:pPr>
              <w:rPr>
                <w:bCs/>
                <w:i/>
                <w:iCs/>
                <w:color w:val="FF0000"/>
                <w:lang w:eastAsia="ru-RU"/>
              </w:rPr>
            </w:pPr>
            <w:r w:rsidRPr="00D14D72">
              <w:rPr>
                <w:bCs/>
                <w:i/>
                <w:iCs/>
                <w:shd w:val="clear" w:color="auto" w:fill="FFFFFF"/>
              </w:rPr>
              <w:t>Өсімдіктердің қысқы тіршілігін бақылау.</w:t>
            </w:r>
            <w:r w:rsidRPr="003674AE">
              <w:rPr>
                <w:bCs/>
                <w:i/>
                <w:iCs/>
                <w:color w:val="FF0000"/>
                <w:lang w:eastAsia="ru-RU"/>
              </w:rPr>
              <w:t xml:space="preserve"> </w:t>
            </w:r>
          </w:p>
          <w:p w14:paraId="1FFBBE08"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17B5F500" w14:textId="77777777" w:rsidR="009554C7" w:rsidRPr="00D14D72" w:rsidRDefault="009554C7" w:rsidP="00BB324F">
            <w:pPr>
              <w:rPr>
                <w:i/>
                <w:shd w:val="clear" w:color="auto" w:fill="FFFFFF"/>
              </w:rPr>
            </w:pPr>
            <w:r w:rsidRPr="003674AE">
              <w:rPr>
                <w:i/>
                <w:color w:val="FF0000"/>
                <w:shd w:val="clear" w:color="auto" w:fill="FFFFFF"/>
              </w:rPr>
              <w:t>Жаппай бақылау.</w:t>
            </w:r>
          </w:p>
        </w:tc>
        <w:tc>
          <w:tcPr>
            <w:tcW w:w="2560" w:type="dxa"/>
            <w:gridSpan w:val="2"/>
            <w:tcBorders>
              <w:top w:val="single" w:sz="4" w:space="0" w:color="auto"/>
              <w:left w:val="single" w:sz="4" w:space="0" w:color="auto"/>
              <w:bottom w:val="single" w:sz="4" w:space="0" w:color="auto"/>
              <w:right w:val="single" w:sz="4" w:space="0" w:color="auto"/>
            </w:tcBorders>
          </w:tcPr>
          <w:p w14:paraId="3A84CE67" w14:textId="77777777" w:rsidR="009554C7" w:rsidRPr="00D14D72" w:rsidRDefault="009554C7" w:rsidP="00BB324F">
            <w:pPr>
              <w:rPr>
                <w:b/>
                <w:i/>
                <w:shd w:val="clear" w:color="auto" w:fill="FFFFFF"/>
              </w:rPr>
            </w:pPr>
            <w:r w:rsidRPr="00D14D72">
              <w:rPr>
                <w:b/>
                <w:bCs/>
                <w:i/>
                <w:shd w:val="clear" w:color="auto" w:fill="FFFFFF"/>
              </w:rPr>
              <w:t>Серуен №16</w:t>
            </w:r>
          </w:p>
          <w:p w14:paraId="13EF1140" w14:textId="77777777" w:rsidR="009554C7" w:rsidRPr="00D14D72" w:rsidRDefault="009554C7" w:rsidP="00BB324F">
            <w:pPr>
              <w:rPr>
                <w:i/>
                <w:shd w:val="clear" w:color="auto" w:fill="FFFFFF"/>
              </w:rPr>
            </w:pPr>
            <w:r w:rsidRPr="00D14D72">
              <w:rPr>
                <w:i/>
                <w:shd w:val="clear" w:color="auto" w:fill="FFFFFF"/>
              </w:rPr>
              <w:t xml:space="preserve"> Қарғаны бақылау. </w:t>
            </w:r>
          </w:p>
          <w:p w14:paraId="557570D5"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15767825" w14:textId="77777777" w:rsidR="009554C7" w:rsidRPr="00D14D72" w:rsidRDefault="009554C7" w:rsidP="00BB324F">
            <w:pPr>
              <w:rPr>
                <w:b/>
                <w:i/>
                <w:shd w:val="clear" w:color="auto" w:fill="FFFFFF"/>
              </w:rPr>
            </w:pPr>
            <w:r w:rsidRPr="003674AE">
              <w:rPr>
                <w:i/>
                <w:color w:val="FF0000"/>
                <w:shd w:val="clear" w:color="auto" w:fill="FFFFFF"/>
              </w:rPr>
              <w:t>Жаппай бақылау.</w:t>
            </w:r>
          </w:p>
        </w:tc>
      </w:tr>
      <w:tr w:rsidR="009554C7" w:rsidRPr="00D14D72" w14:paraId="54B458E2" w14:textId="77777777" w:rsidTr="00BB324F">
        <w:trPr>
          <w:trHeight w:val="192"/>
        </w:trPr>
        <w:tc>
          <w:tcPr>
            <w:tcW w:w="1413" w:type="dxa"/>
            <w:vMerge/>
            <w:tcBorders>
              <w:left w:val="single" w:sz="4" w:space="0" w:color="auto"/>
              <w:bottom w:val="single" w:sz="4" w:space="0" w:color="auto"/>
              <w:right w:val="single" w:sz="4" w:space="0" w:color="auto"/>
            </w:tcBorders>
          </w:tcPr>
          <w:p w14:paraId="7DE30F93" w14:textId="77777777" w:rsidR="009554C7" w:rsidRPr="00D14D72" w:rsidRDefault="009554C7" w:rsidP="00BB324F">
            <w:pPr>
              <w:rPr>
                <w:b/>
                <w:color w:val="000000"/>
                <w:lang w:eastAsia="ru-RU"/>
              </w:rPr>
            </w:pPr>
          </w:p>
        </w:tc>
        <w:tc>
          <w:tcPr>
            <w:tcW w:w="14747" w:type="dxa"/>
            <w:gridSpan w:val="16"/>
            <w:tcBorders>
              <w:top w:val="single" w:sz="4" w:space="0" w:color="auto"/>
              <w:left w:val="single" w:sz="4" w:space="0" w:color="auto"/>
              <w:bottom w:val="single" w:sz="4" w:space="0" w:color="auto"/>
              <w:right w:val="single" w:sz="4" w:space="0" w:color="auto"/>
            </w:tcBorders>
          </w:tcPr>
          <w:p w14:paraId="0AD97D9B" w14:textId="77777777" w:rsidR="009554C7" w:rsidRPr="00D14D72" w:rsidRDefault="009554C7" w:rsidP="00BB324F">
            <w:pPr>
              <w:rPr>
                <w:b/>
                <w:bCs/>
                <w:i/>
                <w:shd w:val="clear" w:color="auto" w:fill="FFFFFF"/>
              </w:rPr>
            </w:pPr>
            <w:r w:rsidRPr="00D14D72">
              <w:rPr>
                <w:b/>
                <w:i/>
                <w:shd w:val="clear" w:color="auto" w:fill="FFFFFF"/>
              </w:rPr>
              <w:t xml:space="preserve">                                             ҚЫСҚЫ  СЕРУЕН КАРТОТЕКАСЫ. </w:t>
            </w:r>
          </w:p>
        </w:tc>
      </w:tr>
      <w:tr w:rsidR="009554C7" w:rsidRPr="00D14D72" w14:paraId="25B19621"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25C2AB12" w14:textId="77777777" w:rsidR="009554C7" w:rsidRPr="00D14D72" w:rsidRDefault="009554C7" w:rsidP="00BB324F">
            <w:pPr>
              <w:rPr>
                <w:b/>
                <w:iCs/>
                <w:color w:val="000000"/>
                <w:lang w:eastAsia="ru-RU"/>
              </w:rPr>
            </w:pPr>
            <w:r w:rsidRPr="00D14D72">
              <w:rPr>
                <w:b/>
                <w:iCs/>
                <w:color w:val="000000"/>
                <w:lang w:eastAsia="ru-RU"/>
              </w:rPr>
              <w:t xml:space="preserve">Серуеннен  оралу </w:t>
            </w:r>
          </w:p>
        </w:tc>
        <w:tc>
          <w:tcPr>
            <w:tcW w:w="14747" w:type="dxa"/>
            <w:gridSpan w:val="16"/>
            <w:tcBorders>
              <w:top w:val="single" w:sz="4" w:space="0" w:color="auto"/>
              <w:left w:val="single" w:sz="4" w:space="0" w:color="auto"/>
              <w:bottom w:val="single" w:sz="4" w:space="0" w:color="auto"/>
              <w:right w:val="single" w:sz="4" w:space="0" w:color="auto"/>
            </w:tcBorders>
          </w:tcPr>
          <w:p w14:paraId="3829AAA1" w14:textId="77777777" w:rsidR="009554C7" w:rsidRPr="00D14D72" w:rsidRDefault="009554C7" w:rsidP="00BB324F">
            <w:pPr>
              <w:rPr>
                <w:i/>
              </w:rPr>
            </w:pPr>
            <w:r w:rsidRPr="00D14D72">
              <w:rPr>
                <w:i/>
              </w:rPr>
              <w:t>Балалардың дұрыс шешінуін, шкафқа киімдерін орналастыру тәртібін бақылау. Жинақылыққа тәрбиелеу. Мәдени-гигиеналық талаптарды орындауларын қадағалау</w:t>
            </w:r>
            <w:r w:rsidRPr="00D14D72">
              <w:rPr>
                <w:rFonts w:eastAsia="Calibri"/>
                <w:i/>
              </w:rPr>
              <w:t xml:space="preserve"> </w:t>
            </w:r>
          </w:p>
          <w:p w14:paraId="3183BB34" w14:textId="77777777" w:rsidR="009554C7" w:rsidRPr="00D14D72" w:rsidRDefault="009554C7" w:rsidP="00BB324F">
            <w:pPr>
              <w:rPr>
                <w:i/>
              </w:rPr>
            </w:pPr>
          </w:p>
        </w:tc>
      </w:tr>
      <w:tr w:rsidR="009554C7" w:rsidRPr="00D14D72" w14:paraId="3EBA3CBE"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28D93A78" w14:textId="77777777" w:rsidR="009554C7" w:rsidRPr="00D14D72" w:rsidRDefault="009554C7" w:rsidP="00BB324F">
            <w:pPr>
              <w:rPr>
                <w:b/>
                <w:iCs/>
                <w:color w:val="000000"/>
                <w:lang w:eastAsia="ru-RU"/>
              </w:rPr>
            </w:pPr>
            <w:r w:rsidRPr="00D14D72">
              <w:rPr>
                <w:b/>
                <w:iCs/>
                <w:color w:val="000000"/>
                <w:lang w:eastAsia="ru-RU"/>
              </w:rPr>
              <w:t>Түскі ас</w:t>
            </w:r>
          </w:p>
        </w:tc>
        <w:tc>
          <w:tcPr>
            <w:tcW w:w="14747" w:type="dxa"/>
            <w:gridSpan w:val="16"/>
            <w:tcBorders>
              <w:top w:val="single" w:sz="4" w:space="0" w:color="auto"/>
              <w:left w:val="single" w:sz="4" w:space="0" w:color="auto"/>
              <w:bottom w:val="single" w:sz="4" w:space="0" w:color="auto"/>
              <w:right w:val="single" w:sz="4" w:space="0" w:color="auto"/>
            </w:tcBorders>
            <w:hideMark/>
          </w:tcPr>
          <w:p w14:paraId="30A4D633" w14:textId="77777777" w:rsidR="009554C7" w:rsidRPr="00D14D72" w:rsidRDefault="009554C7" w:rsidP="00BB324F">
            <w:pPr>
              <w:rPr>
                <w:i/>
              </w:rPr>
            </w:pPr>
            <w:r w:rsidRPr="00D14D72">
              <w:rPr>
                <w:i/>
              </w:rPr>
              <w:t>Ұқыпты тамақтану дағдыларын,  ас құралдарын қолдану дағдыларын  жетілдіру.</w:t>
            </w:r>
            <w:r w:rsidRPr="00D14D72">
              <w:rPr>
                <w:i/>
                <w:iCs/>
              </w:rPr>
              <w:t xml:space="preserve"> Тамақтану алдында </w:t>
            </w:r>
            <w:r w:rsidRPr="00D14D72">
              <w:rPr>
                <w:bCs/>
                <w:i/>
                <w:iCs/>
              </w:rPr>
              <w:t xml:space="preserve">мұқият жуынуды, </w:t>
            </w:r>
            <w:r w:rsidRPr="00D14D72">
              <w:rPr>
                <w:i/>
              </w:rPr>
              <w:t>тамақтану әдебін сақтап, асты аз-аздан алып, шусыз жеуді үйрету. Тамақтан соң ауыздарын шаюды қадағалау.</w:t>
            </w:r>
          </w:p>
        </w:tc>
      </w:tr>
      <w:tr w:rsidR="009554C7" w:rsidRPr="00D14D72" w14:paraId="48F16A73"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09B9132D" w14:textId="77777777" w:rsidR="009554C7" w:rsidRPr="00D14D72" w:rsidRDefault="009554C7" w:rsidP="00BB324F">
            <w:pPr>
              <w:rPr>
                <w:b/>
                <w:iCs/>
                <w:color w:val="000000"/>
                <w:lang w:eastAsia="ru-RU"/>
              </w:rPr>
            </w:pPr>
            <w:r w:rsidRPr="00D14D72">
              <w:rPr>
                <w:b/>
                <w:iCs/>
                <w:color w:val="000000"/>
                <w:lang w:eastAsia="ru-RU"/>
              </w:rPr>
              <w:t>Ұйқы</w:t>
            </w:r>
          </w:p>
        </w:tc>
        <w:tc>
          <w:tcPr>
            <w:tcW w:w="14747" w:type="dxa"/>
            <w:gridSpan w:val="16"/>
            <w:tcBorders>
              <w:top w:val="single" w:sz="4" w:space="0" w:color="auto"/>
              <w:left w:val="single" w:sz="4" w:space="0" w:color="auto"/>
              <w:bottom w:val="single" w:sz="4" w:space="0" w:color="auto"/>
              <w:right w:val="single" w:sz="4" w:space="0" w:color="auto"/>
            </w:tcBorders>
            <w:hideMark/>
          </w:tcPr>
          <w:p w14:paraId="1C216A22" w14:textId="77777777" w:rsidR="009554C7" w:rsidRPr="00D14D72" w:rsidRDefault="009554C7" w:rsidP="00BB324F">
            <w:pPr>
              <w:rPr>
                <w:i/>
              </w:rPr>
            </w:pPr>
            <w:r w:rsidRPr="00D14D72">
              <w:rPr>
                <w:i/>
              </w:rPr>
              <w:t xml:space="preserve">            Балалалардың тыныш ұйықтауына жағымды жағдай орнату. Тыныштық сақтау. Жәй музыка қою.</w:t>
            </w:r>
          </w:p>
        </w:tc>
      </w:tr>
      <w:tr w:rsidR="009554C7" w:rsidRPr="003674AE" w14:paraId="71CEB35C" w14:textId="77777777" w:rsidTr="00BB324F">
        <w:trPr>
          <w:trHeight w:val="1164"/>
        </w:trPr>
        <w:tc>
          <w:tcPr>
            <w:tcW w:w="1413" w:type="dxa"/>
            <w:vMerge w:val="restart"/>
            <w:tcBorders>
              <w:top w:val="single" w:sz="4" w:space="0" w:color="auto"/>
              <w:left w:val="single" w:sz="4" w:space="0" w:color="auto"/>
              <w:right w:val="single" w:sz="4" w:space="0" w:color="auto"/>
            </w:tcBorders>
            <w:hideMark/>
          </w:tcPr>
          <w:p w14:paraId="708D9E48" w14:textId="77777777" w:rsidR="009554C7" w:rsidRPr="00D14D72" w:rsidRDefault="009554C7" w:rsidP="00BB324F">
            <w:pPr>
              <w:rPr>
                <w:b/>
                <w:bCs/>
                <w:color w:val="000000"/>
                <w:lang w:eastAsia="ru-RU"/>
              </w:rPr>
            </w:pPr>
            <w:r w:rsidRPr="00D14D72">
              <w:rPr>
                <w:b/>
                <w:bCs/>
                <w:color w:val="000000"/>
                <w:lang w:eastAsia="ru-RU"/>
              </w:rPr>
              <w:t>Біртіндеп ұйқыдан ояту, шынық-тыру шаралары</w:t>
            </w:r>
          </w:p>
        </w:tc>
        <w:tc>
          <w:tcPr>
            <w:tcW w:w="3027" w:type="dxa"/>
            <w:gridSpan w:val="3"/>
            <w:tcBorders>
              <w:top w:val="single" w:sz="4" w:space="0" w:color="auto"/>
              <w:left w:val="single" w:sz="4" w:space="0" w:color="auto"/>
              <w:bottom w:val="single" w:sz="4" w:space="0" w:color="auto"/>
              <w:right w:val="single" w:sz="4" w:space="0" w:color="auto"/>
            </w:tcBorders>
          </w:tcPr>
          <w:p w14:paraId="03FE2E90" w14:textId="77777777" w:rsidR="009554C7" w:rsidRPr="000178D0" w:rsidRDefault="009554C7" w:rsidP="00BB324F">
            <w:pPr>
              <w:rPr>
                <w:i/>
              </w:rPr>
            </w:pPr>
            <w:r w:rsidRPr="000178D0">
              <w:rPr>
                <w:b/>
                <w:bCs/>
                <w:i/>
              </w:rPr>
              <w:t xml:space="preserve">                 №4</w:t>
            </w:r>
          </w:p>
          <w:p w14:paraId="494D0E46" w14:textId="77777777" w:rsidR="009554C7" w:rsidRPr="000178D0" w:rsidRDefault="009554C7" w:rsidP="00BB324F">
            <w:pPr>
              <w:rPr>
                <w:i/>
              </w:rPr>
            </w:pPr>
            <w:r w:rsidRPr="000178D0">
              <w:rPr>
                <w:bCs/>
                <w:i/>
                <w:iCs/>
              </w:rPr>
              <w:t>Көзіміз ашылды</w:t>
            </w:r>
          </w:p>
          <w:p w14:paraId="2C29639B" w14:textId="77777777" w:rsidR="009554C7" w:rsidRPr="000178D0" w:rsidRDefault="009554C7" w:rsidP="00BB324F">
            <w:pPr>
              <w:rPr>
                <w:i/>
              </w:rPr>
            </w:pPr>
            <w:r w:rsidRPr="000178D0">
              <w:rPr>
                <w:bCs/>
                <w:i/>
                <w:iCs/>
              </w:rPr>
              <w:t>Ұйқымыз басылды</w:t>
            </w:r>
          </w:p>
          <w:p w14:paraId="4ADEF26C" w14:textId="77777777" w:rsidR="009554C7" w:rsidRPr="000178D0" w:rsidRDefault="009554C7" w:rsidP="00BB324F">
            <w:pPr>
              <w:rPr>
                <w:i/>
              </w:rPr>
            </w:pPr>
            <w:r w:rsidRPr="000178D0">
              <w:rPr>
                <w:bCs/>
                <w:i/>
                <w:iCs/>
              </w:rPr>
              <w:t>Дем алдық ұйықтадық</w:t>
            </w:r>
          </w:p>
          <w:p w14:paraId="6606ED27" w14:textId="77777777" w:rsidR="009554C7" w:rsidRPr="000178D0" w:rsidRDefault="009554C7" w:rsidP="00BB324F">
            <w:pPr>
              <w:rPr>
                <w:i/>
              </w:rPr>
            </w:pPr>
            <w:r w:rsidRPr="000178D0">
              <w:rPr>
                <w:bCs/>
                <w:i/>
                <w:iCs/>
              </w:rPr>
              <w:t>Шаттанып ойнайық.</w:t>
            </w:r>
          </w:p>
          <w:p w14:paraId="32C4DBCB"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4530C06E" w14:textId="77777777" w:rsidR="009554C7" w:rsidRPr="003674AE" w:rsidRDefault="009554C7" w:rsidP="00BB324F">
            <w:pPr>
              <w:rPr>
                <w:b/>
                <w:i/>
              </w:rPr>
            </w:pPr>
            <w:r>
              <w:rPr>
                <w:i/>
                <w:color w:val="FF0000"/>
                <w:shd w:val="clear" w:color="auto" w:fill="FFFFFF"/>
              </w:rPr>
              <w:t xml:space="preserve">Тікелей </w:t>
            </w:r>
            <w:r w:rsidRPr="003674AE">
              <w:rPr>
                <w:i/>
                <w:color w:val="FF0000"/>
                <w:shd w:val="clear" w:color="auto" w:fill="FFFFFF"/>
              </w:rPr>
              <w:t xml:space="preserve"> бақылау.</w:t>
            </w:r>
          </w:p>
        </w:tc>
        <w:tc>
          <w:tcPr>
            <w:tcW w:w="2790" w:type="dxa"/>
            <w:gridSpan w:val="2"/>
            <w:tcBorders>
              <w:top w:val="single" w:sz="4" w:space="0" w:color="auto"/>
              <w:left w:val="single" w:sz="4" w:space="0" w:color="auto"/>
              <w:bottom w:val="single" w:sz="4" w:space="0" w:color="auto"/>
              <w:right w:val="single" w:sz="4" w:space="0" w:color="auto"/>
            </w:tcBorders>
          </w:tcPr>
          <w:p w14:paraId="7A5312F3" w14:textId="77777777" w:rsidR="009554C7" w:rsidRPr="000178D0" w:rsidRDefault="009554C7" w:rsidP="00BB324F">
            <w:pPr>
              <w:rPr>
                <w:i/>
              </w:rPr>
            </w:pPr>
            <w:r w:rsidRPr="000178D0">
              <w:rPr>
                <w:b/>
                <w:bCs/>
                <w:i/>
              </w:rPr>
              <w:t xml:space="preserve">                 №4</w:t>
            </w:r>
          </w:p>
          <w:p w14:paraId="600AF00F" w14:textId="77777777" w:rsidR="009554C7" w:rsidRPr="000178D0" w:rsidRDefault="009554C7" w:rsidP="00BB324F">
            <w:pPr>
              <w:rPr>
                <w:i/>
              </w:rPr>
            </w:pPr>
            <w:r w:rsidRPr="000178D0">
              <w:rPr>
                <w:bCs/>
                <w:i/>
                <w:iCs/>
              </w:rPr>
              <w:t>Көзіміз ашылды</w:t>
            </w:r>
          </w:p>
          <w:p w14:paraId="1EA84BFD" w14:textId="77777777" w:rsidR="009554C7" w:rsidRPr="000178D0" w:rsidRDefault="009554C7" w:rsidP="00BB324F">
            <w:pPr>
              <w:rPr>
                <w:i/>
              </w:rPr>
            </w:pPr>
            <w:r w:rsidRPr="000178D0">
              <w:rPr>
                <w:bCs/>
                <w:i/>
                <w:iCs/>
              </w:rPr>
              <w:t>Ұйқымыз басылды</w:t>
            </w:r>
          </w:p>
          <w:p w14:paraId="3977E8E6" w14:textId="77777777" w:rsidR="009554C7" w:rsidRPr="000178D0" w:rsidRDefault="009554C7" w:rsidP="00BB324F">
            <w:pPr>
              <w:rPr>
                <w:i/>
              </w:rPr>
            </w:pPr>
            <w:r w:rsidRPr="000178D0">
              <w:rPr>
                <w:bCs/>
                <w:i/>
                <w:iCs/>
              </w:rPr>
              <w:t>Дем алдық ұйықтадық</w:t>
            </w:r>
          </w:p>
          <w:p w14:paraId="482E9E0A" w14:textId="77777777" w:rsidR="009554C7" w:rsidRPr="000178D0" w:rsidRDefault="009554C7" w:rsidP="00BB324F">
            <w:pPr>
              <w:rPr>
                <w:i/>
              </w:rPr>
            </w:pPr>
            <w:r w:rsidRPr="000178D0">
              <w:rPr>
                <w:bCs/>
                <w:i/>
                <w:iCs/>
              </w:rPr>
              <w:t>Шаттанып ойнайық.</w:t>
            </w:r>
          </w:p>
          <w:p w14:paraId="3F71C158"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0A133366" w14:textId="77777777" w:rsidR="009554C7" w:rsidRPr="000178D0" w:rsidRDefault="009554C7" w:rsidP="00BB324F">
            <w:pPr>
              <w:rPr>
                <w:i/>
              </w:rPr>
            </w:pPr>
            <w:r>
              <w:rPr>
                <w:i/>
                <w:color w:val="FF0000"/>
                <w:shd w:val="clear" w:color="auto" w:fill="FFFFFF"/>
              </w:rPr>
              <w:t xml:space="preserve">Тікелей </w:t>
            </w:r>
            <w:r w:rsidRPr="003674AE">
              <w:rPr>
                <w:i/>
                <w:color w:val="FF0000"/>
                <w:shd w:val="clear" w:color="auto" w:fill="FFFFFF"/>
              </w:rPr>
              <w:t xml:space="preserve"> бақылау.</w:t>
            </w:r>
          </w:p>
        </w:tc>
        <w:tc>
          <w:tcPr>
            <w:tcW w:w="2835" w:type="dxa"/>
            <w:gridSpan w:val="3"/>
            <w:tcBorders>
              <w:top w:val="single" w:sz="4" w:space="0" w:color="auto"/>
              <w:left w:val="single" w:sz="4" w:space="0" w:color="auto"/>
              <w:bottom w:val="single" w:sz="4" w:space="0" w:color="auto"/>
              <w:right w:val="single" w:sz="4" w:space="0" w:color="auto"/>
            </w:tcBorders>
          </w:tcPr>
          <w:p w14:paraId="1DA78F26" w14:textId="77777777" w:rsidR="009554C7" w:rsidRPr="000178D0" w:rsidRDefault="009554C7" w:rsidP="00BB324F">
            <w:pPr>
              <w:rPr>
                <w:b/>
                <w:bCs/>
                <w:i/>
              </w:rPr>
            </w:pPr>
            <w:r w:rsidRPr="000178D0">
              <w:rPr>
                <w:b/>
                <w:bCs/>
                <w:i/>
              </w:rPr>
              <w:t xml:space="preserve">       №  5</w:t>
            </w:r>
          </w:p>
          <w:p w14:paraId="402B5608" w14:textId="77777777" w:rsidR="009554C7" w:rsidRPr="000178D0" w:rsidRDefault="009554C7" w:rsidP="00BB324F">
            <w:pPr>
              <w:rPr>
                <w:bCs/>
                <w:i/>
              </w:rPr>
            </w:pPr>
            <w:r w:rsidRPr="000178D0">
              <w:rPr>
                <w:bCs/>
                <w:i/>
                <w:iCs/>
              </w:rPr>
              <w:t>Оянайық балалар</w:t>
            </w:r>
          </w:p>
          <w:p w14:paraId="599057B5" w14:textId="77777777" w:rsidR="009554C7" w:rsidRPr="000178D0" w:rsidRDefault="009554C7" w:rsidP="00BB324F">
            <w:pPr>
              <w:rPr>
                <w:bCs/>
                <w:i/>
              </w:rPr>
            </w:pPr>
            <w:r w:rsidRPr="000178D0">
              <w:rPr>
                <w:bCs/>
                <w:i/>
                <w:iCs/>
              </w:rPr>
              <w:t>Маған тезірек қарандар</w:t>
            </w:r>
          </w:p>
          <w:p w14:paraId="11819CB0" w14:textId="77777777" w:rsidR="009554C7" w:rsidRPr="000178D0" w:rsidRDefault="009554C7" w:rsidP="00BB324F">
            <w:pPr>
              <w:rPr>
                <w:bCs/>
                <w:i/>
              </w:rPr>
            </w:pPr>
            <w:r w:rsidRPr="000178D0">
              <w:rPr>
                <w:bCs/>
                <w:i/>
                <w:iCs/>
              </w:rPr>
              <w:t>Шапалақты  ұрайық</w:t>
            </w:r>
          </w:p>
          <w:p w14:paraId="3464CEED" w14:textId="77777777" w:rsidR="009554C7" w:rsidRPr="000178D0" w:rsidRDefault="009554C7" w:rsidP="00BB324F">
            <w:pPr>
              <w:rPr>
                <w:bCs/>
                <w:i/>
              </w:rPr>
            </w:pPr>
            <w:r w:rsidRPr="000178D0">
              <w:rPr>
                <w:bCs/>
                <w:i/>
                <w:iCs/>
              </w:rPr>
              <w:t xml:space="preserve">Орнымыздан   тұрайық.  </w:t>
            </w:r>
          </w:p>
          <w:p w14:paraId="1A631C69"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6745B877" w14:textId="77777777" w:rsidR="009554C7" w:rsidRPr="000178D0" w:rsidRDefault="009554C7" w:rsidP="00BB324F">
            <w:pPr>
              <w:rPr>
                <w:b/>
                <w:i/>
              </w:rPr>
            </w:pPr>
            <w:r>
              <w:rPr>
                <w:i/>
                <w:color w:val="FF0000"/>
                <w:shd w:val="clear" w:color="auto" w:fill="FFFFFF"/>
              </w:rPr>
              <w:t xml:space="preserve">Тікелей </w:t>
            </w:r>
            <w:r w:rsidRPr="003674AE">
              <w:rPr>
                <w:i/>
                <w:color w:val="FF0000"/>
                <w:shd w:val="clear" w:color="auto" w:fill="FFFFFF"/>
              </w:rPr>
              <w:t xml:space="preserve"> бақылау.</w:t>
            </w:r>
          </w:p>
        </w:tc>
        <w:tc>
          <w:tcPr>
            <w:tcW w:w="2978" w:type="dxa"/>
            <w:gridSpan w:val="4"/>
            <w:tcBorders>
              <w:top w:val="single" w:sz="4" w:space="0" w:color="auto"/>
              <w:left w:val="single" w:sz="4" w:space="0" w:color="auto"/>
              <w:bottom w:val="single" w:sz="4" w:space="0" w:color="auto"/>
              <w:right w:val="single" w:sz="4" w:space="0" w:color="auto"/>
            </w:tcBorders>
          </w:tcPr>
          <w:p w14:paraId="78C2A2A4" w14:textId="77777777" w:rsidR="009554C7" w:rsidRPr="000178D0" w:rsidRDefault="009554C7" w:rsidP="00BB324F">
            <w:pPr>
              <w:rPr>
                <w:b/>
                <w:bCs/>
                <w:i/>
              </w:rPr>
            </w:pPr>
            <w:r w:rsidRPr="000178D0">
              <w:rPr>
                <w:b/>
                <w:bCs/>
                <w:i/>
              </w:rPr>
              <w:t xml:space="preserve">       №  5</w:t>
            </w:r>
          </w:p>
          <w:p w14:paraId="5DE65F9E" w14:textId="77777777" w:rsidR="009554C7" w:rsidRPr="000178D0" w:rsidRDefault="009554C7" w:rsidP="00BB324F">
            <w:pPr>
              <w:rPr>
                <w:bCs/>
                <w:i/>
              </w:rPr>
            </w:pPr>
            <w:r w:rsidRPr="000178D0">
              <w:rPr>
                <w:bCs/>
                <w:i/>
                <w:iCs/>
              </w:rPr>
              <w:t>Оянайық балалар</w:t>
            </w:r>
          </w:p>
          <w:p w14:paraId="69EF1BEB" w14:textId="77777777" w:rsidR="009554C7" w:rsidRPr="000178D0" w:rsidRDefault="009554C7" w:rsidP="00BB324F">
            <w:pPr>
              <w:rPr>
                <w:bCs/>
                <w:i/>
              </w:rPr>
            </w:pPr>
            <w:r w:rsidRPr="000178D0">
              <w:rPr>
                <w:bCs/>
                <w:i/>
                <w:iCs/>
              </w:rPr>
              <w:t>Маған тезірек қарандар</w:t>
            </w:r>
          </w:p>
          <w:p w14:paraId="150EF950" w14:textId="77777777" w:rsidR="009554C7" w:rsidRPr="000178D0" w:rsidRDefault="009554C7" w:rsidP="00BB324F">
            <w:pPr>
              <w:rPr>
                <w:bCs/>
                <w:i/>
              </w:rPr>
            </w:pPr>
            <w:r w:rsidRPr="000178D0">
              <w:rPr>
                <w:bCs/>
                <w:i/>
                <w:iCs/>
              </w:rPr>
              <w:t>Шапалақты  ұрайық</w:t>
            </w:r>
          </w:p>
          <w:p w14:paraId="7A7F3DF6" w14:textId="77777777" w:rsidR="009554C7" w:rsidRPr="000178D0" w:rsidRDefault="009554C7" w:rsidP="00BB324F">
            <w:pPr>
              <w:rPr>
                <w:bCs/>
                <w:i/>
              </w:rPr>
            </w:pPr>
            <w:r w:rsidRPr="000178D0">
              <w:rPr>
                <w:bCs/>
                <w:i/>
                <w:iCs/>
              </w:rPr>
              <w:t xml:space="preserve">Орнымыздан   тұрайық.  </w:t>
            </w:r>
          </w:p>
          <w:p w14:paraId="7E7906A4"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0400C096" w14:textId="77777777" w:rsidR="009554C7" w:rsidRPr="000178D0" w:rsidRDefault="009554C7" w:rsidP="00BB324F">
            <w:pPr>
              <w:rPr>
                <w:i/>
              </w:rPr>
            </w:pPr>
            <w:r>
              <w:rPr>
                <w:i/>
                <w:color w:val="FF0000"/>
                <w:shd w:val="clear" w:color="auto" w:fill="FFFFFF"/>
              </w:rPr>
              <w:t xml:space="preserve">Тікелей </w:t>
            </w:r>
            <w:r w:rsidRPr="003674AE">
              <w:rPr>
                <w:i/>
                <w:color w:val="FF0000"/>
                <w:shd w:val="clear" w:color="auto" w:fill="FFFFFF"/>
              </w:rPr>
              <w:t xml:space="preserve"> бақылау.</w:t>
            </w:r>
          </w:p>
        </w:tc>
        <w:tc>
          <w:tcPr>
            <w:tcW w:w="3117" w:type="dxa"/>
            <w:gridSpan w:val="4"/>
            <w:tcBorders>
              <w:top w:val="single" w:sz="4" w:space="0" w:color="auto"/>
              <w:left w:val="single" w:sz="4" w:space="0" w:color="auto"/>
              <w:bottom w:val="single" w:sz="4" w:space="0" w:color="auto"/>
              <w:right w:val="single" w:sz="4" w:space="0" w:color="auto"/>
            </w:tcBorders>
          </w:tcPr>
          <w:p w14:paraId="2BE8E979" w14:textId="77777777" w:rsidR="009554C7" w:rsidRPr="000178D0" w:rsidRDefault="009554C7" w:rsidP="00BB324F">
            <w:pPr>
              <w:rPr>
                <w:b/>
                <w:bCs/>
                <w:i/>
              </w:rPr>
            </w:pPr>
            <w:r w:rsidRPr="000178D0">
              <w:rPr>
                <w:b/>
                <w:bCs/>
                <w:i/>
              </w:rPr>
              <w:t xml:space="preserve">          №3</w:t>
            </w:r>
          </w:p>
          <w:p w14:paraId="21519C87" w14:textId="77777777" w:rsidR="009554C7" w:rsidRPr="000178D0" w:rsidRDefault="009554C7" w:rsidP="00BB324F">
            <w:pPr>
              <w:rPr>
                <w:bCs/>
                <w:i/>
              </w:rPr>
            </w:pPr>
            <w:r w:rsidRPr="000178D0">
              <w:rPr>
                <w:bCs/>
                <w:i/>
                <w:iCs/>
              </w:rPr>
              <w:t>Көзіміздізді ашайық</w:t>
            </w:r>
          </w:p>
          <w:p w14:paraId="52EEAB27" w14:textId="77777777" w:rsidR="009554C7" w:rsidRPr="000178D0" w:rsidRDefault="009554C7" w:rsidP="00BB324F">
            <w:pPr>
              <w:rPr>
                <w:bCs/>
                <w:i/>
              </w:rPr>
            </w:pPr>
            <w:r w:rsidRPr="000178D0">
              <w:rPr>
                <w:bCs/>
                <w:i/>
                <w:iCs/>
              </w:rPr>
              <w:t>Бойымызды жазайық</w:t>
            </w:r>
          </w:p>
          <w:p w14:paraId="2928D548" w14:textId="77777777" w:rsidR="009554C7" w:rsidRPr="000178D0" w:rsidRDefault="009554C7" w:rsidP="00BB324F">
            <w:pPr>
              <w:rPr>
                <w:bCs/>
                <w:i/>
              </w:rPr>
            </w:pPr>
            <w:r w:rsidRPr="000178D0">
              <w:rPr>
                <w:bCs/>
                <w:i/>
                <w:iCs/>
              </w:rPr>
              <w:t>Қолмен көзді ұқалап</w:t>
            </w:r>
          </w:p>
          <w:p w14:paraId="1E8AE407" w14:textId="77777777" w:rsidR="009554C7" w:rsidRPr="000178D0" w:rsidRDefault="009554C7" w:rsidP="00BB324F">
            <w:pPr>
              <w:rPr>
                <w:bCs/>
                <w:i/>
              </w:rPr>
            </w:pPr>
            <w:r w:rsidRPr="000178D0">
              <w:rPr>
                <w:bCs/>
                <w:i/>
                <w:iCs/>
              </w:rPr>
              <w:t xml:space="preserve">Созылып бір алайық. </w:t>
            </w:r>
          </w:p>
          <w:p w14:paraId="515AB536"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1FE6BC33" w14:textId="77777777" w:rsidR="009554C7" w:rsidRPr="000178D0" w:rsidRDefault="009554C7" w:rsidP="00BB324F">
            <w:pPr>
              <w:rPr>
                <w:i/>
              </w:rPr>
            </w:pPr>
            <w:r>
              <w:rPr>
                <w:i/>
                <w:color w:val="FF0000"/>
                <w:shd w:val="clear" w:color="auto" w:fill="FFFFFF"/>
              </w:rPr>
              <w:t xml:space="preserve">Тікелей </w:t>
            </w:r>
            <w:r w:rsidRPr="003674AE">
              <w:rPr>
                <w:i/>
                <w:color w:val="FF0000"/>
                <w:shd w:val="clear" w:color="auto" w:fill="FFFFFF"/>
              </w:rPr>
              <w:t xml:space="preserve"> бақылау.</w:t>
            </w:r>
          </w:p>
        </w:tc>
      </w:tr>
      <w:tr w:rsidR="009554C7" w:rsidRPr="0082574E" w14:paraId="5C49510E" w14:textId="77777777" w:rsidTr="00BB324F">
        <w:trPr>
          <w:trHeight w:val="432"/>
        </w:trPr>
        <w:tc>
          <w:tcPr>
            <w:tcW w:w="1413" w:type="dxa"/>
            <w:vMerge/>
            <w:tcBorders>
              <w:left w:val="single" w:sz="4" w:space="0" w:color="auto"/>
              <w:bottom w:val="single" w:sz="4" w:space="0" w:color="auto"/>
              <w:right w:val="single" w:sz="4" w:space="0" w:color="auto"/>
            </w:tcBorders>
          </w:tcPr>
          <w:p w14:paraId="21C3D187" w14:textId="77777777" w:rsidR="009554C7" w:rsidRPr="00D14D72" w:rsidRDefault="009554C7" w:rsidP="00BB324F">
            <w:pPr>
              <w:rPr>
                <w:b/>
                <w:bCs/>
                <w:color w:val="000000"/>
                <w:lang w:eastAsia="ru-RU"/>
              </w:rPr>
            </w:pPr>
          </w:p>
        </w:tc>
        <w:tc>
          <w:tcPr>
            <w:tcW w:w="14747" w:type="dxa"/>
            <w:gridSpan w:val="16"/>
            <w:tcBorders>
              <w:top w:val="single" w:sz="4" w:space="0" w:color="auto"/>
              <w:left w:val="single" w:sz="4" w:space="0" w:color="auto"/>
              <w:bottom w:val="single" w:sz="4" w:space="0" w:color="auto"/>
              <w:right w:val="single" w:sz="4" w:space="0" w:color="auto"/>
            </w:tcBorders>
          </w:tcPr>
          <w:p w14:paraId="7049DA51" w14:textId="77777777" w:rsidR="009554C7" w:rsidRPr="00D14D72" w:rsidRDefault="009554C7" w:rsidP="00BB324F">
            <w:pPr>
              <w:rPr>
                <w:b/>
                <w:bCs/>
                <w:i/>
              </w:rPr>
            </w:pPr>
            <w:r w:rsidRPr="00D14D72">
              <w:rPr>
                <w:b/>
                <w:i/>
              </w:rPr>
              <w:t xml:space="preserve">                            «ҰЙҚЫ АШАР ЖАТТЫҒУЛАРЫ» КАРТОТЕКАСЫНАН.  </w:t>
            </w:r>
          </w:p>
        </w:tc>
      </w:tr>
      <w:tr w:rsidR="009554C7" w:rsidRPr="00E848CE" w14:paraId="4A0EF15C"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03B77B34" w14:textId="77777777" w:rsidR="009554C7" w:rsidRPr="00D14D72" w:rsidRDefault="009554C7" w:rsidP="00BB324F">
            <w:pPr>
              <w:rPr>
                <w:b/>
                <w:color w:val="000000"/>
                <w:lang w:eastAsia="ru-RU"/>
              </w:rPr>
            </w:pPr>
            <w:r w:rsidRPr="00D14D72">
              <w:rPr>
                <w:b/>
                <w:color w:val="000000"/>
                <w:lang w:eastAsia="ru-RU"/>
              </w:rPr>
              <w:t>Бесін ас</w:t>
            </w:r>
          </w:p>
        </w:tc>
        <w:tc>
          <w:tcPr>
            <w:tcW w:w="14747" w:type="dxa"/>
            <w:gridSpan w:val="16"/>
            <w:tcBorders>
              <w:top w:val="single" w:sz="4" w:space="0" w:color="auto"/>
              <w:left w:val="single" w:sz="4" w:space="0" w:color="auto"/>
              <w:bottom w:val="single" w:sz="4" w:space="0" w:color="auto"/>
              <w:right w:val="single" w:sz="4" w:space="0" w:color="auto"/>
            </w:tcBorders>
            <w:hideMark/>
          </w:tcPr>
          <w:p w14:paraId="30FE29B2" w14:textId="77777777" w:rsidR="009554C7" w:rsidRPr="00D14D72" w:rsidRDefault="009554C7" w:rsidP="00BB324F">
            <w:pPr>
              <w:rPr>
                <w:i/>
              </w:rPr>
            </w:pPr>
            <w:r w:rsidRPr="00D14D72">
              <w:rPr>
                <w:i/>
              </w:rPr>
              <w:t xml:space="preserve">Қолдарын сабындап жуып, өз сүлгілеріне сүрту,  ұқыпты тамақтану дағдыларын, </w:t>
            </w:r>
            <w:r w:rsidRPr="00D14D72">
              <w:rPr>
                <w:i/>
                <w:iCs/>
              </w:rPr>
              <w:t xml:space="preserve">тамақтану </w:t>
            </w:r>
            <w:r w:rsidRPr="00D14D72">
              <w:rPr>
                <w:i/>
              </w:rPr>
              <w:t>әдебін дұрыс сақтай білуге  дағдыландыру.</w:t>
            </w:r>
            <w:r w:rsidRPr="00D14D72">
              <w:rPr>
                <w:rFonts w:eastAsia="Calibri"/>
                <w:i/>
              </w:rPr>
              <w:t xml:space="preserve"> </w:t>
            </w:r>
            <w:r w:rsidRPr="00D14D72">
              <w:rPr>
                <w:i/>
              </w:rPr>
              <w:t>Нан қиқымын шашпаңдар</w:t>
            </w:r>
          </w:p>
          <w:p w14:paraId="21926729" w14:textId="77777777" w:rsidR="009554C7" w:rsidRPr="00D14D72" w:rsidRDefault="009554C7" w:rsidP="00BB324F">
            <w:pPr>
              <w:rPr>
                <w:i/>
              </w:rPr>
            </w:pPr>
            <w:r w:rsidRPr="00D14D72">
              <w:rPr>
                <w:i/>
              </w:rPr>
              <w:t>Жерде жатса баспаңдар</w:t>
            </w:r>
          </w:p>
          <w:p w14:paraId="088C4D0A" w14:textId="77777777" w:rsidR="009554C7" w:rsidRPr="00D14D72" w:rsidRDefault="009554C7" w:rsidP="00BB324F">
            <w:pPr>
              <w:rPr>
                <w:i/>
              </w:rPr>
            </w:pPr>
            <w:r w:rsidRPr="00D14D72">
              <w:rPr>
                <w:i/>
              </w:rPr>
              <w:t>Теріп алып қастерлеп</w:t>
            </w:r>
          </w:p>
          <w:p w14:paraId="09743481" w14:textId="77777777" w:rsidR="009554C7" w:rsidRPr="00D14D72" w:rsidRDefault="009554C7" w:rsidP="00BB324F">
            <w:pPr>
              <w:rPr>
                <w:i/>
              </w:rPr>
            </w:pPr>
            <w:r w:rsidRPr="00D14D72">
              <w:rPr>
                <w:i/>
              </w:rPr>
              <w:t>Торғайларға тастаңдар</w:t>
            </w:r>
          </w:p>
        </w:tc>
      </w:tr>
      <w:tr w:rsidR="009554C7" w:rsidRPr="003674AE" w14:paraId="1D642312" w14:textId="77777777" w:rsidTr="00BB324F">
        <w:tc>
          <w:tcPr>
            <w:tcW w:w="1413" w:type="dxa"/>
            <w:tcBorders>
              <w:top w:val="single" w:sz="4" w:space="0" w:color="auto"/>
              <w:left w:val="single" w:sz="4" w:space="0" w:color="auto"/>
              <w:bottom w:val="single" w:sz="4" w:space="0" w:color="auto"/>
              <w:right w:val="single" w:sz="4" w:space="0" w:color="auto"/>
            </w:tcBorders>
          </w:tcPr>
          <w:p w14:paraId="3A4E2E9D" w14:textId="77777777" w:rsidR="009554C7" w:rsidRPr="00D14D72" w:rsidRDefault="009554C7" w:rsidP="00BB324F">
            <w:pPr>
              <w:rPr>
                <w:b/>
                <w:bCs/>
                <w:color w:val="000000"/>
                <w:lang w:eastAsia="ru-RU"/>
              </w:rPr>
            </w:pPr>
            <w:r w:rsidRPr="00D14D72">
              <w:rPr>
                <w:b/>
                <w:bCs/>
                <w:color w:val="000000"/>
                <w:lang w:eastAsia="ru-RU"/>
              </w:rPr>
              <w:t>Ойындар, дербес әрекет. Баланың жеке даму картасына сәйкес жеке жұмыс</w:t>
            </w:r>
          </w:p>
        </w:tc>
        <w:tc>
          <w:tcPr>
            <w:tcW w:w="2977" w:type="dxa"/>
            <w:gridSpan w:val="2"/>
            <w:tcBorders>
              <w:top w:val="single" w:sz="4" w:space="0" w:color="auto"/>
              <w:left w:val="single" w:sz="4" w:space="0" w:color="auto"/>
              <w:bottom w:val="single" w:sz="4" w:space="0" w:color="auto"/>
              <w:right w:val="single" w:sz="4" w:space="0" w:color="auto"/>
            </w:tcBorders>
          </w:tcPr>
          <w:p w14:paraId="645F0EDB" w14:textId="77777777" w:rsidR="009554C7" w:rsidRPr="00E21493" w:rsidRDefault="009554C7" w:rsidP="00BB324F">
            <w:pPr>
              <w:rPr>
                <w:b/>
                <w:i/>
                <w:sz w:val="20"/>
                <w:szCs w:val="20"/>
                <w:lang w:eastAsia="ru-RU"/>
              </w:rPr>
            </w:pPr>
            <w:r w:rsidRPr="00E21493">
              <w:rPr>
                <w:b/>
                <w:i/>
                <w:sz w:val="20"/>
                <w:szCs w:val="20"/>
                <w:lang w:eastAsia="ru-RU"/>
              </w:rPr>
              <w:t>Шығармашылық жұмыс.</w:t>
            </w:r>
          </w:p>
          <w:p w14:paraId="2DC9CEE3" w14:textId="77777777" w:rsidR="009554C7" w:rsidRPr="003A315C" w:rsidRDefault="009554C7" w:rsidP="00BB324F">
            <w:pPr>
              <w:rPr>
                <w:i/>
                <w:color w:val="FF0000"/>
                <w:sz w:val="20"/>
                <w:szCs w:val="20"/>
              </w:rPr>
            </w:pPr>
            <w:r w:rsidRPr="003A315C">
              <w:rPr>
                <w:i/>
                <w:color w:val="FF0000"/>
                <w:sz w:val="20"/>
                <w:szCs w:val="20"/>
              </w:rPr>
              <w:t>Педагог жет ойын:</w:t>
            </w:r>
          </w:p>
          <w:p w14:paraId="3212A073" w14:textId="77777777" w:rsidR="009554C7" w:rsidRPr="003A315C" w:rsidRDefault="009554C7" w:rsidP="00BB324F">
            <w:pPr>
              <w:rPr>
                <w:i/>
                <w:color w:val="FF0000"/>
                <w:sz w:val="20"/>
                <w:szCs w:val="20"/>
              </w:rPr>
            </w:pPr>
            <w:r w:rsidRPr="003A315C">
              <w:rPr>
                <w:i/>
                <w:color w:val="FF0000"/>
                <w:sz w:val="20"/>
                <w:szCs w:val="20"/>
              </w:rPr>
              <w:t>«Бақаға дос сыйлаймыз»</w:t>
            </w:r>
          </w:p>
          <w:p w14:paraId="0FA22848" w14:textId="77777777" w:rsidR="009554C7" w:rsidRPr="003A315C" w:rsidRDefault="009554C7" w:rsidP="00BB324F">
            <w:pPr>
              <w:rPr>
                <w:b/>
                <w:i/>
                <w:sz w:val="20"/>
                <w:szCs w:val="20"/>
                <w:lang w:eastAsia="ru-RU"/>
              </w:rPr>
            </w:pPr>
            <w:r w:rsidRPr="003A315C">
              <w:rPr>
                <w:b/>
                <w:i/>
                <w:sz w:val="20"/>
                <w:szCs w:val="20"/>
              </w:rPr>
              <w:t xml:space="preserve"> </w:t>
            </w:r>
            <w:r w:rsidRPr="003A315C">
              <w:rPr>
                <w:b/>
                <w:i/>
                <w:sz w:val="20"/>
                <w:szCs w:val="20"/>
                <w:lang w:eastAsia="ru-RU"/>
              </w:rPr>
              <w:t>Миға шабул.</w:t>
            </w:r>
          </w:p>
          <w:p w14:paraId="5AF01717" w14:textId="77777777" w:rsidR="009554C7" w:rsidRPr="003A315C" w:rsidRDefault="009554C7" w:rsidP="00BB324F">
            <w:pPr>
              <w:rPr>
                <w:b/>
                <w:i/>
                <w:sz w:val="20"/>
                <w:szCs w:val="20"/>
                <w:lang w:eastAsia="ru-RU"/>
              </w:rPr>
            </w:pPr>
            <w:r w:rsidRPr="003A315C">
              <w:rPr>
                <w:b/>
                <w:i/>
                <w:sz w:val="20"/>
                <w:szCs w:val="20"/>
                <w:lang w:eastAsia="ru-RU"/>
              </w:rPr>
              <w:t>Жұмбақ жасыру.</w:t>
            </w:r>
          </w:p>
          <w:p w14:paraId="47B2AB64" w14:textId="77777777" w:rsidR="009554C7" w:rsidRPr="003A315C" w:rsidRDefault="009554C7" w:rsidP="00BB324F">
            <w:pPr>
              <w:rPr>
                <w:b/>
                <w:i/>
                <w:sz w:val="20"/>
                <w:szCs w:val="20"/>
                <w:lang w:eastAsia="ru-RU"/>
              </w:rPr>
            </w:pPr>
            <w:r w:rsidRPr="003A315C">
              <w:rPr>
                <w:b/>
                <w:i/>
                <w:sz w:val="20"/>
                <w:szCs w:val="20"/>
                <w:lang w:eastAsia="ru-RU"/>
              </w:rPr>
              <w:t xml:space="preserve"> </w:t>
            </w:r>
            <w:r w:rsidRPr="003A315C">
              <w:rPr>
                <w:i/>
                <w:sz w:val="20"/>
                <w:szCs w:val="20"/>
              </w:rPr>
              <w:t>Сулы жерді мекендеп,</w:t>
            </w:r>
            <w:r w:rsidRPr="003A315C">
              <w:rPr>
                <w:i/>
                <w:sz w:val="20"/>
                <w:szCs w:val="20"/>
              </w:rPr>
              <w:br/>
              <w:t>Құрлықта да секеңдеп,</w:t>
            </w:r>
            <w:r w:rsidRPr="003A315C">
              <w:rPr>
                <w:i/>
                <w:sz w:val="20"/>
                <w:szCs w:val="20"/>
              </w:rPr>
              <w:br/>
              <w:t>Шыбын-шіркей аңдиды,</w:t>
            </w:r>
            <w:r w:rsidRPr="003A315C">
              <w:rPr>
                <w:i/>
                <w:sz w:val="20"/>
                <w:szCs w:val="20"/>
              </w:rPr>
              <w:br/>
              <w:t>Жемге қашан жетем деп.</w:t>
            </w:r>
            <w:r w:rsidRPr="003A315C">
              <w:rPr>
                <w:i/>
                <w:sz w:val="20"/>
                <w:szCs w:val="20"/>
              </w:rPr>
              <w:br/>
            </w:r>
            <w:r w:rsidRPr="003A315C">
              <w:rPr>
                <w:rStyle w:val="af1"/>
                <w:rFonts w:eastAsia="Calibri"/>
                <w:i/>
                <w:iCs/>
                <w:sz w:val="20"/>
                <w:szCs w:val="20"/>
              </w:rPr>
              <w:t>(Бақа</w:t>
            </w:r>
            <w:r w:rsidRPr="003A315C">
              <w:rPr>
                <w:b/>
                <w:i/>
                <w:sz w:val="20"/>
                <w:szCs w:val="20"/>
                <w:lang w:eastAsia="ru-RU"/>
              </w:rPr>
              <w:t xml:space="preserve"> )   </w:t>
            </w:r>
          </w:p>
          <w:p w14:paraId="2C65F398" w14:textId="77777777" w:rsidR="009554C7" w:rsidRPr="003A315C" w:rsidRDefault="009554C7" w:rsidP="00BB324F">
            <w:pPr>
              <w:rPr>
                <w:b/>
                <w:i/>
                <w:sz w:val="20"/>
                <w:szCs w:val="20"/>
                <w:lang w:eastAsia="ru-RU"/>
              </w:rPr>
            </w:pPr>
            <w:r w:rsidRPr="003A315C">
              <w:rPr>
                <w:b/>
                <w:i/>
                <w:sz w:val="20"/>
                <w:szCs w:val="20"/>
                <w:lang w:eastAsia="ru-RU"/>
              </w:rPr>
              <w:lastRenderedPageBreak/>
              <w:t>Суретпен жұмыс.</w:t>
            </w:r>
          </w:p>
          <w:p w14:paraId="5E3EE702" w14:textId="77777777" w:rsidR="009554C7" w:rsidRPr="003A315C" w:rsidRDefault="009554C7" w:rsidP="00BB324F">
            <w:pPr>
              <w:rPr>
                <w:i/>
                <w:sz w:val="20"/>
                <w:szCs w:val="20"/>
                <w:lang w:eastAsia="ru-RU"/>
              </w:rPr>
            </w:pPr>
            <w:r w:rsidRPr="003A315C">
              <w:rPr>
                <w:i/>
                <w:sz w:val="20"/>
                <w:szCs w:val="20"/>
                <w:lang w:eastAsia="ru-RU"/>
              </w:rPr>
              <w:t>Бақа туралы түсінік беру.</w:t>
            </w:r>
          </w:p>
          <w:p w14:paraId="2E311AEF" w14:textId="77777777" w:rsidR="009554C7" w:rsidRPr="003A315C" w:rsidRDefault="009554C7" w:rsidP="00BB324F">
            <w:pPr>
              <w:rPr>
                <w:i/>
                <w:color w:val="000000"/>
                <w:sz w:val="20"/>
                <w:szCs w:val="20"/>
                <w:lang w:eastAsia="ru-RU"/>
              </w:rPr>
            </w:pPr>
            <w:r w:rsidRPr="003A315C">
              <w:rPr>
                <w:b/>
                <w:i/>
                <w:sz w:val="20"/>
                <w:szCs w:val="20"/>
              </w:rPr>
              <w:t xml:space="preserve">   </w:t>
            </w:r>
            <w:r w:rsidRPr="003A315C">
              <w:rPr>
                <w:b/>
                <w:i/>
                <w:color w:val="000000"/>
                <w:sz w:val="20"/>
                <w:szCs w:val="20"/>
                <w:lang w:eastAsia="ru-RU"/>
              </w:rPr>
              <w:t>2 топқа бөлу</w:t>
            </w:r>
            <w:r w:rsidRPr="003A315C">
              <w:rPr>
                <w:i/>
                <w:color w:val="000000"/>
                <w:sz w:val="20"/>
                <w:szCs w:val="20"/>
                <w:lang w:eastAsia="ru-RU"/>
              </w:rPr>
              <w:t>.</w:t>
            </w:r>
          </w:p>
          <w:p w14:paraId="2CE3092F" w14:textId="77777777" w:rsidR="009554C7" w:rsidRPr="003A315C" w:rsidRDefault="009554C7" w:rsidP="00BB324F">
            <w:pPr>
              <w:rPr>
                <w:b/>
                <w:i/>
                <w:sz w:val="20"/>
                <w:szCs w:val="20"/>
                <w:lang w:eastAsia="ru-RU"/>
              </w:rPr>
            </w:pPr>
            <w:r w:rsidRPr="003A315C">
              <w:rPr>
                <w:i/>
                <w:color w:val="000000"/>
                <w:sz w:val="20"/>
                <w:szCs w:val="20"/>
                <w:lang w:eastAsia="ru-RU"/>
              </w:rPr>
              <w:t>1-топ. Үшбұрыш пішіндерден бақаны құрастырады.</w:t>
            </w:r>
          </w:p>
          <w:p w14:paraId="1CE4190F" w14:textId="77777777" w:rsidR="009554C7" w:rsidRPr="003A315C" w:rsidRDefault="009554C7" w:rsidP="00BB324F">
            <w:pPr>
              <w:rPr>
                <w:b/>
                <w:i/>
                <w:sz w:val="20"/>
                <w:szCs w:val="20"/>
                <w:lang w:eastAsia="ru-RU"/>
              </w:rPr>
            </w:pPr>
            <w:r w:rsidRPr="003A315C">
              <w:rPr>
                <w:i/>
                <w:noProof/>
                <w:sz w:val="20"/>
                <w:szCs w:val="20"/>
                <w:lang w:eastAsia="ru-RU"/>
              </w:rPr>
              <w:drawing>
                <wp:inline distT="0" distB="0" distL="0" distR="0" wp14:anchorId="2404EEAB" wp14:editId="6C44E4B8">
                  <wp:extent cx="1026792" cy="735496"/>
                  <wp:effectExtent l="19050" t="0" r="1908" b="0"/>
                  <wp:docPr id="11288" name="Рисунок 1" descr="https://vishivashka.ru/wp-content/uploads/lyagushka_applikaciy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hivashka.ru/wp-content/uploads/lyagushka_applikaciya-1.png"/>
                          <pic:cNvPicPr>
                            <a:picLocks noChangeAspect="1" noChangeArrowheads="1"/>
                          </pic:cNvPicPr>
                        </pic:nvPicPr>
                        <pic:blipFill>
                          <a:blip r:embed="rId122"/>
                          <a:srcRect r="31301" b="7737"/>
                          <a:stretch>
                            <a:fillRect/>
                          </a:stretch>
                        </pic:blipFill>
                        <pic:spPr bwMode="auto">
                          <a:xfrm>
                            <a:off x="0" y="0"/>
                            <a:ext cx="1027978" cy="736345"/>
                          </a:xfrm>
                          <a:prstGeom prst="rect">
                            <a:avLst/>
                          </a:prstGeom>
                          <a:noFill/>
                          <a:ln w="9525">
                            <a:noFill/>
                            <a:miter lim="800000"/>
                            <a:headEnd/>
                            <a:tailEnd/>
                          </a:ln>
                        </pic:spPr>
                      </pic:pic>
                    </a:graphicData>
                  </a:graphic>
                </wp:inline>
              </w:drawing>
            </w:r>
          </w:p>
          <w:p w14:paraId="75A204C6" w14:textId="77777777" w:rsidR="009554C7" w:rsidRPr="003A315C" w:rsidRDefault="009554C7" w:rsidP="00BB324F">
            <w:pPr>
              <w:rPr>
                <w:i/>
                <w:sz w:val="20"/>
                <w:szCs w:val="20"/>
                <w:lang w:eastAsia="ru-RU"/>
              </w:rPr>
            </w:pPr>
            <w:r w:rsidRPr="003A315C">
              <w:rPr>
                <w:i/>
                <w:sz w:val="20"/>
                <w:szCs w:val="20"/>
                <w:lang w:eastAsia="ru-RU"/>
              </w:rPr>
              <w:t>2-топ.Дөңгелек пішінен бақаны құрастырады.</w:t>
            </w:r>
          </w:p>
          <w:p w14:paraId="639E2633" w14:textId="77777777" w:rsidR="009554C7" w:rsidRPr="003A315C" w:rsidRDefault="009554C7" w:rsidP="00BB324F">
            <w:pPr>
              <w:rPr>
                <w:i/>
                <w:sz w:val="20"/>
                <w:szCs w:val="20"/>
                <w:lang w:eastAsia="ru-RU"/>
              </w:rPr>
            </w:pPr>
            <w:r w:rsidRPr="003A315C">
              <w:rPr>
                <w:i/>
                <w:noProof/>
                <w:sz w:val="20"/>
                <w:szCs w:val="20"/>
                <w:lang w:eastAsia="ru-RU"/>
              </w:rPr>
              <w:drawing>
                <wp:inline distT="0" distB="0" distL="0" distR="0" wp14:anchorId="2A075571" wp14:editId="7665876B">
                  <wp:extent cx="1153418" cy="864704"/>
                  <wp:effectExtent l="19050" t="0" r="8632" b="0"/>
                  <wp:docPr id="11289" name="Рисунок 4" descr="https://hobbirukodelie.ru/wp-content/uploads/2019/11/aplikacia_lagush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bbirukodelie.ru/wp-content/uploads/2019/11/aplikacia_lagushka7.jpg"/>
                          <pic:cNvPicPr>
                            <a:picLocks noChangeAspect="1" noChangeArrowheads="1"/>
                          </pic:cNvPicPr>
                        </pic:nvPicPr>
                        <pic:blipFill>
                          <a:blip r:embed="rId123" cstate="print"/>
                          <a:srcRect/>
                          <a:stretch>
                            <a:fillRect/>
                          </a:stretch>
                        </pic:blipFill>
                        <pic:spPr bwMode="auto">
                          <a:xfrm>
                            <a:off x="0" y="0"/>
                            <a:ext cx="1162180" cy="871272"/>
                          </a:xfrm>
                          <a:prstGeom prst="rect">
                            <a:avLst/>
                          </a:prstGeom>
                          <a:noFill/>
                          <a:ln w="9525">
                            <a:noFill/>
                            <a:miter lim="800000"/>
                            <a:headEnd/>
                            <a:tailEnd/>
                          </a:ln>
                        </pic:spPr>
                      </pic:pic>
                    </a:graphicData>
                  </a:graphic>
                </wp:inline>
              </w:drawing>
            </w:r>
          </w:p>
          <w:p w14:paraId="452C5F8C" w14:textId="77777777" w:rsidR="009554C7" w:rsidRPr="003A315C" w:rsidRDefault="009554C7" w:rsidP="00BB324F">
            <w:pPr>
              <w:rPr>
                <w:i/>
                <w:sz w:val="20"/>
                <w:szCs w:val="20"/>
                <w:lang w:eastAsia="ru-RU"/>
              </w:rPr>
            </w:pPr>
            <w:r w:rsidRPr="003A315C">
              <w:rPr>
                <w:i/>
                <w:sz w:val="20"/>
                <w:szCs w:val="20"/>
                <w:lang w:eastAsia="ru-RU"/>
              </w:rPr>
              <w:t>Балалардың жұмыстарын бақылау.</w:t>
            </w:r>
          </w:p>
          <w:p w14:paraId="525A62B6" w14:textId="77777777" w:rsidR="009554C7" w:rsidRPr="003A315C" w:rsidRDefault="009554C7" w:rsidP="00BB324F">
            <w:pPr>
              <w:rPr>
                <w:i/>
                <w:sz w:val="20"/>
                <w:szCs w:val="20"/>
                <w:lang w:eastAsia="ru-RU"/>
              </w:rPr>
            </w:pPr>
            <w:r w:rsidRPr="003A315C">
              <w:rPr>
                <w:i/>
                <w:sz w:val="20"/>
                <w:szCs w:val="20"/>
                <w:lang w:eastAsia="ru-RU"/>
              </w:rPr>
              <w:t>Жеке көмек көрсету.</w:t>
            </w:r>
          </w:p>
          <w:p w14:paraId="7089CCB0" w14:textId="77777777" w:rsidR="009554C7" w:rsidRPr="003A315C" w:rsidRDefault="009554C7" w:rsidP="00BB324F">
            <w:pPr>
              <w:rPr>
                <w:b/>
                <w:i/>
                <w:sz w:val="20"/>
                <w:szCs w:val="20"/>
              </w:rPr>
            </w:pPr>
            <w:r w:rsidRPr="003A315C">
              <w:rPr>
                <w:b/>
                <w:i/>
                <w:sz w:val="20"/>
                <w:szCs w:val="20"/>
                <w:lang w:eastAsia="ru-RU"/>
              </w:rPr>
              <w:t xml:space="preserve">Бақа </w:t>
            </w:r>
            <w:r w:rsidRPr="003A315C">
              <w:rPr>
                <w:b/>
                <w:i/>
                <w:sz w:val="20"/>
                <w:szCs w:val="20"/>
              </w:rPr>
              <w:t>туралы өлеңді жаттау</w:t>
            </w:r>
          </w:p>
          <w:p w14:paraId="717E5D57"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17CFD7E8" w14:textId="77777777" w:rsidR="009554C7" w:rsidRDefault="009554C7" w:rsidP="00BB324F">
            <w:pPr>
              <w:pStyle w:val="ae"/>
              <w:rPr>
                <w:rFonts w:ascii="Times New Roman" w:hAnsi="Times New Roman"/>
                <w:i/>
                <w:color w:val="FF0000"/>
                <w:shd w:val="clear" w:color="auto" w:fill="FFFFFF"/>
                <w:lang w:val="kk-KZ"/>
              </w:rPr>
            </w:pPr>
            <w:r>
              <w:rPr>
                <w:rFonts w:ascii="Times New Roman" w:hAnsi="Times New Roman"/>
                <w:i/>
                <w:color w:val="FF0000"/>
                <w:shd w:val="clear" w:color="auto" w:fill="FFFFFF"/>
                <w:lang w:val="kk-KZ"/>
              </w:rPr>
              <w:t xml:space="preserve">Жаппай </w:t>
            </w:r>
            <w:r w:rsidRPr="003674AE">
              <w:rPr>
                <w:rFonts w:ascii="Times New Roman" w:hAnsi="Times New Roman"/>
                <w:i/>
                <w:color w:val="FF0000"/>
                <w:shd w:val="clear" w:color="auto" w:fill="FFFFFF"/>
                <w:lang w:val="kk-KZ"/>
              </w:rPr>
              <w:t xml:space="preserve"> бақылау.</w:t>
            </w:r>
          </w:p>
          <w:p w14:paraId="1B9A9828" w14:textId="77777777" w:rsidR="009554C7" w:rsidRPr="00E21493" w:rsidRDefault="009554C7" w:rsidP="00BB324F">
            <w:pPr>
              <w:pStyle w:val="ae"/>
              <w:rPr>
                <w:rFonts w:ascii="Times New Roman" w:hAnsi="Times New Roman"/>
                <w:i/>
                <w:shd w:val="clear" w:color="auto" w:fill="FFFFFF"/>
                <w:lang w:val="kk-KZ"/>
              </w:rPr>
            </w:pPr>
            <w:r>
              <w:rPr>
                <w:rFonts w:ascii="Times New Roman" w:hAnsi="Times New Roman"/>
                <w:i/>
                <w:color w:val="FF0000"/>
                <w:shd w:val="clear" w:color="auto" w:fill="FFFFFF"/>
                <w:lang w:val="kk-KZ"/>
              </w:rPr>
              <w:t xml:space="preserve"> </w:t>
            </w:r>
            <w:r>
              <w:rPr>
                <w:rFonts w:ascii="Times New Roman" w:hAnsi="Times New Roman"/>
                <w:i/>
                <w:shd w:val="clear" w:color="auto" w:fill="FFFFFF"/>
                <w:lang w:val="kk-KZ"/>
              </w:rPr>
              <w:t>Жеке баламен жұмыс</w:t>
            </w:r>
          </w:p>
          <w:p w14:paraId="14CBE4D7" w14:textId="77777777" w:rsidR="009554C7" w:rsidRPr="00E21493" w:rsidRDefault="009554C7" w:rsidP="00BB324F">
            <w:pPr>
              <w:pStyle w:val="ae"/>
              <w:rPr>
                <w:rFonts w:ascii="Times New Roman" w:hAnsi="Times New Roman"/>
                <w:i/>
                <w:shd w:val="clear" w:color="auto" w:fill="FFFFFF"/>
                <w:lang w:val="kk-KZ"/>
              </w:rPr>
            </w:pPr>
            <w:r w:rsidRPr="00E21493">
              <w:rPr>
                <w:rFonts w:ascii="Times New Roman" w:hAnsi="Times New Roman"/>
                <w:i/>
                <w:shd w:val="clear" w:color="auto" w:fill="FFFFFF"/>
                <w:lang w:val="kk-KZ"/>
              </w:rPr>
              <w:t>Еркін ойын</w:t>
            </w:r>
          </w:p>
          <w:p w14:paraId="6D16C952" w14:textId="77777777" w:rsidR="009554C7" w:rsidRPr="003A315C" w:rsidRDefault="009554C7" w:rsidP="00BB324F">
            <w:pPr>
              <w:pStyle w:val="ae"/>
              <w:rPr>
                <w:rFonts w:ascii="Times New Roman" w:hAnsi="Times New Roman"/>
                <w:i/>
                <w:sz w:val="20"/>
                <w:szCs w:val="20"/>
                <w:lang w:val="kk-KZ"/>
              </w:rPr>
            </w:pPr>
            <w:r w:rsidRPr="00E21493">
              <w:rPr>
                <w:rFonts w:ascii="Times New Roman" w:hAnsi="Times New Roman"/>
                <w:i/>
                <w:shd w:val="clear" w:color="auto" w:fill="FFFFFF"/>
                <w:lang w:val="kk-KZ"/>
              </w:rPr>
              <w:t>Жанама  бақылау.</w:t>
            </w:r>
          </w:p>
        </w:tc>
        <w:tc>
          <w:tcPr>
            <w:tcW w:w="2982" w:type="dxa"/>
            <w:gridSpan w:val="4"/>
            <w:tcBorders>
              <w:top w:val="single" w:sz="4" w:space="0" w:color="auto"/>
              <w:left w:val="single" w:sz="4" w:space="0" w:color="auto"/>
              <w:bottom w:val="single" w:sz="4" w:space="0" w:color="auto"/>
              <w:right w:val="single" w:sz="4" w:space="0" w:color="auto"/>
            </w:tcBorders>
          </w:tcPr>
          <w:p w14:paraId="1E3637FE" w14:textId="77777777" w:rsidR="009554C7" w:rsidRPr="00E21493" w:rsidRDefault="009554C7" w:rsidP="00BB324F">
            <w:pPr>
              <w:rPr>
                <w:b/>
                <w:i/>
                <w:sz w:val="20"/>
                <w:szCs w:val="20"/>
                <w:lang w:eastAsia="ru-RU"/>
              </w:rPr>
            </w:pPr>
            <w:r w:rsidRPr="00E21493">
              <w:rPr>
                <w:b/>
                <w:i/>
                <w:sz w:val="20"/>
                <w:szCs w:val="20"/>
                <w:lang w:eastAsia="ru-RU"/>
              </w:rPr>
              <w:lastRenderedPageBreak/>
              <w:t>Шығармашылық жұмыс.</w:t>
            </w:r>
          </w:p>
          <w:p w14:paraId="210EBFA7" w14:textId="77777777" w:rsidR="009554C7" w:rsidRPr="003A315C" w:rsidRDefault="009554C7" w:rsidP="00BB324F">
            <w:pPr>
              <w:rPr>
                <w:i/>
                <w:color w:val="FF0000"/>
                <w:sz w:val="20"/>
                <w:szCs w:val="20"/>
                <w:lang w:eastAsia="ru-RU"/>
              </w:rPr>
            </w:pPr>
            <w:r w:rsidRPr="003A315C">
              <w:rPr>
                <w:i/>
                <w:color w:val="FF0000"/>
                <w:sz w:val="20"/>
                <w:szCs w:val="20"/>
                <w:lang w:eastAsia="ru-RU"/>
              </w:rPr>
              <w:t xml:space="preserve">Пед жет ойын: </w:t>
            </w:r>
          </w:p>
          <w:p w14:paraId="4DDB1BDF" w14:textId="77777777" w:rsidR="009554C7" w:rsidRPr="003A315C" w:rsidRDefault="009554C7" w:rsidP="00BB324F">
            <w:pPr>
              <w:rPr>
                <w:i/>
                <w:color w:val="FF0000"/>
                <w:sz w:val="20"/>
                <w:szCs w:val="20"/>
                <w:lang w:eastAsia="ru-RU"/>
              </w:rPr>
            </w:pPr>
            <w:r w:rsidRPr="003A315C">
              <w:rPr>
                <w:i/>
                <w:color w:val="FF0000"/>
                <w:sz w:val="20"/>
                <w:szCs w:val="20"/>
                <w:lang w:eastAsia="ru-RU"/>
              </w:rPr>
              <w:t>«Ормандағы түлкі»</w:t>
            </w:r>
          </w:p>
          <w:p w14:paraId="69C9084F" w14:textId="77777777" w:rsidR="009554C7" w:rsidRPr="003A315C" w:rsidRDefault="009554C7" w:rsidP="00BB324F">
            <w:pPr>
              <w:rPr>
                <w:b/>
                <w:i/>
                <w:color w:val="000000"/>
                <w:sz w:val="20"/>
                <w:szCs w:val="20"/>
                <w:lang w:eastAsia="ru-RU"/>
              </w:rPr>
            </w:pPr>
            <w:r w:rsidRPr="003A315C">
              <w:rPr>
                <w:b/>
                <w:i/>
                <w:color w:val="000000"/>
                <w:sz w:val="20"/>
                <w:szCs w:val="20"/>
                <w:lang w:eastAsia="ru-RU"/>
              </w:rPr>
              <w:t>Миға шабул.</w:t>
            </w:r>
          </w:p>
          <w:p w14:paraId="6050B7C8" w14:textId="77777777" w:rsidR="009554C7" w:rsidRPr="003A315C" w:rsidRDefault="009554C7" w:rsidP="00BB324F">
            <w:pPr>
              <w:rPr>
                <w:b/>
                <w:i/>
                <w:color w:val="000000"/>
                <w:sz w:val="20"/>
                <w:szCs w:val="20"/>
                <w:lang w:eastAsia="ru-RU"/>
              </w:rPr>
            </w:pPr>
            <w:r w:rsidRPr="003A315C">
              <w:rPr>
                <w:b/>
                <w:i/>
                <w:color w:val="000000"/>
                <w:sz w:val="20"/>
                <w:szCs w:val="20"/>
                <w:lang w:eastAsia="ru-RU"/>
              </w:rPr>
              <w:t>Жұмбақ жасыру.</w:t>
            </w:r>
          </w:p>
          <w:p w14:paraId="13A761E1" w14:textId="77777777" w:rsidR="009554C7" w:rsidRPr="003A315C" w:rsidRDefault="009554C7" w:rsidP="00BB324F">
            <w:pPr>
              <w:rPr>
                <w:i/>
                <w:color w:val="000000"/>
                <w:sz w:val="20"/>
                <w:szCs w:val="20"/>
                <w:lang w:eastAsia="ru-RU"/>
              </w:rPr>
            </w:pPr>
            <w:r w:rsidRPr="003A315C">
              <w:rPr>
                <w:i/>
                <w:color w:val="000000"/>
                <w:sz w:val="20"/>
                <w:szCs w:val="20"/>
                <w:lang w:eastAsia="ru-RU"/>
              </w:rPr>
              <w:t>Өзі қу,</w:t>
            </w:r>
          </w:p>
          <w:p w14:paraId="1762AFA2" w14:textId="77777777" w:rsidR="009554C7" w:rsidRPr="003A315C" w:rsidRDefault="009554C7" w:rsidP="00BB324F">
            <w:pPr>
              <w:rPr>
                <w:i/>
                <w:color w:val="000000"/>
                <w:sz w:val="20"/>
                <w:szCs w:val="20"/>
                <w:lang w:eastAsia="ru-RU"/>
              </w:rPr>
            </w:pPr>
            <w:r w:rsidRPr="003A315C">
              <w:rPr>
                <w:i/>
                <w:color w:val="000000"/>
                <w:sz w:val="20"/>
                <w:szCs w:val="20"/>
                <w:lang w:eastAsia="ru-RU"/>
              </w:rPr>
              <w:t>Жүрген жері айқай-шу. (Түлкі)</w:t>
            </w:r>
          </w:p>
          <w:p w14:paraId="3FF8AAD9" w14:textId="77777777" w:rsidR="009554C7" w:rsidRPr="003A315C" w:rsidRDefault="009554C7" w:rsidP="00BB324F">
            <w:pPr>
              <w:rPr>
                <w:i/>
                <w:color w:val="000000"/>
                <w:sz w:val="20"/>
                <w:szCs w:val="20"/>
                <w:lang w:eastAsia="ru-RU"/>
              </w:rPr>
            </w:pPr>
            <w:r w:rsidRPr="003A315C">
              <w:rPr>
                <w:i/>
                <w:color w:val="000000"/>
                <w:sz w:val="20"/>
                <w:szCs w:val="20"/>
                <w:lang w:eastAsia="ru-RU"/>
              </w:rPr>
              <w:t>Тосын сәт.</w:t>
            </w:r>
          </w:p>
          <w:p w14:paraId="41BF2E3C" w14:textId="77777777" w:rsidR="009554C7" w:rsidRPr="003A315C" w:rsidRDefault="009554C7" w:rsidP="00BB324F">
            <w:pPr>
              <w:rPr>
                <w:i/>
                <w:color w:val="000000"/>
                <w:sz w:val="20"/>
                <w:szCs w:val="20"/>
                <w:lang w:eastAsia="ru-RU"/>
              </w:rPr>
            </w:pPr>
            <w:r w:rsidRPr="003A315C">
              <w:rPr>
                <w:i/>
                <w:color w:val="000000"/>
                <w:sz w:val="20"/>
                <w:szCs w:val="20"/>
                <w:lang w:eastAsia="ru-RU"/>
              </w:rPr>
              <w:t>Түлкі келеді.</w:t>
            </w:r>
          </w:p>
          <w:p w14:paraId="5E5D80BF" w14:textId="77777777" w:rsidR="009554C7" w:rsidRPr="003A315C" w:rsidRDefault="009554C7" w:rsidP="00BB324F">
            <w:pPr>
              <w:rPr>
                <w:i/>
                <w:color w:val="000000"/>
                <w:sz w:val="20"/>
                <w:szCs w:val="20"/>
                <w:lang w:eastAsia="ru-RU"/>
              </w:rPr>
            </w:pPr>
            <w:r w:rsidRPr="003A315C">
              <w:rPr>
                <w:i/>
                <w:color w:val="000000"/>
                <w:sz w:val="20"/>
                <w:szCs w:val="20"/>
                <w:lang w:eastAsia="ru-RU"/>
              </w:rPr>
              <w:t>Балалармен амандасады.</w:t>
            </w:r>
          </w:p>
          <w:p w14:paraId="44210E21" w14:textId="77777777" w:rsidR="009554C7" w:rsidRPr="003A315C" w:rsidRDefault="009554C7" w:rsidP="00BB324F">
            <w:pPr>
              <w:rPr>
                <w:i/>
                <w:color w:val="000000"/>
                <w:sz w:val="20"/>
                <w:szCs w:val="20"/>
                <w:lang w:eastAsia="ru-RU"/>
              </w:rPr>
            </w:pPr>
            <w:r w:rsidRPr="003A315C">
              <w:rPr>
                <w:i/>
                <w:color w:val="000000"/>
                <w:sz w:val="20"/>
                <w:szCs w:val="20"/>
                <w:lang w:eastAsia="ru-RU"/>
              </w:rPr>
              <w:lastRenderedPageBreak/>
              <w:t>Көңілсіз.</w:t>
            </w:r>
          </w:p>
          <w:p w14:paraId="4327F3A9" w14:textId="77777777" w:rsidR="009554C7" w:rsidRPr="003A315C" w:rsidRDefault="009554C7" w:rsidP="00BB324F">
            <w:pPr>
              <w:rPr>
                <w:i/>
                <w:color w:val="000000"/>
                <w:sz w:val="20"/>
                <w:szCs w:val="20"/>
                <w:lang w:eastAsia="ru-RU"/>
              </w:rPr>
            </w:pPr>
            <w:r w:rsidRPr="003A315C">
              <w:rPr>
                <w:i/>
                <w:color w:val="000000"/>
                <w:sz w:val="20"/>
                <w:szCs w:val="20"/>
                <w:lang w:eastAsia="ru-RU"/>
              </w:rPr>
              <w:t>Орманда жалғыз қалған.Көп дос керек екенін айтады.</w:t>
            </w:r>
          </w:p>
          <w:p w14:paraId="6EBB74E8" w14:textId="77777777" w:rsidR="009554C7" w:rsidRPr="003A315C" w:rsidRDefault="009554C7" w:rsidP="00BB324F">
            <w:pPr>
              <w:rPr>
                <w:i/>
                <w:color w:val="000000"/>
                <w:sz w:val="20"/>
                <w:szCs w:val="20"/>
                <w:lang w:eastAsia="ru-RU"/>
              </w:rPr>
            </w:pPr>
            <w:r w:rsidRPr="003A315C">
              <w:rPr>
                <w:i/>
                <w:color w:val="000000"/>
                <w:sz w:val="20"/>
                <w:szCs w:val="20"/>
                <w:lang w:eastAsia="ru-RU"/>
              </w:rPr>
              <w:t>Балалар түлкіге көмектесеміз бе?</w:t>
            </w:r>
          </w:p>
          <w:p w14:paraId="2880D24E" w14:textId="77777777" w:rsidR="009554C7" w:rsidRPr="003A315C" w:rsidRDefault="009554C7" w:rsidP="00BB324F">
            <w:pPr>
              <w:rPr>
                <w:b/>
                <w:i/>
                <w:color w:val="000000"/>
                <w:sz w:val="20"/>
                <w:szCs w:val="20"/>
                <w:lang w:eastAsia="ru-RU"/>
              </w:rPr>
            </w:pPr>
            <w:r w:rsidRPr="003A315C">
              <w:rPr>
                <w:b/>
                <w:i/>
                <w:color w:val="000000"/>
                <w:sz w:val="20"/>
                <w:szCs w:val="20"/>
                <w:lang w:eastAsia="ru-RU"/>
              </w:rPr>
              <w:t>Топқа бөлу.</w:t>
            </w:r>
          </w:p>
          <w:p w14:paraId="7110D512" w14:textId="77777777" w:rsidR="009554C7" w:rsidRPr="003A315C" w:rsidRDefault="009554C7" w:rsidP="00BB324F">
            <w:pPr>
              <w:rPr>
                <w:i/>
                <w:color w:val="000000"/>
                <w:sz w:val="20"/>
                <w:szCs w:val="20"/>
                <w:lang w:eastAsia="ru-RU"/>
              </w:rPr>
            </w:pPr>
            <w:r w:rsidRPr="003A315C">
              <w:rPr>
                <w:b/>
                <w:i/>
                <w:color w:val="000000"/>
                <w:sz w:val="20"/>
                <w:szCs w:val="20"/>
                <w:lang w:eastAsia="ru-RU"/>
              </w:rPr>
              <w:t xml:space="preserve">1-топ </w:t>
            </w:r>
            <w:r w:rsidRPr="003A315C">
              <w:rPr>
                <w:i/>
                <w:color w:val="000000"/>
                <w:sz w:val="20"/>
                <w:szCs w:val="20"/>
                <w:lang w:eastAsia="ru-RU"/>
              </w:rPr>
              <w:t>түлкіні конус жасау арқылы жапсырады.</w:t>
            </w:r>
          </w:p>
          <w:p w14:paraId="2DCB1278" w14:textId="77777777" w:rsidR="009554C7" w:rsidRPr="003A315C" w:rsidRDefault="009554C7" w:rsidP="00BB324F">
            <w:pPr>
              <w:rPr>
                <w:b/>
                <w:i/>
                <w:color w:val="000000"/>
                <w:sz w:val="20"/>
                <w:szCs w:val="20"/>
                <w:lang w:eastAsia="ru-RU"/>
              </w:rPr>
            </w:pPr>
            <w:r w:rsidRPr="003A315C">
              <w:rPr>
                <w:i/>
                <w:noProof/>
                <w:sz w:val="20"/>
                <w:szCs w:val="20"/>
                <w:lang w:eastAsia="ru-RU"/>
              </w:rPr>
              <w:drawing>
                <wp:inline distT="0" distB="0" distL="0" distR="0" wp14:anchorId="30091CFE" wp14:editId="68A9FF55">
                  <wp:extent cx="800100" cy="600075"/>
                  <wp:effectExtent l="0" t="0" r="0" b="0"/>
                  <wp:docPr id="11290" name="Рисунок 11290" descr="https://ds05.infourok.ru/uploads/ex/10b0/0017a3d7-1056ef83/hello_html_708df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10b0/0017a3d7-1056ef83/hello_html_708df2eb.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inline>
              </w:drawing>
            </w:r>
          </w:p>
          <w:p w14:paraId="6290540B" w14:textId="77777777" w:rsidR="009554C7" w:rsidRPr="003A315C" w:rsidRDefault="009554C7" w:rsidP="00BB324F">
            <w:pPr>
              <w:rPr>
                <w:b/>
                <w:i/>
                <w:color w:val="000000"/>
                <w:sz w:val="20"/>
                <w:szCs w:val="20"/>
                <w:lang w:eastAsia="ru-RU"/>
              </w:rPr>
            </w:pPr>
            <w:r w:rsidRPr="003A315C">
              <w:rPr>
                <w:b/>
                <w:i/>
                <w:color w:val="000000"/>
                <w:sz w:val="20"/>
                <w:szCs w:val="20"/>
                <w:lang w:eastAsia="ru-RU"/>
              </w:rPr>
              <w:t xml:space="preserve">2-топ </w:t>
            </w:r>
            <w:r w:rsidRPr="003A315C">
              <w:rPr>
                <w:i/>
                <w:color w:val="000000"/>
                <w:sz w:val="20"/>
                <w:szCs w:val="20"/>
                <w:lang w:eastAsia="ru-RU"/>
              </w:rPr>
              <w:t>түлкіні гиометриялық пішіндерден  қиып жапсырады.</w:t>
            </w:r>
          </w:p>
          <w:p w14:paraId="55F50AA7" w14:textId="77777777" w:rsidR="009554C7" w:rsidRPr="003A315C" w:rsidRDefault="009554C7" w:rsidP="00BB324F">
            <w:pPr>
              <w:rPr>
                <w:i/>
                <w:color w:val="000000"/>
                <w:sz w:val="20"/>
                <w:szCs w:val="20"/>
                <w:lang w:eastAsia="ru-RU"/>
              </w:rPr>
            </w:pPr>
            <w:r w:rsidRPr="003A315C">
              <w:rPr>
                <w:i/>
                <w:noProof/>
                <w:sz w:val="20"/>
                <w:szCs w:val="20"/>
                <w:lang w:eastAsia="ru-RU"/>
              </w:rPr>
              <w:drawing>
                <wp:inline distT="0" distB="0" distL="0" distR="0" wp14:anchorId="5CB54F85" wp14:editId="32B893E2">
                  <wp:extent cx="723900" cy="638175"/>
                  <wp:effectExtent l="0" t="0" r="0" b="0"/>
                  <wp:docPr id="11291" name="Рисунок 11291" descr="https://urok.1sept.ru/articles/669639/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rok.1sept.ru/articles/669639/img1.gif"/>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23900" cy="638175"/>
                          </a:xfrm>
                          <a:prstGeom prst="rect">
                            <a:avLst/>
                          </a:prstGeom>
                          <a:noFill/>
                          <a:ln>
                            <a:noFill/>
                          </a:ln>
                        </pic:spPr>
                      </pic:pic>
                    </a:graphicData>
                  </a:graphic>
                </wp:inline>
              </w:drawing>
            </w:r>
          </w:p>
          <w:p w14:paraId="34A68EA5" w14:textId="77777777" w:rsidR="009554C7" w:rsidRPr="003A315C" w:rsidRDefault="009554C7" w:rsidP="00BB324F">
            <w:pPr>
              <w:rPr>
                <w:i/>
                <w:color w:val="000000"/>
                <w:sz w:val="20"/>
                <w:szCs w:val="20"/>
                <w:lang w:eastAsia="ru-RU"/>
              </w:rPr>
            </w:pPr>
            <w:r w:rsidRPr="003A315C">
              <w:rPr>
                <w:i/>
                <w:color w:val="000000"/>
                <w:sz w:val="20"/>
                <w:szCs w:val="20"/>
                <w:lang w:eastAsia="ru-RU"/>
              </w:rPr>
              <w:t>Көрме ұйымдастыру.</w:t>
            </w:r>
          </w:p>
          <w:p w14:paraId="74BB31F2" w14:textId="77777777" w:rsidR="009554C7" w:rsidRPr="003A315C" w:rsidRDefault="009554C7" w:rsidP="00BB324F">
            <w:pPr>
              <w:rPr>
                <w:i/>
                <w:color w:val="000000"/>
                <w:sz w:val="20"/>
                <w:szCs w:val="20"/>
                <w:lang w:eastAsia="ru-RU"/>
              </w:rPr>
            </w:pPr>
            <w:r w:rsidRPr="003A315C">
              <w:rPr>
                <w:i/>
                <w:color w:val="000000"/>
                <w:sz w:val="20"/>
                <w:szCs w:val="20"/>
                <w:lang w:eastAsia="ru-RU"/>
              </w:rPr>
              <w:t>Түлкі достары көп болғанына қуанып рахмет айтып қоштасады.</w:t>
            </w:r>
          </w:p>
          <w:p w14:paraId="4C78013B" w14:textId="77777777" w:rsidR="009554C7" w:rsidRPr="003A315C" w:rsidRDefault="009554C7" w:rsidP="00BB324F">
            <w:pPr>
              <w:rPr>
                <w:i/>
                <w:color w:val="000000"/>
                <w:sz w:val="20"/>
                <w:szCs w:val="20"/>
                <w:lang w:eastAsia="ru-RU"/>
              </w:rPr>
            </w:pPr>
            <w:r w:rsidRPr="003A315C">
              <w:rPr>
                <w:i/>
                <w:color w:val="000000"/>
                <w:sz w:val="20"/>
                <w:szCs w:val="20"/>
                <w:lang w:eastAsia="ru-RU"/>
              </w:rPr>
              <w:t>Балаларды мадақтау.</w:t>
            </w:r>
          </w:p>
          <w:p w14:paraId="32D41910"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0DD2527B" w14:textId="77777777" w:rsidR="009554C7" w:rsidRDefault="009554C7" w:rsidP="00BB324F">
            <w:pPr>
              <w:pStyle w:val="ae"/>
              <w:rPr>
                <w:rFonts w:ascii="Times New Roman" w:hAnsi="Times New Roman"/>
                <w:i/>
                <w:color w:val="FF0000"/>
                <w:shd w:val="clear" w:color="auto" w:fill="FFFFFF"/>
                <w:lang w:val="kk-KZ"/>
              </w:rPr>
            </w:pPr>
            <w:r>
              <w:rPr>
                <w:rFonts w:ascii="Times New Roman" w:hAnsi="Times New Roman"/>
                <w:i/>
                <w:color w:val="FF0000"/>
                <w:shd w:val="clear" w:color="auto" w:fill="FFFFFF"/>
                <w:lang w:val="kk-KZ"/>
              </w:rPr>
              <w:t xml:space="preserve">Жаппай </w:t>
            </w:r>
            <w:r w:rsidRPr="003674AE">
              <w:rPr>
                <w:rFonts w:ascii="Times New Roman" w:hAnsi="Times New Roman"/>
                <w:i/>
                <w:color w:val="FF0000"/>
                <w:shd w:val="clear" w:color="auto" w:fill="FFFFFF"/>
                <w:lang w:val="kk-KZ"/>
              </w:rPr>
              <w:t xml:space="preserve"> бақылау.</w:t>
            </w:r>
          </w:p>
          <w:p w14:paraId="58B30017" w14:textId="77777777" w:rsidR="009554C7" w:rsidRPr="00E21493" w:rsidRDefault="009554C7" w:rsidP="00BB324F">
            <w:pPr>
              <w:pStyle w:val="ae"/>
              <w:rPr>
                <w:rFonts w:ascii="Times New Roman" w:hAnsi="Times New Roman"/>
                <w:i/>
                <w:shd w:val="clear" w:color="auto" w:fill="FFFFFF"/>
                <w:lang w:val="kk-KZ"/>
              </w:rPr>
            </w:pPr>
            <w:r>
              <w:rPr>
                <w:rFonts w:ascii="Times New Roman" w:hAnsi="Times New Roman"/>
                <w:i/>
                <w:shd w:val="clear" w:color="auto" w:fill="FFFFFF"/>
                <w:lang w:val="kk-KZ"/>
              </w:rPr>
              <w:t>Жеке  баламен жұмыс.</w:t>
            </w:r>
          </w:p>
          <w:p w14:paraId="6617502A" w14:textId="77777777" w:rsidR="009554C7" w:rsidRPr="00E21493" w:rsidRDefault="009554C7" w:rsidP="00BB324F">
            <w:pPr>
              <w:pStyle w:val="ae"/>
              <w:rPr>
                <w:rFonts w:ascii="Times New Roman" w:hAnsi="Times New Roman"/>
                <w:i/>
                <w:shd w:val="clear" w:color="auto" w:fill="FFFFFF"/>
                <w:lang w:val="kk-KZ"/>
              </w:rPr>
            </w:pPr>
            <w:r w:rsidRPr="00E21493">
              <w:rPr>
                <w:rFonts w:ascii="Times New Roman" w:hAnsi="Times New Roman"/>
                <w:i/>
                <w:shd w:val="clear" w:color="auto" w:fill="FFFFFF"/>
                <w:lang w:val="kk-KZ"/>
              </w:rPr>
              <w:t>Еркін ойын</w:t>
            </w:r>
          </w:p>
          <w:p w14:paraId="276B44FC" w14:textId="77777777" w:rsidR="009554C7" w:rsidRPr="003A315C" w:rsidRDefault="009554C7" w:rsidP="00BB324F">
            <w:pPr>
              <w:pStyle w:val="ae"/>
              <w:rPr>
                <w:rFonts w:ascii="Times New Roman" w:hAnsi="Times New Roman"/>
                <w:b/>
                <w:i/>
                <w:sz w:val="20"/>
                <w:szCs w:val="20"/>
                <w:lang w:val="kk-KZ"/>
              </w:rPr>
            </w:pPr>
            <w:r w:rsidRPr="00E21493">
              <w:rPr>
                <w:rFonts w:ascii="Times New Roman" w:hAnsi="Times New Roman"/>
                <w:i/>
                <w:shd w:val="clear" w:color="auto" w:fill="FFFFFF"/>
                <w:lang w:val="kk-KZ"/>
              </w:rPr>
              <w:t>Жанама  бақылау.</w:t>
            </w:r>
          </w:p>
        </w:tc>
        <w:tc>
          <w:tcPr>
            <w:tcW w:w="3119" w:type="dxa"/>
            <w:gridSpan w:val="4"/>
            <w:tcBorders>
              <w:top w:val="single" w:sz="4" w:space="0" w:color="auto"/>
              <w:left w:val="single" w:sz="4" w:space="0" w:color="auto"/>
              <w:bottom w:val="single" w:sz="4" w:space="0" w:color="auto"/>
              <w:right w:val="single" w:sz="4" w:space="0" w:color="auto"/>
            </w:tcBorders>
          </w:tcPr>
          <w:p w14:paraId="59423656" w14:textId="77777777" w:rsidR="009554C7" w:rsidRPr="003A315C" w:rsidRDefault="009554C7" w:rsidP="00BB324F">
            <w:pPr>
              <w:rPr>
                <w:b/>
                <w:i/>
                <w:sz w:val="20"/>
                <w:szCs w:val="20"/>
              </w:rPr>
            </w:pPr>
            <w:r w:rsidRPr="003A315C">
              <w:rPr>
                <w:b/>
                <w:i/>
                <w:sz w:val="20"/>
                <w:szCs w:val="20"/>
              </w:rPr>
              <w:lastRenderedPageBreak/>
              <w:t xml:space="preserve"> Қызығушылықты  ояту.</w:t>
            </w:r>
          </w:p>
          <w:p w14:paraId="5C2B6352" w14:textId="77777777" w:rsidR="009554C7" w:rsidRPr="003A315C" w:rsidRDefault="009554C7" w:rsidP="00BB324F">
            <w:pPr>
              <w:rPr>
                <w:b/>
                <w:i/>
                <w:sz w:val="20"/>
                <w:szCs w:val="20"/>
              </w:rPr>
            </w:pPr>
            <w:r w:rsidRPr="003A315C">
              <w:rPr>
                <w:b/>
                <w:i/>
                <w:sz w:val="20"/>
                <w:szCs w:val="20"/>
              </w:rPr>
              <w:t xml:space="preserve"> есік қағылады.</w:t>
            </w:r>
          </w:p>
          <w:p w14:paraId="078E3814" w14:textId="77777777" w:rsidR="009554C7" w:rsidRPr="003A315C" w:rsidRDefault="009554C7" w:rsidP="00BB324F">
            <w:pPr>
              <w:rPr>
                <w:i/>
                <w:sz w:val="20"/>
                <w:szCs w:val="20"/>
              </w:rPr>
            </w:pPr>
            <w:r w:rsidRPr="003A315C">
              <w:rPr>
                <w:i/>
                <w:sz w:val="20"/>
                <w:szCs w:val="20"/>
              </w:rPr>
              <w:t xml:space="preserve">-Балалар қараңдар бізге біреу қорапша тастап кетіпті. </w:t>
            </w:r>
          </w:p>
          <w:p w14:paraId="760A1155" w14:textId="77777777" w:rsidR="009554C7" w:rsidRPr="003A315C" w:rsidRDefault="009554C7" w:rsidP="00BB324F">
            <w:pPr>
              <w:rPr>
                <w:b/>
                <w:i/>
                <w:sz w:val="20"/>
                <w:szCs w:val="20"/>
              </w:rPr>
            </w:pPr>
            <w:r w:rsidRPr="003A315C">
              <w:rPr>
                <w:b/>
                <w:i/>
                <w:sz w:val="20"/>
                <w:szCs w:val="20"/>
              </w:rPr>
              <w:t>Ой қозғау.</w:t>
            </w:r>
          </w:p>
          <w:p w14:paraId="7B47E150" w14:textId="77777777" w:rsidR="009554C7" w:rsidRPr="003A315C" w:rsidRDefault="009554C7" w:rsidP="00BB324F">
            <w:pPr>
              <w:rPr>
                <w:i/>
                <w:noProof/>
                <w:sz w:val="20"/>
                <w:szCs w:val="20"/>
                <w:lang w:eastAsia="ru-RU"/>
              </w:rPr>
            </w:pPr>
            <w:r w:rsidRPr="003A315C">
              <w:rPr>
                <w:i/>
                <w:sz w:val="20"/>
                <w:szCs w:val="20"/>
              </w:rPr>
              <w:t>Ішінде не бар екен?</w:t>
            </w:r>
          </w:p>
          <w:p w14:paraId="0F9BA896" w14:textId="77777777" w:rsidR="009554C7" w:rsidRPr="003A315C" w:rsidRDefault="009554C7" w:rsidP="00BB324F">
            <w:pPr>
              <w:rPr>
                <w:i/>
                <w:noProof/>
                <w:sz w:val="20"/>
                <w:szCs w:val="20"/>
                <w:lang w:eastAsia="ru-RU"/>
              </w:rPr>
            </w:pPr>
            <w:r w:rsidRPr="003A315C">
              <w:rPr>
                <w:i/>
                <w:noProof/>
                <w:sz w:val="20"/>
                <w:szCs w:val="20"/>
                <w:lang w:eastAsia="ru-RU"/>
              </w:rPr>
              <w:lastRenderedPageBreak/>
              <w:t xml:space="preserve"> </w:t>
            </w:r>
            <w:r w:rsidRPr="003A315C">
              <w:rPr>
                <w:i/>
                <w:noProof/>
                <w:sz w:val="20"/>
                <w:szCs w:val="20"/>
                <w:lang w:eastAsia="ru-RU"/>
              </w:rPr>
              <w:drawing>
                <wp:inline distT="0" distB="0" distL="0" distR="0" wp14:anchorId="6E0E1486" wp14:editId="2D364733">
                  <wp:extent cx="1316990" cy="631190"/>
                  <wp:effectExtent l="0" t="0" r="0" b="0"/>
                  <wp:docPr id="11293" name="Рисунок 11293" descr="https://ust.kz/materials/docx/image/2017/december/d18/1513600376_html_34253b9d988a3a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st.kz/materials/docx/image/2017/december/d18/1513600376_html_34253b9d988a3a6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16990" cy="631190"/>
                          </a:xfrm>
                          <a:prstGeom prst="rect">
                            <a:avLst/>
                          </a:prstGeom>
                          <a:noFill/>
                          <a:ln>
                            <a:noFill/>
                          </a:ln>
                        </pic:spPr>
                      </pic:pic>
                    </a:graphicData>
                  </a:graphic>
                </wp:inline>
              </w:drawing>
            </w:r>
            <w:r w:rsidRPr="003A315C">
              <w:rPr>
                <w:i/>
                <w:noProof/>
                <w:sz w:val="20"/>
                <w:szCs w:val="20"/>
                <w:lang w:eastAsia="ru-RU"/>
              </w:rPr>
              <w:t>Қорап суретші атайдан келген. Алмаларды әр түрлі тәсілдермен жасап беруді сұрапты.</w:t>
            </w:r>
          </w:p>
          <w:p w14:paraId="619F32F8" w14:textId="77777777" w:rsidR="009554C7" w:rsidRPr="003A315C" w:rsidRDefault="009554C7" w:rsidP="00BB324F">
            <w:pPr>
              <w:rPr>
                <w:b/>
                <w:i/>
                <w:sz w:val="20"/>
                <w:szCs w:val="20"/>
              </w:rPr>
            </w:pPr>
            <w:r w:rsidRPr="003A315C">
              <w:rPr>
                <w:b/>
                <w:i/>
                <w:sz w:val="20"/>
                <w:szCs w:val="20"/>
              </w:rPr>
              <w:t>Алманы мнемотехника тәсілімен түсіндіру.</w:t>
            </w:r>
          </w:p>
          <w:p w14:paraId="337341F1" w14:textId="77777777" w:rsidR="009554C7" w:rsidRPr="003A315C" w:rsidRDefault="009554C7" w:rsidP="00BB324F">
            <w:pPr>
              <w:rPr>
                <w:b/>
                <w:sz w:val="20"/>
                <w:szCs w:val="20"/>
              </w:rPr>
            </w:pPr>
            <w:r w:rsidRPr="003A315C">
              <w:rPr>
                <w:noProof/>
                <w:sz w:val="20"/>
                <w:szCs w:val="20"/>
                <w:lang w:eastAsia="ru-RU"/>
              </w:rPr>
              <w:drawing>
                <wp:inline distT="0" distB="0" distL="0" distR="0" wp14:anchorId="1656465F" wp14:editId="06D671FF">
                  <wp:extent cx="1478280" cy="902970"/>
                  <wp:effectExtent l="0" t="0" r="7620" b="0"/>
                  <wp:docPr id="11294" name="Рисунок 11294" descr="https://ust.kz/materials/docx/image/2017/december/d18/1513600376_html_f34a7ce5fb2259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t.kz/materials/docx/image/2017/december/d18/1513600376_html_f34a7ce5fb22598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90167" cy="910231"/>
                          </a:xfrm>
                          <a:prstGeom prst="rect">
                            <a:avLst/>
                          </a:prstGeom>
                          <a:noFill/>
                          <a:ln>
                            <a:noFill/>
                          </a:ln>
                        </pic:spPr>
                      </pic:pic>
                    </a:graphicData>
                  </a:graphic>
                </wp:inline>
              </w:drawing>
            </w:r>
          </w:p>
          <w:p w14:paraId="67B578F7" w14:textId="77777777" w:rsidR="009554C7" w:rsidRPr="003A315C" w:rsidRDefault="009554C7" w:rsidP="00BB324F">
            <w:pPr>
              <w:rPr>
                <w:b/>
                <w:i/>
                <w:sz w:val="20"/>
                <w:szCs w:val="20"/>
              </w:rPr>
            </w:pPr>
            <w:r w:rsidRPr="003A315C">
              <w:rPr>
                <w:b/>
                <w:i/>
                <w:sz w:val="20"/>
                <w:szCs w:val="20"/>
              </w:rPr>
              <w:t xml:space="preserve">Топқа бөлу. </w:t>
            </w:r>
          </w:p>
          <w:p w14:paraId="37EE8156" w14:textId="77777777" w:rsidR="009554C7" w:rsidRPr="003A315C" w:rsidRDefault="009554C7" w:rsidP="00BB324F">
            <w:pPr>
              <w:rPr>
                <w:i/>
                <w:sz w:val="20"/>
                <w:szCs w:val="20"/>
              </w:rPr>
            </w:pPr>
            <w:r w:rsidRPr="003A315C">
              <w:rPr>
                <w:i/>
                <w:sz w:val="20"/>
                <w:szCs w:val="20"/>
              </w:rPr>
              <w:t>1-Топ  қызыл алманы ермексаздан мүсіндейді</w:t>
            </w:r>
          </w:p>
          <w:p w14:paraId="53E47F68" w14:textId="77777777" w:rsidR="009554C7" w:rsidRPr="003A315C" w:rsidRDefault="009554C7" w:rsidP="00BB324F">
            <w:pPr>
              <w:rPr>
                <w:i/>
                <w:sz w:val="20"/>
                <w:szCs w:val="20"/>
              </w:rPr>
            </w:pPr>
            <w:r w:rsidRPr="003A315C">
              <w:rPr>
                <w:i/>
                <w:sz w:val="20"/>
                <w:szCs w:val="20"/>
              </w:rPr>
              <w:t>2-топ  сары алманы  қағазды умаждап жапсырады.</w:t>
            </w:r>
          </w:p>
          <w:p w14:paraId="7FF89756" w14:textId="77777777" w:rsidR="009554C7" w:rsidRPr="003A315C" w:rsidRDefault="009554C7" w:rsidP="00BB324F">
            <w:pPr>
              <w:rPr>
                <w:i/>
                <w:sz w:val="20"/>
                <w:szCs w:val="20"/>
              </w:rPr>
            </w:pPr>
            <w:r w:rsidRPr="003A315C">
              <w:rPr>
                <w:i/>
                <w:sz w:val="20"/>
                <w:szCs w:val="20"/>
              </w:rPr>
              <w:t>3- топ жасыл алманы бояумен бояйды.</w:t>
            </w:r>
          </w:p>
          <w:p w14:paraId="7ED2C748" w14:textId="77777777" w:rsidR="009554C7" w:rsidRPr="003A315C" w:rsidRDefault="009554C7" w:rsidP="00BB324F">
            <w:pPr>
              <w:rPr>
                <w:b/>
                <w:i/>
                <w:sz w:val="20"/>
                <w:szCs w:val="20"/>
              </w:rPr>
            </w:pPr>
            <w:r w:rsidRPr="003A315C">
              <w:rPr>
                <w:b/>
                <w:i/>
                <w:sz w:val="20"/>
                <w:szCs w:val="20"/>
              </w:rPr>
              <w:t xml:space="preserve"> Баяу  әуен </w:t>
            </w:r>
          </w:p>
          <w:p w14:paraId="77341DE6" w14:textId="77777777" w:rsidR="009554C7" w:rsidRPr="003A315C" w:rsidRDefault="009554C7" w:rsidP="00BB324F">
            <w:pPr>
              <w:rPr>
                <w:i/>
                <w:sz w:val="20"/>
                <w:szCs w:val="20"/>
              </w:rPr>
            </w:pPr>
            <w:r w:rsidRPr="003A315C">
              <w:rPr>
                <w:i/>
                <w:sz w:val="20"/>
                <w:szCs w:val="20"/>
              </w:rPr>
              <w:t>Балалардың жұмысын бақылау.</w:t>
            </w:r>
          </w:p>
          <w:p w14:paraId="256BED6D" w14:textId="77777777" w:rsidR="009554C7" w:rsidRPr="003A315C" w:rsidRDefault="009554C7" w:rsidP="00BB324F">
            <w:pPr>
              <w:rPr>
                <w:i/>
                <w:sz w:val="20"/>
                <w:szCs w:val="20"/>
              </w:rPr>
            </w:pPr>
            <w:r w:rsidRPr="003A315C">
              <w:rPr>
                <w:i/>
                <w:sz w:val="20"/>
                <w:szCs w:val="20"/>
              </w:rPr>
              <w:t>Балалардың жұмысын қорытындылау.</w:t>
            </w:r>
          </w:p>
          <w:p w14:paraId="38804597" w14:textId="77777777" w:rsidR="009554C7" w:rsidRPr="003A315C" w:rsidRDefault="009554C7" w:rsidP="00BB324F">
            <w:pPr>
              <w:rPr>
                <w:b/>
                <w:i/>
                <w:sz w:val="20"/>
                <w:szCs w:val="20"/>
              </w:rPr>
            </w:pPr>
            <w:r w:rsidRPr="003A315C">
              <w:rPr>
                <w:b/>
                <w:i/>
                <w:sz w:val="20"/>
                <w:szCs w:val="20"/>
              </w:rPr>
              <w:t>Галерия шарлау.</w:t>
            </w:r>
          </w:p>
          <w:p w14:paraId="2BFA8746" w14:textId="77777777" w:rsidR="009554C7" w:rsidRPr="003A315C" w:rsidRDefault="009554C7" w:rsidP="00BB324F">
            <w:pPr>
              <w:rPr>
                <w:i/>
                <w:sz w:val="20"/>
                <w:szCs w:val="20"/>
              </w:rPr>
            </w:pPr>
            <w:r w:rsidRPr="003A315C">
              <w:rPr>
                <w:i/>
                <w:sz w:val="20"/>
                <w:szCs w:val="20"/>
              </w:rPr>
              <w:t>Бір –бірінің жұмыстарын бағалайды.</w:t>
            </w:r>
          </w:p>
          <w:p w14:paraId="452464F7" w14:textId="77777777" w:rsidR="009554C7" w:rsidRDefault="009554C7" w:rsidP="00BB324F">
            <w:pPr>
              <w:rPr>
                <w:i/>
                <w:sz w:val="20"/>
                <w:szCs w:val="20"/>
              </w:rPr>
            </w:pPr>
            <w:r w:rsidRPr="003A315C">
              <w:rPr>
                <w:i/>
                <w:sz w:val="20"/>
                <w:szCs w:val="20"/>
              </w:rPr>
              <w:t>Балаларды мадақтау.</w:t>
            </w:r>
          </w:p>
          <w:p w14:paraId="20423E16"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28548A1E" w14:textId="77777777" w:rsidR="009554C7" w:rsidRDefault="009554C7" w:rsidP="00BB324F">
            <w:pPr>
              <w:rPr>
                <w:i/>
                <w:color w:val="FF0000"/>
                <w:shd w:val="clear" w:color="auto" w:fill="FFFFFF"/>
              </w:rPr>
            </w:pPr>
            <w:r>
              <w:rPr>
                <w:i/>
                <w:color w:val="FF0000"/>
                <w:shd w:val="clear" w:color="auto" w:fill="FFFFFF"/>
              </w:rPr>
              <w:t xml:space="preserve">Жаппай </w:t>
            </w:r>
            <w:r w:rsidRPr="003674AE">
              <w:rPr>
                <w:i/>
                <w:color w:val="FF0000"/>
                <w:shd w:val="clear" w:color="auto" w:fill="FFFFFF"/>
              </w:rPr>
              <w:t xml:space="preserve"> бақылау.</w:t>
            </w:r>
          </w:p>
          <w:p w14:paraId="4E43563F" w14:textId="77777777" w:rsidR="009554C7" w:rsidRDefault="009554C7" w:rsidP="00BB324F">
            <w:pPr>
              <w:pStyle w:val="ae"/>
              <w:rPr>
                <w:rFonts w:ascii="Times New Roman" w:hAnsi="Times New Roman"/>
                <w:i/>
                <w:shd w:val="clear" w:color="auto" w:fill="FFFFFF"/>
                <w:lang w:val="kk-KZ"/>
              </w:rPr>
            </w:pPr>
            <w:r>
              <w:rPr>
                <w:rFonts w:ascii="Times New Roman" w:hAnsi="Times New Roman"/>
                <w:i/>
                <w:shd w:val="clear" w:color="auto" w:fill="FFFFFF"/>
                <w:lang w:val="kk-KZ"/>
              </w:rPr>
              <w:t>Вариативтік компонент  «Тапқыштар»</w:t>
            </w:r>
          </w:p>
          <w:p w14:paraId="08509551" w14:textId="77777777" w:rsidR="009554C7" w:rsidRPr="00AB7CCC" w:rsidRDefault="009554C7" w:rsidP="00BB324F">
            <w:pPr>
              <w:pStyle w:val="ae"/>
              <w:rPr>
                <w:rFonts w:ascii="Times New Roman" w:hAnsi="Times New Roman"/>
                <w:i/>
                <w:shd w:val="clear" w:color="auto" w:fill="FFFFFF"/>
                <w:lang w:val="kk-KZ"/>
              </w:rPr>
            </w:pPr>
            <w:r>
              <w:rPr>
                <w:rFonts w:ascii="Times New Roman" w:hAnsi="Times New Roman"/>
                <w:i/>
                <w:shd w:val="clear" w:color="auto" w:fill="FFFFFF"/>
                <w:lang w:val="kk-KZ"/>
              </w:rPr>
              <w:t>Тақырыбы: «Уақыт арқылы бағдарлау».</w:t>
            </w:r>
          </w:p>
        </w:tc>
        <w:tc>
          <w:tcPr>
            <w:tcW w:w="2971" w:type="dxa"/>
            <w:gridSpan w:val="3"/>
            <w:tcBorders>
              <w:top w:val="single" w:sz="4" w:space="0" w:color="auto"/>
              <w:left w:val="single" w:sz="4" w:space="0" w:color="auto"/>
              <w:bottom w:val="single" w:sz="4" w:space="0" w:color="auto"/>
              <w:right w:val="single" w:sz="4" w:space="0" w:color="auto"/>
            </w:tcBorders>
          </w:tcPr>
          <w:p w14:paraId="167D0385" w14:textId="77777777" w:rsidR="009554C7" w:rsidRPr="00E21493" w:rsidRDefault="009554C7" w:rsidP="00BB324F">
            <w:pPr>
              <w:rPr>
                <w:b/>
                <w:i/>
                <w:sz w:val="20"/>
                <w:szCs w:val="20"/>
                <w:lang w:eastAsia="ru-RU"/>
              </w:rPr>
            </w:pPr>
            <w:r w:rsidRPr="00E21493">
              <w:rPr>
                <w:b/>
                <w:i/>
                <w:sz w:val="20"/>
                <w:szCs w:val="20"/>
                <w:lang w:eastAsia="ru-RU"/>
              </w:rPr>
              <w:lastRenderedPageBreak/>
              <w:t>Шығармашылық жұмыс.</w:t>
            </w:r>
          </w:p>
          <w:p w14:paraId="54FCB68B" w14:textId="77777777" w:rsidR="009554C7" w:rsidRPr="003A315C" w:rsidRDefault="009554C7" w:rsidP="00BB324F">
            <w:pPr>
              <w:rPr>
                <w:b/>
                <w:i/>
                <w:sz w:val="20"/>
                <w:szCs w:val="20"/>
                <w:lang w:eastAsia="ru-RU"/>
              </w:rPr>
            </w:pPr>
            <w:r w:rsidRPr="003A315C">
              <w:rPr>
                <w:b/>
                <w:i/>
                <w:sz w:val="20"/>
                <w:szCs w:val="20"/>
                <w:lang w:eastAsia="ru-RU"/>
              </w:rPr>
              <w:t>Аралар әлемі</w:t>
            </w:r>
          </w:p>
          <w:p w14:paraId="7DF3D94B" w14:textId="77777777" w:rsidR="009554C7" w:rsidRPr="003A315C" w:rsidRDefault="009554C7" w:rsidP="00BB324F">
            <w:pPr>
              <w:rPr>
                <w:b/>
                <w:i/>
                <w:sz w:val="20"/>
                <w:szCs w:val="20"/>
                <w:lang w:eastAsia="ru-RU"/>
              </w:rPr>
            </w:pPr>
            <w:r w:rsidRPr="003A315C">
              <w:rPr>
                <w:b/>
                <w:i/>
                <w:sz w:val="20"/>
                <w:szCs w:val="20"/>
                <w:lang w:eastAsia="ru-RU"/>
              </w:rPr>
              <w:t>Қызығушылықты ояту.</w:t>
            </w:r>
          </w:p>
          <w:p w14:paraId="0EE41A8B" w14:textId="77777777" w:rsidR="009554C7" w:rsidRPr="003A315C" w:rsidRDefault="009554C7" w:rsidP="00BB324F">
            <w:pPr>
              <w:rPr>
                <w:i/>
                <w:color w:val="FF0000"/>
                <w:sz w:val="20"/>
                <w:szCs w:val="20"/>
                <w:lang w:eastAsia="ru-RU"/>
              </w:rPr>
            </w:pPr>
            <w:r w:rsidRPr="003A315C">
              <w:rPr>
                <w:i/>
                <w:color w:val="FF0000"/>
                <w:sz w:val="20"/>
                <w:szCs w:val="20"/>
                <w:lang w:eastAsia="ru-RU"/>
              </w:rPr>
              <w:t>Пед жет ойын «Кім тапқыр»</w:t>
            </w:r>
          </w:p>
          <w:p w14:paraId="5FDB098E" w14:textId="77777777" w:rsidR="009554C7" w:rsidRPr="003A315C" w:rsidRDefault="009554C7" w:rsidP="00BB324F">
            <w:pPr>
              <w:rPr>
                <w:i/>
                <w:sz w:val="20"/>
                <w:szCs w:val="20"/>
                <w:lang w:eastAsia="ru-RU"/>
              </w:rPr>
            </w:pPr>
            <w:r w:rsidRPr="003A315C">
              <w:rPr>
                <w:i/>
                <w:sz w:val="20"/>
                <w:szCs w:val="20"/>
                <w:lang w:eastAsia="ru-RU"/>
              </w:rPr>
              <w:t>Гүлдерге қонады</w:t>
            </w:r>
            <w:r w:rsidRPr="003A315C">
              <w:rPr>
                <w:i/>
                <w:sz w:val="20"/>
                <w:szCs w:val="20"/>
                <w:lang w:eastAsia="ru-RU"/>
              </w:rPr>
              <w:br/>
              <w:t>Шырынын сорады</w:t>
            </w:r>
            <w:r w:rsidRPr="003A315C">
              <w:rPr>
                <w:i/>
                <w:sz w:val="20"/>
                <w:szCs w:val="20"/>
                <w:lang w:eastAsia="ru-RU"/>
              </w:rPr>
              <w:br/>
              <w:t>Түр – түсі сары – ала</w:t>
            </w:r>
            <w:r w:rsidRPr="003A315C">
              <w:rPr>
                <w:i/>
                <w:sz w:val="20"/>
                <w:szCs w:val="20"/>
                <w:lang w:eastAsia="ru-RU"/>
              </w:rPr>
              <w:br/>
              <w:t>Бұл не?</w:t>
            </w:r>
          </w:p>
          <w:p w14:paraId="710A7C3A" w14:textId="77777777" w:rsidR="009554C7" w:rsidRPr="003A315C" w:rsidRDefault="009554C7" w:rsidP="00BB324F">
            <w:pPr>
              <w:rPr>
                <w:i/>
                <w:sz w:val="20"/>
                <w:szCs w:val="20"/>
                <w:lang w:eastAsia="ru-RU"/>
              </w:rPr>
            </w:pPr>
            <w:r w:rsidRPr="003A315C">
              <w:rPr>
                <w:i/>
                <w:sz w:val="20"/>
                <w:szCs w:val="20"/>
                <w:lang w:eastAsia="ru-RU"/>
              </w:rPr>
              <w:t>Балалардың жауаптары.</w:t>
            </w:r>
          </w:p>
          <w:p w14:paraId="3A4CAFA3" w14:textId="77777777" w:rsidR="009554C7" w:rsidRPr="003A315C" w:rsidRDefault="009554C7" w:rsidP="00BB324F">
            <w:pPr>
              <w:rPr>
                <w:b/>
                <w:i/>
                <w:sz w:val="20"/>
                <w:szCs w:val="20"/>
                <w:lang w:eastAsia="ru-RU"/>
              </w:rPr>
            </w:pPr>
            <w:r w:rsidRPr="003A315C">
              <w:rPr>
                <w:b/>
                <w:i/>
                <w:sz w:val="20"/>
                <w:szCs w:val="20"/>
                <w:lang w:eastAsia="ru-RU"/>
              </w:rPr>
              <w:t>Тосын сәт.</w:t>
            </w:r>
          </w:p>
          <w:p w14:paraId="2AFACFB7" w14:textId="77777777" w:rsidR="009554C7" w:rsidRPr="003A315C" w:rsidRDefault="009554C7" w:rsidP="00BB324F">
            <w:pPr>
              <w:rPr>
                <w:i/>
                <w:sz w:val="20"/>
                <w:szCs w:val="20"/>
                <w:lang w:eastAsia="ru-RU"/>
              </w:rPr>
            </w:pPr>
            <w:r w:rsidRPr="003A315C">
              <w:rPr>
                <w:i/>
                <w:sz w:val="20"/>
                <w:szCs w:val="20"/>
                <w:lang w:eastAsia="ru-RU"/>
              </w:rPr>
              <w:lastRenderedPageBreak/>
              <w:t>Ара ұшып келеді.</w:t>
            </w:r>
          </w:p>
          <w:p w14:paraId="72FF6E9A" w14:textId="77777777" w:rsidR="009554C7" w:rsidRPr="003A315C" w:rsidRDefault="009554C7" w:rsidP="00BB324F">
            <w:pPr>
              <w:rPr>
                <w:i/>
                <w:sz w:val="20"/>
                <w:szCs w:val="20"/>
                <w:lang w:eastAsia="ru-RU"/>
              </w:rPr>
            </w:pPr>
            <w:r w:rsidRPr="003A315C">
              <w:rPr>
                <w:i/>
                <w:sz w:val="20"/>
                <w:szCs w:val="20"/>
                <w:lang w:eastAsia="ru-RU"/>
              </w:rPr>
              <w:t>Балалардан көмек сұрайды.</w:t>
            </w:r>
          </w:p>
          <w:p w14:paraId="4C4302F4" w14:textId="77777777" w:rsidR="009554C7" w:rsidRPr="003A315C" w:rsidRDefault="009554C7" w:rsidP="00BB324F">
            <w:pPr>
              <w:rPr>
                <w:i/>
                <w:sz w:val="20"/>
                <w:szCs w:val="20"/>
                <w:lang w:eastAsia="ru-RU"/>
              </w:rPr>
            </w:pPr>
            <w:r w:rsidRPr="003A315C">
              <w:rPr>
                <w:i/>
                <w:sz w:val="20"/>
                <w:szCs w:val="20"/>
                <w:lang w:eastAsia="ru-RU"/>
              </w:rPr>
              <w:t>Достарым жоқ,маған достар керек дейді.</w:t>
            </w:r>
          </w:p>
          <w:p w14:paraId="41D531F8" w14:textId="77777777" w:rsidR="009554C7" w:rsidRPr="003A315C" w:rsidRDefault="009554C7" w:rsidP="00BB324F">
            <w:pPr>
              <w:rPr>
                <w:i/>
                <w:sz w:val="20"/>
                <w:szCs w:val="20"/>
                <w:lang w:eastAsia="ru-RU"/>
              </w:rPr>
            </w:pPr>
            <w:r w:rsidRPr="003A315C">
              <w:rPr>
                <w:i/>
                <w:sz w:val="20"/>
                <w:szCs w:val="20"/>
                <w:lang w:eastAsia="ru-RU"/>
              </w:rPr>
              <w:t>балалар көмектесеміз ба?</w:t>
            </w:r>
          </w:p>
          <w:p w14:paraId="2AEABD14" w14:textId="77777777" w:rsidR="009554C7" w:rsidRPr="003A315C" w:rsidRDefault="009554C7" w:rsidP="00BB324F">
            <w:pPr>
              <w:rPr>
                <w:b/>
                <w:i/>
                <w:sz w:val="20"/>
                <w:szCs w:val="20"/>
                <w:lang w:eastAsia="ru-RU"/>
              </w:rPr>
            </w:pPr>
            <w:r w:rsidRPr="003A315C">
              <w:rPr>
                <w:b/>
                <w:i/>
                <w:sz w:val="20"/>
                <w:szCs w:val="20"/>
                <w:lang w:eastAsia="ru-RU"/>
              </w:rPr>
              <w:t>2-топқа бөлу.</w:t>
            </w:r>
          </w:p>
          <w:p w14:paraId="0A6474C5" w14:textId="77777777" w:rsidR="009554C7" w:rsidRPr="003A315C" w:rsidRDefault="009554C7" w:rsidP="00BB324F">
            <w:pPr>
              <w:rPr>
                <w:i/>
                <w:sz w:val="20"/>
                <w:szCs w:val="20"/>
                <w:lang w:eastAsia="ru-RU"/>
              </w:rPr>
            </w:pPr>
            <w:r w:rsidRPr="003A315C">
              <w:rPr>
                <w:i/>
                <w:sz w:val="20"/>
                <w:szCs w:val="20"/>
                <w:lang w:eastAsia="ru-RU"/>
              </w:rPr>
              <w:t>1-топ дайын үлгідегі араны қиып жапсыраады.</w:t>
            </w:r>
          </w:p>
          <w:p w14:paraId="4AE06E80" w14:textId="77777777" w:rsidR="009554C7" w:rsidRPr="003A315C" w:rsidRDefault="009554C7" w:rsidP="00BB324F">
            <w:pPr>
              <w:rPr>
                <w:b/>
                <w:i/>
                <w:sz w:val="20"/>
                <w:szCs w:val="20"/>
                <w:lang w:eastAsia="ru-RU"/>
              </w:rPr>
            </w:pPr>
            <w:r w:rsidRPr="003A315C">
              <w:rPr>
                <w:i/>
                <w:noProof/>
                <w:sz w:val="20"/>
                <w:szCs w:val="20"/>
                <w:lang w:eastAsia="ru-RU"/>
              </w:rPr>
              <w:drawing>
                <wp:inline distT="0" distB="0" distL="0" distR="0" wp14:anchorId="6BE0020D" wp14:editId="0BBB9254">
                  <wp:extent cx="1093304" cy="636104"/>
                  <wp:effectExtent l="0" t="0" r="0" b="0"/>
                  <wp:docPr id="675" name="Рисунок 675" descr="https://cf2.ppt-online.org/files2/slide/u/uEix5hZUPsOH4Dg2qNLJfa7yGo6T1lBrkRbz9M/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2.ppt-online.org/files2/slide/u/uEix5hZUPsOH4Dg2qNLJfa7yGo6T1lBrkRbz9M/slide-12.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4999" t="35871" r="16250" b="10738"/>
                          <a:stretch/>
                        </pic:blipFill>
                        <pic:spPr bwMode="auto">
                          <a:xfrm>
                            <a:off x="0" y="0"/>
                            <a:ext cx="1092497" cy="635634"/>
                          </a:xfrm>
                          <a:prstGeom prst="rect">
                            <a:avLst/>
                          </a:prstGeom>
                          <a:noFill/>
                          <a:ln>
                            <a:noFill/>
                          </a:ln>
                          <a:extLst>
                            <a:ext uri="{53640926-AAD7-44D8-BBD7-CCE9431645EC}">
                              <a14:shadowObscured xmlns:a14="http://schemas.microsoft.com/office/drawing/2010/main"/>
                            </a:ext>
                          </a:extLst>
                        </pic:spPr>
                      </pic:pic>
                    </a:graphicData>
                  </a:graphic>
                </wp:inline>
              </w:drawing>
            </w:r>
          </w:p>
          <w:p w14:paraId="1EFC028A" w14:textId="77777777" w:rsidR="009554C7" w:rsidRPr="003A315C" w:rsidRDefault="009554C7" w:rsidP="00BB324F">
            <w:pPr>
              <w:rPr>
                <w:i/>
                <w:sz w:val="20"/>
                <w:szCs w:val="20"/>
                <w:lang w:eastAsia="ru-RU"/>
              </w:rPr>
            </w:pPr>
            <w:r w:rsidRPr="003A315C">
              <w:rPr>
                <w:i/>
                <w:sz w:val="20"/>
                <w:szCs w:val="20"/>
                <w:lang w:eastAsia="ru-RU"/>
              </w:rPr>
              <w:t>2-топ.дөңгелек картоннан ара жапсырады.</w:t>
            </w:r>
          </w:p>
          <w:p w14:paraId="44FA1A09" w14:textId="77777777" w:rsidR="009554C7" w:rsidRPr="003A315C" w:rsidRDefault="009554C7" w:rsidP="00BB324F">
            <w:pPr>
              <w:rPr>
                <w:b/>
                <w:i/>
                <w:sz w:val="20"/>
                <w:szCs w:val="20"/>
                <w:lang w:eastAsia="ru-RU"/>
              </w:rPr>
            </w:pPr>
            <w:r w:rsidRPr="003A315C">
              <w:rPr>
                <w:i/>
                <w:noProof/>
                <w:sz w:val="20"/>
                <w:szCs w:val="20"/>
                <w:lang w:eastAsia="ru-RU"/>
              </w:rPr>
              <w:drawing>
                <wp:inline distT="0" distB="0" distL="0" distR="0" wp14:anchorId="35E95FAE" wp14:editId="550874C5">
                  <wp:extent cx="1093304" cy="854765"/>
                  <wp:effectExtent l="0" t="0" r="0" b="0"/>
                  <wp:docPr id="679" name="Рисунок 679" descr="1439130232_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39130232_img_2963.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l="35043" r="10203" b="16505"/>
                          <a:stretch/>
                        </pic:blipFill>
                        <pic:spPr bwMode="auto">
                          <a:xfrm>
                            <a:off x="0" y="0"/>
                            <a:ext cx="1093347" cy="854799"/>
                          </a:xfrm>
                          <a:prstGeom prst="rect">
                            <a:avLst/>
                          </a:prstGeom>
                          <a:noFill/>
                          <a:ln>
                            <a:noFill/>
                          </a:ln>
                          <a:extLst>
                            <a:ext uri="{53640926-AAD7-44D8-BBD7-CCE9431645EC}">
                              <a14:shadowObscured xmlns:a14="http://schemas.microsoft.com/office/drawing/2010/main"/>
                            </a:ext>
                          </a:extLst>
                        </pic:spPr>
                      </pic:pic>
                    </a:graphicData>
                  </a:graphic>
                </wp:inline>
              </w:drawing>
            </w:r>
          </w:p>
          <w:p w14:paraId="49C5A40F" w14:textId="77777777" w:rsidR="009554C7" w:rsidRPr="003A315C" w:rsidRDefault="009554C7" w:rsidP="00BB324F">
            <w:pPr>
              <w:rPr>
                <w:b/>
                <w:i/>
                <w:sz w:val="20"/>
                <w:szCs w:val="20"/>
                <w:lang w:eastAsia="ru-RU"/>
              </w:rPr>
            </w:pPr>
            <w:r w:rsidRPr="003A315C">
              <w:rPr>
                <w:b/>
                <w:i/>
                <w:sz w:val="20"/>
                <w:szCs w:val="20"/>
                <w:lang w:eastAsia="ru-RU"/>
              </w:rPr>
              <w:t>Қорытынды.</w:t>
            </w:r>
          </w:p>
          <w:p w14:paraId="3E33B6A8" w14:textId="77777777" w:rsidR="009554C7" w:rsidRPr="003A315C" w:rsidRDefault="009554C7" w:rsidP="00BB324F">
            <w:pPr>
              <w:rPr>
                <w:i/>
                <w:sz w:val="20"/>
                <w:szCs w:val="20"/>
                <w:lang w:eastAsia="ru-RU"/>
              </w:rPr>
            </w:pPr>
            <w:r w:rsidRPr="003A315C">
              <w:rPr>
                <w:i/>
                <w:sz w:val="20"/>
                <w:szCs w:val="20"/>
                <w:lang w:eastAsia="ru-RU"/>
              </w:rPr>
              <w:t>Балалардың жасаған жұмыстарын қорытындылау.</w:t>
            </w:r>
          </w:p>
          <w:p w14:paraId="60F31163" w14:textId="77777777" w:rsidR="009554C7" w:rsidRPr="003A315C" w:rsidRDefault="009554C7" w:rsidP="00BB324F">
            <w:pPr>
              <w:rPr>
                <w:i/>
                <w:sz w:val="20"/>
                <w:szCs w:val="20"/>
                <w:lang w:eastAsia="ru-RU"/>
              </w:rPr>
            </w:pPr>
            <w:r w:rsidRPr="003A315C">
              <w:rPr>
                <w:i/>
                <w:sz w:val="20"/>
                <w:szCs w:val="20"/>
                <w:lang w:eastAsia="ru-RU"/>
              </w:rPr>
              <w:t>Галерия шарлау әдісі.</w:t>
            </w:r>
          </w:p>
          <w:p w14:paraId="67EEF24E" w14:textId="77777777" w:rsidR="009554C7" w:rsidRPr="003A315C" w:rsidRDefault="009554C7" w:rsidP="00BB324F">
            <w:pPr>
              <w:rPr>
                <w:i/>
                <w:sz w:val="20"/>
                <w:szCs w:val="20"/>
                <w:lang w:eastAsia="ru-RU"/>
              </w:rPr>
            </w:pPr>
            <w:r w:rsidRPr="003A315C">
              <w:rPr>
                <w:i/>
                <w:sz w:val="20"/>
                <w:szCs w:val="20"/>
                <w:lang w:eastAsia="ru-RU"/>
              </w:rPr>
              <w:t>Екі топ  бі-бірінің жұмыстарына баға береді..</w:t>
            </w:r>
          </w:p>
          <w:p w14:paraId="54D29764" w14:textId="77777777" w:rsidR="009554C7" w:rsidRDefault="009554C7" w:rsidP="00BB324F">
            <w:pPr>
              <w:rPr>
                <w:i/>
                <w:sz w:val="20"/>
                <w:szCs w:val="20"/>
                <w:lang w:eastAsia="ru-RU"/>
              </w:rPr>
            </w:pPr>
            <w:r w:rsidRPr="003A315C">
              <w:rPr>
                <w:i/>
                <w:sz w:val="20"/>
                <w:szCs w:val="20"/>
                <w:lang w:eastAsia="ru-RU"/>
              </w:rPr>
              <w:t>Ара қуанып балаларға рахмет айтып коштасады.</w:t>
            </w:r>
          </w:p>
          <w:p w14:paraId="2E06B73D"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52B065D1" w14:textId="77777777" w:rsidR="009554C7" w:rsidRDefault="009554C7" w:rsidP="00BB324F">
            <w:pPr>
              <w:rPr>
                <w:i/>
                <w:color w:val="FF0000"/>
                <w:shd w:val="clear" w:color="auto" w:fill="FFFFFF"/>
              </w:rPr>
            </w:pPr>
            <w:r>
              <w:rPr>
                <w:i/>
                <w:color w:val="FF0000"/>
                <w:shd w:val="clear" w:color="auto" w:fill="FFFFFF"/>
              </w:rPr>
              <w:t>Жаппай  бақылау.</w:t>
            </w:r>
          </w:p>
          <w:p w14:paraId="543EE7C7" w14:textId="77777777" w:rsidR="009554C7" w:rsidRDefault="009554C7" w:rsidP="00BB324F">
            <w:pPr>
              <w:rPr>
                <w:i/>
                <w:shd w:val="clear" w:color="auto" w:fill="FFFFFF"/>
              </w:rPr>
            </w:pPr>
            <w:r>
              <w:rPr>
                <w:i/>
                <w:shd w:val="clear" w:color="auto" w:fill="FFFFFF"/>
              </w:rPr>
              <w:t>Вариативтік компонент «Бояулар сыры»</w:t>
            </w:r>
          </w:p>
          <w:p w14:paraId="0C4EA9DE" w14:textId="77777777" w:rsidR="009554C7" w:rsidRPr="00436FDC" w:rsidRDefault="009554C7" w:rsidP="00BB324F">
            <w:pPr>
              <w:rPr>
                <w:i/>
                <w:shd w:val="clear" w:color="auto" w:fill="FFFFFF"/>
              </w:rPr>
            </w:pPr>
            <w:r>
              <w:rPr>
                <w:i/>
                <w:shd w:val="clear" w:color="auto" w:fill="FFFFFF"/>
              </w:rPr>
              <w:t>Тақырыбы: «Балапан»</w:t>
            </w:r>
          </w:p>
          <w:p w14:paraId="40D764B1" w14:textId="77777777" w:rsidR="009554C7" w:rsidRPr="00436FDC" w:rsidRDefault="009554C7" w:rsidP="00BB324F">
            <w:pPr>
              <w:rPr>
                <w:i/>
                <w:color w:val="FF0000"/>
                <w:shd w:val="clear" w:color="auto" w:fill="FFFFFF"/>
              </w:rPr>
            </w:pPr>
          </w:p>
        </w:tc>
        <w:tc>
          <w:tcPr>
            <w:tcW w:w="2698" w:type="dxa"/>
            <w:gridSpan w:val="3"/>
            <w:tcBorders>
              <w:top w:val="single" w:sz="4" w:space="0" w:color="auto"/>
              <w:left w:val="single" w:sz="4" w:space="0" w:color="auto"/>
              <w:bottom w:val="single" w:sz="4" w:space="0" w:color="auto"/>
              <w:right w:val="single" w:sz="4" w:space="0" w:color="auto"/>
            </w:tcBorders>
          </w:tcPr>
          <w:p w14:paraId="223EB93D" w14:textId="77777777" w:rsidR="009554C7" w:rsidRDefault="009554C7" w:rsidP="00BB324F">
            <w:pPr>
              <w:shd w:val="clear" w:color="auto" w:fill="FFFFFF"/>
              <w:rPr>
                <w:b/>
                <w:bCs/>
                <w:i/>
                <w:color w:val="FF0000"/>
                <w:sz w:val="20"/>
                <w:szCs w:val="20"/>
                <w:lang w:eastAsia="ru-RU"/>
              </w:rPr>
            </w:pPr>
            <w:r w:rsidRPr="00CA7D45">
              <w:rPr>
                <w:b/>
                <w:bCs/>
                <w:i/>
                <w:color w:val="FF0000"/>
                <w:sz w:val="20"/>
                <w:szCs w:val="20"/>
                <w:lang w:eastAsia="ru-RU"/>
              </w:rPr>
              <w:lastRenderedPageBreak/>
              <w:t>Құрлымдалған ойын: «Жиһаздар мен ыдыстар»</w:t>
            </w:r>
          </w:p>
          <w:p w14:paraId="5B5511F4" w14:textId="77777777" w:rsidR="009554C7" w:rsidRPr="00CA7D45" w:rsidRDefault="009554C7" w:rsidP="00BB324F">
            <w:pPr>
              <w:shd w:val="clear" w:color="auto" w:fill="FFFFFF"/>
              <w:rPr>
                <w:b/>
                <w:bCs/>
                <w:i/>
                <w:color w:val="FF0000"/>
                <w:sz w:val="20"/>
                <w:szCs w:val="20"/>
                <w:lang w:eastAsia="ru-RU"/>
              </w:rPr>
            </w:pPr>
            <w:r>
              <w:object w:dxaOrig="2880" w:dyaOrig="780" w14:anchorId="0E9646BB">
                <v:shape id="_x0000_i1025" type="#_x0000_t75" style="width:114.6pt;height:46.2pt" o:ole="">
                  <v:imagedata r:id="rId128" o:title=""/>
                </v:shape>
                <o:OLEObject Type="Embed" ProgID="PBrush" ShapeID="_x0000_i1025" DrawAspect="Content" ObjectID="_1719048740" r:id="rId129"/>
              </w:object>
            </w:r>
          </w:p>
          <w:p w14:paraId="699EB1B4" w14:textId="77777777" w:rsidR="009554C7" w:rsidRDefault="009554C7" w:rsidP="00BB324F">
            <w:pPr>
              <w:shd w:val="clear" w:color="auto" w:fill="FFFFFF"/>
              <w:rPr>
                <w:i/>
                <w:sz w:val="20"/>
                <w:szCs w:val="20"/>
              </w:rPr>
            </w:pPr>
            <w:r w:rsidRPr="00CA7D45">
              <w:rPr>
                <w:i/>
                <w:noProof/>
                <w:sz w:val="20"/>
                <w:szCs w:val="20"/>
                <w:lang w:eastAsia="ru-RU"/>
              </w:rPr>
              <w:lastRenderedPageBreak/>
              <w:drawing>
                <wp:inline distT="0" distB="0" distL="0" distR="0" wp14:anchorId="40748C3F" wp14:editId="52352F31">
                  <wp:extent cx="1310640" cy="944880"/>
                  <wp:effectExtent l="0" t="0" r="3810" b="7620"/>
                  <wp:docPr id="11295" name="Рисунок 11295" descr="Картинки по запросу &quot;посуда и мебель три медвед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тинки по запросу &quot;посуда и мебель три медведа&quot;"/>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10640" cy="944880"/>
                          </a:xfrm>
                          <a:prstGeom prst="rect">
                            <a:avLst/>
                          </a:prstGeom>
                          <a:noFill/>
                          <a:ln>
                            <a:noFill/>
                          </a:ln>
                        </pic:spPr>
                      </pic:pic>
                    </a:graphicData>
                  </a:graphic>
                </wp:inline>
              </w:drawing>
            </w:r>
            <w:r w:rsidRPr="00CA7D45">
              <w:rPr>
                <w:i/>
                <w:sz w:val="20"/>
                <w:szCs w:val="20"/>
              </w:rPr>
              <w:t xml:space="preserve"> </w:t>
            </w:r>
          </w:p>
          <w:p w14:paraId="08142E18" w14:textId="77777777" w:rsidR="009554C7" w:rsidRPr="00CA7D45" w:rsidRDefault="009554C7" w:rsidP="00BB324F">
            <w:pPr>
              <w:shd w:val="clear" w:color="auto" w:fill="FFFFFF"/>
              <w:rPr>
                <w:i/>
                <w:color w:val="000000"/>
                <w:sz w:val="20"/>
                <w:szCs w:val="20"/>
                <w:lang w:eastAsia="ru-RU"/>
              </w:rPr>
            </w:pPr>
            <w:r w:rsidRPr="00CA7D45">
              <w:rPr>
                <w:i/>
                <w:color w:val="000000"/>
                <w:sz w:val="20"/>
                <w:szCs w:val="20"/>
                <w:lang w:eastAsia="ru-RU"/>
              </w:rPr>
              <w:t>Қане Аюларға ыдыстар мен жиһаздарды жинауға көмектесейік.</w:t>
            </w:r>
          </w:p>
          <w:p w14:paraId="0939112F" w14:textId="77777777" w:rsidR="009554C7" w:rsidRPr="00CA7D45" w:rsidRDefault="009554C7" w:rsidP="00BB324F">
            <w:pPr>
              <w:shd w:val="clear" w:color="auto" w:fill="FFFFFF"/>
              <w:rPr>
                <w:i/>
                <w:color w:val="000000"/>
                <w:sz w:val="20"/>
                <w:szCs w:val="20"/>
                <w:lang w:eastAsia="ru-RU"/>
              </w:rPr>
            </w:pPr>
            <w:r w:rsidRPr="00CA7D45">
              <w:rPr>
                <w:i/>
                <w:color w:val="000000"/>
                <w:sz w:val="20"/>
                <w:szCs w:val="20"/>
                <w:lang w:eastAsia="ru-RU"/>
              </w:rPr>
              <w:t>Үлкен аю қандай ыдыстан тамақ ішті?</w:t>
            </w:r>
          </w:p>
          <w:p w14:paraId="6D54EFF8" w14:textId="77777777" w:rsidR="009554C7" w:rsidRPr="00CA7D45" w:rsidRDefault="009554C7" w:rsidP="00BB324F">
            <w:pPr>
              <w:shd w:val="clear" w:color="auto" w:fill="FFFFFF"/>
              <w:rPr>
                <w:i/>
                <w:color w:val="000000"/>
                <w:sz w:val="20"/>
                <w:szCs w:val="20"/>
                <w:lang w:eastAsia="ru-RU"/>
              </w:rPr>
            </w:pPr>
            <w:r w:rsidRPr="00CA7D45">
              <w:rPr>
                <w:i/>
                <w:noProof/>
                <w:sz w:val="20"/>
                <w:szCs w:val="20"/>
                <w:lang w:eastAsia="ru-RU"/>
              </w:rPr>
              <w:drawing>
                <wp:inline distT="0" distB="0" distL="0" distR="0" wp14:anchorId="5D6050A0" wp14:editId="5302048F">
                  <wp:extent cx="1812443" cy="838200"/>
                  <wp:effectExtent l="0" t="0" r="0" b="0"/>
                  <wp:docPr id="677" name="Рисунок 677" descr="Картинки по запросу &quot;посуда и мебель три медвед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артинки по запросу &quot;посуда и мебель три медведа&quo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12443" cy="838200"/>
                          </a:xfrm>
                          <a:prstGeom prst="rect">
                            <a:avLst/>
                          </a:prstGeom>
                          <a:noFill/>
                          <a:ln>
                            <a:noFill/>
                          </a:ln>
                        </pic:spPr>
                      </pic:pic>
                    </a:graphicData>
                  </a:graphic>
                </wp:inline>
              </w:drawing>
            </w:r>
          </w:p>
          <w:p w14:paraId="6E86EA43" w14:textId="77777777" w:rsidR="009554C7" w:rsidRPr="00CA7D45" w:rsidRDefault="009554C7" w:rsidP="00BB324F">
            <w:pPr>
              <w:shd w:val="clear" w:color="auto" w:fill="FFFFFF"/>
              <w:rPr>
                <w:i/>
                <w:color w:val="000000"/>
                <w:sz w:val="20"/>
                <w:szCs w:val="20"/>
                <w:lang w:eastAsia="ru-RU"/>
              </w:rPr>
            </w:pPr>
          </w:p>
          <w:p w14:paraId="48D5FF34"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54AC5943" w14:textId="77777777" w:rsidR="009554C7" w:rsidRDefault="009554C7" w:rsidP="00BB324F">
            <w:pPr>
              <w:rPr>
                <w:i/>
                <w:color w:val="FF0000"/>
                <w:shd w:val="clear" w:color="auto" w:fill="FFFFFF"/>
              </w:rPr>
            </w:pPr>
            <w:r>
              <w:rPr>
                <w:i/>
                <w:color w:val="FF0000"/>
                <w:shd w:val="clear" w:color="auto" w:fill="FFFFFF"/>
              </w:rPr>
              <w:t xml:space="preserve">Жаппай </w:t>
            </w:r>
            <w:r w:rsidRPr="003674AE">
              <w:rPr>
                <w:i/>
                <w:color w:val="FF0000"/>
                <w:shd w:val="clear" w:color="auto" w:fill="FFFFFF"/>
              </w:rPr>
              <w:t xml:space="preserve"> бақылау.</w:t>
            </w:r>
          </w:p>
          <w:p w14:paraId="72E94457" w14:textId="77777777" w:rsidR="009554C7" w:rsidRPr="00E21493" w:rsidRDefault="009554C7" w:rsidP="00BB324F">
            <w:pPr>
              <w:pStyle w:val="ae"/>
              <w:rPr>
                <w:rFonts w:ascii="Times New Roman" w:hAnsi="Times New Roman"/>
                <w:i/>
                <w:shd w:val="clear" w:color="auto" w:fill="FFFFFF"/>
                <w:lang w:val="kk-KZ"/>
              </w:rPr>
            </w:pPr>
            <w:r w:rsidRPr="00E21493">
              <w:rPr>
                <w:rFonts w:ascii="Times New Roman" w:hAnsi="Times New Roman"/>
                <w:i/>
                <w:shd w:val="clear" w:color="auto" w:fill="FFFFFF"/>
                <w:lang w:val="kk-KZ"/>
              </w:rPr>
              <w:t>Жеке  баламен жұмыс.</w:t>
            </w:r>
          </w:p>
          <w:p w14:paraId="79EFB81C" w14:textId="77777777" w:rsidR="009554C7" w:rsidRPr="00E21493" w:rsidRDefault="009554C7" w:rsidP="00BB324F">
            <w:pPr>
              <w:pStyle w:val="ae"/>
              <w:rPr>
                <w:rFonts w:ascii="Times New Roman" w:hAnsi="Times New Roman"/>
                <w:i/>
                <w:shd w:val="clear" w:color="auto" w:fill="FFFFFF"/>
                <w:lang w:val="kk-KZ"/>
              </w:rPr>
            </w:pPr>
            <w:r>
              <w:rPr>
                <w:rFonts w:ascii="Times New Roman" w:hAnsi="Times New Roman"/>
                <w:i/>
                <w:shd w:val="clear" w:color="auto" w:fill="FFFFFF"/>
                <w:lang w:val="kk-KZ"/>
              </w:rPr>
              <w:t>Сурет бойынша әңгімелеу.</w:t>
            </w:r>
          </w:p>
          <w:p w14:paraId="7C7709C5" w14:textId="77777777" w:rsidR="009554C7" w:rsidRPr="00E21493" w:rsidRDefault="009554C7" w:rsidP="00BB324F">
            <w:pPr>
              <w:pStyle w:val="ae"/>
              <w:rPr>
                <w:rFonts w:ascii="Times New Roman" w:hAnsi="Times New Roman"/>
                <w:i/>
                <w:shd w:val="clear" w:color="auto" w:fill="FFFFFF"/>
                <w:lang w:val="kk-KZ"/>
              </w:rPr>
            </w:pPr>
            <w:r w:rsidRPr="00E21493">
              <w:rPr>
                <w:rFonts w:ascii="Times New Roman" w:hAnsi="Times New Roman"/>
                <w:i/>
                <w:shd w:val="clear" w:color="auto" w:fill="FFFFFF"/>
                <w:lang w:val="kk-KZ"/>
              </w:rPr>
              <w:t>Еркін ойын</w:t>
            </w:r>
          </w:p>
          <w:p w14:paraId="7DBED7A7" w14:textId="77777777" w:rsidR="009554C7" w:rsidRPr="00D14D72" w:rsidRDefault="009554C7" w:rsidP="00BB324F">
            <w:pPr>
              <w:rPr>
                <w:bCs/>
                <w:i/>
              </w:rPr>
            </w:pPr>
            <w:r w:rsidRPr="00E21493">
              <w:rPr>
                <w:i/>
                <w:shd w:val="clear" w:color="auto" w:fill="FFFFFF"/>
              </w:rPr>
              <w:t>Жанама  бақылау.</w:t>
            </w:r>
          </w:p>
        </w:tc>
      </w:tr>
      <w:tr w:rsidR="009554C7" w:rsidRPr="00436FDC" w14:paraId="25708A18"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25A237B1" w14:textId="77777777" w:rsidR="009554C7" w:rsidRPr="00D14D72" w:rsidRDefault="009554C7" w:rsidP="00BB324F">
            <w:pPr>
              <w:rPr>
                <w:b/>
                <w:iCs/>
                <w:color w:val="000000"/>
                <w:lang w:eastAsia="ru-RU"/>
              </w:rPr>
            </w:pPr>
            <w:r w:rsidRPr="00D14D72">
              <w:rPr>
                <w:b/>
                <w:bCs/>
                <w:iCs/>
                <w:color w:val="000000"/>
                <w:lang w:eastAsia="ru-RU"/>
              </w:rPr>
              <w:lastRenderedPageBreak/>
              <w:t>Серуенге дайындық</w:t>
            </w:r>
          </w:p>
        </w:tc>
        <w:tc>
          <w:tcPr>
            <w:tcW w:w="14747" w:type="dxa"/>
            <w:gridSpan w:val="16"/>
            <w:tcBorders>
              <w:top w:val="single" w:sz="4" w:space="0" w:color="auto"/>
              <w:left w:val="single" w:sz="4" w:space="0" w:color="auto"/>
              <w:bottom w:val="single" w:sz="4" w:space="0" w:color="auto"/>
              <w:right w:val="single" w:sz="4" w:space="0" w:color="auto"/>
            </w:tcBorders>
            <w:hideMark/>
          </w:tcPr>
          <w:p w14:paraId="5B3F4615" w14:textId="77777777" w:rsidR="009554C7" w:rsidRPr="00D14D72" w:rsidRDefault="009554C7" w:rsidP="00BB324F">
            <w:pPr>
              <w:rPr>
                <w:i/>
              </w:rPr>
            </w:pPr>
            <w:r w:rsidRPr="00D14D72">
              <w:rPr>
                <w:i/>
              </w:rPr>
              <w:t xml:space="preserve">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9554C7" w:rsidRPr="00D14D72" w14:paraId="5CF7105D" w14:textId="77777777" w:rsidTr="00BB324F">
        <w:trPr>
          <w:trHeight w:val="732"/>
        </w:trPr>
        <w:tc>
          <w:tcPr>
            <w:tcW w:w="1413" w:type="dxa"/>
            <w:vMerge w:val="restart"/>
            <w:tcBorders>
              <w:top w:val="single" w:sz="4" w:space="0" w:color="auto"/>
              <w:left w:val="single" w:sz="4" w:space="0" w:color="auto"/>
              <w:right w:val="single" w:sz="4" w:space="0" w:color="auto"/>
            </w:tcBorders>
            <w:hideMark/>
          </w:tcPr>
          <w:p w14:paraId="696E74DC" w14:textId="77777777" w:rsidR="009554C7" w:rsidRPr="00D14D72" w:rsidRDefault="009554C7" w:rsidP="00BB324F">
            <w:pPr>
              <w:rPr>
                <w:b/>
                <w:iCs/>
                <w:color w:val="000000"/>
                <w:lang w:eastAsia="ru-RU"/>
              </w:rPr>
            </w:pPr>
            <w:r w:rsidRPr="00D14D72">
              <w:rPr>
                <w:b/>
                <w:bCs/>
                <w:iCs/>
                <w:color w:val="000000"/>
                <w:lang w:eastAsia="ru-RU"/>
              </w:rPr>
              <w:t>Серуен</w:t>
            </w:r>
          </w:p>
        </w:tc>
        <w:tc>
          <w:tcPr>
            <w:tcW w:w="2977" w:type="dxa"/>
            <w:gridSpan w:val="2"/>
            <w:tcBorders>
              <w:top w:val="single" w:sz="4" w:space="0" w:color="auto"/>
              <w:left w:val="single" w:sz="4" w:space="0" w:color="auto"/>
              <w:bottom w:val="single" w:sz="4" w:space="0" w:color="auto"/>
              <w:right w:val="single" w:sz="4" w:space="0" w:color="auto"/>
            </w:tcBorders>
          </w:tcPr>
          <w:p w14:paraId="4D861A53" w14:textId="77777777" w:rsidR="009554C7" w:rsidRPr="00D14D72" w:rsidRDefault="009554C7" w:rsidP="00BB324F">
            <w:pPr>
              <w:rPr>
                <w:b/>
                <w:i/>
                <w:shd w:val="clear" w:color="auto" w:fill="FFFFFF"/>
              </w:rPr>
            </w:pPr>
            <w:r>
              <w:rPr>
                <w:b/>
                <w:i/>
                <w:shd w:val="clear" w:color="auto" w:fill="FFFFFF"/>
              </w:rPr>
              <w:t>Картотека №</w:t>
            </w:r>
          </w:p>
          <w:p w14:paraId="2CACCC67" w14:textId="77777777" w:rsidR="009554C7" w:rsidRDefault="009554C7" w:rsidP="00BB324F">
            <w:pPr>
              <w:rPr>
                <w:bCs/>
                <w:i/>
                <w:iCs/>
                <w:shd w:val="clear" w:color="auto" w:fill="FFFFFF"/>
              </w:rPr>
            </w:pPr>
            <w:r w:rsidRPr="00D14D72">
              <w:rPr>
                <w:b/>
                <w:i/>
                <w:shd w:val="clear" w:color="auto" w:fill="FFFFFF"/>
              </w:rPr>
              <w:t xml:space="preserve"> </w:t>
            </w:r>
            <w:r w:rsidRPr="00D14D72">
              <w:rPr>
                <w:b/>
                <w:bCs/>
                <w:i/>
                <w:iCs/>
                <w:shd w:val="clear" w:color="auto" w:fill="FFFFFF"/>
              </w:rPr>
              <w:t> </w:t>
            </w:r>
            <w:r w:rsidRPr="00D14D72">
              <w:rPr>
                <w:bCs/>
                <w:i/>
                <w:iCs/>
                <w:shd w:val="clear" w:color="auto" w:fill="FFFFFF"/>
              </w:rPr>
              <w:t>Адамдардың қысқы киімін бақылау.</w:t>
            </w:r>
          </w:p>
          <w:p w14:paraId="7C2A549F"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7EFD435B" w14:textId="77777777" w:rsidR="009554C7" w:rsidRPr="00D14D72" w:rsidRDefault="009554C7" w:rsidP="00BB324F">
            <w:pPr>
              <w:rPr>
                <w:i/>
                <w:shd w:val="clear" w:color="auto" w:fill="FFFFFF"/>
              </w:rPr>
            </w:pPr>
            <w:r>
              <w:rPr>
                <w:i/>
                <w:color w:val="FF0000"/>
                <w:shd w:val="clear" w:color="auto" w:fill="FFFFFF"/>
              </w:rPr>
              <w:t xml:space="preserve">Тікелей </w:t>
            </w:r>
            <w:r w:rsidRPr="003674AE">
              <w:rPr>
                <w:i/>
                <w:color w:val="FF0000"/>
                <w:shd w:val="clear" w:color="auto" w:fill="FFFFFF"/>
              </w:rPr>
              <w:t xml:space="preserve"> бақылау.</w:t>
            </w:r>
          </w:p>
        </w:tc>
        <w:tc>
          <w:tcPr>
            <w:tcW w:w="2982" w:type="dxa"/>
            <w:gridSpan w:val="4"/>
            <w:tcBorders>
              <w:top w:val="single" w:sz="4" w:space="0" w:color="auto"/>
              <w:left w:val="single" w:sz="4" w:space="0" w:color="auto"/>
              <w:bottom w:val="single" w:sz="4" w:space="0" w:color="auto"/>
              <w:right w:val="single" w:sz="4" w:space="0" w:color="auto"/>
            </w:tcBorders>
          </w:tcPr>
          <w:p w14:paraId="550DF3F7" w14:textId="77777777" w:rsidR="009554C7" w:rsidRPr="00D14D72" w:rsidRDefault="009554C7" w:rsidP="00BB324F">
            <w:pPr>
              <w:rPr>
                <w:b/>
                <w:i/>
                <w:shd w:val="clear" w:color="auto" w:fill="FFFFFF"/>
              </w:rPr>
            </w:pPr>
            <w:r>
              <w:rPr>
                <w:b/>
                <w:i/>
                <w:shd w:val="clear" w:color="auto" w:fill="FFFFFF"/>
              </w:rPr>
              <w:t xml:space="preserve">Картотека № </w:t>
            </w:r>
          </w:p>
          <w:p w14:paraId="135538F4" w14:textId="77777777" w:rsidR="009554C7" w:rsidRPr="00D14D72" w:rsidRDefault="009554C7" w:rsidP="00BB324F">
            <w:pPr>
              <w:rPr>
                <w:i/>
                <w:shd w:val="clear" w:color="auto" w:fill="FFFFFF"/>
              </w:rPr>
            </w:pPr>
            <w:r w:rsidRPr="00D14D72">
              <w:rPr>
                <w:b/>
                <w:bCs/>
                <w:i/>
                <w:iCs/>
                <w:shd w:val="clear" w:color="auto" w:fill="FFFFFF"/>
              </w:rPr>
              <w:t> </w:t>
            </w:r>
            <w:r w:rsidRPr="00D14D72">
              <w:rPr>
                <w:bCs/>
                <w:i/>
                <w:iCs/>
                <w:shd w:val="clear" w:color="auto" w:fill="FFFFFF"/>
              </w:rPr>
              <w:t>Мұздақты бақылау.</w:t>
            </w:r>
          </w:p>
          <w:p w14:paraId="4776A389"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2D6C8FC5" w14:textId="77777777" w:rsidR="009554C7" w:rsidRPr="00D14D72" w:rsidRDefault="009554C7" w:rsidP="00BB324F">
            <w:pPr>
              <w:rPr>
                <w:b/>
                <w:i/>
                <w:shd w:val="clear" w:color="auto" w:fill="FFFFFF"/>
              </w:rPr>
            </w:pPr>
            <w:r>
              <w:rPr>
                <w:i/>
                <w:color w:val="FF0000"/>
                <w:shd w:val="clear" w:color="auto" w:fill="FFFFFF"/>
              </w:rPr>
              <w:t xml:space="preserve">Тікелей </w:t>
            </w:r>
            <w:r w:rsidRPr="003674AE">
              <w:rPr>
                <w:i/>
                <w:color w:val="FF0000"/>
                <w:shd w:val="clear" w:color="auto" w:fill="FFFFFF"/>
              </w:rPr>
              <w:t xml:space="preserve"> бақылау.</w:t>
            </w:r>
          </w:p>
        </w:tc>
        <w:tc>
          <w:tcPr>
            <w:tcW w:w="3119" w:type="dxa"/>
            <w:gridSpan w:val="4"/>
            <w:tcBorders>
              <w:top w:val="single" w:sz="4" w:space="0" w:color="auto"/>
              <w:left w:val="single" w:sz="4" w:space="0" w:color="auto"/>
              <w:bottom w:val="single" w:sz="4" w:space="0" w:color="auto"/>
              <w:right w:val="single" w:sz="4" w:space="0" w:color="auto"/>
            </w:tcBorders>
          </w:tcPr>
          <w:p w14:paraId="38D4399B" w14:textId="77777777" w:rsidR="009554C7" w:rsidRDefault="009554C7" w:rsidP="00BB324F">
            <w:pPr>
              <w:rPr>
                <w:bCs/>
                <w:i/>
                <w:iCs/>
                <w:shd w:val="clear" w:color="auto" w:fill="FFFFFF"/>
              </w:rPr>
            </w:pPr>
            <w:r>
              <w:rPr>
                <w:b/>
                <w:i/>
                <w:shd w:val="clear" w:color="auto" w:fill="FFFFFF"/>
              </w:rPr>
              <w:t xml:space="preserve">Картотека № </w:t>
            </w:r>
            <w:r w:rsidRPr="00D14D72">
              <w:rPr>
                <w:b/>
                <w:i/>
                <w:shd w:val="clear" w:color="auto" w:fill="FFFFFF"/>
              </w:rPr>
              <w:t xml:space="preserve">                 </w:t>
            </w:r>
            <w:r w:rsidRPr="00D14D72">
              <w:rPr>
                <w:bCs/>
                <w:i/>
                <w:iCs/>
                <w:shd w:val="clear" w:color="auto" w:fill="FFFFFF"/>
              </w:rPr>
              <w:t>Өсімдіктердің қысқы тіршілігін бақылау.</w:t>
            </w:r>
          </w:p>
          <w:p w14:paraId="40B2BC43"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23ED1EB9" w14:textId="77777777" w:rsidR="009554C7" w:rsidRPr="00D14D72" w:rsidRDefault="009554C7" w:rsidP="00BB324F">
            <w:pPr>
              <w:rPr>
                <w:b/>
                <w:i/>
                <w:shd w:val="clear" w:color="auto" w:fill="FFFFFF"/>
              </w:rPr>
            </w:pPr>
            <w:r>
              <w:rPr>
                <w:i/>
                <w:color w:val="FF0000"/>
                <w:shd w:val="clear" w:color="auto" w:fill="FFFFFF"/>
              </w:rPr>
              <w:t xml:space="preserve">Тікелей </w:t>
            </w:r>
            <w:r w:rsidRPr="003674AE">
              <w:rPr>
                <w:i/>
                <w:color w:val="FF0000"/>
                <w:shd w:val="clear" w:color="auto" w:fill="FFFFFF"/>
              </w:rPr>
              <w:t xml:space="preserve"> бақылау.</w:t>
            </w:r>
          </w:p>
        </w:tc>
        <w:tc>
          <w:tcPr>
            <w:tcW w:w="3109" w:type="dxa"/>
            <w:gridSpan w:val="4"/>
            <w:tcBorders>
              <w:top w:val="single" w:sz="4" w:space="0" w:color="auto"/>
              <w:left w:val="single" w:sz="4" w:space="0" w:color="auto"/>
              <w:bottom w:val="single" w:sz="4" w:space="0" w:color="auto"/>
              <w:right w:val="single" w:sz="4" w:space="0" w:color="auto"/>
            </w:tcBorders>
          </w:tcPr>
          <w:p w14:paraId="5AC06484" w14:textId="77777777" w:rsidR="009554C7" w:rsidRPr="00D14D72" w:rsidRDefault="009554C7" w:rsidP="00BB324F">
            <w:pPr>
              <w:rPr>
                <w:b/>
                <w:i/>
                <w:shd w:val="clear" w:color="auto" w:fill="FFFFFF"/>
              </w:rPr>
            </w:pPr>
            <w:r>
              <w:rPr>
                <w:b/>
                <w:i/>
                <w:shd w:val="clear" w:color="auto" w:fill="FFFFFF"/>
              </w:rPr>
              <w:t xml:space="preserve">Картотека № </w:t>
            </w:r>
          </w:p>
          <w:p w14:paraId="21DCF678" w14:textId="77777777" w:rsidR="009554C7" w:rsidRDefault="009554C7" w:rsidP="00BB324F">
            <w:pPr>
              <w:rPr>
                <w:bCs/>
                <w:i/>
                <w:iCs/>
                <w:shd w:val="clear" w:color="auto" w:fill="FFFFFF"/>
              </w:rPr>
            </w:pPr>
            <w:r w:rsidRPr="00D14D72">
              <w:rPr>
                <w:bCs/>
                <w:i/>
                <w:iCs/>
                <w:shd w:val="clear" w:color="auto" w:fill="FFFFFF"/>
              </w:rPr>
              <w:t>Өсімдіктердің қысқы тіршілігін бақылау.</w:t>
            </w:r>
          </w:p>
          <w:p w14:paraId="34E81D41"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47B72147" w14:textId="77777777" w:rsidR="009554C7" w:rsidRPr="00D14D72" w:rsidRDefault="009554C7" w:rsidP="00BB324F">
            <w:pPr>
              <w:rPr>
                <w:i/>
                <w:shd w:val="clear" w:color="auto" w:fill="FFFFFF"/>
              </w:rPr>
            </w:pPr>
            <w:r>
              <w:rPr>
                <w:i/>
                <w:color w:val="FF0000"/>
                <w:shd w:val="clear" w:color="auto" w:fill="FFFFFF"/>
              </w:rPr>
              <w:t xml:space="preserve">Тікелей </w:t>
            </w:r>
            <w:r w:rsidRPr="003674AE">
              <w:rPr>
                <w:i/>
                <w:color w:val="FF0000"/>
                <w:shd w:val="clear" w:color="auto" w:fill="FFFFFF"/>
              </w:rPr>
              <w:t xml:space="preserve"> бақылау.</w:t>
            </w:r>
          </w:p>
        </w:tc>
        <w:tc>
          <w:tcPr>
            <w:tcW w:w="2560" w:type="dxa"/>
            <w:gridSpan w:val="2"/>
            <w:tcBorders>
              <w:top w:val="single" w:sz="4" w:space="0" w:color="auto"/>
              <w:left w:val="single" w:sz="4" w:space="0" w:color="auto"/>
              <w:bottom w:val="single" w:sz="4" w:space="0" w:color="auto"/>
              <w:right w:val="single" w:sz="4" w:space="0" w:color="auto"/>
            </w:tcBorders>
          </w:tcPr>
          <w:p w14:paraId="57847264" w14:textId="77777777" w:rsidR="009554C7" w:rsidRPr="00D14D72" w:rsidRDefault="009554C7" w:rsidP="00BB324F">
            <w:pPr>
              <w:rPr>
                <w:b/>
                <w:i/>
                <w:shd w:val="clear" w:color="auto" w:fill="FFFFFF"/>
              </w:rPr>
            </w:pPr>
            <w:r>
              <w:rPr>
                <w:b/>
                <w:bCs/>
                <w:i/>
                <w:shd w:val="clear" w:color="auto" w:fill="FFFFFF"/>
              </w:rPr>
              <w:t>Серуен №</w:t>
            </w:r>
          </w:p>
          <w:p w14:paraId="0F2538C1" w14:textId="77777777" w:rsidR="009554C7" w:rsidRPr="00D14D72" w:rsidRDefault="009554C7" w:rsidP="00BB324F">
            <w:pPr>
              <w:rPr>
                <w:i/>
                <w:shd w:val="clear" w:color="auto" w:fill="FFFFFF"/>
              </w:rPr>
            </w:pPr>
            <w:r w:rsidRPr="00D14D72">
              <w:rPr>
                <w:i/>
                <w:shd w:val="clear" w:color="auto" w:fill="FFFFFF"/>
              </w:rPr>
              <w:t xml:space="preserve"> Қарғаны бақылау. </w:t>
            </w:r>
          </w:p>
          <w:p w14:paraId="21FEF019" w14:textId="77777777" w:rsidR="009554C7" w:rsidRPr="003674AE" w:rsidRDefault="009554C7" w:rsidP="00BB324F">
            <w:pPr>
              <w:rPr>
                <w:i/>
                <w:color w:val="FF0000"/>
                <w:lang w:eastAsia="ru-RU"/>
              </w:rPr>
            </w:pPr>
            <w:r w:rsidRPr="003674AE">
              <w:rPr>
                <w:bCs/>
                <w:i/>
                <w:iCs/>
                <w:color w:val="FF0000"/>
                <w:lang w:eastAsia="ru-RU"/>
              </w:rPr>
              <w:t>4К моделі, бала үні</w:t>
            </w:r>
          </w:p>
          <w:p w14:paraId="4C4DBA76" w14:textId="77777777" w:rsidR="009554C7" w:rsidRPr="00D14D72" w:rsidRDefault="009554C7" w:rsidP="00BB324F">
            <w:pPr>
              <w:rPr>
                <w:b/>
                <w:i/>
                <w:shd w:val="clear" w:color="auto" w:fill="FFFFFF"/>
              </w:rPr>
            </w:pPr>
            <w:r>
              <w:rPr>
                <w:i/>
                <w:color w:val="FF0000"/>
                <w:shd w:val="clear" w:color="auto" w:fill="FFFFFF"/>
              </w:rPr>
              <w:t xml:space="preserve">Тікелей </w:t>
            </w:r>
            <w:r w:rsidRPr="003674AE">
              <w:rPr>
                <w:i/>
                <w:color w:val="FF0000"/>
                <w:shd w:val="clear" w:color="auto" w:fill="FFFFFF"/>
              </w:rPr>
              <w:t xml:space="preserve"> бақылау.</w:t>
            </w:r>
          </w:p>
        </w:tc>
      </w:tr>
      <w:tr w:rsidR="009554C7" w:rsidRPr="00E848CE" w14:paraId="6BE9ED27" w14:textId="77777777" w:rsidTr="00BB324F">
        <w:trPr>
          <w:trHeight w:val="300"/>
        </w:trPr>
        <w:tc>
          <w:tcPr>
            <w:tcW w:w="1413" w:type="dxa"/>
            <w:vMerge/>
            <w:tcBorders>
              <w:left w:val="single" w:sz="4" w:space="0" w:color="auto"/>
              <w:bottom w:val="single" w:sz="4" w:space="0" w:color="auto"/>
              <w:right w:val="single" w:sz="4" w:space="0" w:color="auto"/>
            </w:tcBorders>
          </w:tcPr>
          <w:p w14:paraId="0D3BB547" w14:textId="77777777" w:rsidR="009554C7" w:rsidRPr="00D14D72" w:rsidRDefault="009554C7" w:rsidP="00BB324F">
            <w:pPr>
              <w:rPr>
                <w:b/>
                <w:bCs/>
                <w:iCs/>
                <w:color w:val="000000"/>
                <w:lang w:eastAsia="ru-RU"/>
              </w:rPr>
            </w:pPr>
          </w:p>
        </w:tc>
        <w:tc>
          <w:tcPr>
            <w:tcW w:w="14747" w:type="dxa"/>
            <w:gridSpan w:val="16"/>
            <w:tcBorders>
              <w:top w:val="single" w:sz="4" w:space="0" w:color="auto"/>
              <w:left w:val="single" w:sz="4" w:space="0" w:color="auto"/>
              <w:bottom w:val="single" w:sz="4" w:space="0" w:color="auto"/>
              <w:right w:val="single" w:sz="4" w:space="0" w:color="auto"/>
            </w:tcBorders>
          </w:tcPr>
          <w:p w14:paraId="46A61113" w14:textId="77777777" w:rsidR="009554C7" w:rsidRPr="00D14D72" w:rsidRDefault="009554C7" w:rsidP="00BB324F">
            <w:pPr>
              <w:rPr>
                <w:b/>
                <w:bCs/>
                <w:i/>
                <w:shd w:val="clear" w:color="auto" w:fill="FFFFFF"/>
              </w:rPr>
            </w:pPr>
            <w:r w:rsidRPr="00D14D72">
              <w:rPr>
                <w:b/>
                <w:bCs/>
                <w:i/>
                <w:shd w:val="clear" w:color="auto" w:fill="FFFFFF"/>
              </w:rPr>
              <w:t xml:space="preserve">                            СЕРУЕН КАРТОТЕКАСЫНАН.          ТАҢЕРТЕҢГІ СЕРУЕН КЕЗЕҢІН БЕКІТУ</w:t>
            </w:r>
          </w:p>
        </w:tc>
      </w:tr>
      <w:tr w:rsidR="009554C7" w:rsidRPr="00E848CE" w14:paraId="71875635"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083BD68D" w14:textId="77777777" w:rsidR="009554C7" w:rsidRPr="00D14D72" w:rsidRDefault="009554C7" w:rsidP="00BB324F">
            <w:pPr>
              <w:rPr>
                <w:b/>
                <w:color w:val="000000"/>
                <w:lang w:eastAsia="ru-RU"/>
              </w:rPr>
            </w:pPr>
            <w:r w:rsidRPr="00D14D72">
              <w:rPr>
                <w:b/>
                <w:bCs/>
                <w:iCs/>
                <w:color w:val="000000"/>
                <w:lang w:eastAsia="ru-RU"/>
              </w:rPr>
              <w:t>Балалардың үйге қайтуы</w:t>
            </w:r>
          </w:p>
        </w:tc>
        <w:tc>
          <w:tcPr>
            <w:tcW w:w="14747" w:type="dxa"/>
            <w:gridSpan w:val="16"/>
            <w:tcBorders>
              <w:top w:val="single" w:sz="4" w:space="0" w:color="auto"/>
              <w:left w:val="single" w:sz="4" w:space="0" w:color="auto"/>
              <w:bottom w:val="single" w:sz="4" w:space="0" w:color="auto"/>
              <w:right w:val="single" w:sz="4" w:space="0" w:color="auto"/>
            </w:tcBorders>
          </w:tcPr>
          <w:p w14:paraId="7AA2898E" w14:textId="77777777" w:rsidR="009554C7" w:rsidRDefault="009554C7" w:rsidP="00BB324F">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4883FE7A" w14:textId="77777777" w:rsidR="009554C7" w:rsidRDefault="009554C7" w:rsidP="00BB324F">
            <w:pPr>
              <w:rPr>
                <w:i/>
                <w:iCs/>
              </w:rPr>
            </w:pPr>
            <w:r w:rsidRPr="00D14D72">
              <w:rPr>
                <w:i/>
              </w:rPr>
              <w:t>Ата-анаға: балаға жиі  қазақтың ертегілерін оқып беуге ұсыныс айту.</w:t>
            </w:r>
            <w:r w:rsidRPr="00D14D72">
              <w:rPr>
                <w:i/>
                <w:iCs/>
              </w:rPr>
              <w:t xml:space="preserve"> </w:t>
            </w:r>
          </w:p>
          <w:p w14:paraId="0AC66BC2" w14:textId="77777777" w:rsidR="009554C7" w:rsidRDefault="009554C7" w:rsidP="00BB324F">
            <w:pPr>
              <w:rPr>
                <w:i/>
                <w:iCs/>
              </w:rPr>
            </w:pPr>
            <w:r w:rsidRPr="00D14D72">
              <w:rPr>
                <w:i/>
                <w:iCs/>
              </w:rPr>
              <w:t>Ата-аналарға балалардың жеке бас гигиенасына назар аудару керектігін ескерту.</w:t>
            </w:r>
          </w:p>
          <w:p w14:paraId="7920B85B" w14:textId="77777777" w:rsidR="009554C7" w:rsidRPr="00D14D72" w:rsidRDefault="009554C7" w:rsidP="00BB324F">
            <w:pPr>
              <w:rPr>
                <w:i/>
              </w:rPr>
            </w:pPr>
            <w:r w:rsidRPr="00D14D72">
              <w:rPr>
                <w:i/>
                <w:iCs/>
              </w:rPr>
              <w:t>Балалардың тәрбиешіден сұранып үйге қайтуы.</w:t>
            </w:r>
          </w:p>
          <w:p w14:paraId="774D74D0" w14:textId="77777777" w:rsidR="009554C7" w:rsidRPr="00D14D72" w:rsidRDefault="009554C7" w:rsidP="00BB324F">
            <w:pPr>
              <w:rPr>
                <w:i/>
                <w:iCs/>
              </w:rPr>
            </w:pPr>
          </w:p>
        </w:tc>
      </w:tr>
    </w:tbl>
    <w:p w14:paraId="700318D3" w14:textId="77777777" w:rsidR="009554C7" w:rsidRPr="00D14D72" w:rsidRDefault="009554C7" w:rsidP="009554C7"/>
    <w:p w14:paraId="08C2108A" w14:textId="26B8B608" w:rsidR="009554C7" w:rsidRDefault="009554C7"/>
    <w:p w14:paraId="172C14B8" w14:textId="11239915" w:rsidR="00CA0951" w:rsidRDefault="00CA0951"/>
    <w:p w14:paraId="1DB483FC" w14:textId="31382DB8" w:rsidR="00CA0951" w:rsidRDefault="00CA0951"/>
    <w:p w14:paraId="533EB725" w14:textId="2804F556" w:rsidR="00CA0951" w:rsidRDefault="00CA0951"/>
    <w:p w14:paraId="1A414F46" w14:textId="77777777" w:rsidR="00CA0951" w:rsidRPr="001A58B0" w:rsidRDefault="00CA0951" w:rsidP="00CA0951">
      <w:pPr>
        <w:jc w:val="center"/>
        <w:rPr>
          <w:b/>
          <w:bCs/>
          <w:i/>
          <w:iCs/>
        </w:rPr>
      </w:pPr>
    </w:p>
    <w:p w14:paraId="568AFF07" w14:textId="77777777" w:rsidR="00CA0951" w:rsidRPr="001A58B0" w:rsidRDefault="00CA0951" w:rsidP="00CA0951">
      <w:pPr>
        <w:jc w:val="center"/>
        <w:rPr>
          <w:b/>
          <w:bCs/>
          <w:i/>
          <w:iCs/>
        </w:rPr>
      </w:pPr>
      <w:r w:rsidRPr="001A58B0">
        <w:rPr>
          <w:b/>
          <w:bCs/>
          <w:i/>
          <w:iCs/>
        </w:rPr>
        <w:t xml:space="preserve">   Ақпан   айы</w:t>
      </w:r>
      <w:r>
        <w:rPr>
          <w:b/>
          <w:bCs/>
          <w:i/>
          <w:iCs/>
        </w:rPr>
        <w:t>.</w:t>
      </w:r>
      <w:r w:rsidRPr="001A58B0">
        <w:rPr>
          <w:b/>
          <w:bCs/>
          <w:i/>
          <w:iCs/>
        </w:rPr>
        <w:t xml:space="preserve"> 2022ж.</w:t>
      </w:r>
    </w:p>
    <w:p w14:paraId="2D669E23" w14:textId="77777777" w:rsidR="00CA0951" w:rsidRPr="001A58B0" w:rsidRDefault="00CA0951" w:rsidP="00CA0951">
      <w:pPr>
        <w:rPr>
          <w:bCs/>
          <w:i/>
        </w:rPr>
      </w:pPr>
      <w:r>
        <w:rPr>
          <w:b/>
          <w:bCs/>
          <w:i/>
          <w:iCs/>
        </w:rPr>
        <w:t xml:space="preserve">                                                                                                                          </w:t>
      </w:r>
      <w:r w:rsidRPr="001A58B0">
        <w:rPr>
          <w:b/>
          <w:bCs/>
          <w:i/>
          <w:iCs/>
        </w:rPr>
        <w:t>І апта</w:t>
      </w:r>
    </w:p>
    <w:p w14:paraId="54CD8273" w14:textId="77777777" w:rsidR="00CA0951" w:rsidRPr="001A58B0" w:rsidRDefault="00CA0951" w:rsidP="00CA0951">
      <w:pPr>
        <w:jc w:val="right"/>
        <w:rPr>
          <w:rFonts w:eastAsia="Calibri"/>
          <w:b/>
          <w:i/>
          <w:lang w:bidi="en-US"/>
        </w:rPr>
      </w:pPr>
      <w:r w:rsidRPr="001A58B0">
        <w:rPr>
          <w:b/>
          <w:bCs/>
          <w:i/>
        </w:rPr>
        <w:t xml:space="preserve">                                                                                                                                                        </w:t>
      </w:r>
      <w:r w:rsidRPr="001A58B0">
        <w:rPr>
          <w:rFonts w:eastAsia="Calibri"/>
          <w:b/>
          <w:i/>
          <w:lang w:bidi="en-US"/>
        </w:rPr>
        <w:t>Өтпелі тақырып: Бізді қоршаған әлем</w:t>
      </w:r>
      <w:r w:rsidRPr="001A58B0">
        <w:rPr>
          <w:rFonts w:asciiTheme="majorBidi" w:hAnsiTheme="majorBidi" w:cstheme="majorBidi"/>
          <w:b/>
          <w:i/>
          <w:lang w:eastAsia="ru-RU"/>
        </w:rPr>
        <w:t xml:space="preserve">                                   </w:t>
      </w:r>
    </w:p>
    <w:p w14:paraId="6B125888" w14:textId="77777777" w:rsidR="00CA0951" w:rsidRPr="001A58B0" w:rsidRDefault="00CA0951" w:rsidP="00CA0951">
      <w:pPr>
        <w:jc w:val="center"/>
        <w:rPr>
          <w:rFonts w:asciiTheme="majorBidi" w:hAnsiTheme="majorBidi" w:cstheme="majorBidi"/>
          <w:b/>
          <w:i/>
          <w:lang w:eastAsia="ru-RU"/>
        </w:rPr>
      </w:pPr>
      <w:r w:rsidRPr="001A58B0">
        <w:rPr>
          <w:rFonts w:asciiTheme="majorBidi" w:hAnsiTheme="majorBidi" w:cstheme="majorBidi"/>
          <w:b/>
          <w:i/>
          <w:lang w:eastAsia="ru-RU"/>
        </w:rPr>
        <w:t xml:space="preserve">                                                                                                                      </w:t>
      </w:r>
      <w:r>
        <w:rPr>
          <w:rFonts w:asciiTheme="majorBidi" w:hAnsiTheme="majorBidi" w:cstheme="majorBidi"/>
          <w:b/>
          <w:i/>
          <w:lang w:eastAsia="ru-RU"/>
        </w:rPr>
        <w:t xml:space="preserve">                             </w:t>
      </w:r>
      <w:r w:rsidRPr="001A58B0">
        <w:rPr>
          <w:rFonts w:asciiTheme="majorBidi" w:hAnsiTheme="majorBidi" w:cstheme="majorBidi"/>
          <w:b/>
          <w:i/>
          <w:lang w:eastAsia="ru-RU"/>
        </w:rPr>
        <w:t xml:space="preserve"> Тақырыпша</w:t>
      </w:r>
      <w:r>
        <w:rPr>
          <w:rFonts w:asciiTheme="majorBidi" w:hAnsiTheme="majorBidi" w:cstheme="majorBidi"/>
          <w:b/>
          <w:i/>
          <w:lang w:eastAsia="ru-RU"/>
        </w:rPr>
        <w:t xml:space="preserve">: </w:t>
      </w:r>
      <w:r w:rsidRPr="001A58B0">
        <w:rPr>
          <w:rFonts w:asciiTheme="majorBidi" w:hAnsiTheme="majorBidi" w:cstheme="majorBidi"/>
          <w:b/>
          <w:i/>
          <w:lang w:eastAsia="ru-RU"/>
        </w:rPr>
        <w:t>«Ғажайыптар әлемі» (Өлі табиғат құбылыстары)</w:t>
      </w:r>
    </w:p>
    <w:tbl>
      <w:tblPr>
        <w:tblStyle w:val="af"/>
        <w:tblW w:w="21272" w:type="dxa"/>
        <w:tblInd w:w="-601" w:type="dxa"/>
        <w:tblLayout w:type="fixed"/>
        <w:tblLook w:val="04A0" w:firstRow="1" w:lastRow="0" w:firstColumn="1" w:lastColumn="0" w:noHBand="0" w:noVBand="1"/>
      </w:tblPr>
      <w:tblGrid>
        <w:gridCol w:w="1416"/>
        <w:gridCol w:w="2832"/>
        <w:gridCol w:w="289"/>
        <w:gridCol w:w="2551"/>
        <w:gridCol w:w="284"/>
        <w:gridCol w:w="141"/>
        <w:gridCol w:w="284"/>
        <w:gridCol w:w="7"/>
        <w:gridCol w:w="1977"/>
        <w:gridCol w:w="709"/>
        <w:gridCol w:w="9"/>
        <w:gridCol w:w="275"/>
        <w:gridCol w:w="20"/>
        <w:gridCol w:w="2248"/>
        <w:gridCol w:w="759"/>
        <w:gridCol w:w="59"/>
        <w:gridCol w:w="37"/>
        <w:gridCol w:w="59"/>
        <w:gridCol w:w="2182"/>
        <w:gridCol w:w="16"/>
        <w:gridCol w:w="18"/>
        <w:gridCol w:w="15"/>
        <w:gridCol w:w="1685"/>
        <w:gridCol w:w="1700"/>
        <w:gridCol w:w="1700"/>
      </w:tblGrid>
      <w:tr w:rsidR="00CA0951" w:rsidRPr="001A58B0" w14:paraId="12B7DBDE" w14:textId="77777777" w:rsidTr="00BB324F">
        <w:trPr>
          <w:gridAfter w:val="4"/>
          <w:wAfter w:w="5100" w:type="dxa"/>
          <w:trHeight w:val="295"/>
        </w:trPr>
        <w:tc>
          <w:tcPr>
            <w:tcW w:w="1416" w:type="dxa"/>
            <w:tcBorders>
              <w:top w:val="single" w:sz="4" w:space="0" w:color="auto"/>
              <w:left w:val="single" w:sz="4" w:space="0" w:color="auto"/>
              <w:bottom w:val="single" w:sz="4" w:space="0" w:color="auto"/>
              <w:right w:val="single" w:sz="4" w:space="0" w:color="auto"/>
            </w:tcBorders>
            <w:hideMark/>
          </w:tcPr>
          <w:p w14:paraId="39DB42AE" w14:textId="77777777" w:rsidR="00CA0951" w:rsidRPr="001A58B0" w:rsidRDefault="00CA0951" w:rsidP="00BB324F">
            <w:pPr>
              <w:jc w:val="center"/>
              <w:rPr>
                <w:i/>
                <w:lang w:eastAsia="ru-RU"/>
              </w:rPr>
            </w:pPr>
            <w:r w:rsidRPr="001A58B0">
              <w:rPr>
                <w:b/>
                <w:bCs/>
                <w:i/>
                <w:lang w:eastAsia="ru-RU"/>
              </w:rPr>
              <w:t>Күн тәртібі</w:t>
            </w:r>
          </w:p>
        </w:tc>
        <w:tc>
          <w:tcPr>
            <w:tcW w:w="3121" w:type="dxa"/>
            <w:gridSpan w:val="2"/>
            <w:tcBorders>
              <w:top w:val="single" w:sz="4" w:space="0" w:color="auto"/>
              <w:left w:val="single" w:sz="4" w:space="0" w:color="auto"/>
              <w:bottom w:val="single" w:sz="4" w:space="0" w:color="auto"/>
              <w:right w:val="single" w:sz="4" w:space="0" w:color="auto"/>
            </w:tcBorders>
            <w:hideMark/>
          </w:tcPr>
          <w:p w14:paraId="2B99EEFE" w14:textId="77777777" w:rsidR="00CA0951" w:rsidRPr="001A58B0" w:rsidRDefault="00CA0951" w:rsidP="00BB324F">
            <w:pPr>
              <w:jc w:val="center"/>
              <w:rPr>
                <w:b/>
                <w:i/>
                <w:lang w:eastAsia="ru-RU"/>
              </w:rPr>
            </w:pPr>
            <w:r w:rsidRPr="001A58B0">
              <w:rPr>
                <w:b/>
                <w:i/>
                <w:lang w:eastAsia="ru-RU"/>
              </w:rPr>
              <w:t>Дүйсенбі</w:t>
            </w:r>
            <w:r>
              <w:rPr>
                <w:b/>
                <w:i/>
                <w:lang w:eastAsia="ru-RU"/>
              </w:rPr>
              <w:t xml:space="preserve">  31.01</w:t>
            </w:r>
          </w:p>
        </w:tc>
        <w:tc>
          <w:tcPr>
            <w:tcW w:w="2835" w:type="dxa"/>
            <w:gridSpan w:val="2"/>
            <w:tcBorders>
              <w:top w:val="single" w:sz="4" w:space="0" w:color="auto"/>
              <w:left w:val="single" w:sz="4" w:space="0" w:color="auto"/>
              <w:bottom w:val="single" w:sz="4" w:space="0" w:color="auto"/>
              <w:right w:val="single" w:sz="4" w:space="0" w:color="auto"/>
            </w:tcBorders>
            <w:hideMark/>
          </w:tcPr>
          <w:p w14:paraId="4B7261B0" w14:textId="77777777" w:rsidR="00CA0951" w:rsidRPr="001A58B0" w:rsidRDefault="00CA0951" w:rsidP="00BB324F">
            <w:pPr>
              <w:jc w:val="center"/>
              <w:rPr>
                <w:i/>
                <w:lang w:eastAsia="ru-RU"/>
              </w:rPr>
            </w:pPr>
            <w:r w:rsidRPr="001A58B0">
              <w:rPr>
                <w:b/>
                <w:bCs/>
                <w:i/>
                <w:lang w:eastAsia="ru-RU"/>
              </w:rPr>
              <w:t>Сейсенбі</w:t>
            </w:r>
            <w:r>
              <w:rPr>
                <w:b/>
                <w:bCs/>
                <w:i/>
                <w:lang w:eastAsia="ru-RU"/>
              </w:rPr>
              <w:t xml:space="preserve"> 1.02  </w:t>
            </w:r>
          </w:p>
        </w:tc>
        <w:tc>
          <w:tcPr>
            <w:tcW w:w="3402" w:type="dxa"/>
            <w:gridSpan w:val="7"/>
            <w:tcBorders>
              <w:top w:val="single" w:sz="4" w:space="0" w:color="auto"/>
              <w:left w:val="single" w:sz="4" w:space="0" w:color="auto"/>
              <w:bottom w:val="single" w:sz="4" w:space="0" w:color="auto"/>
              <w:right w:val="single" w:sz="4" w:space="0" w:color="auto"/>
            </w:tcBorders>
            <w:hideMark/>
          </w:tcPr>
          <w:p w14:paraId="7E1A677D" w14:textId="77777777" w:rsidR="00CA0951" w:rsidRPr="001A58B0" w:rsidRDefault="00CA0951" w:rsidP="00BB324F">
            <w:pPr>
              <w:jc w:val="center"/>
              <w:rPr>
                <w:i/>
                <w:lang w:eastAsia="ru-RU"/>
              </w:rPr>
            </w:pPr>
            <w:r w:rsidRPr="001A58B0">
              <w:rPr>
                <w:b/>
                <w:bCs/>
                <w:i/>
                <w:lang w:eastAsia="ru-RU"/>
              </w:rPr>
              <w:t>Сәрсенбі</w:t>
            </w:r>
            <w:r>
              <w:rPr>
                <w:b/>
                <w:bCs/>
                <w:i/>
                <w:lang w:eastAsia="ru-RU"/>
              </w:rPr>
              <w:t>2.02</w:t>
            </w:r>
          </w:p>
        </w:tc>
        <w:tc>
          <w:tcPr>
            <w:tcW w:w="3182" w:type="dxa"/>
            <w:gridSpan w:val="6"/>
            <w:tcBorders>
              <w:top w:val="single" w:sz="4" w:space="0" w:color="auto"/>
              <w:left w:val="single" w:sz="4" w:space="0" w:color="auto"/>
              <w:bottom w:val="single" w:sz="4" w:space="0" w:color="auto"/>
              <w:right w:val="single" w:sz="4" w:space="0" w:color="auto"/>
            </w:tcBorders>
            <w:hideMark/>
          </w:tcPr>
          <w:p w14:paraId="56011C59" w14:textId="77777777" w:rsidR="00CA0951" w:rsidRPr="001A58B0" w:rsidRDefault="00CA0951" w:rsidP="00BB324F">
            <w:pPr>
              <w:jc w:val="center"/>
              <w:rPr>
                <w:i/>
                <w:lang w:eastAsia="ru-RU"/>
              </w:rPr>
            </w:pPr>
            <w:r w:rsidRPr="001A58B0">
              <w:rPr>
                <w:b/>
                <w:bCs/>
                <w:i/>
                <w:lang w:eastAsia="ru-RU"/>
              </w:rPr>
              <w:t>Бейсенбі</w:t>
            </w:r>
            <w:r>
              <w:rPr>
                <w:b/>
                <w:bCs/>
                <w:i/>
                <w:lang w:eastAsia="ru-RU"/>
              </w:rPr>
              <w:t xml:space="preserve"> 3.02</w:t>
            </w:r>
          </w:p>
        </w:tc>
        <w:tc>
          <w:tcPr>
            <w:tcW w:w="2216" w:type="dxa"/>
            <w:gridSpan w:val="3"/>
            <w:tcBorders>
              <w:top w:val="single" w:sz="4" w:space="0" w:color="auto"/>
              <w:left w:val="single" w:sz="4" w:space="0" w:color="auto"/>
              <w:bottom w:val="single" w:sz="4" w:space="0" w:color="auto"/>
              <w:right w:val="single" w:sz="4" w:space="0" w:color="auto"/>
            </w:tcBorders>
            <w:hideMark/>
          </w:tcPr>
          <w:p w14:paraId="03A95894" w14:textId="77777777" w:rsidR="00CA0951" w:rsidRPr="001A58B0" w:rsidRDefault="00CA0951" w:rsidP="00BB324F">
            <w:pPr>
              <w:jc w:val="center"/>
              <w:rPr>
                <w:i/>
                <w:lang w:eastAsia="ru-RU"/>
              </w:rPr>
            </w:pPr>
            <w:r w:rsidRPr="001A58B0">
              <w:rPr>
                <w:b/>
                <w:bCs/>
                <w:i/>
                <w:lang w:eastAsia="ru-RU"/>
              </w:rPr>
              <w:t>Жұма</w:t>
            </w:r>
            <w:r>
              <w:rPr>
                <w:b/>
                <w:bCs/>
                <w:i/>
                <w:lang w:eastAsia="ru-RU"/>
              </w:rPr>
              <w:t xml:space="preserve"> 4.02</w:t>
            </w:r>
          </w:p>
        </w:tc>
      </w:tr>
      <w:tr w:rsidR="00CA0951" w:rsidRPr="00C2719F" w14:paraId="6F33C5CD" w14:textId="77777777" w:rsidTr="00BB324F">
        <w:trPr>
          <w:gridAfter w:val="4"/>
          <w:wAfter w:w="5100" w:type="dxa"/>
          <w:trHeight w:val="1315"/>
        </w:trPr>
        <w:tc>
          <w:tcPr>
            <w:tcW w:w="1416" w:type="dxa"/>
            <w:tcBorders>
              <w:top w:val="single" w:sz="4" w:space="0" w:color="auto"/>
              <w:left w:val="single" w:sz="4" w:space="0" w:color="auto"/>
              <w:bottom w:val="single" w:sz="4" w:space="0" w:color="auto"/>
              <w:right w:val="single" w:sz="4" w:space="0" w:color="auto"/>
            </w:tcBorders>
          </w:tcPr>
          <w:p w14:paraId="327A8CAC" w14:textId="77777777" w:rsidR="00CA0951" w:rsidRPr="001A58B0" w:rsidRDefault="00CA0951" w:rsidP="00BB324F">
            <w:pPr>
              <w:jc w:val="both"/>
              <w:rPr>
                <w:bCs/>
                <w:i/>
                <w:lang w:eastAsia="ru-RU"/>
              </w:rPr>
            </w:pPr>
            <w:r w:rsidRPr="001A58B0">
              <w:rPr>
                <w:bCs/>
                <w:i/>
                <w:lang w:eastAsia="ru-RU"/>
              </w:rPr>
              <w:t>Балаларды қабылдау</w:t>
            </w:r>
          </w:p>
          <w:p w14:paraId="22735EBB" w14:textId="77777777" w:rsidR="00CA0951" w:rsidRPr="001A58B0" w:rsidRDefault="00CA0951" w:rsidP="00BB324F">
            <w:pPr>
              <w:jc w:val="both"/>
              <w:rPr>
                <w:i/>
                <w:lang w:eastAsia="ru-RU"/>
              </w:rPr>
            </w:pPr>
            <w:r w:rsidRPr="001A58B0">
              <w:rPr>
                <w:bCs/>
                <w:i/>
                <w:lang w:eastAsia="ru-RU"/>
              </w:rPr>
              <w:t>Ата-аналармен әңгімелесу</w:t>
            </w:r>
          </w:p>
        </w:tc>
        <w:tc>
          <w:tcPr>
            <w:tcW w:w="14756" w:type="dxa"/>
            <w:gridSpan w:val="20"/>
            <w:tcBorders>
              <w:top w:val="single" w:sz="4" w:space="0" w:color="auto"/>
              <w:left w:val="single" w:sz="4" w:space="0" w:color="auto"/>
              <w:bottom w:val="single" w:sz="4" w:space="0" w:color="auto"/>
              <w:right w:val="single" w:sz="4" w:space="0" w:color="auto"/>
            </w:tcBorders>
          </w:tcPr>
          <w:p w14:paraId="3F05E0E9" w14:textId="77777777" w:rsidR="00CA0951" w:rsidRPr="001A58B0" w:rsidRDefault="00CA0951" w:rsidP="00BB324F">
            <w:pPr>
              <w:rPr>
                <w:i/>
              </w:rPr>
            </w:pPr>
            <w:r w:rsidRPr="001A58B0">
              <w:rPr>
                <w:i/>
              </w:rPr>
              <w:t xml:space="preserve">Балалардың көңіл-күйін бақылау.дене  қызуын өлшеп тазалықтарын тексеру. Арнайы журналға тіркеу. Мәдени- гигиеналық шараның орындалуын </w:t>
            </w:r>
            <w:r>
              <w:rPr>
                <w:i/>
              </w:rPr>
              <w:t xml:space="preserve"> қадағалау. Медбикемен</w:t>
            </w:r>
            <w:r w:rsidRPr="001A58B0">
              <w:rPr>
                <w:i/>
              </w:rPr>
              <w:t xml:space="preserve"> бірлескен жұмыс.</w:t>
            </w:r>
          </w:p>
          <w:p w14:paraId="5F920E3A" w14:textId="77777777" w:rsidR="00CA0951" w:rsidRPr="001A58B0" w:rsidRDefault="00CA0951" w:rsidP="00BB324F">
            <w:pPr>
              <w:rPr>
                <w:b/>
                <w:i/>
              </w:rPr>
            </w:pPr>
            <w:r w:rsidRPr="001A58B0">
              <w:rPr>
                <w:b/>
                <w:i/>
              </w:rPr>
              <w:t>Ата-аналармен жұмыс:</w:t>
            </w:r>
          </w:p>
          <w:p w14:paraId="0138C122" w14:textId="77777777" w:rsidR="00CA0951" w:rsidRPr="001A58B0" w:rsidRDefault="00CA0951" w:rsidP="00BB324F">
            <w:pPr>
              <w:rPr>
                <w:i/>
              </w:rPr>
            </w:pPr>
            <w:r w:rsidRPr="001A58B0">
              <w:rPr>
                <w:i/>
              </w:rPr>
              <w:t>«Балалардың демалыс күндерін қалай, қайда өткізгендері жайлы» әңгімелесу.</w:t>
            </w:r>
          </w:p>
          <w:p w14:paraId="7955E4B4" w14:textId="77777777" w:rsidR="00CA0951" w:rsidRPr="001A58B0" w:rsidRDefault="00CA0951" w:rsidP="00BB324F">
            <w:pPr>
              <w:rPr>
                <w:i/>
              </w:rPr>
            </w:pPr>
          </w:p>
        </w:tc>
      </w:tr>
      <w:tr w:rsidR="00CA0951" w:rsidRPr="00601037" w14:paraId="6D31E983" w14:textId="77777777" w:rsidTr="00BB324F">
        <w:trPr>
          <w:gridAfter w:val="4"/>
          <w:wAfter w:w="5100" w:type="dxa"/>
          <w:trHeight w:val="1130"/>
        </w:trPr>
        <w:tc>
          <w:tcPr>
            <w:tcW w:w="1416" w:type="dxa"/>
            <w:vMerge w:val="restart"/>
            <w:tcBorders>
              <w:left w:val="single" w:sz="4" w:space="0" w:color="auto"/>
              <w:right w:val="single" w:sz="4" w:space="0" w:color="auto"/>
            </w:tcBorders>
          </w:tcPr>
          <w:p w14:paraId="30382AF5" w14:textId="77777777" w:rsidR="00CA0951" w:rsidRPr="001A58B0" w:rsidRDefault="00CA0951" w:rsidP="00BB324F">
            <w:pPr>
              <w:jc w:val="both"/>
              <w:rPr>
                <w:bCs/>
                <w:i/>
                <w:lang w:eastAsia="ru-RU"/>
              </w:rPr>
            </w:pPr>
            <w:r w:rsidRPr="001A58B0">
              <w:rPr>
                <w:bCs/>
                <w:i/>
                <w:lang w:eastAsia="ru-RU"/>
              </w:rPr>
              <w:t>Ойындар (үстел үсті, саусақ және т.б. )</w:t>
            </w:r>
          </w:p>
        </w:tc>
        <w:tc>
          <w:tcPr>
            <w:tcW w:w="2832" w:type="dxa"/>
            <w:tcBorders>
              <w:top w:val="single" w:sz="4" w:space="0" w:color="auto"/>
              <w:left w:val="single" w:sz="4" w:space="0" w:color="auto"/>
              <w:bottom w:val="single" w:sz="4" w:space="0" w:color="auto"/>
              <w:right w:val="single" w:sz="4" w:space="0" w:color="auto"/>
            </w:tcBorders>
          </w:tcPr>
          <w:p w14:paraId="75D4B89D" w14:textId="77777777" w:rsidR="00CA0951" w:rsidRPr="00601037" w:rsidRDefault="00CA0951" w:rsidP="00BB324F">
            <w:pPr>
              <w:rPr>
                <w:b/>
                <w:bCs/>
                <w:i/>
                <w:iCs/>
              </w:rPr>
            </w:pPr>
            <w:r w:rsidRPr="00601037">
              <w:rPr>
                <w:b/>
                <w:bCs/>
                <w:i/>
                <w:iCs/>
              </w:rPr>
              <w:t>Картотека №2</w:t>
            </w:r>
          </w:p>
          <w:p w14:paraId="7CBB6767" w14:textId="77777777" w:rsidR="00CA0951" w:rsidRPr="00601037" w:rsidRDefault="00CA0951" w:rsidP="00BB324F">
            <w:pPr>
              <w:rPr>
                <w:bCs/>
                <w:i/>
                <w:iCs/>
                <w:color w:val="FF0000"/>
              </w:rPr>
            </w:pPr>
            <w:r w:rsidRPr="00601037">
              <w:rPr>
                <w:bCs/>
                <w:i/>
                <w:iCs/>
                <w:color w:val="FF0000"/>
              </w:rPr>
              <w:t>Құрлымдалған ойын: «Тәрелкесіне қарай кесесін таңда»</w:t>
            </w:r>
          </w:p>
          <w:p w14:paraId="3C7ACABC" w14:textId="77777777" w:rsidR="00CA0951" w:rsidRPr="00601037" w:rsidRDefault="00CA0951" w:rsidP="00BB324F">
            <w:pPr>
              <w:rPr>
                <w:bCs/>
                <w:i/>
                <w:iCs/>
                <w:color w:val="FF0000"/>
              </w:rPr>
            </w:pPr>
            <w:r w:rsidRPr="00601037">
              <w:rPr>
                <w:bCs/>
                <w:i/>
                <w:iCs/>
                <w:color w:val="FF0000"/>
              </w:rPr>
              <w:t xml:space="preserve">        4К моделі, бала үні,</w:t>
            </w:r>
          </w:p>
          <w:p w14:paraId="4DC072ED" w14:textId="77777777" w:rsidR="00CA0951" w:rsidRPr="001A58B0" w:rsidRDefault="00CA0951" w:rsidP="00BB324F">
            <w:pPr>
              <w:rPr>
                <w:b/>
                <w:bCs/>
                <w:i/>
                <w:iCs/>
              </w:rPr>
            </w:pPr>
            <w:r w:rsidRPr="00601037">
              <w:rPr>
                <w:bCs/>
                <w:i/>
                <w:iCs/>
                <w:color w:val="FF0000"/>
              </w:rPr>
              <w:t>Жанама бақылау.</w:t>
            </w:r>
          </w:p>
        </w:tc>
        <w:tc>
          <w:tcPr>
            <w:tcW w:w="3556" w:type="dxa"/>
            <w:gridSpan w:val="6"/>
            <w:tcBorders>
              <w:top w:val="single" w:sz="4" w:space="0" w:color="auto"/>
              <w:left w:val="single" w:sz="4" w:space="0" w:color="auto"/>
              <w:bottom w:val="single" w:sz="4" w:space="0" w:color="auto"/>
              <w:right w:val="single" w:sz="4" w:space="0" w:color="auto"/>
            </w:tcBorders>
          </w:tcPr>
          <w:p w14:paraId="6B05C5C3" w14:textId="77777777" w:rsidR="00CA0951" w:rsidRDefault="00CA0951" w:rsidP="00BB324F">
            <w:pPr>
              <w:rPr>
                <w:b/>
                <w:bCs/>
                <w:i/>
                <w:iCs/>
              </w:rPr>
            </w:pPr>
            <w:r w:rsidRPr="001A58B0">
              <w:rPr>
                <w:b/>
                <w:bCs/>
                <w:i/>
                <w:iCs/>
              </w:rPr>
              <w:t xml:space="preserve">Картотека №6   </w:t>
            </w:r>
          </w:p>
          <w:p w14:paraId="5780B79C" w14:textId="77777777" w:rsidR="00CA0951" w:rsidRPr="00601037" w:rsidRDefault="00CA0951" w:rsidP="00BB324F">
            <w:pPr>
              <w:rPr>
                <w:i/>
                <w:color w:val="FF0000"/>
              </w:rPr>
            </w:pPr>
            <w:r w:rsidRPr="00601037">
              <w:rPr>
                <w:bCs/>
                <w:i/>
                <w:iCs/>
                <w:color w:val="FF0000"/>
              </w:rPr>
              <w:t xml:space="preserve">Құрлымдалған ойын: «Табиғат құбылыстарын  ата»  </w:t>
            </w:r>
          </w:p>
          <w:p w14:paraId="0010B990" w14:textId="77777777" w:rsidR="00CA0951" w:rsidRPr="00601037" w:rsidRDefault="00CA0951" w:rsidP="00BB324F">
            <w:pPr>
              <w:rPr>
                <w:bCs/>
                <w:i/>
                <w:iCs/>
                <w:color w:val="FF0000"/>
              </w:rPr>
            </w:pPr>
            <w:r w:rsidRPr="001A58B0">
              <w:rPr>
                <w:b/>
                <w:bCs/>
                <w:i/>
                <w:iCs/>
              </w:rPr>
              <w:t xml:space="preserve"> </w:t>
            </w:r>
            <w:r w:rsidRPr="00601037">
              <w:rPr>
                <w:bCs/>
                <w:i/>
                <w:iCs/>
                <w:color w:val="FF0000"/>
              </w:rPr>
              <w:t>4К моделі, бала үні,</w:t>
            </w:r>
          </w:p>
          <w:p w14:paraId="1CAB6D48" w14:textId="77777777" w:rsidR="00CA0951" w:rsidRPr="001A58B0" w:rsidRDefault="00CA0951" w:rsidP="00BB324F">
            <w:pPr>
              <w:rPr>
                <w:i/>
              </w:rPr>
            </w:pPr>
            <w:r w:rsidRPr="00601037">
              <w:rPr>
                <w:bCs/>
                <w:i/>
                <w:iCs/>
                <w:color w:val="FF0000"/>
              </w:rPr>
              <w:t>Жанама бақылау.</w:t>
            </w:r>
          </w:p>
          <w:p w14:paraId="778C1DD3" w14:textId="77777777" w:rsidR="00CA0951" w:rsidRPr="001A58B0" w:rsidRDefault="00CA0951" w:rsidP="00BB324F">
            <w:pPr>
              <w:rPr>
                <w:i/>
              </w:rPr>
            </w:pPr>
          </w:p>
        </w:tc>
        <w:tc>
          <w:tcPr>
            <w:tcW w:w="2695" w:type="dxa"/>
            <w:gridSpan w:val="3"/>
            <w:tcBorders>
              <w:top w:val="single" w:sz="4" w:space="0" w:color="auto"/>
              <w:left w:val="single" w:sz="4" w:space="0" w:color="auto"/>
              <w:bottom w:val="single" w:sz="4" w:space="0" w:color="auto"/>
              <w:right w:val="single" w:sz="4" w:space="0" w:color="auto"/>
            </w:tcBorders>
          </w:tcPr>
          <w:p w14:paraId="556117BE" w14:textId="77777777" w:rsidR="00CA0951" w:rsidRPr="00601037" w:rsidRDefault="00CA0951" w:rsidP="00BB324F">
            <w:pPr>
              <w:rPr>
                <w:b/>
                <w:bCs/>
                <w:i/>
                <w:iCs/>
                <w:lang w:eastAsia="ru-RU"/>
              </w:rPr>
            </w:pPr>
            <w:r w:rsidRPr="00601037">
              <w:rPr>
                <w:b/>
                <w:bCs/>
                <w:i/>
                <w:iCs/>
                <w:lang w:eastAsia="ru-RU"/>
              </w:rPr>
              <w:t>Картотека №12</w:t>
            </w:r>
          </w:p>
          <w:p w14:paraId="08D8CA0A" w14:textId="77777777" w:rsidR="00CA0951" w:rsidRDefault="00CA0951" w:rsidP="00BB324F">
            <w:pPr>
              <w:rPr>
                <w:bCs/>
                <w:i/>
                <w:iCs/>
                <w:color w:val="FF0000"/>
              </w:rPr>
            </w:pPr>
            <w:r w:rsidRPr="00601037">
              <w:rPr>
                <w:bCs/>
                <w:i/>
                <w:iCs/>
                <w:color w:val="FF0000"/>
              </w:rPr>
              <w:t xml:space="preserve">Құрлымдалған ойын: </w:t>
            </w:r>
          </w:p>
          <w:p w14:paraId="7FCB9854" w14:textId="77777777" w:rsidR="00CA0951" w:rsidRPr="00601037" w:rsidRDefault="00CA0951" w:rsidP="00BB324F">
            <w:pPr>
              <w:rPr>
                <w:bCs/>
                <w:i/>
                <w:iCs/>
                <w:color w:val="FF0000"/>
                <w:lang w:eastAsia="ru-RU"/>
              </w:rPr>
            </w:pPr>
            <w:r w:rsidRPr="00601037">
              <w:rPr>
                <w:bCs/>
                <w:i/>
                <w:iCs/>
                <w:color w:val="FF0000"/>
                <w:lang w:eastAsia="ru-RU"/>
              </w:rPr>
              <w:t xml:space="preserve">«Гүлдерді күтеміз»   </w:t>
            </w:r>
          </w:p>
          <w:p w14:paraId="409FBF48" w14:textId="77777777" w:rsidR="00CA0951" w:rsidRPr="00601037" w:rsidRDefault="00CA0951" w:rsidP="00BB324F">
            <w:pPr>
              <w:rPr>
                <w:bCs/>
                <w:i/>
                <w:iCs/>
                <w:color w:val="FF0000"/>
              </w:rPr>
            </w:pPr>
            <w:r w:rsidRPr="00601037">
              <w:rPr>
                <w:bCs/>
                <w:i/>
                <w:iCs/>
                <w:color w:val="FF0000"/>
              </w:rPr>
              <w:t>4К моделі, бала үні,</w:t>
            </w:r>
          </w:p>
          <w:p w14:paraId="4B7A153B" w14:textId="77777777" w:rsidR="00CA0951" w:rsidRPr="001A58B0" w:rsidRDefault="00CA0951" w:rsidP="00BB324F">
            <w:pPr>
              <w:rPr>
                <w:b/>
                <w:bCs/>
                <w:i/>
                <w:iCs/>
                <w:lang w:eastAsia="ru-RU"/>
              </w:rPr>
            </w:pPr>
            <w:r w:rsidRPr="00601037">
              <w:rPr>
                <w:bCs/>
                <w:i/>
                <w:iCs/>
                <w:color w:val="FF0000"/>
              </w:rPr>
              <w:t>Жанама бақылау.</w:t>
            </w:r>
          </w:p>
        </w:tc>
        <w:tc>
          <w:tcPr>
            <w:tcW w:w="3457" w:type="dxa"/>
            <w:gridSpan w:val="7"/>
            <w:tcBorders>
              <w:top w:val="single" w:sz="4" w:space="0" w:color="auto"/>
              <w:left w:val="single" w:sz="4" w:space="0" w:color="auto"/>
              <w:bottom w:val="single" w:sz="4" w:space="0" w:color="auto"/>
              <w:right w:val="single" w:sz="4" w:space="0" w:color="auto"/>
            </w:tcBorders>
            <w:vAlign w:val="center"/>
          </w:tcPr>
          <w:p w14:paraId="258D5DBD" w14:textId="77777777" w:rsidR="00CA0951" w:rsidRDefault="00CA0951" w:rsidP="00BB324F">
            <w:pPr>
              <w:rPr>
                <w:b/>
                <w:bCs/>
                <w:i/>
              </w:rPr>
            </w:pPr>
            <w:r w:rsidRPr="001A58B0">
              <w:rPr>
                <w:b/>
                <w:bCs/>
                <w:i/>
                <w:iCs/>
              </w:rPr>
              <w:t>Картотека №5</w:t>
            </w:r>
            <w:r w:rsidRPr="001A58B0">
              <w:rPr>
                <w:b/>
                <w:bCs/>
                <w:i/>
              </w:rPr>
              <w:t xml:space="preserve"> </w:t>
            </w:r>
          </w:p>
          <w:p w14:paraId="3B51E551" w14:textId="77777777" w:rsidR="00CA0951" w:rsidRDefault="00CA0951" w:rsidP="00BB324F">
            <w:pPr>
              <w:rPr>
                <w:bCs/>
                <w:i/>
                <w:iCs/>
                <w:color w:val="FF0000"/>
              </w:rPr>
            </w:pPr>
            <w:r w:rsidRPr="00601037">
              <w:rPr>
                <w:bCs/>
                <w:i/>
                <w:iCs/>
                <w:color w:val="FF0000"/>
              </w:rPr>
              <w:t xml:space="preserve">Құрлымдалған ойын: </w:t>
            </w:r>
          </w:p>
          <w:p w14:paraId="4FD71D1B" w14:textId="77777777" w:rsidR="00CA0951" w:rsidRPr="00601037" w:rsidRDefault="00CA0951" w:rsidP="00BB324F">
            <w:pPr>
              <w:rPr>
                <w:bCs/>
                <w:i/>
                <w:color w:val="FF0000"/>
              </w:rPr>
            </w:pPr>
            <w:r w:rsidRPr="00601037">
              <w:rPr>
                <w:bCs/>
                <w:i/>
                <w:color w:val="FF0000"/>
              </w:rPr>
              <w:t>«Үй жануарлары мен жабай</w:t>
            </w:r>
            <w:r>
              <w:rPr>
                <w:bCs/>
                <w:i/>
                <w:color w:val="FF0000"/>
              </w:rPr>
              <w:t>ы жануарлардың мекенін тап</w:t>
            </w:r>
            <w:r w:rsidRPr="00601037">
              <w:rPr>
                <w:bCs/>
                <w:i/>
                <w:color w:val="FF0000"/>
              </w:rPr>
              <w:t xml:space="preserve">»  </w:t>
            </w:r>
          </w:p>
          <w:p w14:paraId="0A8475FF" w14:textId="77777777" w:rsidR="00CA0951" w:rsidRPr="00601037" w:rsidRDefault="00CA0951" w:rsidP="00BB324F">
            <w:pPr>
              <w:rPr>
                <w:bCs/>
                <w:i/>
                <w:iCs/>
                <w:color w:val="FF0000"/>
              </w:rPr>
            </w:pPr>
            <w:r w:rsidRPr="001A58B0">
              <w:rPr>
                <w:b/>
                <w:bCs/>
                <w:i/>
              </w:rPr>
              <w:t xml:space="preserve">  </w:t>
            </w:r>
            <w:r w:rsidRPr="00601037">
              <w:rPr>
                <w:bCs/>
                <w:i/>
                <w:iCs/>
                <w:color w:val="FF0000"/>
              </w:rPr>
              <w:t>4К моделі, бала үні,</w:t>
            </w:r>
          </w:p>
          <w:p w14:paraId="16AF5B4E" w14:textId="77777777" w:rsidR="00CA0951" w:rsidRPr="001A58B0" w:rsidRDefault="00CA0951" w:rsidP="00BB324F">
            <w:pPr>
              <w:rPr>
                <w:b/>
                <w:bCs/>
                <w:i/>
                <w:iCs/>
              </w:rPr>
            </w:pPr>
            <w:r w:rsidRPr="00601037">
              <w:rPr>
                <w:bCs/>
                <w:i/>
                <w:iCs/>
                <w:color w:val="FF0000"/>
              </w:rPr>
              <w:t>Жанама бақылау.</w:t>
            </w:r>
          </w:p>
        </w:tc>
        <w:tc>
          <w:tcPr>
            <w:tcW w:w="2216" w:type="dxa"/>
            <w:gridSpan w:val="3"/>
            <w:tcBorders>
              <w:top w:val="single" w:sz="4" w:space="0" w:color="auto"/>
              <w:left w:val="single" w:sz="4" w:space="0" w:color="auto"/>
              <w:bottom w:val="single" w:sz="4" w:space="0" w:color="auto"/>
              <w:right w:val="single" w:sz="4" w:space="0" w:color="auto"/>
            </w:tcBorders>
            <w:vAlign w:val="center"/>
          </w:tcPr>
          <w:p w14:paraId="604E847E" w14:textId="77777777" w:rsidR="00CA0951" w:rsidRPr="00601037" w:rsidRDefault="00CA0951" w:rsidP="00BB324F">
            <w:pPr>
              <w:rPr>
                <w:i/>
                <w:color w:val="FF0000"/>
              </w:rPr>
            </w:pPr>
            <w:r w:rsidRPr="001A58B0">
              <w:rPr>
                <w:bCs/>
                <w:i/>
                <w:iCs/>
              </w:rPr>
              <w:t xml:space="preserve">  </w:t>
            </w:r>
            <w:r w:rsidRPr="001A58B0">
              <w:rPr>
                <w:b/>
                <w:bCs/>
                <w:i/>
                <w:iCs/>
              </w:rPr>
              <w:t xml:space="preserve">Картотека №15 </w:t>
            </w:r>
            <w:r w:rsidRPr="00601037">
              <w:rPr>
                <w:bCs/>
                <w:i/>
                <w:iCs/>
                <w:color w:val="FF0000"/>
              </w:rPr>
              <w:t xml:space="preserve">Құрлымдалған ойын: </w:t>
            </w:r>
            <w:r>
              <w:rPr>
                <w:bCs/>
                <w:i/>
                <w:iCs/>
                <w:color w:val="FF0000"/>
              </w:rPr>
              <w:t>«Аңдарды қоректендір</w:t>
            </w:r>
            <w:r w:rsidRPr="00601037">
              <w:rPr>
                <w:bCs/>
                <w:i/>
                <w:iCs/>
                <w:color w:val="FF0000"/>
              </w:rPr>
              <w:t>»</w:t>
            </w:r>
          </w:p>
          <w:p w14:paraId="3F3DC8B7" w14:textId="77777777" w:rsidR="00CA0951" w:rsidRPr="00601037" w:rsidRDefault="00CA0951" w:rsidP="00BB324F">
            <w:pPr>
              <w:rPr>
                <w:bCs/>
                <w:i/>
                <w:iCs/>
                <w:color w:val="FF0000"/>
              </w:rPr>
            </w:pPr>
            <w:r w:rsidRPr="00601037">
              <w:rPr>
                <w:bCs/>
                <w:i/>
                <w:iCs/>
                <w:color w:val="FF0000"/>
              </w:rPr>
              <w:t>4К моделі, бала үні,</w:t>
            </w:r>
          </w:p>
          <w:p w14:paraId="4049E062" w14:textId="77777777" w:rsidR="00CA0951" w:rsidRPr="001A58B0" w:rsidRDefault="00CA0951" w:rsidP="00BB324F">
            <w:pPr>
              <w:rPr>
                <w:b/>
                <w:bCs/>
                <w:i/>
                <w:iCs/>
              </w:rPr>
            </w:pPr>
            <w:r w:rsidRPr="00601037">
              <w:rPr>
                <w:bCs/>
                <w:i/>
                <w:iCs/>
                <w:color w:val="FF0000"/>
              </w:rPr>
              <w:t>Жанама бақылау.</w:t>
            </w:r>
          </w:p>
        </w:tc>
      </w:tr>
      <w:tr w:rsidR="00CA0951" w:rsidRPr="001A58B0" w14:paraId="4E879C36" w14:textId="77777777" w:rsidTr="00BB324F">
        <w:trPr>
          <w:gridAfter w:val="4"/>
          <w:wAfter w:w="5100" w:type="dxa"/>
          <w:trHeight w:val="435"/>
        </w:trPr>
        <w:tc>
          <w:tcPr>
            <w:tcW w:w="1416" w:type="dxa"/>
            <w:vMerge/>
            <w:tcBorders>
              <w:left w:val="single" w:sz="4" w:space="0" w:color="auto"/>
              <w:bottom w:val="single" w:sz="4" w:space="0" w:color="auto"/>
              <w:right w:val="single" w:sz="4" w:space="0" w:color="auto"/>
            </w:tcBorders>
          </w:tcPr>
          <w:p w14:paraId="2ED84598" w14:textId="77777777" w:rsidR="00CA0951" w:rsidRPr="001A58B0" w:rsidRDefault="00CA0951" w:rsidP="00BB324F">
            <w:pPr>
              <w:jc w:val="both"/>
              <w:rPr>
                <w:bCs/>
                <w:i/>
                <w:lang w:eastAsia="ru-RU"/>
              </w:rPr>
            </w:pPr>
          </w:p>
        </w:tc>
        <w:tc>
          <w:tcPr>
            <w:tcW w:w="14756" w:type="dxa"/>
            <w:gridSpan w:val="20"/>
            <w:tcBorders>
              <w:top w:val="single" w:sz="4" w:space="0" w:color="auto"/>
              <w:left w:val="single" w:sz="4" w:space="0" w:color="auto"/>
              <w:bottom w:val="single" w:sz="4" w:space="0" w:color="auto"/>
              <w:right w:val="single" w:sz="4" w:space="0" w:color="auto"/>
            </w:tcBorders>
          </w:tcPr>
          <w:p w14:paraId="39F2AD90" w14:textId="77777777" w:rsidR="00CA0951" w:rsidRPr="001A58B0" w:rsidRDefault="00CA0951" w:rsidP="00BB324F">
            <w:pPr>
              <w:jc w:val="center"/>
              <w:rPr>
                <w:i/>
              </w:rPr>
            </w:pPr>
            <w:r w:rsidRPr="001A58B0">
              <w:rPr>
                <w:b/>
                <w:bCs/>
                <w:i/>
                <w:iCs/>
              </w:rPr>
              <w:t xml:space="preserve"> ТАНЫМ САЛАСЫ   ОЙЫНДАР     КАРТОТЕКАСЫНАН</w:t>
            </w:r>
            <w:r>
              <w:rPr>
                <w:b/>
                <w:bCs/>
                <w:i/>
                <w:iCs/>
              </w:rPr>
              <w:t xml:space="preserve">   </w:t>
            </w:r>
          </w:p>
          <w:p w14:paraId="2DF942E2" w14:textId="77777777" w:rsidR="00CA0951" w:rsidRPr="001A58B0" w:rsidRDefault="00CA0951" w:rsidP="00BB324F">
            <w:pPr>
              <w:rPr>
                <w:bCs/>
                <w:i/>
                <w:iCs/>
              </w:rPr>
            </w:pPr>
          </w:p>
        </w:tc>
      </w:tr>
      <w:tr w:rsidR="00CA0951" w:rsidRPr="00C2719F" w14:paraId="4211B39F" w14:textId="77777777" w:rsidTr="00BB324F">
        <w:trPr>
          <w:trHeight w:val="990"/>
        </w:trPr>
        <w:tc>
          <w:tcPr>
            <w:tcW w:w="1416" w:type="dxa"/>
            <w:tcBorders>
              <w:top w:val="single" w:sz="4" w:space="0" w:color="auto"/>
              <w:left w:val="single" w:sz="4" w:space="0" w:color="auto"/>
              <w:bottom w:val="single" w:sz="4" w:space="0" w:color="auto"/>
              <w:right w:val="single" w:sz="4" w:space="0" w:color="auto"/>
            </w:tcBorders>
          </w:tcPr>
          <w:p w14:paraId="4380A1BA" w14:textId="77777777" w:rsidR="00CA0951" w:rsidRPr="001A58B0" w:rsidRDefault="00CA0951" w:rsidP="00BB324F">
            <w:pPr>
              <w:rPr>
                <w:bCs/>
                <w:i/>
                <w:lang w:eastAsia="ru-RU"/>
              </w:rPr>
            </w:pPr>
            <w:r w:rsidRPr="001A58B0">
              <w:rPr>
                <w:bCs/>
                <w:i/>
                <w:lang w:eastAsia="ru-RU"/>
              </w:rPr>
              <w:t>Таңертеңгі гимнастика</w:t>
            </w:r>
          </w:p>
          <w:p w14:paraId="38C93BCE" w14:textId="77777777" w:rsidR="00CA0951" w:rsidRPr="001A58B0" w:rsidRDefault="00CA0951" w:rsidP="00BB324F">
            <w:pPr>
              <w:rPr>
                <w:i/>
                <w:lang w:eastAsia="ru-RU"/>
              </w:rPr>
            </w:pPr>
          </w:p>
        </w:tc>
        <w:tc>
          <w:tcPr>
            <w:tcW w:w="14756" w:type="dxa"/>
            <w:gridSpan w:val="20"/>
            <w:tcBorders>
              <w:top w:val="single" w:sz="4" w:space="0" w:color="auto"/>
              <w:left w:val="single" w:sz="4" w:space="0" w:color="auto"/>
              <w:bottom w:val="single" w:sz="4" w:space="0" w:color="auto"/>
              <w:right w:val="single" w:sz="4" w:space="0" w:color="auto"/>
            </w:tcBorders>
            <w:vAlign w:val="center"/>
          </w:tcPr>
          <w:p w14:paraId="1B082282" w14:textId="77777777" w:rsidR="00CA0951" w:rsidRPr="001A58B0" w:rsidRDefault="00CA0951" w:rsidP="00BB324F">
            <w:pPr>
              <w:rPr>
                <w:b/>
                <w:i/>
              </w:rPr>
            </w:pPr>
            <w:r w:rsidRPr="001A58B0">
              <w:rPr>
                <w:b/>
                <w:i/>
              </w:rPr>
              <w:t xml:space="preserve">Ақпан  айының   1- аптасына  арналған таңғы жаттығу кешені. </w:t>
            </w:r>
          </w:p>
          <w:p w14:paraId="22209272" w14:textId="77777777" w:rsidR="00CA0951" w:rsidRPr="001A58B0" w:rsidRDefault="00CA0951" w:rsidP="00BB324F">
            <w:pPr>
              <w:rPr>
                <w:i/>
              </w:rPr>
            </w:pPr>
            <w:r>
              <w:rPr>
                <w:b/>
                <w:i/>
              </w:rPr>
              <w:t>Мақсаты: Таңғы шынықтыру</w:t>
            </w:r>
            <w:r w:rsidRPr="001A58B0">
              <w:rPr>
                <w:b/>
                <w:i/>
              </w:rPr>
              <w:t xml:space="preserve"> жаттығуларын дұрыс жасай отырып, баланың қи</w:t>
            </w:r>
            <w:r>
              <w:rPr>
                <w:b/>
                <w:i/>
              </w:rPr>
              <w:t xml:space="preserve">мыл-қозғалысы дамиды. </w:t>
            </w:r>
          </w:p>
        </w:tc>
        <w:tc>
          <w:tcPr>
            <w:tcW w:w="1700" w:type="dxa"/>
            <w:gridSpan w:val="2"/>
            <w:vAlign w:val="center"/>
          </w:tcPr>
          <w:p w14:paraId="569EE240" w14:textId="77777777" w:rsidR="00CA0951" w:rsidRPr="001A58B0" w:rsidRDefault="00CA0951" w:rsidP="00BB324F">
            <w:pPr>
              <w:rPr>
                <w:i/>
              </w:rPr>
            </w:pPr>
          </w:p>
        </w:tc>
        <w:tc>
          <w:tcPr>
            <w:tcW w:w="1700" w:type="dxa"/>
            <w:vAlign w:val="center"/>
          </w:tcPr>
          <w:p w14:paraId="285A8BFD" w14:textId="77777777" w:rsidR="00CA0951" w:rsidRPr="001A58B0" w:rsidRDefault="00CA0951" w:rsidP="00BB324F">
            <w:pPr>
              <w:rPr>
                <w:i/>
              </w:rPr>
            </w:pPr>
          </w:p>
        </w:tc>
        <w:tc>
          <w:tcPr>
            <w:tcW w:w="1700" w:type="dxa"/>
            <w:vAlign w:val="center"/>
          </w:tcPr>
          <w:p w14:paraId="34B9417A" w14:textId="77777777" w:rsidR="00CA0951" w:rsidRPr="001A58B0" w:rsidRDefault="00CA0951" w:rsidP="00BB324F">
            <w:pPr>
              <w:rPr>
                <w:i/>
              </w:rPr>
            </w:pPr>
          </w:p>
        </w:tc>
      </w:tr>
      <w:tr w:rsidR="00CA0951" w:rsidRPr="001A58B0" w14:paraId="5985CA72" w14:textId="77777777" w:rsidTr="00BB324F">
        <w:trPr>
          <w:gridAfter w:val="4"/>
          <w:wAfter w:w="5100" w:type="dxa"/>
          <w:trHeight w:val="602"/>
        </w:trPr>
        <w:tc>
          <w:tcPr>
            <w:tcW w:w="1416" w:type="dxa"/>
            <w:tcBorders>
              <w:top w:val="single" w:sz="4" w:space="0" w:color="auto"/>
              <w:left w:val="single" w:sz="4" w:space="0" w:color="auto"/>
              <w:bottom w:val="single" w:sz="4" w:space="0" w:color="auto"/>
              <w:right w:val="single" w:sz="4" w:space="0" w:color="auto"/>
            </w:tcBorders>
            <w:hideMark/>
          </w:tcPr>
          <w:p w14:paraId="3C24AD7C" w14:textId="77777777" w:rsidR="00CA0951" w:rsidRPr="001A58B0" w:rsidRDefault="00CA0951" w:rsidP="00BB324F">
            <w:pPr>
              <w:rPr>
                <w:b/>
                <w:i/>
              </w:rPr>
            </w:pPr>
            <w:r w:rsidRPr="001A58B0">
              <w:rPr>
                <w:b/>
                <w:i/>
              </w:rPr>
              <w:t xml:space="preserve">Таңғы ас </w:t>
            </w:r>
          </w:p>
        </w:tc>
        <w:tc>
          <w:tcPr>
            <w:tcW w:w="14756" w:type="dxa"/>
            <w:gridSpan w:val="20"/>
            <w:tcBorders>
              <w:top w:val="single" w:sz="4" w:space="0" w:color="auto"/>
              <w:left w:val="single" w:sz="4" w:space="0" w:color="auto"/>
              <w:bottom w:val="single" w:sz="4" w:space="0" w:color="auto"/>
              <w:right w:val="single" w:sz="4" w:space="0" w:color="auto"/>
            </w:tcBorders>
            <w:hideMark/>
          </w:tcPr>
          <w:p w14:paraId="662035E7" w14:textId="77777777" w:rsidR="00CA0951" w:rsidRPr="001A58B0" w:rsidRDefault="00CA0951" w:rsidP="00BB324F">
            <w:pPr>
              <w:rPr>
                <w:i/>
              </w:rPr>
            </w:pPr>
            <w:r w:rsidRPr="001A58B0">
              <w:rPr>
                <w:i/>
              </w:rPr>
              <w:t>Тамақ  ішу  мәде</w:t>
            </w:r>
            <w:r>
              <w:rPr>
                <w:i/>
              </w:rPr>
              <w:t>ниетін, үстелде  отыру, тамақтану</w:t>
            </w:r>
            <w:r w:rsidRPr="001A58B0">
              <w:rPr>
                <w:i/>
              </w:rPr>
              <w:t xml:space="preserve">  мәдениетін  қалыптастыру және сақтау  </w:t>
            </w:r>
          </w:p>
          <w:p w14:paraId="7CC0C02C" w14:textId="77777777" w:rsidR="00CA0951" w:rsidRPr="001A58B0" w:rsidRDefault="00CA0951" w:rsidP="00BB324F">
            <w:pPr>
              <w:rPr>
                <w:i/>
              </w:rPr>
            </w:pPr>
            <w:r w:rsidRPr="001A58B0">
              <w:rPr>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09994F59" w14:textId="77777777" w:rsidR="00CA0951" w:rsidRPr="001A58B0" w:rsidRDefault="00CA0951" w:rsidP="00BB324F">
            <w:pPr>
              <w:rPr>
                <w:i/>
              </w:rPr>
            </w:pPr>
            <w:r w:rsidRPr="001A58B0">
              <w:rPr>
                <w:i/>
              </w:rPr>
              <w:t>Тәтті тамақ жейміз, Рақмет аспаз дейміз</w:t>
            </w:r>
          </w:p>
        </w:tc>
      </w:tr>
      <w:tr w:rsidR="00CA0951" w:rsidRPr="00C2719F" w14:paraId="2536B9B9" w14:textId="77777777" w:rsidTr="00BB324F">
        <w:trPr>
          <w:gridAfter w:val="4"/>
          <w:wAfter w:w="5100" w:type="dxa"/>
          <w:trHeight w:val="325"/>
        </w:trPr>
        <w:tc>
          <w:tcPr>
            <w:tcW w:w="1416" w:type="dxa"/>
            <w:tcBorders>
              <w:top w:val="single" w:sz="4" w:space="0" w:color="auto"/>
              <w:left w:val="single" w:sz="4" w:space="0" w:color="auto"/>
              <w:bottom w:val="single" w:sz="4" w:space="0" w:color="auto"/>
              <w:right w:val="single" w:sz="4" w:space="0" w:color="auto"/>
            </w:tcBorders>
            <w:hideMark/>
          </w:tcPr>
          <w:p w14:paraId="7CB44B55" w14:textId="77777777" w:rsidR="00CA0951" w:rsidRPr="001A58B0" w:rsidRDefault="00CA0951" w:rsidP="00BB324F">
            <w:pPr>
              <w:rPr>
                <w:b/>
                <w:i/>
              </w:rPr>
            </w:pPr>
            <w:r w:rsidRPr="001A58B0">
              <w:rPr>
                <w:b/>
                <w:i/>
              </w:rPr>
              <w:t xml:space="preserve">Ойындар, ҰОҚ </w:t>
            </w:r>
            <w:r w:rsidRPr="001A58B0">
              <w:rPr>
                <w:b/>
                <w:i/>
              </w:rPr>
              <w:lastRenderedPageBreak/>
              <w:t xml:space="preserve">дайындық </w:t>
            </w:r>
          </w:p>
        </w:tc>
        <w:tc>
          <w:tcPr>
            <w:tcW w:w="14756" w:type="dxa"/>
            <w:gridSpan w:val="20"/>
            <w:tcBorders>
              <w:top w:val="single" w:sz="4" w:space="0" w:color="auto"/>
              <w:left w:val="single" w:sz="4" w:space="0" w:color="auto"/>
              <w:bottom w:val="nil"/>
              <w:right w:val="single" w:sz="4" w:space="0" w:color="auto"/>
            </w:tcBorders>
          </w:tcPr>
          <w:p w14:paraId="2BBAE681" w14:textId="77777777" w:rsidR="00CA0951" w:rsidRPr="001A58B0" w:rsidRDefault="00CA0951" w:rsidP="00BB324F">
            <w:pPr>
              <w:rPr>
                <w:i/>
              </w:rPr>
            </w:pPr>
            <w:r w:rsidRPr="001A58B0">
              <w:rPr>
                <w:i/>
              </w:rPr>
              <w:lastRenderedPageBreak/>
              <w:t>ҰОҚ   өтілу  барысына қажет құралдарды, көрнекіліктер дайындау.</w:t>
            </w:r>
          </w:p>
          <w:p w14:paraId="3C29A89F" w14:textId="77777777" w:rsidR="00CA0951" w:rsidRPr="001A58B0" w:rsidRDefault="00CA0951" w:rsidP="00BB324F">
            <w:pPr>
              <w:rPr>
                <w:i/>
              </w:rPr>
            </w:pPr>
          </w:p>
        </w:tc>
      </w:tr>
      <w:tr w:rsidR="00CA0951" w:rsidRPr="001819D2" w14:paraId="7A79B03B" w14:textId="77777777" w:rsidTr="00BB324F">
        <w:trPr>
          <w:gridAfter w:val="4"/>
          <w:wAfter w:w="5100" w:type="dxa"/>
          <w:trHeight w:val="420"/>
        </w:trPr>
        <w:tc>
          <w:tcPr>
            <w:tcW w:w="1416" w:type="dxa"/>
            <w:tcBorders>
              <w:top w:val="single" w:sz="4" w:space="0" w:color="auto"/>
              <w:left w:val="single" w:sz="4" w:space="0" w:color="auto"/>
              <w:bottom w:val="single" w:sz="4" w:space="0" w:color="auto"/>
              <w:right w:val="single" w:sz="4" w:space="0" w:color="auto"/>
            </w:tcBorders>
            <w:hideMark/>
          </w:tcPr>
          <w:p w14:paraId="3F7FBF81" w14:textId="77777777" w:rsidR="00CA0951" w:rsidRPr="001A58B0" w:rsidRDefault="00CA0951" w:rsidP="00BB324F">
            <w:pPr>
              <w:rPr>
                <w:b/>
                <w:bCs/>
                <w:i/>
                <w:iCs/>
                <w:lang w:eastAsia="ru-RU"/>
              </w:rPr>
            </w:pPr>
            <w:r w:rsidRPr="001A58B0">
              <w:rPr>
                <w:b/>
                <w:bCs/>
                <w:i/>
                <w:lang w:eastAsia="ru-RU"/>
              </w:rPr>
              <w:t>Мектепке дейінгі ұй-ым кестесі  бойынша  ұйымдастырылған оқу қызмет-тері</w:t>
            </w:r>
          </w:p>
        </w:tc>
        <w:tc>
          <w:tcPr>
            <w:tcW w:w="3121" w:type="dxa"/>
            <w:gridSpan w:val="2"/>
            <w:tcBorders>
              <w:top w:val="single" w:sz="4" w:space="0" w:color="auto"/>
              <w:left w:val="single" w:sz="4" w:space="0" w:color="auto"/>
              <w:bottom w:val="single" w:sz="4" w:space="0" w:color="auto"/>
              <w:right w:val="single" w:sz="4" w:space="0" w:color="auto"/>
            </w:tcBorders>
          </w:tcPr>
          <w:p w14:paraId="22E294C7" w14:textId="77777777" w:rsidR="00CA0951" w:rsidRPr="00A91140" w:rsidRDefault="00CA0951" w:rsidP="00BB324F">
            <w:pPr>
              <w:rPr>
                <w:rFonts w:eastAsia="Calibri"/>
                <w:b/>
                <w:i/>
              </w:rPr>
            </w:pPr>
            <w:r w:rsidRPr="00A91140">
              <w:rPr>
                <w:rFonts w:eastAsia="Calibri"/>
                <w:b/>
                <w:i/>
              </w:rPr>
              <w:t>Сөйлеуді дамыту</w:t>
            </w:r>
          </w:p>
          <w:p w14:paraId="697252C2" w14:textId="77777777" w:rsidR="00CA0951" w:rsidRPr="00A91140" w:rsidRDefault="00CA0951" w:rsidP="00BB324F">
            <w:pPr>
              <w:rPr>
                <w:rFonts w:eastAsia="Calibri"/>
                <w:i/>
              </w:rPr>
            </w:pPr>
            <w:r w:rsidRPr="00A91140">
              <w:rPr>
                <w:rFonts w:eastAsia="Calibri"/>
                <w:b/>
                <w:i/>
              </w:rPr>
              <w:t xml:space="preserve">Тақырыбы: </w:t>
            </w:r>
            <w:r w:rsidRPr="00A91140">
              <w:rPr>
                <w:rFonts w:eastAsia="Calibri"/>
                <w:i/>
              </w:rPr>
              <w:t>«Мөлдіреген аппақ қыс» (сурет бойынша әңгіме)</w:t>
            </w:r>
          </w:p>
          <w:p w14:paraId="61DDCCB8" w14:textId="77777777" w:rsidR="00CA0951" w:rsidRPr="00A91140" w:rsidRDefault="00CA0951" w:rsidP="00BB324F">
            <w:pPr>
              <w:rPr>
                <w:rFonts w:eastAsia="Calibri"/>
                <w:i/>
              </w:rPr>
            </w:pPr>
            <w:r w:rsidRPr="00A91140">
              <w:rPr>
                <w:rFonts w:eastAsia="Calibri"/>
                <w:b/>
                <w:i/>
              </w:rPr>
              <w:t xml:space="preserve">Мақсаты: </w:t>
            </w:r>
            <w:r w:rsidRPr="00A91140">
              <w:rPr>
                <w:rFonts w:eastAsia="Calibri"/>
                <w:i/>
              </w:rPr>
              <w:t>Суретке сөйлем құрап айта алады.</w:t>
            </w:r>
          </w:p>
          <w:p w14:paraId="15038C6F" w14:textId="77777777" w:rsidR="00CA0951" w:rsidRPr="00A91140" w:rsidRDefault="00CA0951" w:rsidP="00BB324F">
            <w:pPr>
              <w:rPr>
                <w:rFonts w:eastAsia="Calibri"/>
                <w:i/>
                <w:color w:val="FF0000"/>
              </w:rPr>
            </w:pPr>
            <w:r w:rsidRPr="00A91140">
              <w:rPr>
                <w:rFonts w:eastAsia="Calibri"/>
                <w:i/>
                <w:color w:val="FF0000"/>
              </w:rPr>
              <w:t xml:space="preserve">Ресурстар: Қыс мезгілінің суреттері </w:t>
            </w:r>
          </w:p>
          <w:p w14:paraId="442F2CC8" w14:textId="77777777" w:rsidR="00CA0951" w:rsidRPr="00A91140"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60D5BFCF" w14:textId="77777777" w:rsidR="00CA0951" w:rsidRPr="00A91140" w:rsidRDefault="00CA0951" w:rsidP="00BB324F">
            <w:pPr>
              <w:rPr>
                <w:b/>
                <w:i/>
              </w:rPr>
            </w:pPr>
            <w:r w:rsidRPr="00A91140">
              <w:rPr>
                <w:b/>
                <w:i/>
              </w:rPr>
              <w:t>ҰОҚ жүргізілу барысы</w:t>
            </w:r>
          </w:p>
          <w:p w14:paraId="032C4929" w14:textId="77777777" w:rsidR="00CA0951" w:rsidRPr="00A91140" w:rsidRDefault="00CA0951" w:rsidP="00BB324F">
            <w:pPr>
              <w:rPr>
                <w:i/>
                <w:lang w:eastAsia="ru-RU"/>
              </w:rPr>
            </w:pPr>
            <w:r w:rsidRPr="00A91140">
              <w:rPr>
                <w:i/>
                <w:lang w:eastAsia="ru-RU"/>
              </w:rPr>
              <w:t> Қыс туралы әнмен бастау.</w:t>
            </w:r>
            <w:r w:rsidRPr="00A91140">
              <w:rPr>
                <w:i/>
                <w:lang w:eastAsia="ru-RU"/>
              </w:rPr>
              <w:br/>
              <w:t>-Балалар жаңа біз қай жыл мезгілі туралы ән айттық?</w:t>
            </w:r>
            <w:r w:rsidRPr="00A91140">
              <w:rPr>
                <w:i/>
                <w:lang w:eastAsia="ru-RU"/>
              </w:rPr>
              <w:br/>
              <w:t>-Қыс мезгілінің ерекшелігін кім айтады?</w:t>
            </w:r>
          </w:p>
          <w:p w14:paraId="54FF5F05" w14:textId="77777777" w:rsidR="00CA0951" w:rsidRPr="00A91140" w:rsidRDefault="00CA0951" w:rsidP="00BB324F">
            <w:pPr>
              <w:rPr>
                <w:i/>
                <w:color w:val="FF0000"/>
                <w:lang w:eastAsia="ru-RU"/>
              </w:rPr>
            </w:pPr>
            <w:r w:rsidRPr="00A91140">
              <w:rPr>
                <w:i/>
                <w:color w:val="FF0000"/>
                <w:lang w:eastAsia="ru-RU"/>
              </w:rPr>
              <w:t>Сыни ойлау, бала үні.</w:t>
            </w:r>
          </w:p>
          <w:p w14:paraId="63ED1457" w14:textId="77777777" w:rsidR="00CA0951" w:rsidRPr="00A91140" w:rsidRDefault="00CA0951" w:rsidP="00BB324F">
            <w:pPr>
              <w:rPr>
                <w:b/>
                <w:i/>
                <w:lang w:eastAsia="ru-RU"/>
              </w:rPr>
            </w:pPr>
            <w:r w:rsidRPr="00A91140">
              <w:rPr>
                <w:b/>
                <w:i/>
                <w:lang w:eastAsia="ru-RU"/>
              </w:rPr>
              <w:t>Тосын сәт.</w:t>
            </w:r>
          </w:p>
          <w:p w14:paraId="19323010" w14:textId="77777777" w:rsidR="00CA0951" w:rsidRPr="00A91140" w:rsidRDefault="00CA0951" w:rsidP="00BB324F">
            <w:pPr>
              <w:rPr>
                <w:i/>
                <w:lang w:eastAsia="ru-RU"/>
              </w:rPr>
            </w:pPr>
            <w:r w:rsidRPr="00A91140">
              <w:rPr>
                <w:i/>
                <w:lang w:eastAsia="ru-RU"/>
              </w:rPr>
              <w:t>Хатшы хат пен қорапша әкеледі.</w:t>
            </w:r>
          </w:p>
          <w:p w14:paraId="356AA337" w14:textId="77777777" w:rsidR="00CA0951" w:rsidRPr="00A91140" w:rsidRDefault="00CA0951" w:rsidP="00BB324F">
            <w:pPr>
              <w:rPr>
                <w:b/>
                <w:i/>
                <w:lang w:eastAsia="ru-RU"/>
              </w:rPr>
            </w:pPr>
            <w:r w:rsidRPr="00A91140">
              <w:rPr>
                <w:b/>
                <w:i/>
                <w:lang w:eastAsia="ru-RU"/>
              </w:rPr>
              <w:t>Хатты оқу.</w:t>
            </w:r>
          </w:p>
          <w:p w14:paraId="570440CF" w14:textId="77777777" w:rsidR="00CA0951" w:rsidRPr="00A91140" w:rsidRDefault="00CA0951" w:rsidP="00BB324F">
            <w:pPr>
              <w:rPr>
                <w:i/>
                <w:lang w:eastAsia="ru-RU"/>
              </w:rPr>
            </w:pPr>
            <w:r w:rsidRPr="00A91140">
              <w:rPr>
                <w:i/>
                <w:lang w:eastAsia="ru-RU"/>
              </w:rPr>
              <w:t>Балалар бұл хатта тапсырмалар бар екен. Сол тапсырмаларды орындасақ мына қорап ашылады екен.</w:t>
            </w:r>
          </w:p>
          <w:p w14:paraId="59371825" w14:textId="77777777" w:rsidR="00CA0951" w:rsidRPr="00A91140" w:rsidRDefault="00CA0951" w:rsidP="00BB324F">
            <w:pPr>
              <w:rPr>
                <w:i/>
                <w:lang w:eastAsia="ru-RU"/>
              </w:rPr>
            </w:pPr>
            <w:r w:rsidRPr="00A91140">
              <w:rPr>
                <w:i/>
                <w:lang w:eastAsia="ru-RU"/>
              </w:rPr>
              <w:t>Қорапта не бар екен?</w:t>
            </w:r>
          </w:p>
          <w:p w14:paraId="31A62034" w14:textId="77777777" w:rsidR="00CA0951" w:rsidRPr="00A91140" w:rsidRDefault="00CA0951" w:rsidP="00BB324F">
            <w:pPr>
              <w:rPr>
                <w:i/>
                <w:lang w:eastAsia="ru-RU"/>
              </w:rPr>
            </w:pPr>
            <w:r w:rsidRPr="00A91140">
              <w:rPr>
                <w:i/>
                <w:lang w:eastAsia="ru-RU"/>
              </w:rPr>
              <w:t>Қәне онда тапсырмаларды орындайық.</w:t>
            </w:r>
          </w:p>
          <w:p w14:paraId="4D2E3FC9" w14:textId="77777777" w:rsidR="00CA0951" w:rsidRPr="00A91140" w:rsidRDefault="00CA0951" w:rsidP="00BB324F">
            <w:pPr>
              <w:rPr>
                <w:i/>
                <w:lang w:eastAsia="ru-RU"/>
              </w:rPr>
            </w:pPr>
            <w:r w:rsidRPr="00A91140">
              <w:rPr>
                <w:i/>
                <w:lang w:eastAsia="ru-RU"/>
              </w:rPr>
              <w:t>Балалар тапсыраны орындау үшін топқа бөлінейік.</w:t>
            </w:r>
          </w:p>
          <w:p w14:paraId="0251D425" w14:textId="77777777" w:rsidR="00CA0951" w:rsidRPr="00A91140" w:rsidRDefault="00CA0951" w:rsidP="00BB324F">
            <w:pPr>
              <w:rPr>
                <w:i/>
                <w:color w:val="FF0000"/>
                <w:lang w:eastAsia="ru-RU"/>
              </w:rPr>
            </w:pPr>
            <w:r w:rsidRPr="00A91140">
              <w:rPr>
                <w:i/>
                <w:color w:val="FF0000"/>
                <w:lang w:eastAsia="ru-RU"/>
              </w:rPr>
              <w:t>Оқу ортасы арқылы саралау.</w:t>
            </w:r>
          </w:p>
          <w:p w14:paraId="184445EB" w14:textId="77777777" w:rsidR="00CA0951" w:rsidRPr="00A91140" w:rsidRDefault="00CA0951" w:rsidP="00BB324F">
            <w:pPr>
              <w:rPr>
                <w:b/>
                <w:i/>
                <w:lang w:eastAsia="ru-RU"/>
              </w:rPr>
            </w:pPr>
            <w:r w:rsidRPr="00A91140">
              <w:rPr>
                <w:b/>
                <w:i/>
                <w:lang w:eastAsia="ru-RU"/>
              </w:rPr>
              <w:t>1-топ. Аққала тобы</w:t>
            </w:r>
          </w:p>
          <w:p w14:paraId="0E3AFDE0" w14:textId="77777777" w:rsidR="00CA0951" w:rsidRPr="00A91140" w:rsidRDefault="00CA0951" w:rsidP="00BB324F">
            <w:pPr>
              <w:rPr>
                <w:i/>
                <w:lang w:eastAsia="ru-RU"/>
              </w:rPr>
            </w:pPr>
            <w:r w:rsidRPr="00A91140">
              <w:rPr>
                <w:b/>
                <w:i/>
                <w:lang w:eastAsia="ru-RU"/>
              </w:rPr>
              <w:t>2- топ Ақшақар тобы</w:t>
            </w:r>
            <w:r w:rsidRPr="00A91140">
              <w:rPr>
                <w:i/>
                <w:lang w:eastAsia="ru-RU"/>
              </w:rPr>
              <w:t>.</w:t>
            </w:r>
          </w:p>
          <w:p w14:paraId="082A3905" w14:textId="77777777" w:rsidR="00CA0951" w:rsidRPr="00A91140" w:rsidRDefault="00CA0951" w:rsidP="00BB324F">
            <w:pPr>
              <w:rPr>
                <w:b/>
                <w:i/>
                <w:lang w:eastAsia="ru-RU"/>
              </w:rPr>
            </w:pPr>
            <w:r w:rsidRPr="00A91140">
              <w:rPr>
                <w:b/>
                <w:i/>
                <w:lang w:eastAsia="ru-RU"/>
              </w:rPr>
              <w:t>1-топ Аққала тобына тапсырма.</w:t>
            </w:r>
          </w:p>
          <w:p w14:paraId="56DA2299" w14:textId="77777777" w:rsidR="00CA0951" w:rsidRPr="00A91140" w:rsidRDefault="00CA0951" w:rsidP="00BB324F">
            <w:pPr>
              <w:rPr>
                <w:i/>
                <w:lang w:eastAsia="ru-RU"/>
              </w:rPr>
            </w:pPr>
            <w:r w:rsidRPr="00A91140">
              <w:rPr>
                <w:i/>
                <w:lang w:eastAsia="ru-RU"/>
              </w:rPr>
              <w:t>Суретке қарап әңгіме құрыңдар?«Қыс мезгілі»</w:t>
            </w:r>
          </w:p>
          <w:p w14:paraId="096E20C0" w14:textId="77777777" w:rsidR="00CA0951" w:rsidRPr="00A91140" w:rsidRDefault="00CA0951" w:rsidP="00BB324F">
            <w:pPr>
              <w:rPr>
                <w:i/>
                <w:color w:val="FF0000"/>
                <w:lang w:eastAsia="ru-RU"/>
              </w:rPr>
            </w:pPr>
            <w:r w:rsidRPr="00A91140">
              <w:rPr>
                <w:i/>
                <w:color w:val="FF0000"/>
                <w:lang w:eastAsia="ru-RU"/>
              </w:rPr>
              <w:t>Өнім арқылы саралау, комуникативтілік дағды, сыни ойлау, бала үні</w:t>
            </w:r>
          </w:p>
          <w:p w14:paraId="60EB1F12" w14:textId="77777777" w:rsidR="00CA0951" w:rsidRPr="00A91140" w:rsidRDefault="00CA0951" w:rsidP="00BB324F">
            <w:pPr>
              <w:rPr>
                <w:b/>
                <w:i/>
                <w:lang w:eastAsia="ru-RU"/>
              </w:rPr>
            </w:pPr>
            <w:r w:rsidRPr="00A91140">
              <w:rPr>
                <w:b/>
                <w:i/>
                <w:lang w:eastAsia="ru-RU"/>
              </w:rPr>
              <w:lastRenderedPageBreak/>
              <w:t>2- топ Ақшақар тобына тапсырма.</w:t>
            </w:r>
          </w:p>
          <w:p w14:paraId="3713CDA8" w14:textId="77777777" w:rsidR="00CA0951" w:rsidRPr="00A91140" w:rsidRDefault="00CA0951" w:rsidP="00BB324F">
            <w:pPr>
              <w:rPr>
                <w:i/>
                <w:lang w:eastAsia="ru-RU"/>
              </w:rPr>
            </w:pPr>
            <w:r w:rsidRPr="00A91140">
              <w:rPr>
                <w:i/>
                <w:lang w:eastAsia="ru-RU"/>
              </w:rPr>
              <w:t>«Қысқы еңбек» суретке әңгіме құраңдар</w:t>
            </w:r>
          </w:p>
          <w:p w14:paraId="0DC570E3" w14:textId="77777777" w:rsidR="00CA0951" w:rsidRPr="00A91140" w:rsidRDefault="00CA0951" w:rsidP="00BB324F">
            <w:pPr>
              <w:rPr>
                <w:i/>
                <w:color w:val="FF0000"/>
                <w:lang w:eastAsia="ru-RU"/>
              </w:rPr>
            </w:pPr>
            <w:r w:rsidRPr="00A91140">
              <w:rPr>
                <w:i/>
                <w:color w:val="FF0000"/>
                <w:lang w:eastAsia="ru-RU"/>
              </w:rPr>
              <w:t>Өнім арқылы саралау, комуникативтілік дағды, сыни ойлау, бала үні</w:t>
            </w:r>
          </w:p>
          <w:p w14:paraId="6A88798C" w14:textId="77777777" w:rsidR="00CA0951" w:rsidRPr="00A91140" w:rsidRDefault="00CA0951" w:rsidP="00BB324F">
            <w:pPr>
              <w:rPr>
                <w:i/>
                <w:lang w:eastAsia="ru-RU"/>
              </w:rPr>
            </w:pPr>
            <w:r w:rsidRPr="00A91140">
              <w:rPr>
                <w:i/>
                <w:lang w:eastAsia="ru-RU"/>
              </w:rPr>
              <w:t>Балаларды мадақтау.</w:t>
            </w:r>
          </w:p>
          <w:p w14:paraId="10ABDBD6" w14:textId="77777777" w:rsidR="00CA0951" w:rsidRPr="00A91140" w:rsidRDefault="00CA0951" w:rsidP="00BB324F">
            <w:pPr>
              <w:rPr>
                <w:b/>
                <w:i/>
                <w:lang w:eastAsia="ru-RU"/>
              </w:rPr>
            </w:pPr>
            <w:r w:rsidRPr="00A91140">
              <w:rPr>
                <w:b/>
                <w:i/>
                <w:lang w:eastAsia="ru-RU"/>
              </w:rPr>
              <w:t>2- тапсырма.</w:t>
            </w:r>
          </w:p>
          <w:p w14:paraId="2C1D4A67" w14:textId="77777777" w:rsidR="00CA0951" w:rsidRPr="00A91140" w:rsidRDefault="00CA0951" w:rsidP="00BB324F">
            <w:pPr>
              <w:rPr>
                <w:b/>
                <w:i/>
                <w:lang w:eastAsia="ru-RU"/>
              </w:rPr>
            </w:pPr>
            <w:r w:rsidRPr="00A91140">
              <w:rPr>
                <w:b/>
                <w:i/>
                <w:lang w:eastAsia="ru-RU"/>
              </w:rPr>
              <w:t>Миға шабул.</w:t>
            </w:r>
          </w:p>
          <w:p w14:paraId="7ABC2AF4" w14:textId="77777777" w:rsidR="00CA0951" w:rsidRPr="00A91140" w:rsidRDefault="00CA0951" w:rsidP="00BB324F">
            <w:pPr>
              <w:rPr>
                <w:i/>
                <w:color w:val="FF0000"/>
                <w:lang w:eastAsia="ru-RU"/>
              </w:rPr>
            </w:pPr>
            <w:r w:rsidRPr="00A91140">
              <w:rPr>
                <w:i/>
                <w:color w:val="FF0000"/>
                <w:lang w:eastAsia="ru-RU"/>
              </w:rPr>
              <w:t xml:space="preserve">Пед жет ойын: </w:t>
            </w:r>
          </w:p>
          <w:p w14:paraId="1FC8D52B" w14:textId="77777777" w:rsidR="00CA0951" w:rsidRPr="00A91140" w:rsidRDefault="00CA0951" w:rsidP="00BB324F">
            <w:pPr>
              <w:rPr>
                <w:i/>
                <w:color w:val="FF0000"/>
                <w:lang w:eastAsia="ru-RU"/>
              </w:rPr>
            </w:pPr>
            <w:r w:rsidRPr="00A91140">
              <w:rPr>
                <w:i/>
                <w:color w:val="FF0000"/>
                <w:lang w:eastAsia="ru-RU"/>
              </w:rPr>
              <w:t>«Қай топ бірінші?»</w:t>
            </w:r>
          </w:p>
          <w:p w14:paraId="76A69647" w14:textId="77777777" w:rsidR="00CA0951" w:rsidRPr="00A91140" w:rsidRDefault="00CA0951" w:rsidP="00BB324F">
            <w:pPr>
              <w:rPr>
                <w:b/>
                <w:i/>
                <w:lang w:eastAsia="ru-RU"/>
              </w:rPr>
            </w:pPr>
            <w:r w:rsidRPr="00A91140">
              <w:rPr>
                <w:b/>
                <w:i/>
                <w:lang w:eastAsia="ru-RU"/>
              </w:rPr>
              <w:t>Жұмбақ шешу.</w:t>
            </w:r>
          </w:p>
          <w:p w14:paraId="6FE022D1" w14:textId="77777777" w:rsidR="00CA0951" w:rsidRPr="00A91140" w:rsidRDefault="00CA0951" w:rsidP="00BB324F">
            <w:pPr>
              <w:shd w:val="clear" w:color="auto" w:fill="FFFFFF"/>
              <w:rPr>
                <w:i/>
                <w:lang w:eastAsia="ru-RU"/>
              </w:rPr>
            </w:pPr>
            <w:r w:rsidRPr="00A91140">
              <w:rPr>
                <w:i/>
                <w:lang w:eastAsia="ru-RU"/>
              </w:rPr>
              <w:t>1.Қыста ғана болады,</w:t>
            </w:r>
          </w:p>
          <w:p w14:paraId="04A4A40A" w14:textId="77777777" w:rsidR="00CA0951" w:rsidRPr="00A91140" w:rsidRDefault="00CA0951" w:rsidP="00BB324F">
            <w:pPr>
              <w:shd w:val="clear" w:color="auto" w:fill="FFFFFF"/>
              <w:rPr>
                <w:b/>
                <w:i/>
                <w:lang w:eastAsia="ru-RU"/>
              </w:rPr>
            </w:pPr>
            <w:r w:rsidRPr="00A91140">
              <w:rPr>
                <w:i/>
                <w:lang w:eastAsia="ru-RU"/>
              </w:rPr>
              <w:t xml:space="preserve">Ұстасаң қолың тонады. </w:t>
            </w:r>
            <w:r w:rsidRPr="00A91140">
              <w:rPr>
                <w:b/>
                <w:i/>
                <w:lang w:eastAsia="ru-RU"/>
              </w:rPr>
              <w:t>(қар)</w:t>
            </w:r>
          </w:p>
          <w:p w14:paraId="3B35CDB4" w14:textId="77777777" w:rsidR="00CA0951" w:rsidRPr="00A91140" w:rsidRDefault="00CA0951" w:rsidP="00BB324F">
            <w:pPr>
              <w:shd w:val="clear" w:color="auto" w:fill="FFFFFF"/>
              <w:rPr>
                <w:i/>
                <w:lang w:eastAsia="ru-RU"/>
              </w:rPr>
            </w:pPr>
            <w:r w:rsidRPr="00A91140">
              <w:rPr>
                <w:i/>
                <w:lang w:eastAsia="ru-RU"/>
              </w:rPr>
              <w:t>2.Тісі жоқ,тістеп алады.</w:t>
            </w:r>
          </w:p>
          <w:p w14:paraId="1A214377" w14:textId="77777777" w:rsidR="00CA0951" w:rsidRPr="00A91140" w:rsidRDefault="00CA0951" w:rsidP="00BB324F">
            <w:pPr>
              <w:shd w:val="clear" w:color="auto" w:fill="FFFFFF"/>
              <w:rPr>
                <w:i/>
                <w:lang w:eastAsia="ru-RU"/>
              </w:rPr>
            </w:pPr>
            <w:r w:rsidRPr="00A91140">
              <w:rPr>
                <w:i/>
                <w:lang w:eastAsia="ru-RU"/>
              </w:rPr>
              <w:t xml:space="preserve">Қолы жоқ, сурет салады. </w:t>
            </w:r>
            <w:r w:rsidRPr="00A91140">
              <w:rPr>
                <w:b/>
                <w:i/>
                <w:lang w:eastAsia="ru-RU"/>
              </w:rPr>
              <w:t>(аяз)</w:t>
            </w:r>
          </w:p>
          <w:p w14:paraId="0925F43D" w14:textId="77777777" w:rsidR="00CA0951" w:rsidRPr="00A91140" w:rsidRDefault="00CA0951" w:rsidP="00BB324F">
            <w:pPr>
              <w:shd w:val="clear" w:color="auto" w:fill="FFFFFF"/>
              <w:rPr>
                <w:i/>
                <w:lang w:eastAsia="ru-RU"/>
              </w:rPr>
            </w:pPr>
            <w:r w:rsidRPr="00A91140">
              <w:rPr>
                <w:i/>
                <w:lang w:eastAsia="ru-RU"/>
              </w:rPr>
              <w:t>3.Мені қардан жасапты,</w:t>
            </w:r>
          </w:p>
          <w:p w14:paraId="101790FE" w14:textId="77777777" w:rsidR="00CA0951" w:rsidRPr="00A91140" w:rsidRDefault="00CA0951" w:rsidP="00BB324F">
            <w:pPr>
              <w:shd w:val="clear" w:color="auto" w:fill="FFFFFF"/>
              <w:rPr>
                <w:i/>
                <w:lang w:eastAsia="ru-RU"/>
              </w:rPr>
            </w:pPr>
            <w:r w:rsidRPr="00A91140">
              <w:rPr>
                <w:i/>
                <w:lang w:eastAsia="ru-RU"/>
              </w:rPr>
              <w:t>Ойланып көр</w:t>
            </w:r>
          </w:p>
          <w:p w14:paraId="73222907" w14:textId="77777777" w:rsidR="00CA0951" w:rsidRPr="00A91140" w:rsidRDefault="00CA0951" w:rsidP="00BB324F">
            <w:pPr>
              <w:shd w:val="clear" w:color="auto" w:fill="FFFFFF"/>
              <w:rPr>
                <w:i/>
                <w:lang w:eastAsia="ru-RU"/>
              </w:rPr>
            </w:pPr>
            <w:r w:rsidRPr="00A91140">
              <w:rPr>
                <w:i/>
                <w:lang w:eastAsia="ru-RU"/>
              </w:rPr>
              <w:t>Қолым-таяқ,</w:t>
            </w:r>
          </w:p>
          <w:p w14:paraId="008CD9B3" w14:textId="77777777" w:rsidR="00CA0951" w:rsidRPr="00A91140" w:rsidRDefault="00CA0951" w:rsidP="00BB324F">
            <w:pPr>
              <w:shd w:val="clear" w:color="auto" w:fill="FFFFFF"/>
              <w:rPr>
                <w:i/>
                <w:lang w:eastAsia="ru-RU"/>
              </w:rPr>
            </w:pPr>
            <w:r w:rsidRPr="00A91140">
              <w:rPr>
                <w:i/>
                <w:lang w:eastAsia="ru-RU"/>
              </w:rPr>
              <w:t>Мұрным-сәбіз,</w:t>
            </w:r>
          </w:p>
          <w:p w14:paraId="368847B9" w14:textId="77777777" w:rsidR="00CA0951" w:rsidRPr="00A91140" w:rsidRDefault="00CA0951" w:rsidP="00BB324F">
            <w:pPr>
              <w:shd w:val="clear" w:color="auto" w:fill="FFFFFF"/>
              <w:rPr>
                <w:i/>
                <w:lang w:eastAsia="ru-RU"/>
              </w:rPr>
            </w:pPr>
            <w:r w:rsidRPr="00A91140">
              <w:rPr>
                <w:i/>
                <w:lang w:eastAsia="ru-RU"/>
              </w:rPr>
              <w:t xml:space="preserve">Көзім-көмір. </w:t>
            </w:r>
            <w:r w:rsidRPr="00A91140">
              <w:rPr>
                <w:b/>
                <w:i/>
                <w:lang w:eastAsia="ru-RU"/>
              </w:rPr>
              <w:t>(аққала)</w:t>
            </w:r>
          </w:p>
          <w:p w14:paraId="253457AE" w14:textId="77777777" w:rsidR="00CA0951" w:rsidRPr="00A91140" w:rsidRDefault="00CA0951" w:rsidP="00BB324F">
            <w:pPr>
              <w:shd w:val="clear" w:color="auto" w:fill="FFFFFF"/>
              <w:rPr>
                <w:i/>
                <w:lang w:eastAsia="ru-RU"/>
              </w:rPr>
            </w:pPr>
            <w:r w:rsidRPr="00A91140">
              <w:rPr>
                <w:i/>
                <w:lang w:eastAsia="ru-RU"/>
              </w:rPr>
              <w:t>4.Қырға сүйреп шығам,</w:t>
            </w:r>
          </w:p>
          <w:p w14:paraId="64147A7C" w14:textId="77777777" w:rsidR="00CA0951" w:rsidRPr="00A91140" w:rsidRDefault="00CA0951" w:rsidP="00BB324F">
            <w:pPr>
              <w:shd w:val="clear" w:color="auto" w:fill="FFFFFF"/>
              <w:rPr>
                <w:i/>
                <w:lang w:eastAsia="ru-RU"/>
              </w:rPr>
            </w:pPr>
            <w:r w:rsidRPr="00A91140">
              <w:rPr>
                <w:i/>
                <w:lang w:eastAsia="ru-RU"/>
              </w:rPr>
              <w:t xml:space="preserve">Ойғы мініп түсем. </w:t>
            </w:r>
            <w:r w:rsidRPr="00A91140">
              <w:rPr>
                <w:b/>
                <w:i/>
                <w:lang w:eastAsia="ru-RU"/>
              </w:rPr>
              <w:t>(шана)</w:t>
            </w:r>
          </w:p>
          <w:p w14:paraId="00ABE3CF" w14:textId="77777777" w:rsidR="00CA0951" w:rsidRPr="00A91140" w:rsidRDefault="00CA0951" w:rsidP="00BB324F">
            <w:pPr>
              <w:shd w:val="clear" w:color="auto" w:fill="FFFFFF"/>
              <w:rPr>
                <w:i/>
                <w:lang w:eastAsia="ru-RU"/>
              </w:rPr>
            </w:pPr>
            <w:r w:rsidRPr="00A91140">
              <w:rPr>
                <w:i/>
                <w:lang w:eastAsia="ru-RU"/>
              </w:rPr>
              <w:t>5.Өзі судан жаралған,</w:t>
            </w:r>
          </w:p>
          <w:p w14:paraId="5D4F19DF" w14:textId="77777777" w:rsidR="00CA0951" w:rsidRPr="00A91140" w:rsidRDefault="00CA0951" w:rsidP="00BB324F">
            <w:pPr>
              <w:shd w:val="clear" w:color="auto" w:fill="FFFFFF"/>
              <w:rPr>
                <w:i/>
                <w:lang w:eastAsia="ru-RU"/>
              </w:rPr>
            </w:pPr>
            <w:r w:rsidRPr="00A91140">
              <w:rPr>
                <w:i/>
                <w:lang w:eastAsia="ru-RU"/>
              </w:rPr>
              <w:t xml:space="preserve">Бірақ судан қорқады. </w:t>
            </w:r>
            <w:r w:rsidRPr="00A91140">
              <w:rPr>
                <w:b/>
                <w:i/>
                <w:lang w:eastAsia="ru-RU"/>
              </w:rPr>
              <w:t>(мұз)</w:t>
            </w:r>
          </w:p>
          <w:p w14:paraId="3EA05728" w14:textId="77777777" w:rsidR="00CA0951" w:rsidRPr="00A91140" w:rsidRDefault="00CA0951" w:rsidP="00BB324F">
            <w:pPr>
              <w:shd w:val="clear" w:color="auto" w:fill="FFFFFF"/>
              <w:rPr>
                <w:i/>
                <w:lang w:eastAsia="ru-RU"/>
              </w:rPr>
            </w:pPr>
            <w:r w:rsidRPr="00A91140">
              <w:rPr>
                <w:i/>
                <w:lang w:eastAsia="ru-RU"/>
              </w:rPr>
              <w:t>6.Су да, мұз бар,</w:t>
            </w:r>
          </w:p>
          <w:p w14:paraId="283C61FD" w14:textId="77777777" w:rsidR="00CA0951" w:rsidRPr="00A91140" w:rsidRDefault="00CA0951" w:rsidP="00BB324F">
            <w:pPr>
              <w:shd w:val="clear" w:color="auto" w:fill="FFFFFF"/>
              <w:rPr>
                <w:i/>
                <w:lang w:eastAsia="ru-RU"/>
              </w:rPr>
            </w:pPr>
            <w:r w:rsidRPr="00A91140">
              <w:rPr>
                <w:i/>
                <w:lang w:eastAsia="ru-RU"/>
              </w:rPr>
              <w:t>Жер де, қар бар.</w:t>
            </w:r>
          </w:p>
          <w:p w14:paraId="2F87F330" w14:textId="77777777" w:rsidR="00CA0951" w:rsidRPr="00A91140" w:rsidRDefault="00CA0951" w:rsidP="00BB324F">
            <w:pPr>
              <w:shd w:val="clear" w:color="auto" w:fill="FFFFFF"/>
              <w:rPr>
                <w:i/>
                <w:lang w:eastAsia="ru-RU"/>
              </w:rPr>
            </w:pPr>
            <w:r w:rsidRPr="00A91140">
              <w:rPr>
                <w:i/>
                <w:lang w:eastAsia="ru-RU"/>
              </w:rPr>
              <w:t>Боран басып соғады.</w:t>
            </w:r>
          </w:p>
          <w:p w14:paraId="0D894ED5" w14:textId="77777777" w:rsidR="00CA0951" w:rsidRPr="00A91140" w:rsidRDefault="00CA0951" w:rsidP="00BB324F">
            <w:pPr>
              <w:shd w:val="clear" w:color="auto" w:fill="FFFFFF"/>
              <w:rPr>
                <w:b/>
                <w:i/>
                <w:lang w:eastAsia="ru-RU"/>
              </w:rPr>
            </w:pPr>
            <w:r w:rsidRPr="00A91140">
              <w:rPr>
                <w:i/>
                <w:lang w:eastAsia="ru-RU"/>
              </w:rPr>
              <w:t xml:space="preserve">Бұл қай кезде болады? </w:t>
            </w:r>
            <w:r w:rsidRPr="00A91140">
              <w:rPr>
                <w:b/>
                <w:i/>
                <w:lang w:eastAsia="ru-RU"/>
              </w:rPr>
              <w:t>(қыс)</w:t>
            </w:r>
          </w:p>
          <w:p w14:paraId="67A20569" w14:textId="77777777" w:rsidR="00CA0951" w:rsidRPr="00A91140" w:rsidRDefault="00CA0951" w:rsidP="00BB324F">
            <w:pPr>
              <w:shd w:val="clear" w:color="auto" w:fill="FFFFFF"/>
              <w:rPr>
                <w:i/>
                <w:color w:val="FF0000"/>
                <w:lang w:eastAsia="ru-RU"/>
              </w:rPr>
            </w:pPr>
            <w:r w:rsidRPr="00A91140">
              <w:rPr>
                <w:i/>
                <w:color w:val="FF0000"/>
                <w:lang w:eastAsia="ru-RU"/>
              </w:rPr>
              <w:t>4К моделі, бала үні.</w:t>
            </w:r>
          </w:p>
          <w:p w14:paraId="4DB68AA6" w14:textId="77777777" w:rsidR="00CA0951" w:rsidRPr="00A91140" w:rsidRDefault="00CA0951" w:rsidP="00BB324F">
            <w:pPr>
              <w:shd w:val="clear" w:color="auto" w:fill="FFFFFF"/>
              <w:rPr>
                <w:i/>
                <w:lang w:eastAsia="ru-RU"/>
              </w:rPr>
            </w:pPr>
            <w:r w:rsidRPr="00A91140">
              <w:rPr>
                <w:i/>
                <w:lang w:eastAsia="ru-RU"/>
              </w:rPr>
              <w:t>Екі топты мадақтау.</w:t>
            </w:r>
          </w:p>
          <w:p w14:paraId="6EF1E5A8" w14:textId="77777777" w:rsidR="00CA0951" w:rsidRPr="00A91140" w:rsidRDefault="00CA0951" w:rsidP="00BB324F">
            <w:pPr>
              <w:rPr>
                <w:i/>
                <w:lang w:eastAsia="ru-RU"/>
              </w:rPr>
            </w:pPr>
            <w:r w:rsidRPr="00A91140">
              <w:rPr>
                <w:b/>
                <w:bCs/>
                <w:i/>
                <w:lang w:eastAsia="ru-RU"/>
              </w:rPr>
              <w:t>Сергіту сәті:</w:t>
            </w:r>
          </w:p>
          <w:p w14:paraId="510458B0" w14:textId="77777777" w:rsidR="00CA0951" w:rsidRPr="009905BA" w:rsidRDefault="00CA0951" w:rsidP="00BB324F">
            <w:pPr>
              <w:rPr>
                <w:i/>
                <w:lang w:eastAsia="ru-RU"/>
              </w:rPr>
            </w:pPr>
            <w:r w:rsidRPr="00A91140">
              <w:rPr>
                <w:i/>
                <w:lang w:eastAsia="ru-RU"/>
              </w:rPr>
              <w:t>Боран соғар оң жақтан,</w:t>
            </w:r>
          </w:p>
          <w:p w14:paraId="2ECB3F1D" w14:textId="77777777" w:rsidR="00CA0951" w:rsidRPr="009905BA" w:rsidRDefault="00CA0951" w:rsidP="00BB324F">
            <w:pPr>
              <w:rPr>
                <w:i/>
                <w:lang w:eastAsia="ru-RU"/>
              </w:rPr>
            </w:pPr>
            <w:r w:rsidRPr="00A91140">
              <w:rPr>
                <w:i/>
                <w:lang w:eastAsia="ru-RU"/>
              </w:rPr>
              <w:t>Боран соғар сол жақтан.</w:t>
            </w:r>
          </w:p>
          <w:p w14:paraId="464119F2" w14:textId="77777777" w:rsidR="00CA0951" w:rsidRPr="009905BA" w:rsidRDefault="00CA0951" w:rsidP="00BB324F">
            <w:pPr>
              <w:rPr>
                <w:i/>
                <w:lang w:eastAsia="ru-RU"/>
              </w:rPr>
            </w:pPr>
            <w:r w:rsidRPr="00A91140">
              <w:rPr>
                <w:i/>
                <w:lang w:eastAsia="ru-RU"/>
              </w:rPr>
              <w:t>Қар лақтырып ойнасақ,</w:t>
            </w:r>
          </w:p>
          <w:p w14:paraId="4A8D2DA8" w14:textId="77777777" w:rsidR="00CA0951" w:rsidRPr="009905BA" w:rsidRDefault="00CA0951" w:rsidP="00BB324F">
            <w:pPr>
              <w:rPr>
                <w:i/>
                <w:lang w:eastAsia="ru-RU"/>
              </w:rPr>
            </w:pPr>
            <w:r w:rsidRPr="00A91140">
              <w:rPr>
                <w:i/>
                <w:lang w:eastAsia="ru-RU"/>
              </w:rPr>
              <w:t>Суық өтер қолғаптан.</w:t>
            </w:r>
          </w:p>
          <w:p w14:paraId="251D7095" w14:textId="77777777" w:rsidR="00CA0951" w:rsidRPr="00A91140" w:rsidRDefault="00CA0951" w:rsidP="00BB324F">
            <w:pPr>
              <w:rPr>
                <w:b/>
                <w:i/>
                <w:lang w:eastAsia="ru-RU"/>
              </w:rPr>
            </w:pPr>
            <w:r w:rsidRPr="00A91140">
              <w:rPr>
                <w:b/>
                <w:i/>
                <w:lang w:eastAsia="ru-RU"/>
              </w:rPr>
              <w:t>3-тапсырма</w:t>
            </w:r>
          </w:p>
          <w:p w14:paraId="7574C2D7" w14:textId="77777777" w:rsidR="00CA0951" w:rsidRPr="00A91140" w:rsidRDefault="00CA0951" w:rsidP="00BB324F">
            <w:pPr>
              <w:rPr>
                <w:b/>
                <w:i/>
                <w:lang w:eastAsia="ru-RU"/>
              </w:rPr>
            </w:pPr>
            <w:r w:rsidRPr="00A91140">
              <w:rPr>
                <w:b/>
                <w:i/>
                <w:lang w:eastAsia="ru-RU"/>
              </w:rPr>
              <w:t>Ой қозғау.</w:t>
            </w:r>
          </w:p>
          <w:p w14:paraId="1B63B396" w14:textId="77777777" w:rsidR="00CA0951" w:rsidRPr="00A91140" w:rsidRDefault="00CA0951" w:rsidP="00BB324F">
            <w:pPr>
              <w:rPr>
                <w:b/>
                <w:i/>
                <w:lang w:eastAsia="ru-RU"/>
              </w:rPr>
            </w:pPr>
            <w:r w:rsidRPr="00A91140">
              <w:rPr>
                <w:b/>
                <w:i/>
                <w:lang w:eastAsia="ru-RU"/>
              </w:rPr>
              <w:t>Сұрақтар ілмегі.</w:t>
            </w:r>
          </w:p>
          <w:p w14:paraId="5AED302C" w14:textId="77777777" w:rsidR="00CA0951" w:rsidRPr="00A91140" w:rsidRDefault="00CA0951" w:rsidP="00BB324F">
            <w:pPr>
              <w:rPr>
                <w:b/>
                <w:i/>
                <w:lang w:eastAsia="ru-RU"/>
              </w:rPr>
            </w:pPr>
            <w:r w:rsidRPr="00A91140">
              <w:rPr>
                <w:b/>
                <w:i/>
                <w:lang w:eastAsia="ru-RU"/>
              </w:rPr>
              <w:lastRenderedPageBreak/>
              <w:t>1-топ Аққала тобына сұрақ.</w:t>
            </w:r>
          </w:p>
          <w:p w14:paraId="585DE80B" w14:textId="77777777" w:rsidR="00CA0951" w:rsidRPr="00A91140" w:rsidRDefault="00CA0951" w:rsidP="00BB324F">
            <w:pPr>
              <w:rPr>
                <w:i/>
                <w:lang w:eastAsia="ru-RU"/>
              </w:rPr>
            </w:pPr>
            <w:r w:rsidRPr="00A91140">
              <w:rPr>
                <w:i/>
                <w:lang w:eastAsia="ru-RU"/>
              </w:rPr>
              <w:t>Қыс мезгілінде біз аулаға серуенге шықтық, бірақ қолымызда қолғап жоқ, қолдарың тонды. Сендер не істер едіңдер?</w:t>
            </w:r>
          </w:p>
          <w:p w14:paraId="259BC298" w14:textId="77777777" w:rsidR="00CA0951" w:rsidRPr="00A91140" w:rsidRDefault="00CA0951" w:rsidP="00BB324F">
            <w:pPr>
              <w:rPr>
                <w:b/>
                <w:i/>
                <w:lang w:eastAsia="ru-RU"/>
              </w:rPr>
            </w:pPr>
            <w:r w:rsidRPr="00A91140">
              <w:rPr>
                <w:b/>
                <w:i/>
                <w:lang w:eastAsia="ru-RU"/>
              </w:rPr>
              <w:t>2- топ Ақшақар тобына сұрақ</w:t>
            </w:r>
          </w:p>
          <w:p w14:paraId="6384F777" w14:textId="77777777" w:rsidR="00CA0951" w:rsidRPr="00A91140" w:rsidRDefault="00CA0951" w:rsidP="00BB324F">
            <w:pPr>
              <w:rPr>
                <w:i/>
                <w:lang w:eastAsia="ru-RU"/>
              </w:rPr>
            </w:pPr>
            <w:r w:rsidRPr="00A91140">
              <w:rPr>
                <w:i/>
                <w:lang w:eastAsia="ru-RU"/>
              </w:rPr>
              <w:t>Қыс мезгілі көшеде әже келе жатып құлап қалады, аяғын ауыртып алды, сендер әжеге қандай көмек көрсетесіңдер?</w:t>
            </w:r>
          </w:p>
          <w:p w14:paraId="7F167D8C" w14:textId="77777777" w:rsidR="00CA0951" w:rsidRPr="00A91140" w:rsidRDefault="00CA0951" w:rsidP="00BB324F">
            <w:pPr>
              <w:rPr>
                <w:i/>
                <w:color w:val="FF0000"/>
                <w:lang w:eastAsia="ru-RU"/>
              </w:rPr>
            </w:pPr>
            <w:r w:rsidRPr="00A91140">
              <w:rPr>
                <w:i/>
                <w:color w:val="FF0000"/>
                <w:lang w:eastAsia="ru-RU"/>
              </w:rPr>
              <w:t>Сыни ойлау, комуникатив-тілік дағды.</w:t>
            </w:r>
          </w:p>
          <w:p w14:paraId="1CDB6497" w14:textId="77777777" w:rsidR="00CA0951" w:rsidRPr="00A91140" w:rsidRDefault="00CA0951" w:rsidP="00BB324F">
            <w:pPr>
              <w:rPr>
                <w:i/>
                <w:lang w:eastAsia="ru-RU"/>
              </w:rPr>
            </w:pPr>
            <w:r w:rsidRPr="00A91140">
              <w:rPr>
                <w:i/>
                <w:lang w:eastAsia="ru-RU"/>
              </w:rPr>
              <w:t>Мадақтау.</w:t>
            </w:r>
          </w:p>
          <w:p w14:paraId="27AEAABB" w14:textId="77777777" w:rsidR="00CA0951" w:rsidRPr="00A91140" w:rsidRDefault="00CA0951" w:rsidP="00BB324F">
            <w:pPr>
              <w:rPr>
                <w:b/>
                <w:i/>
                <w:lang w:eastAsia="ru-RU"/>
              </w:rPr>
            </w:pPr>
            <w:r w:rsidRPr="00A91140">
              <w:rPr>
                <w:b/>
                <w:i/>
                <w:lang w:eastAsia="ru-RU"/>
              </w:rPr>
              <w:t>4-тапсырма</w:t>
            </w:r>
          </w:p>
          <w:p w14:paraId="72D89269" w14:textId="77777777" w:rsidR="00CA0951" w:rsidRPr="00A91140" w:rsidRDefault="00CA0951" w:rsidP="00BB324F">
            <w:pPr>
              <w:rPr>
                <w:i/>
                <w:color w:val="FF0000"/>
                <w:lang w:eastAsia="ru-RU"/>
              </w:rPr>
            </w:pPr>
            <w:r w:rsidRPr="00A91140">
              <w:rPr>
                <w:i/>
                <w:color w:val="FF0000"/>
                <w:lang w:eastAsia="ru-RU"/>
              </w:rPr>
              <w:t>Құрлымдалған ойын: «Қыс көрінісі»</w:t>
            </w:r>
          </w:p>
          <w:p w14:paraId="7975B51C" w14:textId="77777777" w:rsidR="00CA0951" w:rsidRPr="00A91140" w:rsidRDefault="00CA0951" w:rsidP="00BB324F">
            <w:pPr>
              <w:rPr>
                <w:i/>
                <w:lang w:eastAsia="ru-RU"/>
              </w:rPr>
            </w:pPr>
            <w:r w:rsidRPr="00A91140">
              <w:rPr>
                <w:b/>
                <w:bCs/>
                <w:i/>
                <w:lang w:eastAsia="ru-RU"/>
              </w:rPr>
              <w:t xml:space="preserve">Шарты: </w:t>
            </w:r>
            <w:r w:rsidRPr="00A91140">
              <w:rPr>
                <w:bCs/>
                <w:i/>
                <w:lang w:eastAsia="ru-RU"/>
              </w:rPr>
              <w:t>Воскобович әдісін қолдана отырып, тақтада қыс бейнесін құрау.</w:t>
            </w:r>
          </w:p>
          <w:p w14:paraId="33B1F3D3" w14:textId="77777777" w:rsidR="00CA0951" w:rsidRPr="00A91140" w:rsidRDefault="00CA0951" w:rsidP="00BB324F">
            <w:pPr>
              <w:rPr>
                <w:i/>
                <w:lang w:eastAsia="ru-RU"/>
              </w:rPr>
            </w:pPr>
            <w:r w:rsidRPr="00A91140">
              <w:rPr>
                <w:i/>
                <w:lang w:eastAsia="ru-RU"/>
              </w:rPr>
              <w:t>(Қысқы ағаш, қар, шырша).</w:t>
            </w:r>
          </w:p>
          <w:p w14:paraId="4CE3BAD8" w14:textId="77777777" w:rsidR="00CA0951" w:rsidRPr="00A91140" w:rsidRDefault="00CA0951" w:rsidP="00BB324F">
            <w:pPr>
              <w:rPr>
                <w:i/>
                <w:lang w:eastAsia="ru-RU"/>
              </w:rPr>
            </w:pPr>
            <w:r w:rsidRPr="00A91140">
              <w:rPr>
                <w:i/>
                <w:lang w:eastAsia="ru-RU"/>
              </w:rPr>
              <w:t>Екі топты мадақтау.</w:t>
            </w:r>
          </w:p>
          <w:p w14:paraId="5783DE76" w14:textId="77777777" w:rsidR="00CA0951" w:rsidRPr="00A91140" w:rsidRDefault="00CA0951" w:rsidP="00BB324F">
            <w:pPr>
              <w:rPr>
                <w:i/>
                <w:color w:val="FF0000"/>
                <w:lang w:eastAsia="ru-RU"/>
              </w:rPr>
            </w:pPr>
            <w:r w:rsidRPr="00A91140">
              <w:rPr>
                <w:i/>
                <w:color w:val="FF0000"/>
                <w:lang w:eastAsia="ru-RU"/>
              </w:rPr>
              <w:t>Өнім арқылы саралу, креативтілік дағды, командада жұмыс.</w:t>
            </w:r>
          </w:p>
          <w:p w14:paraId="78FA4794" w14:textId="77777777" w:rsidR="00CA0951" w:rsidRPr="00A91140" w:rsidRDefault="00CA0951" w:rsidP="00BB324F">
            <w:pPr>
              <w:rPr>
                <w:b/>
                <w:i/>
                <w:lang w:eastAsia="ru-RU"/>
              </w:rPr>
            </w:pPr>
            <w:r w:rsidRPr="00A91140">
              <w:rPr>
                <w:b/>
                <w:i/>
                <w:lang w:eastAsia="ru-RU"/>
              </w:rPr>
              <w:t>Қорытынды.</w:t>
            </w:r>
          </w:p>
          <w:p w14:paraId="3498FC7E" w14:textId="77777777" w:rsidR="00CA0951" w:rsidRPr="00A91140" w:rsidRDefault="00CA0951" w:rsidP="00BB324F">
            <w:pPr>
              <w:rPr>
                <w:i/>
                <w:lang w:eastAsia="ru-RU"/>
              </w:rPr>
            </w:pPr>
            <w:r w:rsidRPr="00A91140">
              <w:rPr>
                <w:i/>
                <w:lang w:eastAsia="ru-RU"/>
              </w:rPr>
              <w:t>Балалар , жарайыңдар екі топта тапсырманы орындадыңдар!</w:t>
            </w:r>
          </w:p>
          <w:p w14:paraId="6C1B2DD6" w14:textId="77777777" w:rsidR="00CA0951" w:rsidRPr="00A91140" w:rsidRDefault="00CA0951" w:rsidP="00BB324F">
            <w:pPr>
              <w:rPr>
                <w:i/>
                <w:lang w:eastAsia="ru-RU"/>
              </w:rPr>
            </w:pPr>
            <w:r w:rsidRPr="00A91140">
              <w:rPr>
                <w:i/>
                <w:lang w:eastAsia="ru-RU"/>
              </w:rPr>
              <w:t>Енді сиқырлы қорапты ашып қарайық.</w:t>
            </w:r>
          </w:p>
          <w:p w14:paraId="69BA5031" w14:textId="77777777" w:rsidR="00CA0951" w:rsidRPr="00A91140" w:rsidRDefault="00CA0951" w:rsidP="00BB324F">
            <w:pPr>
              <w:rPr>
                <w:i/>
                <w:lang w:eastAsia="ru-RU"/>
              </w:rPr>
            </w:pPr>
            <w:r w:rsidRPr="00A91140">
              <w:rPr>
                <w:i/>
                <w:lang w:eastAsia="ru-RU"/>
              </w:rPr>
              <w:t>Қорап ішінен тәтті кәмпит шығады.</w:t>
            </w:r>
          </w:p>
          <w:p w14:paraId="2BA365E8" w14:textId="77777777" w:rsidR="00CA0951" w:rsidRPr="00A91140" w:rsidRDefault="00CA0951" w:rsidP="00BB324F">
            <w:pPr>
              <w:rPr>
                <w:i/>
                <w:lang w:eastAsia="ru-RU"/>
              </w:rPr>
            </w:pPr>
            <w:r w:rsidRPr="00A91140">
              <w:rPr>
                <w:i/>
                <w:lang w:eastAsia="ru-RU"/>
              </w:rPr>
              <w:t>Балаларға тәтті кәмпитерді беру.</w:t>
            </w:r>
          </w:p>
          <w:p w14:paraId="368943A8" w14:textId="77777777" w:rsidR="00CA0951" w:rsidRPr="00A91140" w:rsidRDefault="00CA0951" w:rsidP="00BB324F">
            <w:pPr>
              <w:rPr>
                <w:i/>
                <w:lang w:eastAsia="ru-RU"/>
              </w:rPr>
            </w:pPr>
            <w:r w:rsidRPr="00A91140">
              <w:rPr>
                <w:i/>
                <w:lang w:eastAsia="ru-RU"/>
              </w:rPr>
              <w:t>Мадақтау.</w:t>
            </w:r>
          </w:p>
          <w:p w14:paraId="4AF55DB8" w14:textId="77777777" w:rsidR="00CA0951" w:rsidRPr="00A91140" w:rsidRDefault="00CA0951" w:rsidP="00BB324F">
            <w:pPr>
              <w:rPr>
                <w:b/>
                <w:i/>
                <w:lang w:eastAsia="ru-RU"/>
              </w:rPr>
            </w:pPr>
          </w:p>
          <w:p w14:paraId="421945F1" w14:textId="77777777" w:rsidR="00CA0951" w:rsidRPr="00A91140" w:rsidRDefault="00CA0951" w:rsidP="00BB324F">
            <w:pPr>
              <w:rPr>
                <w:b/>
                <w:i/>
                <w:lang w:eastAsia="ru-RU"/>
              </w:rPr>
            </w:pPr>
            <w:r w:rsidRPr="00A91140">
              <w:rPr>
                <w:b/>
                <w:i/>
                <w:lang w:eastAsia="ru-RU"/>
              </w:rPr>
              <w:t>2.Музыка</w:t>
            </w:r>
          </w:p>
          <w:p w14:paraId="5E9D102E" w14:textId="77777777" w:rsidR="00CA0951" w:rsidRPr="00A91140" w:rsidRDefault="00CA0951" w:rsidP="00BB324F">
            <w:pPr>
              <w:rPr>
                <w:b/>
                <w:i/>
                <w:lang w:eastAsia="ru-RU"/>
              </w:rPr>
            </w:pPr>
            <w:r w:rsidRPr="00A91140">
              <w:rPr>
                <w:b/>
                <w:i/>
                <w:lang w:eastAsia="ru-RU"/>
              </w:rPr>
              <w:t>Педагог жоспары бойынша</w:t>
            </w:r>
          </w:p>
          <w:p w14:paraId="4A82A88D" w14:textId="77777777" w:rsidR="00CA0951" w:rsidRPr="00A91140" w:rsidRDefault="00CA0951" w:rsidP="00BB324F">
            <w:pPr>
              <w:rPr>
                <w:b/>
                <w:i/>
                <w:lang w:eastAsia="ru-RU"/>
              </w:rPr>
            </w:pPr>
          </w:p>
          <w:p w14:paraId="1188FC06" w14:textId="77777777" w:rsidR="00CA0951" w:rsidRPr="00A91140" w:rsidRDefault="00CA0951" w:rsidP="00BB324F">
            <w:pPr>
              <w:rPr>
                <w:b/>
                <w:i/>
                <w:lang w:eastAsia="ru-RU"/>
              </w:rPr>
            </w:pPr>
            <w:r w:rsidRPr="00A91140">
              <w:rPr>
                <w:b/>
                <w:i/>
                <w:lang w:eastAsia="ru-RU"/>
              </w:rPr>
              <w:lastRenderedPageBreak/>
              <w:t>3. Дене шынықтыру.</w:t>
            </w:r>
          </w:p>
          <w:p w14:paraId="4F391AA4" w14:textId="77777777" w:rsidR="00CA0951" w:rsidRDefault="00CA0951" w:rsidP="00BB324F">
            <w:pPr>
              <w:rPr>
                <w:rFonts w:eastAsia="Calibri"/>
                <w:i/>
              </w:rPr>
            </w:pPr>
            <w:r w:rsidRPr="00A91140">
              <w:rPr>
                <w:rFonts w:eastAsia="Calibri"/>
                <w:b/>
                <w:i/>
              </w:rPr>
              <w:t>Мақсаты.</w:t>
            </w:r>
            <w:r w:rsidRPr="00A91140">
              <w:rPr>
                <w:rFonts w:eastAsia="Calibri"/>
                <w:i/>
              </w:rPr>
              <w:t xml:space="preserve"> Тізбектеліп сапта жүру, қолды жоғары көтереіп-түсіріп жүруді, еднде жатқан заттан секіре алады. </w:t>
            </w:r>
          </w:p>
          <w:p w14:paraId="5CBFE2B6"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Доптар, гинастикалық қабырға</w:t>
            </w:r>
          </w:p>
          <w:p w14:paraId="486957DA" w14:textId="77777777" w:rsidR="00CA0951" w:rsidRPr="00A91140"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0C5C2A14" w14:textId="77777777" w:rsidR="00CA0951" w:rsidRPr="00A91140" w:rsidRDefault="00CA0951" w:rsidP="00BB324F">
            <w:pPr>
              <w:rPr>
                <w:b/>
                <w:i/>
              </w:rPr>
            </w:pPr>
            <w:r w:rsidRPr="00A91140">
              <w:rPr>
                <w:b/>
                <w:i/>
              </w:rPr>
              <w:t xml:space="preserve">Кіріспе  бөлімі: </w:t>
            </w:r>
          </w:p>
          <w:p w14:paraId="46C6F99D" w14:textId="77777777" w:rsidR="00CA0951" w:rsidRPr="00A91140" w:rsidRDefault="00CA0951" w:rsidP="00BB324F">
            <w:pPr>
              <w:rPr>
                <w:i/>
              </w:rPr>
            </w:pPr>
            <w:r w:rsidRPr="00A91140">
              <w:rPr>
                <w:i/>
              </w:rPr>
              <w:t xml:space="preserve">Бірінің артынан бірі сапқа тұру. Денені тік ұстау. </w:t>
            </w:r>
          </w:p>
          <w:p w14:paraId="5A62C64A" w14:textId="77777777" w:rsidR="00CA0951" w:rsidRPr="00A91140" w:rsidRDefault="00CA0951" w:rsidP="00BB324F">
            <w:pPr>
              <w:rPr>
                <w:b/>
                <w:i/>
              </w:rPr>
            </w:pPr>
            <w:r w:rsidRPr="00A91140">
              <w:rPr>
                <w:i/>
              </w:rPr>
              <w:t>Қол жоғарыда, аяқтың ұшымен шеңбер бойымен жүру.</w:t>
            </w:r>
            <w:r w:rsidRPr="00A91140">
              <w:rPr>
                <w:b/>
                <w:i/>
              </w:rPr>
              <w:t xml:space="preserve"> </w:t>
            </w:r>
          </w:p>
          <w:p w14:paraId="1A5DDEF3" w14:textId="77777777" w:rsidR="00CA0951" w:rsidRPr="00A91140" w:rsidRDefault="00CA0951" w:rsidP="00BB324F">
            <w:pPr>
              <w:rPr>
                <w:i/>
              </w:rPr>
            </w:pPr>
            <w:r w:rsidRPr="00A91140">
              <w:rPr>
                <w:i/>
              </w:rPr>
              <w:t>Шеңбер бойымен</w:t>
            </w:r>
            <w:r w:rsidRPr="00A91140">
              <w:rPr>
                <w:b/>
                <w:i/>
              </w:rPr>
              <w:t xml:space="preserve"> </w:t>
            </w:r>
            <w:r w:rsidRPr="00A91140">
              <w:rPr>
                <w:i/>
              </w:rPr>
              <w:t>жұптасып жүгіру.</w:t>
            </w:r>
          </w:p>
          <w:p w14:paraId="1E3ED07E" w14:textId="77777777" w:rsidR="00CA0951" w:rsidRPr="00A91140" w:rsidRDefault="00CA0951" w:rsidP="00BB324F">
            <w:pPr>
              <w:rPr>
                <w:i/>
              </w:rPr>
            </w:pPr>
            <w:r w:rsidRPr="00A91140">
              <w:rPr>
                <w:i/>
              </w:rPr>
              <w:t>Қол жанда, өкшемен жүру.</w:t>
            </w:r>
          </w:p>
          <w:p w14:paraId="6AD13ECC" w14:textId="77777777" w:rsidR="00CA0951" w:rsidRPr="00A91140" w:rsidRDefault="00CA0951" w:rsidP="00BB324F">
            <w:pPr>
              <w:rPr>
                <w:i/>
              </w:rPr>
            </w:pPr>
            <w:r>
              <w:rPr>
                <w:i/>
              </w:rPr>
              <w:t xml:space="preserve">Шеңбер бойымен жай жүру </w:t>
            </w:r>
          </w:p>
          <w:p w14:paraId="78630DD2" w14:textId="77777777" w:rsidR="00CA0951" w:rsidRPr="00A91140" w:rsidRDefault="00CA0951" w:rsidP="00BB324F">
            <w:pPr>
              <w:rPr>
                <w:i/>
              </w:rPr>
            </w:pPr>
            <w:r w:rsidRPr="00A91140">
              <w:rPr>
                <w:i/>
              </w:rPr>
              <w:t>1 сапқа тұру. /  сапқа тұрарда себеттен бір доп алу/</w:t>
            </w:r>
          </w:p>
          <w:p w14:paraId="0B1618EB" w14:textId="77777777" w:rsidR="00CA0951" w:rsidRPr="00A91140" w:rsidRDefault="00CA0951" w:rsidP="00BB324F">
            <w:pPr>
              <w:rPr>
                <w:i/>
              </w:rPr>
            </w:pPr>
            <w:r w:rsidRPr="00A91140">
              <w:rPr>
                <w:i/>
              </w:rPr>
              <w:t xml:space="preserve"> 1саптан  4 лекке (колонна)  тұру. </w:t>
            </w:r>
          </w:p>
          <w:p w14:paraId="69C6AAF0" w14:textId="77777777" w:rsidR="00CA0951" w:rsidRPr="00A91140" w:rsidRDefault="00CA0951" w:rsidP="00BB324F">
            <w:pPr>
              <w:rPr>
                <w:i/>
              </w:rPr>
            </w:pPr>
            <w:r w:rsidRPr="00A91140">
              <w:rPr>
                <w:i/>
              </w:rPr>
              <w:t>Қолдарын созып, арақашықтықты сақтау.</w:t>
            </w:r>
          </w:p>
          <w:p w14:paraId="0598A28A" w14:textId="77777777" w:rsidR="00CA0951" w:rsidRDefault="00CA0951" w:rsidP="00BB324F">
            <w:pPr>
              <w:rPr>
                <w:i/>
              </w:rPr>
            </w:pPr>
            <w:r w:rsidRPr="00A91140">
              <w:rPr>
                <w:b/>
                <w:i/>
              </w:rPr>
              <w:t>Негізгі бөлім</w:t>
            </w:r>
            <w:r w:rsidRPr="00A91140">
              <w:rPr>
                <w:i/>
              </w:rPr>
              <w:t>:</w:t>
            </w:r>
          </w:p>
          <w:p w14:paraId="4BA04A72" w14:textId="77777777" w:rsidR="00CA0951" w:rsidRPr="00A91140" w:rsidRDefault="00CA0951" w:rsidP="00BB324F">
            <w:pPr>
              <w:rPr>
                <w:b/>
                <w:i/>
              </w:rPr>
            </w:pPr>
            <w:r>
              <w:rPr>
                <w:b/>
                <w:i/>
              </w:rPr>
              <w:t>Жалпы дамыту жаттығулар:</w:t>
            </w:r>
            <w:r w:rsidRPr="00A91140">
              <w:rPr>
                <w:i/>
              </w:rPr>
              <w:t xml:space="preserve"> </w:t>
            </w:r>
          </w:p>
          <w:p w14:paraId="5F54C7BC" w14:textId="77777777" w:rsidR="00CA0951" w:rsidRPr="00A91140" w:rsidRDefault="00CA0951" w:rsidP="00BB324F">
            <w:pPr>
              <w:rPr>
                <w:b/>
                <w:i/>
              </w:rPr>
            </w:pPr>
            <w:r w:rsidRPr="00A91140">
              <w:rPr>
                <w:b/>
                <w:i/>
              </w:rPr>
              <w:t>Б.қ.: «Оң - сол»</w:t>
            </w:r>
          </w:p>
          <w:p w14:paraId="527F6CB5" w14:textId="77777777" w:rsidR="00CA0951" w:rsidRPr="00A91140" w:rsidRDefault="00CA0951" w:rsidP="00BB324F">
            <w:pPr>
              <w:rPr>
                <w:i/>
              </w:rPr>
            </w:pPr>
            <w:r w:rsidRPr="00A91140">
              <w:rPr>
                <w:b/>
                <w:i/>
              </w:rPr>
              <w:t>1.</w:t>
            </w:r>
            <w:r w:rsidRPr="00A91140">
              <w:rPr>
                <w:i/>
              </w:rPr>
              <w:t xml:space="preserve"> Аяқтары иық мөлшерінде. Доп қолда. Допты оң жаққа қозғап, басты оң жақ иыққа қою. «Оң жақ» деп айту. Допты сол жаққа қозғап, басты сол жақ иыққа қою. «Сол жақ» деп айту.  /6 рет қайталау/</w:t>
            </w:r>
          </w:p>
          <w:p w14:paraId="7D7A4DCB" w14:textId="77777777" w:rsidR="00CA0951" w:rsidRPr="00A91140" w:rsidRDefault="00CA0951" w:rsidP="00BB324F">
            <w:pPr>
              <w:rPr>
                <w:b/>
                <w:i/>
              </w:rPr>
            </w:pPr>
            <w:r w:rsidRPr="00A91140">
              <w:rPr>
                <w:b/>
                <w:i/>
              </w:rPr>
              <w:t>Б.қ.:</w:t>
            </w:r>
            <w:r w:rsidRPr="00A91140">
              <w:rPr>
                <w:i/>
              </w:rPr>
              <w:t xml:space="preserve"> </w:t>
            </w:r>
            <w:r w:rsidRPr="00A91140">
              <w:rPr>
                <w:b/>
                <w:i/>
              </w:rPr>
              <w:t xml:space="preserve">«Піл» </w:t>
            </w:r>
          </w:p>
          <w:p w14:paraId="5807501E" w14:textId="77777777" w:rsidR="00CA0951" w:rsidRPr="00A91140" w:rsidRDefault="00CA0951" w:rsidP="00BB324F">
            <w:pPr>
              <w:rPr>
                <w:i/>
              </w:rPr>
            </w:pPr>
            <w:r w:rsidRPr="00A91140">
              <w:rPr>
                <w:b/>
                <w:i/>
              </w:rPr>
              <w:t xml:space="preserve"> 2.</w:t>
            </w:r>
            <w:r w:rsidRPr="00A91140">
              <w:rPr>
                <w:i/>
              </w:rPr>
              <w:t xml:space="preserve"> Тік тұрып, аяқты бір - </w:t>
            </w:r>
            <w:r w:rsidRPr="00A91140">
              <w:rPr>
                <w:i/>
              </w:rPr>
              <w:lastRenderedPageBreak/>
              <w:t>бірінен алшақ ұстайды, қолды төмен түсіріп, қарын тұсынан бір-бірімен айқастырады, екі қолды бірдей жоғары көтеріп, алға еңкейеді, қолды иыққа дейін түсіріп, денені 90 градусқа бұрады, қолды жерге дейін түсіріп, бастапқы қалыпқа оралады. /6 рет қайталау./</w:t>
            </w:r>
          </w:p>
          <w:p w14:paraId="2B9973FA" w14:textId="77777777" w:rsidR="00CA0951" w:rsidRPr="00A91140" w:rsidRDefault="00CA0951" w:rsidP="00BB324F">
            <w:pPr>
              <w:rPr>
                <w:b/>
                <w:i/>
              </w:rPr>
            </w:pPr>
            <w:r w:rsidRPr="00A91140">
              <w:rPr>
                <w:b/>
                <w:i/>
              </w:rPr>
              <w:t>Б. қ.: «Допты жалғастыр»</w:t>
            </w:r>
          </w:p>
          <w:p w14:paraId="390318EF" w14:textId="77777777" w:rsidR="00CA0951" w:rsidRPr="00A91140" w:rsidRDefault="00CA0951" w:rsidP="00BB324F">
            <w:pPr>
              <w:tabs>
                <w:tab w:val="left" w:pos="1110"/>
              </w:tabs>
              <w:rPr>
                <w:i/>
              </w:rPr>
            </w:pPr>
            <w:r w:rsidRPr="00A91140">
              <w:rPr>
                <w:b/>
                <w:i/>
              </w:rPr>
              <w:t>3.</w:t>
            </w:r>
            <w:r w:rsidRPr="00A91140">
              <w:rPr>
                <w:i/>
              </w:rPr>
              <w:t xml:space="preserve"> Аяқтары алшақ қойылған, тік тұрып, қолды екі жаққа созып, жоғары көтеру, допты келесі қолға салып, қайта екі жаққа созып төмен түсіреді</w:t>
            </w:r>
            <w:r>
              <w:rPr>
                <w:i/>
              </w:rPr>
              <w:t xml:space="preserve">  /6 рет </w:t>
            </w:r>
            <w:r w:rsidRPr="00A91140">
              <w:rPr>
                <w:i/>
              </w:rPr>
              <w:t>/</w:t>
            </w:r>
          </w:p>
          <w:p w14:paraId="46E05DDE" w14:textId="77777777" w:rsidR="00CA0951" w:rsidRPr="00A91140" w:rsidRDefault="00CA0951" w:rsidP="00BB324F">
            <w:pPr>
              <w:ind w:left="180" w:hanging="180"/>
              <w:rPr>
                <w:b/>
                <w:i/>
              </w:rPr>
            </w:pPr>
            <w:r w:rsidRPr="00A91140">
              <w:rPr>
                <w:b/>
                <w:i/>
              </w:rPr>
              <w:t>Б.қ.: «Бақа»</w:t>
            </w:r>
          </w:p>
          <w:p w14:paraId="287DEDB5" w14:textId="77777777" w:rsidR="00CA0951" w:rsidRPr="00A91140" w:rsidRDefault="00CA0951" w:rsidP="00BB324F">
            <w:pPr>
              <w:rPr>
                <w:i/>
              </w:rPr>
            </w:pPr>
            <w:r w:rsidRPr="00A91140">
              <w:rPr>
                <w:b/>
                <w:i/>
              </w:rPr>
              <w:t>4.</w:t>
            </w:r>
            <w:r w:rsidRPr="00A91140">
              <w:rPr>
                <w:i/>
              </w:rPr>
              <w:t xml:space="preserve">  Доп жанда . Қол мен табанға сүйене отырып, допты айнала  секіре еңбектеу./6 рет қайталау/</w:t>
            </w:r>
          </w:p>
          <w:p w14:paraId="02150D5A" w14:textId="77777777" w:rsidR="00CA0951" w:rsidRPr="00A91140" w:rsidRDefault="00CA0951" w:rsidP="00BB324F">
            <w:pPr>
              <w:pStyle w:val="af5"/>
              <w:tabs>
                <w:tab w:val="left" w:pos="1080"/>
                <w:tab w:val="left" w:pos="1620"/>
              </w:tabs>
              <w:jc w:val="left"/>
              <w:rPr>
                <w:i/>
                <w:sz w:val="22"/>
                <w:szCs w:val="22"/>
              </w:rPr>
            </w:pPr>
            <w:r w:rsidRPr="00A91140">
              <w:rPr>
                <w:i/>
                <w:sz w:val="22"/>
                <w:szCs w:val="22"/>
              </w:rPr>
              <w:t>Б.қ.:</w:t>
            </w:r>
            <w:r w:rsidRPr="00A91140">
              <w:rPr>
                <w:b/>
                <w:i/>
                <w:sz w:val="22"/>
                <w:szCs w:val="22"/>
              </w:rPr>
              <w:t xml:space="preserve"> «Жоғары-төмен»</w:t>
            </w:r>
          </w:p>
          <w:p w14:paraId="7CADEBF1" w14:textId="77777777" w:rsidR="00CA0951" w:rsidRPr="00A91140" w:rsidRDefault="00CA0951" w:rsidP="00BB324F">
            <w:pPr>
              <w:pStyle w:val="af5"/>
              <w:tabs>
                <w:tab w:val="left" w:pos="1080"/>
                <w:tab w:val="left" w:pos="1620"/>
              </w:tabs>
              <w:jc w:val="left"/>
              <w:rPr>
                <w:i/>
                <w:sz w:val="22"/>
                <w:szCs w:val="22"/>
              </w:rPr>
            </w:pPr>
            <w:r w:rsidRPr="00A91140">
              <w:rPr>
                <w:b/>
                <w:i/>
                <w:sz w:val="22"/>
                <w:szCs w:val="22"/>
              </w:rPr>
              <w:t xml:space="preserve">5. </w:t>
            </w:r>
            <w:r w:rsidRPr="00A91140">
              <w:rPr>
                <w:i/>
                <w:sz w:val="22"/>
                <w:szCs w:val="22"/>
              </w:rPr>
              <w:t>Аяқтарын алшақ қою, доп қолда «Жоғары» дегенде допты жоғары созу, «төмен» дегенде тізені бүгу. Допт</w:t>
            </w:r>
            <w:r>
              <w:rPr>
                <w:i/>
                <w:sz w:val="22"/>
                <w:szCs w:val="22"/>
              </w:rPr>
              <w:t xml:space="preserve">ы жерге тигізу./6 рет </w:t>
            </w:r>
            <w:r w:rsidRPr="00A91140">
              <w:rPr>
                <w:i/>
                <w:sz w:val="22"/>
                <w:szCs w:val="22"/>
              </w:rPr>
              <w:t>/</w:t>
            </w:r>
          </w:p>
          <w:p w14:paraId="374169E0" w14:textId="77777777" w:rsidR="00CA0951" w:rsidRPr="00A91140" w:rsidRDefault="00CA0951" w:rsidP="00BB324F">
            <w:pPr>
              <w:rPr>
                <w:b/>
                <w:i/>
              </w:rPr>
            </w:pPr>
            <w:r w:rsidRPr="00A91140">
              <w:rPr>
                <w:b/>
                <w:i/>
              </w:rPr>
              <w:t>Б.қ.: «Аққұтан»</w:t>
            </w:r>
          </w:p>
          <w:p w14:paraId="63878160" w14:textId="77777777" w:rsidR="00CA0951" w:rsidRPr="00A91140" w:rsidRDefault="00CA0951" w:rsidP="00BB324F">
            <w:pPr>
              <w:rPr>
                <w:i/>
              </w:rPr>
            </w:pPr>
            <w:r w:rsidRPr="00A91140">
              <w:rPr>
                <w:b/>
                <w:i/>
              </w:rPr>
              <w:t>6</w:t>
            </w:r>
            <w:r w:rsidRPr="00A91140">
              <w:rPr>
                <w:i/>
              </w:rPr>
              <w:t xml:space="preserve">. Аяқтарын алшақ қою, доп қолда. Денені тік ұстайды. Аяқты алма кезек көтере секіру. /15-20 секунд/ </w:t>
            </w:r>
          </w:p>
          <w:p w14:paraId="607B3942" w14:textId="77777777" w:rsidR="00CA0951" w:rsidRPr="00A91140" w:rsidRDefault="00CA0951" w:rsidP="00BB324F">
            <w:pPr>
              <w:rPr>
                <w:b/>
                <w:i/>
              </w:rPr>
            </w:pPr>
            <w:r w:rsidRPr="00A91140">
              <w:rPr>
                <w:b/>
                <w:i/>
              </w:rPr>
              <w:t xml:space="preserve">Қорытынды:  </w:t>
            </w:r>
          </w:p>
          <w:p w14:paraId="72507CB4" w14:textId="77777777" w:rsidR="00CA0951" w:rsidRPr="00A91140" w:rsidRDefault="00CA0951" w:rsidP="00BB324F">
            <w:pPr>
              <w:rPr>
                <w:b/>
                <w:i/>
              </w:rPr>
            </w:pPr>
            <w:r w:rsidRPr="00A91140">
              <w:rPr>
                <w:i/>
              </w:rPr>
              <w:t xml:space="preserve">4 лектен (колонна) 1 саппен    шеңбер бойы жүру.  </w:t>
            </w:r>
          </w:p>
          <w:p w14:paraId="14CCFC88" w14:textId="77777777" w:rsidR="00CA0951" w:rsidRPr="00A91140" w:rsidRDefault="00CA0951" w:rsidP="00BB324F">
            <w:pPr>
              <w:rPr>
                <w:i/>
              </w:rPr>
            </w:pPr>
            <w:r w:rsidRPr="00A91140">
              <w:rPr>
                <w:i/>
              </w:rPr>
              <w:t xml:space="preserve">Еркін жүру.(допты себетке қою) </w:t>
            </w:r>
          </w:p>
          <w:p w14:paraId="170099B1" w14:textId="77777777" w:rsidR="00CA0951" w:rsidRPr="00A91140" w:rsidRDefault="00CA0951" w:rsidP="00BB324F">
            <w:pPr>
              <w:rPr>
                <w:i/>
              </w:rPr>
            </w:pPr>
            <w:r w:rsidRPr="00A91140">
              <w:rPr>
                <w:i/>
              </w:rPr>
              <w:t xml:space="preserve">Қолды жанға созып, аяқтың ұшымен жүру. </w:t>
            </w:r>
          </w:p>
          <w:p w14:paraId="0D14DC31" w14:textId="77777777" w:rsidR="00CA0951" w:rsidRPr="00A91140" w:rsidRDefault="00CA0951" w:rsidP="00BB324F">
            <w:pPr>
              <w:rPr>
                <w:i/>
              </w:rPr>
            </w:pPr>
            <w:r w:rsidRPr="00A91140">
              <w:rPr>
                <w:i/>
              </w:rPr>
              <w:t xml:space="preserve">Шеңбер бойымен денені тік </w:t>
            </w:r>
            <w:r w:rsidRPr="00A91140">
              <w:rPr>
                <w:i/>
              </w:rPr>
              <w:lastRenderedPageBreak/>
              <w:t>ұстап жеңіл жүгіру.</w:t>
            </w:r>
          </w:p>
          <w:p w14:paraId="745002D0" w14:textId="77777777" w:rsidR="00CA0951" w:rsidRDefault="00CA0951" w:rsidP="00BB324F">
            <w:pPr>
              <w:rPr>
                <w:i/>
              </w:rPr>
            </w:pPr>
            <w:r w:rsidRPr="00A91140">
              <w:rPr>
                <w:b/>
                <w:i/>
              </w:rPr>
              <w:t xml:space="preserve">Тыныс алу жаттығулары: </w:t>
            </w:r>
            <w:r w:rsidRPr="00A91140">
              <w:rPr>
                <w:i/>
              </w:rPr>
              <w:t xml:space="preserve">шәйнектік дыбысын салу. Терең тыныс алып, демді  шығару. </w:t>
            </w:r>
          </w:p>
          <w:p w14:paraId="3C88DC8D" w14:textId="77777777" w:rsidR="00CA0951" w:rsidRPr="00CE3A19" w:rsidRDefault="00CA0951" w:rsidP="00BB324F">
            <w:pPr>
              <w:rPr>
                <w:i/>
                <w:color w:val="FF0000"/>
              </w:rPr>
            </w:pPr>
            <w:r w:rsidRPr="00CE3A19">
              <w:rPr>
                <w:i/>
                <w:color w:val="FF0000"/>
              </w:rPr>
              <w:t>4К моделі, бала үні.</w:t>
            </w:r>
          </w:p>
          <w:p w14:paraId="6981D1C8" w14:textId="77777777" w:rsidR="00CA0951" w:rsidRPr="00A91140" w:rsidRDefault="00CA0951" w:rsidP="00BB324F">
            <w:pPr>
              <w:rPr>
                <w:b/>
                <w:i/>
              </w:rPr>
            </w:pPr>
            <w:r w:rsidRPr="00A91140">
              <w:rPr>
                <w:b/>
                <w:i/>
              </w:rPr>
              <w:t xml:space="preserve">Бастапқы қалыпқа келу. </w:t>
            </w:r>
          </w:p>
          <w:p w14:paraId="3459C737" w14:textId="77777777" w:rsidR="00CA0951" w:rsidRPr="00A91140" w:rsidRDefault="00CA0951" w:rsidP="00BB324F">
            <w:pPr>
              <w:rPr>
                <w:b/>
                <w:i/>
                <w:lang w:eastAsia="ru-RU"/>
              </w:rPr>
            </w:pPr>
            <w:r w:rsidRPr="00A91140">
              <w:rPr>
                <w:b/>
                <w:i/>
                <w:lang w:eastAsia="ru-RU"/>
              </w:rPr>
              <w:t xml:space="preserve">Негізгі қимыл-жаттығулары: </w:t>
            </w:r>
          </w:p>
          <w:p w14:paraId="733C4F7C" w14:textId="77777777" w:rsidR="00CA0951" w:rsidRPr="00A91140" w:rsidRDefault="00CA0951" w:rsidP="00BB324F">
            <w:pPr>
              <w:rPr>
                <w:i/>
                <w:lang w:eastAsia="ru-RU"/>
              </w:rPr>
            </w:pPr>
            <w:r w:rsidRPr="00A91140">
              <w:rPr>
                <w:i/>
                <w:lang w:eastAsia="ru-RU"/>
              </w:rPr>
              <w:t xml:space="preserve">1 Еденде жатқан заттан секіру </w:t>
            </w:r>
          </w:p>
          <w:p w14:paraId="6BC24553" w14:textId="77777777" w:rsidR="00CA0951" w:rsidRPr="00A91140" w:rsidRDefault="00CA0951" w:rsidP="00BB324F">
            <w:pPr>
              <w:rPr>
                <w:i/>
                <w:lang w:eastAsia="ru-RU"/>
              </w:rPr>
            </w:pPr>
            <w:r w:rsidRPr="00A91140">
              <w:rPr>
                <w:i/>
                <w:lang w:eastAsia="ru-RU"/>
              </w:rPr>
              <w:t xml:space="preserve">2.Гимнастикалық қабырға өрмелеу. </w:t>
            </w:r>
          </w:p>
          <w:p w14:paraId="16EA75F8" w14:textId="77777777" w:rsidR="00CA0951" w:rsidRPr="00A91140" w:rsidRDefault="00CA0951" w:rsidP="00BB324F">
            <w:pPr>
              <w:rPr>
                <w:bCs/>
                <w:i/>
                <w:color w:val="FF0000"/>
                <w:lang w:eastAsia="ru-RU"/>
              </w:rPr>
            </w:pPr>
            <w:r w:rsidRPr="00A91140">
              <w:rPr>
                <w:bCs/>
                <w:i/>
                <w:color w:val="FF0000"/>
                <w:lang w:eastAsia="ru-RU"/>
              </w:rPr>
              <w:t>4 к моделі, бала үні</w:t>
            </w:r>
          </w:p>
          <w:p w14:paraId="3BBC6577" w14:textId="77777777" w:rsidR="00CA0951" w:rsidRPr="00A91140" w:rsidRDefault="00CA0951" w:rsidP="00BB324F">
            <w:pPr>
              <w:rPr>
                <w:bCs/>
                <w:i/>
                <w:color w:val="FF0000"/>
                <w:lang w:eastAsia="ru-RU"/>
              </w:rPr>
            </w:pPr>
            <w:r w:rsidRPr="00A91140">
              <w:rPr>
                <w:bCs/>
                <w:i/>
                <w:color w:val="FF0000"/>
                <w:lang w:eastAsia="ru-RU"/>
              </w:rPr>
              <w:t>Өнім арқылы саралау Жетелеуші сұрақтар арқылы бақылау</w:t>
            </w:r>
          </w:p>
          <w:p w14:paraId="458D4CD0" w14:textId="77777777" w:rsidR="00CA0951" w:rsidRDefault="00CA0951" w:rsidP="00BB324F">
            <w:pPr>
              <w:rPr>
                <w:b/>
                <w:bCs/>
                <w:i/>
              </w:rPr>
            </w:pPr>
            <w:r w:rsidRPr="00A91140">
              <w:rPr>
                <w:b/>
                <w:bCs/>
                <w:i/>
              </w:rPr>
              <w:t xml:space="preserve">Құрлымдалған қимылды ойын: </w:t>
            </w:r>
            <w:r>
              <w:rPr>
                <w:b/>
                <w:bCs/>
                <w:i/>
              </w:rPr>
              <w:t xml:space="preserve"> </w:t>
            </w:r>
          </w:p>
          <w:p w14:paraId="58C8A572" w14:textId="77777777" w:rsidR="00CA0951" w:rsidRPr="00A91140" w:rsidRDefault="00CA0951" w:rsidP="00BB324F">
            <w:pPr>
              <w:rPr>
                <w:b/>
                <w:bCs/>
                <w:i/>
              </w:rPr>
            </w:pPr>
            <w:r w:rsidRPr="00A91140">
              <w:rPr>
                <w:b/>
                <w:bCs/>
                <w:i/>
                <w:iCs/>
                <w:lang w:eastAsia="ru-RU"/>
              </w:rPr>
              <w:t>Мысық пен тышқан»</w:t>
            </w:r>
          </w:p>
          <w:p w14:paraId="247FF71C" w14:textId="77777777" w:rsidR="00CA0951" w:rsidRDefault="00CA0951" w:rsidP="00BB324F">
            <w:pPr>
              <w:rPr>
                <w:bCs/>
                <w:i/>
                <w:iCs/>
                <w:lang w:eastAsia="ru-RU"/>
              </w:rPr>
            </w:pPr>
            <w:r w:rsidRPr="00A91140">
              <w:rPr>
                <w:b/>
                <w:bCs/>
                <w:i/>
                <w:iCs/>
                <w:lang w:eastAsia="ru-RU"/>
              </w:rPr>
              <w:t xml:space="preserve">Мақсаты: </w:t>
            </w:r>
            <w:r w:rsidRPr="00A91140">
              <w:rPr>
                <w:bCs/>
                <w:i/>
                <w:iCs/>
                <w:lang w:eastAsia="ru-RU"/>
              </w:rPr>
              <w:t>балаларды шапшаңдыққа әрі шыдамдылыққа,ұйымшыл</w:t>
            </w:r>
            <w:r>
              <w:rPr>
                <w:bCs/>
                <w:i/>
                <w:iCs/>
                <w:lang w:eastAsia="ru-RU"/>
              </w:rPr>
              <w:t>-</w:t>
            </w:r>
            <w:r w:rsidRPr="00A91140">
              <w:rPr>
                <w:bCs/>
                <w:i/>
                <w:iCs/>
                <w:lang w:eastAsia="ru-RU"/>
              </w:rPr>
              <w:t>дықққа үйрету.</w:t>
            </w:r>
          </w:p>
          <w:p w14:paraId="5C37A7D7" w14:textId="77777777" w:rsidR="00CA0951" w:rsidRPr="00CE3A19" w:rsidRDefault="00CA0951" w:rsidP="00BB324F">
            <w:pPr>
              <w:rPr>
                <w:bCs/>
                <w:i/>
                <w:color w:val="FF0000"/>
                <w:lang w:eastAsia="ru-RU"/>
              </w:rPr>
            </w:pPr>
            <w:r w:rsidRPr="00CE3A19">
              <w:rPr>
                <w:bCs/>
                <w:i/>
                <w:color w:val="FF0000"/>
                <w:lang w:eastAsia="ru-RU"/>
              </w:rPr>
              <w:t>Жаппай бақылау, командада жұмыс.</w:t>
            </w:r>
          </w:p>
          <w:p w14:paraId="5E2EC58F" w14:textId="77777777" w:rsidR="00CA0951" w:rsidRPr="00A91140" w:rsidRDefault="00CA0951" w:rsidP="00BB324F">
            <w:pPr>
              <w:rPr>
                <w:i/>
                <w:lang w:eastAsia="ru-RU"/>
              </w:rPr>
            </w:pPr>
            <w:r w:rsidRPr="00A91140">
              <w:rPr>
                <w:i/>
                <w:lang w:eastAsia="ru-RU"/>
              </w:rPr>
              <w:t>Балаларды мадақтау.</w:t>
            </w:r>
          </w:p>
          <w:p w14:paraId="435DF2B7" w14:textId="77777777" w:rsidR="00CA0951" w:rsidRPr="00A91140" w:rsidRDefault="00CA0951" w:rsidP="00BB324F">
            <w:pPr>
              <w:rPr>
                <w:i/>
                <w:lang w:eastAsia="ru-RU"/>
              </w:rPr>
            </w:pPr>
          </w:p>
        </w:tc>
        <w:tc>
          <w:tcPr>
            <w:tcW w:w="2835" w:type="dxa"/>
            <w:gridSpan w:val="2"/>
            <w:tcBorders>
              <w:top w:val="single" w:sz="4" w:space="0" w:color="auto"/>
              <w:left w:val="single" w:sz="4" w:space="0" w:color="auto"/>
              <w:bottom w:val="single" w:sz="4" w:space="0" w:color="auto"/>
              <w:right w:val="single" w:sz="4" w:space="0" w:color="auto"/>
            </w:tcBorders>
          </w:tcPr>
          <w:p w14:paraId="06352250" w14:textId="77777777" w:rsidR="00CA0951" w:rsidRPr="001A58B0" w:rsidRDefault="00CA0951" w:rsidP="00BB324F">
            <w:pPr>
              <w:jc w:val="center"/>
              <w:rPr>
                <w:rFonts w:eastAsia="Calibri"/>
                <w:b/>
                <w:i/>
              </w:rPr>
            </w:pPr>
            <w:r w:rsidRPr="001A58B0">
              <w:rPr>
                <w:rFonts w:eastAsia="Calibri"/>
                <w:b/>
                <w:i/>
              </w:rPr>
              <w:lastRenderedPageBreak/>
              <w:t>Көркем әдебиет</w:t>
            </w:r>
          </w:p>
          <w:p w14:paraId="3F7203A5" w14:textId="77777777" w:rsidR="00CA0951" w:rsidRDefault="00CA0951" w:rsidP="00BB324F">
            <w:pPr>
              <w:rPr>
                <w:rFonts w:eastAsia="Calibri"/>
                <w:b/>
                <w:i/>
                <w:szCs w:val="24"/>
              </w:rPr>
            </w:pPr>
            <w:r w:rsidRPr="006E2D45">
              <w:rPr>
                <w:rFonts w:eastAsia="Calibri"/>
                <w:b/>
                <w:i/>
                <w:szCs w:val="24"/>
              </w:rPr>
              <w:t xml:space="preserve">Тақырыбы : </w:t>
            </w:r>
          </w:p>
          <w:p w14:paraId="1402ADB5" w14:textId="77777777" w:rsidR="00CA0951" w:rsidRPr="006E2D45" w:rsidRDefault="00CA0951" w:rsidP="00BB324F">
            <w:pPr>
              <w:rPr>
                <w:rFonts w:eastAsia="Calibri"/>
                <w:b/>
                <w:i/>
                <w:szCs w:val="24"/>
              </w:rPr>
            </w:pPr>
            <w:r w:rsidRPr="006E2D45">
              <w:rPr>
                <w:rFonts w:eastAsia="Calibri"/>
                <w:i/>
                <w:szCs w:val="24"/>
              </w:rPr>
              <w:t>Ә. Дүйсенбиевтің «Қыс» өлеңін жаттау.</w:t>
            </w:r>
            <w:r w:rsidRPr="006E2D45">
              <w:rPr>
                <w:rFonts w:eastAsia="Calibri"/>
                <w:b/>
                <w:i/>
                <w:szCs w:val="24"/>
              </w:rPr>
              <w:t xml:space="preserve"> </w:t>
            </w:r>
          </w:p>
          <w:p w14:paraId="45CEA749" w14:textId="77777777" w:rsidR="00CA0951" w:rsidRDefault="00CA0951" w:rsidP="00BB324F">
            <w:pPr>
              <w:rPr>
                <w:rFonts w:eastAsia="Calibri"/>
                <w:i/>
                <w:szCs w:val="24"/>
              </w:rPr>
            </w:pPr>
            <w:r w:rsidRPr="006E2D45">
              <w:rPr>
                <w:rFonts w:eastAsia="Calibri"/>
                <w:b/>
                <w:i/>
                <w:szCs w:val="24"/>
              </w:rPr>
              <w:t xml:space="preserve">Мақсаты: </w:t>
            </w:r>
            <w:r w:rsidRPr="006E2D45">
              <w:rPr>
                <w:rFonts w:eastAsia="Calibri"/>
                <w:i/>
                <w:szCs w:val="24"/>
              </w:rPr>
              <w:t>Қыс ме</w:t>
            </w:r>
            <w:r>
              <w:rPr>
                <w:rFonts w:eastAsia="Calibri"/>
                <w:i/>
                <w:szCs w:val="24"/>
              </w:rPr>
              <w:t>згіліндегі табиғат көріністерін</w:t>
            </w:r>
            <w:r w:rsidRPr="006E2D45">
              <w:rPr>
                <w:rFonts w:eastAsia="Calibri"/>
                <w:i/>
                <w:szCs w:val="24"/>
              </w:rPr>
              <w:t xml:space="preserve">, </w:t>
            </w:r>
            <w:r>
              <w:rPr>
                <w:rFonts w:eastAsia="Calibri"/>
                <w:i/>
                <w:szCs w:val="24"/>
              </w:rPr>
              <w:t xml:space="preserve">еңбек түрлерін, </w:t>
            </w:r>
            <w:r w:rsidRPr="006E2D45">
              <w:rPr>
                <w:rFonts w:eastAsia="Calibri"/>
                <w:i/>
                <w:szCs w:val="24"/>
              </w:rPr>
              <w:t xml:space="preserve">ойындарды </w:t>
            </w:r>
            <w:r>
              <w:rPr>
                <w:rFonts w:eastAsia="Calibri"/>
                <w:i/>
                <w:szCs w:val="24"/>
              </w:rPr>
              <w:t xml:space="preserve">атап </w:t>
            </w:r>
            <w:r w:rsidRPr="006E2D45">
              <w:rPr>
                <w:rFonts w:eastAsia="Calibri"/>
                <w:i/>
                <w:szCs w:val="24"/>
              </w:rPr>
              <w:t xml:space="preserve">айта  алады. </w:t>
            </w:r>
          </w:p>
          <w:p w14:paraId="23F46DA5" w14:textId="77777777" w:rsidR="00CA0951" w:rsidRPr="00A91140" w:rsidRDefault="00CA0951" w:rsidP="00BB324F">
            <w:pPr>
              <w:rPr>
                <w:rFonts w:eastAsia="Calibri"/>
                <w:i/>
                <w:color w:val="FF0000"/>
              </w:rPr>
            </w:pPr>
            <w:r w:rsidRPr="00A91140">
              <w:rPr>
                <w:rFonts w:eastAsia="Calibri"/>
                <w:i/>
                <w:color w:val="FF0000"/>
              </w:rPr>
              <w:t xml:space="preserve">Ресурстар: Қыс мезгілінің суреттері </w:t>
            </w:r>
          </w:p>
          <w:p w14:paraId="731F0969" w14:textId="77777777" w:rsidR="00CA0951" w:rsidRPr="00CE3A19"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08B90360" w14:textId="77777777" w:rsidR="00CA0951" w:rsidRDefault="00CA0951" w:rsidP="00BB324F">
            <w:pPr>
              <w:rPr>
                <w:b/>
                <w:bCs/>
                <w:i/>
              </w:rPr>
            </w:pPr>
            <w:r>
              <w:rPr>
                <w:b/>
                <w:i/>
              </w:rPr>
              <w:t xml:space="preserve">ҰОҚ жүргізілу барысы </w:t>
            </w:r>
            <w:r w:rsidRPr="001A58B0">
              <w:rPr>
                <w:b/>
                <w:bCs/>
                <w:i/>
              </w:rPr>
              <w:t>Қызығушылықтарын ояту.</w:t>
            </w:r>
          </w:p>
          <w:p w14:paraId="3CC321AA" w14:textId="77777777" w:rsidR="00CA0951" w:rsidRPr="00601037" w:rsidRDefault="00CA0951" w:rsidP="00BB324F">
            <w:pPr>
              <w:rPr>
                <w:bCs/>
                <w:i/>
                <w:color w:val="FF0000"/>
              </w:rPr>
            </w:pPr>
            <w:r w:rsidRPr="00601037">
              <w:rPr>
                <w:bCs/>
                <w:i/>
                <w:color w:val="FF0000"/>
              </w:rPr>
              <w:t>Пед жет ойын:</w:t>
            </w:r>
          </w:p>
          <w:p w14:paraId="24EF3B8B" w14:textId="77777777" w:rsidR="00CA0951" w:rsidRPr="00601037" w:rsidRDefault="00CA0951" w:rsidP="00BB324F">
            <w:pPr>
              <w:rPr>
                <w:bCs/>
                <w:i/>
                <w:color w:val="FF0000"/>
              </w:rPr>
            </w:pPr>
            <w:r w:rsidRPr="00601037">
              <w:rPr>
                <w:bCs/>
                <w:i/>
                <w:color w:val="FF0000"/>
              </w:rPr>
              <w:t xml:space="preserve"> «Кім тапқыр?»</w:t>
            </w:r>
          </w:p>
          <w:p w14:paraId="08CC1399" w14:textId="77777777" w:rsidR="00CA0951" w:rsidRPr="001A58B0" w:rsidRDefault="00CA0951" w:rsidP="00BB324F">
            <w:pPr>
              <w:rPr>
                <w:b/>
                <w:bCs/>
                <w:i/>
              </w:rPr>
            </w:pPr>
            <w:r w:rsidRPr="001A58B0">
              <w:rPr>
                <w:b/>
                <w:bCs/>
                <w:i/>
              </w:rPr>
              <w:t>Жұмбақ жасыру.</w:t>
            </w:r>
          </w:p>
          <w:p w14:paraId="18188EBB" w14:textId="77777777" w:rsidR="00CA0951" w:rsidRPr="001A58B0" w:rsidRDefault="00CA0951" w:rsidP="00BB324F">
            <w:pPr>
              <w:rPr>
                <w:bCs/>
                <w:i/>
              </w:rPr>
            </w:pPr>
            <w:r w:rsidRPr="001A58B0">
              <w:rPr>
                <w:bCs/>
                <w:i/>
              </w:rPr>
              <w:t>Шанамен зырғып желетін,</w:t>
            </w:r>
          </w:p>
          <w:p w14:paraId="01284D9D" w14:textId="77777777" w:rsidR="00CA0951" w:rsidRPr="001A58B0" w:rsidRDefault="00CA0951" w:rsidP="00BB324F">
            <w:pPr>
              <w:rPr>
                <w:bCs/>
                <w:i/>
              </w:rPr>
            </w:pPr>
            <w:r w:rsidRPr="001A58B0">
              <w:rPr>
                <w:bCs/>
                <w:i/>
              </w:rPr>
              <w:t>Коньки, шаңғы тебетін,</w:t>
            </w:r>
          </w:p>
          <w:p w14:paraId="023643ED" w14:textId="77777777" w:rsidR="00CA0951" w:rsidRPr="001A58B0" w:rsidRDefault="00CA0951" w:rsidP="00BB324F">
            <w:pPr>
              <w:rPr>
                <w:bCs/>
                <w:i/>
              </w:rPr>
            </w:pPr>
            <w:r w:rsidRPr="001A58B0">
              <w:rPr>
                <w:bCs/>
                <w:i/>
              </w:rPr>
              <w:t>Аққала жасап ойнайтын.</w:t>
            </w:r>
          </w:p>
          <w:p w14:paraId="76D87DF0" w14:textId="77777777" w:rsidR="00CA0951" w:rsidRDefault="00CA0951" w:rsidP="00BB324F">
            <w:pPr>
              <w:rPr>
                <w:bCs/>
                <w:i/>
              </w:rPr>
            </w:pPr>
            <w:r w:rsidRPr="001A58B0">
              <w:rPr>
                <w:bCs/>
                <w:i/>
              </w:rPr>
              <w:t>Қай мезгіл деп ойласыңдар балалар?(қыс)</w:t>
            </w:r>
          </w:p>
          <w:p w14:paraId="6A645748" w14:textId="77777777" w:rsidR="00CA0951" w:rsidRPr="00601037" w:rsidRDefault="00CA0951" w:rsidP="00BB324F">
            <w:pPr>
              <w:rPr>
                <w:bCs/>
                <w:i/>
                <w:color w:val="FF0000"/>
              </w:rPr>
            </w:pPr>
            <w:r w:rsidRPr="00601037">
              <w:rPr>
                <w:bCs/>
                <w:i/>
                <w:color w:val="FF0000"/>
              </w:rPr>
              <w:t>Сыни ойлау, бала үні.</w:t>
            </w:r>
          </w:p>
          <w:p w14:paraId="267556D3" w14:textId="77777777" w:rsidR="00CA0951" w:rsidRPr="001A58B0" w:rsidRDefault="00CA0951" w:rsidP="00BB324F">
            <w:pPr>
              <w:rPr>
                <w:bCs/>
                <w:i/>
              </w:rPr>
            </w:pPr>
            <w:r w:rsidRPr="001A58B0">
              <w:rPr>
                <w:b/>
                <w:bCs/>
                <w:i/>
              </w:rPr>
              <w:t>АКТ технологиясы</w:t>
            </w:r>
            <w:r w:rsidRPr="001A58B0">
              <w:rPr>
                <w:bCs/>
                <w:i/>
              </w:rPr>
              <w:t>.</w:t>
            </w:r>
          </w:p>
          <w:p w14:paraId="7E90A52E" w14:textId="77777777" w:rsidR="00CA0951" w:rsidRPr="001A58B0" w:rsidRDefault="00CA0951" w:rsidP="00BB324F">
            <w:pPr>
              <w:rPr>
                <w:bCs/>
                <w:i/>
              </w:rPr>
            </w:pPr>
            <w:r w:rsidRPr="001A58B0">
              <w:rPr>
                <w:bCs/>
                <w:i/>
              </w:rPr>
              <w:t>Слайд көрсету.</w:t>
            </w:r>
          </w:p>
          <w:p w14:paraId="0E1DCF53" w14:textId="77777777" w:rsidR="00CA0951" w:rsidRPr="001A58B0" w:rsidRDefault="00CA0951" w:rsidP="00BB324F">
            <w:pPr>
              <w:rPr>
                <w:bCs/>
                <w:i/>
              </w:rPr>
            </w:pPr>
            <w:r w:rsidRPr="001A58B0">
              <w:rPr>
                <w:bCs/>
                <w:i/>
              </w:rPr>
              <w:t>Қыс мезгілі</w:t>
            </w:r>
          </w:p>
          <w:p w14:paraId="28A74F23" w14:textId="77777777" w:rsidR="00CA0951" w:rsidRPr="001A58B0" w:rsidRDefault="00CA0951" w:rsidP="00BB324F">
            <w:pPr>
              <w:rPr>
                <w:bCs/>
                <w:i/>
              </w:rPr>
            </w:pPr>
            <w:r w:rsidRPr="001A58B0">
              <w:rPr>
                <w:bCs/>
                <w:i/>
              </w:rPr>
              <w:t>(сұрақ-жауап арқылы)</w:t>
            </w:r>
          </w:p>
          <w:p w14:paraId="3593BD18" w14:textId="77777777" w:rsidR="00CA0951" w:rsidRPr="001A58B0" w:rsidRDefault="00CA0951" w:rsidP="00BB324F">
            <w:pPr>
              <w:rPr>
                <w:bCs/>
                <w:i/>
              </w:rPr>
            </w:pPr>
            <w:r w:rsidRPr="001A58B0">
              <w:rPr>
                <w:bCs/>
                <w:i/>
              </w:rPr>
              <w:t>-Қыс мезгіліңің белгілерін білеміз бе?</w:t>
            </w:r>
          </w:p>
          <w:p w14:paraId="7FCA1137" w14:textId="77777777" w:rsidR="00CA0951" w:rsidRPr="001A58B0" w:rsidRDefault="00CA0951" w:rsidP="00BB324F">
            <w:pPr>
              <w:rPr>
                <w:bCs/>
                <w:i/>
              </w:rPr>
            </w:pPr>
            <w:r w:rsidRPr="001A58B0">
              <w:rPr>
                <w:bCs/>
                <w:i/>
              </w:rPr>
              <w:t>-Боран соққанда қимыл мен көрсетейікші.</w:t>
            </w:r>
          </w:p>
          <w:p w14:paraId="06036079" w14:textId="77777777" w:rsidR="00CA0951" w:rsidRPr="001A58B0" w:rsidRDefault="00CA0951" w:rsidP="00BB324F">
            <w:pPr>
              <w:rPr>
                <w:bCs/>
                <w:i/>
              </w:rPr>
            </w:pPr>
            <w:r w:rsidRPr="001A58B0">
              <w:rPr>
                <w:bCs/>
                <w:i/>
              </w:rPr>
              <w:t>-Қатты аяз болып тоңғанда не істейміз?</w:t>
            </w:r>
          </w:p>
          <w:p w14:paraId="4A98AE3D" w14:textId="77777777" w:rsidR="00CA0951" w:rsidRPr="001A58B0" w:rsidRDefault="00CA0951" w:rsidP="00BB324F">
            <w:pPr>
              <w:rPr>
                <w:bCs/>
                <w:i/>
              </w:rPr>
            </w:pPr>
            <w:r w:rsidRPr="001A58B0">
              <w:rPr>
                <w:bCs/>
                <w:i/>
              </w:rPr>
              <w:t>-Ал, күн шыққанда не істейсіңдер?</w:t>
            </w:r>
          </w:p>
          <w:p w14:paraId="5E614169" w14:textId="77777777" w:rsidR="00CA0951" w:rsidRDefault="00CA0951" w:rsidP="00BB324F">
            <w:pPr>
              <w:rPr>
                <w:bCs/>
                <w:i/>
              </w:rPr>
            </w:pPr>
            <w:r w:rsidRPr="001A58B0">
              <w:rPr>
                <w:bCs/>
                <w:i/>
              </w:rPr>
              <w:t>-Қыс айларын атайықшы.</w:t>
            </w:r>
          </w:p>
          <w:p w14:paraId="54173E86" w14:textId="77777777" w:rsidR="00CA0951" w:rsidRPr="00CE3A19" w:rsidRDefault="00CA0951" w:rsidP="00BB324F">
            <w:pPr>
              <w:rPr>
                <w:bCs/>
                <w:i/>
                <w:color w:val="FF0000"/>
              </w:rPr>
            </w:pPr>
            <w:r w:rsidRPr="00CE3A19">
              <w:rPr>
                <w:bCs/>
                <w:i/>
                <w:color w:val="FF0000"/>
              </w:rPr>
              <w:t>Мазмұн арқылы саралау, Блум таксономиясы,сыни ойлау, баа үні.</w:t>
            </w:r>
          </w:p>
          <w:p w14:paraId="1AC66B4E" w14:textId="77777777" w:rsidR="00CA0951" w:rsidRPr="001A58B0" w:rsidRDefault="00CA0951" w:rsidP="00BB324F">
            <w:pPr>
              <w:rPr>
                <w:i/>
                <w:lang w:eastAsia="ru-RU"/>
              </w:rPr>
            </w:pPr>
            <w:r w:rsidRPr="00CE3A19">
              <w:rPr>
                <w:b/>
                <w:bCs/>
                <w:i/>
              </w:rPr>
              <w:lastRenderedPageBreak/>
              <w:t xml:space="preserve">Сергіту сәті.                </w:t>
            </w:r>
            <w:r w:rsidRPr="001A58B0">
              <w:rPr>
                <w:i/>
                <w:lang w:eastAsia="ru-RU"/>
              </w:rPr>
              <w:t>Боран соқты оң жақтан,</w:t>
            </w:r>
            <w:r w:rsidRPr="001A58B0">
              <w:rPr>
                <w:b/>
                <w:bCs/>
                <w:i/>
              </w:rPr>
              <w:t xml:space="preserve">                        </w:t>
            </w:r>
          </w:p>
          <w:p w14:paraId="490F53E5" w14:textId="77777777" w:rsidR="00CA0951" w:rsidRPr="00CE3A19" w:rsidRDefault="00CA0951" w:rsidP="00BB324F">
            <w:pPr>
              <w:rPr>
                <w:bCs/>
                <w:i/>
              </w:rPr>
            </w:pPr>
            <w:r w:rsidRPr="001A58B0">
              <w:rPr>
                <w:bCs/>
                <w:i/>
              </w:rPr>
              <w:t xml:space="preserve">Боран соқты </w:t>
            </w:r>
            <w:r>
              <w:rPr>
                <w:bCs/>
                <w:i/>
              </w:rPr>
              <w:t>сол жақтан.</w:t>
            </w:r>
          </w:p>
          <w:p w14:paraId="6C1259BF" w14:textId="77777777" w:rsidR="00CA0951" w:rsidRPr="001A58B0" w:rsidRDefault="00CA0951" w:rsidP="00BB324F">
            <w:pPr>
              <w:pStyle w:val="ae"/>
              <w:rPr>
                <w:rFonts w:ascii="Times New Roman" w:hAnsi="Times New Roman"/>
                <w:i/>
                <w:lang w:val="kk-KZ" w:eastAsia="ru-RU"/>
              </w:rPr>
            </w:pPr>
            <w:r w:rsidRPr="001A58B0">
              <w:rPr>
                <w:rFonts w:ascii="Times New Roman" w:hAnsi="Times New Roman"/>
                <w:i/>
                <w:lang w:val="kk-KZ" w:eastAsia="ru-RU"/>
              </w:rPr>
              <w:t>Қар лақтырып ойнасақ                           Су өтеді қолғаптан.</w:t>
            </w:r>
          </w:p>
          <w:p w14:paraId="1709E143" w14:textId="77777777" w:rsidR="00CA0951" w:rsidRPr="001A58B0" w:rsidRDefault="00CA0951" w:rsidP="00BB324F">
            <w:pPr>
              <w:rPr>
                <w:b/>
                <w:bCs/>
                <w:i/>
              </w:rPr>
            </w:pPr>
            <w:r w:rsidRPr="001A58B0">
              <w:rPr>
                <w:b/>
                <w:bCs/>
                <w:i/>
              </w:rPr>
              <w:t>«Қыс» өлеңін Мнемо кесте арқылы</w:t>
            </w:r>
            <w:r w:rsidRPr="001A58B0">
              <w:rPr>
                <w:b/>
                <w:bCs/>
                <w:i/>
              </w:rPr>
              <w:br/>
              <w:t>мәнерлеп оқып мазмұнын ашу.</w:t>
            </w:r>
          </w:p>
          <w:p w14:paraId="711377F7" w14:textId="77777777" w:rsidR="00CA0951" w:rsidRPr="001A58B0" w:rsidRDefault="00CA0951" w:rsidP="00BB324F">
            <w:pPr>
              <w:rPr>
                <w:bCs/>
                <w:i/>
              </w:rPr>
            </w:pPr>
            <w:r w:rsidRPr="001A58B0">
              <w:rPr>
                <w:bCs/>
                <w:i/>
              </w:rPr>
              <w:t>Аппақ, аппақ жапалақтап,</w:t>
            </w:r>
            <w:r w:rsidRPr="001A58B0">
              <w:rPr>
                <w:bCs/>
                <w:i/>
              </w:rPr>
              <w:br/>
              <w:t>Қар жауады тынбастан.</w:t>
            </w:r>
          </w:p>
          <w:p w14:paraId="12EE3A84" w14:textId="77777777" w:rsidR="00CA0951" w:rsidRPr="001A58B0" w:rsidRDefault="00CA0951" w:rsidP="00BB324F">
            <w:pPr>
              <w:rPr>
                <w:bCs/>
                <w:i/>
              </w:rPr>
            </w:pPr>
            <w:r w:rsidRPr="001A58B0">
              <w:rPr>
                <w:bCs/>
                <w:i/>
              </w:rPr>
              <w:t>Қалың орман, қар жамылған,</w:t>
            </w:r>
          </w:p>
          <w:p w14:paraId="58479020" w14:textId="77777777" w:rsidR="00CA0951" w:rsidRPr="001A58B0" w:rsidRDefault="00CA0951" w:rsidP="00BB324F">
            <w:pPr>
              <w:rPr>
                <w:bCs/>
                <w:i/>
              </w:rPr>
            </w:pPr>
            <w:r w:rsidRPr="001A58B0">
              <w:rPr>
                <w:bCs/>
                <w:i/>
              </w:rPr>
              <w:t>Маужырайды түнгі аспан.</w:t>
            </w:r>
          </w:p>
          <w:p w14:paraId="4C7101FA" w14:textId="77777777" w:rsidR="00CA0951" w:rsidRPr="001A58B0" w:rsidRDefault="00CA0951" w:rsidP="00BB324F">
            <w:pPr>
              <w:rPr>
                <w:bCs/>
                <w:i/>
              </w:rPr>
            </w:pPr>
            <w:r w:rsidRPr="001A58B0">
              <w:rPr>
                <w:bCs/>
                <w:i/>
              </w:rPr>
              <w:t>Кең пейілді, мол мейірлі,</w:t>
            </w:r>
          </w:p>
          <w:p w14:paraId="2665B24F" w14:textId="77777777" w:rsidR="00CA0951" w:rsidRPr="001A58B0" w:rsidRDefault="00CA0951" w:rsidP="00BB324F">
            <w:pPr>
              <w:rPr>
                <w:i/>
              </w:rPr>
            </w:pPr>
            <w:r w:rsidRPr="001A58B0">
              <w:rPr>
                <w:bCs/>
                <w:i/>
              </w:rPr>
              <w:t>Сағынышпен табысқан.</w:t>
            </w:r>
            <w:r w:rsidRPr="001A58B0">
              <w:rPr>
                <w:i/>
              </w:rPr>
              <w:t xml:space="preserve"> </w:t>
            </w:r>
          </w:p>
          <w:p w14:paraId="2676360D" w14:textId="77777777" w:rsidR="00CA0951" w:rsidRPr="001A58B0" w:rsidRDefault="00CA0951" w:rsidP="00BB324F">
            <w:pPr>
              <w:rPr>
                <w:bCs/>
                <w:i/>
              </w:rPr>
            </w:pPr>
            <w:r w:rsidRPr="001A58B0">
              <w:rPr>
                <w:bCs/>
                <w:i/>
              </w:rPr>
              <w:t>О, алақай, Аяз ата,</w:t>
            </w:r>
          </w:p>
          <w:p w14:paraId="200450CA" w14:textId="77777777" w:rsidR="00CA0951" w:rsidRPr="001A58B0" w:rsidRDefault="00CA0951" w:rsidP="00BB324F">
            <w:pPr>
              <w:rPr>
                <w:bCs/>
                <w:i/>
              </w:rPr>
            </w:pPr>
            <w:r w:rsidRPr="001A58B0">
              <w:rPr>
                <w:bCs/>
                <w:i/>
              </w:rPr>
              <w:t>Келе жатыр алыстан!</w:t>
            </w:r>
          </w:p>
          <w:p w14:paraId="609C1479" w14:textId="77777777" w:rsidR="00CA0951" w:rsidRPr="00CE3A19" w:rsidRDefault="00CA0951" w:rsidP="00BB324F">
            <w:pPr>
              <w:rPr>
                <w:bCs/>
                <w:i/>
                <w:color w:val="FF0000"/>
              </w:rPr>
            </w:pPr>
            <w:r w:rsidRPr="00CE3A19">
              <w:rPr>
                <w:bCs/>
                <w:i/>
                <w:color w:val="FF0000"/>
              </w:rPr>
              <w:t>Пед жет ойын: «Қыс ерекшелігі»</w:t>
            </w:r>
          </w:p>
          <w:p w14:paraId="5ECA3D8C" w14:textId="77777777" w:rsidR="00CA0951" w:rsidRPr="00CE3A19" w:rsidRDefault="00CA0951" w:rsidP="00BB324F">
            <w:pPr>
              <w:rPr>
                <w:bCs/>
                <w:i/>
                <w:color w:val="FF0000"/>
              </w:rPr>
            </w:pPr>
            <w:r>
              <w:rPr>
                <w:b/>
                <w:bCs/>
                <w:i/>
              </w:rPr>
              <w:t xml:space="preserve">Шарты: </w:t>
            </w:r>
            <w:r w:rsidRPr="00CE3A19">
              <w:rPr>
                <w:bCs/>
                <w:i/>
              </w:rPr>
              <w:t>Суретке қарап қыс мезгілінің ерекшеліктерін атау.</w:t>
            </w:r>
            <w:r w:rsidRPr="001A58B0">
              <w:rPr>
                <w:bCs/>
                <w:i/>
              </w:rPr>
              <w:br/>
            </w:r>
            <w:r w:rsidRPr="00CE3A19">
              <w:rPr>
                <w:bCs/>
                <w:i/>
                <w:color w:val="FF0000"/>
              </w:rPr>
              <w:t>Құрлымдалған ойын: «Жыл мезгілдіері»</w:t>
            </w:r>
          </w:p>
          <w:p w14:paraId="0FA80AAA" w14:textId="77777777" w:rsidR="00CA0951" w:rsidRDefault="00CA0951" w:rsidP="00BB324F">
            <w:pPr>
              <w:rPr>
                <w:bCs/>
                <w:i/>
              </w:rPr>
            </w:pPr>
            <w:r>
              <w:rPr>
                <w:bCs/>
                <w:i/>
              </w:rPr>
              <w:t>Шарты: Қиынды суреттерден жыл мезгілдерін құрастыру, атын атап айту</w:t>
            </w:r>
          </w:p>
          <w:p w14:paraId="3CADD754" w14:textId="77777777" w:rsidR="00CA0951" w:rsidRPr="00CE3A19" w:rsidRDefault="00CA0951" w:rsidP="00BB324F">
            <w:pPr>
              <w:rPr>
                <w:bCs/>
                <w:i/>
                <w:color w:val="FF0000"/>
              </w:rPr>
            </w:pPr>
            <w:r w:rsidRPr="00CE3A19">
              <w:rPr>
                <w:bCs/>
                <w:i/>
                <w:color w:val="FF0000"/>
              </w:rPr>
              <w:t>4К моделі, бала үні.</w:t>
            </w:r>
          </w:p>
          <w:p w14:paraId="742A7480" w14:textId="77777777" w:rsidR="00CA0951" w:rsidRPr="001A58B0" w:rsidRDefault="00CA0951" w:rsidP="00BB324F">
            <w:pPr>
              <w:rPr>
                <w:b/>
                <w:bCs/>
                <w:i/>
              </w:rPr>
            </w:pPr>
            <w:r w:rsidRPr="001A58B0">
              <w:rPr>
                <w:b/>
                <w:bCs/>
                <w:i/>
              </w:rPr>
              <w:t>Қорытынды.</w:t>
            </w:r>
          </w:p>
          <w:p w14:paraId="1BC43B2D" w14:textId="77777777" w:rsidR="00CA0951" w:rsidRPr="001A58B0" w:rsidRDefault="00CA0951" w:rsidP="00BB324F">
            <w:pPr>
              <w:rPr>
                <w:bCs/>
                <w:i/>
              </w:rPr>
            </w:pPr>
            <w:r w:rsidRPr="001A58B0">
              <w:rPr>
                <w:bCs/>
                <w:i/>
              </w:rPr>
              <w:t>Сұрақ жауап арқылы қорытындылау.</w:t>
            </w:r>
          </w:p>
          <w:p w14:paraId="521EFDBF" w14:textId="77777777" w:rsidR="00CA0951" w:rsidRPr="001A58B0" w:rsidRDefault="00CA0951" w:rsidP="00BB324F">
            <w:pPr>
              <w:rPr>
                <w:bCs/>
                <w:i/>
              </w:rPr>
            </w:pPr>
            <w:r w:rsidRPr="001A58B0">
              <w:rPr>
                <w:bCs/>
                <w:i/>
              </w:rPr>
              <w:t>Балаларды мадақтау</w:t>
            </w:r>
          </w:p>
          <w:p w14:paraId="09F95E68" w14:textId="77777777" w:rsidR="00CA0951" w:rsidRPr="001A58B0" w:rsidRDefault="00CA0951" w:rsidP="00BB324F">
            <w:pPr>
              <w:rPr>
                <w:b/>
                <w:bCs/>
                <w:i/>
              </w:rPr>
            </w:pPr>
          </w:p>
          <w:p w14:paraId="3EA78357" w14:textId="77777777" w:rsidR="00CA0951" w:rsidRPr="001A58B0" w:rsidRDefault="00CA0951" w:rsidP="00BB324F">
            <w:pPr>
              <w:widowControl w:val="0"/>
              <w:autoSpaceDE w:val="0"/>
              <w:autoSpaceDN w:val="0"/>
              <w:adjustRightInd w:val="0"/>
              <w:rPr>
                <w:b/>
                <w:i/>
              </w:rPr>
            </w:pPr>
            <w:r w:rsidRPr="001A58B0">
              <w:rPr>
                <w:b/>
                <w:i/>
              </w:rPr>
              <w:t>2 Сурет салу.</w:t>
            </w:r>
          </w:p>
          <w:p w14:paraId="3B6665FD" w14:textId="77777777" w:rsidR="00CA0951" w:rsidRPr="006E2D45" w:rsidRDefault="00CA0951" w:rsidP="00BB324F">
            <w:pPr>
              <w:widowControl w:val="0"/>
              <w:autoSpaceDE w:val="0"/>
              <w:autoSpaceDN w:val="0"/>
              <w:adjustRightInd w:val="0"/>
              <w:rPr>
                <w:i/>
                <w:color w:val="000000"/>
                <w:szCs w:val="24"/>
              </w:rPr>
            </w:pPr>
            <w:r w:rsidRPr="006E2D45">
              <w:rPr>
                <w:b/>
                <w:i/>
              </w:rPr>
              <w:t>Тақырыбы:</w:t>
            </w:r>
            <w:r>
              <w:rPr>
                <w:b/>
                <w:i/>
              </w:rPr>
              <w:t xml:space="preserve"> </w:t>
            </w:r>
            <w:r w:rsidRPr="006E2D45">
              <w:rPr>
                <w:i/>
                <w:color w:val="000000"/>
                <w:szCs w:val="24"/>
              </w:rPr>
              <w:t xml:space="preserve">Қардың бейнесін салу. </w:t>
            </w:r>
          </w:p>
          <w:p w14:paraId="62637C64" w14:textId="77777777" w:rsidR="00CA0951" w:rsidRPr="006E2D45" w:rsidRDefault="00CA0951" w:rsidP="00BB324F">
            <w:pPr>
              <w:widowControl w:val="0"/>
              <w:autoSpaceDE w:val="0"/>
              <w:autoSpaceDN w:val="0"/>
              <w:adjustRightInd w:val="0"/>
              <w:rPr>
                <w:b/>
                <w:i/>
              </w:rPr>
            </w:pPr>
            <w:r w:rsidRPr="006E2D45">
              <w:rPr>
                <w:b/>
                <w:i/>
              </w:rPr>
              <w:t xml:space="preserve">Мақсаты: </w:t>
            </w:r>
          </w:p>
          <w:p w14:paraId="1DA7EE3C" w14:textId="77777777" w:rsidR="00CA0951" w:rsidRDefault="00CA0951" w:rsidP="00BB324F">
            <w:pPr>
              <w:widowControl w:val="0"/>
              <w:autoSpaceDE w:val="0"/>
              <w:autoSpaceDN w:val="0"/>
              <w:adjustRightInd w:val="0"/>
              <w:rPr>
                <w:i/>
                <w:color w:val="000000"/>
                <w:szCs w:val="24"/>
              </w:rPr>
            </w:pPr>
            <w:r w:rsidRPr="006E2D45">
              <w:rPr>
                <w:i/>
                <w:color w:val="000000"/>
                <w:szCs w:val="24"/>
              </w:rPr>
              <w:t xml:space="preserve">Қардың бейнесін  салуды, бояуды қолдану </w:t>
            </w:r>
            <w:r w:rsidRPr="006E2D45">
              <w:rPr>
                <w:i/>
                <w:color w:val="000000"/>
                <w:szCs w:val="24"/>
              </w:rPr>
              <w:lastRenderedPageBreak/>
              <w:t xml:space="preserve">дағдыларын  біледі. </w:t>
            </w:r>
          </w:p>
          <w:p w14:paraId="4E6B2879" w14:textId="77777777" w:rsidR="00CA0951" w:rsidRPr="00A91140" w:rsidRDefault="00CA0951" w:rsidP="00BB324F">
            <w:pPr>
              <w:rPr>
                <w:rFonts w:eastAsia="Calibri"/>
                <w:i/>
                <w:color w:val="FF0000"/>
              </w:rPr>
            </w:pPr>
            <w:r w:rsidRPr="00A91140">
              <w:rPr>
                <w:rFonts w:eastAsia="Calibri"/>
                <w:i/>
                <w:color w:val="FF0000"/>
              </w:rPr>
              <w:t xml:space="preserve">Ресурстар: Қыс мезгілінің суреттері </w:t>
            </w:r>
          </w:p>
          <w:p w14:paraId="7FFC7807" w14:textId="77777777" w:rsidR="00CA0951" w:rsidRPr="00CE3A19"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1395AF17" w14:textId="77777777" w:rsidR="00CA0951" w:rsidRDefault="00CA0951" w:rsidP="00BB324F">
            <w:pPr>
              <w:rPr>
                <w:b/>
                <w:i/>
              </w:rPr>
            </w:pPr>
            <w:r>
              <w:rPr>
                <w:b/>
                <w:i/>
              </w:rPr>
              <w:t>ҰОҚ жүргізілу барысы</w:t>
            </w:r>
          </w:p>
          <w:p w14:paraId="706AB349" w14:textId="77777777" w:rsidR="00CA0951" w:rsidRDefault="00CA0951" w:rsidP="00BB324F">
            <w:pPr>
              <w:rPr>
                <w:bCs/>
                <w:i/>
              </w:rPr>
            </w:pPr>
            <w:r w:rsidRPr="001A58B0">
              <w:rPr>
                <w:bCs/>
                <w:i/>
              </w:rPr>
              <w:t xml:space="preserve"> «Миға шабуыл»</w:t>
            </w:r>
          </w:p>
          <w:p w14:paraId="486CDE9F" w14:textId="77777777" w:rsidR="00CA0951" w:rsidRPr="00CE3A19" w:rsidRDefault="00CA0951" w:rsidP="00BB324F">
            <w:pPr>
              <w:rPr>
                <w:bCs/>
                <w:i/>
                <w:color w:val="FF0000"/>
              </w:rPr>
            </w:pPr>
            <w:r w:rsidRPr="00CE3A19">
              <w:rPr>
                <w:bCs/>
                <w:i/>
                <w:color w:val="FF0000"/>
              </w:rPr>
              <w:t>Пед жет ойын: «Кім тапқыр?»</w:t>
            </w:r>
          </w:p>
          <w:p w14:paraId="13A55135" w14:textId="77777777" w:rsidR="00CA0951" w:rsidRPr="001A58B0" w:rsidRDefault="00CA0951" w:rsidP="00BB324F">
            <w:pPr>
              <w:rPr>
                <w:b/>
                <w:bCs/>
                <w:i/>
              </w:rPr>
            </w:pPr>
            <w:r w:rsidRPr="001A58B0">
              <w:rPr>
                <w:b/>
                <w:bCs/>
                <w:i/>
              </w:rPr>
              <w:t>Жұмбақ жасыру.</w:t>
            </w:r>
          </w:p>
          <w:p w14:paraId="482910C1" w14:textId="77777777" w:rsidR="00CA0951" w:rsidRPr="001A58B0" w:rsidRDefault="00CA0951" w:rsidP="00BB324F">
            <w:pPr>
              <w:rPr>
                <w:bCs/>
                <w:i/>
              </w:rPr>
            </w:pPr>
            <w:r w:rsidRPr="001A58B0">
              <w:rPr>
                <w:bCs/>
                <w:i/>
              </w:rPr>
              <w:t>Қыста ғана болады, Ұстасаң қолың тонады, Ол не?</w:t>
            </w:r>
          </w:p>
          <w:p w14:paraId="6A74A649" w14:textId="77777777" w:rsidR="00CA0951" w:rsidRPr="001A58B0" w:rsidRDefault="00CA0951" w:rsidP="00BB324F">
            <w:pPr>
              <w:rPr>
                <w:b/>
                <w:bCs/>
                <w:i/>
              </w:rPr>
            </w:pPr>
            <w:r w:rsidRPr="001A58B0">
              <w:rPr>
                <w:b/>
                <w:bCs/>
                <w:i/>
              </w:rPr>
              <w:t>Сұрақтар ілмегі әдісі</w:t>
            </w:r>
          </w:p>
          <w:p w14:paraId="181C271F" w14:textId="77777777" w:rsidR="00CA0951" w:rsidRPr="001A58B0" w:rsidRDefault="00CA0951" w:rsidP="00BB324F">
            <w:pPr>
              <w:rPr>
                <w:bCs/>
                <w:i/>
              </w:rPr>
            </w:pPr>
            <w:r w:rsidRPr="001A58B0">
              <w:rPr>
                <w:bCs/>
                <w:i/>
              </w:rPr>
              <w:t>-Қар қандай түсті?</w:t>
            </w:r>
          </w:p>
          <w:p w14:paraId="0B15999F" w14:textId="77777777" w:rsidR="00CA0951" w:rsidRPr="001A58B0" w:rsidRDefault="00CA0951" w:rsidP="00BB324F">
            <w:pPr>
              <w:rPr>
                <w:bCs/>
                <w:i/>
              </w:rPr>
            </w:pPr>
            <w:r w:rsidRPr="001A58B0">
              <w:rPr>
                <w:bCs/>
                <w:i/>
              </w:rPr>
              <w:t>-Қар неменеге ұқсайды?</w:t>
            </w:r>
          </w:p>
          <w:p w14:paraId="56B31591" w14:textId="77777777" w:rsidR="00CA0951" w:rsidRPr="001A58B0" w:rsidRDefault="00CA0951" w:rsidP="00BB324F">
            <w:pPr>
              <w:rPr>
                <w:bCs/>
                <w:i/>
              </w:rPr>
            </w:pPr>
            <w:r w:rsidRPr="001A58B0">
              <w:rPr>
                <w:bCs/>
                <w:i/>
              </w:rPr>
              <w:t>-Қар туралы тағы не айтуға бола-ды?</w:t>
            </w:r>
          </w:p>
          <w:p w14:paraId="2F4F4D58" w14:textId="77777777" w:rsidR="00CA0951" w:rsidRDefault="00CA0951" w:rsidP="00BB324F">
            <w:pPr>
              <w:rPr>
                <w:bCs/>
                <w:i/>
              </w:rPr>
            </w:pPr>
            <w:r w:rsidRPr="001A58B0">
              <w:rPr>
                <w:bCs/>
                <w:i/>
              </w:rPr>
              <w:t>Жарайсыңдар балалар.</w:t>
            </w:r>
          </w:p>
          <w:p w14:paraId="1056F181" w14:textId="77777777" w:rsidR="00CA0951" w:rsidRPr="00CE3A19" w:rsidRDefault="00CA0951" w:rsidP="00BB324F">
            <w:pPr>
              <w:rPr>
                <w:bCs/>
                <w:i/>
                <w:color w:val="FF0000"/>
              </w:rPr>
            </w:pPr>
            <w:r w:rsidRPr="00CE3A19">
              <w:rPr>
                <w:bCs/>
                <w:i/>
                <w:color w:val="FF0000"/>
              </w:rPr>
              <w:t>Мазмұн арқылы саралау, сыни ойлау.</w:t>
            </w:r>
          </w:p>
          <w:p w14:paraId="727B8EBE" w14:textId="77777777" w:rsidR="00CA0951" w:rsidRPr="001A58B0" w:rsidRDefault="00CA0951" w:rsidP="00BB324F">
            <w:pPr>
              <w:rPr>
                <w:b/>
                <w:bCs/>
                <w:i/>
              </w:rPr>
            </w:pPr>
            <w:r w:rsidRPr="001A58B0">
              <w:rPr>
                <w:b/>
                <w:bCs/>
                <w:i/>
              </w:rPr>
              <w:t>Таяқшамен қардың суретін с</w:t>
            </w:r>
            <w:r>
              <w:rPr>
                <w:b/>
                <w:bCs/>
                <w:i/>
              </w:rPr>
              <w:t>алудың  әдіс тәсілдерін көрсету, түсіндіру.</w:t>
            </w:r>
          </w:p>
          <w:p w14:paraId="092007A9" w14:textId="77777777" w:rsidR="00CA0951" w:rsidRDefault="00CA0951" w:rsidP="00BB324F">
            <w:pPr>
              <w:rPr>
                <w:bCs/>
                <w:i/>
              </w:rPr>
            </w:pPr>
            <w:r w:rsidRPr="001A58B0">
              <w:rPr>
                <w:bCs/>
                <w:i/>
              </w:rPr>
              <w:t>Балалардың</w:t>
            </w:r>
            <w:r>
              <w:rPr>
                <w:bCs/>
                <w:i/>
              </w:rPr>
              <w:t xml:space="preserve"> өз бетінше жұмысы . </w:t>
            </w:r>
            <w:r w:rsidRPr="001A58B0">
              <w:rPr>
                <w:bCs/>
                <w:i/>
              </w:rPr>
              <w:t>Жеке көмек. </w:t>
            </w:r>
          </w:p>
          <w:p w14:paraId="2CD2A2F5" w14:textId="77777777" w:rsidR="00CA0951" w:rsidRPr="0033083D" w:rsidRDefault="00CA0951" w:rsidP="00BB324F">
            <w:pPr>
              <w:rPr>
                <w:bCs/>
                <w:i/>
                <w:color w:val="FF0000"/>
              </w:rPr>
            </w:pPr>
            <w:r w:rsidRPr="0033083D">
              <w:rPr>
                <w:bCs/>
                <w:i/>
                <w:color w:val="FF0000"/>
              </w:rPr>
              <w:t>Өнім арқылы саралау, креативтілік дағды, жанама бақылау.</w:t>
            </w:r>
          </w:p>
          <w:p w14:paraId="27C24C33" w14:textId="77777777" w:rsidR="00CA0951" w:rsidRPr="0033083D" w:rsidRDefault="00CA0951" w:rsidP="00BB324F">
            <w:pPr>
              <w:rPr>
                <w:bCs/>
                <w:i/>
                <w:color w:val="FF0000"/>
              </w:rPr>
            </w:pPr>
            <w:r w:rsidRPr="0033083D">
              <w:rPr>
                <w:bCs/>
                <w:i/>
                <w:color w:val="FF0000"/>
              </w:rPr>
              <w:t>Құрлымдалған ойын: «Аппақ қар»</w:t>
            </w:r>
          </w:p>
          <w:p w14:paraId="63F20708" w14:textId="77777777" w:rsidR="00CA0951" w:rsidRPr="001A58B0" w:rsidRDefault="00CA0951" w:rsidP="00BB324F">
            <w:pPr>
              <w:rPr>
                <w:bCs/>
                <w:i/>
              </w:rPr>
            </w:pPr>
            <w:r>
              <w:rPr>
                <w:bCs/>
                <w:i/>
              </w:rPr>
              <w:t>Шарты: жасаған жұмыстарын тақтаға ілу, бір-бірін бағалау.</w:t>
            </w:r>
          </w:p>
          <w:p w14:paraId="5704BB2F" w14:textId="77777777" w:rsidR="00CA0951" w:rsidRPr="001A58B0" w:rsidRDefault="00CA0951" w:rsidP="00BB324F">
            <w:pPr>
              <w:rPr>
                <w:b/>
                <w:bCs/>
                <w:i/>
              </w:rPr>
            </w:pPr>
            <w:r w:rsidRPr="001A58B0">
              <w:rPr>
                <w:b/>
                <w:bCs/>
                <w:i/>
              </w:rPr>
              <w:t>Қорытынды.</w:t>
            </w:r>
          </w:p>
          <w:p w14:paraId="6B8DEEE3" w14:textId="77777777" w:rsidR="00CA0951" w:rsidRPr="001A58B0" w:rsidRDefault="00CA0951" w:rsidP="00BB324F">
            <w:pPr>
              <w:rPr>
                <w:bCs/>
                <w:i/>
              </w:rPr>
            </w:pPr>
            <w:r w:rsidRPr="001A58B0">
              <w:rPr>
                <w:bCs/>
                <w:i/>
              </w:rPr>
              <w:t>Қане айтыңдаршы қыста не жауады екен?</w:t>
            </w:r>
          </w:p>
          <w:p w14:paraId="3F125B1F" w14:textId="77777777" w:rsidR="00CA0951" w:rsidRPr="001A58B0" w:rsidRDefault="00CA0951" w:rsidP="00BB324F">
            <w:pPr>
              <w:rPr>
                <w:bCs/>
                <w:i/>
              </w:rPr>
            </w:pPr>
            <w:r w:rsidRPr="001A58B0">
              <w:rPr>
                <w:bCs/>
                <w:i/>
              </w:rPr>
              <w:t>-  Қар  салқын ба?</w:t>
            </w:r>
          </w:p>
          <w:p w14:paraId="3E3E9A64" w14:textId="77777777" w:rsidR="00CA0951" w:rsidRPr="001A58B0" w:rsidRDefault="00CA0951" w:rsidP="00BB324F">
            <w:pPr>
              <w:rPr>
                <w:bCs/>
                <w:i/>
              </w:rPr>
            </w:pPr>
            <w:r w:rsidRPr="001A58B0">
              <w:rPr>
                <w:bCs/>
                <w:i/>
              </w:rPr>
              <w:t>-  Қардың түсі қандай болады екен?</w:t>
            </w:r>
          </w:p>
          <w:p w14:paraId="02B5B7E9" w14:textId="77777777" w:rsidR="00CA0951" w:rsidRPr="001A58B0" w:rsidRDefault="00CA0951" w:rsidP="00BB324F">
            <w:pPr>
              <w:rPr>
                <w:bCs/>
                <w:i/>
              </w:rPr>
            </w:pPr>
            <w:r w:rsidRPr="001A58B0">
              <w:rPr>
                <w:bCs/>
                <w:i/>
              </w:rPr>
              <w:lastRenderedPageBreak/>
              <w:t>-  Қардан не жасаймыз?</w:t>
            </w:r>
          </w:p>
          <w:p w14:paraId="105D275C" w14:textId="77777777" w:rsidR="00CA0951" w:rsidRPr="001A58B0" w:rsidRDefault="00CA0951" w:rsidP="00BB324F">
            <w:pPr>
              <w:rPr>
                <w:bCs/>
                <w:i/>
              </w:rPr>
            </w:pPr>
            <w:r w:rsidRPr="001A58B0">
              <w:rPr>
                <w:bCs/>
                <w:i/>
              </w:rPr>
              <w:t>Балаларды мадақтау</w:t>
            </w:r>
          </w:p>
          <w:p w14:paraId="60BBB35D" w14:textId="77777777" w:rsidR="00CA0951" w:rsidRPr="0033083D" w:rsidRDefault="00CA0951" w:rsidP="00BB324F">
            <w:pPr>
              <w:rPr>
                <w:bCs/>
                <w:i/>
                <w:color w:val="FF0000"/>
              </w:rPr>
            </w:pPr>
            <w:r w:rsidRPr="0033083D">
              <w:rPr>
                <w:bCs/>
                <w:i/>
                <w:color w:val="FF0000"/>
              </w:rPr>
              <w:t>Сыни ойлау, бала үні.</w:t>
            </w:r>
          </w:p>
          <w:p w14:paraId="1BDCD772" w14:textId="77777777" w:rsidR="00CA0951" w:rsidRPr="001A58B0" w:rsidRDefault="00CA0951" w:rsidP="00BB324F">
            <w:pPr>
              <w:rPr>
                <w:b/>
                <w:i/>
              </w:rPr>
            </w:pPr>
          </w:p>
          <w:p w14:paraId="0241F008" w14:textId="77777777" w:rsidR="00CA0951" w:rsidRPr="001A58B0" w:rsidRDefault="00CA0951" w:rsidP="00BB324F">
            <w:pPr>
              <w:rPr>
                <w:b/>
                <w:i/>
              </w:rPr>
            </w:pPr>
            <w:r w:rsidRPr="001A58B0">
              <w:rPr>
                <w:b/>
                <w:i/>
              </w:rPr>
              <w:t>3. Дене шынықтыру.</w:t>
            </w:r>
          </w:p>
          <w:p w14:paraId="36A21E8D" w14:textId="77777777" w:rsidR="00CA0951" w:rsidRDefault="00CA0951" w:rsidP="00BB324F">
            <w:pPr>
              <w:widowControl w:val="0"/>
              <w:autoSpaceDE w:val="0"/>
              <w:autoSpaceDN w:val="0"/>
              <w:adjustRightInd w:val="0"/>
              <w:rPr>
                <w:i/>
                <w:szCs w:val="24"/>
                <w:lang w:eastAsia="ru-RU"/>
              </w:rPr>
            </w:pPr>
            <w:r w:rsidRPr="006E2D45">
              <w:rPr>
                <w:b/>
                <w:i/>
                <w:iCs/>
                <w:szCs w:val="24"/>
                <w:lang w:eastAsia="ru-RU"/>
              </w:rPr>
              <w:t>Мақсаты:</w:t>
            </w:r>
            <w:r w:rsidRPr="006E2D45">
              <w:rPr>
                <w:i/>
                <w:szCs w:val="24"/>
                <w:lang w:eastAsia="ru-RU"/>
              </w:rPr>
              <w:t xml:space="preserve"> Жіптен ұстап шеңбер бойымен жүруді, екі сызықтың арасында  тепе-теңдікті сақтауды біледі. </w:t>
            </w:r>
          </w:p>
          <w:p w14:paraId="047AD12F" w14:textId="77777777" w:rsidR="00CA0951"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Жіп, доп</w:t>
            </w:r>
          </w:p>
          <w:p w14:paraId="76B7A6E7" w14:textId="77777777" w:rsidR="00CA0951" w:rsidRPr="00A91140"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7E8AD9E9" w14:textId="77777777" w:rsidR="00CA0951" w:rsidRPr="00A91140" w:rsidRDefault="00CA0951" w:rsidP="00BB324F">
            <w:pPr>
              <w:rPr>
                <w:b/>
                <w:i/>
              </w:rPr>
            </w:pPr>
            <w:r w:rsidRPr="00A91140">
              <w:rPr>
                <w:b/>
                <w:i/>
              </w:rPr>
              <w:t xml:space="preserve">Кіріспе  бөлімі: </w:t>
            </w:r>
          </w:p>
          <w:p w14:paraId="2FD6B25C" w14:textId="77777777" w:rsidR="00CA0951" w:rsidRPr="00A91140" w:rsidRDefault="00CA0951" w:rsidP="00BB324F">
            <w:pPr>
              <w:rPr>
                <w:i/>
              </w:rPr>
            </w:pPr>
            <w:r w:rsidRPr="00A91140">
              <w:rPr>
                <w:i/>
              </w:rPr>
              <w:t xml:space="preserve">Бірінің артынан бірі сапқа тұру. Денені тік ұстау. </w:t>
            </w:r>
          </w:p>
          <w:p w14:paraId="5A8550DB" w14:textId="77777777" w:rsidR="00CA0951" w:rsidRPr="00A91140" w:rsidRDefault="00CA0951" w:rsidP="00BB324F">
            <w:pPr>
              <w:rPr>
                <w:b/>
                <w:i/>
              </w:rPr>
            </w:pPr>
            <w:r w:rsidRPr="00A91140">
              <w:rPr>
                <w:i/>
              </w:rPr>
              <w:t>Қол жоғарыда, аяқтың ұшымен шеңбер бойымен жүру.</w:t>
            </w:r>
            <w:r w:rsidRPr="00A91140">
              <w:rPr>
                <w:b/>
                <w:i/>
              </w:rPr>
              <w:t xml:space="preserve"> </w:t>
            </w:r>
          </w:p>
          <w:p w14:paraId="477BCECE" w14:textId="77777777" w:rsidR="00CA0951" w:rsidRPr="00A91140" w:rsidRDefault="00CA0951" w:rsidP="00BB324F">
            <w:pPr>
              <w:rPr>
                <w:i/>
              </w:rPr>
            </w:pPr>
            <w:r w:rsidRPr="00A91140">
              <w:rPr>
                <w:i/>
              </w:rPr>
              <w:t>Шеңбер бойымен</w:t>
            </w:r>
            <w:r w:rsidRPr="00A91140">
              <w:rPr>
                <w:b/>
                <w:i/>
              </w:rPr>
              <w:t xml:space="preserve"> </w:t>
            </w:r>
            <w:r w:rsidRPr="00A91140">
              <w:rPr>
                <w:i/>
              </w:rPr>
              <w:t>жұптасып жүгіру.</w:t>
            </w:r>
          </w:p>
          <w:p w14:paraId="73B9883A" w14:textId="77777777" w:rsidR="00CA0951" w:rsidRPr="00A91140" w:rsidRDefault="00CA0951" w:rsidP="00BB324F">
            <w:pPr>
              <w:rPr>
                <w:i/>
              </w:rPr>
            </w:pPr>
            <w:r w:rsidRPr="00A91140">
              <w:rPr>
                <w:i/>
              </w:rPr>
              <w:t>Қол жанда, өкшемен жүру.</w:t>
            </w:r>
          </w:p>
          <w:p w14:paraId="2FAC1FA5" w14:textId="77777777" w:rsidR="00CA0951" w:rsidRPr="00A91140" w:rsidRDefault="00CA0951" w:rsidP="00BB324F">
            <w:pPr>
              <w:rPr>
                <w:i/>
              </w:rPr>
            </w:pPr>
            <w:r>
              <w:rPr>
                <w:i/>
              </w:rPr>
              <w:t xml:space="preserve">Шеңбер бойымен жай жүру </w:t>
            </w:r>
          </w:p>
          <w:p w14:paraId="7946B91B" w14:textId="77777777" w:rsidR="00CA0951" w:rsidRPr="00A91140" w:rsidRDefault="00CA0951" w:rsidP="00BB324F">
            <w:pPr>
              <w:rPr>
                <w:i/>
              </w:rPr>
            </w:pPr>
            <w:r w:rsidRPr="00A91140">
              <w:rPr>
                <w:i/>
              </w:rPr>
              <w:t>1 сапқа тұру. /  сапқа тұрарда себеттен бір доп алу/</w:t>
            </w:r>
          </w:p>
          <w:p w14:paraId="29383B8B" w14:textId="77777777" w:rsidR="00CA0951" w:rsidRPr="00A91140" w:rsidRDefault="00CA0951" w:rsidP="00BB324F">
            <w:pPr>
              <w:rPr>
                <w:i/>
              </w:rPr>
            </w:pPr>
            <w:r w:rsidRPr="00A91140">
              <w:rPr>
                <w:i/>
              </w:rPr>
              <w:t xml:space="preserve"> 1саптан  4 лекке (колонна)  тұру. </w:t>
            </w:r>
          </w:p>
          <w:p w14:paraId="6D510B5A" w14:textId="77777777" w:rsidR="00CA0951" w:rsidRPr="00A91140" w:rsidRDefault="00CA0951" w:rsidP="00BB324F">
            <w:pPr>
              <w:rPr>
                <w:i/>
              </w:rPr>
            </w:pPr>
            <w:r w:rsidRPr="00A91140">
              <w:rPr>
                <w:i/>
              </w:rPr>
              <w:t>Қолдарын созып, арақашықтықты сақтау.</w:t>
            </w:r>
          </w:p>
          <w:p w14:paraId="592D5CF3" w14:textId="77777777" w:rsidR="00CA0951" w:rsidRDefault="00CA0951" w:rsidP="00BB324F">
            <w:pPr>
              <w:rPr>
                <w:i/>
              </w:rPr>
            </w:pPr>
            <w:r w:rsidRPr="00A91140">
              <w:rPr>
                <w:b/>
                <w:i/>
              </w:rPr>
              <w:t>Негізгі бөлім</w:t>
            </w:r>
            <w:r w:rsidRPr="00A91140">
              <w:rPr>
                <w:i/>
              </w:rPr>
              <w:t>:</w:t>
            </w:r>
          </w:p>
          <w:p w14:paraId="3C53CDCA" w14:textId="77777777" w:rsidR="00CA0951" w:rsidRPr="00A91140" w:rsidRDefault="00CA0951" w:rsidP="00BB324F">
            <w:pPr>
              <w:rPr>
                <w:b/>
                <w:i/>
              </w:rPr>
            </w:pPr>
            <w:r>
              <w:rPr>
                <w:b/>
                <w:i/>
              </w:rPr>
              <w:t>Жалпы дамыту жаттығулар:</w:t>
            </w:r>
            <w:r w:rsidRPr="00A91140">
              <w:rPr>
                <w:i/>
              </w:rPr>
              <w:t xml:space="preserve"> </w:t>
            </w:r>
          </w:p>
          <w:p w14:paraId="760A8D5B" w14:textId="77777777" w:rsidR="00CA0951" w:rsidRPr="00A91140" w:rsidRDefault="00CA0951" w:rsidP="00BB324F">
            <w:pPr>
              <w:rPr>
                <w:b/>
                <w:i/>
              </w:rPr>
            </w:pPr>
            <w:r w:rsidRPr="00A91140">
              <w:rPr>
                <w:b/>
                <w:i/>
              </w:rPr>
              <w:t>Б.қ.: «Оң - сол»</w:t>
            </w:r>
          </w:p>
          <w:p w14:paraId="0DDDC722" w14:textId="77777777" w:rsidR="00CA0951" w:rsidRPr="00A91140" w:rsidRDefault="00CA0951" w:rsidP="00BB324F">
            <w:pPr>
              <w:rPr>
                <w:i/>
              </w:rPr>
            </w:pPr>
            <w:r w:rsidRPr="00A91140">
              <w:rPr>
                <w:b/>
                <w:i/>
              </w:rPr>
              <w:t>1.</w:t>
            </w:r>
            <w:r w:rsidRPr="00A91140">
              <w:rPr>
                <w:i/>
              </w:rPr>
              <w:t xml:space="preserve"> Аяқтары иық мөлшерінде. Доп қолда. Допты оң жаққа қозғап, басты оң жақ иыққа қою. «Оң жақ» деп айту. Допты сол жаққа қозғап, </w:t>
            </w:r>
            <w:r w:rsidRPr="00A91140">
              <w:rPr>
                <w:i/>
              </w:rPr>
              <w:lastRenderedPageBreak/>
              <w:t>басты сол жақ иыққа қою. «Сол жақ» деп айту.  /6 рет қайталау/</w:t>
            </w:r>
          </w:p>
          <w:p w14:paraId="102D2C8F" w14:textId="77777777" w:rsidR="00CA0951" w:rsidRPr="00A91140" w:rsidRDefault="00CA0951" w:rsidP="00BB324F">
            <w:pPr>
              <w:rPr>
                <w:b/>
                <w:i/>
              </w:rPr>
            </w:pPr>
            <w:r w:rsidRPr="00A91140">
              <w:rPr>
                <w:b/>
                <w:i/>
              </w:rPr>
              <w:t>Б.қ.:</w:t>
            </w:r>
            <w:r w:rsidRPr="00A91140">
              <w:rPr>
                <w:i/>
              </w:rPr>
              <w:t xml:space="preserve"> </w:t>
            </w:r>
            <w:r w:rsidRPr="00A91140">
              <w:rPr>
                <w:b/>
                <w:i/>
              </w:rPr>
              <w:t xml:space="preserve">«Піл» </w:t>
            </w:r>
          </w:p>
          <w:p w14:paraId="30132F2F" w14:textId="77777777" w:rsidR="00CA0951" w:rsidRPr="00A91140" w:rsidRDefault="00CA0951" w:rsidP="00BB324F">
            <w:pPr>
              <w:rPr>
                <w:i/>
              </w:rPr>
            </w:pPr>
            <w:r w:rsidRPr="00A91140">
              <w:rPr>
                <w:b/>
                <w:i/>
              </w:rPr>
              <w:t xml:space="preserve"> 2.</w:t>
            </w:r>
            <w:r w:rsidRPr="00A91140">
              <w:rPr>
                <w:i/>
              </w:rPr>
              <w:t xml:space="preserve"> Тік тұрып, аяқты бір - бірінен алшақ ұстайды, қолды төмен түсіріп, қарын тұсынан бір-бірімен айқастырады, екі қолды бірдей жоғары көтеріп, алға еңкейеді, қолды иыққа дейін түсіріп, денені 90 градусқа бұрады, қолды жерге дейін тү</w:t>
            </w:r>
            <w:r>
              <w:rPr>
                <w:i/>
              </w:rPr>
              <w:t>сіріп, бастапқы қалыпқа оралады/6 рет</w:t>
            </w:r>
            <w:r w:rsidRPr="00A91140">
              <w:rPr>
                <w:i/>
              </w:rPr>
              <w:t>/</w:t>
            </w:r>
          </w:p>
          <w:p w14:paraId="6B05F19E" w14:textId="77777777" w:rsidR="00CA0951" w:rsidRPr="00A91140" w:rsidRDefault="00CA0951" w:rsidP="00BB324F">
            <w:pPr>
              <w:rPr>
                <w:b/>
                <w:i/>
              </w:rPr>
            </w:pPr>
            <w:r w:rsidRPr="00A91140">
              <w:rPr>
                <w:b/>
                <w:i/>
              </w:rPr>
              <w:t>Б. қ.: «Допты жалғастыр»</w:t>
            </w:r>
          </w:p>
          <w:p w14:paraId="5E13288B" w14:textId="77777777" w:rsidR="00CA0951" w:rsidRPr="00A91140" w:rsidRDefault="00CA0951" w:rsidP="00BB324F">
            <w:pPr>
              <w:tabs>
                <w:tab w:val="left" w:pos="1110"/>
              </w:tabs>
              <w:rPr>
                <w:i/>
              </w:rPr>
            </w:pPr>
            <w:r w:rsidRPr="00A91140">
              <w:rPr>
                <w:b/>
                <w:i/>
              </w:rPr>
              <w:t>3.</w:t>
            </w:r>
            <w:r w:rsidRPr="00A91140">
              <w:rPr>
                <w:i/>
              </w:rPr>
              <w:t xml:space="preserve"> Аяқтары алшақ қойылған, тік тұрып, қолды екі жаққа созып, жоғары көтеру, допты келесі қолға салып, қайта екі жаққа созып төмен түсіреді</w:t>
            </w:r>
            <w:r>
              <w:rPr>
                <w:i/>
              </w:rPr>
              <w:t xml:space="preserve">  /6 рет </w:t>
            </w:r>
            <w:r w:rsidRPr="00A91140">
              <w:rPr>
                <w:i/>
              </w:rPr>
              <w:t>/</w:t>
            </w:r>
          </w:p>
          <w:p w14:paraId="200736F0" w14:textId="77777777" w:rsidR="00CA0951" w:rsidRPr="00A91140" w:rsidRDefault="00CA0951" w:rsidP="00BB324F">
            <w:pPr>
              <w:ind w:left="180" w:hanging="180"/>
              <w:rPr>
                <w:b/>
                <w:i/>
              </w:rPr>
            </w:pPr>
            <w:r w:rsidRPr="00A91140">
              <w:rPr>
                <w:b/>
                <w:i/>
              </w:rPr>
              <w:t>Б.қ.: «Бақа»</w:t>
            </w:r>
          </w:p>
          <w:p w14:paraId="4FD351E1" w14:textId="77777777" w:rsidR="00CA0951" w:rsidRPr="00A91140" w:rsidRDefault="00CA0951" w:rsidP="00BB324F">
            <w:pPr>
              <w:rPr>
                <w:i/>
              </w:rPr>
            </w:pPr>
            <w:r w:rsidRPr="00A91140">
              <w:rPr>
                <w:b/>
                <w:i/>
              </w:rPr>
              <w:t>4.</w:t>
            </w:r>
            <w:r w:rsidRPr="00A91140">
              <w:rPr>
                <w:i/>
              </w:rPr>
              <w:t xml:space="preserve">  Доп жанда . Қол мен табанға сүйене отырып, допты айнала  секіре еңбектеу./6 рет қайталау/</w:t>
            </w:r>
          </w:p>
          <w:p w14:paraId="78F90385" w14:textId="77777777" w:rsidR="00CA0951" w:rsidRPr="00A91140" w:rsidRDefault="00CA0951" w:rsidP="00BB324F">
            <w:pPr>
              <w:pStyle w:val="af5"/>
              <w:tabs>
                <w:tab w:val="left" w:pos="1080"/>
                <w:tab w:val="left" w:pos="1620"/>
              </w:tabs>
              <w:jc w:val="left"/>
              <w:rPr>
                <w:i/>
                <w:sz w:val="22"/>
                <w:szCs w:val="22"/>
              </w:rPr>
            </w:pPr>
            <w:r w:rsidRPr="00A91140">
              <w:rPr>
                <w:i/>
                <w:sz w:val="22"/>
                <w:szCs w:val="22"/>
              </w:rPr>
              <w:t>Б.қ.:</w:t>
            </w:r>
            <w:r w:rsidRPr="00A91140">
              <w:rPr>
                <w:b/>
                <w:i/>
                <w:sz w:val="22"/>
                <w:szCs w:val="22"/>
              </w:rPr>
              <w:t xml:space="preserve"> «Жоғары-төмен»</w:t>
            </w:r>
          </w:p>
          <w:p w14:paraId="0408FCE8" w14:textId="77777777" w:rsidR="00CA0951" w:rsidRPr="00A91140" w:rsidRDefault="00CA0951" w:rsidP="00BB324F">
            <w:pPr>
              <w:pStyle w:val="af5"/>
              <w:tabs>
                <w:tab w:val="left" w:pos="1080"/>
                <w:tab w:val="left" w:pos="1620"/>
              </w:tabs>
              <w:jc w:val="left"/>
              <w:rPr>
                <w:i/>
                <w:sz w:val="22"/>
                <w:szCs w:val="22"/>
              </w:rPr>
            </w:pPr>
            <w:r w:rsidRPr="00A91140">
              <w:rPr>
                <w:b/>
                <w:i/>
                <w:sz w:val="22"/>
                <w:szCs w:val="22"/>
              </w:rPr>
              <w:t xml:space="preserve">5. </w:t>
            </w:r>
            <w:r w:rsidRPr="00A91140">
              <w:rPr>
                <w:i/>
                <w:sz w:val="22"/>
                <w:szCs w:val="22"/>
              </w:rPr>
              <w:t>Аяқтарын алшақ қою, доп қолда «Жоғары» дегенде допты жоғары созу, «төмен» дегенде тізені бүгу. Допт</w:t>
            </w:r>
            <w:r>
              <w:rPr>
                <w:i/>
                <w:sz w:val="22"/>
                <w:szCs w:val="22"/>
              </w:rPr>
              <w:t xml:space="preserve">ы жерге тигізу./6 рет </w:t>
            </w:r>
            <w:r w:rsidRPr="00A91140">
              <w:rPr>
                <w:i/>
                <w:sz w:val="22"/>
                <w:szCs w:val="22"/>
              </w:rPr>
              <w:t>/</w:t>
            </w:r>
          </w:p>
          <w:p w14:paraId="67DAFFDC" w14:textId="77777777" w:rsidR="00CA0951" w:rsidRPr="00A91140" w:rsidRDefault="00CA0951" w:rsidP="00BB324F">
            <w:pPr>
              <w:rPr>
                <w:b/>
                <w:i/>
              </w:rPr>
            </w:pPr>
            <w:r w:rsidRPr="00A91140">
              <w:rPr>
                <w:b/>
                <w:i/>
              </w:rPr>
              <w:t>Б.қ.: «Аққұтан»</w:t>
            </w:r>
          </w:p>
          <w:p w14:paraId="579681DF" w14:textId="77777777" w:rsidR="00CA0951" w:rsidRPr="00A91140" w:rsidRDefault="00CA0951" w:rsidP="00BB324F">
            <w:pPr>
              <w:rPr>
                <w:i/>
              </w:rPr>
            </w:pPr>
            <w:r w:rsidRPr="00A91140">
              <w:rPr>
                <w:b/>
                <w:i/>
              </w:rPr>
              <w:t>6</w:t>
            </w:r>
            <w:r w:rsidRPr="00A91140">
              <w:rPr>
                <w:i/>
              </w:rPr>
              <w:t xml:space="preserve">. Аяқтарын алшақ қою, доп қолда. Денені тік ұстайды. Аяқты алма </w:t>
            </w:r>
            <w:r w:rsidRPr="00A91140">
              <w:rPr>
                <w:i/>
              </w:rPr>
              <w:lastRenderedPageBreak/>
              <w:t xml:space="preserve">кезек көтере секіру. /15-20 секунд/ </w:t>
            </w:r>
          </w:p>
          <w:p w14:paraId="440137E1" w14:textId="77777777" w:rsidR="00CA0951" w:rsidRPr="00A91140" w:rsidRDefault="00CA0951" w:rsidP="00BB324F">
            <w:pPr>
              <w:rPr>
                <w:b/>
                <w:i/>
              </w:rPr>
            </w:pPr>
            <w:r w:rsidRPr="00A91140">
              <w:rPr>
                <w:b/>
                <w:i/>
              </w:rPr>
              <w:t xml:space="preserve">Қорытынды:  </w:t>
            </w:r>
          </w:p>
          <w:p w14:paraId="7DC993D8" w14:textId="77777777" w:rsidR="00CA0951" w:rsidRPr="00A91140" w:rsidRDefault="00CA0951" w:rsidP="00BB324F">
            <w:pPr>
              <w:rPr>
                <w:b/>
                <w:i/>
              </w:rPr>
            </w:pPr>
            <w:r w:rsidRPr="00A91140">
              <w:rPr>
                <w:i/>
              </w:rPr>
              <w:t xml:space="preserve">4 лектен (колонна) 1 саппен    шеңбер бойы жүру.  </w:t>
            </w:r>
          </w:p>
          <w:p w14:paraId="3939AEE5" w14:textId="77777777" w:rsidR="00CA0951" w:rsidRPr="00A91140" w:rsidRDefault="00CA0951" w:rsidP="00BB324F">
            <w:pPr>
              <w:rPr>
                <w:i/>
              </w:rPr>
            </w:pPr>
            <w:r w:rsidRPr="00A91140">
              <w:rPr>
                <w:i/>
              </w:rPr>
              <w:t xml:space="preserve">Еркін жүру.(допты себетке қою) </w:t>
            </w:r>
          </w:p>
          <w:p w14:paraId="74F7508B" w14:textId="77777777" w:rsidR="00CA0951" w:rsidRPr="00A91140" w:rsidRDefault="00CA0951" w:rsidP="00BB324F">
            <w:pPr>
              <w:rPr>
                <w:i/>
              </w:rPr>
            </w:pPr>
            <w:r w:rsidRPr="00A91140">
              <w:rPr>
                <w:i/>
              </w:rPr>
              <w:t xml:space="preserve">Қолды жанға созып, аяқтың ұшымен жүру. </w:t>
            </w:r>
          </w:p>
          <w:p w14:paraId="4ED9DE07" w14:textId="77777777" w:rsidR="00CA0951" w:rsidRPr="00A91140" w:rsidRDefault="00CA0951" w:rsidP="00BB324F">
            <w:pPr>
              <w:rPr>
                <w:i/>
              </w:rPr>
            </w:pPr>
            <w:r w:rsidRPr="00A91140">
              <w:rPr>
                <w:i/>
              </w:rPr>
              <w:t>Шеңбер бойымен денені тік ұстап жеңіл жүгіру.</w:t>
            </w:r>
          </w:p>
          <w:p w14:paraId="1727A45D" w14:textId="77777777" w:rsidR="00CA0951" w:rsidRDefault="00CA0951" w:rsidP="00BB324F">
            <w:pPr>
              <w:rPr>
                <w:i/>
              </w:rPr>
            </w:pPr>
            <w:r w:rsidRPr="00A91140">
              <w:rPr>
                <w:b/>
                <w:i/>
              </w:rPr>
              <w:t xml:space="preserve">Тыныс алу жаттығулары: </w:t>
            </w:r>
            <w:r w:rsidRPr="00A91140">
              <w:rPr>
                <w:i/>
              </w:rPr>
              <w:t xml:space="preserve">шәйнектік дыбысын салу. Терең тыныс алып, демді  шығару. </w:t>
            </w:r>
          </w:p>
          <w:p w14:paraId="66D933E3" w14:textId="77777777" w:rsidR="00CA0951" w:rsidRPr="00CE3A19" w:rsidRDefault="00CA0951" w:rsidP="00BB324F">
            <w:pPr>
              <w:rPr>
                <w:i/>
                <w:color w:val="FF0000"/>
              </w:rPr>
            </w:pPr>
            <w:r w:rsidRPr="00CE3A19">
              <w:rPr>
                <w:i/>
                <w:color w:val="FF0000"/>
              </w:rPr>
              <w:t>4К моделі, бала үні.</w:t>
            </w:r>
          </w:p>
          <w:p w14:paraId="35A87CD5" w14:textId="77777777" w:rsidR="00CA0951" w:rsidRPr="00F30429" w:rsidRDefault="00CA0951" w:rsidP="00BB324F">
            <w:pPr>
              <w:rPr>
                <w:b/>
                <w:i/>
              </w:rPr>
            </w:pPr>
            <w:r w:rsidRPr="00A91140">
              <w:rPr>
                <w:b/>
                <w:i/>
              </w:rPr>
              <w:t xml:space="preserve">Бастапқы қалыпқа келу. </w:t>
            </w:r>
          </w:p>
          <w:p w14:paraId="1BC9CA67" w14:textId="77777777" w:rsidR="00CA0951" w:rsidRPr="001A58B0" w:rsidRDefault="00CA0951" w:rsidP="00BB324F">
            <w:pPr>
              <w:rPr>
                <w:b/>
                <w:i/>
                <w:lang w:eastAsia="ru-RU"/>
              </w:rPr>
            </w:pPr>
            <w:r w:rsidRPr="001A58B0">
              <w:rPr>
                <w:b/>
                <w:i/>
                <w:lang w:eastAsia="ru-RU"/>
              </w:rPr>
              <w:t xml:space="preserve">Негізгі қимыл-жаттығулары: </w:t>
            </w:r>
          </w:p>
          <w:p w14:paraId="27668EC9" w14:textId="77777777" w:rsidR="00CA0951" w:rsidRDefault="00CA0951" w:rsidP="00BB324F">
            <w:pPr>
              <w:widowControl w:val="0"/>
              <w:autoSpaceDE w:val="0"/>
              <w:autoSpaceDN w:val="0"/>
              <w:adjustRightInd w:val="0"/>
              <w:rPr>
                <w:i/>
                <w:szCs w:val="24"/>
                <w:lang w:eastAsia="ru-RU"/>
              </w:rPr>
            </w:pPr>
            <w:r>
              <w:rPr>
                <w:i/>
                <w:szCs w:val="24"/>
                <w:lang w:eastAsia="ru-RU"/>
              </w:rPr>
              <w:t>1.</w:t>
            </w:r>
            <w:r w:rsidRPr="006E2D45">
              <w:rPr>
                <w:i/>
                <w:szCs w:val="24"/>
                <w:lang w:eastAsia="ru-RU"/>
              </w:rPr>
              <w:t>Жіптен ұстап шеңбер бойыме</w:t>
            </w:r>
            <w:r>
              <w:rPr>
                <w:i/>
                <w:szCs w:val="24"/>
                <w:lang w:eastAsia="ru-RU"/>
              </w:rPr>
              <w:t>н жүру</w:t>
            </w:r>
          </w:p>
          <w:p w14:paraId="248085CB" w14:textId="77777777" w:rsidR="00CA0951" w:rsidRDefault="00CA0951" w:rsidP="00BB324F">
            <w:pPr>
              <w:widowControl w:val="0"/>
              <w:autoSpaceDE w:val="0"/>
              <w:autoSpaceDN w:val="0"/>
              <w:adjustRightInd w:val="0"/>
              <w:rPr>
                <w:i/>
                <w:szCs w:val="24"/>
                <w:lang w:eastAsia="ru-RU"/>
              </w:rPr>
            </w:pPr>
            <w:r>
              <w:rPr>
                <w:i/>
                <w:szCs w:val="24"/>
                <w:lang w:eastAsia="ru-RU"/>
              </w:rPr>
              <w:t xml:space="preserve"> 2.Е</w:t>
            </w:r>
            <w:r w:rsidRPr="006E2D45">
              <w:rPr>
                <w:i/>
                <w:szCs w:val="24"/>
                <w:lang w:eastAsia="ru-RU"/>
              </w:rPr>
              <w:t xml:space="preserve">кі сызықтың арасында </w:t>
            </w:r>
            <w:r>
              <w:rPr>
                <w:i/>
                <w:szCs w:val="24"/>
                <w:lang w:eastAsia="ru-RU"/>
              </w:rPr>
              <w:t xml:space="preserve"> тепе-теңдікті сақтап секіру</w:t>
            </w:r>
          </w:p>
          <w:p w14:paraId="71998F3D" w14:textId="77777777" w:rsidR="00CA0951" w:rsidRPr="00A91140" w:rsidRDefault="00CA0951" w:rsidP="00BB324F">
            <w:pPr>
              <w:rPr>
                <w:bCs/>
                <w:i/>
                <w:color w:val="FF0000"/>
                <w:lang w:eastAsia="ru-RU"/>
              </w:rPr>
            </w:pPr>
            <w:r w:rsidRPr="00A91140">
              <w:rPr>
                <w:bCs/>
                <w:i/>
                <w:color w:val="FF0000"/>
                <w:lang w:eastAsia="ru-RU"/>
              </w:rPr>
              <w:t>4 к моделі, бала үні</w:t>
            </w:r>
          </w:p>
          <w:p w14:paraId="2B1916D7" w14:textId="77777777" w:rsidR="00CA0951" w:rsidRPr="00F30429" w:rsidRDefault="00CA0951" w:rsidP="00BB324F">
            <w:pPr>
              <w:rPr>
                <w:bCs/>
                <w:i/>
                <w:color w:val="FF0000"/>
                <w:lang w:eastAsia="ru-RU"/>
              </w:rPr>
            </w:pPr>
            <w:r w:rsidRPr="00A91140">
              <w:rPr>
                <w:bCs/>
                <w:i/>
                <w:color w:val="FF0000"/>
                <w:lang w:eastAsia="ru-RU"/>
              </w:rPr>
              <w:t>Өнім арқылы саралау Жетелеуші сұрақтар арқылы бақылау</w:t>
            </w:r>
          </w:p>
          <w:p w14:paraId="7C8DFD5C" w14:textId="77777777" w:rsidR="00CA0951" w:rsidRDefault="00CA0951" w:rsidP="00BB324F">
            <w:pPr>
              <w:rPr>
                <w:b/>
                <w:i/>
                <w:lang w:eastAsia="ru-RU"/>
              </w:rPr>
            </w:pPr>
            <w:r w:rsidRPr="001A58B0">
              <w:rPr>
                <w:b/>
                <w:i/>
                <w:lang w:eastAsia="ru-RU"/>
              </w:rPr>
              <w:t>Қ</w:t>
            </w:r>
            <w:r>
              <w:rPr>
                <w:b/>
                <w:i/>
                <w:lang w:eastAsia="ru-RU"/>
              </w:rPr>
              <w:t>ұрлымдалған  қ</w:t>
            </w:r>
            <w:r w:rsidRPr="001A58B0">
              <w:rPr>
                <w:b/>
                <w:i/>
                <w:lang w:eastAsia="ru-RU"/>
              </w:rPr>
              <w:t>имылды ойын:</w:t>
            </w:r>
          </w:p>
          <w:p w14:paraId="6E3DA8A8" w14:textId="77777777" w:rsidR="00CA0951" w:rsidRPr="009905BA" w:rsidRDefault="00CA0951" w:rsidP="00BB324F">
            <w:pPr>
              <w:rPr>
                <w:b/>
                <w:i/>
                <w:lang w:eastAsia="ru-RU"/>
              </w:rPr>
            </w:pPr>
            <w:r w:rsidRPr="00F30429">
              <w:rPr>
                <w:b/>
                <w:bCs/>
                <w:i/>
                <w:iCs/>
                <w:lang w:eastAsia="ru-RU"/>
              </w:rPr>
              <w:t>« Ит  пен  қоян »</w:t>
            </w:r>
          </w:p>
          <w:p w14:paraId="4E7C2726" w14:textId="77777777" w:rsidR="00CA0951" w:rsidRDefault="00CA0951" w:rsidP="00BB324F">
            <w:pPr>
              <w:rPr>
                <w:bCs/>
                <w:i/>
                <w:iCs/>
                <w:lang w:eastAsia="ru-RU"/>
              </w:rPr>
            </w:pPr>
            <w:r w:rsidRPr="00F30429">
              <w:rPr>
                <w:b/>
                <w:bCs/>
                <w:i/>
                <w:iCs/>
                <w:lang w:eastAsia="ru-RU"/>
              </w:rPr>
              <w:t xml:space="preserve"> Мақсаты:  </w:t>
            </w:r>
            <w:r w:rsidRPr="00F30429">
              <w:rPr>
                <w:bCs/>
                <w:i/>
                <w:iCs/>
                <w:lang w:eastAsia="ru-RU"/>
              </w:rPr>
              <w:t>Шапшаңдыққа, ептілікке  баулу.</w:t>
            </w:r>
          </w:p>
          <w:p w14:paraId="0BF6A8DC" w14:textId="77777777" w:rsidR="00CA0951" w:rsidRPr="00F30429" w:rsidRDefault="00CA0951" w:rsidP="00BB324F">
            <w:pPr>
              <w:rPr>
                <w:bCs/>
                <w:i/>
                <w:color w:val="FF0000"/>
                <w:lang w:eastAsia="ru-RU"/>
              </w:rPr>
            </w:pPr>
            <w:r w:rsidRPr="00CE3A19">
              <w:rPr>
                <w:bCs/>
                <w:i/>
                <w:color w:val="FF0000"/>
                <w:lang w:eastAsia="ru-RU"/>
              </w:rPr>
              <w:t>Жаппай бақылау, командада жұмыс.</w:t>
            </w:r>
          </w:p>
          <w:p w14:paraId="10B8C16A" w14:textId="77777777" w:rsidR="00CA0951" w:rsidRPr="001A58B0" w:rsidRDefault="00CA0951" w:rsidP="00BB324F">
            <w:pPr>
              <w:rPr>
                <w:i/>
                <w:lang w:eastAsia="ru-RU"/>
              </w:rPr>
            </w:pPr>
            <w:r w:rsidRPr="001A58B0">
              <w:rPr>
                <w:i/>
                <w:lang w:eastAsia="ru-RU"/>
              </w:rPr>
              <w:t>Балаларды мадақтау.</w:t>
            </w:r>
          </w:p>
          <w:p w14:paraId="1AE0A98C" w14:textId="77777777" w:rsidR="00CA0951" w:rsidRPr="001A58B0" w:rsidRDefault="00CA0951" w:rsidP="00BB324F">
            <w:pPr>
              <w:rPr>
                <w:i/>
              </w:rPr>
            </w:pPr>
          </w:p>
          <w:p w14:paraId="37D50F84" w14:textId="77777777" w:rsidR="00CA0951" w:rsidRPr="001A58B0" w:rsidRDefault="00CA0951" w:rsidP="00BB324F">
            <w:pPr>
              <w:jc w:val="center"/>
              <w:rPr>
                <w:i/>
              </w:rPr>
            </w:pPr>
          </w:p>
        </w:tc>
        <w:tc>
          <w:tcPr>
            <w:tcW w:w="3402" w:type="dxa"/>
            <w:gridSpan w:val="7"/>
            <w:tcBorders>
              <w:top w:val="single" w:sz="4" w:space="0" w:color="auto"/>
              <w:left w:val="single" w:sz="4" w:space="0" w:color="auto"/>
              <w:bottom w:val="single" w:sz="4" w:space="0" w:color="auto"/>
              <w:right w:val="single" w:sz="4" w:space="0" w:color="auto"/>
            </w:tcBorders>
          </w:tcPr>
          <w:p w14:paraId="03C10283" w14:textId="77777777" w:rsidR="00CA0951" w:rsidRPr="001A58B0" w:rsidRDefault="00CA0951" w:rsidP="00BB324F">
            <w:pPr>
              <w:jc w:val="center"/>
              <w:rPr>
                <w:rFonts w:eastAsia="Calibri"/>
                <w:b/>
                <w:i/>
              </w:rPr>
            </w:pPr>
            <w:r w:rsidRPr="001A58B0">
              <w:rPr>
                <w:b/>
                <w:i/>
                <w:lang w:eastAsia="ru-RU"/>
              </w:rPr>
              <w:lastRenderedPageBreak/>
              <w:t>1.</w:t>
            </w:r>
            <w:r w:rsidRPr="001A58B0">
              <w:rPr>
                <w:rFonts w:eastAsia="Calibri"/>
                <w:b/>
                <w:i/>
              </w:rPr>
              <w:t xml:space="preserve"> Математика негіздері</w:t>
            </w:r>
          </w:p>
          <w:p w14:paraId="1E8A20FA" w14:textId="77777777" w:rsidR="00CA0951" w:rsidRPr="008528F0" w:rsidRDefault="00CA0951" w:rsidP="00BB324F">
            <w:pPr>
              <w:rPr>
                <w:rFonts w:eastAsia="Calibri"/>
                <w:b/>
                <w:i/>
                <w:szCs w:val="24"/>
              </w:rPr>
            </w:pPr>
            <w:r w:rsidRPr="006E2D45">
              <w:rPr>
                <w:rFonts w:eastAsia="Calibri"/>
                <w:b/>
                <w:i/>
                <w:szCs w:val="24"/>
              </w:rPr>
              <w:t>Тақырыб</w:t>
            </w:r>
            <w:r>
              <w:rPr>
                <w:rFonts w:eastAsia="Calibri"/>
                <w:b/>
                <w:i/>
                <w:szCs w:val="24"/>
              </w:rPr>
              <w:t xml:space="preserve">ы:  </w:t>
            </w:r>
            <w:r>
              <w:rPr>
                <w:rFonts w:eastAsia="Calibri"/>
                <w:i/>
                <w:szCs w:val="24"/>
              </w:rPr>
              <w:t>С</w:t>
            </w:r>
            <w:r w:rsidRPr="006E2D45">
              <w:rPr>
                <w:rFonts w:eastAsia="Calibri"/>
                <w:i/>
                <w:szCs w:val="24"/>
              </w:rPr>
              <w:t xml:space="preserve">ан мен цифрды сәйкестендіру. Тәулік бөліктері. Кең, тар, өте тар. </w:t>
            </w:r>
          </w:p>
          <w:p w14:paraId="341FD1F1" w14:textId="77777777" w:rsidR="00CA0951" w:rsidRDefault="00CA0951" w:rsidP="00BB324F">
            <w:pPr>
              <w:rPr>
                <w:rFonts w:eastAsia="Calibri"/>
                <w:i/>
                <w:szCs w:val="24"/>
              </w:rPr>
            </w:pPr>
            <w:r w:rsidRPr="006E2D45">
              <w:rPr>
                <w:b/>
                <w:i/>
              </w:rPr>
              <w:t>Мақсаты:</w:t>
            </w:r>
            <w:r w:rsidRPr="006E2D45">
              <w:rPr>
                <w:i/>
                <w:color w:val="000000"/>
                <w:szCs w:val="24"/>
                <w:lang w:eastAsia="ru-RU"/>
              </w:rPr>
              <w:t xml:space="preserve"> </w:t>
            </w:r>
            <w:r w:rsidRPr="006E2D45">
              <w:rPr>
                <w:rFonts w:eastAsia="Calibri"/>
                <w:i/>
                <w:szCs w:val="24"/>
              </w:rPr>
              <w:t xml:space="preserve">1-ден 5-ке дейінгі сандар туралы түсініп «кеше», «бүгін», «ертең»  ұғымдарын айыра біледі.  </w:t>
            </w:r>
          </w:p>
          <w:p w14:paraId="43C5CA17"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Тақырып бойынша көрнекіліктер</w:t>
            </w:r>
          </w:p>
          <w:p w14:paraId="15E6AF65" w14:textId="77777777" w:rsidR="00CA0951" w:rsidRPr="00161EEE"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4DE383C4" w14:textId="77777777" w:rsidR="00CA0951" w:rsidRDefault="00CA0951" w:rsidP="00BB324F">
            <w:pPr>
              <w:rPr>
                <w:b/>
                <w:i/>
              </w:rPr>
            </w:pPr>
            <w:r>
              <w:rPr>
                <w:b/>
                <w:i/>
              </w:rPr>
              <w:t xml:space="preserve">ҰОҚ жүргізілу барысы </w:t>
            </w:r>
          </w:p>
          <w:p w14:paraId="2C42DA62" w14:textId="77777777" w:rsidR="00CA0951" w:rsidRPr="001A58B0" w:rsidRDefault="00CA0951" w:rsidP="00BB324F">
            <w:pPr>
              <w:rPr>
                <w:rFonts w:eastAsia="Calibri"/>
                <w:i/>
              </w:rPr>
            </w:pPr>
            <w:r w:rsidRPr="001A58B0">
              <w:rPr>
                <w:rFonts w:eastAsia="Calibri"/>
                <w:i/>
              </w:rPr>
              <w:t>- Балалар, көңіл – күйлерің қалай? (Көңіл – күйіміз өте жақсы)</w:t>
            </w:r>
            <w:r w:rsidRPr="001A58B0">
              <w:rPr>
                <w:rFonts w:eastAsia="Calibri"/>
                <w:i/>
              </w:rPr>
              <w:br/>
              <w:t>Әрдайымда көңілді, жарқын жүзбен қуанышпен жүрулеріңе тілектеспін.</w:t>
            </w:r>
          </w:p>
          <w:p w14:paraId="1BC0B5D3" w14:textId="77777777" w:rsidR="00CA0951" w:rsidRPr="001A58B0" w:rsidRDefault="00CA0951" w:rsidP="00BB324F">
            <w:pPr>
              <w:rPr>
                <w:rFonts w:eastAsia="Calibri"/>
                <w:i/>
              </w:rPr>
            </w:pPr>
            <w:r w:rsidRPr="001A58B0">
              <w:rPr>
                <w:rFonts w:eastAsia="Calibri"/>
                <w:i/>
              </w:rPr>
              <w:t>-Балалар қазір жылдың қай мезгілі?</w:t>
            </w:r>
          </w:p>
          <w:p w14:paraId="4B0C196C" w14:textId="77777777" w:rsidR="00CA0951" w:rsidRPr="001A58B0" w:rsidRDefault="00CA0951" w:rsidP="00BB324F">
            <w:pPr>
              <w:rPr>
                <w:rFonts w:eastAsia="Calibri"/>
                <w:i/>
              </w:rPr>
            </w:pPr>
            <w:r w:rsidRPr="001A58B0">
              <w:rPr>
                <w:rFonts w:eastAsia="Calibri"/>
                <w:i/>
              </w:rPr>
              <w:t>-Қыс мезгілінде неше ай бар?</w:t>
            </w:r>
          </w:p>
          <w:p w14:paraId="2A381FCC" w14:textId="77777777" w:rsidR="00CA0951" w:rsidRPr="001A58B0" w:rsidRDefault="00CA0951" w:rsidP="00BB324F">
            <w:pPr>
              <w:rPr>
                <w:rFonts w:eastAsia="Calibri"/>
                <w:i/>
              </w:rPr>
            </w:pPr>
            <w:r w:rsidRPr="001A58B0">
              <w:rPr>
                <w:rFonts w:eastAsia="Calibri"/>
                <w:i/>
              </w:rPr>
              <w:t>-Қыс мезгілінде ауа-райы қандай болады?</w:t>
            </w:r>
          </w:p>
          <w:p w14:paraId="4628AD9A" w14:textId="77777777" w:rsidR="00CA0951" w:rsidRPr="001A58B0" w:rsidRDefault="00CA0951" w:rsidP="00BB324F">
            <w:pPr>
              <w:rPr>
                <w:rFonts w:eastAsia="Calibri"/>
                <w:i/>
              </w:rPr>
            </w:pPr>
            <w:r w:rsidRPr="001A58B0">
              <w:rPr>
                <w:rFonts w:eastAsia="Calibri"/>
                <w:i/>
              </w:rPr>
              <w:t>- Балалар бір аптада неше күн бар?</w:t>
            </w:r>
          </w:p>
          <w:p w14:paraId="2198B447" w14:textId="77777777" w:rsidR="00CA0951" w:rsidRDefault="00CA0951" w:rsidP="00BB324F">
            <w:pPr>
              <w:rPr>
                <w:rFonts w:eastAsia="Calibri"/>
                <w:i/>
              </w:rPr>
            </w:pPr>
            <w:r w:rsidRPr="001A58B0">
              <w:rPr>
                <w:rFonts w:eastAsia="Calibri"/>
                <w:i/>
              </w:rPr>
              <w:t>-Бүгін аптаның қай күні?</w:t>
            </w:r>
          </w:p>
          <w:p w14:paraId="7A48DEA2" w14:textId="77777777" w:rsidR="00CA0951" w:rsidRPr="00161EEE" w:rsidRDefault="00CA0951" w:rsidP="00BB324F">
            <w:pPr>
              <w:rPr>
                <w:rFonts w:eastAsia="Calibri"/>
                <w:i/>
                <w:color w:val="FF0000"/>
              </w:rPr>
            </w:pPr>
            <w:r w:rsidRPr="00161EEE">
              <w:rPr>
                <w:rFonts w:eastAsia="Calibri"/>
                <w:i/>
                <w:color w:val="FF0000"/>
              </w:rPr>
              <w:t>Сыни ойлау, комуникативтілік дағды</w:t>
            </w:r>
          </w:p>
          <w:p w14:paraId="5891DAB2" w14:textId="77777777" w:rsidR="00CA0951" w:rsidRPr="001A58B0" w:rsidRDefault="00CA0951" w:rsidP="00BB324F">
            <w:pPr>
              <w:rPr>
                <w:rFonts w:eastAsia="Calibri"/>
                <w:b/>
                <w:i/>
              </w:rPr>
            </w:pPr>
            <w:r w:rsidRPr="001A58B0">
              <w:rPr>
                <w:rFonts w:eastAsia="Calibri"/>
                <w:b/>
                <w:i/>
              </w:rPr>
              <w:t>Қызығушылықтарын ояту.</w:t>
            </w:r>
          </w:p>
          <w:p w14:paraId="6E7FC397" w14:textId="77777777" w:rsidR="00CA0951" w:rsidRPr="001A58B0" w:rsidRDefault="00CA0951" w:rsidP="00BB324F">
            <w:pPr>
              <w:rPr>
                <w:rFonts w:eastAsia="Calibri"/>
                <w:i/>
              </w:rPr>
            </w:pPr>
            <w:r w:rsidRPr="001A58B0">
              <w:rPr>
                <w:rFonts w:eastAsia="Calibri"/>
                <w:i/>
              </w:rPr>
              <w:t>-Балалар сендер білесіңдер ме бізге хат тасушы сыйқырлы қорап алып келіпті.</w:t>
            </w:r>
            <w:r>
              <w:rPr>
                <w:rFonts w:eastAsia="Calibri"/>
                <w:i/>
              </w:rPr>
              <w:t xml:space="preserve"> </w:t>
            </w:r>
            <w:r w:rsidRPr="001A58B0">
              <w:rPr>
                <w:rFonts w:eastAsia="Calibri"/>
                <w:i/>
              </w:rPr>
              <w:t>Қораптың ішінде не бар екенін көрейікпе?</w:t>
            </w:r>
          </w:p>
          <w:p w14:paraId="367F6B65" w14:textId="77777777" w:rsidR="00CA0951" w:rsidRPr="001A58B0" w:rsidRDefault="00CA0951" w:rsidP="00BB324F">
            <w:pPr>
              <w:rPr>
                <w:rFonts w:eastAsia="Calibri"/>
                <w:i/>
              </w:rPr>
            </w:pPr>
            <w:r w:rsidRPr="001A58B0">
              <w:rPr>
                <w:rFonts w:eastAsia="Calibri"/>
                <w:i/>
              </w:rPr>
              <w:t>(Қорапты ашады)</w:t>
            </w:r>
          </w:p>
          <w:p w14:paraId="5147DF20" w14:textId="77777777" w:rsidR="00CA0951" w:rsidRPr="001A58B0" w:rsidRDefault="00CA0951" w:rsidP="00BB324F">
            <w:pPr>
              <w:rPr>
                <w:rFonts w:eastAsia="Calibri"/>
                <w:i/>
              </w:rPr>
            </w:pPr>
            <w:r w:rsidRPr="001A58B0">
              <w:rPr>
                <w:rFonts w:eastAsia="Calibri"/>
                <w:i/>
              </w:rPr>
              <w:t>-Балалар сыйқырлы кораптың ішінде әр түрлі тапсырмалар бар екен. Осы тапсырмаларды орындап көреміз бе?</w:t>
            </w:r>
          </w:p>
          <w:p w14:paraId="4D47BBDF" w14:textId="77777777" w:rsidR="00CA0951" w:rsidRPr="001A58B0" w:rsidRDefault="00CA0951" w:rsidP="00BB324F">
            <w:pPr>
              <w:rPr>
                <w:rFonts w:eastAsia="Calibri"/>
                <w:b/>
                <w:i/>
              </w:rPr>
            </w:pPr>
            <w:r w:rsidRPr="001A58B0">
              <w:rPr>
                <w:rFonts w:eastAsia="Calibri"/>
                <w:b/>
                <w:i/>
              </w:rPr>
              <w:t xml:space="preserve">1-ші тапсырмамыз сандарды </w:t>
            </w:r>
            <w:r w:rsidRPr="001A58B0">
              <w:rPr>
                <w:rFonts w:eastAsia="Calibri"/>
                <w:b/>
                <w:i/>
              </w:rPr>
              <w:lastRenderedPageBreak/>
              <w:t>рет ретімен қою.</w:t>
            </w:r>
          </w:p>
          <w:p w14:paraId="53FF2D68" w14:textId="77777777" w:rsidR="00CA0951" w:rsidRPr="00161EEE" w:rsidRDefault="00CA0951" w:rsidP="00BB324F">
            <w:pPr>
              <w:contextualSpacing/>
              <w:rPr>
                <w:rFonts w:eastAsia="Calibri"/>
                <w:i/>
                <w:color w:val="FF0000"/>
              </w:rPr>
            </w:pPr>
            <w:r w:rsidRPr="00161EEE">
              <w:rPr>
                <w:rFonts w:eastAsia="Calibri"/>
                <w:i/>
                <w:color w:val="FF0000"/>
              </w:rPr>
              <w:t>Құрлымдалған ойын: «</w:t>
            </w:r>
            <w:r>
              <w:rPr>
                <w:rFonts w:eastAsia="Calibri"/>
                <w:i/>
                <w:color w:val="FF0000"/>
              </w:rPr>
              <w:t>Пішіндегі сандар</w:t>
            </w:r>
            <w:r w:rsidRPr="00161EEE">
              <w:rPr>
                <w:rFonts w:eastAsia="Calibri"/>
                <w:i/>
                <w:color w:val="FF0000"/>
              </w:rPr>
              <w:t xml:space="preserve">» </w:t>
            </w:r>
          </w:p>
          <w:p w14:paraId="7F7DCEFC" w14:textId="77777777" w:rsidR="00CA0951" w:rsidRPr="001A58B0" w:rsidRDefault="00CA0951" w:rsidP="00BB324F">
            <w:pPr>
              <w:contextualSpacing/>
              <w:rPr>
                <w:rFonts w:eastAsia="Calibri"/>
                <w:i/>
              </w:rPr>
            </w:pPr>
            <w:r>
              <w:rPr>
                <w:rFonts w:eastAsia="Calibri"/>
                <w:i/>
              </w:rPr>
              <w:t xml:space="preserve">Шарты: </w:t>
            </w:r>
            <w:r w:rsidRPr="001A58B0">
              <w:rPr>
                <w:rFonts w:eastAsia="Calibri"/>
                <w:i/>
              </w:rPr>
              <w:t>1-ден 5-ке дей</w:t>
            </w:r>
            <w:r>
              <w:rPr>
                <w:rFonts w:eastAsia="Calibri"/>
                <w:i/>
              </w:rPr>
              <w:t>інгі сандарды қойып шығу керек</w:t>
            </w:r>
            <w:r w:rsidRPr="001A58B0">
              <w:rPr>
                <w:rFonts w:eastAsia="Calibri"/>
                <w:i/>
              </w:rPr>
              <w:t xml:space="preserve"> </w:t>
            </w:r>
          </w:p>
          <w:p w14:paraId="187AA272" w14:textId="77777777" w:rsidR="00CA0951" w:rsidRPr="001A58B0" w:rsidRDefault="00CA0951" w:rsidP="00BB324F">
            <w:pPr>
              <w:rPr>
                <w:rFonts w:eastAsia="Calibri"/>
                <w:i/>
              </w:rPr>
            </w:pPr>
            <w:r w:rsidRPr="001A58B0">
              <w:rPr>
                <w:rFonts w:eastAsia="Calibri"/>
                <w:i/>
              </w:rPr>
              <w:t>-Балалар қараңдаршы бұл не?</w:t>
            </w:r>
          </w:p>
          <w:p w14:paraId="33B69D7F" w14:textId="77777777" w:rsidR="00CA0951" w:rsidRDefault="00CA0951" w:rsidP="00BB324F">
            <w:pPr>
              <w:rPr>
                <w:rFonts w:eastAsia="Calibri"/>
                <w:i/>
              </w:rPr>
            </w:pPr>
            <w:r w:rsidRPr="001A58B0">
              <w:rPr>
                <w:rFonts w:eastAsia="Calibri"/>
                <w:i/>
              </w:rPr>
              <w:t xml:space="preserve">Дұрыс айтасыңдар. </w:t>
            </w:r>
          </w:p>
          <w:p w14:paraId="7FC4DFCF" w14:textId="77777777" w:rsidR="00CA0951" w:rsidRPr="001A58B0" w:rsidRDefault="00CA0951" w:rsidP="00BB324F">
            <w:pPr>
              <w:rPr>
                <w:rFonts w:eastAsia="Calibri"/>
                <w:i/>
              </w:rPr>
            </w:pPr>
            <w:r w:rsidRPr="001A58B0">
              <w:rPr>
                <w:rFonts w:eastAsia="Calibri"/>
                <w:i/>
              </w:rPr>
              <w:t>Қандай пішіндер?</w:t>
            </w:r>
          </w:p>
          <w:p w14:paraId="3ECAFDC3" w14:textId="77777777" w:rsidR="00CA0951" w:rsidRPr="001A58B0" w:rsidRDefault="00CA0951" w:rsidP="00BB324F">
            <w:pPr>
              <w:rPr>
                <w:rFonts w:eastAsia="Calibri"/>
                <w:i/>
              </w:rPr>
            </w:pPr>
            <w:r w:rsidRPr="001A58B0">
              <w:rPr>
                <w:rFonts w:eastAsia="Calibri"/>
                <w:i/>
              </w:rPr>
              <w:t>-пішіндерде не жазылған? Дұрыс сандар.</w:t>
            </w:r>
          </w:p>
          <w:p w14:paraId="0C75FB88" w14:textId="77777777" w:rsidR="00CA0951" w:rsidRPr="001A58B0" w:rsidRDefault="00CA0951" w:rsidP="00BB324F">
            <w:pPr>
              <w:rPr>
                <w:rFonts w:eastAsia="Calibri"/>
                <w:i/>
              </w:rPr>
            </w:pPr>
            <w:r w:rsidRPr="001A58B0">
              <w:rPr>
                <w:rFonts w:eastAsia="Calibri"/>
                <w:i/>
              </w:rPr>
              <w:t>-</w:t>
            </w:r>
            <w:r>
              <w:rPr>
                <w:rFonts w:eastAsia="Calibri"/>
                <w:i/>
              </w:rPr>
              <w:t xml:space="preserve"> </w:t>
            </w:r>
            <w:r w:rsidRPr="001A58B0">
              <w:rPr>
                <w:rFonts w:eastAsia="Calibri"/>
                <w:i/>
              </w:rPr>
              <w:t>Мен қазір сендерге мына пішіндерді таратып беремін. Балалар мен сендерге неше пішіндер бердім?</w:t>
            </w:r>
          </w:p>
          <w:p w14:paraId="253F5425" w14:textId="77777777" w:rsidR="00CA0951" w:rsidRPr="001A58B0" w:rsidRDefault="00CA0951" w:rsidP="00BB324F">
            <w:pPr>
              <w:rPr>
                <w:rFonts w:eastAsia="Calibri"/>
                <w:i/>
              </w:rPr>
            </w:pPr>
            <w:r w:rsidRPr="001A58B0">
              <w:rPr>
                <w:rFonts w:eastAsia="Calibri"/>
                <w:i/>
              </w:rPr>
              <w:t>-</w:t>
            </w:r>
            <w:r>
              <w:rPr>
                <w:rFonts w:eastAsia="Calibri"/>
                <w:i/>
              </w:rPr>
              <w:t xml:space="preserve"> </w:t>
            </w:r>
            <w:r w:rsidRPr="001A58B0">
              <w:rPr>
                <w:rFonts w:eastAsia="Calibri"/>
                <w:i/>
              </w:rPr>
              <w:t>Енді осы сандар жазылған пішіндерді рет-ретімен қойып шығамыз.</w:t>
            </w:r>
          </w:p>
          <w:p w14:paraId="098BCAB7" w14:textId="77777777" w:rsidR="00CA0951" w:rsidRPr="001A58B0" w:rsidRDefault="00CA0951" w:rsidP="00BB324F">
            <w:pPr>
              <w:rPr>
                <w:rFonts w:eastAsia="Calibri"/>
                <w:i/>
              </w:rPr>
            </w:pPr>
            <w:r w:rsidRPr="001A58B0">
              <w:rPr>
                <w:rFonts w:eastAsia="Calibri"/>
                <w:i/>
              </w:rPr>
              <w:t>-Жақсы балалар біз бірінші тапсырманы орындадық.</w:t>
            </w:r>
          </w:p>
          <w:p w14:paraId="52EC7598" w14:textId="77777777" w:rsidR="00CA0951" w:rsidRPr="001A58B0" w:rsidRDefault="00CA0951" w:rsidP="00BB324F">
            <w:pPr>
              <w:rPr>
                <w:rFonts w:eastAsia="Calibri"/>
                <w:i/>
              </w:rPr>
            </w:pPr>
            <w:r w:rsidRPr="001A58B0">
              <w:rPr>
                <w:rFonts w:eastAsia="Calibri"/>
                <w:i/>
              </w:rPr>
              <w:t xml:space="preserve"> Ал мен сендермен бір ойын ойнағым келіп тұр. Ойынды бастамас бұрын үстел үстінде не тұрғанын айтыңдаршы?</w:t>
            </w:r>
          </w:p>
          <w:p w14:paraId="54681B03" w14:textId="77777777" w:rsidR="00CA0951" w:rsidRPr="001A58B0" w:rsidRDefault="00CA0951" w:rsidP="00BB324F">
            <w:pPr>
              <w:rPr>
                <w:rFonts w:eastAsia="Calibri"/>
                <w:i/>
              </w:rPr>
            </w:pPr>
            <w:r w:rsidRPr="001A58B0">
              <w:rPr>
                <w:rFonts w:eastAsia="Calibri"/>
                <w:i/>
              </w:rPr>
              <w:t>-Неше текше санайықшы?!</w:t>
            </w:r>
          </w:p>
          <w:p w14:paraId="38E13747" w14:textId="77777777" w:rsidR="00CA0951" w:rsidRDefault="00CA0951" w:rsidP="00BB324F">
            <w:pPr>
              <w:rPr>
                <w:rFonts w:eastAsia="Calibri"/>
                <w:i/>
              </w:rPr>
            </w:pPr>
            <w:r w:rsidRPr="001A58B0">
              <w:rPr>
                <w:rFonts w:eastAsia="Calibri"/>
                <w:i/>
              </w:rPr>
              <w:t>-Дұрыс айтасыңдар</w:t>
            </w:r>
            <w:r>
              <w:rPr>
                <w:rFonts w:eastAsia="Calibri"/>
                <w:i/>
              </w:rPr>
              <w:t>! -Текшелердің түсі қандай?</w:t>
            </w:r>
          </w:p>
          <w:p w14:paraId="33127BEE" w14:textId="77777777" w:rsidR="00CA0951" w:rsidRPr="00CB47A4" w:rsidRDefault="00CA0951" w:rsidP="00BB324F">
            <w:pPr>
              <w:rPr>
                <w:rFonts w:eastAsia="Calibri"/>
                <w:i/>
                <w:color w:val="FF0000"/>
              </w:rPr>
            </w:pPr>
            <w:r w:rsidRPr="00CB47A4">
              <w:rPr>
                <w:rFonts w:eastAsia="Calibri"/>
                <w:i/>
                <w:color w:val="FF0000"/>
              </w:rPr>
              <w:t>Пед жет ойын: «Текшені тап»</w:t>
            </w:r>
          </w:p>
          <w:p w14:paraId="67292AD5" w14:textId="77777777" w:rsidR="00CA0951" w:rsidRPr="001A58B0" w:rsidRDefault="00CA0951" w:rsidP="00BB324F">
            <w:pPr>
              <w:rPr>
                <w:rFonts w:eastAsia="Calibri"/>
                <w:b/>
                <w:i/>
              </w:rPr>
            </w:pPr>
            <w:r w:rsidRPr="001A58B0">
              <w:rPr>
                <w:rFonts w:eastAsia="Calibri"/>
                <w:b/>
                <w:i/>
              </w:rPr>
              <w:t>Ойын шарты:</w:t>
            </w:r>
            <w:r w:rsidRPr="001A58B0">
              <w:rPr>
                <w:rFonts w:eastAsia="Calibri"/>
                <w:i/>
              </w:rPr>
              <w:t xml:space="preserve"> Мен сендерге көздеріңді жұм дегенде барлығымыз көздерімізді жұмамыз,ал мен текшені жасырамын сендер қандай текше жоғалғанын айтасыңдар.</w:t>
            </w:r>
          </w:p>
          <w:p w14:paraId="315D1142" w14:textId="77777777" w:rsidR="00CA0951" w:rsidRDefault="00CA0951" w:rsidP="00BB324F">
            <w:pPr>
              <w:rPr>
                <w:rFonts w:eastAsia="Calibri"/>
                <w:b/>
                <w:i/>
              </w:rPr>
            </w:pPr>
            <w:r>
              <w:rPr>
                <w:rFonts w:eastAsia="Calibri"/>
                <w:b/>
                <w:i/>
              </w:rPr>
              <w:t xml:space="preserve">         </w:t>
            </w:r>
            <w:r w:rsidRPr="001A58B0">
              <w:rPr>
                <w:rFonts w:eastAsia="Calibri"/>
                <w:b/>
                <w:i/>
              </w:rPr>
              <w:t xml:space="preserve">2- тапсырма. </w:t>
            </w:r>
          </w:p>
          <w:p w14:paraId="5A6BEFAF" w14:textId="77777777" w:rsidR="00CA0951" w:rsidRPr="001A58B0" w:rsidRDefault="00CA0951" w:rsidP="00BB324F">
            <w:pPr>
              <w:rPr>
                <w:rFonts w:eastAsia="Calibri"/>
                <w:i/>
              </w:rPr>
            </w:pPr>
            <w:r w:rsidRPr="001A58B0">
              <w:rPr>
                <w:rFonts w:eastAsia="Calibri"/>
                <w:i/>
              </w:rPr>
              <w:t xml:space="preserve">-Балалар </w:t>
            </w:r>
            <w:r>
              <w:rPr>
                <w:rFonts w:eastAsia="Calibri"/>
                <w:i/>
              </w:rPr>
              <w:t xml:space="preserve">бұл тапсырмада жұмбақ жасырылған. </w:t>
            </w:r>
          </w:p>
          <w:p w14:paraId="79D6FD30" w14:textId="77777777" w:rsidR="00CA0951" w:rsidRPr="00330288" w:rsidRDefault="00CA0951" w:rsidP="00BB324F">
            <w:pPr>
              <w:rPr>
                <w:rFonts w:eastAsia="Calibri"/>
                <w:i/>
                <w:color w:val="FF0000"/>
              </w:rPr>
            </w:pPr>
            <w:r w:rsidRPr="00330288">
              <w:rPr>
                <w:rFonts w:eastAsia="Calibri"/>
                <w:i/>
                <w:color w:val="FF0000"/>
              </w:rPr>
              <w:t>Пед жет ойын: «Кім тапқыр?»</w:t>
            </w:r>
          </w:p>
          <w:p w14:paraId="47BC1ADD" w14:textId="77777777" w:rsidR="00CA0951" w:rsidRPr="001A58B0" w:rsidRDefault="00CA0951" w:rsidP="00BB324F">
            <w:pPr>
              <w:rPr>
                <w:rFonts w:eastAsia="Calibri"/>
                <w:b/>
                <w:i/>
              </w:rPr>
            </w:pPr>
            <w:r>
              <w:rPr>
                <w:rFonts w:eastAsia="Calibri"/>
                <w:b/>
                <w:i/>
              </w:rPr>
              <w:t xml:space="preserve">       </w:t>
            </w:r>
            <w:r w:rsidRPr="001A58B0">
              <w:rPr>
                <w:rFonts w:eastAsia="Calibri"/>
                <w:b/>
                <w:i/>
              </w:rPr>
              <w:t>Жұмбақ жасыру.</w:t>
            </w:r>
          </w:p>
          <w:p w14:paraId="165F7704" w14:textId="77777777" w:rsidR="00CA0951" w:rsidRPr="001A58B0" w:rsidRDefault="00CA0951" w:rsidP="00BB324F">
            <w:pPr>
              <w:rPr>
                <w:rFonts w:eastAsia="Calibri"/>
                <w:i/>
              </w:rPr>
            </w:pPr>
            <w:r w:rsidRPr="001A58B0">
              <w:rPr>
                <w:rFonts w:eastAsia="Calibri"/>
                <w:i/>
              </w:rPr>
              <w:t>-Олай болса мұқият тыңдаңдар</w:t>
            </w:r>
          </w:p>
          <w:p w14:paraId="6765890D" w14:textId="77777777" w:rsidR="00CA0951" w:rsidRPr="001A58B0" w:rsidRDefault="00CA0951" w:rsidP="00BB324F">
            <w:pPr>
              <w:rPr>
                <w:rFonts w:eastAsia="Calibri"/>
                <w:i/>
              </w:rPr>
            </w:pPr>
            <w:r w:rsidRPr="001A58B0">
              <w:rPr>
                <w:rFonts w:eastAsia="Calibri"/>
                <w:bCs/>
                <w:i/>
              </w:rPr>
              <w:t>Қасқырдан да құтылды</w:t>
            </w:r>
          </w:p>
          <w:p w14:paraId="3D47A532" w14:textId="77777777" w:rsidR="00CA0951" w:rsidRPr="001A58B0" w:rsidRDefault="00CA0951" w:rsidP="00BB324F">
            <w:pPr>
              <w:rPr>
                <w:rFonts w:eastAsia="Calibri"/>
                <w:i/>
              </w:rPr>
            </w:pPr>
            <w:r w:rsidRPr="001A58B0">
              <w:rPr>
                <w:rFonts w:eastAsia="Calibri"/>
                <w:bCs/>
                <w:i/>
              </w:rPr>
              <w:t>Аюдан да құтылды</w:t>
            </w:r>
          </w:p>
          <w:p w14:paraId="0099311B" w14:textId="77777777" w:rsidR="00CA0951" w:rsidRPr="001A58B0" w:rsidRDefault="00CA0951" w:rsidP="00BB324F">
            <w:pPr>
              <w:rPr>
                <w:rFonts w:eastAsia="Calibri"/>
                <w:i/>
              </w:rPr>
            </w:pPr>
            <w:r w:rsidRPr="001A58B0">
              <w:rPr>
                <w:rFonts w:eastAsia="Calibri"/>
                <w:bCs/>
                <w:i/>
              </w:rPr>
              <w:lastRenderedPageBreak/>
              <w:t>Ақыр соңында қу түлкіге тұтылды</w:t>
            </w:r>
            <w:r>
              <w:rPr>
                <w:rFonts w:eastAsia="Calibri"/>
                <w:i/>
              </w:rPr>
              <w:t xml:space="preserve">. </w:t>
            </w:r>
            <w:r w:rsidRPr="001A58B0">
              <w:rPr>
                <w:rFonts w:eastAsia="Calibri"/>
                <w:bCs/>
                <w:i/>
              </w:rPr>
              <w:t>Ол не?</w:t>
            </w:r>
            <w:r>
              <w:rPr>
                <w:rFonts w:eastAsia="Calibri"/>
                <w:bCs/>
                <w:i/>
              </w:rPr>
              <w:t xml:space="preserve"> </w:t>
            </w:r>
          </w:p>
          <w:p w14:paraId="0FFD864B" w14:textId="77777777" w:rsidR="00CA0951" w:rsidRPr="001A58B0" w:rsidRDefault="00CA0951" w:rsidP="00BB324F">
            <w:pPr>
              <w:rPr>
                <w:rFonts w:eastAsia="Calibri"/>
                <w:i/>
              </w:rPr>
            </w:pPr>
            <w:r w:rsidRPr="001A58B0">
              <w:rPr>
                <w:rFonts w:eastAsia="Calibri"/>
                <w:i/>
              </w:rPr>
              <w:t xml:space="preserve">Дұрыс айтасыңдар. </w:t>
            </w:r>
          </w:p>
          <w:p w14:paraId="0C15A88B" w14:textId="77777777" w:rsidR="00CA0951" w:rsidRPr="001A58B0" w:rsidRDefault="00CA0951" w:rsidP="00BB324F">
            <w:pPr>
              <w:rPr>
                <w:rFonts w:eastAsia="Calibri"/>
                <w:i/>
              </w:rPr>
            </w:pPr>
            <w:r w:rsidRPr="001A58B0">
              <w:rPr>
                <w:rFonts w:eastAsia="Calibri"/>
                <w:i/>
              </w:rPr>
              <w:t>Олай болса біздің екінші тапсырмамыз бауырсақ ертегісіне байланысты.</w:t>
            </w:r>
          </w:p>
          <w:p w14:paraId="35EF8B71" w14:textId="77777777" w:rsidR="00CA0951" w:rsidRPr="001A58B0" w:rsidRDefault="00CA0951" w:rsidP="00BB324F">
            <w:pPr>
              <w:rPr>
                <w:rFonts w:eastAsia="Calibri"/>
                <w:b/>
                <w:i/>
              </w:rPr>
            </w:pPr>
            <w:r>
              <w:rPr>
                <w:rFonts w:eastAsia="Calibri"/>
                <w:b/>
                <w:i/>
              </w:rPr>
              <w:t>Тақтамен жұмыс.</w:t>
            </w:r>
          </w:p>
          <w:p w14:paraId="41C52CF4" w14:textId="77777777" w:rsidR="00CA0951" w:rsidRPr="001A58B0" w:rsidRDefault="00CA0951" w:rsidP="00BB324F">
            <w:pPr>
              <w:rPr>
                <w:rFonts w:eastAsia="Calibri"/>
                <w:i/>
              </w:rPr>
            </w:pPr>
            <w:r w:rsidRPr="001A58B0">
              <w:rPr>
                <w:rFonts w:eastAsia="Calibri"/>
                <w:i/>
              </w:rPr>
              <w:t xml:space="preserve">Мен қазір тақтаға бауырсақ ертегісінің суреттерін ілемін.                   </w:t>
            </w:r>
            <w:r>
              <w:rPr>
                <w:rFonts w:eastAsia="Calibri"/>
                <w:i/>
              </w:rPr>
              <w:t xml:space="preserve">                                                  </w:t>
            </w:r>
            <w:r w:rsidRPr="001A58B0">
              <w:rPr>
                <w:rFonts w:eastAsia="Calibri"/>
                <w:i/>
              </w:rPr>
              <w:t>-Қараңдаршы балалар қандай аңдарды көріп тұрсыңдар?</w:t>
            </w:r>
          </w:p>
          <w:p w14:paraId="445A65F5" w14:textId="77777777" w:rsidR="00CA0951" w:rsidRPr="001A58B0" w:rsidRDefault="00CA0951" w:rsidP="00BB324F">
            <w:pPr>
              <w:rPr>
                <w:rFonts w:eastAsia="Calibri"/>
                <w:i/>
              </w:rPr>
            </w:pPr>
            <w:r w:rsidRPr="001A58B0">
              <w:rPr>
                <w:rFonts w:eastAsia="Calibri"/>
                <w:i/>
                <w:noProof/>
                <w:lang w:eastAsia="ru-RU"/>
              </w:rPr>
              <w:drawing>
                <wp:inline distT="0" distB="0" distL="0" distR="0" wp14:anchorId="5F2E01C3" wp14:editId="03068689">
                  <wp:extent cx="1205969" cy="834013"/>
                  <wp:effectExtent l="0" t="0" r="0" b="4445"/>
                  <wp:docPr id="11297" name="Рисунок 11297" descr="https://ds04.infourok.ru/uploads/ex/0001/000a4cb8-61674100/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001/000a4cb8-61674100/img7.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5742" t="12112" r="11005" b="11176"/>
                          <a:stretch/>
                        </pic:blipFill>
                        <pic:spPr bwMode="auto">
                          <a:xfrm>
                            <a:off x="0" y="0"/>
                            <a:ext cx="1205998" cy="834033"/>
                          </a:xfrm>
                          <a:prstGeom prst="rect">
                            <a:avLst/>
                          </a:prstGeom>
                          <a:noFill/>
                          <a:ln>
                            <a:noFill/>
                          </a:ln>
                          <a:extLst>
                            <a:ext uri="{53640926-AAD7-44D8-BBD7-CCE9431645EC}">
                              <a14:shadowObscured xmlns:a14="http://schemas.microsoft.com/office/drawing/2010/main"/>
                            </a:ext>
                          </a:extLst>
                        </pic:spPr>
                      </pic:pic>
                    </a:graphicData>
                  </a:graphic>
                </wp:inline>
              </w:drawing>
            </w:r>
          </w:p>
          <w:p w14:paraId="5B062F42" w14:textId="77777777" w:rsidR="00CA0951" w:rsidRDefault="00CA0951" w:rsidP="00BB324F">
            <w:pPr>
              <w:rPr>
                <w:rFonts w:eastAsia="Calibri"/>
                <w:i/>
              </w:rPr>
            </w:pPr>
            <w:r w:rsidRPr="001A58B0">
              <w:rPr>
                <w:rFonts w:eastAsia="Calibri"/>
                <w:i/>
              </w:rPr>
              <w:t>-Дұрыс,ал енді тапсырманы мұқият тыңдаймыз. Сендер мына суреттегі артық аңды алып тастап, Бауырсаққа кездескен аңдарды рет-ретімен қойып шығу керек.</w:t>
            </w:r>
          </w:p>
          <w:p w14:paraId="174FED37" w14:textId="77777777" w:rsidR="00CA0951" w:rsidRPr="00330288" w:rsidRDefault="00CA0951" w:rsidP="00BB324F">
            <w:pPr>
              <w:rPr>
                <w:rFonts w:eastAsia="Calibri"/>
                <w:i/>
                <w:color w:val="FF0000"/>
              </w:rPr>
            </w:pPr>
            <w:r w:rsidRPr="00330288">
              <w:rPr>
                <w:rFonts w:eastAsia="Calibri"/>
                <w:i/>
                <w:color w:val="FF0000"/>
              </w:rPr>
              <w:t>Сыни ойлау, бала үні.</w:t>
            </w:r>
          </w:p>
          <w:p w14:paraId="704C2295" w14:textId="77777777" w:rsidR="00CA0951" w:rsidRPr="001A58B0" w:rsidRDefault="00CA0951" w:rsidP="00BB324F">
            <w:pPr>
              <w:rPr>
                <w:rFonts w:eastAsia="Calibri"/>
                <w:i/>
              </w:rPr>
            </w:pPr>
            <w:r w:rsidRPr="001A58B0">
              <w:rPr>
                <w:rFonts w:eastAsia="Calibri"/>
                <w:i/>
              </w:rPr>
              <w:t>Балаларды мадақтау.</w:t>
            </w:r>
          </w:p>
          <w:p w14:paraId="33D79289" w14:textId="77777777" w:rsidR="00CA0951" w:rsidRPr="001A58B0" w:rsidRDefault="00CA0951" w:rsidP="00BB324F">
            <w:pPr>
              <w:rPr>
                <w:rFonts w:eastAsia="Calibri"/>
                <w:b/>
                <w:i/>
              </w:rPr>
            </w:pPr>
            <w:r w:rsidRPr="001A58B0">
              <w:rPr>
                <w:rFonts w:eastAsia="Calibri"/>
                <w:b/>
                <w:bCs/>
                <w:i/>
              </w:rPr>
              <w:t>Сергіту сәті:</w:t>
            </w:r>
          </w:p>
          <w:p w14:paraId="701D5487" w14:textId="77777777" w:rsidR="00CA0951" w:rsidRPr="001A58B0" w:rsidRDefault="00CA0951" w:rsidP="00BB324F">
            <w:pPr>
              <w:rPr>
                <w:rFonts w:eastAsia="Calibri"/>
                <w:i/>
              </w:rPr>
            </w:pPr>
            <w:r w:rsidRPr="001A58B0">
              <w:rPr>
                <w:rFonts w:eastAsia="Calibri"/>
                <w:bCs/>
                <w:i/>
              </w:rPr>
              <w:t>Бәріміз біргеміз</w:t>
            </w:r>
          </w:p>
          <w:p w14:paraId="3040B92D" w14:textId="77777777" w:rsidR="00CA0951" w:rsidRPr="001A58B0" w:rsidRDefault="00CA0951" w:rsidP="00BB324F">
            <w:pPr>
              <w:rPr>
                <w:rFonts w:eastAsia="Calibri"/>
                <w:i/>
              </w:rPr>
            </w:pPr>
            <w:r w:rsidRPr="001A58B0">
              <w:rPr>
                <w:rFonts w:eastAsia="Calibri"/>
                <w:bCs/>
                <w:i/>
              </w:rPr>
              <w:t>Оңға бір қадам, солға бір қадам</w:t>
            </w:r>
          </w:p>
          <w:p w14:paraId="3E0CD02F" w14:textId="77777777" w:rsidR="00CA0951" w:rsidRPr="001A58B0" w:rsidRDefault="00CA0951" w:rsidP="00BB324F">
            <w:pPr>
              <w:rPr>
                <w:rFonts w:eastAsia="Calibri"/>
                <w:i/>
              </w:rPr>
            </w:pPr>
            <w:r w:rsidRPr="001A58B0">
              <w:rPr>
                <w:rFonts w:eastAsia="Calibri"/>
                <w:bCs/>
                <w:i/>
              </w:rPr>
              <w:t>Айналамыз дөңгелеп</w:t>
            </w:r>
          </w:p>
          <w:p w14:paraId="0C9B76F1" w14:textId="77777777" w:rsidR="00CA0951" w:rsidRPr="001A58B0" w:rsidRDefault="00CA0951" w:rsidP="00BB324F">
            <w:pPr>
              <w:rPr>
                <w:rFonts w:eastAsia="Calibri"/>
                <w:i/>
              </w:rPr>
            </w:pPr>
            <w:r w:rsidRPr="001A58B0">
              <w:rPr>
                <w:rFonts w:eastAsia="Calibri"/>
                <w:bCs/>
                <w:i/>
              </w:rPr>
              <w:t>Алға бір қадам,артқа бір қадам</w:t>
            </w:r>
          </w:p>
          <w:p w14:paraId="432EA330" w14:textId="77777777" w:rsidR="00CA0951" w:rsidRPr="001A58B0" w:rsidRDefault="00CA0951" w:rsidP="00BB324F">
            <w:pPr>
              <w:rPr>
                <w:rFonts w:eastAsia="Calibri"/>
                <w:i/>
              </w:rPr>
            </w:pPr>
            <w:r w:rsidRPr="001A58B0">
              <w:rPr>
                <w:rFonts w:eastAsia="Calibri"/>
                <w:i/>
              </w:rPr>
              <w:t>Айналамыз дөңгелеп</w:t>
            </w:r>
          </w:p>
          <w:p w14:paraId="6F3745A5" w14:textId="77777777" w:rsidR="00CA0951" w:rsidRPr="001A58B0" w:rsidRDefault="00CA0951" w:rsidP="00BB324F">
            <w:pPr>
              <w:rPr>
                <w:rFonts w:eastAsia="Calibri"/>
                <w:i/>
              </w:rPr>
            </w:pPr>
            <w:r w:rsidRPr="001A58B0">
              <w:rPr>
                <w:rFonts w:eastAsia="Calibri"/>
                <w:i/>
              </w:rPr>
              <w:t>Орнымызға қонамыз</w:t>
            </w:r>
          </w:p>
          <w:p w14:paraId="3677C9A5" w14:textId="77777777" w:rsidR="00CA0951" w:rsidRPr="001A58B0" w:rsidRDefault="00CA0951" w:rsidP="00BB324F">
            <w:pPr>
              <w:rPr>
                <w:rFonts w:eastAsia="Calibri"/>
                <w:i/>
              </w:rPr>
            </w:pPr>
            <w:r w:rsidRPr="001A58B0">
              <w:rPr>
                <w:rFonts w:eastAsia="Calibri"/>
                <w:i/>
              </w:rPr>
              <w:t>Сергіп алдық ал енді келесі тапсырмамызға көшейік.</w:t>
            </w:r>
          </w:p>
          <w:p w14:paraId="2C7F9EC7" w14:textId="77777777" w:rsidR="00CA0951" w:rsidRPr="001A58B0" w:rsidRDefault="00CA0951" w:rsidP="00BB324F">
            <w:pPr>
              <w:rPr>
                <w:rFonts w:eastAsia="Calibri"/>
                <w:b/>
                <w:i/>
              </w:rPr>
            </w:pPr>
            <w:r w:rsidRPr="001A58B0">
              <w:rPr>
                <w:rFonts w:eastAsia="Calibri"/>
                <w:b/>
                <w:i/>
              </w:rPr>
              <w:t>3</w:t>
            </w:r>
            <w:r w:rsidRPr="001A58B0">
              <w:rPr>
                <w:rFonts w:eastAsia="Calibri"/>
                <w:i/>
              </w:rPr>
              <w:t>-</w:t>
            </w:r>
            <w:r w:rsidRPr="001A58B0">
              <w:rPr>
                <w:rFonts w:eastAsia="Calibri"/>
                <w:b/>
                <w:i/>
              </w:rPr>
              <w:t>Тапсырма.</w:t>
            </w:r>
          </w:p>
          <w:p w14:paraId="36FAF7FC" w14:textId="77777777" w:rsidR="00CA0951" w:rsidRPr="00330288" w:rsidRDefault="00CA0951" w:rsidP="00BB324F">
            <w:pPr>
              <w:rPr>
                <w:rFonts w:eastAsia="Calibri"/>
                <w:i/>
                <w:color w:val="FF0000"/>
              </w:rPr>
            </w:pPr>
            <w:r w:rsidRPr="00330288">
              <w:rPr>
                <w:rFonts w:eastAsia="Calibri"/>
                <w:i/>
                <w:color w:val="FF0000"/>
              </w:rPr>
              <w:t xml:space="preserve">Пед жет ойын: «Сөйлемді аяқта» </w:t>
            </w:r>
          </w:p>
          <w:p w14:paraId="55084128" w14:textId="77777777" w:rsidR="00CA0951" w:rsidRDefault="00CA0951" w:rsidP="00BB324F">
            <w:pPr>
              <w:rPr>
                <w:rFonts w:eastAsia="Calibri"/>
                <w:i/>
              </w:rPr>
            </w:pPr>
            <w:r>
              <w:rPr>
                <w:rFonts w:eastAsia="Calibri"/>
                <w:i/>
              </w:rPr>
              <w:t xml:space="preserve">Ойын шарты: </w:t>
            </w:r>
            <w:r w:rsidRPr="001A58B0">
              <w:rPr>
                <w:rFonts w:eastAsia="Calibri"/>
                <w:i/>
              </w:rPr>
              <w:t xml:space="preserve">Мен сендерге сөйлемді бастаймын сендер аяқтайсыңдар. </w:t>
            </w:r>
          </w:p>
          <w:p w14:paraId="38B887BA" w14:textId="77777777" w:rsidR="00CA0951" w:rsidRPr="001A58B0" w:rsidRDefault="00CA0951" w:rsidP="00BB324F">
            <w:pPr>
              <w:rPr>
                <w:rFonts w:eastAsia="Calibri"/>
                <w:i/>
              </w:rPr>
            </w:pPr>
            <w:r w:rsidRPr="001A58B0">
              <w:rPr>
                <w:rFonts w:eastAsia="Calibri"/>
                <w:i/>
              </w:rPr>
              <w:t>1. Таңғы асты таңертең, ал кешкі асты (кеште) ішеміз</w:t>
            </w:r>
          </w:p>
          <w:p w14:paraId="1A3BCF80" w14:textId="77777777" w:rsidR="00CA0951" w:rsidRPr="001A58B0" w:rsidRDefault="00CA0951" w:rsidP="00BB324F">
            <w:pPr>
              <w:rPr>
                <w:rFonts w:eastAsia="Calibri"/>
                <w:i/>
              </w:rPr>
            </w:pPr>
            <w:r w:rsidRPr="001A58B0">
              <w:rPr>
                <w:rFonts w:eastAsia="Calibri"/>
                <w:i/>
              </w:rPr>
              <w:lastRenderedPageBreak/>
              <w:t>2. Түнде ұйықтаймыз, ал ... жаттығу</w:t>
            </w:r>
            <w:r>
              <w:rPr>
                <w:rFonts w:eastAsia="Calibri"/>
                <w:i/>
              </w:rPr>
              <w:t>ды</w:t>
            </w:r>
            <w:r w:rsidRPr="001A58B0">
              <w:rPr>
                <w:rFonts w:eastAsia="Calibri"/>
                <w:i/>
              </w:rPr>
              <w:t xml:space="preserve"> жасаймыз (таңертең)</w:t>
            </w:r>
          </w:p>
          <w:p w14:paraId="03942EAE" w14:textId="77777777" w:rsidR="00CA0951" w:rsidRPr="001A58B0" w:rsidRDefault="00CA0951" w:rsidP="00BB324F">
            <w:pPr>
              <w:rPr>
                <w:rFonts w:eastAsia="Calibri"/>
                <w:i/>
              </w:rPr>
            </w:pPr>
            <w:r w:rsidRPr="001A58B0">
              <w:rPr>
                <w:rFonts w:eastAsia="Calibri"/>
                <w:i/>
              </w:rPr>
              <w:t>3. Күндіз күн шығады, ал ай ... (түнде) шығады</w:t>
            </w:r>
          </w:p>
          <w:p w14:paraId="66CF8022" w14:textId="77777777" w:rsidR="00CA0951" w:rsidRPr="001A58B0" w:rsidRDefault="00CA0951" w:rsidP="00BB324F">
            <w:pPr>
              <w:rPr>
                <w:rFonts w:eastAsia="Calibri"/>
                <w:i/>
              </w:rPr>
            </w:pPr>
            <w:r w:rsidRPr="001A58B0">
              <w:rPr>
                <w:rFonts w:eastAsia="Calibri"/>
                <w:i/>
              </w:rPr>
              <w:t>4. Кешкі асты кеште, түскі асты ... (күндіз) ішеміз</w:t>
            </w:r>
          </w:p>
          <w:p w14:paraId="417377A9" w14:textId="77777777" w:rsidR="00CA0951" w:rsidRDefault="00CA0951" w:rsidP="00BB324F">
            <w:pPr>
              <w:rPr>
                <w:rFonts w:eastAsia="Calibri"/>
                <w:i/>
              </w:rPr>
            </w:pPr>
            <w:r w:rsidRPr="001A58B0">
              <w:rPr>
                <w:rFonts w:eastAsia="Calibri"/>
                <w:i/>
              </w:rPr>
              <w:t>-Балалар, тәуліктің қай бөлігі туралы айтылған?</w:t>
            </w:r>
          </w:p>
          <w:p w14:paraId="05C26A09" w14:textId="77777777" w:rsidR="00CA0951" w:rsidRPr="00330288" w:rsidRDefault="00CA0951" w:rsidP="00BB324F">
            <w:pPr>
              <w:rPr>
                <w:rFonts w:eastAsia="Calibri"/>
                <w:i/>
                <w:color w:val="FF0000"/>
              </w:rPr>
            </w:pPr>
            <w:r w:rsidRPr="00330288">
              <w:rPr>
                <w:rFonts w:eastAsia="Calibri"/>
                <w:i/>
                <w:color w:val="FF0000"/>
              </w:rPr>
              <w:t>4К моделі, бала үні.</w:t>
            </w:r>
          </w:p>
          <w:p w14:paraId="0E6A945E" w14:textId="77777777" w:rsidR="00CA0951" w:rsidRPr="001A58B0" w:rsidRDefault="00CA0951" w:rsidP="00BB324F">
            <w:pPr>
              <w:contextualSpacing/>
              <w:rPr>
                <w:rFonts w:eastAsia="Calibri"/>
                <w:i/>
              </w:rPr>
            </w:pPr>
            <w:r w:rsidRPr="001A58B0">
              <w:rPr>
                <w:rFonts w:eastAsia="Calibri"/>
                <w:b/>
                <w:bCs/>
                <w:i/>
              </w:rPr>
              <w:t>4-тапсырма.</w:t>
            </w:r>
            <w:r>
              <w:rPr>
                <w:rFonts w:eastAsia="Calibri"/>
                <w:b/>
                <w:bCs/>
                <w:i/>
              </w:rPr>
              <w:t xml:space="preserve"> </w:t>
            </w:r>
            <w:r w:rsidRPr="001A58B0">
              <w:rPr>
                <w:rFonts w:eastAsia="Calibri"/>
                <w:b/>
                <w:bCs/>
                <w:i/>
              </w:rPr>
              <w:t xml:space="preserve">Логикалық ойын есеп: </w:t>
            </w:r>
            <w:r w:rsidRPr="00330288">
              <w:rPr>
                <w:rFonts w:eastAsia="Calibri"/>
                <w:bCs/>
                <w:i/>
                <w:color w:val="FF0000"/>
              </w:rPr>
              <w:t>Пед жет ойын: «Тез ойлап тап!»</w:t>
            </w:r>
            <w:r w:rsidRPr="00330288">
              <w:rPr>
                <w:rFonts w:eastAsia="Calibri"/>
                <w:bCs/>
                <w:i/>
                <w:color w:val="FF0000"/>
              </w:rPr>
              <w:br/>
            </w:r>
            <w:r w:rsidRPr="001A58B0">
              <w:rPr>
                <w:rFonts w:eastAsia="Calibri"/>
                <w:i/>
              </w:rPr>
              <w:t>1.Дүкеншіде 5 жұмыртқа болды, біреуін жарып алды. Дүкеншіде неше жұмыртқа қалды?</w:t>
            </w:r>
            <w:r w:rsidRPr="001A58B0">
              <w:rPr>
                <w:rFonts w:eastAsia="Calibri"/>
                <w:i/>
              </w:rPr>
              <w:br/>
              <w:t>2. Ермек дүкеннен 3 балмұздақ алды, жолда 1 — ін жеді, Ермекте неше балмұздақ қалды?</w:t>
            </w:r>
            <w:r w:rsidRPr="001A58B0">
              <w:rPr>
                <w:rFonts w:eastAsia="Calibri"/>
                <w:i/>
              </w:rPr>
              <w:br/>
              <w:t>3. Әйгерім дүкеннен 4 кәмпит сатып алды. Кәмпиттің 1-ін Дильназға, тағы 1-ін Мадинаға берді. Әйгерімде қанша кәмпит қалды?</w:t>
            </w:r>
          </w:p>
          <w:p w14:paraId="29CA9D5C" w14:textId="77777777" w:rsidR="00CA0951" w:rsidRPr="001A58B0" w:rsidRDefault="00CA0951" w:rsidP="00BB324F">
            <w:pPr>
              <w:contextualSpacing/>
              <w:rPr>
                <w:rFonts w:eastAsia="Calibri"/>
                <w:i/>
              </w:rPr>
            </w:pPr>
            <w:r w:rsidRPr="001A58B0">
              <w:rPr>
                <w:rFonts w:eastAsia="Calibri"/>
                <w:i/>
              </w:rPr>
              <w:t>4. Алма ағашта бес алма</w:t>
            </w:r>
            <w:r w:rsidRPr="001A58B0">
              <w:rPr>
                <w:rFonts w:eastAsia="Calibri"/>
                <w:i/>
              </w:rPr>
              <w:br/>
              <w:t>Қандай тәтті жесе алма,</w:t>
            </w:r>
            <w:r w:rsidRPr="001A58B0">
              <w:rPr>
                <w:rFonts w:eastAsia="Calibri"/>
                <w:i/>
              </w:rPr>
              <w:br/>
              <w:t>Біреуін оның жеп қойсаң</w:t>
            </w:r>
            <w:r w:rsidRPr="001A58B0">
              <w:rPr>
                <w:rFonts w:eastAsia="Calibri"/>
                <w:i/>
              </w:rPr>
              <w:br/>
              <w:t>Қалады онда неше алма.</w:t>
            </w:r>
          </w:p>
          <w:p w14:paraId="5D03A9A3" w14:textId="77777777" w:rsidR="00CA0951" w:rsidRDefault="00CA0951" w:rsidP="00BB324F">
            <w:pPr>
              <w:contextualSpacing/>
              <w:rPr>
                <w:rFonts w:eastAsia="Calibri"/>
                <w:i/>
              </w:rPr>
            </w:pPr>
            <w:r w:rsidRPr="001A58B0">
              <w:rPr>
                <w:rFonts w:eastAsia="Calibri"/>
                <w:i/>
              </w:rPr>
              <w:t>Балаларды мадақтау.</w:t>
            </w:r>
          </w:p>
          <w:p w14:paraId="708FBC89" w14:textId="77777777" w:rsidR="00CA0951" w:rsidRPr="00330288" w:rsidRDefault="00CA0951" w:rsidP="00BB324F">
            <w:pPr>
              <w:contextualSpacing/>
              <w:rPr>
                <w:rFonts w:eastAsia="Calibri"/>
                <w:i/>
                <w:color w:val="FF0000"/>
              </w:rPr>
            </w:pPr>
            <w:r w:rsidRPr="00330288">
              <w:rPr>
                <w:rFonts w:eastAsia="Calibri"/>
                <w:i/>
                <w:color w:val="FF0000"/>
              </w:rPr>
              <w:t>Өнім арқылы саралау, Блум таксономиясы, 4К моделі, бала үні.</w:t>
            </w:r>
          </w:p>
          <w:p w14:paraId="5540CA4E" w14:textId="77777777" w:rsidR="00CA0951" w:rsidRPr="001A58B0" w:rsidRDefault="00CA0951" w:rsidP="00BB324F">
            <w:pPr>
              <w:rPr>
                <w:rFonts w:eastAsia="Calibri"/>
                <w:b/>
                <w:i/>
              </w:rPr>
            </w:pPr>
            <w:r w:rsidRPr="001A58B0">
              <w:rPr>
                <w:rFonts w:eastAsia="Calibri"/>
                <w:b/>
                <w:i/>
              </w:rPr>
              <w:t>Қорытынды.</w:t>
            </w:r>
          </w:p>
          <w:p w14:paraId="319DF9F7" w14:textId="77777777" w:rsidR="00CA0951" w:rsidRPr="001A58B0" w:rsidRDefault="00CA0951" w:rsidP="00BB324F">
            <w:pPr>
              <w:rPr>
                <w:rFonts w:eastAsia="Calibri"/>
                <w:i/>
              </w:rPr>
            </w:pPr>
            <w:r w:rsidRPr="001A58B0">
              <w:rPr>
                <w:rFonts w:eastAsia="Calibri"/>
                <w:i/>
              </w:rPr>
              <w:t>-Жарайсыңдар балалар сендер сыйқырлы қораптағы тапсырмалардың бәрін дұрыс орындап шықтыңдар. Сендер бүгінгі оқу қызметінде белсенді болдыңдар.</w:t>
            </w:r>
          </w:p>
          <w:p w14:paraId="148B343A" w14:textId="77777777" w:rsidR="00CA0951" w:rsidRPr="001A58B0" w:rsidRDefault="00CA0951" w:rsidP="00BB324F">
            <w:pPr>
              <w:rPr>
                <w:rFonts w:eastAsia="Calibri"/>
                <w:i/>
              </w:rPr>
            </w:pPr>
            <w:r w:rsidRPr="001A58B0">
              <w:rPr>
                <w:rFonts w:eastAsia="Calibri"/>
                <w:i/>
              </w:rPr>
              <w:t>-Сендерге оқу қызметі ұнады ма?</w:t>
            </w:r>
          </w:p>
          <w:p w14:paraId="3B5F5117" w14:textId="77777777" w:rsidR="00CA0951" w:rsidRPr="001A58B0" w:rsidRDefault="00CA0951" w:rsidP="00BB324F">
            <w:pPr>
              <w:rPr>
                <w:rFonts w:eastAsia="Calibri"/>
                <w:i/>
              </w:rPr>
            </w:pPr>
            <w:r w:rsidRPr="001A58B0">
              <w:rPr>
                <w:rFonts w:eastAsia="Calibri"/>
                <w:i/>
              </w:rPr>
              <w:lastRenderedPageBreak/>
              <w:t>-Бүгінгі оқу қызметінде не ұнады?</w:t>
            </w:r>
          </w:p>
          <w:p w14:paraId="52B6A5CA" w14:textId="77777777" w:rsidR="00CA0951" w:rsidRPr="001A58B0" w:rsidRDefault="00CA0951" w:rsidP="00BB324F">
            <w:pPr>
              <w:rPr>
                <w:rFonts w:eastAsia="Calibri"/>
                <w:i/>
              </w:rPr>
            </w:pPr>
            <w:r w:rsidRPr="001A58B0">
              <w:rPr>
                <w:rFonts w:eastAsia="Calibri"/>
                <w:i/>
              </w:rPr>
              <w:t>Қорап ішінен шыққан кәмпиттерді балаларға тарату.</w:t>
            </w:r>
          </w:p>
          <w:p w14:paraId="44030655" w14:textId="77777777" w:rsidR="00CA0951" w:rsidRPr="001A58B0" w:rsidRDefault="00CA0951" w:rsidP="00BB324F">
            <w:pPr>
              <w:rPr>
                <w:i/>
                <w:lang w:eastAsia="ru-RU"/>
              </w:rPr>
            </w:pPr>
          </w:p>
          <w:p w14:paraId="4316BD73" w14:textId="77777777" w:rsidR="00CA0951" w:rsidRPr="001A58B0" w:rsidRDefault="00CA0951" w:rsidP="00BB324F">
            <w:pPr>
              <w:rPr>
                <w:i/>
                <w:lang w:eastAsia="ru-RU"/>
              </w:rPr>
            </w:pPr>
          </w:p>
          <w:p w14:paraId="5A6EC50F" w14:textId="77777777" w:rsidR="00CA0951" w:rsidRPr="001A58B0" w:rsidRDefault="00CA0951" w:rsidP="00BB324F">
            <w:pPr>
              <w:rPr>
                <w:i/>
                <w:lang w:eastAsia="ru-RU"/>
              </w:rPr>
            </w:pPr>
          </w:p>
          <w:p w14:paraId="668AB9F2" w14:textId="77777777" w:rsidR="00CA0951" w:rsidRPr="001A58B0" w:rsidRDefault="00CA0951" w:rsidP="00BB324F">
            <w:pPr>
              <w:rPr>
                <w:b/>
                <w:i/>
              </w:rPr>
            </w:pPr>
            <w:r w:rsidRPr="001A58B0">
              <w:rPr>
                <w:b/>
                <w:i/>
                <w:lang w:eastAsia="ru-RU"/>
              </w:rPr>
              <w:t>2.</w:t>
            </w:r>
            <w:r w:rsidRPr="001A58B0">
              <w:rPr>
                <w:rFonts w:eastAsia="Calibri"/>
                <w:b/>
                <w:i/>
              </w:rPr>
              <w:t xml:space="preserve"> </w:t>
            </w:r>
            <w:r w:rsidRPr="001A58B0">
              <w:rPr>
                <w:b/>
                <w:i/>
              </w:rPr>
              <w:t xml:space="preserve">Қоршаған ортамен таныстыру.                           </w:t>
            </w:r>
          </w:p>
          <w:p w14:paraId="730C6F86" w14:textId="77777777" w:rsidR="00CA0951" w:rsidRDefault="00CA0951" w:rsidP="00BB324F">
            <w:pPr>
              <w:rPr>
                <w:i/>
              </w:rPr>
            </w:pPr>
            <w:r w:rsidRPr="006E2D45">
              <w:rPr>
                <w:b/>
                <w:i/>
              </w:rPr>
              <w:t>Тақырыбы:</w:t>
            </w:r>
            <w:r w:rsidRPr="006E2D45">
              <w:rPr>
                <w:i/>
              </w:rPr>
              <w:t xml:space="preserve"> Бізді қоршаған-әлем.</w:t>
            </w:r>
          </w:p>
          <w:p w14:paraId="3F1F5620" w14:textId="77777777" w:rsidR="00CA0951" w:rsidRDefault="00CA0951" w:rsidP="00BB324F">
            <w:pPr>
              <w:rPr>
                <w:rFonts w:eastAsia="Consolas"/>
                <w:i/>
                <w:color w:val="000000"/>
                <w:szCs w:val="24"/>
              </w:rPr>
            </w:pPr>
            <w:r w:rsidRPr="006E2D45">
              <w:rPr>
                <w:i/>
              </w:rPr>
              <w:t xml:space="preserve"> </w:t>
            </w:r>
            <w:r w:rsidRPr="006E2D45">
              <w:rPr>
                <w:b/>
                <w:i/>
              </w:rPr>
              <w:t>Мақсаты:</w:t>
            </w:r>
            <w:r>
              <w:rPr>
                <w:b/>
                <w:i/>
              </w:rPr>
              <w:t xml:space="preserve"> </w:t>
            </w:r>
            <w:r w:rsidRPr="006E2D45">
              <w:rPr>
                <w:rFonts w:eastAsia="Consolas"/>
                <w:i/>
                <w:color w:val="000000"/>
                <w:szCs w:val="24"/>
              </w:rPr>
              <w:t>Айналадағы заттардың атқаратын қызметінің, осы заттардан  жасалған материалдың құрылысының арасындағы байланысты түсінеді.</w:t>
            </w:r>
          </w:p>
          <w:p w14:paraId="3037D993" w14:textId="77777777" w:rsidR="00CA0951"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Тақырып бойынша  көрнекіліктер.</w:t>
            </w:r>
          </w:p>
          <w:p w14:paraId="69A2AEF9" w14:textId="77777777" w:rsidR="00CA0951" w:rsidRPr="00B952F8"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211F66BE" w14:textId="77777777" w:rsidR="00CA0951" w:rsidRDefault="00CA0951" w:rsidP="00BB324F">
            <w:pPr>
              <w:rPr>
                <w:b/>
                <w:i/>
              </w:rPr>
            </w:pPr>
            <w:r>
              <w:rPr>
                <w:b/>
                <w:i/>
              </w:rPr>
              <w:t>ҰОҚ жүргізілу барысы</w:t>
            </w:r>
          </w:p>
          <w:p w14:paraId="4CB54A29" w14:textId="77777777" w:rsidR="00CA0951" w:rsidRPr="001A58B0" w:rsidRDefault="00CA0951" w:rsidP="00BB324F">
            <w:pPr>
              <w:rPr>
                <w:b/>
                <w:i/>
                <w:lang w:eastAsia="ru-RU"/>
              </w:rPr>
            </w:pPr>
            <w:r>
              <w:rPr>
                <w:b/>
                <w:i/>
              </w:rPr>
              <w:t xml:space="preserve"> </w:t>
            </w:r>
            <w:r w:rsidRPr="001A58B0">
              <w:rPr>
                <w:b/>
                <w:i/>
                <w:lang w:eastAsia="ru-RU"/>
              </w:rPr>
              <w:t xml:space="preserve">Шаттық  шеңбері.                                                            </w:t>
            </w:r>
          </w:p>
          <w:p w14:paraId="61EAD724" w14:textId="77777777" w:rsidR="00CA0951" w:rsidRPr="001A58B0" w:rsidRDefault="00CA0951" w:rsidP="00BB324F">
            <w:pPr>
              <w:rPr>
                <w:i/>
                <w:lang w:eastAsia="ru-RU"/>
              </w:rPr>
            </w:pPr>
            <w:r w:rsidRPr="001A58B0">
              <w:rPr>
                <w:b/>
                <w:i/>
                <w:lang w:eastAsia="ru-RU"/>
              </w:rPr>
              <w:t xml:space="preserve"> </w:t>
            </w:r>
            <w:r w:rsidRPr="001A58B0">
              <w:rPr>
                <w:i/>
                <w:lang w:eastAsia="ru-RU"/>
              </w:rPr>
              <w:t xml:space="preserve">«Болайықшы осындай    А.Меңжанова.                                                       Таза бала мұнтаздай,                                                                         Сүйсінеді қараған.                                                                                           Ұқыпты деп дұл қандай                                                                   Жақсы көрер бар адам.                                                                   Ұқыпты осындай                                                                                Болайықшы досым-ай.                                               </w:t>
            </w:r>
          </w:p>
          <w:p w14:paraId="094C6E87" w14:textId="77777777" w:rsidR="00CA0951" w:rsidRPr="001A58B0" w:rsidRDefault="00CA0951" w:rsidP="00BB324F">
            <w:pPr>
              <w:rPr>
                <w:i/>
                <w:lang w:eastAsia="ru-RU"/>
              </w:rPr>
            </w:pPr>
            <w:r w:rsidRPr="001A58B0">
              <w:rPr>
                <w:i/>
                <w:lang w:eastAsia="ru-RU"/>
              </w:rPr>
              <w:t xml:space="preserve">  </w:t>
            </w:r>
            <w:r w:rsidRPr="001A58B0">
              <w:rPr>
                <w:b/>
                <w:i/>
                <w:lang w:eastAsia="ru-RU"/>
              </w:rPr>
              <w:t xml:space="preserve">Қызығушылықты  ояту                                                                   </w:t>
            </w:r>
          </w:p>
          <w:p w14:paraId="5438DA7A" w14:textId="77777777" w:rsidR="00CA0951" w:rsidRDefault="00CA0951" w:rsidP="00BB324F">
            <w:pPr>
              <w:rPr>
                <w:i/>
                <w:lang w:eastAsia="ru-RU"/>
              </w:rPr>
            </w:pPr>
            <w:r w:rsidRPr="001A58B0">
              <w:rPr>
                <w:i/>
                <w:lang w:eastAsia="ru-RU"/>
              </w:rPr>
              <w:t xml:space="preserve">-Балалар қараңдаршы менің қолымдағы доптың пішіні қандай?  </w:t>
            </w:r>
          </w:p>
          <w:p w14:paraId="24226552" w14:textId="77777777" w:rsidR="00CA0951" w:rsidRDefault="00CA0951" w:rsidP="00BB324F">
            <w:pPr>
              <w:rPr>
                <w:i/>
                <w:lang w:eastAsia="ru-RU"/>
              </w:rPr>
            </w:pPr>
            <w:r w:rsidRPr="001A58B0">
              <w:rPr>
                <w:i/>
                <w:lang w:eastAsia="ru-RU"/>
              </w:rPr>
              <w:t xml:space="preserve">- Дұрыс, ал сендер білесіңдер ме, біз өмір сүріп жатқан жердің пішіні де </w:t>
            </w:r>
            <w:r>
              <w:rPr>
                <w:i/>
                <w:lang w:eastAsia="ru-RU"/>
              </w:rPr>
              <w:t xml:space="preserve">осындай доп сияқты дөңгелек.  </w:t>
            </w:r>
          </w:p>
          <w:p w14:paraId="5695BCF3" w14:textId="77777777" w:rsidR="00CA0951" w:rsidRDefault="00CA0951" w:rsidP="00BB324F">
            <w:pPr>
              <w:rPr>
                <w:i/>
                <w:lang w:eastAsia="ru-RU"/>
              </w:rPr>
            </w:pPr>
            <w:r>
              <w:rPr>
                <w:i/>
                <w:lang w:eastAsia="ru-RU"/>
              </w:rPr>
              <w:t>-</w:t>
            </w:r>
            <w:r w:rsidRPr="001A58B0">
              <w:rPr>
                <w:i/>
                <w:lang w:eastAsia="ru-RU"/>
              </w:rPr>
              <w:t xml:space="preserve"> Енді экранға назар аударайық.  /Жердің бейнесін көрсету/</w:t>
            </w:r>
          </w:p>
          <w:p w14:paraId="497E9F07" w14:textId="77777777" w:rsidR="00CA0951" w:rsidRPr="001A58B0" w:rsidRDefault="00CA0951" w:rsidP="00BB324F">
            <w:pPr>
              <w:rPr>
                <w:b/>
                <w:i/>
                <w:lang w:eastAsia="ru-RU"/>
              </w:rPr>
            </w:pPr>
            <w:r w:rsidRPr="001A58B0">
              <w:rPr>
                <w:i/>
                <w:lang w:eastAsia="ru-RU"/>
              </w:rPr>
              <w:t xml:space="preserve"> </w:t>
            </w:r>
            <w:r w:rsidRPr="001A58B0">
              <w:rPr>
                <w:b/>
                <w:i/>
                <w:lang w:eastAsia="ru-RU"/>
              </w:rPr>
              <w:t>Ой дамыту.</w:t>
            </w:r>
          </w:p>
          <w:p w14:paraId="19A7A6D6" w14:textId="77777777" w:rsidR="00CA0951" w:rsidRPr="001A58B0" w:rsidRDefault="00CA0951" w:rsidP="00BB324F">
            <w:pPr>
              <w:rPr>
                <w:i/>
                <w:lang w:eastAsia="ru-RU"/>
              </w:rPr>
            </w:pPr>
            <w:r w:rsidRPr="001A58B0">
              <w:rPr>
                <w:i/>
                <w:lang w:eastAsia="ru-RU"/>
              </w:rPr>
              <w:lastRenderedPageBreak/>
              <w:t>Экраннан күннің бейнесі шығады.</w:t>
            </w:r>
          </w:p>
          <w:p w14:paraId="4FB82AAB" w14:textId="77777777" w:rsidR="00CA0951" w:rsidRDefault="00CA0951" w:rsidP="00BB324F">
            <w:pPr>
              <w:rPr>
                <w:i/>
                <w:lang w:eastAsia="ru-RU"/>
              </w:rPr>
            </w:pPr>
            <w:r w:rsidRPr="001A58B0">
              <w:rPr>
                <w:i/>
                <w:lang w:eastAsia="ru-RU"/>
              </w:rPr>
              <w:t xml:space="preserve"> Күнмен таныстыру. </w:t>
            </w:r>
          </w:p>
          <w:p w14:paraId="6749D489" w14:textId="77777777" w:rsidR="00CA0951" w:rsidRPr="001A58B0" w:rsidRDefault="00CA0951" w:rsidP="00BB324F">
            <w:pPr>
              <w:rPr>
                <w:i/>
                <w:lang w:eastAsia="ru-RU"/>
              </w:rPr>
            </w:pPr>
            <w:r w:rsidRPr="001A58B0">
              <w:rPr>
                <w:i/>
                <w:lang w:eastAsia="ru-RU"/>
              </w:rPr>
              <w:t xml:space="preserve">-Күннің пішіні қандай?  </w:t>
            </w:r>
          </w:p>
          <w:p w14:paraId="166B739F" w14:textId="77777777" w:rsidR="00CA0951" w:rsidRDefault="00CA0951" w:rsidP="00BB324F">
            <w:pPr>
              <w:rPr>
                <w:i/>
                <w:lang w:eastAsia="ru-RU"/>
              </w:rPr>
            </w:pPr>
            <w:r w:rsidRPr="001A58B0">
              <w:rPr>
                <w:i/>
                <w:lang w:eastAsia="ru-RU"/>
              </w:rPr>
              <w:t>/Экранда табиғат суреті бейнеленген/ Балаларға табиғат туралы әңгімелеу. Жан-жануар, құстар, жеміс-жидектер</w:t>
            </w:r>
            <w:r w:rsidRPr="001A58B0">
              <w:rPr>
                <w:b/>
                <w:i/>
                <w:lang w:eastAsia="ru-RU"/>
              </w:rPr>
              <w:t xml:space="preserve"> </w:t>
            </w:r>
            <w:r w:rsidRPr="001A58B0">
              <w:rPr>
                <w:i/>
                <w:lang w:eastAsia="ru-RU"/>
              </w:rPr>
              <w:t>туралы әңгімелеу</w:t>
            </w:r>
          </w:p>
          <w:p w14:paraId="333F6B29" w14:textId="77777777" w:rsidR="00CA0951" w:rsidRPr="001819D2" w:rsidRDefault="00CA0951" w:rsidP="00BB324F">
            <w:pPr>
              <w:rPr>
                <w:i/>
                <w:color w:val="FF0000"/>
                <w:lang w:eastAsia="ru-RU"/>
              </w:rPr>
            </w:pPr>
            <w:r w:rsidRPr="001819D2">
              <w:rPr>
                <w:i/>
                <w:color w:val="FF0000"/>
                <w:lang w:eastAsia="ru-RU"/>
              </w:rPr>
              <w:t>Үдеріс арқылы саралау, сыни ойлау, комуникативтілік дағды.</w:t>
            </w:r>
          </w:p>
          <w:p w14:paraId="22FED9EA" w14:textId="77777777" w:rsidR="00CA0951" w:rsidRPr="001819D2" w:rsidRDefault="00CA0951" w:rsidP="00BB324F">
            <w:pPr>
              <w:rPr>
                <w:i/>
                <w:color w:val="FF0000"/>
                <w:lang w:eastAsia="ru-RU"/>
              </w:rPr>
            </w:pPr>
            <w:r w:rsidRPr="001819D2">
              <w:rPr>
                <w:i/>
                <w:color w:val="FF0000"/>
                <w:lang w:eastAsia="ru-RU"/>
              </w:rPr>
              <w:t xml:space="preserve">Пед жет ойын: «Жер шары» </w:t>
            </w:r>
          </w:p>
          <w:p w14:paraId="25FAAD91" w14:textId="77777777" w:rsidR="00CA0951" w:rsidRPr="001A58B0" w:rsidRDefault="00CA0951" w:rsidP="00BB324F">
            <w:pPr>
              <w:shd w:val="clear" w:color="auto" w:fill="FFFFFF"/>
              <w:rPr>
                <w:i/>
                <w:lang w:eastAsia="ru-RU"/>
              </w:rPr>
            </w:pPr>
            <w:r w:rsidRPr="001A58B0">
              <w:rPr>
                <w:i/>
                <w:lang w:eastAsia="ru-RU"/>
              </w:rPr>
              <w:t>Ойын шарты бойынша мен қолымдағы допты бір балаға лақтырып, «жер шары» деп айтамын қағып алған бала жер шарында кімдер? Нелер? мекедейтінін шапшаң айтып допты кері лақтырады</w:t>
            </w:r>
          </w:p>
          <w:p w14:paraId="1CE15910" w14:textId="77777777" w:rsidR="00CA0951" w:rsidRPr="001A58B0" w:rsidRDefault="00CA0951" w:rsidP="00BB324F">
            <w:pPr>
              <w:rPr>
                <w:i/>
                <w:lang w:eastAsia="ru-RU"/>
              </w:rPr>
            </w:pPr>
            <w:r w:rsidRPr="001A58B0">
              <w:rPr>
                <w:i/>
                <w:lang w:eastAsia="ru-RU"/>
              </w:rPr>
              <w:t xml:space="preserve">     </w:t>
            </w:r>
            <w:r w:rsidRPr="001A58B0">
              <w:rPr>
                <w:b/>
                <w:i/>
                <w:lang w:eastAsia="ru-RU"/>
              </w:rPr>
              <w:t>Тыныштық  сәті:</w:t>
            </w:r>
            <w:r w:rsidRPr="001A58B0">
              <w:rPr>
                <w:i/>
                <w:lang w:eastAsia="ru-RU"/>
              </w:rPr>
              <w:t xml:space="preserve">  Табиғат   құбылыстарының   дыбыстарын   тыңдау.</w:t>
            </w:r>
          </w:p>
          <w:p w14:paraId="0C2275EF" w14:textId="77777777" w:rsidR="00CA0951" w:rsidRPr="001A58B0" w:rsidRDefault="00CA0951" w:rsidP="00BB324F">
            <w:pPr>
              <w:rPr>
                <w:i/>
                <w:lang w:eastAsia="ru-RU"/>
              </w:rPr>
            </w:pPr>
            <w:r w:rsidRPr="001A58B0">
              <w:rPr>
                <w:i/>
                <w:lang w:eastAsia="ru-RU"/>
              </w:rPr>
              <w:t xml:space="preserve"> Тәрбиеші: Балалар  не  естідіңдер?</w:t>
            </w:r>
          </w:p>
          <w:p w14:paraId="2113115E" w14:textId="77777777" w:rsidR="00CA0951" w:rsidRPr="001A58B0" w:rsidRDefault="00CA0951" w:rsidP="00BB324F">
            <w:pPr>
              <w:rPr>
                <w:i/>
                <w:lang w:eastAsia="ru-RU"/>
              </w:rPr>
            </w:pPr>
            <w:r w:rsidRPr="001A58B0">
              <w:rPr>
                <w:i/>
                <w:lang w:eastAsia="ru-RU"/>
              </w:rPr>
              <w:t xml:space="preserve"> Ненің  дыбысы  деп  ойлайсыңдар?</w:t>
            </w:r>
          </w:p>
          <w:p w14:paraId="738DF7D2" w14:textId="77777777" w:rsidR="00CA0951" w:rsidRDefault="00CA0951" w:rsidP="00BB324F">
            <w:pPr>
              <w:rPr>
                <w:b/>
                <w:i/>
                <w:lang w:eastAsia="ru-RU"/>
              </w:rPr>
            </w:pPr>
            <w:r w:rsidRPr="001A58B0">
              <w:rPr>
                <w:i/>
                <w:lang w:eastAsia="ru-RU"/>
              </w:rPr>
              <w:t>Осы  құбылыстардың  барлығы  табиғат   құбылыстарына  жатады</w:t>
            </w:r>
            <w:r w:rsidRPr="001A58B0">
              <w:rPr>
                <w:b/>
                <w:i/>
                <w:lang w:eastAsia="ru-RU"/>
              </w:rPr>
              <w:t>.</w:t>
            </w:r>
          </w:p>
          <w:p w14:paraId="286927BB" w14:textId="77777777" w:rsidR="00CA0951" w:rsidRDefault="00CA0951" w:rsidP="00BB324F">
            <w:pPr>
              <w:rPr>
                <w:b/>
                <w:i/>
                <w:lang w:eastAsia="ru-RU"/>
              </w:rPr>
            </w:pPr>
            <w:r>
              <w:rPr>
                <w:b/>
                <w:i/>
                <w:lang w:eastAsia="ru-RU"/>
              </w:rPr>
              <w:t>Ой қозғау.</w:t>
            </w:r>
          </w:p>
          <w:p w14:paraId="6525EEE6" w14:textId="77777777" w:rsidR="00CA0951" w:rsidRPr="005C3286" w:rsidRDefault="00CA0951" w:rsidP="00BB324F">
            <w:pPr>
              <w:rPr>
                <w:i/>
                <w:color w:val="FF0000"/>
                <w:lang w:eastAsia="ru-RU"/>
              </w:rPr>
            </w:pPr>
            <w:r w:rsidRPr="005C3286">
              <w:rPr>
                <w:i/>
                <w:color w:val="FF0000"/>
                <w:lang w:eastAsia="ru-RU"/>
              </w:rPr>
              <w:t xml:space="preserve">Құрлымдалған ойын: </w:t>
            </w:r>
          </w:p>
          <w:p w14:paraId="7B4ACFB5" w14:textId="77777777" w:rsidR="00CA0951" w:rsidRDefault="00CA0951" w:rsidP="00BB324F">
            <w:pPr>
              <w:rPr>
                <w:i/>
                <w:color w:val="FF0000"/>
                <w:lang w:eastAsia="ru-RU"/>
              </w:rPr>
            </w:pPr>
            <w:r w:rsidRPr="005C3286">
              <w:rPr>
                <w:i/>
                <w:color w:val="FF0000"/>
                <w:lang w:eastAsia="ru-RU"/>
              </w:rPr>
              <w:t>«Өлі  және тірі табиғат»</w:t>
            </w:r>
          </w:p>
          <w:p w14:paraId="000F5103" w14:textId="77777777" w:rsidR="00CA0951" w:rsidRDefault="00CA0951" w:rsidP="00BB324F">
            <w:pPr>
              <w:rPr>
                <w:i/>
                <w:color w:val="FF0000"/>
                <w:lang w:eastAsia="ru-RU"/>
              </w:rPr>
            </w:pPr>
            <w:r>
              <w:rPr>
                <w:i/>
                <w:color w:val="FF0000"/>
                <w:lang w:eastAsia="ru-RU"/>
              </w:rPr>
              <w:t>Шарты: Өлі және тірі табиғатты құрастыру, сипаттама беру.</w:t>
            </w:r>
          </w:p>
          <w:p w14:paraId="66A3961C" w14:textId="77777777" w:rsidR="00CA0951" w:rsidRDefault="00CA0951" w:rsidP="00BB324F">
            <w:pPr>
              <w:rPr>
                <w:b/>
                <w:i/>
                <w:lang w:eastAsia="ru-RU"/>
              </w:rPr>
            </w:pPr>
            <w:r>
              <w:rPr>
                <w:b/>
                <w:i/>
                <w:lang w:eastAsia="ru-RU"/>
              </w:rPr>
              <w:t>Балаларды топқа бөлу.</w:t>
            </w:r>
          </w:p>
          <w:p w14:paraId="2CC2AEF4" w14:textId="77777777" w:rsidR="00CA0951" w:rsidRPr="00714288" w:rsidRDefault="00CA0951" w:rsidP="00BB324F">
            <w:pPr>
              <w:rPr>
                <w:i/>
                <w:color w:val="FF0000"/>
                <w:lang w:eastAsia="ru-RU"/>
              </w:rPr>
            </w:pPr>
            <w:r w:rsidRPr="00714288">
              <w:rPr>
                <w:i/>
                <w:color w:val="FF0000"/>
                <w:lang w:eastAsia="ru-RU"/>
              </w:rPr>
              <w:t>Оқу ортасы арқылы саралау.</w:t>
            </w:r>
          </w:p>
          <w:p w14:paraId="43BE94A4" w14:textId="77777777" w:rsidR="00CA0951" w:rsidRPr="00714288" w:rsidRDefault="00CA0951" w:rsidP="00BB324F">
            <w:pPr>
              <w:rPr>
                <w:i/>
                <w:lang w:eastAsia="ru-RU"/>
              </w:rPr>
            </w:pPr>
            <w:r w:rsidRPr="00714288">
              <w:rPr>
                <w:i/>
                <w:lang w:eastAsia="ru-RU"/>
              </w:rPr>
              <w:t>1-топ Тірі табиғатты</w:t>
            </w:r>
          </w:p>
          <w:p w14:paraId="015934CB" w14:textId="77777777" w:rsidR="00CA0951" w:rsidRPr="00714288" w:rsidRDefault="00CA0951" w:rsidP="00BB324F">
            <w:pPr>
              <w:rPr>
                <w:i/>
                <w:lang w:eastAsia="ru-RU"/>
              </w:rPr>
            </w:pPr>
            <w:r w:rsidRPr="00714288">
              <w:rPr>
                <w:i/>
                <w:lang w:eastAsia="ru-RU"/>
              </w:rPr>
              <w:t>2-топ Өлі табиғатты құратыру.</w:t>
            </w:r>
          </w:p>
          <w:p w14:paraId="564B01B9" w14:textId="77777777" w:rsidR="00CA0951" w:rsidRPr="005C3286" w:rsidRDefault="00CA0951" w:rsidP="00BB324F">
            <w:pPr>
              <w:rPr>
                <w:i/>
                <w:color w:val="FF0000"/>
                <w:lang w:eastAsia="ru-RU"/>
              </w:rPr>
            </w:pPr>
            <w:r>
              <w:rPr>
                <w:i/>
                <w:color w:val="FF0000"/>
                <w:lang w:eastAsia="ru-RU"/>
              </w:rPr>
              <w:t>4К моделі, бала үні.</w:t>
            </w:r>
          </w:p>
          <w:p w14:paraId="168DF5F8" w14:textId="77777777" w:rsidR="00CA0951" w:rsidRPr="001A58B0" w:rsidRDefault="00CA0951" w:rsidP="00BB324F">
            <w:pPr>
              <w:rPr>
                <w:b/>
                <w:i/>
                <w:lang w:eastAsia="ru-RU"/>
              </w:rPr>
            </w:pPr>
            <w:r w:rsidRPr="001A58B0">
              <w:rPr>
                <w:b/>
                <w:i/>
                <w:lang w:eastAsia="ru-RU"/>
              </w:rPr>
              <w:t>Қорытынды.</w:t>
            </w:r>
          </w:p>
          <w:p w14:paraId="5F21EF47" w14:textId="77777777" w:rsidR="00CA0951" w:rsidRPr="001A58B0" w:rsidRDefault="00CA0951" w:rsidP="00BB324F">
            <w:pPr>
              <w:rPr>
                <w:b/>
                <w:i/>
                <w:lang w:eastAsia="ru-RU"/>
              </w:rPr>
            </w:pPr>
            <w:r w:rsidRPr="001A58B0">
              <w:rPr>
                <w:b/>
                <w:i/>
                <w:lang w:eastAsia="ru-RU"/>
              </w:rPr>
              <w:lastRenderedPageBreak/>
              <w:t>Сұрақтар ілмегі.</w:t>
            </w:r>
          </w:p>
          <w:p w14:paraId="33E55BDF" w14:textId="77777777" w:rsidR="00CA0951" w:rsidRPr="001A58B0" w:rsidRDefault="00CA0951" w:rsidP="00BB324F">
            <w:pPr>
              <w:rPr>
                <w:i/>
                <w:lang w:eastAsia="ru-RU"/>
              </w:rPr>
            </w:pPr>
            <w:r w:rsidRPr="001A58B0">
              <w:rPr>
                <w:i/>
                <w:lang w:eastAsia="ru-RU"/>
              </w:rPr>
              <w:t>Қоршаған ортаны қалай қорғауымыз керек екен?</w:t>
            </w:r>
          </w:p>
          <w:p w14:paraId="01025521" w14:textId="77777777" w:rsidR="00CA0951" w:rsidRPr="001A58B0" w:rsidRDefault="00CA0951" w:rsidP="00BB324F">
            <w:pPr>
              <w:rPr>
                <w:i/>
                <w:lang w:eastAsia="ru-RU"/>
              </w:rPr>
            </w:pPr>
            <w:r w:rsidRPr="001A58B0">
              <w:rPr>
                <w:i/>
                <w:lang w:eastAsia="ru-RU"/>
              </w:rPr>
              <w:t>Балалардың жауаптары.</w:t>
            </w:r>
          </w:p>
          <w:p w14:paraId="518881AB" w14:textId="77777777" w:rsidR="00CA0951" w:rsidRPr="001A58B0" w:rsidRDefault="00CA0951" w:rsidP="00BB324F">
            <w:pPr>
              <w:rPr>
                <w:i/>
                <w:lang w:eastAsia="ru-RU"/>
              </w:rPr>
            </w:pPr>
            <w:r w:rsidRPr="001A58B0">
              <w:rPr>
                <w:i/>
                <w:lang w:eastAsia="ru-RU"/>
              </w:rPr>
              <w:t>Мадақтау.</w:t>
            </w:r>
          </w:p>
          <w:p w14:paraId="7CE35D2D" w14:textId="77777777" w:rsidR="00CA0951" w:rsidRPr="001A58B0" w:rsidRDefault="00CA0951" w:rsidP="00BB324F">
            <w:pPr>
              <w:rPr>
                <w:i/>
                <w:lang w:eastAsia="ru-RU"/>
              </w:rPr>
            </w:pPr>
            <w:r>
              <w:rPr>
                <w:b/>
                <w:i/>
                <w:lang w:eastAsia="ru-RU"/>
              </w:rPr>
              <w:t xml:space="preserve">        </w:t>
            </w:r>
          </w:p>
        </w:tc>
        <w:tc>
          <w:tcPr>
            <w:tcW w:w="3123" w:type="dxa"/>
            <w:gridSpan w:val="5"/>
            <w:tcBorders>
              <w:top w:val="single" w:sz="4" w:space="0" w:color="auto"/>
              <w:left w:val="single" w:sz="4" w:space="0" w:color="auto"/>
              <w:bottom w:val="single" w:sz="4" w:space="0" w:color="auto"/>
              <w:right w:val="single" w:sz="4" w:space="0" w:color="auto"/>
            </w:tcBorders>
          </w:tcPr>
          <w:p w14:paraId="397A8DC5" w14:textId="77777777" w:rsidR="00CA0951" w:rsidRPr="001A58B0" w:rsidRDefault="00CA0951" w:rsidP="00BB324F">
            <w:pPr>
              <w:rPr>
                <w:i/>
                <w:iCs/>
              </w:rPr>
            </w:pPr>
            <w:r w:rsidRPr="001A58B0">
              <w:rPr>
                <w:i/>
                <w:iCs/>
              </w:rPr>
              <w:lastRenderedPageBreak/>
              <w:t>1.</w:t>
            </w:r>
            <w:r w:rsidRPr="001A58B0">
              <w:rPr>
                <w:rFonts w:eastAsia="Calibri"/>
                <w:b/>
                <w:i/>
              </w:rPr>
              <w:t xml:space="preserve"> </w:t>
            </w:r>
            <w:r w:rsidRPr="001A58B0">
              <w:rPr>
                <w:b/>
                <w:i/>
                <w:iCs/>
              </w:rPr>
              <w:t>Жаратылыстану</w:t>
            </w:r>
          </w:p>
          <w:p w14:paraId="2D9D9350" w14:textId="77777777" w:rsidR="00CA0951" w:rsidRPr="006E2D45" w:rsidRDefault="00CA0951" w:rsidP="00BB324F">
            <w:pPr>
              <w:rPr>
                <w:b/>
                <w:i/>
              </w:rPr>
            </w:pPr>
            <w:r w:rsidRPr="006E2D45">
              <w:rPr>
                <w:b/>
                <w:i/>
              </w:rPr>
              <w:t>Тақырыбы:</w:t>
            </w:r>
            <w:r w:rsidRPr="006E2D45">
              <w:rPr>
                <w:i/>
                <w:color w:val="000000"/>
                <w:szCs w:val="24"/>
                <w:lang w:eastAsia="ru-RU"/>
              </w:rPr>
              <w:t xml:space="preserve"> </w:t>
            </w:r>
            <w:r w:rsidRPr="006E2D45">
              <w:rPr>
                <w:i/>
              </w:rPr>
              <w:t>Табиғат құбылыстары</w:t>
            </w:r>
            <w:r w:rsidRPr="006E2D45">
              <w:rPr>
                <w:b/>
                <w:i/>
              </w:rPr>
              <w:t xml:space="preserve"> </w:t>
            </w:r>
          </w:p>
          <w:p w14:paraId="11292840" w14:textId="77777777" w:rsidR="00CA0951" w:rsidRDefault="00CA0951" w:rsidP="00BB324F">
            <w:pPr>
              <w:rPr>
                <w:i/>
                <w:szCs w:val="24"/>
              </w:rPr>
            </w:pPr>
            <w:r w:rsidRPr="006E2D45">
              <w:rPr>
                <w:b/>
                <w:i/>
              </w:rPr>
              <w:t>Мақсаты</w:t>
            </w:r>
            <w:r w:rsidRPr="006E2D45">
              <w:rPr>
                <w:b/>
                <w:i/>
                <w:szCs w:val="24"/>
              </w:rPr>
              <w:t>:</w:t>
            </w:r>
            <w:r w:rsidRPr="006E2D45">
              <w:rPr>
                <w:i/>
                <w:szCs w:val="24"/>
              </w:rPr>
              <w:t xml:space="preserve"> Әр жыл мезгіліне тән табиғат құбылыстарының ерекшеліктерін  айта алады. </w:t>
            </w:r>
          </w:p>
          <w:p w14:paraId="72F9DDF6"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Тақырып бойынша көрнекіліктер.АҚТ технологиясы.</w:t>
            </w:r>
          </w:p>
          <w:p w14:paraId="76C527D7" w14:textId="77777777" w:rsidR="00CA0951" w:rsidRPr="00A84B96"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04965E84" w14:textId="77777777" w:rsidR="00CA0951" w:rsidRPr="001A58B0" w:rsidRDefault="00CA0951" w:rsidP="00BB324F">
            <w:pPr>
              <w:rPr>
                <w:b/>
                <w:i/>
                <w:lang w:eastAsia="ru-RU"/>
              </w:rPr>
            </w:pPr>
            <w:r>
              <w:rPr>
                <w:b/>
                <w:i/>
              </w:rPr>
              <w:t xml:space="preserve">ҰОҚ жүргізілу барысы </w:t>
            </w:r>
            <w:r w:rsidRPr="001A58B0">
              <w:rPr>
                <w:b/>
                <w:i/>
                <w:lang w:eastAsia="ru-RU"/>
              </w:rPr>
              <w:t>1.Шаттық шеңбер.</w:t>
            </w:r>
          </w:p>
          <w:p w14:paraId="17B4A7BA" w14:textId="77777777" w:rsidR="00CA0951" w:rsidRPr="001A58B0" w:rsidRDefault="00CA0951" w:rsidP="00BB324F">
            <w:pPr>
              <w:rPr>
                <w:i/>
                <w:lang w:eastAsia="ru-RU"/>
              </w:rPr>
            </w:pPr>
            <w:r w:rsidRPr="001A58B0">
              <w:rPr>
                <w:i/>
                <w:lang w:eastAsia="ru-RU"/>
              </w:rPr>
              <w:t>Табиғат — біздің анамыз,</w:t>
            </w:r>
          </w:p>
          <w:p w14:paraId="08933FC6" w14:textId="77777777" w:rsidR="00CA0951" w:rsidRPr="001A58B0" w:rsidRDefault="00CA0951" w:rsidP="00BB324F">
            <w:pPr>
              <w:rPr>
                <w:i/>
                <w:lang w:eastAsia="ru-RU"/>
              </w:rPr>
            </w:pPr>
            <w:r w:rsidRPr="001A58B0">
              <w:rPr>
                <w:i/>
                <w:lang w:eastAsia="ru-RU"/>
              </w:rPr>
              <w:t>Табиғатқа баламыз.</w:t>
            </w:r>
          </w:p>
          <w:p w14:paraId="1402410F" w14:textId="77777777" w:rsidR="00CA0951" w:rsidRPr="001A58B0" w:rsidRDefault="00CA0951" w:rsidP="00BB324F">
            <w:pPr>
              <w:rPr>
                <w:i/>
                <w:lang w:eastAsia="ru-RU"/>
              </w:rPr>
            </w:pPr>
            <w:r w:rsidRPr="001A58B0">
              <w:rPr>
                <w:i/>
                <w:lang w:eastAsia="ru-RU"/>
              </w:rPr>
              <w:t>Табиғатты қорғайтын,</w:t>
            </w:r>
          </w:p>
          <w:p w14:paraId="3586A3C8" w14:textId="77777777" w:rsidR="00CA0951" w:rsidRPr="001A58B0" w:rsidRDefault="00CA0951" w:rsidP="00BB324F">
            <w:pPr>
              <w:rPr>
                <w:i/>
                <w:lang w:eastAsia="ru-RU"/>
              </w:rPr>
            </w:pPr>
            <w:r w:rsidRPr="001A58B0">
              <w:rPr>
                <w:i/>
                <w:lang w:eastAsia="ru-RU"/>
              </w:rPr>
              <w:t>Біз әдепті баламыз.</w:t>
            </w:r>
          </w:p>
          <w:p w14:paraId="09460680" w14:textId="77777777" w:rsidR="00CA0951" w:rsidRDefault="00CA0951" w:rsidP="00BB324F">
            <w:pPr>
              <w:rPr>
                <w:b/>
                <w:i/>
                <w:lang w:eastAsia="ru-RU"/>
              </w:rPr>
            </w:pPr>
            <w:r w:rsidRPr="001A58B0">
              <w:rPr>
                <w:b/>
                <w:i/>
                <w:lang w:eastAsia="ru-RU"/>
              </w:rPr>
              <w:t xml:space="preserve">2. </w:t>
            </w:r>
            <w:r>
              <w:rPr>
                <w:b/>
                <w:i/>
                <w:lang w:eastAsia="ru-RU"/>
              </w:rPr>
              <w:t>Миға  шабуыл</w:t>
            </w:r>
          </w:p>
          <w:p w14:paraId="5E7423FB" w14:textId="77777777" w:rsidR="00CA0951" w:rsidRPr="00A84B96" w:rsidRDefault="00CA0951" w:rsidP="00BB324F">
            <w:pPr>
              <w:rPr>
                <w:i/>
                <w:color w:val="FF0000"/>
                <w:lang w:eastAsia="ru-RU"/>
              </w:rPr>
            </w:pPr>
            <w:r w:rsidRPr="00A84B96">
              <w:rPr>
                <w:i/>
                <w:color w:val="FF0000"/>
                <w:lang w:eastAsia="ru-RU"/>
              </w:rPr>
              <w:t>Пед жет ойын:</w:t>
            </w:r>
          </w:p>
          <w:p w14:paraId="289538F7" w14:textId="77777777" w:rsidR="00CA0951" w:rsidRPr="00A84B96" w:rsidRDefault="00CA0951" w:rsidP="00BB324F">
            <w:pPr>
              <w:rPr>
                <w:i/>
                <w:color w:val="FF0000"/>
                <w:lang w:eastAsia="ru-RU"/>
              </w:rPr>
            </w:pPr>
            <w:r w:rsidRPr="00A84B96">
              <w:rPr>
                <w:i/>
                <w:color w:val="FF0000"/>
                <w:lang w:eastAsia="ru-RU"/>
              </w:rPr>
              <w:t xml:space="preserve"> «Кім тапқыр?»</w:t>
            </w:r>
          </w:p>
          <w:p w14:paraId="7FB71AF7" w14:textId="77777777" w:rsidR="00CA0951" w:rsidRPr="001A58B0" w:rsidRDefault="00CA0951" w:rsidP="00BB324F">
            <w:pPr>
              <w:rPr>
                <w:b/>
                <w:i/>
                <w:lang w:eastAsia="ru-RU"/>
              </w:rPr>
            </w:pPr>
            <w:r w:rsidRPr="001A58B0">
              <w:rPr>
                <w:b/>
                <w:i/>
                <w:lang w:eastAsia="ru-RU"/>
              </w:rPr>
              <w:t xml:space="preserve">Жұмбақтарды шешу </w:t>
            </w:r>
          </w:p>
          <w:p w14:paraId="2E92819F" w14:textId="77777777" w:rsidR="00CA0951" w:rsidRPr="001A58B0" w:rsidRDefault="00CA0951" w:rsidP="00BB324F">
            <w:pPr>
              <w:rPr>
                <w:i/>
                <w:lang w:eastAsia="ru-RU"/>
              </w:rPr>
            </w:pPr>
            <w:r w:rsidRPr="001A58B0">
              <w:rPr>
                <w:i/>
                <w:lang w:eastAsia="ru-RU"/>
              </w:rPr>
              <w:t xml:space="preserve">Қанаты жоқ, ұшады,  </w:t>
            </w:r>
          </w:p>
          <w:p w14:paraId="45838F65" w14:textId="77777777" w:rsidR="00CA0951" w:rsidRPr="001A58B0" w:rsidRDefault="00CA0951" w:rsidP="00BB324F">
            <w:pPr>
              <w:rPr>
                <w:i/>
                <w:lang w:eastAsia="ru-RU"/>
              </w:rPr>
            </w:pPr>
            <w:r w:rsidRPr="001A58B0">
              <w:rPr>
                <w:i/>
                <w:lang w:eastAsia="ru-RU"/>
              </w:rPr>
              <w:t xml:space="preserve">Аяғы жоқ, жетеді.  </w:t>
            </w:r>
          </w:p>
          <w:p w14:paraId="6320FF57" w14:textId="77777777" w:rsidR="00CA0951" w:rsidRPr="001A58B0" w:rsidRDefault="00CA0951" w:rsidP="00BB324F">
            <w:pPr>
              <w:rPr>
                <w:i/>
                <w:lang w:eastAsia="ru-RU"/>
              </w:rPr>
            </w:pPr>
            <w:r w:rsidRPr="001A58B0">
              <w:rPr>
                <w:i/>
                <w:lang w:eastAsia="ru-RU"/>
              </w:rPr>
              <w:t xml:space="preserve">Аузы жоқ, ұлиды (Боран). </w:t>
            </w:r>
          </w:p>
          <w:p w14:paraId="03F08ACB" w14:textId="77777777" w:rsidR="00CA0951" w:rsidRPr="001A58B0" w:rsidRDefault="00CA0951" w:rsidP="00BB324F">
            <w:pPr>
              <w:rPr>
                <w:i/>
                <w:lang w:eastAsia="ru-RU"/>
              </w:rPr>
            </w:pPr>
            <w:r w:rsidRPr="001A58B0">
              <w:rPr>
                <w:i/>
                <w:lang w:eastAsia="ru-RU"/>
              </w:rPr>
              <w:t xml:space="preserve">Арыстан арқырады, Орман жарқырады </w:t>
            </w:r>
          </w:p>
          <w:p w14:paraId="3E094D96" w14:textId="77777777" w:rsidR="00CA0951" w:rsidRPr="001A58B0" w:rsidRDefault="00CA0951" w:rsidP="00BB324F">
            <w:pPr>
              <w:rPr>
                <w:i/>
                <w:lang w:eastAsia="ru-RU"/>
              </w:rPr>
            </w:pPr>
            <w:r w:rsidRPr="001A58B0">
              <w:rPr>
                <w:i/>
                <w:lang w:eastAsia="ru-RU"/>
              </w:rPr>
              <w:t xml:space="preserve">(Найзағай). </w:t>
            </w:r>
          </w:p>
          <w:p w14:paraId="05F2440B" w14:textId="77777777" w:rsidR="00CA0951" w:rsidRPr="001A58B0" w:rsidRDefault="00CA0951" w:rsidP="00BB324F">
            <w:pPr>
              <w:rPr>
                <w:i/>
                <w:lang w:eastAsia="ru-RU"/>
              </w:rPr>
            </w:pPr>
            <w:r w:rsidRPr="001A58B0">
              <w:rPr>
                <w:i/>
                <w:lang w:eastAsia="ru-RU"/>
              </w:rPr>
              <w:t xml:space="preserve">Қанаты жоқ – ұшады, </w:t>
            </w:r>
          </w:p>
          <w:p w14:paraId="3A291796" w14:textId="77777777" w:rsidR="00CA0951" w:rsidRPr="001A58B0" w:rsidRDefault="00CA0951" w:rsidP="00BB324F">
            <w:pPr>
              <w:rPr>
                <w:i/>
                <w:lang w:eastAsia="ru-RU"/>
              </w:rPr>
            </w:pPr>
            <w:r w:rsidRPr="001A58B0">
              <w:rPr>
                <w:i/>
                <w:lang w:eastAsia="ru-RU"/>
              </w:rPr>
              <w:t xml:space="preserve">Аяғы жоқ – қашады (Жел). </w:t>
            </w:r>
          </w:p>
          <w:p w14:paraId="557ABB2B" w14:textId="77777777" w:rsidR="00CA0951" w:rsidRPr="001A58B0" w:rsidRDefault="00CA0951" w:rsidP="00BB324F">
            <w:pPr>
              <w:rPr>
                <w:i/>
                <w:lang w:eastAsia="ru-RU"/>
              </w:rPr>
            </w:pPr>
            <w:r w:rsidRPr="001A58B0">
              <w:rPr>
                <w:i/>
                <w:lang w:eastAsia="ru-RU"/>
              </w:rPr>
              <w:t xml:space="preserve">Қыста ғана болады, </w:t>
            </w:r>
          </w:p>
          <w:p w14:paraId="606B4D1E" w14:textId="77777777" w:rsidR="00CA0951" w:rsidRDefault="00CA0951" w:rsidP="00BB324F">
            <w:pPr>
              <w:rPr>
                <w:i/>
                <w:lang w:eastAsia="ru-RU"/>
              </w:rPr>
            </w:pPr>
            <w:r w:rsidRPr="001A58B0">
              <w:rPr>
                <w:i/>
                <w:lang w:eastAsia="ru-RU"/>
              </w:rPr>
              <w:t>Ұстасаң, қолың тоңады (Қар)</w:t>
            </w:r>
          </w:p>
          <w:p w14:paraId="0F7A5257" w14:textId="77777777" w:rsidR="00CA0951" w:rsidRPr="00E566A5" w:rsidRDefault="00CA0951" w:rsidP="00BB324F">
            <w:pPr>
              <w:rPr>
                <w:i/>
                <w:color w:val="FF0000"/>
                <w:lang w:eastAsia="ru-RU"/>
              </w:rPr>
            </w:pPr>
            <w:r w:rsidRPr="00E566A5">
              <w:rPr>
                <w:i/>
                <w:color w:val="FF0000"/>
                <w:lang w:eastAsia="ru-RU"/>
              </w:rPr>
              <w:t>Сыни ойлау, бала үні, комуникативтілік дағды.</w:t>
            </w:r>
          </w:p>
          <w:p w14:paraId="62B5904C" w14:textId="77777777" w:rsidR="00CA0951" w:rsidRPr="00233292" w:rsidRDefault="00CA0951" w:rsidP="00BB324F">
            <w:pPr>
              <w:rPr>
                <w:i/>
                <w:color w:val="FF0000"/>
                <w:lang w:eastAsia="ru-RU"/>
              </w:rPr>
            </w:pPr>
            <w:r w:rsidRPr="00233292">
              <w:rPr>
                <w:i/>
                <w:color w:val="FF0000"/>
                <w:lang w:eastAsia="ru-RU"/>
              </w:rPr>
              <w:t>Пед жет ойын: «Табиғат  құбылыстары»</w:t>
            </w:r>
          </w:p>
          <w:p w14:paraId="6A6D9264" w14:textId="77777777" w:rsidR="00CA0951" w:rsidRPr="001A58B0" w:rsidRDefault="00CA0951" w:rsidP="00BB324F">
            <w:pPr>
              <w:rPr>
                <w:i/>
                <w:lang w:eastAsia="ru-RU"/>
              </w:rPr>
            </w:pPr>
            <w:r>
              <w:rPr>
                <w:b/>
                <w:i/>
                <w:lang w:eastAsia="ru-RU"/>
              </w:rPr>
              <w:t xml:space="preserve">Шарты: </w:t>
            </w:r>
            <w:r w:rsidRPr="001A58B0">
              <w:rPr>
                <w:i/>
                <w:lang w:eastAsia="ru-RU"/>
              </w:rPr>
              <w:t>Табиғат құбылыс</w:t>
            </w:r>
            <w:r>
              <w:rPr>
                <w:i/>
                <w:lang w:eastAsia="ru-RU"/>
              </w:rPr>
              <w:t>тарына анықтама беру.</w:t>
            </w:r>
            <w:r w:rsidRPr="001A58B0">
              <w:rPr>
                <w:i/>
                <w:lang w:eastAsia="ru-RU"/>
              </w:rPr>
              <w:t xml:space="preserve"> табиғат құбылыстары – әр маусымда болатын </w:t>
            </w:r>
            <w:r w:rsidRPr="001A58B0">
              <w:rPr>
                <w:i/>
                <w:lang w:eastAsia="ru-RU"/>
              </w:rPr>
              <w:lastRenderedPageBreak/>
              <w:t xml:space="preserve">табиғи өзгерістер (жаңбыр, қар, жел, боран, найзағай т.б.). </w:t>
            </w:r>
          </w:p>
          <w:p w14:paraId="0895FDEB" w14:textId="77777777" w:rsidR="00CA0951" w:rsidRDefault="00CA0951" w:rsidP="00BB324F">
            <w:pPr>
              <w:rPr>
                <w:b/>
                <w:i/>
                <w:lang w:eastAsia="ru-RU"/>
              </w:rPr>
            </w:pPr>
            <w:r w:rsidRPr="001A58B0">
              <w:rPr>
                <w:b/>
                <w:i/>
                <w:lang w:eastAsia="ru-RU"/>
              </w:rPr>
              <w:t>4 . Жыл мезгілдері туралы бейнефильмдер тамашалау.</w:t>
            </w:r>
          </w:p>
          <w:p w14:paraId="7D3ACFF2" w14:textId="77777777" w:rsidR="00CA0951" w:rsidRPr="001A58B0" w:rsidRDefault="00CA0951" w:rsidP="00BB324F">
            <w:pPr>
              <w:rPr>
                <w:i/>
                <w:lang w:eastAsia="ru-RU"/>
              </w:rPr>
            </w:pPr>
            <w:r>
              <w:rPr>
                <w:b/>
                <w:i/>
                <w:lang w:eastAsia="ru-RU"/>
              </w:rPr>
              <w:t>1 – ші терезені ашу.</w:t>
            </w:r>
          </w:p>
          <w:p w14:paraId="5448843A" w14:textId="77777777" w:rsidR="00CA0951" w:rsidRPr="001A58B0" w:rsidRDefault="00CA0951" w:rsidP="00BB324F">
            <w:pPr>
              <w:rPr>
                <w:i/>
                <w:lang w:eastAsia="ru-RU"/>
              </w:rPr>
            </w:pPr>
            <w:r w:rsidRPr="001A58B0">
              <w:rPr>
                <w:i/>
                <w:lang w:eastAsia="ru-RU"/>
              </w:rPr>
              <w:t xml:space="preserve"> – Балалар, суреттен нені байқадыңдар? </w:t>
            </w:r>
          </w:p>
          <w:p w14:paraId="7D059516" w14:textId="77777777" w:rsidR="00CA0951" w:rsidRDefault="00CA0951" w:rsidP="00BB324F">
            <w:pPr>
              <w:rPr>
                <w:i/>
                <w:lang w:eastAsia="ru-RU"/>
              </w:rPr>
            </w:pPr>
            <w:r w:rsidRPr="001A58B0">
              <w:rPr>
                <w:i/>
                <w:lang w:eastAsia="ru-RU"/>
              </w:rPr>
              <w:t>Жазда күн ыстық болады. Жаз бойы балалар демалады. Жаз мезгілінде жеміс-жидектер пісе басайды. Жаз мезгілінде айнала жасыл желе</w:t>
            </w:r>
            <w:r>
              <w:rPr>
                <w:i/>
                <w:lang w:eastAsia="ru-RU"/>
              </w:rPr>
              <w:t>кке еніп, әртүрлі гүлге толады.</w:t>
            </w:r>
          </w:p>
          <w:p w14:paraId="5A355C09" w14:textId="77777777" w:rsidR="00CA0951" w:rsidRPr="00A822E0" w:rsidRDefault="00CA0951" w:rsidP="00BB324F">
            <w:pPr>
              <w:rPr>
                <w:i/>
                <w:color w:val="FF0000"/>
                <w:lang w:eastAsia="ru-RU"/>
              </w:rPr>
            </w:pPr>
            <w:r w:rsidRPr="00A822E0">
              <w:rPr>
                <w:i/>
                <w:color w:val="FF0000"/>
                <w:lang w:eastAsia="ru-RU"/>
              </w:rPr>
              <w:t>Мазмұн  арқылы саралау, Блум таксономиясы,4К моделі.</w:t>
            </w:r>
          </w:p>
          <w:p w14:paraId="4C18A69A" w14:textId="77777777" w:rsidR="00CA0951" w:rsidRPr="001A58B0" w:rsidRDefault="00CA0951" w:rsidP="00BB324F">
            <w:pPr>
              <w:rPr>
                <w:b/>
                <w:i/>
                <w:lang w:eastAsia="ru-RU"/>
              </w:rPr>
            </w:pPr>
            <w:r w:rsidRPr="001A58B0">
              <w:rPr>
                <w:b/>
                <w:i/>
                <w:lang w:eastAsia="ru-RU"/>
              </w:rPr>
              <w:t>Сергіту сәті.</w:t>
            </w:r>
          </w:p>
          <w:p w14:paraId="68BC39E9" w14:textId="77777777" w:rsidR="00CA0951" w:rsidRDefault="00CA0951" w:rsidP="00BB324F">
            <w:pPr>
              <w:rPr>
                <w:i/>
                <w:lang w:eastAsia="ru-RU"/>
              </w:rPr>
            </w:pPr>
            <w:r w:rsidRPr="001A58B0">
              <w:rPr>
                <w:i/>
                <w:lang w:eastAsia="ru-RU"/>
              </w:rPr>
              <w:t>1 дегенде тұрайық,</w:t>
            </w:r>
            <w:r w:rsidRPr="001A58B0">
              <w:rPr>
                <w:i/>
                <w:lang w:eastAsia="ru-RU"/>
              </w:rPr>
              <w:br/>
              <w:t>2, 3, 4 – алақанды соғайық,</w:t>
            </w:r>
            <w:r w:rsidRPr="001A58B0">
              <w:rPr>
                <w:i/>
                <w:lang w:eastAsia="ru-RU"/>
              </w:rPr>
              <w:br/>
              <w:t>Оң жаққа бұрылып,</w:t>
            </w:r>
            <w:r w:rsidRPr="001A58B0">
              <w:rPr>
                <w:i/>
                <w:lang w:eastAsia="ru-RU"/>
              </w:rPr>
              <w:br/>
              <w:t>Сол жаққа бұрылып,</w:t>
            </w:r>
            <w:r w:rsidRPr="001A58B0">
              <w:rPr>
                <w:i/>
                <w:lang w:eastAsia="ru-RU"/>
              </w:rPr>
              <w:br/>
              <w:t>Бір отырып, бір тұрып,</w:t>
            </w:r>
            <w:r w:rsidRPr="001A58B0">
              <w:rPr>
                <w:i/>
                <w:lang w:eastAsia="ru-RU"/>
              </w:rPr>
              <w:br/>
              <w:t>Біз жүгіріп алайық.</w:t>
            </w:r>
          </w:p>
          <w:p w14:paraId="180682ED" w14:textId="77777777" w:rsidR="00CA0951" w:rsidRPr="001A58B0" w:rsidRDefault="00CA0951" w:rsidP="00BB324F">
            <w:pPr>
              <w:rPr>
                <w:i/>
                <w:lang w:eastAsia="ru-RU"/>
              </w:rPr>
            </w:pPr>
            <w:r>
              <w:rPr>
                <w:b/>
                <w:i/>
                <w:lang w:eastAsia="ru-RU"/>
              </w:rPr>
              <w:t>2 – ші терезені ашу.</w:t>
            </w:r>
          </w:p>
          <w:p w14:paraId="4CD98B6C" w14:textId="77777777" w:rsidR="00CA0951" w:rsidRPr="001A58B0" w:rsidRDefault="00CA0951" w:rsidP="00BB324F">
            <w:pPr>
              <w:rPr>
                <w:b/>
                <w:i/>
                <w:lang w:eastAsia="ru-RU"/>
              </w:rPr>
            </w:pPr>
            <w:r w:rsidRPr="001A58B0">
              <w:rPr>
                <w:b/>
                <w:i/>
                <w:lang w:eastAsia="ru-RU"/>
              </w:rPr>
              <w:t>Күз туралы бейнефильмді тамашалау.</w:t>
            </w:r>
          </w:p>
          <w:p w14:paraId="50C69975" w14:textId="77777777" w:rsidR="00CA0951" w:rsidRPr="001A58B0" w:rsidRDefault="00CA0951" w:rsidP="00BB324F">
            <w:pPr>
              <w:rPr>
                <w:i/>
                <w:lang w:eastAsia="ru-RU"/>
              </w:rPr>
            </w:pPr>
            <w:r w:rsidRPr="001A58B0">
              <w:rPr>
                <w:i/>
                <w:lang w:eastAsia="ru-RU"/>
              </w:rPr>
              <w:t>Күзде күн суыта бастайды. Күз мезгілінде жаңбыр жиі жауады. Күзде ағаштардың жапырақтары сарғаяды. Күзде егін піседі. Егінді адамдар жинайды.Күзде барлық жеміс-жидектер пісіп, жерге түседі. Жан-жануарлар да қысқа азық жинайды.</w:t>
            </w:r>
          </w:p>
          <w:p w14:paraId="6DF9F491" w14:textId="77777777" w:rsidR="00CA0951" w:rsidRDefault="00CA0951" w:rsidP="00BB324F">
            <w:pPr>
              <w:rPr>
                <w:i/>
                <w:lang w:eastAsia="ru-RU"/>
              </w:rPr>
            </w:pPr>
            <w:r w:rsidRPr="001A58B0">
              <w:rPr>
                <w:i/>
                <w:lang w:eastAsia="ru-RU"/>
              </w:rPr>
              <w:t xml:space="preserve">  – Көктем мезгілінде қандай табиғат құбылысы болады? </w:t>
            </w:r>
          </w:p>
          <w:p w14:paraId="2928616D" w14:textId="77777777" w:rsidR="00CA0951" w:rsidRPr="001A58B0" w:rsidRDefault="00CA0951" w:rsidP="00BB324F">
            <w:pPr>
              <w:rPr>
                <w:i/>
                <w:lang w:eastAsia="ru-RU"/>
              </w:rPr>
            </w:pPr>
            <w:r>
              <w:rPr>
                <w:b/>
                <w:i/>
                <w:lang w:eastAsia="ru-RU"/>
              </w:rPr>
              <w:t>3 – ші терезені ашу.</w:t>
            </w:r>
          </w:p>
          <w:p w14:paraId="0D2E6B17" w14:textId="77777777" w:rsidR="00CA0951" w:rsidRPr="001A58B0" w:rsidRDefault="00CA0951" w:rsidP="00BB324F">
            <w:pPr>
              <w:rPr>
                <w:i/>
                <w:lang w:eastAsia="ru-RU"/>
              </w:rPr>
            </w:pPr>
            <w:r w:rsidRPr="001A58B0">
              <w:rPr>
                <w:b/>
                <w:i/>
                <w:lang w:eastAsia="ru-RU"/>
              </w:rPr>
              <w:lastRenderedPageBreak/>
              <w:t>Көктем туралы бейнефильмді тамашалау</w:t>
            </w:r>
            <w:r w:rsidRPr="001A58B0">
              <w:rPr>
                <w:i/>
                <w:lang w:eastAsia="ru-RU"/>
              </w:rPr>
              <w:t>.</w:t>
            </w:r>
          </w:p>
          <w:p w14:paraId="48CF18B0" w14:textId="77777777" w:rsidR="00CA0951" w:rsidRPr="001A58B0" w:rsidRDefault="00CA0951" w:rsidP="00BB324F">
            <w:pPr>
              <w:rPr>
                <w:i/>
                <w:lang w:eastAsia="ru-RU"/>
              </w:rPr>
            </w:pPr>
            <w:r w:rsidRPr="001A58B0">
              <w:rPr>
                <w:i/>
                <w:lang w:eastAsia="ru-RU"/>
              </w:rPr>
              <w:t>Көктемде күн жылына бастайды. Қар еріп жылғалардан су ағады. Жыл құстары өз мекендеріне ұшып келе бастайды. Келе сала ұя салып, балапан басып шығарады. Ағаш бұтақтары бүршік жарады. Құрт-құмырсқа, аралар оянады.</w:t>
            </w:r>
          </w:p>
          <w:p w14:paraId="4BF2EEC7" w14:textId="77777777" w:rsidR="00CA0951" w:rsidRDefault="00CA0951" w:rsidP="00BB324F">
            <w:pPr>
              <w:rPr>
                <w:i/>
                <w:lang w:eastAsia="ru-RU"/>
              </w:rPr>
            </w:pPr>
            <w:r w:rsidRPr="001A58B0">
              <w:rPr>
                <w:i/>
                <w:lang w:eastAsia="ru-RU"/>
              </w:rPr>
              <w:t xml:space="preserve">– Күн күркіреп, жаңбыр жауады. </w:t>
            </w:r>
          </w:p>
          <w:p w14:paraId="41BF3623" w14:textId="77777777" w:rsidR="00CA0951" w:rsidRPr="001A58B0" w:rsidRDefault="00CA0951" w:rsidP="00BB324F">
            <w:pPr>
              <w:rPr>
                <w:i/>
                <w:lang w:eastAsia="ru-RU"/>
              </w:rPr>
            </w:pPr>
            <w:r>
              <w:rPr>
                <w:b/>
                <w:i/>
                <w:lang w:eastAsia="ru-RU"/>
              </w:rPr>
              <w:t>4 – ші терезені ашу.</w:t>
            </w:r>
          </w:p>
          <w:p w14:paraId="5F8CC17E" w14:textId="77777777" w:rsidR="00CA0951" w:rsidRPr="001A58B0" w:rsidRDefault="00CA0951" w:rsidP="00BB324F">
            <w:pPr>
              <w:rPr>
                <w:b/>
                <w:i/>
                <w:lang w:eastAsia="ru-RU"/>
              </w:rPr>
            </w:pPr>
            <w:r w:rsidRPr="001A58B0">
              <w:rPr>
                <w:b/>
                <w:i/>
                <w:lang w:eastAsia="ru-RU"/>
              </w:rPr>
              <w:t>Қыс туралы бейнефильмді тамашалау.</w:t>
            </w:r>
          </w:p>
          <w:p w14:paraId="35E7E461" w14:textId="77777777" w:rsidR="00CA0951" w:rsidRPr="001A58B0" w:rsidRDefault="00CA0951" w:rsidP="00BB324F">
            <w:pPr>
              <w:rPr>
                <w:i/>
                <w:lang w:eastAsia="ru-RU"/>
              </w:rPr>
            </w:pPr>
            <w:r w:rsidRPr="001A58B0">
              <w:rPr>
                <w:i/>
                <w:lang w:eastAsia="ru-RU"/>
              </w:rPr>
              <w:t xml:space="preserve">– Ал, қыста қандай құбылыс болады? </w:t>
            </w:r>
          </w:p>
          <w:p w14:paraId="1C311C68" w14:textId="77777777" w:rsidR="00CA0951" w:rsidRPr="001A58B0" w:rsidRDefault="00CA0951" w:rsidP="00BB324F">
            <w:pPr>
              <w:rPr>
                <w:i/>
                <w:lang w:eastAsia="ru-RU"/>
              </w:rPr>
            </w:pPr>
            <w:r w:rsidRPr="001A58B0">
              <w:rPr>
                <w:i/>
                <w:lang w:eastAsia="ru-RU"/>
              </w:rPr>
              <w:t>Қыста күн суық болады. Қар жиі жауады. Ағаштардың бұтақтарын қар басып, бұтақтар иіліп тұрады. Айнала аппақ қарға оранады. Боран соғып, үскірік аяз болады. Аюлар апанында ұйқыға жатады. Өзендер мен көлдердің бетіне қалың мұз басады.</w:t>
            </w:r>
          </w:p>
          <w:p w14:paraId="231B79FB" w14:textId="77777777" w:rsidR="00CA0951" w:rsidRPr="001A58B0" w:rsidRDefault="00CA0951" w:rsidP="00BB324F">
            <w:pPr>
              <w:rPr>
                <w:i/>
                <w:lang w:eastAsia="ru-RU"/>
              </w:rPr>
            </w:pPr>
            <w:r w:rsidRPr="001A58B0">
              <w:rPr>
                <w:i/>
                <w:lang w:eastAsia="ru-RU"/>
              </w:rPr>
              <w:t>– Қар жауады</w:t>
            </w:r>
          </w:p>
          <w:p w14:paraId="70234E80" w14:textId="77777777" w:rsidR="00CA0951" w:rsidRPr="00A822E0" w:rsidRDefault="00CA0951" w:rsidP="00BB324F">
            <w:pPr>
              <w:rPr>
                <w:i/>
                <w:color w:val="FF0000"/>
              </w:rPr>
            </w:pPr>
            <w:r w:rsidRPr="001A58B0">
              <w:rPr>
                <w:b/>
                <w:i/>
                <w:lang w:eastAsia="ru-RU"/>
              </w:rPr>
              <w:t>5.</w:t>
            </w:r>
            <w:r w:rsidRPr="001A58B0">
              <w:rPr>
                <w:b/>
                <w:i/>
              </w:rPr>
              <w:t xml:space="preserve"> </w:t>
            </w:r>
            <w:r w:rsidRPr="00A822E0">
              <w:rPr>
                <w:i/>
                <w:color w:val="FF0000"/>
              </w:rPr>
              <w:t xml:space="preserve">Құрлымдалған ойын: </w:t>
            </w:r>
          </w:p>
          <w:p w14:paraId="158766CF" w14:textId="77777777" w:rsidR="00CA0951" w:rsidRPr="001A58B0" w:rsidRDefault="00CA0951" w:rsidP="00BB324F">
            <w:pPr>
              <w:rPr>
                <w:b/>
                <w:i/>
                <w:lang w:eastAsia="ru-RU"/>
              </w:rPr>
            </w:pPr>
            <w:r w:rsidRPr="00A822E0">
              <w:rPr>
                <w:i/>
                <w:color w:val="FF0000"/>
                <w:lang w:eastAsia="ru-RU"/>
              </w:rPr>
              <w:t>«Бұл қай кезде болады?»</w:t>
            </w:r>
            <w:r w:rsidRPr="00A822E0">
              <w:rPr>
                <w:b/>
                <w:i/>
                <w:color w:val="FF0000"/>
                <w:lang w:eastAsia="ru-RU"/>
              </w:rPr>
              <w:t xml:space="preserve"> </w:t>
            </w:r>
          </w:p>
          <w:p w14:paraId="067FD2AB" w14:textId="77777777" w:rsidR="00CA0951" w:rsidRPr="001A58B0" w:rsidRDefault="00CA0951" w:rsidP="00BB324F">
            <w:pPr>
              <w:rPr>
                <w:i/>
                <w:lang w:eastAsia="ru-RU"/>
              </w:rPr>
            </w:pPr>
            <w:r>
              <w:rPr>
                <w:i/>
                <w:lang w:eastAsia="ru-RU"/>
              </w:rPr>
              <w:t xml:space="preserve">Шарты: </w:t>
            </w:r>
            <w:r w:rsidRPr="001A58B0">
              <w:rPr>
                <w:i/>
                <w:lang w:eastAsia="ru-RU"/>
              </w:rPr>
              <w:t>Бөлмеде жыл мезгілдері бейнеленген орманның макеті тұр.</w:t>
            </w:r>
          </w:p>
          <w:p w14:paraId="70C197D3" w14:textId="77777777" w:rsidR="00CA0951" w:rsidRDefault="00CA0951" w:rsidP="00BB324F">
            <w:pPr>
              <w:rPr>
                <w:i/>
                <w:lang w:eastAsia="ru-RU"/>
              </w:rPr>
            </w:pPr>
            <w:r w:rsidRPr="001A58B0">
              <w:rPr>
                <w:i/>
                <w:lang w:eastAsia="ru-RU"/>
              </w:rPr>
              <w:t>Осы макетте төрт мезгілдің өзіне тән белгілері шатастырылып қойылған. Сол қатені түзеулері керек.</w:t>
            </w:r>
          </w:p>
          <w:p w14:paraId="4DEA7236" w14:textId="77777777" w:rsidR="00CA0951" w:rsidRPr="00A822E0" w:rsidRDefault="00CA0951" w:rsidP="00BB324F">
            <w:pPr>
              <w:rPr>
                <w:i/>
                <w:color w:val="FF0000"/>
                <w:lang w:eastAsia="ru-RU"/>
              </w:rPr>
            </w:pPr>
            <w:r w:rsidRPr="00A822E0">
              <w:rPr>
                <w:i/>
                <w:color w:val="FF0000"/>
                <w:lang w:eastAsia="ru-RU"/>
              </w:rPr>
              <w:t>Өнім арқылы саралау, 4К моделі, бала үні, жаппай бақылау.</w:t>
            </w:r>
          </w:p>
          <w:p w14:paraId="362C657F" w14:textId="77777777" w:rsidR="00CA0951" w:rsidRPr="001A58B0" w:rsidRDefault="00CA0951" w:rsidP="00BB324F">
            <w:pPr>
              <w:rPr>
                <w:i/>
                <w:lang w:eastAsia="ru-RU"/>
              </w:rPr>
            </w:pPr>
            <w:r w:rsidRPr="001A58B0">
              <w:rPr>
                <w:b/>
                <w:i/>
                <w:lang w:eastAsia="ru-RU"/>
              </w:rPr>
              <w:lastRenderedPageBreak/>
              <w:t>6.Қорытынды</w:t>
            </w:r>
            <w:r w:rsidRPr="001A58B0">
              <w:rPr>
                <w:i/>
                <w:lang w:eastAsia="ru-RU"/>
              </w:rPr>
              <w:t>.</w:t>
            </w:r>
          </w:p>
          <w:p w14:paraId="603E97D8" w14:textId="77777777" w:rsidR="00CA0951" w:rsidRPr="001A58B0" w:rsidRDefault="00CA0951" w:rsidP="00BB324F">
            <w:pPr>
              <w:rPr>
                <w:i/>
                <w:lang w:eastAsia="ru-RU"/>
              </w:rPr>
            </w:pPr>
            <w:r w:rsidRPr="001A58B0">
              <w:rPr>
                <w:i/>
                <w:lang w:eastAsia="ru-RU"/>
              </w:rPr>
              <w:t>Сұрақ жауап арқылы қорытындылау</w:t>
            </w:r>
          </w:p>
          <w:p w14:paraId="5C542A16" w14:textId="77777777" w:rsidR="00CA0951" w:rsidRPr="001A58B0" w:rsidRDefault="00CA0951" w:rsidP="00BB324F">
            <w:pPr>
              <w:rPr>
                <w:i/>
                <w:lang w:eastAsia="ru-RU"/>
              </w:rPr>
            </w:pPr>
            <w:r w:rsidRPr="001A58B0">
              <w:rPr>
                <w:i/>
                <w:lang w:eastAsia="ru-RU"/>
              </w:rPr>
              <w:t>Балаларды мадақтау.</w:t>
            </w:r>
          </w:p>
          <w:p w14:paraId="23DF680F" w14:textId="77777777" w:rsidR="00CA0951" w:rsidRPr="001A58B0" w:rsidRDefault="00CA0951" w:rsidP="00BB324F">
            <w:pPr>
              <w:rPr>
                <w:i/>
                <w:lang w:eastAsia="ru-RU"/>
              </w:rPr>
            </w:pPr>
          </w:p>
          <w:p w14:paraId="4CA7C7AA" w14:textId="77777777" w:rsidR="00CA0951" w:rsidRPr="001A58B0" w:rsidRDefault="00CA0951" w:rsidP="00BB324F">
            <w:pPr>
              <w:rPr>
                <w:b/>
                <w:i/>
              </w:rPr>
            </w:pPr>
            <w:r w:rsidRPr="001A58B0">
              <w:rPr>
                <w:b/>
                <w:i/>
              </w:rPr>
              <w:t>3. Дене шынықтыру.</w:t>
            </w:r>
          </w:p>
          <w:p w14:paraId="5BA391C8" w14:textId="77777777" w:rsidR="00CA0951" w:rsidRDefault="00CA0951" w:rsidP="00BB324F">
            <w:pPr>
              <w:rPr>
                <w:b/>
                <w:sz w:val="26"/>
                <w:szCs w:val="26"/>
              </w:rPr>
            </w:pPr>
            <w:r w:rsidRPr="006E2D45">
              <w:rPr>
                <w:rFonts w:eastAsia="Calibri"/>
                <w:b/>
                <w:i/>
                <w:szCs w:val="24"/>
              </w:rPr>
              <w:t>Мақсаты.</w:t>
            </w:r>
            <w:r w:rsidRPr="006E2D45">
              <w:rPr>
                <w:i/>
                <w:color w:val="000000" w:themeColor="text1"/>
                <w:szCs w:val="24"/>
              </w:rPr>
              <w:t xml:space="preserve"> </w:t>
            </w:r>
            <w:r>
              <w:rPr>
                <w:i/>
                <w:color w:val="000000" w:themeColor="text1"/>
                <w:szCs w:val="24"/>
              </w:rPr>
              <w:t>А</w:t>
            </w:r>
            <w:r w:rsidRPr="006E2D45">
              <w:rPr>
                <w:i/>
                <w:color w:val="000000" w:themeColor="text1"/>
                <w:szCs w:val="24"/>
              </w:rPr>
              <w:t xml:space="preserve">яқ ұшымен және өкшемен жүру, арқанның </w:t>
            </w:r>
            <w:r>
              <w:rPr>
                <w:i/>
                <w:color w:val="000000" w:themeColor="text1"/>
                <w:szCs w:val="24"/>
              </w:rPr>
              <w:t>астымен орындыққа дейін еңбектеп, кубиктер арасымен жүгіре алады.</w:t>
            </w:r>
            <w:r>
              <w:rPr>
                <w:b/>
                <w:sz w:val="26"/>
                <w:szCs w:val="26"/>
              </w:rPr>
              <w:t xml:space="preserve"> </w:t>
            </w:r>
          </w:p>
          <w:p w14:paraId="2D1C9B5F"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Таяқшалар, арқан, кубиктер</w:t>
            </w:r>
          </w:p>
          <w:p w14:paraId="3D814CB3" w14:textId="77777777" w:rsidR="00CA0951" w:rsidRPr="00FF4B77"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246849EB" w14:textId="77777777" w:rsidR="00CA0951" w:rsidRPr="00A822E0" w:rsidRDefault="00CA0951" w:rsidP="00BB324F">
            <w:pPr>
              <w:rPr>
                <w:b/>
                <w:i/>
              </w:rPr>
            </w:pPr>
            <w:r w:rsidRPr="00A822E0">
              <w:rPr>
                <w:b/>
                <w:i/>
              </w:rPr>
              <w:t xml:space="preserve">Кіріспе  бөлімі: </w:t>
            </w:r>
          </w:p>
          <w:p w14:paraId="4FE87C82" w14:textId="77777777" w:rsidR="00CA0951" w:rsidRPr="00A822E0" w:rsidRDefault="00CA0951" w:rsidP="00BB324F">
            <w:pPr>
              <w:rPr>
                <w:i/>
              </w:rPr>
            </w:pPr>
            <w:r w:rsidRPr="00A822E0">
              <w:rPr>
                <w:i/>
              </w:rPr>
              <w:t>Бірінің артынан бірі сапқа тұру. Денені тік ұстау.</w:t>
            </w:r>
          </w:p>
          <w:p w14:paraId="24FD73A6" w14:textId="77777777" w:rsidR="00CA0951" w:rsidRPr="00A822E0" w:rsidRDefault="00CA0951" w:rsidP="00BB324F">
            <w:pPr>
              <w:rPr>
                <w:i/>
              </w:rPr>
            </w:pPr>
            <w:r w:rsidRPr="00A822E0">
              <w:rPr>
                <w:i/>
              </w:rPr>
              <w:t xml:space="preserve">Шеңбер бойымен денені тік ұстап, адымдап жүру. </w:t>
            </w:r>
          </w:p>
          <w:p w14:paraId="2A4A7AC7" w14:textId="77777777" w:rsidR="00CA0951" w:rsidRPr="00A822E0" w:rsidRDefault="00CA0951" w:rsidP="00BB324F">
            <w:pPr>
              <w:rPr>
                <w:i/>
              </w:rPr>
            </w:pPr>
            <w:r w:rsidRPr="00A822E0">
              <w:rPr>
                <w:i/>
              </w:rPr>
              <w:t>Жиі және кең қадамдарды алмастыра жүру.</w:t>
            </w:r>
          </w:p>
          <w:p w14:paraId="0654E51C" w14:textId="77777777" w:rsidR="00CA0951" w:rsidRPr="00A822E0" w:rsidRDefault="00CA0951" w:rsidP="00BB324F">
            <w:pPr>
              <w:rPr>
                <w:i/>
              </w:rPr>
            </w:pPr>
            <w:r w:rsidRPr="00A822E0">
              <w:rPr>
                <w:i/>
              </w:rPr>
              <w:t>Қол бүйірде, аяқтың  сыртымен жүру.</w:t>
            </w:r>
          </w:p>
          <w:p w14:paraId="01E61B39" w14:textId="77777777" w:rsidR="00CA0951" w:rsidRPr="00A822E0" w:rsidRDefault="00CA0951" w:rsidP="00BB324F">
            <w:pPr>
              <w:rPr>
                <w:i/>
              </w:rPr>
            </w:pPr>
            <w:r w:rsidRPr="00A822E0">
              <w:rPr>
                <w:i/>
              </w:rPr>
              <w:t>Қол бүйірде, аяқтың ішімен  жүру.</w:t>
            </w:r>
          </w:p>
          <w:p w14:paraId="73AF0816" w14:textId="77777777" w:rsidR="00CA0951" w:rsidRPr="00A822E0" w:rsidRDefault="00CA0951" w:rsidP="00BB324F">
            <w:pPr>
              <w:rPr>
                <w:i/>
              </w:rPr>
            </w:pPr>
            <w:r w:rsidRPr="00A822E0">
              <w:rPr>
                <w:i/>
              </w:rPr>
              <w:t>Шеңбер бойымен жай жүру .</w:t>
            </w:r>
          </w:p>
          <w:p w14:paraId="1CD61E8C" w14:textId="77777777" w:rsidR="00CA0951" w:rsidRPr="00A822E0" w:rsidRDefault="00CA0951" w:rsidP="00BB324F">
            <w:pPr>
              <w:rPr>
                <w:i/>
              </w:rPr>
            </w:pPr>
            <w:r w:rsidRPr="00A822E0">
              <w:rPr>
                <w:i/>
              </w:rPr>
              <w:t>1 сапқа тұру. (таяқшаны үстел үстінен бір- бірден  алу)</w:t>
            </w:r>
          </w:p>
          <w:p w14:paraId="5D5E904A" w14:textId="77777777" w:rsidR="00CA0951" w:rsidRPr="00A822E0" w:rsidRDefault="00CA0951" w:rsidP="00BB324F">
            <w:pPr>
              <w:rPr>
                <w:i/>
              </w:rPr>
            </w:pPr>
            <w:r w:rsidRPr="00A822E0">
              <w:rPr>
                <w:i/>
              </w:rPr>
              <w:t xml:space="preserve">1саптан  4 лекке (колонна)  тұру. </w:t>
            </w:r>
          </w:p>
          <w:p w14:paraId="0FD23FE7" w14:textId="77777777" w:rsidR="00CA0951" w:rsidRDefault="00CA0951" w:rsidP="00BB324F">
            <w:pPr>
              <w:rPr>
                <w:i/>
              </w:rPr>
            </w:pPr>
            <w:r w:rsidRPr="00A822E0">
              <w:rPr>
                <w:i/>
              </w:rPr>
              <w:t>Қолдарын созып, арақашықтықты сақтау.</w:t>
            </w:r>
          </w:p>
          <w:p w14:paraId="0FEA2C4E" w14:textId="77777777" w:rsidR="00CA0951" w:rsidRPr="00A828E9" w:rsidRDefault="00CA0951" w:rsidP="00BB324F">
            <w:pPr>
              <w:rPr>
                <w:i/>
                <w:color w:val="FF0000"/>
              </w:rPr>
            </w:pPr>
            <w:r w:rsidRPr="00A828E9">
              <w:rPr>
                <w:i/>
                <w:color w:val="FF0000"/>
              </w:rPr>
              <w:t>Жаппай бақылау.</w:t>
            </w:r>
          </w:p>
          <w:p w14:paraId="25B26655" w14:textId="77777777" w:rsidR="00CA0951" w:rsidRPr="00A822E0" w:rsidRDefault="00CA0951" w:rsidP="00BB324F">
            <w:pPr>
              <w:rPr>
                <w:i/>
              </w:rPr>
            </w:pPr>
            <w:r w:rsidRPr="00A822E0">
              <w:rPr>
                <w:b/>
                <w:i/>
              </w:rPr>
              <w:t>Негізгі бөлім</w:t>
            </w:r>
            <w:r w:rsidRPr="00A822E0">
              <w:rPr>
                <w:i/>
              </w:rPr>
              <w:t xml:space="preserve">: </w:t>
            </w:r>
          </w:p>
          <w:p w14:paraId="480C94FC" w14:textId="77777777" w:rsidR="00CA0951" w:rsidRDefault="00CA0951" w:rsidP="00BB324F">
            <w:pPr>
              <w:rPr>
                <w:b/>
                <w:i/>
              </w:rPr>
            </w:pPr>
            <w:r w:rsidRPr="00A822E0">
              <w:rPr>
                <w:b/>
                <w:i/>
              </w:rPr>
              <w:t>Жалпы дамыту жаттығулар:</w:t>
            </w:r>
          </w:p>
          <w:p w14:paraId="25BC53AD" w14:textId="77777777" w:rsidR="00CA0951" w:rsidRPr="00A822E0" w:rsidRDefault="00CA0951" w:rsidP="00BB324F">
            <w:pPr>
              <w:rPr>
                <w:b/>
                <w:i/>
              </w:rPr>
            </w:pPr>
            <w:r>
              <w:rPr>
                <w:b/>
                <w:i/>
              </w:rPr>
              <w:t>(таяқшамен)</w:t>
            </w:r>
          </w:p>
          <w:p w14:paraId="44E2DC4E" w14:textId="77777777" w:rsidR="00CA0951" w:rsidRPr="00A822E0" w:rsidRDefault="00CA0951" w:rsidP="00BB324F">
            <w:pPr>
              <w:tabs>
                <w:tab w:val="left" w:pos="1110"/>
              </w:tabs>
              <w:rPr>
                <w:b/>
                <w:i/>
              </w:rPr>
            </w:pPr>
            <w:r w:rsidRPr="00A822E0">
              <w:rPr>
                <w:b/>
                <w:i/>
              </w:rPr>
              <w:t>Б.қ.: «Мысық оянды »</w:t>
            </w:r>
          </w:p>
          <w:p w14:paraId="4E2A689D" w14:textId="77777777" w:rsidR="00CA0951" w:rsidRPr="00A822E0" w:rsidRDefault="00CA0951" w:rsidP="00BB324F">
            <w:pPr>
              <w:tabs>
                <w:tab w:val="left" w:pos="1110"/>
              </w:tabs>
              <w:rPr>
                <w:i/>
              </w:rPr>
            </w:pPr>
            <w:r w:rsidRPr="00A822E0">
              <w:rPr>
                <w:b/>
                <w:i/>
              </w:rPr>
              <w:t>1.</w:t>
            </w:r>
            <w:r w:rsidRPr="00A822E0">
              <w:rPr>
                <w:i/>
              </w:rPr>
              <w:t xml:space="preserve">  Аяқтары алшақ қойылған, </w:t>
            </w:r>
            <w:r w:rsidRPr="00A822E0">
              <w:rPr>
                <w:i/>
              </w:rPr>
              <w:lastRenderedPageBreak/>
              <w:t>таяқшаны екі шетінен ұстап, жоғарыға, оңға, солға қарай созылып керілу.  әр керілген сайын «м-я-у» деп айту.</w:t>
            </w:r>
          </w:p>
          <w:p w14:paraId="4BFC256D" w14:textId="77777777" w:rsidR="00CA0951" w:rsidRPr="00A822E0" w:rsidRDefault="00CA0951" w:rsidP="00BB324F">
            <w:pPr>
              <w:tabs>
                <w:tab w:val="left" w:pos="1110"/>
              </w:tabs>
              <w:rPr>
                <w:i/>
              </w:rPr>
            </w:pPr>
            <w:r w:rsidRPr="00A822E0">
              <w:rPr>
                <w:i/>
              </w:rPr>
              <w:t xml:space="preserve"> /6 рет қайталау./</w:t>
            </w:r>
          </w:p>
          <w:p w14:paraId="2334B0FF" w14:textId="77777777" w:rsidR="00CA0951" w:rsidRPr="00A822E0" w:rsidRDefault="00CA0951" w:rsidP="00BB324F">
            <w:pPr>
              <w:rPr>
                <w:b/>
                <w:i/>
              </w:rPr>
            </w:pPr>
            <w:r w:rsidRPr="00A822E0">
              <w:rPr>
                <w:b/>
                <w:i/>
              </w:rPr>
              <w:t>Б. қ.: «Кілем қағу»</w:t>
            </w:r>
          </w:p>
          <w:p w14:paraId="3776FDC7" w14:textId="77777777" w:rsidR="00CA0951" w:rsidRPr="00A822E0" w:rsidRDefault="00CA0951" w:rsidP="00BB324F">
            <w:pPr>
              <w:tabs>
                <w:tab w:val="left" w:pos="1110"/>
              </w:tabs>
              <w:rPr>
                <w:i/>
              </w:rPr>
            </w:pPr>
            <w:r w:rsidRPr="00A822E0">
              <w:rPr>
                <w:b/>
                <w:i/>
              </w:rPr>
              <w:t xml:space="preserve">2. </w:t>
            </w:r>
            <w:r w:rsidRPr="00A822E0">
              <w:rPr>
                <w:i/>
              </w:rPr>
              <w:t>Аяқтары алшақ қойылған, таяқша төменде қолдарымен ұстау. Таяқшаны жоғарыға көтеріп созу, «кілем қағу» соғу қимылын жасау «тук-тук-тук»- деп айту. /6 рет қайталау/</w:t>
            </w:r>
          </w:p>
          <w:p w14:paraId="6AF29EA5" w14:textId="77777777" w:rsidR="00CA0951" w:rsidRPr="00A822E0" w:rsidRDefault="00CA0951" w:rsidP="00BB324F">
            <w:pPr>
              <w:rPr>
                <w:b/>
                <w:i/>
              </w:rPr>
            </w:pPr>
            <w:r w:rsidRPr="00A822E0">
              <w:rPr>
                <w:b/>
                <w:i/>
              </w:rPr>
              <w:t>Б.қ.: «Бұрылыс»</w:t>
            </w:r>
          </w:p>
          <w:p w14:paraId="78BD1A99" w14:textId="77777777" w:rsidR="00CA0951" w:rsidRPr="00A822E0" w:rsidRDefault="00CA0951" w:rsidP="00BB324F">
            <w:pPr>
              <w:rPr>
                <w:i/>
              </w:rPr>
            </w:pPr>
            <w:r w:rsidRPr="00A822E0">
              <w:rPr>
                <w:b/>
                <w:i/>
              </w:rPr>
              <w:t xml:space="preserve"> 3. </w:t>
            </w:r>
            <w:r w:rsidRPr="00A822E0">
              <w:rPr>
                <w:i/>
              </w:rPr>
              <w:t xml:space="preserve">Аяқты  алшақ қоямыз, таяқша төменде қолдарымен ұстау, оңға, солға бұрылу . /6 рет қайталау/ </w:t>
            </w:r>
          </w:p>
          <w:p w14:paraId="09B246C3" w14:textId="77777777" w:rsidR="00CA0951" w:rsidRPr="00A822E0" w:rsidRDefault="00CA0951" w:rsidP="00BB324F">
            <w:pPr>
              <w:rPr>
                <w:b/>
                <w:i/>
              </w:rPr>
            </w:pPr>
            <w:r w:rsidRPr="00A822E0">
              <w:rPr>
                <w:b/>
                <w:i/>
              </w:rPr>
              <w:t xml:space="preserve">Б.қ.: «Иілу» </w:t>
            </w:r>
          </w:p>
          <w:p w14:paraId="17515EF7" w14:textId="77777777" w:rsidR="00CA0951" w:rsidRPr="00A822E0" w:rsidRDefault="00CA0951" w:rsidP="00BB324F">
            <w:pPr>
              <w:rPr>
                <w:i/>
              </w:rPr>
            </w:pPr>
            <w:r w:rsidRPr="00A822E0">
              <w:rPr>
                <w:b/>
                <w:i/>
              </w:rPr>
              <w:t>4.</w:t>
            </w:r>
            <w:r w:rsidRPr="00A822E0">
              <w:rPr>
                <w:i/>
              </w:rPr>
              <w:t xml:space="preserve"> Аяқты алшақ қойып, тік тұрады, таяқша қолда. Таяқшаны  алға ұзартып, таяқшаны жоғары көтереді, артқа шалқаяды, солға бұрылады, денені алға еңкейтіп, оңға бұрылады.   /6 рет қайталау/</w:t>
            </w:r>
          </w:p>
          <w:p w14:paraId="27B4DF15" w14:textId="77777777" w:rsidR="00CA0951" w:rsidRPr="00A822E0" w:rsidRDefault="00CA0951" w:rsidP="00BB324F">
            <w:pPr>
              <w:tabs>
                <w:tab w:val="left" w:pos="1110"/>
              </w:tabs>
              <w:rPr>
                <w:b/>
                <w:i/>
              </w:rPr>
            </w:pPr>
            <w:r w:rsidRPr="00A822E0">
              <w:rPr>
                <w:b/>
                <w:i/>
              </w:rPr>
              <w:t>Б.қ.: «Дәл тигіз»</w:t>
            </w:r>
          </w:p>
          <w:p w14:paraId="60DEE8B1" w14:textId="77777777" w:rsidR="00CA0951" w:rsidRPr="00A822E0" w:rsidRDefault="00CA0951" w:rsidP="00BB324F">
            <w:pPr>
              <w:tabs>
                <w:tab w:val="left" w:pos="1110"/>
              </w:tabs>
              <w:rPr>
                <w:i/>
              </w:rPr>
            </w:pPr>
            <w:r w:rsidRPr="00A822E0">
              <w:rPr>
                <w:b/>
                <w:i/>
              </w:rPr>
              <w:t>5.</w:t>
            </w:r>
            <w:r w:rsidRPr="00A822E0">
              <w:rPr>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/6 рет қайталау/</w:t>
            </w:r>
          </w:p>
          <w:p w14:paraId="6291B3C0" w14:textId="77777777" w:rsidR="00CA0951" w:rsidRPr="00A822E0" w:rsidRDefault="00CA0951" w:rsidP="00BB324F">
            <w:pPr>
              <w:tabs>
                <w:tab w:val="left" w:pos="1110"/>
              </w:tabs>
              <w:rPr>
                <w:b/>
                <w:i/>
              </w:rPr>
            </w:pPr>
            <w:r w:rsidRPr="00A822E0">
              <w:rPr>
                <w:b/>
                <w:i/>
              </w:rPr>
              <w:t>Б.қ.: «Көңілді таяқша»</w:t>
            </w:r>
          </w:p>
          <w:p w14:paraId="0AA9CAB5" w14:textId="77777777" w:rsidR="00CA0951" w:rsidRPr="00A822E0" w:rsidRDefault="00CA0951" w:rsidP="00BB324F">
            <w:pPr>
              <w:tabs>
                <w:tab w:val="left" w:pos="1110"/>
              </w:tabs>
              <w:rPr>
                <w:i/>
              </w:rPr>
            </w:pPr>
            <w:r w:rsidRPr="00A822E0">
              <w:rPr>
                <w:b/>
                <w:i/>
              </w:rPr>
              <w:t>6.</w:t>
            </w:r>
            <w:r w:rsidRPr="00A822E0">
              <w:rPr>
                <w:i/>
              </w:rPr>
              <w:t xml:space="preserve"> Таяқшаны айналып секіру және жүру. /15-20 секунд/</w:t>
            </w:r>
          </w:p>
          <w:p w14:paraId="2ED24232" w14:textId="77777777" w:rsidR="00CA0951" w:rsidRPr="00A822E0" w:rsidRDefault="00CA0951" w:rsidP="00BB324F">
            <w:pPr>
              <w:rPr>
                <w:b/>
                <w:i/>
              </w:rPr>
            </w:pPr>
            <w:r w:rsidRPr="00A822E0">
              <w:rPr>
                <w:b/>
                <w:i/>
              </w:rPr>
              <w:t xml:space="preserve">Қорытынды:  </w:t>
            </w:r>
          </w:p>
          <w:p w14:paraId="534233BB" w14:textId="77777777" w:rsidR="00CA0951" w:rsidRPr="00A822E0" w:rsidRDefault="00CA0951" w:rsidP="00BB324F">
            <w:pPr>
              <w:rPr>
                <w:i/>
              </w:rPr>
            </w:pPr>
            <w:r w:rsidRPr="00A822E0">
              <w:rPr>
                <w:i/>
              </w:rPr>
              <w:t xml:space="preserve">4 лектен (колонна) 1 саппен      шеңбер бойы жүру. Еркін </w:t>
            </w:r>
            <w:r w:rsidRPr="00A822E0">
              <w:rPr>
                <w:i/>
              </w:rPr>
              <w:lastRenderedPageBreak/>
              <w:t xml:space="preserve">жүру.(таяқшаны үстел үстіне қою) Қолды жанға созып, аяқтың ұшымен жүру.  </w:t>
            </w:r>
          </w:p>
          <w:p w14:paraId="2DC77649" w14:textId="77777777" w:rsidR="00CA0951" w:rsidRPr="00A822E0" w:rsidRDefault="00CA0951" w:rsidP="00BB324F">
            <w:pPr>
              <w:rPr>
                <w:i/>
              </w:rPr>
            </w:pPr>
            <w:r w:rsidRPr="00A822E0">
              <w:rPr>
                <w:b/>
                <w:i/>
              </w:rPr>
              <w:t>Тыныс алу жаттығулары:</w:t>
            </w:r>
            <w:r w:rsidRPr="00A822E0">
              <w:rPr>
                <w:i/>
              </w:rPr>
              <w:t xml:space="preserve"> шәйнектік дыбысын салу(ш-ш-ш). Терең тыныс алып, демді  шығару. </w:t>
            </w:r>
          </w:p>
          <w:p w14:paraId="581190D4" w14:textId="77777777" w:rsidR="00CA0951" w:rsidRDefault="00CA0951" w:rsidP="00BB324F">
            <w:pPr>
              <w:rPr>
                <w:b/>
                <w:i/>
              </w:rPr>
            </w:pPr>
            <w:r w:rsidRPr="00A822E0">
              <w:rPr>
                <w:b/>
                <w:i/>
              </w:rPr>
              <w:t xml:space="preserve">Бастапқы қалыпқа келу. </w:t>
            </w:r>
          </w:p>
          <w:p w14:paraId="34EE0BB4" w14:textId="77777777" w:rsidR="00CA0951" w:rsidRPr="00A828E9" w:rsidRDefault="00CA0951" w:rsidP="00BB324F">
            <w:pPr>
              <w:rPr>
                <w:i/>
                <w:color w:val="FF0000"/>
              </w:rPr>
            </w:pPr>
            <w:r>
              <w:rPr>
                <w:i/>
                <w:color w:val="FF0000"/>
              </w:rPr>
              <w:t>4К моделі, бала үні.</w:t>
            </w:r>
          </w:p>
          <w:p w14:paraId="2B43C771" w14:textId="77777777" w:rsidR="00CA0951" w:rsidRPr="001A58B0" w:rsidRDefault="00CA0951" w:rsidP="00BB324F">
            <w:pPr>
              <w:rPr>
                <w:i/>
              </w:rPr>
            </w:pPr>
            <w:r w:rsidRPr="001A58B0">
              <w:rPr>
                <w:i/>
              </w:rPr>
              <w:t> </w:t>
            </w:r>
            <w:r w:rsidRPr="001A58B0">
              <w:rPr>
                <w:b/>
                <w:i/>
              </w:rPr>
              <w:t xml:space="preserve">Негізгі қимыл-жаттығулары: </w:t>
            </w:r>
          </w:p>
          <w:p w14:paraId="624705BA" w14:textId="77777777" w:rsidR="00CA0951" w:rsidRPr="001A58B0" w:rsidRDefault="00CA0951" w:rsidP="00BB324F">
            <w:pPr>
              <w:rPr>
                <w:i/>
              </w:rPr>
            </w:pPr>
            <w:r w:rsidRPr="001A58B0">
              <w:rPr>
                <w:i/>
              </w:rPr>
              <w:t>1. Арқанның астымен орындыққа дейін еңбектеу</w:t>
            </w:r>
          </w:p>
          <w:p w14:paraId="59B39BF1" w14:textId="77777777" w:rsidR="00CA0951" w:rsidRDefault="00CA0951" w:rsidP="00BB324F">
            <w:pPr>
              <w:rPr>
                <w:i/>
              </w:rPr>
            </w:pPr>
            <w:r w:rsidRPr="001A58B0">
              <w:rPr>
                <w:i/>
              </w:rPr>
              <w:t>2.</w:t>
            </w:r>
            <w:r>
              <w:rPr>
                <w:i/>
              </w:rPr>
              <w:t>Кубиктер арасымен ирелеңдеп жүгіру.</w:t>
            </w:r>
          </w:p>
          <w:p w14:paraId="5A72518E" w14:textId="77777777" w:rsidR="00CA0951" w:rsidRPr="00A91140" w:rsidRDefault="00CA0951" w:rsidP="00BB324F">
            <w:pPr>
              <w:rPr>
                <w:bCs/>
                <w:i/>
                <w:color w:val="FF0000"/>
                <w:lang w:eastAsia="ru-RU"/>
              </w:rPr>
            </w:pPr>
            <w:r w:rsidRPr="00A91140">
              <w:rPr>
                <w:bCs/>
                <w:i/>
                <w:color w:val="FF0000"/>
                <w:lang w:eastAsia="ru-RU"/>
              </w:rPr>
              <w:t>4 к моделі, бала үні</w:t>
            </w:r>
          </w:p>
          <w:p w14:paraId="6EAF88BA" w14:textId="77777777" w:rsidR="00CA0951" w:rsidRPr="00A828E9" w:rsidRDefault="00CA0951" w:rsidP="00BB324F">
            <w:pPr>
              <w:rPr>
                <w:bCs/>
                <w:i/>
                <w:color w:val="FF0000"/>
                <w:lang w:eastAsia="ru-RU"/>
              </w:rPr>
            </w:pPr>
            <w:r w:rsidRPr="00A91140">
              <w:rPr>
                <w:bCs/>
                <w:i/>
                <w:color w:val="FF0000"/>
                <w:lang w:eastAsia="ru-RU"/>
              </w:rPr>
              <w:t>Өнім арқылы саралау Же</w:t>
            </w:r>
            <w:r>
              <w:rPr>
                <w:bCs/>
                <w:i/>
                <w:color w:val="FF0000"/>
                <w:lang w:eastAsia="ru-RU"/>
              </w:rPr>
              <w:t>телеуші сұрақтар арқылы бақылау</w:t>
            </w:r>
          </w:p>
          <w:p w14:paraId="5F1D4719" w14:textId="77777777" w:rsidR="00CA0951" w:rsidRPr="001A58B0" w:rsidRDefault="00CA0951" w:rsidP="00BB324F">
            <w:pPr>
              <w:rPr>
                <w:b/>
                <w:i/>
              </w:rPr>
            </w:pPr>
            <w:r w:rsidRPr="001A58B0">
              <w:rPr>
                <w:b/>
                <w:i/>
              </w:rPr>
              <w:t>Қимылды ойын:</w:t>
            </w:r>
          </w:p>
          <w:p w14:paraId="013D69EB" w14:textId="77777777" w:rsidR="00CA0951" w:rsidRPr="00A828E9" w:rsidRDefault="00CA0951" w:rsidP="00BB324F">
            <w:pPr>
              <w:rPr>
                <w:i/>
              </w:rPr>
            </w:pPr>
            <w:r w:rsidRPr="00A828E9">
              <w:rPr>
                <w:b/>
                <w:bCs/>
                <w:i/>
                <w:iCs/>
              </w:rPr>
              <w:t>«Көжектер мен түлкі»</w:t>
            </w:r>
          </w:p>
          <w:p w14:paraId="2C151C10" w14:textId="77777777" w:rsidR="00CA0951" w:rsidRPr="00A828E9" w:rsidRDefault="00CA0951" w:rsidP="00BB324F">
            <w:pPr>
              <w:rPr>
                <w:i/>
              </w:rPr>
            </w:pPr>
            <w:r w:rsidRPr="00A828E9">
              <w:rPr>
                <w:b/>
                <w:bCs/>
                <w:i/>
                <w:iCs/>
              </w:rPr>
              <w:t xml:space="preserve"> Мақсаты: </w:t>
            </w:r>
            <w:r w:rsidRPr="00A828E9">
              <w:rPr>
                <w:bCs/>
                <w:i/>
                <w:iCs/>
              </w:rPr>
              <w:t xml:space="preserve">балаларды  шапшандыққа, </w:t>
            </w:r>
          </w:p>
          <w:p w14:paraId="40E2546D" w14:textId="77777777" w:rsidR="00CA0951" w:rsidRDefault="00CA0951" w:rsidP="00BB324F">
            <w:pPr>
              <w:rPr>
                <w:bCs/>
                <w:i/>
                <w:iCs/>
              </w:rPr>
            </w:pPr>
            <w:r w:rsidRPr="00A828E9">
              <w:rPr>
                <w:bCs/>
                <w:i/>
                <w:iCs/>
              </w:rPr>
              <w:t xml:space="preserve">    </w:t>
            </w:r>
            <w:r w:rsidRPr="009905BA">
              <w:rPr>
                <w:bCs/>
                <w:i/>
                <w:iCs/>
              </w:rPr>
              <w:t>ұйымшылдыққа үйрету.</w:t>
            </w:r>
          </w:p>
          <w:p w14:paraId="45CDAAEF" w14:textId="77777777" w:rsidR="00CA0951" w:rsidRPr="00A828E9" w:rsidRDefault="00CA0951" w:rsidP="00BB324F">
            <w:pPr>
              <w:rPr>
                <w:bCs/>
                <w:i/>
                <w:color w:val="FF0000"/>
                <w:lang w:eastAsia="ru-RU"/>
              </w:rPr>
            </w:pPr>
            <w:r w:rsidRPr="00CE3A19">
              <w:rPr>
                <w:bCs/>
                <w:i/>
                <w:color w:val="FF0000"/>
                <w:lang w:eastAsia="ru-RU"/>
              </w:rPr>
              <w:t>Ж</w:t>
            </w:r>
            <w:r>
              <w:rPr>
                <w:bCs/>
                <w:i/>
                <w:color w:val="FF0000"/>
                <w:lang w:eastAsia="ru-RU"/>
              </w:rPr>
              <w:t>аппай бақылау, командада жұмыс.</w:t>
            </w:r>
          </w:p>
          <w:p w14:paraId="7E235FFF" w14:textId="77777777" w:rsidR="00CA0951" w:rsidRPr="001A58B0" w:rsidRDefault="00CA0951" w:rsidP="00BB324F">
            <w:pPr>
              <w:rPr>
                <w:i/>
              </w:rPr>
            </w:pPr>
            <w:r w:rsidRPr="001A58B0">
              <w:rPr>
                <w:i/>
              </w:rPr>
              <w:t>Балаларды мадақтау.</w:t>
            </w:r>
          </w:p>
          <w:p w14:paraId="2E26BD4A" w14:textId="77777777" w:rsidR="00CA0951" w:rsidRPr="001A58B0" w:rsidRDefault="00CA0951" w:rsidP="00BB324F">
            <w:pPr>
              <w:rPr>
                <w:b/>
                <w:i/>
              </w:rPr>
            </w:pPr>
          </w:p>
          <w:p w14:paraId="1F3878E8" w14:textId="77777777" w:rsidR="00CA0951" w:rsidRPr="001A58B0" w:rsidRDefault="00CA0951" w:rsidP="00BB324F">
            <w:pPr>
              <w:rPr>
                <w:i/>
              </w:rPr>
            </w:pPr>
          </w:p>
        </w:tc>
        <w:tc>
          <w:tcPr>
            <w:tcW w:w="2275" w:type="dxa"/>
            <w:gridSpan w:val="4"/>
            <w:tcBorders>
              <w:top w:val="single" w:sz="4" w:space="0" w:color="auto"/>
              <w:left w:val="single" w:sz="4" w:space="0" w:color="auto"/>
              <w:bottom w:val="single" w:sz="4" w:space="0" w:color="auto"/>
              <w:right w:val="single" w:sz="4" w:space="0" w:color="auto"/>
            </w:tcBorders>
          </w:tcPr>
          <w:p w14:paraId="54831886" w14:textId="77777777" w:rsidR="00CA0951" w:rsidRPr="001A58B0" w:rsidRDefault="00CA0951" w:rsidP="00BB324F">
            <w:pPr>
              <w:rPr>
                <w:b/>
                <w:i/>
                <w:lang w:eastAsia="ru-RU"/>
              </w:rPr>
            </w:pPr>
            <w:r w:rsidRPr="001A58B0">
              <w:rPr>
                <w:b/>
                <w:i/>
                <w:lang w:eastAsia="ru-RU"/>
              </w:rPr>
              <w:lastRenderedPageBreak/>
              <w:t>1.Музыка</w:t>
            </w:r>
          </w:p>
          <w:p w14:paraId="4450A804" w14:textId="77777777" w:rsidR="00CA0951" w:rsidRPr="001A58B0" w:rsidRDefault="00CA0951" w:rsidP="00BB324F">
            <w:pPr>
              <w:rPr>
                <w:b/>
                <w:i/>
                <w:lang w:eastAsia="ru-RU"/>
              </w:rPr>
            </w:pPr>
            <w:r w:rsidRPr="001A58B0">
              <w:rPr>
                <w:b/>
                <w:i/>
                <w:lang w:eastAsia="ru-RU"/>
              </w:rPr>
              <w:t>Педагог жоспары бойынша</w:t>
            </w:r>
          </w:p>
          <w:p w14:paraId="654A8B66" w14:textId="77777777" w:rsidR="00CA0951" w:rsidRPr="001A58B0" w:rsidRDefault="00CA0951" w:rsidP="00BB324F">
            <w:pPr>
              <w:rPr>
                <w:b/>
                <w:i/>
              </w:rPr>
            </w:pPr>
          </w:p>
          <w:p w14:paraId="77D2C21C" w14:textId="77777777" w:rsidR="00CA0951" w:rsidRPr="001A58B0" w:rsidRDefault="00CA0951" w:rsidP="00BB324F">
            <w:pPr>
              <w:widowControl w:val="0"/>
              <w:autoSpaceDE w:val="0"/>
              <w:autoSpaceDN w:val="0"/>
              <w:adjustRightInd w:val="0"/>
              <w:rPr>
                <w:b/>
                <w:i/>
              </w:rPr>
            </w:pPr>
            <w:r w:rsidRPr="001A58B0">
              <w:rPr>
                <w:b/>
                <w:i/>
              </w:rPr>
              <w:t>2. Мүсіндеу.</w:t>
            </w:r>
          </w:p>
          <w:p w14:paraId="6B6DA840" w14:textId="77777777" w:rsidR="00CA0951" w:rsidRPr="006E2D45" w:rsidRDefault="00CA0951" w:rsidP="00BB324F">
            <w:pPr>
              <w:widowControl w:val="0"/>
              <w:autoSpaceDE w:val="0"/>
              <w:autoSpaceDN w:val="0"/>
              <w:adjustRightInd w:val="0"/>
              <w:rPr>
                <w:i/>
              </w:rPr>
            </w:pPr>
            <w:r w:rsidRPr="006E2D45">
              <w:rPr>
                <w:b/>
                <w:i/>
              </w:rPr>
              <w:t>Тақырыбы:</w:t>
            </w:r>
            <w:r w:rsidRPr="006E2D45">
              <w:rPr>
                <w:i/>
              </w:rPr>
              <w:t>Күн.</w:t>
            </w:r>
          </w:p>
          <w:p w14:paraId="68DC97A8" w14:textId="77777777" w:rsidR="00CA0951" w:rsidRPr="006E2D45" w:rsidRDefault="00CA0951" w:rsidP="00BB324F">
            <w:pPr>
              <w:widowControl w:val="0"/>
              <w:autoSpaceDE w:val="0"/>
              <w:autoSpaceDN w:val="0"/>
              <w:adjustRightInd w:val="0"/>
              <w:rPr>
                <w:i/>
                <w:szCs w:val="24"/>
              </w:rPr>
            </w:pPr>
            <w:r w:rsidRPr="006E2D45">
              <w:rPr>
                <w:b/>
                <w:i/>
              </w:rPr>
              <w:t>Мақсаты:</w:t>
            </w:r>
            <w:r>
              <w:rPr>
                <w:b/>
                <w:i/>
              </w:rPr>
              <w:t xml:space="preserve"> </w:t>
            </w:r>
            <w:r w:rsidRPr="006E2D45">
              <w:rPr>
                <w:i/>
                <w:szCs w:val="24"/>
              </w:rPr>
              <w:t>Күннің көзінің жер бетіндегі тіршілікке пайдасы туралы   түсіне отырып, дөңгеле</w:t>
            </w:r>
            <w:r>
              <w:rPr>
                <w:i/>
                <w:szCs w:val="24"/>
              </w:rPr>
              <w:t>к пішіндерді мүсіндей алады.</w:t>
            </w:r>
          </w:p>
          <w:p w14:paraId="71B30456" w14:textId="77777777" w:rsidR="00CA0951" w:rsidRDefault="00CA0951" w:rsidP="00BB324F">
            <w:pPr>
              <w:rPr>
                <w:b/>
                <w:i/>
              </w:rPr>
            </w:pPr>
            <w:r>
              <w:rPr>
                <w:b/>
                <w:i/>
              </w:rPr>
              <w:t xml:space="preserve">ҰОҚ жүргізілу барысы </w:t>
            </w:r>
          </w:p>
          <w:p w14:paraId="7BBA3E31" w14:textId="77777777" w:rsidR="00CA0951" w:rsidRPr="001A58B0" w:rsidRDefault="00CA0951" w:rsidP="00BB324F">
            <w:pPr>
              <w:rPr>
                <w:b/>
                <w:i/>
              </w:rPr>
            </w:pPr>
            <w:r w:rsidRPr="001A58B0">
              <w:rPr>
                <w:b/>
                <w:i/>
              </w:rPr>
              <w:t>1.Шаттық шеңбер.</w:t>
            </w:r>
          </w:p>
          <w:p w14:paraId="32F0CDD2" w14:textId="77777777" w:rsidR="00CA0951" w:rsidRPr="001A58B0" w:rsidRDefault="00CA0951" w:rsidP="00BB324F">
            <w:pPr>
              <w:rPr>
                <w:i/>
              </w:rPr>
            </w:pPr>
            <w:r w:rsidRPr="001A58B0">
              <w:rPr>
                <w:i/>
              </w:rPr>
              <w:t>Армысыз қайырымды Аспан Ата,</w:t>
            </w:r>
            <w:r w:rsidRPr="001A58B0">
              <w:rPr>
                <w:i/>
              </w:rPr>
              <w:br/>
              <w:t>Алмысыз мейірімді Жер Ана</w:t>
            </w:r>
            <w:r w:rsidRPr="001A58B0">
              <w:rPr>
                <w:i/>
              </w:rPr>
              <w:br/>
              <w:t>Армысыз шұғылалы Алтын күн,</w:t>
            </w:r>
            <w:r w:rsidRPr="001A58B0">
              <w:rPr>
                <w:i/>
              </w:rPr>
              <w:br/>
              <w:t>Қуанайық, шатта</w:t>
            </w:r>
            <w:r>
              <w:rPr>
                <w:i/>
              </w:rPr>
              <w:t>-</w:t>
            </w:r>
            <w:r w:rsidRPr="001A58B0">
              <w:rPr>
                <w:i/>
              </w:rPr>
              <w:t>найық бәріміз.</w:t>
            </w:r>
            <w:r w:rsidRPr="001A58B0">
              <w:rPr>
                <w:i/>
              </w:rPr>
              <w:br/>
              <w:t>Күліп шықты бүгін күн.</w:t>
            </w:r>
          </w:p>
          <w:p w14:paraId="5B14BA0B" w14:textId="77777777" w:rsidR="00CA0951" w:rsidRDefault="00CA0951" w:rsidP="00BB324F">
            <w:pPr>
              <w:rPr>
                <w:b/>
                <w:i/>
              </w:rPr>
            </w:pPr>
            <w:r w:rsidRPr="001A58B0">
              <w:rPr>
                <w:b/>
                <w:i/>
              </w:rPr>
              <w:t>Миға шабул.</w:t>
            </w:r>
          </w:p>
          <w:p w14:paraId="45322025" w14:textId="77777777" w:rsidR="00CA0951" w:rsidRPr="00A828E9" w:rsidRDefault="00CA0951" w:rsidP="00BB324F">
            <w:pPr>
              <w:rPr>
                <w:i/>
                <w:color w:val="FF0000"/>
              </w:rPr>
            </w:pPr>
            <w:r w:rsidRPr="00A828E9">
              <w:rPr>
                <w:i/>
                <w:color w:val="FF0000"/>
              </w:rPr>
              <w:t>Пед жет ойын: «Кім жылдам?»</w:t>
            </w:r>
          </w:p>
          <w:p w14:paraId="2F0817B7" w14:textId="77777777" w:rsidR="00CA0951" w:rsidRDefault="00CA0951" w:rsidP="00BB324F">
            <w:pPr>
              <w:rPr>
                <w:i/>
                <w:color w:val="FF0000"/>
              </w:rPr>
            </w:pPr>
            <w:r w:rsidRPr="001A58B0">
              <w:rPr>
                <w:i/>
              </w:rPr>
              <w:t>Жұмбақ жасыру.</w:t>
            </w:r>
            <w:r w:rsidRPr="001A58B0">
              <w:rPr>
                <w:i/>
              </w:rPr>
              <w:br/>
              <w:t>Жұрттың бәрі сүйеді,</w:t>
            </w:r>
            <w:r w:rsidRPr="001A58B0">
              <w:rPr>
                <w:i/>
              </w:rPr>
              <w:br/>
              <w:t>Бірақ қарай алмайды.</w:t>
            </w:r>
            <w:r w:rsidRPr="001A58B0">
              <w:rPr>
                <w:i/>
              </w:rPr>
              <w:br/>
            </w:r>
            <w:r w:rsidRPr="00A828E9">
              <w:rPr>
                <w:i/>
                <w:color w:val="FF0000"/>
              </w:rPr>
              <w:t>Сыни ойлау, бала үні.</w:t>
            </w:r>
          </w:p>
          <w:p w14:paraId="64828D03" w14:textId="77777777" w:rsidR="00CA0951" w:rsidRDefault="00CA0951" w:rsidP="00BB324F">
            <w:pPr>
              <w:rPr>
                <w:i/>
              </w:rPr>
            </w:pPr>
            <w:r w:rsidRPr="00B74A10">
              <w:rPr>
                <w:b/>
                <w:i/>
              </w:rPr>
              <w:t>Ой дамыту.</w:t>
            </w:r>
            <w:r w:rsidRPr="001A58B0">
              <w:rPr>
                <w:i/>
              </w:rPr>
              <w:br/>
            </w:r>
            <w:r w:rsidRPr="001A58B0">
              <w:rPr>
                <w:b/>
                <w:i/>
              </w:rPr>
              <w:t>АКТ технологиясы.</w:t>
            </w:r>
            <w:r w:rsidRPr="001A58B0">
              <w:rPr>
                <w:i/>
              </w:rPr>
              <w:br/>
              <w:t>Слайдқа назар аударту</w:t>
            </w:r>
            <w:r w:rsidRPr="001A58B0">
              <w:rPr>
                <w:i/>
              </w:rPr>
              <w:br/>
              <w:t xml:space="preserve">Қыстағы табиғат көрінісі туралы </w:t>
            </w:r>
            <w:r w:rsidRPr="001A58B0">
              <w:rPr>
                <w:i/>
              </w:rPr>
              <w:lastRenderedPageBreak/>
              <w:t>әңгіме жүргізу</w:t>
            </w:r>
            <w:r>
              <w:rPr>
                <w:i/>
              </w:rPr>
              <w:t>.</w:t>
            </w:r>
            <w:r w:rsidRPr="001A58B0">
              <w:rPr>
                <w:i/>
              </w:rPr>
              <w:br/>
            </w:r>
            <w:r w:rsidRPr="001A58B0">
              <w:rPr>
                <w:b/>
                <w:i/>
              </w:rPr>
              <w:t>Сұрақтар ілмегі</w:t>
            </w:r>
            <w:r w:rsidRPr="001A58B0">
              <w:rPr>
                <w:i/>
              </w:rPr>
              <w:br/>
              <w:t>Бүгін күн қандай?</w:t>
            </w:r>
            <w:r w:rsidRPr="001A58B0">
              <w:rPr>
                <w:i/>
              </w:rPr>
              <w:br/>
              <w:t>-суық,</w:t>
            </w:r>
            <w:r>
              <w:rPr>
                <w:i/>
              </w:rPr>
              <w:t xml:space="preserve"> </w:t>
            </w:r>
            <w:r w:rsidRPr="001A58B0">
              <w:rPr>
                <w:i/>
              </w:rPr>
              <w:t>қар</w:t>
            </w:r>
            <w:r>
              <w:rPr>
                <w:i/>
              </w:rPr>
              <w:t xml:space="preserve"> жауып тұр. </w:t>
            </w:r>
            <w:r w:rsidRPr="001A58B0">
              <w:rPr>
                <w:i/>
              </w:rPr>
              <w:t>Күн бар ма?</w:t>
            </w:r>
            <w:r w:rsidRPr="001A58B0">
              <w:rPr>
                <w:i/>
              </w:rPr>
              <w:br/>
              <w:t>Балалар аспанда күн болмаса дала қандай болады?</w:t>
            </w:r>
            <w:r w:rsidRPr="001A58B0">
              <w:rPr>
                <w:i/>
              </w:rPr>
              <w:br/>
              <w:t>-қараңғы, суық болады.</w:t>
            </w:r>
          </w:p>
          <w:p w14:paraId="7F689B81" w14:textId="77777777" w:rsidR="00CA0951" w:rsidRPr="00B74A10" w:rsidRDefault="00CA0951" w:rsidP="00BB324F">
            <w:pPr>
              <w:rPr>
                <w:i/>
                <w:color w:val="FF0000"/>
              </w:rPr>
            </w:pPr>
            <w:r w:rsidRPr="00B74A10">
              <w:rPr>
                <w:i/>
                <w:color w:val="FF0000"/>
              </w:rPr>
              <w:t>Мазмұн арқылы саралау,  Блум таксономиясы.</w:t>
            </w:r>
          </w:p>
          <w:p w14:paraId="6B22A7E2" w14:textId="77777777" w:rsidR="00CA0951" w:rsidRPr="001A58B0" w:rsidRDefault="00CA0951" w:rsidP="00BB324F">
            <w:pPr>
              <w:rPr>
                <w:i/>
              </w:rPr>
            </w:pPr>
            <w:r w:rsidRPr="001A58B0">
              <w:rPr>
                <w:i/>
              </w:rPr>
              <w:t>Олай болса балалар, күнді мүсіндейік жылуын шашсын.</w:t>
            </w:r>
          </w:p>
          <w:p w14:paraId="2B8F8B67" w14:textId="77777777" w:rsidR="00CA0951" w:rsidRPr="001A58B0" w:rsidRDefault="00CA0951" w:rsidP="00BB324F">
            <w:pPr>
              <w:rPr>
                <w:b/>
                <w:i/>
              </w:rPr>
            </w:pPr>
            <w:r w:rsidRPr="001A58B0">
              <w:rPr>
                <w:b/>
                <w:i/>
              </w:rPr>
              <w:t>Мүсіндеудің әдіс тәсілдерін көрсету,</w:t>
            </w:r>
            <w:r>
              <w:rPr>
                <w:b/>
                <w:i/>
              </w:rPr>
              <w:t xml:space="preserve"> </w:t>
            </w:r>
            <w:r w:rsidRPr="001A58B0">
              <w:rPr>
                <w:b/>
                <w:i/>
              </w:rPr>
              <w:t>түсіндіру.</w:t>
            </w:r>
          </w:p>
          <w:p w14:paraId="3CE3C376" w14:textId="77777777" w:rsidR="00CA0951" w:rsidRPr="001A58B0" w:rsidRDefault="00CA0951" w:rsidP="00BB324F">
            <w:pPr>
              <w:rPr>
                <w:b/>
                <w:i/>
              </w:rPr>
            </w:pPr>
            <w:r w:rsidRPr="001A58B0">
              <w:rPr>
                <w:b/>
                <w:i/>
              </w:rPr>
              <w:t>Сергіту сәті.</w:t>
            </w:r>
          </w:p>
          <w:p w14:paraId="08CE65EE" w14:textId="77777777" w:rsidR="00CA0951" w:rsidRPr="001A58B0" w:rsidRDefault="00CA0951" w:rsidP="00BB324F">
            <w:pPr>
              <w:rPr>
                <w:i/>
              </w:rPr>
            </w:pPr>
            <w:r w:rsidRPr="001A58B0">
              <w:rPr>
                <w:bCs/>
                <w:i/>
              </w:rPr>
              <w:t>Секіреміз топ-топ,</w:t>
            </w:r>
          </w:p>
          <w:p w14:paraId="712909B0" w14:textId="77777777" w:rsidR="00CA0951" w:rsidRPr="001A58B0" w:rsidRDefault="00CA0951" w:rsidP="00BB324F">
            <w:pPr>
              <w:rPr>
                <w:i/>
              </w:rPr>
            </w:pPr>
            <w:r w:rsidRPr="001A58B0">
              <w:rPr>
                <w:bCs/>
                <w:i/>
              </w:rPr>
              <w:t>Шапалақтап көп-көп.</w:t>
            </w:r>
          </w:p>
          <w:p w14:paraId="4E65A7E9" w14:textId="77777777" w:rsidR="00CA0951" w:rsidRPr="001A58B0" w:rsidRDefault="00CA0951" w:rsidP="00BB324F">
            <w:pPr>
              <w:rPr>
                <w:i/>
              </w:rPr>
            </w:pPr>
            <w:r w:rsidRPr="001A58B0">
              <w:rPr>
                <w:bCs/>
                <w:i/>
              </w:rPr>
              <w:t>Иiлемiз оңға қарай бiр,екi,үш,</w:t>
            </w:r>
          </w:p>
          <w:p w14:paraId="2CE782F7" w14:textId="77777777" w:rsidR="00CA0951" w:rsidRPr="00B74A10" w:rsidRDefault="00CA0951" w:rsidP="00BB324F">
            <w:pPr>
              <w:rPr>
                <w:i/>
              </w:rPr>
            </w:pPr>
            <w:r w:rsidRPr="001A58B0">
              <w:rPr>
                <w:bCs/>
                <w:i/>
              </w:rPr>
              <w:t>Иiлемiз солға қарай бiр,екi,үш.</w:t>
            </w:r>
          </w:p>
          <w:p w14:paraId="48981818" w14:textId="77777777" w:rsidR="00CA0951" w:rsidRDefault="00CA0951" w:rsidP="00BB324F">
            <w:pPr>
              <w:rPr>
                <w:i/>
              </w:rPr>
            </w:pPr>
            <w:r w:rsidRPr="001A58B0">
              <w:rPr>
                <w:i/>
              </w:rPr>
              <w:t xml:space="preserve">Балалардың өзіндік жұмыстары Жеке көмек. </w:t>
            </w:r>
          </w:p>
          <w:p w14:paraId="0DE12CCF" w14:textId="77777777" w:rsidR="00CA0951" w:rsidRPr="001819D2" w:rsidRDefault="00CA0951" w:rsidP="00BB324F">
            <w:pPr>
              <w:rPr>
                <w:b/>
                <w:i/>
                <w:color w:val="FF0000"/>
              </w:rPr>
            </w:pPr>
            <w:r>
              <w:rPr>
                <w:i/>
                <w:color w:val="FF0000"/>
              </w:rPr>
              <w:t>Құрлымдалған ойын: «Күлімде күн»</w:t>
            </w:r>
          </w:p>
          <w:p w14:paraId="1280BDBF" w14:textId="77777777" w:rsidR="00CA0951" w:rsidRPr="001819D2" w:rsidRDefault="00CA0951" w:rsidP="00BB324F">
            <w:pPr>
              <w:rPr>
                <w:i/>
                <w:color w:val="FF0000"/>
              </w:rPr>
            </w:pPr>
            <w:r w:rsidRPr="001819D2">
              <w:rPr>
                <w:i/>
                <w:color w:val="FF0000"/>
              </w:rPr>
              <w:t>Өнім арқылы саралу,</w:t>
            </w:r>
          </w:p>
          <w:p w14:paraId="6FFBF2DE" w14:textId="77777777" w:rsidR="00CA0951" w:rsidRDefault="00CA0951" w:rsidP="00BB324F">
            <w:pPr>
              <w:rPr>
                <w:i/>
                <w:color w:val="FF0000"/>
              </w:rPr>
            </w:pPr>
            <w:r w:rsidRPr="001819D2">
              <w:rPr>
                <w:i/>
                <w:color w:val="FF0000"/>
              </w:rPr>
              <w:t>4К моделі, бала үні.</w:t>
            </w:r>
          </w:p>
          <w:p w14:paraId="2FA12E7A" w14:textId="77777777" w:rsidR="00CA0951" w:rsidRPr="001A58B0" w:rsidRDefault="00CA0951" w:rsidP="00BB324F">
            <w:pPr>
              <w:rPr>
                <w:b/>
                <w:i/>
              </w:rPr>
            </w:pPr>
            <w:r w:rsidRPr="001A58B0">
              <w:rPr>
                <w:b/>
                <w:i/>
              </w:rPr>
              <w:t>Қорытынды.</w:t>
            </w:r>
          </w:p>
          <w:p w14:paraId="5580D3AA" w14:textId="77777777" w:rsidR="00CA0951" w:rsidRPr="001A58B0" w:rsidRDefault="00CA0951" w:rsidP="00BB324F">
            <w:pPr>
              <w:rPr>
                <w:i/>
              </w:rPr>
            </w:pPr>
            <w:r w:rsidRPr="001A58B0">
              <w:rPr>
                <w:i/>
              </w:rPr>
              <w:t>Балалардың жұмысын қорытындылау.</w:t>
            </w:r>
          </w:p>
          <w:p w14:paraId="4A44F653" w14:textId="77777777" w:rsidR="00CA0951" w:rsidRPr="001A58B0" w:rsidRDefault="00CA0951" w:rsidP="00BB324F">
            <w:pPr>
              <w:rPr>
                <w:i/>
              </w:rPr>
            </w:pPr>
            <w:r w:rsidRPr="001A58B0">
              <w:rPr>
                <w:i/>
              </w:rPr>
              <w:t>Көрме ұйымдастыру.</w:t>
            </w:r>
          </w:p>
          <w:p w14:paraId="52AAB8A0" w14:textId="77777777" w:rsidR="00CA0951" w:rsidRPr="001A58B0" w:rsidRDefault="00CA0951" w:rsidP="00BB324F">
            <w:pPr>
              <w:rPr>
                <w:i/>
              </w:rPr>
            </w:pPr>
            <w:r w:rsidRPr="001A58B0">
              <w:rPr>
                <w:i/>
              </w:rPr>
              <w:t>Балаларды мадақтау.</w:t>
            </w:r>
          </w:p>
        </w:tc>
      </w:tr>
      <w:tr w:rsidR="00CA0951" w:rsidRPr="001A58B0" w14:paraId="553CCE01" w14:textId="77777777" w:rsidTr="00BB324F">
        <w:trPr>
          <w:gridAfter w:val="4"/>
          <w:wAfter w:w="5100" w:type="dxa"/>
        </w:trPr>
        <w:tc>
          <w:tcPr>
            <w:tcW w:w="1416" w:type="dxa"/>
            <w:tcBorders>
              <w:top w:val="single" w:sz="4" w:space="0" w:color="auto"/>
              <w:left w:val="single" w:sz="4" w:space="0" w:color="auto"/>
              <w:bottom w:val="single" w:sz="4" w:space="0" w:color="auto"/>
              <w:right w:val="single" w:sz="4" w:space="0" w:color="auto"/>
            </w:tcBorders>
            <w:hideMark/>
          </w:tcPr>
          <w:p w14:paraId="296ACD08" w14:textId="77777777" w:rsidR="00CA0951" w:rsidRPr="001A58B0" w:rsidRDefault="00CA0951" w:rsidP="00BB324F">
            <w:pPr>
              <w:rPr>
                <w:b/>
                <w:bCs/>
                <w:i/>
                <w:lang w:eastAsia="ru-RU"/>
              </w:rPr>
            </w:pPr>
            <w:r w:rsidRPr="001A58B0">
              <w:rPr>
                <w:b/>
                <w:bCs/>
                <w:i/>
                <w:lang w:eastAsia="ru-RU"/>
              </w:rPr>
              <w:lastRenderedPageBreak/>
              <w:t>Серуенге дайындық</w:t>
            </w:r>
          </w:p>
        </w:tc>
        <w:tc>
          <w:tcPr>
            <w:tcW w:w="14756" w:type="dxa"/>
            <w:gridSpan w:val="20"/>
            <w:tcBorders>
              <w:top w:val="single" w:sz="4" w:space="0" w:color="auto"/>
              <w:left w:val="single" w:sz="4" w:space="0" w:color="auto"/>
              <w:bottom w:val="single" w:sz="4" w:space="0" w:color="auto"/>
              <w:right w:val="single" w:sz="4" w:space="0" w:color="auto"/>
            </w:tcBorders>
            <w:hideMark/>
          </w:tcPr>
          <w:p w14:paraId="014880A8" w14:textId="77777777" w:rsidR="00CA0951" w:rsidRPr="00A91140" w:rsidRDefault="00CA0951" w:rsidP="00BB324F">
            <w:pPr>
              <w:rPr>
                <w:i/>
                <w:shd w:val="clear" w:color="auto" w:fill="FFFFFF"/>
              </w:rPr>
            </w:pPr>
            <w:r w:rsidRPr="00A91140">
              <w:rPr>
                <w:i/>
                <w:shd w:val="clear" w:color="auto" w:fill="FFFFFF"/>
              </w:rPr>
              <w:t xml:space="preserve">Жүйелі киініп серуенге шығу .                                                                                                                                                                                             </w:t>
            </w:r>
          </w:p>
          <w:p w14:paraId="557C4ADA" w14:textId="77777777" w:rsidR="00CA0951" w:rsidRPr="00A91140" w:rsidRDefault="00CA0951" w:rsidP="00BB324F">
            <w:pPr>
              <w:rPr>
                <w:i/>
                <w:shd w:val="clear" w:color="auto" w:fill="FFFFFF"/>
              </w:rPr>
            </w:pPr>
            <w:r w:rsidRPr="00A91140">
              <w:rPr>
                <w:i/>
                <w:shd w:val="clear" w:color="auto" w:fill="FFFFFF"/>
              </w:rPr>
              <w:t xml:space="preserve">    Ойын жаттығу: «Кім дұрыс киінеді»</w:t>
            </w:r>
          </w:p>
          <w:p w14:paraId="1C507247" w14:textId="77777777" w:rsidR="00CA0951" w:rsidRPr="00A91140" w:rsidRDefault="00CA0951" w:rsidP="00BB324F">
            <w:pPr>
              <w:rPr>
                <w:i/>
                <w:shd w:val="clear" w:color="auto" w:fill="FFFFFF"/>
              </w:rPr>
            </w:pPr>
            <w:r w:rsidRPr="00A91140">
              <w:rPr>
                <w:i/>
                <w:shd w:val="clear" w:color="auto" w:fill="FFFFFF"/>
              </w:rPr>
              <w:t>Мақсаты: ұқыптылыққа тәрбиелеу</w:t>
            </w:r>
          </w:p>
        </w:tc>
      </w:tr>
      <w:tr w:rsidR="00CA0951" w:rsidRPr="00C2719F" w14:paraId="65B164A6" w14:textId="77777777" w:rsidTr="00BB324F">
        <w:trPr>
          <w:gridAfter w:val="4"/>
          <w:wAfter w:w="5100" w:type="dxa"/>
          <w:trHeight w:val="789"/>
        </w:trPr>
        <w:tc>
          <w:tcPr>
            <w:tcW w:w="1416" w:type="dxa"/>
            <w:vMerge w:val="restart"/>
            <w:tcBorders>
              <w:top w:val="single" w:sz="4" w:space="0" w:color="auto"/>
              <w:left w:val="single" w:sz="4" w:space="0" w:color="auto"/>
              <w:right w:val="single" w:sz="4" w:space="0" w:color="auto"/>
            </w:tcBorders>
          </w:tcPr>
          <w:p w14:paraId="18B7EFC1" w14:textId="77777777" w:rsidR="00CA0951" w:rsidRPr="001A58B0" w:rsidRDefault="00CA0951" w:rsidP="00BB324F">
            <w:pPr>
              <w:rPr>
                <w:b/>
                <w:i/>
                <w:lang w:eastAsia="ru-RU"/>
              </w:rPr>
            </w:pPr>
            <w:r w:rsidRPr="001A58B0">
              <w:rPr>
                <w:b/>
                <w:i/>
                <w:lang w:eastAsia="ru-RU"/>
              </w:rPr>
              <w:t>Серуен:</w:t>
            </w:r>
          </w:p>
          <w:p w14:paraId="63758E76" w14:textId="77777777" w:rsidR="00CA0951" w:rsidRPr="001A58B0" w:rsidRDefault="00CA0951" w:rsidP="00BB324F">
            <w:pPr>
              <w:rPr>
                <w:b/>
                <w:i/>
                <w:lang w:eastAsia="ru-RU"/>
              </w:rPr>
            </w:pPr>
          </w:p>
        </w:tc>
        <w:tc>
          <w:tcPr>
            <w:tcW w:w="3121" w:type="dxa"/>
            <w:gridSpan w:val="2"/>
            <w:tcBorders>
              <w:top w:val="single" w:sz="4" w:space="0" w:color="auto"/>
              <w:left w:val="single" w:sz="4" w:space="0" w:color="auto"/>
              <w:bottom w:val="single" w:sz="4" w:space="0" w:color="auto"/>
              <w:right w:val="single" w:sz="4" w:space="0" w:color="auto"/>
            </w:tcBorders>
          </w:tcPr>
          <w:p w14:paraId="2FE72C6B" w14:textId="77777777" w:rsidR="00CA0951" w:rsidRPr="00A91140" w:rsidRDefault="00CA0951" w:rsidP="00BB324F">
            <w:pPr>
              <w:rPr>
                <w:b/>
                <w:i/>
                <w:shd w:val="clear" w:color="auto" w:fill="FFFFFF"/>
              </w:rPr>
            </w:pPr>
            <w:r w:rsidRPr="00A91140">
              <w:rPr>
                <w:b/>
                <w:i/>
                <w:shd w:val="clear" w:color="auto" w:fill="FFFFFF"/>
              </w:rPr>
              <w:t xml:space="preserve">Серуен № 10                 </w:t>
            </w:r>
          </w:p>
          <w:p w14:paraId="529FDFC2" w14:textId="77777777" w:rsidR="00CA0951" w:rsidRPr="00A91140" w:rsidRDefault="00CA0951" w:rsidP="00BB324F">
            <w:pPr>
              <w:rPr>
                <w:b/>
                <w:bCs/>
                <w:i/>
                <w:iCs/>
                <w:shd w:val="clear" w:color="auto" w:fill="FFFFFF"/>
              </w:rPr>
            </w:pPr>
            <w:r w:rsidRPr="00A91140">
              <w:rPr>
                <w:b/>
                <w:i/>
                <w:shd w:val="clear" w:color="auto" w:fill="FFFFFF"/>
              </w:rPr>
              <w:t xml:space="preserve"> </w:t>
            </w:r>
            <w:r w:rsidRPr="00A91140">
              <w:rPr>
                <w:b/>
                <w:bCs/>
                <w:i/>
                <w:iCs/>
                <w:shd w:val="clear" w:color="auto" w:fill="FFFFFF"/>
              </w:rPr>
              <w:t xml:space="preserve">Мұзды бақылау.        </w:t>
            </w:r>
          </w:p>
          <w:p w14:paraId="5A57FBFA" w14:textId="77777777" w:rsidR="00CA0951" w:rsidRPr="0066476F" w:rsidRDefault="00CA0951" w:rsidP="00BB324F">
            <w:pPr>
              <w:rPr>
                <w:i/>
                <w:shd w:val="clear" w:color="auto" w:fill="FFFFFF"/>
              </w:rPr>
            </w:pPr>
            <w:r w:rsidRPr="0066476F">
              <w:rPr>
                <w:bCs/>
                <w:i/>
                <w:iCs/>
                <w:color w:val="FF0000"/>
                <w:shd w:val="clear" w:color="auto" w:fill="FFFFFF"/>
              </w:rPr>
              <w:t xml:space="preserve">4К моделі, бала үні, жаппай бақылау. </w:t>
            </w:r>
          </w:p>
        </w:tc>
        <w:tc>
          <w:tcPr>
            <w:tcW w:w="2976" w:type="dxa"/>
            <w:gridSpan w:val="3"/>
            <w:tcBorders>
              <w:top w:val="single" w:sz="4" w:space="0" w:color="auto"/>
              <w:left w:val="single" w:sz="4" w:space="0" w:color="auto"/>
              <w:bottom w:val="single" w:sz="4" w:space="0" w:color="auto"/>
              <w:right w:val="single" w:sz="4" w:space="0" w:color="auto"/>
            </w:tcBorders>
          </w:tcPr>
          <w:p w14:paraId="7C6A923D" w14:textId="77777777" w:rsidR="00CA0951" w:rsidRPr="001A58B0" w:rsidRDefault="00CA0951" w:rsidP="00BB324F">
            <w:pPr>
              <w:rPr>
                <w:b/>
                <w:i/>
                <w:shd w:val="clear" w:color="auto" w:fill="FFFFFF"/>
              </w:rPr>
            </w:pPr>
            <w:r w:rsidRPr="001A58B0">
              <w:rPr>
                <w:b/>
                <w:i/>
                <w:shd w:val="clear" w:color="auto" w:fill="FFFFFF"/>
              </w:rPr>
              <w:t>Серуен № 11</w:t>
            </w:r>
          </w:p>
          <w:p w14:paraId="1F7927FF" w14:textId="77777777" w:rsidR="00CA0951" w:rsidRDefault="00CA0951" w:rsidP="00BB324F">
            <w:pPr>
              <w:rPr>
                <w:bCs/>
                <w:i/>
                <w:iCs/>
                <w:shd w:val="clear" w:color="auto" w:fill="FFFFFF"/>
              </w:rPr>
            </w:pPr>
            <w:r w:rsidRPr="001A58B0">
              <w:rPr>
                <w:b/>
                <w:bCs/>
                <w:i/>
                <w:iCs/>
                <w:shd w:val="clear" w:color="auto" w:fill="FFFFFF"/>
              </w:rPr>
              <w:t xml:space="preserve">Боранды бақылау.  </w:t>
            </w:r>
          </w:p>
          <w:p w14:paraId="0600229A" w14:textId="77777777" w:rsidR="00CA0951" w:rsidRPr="001A58B0" w:rsidRDefault="00CA0951" w:rsidP="00BB324F">
            <w:pPr>
              <w:rPr>
                <w:b/>
                <w:i/>
                <w:shd w:val="clear" w:color="auto" w:fill="FFFFFF"/>
              </w:rPr>
            </w:pPr>
            <w:r w:rsidRPr="0066476F">
              <w:rPr>
                <w:bCs/>
                <w:i/>
                <w:iCs/>
                <w:color w:val="FF0000"/>
                <w:shd w:val="clear" w:color="auto" w:fill="FFFFFF"/>
              </w:rPr>
              <w:t>4К моделі, бала үні, жаппай бақылау.</w:t>
            </w:r>
          </w:p>
        </w:tc>
        <w:tc>
          <w:tcPr>
            <w:tcW w:w="2977" w:type="dxa"/>
            <w:gridSpan w:val="4"/>
            <w:tcBorders>
              <w:top w:val="single" w:sz="4" w:space="0" w:color="auto"/>
              <w:left w:val="single" w:sz="4" w:space="0" w:color="auto"/>
              <w:bottom w:val="single" w:sz="4" w:space="0" w:color="auto"/>
              <w:right w:val="single" w:sz="4" w:space="0" w:color="auto"/>
            </w:tcBorders>
          </w:tcPr>
          <w:p w14:paraId="4E3C33EE" w14:textId="77777777" w:rsidR="00CA0951" w:rsidRPr="001A58B0" w:rsidRDefault="00CA0951" w:rsidP="00BB324F">
            <w:pPr>
              <w:rPr>
                <w:b/>
                <w:i/>
                <w:shd w:val="clear" w:color="auto" w:fill="FFFFFF"/>
              </w:rPr>
            </w:pPr>
            <w:r w:rsidRPr="001A58B0">
              <w:rPr>
                <w:b/>
                <w:i/>
                <w:shd w:val="clear" w:color="auto" w:fill="FFFFFF"/>
              </w:rPr>
              <w:t xml:space="preserve">Серуен №12 </w:t>
            </w:r>
          </w:p>
          <w:p w14:paraId="76A0FDF6" w14:textId="77777777" w:rsidR="00CA0951" w:rsidRDefault="00CA0951" w:rsidP="00BB324F">
            <w:pPr>
              <w:rPr>
                <w:bCs/>
                <w:i/>
                <w:iCs/>
                <w:shd w:val="clear" w:color="auto" w:fill="FFFFFF"/>
              </w:rPr>
            </w:pPr>
            <w:r w:rsidRPr="001A58B0">
              <w:rPr>
                <w:bCs/>
                <w:i/>
                <w:iCs/>
                <w:shd w:val="clear" w:color="auto" w:fill="FFFFFF"/>
              </w:rPr>
              <w:t>Бұлтты бақылау.</w:t>
            </w:r>
            <w:r w:rsidRPr="001A58B0">
              <w:rPr>
                <w:b/>
                <w:bCs/>
                <w:i/>
                <w:iCs/>
                <w:shd w:val="clear" w:color="auto" w:fill="FFFFFF"/>
              </w:rPr>
              <w:t xml:space="preserve"> </w:t>
            </w:r>
          </w:p>
          <w:p w14:paraId="193BB1AB" w14:textId="77777777" w:rsidR="00CA0951" w:rsidRPr="001A58B0" w:rsidRDefault="00CA0951" w:rsidP="00BB324F">
            <w:pPr>
              <w:rPr>
                <w:i/>
                <w:shd w:val="clear" w:color="auto" w:fill="FFFFFF"/>
              </w:rPr>
            </w:pPr>
            <w:r w:rsidRPr="0066476F">
              <w:rPr>
                <w:bCs/>
                <w:i/>
                <w:iCs/>
                <w:color w:val="FF0000"/>
                <w:shd w:val="clear" w:color="auto" w:fill="FFFFFF"/>
              </w:rPr>
              <w:t>4К моделі, бала үні, жаппай бақылау.</w:t>
            </w:r>
          </w:p>
        </w:tc>
        <w:tc>
          <w:tcPr>
            <w:tcW w:w="3407" w:type="dxa"/>
            <w:gridSpan w:val="7"/>
            <w:tcBorders>
              <w:top w:val="single" w:sz="4" w:space="0" w:color="auto"/>
              <w:left w:val="single" w:sz="4" w:space="0" w:color="auto"/>
              <w:bottom w:val="single" w:sz="4" w:space="0" w:color="auto"/>
              <w:right w:val="single" w:sz="4" w:space="0" w:color="auto"/>
            </w:tcBorders>
          </w:tcPr>
          <w:p w14:paraId="221BA4CC" w14:textId="77777777" w:rsidR="00CA0951" w:rsidRPr="001A58B0" w:rsidRDefault="00CA0951" w:rsidP="00BB324F">
            <w:pPr>
              <w:rPr>
                <w:i/>
                <w:shd w:val="clear" w:color="auto" w:fill="FFFFFF"/>
              </w:rPr>
            </w:pPr>
            <w:r w:rsidRPr="001A58B0">
              <w:rPr>
                <w:b/>
                <w:bCs/>
                <w:i/>
                <w:iCs/>
                <w:shd w:val="clear" w:color="auto" w:fill="FFFFFF"/>
              </w:rPr>
              <w:t>Серуен № 5</w:t>
            </w:r>
          </w:p>
          <w:p w14:paraId="198DD804" w14:textId="77777777" w:rsidR="00CA0951" w:rsidRDefault="00CA0951" w:rsidP="00BB324F">
            <w:pPr>
              <w:rPr>
                <w:bCs/>
                <w:i/>
                <w:iCs/>
                <w:shd w:val="clear" w:color="auto" w:fill="FFFFFF"/>
              </w:rPr>
            </w:pPr>
            <w:r w:rsidRPr="001A58B0">
              <w:rPr>
                <w:b/>
                <w:bCs/>
                <w:i/>
                <w:iCs/>
                <w:shd w:val="clear" w:color="auto" w:fill="FFFFFF"/>
              </w:rPr>
              <w:t>Қар жауып тұрған құбылысты бақылау.</w:t>
            </w:r>
            <w:r w:rsidRPr="001A58B0">
              <w:rPr>
                <w:b/>
                <w:bCs/>
                <w:i/>
                <w:iCs/>
                <w:shd w:val="clear" w:color="auto" w:fill="FFFFFF"/>
              </w:rPr>
              <w:br/>
            </w:r>
            <w:r w:rsidRPr="0066476F">
              <w:rPr>
                <w:bCs/>
                <w:i/>
                <w:iCs/>
                <w:color w:val="FF0000"/>
                <w:shd w:val="clear" w:color="auto" w:fill="FFFFFF"/>
              </w:rPr>
              <w:t>4К моделі, бала үні, жаппай бақылау.</w:t>
            </w:r>
          </w:p>
          <w:p w14:paraId="71A4C3E1" w14:textId="77777777" w:rsidR="00CA0951" w:rsidRPr="001A58B0" w:rsidRDefault="00CA0951" w:rsidP="00BB324F">
            <w:pPr>
              <w:rPr>
                <w:i/>
                <w:shd w:val="clear" w:color="auto" w:fill="FFFFFF"/>
              </w:rPr>
            </w:pPr>
          </w:p>
        </w:tc>
        <w:tc>
          <w:tcPr>
            <w:tcW w:w="2275" w:type="dxa"/>
            <w:gridSpan w:val="4"/>
            <w:tcBorders>
              <w:top w:val="single" w:sz="4" w:space="0" w:color="auto"/>
              <w:left w:val="single" w:sz="4" w:space="0" w:color="auto"/>
              <w:bottom w:val="single" w:sz="4" w:space="0" w:color="auto"/>
              <w:right w:val="single" w:sz="4" w:space="0" w:color="auto"/>
            </w:tcBorders>
          </w:tcPr>
          <w:p w14:paraId="58FB71F1" w14:textId="77777777" w:rsidR="00CA0951" w:rsidRPr="001A58B0" w:rsidRDefault="00CA0951" w:rsidP="00BB324F">
            <w:pPr>
              <w:rPr>
                <w:i/>
                <w:shd w:val="clear" w:color="auto" w:fill="FFFFFF"/>
              </w:rPr>
            </w:pPr>
            <w:r w:rsidRPr="001A58B0">
              <w:rPr>
                <w:b/>
                <w:bCs/>
                <w:i/>
                <w:iCs/>
                <w:shd w:val="clear" w:color="auto" w:fill="FFFFFF"/>
              </w:rPr>
              <w:t xml:space="preserve">       Серуен № 9 </w:t>
            </w:r>
          </w:p>
          <w:p w14:paraId="414F1746" w14:textId="77777777" w:rsidR="00CA0951" w:rsidRPr="001A58B0" w:rsidRDefault="00CA0951" w:rsidP="00BB324F">
            <w:pPr>
              <w:rPr>
                <w:i/>
                <w:shd w:val="clear" w:color="auto" w:fill="FFFFFF"/>
              </w:rPr>
            </w:pPr>
            <w:r w:rsidRPr="001A58B0">
              <w:rPr>
                <w:b/>
                <w:bCs/>
                <w:i/>
                <w:iCs/>
                <w:shd w:val="clear" w:color="auto" w:fill="FFFFFF"/>
              </w:rPr>
              <w:t xml:space="preserve">   Шыршаны бақылау.</w:t>
            </w:r>
          </w:p>
          <w:p w14:paraId="123CA16A" w14:textId="77777777" w:rsidR="00CA0951" w:rsidRDefault="00CA0951" w:rsidP="00BB324F">
            <w:pPr>
              <w:rPr>
                <w:bCs/>
                <w:i/>
                <w:iCs/>
                <w:shd w:val="clear" w:color="auto" w:fill="FFFFFF"/>
              </w:rPr>
            </w:pPr>
            <w:r w:rsidRPr="001A58B0">
              <w:rPr>
                <w:b/>
                <w:bCs/>
                <w:i/>
                <w:iCs/>
                <w:shd w:val="clear" w:color="auto" w:fill="FFFFFF"/>
              </w:rPr>
              <w:t xml:space="preserve"> </w:t>
            </w:r>
            <w:r w:rsidRPr="0066476F">
              <w:rPr>
                <w:bCs/>
                <w:i/>
                <w:iCs/>
                <w:color w:val="FF0000"/>
                <w:shd w:val="clear" w:color="auto" w:fill="FFFFFF"/>
              </w:rPr>
              <w:t>4К моделі, бала үні, жаппай бақылау.</w:t>
            </w:r>
          </w:p>
          <w:p w14:paraId="3B090FD6" w14:textId="77777777" w:rsidR="00CA0951" w:rsidRPr="001A58B0" w:rsidRDefault="00CA0951" w:rsidP="00BB324F">
            <w:pPr>
              <w:rPr>
                <w:i/>
              </w:rPr>
            </w:pPr>
          </w:p>
        </w:tc>
      </w:tr>
      <w:tr w:rsidR="00CA0951" w:rsidRPr="009905BA" w14:paraId="607CDCEF" w14:textId="77777777" w:rsidTr="00BB324F">
        <w:trPr>
          <w:gridAfter w:val="4"/>
          <w:wAfter w:w="5100" w:type="dxa"/>
          <w:trHeight w:val="299"/>
        </w:trPr>
        <w:tc>
          <w:tcPr>
            <w:tcW w:w="1416" w:type="dxa"/>
            <w:vMerge/>
            <w:tcBorders>
              <w:left w:val="single" w:sz="4" w:space="0" w:color="auto"/>
              <w:bottom w:val="single" w:sz="4" w:space="0" w:color="auto"/>
              <w:right w:val="single" w:sz="4" w:space="0" w:color="auto"/>
            </w:tcBorders>
          </w:tcPr>
          <w:p w14:paraId="616F2153" w14:textId="77777777" w:rsidR="00CA0951" w:rsidRPr="001A58B0" w:rsidRDefault="00CA0951" w:rsidP="00BB324F">
            <w:pPr>
              <w:rPr>
                <w:b/>
                <w:i/>
                <w:lang w:eastAsia="ru-RU"/>
              </w:rPr>
            </w:pPr>
          </w:p>
        </w:tc>
        <w:tc>
          <w:tcPr>
            <w:tcW w:w="14756" w:type="dxa"/>
            <w:gridSpan w:val="20"/>
            <w:tcBorders>
              <w:top w:val="single" w:sz="4" w:space="0" w:color="auto"/>
              <w:left w:val="single" w:sz="4" w:space="0" w:color="auto"/>
              <w:bottom w:val="single" w:sz="4" w:space="0" w:color="auto"/>
              <w:right w:val="single" w:sz="4" w:space="0" w:color="auto"/>
            </w:tcBorders>
          </w:tcPr>
          <w:p w14:paraId="7F5E5201" w14:textId="77777777" w:rsidR="00CA0951" w:rsidRPr="0066476F" w:rsidRDefault="00CA0951" w:rsidP="00BB324F">
            <w:pPr>
              <w:jc w:val="center"/>
              <w:rPr>
                <w:bCs/>
                <w:i/>
                <w:iCs/>
                <w:shd w:val="clear" w:color="auto" w:fill="FFFFFF"/>
              </w:rPr>
            </w:pPr>
            <w:r w:rsidRPr="0066476F">
              <w:rPr>
                <w:i/>
                <w:shd w:val="clear" w:color="auto" w:fill="FFFFFF"/>
              </w:rPr>
              <w:t>Қыс мезгілінің серуен картотекасы</w:t>
            </w:r>
            <w:r>
              <w:rPr>
                <w:i/>
                <w:shd w:val="clear" w:color="auto" w:fill="FFFFFF"/>
              </w:rPr>
              <w:t xml:space="preserve">нан </w:t>
            </w:r>
          </w:p>
        </w:tc>
      </w:tr>
      <w:tr w:rsidR="00CA0951" w:rsidRPr="00C2719F" w14:paraId="763E8B32" w14:textId="77777777" w:rsidTr="00BB324F">
        <w:trPr>
          <w:gridAfter w:val="4"/>
          <w:wAfter w:w="5100" w:type="dxa"/>
        </w:trPr>
        <w:tc>
          <w:tcPr>
            <w:tcW w:w="1416" w:type="dxa"/>
            <w:tcBorders>
              <w:top w:val="single" w:sz="4" w:space="0" w:color="auto"/>
              <w:left w:val="single" w:sz="4" w:space="0" w:color="auto"/>
              <w:bottom w:val="single" w:sz="4" w:space="0" w:color="auto"/>
              <w:right w:val="single" w:sz="4" w:space="0" w:color="auto"/>
            </w:tcBorders>
            <w:hideMark/>
          </w:tcPr>
          <w:p w14:paraId="31349E4F" w14:textId="77777777" w:rsidR="00CA0951" w:rsidRPr="001A58B0" w:rsidRDefault="00CA0951" w:rsidP="00BB324F">
            <w:pPr>
              <w:rPr>
                <w:b/>
                <w:i/>
                <w:iCs/>
                <w:lang w:eastAsia="ru-RU"/>
              </w:rPr>
            </w:pPr>
            <w:r w:rsidRPr="001A58B0">
              <w:rPr>
                <w:b/>
                <w:i/>
                <w:iCs/>
                <w:lang w:eastAsia="ru-RU"/>
              </w:rPr>
              <w:t xml:space="preserve">Серуеннен  оралу </w:t>
            </w:r>
          </w:p>
        </w:tc>
        <w:tc>
          <w:tcPr>
            <w:tcW w:w="14756" w:type="dxa"/>
            <w:gridSpan w:val="20"/>
            <w:tcBorders>
              <w:top w:val="single" w:sz="4" w:space="0" w:color="auto"/>
              <w:left w:val="single" w:sz="4" w:space="0" w:color="auto"/>
              <w:bottom w:val="single" w:sz="4" w:space="0" w:color="auto"/>
              <w:right w:val="single" w:sz="4" w:space="0" w:color="auto"/>
            </w:tcBorders>
          </w:tcPr>
          <w:p w14:paraId="4AA9FC3D" w14:textId="77777777" w:rsidR="00CA0951" w:rsidRPr="001A58B0" w:rsidRDefault="00CA0951" w:rsidP="00BB324F">
            <w:pPr>
              <w:rPr>
                <w:i/>
              </w:rPr>
            </w:pPr>
            <w:r>
              <w:rPr>
                <w:i/>
              </w:rPr>
              <w:t>Балалар  реттілікпен  өз сөрелеріне  киімін жинайды</w:t>
            </w:r>
            <w:r w:rsidRPr="001A58B0">
              <w:rPr>
                <w:i/>
              </w:rPr>
              <w:t>.   Гигиеналық шараларын ұйымдастыру.  Түскі асқа дайындық.</w:t>
            </w:r>
          </w:p>
        </w:tc>
      </w:tr>
      <w:tr w:rsidR="00CA0951" w:rsidRPr="00C2719F" w14:paraId="7400B095" w14:textId="77777777" w:rsidTr="00BB324F">
        <w:trPr>
          <w:gridAfter w:val="4"/>
          <w:wAfter w:w="5100" w:type="dxa"/>
        </w:trPr>
        <w:tc>
          <w:tcPr>
            <w:tcW w:w="1416" w:type="dxa"/>
            <w:tcBorders>
              <w:top w:val="single" w:sz="4" w:space="0" w:color="auto"/>
              <w:left w:val="single" w:sz="4" w:space="0" w:color="auto"/>
              <w:bottom w:val="single" w:sz="4" w:space="0" w:color="auto"/>
              <w:right w:val="single" w:sz="4" w:space="0" w:color="auto"/>
            </w:tcBorders>
            <w:hideMark/>
          </w:tcPr>
          <w:p w14:paraId="586EF19A" w14:textId="77777777" w:rsidR="00CA0951" w:rsidRPr="001A58B0" w:rsidRDefault="00CA0951" w:rsidP="00BB324F">
            <w:pPr>
              <w:rPr>
                <w:b/>
                <w:i/>
                <w:iCs/>
                <w:lang w:eastAsia="ru-RU"/>
              </w:rPr>
            </w:pPr>
            <w:r w:rsidRPr="001A58B0">
              <w:rPr>
                <w:b/>
                <w:i/>
                <w:iCs/>
                <w:lang w:eastAsia="ru-RU"/>
              </w:rPr>
              <w:t>Түскі ас</w:t>
            </w:r>
          </w:p>
        </w:tc>
        <w:tc>
          <w:tcPr>
            <w:tcW w:w="14756" w:type="dxa"/>
            <w:gridSpan w:val="20"/>
            <w:tcBorders>
              <w:top w:val="single" w:sz="4" w:space="0" w:color="auto"/>
              <w:left w:val="single" w:sz="4" w:space="0" w:color="auto"/>
              <w:bottom w:val="single" w:sz="4" w:space="0" w:color="auto"/>
              <w:right w:val="single" w:sz="4" w:space="0" w:color="auto"/>
            </w:tcBorders>
            <w:hideMark/>
          </w:tcPr>
          <w:p w14:paraId="33378547" w14:textId="77777777" w:rsidR="00CA0951" w:rsidRPr="001A58B0" w:rsidRDefault="00CA0951" w:rsidP="00BB324F">
            <w:pPr>
              <w:rPr>
                <w:i/>
              </w:rPr>
            </w:pPr>
            <w:r w:rsidRPr="001A58B0">
              <w:rPr>
                <w:i/>
              </w:rPr>
              <w:t>Қолдарын сабында</w:t>
            </w:r>
            <w:r>
              <w:rPr>
                <w:i/>
              </w:rPr>
              <w:t>п жуып, өз сүлгілеріне сүртініп</w:t>
            </w:r>
            <w:r w:rsidRPr="001A58B0">
              <w:rPr>
                <w:i/>
              </w:rPr>
              <w:t>, сүлгіл</w:t>
            </w:r>
            <w:r>
              <w:rPr>
                <w:i/>
              </w:rPr>
              <w:t xml:space="preserve">ерін өз ұяшықтарына ілуді біледі. </w:t>
            </w:r>
            <w:r w:rsidRPr="001A58B0">
              <w:rPr>
                <w:i/>
              </w:rPr>
              <w:t xml:space="preserve">Үстелге дұрыс отырып,тамақтануға ,  нан қиқымын жерге түсірмей, </w:t>
            </w:r>
            <w:r w:rsidRPr="001A58B0">
              <w:rPr>
                <w:i/>
                <w:iCs/>
              </w:rPr>
              <w:t xml:space="preserve">тамақтану </w:t>
            </w:r>
            <w:r w:rsidRPr="001A58B0">
              <w:rPr>
                <w:i/>
              </w:rPr>
              <w:t>әдебін дұ</w:t>
            </w:r>
            <w:r>
              <w:rPr>
                <w:i/>
              </w:rPr>
              <w:t>рыс сақтай білуге  дағдыланады.</w:t>
            </w:r>
          </w:p>
        </w:tc>
      </w:tr>
      <w:tr w:rsidR="00CA0951" w:rsidRPr="0070606E" w14:paraId="789F1353" w14:textId="77777777" w:rsidTr="00BB324F">
        <w:trPr>
          <w:gridAfter w:val="4"/>
          <w:wAfter w:w="5100" w:type="dxa"/>
        </w:trPr>
        <w:tc>
          <w:tcPr>
            <w:tcW w:w="1416" w:type="dxa"/>
            <w:tcBorders>
              <w:top w:val="single" w:sz="4" w:space="0" w:color="auto"/>
              <w:left w:val="single" w:sz="4" w:space="0" w:color="auto"/>
              <w:bottom w:val="single" w:sz="4" w:space="0" w:color="auto"/>
              <w:right w:val="single" w:sz="4" w:space="0" w:color="auto"/>
            </w:tcBorders>
            <w:hideMark/>
          </w:tcPr>
          <w:p w14:paraId="59834262" w14:textId="77777777" w:rsidR="00CA0951" w:rsidRPr="001A58B0" w:rsidRDefault="00CA0951" w:rsidP="00BB324F">
            <w:pPr>
              <w:rPr>
                <w:b/>
                <w:i/>
                <w:iCs/>
                <w:lang w:eastAsia="ru-RU"/>
              </w:rPr>
            </w:pPr>
            <w:r w:rsidRPr="001A58B0">
              <w:rPr>
                <w:b/>
                <w:i/>
                <w:iCs/>
                <w:lang w:eastAsia="ru-RU"/>
              </w:rPr>
              <w:t>Ұйқы</w:t>
            </w:r>
          </w:p>
        </w:tc>
        <w:tc>
          <w:tcPr>
            <w:tcW w:w="14756" w:type="dxa"/>
            <w:gridSpan w:val="20"/>
            <w:tcBorders>
              <w:top w:val="single" w:sz="4" w:space="0" w:color="auto"/>
              <w:left w:val="single" w:sz="4" w:space="0" w:color="auto"/>
              <w:bottom w:val="single" w:sz="4" w:space="0" w:color="auto"/>
              <w:right w:val="single" w:sz="4" w:space="0" w:color="auto"/>
            </w:tcBorders>
            <w:hideMark/>
          </w:tcPr>
          <w:p w14:paraId="1B9685FE" w14:textId="77777777" w:rsidR="00CA0951" w:rsidRPr="001A58B0" w:rsidRDefault="00CA0951" w:rsidP="00BB324F">
            <w:pPr>
              <w:rPr>
                <w:i/>
              </w:rPr>
            </w:pPr>
            <w:r w:rsidRPr="001A58B0">
              <w:rPr>
                <w:i/>
              </w:rPr>
              <w:t xml:space="preserve">            Балалалардың тыныш ұйықтауына жағымды жағдай орнату. Тыныштық сақтау. Жәй музыка қою.</w:t>
            </w:r>
          </w:p>
        </w:tc>
      </w:tr>
      <w:tr w:rsidR="00CA0951" w:rsidRPr="00C2719F" w14:paraId="1600B028" w14:textId="77777777" w:rsidTr="00BB324F">
        <w:trPr>
          <w:gridAfter w:val="6"/>
          <w:wAfter w:w="5134" w:type="dxa"/>
          <w:trHeight w:val="201"/>
        </w:trPr>
        <w:tc>
          <w:tcPr>
            <w:tcW w:w="1416" w:type="dxa"/>
            <w:vMerge w:val="restart"/>
            <w:tcBorders>
              <w:top w:val="single" w:sz="4" w:space="0" w:color="auto"/>
              <w:left w:val="single" w:sz="4" w:space="0" w:color="auto"/>
              <w:right w:val="single" w:sz="4" w:space="0" w:color="auto"/>
            </w:tcBorders>
            <w:hideMark/>
          </w:tcPr>
          <w:p w14:paraId="09B53DE2" w14:textId="77777777" w:rsidR="00CA0951" w:rsidRPr="001A58B0" w:rsidRDefault="00CA0951" w:rsidP="00BB324F">
            <w:pPr>
              <w:rPr>
                <w:b/>
                <w:bCs/>
                <w:i/>
                <w:lang w:eastAsia="ru-RU"/>
              </w:rPr>
            </w:pPr>
            <w:r w:rsidRPr="001A58B0">
              <w:rPr>
                <w:b/>
                <w:bCs/>
                <w:i/>
                <w:lang w:eastAsia="ru-RU"/>
              </w:rPr>
              <w:t>Біртіндеп ұйқыдан ояту, шынық-тыру шаралары</w:t>
            </w:r>
          </w:p>
        </w:tc>
        <w:tc>
          <w:tcPr>
            <w:tcW w:w="3121" w:type="dxa"/>
            <w:gridSpan w:val="2"/>
            <w:tcBorders>
              <w:top w:val="single" w:sz="4" w:space="0" w:color="auto"/>
              <w:left w:val="single" w:sz="4" w:space="0" w:color="auto"/>
              <w:bottom w:val="single" w:sz="4" w:space="0" w:color="auto"/>
              <w:right w:val="single" w:sz="4" w:space="0" w:color="auto"/>
            </w:tcBorders>
          </w:tcPr>
          <w:p w14:paraId="0913BBC8" w14:textId="77777777" w:rsidR="00CA0951" w:rsidRDefault="00CA0951" w:rsidP="00BB324F">
            <w:pPr>
              <w:rPr>
                <w:i/>
                <w:sz w:val="20"/>
                <w:szCs w:val="20"/>
              </w:rPr>
            </w:pPr>
            <w:r>
              <w:rPr>
                <w:b/>
                <w:bCs/>
                <w:i/>
                <w:sz w:val="20"/>
                <w:szCs w:val="20"/>
              </w:rPr>
              <w:t>№9</w:t>
            </w:r>
          </w:p>
          <w:p w14:paraId="55178F5E" w14:textId="77777777" w:rsidR="00CA0951" w:rsidRDefault="00CA0951" w:rsidP="00BB324F">
            <w:pPr>
              <w:rPr>
                <w:i/>
                <w:sz w:val="20"/>
                <w:szCs w:val="20"/>
              </w:rPr>
            </w:pPr>
            <w:r>
              <w:rPr>
                <w:bCs/>
                <w:i/>
                <w:sz w:val="20"/>
                <w:szCs w:val="20"/>
              </w:rPr>
              <w:t>1. Ояту</w:t>
            </w:r>
          </w:p>
          <w:p w14:paraId="03E3ED55" w14:textId="77777777" w:rsidR="00CA0951" w:rsidRDefault="00CA0951" w:rsidP="00BB324F">
            <w:pPr>
              <w:rPr>
                <w:i/>
                <w:sz w:val="20"/>
                <w:szCs w:val="20"/>
              </w:rPr>
            </w:pPr>
            <w:r>
              <w:rPr>
                <w:bCs/>
                <w:i/>
                <w:iCs/>
                <w:sz w:val="20"/>
                <w:szCs w:val="20"/>
              </w:rPr>
              <w:t xml:space="preserve">Ұйқыдан біз тұрайық </w:t>
            </w:r>
          </w:p>
          <w:p w14:paraId="5A1483BC" w14:textId="77777777" w:rsidR="00CA0951" w:rsidRDefault="00CA0951" w:rsidP="00BB324F">
            <w:pPr>
              <w:rPr>
                <w:i/>
                <w:sz w:val="20"/>
                <w:szCs w:val="20"/>
              </w:rPr>
            </w:pPr>
            <w:r>
              <w:rPr>
                <w:bCs/>
                <w:i/>
                <w:iCs/>
                <w:sz w:val="20"/>
                <w:szCs w:val="20"/>
              </w:rPr>
              <w:t xml:space="preserve">Көзімізді ашайық </w:t>
            </w:r>
          </w:p>
          <w:p w14:paraId="600EA36E" w14:textId="77777777" w:rsidR="00CA0951" w:rsidRDefault="00CA0951" w:rsidP="00BB324F">
            <w:pPr>
              <w:rPr>
                <w:i/>
                <w:sz w:val="20"/>
                <w:szCs w:val="20"/>
              </w:rPr>
            </w:pPr>
            <w:r>
              <w:rPr>
                <w:bCs/>
                <w:i/>
                <w:iCs/>
                <w:sz w:val="20"/>
                <w:szCs w:val="20"/>
              </w:rPr>
              <w:t>Анда- мында  созылып</w:t>
            </w:r>
          </w:p>
          <w:p w14:paraId="2CA08E86" w14:textId="77777777" w:rsidR="00CA0951" w:rsidRDefault="00CA0951" w:rsidP="00BB324F">
            <w:pPr>
              <w:rPr>
                <w:bCs/>
                <w:i/>
                <w:iCs/>
                <w:sz w:val="20"/>
                <w:szCs w:val="20"/>
              </w:rPr>
            </w:pPr>
            <w:r>
              <w:rPr>
                <w:bCs/>
                <w:i/>
                <w:iCs/>
                <w:sz w:val="20"/>
                <w:szCs w:val="20"/>
              </w:rPr>
              <w:t>Тарқасайық, тұрайық</w:t>
            </w:r>
          </w:p>
          <w:p w14:paraId="2688832C" w14:textId="77777777" w:rsidR="00CA0951" w:rsidRPr="00C57747" w:rsidRDefault="00CA0951" w:rsidP="00BB324F">
            <w:pPr>
              <w:rPr>
                <w:i/>
              </w:rPr>
            </w:pPr>
            <w:r w:rsidRPr="0066476F">
              <w:rPr>
                <w:bCs/>
                <w:i/>
                <w:iCs/>
                <w:color w:val="FF0000"/>
                <w:shd w:val="clear" w:color="auto" w:fill="FFFFFF"/>
              </w:rPr>
              <w:t>4К моделі, бала үні, жаппай бақылау.</w:t>
            </w:r>
          </w:p>
        </w:tc>
        <w:tc>
          <w:tcPr>
            <w:tcW w:w="2551" w:type="dxa"/>
            <w:tcBorders>
              <w:top w:val="single" w:sz="4" w:space="0" w:color="auto"/>
              <w:left w:val="single" w:sz="4" w:space="0" w:color="auto"/>
              <w:bottom w:val="single" w:sz="4" w:space="0" w:color="auto"/>
              <w:right w:val="single" w:sz="4" w:space="0" w:color="auto"/>
            </w:tcBorders>
          </w:tcPr>
          <w:p w14:paraId="5E1CF651" w14:textId="77777777" w:rsidR="00CA0951" w:rsidRDefault="00CA0951" w:rsidP="00BB324F">
            <w:pPr>
              <w:rPr>
                <w:i/>
                <w:sz w:val="20"/>
                <w:szCs w:val="20"/>
              </w:rPr>
            </w:pPr>
            <w:r>
              <w:rPr>
                <w:b/>
                <w:bCs/>
                <w:i/>
                <w:sz w:val="20"/>
                <w:szCs w:val="20"/>
              </w:rPr>
              <w:t>№10</w:t>
            </w:r>
          </w:p>
          <w:p w14:paraId="18225845" w14:textId="77777777" w:rsidR="00CA0951" w:rsidRDefault="00CA0951" w:rsidP="00BB324F">
            <w:pPr>
              <w:rPr>
                <w:i/>
                <w:sz w:val="20"/>
                <w:szCs w:val="20"/>
              </w:rPr>
            </w:pPr>
            <w:r>
              <w:rPr>
                <w:bCs/>
                <w:i/>
                <w:sz w:val="20"/>
                <w:szCs w:val="20"/>
              </w:rPr>
              <w:t>1.Ояну</w:t>
            </w:r>
          </w:p>
          <w:p w14:paraId="78A1168B" w14:textId="77777777" w:rsidR="00CA0951" w:rsidRDefault="00CA0951" w:rsidP="00BB324F">
            <w:pPr>
              <w:rPr>
                <w:i/>
                <w:sz w:val="20"/>
                <w:szCs w:val="20"/>
              </w:rPr>
            </w:pPr>
            <w:r>
              <w:rPr>
                <w:bCs/>
                <w:i/>
                <w:iCs/>
                <w:sz w:val="20"/>
                <w:szCs w:val="20"/>
              </w:rPr>
              <w:t>Көзімізді ашайық</w:t>
            </w:r>
          </w:p>
          <w:p w14:paraId="56EADDA3" w14:textId="77777777" w:rsidR="00CA0951" w:rsidRDefault="00CA0951" w:rsidP="00BB324F">
            <w:pPr>
              <w:rPr>
                <w:i/>
                <w:sz w:val="20"/>
                <w:szCs w:val="20"/>
              </w:rPr>
            </w:pPr>
            <w:r>
              <w:rPr>
                <w:bCs/>
                <w:i/>
                <w:iCs/>
                <w:sz w:val="20"/>
                <w:szCs w:val="20"/>
              </w:rPr>
              <w:t>Бойымызды жазайық</w:t>
            </w:r>
          </w:p>
          <w:p w14:paraId="0B459BE5" w14:textId="77777777" w:rsidR="00CA0951" w:rsidRDefault="00CA0951" w:rsidP="00BB324F">
            <w:pPr>
              <w:rPr>
                <w:i/>
                <w:sz w:val="20"/>
                <w:szCs w:val="20"/>
              </w:rPr>
            </w:pPr>
            <w:r>
              <w:rPr>
                <w:bCs/>
                <w:i/>
                <w:iCs/>
                <w:sz w:val="20"/>
                <w:szCs w:val="20"/>
              </w:rPr>
              <w:t>Терезеге қарап</w:t>
            </w:r>
          </w:p>
          <w:p w14:paraId="087A6654" w14:textId="77777777" w:rsidR="00CA0951" w:rsidRDefault="00CA0951" w:rsidP="00BB324F">
            <w:pPr>
              <w:rPr>
                <w:bCs/>
                <w:i/>
                <w:iCs/>
                <w:sz w:val="20"/>
                <w:szCs w:val="20"/>
              </w:rPr>
            </w:pPr>
            <w:r>
              <w:rPr>
                <w:bCs/>
                <w:i/>
                <w:iCs/>
                <w:sz w:val="20"/>
                <w:szCs w:val="20"/>
              </w:rPr>
              <w:t xml:space="preserve">Күн жылуын алайық. </w:t>
            </w:r>
          </w:p>
          <w:p w14:paraId="5AB45897" w14:textId="77777777" w:rsidR="00CA0951" w:rsidRPr="001A58B0" w:rsidRDefault="00CA0951" w:rsidP="00BB324F">
            <w:pPr>
              <w:jc w:val="center"/>
              <w:rPr>
                <w:b/>
                <w:i/>
              </w:rPr>
            </w:pPr>
            <w:r w:rsidRPr="0066476F">
              <w:rPr>
                <w:bCs/>
                <w:i/>
                <w:iCs/>
                <w:color w:val="FF0000"/>
                <w:shd w:val="clear" w:color="auto" w:fill="FFFFFF"/>
              </w:rPr>
              <w:t>4К моделі, бала үні, жаппай бақылау.</w:t>
            </w:r>
          </w:p>
        </w:tc>
        <w:tc>
          <w:tcPr>
            <w:tcW w:w="2693" w:type="dxa"/>
            <w:gridSpan w:val="5"/>
            <w:tcBorders>
              <w:top w:val="single" w:sz="4" w:space="0" w:color="auto"/>
              <w:left w:val="single" w:sz="4" w:space="0" w:color="auto"/>
              <w:bottom w:val="single" w:sz="4" w:space="0" w:color="auto"/>
              <w:right w:val="single" w:sz="4" w:space="0" w:color="auto"/>
            </w:tcBorders>
          </w:tcPr>
          <w:p w14:paraId="53B77BE9" w14:textId="77777777" w:rsidR="00CA0951" w:rsidRDefault="00CA0951" w:rsidP="00BB324F">
            <w:pPr>
              <w:rPr>
                <w:b/>
                <w:i/>
                <w:sz w:val="20"/>
                <w:szCs w:val="20"/>
              </w:rPr>
            </w:pPr>
            <w:r>
              <w:rPr>
                <w:b/>
                <w:bCs/>
                <w:i/>
                <w:sz w:val="20"/>
                <w:szCs w:val="20"/>
              </w:rPr>
              <w:t>№11</w:t>
            </w:r>
          </w:p>
          <w:p w14:paraId="4119786E" w14:textId="77777777" w:rsidR="00CA0951" w:rsidRDefault="00CA0951" w:rsidP="00BB324F">
            <w:pPr>
              <w:rPr>
                <w:i/>
                <w:sz w:val="20"/>
                <w:szCs w:val="20"/>
              </w:rPr>
            </w:pPr>
            <w:r>
              <w:rPr>
                <w:bCs/>
                <w:i/>
                <w:sz w:val="20"/>
                <w:szCs w:val="20"/>
              </w:rPr>
              <w:t>1. Ояну</w:t>
            </w:r>
            <w:r>
              <w:rPr>
                <w:bCs/>
                <w:i/>
                <w:sz w:val="20"/>
                <w:szCs w:val="20"/>
              </w:rPr>
              <w:tab/>
            </w:r>
          </w:p>
          <w:p w14:paraId="092DE530" w14:textId="77777777" w:rsidR="00CA0951" w:rsidRDefault="00CA0951" w:rsidP="00BB324F">
            <w:pPr>
              <w:rPr>
                <w:i/>
                <w:sz w:val="20"/>
                <w:szCs w:val="20"/>
              </w:rPr>
            </w:pPr>
            <w:r>
              <w:rPr>
                <w:bCs/>
                <w:i/>
                <w:iCs/>
                <w:sz w:val="20"/>
                <w:szCs w:val="20"/>
              </w:rPr>
              <w:t xml:space="preserve">Көзімізді ашайық                   Аунап, қунап алайық </w:t>
            </w:r>
          </w:p>
          <w:p w14:paraId="40BE1204" w14:textId="77777777" w:rsidR="00CA0951" w:rsidRDefault="00CA0951" w:rsidP="00BB324F">
            <w:pPr>
              <w:rPr>
                <w:bCs/>
                <w:i/>
                <w:iCs/>
                <w:sz w:val="20"/>
                <w:szCs w:val="20"/>
              </w:rPr>
            </w:pPr>
            <w:r>
              <w:rPr>
                <w:bCs/>
                <w:i/>
                <w:iCs/>
                <w:sz w:val="20"/>
                <w:szCs w:val="20"/>
              </w:rPr>
              <w:t>Самал жел бізге желпісін,    Ұйқымызды ашайық</w:t>
            </w:r>
          </w:p>
          <w:p w14:paraId="56C60A67" w14:textId="77777777" w:rsidR="00CA0951" w:rsidRPr="001A58B0" w:rsidRDefault="00CA0951" w:rsidP="00BB324F">
            <w:pPr>
              <w:jc w:val="center"/>
              <w:rPr>
                <w:b/>
                <w:i/>
              </w:rPr>
            </w:pPr>
            <w:r w:rsidRPr="0066476F">
              <w:rPr>
                <w:bCs/>
                <w:i/>
                <w:iCs/>
                <w:color w:val="FF0000"/>
                <w:shd w:val="clear" w:color="auto" w:fill="FFFFFF"/>
              </w:rPr>
              <w:t>4К моделі, бала үні, жаппай бақылау.</w:t>
            </w:r>
          </w:p>
        </w:tc>
        <w:tc>
          <w:tcPr>
            <w:tcW w:w="3261" w:type="dxa"/>
            <w:gridSpan w:val="5"/>
            <w:tcBorders>
              <w:top w:val="single" w:sz="4" w:space="0" w:color="auto"/>
              <w:left w:val="single" w:sz="4" w:space="0" w:color="auto"/>
              <w:bottom w:val="single" w:sz="4" w:space="0" w:color="auto"/>
              <w:right w:val="single" w:sz="4" w:space="0" w:color="auto"/>
            </w:tcBorders>
          </w:tcPr>
          <w:p w14:paraId="068A014A" w14:textId="77777777" w:rsidR="00CA0951" w:rsidRDefault="00CA0951" w:rsidP="00BB324F">
            <w:pPr>
              <w:rPr>
                <w:i/>
                <w:sz w:val="20"/>
                <w:szCs w:val="20"/>
              </w:rPr>
            </w:pPr>
            <w:r>
              <w:rPr>
                <w:b/>
                <w:bCs/>
                <w:i/>
                <w:sz w:val="20"/>
                <w:szCs w:val="20"/>
              </w:rPr>
              <w:t>№ 12</w:t>
            </w:r>
          </w:p>
          <w:p w14:paraId="77602EA0" w14:textId="77777777" w:rsidR="00CA0951" w:rsidRDefault="00CA0951" w:rsidP="00BB324F">
            <w:pPr>
              <w:rPr>
                <w:i/>
                <w:sz w:val="20"/>
                <w:szCs w:val="20"/>
              </w:rPr>
            </w:pPr>
            <w:r>
              <w:rPr>
                <w:bCs/>
                <w:i/>
                <w:sz w:val="20"/>
                <w:szCs w:val="20"/>
              </w:rPr>
              <w:t>1. Ояну</w:t>
            </w:r>
            <w:r>
              <w:rPr>
                <w:bCs/>
                <w:i/>
                <w:sz w:val="20"/>
                <w:szCs w:val="20"/>
              </w:rPr>
              <w:tab/>
            </w:r>
          </w:p>
          <w:p w14:paraId="3FE9998D" w14:textId="77777777" w:rsidR="00CA0951" w:rsidRDefault="00CA0951" w:rsidP="00BB324F">
            <w:pPr>
              <w:rPr>
                <w:i/>
                <w:sz w:val="20"/>
                <w:szCs w:val="20"/>
              </w:rPr>
            </w:pPr>
            <w:r>
              <w:rPr>
                <w:bCs/>
                <w:i/>
                <w:iCs/>
                <w:sz w:val="20"/>
                <w:szCs w:val="20"/>
              </w:rPr>
              <w:t xml:space="preserve">Күнге қарап күлімдеп </w:t>
            </w:r>
          </w:p>
          <w:p w14:paraId="7FB47F93" w14:textId="77777777" w:rsidR="00CA0951" w:rsidRDefault="00CA0951" w:rsidP="00BB324F">
            <w:pPr>
              <w:rPr>
                <w:i/>
                <w:sz w:val="20"/>
                <w:szCs w:val="20"/>
              </w:rPr>
            </w:pPr>
            <w:r>
              <w:rPr>
                <w:bCs/>
                <w:i/>
                <w:iCs/>
                <w:sz w:val="20"/>
                <w:szCs w:val="20"/>
              </w:rPr>
              <w:t>Көзімізді ашамыз</w:t>
            </w:r>
          </w:p>
          <w:p w14:paraId="4A8F23F0" w14:textId="77777777" w:rsidR="00CA0951" w:rsidRDefault="00CA0951" w:rsidP="00BB324F">
            <w:pPr>
              <w:rPr>
                <w:i/>
                <w:sz w:val="20"/>
                <w:szCs w:val="20"/>
              </w:rPr>
            </w:pPr>
            <w:r>
              <w:rPr>
                <w:bCs/>
                <w:i/>
                <w:iCs/>
                <w:sz w:val="20"/>
                <w:szCs w:val="20"/>
              </w:rPr>
              <w:t>Бойды түзе, көтер басты</w:t>
            </w:r>
          </w:p>
          <w:p w14:paraId="706279A3" w14:textId="77777777" w:rsidR="00CA0951" w:rsidRDefault="00CA0951" w:rsidP="00BB324F">
            <w:pPr>
              <w:rPr>
                <w:bCs/>
                <w:i/>
                <w:iCs/>
                <w:sz w:val="20"/>
                <w:szCs w:val="20"/>
              </w:rPr>
            </w:pPr>
            <w:r>
              <w:rPr>
                <w:bCs/>
                <w:i/>
                <w:iCs/>
                <w:sz w:val="20"/>
                <w:szCs w:val="20"/>
              </w:rPr>
              <w:t>Сергіп  ұйқы ашамыз</w:t>
            </w:r>
          </w:p>
          <w:p w14:paraId="0CE15F0D" w14:textId="77777777" w:rsidR="00CA0951" w:rsidRPr="001A58B0" w:rsidRDefault="00CA0951" w:rsidP="00BB324F">
            <w:pPr>
              <w:rPr>
                <w:b/>
                <w:i/>
              </w:rPr>
            </w:pPr>
            <w:r w:rsidRPr="0066476F">
              <w:rPr>
                <w:bCs/>
                <w:i/>
                <w:iCs/>
                <w:color w:val="FF0000"/>
                <w:shd w:val="clear" w:color="auto" w:fill="FFFFFF"/>
              </w:rPr>
              <w:t>4К моделі, бала үні, жаппай бақылау.</w:t>
            </w:r>
          </w:p>
        </w:tc>
        <w:tc>
          <w:tcPr>
            <w:tcW w:w="3096" w:type="dxa"/>
            <w:gridSpan w:val="5"/>
            <w:tcBorders>
              <w:top w:val="single" w:sz="4" w:space="0" w:color="auto"/>
              <w:left w:val="single" w:sz="4" w:space="0" w:color="auto"/>
              <w:bottom w:val="single" w:sz="4" w:space="0" w:color="auto"/>
              <w:right w:val="single" w:sz="4" w:space="0" w:color="auto"/>
            </w:tcBorders>
          </w:tcPr>
          <w:p w14:paraId="3D081A83" w14:textId="77777777" w:rsidR="00CA0951" w:rsidRDefault="00CA0951" w:rsidP="00BB324F">
            <w:pPr>
              <w:rPr>
                <w:i/>
                <w:sz w:val="20"/>
                <w:szCs w:val="20"/>
              </w:rPr>
            </w:pPr>
            <w:r>
              <w:rPr>
                <w:b/>
                <w:bCs/>
                <w:i/>
                <w:sz w:val="20"/>
                <w:szCs w:val="20"/>
              </w:rPr>
              <w:t xml:space="preserve">№13                                                 </w:t>
            </w:r>
            <w:r>
              <w:rPr>
                <w:bCs/>
                <w:i/>
                <w:sz w:val="20"/>
                <w:szCs w:val="20"/>
              </w:rPr>
              <w:t>1.Ояну</w:t>
            </w:r>
          </w:p>
          <w:p w14:paraId="7AEDF48B" w14:textId="77777777" w:rsidR="00CA0951" w:rsidRDefault="00CA0951" w:rsidP="00BB324F">
            <w:pPr>
              <w:rPr>
                <w:i/>
                <w:sz w:val="20"/>
                <w:szCs w:val="20"/>
              </w:rPr>
            </w:pPr>
            <w:r>
              <w:rPr>
                <w:bCs/>
                <w:i/>
                <w:iCs/>
                <w:sz w:val="20"/>
                <w:szCs w:val="20"/>
              </w:rPr>
              <w:t>Ұйқымызды ашайық </w:t>
            </w:r>
            <w:r>
              <w:rPr>
                <w:bCs/>
                <w:i/>
                <w:iCs/>
                <w:sz w:val="20"/>
                <w:szCs w:val="20"/>
              </w:rPr>
              <w:br/>
              <w:t> Қолымызды созайық</w:t>
            </w:r>
          </w:p>
          <w:p w14:paraId="15CB7A5A" w14:textId="77777777" w:rsidR="00CA0951" w:rsidRDefault="00CA0951" w:rsidP="00BB324F">
            <w:pPr>
              <w:rPr>
                <w:i/>
                <w:sz w:val="20"/>
                <w:szCs w:val="20"/>
              </w:rPr>
            </w:pPr>
            <w:r>
              <w:rPr>
                <w:bCs/>
                <w:i/>
                <w:iCs/>
                <w:sz w:val="20"/>
                <w:szCs w:val="20"/>
              </w:rPr>
              <w:t>Енді қане бәріміз,</w:t>
            </w:r>
          </w:p>
          <w:p w14:paraId="3A2179EE" w14:textId="77777777" w:rsidR="00CA0951" w:rsidRDefault="00CA0951" w:rsidP="00BB324F">
            <w:pPr>
              <w:rPr>
                <w:bCs/>
                <w:i/>
                <w:iCs/>
                <w:sz w:val="20"/>
                <w:szCs w:val="20"/>
              </w:rPr>
            </w:pPr>
            <w:r>
              <w:rPr>
                <w:bCs/>
                <w:i/>
                <w:iCs/>
                <w:sz w:val="20"/>
                <w:szCs w:val="20"/>
              </w:rPr>
              <w:t>Жаттығуды жасайық.</w:t>
            </w:r>
          </w:p>
          <w:p w14:paraId="314F71E2" w14:textId="77777777" w:rsidR="00CA0951" w:rsidRDefault="00CA0951" w:rsidP="00BB324F">
            <w:pPr>
              <w:rPr>
                <w:bCs/>
                <w:i/>
                <w:iCs/>
                <w:sz w:val="20"/>
                <w:szCs w:val="20"/>
              </w:rPr>
            </w:pPr>
            <w:r w:rsidRPr="0066476F">
              <w:rPr>
                <w:bCs/>
                <w:i/>
                <w:iCs/>
                <w:color w:val="FF0000"/>
                <w:shd w:val="clear" w:color="auto" w:fill="FFFFFF"/>
              </w:rPr>
              <w:t>4К моделі, бала үні, жаппай бақылау.</w:t>
            </w:r>
          </w:p>
          <w:p w14:paraId="4FD0BD72" w14:textId="77777777" w:rsidR="00CA0951" w:rsidRPr="001A58B0" w:rsidRDefault="00CA0951" w:rsidP="00BB324F">
            <w:pPr>
              <w:rPr>
                <w:i/>
              </w:rPr>
            </w:pPr>
          </w:p>
        </w:tc>
      </w:tr>
      <w:tr w:rsidR="00CA0951" w:rsidRPr="00A303A2" w14:paraId="571F2179" w14:textId="77777777" w:rsidTr="00BB324F">
        <w:trPr>
          <w:gridAfter w:val="4"/>
          <w:wAfter w:w="5100" w:type="dxa"/>
          <w:trHeight w:val="195"/>
        </w:trPr>
        <w:tc>
          <w:tcPr>
            <w:tcW w:w="1416" w:type="dxa"/>
            <w:vMerge/>
            <w:tcBorders>
              <w:left w:val="single" w:sz="4" w:space="0" w:color="auto"/>
              <w:bottom w:val="single" w:sz="4" w:space="0" w:color="auto"/>
              <w:right w:val="single" w:sz="4" w:space="0" w:color="auto"/>
            </w:tcBorders>
          </w:tcPr>
          <w:p w14:paraId="3372BE08" w14:textId="77777777" w:rsidR="00CA0951" w:rsidRPr="001A58B0" w:rsidRDefault="00CA0951" w:rsidP="00BB324F">
            <w:pPr>
              <w:rPr>
                <w:b/>
                <w:bCs/>
                <w:i/>
                <w:lang w:eastAsia="ru-RU"/>
              </w:rPr>
            </w:pPr>
          </w:p>
        </w:tc>
        <w:tc>
          <w:tcPr>
            <w:tcW w:w="14756" w:type="dxa"/>
            <w:gridSpan w:val="20"/>
            <w:tcBorders>
              <w:top w:val="single" w:sz="4" w:space="0" w:color="auto"/>
              <w:left w:val="single" w:sz="4" w:space="0" w:color="auto"/>
              <w:bottom w:val="single" w:sz="4" w:space="0" w:color="auto"/>
              <w:right w:val="single" w:sz="4" w:space="0" w:color="auto"/>
            </w:tcBorders>
          </w:tcPr>
          <w:p w14:paraId="53F10808" w14:textId="77777777" w:rsidR="00CA0951" w:rsidRPr="001A58B0" w:rsidRDefault="00CA0951" w:rsidP="00BB324F">
            <w:pPr>
              <w:jc w:val="center"/>
              <w:rPr>
                <w:b/>
                <w:bCs/>
                <w:i/>
              </w:rPr>
            </w:pPr>
            <w:r w:rsidRPr="001A58B0">
              <w:rPr>
                <w:b/>
                <w:bCs/>
                <w:i/>
              </w:rPr>
              <w:t>ҰЙҚЫ АШАР   ЖАТТЫҒУЛАР  КАТРОТЕКАСЫНА</w:t>
            </w:r>
            <w:r>
              <w:rPr>
                <w:b/>
                <w:bCs/>
                <w:i/>
              </w:rPr>
              <w:t xml:space="preserve">Н </w:t>
            </w:r>
          </w:p>
          <w:p w14:paraId="60CDED8D" w14:textId="77777777" w:rsidR="00CA0951" w:rsidRPr="001A58B0" w:rsidRDefault="00CA0951" w:rsidP="00BB324F">
            <w:pPr>
              <w:jc w:val="center"/>
              <w:rPr>
                <w:b/>
                <w:bCs/>
                <w:i/>
              </w:rPr>
            </w:pPr>
          </w:p>
        </w:tc>
      </w:tr>
      <w:tr w:rsidR="00CA0951" w:rsidRPr="00C2719F" w14:paraId="69013435" w14:textId="77777777" w:rsidTr="00BB324F">
        <w:trPr>
          <w:gridAfter w:val="4"/>
          <w:wAfter w:w="5100" w:type="dxa"/>
        </w:trPr>
        <w:tc>
          <w:tcPr>
            <w:tcW w:w="1416" w:type="dxa"/>
            <w:tcBorders>
              <w:top w:val="single" w:sz="4" w:space="0" w:color="auto"/>
              <w:left w:val="single" w:sz="4" w:space="0" w:color="auto"/>
              <w:bottom w:val="single" w:sz="4" w:space="0" w:color="auto"/>
              <w:right w:val="single" w:sz="4" w:space="0" w:color="auto"/>
            </w:tcBorders>
            <w:hideMark/>
          </w:tcPr>
          <w:p w14:paraId="60540455" w14:textId="77777777" w:rsidR="00CA0951" w:rsidRPr="001A58B0" w:rsidRDefault="00CA0951" w:rsidP="00BB324F">
            <w:pPr>
              <w:rPr>
                <w:b/>
                <w:i/>
                <w:lang w:eastAsia="ru-RU"/>
              </w:rPr>
            </w:pPr>
            <w:r w:rsidRPr="001A58B0">
              <w:rPr>
                <w:b/>
                <w:i/>
                <w:lang w:eastAsia="ru-RU"/>
              </w:rPr>
              <w:t>Бесін ас</w:t>
            </w:r>
          </w:p>
        </w:tc>
        <w:tc>
          <w:tcPr>
            <w:tcW w:w="14756" w:type="dxa"/>
            <w:gridSpan w:val="20"/>
            <w:tcBorders>
              <w:top w:val="single" w:sz="4" w:space="0" w:color="auto"/>
              <w:left w:val="single" w:sz="4" w:space="0" w:color="auto"/>
              <w:bottom w:val="single" w:sz="4" w:space="0" w:color="auto"/>
              <w:right w:val="single" w:sz="4" w:space="0" w:color="auto"/>
            </w:tcBorders>
            <w:hideMark/>
          </w:tcPr>
          <w:p w14:paraId="123727DE" w14:textId="77777777" w:rsidR="00CA0951" w:rsidRPr="001A58B0" w:rsidRDefault="00CA0951" w:rsidP="00BB324F">
            <w:pPr>
              <w:rPr>
                <w:i/>
              </w:rPr>
            </w:pPr>
            <w:r w:rsidRPr="001A58B0">
              <w:rPr>
                <w:i/>
              </w:rPr>
              <w:t xml:space="preserve">Қолдарын сабындап жуып, өз сүлгілеріне сүрту,  ұқыпты тамақтану дағдыларын, </w:t>
            </w:r>
            <w:r w:rsidRPr="001A58B0">
              <w:rPr>
                <w:i/>
                <w:iCs/>
              </w:rPr>
              <w:t xml:space="preserve">тамақтану </w:t>
            </w:r>
            <w:r w:rsidRPr="001A58B0">
              <w:rPr>
                <w:i/>
              </w:rPr>
              <w:t>әдебін дұрыс сақтай білуге  дағдыландыру.</w:t>
            </w:r>
          </w:p>
        </w:tc>
      </w:tr>
      <w:tr w:rsidR="00CA0951" w:rsidRPr="00601037" w14:paraId="75A10586" w14:textId="77777777" w:rsidTr="00BB324F">
        <w:trPr>
          <w:gridAfter w:val="3"/>
          <w:wAfter w:w="5085" w:type="dxa"/>
          <w:trHeight w:val="641"/>
        </w:trPr>
        <w:tc>
          <w:tcPr>
            <w:tcW w:w="1416" w:type="dxa"/>
            <w:vMerge w:val="restart"/>
            <w:tcBorders>
              <w:top w:val="single" w:sz="4" w:space="0" w:color="auto"/>
              <w:left w:val="single" w:sz="4" w:space="0" w:color="auto"/>
              <w:right w:val="single" w:sz="4" w:space="0" w:color="auto"/>
            </w:tcBorders>
          </w:tcPr>
          <w:p w14:paraId="6E3CB6CF" w14:textId="77777777" w:rsidR="00CA0951" w:rsidRPr="001A58B0" w:rsidRDefault="00CA0951" w:rsidP="00BB324F">
            <w:pPr>
              <w:rPr>
                <w:b/>
                <w:bCs/>
                <w:i/>
                <w:lang w:eastAsia="ru-RU"/>
              </w:rPr>
            </w:pPr>
            <w:r w:rsidRPr="001A58B0">
              <w:rPr>
                <w:b/>
                <w:bCs/>
                <w:i/>
                <w:lang w:eastAsia="ru-RU"/>
              </w:rPr>
              <w:t>Ойындар, дербес әрекет. Баланың жеке даму картасына сәйкес жеке жұмыс</w:t>
            </w:r>
          </w:p>
        </w:tc>
        <w:tc>
          <w:tcPr>
            <w:tcW w:w="3121" w:type="dxa"/>
            <w:gridSpan w:val="2"/>
            <w:tcBorders>
              <w:top w:val="single" w:sz="4" w:space="0" w:color="auto"/>
              <w:left w:val="single" w:sz="4" w:space="0" w:color="auto"/>
              <w:bottom w:val="single" w:sz="4" w:space="0" w:color="auto"/>
              <w:right w:val="single" w:sz="4" w:space="0" w:color="auto"/>
            </w:tcBorders>
          </w:tcPr>
          <w:p w14:paraId="2A3E1012" w14:textId="77777777" w:rsidR="00CA0951" w:rsidRPr="00B954AD" w:rsidRDefault="00CA0951" w:rsidP="00BB324F">
            <w:pPr>
              <w:rPr>
                <w:b/>
                <w:bCs/>
                <w:i/>
                <w:iCs/>
              </w:rPr>
            </w:pPr>
            <w:r w:rsidRPr="00B954AD">
              <w:rPr>
                <w:b/>
                <w:bCs/>
                <w:i/>
                <w:iCs/>
              </w:rPr>
              <w:t>Картотека №1</w:t>
            </w:r>
          </w:p>
          <w:p w14:paraId="29FB5988" w14:textId="77777777" w:rsidR="00CA0951" w:rsidRPr="00B954AD" w:rsidRDefault="00CA0951" w:rsidP="00BB324F">
            <w:pPr>
              <w:rPr>
                <w:i/>
                <w:color w:val="FF0000"/>
              </w:rPr>
            </w:pPr>
            <w:r w:rsidRPr="00B954AD">
              <w:rPr>
                <w:bCs/>
                <w:i/>
                <w:iCs/>
                <w:color w:val="FF0000"/>
              </w:rPr>
              <w:t>Құрлымдалған ойын:</w:t>
            </w:r>
          </w:p>
          <w:p w14:paraId="2AA68BD3" w14:textId="77777777" w:rsidR="00CA0951" w:rsidRPr="00B954AD" w:rsidRDefault="00CA0951" w:rsidP="00BB324F">
            <w:pPr>
              <w:rPr>
                <w:i/>
                <w:color w:val="FF0000"/>
              </w:rPr>
            </w:pPr>
            <w:r w:rsidRPr="00B954AD">
              <w:rPr>
                <w:i/>
                <w:iCs/>
                <w:color w:val="FF0000"/>
              </w:rPr>
              <w:t>«Таңғажайып алақан»</w:t>
            </w:r>
          </w:p>
          <w:p w14:paraId="524EFA30" w14:textId="77777777" w:rsidR="00CA0951" w:rsidRPr="00B954AD" w:rsidRDefault="00CA0951" w:rsidP="00BB324F">
            <w:pPr>
              <w:rPr>
                <w:i/>
              </w:rPr>
            </w:pPr>
            <w:r w:rsidRPr="00B954AD">
              <w:rPr>
                <w:i/>
                <w:iCs/>
              </w:rPr>
              <w:t xml:space="preserve">Мақсаты: </w:t>
            </w:r>
            <w:r>
              <w:rPr>
                <w:i/>
                <w:iCs/>
              </w:rPr>
              <w:t>қиялы, бейнелі ойлауы, бейнелеу шеберлігі, көркемдік талғамы дамиды.</w:t>
            </w:r>
            <w:r w:rsidRPr="00B954AD">
              <w:rPr>
                <w:i/>
                <w:iCs/>
              </w:rPr>
              <w:t>.</w:t>
            </w:r>
          </w:p>
          <w:p w14:paraId="3AE0E9CA" w14:textId="77777777" w:rsidR="00CA0951" w:rsidRPr="00B954AD" w:rsidRDefault="00CA0951" w:rsidP="00BB324F">
            <w:pPr>
              <w:rPr>
                <w:i/>
              </w:rPr>
            </w:pPr>
            <w:r w:rsidRPr="00B954AD">
              <w:rPr>
                <w:bCs/>
                <w:i/>
                <w:iCs/>
                <w:color w:val="FF0000"/>
                <w:shd w:val="clear" w:color="auto" w:fill="FFFFFF"/>
              </w:rPr>
              <w:t>4К моделі, бала үні, жанама бақылау.</w:t>
            </w:r>
          </w:p>
        </w:tc>
        <w:tc>
          <w:tcPr>
            <w:tcW w:w="3260" w:type="dxa"/>
            <w:gridSpan w:val="4"/>
            <w:tcBorders>
              <w:top w:val="single" w:sz="4" w:space="0" w:color="auto"/>
              <w:left w:val="single" w:sz="4" w:space="0" w:color="auto"/>
              <w:bottom w:val="single" w:sz="4" w:space="0" w:color="auto"/>
              <w:right w:val="single" w:sz="4" w:space="0" w:color="auto"/>
            </w:tcBorders>
          </w:tcPr>
          <w:p w14:paraId="6175C8DE" w14:textId="77777777" w:rsidR="00CA0951" w:rsidRPr="00B954AD" w:rsidRDefault="00CA0951" w:rsidP="00BB324F">
            <w:pPr>
              <w:rPr>
                <w:i/>
              </w:rPr>
            </w:pPr>
            <w:r w:rsidRPr="00B954AD">
              <w:rPr>
                <w:b/>
                <w:bCs/>
                <w:i/>
                <w:iCs/>
              </w:rPr>
              <w:t>Картотека №2</w:t>
            </w:r>
          </w:p>
          <w:p w14:paraId="7EA7C85B" w14:textId="77777777" w:rsidR="00CA0951" w:rsidRPr="00B954AD" w:rsidRDefault="00CA0951" w:rsidP="00BB324F">
            <w:pPr>
              <w:rPr>
                <w:i/>
                <w:iCs/>
                <w:color w:val="FF0000"/>
              </w:rPr>
            </w:pPr>
            <w:r w:rsidRPr="00B954AD">
              <w:rPr>
                <w:i/>
                <w:iCs/>
                <w:color w:val="FF0000"/>
              </w:rPr>
              <w:t xml:space="preserve">Пед жет ойын: «Сиқырлы түстер» </w:t>
            </w:r>
          </w:p>
          <w:p w14:paraId="05BE57DA" w14:textId="77777777" w:rsidR="00CA0951" w:rsidRPr="00B954AD" w:rsidRDefault="00CA0951" w:rsidP="00BB324F">
            <w:pPr>
              <w:rPr>
                <w:i/>
              </w:rPr>
            </w:pPr>
            <w:r w:rsidRPr="00B954AD">
              <w:rPr>
                <w:i/>
                <w:iCs/>
              </w:rPr>
              <w:t xml:space="preserve">Мақсаты: </w:t>
            </w:r>
            <w:r>
              <w:rPr>
                <w:i/>
                <w:iCs/>
              </w:rPr>
              <w:t>ойын барысында балалар</w:t>
            </w:r>
            <w:r w:rsidRPr="00B954AD">
              <w:rPr>
                <w:i/>
                <w:iCs/>
              </w:rPr>
              <w:t xml:space="preserve"> түрлі тү</w:t>
            </w:r>
            <w:r>
              <w:rPr>
                <w:i/>
                <w:iCs/>
              </w:rPr>
              <w:t>стер мен реңктерге қызығушылығы</w:t>
            </w:r>
            <w:r w:rsidRPr="00B954AD">
              <w:rPr>
                <w:i/>
                <w:iCs/>
              </w:rPr>
              <w:t>, табиғат сұлулығын қаб</w:t>
            </w:r>
            <w:r>
              <w:rPr>
                <w:i/>
                <w:iCs/>
              </w:rPr>
              <w:t>ылдау түсініктері дамиды.</w:t>
            </w:r>
          </w:p>
          <w:p w14:paraId="723D055B" w14:textId="77777777" w:rsidR="00CA0951" w:rsidRPr="00B954AD" w:rsidRDefault="00CA0951" w:rsidP="00BB324F">
            <w:pPr>
              <w:rPr>
                <w:i/>
              </w:rPr>
            </w:pPr>
            <w:r w:rsidRPr="00B954AD">
              <w:rPr>
                <w:bCs/>
                <w:i/>
                <w:iCs/>
                <w:color w:val="FF0000"/>
                <w:shd w:val="clear" w:color="auto" w:fill="FFFFFF"/>
              </w:rPr>
              <w:lastRenderedPageBreak/>
              <w:t>4К моделі, бала үні, жанама бақылау.</w:t>
            </w:r>
          </w:p>
        </w:tc>
        <w:tc>
          <w:tcPr>
            <w:tcW w:w="2977" w:type="dxa"/>
            <w:gridSpan w:val="5"/>
            <w:tcBorders>
              <w:top w:val="single" w:sz="4" w:space="0" w:color="auto"/>
              <w:left w:val="single" w:sz="4" w:space="0" w:color="auto"/>
              <w:bottom w:val="single" w:sz="4" w:space="0" w:color="auto"/>
              <w:right w:val="single" w:sz="4" w:space="0" w:color="auto"/>
            </w:tcBorders>
          </w:tcPr>
          <w:p w14:paraId="2A0378FC" w14:textId="77777777" w:rsidR="00CA0951" w:rsidRPr="00B954AD" w:rsidRDefault="00CA0951" w:rsidP="00BB324F">
            <w:pPr>
              <w:rPr>
                <w:i/>
              </w:rPr>
            </w:pPr>
            <w:r w:rsidRPr="00B954AD">
              <w:rPr>
                <w:b/>
                <w:bCs/>
                <w:i/>
                <w:iCs/>
              </w:rPr>
              <w:lastRenderedPageBreak/>
              <w:t>Картотека №4</w:t>
            </w:r>
          </w:p>
          <w:p w14:paraId="62451803" w14:textId="77777777" w:rsidR="00CA0951" w:rsidRPr="00B954AD" w:rsidRDefault="00CA0951" w:rsidP="00BB324F">
            <w:pPr>
              <w:rPr>
                <w:i/>
                <w:iCs/>
                <w:color w:val="FF0000"/>
              </w:rPr>
            </w:pPr>
            <w:r w:rsidRPr="00B954AD">
              <w:rPr>
                <w:i/>
                <w:iCs/>
                <w:color w:val="FF0000"/>
              </w:rPr>
              <w:t>Пед жет ойын:</w:t>
            </w:r>
          </w:p>
          <w:p w14:paraId="0FB71B56" w14:textId="77777777" w:rsidR="00CA0951" w:rsidRPr="00B954AD" w:rsidRDefault="00CA0951" w:rsidP="00BB324F">
            <w:pPr>
              <w:rPr>
                <w:i/>
                <w:color w:val="FF0000"/>
              </w:rPr>
            </w:pPr>
            <w:r w:rsidRPr="00B954AD">
              <w:rPr>
                <w:i/>
                <w:iCs/>
                <w:color w:val="FF0000"/>
              </w:rPr>
              <w:t xml:space="preserve">«Пейзаж,натюрморт» </w:t>
            </w:r>
          </w:p>
          <w:p w14:paraId="7EA06976" w14:textId="77777777" w:rsidR="00CA0951" w:rsidRPr="00B954AD" w:rsidRDefault="00CA0951" w:rsidP="00BB324F">
            <w:pPr>
              <w:rPr>
                <w:i/>
              </w:rPr>
            </w:pPr>
            <w:r w:rsidRPr="00B954AD">
              <w:rPr>
                <w:i/>
                <w:iCs/>
              </w:rPr>
              <w:t xml:space="preserve">   Мақсаты: </w:t>
            </w:r>
            <w:r>
              <w:rPr>
                <w:i/>
                <w:iCs/>
              </w:rPr>
              <w:t>балалар</w:t>
            </w:r>
            <w:r w:rsidRPr="00B954AD">
              <w:rPr>
                <w:i/>
                <w:iCs/>
              </w:rPr>
              <w:t xml:space="preserve"> кескіндеменің әртүрлі жанрлары: пейзаж, портрет, нат</w:t>
            </w:r>
            <w:r>
              <w:rPr>
                <w:i/>
                <w:iCs/>
              </w:rPr>
              <w:t xml:space="preserve">юрморт туралы ойларын айта </w:t>
            </w:r>
            <w:r>
              <w:rPr>
                <w:i/>
                <w:iCs/>
              </w:rPr>
              <w:lastRenderedPageBreak/>
              <w:t>алады.</w:t>
            </w:r>
          </w:p>
          <w:p w14:paraId="6AFACF0C" w14:textId="77777777" w:rsidR="00CA0951" w:rsidRDefault="00CA0951" w:rsidP="00BB324F">
            <w:pPr>
              <w:rPr>
                <w:bCs/>
                <w:i/>
                <w:iCs/>
                <w:color w:val="FF0000"/>
                <w:shd w:val="clear" w:color="auto" w:fill="FFFFFF"/>
              </w:rPr>
            </w:pPr>
            <w:r w:rsidRPr="00B954AD">
              <w:rPr>
                <w:bCs/>
                <w:i/>
                <w:iCs/>
                <w:color w:val="FF0000"/>
                <w:shd w:val="clear" w:color="auto" w:fill="FFFFFF"/>
              </w:rPr>
              <w:t>4К моделі, бала үні, жанама бақылау.</w:t>
            </w:r>
          </w:p>
          <w:p w14:paraId="32E5F0E0" w14:textId="77777777" w:rsidR="00CA0951" w:rsidRPr="00C2719F" w:rsidRDefault="00CA0951" w:rsidP="00BB324F">
            <w:pPr>
              <w:rPr>
                <w:b/>
                <w:bCs/>
                <w:i/>
                <w:iCs/>
                <w:color w:val="000000" w:themeColor="text1"/>
                <w:shd w:val="clear" w:color="auto" w:fill="FFFFFF"/>
              </w:rPr>
            </w:pPr>
            <w:r w:rsidRPr="00C2719F">
              <w:rPr>
                <w:b/>
                <w:bCs/>
                <w:i/>
                <w:iCs/>
                <w:color w:val="000000" w:themeColor="text1"/>
                <w:shd w:val="clear" w:color="auto" w:fill="FFFFFF"/>
              </w:rPr>
              <w:t>Вариативтік компонент</w:t>
            </w:r>
          </w:p>
          <w:p w14:paraId="3A56A268" w14:textId="77777777" w:rsidR="00CA0951" w:rsidRPr="00B954AD" w:rsidRDefault="00CA0951" w:rsidP="00BB324F">
            <w:pPr>
              <w:rPr>
                <w:rFonts w:eastAsia="Calibri"/>
                <w:i/>
              </w:rPr>
            </w:pPr>
            <w:r w:rsidRPr="00C2719F">
              <w:rPr>
                <w:bCs/>
                <w:i/>
                <w:iCs/>
                <w:color w:val="000000" w:themeColor="text1"/>
                <w:shd w:val="clear" w:color="auto" w:fill="FFFFFF"/>
              </w:rPr>
              <w:t>«Тапқыштар»                    Тақырыбы:</w:t>
            </w:r>
            <w:r>
              <w:rPr>
                <w:i/>
                <w:color w:val="000000" w:themeColor="text1"/>
                <w:sz w:val="20"/>
                <w:szCs w:val="20"/>
              </w:rPr>
              <w:t xml:space="preserve"> Бүтін және бөлік.</w:t>
            </w:r>
          </w:p>
        </w:tc>
        <w:tc>
          <w:tcPr>
            <w:tcW w:w="3027" w:type="dxa"/>
            <w:gridSpan w:val="3"/>
            <w:tcBorders>
              <w:top w:val="single" w:sz="4" w:space="0" w:color="auto"/>
              <w:left w:val="single" w:sz="4" w:space="0" w:color="auto"/>
              <w:bottom w:val="single" w:sz="4" w:space="0" w:color="auto"/>
              <w:right w:val="single" w:sz="4" w:space="0" w:color="auto"/>
            </w:tcBorders>
          </w:tcPr>
          <w:p w14:paraId="28A1523D" w14:textId="77777777" w:rsidR="00CA0951" w:rsidRPr="00B954AD" w:rsidRDefault="00CA0951" w:rsidP="00BB324F">
            <w:pPr>
              <w:rPr>
                <w:i/>
              </w:rPr>
            </w:pPr>
            <w:r w:rsidRPr="00B954AD">
              <w:rPr>
                <w:b/>
                <w:bCs/>
                <w:i/>
                <w:iCs/>
              </w:rPr>
              <w:lastRenderedPageBreak/>
              <w:t>Картотека №6</w:t>
            </w:r>
          </w:p>
          <w:p w14:paraId="4FDCBB8F" w14:textId="77777777" w:rsidR="00CA0951" w:rsidRPr="00B954AD" w:rsidRDefault="00CA0951" w:rsidP="00BB324F">
            <w:pPr>
              <w:rPr>
                <w:i/>
                <w:iCs/>
                <w:color w:val="FF0000"/>
              </w:rPr>
            </w:pPr>
            <w:r w:rsidRPr="00B954AD">
              <w:rPr>
                <w:i/>
                <w:iCs/>
                <w:color w:val="FF0000"/>
              </w:rPr>
              <w:t>Құрлымдалған ойын:</w:t>
            </w:r>
          </w:p>
          <w:p w14:paraId="62144F23" w14:textId="77777777" w:rsidR="00CA0951" w:rsidRPr="00B954AD" w:rsidRDefault="00CA0951" w:rsidP="00BB324F">
            <w:pPr>
              <w:rPr>
                <w:i/>
                <w:color w:val="FF0000"/>
              </w:rPr>
            </w:pPr>
            <w:r w:rsidRPr="00B954AD">
              <w:rPr>
                <w:i/>
                <w:iCs/>
                <w:color w:val="FF0000"/>
              </w:rPr>
              <w:t xml:space="preserve">«Пейзажды құрастыр» </w:t>
            </w:r>
          </w:p>
          <w:p w14:paraId="402CEB06" w14:textId="77777777" w:rsidR="00CA0951" w:rsidRDefault="00CA0951" w:rsidP="00BB324F">
            <w:pPr>
              <w:rPr>
                <w:i/>
                <w:iCs/>
              </w:rPr>
            </w:pPr>
            <w:r w:rsidRPr="00B954AD">
              <w:rPr>
                <w:i/>
                <w:iCs/>
              </w:rPr>
              <w:t xml:space="preserve">Мақсаты: Пейзаж құрастыруда композиция сезімін, қоршаған табиғат құбылыстары туралы </w:t>
            </w:r>
            <w:r>
              <w:rPr>
                <w:i/>
                <w:iCs/>
              </w:rPr>
              <w:t>түсінеді.</w:t>
            </w:r>
          </w:p>
          <w:p w14:paraId="164121F2" w14:textId="77777777" w:rsidR="00CA0951" w:rsidRDefault="00CA0951" w:rsidP="00BB324F">
            <w:pPr>
              <w:rPr>
                <w:bCs/>
                <w:i/>
                <w:iCs/>
                <w:color w:val="FF0000"/>
                <w:shd w:val="clear" w:color="auto" w:fill="FFFFFF"/>
              </w:rPr>
            </w:pPr>
            <w:r w:rsidRPr="00B954AD">
              <w:rPr>
                <w:bCs/>
                <w:i/>
                <w:iCs/>
                <w:color w:val="FF0000"/>
                <w:shd w:val="clear" w:color="auto" w:fill="FFFFFF"/>
              </w:rPr>
              <w:lastRenderedPageBreak/>
              <w:t>4К моделі, бала үні, жанама бақылау.</w:t>
            </w:r>
          </w:p>
          <w:p w14:paraId="5BBFEF71" w14:textId="77777777" w:rsidR="00CA0951" w:rsidRPr="00C2719F" w:rsidRDefault="00CA0951" w:rsidP="00BB324F">
            <w:pPr>
              <w:rPr>
                <w:b/>
                <w:bCs/>
                <w:i/>
                <w:iCs/>
                <w:color w:val="000000" w:themeColor="text1"/>
                <w:shd w:val="clear" w:color="auto" w:fill="FFFFFF"/>
              </w:rPr>
            </w:pPr>
            <w:r w:rsidRPr="00C2719F">
              <w:rPr>
                <w:b/>
                <w:bCs/>
                <w:i/>
                <w:iCs/>
                <w:color w:val="000000" w:themeColor="text1"/>
                <w:shd w:val="clear" w:color="auto" w:fill="FFFFFF"/>
              </w:rPr>
              <w:t>Вариативтік компонент</w:t>
            </w:r>
          </w:p>
          <w:p w14:paraId="6D51BA88" w14:textId="77777777" w:rsidR="00CA0951" w:rsidRPr="00693DAF" w:rsidRDefault="00CA0951" w:rsidP="00BB324F">
            <w:pPr>
              <w:rPr>
                <w:bCs/>
                <w:i/>
                <w:iCs/>
                <w:color w:val="000000" w:themeColor="text1"/>
                <w:shd w:val="clear" w:color="auto" w:fill="FFFFFF"/>
              </w:rPr>
            </w:pPr>
            <w:r>
              <w:rPr>
                <w:bCs/>
                <w:i/>
                <w:iCs/>
                <w:color w:val="000000" w:themeColor="text1"/>
                <w:shd w:val="clear" w:color="auto" w:fill="FFFFFF"/>
              </w:rPr>
              <w:t>«Бояулар сыры»</w:t>
            </w:r>
          </w:p>
          <w:p w14:paraId="736DF69A" w14:textId="77777777" w:rsidR="00CA0951" w:rsidRDefault="00CA0951" w:rsidP="00BB324F">
            <w:pPr>
              <w:rPr>
                <w:i/>
                <w:color w:val="000000" w:themeColor="text1"/>
                <w:sz w:val="20"/>
                <w:szCs w:val="20"/>
              </w:rPr>
            </w:pPr>
            <w:r w:rsidRPr="005179E4">
              <w:rPr>
                <w:i/>
                <w:color w:val="000000" w:themeColor="text1"/>
                <w:sz w:val="20"/>
                <w:szCs w:val="20"/>
              </w:rPr>
              <w:t>Тақырыбы</w:t>
            </w:r>
            <w:r>
              <w:rPr>
                <w:i/>
                <w:color w:val="FF0000"/>
                <w:sz w:val="20"/>
                <w:szCs w:val="20"/>
              </w:rPr>
              <w:t xml:space="preserve">: </w:t>
            </w:r>
            <w:r w:rsidRPr="00693DAF">
              <w:rPr>
                <w:i/>
                <w:color w:val="000000" w:themeColor="text1"/>
                <w:sz w:val="20"/>
                <w:szCs w:val="20"/>
              </w:rPr>
              <w:t>«Қар кесегі»</w:t>
            </w:r>
            <w:r>
              <w:rPr>
                <w:i/>
                <w:color w:val="000000" w:themeColor="text1"/>
                <w:sz w:val="20"/>
                <w:szCs w:val="20"/>
              </w:rPr>
              <w:t>:</w:t>
            </w:r>
          </w:p>
          <w:p w14:paraId="5C9A743F" w14:textId="77777777" w:rsidR="00CA0951" w:rsidRPr="00B954AD" w:rsidRDefault="00CA0951" w:rsidP="00BB324F">
            <w:pPr>
              <w:rPr>
                <w:i/>
              </w:rPr>
            </w:pPr>
            <w:r>
              <w:rPr>
                <w:i/>
                <w:color w:val="000000" w:themeColor="text1"/>
                <w:sz w:val="20"/>
                <w:szCs w:val="20"/>
              </w:rPr>
              <w:t>Мақсаты: Түстердің бір-біріне үйлесімділігін біледі</w:t>
            </w:r>
            <w:r w:rsidRPr="00C2719F">
              <w:rPr>
                <w:bCs/>
                <w:i/>
                <w:iCs/>
                <w:color w:val="000000" w:themeColor="text1"/>
                <w:shd w:val="clear" w:color="auto" w:fill="FFFFFF"/>
              </w:rPr>
              <w:t xml:space="preserve">         </w:t>
            </w:r>
          </w:p>
        </w:tc>
        <w:tc>
          <w:tcPr>
            <w:tcW w:w="2386" w:type="dxa"/>
            <w:gridSpan w:val="7"/>
            <w:tcBorders>
              <w:top w:val="single" w:sz="4" w:space="0" w:color="auto"/>
              <w:left w:val="single" w:sz="4" w:space="0" w:color="auto"/>
              <w:bottom w:val="single" w:sz="4" w:space="0" w:color="auto"/>
              <w:right w:val="single" w:sz="4" w:space="0" w:color="auto"/>
            </w:tcBorders>
          </w:tcPr>
          <w:p w14:paraId="2C6A69EF" w14:textId="77777777" w:rsidR="00CA0951" w:rsidRPr="00B954AD" w:rsidRDefault="00CA0951" w:rsidP="00BB324F">
            <w:pPr>
              <w:shd w:val="clear" w:color="auto" w:fill="FFFFFF"/>
              <w:rPr>
                <w:b/>
                <w:i/>
                <w:iCs/>
              </w:rPr>
            </w:pPr>
            <w:r w:rsidRPr="00B954AD">
              <w:rPr>
                <w:b/>
                <w:bCs/>
                <w:i/>
                <w:iCs/>
              </w:rPr>
              <w:lastRenderedPageBreak/>
              <w:t>Картотека №7</w:t>
            </w:r>
          </w:p>
          <w:p w14:paraId="096EAF86" w14:textId="77777777" w:rsidR="00CA0951" w:rsidRPr="00B954AD" w:rsidRDefault="00CA0951" w:rsidP="00BB324F">
            <w:pPr>
              <w:shd w:val="clear" w:color="auto" w:fill="FFFFFF"/>
              <w:rPr>
                <w:i/>
                <w:iCs/>
                <w:color w:val="FF0000"/>
              </w:rPr>
            </w:pPr>
            <w:r w:rsidRPr="00B954AD">
              <w:rPr>
                <w:i/>
                <w:iCs/>
                <w:color w:val="FF0000"/>
              </w:rPr>
              <w:t xml:space="preserve">Құрлымдалған ойын: </w:t>
            </w:r>
          </w:p>
          <w:p w14:paraId="765055E8" w14:textId="77777777" w:rsidR="00CA0951" w:rsidRPr="00B954AD" w:rsidRDefault="00CA0951" w:rsidP="00BB324F">
            <w:pPr>
              <w:shd w:val="clear" w:color="auto" w:fill="FFFFFF"/>
              <w:rPr>
                <w:i/>
                <w:color w:val="FF0000"/>
              </w:rPr>
            </w:pPr>
            <w:r w:rsidRPr="00B954AD">
              <w:rPr>
                <w:i/>
                <w:iCs/>
                <w:color w:val="FF0000"/>
              </w:rPr>
              <w:t>«Бөлігін сал»</w:t>
            </w:r>
          </w:p>
          <w:p w14:paraId="02FCA843" w14:textId="77777777" w:rsidR="00CA0951" w:rsidRDefault="00CA0951" w:rsidP="00BB324F">
            <w:pPr>
              <w:shd w:val="clear" w:color="auto" w:fill="FFFFFF"/>
              <w:rPr>
                <w:i/>
                <w:iCs/>
                <w:color w:val="000000" w:themeColor="text1"/>
              </w:rPr>
            </w:pPr>
            <w:r w:rsidRPr="00B954AD">
              <w:rPr>
                <w:b/>
                <w:i/>
                <w:iCs/>
                <w:color w:val="000000" w:themeColor="text1"/>
              </w:rPr>
              <w:t>Мақсаты:</w:t>
            </w:r>
            <w:r w:rsidRPr="00B954AD">
              <w:rPr>
                <w:i/>
                <w:iCs/>
                <w:color w:val="000000" w:themeColor="text1"/>
              </w:rPr>
              <w:t xml:space="preserve"> Балалар  заттың жетіспейтін бөлігін тауып орына сала біледі.</w:t>
            </w:r>
          </w:p>
          <w:p w14:paraId="31CFB2EF" w14:textId="77777777" w:rsidR="00CA0951" w:rsidRPr="00B954AD" w:rsidRDefault="00CA0951" w:rsidP="00BB324F">
            <w:pPr>
              <w:shd w:val="clear" w:color="auto" w:fill="FFFFFF"/>
              <w:rPr>
                <w:i/>
                <w:color w:val="000000" w:themeColor="text1"/>
              </w:rPr>
            </w:pPr>
            <w:r w:rsidRPr="00B954AD">
              <w:rPr>
                <w:bCs/>
                <w:i/>
                <w:iCs/>
                <w:color w:val="FF0000"/>
                <w:shd w:val="clear" w:color="auto" w:fill="FFFFFF"/>
              </w:rPr>
              <w:t xml:space="preserve">4К моделі, бала үні, </w:t>
            </w:r>
            <w:r w:rsidRPr="00B954AD">
              <w:rPr>
                <w:bCs/>
                <w:i/>
                <w:iCs/>
                <w:color w:val="FF0000"/>
                <w:shd w:val="clear" w:color="auto" w:fill="FFFFFF"/>
              </w:rPr>
              <w:lastRenderedPageBreak/>
              <w:t>жанама бақылау.</w:t>
            </w:r>
          </w:p>
          <w:p w14:paraId="08105532" w14:textId="77777777" w:rsidR="00CA0951" w:rsidRPr="00B954AD" w:rsidRDefault="00CA0951" w:rsidP="00BB324F">
            <w:pPr>
              <w:rPr>
                <w:b/>
                <w:i/>
              </w:rPr>
            </w:pPr>
          </w:p>
        </w:tc>
      </w:tr>
      <w:tr w:rsidR="00CA0951" w:rsidRPr="0070374E" w14:paraId="4A58969A" w14:textId="77777777" w:rsidTr="00BB324F">
        <w:trPr>
          <w:gridAfter w:val="4"/>
          <w:wAfter w:w="5100" w:type="dxa"/>
          <w:trHeight w:val="505"/>
        </w:trPr>
        <w:tc>
          <w:tcPr>
            <w:tcW w:w="1416" w:type="dxa"/>
            <w:vMerge/>
            <w:tcBorders>
              <w:left w:val="single" w:sz="4" w:space="0" w:color="auto"/>
              <w:bottom w:val="single" w:sz="4" w:space="0" w:color="auto"/>
              <w:right w:val="single" w:sz="4" w:space="0" w:color="auto"/>
            </w:tcBorders>
          </w:tcPr>
          <w:p w14:paraId="3D5DE5E2" w14:textId="77777777" w:rsidR="00CA0951" w:rsidRPr="001A58B0" w:rsidRDefault="00CA0951" w:rsidP="00BB324F">
            <w:pPr>
              <w:rPr>
                <w:b/>
                <w:bCs/>
                <w:i/>
                <w:lang w:eastAsia="ru-RU"/>
              </w:rPr>
            </w:pPr>
          </w:p>
        </w:tc>
        <w:tc>
          <w:tcPr>
            <w:tcW w:w="14756" w:type="dxa"/>
            <w:gridSpan w:val="20"/>
            <w:tcBorders>
              <w:top w:val="single" w:sz="4" w:space="0" w:color="auto"/>
              <w:left w:val="single" w:sz="4" w:space="0" w:color="auto"/>
              <w:bottom w:val="single" w:sz="4" w:space="0" w:color="auto"/>
              <w:right w:val="single" w:sz="4" w:space="0" w:color="auto"/>
            </w:tcBorders>
          </w:tcPr>
          <w:p w14:paraId="5648E0D9" w14:textId="77777777" w:rsidR="00CA0951" w:rsidRDefault="00CA0951" w:rsidP="00BB324F">
            <w:pPr>
              <w:rPr>
                <w:b/>
                <w:i/>
                <w:shd w:val="clear" w:color="auto" w:fill="FFFFFF"/>
              </w:rPr>
            </w:pPr>
            <w:r>
              <w:rPr>
                <w:b/>
                <w:i/>
                <w:shd w:val="clear" w:color="auto" w:fill="FFFFFF"/>
              </w:rPr>
              <w:t xml:space="preserve">                                                             Шығармашылық  саласы картотекасынан.</w:t>
            </w:r>
          </w:p>
          <w:p w14:paraId="44E6C531" w14:textId="77777777" w:rsidR="00CA0951" w:rsidRDefault="00CA0951" w:rsidP="00BB324F">
            <w:pPr>
              <w:rPr>
                <w:b/>
                <w:i/>
                <w:shd w:val="clear" w:color="auto" w:fill="FFFFFF"/>
              </w:rPr>
            </w:pPr>
            <w:r>
              <w:rPr>
                <w:b/>
                <w:i/>
                <w:shd w:val="clear" w:color="auto" w:fill="FFFFFF"/>
              </w:rPr>
              <w:t xml:space="preserve">                                               жеке  баламен жұмыс: Табиғат құбылыстары (сурет бойынша әңгімелеу)</w:t>
            </w:r>
          </w:p>
          <w:p w14:paraId="6427B2E7" w14:textId="77777777" w:rsidR="00CA0951" w:rsidRDefault="00CA0951" w:rsidP="00BB324F">
            <w:pPr>
              <w:rPr>
                <w:b/>
                <w:i/>
                <w:shd w:val="clear" w:color="auto" w:fill="FFFFFF"/>
              </w:rPr>
            </w:pPr>
            <w:r>
              <w:rPr>
                <w:b/>
                <w:i/>
                <w:shd w:val="clear" w:color="auto" w:fill="FFFFFF"/>
              </w:rPr>
              <w:t xml:space="preserve">                                                                        Еркін ойын. Бақылау.</w:t>
            </w:r>
          </w:p>
          <w:p w14:paraId="62073A68" w14:textId="77777777" w:rsidR="00CA0951" w:rsidRPr="001A58B0" w:rsidRDefault="00CA0951" w:rsidP="00BB324F">
            <w:pPr>
              <w:rPr>
                <w:bCs/>
                <w:i/>
              </w:rPr>
            </w:pPr>
            <w:r>
              <w:rPr>
                <w:b/>
                <w:i/>
                <w:shd w:val="clear" w:color="auto" w:fill="FFFFFF"/>
              </w:rPr>
              <w:t xml:space="preserve"> </w:t>
            </w:r>
          </w:p>
        </w:tc>
      </w:tr>
      <w:tr w:rsidR="00CA0951" w:rsidRPr="0070374E" w14:paraId="54B0B47B" w14:textId="77777777" w:rsidTr="00BB324F">
        <w:trPr>
          <w:gridAfter w:val="4"/>
          <w:wAfter w:w="5100" w:type="dxa"/>
        </w:trPr>
        <w:tc>
          <w:tcPr>
            <w:tcW w:w="1416" w:type="dxa"/>
            <w:tcBorders>
              <w:top w:val="single" w:sz="4" w:space="0" w:color="auto"/>
              <w:left w:val="single" w:sz="4" w:space="0" w:color="auto"/>
              <w:bottom w:val="single" w:sz="4" w:space="0" w:color="auto"/>
              <w:right w:val="single" w:sz="4" w:space="0" w:color="auto"/>
            </w:tcBorders>
            <w:hideMark/>
          </w:tcPr>
          <w:p w14:paraId="43965E39" w14:textId="77777777" w:rsidR="00CA0951" w:rsidRPr="001A58B0" w:rsidRDefault="00CA0951" w:rsidP="00BB324F">
            <w:pPr>
              <w:rPr>
                <w:b/>
                <w:i/>
                <w:iCs/>
                <w:lang w:eastAsia="ru-RU"/>
              </w:rPr>
            </w:pPr>
            <w:r w:rsidRPr="001A58B0">
              <w:rPr>
                <w:b/>
                <w:bCs/>
                <w:i/>
                <w:iCs/>
                <w:lang w:eastAsia="ru-RU"/>
              </w:rPr>
              <w:t>Серуенге дайындық</w:t>
            </w:r>
          </w:p>
        </w:tc>
        <w:tc>
          <w:tcPr>
            <w:tcW w:w="14756" w:type="dxa"/>
            <w:gridSpan w:val="20"/>
            <w:tcBorders>
              <w:top w:val="single" w:sz="4" w:space="0" w:color="auto"/>
              <w:left w:val="single" w:sz="4" w:space="0" w:color="auto"/>
              <w:bottom w:val="single" w:sz="4" w:space="0" w:color="auto"/>
              <w:right w:val="single" w:sz="4" w:space="0" w:color="auto"/>
            </w:tcBorders>
            <w:hideMark/>
          </w:tcPr>
          <w:p w14:paraId="7AA98719" w14:textId="77777777" w:rsidR="00CA0951" w:rsidRPr="001A58B0" w:rsidRDefault="00CA0951" w:rsidP="00BB324F">
            <w:pPr>
              <w:rPr>
                <w:i/>
              </w:rPr>
            </w:pPr>
            <w:r w:rsidRPr="001A58B0">
              <w:rPr>
                <w:i/>
              </w:rPr>
              <w:t xml:space="preserve">    Серуенге шығу туралы балаларға  түсіндіру  жұмы</w:t>
            </w:r>
            <w:r>
              <w:rPr>
                <w:i/>
              </w:rPr>
              <w:t xml:space="preserve">стары. </w:t>
            </w:r>
            <w:r w:rsidRPr="001A58B0">
              <w:rPr>
                <w:i/>
              </w:rPr>
              <w:t xml:space="preserve">  Аяқ киімнің оң солын түсіндіру. </w:t>
            </w:r>
            <w:r w:rsidRPr="0070374E">
              <w:rPr>
                <w:i/>
              </w:rPr>
              <w:t xml:space="preserve">Серуенге шығу. </w:t>
            </w:r>
          </w:p>
        </w:tc>
      </w:tr>
      <w:tr w:rsidR="00CA0951" w:rsidRPr="00C2719F" w14:paraId="74CE7DD8" w14:textId="77777777" w:rsidTr="00BB324F">
        <w:trPr>
          <w:gridAfter w:val="5"/>
          <w:wAfter w:w="5118" w:type="dxa"/>
          <w:trHeight w:val="323"/>
        </w:trPr>
        <w:tc>
          <w:tcPr>
            <w:tcW w:w="1416" w:type="dxa"/>
            <w:vMerge w:val="restart"/>
            <w:tcBorders>
              <w:top w:val="single" w:sz="4" w:space="0" w:color="auto"/>
              <w:left w:val="single" w:sz="4" w:space="0" w:color="auto"/>
              <w:right w:val="single" w:sz="4" w:space="0" w:color="auto"/>
            </w:tcBorders>
            <w:hideMark/>
          </w:tcPr>
          <w:p w14:paraId="1A08A9D4" w14:textId="77777777" w:rsidR="00CA0951" w:rsidRPr="001A58B0" w:rsidRDefault="00CA0951" w:rsidP="00BB324F">
            <w:pPr>
              <w:rPr>
                <w:b/>
                <w:i/>
                <w:iCs/>
                <w:lang w:eastAsia="ru-RU"/>
              </w:rPr>
            </w:pPr>
            <w:r w:rsidRPr="001A58B0">
              <w:rPr>
                <w:b/>
                <w:bCs/>
                <w:i/>
                <w:iCs/>
                <w:lang w:eastAsia="ru-RU"/>
              </w:rPr>
              <w:t>Серуен</w:t>
            </w:r>
          </w:p>
        </w:tc>
        <w:tc>
          <w:tcPr>
            <w:tcW w:w="3121" w:type="dxa"/>
            <w:gridSpan w:val="2"/>
            <w:tcBorders>
              <w:top w:val="single" w:sz="4" w:space="0" w:color="auto"/>
              <w:left w:val="single" w:sz="4" w:space="0" w:color="auto"/>
              <w:bottom w:val="single" w:sz="4" w:space="0" w:color="auto"/>
              <w:right w:val="single" w:sz="4" w:space="0" w:color="auto"/>
            </w:tcBorders>
          </w:tcPr>
          <w:p w14:paraId="5967E702" w14:textId="77777777" w:rsidR="00CA0951" w:rsidRPr="00A91140" w:rsidRDefault="00CA0951" w:rsidP="00BB324F">
            <w:pPr>
              <w:rPr>
                <w:b/>
                <w:i/>
                <w:shd w:val="clear" w:color="auto" w:fill="FFFFFF"/>
              </w:rPr>
            </w:pPr>
            <w:r w:rsidRPr="00A91140">
              <w:rPr>
                <w:b/>
                <w:i/>
                <w:shd w:val="clear" w:color="auto" w:fill="FFFFFF"/>
              </w:rPr>
              <w:t xml:space="preserve">Серуен № 10                 </w:t>
            </w:r>
          </w:p>
          <w:p w14:paraId="02160C06" w14:textId="77777777" w:rsidR="00CA0951" w:rsidRPr="00A91140" w:rsidRDefault="00CA0951" w:rsidP="00BB324F">
            <w:pPr>
              <w:rPr>
                <w:b/>
                <w:bCs/>
                <w:i/>
                <w:iCs/>
                <w:shd w:val="clear" w:color="auto" w:fill="FFFFFF"/>
              </w:rPr>
            </w:pPr>
            <w:r w:rsidRPr="00A91140">
              <w:rPr>
                <w:b/>
                <w:i/>
                <w:shd w:val="clear" w:color="auto" w:fill="FFFFFF"/>
              </w:rPr>
              <w:t xml:space="preserve"> </w:t>
            </w:r>
            <w:r w:rsidRPr="00A91140">
              <w:rPr>
                <w:b/>
                <w:bCs/>
                <w:i/>
                <w:iCs/>
                <w:shd w:val="clear" w:color="auto" w:fill="FFFFFF"/>
              </w:rPr>
              <w:t xml:space="preserve">Мұзды бақылау.        </w:t>
            </w:r>
          </w:p>
          <w:p w14:paraId="22D802EB" w14:textId="77777777" w:rsidR="00CA0951" w:rsidRPr="0066476F" w:rsidRDefault="00CA0951" w:rsidP="00BB324F">
            <w:pPr>
              <w:rPr>
                <w:i/>
                <w:shd w:val="clear" w:color="auto" w:fill="FFFFFF"/>
              </w:rPr>
            </w:pPr>
            <w:r w:rsidRPr="0066476F">
              <w:rPr>
                <w:bCs/>
                <w:i/>
                <w:iCs/>
                <w:color w:val="FF0000"/>
                <w:shd w:val="clear" w:color="auto" w:fill="FFFFFF"/>
              </w:rPr>
              <w:t xml:space="preserve">4К моделі, бала үні, жаппай бақылау. </w:t>
            </w:r>
          </w:p>
        </w:tc>
        <w:tc>
          <w:tcPr>
            <w:tcW w:w="3260" w:type="dxa"/>
            <w:gridSpan w:val="4"/>
            <w:tcBorders>
              <w:top w:val="single" w:sz="4" w:space="0" w:color="auto"/>
              <w:left w:val="single" w:sz="4" w:space="0" w:color="auto"/>
              <w:bottom w:val="single" w:sz="4" w:space="0" w:color="auto"/>
              <w:right w:val="single" w:sz="4" w:space="0" w:color="auto"/>
            </w:tcBorders>
          </w:tcPr>
          <w:p w14:paraId="53F4C8D0" w14:textId="77777777" w:rsidR="00CA0951" w:rsidRPr="001A58B0" w:rsidRDefault="00CA0951" w:rsidP="00BB324F">
            <w:pPr>
              <w:rPr>
                <w:b/>
                <w:i/>
                <w:shd w:val="clear" w:color="auto" w:fill="FFFFFF"/>
              </w:rPr>
            </w:pPr>
            <w:r w:rsidRPr="001A58B0">
              <w:rPr>
                <w:b/>
                <w:i/>
                <w:shd w:val="clear" w:color="auto" w:fill="FFFFFF"/>
              </w:rPr>
              <w:t>Серуен № 11</w:t>
            </w:r>
          </w:p>
          <w:p w14:paraId="70C8C36E" w14:textId="77777777" w:rsidR="00CA0951" w:rsidRDefault="00CA0951" w:rsidP="00BB324F">
            <w:pPr>
              <w:rPr>
                <w:bCs/>
                <w:i/>
                <w:iCs/>
                <w:shd w:val="clear" w:color="auto" w:fill="FFFFFF"/>
              </w:rPr>
            </w:pPr>
            <w:r w:rsidRPr="001A58B0">
              <w:rPr>
                <w:b/>
                <w:bCs/>
                <w:i/>
                <w:iCs/>
                <w:shd w:val="clear" w:color="auto" w:fill="FFFFFF"/>
              </w:rPr>
              <w:t xml:space="preserve">Боранды бақылау.  </w:t>
            </w:r>
          </w:p>
          <w:p w14:paraId="60FE3411" w14:textId="77777777" w:rsidR="00CA0951" w:rsidRPr="001A58B0" w:rsidRDefault="00CA0951" w:rsidP="00BB324F">
            <w:pPr>
              <w:rPr>
                <w:b/>
                <w:i/>
                <w:shd w:val="clear" w:color="auto" w:fill="FFFFFF"/>
              </w:rPr>
            </w:pPr>
            <w:r w:rsidRPr="0066476F">
              <w:rPr>
                <w:bCs/>
                <w:i/>
                <w:iCs/>
                <w:color w:val="FF0000"/>
                <w:shd w:val="clear" w:color="auto" w:fill="FFFFFF"/>
              </w:rPr>
              <w:t>4К моделі, бала үні, жаппай бақылау.</w:t>
            </w:r>
          </w:p>
        </w:tc>
        <w:tc>
          <w:tcPr>
            <w:tcW w:w="2997" w:type="dxa"/>
            <w:gridSpan w:val="6"/>
            <w:tcBorders>
              <w:top w:val="single" w:sz="4" w:space="0" w:color="auto"/>
              <w:left w:val="single" w:sz="4" w:space="0" w:color="auto"/>
              <w:bottom w:val="single" w:sz="4" w:space="0" w:color="auto"/>
              <w:right w:val="single" w:sz="4" w:space="0" w:color="auto"/>
            </w:tcBorders>
          </w:tcPr>
          <w:p w14:paraId="1320599A" w14:textId="77777777" w:rsidR="00CA0951" w:rsidRPr="001A58B0" w:rsidRDefault="00CA0951" w:rsidP="00BB324F">
            <w:pPr>
              <w:rPr>
                <w:b/>
                <w:i/>
                <w:shd w:val="clear" w:color="auto" w:fill="FFFFFF"/>
              </w:rPr>
            </w:pPr>
            <w:r w:rsidRPr="001A58B0">
              <w:rPr>
                <w:b/>
                <w:i/>
                <w:shd w:val="clear" w:color="auto" w:fill="FFFFFF"/>
              </w:rPr>
              <w:t xml:space="preserve">Серуен №12 </w:t>
            </w:r>
          </w:p>
          <w:p w14:paraId="5B1A3239" w14:textId="77777777" w:rsidR="00CA0951" w:rsidRDefault="00CA0951" w:rsidP="00BB324F">
            <w:pPr>
              <w:rPr>
                <w:bCs/>
                <w:i/>
                <w:iCs/>
                <w:shd w:val="clear" w:color="auto" w:fill="FFFFFF"/>
              </w:rPr>
            </w:pPr>
            <w:r w:rsidRPr="001A58B0">
              <w:rPr>
                <w:bCs/>
                <w:i/>
                <w:iCs/>
                <w:shd w:val="clear" w:color="auto" w:fill="FFFFFF"/>
              </w:rPr>
              <w:t>Бұлтты бақылау.</w:t>
            </w:r>
            <w:r w:rsidRPr="001A58B0">
              <w:rPr>
                <w:b/>
                <w:bCs/>
                <w:i/>
                <w:iCs/>
                <w:shd w:val="clear" w:color="auto" w:fill="FFFFFF"/>
              </w:rPr>
              <w:t xml:space="preserve"> </w:t>
            </w:r>
          </w:p>
          <w:p w14:paraId="1705A746" w14:textId="77777777" w:rsidR="00CA0951" w:rsidRPr="001A58B0" w:rsidRDefault="00CA0951" w:rsidP="00BB324F">
            <w:pPr>
              <w:rPr>
                <w:i/>
                <w:shd w:val="clear" w:color="auto" w:fill="FFFFFF"/>
              </w:rPr>
            </w:pPr>
            <w:r w:rsidRPr="0066476F">
              <w:rPr>
                <w:bCs/>
                <w:i/>
                <w:iCs/>
                <w:color w:val="FF0000"/>
                <w:shd w:val="clear" w:color="auto" w:fill="FFFFFF"/>
              </w:rPr>
              <w:t>4К моделі, бала үні, жаппай бақылау.</w:t>
            </w:r>
          </w:p>
        </w:tc>
        <w:tc>
          <w:tcPr>
            <w:tcW w:w="3066" w:type="dxa"/>
            <w:gridSpan w:val="3"/>
            <w:tcBorders>
              <w:top w:val="single" w:sz="4" w:space="0" w:color="auto"/>
              <w:left w:val="single" w:sz="4" w:space="0" w:color="auto"/>
              <w:bottom w:val="single" w:sz="4" w:space="0" w:color="auto"/>
              <w:right w:val="single" w:sz="4" w:space="0" w:color="auto"/>
            </w:tcBorders>
          </w:tcPr>
          <w:p w14:paraId="4EEEF7DA" w14:textId="77777777" w:rsidR="00CA0951" w:rsidRPr="001A58B0" w:rsidRDefault="00CA0951" w:rsidP="00BB324F">
            <w:pPr>
              <w:rPr>
                <w:i/>
                <w:shd w:val="clear" w:color="auto" w:fill="FFFFFF"/>
              </w:rPr>
            </w:pPr>
            <w:r w:rsidRPr="001A58B0">
              <w:rPr>
                <w:b/>
                <w:bCs/>
                <w:i/>
                <w:iCs/>
                <w:shd w:val="clear" w:color="auto" w:fill="FFFFFF"/>
              </w:rPr>
              <w:t>Серуен № 5</w:t>
            </w:r>
          </w:p>
          <w:p w14:paraId="40A754B7" w14:textId="77777777" w:rsidR="00CA0951" w:rsidRDefault="00CA0951" w:rsidP="00BB324F">
            <w:pPr>
              <w:rPr>
                <w:bCs/>
                <w:i/>
                <w:iCs/>
                <w:shd w:val="clear" w:color="auto" w:fill="FFFFFF"/>
              </w:rPr>
            </w:pPr>
            <w:r w:rsidRPr="001A58B0">
              <w:rPr>
                <w:b/>
                <w:bCs/>
                <w:i/>
                <w:iCs/>
                <w:shd w:val="clear" w:color="auto" w:fill="FFFFFF"/>
              </w:rPr>
              <w:t>Қар жауып тұрған құбылысты бақылау.</w:t>
            </w:r>
            <w:r w:rsidRPr="001A58B0">
              <w:rPr>
                <w:b/>
                <w:bCs/>
                <w:i/>
                <w:iCs/>
                <w:shd w:val="clear" w:color="auto" w:fill="FFFFFF"/>
              </w:rPr>
              <w:br/>
            </w:r>
            <w:r w:rsidRPr="0066476F">
              <w:rPr>
                <w:bCs/>
                <w:i/>
                <w:iCs/>
                <w:color w:val="FF0000"/>
                <w:shd w:val="clear" w:color="auto" w:fill="FFFFFF"/>
              </w:rPr>
              <w:t>4К моделі, бала үні, жаппай бақылау.</w:t>
            </w:r>
          </w:p>
          <w:p w14:paraId="6E69C73F" w14:textId="77777777" w:rsidR="00CA0951" w:rsidRPr="001A58B0" w:rsidRDefault="00CA0951" w:rsidP="00BB324F">
            <w:pPr>
              <w:rPr>
                <w:i/>
                <w:shd w:val="clear" w:color="auto" w:fill="FFFFFF"/>
              </w:rPr>
            </w:pPr>
          </w:p>
        </w:tc>
        <w:tc>
          <w:tcPr>
            <w:tcW w:w="2294" w:type="dxa"/>
            <w:gridSpan w:val="4"/>
            <w:tcBorders>
              <w:top w:val="single" w:sz="4" w:space="0" w:color="auto"/>
              <w:left w:val="single" w:sz="4" w:space="0" w:color="auto"/>
              <w:bottom w:val="single" w:sz="4" w:space="0" w:color="auto"/>
              <w:right w:val="single" w:sz="4" w:space="0" w:color="auto"/>
            </w:tcBorders>
          </w:tcPr>
          <w:p w14:paraId="6B0DA2C3" w14:textId="77777777" w:rsidR="00CA0951" w:rsidRPr="001A58B0" w:rsidRDefault="00CA0951" w:rsidP="00BB324F">
            <w:pPr>
              <w:rPr>
                <w:i/>
                <w:shd w:val="clear" w:color="auto" w:fill="FFFFFF"/>
              </w:rPr>
            </w:pPr>
            <w:r w:rsidRPr="001A58B0">
              <w:rPr>
                <w:b/>
                <w:bCs/>
                <w:i/>
                <w:iCs/>
                <w:shd w:val="clear" w:color="auto" w:fill="FFFFFF"/>
              </w:rPr>
              <w:t xml:space="preserve">       Серуен № 9 </w:t>
            </w:r>
          </w:p>
          <w:p w14:paraId="0529FBD1" w14:textId="77777777" w:rsidR="00CA0951" w:rsidRPr="001A58B0" w:rsidRDefault="00CA0951" w:rsidP="00BB324F">
            <w:pPr>
              <w:rPr>
                <w:i/>
                <w:shd w:val="clear" w:color="auto" w:fill="FFFFFF"/>
              </w:rPr>
            </w:pPr>
            <w:r w:rsidRPr="001A58B0">
              <w:rPr>
                <w:b/>
                <w:bCs/>
                <w:i/>
                <w:iCs/>
                <w:shd w:val="clear" w:color="auto" w:fill="FFFFFF"/>
              </w:rPr>
              <w:t xml:space="preserve">   Шыршаны бақылау.</w:t>
            </w:r>
          </w:p>
          <w:p w14:paraId="36AE46D6" w14:textId="77777777" w:rsidR="00CA0951" w:rsidRDefault="00CA0951" w:rsidP="00BB324F">
            <w:pPr>
              <w:rPr>
                <w:bCs/>
                <w:i/>
                <w:iCs/>
                <w:shd w:val="clear" w:color="auto" w:fill="FFFFFF"/>
              </w:rPr>
            </w:pPr>
            <w:r w:rsidRPr="001A58B0">
              <w:rPr>
                <w:b/>
                <w:bCs/>
                <w:i/>
                <w:iCs/>
                <w:shd w:val="clear" w:color="auto" w:fill="FFFFFF"/>
              </w:rPr>
              <w:t xml:space="preserve"> </w:t>
            </w:r>
            <w:r w:rsidRPr="0066476F">
              <w:rPr>
                <w:bCs/>
                <w:i/>
                <w:iCs/>
                <w:color w:val="FF0000"/>
                <w:shd w:val="clear" w:color="auto" w:fill="FFFFFF"/>
              </w:rPr>
              <w:t>4К моделі, бала үні, жаппай бақылау.</w:t>
            </w:r>
          </w:p>
          <w:p w14:paraId="56E04546" w14:textId="77777777" w:rsidR="00CA0951" w:rsidRPr="001A58B0" w:rsidRDefault="00CA0951" w:rsidP="00BB324F">
            <w:pPr>
              <w:rPr>
                <w:i/>
              </w:rPr>
            </w:pPr>
          </w:p>
        </w:tc>
      </w:tr>
      <w:tr w:rsidR="00CA0951" w:rsidRPr="00C2719F" w14:paraId="426A2716" w14:textId="77777777" w:rsidTr="00BB324F">
        <w:trPr>
          <w:gridAfter w:val="4"/>
          <w:wAfter w:w="5100" w:type="dxa"/>
          <w:trHeight w:val="371"/>
        </w:trPr>
        <w:tc>
          <w:tcPr>
            <w:tcW w:w="1416" w:type="dxa"/>
            <w:vMerge/>
            <w:tcBorders>
              <w:left w:val="single" w:sz="4" w:space="0" w:color="auto"/>
              <w:bottom w:val="single" w:sz="4" w:space="0" w:color="auto"/>
              <w:right w:val="single" w:sz="4" w:space="0" w:color="auto"/>
            </w:tcBorders>
          </w:tcPr>
          <w:p w14:paraId="30BECB7E" w14:textId="77777777" w:rsidR="00CA0951" w:rsidRPr="001A58B0" w:rsidRDefault="00CA0951" w:rsidP="00BB324F">
            <w:pPr>
              <w:rPr>
                <w:b/>
                <w:bCs/>
                <w:i/>
                <w:iCs/>
                <w:lang w:eastAsia="ru-RU"/>
              </w:rPr>
            </w:pPr>
          </w:p>
        </w:tc>
        <w:tc>
          <w:tcPr>
            <w:tcW w:w="14756" w:type="dxa"/>
            <w:gridSpan w:val="20"/>
            <w:tcBorders>
              <w:top w:val="single" w:sz="4" w:space="0" w:color="auto"/>
              <w:left w:val="single" w:sz="4" w:space="0" w:color="auto"/>
              <w:bottom w:val="single" w:sz="4" w:space="0" w:color="auto"/>
              <w:right w:val="single" w:sz="4" w:space="0" w:color="auto"/>
            </w:tcBorders>
          </w:tcPr>
          <w:p w14:paraId="22917CB6" w14:textId="77777777" w:rsidR="00CA0951" w:rsidRPr="001A58B0" w:rsidRDefault="00CA0951" w:rsidP="00BB324F">
            <w:pPr>
              <w:jc w:val="center"/>
              <w:rPr>
                <w:i/>
              </w:rPr>
            </w:pPr>
            <w:r w:rsidRPr="001A58B0">
              <w:rPr>
                <w:b/>
                <w:i/>
                <w:shd w:val="clear" w:color="auto" w:fill="FFFFFF"/>
              </w:rPr>
              <w:t>СЕРУЕН  КАРТОТЕКАСЫНАН  .      ТАҢЕРТЕҢГІ  СЕРУЕН  КЕЗЕҢІН БЕКІТУ</w:t>
            </w:r>
          </w:p>
        </w:tc>
      </w:tr>
      <w:tr w:rsidR="00CA0951" w:rsidRPr="00C2719F" w14:paraId="52FB15CF" w14:textId="77777777" w:rsidTr="00BB324F">
        <w:trPr>
          <w:gridAfter w:val="4"/>
          <w:wAfter w:w="5100" w:type="dxa"/>
        </w:trPr>
        <w:tc>
          <w:tcPr>
            <w:tcW w:w="1416" w:type="dxa"/>
            <w:tcBorders>
              <w:top w:val="single" w:sz="4" w:space="0" w:color="auto"/>
              <w:left w:val="single" w:sz="4" w:space="0" w:color="auto"/>
              <w:bottom w:val="single" w:sz="4" w:space="0" w:color="auto"/>
              <w:right w:val="single" w:sz="4" w:space="0" w:color="auto"/>
            </w:tcBorders>
            <w:hideMark/>
          </w:tcPr>
          <w:p w14:paraId="7D6A5014" w14:textId="77777777" w:rsidR="00CA0951" w:rsidRPr="001A58B0" w:rsidRDefault="00CA0951" w:rsidP="00BB324F">
            <w:pPr>
              <w:rPr>
                <w:b/>
                <w:i/>
                <w:lang w:eastAsia="ru-RU"/>
              </w:rPr>
            </w:pPr>
            <w:r w:rsidRPr="001A58B0">
              <w:rPr>
                <w:b/>
                <w:bCs/>
                <w:i/>
                <w:iCs/>
                <w:lang w:eastAsia="ru-RU"/>
              </w:rPr>
              <w:t>Балалардың үйге қайтуы</w:t>
            </w:r>
          </w:p>
        </w:tc>
        <w:tc>
          <w:tcPr>
            <w:tcW w:w="14756" w:type="dxa"/>
            <w:gridSpan w:val="20"/>
            <w:tcBorders>
              <w:top w:val="single" w:sz="4" w:space="0" w:color="auto"/>
              <w:left w:val="single" w:sz="4" w:space="0" w:color="auto"/>
              <w:bottom w:val="single" w:sz="4" w:space="0" w:color="auto"/>
              <w:right w:val="single" w:sz="4" w:space="0" w:color="auto"/>
            </w:tcBorders>
          </w:tcPr>
          <w:p w14:paraId="728F0E57" w14:textId="77777777" w:rsidR="00CA0951" w:rsidRDefault="00CA0951" w:rsidP="00BB324F">
            <w:pPr>
              <w:rPr>
                <w:i/>
              </w:rPr>
            </w:pPr>
            <w:r w:rsidRPr="001A58B0">
              <w:rPr>
                <w:i/>
              </w:rPr>
              <w:t>Ата –аналарм</w:t>
            </w:r>
            <w:r>
              <w:rPr>
                <w:i/>
              </w:rPr>
              <w:t>ен балалардың тазалығы жөнінде,</w:t>
            </w:r>
            <w:r w:rsidRPr="001A58B0">
              <w:rPr>
                <w:i/>
              </w:rPr>
              <w:t xml:space="preserve"> балабақшадағы достарымен қарым –қатынасы  туралы әңгімелесу</w:t>
            </w:r>
            <w:r>
              <w:rPr>
                <w:i/>
              </w:rPr>
              <w:t>.</w:t>
            </w:r>
            <w:r w:rsidRPr="001A58B0">
              <w:rPr>
                <w:i/>
              </w:rPr>
              <w:t xml:space="preserve"> </w:t>
            </w:r>
          </w:p>
          <w:p w14:paraId="75262234" w14:textId="77777777" w:rsidR="00CA0951" w:rsidRPr="001A58B0" w:rsidRDefault="00CA0951" w:rsidP="00BB324F">
            <w:pPr>
              <w:rPr>
                <w:i/>
                <w:shd w:val="clear" w:color="auto" w:fill="FFFFFF"/>
              </w:rPr>
            </w:pPr>
            <w:r w:rsidRPr="001A58B0">
              <w:rPr>
                <w:i/>
              </w:rPr>
              <w:t>Балаланы балалабақшаға уақытында әкеулерін ескерту.</w:t>
            </w:r>
          </w:p>
        </w:tc>
      </w:tr>
    </w:tbl>
    <w:p w14:paraId="058075DA" w14:textId="77777777" w:rsidR="00CA0951" w:rsidRPr="001A58B0" w:rsidRDefault="00CA0951" w:rsidP="00CA0951">
      <w:pPr>
        <w:jc w:val="center"/>
        <w:rPr>
          <w:b/>
          <w:bCs/>
          <w:i/>
        </w:rPr>
      </w:pPr>
    </w:p>
    <w:p w14:paraId="2C35E2E5" w14:textId="77777777" w:rsidR="00CA0951" w:rsidRDefault="00CA0951" w:rsidP="00CA0951">
      <w:pPr>
        <w:jc w:val="center"/>
        <w:rPr>
          <w:b/>
          <w:bCs/>
          <w:i/>
        </w:rPr>
      </w:pPr>
    </w:p>
    <w:p w14:paraId="2A4E3599" w14:textId="77777777" w:rsidR="00CA0951" w:rsidRDefault="00CA0951" w:rsidP="00CA0951">
      <w:pPr>
        <w:jc w:val="center"/>
        <w:rPr>
          <w:b/>
          <w:bCs/>
          <w:i/>
        </w:rPr>
      </w:pPr>
    </w:p>
    <w:p w14:paraId="156AF039" w14:textId="77777777" w:rsidR="00CA0951" w:rsidRDefault="00CA0951" w:rsidP="00CA0951">
      <w:pPr>
        <w:jc w:val="center"/>
        <w:rPr>
          <w:b/>
          <w:bCs/>
          <w:i/>
        </w:rPr>
      </w:pPr>
    </w:p>
    <w:p w14:paraId="428E72AE" w14:textId="77777777" w:rsidR="00CA0951" w:rsidRDefault="00CA0951" w:rsidP="00CA0951">
      <w:pPr>
        <w:jc w:val="center"/>
        <w:rPr>
          <w:b/>
          <w:bCs/>
          <w:i/>
        </w:rPr>
      </w:pPr>
    </w:p>
    <w:p w14:paraId="6DD24AFC" w14:textId="77777777" w:rsidR="00CA0951" w:rsidRDefault="00CA0951" w:rsidP="00CA0951">
      <w:pPr>
        <w:jc w:val="center"/>
        <w:rPr>
          <w:b/>
          <w:bCs/>
          <w:i/>
        </w:rPr>
      </w:pPr>
    </w:p>
    <w:p w14:paraId="37939438" w14:textId="77777777" w:rsidR="00CA0951" w:rsidRPr="001A58B0" w:rsidRDefault="00CA0951" w:rsidP="00CA0951">
      <w:pPr>
        <w:jc w:val="center"/>
        <w:rPr>
          <w:b/>
          <w:bCs/>
          <w:i/>
        </w:rPr>
      </w:pPr>
    </w:p>
    <w:p w14:paraId="33A9E6C3" w14:textId="77777777" w:rsidR="00CA0951" w:rsidRPr="001A58B0" w:rsidRDefault="00CA0951" w:rsidP="00CA0951">
      <w:pPr>
        <w:jc w:val="center"/>
        <w:rPr>
          <w:b/>
          <w:bCs/>
          <w:i/>
        </w:rPr>
      </w:pPr>
    </w:p>
    <w:p w14:paraId="18068615" w14:textId="77777777" w:rsidR="00CA0951" w:rsidRDefault="00CA0951" w:rsidP="00CA0951">
      <w:pPr>
        <w:jc w:val="center"/>
        <w:rPr>
          <w:b/>
          <w:bCs/>
          <w:i/>
        </w:rPr>
      </w:pPr>
    </w:p>
    <w:p w14:paraId="4D5292CB" w14:textId="77777777" w:rsidR="00CA0951" w:rsidRDefault="00CA0951" w:rsidP="00CA0951">
      <w:pPr>
        <w:jc w:val="center"/>
        <w:rPr>
          <w:b/>
          <w:bCs/>
          <w:i/>
        </w:rPr>
      </w:pPr>
    </w:p>
    <w:p w14:paraId="73D6544E" w14:textId="77777777" w:rsidR="00CA0951" w:rsidRDefault="00CA0951" w:rsidP="00CA0951">
      <w:pPr>
        <w:jc w:val="center"/>
        <w:rPr>
          <w:b/>
          <w:bCs/>
          <w:i/>
        </w:rPr>
      </w:pPr>
    </w:p>
    <w:p w14:paraId="006D1705" w14:textId="77777777" w:rsidR="00CA0951" w:rsidRDefault="00CA0951" w:rsidP="00CA0951">
      <w:pPr>
        <w:jc w:val="center"/>
        <w:rPr>
          <w:b/>
          <w:bCs/>
          <w:i/>
        </w:rPr>
      </w:pPr>
    </w:p>
    <w:p w14:paraId="7418D6D5" w14:textId="77777777" w:rsidR="00CA0951" w:rsidRDefault="00CA0951" w:rsidP="00CA0951">
      <w:pPr>
        <w:jc w:val="center"/>
        <w:rPr>
          <w:b/>
          <w:bCs/>
          <w:i/>
        </w:rPr>
      </w:pPr>
    </w:p>
    <w:p w14:paraId="77F6962C" w14:textId="77777777" w:rsidR="00CA0951" w:rsidRDefault="00CA0951" w:rsidP="00CA0951">
      <w:pPr>
        <w:jc w:val="center"/>
        <w:rPr>
          <w:b/>
          <w:bCs/>
          <w:i/>
        </w:rPr>
      </w:pPr>
    </w:p>
    <w:p w14:paraId="49EC17D6" w14:textId="77777777" w:rsidR="00CA0951" w:rsidRDefault="00CA0951" w:rsidP="00CA0951">
      <w:pPr>
        <w:jc w:val="center"/>
        <w:rPr>
          <w:b/>
          <w:bCs/>
          <w:i/>
        </w:rPr>
      </w:pPr>
    </w:p>
    <w:p w14:paraId="015B3E58" w14:textId="77777777" w:rsidR="00CA0951" w:rsidRDefault="00CA0951" w:rsidP="00CA0951">
      <w:pPr>
        <w:jc w:val="center"/>
        <w:rPr>
          <w:b/>
          <w:bCs/>
          <w:i/>
        </w:rPr>
      </w:pPr>
    </w:p>
    <w:p w14:paraId="24736207" w14:textId="77777777" w:rsidR="00CA0951" w:rsidRDefault="00CA0951" w:rsidP="00CA0951">
      <w:pPr>
        <w:jc w:val="center"/>
        <w:rPr>
          <w:b/>
          <w:bCs/>
          <w:i/>
        </w:rPr>
      </w:pPr>
    </w:p>
    <w:p w14:paraId="798478E3" w14:textId="77777777" w:rsidR="00CA0951" w:rsidRDefault="00CA0951" w:rsidP="00CA0951">
      <w:pPr>
        <w:jc w:val="center"/>
        <w:rPr>
          <w:b/>
          <w:bCs/>
          <w:i/>
        </w:rPr>
      </w:pPr>
    </w:p>
    <w:p w14:paraId="6A1E99B5" w14:textId="77777777" w:rsidR="00CA0951" w:rsidRDefault="00CA0951" w:rsidP="00CA0951">
      <w:pPr>
        <w:jc w:val="center"/>
        <w:rPr>
          <w:b/>
          <w:bCs/>
          <w:i/>
        </w:rPr>
      </w:pPr>
    </w:p>
    <w:p w14:paraId="32FB92F1" w14:textId="77777777" w:rsidR="00CA0951" w:rsidRDefault="00CA0951" w:rsidP="00CA0951">
      <w:pPr>
        <w:jc w:val="center"/>
        <w:rPr>
          <w:b/>
          <w:bCs/>
          <w:i/>
        </w:rPr>
      </w:pPr>
    </w:p>
    <w:p w14:paraId="7840E763" w14:textId="77777777" w:rsidR="00CA0951" w:rsidRDefault="00CA0951" w:rsidP="00CA0951">
      <w:pPr>
        <w:jc w:val="center"/>
        <w:rPr>
          <w:b/>
          <w:bCs/>
          <w:i/>
        </w:rPr>
      </w:pPr>
    </w:p>
    <w:p w14:paraId="6CF9B7E0" w14:textId="77777777" w:rsidR="00CA0951" w:rsidRDefault="00CA0951" w:rsidP="00CA0951">
      <w:pPr>
        <w:rPr>
          <w:b/>
          <w:bCs/>
          <w:i/>
        </w:rPr>
      </w:pPr>
    </w:p>
    <w:p w14:paraId="430FF068" w14:textId="77777777" w:rsidR="00CA0951" w:rsidRDefault="00CA0951" w:rsidP="00CA0951">
      <w:pPr>
        <w:jc w:val="center"/>
        <w:rPr>
          <w:b/>
          <w:bCs/>
          <w:i/>
        </w:rPr>
      </w:pPr>
    </w:p>
    <w:p w14:paraId="55868C23" w14:textId="77777777" w:rsidR="00CA0951" w:rsidRDefault="00CA0951" w:rsidP="00CA0951">
      <w:pPr>
        <w:jc w:val="center"/>
        <w:rPr>
          <w:b/>
          <w:bCs/>
          <w:i/>
        </w:rPr>
      </w:pPr>
    </w:p>
    <w:p w14:paraId="25BB0A0F" w14:textId="77777777" w:rsidR="00CA0951" w:rsidRDefault="00CA0951" w:rsidP="00CA0951">
      <w:pPr>
        <w:jc w:val="center"/>
        <w:rPr>
          <w:b/>
          <w:bCs/>
          <w:i/>
        </w:rPr>
      </w:pPr>
    </w:p>
    <w:p w14:paraId="137DB825" w14:textId="77777777" w:rsidR="00CA0951" w:rsidRPr="001A58B0" w:rsidRDefault="00CA0951" w:rsidP="00CA0951">
      <w:pPr>
        <w:jc w:val="center"/>
        <w:rPr>
          <w:b/>
          <w:bCs/>
          <w:i/>
        </w:rPr>
      </w:pPr>
    </w:p>
    <w:p w14:paraId="590E1CFC" w14:textId="77777777" w:rsidR="00CA0951" w:rsidRPr="001A58B0" w:rsidRDefault="00CA0951" w:rsidP="00CA0951">
      <w:pPr>
        <w:jc w:val="center"/>
        <w:rPr>
          <w:b/>
          <w:bCs/>
          <w:i/>
          <w:iCs/>
        </w:rPr>
      </w:pPr>
    </w:p>
    <w:p w14:paraId="0D7ADC92" w14:textId="77777777" w:rsidR="00CA0951" w:rsidRPr="001A58B0" w:rsidRDefault="00CA0951" w:rsidP="00CA0951">
      <w:pPr>
        <w:jc w:val="center"/>
        <w:rPr>
          <w:b/>
          <w:bCs/>
          <w:i/>
        </w:rPr>
      </w:pPr>
      <w:r w:rsidRPr="001A58B0">
        <w:rPr>
          <w:b/>
          <w:bCs/>
          <w:i/>
          <w:iCs/>
        </w:rPr>
        <w:t xml:space="preserve">   Ақпан айы</w:t>
      </w:r>
      <w:r>
        <w:rPr>
          <w:b/>
          <w:bCs/>
          <w:i/>
          <w:iCs/>
        </w:rPr>
        <w:t>.</w:t>
      </w:r>
      <w:r w:rsidRPr="001A58B0">
        <w:rPr>
          <w:b/>
          <w:bCs/>
          <w:i/>
          <w:iCs/>
        </w:rPr>
        <w:t xml:space="preserve">   2022ж.                                                                                                                                                              </w:t>
      </w:r>
      <w:r w:rsidRPr="001A58B0">
        <w:rPr>
          <w:b/>
          <w:bCs/>
          <w:i/>
        </w:rPr>
        <w:t xml:space="preserve">                  </w:t>
      </w:r>
    </w:p>
    <w:p w14:paraId="3D6C8B88" w14:textId="77777777" w:rsidR="00CA0951" w:rsidRPr="001A58B0" w:rsidRDefault="00CA0951" w:rsidP="00CA0951">
      <w:pPr>
        <w:jc w:val="center"/>
        <w:rPr>
          <w:b/>
          <w:bCs/>
          <w:i/>
          <w:iCs/>
        </w:rPr>
      </w:pPr>
      <w:r w:rsidRPr="001A58B0">
        <w:rPr>
          <w:b/>
          <w:bCs/>
          <w:i/>
        </w:rPr>
        <w:t xml:space="preserve">                                                                                                                           </w:t>
      </w:r>
      <w:r w:rsidRPr="001A58B0">
        <w:rPr>
          <w:b/>
          <w:bCs/>
          <w:i/>
          <w:iCs/>
        </w:rPr>
        <w:t>ІI апта</w:t>
      </w:r>
      <w:r w:rsidRPr="001A58B0">
        <w:rPr>
          <w:b/>
          <w:bCs/>
          <w:i/>
        </w:rPr>
        <w:t xml:space="preserve">                                                    </w:t>
      </w:r>
      <w:r w:rsidRPr="001A58B0">
        <w:rPr>
          <w:rFonts w:eastAsia="Calibri"/>
          <w:b/>
          <w:i/>
          <w:lang w:bidi="en-US"/>
        </w:rPr>
        <w:t>Өтпелі тақырып: Бізді қоршаған әлем</w:t>
      </w:r>
    </w:p>
    <w:p w14:paraId="0831A69E" w14:textId="77777777" w:rsidR="00CA0951" w:rsidRPr="001A58B0" w:rsidRDefault="00CA0951" w:rsidP="00CA0951">
      <w:pPr>
        <w:jc w:val="right"/>
        <w:rPr>
          <w:rFonts w:asciiTheme="majorBidi" w:hAnsiTheme="majorBidi" w:cstheme="majorBidi"/>
          <w:b/>
          <w:i/>
          <w:lang w:eastAsia="ru-RU"/>
        </w:rPr>
      </w:pPr>
      <w:r w:rsidRPr="001A58B0">
        <w:rPr>
          <w:rFonts w:asciiTheme="majorBidi" w:hAnsiTheme="majorBidi" w:cstheme="majorBidi"/>
          <w:b/>
          <w:i/>
          <w:lang w:eastAsia="ru-RU"/>
        </w:rPr>
        <w:t xml:space="preserve">                                                                                                                                                           Тақырыпша: «Көліктер» </w:t>
      </w:r>
    </w:p>
    <w:tbl>
      <w:tblPr>
        <w:tblStyle w:val="af"/>
        <w:tblW w:w="16160" w:type="dxa"/>
        <w:tblInd w:w="-601" w:type="dxa"/>
        <w:tblLayout w:type="fixed"/>
        <w:tblLook w:val="04A0" w:firstRow="1" w:lastRow="0" w:firstColumn="1" w:lastColumn="0" w:noHBand="0" w:noVBand="1"/>
      </w:tblPr>
      <w:tblGrid>
        <w:gridCol w:w="1411"/>
        <w:gridCol w:w="2695"/>
        <w:gridCol w:w="284"/>
        <w:gridCol w:w="142"/>
        <w:gridCol w:w="130"/>
        <w:gridCol w:w="2535"/>
        <w:gridCol w:w="12"/>
        <w:gridCol w:w="427"/>
        <w:gridCol w:w="161"/>
        <w:gridCol w:w="118"/>
        <w:gridCol w:w="12"/>
        <w:gridCol w:w="10"/>
        <w:gridCol w:w="2380"/>
        <w:gridCol w:w="7"/>
        <w:gridCol w:w="110"/>
        <w:gridCol w:w="47"/>
        <w:gridCol w:w="2836"/>
        <w:gridCol w:w="271"/>
        <w:gridCol w:w="15"/>
        <w:gridCol w:w="32"/>
        <w:gridCol w:w="2525"/>
      </w:tblGrid>
      <w:tr w:rsidR="00CA0951" w:rsidRPr="001A58B0" w14:paraId="262096DF" w14:textId="77777777" w:rsidTr="00BB324F">
        <w:trPr>
          <w:trHeight w:val="295"/>
        </w:trPr>
        <w:tc>
          <w:tcPr>
            <w:tcW w:w="1411" w:type="dxa"/>
            <w:tcBorders>
              <w:top w:val="single" w:sz="4" w:space="0" w:color="auto"/>
              <w:left w:val="single" w:sz="4" w:space="0" w:color="auto"/>
              <w:bottom w:val="single" w:sz="4" w:space="0" w:color="auto"/>
              <w:right w:val="single" w:sz="4" w:space="0" w:color="auto"/>
            </w:tcBorders>
            <w:hideMark/>
          </w:tcPr>
          <w:p w14:paraId="73D1B670" w14:textId="77777777" w:rsidR="00CA0951" w:rsidRPr="001A58B0" w:rsidRDefault="00CA0951" w:rsidP="00BB324F">
            <w:pPr>
              <w:jc w:val="center"/>
              <w:rPr>
                <w:i/>
                <w:lang w:eastAsia="ru-RU"/>
              </w:rPr>
            </w:pPr>
            <w:r w:rsidRPr="001A58B0">
              <w:rPr>
                <w:b/>
                <w:i/>
                <w:lang w:eastAsia="ru-RU"/>
              </w:rPr>
              <w:t xml:space="preserve"> </w:t>
            </w:r>
            <w:r w:rsidRPr="001A58B0">
              <w:rPr>
                <w:b/>
                <w:bCs/>
                <w:i/>
                <w:lang w:eastAsia="ru-RU"/>
              </w:rPr>
              <w:t>Күн тәртібі</w:t>
            </w:r>
          </w:p>
        </w:tc>
        <w:tc>
          <w:tcPr>
            <w:tcW w:w="3251" w:type="dxa"/>
            <w:gridSpan w:val="4"/>
            <w:tcBorders>
              <w:top w:val="single" w:sz="4" w:space="0" w:color="auto"/>
              <w:left w:val="single" w:sz="4" w:space="0" w:color="auto"/>
              <w:bottom w:val="single" w:sz="4" w:space="0" w:color="auto"/>
              <w:right w:val="single" w:sz="4" w:space="0" w:color="auto"/>
            </w:tcBorders>
            <w:hideMark/>
          </w:tcPr>
          <w:p w14:paraId="4F50EBFC" w14:textId="77777777" w:rsidR="00CA0951" w:rsidRPr="001A58B0" w:rsidRDefault="00CA0951" w:rsidP="00BB324F">
            <w:pPr>
              <w:jc w:val="center"/>
              <w:rPr>
                <w:b/>
                <w:i/>
                <w:lang w:eastAsia="ru-RU"/>
              </w:rPr>
            </w:pPr>
            <w:r w:rsidRPr="001A58B0">
              <w:rPr>
                <w:b/>
                <w:i/>
                <w:lang w:eastAsia="ru-RU"/>
              </w:rPr>
              <w:t>Дүйсенбі</w:t>
            </w:r>
            <w:r>
              <w:rPr>
                <w:b/>
                <w:i/>
                <w:lang w:eastAsia="ru-RU"/>
              </w:rPr>
              <w:t xml:space="preserve"> 7.02</w:t>
            </w:r>
          </w:p>
        </w:tc>
        <w:tc>
          <w:tcPr>
            <w:tcW w:w="2547" w:type="dxa"/>
            <w:gridSpan w:val="2"/>
            <w:tcBorders>
              <w:top w:val="single" w:sz="4" w:space="0" w:color="auto"/>
              <w:left w:val="single" w:sz="4" w:space="0" w:color="auto"/>
              <w:bottom w:val="single" w:sz="4" w:space="0" w:color="auto"/>
              <w:right w:val="single" w:sz="4" w:space="0" w:color="auto"/>
            </w:tcBorders>
            <w:hideMark/>
          </w:tcPr>
          <w:p w14:paraId="6E7A01C7" w14:textId="77777777" w:rsidR="00CA0951" w:rsidRPr="001A58B0" w:rsidRDefault="00CA0951" w:rsidP="00BB324F">
            <w:pPr>
              <w:jc w:val="center"/>
              <w:rPr>
                <w:i/>
                <w:lang w:eastAsia="ru-RU"/>
              </w:rPr>
            </w:pPr>
            <w:r w:rsidRPr="001A58B0">
              <w:rPr>
                <w:b/>
                <w:bCs/>
                <w:i/>
                <w:lang w:eastAsia="ru-RU"/>
              </w:rPr>
              <w:t>Сейсенбі</w:t>
            </w:r>
            <w:r>
              <w:rPr>
                <w:b/>
                <w:bCs/>
                <w:i/>
                <w:lang w:eastAsia="ru-RU"/>
              </w:rPr>
              <w:t xml:space="preserve"> 8.02</w:t>
            </w:r>
          </w:p>
        </w:tc>
        <w:tc>
          <w:tcPr>
            <w:tcW w:w="3115" w:type="dxa"/>
            <w:gridSpan w:val="7"/>
            <w:tcBorders>
              <w:top w:val="single" w:sz="4" w:space="0" w:color="auto"/>
              <w:left w:val="single" w:sz="4" w:space="0" w:color="auto"/>
              <w:bottom w:val="single" w:sz="4" w:space="0" w:color="auto"/>
              <w:right w:val="single" w:sz="4" w:space="0" w:color="auto"/>
            </w:tcBorders>
            <w:hideMark/>
          </w:tcPr>
          <w:p w14:paraId="59A32A53" w14:textId="77777777" w:rsidR="00CA0951" w:rsidRPr="001A58B0" w:rsidRDefault="00CA0951" w:rsidP="00BB324F">
            <w:pPr>
              <w:jc w:val="center"/>
              <w:rPr>
                <w:i/>
                <w:lang w:eastAsia="ru-RU"/>
              </w:rPr>
            </w:pPr>
            <w:r w:rsidRPr="001A58B0">
              <w:rPr>
                <w:b/>
                <w:bCs/>
                <w:i/>
                <w:lang w:eastAsia="ru-RU"/>
              </w:rPr>
              <w:t>Сәрсенбі</w:t>
            </w:r>
            <w:r>
              <w:rPr>
                <w:b/>
                <w:bCs/>
                <w:i/>
                <w:lang w:eastAsia="ru-RU"/>
              </w:rPr>
              <w:t xml:space="preserve"> 9.02</w:t>
            </w:r>
          </w:p>
        </w:tc>
        <w:tc>
          <w:tcPr>
            <w:tcW w:w="3311" w:type="dxa"/>
            <w:gridSpan w:val="6"/>
            <w:tcBorders>
              <w:top w:val="single" w:sz="4" w:space="0" w:color="auto"/>
              <w:left w:val="single" w:sz="4" w:space="0" w:color="auto"/>
              <w:bottom w:val="single" w:sz="4" w:space="0" w:color="auto"/>
              <w:right w:val="single" w:sz="4" w:space="0" w:color="auto"/>
            </w:tcBorders>
            <w:hideMark/>
          </w:tcPr>
          <w:p w14:paraId="639B95E1" w14:textId="77777777" w:rsidR="00CA0951" w:rsidRPr="001A58B0" w:rsidRDefault="00CA0951" w:rsidP="00BB324F">
            <w:pPr>
              <w:jc w:val="center"/>
              <w:rPr>
                <w:i/>
                <w:lang w:eastAsia="ru-RU"/>
              </w:rPr>
            </w:pPr>
            <w:r w:rsidRPr="001A58B0">
              <w:rPr>
                <w:b/>
                <w:bCs/>
                <w:i/>
                <w:lang w:eastAsia="ru-RU"/>
              </w:rPr>
              <w:t>Бейсенбі</w:t>
            </w:r>
            <w:r>
              <w:rPr>
                <w:b/>
                <w:bCs/>
                <w:i/>
                <w:lang w:eastAsia="ru-RU"/>
              </w:rPr>
              <w:t xml:space="preserve"> 10.02</w:t>
            </w:r>
          </w:p>
        </w:tc>
        <w:tc>
          <w:tcPr>
            <w:tcW w:w="2525" w:type="dxa"/>
            <w:tcBorders>
              <w:top w:val="single" w:sz="4" w:space="0" w:color="auto"/>
              <w:left w:val="single" w:sz="4" w:space="0" w:color="auto"/>
              <w:bottom w:val="single" w:sz="4" w:space="0" w:color="auto"/>
              <w:right w:val="single" w:sz="4" w:space="0" w:color="auto"/>
            </w:tcBorders>
            <w:hideMark/>
          </w:tcPr>
          <w:p w14:paraId="62D1CFDF" w14:textId="77777777" w:rsidR="00CA0951" w:rsidRPr="001A58B0" w:rsidRDefault="00CA0951" w:rsidP="00BB324F">
            <w:pPr>
              <w:jc w:val="center"/>
              <w:rPr>
                <w:i/>
                <w:lang w:eastAsia="ru-RU"/>
              </w:rPr>
            </w:pPr>
            <w:r w:rsidRPr="001A58B0">
              <w:rPr>
                <w:b/>
                <w:bCs/>
                <w:i/>
                <w:lang w:eastAsia="ru-RU"/>
              </w:rPr>
              <w:t>Жұма</w:t>
            </w:r>
            <w:r>
              <w:rPr>
                <w:b/>
                <w:bCs/>
                <w:i/>
                <w:lang w:eastAsia="ru-RU"/>
              </w:rPr>
              <w:t xml:space="preserve"> 11.02</w:t>
            </w:r>
          </w:p>
        </w:tc>
      </w:tr>
      <w:tr w:rsidR="00CA0951" w:rsidRPr="00C2719F" w14:paraId="616B2870" w14:textId="77777777" w:rsidTr="00BB324F">
        <w:trPr>
          <w:trHeight w:val="1423"/>
        </w:trPr>
        <w:tc>
          <w:tcPr>
            <w:tcW w:w="1411" w:type="dxa"/>
            <w:tcBorders>
              <w:top w:val="single" w:sz="4" w:space="0" w:color="auto"/>
              <w:left w:val="single" w:sz="4" w:space="0" w:color="auto"/>
              <w:bottom w:val="single" w:sz="4" w:space="0" w:color="auto"/>
              <w:right w:val="single" w:sz="4" w:space="0" w:color="auto"/>
            </w:tcBorders>
          </w:tcPr>
          <w:p w14:paraId="4B48C253" w14:textId="77777777" w:rsidR="00CA0951" w:rsidRPr="001A58B0" w:rsidRDefault="00CA0951" w:rsidP="00BB324F">
            <w:pPr>
              <w:jc w:val="both"/>
              <w:rPr>
                <w:b/>
                <w:bCs/>
                <w:i/>
                <w:lang w:eastAsia="ru-RU"/>
              </w:rPr>
            </w:pPr>
            <w:r w:rsidRPr="001A58B0">
              <w:rPr>
                <w:b/>
                <w:bCs/>
                <w:i/>
                <w:lang w:eastAsia="ru-RU"/>
              </w:rPr>
              <w:t>Балаларды қабылдау</w:t>
            </w:r>
          </w:p>
          <w:p w14:paraId="4153D7C6" w14:textId="77777777" w:rsidR="00CA0951" w:rsidRPr="001A58B0" w:rsidRDefault="00CA0951" w:rsidP="00BB324F">
            <w:pPr>
              <w:jc w:val="both"/>
              <w:rPr>
                <w:b/>
                <w:i/>
                <w:lang w:eastAsia="ru-RU"/>
              </w:rPr>
            </w:pPr>
            <w:r w:rsidRPr="001A58B0">
              <w:rPr>
                <w:b/>
                <w:bCs/>
                <w:i/>
                <w:lang w:eastAsia="ru-RU"/>
              </w:rPr>
              <w:t>Ата-аналармен әңгімелесу</w:t>
            </w:r>
          </w:p>
        </w:tc>
        <w:tc>
          <w:tcPr>
            <w:tcW w:w="14749" w:type="dxa"/>
            <w:gridSpan w:val="20"/>
            <w:tcBorders>
              <w:top w:val="single" w:sz="4" w:space="0" w:color="auto"/>
              <w:left w:val="single" w:sz="4" w:space="0" w:color="auto"/>
              <w:bottom w:val="single" w:sz="4" w:space="0" w:color="auto"/>
              <w:right w:val="single" w:sz="4" w:space="0" w:color="auto"/>
            </w:tcBorders>
          </w:tcPr>
          <w:p w14:paraId="488996CE" w14:textId="77777777" w:rsidR="00CA0951" w:rsidRPr="001A58B0" w:rsidRDefault="00CA0951" w:rsidP="00BB324F">
            <w:pPr>
              <w:rPr>
                <w:i/>
              </w:rPr>
            </w:pPr>
            <w:r w:rsidRPr="001A58B0">
              <w:rPr>
                <w:i/>
              </w:rPr>
              <w:t>Тәрбиешінің балалармен қарым-қатынасы</w:t>
            </w:r>
            <w:r>
              <w:rPr>
                <w:i/>
              </w:rPr>
              <w:t xml:space="preserve">: көліктер туралы </w:t>
            </w:r>
            <w:r w:rsidRPr="001A58B0">
              <w:rPr>
                <w:i/>
              </w:rPr>
              <w:t xml:space="preserve"> әңгімелесу, қарым-қатынас және көтеріңкі көңіл-күй орнатуға ойындар ұйымдастыру. Жағымды  жағдай орнату. Балалардың көңіл -күйлеріне назар аударып, қызуын  өлшеп қабылдау.</w:t>
            </w:r>
          </w:p>
        </w:tc>
      </w:tr>
      <w:tr w:rsidR="00CA0951" w:rsidRPr="00714288" w14:paraId="4269AEA9" w14:textId="77777777" w:rsidTr="00BB324F">
        <w:trPr>
          <w:trHeight w:val="168"/>
        </w:trPr>
        <w:tc>
          <w:tcPr>
            <w:tcW w:w="1411" w:type="dxa"/>
            <w:vMerge w:val="restart"/>
            <w:tcBorders>
              <w:top w:val="single" w:sz="4" w:space="0" w:color="auto"/>
              <w:left w:val="single" w:sz="4" w:space="0" w:color="auto"/>
              <w:right w:val="single" w:sz="4" w:space="0" w:color="auto"/>
            </w:tcBorders>
          </w:tcPr>
          <w:p w14:paraId="66FB3517" w14:textId="77777777" w:rsidR="00CA0951" w:rsidRPr="001A58B0" w:rsidRDefault="00CA0951" w:rsidP="00BB324F">
            <w:pPr>
              <w:jc w:val="both"/>
              <w:rPr>
                <w:b/>
                <w:bCs/>
                <w:i/>
                <w:lang w:eastAsia="ru-RU"/>
              </w:rPr>
            </w:pPr>
          </w:p>
          <w:p w14:paraId="4E309C7B" w14:textId="77777777" w:rsidR="00CA0951" w:rsidRPr="001A58B0" w:rsidRDefault="00CA0951" w:rsidP="00BB324F">
            <w:pPr>
              <w:jc w:val="both"/>
              <w:rPr>
                <w:b/>
                <w:bCs/>
                <w:i/>
                <w:lang w:eastAsia="ru-RU"/>
              </w:rPr>
            </w:pPr>
          </w:p>
          <w:p w14:paraId="39EFEE74" w14:textId="77777777" w:rsidR="00CA0951" w:rsidRPr="001A58B0" w:rsidRDefault="00CA0951" w:rsidP="00BB324F">
            <w:pPr>
              <w:jc w:val="both"/>
              <w:rPr>
                <w:b/>
                <w:bCs/>
                <w:i/>
                <w:lang w:eastAsia="ru-RU"/>
              </w:rPr>
            </w:pPr>
            <w:r w:rsidRPr="001A58B0">
              <w:rPr>
                <w:b/>
                <w:bCs/>
                <w:i/>
                <w:lang w:eastAsia="ru-RU"/>
              </w:rPr>
              <w:t>Ойындар (үстел үсті, саусақ және т.б. )</w:t>
            </w:r>
          </w:p>
        </w:tc>
        <w:tc>
          <w:tcPr>
            <w:tcW w:w="2695" w:type="dxa"/>
            <w:tcBorders>
              <w:top w:val="single" w:sz="4" w:space="0" w:color="auto"/>
              <w:left w:val="single" w:sz="4" w:space="0" w:color="auto"/>
              <w:bottom w:val="single" w:sz="4" w:space="0" w:color="auto"/>
              <w:right w:val="single" w:sz="4" w:space="0" w:color="auto"/>
            </w:tcBorders>
          </w:tcPr>
          <w:p w14:paraId="449BB4D4" w14:textId="77777777" w:rsidR="00CA0951" w:rsidRPr="001A58B0" w:rsidRDefault="00CA0951" w:rsidP="00BB324F">
            <w:pPr>
              <w:rPr>
                <w:b/>
                <w:bCs/>
                <w:i/>
                <w:iCs/>
                <w:lang w:eastAsia="ru-RU"/>
              </w:rPr>
            </w:pPr>
            <w:r w:rsidRPr="001A58B0">
              <w:rPr>
                <w:b/>
                <w:bCs/>
                <w:i/>
                <w:iCs/>
                <w:lang w:eastAsia="ru-RU"/>
              </w:rPr>
              <w:t>Картотека №6</w:t>
            </w:r>
          </w:p>
          <w:p w14:paraId="2474F6F1" w14:textId="77777777" w:rsidR="00CA0951" w:rsidRDefault="00CA0951" w:rsidP="00BB324F">
            <w:pPr>
              <w:rPr>
                <w:bCs/>
                <w:i/>
                <w:iCs/>
                <w:color w:val="FF0000"/>
              </w:rPr>
            </w:pPr>
            <w:r w:rsidRPr="00601037">
              <w:rPr>
                <w:bCs/>
                <w:i/>
                <w:iCs/>
                <w:color w:val="FF0000"/>
              </w:rPr>
              <w:t xml:space="preserve">Құрлымдалған ойын: </w:t>
            </w:r>
          </w:p>
          <w:p w14:paraId="363251CB" w14:textId="77777777" w:rsidR="00CA0951" w:rsidRPr="00714288" w:rsidRDefault="00CA0951" w:rsidP="00BB324F">
            <w:pPr>
              <w:rPr>
                <w:bCs/>
                <w:i/>
                <w:iCs/>
                <w:color w:val="FF0000"/>
                <w:lang w:eastAsia="ru-RU"/>
              </w:rPr>
            </w:pPr>
            <w:r w:rsidRPr="00714288">
              <w:rPr>
                <w:bCs/>
                <w:i/>
                <w:iCs/>
                <w:color w:val="FF0000"/>
                <w:lang w:eastAsia="ru-RU"/>
              </w:rPr>
              <w:t>«Жыл мезгілдері»</w:t>
            </w:r>
          </w:p>
          <w:p w14:paraId="4378B535" w14:textId="77777777" w:rsidR="00CA0951" w:rsidRPr="00601037" w:rsidRDefault="00CA0951" w:rsidP="00BB324F">
            <w:pPr>
              <w:rPr>
                <w:bCs/>
                <w:i/>
                <w:iCs/>
                <w:color w:val="FF0000"/>
              </w:rPr>
            </w:pPr>
            <w:r w:rsidRPr="00601037">
              <w:rPr>
                <w:bCs/>
                <w:i/>
                <w:iCs/>
                <w:color w:val="FF0000"/>
              </w:rPr>
              <w:t>4К моделі, бала үні,</w:t>
            </w:r>
          </w:p>
          <w:p w14:paraId="08CC91A4" w14:textId="77777777" w:rsidR="00CA0951" w:rsidRPr="001A58B0" w:rsidRDefault="00CA0951" w:rsidP="00BB324F">
            <w:pPr>
              <w:rPr>
                <w:i/>
              </w:rPr>
            </w:pPr>
            <w:r w:rsidRPr="00601037">
              <w:rPr>
                <w:bCs/>
                <w:i/>
                <w:iCs/>
                <w:color w:val="FF0000"/>
              </w:rPr>
              <w:t>Жанама бақылау.</w:t>
            </w:r>
          </w:p>
          <w:p w14:paraId="2AFBFCD2" w14:textId="77777777" w:rsidR="00CA0951" w:rsidRPr="001A58B0" w:rsidRDefault="00CA0951" w:rsidP="00BB324F">
            <w:pPr>
              <w:rPr>
                <w:b/>
                <w:bCs/>
                <w:i/>
                <w:iCs/>
                <w:lang w:eastAsia="ru-RU"/>
              </w:rPr>
            </w:pPr>
          </w:p>
        </w:tc>
        <w:tc>
          <w:tcPr>
            <w:tcW w:w="3091" w:type="dxa"/>
            <w:gridSpan w:val="4"/>
            <w:tcBorders>
              <w:top w:val="single" w:sz="4" w:space="0" w:color="auto"/>
              <w:left w:val="single" w:sz="4" w:space="0" w:color="auto"/>
              <w:bottom w:val="single" w:sz="4" w:space="0" w:color="auto"/>
              <w:right w:val="single" w:sz="4" w:space="0" w:color="auto"/>
            </w:tcBorders>
          </w:tcPr>
          <w:p w14:paraId="201EDFA1" w14:textId="77777777" w:rsidR="00CA0951" w:rsidRPr="00714288" w:rsidRDefault="00CA0951" w:rsidP="00BB324F">
            <w:pPr>
              <w:rPr>
                <w:b/>
                <w:i/>
                <w:color w:val="000000" w:themeColor="text1"/>
              </w:rPr>
            </w:pPr>
            <w:r w:rsidRPr="00714288">
              <w:rPr>
                <w:b/>
                <w:i/>
                <w:color w:val="000000" w:themeColor="text1"/>
              </w:rPr>
              <w:t>Картотека №12</w:t>
            </w:r>
          </w:p>
          <w:p w14:paraId="5B75E712" w14:textId="77777777" w:rsidR="00CA0951" w:rsidRPr="00714288" w:rsidRDefault="00CA0951" w:rsidP="00BB324F">
            <w:pPr>
              <w:rPr>
                <w:bCs/>
                <w:i/>
                <w:iCs/>
                <w:color w:val="FF0000"/>
              </w:rPr>
            </w:pPr>
            <w:r w:rsidRPr="00714288">
              <w:rPr>
                <w:bCs/>
                <w:i/>
                <w:iCs/>
                <w:color w:val="FF0000"/>
              </w:rPr>
              <w:t xml:space="preserve">Құрлымдалған ойын: </w:t>
            </w:r>
          </w:p>
          <w:p w14:paraId="552E9799" w14:textId="77777777" w:rsidR="00CA0951" w:rsidRPr="00714288" w:rsidRDefault="00CA0951" w:rsidP="00BB324F">
            <w:pPr>
              <w:rPr>
                <w:i/>
                <w:color w:val="FF0000"/>
              </w:rPr>
            </w:pPr>
            <w:r w:rsidRPr="00714288">
              <w:rPr>
                <w:i/>
                <w:color w:val="FF0000"/>
              </w:rPr>
              <w:t xml:space="preserve"> «Қайсысы қайда тіршілік етеді»</w:t>
            </w:r>
          </w:p>
          <w:p w14:paraId="777A9E4C" w14:textId="77777777" w:rsidR="00CA0951" w:rsidRPr="00714288" w:rsidRDefault="00CA0951" w:rsidP="00BB324F">
            <w:pPr>
              <w:rPr>
                <w:bCs/>
                <w:i/>
                <w:iCs/>
                <w:color w:val="FF0000"/>
              </w:rPr>
            </w:pPr>
            <w:r w:rsidRPr="00714288">
              <w:rPr>
                <w:bCs/>
                <w:i/>
                <w:iCs/>
                <w:color w:val="FF0000"/>
              </w:rPr>
              <w:t>4К моделі, бала үні,</w:t>
            </w:r>
          </w:p>
          <w:p w14:paraId="3617C205" w14:textId="77777777" w:rsidR="00CA0951" w:rsidRPr="00714288" w:rsidRDefault="00CA0951" w:rsidP="00BB324F">
            <w:pPr>
              <w:rPr>
                <w:i/>
                <w:color w:val="FF0000"/>
              </w:rPr>
            </w:pPr>
            <w:r w:rsidRPr="00714288">
              <w:rPr>
                <w:bCs/>
                <w:i/>
                <w:iCs/>
                <w:color w:val="FF0000"/>
              </w:rPr>
              <w:t>Жанама бақылау.</w:t>
            </w:r>
          </w:p>
          <w:p w14:paraId="487B0FC2" w14:textId="77777777" w:rsidR="00CA0951" w:rsidRPr="00714288" w:rsidRDefault="00CA0951" w:rsidP="00BB324F">
            <w:pPr>
              <w:rPr>
                <w:bCs/>
                <w:i/>
                <w:iCs/>
                <w:color w:val="FF0000"/>
                <w:lang w:eastAsia="ru-RU"/>
              </w:rPr>
            </w:pPr>
          </w:p>
        </w:tc>
        <w:tc>
          <w:tcPr>
            <w:tcW w:w="3120" w:type="dxa"/>
            <w:gridSpan w:val="7"/>
            <w:tcBorders>
              <w:top w:val="single" w:sz="4" w:space="0" w:color="auto"/>
              <w:left w:val="single" w:sz="4" w:space="0" w:color="auto"/>
              <w:bottom w:val="single" w:sz="4" w:space="0" w:color="auto"/>
              <w:right w:val="single" w:sz="4" w:space="0" w:color="auto"/>
            </w:tcBorders>
          </w:tcPr>
          <w:p w14:paraId="34186C6E" w14:textId="77777777" w:rsidR="00CA0951" w:rsidRPr="00714288" w:rsidRDefault="00CA0951" w:rsidP="00BB324F">
            <w:pPr>
              <w:rPr>
                <w:b/>
                <w:bCs/>
                <w:i/>
                <w:iCs/>
                <w:color w:val="000000" w:themeColor="text1"/>
              </w:rPr>
            </w:pPr>
            <w:r w:rsidRPr="00714288">
              <w:rPr>
                <w:b/>
                <w:bCs/>
                <w:i/>
                <w:iCs/>
                <w:color w:val="000000" w:themeColor="text1"/>
              </w:rPr>
              <w:t xml:space="preserve">Картотека №8 </w:t>
            </w:r>
          </w:p>
          <w:p w14:paraId="28048178" w14:textId="77777777" w:rsidR="00CA0951" w:rsidRPr="00714288" w:rsidRDefault="00CA0951" w:rsidP="00BB324F">
            <w:pPr>
              <w:rPr>
                <w:bCs/>
                <w:i/>
                <w:iCs/>
                <w:color w:val="FF0000"/>
              </w:rPr>
            </w:pPr>
            <w:r w:rsidRPr="00714288">
              <w:rPr>
                <w:bCs/>
                <w:i/>
                <w:iCs/>
                <w:color w:val="FF0000"/>
              </w:rPr>
              <w:t xml:space="preserve">Құрлымдалған ойын: </w:t>
            </w:r>
          </w:p>
          <w:p w14:paraId="4FE79356" w14:textId="77777777" w:rsidR="00CA0951" w:rsidRPr="00714288" w:rsidRDefault="00CA0951" w:rsidP="00BB324F">
            <w:pPr>
              <w:rPr>
                <w:bCs/>
                <w:i/>
                <w:iCs/>
                <w:color w:val="FF0000"/>
              </w:rPr>
            </w:pPr>
            <w:r w:rsidRPr="00714288">
              <w:rPr>
                <w:bCs/>
                <w:i/>
                <w:iCs/>
                <w:color w:val="FF0000"/>
              </w:rPr>
              <w:t xml:space="preserve"> «Бұны қай кезде киеді?»</w:t>
            </w:r>
          </w:p>
          <w:p w14:paraId="020C33AC" w14:textId="77777777" w:rsidR="00CA0951" w:rsidRPr="00714288" w:rsidRDefault="00CA0951" w:rsidP="00BB324F">
            <w:pPr>
              <w:rPr>
                <w:bCs/>
                <w:i/>
                <w:iCs/>
                <w:color w:val="FF0000"/>
              </w:rPr>
            </w:pPr>
            <w:r w:rsidRPr="00714288">
              <w:rPr>
                <w:bCs/>
                <w:i/>
                <w:iCs/>
                <w:color w:val="FF0000"/>
              </w:rPr>
              <w:t>4К моделі, бала үні,</w:t>
            </w:r>
          </w:p>
          <w:p w14:paraId="2926F067" w14:textId="77777777" w:rsidR="00CA0951" w:rsidRPr="00714288" w:rsidRDefault="00CA0951" w:rsidP="00BB324F">
            <w:pPr>
              <w:rPr>
                <w:i/>
                <w:color w:val="FF0000"/>
              </w:rPr>
            </w:pPr>
            <w:r w:rsidRPr="00714288">
              <w:rPr>
                <w:bCs/>
                <w:i/>
                <w:iCs/>
                <w:color w:val="FF0000"/>
              </w:rPr>
              <w:t>Жанама бақылау.</w:t>
            </w:r>
          </w:p>
          <w:p w14:paraId="55E16B9F" w14:textId="77777777" w:rsidR="00CA0951" w:rsidRPr="00714288" w:rsidRDefault="00CA0951" w:rsidP="00BB324F">
            <w:pPr>
              <w:rPr>
                <w:bCs/>
                <w:i/>
                <w:iCs/>
                <w:color w:val="FF0000"/>
              </w:rPr>
            </w:pPr>
          </w:p>
        </w:tc>
        <w:tc>
          <w:tcPr>
            <w:tcW w:w="3000" w:type="dxa"/>
            <w:gridSpan w:val="4"/>
            <w:tcBorders>
              <w:top w:val="single" w:sz="4" w:space="0" w:color="auto"/>
              <w:left w:val="single" w:sz="4" w:space="0" w:color="auto"/>
              <w:bottom w:val="single" w:sz="4" w:space="0" w:color="auto"/>
              <w:right w:val="single" w:sz="4" w:space="0" w:color="auto"/>
            </w:tcBorders>
          </w:tcPr>
          <w:p w14:paraId="43EA9930" w14:textId="77777777" w:rsidR="00CA0951" w:rsidRPr="00714288" w:rsidRDefault="00CA0951" w:rsidP="00BB324F">
            <w:pPr>
              <w:rPr>
                <w:b/>
                <w:i/>
                <w:color w:val="000000" w:themeColor="text1"/>
              </w:rPr>
            </w:pPr>
            <w:r w:rsidRPr="00714288">
              <w:rPr>
                <w:b/>
                <w:bCs/>
                <w:i/>
                <w:iCs/>
                <w:color w:val="000000" w:themeColor="text1"/>
              </w:rPr>
              <w:t>Картотека № 21</w:t>
            </w:r>
          </w:p>
          <w:p w14:paraId="1A03ABE5" w14:textId="77777777" w:rsidR="00CA0951" w:rsidRPr="00714288" w:rsidRDefault="00CA0951" w:rsidP="00BB324F">
            <w:pPr>
              <w:rPr>
                <w:bCs/>
                <w:i/>
                <w:iCs/>
                <w:color w:val="FF0000"/>
              </w:rPr>
            </w:pPr>
            <w:r w:rsidRPr="00714288">
              <w:rPr>
                <w:bCs/>
                <w:i/>
                <w:iCs/>
                <w:color w:val="FF0000"/>
              </w:rPr>
              <w:t xml:space="preserve">Құрлымдалған ойын: </w:t>
            </w:r>
          </w:p>
          <w:p w14:paraId="19E6216C" w14:textId="77777777" w:rsidR="00CA0951" w:rsidRPr="00714288" w:rsidRDefault="00CA0951" w:rsidP="00BB324F">
            <w:pPr>
              <w:rPr>
                <w:i/>
                <w:color w:val="FF0000"/>
              </w:rPr>
            </w:pPr>
            <w:r w:rsidRPr="00714288">
              <w:rPr>
                <w:bCs/>
                <w:i/>
                <w:iCs/>
                <w:color w:val="FF0000"/>
              </w:rPr>
              <w:t xml:space="preserve"> «Құстарға көмек береміз»</w:t>
            </w:r>
          </w:p>
          <w:p w14:paraId="2C9CECAD" w14:textId="77777777" w:rsidR="00CA0951" w:rsidRPr="00714288" w:rsidRDefault="00CA0951" w:rsidP="00BB324F">
            <w:pPr>
              <w:rPr>
                <w:bCs/>
                <w:i/>
                <w:iCs/>
                <w:color w:val="FF0000"/>
              </w:rPr>
            </w:pPr>
            <w:r w:rsidRPr="00714288">
              <w:rPr>
                <w:bCs/>
                <w:i/>
                <w:iCs/>
                <w:color w:val="FF0000"/>
              </w:rPr>
              <w:t>4К моделі, бала үні,</w:t>
            </w:r>
          </w:p>
          <w:p w14:paraId="1B30646B" w14:textId="77777777" w:rsidR="00CA0951" w:rsidRPr="00714288" w:rsidRDefault="00CA0951" w:rsidP="00BB324F">
            <w:pPr>
              <w:rPr>
                <w:i/>
                <w:color w:val="FF0000"/>
              </w:rPr>
            </w:pPr>
            <w:r w:rsidRPr="00714288">
              <w:rPr>
                <w:bCs/>
                <w:i/>
                <w:iCs/>
                <w:color w:val="FF0000"/>
              </w:rPr>
              <w:t>Жанама бақылау.</w:t>
            </w:r>
          </w:p>
          <w:p w14:paraId="2A891FDC" w14:textId="77777777" w:rsidR="00CA0951" w:rsidRPr="00714288" w:rsidRDefault="00CA0951" w:rsidP="00BB324F">
            <w:pPr>
              <w:rPr>
                <w:i/>
                <w:color w:val="FF0000"/>
              </w:rPr>
            </w:pPr>
          </w:p>
        </w:tc>
        <w:tc>
          <w:tcPr>
            <w:tcW w:w="2843" w:type="dxa"/>
            <w:gridSpan w:val="4"/>
            <w:tcBorders>
              <w:top w:val="single" w:sz="4" w:space="0" w:color="auto"/>
              <w:left w:val="single" w:sz="4" w:space="0" w:color="auto"/>
              <w:bottom w:val="single" w:sz="4" w:space="0" w:color="auto"/>
              <w:right w:val="single" w:sz="4" w:space="0" w:color="auto"/>
            </w:tcBorders>
          </w:tcPr>
          <w:p w14:paraId="6997FD3B" w14:textId="77777777" w:rsidR="00CA0951" w:rsidRPr="00714288" w:rsidRDefault="00CA0951" w:rsidP="00BB324F">
            <w:pPr>
              <w:rPr>
                <w:b/>
                <w:i/>
                <w:color w:val="000000" w:themeColor="text1"/>
              </w:rPr>
            </w:pPr>
            <w:r w:rsidRPr="00714288">
              <w:rPr>
                <w:b/>
                <w:bCs/>
                <w:i/>
                <w:iCs/>
                <w:color w:val="000000" w:themeColor="text1"/>
              </w:rPr>
              <w:t>Картотека № 18</w:t>
            </w:r>
          </w:p>
          <w:p w14:paraId="06DAB720" w14:textId="77777777" w:rsidR="00CA0951" w:rsidRPr="00714288" w:rsidRDefault="00CA0951" w:rsidP="00BB324F">
            <w:pPr>
              <w:rPr>
                <w:bCs/>
                <w:i/>
                <w:iCs/>
                <w:color w:val="FF0000"/>
              </w:rPr>
            </w:pPr>
            <w:r w:rsidRPr="00714288">
              <w:rPr>
                <w:bCs/>
                <w:i/>
                <w:iCs/>
                <w:color w:val="FF0000"/>
              </w:rPr>
              <w:t xml:space="preserve">Құрлымдалған ойын: </w:t>
            </w:r>
          </w:p>
          <w:p w14:paraId="0FAFEF50" w14:textId="77777777" w:rsidR="00CA0951" w:rsidRPr="00714288" w:rsidRDefault="00CA0951" w:rsidP="00BB324F">
            <w:pPr>
              <w:rPr>
                <w:i/>
                <w:color w:val="FF0000"/>
              </w:rPr>
            </w:pPr>
            <w:r w:rsidRPr="00714288">
              <w:rPr>
                <w:bCs/>
                <w:i/>
                <w:iCs/>
                <w:color w:val="FF0000"/>
              </w:rPr>
              <w:t xml:space="preserve"> «Өз мекеніне орналастыр» </w:t>
            </w:r>
          </w:p>
          <w:p w14:paraId="6B7C9BBD" w14:textId="77777777" w:rsidR="00CA0951" w:rsidRPr="00714288" w:rsidRDefault="00CA0951" w:rsidP="00BB324F">
            <w:pPr>
              <w:rPr>
                <w:bCs/>
                <w:i/>
                <w:iCs/>
                <w:color w:val="FF0000"/>
              </w:rPr>
            </w:pPr>
            <w:r w:rsidRPr="00714288">
              <w:rPr>
                <w:bCs/>
                <w:i/>
                <w:iCs/>
                <w:color w:val="FF0000"/>
              </w:rPr>
              <w:t>4К моделі, бала үні,</w:t>
            </w:r>
          </w:p>
          <w:p w14:paraId="266F8D09" w14:textId="77777777" w:rsidR="00CA0951" w:rsidRPr="00714288" w:rsidRDefault="00CA0951" w:rsidP="00BB324F">
            <w:pPr>
              <w:rPr>
                <w:i/>
                <w:color w:val="FF0000"/>
              </w:rPr>
            </w:pPr>
            <w:r w:rsidRPr="00714288">
              <w:rPr>
                <w:bCs/>
                <w:i/>
                <w:iCs/>
                <w:color w:val="FF0000"/>
              </w:rPr>
              <w:t>Жанама бақылау.</w:t>
            </w:r>
          </w:p>
          <w:p w14:paraId="208250FD" w14:textId="77777777" w:rsidR="00CA0951" w:rsidRPr="00714288" w:rsidRDefault="00CA0951" w:rsidP="00BB324F">
            <w:pPr>
              <w:rPr>
                <w:i/>
                <w:color w:val="FF0000"/>
              </w:rPr>
            </w:pPr>
          </w:p>
        </w:tc>
      </w:tr>
      <w:tr w:rsidR="00CA0951" w:rsidRPr="005E43EC" w14:paraId="765D4A21" w14:textId="77777777" w:rsidTr="00BB324F">
        <w:trPr>
          <w:trHeight w:val="549"/>
        </w:trPr>
        <w:tc>
          <w:tcPr>
            <w:tcW w:w="1411" w:type="dxa"/>
            <w:vMerge/>
            <w:tcBorders>
              <w:left w:val="single" w:sz="4" w:space="0" w:color="auto"/>
              <w:bottom w:val="single" w:sz="4" w:space="0" w:color="auto"/>
              <w:right w:val="single" w:sz="4" w:space="0" w:color="auto"/>
            </w:tcBorders>
          </w:tcPr>
          <w:p w14:paraId="6B5E5E70" w14:textId="77777777" w:rsidR="00CA0951" w:rsidRPr="001A58B0" w:rsidRDefault="00CA0951" w:rsidP="00BB324F">
            <w:pPr>
              <w:jc w:val="both"/>
              <w:rPr>
                <w:b/>
                <w:bCs/>
                <w:i/>
                <w:lang w:eastAsia="ru-RU"/>
              </w:rPr>
            </w:pPr>
          </w:p>
        </w:tc>
        <w:tc>
          <w:tcPr>
            <w:tcW w:w="14749" w:type="dxa"/>
            <w:gridSpan w:val="20"/>
            <w:tcBorders>
              <w:top w:val="single" w:sz="4" w:space="0" w:color="auto"/>
              <w:left w:val="single" w:sz="4" w:space="0" w:color="auto"/>
              <w:bottom w:val="single" w:sz="4" w:space="0" w:color="auto"/>
              <w:right w:val="single" w:sz="4" w:space="0" w:color="auto"/>
            </w:tcBorders>
          </w:tcPr>
          <w:p w14:paraId="1E59CEBF" w14:textId="77777777" w:rsidR="00CA0951" w:rsidRPr="001A58B0" w:rsidRDefault="00CA0951" w:rsidP="00BB324F">
            <w:pPr>
              <w:jc w:val="center"/>
              <w:rPr>
                <w:b/>
                <w:bCs/>
                <w:i/>
                <w:iCs/>
              </w:rPr>
            </w:pPr>
            <w:r w:rsidRPr="001A58B0">
              <w:rPr>
                <w:b/>
                <w:bCs/>
                <w:i/>
                <w:iCs/>
              </w:rPr>
              <w:t>ӘЛЕУМЕТ   БІЛІМ  БЕРУ   САЛАСЫ КАРТОТЕКАСЫНАН</w:t>
            </w:r>
            <w:r>
              <w:rPr>
                <w:b/>
                <w:bCs/>
                <w:i/>
                <w:iCs/>
              </w:rPr>
              <w:t xml:space="preserve">    </w:t>
            </w:r>
          </w:p>
        </w:tc>
      </w:tr>
      <w:tr w:rsidR="00CA0951" w:rsidRPr="00C2719F" w14:paraId="5B78D19C" w14:textId="77777777" w:rsidTr="00BB324F">
        <w:trPr>
          <w:trHeight w:val="522"/>
        </w:trPr>
        <w:tc>
          <w:tcPr>
            <w:tcW w:w="1411" w:type="dxa"/>
            <w:tcBorders>
              <w:top w:val="single" w:sz="4" w:space="0" w:color="auto"/>
              <w:left w:val="single" w:sz="4" w:space="0" w:color="auto"/>
              <w:bottom w:val="single" w:sz="4" w:space="0" w:color="auto"/>
              <w:right w:val="single" w:sz="4" w:space="0" w:color="auto"/>
            </w:tcBorders>
          </w:tcPr>
          <w:p w14:paraId="73F1BE89" w14:textId="77777777" w:rsidR="00CA0951" w:rsidRPr="001A58B0" w:rsidRDefault="00CA0951" w:rsidP="00BB324F">
            <w:pPr>
              <w:rPr>
                <w:b/>
                <w:bCs/>
                <w:i/>
                <w:lang w:eastAsia="ru-RU"/>
              </w:rPr>
            </w:pPr>
            <w:r w:rsidRPr="001A58B0">
              <w:rPr>
                <w:b/>
                <w:bCs/>
                <w:i/>
                <w:lang w:eastAsia="ru-RU"/>
              </w:rPr>
              <w:t>Таңертеңгі гимнастика</w:t>
            </w:r>
          </w:p>
        </w:tc>
        <w:tc>
          <w:tcPr>
            <w:tcW w:w="14749" w:type="dxa"/>
            <w:gridSpan w:val="20"/>
            <w:tcBorders>
              <w:top w:val="single" w:sz="4" w:space="0" w:color="auto"/>
              <w:left w:val="single" w:sz="4" w:space="0" w:color="auto"/>
              <w:bottom w:val="single" w:sz="4" w:space="0" w:color="auto"/>
              <w:right w:val="single" w:sz="4" w:space="0" w:color="auto"/>
            </w:tcBorders>
          </w:tcPr>
          <w:p w14:paraId="1C277300" w14:textId="77777777" w:rsidR="00CA0951" w:rsidRPr="001A58B0" w:rsidRDefault="00CA0951" w:rsidP="00BB324F">
            <w:pPr>
              <w:rPr>
                <w:b/>
                <w:bCs/>
                <w:i/>
              </w:rPr>
            </w:pPr>
            <w:r w:rsidRPr="001A58B0">
              <w:rPr>
                <w:b/>
                <w:bCs/>
                <w:i/>
              </w:rPr>
              <w:t>Ақпан  айының  2 –аптас</w:t>
            </w:r>
            <w:r>
              <w:rPr>
                <w:b/>
                <w:bCs/>
                <w:i/>
              </w:rPr>
              <w:t xml:space="preserve">ына арналған жаттығу кешені.  </w:t>
            </w:r>
          </w:p>
          <w:p w14:paraId="307389C3" w14:textId="77777777" w:rsidR="00CA0951" w:rsidRPr="001A58B0" w:rsidRDefault="00CA0951" w:rsidP="00BB324F">
            <w:pPr>
              <w:rPr>
                <w:b/>
                <w:bCs/>
                <w:i/>
              </w:rPr>
            </w:pPr>
            <w:r w:rsidRPr="001A58B0">
              <w:rPr>
                <w:b/>
                <w:bCs/>
                <w:i/>
              </w:rPr>
              <w:t xml:space="preserve">Мақсаты. Балалардың  жалпы даму жаттығуларын жасау арқылы  балаларды шапшаңдыққа, дене бітімін дұрыс қаслыптасуына үйрету </w:t>
            </w:r>
          </w:p>
        </w:tc>
      </w:tr>
      <w:tr w:rsidR="00CA0951" w:rsidRPr="00C2719F" w14:paraId="28883DAC" w14:textId="77777777" w:rsidTr="00BB324F">
        <w:trPr>
          <w:trHeight w:val="602"/>
        </w:trPr>
        <w:tc>
          <w:tcPr>
            <w:tcW w:w="1411" w:type="dxa"/>
            <w:tcBorders>
              <w:top w:val="single" w:sz="4" w:space="0" w:color="auto"/>
              <w:left w:val="single" w:sz="4" w:space="0" w:color="auto"/>
              <w:bottom w:val="single" w:sz="4" w:space="0" w:color="auto"/>
              <w:right w:val="single" w:sz="4" w:space="0" w:color="auto"/>
            </w:tcBorders>
            <w:hideMark/>
          </w:tcPr>
          <w:p w14:paraId="450E2A5C" w14:textId="77777777" w:rsidR="00CA0951" w:rsidRPr="001A58B0" w:rsidRDefault="00CA0951" w:rsidP="00BB324F">
            <w:pPr>
              <w:rPr>
                <w:b/>
                <w:i/>
              </w:rPr>
            </w:pPr>
            <w:r w:rsidRPr="001A58B0">
              <w:rPr>
                <w:b/>
                <w:i/>
              </w:rPr>
              <w:t xml:space="preserve">Таңғы ас </w:t>
            </w:r>
          </w:p>
        </w:tc>
        <w:tc>
          <w:tcPr>
            <w:tcW w:w="14749" w:type="dxa"/>
            <w:gridSpan w:val="20"/>
            <w:tcBorders>
              <w:top w:val="single" w:sz="4" w:space="0" w:color="auto"/>
              <w:left w:val="single" w:sz="4" w:space="0" w:color="auto"/>
              <w:bottom w:val="single" w:sz="4" w:space="0" w:color="auto"/>
              <w:right w:val="single" w:sz="4" w:space="0" w:color="auto"/>
            </w:tcBorders>
            <w:hideMark/>
          </w:tcPr>
          <w:p w14:paraId="4B7BD959" w14:textId="77777777" w:rsidR="00CA0951" w:rsidRPr="001A58B0" w:rsidRDefault="00CA0951" w:rsidP="00BB324F">
            <w:pPr>
              <w:rPr>
                <w:i/>
              </w:rPr>
            </w:pPr>
            <w:r w:rsidRPr="001A58B0">
              <w:rPr>
                <w:i/>
              </w:rPr>
              <w:t>Ойын- жаттығу  . «Таза қолдар».</w:t>
            </w:r>
          </w:p>
          <w:p w14:paraId="694E0193" w14:textId="77777777" w:rsidR="00CA0951" w:rsidRPr="001A58B0" w:rsidRDefault="00CA0951" w:rsidP="00BB324F">
            <w:pPr>
              <w:rPr>
                <w:i/>
              </w:rPr>
            </w:pPr>
            <w:r w:rsidRPr="001A58B0">
              <w:rPr>
                <w:i/>
              </w:rPr>
              <w:t>Балаларға ас ішуге көмектесу, қасықты дұрыс ұстауға дағдыландыру, ұқыпты ішуге тәрбиелеу.</w:t>
            </w:r>
          </w:p>
          <w:p w14:paraId="709F40DC" w14:textId="77777777" w:rsidR="00CA0951" w:rsidRPr="001A58B0" w:rsidRDefault="00CA0951" w:rsidP="00BB324F">
            <w:pPr>
              <w:rPr>
                <w:i/>
              </w:rPr>
            </w:pPr>
            <w:r w:rsidRPr="001A58B0">
              <w:rPr>
                <w:i/>
              </w:rPr>
              <w:t>Астан кейін беті-қолын жуып, сүртінуге дағдыландыру, тазалыққа баул</w:t>
            </w:r>
          </w:p>
        </w:tc>
      </w:tr>
      <w:tr w:rsidR="00CA0951" w:rsidRPr="001A58B0" w14:paraId="757C36E3" w14:textId="77777777" w:rsidTr="00BB324F">
        <w:trPr>
          <w:trHeight w:val="854"/>
        </w:trPr>
        <w:tc>
          <w:tcPr>
            <w:tcW w:w="1411" w:type="dxa"/>
            <w:vMerge w:val="restart"/>
            <w:tcBorders>
              <w:top w:val="single" w:sz="4" w:space="0" w:color="auto"/>
              <w:left w:val="single" w:sz="4" w:space="0" w:color="auto"/>
              <w:right w:val="single" w:sz="4" w:space="0" w:color="auto"/>
            </w:tcBorders>
            <w:hideMark/>
          </w:tcPr>
          <w:p w14:paraId="0DB2ABCE" w14:textId="77777777" w:rsidR="00CA0951" w:rsidRPr="001A58B0" w:rsidRDefault="00CA0951" w:rsidP="00BB324F">
            <w:pPr>
              <w:rPr>
                <w:b/>
                <w:i/>
              </w:rPr>
            </w:pPr>
            <w:r w:rsidRPr="001A58B0">
              <w:rPr>
                <w:b/>
                <w:i/>
              </w:rPr>
              <w:t xml:space="preserve">Ойындар, ҰОҚ дайындық </w:t>
            </w:r>
          </w:p>
        </w:tc>
        <w:tc>
          <w:tcPr>
            <w:tcW w:w="14749" w:type="dxa"/>
            <w:gridSpan w:val="20"/>
            <w:tcBorders>
              <w:top w:val="single" w:sz="4" w:space="0" w:color="auto"/>
              <w:left w:val="single" w:sz="4" w:space="0" w:color="auto"/>
              <w:bottom w:val="single" w:sz="4" w:space="0" w:color="auto"/>
              <w:right w:val="single" w:sz="4" w:space="0" w:color="auto"/>
            </w:tcBorders>
          </w:tcPr>
          <w:p w14:paraId="1A75B9C8" w14:textId="77777777" w:rsidR="00CA0951" w:rsidRPr="001A58B0" w:rsidRDefault="00CA0951" w:rsidP="00BB324F">
            <w:pPr>
              <w:rPr>
                <w:i/>
              </w:rPr>
            </w:pPr>
            <w:r w:rsidRPr="001A58B0">
              <w:rPr>
                <w:i/>
              </w:rPr>
              <w:t>ҰОҚ   өтілу  барысына қажет құралдарды, көрнекіліктер дайындау.</w:t>
            </w:r>
          </w:p>
          <w:p w14:paraId="3164ED1F" w14:textId="77777777" w:rsidR="00CA0951" w:rsidRPr="001A58B0" w:rsidRDefault="00CA0951" w:rsidP="00BB324F">
            <w:pPr>
              <w:rPr>
                <w:b/>
                <w:i/>
              </w:rPr>
            </w:pPr>
            <w:r w:rsidRPr="001A58B0">
              <w:rPr>
                <w:b/>
                <w:i/>
              </w:rPr>
              <w:t>Балаларды  ұоқ-не  сұрақтар қоя отырып</w:t>
            </w:r>
            <w:r w:rsidRPr="001A58B0">
              <w:rPr>
                <w:b/>
                <w:i/>
                <w:shd w:val="clear" w:color="auto" w:fill="FFFFFF"/>
              </w:rPr>
              <w:t xml:space="preserve"> дайындау, </w:t>
            </w:r>
            <w:r w:rsidRPr="001A58B0">
              <w:rPr>
                <w:b/>
                <w:i/>
              </w:rPr>
              <w:t xml:space="preserve"> балалармен  өзара әңгіме жүргізу.</w:t>
            </w:r>
          </w:p>
          <w:p w14:paraId="07E99256" w14:textId="77777777" w:rsidR="00CA0951" w:rsidRPr="001A58B0" w:rsidRDefault="00CA0951" w:rsidP="00BB324F">
            <w:pPr>
              <w:rPr>
                <w:i/>
              </w:rPr>
            </w:pPr>
            <w:r w:rsidRPr="001A58B0">
              <w:rPr>
                <w:i/>
              </w:rPr>
              <w:t>Күн шуағын жинаймын.</w:t>
            </w:r>
          </w:p>
          <w:p w14:paraId="269F9914" w14:textId="77777777" w:rsidR="00CA0951" w:rsidRPr="001A58B0" w:rsidRDefault="00CA0951" w:rsidP="00BB324F">
            <w:pPr>
              <w:rPr>
                <w:i/>
              </w:rPr>
            </w:pPr>
            <w:r w:rsidRPr="001A58B0">
              <w:rPr>
                <w:i/>
              </w:rPr>
              <w:t>Достарыма сыйлаймын.</w:t>
            </w:r>
          </w:p>
          <w:p w14:paraId="53C051B5" w14:textId="77777777" w:rsidR="00CA0951" w:rsidRPr="001A58B0" w:rsidRDefault="00CA0951" w:rsidP="00BB324F">
            <w:pPr>
              <w:rPr>
                <w:i/>
              </w:rPr>
            </w:pPr>
            <w:r w:rsidRPr="001A58B0">
              <w:rPr>
                <w:i/>
              </w:rPr>
              <w:t>Күн жылуын  аямасын,</w:t>
            </w:r>
          </w:p>
          <w:p w14:paraId="140B647F" w14:textId="77777777" w:rsidR="00CA0951" w:rsidRPr="001A58B0" w:rsidRDefault="00CA0951" w:rsidP="00BB324F">
            <w:pPr>
              <w:rPr>
                <w:i/>
              </w:rPr>
            </w:pPr>
            <w:r w:rsidRPr="001A58B0">
              <w:rPr>
                <w:i/>
              </w:rPr>
              <w:t>Шуағымен аяласын.</w:t>
            </w:r>
          </w:p>
          <w:p w14:paraId="141B2A84" w14:textId="77777777" w:rsidR="00CA0951" w:rsidRPr="001A58B0" w:rsidRDefault="00CA0951" w:rsidP="00BB324F">
            <w:pPr>
              <w:rPr>
                <w:i/>
              </w:rPr>
            </w:pPr>
          </w:p>
          <w:p w14:paraId="713ABD47" w14:textId="77777777" w:rsidR="00CA0951" w:rsidRPr="001A58B0" w:rsidRDefault="00CA0951" w:rsidP="00BB324F">
            <w:pPr>
              <w:rPr>
                <w:i/>
              </w:rPr>
            </w:pPr>
          </w:p>
        </w:tc>
      </w:tr>
      <w:tr w:rsidR="00CA0951" w:rsidRPr="001A58B0" w14:paraId="33623E6B" w14:textId="77777777" w:rsidTr="00BB324F">
        <w:trPr>
          <w:gridAfter w:val="20"/>
          <w:wAfter w:w="14749" w:type="dxa"/>
          <w:trHeight w:val="268"/>
        </w:trPr>
        <w:tc>
          <w:tcPr>
            <w:tcW w:w="1411" w:type="dxa"/>
            <w:vMerge/>
            <w:tcBorders>
              <w:left w:val="single" w:sz="4" w:space="0" w:color="auto"/>
              <w:bottom w:val="single" w:sz="4" w:space="0" w:color="auto"/>
              <w:right w:val="single" w:sz="4" w:space="0" w:color="auto"/>
            </w:tcBorders>
          </w:tcPr>
          <w:p w14:paraId="3952AA76" w14:textId="77777777" w:rsidR="00CA0951" w:rsidRPr="001A58B0" w:rsidRDefault="00CA0951" w:rsidP="00BB324F">
            <w:pPr>
              <w:rPr>
                <w:b/>
                <w:i/>
              </w:rPr>
            </w:pPr>
          </w:p>
        </w:tc>
      </w:tr>
      <w:tr w:rsidR="00CA0951" w:rsidRPr="001A58B0" w14:paraId="06EE4630" w14:textId="77777777" w:rsidTr="00BB324F">
        <w:trPr>
          <w:trHeight w:val="980"/>
        </w:trPr>
        <w:tc>
          <w:tcPr>
            <w:tcW w:w="1411" w:type="dxa"/>
            <w:tcBorders>
              <w:top w:val="single" w:sz="4" w:space="0" w:color="auto"/>
              <w:left w:val="single" w:sz="4" w:space="0" w:color="auto"/>
              <w:bottom w:val="single" w:sz="4" w:space="0" w:color="auto"/>
              <w:right w:val="single" w:sz="4" w:space="0" w:color="auto"/>
            </w:tcBorders>
            <w:hideMark/>
          </w:tcPr>
          <w:p w14:paraId="5B0168A2" w14:textId="77777777" w:rsidR="00CA0951" w:rsidRPr="001A58B0" w:rsidRDefault="00CA0951" w:rsidP="00BB324F">
            <w:pPr>
              <w:rPr>
                <w:b/>
                <w:bCs/>
                <w:i/>
                <w:iCs/>
                <w:lang w:eastAsia="ru-RU"/>
              </w:rPr>
            </w:pPr>
            <w:r w:rsidRPr="001A58B0">
              <w:rPr>
                <w:b/>
                <w:bCs/>
                <w:i/>
                <w:lang w:eastAsia="ru-RU"/>
              </w:rPr>
              <w:t>Мектепке дейінгі ұй-ым кестесі  бойынша  ұйымдастырылған оқу қызмет-тері</w:t>
            </w:r>
          </w:p>
        </w:tc>
        <w:tc>
          <w:tcPr>
            <w:tcW w:w="3121" w:type="dxa"/>
            <w:gridSpan w:val="3"/>
            <w:tcBorders>
              <w:top w:val="single" w:sz="4" w:space="0" w:color="auto"/>
              <w:left w:val="single" w:sz="4" w:space="0" w:color="auto"/>
              <w:bottom w:val="single" w:sz="4" w:space="0" w:color="auto"/>
              <w:right w:val="single" w:sz="4" w:space="0" w:color="auto"/>
            </w:tcBorders>
          </w:tcPr>
          <w:p w14:paraId="6017FFEB" w14:textId="77777777" w:rsidR="00CA0951" w:rsidRPr="001A58B0" w:rsidRDefault="00CA0951" w:rsidP="00BB324F">
            <w:pPr>
              <w:rPr>
                <w:rFonts w:eastAsia="Calibri"/>
                <w:b/>
                <w:i/>
              </w:rPr>
            </w:pPr>
            <w:r w:rsidRPr="001A58B0">
              <w:rPr>
                <w:rFonts w:eastAsia="Calibri"/>
                <w:b/>
                <w:i/>
              </w:rPr>
              <w:t>Сөйлеуді  дамыту</w:t>
            </w:r>
          </w:p>
          <w:p w14:paraId="13C1B7E2" w14:textId="77777777" w:rsidR="00CA0951" w:rsidRPr="006E2D45" w:rsidRDefault="00CA0951" w:rsidP="00BB324F">
            <w:pPr>
              <w:rPr>
                <w:rFonts w:eastAsia="Calibri"/>
                <w:b/>
                <w:i/>
                <w:szCs w:val="24"/>
              </w:rPr>
            </w:pPr>
            <w:r w:rsidRPr="006E2D45">
              <w:rPr>
                <w:rFonts w:eastAsia="Calibri"/>
                <w:b/>
                <w:i/>
                <w:szCs w:val="24"/>
              </w:rPr>
              <w:t>Тақырыбы: «Көліктер»</w:t>
            </w:r>
          </w:p>
          <w:p w14:paraId="09B826F5" w14:textId="77777777" w:rsidR="00CA0951" w:rsidRPr="006E2D45" w:rsidRDefault="00CA0951" w:rsidP="00BB324F">
            <w:pPr>
              <w:rPr>
                <w:i/>
                <w:szCs w:val="24"/>
              </w:rPr>
            </w:pPr>
            <w:r w:rsidRPr="006E2D45">
              <w:rPr>
                <w:rFonts w:eastAsia="Calibri"/>
                <w:b/>
                <w:i/>
                <w:szCs w:val="24"/>
              </w:rPr>
              <w:t xml:space="preserve">Мақсаты: </w:t>
            </w:r>
            <w:r w:rsidRPr="006E2D45">
              <w:rPr>
                <w:i/>
                <w:szCs w:val="24"/>
              </w:rPr>
              <w:t xml:space="preserve">Көлік түрлерін </w:t>
            </w:r>
          </w:p>
          <w:p w14:paraId="78BB2DE9" w14:textId="77777777" w:rsidR="00CA0951" w:rsidRPr="006E2D45" w:rsidRDefault="00CA0951" w:rsidP="00BB324F">
            <w:pPr>
              <w:rPr>
                <w:i/>
                <w:szCs w:val="24"/>
              </w:rPr>
            </w:pPr>
            <w:r w:rsidRPr="006E2D45">
              <w:rPr>
                <w:i/>
                <w:szCs w:val="24"/>
              </w:rPr>
              <w:t xml:space="preserve"> (әуе, жүк, жеңіл, су )  айт</w:t>
            </w:r>
            <w:r>
              <w:rPr>
                <w:i/>
                <w:szCs w:val="24"/>
              </w:rPr>
              <w:t xml:space="preserve">а алады. </w:t>
            </w:r>
            <w:r w:rsidRPr="006E2D45">
              <w:rPr>
                <w:i/>
                <w:sz w:val="20"/>
              </w:rPr>
              <w:t xml:space="preserve"> </w:t>
            </w:r>
          </w:p>
          <w:p w14:paraId="3FDD4A97" w14:textId="77777777" w:rsidR="00CA0951" w:rsidRPr="00A91140" w:rsidRDefault="00CA0951" w:rsidP="00BB324F">
            <w:pPr>
              <w:rPr>
                <w:rFonts w:eastAsia="Calibri"/>
                <w:i/>
                <w:color w:val="FF0000"/>
              </w:rPr>
            </w:pPr>
            <w:r w:rsidRPr="001A58B0">
              <w:rPr>
                <w:bCs/>
                <w:i/>
                <w:lang w:eastAsia="ru-RU"/>
              </w:rPr>
              <w:t xml:space="preserve"> </w:t>
            </w:r>
            <w:r w:rsidRPr="00A91140">
              <w:rPr>
                <w:rFonts w:eastAsia="Calibri"/>
                <w:i/>
                <w:color w:val="FF0000"/>
              </w:rPr>
              <w:t xml:space="preserve">Ресурстар: </w:t>
            </w:r>
            <w:r>
              <w:rPr>
                <w:rFonts w:eastAsia="Calibri"/>
                <w:i/>
                <w:color w:val="FF0000"/>
              </w:rPr>
              <w:t xml:space="preserve">Көліктер </w:t>
            </w:r>
            <w:r w:rsidRPr="00A91140">
              <w:rPr>
                <w:rFonts w:eastAsia="Calibri"/>
                <w:i/>
                <w:color w:val="FF0000"/>
              </w:rPr>
              <w:t xml:space="preserve">суреттері </w:t>
            </w:r>
          </w:p>
          <w:p w14:paraId="278361F1" w14:textId="77777777" w:rsidR="00CA0951" w:rsidRPr="00A91140"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76512148" w14:textId="77777777" w:rsidR="00CA0951" w:rsidRPr="001A58B0" w:rsidRDefault="00CA0951" w:rsidP="00BB324F">
            <w:pPr>
              <w:rPr>
                <w:b/>
                <w:i/>
                <w:lang w:eastAsia="ru-RU"/>
              </w:rPr>
            </w:pPr>
            <w:r>
              <w:rPr>
                <w:b/>
                <w:i/>
                <w:lang w:eastAsia="ru-RU"/>
              </w:rPr>
              <w:t>ҰОҚ жүргізілу барысы</w:t>
            </w:r>
          </w:p>
          <w:p w14:paraId="2176B2FB" w14:textId="77777777" w:rsidR="00CA0951" w:rsidRPr="001A58B0" w:rsidRDefault="00CA0951" w:rsidP="00BB324F">
            <w:pPr>
              <w:rPr>
                <w:b/>
                <w:i/>
                <w:lang w:eastAsia="ru-RU"/>
              </w:rPr>
            </w:pPr>
            <w:r w:rsidRPr="001A58B0">
              <w:rPr>
                <w:b/>
                <w:i/>
                <w:lang w:eastAsia="ru-RU"/>
              </w:rPr>
              <w:t>Шаттық шеңбер</w:t>
            </w:r>
          </w:p>
          <w:p w14:paraId="61BD0958" w14:textId="77777777" w:rsidR="00CA0951" w:rsidRPr="001A58B0" w:rsidRDefault="00CA0951" w:rsidP="00BB324F">
            <w:pPr>
              <w:rPr>
                <w:i/>
                <w:lang w:eastAsia="ru-RU"/>
              </w:rPr>
            </w:pPr>
            <w:r w:rsidRPr="001A58B0">
              <w:rPr>
                <w:i/>
                <w:lang w:eastAsia="ru-RU"/>
              </w:rPr>
              <w:t xml:space="preserve">Қуан шаттан, алақай! Қуанатын келді күн, </w:t>
            </w:r>
          </w:p>
          <w:p w14:paraId="2C1C5DB8" w14:textId="77777777" w:rsidR="00CA0951" w:rsidRPr="001A58B0" w:rsidRDefault="00CA0951" w:rsidP="00BB324F">
            <w:pPr>
              <w:rPr>
                <w:i/>
                <w:lang w:eastAsia="ru-RU"/>
              </w:rPr>
            </w:pPr>
            <w:r w:rsidRPr="001A58B0">
              <w:rPr>
                <w:i/>
                <w:lang w:eastAsia="ru-RU"/>
              </w:rPr>
              <w:t xml:space="preserve">Қайырлы таң! </w:t>
            </w:r>
          </w:p>
          <w:p w14:paraId="57443322" w14:textId="77777777" w:rsidR="00CA0951" w:rsidRDefault="00CA0951" w:rsidP="00BB324F">
            <w:pPr>
              <w:rPr>
                <w:i/>
                <w:lang w:eastAsia="ru-RU"/>
              </w:rPr>
            </w:pPr>
            <w:r w:rsidRPr="001A58B0">
              <w:rPr>
                <w:i/>
                <w:lang w:eastAsia="ru-RU"/>
              </w:rPr>
              <w:t xml:space="preserve">Қайырлы күн ! </w:t>
            </w:r>
          </w:p>
          <w:p w14:paraId="6E6A90A4" w14:textId="77777777" w:rsidR="00CA0951" w:rsidRPr="001A58B0" w:rsidRDefault="00CA0951" w:rsidP="00BB324F">
            <w:pPr>
              <w:rPr>
                <w:i/>
                <w:lang w:eastAsia="ru-RU"/>
              </w:rPr>
            </w:pPr>
            <w:r w:rsidRPr="001A58B0">
              <w:rPr>
                <w:i/>
                <w:lang w:eastAsia="ru-RU"/>
              </w:rPr>
              <w:t>Күліп шықты күн бүгін.</w:t>
            </w:r>
          </w:p>
          <w:p w14:paraId="093BD5FF" w14:textId="77777777" w:rsidR="00CA0951" w:rsidRPr="001A58B0" w:rsidRDefault="00CA0951" w:rsidP="00BB324F">
            <w:pPr>
              <w:rPr>
                <w:b/>
                <w:i/>
                <w:lang w:eastAsia="ru-RU"/>
              </w:rPr>
            </w:pPr>
            <w:r w:rsidRPr="001A58B0">
              <w:rPr>
                <w:b/>
                <w:i/>
                <w:lang w:eastAsia="ru-RU"/>
              </w:rPr>
              <w:t>Сұрақтар ілмегі.</w:t>
            </w:r>
          </w:p>
          <w:p w14:paraId="578D5933" w14:textId="77777777" w:rsidR="00CA0951" w:rsidRPr="001A58B0" w:rsidRDefault="00CA0951" w:rsidP="00BB324F">
            <w:pPr>
              <w:rPr>
                <w:i/>
                <w:lang w:eastAsia="ru-RU"/>
              </w:rPr>
            </w:pPr>
            <w:r w:rsidRPr="001A58B0">
              <w:rPr>
                <w:i/>
                <w:lang w:eastAsia="ru-RU"/>
              </w:rPr>
              <w:t>-Қазір жылдың қай мезгілі?</w:t>
            </w:r>
          </w:p>
          <w:p w14:paraId="64A3D0E4" w14:textId="77777777" w:rsidR="00CA0951" w:rsidRDefault="00CA0951" w:rsidP="00BB324F">
            <w:pPr>
              <w:rPr>
                <w:i/>
                <w:lang w:eastAsia="ru-RU"/>
              </w:rPr>
            </w:pPr>
            <w:r w:rsidRPr="001A58B0">
              <w:rPr>
                <w:i/>
                <w:lang w:eastAsia="ru-RU"/>
              </w:rPr>
              <w:t>-Қыс айларын атаңдаршы?</w:t>
            </w:r>
          </w:p>
          <w:p w14:paraId="7B91B316" w14:textId="77777777" w:rsidR="00CA0951" w:rsidRPr="00231C37" w:rsidRDefault="00CA0951" w:rsidP="00BB324F">
            <w:pPr>
              <w:rPr>
                <w:i/>
                <w:color w:val="FF0000"/>
                <w:lang w:eastAsia="ru-RU"/>
              </w:rPr>
            </w:pPr>
            <w:r w:rsidRPr="00231C37">
              <w:rPr>
                <w:i/>
                <w:color w:val="FF0000"/>
                <w:lang w:eastAsia="ru-RU"/>
              </w:rPr>
              <w:t>Сыни ойлау, бала үні.</w:t>
            </w:r>
          </w:p>
          <w:p w14:paraId="1F90414A" w14:textId="77777777" w:rsidR="00CA0951" w:rsidRPr="00231C37" w:rsidRDefault="00CA0951" w:rsidP="00BB324F">
            <w:pPr>
              <w:rPr>
                <w:b/>
                <w:i/>
                <w:lang w:eastAsia="ru-RU"/>
              </w:rPr>
            </w:pPr>
            <w:r w:rsidRPr="00231C37">
              <w:rPr>
                <w:b/>
                <w:i/>
                <w:lang w:eastAsia="ru-RU"/>
              </w:rPr>
              <w:t>Ой дамыту</w:t>
            </w:r>
          </w:p>
          <w:p w14:paraId="7C2575BE" w14:textId="77777777" w:rsidR="00CA0951" w:rsidRPr="001A58B0" w:rsidRDefault="00CA0951" w:rsidP="00BB324F">
            <w:pPr>
              <w:rPr>
                <w:b/>
                <w:i/>
                <w:lang w:eastAsia="ru-RU"/>
              </w:rPr>
            </w:pPr>
            <w:r w:rsidRPr="001A58B0">
              <w:rPr>
                <w:b/>
                <w:i/>
                <w:lang w:eastAsia="ru-RU"/>
              </w:rPr>
              <w:t>Суретпен жұмыс.</w:t>
            </w:r>
          </w:p>
          <w:p w14:paraId="4422ED43" w14:textId="77777777" w:rsidR="00CA0951" w:rsidRPr="001A58B0" w:rsidRDefault="00CA0951" w:rsidP="00BB324F">
            <w:pPr>
              <w:rPr>
                <w:i/>
                <w:lang w:eastAsia="ru-RU"/>
              </w:rPr>
            </w:pPr>
            <w:r w:rsidRPr="001A58B0">
              <w:rPr>
                <w:i/>
                <w:lang w:eastAsia="ru-RU"/>
              </w:rPr>
              <w:t xml:space="preserve">Бірнеше көлік түрлерінің суреттерін көрсетіп, қандай көліктер не үшін пайдаланылатынын әңгімелесу. (жеңіл машина, автобус, жүк таситын машина). </w:t>
            </w:r>
          </w:p>
          <w:p w14:paraId="0AF50B45" w14:textId="77777777" w:rsidR="00CA0951" w:rsidRPr="00231C37" w:rsidRDefault="00CA0951" w:rsidP="00BB324F">
            <w:pPr>
              <w:rPr>
                <w:bCs/>
                <w:i/>
                <w:color w:val="FF0000"/>
                <w:lang w:eastAsia="ru-RU"/>
              </w:rPr>
            </w:pPr>
            <w:r w:rsidRPr="00231C37">
              <w:rPr>
                <w:bCs/>
                <w:i/>
                <w:color w:val="FF0000"/>
                <w:lang w:eastAsia="ru-RU"/>
              </w:rPr>
              <w:t>Құрлымдалған  ойын: «Суретті жинап ал!»</w:t>
            </w:r>
          </w:p>
          <w:p w14:paraId="75BE0711" w14:textId="77777777" w:rsidR="00CA0951" w:rsidRPr="001A58B0" w:rsidRDefault="00CA0951" w:rsidP="00BB324F">
            <w:pPr>
              <w:rPr>
                <w:bCs/>
                <w:i/>
                <w:lang w:eastAsia="ru-RU"/>
              </w:rPr>
            </w:pPr>
            <w:r w:rsidRPr="001A58B0">
              <w:rPr>
                <w:bCs/>
                <w:i/>
                <w:lang w:eastAsia="ru-RU"/>
              </w:rPr>
              <w:t xml:space="preserve"> Мақсаты.</w:t>
            </w:r>
            <w:r>
              <w:rPr>
                <w:bCs/>
                <w:i/>
                <w:lang w:eastAsia="ru-RU"/>
              </w:rPr>
              <w:t xml:space="preserve"> </w:t>
            </w:r>
            <w:r w:rsidRPr="001A58B0">
              <w:rPr>
                <w:bCs/>
                <w:i/>
                <w:lang w:eastAsia="ru-RU"/>
              </w:rPr>
              <w:t xml:space="preserve">Бөлінген </w:t>
            </w:r>
          </w:p>
          <w:p w14:paraId="16220F70" w14:textId="77777777" w:rsidR="00CA0951" w:rsidRDefault="00CA0951" w:rsidP="00BB324F">
            <w:pPr>
              <w:rPr>
                <w:bCs/>
                <w:i/>
                <w:lang w:eastAsia="ru-RU"/>
              </w:rPr>
            </w:pPr>
            <w:r w:rsidRPr="001A58B0">
              <w:rPr>
                <w:bCs/>
                <w:i/>
                <w:lang w:eastAsia="ru-RU"/>
              </w:rPr>
              <w:t>көліктердің суреттерін жинап құрастыру.</w:t>
            </w:r>
          </w:p>
          <w:p w14:paraId="33B703B2" w14:textId="77777777" w:rsidR="00CA0951" w:rsidRPr="00C57D02" w:rsidRDefault="00CA0951" w:rsidP="00BB324F">
            <w:pPr>
              <w:rPr>
                <w:bCs/>
                <w:i/>
                <w:color w:val="FF0000"/>
                <w:lang w:eastAsia="ru-RU"/>
              </w:rPr>
            </w:pPr>
            <w:r w:rsidRPr="00C57D02">
              <w:rPr>
                <w:bCs/>
                <w:i/>
                <w:color w:val="FF0000"/>
                <w:lang w:eastAsia="ru-RU"/>
              </w:rPr>
              <w:t>Сыни ойлау, креативтілік дағды, жанама бақылау.</w:t>
            </w:r>
          </w:p>
          <w:p w14:paraId="0F158C7F" w14:textId="77777777" w:rsidR="00CA0951" w:rsidRPr="001A58B0" w:rsidRDefault="00CA0951" w:rsidP="00BB324F">
            <w:pPr>
              <w:rPr>
                <w:i/>
                <w:lang w:eastAsia="ru-RU"/>
              </w:rPr>
            </w:pPr>
            <w:r w:rsidRPr="001A58B0">
              <w:rPr>
                <w:b/>
                <w:bCs/>
                <w:i/>
                <w:lang w:eastAsia="ru-RU"/>
              </w:rPr>
              <w:t>Сергіту сәті.</w:t>
            </w:r>
          </w:p>
          <w:p w14:paraId="48BBACE4" w14:textId="77777777" w:rsidR="00CA0951" w:rsidRPr="001A58B0" w:rsidRDefault="00CA0951" w:rsidP="00BB324F">
            <w:pPr>
              <w:rPr>
                <w:i/>
                <w:lang w:eastAsia="ru-RU"/>
              </w:rPr>
            </w:pPr>
            <w:r w:rsidRPr="001A58B0">
              <w:rPr>
                <w:i/>
                <w:lang w:eastAsia="ru-RU"/>
              </w:rPr>
              <w:lastRenderedPageBreak/>
              <w:t>Қолыңды қойда рөлге,</w:t>
            </w:r>
          </w:p>
          <w:p w14:paraId="62E48EFA" w14:textId="77777777" w:rsidR="00CA0951" w:rsidRPr="001A58B0" w:rsidRDefault="00CA0951" w:rsidP="00BB324F">
            <w:pPr>
              <w:rPr>
                <w:i/>
                <w:lang w:eastAsia="ru-RU"/>
              </w:rPr>
            </w:pPr>
            <w:r w:rsidRPr="001A58B0">
              <w:rPr>
                <w:i/>
                <w:lang w:eastAsia="ru-RU"/>
              </w:rPr>
              <w:t>Моторға қосыл гуілде.</w:t>
            </w:r>
          </w:p>
          <w:p w14:paraId="754DF917" w14:textId="77777777" w:rsidR="00CA0951" w:rsidRPr="001A58B0" w:rsidRDefault="00CA0951" w:rsidP="00BB324F">
            <w:pPr>
              <w:rPr>
                <w:i/>
                <w:lang w:eastAsia="ru-RU"/>
              </w:rPr>
            </w:pPr>
            <w:r w:rsidRPr="001A58B0">
              <w:rPr>
                <w:i/>
                <w:lang w:eastAsia="ru-RU"/>
              </w:rPr>
              <w:t>Дөңгелекке жел толтыр,</w:t>
            </w:r>
            <w:r w:rsidRPr="001A58B0">
              <w:rPr>
                <w:i/>
              </w:rPr>
              <w:t xml:space="preserve"> </w:t>
            </w:r>
            <w:r w:rsidRPr="001A58B0">
              <w:rPr>
                <w:i/>
                <w:lang w:eastAsia="ru-RU"/>
              </w:rPr>
              <w:t>Машинаға тез отыр.</w:t>
            </w:r>
          </w:p>
          <w:p w14:paraId="4B59D340" w14:textId="77777777" w:rsidR="00CA0951" w:rsidRPr="001A58B0" w:rsidRDefault="00CA0951" w:rsidP="00BB324F">
            <w:pPr>
              <w:rPr>
                <w:i/>
                <w:lang w:eastAsia="ru-RU"/>
              </w:rPr>
            </w:pPr>
            <w:r w:rsidRPr="001A58B0">
              <w:rPr>
                <w:i/>
                <w:lang w:eastAsia="ru-RU"/>
              </w:rPr>
              <w:t>Басқышты басамыз,</w:t>
            </w:r>
          </w:p>
          <w:p w14:paraId="500A2DAB" w14:textId="77777777" w:rsidR="00CA0951" w:rsidRPr="001A58B0" w:rsidRDefault="00CA0951" w:rsidP="00BB324F">
            <w:pPr>
              <w:rPr>
                <w:i/>
                <w:lang w:eastAsia="ru-RU"/>
              </w:rPr>
            </w:pPr>
            <w:r w:rsidRPr="001A58B0">
              <w:rPr>
                <w:i/>
                <w:lang w:eastAsia="ru-RU"/>
              </w:rPr>
              <w:t>Алдыға зулаймыз.</w:t>
            </w:r>
          </w:p>
          <w:p w14:paraId="3186D6C8" w14:textId="77777777" w:rsidR="00CA0951" w:rsidRPr="00231C37" w:rsidRDefault="00CA0951" w:rsidP="00BB324F">
            <w:pPr>
              <w:rPr>
                <w:i/>
                <w:color w:val="FF0000"/>
                <w:lang w:eastAsia="ru-RU"/>
              </w:rPr>
            </w:pPr>
            <w:r w:rsidRPr="00231C37">
              <w:rPr>
                <w:bCs/>
                <w:i/>
                <w:color w:val="FF0000"/>
                <w:lang w:eastAsia="ru-RU"/>
              </w:rPr>
              <w:t>Пед жет  ойын: «Сөйлемді толықтыр»</w:t>
            </w:r>
          </w:p>
          <w:p w14:paraId="1CEA9272" w14:textId="77777777" w:rsidR="00CA0951" w:rsidRPr="001A58B0" w:rsidRDefault="00CA0951" w:rsidP="00BB324F">
            <w:pPr>
              <w:rPr>
                <w:i/>
                <w:lang w:eastAsia="ru-RU"/>
              </w:rPr>
            </w:pPr>
            <w:r w:rsidRPr="001A58B0">
              <w:rPr>
                <w:i/>
                <w:lang w:eastAsia="ru-RU"/>
              </w:rPr>
              <w:t>1.Егер жермен жүрсе ,бұл ...  көлігі.</w:t>
            </w:r>
          </w:p>
          <w:p w14:paraId="6E00E672" w14:textId="77777777" w:rsidR="00CA0951" w:rsidRPr="001A58B0" w:rsidRDefault="00CA0951" w:rsidP="00BB324F">
            <w:pPr>
              <w:rPr>
                <w:i/>
              </w:rPr>
            </w:pPr>
            <w:r w:rsidRPr="001A58B0">
              <w:rPr>
                <w:i/>
                <w:lang w:eastAsia="ru-RU"/>
              </w:rPr>
              <w:t>Жермен жүретін көлік түрлерін атаңдар?</w:t>
            </w:r>
            <w:r w:rsidRPr="001A58B0">
              <w:rPr>
                <w:i/>
              </w:rPr>
              <w:t xml:space="preserve"> </w:t>
            </w:r>
          </w:p>
          <w:p w14:paraId="339584BF" w14:textId="77777777" w:rsidR="00CA0951" w:rsidRPr="001A58B0" w:rsidRDefault="00CA0951" w:rsidP="00BB324F">
            <w:pPr>
              <w:rPr>
                <w:i/>
                <w:lang w:eastAsia="ru-RU"/>
              </w:rPr>
            </w:pPr>
            <w:r w:rsidRPr="001A58B0">
              <w:rPr>
                <w:i/>
                <w:lang w:eastAsia="ru-RU"/>
              </w:rPr>
              <w:t>2.Егер сумен жүрсе ,бұл ...  көлігі.</w:t>
            </w:r>
          </w:p>
          <w:p w14:paraId="0A126B6E" w14:textId="77777777" w:rsidR="00CA0951" w:rsidRPr="001A58B0" w:rsidRDefault="00CA0951" w:rsidP="00BB324F">
            <w:pPr>
              <w:rPr>
                <w:i/>
                <w:lang w:eastAsia="ru-RU"/>
              </w:rPr>
            </w:pPr>
            <w:r w:rsidRPr="001A58B0">
              <w:rPr>
                <w:i/>
                <w:lang w:eastAsia="ru-RU"/>
              </w:rPr>
              <w:t>Сумен жүретін көлік түрлерін атаңдар?</w:t>
            </w:r>
          </w:p>
          <w:p w14:paraId="7FB01ED8" w14:textId="77777777" w:rsidR="00CA0951" w:rsidRPr="001A58B0" w:rsidRDefault="00CA0951" w:rsidP="00BB324F">
            <w:pPr>
              <w:rPr>
                <w:i/>
                <w:lang w:eastAsia="ru-RU"/>
              </w:rPr>
            </w:pPr>
            <w:r w:rsidRPr="001A58B0">
              <w:rPr>
                <w:i/>
                <w:lang w:eastAsia="ru-RU"/>
              </w:rPr>
              <w:t>3. Егер әуемен жүрсе ,бұл ...  көлігі.</w:t>
            </w:r>
          </w:p>
          <w:p w14:paraId="229C340A" w14:textId="77777777" w:rsidR="00CA0951" w:rsidRDefault="00CA0951" w:rsidP="00BB324F">
            <w:pPr>
              <w:rPr>
                <w:i/>
                <w:lang w:eastAsia="ru-RU"/>
              </w:rPr>
            </w:pPr>
            <w:r w:rsidRPr="001A58B0">
              <w:rPr>
                <w:i/>
                <w:lang w:eastAsia="ru-RU"/>
              </w:rPr>
              <w:t>Әуемен жүретін көлік түрлерін атаңдар?</w:t>
            </w:r>
          </w:p>
          <w:p w14:paraId="5D8528F1" w14:textId="77777777" w:rsidR="00CA0951" w:rsidRPr="00C57D02" w:rsidRDefault="00CA0951" w:rsidP="00BB324F">
            <w:pPr>
              <w:rPr>
                <w:i/>
                <w:color w:val="FF0000"/>
                <w:lang w:eastAsia="ru-RU"/>
              </w:rPr>
            </w:pPr>
            <w:r w:rsidRPr="00C57D02">
              <w:rPr>
                <w:i/>
                <w:color w:val="FF0000"/>
                <w:lang w:eastAsia="ru-RU"/>
              </w:rPr>
              <w:t>Өнім арқылы саралау, 4К моделі, бала үні.</w:t>
            </w:r>
          </w:p>
          <w:p w14:paraId="58808010" w14:textId="77777777" w:rsidR="00CA0951" w:rsidRPr="001A58B0" w:rsidRDefault="00CA0951" w:rsidP="00BB324F">
            <w:pPr>
              <w:rPr>
                <w:i/>
                <w:lang w:eastAsia="ru-RU"/>
              </w:rPr>
            </w:pPr>
            <w:r w:rsidRPr="001A58B0">
              <w:rPr>
                <w:i/>
                <w:lang w:eastAsia="ru-RU"/>
              </w:rPr>
              <w:t>Балаларды мадақтау.</w:t>
            </w:r>
          </w:p>
          <w:p w14:paraId="54BDCFD6" w14:textId="77777777" w:rsidR="00CA0951" w:rsidRPr="001A58B0" w:rsidRDefault="00CA0951" w:rsidP="00BB324F">
            <w:pPr>
              <w:rPr>
                <w:b/>
                <w:i/>
                <w:lang w:eastAsia="ru-RU"/>
              </w:rPr>
            </w:pPr>
            <w:r w:rsidRPr="001A58B0">
              <w:rPr>
                <w:b/>
                <w:i/>
                <w:lang w:eastAsia="ru-RU"/>
              </w:rPr>
              <w:t>Қорытынды.</w:t>
            </w:r>
          </w:p>
          <w:p w14:paraId="10DB1F69" w14:textId="77777777" w:rsidR="00CA0951" w:rsidRPr="001A58B0" w:rsidRDefault="00CA0951" w:rsidP="00BB324F">
            <w:pPr>
              <w:rPr>
                <w:b/>
                <w:i/>
                <w:lang w:eastAsia="ru-RU"/>
              </w:rPr>
            </w:pPr>
            <w:r w:rsidRPr="001A58B0">
              <w:rPr>
                <w:b/>
                <w:i/>
                <w:lang w:eastAsia="ru-RU"/>
              </w:rPr>
              <w:t>Сұрақтар ілмегі</w:t>
            </w:r>
          </w:p>
          <w:p w14:paraId="4150AA61" w14:textId="77777777" w:rsidR="00CA0951" w:rsidRPr="001A58B0" w:rsidRDefault="00CA0951" w:rsidP="00BB324F">
            <w:pPr>
              <w:rPr>
                <w:i/>
              </w:rPr>
            </w:pPr>
            <w:r w:rsidRPr="001A58B0">
              <w:rPr>
                <w:i/>
                <w:iCs/>
                <w:lang w:eastAsia="ru-RU"/>
              </w:rPr>
              <w:t>Балалар бүгін сендер қандай тақырыпта әңгімелестік?</w:t>
            </w:r>
            <w:r w:rsidRPr="001A58B0">
              <w:rPr>
                <w:i/>
              </w:rPr>
              <w:t xml:space="preserve"> </w:t>
            </w:r>
          </w:p>
          <w:p w14:paraId="4EA51DA9" w14:textId="77777777" w:rsidR="00CA0951" w:rsidRPr="001A58B0" w:rsidRDefault="00CA0951" w:rsidP="00BB324F">
            <w:pPr>
              <w:rPr>
                <w:i/>
                <w:lang w:eastAsia="ru-RU"/>
              </w:rPr>
            </w:pPr>
            <w:r w:rsidRPr="001A58B0">
              <w:rPr>
                <w:i/>
                <w:iCs/>
                <w:lang w:eastAsia="ru-RU"/>
              </w:rPr>
              <w:t>-Бір жерден бір жерге қатынау үшін бізге не керек?</w:t>
            </w:r>
          </w:p>
          <w:p w14:paraId="2F6FAEBE" w14:textId="77777777" w:rsidR="00CA0951" w:rsidRPr="001A58B0" w:rsidRDefault="00CA0951" w:rsidP="00BB324F">
            <w:pPr>
              <w:rPr>
                <w:i/>
                <w:lang w:eastAsia="ru-RU"/>
              </w:rPr>
            </w:pPr>
            <w:r w:rsidRPr="001A58B0">
              <w:rPr>
                <w:i/>
                <w:lang w:eastAsia="ru-RU"/>
              </w:rPr>
              <w:t>Көліктің қандай түрлері болады?</w:t>
            </w:r>
          </w:p>
          <w:p w14:paraId="6A8F7A66" w14:textId="77777777" w:rsidR="00CA0951" w:rsidRPr="001A58B0" w:rsidRDefault="00CA0951" w:rsidP="00BB324F">
            <w:pPr>
              <w:rPr>
                <w:i/>
                <w:lang w:eastAsia="ru-RU"/>
              </w:rPr>
            </w:pPr>
            <w:r w:rsidRPr="001A58B0">
              <w:rPr>
                <w:i/>
                <w:lang w:eastAsia="ru-RU"/>
              </w:rPr>
              <w:t>-Адамға көлік не үшін қажет?</w:t>
            </w:r>
          </w:p>
          <w:p w14:paraId="1D5790EB" w14:textId="77777777" w:rsidR="00CA0951" w:rsidRPr="001A58B0" w:rsidRDefault="00CA0951" w:rsidP="00BB324F">
            <w:pPr>
              <w:rPr>
                <w:i/>
                <w:lang w:eastAsia="ru-RU"/>
              </w:rPr>
            </w:pPr>
            <w:r w:rsidRPr="001A58B0">
              <w:rPr>
                <w:i/>
                <w:lang w:eastAsia="ru-RU"/>
              </w:rPr>
              <w:t>Балаларды мадақтау арқылы қорытындылау.</w:t>
            </w:r>
          </w:p>
          <w:p w14:paraId="435F567F" w14:textId="77777777" w:rsidR="00CA0951" w:rsidRPr="001A58B0" w:rsidRDefault="00CA0951" w:rsidP="00BB324F">
            <w:pPr>
              <w:rPr>
                <w:b/>
                <w:i/>
                <w:lang w:eastAsia="ru-RU"/>
              </w:rPr>
            </w:pPr>
          </w:p>
          <w:p w14:paraId="3B8618C9" w14:textId="77777777" w:rsidR="00CA0951" w:rsidRPr="001A58B0" w:rsidRDefault="00CA0951" w:rsidP="00BB324F">
            <w:pPr>
              <w:rPr>
                <w:b/>
                <w:i/>
              </w:rPr>
            </w:pPr>
            <w:r w:rsidRPr="001A58B0">
              <w:rPr>
                <w:b/>
                <w:i/>
                <w:lang w:eastAsia="ru-RU"/>
              </w:rPr>
              <w:t>2.</w:t>
            </w:r>
            <w:r w:rsidRPr="001A58B0">
              <w:rPr>
                <w:b/>
                <w:i/>
              </w:rPr>
              <w:t xml:space="preserve"> Музыка</w:t>
            </w:r>
          </w:p>
          <w:p w14:paraId="227197E9" w14:textId="77777777" w:rsidR="00CA0951" w:rsidRPr="001A58B0" w:rsidRDefault="00CA0951" w:rsidP="00BB324F">
            <w:pPr>
              <w:rPr>
                <w:b/>
                <w:i/>
                <w:lang w:eastAsia="ru-RU"/>
              </w:rPr>
            </w:pPr>
            <w:r w:rsidRPr="001A58B0">
              <w:rPr>
                <w:i/>
              </w:rPr>
              <w:t>Педагог жоспары бойынша</w:t>
            </w:r>
          </w:p>
          <w:p w14:paraId="7ADD84A8" w14:textId="77777777" w:rsidR="00CA0951" w:rsidRPr="001A58B0" w:rsidRDefault="00CA0951" w:rsidP="00BB324F">
            <w:pPr>
              <w:rPr>
                <w:b/>
                <w:i/>
                <w:lang w:eastAsia="ru-RU"/>
              </w:rPr>
            </w:pPr>
          </w:p>
          <w:p w14:paraId="1F371805" w14:textId="77777777" w:rsidR="00CA0951" w:rsidRDefault="00CA0951" w:rsidP="00BB324F">
            <w:pPr>
              <w:rPr>
                <w:b/>
                <w:i/>
              </w:rPr>
            </w:pPr>
            <w:r w:rsidRPr="001A58B0">
              <w:rPr>
                <w:b/>
                <w:i/>
                <w:lang w:eastAsia="ru-RU"/>
              </w:rPr>
              <w:t>3.</w:t>
            </w:r>
            <w:r w:rsidRPr="001A58B0">
              <w:rPr>
                <w:b/>
                <w:i/>
              </w:rPr>
              <w:t xml:space="preserve"> Дене шынықтыру.</w:t>
            </w:r>
          </w:p>
          <w:p w14:paraId="1FA13C61" w14:textId="77777777" w:rsidR="00CA0951" w:rsidRPr="001A58B0" w:rsidRDefault="00CA0951" w:rsidP="00BB324F">
            <w:pPr>
              <w:rPr>
                <w:b/>
                <w:i/>
              </w:rPr>
            </w:pPr>
            <w:r>
              <w:rPr>
                <w:b/>
                <w:i/>
              </w:rPr>
              <w:t>Қайталау.</w:t>
            </w:r>
          </w:p>
          <w:p w14:paraId="0796106F" w14:textId="77777777" w:rsidR="00CA0951" w:rsidRDefault="00CA0951" w:rsidP="00BB324F">
            <w:pPr>
              <w:rPr>
                <w:b/>
                <w:sz w:val="26"/>
                <w:szCs w:val="26"/>
              </w:rPr>
            </w:pPr>
            <w:r w:rsidRPr="00511E4C">
              <w:rPr>
                <w:rFonts w:eastAsia="Calibri"/>
                <w:b/>
                <w:i/>
                <w:szCs w:val="24"/>
              </w:rPr>
              <w:t>Мақсаты.</w:t>
            </w:r>
            <w:r>
              <w:rPr>
                <w:rFonts w:eastAsia="Calibri"/>
                <w:b/>
                <w:i/>
                <w:szCs w:val="24"/>
              </w:rPr>
              <w:t xml:space="preserve"> </w:t>
            </w:r>
            <w:r w:rsidRPr="006E2D45">
              <w:rPr>
                <w:rFonts w:eastAsia="Calibri"/>
                <w:b/>
                <w:i/>
                <w:szCs w:val="24"/>
              </w:rPr>
              <w:t>Мақсаты.</w:t>
            </w:r>
            <w:r w:rsidRPr="006E2D45">
              <w:rPr>
                <w:i/>
                <w:color w:val="000000" w:themeColor="text1"/>
                <w:szCs w:val="24"/>
              </w:rPr>
              <w:t xml:space="preserve"> </w:t>
            </w:r>
            <w:r>
              <w:rPr>
                <w:i/>
                <w:color w:val="000000" w:themeColor="text1"/>
                <w:szCs w:val="24"/>
              </w:rPr>
              <w:t>А</w:t>
            </w:r>
            <w:r w:rsidRPr="006E2D45">
              <w:rPr>
                <w:i/>
                <w:color w:val="000000" w:themeColor="text1"/>
                <w:szCs w:val="24"/>
              </w:rPr>
              <w:t xml:space="preserve">яқ </w:t>
            </w:r>
            <w:r w:rsidRPr="006E2D45">
              <w:rPr>
                <w:i/>
                <w:color w:val="000000" w:themeColor="text1"/>
                <w:szCs w:val="24"/>
              </w:rPr>
              <w:lastRenderedPageBreak/>
              <w:t xml:space="preserve">ұшымен және өкшемен жүру, арқанның </w:t>
            </w:r>
            <w:r>
              <w:rPr>
                <w:i/>
                <w:color w:val="000000" w:themeColor="text1"/>
                <w:szCs w:val="24"/>
              </w:rPr>
              <w:t>астымен орындыққа дейін еңбектеп, кубиктер арасымен жүгіре алады.</w:t>
            </w:r>
            <w:r>
              <w:rPr>
                <w:b/>
                <w:sz w:val="26"/>
                <w:szCs w:val="26"/>
              </w:rPr>
              <w:t xml:space="preserve"> </w:t>
            </w:r>
          </w:p>
          <w:p w14:paraId="230138D5"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Таяқшалар, арқан, кубиктер</w:t>
            </w:r>
          </w:p>
          <w:p w14:paraId="00EE1A4D" w14:textId="77777777" w:rsidR="00CA0951" w:rsidRPr="00FF4B77"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4973A40F" w14:textId="77777777" w:rsidR="00CA0951" w:rsidRPr="00A822E0" w:rsidRDefault="00CA0951" w:rsidP="00BB324F">
            <w:pPr>
              <w:rPr>
                <w:b/>
                <w:i/>
              </w:rPr>
            </w:pPr>
            <w:r w:rsidRPr="00A822E0">
              <w:rPr>
                <w:b/>
                <w:i/>
              </w:rPr>
              <w:t xml:space="preserve">Кіріспе  бөлімі: </w:t>
            </w:r>
          </w:p>
          <w:p w14:paraId="7469B41B" w14:textId="77777777" w:rsidR="00CA0951" w:rsidRPr="00A822E0" w:rsidRDefault="00CA0951" w:rsidP="00BB324F">
            <w:pPr>
              <w:rPr>
                <w:i/>
              </w:rPr>
            </w:pPr>
            <w:r w:rsidRPr="00A822E0">
              <w:rPr>
                <w:i/>
              </w:rPr>
              <w:t>Бірінің артынан бірі сапқа тұру. Денені тік ұстау.</w:t>
            </w:r>
          </w:p>
          <w:p w14:paraId="162F6141" w14:textId="77777777" w:rsidR="00CA0951" w:rsidRPr="00A822E0" w:rsidRDefault="00CA0951" w:rsidP="00BB324F">
            <w:pPr>
              <w:rPr>
                <w:i/>
              </w:rPr>
            </w:pPr>
            <w:r w:rsidRPr="00A822E0">
              <w:rPr>
                <w:i/>
              </w:rPr>
              <w:t xml:space="preserve">Шеңбер бойымен денені тік ұстап, адымдап жүру. </w:t>
            </w:r>
          </w:p>
          <w:p w14:paraId="32B2AE64" w14:textId="77777777" w:rsidR="00CA0951" w:rsidRPr="00A822E0" w:rsidRDefault="00CA0951" w:rsidP="00BB324F">
            <w:pPr>
              <w:rPr>
                <w:i/>
              </w:rPr>
            </w:pPr>
            <w:r w:rsidRPr="00A822E0">
              <w:rPr>
                <w:i/>
              </w:rPr>
              <w:t>Жиі және кең қадамдарды алмастыра жүру.</w:t>
            </w:r>
          </w:p>
          <w:p w14:paraId="0BD8F983" w14:textId="77777777" w:rsidR="00CA0951" w:rsidRPr="00A822E0" w:rsidRDefault="00CA0951" w:rsidP="00BB324F">
            <w:pPr>
              <w:rPr>
                <w:i/>
              </w:rPr>
            </w:pPr>
            <w:r w:rsidRPr="00A822E0">
              <w:rPr>
                <w:i/>
              </w:rPr>
              <w:t>Қол бүйірде, аяқтың  сыртымен жүру.</w:t>
            </w:r>
          </w:p>
          <w:p w14:paraId="1DE8DF7F" w14:textId="77777777" w:rsidR="00CA0951" w:rsidRPr="00A822E0" w:rsidRDefault="00CA0951" w:rsidP="00BB324F">
            <w:pPr>
              <w:rPr>
                <w:i/>
              </w:rPr>
            </w:pPr>
            <w:r w:rsidRPr="00A822E0">
              <w:rPr>
                <w:i/>
              </w:rPr>
              <w:t>Қол бүйірде, аяқтың ішімен  жүру.</w:t>
            </w:r>
          </w:p>
          <w:p w14:paraId="09D2DADD" w14:textId="77777777" w:rsidR="00CA0951" w:rsidRPr="00A822E0" w:rsidRDefault="00CA0951" w:rsidP="00BB324F">
            <w:pPr>
              <w:rPr>
                <w:i/>
              </w:rPr>
            </w:pPr>
            <w:r w:rsidRPr="00A822E0">
              <w:rPr>
                <w:i/>
              </w:rPr>
              <w:t>Шеңбер бойымен жай жүру .</w:t>
            </w:r>
          </w:p>
          <w:p w14:paraId="79230DF3" w14:textId="77777777" w:rsidR="00CA0951" w:rsidRPr="00A822E0" w:rsidRDefault="00CA0951" w:rsidP="00BB324F">
            <w:pPr>
              <w:rPr>
                <w:i/>
              </w:rPr>
            </w:pPr>
            <w:r w:rsidRPr="00A822E0">
              <w:rPr>
                <w:i/>
              </w:rPr>
              <w:t>1 сапқа тұру. (таяқшаны үстел үстінен бір- бірден  алу)</w:t>
            </w:r>
          </w:p>
          <w:p w14:paraId="50DB0FEC" w14:textId="77777777" w:rsidR="00CA0951" w:rsidRPr="00A822E0" w:rsidRDefault="00CA0951" w:rsidP="00BB324F">
            <w:pPr>
              <w:rPr>
                <w:i/>
              </w:rPr>
            </w:pPr>
            <w:r w:rsidRPr="00A822E0">
              <w:rPr>
                <w:i/>
              </w:rPr>
              <w:t xml:space="preserve">1саптан  4 лекке (колонна)  тұру. </w:t>
            </w:r>
          </w:p>
          <w:p w14:paraId="7EFEB941" w14:textId="77777777" w:rsidR="00CA0951" w:rsidRDefault="00CA0951" w:rsidP="00BB324F">
            <w:pPr>
              <w:rPr>
                <w:i/>
              </w:rPr>
            </w:pPr>
            <w:r w:rsidRPr="00A822E0">
              <w:rPr>
                <w:i/>
              </w:rPr>
              <w:t>Қолдарын созып, арақашықтықты сақтау.</w:t>
            </w:r>
          </w:p>
          <w:p w14:paraId="0D1601BB" w14:textId="77777777" w:rsidR="00CA0951" w:rsidRPr="00A828E9" w:rsidRDefault="00CA0951" w:rsidP="00BB324F">
            <w:pPr>
              <w:rPr>
                <w:i/>
                <w:color w:val="FF0000"/>
              </w:rPr>
            </w:pPr>
            <w:r w:rsidRPr="00A828E9">
              <w:rPr>
                <w:i/>
                <w:color w:val="FF0000"/>
              </w:rPr>
              <w:t>Жаппай бақылау.</w:t>
            </w:r>
          </w:p>
          <w:p w14:paraId="204D1404" w14:textId="77777777" w:rsidR="00CA0951" w:rsidRPr="00A822E0" w:rsidRDefault="00CA0951" w:rsidP="00BB324F">
            <w:pPr>
              <w:rPr>
                <w:i/>
              </w:rPr>
            </w:pPr>
            <w:r w:rsidRPr="00A822E0">
              <w:rPr>
                <w:b/>
                <w:i/>
              </w:rPr>
              <w:t>Негізгі бөлім</w:t>
            </w:r>
            <w:r w:rsidRPr="00A822E0">
              <w:rPr>
                <w:i/>
              </w:rPr>
              <w:t xml:space="preserve">: </w:t>
            </w:r>
          </w:p>
          <w:p w14:paraId="48058FF4" w14:textId="77777777" w:rsidR="00CA0951" w:rsidRDefault="00CA0951" w:rsidP="00BB324F">
            <w:pPr>
              <w:rPr>
                <w:b/>
                <w:i/>
              </w:rPr>
            </w:pPr>
            <w:r w:rsidRPr="00A822E0">
              <w:rPr>
                <w:b/>
                <w:i/>
              </w:rPr>
              <w:t>Жалпы дамыту жаттығулар:</w:t>
            </w:r>
          </w:p>
          <w:p w14:paraId="18706DD1" w14:textId="77777777" w:rsidR="00CA0951" w:rsidRPr="00A822E0" w:rsidRDefault="00CA0951" w:rsidP="00BB324F">
            <w:pPr>
              <w:rPr>
                <w:b/>
                <w:i/>
              </w:rPr>
            </w:pPr>
            <w:r>
              <w:rPr>
                <w:b/>
                <w:i/>
              </w:rPr>
              <w:t>(таяқшамен)</w:t>
            </w:r>
          </w:p>
          <w:p w14:paraId="2C31AD2A" w14:textId="77777777" w:rsidR="00CA0951" w:rsidRPr="00A822E0" w:rsidRDefault="00CA0951" w:rsidP="00BB324F">
            <w:pPr>
              <w:tabs>
                <w:tab w:val="left" w:pos="1110"/>
              </w:tabs>
              <w:rPr>
                <w:b/>
                <w:i/>
              </w:rPr>
            </w:pPr>
            <w:r w:rsidRPr="00A822E0">
              <w:rPr>
                <w:b/>
                <w:i/>
              </w:rPr>
              <w:t>Б.қ.: «Мысық оянды »</w:t>
            </w:r>
          </w:p>
          <w:p w14:paraId="08CCED9E" w14:textId="77777777" w:rsidR="00CA0951" w:rsidRPr="00A822E0" w:rsidRDefault="00CA0951" w:rsidP="00BB324F">
            <w:pPr>
              <w:tabs>
                <w:tab w:val="left" w:pos="1110"/>
              </w:tabs>
              <w:rPr>
                <w:i/>
              </w:rPr>
            </w:pPr>
            <w:r w:rsidRPr="00A822E0">
              <w:rPr>
                <w:b/>
                <w:i/>
              </w:rPr>
              <w:t>1.</w:t>
            </w:r>
            <w:r w:rsidRPr="00A822E0">
              <w:rPr>
                <w:i/>
              </w:rPr>
              <w:t xml:space="preserve">  Аяқтары алшақ қойылған, таяқшаны екі шетінен ұстап, жоғарыға, оңға, солға қарай созылып керілу.  әр керілген сайын «м-я-у» деп айту.</w:t>
            </w:r>
          </w:p>
          <w:p w14:paraId="38C47335" w14:textId="77777777" w:rsidR="00CA0951" w:rsidRPr="00A822E0" w:rsidRDefault="00CA0951" w:rsidP="00BB324F">
            <w:pPr>
              <w:tabs>
                <w:tab w:val="left" w:pos="1110"/>
              </w:tabs>
              <w:rPr>
                <w:i/>
              </w:rPr>
            </w:pPr>
            <w:r w:rsidRPr="00A822E0">
              <w:rPr>
                <w:i/>
              </w:rPr>
              <w:t xml:space="preserve"> /6 рет қайталау./</w:t>
            </w:r>
          </w:p>
          <w:p w14:paraId="6384838E" w14:textId="77777777" w:rsidR="00CA0951" w:rsidRPr="00A822E0" w:rsidRDefault="00CA0951" w:rsidP="00BB324F">
            <w:pPr>
              <w:rPr>
                <w:b/>
                <w:i/>
              </w:rPr>
            </w:pPr>
            <w:r w:rsidRPr="00A822E0">
              <w:rPr>
                <w:b/>
                <w:i/>
              </w:rPr>
              <w:t>Б. қ.: «Кілем қағу»</w:t>
            </w:r>
          </w:p>
          <w:p w14:paraId="6DB7CD7A" w14:textId="77777777" w:rsidR="00CA0951" w:rsidRPr="00A822E0" w:rsidRDefault="00CA0951" w:rsidP="00BB324F">
            <w:pPr>
              <w:tabs>
                <w:tab w:val="left" w:pos="1110"/>
              </w:tabs>
              <w:rPr>
                <w:i/>
              </w:rPr>
            </w:pPr>
            <w:r w:rsidRPr="00A822E0">
              <w:rPr>
                <w:b/>
                <w:i/>
              </w:rPr>
              <w:lastRenderedPageBreak/>
              <w:t xml:space="preserve">2. </w:t>
            </w:r>
            <w:r w:rsidRPr="00A822E0">
              <w:rPr>
                <w:i/>
              </w:rPr>
              <w:t>Аяқтары алшақ қойылған, таяқша төменде қолдарымен ұстау. Таяқшаны жоғарыға көтеріп созу, «кілем қағу» соғу қимылын жасау «тук-тук-тук»- деп айту. /6 рет қайталау/</w:t>
            </w:r>
          </w:p>
          <w:p w14:paraId="3F52BAEE" w14:textId="77777777" w:rsidR="00CA0951" w:rsidRPr="00A822E0" w:rsidRDefault="00CA0951" w:rsidP="00BB324F">
            <w:pPr>
              <w:rPr>
                <w:b/>
                <w:i/>
              </w:rPr>
            </w:pPr>
            <w:r w:rsidRPr="00A822E0">
              <w:rPr>
                <w:b/>
                <w:i/>
              </w:rPr>
              <w:t>Б.қ.: «Бұрылыс»</w:t>
            </w:r>
          </w:p>
          <w:p w14:paraId="63DA0ECE" w14:textId="77777777" w:rsidR="00CA0951" w:rsidRPr="00A822E0" w:rsidRDefault="00CA0951" w:rsidP="00BB324F">
            <w:pPr>
              <w:rPr>
                <w:i/>
              </w:rPr>
            </w:pPr>
            <w:r w:rsidRPr="00A822E0">
              <w:rPr>
                <w:b/>
                <w:i/>
              </w:rPr>
              <w:t xml:space="preserve"> 3. </w:t>
            </w:r>
            <w:r w:rsidRPr="00A822E0">
              <w:rPr>
                <w:i/>
              </w:rPr>
              <w:t xml:space="preserve">Аяқты  алшақ қоямыз, таяқша төменде қолдарымен ұстау, оңға, солға бұрылу . /6 рет қайталау/ </w:t>
            </w:r>
          </w:p>
          <w:p w14:paraId="3F76E694" w14:textId="77777777" w:rsidR="00CA0951" w:rsidRPr="00A822E0" w:rsidRDefault="00CA0951" w:rsidP="00BB324F">
            <w:pPr>
              <w:rPr>
                <w:b/>
                <w:i/>
              </w:rPr>
            </w:pPr>
            <w:r w:rsidRPr="00A822E0">
              <w:rPr>
                <w:b/>
                <w:i/>
              </w:rPr>
              <w:t xml:space="preserve">Б.қ.: «Иілу» </w:t>
            </w:r>
          </w:p>
          <w:p w14:paraId="4F788B44" w14:textId="77777777" w:rsidR="00CA0951" w:rsidRPr="00A822E0" w:rsidRDefault="00CA0951" w:rsidP="00BB324F">
            <w:pPr>
              <w:rPr>
                <w:i/>
              </w:rPr>
            </w:pPr>
            <w:r w:rsidRPr="00A822E0">
              <w:rPr>
                <w:b/>
                <w:i/>
              </w:rPr>
              <w:t>4.</w:t>
            </w:r>
            <w:r w:rsidRPr="00A822E0">
              <w:rPr>
                <w:i/>
              </w:rPr>
              <w:t xml:space="preserve"> Аяқты алшақ қойып, тік тұрады, таяқша қолда. Таяқшаны  алға ұзартып, таяқшаны жоғары көтереді, артқа шалқаяды, солға бұрылады, денені алға еңкейтіп, оңға бұрылады.   /6 рет қайталау/</w:t>
            </w:r>
          </w:p>
          <w:p w14:paraId="5E837ED3" w14:textId="77777777" w:rsidR="00CA0951" w:rsidRPr="00A822E0" w:rsidRDefault="00CA0951" w:rsidP="00BB324F">
            <w:pPr>
              <w:tabs>
                <w:tab w:val="left" w:pos="1110"/>
              </w:tabs>
              <w:rPr>
                <w:b/>
                <w:i/>
              </w:rPr>
            </w:pPr>
            <w:r w:rsidRPr="00A822E0">
              <w:rPr>
                <w:b/>
                <w:i/>
              </w:rPr>
              <w:t>Б.қ.: «Дәл тигіз»</w:t>
            </w:r>
          </w:p>
          <w:p w14:paraId="75A55DA9" w14:textId="77777777" w:rsidR="00CA0951" w:rsidRPr="00A822E0" w:rsidRDefault="00CA0951" w:rsidP="00BB324F">
            <w:pPr>
              <w:tabs>
                <w:tab w:val="left" w:pos="1110"/>
              </w:tabs>
              <w:rPr>
                <w:i/>
              </w:rPr>
            </w:pPr>
            <w:r w:rsidRPr="00A822E0">
              <w:rPr>
                <w:b/>
                <w:i/>
              </w:rPr>
              <w:t>5.</w:t>
            </w:r>
            <w:r w:rsidRPr="00A822E0">
              <w:rPr>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/6 рет қайталау/</w:t>
            </w:r>
          </w:p>
          <w:p w14:paraId="640703A5" w14:textId="77777777" w:rsidR="00CA0951" w:rsidRPr="00A822E0" w:rsidRDefault="00CA0951" w:rsidP="00BB324F">
            <w:pPr>
              <w:tabs>
                <w:tab w:val="left" w:pos="1110"/>
              </w:tabs>
              <w:rPr>
                <w:b/>
                <w:i/>
              </w:rPr>
            </w:pPr>
            <w:r w:rsidRPr="00A822E0">
              <w:rPr>
                <w:b/>
                <w:i/>
              </w:rPr>
              <w:t>Б.қ.: «Көңілді таяқша»</w:t>
            </w:r>
          </w:p>
          <w:p w14:paraId="7C23B677" w14:textId="77777777" w:rsidR="00CA0951" w:rsidRPr="00A822E0" w:rsidRDefault="00CA0951" w:rsidP="00BB324F">
            <w:pPr>
              <w:tabs>
                <w:tab w:val="left" w:pos="1110"/>
              </w:tabs>
              <w:rPr>
                <w:i/>
              </w:rPr>
            </w:pPr>
            <w:r w:rsidRPr="00A822E0">
              <w:rPr>
                <w:b/>
                <w:i/>
              </w:rPr>
              <w:t>6.</w:t>
            </w:r>
            <w:r w:rsidRPr="00A822E0">
              <w:rPr>
                <w:i/>
              </w:rPr>
              <w:t xml:space="preserve"> Таяқшаны айналып секіру және жүру. /15-20 секунд/</w:t>
            </w:r>
          </w:p>
          <w:p w14:paraId="011BF828" w14:textId="77777777" w:rsidR="00CA0951" w:rsidRPr="00A822E0" w:rsidRDefault="00CA0951" w:rsidP="00BB324F">
            <w:pPr>
              <w:rPr>
                <w:b/>
                <w:i/>
              </w:rPr>
            </w:pPr>
            <w:r w:rsidRPr="00A822E0">
              <w:rPr>
                <w:b/>
                <w:i/>
              </w:rPr>
              <w:t xml:space="preserve">Қорытынды:  </w:t>
            </w:r>
          </w:p>
          <w:p w14:paraId="290BD300" w14:textId="77777777" w:rsidR="00CA0951" w:rsidRPr="00A822E0" w:rsidRDefault="00CA0951" w:rsidP="00BB324F">
            <w:pPr>
              <w:rPr>
                <w:i/>
              </w:rPr>
            </w:pPr>
            <w:r w:rsidRPr="00A822E0">
              <w:rPr>
                <w:i/>
              </w:rPr>
              <w:t xml:space="preserve">4 лектен (колонна) 1 саппен      шеңбер бойы жүру. Еркін жүру.(таяқшаны үстел үстіне қою) Қолды жанға созып, аяқтың ұшымен жүру.  </w:t>
            </w:r>
          </w:p>
          <w:p w14:paraId="45AA70E1" w14:textId="77777777" w:rsidR="00CA0951" w:rsidRPr="00A822E0" w:rsidRDefault="00CA0951" w:rsidP="00BB324F">
            <w:pPr>
              <w:rPr>
                <w:i/>
              </w:rPr>
            </w:pPr>
            <w:r w:rsidRPr="00A822E0">
              <w:rPr>
                <w:b/>
                <w:i/>
              </w:rPr>
              <w:t>Тыныс алу жаттығулары:</w:t>
            </w:r>
            <w:r w:rsidRPr="00A822E0">
              <w:rPr>
                <w:i/>
              </w:rPr>
              <w:t xml:space="preserve"> шәйнектік дыбысын салу(ш-ш-ш). Терең тыныс алып, </w:t>
            </w:r>
            <w:r w:rsidRPr="00A822E0">
              <w:rPr>
                <w:i/>
              </w:rPr>
              <w:lastRenderedPageBreak/>
              <w:t xml:space="preserve">демді  шығару. </w:t>
            </w:r>
          </w:p>
          <w:p w14:paraId="36B950D3" w14:textId="77777777" w:rsidR="00CA0951" w:rsidRDefault="00CA0951" w:rsidP="00BB324F">
            <w:pPr>
              <w:rPr>
                <w:b/>
                <w:i/>
              </w:rPr>
            </w:pPr>
            <w:r w:rsidRPr="00A822E0">
              <w:rPr>
                <w:b/>
                <w:i/>
              </w:rPr>
              <w:t xml:space="preserve">Бастапқы қалыпқа келу. </w:t>
            </w:r>
          </w:p>
          <w:p w14:paraId="7E5E9227" w14:textId="77777777" w:rsidR="00CA0951" w:rsidRPr="00A828E9" w:rsidRDefault="00CA0951" w:rsidP="00BB324F">
            <w:pPr>
              <w:rPr>
                <w:i/>
                <w:color w:val="FF0000"/>
              </w:rPr>
            </w:pPr>
            <w:r>
              <w:rPr>
                <w:i/>
                <w:color w:val="FF0000"/>
              </w:rPr>
              <w:t>4К моделі, бала үні.</w:t>
            </w:r>
          </w:p>
          <w:p w14:paraId="0D19EAC4" w14:textId="77777777" w:rsidR="00CA0951" w:rsidRPr="001A58B0" w:rsidRDefault="00CA0951" w:rsidP="00BB324F">
            <w:pPr>
              <w:rPr>
                <w:i/>
              </w:rPr>
            </w:pPr>
            <w:r w:rsidRPr="001A58B0">
              <w:rPr>
                <w:i/>
              </w:rPr>
              <w:t> </w:t>
            </w:r>
            <w:r w:rsidRPr="001A58B0">
              <w:rPr>
                <w:b/>
                <w:i/>
              </w:rPr>
              <w:t xml:space="preserve">Негізгі қимыл-жаттығулары: </w:t>
            </w:r>
          </w:p>
          <w:p w14:paraId="365019C6" w14:textId="77777777" w:rsidR="00CA0951" w:rsidRPr="001A58B0" w:rsidRDefault="00CA0951" w:rsidP="00BB324F">
            <w:pPr>
              <w:rPr>
                <w:i/>
              </w:rPr>
            </w:pPr>
            <w:r w:rsidRPr="001A58B0">
              <w:rPr>
                <w:i/>
              </w:rPr>
              <w:t>1. Арқанның астымен орындыққа дейін еңбектеу</w:t>
            </w:r>
          </w:p>
          <w:p w14:paraId="39F9A017" w14:textId="77777777" w:rsidR="00CA0951" w:rsidRDefault="00CA0951" w:rsidP="00BB324F">
            <w:pPr>
              <w:rPr>
                <w:i/>
              </w:rPr>
            </w:pPr>
            <w:r w:rsidRPr="001A58B0">
              <w:rPr>
                <w:i/>
              </w:rPr>
              <w:t>2.</w:t>
            </w:r>
            <w:r>
              <w:rPr>
                <w:i/>
              </w:rPr>
              <w:t>Кубиктер арасымен ирелеңдеп жүгіру.</w:t>
            </w:r>
          </w:p>
          <w:p w14:paraId="387F600F" w14:textId="77777777" w:rsidR="00CA0951" w:rsidRPr="00A91140" w:rsidRDefault="00CA0951" w:rsidP="00BB324F">
            <w:pPr>
              <w:rPr>
                <w:bCs/>
                <w:i/>
                <w:color w:val="FF0000"/>
                <w:lang w:eastAsia="ru-RU"/>
              </w:rPr>
            </w:pPr>
            <w:r w:rsidRPr="00A91140">
              <w:rPr>
                <w:bCs/>
                <w:i/>
                <w:color w:val="FF0000"/>
                <w:lang w:eastAsia="ru-RU"/>
              </w:rPr>
              <w:t>4 к моделі, бала үні</w:t>
            </w:r>
          </w:p>
          <w:p w14:paraId="0994E0CA" w14:textId="77777777" w:rsidR="00CA0951" w:rsidRPr="00A828E9" w:rsidRDefault="00CA0951" w:rsidP="00BB324F">
            <w:pPr>
              <w:rPr>
                <w:bCs/>
                <w:i/>
                <w:color w:val="FF0000"/>
                <w:lang w:eastAsia="ru-RU"/>
              </w:rPr>
            </w:pPr>
            <w:r w:rsidRPr="00A91140">
              <w:rPr>
                <w:bCs/>
                <w:i/>
                <w:color w:val="FF0000"/>
                <w:lang w:eastAsia="ru-RU"/>
              </w:rPr>
              <w:t>Өнім арқылы саралау Же</w:t>
            </w:r>
            <w:r>
              <w:rPr>
                <w:bCs/>
                <w:i/>
                <w:color w:val="FF0000"/>
                <w:lang w:eastAsia="ru-RU"/>
              </w:rPr>
              <w:t>телеуші сұрақтар арқылы бақылау</w:t>
            </w:r>
          </w:p>
          <w:p w14:paraId="2F8067D8" w14:textId="77777777" w:rsidR="00CA0951" w:rsidRPr="001A58B0" w:rsidRDefault="00CA0951" w:rsidP="00BB324F">
            <w:pPr>
              <w:rPr>
                <w:b/>
                <w:i/>
              </w:rPr>
            </w:pPr>
            <w:r w:rsidRPr="001A58B0">
              <w:rPr>
                <w:b/>
                <w:i/>
              </w:rPr>
              <w:t>Қимылды ойын:</w:t>
            </w:r>
          </w:p>
          <w:p w14:paraId="6C1CA7BA" w14:textId="77777777" w:rsidR="00CA0951" w:rsidRPr="00A828E9" w:rsidRDefault="00CA0951" w:rsidP="00BB324F">
            <w:pPr>
              <w:rPr>
                <w:i/>
              </w:rPr>
            </w:pPr>
            <w:r w:rsidRPr="00A828E9">
              <w:rPr>
                <w:b/>
                <w:bCs/>
                <w:i/>
                <w:iCs/>
              </w:rPr>
              <w:t>«Көжектер мен түлкі»</w:t>
            </w:r>
          </w:p>
          <w:p w14:paraId="225B77BE" w14:textId="77777777" w:rsidR="00CA0951" w:rsidRPr="00A828E9" w:rsidRDefault="00CA0951" w:rsidP="00BB324F">
            <w:pPr>
              <w:rPr>
                <w:i/>
              </w:rPr>
            </w:pPr>
            <w:r w:rsidRPr="00A828E9">
              <w:rPr>
                <w:b/>
                <w:bCs/>
                <w:i/>
                <w:iCs/>
              </w:rPr>
              <w:t xml:space="preserve"> Мақсаты: </w:t>
            </w:r>
            <w:r w:rsidRPr="00A828E9">
              <w:rPr>
                <w:bCs/>
                <w:i/>
                <w:iCs/>
              </w:rPr>
              <w:t xml:space="preserve">балаларды  шапшандыққа, </w:t>
            </w:r>
          </w:p>
          <w:p w14:paraId="2A0D8087" w14:textId="77777777" w:rsidR="00CA0951" w:rsidRDefault="00CA0951" w:rsidP="00BB324F">
            <w:pPr>
              <w:rPr>
                <w:bCs/>
                <w:i/>
                <w:iCs/>
              </w:rPr>
            </w:pPr>
            <w:r w:rsidRPr="00A828E9">
              <w:rPr>
                <w:bCs/>
                <w:i/>
                <w:iCs/>
              </w:rPr>
              <w:t xml:space="preserve">    </w:t>
            </w:r>
            <w:r w:rsidRPr="00C57D02">
              <w:rPr>
                <w:bCs/>
                <w:i/>
                <w:iCs/>
              </w:rPr>
              <w:t>ұйымшылдыққа үйрету.</w:t>
            </w:r>
          </w:p>
          <w:p w14:paraId="63087FFA" w14:textId="77777777" w:rsidR="00CA0951" w:rsidRPr="00A828E9" w:rsidRDefault="00CA0951" w:rsidP="00BB324F">
            <w:pPr>
              <w:rPr>
                <w:bCs/>
                <w:i/>
                <w:color w:val="FF0000"/>
                <w:lang w:eastAsia="ru-RU"/>
              </w:rPr>
            </w:pPr>
            <w:r w:rsidRPr="00CE3A19">
              <w:rPr>
                <w:bCs/>
                <w:i/>
                <w:color w:val="FF0000"/>
                <w:lang w:eastAsia="ru-RU"/>
              </w:rPr>
              <w:t>Ж</w:t>
            </w:r>
            <w:r>
              <w:rPr>
                <w:bCs/>
                <w:i/>
                <w:color w:val="FF0000"/>
                <w:lang w:eastAsia="ru-RU"/>
              </w:rPr>
              <w:t>аппай бақылау, командада жұмыс.</w:t>
            </w:r>
          </w:p>
          <w:p w14:paraId="582277DB" w14:textId="77777777" w:rsidR="00CA0951" w:rsidRPr="001A58B0" w:rsidRDefault="00CA0951" w:rsidP="00BB324F">
            <w:pPr>
              <w:rPr>
                <w:i/>
              </w:rPr>
            </w:pPr>
            <w:r w:rsidRPr="001A58B0">
              <w:rPr>
                <w:i/>
              </w:rPr>
              <w:t>Балаларды мадақтау.</w:t>
            </w:r>
          </w:p>
          <w:p w14:paraId="3D5CE4D3" w14:textId="77777777" w:rsidR="00CA0951" w:rsidRPr="001A58B0" w:rsidRDefault="00CA0951" w:rsidP="00BB324F">
            <w:pPr>
              <w:rPr>
                <w:b/>
                <w:i/>
              </w:rPr>
            </w:pPr>
          </w:p>
          <w:p w14:paraId="2FC34B72" w14:textId="77777777" w:rsidR="00CA0951" w:rsidRPr="00511E4C" w:rsidRDefault="00CA0951" w:rsidP="00BB324F">
            <w:pPr>
              <w:tabs>
                <w:tab w:val="left" w:pos="8172"/>
              </w:tabs>
              <w:rPr>
                <w:rFonts w:eastAsia="Calibri"/>
                <w:b/>
                <w:i/>
                <w:szCs w:val="24"/>
              </w:rPr>
            </w:pPr>
          </w:p>
          <w:p w14:paraId="72321141" w14:textId="77777777" w:rsidR="00CA0951" w:rsidRPr="001A58B0" w:rsidRDefault="00CA0951" w:rsidP="00BB324F">
            <w:pPr>
              <w:rPr>
                <w:i/>
                <w:lang w:eastAsia="ru-RU"/>
              </w:rPr>
            </w:pPr>
          </w:p>
          <w:p w14:paraId="05CCD757" w14:textId="77777777" w:rsidR="00CA0951" w:rsidRPr="001A58B0" w:rsidRDefault="00CA0951" w:rsidP="00BB324F">
            <w:pPr>
              <w:rPr>
                <w:i/>
                <w:lang w:eastAsia="ru-RU"/>
              </w:rPr>
            </w:pPr>
          </w:p>
          <w:p w14:paraId="1E6DC74D" w14:textId="77777777" w:rsidR="00CA0951" w:rsidRPr="001A58B0" w:rsidRDefault="00CA0951" w:rsidP="00BB324F">
            <w:pPr>
              <w:rPr>
                <w:b/>
                <w:i/>
                <w:lang w:eastAsia="ru-RU"/>
              </w:rPr>
            </w:pPr>
          </w:p>
        </w:tc>
        <w:tc>
          <w:tcPr>
            <w:tcW w:w="2677" w:type="dxa"/>
            <w:gridSpan w:val="3"/>
            <w:tcBorders>
              <w:top w:val="single" w:sz="4" w:space="0" w:color="auto"/>
              <w:left w:val="single" w:sz="4" w:space="0" w:color="auto"/>
              <w:bottom w:val="single" w:sz="4" w:space="0" w:color="auto"/>
              <w:right w:val="single" w:sz="4" w:space="0" w:color="auto"/>
            </w:tcBorders>
          </w:tcPr>
          <w:p w14:paraId="74838C44" w14:textId="77777777" w:rsidR="00CA0951" w:rsidRPr="001A58B0" w:rsidRDefault="00CA0951" w:rsidP="00BB324F">
            <w:pPr>
              <w:pStyle w:val="ae"/>
              <w:rPr>
                <w:rFonts w:ascii="Times New Roman" w:hAnsi="Times New Roman"/>
                <w:b/>
                <w:i/>
                <w:lang w:val="kk-KZ" w:bidi="en-US"/>
              </w:rPr>
            </w:pPr>
            <w:r w:rsidRPr="001A58B0">
              <w:rPr>
                <w:rFonts w:ascii="Times New Roman" w:hAnsi="Times New Roman"/>
                <w:b/>
                <w:i/>
                <w:lang w:val="kk-KZ"/>
              </w:rPr>
              <w:lastRenderedPageBreak/>
              <w:t>1</w:t>
            </w:r>
            <w:r w:rsidRPr="001A58B0">
              <w:rPr>
                <w:rFonts w:ascii="Times New Roman" w:hAnsi="Times New Roman"/>
                <w:b/>
                <w:i/>
                <w:lang w:val="kk-KZ" w:bidi="en-US"/>
              </w:rPr>
              <w:t xml:space="preserve"> Көркем әдебиет.</w:t>
            </w:r>
          </w:p>
          <w:p w14:paraId="75A90EDA" w14:textId="77777777" w:rsidR="00CA0951" w:rsidRPr="006E2D45" w:rsidRDefault="00CA0951" w:rsidP="00BB324F">
            <w:pPr>
              <w:pStyle w:val="ae"/>
              <w:rPr>
                <w:rFonts w:ascii="Times New Roman" w:hAnsi="Times New Roman"/>
                <w:i/>
                <w:lang w:val="kk-KZ"/>
              </w:rPr>
            </w:pPr>
            <w:r w:rsidRPr="006E2D45">
              <w:rPr>
                <w:rFonts w:ascii="Times New Roman" w:hAnsi="Times New Roman"/>
                <w:b/>
                <w:i/>
                <w:lang w:val="kk-KZ"/>
              </w:rPr>
              <w:t xml:space="preserve">Тақырыбы: </w:t>
            </w:r>
            <w:r w:rsidRPr="006E2D45">
              <w:rPr>
                <w:rFonts w:ascii="Times New Roman" w:hAnsi="Times New Roman"/>
                <w:i/>
                <w:lang w:val="kk-KZ"/>
              </w:rPr>
              <w:t>Т.Әбдірахманов      «Қағаз кеме»  өлеңі.</w:t>
            </w:r>
          </w:p>
          <w:p w14:paraId="71ABAEAA" w14:textId="77777777" w:rsidR="00CA0951" w:rsidRDefault="00CA0951" w:rsidP="00BB324F">
            <w:pPr>
              <w:pStyle w:val="ae"/>
              <w:rPr>
                <w:rFonts w:ascii="Times New Roman" w:hAnsi="Times New Roman"/>
                <w:i/>
                <w:lang w:val="kk-KZ"/>
              </w:rPr>
            </w:pPr>
            <w:r w:rsidRPr="006E2D45">
              <w:rPr>
                <w:rFonts w:ascii="Times New Roman" w:hAnsi="Times New Roman"/>
                <w:b/>
                <w:i/>
                <w:lang w:val="kk-KZ"/>
              </w:rPr>
              <w:t xml:space="preserve">Мақсаты:  </w:t>
            </w:r>
            <w:r w:rsidRPr="006E2D45">
              <w:rPr>
                <w:rFonts w:ascii="Times New Roman" w:hAnsi="Times New Roman"/>
                <w:i/>
                <w:lang w:val="kk-KZ"/>
              </w:rPr>
              <w:t>Көлік</w:t>
            </w:r>
            <w:r>
              <w:rPr>
                <w:rFonts w:ascii="Times New Roman" w:hAnsi="Times New Roman"/>
                <w:i/>
                <w:lang w:val="kk-KZ"/>
              </w:rPr>
              <w:t xml:space="preserve"> түрлерімен таныса отырып, ө</w:t>
            </w:r>
            <w:r w:rsidRPr="006E2D45">
              <w:rPr>
                <w:rFonts w:ascii="Times New Roman" w:hAnsi="Times New Roman"/>
                <w:i/>
                <w:lang w:val="kk-KZ"/>
              </w:rPr>
              <w:t>лең жолдарын жатқа айта алады.</w:t>
            </w:r>
          </w:p>
          <w:p w14:paraId="62589822"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 xml:space="preserve">Көліктер </w:t>
            </w:r>
            <w:r w:rsidRPr="00A91140">
              <w:rPr>
                <w:rFonts w:eastAsia="Calibri"/>
                <w:i/>
                <w:color w:val="FF0000"/>
              </w:rPr>
              <w:t xml:space="preserve">суреттері </w:t>
            </w:r>
          </w:p>
          <w:p w14:paraId="7BD12B3C" w14:textId="77777777" w:rsidR="00CA0951" w:rsidRPr="00A91140"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2274A9AA" w14:textId="77777777" w:rsidR="00CA0951" w:rsidRPr="002C4B56" w:rsidRDefault="00CA0951" w:rsidP="00BB324F">
            <w:pPr>
              <w:rPr>
                <w:b/>
                <w:i/>
                <w:lang w:eastAsia="ru-RU"/>
              </w:rPr>
            </w:pPr>
            <w:r>
              <w:rPr>
                <w:b/>
                <w:i/>
                <w:lang w:eastAsia="ru-RU"/>
              </w:rPr>
              <w:t>ҰОҚ жүргізілу барысы</w:t>
            </w:r>
          </w:p>
          <w:p w14:paraId="709DA4D0" w14:textId="77777777" w:rsidR="00CA0951" w:rsidRPr="001A58B0" w:rsidRDefault="00CA0951" w:rsidP="00BB324F">
            <w:pPr>
              <w:shd w:val="clear" w:color="auto" w:fill="FFFFFF"/>
              <w:rPr>
                <w:i/>
              </w:rPr>
            </w:pPr>
            <w:r w:rsidRPr="001A58B0">
              <w:rPr>
                <w:b/>
                <w:i/>
              </w:rPr>
              <w:t>Шаттық шеңбері:</w:t>
            </w:r>
            <w:r w:rsidRPr="001A58B0">
              <w:rPr>
                <w:i/>
              </w:rPr>
              <w:t xml:space="preserve"> </w:t>
            </w:r>
          </w:p>
          <w:p w14:paraId="6AC8B965" w14:textId="77777777" w:rsidR="00CA0951" w:rsidRPr="001A58B0" w:rsidRDefault="00CA0951" w:rsidP="00BB324F">
            <w:pPr>
              <w:shd w:val="clear" w:color="auto" w:fill="FFFFFF"/>
              <w:rPr>
                <w:i/>
              </w:rPr>
            </w:pPr>
            <w:r w:rsidRPr="001A58B0">
              <w:rPr>
                <w:i/>
                <w:iCs/>
              </w:rPr>
              <w:t>Біз қандаймыз, қандаймыз?</w:t>
            </w:r>
          </w:p>
          <w:p w14:paraId="317D3F05" w14:textId="77777777" w:rsidR="00CA0951" w:rsidRPr="001A58B0" w:rsidRDefault="00CA0951" w:rsidP="00BB324F">
            <w:pPr>
              <w:shd w:val="clear" w:color="auto" w:fill="FFFFFF"/>
              <w:rPr>
                <w:i/>
              </w:rPr>
            </w:pPr>
            <w:r w:rsidRPr="001A58B0">
              <w:rPr>
                <w:i/>
                <w:iCs/>
              </w:rPr>
              <w:t>Шұғылалы таңдаймыз.</w:t>
            </w:r>
          </w:p>
          <w:p w14:paraId="2CE768E0" w14:textId="77777777" w:rsidR="00CA0951" w:rsidRPr="001A58B0" w:rsidRDefault="00CA0951" w:rsidP="00BB324F">
            <w:pPr>
              <w:shd w:val="clear" w:color="auto" w:fill="FFFFFF"/>
              <w:rPr>
                <w:i/>
              </w:rPr>
            </w:pPr>
            <w:r w:rsidRPr="001A58B0">
              <w:rPr>
                <w:i/>
                <w:iCs/>
              </w:rPr>
              <w:t>Күлімдеген күндейміз,</w:t>
            </w:r>
          </w:p>
          <w:p w14:paraId="44AF2CD8" w14:textId="77777777" w:rsidR="00CA0951" w:rsidRPr="001A58B0" w:rsidRDefault="00CA0951" w:rsidP="00BB324F">
            <w:pPr>
              <w:shd w:val="clear" w:color="auto" w:fill="FFFFFF"/>
              <w:rPr>
                <w:i/>
              </w:rPr>
            </w:pPr>
            <w:r w:rsidRPr="001A58B0">
              <w:rPr>
                <w:i/>
                <w:iCs/>
              </w:rPr>
              <w:t>Ренжуді білмейміз.</w:t>
            </w:r>
          </w:p>
          <w:p w14:paraId="0F5841A6" w14:textId="77777777" w:rsidR="00CA0951" w:rsidRDefault="00CA0951" w:rsidP="00BB324F">
            <w:pPr>
              <w:shd w:val="clear" w:color="auto" w:fill="FFFFFF"/>
              <w:rPr>
                <w:b/>
                <w:i/>
              </w:rPr>
            </w:pPr>
            <w:r w:rsidRPr="001A58B0">
              <w:rPr>
                <w:b/>
                <w:i/>
              </w:rPr>
              <w:t>Миға шабул.</w:t>
            </w:r>
          </w:p>
          <w:p w14:paraId="47DB355A" w14:textId="77777777" w:rsidR="00CA0951" w:rsidRPr="002C4B56" w:rsidRDefault="00CA0951" w:rsidP="00BB324F">
            <w:pPr>
              <w:shd w:val="clear" w:color="auto" w:fill="FFFFFF"/>
              <w:rPr>
                <w:i/>
                <w:color w:val="FF0000"/>
              </w:rPr>
            </w:pPr>
            <w:r w:rsidRPr="002C4B56">
              <w:rPr>
                <w:i/>
                <w:color w:val="FF0000"/>
              </w:rPr>
              <w:t>Пед жет ойын: «Кім тапқыр?»</w:t>
            </w:r>
          </w:p>
          <w:p w14:paraId="3F9A9271" w14:textId="77777777" w:rsidR="00CA0951" w:rsidRPr="001A58B0" w:rsidRDefault="00CA0951" w:rsidP="00BB324F">
            <w:pPr>
              <w:shd w:val="clear" w:color="auto" w:fill="FFFFFF"/>
              <w:rPr>
                <w:i/>
              </w:rPr>
            </w:pPr>
            <w:r>
              <w:rPr>
                <w:i/>
              </w:rPr>
              <w:t>Жұмбақ жасыру</w:t>
            </w:r>
            <w:r w:rsidRPr="001A58B0">
              <w:rPr>
                <w:i/>
              </w:rPr>
              <w:t>.</w:t>
            </w:r>
          </w:p>
          <w:p w14:paraId="27F0BD3D" w14:textId="77777777" w:rsidR="00CA0951" w:rsidRPr="001A58B0" w:rsidRDefault="00CA0951" w:rsidP="00BB324F">
            <w:pPr>
              <w:shd w:val="clear" w:color="auto" w:fill="FFFFFF"/>
              <w:rPr>
                <w:i/>
              </w:rPr>
            </w:pPr>
            <w:r w:rsidRPr="001A58B0">
              <w:rPr>
                <w:i/>
              </w:rPr>
              <w:t>Бір көзім «кідір» дейді,</w:t>
            </w:r>
          </w:p>
          <w:p w14:paraId="59988BE0" w14:textId="77777777" w:rsidR="00CA0951" w:rsidRPr="001A58B0" w:rsidRDefault="00CA0951" w:rsidP="00BB324F">
            <w:pPr>
              <w:shd w:val="clear" w:color="auto" w:fill="FFFFFF"/>
              <w:rPr>
                <w:i/>
              </w:rPr>
            </w:pPr>
            <w:r w:rsidRPr="001A58B0">
              <w:rPr>
                <w:i/>
              </w:rPr>
              <w:t>Бір көзім «жүгір» дейді,</w:t>
            </w:r>
          </w:p>
          <w:p w14:paraId="4C3AEB7D" w14:textId="77777777" w:rsidR="00CA0951" w:rsidRPr="001A58B0" w:rsidRDefault="00CA0951" w:rsidP="00BB324F">
            <w:pPr>
              <w:shd w:val="clear" w:color="auto" w:fill="FFFFFF"/>
              <w:rPr>
                <w:i/>
              </w:rPr>
            </w:pPr>
            <w:r w:rsidRPr="001A58B0">
              <w:rPr>
                <w:i/>
              </w:rPr>
              <w:t>Бір көзім «абайла» дейді</w:t>
            </w:r>
          </w:p>
          <w:p w14:paraId="0B68EF75" w14:textId="77777777" w:rsidR="00CA0951" w:rsidRPr="001A58B0" w:rsidRDefault="00CA0951" w:rsidP="00BB324F">
            <w:pPr>
              <w:shd w:val="clear" w:color="auto" w:fill="FFFFFF"/>
              <w:rPr>
                <w:i/>
              </w:rPr>
            </w:pPr>
            <w:r w:rsidRPr="001A58B0">
              <w:rPr>
                <w:i/>
              </w:rPr>
              <w:t>«Қарап ал маңайға» дейді.</w:t>
            </w:r>
          </w:p>
          <w:p w14:paraId="53B71533" w14:textId="77777777" w:rsidR="00CA0951" w:rsidRPr="002C4B56" w:rsidRDefault="00CA0951" w:rsidP="00BB324F">
            <w:pPr>
              <w:shd w:val="clear" w:color="auto" w:fill="FFFFFF"/>
              <w:rPr>
                <w:b/>
                <w:i/>
                <w:color w:val="FF0000"/>
              </w:rPr>
            </w:pPr>
            <w:r w:rsidRPr="002C4B56">
              <w:rPr>
                <w:b/>
                <w:i/>
                <w:color w:val="FF0000"/>
              </w:rPr>
              <w:t>Ой дамыту</w:t>
            </w:r>
          </w:p>
          <w:p w14:paraId="31B51A1F" w14:textId="77777777" w:rsidR="00CA0951" w:rsidRPr="001A58B0" w:rsidRDefault="00CA0951" w:rsidP="00BB324F">
            <w:pPr>
              <w:shd w:val="clear" w:color="auto" w:fill="FFFFFF"/>
              <w:rPr>
                <w:b/>
                <w:i/>
              </w:rPr>
            </w:pPr>
            <w:r w:rsidRPr="001A58B0">
              <w:rPr>
                <w:b/>
                <w:i/>
              </w:rPr>
              <w:t>Суретпен жұмыс.</w:t>
            </w:r>
          </w:p>
          <w:p w14:paraId="0BB7F3E0" w14:textId="77777777" w:rsidR="00CA0951" w:rsidRPr="001A58B0" w:rsidRDefault="00CA0951" w:rsidP="00BB324F">
            <w:pPr>
              <w:shd w:val="clear" w:color="auto" w:fill="FFFFFF"/>
              <w:rPr>
                <w:i/>
              </w:rPr>
            </w:pPr>
            <w:r w:rsidRPr="001A58B0">
              <w:rPr>
                <w:i/>
              </w:rPr>
              <w:t>Балаларға бағдаршамның суретін көрсетіп, әңгімелесу.</w:t>
            </w:r>
          </w:p>
          <w:p w14:paraId="2B139F55" w14:textId="77777777" w:rsidR="00CA0951" w:rsidRPr="001A58B0" w:rsidRDefault="00CA0951" w:rsidP="00BB324F">
            <w:pPr>
              <w:shd w:val="clear" w:color="auto" w:fill="FFFFFF"/>
              <w:rPr>
                <w:b/>
                <w:i/>
              </w:rPr>
            </w:pPr>
            <w:r w:rsidRPr="001A58B0">
              <w:rPr>
                <w:b/>
                <w:i/>
              </w:rPr>
              <w:t>Сұрақ жауап.</w:t>
            </w:r>
          </w:p>
          <w:p w14:paraId="2AD45A3E" w14:textId="77777777" w:rsidR="00CA0951" w:rsidRPr="001A58B0" w:rsidRDefault="00CA0951" w:rsidP="00BB324F">
            <w:pPr>
              <w:shd w:val="clear" w:color="auto" w:fill="FFFFFF"/>
              <w:rPr>
                <w:i/>
              </w:rPr>
            </w:pPr>
            <w:r w:rsidRPr="001A58B0">
              <w:rPr>
                <w:i/>
              </w:rPr>
              <w:t>Бағдаршам не үшін керек?</w:t>
            </w:r>
          </w:p>
          <w:p w14:paraId="2F96D89D" w14:textId="77777777" w:rsidR="00CA0951" w:rsidRPr="001A58B0" w:rsidRDefault="00CA0951" w:rsidP="00BB324F">
            <w:pPr>
              <w:shd w:val="clear" w:color="auto" w:fill="FFFFFF"/>
              <w:rPr>
                <w:i/>
              </w:rPr>
            </w:pPr>
            <w:r w:rsidRPr="001A58B0">
              <w:rPr>
                <w:i/>
              </w:rPr>
              <w:t>Мынау қандай машина?</w:t>
            </w:r>
          </w:p>
          <w:p w14:paraId="4900BB94" w14:textId="77777777" w:rsidR="00CA0951" w:rsidRPr="001A58B0" w:rsidRDefault="00CA0951" w:rsidP="00BB324F">
            <w:pPr>
              <w:shd w:val="clear" w:color="auto" w:fill="FFFFFF"/>
              <w:rPr>
                <w:i/>
              </w:rPr>
            </w:pPr>
            <w:r w:rsidRPr="001A58B0">
              <w:rPr>
                <w:i/>
              </w:rPr>
              <w:lastRenderedPageBreak/>
              <w:t>-Жүк машинасы не тасиды?</w:t>
            </w:r>
          </w:p>
          <w:p w14:paraId="3C28ED9D" w14:textId="77777777" w:rsidR="00CA0951" w:rsidRPr="001A58B0" w:rsidRDefault="00CA0951" w:rsidP="00BB324F">
            <w:pPr>
              <w:shd w:val="clear" w:color="auto" w:fill="FFFFFF"/>
              <w:rPr>
                <w:i/>
              </w:rPr>
            </w:pPr>
            <w:r w:rsidRPr="001A58B0">
              <w:rPr>
                <w:i/>
              </w:rPr>
              <w:t>-Машинаны кім жүргізеді?</w:t>
            </w:r>
          </w:p>
          <w:p w14:paraId="09307981" w14:textId="77777777" w:rsidR="00CA0951" w:rsidRDefault="00CA0951" w:rsidP="00BB324F">
            <w:pPr>
              <w:shd w:val="clear" w:color="auto" w:fill="FFFFFF"/>
              <w:rPr>
                <w:i/>
              </w:rPr>
            </w:pPr>
            <w:r w:rsidRPr="001A58B0">
              <w:rPr>
                <w:i/>
              </w:rPr>
              <w:t>-Суда жүзетін қандай көліктерді білесіңдер?</w:t>
            </w:r>
          </w:p>
          <w:p w14:paraId="23B1F8B2" w14:textId="77777777" w:rsidR="00CA0951" w:rsidRPr="002C4B56" w:rsidRDefault="00CA0951" w:rsidP="00BB324F">
            <w:pPr>
              <w:shd w:val="clear" w:color="auto" w:fill="FFFFFF"/>
              <w:rPr>
                <w:i/>
                <w:color w:val="FF0000"/>
              </w:rPr>
            </w:pPr>
            <w:r w:rsidRPr="002C4B56">
              <w:rPr>
                <w:i/>
                <w:color w:val="FF0000"/>
              </w:rPr>
              <w:t>Үдеріс арқылы саралау, Блум таксономиясы</w:t>
            </w:r>
          </w:p>
          <w:p w14:paraId="7D9E8C4B" w14:textId="77777777" w:rsidR="00CA0951" w:rsidRPr="001A58B0" w:rsidRDefault="00CA0951" w:rsidP="00BB324F">
            <w:pPr>
              <w:shd w:val="clear" w:color="auto" w:fill="FFFFFF"/>
              <w:rPr>
                <w:b/>
                <w:bCs/>
                <w:i/>
              </w:rPr>
            </w:pPr>
            <w:r w:rsidRPr="001A58B0">
              <w:rPr>
                <w:b/>
                <w:bCs/>
                <w:i/>
              </w:rPr>
              <w:t>Сергіту сәті:</w:t>
            </w:r>
          </w:p>
          <w:p w14:paraId="46790BF6" w14:textId="77777777" w:rsidR="00CA0951" w:rsidRPr="001A58B0" w:rsidRDefault="00CA0951" w:rsidP="00BB324F">
            <w:pPr>
              <w:shd w:val="clear" w:color="auto" w:fill="FFFFFF"/>
              <w:rPr>
                <w:bCs/>
                <w:i/>
              </w:rPr>
            </w:pPr>
            <w:r w:rsidRPr="001A58B0">
              <w:rPr>
                <w:bCs/>
                <w:i/>
              </w:rPr>
              <w:t>Пойыз</w:t>
            </w:r>
          </w:p>
          <w:p w14:paraId="2CCCB9CE" w14:textId="77777777" w:rsidR="00CA0951" w:rsidRPr="001A58B0" w:rsidRDefault="00CA0951" w:rsidP="00BB324F">
            <w:pPr>
              <w:shd w:val="clear" w:color="auto" w:fill="FFFFFF"/>
              <w:rPr>
                <w:bCs/>
                <w:i/>
              </w:rPr>
            </w:pPr>
            <w:r w:rsidRPr="001A58B0">
              <w:rPr>
                <w:bCs/>
                <w:i/>
              </w:rPr>
              <w:t>Кәне, кімнің бойы ұзын</w:t>
            </w:r>
          </w:p>
          <w:p w14:paraId="4500DAB8" w14:textId="77777777" w:rsidR="00CA0951" w:rsidRPr="001A58B0" w:rsidRDefault="00CA0951" w:rsidP="00BB324F">
            <w:pPr>
              <w:shd w:val="clear" w:color="auto" w:fill="FFFFFF"/>
              <w:rPr>
                <w:bCs/>
                <w:i/>
              </w:rPr>
            </w:pPr>
            <w:r w:rsidRPr="001A58B0">
              <w:rPr>
                <w:bCs/>
                <w:i/>
              </w:rPr>
              <w:t>Паровозы сол пойыздың</w:t>
            </w:r>
          </w:p>
          <w:p w14:paraId="4CD3983D" w14:textId="77777777" w:rsidR="00CA0951" w:rsidRPr="001A58B0" w:rsidRDefault="00CA0951" w:rsidP="00BB324F">
            <w:pPr>
              <w:shd w:val="clear" w:color="auto" w:fill="FFFFFF"/>
              <w:rPr>
                <w:bCs/>
                <w:i/>
              </w:rPr>
            </w:pPr>
            <w:r w:rsidRPr="001A58B0">
              <w:rPr>
                <w:bCs/>
                <w:i/>
              </w:rPr>
              <w:t>Қатар-қатар тұрайық</w:t>
            </w:r>
          </w:p>
          <w:p w14:paraId="6C843C5E" w14:textId="77777777" w:rsidR="00CA0951" w:rsidRPr="001A58B0" w:rsidRDefault="00CA0951" w:rsidP="00BB324F">
            <w:pPr>
              <w:shd w:val="clear" w:color="auto" w:fill="FFFFFF"/>
              <w:rPr>
                <w:bCs/>
                <w:i/>
              </w:rPr>
            </w:pPr>
            <w:r w:rsidRPr="001A58B0">
              <w:rPr>
                <w:bCs/>
                <w:i/>
              </w:rPr>
              <w:t>Пойызды біз құрайық.</w:t>
            </w:r>
          </w:p>
          <w:p w14:paraId="280CC4AE" w14:textId="77777777" w:rsidR="00CA0951" w:rsidRPr="001A58B0" w:rsidRDefault="00CA0951" w:rsidP="00BB324F">
            <w:pPr>
              <w:shd w:val="clear" w:color="auto" w:fill="FFFFFF"/>
              <w:rPr>
                <w:bCs/>
                <w:i/>
              </w:rPr>
            </w:pPr>
            <w:r w:rsidRPr="001A58B0">
              <w:rPr>
                <w:bCs/>
                <w:i/>
              </w:rPr>
              <w:t>Ал, паровоз, баста алға</w:t>
            </w:r>
          </w:p>
          <w:p w14:paraId="0CE21BA9" w14:textId="77777777" w:rsidR="00CA0951" w:rsidRPr="001A58B0" w:rsidRDefault="00CA0951" w:rsidP="00BB324F">
            <w:pPr>
              <w:shd w:val="clear" w:color="auto" w:fill="FFFFFF"/>
              <w:rPr>
                <w:bCs/>
                <w:i/>
              </w:rPr>
            </w:pPr>
            <w:r w:rsidRPr="001A58B0">
              <w:rPr>
                <w:bCs/>
                <w:i/>
              </w:rPr>
              <w:t>Бәрімізді басқар да.</w:t>
            </w:r>
          </w:p>
          <w:p w14:paraId="594BCAB4" w14:textId="77777777" w:rsidR="00CA0951" w:rsidRPr="001A58B0" w:rsidRDefault="00CA0951" w:rsidP="00BB324F">
            <w:pPr>
              <w:shd w:val="clear" w:color="auto" w:fill="FFFFFF"/>
              <w:rPr>
                <w:bCs/>
                <w:i/>
              </w:rPr>
            </w:pPr>
            <w:r w:rsidRPr="001A58B0">
              <w:rPr>
                <w:bCs/>
                <w:i/>
              </w:rPr>
              <w:t>Пыш-пыш, пыш-пыш, біз кеттік.</w:t>
            </w:r>
          </w:p>
          <w:p w14:paraId="4BAC50F4" w14:textId="77777777" w:rsidR="00CA0951" w:rsidRPr="001A58B0" w:rsidRDefault="00CA0951" w:rsidP="00BB324F">
            <w:pPr>
              <w:shd w:val="clear" w:color="auto" w:fill="FFFFFF"/>
              <w:rPr>
                <w:bCs/>
                <w:i/>
              </w:rPr>
            </w:pPr>
            <w:r w:rsidRPr="001A58B0">
              <w:rPr>
                <w:bCs/>
                <w:i/>
              </w:rPr>
              <w:t>Жүрісті тым үдеттік</w:t>
            </w:r>
          </w:p>
          <w:p w14:paraId="2CAA7A42" w14:textId="77777777" w:rsidR="00CA0951" w:rsidRPr="001A58B0" w:rsidRDefault="00CA0951" w:rsidP="00BB324F">
            <w:pPr>
              <w:shd w:val="clear" w:color="auto" w:fill="FFFFFF"/>
              <w:rPr>
                <w:bCs/>
                <w:i/>
              </w:rPr>
            </w:pPr>
            <w:r w:rsidRPr="001A58B0">
              <w:rPr>
                <w:bCs/>
                <w:i/>
              </w:rPr>
              <w:t>Гу-гу, гу-гу гуілде</w:t>
            </w:r>
          </w:p>
          <w:p w14:paraId="2320F2BF" w14:textId="77777777" w:rsidR="00CA0951" w:rsidRPr="001A58B0" w:rsidRDefault="00CA0951" w:rsidP="00BB324F">
            <w:pPr>
              <w:shd w:val="clear" w:color="auto" w:fill="FFFFFF"/>
              <w:rPr>
                <w:bCs/>
                <w:i/>
              </w:rPr>
            </w:pPr>
            <w:r w:rsidRPr="001A58B0">
              <w:rPr>
                <w:bCs/>
                <w:i/>
              </w:rPr>
              <w:t>Қалып қойма бәрің де.</w:t>
            </w:r>
          </w:p>
          <w:p w14:paraId="420D48C7" w14:textId="77777777" w:rsidR="00CA0951" w:rsidRPr="001A58B0" w:rsidRDefault="00CA0951" w:rsidP="00BB324F">
            <w:pPr>
              <w:shd w:val="clear" w:color="auto" w:fill="FFFFFF"/>
              <w:rPr>
                <w:b/>
                <w:i/>
              </w:rPr>
            </w:pPr>
            <w:r>
              <w:rPr>
                <w:b/>
                <w:bCs/>
                <w:i/>
              </w:rPr>
              <w:t>Жаңа тақырып</w:t>
            </w:r>
            <w:r w:rsidRPr="001A58B0">
              <w:rPr>
                <w:b/>
                <w:bCs/>
                <w:i/>
              </w:rPr>
              <w:t xml:space="preserve"> «Кеме»</w:t>
            </w:r>
            <w:r w:rsidRPr="001A58B0">
              <w:rPr>
                <w:b/>
                <w:i/>
              </w:rPr>
              <w:t> өлеңімен таныстыру.</w:t>
            </w:r>
          </w:p>
          <w:p w14:paraId="12ADC766" w14:textId="77777777" w:rsidR="00CA0951" w:rsidRPr="001A58B0" w:rsidRDefault="00CA0951" w:rsidP="00BB324F">
            <w:pPr>
              <w:shd w:val="clear" w:color="auto" w:fill="FFFFFF"/>
              <w:rPr>
                <w:i/>
              </w:rPr>
            </w:pPr>
            <w:r w:rsidRPr="001A58B0">
              <w:rPr>
                <w:i/>
              </w:rPr>
              <w:t>Міне, кеме,</w:t>
            </w:r>
          </w:p>
          <w:p w14:paraId="2FC74403" w14:textId="77777777" w:rsidR="00CA0951" w:rsidRPr="001A58B0" w:rsidRDefault="00CA0951" w:rsidP="00BB324F">
            <w:pPr>
              <w:shd w:val="clear" w:color="auto" w:fill="FFFFFF"/>
              <w:rPr>
                <w:i/>
              </w:rPr>
            </w:pPr>
            <w:r w:rsidRPr="001A58B0">
              <w:rPr>
                <w:i/>
              </w:rPr>
              <w:t>Міне, мен де.</w:t>
            </w:r>
          </w:p>
          <w:p w14:paraId="0A88E429" w14:textId="77777777" w:rsidR="00CA0951" w:rsidRPr="001A58B0" w:rsidRDefault="00CA0951" w:rsidP="00BB324F">
            <w:pPr>
              <w:shd w:val="clear" w:color="auto" w:fill="FFFFFF"/>
              <w:rPr>
                <w:i/>
              </w:rPr>
            </w:pPr>
            <w:r w:rsidRPr="001A58B0">
              <w:rPr>
                <w:i/>
              </w:rPr>
              <w:t>Сапарға алыс шығамын.</w:t>
            </w:r>
          </w:p>
          <w:p w14:paraId="40A5ADCB" w14:textId="77777777" w:rsidR="00CA0951" w:rsidRPr="001A58B0" w:rsidRDefault="00CA0951" w:rsidP="00BB324F">
            <w:pPr>
              <w:shd w:val="clear" w:color="auto" w:fill="FFFFFF"/>
              <w:rPr>
                <w:i/>
              </w:rPr>
            </w:pPr>
            <w:r w:rsidRPr="001A58B0">
              <w:rPr>
                <w:i/>
              </w:rPr>
              <w:t>Теңіз сырын ұғамын.</w:t>
            </w:r>
          </w:p>
          <w:p w14:paraId="2F0927BA" w14:textId="77777777" w:rsidR="00CA0951" w:rsidRPr="001A58B0" w:rsidRDefault="00CA0951" w:rsidP="00BB324F">
            <w:pPr>
              <w:shd w:val="clear" w:color="auto" w:fill="FFFFFF"/>
              <w:rPr>
                <w:i/>
              </w:rPr>
            </w:pPr>
            <w:r w:rsidRPr="001A58B0">
              <w:rPr>
                <w:i/>
              </w:rPr>
              <w:t>-Өлең не туралы?</w:t>
            </w:r>
          </w:p>
          <w:p w14:paraId="0D45E264" w14:textId="77777777" w:rsidR="00CA0951" w:rsidRDefault="00CA0951" w:rsidP="00BB324F">
            <w:pPr>
              <w:shd w:val="clear" w:color="auto" w:fill="FFFFFF"/>
              <w:rPr>
                <w:bCs/>
                <w:i/>
                <w:color w:val="FF0000"/>
              </w:rPr>
            </w:pPr>
            <w:r w:rsidRPr="002C4B56">
              <w:rPr>
                <w:bCs/>
                <w:i/>
                <w:color w:val="FF0000"/>
              </w:rPr>
              <w:t xml:space="preserve">Құрлымдалған  ойын. </w:t>
            </w:r>
          </w:p>
          <w:p w14:paraId="4D0AC54F" w14:textId="77777777" w:rsidR="00CA0951" w:rsidRPr="002C4B56" w:rsidRDefault="00CA0951" w:rsidP="00BB324F">
            <w:pPr>
              <w:shd w:val="clear" w:color="auto" w:fill="FFFFFF"/>
              <w:rPr>
                <w:i/>
                <w:color w:val="FF0000"/>
              </w:rPr>
            </w:pPr>
            <w:r w:rsidRPr="002C4B56">
              <w:rPr>
                <w:bCs/>
                <w:i/>
                <w:color w:val="FF0000"/>
              </w:rPr>
              <w:t>«Не қайда жүреді?»</w:t>
            </w:r>
          </w:p>
          <w:p w14:paraId="31403D45" w14:textId="77777777" w:rsidR="00CA0951" w:rsidRPr="001A58B0" w:rsidRDefault="00CA0951" w:rsidP="00BB324F">
            <w:pPr>
              <w:shd w:val="clear" w:color="auto" w:fill="FFFFFF"/>
              <w:rPr>
                <w:i/>
              </w:rPr>
            </w:pPr>
            <w:r w:rsidRPr="001A58B0">
              <w:rPr>
                <w:i/>
              </w:rPr>
              <w:t>Шарты:Көлемді бейнелі сурет арқылы көліктердің жүру жолдарын тауып,</w:t>
            </w:r>
            <w:r>
              <w:rPr>
                <w:i/>
              </w:rPr>
              <w:t xml:space="preserve"> </w:t>
            </w:r>
            <w:r w:rsidRPr="001A58B0">
              <w:rPr>
                <w:i/>
              </w:rPr>
              <w:t>көліктерді орналастыру.</w:t>
            </w:r>
          </w:p>
          <w:p w14:paraId="087B442E" w14:textId="77777777" w:rsidR="00CA0951" w:rsidRPr="001A58B0" w:rsidRDefault="00CA0951" w:rsidP="00BB324F">
            <w:pPr>
              <w:shd w:val="clear" w:color="auto" w:fill="FFFFFF"/>
              <w:rPr>
                <w:b/>
                <w:i/>
              </w:rPr>
            </w:pPr>
            <w:r w:rsidRPr="001A58B0">
              <w:rPr>
                <w:b/>
                <w:i/>
              </w:rPr>
              <w:t>Қорытынды.</w:t>
            </w:r>
          </w:p>
          <w:p w14:paraId="7BF35074" w14:textId="77777777" w:rsidR="00CA0951" w:rsidRPr="001A58B0" w:rsidRDefault="00CA0951" w:rsidP="00BB324F">
            <w:pPr>
              <w:shd w:val="clear" w:color="auto" w:fill="FFFFFF"/>
              <w:rPr>
                <w:i/>
              </w:rPr>
            </w:pPr>
            <w:r w:rsidRPr="001A58B0">
              <w:rPr>
                <w:i/>
              </w:rPr>
              <w:t>Бүгін қандай өлеңмен таныстық?</w:t>
            </w:r>
          </w:p>
          <w:p w14:paraId="406277BD" w14:textId="77777777" w:rsidR="00CA0951" w:rsidRPr="001A58B0" w:rsidRDefault="00CA0951" w:rsidP="00BB324F">
            <w:pPr>
              <w:shd w:val="clear" w:color="auto" w:fill="FFFFFF"/>
              <w:rPr>
                <w:i/>
              </w:rPr>
            </w:pPr>
            <w:r w:rsidRPr="001A58B0">
              <w:rPr>
                <w:i/>
              </w:rPr>
              <w:t xml:space="preserve">-Балалар, сонымен көлік түрлерін атап айтып </w:t>
            </w:r>
            <w:r w:rsidRPr="001A58B0">
              <w:rPr>
                <w:i/>
              </w:rPr>
              <w:lastRenderedPageBreak/>
              <w:t>беріңдерші? Көліктер адамдарға не үшін керек?Балаларды шеңберге тұрғызып,оқу қызыметіне белсене араласқан балаларды мақтап,мадақтау.</w:t>
            </w:r>
          </w:p>
          <w:p w14:paraId="1C986268" w14:textId="77777777" w:rsidR="00CA0951" w:rsidRDefault="00CA0951" w:rsidP="00BB324F">
            <w:pPr>
              <w:shd w:val="clear" w:color="auto" w:fill="FFFFFF"/>
              <w:rPr>
                <w:b/>
                <w:i/>
              </w:rPr>
            </w:pPr>
          </w:p>
          <w:p w14:paraId="1D03F3F8" w14:textId="77777777" w:rsidR="00CA0951" w:rsidRPr="001A58B0" w:rsidRDefault="00CA0951" w:rsidP="00BB324F">
            <w:pPr>
              <w:shd w:val="clear" w:color="auto" w:fill="FFFFFF"/>
              <w:rPr>
                <w:b/>
                <w:i/>
              </w:rPr>
            </w:pPr>
          </w:p>
          <w:p w14:paraId="3BB32FCF" w14:textId="77777777" w:rsidR="00CA0951" w:rsidRPr="001A58B0" w:rsidRDefault="00CA0951" w:rsidP="00BB324F">
            <w:pPr>
              <w:jc w:val="center"/>
              <w:rPr>
                <w:rFonts w:eastAsia="Calibri"/>
                <w:b/>
                <w:i/>
              </w:rPr>
            </w:pPr>
            <w:r w:rsidRPr="001A58B0">
              <w:rPr>
                <w:b/>
                <w:i/>
              </w:rPr>
              <w:t>2.</w:t>
            </w:r>
            <w:r w:rsidRPr="001A58B0">
              <w:rPr>
                <w:rFonts w:eastAsia="Calibri"/>
                <w:b/>
                <w:i/>
              </w:rPr>
              <w:t xml:space="preserve">   Сурет салу</w:t>
            </w:r>
          </w:p>
          <w:p w14:paraId="643DF34F" w14:textId="77777777" w:rsidR="00CA0951" w:rsidRPr="00511E4C" w:rsidRDefault="00CA0951" w:rsidP="00BB324F">
            <w:pPr>
              <w:widowControl w:val="0"/>
              <w:autoSpaceDE w:val="0"/>
              <w:autoSpaceDN w:val="0"/>
              <w:adjustRightInd w:val="0"/>
              <w:rPr>
                <w:i/>
              </w:rPr>
            </w:pPr>
            <w:r w:rsidRPr="00511E4C">
              <w:rPr>
                <w:b/>
                <w:i/>
              </w:rPr>
              <w:t>Тақырыбы:</w:t>
            </w:r>
            <w:r>
              <w:rPr>
                <w:b/>
                <w:i/>
              </w:rPr>
              <w:t xml:space="preserve"> </w:t>
            </w:r>
            <w:r w:rsidRPr="00511E4C">
              <w:rPr>
                <w:i/>
              </w:rPr>
              <w:t>Машина.</w:t>
            </w:r>
          </w:p>
          <w:p w14:paraId="37AC191B" w14:textId="77777777" w:rsidR="00CA0951" w:rsidRDefault="00CA0951" w:rsidP="00BB324F">
            <w:pPr>
              <w:widowControl w:val="0"/>
              <w:autoSpaceDE w:val="0"/>
              <w:autoSpaceDN w:val="0"/>
              <w:adjustRightInd w:val="0"/>
              <w:rPr>
                <w:i/>
                <w:color w:val="000000"/>
                <w:szCs w:val="24"/>
              </w:rPr>
            </w:pPr>
            <w:r w:rsidRPr="00511E4C">
              <w:rPr>
                <w:b/>
                <w:i/>
              </w:rPr>
              <w:t>Мақсаты:</w:t>
            </w:r>
            <w:r>
              <w:rPr>
                <w:b/>
                <w:i/>
              </w:rPr>
              <w:t xml:space="preserve"> </w:t>
            </w:r>
            <w:r w:rsidRPr="00511E4C">
              <w:rPr>
                <w:i/>
                <w:color w:val="000000"/>
                <w:szCs w:val="24"/>
              </w:rPr>
              <w:t>Көліктердің суретін салуда   суреттің мазмұнын бере біледі.</w:t>
            </w:r>
          </w:p>
          <w:p w14:paraId="604C00DD"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Машина суреті, бояу, карандаш, қағаз.</w:t>
            </w:r>
          </w:p>
          <w:p w14:paraId="5ECA193E" w14:textId="77777777" w:rsidR="00CA0951" w:rsidRPr="003B7A27"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0A373C23" w14:textId="77777777" w:rsidR="00CA0951" w:rsidRPr="001A58B0" w:rsidRDefault="00CA0951" w:rsidP="00BB324F">
            <w:pPr>
              <w:rPr>
                <w:b/>
                <w:i/>
              </w:rPr>
            </w:pPr>
            <w:r w:rsidRPr="001A58B0">
              <w:rPr>
                <w:b/>
                <w:i/>
              </w:rPr>
              <w:t xml:space="preserve">Оқу қызметінің барысы: </w:t>
            </w:r>
          </w:p>
          <w:p w14:paraId="040AD1AD" w14:textId="77777777" w:rsidR="00CA0951" w:rsidRPr="001A58B0" w:rsidRDefault="00CA0951" w:rsidP="00BB324F">
            <w:pPr>
              <w:rPr>
                <w:i/>
              </w:rPr>
            </w:pPr>
            <w:r w:rsidRPr="001A58B0">
              <w:rPr>
                <w:b/>
                <w:bCs/>
                <w:i/>
                <w:iCs/>
              </w:rPr>
              <w:t>Шаттық шеңбер.</w:t>
            </w:r>
            <w:r w:rsidRPr="001A58B0">
              <w:rPr>
                <w:b/>
                <w:i/>
              </w:rPr>
              <w:t xml:space="preserve"> </w:t>
            </w:r>
            <w:r w:rsidRPr="001A58B0">
              <w:rPr>
                <w:i/>
              </w:rPr>
              <w:t xml:space="preserve">Арайлап таң атты, Алтын сәуле таратты. </w:t>
            </w:r>
          </w:p>
          <w:p w14:paraId="2E1A8DD9" w14:textId="77777777" w:rsidR="00CA0951" w:rsidRPr="001A58B0" w:rsidRDefault="00CA0951" w:rsidP="00BB324F">
            <w:pPr>
              <w:rPr>
                <w:i/>
              </w:rPr>
            </w:pPr>
            <w:r w:rsidRPr="001A58B0">
              <w:rPr>
                <w:i/>
              </w:rPr>
              <w:t xml:space="preserve">Жарқарайды қаламаз, </w:t>
            </w:r>
          </w:p>
          <w:p w14:paraId="4BC099EB" w14:textId="77777777" w:rsidR="00CA0951" w:rsidRPr="001A58B0" w:rsidRDefault="00CA0951" w:rsidP="00BB324F">
            <w:pPr>
              <w:rPr>
                <w:i/>
              </w:rPr>
            </w:pPr>
            <w:r w:rsidRPr="001A58B0">
              <w:rPr>
                <w:i/>
              </w:rPr>
              <w:t xml:space="preserve">Жайнай түсті даламыз, </w:t>
            </w:r>
          </w:p>
          <w:p w14:paraId="36DDAF47" w14:textId="77777777" w:rsidR="00CA0951" w:rsidRPr="001A58B0" w:rsidRDefault="00CA0951" w:rsidP="00BB324F">
            <w:pPr>
              <w:rPr>
                <w:i/>
              </w:rPr>
            </w:pPr>
            <w:r w:rsidRPr="001A58B0">
              <w:rPr>
                <w:i/>
              </w:rPr>
              <w:t>Қайырлы таң достарым</w:t>
            </w:r>
          </w:p>
          <w:p w14:paraId="719A07A3" w14:textId="77777777" w:rsidR="00CA0951" w:rsidRPr="001A58B0" w:rsidRDefault="00CA0951" w:rsidP="00BB324F">
            <w:pPr>
              <w:rPr>
                <w:b/>
                <w:i/>
              </w:rPr>
            </w:pPr>
            <w:r w:rsidRPr="001A58B0">
              <w:rPr>
                <w:b/>
                <w:i/>
              </w:rPr>
              <w:t>1.Ой қозғау.</w:t>
            </w:r>
          </w:p>
          <w:p w14:paraId="3D23F80B" w14:textId="77777777" w:rsidR="00CA0951" w:rsidRPr="001A58B0" w:rsidRDefault="00CA0951" w:rsidP="00BB324F">
            <w:pPr>
              <w:rPr>
                <w:i/>
              </w:rPr>
            </w:pPr>
            <w:r w:rsidRPr="001A58B0">
              <w:rPr>
                <w:i/>
              </w:rPr>
              <w:t>-Балалар сендер таңертең балабақшаға келе жат</w:t>
            </w:r>
            <w:r>
              <w:rPr>
                <w:i/>
              </w:rPr>
              <w:t>ырғандарыда жолда не көрдіңдер?</w:t>
            </w:r>
          </w:p>
          <w:p w14:paraId="27EF9357" w14:textId="77777777" w:rsidR="00CA0951" w:rsidRPr="0052489A" w:rsidRDefault="00CA0951" w:rsidP="00BB324F">
            <w:pPr>
              <w:rPr>
                <w:b/>
                <w:bCs/>
                <w:i/>
                <w:color w:val="FF0000"/>
              </w:rPr>
            </w:pPr>
            <w:r w:rsidRPr="0052489A">
              <w:rPr>
                <w:b/>
                <w:bCs/>
                <w:i/>
                <w:color w:val="FF0000"/>
              </w:rPr>
              <w:t xml:space="preserve">Пед жет ойын: </w:t>
            </w:r>
          </w:p>
          <w:p w14:paraId="2CF4462D" w14:textId="77777777" w:rsidR="00CA0951" w:rsidRPr="0052489A" w:rsidRDefault="00CA0951" w:rsidP="00BB324F">
            <w:pPr>
              <w:rPr>
                <w:b/>
                <w:bCs/>
                <w:i/>
                <w:color w:val="FF0000"/>
              </w:rPr>
            </w:pPr>
            <w:r w:rsidRPr="0052489A">
              <w:rPr>
                <w:b/>
                <w:bCs/>
                <w:i/>
                <w:color w:val="FF0000"/>
              </w:rPr>
              <w:t>«Атын ата»</w:t>
            </w:r>
          </w:p>
          <w:p w14:paraId="3234F075" w14:textId="77777777" w:rsidR="00CA0951" w:rsidRPr="003B7A27" w:rsidRDefault="00CA0951" w:rsidP="00BB324F">
            <w:pPr>
              <w:rPr>
                <w:bCs/>
                <w:i/>
                <w:color w:val="FF0000"/>
              </w:rPr>
            </w:pPr>
            <w:r>
              <w:rPr>
                <w:bCs/>
                <w:i/>
                <w:color w:val="FF0000"/>
              </w:rPr>
              <w:t>Шарты: Көлік атауларын атау.</w:t>
            </w:r>
          </w:p>
          <w:p w14:paraId="33F9969D" w14:textId="77777777" w:rsidR="00CA0951" w:rsidRPr="001A58B0" w:rsidRDefault="00CA0951" w:rsidP="00BB324F">
            <w:pPr>
              <w:rPr>
                <w:b/>
                <w:i/>
              </w:rPr>
            </w:pPr>
            <w:r w:rsidRPr="001A58B0">
              <w:rPr>
                <w:b/>
                <w:i/>
              </w:rPr>
              <w:t>Тосын сәт.</w:t>
            </w:r>
          </w:p>
          <w:p w14:paraId="0913E446" w14:textId="77777777" w:rsidR="00CA0951" w:rsidRPr="001A58B0" w:rsidRDefault="00CA0951" w:rsidP="00BB324F">
            <w:pPr>
              <w:rPr>
                <w:i/>
              </w:rPr>
            </w:pPr>
            <w:r w:rsidRPr="001A58B0">
              <w:rPr>
                <w:i/>
              </w:rPr>
              <w:t>Айсұлтан қуыршақ келеді.</w:t>
            </w:r>
          </w:p>
          <w:p w14:paraId="5B28FFBC" w14:textId="77777777" w:rsidR="00CA0951" w:rsidRPr="001A58B0" w:rsidRDefault="00CA0951" w:rsidP="00BB324F">
            <w:pPr>
              <w:rPr>
                <w:i/>
              </w:rPr>
            </w:pPr>
            <w:r w:rsidRPr="001A58B0">
              <w:rPr>
                <w:i/>
              </w:rPr>
              <w:t xml:space="preserve">Оның көңіл-күйі жоқ сияқты, өзінен сұрап </w:t>
            </w:r>
            <w:r w:rsidRPr="001A58B0">
              <w:rPr>
                <w:i/>
              </w:rPr>
              <w:lastRenderedPageBreak/>
              <w:t>көрейік.</w:t>
            </w:r>
          </w:p>
          <w:p w14:paraId="4EE7B2E0" w14:textId="77777777" w:rsidR="00CA0951" w:rsidRPr="001A58B0" w:rsidRDefault="00CA0951" w:rsidP="00BB324F">
            <w:pPr>
              <w:rPr>
                <w:i/>
              </w:rPr>
            </w:pPr>
            <w:r w:rsidRPr="001A58B0">
              <w:rPr>
                <w:i/>
              </w:rPr>
              <w:t>Қуыршақ:</w:t>
            </w:r>
          </w:p>
          <w:p w14:paraId="29C62493" w14:textId="77777777" w:rsidR="00CA0951" w:rsidRPr="001A58B0" w:rsidRDefault="00CA0951" w:rsidP="00BB324F">
            <w:pPr>
              <w:rPr>
                <w:i/>
              </w:rPr>
            </w:pPr>
            <w:r w:rsidRPr="001A58B0">
              <w:rPr>
                <w:i/>
              </w:rPr>
              <w:t>-Мен күнде әдемі машинамен серуенге шығатын едім, енді ол бұзылып қалды, маған жаңасы керек болып тұр,-дейді.</w:t>
            </w:r>
          </w:p>
          <w:p w14:paraId="3175F624" w14:textId="77777777" w:rsidR="00CA0951" w:rsidRPr="001A58B0" w:rsidRDefault="00CA0951" w:rsidP="00BB324F">
            <w:pPr>
              <w:rPr>
                <w:i/>
              </w:rPr>
            </w:pPr>
            <w:r w:rsidRPr="001A58B0">
              <w:rPr>
                <w:i/>
              </w:rPr>
              <w:t>-Балалар,Айсұлтанға көмектесеміз ба?</w:t>
            </w:r>
          </w:p>
          <w:p w14:paraId="15709BA5" w14:textId="77777777" w:rsidR="00CA0951" w:rsidRDefault="00CA0951" w:rsidP="00BB324F">
            <w:pPr>
              <w:rPr>
                <w:i/>
              </w:rPr>
            </w:pPr>
            <w:r w:rsidRPr="001A58B0">
              <w:rPr>
                <w:i/>
              </w:rPr>
              <w:t>машина жасап берейік.</w:t>
            </w:r>
          </w:p>
          <w:p w14:paraId="1C0FD73E" w14:textId="77777777" w:rsidR="00CA0951" w:rsidRPr="001A58B0" w:rsidRDefault="00CA0951" w:rsidP="00BB324F">
            <w:pPr>
              <w:rPr>
                <w:i/>
              </w:rPr>
            </w:pPr>
            <w:r>
              <w:rPr>
                <w:i/>
              </w:rPr>
              <w:t>Жұмыс жасаудың әдіс-тәсілдерін түсіндіру.</w:t>
            </w:r>
          </w:p>
          <w:p w14:paraId="26C1383F" w14:textId="77777777" w:rsidR="00CA0951" w:rsidRDefault="00CA0951" w:rsidP="00BB324F">
            <w:pPr>
              <w:rPr>
                <w:b/>
                <w:i/>
              </w:rPr>
            </w:pPr>
            <w:r w:rsidRPr="001A58B0">
              <w:rPr>
                <w:b/>
                <w:i/>
              </w:rPr>
              <w:t>Топқа бөлу.</w:t>
            </w:r>
          </w:p>
          <w:p w14:paraId="5D9790BE" w14:textId="77777777" w:rsidR="00CA0951" w:rsidRPr="0052489A" w:rsidRDefault="00CA0951" w:rsidP="00BB324F">
            <w:pPr>
              <w:rPr>
                <w:i/>
                <w:color w:val="FF0000"/>
              </w:rPr>
            </w:pPr>
            <w:r w:rsidRPr="0052489A">
              <w:rPr>
                <w:i/>
                <w:color w:val="FF0000"/>
              </w:rPr>
              <w:t>Оқу ортасы арқылы саралау</w:t>
            </w:r>
          </w:p>
          <w:p w14:paraId="1A98AA48" w14:textId="77777777" w:rsidR="00CA0951" w:rsidRPr="001A58B0" w:rsidRDefault="00CA0951" w:rsidP="00BB324F">
            <w:pPr>
              <w:rPr>
                <w:i/>
              </w:rPr>
            </w:pPr>
            <w:r w:rsidRPr="001A58B0">
              <w:rPr>
                <w:i/>
              </w:rPr>
              <w:t>Жеңіл көлік, жүк көлігі арқылы топқа бөлу.</w:t>
            </w:r>
          </w:p>
          <w:p w14:paraId="6DC95D27" w14:textId="77777777" w:rsidR="00CA0951" w:rsidRPr="001A58B0" w:rsidRDefault="00CA0951" w:rsidP="00BB324F">
            <w:pPr>
              <w:rPr>
                <w:b/>
                <w:i/>
              </w:rPr>
            </w:pPr>
            <w:r w:rsidRPr="001A58B0">
              <w:rPr>
                <w:b/>
                <w:i/>
              </w:rPr>
              <w:t>1-топ жеңіл көлік тобы.</w:t>
            </w:r>
          </w:p>
          <w:p w14:paraId="61078891" w14:textId="77777777" w:rsidR="00CA0951" w:rsidRPr="001A58B0" w:rsidRDefault="00CA0951" w:rsidP="00BB324F">
            <w:pPr>
              <w:rPr>
                <w:i/>
              </w:rPr>
            </w:pPr>
            <w:r w:rsidRPr="001A58B0">
              <w:rPr>
                <w:i/>
              </w:rPr>
              <w:t>Машинаны бояумен бояйды.</w:t>
            </w:r>
          </w:p>
          <w:p w14:paraId="790F15FD" w14:textId="77777777" w:rsidR="00CA0951" w:rsidRPr="001A58B0" w:rsidRDefault="00CA0951" w:rsidP="00BB324F">
            <w:pPr>
              <w:rPr>
                <w:i/>
              </w:rPr>
            </w:pPr>
            <w:r w:rsidRPr="001A58B0">
              <w:rPr>
                <w:b/>
                <w:i/>
              </w:rPr>
              <w:t>2-топ жүк көлігі</w:t>
            </w:r>
            <w:r w:rsidRPr="001A58B0">
              <w:rPr>
                <w:i/>
              </w:rPr>
              <w:t xml:space="preserve"> машинаны васкович қарандашпен бояйды.</w:t>
            </w:r>
          </w:p>
          <w:p w14:paraId="52CB79A7" w14:textId="77777777" w:rsidR="00CA0951" w:rsidRDefault="00CA0951" w:rsidP="00BB324F">
            <w:pPr>
              <w:rPr>
                <w:i/>
              </w:rPr>
            </w:pPr>
            <w:r w:rsidRPr="001A58B0">
              <w:rPr>
                <w:i/>
                <w:noProof/>
                <w:lang w:eastAsia="ru-RU"/>
              </w:rPr>
              <w:drawing>
                <wp:inline distT="0" distB="0" distL="0" distR="0" wp14:anchorId="2C63F071" wp14:editId="110BDB26">
                  <wp:extent cx="1003300" cy="665732"/>
                  <wp:effectExtent l="0" t="0" r="6350" b="1270"/>
                  <wp:docPr id="11298" name="Рисунок 11298" descr="https://otomkak.ru/wp-content/uploads/2016/08/samosval-risun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tomkak.ru/wp-content/uploads/2016/08/samosval-risunok.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10800000" flipV="1">
                            <a:off x="0" y="0"/>
                            <a:ext cx="1003285" cy="665722"/>
                          </a:xfrm>
                          <a:prstGeom prst="rect">
                            <a:avLst/>
                          </a:prstGeom>
                          <a:noFill/>
                          <a:ln>
                            <a:noFill/>
                          </a:ln>
                        </pic:spPr>
                      </pic:pic>
                    </a:graphicData>
                  </a:graphic>
                </wp:inline>
              </w:drawing>
            </w:r>
          </w:p>
          <w:p w14:paraId="6306E77D" w14:textId="77777777" w:rsidR="00CA0951" w:rsidRDefault="00CA0951" w:rsidP="00BB324F">
            <w:pPr>
              <w:rPr>
                <w:i/>
              </w:rPr>
            </w:pPr>
            <w:r w:rsidRPr="001A58B0">
              <w:rPr>
                <w:i/>
              </w:rPr>
              <w:t>Жеке көмек</w:t>
            </w:r>
          </w:p>
          <w:p w14:paraId="1AEB8EDD" w14:textId="77777777" w:rsidR="00CA0951" w:rsidRDefault="00CA0951" w:rsidP="00BB324F">
            <w:pPr>
              <w:rPr>
                <w:i/>
                <w:color w:val="FF0000"/>
              </w:rPr>
            </w:pPr>
            <w:r w:rsidRPr="0052489A">
              <w:rPr>
                <w:i/>
                <w:color w:val="FF0000"/>
              </w:rPr>
              <w:t>Өнім арқылы саралау,</w:t>
            </w:r>
          </w:p>
          <w:p w14:paraId="59D46FB4" w14:textId="77777777" w:rsidR="00CA0951" w:rsidRPr="0052489A" w:rsidRDefault="00CA0951" w:rsidP="00BB324F">
            <w:pPr>
              <w:rPr>
                <w:i/>
                <w:color w:val="FF0000"/>
              </w:rPr>
            </w:pPr>
            <w:r w:rsidRPr="0052489A">
              <w:rPr>
                <w:i/>
                <w:color w:val="FF0000"/>
              </w:rPr>
              <w:t xml:space="preserve"> 4К моделі, бала үні.</w:t>
            </w:r>
          </w:p>
          <w:p w14:paraId="45CE27CE" w14:textId="77777777" w:rsidR="00CA0951" w:rsidRPr="001A58B0" w:rsidRDefault="00CA0951" w:rsidP="00BB324F">
            <w:pPr>
              <w:rPr>
                <w:b/>
                <w:i/>
              </w:rPr>
            </w:pPr>
            <w:r w:rsidRPr="001A58B0">
              <w:rPr>
                <w:b/>
                <w:bCs/>
                <w:i/>
              </w:rPr>
              <w:t>Сергіту сәті:</w:t>
            </w:r>
          </w:p>
          <w:p w14:paraId="10D9D465" w14:textId="77777777" w:rsidR="00CA0951" w:rsidRPr="001A58B0" w:rsidRDefault="00CA0951" w:rsidP="00BB324F">
            <w:pPr>
              <w:rPr>
                <w:i/>
              </w:rPr>
            </w:pPr>
            <w:r w:rsidRPr="001A58B0">
              <w:rPr>
                <w:i/>
              </w:rPr>
              <w:t>1.Көлік кетіп барады,</w:t>
            </w:r>
          </w:p>
          <w:p w14:paraId="0FB5CFE8" w14:textId="77777777" w:rsidR="00CA0951" w:rsidRPr="001A58B0" w:rsidRDefault="00CA0951" w:rsidP="00BB324F">
            <w:pPr>
              <w:rPr>
                <w:i/>
              </w:rPr>
            </w:pPr>
            <w:r w:rsidRPr="001A58B0">
              <w:rPr>
                <w:i/>
              </w:rPr>
              <w:t>Жан – жағына қарады.</w:t>
            </w:r>
          </w:p>
          <w:p w14:paraId="4CF5A703" w14:textId="77777777" w:rsidR="00CA0951" w:rsidRPr="001A58B0" w:rsidRDefault="00CA0951" w:rsidP="00BB324F">
            <w:pPr>
              <w:rPr>
                <w:i/>
              </w:rPr>
            </w:pPr>
            <w:r w:rsidRPr="001A58B0">
              <w:rPr>
                <w:i/>
              </w:rPr>
              <w:t>Бағдаршамда қызыл жанғанда,</w:t>
            </w:r>
          </w:p>
          <w:p w14:paraId="0714EC9E" w14:textId="77777777" w:rsidR="00CA0951" w:rsidRDefault="00CA0951" w:rsidP="00BB324F">
            <w:pPr>
              <w:rPr>
                <w:i/>
              </w:rPr>
            </w:pPr>
            <w:r>
              <w:rPr>
                <w:i/>
              </w:rPr>
              <w:t>Көлік тоқтап қалады.</w:t>
            </w:r>
          </w:p>
          <w:p w14:paraId="48C62AA9" w14:textId="77777777" w:rsidR="00CA0951" w:rsidRPr="000F3415" w:rsidRDefault="00CA0951" w:rsidP="00BB324F">
            <w:pPr>
              <w:rPr>
                <w:i/>
                <w:color w:val="FF0000"/>
              </w:rPr>
            </w:pPr>
            <w:r w:rsidRPr="000F3415">
              <w:rPr>
                <w:i/>
                <w:color w:val="FF0000"/>
              </w:rPr>
              <w:t>Құрлымдалған ойын: «Біздің көрме»</w:t>
            </w:r>
          </w:p>
          <w:p w14:paraId="755F773F" w14:textId="77777777" w:rsidR="00CA0951" w:rsidRPr="001A58B0" w:rsidRDefault="00CA0951" w:rsidP="00BB324F">
            <w:pPr>
              <w:rPr>
                <w:i/>
              </w:rPr>
            </w:pPr>
            <w:r>
              <w:rPr>
                <w:i/>
              </w:rPr>
              <w:t xml:space="preserve">Шарты: жасаған жұмыстарынан көрме </w:t>
            </w:r>
            <w:r>
              <w:rPr>
                <w:i/>
              </w:rPr>
              <w:lastRenderedPageBreak/>
              <w:t xml:space="preserve">жасау. </w:t>
            </w:r>
            <w:r w:rsidRPr="001A58B0">
              <w:rPr>
                <w:i/>
              </w:rPr>
              <w:t>Галерея шарлау әдісі арқылы бір-бірін бағалайды.</w:t>
            </w:r>
          </w:p>
          <w:p w14:paraId="6A6EB4A1" w14:textId="77777777" w:rsidR="00CA0951" w:rsidRPr="001A58B0" w:rsidRDefault="00CA0951" w:rsidP="00BB324F">
            <w:pPr>
              <w:rPr>
                <w:i/>
              </w:rPr>
            </w:pPr>
            <w:r w:rsidRPr="001A58B0">
              <w:rPr>
                <w:i/>
              </w:rPr>
              <w:t>Айсұлтан қуанып рахмет айтып қоштасады.</w:t>
            </w:r>
          </w:p>
          <w:p w14:paraId="3414715C" w14:textId="77777777" w:rsidR="00CA0951" w:rsidRPr="001A58B0" w:rsidRDefault="00CA0951" w:rsidP="00BB324F">
            <w:pPr>
              <w:rPr>
                <w:b/>
                <w:bCs/>
                <w:i/>
              </w:rPr>
            </w:pPr>
            <w:r w:rsidRPr="001A58B0">
              <w:rPr>
                <w:b/>
                <w:bCs/>
                <w:i/>
              </w:rPr>
              <w:t>Қорытынды: </w:t>
            </w:r>
          </w:p>
          <w:p w14:paraId="0F4DAD58" w14:textId="77777777" w:rsidR="00CA0951" w:rsidRDefault="00CA0951" w:rsidP="00BB324F">
            <w:pPr>
              <w:rPr>
                <w:i/>
              </w:rPr>
            </w:pPr>
            <w:r w:rsidRPr="001A58B0">
              <w:rPr>
                <w:i/>
              </w:rPr>
              <w:t>Балаларды мадақтау</w:t>
            </w:r>
          </w:p>
          <w:p w14:paraId="31FFB10E" w14:textId="77777777" w:rsidR="00CA0951" w:rsidRPr="001A58B0" w:rsidRDefault="00CA0951" w:rsidP="00BB324F">
            <w:pPr>
              <w:rPr>
                <w:i/>
              </w:rPr>
            </w:pPr>
          </w:p>
          <w:p w14:paraId="393846BF" w14:textId="77777777" w:rsidR="00CA0951" w:rsidRPr="001A58B0" w:rsidRDefault="00CA0951" w:rsidP="00BB324F">
            <w:pPr>
              <w:shd w:val="clear" w:color="auto" w:fill="FFFFFF"/>
              <w:rPr>
                <w:i/>
              </w:rPr>
            </w:pPr>
            <w:r w:rsidRPr="001A58B0">
              <w:rPr>
                <w:b/>
                <w:i/>
                <w:iCs/>
              </w:rPr>
              <w:t xml:space="preserve">                      </w:t>
            </w:r>
          </w:p>
          <w:p w14:paraId="3EFECD00" w14:textId="77777777" w:rsidR="00CA0951" w:rsidRPr="001A58B0" w:rsidRDefault="00CA0951" w:rsidP="00BB324F">
            <w:pPr>
              <w:shd w:val="clear" w:color="auto" w:fill="FFFFFF"/>
              <w:rPr>
                <w:b/>
                <w:i/>
              </w:rPr>
            </w:pPr>
            <w:r w:rsidRPr="001A58B0">
              <w:rPr>
                <w:b/>
                <w:i/>
              </w:rPr>
              <w:t xml:space="preserve"> 3.   Дене шынықтыру</w:t>
            </w:r>
          </w:p>
          <w:p w14:paraId="500B5B01" w14:textId="77777777" w:rsidR="00CA0951" w:rsidRPr="00511E4C" w:rsidRDefault="00CA0951" w:rsidP="00BB324F">
            <w:pPr>
              <w:rPr>
                <w:i/>
                <w:color w:val="000000" w:themeColor="text1"/>
                <w:szCs w:val="24"/>
              </w:rPr>
            </w:pPr>
            <w:r w:rsidRPr="00511E4C">
              <w:rPr>
                <w:rFonts w:eastAsia="Calibri"/>
                <w:b/>
                <w:i/>
                <w:szCs w:val="24"/>
              </w:rPr>
              <w:t>Мақсаты.</w:t>
            </w:r>
          </w:p>
          <w:p w14:paraId="5EAF25AE" w14:textId="77777777" w:rsidR="00CA0951" w:rsidRDefault="00CA0951" w:rsidP="00BB324F">
            <w:pPr>
              <w:rPr>
                <w:rFonts w:eastAsia="Calibri"/>
                <w:i/>
                <w:szCs w:val="24"/>
              </w:rPr>
            </w:pPr>
            <w:r w:rsidRPr="00511E4C">
              <w:rPr>
                <w:i/>
                <w:color w:val="000000" w:themeColor="text1"/>
                <w:szCs w:val="24"/>
              </w:rPr>
              <w:t xml:space="preserve">Жиектері шектелген тура жолақ бойымен </w:t>
            </w:r>
            <w:r w:rsidRPr="000F3415">
              <w:rPr>
                <w:i/>
                <w:color w:val="000000" w:themeColor="text1"/>
                <w:szCs w:val="24"/>
              </w:rPr>
              <w:t>жүру</w:t>
            </w:r>
            <w:r>
              <w:rPr>
                <w:rFonts w:eastAsia="Calibri"/>
                <w:i/>
                <w:szCs w:val="24"/>
              </w:rPr>
              <w:t>ді,</w:t>
            </w:r>
            <w:r w:rsidRPr="000F3415">
              <w:rPr>
                <w:rFonts w:eastAsia="Calibri"/>
                <w:i/>
                <w:szCs w:val="24"/>
              </w:rPr>
              <w:t xml:space="preserve"> </w:t>
            </w:r>
            <w:r>
              <w:rPr>
                <w:rFonts w:eastAsia="Calibri"/>
                <w:i/>
                <w:szCs w:val="24"/>
              </w:rPr>
              <w:t xml:space="preserve">бір орыннан ұзындыққа секіру және лақтыру дағдыларын  ұйренеді. </w:t>
            </w:r>
          </w:p>
          <w:p w14:paraId="004568C5" w14:textId="77777777" w:rsidR="00CA0951" w:rsidRDefault="00CA0951" w:rsidP="00BB324F">
            <w:pPr>
              <w:rPr>
                <w:bCs/>
                <w:i/>
                <w:color w:val="FF0000"/>
              </w:rPr>
            </w:pPr>
            <w:r>
              <w:rPr>
                <w:b/>
                <w:bCs/>
                <w:i/>
                <w:color w:val="FF0000"/>
              </w:rPr>
              <w:t>Ресурстар:</w:t>
            </w:r>
            <w:r>
              <w:rPr>
                <w:bCs/>
                <w:i/>
                <w:color w:val="FF0000"/>
              </w:rPr>
              <w:t xml:space="preserve"> Жалауша, доп, секіртпе</w:t>
            </w:r>
          </w:p>
          <w:p w14:paraId="01D0F7E8" w14:textId="77777777" w:rsidR="00CA0951" w:rsidRDefault="00CA0951" w:rsidP="00BB324F">
            <w:pPr>
              <w:rPr>
                <w:b/>
                <w:bCs/>
                <w:i/>
                <w:color w:val="FF0000"/>
              </w:rPr>
            </w:pPr>
            <w:r>
              <w:rPr>
                <w:b/>
                <w:bCs/>
                <w:i/>
                <w:color w:val="FF0000"/>
              </w:rPr>
              <w:t>Әдіс-тәсілі: </w:t>
            </w:r>
            <w:r>
              <w:rPr>
                <w:bCs/>
                <w:i/>
                <w:color w:val="FF0000"/>
              </w:rPr>
              <w:t>4К моделі, бала үні, саралау, бақылау.</w:t>
            </w:r>
            <w:r>
              <w:rPr>
                <w:b/>
                <w:bCs/>
                <w:i/>
                <w:color w:val="FF0000"/>
              </w:rPr>
              <w:t xml:space="preserve"> </w:t>
            </w:r>
          </w:p>
          <w:p w14:paraId="48C32472" w14:textId="77777777" w:rsidR="00CA0951" w:rsidRDefault="00CA0951" w:rsidP="00BB324F">
            <w:pPr>
              <w:rPr>
                <w:b/>
                <w:i/>
              </w:rPr>
            </w:pPr>
            <w:r>
              <w:rPr>
                <w:b/>
                <w:i/>
              </w:rPr>
              <w:t xml:space="preserve">I.Кіріспе бөлім.  </w:t>
            </w:r>
          </w:p>
          <w:p w14:paraId="015A153A" w14:textId="77777777" w:rsidR="00CA0951" w:rsidRDefault="00CA0951" w:rsidP="00BB324F">
            <w:pPr>
              <w:rPr>
                <w:i/>
              </w:rPr>
            </w:pPr>
            <w:r>
              <w:rPr>
                <w:i/>
              </w:rPr>
              <w:t>Бір қатар сапқа тұру.</w:t>
            </w:r>
          </w:p>
          <w:p w14:paraId="77ED143B" w14:textId="77777777" w:rsidR="00CA0951" w:rsidRDefault="00CA0951" w:rsidP="00BB324F">
            <w:pPr>
              <w:rPr>
                <w:i/>
              </w:rPr>
            </w:pPr>
            <w:r>
              <w:rPr>
                <w:i/>
              </w:rPr>
              <w:t>Сәлемдесу. (нұсқауларды орындау)</w:t>
            </w:r>
          </w:p>
          <w:p w14:paraId="5D2E042F" w14:textId="77777777" w:rsidR="00CA0951" w:rsidRDefault="00CA0951" w:rsidP="00BB324F">
            <w:pPr>
              <w:rPr>
                <w:b/>
                <w:i/>
                <w:sz w:val="20"/>
                <w:szCs w:val="20"/>
              </w:rPr>
            </w:pPr>
            <w:r>
              <w:rPr>
                <w:b/>
                <w:i/>
                <w:sz w:val="20"/>
                <w:szCs w:val="20"/>
              </w:rPr>
              <w:t>Негізгі бөлім</w:t>
            </w:r>
            <w:r>
              <w:rPr>
                <w:i/>
                <w:sz w:val="20"/>
                <w:szCs w:val="20"/>
              </w:rPr>
              <w:t xml:space="preserve">: </w:t>
            </w:r>
          </w:p>
          <w:p w14:paraId="496361E8" w14:textId="77777777" w:rsidR="00CA0951" w:rsidRDefault="00CA0951" w:rsidP="00BB324F">
            <w:pPr>
              <w:rPr>
                <w:b/>
                <w:i/>
                <w:sz w:val="20"/>
                <w:szCs w:val="20"/>
              </w:rPr>
            </w:pPr>
            <w:r>
              <w:rPr>
                <w:b/>
                <w:i/>
                <w:sz w:val="20"/>
                <w:szCs w:val="20"/>
              </w:rPr>
              <w:t>Жалпы даму жаттығулары. (Жалаушамен)</w:t>
            </w:r>
          </w:p>
          <w:p w14:paraId="04AFCB2A" w14:textId="77777777" w:rsidR="00CA0951" w:rsidRDefault="00CA0951" w:rsidP="00BB324F">
            <w:pPr>
              <w:rPr>
                <w:b/>
                <w:i/>
                <w:sz w:val="20"/>
                <w:szCs w:val="20"/>
              </w:rPr>
            </w:pPr>
            <w:r>
              <w:rPr>
                <w:b/>
                <w:i/>
                <w:sz w:val="20"/>
                <w:szCs w:val="20"/>
              </w:rPr>
              <w:t>Б.қ.: «Желбірейді жалау»</w:t>
            </w:r>
          </w:p>
          <w:p w14:paraId="6711C17A" w14:textId="77777777" w:rsidR="00CA0951" w:rsidRDefault="00CA0951" w:rsidP="00BB324F">
            <w:pPr>
              <w:rPr>
                <w:i/>
                <w:sz w:val="20"/>
                <w:szCs w:val="20"/>
              </w:rPr>
            </w:pPr>
            <w:r>
              <w:rPr>
                <w:b/>
                <w:i/>
                <w:sz w:val="20"/>
                <w:szCs w:val="20"/>
              </w:rPr>
              <w:t>1.</w:t>
            </w:r>
            <w:r>
              <w:rPr>
                <w:i/>
                <w:sz w:val="20"/>
                <w:szCs w:val="20"/>
              </w:rPr>
              <w:t xml:space="preserve"> Аяқтары иық мөлшерінде. Жалаушаны жоғары созып ұстайды. Жалаушаны және басты  оң – сол жаққа қисайту.  /4 рет қайталау/</w:t>
            </w:r>
          </w:p>
          <w:p w14:paraId="2F386081" w14:textId="77777777" w:rsidR="00CA0951" w:rsidRDefault="00CA0951" w:rsidP="00BB324F">
            <w:pPr>
              <w:tabs>
                <w:tab w:val="left" w:pos="1110"/>
              </w:tabs>
              <w:rPr>
                <w:b/>
                <w:i/>
                <w:sz w:val="20"/>
                <w:szCs w:val="20"/>
              </w:rPr>
            </w:pPr>
            <w:r>
              <w:rPr>
                <w:b/>
                <w:i/>
                <w:sz w:val="20"/>
                <w:szCs w:val="20"/>
              </w:rPr>
              <w:t>Б.қ.: «Әткеншек»</w:t>
            </w:r>
          </w:p>
          <w:p w14:paraId="20DB0005" w14:textId="77777777" w:rsidR="00CA0951" w:rsidRDefault="00CA0951" w:rsidP="00BB324F">
            <w:pPr>
              <w:tabs>
                <w:tab w:val="left" w:pos="1110"/>
              </w:tabs>
              <w:rPr>
                <w:i/>
                <w:sz w:val="20"/>
                <w:szCs w:val="20"/>
              </w:rPr>
            </w:pPr>
            <w:r>
              <w:rPr>
                <w:b/>
                <w:i/>
                <w:sz w:val="20"/>
                <w:szCs w:val="20"/>
              </w:rPr>
              <w:t xml:space="preserve">2. </w:t>
            </w:r>
            <w:r>
              <w:rPr>
                <w:i/>
                <w:sz w:val="20"/>
                <w:szCs w:val="20"/>
              </w:rPr>
              <w:t>Аяқтары алшақ қойылған, жалаушалар төменде. Жалаушаларды артқа- алдыға қарай сермеу. /5 рет/</w:t>
            </w:r>
          </w:p>
          <w:p w14:paraId="0C9C7A6A" w14:textId="77777777" w:rsidR="00CA0951" w:rsidRDefault="00CA0951" w:rsidP="00BB324F">
            <w:pPr>
              <w:tabs>
                <w:tab w:val="left" w:pos="1110"/>
              </w:tabs>
              <w:rPr>
                <w:b/>
                <w:i/>
                <w:sz w:val="20"/>
                <w:szCs w:val="20"/>
              </w:rPr>
            </w:pPr>
            <w:r>
              <w:rPr>
                <w:b/>
                <w:i/>
                <w:sz w:val="20"/>
                <w:szCs w:val="20"/>
              </w:rPr>
              <w:lastRenderedPageBreak/>
              <w:t>Б.қ.: «Кім жылдам»</w:t>
            </w:r>
          </w:p>
          <w:p w14:paraId="6A10E9A1" w14:textId="77777777" w:rsidR="00CA0951" w:rsidRDefault="00CA0951" w:rsidP="00BB324F">
            <w:pPr>
              <w:tabs>
                <w:tab w:val="left" w:pos="1110"/>
              </w:tabs>
              <w:rPr>
                <w:i/>
                <w:sz w:val="20"/>
                <w:szCs w:val="20"/>
              </w:rPr>
            </w:pPr>
            <w:r>
              <w:rPr>
                <w:b/>
                <w:i/>
                <w:sz w:val="20"/>
                <w:szCs w:val="20"/>
              </w:rPr>
              <w:t xml:space="preserve">3. </w:t>
            </w:r>
            <w:r>
              <w:rPr>
                <w:i/>
                <w:sz w:val="20"/>
                <w:szCs w:val="20"/>
              </w:rPr>
              <w:t>Аяқтарын алшық қою, отыру жалаушаны алға созу,тұру жоғары көтеру.</w:t>
            </w:r>
          </w:p>
          <w:p w14:paraId="25DFBD60" w14:textId="77777777" w:rsidR="00CA0951" w:rsidRDefault="00CA0951" w:rsidP="00BB324F">
            <w:pPr>
              <w:rPr>
                <w:b/>
                <w:i/>
                <w:sz w:val="20"/>
                <w:szCs w:val="20"/>
              </w:rPr>
            </w:pPr>
            <w:r>
              <w:rPr>
                <w:b/>
                <w:i/>
                <w:sz w:val="20"/>
                <w:szCs w:val="20"/>
              </w:rPr>
              <w:t>Б. қ.: «Жұлдызша»</w:t>
            </w:r>
          </w:p>
          <w:p w14:paraId="1370D755" w14:textId="77777777" w:rsidR="00CA0951" w:rsidRDefault="00CA0951" w:rsidP="00BB324F">
            <w:pPr>
              <w:rPr>
                <w:i/>
                <w:sz w:val="20"/>
                <w:szCs w:val="20"/>
              </w:rPr>
            </w:pPr>
            <w:r>
              <w:rPr>
                <w:b/>
                <w:i/>
                <w:sz w:val="20"/>
                <w:szCs w:val="20"/>
              </w:rPr>
              <w:t xml:space="preserve">4. </w:t>
            </w:r>
            <w:r>
              <w:rPr>
                <w:i/>
                <w:sz w:val="20"/>
                <w:szCs w:val="20"/>
              </w:rPr>
              <w:t xml:space="preserve">Аяқты бірге, денені тік ұстау. Жалауша белде. Орнында секіріп аяқты және жалаушаны жанға созу </w:t>
            </w:r>
          </w:p>
          <w:p w14:paraId="6B0187FB" w14:textId="77777777" w:rsidR="00CA0951" w:rsidRDefault="00CA0951" w:rsidP="00BB324F">
            <w:pPr>
              <w:tabs>
                <w:tab w:val="left" w:pos="1110"/>
              </w:tabs>
              <w:rPr>
                <w:b/>
                <w:i/>
                <w:sz w:val="20"/>
                <w:szCs w:val="20"/>
              </w:rPr>
            </w:pPr>
            <w:r>
              <w:rPr>
                <w:b/>
                <w:i/>
                <w:sz w:val="20"/>
                <w:szCs w:val="20"/>
              </w:rPr>
              <w:t>Б.қ.:  «Көңілді жалауша»</w:t>
            </w:r>
          </w:p>
          <w:p w14:paraId="34CA998D" w14:textId="77777777" w:rsidR="00CA0951" w:rsidRDefault="00CA0951" w:rsidP="00BB324F">
            <w:pPr>
              <w:pStyle w:val="12"/>
              <w:tabs>
                <w:tab w:val="left" w:pos="142"/>
              </w:tabs>
              <w:spacing w:before="0" w:line="240" w:lineRule="auto"/>
              <w:rPr>
                <w:b/>
                <w:i/>
                <w:sz w:val="20"/>
                <w:lang w:val="kk-KZ"/>
              </w:rPr>
            </w:pPr>
            <w:r>
              <w:rPr>
                <w:b/>
                <w:i/>
                <w:sz w:val="20"/>
                <w:lang w:val="kk-KZ"/>
              </w:rPr>
              <w:t xml:space="preserve">5. </w:t>
            </w:r>
            <w:r>
              <w:rPr>
                <w:i/>
                <w:sz w:val="20"/>
                <w:lang w:val="kk-KZ"/>
              </w:rPr>
              <w:t>Аяқтарын алшақ қою, жалаушалар  жоғары көтеріп,секіру.</w:t>
            </w:r>
            <w:r>
              <w:rPr>
                <w:b/>
                <w:i/>
                <w:sz w:val="20"/>
                <w:lang w:val="kk-KZ"/>
              </w:rPr>
              <w:t xml:space="preserve"> </w:t>
            </w:r>
          </w:p>
          <w:p w14:paraId="5B718951" w14:textId="77777777" w:rsidR="00CA0951" w:rsidRDefault="00CA0951" w:rsidP="00BB324F">
            <w:pPr>
              <w:rPr>
                <w:i/>
                <w:color w:val="FF0000"/>
                <w:sz w:val="20"/>
                <w:szCs w:val="20"/>
                <w:lang w:eastAsia="ru-RU"/>
              </w:rPr>
            </w:pPr>
            <w:r>
              <w:rPr>
                <w:i/>
                <w:color w:val="FF0000"/>
                <w:sz w:val="20"/>
                <w:szCs w:val="20"/>
                <w:lang w:eastAsia="ru-RU"/>
              </w:rPr>
              <w:t>Тікелей бақылау әдісі</w:t>
            </w:r>
          </w:p>
          <w:p w14:paraId="2DADD320" w14:textId="77777777" w:rsidR="00CA0951" w:rsidRDefault="00CA0951" w:rsidP="00BB324F">
            <w:pPr>
              <w:pStyle w:val="12"/>
              <w:tabs>
                <w:tab w:val="left" w:pos="142"/>
              </w:tabs>
              <w:spacing w:before="0" w:line="240" w:lineRule="auto"/>
              <w:rPr>
                <w:i/>
                <w:sz w:val="20"/>
                <w:lang w:val="kk-KZ"/>
              </w:rPr>
            </w:pPr>
            <w:r>
              <w:rPr>
                <w:b/>
                <w:i/>
                <w:sz w:val="20"/>
                <w:lang w:val="kk-KZ"/>
              </w:rPr>
              <w:t>Тыныс алу жаттығулары:</w:t>
            </w:r>
            <w:r>
              <w:rPr>
                <w:i/>
                <w:sz w:val="20"/>
                <w:lang w:val="kk-KZ"/>
              </w:rPr>
              <w:t xml:space="preserve">  «Үйшік» - тік тұрып, аяқты бір - бірінен алшақ ұстайды, қолды бастан асыра көтеріп, «үйшік» сияқты біріктіреді, демді ішке тартады, қолды төмен түсіріп, денені босатып демді шығарады.</w:t>
            </w:r>
          </w:p>
          <w:p w14:paraId="00893F48" w14:textId="77777777" w:rsidR="00CA0951" w:rsidRDefault="00CA0951" w:rsidP="00BB324F">
            <w:pPr>
              <w:rPr>
                <w:i/>
                <w:lang w:eastAsia="ru-RU"/>
              </w:rPr>
            </w:pPr>
            <w:r>
              <w:rPr>
                <w:b/>
                <w:i/>
                <w:lang w:eastAsia="ru-RU"/>
              </w:rPr>
              <w:t xml:space="preserve">Негізгі қимыл-жаттығулары: </w:t>
            </w:r>
          </w:p>
          <w:p w14:paraId="2C4D59AA" w14:textId="77777777" w:rsidR="00CA0951" w:rsidRDefault="00CA0951" w:rsidP="00BB324F">
            <w:pPr>
              <w:rPr>
                <w:i/>
                <w:lang w:eastAsia="ru-RU"/>
              </w:rPr>
            </w:pPr>
            <w:r>
              <w:rPr>
                <w:i/>
                <w:lang w:eastAsia="ru-RU"/>
              </w:rPr>
              <w:t>1 Қысқа секіртпемен секіру</w:t>
            </w:r>
          </w:p>
          <w:p w14:paraId="2E75A48E" w14:textId="77777777" w:rsidR="00CA0951" w:rsidRDefault="00CA0951" w:rsidP="00BB324F">
            <w:pPr>
              <w:rPr>
                <w:i/>
                <w:lang w:eastAsia="ru-RU"/>
              </w:rPr>
            </w:pPr>
            <w:r>
              <w:rPr>
                <w:i/>
                <w:lang w:eastAsia="ru-RU"/>
              </w:rPr>
              <w:t>2. Допты бір-біріне төменнен лақтыру,</w:t>
            </w:r>
          </w:p>
          <w:p w14:paraId="723699BC" w14:textId="77777777" w:rsidR="00CA0951" w:rsidRDefault="00CA0951" w:rsidP="00BB324F">
            <w:pPr>
              <w:rPr>
                <w:i/>
                <w:color w:val="FF0000"/>
                <w:sz w:val="20"/>
                <w:szCs w:val="20"/>
              </w:rPr>
            </w:pPr>
            <w:r>
              <w:rPr>
                <w:i/>
                <w:color w:val="FF0000"/>
                <w:sz w:val="20"/>
                <w:szCs w:val="20"/>
              </w:rPr>
              <w:t>Құрылымдалған қимыл-қозғалыс ойыны: «Автомобиль  мен торғайлар»</w:t>
            </w:r>
          </w:p>
          <w:p w14:paraId="33B4C80E" w14:textId="77777777" w:rsidR="00CA0951" w:rsidRDefault="00CA0951" w:rsidP="00BB324F">
            <w:pPr>
              <w:rPr>
                <w:i/>
                <w:sz w:val="20"/>
                <w:szCs w:val="20"/>
              </w:rPr>
            </w:pPr>
            <w:r>
              <w:rPr>
                <w:b/>
                <w:i/>
                <w:sz w:val="20"/>
                <w:szCs w:val="20"/>
              </w:rPr>
              <w:t xml:space="preserve">Мақсаты: </w:t>
            </w:r>
            <w:r>
              <w:rPr>
                <w:i/>
                <w:sz w:val="20"/>
                <w:szCs w:val="20"/>
              </w:rPr>
              <w:t>Балалар жүру  жүгіру және қорғану түрлерін үйренеді.</w:t>
            </w:r>
          </w:p>
          <w:p w14:paraId="396BA1F8" w14:textId="77777777" w:rsidR="00CA0951" w:rsidRDefault="00CA0951" w:rsidP="00BB324F">
            <w:pPr>
              <w:rPr>
                <w:i/>
                <w:color w:val="FF0000"/>
                <w:sz w:val="20"/>
                <w:szCs w:val="20"/>
              </w:rPr>
            </w:pPr>
            <w:r>
              <w:rPr>
                <w:i/>
                <w:color w:val="FF0000"/>
                <w:sz w:val="20"/>
                <w:szCs w:val="20"/>
              </w:rPr>
              <w:t>Күтілетін нәтиже:</w:t>
            </w:r>
          </w:p>
          <w:p w14:paraId="71317B9C" w14:textId="77777777" w:rsidR="00CA0951" w:rsidRDefault="00CA0951" w:rsidP="00BB324F">
            <w:pPr>
              <w:rPr>
                <w:i/>
                <w:sz w:val="20"/>
                <w:szCs w:val="20"/>
              </w:rPr>
            </w:pPr>
            <w:r>
              <w:rPr>
                <w:i/>
                <w:sz w:val="20"/>
                <w:szCs w:val="20"/>
              </w:rPr>
              <w:t>Балалар  көліктердің  жүру бағытын, құстарды қорғау туралы түсінеді.</w:t>
            </w:r>
          </w:p>
          <w:p w14:paraId="12600BAE" w14:textId="77777777" w:rsidR="00CA0951" w:rsidRDefault="00CA0951" w:rsidP="00BB324F">
            <w:pPr>
              <w:rPr>
                <w:i/>
                <w:color w:val="FF0000"/>
                <w:sz w:val="20"/>
                <w:szCs w:val="20"/>
              </w:rPr>
            </w:pPr>
            <w:r>
              <w:rPr>
                <w:i/>
                <w:color w:val="FF0000"/>
                <w:sz w:val="20"/>
                <w:szCs w:val="20"/>
              </w:rPr>
              <w:t>4 к моделі, бала үні</w:t>
            </w:r>
          </w:p>
          <w:p w14:paraId="09ACDD5E" w14:textId="77777777" w:rsidR="00CA0951" w:rsidRDefault="00CA0951" w:rsidP="00BB324F">
            <w:pPr>
              <w:rPr>
                <w:b/>
                <w:i/>
                <w:sz w:val="20"/>
                <w:szCs w:val="20"/>
              </w:rPr>
            </w:pPr>
            <w:r>
              <w:rPr>
                <w:b/>
                <w:i/>
                <w:sz w:val="20"/>
                <w:szCs w:val="20"/>
              </w:rPr>
              <w:t xml:space="preserve">Қорытынды: </w:t>
            </w:r>
          </w:p>
          <w:p w14:paraId="47B519BE" w14:textId="77777777" w:rsidR="00CA0951" w:rsidRPr="001A58B0" w:rsidRDefault="00CA0951" w:rsidP="00BB324F">
            <w:pPr>
              <w:tabs>
                <w:tab w:val="left" w:pos="8172"/>
              </w:tabs>
              <w:rPr>
                <w:i/>
              </w:rPr>
            </w:pPr>
            <w:r>
              <w:rPr>
                <w:i/>
                <w:sz w:val="20"/>
                <w:szCs w:val="20"/>
              </w:rPr>
              <w:t xml:space="preserve">Бір саппен шеңбер бойы жүру.  /жалаушаларды </w:t>
            </w:r>
            <w:r>
              <w:rPr>
                <w:i/>
                <w:sz w:val="20"/>
                <w:szCs w:val="20"/>
              </w:rPr>
              <w:lastRenderedPageBreak/>
              <w:t>себетке салу/  Маршпен жүру. «Айналу» - бір - бірінің қолынан ұстай отырып, айнала жүгіру.</w:t>
            </w:r>
          </w:p>
          <w:p w14:paraId="09A96984" w14:textId="77777777" w:rsidR="00CA0951" w:rsidRPr="001A58B0" w:rsidRDefault="00CA0951" w:rsidP="00BB324F">
            <w:pPr>
              <w:shd w:val="clear" w:color="auto" w:fill="FFFFFF"/>
              <w:rPr>
                <w:i/>
              </w:rPr>
            </w:pPr>
          </w:p>
        </w:tc>
        <w:tc>
          <w:tcPr>
            <w:tcW w:w="3115" w:type="dxa"/>
            <w:gridSpan w:val="7"/>
            <w:tcBorders>
              <w:top w:val="single" w:sz="4" w:space="0" w:color="auto"/>
              <w:left w:val="single" w:sz="4" w:space="0" w:color="auto"/>
              <w:bottom w:val="single" w:sz="4" w:space="0" w:color="auto"/>
              <w:right w:val="single" w:sz="4" w:space="0" w:color="auto"/>
            </w:tcBorders>
          </w:tcPr>
          <w:p w14:paraId="4341981D" w14:textId="77777777" w:rsidR="00CA0951" w:rsidRPr="001A58B0" w:rsidRDefault="00CA0951" w:rsidP="00BB324F">
            <w:pPr>
              <w:rPr>
                <w:b/>
                <w:i/>
                <w:lang w:eastAsia="ru-RU"/>
              </w:rPr>
            </w:pPr>
            <w:r w:rsidRPr="001A58B0">
              <w:rPr>
                <w:b/>
                <w:i/>
                <w:lang w:eastAsia="ru-RU"/>
              </w:rPr>
              <w:lastRenderedPageBreak/>
              <w:t>1.Математика негіздері</w:t>
            </w:r>
          </w:p>
          <w:p w14:paraId="46755BFD" w14:textId="77777777" w:rsidR="00CA0951" w:rsidRPr="006E2D45" w:rsidRDefault="00CA0951" w:rsidP="00BB324F">
            <w:pPr>
              <w:rPr>
                <w:rFonts w:eastAsia="Calibri"/>
                <w:i/>
                <w:szCs w:val="24"/>
              </w:rPr>
            </w:pPr>
            <w:r w:rsidRPr="006E2D45">
              <w:rPr>
                <w:rFonts w:eastAsia="Calibri"/>
                <w:b/>
                <w:i/>
                <w:szCs w:val="24"/>
              </w:rPr>
              <w:t>Тақырыбы</w:t>
            </w:r>
            <w:r w:rsidRPr="006E2D45">
              <w:rPr>
                <w:rFonts w:eastAsia="Calibri"/>
                <w:i/>
                <w:szCs w:val="24"/>
              </w:rPr>
              <w:t>: Сан мен цифрды сәйке</w:t>
            </w:r>
            <w:r>
              <w:rPr>
                <w:rFonts w:eastAsia="Calibri"/>
                <w:i/>
                <w:szCs w:val="24"/>
              </w:rPr>
              <w:t xml:space="preserve">стендіру.  Шар, текше, цилиндр </w:t>
            </w:r>
          </w:p>
          <w:p w14:paraId="1F56CF61" w14:textId="77777777" w:rsidR="00CA0951" w:rsidRPr="006E2D45" w:rsidRDefault="00CA0951" w:rsidP="00BB324F">
            <w:pPr>
              <w:rPr>
                <w:rFonts w:eastAsia="Calibri"/>
                <w:i/>
                <w:szCs w:val="24"/>
              </w:rPr>
            </w:pPr>
            <w:r w:rsidRPr="006E2D45">
              <w:rPr>
                <w:b/>
                <w:i/>
              </w:rPr>
              <w:t>Мақсаты:</w:t>
            </w:r>
            <w:r w:rsidRPr="006E2D45">
              <w:rPr>
                <w:i/>
                <w:color w:val="000000"/>
                <w:szCs w:val="24"/>
                <w:lang w:eastAsia="ru-RU"/>
              </w:rPr>
              <w:t xml:space="preserve"> </w:t>
            </w:r>
            <w:r w:rsidRPr="006E2D45">
              <w:rPr>
                <w:rFonts w:eastAsia="Calibri"/>
                <w:i/>
                <w:szCs w:val="24"/>
              </w:rPr>
              <w:t>1-ден 5-ке дейінгі  цифрлар тур</w:t>
            </w:r>
            <w:r>
              <w:rPr>
                <w:rFonts w:eastAsia="Calibri"/>
                <w:i/>
                <w:szCs w:val="24"/>
              </w:rPr>
              <w:t xml:space="preserve">алы, шар, цилиндр, текше туралы түсініп айта алады. </w:t>
            </w:r>
          </w:p>
          <w:p w14:paraId="605E873D"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 xml:space="preserve">Көліктер </w:t>
            </w:r>
            <w:r w:rsidRPr="00A91140">
              <w:rPr>
                <w:rFonts w:eastAsia="Calibri"/>
                <w:i/>
                <w:color w:val="FF0000"/>
              </w:rPr>
              <w:t xml:space="preserve">суреттері </w:t>
            </w:r>
          </w:p>
          <w:p w14:paraId="2577288C" w14:textId="77777777" w:rsidR="00CA0951" w:rsidRPr="00A91140"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675B4039" w14:textId="77777777" w:rsidR="00CA0951" w:rsidRPr="002C4B56" w:rsidRDefault="00CA0951" w:rsidP="00BB324F">
            <w:pPr>
              <w:rPr>
                <w:b/>
                <w:i/>
                <w:lang w:eastAsia="ru-RU"/>
              </w:rPr>
            </w:pPr>
            <w:r>
              <w:rPr>
                <w:b/>
                <w:i/>
                <w:lang w:eastAsia="ru-RU"/>
              </w:rPr>
              <w:t>ҰОҚ жүргізілу барысы</w:t>
            </w:r>
          </w:p>
          <w:p w14:paraId="32BBC1D8" w14:textId="77777777" w:rsidR="00CA0951" w:rsidRPr="001A58B0" w:rsidRDefault="00CA0951" w:rsidP="00BB324F">
            <w:pPr>
              <w:rPr>
                <w:rFonts w:eastAsia="Calibri"/>
                <w:b/>
                <w:i/>
              </w:rPr>
            </w:pPr>
            <w:r w:rsidRPr="001A58B0">
              <w:rPr>
                <w:rFonts w:eastAsia="Calibri"/>
                <w:b/>
                <w:i/>
              </w:rPr>
              <w:t>Шаттық шеңбер.</w:t>
            </w:r>
          </w:p>
          <w:p w14:paraId="68084DF6" w14:textId="77777777" w:rsidR="00CA0951" w:rsidRPr="001A58B0" w:rsidRDefault="00CA0951" w:rsidP="00BB324F">
            <w:pPr>
              <w:rPr>
                <w:rFonts w:eastAsia="Calibri"/>
                <w:i/>
                <w:noProof/>
                <w:lang w:eastAsia="ru-RU"/>
              </w:rPr>
            </w:pPr>
            <w:r w:rsidRPr="001A58B0">
              <w:rPr>
                <w:rFonts w:eastAsia="Calibri"/>
                <w:i/>
                <w:noProof/>
                <w:lang w:eastAsia="ru-RU"/>
              </w:rPr>
              <w:t>Арайлап таң атты,</w:t>
            </w:r>
          </w:p>
          <w:p w14:paraId="21A3D60C" w14:textId="77777777" w:rsidR="00CA0951" w:rsidRPr="001A58B0" w:rsidRDefault="00CA0951" w:rsidP="00BB324F">
            <w:pPr>
              <w:rPr>
                <w:rFonts w:eastAsia="Calibri"/>
                <w:i/>
                <w:noProof/>
                <w:lang w:eastAsia="ru-RU"/>
              </w:rPr>
            </w:pPr>
            <w:r w:rsidRPr="001A58B0">
              <w:rPr>
                <w:rFonts w:eastAsia="Calibri"/>
                <w:i/>
                <w:noProof/>
                <w:lang w:eastAsia="ru-RU"/>
              </w:rPr>
              <w:t>Алтын сәуле таратты.</w:t>
            </w:r>
          </w:p>
          <w:p w14:paraId="2557519E" w14:textId="77777777" w:rsidR="00CA0951" w:rsidRPr="001A58B0" w:rsidRDefault="00CA0951" w:rsidP="00BB324F">
            <w:pPr>
              <w:rPr>
                <w:rFonts w:eastAsia="Calibri"/>
                <w:i/>
                <w:noProof/>
                <w:lang w:eastAsia="ru-RU"/>
              </w:rPr>
            </w:pPr>
            <w:r w:rsidRPr="001A58B0">
              <w:rPr>
                <w:rFonts w:eastAsia="Calibri"/>
                <w:i/>
                <w:noProof/>
                <w:lang w:eastAsia="ru-RU"/>
              </w:rPr>
              <w:t>Жарқырайды даламыз,</w:t>
            </w:r>
          </w:p>
          <w:p w14:paraId="21E2EA46" w14:textId="77777777" w:rsidR="00CA0951" w:rsidRPr="001A58B0" w:rsidRDefault="00CA0951" w:rsidP="00BB324F">
            <w:pPr>
              <w:rPr>
                <w:rFonts w:eastAsia="Calibri"/>
                <w:i/>
                <w:noProof/>
                <w:lang w:eastAsia="ru-RU"/>
              </w:rPr>
            </w:pPr>
            <w:r w:rsidRPr="001A58B0">
              <w:rPr>
                <w:rFonts w:eastAsia="Calibri"/>
                <w:i/>
                <w:noProof/>
                <w:lang w:eastAsia="ru-RU"/>
              </w:rPr>
              <w:t>Жайнай түсті қаламыз.</w:t>
            </w:r>
          </w:p>
          <w:p w14:paraId="19424B09" w14:textId="77777777" w:rsidR="00CA0951" w:rsidRPr="001A58B0" w:rsidRDefault="00CA0951" w:rsidP="00BB324F">
            <w:pPr>
              <w:rPr>
                <w:rFonts w:eastAsia="Calibri"/>
                <w:i/>
                <w:noProof/>
                <w:lang w:eastAsia="ru-RU"/>
              </w:rPr>
            </w:pPr>
            <w:r w:rsidRPr="001A58B0">
              <w:rPr>
                <w:rFonts w:eastAsia="Calibri"/>
                <w:i/>
                <w:noProof/>
                <w:lang w:eastAsia="ru-RU"/>
              </w:rPr>
              <w:t xml:space="preserve">Қайырлы күн балалар! </w:t>
            </w:r>
          </w:p>
          <w:p w14:paraId="1F455650" w14:textId="77777777" w:rsidR="00CA0951" w:rsidRPr="00AE2D22" w:rsidRDefault="00CA0951" w:rsidP="00BB324F">
            <w:pPr>
              <w:rPr>
                <w:rFonts w:eastAsia="Calibri"/>
                <w:b/>
                <w:i/>
                <w:noProof/>
                <w:lang w:eastAsia="ru-RU"/>
              </w:rPr>
            </w:pPr>
            <w:r w:rsidRPr="00AE2D22">
              <w:rPr>
                <w:rFonts w:eastAsia="Calibri"/>
                <w:b/>
                <w:i/>
                <w:noProof/>
                <w:lang w:eastAsia="ru-RU"/>
              </w:rPr>
              <w:t>Сұрақтар ілмегі.</w:t>
            </w:r>
          </w:p>
          <w:p w14:paraId="420CFDD3" w14:textId="77777777" w:rsidR="00CA0951" w:rsidRPr="001A58B0" w:rsidRDefault="00CA0951" w:rsidP="00BB324F">
            <w:pPr>
              <w:rPr>
                <w:rFonts w:eastAsia="Calibri"/>
                <w:i/>
                <w:noProof/>
                <w:lang w:eastAsia="ru-RU"/>
              </w:rPr>
            </w:pPr>
            <w:r w:rsidRPr="001A58B0">
              <w:rPr>
                <w:rFonts w:eastAsia="Calibri"/>
                <w:i/>
                <w:noProof/>
                <w:lang w:eastAsia="ru-RU"/>
              </w:rPr>
              <w:t>-Балалар қазір жылдың қай мезгілі?</w:t>
            </w:r>
          </w:p>
          <w:p w14:paraId="07725B6D" w14:textId="77777777" w:rsidR="00CA0951" w:rsidRPr="001A58B0" w:rsidRDefault="00CA0951" w:rsidP="00BB324F">
            <w:pPr>
              <w:rPr>
                <w:rFonts w:eastAsia="Calibri"/>
                <w:i/>
                <w:noProof/>
                <w:lang w:eastAsia="ru-RU"/>
              </w:rPr>
            </w:pPr>
            <w:r w:rsidRPr="001A58B0">
              <w:rPr>
                <w:rFonts w:eastAsia="Calibri"/>
                <w:i/>
                <w:noProof/>
                <w:lang w:eastAsia="ru-RU"/>
              </w:rPr>
              <w:t>-Қыс мезгілінде неше ай бар?</w:t>
            </w:r>
          </w:p>
          <w:p w14:paraId="492A1AEC" w14:textId="77777777" w:rsidR="00CA0951" w:rsidRPr="001A58B0" w:rsidRDefault="00CA0951" w:rsidP="00BB324F">
            <w:pPr>
              <w:rPr>
                <w:rFonts w:eastAsia="Calibri"/>
                <w:i/>
                <w:noProof/>
                <w:lang w:eastAsia="ru-RU"/>
              </w:rPr>
            </w:pPr>
            <w:r w:rsidRPr="001A58B0">
              <w:rPr>
                <w:rFonts w:eastAsia="Calibri"/>
                <w:i/>
                <w:noProof/>
                <w:lang w:eastAsia="ru-RU"/>
              </w:rPr>
              <w:t>-Қыс мезгілінде ауа-райы қандай болады?</w:t>
            </w:r>
          </w:p>
          <w:p w14:paraId="6F579DA8" w14:textId="77777777" w:rsidR="00CA0951" w:rsidRPr="001A58B0" w:rsidRDefault="00CA0951" w:rsidP="00BB324F">
            <w:pPr>
              <w:rPr>
                <w:rFonts w:eastAsia="Calibri"/>
                <w:i/>
                <w:noProof/>
                <w:lang w:eastAsia="ru-RU"/>
              </w:rPr>
            </w:pPr>
            <w:r w:rsidRPr="001A58B0">
              <w:rPr>
                <w:rFonts w:eastAsia="Calibri"/>
                <w:i/>
                <w:noProof/>
                <w:lang w:eastAsia="ru-RU"/>
              </w:rPr>
              <w:t>- Балалар бір аптада неше күн бар?</w:t>
            </w:r>
          </w:p>
          <w:p w14:paraId="0F4832A4" w14:textId="77777777" w:rsidR="00CA0951" w:rsidRPr="001A58B0" w:rsidRDefault="00CA0951" w:rsidP="00BB324F">
            <w:pPr>
              <w:rPr>
                <w:rFonts w:eastAsia="Calibri"/>
                <w:i/>
                <w:noProof/>
                <w:lang w:eastAsia="ru-RU"/>
              </w:rPr>
            </w:pPr>
            <w:r w:rsidRPr="001A58B0">
              <w:rPr>
                <w:rFonts w:eastAsia="Calibri"/>
                <w:i/>
                <w:noProof/>
                <w:lang w:eastAsia="ru-RU"/>
              </w:rPr>
              <w:t>-Бүгін аптаның қай күні ?</w:t>
            </w:r>
          </w:p>
          <w:p w14:paraId="5FCB73C0" w14:textId="77777777" w:rsidR="00CA0951" w:rsidRDefault="00CA0951" w:rsidP="00BB324F">
            <w:pPr>
              <w:rPr>
                <w:rFonts w:eastAsia="Calibri"/>
                <w:b/>
                <w:i/>
                <w:noProof/>
                <w:lang w:eastAsia="ru-RU"/>
              </w:rPr>
            </w:pPr>
            <w:r>
              <w:rPr>
                <w:rFonts w:eastAsia="Calibri"/>
                <w:b/>
                <w:i/>
                <w:noProof/>
                <w:lang w:eastAsia="ru-RU"/>
              </w:rPr>
              <w:t>Ой қозғау.</w:t>
            </w:r>
          </w:p>
          <w:p w14:paraId="1B24731B" w14:textId="77777777" w:rsidR="00CA0951" w:rsidRPr="001A58B0" w:rsidRDefault="00CA0951" w:rsidP="00BB324F">
            <w:pPr>
              <w:rPr>
                <w:rFonts w:eastAsia="Calibri"/>
                <w:i/>
                <w:noProof/>
                <w:lang w:eastAsia="ru-RU"/>
              </w:rPr>
            </w:pPr>
            <w:r w:rsidRPr="001A58B0">
              <w:rPr>
                <w:rFonts w:eastAsia="Calibri"/>
                <w:i/>
                <w:noProof/>
                <w:lang w:eastAsia="ru-RU"/>
              </w:rPr>
              <w:t>- Балалар тақтада не көріп тұрсыңдар?</w:t>
            </w:r>
          </w:p>
          <w:p w14:paraId="60608AEE" w14:textId="77777777" w:rsidR="00CA0951" w:rsidRPr="001A58B0" w:rsidRDefault="00CA0951" w:rsidP="00BB324F">
            <w:pPr>
              <w:rPr>
                <w:rFonts w:eastAsia="Calibri"/>
                <w:i/>
                <w:noProof/>
                <w:lang w:eastAsia="ru-RU"/>
              </w:rPr>
            </w:pPr>
            <w:r w:rsidRPr="001A58B0">
              <w:rPr>
                <w:rFonts w:eastAsia="Calibri"/>
                <w:i/>
                <w:noProof/>
                <w:lang w:eastAsia="ru-RU"/>
              </w:rPr>
              <w:t>- Бұл жай пойыз емес, «Көңілді пойыз»</w:t>
            </w:r>
          </w:p>
          <w:p w14:paraId="72BEA82C" w14:textId="77777777" w:rsidR="00CA0951" w:rsidRPr="00AE2D22" w:rsidRDefault="00CA0951" w:rsidP="00BB324F">
            <w:pPr>
              <w:rPr>
                <w:rFonts w:eastAsia="Calibri"/>
                <w:i/>
                <w:noProof/>
                <w:color w:val="FF0000"/>
                <w:lang w:eastAsia="ru-RU"/>
              </w:rPr>
            </w:pPr>
            <w:r w:rsidRPr="00AE2D22">
              <w:rPr>
                <w:rFonts w:eastAsia="Calibri"/>
                <w:i/>
                <w:noProof/>
                <w:color w:val="FF0000"/>
                <w:lang w:eastAsia="ru-RU"/>
              </w:rPr>
              <w:t xml:space="preserve">Пед жет ойын: «Көңілді пойыз» </w:t>
            </w:r>
          </w:p>
          <w:p w14:paraId="1746866A" w14:textId="77777777" w:rsidR="00CA0951" w:rsidRPr="001A58B0" w:rsidRDefault="00CA0951" w:rsidP="00BB324F">
            <w:pPr>
              <w:rPr>
                <w:rFonts w:eastAsia="Calibri"/>
                <w:i/>
                <w:noProof/>
                <w:lang w:eastAsia="ru-RU"/>
              </w:rPr>
            </w:pPr>
            <w:r>
              <w:rPr>
                <w:rFonts w:eastAsia="Calibri"/>
                <w:b/>
                <w:i/>
                <w:noProof/>
                <w:lang w:eastAsia="ru-RU"/>
              </w:rPr>
              <w:t>Шарты:</w:t>
            </w:r>
            <w:r w:rsidRPr="001A58B0">
              <w:rPr>
                <w:rFonts w:eastAsia="Calibri"/>
                <w:i/>
                <w:noProof/>
                <w:lang w:eastAsia="ru-RU"/>
              </w:rPr>
              <w:t xml:space="preserve"> Әр аңда сандар жазылған, сол сандарға</w:t>
            </w:r>
            <w:r>
              <w:rPr>
                <w:rFonts w:eastAsia="Calibri"/>
                <w:i/>
                <w:noProof/>
                <w:lang w:eastAsia="ru-RU"/>
              </w:rPr>
              <w:t xml:space="preserve"> қарап </w:t>
            </w:r>
            <w:r>
              <w:rPr>
                <w:rFonts w:eastAsia="Calibri"/>
                <w:i/>
                <w:noProof/>
                <w:lang w:eastAsia="ru-RU"/>
              </w:rPr>
              <w:lastRenderedPageBreak/>
              <w:t>вагондарына орырғызу</w:t>
            </w:r>
            <w:r w:rsidRPr="001A58B0">
              <w:rPr>
                <w:rFonts w:eastAsia="Calibri"/>
                <w:i/>
                <w:noProof/>
                <w:lang w:eastAsia="ru-RU"/>
              </w:rPr>
              <w:t>.</w:t>
            </w:r>
          </w:p>
          <w:p w14:paraId="079F4FAD" w14:textId="77777777" w:rsidR="00CA0951" w:rsidRDefault="00CA0951" w:rsidP="00BB324F">
            <w:pPr>
              <w:rPr>
                <w:rFonts w:eastAsia="Calibri"/>
                <w:i/>
                <w:noProof/>
                <w:lang w:eastAsia="ru-RU"/>
              </w:rPr>
            </w:pPr>
            <w:r>
              <w:rPr>
                <w:rFonts w:eastAsia="Calibri"/>
                <w:i/>
                <w:noProof/>
                <w:lang w:eastAsia="ru-RU"/>
              </w:rPr>
              <w:t xml:space="preserve">Паровозға бекітілген </w:t>
            </w:r>
            <w:r w:rsidRPr="001A58B0">
              <w:rPr>
                <w:rFonts w:eastAsia="Calibri"/>
                <w:i/>
                <w:noProof/>
                <w:lang w:eastAsia="ru-RU"/>
              </w:rPr>
              <w:t xml:space="preserve"> вагондар саны 5. </w:t>
            </w:r>
          </w:p>
          <w:p w14:paraId="05C0580C" w14:textId="77777777" w:rsidR="00CA0951" w:rsidRPr="001A58B0" w:rsidRDefault="00CA0951" w:rsidP="00BB324F">
            <w:pPr>
              <w:rPr>
                <w:rFonts w:eastAsia="Calibri"/>
                <w:i/>
                <w:noProof/>
                <w:lang w:eastAsia="ru-RU"/>
              </w:rPr>
            </w:pPr>
            <w:r w:rsidRPr="001A58B0">
              <w:rPr>
                <w:rFonts w:eastAsia="Calibri"/>
                <w:i/>
                <w:noProof/>
                <w:lang w:eastAsia="ru-RU"/>
              </w:rPr>
              <w:t>1 - ден 5 - ге дейінгі  алған білімдерін бекіту.</w:t>
            </w:r>
          </w:p>
          <w:p w14:paraId="3EFE80AD" w14:textId="77777777" w:rsidR="00CA0951" w:rsidRPr="001A58B0" w:rsidRDefault="00CA0951" w:rsidP="00BB324F">
            <w:pPr>
              <w:rPr>
                <w:rFonts w:eastAsia="Calibri"/>
                <w:i/>
                <w:noProof/>
                <w:lang w:eastAsia="ru-RU"/>
              </w:rPr>
            </w:pPr>
            <w:r w:rsidRPr="001A58B0">
              <w:rPr>
                <w:rFonts w:eastAsia="Calibri"/>
                <w:i/>
                <w:noProof/>
                <w:lang w:eastAsia="ru-RU"/>
              </w:rPr>
              <w:t xml:space="preserve">Пойызға жолаушылар мінеді. Бірақ біздің бүгінгі жолаушыларымыз аңдар. </w:t>
            </w:r>
          </w:p>
          <w:p w14:paraId="449B4F27" w14:textId="77777777" w:rsidR="00CA0951" w:rsidRPr="001A58B0" w:rsidRDefault="00CA0951" w:rsidP="00BB324F">
            <w:pPr>
              <w:rPr>
                <w:rFonts w:eastAsia="Calibri"/>
                <w:i/>
                <w:noProof/>
                <w:lang w:eastAsia="ru-RU"/>
              </w:rPr>
            </w:pPr>
            <w:r w:rsidRPr="001A58B0">
              <w:rPr>
                <w:rFonts w:eastAsia="Calibri"/>
                <w:i/>
                <w:noProof/>
                <w:lang w:eastAsia="ru-RU"/>
              </w:rPr>
              <w:drawing>
                <wp:inline distT="0" distB="0" distL="0" distR="0" wp14:anchorId="0EE2FED9" wp14:editId="35578D98">
                  <wp:extent cx="1326383" cy="882044"/>
                  <wp:effectExtent l="0" t="0" r="7620" b="0"/>
                  <wp:docPr id="11299" name="Рисунок 11299" descr="https://cs5-1.4pda.to/2092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s5-1.4pda.to/2092134.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26486" cy="882112"/>
                          </a:xfrm>
                          <a:prstGeom prst="rect">
                            <a:avLst/>
                          </a:prstGeom>
                          <a:noFill/>
                          <a:ln>
                            <a:noFill/>
                          </a:ln>
                        </pic:spPr>
                      </pic:pic>
                    </a:graphicData>
                  </a:graphic>
                </wp:inline>
              </w:drawing>
            </w:r>
          </w:p>
          <w:p w14:paraId="15387100" w14:textId="77777777" w:rsidR="00CA0951" w:rsidRPr="001A58B0" w:rsidRDefault="00CA0951" w:rsidP="00BB324F">
            <w:pPr>
              <w:rPr>
                <w:rFonts w:eastAsia="Calibri"/>
                <w:i/>
                <w:noProof/>
                <w:lang w:eastAsia="ru-RU"/>
              </w:rPr>
            </w:pPr>
            <w:r w:rsidRPr="001A58B0">
              <w:rPr>
                <w:rFonts w:eastAsia="Calibri"/>
                <w:i/>
                <w:noProof/>
                <w:lang w:eastAsia="ru-RU"/>
              </w:rPr>
              <w:t>Әр балала тақтаға шығып аңдарды вагонға отрғызады.</w:t>
            </w:r>
          </w:p>
          <w:p w14:paraId="3153BAB5" w14:textId="77777777" w:rsidR="00CA0951" w:rsidRPr="001A58B0" w:rsidRDefault="00CA0951" w:rsidP="00BB324F">
            <w:pPr>
              <w:rPr>
                <w:rFonts w:eastAsia="Calibri"/>
                <w:i/>
                <w:noProof/>
                <w:lang w:eastAsia="ru-RU"/>
              </w:rPr>
            </w:pPr>
            <w:r w:rsidRPr="001A58B0">
              <w:rPr>
                <w:rFonts w:eastAsia="Calibri"/>
                <w:i/>
                <w:noProof/>
                <w:lang w:eastAsia="ru-RU"/>
              </w:rPr>
              <w:t>1 - вагон 1 піл</w:t>
            </w:r>
          </w:p>
          <w:p w14:paraId="742E83F3" w14:textId="77777777" w:rsidR="00CA0951" w:rsidRPr="001A58B0" w:rsidRDefault="00CA0951" w:rsidP="00BB324F">
            <w:pPr>
              <w:rPr>
                <w:rFonts w:eastAsia="Calibri"/>
                <w:i/>
                <w:noProof/>
                <w:lang w:eastAsia="ru-RU"/>
              </w:rPr>
            </w:pPr>
            <w:r w:rsidRPr="001A58B0">
              <w:rPr>
                <w:rFonts w:eastAsia="Calibri"/>
                <w:i/>
                <w:noProof/>
                <w:lang w:eastAsia="ru-RU"/>
              </w:rPr>
              <w:t>2 - вагон  2 аю</w:t>
            </w:r>
          </w:p>
          <w:p w14:paraId="3788E515" w14:textId="77777777" w:rsidR="00CA0951" w:rsidRPr="001A58B0" w:rsidRDefault="00CA0951" w:rsidP="00BB324F">
            <w:pPr>
              <w:rPr>
                <w:rFonts w:eastAsia="Calibri"/>
                <w:i/>
                <w:noProof/>
                <w:lang w:eastAsia="ru-RU"/>
              </w:rPr>
            </w:pPr>
            <w:r w:rsidRPr="001A58B0">
              <w:rPr>
                <w:rFonts w:eastAsia="Calibri"/>
                <w:i/>
                <w:noProof/>
                <w:lang w:eastAsia="ru-RU"/>
              </w:rPr>
              <w:t>3 - вагон  3 қоян</w:t>
            </w:r>
          </w:p>
          <w:p w14:paraId="19C92E5F" w14:textId="77777777" w:rsidR="00CA0951" w:rsidRPr="001A58B0" w:rsidRDefault="00CA0951" w:rsidP="00BB324F">
            <w:pPr>
              <w:rPr>
                <w:rFonts w:eastAsia="Calibri"/>
                <w:i/>
                <w:noProof/>
                <w:lang w:eastAsia="ru-RU"/>
              </w:rPr>
            </w:pPr>
            <w:r w:rsidRPr="001A58B0">
              <w:rPr>
                <w:rFonts w:eastAsia="Calibri"/>
                <w:i/>
                <w:noProof/>
                <w:lang w:eastAsia="ru-RU"/>
              </w:rPr>
              <w:t>4 - вагон 4 панда</w:t>
            </w:r>
          </w:p>
          <w:p w14:paraId="5604C0E3" w14:textId="77777777" w:rsidR="00CA0951" w:rsidRDefault="00CA0951" w:rsidP="00BB324F">
            <w:pPr>
              <w:rPr>
                <w:rFonts w:eastAsia="Calibri"/>
                <w:i/>
                <w:noProof/>
                <w:lang w:eastAsia="ru-RU"/>
              </w:rPr>
            </w:pPr>
            <w:r w:rsidRPr="001A58B0">
              <w:rPr>
                <w:rFonts w:eastAsia="Calibri"/>
                <w:i/>
                <w:noProof/>
                <w:lang w:eastAsia="ru-RU"/>
              </w:rPr>
              <w:t>5 - вагон  5 арыстан</w:t>
            </w:r>
          </w:p>
          <w:p w14:paraId="0F689E28" w14:textId="77777777" w:rsidR="00CA0951" w:rsidRPr="00665184" w:rsidRDefault="00CA0951" w:rsidP="00BB324F">
            <w:pPr>
              <w:rPr>
                <w:rFonts w:eastAsia="Calibri"/>
                <w:i/>
                <w:noProof/>
                <w:color w:val="FF0000"/>
                <w:lang w:eastAsia="ru-RU"/>
              </w:rPr>
            </w:pPr>
            <w:r w:rsidRPr="00665184">
              <w:rPr>
                <w:rFonts w:eastAsia="Calibri"/>
                <w:i/>
                <w:noProof/>
                <w:color w:val="FF0000"/>
                <w:lang w:eastAsia="ru-RU"/>
              </w:rPr>
              <w:t>Сыни ойлау, командада жұмыс.</w:t>
            </w:r>
          </w:p>
          <w:p w14:paraId="3B882844" w14:textId="77777777" w:rsidR="00CA0951" w:rsidRDefault="00CA0951" w:rsidP="00BB324F">
            <w:pPr>
              <w:rPr>
                <w:rFonts w:eastAsia="Calibri"/>
                <w:i/>
                <w:noProof/>
                <w:lang w:eastAsia="ru-RU"/>
              </w:rPr>
            </w:pPr>
            <w:r w:rsidRPr="001A58B0">
              <w:rPr>
                <w:rFonts w:eastAsia="Calibri"/>
                <w:i/>
                <w:noProof/>
                <w:lang w:eastAsia="ru-RU"/>
              </w:rPr>
              <w:t>Тапсырманы дұрыс орындаған балаларды мадақатау.</w:t>
            </w:r>
          </w:p>
          <w:p w14:paraId="717D9A55" w14:textId="77777777" w:rsidR="00CA0951" w:rsidRPr="001A58B0" w:rsidRDefault="00CA0951" w:rsidP="00BB324F">
            <w:pPr>
              <w:rPr>
                <w:rFonts w:eastAsia="Calibri"/>
                <w:b/>
                <w:i/>
                <w:noProof/>
                <w:lang w:eastAsia="ru-RU"/>
              </w:rPr>
            </w:pPr>
            <w:r>
              <w:rPr>
                <w:rFonts w:eastAsia="Calibri"/>
                <w:b/>
                <w:i/>
                <w:noProof/>
                <w:lang w:eastAsia="ru-RU"/>
              </w:rPr>
              <w:t>Жаңа тақырып</w:t>
            </w:r>
          </w:p>
          <w:p w14:paraId="7A96A2B7" w14:textId="77777777" w:rsidR="00CA0951" w:rsidRPr="008259E8" w:rsidRDefault="00CA0951" w:rsidP="00BB324F">
            <w:pPr>
              <w:jc w:val="center"/>
              <w:rPr>
                <w:rFonts w:eastAsia="Calibri"/>
                <w:b/>
                <w:i/>
                <w:noProof/>
                <w:lang w:eastAsia="ru-RU"/>
              </w:rPr>
            </w:pPr>
            <w:r w:rsidRPr="008259E8">
              <w:rPr>
                <w:rFonts w:eastAsia="Calibri"/>
                <w:b/>
                <w:i/>
                <w:noProof/>
                <w:lang w:eastAsia="ru-RU"/>
              </w:rPr>
              <w:t>Ой қозғау.</w:t>
            </w:r>
          </w:p>
          <w:p w14:paraId="7FED3FC9" w14:textId="77777777" w:rsidR="00CA0951" w:rsidRPr="001A58B0" w:rsidRDefault="00CA0951" w:rsidP="00BB324F">
            <w:pPr>
              <w:rPr>
                <w:rFonts w:eastAsia="Calibri"/>
                <w:i/>
                <w:noProof/>
                <w:lang w:eastAsia="ru-RU"/>
              </w:rPr>
            </w:pPr>
            <w:r w:rsidRPr="001A58B0">
              <w:rPr>
                <w:rFonts w:eastAsia="Calibri"/>
                <w:i/>
                <w:noProof/>
                <w:lang w:eastAsia="ru-RU"/>
              </w:rPr>
              <w:t>- Балалар сендер геометриялық  піішіндердің қандай түрлерін білесіңдер?</w:t>
            </w:r>
          </w:p>
          <w:p w14:paraId="4BB50538" w14:textId="77777777" w:rsidR="00CA0951" w:rsidRPr="001A58B0" w:rsidRDefault="00CA0951" w:rsidP="00BB324F">
            <w:pPr>
              <w:rPr>
                <w:rFonts w:eastAsia="Calibri"/>
                <w:i/>
                <w:noProof/>
                <w:lang w:eastAsia="ru-RU"/>
              </w:rPr>
            </w:pPr>
            <w:r>
              <w:rPr>
                <w:rFonts w:eastAsia="Calibri"/>
                <w:i/>
                <w:noProof/>
                <w:lang w:eastAsia="ru-RU"/>
              </w:rPr>
              <w:t>- Г</w:t>
            </w:r>
            <w:r w:rsidRPr="001A58B0">
              <w:rPr>
                <w:rFonts w:eastAsia="Calibri"/>
                <w:i/>
                <w:noProof/>
                <w:lang w:eastAsia="ru-RU"/>
              </w:rPr>
              <w:t>еометриялық денелермен таныстыру</w:t>
            </w:r>
          </w:p>
          <w:p w14:paraId="7A961147" w14:textId="77777777" w:rsidR="00CA0951" w:rsidRPr="001A58B0" w:rsidRDefault="00CA0951" w:rsidP="00BB324F">
            <w:pPr>
              <w:rPr>
                <w:rFonts w:eastAsia="Calibri"/>
                <w:b/>
                <w:i/>
                <w:noProof/>
                <w:lang w:eastAsia="ru-RU"/>
              </w:rPr>
            </w:pPr>
            <w:r w:rsidRPr="001A58B0">
              <w:rPr>
                <w:rFonts w:eastAsia="Calibri"/>
                <w:i/>
                <w:noProof/>
                <w:lang w:eastAsia="ru-RU"/>
              </w:rPr>
              <w:drawing>
                <wp:inline distT="0" distB="0" distL="0" distR="0" wp14:anchorId="7ADFD3FC" wp14:editId="77D46D98">
                  <wp:extent cx="1467060" cy="633046"/>
                  <wp:effectExtent l="0" t="0" r="0" b="0"/>
                  <wp:docPr id="11300" name="Рисунок 11300" descr="http://school-teacherspb.ru/images/Pic/Plakat/Figu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teacherspb.ru/images/Pic/Plakat/Figura_2.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r="35965" b="60957"/>
                          <a:stretch/>
                        </pic:blipFill>
                        <pic:spPr bwMode="auto">
                          <a:xfrm>
                            <a:off x="0" y="0"/>
                            <a:ext cx="1472898" cy="635565"/>
                          </a:xfrm>
                          <a:prstGeom prst="rect">
                            <a:avLst/>
                          </a:prstGeom>
                          <a:noFill/>
                          <a:ln>
                            <a:noFill/>
                          </a:ln>
                          <a:extLst>
                            <a:ext uri="{53640926-AAD7-44D8-BBD7-CCE9431645EC}">
                              <a14:shadowObscured xmlns:a14="http://schemas.microsoft.com/office/drawing/2010/main"/>
                            </a:ext>
                          </a:extLst>
                        </pic:spPr>
                      </pic:pic>
                    </a:graphicData>
                  </a:graphic>
                </wp:inline>
              </w:drawing>
            </w:r>
            <w:r w:rsidRPr="001A58B0">
              <w:rPr>
                <w:rFonts w:eastAsia="Calibri"/>
                <w:i/>
                <w:noProof/>
                <w:lang w:eastAsia="ru-RU"/>
              </w:rPr>
              <w:drawing>
                <wp:inline distT="0" distB="0" distL="0" distR="0" wp14:anchorId="2B7D5495" wp14:editId="0222B56B">
                  <wp:extent cx="673239" cy="633045"/>
                  <wp:effectExtent l="0" t="0" r="0" b="0"/>
                  <wp:docPr id="11301" name="Рисунок 11301" descr="http://school-teacherspb.ru/images/Pic/Plakat/Figu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teacherspb.ru/images/Pic/Plakat/Figura_2.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3965" t="48959" r="66520" b="10581"/>
                          <a:stretch/>
                        </pic:blipFill>
                        <pic:spPr bwMode="auto">
                          <a:xfrm>
                            <a:off x="0" y="0"/>
                            <a:ext cx="678902" cy="638370"/>
                          </a:xfrm>
                          <a:prstGeom prst="rect">
                            <a:avLst/>
                          </a:prstGeom>
                          <a:noFill/>
                          <a:ln>
                            <a:noFill/>
                          </a:ln>
                          <a:extLst>
                            <a:ext uri="{53640926-AAD7-44D8-BBD7-CCE9431645EC}">
                              <a14:shadowObscured xmlns:a14="http://schemas.microsoft.com/office/drawing/2010/main"/>
                            </a:ext>
                          </a:extLst>
                        </pic:spPr>
                      </pic:pic>
                    </a:graphicData>
                  </a:graphic>
                </wp:inline>
              </w:drawing>
            </w:r>
          </w:p>
          <w:p w14:paraId="6A21CC1F" w14:textId="77777777" w:rsidR="00CA0951" w:rsidRPr="001A58B0" w:rsidRDefault="00CA0951" w:rsidP="00BB324F">
            <w:pPr>
              <w:rPr>
                <w:rFonts w:eastAsia="Calibri"/>
                <w:i/>
                <w:noProof/>
                <w:lang w:eastAsia="ru-RU"/>
              </w:rPr>
            </w:pPr>
            <w:r w:rsidRPr="001A58B0">
              <w:rPr>
                <w:rFonts w:eastAsia="Calibri"/>
                <w:i/>
                <w:noProof/>
                <w:lang w:eastAsia="ru-RU"/>
              </w:rPr>
              <w:t xml:space="preserve">Қазір сендерге геометриялық </w:t>
            </w:r>
            <w:r w:rsidRPr="001A58B0">
              <w:rPr>
                <w:rFonts w:eastAsia="Calibri"/>
                <w:i/>
                <w:noProof/>
                <w:lang w:eastAsia="ru-RU"/>
              </w:rPr>
              <w:lastRenderedPageBreak/>
              <w:t>денелер туралы ертегі айтып беремін. Мұқият тыңдап, назар аударыңдар.</w:t>
            </w:r>
          </w:p>
          <w:p w14:paraId="2DA0C0DE" w14:textId="77777777" w:rsidR="00CA0951" w:rsidRPr="001C4168" w:rsidRDefault="00CA0951" w:rsidP="00BB324F">
            <w:pPr>
              <w:rPr>
                <w:rFonts w:eastAsia="Calibri"/>
                <w:b/>
                <w:i/>
                <w:noProof/>
                <w:lang w:eastAsia="ru-RU"/>
              </w:rPr>
            </w:pPr>
            <w:r w:rsidRPr="001A58B0">
              <w:rPr>
                <w:rFonts w:eastAsia="Calibri"/>
                <w:b/>
                <w:i/>
                <w:noProof/>
                <w:lang w:eastAsia="ru-RU"/>
              </w:rPr>
              <w:t>Сиқырлы геометриялық денелер.</w:t>
            </w:r>
            <w:r>
              <w:rPr>
                <w:rFonts w:eastAsia="Calibri"/>
                <w:b/>
                <w:i/>
                <w:noProof/>
                <w:lang w:eastAsia="ru-RU"/>
              </w:rPr>
              <w:t xml:space="preserve"> АҚТ технологиясы.</w:t>
            </w:r>
          </w:p>
          <w:p w14:paraId="0B13C4F1" w14:textId="77777777" w:rsidR="00CA0951" w:rsidRPr="001C4168" w:rsidRDefault="00CA0951" w:rsidP="00BB324F">
            <w:pPr>
              <w:rPr>
                <w:rFonts w:eastAsia="Calibri"/>
                <w:i/>
                <w:noProof/>
                <w:lang w:eastAsia="ru-RU"/>
              </w:rPr>
            </w:pPr>
            <w:r w:rsidRPr="001C4168">
              <w:rPr>
                <w:rFonts w:eastAsia="Calibri"/>
                <w:i/>
                <w:noProof/>
                <w:lang w:eastAsia="ru-RU"/>
              </w:rPr>
              <w:t>Слайд көрсету арқылы ертегіні айтып бер</w:t>
            </w:r>
            <w:r>
              <w:rPr>
                <w:rFonts w:eastAsia="Calibri"/>
                <w:i/>
                <w:noProof/>
                <w:lang w:eastAsia="ru-RU"/>
              </w:rPr>
              <w:t>у.</w:t>
            </w:r>
          </w:p>
          <w:p w14:paraId="1076FF2F" w14:textId="77777777" w:rsidR="00CA0951" w:rsidRPr="009905BA" w:rsidRDefault="00CA0951" w:rsidP="00BB324F">
            <w:pPr>
              <w:rPr>
                <w:rFonts w:eastAsia="Calibri"/>
                <w:i/>
                <w:noProof/>
                <w:lang w:eastAsia="ru-RU"/>
              </w:rPr>
            </w:pPr>
            <w:r w:rsidRPr="009905BA">
              <w:rPr>
                <w:rFonts w:eastAsia="Calibri"/>
                <w:i/>
                <w:noProof/>
                <w:lang w:eastAsia="ru-RU"/>
              </w:rPr>
              <w:t>Ертеде математика елінде, геометриялық фигуралар қамалында сиқырлы геометриялық денелер өмір сүріпті.</w:t>
            </w:r>
          </w:p>
          <w:p w14:paraId="4028794D" w14:textId="77777777" w:rsidR="00CA0951" w:rsidRPr="009905BA" w:rsidRDefault="00CA0951" w:rsidP="00BB324F">
            <w:pPr>
              <w:rPr>
                <w:rFonts w:eastAsia="Calibri"/>
                <w:i/>
                <w:noProof/>
                <w:lang w:eastAsia="ru-RU"/>
              </w:rPr>
            </w:pPr>
            <w:r w:rsidRPr="009905BA">
              <w:rPr>
                <w:rFonts w:eastAsia="Calibri"/>
                <w:i/>
                <w:noProof/>
                <w:lang w:eastAsia="ru-RU"/>
              </w:rPr>
              <w:t>Бір күні олар: «Бәрінен де кім күшті?» - деп өзара айтысып қалыпты.</w:t>
            </w:r>
          </w:p>
          <w:p w14:paraId="6BC266E5" w14:textId="77777777" w:rsidR="00CA0951" w:rsidRPr="009905BA" w:rsidRDefault="00CA0951" w:rsidP="00BB324F">
            <w:pPr>
              <w:rPr>
                <w:rFonts w:eastAsia="Calibri"/>
                <w:i/>
                <w:noProof/>
                <w:lang w:eastAsia="ru-RU"/>
              </w:rPr>
            </w:pPr>
            <w:r w:rsidRPr="009905BA">
              <w:rPr>
                <w:rFonts w:eastAsia="Calibri"/>
                <w:i/>
                <w:noProof/>
                <w:lang w:eastAsia="ru-RU"/>
              </w:rPr>
              <w:t>Сол кезде текше былай депті: « Мен бәрінен де күштімін. Өйткені менің бұрыштарым көп» - деп мақтаныпты.</w:t>
            </w:r>
          </w:p>
          <w:p w14:paraId="1BF25CEC" w14:textId="77777777" w:rsidR="00CA0951" w:rsidRPr="009905BA" w:rsidRDefault="00CA0951" w:rsidP="00BB324F">
            <w:pPr>
              <w:rPr>
                <w:rFonts w:eastAsia="Calibri"/>
                <w:i/>
                <w:noProof/>
                <w:lang w:eastAsia="ru-RU"/>
              </w:rPr>
            </w:pPr>
            <w:r w:rsidRPr="009905BA">
              <w:rPr>
                <w:rFonts w:eastAsia="Calibri"/>
                <w:i/>
                <w:noProof/>
                <w:lang w:eastAsia="ru-RU"/>
              </w:rPr>
              <w:t>Мұны естіген шар: «Босқа мақтанба, сенің бұрыштарың кімге керек? Мына менде бұрыш жоқ. Мен үнемі дөңгеленіп, көңілді жүремін. Менің басым да аяғымда жоқ» - депті.</w:t>
            </w:r>
          </w:p>
          <w:p w14:paraId="3BE39BC8" w14:textId="77777777" w:rsidR="00CA0951" w:rsidRPr="009905BA" w:rsidRDefault="00CA0951" w:rsidP="00BB324F">
            <w:pPr>
              <w:rPr>
                <w:rFonts w:eastAsia="Calibri"/>
                <w:i/>
                <w:noProof/>
                <w:lang w:eastAsia="ru-RU"/>
              </w:rPr>
            </w:pPr>
            <w:r w:rsidRPr="009905BA">
              <w:rPr>
                <w:rFonts w:eastAsia="Calibri"/>
                <w:i/>
                <w:noProof/>
                <w:lang w:eastAsia="ru-RU"/>
              </w:rPr>
              <w:t>Осы кезде цилиндр келіп, былай депті: «Босқа айтыспаңдар. Мен бәріңнен де күштімін. Менің арқамда адамдар ауыр заттарды үстіме қойып, итеріп, қозғалтады. Сондықтанда мен күштімін» - депті.</w:t>
            </w:r>
          </w:p>
          <w:p w14:paraId="25DC1D87" w14:textId="77777777" w:rsidR="00CA0951" w:rsidRPr="009905BA" w:rsidRDefault="00CA0951" w:rsidP="00BB324F">
            <w:pPr>
              <w:rPr>
                <w:rFonts w:eastAsia="Calibri"/>
                <w:i/>
                <w:noProof/>
                <w:lang w:eastAsia="ru-RU"/>
              </w:rPr>
            </w:pPr>
            <w:r w:rsidRPr="009905BA">
              <w:rPr>
                <w:rFonts w:eastAsia="Calibri"/>
                <w:i/>
                <w:noProof/>
                <w:lang w:eastAsia="ru-RU"/>
              </w:rPr>
              <w:t xml:space="preserve">Қызу айтысты естіп тұрған пирамида былай депті: «Неге босқа айтысып тұрсыңдар. Біз барлығымыз адамдарға өте қажетпіз. Біз әрбір үйден табыламыз. Адамдар бізді балабақшадан бастап танып </w:t>
            </w:r>
            <w:r w:rsidRPr="009905BA">
              <w:rPr>
                <w:rFonts w:eastAsia="Calibri"/>
                <w:i/>
                <w:noProof/>
                <w:lang w:eastAsia="ru-RU"/>
              </w:rPr>
              <w:lastRenderedPageBreak/>
              <w:t>біледі. Сондықтан адамдарға әрдайым қажетпіз. Олар бізді жақсы көреді» депті пирамида.</w:t>
            </w:r>
          </w:p>
          <w:p w14:paraId="08657DAB" w14:textId="77777777" w:rsidR="00CA0951" w:rsidRDefault="00CA0951" w:rsidP="00BB324F">
            <w:pPr>
              <w:rPr>
                <w:rFonts w:eastAsia="Calibri"/>
                <w:i/>
                <w:noProof/>
                <w:lang w:eastAsia="ru-RU"/>
              </w:rPr>
            </w:pPr>
            <w:r w:rsidRPr="009905BA">
              <w:rPr>
                <w:rFonts w:eastAsia="Calibri"/>
                <w:i/>
                <w:noProof/>
                <w:lang w:eastAsia="ru-RU"/>
              </w:rPr>
              <w:t>Осы кезден бастап геометриялық денелер өздерінің адамдарға қажет екендіктерін түсін</w:t>
            </w:r>
            <w:r>
              <w:rPr>
                <w:rFonts w:eastAsia="Calibri"/>
                <w:i/>
                <w:noProof/>
                <w:lang w:eastAsia="ru-RU"/>
              </w:rPr>
              <w:t>е</w:t>
            </w:r>
            <w:r w:rsidRPr="009905BA">
              <w:rPr>
                <w:rFonts w:eastAsia="Calibri"/>
                <w:i/>
                <w:noProof/>
                <w:lang w:eastAsia="ru-RU"/>
              </w:rPr>
              <w:t>ді.</w:t>
            </w:r>
          </w:p>
          <w:p w14:paraId="3892B062" w14:textId="77777777" w:rsidR="00CA0951" w:rsidRPr="001C4168" w:rsidRDefault="00CA0951" w:rsidP="00BB324F">
            <w:pPr>
              <w:rPr>
                <w:rFonts w:eastAsia="Calibri"/>
                <w:i/>
                <w:noProof/>
                <w:color w:val="FF0000"/>
                <w:lang w:eastAsia="ru-RU"/>
              </w:rPr>
            </w:pPr>
            <w:r w:rsidRPr="001C4168">
              <w:rPr>
                <w:rFonts w:eastAsia="Calibri"/>
                <w:i/>
                <w:noProof/>
                <w:color w:val="FF0000"/>
                <w:lang w:eastAsia="ru-RU"/>
              </w:rPr>
              <w:t>Мазмұн арқылы саралау, Блум таксономиясы,сыни ойлау,бала үні.</w:t>
            </w:r>
          </w:p>
          <w:p w14:paraId="6E858055" w14:textId="77777777" w:rsidR="00CA0951" w:rsidRPr="001C4168" w:rsidRDefault="00CA0951" w:rsidP="00BB324F">
            <w:pPr>
              <w:rPr>
                <w:rFonts w:eastAsia="Calibri"/>
                <w:b/>
                <w:i/>
                <w:noProof/>
                <w:lang w:eastAsia="ru-RU"/>
              </w:rPr>
            </w:pPr>
            <w:r w:rsidRPr="001C4168">
              <w:rPr>
                <w:rFonts w:eastAsia="Calibri"/>
                <w:b/>
                <w:i/>
                <w:noProof/>
                <w:lang w:eastAsia="ru-RU"/>
              </w:rPr>
              <w:t>Ертегі желісінен сұрақ –жауап.</w:t>
            </w:r>
          </w:p>
          <w:p w14:paraId="129929D4" w14:textId="77777777" w:rsidR="00CA0951" w:rsidRDefault="00CA0951" w:rsidP="00BB324F">
            <w:pPr>
              <w:rPr>
                <w:rFonts w:eastAsia="Calibri"/>
                <w:i/>
                <w:noProof/>
                <w:lang w:eastAsia="ru-RU"/>
              </w:rPr>
            </w:pPr>
            <w:r w:rsidRPr="009905BA">
              <w:rPr>
                <w:rFonts w:eastAsia="Calibri"/>
                <w:i/>
                <w:noProof/>
                <w:lang w:eastAsia="ru-RU"/>
              </w:rPr>
              <w:t>- Балалар, ертегі ұнады ма сендерге?</w:t>
            </w:r>
          </w:p>
          <w:p w14:paraId="18E661B1" w14:textId="77777777" w:rsidR="00CA0951" w:rsidRPr="001A58B0" w:rsidRDefault="00CA0951" w:rsidP="00BB324F">
            <w:pPr>
              <w:rPr>
                <w:rFonts w:eastAsia="Calibri"/>
                <w:i/>
                <w:noProof/>
                <w:lang w:eastAsia="ru-RU"/>
              </w:rPr>
            </w:pPr>
            <w:r w:rsidRPr="001A58B0">
              <w:rPr>
                <w:rFonts w:eastAsia="Calibri"/>
                <w:i/>
                <w:noProof/>
                <w:lang w:eastAsia="ru-RU"/>
              </w:rPr>
              <w:t>- Ертегі нелер туралы екен?</w:t>
            </w:r>
          </w:p>
          <w:p w14:paraId="593E7534" w14:textId="77777777" w:rsidR="00CA0951" w:rsidRPr="001A58B0" w:rsidRDefault="00CA0951" w:rsidP="00BB324F">
            <w:pPr>
              <w:rPr>
                <w:rFonts w:eastAsia="Calibri"/>
                <w:b/>
                <w:i/>
                <w:noProof/>
                <w:lang w:eastAsia="ru-RU"/>
              </w:rPr>
            </w:pPr>
            <w:r w:rsidRPr="001A58B0">
              <w:rPr>
                <w:rFonts w:eastAsia="Calibri"/>
                <w:b/>
                <w:i/>
                <w:noProof/>
                <w:lang w:eastAsia="ru-RU"/>
              </w:rPr>
              <w:t>Сергіту сәті.</w:t>
            </w:r>
          </w:p>
          <w:p w14:paraId="4C2324AE" w14:textId="77777777" w:rsidR="00CA0951" w:rsidRPr="001A58B0" w:rsidRDefault="00CA0951" w:rsidP="00BB324F">
            <w:pPr>
              <w:rPr>
                <w:rFonts w:eastAsia="Calibri"/>
                <w:i/>
                <w:noProof/>
                <w:lang w:eastAsia="ru-RU"/>
              </w:rPr>
            </w:pPr>
            <w:r>
              <w:rPr>
                <w:rFonts w:eastAsia="Calibri"/>
                <w:i/>
                <w:noProof/>
                <w:lang w:eastAsia="ru-RU"/>
              </w:rPr>
              <w:t xml:space="preserve">Балалармен бірге </w:t>
            </w:r>
            <w:r w:rsidRPr="001A58B0">
              <w:rPr>
                <w:rFonts w:eastAsia="Calibri"/>
                <w:i/>
                <w:noProof/>
                <w:lang w:eastAsia="ru-RU"/>
              </w:rPr>
              <w:t>«Шариктер»</w:t>
            </w:r>
            <w:r>
              <w:rPr>
                <w:rFonts w:eastAsia="Calibri"/>
                <w:i/>
                <w:noProof/>
                <w:lang w:eastAsia="ru-RU"/>
              </w:rPr>
              <w:t xml:space="preserve"> </w:t>
            </w:r>
            <w:r w:rsidRPr="001A58B0">
              <w:rPr>
                <w:rFonts w:eastAsia="Calibri"/>
                <w:i/>
                <w:noProof/>
                <w:lang w:eastAsia="ru-RU"/>
              </w:rPr>
              <w:t>атты саусақ жаттығуын орындау.</w:t>
            </w:r>
          </w:p>
          <w:p w14:paraId="7B430A6A" w14:textId="77777777" w:rsidR="00CA0951" w:rsidRPr="001A58B0" w:rsidRDefault="00CA0951" w:rsidP="00BB324F">
            <w:pPr>
              <w:rPr>
                <w:rFonts w:eastAsia="Calibri"/>
                <w:i/>
                <w:noProof/>
                <w:lang w:eastAsia="ru-RU"/>
              </w:rPr>
            </w:pPr>
            <w:r w:rsidRPr="001A58B0">
              <w:rPr>
                <w:rFonts w:eastAsia="Calibri"/>
                <w:i/>
                <w:noProof/>
                <w:lang w:eastAsia="ru-RU"/>
              </w:rPr>
              <w:t>Екі қолымыздың саусақтарын шөкімдеп, ұштарын бір - біріне тигіземіз. Шарды үрлейміз. Үрлегенде қандай қимыл жасаймыз тура сондай қимыл жасалады.</w:t>
            </w:r>
          </w:p>
          <w:p w14:paraId="55F3713A" w14:textId="77777777" w:rsidR="00CA0951" w:rsidRPr="001A58B0" w:rsidRDefault="00CA0951" w:rsidP="00BB324F">
            <w:pPr>
              <w:rPr>
                <w:rFonts w:eastAsia="Calibri"/>
                <w:i/>
                <w:noProof/>
                <w:lang w:eastAsia="ru-RU"/>
              </w:rPr>
            </w:pPr>
            <w:r w:rsidRPr="001A58B0">
              <w:rPr>
                <w:rFonts w:eastAsia="Calibri"/>
                <w:i/>
                <w:noProof/>
                <w:lang w:eastAsia="ru-RU"/>
              </w:rPr>
              <w:t>Шар жарылды. Саусақтар бастапқы қалпына келді.</w:t>
            </w:r>
          </w:p>
          <w:p w14:paraId="774BAD7C" w14:textId="77777777" w:rsidR="00CA0951" w:rsidRPr="001C4168" w:rsidRDefault="00CA0951" w:rsidP="00BB324F">
            <w:pPr>
              <w:rPr>
                <w:rFonts w:eastAsia="Calibri"/>
                <w:i/>
                <w:noProof/>
                <w:lang w:eastAsia="ru-RU"/>
              </w:rPr>
            </w:pPr>
            <w:r w:rsidRPr="001A58B0">
              <w:rPr>
                <w:rFonts w:eastAsia="Calibri"/>
                <w:b/>
                <w:i/>
                <w:noProof/>
                <w:lang w:eastAsia="ru-RU"/>
              </w:rPr>
              <w:t xml:space="preserve"> </w:t>
            </w:r>
            <w:r w:rsidRPr="001C4168">
              <w:rPr>
                <w:rFonts w:eastAsia="Calibri"/>
                <w:i/>
                <w:noProof/>
                <w:color w:val="FF0000"/>
                <w:lang w:eastAsia="ru-RU"/>
              </w:rPr>
              <w:t xml:space="preserve">Құрлымдалған ойын: «Сиқырлы фигуралар әлемі» </w:t>
            </w:r>
          </w:p>
          <w:p w14:paraId="2D4B7212" w14:textId="77777777" w:rsidR="00CA0951" w:rsidRPr="001A58B0" w:rsidRDefault="00CA0951" w:rsidP="00BB324F">
            <w:pPr>
              <w:rPr>
                <w:rFonts w:eastAsia="Calibri"/>
                <w:i/>
                <w:noProof/>
                <w:lang w:eastAsia="ru-RU"/>
              </w:rPr>
            </w:pPr>
            <w:r>
              <w:rPr>
                <w:rFonts w:eastAsia="Calibri"/>
                <w:i/>
                <w:noProof/>
                <w:lang w:eastAsia="ru-RU"/>
              </w:rPr>
              <w:t xml:space="preserve">Шарты: </w:t>
            </w:r>
            <w:r w:rsidRPr="001A58B0">
              <w:rPr>
                <w:rFonts w:eastAsia="Calibri"/>
                <w:i/>
                <w:noProof/>
                <w:lang w:eastAsia="ru-RU"/>
              </w:rPr>
              <w:t>Геометриялық фигураларды, денелерді көлемі, өзара ұқсастығы бойынша құрастыру.</w:t>
            </w:r>
          </w:p>
          <w:p w14:paraId="4263F87A" w14:textId="77777777" w:rsidR="00CA0951" w:rsidRDefault="00CA0951" w:rsidP="00BB324F">
            <w:pPr>
              <w:rPr>
                <w:rFonts w:eastAsia="Calibri"/>
                <w:i/>
                <w:noProof/>
                <w:lang w:eastAsia="ru-RU"/>
              </w:rPr>
            </w:pPr>
            <w:r w:rsidRPr="001A58B0">
              <w:rPr>
                <w:rFonts w:eastAsia="Calibri"/>
                <w:i/>
                <w:noProof/>
                <w:lang w:eastAsia="ru-RU"/>
              </w:rPr>
              <w:t>Балаларға геометриялық фигуралар, денелер, пирамидалар, лотолар, пазылдар таратылады. Фигураларды көлемі, өзара ұқсастығына байланысты құрастыру тапсырылады.</w:t>
            </w:r>
          </w:p>
          <w:p w14:paraId="1040354B" w14:textId="77777777" w:rsidR="00CA0951" w:rsidRPr="001C4168" w:rsidRDefault="00CA0951" w:rsidP="00BB324F">
            <w:pPr>
              <w:rPr>
                <w:rFonts w:eastAsia="Calibri"/>
                <w:i/>
                <w:noProof/>
                <w:color w:val="FF0000"/>
                <w:lang w:eastAsia="ru-RU"/>
              </w:rPr>
            </w:pPr>
            <w:r w:rsidRPr="001C4168">
              <w:rPr>
                <w:rFonts w:eastAsia="Calibri"/>
                <w:i/>
                <w:noProof/>
                <w:color w:val="FF0000"/>
                <w:lang w:eastAsia="ru-RU"/>
              </w:rPr>
              <w:lastRenderedPageBreak/>
              <w:t>Өнім арқылы саралау,</w:t>
            </w:r>
          </w:p>
          <w:p w14:paraId="0A4930FA" w14:textId="77777777" w:rsidR="00CA0951" w:rsidRPr="001C4168" w:rsidRDefault="00CA0951" w:rsidP="00BB324F">
            <w:pPr>
              <w:rPr>
                <w:rFonts w:eastAsia="Calibri"/>
                <w:i/>
                <w:noProof/>
                <w:color w:val="FF0000"/>
                <w:lang w:eastAsia="ru-RU"/>
              </w:rPr>
            </w:pPr>
            <w:r w:rsidRPr="001C4168">
              <w:rPr>
                <w:rFonts w:eastAsia="Calibri"/>
                <w:i/>
                <w:noProof/>
                <w:color w:val="FF0000"/>
                <w:lang w:eastAsia="ru-RU"/>
              </w:rPr>
              <w:t xml:space="preserve"> 4К моделі, бала үні.</w:t>
            </w:r>
          </w:p>
          <w:p w14:paraId="34E8992C" w14:textId="77777777" w:rsidR="00CA0951" w:rsidRDefault="00CA0951" w:rsidP="00BB324F">
            <w:pPr>
              <w:rPr>
                <w:rFonts w:eastAsia="Calibri"/>
                <w:b/>
                <w:i/>
                <w:noProof/>
                <w:lang w:eastAsia="ru-RU"/>
              </w:rPr>
            </w:pPr>
            <w:r>
              <w:rPr>
                <w:rFonts w:eastAsia="Calibri"/>
                <w:b/>
                <w:i/>
                <w:noProof/>
                <w:lang w:eastAsia="ru-RU"/>
              </w:rPr>
              <w:t xml:space="preserve">        Қортынды</w:t>
            </w:r>
          </w:p>
          <w:p w14:paraId="5A490938" w14:textId="77777777" w:rsidR="00CA0951" w:rsidRDefault="00CA0951" w:rsidP="00BB324F">
            <w:pPr>
              <w:rPr>
                <w:rFonts w:eastAsia="Calibri"/>
                <w:b/>
                <w:i/>
                <w:noProof/>
                <w:lang w:eastAsia="ru-RU"/>
              </w:rPr>
            </w:pPr>
            <w:r>
              <w:rPr>
                <w:rFonts w:eastAsia="Calibri"/>
                <w:b/>
                <w:i/>
                <w:noProof/>
                <w:lang w:eastAsia="ru-RU"/>
              </w:rPr>
              <w:t>Балаларды мадақтау.</w:t>
            </w:r>
          </w:p>
          <w:p w14:paraId="3EF39A30" w14:textId="77777777" w:rsidR="00CA0951" w:rsidRPr="008259E8" w:rsidRDefault="00CA0951" w:rsidP="00BB324F">
            <w:pPr>
              <w:rPr>
                <w:rFonts w:eastAsia="Calibri"/>
                <w:i/>
              </w:rPr>
            </w:pPr>
          </w:p>
          <w:p w14:paraId="226EEC0C" w14:textId="77777777" w:rsidR="00CA0951" w:rsidRPr="001A58B0" w:rsidRDefault="00CA0951" w:rsidP="00BB324F">
            <w:pPr>
              <w:jc w:val="center"/>
              <w:rPr>
                <w:rFonts w:eastAsia="Calibri"/>
                <w:b/>
                <w:i/>
              </w:rPr>
            </w:pPr>
            <w:r w:rsidRPr="001A58B0">
              <w:rPr>
                <w:b/>
                <w:i/>
                <w:lang w:eastAsia="ru-RU"/>
              </w:rPr>
              <w:t xml:space="preserve">2. </w:t>
            </w:r>
            <w:r w:rsidRPr="001A58B0">
              <w:rPr>
                <w:rFonts w:eastAsia="Calibri"/>
                <w:b/>
                <w:i/>
              </w:rPr>
              <w:t>Құрастыру</w:t>
            </w:r>
          </w:p>
          <w:p w14:paraId="14623C36" w14:textId="77777777" w:rsidR="00CA0951" w:rsidRPr="00511E4C" w:rsidRDefault="00CA0951" w:rsidP="00BB324F">
            <w:pPr>
              <w:rPr>
                <w:rFonts w:eastAsia="Calibri"/>
                <w:b/>
                <w:i/>
                <w:szCs w:val="24"/>
              </w:rPr>
            </w:pPr>
            <w:r w:rsidRPr="00511E4C">
              <w:rPr>
                <w:rFonts w:eastAsia="Calibri"/>
                <w:b/>
                <w:i/>
                <w:szCs w:val="24"/>
              </w:rPr>
              <w:t>Тақырыбы:</w:t>
            </w:r>
            <w:r>
              <w:rPr>
                <w:rFonts w:eastAsia="Calibri"/>
                <w:b/>
                <w:i/>
                <w:szCs w:val="24"/>
              </w:rPr>
              <w:t xml:space="preserve"> </w:t>
            </w:r>
            <w:r w:rsidRPr="00511E4C">
              <w:rPr>
                <w:rFonts w:eastAsia="Calibri"/>
                <w:b/>
                <w:i/>
                <w:szCs w:val="24"/>
              </w:rPr>
              <w:t>Машина.</w:t>
            </w:r>
          </w:p>
          <w:p w14:paraId="17ACB1C5" w14:textId="77777777" w:rsidR="00CA0951" w:rsidRPr="00511E4C" w:rsidRDefault="00CA0951" w:rsidP="00BB324F">
            <w:pPr>
              <w:rPr>
                <w:rFonts w:eastAsia="Calibri"/>
                <w:i/>
                <w:szCs w:val="24"/>
              </w:rPr>
            </w:pPr>
            <w:r w:rsidRPr="00511E4C">
              <w:rPr>
                <w:rFonts w:eastAsia="Calibri"/>
                <w:b/>
                <w:i/>
                <w:szCs w:val="24"/>
              </w:rPr>
              <w:t xml:space="preserve">Мақсаты: </w:t>
            </w:r>
            <w:r w:rsidRPr="00511E4C">
              <w:rPr>
                <w:rFonts w:eastAsia="Calibri"/>
                <w:i/>
                <w:szCs w:val="24"/>
              </w:rPr>
              <w:t xml:space="preserve">Балалар қалдық материалдан бұйым жасауды үйренеді.  </w:t>
            </w:r>
          </w:p>
          <w:p w14:paraId="572C9759" w14:textId="77777777" w:rsidR="00CA0951" w:rsidRDefault="00CA0951" w:rsidP="00BB324F">
            <w:pPr>
              <w:pStyle w:val="af5"/>
              <w:jc w:val="left"/>
              <w:rPr>
                <w:b/>
                <w:i/>
                <w:sz w:val="22"/>
                <w:szCs w:val="22"/>
              </w:rPr>
            </w:pPr>
            <w:r w:rsidRPr="001A58B0">
              <w:rPr>
                <w:b/>
                <w:i/>
                <w:sz w:val="22"/>
                <w:szCs w:val="22"/>
              </w:rPr>
              <w:t>Қызығушылықтарын ояту.</w:t>
            </w:r>
          </w:p>
          <w:p w14:paraId="64B727CB" w14:textId="77777777" w:rsidR="00CA0951" w:rsidRPr="001C4168" w:rsidRDefault="00CA0951" w:rsidP="00BB324F">
            <w:pPr>
              <w:pStyle w:val="af5"/>
              <w:jc w:val="left"/>
              <w:rPr>
                <w:i/>
                <w:color w:val="FF0000"/>
                <w:sz w:val="22"/>
                <w:szCs w:val="22"/>
              </w:rPr>
            </w:pPr>
            <w:r w:rsidRPr="001C4168">
              <w:rPr>
                <w:i/>
                <w:color w:val="FF0000"/>
                <w:sz w:val="22"/>
                <w:szCs w:val="22"/>
              </w:rPr>
              <w:t>Пед жет ойын:</w:t>
            </w:r>
          </w:p>
          <w:p w14:paraId="617E7741" w14:textId="77777777" w:rsidR="00CA0951" w:rsidRPr="001C4168" w:rsidRDefault="00CA0951" w:rsidP="00BB324F">
            <w:pPr>
              <w:pStyle w:val="af5"/>
              <w:jc w:val="left"/>
              <w:rPr>
                <w:i/>
                <w:color w:val="FF0000"/>
                <w:sz w:val="22"/>
                <w:szCs w:val="22"/>
              </w:rPr>
            </w:pPr>
            <w:r w:rsidRPr="001C4168">
              <w:rPr>
                <w:i/>
                <w:color w:val="FF0000"/>
                <w:sz w:val="22"/>
                <w:szCs w:val="22"/>
              </w:rPr>
              <w:t xml:space="preserve"> «Кім тапқыр?»</w:t>
            </w:r>
          </w:p>
          <w:p w14:paraId="4BB1D0A7" w14:textId="77777777" w:rsidR="00CA0951" w:rsidRPr="001A58B0" w:rsidRDefault="00CA0951" w:rsidP="00BB324F">
            <w:pPr>
              <w:pStyle w:val="af5"/>
              <w:jc w:val="left"/>
              <w:rPr>
                <w:b/>
                <w:i/>
                <w:sz w:val="22"/>
                <w:szCs w:val="22"/>
              </w:rPr>
            </w:pPr>
            <w:r w:rsidRPr="001A58B0">
              <w:rPr>
                <w:b/>
                <w:i/>
                <w:sz w:val="22"/>
                <w:szCs w:val="22"/>
              </w:rPr>
              <w:t>Жұмбақ жасыру.</w:t>
            </w:r>
          </w:p>
          <w:p w14:paraId="7F9E80EA" w14:textId="77777777" w:rsidR="00CA0951" w:rsidRPr="001A58B0" w:rsidRDefault="00CA0951" w:rsidP="00BB324F">
            <w:pPr>
              <w:pStyle w:val="af5"/>
              <w:jc w:val="left"/>
              <w:rPr>
                <w:i/>
                <w:sz w:val="22"/>
                <w:szCs w:val="22"/>
              </w:rPr>
            </w:pPr>
            <w:r w:rsidRPr="001A58B0">
              <w:rPr>
                <w:i/>
                <w:sz w:val="22"/>
                <w:szCs w:val="22"/>
              </w:rPr>
              <w:t>Гу-гу етеді,</w:t>
            </w:r>
          </w:p>
          <w:p w14:paraId="7EC48093" w14:textId="77777777" w:rsidR="00CA0951" w:rsidRDefault="00CA0951" w:rsidP="00BB324F">
            <w:pPr>
              <w:pStyle w:val="af5"/>
              <w:jc w:val="left"/>
              <w:rPr>
                <w:i/>
                <w:sz w:val="22"/>
                <w:szCs w:val="22"/>
              </w:rPr>
            </w:pPr>
            <w:r w:rsidRPr="001A58B0">
              <w:rPr>
                <w:i/>
                <w:sz w:val="22"/>
                <w:szCs w:val="22"/>
              </w:rPr>
              <w:t>Жолда жүреді.(машина)</w:t>
            </w:r>
          </w:p>
          <w:p w14:paraId="53857313" w14:textId="77777777" w:rsidR="00CA0951" w:rsidRPr="007A1781" w:rsidRDefault="00CA0951" w:rsidP="00BB324F">
            <w:pPr>
              <w:pStyle w:val="af5"/>
              <w:jc w:val="left"/>
              <w:rPr>
                <w:b/>
                <w:i/>
                <w:sz w:val="22"/>
                <w:szCs w:val="22"/>
              </w:rPr>
            </w:pPr>
            <w:r w:rsidRPr="007A1781">
              <w:rPr>
                <w:b/>
                <w:i/>
                <w:sz w:val="22"/>
                <w:szCs w:val="22"/>
              </w:rPr>
              <w:t>Ой дамыту.</w:t>
            </w:r>
          </w:p>
          <w:p w14:paraId="419C7A7E" w14:textId="77777777" w:rsidR="00CA0951" w:rsidRPr="001A58B0" w:rsidRDefault="00CA0951" w:rsidP="00BB324F">
            <w:pPr>
              <w:pStyle w:val="af5"/>
              <w:jc w:val="left"/>
              <w:rPr>
                <w:b/>
                <w:i/>
                <w:sz w:val="22"/>
                <w:szCs w:val="22"/>
              </w:rPr>
            </w:pPr>
            <w:r w:rsidRPr="001A58B0">
              <w:rPr>
                <w:b/>
                <w:i/>
                <w:sz w:val="22"/>
                <w:szCs w:val="22"/>
              </w:rPr>
              <w:t>Суретпен жұмыс.</w:t>
            </w:r>
          </w:p>
          <w:p w14:paraId="2B13FE67" w14:textId="77777777" w:rsidR="00CA0951" w:rsidRPr="001A58B0" w:rsidRDefault="00CA0951" w:rsidP="00BB324F">
            <w:pPr>
              <w:pStyle w:val="af5"/>
              <w:jc w:val="left"/>
              <w:rPr>
                <w:i/>
                <w:sz w:val="22"/>
                <w:szCs w:val="22"/>
              </w:rPr>
            </w:pPr>
            <w:r w:rsidRPr="001A58B0">
              <w:rPr>
                <w:i/>
                <w:sz w:val="22"/>
                <w:szCs w:val="22"/>
              </w:rPr>
              <w:t>Балаларға көліктерді көрсету.</w:t>
            </w:r>
          </w:p>
          <w:p w14:paraId="39138BF6" w14:textId="77777777" w:rsidR="00CA0951" w:rsidRPr="001A58B0" w:rsidRDefault="00CA0951" w:rsidP="00BB324F">
            <w:pPr>
              <w:pStyle w:val="af5"/>
              <w:jc w:val="left"/>
              <w:rPr>
                <w:i/>
                <w:sz w:val="22"/>
                <w:szCs w:val="22"/>
              </w:rPr>
            </w:pPr>
            <w:r w:rsidRPr="001A58B0">
              <w:rPr>
                <w:i/>
                <w:noProof/>
                <w:sz w:val="22"/>
                <w:szCs w:val="22"/>
                <w:lang w:val="ru-RU"/>
              </w:rPr>
              <w:drawing>
                <wp:inline distT="0" distB="0" distL="0" distR="0" wp14:anchorId="089682D2" wp14:editId="11256792">
                  <wp:extent cx="1615440" cy="897255"/>
                  <wp:effectExtent l="0" t="0" r="3810" b="0"/>
                  <wp:docPr id="11302" name="Рисунок 11302" descr="https://bilimdiler.kz/oyin_sayk/uploads/posts/2019-08/1565013301_kolik-t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limdiler.kz/oyin_sayk/uploads/posts/2019-08/1565013301_kolik-turi.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12010" cy="895350"/>
                          </a:xfrm>
                          <a:prstGeom prst="rect">
                            <a:avLst/>
                          </a:prstGeom>
                          <a:noFill/>
                          <a:ln>
                            <a:noFill/>
                          </a:ln>
                        </pic:spPr>
                      </pic:pic>
                    </a:graphicData>
                  </a:graphic>
                </wp:inline>
              </w:drawing>
            </w:r>
          </w:p>
          <w:p w14:paraId="3DED2E57" w14:textId="77777777" w:rsidR="00CA0951" w:rsidRPr="001A58B0" w:rsidRDefault="00CA0951" w:rsidP="00BB324F">
            <w:pPr>
              <w:pStyle w:val="af5"/>
              <w:jc w:val="left"/>
              <w:rPr>
                <w:i/>
                <w:sz w:val="22"/>
                <w:szCs w:val="22"/>
              </w:rPr>
            </w:pPr>
            <w:r w:rsidRPr="001A58B0">
              <w:rPr>
                <w:i/>
                <w:sz w:val="22"/>
                <w:szCs w:val="22"/>
              </w:rPr>
              <w:t>Бірнеше көлік түрлерінің суреттерін көрсетіп, қандай көліктер не үшін пайдаланылатынын әңгімелесу.</w:t>
            </w:r>
          </w:p>
          <w:p w14:paraId="4F178E81" w14:textId="77777777" w:rsidR="00CA0951" w:rsidRPr="001A58B0" w:rsidRDefault="00CA0951" w:rsidP="00BB324F">
            <w:pPr>
              <w:pStyle w:val="af5"/>
              <w:jc w:val="left"/>
              <w:rPr>
                <w:b/>
                <w:i/>
                <w:sz w:val="22"/>
                <w:szCs w:val="22"/>
              </w:rPr>
            </w:pPr>
            <w:r w:rsidRPr="001A58B0">
              <w:rPr>
                <w:b/>
                <w:i/>
                <w:sz w:val="22"/>
                <w:szCs w:val="22"/>
              </w:rPr>
              <w:t>Сергіту сәті</w:t>
            </w:r>
          </w:p>
          <w:p w14:paraId="55C2CEF7" w14:textId="77777777" w:rsidR="00CA0951" w:rsidRPr="001A58B0" w:rsidRDefault="00CA0951" w:rsidP="00BB324F">
            <w:pPr>
              <w:pStyle w:val="af5"/>
              <w:jc w:val="left"/>
              <w:rPr>
                <w:i/>
                <w:sz w:val="22"/>
                <w:szCs w:val="22"/>
                <w:shd w:val="clear" w:color="auto" w:fill="FFFFFF"/>
              </w:rPr>
            </w:pPr>
            <w:r w:rsidRPr="001A58B0">
              <w:rPr>
                <w:i/>
                <w:sz w:val="22"/>
                <w:szCs w:val="22"/>
                <w:shd w:val="clear" w:color="auto" w:fill="FFFFFF"/>
              </w:rPr>
              <w:t>Орнымыздан тұрамыз,</w:t>
            </w:r>
          </w:p>
          <w:p w14:paraId="2D8ACD59" w14:textId="77777777" w:rsidR="00CA0951" w:rsidRDefault="00CA0951" w:rsidP="00BB324F">
            <w:pPr>
              <w:pStyle w:val="af5"/>
              <w:jc w:val="left"/>
              <w:rPr>
                <w:i/>
                <w:sz w:val="22"/>
                <w:szCs w:val="22"/>
                <w:shd w:val="clear" w:color="auto" w:fill="FFFFFF"/>
              </w:rPr>
            </w:pPr>
            <w:r w:rsidRPr="001A58B0">
              <w:rPr>
                <w:i/>
                <w:sz w:val="22"/>
                <w:szCs w:val="22"/>
                <w:shd w:val="clear" w:color="auto" w:fill="FFFFFF"/>
              </w:rPr>
              <w:t xml:space="preserve"> Қолды белге қоямыз. Бұрыламыз оңға бір, Бұрыламыз солға бір.                  Біздер тату баламыз</w:t>
            </w:r>
          </w:p>
          <w:p w14:paraId="40F48D39" w14:textId="77777777" w:rsidR="00CA0951" w:rsidRPr="007A1781" w:rsidRDefault="00CA0951" w:rsidP="00BB324F">
            <w:pPr>
              <w:pStyle w:val="af5"/>
              <w:jc w:val="left"/>
              <w:rPr>
                <w:b/>
                <w:i/>
                <w:sz w:val="22"/>
                <w:szCs w:val="22"/>
                <w:shd w:val="clear" w:color="auto" w:fill="FFFFFF"/>
              </w:rPr>
            </w:pPr>
            <w:r w:rsidRPr="007A1781">
              <w:rPr>
                <w:b/>
                <w:i/>
                <w:sz w:val="22"/>
                <w:szCs w:val="22"/>
                <w:shd w:val="clear" w:color="auto" w:fill="FFFFFF"/>
              </w:rPr>
              <w:t>Тақырып бойынша жұмыс жасауды түсіндіру, көрсету.</w:t>
            </w:r>
          </w:p>
          <w:p w14:paraId="00DA9EE6" w14:textId="77777777" w:rsidR="00CA0951" w:rsidRPr="007A1781" w:rsidRDefault="00CA0951" w:rsidP="00BB324F">
            <w:pPr>
              <w:pStyle w:val="af5"/>
              <w:jc w:val="left"/>
              <w:rPr>
                <w:i/>
                <w:color w:val="FF0000"/>
                <w:sz w:val="22"/>
                <w:szCs w:val="22"/>
                <w:shd w:val="clear" w:color="auto" w:fill="FFFFFF"/>
              </w:rPr>
            </w:pPr>
            <w:r w:rsidRPr="007A1781">
              <w:rPr>
                <w:i/>
                <w:color w:val="FF0000"/>
                <w:sz w:val="22"/>
                <w:szCs w:val="22"/>
                <w:shd w:val="clear" w:color="auto" w:fill="FFFFFF"/>
              </w:rPr>
              <w:t>Оқу ортасы арқылы саралау.</w:t>
            </w:r>
          </w:p>
          <w:p w14:paraId="5E0E9334" w14:textId="77777777" w:rsidR="00CA0951" w:rsidRPr="001A58B0" w:rsidRDefault="00CA0951" w:rsidP="00BB324F">
            <w:pPr>
              <w:pStyle w:val="af5"/>
              <w:jc w:val="left"/>
              <w:rPr>
                <w:b/>
                <w:i/>
                <w:sz w:val="22"/>
                <w:szCs w:val="22"/>
              </w:rPr>
            </w:pPr>
            <w:r w:rsidRPr="001A58B0">
              <w:rPr>
                <w:b/>
                <w:i/>
                <w:sz w:val="22"/>
                <w:szCs w:val="22"/>
              </w:rPr>
              <w:t>Топқа бөлу.</w:t>
            </w:r>
          </w:p>
          <w:p w14:paraId="70320DD4" w14:textId="77777777" w:rsidR="00CA0951" w:rsidRPr="001A58B0" w:rsidRDefault="00CA0951" w:rsidP="00BB324F">
            <w:pPr>
              <w:pStyle w:val="af5"/>
              <w:jc w:val="left"/>
              <w:rPr>
                <w:b/>
                <w:i/>
                <w:sz w:val="22"/>
                <w:szCs w:val="22"/>
              </w:rPr>
            </w:pPr>
            <w:r w:rsidRPr="001A58B0">
              <w:rPr>
                <w:b/>
                <w:i/>
                <w:sz w:val="22"/>
                <w:szCs w:val="22"/>
              </w:rPr>
              <w:t xml:space="preserve">1-топ </w:t>
            </w:r>
          </w:p>
          <w:p w14:paraId="4B495E73" w14:textId="77777777" w:rsidR="00CA0951" w:rsidRPr="001A58B0" w:rsidRDefault="00CA0951" w:rsidP="00BB324F">
            <w:pPr>
              <w:pStyle w:val="af5"/>
              <w:jc w:val="left"/>
              <w:rPr>
                <w:b/>
                <w:i/>
                <w:sz w:val="22"/>
                <w:szCs w:val="22"/>
              </w:rPr>
            </w:pPr>
            <w:r w:rsidRPr="001A58B0">
              <w:rPr>
                <w:b/>
                <w:i/>
                <w:sz w:val="22"/>
                <w:szCs w:val="22"/>
              </w:rPr>
              <w:lastRenderedPageBreak/>
              <w:t>Сіріңке қорабынана машина құрастыру.</w:t>
            </w:r>
          </w:p>
          <w:p w14:paraId="58B932EC" w14:textId="77777777" w:rsidR="00CA0951" w:rsidRPr="001A58B0" w:rsidRDefault="00CA0951" w:rsidP="00BB324F">
            <w:pPr>
              <w:pStyle w:val="af5"/>
              <w:jc w:val="left"/>
              <w:rPr>
                <w:b/>
                <w:i/>
                <w:sz w:val="22"/>
                <w:szCs w:val="22"/>
              </w:rPr>
            </w:pPr>
            <w:r w:rsidRPr="001A58B0">
              <w:rPr>
                <w:i/>
                <w:noProof/>
                <w:sz w:val="22"/>
                <w:szCs w:val="22"/>
                <w:lang w:val="ru-RU"/>
              </w:rPr>
              <w:drawing>
                <wp:inline distT="0" distB="0" distL="0" distR="0" wp14:anchorId="6302F5C3" wp14:editId="039B3178">
                  <wp:extent cx="777908" cy="584200"/>
                  <wp:effectExtent l="0" t="0" r="3175" b="6350"/>
                  <wp:docPr id="11303" name="Рисунок 11303" descr="https://www.maam.ru/upload/blogs/detsad-54526-145969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aam.ru/upload/blogs/detsad-54526-145969007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78933" cy="584970"/>
                          </a:xfrm>
                          <a:prstGeom prst="rect">
                            <a:avLst/>
                          </a:prstGeom>
                          <a:noFill/>
                          <a:ln>
                            <a:noFill/>
                          </a:ln>
                        </pic:spPr>
                      </pic:pic>
                    </a:graphicData>
                  </a:graphic>
                </wp:inline>
              </w:drawing>
            </w:r>
          </w:p>
          <w:p w14:paraId="53E37D12" w14:textId="77777777" w:rsidR="00CA0951" w:rsidRPr="001A58B0" w:rsidRDefault="00CA0951" w:rsidP="00BB324F">
            <w:pPr>
              <w:pStyle w:val="af5"/>
              <w:jc w:val="left"/>
              <w:rPr>
                <w:b/>
                <w:i/>
                <w:sz w:val="22"/>
                <w:szCs w:val="22"/>
              </w:rPr>
            </w:pPr>
            <w:r w:rsidRPr="001A58B0">
              <w:rPr>
                <w:b/>
                <w:i/>
                <w:sz w:val="22"/>
                <w:szCs w:val="22"/>
              </w:rPr>
              <w:t>2- топ лего ойыншықтарынан машина құрастыру.</w:t>
            </w:r>
          </w:p>
          <w:p w14:paraId="5942069C" w14:textId="77777777" w:rsidR="00CA0951" w:rsidRPr="001A58B0" w:rsidRDefault="00CA0951" w:rsidP="00BB324F">
            <w:pPr>
              <w:pStyle w:val="af5"/>
              <w:jc w:val="left"/>
              <w:rPr>
                <w:i/>
                <w:sz w:val="22"/>
                <w:szCs w:val="22"/>
              </w:rPr>
            </w:pPr>
            <w:r w:rsidRPr="001A58B0">
              <w:rPr>
                <w:i/>
                <w:noProof/>
                <w:sz w:val="22"/>
                <w:szCs w:val="22"/>
                <w:lang w:val="ru-RU"/>
              </w:rPr>
              <w:drawing>
                <wp:inline distT="0" distB="0" distL="0" distR="0" wp14:anchorId="73C56883" wp14:editId="774751F6">
                  <wp:extent cx="828642" cy="622300"/>
                  <wp:effectExtent l="0" t="0" r="0" b="6350"/>
                  <wp:docPr id="11304" name="Рисунок 11304" descr="https://www.maam.ru/upload/blogs/detsad-56468-147292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aam.ru/upload/blogs/detsad-56468-1472924917.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10800000" flipV="1">
                            <a:off x="0" y="0"/>
                            <a:ext cx="828642" cy="622300"/>
                          </a:xfrm>
                          <a:prstGeom prst="rect">
                            <a:avLst/>
                          </a:prstGeom>
                          <a:noFill/>
                          <a:ln>
                            <a:noFill/>
                          </a:ln>
                        </pic:spPr>
                      </pic:pic>
                    </a:graphicData>
                  </a:graphic>
                </wp:inline>
              </w:drawing>
            </w:r>
          </w:p>
          <w:p w14:paraId="55047E2A" w14:textId="77777777" w:rsidR="00CA0951" w:rsidRDefault="00CA0951" w:rsidP="00BB324F">
            <w:pPr>
              <w:pStyle w:val="af5"/>
              <w:jc w:val="left"/>
              <w:rPr>
                <w:i/>
                <w:sz w:val="22"/>
                <w:szCs w:val="22"/>
              </w:rPr>
            </w:pPr>
            <w:r w:rsidRPr="001A58B0">
              <w:rPr>
                <w:i/>
                <w:sz w:val="22"/>
                <w:szCs w:val="22"/>
              </w:rPr>
              <w:t>Жеке көмек.</w:t>
            </w:r>
          </w:p>
          <w:p w14:paraId="2868F5E3" w14:textId="77777777" w:rsidR="00CA0951" w:rsidRPr="007A1781" w:rsidRDefault="00CA0951" w:rsidP="00BB324F">
            <w:pPr>
              <w:pStyle w:val="af5"/>
              <w:jc w:val="left"/>
              <w:rPr>
                <w:i/>
                <w:color w:val="FF0000"/>
                <w:sz w:val="22"/>
                <w:szCs w:val="22"/>
              </w:rPr>
            </w:pPr>
            <w:r w:rsidRPr="007A1781">
              <w:rPr>
                <w:i/>
                <w:color w:val="FF0000"/>
                <w:sz w:val="22"/>
                <w:szCs w:val="22"/>
              </w:rPr>
              <w:t>Құрлымдалған ойын: «Машиналар көрмесі»</w:t>
            </w:r>
          </w:p>
          <w:p w14:paraId="5DADDD21" w14:textId="77777777" w:rsidR="00CA0951" w:rsidRPr="001A58B0" w:rsidRDefault="00CA0951" w:rsidP="00BB324F">
            <w:pPr>
              <w:pStyle w:val="af5"/>
              <w:jc w:val="left"/>
              <w:rPr>
                <w:i/>
                <w:sz w:val="22"/>
                <w:szCs w:val="22"/>
              </w:rPr>
            </w:pPr>
            <w:r>
              <w:rPr>
                <w:i/>
                <w:sz w:val="22"/>
                <w:szCs w:val="22"/>
              </w:rPr>
              <w:t>Шарты: Жасаған жұмыстарынан көрме ұйымдастыру.</w:t>
            </w:r>
          </w:p>
          <w:p w14:paraId="720928C1" w14:textId="77777777" w:rsidR="00CA0951" w:rsidRPr="001A58B0" w:rsidRDefault="00CA0951" w:rsidP="00BB324F">
            <w:pPr>
              <w:pStyle w:val="af5"/>
              <w:jc w:val="left"/>
              <w:rPr>
                <w:i/>
                <w:sz w:val="22"/>
                <w:szCs w:val="22"/>
              </w:rPr>
            </w:pPr>
            <w:r w:rsidRPr="001A58B0">
              <w:rPr>
                <w:i/>
                <w:sz w:val="22"/>
                <w:szCs w:val="22"/>
              </w:rPr>
              <w:t>2 топтың жұмыстарын мадақтау.</w:t>
            </w:r>
          </w:p>
          <w:p w14:paraId="646D7849" w14:textId="77777777" w:rsidR="00CA0951" w:rsidRPr="001A58B0" w:rsidRDefault="00CA0951" w:rsidP="00BB324F">
            <w:pPr>
              <w:pStyle w:val="af5"/>
              <w:jc w:val="left"/>
              <w:rPr>
                <w:i/>
                <w:sz w:val="22"/>
                <w:szCs w:val="22"/>
              </w:rPr>
            </w:pPr>
            <w:r w:rsidRPr="001A58B0">
              <w:rPr>
                <w:i/>
                <w:sz w:val="22"/>
                <w:szCs w:val="22"/>
              </w:rPr>
              <w:t>Сұрақ жауап.</w:t>
            </w:r>
          </w:p>
          <w:p w14:paraId="56AC723E" w14:textId="77777777" w:rsidR="00CA0951" w:rsidRPr="001A58B0" w:rsidRDefault="00CA0951" w:rsidP="00BB324F">
            <w:pPr>
              <w:pStyle w:val="af5"/>
              <w:jc w:val="left"/>
              <w:rPr>
                <w:i/>
                <w:sz w:val="22"/>
                <w:szCs w:val="22"/>
              </w:rPr>
            </w:pPr>
            <w:r w:rsidRPr="001A58B0">
              <w:rPr>
                <w:i/>
                <w:sz w:val="22"/>
                <w:szCs w:val="22"/>
              </w:rPr>
              <w:t>Не жасағанын?</w:t>
            </w:r>
          </w:p>
          <w:p w14:paraId="30A799AE" w14:textId="77777777" w:rsidR="00CA0951" w:rsidRPr="001A58B0" w:rsidRDefault="00CA0951" w:rsidP="00BB324F">
            <w:pPr>
              <w:pStyle w:val="af5"/>
              <w:jc w:val="left"/>
              <w:rPr>
                <w:i/>
                <w:sz w:val="22"/>
                <w:szCs w:val="22"/>
              </w:rPr>
            </w:pPr>
            <w:r w:rsidRPr="001A58B0">
              <w:rPr>
                <w:i/>
                <w:sz w:val="22"/>
                <w:szCs w:val="22"/>
              </w:rPr>
              <w:t>Қалай құрастырғандарын сұрау?</w:t>
            </w:r>
          </w:p>
          <w:p w14:paraId="28BF63EE" w14:textId="77777777" w:rsidR="00CA0951" w:rsidRPr="001A58B0" w:rsidRDefault="00CA0951" w:rsidP="00BB324F">
            <w:pPr>
              <w:pStyle w:val="af5"/>
              <w:jc w:val="left"/>
              <w:rPr>
                <w:b/>
                <w:i/>
                <w:sz w:val="22"/>
                <w:szCs w:val="22"/>
              </w:rPr>
            </w:pPr>
            <w:r w:rsidRPr="001A58B0">
              <w:rPr>
                <w:b/>
                <w:i/>
                <w:sz w:val="22"/>
                <w:szCs w:val="22"/>
              </w:rPr>
              <w:t>Қорытындылау.</w:t>
            </w:r>
          </w:p>
          <w:p w14:paraId="51697262" w14:textId="77777777" w:rsidR="00CA0951" w:rsidRPr="001A58B0" w:rsidRDefault="00CA0951" w:rsidP="00BB324F">
            <w:pPr>
              <w:pStyle w:val="af5"/>
              <w:jc w:val="left"/>
              <w:rPr>
                <w:i/>
                <w:sz w:val="22"/>
                <w:szCs w:val="22"/>
              </w:rPr>
            </w:pPr>
            <w:r w:rsidRPr="001A58B0">
              <w:rPr>
                <w:i/>
                <w:sz w:val="22"/>
                <w:szCs w:val="22"/>
              </w:rPr>
              <w:t>Балаларды мадақтау.</w:t>
            </w:r>
          </w:p>
          <w:p w14:paraId="5555FA09" w14:textId="77777777" w:rsidR="00CA0951" w:rsidRPr="001A58B0" w:rsidRDefault="00CA0951" w:rsidP="00BB324F">
            <w:pPr>
              <w:rPr>
                <w:i/>
                <w:lang w:eastAsia="ru-RU"/>
              </w:rPr>
            </w:pPr>
          </w:p>
          <w:p w14:paraId="5E65FC57" w14:textId="77777777" w:rsidR="00CA0951" w:rsidRPr="001A58B0" w:rsidRDefault="00CA0951" w:rsidP="00BB324F">
            <w:pPr>
              <w:rPr>
                <w:b/>
                <w:bCs/>
                <w:i/>
                <w:lang w:eastAsia="ru-RU"/>
              </w:rPr>
            </w:pPr>
          </w:p>
        </w:tc>
        <w:tc>
          <w:tcPr>
            <w:tcW w:w="3264" w:type="dxa"/>
            <w:gridSpan w:val="4"/>
            <w:tcBorders>
              <w:top w:val="single" w:sz="4" w:space="0" w:color="auto"/>
              <w:left w:val="single" w:sz="4" w:space="0" w:color="auto"/>
              <w:bottom w:val="single" w:sz="4" w:space="0" w:color="auto"/>
              <w:right w:val="single" w:sz="4" w:space="0" w:color="auto"/>
            </w:tcBorders>
          </w:tcPr>
          <w:p w14:paraId="098E83FA" w14:textId="77777777" w:rsidR="00CA0951" w:rsidRPr="001A58B0" w:rsidRDefault="00CA0951" w:rsidP="00BB324F">
            <w:pPr>
              <w:rPr>
                <w:i/>
                <w:iCs/>
              </w:rPr>
            </w:pPr>
            <w:r w:rsidRPr="001A58B0">
              <w:rPr>
                <w:b/>
                <w:i/>
                <w:iCs/>
              </w:rPr>
              <w:lastRenderedPageBreak/>
              <w:t>1. Жаратылыстану</w:t>
            </w:r>
          </w:p>
          <w:p w14:paraId="3B69D6A7" w14:textId="77777777" w:rsidR="00CA0951" w:rsidRPr="006E2D45" w:rsidRDefault="00CA0951" w:rsidP="00BB324F">
            <w:pPr>
              <w:rPr>
                <w:rFonts w:eastAsia="Calibri"/>
                <w:i/>
                <w:szCs w:val="24"/>
              </w:rPr>
            </w:pPr>
            <w:r w:rsidRPr="006E2D45">
              <w:rPr>
                <w:rFonts w:eastAsia="Calibri"/>
                <w:b/>
                <w:i/>
                <w:szCs w:val="24"/>
              </w:rPr>
              <w:t>Тақырыбы:</w:t>
            </w:r>
            <w:r w:rsidRPr="006E2D45">
              <w:rPr>
                <w:rFonts w:eastAsia="Calibri"/>
                <w:i/>
                <w:szCs w:val="24"/>
              </w:rPr>
              <w:t xml:space="preserve"> Көліктер</w:t>
            </w:r>
          </w:p>
          <w:p w14:paraId="665C8D6C" w14:textId="77777777" w:rsidR="00CA0951" w:rsidRPr="006E2D45" w:rsidRDefault="00CA0951" w:rsidP="00BB324F">
            <w:pPr>
              <w:rPr>
                <w:b/>
                <w:i/>
                <w:sz w:val="20"/>
              </w:rPr>
            </w:pPr>
            <w:r w:rsidRPr="006E2D45">
              <w:rPr>
                <w:rFonts w:eastAsia="Calibri"/>
                <w:b/>
                <w:i/>
                <w:szCs w:val="24"/>
              </w:rPr>
              <w:t>Мақсаты:</w:t>
            </w:r>
            <w:r>
              <w:rPr>
                <w:rFonts w:eastAsia="Calibri"/>
                <w:b/>
                <w:i/>
                <w:szCs w:val="24"/>
              </w:rPr>
              <w:t xml:space="preserve"> </w:t>
            </w:r>
            <w:r>
              <w:rPr>
                <w:i/>
                <w:color w:val="000000"/>
                <w:szCs w:val="24"/>
              </w:rPr>
              <w:t xml:space="preserve">Көліктердің </w:t>
            </w:r>
            <w:r w:rsidRPr="006E2D45">
              <w:rPr>
                <w:i/>
                <w:color w:val="000000"/>
                <w:szCs w:val="24"/>
              </w:rPr>
              <w:t>не үшін к</w:t>
            </w:r>
            <w:r>
              <w:rPr>
                <w:i/>
                <w:color w:val="000000"/>
                <w:szCs w:val="24"/>
              </w:rPr>
              <w:t>ерек екендігін түсінеді, бір-бірінен  ажырата  алады.</w:t>
            </w:r>
          </w:p>
          <w:p w14:paraId="07AA5063"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 xml:space="preserve">Көліктер </w:t>
            </w:r>
            <w:r w:rsidRPr="00A91140">
              <w:rPr>
                <w:rFonts w:eastAsia="Calibri"/>
                <w:i/>
                <w:color w:val="FF0000"/>
              </w:rPr>
              <w:t xml:space="preserve">суреттері </w:t>
            </w:r>
          </w:p>
          <w:p w14:paraId="2BDAABE0" w14:textId="77777777" w:rsidR="00CA0951" w:rsidRPr="00A91140" w:rsidRDefault="00CA0951" w:rsidP="00BB324F">
            <w:pPr>
              <w:rPr>
                <w:rFonts w:eastAsia="Calibri"/>
                <w:i/>
                <w:color w:val="FF0000"/>
              </w:rPr>
            </w:pPr>
            <w:r w:rsidRPr="00A91140">
              <w:rPr>
                <w:rFonts w:eastAsia="Calibri"/>
                <w:i/>
                <w:color w:val="FF0000"/>
              </w:rPr>
              <w:t xml:space="preserve">Әдіс-тәсілдер: 4К моделі, бақылау, саралау, </w:t>
            </w:r>
          </w:p>
          <w:p w14:paraId="7F0075E8" w14:textId="77777777" w:rsidR="00CA0951" w:rsidRPr="002C4B56" w:rsidRDefault="00CA0951" w:rsidP="00BB324F">
            <w:pPr>
              <w:rPr>
                <w:b/>
                <w:i/>
                <w:lang w:eastAsia="ru-RU"/>
              </w:rPr>
            </w:pPr>
            <w:r>
              <w:rPr>
                <w:b/>
                <w:i/>
                <w:lang w:eastAsia="ru-RU"/>
              </w:rPr>
              <w:t>ҰОҚ жүргізілу барысы</w:t>
            </w:r>
          </w:p>
          <w:p w14:paraId="4FB834B3" w14:textId="77777777" w:rsidR="00CA0951" w:rsidRPr="001A58B0" w:rsidRDefault="00CA0951" w:rsidP="00BB324F">
            <w:pPr>
              <w:rPr>
                <w:i/>
                <w:lang w:eastAsia="ru-RU"/>
              </w:rPr>
            </w:pPr>
            <w:r w:rsidRPr="003B4D53">
              <w:rPr>
                <w:i/>
                <w:color w:val="FF0000"/>
                <w:lang w:eastAsia="ru-RU"/>
              </w:rPr>
              <w:t>Пед жет ойын: «Ненің даусы</w:t>
            </w:r>
            <w:r>
              <w:rPr>
                <w:i/>
                <w:color w:val="FF0000"/>
                <w:lang w:eastAsia="ru-RU"/>
              </w:rPr>
              <w:t>?</w:t>
            </w:r>
            <w:r w:rsidRPr="003B4D53">
              <w:rPr>
                <w:i/>
                <w:color w:val="FF0000"/>
                <w:lang w:eastAsia="ru-RU"/>
              </w:rPr>
              <w:t xml:space="preserve">» </w:t>
            </w:r>
            <w:r w:rsidRPr="001A58B0">
              <w:rPr>
                <w:i/>
                <w:lang w:eastAsia="ru-RU"/>
              </w:rPr>
              <w:t>(бейне таспадан машиналардың гүрілдеген дауыстары естіледі)</w:t>
            </w:r>
          </w:p>
          <w:p w14:paraId="68CA94C3" w14:textId="77777777" w:rsidR="00CA0951" w:rsidRPr="001A58B0" w:rsidRDefault="00CA0951" w:rsidP="00BB324F">
            <w:pPr>
              <w:rPr>
                <w:i/>
                <w:lang w:eastAsia="ru-RU"/>
              </w:rPr>
            </w:pPr>
            <w:r w:rsidRPr="001A58B0">
              <w:rPr>
                <w:i/>
                <w:lang w:eastAsia="ru-RU"/>
              </w:rPr>
              <w:t xml:space="preserve"> -Балалар бұл ненің дауысы?</w:t>
            </w:r>
          </w:p>
          <w:p w14:paraId="3EB9DF99" w14:textId="77777777" w:rsidR="00CA0951" w:rsidRDefault="00CA0951" w:rsidP="00BB324F">
            <w:pPr>
              <w:rPr>
                <w:i/>
                <w:lang w:eastAsia="ru-RU"/>
              </w:rPr>
            </w:pPr>
            <w:r w:rsidRPr="001A58B0">
              <w:rPr>
                <w:i/>
                <w:lang w:eastAsia="ru-RU"/>
              </w:rPr>
              <w:t>Дұрыс айтасыңдар бұл машинаның дауысы бұл машинамен келген кім екен бәріміз есік жаққа қарайықшы.</w:t>
            </w:r>
          </w:p>
          <w:p w14:paraId="7BC3B37D" w14:textId="77777777" w:rsidR="00CA0951" w:rsidRPr="003B4D53" w:rsidRDefault="00CA0951" w:rsidP="00BB324F">
            <w:pPr>
              <w:rPr>
                <w:i/>
                <w:color w:val="FF0000"/>
                <w:lang w:eastAsia="ru-RU"/>
              </w:rPr>
            </w:pPr>
            <w:r w:rsidRPr="003B4D53">
              <w:rPr>
                <w:i/>
                <w:color w:val="FF0000"/>
                <w:lang w:eastAsia="ru-RU"/>
              </w:rPr>
              <w:t xml:space="preserve">Сыни ойлау, бала үні. </w:t>
            </w:r>
          </w:p>
          <w:p w14:paraId="1DC9CA7B" w14:textId="77777777" w:rsidR="00CA0951" w:rsidRPr="001A58B0" w:rsidRDefault="00CA0951" w:rsidP="00BB324F">
            <w:pPr>
              <w:rPr>
                <w:b/>
                <w:i/>
                <w:lang w:eastAsia="ru-RU"/>
              </w:rPr>
            </w:pPr>
            <w:r w:rsidRPr="001A58B0">
              <w:rPr>
                <w:b/>
                <w:i/>
                <w:lang w:eastAsia="ru-RU"/>
              </w:rPr>
              <w:t>2.Тосын сәт.</w:t>
            </w:r>
          </w:p>
          <w:p w14:paraId="6169A520" w14:textId="77777777" w:rsidR="00CA0951" w:rsidRPr="001A58B0" w:rsidRDefault="00CA0951" w:rsidP="00BB324F">
            <w:pPr>
              <w:rPr>
                <w:i/>
                <w:lang w:eastAsia="ru-RU"/>
              </w:rPr>
            </w:pPr>
            <w:r w:rsidRPr="001A58B0">
              <w:rPr>
                <w:b/>
                <w:i/>
                <w:lang w:eastAsia="ru-RU"/>
              </w:rPr>
              <w:t>-</w:t>
            </w:r>
            <w:r w:rsidRPr="001A58B0">
              <w:rPr>
                <w:i/>
                <w:lang w:eastAsia="ru-RU"/>
              </w:rPr>
              <w:t xml:space="preserve"> Балалар, бізге қонаққа қонжық келіп тұр.Ол бізден көмек сұрап келіпті. </w:t>
            </w:r>
          </w:p>
          <w:p w14:paraId="2CF0B1AA" w14:textId="77777777" w:rsidR="00CA0951" w:rsidRPr="001A58B0" w:rsidRDefault="00CA0951" w:rsidP="00BB324F">
            <w:pPr>
              <w:rPr>
                <w:i/>
                <w:lang w:eastAsia="ru-RU"/>
              </w:rPr>
            </w:pPr>
            <w:r w:rsidRPr="001A58B0">
              <w:rPr>
                <w:i/>
                <w:lang w:eastAsia="ru-RU"/>
              </w:rPr>
              <w:t>-Кәне қонжықпен амандасайық.</w:t>
            </w:r>
          </w:p>
          <w:p w14:paraId="28DC95F5" w14:textId="77777777" w:rsidR="00CA0951" w:rsidRPr="001A58B0" w:rsidRDefault="00CA0951" w:rsidP="00BB324F">
            <w:pPr>
              <w:rPr>
                <w:i/>
                <w:lang w:eastAsia="ru-RU"/>
              </w:rPr>
            </w:pPr>
            <w:r w:rsidRPr="001A58B0">
              <w:rPr>
                <w:i/>
                <w:lang w:eastAsia="ru-RU"/>
              </w:rPr>
              <w:t xml:space="preserve"> Қонжық:</w:t>
            </w:r>
            <w:r>
              <w:rPr>
                <w:i/>
                <w:lang w:eastAsia="ru-RU"/>
              </w:rPr>
              <w:t xml:space="preserve"> </w:t>
            </w:r>
            <w:r w:rsidRPr="001A58B0">
              <w:rPr>
                <w:i/>
                <w:lang w:eastAsia="ru-RU"/>
              </w:rPr>
              <w:t xml:space="preserve">Балалар маған машинаның түрлері және олардың пайдасы туралы айтып беріңдерші? </w:t>
            </w:r>
          </w:p>
          <w:p w14:paraId="3171B19F" w14:textId="77777777" w:rsidR="00CA0951" w:rsidRDefault="00CA0951" w:rsidP="00BB324F">
            <w:pPr>
              <w:rPr>
                <w:b/>
                <w:i/>
                <w:lang w:eastAsia="ru-RU"/>
              </w:rPr>
            </w:pPr>
            <w:r w:rsidRPr="001A58B0">
              <w:rPr>
                <w:b/>
                <w:i/>
                <w:lang w:eastAsia="ru-RU"/>
              </w:rPr>
              <w:t>3.</w:t>
            </w:r>
            <w:r>
              <w:rPr>
                <w:b/>
                <w:i/>
                <w:lang w:eastAsia="ru-RU"/>
              </w:rPr>
              <w:t>Ой  дамыту.</w:t>
            </w:r>
          </w:p>
          <w:p w14:paraId="71B7DD87" w14:textId="77777777" w:rsidR="00CA0951" w:rsidRPr="001A58B0" w:rsidRDefault="00CA0951" w:rsidP="00BB324F">
            <w:pPr>
              <w:rPr>
                <w:b/>
                <w:i/>
                <w:lang w:eastAsia="ru-RU"/>
              </w:rPr>
            </w:pPr>
            <w:r w:rsidRPr="001A58B0">
              <w:rPr>
                <w:b/>
                <w:i/>
                <w:lang w:eastAsia="ru-RU"/>
              </w:rPr>
              <w:t xml:space="preserve">АКТ көліктер. </w:t>
            </w:r>
          </w:p>
          <w:p w14:paraId="35BA69CC" w14:textId="77777777" w:rsidR="00CA0951" w:rsidRPr="001A58B0" w:rsidRDefault="00CA0951" w:rsidP="00BB324F">
            <w:pPr>
              <w:jc w:val="center"/>
              <w:rPr>
                <w:b/>
                <w:i/>
                <w:lang w:eastAsia="ru-RU"/>
              </w:rPr>
            </w:pPr>
            <w:r w:rsidRPr="001A58B0">
              <w:rPr>
                <w:i/>
                <w:noProof/>
                <w:lang w:eastAsia="ru-RU"/>
              </w:rPr>
              <w:drawing>
                <wp:inline distT="0" distB="0" distL="0" distR="0" wp14:anchorId="06204B9F" wp14:editId="2001D2FA">
                  <wp:extent cx="1343025" cy="862988"/>
                  <wp:effectExtent l="0" t="0" r="0" b="0"/>
                  <wp:docPr id="11305" name="Рисунок 11305" descr="https://go2.imgsmail.ru/imgpreview?key=2c2e8f5d3e097904&amp;mb=imgdb_preview_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o2.imgsmail.ru/imgpreview?key=2c2e8f5d3e097904&amp;mb=imgdb_preview_204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43025" cy="862988"/>
                          </a:xfrm>
                          <a:prstGeom prst="rect">
                            <a:avLst/>
                          </a:prstGeom>
                          <a:noFill/>
                          <a:ln>
                            <a:noFill/>
                          </a:ln>
                        </pic:spPr>
                      </pic:pic>
                    </a:graphicData>
                  </a:graphic>
                </wp:inline>
              </w:drawing>
            </w:r>
          </w:p>
          <w:p w14:paraId="4B79845C" w14:textId="77777777" w:rsidR="00CA0951" w:rsidRPr="001A58B0" w:rsidRDefault="00CA0951" w:rsidP="00BB324F">
            <w:pPr>
              <w:rPr>
                <w:i/>
                <w:lang w:eastAsia="ru-RU"/>
              </w:rPr>
            </w:pPr>
            <w:r w:rsidRPr="001A58B0">
              <w:rPr>
                <w:i/>
                <w:lang w:eastAsia="ru-RU"/>
              </w:rPr>
              <w:t xml:space="preserve"> Қазір көліктердің түрлері өте </w:t>
            </w:r>
            <w:r w:rsidRPr="001A58B0">
              <w:rPr>
                <w:i/>
                <w:lang w:eastAsia="ru-RU"/>
              </w:rPr>
              <w:lastRenderedPageBreak/>
              <w:t>көп оларды бірнеше топқа бөлуге болады мысалы:суда жүзетін,жерде жүретін,әуеде ұшатын және жер асты көліктері.</w:t>
            </w:r>
          </w:p>
          <w:p w14:paraId="0FD7A1AE" w14:textId="77777777" w:rsidR="00CA0951" w:rsidRPr="001A58B0" w:rsidRDefault="00CA0951" w:rsidP="00BB324F">
            <w:pPr>
              <w:rPr>
                <w:b/>
                <w:i/>
                <w:lang w:eastAsia="ru-RU"/>
              </w:rPr>
            </w:pPr>
            <w:r w:rsidRPr="001A58B0">
              <w:rPr>
                <w:b/>
                <w:i/>
                <w:lang w:eastAsia="ru-RU"/>
              </w:rPr>
              <w:t>Жерде жүретін көліктерге:</w:t>
            </w:r>
          </w:p>
          <w:p w14:paraId="5E624509" w14:textId="77777777" w:rsidR="00CA0951" w:rsidRPr="001A58B0" w:rsidRDefault="00CA0951" w:rsidP="00BB324F">
            <w:pPr>
              <w:rPr>
                <w:i/>
                <w:lang w:eastAsia="ru-RU"/>
              </w:rPr>
            </w:pPr>
            <w:r w:rsidRPr="001A58B0">
              <w:rPr>
                <w:i/>
                <w:lang w:eastAsia="ru-RU"/>
              </w:rPr>
              <w:t>Жеңіл көлік,велосипед, пойыз,</w:t>
            </w:r>
          </w:p>
          <w:p w14:paraId="7AFF4647" w14:textId="77777777" w:rsidR="00CA0951" w:rsidRPr="001A58B0" w:rsidRDefault="00CA0951" w:rsidP="00BB324F">
            <w:pPr>
              <w:rPr>
                <w:i/>
                <w:lang w:eastAsia="ru-RU"/>
              </w:rPr>
            </w:pPr>
            <w:r w:rsidRPr="001A58B0">
              <w:rPr>
                <w:i/>
                <w:lang w:eastAsia="ru-RU"/>
              </w:rPr>
              <w:t>автобус,троллейбус, жүк көлігі.</w:t>
            </w:r>
          </w:p>
          <w:p w14:paraId="2E381418" w14:textId="77777777" w:rsidR="00CA0951" w:rsidRPr="001A58B0" w:rsidRDefault="00CA0951" w:rsidP="00BB324F">
            <w:pPr>
              <w:rPr>
                <w:b/>
                <w:i/>
                <w:lang w:eastAsia="ru-RU"/>
              </w:rPr>
            </w:pPr>
            <w:r w:rsidRPr="001A58B0">
              <w:rPr>
                <w:b/>
                <w:i/>
                <w:lang w:eastAsia="ru-RU"/>
              </w:rPr>
              <w:t>Әуеде ұшатын көлік түрлеріне:</w:t>
            </w:r>
          </w:p>
          <w:p w14:paraId="3867B1C3" w14:textId="77777777" w:rsidR="00CA0951" w:rsidRPr="001A58B0" w:rsidRDefault="00CA0951" w:rsidP="00BB324F">
            <w:pPr>
              <w:rPr>
                <w:i/>
                <w:lang w:eastAsia="ru-RU"/>
              </w:rPr>
            </w:pPr>
            <w:r w:rsidRPr="001A58B0">
              <w:rPr>
                <w:i/>
                <w:lang w:eastAsia="ru-RU"/>
              </w:rPr>
              <w:t>Ұшақ,тік ұшақ,зымыран.</w:t>
            </w:r>
          </w:p>
          <w:p w14:paraId="7D1B65E5" w14:textId="77777777" w:rsidR="00CA0951" w:rsidRPr="001A58B0" w:rsidRDefault="00CA0951" w:rsidP="00BB324F">
            <w:pPr>
              <w:rPr>
                <w:b/>
                <w:i/>
                <w:lang w:eastAsia="ru-RU"/>
              </w:rPr>
            </w:pPr>
            <w:r w:rsidRPr="001A58B0">
              <w:rPr>
                <w:b/>
                <w:i/>
                <w:lang w:eastAsia="ru-RU"/>
              </w:rPr>
              <w:t>Суда жүзетін көлік  түрлеріне:</w:t>
            </w:r>
          </w:p>
          <w:p w14:paraId="1F20FD27" w14:textId="77777777" w:rsidR="00CA0951" w:rsidRDefault="00CA0951" w:rsidP="00BB324F">
            <w:pPr>
              <w:rPr>
                <w:i/>
                <w:lang w:eastAsia="ru-RU"/>
              </w:rPr>
            </w:pPr>
            <w:r w:rsidRPr="001A58B0">
              <w:rPr>
                <w:i/>
                <w:lang w:eastAsia="ru-RU"/>
              </w:rPr>
              <w:t>Кеме,қайық жатады.</w:t>
            </w:r>
          </w:p>
          <w:p w14:paraId="4F9C777E" w14:textId="77777777" w:rsidR="00CA0951" w:rsidRPr="003B4D53" w:rsidRDefault="00CA0951" w:rsidP="00BB324F">
            <w:pPr>
              <w:rPr>
                <w:i/>
                <w:color w:val="FF0000"/>
                <w:lang w:eastAsia="ru-RU"/>
              </w:rPr>
            </w:pPr>
            <w:r w:rsidRPr="003B4D53">
              <w:rPr>
                <w:i/>
                <w:color w:val="FF0000"/>
                <w:lang w:eastAsia="ru-RU"/>
              </w:rPr>
              <w:t>Мазмұн арқылы саралау, Блум таксономиясы, жетелеуші сұрақтармен бақылау.</w:t>
            </w:r>
          </w:p>
          <w:p w14:paraId="40A0EAB3" w14:textId="77777777" w:rsidR="00CA0951" w:rsidRPr="001A58B0" w:rsidRDefault="00CA0951" w:rsidP="00BB324F">
            <w:pPr>
              <w:rPr>
                <w:b/>
                <w:i/>
                <w:lang w:eastAsia="ru-RU"/>
              </w:rPr>
            </w:pPr>
            <w:r w:rsidRPr="001A58B0">
              <w:rPr>
                <w:b/>
                <w:i/>
                <w:lang w:eastAsia="ru-RU"/>
              </w:rPr>
              <w:t xml:space="preserve"> 4. Сергіту жаттығуы </w:t>
            </w:r>
          </w:p>
          <w:p w14:paraId="7858AB44" w14:textId="77777777" w:rsidR="00CA0951" w:rsidRPr="001A58B0" w:rsidRDefault="00CA0951" w:rsidP="00BB324F">
            <w:pPr>
              <w:rPr>
                <w:i/>
                <w:lang w:eastAsia="ru-RU"/>
              </w:rPr>
            </w:pPr>
            <w:r w:rsidRPr="001A58B0">
              <w:rPr>
                <w:i/>
                <w:lang w:eastAsia="ru-RU"/>
              </w:rPr>
              <w:t xml:space="preserve">1,2,3,4-машинаны жүргізуді бейнелейміз. </w:t>
            </w:r>
          </w:p>
          <w:p w14:paraId="7CAF5286" w14:textId="77777777" w:rsidR="00CA0951" w:rsidRPr="001A58B0" w:rsidRDefault="00CA0951" w:rsidP="00BB324F">
            <w:pPr>
              <w:rPr>
                <w:i/>
                <w:lang w:eastAsia="ru-RU"/>
              </w:rPr>
            </w:pPr>
            <w:r w:rsidRPr="001A58B0">
              <w:rPr>
                <w:i/>
                <w:lang w:eastAsia="ru-RU"/>
              </w:rPr>
              <w:t xml:space="preserve">1,2,3,4-велосипед тебуді бейнелейміз. </w:t>
            </w:r>
          </w:p>
          <w:p w14:paraId="6CFDE493" w14:textId="77777777" w:rsidR="00CA0951" w:rsidRPr="001A58B0" w:rsidRDefault="00CA0951" w:rsidP="00BB324F">
            <w:pPr>
              <w:rPr>
                <w:i/>
                <w:lang w:eastAsia="ru-RU"/>
              </w:rPr>
            </w:pPr>
            <w:r w:rsidRPr="001A58B0">
              <w:rPr>
                <w:i/>
                <w:lang w:eastAsia="ru-RU"/>
              </w:rPr>
              <w:t>Тез,тез тебеміз.</w:t>
            </w:r>
          </w:p>
          <w:p w14:paraId="6336CC05" w14:textId="77777777" w:rsidR="00CA0951" w:rsidRDefault="00CA0951" w:rsidP="00BB324F">
            <w:pPr>
              <w:rPr>
                <w:bCs/>
                <w:i/>
                <w:color w:val="FF0000"/>
                <w:lang w:eastAsia="ru-RU"/>
              </w:rPr>
            </w:pPr>
            <w:r w:rsidRPr="003B4D53">
              <w:rPr>
                <w:bCs/>
                <w:i/>
                <w:color w:val="FF0000"/>
                <w:lang w:eastAsia="ru-RU"/>
              </w:rPr>
              <w:t>Пед жет  ойын:</w:t>
            </w:r>
            <w:r w:rsidRPr="001A58B0">
              <w:rPr>
                <w:i/>
                <w:lang w:eastAsia="ru-RU"/>
              </w:rPr>
              <w:t xml:space="preserve"> </w:t>
            </w:r>
            <w:r w:rsidRPr="003B4D53">
              <w:rPr>
                <w:i/>
                <w:color w:val="FF0000"/>
                <w:lang w:eastAsia="ru-RU"/>
              </w:rPr>
              <w:t>«Ұшады, жүреді, жүзеді» </w:t>
            </w:r>
            <w:r w:rsidRPr="001A58B0">
              <w:rPr>
                <w:i/>
                <w:lang w:eastAsia="ru-RU"/>
              </w:rPr>
              <w:br/>
              <w:t>Шарты: Көліктің түрлері туралы айтылады. Жүретін көлік болса, қолдарымен дөңгелетіп айналдырады, әуе көлігі болса, қолдарын жоғары көтереді, су көлігі болса, қолдарын үшбұрыштап, көрсетеді. </w:t>
            </w:r>
            <w:r w:rsidRPr="003B4D53">
              <w:rPr>
                <w:bCs/>
                <w:i/>
                <w:color w:val="FF0000"/>
                <w:lang w:eastAsia="ru-RU"/>
              </w:rPr>
              <w:t> </w:t>
            </w:r>
          </w:p>
          <w:p w14:paraId="483DB5F4" w14:textId="77777777" w:rsidR="00CA0951" w:rsidRDefault="00CA0951" w:rsidP="00BB324F">
            <w:pPr>
              <w:rPr>
                <w:bCs/>
                <w:i/>
                <w:color w:val="FF0000"/>
                <w:lang w:eastAsia="ru-RU"/>
              </w:rPr>
            </w:pPr>
            <w:r>
              <w:rPr>
                <w:bCs/>
                <w:i/>
                <w:color w:val="FF0000"/>
                <w:lang w:eastAsia="ru-RU"/>
              </w:rPr>
              <w:t>Сыни ойлау, командада жұмыс.</w:t>
            </w:r>
          </w:p>
          <w:p w14:paraId="027A3F31" w14:textId="77777777" w:rsidR="00CA0951" w:rsidRPr="003B4D53" w:rsidRDefault="00CA0951" w:rsidP="00BB324F">
            <w:pPr>
              <w:jc w:val="center"/>
              <w:rPr>
                <w:b/>
                <w:bCs/>
                <w:i/>
                <w:lang w:eastAsia="ru-RU"/>
              </w:rPr>
            </w:pPr>
            <w:r w:rsidRPr="003B4D53">
              <w:rPr>
                <w:b/>
                <w:bCs/>
                <w:i/>
                <w:lang w:eastAsia="ru-RU"/>
              </w:rPr>
              <w:t>Ой  қозғау.</w:t>
            </w:r>
          </w:p>
          <w:p w14:paraId="26D6DD58" w14:textId="77777777" w:rsidR="00CA0951" w:rsidRDefault="00CA0951" w:rsidP="00BB324F">
            <w:pPr>
              <w:rPr>
                <w:bCs/>
                <w:i/>
                <w:color w:val="FF0000"/>
                <w:lang w:eastAsia="ru-RU"/>
              </w:rPr>
            </w:pPr>
            <w:r>
              <w:rPr>
                <w:bCs/>
                <w:i/>
                <w:color w:val="FF0000"/>
                <w:lang w:eastAsia="ru-RU"/>
              </w:rPr>
              <w:t>Оқу ортасы арқылы саралу.</w:t>
            </w:r>
          </w:p>
          <w:p w14:paraId="1BF648B3" w14:textId="77777777" w:rsidR="00CA0951" w:rsidRPr="003B4D53" w:rsidRDefault="00CA0951" w:rsidP="00BB324F">
            <w:pPr>
              <w:rPr>
                <w:bCs/>
                <w:i/>
                <w:lang w:eastAsia="ru-RU"/>
              </w:rPr>
            </w:pPr>
            <w:r w:rsidRPr="003B4D53">
              <w:rPr>
                <w:bCs/>
                <w:i/>
                <w:lang w:eastAsia="ru-RU"/>
              </w:rPr>
              <w:t>Топқа бөлу. Қызыл, сары, жасыл текшелермен</w:t>
            </w:r>
          </w:p>
          <w:p w14:paraId="524FA955" w14:textId="77777777" w:rsidR="00CA0951" w:rsidRDefault="00CA0951" w:rsidP="00BB324F">
            <w:pPr>
              <w:rPr>
                <w:bCs/>
                <w:i/>
                <w:color w:val="FF0000"/>
                <w:lang w:eastAsia="ru-RU"/>
              </w:rPr>
            </w:pPr>
            <w:r>
              <w:rPr>
                <w:bCs/>
                <w:i/>
                <w:color w:val="FF0000"/>
                <w:lang w:eastAsia="ru-RU"/>
              </w:rPr>
              <w:t xml:space="preserve">Құрлымдалған ойын: </w:t>
            </w:r>
          </w:p>
          <w:p w14:paraId="55200575" w14:textId="77777777" w:rsidR="00CA0951" w:rsidRDefault="00CA0951" w:rsidP="00BB324F">
            <w:pPr>
              <w:rPr>
                <w:i/>
                <w:lang w:eastAsia="ru-RU"/>
              </w:rPr>
            </w:pPr>
            <w:r w:rsidRPr="003B4D53">
              <w:rPr>
                <w:i/>
                <w:color w:val="FF0000"/>
                <w:lang w:eastAsia="ru-RU"/>
              </w:rPr>
              <w:t>«Сиқырлы текше»</w:t>
            </w:r>
            <w:r w:rsidRPr="003B4D53">
              <w:rPr>
                <w:b/>
                <w:i/>
                <w:color w:val="FF0000"/>
                <w:lang w:eastAsia="ru-RU"/>
              </w:rPr>
              <w:t> </w:t>
            </w:r>
            <w:r w:rsidRPr="001A58B0">
              <w:rPr>
                <w:b/>
                <w:i/>
                <w:lang w:eastAsia="ru-RU"/>
              </w:rPr>
              <w:br/>
            </w:r>
            <w:r>
              <w:rPr>
                <w:i/>
                <w:lang w:eastAsia="ru-RU"/>
              </w:rPr>
              <w:lastRenderedPageBreak/>
              <w:t>Шарты:Әр топтан бір бастаушы педагогтан текше алады, әр текшеде әр түрлі көлік түрлері бар, сол көлік түрлерін топ болып құрастыру.</w:t>
            </w:r>
            <w:r w:rsidRPr="001A58B0">
              <w:rPr>
                <w:i/>
                <w:lang w:eastAsia="ru-RU"/>
              </w:rPr>
              <w:t xml:space="preserve"> </w:t>
            </w:r>
          </w:p>
          <w:p w14:paraId="487E42B4" w14:textId="77777777" w:rsidR="00CA0951" w:rsidRPr="00AB59FC" w:rsidRDefault="00CA0951" w:rsidP="00BB324F">
            <w:pPr>
              <w:rPr>
                <w:i/>
                <w:color w:val="FF0000"/>
                <w:lang w:eastAsia="ru-RU"/>
              </w:rPr>
            </w:pPr>
            <w:r w:rsidRPr="00AB59FC">
              <w:rPr>
                <w:i/>
                <w:color w:val="FF0000"/>
                <w:lang w:eastAsia="ru-RU"/>
              </w:rPr>
              <w:t>4К  моделі, бала үні.</w:t>
            </w:r>
          </w:p>
          <w:p w14:paraId="2ED1CE21" w14:textId="77777777" w:rsidR="00CA0951" w:rsidRPr="001A58B0" w:rsidRDefault="00CA0951" w:rsidP="00BB324F">
            <w:pPr>
              <w:rPr>
                <w:i/>
                <w:lang w:eastAsia="ru-RU"/>
              </w:rPr>
            </w:pPr>
          </w:p>
          <w:p w14:paraId="41DDA08E" w14:textId="77777777" w:rsidR="00CA0951" w:rsidRPr="001A58B0" w:rsidRDefault="00CA0951" w:rsidP="00BB324F">
            <w:pPr>
              <w:rPr>
                <w:i/>
                <w:lang w:eastAsia="ru-RU"/>
              </w:rPr>
            </w:pPr>
            <w:r w:rsidRPr="001A58B0">
              <w:rPr>
                <w:b/>
                <w:i/>
                <w:lang w:eastAsia="ru-RU"/>
              </w:rPr>
              <w:t>Қорытындылау</w:t>
            </w:r>
            <w:r w:rsidRPr="001A58B0">
              <w:rPr>
                <w:i/>
                <w:lang w:eastAsia="ru-RU"/>
              </w:rPr>
              <w:t>.</w:t>
            </w:r>
          </w:p>
          <w:p w14:paraId="6E6535E2" w14:textId="77777777" w:rsidR="00CA0951" w:rsidRPr="001A58B0" w:rsidRDefault="00CA0951" w:rsidP="00BB324F">
            <w:pPr>
              <w:rPr>
                <w:i/>
                <w:lang w:eastAsia="ru-RU"/>
              </w:rPr>
            </w:pPr>
            <w:r w:rsidRPr="001A58B0">
              <w:rPr>
                <w:i/>
                <w:lang w:eastAsia="ru-RU"/>
              </w:rPr>
              <w:t>-Балалар біз бүгін қандай көлік түрлерімен таныстық? </w:t>
            </w:r>
            <w:r w:rsidRPr="001A58B0">
              <w:rPr>
                <w:i/>
                <w:lang w:eastAsia="ru-RU"/>
              </w:rPr>
              <w:br/>
              <w:t>-Ол көліктер не үшін қажет?</w:t>
            </w:r>
          </w:p>
          <w:p w14:paraId="3BD11830" w14:textId="77777777" w:rsidR="00CA0951" w:rsidRPr="001A58B0" w:rsidRDefault="00CA0951" w:rsidP="00BB324F">
            <w:pPr>
              <w:rPr>
                <w:i/>
                <w:lang w:eastAsia="ru-RU"/>
              </w:rPr>
            </w:pPr>
            <w:r w:rsidRPr="001A58B0">
              <w:rPr>
                <w:i/>
                <w:lang w:eastAsia="ru-RU"/>
              </w:rPr>
              <w:t>Қонжықпен қоштасу.</w:t>
            </w:r>
          </w:p>
          <w:p w14:paraId="5F99B14B" w14:textId="77777777" w:rsidR="00CA0951" w:rsidRPr="001A58B0" w:rsidRDefault="00CA0951" w:rsidP="00BB324F">
            <w:pPr>
              <w:rPr>
                <w:i/>
                <w:iCs/>
              </w:rPr>
            </w:pPr>
          </w:p>
          <w:p w14:paraId="26336B81" w14:textId="77777777" w:rsidR="00CA0951" w:rsidRPr="001A58B0" w:rsidRDefault="00CA0951" w:rsidP="00BB324F">
            <w:pPr>
              <w:rPr>
                <w:b/>
                <w:i/>
                <w:lang w:eastAsia="ru-RU"/>
              </w:rPr>
            </w:pPr>
          </w:p>
          <w:p w14:paraId="1DB004DD" w14:textId="77777777" w:rsidR="00CA0951" w:rsidRPr="001A58B0" w:rsidRDefault="00CA0951" w:rsidP="00BB324F">
            <w:pPr>
              <w:rPr>
                <w:b/>
                <w:i/>
              </w:rPr>
            </w:pPr>
            <w:r w:rsidRPr="001A58B0">
              <w:rPr>
                <w:b/>
                <w:i/>
                <w:lang w:eastAsia="ru-RU"/>
              </w:rPr>
              <w:t>3.</w:t>
            </w:r>
            <w:r w:rsidRPr="001A58B0">
              <w:rPr>
                <w:b/>
                <w:i/>
              </w:rPr>
              <w:t xml:space="preserve"> Дене шынықтыру.</w:t>
            </w:r>
          </w:p>
          <w:p w14:paraId="04B75354" w14:textId="77777777" w:rsidR="00CA0951" w:rsidRDefault="00CA0951" w:rsidP="00BB324F">
            <w:pPr>
              <w:rPr>
                <w:i/>
              </w:rPr>
            </w:pPr>
            <w:r w:rsidRPr="00511E4C">
              <w:rPr>
                <w:b/>
                <w:i/>
                <w:szCs w:val="24"/>
              </w:rPr>
              <w:t>Мақсаты</w:t>
            </w:r>
            <w:r w:rsidRPr="00511E4C">
              <w:rPr>
                <w:rFonts w:eastAsia="Calibri"/>
                <w:b/>
                <w:i/>
                <w:szCs w:val="24"/>
              </w:rPr>
              <w:t>:</w:t>
            </w:r>
            <w:r>
              <w:rPr>
                <w:rFonts w:eastAsia="Calibri"/>
                <w:b/>
                <w:i/>
                <w:szCs w:val="24"/>
              </w:rPr>
              <w:t xml:space="preserve"> </w:t>
            </w:r>
            <w:r>
              <w:rPr>
                <w:rFonts w:eastAsia="Calibri"/>
                <w:i/>
                <w:szCs w:val="24"/>
              </w:rPr>
              <w:t>Е</w:t>
            </w:r>
            <w:r w:rsidRPr="001A58B0">
              <w:rPr>
                <w:i/>
              </w:rPr>
              <w:t>денге қойылған т</w:t>
            </w:r>
            <w:r>
              <w:rPr>
                <w:i/>
              </w:rPr>
              <w:t>ақтай бойымен қос аяқпен секіреді, г</w:t>
            </w:r>
            <w:r w:rsidRPr="001A58B0">
              <w:rPr>
                <w:i/>
              </w:rPr>
              <w:t>и</w:t>
            </w:r>
            <w:r>
              <w:rPr>
                <w:i/>
              </w:rPr>
              <w:t>мнастикалық орындық үстімен жүре алады.</w:t>
            </w:r>
          </w:p>
          <w:p w14:paraId="0804641C"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Гимнас орындық, тақтай,қар кесегі.</w:t>
            </w:r>
          </w:p>
          <w:p w14:paraId="2B812831" w14:textId="77777777" w:rsidR="00CA0951" w:rsidRPr="002138D3"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14EFA51D" w14:textId="77777777" w:rsidR="00CA0951" w:rsidRPr="001A58B0" w:rsidRDefault="00CA0951" w:rsidP="00BB324F">
            <w:pPr>
              <w:rPr>
                <w:b/>
                <w:i/>
              </w:rPr>
            </w:pPr>
            <w:r w:rsidRPr="001A58B0">
              <w:rPr>
                <w:b/>
                <w:i/>
              </w:rPr>
              <w:t xml:space="preserve">I.Кіріспе бөлім.  </w:t>
            </w:r>
          </w:p>
          <w:p w14:paraId="489DFDAF" w14:textId="77777777" w:rsidR="00CA0951" w:rsidRPr="001A58B0" w:rsidRDefault="00CA0951" w:rsidP="00BB324F">
            <w:pPr>
              <w:rPr>
                <w:i/>
              </w:rPr>
            </w:pPr>
            <w:r w:rsidRPr="001A58B0">
              <w:rPr>
                <w:i/>
              </w:rPr>
              <w:t>Бір қатар сапқа тұру.</w:t>
            </w:r>
          </w:p>
          <w:p w14:paraId="701A0C98" w14:textId="77777777" w:rsidR="00CA0951" w:rsidRPr="001A58B0" w:rsidRDefault="00CA0951" w:rsidP="00BB324F">
            <w:pPr>
              <w:rPr>
                <w:i/>
              </w:rPr>
            </w:pPr>
            <w:r w:rsidRPr="001A58B0">
              <w:rPr>
                <w:i/>
              </w:rPr>
              <w:t>Сәлемдесу.</w:t>
            </w:r>
          </w:p>
          <w:p w14:paraId="3262243F" w14:textId="77777777" w:rsidR="00CA0951" w:rsidRPr="001A58B0" w:rsidRDefault="00CA0951" w:rsidP="00BB324F">
            <w:pPr>
              <w:rPr>
                <w:i/>
              </w:rPr>
            </w:pPr>
            <w:r w:rsidRPr="001A58B0">
              <w:rPr>
                <w:i/>
              </w:rPr>
              <w:t>(нұсқауларды орындау)</w:t>
            </w:r>
          </w:p>
          <w:p w14:paraId="7A1556A1" w14:textId="77777777" w:rsidR="00CA0951" w:rsidRDefault="00CA0951" w:rsidP="00BB324F">
            <w:pPr>
              <w:rPr>
                <w:i/>
              </w:rPr>
            </w:pPr>
            <w:r w:rsidRPr="001A58B0">
              <w:rPr>
                <w:i/>
              </w:rPr>
              <w:t>.Шеңбер бойымен тұру. Қолдарын созып, арақашықтықты сақтау.</w:t>
            </w:r>
          </w:p>
          <w:p w14:paraId="1FA96536" w14:textId="77777777" w:rsidR="00CA0951" w:rsidRPr="002138D3" w:rsidRDefault="00CA0951" w:rsidP="00BB324F">
            <w:pPr>
              <w:rPr>
                <w:i/>
                <w:color w:val="FF0000"/>
              </w:rPr>
            </w:pPr>
            <w:r w:rsidRPr="002138D3">
              <w:rPr>
                <w:i/>
                <w:color w:val="FF0000"/>
              </w:rPr>
              <w:t>Жаппай бақылау.</w:t>
            </w:r>
          </w:p>
          <w:p w14:paraId="409C92DF" w14:textId="77777777" w:rsidR="00CA0951" w:rsidRPr="001A58B0" w:rsidRDefault="00CA0951" w:rsidP="00BB324F">
            <w:pPr>
              <w:rPr>
                <w:b/>
                <w:i/>
              </w:rPr>
            </w:pPr>
            <w:r w:rsidRPr="001A58B0">
              <w:rPr>
                <w:b/>
                <w:i/>
              </w:rPr>
              <w:t xml:space="preserve"> Жалпы дамыту жаттығулар:</w:t>
            </w:r>
          </w:p>
          <w:p w14:paraId="51BB4F13" w14:textId="77777777" w:rsidR="00CA0951" w:rsidRPr="001A58B0" w:rsidRDefault="00CA0951" w:rsidP="00BB324F">
            <w:pPr>
              <w:rPr>
                <w:i/>
              </w:rPr>
            </w:pPr>
            <w:r w:rsidRPr="001A58B0">
              <w:rPr>
                <w:i/>
              </w:rPr>
              <w:t xml:space="preserve">«Қар кесегімен» жаттығу </w:t>
            </w:r>
          </w:p>
          <w:p w14:paraId="19D5727B" w14:textId="77777777" w:rsidR="00CA0951" w:rsidRPr="001A58B0" w:rsidRDefault="00CA0951" w:rsidP="00BB324F">
            <w:pPr>
              <w:rPr>
                <w:i/>
              </w:rPr>
            </w:pPr>
            <w:r w:rsidRPr="001A58B0">
              <w:rPr>
                <w:i/>
              </w:rPr>
              <w:t xml:space="preserve">1 Б.қ.: аяқ сәл алшақ , қол төмен. Қолды алға созып, қар кесегін бір қолдан екінші қолға ауыстырып салу. 4-5рет. </w:t>
            </w:r>
          </w:p>
          <w:p w14:paraId="2C95A5B6" w14:textId="77777777" w:rsidR="00CA0951" w:rsidRPr="001A58B0" w:rsidRDefault="00CA0951" w:rsidP="00BB324F">
            <w:pPr>
              <w:rPr>
                <w:i/>
              </w:rPr>
            </w:pPr>
            <w:r w:rsidRPr="001A58B0">
              <w:rPr>
                <w:i/>
              </w:rPr>
              <w:t xml:space="preserve">Б.қ.: қолды жанына қойып тіреле, аяқты алшақ қойып, </w:t>
            </w:r>
            <w:r w:rsidRPr="001A58B0">
              <w:rPr>
                <w:i/>
              </w:rPr>
              <w:lastRenderedPageBreak/>
              <w:t xml:space="preserve">еденге отыру, қар кесегі еденде. </w:t>
            </w:r>
          </w:p>
          <w:p w14:paraId="04030678" w14:textId="77777777" w:rsidR="00CA0951" w:rsidRPr="001A58B0" w:rsidRDefault="00CA0951" w:rsidP="00BB324F">
            <w:pPr>
              <w:rPr>
                <w:i/>
              </w:rPr>
            </w:pPr>
            <w:r w:rsidRPr="001A58B0">
              <w:rPr>
                <w:i/>
              </w:rPr>
              <w:t>2</w:t>
            </w:r>
            <w:r>
              <w:rPr>
                <w:i/>
              </w:rPr>
              <w:t>.</w:t>
            </w:r>
            <w:r w:rsidRPr="001A58B0">
              <w:rPr>
                <w:i/>
              </w:rPr>
              <w:t>Б.қ.: Қолды жанына қойып тіреле, аяқты алшақ қойып, еденге отыру.</w:t>
            </w:r>
          </w:p>
          <w:p w14:paraId="031BEAC9" w14:textId="77777777" w:rsidR="00CA0951" w:rsidRPr="001A58B0" w:rsidRDefault="00CA0951" w:rsidP="00BB324F">
            <w:pPr>
              <w:rPr>
                <w:i/>
              </w:rPr>
            </w:pPr>
            <w:r w:rsidRPr="001A58B0">
              <w:rPr>
                <w:i/>
              </w:rPr>
              <w:t xml:space="preserve"> О: Екі аяқпен қар кесегін қысып алып, жоғары көтеру, «қар кесегі, міне» деу; </w:t>
            </w:r>
          </w:p>
          <w:p w14:paraId="610AD58B" w14:textId="77777777" w:rsidR="00CA0951" w:rsidRPr="001A58B0" w:rsidRDefault="00CA0951" w:rsidP="00BB324F">
            <w:pPr>
              <w:rPr>
                <w:i/>
              </w:rPr>
            </w:pPr>
            <w:r w:rsidRPr="001A58B0">
              <w:rPr>
                <w:i/>
              </w:rPr>
              <w:t xml:space="preserve">Б.қ. оралу. 5-6рет. </w:t>
            </w:r>
          </w:p>
          <w:p w14:paraId="77AF1BFF" w14:textId="77777777" w:rsidR="00CA0951" w:rsidRPr="001A58B0" w:rsidRDefault="00CA0951" w:rsidP="00BB324F">
            <w:pPr>
              <w:rPr>
                <w:i/>
              </w:rPr>
            </w:pPr>
            <w:r w:rsidRPr="001A58B0">
              <w:rPr>
                <w:i/>
              </w:rPr>
              <w:t xml:space="preserve">3. . Б.қ.: н.қ., қолды жоғары көтеріп, қар кесегін бір-біріне алға, артқа қарй беру. 3-4рет. </w:t>
            </w:r>
          </w:p>
          <w:p w14:paraId="13D20910" w14:textId="77777777" w:rsidR="00CA0951" w:rsidRPr="001A58B0" w:rsidRDefault="00CA0951" w:rsidP="00BB324F">
            <w:pPr>
              <w:rPr>
                <w:i/>
              </w:rPr>
            </w:pPr>
            <w:r w:rsidRPr="001A58B0">
              <w:rPr>
                <w:i/>
              </w:rPr>
              <w:t>4.Б.қ.: Аяқ сәл алшақ, қаршамен қол төмен. Қолды артта ұстап, қар кесегін бір қолдан екінші қолға ауыстырып салу. 4-5 рет.</w:t>
            </w:r>
          </w:p>
          <w:p w14:paraId="7BB2755D" w14:textId="77777777" w:rsidR="00CA0951" w:rsidRPr="008D4791" w:rsidRDefault="00CA0951" w:rsidP="00BB324F">
            <w:pPr>
              <w:rPr>
                <w:b/>
                <w:i/>
              </w:rPr>
            </w:pPr>
            <w:r w:rsidRPr="008D4791">
              <w:rPr>
                <w:b/>
                <w:i/>
              </w:rPr>
              <w:t>Тыныс алу жаттығуы</w:t>
            </w:r>
          </w:p>
          <w:p w14:paraId="084D66BA" w14:textId="77777777" w:rsidR="00CA0951" w:rsidRPr="008D4791" w:rsidRDefault="00CA0951" w:rsidP="00BB324F">
            <w:pPr>
              <w:pStyle w:val="12"/>
              <w:tabs>
                <w:tab w:val="left" w:pos="142"/>
              </w:tabs>
              <w:spacing w:before="0" w:line="240" w:lineRule="auto"/>
              <w:ind w:right="-7"/>
              <w:rPr>
                <w:i/>
                <w:sz w:val="22"/>
                <w:szCs w:val="26"/>
                <w:lang w:val="kk-KZ"/>
              </w:rPr>
            </w:pPr>
            <w:r w:rsidRPr="008D4791">
              <w:rPr>
                <w:i/>
                <w:sz w:val="22"/>
                <w:szCs w:val="26"/>
                <w:lang w:val="kk-KZ"/>
              </w:rPr>
              <w:t>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1C6A9D74" w14:textId="77777777" w:rsidR="00CA0951" w:rsidRDefault="00CA0951" w:rsidP="00BB324F">
            <w:pPr>
              <w:rPr>
                <w:b/>
                <w:i/>
                <w:szCs w:val="26"/>
              </w:rPr>
            </w:pPr>
            <w:r w:rsidRPr="008D4791">
              <w:rPr>
                <w:b/>
                <w:i/>
                <w:szCs w:val="26"/>
              </w:rPr>
              <w:t xml:space="preserve">Бастапқы қалыпқа келу. </w:t>
            </w:r>
          </w:p>
          <w:p w14:paraId="4127213D" w14:textId="77777777" w:rsidR="00CA0951" w:rsidRPr="008D4791" w:rsidRDefault="00CA0951" w:rsidP="00BB324F">
            <w:pPr>
              <w:rPr>
                <w:i/>
                <w:color w:val="FF0000"/>
              </w:rPr>
            </w:pPr>
            <w:r>
              <w:rPr>
                <w:i/>
                <w:color w:val="FF0000"/>
              </w:rPr>
              <w:t>4К моделі, бала үні.</w:t>
            </w:r>
          </w:p>
          <w:p w14:paraId="1533008C" w14:textId="77777777" w:rsidR="00CA0951" w:rsidRPr="001A58B0" w:rsidRDefault="00CA0951" w:rsidP="00BB324F">
            <w:pPr>
              <w:rPr>
                <w:b/>
                <w:i/>
              </w:rPr>
            </w:pPr>
            <w:r w:rsidRPr="001A58B0">
              <w:rPr>
                <w:b/>
                <w:i/>
              </w:rPr>
              <w:t xml:space="preserve">Негізгі қимыл-жаттығулары: </w:t>
            </w:r>
          </w:p>
          <w:p w14:paraId="60A8B71A" w14:textId="77777777" w:rsidR="00CA0951" w:rsidRPr="001A58B0" w:rsidRDefault="00CA0951" w:rsidP="00BB324F">
            <w:pPr>
              <w:rPr>
                <w:i/>
              </w:rPr>
            </w:pPr>
            <w:r w:rsidRPr="001A58B0">
              <w:rPr>
                <w:i/>
              </w:rPr>
              <w:t>1.Еденге қойылған тақтай бойымен қос аяқпен секіру.</w:t>
            </w:r>
          </w:p>
          <w:p w14:paraId="43853BC8" w14:textId="77777777" w:rsidR="00CA0951" w:rsidRDefault="00CA0951" w:rsidP="00BB324F">
            <w:pPr>
              <w:rPr>
                <w:i/>
              </w:rPr>
            </w:pPr>
            <w:r w:rsidRPr="001A58B0">
              <w:rPr>
                <w:i/>
              </w:rPr>
              <w:t>2.Гимнастикалық орындық үстімен жүру.</w:t>
            </w:r>
          </w:p>
          <w:p w14:paraId="6953519A" w14:textId="77777777" w:rsidR="00CA0951" w:rsidRPr="00A91140" w:rsidRDefault="00CA0951" w:rsidP="00BB324F">
            <w:pPr>
              <w:rPr>
                <w:bCs/>
                <w:i/>
                <w:color w:val="FF0000"/>
                <w:lang w:eastAsia="ru-RU"/>
              </w:rPr>
            </w:pPr>
            <w:r w:rsidRPr="00A91140">
              <w:rPr>
                <w:bCs/>
                <w:i/>
                <w:color w:val="FF0000"/>
                <w:lang w:eastAsia="ru-RU"/>
              </w:rPr>
              <w:t>4 к моделі, бала үні</w:t>
            </w:r>
          </w:p>
          <w:p w14:paraId="3C6E7B01" w14:textId="77777777" w:rsidR="00CA0951" w:rsidRPr="008D4791" w:rsidRDefault="00CA0951" w:rsidP="00BB324F">
            <w:pPr>
              <w:rPr>
                <w:bCs/>
                <w:i/>
                <w:color w:val="FF0000"/>
                <w:lang w:eastAsia="ru-RU"/>
              </w:rPr>
            </w:pPr>
            <w:r w:rsidRPr="00A91140">
              <w:rPr>
                <w:bCs/>
                <w:i/>
                <w:color w:val="FF0000"/>
                <w:lang w:eastAsia="ru-RU"/>
              </w:rPr>
              <w:t>Өнім арқылы саралау Же</w:t>
            </w:r>
            <w:r>
              <w:rPr>
                <w:bCs/>
                <w:i/>
                <w:color w:val="FF0000"/>
                <w:lang w:eastAsia="ru-RU"/>
              </w:rPr>
              <w:t>телеуші сұрақтар арқылы бақылау</w:t>
            </w:r>
          </w:p>
          <w:p w14:paraId="7571AB14" w14:textId="77777777" w:rsidR="00CA0951" w:rsidRPr="001A58B0" w:rsidRDefault="00CA0951" w:rsidP="00BB324F">
            <w:pPr>
              <w:rPr>
                <w:b/>
                <w:i/>
              </w:rPr>
            </w:pPr>
            <w:r w:rsidRPr="001A58B0">
              <w:rPr>
                <w:b/>
                <w:i/>
              </w:rPr>
              <w:t>Қимылды ойын:</w:t>
            </w:r>
          </w:p>
          <w:p w14:paraId="24BD16AD" w14:textId="77777777" w:rsidR="00CA0951" w:rsidRPr="001A58B0" w:rsidRDefault="00CA0951" w:rsidP="00BB324F">
            <w:pPr>
              <w:rPr>
                <w:i/>
              </w:rPr>
            </w:pPr>
            <w:r w:rsidRPr="001A58B0">
              <w:rPr>
                <w:i/>
              </w:rPr>
              <w:t>«Қар кесектерін кім тез қапқа салады?»</w:t>
            </w:r>
          </w:p>
          <w:p w14:paraId="051BC0CB" w14:textId="77777777" w:rsidR="00CA0951" w:rsidRDefault="00CA0951" w:rsidP="00BB324F">
            <w:pPr>
              <w:rPr>
                <w:i/>
              </w:rPr>
            </w:pPr>
            <w:r w:rsidRPr="001A58B0">
              <w:rPr>
                <w:i/>
              </w:rPr>
              <w:t>Ойын шартын түсіндіру.</w:t>
            </w:r>
          </w:p>
          <w:p w14:paraId="14BFEC56" w14:textId="77777777" w:rsidR="00CA0951" w:rsidRDefault="00CA0951" w:rsidP="00BB324F">
            <w:pPr>
              <w:rPr>
                <w:bCs/>
                <w:i/>
                <w:color w:val="FF0000"/>
                <w:lang w:eastAsia="ru-RU"/>
              </w:rPr>
            </w:pPr>
            <w:r w:rsidRPr="00CE3A19">
              <w:rPr>
                <w:bCs/>
                <w:i/>
                <w:color w:val="FF0000"/>
                <w:lang w:eastAsia="ru-RU"/>
              </w:rPr>
              <w:t>Ж</w:t>
            </w:r>
            <w:r>
              <w:rPr>
                <w:bCs/>
                <w:i/>
                <w:color w:val="FF0000"/>
                <w:lang w:eastAsia="ru-RU"/>
              </w:rPr>
              <w:t>аппай бақылау, командада жұмыс.</w:t>
            </w:r>
          </w:p>
          <w:p w14:paraId="21DA68C0" w14:textId="77777777" w:rsidR="00CA0951" w:rsidRPr="008D4791" w:rsidRDefault="00CA0951" w:rsidP="00BB324F">
            <w:pPr>
              <w:rPr>
                <w:b/>
                <w:bCs/>
                <w:i/>
                <w:lang w:eastAsia="ru-RU"/>
              </w:rPr>
            </w:pPr>
            <w:r w:rsidRPr="008D4791">
              <w:rPr>
                <w:b/>
                <w:bCs/>
                <w:i/>
                <w:lang w:eastAsia="ru-RU"/>
              </w:rPr>
              <w:t>Қортынды.</w:t>
            </w:r>
          </w:p>
          <w:p w14:paraId="52F1487E" w14:textId="77777777" w:rsidR="00CA0951" w:rsidRPr="001A58B0" w:rsidRDefault="00CA0951" w:rsidP="00BB324F">
            <w:pPr>
              <w:rPr>
                <w:i/>
              </w:rPr>
            </w:pPr>
            <w:r w:rsidRPr="001A58B0">
              <w:rPr>
                <w:i/>
              </w:rPr>
              <w:lastRenderedPageBreak/>
              <w:t>Балаларды мадақтау.</w:t>
            </w:r>
          </w:p>
          <w:p w14:paraId="0D76F333" w14:textId="77777777" w:rsidR="00CA0951" w:rsidRPr="001A58B0" w:rsidRDefault="00CA0951" w:rsidP="00BB324F">
            <w:pPr>
              <w:rPr>
                <w:b/>
                <w:i/>
              </w:rPr>
            </w:pPr>
          </w:p>
        </w:tc>
        <w:tc>
          <w:tcPr>
            <w:tcW w:w="2572" w:type="dxa"/>
            <w:gridSpan w:val="3"/>
            <w:tcBorders>
              <w:top w:val="single" w:sz="4" w:space="0" w:color="auto"/>
              <w:left w:val="single" w:sz="4" w:space="0" w:color="auto"/>
              <w:bottom w:val="single" w:sz="4" w:space="0" w:color="auto"/>
              <w:right w:val="single" w:sz="4" w:space="0" w:color="auto"/>
            </w:tcBorders>
          </w:tcPr>
          <w:p w14:paraId="275CB4CF" w14:textId="77777777" w:rsidR="00CA0951" w:rsidRPr="001A58B0" w:rsidRDefault="00CA0951" w:rsidP="00BB324F">
            <w:pPr>
              <w:jc w:val="center"/>
              <w:rPr>
                <w:rFonts w:eastAsia="Calibri"/>
                <w:b/>
                <w:i/>
              </w:rPr>
            </w:pPr>
            <w:r w:rsidRPr="001A58B0">
              <w:rPr>
                <w:b/>
                <w:i/>
              </w:rPr>
              <w:lastRenderedPageBreak/>
              <w:t>1.</w:t>
            </w:r>
            <w:r w:rsidRPr="001A58B0">
              <w:rPr>
                <w:rFonts w:eastAsia="Calibri"/>
                <w:b/>
                <w:i/>
              </w:rPr>
              <w:t xml:space="preserve"> Орыс тілі</w:t>
            </w:r>
          </w:p>
          <w:p w14:paraId="2A913567" w14:textId="77777777" w:rsidR="00CA0951" w:rsidRPr="001A58B0" w:rsidRDefault="00CA0951" w:rsidP="00BB324F">
            <w:pPr>
              <w:jc w:val="center"/>
              <w:rPr>
                <w:rFonts w:eastAsia="Calibri"/>
                <w:i/>
              </w:rPr>
            </w:pPr>
            <w:r w:rsidRPr="001A58B0">
              <w:rPr>
                <w:rFonts w:eastAsia="Calibri"/>
                <w:i/>
              </w:rPr>
              <w:t>Педагог жоспары бойынша</w:t>
            </w:r>
          </w:p>
          <w:p w14:paraId="1FBA7FD8" w14:textId="77777777" w:rsidR="00CA0951" w:rsidRPr="001A58B0" w:rsidRDefault="00CA0951" w:rsidP="00BB324F">
            <w:pPr>
              <w:rPr>
                <w:rFonts w:eastAsia="Calibri"/>
                <w:b/>
                <w:i/>
              </w:rPr>
            </w:pPr>
          </w:p>
          <w:p w14:paraId="50C749A0" w14:textId="77777777" w:rsidR="00CA0951" w:rsidRPr="001A58B0" w:rsidRDefault="00CA0951" w:rsidP="00BB324F">
            <w:pPr>
              <w:rPr>
                <w:rFonts w:eastAsia="Calibri"/>
                <w:b/>
                <w:i/>
              </w:rPr>
            </w:pPr>
          </w:p>
          <w:p w14:paraId="086055E5" w14:textId="77777777" w:rsidR="00CA0951" w:rsidRPr="001A58B0" w:rsidRDefault="00CA0951" w:rsidP="00BB324F">
            <w:pPr>
              <w:rPr>
                <w:rFonts w:eastAsia="Calibri"/>
                <w:b/>
                <w:i/>
              </w:rPr>
            </w:pPr>
          </w:p>
          <w:p w14:paraId="72CBF2B4" w14:textId="77777777" w:rsidR="00CA0951" w:rsidRPr="001A58B0" w:rsidRDefault="00CA0951" w:rsidP="00BB324F">
            <w:pPr>
              <w:rPr>
                <w:rFonts w:eastAsia="Calibri"/>
                <w:b/>
                <w:i/>
              </w:rPr>
            </w:pPr>
          </w:p>
          <w:p w14:paraId="152ACC4B" w14:textId="77777777" w:rsidR="00CA0951" w:rsidRDefault="00CA0951" w:rsidP="00BB324F">
            <w:pPr>
              <w:widowControl w:val="0"/>
              <w:autoSpaceDE w:val="0"/>
              <w:autoSpaceDN w:val="0"/>
              <w:adjustRightInd w:val="0"/>
              <w:rPr>
                <w:b/>
                <w:i/>
              </w:rPr>
            </w:pPr>
            <w:r w:rsidRPr="001A58B0">
              <w:rPr>
                <w:b/>
                <w:i/>
              </w:rPr>
              <w:t xml:space="preserve">2. Жапсыру </w:t>
            </w:r>
          </w:p>
          <w:p w14:paraId="25EC181D" w14:textId="77777777" w:rsidR="00CA0951" w:rsidRPr="006E2D45" w:rsidRDefault="00CA0951" w:rsidP="00BB324F">
            <w:pPr>
              <w:widowControl w:val="0"/>
              <w:autoSpaceDE w:val="0"/>
              <w:autoSpaceDN w:val="0"/>
              <w:adjustRightInd w:val="0"/>
              <w:rPr>
                <w:i/>
              </w:rPr>
            </w:pPr>
            <w:r w:rsidRPr="006E2D45">
              <w:rPr>
                <w:b/>
                <w:i/>
              </w:rPr>
              <w:t xml:space="preserve">Тақырыбы: </w:t>
            </w:r>
            <w:r w:rsidRPr="006E2D45">
              <w:rPr>
                <w:i/>
              </w:rPr>
              <w:t>Жүк көлігі.</w:t>
            </w:r>
          </w:p>
          <w:p w14:paraId="6D65D338" w14:textId="77777777" w:rsidR="00CA0951" w:rsidRDefault="00CA0951" w:rsidP="00BB324F">
            <w:pPr>
              <w:widowControl w:val="0"/>
              <w:autoSpaceDE w:val="0"/>
              <w:autoSpaceDN w:val="0"/>
              <w:adjustRightInd w:val="0"/>
              <w:rPr>
                <w:i/>
                <w:szCs w:val="24"/>
              </w:rPr>
            </w:pPr>
            <w:r w:rsidRPr="006E2D45">
              <w:rPr>
                <w:b/>
                <w:i/>
              </w:rPr>
              <w:t>Мақсаты:</w:t>
            </w:r>
            <w:r w:rsidRPr="006E2D45">
              <w:rPr>
                <w:i/>
                <w:szCs w:val="24"/>
              </w:rPr>
              <w:t>Бейнені айқын беру үшін сұлбаны қию</w:t>
            </w:r>
            <w:r>
              <w:rPr>
                <w:i/>
                <w:szCs w:val="24"/>
              </w:rPr>
              <w:t>, жапсыру тәсілдерін  жасай алады.</w:t>
            </w:r>
          </w:p>
          <w:p w14:paraId="7664FE81" w14:textId="77777777" w:rsidR="00CA0951" w:rsidRPr="00A91140" w:rsidRDefault="00CA0951" w:rsidP="00BB324F">
            <w:pPr>
              <w:rPr>
                <w:rFonts w:eastAsia="Calibri"/>
                <w:i/>
                <w:color w:val="FF0000"/>
              </w:rPr>
            </w:pPr>
            <w:r w:rsidRPr="00A91140">
              <w:rPr>
                <w:rFonts w:eastAsia="Calibri"/>
                <w:i/>
                <w:color w:val="FF0000"/>
              </w:rPr>
              <w:t xml:space="preserve">Ресурстар: </w:t>
            </w:r>
            <w:r>
              <w:rPr>
                <w:rFonts w:eastAsia="Calibri"/>
                <w:i/>
                <w:color w:val="FF0000"/>
              </w:rPr>
              <w:t xml:space="preserve">Жүк көлігінің  </w:t>
            </w:r>
            <w:r w:rsidRPr="00A91140">
              <w:rPr>
                <w:rFonts w:eastAsia="Calibri"/>
                <w:i/>
                <w:color w:val="FF0000"/>
              </w:rPr>
              <w:t xml:space="preserve">суреттері </w:t>
            </w:r>
          </w:p>
          <w:p w14:paraId="1B84A21D" w14:textId="77777777" w:rsidR="00CA0951" w:rsidRPr="008D4791"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4A4BE0C4" w14:textId="77777777" w:rsidR="00CA0951" w:rsidRPr="001A58B0" w:rsidRDefault="00CA0951" w:rsidP="00BB324F">
            <w:pPr>
              <w:rPr>
                <w:b/>
                <w:i/>
              </w:rPr>
            </w:pPr>
            <w:r w:rsidRPr="001A58B0">
              <w:rPr>
                <w:b/>
                <w:i/>
              </w:rPr>
              <w:t>Шаттық шеңбер.</w:t>
            </w:r>
          </w:p>
          <w:p w14:paraId="5BFA9BD0" w14:textId="77777777" w:rsidR="00CA0951" w:rsidRPr="001A58B0" w:rsidRDefault="00CA0951" w:rsidP="00BB324F">
            <w:pPr>
              <w:rPr>
                <w:i/>
              </w:rPr>
            </w:pPr>
            <w:r w:rsidRPr="001A58B0">
              <w:rPr>
                <w:i/>
              </w:rPr>
              <w:t>Сәлем саған алтын күн!</w:t>
            </w:r>
          </w:p>
          <w:p w14:paraId="383867E2" w14:textId="77777777" w:rsidR="00CA0951" w:rsidRPr="001A58B0" w:rsidRDefault="00CA0951" w:rsidP="00BB324F">
            <w:pPr>
              <w:rPr>
                <w:i/>
              </w:rPr>
            </w:pPr>
            <w:r w:rsidRPr="001A58B0">
              <w:rPr>
                <w:i/>
              </w:rPr>
              <w:t>Сәлем саған көк аспан!</w:t>
            </w:r>
          </w:p>
          <w:p w14:paraId="66F62377" w14:textId="77777777" w:rsidR="00CA0951" w:rsidRPr="001A58B0" w:rsidRDefault="00CA0951" w:rsidP="00BB324F">
            <w:pPr>
              <w:rPr>
                <w:i/>
              </w:rPr>
            </w:pPr>
            <w:r w:rsidRPr="001A58B0">
              <w:rPr>
                <w:i/>
              </w:rPr>
              <w:t>Сәлем саған жер ана!</w:t>
            </w:r>
          </w:p>
          <w:p w14:paraId="0BBB6852" w14:textId="77777777" w:rsidR="00CA0951" w:rsidRPr="001A58B0" w:rsidRDefault="00CA0951" w:rsidP="00BB324F">
            <w:pPr>
              <w:rPr>
                <w:i/>
              </w:rPr>
            </w:pPr>
            <w:r w:rsidRPr="001A58B0">
              <w:rPr>
                <w:i/>
              </w:rPr>
              <w:t>Сәлем саған достарым!</w:t>
            </w:r>
          </w:p>
          <w:p w14:paraId="2F9DCE55" w14:textId="77777777" w:rsidR="00CA0951" w:rsidRPr="001A58B0" w:rsidRDefault="00CA0951" w:rsidP="00BB324F">
            <w:pPr>
              <w:rPr>
                <w:b/>
                <w:i/>
              </w:rPr>
            </w:pPr>
            <w:r w:rsidRPr="001A58B0">
              <w:rPr>
                <w:b/>
                <w:i/>
              </w:rPr>
              <w:t>Сұрақ жауап</w:t>
            </w:r>
          </w:p>
          <w:p w14:paraId="540163BA" w14:textId="77777777" w:rsidR="00CA0951" w:rsidRPr="001A58B0" w:rsidRDefault="00CA0951" w:rsidP="00BB324F">
            <w:pPr>
              <w:rPr>
                <w:i/>
              </w:rPr>
            </w:pPr>
            <w:r w:rsidRPr="001A58B0">
              <w:rPr>
                <w:i/>
              </w:rPr>
              <w:t>-Балалар, жылдың қай мезгілі?</w:t>
            </w:r>
          </w:p>
          <w:p w14:paraId="545BB009" w14:textId="77777777" w:rsidR="00CA0951" w:rsidRPr="001A58B0" w:rsidRDefault="00CA0951" w:rsidP="00BB324F">
            <w:pPr>
              <w:rPr>
                <w:i/>
              </w:rPr>
            </w:pPr>
            <w:r w:rsidRPr="001A58B0">
              <w:rPr>
                <w:i/>
              </w:rPr>
              <w:t xml:space="preserve"> Қыс мезгілінде неше ай бар?</w:t>
            </w:r>
          </w:p>
          <w:p w14:paraId="5C7D1E76" w14:textId="77777777" w:rsidR="00CA0951" w:rsidRPr="001A58B0" w:rsidRDefault="00CA0951" w:rsidP="00BB324F">
            <w:pPr>
              <w:rPr>
                <w:i/>
              </w:rPr>
            </w:pPr>
            <w:r w:rsidRPr="001A58B0">
              <w:rPr>
                <w:i/>
              </w:rPr>
              <w:t>-Қәзір қай ай?</w:t>
            </w:r>
          </w:p>
          <w:p w14:paraId="470682DD" w14:textId="77777777" w:rsidR="00CA0951" w:rsidRPr="001A58B0" w:rsidRDefault="00CA0951" w:rsidP="00BB324F">
            <w:pPr>
              <w:rPr>
                <w:i/>
              </w:rPr>
            </w:pPr>
            <w:r w:rsidRPr="001A58B0">
              <w:rPr>
                <w:i/>
              </w:rPr>
              <w:t>Балаларды мадақтау</w:t>
            </w:r>
          </w:p>
          <w:p w14:paraId="5FD724A3" w14:textId="77777777" w:rsidR="00CA0951" w:rsidRPr="001A58B0" w:rsidRDefault="00CA0951" w:rsidP="00BB324F">
            <w:pPr>
              <w:rPr>
                <w:i/>
              </w:rPr>
            </w:pPr>
            <w:r>
              <w:rPr>
                <w:b/>
                <w:i/>
              </w:rPr>
              <w:t xml:space="preserve">Пед жет </w:t>
            </w:r>
            <w:r w:rsidRPr="001A58B0">
              <w:rPr>
                <w:b/>
                <w:i/>
              </w:rPr>
              <w:t>ойын:</w:t>
            </w:r>
            <w:r w:rsidRPr="001A58B0">
              <w:rPr>
                <w:i/>
              </w:rPr>
              <w:t xml:space="preserve"> «Көлікті ата!» </w:t>
            </w:r>
          </w:p>
          <w:p w14:paraId="5BA55E93" w14:textId="77777777" w:rsidR="00CA0951" w:rsidRPr="001A58B0" w:rsidRDefault="00CA0951" w:rsidP="00BB324F">
            <w:pPr>
              <w:rPr>
                <w:i/>
              </w:rPr>
            </w:pPr>
            <w:r w:rsidRPr="001A58B0">
              <w:rPr>
                <w:i/>
              </w:rPr>
              <w:t>Балаларға машина суреттерін көрсету, атауын сұрау.</w:t>
            </w:r>
          </w:p>
          <w:p w14:paraId="722A13AD" w14:textId="77777777" w:rsidR="00CA0951" w:rsidRPr="001A58B0" w:rsidRDefault="00CA0951" w:rsidP="00BB324F">
            <w:pPr>
              <w:rPr>
                <w:b/>
                <w:i/>
              </w:rPr>
            </w:pPr>
            <w:r w:rsidRPr="001A58B0">
              <w:rPr>
                <w:b/>
                <w:i/>
              </w:rPr>
              <w:t>Тосын сәт.</w:t>
            </w:r>
          </w:p>
          <w:p w14:paraId="5341D1BA" w14:textId="77777777" w:rsidR="00CA0951" w:rsidRPr="001A58B0" w:rsidRDefault="00CA0951" w:rsidP="00BB324F">
            <w:pPr>
              <w:rPr>
                <w:i/>
              </w:rPr>
            </w:pPr>
            <w:r w:rsidRPr="001A58B0">
              <w:rPr>
                <w:i/>
              </w:rPr>
              <w:lastRenderedPageBreak/>
              <w:t>Қонжық келеді.</w:t>
            </w:r>
          </w:p>
          <w:p w14:paraId="1F17AC68" w14:textId="77777777" w:rsidR="00CA0951" w:rsidRPr="001A58B0" w:rsidRDefault="00CA0951" w:rsidP="00BB324F">
            <w:pPr>
              <w:rPr>
                <w:i/>
              </w:rPr>
            </w:pPr>
            <w:r w:rsidRPr="001A58B0">
              <w:rPr>
                <w:i/>
              </w:rPr>
              <w:t>Ол бізден көмек сұрап келіпті.</w:t>
            </w:r>
          </w:p>
          <w:p w14:paraId="6A3DD178" w14:textId="77777777" w:rsidR="00CA0951" w:rsidRDefault="00CA0951" w:rsidP="00BB324F">
            <w:pPr>
              <w:rPr>
                <w:i/>
              </w:rPr>
            </w:pPr>
            <w:r w:rsidRPr="001A58B0">
              <w:rPr>
                <w:i/>
              </w:rPr>
              <w:t>Заттарын тасуға жүк машинасы керек екен.</w:t>
            </w:r>
          </w:p>
          <w:p w14:paraId="6099D191" w14:textId="77777777" w:rsidR="00CA0951" w:rsidRPr="001A58B0" w:rsidRDefault="00CA0951" w:rsidP="00BB324F">
            <w:pPr>
              <w:rPr>
                <w:i/>
              </w:rPr>
            </w:pPr>
            <w:r>
              <w:rPr>
                <w:i/>
              </w:rPr>
              <w:t>Ой дамыту.</w:t>
            </w:r>
          </w:p>
          <w:p w14:paraId="080993E0" w14:textId="77777777" w:rsidR="00CA0951" w:rsidRPr="001A58B0" w:rsidRDefault="00CA0951" w:rsidP="00BB324F">
            <w:pPr>
              <w:rPr>
                <w:b/>
                <w:i/>
              </w:rPr>
            </w:pPr>
            <w:r w:rsidRPr="001A58B0">
              <w:rPr>
                <w:b/>
                <w:i/>
              </w:rPr>
              <w:t>Суретпен жұмыс</w:t>
            </w:r>
          </w:p>
          <w:p w14:paraId="727AB6F0" w14:textId="77777777" w:rsidR="00CA0951" w:rsidRPr="001A58B0" w:rsidRDefault="00CA0951" w:rsidP="00BB324F">
            <w:pPr>
              <w:rPr>
                <w:i/>
              </w:rPr>
            </w:pPr>
            <w:r w:rsidRPr="001A58B0">
              <w:rPr>
                <w:i/>
              </w:rPr>
              <w:t>Жүк машинасы туралы әңгімелесу.</w:t>
            </w:r>
          </w:p>
          <w:p w14:paraId="68C908BA" w14:textId="77777777" w:rsidR="00CA0951" w:rsidRPr="001A58B0" w:rsidRDefault="00CA0951" w:rsidP="00BB324F">
            <w:pPr>
              <w:rPr>
                <w:i/>
              </w:rPr>
            </w:pPr>
            <w:r w:rsidRPr="001A58B0">
              <w:rPr>
                <w:i/>
              </w:rPr>
              <w:t>Қонжыққа көмектесу.</w:t>
            </w:r>
          </w:p>
          <w:p w14:paraId="0360A503" w14:textId="77777777" w:rsidR="00CA0951" w:rsidRDefault="00CA0951" w:rsidP="00BB324F">
            <w:pPr>
              <w:rPr>
                <w:b/>
                <w:i/>
              </w:rPr>
            </w:pPr>
            <w:r w:rsidRPr="001A58B0">
              <w:rPr>
                <w:b/>
                <w:i/>
              </w:rPr>
              <w:t>Топқа бөлу.</w:t>
            </w:r>
          </w:p>
          <w:p w14:paraId="2DA7049C" w14:textId="77777777" w:rsidR="00CA0951" w:rsidRPr="001A58B0" w:rsidRDefault="00CA0951" w:rsidP="00BB324F">
            <w:pPr>
              <w:rPr>
                <w:b/>
                <w:i/>
              </w:rPr>
            </w:pPr>
            <w:r w:rsidRPr="001A58B0">
              <w:rPr>
                <w:b/>
                <w:i/>
              </w:rPr>
              <w:t>Үлгіге қарап жүк машиналарды жапсыру.</w:t>
            </w:r>
          </w:p>
          <w:p w14:paraId="7B68A810" w14:textId="77777777" w:rsidR="00CA0951" w:rsidRPr="008D4791" w:rsidRDefault="00CA0951" w:rsidP="00BB324F">
            <w:pPr>
              <w:rPr>
                <w:i/>
                <w:color w:val="FF0000"/>
              </w:rPr>
            </w:pPr>
            <w:r w:rsidRPr="008D4791">
              <w:rPr>
                <w:i/>
                <w:color w:val="FF0000"/>
              </w:rPr>
              <w:t>Оқу ортасы арқылы саралау.</w:t>
            </w:r>
          </w:p>
          <w:p w14:paraId="79047461" w14:textId="77777777" w:rsidR="00CA0951" w:rsidRPr="001A58B0" w:rsidRDefault="00CA0951" w:rsidP="00BB324F">
            <w:pPr>
              <w:rPr>
                <w:i/>
              </w:rPr>
            </w:pPr>
            <w:r w:rsidRPr="001A58B0">
              <w:rPr>
                <w:i/>
              </w:rPr>
              <w:t>1-Топ құм таситын жүк көлік жапсырады.</w:t>
            </w:r>
          </w:p>
          <w:p w14:paraId="3AF1B622" w14:textId="77777777" w:rsidR="00CA0951" w:rsidRPr="001A58B0" w:rsidRDefault="00CA0951" w:rsidP="00BB324F">
            <w:pPr>
              <w:rPr>
                <w:i/>
              </w:rPr>
            </w:pPr>
            <w:r w:rsidRPr="001A58B0">
              <w:rPr>
                <w:i/>
                <w:noProof/>
                <w:lang w:eastAsia="ru-RU"/>
              </w:rPr>
              <w:drawing>
                <wp:inline distT="0" distB="0" distL="0" distR="0" wp14:anchorId="01078DDA" wp14:editId="19D98D2F">
                  <wp:extent cx="576580" cy="774700"/>
                  <wp:effectExtent l="0" t="0" r="0" b="6350"/>
                  <wp:docPr id="11306" name="Рисунок 11306" descr="https://i.pinimg.com/736x/21/05/05/210505ca4126f9e2f48c29fb5a479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21/05/05/210505ca4126f9e2f48c29fb5a47983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8759" cy="777628"/>
                          </a:xfrm>
                          <a:prstGeom prst="rect">
                            <a:avLst/>
                          </a:prstGeom>
                          <a:noFill/>
                          <a:ln>
                            <a:noFill/>
                          </a:ln>
                        </pic:spPr>
                      </pic:pic>
                    </a:graphicData>
                  </a:graphic>
                </wp:inline>
              </w:drawing>
            </w:r>
          </w:p>
          <w:p w14:paraId="65E50ACB" w14:textId="77777777" w:rsidR="00CA0951" w:rsidRPr="001A58B0" w:rsidRDefault="00CA0951" w:rsidP="00BB324F">
            <w:pPr>
              <w:rPr>
                <w:i/>
              </w:rPr>
            </w:pPr>
            <w:r w:rsidRPr="001A58B0">
              <w:rPr>
                <w:i/>
              </w:rPr>
              <w:t>2-топ Ауыр жүк таситын мащинаны жапсырады.</w:t>
            </w:r>
          </w:p>
          <w:p w14:paraId="1EDC02C9" w14:textId="77777777" w:rsidR="00CA0951" w:rsidRPr="001A58B0" w:rsidRDefault="00CA0951" w:rsidP="00BB324F">
            <w:pPr>
              <w:rPr>
                <w:i/>
              </w:rPr>
            </w:pPr>
            <w:r w:rsidRPr="001A58B0">
              <w:rPr>
                <w:i/>
                <w:noProof/>
                <w:lang w:eastAsia="ru-RU"/>
              </w:rPr>
              <w:drawing>
                <wp:inline distT="0" distB="0" distL="0" distR="0" wp14:anchorId="4A0A0543" wp14:editId="7D78C1BA">
                  <wp:extent cx="965200" cy="723900"/>
                  <wp:effectExtent l="0" t="0" r="6350" b="0"/>
                  <wp:docPr id="11307" name="Рисунок 11307" descr="https://ds05.infourok.ru/uploads/ex/0500/0010f4ef-8a58ce3c/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5.infourok.ru/uploads/ex/0500/0010f4ef-8a58ce3c/img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64642" cy="723482"/>
                          </a:xfrm>
                          <a:prstGeom prst="rect">
                            <a:avLst/>
                          </a:prstGeom>
                          <a:noFill/>
                          <a:ln>
                            <a:noFill/>
                          </a:ln>
                        </pic:spPr>
                      </pic:pic>
                    </a:graphicData>
                  </a:graphic>
                </wp:inline>
              </w:drawing>
            </w:r>
          </w:p>
          <w:p w14:paraId="7963A837" w14:textId="77777777" w:rsidR="00CA0951" w:rsidRPr="008D4791" w:rsidRDefault="00CA0951" w:rsidP="00BB324F">
            <w:pPr>
              <w:rPr>
                <w:bCs/>
                <w:i/>
                <w:color w:val="FF0000"/>
              </w:rPr>
            </w:pPr>
            <w:r w:rsidRPr="008D4791">
              <w:rPr>
                <w:bCs/>
                <w:i/>
                <w:color w:val="FF0000"/>
              </w:rPr>
              <w:t xml:space="preserve">4К моделі, бала үні, жанама  бақылау. </w:t>
            </w:r>
          </w:p>
          <w:p w14:paraId="7F3945F4" w14:textId="77777777" w:rsidR="00CA0951" w:rsidRPr="001A58B0" w:rsidRDefault="00CA0951" w:rsidP="00BB324F">
            <w:pPr>
              <w:rPr>
                <w:i/>
              </w:rPr>
            </w:pPr>
            <w:r w:rsidRPr="001A58B0">
              <w:rPr>
                <w:b/>
                <w:bCs/>
                <w:i/>
              </w:rPr>
              <w:t>Сергіту сәті.</w:t>
            </w:r>
          </w:p>
          <w:p w14:paraId="533DAB22" w14:textId="77777777" w:rsidR="00CA0951" w:rsidRPr="008D4791" w:rsidRDefault="00CA0951" w:rsidP="00BB324F">
            <w:pPr>
              <w:rPr>
                <w:b/>
                <w:i/>
              </w:rPr>
            </w:pPr>
            <w:r w:rsidRPr="008D4791">
              <w:rPr>
                <w:b/>
                <w:i/>
              </w:rPr>
              <w:t>Қолыңды қойда рөлге,</w:t>
            </w:r>
          </w:p>
          <w:p w14:paraId="7FDB1D2D" w14:textId="77777777" w:rsidR="00CA0951" w:rsidRPr="008D4791" w:rsidRDefault="00CA0951" w:rsidP="00BB324F">
            <w:pPr>
              <w:rPr>
                <w:b/>
                <w:i/>
              </w:rPr>
            </w:pPr>
            <w:r w:rsidRPr="008D4791">
              <w:rPr>
                <w:b/>
                <w:i/>
              </w:rPr>
              <w:t>Моторға қосыл гуілде.</w:t>
            </w:r>
          </w:p>
          <w:p w14:paraId="13FB41C9" w14:textId="77777777" w:rsidR="00CA0951" w:rsidRPr="008D4791" w:rsidRDefault="00CA0951" w:rsidP="00BB324F">
            <w:pPr>
              <w:rPr>
                <w:b/>
                <w:i/>
              </w:rPr>
            </w:pPr>
            <w:r w:rsidRPr="008D4791">
              <w:rPr>
                <w:b/>
                <w:i/>
              </w:rPr>
              <w:t>Дөңгелекке жел толтыр,</w:t>
            </w:r>
          </w:p>
          <w:p w14:paraId="29176801" w14:textId="77777777" w:rsidR="00CA0951" w:rsidRPr="008D4791" w:rsidRDefault="00CA0951" w:rsidP="00BB324F">
            <w:pPr>
              <w:rPr>
                <w:b/>
                <w:i/>
              </w:rPr>
            </w:pPr>
            <w:r w:rsidRPr="008D4791">
              <w:rPr>
                <w:b/>
                <w:i/>
              </w:rPr>
              <w:t>Машинаға тез отыр.</w:t>
            </w:r>
          </w:p>
          <w:p w14:paraId="01FDB9BF" w14:textId="77777777" w:rsidR="00CA0951" w:rsidRPr="008D4791" w:rsidRDefault="00CA0951" w:rsidP="00BB324F">
            <w:pPr>
              <w:rPr>
                <w:b/>
                <w:i/>
              </w:rPr>
            </w:pPr>
            <w:r w:rsidRPr="008D4791">
              <w:rPr>
                <w:b/>
                <w:i/>
              </w:rPr>
              <w:t>Басқышты басамыз,</w:t>
            </w:r>
          </w:p>
          <w:p w14:paraId="7DCB7D85" w14:textId="77777777" w:rsidR="00CA0951" w:rsidRPr="008D4791" w:rsidRDefault="00CA0951" w:rsidP="00BB324F">
            <w:pPr>
              <w:rPr>
                <w:b/>
                <w:i/>
              </w:rPr>
            </w:pPr>
            <w:r w:rsidRPr="008D4791">
              <w:rPr>
                <w:b/>
                <w:i/>
              </w:rPr>
              <w:t>Алдыға зулаймыз.</w:t>
            </w:r>
          </w:p>
          <w:p w14:paraId="029B4CCF" w14:textId="77777777" w:rsidR="00CA0951" w:rsidRPr="008D4791" w:rsidRDefault="00CA0951" w:rsidP="00BB324F">
            <w:pPr>
              <w:rPr>
                <w:i/>
                <w:color w:val="FF0000"/>
              </w:rPr>
            </w:pPr>
            <w:r w:rsidRPr="008D4791">
              <w:rPr>
                <w:i/>
                <w:color w:val="FF0000"/>
              </w:rPr>
              <w:t xml:space="preserve">Құрлымдалған ойын: </w:t>
            </w:r>
            <w:r w:rsidRPr="008D4791">
              <w:rPr>
                <w:i/>
                <w:color w:val="FF0000"/>
              </w:rPr>
              <w:lastRenderedPageBreak/>
              <w:t>«Жүк машиналар»</w:t>
            </w:r>
          </w:p>
          <w:p w14:paraId="1ADE6490" w14:textId="77777777" w:rsidR="00CA0951" w:rsidRDefault="00CA0951" w:rsidP="00BB324F">
            <w:pPr>
              <w:rPr>
                <w:i/>
              </w:rPr>
            </w:pPr>
            <w:r>
              <w:rPr>
                <w:i/>
              </w:rPr>
              <w:t>Шарты: жасаған жұмыстарынан көрме жасау.</w:t>
            </w:r>
          </w:p>
          <w:p w14:paraId="60C4A71A" w14:textId="77777777" w:rsidR="00CA0951" w:rsidRPr="001A58B0" w:rsidRDefault="00CA0951" w:rsidP="00BB324F">
            <w:pPr>
              <w:rPr>
                <w:i/>
              </w:rPr>
            </w:pPr>
            <w:r w:rsidRPr="001A58B0">
              <w:rPr>
                <w:i/>
              </w:rPr>
              <w:t>Балалардың жұмысын қорытындылау.</w:t>
            </w:r>
          </w:p>
          <w:p w14:paraId="734B8987" w14:textId="77777777" w:rsidR="00CA0951" w:rsidRPr="001A58B0" w:rsidRDefault="00CA0951" w:rsidP="00BB324F">
            <w:pPr>
              <w:rPr>
                <w:i/>
              </w:rPr>
            </w:pPr>
            <w:r w:rsidRPr="001A58B0">
              <w:rPr>
                <w:i/>
              </w:rPr>
              <w:t>Жасаған жүк машинасын бағалау,</w:t>
            </w:r>
            <w:r>
              <w:rPr>
                <w:i/>
              </w:rPr>
              <w:t xml:space="preserve"> </w:t>
            </w:r>
            <w:r w:rsidRPr="001A58B0">
              <w:rPr>
                <w:i/>
              </w:rPr>
              <w:t>мадақтау.</w:t>
            </w:r>
          </w:p>
          <w:p w14:paraId="33E7EE43" w14:textId="77777777" w:rsidR="00CA0951" w:rsidRPr="001A58B0" w:rsidRDefault="00CA0951" w:rsidP="00BB324F">
            <w:pPr>
              <w:rPr>
                <w:i/>
              </w:rPr>
            </w:pPr>
            <w:r w:rsidRPr="001A58B0">
              <w:rPr>
                <w:i/>
              </w:rPr>
              <w:t>Қонжыққа сыйлау.</w:t>
            </w:r>
          </w:p>
          <w:p w14:paraId="63AC61AB" w14:textId="77777777" w:rsidR="00CA0951" w:rsidRPr="001A58B0" w:rsidRDefault="00CA0951" w:rsidP="00BB324F">
            <w:pPr>
              <w:rPr>
                <w:i/>
              </w:rPr>
            </w:pPr>
            <w:r w:rsidRPr="001A58B0">
              <w:rPr>
                <w:i/>
              </w:rPr>
              <w:t>Қонжық қуанып рахмет айтып қоштасады.</w:t>
            </w:r>
          </w:p>
          <w:p w14:paraId="672BDB73" w14:textId="77777777" w:rsidR="00CA0951" w:rsidRPr="008D4791" w:rsidRDefault="00CA0951" w:rsidP="00BB324F">
            <w:pPr>
              <w:rPr>
                <w:b/>
                <w:i/>
              </w:rPr>
            </w:pPr>
            <w:r w:rsidRPr="008D4791">
              <w:rPr>
                <w:b/>
                <w:i/>
              </w:rPr>
              <w:t xml:space="preserve">Қорытынды </w:t>
            </w:r>
          </w:p>
          <w:p w14:paraId="188EAE0F" w14:textId="77777777" w:rsidR="00CA0951" w:rsidRPr="001A58B0" w:rsidRDefault="00CA0951" w:rsidP="00BB324F">
            <w:pPr>
              <w:rPr>
                <w:i/>
              </w:rPr>
            </w:pPr>
            <w:r w:rsidRPr="001A58B0">
              <w:rPr>
                <w:i/>
              </w:rPr>
              <w:t>Сұрақ жауап.</w:t>
            </w:r>
          </w:p>
          <w:p w14:paraId="34B842C7" w14:textId="77777777" w:rsidR="00CA0951" w:rsidRPr="001A58B0" w:rsidRDefault="00CA0951" w:rsidP="00BB324F">
            <w:pPr>
              <w:rPr>
                <w:i/>
              </w:rPr>
            </w:pPr>
            <w:r w:rsidRPr="001A58B0">
              <w:rPr>
                <w:i/>
              </w:rPr>
              <w:t>Сонымен жүк көліктер не үшін керек екен?</w:t>
            </w:r>
          </w:p>
          <w:p w14:paraId="1BE69128" w14:textId="77777777" w:rsidR="00CA0951" w:rsidRPr="001A58B0" w:rsidRDefault="00CA0951" w:rsidP="00BB324F">
            <w:pPr>
              <w:rPr>
                <w:i/>
              </w:rPr>
            </w:pPr>
            <w:r w:rsidRPr="001A58B0">
              <w:rPr>
                <w:i/>
              </w:rPr>
              <w:t>Балаларды мадақтап қорытындылау.</w:t>
            </w:r>
          </w:p>
          <w:p w14:paraId="775B5C3B" w14:textId="77777777" w:rsidR="00CA0951" w:rsidRPr="001A58B0" w:rsidRDefault="00CA0951" w:rsidP="00BB324F">
            <w:pPr>
              <w:rPr>
                <w:i/>
              </w:rPr>
            </w:pPr>
          </w:p>
        </w:tc>
      </w:tr>
      <w:tr w:rsidR="00CA0951" w:rsidRPr="00C2719F" w14:paraId="5F6DF691" w14:textId="77777777" w:rsidTr="00BB324F">
        <w:tc>
          <w:tcPr>
            <w:tcW w:w="1411" w:type="dxa"/>
            <w:tcBorders>
              <w:top w:val="single" w:sz="4" w:space="0" w:color="auto"/>
              <w:left w:val="single" w:sz="4" w:space="0" w:color="auto"/>
              <w:bottom w:val="single" w:sz="4" w:space="0" w:color="auto"/>
              <w:right w:val="single" w:sz="4" w:space="0" w:color="auto"/>
            </w:tcBorders>
            <w:hideMark/>
          </w:tcPr>
          <w:p w14:paraId="7E075190" w14:textId="77777777" w:rsidR="00CA0951" w:rsidRPr="001A58B0" w:rsidRDefault="00CA0951" w:rsidP="00BB324F">
            <w:pPr>
              <w:rPr>
                <w:b/>
                <w:bCs/>
                <w:i/>
                <w:lang w:eastAsia="ru-RU"/>
              </w:rPr>
            </w:pPr>
            <w:r w:rsidRPr="001A58B0">
              <w:rPr>
                <w:b/>
                <w:bCs/>
                <w:i/>
                <w:lang w:eastAsia="ru-RU"/>
              </w:rPr>
              <w:lastRenderedPageBreak/>
              <w:t>Серуенге дайындық</w:t>
            </w:r>
          </w:p>
        </w:tc>
        <w:tc>
          <w:tcPr>
            <w:tcW w:w="14749" w:type="dxa"/>
            <w:gridSpan w:val="20"/>
            <w:tcBorders>
              <w:top w:val="single" w:sz="4" w:space="0" w:color="auto"/>
              <w:left w:val="single" w:sz="4" w:space="0" w:color="auto"/>
              <w:bottom w:val="single" w:sz="4" w:space="0" w:color="auto"/>
              <w:right w:val="single" w:sz="4" w:space="0" w:color="auto"/>
            </w:tcBorders>
            <w:hideMark/>
          </w:tcPr>
          <w:p w14:paraId="79D0EF01" w14:textId="77777777" w:rsidR="00CA0951" w:rsidRPr="001A58B0" w:rsidRDefault="00CA0951" w:rsidP="00BB324F">
            <w:pPr>
              <w:rPr>
                <w:i/>
                <w:shd w:val="clear" w:color="auto" w:fill="FFFFFF"/>
              </w:rPr>
            </w:pPr>
            <w:r w:rsidRPr="001A58B0">
              <w:rPr>
                <w:b/>
                <w:i/>
                <w:shd w:val="clear" w:color="auto" w:fill="FFFFFF"/>
              </w:rPr>
              <w:t>Киіну:</w:t>
            </w:r>
            <w:r w:rsidRPr="001A58B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CA0951" w:rsidRPr="00C2719F" w14:paraId="3B83F710" w14:textId="77777777" w:rsidTr="00BB324F">
        <w:trPr>
          <w:trHeight w:val="561"/>
        </w:trPr>
        <w:tc>
          <w:tcPr>
            <w:tcW w:w="1411" w:type="dxa"/>
            <w:vMerge w:val="restart"/>
            <w:tcBorders>
              <w:top w:val="single" w:sz="4" w:space="0" w:color="auto"/>
              <w:left w:val="single" w:sz="4" w:space="0" w:color="auto"/>
              <w:right w:val="single" w:sz="4" w:space="0" w:color="auto"/>
            </w:tcBorders>
          </w:tcPr>
          <w:p w14:paraId="18990699" w14:textId="77777777" w:rsidR="00CA0951" w:rsidRPr="001A58B0" w:rsidRDefault="00CA0951" w:rsidP="00BB324F">
            <w:pPr>
              <w:rPr>
                <w:b/>
                <w:i/>
                <w:lang w:eastAsia="ru-RU"/>
              </w:rPr>
            </w:pPr>
            <w:r w:rsidRPr="001A58B0">
              <w:rPr>
                <w:b/>
                <w:i/>
                <w:lang w:eastAsia="ru-RU"/>
              </w:rPr>
              <w:t>Серуен:</w:t>
            </w:r>
          </w:p>
          <w:p w14:paraId="419EE0F7" w14:textId="77777777" w:rsidR="00CA0951" w:rsidRDefault="00CA0951" w:rsidP="00BB324F">
            <w:pPr>
              <w:rPr>
                <w:b/>
                <w:i/>
                <w:lang w:eastAsia="ru-RU"/>
              </w:rPr>
            </w:pPr>
          </w:p>
          <w:p w14:paraId="07294537" w14:textId="77777777" w:rsidR="00CA0951" w:rsidRPr="001A58B0" w:rsidRDefault="00CA0951" w:rsidP="00BB324F">
            <w:pPr>
              <w:rPr>
                <w:b/>
                <w:i/>
                <w:lang w:eastAsia="ru-RU"/>
              </w:rPr>
            </w:pPr>
          </w:p>
        </w:tc>
        <w:tc>
          <w:tcPr>
            <w:tcW w:w="3251" w:type="dxa"/>
            <w:gridSpan w:val="4"/>
            <w:tcBorders>
              <w:top w:val="single" w:sz="4" w:space="0" w:color="auto"/>
              <w:left w:val="single" w:sz="4" w:space="0" w:color="auto"/>
              <w:bottom w:val="single" w:sz="4" w:space="0" w:color="auto"/>
              <w:right w:val="single" w:sz="4" w:space="0" w:color="auto"/>
            </w:tcBorders>
          </w:tcPr>
          <w:p w14:paraId="55510E85" w14:textId="77777777" w:rsidR="00CA0951" w:rsidRPr="001A58B0" w:rsidRDefault="00CA0951" w:rsidP="00BB324F">
            <w:pPr>
              <w:rPr>
                <w:b/>
                <w:i/>
                <w:shd w:val="clear" w:color="auto" w:fill="FFFFFF"/>
              </w:rPr>
            </w:pPr>
            <w:r w:rsidRPr="001A58B0">
              <w:rPr>
                <w:b/>
                <w:bCs/>
                <w:i/>
                <w:shd w:val="clear" w:color="auto" w:fill="FFFFFF"/>
              </w:rPr>
              <w:t>Серуен №17</w:t>
            </w:r>
          </w:p>
          <w:p w14:paraId="21A6DF5B" w14:textId="77777777" w:rsidR="00CA0951" w:rsidRPr="001A58B0" w:rsidRDefault="00CA0951" w:rsidP="00BB324F">
            <w:pPr>
              <w:rPr>
                <w:i/>
                <w:shd w:val="clear" w:color="auto" w:fill="FFFFFF"/>
              </w:rPr>
            </w:pPr>
            <w:r w:rsidRPr="001A58B0">
              <w:rPr>
                <w:i/>
                <w:shd w:val="clear" w:color="auto" w:fill="FFFFFF"/>
              </w:rPr>
              <w:t xml:space="preserve"> </w:t>
            </w:r>
            <w:r w:rsidRPr="001A58B0">
              <w:rPr>
                <w:b/>
                <w:bCs/>
                <w:i/>
                <w:iCs/>
                <w:shd w:val="clear" w:color="auto" w:fill="FFFFFF"/>
              </w:rPr>
              <w:t> Адамдардың қысқы киімін бақылау.</w:t>
            </w:r>
          </w:p>
          <w:p w14:paraId="19D37423" w14:textId="77777777" w:rsidR="00CA0951" w:rsidRPr="00B63EEB" w:rsidRDefault="00CA0951" w:rsidP="00BB324F">
            <w:pPr>
              <w:rPr>
                <w:i/>
                <w:shd w:val="clear" w:color="auto" w:fill="FFFFFF"/>
              </w:rPr>
            </w:pPr>
            <w:r w:rsidRPr="00B63EEB">
              <w:rPr>
                <w:bCs/>
                <w:i/>
                <w:iCs/>
                <w:color w:val="FF0000"/>
                <w:shd w:val="clear" w:color="auto" w:fill="FFFFFF"/>
              </w:rPr>
              <w:t xml:space="preserve">4К моделі, бала үні, жаппай бақылау.   </w:t>
            </w:r>
          </w:p>
        </w:tc>
        <w:tc>
          <w:tcPr>
            <w:tcW w:w="2974" w:type="dxa"/>
            <w:gridSpan w:val="3"/>
            <w:tcBorders>
              <w:top w:val="single" w:sz="4" w:space="0" w:color="auto"/>
              <w:left w:val="single" w:sz="4" w:space="0" w:color="auto"/>
              <w:bottom w:val="single" w:sz="4" w:space="0" w:color="auto"/>
              <w:right w:val="single" w:sz="4" w:space="0" w:color="auto"/>
            </w:tcBorders>
          </w:tcPr>
          <w:p w14:paraId="601B2087" w14:textId="77777777" w:rsidR="00CA0951" w:rsidRPr="001A58B0" w:rsidRDefault="00CA0951" w:rsidP="00BB324F">
            <w:pPr>
              <w:rPr>
                <w:b/>
                <w:i/>
                <w:shd w:val="clear" w:color="auto" w:fill="FFFFFF"/>
              </w:rPr>
            </w:pPr>
            <w:r w:rsidRPr="001A58B0">
              <w:rPr>
                <w:b/>
                <w:bCs/>
                <w:i/>
                <w:shd w:val="clear" w:color="auto" w:fill="FFFFFF"/>
              </w:rPr>
              <w:t>Серуен № 18</w:t>
            </w:r>
          </w:p>
          <w:p w14:paraId="0BBBD5A1" w14:textId="77777777" w:rsidR="00CA0951" w:rsidRPr="001A58B0" w:rsidRDefault="00CA0951" w:rsidP="00BB324F">
            <w:pPr>
              <w:rPr>
                <w:i/>
                <w:shd w:val="clear" w:color="auto" w:fill="FFFFFF"/>
              </w:rPr>
            </w:pPr>
            <w:r w:rsidRPr="001A58B0">
              <w:rPr>
                <w:b/>
                <w:bCs/>
                <w:i/>
                <w:iCs/>
                <w:shd w:val="clear" w:color="auto" w:fill="FFFFFF"/>
              </w:rPr>
              <w:t> Мұздақты бақылау.</w:t>
            </w:r>
          </w:p>
          <w:p w14:paraId="3FFF3B42" w14:textId="77777777" w:rsidR="00CA0951" w:rsidRPr="001A58B0" w:rsidRDefault="00CA0951" w:rsidP="00BB324F">
            <w:pPr>
              <w:rPr>
                <w:b/>
                <w:i/>
                <w:shd w:val="clear" w:color="auto" w:fill="FFFFFF"/>
              </w:rPr>
            </w:pPr>
            <w:r w:rsidRPr="00B63EEB">
              <w:rPr>
                <w:bCs/>
                <w:i/>
                <w:iCs/>
                <w:color w:val="FF0000"/>
                <w:shd w:val="clear" w:color="auto" w:fill="FFFFFF"/>
              </w:rPr>
              <w:t xml:space="preserve">4К моделі, бала үні, жаппай бақылау.   </w:t>
            </w:r>
          </w:p>
        </w:tc>
        <w:tc>
          <w:tcPr>
            <w:tcW w:w="2688" w:type="dxa"/>
            <w:gridSpan w:val="6"/>
            <w:tcBorders>
              <w:top w:val="single" w:sz="4" w:space="0" w:color="auto"/>
              <w:left w:val="single" w:sz="4" w:space="0" w:color="auto"/>
              <w:bottom w:val="single" w:sz="4" w:space="0" w:color="auto"/>
              <w:right w:val="single" w:sz="4" w:space="0" w:color="auto"/>
            </w:tcBorders>
          </w:tcPr>
          <w:p w14:paraId="3D912E8A" w14:textId="77777777" w:rsidR="00CA0951" w:rsidRPr="001A58B0" w:rsidRDefault="00CA0951" w:rsidP="00BB324F">
            <w:pPr>
              <w:rPr>
                <w:b/>
                <w:i/>
                <w:shd w:val="clear" w:color="auto" w:fill="FFFFFF"/>
              </w:rPr>
            </w:pPr>
            <w:r w:rsidRPr="001A58B0">
              <w:rPr>
                <w:b/>
                <w:bCs/>
                <w:i/>
                <w:shd w:val="clear" w:color="auto" w:fill="FFFFFF"/>
              </w:rPr>
              <w:t>Серуен № 19</w:t>
            </w:r>
          </w:p>
          <w:p w14:paraId="05B33CA1" w14:textId="77777777" w:rsidR="00CA0951" w:rsidRPr="001A58B0" w:rsidRDefault="00CA0951" w:rsidP="00BB324F">
            <w:pPr>
              <w:rPr>
                <w:i/>
                <w:shd w:val="clear" w:color="auto" w:fill="FFFFFF"/>
              </w:rPr>
            </w:pPr>
            <w:r w:rsidRPr="001A58B0">
              <w:rPr>
                <w:i/>
                <w:shd w:val="clear" w:color="auto" w:fill="FFFFFF"/>
              </w:rPr>
              <w:t xml:space="preserve"> </w:t>
            </w:r>
            <w:r w:rsidRPr="001A58B0">
              <w:rPr>
                <w:b/>
                <w:bCs/>
                <w:i/>
                <w:iCs/>
                <w:shd w:val="clear" w:color="auto" w:fill="FFFFFF"/>
              </w:rPr>
              <w:t> Өсімдіктердің қысқы тіршілігін бақылау.</w:t>
            </w:r>
          </w:p>
          <w:p w14:paraId="48298D75" w14:textId="77777777" w:rsidR="00CA0951" w:rsidRPr="001A58B0" w:rsidRDefault="00CA0951" w:rsidP="00BB324F">
            <w:pPr>
              <w:rPr>
                <w:b/>
                <w:i/>
                <w:shd w:val="clear" w:color="auto" w:fill="FFFFFF"/>
              </w:rPr>
            </w:pPr>
            <w:r w:rsidRPr="001A58B0">
              <w:rPr>
                <w:b/>
                <w:bCs/>
                <w:i/>
                <w:iCs/>
                <w:shd w:val="clear" w:color="auto" w:fill="FFFFFF"/>
              </w:rPr>
              <w:t xml:space="preserve">   </w:t>
            </w:r>
            <w:r w:rsidRPr="00B63EEB">
              <w:rPr>
                <w:bCs/>
                <w:i/>
                <w:iCs/>
                <w:color w:val="FF0000"/>
                <w:shd w:val="clear" w:color="auto" w:fill="FFFFFF"/>
              </w:rPr>
              <w:t xml:space="preserve">4К моделі, бала үні, жаппай бақылау.   </w:t>
            </w:r>
            <w:r w:rsidRPr="001A58B0">
              <w:rPr>
                <w:b/>
                <w:bCs/>
                <w:i/>
                <w:iCs/>
                <w:shd w:val="clear" w:color="auto" w:fill="FFFFFF"/>
              </w:rPr>
              <w:t xml:space="preserve">     </w:t>
            </w:r>
          </w:p>
        </w:tc>
        <w:tc>
          <w:tcPr>
            <w:tcW w:w="2993" w:type="dxa"/>
            <w:gridSpan w:val="3"/>
            <w:tcBorders>
              <w:top w:val="single" w:sz="4" w:space="0" w:color="auto"/>
              <w:left w:val="single" w:sz="4" w:space="0" w:color="auto"/>
              <w:bottom w:val="single" w:sz="4" w:space="0" w:color="auto"/>
              <w:right w:val="single" w:sz="4" w:space="0" w:color="auto"/>
            </w:tcBorders>
          </w:tcPr>
          <w:p w14:paraId="7D249858" w14:textId="77777777" w:rsidR="00CA0951" w:rsidRPr="001A58B0" w:rsidRDefault="00CA0951" w:rsidP="00BB324F">
            <w:pPr>
              <w:rPr>
                <w:i/>
                <w:shd w:val="clear" w:color="auto" w:fill="FFFFFF"/>
              </w:rPr>
            </w:pPr>
            <w:r w:rsidRPr="001A58B0">
              <w:rPr>
                <w:b/>
                <w:bCs/>
                <w:i/>
                <w:shd w:val="clear" w:color="auto" w:fill="FFFFFF"/>
              </w:rPr>
              <w:t>Серуен №20</w:t>
            </w:r>
          </w:p>
          <w:p w14:paraId="7FF555CF" w14:textId="77777777" w:rsidR="00CA0951" w:rsidRPr="001A58B0" w:rsidRDefault="00CA0951" w:rsidP="00BB324F">
            <w:pPr>
              <w:rPr>
                <w:i/>
                <w:shd w:val="clear" w:color="auto" w:fill="FFFFFF"/>
              </w:rPr>
            </w:pPr>
            <w:r w:rsidRPr="001A58B0">
              <w:rPr>
                <w:b/>
                <w:bCs/>
                <w:i/>
                <w:iCs/>
                <w:shd w:val="clear" w:color="auto" w:fill="FFFFFF"/>
              </w:rPr>
              <w:t> Боранды бақылау.</w:t>
            </w:r>
          </w:p>
          <w:p w14:paraId="01E9F17F" w14:textId="77777777" w:rsidR="00CA0951" w:rsidRPr="001A58B0" w:rsidRDefault="00CA0951" w:rsidP="00BB324F">
            <w:pPr>
              <w:rPr>
                <w:b/>
                <w:i/>
                <w:shd w:val="clear" w:color="auto" w:fill="FFFFFF"/>
              </w:rPr>
            </w:pPr>
            <w:r w:rsidRPr="00B63EEB">
              <w:rPr>
                <w:bCs/>
                <w:i/>
                <w:iCs/>
                <w:color w:val="FF0000"/>
                <w:shd w:val="clear" w:color="auto" w:fill="FFFFFF"/>
              </w:rPr>
              <w:t xml:space="preserve">4К моделі, бала үні, жаппай бақылау.   </w:t>
            </w:r>
          </w:p>
        </w:tc>
        <w:tc>
          <w:tcPr>
            <w:tcW w:w="2843" w:type="dxa"/>
            <w:gridSpan w:val="4"/>
            <w:tcBorders>
              <w:top w:val="single" w:sz="4" w:space="0" w:color="auto"/>
              <w:left w:val="single" w:sz="4" w:space="0" w:color="auto"/>
              <w:bottom w:val="single" w:sz="4" w:space="0" w:color="auto"/>
              <w:right w:val="single" w:sz="4" w:space="0" w:color="auto"/>
            </w:tcBorders>
          </w:tcPr>
          <w:p w14:paraId="06E23C07" w14:textId="77777777" w:rsidR="00CA0951" w:rsidRPr="001A58B0" w:rsidRDefault="00CA0951" w:rsidP="00BB324F">
            <w:pPr>
              <w:rPr>
                <w:b/>
                <w:bCs/>
                <w:i/>
                <w:shd w:val="clear" w:color="auto" w:fill="FFFFFF"/>
              </w:rPr>
            </w:pPr>
            <w:r w:rsidRPr="001A58B0">
              <w:rPr>
                <w:b/>
                <w:bCs/>
                <w:i/>
                <w:iCs/>
                <w:shd w:val="clear" w:color="auto" w:fill="FFFFFF"/>
              </w:rPr>
              <w:t xml:space="preserve">Серуен  № 13 </w:t>
            </w:r>
          </w:p>
          <w:p w14:paraId="30259670" w14:textId="77777777" w:rsidR="00CA0951" w:rsidRPr="001A58B0" w:rsidRDefault="00CA0951" w:rsidP="00BB324F">
            <w:pPr>
              <w:rPr>
                <w:b/>
                <w:bCs/>
                <w:i/>
                <w:shd w:val="clear" w:color="auto" w:fill="FFFFFF"/>
              </w:rPr>
            </w:pPr>
            <w:r w:rsidRPr="001A58B0">
              <w:rPr>
                <w:b/>
                <w:bCs/>
                <w:i/>
                <w:iCs/>
                <w:shd w:val="clear" w:color="auto" w:fill="FFFFFF"/>
              </w:rPr>
              <w:t>Күнді бақылау.</w:t>
            </w:r>
          </w:p>
          <w:p w14:paraId="2D091282" w14:textId="77777777" w:rsidR="00CA0951" w:rsidRPr="001A58B0" w:rsidRDefault="00CA0951" w:rsidP="00BB324F">
            <w:pPr>
              <w:rPr>
                <w:b/>
                <w:i/>
                <w:shd w:val="clear" w:color="auto" w:fill="FFFFFF"/>
              </w:rPr>
            </w:pPr>
            <w:r w:rsidRPr="001A58B0">
              <w:rPr>
                <w:bCs/>
                <w:i/>
                <w:iCs/>
                <w:shd w:val="clear" w:color="auto" w:fill="FFFFFF"/>
              </w:rPr>
              <w:t xml:space="preserve">   </w:t>
            </w:r>
            <w:r w:rsidRPr="00B63EEB">
              <w:rPr>
                <w:bCs/>
                <w:i/>
                <w:iCs/>
                <w:color w:val="FF0000"/>
                <w:shd w:val="clear" w:color="auto" w:fill="FFFFFF"/>
              </w:rPr>
              <w:t xml:space="preserve">4К моделі, бала үні, жаппай бақылау.   </w:t>
            </w:r>
          </w:p>
          <w:p w14:paraId="5017C8EC" w14:textId="77777777" w:rsidR="00CA0951" w:rsidRPr="001A58B0" w:rsidRDefault="00CA0951" w:rsidP="00BB324F">
            <w:pPr>
              <w:rPr>
                <w:b/>
                <w:i/>
                <w:shd w:val="clear" w:color="auto" w:fill="FFFFFF"/>
              </w:rPr>
            </w:pPr>
          </w:p>
        </w:tc>
      </w:tr>
      <w:tr w:rsidR="00CA0951" w:rsidRPr="00601037" w14:paraId="31ABDDFC" w14:textId="77777777" w:rsidTr="00BB324F">
        <w:tc>
          <w:tcPr>
            <w:tcW w:w="1411" w:type="dxa"/>
            <w:vMerge/>
            <w:tcBorders>
              <w:left w:val="single" w:sz="4" w:space="0" w:color="auto"/>
              <w:bottom w:val="single" w:sz="4" w:space="0" w:color="auto"/>
              <w:right w:val="single" w:sz="4" w:space="0" w:color="auto"/>
            </w:tcBorders>
          </w:tcPr>
          <w:p w14:paraId="50AA0391" w14:textId="77777777" w:rsidR="00CA0951" w:rsidRPr="001A58B0" w:rsidRDefault="00CA0951" w:rsidP="00BB324F">
            <w:pPr>
              <w:rPr>
                <w:b/>
                <w:i/>
                <w:lang w:eastAsia="ru-RU"/>
              </w:rPr>
            </w:pPr>
          </w:p>
        </w:tc>
        <w:tc>
          <w:tcPr>
            <w:tcW w:w="14749" w:type="dxa"/>
            <w:gridSpan w:val="20"/>
            <w:tcBorders>
              <w:top w:val="single" w:sz="4" w:space="0" w:color="auto"/>
              <w:left w:val="single" w:sz="4" w:space="0" w:color="auto"/>
              <w:bottom w:val="single" w:sz="4" w:space="0" w:color="auto"/>
              <w:right w:val="single" w:sz="4" w:space="0" w:color="auto"/>
            </w:tcBorders>
          </w:tcPr>
          <w:p w14:paraId="2557BAF4" w14:textId="77777777" w:rsidR="00CA0951" w:rsidRPr="00B63EEB" w:rsidRDefault="00CA0951" w:rsidP="00BB324F">
            <w:pPr>
              <w:jc w:val="center"/>
              <w:rPr>
                <w:bCs/>
                <w:i/>
                <w:iCs/>
                <w:shd w:val="clear" w:color="auto" w:fill="FFFFFF"/>
              </w:rPr>
            </w:pPr>
            <w:r w:rsidRPr="00B63EEB">
              <w:rPr>
                <w:i/>
                <w:shd w:val="clear" w:color="auto" w:fill="FFFFFF"/>
              </w:rPr>
              <w:t>Қыс серуен картотекасын</w:t>
            </w:r>
            <w:r>
              <w:rPr>
                <w:i/>
                <w:shd w:val="clear" w:color="auto" w:fill="FFFFFF"/>
              </w:rPr>
              <w:t>ан</w:t>
            </w:r>
          </w:p>
        </w:tc>
      </w:tr>
      <w:tr w:rsidR="00CA0951" w:rsidRPr="001A58B0" w14:paraId="2B7C84F0" w14:textId="77777777" w:rsidTr="00BB324F">
        <w:tc>
          <w:tcPr>
            <w:tcW w:w="1411" w:type="dxa"/>
            <w:tcBorders>
              <w:top w:val="single" w:sz="4" w:space="0" w:color="auto"/>
              <w:left w:val="single" w:sz="4" w:space="0" w:color="auto"/>
              <w:bottom w:val="single" w:sz="4" w:space="0" w:color="auto"/>
              <w:right w:val="single" w:sz="4" w:space="0" w:color="auto"/>
            </w:tcBorders>
            <w:hideMark/>
          </w:tcPr>
          <w:p w14:paraId="296FE0FE" w14:textId="77777777" w:rsidR="00CA0951" w:rsidRPr="001A58B0" w:rsidRDefault="00CA0951" w:rsidP="00BB324F">
            <w:pPr>
              <w:rPr>
                <w:b/>
                <w:i/>
                <w:iCs/>
                <w:lang w:eastAsia="ru-RU"/>
              </w:rPr>
            </w:pPr>
            <w:r w:rsidRPr="001A58B0">
              <w:rPr>
                <w:b/>
                <w:i/>
                <w:iCs/>
                <w:lang w:eastAsia="ru-RU"/>
              </w:rPr>
              <w:t xml:space="preserve">Серуеннен  оралу </w:t>
            </w:r>
          </w:p>
        </w:tc>
        <w:tc>
          <w:tcPr>
            <w:tcW w:w="14749" w:type="dxa"/>
            <w:gridSpan w:val="20"/>
            <w:tcBorders>
              <w:top w:val="single" w:sz="4" w:space="0" w:color="auto"/>
              <w:left w:val="single" w:sz="4" w:space="0" w:color="auto"/>
              <w:bottom w:val="single" w:sz="4" w:space="0" w:color="auto"/>
              <w:right w:val="single" w:sz="4" w:space="0" w:color="auto"/>
            </w:tcBorders>
          </w:tcPr>
          <w:p w14:paraId="44173EF3" w14:textId="77777777" w:rsidR="00CA0951" w:rsidRPr="001A58B0" w:rsidRDefault="00CA0951" w:rsidP="00BB324F">
            <w:pPr>
              <w:rPr>
                <w:i/>
              </w:rPr>
            </w:pPr>
            <w:r w:rsidRPr="001A58B0">
              <w:rPr>
                <w:i/>
              </w:rPr>
              <w:t>Ойын- жаттығу: Мөлдір су</w:t>
            </w:r>
          </w:p>
          <w:p w14:paraId="4AD6BF7A" w14:textId="77777777" w:rsidR="00CA0951" w:rsidRPr="001A58B0" w:rsidRDefault="00CA0951" w:rsidP="00BB324F">
            <w:pPr>
              <w:rPr>
                <w:i/>
              </w:rPr>
            </w:pPr>
            <w:r w:rsidRPr="001A58B0">
              <w:rPr>
                <w:i/>
              </w:rPr>
              <w:t xml:space="preserve">  Гигиеналық шараларын ұйымдастыру.  Түскі асқа дайындық.</w:t>
            </w:r>
          </w:p>
        </w:tc>
      </w:tr>
      <w:tr w:rsidR="00CA0951" w:rsidRPr="00C2719F" w14:paraId="1A89ECCC" w14:textId="77777777" w:rsidTr="00BB324F">
        <w:tc>
          <w:tcPr>
            <w:tcW w:w="1411" w:type="dxa"/>
            <w:tcBorders>
              <w:top w:val="single" w:sz="4" w:space="0" w:color="auto"/>
              <w:left w:val="single" w:sz="4" w:space="0" w:color="auto"/>
              <w:bottom w:val="single" w:sz="4" w:space="0" w:color="auto"/>
              <w:right w:val="single" w:sz="4" w:space="0" w:color="auto"/>
            </w:tcBorders>
            <w:hideMark/>
          </w:tcPr>
          <w:p w14:paraId="6304A7F4" w14:textId="77777777" w:rsidR="00CA0951" w:rsidRPr="001A58B0" w:rsidRDefault="00CA0951" w:rsidP="00BB324F">
            <w:pPr>
              <w:rPr>
                <w:b/>
                <w:i/>
                <w:iCs/>
                <w:lang w:eastAsia="ru-RU"/>
              </w:rPr>
            </w:pPr>
            <w:r w:rsidRPr="001A58B0">
              <w:rPr>
                <w:b/>
                <w:i/>
                <w:iCs/>
                <w:lang w:eastAsia="ru-RU"/>
              </w:rPr>
              <w:t>Түскі ас</w:t>
            </w:r>
          </w:p>
        </w:tc>
        <w:tc>
          <w:tcPr>
            <w:tcW w:w="14749" w:type="dxa"/>
            <w:gridSpan w:val="20"/>
            <w:tcBorders>
              <w:top w:val="single" w:sz="4" w:space="0" w:color="auto"/>
              <w:left w:val="single" w:sz="4" w:space="0" w:color="auto"/>
              <w:bottom w:val="single" w:sz="4" w:space="0" w:color="auto"/>
              <w:right w:val="single" w:sz="4" w:space="0" w:color="auto"/>
            </w:tcBorders>
          </w:tcPr>
          <w:p w14:paraId="44AC2165" w14:textId="77777777" w:rsidR="00CA0951" w:rsidRPr="001A58B0" w:rsidRDefault="00CA0951" w:rsidP="00BB324F">
            <w:pPr>
              <w:rPr>
                <w:i/>
              </w:rPr>
            </w:pPr>
            <w:r w:rsidRPr="001A58B0">
              <w:rPr>
                <w:i/>
              </w:rPr>
              <w:t xml:space="preserve">.Қолдарын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1A58B0">
              <w:rPr>
                <w:i/>
                <w:iCs/>
              </w:rPr>
              <w:t xml:space="preserve">тамақтану </w:t>
            </w:r>
            <w:r w:rsidRPr="001A58B0">
              <w:rPr>
                <w:i/>
              </w:rPr>
              <w:t>әдебін дұрыс сақтай білуге  дағдыландыру.</w:t>
            </w:r>
          </w:p>
        </w:tc>
      </w:tr>
      <w:tr w:rsidR="00CA0951" w:rsidRPr="001A58B0" w14:paraId="003C18CA" w14:textId="77777777" w:rsidTr="00BB324F">
        <w:tc>
          <w:tcPr>
            <w:tcW w:w="1411" w:type="dxa"/>
            <w:tcBorders>
              <w:top w:val="single" w:sz="4" w:space="0" w:color="auto"/>
              <w:left w:val="single" w:sz="4" w:space="0" w:color="auto"/>
              <w:bottom w:val="single" w:sz="4" w:space="0" w:color="auto"/>
              <w:right w:val="single" w:sz="4" w:space="0" w:color="auto"/>
            </w:tcBorders>
            <w:hideMark/>
          </w:tcPr>
          <w:p w14:paraId="384DFE10" w14:textId="77777777" w:rsidR="00CA0951" w:rsidRPr="001A58B0" w:rsidRDefault="00CA0951" w:rsidP="00BB324F">
            <w:pPr>
              <w:rPr>
                <w:b/>
                <w:i/>
                <w:iCs/>
                <w:lang w:eastAsia="ru-RU"/>
              </w:rPr>
            </w:pPr>
            <w:r w:rsidRPr="001A58B0">
              <w:rPr>
                <w:b/>
                <w:i/>
                <w:iCs/>
                <w:lang w:eastAsia="ru-RU"/>
              </w:rPr>
              <w:t>Ұйқы</w:t>
            </w:r>
          </w:p>
        </w:tc>
        <w:tc>
          <w:tcPr>
            <w:tcW w:w="14749" w:type="dxa"/>
            <w:gridSpan w:val="20"/>
            <w:tcBorders>
              <w:top w:val="single" w:sz="4" w:space="0" w:color="auto"/>
              <w:left w:val="single" w:sz="4" w:space="0" w:color="auto"/>
              <w:bottom w:val="single" w:sz="4" w:space="0" w:color="auto"/>
              <w:right w:val="single" w:sz="4" w:space="0" w:color="auto"/>
            </w:tcBorders>
            <w:hideMark/>
          </w:tcPr>
          <w:p w14:paraId="23188F3F" w14:textId="77777777" w:rsidR="00CA0951" w:rsidRPr="001A58B0" w:rsidRDefault="00CA0951" w:rsidP="00BB324F">
            <w:pPr>
              <w:rPr>
                <w:i/>
              </w:rPr>
            </w:pPr>
            <w:r w:rsidRPr="001A58B0">
              <w:rPr>
                <w:i/>
              </w:rPr>
              <w:t xml:space="preserve">            Балалалардың тыныш ұйықтауына жағымды жағдай орнату. Тыныштық сақтау. Жәй музыка қою.</w:t>
            </w:r>
          </w:p>
        </w:tc>
      </w:tr>
      <w:tr w:rsidR="00CA0951" w:rsidRPr="00601037" w14:paraId="51594765" w14:textId="77777777" w:rsidTr="00BB324F">
        <w:trPr>
          <w:trHeight w:val="262"/>
        </w:trPr>
        <w:tc>
          <w:tcPr>
            <w:tcW w:w="1411" w:type="dxa"/>
            <w:vMerge w:val="restart"/>
            <w:tcBorders>
              <w:top w:val="single" w:sz="4" w:space="0" w:color="auto"/>
              <w:left w:val="single" w:sz="4" w:space="0" w:color="auto"/>
              <w:right w:val="single" w:sz="4" w:space="0" w:color="auto"/>
            </w:tcBorders>
            <w:hideMark/>
          </w:tcPr>
          <w:p w14:paraId="1C8FBA01" w14:textId="77777777" w:rsidR="00CA0951" w:rsidRPr="001A58B0" w:rsidRDefault="00CA0951" w:rsidP="00BB324F">
            <w:pPr>
              <w:rPr>
                <w:b/>
                <w:bCs/>
                <w:i/>
                <w:lang w:eastAsia="ru-RU"/>
              </w:rPr>
            </w:pPr>
            <w:r w:rsidRPr="001A58B0">
              <w:rPr>
                <w:b/>
                <w:bCs/>
                <w:i/>
                <w:lang w:eastAsia="ru-RU"/>
              </w:rPr>
              <w:t>Біртіндеп ұйқыдан ояту, шынық-тыру шаралары</w:t>
            </w:r>
          </w:p>
        </w:tc>
        <w:tc>
          <w:tcPr>
            <w:tcW w:w="2979" w:type="dxa"/>
            <w:gridSpan w:val="2"/>
            <w:tcBorders>
              <w:top w:val="single" w:sz="4" w:space="0" w:color="auto"/>
              <w:left w:val="single" w:sz="4" w:space="0" w:color="auto"/>
              <w:bottom w:val="single" w:sz="4" w:space="0" w:color="auto"/>
              <w:right w:val="single" w:sz="4" w:space="0" w:color="auto"/>
            </w:tcBorders>
          </w:tcPr>
          <w:p w14:paraId="50DF69D1" w14:textId="77777777" w:rsidR="00CA0951" w:rsidRDefault="00CA0951" w:rsidP="00BB324F">
            <w:pPr>
              <w:rPr>
                <w:i/>
                <w:sz w:val="20"/>
                <w:szCs w:val="20"/>
              </w:rPr>
            </w:pPr>
            <w:r>
              <w:rPr>
                <w:b/>
                <w:bCs/>
                <w:i/>
                <w:sz w:val="20"/>
                <w:szCs w:val="20"/>
              </w:rPr>
              <w:t>№5</w:t>
            </w:r>
            <w:r>
              <w:rPr>
                <w:i/>
                <w:sz w:val="20"/>
                <w:szCs w:val="20"/>
              </w:rPr>
              <w:t xml:space="preserve">    </w:t>
            </w:r>
            <w:r>
              <w:rPr>
                <w:b/>
                <w:bCs/>
                <w:i/>
                <w:sz w:val="20"/>
                <w:szCs w:val="20"/>
              </w:rPr>
              <w:t>1. Ояну</w:t>
            </w:r>
          </w:p>
          <w:p w14:paraId="25EB5AA8" w14:textId="77777777" w:rsidR="00CA0951" w:rsidRDefault="00CA0951" w:rsidP="00BB324F">
            <w:pPr>
              <w:rPr>
                <w:i/>
                <w:sz w:val="20"/>
                <w:szCs w:val="20"/>
              </w:rPr>
            </w:pPr>
            <w:r>
              <w:rPr>
                <w:bCs/>
                <w:i/>
                <w:iCs/>
                <w:sz w:val="20"/>
                <w:szCs w:val="20"/>
              </w:rPr>
              <w:t>Оянайық балалар</w:t>
            </w:r>
          </w:p>
          <w:p w14:paraId="5101AFCE" w14:textId="77777777" w:rsidR="00CA0951" w:rsidRDefault="00CA0951" w:rsidP="00BB324F">
            <w:pPr>
              <w:rPr>
                <w:i/>
                <w:sz w:val="20"/>
                <w:szCs w:val="20"/>
              </w:rPr>
            </w:pPr>
            <w:r>
              <w:rPr>
                <w:bCs/>
                <w:i/>
                <w:iCs/>
                <w:sz w:val="20"/>
                <w:szCs w:val="20"/>
              </w:rPr>
              <w:t>Маған тезірек қарандар</w:t>
            </w:r>
          </w:p>
          <w:p w14:paraId="48C24455" w14:textId="77777777" w:rsidR="00CA0951" w:rsidRPr="009905BA" w:rsidRDefault="00CA0951" w:rsidP="00BB324F">
            <w:pPr>
              <w:rPr>
                <w:i/>
                <w:sz w:val="20"/>
                <w:szCs w:val="20"/>
              </w:rPr>
            </w:pPr>
            <w:r w:rsidRPr="009905BA">
              <w:rPr>
                <w:bCs/>
                <w:i/>
                <w:iCs/>
                <w:sz w:val="20"/>
                <w:szCs w:val="20"/>
              </w:rPr>
              <w:t>Шапалақты  ұрайық</w:t>
            </w:r>
          </w:p>
          <w:p w14:paraId="5FC44A31" w14:textId="77777777" w:rsidR="00CA0951" w:rsidRDefault="00CA0951" w:rsidP="00BB324F">
            <w:pPr>
              <w:rPr>
                <w:bCs/>
                <w:i/>
                <w:iCs/>
                <w:sz w:val="20"/>
                <w:szCs w:val="20"/>
              </w:rPr>
            </w:pPr>
            <w:r w:rsidRPr="009905BA">
              <w:rPr>
                <w:bCs/>
                <w:i/>
                <w:iCs/>
                <w:sz w:val="20"/>
                <w:szCs w:val="20"/>
              </w:rPr>
              <w:t xml:space="preserve">Орнымыздан   тұрайық.  </w:t>
            </w:r>
          </w:p>
          <w:p w14:paraId="085F276D" w14:textId="77777777" w:rsidR="00CA0951" w:rsidRPr="00B63EEB" w:rsidRDefault="00CA0951" w:rsidP="00BB324F">
            <w:pPr>
              <w:rPr>
                <w:b/>
                <w:bCs/>
                <w:i/>
              </w:rPr>
            </w:pPr>
            <w:r w:rsidRPr="00B63EEB">
              <w:rPr>
                <w:bCs/>
                <w:i/>
                <w:iCs/>
                <w:color w:val="FF0000"/>
                <w:shd w:val="clear" w:color="auto" w:fill="FFFFFF"/>
              </w:rPr>
              <w:t xml:space="preserve">4К моделі, бала үні, жаппай бақылау.   </w:t>
            </w:r>
            <w:r w:rsidRPr="001A58B0">
              <w:rPr>
                <w:b/>
                <w:bCs/>
                <w:i/>
                <w:iCs/>
                <w:shd w:val="clear" w:color="auto" w:fill="FFFFFF"/>
              </w:rPr>
              <w:t xml:space="preserve">     </w:t>
            </w:r>
          </w:p>
        </w:tc>
        <w:tc>
          <w:tcPr>
            <w:tcW w:w="3537" w:type="dxa"/>
            <w:gridSpan w:val="8"/>
            <w:tcBorders>
              <w:top w:val="single" w:sz="4" w:space="0" w:color="auto"/>
              <w:left w:val="single" w:sz="4" w:space="0" w:color="auto"/>
              <w:bottom w:val="single" w:sz="4" w:space="0" w:color="auto"/>
              <w:right w:val="single" w:sz="4" w:space="0" w:color="auto"/>
            </w:tcBorders>
          </w:tcPr>
          <w:p w14:paraId="45782A1C" w14:textId="77777777" w:rsidR="00CA0951" w:rsidRDefault="00CA0951" w:rsidP="00BB324F">
            <w:pPr>
              <w:rPr>
                <w:i/>
                <w:sz w:val="20"/>
                <w:szCs w:val="20"/>
              </w:rPr>
            </w:pPr>
            <w:r>
              <w:rPr>
                <w:b/>
                <w:bCs/>
                <w:i/>
                <w:sz w:val="20"/>
                <w:szCs w:val="20"/>
              </w:rPr>
              <w:t>№6</w:t>
            </w:r>
            <w:r>
              <w:rPr>
                <w:i/>
                <w:sz w:val="20"/>
                <w:szCs w:val="20"/>
              </w:rPr>
              <w:t xml:space="preserve">   </w:t>
            </w:r>
            <w:r>
              <w:rPr>
                <w:b/>
                <w:bCs/>
                <w:i/>
                <w:sz w:val="20"/>
                <w:szCs w:val="20"/>
              </w:rPr>
              <w:t>1. Ояну</w:t>
            </w:r>
          </w:p>
          <w:p w14:paraId="2DF43FC7" w14:textId="77777777" w:rsidR="00CA0951" w:rsidRDefault="00CA0951" w:rsidP="00BB324F">
            <w:pPr>
              <w:rPr>
                <w:i/>
                <w:sz w:val="20"/>
                <w:szCs w:val="20"/>
              </w:rPr>
            </w:pPr>
            <w:r>
              <w:rPr>
                <w:bCs/>
                <w:i/>
                <w:iCs/>
                <w:sz w:val="20"/>
                <w:szCs w:val="20"/>
              </w:rPr>
              <w:t>Балалар тұрайық</w:t>
            </w:r>
          </w:p>
          <w:p w14:paraId="0E3F7356" w14:textId="77777777" w:rsidR="00CA0951" w:rsidRDefault="00CA0951" w:rsidP="00BB324F">
            <w:pPr>
              <w:rPr>
                <w:i/>
                <w:sz w:val="20"/>
                <w:szCs w:val="20"/>
              </w:rPr>
            </w:pPr>
            <w:r>
              <w:rPr>
                <w:bCs/>
                <w:i/>
                <w:iCs/>
                <w:sz w:val="20"/>
                <w:szCs w:val="20"/>
              </w:rPr>
              <w:t>Көзімізді ашайық</w:t>
            </w:r>
          </w:p>
          <w:p w14:paraId="33386D01" w14:textId="77777777" w:rsidR="00CA0951" w:rsidRDefault="00CA0951" w:rsidP="00BB324F">
            <w:pPr>
              <w:rPr>
                <w:i/>
                <w:sz w:val="20"/>
                <w:szCs w:val="20"/>
              </w:rPr>
            </w:pPr>
            <w:r>
              <w:rPr>
                <w:bCs/>
                <w:i/>
                <w:iCs/>
                <w:sz w:val="20"/>
                <w:szCs w:val="20"/>
              </w:rPr>
              <w:t>Қолымызды созып</w:t>
            </w:r>
          </w:p>
          <w:p w14:paraId="16BA9323" w14:textId="77777777" w:rsidR="00CA0951" w:rsidRDefault="00CA0951" w:rsidP="00BB324F">
            <w:pPr>
              <w:rPr>
                <w:bCs/>
                <w:i/>
                <w:iCs/>
                <w:sz w:val="20"/>
                <w:szCs w:val="20"/>
              </w:rPr>
            </w:pPr>
            <w:r w:rsidRPr="009905BA">
              <w:rPr>
                <w:bCs/>
                <w:i/>
                <w:iCs/>
                <w:sz w:val="20"/>
                <w:szCs w:val="20"/>
              </w:rPr>
              <w:t>Шынығып бір алайық.</w:t>
            </w:r>
          </w:p>
          <w:p w14:paraId="0EAB5C0B" w14:textId="77777777" w:rsidR="00CA0951" w:rsidRPr="00B63EEB" w:rsidRDefault="00CA0951" w:rsidP="00BB324F">
            <w:pPr>
              <w:rPr>
                <w:b/>
                <w:bCs/>
                <w:i/>
              </w:rPr>
            </w:pPr>
            <w:r w:rsidRPr="00B63EEB">
              <w:rPr>
                <w:bCs/>
                <w:i/>
                <w:iCs/>
                <w:color w:val="FF0000"/>
                <w:shd w:val="clear" w:color="auto" w:fill="FFFFFF"/>
              </w:rPr>
              <w:t xml:space="preserve">4К моделі, бала үні, жаппай бақылау.   </w:t>
            </w:r>
            <w:r w:rsidRPr="001A58B0">
              <w:rPr>
                <w:b/>
                <w:bCs/>
                <w:i/>
                <w:iCs/>
                <w:shd w:val="clear" w:color="auto" w:fill="FFFFFF"/>
              </w:rPr>
              <w:t xml:space="preserve">     </w:t>
            </w:r>
          </w:p>
        </w:tc>
        <w:tc>
          <w:tcPr>
            <w:tcW w:w="2507" w:type="dxa"/>
            <w:gridSpan w:val="4"/>
            <w:tcBorders>
              <w:top w:val="single" w:sz="4" w:space="0" w:color="auto"/>
              <w:left w:val="single" w:sz="4" w:space="0" w:color="auto"/>
              <w:bottom w:val="single" w:sz="4" w:space="0" w:color="auto"/>
              <w:right w:val="single" w:sz="4" w:space="0" w:color="auto"/>
            </w:tcBorders>
          </w:tcPr>
          <w:p w14:paraId="5EF6B98F" w14:textId="77777777" w:rsidR="00CA0951" w:rsidRDefault="00CA0951" w:rsidP="00BB324F">
            <w:pPr>
              <w:rPr>
                <w:b/>
                <w:bCs/>
                <w:i/>
                <w:iCs/>
                <w:sz w:val="20"/>
                <w:szCs w:val="20"/>
              </w:rPr>
            </w:pPr>
            <w:r>
              <w:rPr>
                <w:b/>
                <w:bCs/>
                <w:i/>
                <w:iCs/>
                <w:sz w:val="20"/>
                <w:szCs w:val="20"/>
              </w:rPr>
              <w:t>Жаттығу кешені №7</w:t>
            </w:r>
          </w:p>
          <w:p w14:paraId="3A397931" w14:textId="77777777" w:rsidR="00CA0951" w:rsidRDefault="00CA0951" w:rsidP="00BB324F">
            <w:pPr>
              <w:rPr>
                <w:i/>
                <w:sz w:val="20"/>
                <w:szCs w:val="20"/>
              </w:rPr>
            </w:pPr>
            <w:r>
              <w:rPr>
                <w:bCs/>
                <w:i/>
                <w:iCs/>
                <w:sz w:val="20"/>
                <w:szCs w:val="20"/>
              </w:rPr>
              <w:t>Балапандар тұрайық</w:t>
            </w:r>
          </w:p>
          <w:p w14:paraId="49EB2943" w14:textId="77777777" w:rsidR="00CA0951" w:rsidRDefault="00CA0951" w:rsidP="00BB324F">
            <w:pPr>
              <w:rPr>
                <w:i/>
                <w:sz w:val="20"/>
                <w:szCs w:val="20"/>
              </w:rPr>
            </w:pPr>
            <w:r>
              <w:rPr>
                <w:bCs/>
                <w:i/>
                <w:iCs/>
                <w:sz w:val="20"/>
                <w:szCs w:val="20"/>
              </w:rPr>
              <w:t>Көзімізді ашайық</w:t>
            </w:r>
          </w:p>
          <w:p w14:paraId="5D9ACEB9" w14:textId="77777777" w:rsidR="00CA0951" w:rsidRDefault="00CA0951" w:rsidP="00BB324F">
            <w:pPr>
              <w:rPr>
                <w:i/>
                <w:sz w:val="20"/>
                <w:szCs w:val="20"/>
              </w:rPr>
            </w:pPr>
            <w:r>
              <w:rPr>
                <w:bCs/>
                <w:i/>
                <w:iCs/>
                <w:sz w:val="20"/>
                <w:szCs w:val="20"/>
              </w:rPr>
              <w:t>Жан-жаққа біз қарайық</w:t>
            </w:r>
          </w:p>
          <w:p w14:paraId="16F971D1" w14:textId="77777777" w:rsidR="00CA0951" w:rsidRDefault="00CA0951" w:rsidP="00BB324F">
            <w:pPr>
              <w:rPr>
                <w:i/>
                <w:sz w:val="20"/>
                <w:szCs w:val="20"/>
              </w:rPr>
            </w:pPr>
            <w:r>
              <w:rPr>
                <w:bCs/>
                <w:i/>
                <w:iCs/>
                <w:sz w:val="20"/>
                <w:szCs w:val="20"/>
              </w:rPr>
              <w:t xml:space="preserve">Бір күлімдеп алайық.  </w:t>
            </w:r>
          </w:p>
          <w:p w14:paraId="7A9013E6" w14:textId="77777777" w:rsidR="00CA0951" w:rsidRPr="00B63EEB" w:rsidRDefault="00CA0951" w:rsidP="00BB324F">
            <w:pPr>
              <w:rPr>
                <w:b/>
                <w:i/>
              </w:rPr>
            </w:pPr>
            <w:r>
              <w:rPr>
                <w:i/>
                <w:color w:val="FF0000"/>
                <w:shd w:val="clear" w:color="auto" w:fill="FFFFFF"/>
              </w:rPr>
              <w:t>4К моделі, бала үні.</w:t>
            </w:r>
          </w:p>
        </w:tc>
        <w:tc>
          <w:tcPr>
            <w:tcW w:w="3154" w:type="dxa"/>
            <w:gridSpan w:val="3"/>
            <w:tcBorders>
              <w:top w:val="single" w:sz="4" w:space="0" w:color="auto"/>
              <w:left w:val="single" w:sz="4" w:space="0" w:color="auto"/>
              <w:bottom w:val="single" w:sz="4" w:space="0" w:color="auto"/>
              <w:right w:val="single" w:sz="4" w:space="0" w:color="auto"/>
            </w:tcBorders>
          </w:tcPr>
          <w:p w14:paraId="04584882" w14:textId="77777777" w:rsidR="00CA0951" w:rsidRDefault="00CA0951" w:rsidP="00BB324F">
            <w:pPr>
              <w:rPr>
                <w:b/>
                <w:bCs/>
                <w:i/>
                <w:iCs/>
                <w:sz w:val="20"/>
                <w:szCs w:val="20"/>
              </w:rPr>
            </w:pPr>
            <w:r>
              <w:rPr>
                <w:b/>
                <w:bCs/>
                <w:i/>
                <w:iCs/>
                <w:sz w:val="20"/>
                <w:szCs w:val="20"/>
              </w:rPr>
              <w:t>Жаттығу кешені №8</w:t>
            </w:r>
          </w:p>
          <w:p w14:paraId="49E250B5" w14:textId="77777777" w:rsidR="00CA0951" w:rsidRDefault="00CA0951" w:rsidP="00BB324F">
            <w:pPr>
              <w:rPr>
                <w:bCs/>
                <w:i/>
                <w:iCs/>
                <w:sz w:val="20"/>
                <w:szCs w:val="20"/>
              </w:rPr>
            </w:pPr>
            <w:r>
              <w:rPr>
                <w:bCs/>
                <w:i/>
                <w:iCs/>
                <w:sz w:val="20"/>
                <w:szCs w:val="20"/>
              </w:rPr>
              <w:t>Ұйқыдан біз тұрамыз</w:t>
            </w:r>
          </w:p>
          <w:p w14:paraId="0A3F136A" w14:textId="77777777" w:rsidR="00CA0951" w:rsidRDefault="00CA0951" w:rsidP="00BB324F">
            <w:pPr>
              <w:rPr>
                <w:bCs/>
                <w:i/>
                <w:iCs/>
                <w:sz w:val="20"/>
                <w:szCs w:val="20"/>
              </w:rPr>
            </w:pPr>
            <w:r>
              <w:rPr>
                <w:bCs/>
                <w:i/>
                <w:iCs/>
                <w:sz w:val="20"/>
                <w:szCs w:val="20"/>
              </w:rPr>
              <w:t>Көзімізді ашамыз</w:t>
            </w:r>
          </w:p>
          <w:p w14:paraId="30D86CF3" w14:textId="77777777" w:rsidR="00CA0951" w:rsidRDefault="00CA0951" w:rsidP="00BB324F">
            <w:pPr>
              <w:rPr>
                <w:bCs/>
                <w:i/>
                <w:iCs/>
                <w:sz w:val="20"/>
                <w:szCs w:val="20"/>
              </w:rPr>
            </w:pPr>
            <w:r>
              <w:rPr>
                <w:bCs/>
                <w:i/>
                <w:iCs/>
                <w:sz w:val="20"/>
                <w:szCs w:val="20"/>
              </w:rPr>
              <w:t>Жан-жағымызға  қарайық</w:t>
            </w:r>
          </w:p>
          <w:p w14:paraId="79D87CE4" w14:textId="77777777" w:rsidR="00CA0951" w:rsidRDefault="00CA0951" w:rsidP="00BB324F">
            <w:pPr>
              <w:rPr>
                <w:bCs/>
                <w:i/>
                <w:iCs/>
                <w:sz w:val="20"/>
                <w:szCs w:val="20"/>
              </w:rPr>
            </w:pPr>
            <w:r>
              <w:rPr>
                <w:bCs/>
                <w:i/>
                <w:iCs/>
                <w:sz w:val="20"/>
                <w:szCs w:val="20"/>
              </w:rPr>
              <w:t>Төсектен біз тарайық</w:t>
            </w:r>
          </w:p>
          <w:p w14:paraId="013C3623" w14:textId="77777777" w:rsidR="00CA0951" w:rsidRPr="001A58B0" w:rsidRDefault="00CA0951" w:rsidP="00BB324F">
            <w:pPr>
              <w:rPr>
                <w:b/>
                <w:bCs/>
                <w:i/>
              </w:rPr>
            </w:pPr>
            <w:r>
              <w:rPr>
                <w:i/>
                <w:color w:val="FF0000"/>
                <w:shd w:val="clear" w:color="auto" w:fill="FFFFFF"/>
              </w:rPr>
              <w:t>4К моделі, бала үні.</w:t>
            </w:r>
          </w:p>
        </w:tc>
        <w:tc>
          <w:tcPr>
            <w:tcW w:w="2572" w:type="dxa"/>
            <w:gridSpan w:val="3"/>
            <w:tcBorders>
              <w:top w:val="single" w:sz="4" w:space="0" w:color="auto"/>
              <w:left w:val="single" w:sz="4" w:space="0" w:color="auto"/>
              <w:bottom w:val="single" w:sz="4" w:space="0" w:color="auto"/>
              <w:right w:val="single" w:sz="4" w:space="0" w:color="auto"/>
            </w:tcBorders>
          </w:tcPr>
          <w:p w14:paraId="7DF58134" w14:textId="77777777" w:rsidR="00CA0951" w:rsidRDefault="00CA0951" w:rsidP="00BB324F">
            <w:pPr>
              <w:rPr>
                <w:b/>
                <w:bCs/>
                <w:i/>
                <w:iCs/>
                <w:sz w:val="20"/>
                <w:szCs w:val="20"/>
              </w:rPr>
            </w:pPr>
            <w:r>
              <w:rPr>
                <w:b/>
                <w:bCs/>
                <w:i/>
                <w:iCs/>
                <w:sz w:val="20"/>
                <w:szCs w:val="20"/>
              </w:rPr>
              <w:t>Жаттығу кешені №9</w:t>
            </w:r>
          </w:p>
          <w:p w14:paraId="4E6A9357" w14:textId="77777777" w:rsidR="00CA0951" w:rsidRDefault="00CA0951" w:rsidP="00BB324F">
            <w:pPr>
              <w:rPr>
                <w:i/>
                <w:sz w:val="20"/>
                <w:szCs w:val="20"/>
              </w:rPr>
            </w:pPr>
            <w:r>
              <w:rPr>
                <w:bCs/>
                <w:i/>
                <w:iCs/>
                <w:sz w:val="20"/>
                <w:szCs w:val="20"/>
              </w:rPr>
              <w:t xml:space="preserve">Ұйқыдан біз тұрайық </w:t>
            </w:r>
          </w:p>
          <w:p w14:paraId="69A341C0" w14:textId="77777777" w:rsidR="00CA0951" w:rsidRDefault="00CA0951" w:rsidP="00BB324F">
            <w:pPr>
              <w:rPr>
                <w:i/>
                <w:sz w:val="20"/>
                <w:szCs w:val="20"/>
              </w:rPr>
            </w:pPr>
            <w:r>
              <w:rPr>
                <w:bCs/>
                <w:i/>
                <w:iCs/>
                <w:sz w:val="20"/>
                <w:szCs w:val="20"/>
              </w:rPr>
              <w:t xml:space="preserve">Көзімізді ашайық </w:t>
            </w:r>
          </w:p>
          <w:p w14:paraId="371E5817" w14:textId="77777777" w:rsidR="00CA0951" w:rsidRDefault="00CA0951" w:rsidP="00BB324F">
            <w:pPr>
              <w:rPr>
                <w:i/>
                <w:sz w:val="20"/>
                <w:szCs w:val="20"/>
              </w:rPr>
            </w:pPr>
            <w:r>
              <w:rPr>
                <w:bCs/>
                <w:i/>
                <w:iCs/>
                <w:sz w:val="20"/>
                <w:szCs w:val="20"/>
              </w:rPr>
              <w:t>Анда- мында  созылып</w:t>
            </w:r>
          </w:p>
          <w:p w14:paraId="22262F11" w14:textId="77777777" w:rsidR="00CA0951" w:rsidRDefault="00CA0951" w:rsidP="00BB324F">
            <w:pPr>
              <w:rPr>
                <w:bCs/>
                <w:i/>
                <w:iCs/>
                <w:sz w:val="20"/>
                <w:szCs w:val="20"/>
              </w:rPr>
            </w:pPr>
            <w:r>
              <w:rPr>
                <w:bCs/>
                <w:i/>
                <w:iCs/>
                <w:sz w:val="20"/>
                <w:szCs w:val="20"/>
              </w:rPr>
              <w:t xml:space="preserve">Тарқасайық, тұрайық </w:t>
            </w:r>
          </w:p>
          <w:p w14:paraId="2DE8684F" w14:textId="77777777" w:rsidR="00CA0951" w:rsidRDefault="00CA0951" w:rsidP="00BB324F">
            <w:pPr>
              <w:rPr>
                <w:i/>
                <w:sz w:val="20"/>
                <w:szCs w:val="20"/>
              </w:rPr>
            </w:pPr>
            <w:r>
              <w:rPr>
                <w:i/>
                <w:color w:val="FF0000"/>
                <w:shd w:val="clear" w:color="auto" w:fill="FFFFFF"/>
              </w:rPr>
              <w:t>4К моделі, бала үні.</w:t>
            </w:r>
          </w:p>
          <w:p w14:paraId="47F65CF7" w14:textId="77777777" w:rsidR="00CA0951" w:rsidRPr="001A58B0" w:rsidRDefault="00CA0951" w:rsidP="00BB324F">
            <w:pPr>
              <w:rPr>
                <w:b/>
                <w:bCs/>
                <w:i/>
              </w:rPr>
            </w:pPr>
          </w:p>
        </w:tc>
      </w:tr>
      <w:tr w:rsidR="00CA0951" w:rsidRPr="00A303A2" w14:paraId="4A16A592" w14:textId="77777777" w:rsidTr="00BB324F">
        <w:trPr>
          <w:trHeight w:val="308"/>
        </w:trPr>
        <w:tc>
          <w:tcPr>
            <w:tcW w:w="1411" w:type="dxa"/>
            <w:vMerge/>
            <w:tcBorders>
              <w:left w:val="single" w:sz="4" w:space="0" w:color="auto"/>
              <w:bottom w:val="single" w:sz="4" w:space="0" w:color="auto"/>
              <w:right w:val="single" w:sz="4" w:space="0" w:color="auto"/>
            </w:tcBorders>
          </w:tcPr>
          <w:p w14:paraId="6914DB76" w14:textId="77777777" w:rsidR="00CA0951" w:rsidRPr="001A58B0" w:rsidRDefault="00CA0951" w:rsidP="00BB324F">
            <w:pPr>
              <w:rPr>
                <w:b/>
                <w:bCs/>
                <w:i/>
                <w:lang w:eastAsia="ru-RU"/>
              </w:rPr>
            </w:pPr>
          </w:p>
        </w:tc>
        <w:tc>
          <w:tcPr>
            <w:tcW w:w="14749" w:type="dxa"/>
            <w:gridSpan w:val="20"/>
            <w:tcBorders>
              <w:top w:val="single" w:sz="4" w:space="0" w:color="auto"/>
              <w:left w:val="single" w:sz="4" w:space="0" w:color="auto"/>
              <w:bottom w:val="single" w:sz="4" w:space="0" w:color="auto"/>
              <w:right w:val="single" w:sz="4" w:space="0" w:color="auto"/>
            </w:tcBorders>
          </w:tcPr>
          <w:p w14:paraId="60341BAD" w14:textId="77777777" w:rsidR="00CA0951" w:rsidRPr="001A58B0" w:rsidRDefault="00CA0951" w:rsidP="00BB324F">
            <w:pPr>
              <w:jc w:val="center"/>
              <w:rPr>
                <w:b/>
                <w:bCs/>
                <w:i/>
              </w:rPr>
            </w:pPr>
            <w:r w:rsidRPr="001A58B0">
              <w:rPr>
                <w:b/>
                <w:i/>
              </w:rPr>
              <w:t>ҰЙҚЫ АШАР   ЖАТТЫҒУЛАР  КАТРОТЕ</w:t>
            </w:r>
            <w:r>
              <w:rPr>
                <w:b/>
                <w:i/>
              </w:rPr>
              <w:t>КАСЫНАН</w:t>
            </w:r>
          </w:p>
        </w:tc>
      </w:tr>
      <w:tr w:rsidR="00CA0951" w:rsidRPr="00C2719F" w14:paraId="48D21306" w14:textId="77777777" w:rsidTr="00BB324F">
        <w:trPr>
          <w:trHeight w:val="85"/>
        </w:trPr>
        <w:tc>
          <w:tcPr>
            <w:tcW w:w="1411" w:type="dxa"/>
            <w:tcBorders>
              <w:top w:val="single" w:sz="4" w:space="0" w:color="auto"/>
              <w:left w:val="single" w:sz="4" w:space="0" w:color="auto"/>
              <w:bottom w:val="single" w:sz="4" w:space="0" w:color="auto"/>
              <w:right w:val="single" w:sz="4" w:space="0" w:color="auto"/>
            </w:tcBorders>
            <w:hideMark/>
          </w:tcPr>
          <w:p w14:paraId="61DAB731" w14:textId="77777777" w:rsidR="00CA0951" w:rsidRPr="001A58B0" w:rsidRDefault="00CA0951" w:rsidP="00BB324F">
            <w:pPr>
              <w:rPr>
                <w:b/>
                <w:i/>
                <w:lang w:eastAsia="ru-RU"/>
              </w:rPr>
            </w:pPr>
            <w:r w:rsidRPr="001A58B0">
              <w:rPr>
                <w:b/>
                <w:i/>
                <w:lang w:eastAsia="ru-RU"/>
              </w:rPr>
              <w:t>Бесін ас</w:t>
            </w:r>
          </w:p>
        </w:tc>
        <w:tc>
          <w:tcPr>
            <w:tcW w:w="14749" w:type="dxa"/>
            <w:gridSpan w:val="20"/>
            <w:tcBorders>
              <w:top w:val="single" w:sz="4" w:space="0" w:color="auto"/>
              <w:left w:val="single" w:sz="4" w:space="0" w:color="auto"/>
              <w:bottom w:val="single" w:sz="4" w:space="0" w:color="auto"/>
              <w:right w:val="single" w:sz="4" w:space="0" w:color="auto"/>
            </w:tcBorders>
            <w:hideMark/>
          </w:tcPr>
          <w:p w14:paraId="1EB2B4E2" w14:textId="77777777" w:rsidR="00CA0951" w:rsidRPr="001A58B0" w:rsidRDefault="00CA0951" w:rsidP="00BB324F">
            <w:pPr>
              <w:rPr>
                <w:i/>
              </w:rPr>
            </w:pPr>
            <w:r w:rsidRPr="001A58B0">
              <w:rPr>
                <w:i/>
              </w:rPr>
              <w:t xml:space="preserve">Қолдарын сабындап жуып, өз сүлгілеріне сүрту,  ұқыпты тамақтану дағдыларын, </w:t>
            </w:r>
            <w:r w:rsidRPr="001A58B0">
              <w:rPr>
                <w:i/>
                <w:iCs/>
              </w:rPr>
              <w:t xml:space="preserve">тамақтану </w:t>
            </w:r>
            <w:r w:rsidRPr="001A58B0">
              <w:rPr>
                <w:i/>
              </w:rPr>
              <w:t>әдебін дұрыс сақтай білуге  дағдыландыру.</w:t>
            </w:r>
          </w:p>
        </w:tc>
      </w:tr>
      <w:tr w:rsidR="00CA0951" w:rsidRPr="00601037" w14:paraId="28609605" w14:textId="77777777" w:rsidTr="00BB324F">
        <w:trPr>
          <w:trHeight w:val="150"/>
        </w:trPr>
        <w:tc>
          <w:tcPr>
            <w:tcW w:w="1411" w:type="dxa"/>
            <w:vMerge w:val="restart"/>
            <w:tcBorders>
              <w:top w:val="single" w:sz="4" w:space="0" w:color="auto"/>
              <w:left w:val="single" w:sz="4" w:space="0" w:color="auto"/>
              <w:right w:val="single" w:sz="4" w:space="0" w:color="auto"/>
            </w:tcBorders>
          </w:tcPr>
          <w:p w14:paraId="3E30AD9D" w14:textId="77777777" w:rsidR="00CA0951" w:rsidRPr="001A58B0" w:rsidRDefault="00CA0951" w:rsidP="00BB324F">
            <w:pPr>
              <w:rPr>
                <w:b/>
                <w:bCs/>
                <w:i/>
                <w:lang w:eastAsia="ru-RU"/>
              </w:rPr>
            </w:pPr>
            <w:r w:rsidRPr="001A58B0">
              <w:rPr>
                <w:b/>
                <w:bCs/>
                <w:i/>
                <w:lang w:eastAsia="ru-RU"/>
              </w:rPr>
              <w:t>Ойындар, дербес әрекет. Баланың жеке даму картасына сәйкес жеке жұмыс</w:t>
            </w:r>
          </w:p>
        </w:tc>
        <w:tc>
          <w:tcPr>
            <w:tcW w:w="3251" w:type="dxa"/>
            <w:gridSpan w:val="4"/>
            <w:tcBorders>
              <w:top w:val="single" w:sz="4" w:space="0" w:color="auto"/>
              <w:left w:val="single" w:sz="4" w:space="0" w:color="auto"/>
              <w:bottom w:val="nil"/>
              <w:right w:val="single" w:sz="4" w:space="0" w:color="auto"/>
            </w:tcBorders>
          </w:tcPr>
          <w:p w14:paraId="6C81311B" w14:textId="77777777" w:rsidR="00CA0951" w:rsidRDefault="00CA0951" w:rsidP="00BB324F">
            <w:pPr>
              <w:jc w:val="center"/>
              <w:rPr>
                <w:i/>
                <w:color w:val="FF0000"/>
                <w:sz w:val="20"/>
                <w:szCs w:val="24"/>
              </w:rPr>
            </w:pPr>
            <w:r>
              <w:rPr>
                <w:i/>
                <w:color w:val="FF0000"/>
                <w:sz w:val="20"/>
                <w:szCs w:val="24"/>
              </w:rPr>
              <w:t>Құрылымдалған сюжетті ролді ойын</w:t>
            </w:r>
          </w:p>
          <w:p w14:paraId="3345C72E" w14:textId="77777777" w:rsidR="00CA0951" w:rsidRDefault="00CA0951" w:rsidP="00BB324F">
            <w:pPr>
              <w:jc w:val="center"/>
              <w:rPr>
                <w:i/>
                <w:color w:val="FF0000"/>
                <w:sz w:val="20"/>
                <w:szCs w:val="24"/>
              </w:rPr>
            </w:pPr>
            <w:r>
              <w:rPr>
                <w:i/>
                <w:color w:val="FF0000"/>
                <w:sz w:val="20"/>
                <w:szCs w:val="24"/>
              </w:rPr>
              <w:t>«Шалқан» ертегісі</w:t>
            </w:r>
          </w:p>
          <w:p w14:paraId="16F6F89E" w14:textId="77777777" w:rsidR="00CA0951" w:rsidRDefault="00CA0951" w:rsidP="00BB324F">
            <w:pPr>
              <w:jc w:val="center"/>
              <w:rPr>
                <w:i/>
                <w:color w:val="000000" w:themeColor="text1"/>
                <w:sz w:val="20"/>
                <w:szCs w:val="24"/>
              </w:rPr>
            </w:pPr>
            <w:r>
              <w:rPr>
                <w:i/>
                <w:color w:val="000000" w:themeColor="text1"/>
                <w:sz w:val="20"/>
                <w:szCs w:val="24"/>
              </w:rPr>
              <w:t>Мақсаты:</w:t>
            </w:r>
          </w:p>
          <w:p w14:paraId="1BAC9520" w14:textId="77777777" w:rsidR="00CA0951" w:rsidRDefault="00CA0951" w:rsidP="00BB324F">
            <w:pPr>
              <w:jc w:val="center"/>
              <w:rPr>
                <w:i/>
                <w:sz w:val="20"/>
                <w:szCs w:val="24"/>
              </w:rPr>
            </w:pPr>
            <w:r>
              <w:rPr>
                <w:i/>
                <w:color w:val="000000" w:themeColor="text1"/>
                <w:sz w:val="20"/>
                <w:szCs w:val="24"/>
              </w:rPr>
              <w:t xml:space="preserve">Балалар ертегі </w:t>
            </w:r>
            <w:r>
              <w:rPr>
                <w:i/>
                <w:sz w:val="20"/>
                <w:szCs w:val="24"/>
              </w:rPr>
              <w:t>кейіпкерлерін сомдауға дағдыланады</w:t>
            </w:r>
          </w:p>
          <w:p w14:paraId="46E1AA4A" w14:textId="77777777" w:rsidR="00CA0951" w:rsidRDefault="00CA0951" w:rsidP="00BB324F">
            <w:pPr>
              <w:jc w:val="center"/>
              <w:rPr>
                <w:i/>
                <w:color w:val="FF0000"/>
                <w:sz w:val="20"/>
                <w:szCs w:val="24"/>
              </w:rPr>
            </w:pPr>
            <w:r>
              <w:rPr>
                <w:i/>
                <w:color w:val="FF0000"/>
                <w:sz w:val="20"/>
                <w:szCs w:val="24"/>
              </w:rPr>
              <w:t>Күтілетін нәтиже:</w:t>
            </w:r>
          </w:p>
          <w:p w14:paraId="5A4EC587" w14:textId="77777777" w:rsidR="00CA0951" w:rsidRDefault="00CA0951" w:rsidP="00BB324F">
            <w:pPr>
              <w:jc w:val="center"/>
              <w:rPr>
                <w:i/>
                <w:sz w:val="20"/>
                <w:szCs w:val="24"/>
              </w:rPr>
            </w:pPr>
            <w:r>
              <w:rPr>
                <w:i/>
                <w:sz w:val="20"/>
                <w:szCs w:val="24"/>
              </w:rPr>
              <w:t>Өздеріне берілген ертегі кейіпкерлерін сомдай алады.</w:t>
            </w:r>
          </w:p>
          <w:p w14:paraId="1AFCB46C" w14:textId="77777777" w:rsidR="00CA0951" w:rsidRDefault="00CA0951" w:rsidP="00BB324F">
            <w:pPr>
              <w:ind w:firstLine="108"/>
              <w:rPr>
                <w:i/>
                <w:sz w:val="20"/>
                <w:szCs w:val="24"/>
              </w:rPr>
            </w:pPr>
            <w:r>
              <w:rPr>
                <w:i/>
                <w:color w:val="FF0000"/>
                <w:shd w:val="clear" w:color="auto" w:fill="FFFFFF"/>
              </w:rPr>
              <w:t>4К моделі, бала үні.</w:t>
            </w:r>
          </w:p>
          <w:p w14:paraId="6BA247AF" w14:textId="77777777" w:rsidR="00CA0951" w:rsidRDefault="00CA0951" w:rsidP="00BB324F">
            <w:pPr>
              <w:rPr>
                <w:i/>
                <w:iCs/>
              </w:rPr>
            </w:pPr>
          </w:p>
          <w:p w14:paraId="4BA4E41B" w14:textId="77777777" w:rsidR="00CA0951" w:rsidRPr="001A58B0" w:rsidRDefault="00CA0951" w:rsidP="00BB324F">
            <w:pPr>
              <w:rPr>
                <w:b/>
                <w:bCs/>
                <w:i/>
                <w:iCs/>
                <w:lang w:eastAsia="ru-RU"/>
              </w:rPr>
            </w:pPr>
          </w:p>
        </w:tc>
        <w:tc>
          <w:tcPr>
            <w:tcW w:w="3135" w:type="dxa"/>
            <w:gridSpan w:val="4"/>
            <w:tcBorders>
              <w:top w:val="single" w:sz="4" w:space="0" w:color="auto"/>
              <w:left w:val="single" w:sz="4" w:space="0" w:color="auto"/>
              <w:bottom w:val="nil"/>
              <w:right w:val="single" w:sz="4" w:space="0" w:color="auto"/>
            </w:tcBorders>
          </w:tcPr>
          <w:p w14:paraId="0FCFD06E" w14:textId="77777777" w:rsidR="00CA0951" w:rsidRDefault="00CA0951" w:rsidP="00BB324F">
            <w:pPr>
              <w:rPr>
                <w:bCs/>
                <w:i/>
                <w:iCs/>
                <w:color w:val="FF0000"/>
              </w:rPr>
            </w:pPr>
            <w:r>
              <w:rPr>
                <w:bCs/>
                <w:i/>
                <w:iCs/>
                <w:color w:val="FF0000"/>
              </w:rPr>
              <w:t>Құрлымдалған ойын:</w:t>
            </w:r>
          </w:p>
          <w:p w14:paraId="327BBFAA" w14:textId="77777777" w:rsidR="00CA0951" w:rsidRDefault="00CA0951" w:rsidP="00BB324F">
            <w:pPr>
              <w:rPr>
                <w:i/>
                <w:color w:val="FF0000"/>
              </w:rPr>
            </w:pPr>
            <w:r>
              <w:rPr>
                <w:bCs/>
                <w:i/>
                <w:iCs/>
                <w:color w:val="FF0000"/>
              </w:rPr>
              <w:t>Кеңістікті бағдарлау.</w:t>
            </w:r>
          </w:p>
          <w:p w14:paraId="50749CF8" w14:textId="77777777" w:rsidR="00CA0951" w:rsidRDefault="00CA0951" w:rsidP="00BB324F">
            <w:pPr>
              <w:rPr>
                <w:bCs/>
                <w:i/>
                <w:iCs/>
              </w:rPr>
            </w:pPr>
            <w:r>
              <w:rPr>
                <w:b/>
                <w:bCs/>
                <w:i/>
                <w:iCs/>
              </w:rPr>
              <w:t xml:space="preserve">Мақсаты: </w:t>
            </w:r>
            <w:r>
              <w:rPr>
                <w:bCs/>
                <w:i/>
                <w:iCs/>
              </w:rPr>
              <w:t>балаларға  ойын арқылы кеңістікті бағдарлай біледі.</w:t>
            </w:r>
          </w:p>
          <w:p w14:paraId="24B6C97C" w14:textId="77777777" w:rsidR="00CA0951" w:rsidRDefault="00CA0951" w:rsidP="00BB324F">
            <w:pPr>
              <w:rPr>
                <w:i/>
                <w:iCs/>
              </w:rPr>
            </w:pPr>
          </w:p>
          <w:p w14:paraId="135C6966" w14:textId="77777777" w:rsidR="00CA0951" w:rsidRDefault="00CA0951" w:rsidP="00BB324F">
            <w:pPr>
              <w:rPr>
                <w:i/>
                <w:iCs/>
              </w:rPr>
            </w:pPr>
            <w:r>
              <w:rPr>
                <w:i/>
                <w:iCs/>
              </w:rPr>
              <w:t>Еркін ойын</w:t>
            </w:r>
          </w:p>
          <w:p w14:paraId="5B442F3E" w14:textId="77777777" w:rsidR="00CA0951" w:rsidRDefault="00CA0951" w:rsidP="00BB324F">
            <w:pPr>
              <w:rPr>
                <w:i/>
                <w:color w:val="000000"/>
                <w:lang w:eastAsia="ru-RU"/>
              </w:rPr>
            </w:pPr>
            <w:r>
              <w:rPr>
                <w:i/>
                <w:iCs/>
              </w:rPr>
              <w:t>Жанама бақылау.</w:t>
            </w:r>
            <w:r>
              <w:rPr>
                <w:i/>
                <w:color w:val="000000"/>
                <w:lang w:eastAsia="ru-RU"/>
              </w:rPr>
              <w:t>, </w:t>
            </w:r>
          </w:p>
          <w:p w14:paraId="61D53869" w14:textId="77777777" w:rsidR="00CA0951" w:rsidRDefault="00CA0951" w:rsidP="00BB324F">
            <w:pPr>
              <w:rPr>
                <w:i/>
                <w:iCs/>
              </w:rPr>
            </w:pPr>
            <w:r>
              <w:rPr>
                <w:i/>
                <w:color w:val="FF0000"/>
                <w:shd w:val="clear" w:color="auto" w:fill="FFFFFF"/>
              </w:rPr>
              <w:t>4К моделі, бала үні.</w:t>
            </w:r>
            <w:r>
              <w:rPr>
                <w:i/>
                <w:iCs/>
              </w:rPr>
              <w:t xml:space="preserve"> </w:t>
            </w:r>
          </w:p>
          <w:p w14:paraId="4BE1FAA5" w14:textId="77777777" w:rsidR="00CA0951" w:rsidRPr="001A58B0" w:rsidRDefault="00CA0951" w:rsidP="00BB324F">
            <w:pPr>
              <w:rPr>
                <w:b/>
                <w:bCs/>
                <w:i/>
                <w:iCs/>
                <w:lang w:eastAsia="ru-RU"/>
              </w:rPr>
            </w:pPr>
          </w:p>
        </w:tc>
        <w:tc>
          <w:tcPr>
            <w:tcW w:w="2684" w:type="dxa"/>
            <w:gridSpan w:val="7"/>
            <w:tcBorders>
              <w:top w:val="single" w:sz="4" w:space="0" w:color="auto"/>
              <w:left w:val="single" w:sz="4" w:space="0" w:color="auto"/>
              <w:bottom w:val="nil"/>
              <w:right w:val="single" w:sz="4" w:space="0" w:color="auto"/>
            </w:tcBorders>
          </w:tcPr>
          <w:p w14:paraId="3759785D" w14:textId="77777777" w:rsidR="00CA0951" w:rsidRDefault="00CA0951" w:rsidP="00BB324F">
            <w:pPr>
              <w:rPr>
                <w:bCs/>
                <w:i/>
                <w:iCs/>
                <w:color w:val="FF0000"/>
              </w:rPr>
            </w:pPr>
            <w:r>
              <w:rPr>
                <w:bCs/>
                <w:i/>
                <w:iCs/>
                <w:color w:val="FF0000"/>
              </w:rPr>
              <w:t>Құрлымдалған ойын:</w:t>
            </w:r>
          </w:p>
          <w:p w14:paraId="7E6B5B40" w14:textId="77777777" w:rsidR="00CA0951" w:rsidRDefault="00CA0951" w:rsidP="00BB324F">
            <w:pPr>
              <w:rPr>
                <w:bCs/>
                <w:i/>
                <w:color w:val="FF0000"/>
              </w:rPr>
            </w:pPr>
            <w:r>
              <w:rPr>
                <w:bCs/>
                <w:i/>
                <w:iCs/>
                <w:color w:val="FF0000"/>
              </w:rPr>
              <w:t xml:space="preserve"> «Жол картасын бейнеле» </w:t>
            </w:r>
          </w:p>
          <w:p w14:paraId="7798B3C9" w14:textId="77777777" w:rsidR="00CA0951" w:rsidRDefault="00CA0951" w:rsidP="00BB324F">
            <w:pPr>
              <w:rPr>
                <w:bCs/>
                <w:i/>
                <w:iCs/>
              </w:rPr>
            </w:pPr>
            <w:r>
              <w:rPr>
                <w:b/>
                <w:bCs/>
                <w:i/>
                <w:iCs/>
              </w:rPr>
              <w:t xml:space="preserve">Ойынның мақсаты: </w:t>
            </w:r>
            <w:r>
              <w:rPr>
                <w:bCs/>
                <w:i/>
                <w:iCs/>
              </w:rPr>
              <w:t>жоғары–төмен ұғымдарын түсінеді.</w:t>
            </w:r>
          </w:p>
          <w:p w14:paraId="38362ADE" w14:textId="77777777" w:rsidR="00CA0951" w:rsidRDefault="00CA0951" w:rsidP="00BB324F">
            <w:pPr>
              <w:rPr>
                <w:i/>
                <w:iCs/>
              </w:rPr>
            </w:pPr>
            <w:r>
              <w:rPr>
                <w:i/>
                <w:iCs/>
              </w:rPr>
              <w:t>Вариативтік компонент</w:t>
            </w:r>
          </w:p>
          <w:p w14:paraId="11176270" w14:textId="77777777" w:rsidR="00CA0951" w:rsidRDefault="00CA0951" w:rsidP="00BB324F">
            <w:pPr>
              <w:rPr>
                <w:i/>
                <w:iCs/>
              </w:rPr>
            </w:pPr>
            <w:r>
              <w:rPr>
                <w:i/>
                <w:iCs/>
              </w:rPr>
              <w:t>«Тапқыштар»</w:t>
            </w:r>
          </w:p>
          <w:p w14:paraId="492829B8" w14:textId="77777777" w:rsidR="00CA0951" w:rsidRDefault="00CA0951" w:rsidP="00BB324F">
            <w:pPr>
              <w:rPr>
                <w:i/>
                <w:iCs/>
              </w:rPr>
            </w:pPr>
            <w:r>
              <w:rPr>
                <w:i/>
                <w:iCs/>
              </w:rPr>
              <w:t>Тақырыбы: «жүзден жүйрік»</w:t>
            </w:r>
          </w:p>
          <w:p w14:paraId="24D5592D" w14:textId="77777777" w:rsidR="00CA0951" w:rsidRDefault="00CA0951" w:rsidP="00BB324F">
            <w:pPr>
              <w:rPr>
                <w:i/>
                <w:iCs/>
              </w:rPr>
            </w:pPr>
            <w:r>
              <w:rPr>
                <w:i/>
                <w:iCs/>
              </w:rPr>
              <w:t>Еркін ойын</w:t>
            </w:r>
          </w:p>
          <w:p w14:paraId="27CAEB51" w14:textId="77777777" w:rsidR="00CA0951" w:rsidRDefault="00CA0951" w:rsidP="00BB324F">
            <w:pPr>
              <w:rPr>
                <w:i/>
                <w:color w:val="000000"/>
                <w:lang w:eastAsia="ru-RU"/>
              </w:rPr>
            </w:pPr>
            <w:r>
              <w:rPr>
                <w:i/>
                <w:iCs/>
              </w:rPr>
              <w:t>Жанама бақылау.</w:t>
            </w:r>
            <w:r>
              <w:rPr>
                <w:i/>
                <w:color w:val="000000"/>
                <w:lang w:eastAsia="ru-RU"/>
              </w:rPr>
              <w:t>, </w:t>
            </w:r>
          </w:p>
          <w:p w14:paraId="2EB23F58" w14:textId="77777777" w:rsidR="00CA0951" w:rsidRPr="0086708A" w:rsidRDefault="00CA0951" w:rsidP="00BB324F">
            <w:pPr>
              <w:rPr>
                <w:i/>
                <w:color w:val="FF0000"/>
                <w:shd w:val="clear" w:color="auto" w:fill="FFFFFF"/>
              </w:rPr>
            </w:pPr>
            <w:r>
              <w:rPr>
                <w:i/>
                <w:color w:val="FF0000"/>
                <w:shd w:val="clear" w:color="auto" w:fill="FFFFFF"/>
              </w:rPr>
              <w:t>4К моделі, бала үні</w:t>
            </w:r>
          </w:p>
          <w:p w14:paraId="0734E04C" w14:textId="77777777" w:rsidR="00CA0951" w:rsidRPr="001A58B0" w:rsidRDefault="00CA0951" w:rsidP="00BB324F">
            <w:pPr>
              <w:rPr>
                <w:i/>
              </w:rPr>
            </w:pPr>
          </w:p>
        </w:tc>
        <w:tc>
          <w:tcPr>
            <w:tcW w:w="3122" w:type="dxa"/>
            <w:gridSpan w:val="3"/>
            <w:tcBorders>
              <w:top w:val="single" w:sz="4" w:space="0" w:color="auto"/>
              <w:left w:val="single" w:sz="4" w:space="0" w:color="auto"/>
              <w:bottom w:val="nil"/>
              <w:right w:val="single" w:sz="4" w:space="0" w:color="auto"/>
            </w:tcBorders>
          </w:tcPr>
          <w:p w14:paraId="128D8879" w14:textId="77777777" w:rsidR="00CA0951" w:rsidRDefault="00CA0951" w:rsidP="00BB324F">
            <w:pPr>
              <w:rPr>
                <w:i/>
                <w:color w:val="FF0000"/>
                <w:sz w:val="20"/>
                <w:szCs w:val="24"/>
              </w:rPr>
            </w:pPr>
            <w:r>
              <w:rPr>
                <w:i/>
                <w:color w:val="FF0000"/>
                <w:sz w:val="20"/>
                <w:szCs w:val="24"/>
              </w:rPr>
              <w:t xml:space="preserve">Пед жет  ойыны </w:t>
            </w:r>
            <w:r>
              <w:rPr>
                <w:bCs/>
                <w:i/>
                <w:iCs/>
                <w:color w:val="FF0000"/>
                <w:sz w:val="20"/>
                <w:szCs w:val="24"/>
              </w:rPr>
              <w:t xml:space="preserve">«Телефон»  </w:t>
            </w:r>
          </w:p>
          <w:p w14:paraId="5AB93AA9" w14:textId="77777777" w:rsidR="00CA0951" w:rsidRDefault="00CA0951" w:rsidP="00BB324F">
            <w:pPr>
              <w:rPr>
                <w:i/>
                <w:sz w:val="20"/>
                <w:szCs w:val="24"/>
              </w:rPr>
            </w:pPr>
            <w:r>
              <w:rPr>
                <w:b/>
                <w:bCs/>
                <w:i/>
                <w:iCs/>
                <w:color w:val="FF0000"/>
                <w:sz w:val="20"/>
                <w:szCs w:val="24"/>
              </w:rPr>
              <w:t xml:space="preserve">  </w:t>
            </w:r>
            <w:r>
              <w:rPr>
                <w:bCs/>
                <w:i/>
                <w:iCs/>
                <w:sz w:val="20"/>
                <w:szCs w:val="24"/>
              </w:rPr>
              <w:t>Мақсаты:</w:t>
            </w:r>
            <w:r>
              <w:rPr>
                <w:b/>
                <w:bCs/>
                <w:i/>
                <w:iCs/>
                <w:sz w:val="20"/>
                <w:szCs w:val="24"/>
              </w:rPr>
              <w:t xml:space="preserve">  </w:t>
            </w:r>
            <w:r>
              <w:rPr>
                <w:bCs/>
                <w:i/>
                <w:iCs/>
                <w:sz w:val="20"/>
                <w:szCs w:val="24"/>
              </w:rPr>
              <w:t>естіген  сөзді  екінші  балаға  бұлжытпай  жеткізуді үйренеді.Сөздік  қоры  дамиды.</w:t>
            </w:r>
          </w:p>
          <w:p w14:paraId="0F0C41C9" w14:textId="77777777" w:rsidR="00CA0951" w:rsidRDefault="00CA0951" w:rsidP="00BB324F">
            <w:pPr>
              <w:rPr>
                <w:i/>
                <w:color w:val="FF0000"/>
                <w:sz w:val="20"/>
                <w:szCs w:val="24"/>
              </w:rPr>
            </w:pPr>
            <w:r>
              <w:rPr>
                <w:i/>
                <w:color w:val="FF0000"/>
                <w:sz w:val="20"/>
                <w:szCs w:val="24"/>
              </w:rPr>
              <w:t>Күтілетін нәтиже:</w:t>
            </w:r>
          </w:p>
          <w:p w14:paraId="64446E12" w14:textId="77777777" w:rsidR="00CA0951" w:rsidRDefault="00CA0951" w:rsidP="00BB324F">
            <w:pPr>
              <w:rPr>
                <w:i/>
                <w:sz w:val="20"/>
                <w:szCs w:val="24"/>
              </w:rPr>
            </w:pPr>
            <w:r>
              <w:rPr>
                <w:i/>
                <w:sz w:val="20"/>
                <w:szCs w:val="24"/>
              </w:rPr>
              <w:t>Балалар ойынды ойнай отырып, қарым-қатынас дағдыларын  түсінеді.</w:t>
            </w:r>
          </w:p>
          <w:p w14:paraId="303F8F44" w14:textId="77777777" w:rsidR="00CA0951" w:rsidRDefault="00CA0951" w:rsidP="00BB324F">
            <w:pPr>
              <w:rPr>
                <w:i/>
                <w:sz w:val="20"/>
                <w:szCs w:val="24"/>
              </w:rPr>
            </w:pPr>
            <w:r>
              <w:rPr>
                <w:i/>
                <w:sz w:val="20"/>
                <w:szCs w:val="24"/>
              </w:rPr>
              <w:t>Вариативтік кмпонент</w:t>
            </w:r>
          </w:p>
          <w:p w14:paraId="1167FEAB" w14:textId="77777777" w:rsidR="00CA0951" w:rsidRDefault="00CA0951" w:rsidP="00BB324F">
            <w:pPr>
              <w:rPr>
                <w:i/>
                <w:sz w:val="20"/>
                <w:szCs w:val="24"/>
              </w:rPr>
            </w:pPr>
            <w:r>
              <w:rPr>
                <w:i/>
                <w:sz w:val="20"/>
                <w:szCs w:val="24"/>
              </w:rPr>
              <w:t>«Бояулар сыры»</w:t>
            </w:r>
          </w:p>
          <w:p w14:paraId="5DA1AD3A" w14:textId="77777777" w:rsidR="00CA0951" w:rsidRDefault="00CA0951" w:rsidP="00BB324F">
            <w:pPr>
              <w:rPr>
                <w:i/>
                <w:iCs/>
              </w:rPr>
            </w:pPr>
          </w:p>
          <w:p w14:paraId="1E7F725F" w14:textId="77777777" w:rsidR="00CA0951" w:rsidRDefault="00CA0951" w:rsidP="00BB324F">
            <w:pPr>
              <w:rPr>
                <w:i/>
                <w:iCs/>
              </w:rPr>
            </w:pPr>
            <w:r>
              <w:rPr>
                <w:i/>
                <w:iCs/>
              </w:rPr>
              <w:t>Еркін ойын</w:t>
            </w:r>
          </w:p>
          <w:p w14:paraId="1A537A5C" w14:textId="77777777" w:rsidR="00CA0951" w:rsidRDefault="00CA0951" w:rsidP="00BB324F">
            <w:pPr>
              <w:rPr>
                <w:i/>
                <w:color w:val="000000"/>
                <w:lang w:eastAsia="ru-RU"/>
              </w:rPr>
            </w:pPr>
            <w:r>
              <w:rPr>
                <w:i/>
                <w:iCs/>
              </w:rPr>
              <w:t>Жанама бақылау.</w:t>
            </w:r>
            <w:r>
              <w:rPr>
                <w:i/>
                <w:color w:val="000000"/>
                <w:lang w:eastAsia="ru-RU"/>
              </w:rPr>
              <w:t>, </w:t>
            </w:r>
          </w:p>
          <w:p w14:paraId="0F89D8B7" w14:textId="77777777" w:rsidR="00CA0951" w:rsidRDefault="00CA0951" w:rsidP="00BB324F">
            <w:pPr>
              <w:rPr>
                <w:i/>
                <w:iCs/>
              </w:rPr>
            </w:pPr>
            <w:r>
              <w:rPr>
                <w:i/>
                <w:color w:val="FF0000"/>
                <w:shd w:val="clear" w:color="auto" w:fill="FFFFFF"/>
              </w:rPr>
              <w:t>4К моделі, бала үні.</w:t>
            </w:r>
            <w:r>
              <w:rPr>
                <w:i/>
                <w:iCs/>
              </w:rPr>
              <w:t xml:space="preserve"> </w:t>
            </w:r>
          </w:p>
          <w:p w14:paraId="364BAE49" w14:textId="77777777" w:rsidR="00CA0951" w:rsidRDefault="00CA0951" w:rsidP="00BB324F">
            <w:pPr>
              <w:rPr>
                <w:i/>
                <w:iCs/>
              </w:rPr>
            </w:pPr>
            <w:r>
              <w:rPr>
                <w:i/>
                <w:iCs/>
              </w:rPr>
              <w:lastRenderedPageBreak/>
              <w:t>Жеке баламен жұмыс</w:t>
            </w:r>
          </w:p>
          <w:p w14:paraId="1069FD24" w14:textId="77777777" w:rsidR="00CA0951" w:rsidRDefault="00CA0951" w:rsidP="00BB324F">
            <w:pPr>
              <w:rPr>
                <w:i/>
                <w:iCs/>
              </w:rPr>
            </w:pPr>
          </w:p>
          <w:p w14:paraId="4D2100A7" w14:textId="77777777" w:rsidR="00CA0951" w:rsidRPr="001A58B0" w:rsidRDefault="00CA0951" w:rsidP="00BB324F">
            <w:pPr>
              <w:rPr>
                <w:i/>
              </w:rPr>
            </w:pPr>
          </w:p>
        </w:tc>
        <w:tc>
          <w:tcPr>
            <w:tcW w:w="2557" w:type="dxa"/>
            <w:gridSpan w:val="2"/>
            <w:tcBorders>
              <w:top w:val="single" w:sz="4" w:space="0" w:color="auto"/>
              <w:left w:val="single" w:sz="4" w:space="0" w:color="auto"/>
              <w:bottom w:val="nil"/>
              <w:right w:val="single" w:sz="4" w:space="0" w:color="auto"/>
            </w:tcBorders>
          </w:tcPr>
          <w:p w14:paraId="0622F7D0" w14:textId="77777777" w:rsidR="00CA0951" w:rsidRDefault="00CA0951" w:rsidP="00BB324F">
            <w:pPr>
              <w:ind w:firstLine="108"/>
              <w:jc w:val="center"/>
              <w:rPr>
                <w:i/>
                <w:color w:val="FF0000"/>
                <w:sz w:val="20"/>
                <w:szCs w:val="24"/>
              </w:rPr>
            </w:pPr>
            <w:r>
              <w:rPr>
                <w:i/>
                <w:color w:val="FF0000"/>
                <w:sz w:val="20"/>
                <w:szCs w:val="24"/>
              </w:rPr>
              <w:lastRenderedPageBreak/>
              <w:t>Педагог жетекшілігімен ойын</w:t>
            </w:r>
          </w:p>
          <w:p w14:paraId="0689A4AF" w14:textId="77777777" w:rsidR="00CA0951" w:rsidRDefault="00CA0951" w:rsidP="00BB324F">
            <w:pPr>
              <w:rPr>
                <w:i/>
                <w:sz w:val="20"/>
                <w:szCs w:val="24"/>
              </w:rPr>
            </w:pPr>
            <w:r>
              <w:rPr>
                <w:bCs/>
                <w:i/>
                <w:iCs/>
                <w:sz w:val="20"/>
                <w:szCs w:val="24"/>
              </w:rPr>
              <w:t xml:space="preserve">«Қуыршақ қонаққа дайындалуда» </w:t>
            </w:r>
          </w:p>
          <w:p w14:paraId="697F70F0" w14:textId="77777777" w:rsidR="00CA0951" w:rsidRDefault="00CA0951" w:rsidP="00BB324F">
            <w:pPr>
              <w:rPr>
                <w:i/>
                <w:sz w:val="20"/>
                <w:szCs w:val="24"/>
              </w:rPr>
            </w:pPr>
            <w:r>
              <w:rPr>
                <w:bCs/>
                <w:i/>
                <w:iCs/>
                <w:sz w:val="20"/>
                <w:szCs w:val="24"/>
              </w:rPr>
              <w:t>Ойынның мақсаты: ұзын-қысқа, жуан-жіңішке, ұзындығы бірдей өлшемдерді  түсінеді.</w:t>
            </w:r>
          </w:p>
          <w:p w14:paraId="591C9D33" w14:textId="77777777" w:rsidR="00CA0951" w:rsidRDefault="00CA0951" w:rsidP="00BB324F">
            <w:pPr>
              <w:jc w:val="center"/>
              <w:rPr>
                <w:i/>
                <w:color w:val="FF0000"/>
                <w:sz w:val="20"/>
                <w:szCs w:val="24"/>
              </w:rPr>
            </w:pPr>
            <w:r>
              <w:rPr>
                <w:i/>
                <w:color w:val="FF0000"/>
                <w:sz w:val="20"/>
                <w:szCs w:val="24"/>
              </w:rPr>
              <w:t>Күтілетін нәтиже:</w:t>
            </w:r>
          </w:p>
          <w:p w14:paraId="39C78A97" w14:textId="77777777" w:rsidR="00CA0951" w:rsidRDefault="00CA0951" w:rsidP="00BB324F">
            <w:pPr>
              <w:rPr>
                <w:i/>
                <w:sz w:val="20"/>
                <w:szCs w:val="24"/>
              </w:rPr>
            </w:pPr>
            <w:r>
              <w:rPr>
                <w:i/>
                <w:sz w:val="20"/>
                <w:szCs w:val="24"/>
              </w:rPr>
              <w:t>Ойын арқылы геометриялық ұғымдарды үйренеді.</w:t>
            </w:r>
          </w:p>
          <w:p w14:paraId="371C8D43" w14:textId="77777777" w:rsidR="00CA0951" w:rsidRDefault="00CA0951" w:rsidP="00BB324F">
            <w:pPr>
              <w:rPr>
                <w:i/>
                <w:iCs/>
              </w:rPr>
            </w:pPr>
            <w:r>
              <w:rPr>
                <w:i/>
                <w:iCs/>
              </w:rPr>
              <w:t>Жеке баламен жұмыс</w:t>
            </w:r>
          </w:p>
          <w:p w14:paraId="5D6404FA" w14:textId="77777777" w:rsidR="00CA0951" w:rsidRDefault="00CA0951" w:rsidP="00BB324F">
            <w:pPr>
              <w:rPr>
                <w:i/>
                <w:iCs/>
              </w:rPr>
            </w:pPr>
          </w:p>
          <w:p w14:paraId="611FC927" w14:textId="77777777" w:rsidR="00CA0951" w:rsidRDefault="00CA0951" w:rsidP="00BB324F">
            <w:pPr>
              <w:rPr>
                <w:i/>
                <w:iCs/>
              </w:rPr>
            </w:pPr>
            <w:r>
              <w:rPr>
                <w:i/>
                <w:iCs/>
              </w:rPr>
              <w:t>Еркін ойын</w:t>
            </w:r>
          </w:p>
          <w:p w14:paraId="1B74D14F" w14:textId="77777777" w:rsidR="00CA0951" w:rsidRDefault="00CA0951" w:rsidP="00BB324F">
            <w:pPr>
              <w:rPr>
                <w:i/>
                <w:color w:val="000000"/>
                <w:lang w:eastAsia="ru-RU"/>
              </w:rPr>
            </w:pPr>
            <w:r>
              <w:rPr>
                <w:i/>
                <w:iCs/>
              </w:rPr>
              <w:lastRenderedPageBreak/>
              <w:t>Жанама бақылау.</w:t>
            </w:r>
            <w:r>
              <w:rPr>
                <w:i/>
                <w:color w:val="000000"/>
                <w:lang w:eastAsia="ru-RU"/>
              </w:rPr>
              <w:t>, </w:t>
            </w:r>
          </w:p>
          <w:p w14:paraId="6B8E8C01" w14:textId="77777777" w:rsidR="00CA0951" w:rsidRDefault="00CA0951" w:rsidP="00BB324F">
            <w:pPr>
              <w:rPr>
                <w:i/>
                <w:color w:val="FF0000"/>
                <w:shd w:val="clear" w:color="auto" w:fill="FFFFFF"/>
              </w:rPr>
            </w:pPr>
            <w:r>
              <w:rPr>
                <w:i/>
                <w:color w:val="FF0000"/>
                <w:shd w:val="clear" w:color="auto" w:fill="FFFFFF"/>
              </w:rPr>
              <w:t>4К моделі, бала үні.</w:t>
            </w:r>
          </w:p>
          <w:p w14:paraId="569DE711" w14:textId="77777777" w:rsidR="00CA0951" w:rsidRDefault="00CA0951" w:rsidP="00BB324F">
            <w:pPr>
              <w:rPr>
                <w:i/>
                <w:iCs/>
              </w:rPr>
            </w:pPr>
          </w:p>
          <w:p w14:paraId="02B655D0" w14:textId="77777777" w:rsidR="00CA0951" w:rsidRDefault="00CA0951" w:rsidP="00BB324F">
            <w:pPr>
              <w:rPr>
                <w:i/>
                <w:iCs/>
              </w:rPr>
            </w:pPr>
          </w:p>
          <w:p w14:paraId="2806CFDA" w14:textId="77777777" w:rsidR="00CA0951" w:rsidRPr="001A58B0" w:rsidRDefault="00CA0951" w:rsidP="00BB324F">
            <w:pPr>
              <w:rPr>
                <w:i/>
              </w:rPr>
            </w:pPr>
          </w:p>
        </w:tc>
      </w:tr>
      <w:tr w:rsidR="00CA0951" w:rsidRPr="001A58B0" w14:paraId="743FD178" w14:textId="77777777" w:rsidTr="00BB324F">
        <w:trPr>
          <w:trHeight w:val="112"/>
        </w:trPr>
        <w:tc>
          <w:tcPr>
            <w:tcW w:w="1411" w:type="dxa"/>
            <w:vMerge/>
            <w:tcBorders>
              <w:left w:val="single" w:sz="4" w:space="0" w:color="auto"/>
              <w:bottom w:val="single" w:sz="4" w:space="0" w:color="auto"/>
              <w:right w:val="single" w:sz="4" w:space="0" w:color="auto"/>
            </w:tcBorders>
          </w:tcPr>
          <w:p w14:paraId="1C6814A9" w14:textId="77777777" w:rsidR="00CA0951" w:rsidRPr="001A58B0" w:rsidRDefault="00CA0951" w:rsidP="00BB324F">
            <w:pPr>
              <w:rPr>
                <w:b/>
                <w:bCs/>
                <w:i/>
                <w:lang w:eastAsia="ru-RU"/>
              </w:rPr>
            </w:pPr>
          </w:p>
        </w:tc>
        <w:tc>
          <w:tcPr>
            <w:tcW w:w="3251" w:type="dxa"/>
            <w:gridSpan w:val="4"/>
            <w:tcBorders>
              <w:top w:val="nil"/>
              <w:left w:val="single" w:sz="4" w:space="0" w:color="auto"/>
              <w:bottom w:val="single" w:sz="4" w:space="0" w:color="auto"/>
              <w:right w:val="single" w:sz="4" w:space="0" w:color="auto"/>
            </w:tcBorders>
          </w:tcPr>
          <w:p w14:paraId="5FED5EE0" w14:textId="77777777" w:rsidR="00CA0951" w:rsidRPr="001A58B0" w:rsidRDefault="00CA0951" w:rsidP="00BB324F">
            <w:pPr>
              <w:rPr>
                <w:b/>
                <w:bCs/>
                <w:i/>
                <w:iCs/>
              </w:rPr>
            </w:pPr>
          </w:p>
        </w:tc>
        <w:tc>
          <w:tcPr>
            <w:tcW w:w="3275" w:type="dxa"/>
            <w:gridSpan w:val="7"/>
            <w:tcBorders>
              <w:top w:val="nil"/>
              <w:left w:val="single" w:sz="4" w:space="0" w:color="auto"/>
              <w:bottom w:val="single" w:sz="4" w:space="0" w:color="auto"/>
              <w:right w:val="single" w:sz="4" w:space="0" w:color="auto"/>
            </w:tcBorders>
          </w:tcPr>
          <w:p w14:paraId="305D9C28" w14:textId="77777777" w:rsidR="00CA0951" w:rsidRPr="001A58B0" w:rsidRDefault="00CA0951" w:rsidP="00BB324F">
            <w:pPr>
              <w:rPr>
                <w:b/>
                <w:bCs/>
                <w:i/>
                <w:iCs/>
              </w:rPr>
            </w:pPr>
          </w:p>
        </w:tc>
        <w:tc>
          <w:tcPr>
            <w:tcW w:w="2544" w:type="dxa"/>
            <w:gridSpan w:val="4"/>
            <w:tcBorders>
              <w:top w:val="nil"/>
              <w:left w:val="single" w:sz="4" w:space="0" w:color="auto"/>
              <w:bottom w:val="single" w:sz="4" w:space="0" w:color="auto"/>
              <w:right w:val="single" w:sz="4" w:space="0" w:color="auto"/>
            </w:tcBorders>
          </w:tcPr>
          <w:p w14:paraId="123C69C6" w14:textId="77777777" w:rsidR="00CA0951" w:rsidRPr="001A58B0" w:rsidRDefault="00CA0951" w:rsidP="00BB324F">
            <w:pPr>
              <w:rPr>
                <w:b/>
                <w:bCs/>
                <w:i/>
                <w:iCs/>
              </w:rPr>
            </w:pPr>
          </w:p>
        </w:tc>
        <w:tc>
          <w:tcPr>
            <w:tcW w:w="3122" w:type="dxa"/>
            <w:gridSpan w:val="3"/>
            <w:tcBorders>
              <w:top w:val="nil"/>
              <w:left w:val="single" w:sz="4" w:space="0" w:color="auto"/>
              <w:bottom w:val="single" w:sz="4" w:space="0" w:color="auto"/>
              <w:right w:val="single" w:sz="4" w:space="0" w:color="auto"/>
            </w:tcBorders>
          </w:tcPr>
          <w:p w14:paraId="32B29018" w14:textId="77777777" w:rsidR="00CA0951" w:rsidRPr="001A58B0" w:rsidRDefault="00CA0951" w:rsidP="00BB324F">
            <w:pPr>
              <w:rPr>
                <w:b/>
                <w:bCs/>
                <w:i/>
                <w:iCs/>
              </w:rPr>
            </w:pPr>
          </w:p>
        </w:tc>
        <w:tc>
          <w:tcPr>
            <w:tcW w:w="2557" w:type="dxa"/>
            <w:gridSpan w:val="2"/>
            <w:tcBorders>
              <w:top w:val="nil"/>
              <w:left w:val="single" w:sz="4" w:space="0" w:color="auto"/>
              <w:bottom w:val="single" w:sz="4" w:space="0" w:color="auto"/>
              <w:right w:val="single" w:sz="4" w:space="0" w:color="auto"/>
            </w:tcBorders>
          </w:tcPr>
          <w:p w14:paraId="074EC748" w14:textId="77777777" w:rsidR="00CA0951" w:rsidRPr="001A58B0" w:rsidRDefault="00CA0951" w:rsidP="00BB324F">
            <w:pPr>
              <w:rPr>
                <w:b/>
                <w:bCs/>
                <w:i/>
                <w:iCs/>
              </w:rPr>
            </w:pPr>
          </w:p>
        </w:tc>
      </w:tr>
      <w:tr w:rsidR="00CA0951" w:rsidRPr="001A58B0" w14:paraId="6ADDAEB0" w14:textId="77777777" w:rsidTr="00BB324F">
        <w:tc>
          <w:tcPr>
            <w:tcW w:w="1411" w:type="dxa"/>
            <w:tcBorders>
              <w:top w:val="single" w:sz="4" w:space="0" w:color="auto"/>
              <w:left w:val="single" w:sz="4" w:space="0" w:color="auto"/>
              <w:bottom w:val="single" w:sz="4" w:space="0" w:color="auto"/>
              <w:right w:val="single" w:sz="4" w:space="0" w:color="auto"/>
            </w:tcBorders>
            <w:hideMark/>
          </w:tcPr>
          <w:p w14:paraId="4F53F143" w14:textId="77777777" w:rsidR="00CA0951" w:rsidRPr="001A58B0" w:rsidRDefault="00CA0951" w:rsidP="00BB324F">
            <w:pPr>
              <w:rPr>
                <w:b/>
                <w:i/>
                <w:iCs/>
                <w:lang w:eastAsia="ru-RU"/>
              </w:rPr>
            </w:pPr>
            <w:r w:rsidRPr="001A58B0">
              <w:rPr>
                <w:b/>
                <w:bCs/>
                <w:i/>
                <w:iCs/>
                <w:lang w:eastAsia="ru-RU"/>
              </w:rPr>
              <w:t>Серуенге дайындық</w:t>
            </w:r>
          </w:p>
        </w:tc>
        <w:tc>
          <w:tcPr>
            <w:tcW w:w="14749" w:type="dxa"/>
            <w:gridSpan w:val="20"/>
            <w:tcBorders>
              <w:top w:val="single" w:sz="4" w:space="0" w:color="auto"/>
              <w:left w:val="single" w:sz="4" w:space="0" w:color="auto"/>
              <w:bottom w:val="single" w:sz="4" w:space="0" w:color="auto"/>
              <w:right w:val="single" w:sz="4" w:space="0" w:color="auto"/>
            </w:tcBorders>
            <w:hideMark/>
          </w:tcPr>
          <w:p w14:paraId="625B7D2A" w14:textId="77777777" w:rsidR="00CA0951" w:rsidRPr="001A58B0" w:rsidRDefault="00CA0951" w:rsidP="00BB324F">
            <w:pPr>
              <w:rPr>
                <w:i/>
              </w:rPr>
            </w:pPr>
            <w:r w:rsidRPr="001A58B0">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CA0951" w:rsidRPr="00C2719F" w14:paraId="299741A8" w14:textId="77777777" w:rsidTr="00BB324F">
        <w:trPr>
          <w:trHeight w:val="192"/>
        </w:trPr>
        <w:tc>
          <w:tcPr>
            <w:tcW w:w="1411" w:type="dxa"/>
            <w:vMerge w:val="restart"/>
            <w:tcBorders>
              <w:top w:val="single" w:sz="4" w:space="0" w:color="auto"/>
              <w:left w:val="single" w:sz="4" w:space="0" w:color="auto"/>
              <w:right w:val="single" w:sz="4" w:space="0" w:color="auto"/>
            </w:tcBorders>
            <w:hideMark/>
          </w:tcPr>
          <w:p w14:paraId="55838E7F" w14:textId="77777777" w:rsidR="00CA0951" w:rsidRPr="001A58B0" w:rsidRDefault="00CA0951" w:rsidP="00BB324F">
            <w:pPr>
              <w:rPr>
                <w:b/>
                <w:i/>
                <w:iCs/>
                <w:lang w:eastAsia="ru-RU"/>
              </w:rPr>
            </w:pPr>
            <w:r w:rsidRPr="001A58B0">
              <w:rPr>
                <w:b/>
                <w:bCs/>
                <w:i/>
                <w:iCs/>
                <w:lang w:eastAsia="ru-RU"/>
              </w:rPr>
              <w:t>Серуен</w:t>
            </w:r>
          </w:p>
        </w:tc>
        <w:tc>
          <w:tcPr>
            <w:tcW w:w="3251" w:type="dxa"/>
            <w:gridSpan w:val="4"/>
            <w:tcBorders>
              <w:top w:val="single" w:sz="4" w:space="0" w:color="auto"/>
              <w:left w:val="single" w:sz="4" w:space="0" w:color="auto"/>
              <w:bottom w:val="single" w:sz="4" w:space="0" w:color="auto"/>
              <w:right w:val="single" w:sz="4" w:space="0" w:color="auto"/>
            </w:tcBorders>
          </w:tcPr>
          <w:p w14:paraId="32FE8204" w14:textId="77777777" w:rsidR="00CA0951" w:rsidRPr="001A58B0" w:rsidRDefault="00CA0951" w:rsidP="00BB324F">
            <w:pPr>
              <w:rPr>
                <w:b/>
                <w:i/>
                <w:shd w:val="clear" w:color="auto" w:fill="FFFFFF"/>
              </w:rPr>
            </w:pPr>
            <w:r w:rsidRPr="001A58B0">
              <w:rPr>
                <w:b/>
                <w:bCs/>
                <w:i/>
                <w:shd w:val="clear" w:color="auto" w:fill="FFFFFF"/>
              </w:rPr>
              <w:t>Серуен №17</w:t>
            </w:r>
          </w:p>
          <w:p w14:paraId="68CEB229" w14:textId="77777777" w:rsidR="00CA0951" w:rsidRPr="001A58B0" w:rsidRDefault="00CA0951" w:rsidP="00BB324F">
            <w:pPr>
              <w:rPr>
                <w:i/>
                <w:shd w:val="clear" w:color="auto" w:fill="FFFFFF"/>
              </w:rPr>
            </w:pPr>
            <w:r w:rsidRPr="001A58B0">
              <w:rPr>
                <w:i/>
                <w:shd w:val="clear" w:color="auto" w:fill="FFFFFF"/>
              </w:rPr>
              <w:t xml:space="preserve"> </w:t>
            </w:r>
            <w:r w:rsidRPr="001A58B0">
              <w:rPr>
                <w:b/>
                <w:bCs/>
                <w:i/>
                <w:iCs/>
                <w:shd w:val="clear" w:color="auto" w:fill="FFFFFF"/>
              </w:rPr>
              <w:t> Адамдардың қысқы киімін бақылау.</w:t>
            </w:r>
          </w:p>
          <w:p w14:paraId="5C95BF83" w14:textId="77777777" w:rsidR="00CA0951" w:rsidRPr="00B63EEB" w:rsidRDefault="00CA0951" w:rsidP="00BB324F">
            <w:pPr>
              <w:rPr>
                <w:i/>
                <w:shd w:val="clear" w:color="auto" w:fill="FFFFFF"/>
              </w:rPr>
            </w:pPr>
            <w:r w:rsidRPr="00B63EEB">
              <w:rPr>
                <w:bCs/>
                <w:i/>
                <w:iCs/>
                <w:color w:val="FF0000"/>
                <w:shd w:val="clear" w:color="auto" w:fill="FFFFFF"/>
              </w:rPr>
              <w:t xml:space="preserve">4К моделі, бала үні, жаппай бақылау.   </w:t>
            </w:r>
          </w:p>
        </w:tc>
        <w:tc>
          <w:tcPr>
            <w:tcW w:w="3253" w:type="dxa"/>
            <w:gridSpan w:val="5"/>
            <w:tcBorders>
              <w:top w:val="single" w:sz="4" w:space="0" w:color="auto"/>
              <w:left w:val="single" w:sz="4" w:space="0" w:color="auto"/>
              <w:bottom w:val="single" w:sz="4" w:space="0" w:color="auto"/>
              <w:right w:val="single" w:sz="4" w:space="0" w:color="auto"/>
            </w:tcBorders>
          </w:tcPr>
          <w:p w14:paraId="77E0DEA7" w14:textId="77777777" w:rsidR="00CA0951" w:rsidRPr="001A58B0" w:rsidRDefault="00CA0951" w:rsidP="00BB324F">
            <w:pPr>
              <w:rPr>
                <w:b/>
                <w:i/>
                <w:shd w:val="clear" w:color="auto" w:fill="FFFFFF"/>
              </w:rPr>
            </w:pPr>
            <w:r w:rsidRPr="001A58B0">
              <w:rPr>
                <w:b/>
                <w:bCs/>
                <w:i/>
                <w:shd w:val="clear" w:color="auto" w:fill="FFFFFF"/>
              </w:rPr>
              <w:t>Серуен № 18</w:t>
            </w:r>
          </w:p>
          <w:p w14:paraId="08CA9340" w14:textId="77777777" w:rsidR="00CA0951" w:rsidRPr="001A58B0" w:rsidRDefault="00CA0951" w:rsidP="00BB324F">
            <w:pPr>
              <w:rPr>
                <w:i/>
                <w:shd w:val="clear" w:color="auto" w:fill="FFFFFF"/>
              </w:rPr>
            </w:pPr>
            <w:r w:rsidRPr="001A58B0">
              <w:rPr>
                <w:b/>
                <w:bCs/>
                <w:i/>
                <w:iCs/>
                <w:shd w:val="clear" w:color="auto" w:fill="FFFFFF"/>
              </w:rPr>
              <w:t> Мұздақты бақылау.</w:t>
            </w:r>
          </w:p>
          <w:p w14:paraId="5E7FA4FD" w14:textId="77777777" w:rsidR="00CA0951" w:rsidRPr="001A58B0" w:rsidRDefault="00CA0951" w:rsidP="00BB324F">
            <w:pPr>
              <w:rPr>
                <w:b/>
                <w:i/>
                <w:shd w:val="clear" w:color="auto" w:fill="FFFFFF"/>
              </w:rPr>
            </w:pPr>
            <w:r w:rsidRPr="00B63EEB">
              <w:rPr>
                <w:bCs/>
                <w:i/>
                <w:iCs/>
                <w:color w:val="FF0000"/>
                <w:shd w:val="clear" w:color="auto" w:fill="FFFFFF"/>
              </w:rPr>
              <w:t xml:space="preserve">4К моделі, бала үні, жаппай бақылау.   </w:t>
            </w:r>
          </w:p>
        </w:tc>
        <w:tc>
          <w:tcPr>
            <w:tcW w:w="2566" w:type="dxa"/>
            <w:gridSpan w:val="6"/>
            <w:tcBorders>
              <w:top w:val="single" w:sz="4" w:space="0" w:color="auto"/>
              <w:left w:val="single" w:sz="4" w:space="0" w:color="auto"/>
              <w:bottom w:val="single" w:sz="4" w:space="0" w:color="auto"/>
              <w:right w:val="single" w:sz="4" w:space="0" w:color="auto"/>
            </w:tcBorders>
          </w:tcPr>
          <w:p w14:paraId="61E9543A" w14:textId="77777777" w:rsidR="00CA0951" w:rsidRPr="001A58B0" w:rsidRDefault="00CA0951" w:rsidP="00BB324F">
            <w:pPr>
              <w:rPr>
                <w:b/>
                <w:i/>
                <w:shd w:val="clear" w:color="auto" w:fill="FFFFFF"/>
              </w:rPr>
            </w:pPr>
            <w:r w:rsidRPr="001A58B0">
              <w:rPr>
                <w:b/>
                <w:bCs/>
                <w:i/>
                <w:shd w:val="clear" w:color="auto" w:fill="FFFFFF"/>
              </w:rPr>
              <w:t>Серуен № 19</w:t>
            </w:r>
          </w:p>
          <w:p w14:paraId="4F511880" w14:textId="77777777" w:rsidR="00CA0951" w:rsidRPr="001A58B0" w:rsidRDefault="00CA0951" w:rsidP="00BB324F">
            <w:pPr>
              <w:rPr>
                <w:i/>
                <w:shd w:val="clear" w:color="auto" w:fill="FFFFFF"/>
              </w:rPr>
            </w:pPr>
            <w:r w:rsidRPr="001A58B0">
              <w:rPr>
                <w:i/>
                <w:shd w:val="clear" w:color="auto" w:fill="FFFFFF"/>
              </w:rPr>
              <w:t xml:space="preserve"> </w:t>
            </w:r>
            <w:r w:rsidRPr="001A58B0">
              <w:rPr>
                <w:b/>
                <w:bCs/>
                <w:i/>
                <w:iCs/>
                <w:shd w:val="clear" w:color="auto" w:fill="FFFFFF"/>
              </w:rPr>
              <w:t> Өсімдіктердің қысқы тіршілігін бақылау.</w:t>
            </w:r>
          </w:p>
          <w:p w14:paraId="7525C1C2" w14:textId="77777777" w:rsidR="00CA0951" w:rsidRPr="001A58B0" w:rsidRDefault="00CA0951" w:rsidP="00BB324F">
            <w:pPr>
              <w:rPr>
                <w:b/>
                <w:i/>
                <w:shd w:val="clear" w:color="auto" w:fill="FFFFFF"/>
              </w:rPr>
            </w:pPr>
            <w:r w:rsidRPr="001A58B0">
              <w:rPr>
                <w:b/>
                <w:bCs/>
                <w:i/>
                <w:iCs/>
                <w:shd w:val="clear" w:color="auto" w:fill="FFFFFF"/>
              </w:rPr>
              <w:t xml:space="preserve">   </w:t>
            </w:r>
            <w:r w:rsidRPr="00B63EEB">
              <w:rPr>
                <w:bCs/>
                <w:i/>
                <w:iCs/>
                <w:color w:val="FF0000"/>
                <w:shd w:val="clear" w:color="auto" w:fill="FFFFFF"/>
              </w:rPr>
              <w:t xml:space="preserve">4К моделі, бала үні, жаппай бақылау.   </w:t>
            </w:r>
            <w:r w:rsidRPr="001A58B0">
              <w:rPr>
                <w:b/>
                <w:bCs/>
                <w:i/>
                <w:iCs/>
                <w:shd w:val="clear" w:color="auto" w:fill="FFFFFF"/>
              </w:rPr>
              <w:t xml:space="preserve">     </w:t>
            </w:r>
          </w:p>
        </w:tc>
        <w:tc>
          <w:tcPr>
            <w:tcW w:w="3122" w:type="dxa"/>
            <w:gridSpan w:val="3"/>
            <w:tcBorders>
              <w:top w:val="single" w:sz="4" w:space="0" w:color="auto"/>
              <w:left w:val="single" w:sz="4" w:space="0" w:color="auto"/>
              <w:bottom w:val="single" w:sz="4" w:space="0" w:color="auto"/>
              <w:right w:val="single" w:sz="4" w:space="0" w:color="auto"/>
            </w:tcBorders>
          </w:tcPr>
          <w:p w14:paraId="448738D2" w14:textId="77777777" w:rsidR="00CA0951" w:rsidRPr="001A58B0" w:rsidRDefault="00CA0951" w:rsidP="00BB324F">
            <w:pPr>
              <w:rPr>
                <w:i/>
                <w:shd w:val="clear" w:color="auto" w:fill="FFFFFF"/>
              </w:rPr>
            </w:pPr>
            <w:r w:rsidRPr="001A58B0">
              <w:rPr>
                <w:b/>
                <w:bCs/>
                <w:i/>
                <w:shd w:val="clear" w:color="auto" w:fill="FFFFFF"/>
              </w:rPr>
              <w:t>Серуен №20</w:t>
            </w:r>
          </w:p>
          <w:p w14:paraId="129BA82F" w14:textId="77777777" w:rsidR="00CA0951" w:rsidRPr="001A58B0" w:rsidRDefault="00CA0951" w:rsidP="00BB324F">
            <w:pPr>
              <w:rPr>
                <w:i/>
                <w:shd w:val="clear" w:color="auto" w:fill="FFFFFF"/>
              </w:rPr>
            </w:pPr>
            <w:r w:rsidRPr="001A58B0">
              <w:rPr>
                <w:b/>
                <w:bCs/>
                <w:i/>
                <w:iCs/>
                <w:shd w:val="clear" w:color="auto" w:fill="FFFFFF"/>
              </w:rPr>
              <w:t> Боранды бақылау.</w:t>
            </w:r>
          </w:p>
          <w:p w14:paraId="788FC905" w14:textId="77777777" w:rsidR="00CA0951" w:rsidRPr="001A58B0" w:rsidRDefault="00CA0951" w:rsidP="00BB324F">
            <w:pPr>
              <w:rPr>
                <w:b/>
                <w:i/>
                <w:shd w:val="clear" w:color="auto" w:fill="FFFFFF"/>
              </w:rPr>
            </w:pPr>
            <w:r w:rsidRPr="00B63EEB">
              <w:rPr>
                <w:bCs/>
                <w:i/>
                <w:iCs/>
                <w:color w:val="FF0000"/>
                <w:shd w:val="clear" w:color="auto" w:fill="FFFFFF"/>
              </w:rPr>
              <w:t xml:space="preserve">4К моделі, бала үні, жаппай бақылау.   </w:t>
            </w:r>
          </w:p>
        </w:tc>
        <w:tc>
          <w:tcPr>
            <w:tcW w:w="2557" w:type="dxa"/>
            <w:gridSpan w:val="2"/>
            <w:tcBorders>
              <w:top w:val="single" w:sz="4" w:space="0" w:color="auto"/>
              <w:left w:val="single" w:sz="4" w:space="0" w:color="auto"/>
              <w:bottom w:val="single" w:sz="4" w:space="0" w:color="auto"/>
              <w:right w:val="single" w:sz="4" w:space="0" w:color="auto"/>
            </w:tcBorders>
          </w:tcPr>
          <w:p w14:paraId="3F1FBCA1" w14:textId="77777777" w:rsidR="00CA0951" w:rsidRPr="001A58B0" w:rsidRDefault="00CA0951" w:rsidP="00BB324F">
            <w:pPr>
              <w:rPr>
                <w:b/>
                <w:bCs/>
                <w:i/>
                <w:shd w:val="clear" w:color="auto" w:fill="FFFFFF"/>
              </w:rPr>
            </w:pPr>
            <w:r w:rsidRPr="001A58B0">
              <w:rPr>
                <w:b/>
                <w:bCs/>
                <w:i/>
                <w:iCs/>
                <w:shd w:val="clear" w:color="auto" w:fill="FFFFFF"/>
              </w:rPr>
              <w:t xml:space="preserve">Серуен  № 13 </w:t>
            </w:r>
          </w:p>
          <w:p w14:paraId="3F94310C" w14:textId="77777777" w:rsidR="00CA0951" w:rsidRPr="001A58B0" w:rsidRDefault="00CA0951" w:rsidP="00BB324F">
            <w:pPr>
              <w:rPr>
                <w:b/>
                <w:bCs/>
                <w:i/>
                <w:shd w:val="clear" w:color="auto" w:fill="FFFFFF"/>
              </w:rPr>
            </w:pPr>
            <w:r w:rsidRPr="001A58B0">
              <w:rPr>
                <w:b/>
                <w:bCs/>
                <w:i/>
                <w:iCs/>
                <w:shd w:val="clear" w:color="auto" w:fill="FFFFFF"/>
              </w:rPr>
              <w:t>Күнді бақылау.</w:t>
            </w:r>
          </w:p>
          <w:p w14:paraId="332A7AEB" w14:textId="77777777" w:rsidR="00CA0951" w:rsidRPr="001A58B0" w:rsidRDefault="00CA0951" w:rsidP="00BB324F">
            <w:pPr>
              <w:rPr>
                <w:b/>
                <w:i/>
                <w:shd w:val="clear" w:color="auto" w:fill="FFFFFF"/>
              </w:rPr>
            </w:pPr>
            <w:r w:rsidRPr="001A58B0">
              <w:rPr>
                <w:bCs/>
                <w:i/>
                <w:iCs/>
                <w:shd w:val="clear" w:color="auto" w:fill="FFFFFF"/>
              </w:rPr>
              <w:t xml:space="preserve">   </w:t>
            </w:r>
            <w:r w:rsidRPr="00B63EEB">
              <w:rPr>
                <w:bCs/>
                <w:i/>
                <w:iCs/>
                <w:color w:val="FF0000"/>
                <w:shd w:val="clear" w:color="auto" w:fill="FFFFFF"/>
              </w:rPr>
              <w:t xml:space="preserve">4К моделі, бала үні, жаппай бақылау.   </w:t>
            </w:r>
          </w:p>
          <w:p w14:paraId="7FBA4FE0" w14:textId="77777777" w:rsidR="00CA0951" w:rsidRPr="001A58B0" w:rsidRDefault="00CA0951" w:rsidP="00BB324F">
            <w:pPr>
              <w:rPr>
                <w:b/>
                <w:i/>
                <w:shd w:val="clear" w:color="auto" w:fill="FFFFFF"/>
              </w:rPr>
            </w:pPr>
          </w:p>
        </w:tc>
      </w:tr>
      <w:tr w:rsidR="00CA0951" w:rsidRPr="00C2719F" w14:paraId="2B6A0836" w14:textId="77777777" w:rsidTr="00BB324F">
        <w:trPr>
          <w:trHeight w:val="954"/>
        </w:trPr>
        <w:tc>
          <w:tcPr>
            <w:tcW w:w="1411" w:type="dxa"/>
            <w:vMerge/>
            <w:tcBorders>
              <w:left w:val="single" w:sz="4" w:space="0" w:color="auto"/>
              <w:bottom w:val="single" w:sz="4" w:space="0" w:color="auto"/>
              <w:right w:val="single" w:sz="4" w:space="0" w:color="auto"/>
            </w:tcBorders>
          </w:tcPr>
          <w:p w14:paraId="2ABE987C" w14:textId="77777777" w:rsidR="00CA0951" w:rsidRPr="001A58B0" w:rsidRDefault="00CA0951" w:rsidP="00BB324F">
            <w:pPr>
              <w:rPr>
                <w:b/>
                <w:bCs/>
                <w:i/>
                <w:iCs/>
                <w:lang w:eastAsia="ru-RU"/>
              </w:rPr>
            </w:pPr>
          </w:p>
        </w:tc>
        <w:tc>
          <w:tcPr>
            <w:tcW w:w="14749" w:type="dxa"/>
            <w:gridSpan w:val="20"/>
            <w:tcBorders>
              <w:top w:val="single" w:sz="4" w:space="0" w:color="auto"/>
              <w:left w:val="single" w:sz="4" w:space="0" w:color="auto"/>
              <w:bottom w:val="single" w:sz="4" w:space="0" w:color="auto"/>
              <w:right w:val="single" w:sz="4" w:space="0" w:color="auto"/>
            </w:tcBorders>
          </w:tcPr>
          <w:p w14:paraId="6CEC8757" w14:textId="77777777" w:rsidR="00CA0951" w:rsidRPr="001A58B0" w:rsidRDefault="00CA0951" w:rsidP="00BB324F">
            <w:pPr>
              <w:jc w:val="center"/>
              <w:rPr>
                <w:b/>
                <w:i/>
                <w:shd w:val="clear" w:color="auto" w:fill="FFFFFF"/>
              </w:rPr>
            </w:pPr>
          </w:p>
          <w:p w14:paraId="4910FA95" w14:textId="77777777" w:rsidR="00CA0951" w:rsidRPr="001A58B0" w:rsidRDefault="00CA0951" w:rsidP="00BB324F">
            <w:pPr>
              <w:jc w:val="center"/>
              <w:rPr>
                <w:b/>
                <w:i/>
                <w:shd w:val="clear" w:color="auto" w:fill="FFFFFF"/>
              </w:rPr>
            </w:pPr>
            <w:r w:rsidRPr="001A58B0">
              <w:rPr>
                <w:b/>
                <w:i/>
                <w:shd w:val="clear" w:color="auto" w:fill="FFFFFF"/>
              </w:rPr>
              <w:t>СЕРУЕН  КАРТОТЕКАСЫНАН .  ТАҢЕРТЕҢГІ  СЕРУЕН  КЕЗЕҢІН БЕКІТУ</w:t>
            </w:r>
          </w:p>
        </w:tc>
      </w:tr>
      <w:tr w:rsidR="00CA0951" w:rsidRPr="00601037" w14:paraId="07E91875" w14:textId="77777777" w:rsidTr="00BB324F">
        <w:tc>
          <w:tcPr>
            <w:tcW w:w="1411" w:type="dxa"/>
            <w:tcBorders>
              <w:top w:val="single" w:sz="4" w:space="0" w:color="auto"/>
              <w:left w:val="single" w:sz="4" w:space="0" w:color="auto"/>
              <w:bottom w:val="single" w:sz="4" w:space="0" w:color="auto"/>
              <w:right w:val="single" w:sz="4" w:space="0" w:color="auto"/>
            </w:tcBorders>
            <w:hideMark/>
          </w:tcPr>
          <w:p w14:paraId="1DC9D08B" w14:textId="77777777" w:rsidR="00CA0951" w:rsidRPr="001A58B0" w:rsidRDefault="00CA0951" w:rsidP="00BB324F">
            <w:pPr>
              <w:rPr>
                <w:b/>
                <w:i/>
                <w:lang w:eastAsia="ru-RU"/>
              </w:rPr>
            </w:pPr>
            <w:r w:rsidRPr="001A58B0">
              <w:rPr>
                <w:b/>
                <w:bCs/>
                <w:i/>
                <w:iCs/>
                <w:lang w:eastAsia="ru-RU"/>
              </w:rPr>
              <w:t>Балалардың үйге қайтуы</w:t>
            </w:r>
          </w:p>
        </w:tc>
        <w:tc>
          <w:tcPr>
            <w:tcW w:w="14749" w:type="dxa"/>
            <w:gridSpan w:val="20"/>
            <w:tcBorders>
              <w:top w:val="single" w:sz="4" w:space="0" w:color="auto"/>
              <w:left w:val="single" w:sz="4" w:space="0" w:color="auto"/>
              <w:bottom w:val="single" w:sz="4" w:space="0" w:color="auto"/>
              <w:right w:val="single" w:sz="4" w:space="0" w:color="auto"/>
            </w:tcBorders>
          </w:tcPr>
          <w:p w14:paraId="62521E90" w14:textId="77777777" w:rsidR="00CA0951" w:rsidRDefault="00CA0951" w:rsidP="00BB324F">
            <w:pPr>
              <w:rPr>
                <w:i/>
              </w:rPr>
            </w:pPr>
            <w:r w:rsidRPr="001A58B0">
              <w:rPr>
                <w:i/>
              </w:rPr>
              <w:t>Ата –аналармен балалард</w:t>
            </w:r>
            <w:r>
              <w:rPr>
                <w:i/>
              </w:rPr>
              <w:t xml:space="preserve">ың тазалықтары жайлы әнгімелесу. </w:t>
            </w:r>
            <w:r w:rsidRPr="001A58B0">
              <w:rPr>
                <w:i/>
              </w:rPr>
              <w:t xml:space="preserve">Баланың бүгінгі жетістігі туралы әңгімелеу. </w:t>
            </w:r>
          </w:p>
          <w:p w14:paraId="036B71C1" w14:textId="77777777" w:rsidR="00CA0951" w:rsidRDefault="00CA0951" w:rsidP="00BB324F">
            <w:pPr>
              <w:rPr>
                <w:rFonts w:eastAsia="Calibri"/>
                <w:i/>
              </w:rPr>
            </w:pPr>
            <w:r w:rsidRPr="001A58B0">
              <w:rPr>
                <w:i/>
              </w:rPr>
              <w:t>Бала тәрбиесіне көңіл бөлуді ескерту.</w:t>
            </w:r>
            <w:r w:rsidRPr="001A58B0">
              <w:rPr>
                <w:rFonts w:eastAsia="Calibri"/>
                <w:i/>
              </w:rPr>
              <w:t xml:space="preserve"> Ата-аналарға балалардың жеке бас гигиенасына назар аудару керектігін ескерту.</w:t>
            </w:r>
          </w:p>
          <w:p w14:paraId="4BF79AC1" w14:textId="77777777" w:rsidR="00CA0951" w:rsidRPr="001A58B0" w:rsidRDefault="00CA0951" w:rsidP="00BB324F">
            <w:pPr>
              <w:rPr>
                <w:i/>
              </w:rPr>
            </w:pPr>
            <w:r w:rsidRPr="001A58B0">
              <w:rPr>
                <w:i/>
              </w:rPr>
              <w:t>Балалардың тәрбиешіден сұранып үйге қайтуы.</w:t>
            </w:r>
          </w:p>
          <w:p w14:paraId="74F8CD4E" w14:textId="77777777" w:rsidR="00CA0951" w:rsidRPr="001A58B0" w:rsidRDefault="00CA0951" w:rsidP="00BB324F">
            <w:pPr>
              <w:rPr>
                <w:i/>
              </w:rPr>
            </w:pPr>
            <w:r w:rsidRPr="001A58B0">
              <w:rPr>
                <w:rFonts w:eastAsia="Calibri"/>
                <w:i/>
              </w:rPr>
              <w:t>.</w:t>
            </w:r>
          </w:p>
        </w:tc>
      </w:tr>
    </w:tbl>
    <w:p w14:paraId="145C025E" w14:textId="77777777" w:rsidR="00CA0951" w:rsidRPr="001A58B0" w:rsidRDefault="00CA0951" w:rsidP="00CA0951">
      <w:pPr>
        <w:rPr>
          <w:b/>
          <w:bCs/>
          <w:i/>
        </w:rPr>
      </w:pPr>
    </w:p>
    <w:p w14:paraId="28D39D07" w14:textId="77777777" w:rsidR="00CA0951" w:rsidRDefault="00CA0951" w:rsidP="00CA0951">
      <w:pPr>
        <w:rPr>
          <w:b/>
          <w:bCs/>
          <w:i/>
        </w:rPr>
      </w:pPr>
    </w:p>
    <w:p w14:paraId="593BD6F4" w14:textId="77777777" w:rsidR="00CA0951" w:rsidRDefault="00CA0951" w:rsidP="00CA0951">
      <w:pPr>
        <w:rPr>
          <w:b/>
          <w:bCs/>
          <w:i/>
        </w:rPr>
      </w:pPr>
    </w:p>
    <w:p w14:paraId="67B23E6E" w14:textId="77777777" w:rsidR="00CA0951" w:rsidRDefault="00CA0951" w:rsidP="00CA0951">
      <w:pPr>
        <w:rPr>
          <w:b/>
          <w:bCs/>
          <w:i/>
        </w:rPr>
      </w:pPr>
    </w:p>
    <w:p w14:paraId="3C120277" w14:textId="77777777" w:rsidR="00CA0951" w:rsidRDefault="00CA0951" w:rsidP="00CA0951">
      <w:pPr>
        <w:rPr>
          <w:b/>
          <w:bCs/>
          <w:i/>
        </w:rPr>
      </w:pPr>
    </w:p>
    <w:p w14:paraId="19F5566A" w14:textId="77777777" w:rsidR="00CA0951" w:rsidRDefault="00CA0951" w:rsidP="00CA0951">
      <w:pPr>
        <w:rPr>
          <w:b/>
          <w:bCs/>
          <w:i/>
        </w:rPr>
      </w:pPr>
    </w:p>
    <w:p w14:paraId="7400E969" w14:textId="77777777" w:rsidR="00CA0951" w:rsidRDefault="00CA0951" w:rsidP="00CA0951">
      <w:pPr>
        <w:rPr>
          <w:b/>
          <w:bCs/>
          <w:i/>
        </w:rPr>
      </w:pPr>
    </w:p>
    <w:p w14:paraId="6207573B" w14:textId="77777777" w:rsidR="00CA0951" w:rsidRDefault="00CA0951" w:rsidP="00CA0951">
      <w:pPr>
        <w:rPr>
          <w:b/>
          <w:bCs/>
          <w:i/>
        </w:rPr>
      </w:pPr>
    </w:p>
    <w:p w14:paraId="4EAA5676" w14:textId="77777777" w:rsidR="00CA0951" w:rsidRDefault="00CA0951" w:rsidP="00CA0951">
      <w:pPr>
        <w:rPr>
          <w:b/>
          <w:bCs/>
          <w:i/>
        </w:rPr>
      </w:pPr>
    </w:p>
    <w:p w14:paraId="77C3D983" w14:textId="77777777" w:rsidR="00CA0951" w:rsidRDefault="00CA0951" w:rsidP="00CA0951">
      <w:pPr>
        <w:rPr>
          <w:b/>
          <w:bCs/>
          <w:i/>
        </w:rPr>
      </w:pPr>
    </w:p>
    <w:p w14:paraId="2F7C5EF7" w14:textId="77777777" w:rsidR="00CA0951" w:rsidRDefault="00CA0951" w:rsidP="00CA0951">
      <w:pPr>
        <w:rPr>
          <w:b/>
          <w:bCs/>
          <w:i/>
        </w:rPr>
      </w:pPr>
    </w:p>
    <w:p w14:paraId="5154049E" w14:textId="77777777" w:rsidR="00CA0951" w:rsidRDefault="00CA0951" w:rsidP="00CA0951">
      <w:pPr>
        <w:rPr>
          <w:b/>
          <w:bCs/>
          <w:i/>
        </w:rPr>
      </w:pPr>
    </w:p>
    <w:p w14:paraId="1F4207E7" w14:textId="77777777" w:rsidR="00CA0951" w:rsidRDefault="00CA0951" w:rsidP="00CA0951">
      <w:pPr>
        <w:rPr>
          <w:b/>
          <w:bCs/>
          <w:i/>
        </w:rPr>
      </w:pPr>
    </w:p>
    <w:p w14:paraId="4335EEFA" w14:textId="77777777" w:rsidR="00CA0951" w:rsidRDefault="00CA0951" w:rsidP="00CA0951">
      <w:pPr>
        <w:rPr>
          <w:b/>
          <w:bCs/>
          <w:i/>
        </w:rPr>
      </w:pPr>
    </w:p>
    <w:p w14:paraId="071DC04B" w14:textId="77777777" w:rsidR="00CA0951" w:rsidRDefault="00CA0951" w:rsidP="00CA0951">
      <w:pPr>
        <w:rPr>
          <w:b/>
          <w:bCs/>
          <w:i/>
        </w:rPr>
      </w:pPr>
    </w:p>
    <w:p w14:paraId="1B66BE10" w14:textId="77777777" w:rsidR="00CA0951" w:rsidRDefault="00CA0951" w:rsidP="00CA0951">
      <w:pPr>
        <w:rPr>
          <w:b/>
          <w:bCs/>
          <w:i/>
        </w:rPr>
      </w:pPr>
    </w:p>
    <w:p w14:paraId="4F9623DC" w14:textId="77777777" w:rsidR="00CA0951" w:rsidRDefault="00CA0951" w:rsidP="00CA0951">
      <w:pPr>
        <w:rPr>
          <w:b/>
          <w:bCs/>
          <w:i/>
        </w:rPr>
      </w:pPr>
    </w:p>
    <w:p w14:paraId="4DEA83AA" w14:textId="77777777" w:rsidR="00CA0951" w:rsidRDefault="00CA0951" w:rsidP="00CA0951">
      <w:pPr>
        <w:rPr>
          <w:b/>
          <w:bCs/>
          <w:i/>
        </w:rPr>
      </w:pPr>
    </w:p>
    <w:p w14:paraId="38C9FB4E" w14:textId="77777777" w:rsidR="00CA0951" w:rsidRDefault="00CA0951" w:rsidP="00CA0951">
      <w:pPr>
        <w:rPr>
          <w:b/>
          <w:bCs/>
          <w:i/>
        </w:rPr>
      </w:pPr>
    </w:p>
    <w:p w14:paraId="37BAC46A" w14:textId="77777777" w:rsidR="00CA0951" w:rsidRDefault="00CA0951" w:rsidP="00CA0951">
      <w:pPr>
        <w:rPr>
          <w:b/>
          <w:bCs/>
          <w:i/>
        </w:rPr>
      </w:pPr>
    </w:p>
    <w:p w14:paraId="130DF1A0" w14:textId="77777777" w:rsidR="00CA0951" w:rsidRDefault="00CA0951" w:rsidP="00CA0951">
      <w:pPr>
        <w:rPr>
          <w:b/>
          <w:bCs/>
          <w:i/>
        </w:rPr>
      </w:pPr>
    </w:p>
    <w:p w14:paraId="18FB35CF" w14:textId="77777777" w:rsidR="00CA0951" w:rsidRDefault="00CA0951" w:rsidP="00CA0951">
      <w:pPr>
        <w:rPr>
          <w:b/>
          <w:bCs/>
          <w:i/>
        </w:rPr>
      </w:pPr>
    </w:p>
    <w:p w14:paraId="784BFFE4" w14:textId="77777777" w:rsidR="00CA0951" w:rsidRDefault="00CA0951" w:rsidP="00CA0951">
      <w:pPr>
        <w:rPr>
          <w:b/>
          <w:bCs/>
          <w:i/>
        </w:rPr>
      </w:pPr>
    </w:p>
    <w:p w14:paraId="16A4C8CA" w14:textId="77777777" w:rsidR="00CA0951" w:rsidRDefault="00CA0951" w:rsidP="00CA0951">
      <w:pPr>
        <w:rPr>
          <w:b/>
          <w:bCs/>
          <w:i/>
        </w:rPr>
      </w:pPr>
    </w:p>
    <w:p w14:paraId="4AB7A3B5" w14:textId="77777777" w:rsidR="00CA0951" w:rsidRPr="001A58B0" w:rsidRDefault="00CA0951" w:rsidP="00CA0951">
      <w:pPr>
        <w:rPr>
          <w:b/>
          <w:bCs/>
          <w:i/>
        </w:rPr>
      </w:pPr>
    </w:p>
    <w:p w14:paraId="021024AF" w14:textId="77777777" w:rsidR="00CA0951" w:rsidRPr="001A58B0" w:rsidRDefault="00CA0951" w:rsidP="00CA0951">
      <w:pPr>
        <w:jc w:val="center"/>
        <w:rPr>
          <w:b/>
          <w:bCs/>
          <w:i/>
        </w:rPr>
      </w:pPr>
    </w:p>
    <w:p w14:paraId="405BFD74" w14:textId="77777777" w:rsidR="00CA0951" w:rsidRPr="001A58B0" w:rsidRDefault="00CA0951" w:rsidP="00CA0951">
      <w:pPr>
        <w:jc w:val="center"/>
        <w:rPr>
          <w:b/>
          <w:bCs/>
          <w:i/>
          <w:iCs/>
        </w:rPr>
      </w:pPr>
    </w:p>
    <w:p w14:paraId="2417279B" w14:textId="77777777" w:rsidR="00CA0951" w:rsidRPr="001A58B0" w:rsidRDefault="00CA0951" w:rsidP="00CA0951">
      <w:pPr>
        <w:jc w:val="center"/>
        <w:rPr>
          <w:b/>
          <w:bCs/>
          <w:i/>
          <w:iCs/>
        </w:rPr>
      </w:pPr>
    </w:p>
    <w:p w14:paraId="27573555" w14:textId="77777777" w:rsidR="00CA0951" w:rsidRPr="001A58B0" w:rsidRDefault="00CA0951" w:rsidP="00CA0951">
      <w:pPr>
        <w:jc w:val="center"/>
        <w:rPr>
          <w:b/>
          <w:bCs/>
          <w:i/>
        </w:rPr>
      </w:pPr>
      <w:r>
        <w:rPr>
          <w:b/>
          <w:bCs/>
          <w:i/>
          <w:iCs/>
        </w:rPr>
        <w:t xml:space="preserve"> Ақпан айы. </w:t>
      </w:r>
      <w:r w:rsidRPr="001A58B0">
        <w:rPr>
          <w:b/>
          <w:bCs/>
          <w:i/>
          <w:iCs/>
        </w:rPr>
        <w:t xml:space="preserve"> 2022ж.</w:t>
      </w:r>
    </w:p>
    <w:p w14:paraId="57A5D76B" w14:textId="77777777" w:rsidR="00CA0951" w:rsidRPr="001A58B0" w:rsidRDefault="00CA0951" w:rsidP="00CA0951">
      <w:pPr>
        <w:jc w:val="center"/>
        <w:rPr>
          <w:b/>
          <w:bCs/>
          <w:i/>
          <w:iCs/>
        </w:rPr>
      </w:pPr>
      <w:r w:rsidRPr="001A58B0">
        <w:rPr>
          <w:b/>
          <w:bCs/>
          <w:i/>
        </w:rPr>
        <w:t xml:space="preserve">                                                                                                               </w:t>
      </w:r>
      <w:r>
        <w:rPr>
          <w:b/>
          <w:bCs/>
          <w:i/>
        </w:rPr>
        <w:t xml:space="preserve">        </w:t>
      </w:r>
      <w:r w:rsidRPr="001A58B0">
        <w:rPr>
          <w:b/>
          <w:bCs/>
          <w:i/>
        </w:rPr>
        <w:t xml:space="preserve"> </w:t>
      </w:r>
      <w:r>
        <w:rPr>
          <w:b/>
          <w:bCs/>
          <w:i/>
          <w:iCs/>
        </w:rPr>
        <w:t>ІII апта</w:t>
      </w:r>
      <w:r w:rsidRPr="001A58B0">
        <w:rPr>
          <w:b/>
          <w:bCs/>
          <w:i/>
        </w:rPr>
        <w:t xml:space="preserve">                                                 </w:t>
      </w:r>
      <w:r w:rsidRPr="001A58B0">
        <w:rPr>
          <w:rFonts w:eastAsia="Calibri"/>
          <w:b/>
          <w:i/>
          <w:lang w:bidi="en-US"/>
        </w:rPr>
        <w:t>Өтпелі тақырып Бізді қоршаған әлем</w:t>
      </w:r>
    </w:p>
    <w:p w14:paraId="10460009" w14:textId="77777777" w:rsidR="00CA0951" w:rsidRPr="001A58B0" w:rsidRDefault="00CA0951" w:rsidP="00CA0951">
      <w:pPr>
        <w:jc w:val="right"/>
        <w:rPr>
          <w:rFonts w:asciiTheme="majorBidi" w:hAnsiTheme="majorBidi" w:cstheme="majorBidi"/>
          <w:b/>
          <w:i/>
          <w:lang w:eastAsia="ru-RU"/>
        </w:rPr>
      </w:pPr>
      <w:r w:rsidRPr="001A58B0">
        <w:rPr>
          <w:rFonts w:asciiTheme="majorBidi" w:hAnsiTheme="majorBidi" w:cstheme="majorBidi"/>
          <w:b/>
          <w:i/>
          <w:lang w:eastAsia="ru-RU"/>
        </w:rPr>
        <w:t xml:space="preserve">Тақырыпша. «Электроника әлемі» </w:t>
      </w:r>
    </w:p>
    <w:tbl>
      <w:tblPr>
        <w:tblStyle w:val="af"/>
        <w:tblW w:w="16160" w:type="dxa"/>
        <w:tblInd w:w="-601" w:type="dxa"/>
        <w:tblLayout w:type="fixed"/>
        <w:tblLook w:val="04A0" w:firstRow="1" w:lastRow="0" w:firstColumn="1" w:lastColumn="0" w:noHBand="0" w:noVBand="1"/>
      </w:tblPr>
      <w:tblGrid>
        <w:gridCol w:w="1416"/>
        <w:gridCol w:w="2833"/>
        <w:gridCol w:w="10"/>
        <w:gridCol w:w="73"/>
        <w:gridCol w:w="2750"/>
        <w:gridCol w:w="148"/>
        <w:gridCol w:w="142"/>
        <w:gridCol w:w="137"/>
        <w:gridCol w:w="285"/>
        <w:gridCol w:w="2405"/>
        <w:gridCol w:w="118"/>
        <w:gridCol w:w="20"/>
        <w:gridCol w:w="2705"/>
        <w:gridCol w:w="276"/>
        <w:gridCol w:w="105"/>
        <w:gridCol w:w="35"/>
        <w:gridCol w:w="38"/>
        <w:gridCol w:w="2664"/>
      </w:tblGrid>
      <w:tr w:rsidR="00CA0951" w:rsidRPr="001A58B0" w14:paraId="642B7F28" w14:textId="77777777" w:rsidTr="00BB324F">
        <w:trPr>
          <w:trHeight w:val="295"/>
        </w:trPr>
        <w:tc>
          <w:tcPr>
            <w:tcW w:w="1416" w:type="dxa"/>
            <w:tcBorders>
              <w:top w:val="single" w:sz="4" w:space="0" w:color="auto"/>
              <w:left w:val="single" w:sz="4" w:space="0" w:color="auto"/>
              <w:bottom w:val="single" w:sz="4" w:space="0" w:color="auto"/>
              <w:right w:val="single" w:sz="4" w:space="0" w:color="auto"/>
            </w:tcBorders>
            <w:hideMark/>
          </w:tcPr>
          <w:p w14:paraId="687C1CC7" w14:textId="77777777" w:rsidR="00CA0951" w:rsidRPr="001A58B0" w:rsidRDefault="00CA0951" w:rsidP="00BB324F">
            <w:pPr>
              <w:jc w:val="center"/>
              <w:rPr>
                <w:i/>
                <w:lang w:eastAsia="ru-RU"/>
              </w:rPr>
            </w:pPr>
            <w:r w:rsidRPr="001A58B0">
              <w:rPr>
                <w:b/>
                <w:bCs/>
                <w:i/>
                <w:lang w:eastAsia="ru-RU"/>
              </w:rPr>
              <w:t>Күн тәртібі</w:t>
            </w:r>
          </w:p>
        </w:tc>
        <w:tc>
          <w:tcPr>
            <w:tcW w:w="2833" w:type="dxa"/>
            <w:tcBorders>
              <w:top w:val="single" w:sz="4" w:space="0" w:color="auto"/>
              <w:left w:val="single" w:sz="4" w:space="0" w:color="auto"/>
              <w:bottom w:val="single" w:sz="4" w:space="0" w:color="auto"/>
              <w:right w:val="single" w:sz="4" w:space="0" w:color="auto"/>
            </w:tcBorders>
            <w:hideMark/>
          </w:tcPr>
          <w:p w14:paraId="7C68F161" w14:textId="77777777" w:rsidR="00CA0951" w:rsidRPr="001A58B0" w:rsidRDefault="00CA0951" w:rsidP="00BB324F">
            <w:pPr>
              <w:jc w:val="center"/>
              <w:rPr>
                <w:b/>
                <w:i/>
                <w:lang w:eastAsia="ru-RU"/>
              </w:rPr>
            </w:pPr>
            <w:r w:rsidRPr="001A58B0">
              <w:rPr>
                <w:b/>
                <w:i/>
                <w:lang w:eastAsia="ru-RU"/>
              </w:rPr>
              <w:t>Дүйсенбі</w:t>
            </w:r>
            <w:r>
              <w:rPr>
                <w:b/>
                <w:i/>
                <w:lang w:eastAsia="ru-RU"/>
              </w:rPr>
              <w:t xml:space="preserve"> 14.02</w:t>
            </w:r>
          </w:p>
        </w:tc>
        <w:tc>
          <w:tcPr>
            <w:tcW w:w="2833" w:type="dxa"/>
            <w:gridSpan w:val="3"/>
            <w:tcBorders>
              <w:top w:val="single" w:sz="4" w:space="0" w:color="auto"/>
              <w:left w:val="single" w:sz="4" w:space="0" w:color="auto"/>
              <w:bottom w:val="single" w:sz="4" w:space="0" w:color="auto"/>
              <w:right w:val="single" w:sz="4" w:space="0" w:color="auto"/>
            </w:tcBorders>
            <w:hideMark/>
          </w:tcPr>
          <w:p w14:paraId="61011670" w14:textId="77777777" w:rsidR="00CA0951" w:rsidRPr="001A58B0" w:rsidRDefault="00CA0951" w:rsidP="00BB324F">
            <w:pPr>
              <w:jc w:val="center"/>
              <w:rPr>
                <w:i/>
                <w:lang w:eastAsia="ru-RU"/>
              </w:rPr>
            </w:pPr>
            <w:r w:rsidRPr="001A58B0">
              <w:rPr>
                <w:b/>
                <w:bCs/>
                <w:i/>
                <w:lang w:eastAsia="ru-RU"/>
              </w:rPr>
              <w:t>Сейсенбі</w:t>
            </w:r>
            <w:r>
              <w:rPr>
                <w:b/>
                <w:bCs/>
                <w:i/>
                <w:lang w:eastAsia="ru-RU"/>
              </w:rPr>
              <w:t xml:space="preserve"> 15.02</w:t>
            </w:r>
          </w:p>
        </w:tc>
        <w:tc>
          <w:tcPr>
            <w:tcW w:w="3117" w:type="dxa"/>
            <w:gridSpan w:val="5"/>
            <w:tcBorders>
              <w:top w:val="single" w:sz="4" w:space="0" w:color="auto"/>
              <w:left w:val="single" w:sz="4" w:space="0" w:color="auto"/>
              <w:bottom w:val="single" w:sz="4" w:space="0" w:color="auto"/>
              <w:right w:val="single" w:sz="4" w:space="0" w:color="auto"/>
            </w:tcBorders>
            <w:hideMark/>
          </w:tcPr>
          <w:p w14:paraId="01C6BECD" w14:textId="77777777" w:rsidR="00CA0951" w:rsidRPr="001A58B0" w:rsidRDefault="00CA0951" w:rsidP="00BB324F">
            <w:pPr>
              <w:jc w:val="center"/>
              <w:rPr>
                <w:i/>
                <w:lang w:eastAsia="ru-RU"/>
              </w:rPr>
            </w:pPr>
            <w:r w:rsidRPr="001A58B0">
              <w:rPr>
                <w:b/>
                <w:bCs/>
                <w:i/>
                <w:lang w:eastAsia="ru-RU"/>
              </w:rPr>
              <w:t>Сәрсенбі</w:t>
            </w:r>
            <w:r>
              <w:rPr>
                <w:b/>
                <w:bCs/>
                <w:i/>
                <w:lang w:eastAsia="ru-RU"/>
              </w:rPr>
              <w:t xml:space="preserve"> 16.02</w:t>
            </w:r>
          </w:p>
        </w:tc>
        <w:tc>
          <w:tcPr>
            <w:tcW w:w="3119" w:type="dxa"/>
            <w:gridSpan w:val="4"/>
            <w:tcBorders>
              <w:top w:val="single" w:sz="4" w:space="0" w:color="auto"/>
              <w:left w:val="single" w:sz="4" w:space="0" w:color="auto"/>
              <w:bottom w:val="single" w:sz="4" w:space="0" w:color="auto"/>
              <w:right w:val="single" w:sz="4" w:space="0" w:color="auto"/>
            </w:tcBorders>
            <w:hideMark/>
          </w:tcPr>
          <w:p w14:paraId="40927878" w14:textId="77777777" w:rsidR="00CA0951" w:rsidRPr="001A58B0" w:rsidRDefault="00CA0951" w:rsidP="00BB324F">
            <w:pPr>
              <w:jc w:val="center"/>
              <w:rPr>
                <w:i/>
                <w:lang w:eastAsia="ru-RU"/>
              </w:rPr>
            </w:pPr>
            <w:r w:rsidRPr="001A58B0">
              <w:rPr>
                <w:b/>
                <w:bCs/>
                <w:i/>
                <w:lang w:eastAsia="ru-RU"/>
              </w:rPr>
              <w:t>Бейсенбі</w:t>
            </w:r>
            <w:r>
              <w:rPr>
                <w:b/>
                <w:bCs/>
                <w:i/>
                <w:lang w:eastAsia="ru-RU"/>
              </w:rPr>
              <w:t xml:space="preserve"> 17.02</w:t>
            </w:r>
          </w:p>
        </w:tc>
        <w:tc>
          <w:tcPr>
            <w:tcW w:w="2842" w:type="dxa"/>
            <w:gridSpan w:val="4"/>
            <w:tcBorders>
              <w:top w:val="single" w:sz="4" w:space="0" w:color="auto"/>
              <w:left w:val="single" w:sz="4" w:space="0" w:color="auto"/>
              <w:bottom w:val="single" w:sz="4" w:space="0" w:color="auto"/>
              <w:right w:val="single" w:sz="4" w:space="0" w:color="auto"/>
            </w:tcBorders>
            <w:hideMark/>
          </w:tcPr>
          <w:p w14:paraId="4E245DB3" w14:textId="77777777" w:rsidR="00CA0951" w:rsidRPr="001A58B0" w:rsidRDefault="00CA0951" w:rsidP="00BB324F">
            <w:pPr>
              <w:jc w:val="center"/>
              <w:rPr>
                <w:i/>
                <w:lang w:eastAsia="ru-RU"/>
              </w:rPr>
            </w:pPr>
            <w:r w:rsidRPr="001A58B0">
              <w:rPr>
                <w:b/>
                <w:bCs/>
                <w:i/>
                <w:lang w:eastAsia="ru-RU"/>
              </w:rPr>
              <w:t>Жұма</w:t>
            </w:r>
            <w:r>
              <w:rPr>
                <w:b/>
                <w:bCs/>
                <w:i/>
                <w:lang w:eastAsia="ru-RU"/>
              </w:rPr>
              <w:t xml:space="preserve"> 18.02</w:t>
            </w:r>
          </w:p>
        </w:tc>
      </w:tr>
      <w:tr w:rsidR="00CA0951" w:rsidRPr="00C2719F" w14:paraId="09854E49" w14:textId="77777777" w:rsidTr="00BB324F">
        <w:trPr>
          <w:trHeight w:val="1242"/>
        </w:trPr>
        <w:tc>
          <w:tcPr>
            <w:tcW w:w="1416" w:type="dxa"/>
            <w:tcBorders>
              <w:top w:val="single" w:sz="4" w:space="0" w:color="auto"/>
              <w:left w:val="single" w:sz="4" w:space="0" w:color="auto"/>
              <w:bottom w:val="single" w:sz="4" w:space="0" w:color="auto"/>
              <w:right w:val="single" w:sz="4" w:space="0" w:color="auto"/>
            </w:tcBorders>
          </w:tcPr>
          <w:p w14:paraId="73BA0748" w14:textId="77777777" w:rsidR="00CA0951" w:rsidRPr="001A58B0" w:rsidRDefault="00CA0951" w:rsidP="00BB324F">
            <w:pPr>
              <w:jc w:val="both"/>
              <w:rPr>
                <w:bCs/>
                <w:i/>
                <w:lang w:eastAsia="ru-RU"/>
              </w:rPr>
            </w:pPr>
            <w:r w:rsidRPr="001A58B0">
              <w:rPr>
                <w:bCs/>
                <w:i/>
                <w:lang w:eastAsia="ru-RU"/>
              </w:rPr>
              <w:t>Балаларды қабылдау</w:t>
            </w:r>
          </w:p>
          <w:p w14:paraId="42B6489F" w14:textId="77777777" w:rsidR="00CA0951" w:rsidRPr="001A58B0" w:rsidRDefault="00CA0951" w:rsidP="00BB324F">
            <w:pPr>
              <w:jc w:val="both"/>
              <w:rPr>
                <w:i/>
                <w:lang w:eastAsia="ru-RU"/>
              </w:rPr>
            </w:pPr>
            <w:r w:rsidRPr="001A58B0">
              <w:rPr>
                <w:bCs/>
                <w:i/>
                <w:lang w:eastAsia="ru-RU"/>
              </w:rPr>
              <w:t>Ата-аналармен әңгімелесу</w:t>
            </w:r>
          </w:p>
        </w:tc>
        <w:tc>
          <w:tcPr>
            <w:tcW w:w="14744" w:type="dxa"/>
            <w:gridSpan w:val="17"/>
            <w:tcBorders>
              <w:top w:val="single" w:sz="4" w:space="0" w:color="auto"/>
              <w:left w:val="single" w:sz="4" w:space="0" w:color="auto"/>
              <w:bottom w:val="single" w:sz="4" w:space="0" w:color="auto"/>
              <w:right w:val="single" w:sz="4" w:space="0" w:color="auto"/>
            </w:tcBorders>
          </w:tcPr>
          <w:p w14:paraId="660CD227" w14:textId="77777777" w:rsidR="00CA0951" w:rsidRPr="001A58B0" w:rsidRDefault="00CA0951" w:rsidP="00BB324F">
            <w:pPr>
              <w:rPr>
                <w:i/>
              </w:rPr>
            </w:pPr>
            <w:r w:rsidRPr="001A58B0">
              <w:rPr>
                <w:i/>
              </w:rPr>
              <w:t>Тәрбиешінің балалармен қарым-қатынасы. Балабақша туралы жан-жақты әңгімелесу, қарым-қатынас және көтеріңкі көңіл-күй орнатуға арналған ойындар ұйымдастыру. Жағымды жағдай орнату. Балалардың көңіл -күйлеріне назар аударып, қызуын  өлше</w:t>
            </w:r>
            <w:r>
              <w:rPr>
                <w:i/>
              </w:rPr>
              <w:t>п қабылдау. Медбикемен</w:t>
            </w:r>
            <w:r w:rsidRPr="001A58B0">
              <w:rPr>
                <w:i/>
              </w:rPr>
              <w:t xml:space="preserve"> бірлескен жұмыс.</w:t>
            </w:r>
          </w:p>
          <w:p w14:paraId="14E70C92" w14:textId="77777777" w:rsidR="00CA0951" w:rsidRPr="001A58B0" w:rsidRDefault="00CA0951" w:rsidP="00BB324F">
            <w:pPr>
              <w:rPr>
                <w:b/>
                <w:i/>
              </w:rPr>
            </w:pPr>
            <w:r w:rsidRPr="001A58B0">
              <w:rPr>
                <w:b/>
                <w:i/>
              </w:rPr>
              <w:t>Ата-аналармен жұмыс:</w:t>
            </w:r>
          </w:p>
          <w:p w14:paraId="7ED9EDD0" w14:textId="77777777" w:rsidR="00CA0951" w:rsidRPr="001A58B0" w:rsidRDefault="00CA0951" w:rsidP="00BB324F">
            <w:pPr>
              <w:rPr>
                <w:i/>
              </w:rPr>
            </w:pPr>
            <w:r w:rsidRPr="001A58B0">
              <w:rPr>
                <w:i/>
              </w:rPr>
              <w:t>«Балалардың демалыс күндерін қалай, қайда өткізгендері жайлы» әңгімелесу.</w:t>
            </w:r>
          </w:p>
        </w:tc>
      </w:tr>
      <w:tr w:rsidR="00CA0951" w:rsidRPr="00601037" w14:paraId="1BD125EA" w14:textId="77777777" w:rsidTr="00BB324F">
        <w:trPr>
          <w:trHeight w:val="903"/>
        </w:trPr>
        <w:tc>
          <w:tcPr>
            <w:tcW w:w="1416" w:type="dxa"/>
            <w:vMerge w:val="restart"/>
            <w:tcBorders>
              <w:left w:val="single" w:sz="4" w:space="0" w:color="auto"/>
              <w:right w:val="single" w:sz="4" w:space="0" w:color="auto"/>
            </w:tcBorders>
          </w:tcPr>
          <w:p w14:paraId="5A18F499" w14:textId="77777777" w:rsidR="00CA0951" w:rsidRPr="001A58B0" w:rsidRDefault="00CA0951" w:rsidP="00BB324F">
            <w:pPr>
              <w:jc w:val="both"/>
              <w:rPr>
                <w:bCs/>
                <w:i/>
                <w:lang w:eastAsia="ru-RU"/>
              </w:rPr>
            </w:pPr>
            <w:r w:rsidRPr="001A58B0">
              <w:rPr>
                <w:bCs/>
                <w:i/>
                <w:lang w:eastAsia="ru-RU"/>
              </w:rPr>
              <w:t>Ойындар (үстел үсті, саусақ және т.б. )</w:t>
            </w:r>
          </w:p>
        </w:tc>
        <w:tc>
          <w:tcPr>
            <w:tcW w:w="2833" w:type="dxa"/>
            <w:tcBorders>
              <w:top w:val="single" w:sz="4" w:space="0" w:color="auto"/>
              <w:left w:val="single" w:sz="4" w:space="0" w:color="auto"/>
              <w:bottom w:val="single" w:sz="4" w:space="0" w:color="auto"/>
              <w:right w:val="single" w:sz="4" w:space="0" w:color="auto"/>
            </w:tcBorders>
          </w:tcPr>
          <w:p w14:paraId="0A6C86A0" w14:textId="77777777" w:rsidR="00CA0951" w:rsidRPr="001A58B0" w:rsidRDefault="00CA0951" w:rsidP="00BB324F">
            <w:pPr>
              <w:rPr>
                <w:i/>
              </w:rPr>
            </w:pPr>
            <w:r w:rsidRPr="001A58B0">
              <w:rPr>
                <w:b/>
                <w:bCs/>
                <w:i/>
                <w:iCs/>
              </w:rPr>
              <w:t>Картотека № 1</w:t>
            </w:r>
          </w:p>
          <w:p w14:paraId="007550F7" w14:textId="77777777" w:rsidR="00CA0951" w:rsidRPr="00157D59" w:rsidRDefault="00CA0951" w:rsidP="00BB324F">
            <w:pPr>
              <w:rPr>
                <w:i/>
                <w:color w:val="FF0000"/>
              </w:rPr>
            </w:pPr>
            <w:r w:rsidRPr="00157D59">
              <w:rPr>
                <w:bCs/>
                <w:i/>
                <w:iCs/>
                <w:color w:val="FF0000"/>
              </w:rPr>
              <w:t>Құрлымдалған ойын: «Менің сүйікті ертегім»</w:t>
            </w:r>
          </w:p>
          <w:p w14:paraId="2FAFC6FC" w14:textId="77777777" w:rsidR="00CA0951" w:rsidRPr="001A58B0" w:rsidRDefault="00CA0951" w:rsidP="00BB324F">
            <w:pPr>
              <w:rPr>
                <w:i/>
              </w:rPr>
            </w:pPr>
            <w:r w:rsidRPr="00157D59">
              <w:rPr>
                <w:i/>
                <w:color w:val="FF0000"/>
              </w:rPr>
              <w:t>4К моделі, бала үні, жаппай бақылау.</w:t>
            </w:r>
          </w:p>
        </w:tc>
        <w:tc>
          <w:tcPr>
            <w:tcW w:w="3123" w:type="dxa"/>
            <w:gridSpan w:val="5"/>
            <w:tcBorders>
              <w:top w:val="single" w:sz="4" w:space="0" w:color="auto"/>
              <w:left w:val="single" w:sz="4" w:space="0" w:color="auto"/>
              <w:bottom w:val="single" w:sz="4" w:space="0" w:color="auto"/>
              <w:right w:val="single" w:sz="4" w:space="0" w:color="auto"/>
            </w:tcBorders>
          </w:tcPr>
          <w:p w14:paraId="05716E52" w14:textId="77777777" w:rsidR="00CA0951" w:rsidRPr="001A58B0" w:rsidRDefault="00CA0951" w:rsidP="00BB324F">
            <w:pPr>
              <w:rPr>
                <w:i/>
              </w:rPr>
            </w:pPr>
            <w:r w:rsidRPr="001A58B0">
              <w:rPr>
                <w:b/>
                <w:bCs/>
                <w:i/>
                <w:iCs/>
              </w:rPr>
              <w:t>Картотека №3</w:t>
            </w:r>
          </w:p>
          <w:p w14:paraId="6BA1E450" w14:textId="77777777" w:rsidR="00CA0951" w:rsidRPr="00157D59" w:rsidRDefault="00CA0951" w:rsidP="00BB324F">
            <w:pPr>
              <w:rPr>
                <w:i/>
                <w:color w:val="FF0000"/>
              </w:rPr>
            </w:pPr>
            <w:r w:rsidRPr="00157D59">
              <w:rPr>
                <w:bCs/>
                <w:i/>
                <w:iCs/>
                <w:color w:val="FF0000"/>
              </w:rPr>
              <w:t>Құрлымдалған ойын: «Төлдерін тап та, көрсет»</w:t>
            </w:r>
          </w:p>
          <w:p w14:paraId="3CC0D32D" w14:textId="77777777" w:rsidR="00CA0951" w:rsidRPr="00157D59" w:rsidRDefault="00CA0951" w:rsidP="00BB324F">
            <w:pPr>
              <w:rPr>
                <w:i/>
                <w:color w:val="FF0000"/>
              </w:rPr>
            </w:pPr>
            <w:r w:rsidRPr="00157D59">
              <w:rPr>
                <w:i/>
                <w:color w:val="FF0000"/>
              </w:rPr>
              <w:t xml:space="preserve">4К моделі, бала үні, </w:t>
            </w:r>
          </w:p>
          <w:p w14:paraId="4C723C30" w14:textId="77777777" w:rsidR="00CA0951" w:rsidRPr="001A58B0" w:rsidRDefault="00CA0951" w:rsidP="00BB324F">
            <w:pPr>
              <w:rPr>
                <w:i/>
              </w:rPr>
            </w:pPr>
            <w:r w:rsidRPr="00157D59">
              <w:rPr>
                <w:i/>
                <w:color w:val="FF0000"/>
              </w:rPr>
              <w:t>жаппай бақылау.</w:t>
            </w:r>
          </w:p>
        </w:tc>
        <w:tc>
          <w:tcPr>
            <w:tcW w:w="2827" w:type="dxa"/>
            <w:gridSpan w:val="3"/>
            <w:tcBorders>
              <w:top w:val="single" w:sz="4" w:space="0" w:color="auto"/>
              <w:left w:val="single" w:sz="4" w:space="0" w:color="auto"/>
              <w:bottom w:val="single" w:sz="4" w:space="0" w:color="auto"/>
              <w:right w:val="single" w:sz="4" w:space="0" w:color="auto"/>
            </w:tcBorders>
          </w:tcPr>
          <w:p w14:paraId="557BEB48" w14:textId="77777777" w:rsidR="00CA0951" w:rsidRPr="001A58B0" w:rsidRDefault="00CA0951" w:rsidP="00BB324F">
            <w:pPr>
              <w:rPr>
                <w:b/>
                <w:bCs/>
                <w:i/>
                <w:iCs/>
              </w:rPr>
            </w:pPr>
            <w:r w:rsidRPr="001A58B0">
              <w:rPr>
                <w:b/>
                <w:bCs/>
                <w:i/>
                <w:iCs/>
              </w:rPr>
              <w:t>Картотека №9</w:t>
            </w:r>
          </w:p>
          <w:p w14:paraId="0DFE0DF0" w14:textId="77777777" w:rsidR="00CA0951" w:rsidRPr="00157D59" w:rsidRDefault="00CA0951" w:rsidP="00BB324F">
            <w:pPr>
              <w:rPr>
                <w:bCs/>
                <w:i/>
                <w:iCs/>
                <w:color w:val="FF0000"/>
              </w:rPr>
            </w:pPr>
            <w:r w:rsidRPr="00157D59">
              <w:rPr>
                <w:bCs/>
                <w:i/>
                <w:iCs/>
                <w:color w:val="FF0000"/>
              </w:rPr>
              <w:t xml:space="preserve">Құрлымдалған ойын: </w:t>
            </w:r>
          </w:p>
          <w:p w14:paraId="66696F6D" w14:textId="77777777" w:rsidR="00CA0951" w:rsidRPr="00157D59" w:rsidRDefault="00CA0951" w:rsidP="00BB324F">
            <w:pPr>
              <w:rPr>
                <w:i/>
                <w:color w:val="FF0000"/>
              </w:rPr>
            </w:pPr>
            <w:r w:rsidRPr="00157D59">
              <w:rPr>
                <w:bCs/>
                <w:i/>
                <w:iCs/>
                <w:color w:val="FF0000"/>
              </w:rPr>
              <w:t xml:space="preserve">«Қай жануар артық» </w:t>
            </w:r>
            <w:r w:rsidRPr="00157D59">
              <w:rPr>
                <w:bCs/>
                <w:i/>
                <w:iCs/>
                <w:color w:val="FF0000"/>
              </w:rPr>
              <w:br/>
            </w:r>
            <w:r w:rsidRPr="00157D59">
              <w:rPr>
                <w:i/>
                <w:color w:val="FF0000"/>
              </w:rPr>
              <w:t xml:space="preserve">4К моделі, бала үні, </w:t>
            </w:r>
          </w:p>
          <w:p w14:paraId="75E48E1F" w14:textId="77777777" w:rsidR="00CA0951" w:rsidRPr="001A58B0" w:rsidRDefault="00CA0951" w:rsidP="00BB324F">
            <w:pPr>
              <w:rPr>
                <w:b/>
                <w:bCs/>
                <w:i/>
                <w:iCs/>
              </w:rPr>
            </w:pPr>
            <w:r w:rsidRPr="00157D59">
              <w:rPr>
                <w:i/>
                <w:color w:val="FF0000"/>
              </w:rPr>
              <w:t>жаппай бақылау.</w:t>
            </w:r>
          </w:p>
        </w:tc>
        <w:tc>
          <w:tcPr>
            <w:tcW w:w="2843" w:type="dxa"/>
            <w:gridSpan w:val="3"/>
            <w:tcBorders>
              <w:top w:val="single" w:sz="4" w:space="0" w:color="auto"/>
              <w:left w:val="single" w:sz="4" w:space="0" w:color="auto"/>
              <w:bottom w:val="single" w:sz="4" w:space="0" w:color="auto"/>
              <w:right w:val="single" w:sz="4" w:space="0" w:color="auto"/>
            </w:tcBorders>
          </w:tcPr>
          <w:p w14:paraId="5C2D402F" w14:textId="77777777" w:rsidR="00CA0951" w:rsidRPr="001A58B0" w:rsidRDefault="00CA0951" w:rsidP="00BB324F">
            <w:pPr>
              <w:rPr>
                <w:b/>
                <w:bCs/>
                <w:i/>
                <w:iCs/>
              </w:rPr>
            </w:pPr>
            <w:r w:rsidRPr="001A58B0">
              <w:rPr>
                <w:b/>
                <w:bCs/>
                <w:i/>
                <w:iCs/>
              </w:rPr>
              <w:t>Картотека № 12</w:t>
            </w:r>
          </w:p>
          <w:p w14:paraId="4F042DE7" w14:textId="77777777" w:rsidR="00CA0951" w:rsidRPr="00157D59" w:rsidRDefault="00CA0951" w:rsidP="00BB324F">
            <w:pPr>
              <w:rPr>
                <w:bCs/>
                <w:i/>
                <w:iCs/>
                <w:color w:val="FF0000"/>
              </w:rPr>
            </w:pPr>
            <w:r w:rsidRPr="00157D59">
              <w:rPr>
                <w:bCs/>
                <w:i/>
                <w:iCs/>
                <w:color w:val="FF0000"/>
              </w:rPr>
              <w:t xml:space="preserve">Құрлымдалған ойын:  «Телефон»  </w:t>
            </w:r>
          </w:p>
          <w:p w14:paraId="6E61E728" w14:textId="77777777" w:rsidR="00CA0951" w:rsidRPr="001A58B0" w:rsidRDefault="00CA0951" w:rsidP="00BB324F">
            <w:pPr>
              <w:rPr>
                <w:b/>
                <w:bCs/>
                <w:i/>
                <w:iCs/>
              </w:rPr>
            </w:pPr>
            <w:r w:rsidRPr="00157D59">
              <w:rPr>
                <w:bCs/>
                <w:i/>
                <w:iCs/>
                <w:color w:val="FF0000"/>
              </w:rPr>
              <w:t xml:space="preserve">  </w:t>
            </w:r>
            <w:r w:rsidRPr="00157D59">
              <w:rPr>
                <w:i/>
                <w:color w:val="FF0000"/>
              </w:rPr>
              <w:t>4К моделі, бала үні, жаппай бақылау.</w:t>
            </w:r>
          </w:p>
        </w:tc>
        <w:tc>
          <w:tcPr>
            <w:tcW w:w="3118" w:type="dxa"/>
            <w:gridSpan w:val="5"/>
            <w:tcBorders>
              <w:top w:val="single" w:sz="4" w:space="0" w:color="auto"/>
              <w:left w:val="single" w:sz="4" w:space="0" w:color="auto"/>
              <w:bottom w:val="single" w:sz="4" w:space="0" w:color="auto"/>
              <w:right w:val="single" w:sz="4" w:space="0" w:color="auto"/>
            </w:tcBorders>
          </w:tcPr>
          <w:p w14:paraId="3CEDED7B" w14:textId="77777777" w:rsidR="00CA0951" w:rsidRPr="001A58B0" w:rsidRDefault="00CA0951" w:rsidP="00BB324F">
            <w:pPr>
              <w:rPr>
                <w:b/>
                <w:bCs/>
                <w:i/>
                <w:iCs/>
                <w:lang w:eastAsia="ru-RU"/>
              </w:rPr>
            </w:pPr>
            <w:r w:rsidRPr="001A58B0">
              <w:rPr>
                <w:b/>
                <w:bCs/>
                <w:i/>
                <w:iCs/>
                <w:lang w:eastAsia="ru-RU"/>
              </w:rPr>
              <w:t>Картотека №13</w:t>
            </w:r>
          </w:p>
          <w:p w14:paraId="0EBC5C95" w14:textId="77777777" w:rsidR="00CA0951" w:rsidRPr="00157D59" w:rsidRDefault="00CA0951" w:rsidP="00BB324F">
            <w:pPr>
              <w:rPr>
                <w:bCs/>
                <w:i/>
                <w:iCs/>
                <w:color w:val="FF0000"/>
                <w:lang w:eastAsia="ru-RU"/>
              </w:rPr>
            </w:pPr>
            <w:r w:rsidRPr="00157D59">
              <w:rPr>
                <w:bCs/>
                <w:i/>
                <w:iCs/>
                <w:color w:val="FF0000"/>
              </w:rPr>
              <w:t xml:space="preserve">Құрлымдалған ойын: </w:t>
            </w:r>
            <w:r w:rsidRPr="00157D59">
              <w:rPr>
                <w:bCs/>
                <w:i/>
                <w:iCs/>
                <w:color w:val="FF0000"/>
                <w:lang w:eastAsia="ru-RU"/>
              </w:rPr>
              <w:t xml:space="preserve">«Қайсысы  қайда  тіршілік  етеді?»   </w:t>
            </w:r>
          </w:p>
          <w:p w14:paraId="6B386BE2" w14:textId="77777777" w:rsidR="00CA0951" w:rsidRDefault="00CA0951" w:rsidP="00BB324F">
            <w:pPr>
              <w:rPr>
                <w:i/>
                <w:color w:val="FF0000"/>
              </w:rPr>
            </w:pPr>
            <w:r w:rsidRPr="00157D59">
              <w:rPr>
                <w:i/>
                <w:color w:val="FF0000"/>
              </w:rPr>
              <w:t xml:space="preserve">4К моделі, бала үні, </w:t>
            </w:r>
          </w:p>
          <w:p w14:paraId="6E8FC04C" w14:textId="77777777" w:rsidR="00CA0951" w:rsidRPr="001A58B0" w:rsidRDefault="00CA0951" w:rsidP="00BB324F">
            <w:pPr>
              <w:rPr>
                <w:b/>
                <w:bCs/>
                <w:i/>
                <w:iCs/>
                <w:lang w:eastAsia="ru-RU"/>
              </w:rPr>
            </w:pPr>
            <w:r w:rsidRPr="00157D59">
              <w:rPr>
                <w:i/>
                <w:color w:val="FF0000"/>
              </w:rPr>
              <w:t>жаппай бақылау.</w:t>
            </w:r>
          </w:p>
        </w:tc>
      </w:tr>
      <w:tr w:rsidR="00CA0951" w:rsidRPr="001A58B0" w14:paraId="544C9E3B" w14:textId="77777777" w:rsidTr="00BB324F">
        <w:trPr>
          <w:trHeight w:val="449"/>
        </w:trPr>
        <w:tc>
          <w:tcPr>
            <w:tcW w:w="1416" w:type="dxa"/>
            <w:vMerge/>
            <w:tcBorders>
              <w:left w:val="single" w:sz="4" w:space="0" w:color="auto"/>
              <w:bottom w:val="single" w:sz="4" w:space="0" w:color="auto"/>
              <w:right w:val="single" w:sz="4" w:space="0" w:color="auto"/>
            </w:tcBorders>
          </w:tcPr>
          <w:p w14:paraId="41A830B0" w14:textId="77777777" w:rsidR="00CA0951" w:rsidRPr="001A58B0" w:rsidRDefault="00CA0951" w:rsidP="00BB324F">
            <w:pPr>
              <w:jc w:val="both"/>
              <w:rPr>
                <w:bCs/>
                <w:i/>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6C60AFFE" w14:textId="77777777" w:rsidR="00CA0951" w:rsidRPr="001A58B0" w:rsidRDefault="00CA0951" w:rsidP="00BB324F">
            <w:pPr>
              <w:rPr>
                <w:b/>
                <w:bCs/>
                <w:i/>
                <w:iCs/>
                <w:lang w:eastAsia="ru-RU"/>
              </w:rPr>
            </w:pPr>
            <w:r w:rsidRPr="001A58B0">
              <w:rPr>
                <w:b/>
                <w:bCs/>
                <w:i/>
                <w:iCs/>
              </w:rPr>
              <w:t xml:space="preserve">               </w:t>
            </w:r>
            <w:r>
              <w:rPr>
                <w:b/>
                <w:bCs/>
                <w:i/>
                <w:iCs/>
              </w:rPr>
              <w:t xml:space="preserve">                      ҚАТЫНАС САЛАСЫ   ОЙЫНДАР   </w:t>
            </w:r>
            <w:r w:rsidRPr="001A58B0">
              <w:rPr>
                <w:b/>
                <w:bCs/>
                <w:i/>
                <w:iCs/>
              </w:rPr>
              <w:t>КАРТОТЕКАСЫНАН</w:t>
            </w:r>
            <w:r>
              <w:rPr>
                <w:b/>
                <w:bCs/>
                <w:i/>
                <w:iCs/>
              </w:rPr>
              <w:t xml:space="preserve">   </w:t>
            </w:r>
          </w:p>
        </w:tc>
      </w:tr>
      <w:tr w:rsidR="00CA0951" w:rsidRPr="00C2719F" w14:paraId="183D47AD" w14:textId="77777777" w:rsidTr="00BB324F">
        <w:trPr>
          <w:trHeight w:val="580"/>
        </w:trPr>
        <w:tc>
          <w:tcPr>
            <w:tcW w:w="1416" w:type="dxa"/>
            <w:tcBorders>
              <w:top w:val="single" w:sz="4" w:space="0" w:color="auto"/>
              <w:left w:val="single" w:sz="4" w:space="0" w:color="auto"/>
              <w:bottom w:val="single" w:sz="4" w:space="0" w:color="auto"/>
              <w:right w:val="single" w:sz="4" w:space="0" w:color="auto"/>
            </w:tcBorders>
          </w:tcPr>
          <w:p w14:paraId="1A5F1A1F" w14:textId="77777777" w:rsidR="00CA0951" w:rsidRPr="001A58B0" w:rsidRDefault="00CA0951" w:rsidP="00BB324F">
            <w:pPr>
              <w:rPr>
                <w:bCs/>
                <w:i/>
                <w:lang w:eastAsia="ru-RU"/>
              </w:rPr>
            </w:pPr>
            <w:r w:rsidRPr="001A58B0">
              <w:rPr>
                <w:bCs/>
                <w:i/>
                <w:lang w:eastAsia="ru-RU"/>
              </w:rPr>
              <w:t>Таңертеңгі гимнастика</w:t>
            </w:r>
          </w:p>
        </w:tc>
        <w:tc>
          <w:tcPr>
            <w:tcW w:w="14744" w:type="dxa"/>
            <w:gridSpan w:val="17"/>
            <w:tcBorders>
              <w:top w:val="single" w:sz="4" w:space="0" w:color="auto"/>
              <w:left w:val="single" w:sz="4" w:space="0" w:color="auto"/>
              <w:bottom w:val="single" w:sz="4" w:space="0" w:color="auto"/>
              <w:right w:val="single" w:sz="4" w:space="0" w:color="auto"/>
            </w:tcBorders>
          </w:tcPr>
          <w:p w14:paraId="4D79E530" w14:textId="77777777" w:rsidR="00CA0951" w:rsidRPr="001A58B0" w:rsidRDefault="00CA0951" w:rsidP="00BB324F">
            <w:pPr>
              <w:rPr>
                <w:b/>
                <w:bCs/>
                <w:i/>
              </w:rPr>
            </w:pPr>
            <w:r w:rsidRPr="001A58B0">
              <w:rPr>
                <w:b/>
                <w:bCs/>
                <w:i/>
              </w:rPr>
              <w:t>Ақпан  айының  3–аптас</w:t>
            </w:r>
            <w:r>
              <w:rPr>
                <w:b/>
                <w:bCs/>
                <w:i/>
              </w:rPr>
              <w:t xml:space="preserve">ына арналған жаттығу кешені. </w:t>
            </w:r>
          </w:p>
          <w:p w14:paraId="585A38AE" w14:textId="77777777" w:rsidR="00CA0951" w:rsidRPr="001A58B0" w:rsidRDefault="00CA0951" w:rsidP="00BB324F">
            <w:pPr>
              <w:rPr>
                <w:i/>
              </w:rPr>
            </w:pPr>
            <w:r w:rsidRPr="001A58B0">
              <w:rPr>
                <w:b/>
                <w:bCs/>
                <w:i/>
              </w:rPr>
              <w:t>Мақсаты. Балалардың  жалпы даму жаттығуларын жасау арқылы  балаларды шапшаңдыққа, дене бітімін дұрыс қаслыптасуына үйрету</w:t>
            </w:r>
          </w:p>
        </w:tc>
      </w:tr>
      <w:tr w:rsidR="00CA0951" w:rsidRPr="00C2719F" w14:paraId="2677B3F5" w14:textId="77777777" w:rsidTr="00BB324F">
        <w:trPr>
          <w:trHeight w:val="290"/>
        </w:trPr>
        <w:tc>
          <w:tcPr>
            <w:tcW w:w="1416" w:type="dxa"/>
            <w:tcBorders>
              <w:top w:val="single" w:sz="4" w:space="0" w:color="auto"/>
              <w:left w:val="single" w:sz="4" w:space="0" w:color="auto"/>
              <w:bottom w:val="single" w:sz="4" w:space="0" w:color="auto"/>
              <w:right w:val="single" w:sz="4" w:space="0" w:color="auto"/>
            </w:tcBorders>
            <w:hideMark/>
          </w:tcPr>
          <w:p w14:paraId="01F370DF" w14:textId="77777777" w:rsidR="00CA0951" w:rsidRPr="001A58B0" w:rsidRDefault="00CA0951" w:rsidP="00BB324F">
            <w:pPr>
              <w:rPr>
                <w:b/>
                <w:i/>
              </w:rPr>
            </w:pPr>
            <w:r w:rsidRPr="001A58B0">
              <w:rPr>
                <w:b/>
                <w:i/>
              </w:rPr>
              <w:t xml:space="preserve">Таңғы ас </w:t>
            </w:r>
          </w:p>
        </w:tc>
        <w:tc>
          <w:tcPr>
            <w:tcW w:w="14744" w:type="dxa"/>
            <w:gridSpan w:val="17"/>
            <w:tcBorders>
              <w:top w:val="single" w:sz="4" w:space="0" w:color="auto"/>
              <w:left w:val="single" w:sz="4" w:space="0" w:color="auto"/>
              <w:bottom w:val="single" w:sz="4" w:space="0" w:color="auto"/>
              <w:right w:val="single" w:sz="4" w:space="0" w:color="auto"/>
            </w:tcBorders>
            <w:hideMark/>
          </w:tcPr>
          <w:p w14:paraId="733DD740" w14:textId="77777777" w:rsidR="00CA0951" w:rsidRPr="001A58B0" w:rsidRDefault="00CA0951" w:rsidP="00BB324F">
            <w:pPr>
              <w:rPr>
                <w:i/>
              </w:rPr>
            </w:pPr>
            <w:r w:rsidRPr="001A58B0">
              <w:rPr>
                <w:i/>
              </w:rPr>
              <w:t xml:space="preserve">Тамақ  ішу  мәдениетін, үстелде  отыру, тамақтану, асхана құралдарын дұрыс ұстау  мәдениетін  қалыптастыру және сақтау  </w:t>
            </w:r>
          </w:p>
        </w:tc>
      </w:tr>
      <w:tr w:rsidR="00CA0951" w:rsidRPr="00C2719F" w14:paraId="1FF1985B" w14:textId="77777777" w:rsidTr="00BB324F">
        <w:trPr>
          <w:trHeight w:val="325"/>
        </w:trPr>
        <w:tc>
          <w:tcPr>
            <w:tcW w:w="1416" w:type="dxa"/>
            <w:tcBorders>
              <w:top w:val="single" w:sz="4" w:space="0" w:color="auto"/>
              <w:left w:val="single" w:sz="4" w:space="0" w:color="auto"/>
              <w:bottom w:val="single" w:sz="4" w:space="0" w:color="auto"/>
              <w:right w:val="single" w:sz="4" w:space="0" w:color="auto"/>
            </w:tcBorders>
            <w:hideMark/>
          </w:tcPr>
          <w:p w14:paraId="593F723A" w14:textId="77777777" w:rsidR="00CA0951" w:rsidRPr="001A58B0" w:rsidRDefault="00CA0951" w:rsidP="00BB324F">
            <w:pPr>
              <w:rPr>
                <w:b/>
                <w:i/>
              </w:rPr>
            </w:pPr>
            <w:r w:rsidRPr="001A58B0">
              <w:rPr>
                <w:b/>
                <w:i/>
              </w:rPr>
              <w:t xml:space="preserve">Ойындар, ҰОҚ дайындық </w:t>
            </w:r>
          </w:p>
        </w:tc>
        <w:tc>
          <w:tcPr>
            <w:tcW w:w="14744" w:type="dxa"/>
            <w:gridSpan w:val="17"/>
            <w:tcBorders>
              <w:top w:val="single" w:sz="4" w:space="0" w:color="auto"/>
              <w:left w:val="single" w:sz="4" w:space="0" w:color="auto"/>
              <w:bottom w:val="nil"/>
              <w:right w:val="single" w:sz="4" w:space="0" w:color="auto"/>
            </w:tcBorders>
          </w:tcPr>
          <w:p w14:paraId="720E0C0F" w14:textId="77777777" w:rsidR="00CA0951" w:rsidRPr="001A58B0" w:rsidRDefault="00CA0951" w:rsidP="00BB324F">
            <w:pPr>
              <w:rPr>
                <w:i/>
              </w:rPr>
            </w:pPr>
            <w:r w:rsidRPr="001A58B0">
              <w:rPr>
                <w:i/>
              </w:rPr>
              <w:t>ҰОҚ   өтілу  барысына қажет құралдарды, көрнекіліктер дайындау</w:t>
            </w:r>
          </w:p>
        </w:tc>
      </w:tr>
      <w:tr w:rsidR="00CA0951" w:rsidRPr="00C2719F" w14:paraId="16FFE678" w14:textId="77777777" w:rsidTr="00BB324F">
        <w:trPr>
          <w:trHeight w:val="554"/>
        </w:trPr>
        <w:tc>
          <w:tcPr>
            <w:tcW w:w="1416" w:type="dxa"/>
            <w:vMerge w:val="restart"/>
            <w:tcBorders>
              <w:top w:val="single" w:sz="4" w:space="0" w:color="auto"/>
              <w:left w:val="single" w:sz="4" w:space="0" w:color="auto"/>
              <w:right w:val="single" w:sz="4" w:space="0" w:color="auto"/>
            </w:tcBorders>
            <w:hideMark/>
          </w:tcPr>
          <w:p w14:paraId="126EAD1C" w14:textId="77777777" w:rsidR="00CA0951" w:rsidRPr="001A58B0" w:rsidRDefault="00CA0951" w:rsidP="00BB324F">
            <w:pPr>
              <w:rPr>
                <w:b/>
                <w:bCs/>
                <w:i/>
                <w:iCs/>
                <w:lang w:eastAsia="ru-RU"/>
              </w:rPr>
            </w:pPr>
            <w:r w:rsidRPr="001A58B0">
              <w:rPr>
                <w:b/>
                <w:bCs/>
                <w:i/>
                <w:lang w:eastAsia="ru-RU"/>
              </w:rPr>
              <w:t>Мектепке дейінгі ұй-ым кестесі  бойынша  ұйымдастырылған оқу қызмет-тері</w:t>
            </w:r>
          </w:p>
        </w:tc>
        <w:tc>
          <w:tcPr>
            <w:tcW w:w="2833" w:type="dxa"/>
            <w:vMerge w:val="restart"/>
            <w:tcBorders>
              <w:top w:val="single" w:sz="4" w:space="0" w:color="auto"/>
              <w:left w:val="single" w:sz="4" w:space="0" w:color="auto"/>
              <w:right w:val="single" w:sz="4" w:space="0" w:color="auto"/>
            </w:tcBorders>
          </w:tcPr>
          <w:p w14:paraId="3AF3BAAD" w14:textId="77777777" w:rsidR="00CA0951" w:rsidRPr="001A58B0" w:rsidRDefault="00CA0951" w:rsidP="00BB324F">
            <w:pPr>
              <w:rPr>
                <w:rFonts w:eastAsia="Calibri"/>
                <w:b/>
                <w:i/>
              </w:rPr>
            </w:pPr>
            <w:r w:rsidRPr="001A58B0">
              <w:rPr>
                <w:b/>
                <w:i/>
                <w:lang w:eastAsia="ru-RU"/>
              </w:rPr>
              <w:t xml:space="preserve">     1.</w:t>
            </w:r>
            <w:r w:rsidRPr="001A58B0">
              <w:rPr>
                <w:rFonts w:eastAsia="Calibri"/>
                <w:b/>
                <w:i/>
              </w:rPr>
              <w:t>Сөйлеуді дамыту</w:t>
            </w:r>
          </w:p>
          <w:p w14:paraId="334D5ED5" w14:textId="77777777" w:rsidR="00CA0951" w:rsidRPr="00511E4C" w:rsidRDefault="00CA0951" w:rsidP="00BB324F">
            <w:pPr>
              <w:rPr>
                <w:rFonts w:eastAsia="Calibri"/>
                <w:b/>
                <w:i/>
                <w:szCs w:val="24"/>
              </w:rPr>
            </w:pPr>
            <w:r w:rsidRPr="00511E4C">
              <w:rPr>
                <w:rFonts w:eastAsia="Calibri"/>
                <w:b/>
                <w:i/>
                <w:szCs w:val="24"/>
              </w:rPr>
              <w:t xml:space="preserve">Тақырыбы: </w:t>
            </w:r>
            <w:r w:rsidRPr="00511E4C">
              <w:rPr>
                <w:rFonts w:eastAsia="Calibri"/>
                <w:i/>
                <w:szCs w:val="24"/>
              </w:rPr>
              <w:t>«Электротехникалық тұрмыстық заттар»</w:t>
            </w:r>
          </w:p>
          <w:p w14:paraId="3A3BDF01" w14:textId="77777777" w:rsidR="00CA0951" w:rsidRDefault="00CA0951" w:rsidP="00BB324F">
            <w:pPr>
              <w:spacing w:line="256" w:lineRule="auto"/>
              <w:rPr>
                <w:rFonts w:eastAsia="Calibri"/>
                <w:i/>
                <w:szCs w:val="24"/>
              </w:rPr>
            </w:pPr>
            <w:r w:rsidRPr="00511E4C">
              <w:rPr>
                <w:rFonts w:eastAsia="Calibri"/>
                <w:b/>
                <w:i/>
                <w:szCs w:val="24"/>
              </w:rPr>
              <w:t xml:space="preserve">Мақсаты: </w:t>
            </w:r>
            <w:r>
              <w:rPr>
                <w:rFonts w:eastAsia="Calibri"/>
                <w:i/>
                <w:szCs w:val="24"/>
              </w:rPr>
              <w:t>Тұрмыстық электротех</w:t>
            </w:r>
            <w:r w:rsidRPr="00511E4C">
              <w:rPr>
                <w:rFonts w:eastAsia="Calibri"/>
                <w:i/>
                <w:szCs w:val="24"/>
              </w:rPr>
              <w:t>ника</w:t>
            </w:r>
            <w:r>
              <w:rPr>
                <w:rFonts w:eastAsia="Calibri"/>
                <w:i/>
                <w:szCs w:val="24"/>
              </w:rPr>
              <w:t xml:space="preserve"> заттарының атауларын атай алады.</w:t>
            </w:r>
          </w:p>
          <w:p w14:paraId="25E70A19" w14:textId="77777777" w:rsidR="00CA0951" w:rsidRPr="00157D59" w:rsidRDefault="00CA0951" w:rsidP="00BB324F">
            <w:pPr>
              <w:spacing w:line="256" w:lineRule="auto"/>
              <w:rPr>
                <w:rFonts w:eastAsia="Calibri"/>
                <w:i/>
                <w:szCs w:val="24"/>
              </w:rPr>
            </w:pPr>
            <w:r w:rsidRPr="00A91140">
              <w:rPr>
                <w:rFonts w:eastAsia="Calibri"/>
                <w:i/>
                <w:color w:val="FF0000"/>
              </w:rPr>
              <w:lastRenderedPageBreak/>
              <w:t xml:space="preserve">Ресурстар: </w:t>
            </w:r>
            <w:r>
              <w:rPr>
                <w:rFonts w:eastAsia="Calibri"/>
                <w:i/>
                <w:color w:val="FF0000"/>
              </w:rPr>
              <w:t>Тақырып бойынша көрнекіліктер</w:t>
            </w:r>
          </w:p>
          <w:p w14:paraId="2B7B27AB" w14:textId="77777777" w:rsidR="00CA0951"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2EAD82A5" w14:textId="77777777" w:rsidR="00CA0951" w:rsidRPr="00157D59" w:rsidRDefault="00CA0951" w:rsidP="00BB324F">
            <w:pPr>
              <w:rPr>
                <w:rFonts w:eastAsia="Calibri"/>
                <w:b/>
                <w:i/>
              </w:rPr>
            </w:pPr>
            <w:r w:rsidRPr="00157D59">
              <w:rPr>
                <w:rFonts w:eastAsia="Calibri"/>
                <w:b/>
                <w:i/>
              </w:rPr>
              <w:t>ҰОҚ жүргізілу барысы.</w:t>
            </w:r>
          </w:p>
          <w:p w14:paraId="5179BE45" w14:textId="77777777" w:rsidR="00CA0951" w:rsidRDefault="00CA0951" w:rsidP="00BB324F">
            <w:pPr>
              <w:rPr>
                <w:b/>
                <w:i/>
                <w:lang w:eastAsia="ru-RU"/>
              </w:rPr>
            </w:pPr>
            <w:r w:rsidRPr="001A58B0">
              <w:rPr>
                <w:b/>
                <w:i/>
                <w:lang w:eastAsia="ru-RU"/>
              </w:rPr>
              <w:t xml:space="preserve">Мнемотехника «Қыс» мезгілі </w:t>
            </w:r>
          </w:p>
          <w:p w14:paraId="46853E19" w14:textId="77777777" w:rsidR="00CA0951" w:rsidRDefault="00CA0951" w:rsidP="00BB324F">
            <w:pPr>
              <w:rPr>
                <w:i/>
                <w:color w:val="FF0000"/>
                <w:lang w:eastAsia="ru-RU"/>
              </w:rPr>
            </w:pPr>
            <w:r w:rsidRPr="00D31E1E">
              <w:rPr>
                <w:i/>
                <w:color w:val="FF0000"/>
                <w:lang w:eastAsia="ru-RU"/>
              </w:rPr>
              <w:t xml:space="preserve">Блум таксономиясы, </w:t>
            </w:r>
          </w:p>
          <w:p w14:paraId="00AC278B" w14:textId="77777777" w:rsidR="00CA0951" w:rsidRPr="001A58B0" w:rsidRDefault="00CA0951" w:rsidP="00BB324F">
            <w:pPr>
              <w:rPr>
                <w:b/>
                <w:i/>
                <w:lang w:eastAsia="ru-RU"/>
              </w:rPr>
            </w:pPr>
            <w:r w:rsidRPr="00D31E1E">
              <w:rPr>
                <w:i/>
                <w:color w:val="FF0000"/>
                <w:lang w:eastAsia="ru-RU"/>
              </w:rPr>
              <w:t>сыни ойлау, бала үні.</w:t>
            </w:r>
            <w:r w:rsidRPr="00D31E1E">
              <w:rPr>
                <w:b/>
                <w:i/>
                <w:color w:val="FF0000"/>
                <w:lang w:eastAsia="ru-RU"/>
              </w:rPr>
              <w:t xml:space="preserve">                                          </w:t>
            </w:r>
            <w:r w:rsidRPr="001A58B0">
              <w:rPr>
                <w:b/>
                <w:i/>
                <w:lang w:eastAsia="ru-RU"/>
              </w:rPr>
              <w:t>Тосын сәт.</w:t>
            </w:r>
          </w:p>
          <w:p w14:paraId="6775A688" w14:textId="77777777" w:rsidR="00CA0951" w:rsidRPr="001A58B0" w:rsidRDefault="00CA0951" w:rsidP="00BB324F">
            <w:pPr>
              <w:rPr>
                <w:i/>
                <w:lang w:eastAsia="ru-RU"/>
              </w:rPr>
            </w:pPr>
            <w:r w:rsidRPr="001A58B0">
              <w:rPr>
                <w:i/>
                <w:lang w:eastAsia="ru-RU"/>
              </w:rPr>
              <w:t>Топқа Айгүл қуыршақ келеді.</w:t>
            </w:r>
          </w:p>
          <w:p w14:paraId="2782A19A" w14:textId="77777777" w:rsidR="00CA0951" w:rsidRPr="001A58B0" w:rsidRDefault="00CA0951" w:rsidP="00BB324F">
            <w:pPr>
              <w:rPr>
                <w:i/>
                <w:lang w:eastAsia="ru-RU"/>
              </w:rPr>
            </w:pPr>
            <w:r w:rsidRPr="001A58B0">
              <w:rPr>
                <w:i/>
                <w:lang w:eastAsia="ru-RU"/>
              </w:rPr>
              <w:t>Өзімен бірге суреттер алып келеді. Не зат екенін ,</w:t>
            </w:r>
            <w:r>
              <w:rPr>
                <w:i/>
                <w:lang w:eastAsia="ru-RU"/>
              </w:rPr>
              <w:t xml:space="preserve"> </w:t>
            </w:r>
            <w:r w:rsidRPr="001A58B0">
              <w:rPr>
                <w:i/>
                <w:lang w:eastAsia="ru-RU"/>
              </w:rPr>
              <w:t>не үшін қолданатынын түсінбегенін айтады?</w:t>
            </w:r>
          </w:p>
          <w:p w14:paraId="597E48FE" w14:textId="77777777" w:rsidR="00CA0951" w:rsidRDefault="00CA0951" w:rsidP="00BB324F">
            <w:pPr>
              <w:rPr>
                <w:i/>
                <w:lang w:eastAsia="ru-RU"/>
              </w:rPr>
            </w:pPr>
            <w:r w:rsidRPr="001A58B0">
              <w:rPr>
                <w:i/>
                <w:lang w:eastAsia="ru-RU"/>
              </w:rPr>
              <w:t>Балалардан көмек сұрайды.</w:t>
            </w:r>
          </w:p>
          <w:p w14:paraId="5CC30D04" w14:textId="77777777" w:rsidR="00CA0951" w:rsidRPr="00157D59" w:rsidRDefault="00CA0951" w:rsidP="00BB324F">
            <w:pPr>
              <w:jc w:val="center"/>
              <w:rPr>
                <w:b/>
                <w:i/>
                <w:lang w:eastAsia="ru-RU"/>
              </w:rPr>
            </w:pPr>
            <w:r w:rsidRPr="00157D59">
              <w:rPr>
                <w:b/>
                <w:i/>
                <w:lang w:eastAsia="ru-RU"/>
              </w:rPr>
              <w:t>Ой дамыту.</w:t>
            </w:r>
          </w:p>
          <w:p w14:paraId="41D73D00" w14:textId="77777777" w:rsidR="00CA0951" w:rsidRPr="001A58B0" w:rsidRDefault="00CA0951" w:rsidP="00BB324F">
            <w:pPr>
              <w:rPr>
                <w:b/>
                <w:i/>
                <w:lang w:eastAsia="ru-RU"/>
              </w:rPr>
            </w:pPr>
            <w:r>
              <w:rPr>
                <w:b/>
                <w:i/>
                <w:lang w:eastAsia="ru-RU"/>
              </w:rPr>
              <w:t xml:space="preserve">АҚТ технологиясы </w:t>
            </w:r>
            <w:r w:rsidRPr="00157D59">
              <w:rPr>
                <w:b/>
                <w:i/>
                <w:lang w:eastAsia="ru-RU"/>
              </w:rPr>
              <w:t>жұмыс</w:t>
            </w:r>
            <w:r w:rsidRPr="001A58B0">
              <w:rPr>
                <w:b/>
                <w:i/>
                <w:lang w:eastAsia="ru-RU"/>
              </w:rPr>
              <w:t>.</w:t>
            </w:r>
          </w:p>
          <w:p w14:paraId="794C0E13" w14:textId="77777777" w:rsidR="00CA0951" w:rsidRPr="001A58B0" w:rsidRDefault="00CA0951" w:rsidP="00BB324F">
            <w:pPr>
              <w:rPr>
                <w:i/>
                <w:lang w:eastAsia="ru-RU"/>
              </w:rPr>
            </w:pPr>
            <w:r w:rsidRPr="001A58B0">
              <w:rPr>
                <w:i/>
                <w:lang w:eastAsia="ru-RU"/>
              </w:rPr>
              <w:t>Электротехникалық тұрмыстық заттармен /тоңазытқыш,теледидар,  қысқатолқынды пеш,</w:t>
            </w:r>
            <w:r>
              <w:rPr>
                <w:i/>
                <w:lang w:eastAsia="ru-RU"/>
              </w:rPr>
              <w:t xml:space="preserve"> </w:t>
            </w:r>
            <w:r w:rsidRPr="001A58B0">
              <w:rPr>
                <w:i/>
                <w:lang w:eastAsia="ru-RU"/>
              </w:rPr>
              <w:t>шаңсорғыш,компьютер/ таныстыру.</w:t>
            </w:r>
          </w:p>
          <w:p w14:paraId="75C4F060" w14:textId="77777777" w:rsidR="00CA0951" w:rsidRPr="001A58B0" w:rsidRDefault="00CA0951" w:rsidP="00BB324F">
            <w:pPr>
              <w:rPr>
                <w:i/>
                <w:lang w:eastAsia="ru-RU"/>
              </w:rPr>
            </w:pPr>
            <w:r w:rsidRPr="001A58B0">
              <w:rPr>
                <w:b/>
                <w:bCs/>
                <w:i/>
                <w:lang w:eastAsia="ru-RU"/>
              </w:rPr>
              <w:t>Ашық сұрақтар:</w:t>
            </w:r>
          </w:p>
          <w:p w14:paraId="1F468E49" w14:textId="77777777" w:rsidR="00CA0951" w:rsidRPr="001A58B0" w:rsidRDefault="00CA0951" w:rsidP="00BB324F">
            <w:pPr>
              <w:rPr>
                <w:i/>
                <w:lang w:eastAsia="ru-RU"/>
              </w:rPr>
            </w:pPr>
            <w:r w:rsidRPr="001A58B0">
              <w:rPr>
                <w:i/>
                <w:lang w:eastAsia="ru-RU"/>
              </w:rPr>
              <w:t>-Ал, балалар, электро техникалық заттар қалай жұмыс жасайды екен?</w:t>
            </w:r>
          </w:p>
          <w:p w14:paraId="70CD4049" w14:textId="77777777" w:rsidR="00CA0951" w:rsidRPr="001A58B0" w:rsidRDefault="00CA0951" w:rsidP="00BB324F">
            <w:pPr>
              <w:rPr>
                <w:i/>
                <w:lang w:eastAsia="ru-RU"/>
              </w:rPr>
            </w:pPr>
            <w:r w:rsidRPr="001A58B0">
              <w:rPr>
                <w:i/>
                <w:lang w:eastAsia="ru-RU"/>
              </w:rPr>
              <w:t>-Олардың қандай түрлері бар екен?</w:t>
            </w:r>
          </w:p>
          <w:p w14:paraId="0D283273" w14:textId="77777777" w:rsidR="00CA0951" w:rsidRPr="001A58B0" w:rsidRDefault="00CA0951" w:rsidP="00BB324F">
            <w:pPr>
              <w:rPr>
                <w:i/>
                <w:lang w:eastAsia="ru-RU"/>
              </w:rPr>
            </w:pPr>
            <w:r w:rsidRPr="001A58B0">
              <w:rPr>
                <w:i/>
                <w:lang w:eastAsia="ru-RU"/>
              </w:rPr>
              <w:t>-Оларды біз не үшін қажет па?</w:t>
            </w:r>
          </w:p>
          <w:p w14:paraId="5A24180E" w14:textId="77777777" w:rsidR="00CA0951" w:rsidRPr="001A58B0" w:rsidRDefault="00CA0951" w:rsidP="00BB324F">
            <w:pPr>
              <w:rPr>
                <w:i/>
                <w:lang w:eastAsia="ru-RU"/>
              </w:rPr>
            </w:pPr>
            <w:r w:rsidRPr="001A58B0">
              <w:rPr>
                <w:i/>
                <w:lang w:eastAsia="ru-RU"/>
              </w:rPr>
              <w:t>-Ертеректе электр көзі болмағанда адамдар қалай өмір сүрген екен?</w:t>
            </w:r>
          </w:p>
          <w:p w14:paraId="35BBA65B" w14:textId="77777777" w:rsidR="00CA0951" w:rsidRDefault="00CA0951" w:rsidP="00BB324F">
            <w:pPr>
              <w:rPr>
                <w:i/>
                <w:lang w:eastAsia="ru-RU"/>
              </w:rPr>
            </w:pPr>
            <w:r w:rsidRPr="001A58B0">
              <w:rPr>
                <w:i/>
                <w:lang w:eastAsia="ru-RU"/>
              </w:rPr>
              <w:t>-Электротехникалық заттарды пайдалануда қандай ережелерді сақтау қажет?</w:t>
            </w:r>
          </w:p>
          <w:p w14:paraId="7AE9BFA8" w14:textId="77777777" w:rsidR="00CA0951" w:rsidRPr="00D26579" w:rsidRDefault="00CA0951" w:rsidP="00BB324F">
            <w:pPr>
              <w:rPr>
                <w:i/>
                <w:color w:val="FF0000"/>
                <w:lang w:eastAsia="ru-RU"/>
              </w:rPr>
            </w:pPr>
            <w:r w:rsidRPr="00D26579">
              <w:rPr>
                <w:i/>
                <w:color w:val="FF0000"/>
                <w:lang w:eastAsia="ru-RU"/>
              </w:rPr>
              <w:lastRenderedPageBreak/>
              <w:t>Сыни ойлау, комуникатив-тілік дағды, бала үні.</w:t>
            </w:r>
          </w:p>
          <w:p w14:paraId="746A7E9F" w14:textId="77777777" w:rsidR="00CA0951" w:rsidRPr="001A58B0" w:rsidRDefault="00CA0951" w:rsidP="00BB324F">
            <w:pPr>
              <w:rPr>
                <w:i/>
                <w:lang w:eastAsia="ru-RU"/>
              </w:rPr>
            </w:pPr>
            <w:r w:rsidRPr="001A58B0">
              <w:rPr>
                <w:i/>
                <w:lang w:eastAsia="ru-RU"/>
              </w:rPr>
              <w:t>Балаларды  мадақтау</w:t>
            </w:r>
          </w:p>
          <w:p w14:paraId="34889DDC" w14:textId="77777777" w:rsidR="00CA0951" w:rsidRPr="001A58B0" w:rsidRDefault="00CA0951" w:rsidP="00BB324F">
            <w:pPr>
              <w:rPr>
                <w:i/>
                <w:lang w:eastAsia="ru-RU"/>
              </w:rPr>
            </w:pPr>
            <w:r w:rsidRPr="001A58B0">
              <w:rPr>
                <w:b/>
                <w:bCs/>
                <w:i/>
                <w:lang w:eastAsia="ru-RU"/>
              </w:rPr>
              <w:t>Сергіту сәті:</w:t>
            </w:r>
          </w:p>
          <w:p w14:paraId="781CE3C0" w14:textId="77777777" w:rsidR="00CA0951" w:rsidRPr="001A58B0" w:rsidRDefault="00CA0951" w:rsidP="00BB324F">
            <w:pPr>
              <w:rPr>
                <w:i/>
                <w:lang w:eastAsia="ru-RU"/>
              </w:rPr>
            </w:pPr>
            <w:r w:rsidRPr="001A58B0">
              <w:rPr>
                <w:i/>
                <w:lang w:eastAsia="ru-RU"/>
              </w:rPr>
              <w:t>Оңға солға бұрылдық</w:t>
            </w:r>
          </w:p>
          <w:p w14:paraId="075A2CFF" w14:textId="77777777" w:rsidR="00CA0951" w:rsidRPr="001A58B0" w:rsidRDefault="00CA0951" w:rsidP="00BB324F">
            <w:pPr>
              <w:rPr>
                <w:i/>
                <w:lang w:eastAsia="ru-RU"/>
              </w:rPr>
            </w:pPr>
            <w:r w:rsidRPr="001A58B0">
              <w:rPr>
                <w:i/>
                <w:lang w:eastAsia="ru-RU"/>
              </w:rPr>
              <w:t>Алға артқа иілдік</w:t>
            </w:r>
          </w:p>
          <w:p w14:paraId="297CEA03" w14:textId="77777777" w:rsidR="00CA0951" w:rsidRPr="001A58B0" w:rsidRDefault="00CA0951" w:rsidP="00BB324F">
            <w:pPr>
              <w:rPr>
                <w:i/>
                <w:lang w:eastAsia="ru-RU"/>
              </w:rPr>
            </w:pPr>
            <w:r w:rsidRPr="001A58B0">
              <w:rPr>
                <w:i/>
                <w:lang w:eastAsia="ru-RU"/>
              </w:rPr>
              <w:t>Тіземізді бүкіріп</w:t>
            </w:r>
          </w:p>
          <w:p w14:paraId="382A317C" w14:textId="77777777" w:rsidR="00CA0951" w:rsidRPr="001A58B0" w:rsidRDefault="00CA0951" w:rsidP="00BB324F">
            <w:pPr>
              <w:rPr>
                <w:i/>
                <w:lang w:eastAsia="ru-RU"/>
              </w:rPr>
            </w:pPr>
            <w:r w:rsidRPr="001A58B0">
              <w:rPr>
                <w:i/>
                <w:lang w:eastAsia="ru-RU"/>
              </w:rPr>
              <w:t>Қолды создық тік тұрып.</w:t>
            </w:r>
          </w:p>
          <w:p w14:paraId="45B924F5" w14:textId="77777777" w:rsidR="00CA0951" w:rsidRPr="00D26579" w:rsidRDefault="00CA0951" w:rsidP="00BB324F">
            <w:pPr>
              <w:rPr>
                <w:i/>
                <w:color w:val="FF0000"/>
                <w:lang w:eastAsia="ru-RU"/>
              </w:rPr>
            </w:pPr>
            <w:r w:rsidRPr="00D26579">
              <w:rPr>
                <w:i/>
                <w:color w:val="FF0000"/>
                <w:lang w:eastAsia="ru-RU"/>
              </w:rPr>
              <w:t>Пед жет ойын:</w:t>
            </w:r>
          </w:p>
          <w:p w14:paraId="6ACBACB5" w14:textId="77777777" w:rsidR="00CA0951" w:rsidRPr="00D26579" w:rsidRDefault="00CA0951" w:rsidP="00BB324F">
            <w:pPr>
              <w:rPr>
                <w:i/>
                <w:color w:val="FF0000"/>
                <w:lang w:eastAsia="ru-RU"/>
              </w:rPr>
            </w:pPr>
            <w:r w:rsidRPr="00D26579">
              <w:rPr>
                <w:i/>
                <w:color w:val="FF0000"/>
                <w:lang w:eastAsia="ru-RU"/>
              </w:rPr>
              <w:t xml:space="preserve"> «Артық затты тап»</w:t>
            </w:r>
          </w:p>
          <w:p w14:paraId="22AD9690" w14:textId="77777777" w:rsidR="00CA0951" w:rsidRDefault="00CA0951" w:rsidP="00BB324F">
            <w:pPr>
              <w:rPr>
                <w:i/>
                <w:lang w:eastAsia="ru-RU"/>
              </w:rPr>
            </w:pPr>
            <w:r w:rsidRPr="00D26579">
              <w:rPr>
                <w:b/>
                <w:i/>
                <w:lang w:eastAsia="ru-RU"/>
              </w:rPr>
              <w:t>Ойын шарты:</w:t>
            </w:r>
            <w:r>
              <w:rPr>
                <w:i/>
                <w:lang w:eastAsia="ru-RU"/>
              </w:rPr>
              <w:t xml:space="preserve"> </w:t>
            </w:r>
            <w:r w:rsidRPr="001A58B0">
              <w:rPr>
                <w:i/>
                <w:lang w:eastAsia="ru-RU"/>
              </w:rPr>
              <w:t>Тұрмыстық бұйымдар арасынан артық заттарды табу.</w:t>
            </w:r>
          </w:p>
          <w:p w14:paraId="7875E10F" w14:textId="77777777" w:rsidR="00CA0951" w:rsidRPr="00D26579" w:rsidRDefault="00CA0951" w:rsidP="00BB324F">
            <w:pPr>
              <w:rPr>
                <w:i/>
                <w:color w:val="FF0000"/>
                <w:lang w:eastAsia="ru-RU"/>
              </w:rPr>
            </w:pPr>
            <w:r w:rsidRPr="00D26579">
              <w:rPr>
                <w:i/>
                <w:color w:val="FF0000"/>
                <w:lang w:eastAsia="ru-RU"/>
              </w:rPr>
              <w:t>Құрлымдалған ойын: «Жұбын тап»</w:t>
            </w:r>
          </w:p>
          <w:p w14:paraId="5D47F8FB" w14:textId="77777777" w:rsidR="00CA0951" w:rsidRDefault="00CA0951" w:rsidP="00BB324F">
            <w:pPr>
              <w:rPr>
                <w:i/>
                <w:lang w:eastAsia="ru-RU"/>
              </w:rPr>
            </w:pPr>
            <w:r>
              <w:rPr>
                <w:i/>
                <w:lang w:eastAsia="ru-RU"/>
              </w:rPr>
              <w:t>Шарты: Суреттердегі электр тех заттардың жұбын табу.</w:t>
            </w:r>
          </w:p>
          <w:p w14:paraId="2D278AD4" w14:textId="77777777" w:rsidR="00CA0951" w:rsidRPr="00D26579" w:rsidRDefault="00CA0951" w:rsidP="00BB324F">
            <w:pPr>
              <w:rPr>
                <w:i/>
                <w:color w:val="FF0000"/>
                <w:lang w:eastAsia="ru-RU"/>
              </w:rPr>
            </w:pPr>
            <w:r w:rsidRPr="00D26579">
              <w:rPr>
                <w:i/>
                <w:color w:val="FF0000"/>
                <w:lang w:eastAsia="ru-RU"/>
              </w:rPr>
              <w:t xml:space="preserve">Өнім арқылы саралау, </w:t>
            </w:r>
          </w:p>
          <w:p w14:paraId="6105B218" w14:textId="77777777" w:rsidR="00CA0951" w:rsidRPr="00D26579" w:rsidRDefault="00CA0951" w:rsidP="00BB324F">
            <w:pPr>
              <w:rPr>
                <w:i/>
                <w:color w:val="FF0000"/>
                <w:lang w:eastAsia="ru-RU"/>
              </w:rPr>
            </w:pPr>
            <w:r w:rsidRPr="00D26579">
              <w:rPr>
                <w:i/>
                <w:color w:val="FF0000"/>
                <w:lang w:eastAsia="ru-RU"/>
              </w:rPr>
              <w:t>4К моделі, бала үні.</w:t>
            </w:r>
          </w:p>
          <w:p w14:paraId="328E1CB5" w14:textId="77777777" w:rsidR="00CA0951" w:rsidRPr="001A58B0" w:rsidRDefault="00CA0951" w:rsidP="00BB324F">
            <w:pPr>
              <w:rPr>
                <w:b/>
                <w:i/>
                <w:lang w:eastAsia="ru-RU"/>
              </w:rPr>
            </w:pPr>
            <w:r w:rsidRPr="001A58B0">
              <w:rPr>
                <w:b/>
                <w:i/>
                <w:lang w:eastAsia="ru-RU"/>
              </w:rPr>
              <w:t>Қорытынды.</w:t>
            </w:r>
          </w:p>
          <w:p w14:paraId="10F02B5E" w14:textId="77777777" w:rsidR="00CA0951" w:rsidRPr="001A58B0" w:rsidRDefault="00CA0951" w:rsidP="00BB324F">
            <w:pPr>
              <w:rPr>
                <w:i/>
                <w:lang w:eastAsia="ru-RU"/>
              </w:rPr>
            </w:pPr>
            <w:r w:rsidRPr="001A58B0">
              <w:rPr>
                <w:i/>
                <w:lang w:eastAsia="ru-RU"/>
              </w:rPr>
              <w:t>Айгүл қуыршақ бәрін түсінгенін айтып балалармен қоштасады.</w:t>
            </w:r>
          </w:p>
          <w:p w14:paraId="68BC5FEE" w14:textId="77777777" w:rsidR="00CA0951" w:rsidRPr="001A58B0" w:rsidRDefault="00CA0951" w:rsidP="00BB324F">
            <w:pPr>
              <w:rPr>
                <w:b/>
                <w:i/>
                <w:lang w:eastAsia="ru-RU"/>
              </w:rPr>
            </w:pPr>
            <w:r w:rsidRPr="001A58B0">
              <w:rPr>
                <w:b/>
                <w:i/>
                <w:lang w:eastAsia="ru-RU"/>
              </w:rPr>
              <w:t>Сұрақтар ілмегі арқылы қорытындылау.</w:t>
            </w:r>
          </w:p>
          <w:p w14:paraId="1DB922CD" w14:textId="77777777" w:rsidR="00CA0951" w:rsidRPr="001A58B0" w:rsidRDefault="00CA0951" w:rsidP="00BB324F">
            <w:pPr>
              <w:rPr>
                <w:i/>
                <w:lang w:eastAsia="ru-RU"/>
              </w:rPr>
            </w:pPr>
            <w:r w:rsidRPr="001A58B0">
              <w:rPr>
                <w:i/>
                <w:lang w:eastAsia="ru-RU"/>
              </w:rPr>
              <w:t xml:space="preserve">Балалар біз қандай заттармен таныстық? </w:t>
            </w:r>
          </w:p>
          <w:p w14:paraId="6278D72E" w14:textId="77777777" w:rsidR="00CA0951" w:rsidRPr="001A58B0" w:rsidRDefault="00CA0951" w:rsidP="00BB324F">
            <w:pPr>
              <w:rPr>
                <w:i/>
                <w:lang w:eastAsia="ru-RU"/>
              </w:rPr>
            </w:pPr>
            <w:r w:rsidRPr="001A58B0">
              <w:rPr>
                <w:i/>
                <w:lang w:eastAsia="ru-RU"/>
              </w:rPr>
              <w:t>-Олардың бізге пайдасы бар ма?</w:t>
            </w:r>
          </w:p>
          <w:p w14:paraId="50E3EF34" w14:textId="77777777" w:rsidR="00CA0951" w:rsidRPr="001A58B0" w:rsidRDefault="00CA0951" w:rsidP="00BB324F">
            <w:pPr>
              <w:rPr>
                <w:i/>
                <w:lang w:eastAsia="ru-RU"/>
              </w:rPr>
            </w:pPr>
            <w:r w:rsidRPr="001A58B0">
              <w:rPr>
                <w:i/>
                <w:lang w:eastAsia="ru-RU"/>
              </w:rPr>
              <w:t>-Тағамдар бұзылмау үшін қайда сақтаймыз?</w:t>
            </w:r>
          </w:p>
          <w:p w14:paraId="535C8285" w14:textId="77777777" w:rsidR="00CA0951" w:rsidRPr="001A58B0" w:rsidRDefault="00CA0951" w:rsidP="00BB324F">
            <w:pPr>
              <w:rPr>
                <w:i/>
                <w:lang w:eastAsia="ru-RU"/>
              </w:rPr>
            </w:pPr>
            <w:r w:rsidRPr="001A58B0">
              <w:rPr>
                <w:i/>
                <w:lang w:eastAsia="ru-RU"/>
              </w:rPr>
              <w:t>-Кілемді тазалау үшін нені қолданамыз?</w:t>
            </w:r>
          </w:p>
          <w:p w14:paraId="1F07FFFC" w14:textId="77777777" w:rsidR="00CA0951" w:rsidRPr="001A58B0" w:rsidRDefault="00CA0951" w:rsidP="00BB324F">
            <w:pPr>
              <w:rPr>
                <w:i/>
                <w:lang w:eastAsia="ru-RU"/>
              </w:rPr>
            </w:pPr>
            <w:r w:rsidRPr="001A58B0">
              <w:rPr>
                <w:i/>
                <w:lang w:eastAsia="ru-RU"/>
              </w:rPr>
              <w:t>Мадақтау.</w:t>
            </w:r>
          </w:p>
          <w:p w14:paraId="10F42DF5" w14:textId="77777777" w:rsidR="00CA0951" w:rsidRPr="001A58B0" w:rsidRDefault="00CA0951" w:rsidP="00BB324F">
            <w:pPr>
              <w:rPr>
                <w:b/>
                <w:i/>
                <w:lang w:eastAsia="ru-RU"/>
              </w:rPr>
            </w:pPr>
          </w:p>
          <w:p w14:paraId="0293C774" w14:textId="77777777" w:rsidR="00CA0951" w:rsidRPr="001A58B0" w:rsidRDefault="00CA0951" w:rsidP="00BB324F">
            <w:pPr>
              <w:rPr>
                <w:b/>
                <w:i/>
                <w:lang w:eastAsia="ru-RU"/>
              </w:rPr>
            </w:pPr>
            <w:r w:rsidRPr="001A58B0">
              <w:rPr>
                <w:b/>
                <w:i/>
                <w:lang w:eastAsia="ru-RU"/>
              </w:rPr>
              <w:t>2</w:t>
            </w:r>
            <w:r w:rsidRPr="001A58B0">
              <w:rPr>
                <w:rFonts w:eastAsia="Calibri"/>
                <w:b/>
                <w:i/>
              </w:rPr>
              <w:t xml:space="preserve"> </w:t>
            </w:r>
            <w:r w:rsidRPr="001A58B0">
              <w:rPr>
                <w:b/>
                <w:i/>
                <w:lang w:eastAsia="ru-RU"/>
              </w:rPr>
              <w:t>Музыка</w:t>
            </w:r>
          </w:p>
          <w:p w14:paraId="7A57707F" w14:textId="77777777" w:rsidR="00CA0951" w:rsidRPr="001A58B0" w:rsidRDefault="00CA0951" w:rsidP="00BB324F">
            <w:pPr>
              <w:rPr>
                <w:i/>
                <w:lang w:eastAsia="ru-RU"/>
              </w:rPr>
            </w:pPr>
            <w:r w:rsidRPr="001A58B0">
              <w:rPr>
                <w:i/>
                <w:lang w:eastAsia="ru-RU"/>
              </w:rPr>
              <w:t>Педагог жоспары бойынша</w:t>
            </w:r>
          </w:p>
          <w:p w14:paraId="0783C3A9" w14:textId="77777777" w:rsidR="00CA0951" w:rsidRPr="00D31E1E" w:rsidRDefault="00CA0951" w:rsidP="00BB324F">
            <w:pPr>
              <w:rPr>
                <w:i/>
                <w:lang w:eastAsia="ru-RU"/>
              </w:rPr>
            </w:pPr>
          </w:p>
          <w:p w14:paraId="64F5D6D3" w14:textId="77777777" w:rsidR="00CA0951" w:rsidRPr="00D31E1E" w:rsidRDefault="00CA0951" w:rsidP="00BB324F">
            <w:pPr>
              <w:rPr>
                <w:b/>
                <w:i/>
                <w:lang w:eastAsia="ru-RU"/>
              </w:rPr>
            </w:pPr>
            <w:r w:rsidRPr="00D31E1E">
              <w:rPr>
                <w:b/>
                <w:i/>
                <w:lang w:eastAsia="ru-RU"/>
              </w:rPr>
              <w:t>3.Дене шынықтыру.</w:t>
            </w:r>
          </w:p>
          <w:p w14:paraId="463F51D7" w14:textId="77777777" w:rsidR="00CA0951" w:rsidRPr="00D31E1E" w:rsidRDefault="00CA0951" w:rsidP="00BB324F">
            <w:pPr>
              <w:rPr>
                <w:b/>
                <w:i/>
                <w:lang w:eastAsia="ru-RU"/>
              </w:rPr>
            </w:pPr>
            <w:r w:rsidRPr="00D31E1E">
              <w:rPr>
                <w:rFonts w:eastAsia="Calibri"/>
                <w:b/>
                <w:i/>
              </w:rPr>
              <w:lastRenderedPageBreak/>
              <w:t>Мақсаты.</w:t>
            </w:r>
            <w:r w:rsidRPr="00D31E1E">
              <w:rPr>
                <w:i/>
                <w:color w:val="000000" w:themeColor="text1"/>
              </w:rPr>
              <w:t xml:space="preserve"> Әртүрлі бағытта жәй жүру және жүгіруді,</w:t>
            </w:r>
            <w:r w:rsidRPr="00D31E1E">
              <w:rPr>
                <w:i/>
                <w:lang w:eastAsia="ru-RU"/>
              </w:rPr>
              <w:t xml:space="preserve"> еденге қойылған тақтай бойымен қос аяқпен секіреді. доптарды  себетке лақтыра алады.</w:t>
            </w:r>
          </w:p>
          <w:p w14:paraId="0633823F"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Тақтай, доп, жалаушалар</w:t>
            </w:r>
          </w:p>
          <w:p w14:paraId="011855E6" w14:textId="77777777" w:rsidR="00CA0951" w:rsidRPr="00D31E1E"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1DA41613" w14:textId="77777777" w:rsidR="00CA0951" w:rsidRDefault="00CA0951" w:rsidP="00BB324F">
            <w:pPr>
              <w:rPr>
                <w:b/>
                <w:i/>
                <w:lang w:eastAsia="ru-RU"/>
              </w:rPr>
            </w:pPr>
            <w:r w:rsidRPr="00D31E1E">
              <w:rPr>
                <w:b/>
                <w:i/>
                <w:lang w:eastAsia="ru-RU"/>
              </w:rPr>
              <w:t xml:space="preserve">I.Кіріспе бөлім. </w:t>
            </w:r>
          </w:p>
          <w:p w14:paraId="3AEF8F40" w14:textId="77777777" w:rsidR="00CA0951" w:rsidRPr="00D31E1E" w:rsidRDefault="00CA0951" w:rsidP="00BB324F">
            <w:pPr>
              <w:rPr>
                <w:i/>
              </w:rPr>
            </w:pPr>
            <w:r w:rsidRPr="00D31E1E">
              <w:rPr>
                <w:i/>
              </w:rPr>
              <w:t>Бірінің артынан бірі сапқа тұру. Денені тік ұстау.</w:t>
            </w:r>
          </w:p>
          <w:p w14:paraId="13576002" w14:textId="77777777" w:rsidR="00CA0951" w:rsidRPr="00D31E1E" w:rsidRDefault="00CA0951" w:rsidP="00BB324F">
            <w:pPr>
              <w:rPr>
                <w:i/>
              </w:rPr>
            </w:pPr>
            <w:r w:rsidRPr="00D31E1E">
              <w:rPr>
                <w:i/>
              </w:rPr>
              <w:t>Шеңбер бойымен еркін жүру.</w:t>
            </w:r>
          </w:p>
          <w:p w14:paraId="1A0AEF1E" w14:textId="77777777" w:rsidR="00CA0951" w:rsidRPr="00D31E1E" w:rsidRDefault="00CA0951" w:rsidP="00BB324F">
            <w:pPr>
              <w:rPr>
                <w:i/>
              </w:rPr>
            </w:pPr>
            <w:r w:rsidRPr="00D31E1E">
              <w:rPr>
                <w:i/>
              </w:rPr>
              <w:t xml:space="preserve">Шеңбер бойымен денені тік ұстап жеңіл жүгіру.  </w:t>
            </w:r>
          </w:p>
          <w:p w14:paraId="308402D4" w14:textId="77777777" w:rsidR="00CA0951" w:rsidRPr="00D31E1E" w:rsidRDefault="00CA0951" w:rsidP="00BB324F">
            <w:pPr>
              <w:rPr>
                <w:i/>
              </w:rPr>
            </w:pPr>
            <w:r w:rsidRPr="00D31E1E">
              <w:rPr>
                <w:i/>
              </w:rPr>
              <w:t xml:space="preserve">«Арқан бойлап жүруші» - еңкейтілген тақтайшамен жоғары, төмен жүру . </w:t>
            </w:r>
          </w:p>
          <w:p w14:paraId="536D49F1" w14:textId="77777777" w:rsidR="00CA0951" w:rsidRPr="00D31E1E" w:rsidRDefault="00CA0951" w:rsidP="00BB324F">
            <w:pPr>
              <w:rPr>
                <w:i/>
              </w:rPr>
            </w:pPr>
            <w:r w:rsidRPr="00D31E1E">
              <w:rPr>
                <w:i/>
              </w:rPr>
              <w:t>1 сапқа тұру. (сапқа тұрарда себеттен екі  жалаушадан  алу )</w:t>
            </w:r>
          </w:p>
          <w:p w14:paraId="22BA94F8" w14:textId="77777777" w:rsidR="00CA0951" w:rsidRPr="00D31E1E" w:rsidRDefault="00CA0951" w:rsidP="00BB324F">
            <w:pPr>
              <w:rPr>
                <w:i/>
              </w:rPr>
            </w:pPr>
            <w:r w:rsidRPr="00D31E1E">
              <w:rPr>
                <w:i/>
              </w:rPr>
              <w:t>1</w:t>
            </w:r>
            <w:r>
              <w:rPr>
                <w:i/>
              </w:rPr>
              <w:t xml:space="preserve"> </w:t>
            </w:r>
            <w:r w:rsidRPr="00D31E1E">
              <w:rPr>
                <w:i/>
              </w:rPr>
              <w:t xml:space="preserve">саптан  4 лекке (колонна)  тұру. </w:t>
            </w:r>
          </w:p>
          <w:p w14:paraId="6AF1AF94" w14:textId="77777777" w:rsidR="00CA0951" w:rsidRPr="00D31E1E" w:rsidRDefault="00CA0951" w:rsidP="00BB324F">
            <w:pPr>
              <w:rPr>
                <w:i/>
              </w:rPr>
            </w:pPr>
            <w:r w:rsidRPr="00D31E1E">
              <w:rPr>
                <w:i/>
              </w:rPr>
              <w:t>Қолдарын созып, арақаш</w:t>
            </w:r>
            <w:r>
              <w:rPr>
                <w:i/>
              </w:rPr>
              <w:t>-</w:t>
            </w:r>
            <w:r w:rsidRPr="00D31E1E">
              <w:rPr>
                <w:i/>
              </w:rPr>
              <w:t>ықтықты сақтау.</w:t>
            </w:r>
            <w:r>
              <w:rPr>
                <w:i/>
              </w:rPr>
              <w:t xml:space="preserve"> </w:t>
            </w:r>
          </w:p>
          <w:p w14:paraId="54E9B787" w14:textId="77777777" w:rsidR="00CA0951" w:rsidRPr="00D31E1E" w:rsidRDefault="00CA0951" w:rsidP="00BB324F">
            <w:pPr>
              <w:rPr>
                <w:i/>
              </w:rPr>
            </w:pPr>
            <w:r w:rsidRPr="00D31E1E">
              <w:rPr>
                <w:b/>
                <w:i/>
              </w:rPr>
              <w:t>Негізгі бөлім</w:t>
            </w:r>
            <w:r w:rsidRPr="00D31E1E">
              <w:rPr>
                <w:i/>
              </w:rPr>
              <w:t xml:space="preserve">: </w:t>
            </w:r>
          </w:p>
          <w:p w14:paraId="25328C23" w14:textId="77777777" w:rsidR="00CA0951" w:rsidRPr="00D31E1E" w:rsidRDefault="00CA0951" w:rsidP="00BB324F">
            <w:pPr>
              <w:rPr>
                <w:b/>
                <w:i/>
                <w:lang w:eastAsia="ru-RU"/>
              </w:rPr>
            </w:pPr>
            <w:r w:rsidRPr="00D31E1E">
              <w:rPr>
                <w:b/>
                <w:i/>
                <w:lang w:eastAsia="ru-RU"/>
              </w:rPr>
              <w:t>Жалпы дамыту жаттығулар:</w:t>
            </w:r>
            <w:r>
              <w:rPr>
                <w:b/>
                <w:i/>
                <w:lang w:eastAsia="ru-RU"/>
              </w:rPr>
              <w:t xml:space="preserve"> </w:t>
            </w:r>
            <w:r w:rsidRPr="00D31E1E">
              <w:rPr>
                <w:b/>
                <w:i/>
                <w:lang w:eastAsia="ru-RU"/>
              </w:rPr>
              <w:t>(</w:t>
            </w:r>
            <w:r w:rsidRPr="00D31E1E">
              <w:rPr>
                <w:b/>
                <w:i/>
              </w:rPr>
              <w:t>Жалаушамен)</w:t>
            </w:r>
          </w:p>
          <w:p w14:paraId="1F36E93E" w14:textId="77777777" w:rsidR="00CA0951" w:rsidRPr="00D31E1E" w:rsidRDefault="00CA0951" w:rsidP="00BB324F">
            <w:pPr>
              <w:rPr>
                <w:b/>
                <w:i/>
              </w:rPr>
            </w:pPr>
            <w:r w:rsidRPr="00D31E1E">
              <w:rPr>
                <w:b/>
                <w:i/>
              </w:rPr>
              <w:t xml:space="preserve">Б.қ.: «Жылынның қимылы» </w:t>
            </w:r>
          </w:p>
          <w:p w14:paraId="189EB0CA" w14:textId="77777777" w:rsidR="00CA0951" w:rsidRPr="00D31E1E" w:rsidRDefault="00CA0951" w:rsidP="00BB324F">
            <w:pPr>
              <w:pStyle w:val="af5"/>
              <w:tabs>
                <w:tab w:val="left" w:pos="1080"/>
                <w:tab w:val="left" w:pos="1620"/>
              </w:tabs>
              <w:jc w:val="left"/>
              <w:rPr>
                <w:i/>
                <w:sz w:val="22"/>
                <w:szCs w:val="22"/>
              </w:rPr>
            </w:pPr>
            <w:r w:rsidRPr="00D31E1E">
              <w:rPr>
                <w:b/>
                <w:i/>
                <w:sz w:val="22"/>
                <w:szCs w:val="22"/>
              </w:rPr>
              <w:t>1.</w:t>
            </w:r>
            <w:r w:rsidRPr="00D31E1E">
              <w:rPr>
                <w:i/>
                <w:sz w:val="22"/>
                <w:szCs w:val="22"/>
              </w:rPr>
              <w:t xml:space="preserve"> Аяқтары иық мөлшерінде. Денені тік ұстау. Лента төменде. Басты оңға бұрып, иекті иыққа  түсіру және иекпен доға жасап басты ақырын көтеру  және төмен </w:t>
            </w:r>
            <w:r w:rsidRPr="00D31E1E">
              <w:rPr>
                <w:i/>
                <w:sz w:val="22"/>
                <w:szCs w:val="22"/>
              </w:rPr>
              <w:lastRenderedPageBreak/>
              <w:t>түсіріп - көтеру. Әр қимылда «т-с-с-с-с» деп айту. Сол</w:t>
            </w:r>
            <w:r>
              <w:rPr>
                <w:i/>
                <w:sz w:val="22"/>
                <w:szCs w:val="22"/>
              </w:rPr>
              <w:t xml:space="preserve"> жақ иыққа да осылай жасалады. /6-рет</w:t>
            </w:r>
            <w:r w:rsidRPr="00D31E1E">
              <w:rPr>
                <w:i/>
                <w:sz w:val="22"/>
                <w:szCs w:val="22"/>
              </w:rPr>
              <w:t>/</w:t>
            </w:r>
          </w:p>
          <w:p w14:paraId="1AF0F0E1" w14:textId="77777777" w:rsidR="00CA0951" w:rsidRPr="00D31E1E" w:rsidRDefault="00CA0951" w:rsidP="00BB324F">
            <w:pPr>
              <w:rPr>
                <w:b/>
                <w:i/>
              </w:rPr>
            </w:pPr>
            <w:r w:rsidRPr="00D31E1E">
              <w:rPr>
                <w:b/>
                <w:i/>
              </w:rPr>
              <w:t xml:space="preserve">Б. қ.: «Аттап созылу» </w:t>
            </w:r>
          </w:p>
          <w:p w14:paraId="2855A3C2" w14:textId="77777777" w:rsidR="00CA0951" w:rsidRPr="00D31E1E" w:rsidRDefault="00CA0951" w:rsidP="00BB324F">
            <w:pPr>
              <w:rPr>
                <w:i/>
              </w:rPr>
            </w:pPr>
            <w:r w:rsidRPr="00D31E1E">
              <w:rPr>
                <w:b/>
                <w:i/>
              </w:rPr>
              <w:t xml:space="preserve">2. </w:t>
            </w:r>
            <w:r w:rsidRPr="00D31E1E">
              <w:rPr>
                <w:i/>
              </w:rPr>
              <w:t>Аяқтары алшақ қойылған , жалаушалар жанға созу .Алға сәл адымдап, сол аяққа отырады, оң аяқ түзу артқа созылады, артқа - алға денемен шеңберле</w:t>
            </w:r>
            <w:r>
              <w:rPr>
                <w:i/>
              </w:rPr>
              <w:t>р жасау керек.. / 6 рет қай</w:t>
            </w:r>
            <w:r w:rsidRPr="00D31E1E">
              <w:rPr>
                <w:i/>
              </w:rPr>
              <w:t>/</w:t>
            </w:r>
          </w:p>
          <w:p w14:paraId="78780FE8" w14:textId="77777777" w:rsidR="00CA0951" w:rsidRPr="00D31E1E" w:rsidRDefault="00CA0951" w:rsidP="00BB324F">
            <w:pPr>
              <w:rPr>
                <w:b/>
                <w:i/>
              </w:rPr>
            </w:pPr>
            <w:r w:rsidRPr="00D31E1E">
              <w:rPr>
                <w:b/>
                <w:i/>
              </w:rPr>
              <w:t>Б.қ.: «Қаз»</w:t>
            </w:r>
          </w:p>
          <w:p w14:paraId="31072D98" w14:textId="77777777" w:rsidR="00CA0951" w:rsidRPr="00D31E1E" w:rsidRDefault="00CA0951" w:rsidP="00BB324F">
            <w:pPr>
              <w:rPr>
                <w:i/>
              </w:rPr>
            </w:pPr>
            <w:r w:rsidRPr="00D31E1E">
              <w:rPr>
                <w:b/>
                <w:i/>
              </w:rPr>
              <w:t xml:space="preserve">3. </w:t>
            </w:r>
            <w:r w:rsidRPr="00D31E1E">
              <w:rPr>
                <w:i/>
              </w:rPr>
              <w:t xml:space="preserve"> Аяқты алшақ қоямыз. Жалаушалар төменде тік тұрып, бүгілген аяқтың сирағынан ұстайды, жібереді. /6 рет қайталау/</w:t>
            </w:r>
          </w:p>
          <w:p w14:paraId="7B6CF2DD" w14:textId="77777777" w:rsidR="00CA0951" w:rsidRPr="00D31E1E" w:rsidRDefault="00CA0951" w:rsidP="00BB324F">
            <w:pPr>
              <w:rPr>
                <w:b/>
                <w:i/>
              </w:rPr>
            </w:pPr>
            <w:r w:rsidRPr="00D31E1E">
              <w:rPr>
                <w:b/>
                <w:i/>
              </w:rPr>
              <w:t>Б.қ.: «Аяқтарды қозғау»</w:t>
            </w:r>
          </w:p>
          <w:p w14:paraId="1DADEF8A" w14:textId="77777777" w:rsidR="00CA0951" w:rsidRPr="00D31E1E" w:rsidRDefault="00CA0951" w:rsidP="00BB324F">
            <w:pPr>
              <w:rPr>
                <w:i/>
              </w:rPr>
            </w:pPr>
            <w:r w:rsidRPr="00D31E1E">
              <w:rPr>
                <w:b/>
                <w:i/>
              </w:rPr>
              <w:t xml:space="preserve"> 4.</w:t>
            </w:r>
            <w:r w:rsidRPr="00D31E1E">
              <w:rPr>
                <w:i/>
              </w:rPr>
              <w:t xml:space="preserve">  Аяқты алшақ қоямыз. Жалаушалар белде өкшені арқанға тіреп, аяқтың ұшын жерге тіреп бір орында қарай адымдап жүру. /6 рет қайталау/</w:t>
            </w:r>
          </w:p>
          <w:p w14:paraId="34CB404C" w14:textId="77777777" w:rsidR="00CA0951" w:rsidRPr="00D31E1E" w:rsidRDefault="00CA0951" w:rsidP="00BB324F">
            <w:pPr>
              <w:rPr>
                <w:b/>
                <w:i/>
              </w:rPr>
            </w:pPr>
            <w:r w:rsidRPr="00D31E1E">
              <w:rPr>
                <w:b/>
                <w:i/>
              </w:rPr>
              <w:t xml:space="preserve">Б.қ.: «Серіппе» </w:t>
            </w:r>
          </w:p>
          <w:p w14:paraId="746E822A" w14:textId="77777777" w:rsidR="00CA0951" w:rsidRPr="00D31E1E" w:rsidRDefault="00CA0951" w:rsidP="00BB324F">
            <w:pPr>
              <w:rPr>
                <w:i/>
              </w:rPr>
            </w:pPr>
            <w:r w:rsidRPr="00D31E1E">
              <w:rPr>
                <w:b/>
                <w:i/>
              </w:rPr>
              <w:t xml:space="preserve">5. </w:t>
            </w:r>
            <w:r w:rsidRPr="00D31E1E">
              <w:rPr>
                <w:i/>
              </w:rPr>
              <w:t>Аяқтарын алшақ қою, жалауша төменде,. тік тұрады, 1- аяқтар бірге, қолдар төмен түсірілген, тізені қолмен қапсыра ұстап отыру керек, басты тізеге қояды, тіке тұру керек. /6 рет қайталау/</w:t>
            </w:r>
          </w:p>
          <w:p w14:paraId="4E848E4D" w14:textId="77777777" w:rsidR="00CA0951" w:rsidRPr="00D31E1E" w:rsidRDefault="00CA0951" w:rsidP="00BB324F">
            <w:pPr>
              <w:rPr>
                <w:b/>
                <w:i/>
              </w:rPr>
            </w:pPr>
            <w:r w:rsidRPr="00D31E1E">
              <w:rPr>
                <w:b/>
                <w:i/>
              </w:rPr>
              <w:t xml:space="preserve">Б.қ.: «Қоян» </w:t>
            </w:r>
          </w:p>
          <w:p w14:paraId="4E54025A" w14:textId="77777777" w:rsidR="00CA0951" w:rsidRPr="00D31E1E" w:rsidRDefault="00CA0951" w:rsidP="00BB324F">
            <w:pPr>
              <w:rPr>
                <w:i/>
              </w:rPr>
            </w:pPr>
            <w:r w:rsidRPr="00D31E1E">
              <w:rPr>
                <w:b/>
                <w:i/>
              </w:rPr>
              <w:t xml:space="preserve">6. </w:t>
            </w:r>
            <w:r w:rsidRPr="00D31E1E">
              <w:rPr>
                <w:i/>
              </w:rPr>
              <w:t>Орнында тұрып  аяқтың ұшымен жүгіруді секіру</w:t>
            </w:r>
            <w:r>
              <w:rPr>
                <w:i/>
              </w:rPr>
              <w:t>-мен ауыстыру /15-20 сек</w:t>
            </w:r>
            <w:r w:rsidRPr="00D31E1E">
              <w:rPr>
                <w:i/>
              </w:rPr>
              <w:t>/</w:t>
            </w:r>
          </w:p>
          <w:p w14:paraId="07EB237F" w14:textId="77777777" w:rsidR="00CA0951" w:rsidRPr="00D31E1E" w:rsidRDefault="00CA0951" w:rsidP="00BB324F">
            <w:pPr>
              <w:rPr>
                <w:b/>
                <w:i/>
              </w:rPr>
            </w:pPr>
            <w:r w:rsidRPr="00D31E1E">
              <w:rPr>
                <w:b/>
                <w:i/>
              </w:rPr>
              <w:t xml:space="preserve">Қорытынды: </w:t>
            </w:r>
          </w:p>
          <w:p w14:paraId="62BD68B8" w14:textId="77777777" w:rsidR="00CA0951" w:rsidRPr="00D31E1E" w:rsidRDefault="00CA0951" w:rsidP="00BB324F">
            <w:pPr>
              <w:rPr>
                <w:i/>
              </w:rPr>
            </w:pPr>
            <w:r w:rsidRPr="00D31E1E">
              <w:rPr>
                <w:i/>
              </w:rPr>
              <w:t xml:space="preserve">4 лектен (колонна) 1 </w:t>
            </w:r>
            <w:r w:rsidRPr="00D31E1E">
              <w:rPr>
                <w:i/>
              </w:rPr>
              <w:lastRenderedPageBreak/>
              <w:t xml:space="preserve">саппен шеңбер бойы жүру. /жалаушаларды себетке салу/  </w:t>
            </w:r>
          </w:p>
          <w:p w14:paraId="176753C8" w14:textId="77777777" w:rsidR="00CA0951" w:rsidRPr="00D31E1E" w:rsidRDefault="00CA0951" w:rsidP="00BB324F">
            <w:pPr>
              <w:pStyle w:val="12"/>
              <w:tabs>
                <w:tab w:val="left" w:pos="142"/>
              </w:tabs>
              <w:spacing w:before="0" w:line="240" w:lineRule="auto"/>
              <w:ind w:right="-7"/>
              <w:rPr>
                <w:i/>
                <w:sz w:val="22"/>
                <w:szCs w:val="22"/>
                <w:lang w:val="kk-KZ"/>
              </w:rPr>
            </w:pPr>
            <w:r w:rsidRPr="00D31E1E">
              <w:rPr>
                <w:b/>
                <w:i/>
                <w:sz w:val="22"/>
                <w:szCs w:val="22"/>
                <w:lang w:val="kk-KZ"/>
              </w:rPr>
              <w:t xml:space="preserve">Тыныс алу жаттығулары: </w:t>
            </w:r>
            <w:r w:rsidRPr="00D31E1E">
              <w:rPr>
                <w:i/>
                <w:sz w:val="22"/>
                <w:szCs w:val="22"/>
                <w:lang w:val="kk-KZ"/>
              </w:rPr>
              <w:t>«Отын» - аяқтың ұшымен иық деңгейінде қойып, саусақтарын іліндіріп қолын желкеге ұстау қажет; аяғын түсіріп, қолдарын аяқ арасына жіберіп, алға қарай еңкейеді,  демін тез ішке тартып кері шығарады, яғни балалар ағаш шауып жатқан тәрізді болады.</w:t>
            </w:r>
          </w:p>
          <w:p w14:paraId="7205D993" w14:textId="77777777" w:rsidR="00CA0951" w:rsidRPr="00D31E1E" w:rsidRDefault="00CA0951" w:rsidP="00BB324F">
            <w:pPr>
              <w:rPr>
                <w:i/>
              </w:rPr>
            </w:pPr>
            <w:r w:rsidRPr="00D31E1E">
              <w:rPr>
                <w:i/>
              </w:rPr>
              <w:t xml:space="preserve"> мұрынмен дем алып, ауыздан демді шығару. </w:t>
            </w:r>
          </w:p>
          <w:p w14:paraId="6578C5E6" w14:textId="77777777" w:rsidR="00CA0951" w:rsidRDefault="00CA0951" w:rsidP="00BB324F">
            <w:pPr>
              <w:rPr>
                <w:b/>
                <w:i/>
              </w:rPr>
            </w:pPr>
            <w:r w:rsidRPr="00D31E1E">
              <w:rPr>
                <w:b/>
                <w:i/>
              </w:rPr>
              <w:t xml:space="preserve">Бастапқы қалыпқа келу. </w:t>
            </w:r>
          </w:p>
          <w:p w14:paraId="654CFF2A" w14:textId="77777777" w:rsidR="00CA0951" w:rsidRPr="00CB38A1" w:rsidRDefault="00CA0951" w:rsidP="00BB324F">
            <w:pPr>
              <w:rPr>
                <w:bCs/>
                <w:i/>
                <w:color w:val="FF0000"/>
                <w:lang w:eastAsia="ru-RU"/>
              </w:rPr>
            </w:pPr>
            <w:r>
              <w:rPr>
                <w:bCs/>
                <w:i/>
                <w:color w:val="FF0000"/>
                <w:lang w:eastAsia="ru-RU"/>
              </w:rPr>
              <w:t>4 к моделі, бала үні</w:t>
            </w:r>
          </w:p>
          <w:p w14:paraId="55E5DCB3" w14:textId="77777777" w:rsidR="00CA0951" w:rsidRPr="001A58B0" w:rsidRDefault="00CA0951" w:rsidP="00BB324F">
            <w:pPr>
              <w:rPr>
                <w:b/>
                <w:i/>
                <w:lang w:eastAsia="ru-RU"/>
              </w:rPr>
            </w:pPr>
            <w:r w:rsidRPr="001A58B0">
              <w:rPr>
                <w:b/>
                <w:i/>
                <w:lang w:eastAsia="ru-RU"/>
              </w:rPr>
              <w:t xml:space="preserve">Негізгі қимыл-жаттығулары: </w:t>
            </w:r>
          </w:p>
          <w:p w14:paraId="6E50B530" w14:textId="77777777" w:rsidR="00CA0951" w:rsidRDefault="00CA0951" w:rsidP="00BB324F">
            <w:pPr>
              <w:rPr>
                <w:b/>
                <w:i/>
                <w:lang w:eastAsia="ru-RU"/>
              </w:rPr>
            </w:pPr>
            <w:r w:rsidRPr="001A58B0">
              <w:rPr>
                <w:i/>
                <w:lang w:eastAsia="ru-RU"/>
              </w:rPr>
              <w:t xml:space="preserve">1.Еденге қойылған тақтай бойымен </w:t>
            </w:r>
            <w:r>
              <w:rPr>
                <w:i/>
                <w:lang w:eastAsia="ru-RU"/>
              </w:rPr>
              <w:t xml:space="preserve">қос аяқпен секіру. 2.Доптарды  себетке </w:t>
            </w:r>
            <w:r w:rsidRPr="001A58B0">
              <w:rPr>
                <w:i/>
                <w:lang w:eastAsia="ru-RU"/>
              </w:rPr>
              <w:t>лақтыру</w:t>
            </w:r>
            <w:r w:rsidRPr="001A58B0">
              <w:rPr>
                <w:b/>
                <w:i/>
                <w:lang w:eastAsia="ru-RU"/>
              </w:rPr>
              <w:t xml:space="preserve"> </w:t>
            </w:r>
          </w:p>
          <w:p w14:paraId="2943DD70" w14:textId="77777777" w:rsidR="00CA0951" w:rsidRPr="00A91140" w:rsidRDefault="00CA0951" w:rsidP="00BB324F">
            <w:pPr>
              <w:rPr>
                <w:bCs/>
                <w:i/>
                <w:color w:val="FF0000"/>
                <w:lang w:eastAsia="ru-RU"/>
              </w:rPr>
            </w:pPr>
            <w:r w:rsidRPr="00A91140">
              <w:rPr>
                <w:bCs/>
                <w:i/>
                <w:color w:val="FF0000"/>
                <w:lang w:eastAsia="ru-RU"/>
              </w:rPr>
              <w:t>4 к моделі, бала үні</w:t>
            </w:r>
          </w:p>
          <w:p w14:paraId="2B92D3DA" w14:textId="77777777" w:rsidR="00CA0951" w:rsidRPr="00CB38A1" w:rsidRDefault="00CA0951" w:rsidP="00BB324F">
            <w:pPr>
              <w:rPr>
                <w:bCs/>
                <w:i/>
                <w:color w:val="FF0000"/>
                <w:lang w:eastAsia="ru-RU"/>
              </w:rPr>
            </w:pPr>
            <w:r w:rsidRPr="00A91140">
              <w:rPr>
                <w:bCs/>
                <w:i/>
                <w:color w:val="FF0000"/>
                <w:lang w:eastAsia="ru-RU"/>
              </w:rPr>
              <w:t>Өнім арқылы саралау Же</w:t>
            </w:r>
            <w:r>
              <w:rPr>
                <w:bCs/>
                <w:i/>
                <w:color w:val="FF0000"/>
                <w:lang w:eastAsia="ru-RU"/>
              </w:rPr>
              <w:t>телеуші сұрақтар арқылы бақылау</w:t>
            </w:r>
          </w:p>
          <w:p w14:paraId="3AD61495" w14:textId="77777777" w:rsidR="00CA0951" w:rsidRDefault="00CA0951" w:rsidP="00BB324F">
            <w:pPr>
              <w:rPr>
                <w:b/>
                <w:i/>
                <w:lang w:eastAsia="ru-RU"/>
              </w:rPr>
            </w:pPr>
            <w:r w:rsidRPr="001A58B0">
              <w:rPr>
                <w:b/>
                <w:i/>
                <w:lang w:eastAsia="ru-RU"/>
              </w:rPr>
              <w:t>Қимылды ойын:</w:t>
            </w:r>
          </w:p>
          <w:p w14:paraId="41E06F6C" w14:textId="77777777" w:rsidR="00CA0951" w:rsidRPr="00D31E1E" w:rsidRDefault="00CA0951" w:rsidP="00BB324F">
            <w:pPr>
              <w:rPr>
                <w:b/>
                <w:i/>
                <w:lang w:eastAsia="ru-RU"/>
              </w:rPr>
            </w:pPr>
            <w:r w:rsidRPr="00D31E1E">
              <w:rPr>
                <w:b/>
                <w:bCs/>
                <w:i/>
                <w:iCs/>
                <w:lang w:eastAsia="ru-RU"/>
              </w:rPr>
              <w:t>Жасыл қияр»</w:t>
            </w:r>
          </w:p>
          <w:p w14:paraId="5A1F4D29" w14:textId="77777777" w:rsidR="00CA0951" w:rsidRDefault="00CA0951" w:rsidP="00BB324F">
            <w:pPr>
              <w:rPr>
                <w:bCs/>
                <w:i/>
                <w:iCs/>
                <w:lang w:eastAsia="ru-RU"/>
              </w:rPr>
            </w:pPr>
            <w:r w:rsidRPr="00D31E1E">
              <w:rPr>
                <w:b/>
                <w:bCs/>
                <w:i/>
                <w:iCs/>
                <w:lang w:eastAsia="ru-RU"/>
              </w:rPr>
              <w:t xml:space="preserve">Мақсаты:  </w:t>
            </w:r>
            <w:r w:rsidRPr="00D31E1E">
              <w:rPr>
                <w:bCs/>
                <w:i/>
                <w:iCs/>
                <w:lang w:eastAsia="ru-RU"/>
              </w:rPr>
              <w:t>балалардың тіл байлығын дамыту,</w:t>
            </w:r>
            <w:r>
              <w:rPr>
                <w:bCs/>
                <w:i/>
                <w:iCs/>
                <w:lang w:eastAsia="ru-RU"/>
              </w:rPr>
              <w:t xml:space="preserve"> </w:t>
            </w:r>
            <w:r w:rsidRPr="00D31E1E">
              <w:rPr>
                <w:bCs/>
                <w:i/>
                <w:iCs/>
                <w:lang w:eastAsia="ru-RU"/>
              </w:rPr>
              <w:t>ұйымшылдықққа үйрету.</w:t>
            </w:r>
          </w:p>
          <w:p w14:paraId="7DE0104E" w14:textId="77777777" w:rsidR="00CA0951" w:rsidRPr="00CB38A1" w:rsidRDefault="00CA0951" w:rsidP="00BB324F">
            <w:pPr>
              <w:rPr>
                <w:bCs/>
                <w:i/>
                <w:color w:val="FF0000"/>
                <w:lang w:eastAsia="ru-RU"/>
              </w:rPr>
            </w:pPr>
            <w:r w:rsidRPr="00CE3A19">
              <w:rPr>
                <w:bCs/>
                <w:i/>
                <w:color w:val="FF0000"/>
                <w:lang w:eastAsia="ru-RU"/>
              </w:rPr>
              <w:t>Ж</w:t>
            </w:r>
            <w:r>
              <w:rPr>
                <w:bCs/>
                <w:i/>
                <w:color w:val="FF0000"/>
                <w:lang w:eastAsia="ru-RU"/>
              </w:rPr>
              <w:t>аппай бақылау, командада жұмыс.</w:t>
            </w:r>
          </w:p>
          <w:p w14:paraId="17DE8E8D" w14:textId="77777777" w:rsidR="00CA0951" w:rsidRPr="001A58B0" w:rsidRDefault="00CA0951" w:rsidP="00BB324F">
            <w:pPr>
              <w:rPr>
                <w:b/>
                <w:i/>
                <w:lang w:eastAsia="ru-RU"/>
              </w:rPr>
            </w:pPr>
            <w:r>
              <w:rPr>
                <w:b/>
                <w:i/>
                <w:lang w:eastAsia="ru-RU"/>
              </w:rPr>
              <w:t>Қортынды.</w:t>
            </w:r>
          </w:p>
          <w:p w14:paraId="500F87C5" w14:textId="77777777" w:rsidR="00CA0951" w:rsidRPr="001A58B0" w:rsidRDefault="00CA0951" w:rsidP="00BB324F">
            <w:pPr>
              <w:rPr>
                <w:i/>
                <w:lang w:eastAsia="ru-RU"/>
              </w:rPr>
            </w:pPr>
            <w:r w:rsidRPr="001A58B0">
              <w:rPr>
                <w:i/>
                <w:lang w:eastAsia="ru-RU"/>
              </w:rPr>
              <w:t>.Балаларды мадақтау.</w:t>
            </w:r>
          </w:p>
        </w:tc>
        <w:tc>
          <w:tcPr>
            <w:tcW w:w="2833" w:type="dxa"/>
            <w:gridSpan w:val="3"/>
            <w:tcBorders>
              <w:top w:val="single" w:sz="4" w:space="0" w:color="auto"/>
              <w:left w:val="single" w:sz="4" w:space="0" w:color="auto"/>
              <w:right w:val="single" w:sz="4" w:space="0" w:color="auto"/>
            </w:tcBorders>
          </w:tcPr>
          <w:p w14:paraId="7ED87484" w14:textId="77777777" w:rsidR="00CA0951" w:rsidRPr="001A58B0" w:rsidRDefault="00CA0951" w:rsidP="00BB324F">
            <w:pPr>
              <w:jc w:val="center"/>
              <w:rPr>
                <w:rFonts w:eastAsia="Calibri"/>
                <w:b/>
                <w:i/>
              </w:rPr>
            </w:pPr>
            <w:r w:rsidRPr="001A58B0">
              <w:rPr>
                <w:b/>
                <w:i/>
              </w:rPr>
              <w:lastRenderedPageBreak/>
              <w:t xml:space="preserve">  1. </w:t>
            </w:r>
            <w:r w:rsidRPr="001A58B0">
              <w:rPr>
                <w:rFonts w:eastAsia="Calibri"/>
                <w:b/>
                <w:i/>
              </w:rPr>
              <w:t>Көркем әдебиет</w:t>
            </w:r>
          </w:p>
          <w:p w14:paraId="50FAF7FE" w14:textId="77777777" w:rsidR="00CA0951" w:rsidRPr="001A58B0" w:rsidRDefault="00CA0951" w:rsidP="00BB324F">
            <w:pPr>
              <w:rPr>
                <w:rFonts w:eastAsia="Calibri"/>
                <w:b/>
                <w:i/>
              </w:rPr>
            </w:pPr>
            <w:r w:rsidRPr="001A58B0">
              <w:rPr>
                <w:rFonts w:eastAsia="Calibri"/>
                <w:b/>
                <w:i/>
              </w:rPr>
              <w:t xml:space="preserve">Тақырыбы: </w:t>
            </w:r>
            <w:r w:rsidRPr="001A58B0">
              <w:rPr>
                <w:rFonts w:eastAsia="Calibri"/>
                <w:i/>
              </w:rPr>
              <w:t>«Тоңазытқыш»</w:t>
            </w:r>
          </w:p>
          <w:p w14:paraId="4708B7D8" w14:textId="77777777" w:rsidR="00CA0951" w:rsidRPr="001A58B0" w:rsidRDefault="00CA0951" w:rsidP="00BB324F">
            <w:pPr>
              <w:rPr>
                <w:rFonts w:eastAsia="Calibri"/>
                <w:b/>
                <w:i/>
              </w:rPr>
            </w:pPr>
            <w:r w:rsidRPr="001A58B0">
              <w:rPr>
                <w:rFonts w:eastAsia="Calibri"/>
                <w:b/>
                <w:i/>
              </w:rPr>
              <w:t>Мақсаты:</w:t>
            </w:r>
            <w:r w:rsidRPr="001A58B0">
              <w:rPr>
                <w:rFonts w:eastAsia="Calibri"/>
                <w:i/>
              </w:rPr>
              <w:t>С</w:t>
            </w:r>
            <w:r w:rsidRPr="001A58B0">
              <w:rPr>
                <w:i/>
              </w:rPr>
              <w:t>урет</w:t>
            </w:r>
            <w:r>
              <w:rPr>
                <w:i/>
              </w:rPr>
              <w:t xml:space="preserve"> бойынша әңгіме құрастыра біліп үйренеді</w:t>
            </w:r>
            <w:r w:rsidRPr="001A58B0">
              <w:rPr>
                <w:i/>
              </w:rPr>
              <w:t xml:space="preserve">. </w:t>
            </w:r>
            <w:r w:rsidRPr="001A58B0">
              <w:rPr>
                <w:rFonts w:eastAsia="Calibri"/>
                <w:i/>
              </w:rPr>
              <w:t>мазмұ</w:t>
            </w:r>
            <w:r>
              <w:rPr>
                <w:rFonts w:eastAsia="Calibri"/>
                <w:i/>
              </w:rPr>
              <w:t>ны бойынша сұрақтарға жауап бере алады.</w:t>
            </w:r>
          </w:p>
          <w:p w14:paraId="3481BAE0"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 xml:space="preserve">Тоңазытқыш </w:t>
            </w:r>
            <w:r>
              <w:rPr>
                <w:rFonts w:eastAsia="Calibri"/>
                <w:i/>
                <w:color w:val="FF0000"/>
              </w:rPr>
              <w:lastRenderedPageBreak/>
              <w:t>суреттері.</w:t>
            </w:r>
          </w:p>
          <w:p w14:paraId="6FEB024E" w14:textId="77777777" w:rsidR="00CA0951"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25C46FDC" w14:textId="77777777" w:rsidR="00CA0951" w:rsidRPr="00273A2D" w:rsidRDefault="00CA0951" w:rsidP="00BB324F">
            <w:pPr>
              <w:rPr>
                <w:rFonts w:eastAsia="Calibri"/>
                <w:b/>
                <w:i/>
              </w:rPr>
            </w:pPr>
            <w:r w:rsidRPr="00157D59">
              <w:rPr>
                <w:rFonts w:eastAsia="Calibri"/>
                <w:b/>
                <w:i/>
              </w:rPr>
              <w:t>ҰОҚ</w:t>
            </w:r>
            <w:r>
              <w:rPr>
                <w:rFonts w:eastAsia="Calibri"/>
                <w:b/>
                <w:i/>
              </w:rPr>
              <w:t xml:space="preserve"> жүргізілу барысы.</w:t>
            </w:r>
          </w:p>
          <w:p w14:paraId="7C0418C5" w14:textId="77777777" w:rsidR="00CA0951" w:rsidRDefault="00CA0951" w:rsidP="00BB324F">
            <w:pPr>
              <w:rPr>
                <w:b/>
                <w:i/>
                <w:lang w:eastAsia="ru-RU"/>
              </w:rPr>
            </w:pPr>
            <w:r>
              <w:rPr>
                <w:b/>
                <w:i/>
                <w:lang w:eastAsia="ru-RU"/>
              </w:rPr>
              <w:t>Миға  шабуыл</w:t>
            </w:r>
          </w:p>
          <w:p w14:paraId="44373334" w14:textId="77777777" w:rsidR="00CA0951" w:rsidRPr="00273A2D" w:rsidRDefault="00CA0951" w:rsidP="00BB324F">
            <w:pPr>
              <w:rPr>
                <w:i/>
                <w:color w:val="FF0000"/>
                <w:lang w:eastAsia="ru-RU"/>
              </w:rPr>
            </w:pPr>
            <w:r w:rsidRPr="00273A2D">
              <w:rPr>
                <w:i/>
                <w:color w:val="FF0000"/>
                <w:lang w:eastAsia="ru-RU"/>
              </w:rPr>
              <w:t>Пед жет ойын: «Кім тапқыр?»</w:t>
            </w:r>
          </w:p>
          <w:p w14:paraId="14B432A0" w14:textId="77777777" w:rsidR="00CA0951" w:rsidRPr="001A58B0" w:rsidRDefault="00CA0951" w:rsidP="00BB324F">
            <w:pPr>
              <w:rPr>
                <w:i/>
                <w:lang w:eastAsia="ru-RU"/>
              </w:rPr>
            </w:pPr>
            <w:r w:rsidRPr="001A58B0">
              <w:rPr>
                <w:i/>
                <w:lang w:eastAsia="ru-RU"/>
              </w:rPr>
              <w:t>Жұмбақ жасыру.</w:t>
            </w:r>
          </w:p>
          <w:p w14:paraId="6006EAB5" w14:textId="77777777" w:rsidR="00CA0951" w:rsidRDefault="00CA0951" w:rsidP="00BB324F">
            <w:pPr>
              <w:rPr>
                <w:i/>
                <w:lang w:eastAsia="ru-RU"/>
              </w:rPr>
            </w:pPr>
            <w:r w:rsidRPr="001A58B0">
              <w:rPr>
                <w:i/>
                <w:lang w:eastAsia="ru-RU"/>
              </w:rPr>
              <w:t>Қыстың қаңтар, ақпанын,</w:t>
            </w:r>
            <w:r w:rsidRPr="001A58B0">
              <w:rPr>
                <w:i/>
                <w:lang w:eastAsia="ru-RU"/>
              </w:rPr>
              <w:br/>
              <w:t>Кебежеме сақтадым.</w:t>
            </w:r>
            <w:r w:rsidRPr="001A58B0">
              <w:rPr>
                <w:i/>
                <w:lang w:eastAsia="ru-RU"/>
              </w:rPr>
              <w:br/>
              <w:t>(тоңазытқыш)</w:t>
            </w:r>
          </w:p>
          <w:p w14:paraId="0466FFA5" w14:textId="77777777" w:rsidR="00CA0951" w:rsidRPr="00273A2D" w:rsidRDefault="00CA0951" w:rsidP="00BB324F">
            <w:pPr>
              <w:rPr>
                <w:b/>
                <w:i/>
                <w:lang w:eastAsia="ru-RU"/>
              </w:rPr>
            </w:pPr>
            <w:r w:rsidRPr="00273A2D">
              <w:rPr>
                <w:b/>
                <w:i/>
                <w:lang w:eastAsia="ru-RU"/>
              </w:rPr>
              <w:t>Ой дамыту.</w:t>
            </w:r>
          </w:p>
          <w:p w14:paraId="7E6A00E7" w14:textId="77777777" w:rsidR="00CA0951" w:rsidRPr="001A58B0" w:rsidRDefault="00CA0951" w:rsidP="00BB324F">
            <w:pPr>
              <w:rPr>
                <w:i/>
                <w:lang w:eastAsia="ru-RU"/>
              </w:rPr>
            </w:pPr>
            <w:r w:rsidRPr="001A58B0">
              <w:rPr>
                <w:i/>
                <w:lang w:eastAsia="ru-RU"/>
              </w:rPr>
              <w:t>АКТ технологиямы.</w:t>
            </w:r>
          </w:p>
          <w:p w14:paraId="43B1A550" w14:textId="77777777" w:rsidR="00CA0951" w:rsidRPr="00273A2D" w:rsidRDefault="00CA0951" w:rsidP="00BB324F">
            <w:pPr>
              <w:rPr>
                <w:i/>
                <w:lang w:eastAsia="ru-RU"/>
              </w:rPr>
            </w:pPr>
            <w:r w:rsidRPr="001A58B0">
              <w:rPr>
                <w:i/>
                <w:lang w:eastAsia="ru-RU"/>
              </w:rPr>
              <w:t xml:space="preserve">Слайд көрсету. </w:t>
            </w:r>
          </w:p>
          <w:p w14:paraId="111FD099" w14:textId="77777777" w:rsidR="00CA0951" w:rsidRPr="001A58B0" w:rsidRDefault="00CA0951" w:rsidP="00BB324F">
            <w:pPr>
              <w:rPr>
                <w:i/>
                <w:lang w:eastAsia="ru-RU"/>
              </w:rPr>
            </w:pPr>
            <w:r w:rsidRPr="001A58B0">
              <w:rPr>
                <w:i/>
                <w:lang w:eastAsia="ru-RU"/>
              </w:rPr>
              <w:t>Тоңазытқыш туралы түсінік беру.</w:t>
            </w:r>
          </w:p>
          <w:p w14:paraId="0C922B97" w14:textId="77777777" w:rsidR="00CA0951" w:rsidRPr="001A58B0" w:rsidRDefault="00CA0951" w:rsidP="00BB324F">
            <w:pPr>
              <w:rPr>
                <w:i/>
                <w:lang w:eastAsia="ru-RU"/>
              </w:rPr>
            </w:pPr>
            <w:r w:rsidRPr="001A58B0">
              <w:rPr>
                <w:i/>
                <w:lang w:eastAsia="ru-RU"/>
              </w:rPr>
              <w:t>Тоңазытқыш – азық-түлікті салқын температурада сақтап тұру үшін пайдаланатын электр қуатымен жұмыс істейтін құрылғы.</w:t>
            </w:r>
          </w:p>
          <w:p w14:paraId="5E9F078F" w14:textId="77777777" w:rsidR="00CA0951" w:rsidRPr="001A58B0" w:rsidRDefault="00CA0951" w:rsidP="00BB324F">
            <w:pPr>
              <w:rPr>
                <w:i/>
                <w:lang w:eastAsia="ru-RU"/>
              </w:rPr>
            </w:pPr>
            <w:r w:rsidRPr="001A58B0">
              <w:rPr>
                <w:i/>
                <w:lang w:eastAsia="ru-RU"/>
              </w:rPr>
              <w:t>Тоңазытқыштың іші неге суық?</w:t>
            </w:r>
          </w:p>
          <w:p w14:paraId="15F1F2A3" w14:textId="77777777" w:rsidR="00CA0951" w:rsidRPr="00273A2D" w:rsidRDefault="00CA0951" w:rsidP="00BB324F">
            <w:pPr>
              <w:rPr>
                <w:i/>
                <w:lang w:eastAsia="ru-RU"/>
              </w:rPr>
            </w:pPr>
            <w:r w:rsidRPr="001A58B0">
              <w:rPr>
                <w:i/>
                <w:lang w:eastAsia="ru-RU"/>
              </w:rPr>
              <w:t>- Тоңазытқышты</w:t>
            </w:r>
            <w:r>
              <w:rPr>
                <w:i/>
                <w:lang w:eastAsia="ru-RU"/>
              </w:rPr>
              <w:t>ң пішіні қандай?</w:t>
            </w:r>
            <w:r>
              <w:rPr>
                <w:i/>
                <w:lang w:eastAsia="ru-RU"/>
              </w:rPr>
              <w:br/>
              <w:t>- Түсі қандай?</w:t>
            </w:r>
          </w:p>
          <w:p w14:paraId="7DF60A16" w14:textId="77777777" w:rsidR="00CA0951" w:rsidRPr="001A58B0" w:rsidRDefault="00CA0951" w:rsidP="00BB324F">
            <w:pPr>
              <w:rPr>
                <w:b/>
                <w:bCs/>
                <w:i/>
                <w:lang w:eastAsia="ru-RU"/>
              </w:rPr>
            </w:pPr>
            <w:r w:rsidRPr="001A58B0">
              <w:rPr>
                <w:b/>
                <w:bCs/>
                <w:i/>
                <w:lang w:eastAsia="ru-RU"/>
              </w:rPr>
              <w:t>Сергіту сәті</w:t>
            </w:r>
          </w:p>
          <w:p w14:paraId="62EDFB01" w14:textId="77777777" w:rsidR="00CA0951" w:rsidRPr="001A58B0" w:rsidRDefault="00CA0951" w:rsidP="00BB324F">
            <w:pPr>
              <w:rPr>
                <w:bCs/>
                <w:i/>
                <w:lang w:eastAsia="ru-RU"/>
              </w:rPr>
            </w:pPr>
            <w:r w:rsidRPr="001A58B0">
              <w:rPr>
                <w:bCs/>
                <w:i/>
                <w:lang w:eastAsia="ru-RU"/>
              </w:rPr>
              <w:t>Токтар сымның бойымен</w:t>
            </w:r>
          </w:p>
          <w:p w14:paraId="5EC34FDF" w14:textId="77777777" w:rsidR="00CA0951" w:rsidRPr="001A58B0" w:rsidRDefault="00CA0951" w:rsidP="00BB324F">
            <w:pPr>
              <w:rPr>
                <w:bCs/>
                <w:i/>
                <w:lang w:eastAsia="ru-RU"/>
              </w:rPr>
            </w:pPr>
            <w:r w:rsidRPr="001A58B0">
              <w:rPr>
                <w:bCs/>
                <w:i/>
                <w:lang w:eastAsia="ru-RU"/>
              </w:rPr>
              <w:t>Жүгіреді тоқтаусыз.</w:t>
            </w:r>
          </w:p>
          <w:p w14:paraId="05DBF72E" w14:textId="77777777" w:rsidR="00CA0951" w:rsidRPr="001A58B0" w:rsidRDefault="00CA0951" w:rsidP="00BB324F">
            <w:pPr>
              <w:rPr>
                <w:bCs/>
                <w:i/>
                <w:lang w:eastAsia="ru-RU"/>
              </w:rPr>
            </w:pPr>
            <w:r w:rsidRPr="001A58B0">
              <w:rPr>
                <w:bCs/>
                <w:i/>
                <w:lang w:eastAsia="ru-RU"/>
              </w:rPr>
              <w:t>(денемізге саусақтарды жүгіртеміз)</w:t>
            </w:r>
          </w:p>
          <w:p w14:paraId="62A65907" w14:textId="77777777" w:rsidR="00CA0951" w:rsidRPr="001A58B0" w:rsidRDefault="00CA0951" w:rsidP="00BB324F">
            <w:pPr>
              <w:rPr>
                <w:bCs/>
                <w:i/>
                <w:lang w:eastAsia="ru-RU"/>
              </w:rPr>
            </w:pPr>
            <w:r w:rsidRPr="001A58B0">
              <w:rPr>
                <w:bCs/>
                <w:i/>
                <w:lang w:eastAsia="ru-RU"/>
              </w:rPr>
              <w:t>Топқа жарық сыйлайды,</w:t>
            </w:r>
          </w:p>
          <w:p w14:paraId="22B26006" w14:textId="77777777" w:rsidR="00CA0951" w:rsidRPr="001A58B0" w:rsidRDefault="00CA0951" w:rsidP="00BB324F">
            <w:pPr>
              <w:rPr>
                <w:bCs/>
                <w:i/>
                <w:lang w:eastAsia="ru-RU"/>
              </w:rPr>
            </w:pPr>
            <w:r w:rsidRPr="001A58B0">
              <w:rPr>
                <w:bCs/>
                <w:i/>
                <w:lang w:eastAsia="ru-RU"/>
              </w:rPr>
              <w:t>Барлығына ұнайды.</w:t>
            </w:r>
          </w:p>
          <w:p w14:paraId="301A9109" w14:textId="77777777" w:rsidR="00CA0951" w:rsidRDefault="00CA0951" w:rsidP="00BB324F">
            <w:pPr>
              <w:rPr>
                <w:bCs/>
                <w:i/>
                <w:lang w:eastAsia="ru-RU"/>
              </w:rPr>
            </w:pPr>
            <w:r w:rsidRPr="001A58B0">
              <w:rPr>
                <w:bCs/>
                <w:i/>
                <w:lang w:eastAsia="ru-RU"/>
              </w:rPr>
              <w:t>(қимыл-қозғалыс көрсету)</w:t>
            </w:r>
          </w:p>
          <w:p w14:paraId="063ACB5B" w14:textId="77777777" w:rsidR="00CA0951" w:rsidRPr="00273A2D" w:rsidRDefault="00CA0951" w:rsidP="00BB324F">
            <w:pPr>
              <w:rPr>
                <w:b/>
                <w:bCs/>
                <w:i/>
                <w:lang w:eastAsia="ru-RU"/>
              </w:rPr>
            </w:pPr>
            <w:r w:rsidRPr="00273A2D">
              <w:rPr>
                <w:b/>
                <w:bCs/>
                <w:i/>
                <w:lang w:eastAsia="ru-RU"/>
              </w:rPr>
              <w:t>Ой қозғау.</w:t>
            </w:r>
          </w:p>
          <w:p w14:paraId="189827AB" w14:textId="77777777" w:rsidR="00CA0951" w:rsidRPr="001A58B0" w:rsidRDefault="00CA0951" w:rsidP="00BB324F">
            <w:pPr>
              <w:rPr>
                <w:i/>
                <w:lang w:eastAsia="ru-RU"/>
              </w:rPr>
            </w:pPr>
            <w:r w:rsidRPr="001A58B0">
              <w:rPr>
                <w:b/>
                <w:bCs/>
                <w:i/>
                <w:lang w:eastAsia="ru-RU"/>
              </w:rPr>
              <w:t>Қауіпсіздік ережелерін түсіндіру.</w:t>
            </w:r>
          </w:p>
          <w:p w14:paraId="20369B26" w14:textId="77777777" w:rsidR="00CA0951" w:rsidRPr="001A58B0" w:rsidRDefault="00CA0951" w:rsidP="00BB324F">
            <w:pPr>
              <w:rPr>
                <w:i/>
                <w:lang w:eastAsia="ru-RU"/>
              </w:rPr>
            </w:pPr>
            <w:r w:rsidRPr="001A58B0">
              <w:rPr>
                <w:i/>
                <w:lang w:eastAsia="ru-RU"/>
              </w:rPr>
              <w:t>-Сулы қолмен токты қосуға немесе ажыратуға болмайды;</w:t>
            </w:r>
          </w:p>
          <w:p w14:paraId="69EAB3FA" w14:textId="77777777" w:rsidR="00CA0951" w:rsidRPr="001A58B0" w:rsidRDefault="00CA0951" w:rsidP="00BB324F">
            <w:pPr>
              <w:rPr>
                <w:i/>
                <w:lang w:eastAsia="ru-RU"/>
              </w:rPr>
            </w:pPr>
            <w:r w:rsidRPr="001A58B0">
              <w:rPr>
                <w:i/>
                <w:lang w:eastAsia="ru-RU"/>
              </w:rPr>
              <w:lastRenderedPageBreak/>
              <w:t>-Балаларға үлкендерсіз электр токтарын ұстауға болмайды;</w:t>
            </w:r>
          </w:p>
          <w:p w14:paraId="6C078058" w14:textId="77777777" w:rsidR="00CA0951" w:rsidRPr="001A58B0" w:rsidRDefault="00CA0951" w:rsidP="00BB324F">
            <w:pPr>
              <w:rPr>
                <w:i/>
                <w:lang w:eastAsia="ru-RU"/>
              </w:rPr>
            </w:pPr>
            <w:r w:rsidRPr="001A58B0">
              <w:rPr>
                <w:i/>
                <w:lang w:eastAsia="ru-RU"/>
              </w:rPr>
              <w:t>-Ерексектерсіз тұрмыстық техникаларды қолдануға болмайды.</w:t>
            </w:r>
          </w:p>
          <w:p w14:paraId="76D399D7" w14:textId="77777777" w:rsidR="00CA0951" w:rsidRPr="001A58B0" w:rsidRDefault="00CA0951" w:rsidP="00BB324F">
            <w:pPr>
              <w:rPr>
                <w:i/>
                <w:lang w:eastAsia="ru-RU"/>
              </w:rPr>
            </w:pPr>
            <w:r w:rsidRPr="001A58B0">
              <w:rPr>
                <w:i/>
                <w:lang w:eastAsia="ru-RU"/>
              </w:rPr>
              <w:t>-Пеш қызып тұрғанда балалар қасына жақындауға болмайды.</w:t>
            </w:r>
          </w:p>
          <w:p w14:paraId="2EC1C046" w14:textId="77777777" w:rsidR="00CA0951" w:rsidRDefault="00CA0951" w:rsidP="00BB324F">
            <w:pPr>
              <w:rPr>
                <w:i/>
                <w:lang w:eastAsia="ru-RU"/>
              </w:rPr>
            </w:pPr>
            <w:r w:rsidRPr="001A58B0">
              <w:rPr>
                <w:i/>
                <w:lang w:eastAsia="ru-RU"/>
              </w:rPr>
              <w:t>-Кір жуатын машинаға қолды салуға болмайды.</w:t>
            </w:r>
          </w:p>
          <w:p w14:paraId="59F9F7F3" w14:textId="77777777" w:rsidR="00CA0951" w:rsidRPr="00611834" w:rsidRDefault="00CA0951" w:rsidP="00BB324F">
            <w:pPr>
              <w:rPr>
                <w:i/>
                <w:color w:val="FF0000"/>
                <w:lang w:eastAsia="ru-RU"/>
              </w:rPr>
            </w:pPr>
            <w:r>
              <w:rPr>
                <w:i/>
                <w:color w:val="FF0000"/>
                <w:lang w:eastAsia="ru-RU"/>
              </w:rPr>
              <w:t xml:space="preserve">Мазмұн </w:t>
            </w:r>
            <w:r w:rsidRPr="00611834">
              <w:rPr>
                <w:i/>
                <w:color w:val="FF0000"/>
                <w:lang w:eastAsia="ru-RU"/>
              </w:rPr>
              <w:t xml:space="preserve"> арқылы саралау, Блум таксономиясы.</w:t>
            </w:r>
          </w:p>
          <w:p w14:paraId="65A9F9CB" w14:textId="77777777" w:rsidR="00CA0951" w:rsidRPr="001A58B0" w:rsidRDefault="00CA0951" w:rsidP="00BB324F">
            <w:pPr>
              <w:rPr>
                <w:i/>
                <w:lang w:eastAsia="ru-RU"/>
              </w:rPr>
            </w:pPr>
            <w:r>
              <w:rPr>
                <w:b/>
                <w:i/>
                <w:lang w:eastAsia="ru-RU"/>
              </w:rPr>
              <w:t> </w:t>
            </w:r>
            <w:r w:rsidRPr="00611834">
              <w:rPr>
                <w:b/>
                <w:i/>
                <w:color w:val="FF0000"/>
                <w:lang w:eastAsia="ru-RU"/>
              </w:rPr>
              <w:t>Құрлымдалған ойын. «Жұбын тап»</w:t>
            </w:r>
            <w:r w:rsidRPr="001A58B0">
              <w:rPr>
                <w:i/>
                <w:lang w:eastAsia="ru-RU"/>
              </w:rPr>
              <w:br/>
            </w:r>
            <w:r>
              <w:rPr>
                <w:i/>
                <w:lang w:eastAsia="ru-RU"/>
              </w:rPr>
              <w:t xml:space="preserve">Шарты: </w:t>
            </w:r>
            <w:r w:rsidRPr="001A58B0">
              <w:rPr>
                <w:i/>
                <w:lang w:eastAsia="ru-RU"/>
              </w:rPr>
              <w:t>Жұп карточкаларын жинайды.</w:t>
            </w:r>
          </w:p>
          <w:p w14:paraId="44E0DCC1" w14:textId="77777777" w:rsidR="00CA0951" w:rsidRPr="001A58B0" w:rsidRDefault="00CA0951" w:rsidP="00BB324F">
            <w:pPr>
              <w:rPr>
                <w:i/>
                <w:lang w:eastAsia="ru-RU"/>
              </w:rPr>
            </w:pPr>
            <w:r w:rsidRPr="001A58B0">
              <w:rPr>
                <w:b/>
                <w:i/>
                <w:lang w:eastAsia="ru-RU"/>
              </w:rPr>
              <w:t>Қорытынды</w:t>
            </w:r>
            <w:r w:rsidRPr="001A58B0">
              <w:rPr>
                <w:i/>
                <w:lang w:eastAsia="ru-RU"/>
              </w:rPr>
              <w:t>..</w:t>
            </w:r>
            <w:r w:rsidRPr="001A58B0">
              <w:rPr>
                <w:i/>
                <w:lang w:eastAsia="ru-RU"/>
              </w:rPr>
              <w:br/>
              <w:t>Мадақтау</w:t>
            </w:r>
          </w:p>
          <w:p w14:paraId="0181A332" w14:textId="77777777" w:rsidR="00CA0951" w:rsidRPr="001A58B0" w:rsidRDefault="00CA0951" w:rsidP="00BB324F">
            <w:pPr>
              <w:rPr>
                <w:i/>
                <w:lang w:eastAsia="ru-RU"/>
              </w:rPr>
            </w:pPr>
          </w:p>
          <w:p w14:paraId="655E68CA" w14:textId="77777777" w:rsidR="00CA0951" w:rsidRPr="001A58B0" w:rsidRDefault="00CA0951" w:rsidP="00BB324F">
            <w:pPr>
              <w:rPr>
                <w:i/>
              </w:rPr>
            </w:pPr>
          </w:p>
          <w:p w14:paraId="71E6ECFD" w14:textId="77777777" w:rsidR="00CA0951" w:rsidRPr="001A58B0" w:rsidRDefault="00CA0951" w:rsidP="00BB324F">
            <w:pPr>
              <w:rPr>
                <w:rFonts w:eastAsia="Calibri"/>
                <w:b/>
                <w:i/>
              </w:rPr>
            </w:pPr>
            <w:r w:rsidRPr="001A58B0">
              <w:rPr>
                <w:b/>
                <w:i/>
              </w:rPr>
              <w:t>2.</w:t>
            </w:r>
            <w:r w:rsidRPr="001A58B0">
              <w:rPr>
                <w:rFonts w:eastAsia="Calibri"/>
                <w:b/>
                <w:i/>
              </w:rPr>
              <w:t xml:space="preserve">   Сурет салу</w:t>
            </w:r>
          </w:p>
          <w:p w14:paraId="431EA8E3" w14:textId="77777777" w:rsidR="00CA0951" w:rsidRPr="001A58B0" w:rsidRDefault="00CA0951" w:rsidP="00BB324F">
            <w:pPr>
              <w:rPr>
                <w:rFonts w:eastAsia="Calibri"/>
                <w:b/>
                <w:i/>
              </w:rPr>
            </w:pPr>
            <w:r w:rsidRPr="001A58B0">
              <w:rPr>
                <w:rFonts w:eastAsia="Calibri"/>
                <w:b/>
                <w:i/>
              </w:rPr>
              <w:t>Тақырыбы:</w:t>
            </w:r>
          </w:p>
          <w:p w14:paraId="0A41D36D" w14:textId="77777777" w:rsidR="00CA0951" w:rsidRPr="001A58B0" w:rsidRDefault="00CA0951" w:rsidP="00BB324F">
            <w:pPr>
              <w:rPr>
                <w:rFonts w:eastAsia="Calibri"/>
                <w:b/>
                <w:i/>
              </w:rPr>
            </w:pPr>
            <w:r w:rsidRPr="001A58B0">
              <w:rPr>
                <w:rFonts w:eastAsia="Calibri"/>
                <w:b/>
                <w:i/>
              </w:rPr>
              <w:t>«</w:t>
            </w:r>
            <w:r w:rsidRPr="001A58B0">
              <w:rPr>
                <w:rFonts w:eastAsia="Calibri"/>
                <w:i/>
              </w:rPr>
              <w:t>Теледидар»</w:t>
            </w:r>
          </w:p>
          <w:p w14:paraId="1A58B09A" w14:textId="77777777" w:rsidR="00CA0951" w:rsidRPr="001A58B0" w:rsidRDefault="00CA0951" w:rsidP="00BB324F">
            <w:pPr>
              <w:rPr>
                <w:bCs/>
                <w:i/>
                <w:lang w:eastAsia="zh-CN" w:bidi="hi-IN"/>
              </w:rPr>
            </w:pPr>
            <w:r w:rsidRPr="001A58B0">
              <w:rPr>
                <w:rFonts w:eastAsia="Calibri"/>
                <w:b/>
                <w:i/>
              </w:rPr>
              <w:t xml:space="preserve">Мақсаты: </w:t>
            </w:r>
            <w:r w:rsidRPr="001A58B0">
              <w:rPr>
                <w:rFonts w:eastAsia="Calibri"/>
                <w:i/>
              </w:rPr>
              <w:t>Заттардың үлгі бойынша, түсін е</w:t>
            </w:r>
            <w:r>
              <w:rPr>
                <w:rFonts w:eastAsia="Calibri"/>
                <w:i/>
              </w:rPr>
              <w:t>скере отырып сала алады.</w:t>
            </w:r>
          </w:p>
          <w:p w14:paraId="577BB9AB"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Тақырып бойынша көрнекіліктер</w:t>
            </w:r>
          </w:p>
          <w:p w14:paraId="408EB807" w14:textId="77777777" w:rsidR="00CA0951"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3E36B564" w14:textId="77777777" w:rsidR="00CA0951" w:rsidRPr="00611834" w:rsidRDefault="00CA0951" w:rsidP="00BB324F">
            <w:pPr>
              <w:rPr>
                <w:rFonts w:eastAsia="Calibri"/>
                <w:b/>
                <w:i/>
              </w:rPr>
            </w:pPr>
            <w:r w:rsidRPr="00157D59">
              <w:rPr>
                <w:rFonts w:eastAsia="Calibri"/>
                <w:b/>
                <w:i/>
              </w:rPr>
              <w:t>ҰОҚ</w:t>
            </w:r>
            <w:r>
              <w:rPr>
                <w:rFonts w:eastAsia="Calibri"/>
                <w:b/>
                <w:i/>
              </w:rPr>
              <w:t xml:space="preserve"> жүргізілу барысы. </w:t>
            </w:r>
          </w:p>
          <w:p w14:paraId="53D996CB" w14:textId="77777777" w:rsidR="00CA0951" w:rsidRPr="001A58B0" w:rsidRDefault="00CA0951" w:rsidP="00BB324F">
            <w:pPr>
              <w:rPr>
                <w:b/>
                <w:i/>
                <w:lang w:eastAsia="ru-RU"/>
              </w:rPr>
            </w:pPr>
            <w:r w:rsidRPr="001A58B0">
              <w:rPr>
                <w:b/>
                <w:i/>
                <w:lang w:eastAsia="ru-RU"/>
              </w:rPr>
              <w:t>Шаттық шеңбер</w:t>
            </w:r>
          </w:p>
          <w:p w14:paraId="5D7ABEF0" w14:textId="77777777" w:rsidR="00CA0951" w:rsidRPr="001A58B0" w:rsidRDefault="00CA0951" w:rsidP="00BB324F">
            <w:pPr>
              <w:rPr>
                <w:i/>
                <w:iCs/>
              </w:rPr>
            </w:pPr>
            <w:r w:rsidRPr="001A58B0">
              <w:rPr>
                <w:i/>
                <w:iCs/>
              </w:rPr>
              <w:t>Алдымыздан кезіккен</w:t>
            </w:r>
          </w:p>
          <w:p w14:paraId="48FBEB2F" w14:textId="77777777" w:rsidR="00CA0951" w:rsidRPr="001A58B0" w:rsidRDefault="00CA0951" w:rsidP="00BB324F">
            <w:pPr>
              <w:rPr>
                <w:i/>
                <w:iCs/>
              </w:rPr>
            </w:pPr>
            <w:r w:rsidRPr="001A58B0">
              <w:rPr>
                <w:i/>
                <w:iCs/>
              </w:rPr>
              <w:t xml:space="preserve"> Көп танысты көреміз</w:t>
            </w:r>
          </w:p>
          <w:p w14:paraId="037A366E" w14:textId="77777777" w:rsidR="00CA0951" w:rsidRPr="001A58B0" w:rsidRDefault="00CA0951" w:rsidP="00BB324F">
            <w:pPr>
              <w:rPr>
                <w:i/>
                <w:iCs/>
              </w:rPr>
            </w:pPr>
            <w:r w:rsidRPr="001A58B0">
              <w:rPr>
                <w:i/>
                <w:iCs/>
              </w:rPr>
              <w:t xml:space="preserve"> Бәріне де ізетпен,</w:t>
            </w:r>
          </w:p>
          <w:p w14:paraId="0286D0F6" w14:textId="77777777" w:rsidR="00CA0951" w:rsidRPr="001A58B0" w:rsidRDefault="00CA0951" w:rsidP="00BB324F">
            <w:pPr>
              <w:rPr>
                <w:i/>
                <w:iCs/>
              </w:rPr>
            </w:pPr>
            <w:r w:rsidRPr="001A58B0">
              <w:rPr>
                <w:i/>
                <w:iCs/>
              </w:rPr>
              <w:t xml:space="preserve"> Иіліп сәлем береміз.</w:t>
            </w:r>
          </w:p>
          <w:p w14:paraId="090B2D49" w14:textId="77777777" w:rsidR="00CA0951" w:rsidRDefault="00CA0951" w:rsidP="00BB324F">
            <w:pPr>
              <w:rPr>
                <w:b/>
                <w:i/>
                <w:iCs/>
              </w:rPr>
            </w:pPr>
            <w:r w:rsidRPr="001A58B0">
              <w:rPr>
                <w:b/>
                <w:i/>
                <w:iCs/>
              </w:rPr>
              <w:t>Қызығушылықтарын ояту.</w:t>
            </w:r>
          </w:p>
          <w:p w14:paraId="0CD4FAAE" w14:textId="77777777" w:rsidR="00CA0951" w:rsidRPr="00611834" w:rsidRDefault="00CA0951" w:rsidP="00BB324F">
            <w:pPr>
              <w:rPr>
                <w:i/>
                <w:iCs/>
                <w:color w:val="FF0000"/>
              </w:rPr>
            </w:pPr>
            <w:r w:rsidRPr="00611834">
              <w:rPr>
                <w:i/>
                <w:iCs/>
                <w:color w:val="FF0000"/>
              </w:rPr>
              <w:t>Пед жет ойын: «Кім тапқыр?»</w:t>
            </w:r>
          </w:p>
          <w:p w14:paraId="61A18F4F" w14:textId="77777777" w:rsidR="00CA0951" w:rsidRPr="001A58B0" w:rsidRDefault="00CA0951" w:rsidP="00BB324F">
            <w:pPr>
              <w:rPr>
                <w:b/>
                <w:i/>
                <w:iCs/>
              </w:rPr>
            </w:pPr>
            <w:r w:rsidRPr="001A58B0">
              <w:rPr>
                <w:b/>
                <w:i/>
                <w:iCs/>
              </w:rPr>
              <w:lastRenderedPageBreak/>
              <w:t>Жұмбақ жасыру.</w:t>
            </w:r>
          </w:p>
          <w:p w14:paraId="0E03BDCB" w14:textId="77777777" w:rsidR="00CA0951" w:rsidRPr="001A58B0" w:rsidRDefault="00CA0951" w:rsidP="00BB324F">
            <w:pPr>
              <w:rPr>
                <w:i/>
                <w:iCs/>
              </w:rPr>
            </w:pPr>
            <w:r w:rsidRPr="001A58B0">
              <w:rPr>
                <w:i/>
                <w:iCs/>
              </w:rPr>
              <w:t>Ән салады чемодан</w:t>
            </w:r>
          </w:p>
          <w:p w14:paraId="4094DD80" w14:textId="77777777" w:rsidR="00CA0951" w:rsidRPr="001A58B0" w:rsidRDefault="00CA0951" w:rsidP="00BB324F">
            <w:pPr>
              <w:rPr>
                <w:i/>
                <w:iCs/>
              </w:rPr>
            </w:pPr>
            <w:r w:rsidRPr="001A58B0">
              <w:rPr>
                <w:i/>
                <w:iCs/>
              </w:rPr>
              <w:t>Ішінде тұр көп адам,</w:t>
            </w:r>
          </w:p>
          <w:p w14:paraId="2A025FA7" w14:textId="77777777" w:rsidR="00CA0951" w:rsidRPr="001A58B0" w:rsidRDefault="00CA0951" w:rsidP="00BB324F">
            <w:pPr>
              <w:rPr>
                <w:i/>
                <w:iCs/>
              </w:rPr>
            </w:pPr>
            <w:r w:rsidRPr="001A58B0">
              <w:rPr>
                <w:i/>
                <w:iCs/>
              </w:rPr>
              <w:t>Естімейді сөзіңді,</w:t>
            </w:r>
          </w:p>
          <w:p w14:paraId="381C4F94" w14:textId="77777777" w:rsidR="00CA0951" w:rsidRPr="001A58B0" w:rsidRDefault="00CA0951" w:rsidP="00BB324F">
            <w:pPr>
              <w:rPr>
                <w:i/>
                <w:iCs/>
              </w:rPr>
            </w:pPr>
            <w:r w:rsidRPr="001A58B0">
              <w:rPr>
                <w:i/>
                <w:iCs/>
              </w:rPr>
              <w:t>Сөйлемейді сөзіңді.</w:t>
            </w:r>
          </w:p>
          <w:p w14:paraId="3125A64D" w14:textId="77777777" w:rsidR="00CA0951" w:rsidRDefault="00CA0951" w:rsidP="00BB324F">
            <w:pPr>
              <w:rPr>
                <w:b/>
                <w:i/>
                <w:iCs/>
              </w:rPr>
            </w:pPr>
            <w:r w:rsidRPr="001A58B0">
              <w:rPr>
                <w:i/>
                <w:iCs/>
              </w:rPr>
              <w:t>Шешуі не екен, балалар? (Теледидар</w:t>
            </w:r>
            <w:r w:rsidRPr="001A58B0">
              <w:rPr>
                <w:b/>
                <w:i/>
                <w:iCs/>
              </w:rPr>
              <w:t>)</w:t>
            </w:r>
          </w:p>
          <w:p w14:paraId="0C69A108" w14:textId="77777777" w:rsidR="00CA0951" w:rsidRPr="00611834" w:rsidRDefault="00CA0951" w:rsidP="00BB324F">
            <w:pPr>
              <w:rPr>
                <w:i/>
                <w:iCs/>
                <w:color w:val="FF0000"/>
              </w:rPr>
            </w:pPr>
            <w:r w:rsidRPr="00611834">
              <w:rPr>
                <w:i/>
                <w:iCs/>
                <w:color w:val="FF0000"/>
              </w:rPr>
              <w:t>Сыни ойлау, бала үні.</w:t>
            </w:r>
          </w:p>
          <w:p w14:paraId="4B536734" w14:textId="77777777" w:rsidR="00CA0951" w:rsidRPr="001A58B0" w:rsidRDefault="00CA0951" w:rsidP="00BB324F">
            <w:pPr>
              <w:rPr>
                <w:b/>
                <w:i/>
                <w:iCs/>
              </w:rPr>
            </w:pPr>
            <w:r w:rsidRPr="001A58B0">
              <w:rPr>
                <w:b/>
                <w:i/>
                <w:iCs/>
              </w:rPr>
              <w:t>Ой қозғау.</w:t>
            </w:r>
          </w:p>
          <w:p w14:paraId="59AB11AD" w14:textId="77777777" w:rsidR="00CA0951" w:rsidRPr="001A58B0" w:rsidRDefault="00CA0951" w:rsidP="00BB324F">
            <w:pPr>
              <w:rPr>
                <w:i/>
                <w:iCs/>
              </w:rPr>
            </w:pPr>
            <w:r w:rsidRPr="001A58B0">
              <w:rPr>
                <w:i/>
                <w:iCs/>
              </w:rPr>
              <w:t>Балаларға теледидар жайлы түсінік беру. Теледидар не үшін керек?</w:t>
            </w:r>
          </w:p>
          <w:p w14:paraId="12D2073F" w14:textId="77777777" w:rsidR="00CA0951" w:rsidRPr="001A58B0" w:rsidRDefault="00CA0951" w:rsidP="00BB324F">
            <w:pPr>
              <w:rPr>
                <w:i/>
                <w:iCs/>
              </w:rPr>
            </w:pPr>
            <w:r w:rsidRPr="001A58B0">
              <w:rPr>
                <w:i/>
                <w:iCs/>
              </w:rPr>
              <w:t>Балалардың жауаптары.</w:t>
            </w:r>
          </w:p>
          <w:p w14:paraId="1E6CB6DC" w14:textId="77777777" w:rsidR="00CA0951" w:rsidRPr="001A58B0" w:rsidRDefault="00CA0951" w:rsidP="00BB324F">
            <w:pPr>
              <w:rPr>
                <w:i/>
                <w:iCs/>
              </w:rPr>
            </w:pPr>
            <w:r w:rsidRPr="001A58B0">
              <w:rPr>
                <w:i/>
                <w:iCs/>
              </w:rPr>
              <w:t>Қауіпсіздік ережесін айтып түсіндіру.</w:t>
            </w:r>
          </w:p>
          <w:p w14:paraId="4BAFC786" w14:textId="77777777" w:rsidR="00CA0951" w:rsidRPr="001A58B0" w:rsidRDefault="00CA0951" w:rsidP="00BB324F">
            <w:pPr>
              <w:rPr>
                <w:b/>
                <w:i/>
                <w:iCs/>
              </w:rPr>
            </w:pPr>
            <w:r w:rsidRPr="001A58B0">
              <w:rPr>
                <w:b/>
                <w:i/>
                <w:iCs/>
              </w:rPr>
              <w:t>Сергіту сәті.</w:t>
            </w:r>
          </w:p>
          <w:p w14:paraId="318642F6" w14:textId="77777777" w:rsidR="00CA0951" w:rsidRPr="001A58B0" w:rsidRDefault="00CA0951" w:rsidP="00BB324F">
            <w:pPr>
              <w:rPr>
                <w:i/>
                <w:iCs/>
              </w:rPr>
            </w:pPr>
            <w:r w:rsidRPr="001A58B0">
              <w:rPr>
                <w:i/>
                <w:iCs/>
              </w:rPr>
              <w:t>Әуенді сергіту сәті «Фиксикии»</w:t>
            </w:r>
          </w:p>
          <w:p w14:paraId="06C3A4B2" w14:textId="77777777" w:rsidR="00CA0951" w:rsidRPr="001A58B0" w:rsidRDefault="00CA0951" w:rsidP="00BB324F">
            <w:pPr>
              <w:rPr>
                <w:i/>
                <w:iCs/>
              </w:rPr>
            </w:pPr>
            <w:r w:rsidRPr="001A58B0">
              <w:rPr>
                <w:b/>
                <w:i/>
                <w:iCs/>
              </w:rPr>
              <w:t>Сурет салудың әдіс-тәсілдерімен таныс тырып,</w:t>
            </w:r>
            <w:r>
              <w:rPr>
                <w:b/>
                <w:i/>
                <w:iCs/>
              </w:rPr>
              <w:t xml:space="preserve"> </w:t>
            </w:r>
            <w:r w:rsidRPr="001A58B0">
              <w:rPr>
                <w:b/>
                <w:i/>
                <w:iCs/>
              </w:rPr>
              <w:t>түсіндіру.</w:t>
            </w:r>
            <w:r w:rsidRPr="001A58B0">
              <w:rPr>
                <w:i/>
                <w:iCs/>
              </w:rPr>
              <w:t xml:space="preserve"> </w:t>
            </w:r>
          </w:p>
          <w:p w14:paraId="1A920587" w14:textId="77777777" w:rsidR="00CA0951" w:rsidRPr="001A58B0" w:rsidRDefault="00CA0951" w:rsidP="00BB324F">
            <w:pPr>
              <w:rPr>
                <w:i/>
                <w:iCs/>
              </w:rPr>
            </w:pPr>
            <w:r w:rsidRPr="001A58B0">
              <w:rPr>
                <w:i/>
                <w:iCs/>
              </w:rPr>
              <w:t>-Балалар, алдымен қарындашпен қағаздың ортаңғы бөлігіне төрт</w:t>
            </w:r>
            <w:r>
              <w:rPr>
                <w:i/>
                <w:iCs/>
              </w:rPr>
              <w:t>-</w:t>
            </w:r>
            <w:r w:rsidRPr="001A58B0">
              <w:rPr>
                <w:i/>
                <w:iCs/>
              </w:rPr>
              <w:t>бұрышты пішінді саламыз.</w:t>
            </w:r>
          </w:p>
          <w:p w14:paraId="6EEABCBE" w14:textId="77777777" w:rsidR="00CA0951" w:rsidRDefault="00CA0951" w:rsidP="00BB324F">
            <w:pPr>
              <w:rPr>
                <w:i/>
                <w:iCs/>
              </w:rPr>
            </w:pPr>
            <w:r w:rsidRPr="001A58B0">
              <w:rPr>
                <w:i/>
                <w:iCs/>
              </w:rPr>
              <w:t>- Дайын болған төртбұрышты  қылқаламның көмегімен  бояуды сүйкей жаға отырып  бояймыз.</w:t>
            </w:r>
          </w:p>
          <w:p w14:paraId="3E57C7C6" w14:textId="77777777" w:rsidR="00CA0951" w:rsidRDefault="00CA0951" w:rsidP="00BB324F">
            <w:pPr>
              <w:rPr>
                <w:i/>
                <w:iCs/>
                <w:color w:val="FF0000"/>
              </w:rPr>
            </w:pPr>
            <w:r w:rsidRPr="00D11C54">
              <w:rPr>
                <w:i/>
                <w:iCs/>
                <w:color w:val="FF0000"/>
              </w:rPr>
              <w:t>Мазмұн арқылы саралау, Блум таксономиясы.</w:t>
            </w:r>
          </w:p>
          <w:p w14:paraId="4897CF6B" w14:textId="77777777" w:rsidR="00CA0951" w:rsidRDefault="00CA0951" w:rsidP="00BB324F">
            <w:pPr>
              <w:rPr>
                <w:i/>
                <w:iCs/>
              </w:rPr>
            </w:pPr>
            <w:r w:rsidRPr="00D11C54">
              <w:rPr>
                <w:b/>
                <w:i/>
                <w:iCs/>
              </w:rPr>
              <w:t>Балалардың  өз бетінше жұмысы</w:t>
            </w:r>
            <w:r>
              <w:rPr>
                <w:b/>
                <w:i/>
                <w:iCs/>
              </w:rPr>
              <w:t xml:space="preserve">. </w:t>
            </w:r>
            <w:r w:rsidRPr="001A58B0">
              <w:rPr>
                <w:i/>
                <w:iCs/>
              </w:rPr>
              <w:t>Жеке көмек.</w:t>
            </w:r>
          </w:p>
          <w:p w14:paraId="02FD2992" w14:textId="77777777" w:rsidR="00CA0951" w:rsidRPr="00D11C54" w:rsidRDefault="00CA0951" w:rsidP="00BB324F">
            <w:pPr>
              <w:rPr>
                <w:b/>
                <w:i/>
                <w:iCs/>
                <w:color w:val="FF0000"/>
              </w:rPr>
            </w:pPr>
            <w:r w:rsidRPr="00D11C54">
              <w:rPr>
                <w:i/>
                <w:iCs/>
                <w:color w:val="FF0000"/>
              </w:rPr>
              <w:t>Өнім арқылы саралау, 4К моделі, бала үні.</w:t>
            </w:r>
          </w:p>
          <w:p w14:paraId="45307685" w14:textId="77777777" w:rsidR="00CA0951" w:rsidRDefault="00CA0951" w:rsidP="00BB324F">
            <w:pPr>
              <w:rPr>
                <w:i/>
                <w:iCs/>
                <w:color w:val="FF0000"/>
              </w:rPr>
            </w:pPr>
            <w:r w:rsidRPr="002175E2">
              <w:rPr>
                <w:i/>
                <w:iCs/>
                <w:color w:val="FF0000"/>
              </w:rPr>
              <w:t>Құрлымдалған ойын: «Біздің көрме»</w:t>
            </w:r>
          </w:p>
          <w:p w14:paraId="6F3F93CC" w14:textId="77777777" w:rsidR="00CA0951" w:rsidRPr="002175E2" w:rsidRDefault="00CA0951" w:rsidP="00BB324F">
            <w:pPr>
              <w:rPr>
                <w:i/>
                <w:iCs/>
              </w:rPr>
            </w:pPr>
            <w:r w:rsidRPr="002175E2">
              <w:rPr>
                <w:i/>
                <w:iCs/>
              </w:rPr>
              <w:t>Шарты: Жасаған жұмыстарынан көрме ұйымдастыру</w:t>
            </w:r>
          </w:p>
          <w:p w14:paraId="7515F4E3" w14:textId="77777777" w:rsidR="00CA0951" w:rsidRPr="001A58B0" w:rsidRDefault="00CA0951" w:rsidP="00BB324F">
            <w:pPr>
              <w:rPr>
                <w:b/>
                <w:i/>
                <w:iCs/>
              </w:rPr>
            </w:pPr>
            <w:r w:rsidRPr="001A58B0">
              <w:rPr>
                <w:b/>
                <w:i/>
                <w:iCs/>
              </w:rPr>
              <w:lastRenderedPageBreak/>
              <w:t>Қорытынды.</w:t>
            </w:r>
          </w:p>
          <w:p w14:paraId="6660AB5D" w14:textId="77777777" w:rsidR="00CA0951" w:rsidRPr="001A58B0" w:rsidRDefault="00CA0951" w:rsidP="00BB324F">
            <w:pPr>
              <w:rPr>
                <w:i/>
                <w:iCs/>
              </w:rPr>
            </w:pPr>
            <w:r w:rsidRPr="001A58B0">
              <w:rPr>
                <w:i/>
                <w:iCs/>
              </w:rPr>
              <w:t>Балалар бір –бірінің жұмыстарын бағалайды.</w:t>
            </w:r>
          </w:p>
          <w:p w14:paraId="259AF537" w14:textId="77777777" w:rsidR="00CA0951" w:rsidRPr="001A58B0" w:rsidRDefault="00CA0951" w:rsidP="00BB324F">
            <w:pPr>
              <w:rPr>
                <w:b/>
                <w:bCs/>
                <w:i/>
                <w:iCs/>
              </w:rPr>
            </w:pPr>
            <w:r w:rsidRPr="001A58B0">
              <w:rPr>
                <w:i/>
                <w:iCs/>
              </w:rPr>
              <w:t>Балаларды мадақтау.</w:t>
            </w:r>
          </w:p>
          <w:p w14:paraId="44BDFE12" w14:textId="77777777" w:rsidR="00CA0951" w:rsidRPr="001A58B0" w:rsidRDefault="00CA0951" w:rsidP="00BB324F">
            <w:pPr>
              <w:rPr>
                <w:b/>
                <w:bCs/>
                <w:i/>
                <w:iCs/>
              </w:rPr>
            </w:pPr>
          </w:p>
          <w:p w14:paraId="47C8D021" w14:textId="77777777" w:rsidR="00CA0951" w:rsidRPr="001A58B0" w:rsidRDefault="00CA0951" w:rsidP="00BB324F">
            <w:pPr>
              <w:contextualSpacing/>
              <w:rPr>
                <w:b/>
                <w:i/>
              </w:rPr>
            </w:pPr>
          </w:p>
          <w:p w14:paraId="7DE568C9" w14:textId="77777777" w:rsidR="00CA0951" w:rsidRPr="001A58B0" w:rsidRDefault="00CA0951" w:rsidP="00BB324F">
            <w:pPr>
              <w:rPr>
                <w:b/>
                <w:i/>
                <w:lang w:eastAsia="ru-RU"/>
              </w:rPr>
            </w:pPr>
            <w:r w:rsidRPr="001A58B0">
              <w:rPr>
                <w:b/>
                <w:i/>
                <w:lang w:eastAsia="ru-RU"/>
              </w:rPr>
              <w:t>3.Дене шынықтыру.</w:t>
            </w:r>
          </w:p>
          <w:p w14:paraId="64F1EF50" w14:textId="77777777" w:rsidR="00CA0951" w:rsidRPr="001A58B0" w:rsidRDefault="00CA0951" w:rsidP="00BB324F">
            <w:pPr>
              <w:rPr>
                <w:i/>
                <w:lang w:eastAsia="ru-RU"/>
              </w:rPr>
            </w:pPr>
            <w:r w:rsidRPr="00750ACC">
              <w:rPr>
                <w:rFonts w:eastAsia="Calibri"/>
                <w:b/>
                <w:i/>
                <w:szCs w:val="24"/>
              </w:rPr>
              <w:t>Мақсаты.</w:t>
            </w:r>
            <w:r w:rsidRPr="00750ACC">
              <w:rPr>
                <w:i/>
                <w:color w:val="000000" w:themeColor="text1"/>
                <w:szCs w:val="24"/>
              </w:rPr>
              <w:t xml:space="preserve"> </w:t>
            </w:r>
            <w:r w:rsidRPr="001A58B0">
              <w:rPr>
                <w:i/>
                <w:lang w:eastAsia="ru-RU"/>
              </w:rPr>
              <w:t xml:space="preserve">Құм салынған дорбашаны бастан асыра </w:t>
            </w:r>
            <w:r>
              <w:rPr>
                <w:i/>
                <w:lang w:eastAsia="ru-RU"/>
              </w:rPr>
              <w:t>екі қолмен алға ,жоғары лақтырады, г</w:t>
            </w:r>
            <w:r w:rsidRPr="001A58B0">
              <w:rPr>
                <w:i/>
                <w:lang w:eastAsia="ru-RU"/>
              </w:rPr>
              <w:t>имнастикалық қабырға</w:t>
            </w:r>
            <w:r>
              <w:rPr>
                <w:i/>
                <w:lang w:eastAsia="ru-RU"/>
              </w:rPr>
              <w:t>ға өрмелеу және одан төмен түсе алады.</w:t>
            </w:r>
          </w:p>
          <w:p w14:paraId="3076B97D"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Құм салынған қап, гимнастикалық қабырға,</w:t>
            </w:r>
            <w:r w:rsidRPr="0067470F">
              <w:rPr>
                <w:rFonts w:eastAsia="Calibri"/>
                <w:i/>
                <w:color w:val="FF0000"/>
                <w:sz w:val="18"/>
              </w:rPr>
              <w:t xml:space="preserve"> </w:t>
            </w:r>
            <w:r w:rsidRPr="0067470F">
              <w:rPr>
                <w:i/>
                <w:color w:val="FF0000"/>
                <w:szCs w:val="26"/>
              </w:rPr>
              <w:t>орамалмен</w:t>
            </w:r>
          </w:p>
          <w:p w14:paraId="55B6B9B0" w14:textId="77777777" w:rsidR="00CA0951" w:rsidRPr="008200AF"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5DFE8780" w14:textId="77777777" w:rsidR="00CA0951" w:rsidRPr="001A58B0" w:rsidRDefault="00CA0951" w:rsidP="00BB324F">
            <w:pPr>
              <w:rPr>
                <w:b/>
                <w:i/>
                <w:lang w:eastAsia="ru-RU"/>
              </w:rPr>
            </w:pPr>
            <w:r w:rsidRPr="001A58B0">
              <w:rPr>
                <w:b/>
                <w:i/>
                <w:lang w:eastAsia="ru-RU"/>
              </w:rPr>
              <w:t xml:space="preserve">I.Кіріспе бөлім.  </w:t>
            </w:r>
          </w:p>
          <w:p w14:paraId="08A12F4A" w14:textId="77777777" w:rsidR="00CA0951" w:rsidRPr="008200AF" w:rsidRDefault="00CA0951" w:rsidP="00BB324F">
            <w:pPr>
              <w:rPr>
                <w:i/>
              </w:rPr>
            </w:pPr>
            <w:r w:rsidRPr="008200AF">
              <w:rPr>
                <w:i/>
              </w:rPr>
              <w:t>Бірінің артынан бірі сапқа тұру. Денені тік ұстау.</w:t>
            </w:r>
          </w:p>
          <w:p w14:paraId="2A9FF20A" w14:textId="77777777" w:rsidR="00CA0951" w:rsidRPr="008200AF" w:rsidRDefault="00CA0951" w:rsidP="00BB324F">
            <w:pPr>
              <w:rPr>
                <w:i/>
              </w:rPr>
            </w:pPr>
            <w:r w:rsidRPr="008200AF">
              <w:rPr>
                <w:i/>
              </w:rPr>
              <w:t>Шеңбер бойымен марш екпінімен жүру.</w:t>
            </w:r>
          </w:p>
          <w:p w14:paraId="55154066" w14:textId="77777777" w:rsidR="00CA0951" w:rsidRPr="008200AF" w:rsidRDefault="00CA0951" w:rsidP="00BB324F">
            <w:pPr>
              <w:rPr>
                <w:i/>
              </w:rPr>
            </w:pPr>
            <w:r w:rsidRPr="008200AF">
              <w:rPr>
                <w:i/>
              </w:rPr>
              <w:t>«Үйректің балапаны» - кеудені алға қарай еңкейте отырып, өкшемен жүру.</w:t>
            </w:r>
          </w:p>
          <w:p w14:paraId="2B546FEF" w14:textId="77777777" w:rsidR="00CA0951" w:rsidRPr="008200AF" w:rsidRDefault="00CA0951" w:rsidP="00BB324F">
            <w:pPr>
              <w:rPr>
                <w:i/>
              </w:rPr>
            </w:pPr>
            <w:r w:rsidRPr="008200AF">
              <w:rPr>
                <w:i/>
              </w:rPr>
              <w:t>«Түйеқұс» - тізені жоғары көтере жүру.</w:t>
            </w:r>
          </w:p>
          <w:p w14:paraId="6156E65C" w14:textId="77777777" w:rsidR="00CA0951" w:rsidRPr="008200AF" w:rsidRDefault="00CA0951" w:rsidP="00BB324F">
            <w:pPr>
              <w:rPr>
                <w:i/>
              </w:rPr>
            </w:pPr>
            <w:r w:rsidRPr="008200AF">
              <w:rPr>
                <w:i/>
              </w:rPr>
              <w:t>«Сайқымазақ» - басты бұра жүру.</w:t>
            </w:r>
          </w:p>
          <w:p w14:paraId="5DD03CA6" w14:textId="77777777" w:rsidR="00CA0951" w:rsidRPr="008200AF" w:rsidRDefault="00CA0951" w:rsidP="00BB324F">
            <w:pPr>
              <w:rPr>
                <w:i/>
              </w:rPr>
            </w:pPr>
            <w:r w:rsidRPr="008200AF">
              <w:rPr>
                <w:i/>
              </w:rPr>
              <w:t>Шеңбер бойымен еркін жүру.</w:t>
            </w:r>
          </w:p>
          <w:p w14:paraId="18B3955B" w14:textId="77777777" w:rsidR="00CA0951" w:rsidRPr="008200AF" w:rsidRDefault="00CA0951" w:rsidP="00BB324F">
            <w:pPr>
              <w:rPr>
                <w:i/>
              </w:rPr>
            </w:pPr>
            <w:r w:rsidRPr="008200AF">
              <w:rPr>
                <w:i/>
              </w:rPr>
              <w:t xml:space="preserve">1 сапқа тұру.   /сапқа  тұрарда себеттен бір орамалдан алу/ </w:t>
            </w:r>
          </w:p>
          <w:p w14:paraId="3C7590DC" w14:textId="77777777" w:rsidR="00CA0951" w:rsidRPr="008200AF" w:rsidRDefault="00CA0951" w:rsidP="00BB324F">
            <w:pPr>
              <w:rPr>
                <w:i/>
              </w:rPr>
            </w:pPr>
            <w:r w:rsidRPr="008200AF">
              <w:rPr>
                <w:i/>
              </w:rPr>
              <w:t xml:space="preserve">1саптан  4 лекке (колонна)  тұру. </w:t>
            </w:r>
          </w:p>
          <w:p w14:paraId="054328BC" w14:textId="77777777" w:rsidR="00CA0951" w:rsidRDefault="00CA0951" w:rsidP="00BB324F">
            <w:pPr>
              <w:rPr>
                <w:i/>
              </w:rPr>
            </w:pPr>
            <w:r w:rsidRPr="008200AF">
              <w:rPr>
                <w:i/>
              </w:rPr>
              <w:t>Қолдарын созып, арақашықтықты сақтау.</w:t>
            </w:r>
          </w:p>
          <w:p w14:paraId="7C7E5B7B" w14:textId="77777777" w:rsidR="00CA0951" w:rsidRPr="0067470F" w:rsidRDefault="00CA0951" w:rsidP="00BB324F">
            <w:pPr>
              <w:rPr>
                <w:i/>
                <w:color w:val="FF0000"/>
              </w:rPr>
            </w:pPr>
            <w:r w:rsidRPr="0067470F">
              <w:rPr>
                <w:i/>
                <w:color w:val="FF0000"/>
              </w:rPr>
              <w:t>Жаппай бақылау.</w:t>
            </w:r>
          </w:p>
          <w:p w14:paraId="16887DD0" w14:textId="77777777" w:rsidR="00CA0951" w:rsidRPr="008200AF" w:rsidRDefault="00CA0951" w:rsidP="00BB324F">
            <w:pPr>
              <w:rPr>
                <w:i/>
              </w:rPr>
            </w:pPr>
            <w:r w:rsidRPr="008200AF">
              <w:rPr>
                <w:b/>
                <w:i/>
              </w:rPr>
              <w:lastRenderedPageBreak/>
              <w:t>Негізгі бөлім</w:t>
            </w:r>
            <w:r w:rsidRPr="008200AF">
              <w:rPr>
                <w:i/>
              </w:rPr>
              <w:t xml:space="preserve">: </w:t>
            </w:r>
          </w:p>
          <w:p w14:paraId="0D4F5F6B" w14:textId="77777777" w:rsidR="00CA0951" w:rsidRPr="008200AF" w:rsidRDefault="00CA0951" w:rsidP="00BB324F">
            <w:pPr>
              <w:rPr>
                <w:b/>
                <w:i/>
                <w:lang w:eastAsia="ru-RU"/>
              </w:rPr>
            </w:pPr>
            <w:r w:rsidRPr="001A58B0">
              <w:rPr>
                <w:b/>
                <w:i/>
                <w:lang w:eastAsia="ru-RU"/>
              </w:rPr>
              <w:t>Жалпы дамыту жаттығулар:</w:t>
            </w:r>
          </w:p>
          <w:p w14:paraId="390C50F5" w14:textId="77777777" w:rsidR="00CA0951" w:rsidRPr="008200AF" w:rsidRDefault="00CA0951" w:rsidP="00BB324F">
            <w:pPr>
              <w:rPr>
                <w:b/>
                <w:i/>
              </w:rPr>
            </w:pPr>
            <w:r w:rsidRPr="008200AF">
              <w:rPr>
                <w:b/>
                <w:i/>
              </w:rPr>
              <w:t>Б. қ:  «Мазақтау»</w:t>
            </w:r>
          </w:p>
          <w:p w14:paraId="288A8C9D" w14:textId="77777777" w:rsidR="00CA0951" w:rsidRPr="008200AF" w:rsidRDefault="00CA0951" w:rsidP="00BB324F">
            <w:pPr>
              <w:rPr>
                <w:i/>
              </w:rPr>
            </w:pPr>
            <w:r w:rsidRPr="008200AF">
              <w:rPr>
                <w:b/>
                <w:i/>
              </w:rPr>
              <w:t xml:space="preserve">1. </w:t>
            </w:r>
            <w:r w:rsidRPr="008200AF">
              <w:rPr>
                <w:i/>
              </w:rPr>
              <w:t>Аяқтары алшақ қойылған , орамал қолда. Басты  оң жақ, сол жақ иыққа қою. «А-я-я-я</w:t>
            </w:r>
            <w:r>
              <w:rPr>
                <w:i/>
              </w:rPr>
              <w:t>-й» сөзін айту.   /6 рет қай</w:t>
            </w:r>
            <w:r w:rsidRPr="008200AF">
              <w:rPr>
                <w:i/>
              </w:rPr>
              <w:t>/</w:t>
            </w:r>
          </w:p>
          <w:p w14:paraId="6641330E" w14:textId="77777777" w:rsidR="00CA0951" w:rsidRPr="008200AF" w:rsidRDefault="00CA0951" w:rsidP="00BB324F">
            <w:pPr>
              <w:rPr>
                <w:b/>
                <w:i/>
              </w:rPr>
            </w:pPr>
            <w:r w:rsidRPr="008200AF">
              <w:rPr>
                <w:b/>
                <w:i/>
              </w:rPr>
              <w:t xml:space="preserve">Б. қ.: «Әткеншек» </w:t>
            </w:r>
          </w:p>
          <w:p w14:paraId="6E509FFC" w14:textId="77777777" w:rsidR="00CA0951" w:rsidRPr="008200AF" w:rsidRDefault="00CA0951" w:rsidP="00BB324F">
            <w:pPr>
              <w:rPr>
                <w:b/>
                <w:i/>
              </w:rPr>
            </w:pPr>
            <w:r w:rsidRPr="008200AF">
              <w:rPr>
                <w:b/>
                <w:i/>
              </w:rPr>
              <w:t xml:space="preserve">2. - </w:t>
            </w:r>
            <w:r w:rsidRPr="008200AF">
              <w:rPr>
                <w:i/>
              </w:rPr>
              <w:t>Аяқтары алшақ қойылған , орамалды белге ұстап, денені жан - жаққа бұрады</w:t>
            </w:r>
            <w:r w:rsidRPr="008200AF">
              <w:rPr>
                <w:b/>
                <w:i/>
              </w:rPr>
              <w:t>.</w:t>
            </w:r>
            <w:r>
              <w:rPr>
                <w:b/>
                <w:i/>
              </w:rPr>
              <w:t xml:space="preserve"> </w:t>
            </w:r>
            <w:r w:rsidRPr="008200AF">
              <w:rPr>
                <w:i/>
              </w:rPr>
              <w:t>/ 6 рет қайталау/</w:t>
            </w:r>
          </w:p>
          <w:p w14:paraId="26168913" w14:textId="77777777" w:rsidR="00CA0951" w:rsidRPr="008200AF" w:rsidRDefault="00CA0951" w:rsidP="00BB324F">
            <w:pPr>
              <w:tabs>
                <w:tab w:val="left" w:pos="1110"/>
              </w:tabs>
              <w:rPr>
                <w:b/>
                <w:i/>
              </w:rPr>
            </w:pPr>
            <w:r w:rsidRPr="008200AF">
              <w:rPr>
                <w:b/>
                <w:i/>
              </w:rPr>
              <w:t>Б.қ.: «Қу түлкі»</w:t>
            </w:r>
          </w:p>
          <w:p w14:paraId="49956190" w14:textId="77777777" w:rsidR="00CA0951" w:rsidRPr="008200AF" w:rsidRDefault="00CA0951" w:rsidP="00BB324F">
            <w:pPr>
              <w:tabs>
                <w:tab w:val="left" w:pos="1110"/>
              </w:tabs>
              <w:rPr>
                <w:i/>
              </w:rPr>
            </w:pPr>
            <w:r w:rsidRPr="008200AF">
              <w:rPr>
                <w:b/>
                <w:i/>
              </w:rPr>
              <w:t xml:space="preserve"> 3. </w:t>
            </w:r>
            <w:r w:rsidRPr="008200AF">
              <w:rPr>
                <w:i/>
              </w:rPr>
              <w:t>Денені тік ұстау. Орамал  қолда. Түлкінің жүрісін салу. /5 рет қайталау./</w:t>
            </w:r>
          </w:p>
          <w:p w14:paraId="02CCABFB" w14:textId="77777777" w:rsidR="00CA0951" w:rsidRPr="008200AF" w:rsidRDefault="00CA0951" w:rsidP="00BB324F">
            <w:pPr>
              <w:tabs>
                <w:tab w:val="left" w:pos="1110"/>
              </w:tabs>
              <w:rPr>
                <w:b/>
                <w:i/>
              </w:rPr>
            </w:pPr>
            <w:r w:rsidRPr="008200AF">
              <w:rPr>
                <w:b/>
                <w:i/>
              </w:rPr>
              <w:t>Б. қ.: «Шеңберлер»</w:t>
            </w:r>
            <w:r w:rsidRPr="008200AF">
              <w:rPr>
                <w:i/>
              </w:rPr>
              <w:t xml:space="preserve"> </w:t>
            </w:r>
          </w:p>
          <w:p w14:paraId="00EE676C" w14:textId="77777777" w:rsidR="00CA0951" w:rsidRPr="008200AF" w:rsidRDefault="00CA0951" w:rsidP="00BB324F">
            <w:pPr>
              <w:outlineLvl w:val="0"/>
              <w:rPr>
                <w:i/>
              </w:rPr>
            </w:pPr>
            <w:r w:rsidRPr="008200AF">
              <w:rPr>
                <w:b/>
                <w:i/>
              </w:rPr>
              <w:t>4.</w:t>
            </w:r>
            <w:r w:rsidRPr="008200AF">
              <w:rPr>
                <w:i/>
              </w:rPr>
              <w:t xml:space="preserve"> Тік тұрып, аяқты иық деңгейіне қояды, орамалды  жоғары көтеріп, саусақтарды айқастырады, 1 - есебінде денені еңкейтіп, қолды солға бұрады, 2 - дене мен қолды алға еңкейтеді, 3 - оңға, 4 - артқа. (қолды желкеге қоюға болады)</w:t>
            </w:r>
          </w:p>
          <w:p w14:paraId="5502464B" w14:textId="77777777" w:rsidR="00CA0951" w:rsidRPr="008200AF" w:rsidRDefault="00CA0951" w:rsidP="00BB324F">
            <w:pPr>
              <w:tabs>
                <w:tab w:val="left" w:pos="1110"/>
              </w:tabs>
              <w:rPr>
                <w:b/>
                <w:i/>
              </w:rPr>
            </w:pPr>
            <w:r w:rsidRPr="008200AF">
              <w:rPr>
                <w:b/>
                <w:i/>
              </w:rPr>
              <w:t>Б.қ.: «Маятник»</w:t>
            </w:r>
          </w:p>
          <w:p w14:paraId="534F9497" w14:textId="77777777" w:rsidR="00CA0951" w:rsidRPr="008200AF" w:rsidRDefault="00CA0951" w:rsidP="00BB324F">
            <w:pPr>
              <w:rPr>
                <w:i/>
              </w:rPr>
            </w:pPr>
            <w:r w:rsidRPr="008200AF">
              <w:rPr>
                <w:b/>
                <w:i/>
              </w:rPr>
              <w:t xml:space="preserve">5. </w:t>
            </w:r>
            <w:r w:rsidRPr="008200AF">
              <w:rPr>
                <w:i/>
              </w:rPr>
              <w:t>Тік тұрып, аяқты бірге ұстайды, денені солға еңкейтеді, оң қолдағы орамалмен  қабырғаны, сол қолдағы орамалмен саннан тізеге дейін сипалайды,  дәл осылай екінші аяқпен жасалады</w:t>
            </w:r>
            <w:r w:rsidRPr="008200AF">
              <w:rPr>
                <w:i/>
                <w:color w:val="0000FF"/>
              </w:rPr>
              <w:t xml:space="preserve">. </w:t>
            </w:r>
            <w:r w:rsidRPr="008200AF">
              <w:rPr>
                <w:i/>
              </w:rPr>
              <w:t xml:space="preserve"> /6 рет қайталау./</w:t>
            </w:r>
          </w:p>
          <w:p w14:paraId="2F043A6D" w14:textId="77777777" w:rsidR="00CA0951" w:rsidRPr="008200AF" w:rsidRDefault="00CA0951" w:rsidP="00BB324F">
            <w:pPr>
              <w:rPr>
                <w:b/>
                <w:i/>
              </w:rPr>
            </w:pPr>
            <w:r w:rsidRPr="008200AF">
              <w:rPr>
                <w:b/>
                <w:i/>
              </w:rPr>
              <w:t>Б.қ.: «Шегіртке»</w:t>
            </w:r>
          </w:p>
          <w:p w14:paraId="50422BB5" w14:textId="77777777" w:rsidR="00CA0951" w:rsidRPr="008200AF" w:rsidRDefault="00CA0951" w:rsidP="00BB324F">
            <w:pPr>
              <w:rPr>
                <w:i/>
              </w:rPr>
            </w:pPr>
            <w:r w:rsidRPr="008200AF">
              <w:rPr>
                <w:b/>
                <w:i/>
              </w:rPr>
              <w:lastRenderedPageBreak/>
              <w:t xml:space="preserve"> 6.</w:t>
            </w:r>
            <w:r w:rsidRPr="008200AF">
              <w:rPr>
                <w:i/>
              </w:rPr>
              <w:t xml:space="preserve"> Аяқты  біріктіріп ұстау. Орамал белде  оң және сол аяқпен секіру . /10-15секунд/</w:t>
            </w:r>
          </w:p>
          <w:p w14:paraId="15939CDE" w14:textId="77777777" w:rsidR="00CA0951" w:rsidRPr="008200AF" w:rsidRDefault="00CA0951" w:rsidP="00BB324F">
            <w:pPr>
              <w:rPr>
                <w:b/>
                <w:i/>
              </w:rPr>
            </w:pPr>
            <w:r w:rsidRPr="008200AF">
              <w:rPr>
                <w:b/>
                <w:i/>
              </w:rPr>
              <w:t xml:space="preserve">Қорытынды: </w:t>
            </w:r>
          </w:p>
          <w:p w14:paraId="5AF5A985" w14:textId="77777777" w:rsidR="00CA0951" w:rsidRPr="008200AF" w:rsidRDefault="00CA0951" w:rsidP="00BB324F">
            <w:pPr>
              <w:rPr>
                <w:i/>
              </w:rPr>
            </w:pPr>
            <w:r w:rsidRPr="008200AF">
              <w:rPr>
                <w:i/>
              </w:rPr>
              <w:t xml:space="preserve">4 лектен (колонна) 1 саппен      шеңбер бойы жүру /орамалды себетке салу/ .  </w:t>
            </w:r>
          </w:p>
          <w:p w14:paraId="1D7527FD" w14:textId="77777777" w:rsidR="00CA0951" w:rsidRPr="008200AF" w:rsidRDefault="00CA0951" w:rsidP="00BB324F">
            <w:pPr>
              <w:rPr>
                <w:i/>
              </w:rPr>
            </w:pPr>
            <w:r w:rsidRPr="008200AF">
              <w:rPr>
                <w:i/>
              </w:rPr>
              <w:t>«Қуғыншы» - 1.5-2 минут бойы үзіліссіз жүгіру.</w:t>
            </w:r>
          </w:p>
          <w:p w14:paraId="328BD221" w14:textId="77777777" w:rsidR="00CA0951" w:rsidRPr="008200AF" w:rsidRDefault="00CA0951" w:rsidP="00BB324F">
            <w:pPr>
              <w:pStyle w:val="12"/>
              <w:tabs>
                <w:tab w:val="left" w:pos="142"/>
              </w:tabs>
              <w:spacing w:before="0" w:line="240" w:lineRule="auto"/>
              <w:ind w:right="-7"/>
              <w:rPr>
                <w:i/>
                <w:sz w:val="22"/>
                <w:szCs w:val="22"/>
                <w:lang w:val="kk-KZ"/>
              </w:rPr>
            </w:pPr>
            <w:r w:rsidRPr="008200AF">
              <w:rPr>
                <w:b/>
                <w:i/>
                <w:sz w:val="22"/>
                <w:szCs w:val="22"/>
                <w:lang w:val="kk-KZ"/>
              </w:rPr>
              <w:t>Тыныс алу жаттығулары:</w:t>
            </w:r>
            <w:r w:rsidRPr="008200AF">
              <w:rPr>
                <w:i/>
                <w:sz w:val="22"/>
                <w:szCs w:val="22"/>
                <w:lang w:val="kk-KZ"/>
              </w:rPr>
              <w:t xml:space="preserve">  Тік тұрып, аяқты бір - бірінен алшақ ұстайды, оң қолды жоғары көтеріп, сол қолды төмен түсіреді, қолды кезекпен - кезек алмастырады, еркін дем алады .</w:t>
            </w:r>
          </w:p>
          <w:p w14:paraId="3908FED3" w14:textId="77777777" w:rsidR="00CA0951" w:rsidRDefault="00CA0951" w:rsidP="00BB324F">
            <w:pPr>
              <w:rPr>
                <w:b/>
                <w:i/>
              </w:rPr>
            </w:pPr>
            <w:r w:rsidRPr="008200AF">
              <w:rPr>
                <w:b/>
                <w:i/>
              </w:rPr>
              <w:t xml:space="preserve">Бастапқы қалыпқа келу. </w:t>
            </w:r>
          </w:p>
          <w:p w14:paraId="2924BF64" w14:textId="77777777" w:rsidR="00CA0951" w:rsidRPr="00694B81" w:rsidRDefault="00CA0951" w:rsidP="00BB324F">
            <w:pPr>
              <w:rPr>
                <w:bCs/>
                <w:i/>
                <w:color w:val="FF0000"/>
                <w:lang w:eastAsia="ru-RU"/>
              </w:rPr>
            </w:pPr>
            <w:r>
              <w:rPr>
                <w:bCs/>
                <w:i/>
                <w:color w:val="FF0000"/>
                <w:lang w:eastAsia="ru-RU"/>
              </w:rPr>
              <w:t>4 к моделі, бала үні</w:t>
            </w:r>
          </w:p>
          <w:p w14:paraId="01CF37E6" w14:textId="77777777" w:rsidR="00CA0951" w:rsidRPr="001A58B0" w:rsidRDefault="00CA0951" w:rsidP="00BB324F">
            <w:pPr>
              <w:rPr>
                <w:b/>
                <w:i/>
                <w:lang w:eastAsia="ru-RU"/>
              </w:rPr>
            </w:pPr>
            <w:r w:rsidRPr="001A58B0">
              <w:rPr>
                <w:b/>
                <w:i/>
                <w:lang w:eastAsia="ru-RU"/>
              </w:rPr>
              <w:t>Негізгі қимыл-жаттығулары:</w:t>
            </w:r>
          </w:p>
          <w:p w14:paraId="05A01A7F" w14:textId="77777777" w:rsidR="00CA0951" w:rsidRPr="001A58B0" w:rsidRDefault="00CA0951" w:rsidP="00BB324F">
            <w:pPr>
              <w:rPr>
                <w:i/>
                <w:lang w:eastAsia="ru-RU"/>
              </w:rPr>
            </w:pPr>
            <w:r w:rsidRPr="001A58B0">
              <w:rPr>
                <w:b/>
                <w:i/>
                <w:lang w:eastAsia="ru-RU"/>
              </w:rPr>
              <w:t xml:space="preserve">1. </w:t>
            </w:r>
            <w:r w:rsidRPr="001A58B0">
              <w:rPr>
                <w:i/>
                <w:lang w:eastAsia="ru-RU"/>
              </w:rPr>
              <w:t>Құм салынған дорбашаны бастан асыра екі қолмен алға ,жоғары лақтыру</w:t>
            </w:r>
          </w:p>
          <w:p w14:paraId="6A25267F" w14:textId="77777777" w:rsidR="00CA0951" w:rsidRDefault="00CA0951" w:rsidP="00BB324F">
            <w:pPr>
              <w:rPr>
                <w:i/>
                <w:lang w:eastAsia="ru-RU"/>
              </w:rPr>
            </w:pPr>
            <w:r w:rsidRPr="001A58B0">
              <w:rPr>
                <w:i/>
                <w:lang w:eastAsia="ru-RU"/>
              </w:rPr>
              <w:t>2.</w:t>
            </w:r>
            <w:r w:rsidRPr="001A58B0">
              <w:rPr>
                <w:i/>
              </w:rPr>
              <w:t xml:space="preserve"> </w:t>
            </w:r>
            <w:r w:rsidRPr="001A58B0">
              <w:rPr>
                <w:i/>
                <w:lang w:eastAsia="ru-RU"/>
              </w:rPr>
              <w:t>- Гимнастикалық қабырғаға өрмелеу және одан төмен түсу.</w:t>
            </w:r>
          </w:p>
          <w:p w14:paraId="2E42B4FD" w14:textId="77777777" w:rsidR="00CA0951" w:rsidRPr="00A91140" w:rsidRDefault="00CA0951" w:rsidP="00BB324F">
            <w:pPr>
              <w:rPr>
                <w:bCs/>
                <w:i/>
                <w:color w:val="FF0000"/>
                <w:lang w:eastAsia="ru-RU"/>
              </w:rPr>
            </w:pPr>
            <w:r w:rsidRPr="00A91140">
              <w:rPr>
                <w:bCs/>
                <w:i/>
                <w:color w:val="FF0000"/>
                <w:lang w:eastAsia="ru-RU"/>
              </w:rPr>
              <w:t>4 к моделі, бала үні</w:t>
            </w:r>
          </w:p>
          <w:p w14:paraId="502616D1" w14:textId="77777777" w:rsidR="00CA0951" w:rsidRPr="008200AF" w:rsidRDefault="00CA0951" w:rsidP="00BB324F">
            <w:pPr>
              <w:rPr>
                <w:bCs/>
                <w:i/>
                <w:color w:val="FF0000"/>
                <w:lang w:eastAsia="ru-RU"/>
              </w:rPr>
            </w:pPr>
            <w:r w:rsidRPr="00A91140">
              <w:rPr>
                <w:bCs/>
                <w:i/>
                <w:color w:val="FF0000"/>
                <w:lang w:eastAsia="ru-RU"/>
              </w:rPr>
              <w:t>Өнім арқылы саралау Же</w:t>
            </w:r>
            <w:r>
              <w:rPr>
                <w:bCs/>
                <w:i/>
                <w:color w:val="FF0000"/>
                <w:lang w:eastAsia="ru-RU"/>
              </w:rPr>
              <w:t>телеуші сұрақтар арқылы бақылау</w:t>
            </w:r>
          </w:p>
          <w:p w14:paraId="60461FA6" w14:textId="77777777" w:rsidR="00CA0951" w:rsidRDefault="00CA0951" w:rsidP="00BB324F">
            <w:pPr>
              <w:rPr>
                <w:b/>
                <w:i/>
                <w:lang w:eastAsia="ru-RU"/>
              </w:rPr>
            </w:pPr>
            <w:r w:rsidRPr="001A58B0">
              <w:rPr>
                <w:b/>
                <w:i/>
                <w:lang w:eastAsia="ru-RU"/>
              </w:rPr>
              <w:t>Қимылды ойын:</w:t>
            </w:r>
          </w:p>
          <w:p w14:paraId="7D390755" w14:textId="77777777" w:rsidR="00CA0951" w:rsidRPr="008200AF" w:rsidRDefault="00CA0951" w:rsidP="00BB324F">
            <w:pPr>
              <w:rPr>
                <w:b/>
                <w:i/>
                <w:lang w:eastAsia="ru-RU"/>
              </w:rPr>
            </w:pPr>
            <w:r w:rsidRPr="008200AF">
              <w:rPr>
                <w:b/>
                <w:bCs/>
                <w:i/>
                <w:iCs/>
                <w:lang w:eastAsia="ru-RU"/>
              </w:rPr>
              <w:t>« Қарлығаш»</w:t>
            </w:r>
          </w:p>
          <w:p w14:paraId="0FDB3487" w14:textId="77777777" w:rsidR="00CA0951" w:rsidRDefault="00CA0951" w:rsidP="00BB324F">
            <w:pPr>
              <w:rPr>
                <w:b/>
                <w:bCs/>
                <w:i/>
                <w:iCs/>
                <w:lang w:eastAsia="ru-RU"/>
              </w:rPr>
            </w:pPr>
            <w:r w:rsidRPr="008200AF">
              <w:rPr>
                <w:b/>
                <w:bCs/>
                <w:i/>
                <w:iCs/>
                <w:lang w:eastAsia="ru-RU"/>
              </w:rPr>
              <w:t xml:space="preserve">Мақсаты: </w:t>
            </w:r>
            <w:r w:rsidRPr="008200AF">
              <w:rPr>
                <w:bCs/>
                <w:i/>
                <w:iCs/>
                <w:lang w:eastAsia="ru-RU"/>
              </w:rPr>
              <w:t>балаларды шапшаңдыққа әрі шыдамдыққа, ұйымшылдықққа үйрету.</w:t>
            </w:r>
            <w:r w:rsidRPr="008200AF">
              <w:rPr>
                <w:b/>
                <w:bCs/>
                <w:i/>
                <w:iCs/>
                <w:lang w:eastAsia="ru-RU"/>
              </w:rPr>
              <w:t xml:space="preserve"> </w:t>
            </w:r>
          </w:p>
          <w:p w14:paraId="677AE134" w14:textId="77777777" w:rsidR="00CA0951" w:rsidRPr="00694B81" w:rsidRDefault="00CA0951" w:rsidP="00BB324F">
            <w:pPr>
              <w:rPr>
                <w:bCs/>
                <w:i/>
                <w:color w:val="FF0000"/>
                <w:lang w:eastAsia="ru-RU"/>
              </w:rPr>
            </w:pPr>
            <w:r w:rsidRPr="00CE3A19">
              <w:rPr>
                <w:bCs/>
                <w:i/>
                <w:color w:val="FF0000"/>
                <w:lang w:eastAsia="ru-RU"/>
              </w:rPr>
              <w:lastRenderedPageBreak/>
              <w:t>Ж</w:t>
            </w:r>
            <w:r>
              <w:rPr>
                <w:bCs/>
                <w:i/>
                <w:color w:val="FF0000"/>
                <w:lang w:eastAsia="ru-RU"/>
              </w:rPr>
              <w:t>аппай бақылау, командада жұмыс.</w:t>
            </w:r>
          </w:p>
          <w:p w14:paraId="701E70A3" w14:textId="77777777" w:rsidR="00CA0951" w:rsidRPr="001A58B0" w:rsidRDefault="00CA0951" w:rsidP="00BB324F">
            <w:pPr>
              <w:rPr>
                <w:b/>
                <w:i/>
                <w:lang w:eastAsia="ru-RU"/>
              </w:rPr>
            </w:pPr>
            <w:r>
              <w:rPr>
                <w:b/>
                <w:bCs/>
                <w:i/>
                <w:iCs/>
                <w:lang w:eastAsia="ru-RU"/>
              </w:rPr>
              <w:t>Қортынды</w:t>
            </w:r>
          </w:p>
          <w:p w14:paraId="5AD41ADE" w14:textId="77777777" w:rsidR="00CA0951" w:rsidRPr="001A58B0" w:rsidRDefault="00CA0951" w:rsidP="00BB324F">
            <w:pPr>
              <w:jc w:val="both"/>
              <w:rPr>
                <w:i/>
              </w:rPr>
            </w:pPr>
            <w:r w:rsidRPr="001A58B0">
              <w:rPr>
                <w:i/>
                <w:lang w:eastAsia="ru-RU"/>
              </w:rPr>
              <w:t>Балаларды мадақтау</w:t>
            </w:r>
          </w:p>
        </w:tc>
        <w:tc>
          <w:tcPr>
            <w:tcW w:w="3117" w:type="dxa"/>
            <w:gridSpan w:val="5"/>
            <w:tcBorders>
              <w:top w:val="single" w:sz="4" w:space="0" w:color="auto"/>
              <w:left w:val="single" w:sz="4" w:space="0" w:color="auto"/>
              <w:bottom w:val="single" w:sz="4" w:space="0" w:color="auto"/>
              <w:right w:val="single" w:sz="4" w:space="0" w:color="auto"/>
            </w:tcBorders>
          </w:tcPr>
          <w:p w14:paraId="1617A805" w14:textId="77777777" w:rsidR="00CA0951" w:rsidRPr="001A58B0" w:rsidRDefault="00CA0951" w:rsidP="00BB324F">
            <w:pPr>
              <w:rPr>
                <w:b/>
                <w:i/>
                <w:lang w:eastAsia="ru-RU"/>
              </w:rPr>
            </w:pPr>
            <w:r w:rsidRPr="001A58B0">
              <w:rPr>
                <w:b/>
                <w:i/>
                <w:lang w:eastAsia="ru-RU"/>
              </w:rPr>
              <w:lastRenderedPageBreak/>
              <w:t>1</w:t>
            </w:r>
            <w:r w:rsidRPr="001A58B0">
              <w:rPr>
                <w:rFonts w:eastAsia="Calibri"/>
                <w:b/>
                <w:i/>
              </w:rPr>
              <w:t xml:space="preserve"> </w:t>
            </w:r>
            <w:r w:rsidRPr="001A58B0">
              <w:rPr>
                <w:b/>
                <w:i/>
                <w:lang w:eastAsia="ru-RU"/>
              </w:rPr>
              <w:t>Математика негіздері.</w:t>
            </w:r>
          </w:p>
          <w:p w14:paraId="2495747A" w14:textId="77777777" w:rsidR="00CA0951" w:rsidRPr="001A58B0" w:rsidRDefault="00CA0951" w:rsidP="00BB324F">
            <w:pPr>
              <w:rPr>
                <w:rFonts w:eastAsia="Calibri"/>
                <w:i/>
              </w:rPr>
            </w:pPr>
            <w:r w:rsidRPr="001A58B0">
              <w:rPr>
                <w:rFonts w:eastAsia="Calibri"/>
                <w:b/>
                <w:i/>
              </w:rPr>
              <w:t>Тақырыбы:</w:t>
            </w:r>
            <w:r w:rsidRPr="001A58B0">
              <w:rPr>
                <w:i/>
                <w:lang w:eastAsia="ru-RU"/>
              </w:rPr>
              <w:t xml:space="preserve"> </w:t>
            </w:r>
            <w:r w:rsidRPr="001A58B0">
              <w:rPr>
                <w:rFonts w:eastAsia="Calibri"/>
                <w:i/>
              </w:rPr>
              <w:t xml:space="preserve">Есептік  және реттік санау. Сан мен цифрды сәйкестендіру. </w:t>
            </w:r>
          </w:p>
          <w:p w14:paraId="14A229B1" w14:textId="77777777" w:rsidR="00CA0951" w:rsidRDefault="00CA0951" w:rsidP="00BB324F">
            <w:pPr>
              <w:rPr>
                <w:rFonts w:eastAsia="Calibri"/>
                <w:i/>
              </w:rPr>
            </w:pPr>
            <w:r w:rsidRPr="001A58B0">
              <w:rPr>
                <w:rFonts w:eastAsia="Calibri"/>
                <w:b/>
                <w:i/>
              </w:rPr>
              <w:t>Мақсаты:</w:t>
            </w:r>
            <w:r w:rsidRPr="001A58B0">
              <w:rPr>
                <w:i/>
                <w:lang w:eastAsia="ru-RU"/>
              </w:rPr>
              <w:t xml:space="preserve"> </w:t>
            </w:r>
            <w:r w:rsidRPr="001A58B0">
              <w:rPr>
                <w:rFonts w:eastAsia="Calibri"/>
                <w:i/>
              </w:rPr>
              <w:t xml:space="preserve">Реттік санауды (5-ке дейінгі сандар) </w:t>
            </w:r>
            <w:r>
              <w:rPr>
                <w:rFonts w:eastAsia="Calibri"/>
                <w:i/>
              </w:rPr>
              <w:t>сандық және реттік санауды айырады</w:t>
            </w:r>
            <w:r w:rsidRPr="001A58B0">
              <w:rPr>
                <w:rFonts w:eastAsia="Calibri"/>
                <w:i/>
              </w:rPr>
              <w:t>, «қанша?», «нешінші?»</w:t>
            </w:r>
            <w:r>
              <w:rPr>
                <w:rFonts w:eastAsia="Calibri"/>
                <w:i/>
              </w:rPr>
              <w:t xml:space="preserve"> сұрақтарына </w:t>
            </w:r>
            <w:r>
              <w:rPr>
                <w:rFonts w:eastAsia="Calibri"/>
                <w:i/>
              </w:rPr>
              <w:lastRenderedPageBreak/>
              <w:t xml:space="preserve">дұрыс жауап бере алады. </w:t>
            </w:r>
          </w:p>
          <w:p w14:paraId="2C2615B6"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Дидактикалық материалдар</w:t>
            </w:r>
          </w:p>
          <w:p w14:paraId="4C1BB99D" w14:textId="77777777" w:rsidR="00CA0951"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5EAC9559" w14:textId="77777777" w:rsidR="00CA0951" w:rsidRPr="00273A2D" w:rsidRDefault="00CA0951" w:rsidP="00BB324F">
            <w:pPr>
              <w:rPr>
                <w:rFonts w:eastAsia="Calibri"/>
                <w:b/>
                <w:i/>
              </w:rPr>
            </w:pPr>
            <w:r w:rsidRPr="00157D59">
              <w:rPr>
                <w:rFonts w:eastAsia="Calibri"/>
                <w:b/>
                <w:i/>
              </w:rPr>
              <w:t>ҰОҚ</w:t>
            </w:r>
            <w:r>
              <w:rPr>
                <w:rFonts w:eastAsia="Calibri"/>
                <w:b/>
                <w:i/>
              </w:rPr>
              <w:t xml:space="preserve"> жүргізілу барысы.</w:t>
            </w:r>
          </w:p>
          <w:p w14:paraId="1DEA64F4" w14:textId="77777777" w:rsidR="00CA0951" w:rsidRPr="001A58B0" w:rsidRDefault="00CA0951" w:rsidP="00BB324F">
            <w:pPr>
              <w:rPr>
                <w:rFonts w:eastAsia="Calibri"/>
                <w:b/>
                <w:i/>
              </w:rPr>
            </w:pPr>
            <w:r w:rsidRPr="001A58B0">
              <w:rPr>
                <w:rFonts w:eastAsia="Calibri"/>
                <w:b/>
                <w:i/>
              </w:rPr>
              <w:t>Шаттық шеңбер.</w:t>
            </w:r>
          </w:p>
          <w:p w14:paraId="442FB484" w14:textId="77777777" w:rsidR="00CA0951" w:rsidRPr="001A58B0" w:rsidRDefault="00CA0951" w:rsidP="00BB324F">
            <w:pPr>
              <w:rPr>
                <w:rFonts w:eastAsia="Calibri"/>
                <w:i/>
              </w:rPr>
            </w:pPr>
            <w:r w:rsidRPr="001A58B0">
              <w:rPr>
                <w:rFonts w:eastAsia="Calibri"/>
                <w:i/>
                <w:iCs/>
              </w:rPr>
              <w:t>Біз қандаймыз,қандаймыз</w:t>
            </w:r>
          </w:p>
          <w:p w14:paraId="752CF78E" w14:textId="77777777" w:rsidR="00CA0951" w:rsidRPr="001A58B0" w:rsidRDefault="00CA0951" w:rsidP="00BB324F">
            <w:pPr>
              <w:rPr>
                <w:rFonts w:eastAsia="Calibri"/>
                <w:i/>
              </w:rPr>
            </w:pPr>
            <w:r w:rsidRPr="001A58B0">
              <w:rPr>
                <w:rFonts w:eastAsia="Calibri"/>
                <w:i/>
                <w:iCs/>
              </w:rPr>
              <w:t>Шұғылалы таңдаймыз</w:t>
            </w:r>
          </w:p>
          <w:p w14:paraId="5921E6FD" w14:textId="77777777" w:rsidR="00CA0951" w:rsidRPr="001A58B0" w:rsidRDefault="00CA0951" w:rsidP="00BB324F">
            <w:pPr>
              <w:rPr>
                <w:rFonts w:eastAsia="Calibri"/>
                <w:i/>
              </w:rPr>
            </w:pPr>
            <w:r w:rsidRPr="001A58B0">
              <w:rPr>
                <w:rFonts w:eastAsia="Calibri"/>
                <w:i/>
                <w:iCs/>
              </w:rPr>
              <w:t>Күлімдеген күндейміз</w:t>
            </w:r>
          </w:p>
          <w:p w14:paraId="04A7610A" w14:textId="77777777" w:rsidR="00CA0951" w:rsidRPr="001A58B0" w:rsidRDefault="00CA0951" w:rsidP="00BB324F">
            <w:pPr>
              <w:rPr>
                <w:rFonts w:eastAsia="Calibri"/>
                <w:i/>
              </w:rPr>
            </w:pPr>
            <w:r w:rsidRPr="001A58B0">
              <w:rPr>
                <w:rFonts w:eastAsia="Calibri"/>
                <w:i/>
                <w:iCs/>
              </w:rPr>
              <w:t>Ренжісуді білмейміз</w:t>
            </w:r>
          </w:p>
          <w:p w14:paraId="24426A0B" w14:textId="77777777" w:rsidR="00CA0951" w:rsidRPr="001A58B0" w:rsidRDefault="00CA0951" w:rsidP="00BB324F">
            <w:pPr>
              <w:rPr>
                <w:rFonts w:eastAsia="Calibri"/>
                <w:i/>
              </w:rPr>
            </w:pPr>
            <w:r w:rsidRPr="001A58B0">
              <w:rPr>
                <w:rFonts w:eastAsia="Calibri"/>
                <w:i/>
                <w:iCs/>
              </w:rPr>
              <w:t>Қуанамын менде</w:t>
            </w:r>
          </w:p>
          <w:p w14:paraId="22EADE52" w14:textId="77777777" w:rsidR="00CA0951" w:rsidRPr="001A58B0" w:rsidRDefault="00CA0951" w:rsidP="00BB324F">
            <w:pPr>
              <w:rPr>
                <w:rFonts w:eastAsia="Calibri"/>
                <w:i/>
              </w:rPr>
            </w:pPr>
            <w:r w:rsidRPr="001A58B0">
              <w:rPr>
                <w:rFonts w:eastAsia="Calibri"/>
                <w:i/>
                <w:iCs/>
              </w:rPr>
              <w:t>Қуанасын сенде</w:t>
            </w:r>
          </w:p>
          <w:p w14:paraId="275FBDB7" w14:textId="77777777" w:rsidR="00CA0951" w:rsidRDefault="00CA0951" w:rsidP="00BB324F">
            <w:pPr>
              <w:rPr>
                <w:rFonts w:eastAsia="Calibri"/>
                <w:i/>
                <w:iCs/>
              </w:rPr>
            </w:pPr>
            <w:r w:rsidRPr="001A58B0">
              <w:rPr>
                <w:rFonts w:eastAsia="Calibri"/>
                <w:i/>
                <w:iCs/>
              </w:rPr>
              <w:t>Арайлап аткан күнге !</w:t>
            </w:r>
          </w:p>
          <w:p w14:paraId="1EFDEBBA" w14:textId="77777777" w:rsidR="00CA0951" w:rsidRPr="00694B81" w:rsidRDefault="00CA0951" w:rsidP="00BB324F">
            <w:pPr>
              <w:rPr>
                <w:rFonts w:eastAsia="Calibri"/>
                <w:b/>
                <w:i/>
              </w:rPr>
            </w:pPr>
            <w:r w:rsidRPr="00694B81">
              <w:rPr>
                <w:rFonts w:eastAsia="Calibri"/>
                <w:b/>
                <w:i/>
                <w:iCs/>
              </w:rPr>
              <w:t>Ой қозғау.</w:t>
            </w:r>
          </w:p>
          <w:p w14:paraId="0E48F4AC" w14:textId="77777777" w:rsidR="00CA0951" w:rsidRPr="001A58B0" w:rsidRDefault="00CA0951" w:rsidP="00BB324F">
            <w:pPr>
              <w:rPr>
                <w:rFonts w:eastAsia="Calibri"/>
                <w:i/>
              </w:rPr>
            </w:pPr>
            <w:r w:rsidRPr="001A58B0">
              <w:rPr>
                <w:rFonts w:eastAsia="Calibri"/>
                <w:b/>
                <w:i/>
              </w:rPr>
              <w:t xml:space="preserve">Сұрақ жауап айдары:                                                                                                                                       </w:t>
            </w:r>
            <w:r w:rsidRPr="001A58B0">
              <w:rPr>
                <w:rFonts w:eastAsia="Calibri"/>
                <w:i/>
              </w:rPr>
              <w:t>Қазір жылдың қай мезгілі?                                                                                                                               Қыс мезгілінде неше ай бар?                                                                                                                                    Үш айды атап беріңдер?</w:t>
            </w:r>
          </w:p>
          <w:p w14:paraId="1FDF2382" w14:textId="77777777" w:rsidR="00CA0951" w:rsidRPr="001A58B0" w:rsidRDefault="00CA0951" w:rsidP="00BB324F">
            <w:pPr>
              <w:rPr>
                <w:rFonts w:eastAsia="Calibri"/>
                <w:b/>
                <w:i/>
              </w:rPr>
            </w:pPr>
            <w:r w:rsidRPr="001A58B0">
              <w:rPr>
                <w:rFonts w:eastAsia="Calibri"/>
                <w:b/>
                <w:i/>
              </w:rPr>
              <w:t>Өткенді қайталау:</w:t>
            </w:r>
          </w:p>
          <w:p w14:paraId="4E61EE78" w14:textId="77777777" w:rsidR="00CA0951" w:rsidRDefault="00CA0951" w:rsidP="00BB324F">
            <w:pPr>
              <w:rPr>
                <w:rFonts w:eastAsia="Calibri"/>
                <w:i/>
              </w:rPr>
            </w:pPr>
            <w:r w:rsidRPr="001A58B0">
              <w:rPr>
                <w:rFonts w:eastAsia="Calibri"/>
                <w:i/>
              </w:rPr>
              <w:t>Балалар,  қараңдаршы менің үстелім үстінде ойыншықтар тұр. Балалардан ойыншықтар</w:t>
            </w:r>
            <w:r>
              <w:rPr>
                <w:rFonts w:eastAsia="Calibri"/>
                <w:i/>
              </w:rPr>
              <w:t>дың қандай ретпен орналасып тұр?</w:t>
            </w:r>
          </w:p>
          <w:p w14:paraId="1E064CEF" w14:textId="77777777" w:rsidR="00CA0951" w:rsidRPr="001A58B0" w:rsidRDefault="00CA0951" w:rsidP="00BB324F">
            <w:pPr>
              <w:rPr>
                <w:rFonts w:eastAsia="Calibri"/>
                <w:i/>
              </w:rPr>
            </w:pPr>
            <w:r w:rsidRPr="001A58B0">
              <w:rPr>
                <w:rFonts w:eastAsia="Calibri"/>
                <w:i/>
              </w:rPr>
              <w:t>Реттік санауды балалардың есіне салу.</w:t>
            </w:r>
          </w:p>
          <w:p w14:paraId="72C23068" w14:textId="77777777" w:rsidR="00CA0951" w:rsidRPr="001A58B0" w:rsidRDefault="00CA0951" w:rsidP="00BB324F">
            <w:pPr>
              <w:rPr>
                <w:rFonts w:eastAsia="Calibri"/>
                <w:i/>
              </w:rPr>
            </w:pPr>
            <w:r w:rsidRPr="001A58B0">
              <w:rPr>
                <w:rFonts w:eastAsia="Calibri"/>
                <w:i/>
              </w:rPr>
              <w:t>- Үшінші орында қандай ойыншық тұр?</w:t>
            </w:r>
          </w:p>
          <w:p w14:paraId="1EC7FFD7" w14:textId="77777777" w:rsidR="00CA0951" w:rsidRPr="001A58B0" w:rsidRDefault="00CA0951" w:rsidP="00BB324F">
            <w:pPr>
              <w:rPr>
                <w:rFonts w:eastAsia="Calibri"/>
                <w:i/>
              </w:rPr>
            </w:pPr>
            <w:r w:rsidRPr="001A58B0">
              <w:rPr>
                <w:rFonts w:eastAsia="Calibri"/>
                <w:i/>
              </w:rPr>
              <w:t>- Қоян нешінші тұр?</w:t>
            </w:r>
          </w:p>
          <w:p w14:paraId="79AEB0E5" w14:textId="77777777" w:rsidR="00CA0951" w:rsidRPr="001A58B0" w:rsidRDefault="00CA0951" w:rsidP="00BB324F">
            <w:pPr>
              <w:rPr>
                <w:rFonts w:eastAsia="Calibri"/>
                <w:i/>
              </w:rPr>
            </w:pPr>
            <w:r w:rsidRPr="001A58B0">
              <w:rPr>
                <w:rFonts w:eastAsia="Calibri"/>
                <w:i/>
              </w:rPr>
              <w:t>- Аю нешінші тұр?</w:t>
            </w:r>
          </w:p>
          <w:p w14:paraId="3DC54092" w14:textId="77777777" w:rsidR="00CA0951" w:rsidRPr="001A58B0" w:rsidRDefault="00CA0951" w:rsidP="00BB324F">
            <w:pPr>
              <w:rPr>
                <w:rFonts w:eastAsia="Calibri"/>
                <w:i/>
              </w:rPr>
            </w:pPr>
            <w:r w:rsidRPr="001A58B0">
              <w:rPr>
                <w:rFonts w:eastAsia="Calibri"/>
                <w:i/>
              </w:rPr>
              <w:t>- Қайсы ойыншық бесінші орында?</w:t>
            </w:r>
          </w:p>
          <w:p w14:paraId="534AF2C9" w14:textId="77777777" w:rsidR="00CA0951" w:rsidRDefault="00CA0951" w:rsidP="00BB324F">
            <w:pPr>
              <w:rPr>
                <w:rFonts w:eastAsia="Calibri"/>
                <w:i/>
              </w:rPr>
            </w:pPr>
            <w:r w:rsidRPr="001A58B0">
              <w:rPr>
                <w:rFonts w:eastAsia="Calibri"/>
                <w:i/>
              </w:rPr>
              <w:t>- Ал маймыл нешінші орында орналасқан?</w:t>
            </w:r>
            <w:r>
              <w:rPr>
                <w:rFonts w:eastAsia="Calibri"/>
                <w:i/>
              </w:rPr>
              <w:t xml:space="preserve"> </w:t>
            </w:r>
          </w:p>
          <w:p w14:paraId="7D50E960" w14:textId="77777777" w:rsidR="00CA0951" w:rsidRDefault="00CA0951" w:rsidP="00BB324F">
            <w:pPr>
              <w:rPr>
                <w:rFonts w:eastAsia="Calibri"/>
                <w:i/>
              </w:rPr>
            </w:pPr>
            <w:r w:rsidRPr="002B584A">
              <w:rPr>
                <w:rFonts w:eastAsia="Calibri"/>
                <w:i/>
                <w:color w:val="FF0000"/>
              </w:rPr>
              <w:t>Сыни ойлау, 4К моделі, бала үні.</w:t>
            </w:r>
          </w:p>
          <w:p w14:paraId="2415F858" w14:textId="77777777" w:rsidR="00CA0951" w:rsidRPr="001A58B0" w:rsidRDefault="00CA0951" w:rsidP="00BB324F">
            <w:pPr>
              <w:rPr>
                <w:rFonts w:eastAsia="Calibri"/>
                <w:b/>
                <w:i/>
              </w:rPr>
            </w:pPr>
            <w:r w:rsidRPr="001A58B0">
              <w:rPr>
                <w:rFonts w:eastAsia="Calibri"/>
                <w:b/>
                <w:i/>
              </w:rPr>
              <w:t>Қызығушылықтарын ояту.</w:t>
            </w:r>
          </w:p>
          <w:p w14:paraId="79E5142B" w14:textId="77777777" w:rsidR="00CA0951" w:rsidRPr="001A58B0" w:rsidRDefault="00CA0951" w:rsidP="00BB324F">
            <w:pPr>
              <w:rPr>
                <w:rFonts w:eastAsia="Calibri"/>
                <w:i/>
              </w:rPr>
            </w:pPr>
            <w:r w:rsidRPr="001A58B0">
              <w:rPr>
                <w:rFonts w:eastAsia="Calibri"/>
                <w:i/>
              </w:rPr>
              <w:t>Топқа қуыршақ Қарлығаш келеді. Өзімен бірге сиқырлы дорбасын әкеліпті.</w:t>
            </w:r>
          </w:p>
          <w:p w14:paraId="6443AB68" w14:textId="77777777" w:rsidR="00CA0951" w:rsidRPr="001A58B0" w:rsidRDefault="00CA0951" w:rsidP="00BB324F">
            <w:pPr>
              <w:rPr>
                <w:rFonts w:eastAsia="Calibri"/>
                <w:i/>
              </w:rPr>
            </w:pPr>
            <w:r w:rsidRPr="001A58B0">
              <w:rPr>
                <w:rFonts w:eastAsia="Calibri"/>
                <w:i/>
              </w:rPr>
              <w:lastRenderedPageBreak/>
              <w:t>Ол бізден тапсырмаларды орындауға көмек сұрайды</w:t>
            </w:r>
            <w:r>
              <w:rPr>
                <w:rFonts w:eastAsia="Calibri"/>
                <w:i/>
              </w:rPr>
              <w:t xml:space="preserve"> </w:t>
            </w:r>
            <w:r w:rsidRPr="001A58B0">
              <w:rPr>
                <w:rFonts w:eastAsia="Calibri"/>
                <w:i/>
              </w:rPr>
              <w:t>.Қане көмектесеміз ба?</w:t>
            </w:r>
          </w:p>
          <w:p w14:paraId="1313A34E" w14:textId="77777777" w:rsidR="00CA0951" w:rsidRDefault="00CA0951" w:rsidP="00BB324F">
            <w:pPr>
              <w:rPr>
                <w:rFonts w:eastAsia="Calibri"/>
                <w:b/>
                <w:i/>
              </w:rPr>
            </w:pPr>
            <w:r w:rsidRPr="001A58B0">
              <w:rPr>
                <w:rFonts w:eastAsia="Calibri"/>
                <w:b/>
                <w:i/>
              </w:rPr>
              <w:t>Пішіндер арқылы топқа бөлу.</w:t>
            </w:r>
          </w:p>
          <w:p w14:paraId="736C97BD" w14:textId="77777777" w:rsidR="00CA0951" w:rsidRPr="002B584A" w:rsidRDefault="00CA0951" w:rsidP="00BB324F">
            <w:pPr>
              <w:rPr>
                <w:rFonts w:eastAsia="Calibri"/>
                <w:i/>
                <w:color w:val="FF0000"/>
              </w:rPr>
            </w:pPr>
            <w:r w:rsidRPr="002B584A">
              <w:rPr>
                <w:rFonts w:eastAsia="Calibri"/>
                <w:i/>
                <w:color w:val="FF0000"/>
              </w:rPr>
              <w:t>Оқу ортасы арқылы саралау.</w:t>
            </w:r>
          </w:p>
          <w:p w14:paraId="2806148A" w14:textId="77777777" w:rsidR="00CA0951" w:rsidRPr="001A58B0" w:rsidRDefault="00CA0951" w:rsidP="00BB324F">
            <w:pPr>
              <w:rPr>
                <w:rFonts w:eastAsia="Calibri"/>
                <w:i/>
              </w:rPr>
            </w:pPr>
            <w:r w:rsidRPr="001A58B0">
              <w:rPr>
                <w:rFonts w:eastAsia="Calibri"/>
                <w:i/>
              </w:rPr>
              <w:t>1-Топ шаршы</w:t>
            </w:r>
          </w:p>
          <w:p w14:paraId="0C4EB4BF" w14:textId="77777777" w:rsidR="00CA0951" w:rsidRPr="001A58B0" w:rsidRDefault="00CA0951" w:rsidP="00BB324F">
            <w:pPr>
              <w:rPr>
                <w:rFonts w:eastAsia="Calibri"/>
                <w:i/>
              </w:rPr>
            </w:pPr>
            <w:r w:rsidRPr="001A58B0">
              <w:rPr>
                <w:rFonts w:eastAsia="Calibri"/>
                <w:i/>
              </w:rPr>
              <w:t>2-топ үшбұрыш</w:t>
            </w:r>
          </w:p>
          <w:p w14:paraId="4278C938" w14:textId="77777777" w:rsidR="00CA0951" w:rsidRPr="001A58B0" w:rsidRDefault="00CA0951" w:rsidP="00BB324F">
            <w:pPr>
              <w:rPr>
                <w:rFonts w:eastAsia="Calibri"/>
                <w:i/>
              </w:rPr>
            </w:pPr>
            <w:r w:rsidRPr="001A58B0">
              <w:rPr>
                <w:rFonts w:eastAsia="Calibri"/>
                <w:i/>
              </w:rPr>
              <w:t>3-топ дөңгелек.</w:t>
            </w:r>
          </w:p>
          <w:p w14:paraId="2ECC4E46" w14:textId="77777777" w:rsidR="00CA0951" w:rsidRPr="001A58B0" w:rsidRDefault="00CA0951" w:rsidP="00BB324F">
            <w:pPr>
              <w:rPr>
                <w:rFonts w:eastAsia="Calibri"/>
                <w:i/>
              </w:rPr>
            </w:pPr>
            <w:r w:rsidRPr="001A58B0">
              <w:rPr>
                <w:rFonts w:eastAsia="Calibri"/>
                <w:i/>
              </w:rPr>
              <w:t>Әр топқа  Дьенеш блоктармен геометриялық пішіндер көрсетіп, шашылып тұрған геометриялық пішіндердің арасынан,</w:t>
            </w:r>
            <w:r>
              <w:rPr>
                <w:rFonts w:eastAsia="Calibri"/>
                <w:i/>
              </w:rPr>
              <w:t xml:space="preserve"> </w:t>
            </w:r>
            <w:r w:rsidRPr="001A58B0">
              <w:rPr>
                <w:rFonts w:eastAsia="Calibri"/>
                <w:i/>
              </w:rPr>
              <w:t>өздеріне берілген пішінің тауып обручка салуды тапсыру.</w:t>
            </w:r>
          </w:p>
          <w:p w14:paraId="6EE3A09A" w14:textId="77777777" w:rsidR="00CA0951" w:rsidRDefault="00CA0951" w:rsidP="00BB324F">
            <w:pPr>
              <w:rPr>
                <w:rFonts w:eastAsia="Calibri"/>
                <w:b/>
                <w:i/>
              </w:rPr>
            </w:pPr>
            <w:r w:rsidRPr="001A58B0">
              <w:rPr>
                <w:rFonts w:eastAsia="Calibri"/>
                <w:b/>
                <w:i/>
              </w:rPr>
              <w:t xml:space="preserve"> 1 топ</w:t>
            </w:r>
            <w:r w:rsidRPr="001A58B0">
              <w:rPr>
                <w:rFonts w:eastAsia="Calibri"/>
                <w:i/>
              </w:rPr>
              <w:t xml:space="preserve"> обручка шаршыларды </w:t>
            </w:r>
          </w:p>
          <w:p w14:paraId="2D953799" w14:textId="77777777" w:rsidR="00CA0951" w:rsidRDefault="00CA0951" w:rsidP="00BB324F">
            <w:pPr>
              <w:rPr>
                <w:rFonts w:eastAsia="Calibri"/>
                <w:i/>
              </w:rPr>
            </w:pPr>
            <w:r w:rsidRPr="001A58B0">
              <w:rPr>
                <w:rFonts w:eastAsia="Calibri"/>
                <w:b/>
                <w:i/>
              </w:rPr>
              <w:t>2 топ</w:t>
            </w:r>
            <w:r w:rsidRPr="001A58B0">
              <w:rPr>
                <w:rFonts w:eastAsia="Calibri"/>
                <w:i/>
              </w:rPr>
              <w:t xml:space="preserve"> обручка үш бұрыштарды </w:t>
            </w:r>
          </w:p>
          <w:p w14:paraId="5082A19A" w14:textId="77777777" w:rsidR="00CA0951" w:rsidRPr="001A58B0" w:rsidRDefault="00CA0951" w:rsidP="00BB324F">
            <w:pPr>
              <w:rPr>
                <w:rFonts w:eastAsia="Calibri"/>
                <w:i/>
              </w:rPr>
            </w:pPr>
            <w:r w:rsidRPr="001A58B0">
              <w:rPr>
                <w:rFonts w:eastAsia="Calibri"/>
                <w:b/>
                <w:i/>
              </w:rPr>
              <w:t>3 топ</w:t>
            </w:r>
            <w:r w:rsidRPr="001A58B0">
              <w:rPr>
                <w:rFonts w:eastAsia="Calibri"/>
                <w:i/>
              </w:rPr>
              <w:t xml:space="preserve"> обручка дөңгелектерді салады.</w:t>
            </w:r>
          </w:p>
          <w:p w14:paraId="3E7E738D" w14:textId="77777777" w:rsidR="00CA0951" w:rsidRPr="001A58B0" w:rsidRDefault="00CA0951" w:rsidP="00BB324F">
            <w:pPr>
              <w:rPr>
                <w:rFonts w:eastAsia="Calibri"/>
                <w:b/>
                <w:i/>
              </w:rPr>
            </w:pPr>
            <w:r w:rsidRPr="001A58B0">
              <w:rPr>
                <w:rFonts w:eastAsia="Calibri"/>
                <w:b/>
                <w:i/>
              </w:rPr>
              <w:t>1-топқа тапсырма:</w:t>
            </w:r>
            <w:r w:rsidRPr="001A58B0">
              <w:rPr>
                <w:rFonts w:eastAsia="Calibri"/>
                <w:i/>
              </w:rPr>
              <w:t xml:space="preserve"> «Санды ретімен орналастыр» 1ден- 5 ке дейін.</w:t>
            </w:r>
          </w:p>
          <w:p w14:paraId="1423C390" w14:textId="77777777" w:rsidR="00CA0951" w:rsidRPr="001A58B0" w:rsidRDefault="00CA0951" w:rsidP="00BB324F">
            <w:pPr>
              <w:rPr>
                <w:rFonts w:eastAsia="Calibri"/>
                <w:b/>
                <w:i/>
              </w:rPr>
            </w:pPr>
            <w:r w:rsidRPr="001A58B0">
              <w:rPr>
                <w:rFonts w:eastAsia="Calibri"/>
                <w:b/>
                <w:i/>
              </w:rPr>
              <w:t>2-топқа тапсырма:</w:t>
            </w:r>
            <w:r>
              <w:rPr>
                <w:rFonts w:eastAsia="Calibri"/>
                <w:i/>
              </w:rPr>
              <w:t xml:space="preserve"> «Тура </w:t>
            </w:r>
            <w:r w:rsidRPr="001A58B0">
              <w:rPr>
                <w:rFonts w:eastAsia="Calibri"/>
                <w:i/>
              </w:rPr>
              <w:t xml:space="preserve"> және кері санау»1,2,3,4,5. Енді кері санаймыз.5,4,3,2,1.</w:t>
            </w:r>
          </w:p>
          <w:p w14:paraId="3B122EE6" w14:textId="77777777" w:rsidR="00CA0951" w:rsidRDefault="00CA0951" w:rsidP="00BB324F">
            <w:pPr>
              <w:rPr>
                <w:rFonts w:eastAsia="Calibri"/>
                <w:i/>
              </w:rPr>
            </w:pPr>
            <w:r w:rsidRPr="001A58B0">
              <w:rPr>
                <w:rFonts w:eastAsia="Calibri"/>
                <w:b/>
                <w:i/>
              </w:rPr>
              <w:t xml:space="preserve">3-топқа тапсырма:  </w:t>
            </w:r>
            <w:r w:rsidRPr="001A58B0">
              <w:rPr>
                <w:rFonts w:eastAsia="Calibri"/>
                <w:i/>
              </w:rPr>
              <w:t>Балалардан тіктөртбұрыштың ортасына дөңгелек, жоғары оң жақ бұрышына шаршы ,</w:t>
            </w:r>
          </w:p>
          <w:p w14:paraId="439E0140" w14:textId="77777777" w:rsidR="00CA0951" w:rsidRDefault="00CA0951" w:rsidP="00BB324F">
            <w:pPr>
              <w:rPr>
                <w:rFonts w:eastAsia="Calibri"/>
                <w:i/>
              </w:rPr>
            </w:pPr>
            <w:r w:rsidRPr="001A58B0">
              <w:rPr>
                <w:rFonts w:eastAsia="Calibri"/>
                <w:i/>
              </w:rPr>
              <w:t xml:space="preserve">төменгі сол жақ бұрышына </w:t>
            </w:r>
            <w:r>
              <w:rPr>
                <w:rFonts w:eastAsia="Calibri"/>
                <w:i/>
              </w:rPr>
              <w:t>сопақшаның суретін салуды сұрау.</w:t>
            </w:r>
          </w:p>
          <w:p w14:paraId="1FA2C9F8" w14:textId="77777777" w:rsidR="00CA0951" w:rsidRPr="002B584A" w:rsidRDefault="00CA0951" w:rsidP="00BB324F">
            <w:pPr>
              <w:rPr>
                <w:rFonts w:eastAsia="Calibri"/>
                <w:i/>
                <w:color w:val="FF0000"/>
              </w:rPr>
            </w:pPr>
            <w:r w:rsidRPr="002B584A">
              <w:rPr>
                <w:rFonts w:eastAsia="Calibri"/>
                <w:i/>
                <w:color w:val="FF0000"/>
              </w:rPr>
              <w:t>Өнім арқылы саралау, Сыни ойлау, бала үні. командада жұмыс, жаппай бақылау.</w:t>
            </w:r>
          </w:p>
          <w:p w14:paraId="432B0124" w14:textId="77777777" w:rsidR="00CA0951" w:rsidRPr="001A58B0" w:rsidRDefault="00CA0951" w:rsidP="00BB324F">
            <w:pPr>
              <w:rPr>
                <w:rFonts w:eastAsia="Calibri"/>
                <w:b/>
                <w:i/>
              </w:rPr>
            </w:pPr>
            <w:r w:rsidRPr="001A58B0">
              <w:rPr>
                <w:rFonts w:eastAsia="Calibri"/>
                <w:i/>
              </w:rPr>
              <w:t>Баларды мадақтап жұлдызша тарату.</w:t>
            </w:r>
          </w:p>
          <w:p w14:paraId="63D797F2" w14:textId="77777777" w:rsidR="00CA0951" w:rsidRPr="001A58B0" w:rsidRDefault="00CA0951" w:rsidP="00BB324F">
            <w:pPr>
              <w:rPr>
                <w:rFonts w:eastAsia="Calibri"/>
                <w:i/>
              </w:rPr>
            </w:pPr>
            <w:r w:rsidRPr="001A58B0">
              <w:rPr>
                <w:rFonts w:eastAsia="Calibri"/>
                <w:b/>
                <w:bCs/>
                <w:i/>
                <w:iCs/>
              </w:rPr>
              <w:lastRenderedPageBreak/>
              <w:t>Сергіту сәті:</w:t>
            </w:r>
          </w:p>
          <w:p w14:paraId="60ECFEE5" w14:textId="77777777" w:rsidR="00CA0951" w:rsidRPr="001A58B0" w:rsidRDefault="00CA0951" w:rsidP="00BB324F">
            <w:pPr>
              <w:rPr>
                <w:rFonts w:eastAsia="Calibri"/>
                <w:i/>
              </w:rPr>
            </w:pPr>
            <w:r w:rsidRPr="001A58B0">
              <w:rPr>
                <w:rFonts w:eastAsia="Calibri"/>
                <w:i/>
                <w:iCs/>
              </w:rPr>
              <w:t>Орнымыздан тұрамыз</w:t>
            </w:r>
          </w:p>
          <w:p w14:paraId="7EFB8B2D" w14:textId="77777777" w:rsidR="00CA0951" w:rsidRPr="001A58B0" w:rsidRDefault="00CA0951" w:rsidP="00BB324F">
            <w:pPr>
              <w:rPr>
                <w:rFonts w:eastAsia="Calibri"/>
                <w:i/>
              </w:rPr>
            </w:pPr>
            <w:r w:rsidRPr="001A58B0">
              <w:rPr>
                <w:rFonts w:eastAsia="Calibri"/>
                <w:i/>
                <w:iCs/>
              </w:rPr>
              <w:t>Мойнымызды бұрамыз</w:t>
            </w:r>
          </w:p>
          <w:p w14:paraId="13174472" w14:textId="77777777" w:rsidR="00CA0951" w:rsidRPr="001A58B0" w:rsidRDefault="00CA0951" w:rsidP="00BB324F">
            <w:pPr>
              <w:rPr>
                <w:rFonts w:eastAsia="Calibri"/>
                <w:i/>
              </w:rPr>
            </w:pPr>
            <w:r w:rsidRPr="001A58B0">
              <w:rPr>
                <w:rFonts w:eastAsia="Calibri"/>
                <w:i/>
                <w:iCs/>
              </w:rPr>
              <w:t>Оңға қарай иіліп</w:t>
            </w:r>
          </w:p>
          <w:p w14:paraId="7EA99011" w14:textId="77777777" w:rsidR="00CA0951" w:rsidRPr="001A58B0" w:rsidRDefault="00CA0951" w:rsidP="00BB324F">
            <w:pPr>
              <w:rPr>
                <w:rFonts w:eastAsia="Calibri"/>
                <w:i/>
              </w:rPr>
            </w:pPr>
            <w:r w:rsidRPr="001A58B0">
              <w:rPr>
                <w:rFonts w:eastAsia="Calibri"/>
                <w:i/>
                <w:iCs/>
              </w:rPr>
              <w:t>Солға қарай иіліп</w:t>
            </w:r>
          </w:p>
          <w:p w14:paraId="4A08E764" w14:textId="77777777" w:rsidR="00CA0951" w:rsidRPr="001A58B0" w:rsidRDefault="00CA0951" w:rsidP="00BB324F">
            <w:pPr>
              <w:rPr>
                <w:rFonts w:eastAsia="Calibri"/>
                <w:i/>
                <w:iCs/>
              </w:rPr>
            </w:pPr>
            <w:r w:rsidRPr="001A58B0">
              <w:rPr>
                <w:rFonts w:eastAsia="Calibri"/>
                <w:i/>
                <w:iCs/>
              </w:rPr>
              <w:t>Бір отырып,бір тұрып</w:t>
            </w:r>
            <w:r w:rsidRPr="001A58B0">
              <w:rPr>
                <w:rFonts w:eastAsia="Calibri"/>
                <w:i/>
              </w:rPr>
              <w:t xml:space="preserve">                                                                                                                                                              </w:t>
            </w:r>
            <w:r w:rsidRPr="001A58B0">
              <w:rPr>
                <w:rFonts w:eastAsia="Calibri"/>
                <w:i/>
                <w:iCs/>
              </w:rPr>
              <w:t>Орнымызды табамыз</w:t>
            </w:r>
          </w:p>
          <w:p w14:paraId="52A1D40C" w14:textId="77777777" w:rsidR="00CA0951" w:rsidRPr="001A58B0" w:rsidRDefault="00CA0951" w:rsidP="00BB324F">
            <w:pPr>
              <w:rPr>
                <w:rFonts w:eastAsia="Calibri"/>
                <w:b/>
                <w:bCs/>
                <w:i/>
                <w:iCs/>
              </w:rPr>
            </w:pPr>
            <w:r w:rsidRPr="001A58B0">
              <w:rPr>
                <w:rFonts w:eastAsia="Calibri"/>
                <w:b/>
                <w:bCs/>
                <w:i/>
                <w:iCs/>
              </w:rPr>
              <w:t xml:space="preserve">Ой </w:t>
            </w:r>
            <w:r>
              <w:rPr>
                <w:rFonts w:eastAsia="Calibri"/>
                <w:b/>
                <w:bCs/>
                <w:i/>
                <w:iCs/>
              </w:rPr>
              <w:t>дамыту.</w:t>
            </w:r>
          </w:p>
          <w:p w14:paraId="2550BFB4" w14:textId="77777777" w:rsidR="00CA0951" w:rsidRPr="001A58B0" w:rsidRDefault="00CA0951" w:rsidP="00BB324F">
            <w:pPr>
              <w:rPr>
                <w:rFonts w:eastAsia="Calibri"/>
                <w:b/>
                <w:i/>
              </w:rPr>
            </w:pPr>
            <w:r w:rsidRPr="001A58B0">
              <w:rPr>
                <w:rFonts w:eastAsia="Calibri"/>
                <w:b/>
                <w:i/>
              </w:rPr>
              <w:t>Суретпен жұмыс.</w:t>
            </w:r>
          </w:p>
          <w:p w14:paraId="25D73316" w14:textId="77777777" w:rsidR="00CA0951" w:rsidRPr="001A58B0" w:rsidRDefault="00CA0951" w:rsidP="00BB324F">
            <w:pPr>
              <w:rPr>
                <w:rFonts w:eastAsia="Calibri"/>
                <w:b/>
                <w:i/>
              </w:rPr>
            </w:pPr>
            <w:r w:rsidRPr="001A58B0">
              <w:rPr>
                <w:rFonts w:eastAsia="Calibri"/>
                <w:i/>
                <w:noProof/>
                <w:lang w:eastAsia="ru-RU"/>
              </w:rPr>
              <w:drawing>
                <wp:inline distT="0" distB="0" distL="0" distR="0" wp14:anchorId="1CACF1C3" wp14:editId="31C37C9D">
                  <wp:extent cx="1108746" cy="803868"/>
                  <wp:effectExtent l="0" t="0" r="0" b="0"/>
                  <wp:docPr id="11308" name="Рисунок 11308" descr="https://avatars.mds.yandex.net/get-zen_doc/1209363/pub_5d75b177c05c7100aec31b0f_5d75b5973f548700ad8b794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209363/pub_5d75b177c05c7100aec31b0f_5d75b5973f548700ad8b794d/scale_120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108773" cy="803888"/>
                          </a:xfrm>
                          <a:prstGeom prst="rect">
                            <a:avLst/>
                          </a:prstGeom>
                          <a:noFill/>
                          <a:ln>
                            <a:noFill/>
                          </a:ln>
                        </pic:spPr>
                      </pic:pic>
                    </a:graphicData>
                  </a:graphic>
                </wp:inline>
              </w:drawing>
            </w:r>
          </w:p>
          <w:p w14:paraId="4BCF8C89" w14:textId="77777777" w:rsidR="00CA0951" w:rsidRPr="001A58B0" w:rsidRDefault="00CA0951" w:rsidP="00BB324F">
            <w:pPr>
              <w:rPr>
                <w:rFonts w:eastAsia="Calibri"/>
                <w:i/>
              </w:rPr>
            </w:pPr>
            <w:r w:rsidRPr="001A58B0">
              <w:rPr>
                <w:rFonts w:eastAsia="Calibri"/>
                <w:i/>
              </w:rPr>
              <w:t>Балалар, бұл қай ертегі?</w:t>
            </w:r>
          </w:p>
          <w:p w14:paraId="744F50CA" w14:textId="77777777" w:rsidR="00CA0951" w:rsidRPr="001A58B0" w:rsidRDefault="00CA0951" w:rsidP="00BB324F">
            <w:pPr>
              <w:rPr>
                <w:rFonts w:eastAsia="Calibri"/>
                <w:i/>
              </w:rPr>
            </w:pPr>
            <w:r w:rsidRPr="001A58B0">
              <w:rPr>
                <w:rFonts w:eastAsia="Calibri"/>
                <w:i/>
              </w:rPr>
              <w:t>-Үйшік ертегісі</w:t>
            </w:r>
          </w:p>
          <w:p w14:paraId="21DB3A3D" w14:textId="77777777" w:rsidR="00CA0951" w:rsidRPr="001A58B0" w:rsidRDefault="00CA0951" w:rsidP="00BB324F">
            <w:pPr>
              <w:rPr>
                <w:rFonts w:eastAsia="Calibri"/>
                <w:i/>
              </w:rPr>
            </w:pPr>
            <w:r w:rsidRPr="001A58B0">
              <w:rPr>
                <w:rFonts w:eastAsia="Calibri"/>
                <w:i/>
              </w:rPr>
              <w:t>-Бұл ертегіде бірінші болып үйді не көреді?</w:t>
            </w:r>
          </w:p>
          <w:p w14:paraId="7255FC84" w14:textId="77777777" w:rsidR="00CA0951" w:rsidRPr="001A58B0" w:rsidRDefault="00CA0951" w:rsidP="00BB324F">
            <w:pPr>
              <w:rPr>
                <w:rFonts w:eastAsia="Calibri"/>
                <w:i/>
              </w:rPr>
            </w:pPr>
            <w:r w:rsidRPr="001A58B0">
              <w:rPr>
                <w:rFonts w:eastAsia="Calibri"/>
                <w:i/>
              </w:rPr>
              <w:t>-Екінші ше?</w:t>
            </w:r>
          </w:p>
          <w:p w14:paraId="67C5434B" w14:textId="77777777" w:rsidR="00CA0951" w:rsidRPr="001A58B0" w:rsidRDefault="00CA0951" w:rsidP="00BB324F">
            <w:pPr>
              <w:rPr>
                <w:rFonts w:eastAsia="Calibri"/>
                <w:i/>
              </w:rPr>
            </w:pPr>
            <w:r w:rsidRPr="001A58B0">
              <w:rPr>
                <w:rFonts w:eastAsia="Calibri"/>
                <w:i/>
              </w:rPr>
              <w:t>-Бесінші болып келген не?</w:t>
            </w:r>
          </w:p>
          <w:p w14:paraId="15B39174" w14:textId="77777777" w:rsidR="00CA0951" w:rsidRDefault="00CA0951" w:rsidP="00BB324F">
            <w:pPr>
              <w:rPr>
                <w:rFonts w:eastAsia="Calibri"/>
                <w:i/>
              </w:rPr>
            </w:pPr>
            <w:r w:rsidRPr="001A58B0">
              <w:rPr>
                <w:rFonts w:eastAsia="Calibri"/>
                <w:i/>
              </w:rPr>
              <w:t>Балалар  сұрақтарға жауап беріп,тапсырманы орындайды.</w:t>
            </w:r>
          </w:p>
          <w:p w14:paraId="24DFD6A0" w14:textId="77777777" w:rsidR="00CA0951" w:rsidRPr="002B584A" w:rsidRDefault="00CA0951" w:rsidP="00BB324F">
            <w:pPr>
              <w:rPr>
                <w:rFonts w:eastAsia="Calibri"/>
                <w:i/>
                <w:color w:val="FF0000"/>
              </w:rPr>
            </w:pPr>
            <w:r w:rsidRPr="002B584A">
              <w:rPr>
                <w:rFonts w:eastAsia="Calibri"/>
                <w:i/>
                <w:color w:val="FF0000"/>
              </w:rPr>
              <w:t>4К моделі, бала үні.</w:t>
            </w:r>
          </w:p>
          <w:p w14:paraId="3A39768A" w14:textId="77777777" w:rsidR="00CA0951" w:rsidRPr="001A58B0" w:rsidRDefault="00CA0951" w:rsidP="00BB324F">
            <w:pPr>
              <w:rPr>
                <w:rFonts w:eastAsia="Calibri"/>
                <w:i/>
              </w:rPr>
            </w:pPr>
            <w:r w:rsidRPr="001A58B0">
              <w:rPr>
                <w:rFonts w:eastAsia="Calibri"/>
                <w:b/>
                <w:i/>
              </w:rPr>
              <w:t xml:space="preserve">Қорытынды.                                                                                                                                                                </w:t>
            </w:r>
            <w:r w:rsidRPr="001A58B0">
              <w:rPr>
                <w:rFonts w:eastAsia="Calibri"/>
                <w:i/>
              </w:rPr>
              <w:t>Балалар куыршақ Қарлығаш сендерге ризашылығын білдіреді.</w:t>
            </w:r>
            <w:r w:rsidRPr="001A58B0">
              <w:rPr>
                <w:rFonts w:eastAsia="Calibri"/>
                <w:b/>
                <w:i/>
              </w:rPr>
              <w:t xml:space="preserve">                                                                                 </w:t>
            </w:r>
            <w:r w:rsidRPr="001A58B0">
              <w:rPr>
                <w:rFonts w:eastAsia="Calibri"/>
                <w:i/>
              </w:rPr>
              <w:t>Сендерге тапсырмалар ұнады ма?</w:t>
            </w:r>
            <w:r w:rsidRPr="001A58B0">
              <w:rPr>
                <w:rFonts w:eastAsia="Calibri"/>
                <w:b/>
                <w:i/>
              </w:rPr>
              <w:t xml:space="preserve">                                                                                                                            </w:t>
            </w:r>
            <w:r w:rsidRPr="001A58B0">
              <w:rPr>
                <w:rFonts w:eastAsia="Calibri"/>
                <w:i/>
              </w:rPr>
              <w:t>Әр топтың жұлдызшаларын санау.                                                                                                                        Қуыршақ Қарлығашпен қоштасу.</w:t>
            </w:r>
          </w:p>
          <w:p w14:paraId="498571BC" w14:textId="77777777" w:rsidR="00CA0951" w:rsidRPr="001A58B0" w:rsidRDefault="00CA0951" w:rsidP="00BB324F">
            <w:pPr>
              <w:tabs>
                <w:tab w:val="left" w:pos="1709"/>
              </w:tabs>
              <w:rPr>
                <w:rFonts w:eastAsia="Calibri"/>
                <w:b/>
                <w:i/>
              </w:rPr>
            </w:pPr>
          </w:p>
          <w:p w14:paraId="1F691ED4" w14:textId="77777777" w:rsidR="00CA0951" w:rsidRPr="001A58B0" w:rsidRDefault="00CA0951" w:rsidP="00BB324F">
            <w:pPr>
              <w:rPr>
                <w:b/>
                <w:i/>
                <w:lang w:eastAsia="ru-RU"/>
              </w:rPr>
            </w:pPr>
          </w:p>
          <w:p w14:paraId="1ED06337" w14:textId="77777777" w:rsidR="00CA0951" w:rsidRPr="001A58B0" w:rsidRDefault="00CA0951" w:rsidP="00BB324F">
            <w:pPr>
              <w:rPr>
                <w:rFonts w:eastAsia="Calibri"/>
                <w:i/>
              </w:rPr>
            </w:pPr>
            <w:r w:rsidRPr="001A58B0">
              <w:rPr>
                <w:b/>
                <w:i/>
                <w:lang w:eastAsia="ru-RU"/>
              </w:rPr>
              <w:t>2</w:t>
            </w:r>
            <w:r w:rsidRPr="001A58B0">
              <w:rPr>
                <w:rFonts w:eastAsia="Calibri"/>
                <w:b/>
                <w:i/>
              </w:rPr>
              <w:t xml:space="preserve"> Қоршаған    ортамен  таныстыру.</w:t>
            </w:r>
          </w:p>
          <w:p w14:paraId="3B7AF14C" w14:textId="77777777" w:rsidR="00CA0951" w:rsidRPr="001A58B0" w:rsidRDefault="00CA0951" w:rsidP="00BB324F">
            <w:pPr>
              <w:rPr>
                <w:rFonts w:eastAsia="Calibri"/>
                <w:b/>
                <w:i/>
              </w:rPr>
            </w:pPr>
            <w:r w:rsidRPr="001A58B0">
              <w:rPr>
                <w:rFonts w:eastAsia="Calibri"/>
                <w:b/>
                <w:i/>
              </w:rPr>
              <w:t>Тақырыбы:</w:t>
            </w:r>
          </w:p>
          <w:p w14:paraId="7687D2EA" w14:textId="77777777" w:rsidR="00CA0951" w:rsidRPr="001A58B0" w:rsidRDefault="00CA0951" w:rsidP="00BB324F">
            <w:pPr>
              <w:rPr>
                <w:rFonts w:eastAsia="Calibri"/>
                <w:i/>
              </w:rPr>
            </w:pPr>
            <w:r w:rsidRPr="001A58B0">
              <w:rPr>
                <w:rFonts w:eastAsia="Calibri"/>
                <w:i/>
              </w:rPr>
              <w:t xml:space="preserve">«Электроника әлемінде» </w:t>
            </w:r>
          </w:p>
          <w:p w14:paraId="53B340D6" w14:textId="77777777" w:rsidR="00CA0951" w:rsidRDefault="00CA0951" w:rsidP="00BB324F">
            <w:pPr>
              <w:rPr>
                <w:i/>
                <w:lang w:bidi="en-US"/>
              </w:rPr>
            </w:pPr>
            <w:r w:rsidRPr="001A58B0">
              <w:rPr>
                <w:rFonts w:eastAsia="Calibri"/>
                <w:b/>
                <w:i/>
                <w:lang w:bidi="en-US"/>
              </w:rPr>
              <w:t>Мақсаты:</w:t>
            </w:r>
            <w:r w:rsidRPr="001A58B0">
              <w:rPr>
                <w:i/>
                <w:lang w:bidi="en-US"/>
              </w:rPr>
              <w:t xml:space="preserve"> Қоршаған заттар </w:t>
            </w:r>
            <w:r w:rsidRPr="001A58B0">
              <w:rPr>
                <w:i/>
                <w:lang w:bidi="en-US"/>
              </w:rPr>
              <w:lastRenderedPageBreak/>
              <w:t>олардың қасиеттері және мінд</w:t>
            </w:r>
            <w:r>
              <w:rPr>
                <w:i/>
                <w:lang w:bidi="en-US"/>
              </w:rPr>
              <w:t>еттері туралы түсініп айта алады.</w:t>
            </w:r>
          </w:p>
          <w:p w14:paraId="1ECB25E4"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Дидактикалық материалдар</w:t>
            </w:r>
          </w:p>
          <w:p w14:paraId="72794EA0" w14:textId="77777777" w:rsidR="00CA0951" w:rsidRPr="0067470F"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32CA562C" w14:textId="77777777" w:rsidR="00CA0951" w:rsidRPr="001A58B0" w:rsidRDefault="00CA0951" w:rsidP="00BB324F">
            <w:pPr>
              <w:rPr>
                <w:rFonts w:eastAsia="Calibri"/>
                <w:i/>
                <w:lang w:bidi="en-US"/>
              </w:rPr>
            </w:pPr>
            <w:r w:rsidRPr="001A58B0">
              <w:rPr>
                <w:rFonts w:eastAsia="Calibri"/>
                <w:i/>
                <w:lang w:bidi="en-US"/>
              </w:rPr>
              <w:t xml:space="preserve"> </w:t>
            </w:r>
            <w:r w:rsidRPr="001A58B0">
              <w:rPr>
                <w:rFonts w:eastAsia="Calibri"/>
                <w:b/>
                <w:i/>
                <w:iCs/>
                <w:lang w:bidi="en-US"/>
              </w:rPr>
              <w:t>Оқу қызметінің барысы:</w:t>
            </w:r>
            <w:r w:rsidRPr="001A58B0">
              <w:rPr>
                <w:rFonts w:eastAsia="Calibri"/>
                <w:i/>
                <w:lang w:bidi="en-US"/>
              </w:rPr>
              <w:t xml:space="preserve"> </w:t>
            </w:r>
          </w:p>
          <w:p w14:paraId="1758AE2E" w14:textId="77777777" w:rsidR="00CA0951" w:rsidRPr="001A58B0" w:rsidRDefault="00CA0951" w:rsidP="00BB324F">
            <w:pPr>
              <w:rPr>
                <w:rFonts w:eastAsia="Calibri"/>
                <w:b/>
                <w:i/>
                <w:lang w:bidi="en-US"/>
              </w:rPr>
            </w:pPr>
            <w:r w:rsidRPr="001A58B0">
              <w:rPr>
                <w:rFonts w:eastAsia="Calibri"/>
                <w:b/>
                <w:i/>
                <w:lang w:bidi="en-US"/>
              </w:rPr>
              <w:t>Шаттық шеңбер</w:t>
            </w:r>
          </w:p>
          <w:p w14:paraId="401EC62B" w14:textId="77777777" w:rsidR="00CA0951" w:rsidRPr="001A58B0" w:rsidRDefault="00CA0951" w:rsidP="00BB324F">
            <w:pPr>
              <w:rPr>
                <w:rFonts w:eastAsia="Calibri"/>
                <w:i/>
                <w:lang w:bidi="en-US"/>
              </w:rPr>
            </w:pPr>
            <w:r w:rsidRPr="001A58B0">
              <w:rPr>
                <w:rFonts w:eastAsia="Calibri"/>
                <w:i/>
                <w:lang w:bidi="en-US"/>
              </w:rPr>
              <w:t>Кел балалар, күлейік!</w:t>
            </w:r>
          </w:p>
          <w:p w14:paraId="77A546F2" w14:textId="77777777" w:rsidR="00CA0951" w:rsidRPr="001A58B0" w:rsidRDefault="00CA0951" w:rsidP="00BB324F">
            <w:pPr>
              <w:rPr>
                <w:rFonts w:eastAsia="Calibri"/>
                <w:i/>
                <w:lang w:bidi="en-US"/>
              </w:rPr>
            </w:pPr>
            <w:r w:rsidRPr="001A58B0">
              <w:rPr>
                <w:rFonts w:eastAsia="Calibri"/>
                <w:i/>
                <w:lang w:bidi="en-US"/>
              </w:rPr>
              <w:t>Күлкіменен түлейік!</w:t>
            </w:r>
          </w:p>
          <w:p w14:paraId="1A9F9E43" w14:textId="77777777" w:rsidR="00CA0951" w:rsidRPr="001A58B0" w:rsidRDefault="00CA0951" w:rsidP="00BB324F">
            <w:pPr>
              <w:rPr>
                <w:rFonts w:eastAsia="Calibri"/>
                <w:i/>
                <w:lang w:bidi="en-US"/>
              </w:rPr>
            </w:pPr>
            <w:r w:rsidRPr="001A58B0">
              <w:rPr>
                <w:rFonts w:eastAsia="Calibri"/>
                <w:i/>
                <w:lang w:bidi="en-US"/>
              </w:rPr>
              <w:t>Күлкі көңіл ашады</w:t>
            </w:r>
          </w:p>
          <w:p w14:paraId="78873CFD" w14:textId="77777777" w:rsidR="00CA0951" w:rsidRDefault="00CA0951" w:rsidP="00BB324F">
            <w:pPr>
              <w:rPr>
                <w:rFonts w:eastAsia="Calibri"/>
                <w:i/>
                <w:lang w:bidi="en-US"/>
              </w:rPr>
            </w:pPr>
            <w:r w:rsidRPr="001A58B0">
              <w:rPr>
                <w:rFonts w:eastAsia="Calibri"/>
                <w:i/>
                <w:lang w:bidi="en-US"/>
              </w:rPr>
              <w:t>Күліп өмір сүрейік!</w:t>
            </w:r>
          </w:p>
          <w:p w14:paraId="773BAF24" w14:textId="77777777" w:rsidR="00CA0951" w:rsidRPr="006F6A67" w:rsidRDefault="00CA0951" w:rsidP="00BB324F">
            <w:pPr>
              <w:rPr>
                <w:rFonts w:eastAsia="Calibri"/>
                <w:b/>
                <w:i/>
                <w:lang w:bidi="en-US"/>
              </w:rPr>
            </w:pPr>
            <w:r w:rsidRPr="006F6A67">
              <w:rPr>
                <w:rFonts w:eastAsia="Calibri"/>
                <w:b/>
                <w:i/>
                <w:lang w:bidi="en-US"/>
              </w:rPr>
              <w:t>Ой дамыту.</w:t>
            </w:r>
          </w:p>
          <w:p w14:paraId="47BAF462" w14:textId="77777777" w:rsidR="00CA0951" w:rsidRPr="001A58B0" w:rsidRDefault="00CA0951" w:rsidP="00BB324F">
            <w:pPr>
              <w:rPr>
                <w:b/>
                <w:i/>
                <w:lang w:eastAsia="ru-RU"/>
              </w:rPr>
            </w:pPr>
            <w:r>
              <w:rPr>
                <w:b/>
                <w:i/>
                <w:lang w:eastAsia="ru-RU"/>
              </w:rPr>
              <w:t xml:space="preserve">Мнемотехника. </w:t>
            </w:r>
            <w:r w:rsidRPr="001A58B0">
              <w:rPr>
                <w:b/>
                <w:i/>
                <w:lang w:eastAsia="ru-RU"/>
              </w:rPr>
              <w:t>Қыс мезгілі.</w:t>
            </w:r>
          </w:p>
          <w:p w14:paraId="6A3E3AA0" w14:textId="77777777" w:rsidR="00CA0951" w:rsidRPr="001A58B0" w:rsidRDefault="00CA0951" w:rsidP="00BB324F">
            <w:pPr>
              <w:rPr>
                <w:i/>
                <w:lang w:eastAsia="ru-RU"/>
              </w:rPr>
            </w:pPr>
            <w:r w:rsidRPr="001A58B0">
              <w:rPr>
                <w:i/>
                <w:lang w:eastAsia="ru-RU"/>
              </w:rPr>
              <w:t>Балалар мнемотехникаға қарап қыс мезгілі туралы айтады.</w:t>
            </w:r>
          </w:p>
          <w:p w14:paraId="705C02F5" w14:textId="77777777" w:rsidR="00CA0951" w:rsidRPr="001A58B0" w:rsidRDefault="00CA0951" w:rsidP="00BB324F">
            <w:pPr>
              <w:rPr>
                <w:b/>
                <w:i/>
                <w:lang w:eastAsia="ru-RU"/>
              </w:rPr>
            </w:pPr>
            <w:r w:rsidRPr="001A58B0">
              <w:rPr>
                <w:b/>
                <w:i/>
                <w:lang w:eastAsia="ru-RU"/>
              </w:rPr>
              <w:t> Тосын сәт.</w:t>
            </w:r>
          </w:p>
          <w:p w14:paraId="14EA745B" w14:textId="77777777" w:rsidR="00CA0951" w:rsidRPr="001A58B0" w:rsidRDefault="00CA0951" w:rsidP="00BB324F">
            <w:pPr>
              <w:rPr>
                <w:i/>
                <w:lang w:eastAsia="ru-RU"/>
              </w:rPr>
            </w:pPr>
            <w:r w:rsidRPr="001A58B0">
              <w:rPr>
                <w:i/>
                <w:lang w:eastAsia="ru-RU"/>
              </w:rPr>
              <w:t>Айгүл қуыршақ келеді.</w:t>
            </w:r>
          </w:p>
          <w:p w14:paraId="017E8A93" w14:textId="77777777" w:rsidR="00CA0951" w:rsidRPr="001A58B0" w:rsidRDefault="00CA0951" w:rsidP="00BB324F">
            <w:pPr>
              <w:rPr>
                <w:i/>
                <w:lang w:eastAsia="ru-RU"/>
              </w:rPr>
            </w:pPr>
            <w:r w:rsidRPr="001A58B0">
              <w:rPr>
                <w:i/>
                <w:lang w:eastAsia="ru-RU"/>
              </w:rPr>
              <w:t>Балалардан көмек сұрайды.</w:t>
            </w:r>
          </w:p>
          <w:p w14:paraId="6E96CFC3" w14:textId="77777777" w:rsidR="00CA0951" w:rsidRPr="001A58B0" w:rsidRDefault="00CA0951" w:rsidP="00BB324F">
            <w:pPr>
              <w:rPr>
                <w:i/>
                <w:lang w:eastAsia="ru-RU"/>
              </w:rPr>
            </w:pPr>
            <w:r w:rsidRPr="001A58B0">
              <w:rPr>
                <w:i/>
                <w:lang w:eastAsia="ru-RU"/>
              </w:rPr>
              <w:t>Анасының туған күніне сыйлық керек екенін айтады.</w:t>
            </w:r>
          </w:p>
          <w:p w14:paraId="2AAD6C0C" w14:textId="77777777" w:rsidR="00CA0951" w:rsidRPr="001A58B0" w:rsidRDefault="00CA0951" w:rsidP="00BB324F">
            <w:pPr>
              <w:rPr>
                <w:i/>
                <w:lang w:eastAsia="ru-RU"/>
              </w:rPr>
            </w:pPr>
            <w:r w:rsidRPr="001A58B0">
              <w:rPr>
                <w:i/>
                <w:lang w:eastAsia="ru-RU"/>
              </w:rPr>
              <w:t xml:space="preserve">Балалар онда </w:t>
            </w:r>
          </w:p>
          <w:p w14:paraId="5A16BF48" w14:textId="77777777" w:rsidR="00CA0951" w:rsidRPr="001A58B0" w:rsidRDefault="00CA0951" w:rsidP="00BB324F">
            <w:pPr>
              <w:rPr>
                <w:i/>
                <w:iCs/>
                <w:lang w:eastAsia="ru-RU"/>
              </w:rPr>
            </w:pPr>
            <w:r w:rsidRPr="001A58B0">
              <w:rPr>
                <w:i/>
                <w:iCs/>
                <w:lang w:eastAsia="ru-RU"/>
              </w:rPr>
              <w:t>«Электроника әлеміне барайық. Ол жерде аналарымызға арналған сыйлықтар көп.</w:t>
            </w:r>
          </w:p>
          <w:p w14:paraId="35B50C77" w14:textId="77777777" w:rsidR="00CA0951" w:rsidRPr="001A58B0" w:rsidRDefault="00CA0951" w:rsidP="00BB324F">
            <w:pPr>
              <w:rPr>
                <w:b/>
                <w:i/>
                <w:iCs/>
                <w:lang w:eastAsia="ru-RU"/>
              </w:rPr>
            </w:pPr>
            <w:r w:rsidRPr="001A58B0">
              <w:rPr>
                <w:b/>
                <w:i/>
                <w:iCs/>
                <w:lang w:eastAsia="ru-RU"/>
              </w:rPr>
              <w:t> Электроника әлеміне саяхат.</w:t>
            </w:r>
          </w:p>
          <w:p w14:paraId="7DAC0CDD" w14:textId="77777777" w:rsidR="00CA0951" w:rsidRPr="001A58B0" w:rsidRDefault="00CA0951" w:rsidP="00BB324F">
            <w:pPr>
              <w:rPr>
                <w:b/>
                <w:i/>
                <w:lang w:eastAsia="ru-RU"/>
              </w:rPr>
            </w:pPr>
            <w:r w:rsidRPr="001A58B0">
              <w:rPr>
                <w:i/>
                <w:noProof/>
                <w:lang w:eastAsia="ru-RU"/>
              </w:rPr>
              <w:drawing>
                <wp:inline distT="0" distB="0" distL="0" distR="0" wp14:anchorId="33906469" wp14:editId="4568CDA9">
                  <wp:extent cx="1341911" cy="1009403"/>
                  <wp:effectExtent l="0" t="0" r="0" b="635"/>
                  <wp:docPr id="11309" name="Рисунок 11309" descr="https://lh3.googleusercontent.com/XLF46FN4Jdeig8Gt8R2CnASpVFNhG12XdoReWyNEDrTmuGwqQEFEWSnsC9Thf67bOfWoOAY3pWx9FsdJUFtJEc7BKx2Cgotr37k1YoP3TiG_z8Kzn0CwipgWFsYkQwIzOUnnv61eKqZc8LS5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XLF46FN4Jdeig8Gt8R2CnASpVFNhG12XdoReWyNEDrTmuGwqQEFEWSnsC9Thf67bOfWoOAY3pWx9FsdJUFtJEc7BKx2Cgotr37k1YoP3TiG_z8Kzn0CwipgWFsYkQwIzOUnnv61eKqZc8LS58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1459" r="11683"/>
                          <a:stretch/>
                        </pic:blipFill>
                        <pic:spPr bwMode="auto">
                          <a:xfrm>
                            <a:off x="0" y="0"/>
                            <a:ext cx="1342315" cy="1009707"/>
                          </a:xfrm>
                          <a:prstGeom prst="rect">
                            <a:avLst/>
                          </a:prstGeom>
                          <a:noFill/>
                          <a:ln>
                            <a:noFill/>
                          </a:ln>
                          <a:extLst>
                            <a:ext uri="{53640926-AAD7-44D8-BBD7-CCE9431645EC}">
                              <a14:shadowObscured xmlns:a14="http://schemas.microsoft.com/office/drawing/2010/main"/>
                            </a:ext>
                          </a:extLst>
                        </pic:spPr>
                      </pic:pic>
                    </a:graphicData>
                  </a:graphic>
                </wp:inline>
              </w:drawing>
            </w:r>
          </w:p>
          <w:p w14:paraId="4C76801B" w14:textId="77777777" w:rsidR="00CA0951" w:rsidRPr="001A58B0" w:rsidRDefault="00CA0951" w:rsidP="00BB324F">
            <w:pPr>
              <w:rPr>
                <w:i/>
                <w:lang w:eastAsia="ru-RU"/>
              </w:rPr>
            </w:pPr>
            <w:r w:rsidRPr="001A58B0">
              <w:rPr>
                <w:b/>
                <w:i/>
                <w:lang w:eastAsia="ru-RU"/>
              </w:rPr>
              <w:t>Ой қозғау</w:t>
            </w:r>
            <w:r w:rsidRPr="001A58B0">
              <w:rPr>
                <w:i/>
                <w:lang w:eastAsia="ru-RU"/>
              </w:rPr>
              <w:t>.</w:t>
            </w:r>
          </w:p>
          <w:p w14:paraId="791D7587" w14:textId="77777777" w:rsidR="00CA0951" w:rsidRPr="001A58B0" w:rsidRDefault="00CA0951" w:rsidP="00BB324F">
            <w:pPr>
              <w:rPr>
                <w:i/>
                <w:lang w:eastAsia="ru-RU"/>
              </w:rPr>
            </w:pPr>
            <w:r w:rsidRPr="001A58B0">
              <w:rPr>
                <w:i/>
                <w:lang w:eastAsia="ru-RU"/>
              </w:rPr>
              <w:t>Балалар бұл заттар анамызға керек па?</w:t>
            </w:r>
          </w:p>
          <w:p w14:paraId="7A32C78E" w14:textId="77777777" w:rsidR="00CA0951" w:rsidRPr="001A58B0" w:rsidRDefault="00CA0951" w:rsidP="00BB324F">
            <w:pPr>
              <w:rPr>
                <w:i/>
                <w:lang w:eastAsia="ru-RU"/>
              </w:rPr>
            </w:pPr>
            <w:r w:rsidRPr="001A58B0">
              <w:rPr>
                <w:i/>
                <w:lang w:eastAsia="ru-RU"/>
              </w:rPr>
              <w:t>Не үшін керек?</w:t>
            </w:r>
          </w:p>
          <w:p w14:paraId="091E9B2F" w14:textId="77777777" w:rsidR="00CA0951" w:rsidRDefault="00CA0951" w:rsidP="00BB324F">
            <w:pPr>
              <w:rPr>
                <w:i/>
                <w:lang w:eastAsia="ru-RU"/>
              </w:rPr>
            </w:pPr>
            <w:r w:rsidRPr="001A58B0">
              <w:rPr>
                <w:i/>
                <w:lang w:eastAsia="ru-RU"/>
              </w:rPr>
              <w:t xml:space="preserve">Сендер аналарыңызға не </w:t>
            </w:r>
            <w:r w:rsidRPr="001A58B0">
              <w:rPr>
                <w:i/>
                <w:lang w:eastAsia="ru-RU"/>
              </w:rPr>
              <w:lastRenderedPageBreak/>
              <w:t>сыйлар едіңдер?</w:t>
            </w:r>
          </w:p>
          <w:p w14:paraId="763412A4" w14:textId="77777777" w:rsidR="00CA0951" w:rsidRPr="006F6A67" w:rsidRDefault="00CA0951" w:rsidP="00BB324F">
            <w:pPr>
              <w:rPr>
                <w:i/>
                <w:color w:val="FF0000"/>
                <w:lang w:eastAsia="ru-RU"/>
              </w:rPr>
            </w:pPr>
            <w:r w:rsidRPr="006F6A67">
              <w:rPr>
                <w:i/>
                <w:color w:val="FF0000"/>
                <w:lang w:eastAsia="ru-RU"/>
              </w:rPr>
              <w:t>Сыни ойлау, бала үні, жетелеуші сұрақтар арқылы бақылау.</w:t>
            </w:r>
          </w:p>
          <w:p w14:paraId="46BC231A" w14:textId="77777777" w:rsidR="00CA0951" w:rsidRPr="001A58B0" w:rsidRDefault="00CA0951" w:rsidP="00BB324F">
            <w:pPr>
              <w:rPr>
                <w:b/>
                <w:i/>
                <w:noProof/>
                <w:lang w:eastAsia="ru-RU"/>
              </w:rPr>
            </w:pPr>
            <w:r w:rsidRPr="001A58B0">
              <w:rPr>
                <w:b/>
                <w:i/>
                <w:noProof/>
                <w:lang w:eastAsia="ru-RU"/>
              </w:rPr>
              <w:t>Сергіту сәті.</w:t>
            </w:r>
          </w:p>
          <w:p w14:paraId="3A9B6A4C" w14:textId="77777777" w:rsidR="00CA0951" w:rsidRPr="001A58B0" w:rsidRDefault="00CA0951" w:rsidP="00BB324F">
            <w:pPr>
              <w:rPr>
                <w:i/>
                <w:noProof/>
                <w:lang w:eastAsia="ru-RU"/>
              </w:rPr>
            </w:pPr>
            <w:r w:rsidRPr="001A58B0">
              <w:rPr>
                <w:i/>
                <w:noProof/>
                <w:lang w:eastAsia="ru-RU"/>
              </w:rPr>
              <w:t>Ал балалар тұрайық,</w:t>
            </w:r>
          </w:p>
          <w:p w14:paraId="7749B4E1" w14:textId="77777777" w:rsidR="00CA0951" w:rsidRPr="001A58B0" w:rsidRDefault="00CA0951" w:rsidP="00BB324F">
            <w:pPr>
              <w:rPr>
                <w:i/>
                <w:noProof/>
                <w:lang w:eastAsia="ru-RU"/>
              </w:rPr>
            </w:pPr>
            <w:r w:rsidRPr="001A58B0">
              <w:rPr>
                <w:i/>
                <w:noProof/>
                <w:lang w:eastAsia="ru-RU"/>
              </w:rPr>
              <w:t>Алақанды ұрайық.</w:t>
            </w:r>
          </w:p>
          <w:p w14:paraId="61AD22AF" w14:textId="77777777" w:rsidR="00CA0951" w:rsidRPr="001A58B0" w:rsidRDefault="00CA0951" w:rsidP="00BB324F">
            <w:pPr>
              <w:rPr>
                <w:i/>
                <w:noProof/>
                <w:lang w:eastAsia="ru-RU"/>
              </w:rPr>
            </w:pPr>
            <w:r w:rsidRPr="001A58B0">
              <w:rPr>
                <w:i/>
                <w:noProof/>
                <w:lang w:eastAsia="ru-RU"/>
              </w:rPr>
              <w:t>Бір отырып,бір тұрып.</w:t>
            </w:r>
          </w:p>
          <w:p w14:paraId="4A1872A8" w14:textId="77777777" w:rsidR="00CA0951" w:rsidRPr="001A58B0" w:rsidRDefault="00CA0951" w:rsidP="00BB324F">
            <w:pPr>
              <w:rPr>
                <w:i/>
                <w:noProof/>
                <w:lang w:eastAsia="ru-RU"/>
              </w:rPr>
            </w:pPr>
            <w:r w:rsidRPr="001A58B0">
              <w:rPr>
                <w:i/>
                <w:noProof/>
                <w:lang w:eastAsia="ru-RU"/>
              </w:rPr>
              <w:t>Біз демалып алайық,</w:t>
            </w:r>
          </w:p>
          <w:p w14:paraId="26F38421" w14:textId="77777777" w:rsidR="00CA0951" w:rsidRPr="006F6A67" w:rsidRDefault="00CA0951" w:rsidP="00BB324F">
            <w:pPr>
              <w:rPr>
                <w:i/>
                <w:noProof/>
                <w:color w:val="FF0000"/>
                <w:lang w:eastAsia="ru-RU"/>
              </w:rPr>
            </w:pPr>
            <w:r w:rsidRPr="006F6A67">
              <w:rPr>
                <w:i/>
                <w:noProof/>
                <w:color w:val="FF0000"/>
                <w:lang w:eastAsia="ru-RU"/>
              </w:rPr>
              <w:t>Пед жет ойын</w:t>
            </w:r>
            <w:r w:rsidRPr="006F6A67">
              <w:rPr>
                <w:bCs/>
                <w:i/>
                <w:noProof/>
                <w:color w:val="FF0000"/>
                <w:lang w:eastAsia="ru-RU"/>
              </w:rPr>
              <w:t>:</w:t>
            </w:r>
            <w:r>
              <w:rPr>
                <w:i/>
                <w:noProof/>
                <w:color w:val="FF0000"/>
                <w:lang w:eastAsia="ru-RU"/>
              </w:rPr>
              <w:t xml:space="preserve"> </w:t>
            </w:r>
            <w:r w:rsidRPr="006F6A67">
              <w:rPr>
                <w:i/>
                <w:noProof/>
                <w:color w:val="FF0000"/>
                <w:lang w:eastAsia="ru-RU"/>
              </w:rPr>
              <w:t>«Не артық»</w:t>
            </w:r>
          </w:p>
          <w:p w14:paraId="6720AB72" w14:textId="77777777" w:rsidR="00CA0951" w:rsidRPr="001A58B0" w:rsidRDefault="00CA0951" w:rsidP="00BB324F">
            <w:pPr>
              <w:rPr>
                <w:i/>
                <w:noProof/>
                <w:lang w:eastAsia="ru-RU"/>
              </w:rPr>
            </w:pPr>
            <w:r w:rsidRPr="001A58B0">
              <w:rPr>
                <w:i/>
                <w:noProof/>
                <w:lang w:eastAsia="ru-RU"/>
              </w:rPr>
              <w:t>Шарты: Электр құралдарын басқа құралдардан ажыратып айту.</w:t>
            </w:r>
          </w:p>
          <w:p w14:paraId="6B5E1CDD" w14:textId="77777777" w:rsidR="00CA0951" w:rsidRPr="001A58B0" w:rsidRDefault="00CA0951" w:rsidP="00BB324F">
            <w:pPr>
              <w:rPr>
                <w:i/>
                <w:noProof/>
                <w:lang w:eastAsia="ru-RU"/>
              </w:rPr>
            </w:pPr>
            <w:r w:rsidRPr="001A58B0">
              <w:rPr>
                <w:i/>
                <w:noProof/>
                <w:lang w:eastAsia="ru-RU"/>
              </w:rPr>
              <w:t>Айгүл қуыршақ анасына сыйлыққа кір машина алады. Айгүл қуанып ба</w:t>
            </w:r>
            <w:r>
              <w:rPr>
                <w:i/>
                <w:noProof/>
                <w:lang w:eastAsia="ru-RU"/>
              </w:rPr>
              <w:t>лаларға рахмет айтып қоштасады.</w:t>
            </w:r>
          </w:p>
          <w:p w14:paraId="14862C12" w14:textId="77777777" w:rsidR="00CA0951" w:rsidRDefault="00CA0951" w:rsidP="00BB324F">
            <w:pPr>
              <w:rPr>
                <w:i/>
                <w:noProof/>
                <w:lang w:eastAsia="ru-RU"/>
              </w:rPr>
            </w:pPr>
            <w:r w:rsidRPr="001A58B0">
              <w:rPr>
                <w:i/>
                <w:noProof/>
                <w:lang w:eastAsia="ru-RU"/>
              </w:rPr>
              <w:t>Балабақшаға оралу</w:t>
            </w:r>
          </w:p>
          <w:p w14:paraId="7A5563A9" w14:textId="77777777" w:rsidR="00CA0951" w:rsidRPr="006F6A67" w:rsidRDefault="00CA0951" w:rsidP="00BB324F">
            <w:pPr>
              <w:rPr>
                <w:i/>
                <w:noProof/>
                <w:color w:val="FF0000"/>
                <w:lang w:eastAsia="ru-RU"/>
              </w:rPr>
            </w:pPr>
            <w:r w:rsidRPr="006F6A67">
              <w:rPr>
                <w:i/>
                <w:noProof/>
                <w:color w:val="FF0000"/>
                <w:lang w:eastAsia="ru-RU"/>
              </w:rPr>
              <w:t>Құрлымдалған ойын: «Бөлігін тап»</w:t>
            </w:r>
          </w:p>
          <w:p w14:paraId="38DD4248" w14:textId="77777777" w:rsidR="00CA0951" w:rsidRDefault="00CA0951" w:rsidP="00BB324F">
            <w:pPr>
              <w:rPr>
                <w:i/>
                <w:noProof/>
                <w:lang w:eastAsia="ru-RU"/>
              </w:rPr>
            </w:pPr>
            <w:r>
              <w:rPr>
                <w:i/>
                <w:noProof/>
                <w:lang w:eastAsia="ru-RU"/>
              </w:rPr>
              <w:t>Шарты: Суреттегі бөлігі жоқ заттардың бөлігін құрастыру.</w:t>
            </w:r>
          </w:p>
          <w:p w14:paraId="1B448F9D" w14:textId="77777777" w:rsidR="00CA0951" w:rsidRDefault="00CA0951" w:rsidP="00BB324F">
            <w:pPr>
              <w:rPr>
                <w:i/>
                <w:noProof/>
                <w:lang w:eastAsia="ru-RU"/>
              </w:rPr>
            </w:pPr>
            <w:r>
              <w:rPr>
                <w:i/>
                <w:noProof/>
                <w:lang w:eastAsia="ru-RU"/>
              </w:rPr>
              <w:t>Тоңазытқыштың шнуры жоқ т.б</w:t>
            </w:r>
          </w:p>
          <w:p w14:paraId="30462A24" w14:textId="77777777" w:rsidR="00CA0951" w:rsidRPr="006F6A67" w:rsidRDefault="00CA0951" w:rsidP="00BB324F">
            <w:pPr>
              <w:rPr>
                <w:i/>
                <w:noProof/>
                <w:color w:val="FF0000"/>
                <w:lang w:eastAsia="ru-RU"/>
              </w:rPr>
            </w:pPr>
            <w:r w:rsidRPr="006F6A67">
              <w:rPr>
                <w:i/>
                <w:noProof/>
                <w:color w:val="FF0000"/>
                <w:lang w:eastAsia="ru-RU"/>
              </w:rPr>
              <w:t>4К моделі, бала үні.</w:t>
            </w:r>
          </w:p>
          <w:p w14:paraId="0ECB7216" w14:textId="77777777" w:rsidR="00CA0951" w:rsidRPr="001A58B0" w:rsidRDefault="00CA0951" w:rsidP="00BB324F">
            <w:pPr>
              <w:rPr>
                <w:b/>
                <w:i/>
                <w:noProof/>
                <w:lang w:eastAsia="ru-RU"/>
              </w:rPr>
            </w:pPr>
            <w:r w:rsidRPr="001A58B0">
              <w:rPr>
                <w:b/>
                <w:i/>
                <w:noProof/>
                <w:lang w:eastAsia="ru-RU"/>
              </w:rPr>
              <w:t>Қорытынды.</w:t>
            </w:r>
          </w:p>
          <w:p w14:paraId="2DE462A7" w14:textId="77777777" w:rsidR="00CA0951" w:rsidRPr="001A58B0" w:rsidRDefault="00CA0951" w:rsidP="00BB324F">
            <w:pPr>
              <w:rPr>
                <w:i/>
                <w:noProof/>
                <w:lang w:eastAsia="ru-RU"/>
              </w:rPr>
            </w:pPr>
            <w:r w:rsidRPr="001A58B0">
              <w:rPr>
                <w:i/>
                <w:noProof/>
                <w:lang w:eastAsia="ru-RU"/>
              </w:rPr>
              <w:t>Балаларды мадақтау.</w:t>
            </w:r>
          </w:p>
          <w:p w14:paraId="2DA95E09" w14:textId="77777777" w:rsidR="00CA0951" w:rsidRPr="001A58B0" w:rsidRDefault="00CA0951" w:rsidP="00BB324F">
            <w:pPr>
              <w:rPr>
                <w:b/>
                <w:i/>
                <w:noProof/>
                <w:lang w:eastAsia="ru-RU"/>
              </w:rPr>
            </w:pPr>
            <w:r w:rsidRPr="001A58B0">
              <w:rPr>
                <w:i/>
                <w:noProof/>
                <w:lang w:eastAsia="ru-RU"/>
              </w:rPr>
              <w:t>Сұрақтар ілмегі арқылы қорытынды жасау</w:t>
            </w:r>
            <w:r w:rsidRPr="001A58B0">
              <w:rPr>
                <w:b/>
                <w:i/>
                <w:noProof/>
                <w:lang w:eastAsia="ru-RU"/>
              </w:rPr>
              <w:t>.</w:t>
            </w:r>
          </w:p>
          <w:p w14:paraId="5589500B" w14:textId="77777777" w:rsidR="00CA0951" w:rsidRPr="001A58B0" w:rsidRDefault="00CA0951" w:rsidP="00BB324F">
            <w:pPr>
              <w:rPr>
                <w:i/>
                <w:noProof/>
                <w:lang w:eastAsia="ru-RU"/>
              </w:rPr>
            </w:pPr>
          </w:p>
          <w:p w14:paraId="0FD0887F" w14:textId="77777777" w:rsidR="00CA0951" w:rsidRPr="001A58B0" w:rsidRDefault="00CA0951" w:rsidP="00BB324F">
            <w:pPr>
              <w:rPr>
                <w:b/>
                <w:i/>
                <w:noProof/>
                <w:lang w:eastAsia="ru-RU"/>
              </w:rPr>
            </w:pPr>
          </w:p>
          <w:p w14:paraId="4E112316" w14:textId="77777777" w:rsidR="00CA0951" w:rsidRPr="001A58B0" w:rsidRDefault="00CA0951" w:rsidP="00BB324F">
            <w:pPr>
              <w:rPr>
                <w:b/>
                <w:i/>
                <w:lang w:eastAsia="ru-RU"/>
              </w:rPr>
            </w:pPr>
          </w:p>
          <w:p w14:paraId="027BF09E" w14:textId="77777777" w:rsidR="00CA0951" w:rsidRPr="001A58B0" w:rsidRDefault="00CA0951" w:rsidP="00BB324F">
            <w:pPr>
              <w:rPr>
                <w:i/>
                <w:shd w:val="clear" w:color="auto" w:fill="FFFFFF"/>
              </w:rPr>
            </w:pPr>
            <w:r w:rsidRPr="001A58B0">
              <w:rPr>
                <w:i/>
                <w:shd w:val="clear" w:color="auto" w:fill="FFFFFF"/>
              </w:rPr>
              <w:t xml:space="preserve"> </w:t>
            </w:r>
          </w:p>
          <w:p w14:paraId="67CA86E8" w14:textId="77777777" w:rsidR="00CA0951" w:rsidRPr="001A58B0" w:rsidRDefault="00CA0951" w:rsidP="00BB324F">
            <w:pPr>
              <w:rPr>
                <w:i/>
                <w:lang w:eastAsia="ru-RU"/>
              </w:rPr>
            </w:pPr>
          </w:p>
        </w:tc>
        <w:tc>
          <w:tcPr>
            <w:tcW w:w="3259" w:type="dxa"/>
            <w:gridSpan w:val="6"/>
            <w:tcBorders>
              <w:top w:val="single" w:sz="4" w:space="0" w:color="auto"/>
              <w:left w:val="single" w:sz="4" w:space="0" w:color="auto"/>
              <w:right w:val="single" w:sz="4" w:space="0" w:color="auto"/>
            </w:tcBorders>
          </w:tcPr>
          <w:p w14:paraId="5FA6643F" w14:textId="77777777" w:rsidR="00CA0951" w:rsidRPr="001A58B0" w:rsidRDefault="00CA0951" w:rsidP="00BB324F">
            <w:pPr>
              <w:rPr>
                <w:b/>
                <w:i/>
                <w:iCs/>
              </w:rPr>
            </w:pPr>
            <w:r w:rsidRPr="001A58B0">
              <w:rPr>
                <w:b/>
                <w:i/>
                <w:iCs/>
              </w:rPr>
              <w:lastRenderedPageBreak/>
              <w:t>1.Жаратылыстану</w:t>
            </w:r>
          </w:p>
          <w:p w14:paraId="0D60C04C" w14:textId="77777777" w:rsidR="00CA0951" w:rsidRPr="001A58B0" w:rsidRDefault="00CA0951" w:rsidP="00BB324F">
            <w:pPr>
              <w:autoSpaceDE w:val="0"/>
              <w:autoSpaceDN w:val="0"/>
              <w:adjustRightInd w:val="0"/>
              <w:rPr>
                <w:rFonts w:eastAsia="Calibri"/>
                <w:b/>
                <w:i/>
              </w:rPr>
            </w:pPr>
            <w:r w:rsidRPr="001A58B0">
              <w:rPr>
                <w:rFonts w:eastAsia="Calibri"/>
                <w:b/>
                <w:i/>
              </w:rPr>
              <w:t xml:space="preserve">Тақырыбы: </w:t>
            </w:r>
            <w:r w:rsidRPr="001A58B0">
              <w:rPr>
                <w:rFonts w:eastAsia="Calibri"/>
                <w:i/>
              </w:rPr>
              <w:t>Қысқы ағаштар</w:t>
            </w:r>
          </w:p>
          <w:p w14:paraId="53BDDD4E" w14:textId="77777777" w:rsidR="00CA0951" w:rsidRPr="006F6A67" w:rsidRDefault="00CA0951" w:rsidP="00BB324F">
            <w:pPr>
              <w:autoSpaceDE w:val="0"/>
              <w:autoSpaceDN w:val="0"/>
              <w:adjustRightInd w:val="0"/>
              <w:rPr>
                <w:i/>
              </w:rPr>
            </w:pPr>
            <w:r w:rsidRPr="001A58B0">
              <w:rPr>
                <w:rFonts w:eastAsia="Calibri"/>
                <w:b/>
                <w:i/>
              </w:rPr>
              <w:t>Мақсаты:</w:t>
            </w:r>
            <w:r>
              <w:rPr>
                <w:i/>
              </w:rPr>
              <w:t xml:space="preserve"> Қысқы ағаштар келбеті туралы айта алады. </w:t>
            </w:r>
          </w:p>
          <w:p w14:paraId="35DFCDEE"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Тақырып бойынша суреттер, АҚТ технологиясы.</w:t>
            </w:r>
          </w:p>
          <w:p w14:paraId="65EC0012" w14:textId="77777777" w:rsidR="00CA0951"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29CB9FDC" w14:textId="77777777" w:rsidR="00CA0951" w:rsidRPr="00273A2D" w:rsidRDefault="00CA0951" w:rsidP="00BB324F">
            <w:pPr>
              <w:rPr>
                <w:rFonts w:eastAsia="Calibri"/>
                <w:b/>
                <w:i/>
              </w:rPr>
            </w:pPr>
            <w:r w:rsidRPr="00157D59">
              <w:rPr>
                <w:rFonts w:eastAsia="Calibri"/>
                <w:b/>
                <w:i/>
              </w:rPr>
              <w:t>ҰОҚ</w:t>
            </w:r>
            <w:r>
              <w:rPr>
                <w:rFonts w:eastAsia="Calibri"/>
                <w:b/>
                <w:i/>
              </w:rPr>
              <w:t xml:space="preserve"> жүргізілу барысы.</w:t>
            </w:r>
          </w:p>
          <w:p w14:paraId="03C0954A" w14:textId="77777777" w:rsidR="00CA0951" w:rsidRPr="001A58B0" w:rsidRDefault="00CA0951" w:rsidP="00BB324F">
            <w:pPr>
              <w:rPr>
                <w:b/>
                <w:i/>
                <w:lang w:eastAsia="ru-RU"/>
              </w:rPr>
            </w:pPr>
            <w:r w:rsidRPr="001A58B0">
              <w:rPr>
                <w:b/>
                <w:i/>
                <w:lang w:eastAsia="ru-RU"/>
              </w:rPr>
              <w:lastRenderedPageBreak/>
              <w:t xml:space="preserve">1.Шаттық шеңбер: </w:t>
            </w:r>
          </w:p>
          <w:p w14:paraId="0E2BED9C" w14:textId="77777777" w:rsidR="00CA0951" w:rsidRPr="001A58B0" w:rsidRDefault="00CA0951" w:rsidP="00BB324F">
            <w:pPr>
              <w:rPr>
                <w:i/>
                <w:lang w:eastAsia="ru-RU"/>
              </w:rPr>
            </w:pPr>
            <w:r w:rsidRPr="001A58B0">
              <w:rPr>
                <w:i/>
                <w:lang w:eastAsia="ru-RU"/>
              </w:rPr>
              <w:t>Қайырлы таң Алтын күн!</w:t>
            </w:r>
          </w:p>
          <w:p w14:paraId="46473637" w14:textId="77777777" w:rsidR="00CA0951" w:rsidRPr="001A58B0" w:rsidRDefault="00CA0951" w:rsidP="00BB324F">
            <w:pPr>
              <w:rPr>
                <w:i/>
                <w:lang w:eastAsia="ru-RU"/>
              </w:rPr>
            </w:pPr>
            <w:r w:rsidRPr="001A58B0">
              <w:rPr>
                <w:i/>
                <w:lang w:eastAsia="ru-RU"/>
              </w:rPr>
              <w:t>Қайырлы таң Көк аспан!</w:t>
            </w:r>
          </w:p>
          <w:p w14:paraId="34F7ACD4" w14:textId="77777777" w:rsidR="00CA0951" w:rsidRPr="001A58B0" w:rsidRDefault="00CA0951" w:rsidP="00BB324F">
            <w:pPr>
              <w:rPr>
                <w:i/>
                <w:lang w:eastAsia="ru-RU"/>
              </w:rPr>
            </w:pPr>
            <w:r w:rsidRPr="001A58B0">
              <w:rPr>
                <w:i/>
                <w:lang w:eastAsia="ru-RU"/>
              </w:rPr>
              <w:t>Қайырлы таң – апайлар!</w:t>
            </w:r>
          </w:p>
          <w:p w14:paraId="1CAE1A7C" w14:textId="77777777" w:rsidR="00CA0951" w:rsidRPr="001A58B0" w:rsidRDefault="00CA0951" w:rsidP="00BB324F">
            <w:pPr>
              <w:rPr>
                <w:i/>
                <w:lang w:eastAsia="ru-RU"/>
              </w:rPr>
            </w:pPr>
            <w:r w:rsidRPr="001A58B0">
              <w:rPr>
                <w:i/>
                <w:lang w:eastAsia="ru-RU"/>
              </w:rPr>
              <w:t>Қайырлы таң достарым!</w:t>
            </w:r>
          </w:p>
          <w:p w14:paraId="5E3AB5E0" w14:textId="77777777" w:rsidR="00CA0951" w:rsidRPr="001A58B0" w:rsidRDefault="00CA0951" w:rsidP="00BB324F">
            <w:pPr>
              <w:rPr>
                <w:b/>
                <w:i/>
                <w:lang w:eastAsia="ru-RU"/>
              </w:rPr>
            </w:pPr>
            <w:r w:rsidRPr="001A58B0">
              <w:rPr>
                <w:b/>
                <w:i/>
                <w:lang w:eastAsia="ru-RU"/>
              </w:rPr>
              <w:t>2.</w:t>
            </w:r>
            <w:r>
              <w:rPr>
                <w:b/>
                <w:i/>
                <w:lang w:eastAsia="ru-RU"/>
              </w:rPr>
              <w:t xml:space="preserve"> Ой  дамыту. </w:t>
            </w:r>
            <w:r w:rsidRPr="001A58B0">
              <w:rPr>
                <w:b/>
                <w:i/>
                <w:lang w:eastAsia="ru-RU"/>
              </w:rPr>
              <w:t>Өлең оқу.</w:t>
            </w:r>
          </w:p>
          <w:p w14:paraId="0D604060" w14:textId="77777777" w:rsidR="00CA0951" w:rsidRPr="001A58B0" w:rsidRDefault="00CA0951" w:rsidP="00BB324F">
            <w:pPr>
              <w:rPr>
                <w:i/>
                <w:lang w:eastAsia="ru-RU"/>
              </w:rPr>
            </w:pPr>
            <w:r w:rsidRPr="001A58B0">
              <w:rPr>
                <w:i/>
                <w:lang w:eastAsia="ru-RU"/>
              </w:rPr>
              <w:t>Аппақ қыстың бояуы</w:t>
            </w:r>
          </w:p>
          <w:p w14:paraId="409248DD" w14:textId="77777777" w:rsidR="00CA0951" w:rsidRPr="001A58B0" w:rsidRDefault="00CA0951" w:rsidP="00BB324F">
            <w:pPr>
              <w:rPr>
                <w:i/>
                <w:lang w:eastAsia="ru-RU"/>
              </w:rPr>
            </w:pPr>
            <w:r w:rsidRPr="001A58B0">
              <w:rPr>
                <w:i/>
                <w:lang w:eastAsia="ru-RU"/>
              </w:rPr>
              <w:t>Аппақ қыстың бораны</w:t>
            </w:r>
          </w:p>
          <w:p w14:paraId="470223A5" w14:textId="77777777" w:rsidR="00CA0951" w:rsidRPr="001A58B0" w:rsidRDefault="00CA0951" w:rsidP="00BB324F">
            <w:pPr>
              <w:rPr>
                <w:i/>
                <w:lang w:eastAsia="ru-RU"/>
              </w:rPr>
            </w:pPr>
            <w:r w:rsidRPr="001A58B0">
              <w:rPr>
                <w:i/>
                <w:lang w:eastAsia="ru-RU"/>
              </w:rPr>
              <w:t>Ақ көрпеге орайды</w:t>
            </w:r>
          </w:p>
          <w:p w14:paraId="381E5738" w14:textId="77777777" w:rsidR="00CA0951" w:rsidRPr="001A58B0" w:rsidRDefault="00CA0951" w:rsidP="00BB324F">
            <w:pPr>
              <w:rPr>
                <w:i/>
                <w:lang w:eastAsia="ru-RU"/>
              </w:rPr>
            </w:pPr>
            <w:r w:rsidRPr="001A58B0">
              <w:rPr>
                <w:i/>
                <w:lang w:eastAsia="ru-RU"/>
              </w:rPr>
              <w:t>Ақ қар байтақ даланы.</w:t>
            </w:r>
          </w:p>
          <w:p w14:paraId="7F04D6DB" w14:textId="77777777" w:rsidR="00CA0951" w:rsidRPr="001A58B0" w:rsidRDefault="00CA0951" w:rsidP="00BB324F">
            <w:pPr>
              <w:rPr>
                <w:i/>
                <w:lang w:eastAsia="ru-RU"/>
              </w:rPr>
            </w:pPr>
            <w:r w:rsidRPr="001A58B0">
              <w:rPr>
                <w:i/>
                <w:lang w:eastAsia="ru-RU"/>
              </w:rPr>
              <w:t xml:space="preserve"> — Осы өлеңде не туралы айтылған?</w:t>
            </w:r>
          </w:p>
          <w:p w14:paraId="77B395C1" w14:textId="77777777" w:rsidR="00CA0951" w:rsidRPr="001A58B0" w:rsidRDefault="00CA0951" w:rsidP="00BB324F">
            <w:pPr>
              <w:rPr>
                <w:i/>
                <w:lang w:eastAsia="ru-RU"/>
              </w:rPr>
            </w:pPr>
            <w:r w:rsidRPr="001A58B0">
              <w:rPr>
                <w:i/>
                <w:lang w:eastAsia="ru-RU"/>
              </w:rPr>
              <w:t>— Қыс мезгілінде неше ай бар?</w:t>
            </w:r>
          </w:p>
          <w:p w14:paraId="3F84F33E" w14:textId="77777777" w:rsidR="00CA0951" w:rsidRPr="001A58B0" w:rsidRDefault="00CA0951" w:rsidP="00BB324F">
            <w:pPr>
              <w:rPr>
                <w:i/>
                <w:lang w:eastAsia="ru-RU"/>
              </w:rPr>
            </w:pPr>
            <w:r w:rsidRPr="001A58B0">
              <w:rPr>
                <w:i/>
                <w:lang w:eastAsia="ru-RU"/>
              </w:rPr>
              <w:t>— Қыста күн қандай болады?</w:t>
            </w:r>
          </w:p>
          <w:p w14:paraId="6A745B2D" w14:textId="77777777" w:rsidR="00CA0951" w:rsidRDefault="00CA0951" w:rsidP="00BB324F">
            <w:pPr>
              <w:rPr>
                <w:i/>
                <w:lang w:eastAsia="ru-RU"/>
              </w:rPr>
            </w:pPr>
            <w:r w:rsidRPr="001A58B0">
              <w:rPr>
                <w:i/>
                <w:lang w:eastAsia="ru-RU"/>
              </w:rPr>
              <w:t>— Енді айналаға, далаға қараңдаршы қандай болып жатыр?</w:t>
            </w:r>
          </w:p>
          <w:p w14:paraId="0CDABC65" w14:textId="77777777" w:rsidR="00CA0951" w:rsidRPr="006F3949" w:rsidRDefault="00CA0951" w:rsidP="00BB324F">
            <w:pPr>
              <w:rPr>
                <w:i/>
                <w:color w:val="FF0000"/>
                <w:lang w:eastAsia="ru-RU"/>
              </w:rPr>
            </w:pPr>
            <w:r w:rsidRPr="006F3949">
              <w:rPr>
                <w:i/>
                <w:color w:val="FF0000"/>
                <w:lang w:eastAsia="ru-RU"/>
              </w:rPr>
              <w:t>Сыни ойлау, комуникативтілік дағды.</w:t>
            </w:r>
          </w:p>
          <w:p w14:paraId="3E7A2983" w14:textId="77777777" w:rsidR="00CA0951" w:rsidRPr="001A58B0" w:rsidRDefault="00CA0951" w:rsidP="00BB324F">
            <w:pPr>
              <w:rPr>
                <w:i/>
                <w:lang w:eastAsia="ru-RU"/>
              </w:rPr>
            </w:pPr>
            <w:r w:rsidRPr="001A58B0">
              <w:rPr>
                <w:b/>
                <w:i/>
                <w:lang w:eastAsia="ru-RU"/>
              </w:rPr>
              <w:t>3.</w:t>
            </w:r>
            <w:r w:rsidRPr="001A58B0">
              <w:rPr>
                <w:b/>
                <w:i/>
              </w:rPr>
              <w:t xml:space="preserve"> </w:t>
            </w:r>
            <w:r w:rsidRPr="001A58B0">
              <w:rPr>
                <w:b/>
                <w:i/>
                <w:lang w:eastAsia="ru-RU"/>
              </w:rPr>
              <w:t>Суретпен жұмыс.</w:t>
            </w:r>
            <w:r>
              <w:rPr>
                <w:b/>
                <w:i/>
                <w:lang w:eastAsia="ru-RU"/>
              </w:rPr>
              <w:t xml:space="preserve"> </w:t>
            </w:r>
            <w:r w:rsidRPr="001A58B0">
              <w:rPr>
                <w:b/>
                <w:i/>
                <w:lang w:eastAsia="ru-RU"/>
              </w:rPr>
              <w:t>(</w:t>
            </w:r>
            <w:r w:rsidRPr="001A58B0">
              <w:rPr>
                <w:i/>
                <w:lang w:eastAsia="ru-RU"/>
              </w:rPr>
              <w:t>қыстың күні ойнап жүрген балалардың суреті)</w:t>
            </w:r>
          </w:p>
          <w:p w14:paraId="6F97509E" w14:textId="77777777" w:rsidR="00CA0951" w:rsidRPr="001A58B0" w:rsidRDefault="00CA0951" w:rsidP="00BB324F">
            <w:pPr>
              <w:rPr>
                <w:i/>
                <w:lang w:eastAsia="ru-RU"/>
              </w:rPr>
            </w:pPr>
            <w:r w:rsidRPr="001A58B0">
              <w:rPr>
                <w:i/>
                <w:lang w:eastAsia="ru-RU"/>
              </w:rPr>
              <w:t>Балалар қыста қалай ойнайды?</w:t>
            </w:r>
          </w:p>
          <w:p w14:paraId="1AFCA8EC" w14:textId="77777777" w:rsidR="00CA0951" w:rsidRDefault="00CA0951" w:rsidP="00BB324F">
            <w:pPr>
              <w:jc w:val="center"/>
              <w:rPr>
                <w:i/>
                <w:lang w:eastAsia="ru-RU"/>
              </w:rPr>
            </w:pPr>
            <w:r w:rsidRPr="001A58B0">
              <w:rPr>
                <w:i/>
                <w:noProof/>
                <w:lang w:eastAsia="ru-RU"/>
              </w:rPr>
              <w:drawing>
                <wp:inline distT="0" distB="0" distL="0" distR="0" wp14:anchorId="60A6AB1A" wp14:editId="74FEF50F">
                  <wp:extent cx="1306784" cy="714375"/>
                  <wp:effectExtent l="0" t="0" r="8255" b="0"/>
                  <wp:docPr id="11310" name="Рисунок 11310" descr="http://3.bp.blogspot.com/-gfDIIGCp2CQ/Ut6r4ZimOTI/AAAAAAAAAno/afuaAR2w_rc/s1600/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bp.blogspot.com/-gfDIIGCp2CQ/Ut6r4ZimOTI/AAAAAAAAAno/afuaAR2w_rc/s1600/111111111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06784" cy="714375"/>
                          </a:xfrm>
                          <a:prstGeom prst="rect">
                            <a:avLst/>
                          </a:prstGeom>
                          <a:noFill/>
                          <a:ln>
                            <a:noFill/>
                          </a:ln>
                        </pic:spPr>
                      </pic:pic>
                    </a:graphicData>
                  </a:graphic>
                </wp:inline>
              </w:drawing>
            </w:r>
          </w:p>
          <w:p w14:paraId="69E93262" w14:textId="77777777" w:rsidR="00CA0951" w:rsidRPr="00EF3D6B" w:rsidRDefault="00CA0951" w:rsidP="00BB324F">
            <w:pPr>
              <w:rPr>
                <w:i/>
                <w:color w:val="FF0000"/>
                <w:lang w:eastAsia="ru-RU"/>
              </w:rPr>
            </w:pPr>
            <w:r w:rsidRPr="00EF3D6B">
              <w:rPr>
                <w:i/>
                <w:color w:val="FF0000"/>
                <w:lang w:eastAsia="ru-RU"/>
              </w:rPr>
              <w:t>Комуникативтілік дағды, сыни ойлау, бала үні.</w:t>
            </w:r>
          </w:p>
          <w:p w14:paraId="323ED2D6" w14:textId="77777777" w:rsidR="00CA0951" w:rsidRDefault="00CA0951" w:rsidP="00BB324F">
            <w:pPr>
              <w:rPr>
                <w:b/>
                <w:i/>
                <w:lang w:eastAsia="ru-RU"/>
              </w:rPr>
            </w:pPr>
            <w:r w:rsidRPr="001A58B0">
              <w:rPr>
                <w:b/>
                <w:i/>
                <w:lang w:eastAsia="ru-RU"/>
              </w:rPr>
              <w:t>4.</w:t>
            </w:r>
            <w:r>
              <w:rPr>
                <w:b/>
                <w:i/>
                <w:lang w:eastAsia="ru-RU"/>
              </w:rPr>
              <w:t xml:space="preserve"> </w:t>
            </w:r>
            <w:r w:rsidRPr="00EF3D6B">
              <w:rPr>
                <w:i/>
                <w:color w:val="FF0000"/>
                <w:lang w:eastAsia="ru-RU"/>
              </w:rPr>
              <w:t>Пед жет ойын: «Кім тапқыр?»</w:t>
            </w:r>
          </w:p>
          <w:p w14:paraId="2F2B3189" w14:textId="77777777" w:rsidR="00CA0951" w:rsidRPr="001A58B0" w:rsidRDefault="00CA0951" w:rsidP="00BB324F">
            <w:pPr>
              <w:rPr>
                <w:b/>
                <w:i/>
                <w:lang w:eastAsia="ru-RU"/>
              </w:rPr>
            </w:pPr>
            <w:r w:rsidRPr="001A58B0">
              <w:rPr>
                <w:b/>
                <w:i/>
                <w:lang w:eastAsia="ru-RU"/>
              </w:rPr>
              <w:t>Жұмбақ жасыру.</w:t>
            </w:r>
          </w:p>
          <w:p w14:paraId="27182DC9" w14:textId="77777777" w:rsidR="00CA0951" w:rsidRPr="001A58B0" w:rsidRDefault="00CA0951" w:rsidP="00BB324F">
            <w:pPr>
              <w:rPr>
                <w:i/>
                <w:lang w:eastAsia="ru-RU"/>
              </w:rPr>
            </w:pPr>
            <w:r w:rsidRPr="001A58B0">
              <w:rPr>
                <w:i/>
                <w:lang w:eastAsia="ru-RU"/>
              </w:rPr>
              <w:t>Жазда жатсаң- көлеңкесіне алады,</w:t>
            </w:r>
          </w:p>
          <w:p w14:paraId="65A149C4" w14:textId="77777777" w:rsidR="00CA0951" w:rsidRPr="001A58B0" w:rsidRDefault="00CA0951" w:rsidP="00BB324F">
            <w:pPr>
              <w:rPr>
                <w:i/>
                <w:lang w:eastAsia="ru-RU"/>
              </w:rPr>
            </w:pPr>
            <w:r w:rsidRPr="001A58B0">
              <w:rPr>
                <w:i/>
                <w:lang w:eastAsia="ru-RU"/>
              </w:rPr>
              <w:t>Қыста жақсаң- жаның рахат табады. (ағаш)</w:t>
            </w:r>
          </w:p>
          <w:p w14:paraId="7797C48F" w14:textId="77777777" w:rsidR="00CA0951" w:rsidRDefault="00CA0951" w:rsidP="00BB324F">
            <w:pPr>
              <w:rPr>
                <w:b/>
                <w:i/>
                <w:shd w:val="clear" w:color="auto" w:fill="FFFFFF"/>
              </w:rPr>
            </w:pPr>
            <w:r w:rsidRPr="001A58B0">
              <w:rPr>
                <w:b/>
                <w:i/>
                <w:lang w:eastAsia="ru-RU"/>
              </w:rPr>
              <w:t>5.</w:t>
            </w:r>
            <w:r w:rsidRPr="001A58B0">
              <w:rPr>
                <w:b/>
                <w:i/>
                <w:shd w:val="clear" w:color="auto" w:fill="FFFFFF"/>
              </w:rPr>
              <w:t xml:space="preserve"> </w:t>
            </w:r>
            <w:r>
              <w:rPr>
                <w:b/>
                <w:i/>
                <w:shd w:val="clear" w:color="auto" w:fill="FFFFFF"/>
              </w:rPr>
              <w:t xml:space="preserve">Ой қозғау. АҚТ технологиясы. </w:t>
            </w:r>
          </w:p>
          <w:p w14:paraId="145C926B" w14:textId="77777777" w:rsidR="00CA0951" w:rsidRPr="001A58B0" w:rsidRDefault="00CA0951" w:rsidP="00BB324F">
            <w:pPr>
              <w:rPr>
                <w:b/>
                <w:bCs/>
                <w:i/>
                <w:lang w:eastAsia="ru-RU"/>
              </w:rPr>
            </w:pPr>
            <w:r w:rsidRPr="001A58B0">
              <w:rPr>
                <w:b/>
                <w:i/>
                <w:lang w:eastAsia="ru-RU"/>
              </w:rPr>
              <w:t>Ағаштар туралы әңгімелесу.</w:t>
            </w:r>
            <w:r w:rsidRPr="001A58B0">
              <w:rPr>
                <w:b/>
                <w:bCs/>
                <w:i/>
                <w:shd w:val="clear" w:color="auto" w:fill="FFFFFF"/>
              </w:rPr>
              <w:t xml:space="preserve"> </w:t>
            </w:r>
            <w:r w:rsidRPr="001A58B0">
              <w:rPr>
                <w:b/>
                <w:bCs/>
                <w:i/>
                <w:lang w:eastAsia="ru-RU"/>
              </w:rPr>
              <w:t>Ағаштарды атын атау</w:t>
            </w:r>
          </w:p>
          <w:p w14:paraId="3E69DF13" w14:textId="77777777" w:rsidR="00CA0951" w:rsidRPr="001A58B0" w:rsidRDefault="00CA0951" w:rsidP="00BB324F">
            <w:pPr>
              <w:jc w:val="center"/>
              <w:rPr>
                <w:b/>
                <w:i/>
                <w:lang w:eastAsia="ru-RU"/>
              </w:rPr>
            </w:pPr>
            <w:r w:rsidRPr="001A58B0">
              <w:rPr>
                <w:i/>
                <w:noProof/>
                <w:lang w:eastAsia="ru-RU"/>
              </w:rPr>
              <w:lastRenderedPageBreak/>
              <w:drawing>
                <wp:inline distT="0" distB="0" distL="0" distR="0" wp14:anchorId="740C40E0" wp14:editId="1521B81B">
                  <wp:extent cx="1447800" cy="842941"/>
                  <wp:effectExtent l="0" t="0" r="0" b="0"/>
                  <wp:docPr id="11311" name="Рисунок 11311" descr="https://for-teacher.ru/edu/data/img/pic-023zwsw9zn-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or-teacher.ru/edu/data/img/pic-023zwsw9zn-01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55050" cy="847162"/>
                          </a:xfrm>
                          <a:prstGeom prst="rect">
                            <a:avLst/>
                          </a:prstGeom>
                          <a:noFill/>
                          <a:ln>
                            <a:noFill/>
                          </a:ln>
                        </pic:spPr>
                      </pic:pic>
                    </a:graphicData>
                  </a:graphic>
                </wp:inline>
              </w:drawing>
            </w:r>
          </w:p>
          <w:p w14:paraId="7E9FAB53" w14:textId="77777777" w:rsidR="00CA0951" w:rsidRPr="001A58B0" w:rsidRDefault="00CA0951" w:rsidP="00BB324F">
            <w:pPr>
              <w:rPr>
                <w:bCs/>
                <w:i/>
                <w:lang w:eastAsia="ru-RU"/>
              </w:rPr>
            </w:pPr>
            <w:r w:rsidRPr="001A58B0">
              <w:rPr>
                <w:b/>
                <w:bCs/>
                <w:i/>
                <w:lang w:eastAsia="ru-RU"/>
              </w:rPr>
              <w:t>Қайың-</w:t>
            </w:r>
            <w:r w:rsidRPr="001A58B0">
              <w:rPr>
                <w:bCs/>
                <w:i/>
                <w:lang w:eastAsia="ru-RU"/>
              </w:rPr>
              <w:t xml:space="preserve"> діңі жұқа ақ қабықпен жабылған. Тез өседі, бүршіктерінен дәрі- дәрмек жасайды. Бұтақтарынан сыпырғыш жасайды. Қайыңнан жиһаз жасайды. Жапырақтары дөңгелек.</w:t>
            </w:r>
          </w:p>
          <w:p w14:paraId="4E7C7DAC" w14:textId="77777777" w:rsidR="00CA0951" w:rsidRPr="001A58B0" w:rsidRDefault="00CA0951" w:rsidP="00BB324F">
            <w:pPr>
              <w:rPr>
                <w:bCs/>
                <w:i/>
                <w:lang w:eastAsia="ru-RU"/>
              </w:rPr>
            </w:pPr>
            <w:r w:rsidRPr="001A58B0">
              <w:rPr>
                <w:b/>
                <w:bCs/>
                <w:i/>
                <w:lang w:eastAsia="ru-RU"/>
              </w:rPr>
              <w:t>Шырша</w:t>
            </w:r>
            <w:r w:rsidRPr="001A58B0">
              <w:rPr>
                <w:bCs/>
                <w:i/>
                <w:lang w:eastAsia="ru-RU"/>
              </w:rPr>
              <w:t xml:space="preserve"> - қысы- жазы жап- жасыл боп қылқанды жапырақты ағаш. Құрылыс материал және музыка аспабын жасайды.Шыршаның қылқандарынан дәрумендер жасайды.</w:t>
            </w:r>
          </w:p>
          <w:p w14:paraId="18EE0654" w14:textId="77777777" w:rsidR="00CA0951" w:rsidRPr="001A58B0" w:rsidRDefault="00CA0951" w:rsidP="00BB324F">
            <w:pPr>
              <w:rPr>
                <w:bCs/>
                <w:i/>
                <w:lang w:eastAsia="ru-RU"/>
              </w:rPr>
            </w:pPr>
            <w:r w:rsidRPr="001A58B0">
              <w:rPr>
                <w:b/>
                <w:bCs/>
                <w:i/>
                <w:lang w:eastAsia="ru-RU"/>
              </w:rPr>
              <w:t>Көктерек –</w:t>
            </w:r>
            <w:r w:rsidRPr="001A58B0">
              <w:rPr>
                <w:bCs/>
                <w:i/>
                <w:lang w:eastAsia="ru-RU"/>
              </w:rPr>
              <w:t xml:space="preserve"> діңі түзу, тегіс, қабығы жасылдау түсті, жапырағы дөңгелек, жылдам өсетін ағаш.</w:t>
            </w:r>
          </w:p>
          <w:p w14:paraId="7E758BFE" w14:textId="77777777" w:rsidR="00CA0951" w:rsidRPr="001A58B0" w:rsidRDefault="00CA0951" w:rsidP="00BB324F">
            <w:pPr>
              <w:rPr>
                <w:bCs/>
                <w:i/>
                <w:lang w:eastAsia="ru-RU"/>
              </w:rPr>
            </w:pPr>
            <w:r w:rsidRPr="001A58B0">
              <w:rPr>
                <w:b/>
                <w:bCs/>
                <w:i/>
                <w:lang w:eastAsia="ru-RU"/>
              </w:rPr>
              <w:t xml:space="preserve">Шетен </w:t>
            </w:r>
            <w:r w:rsidRPr="001A58B0">
              <w:rPr>
                <w:bCs/>
                <w:i/>
                <w:lang w:eastAsia="ru-RU"/>
              </w:rPr>
              <w:t>– суықтан қорықпайды. Биік өседі, қабығы қызыл қоңыр түсті ағаш және оның қызыл түсті домалақ жемісі бар.</w:t>
            </w:r>
          </w:p>
          <w:p w14:paraId="7E889A69" w14:textId="77777777" w:rsidR="00CA0951" w:rsidRPr="001A58B0" w:rsidRDefault="00CA0951" w:rsidP="00BB324F">
            <w:pPr>
              <w:rPr>
                <w:i/>
                <w:lang w:eastAsia="ru-RU"/>
              </w:rPr>
            </w:pPr>
            <w:r w:rsidRPr="001A58B0">
              <w:rPr>
                <w:b/>
                <w:bCs/>
                <w:i/>
                <w:lang w:eastAsia="ru-RU"/>
              </w:rPr>
              <w:t>Ағаштардың адамға қандай пайдасы бар?</w:t>
            </w:r>
            <w:r w:rsidRPr="001A58B0">
              <w:rPr>
                <w:i/>
                <w:lang w:eastAsia="ru-RU"/>
              </w:rPr>
              <w:br/>
              <w:t xml:space="preserve"> схема бойынша айту.</w:t>
            </w:r>
          </w:p>
          <w:p w14:paraId="5998BA2F" w14:textId="77777777" w:rsidR="00CA0951" w:rsidRDefault="00CA0951" w:rsidP="00BB324F">
            <w:pPr>
              <w:rPr>
                <w:i/>
                <w:lang w:eastAsia="ru-RU"/>
              </w:rPr>
            </w:pPr>
            <w:r w:rsidRPr="001A58B0">
              <w:rPr>
                <w:i/>
                <w:lang w:eastAsia="ru-RU"/>
              </w:rPr>
              <w:t>Шырша ағашымен таныстыру.</w:t>
            </w:r>
          </w:p>
          <w:p w14:paraId="532B89A5" w14:textId="77777777" w:rsidR="00CA0951" w:rsidRDefault="00CA0951" w:rsidP="00BB324F">
            <w:pPr>
              <w:rPr>
                <w:i/>
                <w:color w:val="FF0000"/>
                <w:lang w:eastAsia="ru-RU"/>
              </w:rPr>
            </w:pPr>
            <w:r w:rsidRPr="00EF3D6B">
              <w:rPr>
                <w:i/>
                <w:color w:val="FF0000"/>
                <w:lang w:eastAsia="ru-RU"/>
              </w:rPr>
              <w:t xml:space="preserve">Мазмұн арқылы саралау, </w:t>
            </w:r>
          </w:p>
          <w:p w14:paraId="484C6059" w14:textId="77777777" w:rsidR="00CA0951" w:rsidRPr="00EF3D6B" w:rsidRDefault="00CA0951" w:rsidP="00BB324F">
            <w:pPr>
              <w:rPr>
                <w:i/>
                <w:color w:val="FF0000"/>
                <w:lang w:eastAsia="ru-RU"/>
              </w:rPr>
            </w:pPr>
            <w:r w:rsidRPr="00EF3D6B">
              <w:rPr>
                <w:i/>
                <w:color w:val="FF0000"/>
                <w:lang w:eastAsia="ru-RU"/>
              </w:rPr>
              <w:t>сыни ойлау, бала үні.</w:t>
            </w:r>
          </w:p>
          <w:p w14:paraId="35191544" w14:textId="77777777" w:rsidR="00CA0951" w:rsidRDefault="00CA0951" w:rsidP="00BB324F">
            <w:pPr>
              <w:rPr>
                <w:i/>
                <w:lang w:eastAsia="ru-RU"/>
              </w:rPr>
            </w:pPr>
            <w:r>
              <w:rPr>
                <w:b/>
                <w:bCs/>
                <w:i/>
                <w:lang w:eastAsia="ru-RU"/>
              </w:rPr>
              <w:t xml:space="preserve">        </w:t>
            </w:r>
            <w:r w:rsidRPr="001A58B0">
              <w:rPr>
                <w:b/>
                <w:bCs/>
                <w:i/>
                <w:lang w:eastAsia="ru-RU"/>
              </w:rPr>
              <w:t>Сергіту сәті</w:t>
            </w:r>
            <w:r w:rsidRPr="001A58B0">
              <w:rPr>
                <w:i/>
                <w:lang w:eastAsia="ru-RU"/>
              </w:rPr>
              <w:br/>
            </w:r>
            <w:r w:rsidRPr="00EF3D6B">
              <w:rPr>
                <w:b/>
                <w:bCs/>
                <w:i/>
                <w:lang w:eastAsia="ru-RU"/>
              </w:rPr>
              <w:t>«Шырша, бүршік, қоян»</w:t>
            </w:r>
            <w:r w:rsidRPr="001A58B0">
              <w:rPr>
                <w:i/>
                <w:lang w:eastAsia="ru-RU"/>
              </w:rPr>
              <w:br/>
            </w:r>
            <w:r>
              <w:rPr>
                <w:i/>
                <w:lang w:eastAsia="ru-RU"/>
              </w:rPr>
              <w:t xml:space="preserve"> </w:t>
            </w:r>
            <w:r w:rsidRPr="001A58B0">
              <w:rPr>
                <w:i/>
                <w:lang w:eastAsia="ru-RU"/>
              </w:rPr>
              <w:t>Шарты: «шырша» дегенде қолды екі жаққа созу,</w:t>
            </w:r>
            <w:r w:rsidRPr="001A58B0">
              <w:rPr>
                <w:i/>
                <w:lang w:eastAsia="ru-RU"/>
              </w:rPr>
              <w:br/>
              <w:t>«бүршік» дегенде отыра қалу,</w:t>
            </w:r>
            <w:r w:rsidRPr="001A58B0">
              <w:rPr>
                <w:i/>
                <w:lang w:eastAsia="ru-RU"/>
              </w:rPr>
              <w:br/>
              <w:t>«қоян» дегенде секіру керек.</w:t>
            </w:r>
            <w:r w:rsidRPr="001A58B0">
              <w:rPr>
                <w:i/>
                <w:lang w:eastAsia="ru-RU"/>
              </w:rPr>
              <w:br/>
              <w:t xml:space="preserve">Жаңылып қалған ойыннан </w:t>
            </w:r>
            <w:r w:rsidRPr="001A58B0">
              <w:rPr>
                <w:i/>
                <w:lang w:eastAsia="ru-RU"/>
              </w:rPr>
              <w:lastRenderedPageBreak/>
              <w:t>шығады.</w:t>
            </w:r>
          </w:p>
          <w:p w14:paraId="1E51B0DD" w14:textId="77777777" w:rsidR="00CA0951" w:rsidRDefault="00CA0951" w:rsidP="00BB324F">
            <w:pPr>
              <w:rPr>
                <w:i/>
                <w:color w:val="FF0000"/>
                <w:lang w:eastAsia="ru-RU"/>
              </w:rPr>
            </w:pPr>
            <w:r w:rsidRPr="00EF3D6B">
              <w:rPr>
                <w:i/>
                <w:color w:val="FF0000"/>
                <w:lang w:eastAsia="ru-RU"/>
              </w:rPr>
              <w:t xml:space="preserve">Құрлымдалған ойын: </w:t>
            </w:r>
          </w:p>
          <w:p w14:paraId="3EFADBFC" w14:textId="77777777" w:rsidR="00CA0951" w:rsidRPr="00EF3D6B" w:rsidRDefault="00CA0951" w:rsidP="00BB324F">
            <w:pPr>
              <w:rPr>
                <w:i/>
                <w:color w:val="FF0000"/>
                <w:lang w:eastAsia="ru-RU"/>
              </w:rPr>
            </w:pPr>
            <w:r w:rsidRPr="00EF3D6B">
              <w:rPr>
                <w:i/>
                <w:color w:val="FF0000"/>
                <w:lang w:eastAsia="ru-RU"/>
              </w:rPr>
              <w:t>«Ағаштар келбеті»</w:t>
            </w:r>
          </w:p>
          <w:p w14:paraId="38D63A40" w14:textId="77777777" w:rsidR="00CA0951" w:rsidRDefault="00CA0951" w:rsidP="00BB324F">
            <w:pPr>
              <w:rPr>
                <w:i/>
                <w:lang w:eastAsia="ru-RU"/>
              </w:rPr>
            </w:pPr>
            <w:r>
              <w:rPr>
                <w:i/>
                <w:lang w:eastAsia="ru-RU"/>
              </w:rPr>
              <w:t>Шарты: Қысқы ағаштар мен жазғы ағаштарды топтау.</w:t>
            </w:r>
          </w:p>
          <w:p w14:paraId="0D856BB7" w14:textId="77777777" w:rsidR="00CA0951" w:rsidRPr="00D330D0" w:rsidRDefault="00CA0951" w:rsidP="00BB324F">
            <w:pPr>
              <w:rPr>
                <w:i/>
                <w:color w:val="FF0000"/>
                <w:lang w:eastAsia="ru-RU"/>
              </w:rPr>
            </w:pPr>
            <w:r w:rsidRPr="00D330D0">
              <w:rPr>
                <w:i/>
                <w:color w:val="FF0000"/>
                <w:lang w:eastAsia="ru-RU"/>
              </w:rPr>
              <w:t>Өнім арқылы саралау, сыни ойлау, креативтілік дағды.</w:t>
            </w:r>
          </w:p>
          <w:p w14:paraId="52820360" w14:textId="77777777" w:rsidR="00CA0951" w:rsidRPr="001A58B0" w:rsidRDefault="00CA0951" w:rsidP="00BB324F">
            <w:pPr>
              <w:rPr>
                <w:b/>
                <w:i/>
                <w:shd w:val="clear" w:color="auto" w:fill="FFFFFF"/>
              </w:rPr>
            </w:pPr>
            <w:r w:rsidRPr="001A58B0">
              <w:rPr>
                <w:b/>
                <w:i/>
                <w:lang w:eastAsia="ru-RU"/>
              </w:rPr>
              <w:t>8.</w:t>
            </w:r>
            <w:r w:rsidRPr="001A58B0">
              <w:rPr>
                <w:b/>
                <w:i/>
                <w:shd w:val="clear" w:color="auto" w:fill="FFFFFF"/>
              </w:rPr>
              <w:t xml:space="preserve"> Қорытынды.</w:t>
            </w:r>
          </w:p>
          <w:p w14:paraId="60C8670B" w14:textId="77777777" w:rsidR="00CA0951" w:rsidRPr="001A58B0" w:rsidRDefault="00CA0951" w:rsidP="00BB324F">
            <w:pPr>
              <w:rPr>
                <w:i/>
                <w:shd w:val="clear" w:color="auto" w:fill="FFFFFF"/>
              </w:rPr>
            </w:pPr>
            <w:r>
              <w:rPr>
                <w:i/>
                <w:shd w:val="clear" w:color="auto" w:fill="FFFFFF"/>
              </w:rPr>
              <w:t xml:space="preserve">  </w:t>
            </w:r>
            <w:r w:rsidRPr="001A58B0">
              <w:rPr>
                <w:i/>
                <w:shd w:val="clear" w:color="auto" w:fill="FFFFFF"/>
              </w:rPr>
              <w:t>Сұрақ жауап.</w:t>
            </w:r>
          </w:p>
          <w:p w14:paraId="032603CA" w14:textId="77777777" w:rsidR="00CA0951" w:rsidRPr="001A58B0" w:rsidRDefault="00CA0951" w:rsidP="00BB324F">
            <w:pPr>
              <w:rPr>
                <w:i/>
                <w:shd w:val="clear" w:color="auto" w:fill="FFFFFF"/>
              </w:rPr>
            </w:pPr>
            <w:r w:rsidRPr="001A58B0">
              <w:rPr>
                <w:i/>
                <w:shd w:val="clear" w:color="auto" w:fill="FFFFFF"/>
              </w:rPr>
              <w:t>-Балалалр қандай ағаштармен таныстыңдар?</w:t>
            </w:r>
          </w:p>
          <w:p w14:paraId="646C1A59" w14:textId="77777777" w:rsidR="00CA0951" w:rsidRPr="001A58B0" w:rsidRDefault="00CA0951" w:rsidP="00BB324F">
            <w:pPr>
              <w:rPr>
                <w:i/>
                <w:shd w:val="clear" w:color="auto" w:fill="FFFFFF"/>
              </w:rPr>
            </w:pPr>
            <w:r w:rsidRPr="001A58B0">
              <w:rPr>
                <w:i/>
                <w:shd w:val="clear" w:color="auto" w:fill="FFFFFF"/>
              </w:rPr>
              <w:t>-Шыршаның түсі қандай?</w:t>
            </w:r>
          </w:p>
          <w:p w14:paraId="223BAA7E" w14:textId="77777777" w:rsidR="00CA0951" w:rsidRPr="001A58B0" w:rsidRDefault="00CA0951" w:rsidP="00BB324F">
            <w:pPr>
              <w:rPr>
                <w:i/>
                <w:shd w:val="clear" w:color="auto" w:fill="FFFFFF"/>
              </w:rPr>
            </w:pPr>
            <w:r w:rsidRPr="001A58B0">
              <w:rPr>
                <w:i/>
                <w:shd w:val="clear" w:color="auto" w:fill="FFFFFF"/>
              </w:rPr>
              <w:t>Өлең жолымен аяқтау.</w:t>
            </w:r>
          </w:p>
          <w:p w14:paraId="66086C4D" w14:textId="77777777" w:rsidR="00CA0951" w:rsidRPr="001A58B0" w:rsidRDefault="00CA0951" w:rsidP="00BB324F">
            <w:pPr>
              <w:rPr>
                <w:i/>
                <w:lang w:eastAsia="ru-RU"/>
              </w:rPr>
            </w:pPr>
            <w:r w:rsidRPr="001A58B0">
              <w:rPr>
                <w:i/>
                <w:lang w:eastAsia="ru-RU"/>
              </w:rPr>
              <w:t>Бұтақтарды сындырмай,</w:t>
            </w:r>
            <w:r w:rsidRPr="001A58B0">
              <w:rPr>
                <w:i/>
                <w:lang w:eastAsia="ru-RU"/>
              </w:rPr>
              <w:br/>
              <w:t>Ағаштарды баптайық.</w:t>
            </w:r>
            <w:r w:rsidRPr="001A58B0">
              <w:rPr>
                <w:i/>
                <w:lang w:eastAsia="ru-RU"/>
              </w:rPr>
              <w:br/>
              <w:t>Құстарды да атпайық,</w:t>
            </w:r>
            <w:r w:rsidRPr="001A58B0">
              <w:rPr>
                <w:i/>
                <w:lang w:eastAsia="ru-RU"/>
              </w:rPr>
              <w:br/>
              <w:t>Табиғатты сақтайық!</w:t>
            </w:r>
          </w:p>
          <w:p w14:paraId="6C2FBF94" w14:textId="77777777" w:rsidR="00CA0951" w:rsidRPr="001A58B0" w:rsidRDefault="00CA0951" w:rsidP="00BB324F">
            <w:pPr>
              <w:rPr>
                <w:i/>
                <w:lang w:eastAsia="ru-RU"/>
              </w:rPr>
            </w:pPr>
            <w:r w:rsidRPr="001A58B0">
              <w:rPr>
                <w:i/>
                <w:lang w:eastAsia="ru-RU"/>
              </w:rPr>
              <w:t>Балаларды мадақтау.</w:t>
            </w:r>
          </w:p>
          <w:p w14:paraId="7ED58966" w14:textId="77777777" w:rsidR="00CA0951" w:rsidRPr="00CB38A1" w:rsidRDefault="00CA0951" w:rsidP="00BB324F">
            <w:pPr>
              <w:rPr>
                <w:i/>
                <w:iCs/>
              </w:rPr>
            </w:pPr>
          </w:p>
          <w:p w14:paraId="6104F8FA" w14:textId="77777777" w:rsidR="00CA0951" w:rsidRPr="001A58B0" w:rsidRDefault="00CA0951" w:rsidP="00BB324F">
            <w:pPr>
              <w:rPr>
                <w:b/>
                <w:i/>
              </w:rPr>
            </w:pPr>
            <w:r w:rsidRPr="001A58B0">
              <w:rPr>
                <w:b/>
                <w:i/>
              </w:rPr>
              <w:t>3.Дене шынықтыру.</w:t>
            </w:r>
          </w:p>
          <w:p w14:paraId="16D07074" w14:textId="77777777" w:rsidR="00CA0951" w:rsidRPr="00750ACC" w:rsidRDefault="00CA0951" w:rsidP="00BB324F">
            <w:pPr>
              <w:tabs>
                <w:tab w:val="left" w:pos="1992"/>
              </w:tabs>
              <w:rPr>
                <w:b/>
                <w:i/>
                <w:szCs w:val="24"/>
              </w:rPr>
            </w:pPr>
            <w:r w:rsidRPr="00750ACC">
              <w:rPr>
                <w:b/>
                <w:i/>
                <w:szCs w:val="24"/>
              </w:rPr>
              <w:t xml:space="preserve">Мақсаты: </w:t>
            </w:r>
            <w:r w:rsidRPr="00750ACC">
              <w:rPr>
                <w:b/>
                <w:i/>
                <w:szCs w:val="24"/>
              </w:rPr>
              <w:tab/>
            </w:r>
          </w:p>
          <w:p w14:paraId="5576DF9E" w14:textId="77777777" w:rsidR="00CA0951" w:rsidRPr="00750ACC" w:rsidRDefault="00CA0951" w:rsidP="00BB324F">
            <w:pPr>
              <w:rPr>
                <w:i/>
                <w:szCs w:val="24"/>
              </w:rPr>
            </w:pPr>
            <w:r w:rsidRPr="00750ACC">
              <w:rPr>
                <w:i/>
                <w:szCs w:val="24"/>
              </w:rPr>
              <w:t>Алға қарай ұмтыла затқа дейін екі аяқтап секіріп,.</w:t>
            </w:r>
          </w:p>
          <w:p w14:paraId="4C6D8332" w14:textId="77777777" w:rsidR="00CA0951" w:rsidRDefault="00CA0951" w:rsidP="00BB324F">
            <w:pPr>
              <w:pStyle w:val="ae"/>
              <w:rPr>
                <w:rFonts w:ascii="Times New Roman" w:hAnsi="Times New Roman"/>
                <w:i/>
                <w:szCs w:val="24"/>
                <w:lang w:val="kk-KZ"/>
              </w:rPr>
            </w:pPr>
            <w:r w:rsidRPr="00750ACC">
              <w:rPr>
                <w:rFonts w:ascii="Times New Roman" w:hAnsi="Times New Roman"/>
                <w:i/>
                <w:szCs w:val="24"/>
                <w:lang w:val="kk-KZ"/>
              </w:rPr>
              <w:t>доға астынан нысанаға дейін еңбектей алады.</w:t>
            </w:r>
          </w:p>
          <w:p w14:paraId="204EE3FE"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Доға, доп,</w:t>
            </w:r>
          </w:p>
          <w:p w14:paraId="0D8D3E0D" w14:textId="77777777" w:rsidR="00CA0951" w:rsidRPr="00D330D0"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7E9223BA" w14:textId="77777777" w:rsidR="00CA0951" w:rsidRPr="001A58B0" w:rsidRDefault="00CA0951" w:rsidP="00BB324F">
            <w:pPr>
              <w:rPr>
                <w:b/>
                <w:i/>
              </w:rPr>
            </w:pPr>
            <w:r w:rsidRPr="001A58B0">
              <w:rPr>
                <w:b/>
                <w:i/>
              </w:rPr>
              <w:t xml:space="preserve">I.Кіріспе бөлім.  </w:t>
            </w:r>
          </w:p>
          <w:p w14:paraId="4771A0D0" w14:textId="77777777" w:rsidR="00CA0951" w:rsidRPr="001A58B0" w:rsidRDefault="00CA0951" w:rsidP="00BB324F">
            <w:pPr>
              <w:rPr>
                <w:b/>
                <w:i/>
              </w:rPr>
            </w:pPr>
            <w:r w:rsidRPr="001A58B0">
              <w:rPr>
                <w:b/>
                <w:i/>
              </w:rPr>
              <w:t>Бір қатар сапқа тұру.</w:t>
            </w:r>
          </w:p>
          <w:p w14:paraId="6D332A58" w14:textId="77777777" w:rsidR="00CA0951" w:rsidRPr="001A58B0" w:rsidRDefault="00CA0951" w:rsidP="00BB324F">
            <w:pPr>
              <w:rPr>
                <w:b/>
                <w:i/>
              </w:rPr>
            </w:pPr>
            <w:r w:rsidRPr="001A58B0">
              <w:rPr>
                <w:b/>
                <w:i/>
              </w:rPr>
              <w:t>Сәлемдесу.</w:t>
            </w:r>
          </w:p>
          <w:p w14:paraId="5EEC698E" w14:textId="77777777" w:rsidR="00CA0951" w:rsidRPr="001A58B0" w:rsidRDefault="00CA0951" w:rsidP="00BB324F">
            <w:pPr>
              <w:rPr>
                <w:b/>
                <w:i/>
              </w:rPr>
            </w:pPr>
            <w:r w:rsidRPr="001A58B0">
              <w:rPr>
                <w:b/>
                <w:i/>
              </w:rPr>
              <w:t>Шеңбермен  жүру.</w:t>
            </w:r>
          </w:p>
          <w:p w14:paraId="2E9A4288" w14:textId="77777777" w:rsidR="00CA0951" w:rsidRPr="001A58B0" w:rsidRDefault="00CA0951" w:rsidP="00BB324F">
            <w:pPr>
              <w:rPr>
                <w:i/>
              </w:rPr>
            </w:pPr>
            <w:r w:rsidRPr="001A58B0">
              <w:rPr>
                <w:i/>
              </w:rPr>
              <w:t>Қолды жоғары созайық,</w:t>
            </w:r>
          </w:p>
          <w:p w14:paraId="6EF71BFE" w14:textId="77777777" w:rsidR="00CA0951" w:rsidRPr="001A58B0" w:rsidRDefault="00CA0951" w:rsidP="00BB324F">
            <w:pPr>
              <w:rPr>
                <w:i/>
              </w:rPr>
            </w:pPr>
            <w:r w:rsidRPr="001A58B0">
              <w:rPr>
                <w:i/>
              </w:rPr>
              <w:t>Шапалақты ұрайық.</w:t>
            </w:r>
          </w:p>
          <w:p w14:paraId="18F9CF25" w14:textId="77777777" w:rsidR="00CA0951" w:rsidRPr="001A58B0" w:rsidRDefault="00CA0951" w:rsidP="00BB324F">
            <w:pPr>
              <w:rPr>
                <w:i/>
              </w:rPr>
            </w:pPr>
            <w:r w:rsidRPr="001A58B0">
              <w:rPr>
                <w:i/>
              </w:rPr>
              <w:t>(қолды жоғары созып шапалақтап жүру)</w:t>
            </w:r>
          </w:p>
          <w:p w14:paraId="428C7943" w14:textId="77777777" w:rsidR="00CA0951" w:rsidRPr="001A58B0" w:rsidRDefault="00CA0951" w:rsidP="00BB324F">
            <w:pPr>
              <w:rPr>
                <w:i/>
              </w:rPr>
            </w:pPr>
            <w:r w:rsidRPr="001A58B0">
              <w:rPr>
                <w:i/>
              </w:rPr>
              <w:t>Кәне қолды жазайық,</w:t>
            </w:r>
          </w:p>
          <w:p w14:paraId="2214C95F" w14:textId="77777777" w:rsidR="00CA0951" w:rsidRPr="001A58B0" w:rsidRDefault="00CA0951" w:rsidP="00BB324F">
            <w:pPr>
              <w:rPr>
                <w:i/>
              </w:rPr>
            </w:pPr>
            <w:r w:rsidRPr="001A58B0">
              <w:rPr>
                <w:i/>
              </w:rPr>
              <w:t>Қарлығашқа ұқсайық</w:t>
            </w:r>
          </w:p>
          <w:p w14:paraId="127E06AC" w14:textId="77777777" w:rsidR="00CA0951" w:rsidRPr="001A58B0" w:rsidRDefault="00CA0951" w:rsidP="00BB324F">
            <w:pPr>
              <w:rPr>
                <w:i/>
              </w:rPr>
            </w:pPr>
            <w:r w:rsidRPr="001A58B0">
              <w:rPr>
                <w:i/>
              </w:rPr>
              <w:t>Жәй жүгіру.</w:t>
            </w:r>
          </w:p>
          <w:p w14:paraId="07D2C111" w14:textId="77777777" w:rsidR="00CA0951" w:rsidRDefault="00CA0951" w:rsidP="00BB324F">
            <w:pPr>
              <w:rPr>
                <w:i/>
              </w:rPr>
            </w:pPr>
            <w:r w:rsidRPr="001A58B0">
              <w:rPr>
                <w:i/>
              </w:rPr>
              <w:t>4-қатарға сапқа тұру.</w:t>
            </w:r>
          </w:p>
          <w:p w14:paraId="3B454EB7" w14:textId="77777777" w:rsidR="00CA0951" w:rsidRPr="00D330D0" w:rsidRDefault="00CA0951" w:rsidP="00BB324F">
            <w:pPr>
              <w:rPr>
                <w:i/>
                <w:color w:val="FF0000"/>
              </w:rPr>
            </w:pPr>
            <w:r w:rsidRPr="00D330D0">
              <w:rPr>
                <w:i/>
                <w:color w:val="FF0000"/>
              </w:rPr>
              <w:t>Жаппай бақылау.</w:t>
            </w:r>
          </w:p>
          <w:p w14:paraId="6CE99C64" w14:textId="77777777" w:rsidR="00CA0951" w:rsidRPr="001A58B0" w:rsidRDefault="00CA0951" w:rsidP="00BB324F">
            <w:pPr>
              <w:rPr>
                <w:b/>
                <w:i/>
              </w:rPr>
            </w:pPr>
            <w:r w:rsidRPr="001A58B0">
              <w:rPr>
                <w:b/>
                <w:i/>
              </w:rPr>
              <w:lastRenderedPageBreak/>
              <w:t>Жалпы дамыту жаттығулар:</w:t>
            </w:r>
          </w:p>
          <w:p w14:paraId="5921A755" w14:textId="77777777" w:rsidR="00CA0951" w:rsidRPr="001A58B0" w:rsidRDefault="00CA0951" w:rsidP="00BB324F">
            <w:pPr>
              <w:rPr>
                <w:b/>
                <w:i/>
              </w:rPr>
            </w:pPr>
            <w:r w:rsidRPr="001A58B0">
              <w:rPr>
                <w:b/>
                <w:i/>
              </w:rPr>
              <w:t>Доппен жаттығу.</w:t>
            </w:r>
          </w:p>
          <w:p w14:paraId="7B1D3D38" w14:textId="77777777" w:rsidR="00CA0951" w:rsidRPr="001A58B0" w:rsidRDefault="00CA0951" w:rsidP="00BB324F">
            <w:pPr>
              <w:rPr>
                <w:i/>
              </w:rPr>
            </w:pPr>
            <w:r w:rsidRPr="001A58B0">
              <w:rPr>
                <w:i/>
              </w:rPr>
              <w:t>1″Түсіріп алма»Б.Қ қазақша молдас құрып отыру,доп қолда.1.Допты жоғары көтеру,қолды бүгіп,бастан асыру.3.Допты жоғары көтеру.4.Б:Қ-қа келу. 4-5  рет қайталау.</w:t>
            </w:r>
          </w:p>
          <w:p w14:paraId="2BC28947" w14:textId="77777777" w:rsidR="00CA0951" w:rsidRPr="001A58B0" w:rsidRDefault="00CA0951" w:rsidP="00BB324F">
            <w:pPr>
              <w:rPr>
                <w:i/>
              </w:rPr>
            </w:pPr>
            <w:r w:rsidRPr="001A58B0">
              <w:rPr>
                <w:i/>
              </w:rPr>
              <w:t>2″Допты бастан асырып ұстау»Б:Қ тізерлеп отыру,доп төменде,көтермелеп қолды алдыға созу.2.Б-Қ-қа келу.3-4 рет қайталау.</w:t>
            </w:r>
          </w:p>
          <w:p w14:paraId="61192D0D" w14:textId="77777777" w:rsidR="00CA0951" w:rsidRPr="001A58B0" w:rsidRDefault="00CA0951" w:rsidP="00BB324F">
            <w:pPr>
              <w:rPr>
                <w:i/>
              </w:rPr>
            </w:pPr>
            <w:r w:rsidRPr="001A58B0">
              <w:rPr>
                <w:i/>
              </w:rPr>
              <w:t>3 «Құлау»Б-Қ аяқ иық кеңдігінде,қол доппен төменде.1 допты алға созып,оң аяқпен құлау.2.Б-Қ -қа келу.</w:t>
            </w:r>
          </w:p>
          <w:p w14:paraId="1DE237C6" w14:textId="77777777" w:rsidR="00CA0951" w:rsidRPr="001A58B0" w:rsidRDefault="00CA0951" w:rsidP="00BB324F">
            <w:pPr>
              <w:rPr>
                <w:i/>
              </w:rPr>
            </w:pPr>
            <w:r w:rsidRPr="001A58B0">
              <w:rPr>
                <w:i/>
              </w:rPr>
              <w:t>4 «Еңкею»Б-Қ отыру аяқ алшақ,доп ұстағанқолды бүгіп,кеуде тұсында ұстау.Алға оң(сол) аяққа шалу,қолды түзу ұстау.2.Б-Қ қа келу.6 рет қайталау.</w:t>
            </w:r>
          </w:p>
          <w:p w14:paraId="0A825790" w14:textId="77777777" w:rsidR="00CA0951" w:rsidRPr="001A58B0" w:rsidRDefault="00CA0951" w:rsidP="00BB324F">
            <w:pPr>
              <w:rPr>
                <w:i/>
              </w:rPr>
            </w:pPr>
            <w:r w:rsidRPr="001A58B0">
              <w:rPr>
                <w:i/>
              </w:rPr>
              <w:t>5 Допты айнала жүгіру»Б-Қ н-т доп еденде.Белгі бойынша допты айналып,жүгіріп,тізерлеп отырып,алақанмен допты бір ұру.5 рет әр жаққа қайталау.</w:t>
            </w:r>
          </w:p>
          <w:p w14:paraId="4565DE5E" w14:textId="77777777" w:rsidR="00CA0951" w:rsidRPr="00D330D0" w:rsidRDefault="00CA0951" w:rsidP="00BB324F">
            <w:pPr>
              <w:rPr>
                <w:b/>
                <w:i/>
              </w:rPr>
            </w:pPr>
            <w:r w:rsidRPr="00D330D0">
              <w:rPr>
                <w:b/>
                <w:i/>
              </w:rPr>
              <w:t>Тыныс алу жаттығулары</w:t>
            </w:r>
          </w:p>
          <w:p w14:paraId="701098AF" w14:textId="77777777" w:rsidR="00CA0951" w:rsidRPr="00D330D0" w:rsidRDefault="00CA0951" w:rsidP="00BB324F">
            <w:pPr>
              <w:rPr>
                <w:b/>
                <w:i/>
              </w:rPr>
            </w:pPr>
            <w:r w:rsidRPr="00D330D0">
              <w:rPr>
                <w:b/>
                <w:i/>
              </w:rPr>
              <w:t>«Гүл»</w:t>
            </w:r>
          </w:p>
          <w:p w14:paraId="47BE57ED" w14:textId="77777777" w:rsidR="00CA0951" w:rsidRPr="00D330D0" w:rsidRDefault="00CA0951" w:rsidP="00BB324F">
            <w:pPr>
              <w:rPr>
                <w:bCs/>
                <w:i/>
                <w:color w:val="FF0000"/>
                <w:lang w:eastAsia="ru-RU"/>
              </w:rPr>
            </w:pPr>
            <w:r>
              <w:rPr>
                <w:bCs/>
                <w:i/>
                <w:color w:val="FF0000"/>
                <w:lang w:eastAsia="ru-RU"/>
              </w:rPr>
              <w:t>4 к моделі, бала үні</w:t>
            </w:r>
          </w:p>
          <w:p w14:paraId="6C3FFDBB" w14:textId="77777777" w:rsidR="00CA0951" w:rsidRPr="001A58B0" w:rsidRDefault="00CA0951" w:rsidP="00BB324F">
            <w:pPr>
              <w:rPr>
                <w:b/>
                <w:i/>
              </w:rPr>
            </w:pPr>
            <w:r w:rsidRPr="001A58B0">
              <w:rPr>
                <w:b/>
                <w:i/>
              </w:rPr>
              <w:t xml:space="preserve">Негізгі қимыл-жаттығулары: </w:t>
            </w:r>
          </w:p>
          <w:p w14:paraId="6DF5D894" w14:textId="77777777" w:rsidR="00CA0951" w:rsidRPr="00750ACC" w:rsidRDefault="00CA0951" w:rsidP="00BB324F">
            <w:pPr>
              <w:rPr>
                <w:i/>
                <w:szCs w:val="24"/>
              </w:rPr>
            </w:pPr>
            <w:r>
              <w:rPr>
                <w:i/>
                <w:szCs w:val="24"/>
              </w:rPr>
              <w:t>1.</w:t>
            </w:r>
            <w:r w:rsidRPr="00750ACC">
              <w:rPr>
                <w:i/>
                <w:szCs w:val="24"/>
              </w:rPr>
              <w:t xml:space="preserve">Алға қарай ұмтыла </w:t>
            </w:r>
            <w:r>
              <w:rPr>
                <w:i/>
                <w:szCs w:val="24"/>
              </w:rPr>
              <w:t>затқа дейін екі аяқтап секіру.</w:t>
            </w:r>
          </w:p>
          <w:p w14:paraId="0B82AA78" w14:textId="77777777" w:rsidR="00CA0951" w:rsidRDefault="00CA0951" w:rsidP="00BB324F">
            <w:pPr>
              <w:pStyle w:val="ae"/>
              <w:rPr>
                <w:rFonts w:ascii="Times New Roman" w:hAnsi="Times New Roman"/>
                <w:i/>
                <w:szCs w:val="24"/>
                <w:lang w:val="kk-KZ"/>
              </w:rPr>
            </w:pPr>
            <w:r>
              <w:rPr>
                <w:rFonts w:ascii="Times New Roman" w:hAnsi="Times New Roman"/>
                <w:i/>
                <w:szCs w:val="24"/>
                <w:lang w:val="kk-KZ"/>
              </w:rPr>
              <w:t>2.Д</w:t>
            </w:r>
            <w:r w:rsidRPr="00750ACC">
              <w:rPr>
                <w:rFonts w:ascii="Times New Roman" w:hAnsi="Times New Roman"/>
                <w:i/>
                <w:szCs w:val="24"/>
                <w:lang w:val="kk-KZ"/>
              </w:rPr>
              <w:t>оға астына</w:t>
            </w:r>
            <w:r>
              <w:rPr>
                <w:rFonts w:ascii="Times New Roman" w:hAnsi="Times New Roman"/>
                <w:i/>
                <w:szCs w:val="24"/>
                <w:lang w:val="kk-KZ"/>
              </w:rPr>
              <w:t>н нысанаға дейін еңбектеу</w:t>
            </w:r>
          </w:p>
          <w:p w14:paraId="2ED26515" w14:textId="77777777" w:rsidR="00CA0951" w:rsidRPr="00A91140" w:rsidRDefault="00CA0951" w:rsidP="00BB324F">
            <w:pPr>
              <w:rPr>
                <w:bCs/>
                <w:i/>
                <w:color w:val="FF0000"/>
                <w:lang w:eastAsia="ru-RU"/>
              </w:rPr>
            </w:pPr>
            <w:r w:rsidRPr="00A91140">
              <w:rPr>
                <w:bCs/>
                <w:i/>
                <w:color w:val="FF0000"/>
                <w:lang w:eastAsia="ru-RU"/>
              </w:rPr>
              <w:t>4 к моделі, бала үні</w:t>
            </w:r>
          </w:p>
          <w:p w14:paraId="587CA5E7" w14:textId="77777777" w:rsidR="00CA0951" w:rsidRPr="00D330D0" w:rsidRDefault="00CA0951" w:rsidP="00BB324F">
            <w:pPr>
              <w:rPr>
                <w:bCs/>
                <w:i/>
                <w:color w:val="FF0000"/>
                <w:lang w:eastAsia="ru-RU"/>
              </w:rPr>
            </w:pPr>
            <w:r w:rsidRPr="00A91140">
              <w:rPr>
                <w:bCs/>
                <w:i/>
                <w:color w:val="FF0000"/>
                <w:lang w:eastAsia="ru-RU"/>
              </w:rPr>
              <w:t>Өнім арқылы саралау Же</w:t>
            </w:r>
            <w:r>
              <w:rPr>
                <w:bCs/>
                <w:i/>
                <w:color w:val="FF0000"/>
                <w:lang w:eastAsia="ru-RU"/>
              </w:rPr>
              <w:t xml:space="preserve">телеуші сұрақтар арқылы </w:t>
            </w:r>
            <w:r>
              <w:rPr>
                <w:bCs/>
                <w:i/>
                <w:color w:val="FF0000"/>
                <w:lang w:eastAsia="ru-RU"/>
              </w:rPr>
              <w:lastRenderedPageBreak/>
              <w:t>бақылау</w:t>
            </w:r>
          </w:p>
          <w:p w14:paraId="40F56F80" w14:textId="77777777" w:rsidR="00CA0951" w:rsidRPr="00D330D0" w:rsidRDefault="00CA0951" w:rsidP="00BB324F">
            <w:pPr>
              <w:rPr>
                <w:b/>
                <w:i/>
              </w:rPr>
            </w:pPr>
            <w:r w:rsidRPr="001A58B0">
              <w:rPr>
                <w:b/>
                <w:i/>
              </w:rPr>
              <w:t>Қимылды</w:t>
            </w:r>
            <w:r>
              <w:rPr>
                <w:b/>
                <w:i/>
              </w:rPr>
              <w:t xml:space="preserve"> ойын: </w:t>
            </w:r>
            <w:r w:rsidRPr="00D330D0">
              <w:rPr>
                <w:b/>
                <w:bCs/>
                <w:i/>
                <w:iCs/>
              </w:rPr>
              <w:t>«Аңшы»</w:t>
            </w:r>
          </w:p>
          <w:p w14:paraId="22C36083" w14:textId="77777777" w:rsidR="00CA0951" w:rsidRDefault="00CA0951" w:rsidP="00BB324F">
            <w:pPr>
              <w:rPr>
                <w:bCs/>
                <w:i/>
                <w:iCs/>
              </w:rPr>
            </w:pPr>
            <w:r w:rsidRPr="00D330D0">
              <w:rPr>
                <w:b/>
                <w:bCs/>
                <w:i/>
                <w:iCs/>
              </w:rPr>
              <w:t xml:space="preserve">  Мақсаты: </w:t>
            </w:r>
            <w:r w:rsidRPr="00D330D0">
              <w:rPr>
                <w:bCs/>
                <w:i/>
                <w:iCs/>
              </w:rPr>
              <w:t>балаларды шапшаңдыққа,</w:t>
            </w:r>
            <w:r w:rsidRPr="00D330D0">
              <w:rPr>
                <w:i/>
                <w:iCs/>
              </w:rPr>
              <w:t xml:space="preserve"> </w:t>
            </w:r>
            <w:r w:rsidRPr="00D330D0">
              <w:rPr>
                <w:bCs/>
                <w:i/>
                <w:iCs/>
              </w:rPr>
              <w:t>ұйымшылдыққа үйрету.</w:t>
            </w:r>
          </w:p>
          <w:p w14:paraId="3C5A415B" w14:textId="77777777" w:rsidR="00CA0951" w:rsidRPr="00D330D0" w:rsidRDefault="00CA0951" w:rsidP="00BB324F">
            <w:pPr>
              <w:rPr>
                <w:bCs/>
                <w:i/>
                <w:color w:val="FF0000"/>
                <w:lang w:eastAsia="ru-RU"/>
              </w:rPr>
            </w:pPr>
            <w:r w:rsidRPr="00CE3A19">
              <w:rPr>
                <w:bCs/>
                <w:i/>
                <w:color w:val="FF0000"/>
                <w:lang w:eastAsia="ru-RU"/>
              </w:rPr>
              <w:t>Ж</w:t>
            </w:r>
            <w:r>
              <w:rPr>
                <w:bCs/>
                <w:i/>
                <w:color w:val="FF0000"/>
                <w:lang w:eastAsia="ru-RU"/>
              </w:rPr>
              <w:t>аппай бақылау, командада жұмыс.</w:t>
            </w:r>
          </w:p>
          <w:p w14:paraId="6D8A09A3" w14:textId="77777777" w:rsidR="00CA0951" w:rsidRPr="00D330D0" w:rsidRDefault="00CA0951" w:rsidP="00BB324F">
            <w:pPr>
              <w:rPr>
                <w:i/>
                <w:iCs/>
              </w:rPr>
            </w:pPr>
            <w:r>
              <w:rPr>
                <w:bCs/>
                <w:i/>
                <w:iCs/>
              </w:rPr>
              <w:t>Қортынды.</w:t>
            </w:r>
          </w:p>
          <w:p w14:paraId="63A09A4A" w14:textId="77777777" w:rsidR="00CA0951" w:rsidRPr="001A58B0" w:rsidRDefault="00CA0951" w:rsidP="00BB324F">
            <w:pPr>
              <w:rPr>
                <w:i/>
              </w:rPr>
            </w:pPr>
            <w:r w:rsidRPr="001A58B0">
              <w:rPr>
                <w:i/>
              </w:rPr>
              <w:t>Балаларды мадақтау.</w:t>
            </w:r>
          </w:p>
        </w:tc>
        <w:tc>
          <w:tcPr>
            <w:tcW w:w="2702" w:type="dxa"/>
            <w:gridSpan w:val="2"/>
            <w:vMerge w:val="restart"/>
            <w:tcBorders>
              <w:top w:val="single" w:sz="4" w:space="0" w:color="auto"/>
              <w:left w:val="single" w:sz="4" w:space="0" w:color="auto"/>
              <w:right w:val="single" w:sz="4" w:space="0" w:color="auto"/>
            </w:tcBorders>
          </w:tcPr>
          <w:p w14:paraId="234BEE43" w14:textId="77777777" w:rsidR="00CA0951" w:rsidRPr="001A58B0" w:rsidRDefault="00CA0951" w:rsidP="00BB324F">
            <w:pPr>
              <w:rPr>
                <w:rFonts w:eastAsia="Calibri"/>
                <w:b/>
                <w:i/>
              </w:rPr>
            </w:pPr>
            <w:r w:rsidRPr="001A58B0">
              <w:rPr>
                <w:b/>
                <w:i/>
              </w:rPr>
              <w:lastRenderedPageBreak/>
              <w:t>1.</w:t>
            </w:r>
            <w:r w:rsidRPr="001A58B0">
              <w:rPr>
                <w:rFonts w:eastAsia="Calibri"/>
                <w:b/>
                <w:i/>
              </w:rPr>
              <w:t xml:space="preserve"> Музыка</w:t>
            </w:r>
          </w:p>
          <w:p w14:paraId="330050F7" w14:textId="77777777" w:rsidR="00CA0951" w:rsidRPr="001A58B0" w:rsidRDefault="00CA0951" w:rsidP="00BB324F">
            <w:pPr>
              <w:jc w:val="center"/>
              <w:rPr>
                <w:rFonts w:eastAsia="Calibri"/>
                <w:i/>
              </w:rPr>
            </w:pPr>
            <w:r w:rsidRPr="001A58B0">
              <w:rPr>
                <w:rFonts w:eastAsia="Calibri"/>
                <w:i/>
              </w:rPr>
              <w:t>Педагог жоспары бойынша</w:t>
            </w:r>
          </w:p>
          <w:p w14:paraId="2E2ED84B" w14:textId="77777777" w:rsidR="00CA0951" w:rsidRPr="001A58B0" w:rsidRDefault="00CA0951" w:rsidP="00BB324F">
            <w:pPr>
              <w:rPr>
                <w:i/>
              </w:rPr>
            </w:pPr>
          </w:p>
          <w:p w14:paraId="562C7070" w14:textId="77777777" w:rsidR="00CA0951" w:rsidRPr="001A58B0" w:rsidRDefault="00CA0951" w:rsidP="00BB324F">
            <w:pPr>
              <w:rPr>
                <w:i/>
              </w:rPr>
            </w:pPr>
          </w:p>
          <w:p w14:paraId="01E26590" w14:textId="77777777" w:rsidR="00CA0951" w:rsidRPr="001A58B0" w:rsidRDefault="00CA0951" w:rsidP="00BB324F">
            <w:pPr>
              <w:jc w:val="center"/>
              <w:rPr>
                <w:rFonts w:eastAsia="Calibri"/>
                <w:b/>
                <w:i/>
              </w:rPr>
            </w:pPr>
            <w:r w:rsidRPr="001A58B0">
              <w:rPr>
                <w:rFonts w:eastAsia="Calibri"/>
                <w:b/>
                <w:i/>
              </w:rPr>
              <w:t>2.Мүсіндеу</w:t>
            </w:r>
          </w:p>
          <w:p w14:paraId="655EF5DD" w14:textId="77777777" w:rsidR="00CA0951" w:rsidRPr="001A58B0" w:rsidRDefault="00CA0951" w:rsidP="00BB324F">
            <w:pPr>
              <w:rPr>
                <w:rFonts w:eastAsia="Calibri"/>
                <w:b/>
                <w:i/>
              </w:rPr>
            </w:pPr>
            <w:r w:rsidRPr="001A58B0">
              <w:rPr>
                <w:rFonts w:eastAsia="Calibri"/>
                <w:b/>
                <w:i/>
              </w:rPr>
              <w:t xml:space="preserve">Тақырыбы: </w:t>
            </w:r>
            <w:r w:rsidRPr="001A58B0">
              <w:rPr>
                <w:rFonts w:eastAsia="Calibri"/>
                <w:i/>
              </w:rPr>
              <w:t>«Ұялы телефон»</w:t>
            </w:r>
          </w:p>
          <w:p w14:paraId="070B141B" w14:textId="77777777" w:rsidR="00CA0951" w:rsidRPr="001A58B0" w:rsidRDefault="00CA0951" w:rsidP="00BB324F">
            <w:pPr>
              <w:rPr>
                <w:i/>
              </w:rPr>
            </w:pPr>
            <w:r w:rsidRPr="001A58B0">
              <w:rPr>
                <w:rFonts w:eastAsia="Calibri"/>
                <w:b/>
                <w:i/>
              </w:rPr>
              <w:t>Мақсаты:</w:t>
            </w:r>
            <w:r>
              <w:rPr>
                <w:rFonts w:eastAsia="Calibri"/>
                <w:i/>
              </w:rPr>
              <w:t xml:space="preserve"> Тұрмыстық </w:t>
            </w:r>
            <w:r>
              <w:rPr>
                <w:rFonts w:eastAsia="Calibri"/>
                <w:i/>
              </w:rPr>
              <w:lastRenderedPageBreak/>
              <w:t>заттарды мүсіндеуді</w:t>
            </w:r>
            <w:r w:rsidRPr="001A58B0">
              <w:rPr>
                <w:rFonts w:eastAsia="Calibri"/>
                <w:i/>
              </w:rPr>
              <w:t xml:space="preserve"> қызығушылық</w:t>
            </w:r>
            <w:r>
              <w:rPr>
                <w:rFonts w:eastAsia="Calibri"/>
                <w:i/>
              </w:rPr>
              <w:t xml:space="preserve">пен  жасай алады. </w:t>
            </w:r>
          </w:p>
          <w:p w14:paraId="4F0EFABE"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Дидактикалық материалдар</w:t>
            </w:r>
          </w:p>
          <w:p w14:paraId="0CB627F0" w14:textId="77777777" w:rsidR="00CA0951"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4326DEA8" w14:textId="77777777" w:rsidR="00CA0951" w:rsidRPr="00273A2D" w:rsidRDefault="00CA0951" w:rsidP="00BB324F">
            <w:pPr>
              <w:rPr>
                <w:rFonts w:eastAsia="Calibri"/>
                <w:b/>
                <w:i/>
              </w:rPr>
            </w:pPr>
            <w:r w:rsidRPr="00157D59">
              <w:rPr>
                <w:rFonts w:eastAsia="Calibri"/>
                <w:b/>
                <w:i/>
              </w:rPr>
              <w:t>ҰОҚ</w:t>
            </w:r>
            <w:r>
              <w:rPr>
                <w:rFonts w:eastAsia="Calibri"/>
                <w:b/>
                <w:i/>
              </w:rPr>
              <w:t xml:space="preserve"> жүргізілу барысы.</w:t>
            </w:r>
          </w:p>
          <w:p w14:paraId="45389CE9" w14:textId="77777777" w:rsidR="00CA0951" w:rsidRDefault="00CA0951" w:rsidP="00BB324F">
            <w:pPr>
              <w:rPr>
                <w:i/>
              </w:rPr>
            </w:pPr>
            <w:r w:rsidRPr="001A58B0">
              <w:rPr>
                <w:i/>
              </w:rPr>
              <w:t>Қане</w:t>
            </w:r>
            <w:r>
              <w:rPr>
                <w:i/>
              </w:rPr>
              <w:t xml:space="preserve">  </w:t>
            </w:r>
            <w:r w:rsidRPr="001A58B0">
              <w:rPr>
                <w:i/>
              </w:rPr>
              <w:t xml:space="preserve">балалар   </w:t>
            </w:r>
          </w:p>
          <w:p w14:paraId="27E8743B" w14:textId="77777777" w:rsidR="00CA0951" w:rsidRPr="001A58B0" w:rsidRDefault="00CA0951" w:rsidP="00BB324F">
            <w:pPr>
              <w:rPr>
                <w:i/>
              </w:rPr>
            </w:pPr>
            <w:r w:rsidRPr="001A58B0">
              <w:rPr>
                <w:i/>
              </w:rPr>
              <w:t>барлығымыз бір-біріміздің қолымыздан ұстап күн жасайықшы.</w:t>
            </w:r>
            <w:r w:rsidRPr="001A58B0">
              <w:rPr>
                <w:i/>
              </w:rPr>
              <w:br/>
              <w:t>-Балалар ,мынау ненің суреті?  (күннің) </w:t>
            </w:r>
            <w:r w:rsidRPr="001A58B0">
              <w:rPr>
                <w:i/>
              </w:rPr>
              <w:br/>
              <w:t>-Күн жарқырап шыққан кезде адамдарға шуағын шашады.</w:t>
            </w:r>
            <w:r w:rsidRPr="001A58B0">
              <w:rPr>
                <w:i/>
              </w:rPr>
              <w:br/>
            </w:r>
            <w:r>
              <w:rPr>
                <w:i/>
              </w:rPr>
              <w:t>Бізде бір – бірімзге күлімдейік.</w:t>
            </w:r>
          </w:p>
          <w:p w14:paraId="1BBFD041" w14:textId="77777777" w:rsidR="00CA0951" w:rsidRPr="001A58B0" w:rsidRDefault="00CA0951" w:rsidP="00BB324F">
            <w:pPr>
              <w:rPr>
                <w:b/>
                <w:i/>
              </w:rPr>
            </w:pPr>
            <w:r w:rsidRPr="001A58B0">
              <w:rPr>
                <w:b/>
                <w:i/>
              </w:rPr>
              <w:t>Қызығушылықтарын ояту.</w:t>
            </w:r>
          </w:p>
          <w:p w14:paraId="28A518C5" w14:textId="77777777" w:rsidR="00CA0951" w:rsidRPr="001A58B0" w:rsidRDefault="00CA0951" w:rsidP="00BB324F">
            <w:pPr>
              <w:rPr>
                <w:i/>
              </w:rPr>
            </w:pPr>
            <w:r w:rsidRPr="001A58B0">
              <w:rPr>
                <w:b/>
                <w:i/>
              </w:rPr>
              <w:t>Тосын сәт.</w:t>
            </w:r>
          </w:p>
          <w:p w14:paraId="60B3F829" w14:textId="77777777" w:rsidR="00CA0951" w:rsidRPr="001A58B0" w:rsidRDefault="00CA0951" w:rsidP="00BB324F">
            <w:pPr>
              <w:rPr>
                <w:i/>
              </w:rPr>
            </w:pPr>
            <w:r w:rsidRPr="001A58B0">
              <w:rPr>
                <w:i/>
              </w:rPr>
              <w:t>Қуыршақтың адасып келуі. Қуыршақ балалармен амандасып, өзінің адасып кеткенін айтады. Көмектесуін сұрайды.</w:t>
            </w:r>
          </w:p>
          <w:p w14:paraId="73441861" w14:textId="77777777" w:rsidR="00CA0951" w:rsidRDefault="00CA0951" w:rsidP="00BB324F">
            <w:pPr>
              <w:rPr>
                <w:i/>
              </w:rPr>
            </w:pPr>
            <w:r w:rsidRPr="001A58B0">
              <w:rPr>
                <w:i/>
              </w:rPr>
              <w:t>Балалар көмектесеміз ба?</w:t>
            </w:r>
          </w:p>
          <w:p w14:paraId="16683920" w14:textId="77777777" w:rsidR="00CA0951" w:rsidRPr="00D330D0" w:rsidRDefault="00CA0951" w:rsidP="00BB324F">
            <w:pPr>
              <w:rPr>
                <w:i/>
                <w:color w:val="FF0000"/>
              </w:rPr>
            </w:pPr>
            <w:r w:rsidRPr="00D330D0">
              <w:rPr>
                <w:i/>
                <w:color w:val="FF0000"/>
              </w:rPr>
              <w:t>Сыни ойлау, бала үні.</w:t>
            </w:r>
          </w:p>
          <w:p w14:paraId="37644C14" w14:textId="77777777" w:rsidR="00CA0951" w:rsidRPr="001A58B0" w:rsidRDefault="00CA0951" w:rsidP="00BB324F">
            <w:pPr>
              <w:rPr>
                <w:b/>
                <w:i/>
              </w:rPr>
            </w:pPr>
            <w:r w:rsidRPr="001A58B0">
              <w:rPr>
                <w:b/>
                <w:i/>
              </w:rPr>
              <w:t>Ой қозғау.</w:t>
            </w:r>
          </w:p>
          <w:p w14:paraId="1DC771BC" w14:textId="77777777" w:rsidR="00CA0951" w:rsidRPr="001A58B0" w:rsidRDefault="00CA0951" w:rsidP="00BB324F">
            <w:pPr>
              <w:rPr>
                <w:i/>
              </w:rPr>
            </w:pPr>
            <w:r w:rsidRPr="001A58B0">
              <w:rPr>
                <w:i/>
              </w:rPr>
              <w:t>Балалар, енді анасын қалай табамыз, қалай хабарласамыз?</w:t>
            </w:r>
          </w:p>
          <w:p w14:paraId="0763044E" w14:textId="77777777" w:rsidR="00CA0951" w:rsidRPr="001A58B0" w:rsidRDefault="00CA0951" w:rsidP="00BB324F">
            <w:pPr>
              <w:rPr>
                <w:i/>
              </w:rPr>
            </w:pPr>
            <w:r w:rsidRPr="001A58B0">
              <w:rPr>
                <w:i/>
              </w:rPr>
              <w:t xml:space="preserve"> Дұрыс, ал ол үшін біз несін білуіміз керек?</w:t>
            </w:r>
          </w:p>
          <w:p w14:paraId="7CA8D0FD" w14:textId="77777777" w:rsidR="00CA0951" w:rsidRPr="001A58B0" w:rsidRDefault="00CA0951" w:rsidP="00BB324F">
            <w:pPr>
              <w:rPr>
                <w:i/>
              </w:rPr>
            </w:pPr>
            <w:r w:rsidRPr="001A58B0">
              <w:rPr>
                <w:i/>
              </w:rPr>
              <w:t>Телефонның қандай түрлерін білесіндер?</w:t>
            </w:r>
          </w:p>
          <w:p w14:paraId="73668400" w14:textId="77777777" w:rsidR="00CA0951" w:rsidRPr="001A58B0" w:rsidRDefault="00CA0951" w:rsidP="00BB324F">
            <w:pPr>
              <w:rPr>
                <w:i/>
              </w:rPr>
            </w:pPr>
            <w:r w:rsidRPr="001A58B0">
              <w:rPr>
                <w:i/>
              </w:rPr>
              <w:lastRenderedPageBreak/>
              <w:t>Телефон тұтқасын көтергенде қандай сөздер айтамыз?</w:t>
            </w:r>
          </w:p>
          <w:p w14:paraId="3EE2EB36" w14:textId="77777777" w:rsidR="00CA0951" w:rsidRPr="001A58B0" w:rsidRDefault="00CA0951" w:rsidP="00BB324F">
            <w:pPr>
              <w:rPr>
                <w:i/>
              </w:rPr>
            </w:pPr>
            <w:r w:rsidRPr="001A58B0">
              <w:rPr>
                <w:i/>
              </w:rPr>
              <w:t>Телефонға қалай жауап беру керек</w:t>
            </w:r>
          </w:p>
          <w:p w14:paraId="22665029" w14:textId="77777777" w:rsidR="00CA0951" w:rsidRPr="001A58B0" w:rsidRDefault="00CA0951" w:rsidP="00BB324F">
            <w:pPr>
              <w:rPr>
                <w:i/>
              </w:rPr>
            </w:pPr>
            <w:r w:rsidRPr="001A58B0">
              <w:rPr>
                <w:i/>
              </w:rPr>
              <w:t>Балалардың жауаптары.</w:t>
            </w:r>
          </w:p>
          <w:p w14:paraId="4A1DEAB1" w14:textId="77777777" w:rsidR="00CA0951" w:rsidRPr="001A58B0" w:rsidRDefault="00CA0951" w:rsidP="00BB324F">
            <w:pPr>
              <w:rPr>
                <w:i/>
              </w:rPr>
            </w:pPr>
            <w:r w:rsidRPr="001A58B0">
              <w:rPr>
                <w:i/>
              </w:rPr>
              <w:t>Балалар анасына хабарласу үшін телефон жоқ? Не істейміз?</w:t>
            </w:r>
          </w:p>
          <w:p w14:paraId="78C1722C" w14:textId="77777777" w:rsidR="00CA0951" w:rsidRDefault="00CA0951" w:rsidP="00BB324F">
            <w:pPr>
              <w:rPr>
                <w:i/>
              </w:rPr>
            </w:pPr>
            <w:r w:rsidRPr="001A58B0">
              <w:rPr>
                <w:i/>
              </w:rPr>
              <w:t>Балалар ермексаздан телефон мүсіндеп анасына хабарласайық.</w:t>
            </w:r>
          </w:p>
          <w:p w14:paraId="3045F513" w14:textId="77777777" w:rsidR="00CA0951" w:rsidRPr="00D330D0" w:rsidRDefault="00CA0951" w:rsidP="00BB324F">
            <w:pPr>
              <w:rPr>
                <w:i/>
                <w:color w:val="FF0000"/>
              </w:rPr>
            </w:pPr>
            <w:r w:rsidRPr="00D330D0">
              <w:rPr>
                <w:i/>
                <w:color w:val="FF0000"/>
              </w:rPr>
              <w:t>Мазмұн арқылы саралау, сыни ойлау, бала үні.</w:t>
            </w:r>
          </w:p>
          <w:p w14:paraId="06D7B3BF" w14:textId="77777777" w:rsidR="00CA0951" w:rsidRDefault="00CA0951" w:rsidP="00BB324F">
            <w:pPr>
              <w:rPr>
                <w:b/>
                <w:i/>
              </w:rPr>
            </w:pPr>
            <w:r w:rsidRPr="001A58B0">
              <w:rPr>
                <w:b/>
                <w:i/>
              </w:rPr>
              <w:t>Балаларды топқа бөлу.</w:t>
            </w:r>
          </w:p>
          <w:p w14:paraId="1C1751B3" w14:textId="77777777" w:rsidR="00CA0951" w:rsidRDefault="00CA0951" w:rsidP="00BB324F">
            <w:pPr>
              <w:rPr>
                <w:i/>
                <w:color w:val="FF0000"/>
              </w:rPr>
            </w:pPr>
            <w:r w:rsidRPr="00D330D0">
              <w:rPr>
                <w:i/>
                <w:color w:val="FF0000"/>
              </w:rPr>
              <w:t>Оқу ортасы арқылы саралау.</w:t>
            </w:r>
          </w:p>
          <w:p w14:paraId="45A5F30E" w14:textId="77777777" w:rsidR="00CA0951" w:rsidRDefault="00CA0951" w:rsidP="00BB324F">
            <w:pPr>
              <w:rPr>
                <w:i/>
              </w:rPr>
            </w:pPr>
            <w:r w:rsidRPr="00642874">
              <w:rPr>
                <w:i/>
              </w:rPr>
              <w:t>Жұмыс жасаудың әдіс-тәсілдерін түсіндіру, көрсету.</w:t>
            </w:r>
          </w:p>
          <w:p w14:paraId="0A6A2E51" w14:textId="77777777" w:rsidR="00CA0951" w:rsidRPr="001A58B0" w:rsidRDefault="00CA0951" w:rsidP="00BB324F">
            <w:pPr>
              <w:rPr>
                <w:i/>
              </w:rPr>
            </w:pPr>
            <w:r w:rsidRPr="001A58B0">
              <w:rPr>
                <w:i/>
              </w:rPr>
              <w:t>Балалар телефон мүсіндеуге кіріседі.</w:t>
            </w:r>
          </w:p>
          <w:p w14:paraId="267F7ED1" w14:textId="77777777" w:rsidR="00CA0951" w:rsidRPr="00642874" w:rsidRDefault="00CA0951" w:rsidP="00BB324F">
            <w:pPr>
              <w:rPr>
                <w:i/>
              </w:rPr>
            </w:pPr>
            <w:r w:rsidRPr="001A58B0">
              <w:rPr>
                <w:i/>
              </w:rPr>
              <w:t>балаларға көмектесу</w:t>
            </w:r>
            <w:r>
              <w:rPr>
                <w:i/>
              </w:rPr>
              <w:t>.</w:t>
            </w:r>
            <w:r>
              <w:rPr>
                <w:i/>
              </w:rPr>
              <w:br/>
              <w:t>Қадағалау, көмектесу.</w:t>
            </w:r>
          </w:p>
          <w:p w14:paraId="0430E3E8" w14:textId="77777777" w:rsidR="00CA0951" w:rsidRPr="00D330D0" w:rsidRDefault="00CA0951" w:rsidP="00BB324F">
            <w:pPr>
              <w:rPr>
                <w:i/>
              </w:rPr>
            </w:pPr>
            <w:r w:rsidRPr="00D330D0">
              <w:rPr>
                <w:i/>
              </w:rPr>
              <w:t>1-топ үй  телефон мүсіндейді.</w:t>
            </w:r>
          </w:p>
          <w:p w14:paraId="62A3F5CC" w14:textId="77777777" w:rsidR="00CA0951" w:rsidRPr="001A58B0" w:rsidRDefault="00CA0951" w:rsidP="00BB324F">
            <w:pPr>
              <w:rPr>
                <w:b/>
                <w:i/>
              </w:rPr>
            </w:pPr>
            <w:r w:rsidRPr="001A58B0">
              <w:rPr>
                <w:i/>
                <w:noProof/>
                <w:lang w:eastAsia="ru-RU"/>
              </w:rPr>
              <w:drawing>
                <wp:inline distT="0" distB="0" distL="0" distR="0" wp14:anchorId="49A0987C" wp14:editId="31069B20">
                  <wp:extent cx="1258785" cy="1852550"/>
                  <wp:effectExtent l="0" t="0" r="0" b="0"/>
                  <wp:docPr id="11312" name="Рисунок 11312" descr="https://www.maam.ru/upload/blogs/detsad-175661-142158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aam.ru/upload/blogs/detsad-175661-1421580780.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11477" t="9639" r="15480" b="15663"/>
                          <a:stretch/>
                        </pic:blipFill>
                        <pic:spPr bwMode="auto">
                          <a:xfrm>
                            <a:off x="0" y="0"/>
                            <a:ext cx="1260775" cy="1855479"/>
                          </a:xfrm>
                          <a:prstGeom prst="rect">
                            <a:avLst/>
                          </a:prstGeom>
                          <a:noFill/>
                          <a:ln>
                            <a:noFill/>
                          </a:ln>
                          <a:extLst>
                            <a:ext uri="{53640926-AAD7-44D8-BBD7-CCE9431645EC}">
                              <a14:shadowObscured xmlns:a14="http://schemas.microsoft.com/office/drawing/2010/main"/>
                            </a:ext>
                          </a:extLst>
                        </pic:spPr>
                      </pic:pic>
                    </a:graphicData>
                  </a:graphic>
                </wp:inline>
              </w:drawing>
            </w:r>
          </w:p>
          <w:p w14:paraId="47198DFE" w14:textId="77777777" w:rsidR="00CA0951" w:rsidRPr="001A58B0" w:rsidRDefault="00CA0951" w:rsidP="00BB324F">
            <w:pPr>
              <w:rPr>
                <w:i/>
              </w:rPr>
            </w:pPr>
            <w:r w:rsidRPr="001A58B0">
              <w:rPr>
                <w:i/>
              </w:rPr>
              <w:t>2- топ қалталы телефон мүсіндейді.</w:t>
            </w:r>
          </w:p>
          <w:p w14:paraId="3A691EEB" w14:textId="77777777" w:rsidR="00CA0951" w:rsidRDefault="00CA0951" w:rsidP="00BB324F">
            <w:pPr>
              <w:rPr>
                <w:b/>
                <w:i/>
              </w:rPr>
            </w:pPr>
            <w:r w:rsidRPr="001A58B0">
              <w:rPr>
                <w:i/>
                <w:noProof/>
                <w:lang w:eastAsia="ru-RU"/>
              </w:rPr>
              <w:lastRenderedPageBreak/>
              <w:drawing>
                <wp:inline distT="0" distB="0" distL="0" distR="0" wp14:anchorId="6579D870" wp14:editId="0E713B46">
                  <wp:extent cx="974682" cy="1055092"/>
                  <wp:effectExtent l="0" t="2223" r="0" b="0"/>
                  <wp:docPr id="11313" name="Рисунок 11313" descr="http://axmama.ru/wp-content/uploads/2015/11/Uroki-lepki-dlya-maly-shej-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xmama.ru/wp-content/uploads/2015/11/Uroki-lepki-dlya-maly-shej-10.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1689" t="21448" r="5769"/>
                          <a:stretch/>
                        </pic:blipFill>
                        <pic:spPr bwMode="auto">
                          <a:xfrm rot="16200000">
                            <a:off x="0" y="0"/>
                            <a:ext cx="961826" cy="1041175"/>
                          </a:xfrm>
                          <a:prstGeom prst="rect">
                            <a:avLst/>
                          </a:prstGeom>
                          <a:noFill/>
                          <a:ln>
                            <a:noFill/>
                          </a:ln>
                          <a:extLst>
                            <a:ext uri="{53640926-AAD7-44D8-BBD7-CCE9431645EC}">
                              <a14:shadowObscured xmlns:a14="http://schemas.microsoft.com/office/drawing/2010/main"/>
                            </a:ext>
                          </a:extLst>
                        </pic:spPr>
                      </pic:pic>
                    </a:graphicData>
                  </a:graphic>
                </wp:inline>
              </w:drawing>
            </w:r>
          </w:p>
          <w:p w14:paraId="6DD3E872" w14:textId="77777777" w:rsidR="00CA0951" w:rsidRPr="00642874" w:rsidRDefault="00CA0951" w:rsidP="00BB324F">
            <w:pPr>
              <w:rPr>
                <w:i/>
                <w:color w:val="FF0000"/>
              </w:rPr>
            </w:pPr>
            <w:r w:rsidRPr="00642874">
              <w:rPr>
                <w:i/>
                <w:color w:val="FF0000"/>
              </w:rPr>
              <w:t>Өнім арқылы  саралау, сыни ойлау, 4К моделі, бала үні, жанама бақылау.</w:t>
            </w:r>
          </w:p>
          <w:p w14:paraId="75895DC3" w14:textId="77777777" w:rsidR="00CA0951" w:rsidRPr="001A58B0" w:rsidRDefault="00CA0951" w:rsidP="00BB324F">
            <w:pPr>
              <w:rPr>
                <w:b/>
                <w:i/>
              </w:rPr>
            </w:pPr>
            <w:r w:rsidRPr="001A58B0">
              <w:rPr>
                <w:b/>
                <w:i/>
              </w:rPr>
              <w:t>Сергіту сәті.</w:t>
            </w:r>
          </w:p>
          <w:p w14:paraId="31DF07E3" w14:textId="77777777" w:rsidR="00CA0951" w:rsidRPr="001A58B0" w:rsidRDefault="00CA0951" w:rsidP="00BB324F">
            <w:pPr>
              <w:rPr>
                <w:i/>
              </w:rPr>
            </w:pPr>
            <w:r w:rsidRPr="001A58B0">
              <w:rPr>
                <w:i/>
              </w:rPr>
              <w:t>Орнымыздан тұрамыз,</w:t>
            </w:r>
          </w:p>
          <w:p w14:paraId="543E67A8" w14:textId="77777777" w:rsidR="00CA0951" w:rsidRPr="001A58B0" w:rsidRDefault="00CA0951" w:rsidP="00BB324F">
            <w:pPr>
              <w:rPr>
                <w:i/>
              </w:rPr>
            </w:pPr>
            <w:r w:rsidRPr="001A58B0">
              <w:rPr>
                <w:i/>
              </w:rPr>
              <w:t>Қолды белге қоямыз</w:t>
            </w:r>
          </w:p>
          <w:p w14:paraId="791B69DA" w14:textId="77777777" w:rsidR="00CA0951" w:rsidRPr="001A58B0" w:rsidRDefault="00CA0951" w:rsidP="00BB324F">
            <w:pPr>
              <w:rPr>
                <w:i/>
              </w:rPr>
            </w:pPr>
            <w:r w:rsidRPr="001A58B0">
              <w:rPr>
                <w:i/>
              </w:rPr>
              <w:t>Иілеміз оңға бір.</w:t>
            </w:r>
          </w:p>
          <w:p w14:paraId="2BB8B786" w14:textId="77777777" w:rsidR="00CA0951" w:rsidRPr="001A58B0" w:rsidRDefault="00CA0951" w:rsidP="00BB324F">
            <w:pPr>
              <w:rPr>
                <w:i/>
              </w:rPr>
            </w:pPr>
            <w:r w:rsidRPr="001A58B0">
              <w:rPr>
                <w:i/>
              </w:rPr>
              <w:t>Иілеміз солға бір,</w:t>
            </w:r>
          </w:p>
          <w:p w14:paraId="686555BC" w14:textId="77777777" w:rsidR="00CA0951" w:rsidRDefault="00CA0951" w:rsidP="00BB324F">
            <w:pPr>
              <w:rPr>
                <w:i/>
              </w:rPr>
            </w:pPr>
            <w:r w:rsidRPr="001A58B0">
              <w:rPr>
                <w:i/>
              </w:rPr>
              <w:t>Б</w:t>
            </w:r>
            <w:r>
              <w:rPr>
                <w:i/>
              </w:rPr>
              <w:t>із тынығып аламыз.</w:t>
            </w:r>
          </w:p>
          <w:p w14:paraId="12970722" w14:textId="77777777" w:rsidR="00CA0951" w:rsidRPr="00642874" w:rsidRDefault="00CA0951" w:rsidP="00BB324F">
            <w:pPr>
              <w:rPr>
                <w:i/>
                <w:color w:val="FF0000"/>
              </w:rPr>
            </w:pPr>
            <w:r w:rsidRPr="00642874">
              <w:rPr>
                <w:i/>
                <w:color w:val="FF0000"/>
              </w:rPr>
              <w:t>Құрлымдалған ойын: «Біздің көрме»</w:t>
            </w:r>
          </w:p>
          <w:p w14:paraId="46F9642A" w14:textId="77777777" w:rsidR="00CA0951" w:rsidRPr="001A58B0" w:rsidRDefault="00CA0951" w:rsidP="00BB324F">
            <w:pPr>
              <w:rPr>
                <w:i/>
              </w:rPr>
            </w:pPr>
            <w:r>
              <w:rPr>
                <w:i/>
              </w:rPr>
              <w:t>Шарты: Жасаған жұмыстарынан көрме ұйымдастыру.</w:t>
            </w:r>
          </w:p>
          <w:p w14:paraId="68847DAA" w14:textId="77777777" w:rsidR="00CA0951" w:rsidRPr="001A58B0" w:rsidRDefault="00CA0951" w:rsidP="00BB324F">
            <w:pPr>
              <w:rPr>
                <w:b/>
                <w:i/>
              </w:rPr>
            </w:pPr>
            <w:r w:rsidRPr="001A58B0">
              <w:rPr>
                <w:b/>
                <w:i/>
              </w:rPr>
              <w:t>Қорытынды.</w:t>
            </w:r>
          </w:p>
          <w:p w14:paraId="3DD5DDDE" w14:textId="77777777" w:rsidR="00CA0951" w:rsidRPr="001A58B0" w:rsidRDefault="00CA0951" w:rsidP="00BB324F">
            <w:pPr>
              <w:rPr>
                <w:i/>
              </w:rPr>
            </w:pPr>
            <w:r w:rsidRPr="001A58B0">
              <w:rPr>
                <w:i/>
              </w:rPr>
              <w:t>Балалардың жұмысын қорытындылау.</w:t>
            </w:r>
          </w:p>
          <w:p w14:paraId="50AD51D5" w14:textId="77777777" w:rsidR="00CA0951" w:rsidRPr="001A58B0" w:rsidRDefault="00CA0951" w:rsidP="00BB324F">
            <w:pPr>
              <w:rPr>
                <w:i/>
              </w:rPr>
            </w:pPr>
            <w:r w:rsidRPr="001A58B0">
              <w:rPr>
                <w:i/>
              </w:rPr>
              <w:t>Қуыршақтың анасына хабарласу.</w:t>
            </w:r>
          </w:p>
          <w:p w14:paraId="24293D76" w14:textId="77777777" w:rsidR="00CA0951" w:rsidRPr="001A58B0" w:rsidRDefault="00CA0951" w:rsidP="00BB324F">
            <w:pPr>
              <w:rPr>
                <w:i/>
              </w:rPr>
            </w:pPr>
            <w:r w:rsidRPr="001A58B0">
              <w:rPr>
                <w:i/>
              </w:rPr>
              <w:t>Қуыршақтың апасының келуі.</w:t>
            </w:r>
          </w:p>
          <w:p w14:paraId="5D278C9E" w14:textId="77777777" w:rsidR="00CA0951" w:rsidRPr="001A58B0" w:rsidRDefault="00CA0951" w:rsidP="00BB324F">
            <w:pPr>
              <w:rPr>
                <w:i/>
              </w:rPr>
            </w:pPr>
            <w:r w:rsidRPr="001A58B0">
              <w:rPr>
                <w:i/>
              </w:rPr>
              <w:t>Қуыршақ және оның анасы балаларға рахметтерін айтып қоштасады.</w:t>
            </w:r>
          </w:p>
          <w:p w14:paraId="514A5E71" w14:textId="77777777" w:rsidR="00CA0951" w:rsidRPr="001A58B0" w:rsidRDefault="00CA0951" w:rsidP="00BB324F">
            <w:pPr>
              <w:rPr>
                <w:b/>
                <w:i/>
              </w:rPr>
            </w:pPr>
            <w:r w:rsidRPr="001A58B0">
              <w:rPr>
                <w:b/>
                <w:i/>
              </w:rPr>
              <w:t>Сұрақтар  ілмегі..</w:t>
            </w:r>
          </w:p>
          <w:p w14:paraId="2D15F51C" w14:textId="77777777" w:rsidR="00CA0951" w:rsidRPr="001A58B0" w:rsidRDefault="00CA0951" w:rsidP="00BB324F">
            <w:pPr>
              <w:rPr>
                <w:i/>
              </w:rPr>
            </w:pPr>
            <w:r w:rsidRPr="001A58B0">
              <w:rPr>
                <w:i/>
              </w:rPr>
              <w:t> Балалар,  бүгін  бізге кім келді?</w:t>
            </w:r>
          </w:p>
          <w:p w14:paraId="3E6907C4" w14:textId="77777777" w:rsidR="00CA0951" w:rsidRPr="001A58B0" w:rsidRDefault="00CA0951" w:rsidP="00BB324F">
            <w:pPr>
              <w:rPr>
                <w:i/>
              </w:rPr>
            </w:pPr>
            <w:r w:rsidRPr="001A58B0">
              <w:rPr>
                <w:i/>
              </w:rPr>
              <w:t>- Біз қуыршаққа қалай көмектестік?</w:t>
            </w:r>
          </w:p>
          <w:p w14:paraId="5E5BC6D0" w14:textId="77777777" w:rsidR="00CA0951" w:rsidRPr="001A58B0" w:rsidRDefault="00CA0951" w:rsidP="00BB324F">
            <w:pPr>
              <w:rPr>
                <w:i/>
              </w:rPr>
            </w:pPr>
            <w:r w:rsidRPr="001A58B0">
              <w:rPr>
                <w:i/>
              </w:rPr>
              <w:t>Балаларды мадаақтау.</w:t>
            </w:r>
          </w:p>
          <w:p w14:paraId="01E706E3" w14:textId="77777777" w:rsidR="00CA0951" w:rsidRPr="001A58B0" w:rsidRDefault="00CA0951" w:rsidP="00BB324F">
            <w:pPr>
              <w:rPr>
                <w:i/>
              </w:rPr>
            </w:pPr>
          </w:p>
        </w:tc>
      </w:tr>
      <w:tr w:rsidR="00CA0951" w:rsidRPr="00C2719F" w14:paraId="2D143749" w14:textId="77777777" w:rsidTr="00BB324F">
        <w:trPr>
          <w:trHeight w:hRule="exact" w:val="105"/>
        </w:trPr>
        <w:tc>
          <w:tcPr>
            <w:tcW w:w="1416" w:type="dxa"/>
            <w:vMerge/>
            <w:tcBorders>
              <w:top w:val="single" w:sz="4" w:space="0" w:color="auto"/>
              <w:left w:val="single" w:sz="4" w:space="0" w:color="auto"/>
              <w:right w:val="single" w:sz="4" w:space="0" w:color="auto"/>
            </w:tcBorders>
          </w:tcPr>
          <w:p w14:paraId="72393F51" w14:textId="77777777" w:rsidR="00CA0951" w:rsidRPr="001A58B0" w:rsidRDefault="00CA0951" w:rsidP="00BB324F">
            <w:pPr>
              <w:rPr>
                <w:b/>
                <w:bCs/>
                <w:i/>
                <w:lang w:eastAsia="ru-RU"/>
              </w:rPr>
            </w:pPr>
          </w:p>
        </w:tc>
        <w:tc>
          <w:tcPr>
            <w:tcW w:w="2833" w:type="dxa"/>
            <w:vMerge/>
            <w:tcBorders>
              <w:top w:val="single" w:sz="4" w:space="0" w:color="auto"/>
              <w:left w:val="single" w:sz="4" w:space="0" w:color="auto"/>
              <w:right w:val="single" w:sz="4" w:space="0" w:color="auto"/>
            </w:tcBorders>
          </w:tcPr>
          <w:p w14:paraId="193F0056" w14:textId="77777777" w:rsidR="00CA0951" w:rsidRPr="001A58B0" w:rsidRDefault="00CA0951" w:rsidP="00BB324F">
            <w:pPr>
              <w:rPr>
                <w:b/>
                <w:i/>
                <w:lang w:eastAsia="ru-RU"/>
              </w:rPr>
            </w:pPr>
          </w:p>
        </w:tc>
        <w:tc>
          <w:tcPr>
            <w:tcW w:w="2833" w:type="dxa"/>
            <w:gridSpan w:val="3"/>
            <w:tcBorders>
              <w:top w:val="single" w:sz="4" w:space="0" w:color="auto"/>
              <w:left w:val="single" w:sz="4" w:space="0" w:color="auto"/>
              <w:right w:val="single" w:sz="4" w:space="0" w:color="auto"/>
            </w:tcBorders>
          </w:tcPr>
          <w:p w14:paraId="20FCAB1A" w14:textId="77777777" w:rsidR="00CA0951" w:rsidRPr="001A58B0" w:rsidRDefault="00CA0951" w:rsidP="00BB324F">
            <w:pPr>
              <w:jc w:val="center"/>
              <w:rPr>
                <w:b/>
                <w:i/>
              </w:rPr>
            </w:pPr>
          </w:p>
        </w:tc>
        <w:tc>
          <w:tcPr>
            <w:tcW w:w="3117" w:type="dxa"/>
            <w:gridSpan w:val="5"/>
            <w:tcBorders>
              <w:top w:val="single" w:sz="4" w:space="0" w:color="auto"/>
              <w:left w:val="single" w:sz="4" w:space="0" w:color="auto"/>
              <w:bottom w:val="single" w:sz="4" w:space="0" w:color="auto"/>
              <w:right w:val="single" w:sz="4" w:space="0" w:color="auto"/>
            </w:tcBorders>
          </w:tcPr>
          <w:p w14:paraId="183CBF57" w14:textId="77777777" w:rsidR="00CA0951" w:rsidRPr="001A58B0" w:rsidRDefault="00CA0951" w:rsidP="00BB324F">
            <w:pPr>
              <w:rPr>
                <w:b/>
                <w:i/>
                <w:lang w:eastAsia="ru-RU"/>
              </w:rPr>
            </w:pPr>
          </w:p>
        </w:tc>
        <w:tc>
          <w:tcPr>
            <w:tcW w:w="3259" w:type="dxa"/>
            <w:gridSpan w:val="6"/>
            <w:tcBorders>
              <w:top w:val="single" w:sz="4" w:space="0" w:color="auto"/>
              <w:left w:val="single" w:sz="4" w:space="0" w:color="auto"/>
              <w:right w:val="single" w:sz="4" w:space="0" w:color="auto"/>
            </w:tcBorders>
          </w:tcPr>
          <w:p w14:paraId="6D853D9A" w14:textId="77777777" w:rsidR="00CA0951" w:rsidRPr="001A58B0" w:rsidRDefault="00CA0951" w:rsidP="00BB324F">
            <w:pPr>
              <w:rPr>
                <w:b/>
                <w:i/>
                <w:iCs/>
              </w:rPr>
            </w:pPr>
          </w:p>
        </w:tc>
        <w:tc>
          <w:tcPr>
            <w:tcW w:w="2702" w:type="dxa"/>
            <w:gridSpan w:val="2"/>
            <w:vMerge/>
            <w:tcBorders>
              <w:top w:val="single" w:sz="4" w:space="0" w:color="auto"/>
              <w:left w:val="single" w:sz="4" w:space="0" w:color="auto"/>
              <w:right w:val="single" w:sz="4" w:space="0" w:color="auto"/>
            </w:tcBorders>
          </w:tcPr>
          <w:p w14:paraId="2B992459" w14:textId="77777777" w:rsidR="00CA0951" w:rsidRPr="001A58B0" w:rsidRDefault="00CA0951" w:rsidP="00BB324F">
            <w:pPr>
              <w:rPr>
                <w:b/>
                <w:i/>
                <w:highlight w:val="yellow"/>
              </w:rPr>
            </w:pPr>
          </w:p>
        </w:tc>
      </w:tr>
      <w:tr w:rsidR="00CA0951" w:rsidRPr="00C2719F" w14:paraId="15D30DA9"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7B99B3E6" w14:textId="77777777" w:rsidR="00CA0951" w:rsidRPr="001A58B0" w:rsidRDefault="00CA0951" w:rsidP="00BB324F">
            <w:pPr>
              <w:rPr>
                <w:b/>
                <w:bCs/>
                <w:i/>
                <w:lang w:eastAsia="ru-RU"/>
              </w:rPr>
            </w:pPr>
            <w:r w:rsidRPr="001A58B0">
              <w:rPr>
                <w:b/>
                <w:bCs/>
                <w:i/>
                <w:lang w:eastAsia="ru-RU"/>
              </w:rPr>
              <w:t>Серуенге дайындық</w:t>
            </w:r>
          </w:p>
        </w:tc>
        <w:tc>
          <w:tcPr>
            <w:tcW w:w="14744" w:type="dxa"/>
            <w:gridSpan w:val="17"/>
            <w:tcBorders>
              <w:top w:val="single" w:sz="4" w:space="0" w:color="auto"/>
              <w:left w:val="single" w:sz="4" w:space="0" w:color="auto"/>
              <w:bottom w:val="single" w:sz="4" w:space="0" w:color="auto"/>
              <w:right w:val="single" w:sz="4" w:space="0" w:color="auto"/>
            </w:tcBorders>
            <w:hideMark/>
          </w:tcPr>
          <w:p w14:paraId="52976A3A" w14:textId="77777777" w:rsidR="00CA0951" w:rsidRPr="001A58B0" w:rsidRDefault="00CA0951" w:rsidP="00BB324F">
            <w:pPr>
              <w:rPr>
                <w:i/>
                <w:shd w:val="clear" w:color="auto" w:fill="FFFFFF"/>
              </w:rPr>
            </w:pPr>
            <w:r w:rsidRPr="001A58B0">
              <w:rPr>
                <w:b/>
                <w:i/>
                <w:shd w:val="clear" w:color="auto" w:fill="FFFFFF"/>
              </w:rPr>
              <w:t>Киіну:</w:t>
            </w:r>
            <w:r w:rsidRPr="001A58B0">
              <w:rPr>
                <w:i/>
                <w:shd w:val="clear" w:color="auto" w:fill="FFFFFF"/>
              </w:rPr>
              <w:t xml:space="preserve"> Серуенге шығу, балаларды біртіндеп киіндіру, киімдерінің дұрыс киюін қадағалау, қатармен жүруге дағдыландыру.</w:t>
            </w:r>
          </w:p>
        </w:tc>
      </w:tr>
      <w:tr w:rsidR="00CA0951" w:rsidRPr="00C2719F" w14:paraId="063DC972" w14:textId="77777777" w:rsidTr="00BB324F">
        <w:tc>
          <w:tcPr>
            <w:tcW w:w="1416" w:type="dxa"/>
            <w:vMerge w:val="restart"/>
            <w:tcBorders>
              <w:top w:val="single" w:sz="4" w:space="0" w:color="auto"/>
              <w:left w:val="single" w:sz="4" w:space="0" w:color="auto"/>
              <w:right w:val="single" w:sz="4" w:space="0" w:color="auto"/>
            </w:tcBorders>
          </w:tcPr>
          <w:p w14:paraId="5CBFD706" w14:textId="77777777" w:rsidR="00CA0951" w:rsidRPr="001A58B0" w:rsidRDefault="00CA0951" w:rsidP="00BB324F">
            <w:pPr>
              <w:rPr>
                <w:b/>
                <w:i/>
                <w:lang w:eastAsia="ru-RU"/>
              </w:rPr>
            </w:pPr>
            <w:r w:rsidRPr="001A58B0">
              <w:rPr>
                <w:b/>
                <w:i/>
                <w:lang w:eastAsia="ru-RU"/>
              </w:rPr>
              <w:t>Серуен:</w:t>
            </w:r>
          </w:p>
          <w:p w14:paraId="46A8D7B9" w14:textId="77777777" w:rsidR="00CA0951" w:rsidRPr="001A58B0" w:rsidRDefault="00CA0951" w:rsidP="00BB324F">
            <w:pPr>
              <w:rPr>
                <w:b/>
                <w:i/>
                <w:lang w:eastAsia="ru-RU"/>
              </w:rPr>
            </w:pPr>
          </w:p>
        </w:tc>
        <w:tc>
          <w:tcPr>
            <w:tcW w:w="2833" w:type="dxa"/>
            <w:tcBorders>
              <w:top w:val="single" w:sz="4" w:space="0" w:color="auto"/>
              <w:left w:val="single" w:sz="4" w:space="0" w:color="auto"/>
              <w:bottom w:val="single" w:sz="4" w:space="0" w:color="auto"/>
              <w:right w:val="single" w:sz="4" w:space="0" w:color="auto"/>
            </w:tcBorders>
          </w:tcPr>
          <w:p w14:paraId="5668A62D" w14:textId="77777777" w:rsidR="00CA0951" w:rsidRPr="001A58B0" w:rsidRDefault="00CA0951" w:rsidP="00BB324F">
            <w:pPr>
              <w:rPr>
                <w:i/>
                <w:shd w:val="clear" w:color="auto" w:fill="FFFFFF"/>
              </w:rPr>
            </w:pPr>
            <w:r w:rsidRPr="001A58B0">
              <w:rPr>
                <w:i/>
                <w:shd w:val="clear" w:color="auto" w:fill="FFFFFF"/>
              </w:rPr>
              <w:t xml:space="preserve">          </w:t>
            </w:r>
            <w:r w:rsidRPr="001A58B0">
              <w:rPr>
                <w:b/>
                <w:i/>
                <w:shd w:val="clear" w:color="auto" w:fill="FFFFFF"/>
              </w:rPr>
              <w:t xml:space="preserve"> Серуен</w:t>
            </w:r>
            <w:r w:rsidRPr="001A58B0">
              <w:rPr>
                <w:i/>
                <w:shd w:val="clear" w:color="auto" w:fill="FFFFFF"/>
              </w:rPr>
              <w:t xml:space="preserve"> </w:t>
            </w:r>
            <w:r w:rsidRPr="001A58B0">
              <w:rPr>
                <w:b/>
                <w:bCs/>
                <w:i/>
                <w:iCs/>
                <w:shd w:val="clear" w:color="auto" w:fill="FFFFFF"/>
              </w:rPr>
              <w:t xml:space="preserve"> № 2</w:t>
            </w:r>
          </w:p>
          <w:p w14:paraId="07BC019D" w14:textId="77777777" w:rsidR="00CA0951" w:rsidRPr="001A58B0" w:rsidRDefault="00CA0951" w:rsidP="00BB324F">
            <w:pPr>
              <w:rPr>
                <w:i/>
                <w:shd w:val="clear" w:color="auto" w:fill="FFFFFF"/>
              </w:rPr>
            </w:pPr>
            <w:r w:rsidRPr="001A58B0">
              <w:rPr>
                <w:b/>
                <w:bCs/>
                <w:i/>
                <w:iCs/>
                <w:shd w:val="clear" w:color="auto" w:fill="FFFFFF"/>
              </w:rPr>
              <w:t>«Қарды бақылау»</w:t>
            </w:r>
          </w:p>
          <w:p w14:paraId="5296A1C6" w14:textId="77777777" w:rsidR="00CA0951" w:rsidRPr="00642874" w:rsidRDefault="00CA0951" w:rsidP="00BB324F">
            <w:pPr>
              <w:rPr>
                <w:i/>
                <w:shd w:val="clear" w:color="auto" w:fill="FFFFFF"/>
              </w:rPr>
            </w:pPr>
            <w:r w:rsidRPr="00642874">
              <w:rPr>
                <w:i/>
                <w:color w:val="FF0000"/>
                <w:shd w:val="clear" w:color="auto" w:fill="FFFFFF"/>
              </w:rPr>
              <w:t>4К моделі, бала үні, жаппай бақылау.</w:t>
            </w:r>
          </w:p>
        </w:tc>
        <w:tc>
          <w:tcPr>
            <w:tcW w:w="3260" w:type="dxa"/>
            <w:gridSpan w:val="6"/>
            <w:tcBorders>
              <w:top w:val="single" w:sz="4" w:space="0" w:color="auto"/>
              <w:left w:val="single" w:sz="4" w:space="0" w:color="auto"/>
              <w:bottom w:val="single" w:sz="4" w:space="0" w:color="auto"/>
              <w:right w:val="single" w:sz="4" w:space="0" w:color="auto"/>
            </w:tcBorders>
          </w:tcPr>
          <w:p w14:paraId="77C91C8A" w14:textId="77777777" w:rsidR="00CA0951" w:rsidRPr="001A58B0" w:rsidRDefault="00CA0951" w:rsidP="00BB324F">
            <w:pPr>
              <w:rPr>
                <w:i/>
                <w:shd w:val="clear" w:color="auto" w:fill="FFFFFF"/>
              </w:rPr>
            </w:pPr>
            <w:r w:rsidRPr="001A58B0">
              <w:rPr>
                <w:b/>
                <w:bCs/>
                <w:i/>
                <w:iCs/>
                <w:shd w:val="clear" w:color="auto" w:fill="FFFFFF"/>
              </w:rPr>
              <w:t xml:space="preserve"> Серуен № 8 </w:t>
            </w:r>
          </w:p>
          <w:p w14:paraId="7958E4BF" w14:textId="77777777" w:rsidR="00CA0951" w:rsidRPr="001A58B0" w:rsidRDefault="00CA0951" w:rsidP="00BB324F">
            <w:pPr>
              <w:rPr>
                <w:i/>
                <w:shd w:val="clear" w:color="auto" w:fill="FFFFFF"/>
              </w:rPr>
            </w:pPr>
            <w:r w:rsidRPr="001A58B0">
              <w:rPr>
                <w:b/>
                <w:bCs/>
                <w:i/>
                <w:iCs/>
                <w:shd w:val="clear" w:color="auto" w:fill="FFFFFF"/>
              </w:rPr>
              <w:t>Адамдардың қысқы еңбегі.</w:t>
            </w:r>
          </w:p>
          <w:p w14:paraId="624C7516" w14:textId="77777777" w:rsidR="00CA0951" w:rsidRPr="001A58B0" w:rsidRDefault="00CA0951" w:rsidP="00BB324F">
            <w:pPr>
              <w:rPr>
                <w:i/>
                <w:shd w:val="clear" w:color="auto" w:fill="FFFFFF"/>
              </w:rPr>
            </w:pPr>
            <w:r w:rsidRPr="001A58B0">
              <w:rPr>
                <w:bCs/>
                <w:i/>
                <w:iCs/>
                <w:shd w:val="clear" w:color="auto" w:fill="FFFFFF"/>
              </w:rPr>
              <w:t xml:space="preserve">   </w:t>
            </w:r>
            <w:r w:rsidRPr="00642874">
              <w:rPr>
                <w:i/>
                <w:color w:val="FF0000"/>
                <w:shd w:val="clear" w:color="auto" w:fill="FFFFFF"/>
              </w:rPr>
              <w:t>4К моделі, бала үні, жаппай бақылау.</w:t>
            </w:r>
          </w:p>
        </w:tc>
        <w:tc>
          <w:tcPr>
            <w:tcW w:w="2690" w:type="dxa"/>
            <w:gridSpan w:val="2"/>
            <w:tcBorders>
              <w:top w:val="single" w:sz="4" w:space="0" w:color="auto"/>
              <w:left w:val="single" w:sz="4" w:space="0" w:color="auto"/>
              <w:bottom w:val="single" w:sz="4" w:space="0" w:color="auto"/>
              <w:right w:val="single" w:sz="4" w:space="0" w:color="auto"/>
            </w:tcBorders>
          </w:tcPr>
          <w:p w14:paraId="2A34B704" w14:textId="77777777" w:rsidR="00CA0951" w:rsidRPr="001A58B0" w:rsidRDefault="00CA0951" w:rsidP="00BB324F">
            <w:pPr>
              <w:rPr>
                <w:i/>
                <w:shd w:val="clear" w:color="auto" w:fill="FFFFFF"/>
              </w:rPr>
            </w:pPr>
            <w:r w:rsidRPr="001A58B0">
              <w:rPr>
                <w:b/>
                <w:bCs/>
                <w:i/>
                <w:iCs/>
                <w:shd w:val="clear" w:color="auto" w:fill="FFFFFF"/>
              </w:rPr>
              <w:t xml:space="preserve">   Серуен № 6 </w:t>
            </w:r>
          </w:p>
          <w:p w14:paraId="435DEF1E" w14:textId="77777777" w:rsidR="00CA0951" w:rsidRPr="001A58B0" w:rsidRDefault="00CA0951" w:rsidP="00BB324F">
            <w:pPr>
              <w:rPr>
                <w:i/>
                <w:shd w:val="clear" w:color="auto" w:fill="FFFFFF"/>
              </w:rPr>
            </w:pPr>
            <w:r w:rsidRPr="001A58B0">
              <w:rPr>
                <w:b/>
                <w:bCs/>
                <w:i/>
                <w:iCs/>
                <w:shd w:val="clear" w:color="auto" w:fill="FFFFFF"/>
              </w:rPr>
              <w:t xml:space="preserve">  «Аязды бақылау»</w:t>
            </w:r>
          </w:p>
          <w:p w14:paraId="05AB2380" w14:textId="77777777" w:rsidR="00CA0951" w:rsidRPr="001A58B0" w:rsidRDefault="00CA0951" w:rsidP="00BB324F">
            <w:pPr>
              <w:rPr>
                <w:i/>
                <w:shd w:val="clear" w:color="auto" w:fill="FFFFFF"/>
              </w:rPr>
            </w:pPr>
            <w:r w:rsidRPr="00642874">
              <w:rPr>
                <w:i/>
                <w:color w:val="FF0000"/>
                <w:shd w:val="clear" w:color="auto" w:fill="FFFFFF"/>
              </w:rPr>
              <w:t>4К моделі, бала үні, жаппай бақылау.</w:t>
            </w:r>
          </w:p>
        </w:tc>
        <w:tc>
          <w:tcPr>
            <w:tcW w:w="3259" w:type="dxa"/>
            <w:gridSpan w:val="6"/>
            <w:tcBorders>
              <w:top w:val="single" w:sz="4" w:space="0" w:color="auto"/>
              <w:left w:val="single" w:sz="4" w:space="0" w:color="auto"/>
              <w:bottom w:val="single" w:sz="4" w:space="0" w:color="auto"/>
              <w:right w:val="single" w:sz="4" w:space="0" w:color="auto"/>
            </w:tcBorders>
          </w:tcPr>
          <w:p w14:paraId="117D9190" w14:textId="77777777" w:rsidR="00CA0951" w:rsidRPr="001A58B0" w:rsidRDefault="00CA0951" w:rsidP="00BB324F">
            <w:pPr>
              <w:rPr>
                <w:i/>
                <w:shd w:val="clear" w:color="auto" w:fill="FFFFFF"/>
              </w:rPr>
            </w:pPr>
            <w:r w:rsidRPr="001A58B0">
              <w:rPr>
                <w:b/>
                <w:bCs/>
                <w:i/>
                <w:iCs/>
                <w:shd w:val="clear" w:color="auto" w:fill="FFFFFF"/>
              </w:rPr>
              <w:t>Серуен №15</w:t>
            </w:r>
            <w:r w:rsidRPr="001A58B0">
              <w:rPr>
                <w:i/>
                <w:iCs/>
                <w:shd w:val="clear" w:color="auto" w:fill="FFFFFF"/>
              </w:rPr>
              <w:t xml:space="preserve"> </w:t>
            </w:r>
          </w:p>
          <w:p w14:paraId="1945ED4C" w14:textId="77777777" w:rsidR="00CA0951" w:rsidRPr="001A58B0" w:rsidRDefault="00CA0951" w:rsidP="00BB324F">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2AAD47FD" w14:textId="77777777" w:rsidR="00CA0951" w:rsidRPr="001A58B0" w:rsidRDefault="00CA0951" w:rsidP="00BB324F">
            <w:pPr>
              <w:rPr>
                <w:i/>
                <w:shd w:val="clear" w:color="auto" w:fill="FFFFFF"/>
              </w:rPr>
            </w:pPr>
            <w:r w:rsidRPr="00642874">
              <w:rPr>
                <w:i/>
                <w:color w:val="FF0000"/>
                <w:shd w:val="clear" w:color="auto" w:fill="FFFFFF"/>
              </w:rPr>
              <w:t>4К моделі, бала үні, жаппай бақылау.</w:t>
            </w:r>
          </w:p>
        </w:tc>
        <w:tc>
          <w:tcPr>
            <w:tcW w:w="2702" w:type="dxa"/>
            <w:gridSpan w:val="2"/>
            <w:tcBorders>
              <w:top w:val="single" w:sz="4" w:space="0" w:color="auto"/>
              <w:left w:val="single" w:sz="4" w:space="0" w:color="auto"/>
              <w:bottom w:val="single" w:sz="4" w:space="0" w:color="auto"/>
              <w:right w:val="single" w:sz="4" w:space="0" w:color="auto"/>
            </w:tcBorders>
          </w:tcPr>
          <w:p w14:paraId="54AF8468" w14:textId="77777777" w:rsidR="00CA0951" w:rsidRPr="001A58B0" w:rsidRDefault="00CA0951" w:rsidP="00BB324F">
            <w:pPr>
              <w:rPr>
                <w:b/>
                <w:i/>
                <w:shd w:val="clear" w:color="auto" w:fill="FFFFFF"/>
              </w:rPr>
            </w:pPr>
            <w:r w:rsidRPr="001A58B0">
              <w:rPr>
                <w:b/>
                <w:bCs/>
                <w:i/>
                <w:iCs/>
                <w:shd w:val="clear" w:color="auto" w:fill="FFFFFF"/>
              </w:rPr>
              <w:t xml:space="preserve">Серуен  № 20 </w:t>
            </w:r>
          </w:p>
          <w:p w14:paraId="6C777F44" w14:textId="77777777" w:rsidR="00CA0951" w:rsidRPr="001A58B0" w:rsidRDefault="00CA0951" w:rsidP="00BB324F">
            <w:pPr>
              <w:rPr>
                <w:b/>
                <w:i/>
                <w:shd w:val="clear" w:color="auto" w:fill="FFFFFF"/>
              </w:rPr>
            </w:pPr>
            <w:r w:rsidRPr="001A58B0">
              <w:rPr>
                <w:b/>
                <w:bCs/>
                <w:i/>
                <w:iCs/>
                <w:shd w:val="clear" w:color="auto" w:fill="FFFFFF"/>
              </w:rPr>
              <w:t>Боранды бақылау.</w:t>
            </w:r>
          </w:p>
          <w:p w14:paraId="3F5A4CB6" w14:textId="77777777" w:rsidR="00CA0951" w:rsidRPr="001A58B0" w:rsidRDefault="00CA0951" w:rsidP="00BB324F">
            <w:pPr>
              <w:rPr>
                <w:b/>
                <w:i/>
                <w:shd w:val="clear" w:color="auto" w:fill="FFFFFF"/>
              </w:rPr>
            </w:pPr>
            <w:r w:rsidRPr="001A58B0">
              <w:rPr>
                <w:bCs/>
                <w:i/>
                <w:iCs/>
                <w:shd w:val="clear" w:color="auto" w:fill="FFFFFF"/>
              </w:rPr>
              <w:t xml:space="preserve">    </w:t>
            </w:r>
            <w:r w:rsidRPr="00642874">
              <w:rPr>
                <w:i/>
                <w:color w:val="FF0000"/>
                <w:shd w:val="clear" w:color="auto" w:fill="FFFFFF"/>
              </w:rPr>
              <w:t>4К моделі, бала үні, жаппай бақылау.</w:t>
            </w:r>
            <w:r w:rsidRPr="001A58B0">
              <w:rPr>
                <w:bCs/>
                <w:i/>
                <w:iCs/>
                <w:shd w:val="clear" w:color="auto" w:fill="FFFFFF"/>
              </w:rPr>
              <w:t xml:space="preserve">    </w:t>
            </w:r>
          </w:p>
        </w:tc>
      </w:tr>
      <w:tr w:rsidR="00CA0951" w:rsidRPr="001A58B0" w14:paraId="68D0B3E2" w14:textId="77777777" w:rsidTr="00BB324F">
        <w:tc>
          <w:tcPr>
            <w:tcW w:w="1416" w:type="dxa"/>
            <w:vMerge/>
            <w:tcBorders>
              <w:left w:val="single" w:sz="4" w:space="0" w:color="auto"/>
              <w:bottom w:val="single" w:sz="4" w:space="0" w:color="auto"/>
              <w:right w:val="single" w:sz="4" w:space="0" w:color="auto"/>
            </w:tcBorders>
          </w:tcPr>
          <w:p w14:paraId="0B65E067" w14:textId="77777777" w:rsidR="00CA0951" w:rsidRPr="001A58B0" w:rsidRDefault="00CA0951" w:rsidP="00BB324F">
            <w:pPr>
              <w:rPr>
                <w:b/>
                <w:i/>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5E5E758E" w14:textId="77777777" w:rsidR="00CA0951" w:rsidRPr="00642874" w:rsidRDefault="00CA0951" w:rsidP="00BB324F">
            <w:pPr>
              <w:rPr>
                <w:bCs/>
                <w:i/>
                <w:iCs/>
                <w:shd w:val="clear" w:color="auto" w:fill="FFFFFF"/>
              </w:rPr>
            </w:pPr>
            <w:r w:rsidRPr="00642874">
              <w:rPr>
                <w:i/>
                <w:shd w:val="clear" w:color="auto" w:fill="FFFFFF"/>
              </w:rPr>
              <w:t xml:space="preserve">                                           Қысқы серуен картотекасынан.  Картотека қосымша тіркелген.</w:t>
            </w:r>
          </w:p>
        </w:tc>
      </w:tr>
      <w:tr w:rsidR="00CA0951" w:rsidRPr="001A58B0" w14:paraId="5D718EF9"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2991C323" w14:textId="77777777" w:rsidR="00CA0951" w:rsidRPr="001A58B0" w:rsidRDefault="00CA0951" w:rsidP="00BB324F">
            <w:pPr>
              <w:rPr>
                <w:b/>
                <w:i/>
                <w:iCs/>
                <w:lang w:eastAsia="ru-RU"/>
              </w:rPr>
            </w:pPr>
            <w:r w:rsidRPr="001A58B0">
              <w:rPr>
                <w:b/>
                <w:i/>
                <w:iCs/>
                <w:lang w:eastAsia="ru-RU"/>
              </w:rPr>
              <w:t xml:space="preserve">Серуеннен  оралу </w:t>
            </w:r>
          </w:p>
        </w:tc>
        <w:tc>
          <w:tcPr>
            <w:tcW w:w="14744" w:type="dxa"/>
            <w:gridSpan w:val="17"/>
            <w:tcBorders>
              <w:top w:val="single" w:sz="4" w:space="0" w:color="auto"/>
              <w:left w:val="single" w:sz="4" w:space="0" w:color="auto"/>
              <w:bottom w:val="single" w:sz="4" w:space="0" w:color="auto"/>
              <w:right w:val="single" w:sz="4" w:space="0" w:color="auto"/>
            </w:tcBorders>
          </w:tcPr>
          <w:p w14:paraId="57F7EDFB" w14:textId="77777777" w:rsidR="00CA0951" w:rsidRPr="001A58B0" w:rsidRDefault="00CA0951" w:rsidP="00BB324F">
            <w:pPr>
              <w:rPr>
                <w:i/>
              </w:rPr>
            </w:pPr>
            <w:r w:rsidRPr="001A58B0">
              <w:rPr>
                <w:i/>
              </w:rPr>
              <w:t>Балалардың дұрыс шешінуін, шкафқа киімдерін орналастыру тәртібін бақылау. Жинақылыққа тәрбиелеу. Мәдени-гигиеналық талаптарды орындауларын қадағалау</w:t>
            </w:r>
          </w:p>
        </w:tc>
      </w:tr>
      <w:tr w:rsidR="00CA0951" w:rsidRPr="00C2719F" w14:paraId="30AF58E1"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6886C9A9" w14:textId="77777777" w:rsidR="00CA0951" w:rsidRPr="001A58B0" w:rsidRDefault="00CA0951" w:rsidP="00BB324F">
            <w:pPr>
              <w:rPr>
                <w:b/>
                <w:i/>
                <w:iCs/>
                <w:lang w:eastAsia="ru-RU"/>
              </w:rPr>
            </w:pPr>
            <w:r w:rsidRPr="001A58B0">
              <w:rPr>
                <w:b/>
                <w:i/>
                <w:iCs/>
                <w:lang w:eastAsia="ru-RU"/>
              </w:rPr>
              <w:t>Түскі ас</w:t>
            </w:r>
          </w:p>
        </w:tc>
        <w:tc>
          <w:tcPr>
            <w:tcW w:w="14744" w:type="dxa"/>
            <w:gridSpan w:val="17"/>
            <w:tcBorders>
              <w:top w:val="single" w:sz="4" w:space="0" w:color="auto"/>
              <w:left w:val="single" w:sz="4" w:space="0" w:color="auto"/>
              <w:bottom w:val="single" w:sz="4" w:space="0" w:color="auto"/>
              <w:right w:val="single" w:sz="4" w:space="0" w:color="auto"/>
            </w:tcBorders>
            <w:hideMark/>
          </w:tcPr>
          <w:p w14:paraId="15F3451E" w14:textId="77777777" w:rsidR="00CA0951" w:rsidRPr="001A58B0" w:rsidRDefault="00CA0951" w:rsidP="00BB324F">
            <w:pPr>
              <w:rPr>
                <w:i/>
              </w:rPr>
            </w:pPr>
            <w:r w:rsidRPr="001A58B0">
              <w:rPr>
                <w:i/>
              </w:rPr>
              <w:t>Дастархан басында сөйлемей отырып, тамақтануға, қасықты оң қолға ұстауға баулу</w:t>
            </w:r>
          </w:p>
        </w:tc>
      </w:tr>
      <w:tr w:rsidR="00CA0951" w:rsidRPr="001A58B0" w14:paraId="70EA76AB"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51F1866E" w14:textId="77777777" w:rsidR="00CA0951" w:rsidRPr="001A58B0" w:rsidRDefault="00CA0951" w:rsidP="00BB324F">
            <w:pPr>
              <w:rPr>
                <w:b/>
                <w:i/>
                <w:iCs/>
                <w:lang w:eastAsia="ru-RU"/>
              </w:rPr>
            </w:pPr>
            <w:r w:rsidRPr="001A58B0">
              <w:rPr>
                <w:b/>
                <w:i/>
                <w:iCs/>
                <w:lang w:eastAsia="ru-RU"/>
              </w:rPr>
              <w:t>Ұйқы</w:t>
            </w:r>
          </w:p>
        </w:tc>
        <w:tc>
          <w:tcPr>
            <w:tcW w:w="14744" w:type="dxa"/>
            <w:gridSpan w:val="17"/>
            <w:tcBorders>
              <w:top w:val="single" w:sz="4" w:space="0" w:color="auto"/>
              <w:left w:val="single" w:sz="4" w:space="0" w:color="auto"/>
              <w:bottom w:val="single" w:sz="4" w:space="0" w:color="auto"/>
              <w:right w:val="single" w:sz="4" w:space="0" w:color="auto"/>
            </w:tcBorders>
            <w:hideMark/>
          </w:tcPr>
          <w:p w14:paraId="39BF09DF" w14:textId="77777777" w:rsidR="00CA0951" w:rsidRPr="001A58B0" w:rsidRDefault="00CA0951" w:rsidP="00BB324F">
            <w:pPr>
              <w:rPr>
                <w:i/>
              </w:rPr>
            </w:pPr>
            <w:r w:rsidRPr="001A58B0">
              <w:rPr>
                <w:i/>
              </w:rPr>
              <w:t xml:space="preserve">            Балалалардың тыныш ұйықтауына жағымды жағдай орнату. Тыныштық сақтау. Жәй музыка қою.</w:t>
            </w:r>
          </w:p>
        </w:tc>
      </w:tr>
      <w:tr w:rsidR="00CA0951" w:rsidRPr="00C2719F" w14:paraId="3C9BE340" w14:textId="77777777" w:rsidTr="00BB324F">
        <w:trPr>
          <w:trHeight w:val="205"/>
        </w:trPr>
        <w:tc>
          <w:tcPr>
            <w:tcW w:w="1416" w:type="dxa"/>
            <w:vMerge w:val="restart"/>
            <w:tcBorders>
              <w:top w:val="single" w:sz="4" w:space="0" w:color="auto"/>
              <w:left w:val="single" w:sz="4" w:space="0" w:color="auto"/>
              <w:right w:val="single" w:sz="4" w:space="0" w:color="auto"/>
            </w:tcBorders>
            <w:hideMark/>
          </w:tcPr>
          <w:p w14:paraId="6DD762F9" w14:textId="77777777" w:rsidR="00CA0951" w:rsidRPr="001A58B0" w:rsidRDefault="00CA0951" w:rsidP="00BB324F">
            <w:pPr>
              <w:rPr>
                <w:b/>
                <w:bCs/>
                <w:i/>
                <w:lang w:eastAsia="ru-RU"/>
              </w:rPr>
            </w:pPr>
            <w:r w:rsidRPr="001A58B0">
              <w:rPr>
                <w:b/>
                <w:bCs/>
                <w:i/>
                <w:lang w:eastAsia="ru-RU"/>
              </w:rPr>
              <w:t>Біртіндеп ұйқыдан ояту, шынық-тыру шаралары</w:t>
            </w:r>
          </w:p>
        </w:tc>
        <w:tc>
          <w:tcPr>
            <w:tcW w:w="2916" w:type="dxa"/>
            <w:gridSpan w:val="3"/>
            <w:tcBorders>
              <w:top w:val="single" w:sz="4" w:space="0" w:color="auto"/>
              <w:left w:val="single" w:sz="4" w:space="0" w:color="auto"/>
              <w:bottom w:val="single" w:sz="4" w:space="0" w:color="auto"/>
              <w:right w:val="single" w:sz="4" w:space="0" w:color="auto"/>
            </w:tcBorders>
          </w:tcPr>
          <w:p w14:paraId="7AFCD72D" w14:textId="77777777" w:rsidR="00CA0951" w:rsidRPr="001A58B0" w:rsidRDefault="00CA0951" w:rsidP="00BB324F">
            <w:pPr>
              <w:rPr>
                <w:b/>
                <w:i/>
              </w:rPr>
            </w:pPr>
            <w:r w:rsidRPr="001A58B0">
              <w:rPr>
                <w:b/>
                <w:i/>
              </w:rPr>
              <w:t>Төсекте жатып жасайтын жаттығулар Созылу.</w:t>
            </w:r>
          </w:p>
          <w:p w14:paraId="50D7C8C4" w14:textId="77777777" w:rsidR="00CA0951" w:rsidRPr="001A58B0" w:rsidRDefault="00CA0951" w:rsidP="00BB324F">
            <w:pPr>
              <w:rPr>
                <w:b/>
                <w:i/>
              </w:rPr>
            </w:pPr>
            <w:r w:rsidRPr="00642874">
              <w:rPr>
                <w:i/>
                <w:color w:val="FF0000"/>
                <w:shd w:val="clear" w:color="auto" w:fill="FFFFFF"/>
              </w:rPr>
              <w:t>4К моделі, бала үні, жаппай бақылау.</w:t>
            </w:r>
          </w:p>
        </w:tc>
        <w:tc>
          <w:tcPr>
            <w:tcW w:w="3462" w:type="dxa"/>
            <w:gridSpan w:val="5"/>
            <w:tcBorders>
              <w:top w:val="single" w:sz="4" w:space="0" w:color="auto"/>
              <w:left w:val="single" w:sz="4" w:space="0" w:color="auto"/>
              <w:bottom w:val="single" w:sz="4" w:space="0" w:color="auto"/>
              <w:right w:val="single" w:sz="4" w:space="0" w:color="auto"/>
            </w:tcBorders>
          </w:tcPr>
          <w:p w14:paraId="013DE4F1" w14:textId="77777777" w:rsidR="00CA0951" w:rsidRPr="001A58B0" w:rsidRDefault="00CA0951" w:rsidP="00BB324F">
            <w:pPr>
              <w:rPr>
                <w:b/>
                <w:i/>
              </w:rPr>
            </w:pPr>
            <w:r w:rsidRPr="001A58B0">
              <w:rPr>
                <w:b/>
                <w:i/>
              </w:rPr>
              <w:t xml:space="preserve">Төсекте жатып жасайтын жаттығулар </w:t>
            </w:r>
          </w:p>
          <w:p w14:paraId="3E84ADF2" w14:textId="77777777" w:rsidR="00CA0951" w:rsidRPr="001A58B0" w:rsidRDefault="00CA0951" w:rsidP="00BB324F">
            <w:pPr>
              <w:rPr>
                <w:b/>
                <w:i/>
              </w:rPr>
            </w:pPr>
            <w:r w:rsidRPr="001A58B0">
              <w:rPr>
                <w:b/>
                <w:i/>
              </w:rPr>
              <w:t>Мысықтар</w:t>
            </w:r>
          </w:p>
          <w:p w14:paraId="0311DFD5" w14:textId="77777777" w:rsidR="00CA0951" w:rsidRPr="001A58B0" w:rsidRDefault="00CA0951" w:rsidP="00BB324F">
            <w:pPr>
              <w:rPr>
                <w:b/>
                <w:i/>
              </w:rPr>
            </w:pPr>
            <w:r w:rsidRPr="00642874">
              <w:rPr>
                <w:i/>
                <w:color w:val="FF0000"/>
                <w:shd w:val="clear" w:color="auto" w:fill="FFFFFF"/>
              </w:rPr>
              <w:t>4К моделі, бала үні, жаппай бақылау.</w:t>
            </w:r>
          </w:p>
          <w:p w14:paraId="5FC48ED2" w14:textId="77777777" w:rsidR="00CA0951" w:rsidRPr="001A58B0" w:rsidRDefault="00CA0951" w:rsidP="00BB324F">
            <w:pPr>
              <w:rPr>
                <w:b/>
                <w:i/>
              </w:rPr>
            </w:pPr>
          </w:p>
        </w:tc>
        <w:tc>
          <w:tcPr>
            <w:tcW w:w="2543" w:type="dxa"/>
            <w:gridSpan w:val="3"/>
            <w:tcBorders>
              <w:top w:val="single" w:sz="4" w:space="0" w:color="auto"/>
              <w:left w:val="single" w:sz="4" w:space="0" w:color="auto"/>
              <w:bottom w:val="single" w:sz="4" w:space="0" w:color="auto"/>
              <w:right w:val="single" w:sz="4" w:space="0" w:color="auto"/>
            </w:tcBorders>
          </w:tcPr>
          <w:p w14:paraId="12A80116" w14:textId="77777777" w:rsidR="00CA0951" w:rsidRPr="001A58B0" w:rsidRDefault="00CA0951" w:rsidP="00BB324F">
            <w:pPr>
              <w:rPr>
                <w:b/>
                <w:i/>
              </w:rPr>
            </w:pPr>
            <w:r>
              <w:rPr>
                <w:b/>
                <w:i/>
              </w:rPr>
              <w:t xml:space="preserve">  </w:t>
            </w:r>
            <w:r w:rsidRPr="001A58B0">
              <w:rPr>
                <w:b/>
                <w:i/>
              </w:rPr>
              <w:t>Төсекте жатып жасайтын жаттығулар          Созылу.</w:t>
            </w:r>
            <w:r w:rsidRPr="001A58B0">
              <w:rPr>
                <w:i/>
              </w:rPr>
              <w:t xml:space="preserve"> </w:t>
            </w:r>
          </w:p>
          <w:p w14:paraId="523E5799" w14:textId="77777777" w:rsidR="00CA0951" w:rsidRPr="001A58B0" w:rsidRDefault="00CA0951" w:rsidP="00BB324F">
            <w:pPr>
              <w:rPr>
                <w:b/>
                <w:i/>
              </w:rPr>
            </w:pPr>
            <w:r w:rsidRPr="00642874">
              <w:rPr>
                <w:i/>
                <w:color w:val="FF0000"/>
                <w:shd w:val="clear" w:color="auto" w:fill="FFFFFF"/>
              </w:rPr>
              <w:t>4К моделі, бала үні, жаппай бақылау.</w:t>
            </w:r>
          </w:p>
        </w:tc>
        <w:tc>
          <w:tcPr>
            <w:tcW w:w="3159" w:type="dxa"/>
            <w:gridSpan w:val="5"/>
            <w:tcBorders>
              <w:top w:val="single" w:sz="4" w:space="0" w:color="auto"/>
              <w:left w:val="single" w:sz="4" w:space="0" w:color="auto"/>
              <w:bottom w:val="single" w:sz="4" w:space="0" w:color="auto"/>
              <w:right w:val="single" w:sz="4" w:space="0" w:color="auto"/>
            </w:tcBorders>
          </w:tcPr>
          <w:p w14:paraId="3CB361AC" w14:textId="77777777" w:rsidR="00CA0951" w:rsidRPr="001A58B0" w:rsidRDefault="00CA0951" w:rsidP="00BB324F">
            <w:pPr>
              <w:rPr>
                <w:i/>
              </w:rPr>
            </w:pPr>
            <w:r w:rsidRPr="001A58B0">
              <w:rPr>
                <w:b/>
                <w:i/>
              </w:rPr>
              <w:t>Белсенді нүктелерге массаж жасау.</w:t>
            </w:r>
            <w:r w:rsidRPr="001A58B0">
              <w:rPr>
                <w:i/>
              </w:rPr>
              <w:t xml:space="preserve"> Тымау ауруларын алдын алу.</w:t>
            </w:r>
          </w:p>
          <w:p w14:paraId="48B6DC33" w14:textId="77777777" w:rsidR="00CA0951" w:rsidRPr="001A58B0" w:rsidRDefault="00CA0951" w:rsidP="00BB324F">
            <w:pPr>
              <w:rPr>
                <w:b/>
                <w:i/>
              </w:rPr>
            </w:pPr>
            <w:r w:rsidRPr="001A58B0">
              <w:rPr>
                <w:i/>
              </w:rPr>
              <w:t xml:space="preserve"> (Нүктелі массаж)</w:t>
            </w:r>
            <w:r w:rsidRPr="001A58B0">
              <w:rPr>
                <w:b/>
                <w:i/>
              </w:rPr>
              <w:br/>
            </w:r>
            <w:r w:rsidRPr="00642874">
              <w:rPr>
                <w:i/>
                <w:color w:val="FF0000"/>
                <w:shd w:val="clear" w:color="auto" w:fill="FFFFFF"/>
              </w:rPr>
              <w:t>4К моделі, бала үні, жаппай бақылау.</w:t>
            </w:r>
          </w:p>
          <w:p w14:paraId="2A2A6CC4" w14:textId="77777777" w:rsidR="00CA0951" w:rsidRPr="001A58B0" w:rsidRDefault="00CA0951" w:rsidP="00BB324F">
            <w:pPr>
              <w:rPr>
                <w:b/>
                <w:bCs/>
                <w:i/>
              </w:rPr>
            </w:pPr>
          </w:p>
        </w:tc>
        <w:tc>
          <w:tcPr>
            <w:tcW w:w="2664" w:type="dxa"/>
            <w:tcBorders>
              <w:top w:val="single" w:sz="4" w:space="0" w:color="auto"/>
              <w:left w:val="single" w:sz="4" w:space="0" w:color="auto"/>
              <w:bottom w:val="single" w:sz="4" w:space="0" w:color="auto"/>
              <w:right w:val="single" w:sz="4" w:space="0" w:color="auto"/>
            </w:tcBorders>
          </w:tcPr>
          <w:p w14:paraId="389B65AF" w14:textId="77777777" w:rsidR="00CA0951" w:rsidRPr="001A58B0" w:rsidRDefault="00CA0951" w:rsidP="00BB324F">
            <w:pPr>
              <w:rPr>
                <w:b/>
                <w:bCs/>
                <w:i/>
              </w:rPr>
            </w:pPr>
            <w:r w:rsidRPr="001A58B0">
              <w:rPr>
                <w:b/>
                <w:i/>
              </w:rPr>
              <w:t>Төсекте жатып жасайтын жаттығулар .</w:t>
            </w:r>
          </w:p>
          <w:p w14:paraId="3C98B32E" w14:textId="77777777" w:rsidR="00CA0951" w:rsidRPr="001A58B0" w:rsidRDefault="00CA0951" w:rsidP="00BB324F">
            <w:pPr>
              <w:rPr>
                <w:i/>
              </w:rPr>
            </w:pPr>
            <w:r w:rsidRPr="00642874">
              <w:rPr>
                <w:i/>
                <w:color w:val="FF0000"/>
                <w:shd w:val="clear" w:color="auto" w:fill="FFFFFF"/>
              </w:rPr>
              <w:t>4К моделі, бала үні, жаппай бақылау.</w:t>
            </w:r>
          </w:p>
          <w:p w14:paraId="491EC5ED" w14:textId="77777777" w:rsidR="00CA0951" w:rsidRPr="001A58B0" w:rsidRDefault="00CA0951" w:rsidP="00BB324F">
            <w:pPr>
              <w:rPr>
                <w:b/>
                <w:bCs/>
                <w:i/>
              </w:rPr>
            </w:pPr>
          </w:p>
        </w:tc>
      </w:tr>
      <w:tr w:rsidR="00CA0951" w:rsidRPr="00161687" w14:paraId="053386A9" w14:textId="77777777" w:rsidTr="00BB324F">
        <w:trPr>
          <w:trHeight w:val="495"/>
        </w:trPr>
        <w:tc>
          <w:tcPr>
            <w:tcW w:w="1416" w:type="dxa"/>
            <w:vMerge/>
            <w:tcBorders>
              <w:left w:val="single" w:sz="4" w:space="0" w:color="auto"/>
              <w:bottom w:val="single" w:sz="4" w:space="0" w:color="auto"/>
              <w:right w:val="single" w:sz="4" w:space="0" w:color="auto"/>
            </w:tcBorders>
          </w:tcPr>
          <w:p w14:paraId="4369D309" w14:textId="77777777" w:rsidR="00CA0951" w:rsidRPr="001A58B0" w:rsidRDefault="00CA0951" w:rsidP="00BB324F">
            <w:pPr>
              <w:rPr>
                <w:b/>
                <w:bCs/>
                <w:i/>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4DD1D05E" w14:textId="77777777" w:rsidR="00CA0951" w:rsidRPr="001A58B0" w:rsidRDefault="00CA0951" w:rsidP="00BB324F">
            <w:pPr>
              <w:jc w:val="center"/>
              <w:rPr>
                <w:b/>
                <w:bCs/>
                <w:i/>
              </w:rPr>
            </w:pPr>
            <w:r w:rsidRPr="001A58B0">
              <w:rPr>
                <w:b/>
                <w:i/>
              </w:rPr>
              <w:t>ҰЙҚЫ АШАР   ЖАТТЫҒУЛАР  КАТРОТЕКАСЫНА</w:t>
            </w:r>
            <w:r>
              <w:rPr>
                <w:b/>
                <w:i/>
              </w:rPr>
              <w:t xml:space="preserve">Н </w:t>
            </w:r>
          </w:p>
        </w:tc>
      </w:tr>
      <w:tr w:rsidR="00CA0951" w:rsidRPr="00C2719F" w14:paraId="2B3B4597"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24C1B313" w14:textId="77777777" w:rsidR="00CA0951" w:rsidRPr="001A58B0" w:rsidRDefault="00CA0951" w:rsidP="00BB324F">
            <w:pPr>
              <w:rPr>
                <w:b/>
                <w:i/>
                <w:lang w:eastAsia="ru-RU"/>
              </w:rPr>
            </w:pPr>
            <w:r w:rsidRPr="001A58B0">
              <w:rPr>
                <w:b/>
                <w:i/>
                <w:lang w:eastAsia="ru-RU"/>
              </w:rPr>
              <w:t>Бесін ас</w:t>
            </w:r>
          </w:p>
        </w:tc>
        <w:tc>
          <w:tcPr>
            <w:tcW w:w="14744" w:type="dxa"/>
            <w:gridSpan w:val="17"/>
            <w:tcBorders>
              <w:top w:val="single" w:sz="4" w:space="0" w:color="auto"/>
              <w:left w:val="single" w:sz="4" w:space="0" w:color="auto"/>
              <w:bottom w:val="single" w:sz="4" w:space="0" w:color="auto"/>
              <w:right w:val="single" w:sz="4" w:space="0" w:color="auto"/>
            </w:tcBorders>
            <w:hideMark/>
          </w:tcPr>
          <w:p w14:paraId="35FFA3CA" w14:textId="77777777" w:rsidR="00CA0951" w:rsidRPr="001A58B0" w:rsidRDefault="00CA0951" w:rsidP="00BB324F">
            <w:pPr>
              <w:rPr>
                <w:i/>
              </w:rPr>
            </w:pPr>
            <w:r w:rsidRPr="001A58B0">
              <w:rPr>
                <w:i/>
              </w:rPr>
              <w:t xml:space="preserve">Қолдарын сабындап жуып, өз сүлгілеріне сүрту,  ұқыпты тамақтану дағдыларын, </w:t>
            </w:r>
            <w:r w:rsidRPr="001A58B0">
              <w:rPr>
                <w:i/>
                <w:iCs/>
              </w:rPr>
              <w:t xml:space="preserve">тамақтану </w:t>
            </w:r>
            <w:r w:rsidRPr="001A58B0">
              <w:rPr>
                <w:i/>
              </w:rPr>
              <w:t>әдебін дұрыс сақтай білуге  дағдыландыру.</w:t>
            </w:r>
          </w:p>
        </w:tc>
      </w:tr>
      <w:tr w:rsidR="00CA0951" w:rsidRPr="00601037" w14:paraId="51807C06" w14:textId="77777777" w:rsidTr="00BB324F">
        <w:trPr>
          <w:trHeight w:val="318"/>
        </w:trPr>
        <w:tc>
          <w:tcPr>
            <w:tcW w:w="1416" w:type="dxa"/>
            <w:vMerge w:val="restart"/>
            <w:tcBorders>
              <w:top w:val="single" w:sz="4" w:space="0" w:color="auto"/>
              <w:left w:val="single" w:sz="4" w:space="0" w:color="auto"/>
              <w:right w:val="single" w:sz="4" w:space="0" w:color="auto"/>
            </w:tcBorders>
          </w:tcPr>
          <w:p w14:paraId="1BE97717" w14:textId="77777777" w:rsidR="00CA0951" w:rsidRPr="001A58B0" w:rsidRDefault="00CA0951" w:rsidP="00BB324F">
            <w:pPr>
              <w:rPr>
                <w:b/>
                <w:bCs/>
                <w:i/>
                <w:lang w:eastAsia="ru-RU"/>
              </w:rPr>
            </w:pPr>
            <w:r w:rsidRPr="001A58B0">
              <w:rPr>
                <w:b/>
                <w:bCs/>
                <w:i/>
                <w:lang w:eastAsia="ru-RU"/>
              </w:rPr>
              <w:t>Ойындар, дербес әрекет. Баланың жеке даму картасына сәйкес жеке жұмыс</w:t>
            </w:r>
          </w:p>
        </w:tc>
        <w:tc>
          <w:tcPr>
            <w:tcW w:w="2843" w:type="dxa"/>
            <w:gridSpan w:val="2"/>
            <w:tcBorders>
              <w:top w:val="single" w:sz="4" w:space="0" w:color="auto"/>
              <w:left w:val="single" w:sz="4" w:space="0" w:color="auto"/>
              <w:bottom w:val="single" w:sz="4" w:space="0" w:color="auto"/>
              <w:right w:val="single" w:sz="4" w:space="0" w:color="auto"/>
            </w:tcBorders>
          </w:tcPr>
          <w:p w14:paraId="668A80E6" w14:textId="77777777" w:rsidR="00CA0951" w:rsidRPr="001A58B0" w:rsidRDefault="00CA0951" w:rsidP="00BB324F">
            <w:pPr>
              <w:rPr>
                <w:i/>
              </w:rPr>
            </w:pPr>
            <w:r w:rsidRPr="001A58B0">
              <w:rPr>
                <w:b/>
                <w:bCs/>
                <w:i/>
                <w:iCs/>
              </w:rPr>
              <w:t xml:space="preserve">Картотека № 1 </w:t>
            </w:r>
          </w:p>
          <w:p w14:paraId="6A7FE5B2" w14:textId="77777777" w:rsidR="00CA0951" w:rsidRPr="00642874" w:rsidRDefault="00CA0951" w:rsidP="00BB324F">
            <w:pPr>
              <w:rPr>
                <w:i/>
                <w:color w:val="FF0000"/>
              </w:rPr>
            </w:pPr>
            <w:r w:rsidRPr="00642874">
              <w:rPr>
                <w:bCs/>
                <w:i/>
                <w:iCs/>
                <w:color w:val="FF0000"/>
              </w:rPr>
              <w:t xml:space="preserve"> </w:t>
            </w:r>
            <w:r>
              <w:rPr>
                <w:bCs/>
                <w:i/>
                <w:iCs/>
                <w:color w:val="FF0000"/>
              </w:rPr>
              <w:t xml:space="preserve">Пед жет ойын: </w:t>
            </w:r>
            <w:r w:rsidRPr="00642874">
              <w:rPr>
                <w:bCs/>
                <w:i/>
                <w:iCs/>
                <w:color w:val="FF0000"/>
              </w:rPr>
              <w:t xml:space="preserve">«Дәл осындай пішінді тап»  </w:t>
            </w:r>
          </w:p>
          <w:p w14:paraId="479BDE51" w14:textId="77777777" w:rsidR="00CA0951" w:rsidRDefault="00CA0951" w:rsidP="00BB324F">
            <w:pPr>
              <w:rPr>
                <w:bCs/>
                <w:i/>
                <w:iCs/>
              </w:rPr>
            </w:pPr>
            <w:r w:rsidRPr="001A58B0">
              <w:rPr>
                <w:bCs/>
                <w:i/>
                <w:iCs/>
              </w:rPr>
              <w:t>Мақсаты : геометриялық пішіндер жайлы білімдерін бекіту, пішіндерді атауға, ажыратуға, салыстыруға жаттықтыру. </w:t>
            </w:r>
          </w:p>
          <w:p w14:paraId="41AC9E8B" w14:textId="77777777" w:rsidR="00CA0951" w:rsidRPr="001A58B0" w:rsidRDefault="00CA0951" w:rsidP="00BB324F">
            <w:pPr>
              <w:rPr>
                <w:i/>
              </w:rPr>
            </w:pPr>
            <w:r>
              <w:rPr>
                <w:i/>
                <w:color w:val="FF0000"/>
                <w:shd w:val="clear" w:color="auto" w:fill="FFFFFF"/>
              </w:rPr>
              <w:t xml:space="preserve">4К моделі, бала үні, жанама </w:t>
            </w:r>
            <w:r w:rsidRPr="00642874">
              <w:rPr>
                <w:i/>
                <w:color w:val="FF0000"/>
                <w:shd w:val="clear" w:color="auto" w:fill="FFFFFF"/>
              </w:rPr>
              <w:t xml:space="preserve"> бақылау.</w:t>
            </w:r>
            <w:r w:rsidRPr="001A58B0">
              <w:rPr>
                <w:bCs/>
                <w:i/>
                <w:iCs/>
              </w:rPr>
              <w:t xml:space="preserve"> </w:t>
            </w:r>
          </w:p>
          <w:p w14:paraId="164B2186" w14:textId="77777777" w:rsidR="00CA0951" w:rsidRPr="001A58B0" w:rsidRDefault="00CA0951" w:rsidP="00BB324F">
            <w:pPr>
              <w:rPr>
                <w:i/>
              </w:rPr>
            </w:pPr>
          </w:p>
        </w:tc>
        <w:tc>
          <w:tcPr>
            <w:tcW w:w="2971" w:type="dxa"/>
            <w:gridSpan w:val="3"/>
            <w:tcBorders>
              <w:top w:val="single" w:sz="4" w:space="0" w:color="auto"/>
              <w:left w:val="single" w:sz="4" w:space="0" w:color="auto"/>
              <w:bottom w:val="single" w:sz="4" w:space="0" w:color="auto"/>
              <w:right w:val="single" w:sz="4" w:space="0" w:color="auto"/>
            </w:tcBorders>
          </w:tcPr>
          <w:p w14:paraId="5B51E227" w14:textId="77777777" w:rsidR="00CA0951" w:rsidRPr="001A58B0" w:rsidRDefault="00CA0951" w:rsidP="00BB324F">
            <w:pPr>
              <w:rPr>
                <w:i/>
              </w:rPr>
            </w:pPr>
            <w:r w:rsidRPr="001A58B0">
              <w:rPr>
                <w:b/>
                <w:bCs/>
                <w:i/>
                <w:iCs/>
              </w:rPr>
              <w:t>Картотека №8</w:t>
            </w:r>
          </w:p>
          <w:p w14:paraId="6F5DCF27" w14:textId="77777777" w:rsidR="00CA0951" w:rsidRPr="00642874" w:rsidRDefault="00CA0951" w:rsidP="00BB324F">
            <w:pPr>
              <w:rPr>
                <w:bCs/>
                <w:i/>
                <w:iCs/>
                <w:color w:val="FF0000"/>
              </w:rPr>
            </w:pPr>
            <w:r w:rsidRPr="00642874">
              <w:rPr>
                <w:bCs/>
                <w:i/>
                <w:iCs/>
                <w:color w:val="FF0000"/>
              </w:rPr>
              <w:t>Құрлымдалған ойын:</w:t>
            </w:r>
          </w:p>
          <w:p w14:paraId="7CE0F4F7" w14:textId="77777777" w:rsidR="00CA0951" w:rsidRPr="00642874" w:rsidRDefault="00CA0951" w:rsidP="00BB324F">
            <w:pPr>
              <w:rPr>
                <w:i/>
                <w:color w:val="FF0000"/>
              </w:rPr>
            </w:pPr>
            <w:r w:rsidRPr="00642874">
              <w:rPr>
                <w:bCs/>
                <w:i/>
                <w:iCs/>
                <w:color w:val="FF0000"/>
              </w:rPr>
              <w:t xml:space="preserve"> «Қандай пішін шықты»</w:t>
            </w:r>
          </w:p>
          <w:p w14:paraId="5D2293DA" w14:textId="77777777" w:rsidR="00CA0951" w:rsidRPr="001A58B0" w:rsidRDefault="00CA0951" w:rsidP="00BB324F">
            <w:pPr>
              <w:rPr>
                <w:i/>
              </w:rPr>
            </w:pPr>
            <w:r w:rsidRPr="001A58B0">
              <w:rPr>
                <w:bCs/>
                <w:i/>
                <w:iCs/>
              </w:rPr>
              <w:t>Мақсаты: Таяқшалардан таныс геометриялық пішіндер құрастыра білу. </w:t>
            </w:r>
          </w:p>
          <w:p w14:paraId="128EF03C" w14:textId="77777777" w:rsidR="00CA0951" w:rsidRPr="001A58B0" w:rsidRDefault="00CA0951" w:rsidP="00BB324F">
            <w:pPr>
              <w:rPr>
                <w:i/>
              </w:rPr>
            </w:pPr>
            <w:r>
              <w:rPr>
                <w:i/>
                <w:color w:val="FF0000"/>
                <w:shd w:val="clear" w:color="auto" w:fill="FFFFFF"/>
              </w:rPr>
              <w:t xml:space="preserve">4К моделі, бала үні, жанама </w:t>
            </w:r>
            <w:r w:rsidRPr="00642874">
              <w:rPr>
                <w:i/>
                <w:color w:val="FF0000"/>
                <w:shd w:val="clear" w:color="auto" w:fill="FFFFFF"/>
              </w:rPr>
              <w:t xml:space="preserve"> бақылау.</w:t>
            </w:r>
            <w:r w:rsidRPr="001A58B0">
              <w:rPr>
                <w:bCs/>
                <w:i/>
                <w:iCs/>
              </w:rPr>
              <w:t xml:space="preserve"> </w:t>
            </w:r>
          </w:p>
          <w:p w14:paraId="10A2DFB4" w14:textId="77777777" w:rsidR="00CA0951" w:rsidRPr="001A58B0" w:rsidRDefault="00CA0951" w:rsidP="00BB324F">
            <w:pPr>
              <w:rPr>
                <w:i/>
              </w:rPr>
            </w:pPr>
          </w:p>
        </w:tc>
        <w:tc>
          <w:tcPr>
            <w:tcW w:w="3087" w:type="dxa"/>
            <w:gridSpan w:val="5"/>
            <w:tcBorders>
              <w:top w:val="single" w:sz="4" w:space="0" w:color="auto"/>
              <w:left w:val="single" w:sz="4" w:space="0" w:color="auto"/>
              <w:bottom w:val="single" w:sz="4" w:space="0" w:color="auto"/>
              <w:right w:val="single" w:sz="4" w:space="0" w:color="auto"/>
            </w:tcBorders>
          </w:tcPr>
          <w:p w14:paraId="536CAED1" w14:textId="77777777" w:rsidR="00CA0951" w:rsidRPr="001A58B0" w:rsidRDefault="00CA0951" w:rsidP="00BB324F">
            <w:pPr>
              <w:rPr>
                <w:i/>
              </w:rPr>
            </w:pPr>
            <w:r w:rsidRPr="001A58B0">
              <w:rPr>
                <w:b/>
                <w:bCs/>
                <w:i/>
                <w:iCs/>
              </w:rPr>
              <w:t xml:space="preserve">          Картотека №11</w:t>
            </w:r>
          </w:p>
          <w:p w14:paraId="0B7B6B22" w14:textId="77777777" w:rsidR="00CA0951" w:rsidRDefault="00CA0951" w:rsidP="00BB324F">
            <w:pPr>
              <w:rPr>
                <w:b/>
                <w:bCs/>
                <w:i/>
                <w:iCs/>
              </w:rPr>
            </w:pPr>
            <w:r w:rsidRPr="00642874">
              <w:rPr>
                <w:bCs/>
                <w:i/>
                <w:iCs/>
                <w:color w:val="FF0000"/>
              </w:rPr>
              <w:t>Пед жет ойын: «Айырмашылығын тап»</w:t>
            </w:r>
            <w:r w:rsidRPr="001A58B0">
              <w:rPr>
                <w:b/>
                <w:bCs/>
                <w:i/>
                <w:iCs/>
              </w:rPr>
              <w:br/>
            </w:r>
            <w:r w:rsidRPr="001A58B0">
              <w:rPr>
                <w:bCs/>
                <w:i/>
                <w:iCs/>
              </w:rPr>
              <w:t xml:space="preserve">Мақсаты: Балаларға екі суреттің немесе заттың айырмашылығын таба білуге; өз ойын айта білуге үйрету; </w:t>
            </w:r>
          </w:p>
          <w:p w14:paraId="18C9BDB6" w14:textId="77777777" w:rsidR="00CA0951" w:rsidRPr="001A58B0" w:rsidRDefault="00CA0951" w:rsidP="00BB324F">
            <w:pPr>
              <w:rPr>
                <w:i/>
              </w:rPr>
            </w:pPr>
            <w:r>
              <w:rPr>
                <w:i/>
                <w:color w:val="FF0000"/>
                <w:shd w:val="clear" w:color="auto" w:fill="FFFFFF"/>
              </w:rPr>
              <w:t xml:space="preserve">4К моделі, бала үні, жанама </w:t>
            </w:r>
            <w:r w:rsidRPr="00642874">
              <w:rPr>
                <w:i/>
                <w:color w:val="FF0000"/>
                <w:shd w:val="clear" w:color="auto" w:fill="FFFFFF"/>
              </w:rPr>
              <w:t xml:space="preserve"> бақылау.</w:t>
            </w:r>
            <w:r w:rsidRPr="001A58B0">
              <w:rPr>
                <w:bCs/>
                <w:i/>
                <w:iCs/>
              </w:rPr>
              <w:t xml:space="preserve"> </w:t>
            </w:r>
          </w:p>
          <w:p w14:paraId="0E7FB81A" w14:textId="77777777" w:rsidR="00CA0951" w:rsidRDefault="00CA0951" w:rsidP="00BB324F">
            <w:pPr>
              <w:rPr>
                <w:i/>
              </w:rPr>
            </w:pPr>
            <w:r>
              <w:rPr>
                <w:i/>
              </w:rPr>
              <w:t>Вариативтік компонент</w:t>
            </w:r>
          </w:p>
          <w:p w14:paraId="54C66DC6" w14:textId="77777777" w:rsidR="00CA0951" w:rsidRPr="001A58B0" w:rsidRDefault="00CA0951" w:rsidP="00BB324F">
            <w:pPr>
              <w:rPr>
                <w:i/>
              </w:rPr>
            </w:pPr>
            <w:r>
              <w:rPr>
                <w:i/>
              </w:rPr>
              <w:t>«Тапқыштар»</w:t>
            </w:r>
          </w:p>
        </w:tc>
        <w:tc>
          <w:tcPr>
            <w:tcW w:w="3141" w:type="dxa"/>
            <w:gridSpan w:val="5"/>
            <w:tcBorders>
              <w:top w:val="single" w:sz="4" w:space="0" w:color="auto"/>
              <w:left w:val="single" w:sz="4" w:space="0" w:color="auto"/>
              <w:bottom w:val="single" w:sz="4" w:space="0" w:color="auto"/>
              <w:right w:val="single" w:sz="4" w:space="0" w:color="auto"/>
            </w:tcBorders>
          </w:tcPr>
          <w:p w14:paraId="5B6E24D6" w14:textId="77777777" w:rsidR="00CA0951" w:rsidRPr="001A58B0" w:rsidRDefault="00CA0951" w:rsidP="00BB324F">
            <w:pPr>
              <w:rPr>
                <w:i/>
              </w:rPr>
            </w:pPr>
            <w:r w:rsidRPr="001A58B0">
              <w:rPr>
                <w:b/>
                <w:bCs/>
                <w:i/>
                <w:iCs/>
              </w:rPr>
              <w:t xml:space="preserve">      Картотека№14</w:t>
            </w:r>
          </w:p>
          <w:p w14:paraId="2B8812C4" w14:textId="77777777" w:rsidR="00CA0951" w:rsidRDefault="00CA0951" w:rsidP="00BB324F">
            <w:pPr>
              <w:rPr>
                <w:bCs/>
                <w:i/>
                <w:iCs/>
                <w:color w:val="FF0000"/>
              </w:rPr>
            </w:pPr>
            <w:r>
              <w:rPr>
                <w:b/>
                <w:bCs/>
                <w:i/>
                <w:iCs/>
              </w:rPr>
              <w:t xml:space="preserve"> </w:t>
            </w:r>
            <w:r w:rsidRPr="00642874">
              <w:rPr>
                <w:bCs/>
                <w:i/>
                <w:iCs/>
                <w:color w:val="FF0000"/>
              </w:rPr>
              <w:t xml:space="preserve">Құрлымдалған ойын: </w:t>
            </w:r>
          </w:p>
          <w:p w14:paraId="1E44A7B2" w14:textId="77777777" w:rsidR="00CA0951" w:rsidRPr="001A58B0" w:rsidRDefault="00CA0951" w:rsidP="00BB324F">
            <w:pPr>
              <w:rPr>
                <w:i/>
              </w:rPr>
            </w:pPr>
            <w:r w:rsidRPr="00642874">
              <w:rPr>
                <w:bCs/>
                <w:i/>
                <w:iCs/>
                <w:color w:val="FF0000"/>
              </w:rPr>
              <w:t xml:space="preserve"> «Не өзгерді»</w:t>
            </w:r>
            <w:r w:rsidRPr="001A58B0">
              <w:rPr>
                <w:b/>
                <w:bCs/>
                <w:i/>
                <w:iCs/>
              </w:rPr>
              <w:br/>
            </w:r>
            <w:r w:rsidRPr="001A58B0">
              <w:rPr>
                <w:bCs/>
                <w:i/>
                <w:iCs/>
              </w:rPr>
              <w:t>Мақсаты: Көру арқылы ойлау қабілеттерін арттыру.  Аз-кем ұғымдарын бекіту. Аз-кем таңбасымен жұмыс жасауға үйрету.</w:t>
            </w:r>
          </w:p>
          <w:p w14:paraId="4AE21DDF" w14:textId="77777777" w:rsidR="00CA0951" w:rsidRPr="001A58B0" w:rsidRDefault="00CA0951" w:rsidP="00BB324F">
            <w:pPr>
              <w:rPr>
                <w:i/>
              </w:rPr>
            </w:pPr>
            <w:r>
              <w:rPr>
                <w:i/>
                <w:color w:val="FF0000"/>
                <w:shd w:val="clear" w:color="auto" w:fill="FFFFFF"/>
              </w:rPr>
              <w:t xml:space="preserve">4К моделі, бала үні, жанама </w:t>
            </w:r>
            <w:r w:rsidRPr="00642874">
              <w:rPr>
                <w:i/>
                <w:color w:val="FF0000"/>
                <w:shd w:val="clear" w:color="auto" w:fill="FFFFFF"/>
              </w:rPr>
              <w:t xml:space="preserve"> бақылау.</w:t>
            </w:r>
            <w:r w:rsidRPr="001A58B0">
              <w:rPr>
                <w:bCs/>
                <w:i/>
                <w:iCs/>
              </w:rPr>
              <w:t xml:space="preserve"> </w:t>
            </w:r>
          </w:p>
          <w:p w14:paraId="5FA0D56B" w14:textId="77777777" w:rsidR="00CA0951" w:rsidRDefault="00CA0951" w:rsidP="00BB324F">
            <w:pPr>
              <w:rPr>
                <w:i/>
              </w:rPr>
            </w:pPr>
            <w:r>
              <w:rPr>
                <w:i/>
              </w:rPr>
              <w:t>Вариативтік компонент</w:t>
            </w:r>
          </w:p>
          <w:p w14:paraId="382848CE" w14:textId="77777777" w:rsidR="00CA0951" w:rsidRPr="001A58B0" w:rsidRDefault="00CA0951" w:rsidP="00BB324F">
            <w:pPr>
              <w:rPr>
                <w:i/>
              </w:rPr>
            </w:pPr>
            <w:r>
              <w:rPr>
                <w:i/>
              </w:rPr>
              <w:t>«Бояулар сыры»</w:t>
            </w:r>
          </w:p>
        </w:tc>
        <w:tc>
          <w:tcPr>
            <w:tcW w:w="2702" w:type="dxa"/>
            <w:gridSpan w:val="2"/>
            <w:tcBorders>
              <w:top w:val="single" w:sz="4" w:space="0" w:color="auto"/>
              <w:left w:val="single" w:sz="4" w:space="0" w:color="auto"/>
              <w:bottom w:val="single" w:sz="4" w:space="0" w:color="auto"/>
              <w:right w:val="single" w:sz="4" w:space="0" w:color="auto"/>
            </w:tcBorders>
          </w:tcPr>
          <w:p w14:paraId="7C7DE5FE" w14:textId="77777777" w:rsidR="00CA0951" w:rsidRPr="001A58B0" w:rsidRDefault="00CA0951" w:rsidP="00BB324F">
            <w:pPr>
              <w:rPr>
                <w:i/>
              </w:rPr>
            </w:pPr>
            <w:r w:rsidRPr="001A58B0">
              <w:rPr>
                <w:b/>
                <w:bCs/>
                <w:i/>
                <w:iCs/>
              </w:rPr>
              <w:t>Картотека № 16</w:t>
            </w:r>
          </w:p>
          <w:p w14:paraId="04ED3557" w14:textId="77777777" w:rsidR="00CA0951" w:rsidRPr="001A58B0" w:rsidRDefault="00CA0951" w:rsidP="00BB324F">
            <w:pPr>
              <w:rPr>
                <w:i/>
              </w:rPr>
            </w:pPr>
            <w:r w:rsidRPr="00DE308D">
              <w:rPr>
                <w:bCs/>
                <w:i/>
                <w:iCs/>
                <w:color w:val="FF0000"/>
              </w:rPr>
              <w:t>Пед жет ойын: «Айырмашылығын тап»</w:t>
            </w:r>
            <w:r w:rsidRPr="001A58B0">
              <w:rPr>
                <w:b/>
                <w:bCs/>
                <w:i/>
                <w:iCs/>
              </w:rPr>
              <w:br/>
            </w:r>
            <w:r w:rsidRPr="001A58B0">
              <w:rPr>
                <w:bCs/>
                <w:i/>
                <w:iCs/>
              </w:rPr>
              <w:t xml:space="preserve">Мақсаты: Балаларға екі суреттің немесе заттың айырмашылығын таба білуге; өз ойын айта білуге үйрету; </w:t>
            </w:r>
          </w:p>
          <w:p w14:paraId="1B240C05" w14:textId="77777777" w:rsidR="00CA0951" w:rsidRPr="001A58B0" w:rsidRDefault="00CA0951" w:rsidP="00BB324F">
            <w:pPr>
              <w:rPr>
                <w:i/>
              </w:rPr>
            </w:pPr>
            <w:r>
              <w:rPr>
                <w:i/>
                <w:color w:val="FF0000"/>
                <w:shd w:val="clear" w:color="auto" w:fill="FFFFFF"/>
              </w:rPr>
              <w:t xml:space="preserve">4К моделі, бала үні, жанама </w:t>
            </w:r>
            <w:r w:rsidRPr="00642874">
              <w:rPr>
                <w:i/>
                <w:color w:val="FF0000"/>
                <w:shd w:val="clear" w:color="auto" w:fill="FFFFFF"/>
              </w:rPr>
              <w:t xml:space="preserve"> бақылау.</w:t>
            </w:r>
            <w:r w:rsidRPr="001A58B0">
              <w:rPr>
                <w:bCs/>
                <w:i/>
                <w:iCs/>
              </w:rPr>
              <w:t xml:space="preserve"> </w:t>
            </w:r>
          </w:p>
          <w:p w14:paraId="50EDE53F" w14:textId="77777777" w:rsidR="00CA0951" w:rsidRPr="001A58B0" w:rsidRDefault="00CA0951" w:rsidP="00BB324F">
            <w:pPr>
              <w:rPr>
                <w:i/>
              </w:rPr>
            </w:pPr>
          </w:p>
        </w:tc>
      </w:tr>
      <w:tr w:rsidR="00CA0951" w:rsidRPr="001A58B0" w14:paraId="203023D4" w14:textId="77777777" w:rsidTr="00BB324F">
        <w:trPr>
          <w:trHeight w:val="420"/>
        </w:trPr>
        <w:tc>
          <w:tcPr>
            <w:tcW w:w="1416" w:type="dxa"/>
            <w:vMerge/>
            <w:tcBorders>
              <w:left w:val="single" w:sz="4" w:space="0" w:color="auto"/>
              <w:bottom w:val="single" w:sz="4" w:space="0" w:color="auto"/>
              <w:right w:val="single" w:sz="4" w:space="0" w:color="auto"/>
            </w:tcBorders>
          </w:tcPr>
          <w:p w14:paraId="4922DFBA" w14:textId="77777777" w:rsidR="00CA0951" w:rsidRPr="001A58B0" w:rsidRDefault="00CA0951" w:rsidP="00BB324F">
            <w:pPr>
              <w:rPr>
                <w:b/>
                <w:bCs/>
                <w:i/>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59EDAB79" w14:textId="77777777" w:rsidR="00CA0951" w:rsidRDefault="00CA0951" w:rsidP="00BB324F">
            <w:pPr>
              <w:jc w:val="center"/>
              <w:rPr>
                <w:b/>
                <w:i/>
              </w:rPr>
            </w:pPr>
            <w:r>
              <w:rPr>
                <w:b/>
                <w:i/>
              </w:rPr>
              <w:t>Математика негіздері ойындар</w:t>
            </w:r>
            <w:r w:rsidRPr="00D14D72">
              <w:rPr>
                <w:b/>
                <w:i/>
              </w:rPr>
              <w:t xml:space="preserve"> </w:t>
            </w:r>
            <w:r>
              <w:rPr>
                <w:b/>
                <w:i/>
              </w:rPr>
              <w:t>к</w:t>
            </w:r>
            <w:r w:rsidRPr="00D14D72">
              <w:rPr>
                <w:b/>
                <w:i/>
              </w:rPr>
              <w:t>артотека</w:t>
            </w:r>
            <w:r>
              <w:rPr>
                <w:b/>
                <w:i/>
              </w:rPr>
              <w:t>сы</w:t>
            </w:r>
          </w:p>
          <w:p w14:paraId="0DD8370C" w14:textId="77777777" w:rsidR="00CA0951" w:rsidRDefault="00CA0951" w:rsidP="00BB324F">
            <w:pPr>
              <w:jc w:val="center"/>
              <w:rPr>
                <w:b/>
                <w:i/>
              </w:rPr>
            </w:pPr>
            <w:r>
              <w:rPr>
                <w:b/>
                <w:i/>
              </w:rPr>
              <w:t xml:space="preserve">Жеке баламен жұмыс. </w:t>
            </w:r>
          </w:p>
          <w:p w14:paraId="3AC48507" w14:textId="77777777" w:rsidR="00CA0951" w:rsidRPr="007862D6" w:rsidRDefault="00CA0951" w:rsidP="00BB324F">
            <w:pPr>
              <w:jc w:val="center"/>
              <w:rPr>
                <w:b/>
                <w:bCs/>
                <w:i/>
                <w:iCs/>
              </w:rPr>
            </w:pPr>
            <w:r>
              <w:rPr>
                <w:b/>
                <w:i/>
              </w:rPr>
              <w:t>Еркін ойын. Бақылау.</w:t>
            </w:r>
          </w:p>
        </w:tc>
      </w:tr>
      <w:tr w:rsidR="00CA0951" w:rsidRPr="001A58B0" w14:paraId="035B1B99"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71DB3E06" w14:textId="77777777" w:rsidR="00CA0951" w:rsidRPr="001A58B0" w:rsidRDefault="00CA0951" w:rsidP="00BB324F">
            <w:pPr>
              <w:rPr>
                <w:b/>
                <w:i/>
                <w:iCs/>
                <w:lang w:eastAsia="ru-RU"/>
              </w:rPr>
            </w:pPr>
            <w:r w:rsidRPr="001A58B0">
              <w:rPr>
                <w:b/>
                <w:bCs/>
                <w:i/>
                <w:iCs/>
                <w:lang w:eastAsia="ru-RU"/>
              </w:rPr>
              <w:t xml:space="preserve">Серуенге </w:t>
            </w:r>
            <w:r w:rsidRPr="001A58B0">
              <w:rPr>
                <w:b/>
                <w:bCs/>
                <w:i/>
                <w:iCs/>
                <w:lang w:eastAsia="ru-RU"/>
              </w:rPr>
              <w:lastRenderedPageBreak/>
              <w:t>дайындық</w:t>
            </w:r>
          </w:p>
        </w:tc>
        <w:tc>
          <w:tcPr>
            <w:tcW w:w="14744" w:type="dxa"/>
            <w:gridSpan w:val="17"/>
            <w:tcBorders>
              <w:top w:val="single" w:sz="4" w:space="0" w:color="auto"/>
              <w:left w:val="single" w:sz="4" w:space="0" w:color="auto"/>
              <w:bottom w:val="single" w:sz="4" w:space="0" w:color="auto"/>
              <w:right w:val="single" w:sz="4" w:space="0" w:color="auto"/>
            </w:tcBorders>
            <w:hideMark/>
          </w:tcPr>
          <w:p w14:paraId="02E76D5C" w14:textId="77777777" w:rsidR="00CA0951" w:rsidRPr="001A58B0" w:rsidRDefault="00CA0951" w:rsidP="00BB324F">
            <w:pPr>
              <w:rPr>
                <w:i/>
              </w:rPr>
            </w:pPr>
            <w:r w:rsidRPr="001A58B0">
              <w:rPr>
                <w:i/>
              </w:rPr>
              <w:lastRenderedPageBreak/>
              <w:t xml:space="preserve">    Серуенге шығу туралы балаларға  түсіндіру  жұмыстары.  Киімдерін  дұрыс кие білуге  үйрету.  Аяқ киімнің оң солын түсіндіру. Серуенге шығу. </w:t>
            </w:r>
            <w:r w:rsidRPr="001A58B0">
              <w:rPr>
                <w:i/>
              </w:rPr>
              <w:lastRenderedPageBreak/>
              <w:t xml:space="preserve">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CA0951" w:rsidRPr="00C2719F" w14:paraId="2146E9C7" w14:textId="77777777" w:rsidTr="00BB324F">
        <w:trPr>
          <w:trHeight w:val="211"/>
        </w:trPr>
        <w:tc>
          <w:tcPr>
            <w:tcW w:w="1416" w:type="dxa"/>
            <w:vMerge w:val="restart"/>
            <w:tcBorders>
              <w:top w:val="single" w:sz="4" w:space="0" w:color="auto"/>
              <w:left w:val="single" w:sz="4" w:space="0" w:color="auto"/>
              <w:right w:val="single" w:sz="4" w:space="0" w:color="auto"/>
            </w:tcBorders>
            <w:hideMark/>
          </w:tcPr>
          <w:p w14:paraId="593E6066" w14:textId="77777777" w:rsidR="00CA0951" w:rsidRPr="001A58B0" w:rsidRDefault="00CA0951" w:rsidP="00BB324F">
            <w:pPr>
              <w:rPr>
                <w:b/>
                <w:i/>
                <w:iCs/>
                <w:lang w:eastAsia="ru-RU"/>
              </w:rPr>
            </w:pPr>
            <w:r w:rsidRPr="001A58B0">
              <w:rPr>
                <w:b/>
                <w:bCs/>
                <w:i/>
                <w:iCs/>
                <w:lang w:eastAsia="ru-RU"/>
              </w:rPr>
              <w:lastRenderedPageBreak/>
              <w:t>Серуен</w:t>
            </w:r>
          </w:p>
        </w:tc>
        <w:tc>
          <w:tcPr>
            <w:tcW w:w="2843" w:type="dxa"/>
            <w:gridSpan w:val="2"/>
            <w:tcBorders>
              <w:top w:val="single" w:sz="4" w:space="0" w:color="auto"/>
              <w:left w:val="single" w:sz="4" w:space="0" w:color="auto"/>
              <w:bottom w:val="single" w:sz="4" w:space="0" w:color="auto"/>
              <w:right w:val="single" w:sz="4" w:space="0" w:color="auto"/>
            </w:tcBorders>
          </w:tcPr>
          <w:p w14:paraId="49051325" w14:textId="77777777" w:rsidR="00CA0951" w:rsidRPr="001A58B0" w:rsidRDefault="00CA0951" w:rsidP="00BB324F">
            <w:pPr>
              <w:rPr>
                <w:i/>
                <w:shd w:val="clear" w:color="auto" w:fill="FFFFFF"/>
              </w:rPr>
            </w:pPr>
            <w:r w:rsidRPr="001A58B0">
              <w:rPr>
                <w:i/>
                <w:shd w:val="clear" w:color="auto" w:fill="FFFFFF"/>
              </w:rPr>
              <w:t xml:space="preserve">          </w:t>
            </w:r>
            <w:r w:rsidRPr="001A58B0">
              <w:rPr>
                <w:b/>
                <w:i/>
                <w:shd w:val="clear" w:color="auto" w:fill="FFFFFF"/>
              </w:rPr>
              <w:t xml:space="preserve"> Серуен</w:t>
            </w:r>
            <w:r w:rsidRPr="001A58B0">
              <w:rPr>
                <w:i/>
                <w:shd w:val="clear" w:color="auto" w:fill="FFFFFF"/>
              </w:rPr>
              <w:t xml:space="preserve"> </w:t>
            </w:r>
            <w:r w:rsidRPr="001A58B0">
              <w:rPr>
                <w:b/>
                <w:bCs/>
                <w:i/>
                <w:iCs/>
                <w:shd w:val="clear" w:color="auto" w:fill="FFFFFF"/>
              </w:rPr>
              <w:t xml:space="preserve"> № 2</w:t>
            </w:r>
          </w:p>
          <w:p w14:paraId="62BC44C9" w14:textId="77777777" w:rsidR="00CA0951" w:rsidRPr="001A58B0" w:rsidRDefault="00CA0951" w:rsidP="00BB324F">
            <w:pPr>
              <w:rPr>
                <w:i/>
                <w:shd w:val="clear" w:color="auto" w:fill="FFFFFF"/>
              </w:rPr>
            </w:pPr>
            <w:r w:rsidRPr="001A58B0">
              <w:rPr>
                <w:b/>
                <w:bCs/>
                <w:i/>
                <w:iCs/>
                <w:shd w:val="clear" w:color="auto" w:fill="FFFFFF"/>
              </w:rPr>
              <w:t>«Қарды бақылау»</w:t>
            </w:r>
          </w:p>
          <w:p w14:paraId="6BA7C4C2" w14:textId="77777777" w:rsidR="00CA0951" w:rsidRPr="00642874" w:rsidRDefault="00CA0951" w:rsidP="00BB324F">
            <w:pPr>
              <w:rPr>
                <w:i/>
                <w:shd w:val="clear" w:color="auto" w:fill="FFFFFF"/>
              </w:rPr>
            </w:pPr>
            <w:r w:rsidRPr="00642874">
              <w:rPr>
                <w:i/>
                <w:color w:val="FF0000"/>
                <w:shd w:val="clear" w:color="auto" w:fill="FFFFFF"/>
              </w:rPr>
              <w:t>4К моделі, бала үні, жаппай бақылау.</w:t>
            </w:r>
          </w:p>
        </w:tc>
        <w:tc>
          <w:tcPr>
            <w:tcW w:w="3535" w:type="dxa"/>
            <w:gridSpan w:val="6"/>
            <w:tcBorders>
              <w:top w:val="single" w:sz="4" w:space="0" w:color="auto"/>
              <w:left w:val="single" w:sz="4" w:space="0" w:color="auto"/>
              <w:bottom w:val="single" w:sz="4" w:space="0" w:color="auto"/>
              <w:right w:val="single" w:sz="4" w:space="0" w:color="auto"/>
            </w:tcBorders>
          </w:tcPr>
          <w:p w14:paraId="1E343C57" w14:textId="77777777" w:rsidR="00CA0951" w:rsidRPr="001A58B0" w:rsidRDefault="00CA0951" w:rsidP="00BB324F">
            <w:pPr>
              <w:rPr>
                <w:i/>
                <w:shd w:val="clear" w:color="auto" w:fill="FFFFFF"/>
              </w:rPr>
            </w:pPr>
            <w:r w:rsidRPr="001A58B0">
              <w:rPr>
                <w:b/>
                <w:bCs/>
                <w:i/>
                <w:iCs/>
                <w:shd w:val="clear" w:color="auto" w:fill="FFFFFF"/>
              </w:rPr>
              <w:t xml:space="preserve"> Серуен № 8 </w:t>
            </w:r>
          </w:p>
          <w:p w14:paraId="54FBA4CE" w14:textId="77777777" w:rsidR="00CA0951" w:rsidRPr="001A58B0" w:rsidRDefault="00CA0951" w:rsidP="00BB324F">
            <w:pPr>
              <w:rPr>
                <w:i/>
                <w:shd w:val="clear" w:color="auto" w:fill="FFFFFF"/>
              </w:rPr>
            </w:pPr>
            <w:r w:rsidRPr="001A58B0">
              <w:rPr>
                <w:b/>
                <w:bCs/>
                <w:i/>
                <w:iCs/>
                <w:shd w:val="clear" w:color="auto" w:fill="FFFFFF"/>
              </w:rPr>
              <w:t>Адамдардың қысқы еңбегі.</w:t>
            </w:r>
          </w:p>
          <w:p w14:paraId="54EE4C73" w14:textId="77777777" w:rsidR="00CA0951" w:rsidRPr="001A58B0" w:rsidRDefault="00CA0951" w:rsidP="00BB324F">
            <w:pPr>
              <w:rPr>
                <w:i/>
                <w:shd w:val="clear" w:color="auto" w:fill="FFFFFF"/>
              </w:rPr>
            </w:pPr>
            <w:r w:rsidRPr="001A58B0">
              <w:rPr>
                <w:bCs/>
                <w:i/>
                <w:iCs/>
                <w:shd w:val="clear" w:color="auto" w:fill="FFFFFF"/>
              </w:rPr>
              <w:t xml:space="preserve">   </w:t>
            </w:r>
            <w:r w:rsidRPr="00642874">
              <w:rPr>
                <w:i/>
                <w:color w:val="FF0000"/>
                <w:shd w:val="clear" w:color="auto" w:fill="FFFFFF"/>
              </w:rPr>
              <w:t>4К моделі, бала үні, жаппай бақылау.</w:t>
            </w:r>
          </w:p>
        </w:tc>
        <w:tc>
          <w:tcPr>
            <w:tcW w:w="2543" w:type="dxa"/>
            <w:gridSpan w:val="3"/>
            <w:tcBorders>
              <w:top w:val="single" w:sz="4" w:space="0" w:color="auto"/>
              <w:left w:val="single" w:sz="4" w:space="0" w:color="auto"/>
              <w:bottom w:val="single" w:sz="4" w:space="0" w:color="auto"/>
              <w:right w:val="single" w:sz="4" w:space="0" w:color="auto"/>
            </w:tcBorders>
          </w:tcPr>
          <w:p w14:paraId="54F7BAE8" w14:textId="77777777" w:rsidR="00CA0951" w:rsidRPr="001A58B0" w:rsidRDefault="00CA0951" w:rsidP="00BB324F">
            <w:pPr>
              <w:rPr>
                <w:i/>
                <w:shd w:val="clear" w:color="auto" w:fill="FFFFFF"/>
              </w:rPr>
            </w:pPr>
            <w:r w:rsidRPr="001A58B0">
              <w:rPr>
                <w:b/>
                <w:bCs/>
                <w:i/>
                <w:iCs/>
                <w:shd w:val="clear" w:color="auto" w:fill="FFFFFF"/>
              </w:rPr>
              <w:t xml:space="preserve">   Серуен № 6 </w:t>
            </w:r>
          </w:p>
          <w:p w14:paraId="3ECA3C09" w14:textId="77777777" w:rsidR="00CA0951" w:rsidRPr="001A58B0" w:rsidRDefault="00CA0951" w:rsidP="00BB324F">
            <w:pPr>
              <w:rPr>
                <w:i/>
                <w:shd w:val="clear" w:color="auto" w:fill="FFFFFF"/>
              </w:rPr>
            </w:pPr>
            <w:r w:rsidRPr="001A58B0">
              <w:rPr>
                <w:b/>
                <w:bCs/>
                <w:i/>
                <w:iCs/>
                <w:shd w:val="clear" w:color="auto" w:fill="FFFFFF"/>
              </w:rPr>
              <w:t xml:space="preserve">  «Аязды бақылау»</w:t>
            </w:r>
          </w:p>
          <w:p w14:paraId="6F6DF25E" w14:textId="77777777" w:rsidR="00CA0951" w:rsidRPr="001A58B0" w:rsidRDefault="00CA0951" w:rsidP="00BB324F">
            <w:pPr>
              <w:rPr>
                <w:i/>
                <w:shd w:val="clear" w:color="auto" w:fill="FFFFFF"/>
              </w:rPr>
            </w:pPr>
            <w:r w:rsidRPr="00642874">
              <w:rPr>
                <w:i/>
                <w:color w:val="FF0000"/>
                <w:shd w:val="clear" w:color="auto" w:fill="FFFFFF"/>
              </w:rPr>
              <w:t>4К моделі, бала үні, жаппай бақылау.</w:t>
            </w:r>
          </w:p>
        </w:tc>
        <w:tc>
          <w:tcPr>
            <w:tcW w:w="3086" w:type="dxa"/>
            <w:gridSpan w:val="3"/>
            <w:tcBorders>
              <w:top w:val="single" w:sz="4" w:space="0" w:color="auto"/>
              <w:left w:val="single" w:sz="4" w:space="0" w:color="auto"/>
              <w:bottom w:val="single" w:sz="4" w:space="0" w:color="auto"/>
              <w:right w:val="single" w:sz="4" w:space="0" w:color="auto"/>
            </w:tcBorders>
          </w:tcPr>
          <w:p w14:paraId="67F7FCD4" w14:textId="77777777" w:rsidR="00CA0951" w:rsidRPr="001A58B0" w:rsidRDefault="00CA0951" w:rsidP="00BB324F">
            <w:pPr>
              <w:rPr>
                <w:i/>
                <w:shd w:val="clear" w:color="auto" w:fill="FFFFFF"/>
              </w:rPr>
            </w:pPr>
            <w:r w:rsidRPr="001A58B0">
              <w:rPr>
                <w:b/>
                <w:bCs/>
                <w:i/>
                <w:iCs/>
                <w:shd w:val="clear" w:color="auto" w:fill="FFFFFF"/>
              </w:rPr>
              <w:t>Серуен №15</w:t>
            </w:r>
            <w:r w:rsidRPr="001A58B0">
              <w:rPr>
                <w:i/>
                <w:iCs/>
                <w:shd w:val="clear" w:color="auto" w:fill="FFFFFF"/>
              </w:rPr>
              <w:t xml:space="preserve"> </w:t>
            </w:r>
          </w:p>
          <w:p w14:paraId="2FAB3472" w14:textId="77777777" w:rsidR="00CA0951" w:rsidRPr="001A58B0" w:rsidRDefault="00CA0951" w:rsidP="00BB324F">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5607D4AD" w14:textId="77777777" w:rsidR="00CA0951" w:rsidRPr="001A58B0" w:rsidRDefault="00CA0951" w:rsidP="00BB324F">
            <w:pPr>
              <w:rPr>
                <w:i/>
                <w:shd w:val="clear" w:color="auto" w:fill="FFFFFF"/>
              </w:rPr>
            </w:pPr>
            <w:r w:rsidRPr="00642874">
              <w:rPr>
                <w:i/>
                <w:color w:val="FF0000"/>
                <w:shd w:val="clear" w:color="auto" w:fill="FFFFFF"/>
              </w:rPr>
              <w:t>4К моделі, бала үні, жаппай бақылау.</w:t>
            </w:r>
          </w:p>
        </w:tc>
        <w:tc>
          <w:tcPr>
            <w:tcW w:w="2737" w:type="dxa"/>
            <w:gridSpan w:val="3"/>
            <w:tcBorders>
              <w:top w:val="single" w:sz="4" w:space="0" w:color="auto"/>
              <w:left w:val="single" w:sz="4" w:space="0" w:color="auto"/>
              <w:bottom w:val="single" w:sz="4" w:space="0" w:color="auto"/>
              <w:right w:val="single" w:sz="4" w:space="0" w:color="auto"/>
            </w:tcBorders>
          </w:tcPr>
          <w:p w14:paraId="0576D3D5" w14:textId="77777777" w:rsidR="00CA0951" w:rsidRPr="001A58B0" w:rsidRDefault="00CA0951" w:rsidP="00BB324F">
            <w:pPr>
              <w:rPr>
                <w:b/>
                <w:i/>
                <w:shd w:val="clear" w:color="auto" w:fill="FFFFFF"/>
              </w:rPr>
            </w:pPr>
            <w:r w:rsidRPr="001A58B0">
              <w:rPr>
                <w:b/>
                <w:bCs/>
                <w:i/>
                <w:iCs/>
                <w:shd w:val="clear" w:color="auto" w:fill="FFFFFF"/>
              </w:rPr>
              <w:t xml:space="preserve">Серуен  № 20 </w:t>
            </w:r>
          </w:p>
          <w:p w14:paraId="3AA943D5" w14:textId="77777777" w:rsidR="00CA0951" w:rsidRPr="001A58B0" w:rsidRDefault="00CA0951" w:rsidP="00BB324F">
            <w:pPr>
              <w:rPr>
                <w:b/>
                <w:i/>
                <w:shd w:val="clear" w:color="auto" w:fill="FFFFFF"/>
              </w:rPr>
            </w:pPr>
            <w:r w:rsidRPr="001A58B0">
              <w:rPr>
                <w:b/>
                <w:bCs/>
                <w:i/>
                <w:iCs/>
                <w:shd w:val="clear" w:color="auto" w:fill="FFFFFF"/>
              </w:rPr>
              <w:t>Боранды бақылау.</w:t>
            </w:r>
          </w:p>
          <w:p w14:paraId="0A9C17BA" w14:textId="77777777" w:rsidR="00CA0951" w:rsidRPr="001A58B0" w:rsidRDefault="00CA0951" w:rsidP="00BB324F">
            <w:pPr>
              <w:rPr>
                <w:b/>
                <w:i/>
                <w:shd w:val="clear" w:color="auto" w:fill="FFFFFF"/>
              </w:rPr>
            </w:pPr>
            <w:r w:rsidRPr="001A58B0">
              <w:rPr>
                <w:bCs/>
                <w:i/>
                <w:iCs/>
                <w:shd w:val="clear" w:color="auto" w:fill="FFFFFF"/>
              </w:rPr>
              <w:t xml:space="preserve">    </w:t>
            </w:r>
            <w:r w:rsidRPr="00642874">
              <w:rPr>
                <w:i/>
                <w:color w:val="FF0000"/>
                <w:shd w:val="clear" w:color="auto" w:fill="FFFFFF"/>
              </w:rPr>
              <w:t>4К моделі, бала үні, жаппай бақылау.</w:t>
            </w:r>
            <w:r w:rsidRPr="001A58B0">
              <w:rPr>
                <w:bCs/>
                <w:i/>
                <w:iCs/>
                <w:shd w:val="clear" w:color="auto" w:fill="FFFFFF"/>
              </w:rPr>
              <w:t xml:space="preserve">    </w:t>
            </w:r>
          </w:p>
        </w:tc>
      </w:tr>
      <w:tr w:rsidR="00CA0951" w:rsidRPr="00C2719F" w14:paraId="42B38676" w14:textId="77777777" w:rsidTr="00BB324F">
        <w:trPr>
          <w:trHeight w:val="527"/>
        </w:trPr>
        <w:tc>
          <w:tcPr>
            <w:tcW w:w="1416" w:type="dxa"/>
            <w:vMerge/>
            <w:tcBorders>
              <w:left w:val="single" w:sz="4" w:space="0" w:color="auto"/>
              <w:bottom w:val="single" w:sz="4" w:space="0" w:color="auto"/>
              <w:right w:val="single" w:sz="4" w:space="0" w:color="auto"/>
            </w:tcBorders>
          </w:tcPr>
          <w:p w14:paraId="38833B67" w14:textId="77777777" w:rsidR="00CA0951" w:rsidRPr="001A58B0" w:rsidRDefault="00CA0951" w:rsidP="00BB324F">
            <w:pPr>
              <w:rPr>
                <w:b/>
                <w:bCs/>
                <w:i/>
                <w:iCs/>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1D8ABC88" w14:textId="77777777" w:rsidR="00CA0951" w:rsidRPr="001A58B0" w:rsidRDefault="00CA0951" w:rsidP="00BB324F">
            <w:pPr>
              <w:jc w:val="center"/>
              <w:rPr>
                <w:b/>
                <w:i/>
                <w:shd w:val="clear" w:color="auto" w:fill="FFFFFF"/>
              </w:rPr>
            </w:pPr>
          </w:p>
          <w:p w14:paraId="6E6F6646" w14:textId="77777777" w:rsidR="00CA0951" w:rsidRPr="001A58B0" w:rsidRDefault="00CA0951" w:rsidP="00BB324F">
            <w:pPr>
              <w:jc w:val="center"/>
              <w:rPr>
                <w:b/>
                <w:i/>
                <w:shd w:val="clear" w:color="auto" w:fill="FFFFFF"/>
              </w:rPr>
            </w:pPr>
            <w:r w:rsidRPr="001A58B0">
              <w:rPr>
                <w:b/>
                <w:i/>
                <w:shd w:val="clear" w:color="auto" w:fill="FFFFFF"/>
              </w:rPr>
              <w:t>СЕРУЕН  КАРТОТЕКАСЫНАН .  ТАҢЕРТЕҢГІ  СЕРУЕН  КЕЗЕҢІН БЕКІТУ.</w:t>
            </w:r>
          </w:p>
        </w:tc>
      </w:tr>
      <w:tr w:rsidR="00CA0951" w:rsidRPr="00C2719F" w14:paraId="1046BBB5"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7C3A4098" w14:textId="77777777" w:rsidR="00CA0951" w:rsidRPr="001A58B0" w:rsidRDefault="00CA0951" w:rsidP="00BB324F">
            <w:pPr>
              <w:rPr>
                <w:b/>
                <w:i/>
                <w:lang w:eastAsia="ru-RU"/>
              </w:rPr>
            </w:pPr>
            <w:r w:rsidRPr="001A58B0">
              <w:rPr>
                <w:b/>
                <w:bCs/>
                <w:i/>
                <w:iCs/>
                <w:lang w:eastAsia="ru-RU"/>
              </w:rPr>
              <w:t>Балалардың үйге қайтуы</w:t>
            </w:r>
          </w:p>
        </w:tc>
        <w:tc>
          <w:tcPr>
            <w:tcW w:w="14744" w:type="dxa"/>
            <w:gridSpan w:val="17"/>
            <w:tcBorders>
              <w:top w:val="single" w:sz="4" w:space="0" w:color="auto"/>
              <w:left w:val="single" w:sz="4" w:space="0" w:color="auto"/>
              <w:bottom w:val="single" w:sz="4" w:space="0" w:color="auto"/>
              <w:right w:val="single" w:sz="4" w:space="0" w:color="auto"/>
            </w:tcBorders>
          </w:tcPr>
          <w:p w14:paraId="61CCFE5A" w14:textId="77777777" w:rsidR="00CA0951" w:rsidRPr="001A58B0" w:rsidRDefault="00CA0951" w:rsidP="00BB324F">
            <w:pPr>
              <w:rPr>
                <w:i/>
              </w:rPr>
            </w:pPr>
            <w:r w:rsidRPr="001A58B0">
              <w:rPr>
                <w:i/>
              </w:rPr>
              <w:t>Ата аналармен балалардың төлем ақысы  туралы</w:t>
            </w:r>
            <w:r>
              <w:rPr>
                <w:i/>
              </w:rPr>
              <w:t>,</w:t>
            </w:r>
            <w:r w:rsidRPr="001A58B0">
              <w:rPr>
                <w:i/>
              </w:rPr>
              <w:t xml:space="preserve"> балалардың тазалығы туралы</w:t>
            </w:r>
            <w:r>
              <w:rPr>
                <w:i/>
              </w:rPr>
              <w:t>,</w:t>
            </w:r>
            <w:r w:rsidRPr="001A58B0">
              <w:rPr>
                <w:i/>
              </w:rPr>
              <w:t xml:space="preserve"> балалардың тәртібі туралы  жеке әңгімелесу.</w:t>
            </w:r>
          </w:p>
        </w:tc>
      </w:tr>
    </w:tbl>
    <w:p w14:paraId="049BCFA5" w14:textId="77777777" w:rsidR="00CA0951" w:rsidRPr="001A58B0" w:rsidRDefault="00CA0951" w:rsidP="00CA0951">
      <w:pPr>
        <w:rPr>
          <w:b/>
          <w:bCs/>
          <w:i/>
        </w:rPr>
      </w:pPr>
    </w:p>
    <w:p w14:paraId="6879ABF4" w14:textId="77777777" w:rsidR="00CA0951" w:rsidRPr="001A58B0" w:rsidRDefault="00CA0951" w:rsidP="00CA0951">
      <w:pPr>
        <w:rPr>
          <w:b/>
          <w:bCs/>
          <w:i/>
        </w:rPr>
      </w:pPr>
    </w:p>
    <w:p w14:paraId="1EC6A6A1" w14:textId="77777777" w:rsidR="00CA0951" w:rsidRPr="001A58B0" w:rsidRDefault="00CA0951" w:rsidP="00CA0951">
      <w:pPr>
        <w:jc w:val="center"/>
        <w:rPr>
          <w:b/>
          <w:bCs/>
          <w:i/>
        </w:rPr>
      </w:pPr>
    </w:p>
    <w:p w14:paraId="45F3330C" w14:textId="77777777" w:rsidR="00CA0951" w:rsidRPr="001A58B0" w:rsidRDefault="00CA0951" w:rsidP="00CA0951">
      <w:pPr>
        <w:jc w:val="center"/>
        <w:rPr>
          <w:b/>
          <w:bCs/>
          <w:i/>
        </w:rPr>
      </w:pPr>
    </w:p>
    <w:p w14:paraId="1DFA34EB" w14:textId="77777777" w:rsidR="00CA0951" w:rsidRPr="001A58B0" w:rsidRDefault="00CA0951" w:rsidP="00CA0951">
      <w:pPr>
        <w:jc w:val="center"/>
        <w:rPr>
          <w:b/>
          <w:bCs/>
          <w:i/>
        </w:rPr>
      </w:pPr>
    </w:p>
    <w:p w14:paraId="22CCE1E1" w14:textId="77777777" w:rsidR="00CA0951" w:rsidRPr="001A58B0" w:rsidRDefault="00CA0951" w:rsidP="00CA0951">
      <w:pPr>
        <w:rPr>
          <w:b/>
          <w:bCs/>
          <w:i/>
        </w:rPr>
      </w:pPr>
    </w:p>
    <w:p w14:paraId="29024BA8" w14:textId="77777777" w:rsidR="00CA0951" w:rsidRPr="001A58B0" w:rsidRDefault="00CA0951" w:rsidP="00CA0951">
      <w:pPr>
        <w:jc w:val="center"/>
        <w:rPr>
          <w:b/>
          <w:bCs/>
          <w:i/>
        </w:rPr>
      </w:pPr>
    </w:p>
    <w:p w14:paraId="581D3A7B" w14:textId="77777777" w:rsidR="00CA0951" w:rsidRPr="001A58B0" w:rsidRDefault="00CA0951" w:rsidP="00CA0951">
      <w:pPr>
        <w:jc w:val="center"/>
        <w:rPr>
          <w:b/>
          <w:bCs/>
          <w:i/>
        </w:rPr>
      </w:pPr>
    </w:p>
    <w:p w14:paraId="74596157" w14:textId="77777777" w:rsidR="00CA0951" w:rsidRPr="001A58B0" w:rsidRDefault="00CA0951" w:rsidP="00CA0951">
      <w:pPr>
        <w:jc w:val="center"/>
        <w:rPr>
          <w:b/>
          <w:bCs/>
          <w:i/>
        </w:rPr>
      </w:pPr>
    </w:p>
    <w:p w14:paraId="23F82C96" w14:textId="77777777" w:rsidR="00CA0951" w:rsidRPr="001A58B0" w:rsidRDefault="00CA0951" w:rsidP="00CA0951">
      <w:pPr>
        <w:jc w:val="center"/>
        <w:rPr>
          <w:b/>
          <w:bCs/>
          <w:i/>
        </w:rPr>
      </w:pPr>
    </w:p>
    <w:p w14:paraId="02D33237" w14:textId="77777777" w:rsidR="00CA0951" w:rsidRDefault="00CA0951" w:rsidP="00CA0951">
      <w:pPr>
        <w:jc w:val="center"/>
        <w:rPr>
          <w:b/>
          <w:bCs/>
          <w:i/>
        </w:rPr>
      </w:pPr>
    </w:p>
    <w:p w14:paraId="7B3A1289" w14:textId="77777777" w:rsidR="00CA0951" w:rsidRDefault="00CA0951" w:rsidP="00CA0951">
      <w:pPr>
        <w:jc w:val="center"/>
        <w:rPr>
          <w:b/>
          <w:bCs/>
          <w:i/>
        </w:rPr>
      </w:pPr>
    </w:p>
    <w:p w14:paraId="7DE61890" w14:textId="77777777" w:rsidR="00CA0951" w:rsidRDefault="00CA0951" w:rsidP="00CA0951">
      <w:pPr>
        <w:jc w:val="center"/>
        <w:rPr>
          <w:b/>
          <w:bCs/>
          <w:i/>
        </w:rPr>
      </w:pPr>
    </w:p>
    <w:p w14:paraId="7F495ABF" w14:textId="77777777" w:rsidR="00CA0951" w:rsidRDefault="00CA0951" w:rsidP="00CA0951">
      <w:pPr>
        <w:jc w:val="center"/>
        <w:rPr>
          <w:b/>
          <w:bCs/>
          <w:i/>
        </w:rPr>
      </w:pPr>
    </w:p>
    <w:p w14:paraId="3C2B5D21" w14:textId="77777777" w:rsidR="00CA0951" w:rsidRDefault="00CA0951" w:rsidP="00CA0951">
      <w:pPr>
        <w:jc w:val="center"/>
        <w:rPr>
          <w:b/>
          <w:bCs/>
          <w:i/>
        </w:rPr>
      </w:pPr>
    </w:p>
    <w:p w14:paraId="66A08BAF" w14:textId="77777777" w:rsidR="00CA0951" w:rsidRDefault="00CA0951" w:rsidP="00CA0951">
      <w:pPr>
        <w:jc w:val="center"/>
        <w:rPr>
          <w:b/>
          <w:bCs/>
          <w:i/>
        </w:rPr>
      </w:pPr>
    </w:p>
    <w:p w14:paraId="381BAA77" w14:textId="77777777" w:rsidR="00CA0951" w:rsidRPr="001A58B0" w:rsidRDefault="00CA0951" w:rsidP="00CA0951">
      <w:pPr>
        <w:jc w:val="center"/>
        <w:rPr>
          <w:b/>
          <w:bCs/>
          <w:i/>
        </w:rPr>
      </w:pPr>
    </w:p>
    <w:p w14:paraId="186774AB" w14:textId="77777777" w:rsidR="00CA0951" w:rsidRDefault="00CA0951" w:rsidP="00CA0951">
      <w:pPr>
        <w:jc w:val="center"/>
        <w:rPr>
          <w:b/>
          <w:bCs/>
          <w:i/>
        </w:rPr>
      </w:pPr>
    </w:p>
    <w:p w14:paraId="53F38B01" w14:textId="77777777" w:rsidR="00CA0951" w:rsidRDefault="00CA0951" w:rsidP="00CA0951">
      <w:pPr>
        <w:jc w:val="center"/>
        <w:rPr>
          <w:b/>
          <w:bCs/>
          <w:i/>
        </w:rPr>
      </w:pPr>
    </w:p>
    <w:p w14:paraId="412878C2" w14:textId="77777777" w:rsidR="00CA0951" w:rsidRDefault="00CA0951" w:rsidP="00CA0951">
      <w:pPr>
        <w:jc w:val="center"/>
        <w:rPr>
          <w:b/>
          <w:bCs/>
          <w:i/>
        </w:rPr>
      </w:pPr>
    </w:p>
    <w:p w14:paraId="48AD8AAF" w14:textId="77777777" w:rsidR="00CA0951" w:rsidRDefault="00CA0951" w:rsidP="00CA0951">
      <w:pPr>
        <w:jc w:val="center"/>
        <w:rPr>
          <w:b/>
          <w:bCs/>
          <w:i/>
        </w:rPr>
      </w:pPr>
    </w:p>
    <w:p w14:paraId="44AE3E1B" w14:textId="77777777" w:rsidR="00CA0951" w:rsidRDefault="00CA0951" w:rsidP="00CA0951">
      <w:pPr>
        <w:jc w:val="center"/>
        <w:rPr>
          <w:b/>
          <w:bCs/>
          <w:i/>
        </w:rPr>
      </w:pPr>
    </w:p>
    <w:p w14:paraId="6B91662D" w14:textId="77777777" w:rsidR="00CA0951" w:rsidRDefault="00CA0951" w:rsidP="00CA0951">
      <w:pPr>
        <w:jc w:val="center"/>
        <w:rPr>
          <w:b/>
          <w:bCs/>
          <w:i/>
        </w:rPr>
      </w:pPr>
    </w:p>
    <w:p w14:paraId="4409BA6B" w14:textId="77777777" w:rsidR="00CA0951" w:rsidRDefault="00CA0951" w:rsidP="00CA0951">
      <w:pPr>
        <w:jc w:val="center"/>
        <w:rPr>
          <w:b/>
          <w:bCs/>
          <w:i/>
        </w:rPr>
      </w:pPr>
    </w:p>
    <w:p w14:paraId="44416E44" w14:textId="77777777" w:rsidR="00CA0951" w:rsidRDefault="00CA0951" w:rsidP="00CA0951">
      <w:pPr>
        <w:jc w:val="center"/>
        <w:rPr>
          <w:b/>
          <w:bCs/>
          <w:i/>
        </w:rPr>
      </w:pPr>
    </w:p>
    <w:p w14:paraId="1D3006EA" w14:textId="77777777" w:rsidR="00CA0951" w:rsidRDefault="00CA0951" w:rsidP="00CA0951">
      <w:pPr>
        <w:jc w:val="center"/>
        <w:rPr>
          <w:b/>
          <w:bCs/>
          <w:i/>
        </w:rPr>
      </w:pPr>
    </w:p>
    <w:p w14:paraId="5685FB2D" w14:textId="77777777" w:rsidR="00CA0951" w:rsidRDefault="00CA0951" w:rsidP="00CA0951">
      <w:pPr>
        <w:jc w:val="center"/>
        <w:rPr>
          <w:b/>
          <w:bCs/>
          <w:i/>
        </w:rPr>
      </w:pPr>
    </w:p>
    <w:p w14:paraId="6D01C1B7" w14:textId="77777777" w:rsidR="00CA0951" w:rsidRDefault="00CA0951" w:rsidP="00CA0951">
      <w:pPr>
        <w:jc w:val="center"/>
        <w:rPr>
          <w:b/>
          <w:bCs/>
          <w:i/>
        </w:rPr>
      </w:pPr>
    </w:p>
    <w:p w14:paraId="7771778C" w14:textId="77777777" w:rsidR="00CA0951" w:rsidRDefault="00CA0951" w:rsidP="00CA0951">
      <w:pPr>
        <w:jc w:val="center"/>
        <w:rPr>
          <w:b/>
          <w:bCs/>
          <w:i/>
        </w:rPr>
      </w:pPr>
    </w:p>
    <w:p w14:paraId="57042F9E" w14:textId="77777777" w:rsidR="00CA0951" w:rsidRDefault="00CA0951" w:rsidP="00CA0951">
      <w:pPr>
        <w:jc w:val="center"/>
        <w:rPr>
          <w:b/>
          <w:bCs/>
          <w:i/>
        </w:rPr>
      </w:pPr>
    </w:p>
    <w:p w14:paraId="56A3A0AE" w14:textId="77777777" w:rsidR="00CA0951" w:rsidRDefault="00CA0951" w:rsidP="00CA0951">
      <w:pPr>
        <w:jc w:val="center"/>
        <w:rPr>
          <w:b/>
          <w:bCs/>
          <w:i/>
        </w:rPr>
      </w:pPr>
    </w:p>
    <w:p w14:paraId="5E581CB5" w14:textId="77777777" w:rsidR="00CA0951" w:rsidRDefault="00CA0951" w:rsidP="00CA0951">
      <w:pPr>
        <w:jc w:val="center"/>
        <w:rPr>
          <w:b/>
          <w:bCs/>
          <w:i/>
        </w:rPr>
      </w:pPr>
    </w:p>
    <w:p w14:paraId="7552425D" w14:textId="77777777" w:rsidR="00CA0951" w:rsidRDefault="00CA0951" w:rsidP="00CA0951">
      <w:pPr>
        <w:jc w:val="center"/>
        <w:rPr>
          <w:b/>
          <w:bCs/>
          <w:i/>
        </w:rPr>
      </w:pPr>
    </w:p>
    <w:p w14:paraId="6FC8D83A" w14:textId="77777777" w:rsidR="00CA0951" w:rsidRPr="001A58B0" w:rsidRDefault="00CA0951" w:rsidP="00CA0951">
      <w:pPr>
        <w:jc w:val="center"/>
        <w:rPr>
          <w:b/>
          <w:bCs/>
          <w:i/>
        </w:rPr>
      </w:pPr>
    </w:p>
    <w:p w14:paraId="071C1F63" w14:textId="77777777" w:rsidR="00CA0951" w:rsidRPr="001A58B0" w:rsidRDefault="00CA0951" w:rsidP="00CA0951">
      <w:pPr>
        <w:jc w:val="center"/>
        <w:rPr>
          <w:b/>
          <w:bCs/>
          <w:i/>
        </w:rPr>
      </w:pPr>
    </w:p>
    <w:p w14:paraId="5CECC53F" w14:textId="77777777" w:rsidR="00CA0951" w:rsidRPr="001A58B0" w:rsidRDefault="00CA0951" w:rsidP="00CA0951">
      <w:pPr>
        <w:jc w:val="center"/>
        <w:rPr>
          <w:b/>
          <w:bCs/>
          <w:i/>
        </w:rPr>
      </w:pPr>
    </w:p>
    <w:p w14:paraId="0257E924" w14:textId="77777777" w:rsidR="00CA0951" w:rsidRPr="001A58B0" w:rsidRDefault="00CA0951" w:rsidP="00CA0951">
      <w:pPr>
        <w:jc w:val="center"/>
        <w:rPr>
          <w:b/>
          <w:bCs/>
          <w:i/>
          <w:iCs/>
        </w:rPr>
      </w:pPr>
    </w:p>
    <w:p w14:paraId="0197C919" w14:textId="77777777" w:rsidR="00CA0951" w:rsidRPr="001A58B0" w:rsidRDefault="00CA0951" w:rsidP="00CA0951">
      <w:pPr>
        <w:jc w:val="center"/>
        <w:rPr>
          <w:b/>
          <w:bCs/>
          <w:i/>
          <w:iCs/>
        </w:rPr>
      </w:pPr>
      <w:r w:rsidRPr="001A58B0">
        <w:rPr>
          <w:b/>
          <w:bCs/>
          <w:i/>
          <w:iCs/>
        </w:rPr>
        <w:t xml:space="preserve">      Ақпан айы</w:t>
      </w:r>
      <w:r>
        <w:rPr>
          <w:b/>
          <w:bCs/>
          <w:i/>
          <w:iCs/>
        </w:rPr>
        <w:t>.</w:t>
      </w:r>
      <w:r w:rsidRPr="001A58B0">
        <w:rPr>
          <w:b/>
          <w:bCs/>
          <w:i/>
          <w:iCs/>
        </w:rPr>
        <w:t xml:space="preserve">  2022ж </w:t>
      </w:r>
    </w:p>
    <w:p w14:paraId="370A6E58" w14:textId="77777777" w:rsidR="00CA0951" w:rsidRPr="001A58B0" w:rsidRDefault="00CA0951" w:rsidP="00CA0951">
      <w:pPr>
        <w:jc w:val="center"/>
        <w:rPr>
          <w:b/>
          <w:bCs/>
          <w:i/>
          <w:iCs/>
        </w:rPr>
      </w:pPr>
      <w:r w:rsidRPr="001A58B0">
        <w:rPr>
          <w:b/>
          <w:bCs/>
          <w:i/>
          <w:iCs/>
        </w:rPr>
        <w:t xml:space="preserve">                                                                                                              ІY апта                                            </w:t>
      </w:r>
      <w:r w:rsidRPr="001A58B0">
        <w:rPr>
          <w:b/>
          <w:bCs/>
          <w:i/>
        </w:rPr>
        <w:t xml:space="preserve"> </w:t>
      </w:r>
      <w:r w:rsidRPr="001A58B0">
        <w:rPr>
          <w:rFonts w:eastAsia="Calibri"/>
          <w:b/>
          <w:i/>
          <w:lang w:bidi="en-US"/>
        </w:rPr>
        <w:t>Өтпелі тақырып. Бізді қоршаған әлем</w:t>
      </w:r>
    </w:p>
    <w:p w14:paraId="26380187" w14:textId="77777777" w:rsidR="00CA0951" w:rsidRPr="001A58B0" w:rsidRDefault="00CA0951" w:rsidP="00CA0951">
      <w:pPr>
        <w:rPr>
          <w:rFonts w:asciiTheme="majorBidi" w:hAnsiTheme="majorBidi" w:cstheme="majorBidi"/>
          <w:b/>
          <w:i/>
          <w:lang w:eastAsia="ru-RU"/>
        </w:rPr>
      </w:pPr>
      <w:r w:rsidRPr="001A58B0">
        <w:rPr>
          <w:rFonts w:asciiTheme="majorBidi" w:hAnsiTheme="majorBidi" w:cstheme="majorBidi"/>
          <w:b/>
          <w:i/>
          <w:lang w:eastAsia="ru-RU"/>
        </w:rPr>
        <w:t xml:space="preserve">                                                                                                                                                                  </w:t>
      </w:r>
      <w:r>
        <w:rPr>
          <w:rFonts w:asciiTheme="majorBidi" w:hAnsiTheme="majorBidi" w:cstheme="majorBidi"/>
          <w:b/>
          <w:i/>
          <w:lang w:eastAsia="ru-RU"/>
        </w:rPr>
        <w:t xml:space="preserve">               </w:t>
      </w:r>
      <w:r w:rsidRPr="001A58B0">
        <w:rPr>
          <w:rFonts w:asciiTheme="majorBidi" w:hAnsiTheme="majorBidi" w:cstheme="majorBidi"/>
          <w:b/>
          <w:i/>
          <w:lang w:eastAsia="ru-RU"/>
        </w:rPr>
        <w:t>Тақырыпша.</w:t>
      </w:r>
      <w:r w:rsidRPr="001A58B0">
        <w:rPr>
          <w:rFonts w:eastAsia="Calibri"/>
          <w:b/>
          <w:i/>
        </w:rPr>
        <w:t xml:space="preserve"> </w:t>
      </w:r>
      <w:r w:rsidRPr="001A58B0">
        <w:rPr>
          <w:rFonts w:asciiTheme="majorBidi" w:hAnsiTheme="majorBidi" w:cstheme="majorBidi"/>
          <w:b/>
          <w:i/>
          <w:lang w:eastAsia="ru-RU"/>
        </w:rPr>
        <w:t>«Мамандықтың</w:t>
      </w:r>
      <w:r>
        <w:rPr>
          <w:rFonts w:asciiTheme="majorBidi" w:hAnsiTheme="majorBidi" w:cstheme="majorBidi"/>
          <w:b/>
          <w:i/>
          <w:lang w:eastAsia="ru-RU"/>
        </w:rPr>
        <w:t xml:space="preserve"> </w:t>
      </w:r>
      <w:r w:rsidRPr="001A58B0">
        <w:rPr>
          <w:rFonts w:asciiTheme="majorBidi" w:hAnsiTheme="majorBidi" w:cstheme="majorBidi"/>
          <w:b/>
          <w:i/>
          <w:lang w:eastAsia="ru-RU"/>
        </w:rPr>
        <w:t>бәрі жақсы»</w:t>
      </w:r>
    </w:p>
    <w:tbl>
      <w:tblPr>
        <w:tblStyle w:val="af"/>
        <w:tblW w:w="16018" w:type="dxa"/>
        <w:tblInd w:w="-601" w:type="dxa"/>
        <w:tblLayout w:type="fixed"/>
        <w:tblLook w:val="04A0" w:firstRow="1" w:lastRow="0" w:firstColumn="1" w:lastColumn="0" w:noHBand="0" w:noVBand="1"/>
      </w:tblPr>
      <w:tblGrid>
        <w:gridCol w:w="1415"/>
        <w:gridCol w:w="2696"/>
        <w:gridCol w:w="142"/>
        <w:gridCol w:w="416"/>
        <w:gridCol w:w="37"/>
        <w:gridCol w:w="2511"/>
        <w:gridCol w:w="427"/>
        <w:gridCol w:w="223"/>
        <w:gridCol w:w="74"/>
        <w:gridCol w:w="2392"/>
        <w:gridCol w:w="96"/>
        <w:gridCol w:w="54"/>
        <w:gridCol w:w="39"/>
        <w:gridCol w:w="2520"/>
        <w:gridCol w:w="529"/>
        <w:gridCol w:w="20"/>
        <w:gridCol w:w="54"/>
        <w:gridCol w:w="2373"/>
      </w:tblGrid>
      <w:tr w:rsidR="00CA0951" w:rsidRPr="001A58B0" w14:paraId="4E35DD39" w14:textId="77777777" w:rsidTr="00BB324F">
        <w:trPr>
          <w:trHeight w:val="295"/>
        </w:trPr>
        <w:tc>
          <w:tcPr>
            <w:tcW w:w="1415" w:type="dxa"/>
            <w:tcBorders>
              <w:top w:val="single" w:sz="4" w:space="0" w:color="auto"/>
              <w:left w:val="single" w:sz="4" w:space="0" w:color="auto"/>
              <w:bottom w:val="single" w:sz="4" w:space="0" w:color="auto"/>
              <w:right w:val="single" w:sz="4" w:space="0" w:color="auto"/>
            </w:tcBorders>
            <w:hideMark/>
          </w:tcPr>
          <w:p w14:paraId="4D9F5D6D" w14:textId="77777777" w:rsidR="00CA0951" w:rsidRPr="001A58B0" w:rsidRDefault="00CA0951" w:rsidP="00BB324F">
            <w:pPr>
              <w:jc w:val="center"/>
              <w:rPr>
                <w:i/>
                <w:lang w:eastAsia="ru-RU"/>
              </w:rPr>
            </w:pPr>
            <w:r w:rsidRPr="001A58B0">
              <w:rPr>
                <w:b/>
                <w:bCs/>
                <w:i/>
                <w:lang w:eastAsia="ru-RU"/>
              </w:rPr>
              <w:t>Күн тәртібі</w:t>
            </w:r>
          </w:p>
        </w:tc>
        <w:tc>
          <w:tcPr>
            <w:tcW w:w="3254" w:type="dxa"/>
            <w:gridSpan w:val="3"/>
            <w:tcBorders>
              <w:top w:val="single" w:sz="4" w:space="0" w:color="auto"/>
              <w:left w:val="single" w:sz="4" w:space="0" w:color="auto"/>
              <w:bottom w:val="single" w:sz="4" w:space="0" w:color="auto"/>
              <w:right w:val="single" w:sz="4" w:space="0" w:color="auto"/>
            </w:tcBorders>
            <w:hideMark/>
          </w:tcPr>
          <w:p w14:paraId="75D00014" w14:textId="77777777" w:rsidR="00CA0951" w:rsidRPr="001A58B0" w:rsidRDefault="00CA0951" w:rsidP="00BB324F">
            <w:pPr>
              <w:jc w:val="center"/>
              <w:rPr>
                <w:b/>
                <w:i/>
                <w:lang w:eastAsia="ru-RU"/>
              </w:rPr>
            </w:pPr>
            <w:r w:rsidRPr="001A58B0">
              <w:rPr>
                <w:b/>
                <w:i/>
                <w:lang w:eastAsia="ru-RU"/>
              </w:rPr>
              <w:t>Дүйсенбі</w:t>
            </w:r>
            <w:r>
              <w:rPr>
                <w:b/>
                <w:i/>
                <w:lang w:eastAsia="ru-RU"/>
              </w:rPr>
              <w:t xml:space="preserve"> 21.02</w:t>
            </w:r>
          </w:p>
        </w:tc>
        <w:tc>
          <w:tcPr>
            <w:tcW w:w="2548" w:type="dxa"/>
            <w:gridSpan w:val="2"/>
            <w:tcBorders>
              <w:top w:val="single" w:sz="4" w:space="0" w:color="auto"/>
              <w:left w:val="single" w:sz="4" w:space="0" w:color="auto"/>
              <w:bottom w:val="single" w:sz="4" w:space="0" w:color="auto"/>
              <w:right w:val="single" w:sz="4" w:space="0" w:color="auto"/>
            </w:tcBorders>
            <w:hideMark/>
          </w:tcPr>
          <w:p w14:paraId="479FE52B" w14:textId="77777777" w:rsidR="00CA0951" w:rsidRPr="001A58B0" w:rsidRDefault="00CA0951" w:rsidP="00BB324F">
            <w:pPr>
              <w:jc w:val="center"/>
              <w:rPr>
                <w:i/>
                <w:lang w:eastAsia="ru-RU"/>
              </w:rPr>
            </w:pPr>
            <w:r w:rsidRPr="001A58B0">
              <w:rPr>
                <w:b/>
                <w:bCs/>
                <w:i/>
                <w:lang w:eastAsia="ru-RU"/>
              </w:rPr>
              <w:t>Сейсенбі</w:t>
            </w:r>
            <w:r>
              <w:rPr>
                <w:b/>
                <w:bCs/>
                <w:i/>
                <w:lang w:eastAsia="ru-RU"/>
              </w:rPr>
              <w:t xml:space="preserve"> 22.02</w:t>
            </w:r>
          </w:p>
        </w:tc>
        <w:tc>
          <w:tcPr>
            <w:tcW w:w="3116" w:type="dxa"/>
            <w:gridSpan w:val="4"/>
            <w:tcBorders>
              <w:top w:val="single" w:sz="4" w:space="0" w:color="auto"/>
              <w:left w:val="single" w:sz="4" w:space="0" w:color="auto"/>
              <w:bottom w:val="single" w:sz="4" w:space="0" w:color="auto"/>
              <w:right w:val="single" w:sz="4" w:space="0" w:color="auto"/>
            </w:tcBorders>
            <w:hideMark/>
          </w:tcPr>
          <w:p w14:paraId="5C277DA8" w14:textId="77777777" w:rsidR="00CA0951" w:rsidRPr="001A58B0" w:rsidRDefault="00CA0951" w:rsidP="00BB324F">
            <w:pPr>
              <w:jc w:val="center"/>
              <w:rPr>
                <w:i/>
                <w:lang w:eastAsia="ru-RU"/>
              </w:rPr>
            </w:pPr>
            <w:r w:rsidRPr="001A58B0">
              <w:rPr>
                <w:b/>
                <w:bCs/>
                <w:i/>
                <w:lang w:eastAsia="ru-RU"/>
              </w:rPr>
              <w:t>Сәрсенбі</w:t>
            </w:r>
            <w:r>
              <w:rPr>
                <w:b/>
                <w:bCs/>
                <w:i/>
                <w:lang w:eastAsia="ru-RU"/>
              </w:rPr>
              <w:t xml:space="preserve"> 23.02</w:t>
            </w:r>
          </w:p>
        </w:tc>
        <w:tc>
          <w:tcPr>
            <w:tcW w:w="3312" w:type="dxa"/>
            <w:gridSpan w:val="7"/>
            <w:tcBorders>
              <w:top w:val="single" w:sz="4" w:space="0" w:color="auto"/>
              <w:left w:val="single" w:sz="4" w:space="0" w:color="auto"/>
              <w:bottom w:val="single" w:sz="4" w:space="0" w:color="auto"/>
              <w:right w:val="single" w:sz="4" w:space="0" w:color="auto"/>
            </w:tcBorders>
            <w:hideMark/>
          </w:tcPr>
          <w:p w14:paraId="720C8A78" w14:textId="77777777" w:rsidR="00CA0951" w:rsidRPr="001A58B0" w:rsidRDefault="00CA0951" w:rsidP="00BB324F">
            <w:pPr>
              <w:jc w:val="center"/>
              <w:rPr>
                <w:i/>
                <w:lang w:eastAsia="ru-RU"/>
              </w:rPr>
            </w:pPr>
            <w:r w:rsidRPr="001A58B0">
              <w:rPr>
                <w:b/>
                <w:bCs/>
                <w:i/>
                <w:lang w:eastAsia="ru-RU"/>
              </w:rPr>
              <w:t>Бейсенбі</w:t>
            </w:r>
            <w:r>
              <w:rPr>
                <w:b/>
                <w:bCs/>
                <w:i/>
                <w:lang w:eastAsia="ru-RU"/>
              </w:rPr>
              <w:t xml:space="preserve"> 24.02</w:t>
            </w:r>
          </w:p>
        </w:tc>
        <w:tc>
          <w:tcPr>
            <w:tcW w:w="2373" w:type="dxa"/>
            <w:tcBorders>
              <w:top w:val="single" w:sz="4" w:space="0" w:color="auto"/>
              <w:left w:val="single" w:sz="4" w:space="0" w:color="auto"/>
              <w:bottom w:val="single" w:sz="4" w:space="0" w:color="auto"/>
              <w:right w:val="single" w:sz="4" w:space="0" w:color="auto"/>
            </w:tcBorders>
            <w:hideMark/>
          </w:tcPr>
          <w:p w14:paraId="662901C5" w14:textId="77777777" w:rsidR="00CA0951" w:rsidRPr="001A58B0" w:rsidRDefault="00CA0951" w:rsidP="00BB324F">
            <w:pPr>
              <w:jc w:val="center"/>
              <w:rPr>
                <w:i/>
                <w:lang w:eastAsia="ru-RU"/>
              </w:rPr>
            </w:pPr>
            <w:r w:rsidRPr="001A58B0">
              <w:rPr>
                <w:b/>
                <w:bCs/>
                <w:i/>
                <w:lang w:eastAsia="ru-RU"/>
              </w:rPr>
              <w:t>Жұма</w:t>
            </w:r>
            <w:r>
              <w:rPr>
                <w:b/>
                <w:bCs/>
                <w:i/>
                <w:lang w:eastAsia="ru-RU"/>
              </w:rPr>
              <w:t xml:space="preserve"> 25.02</w:t>
            </w:r>
          </w:p>
        </w:tc>
      </w:tr>
      <w:tr w:rsidR="00CA0951" w:rsidRPr="00C2719F" w14:paraId="4FAFB20E" w14:textId="77777777" w:rsidTr="00BB324F">
        <w:trPr>
          <w:trHeight w:val="1198"/>
        </w:trPr>
        <w:tc>
          <w:tcPr>
            <w:tcW w:w="1415" w:type="dxa"/>
            <w:tcBorders>
              <w:top w:val="single" w:sz="4" w:space="0" w:color="auto"/>
              <w:left w:val="single" w:sz="4" w:space="0" w:color="auto"/>
              <w:bottom w:val="single" w:sz="4" w:space="0" w:color="auto"/>
              <w:right w:val="single" w:sz="4" w:space="0" w:color="auto"/>
            </w:tcBorders>
          </w:tcPr>
          <w:p w14:paraId="0374BAD0" w14:textId="77777777" w:rsidR="00CA0951" w:rsidRPr="001A58B0" w:rsidRDefault="00CA0951" w:rsidP="00BB324F">
            <w:pPr>
              <w:jc w:val="both"/>
              <w:rPr>
                <w:b/>
                <w:bCs/>
                <w:i/>
                <w:lang w:eastAsia="ru-RU"/>
              </w:rPr>
            </w:pPr>
            <w:r w:rsidRPr="001A58B0">
              <w:rPr>
                <w:b/>
                <w:bCs/>
                <w:i/>
                <w:lang w:eastAsia="ru-RU"/>
              </w:rPr>
              <w:t>Балаларды қабылдау</w:t>
            </w:r>
          </w:p>
          <w:p w14:paraId="302F6EA4" w14:textId="77777777" w:rsidR="00CA0951" w:rsidRPr="001A58B0" w:rsidRDefault="00CA0951" w:rsidP="00BB324F">
            <w:pPr>
              <w:jc w:val="both"/>
              <w:rPr>
                <w:b/>
                <w:bCs/>
                <w:i/>
                <w:lang w:eastAsia="ru-RU"/>
              </w:rPr>
            </w:pPr>
            <w:r w:rsidRPr="001A58B0">
              <w:rPr>
                <w:b/>
                <w:bCs/>
                <w:i/>
                <w:lang w:eastAsia="ru-RU"/>
              </w:rPr>
              <w:t>Ата-аналармен әңгімелесу</w:t>
            </w:r>
          </w:p>
        </w:tc>
        <w:tc>
          <w:tcPr>
            <w:tcW w:w="14603" w:type="dxa"/>
            <w:gridSpan w:val="17"/>
            <w:tcBorders>
              <w:top w:val="single" w:sz="4" w:space="0" w:color="auto"/>
              <w:left w:val="single" w:sz="4" w:space="0" w:color="auto"/>
              <w:bottom w:val="single" w:sz="4" w:space="0" w:color="auto"/>
              <w:right w:val="single" w:sz="4" w:space="0" w:color="auto"/>
            </w:tcBorders>
          </w:tcPr>
          <w:p w14:paraId="26B46272" w14:textId="77777777" w:rsidR="00CA0951" w:rsidRPr="001A58B0" w:rsidRDefault="00CA0951" w:rsidP="00BB324F">
            <w:pPr>
              <w:rPr>
                <w:i/>
              </w:rPr>
            </w:pPr>
            <w:r w:rsidRPr="001A58B0">
              <w:rPr>
                <w:i/>
              </w:rPr>
              <w:t>Балалардың дене қызуын өлшеп қабылдау Тазалықтарына мән беру. Ата –анамен ауа-райына байланысты аурулардан сақтану жолын түсіндіру. Балалардың көңіл -күйлеріне назар аударып, қызуын  өлшеп</w:t>
            </w:r>
            <w:r>
              <w:rPr>
                <w:i/>
              </w:rPr>
              <w:t xml:space="preserve"> қабылдау. Медбикемен</w:t>
            </w:r>
            <w:r w:rsidRPr="001A58B0">
              <w:rPr>
                <w:i/>
              </w:rPr>
              <w:t xml:space="preserve"> бірлескен жұмыс.</w:t>
            </w:r>
          </w:p>
          <w:p w14:paraId="71317339" w14:textId="77777777" w:rsidR="00CA0951" w:rsidRDefault="00CA0951" w:rsidP="00BB324F">
            <w:pPr>
              <w:rPr>
                <w:i/>
              </w:rPr>
            </w:pPr>
            <w:r w:rsidRPr="001A58B0">
              <w:rPr>
                <w:i/>
              </w:rPr>
              <w:t xml:space="preserve"> Мұрын қуысына Оксалин мазын жағу</w:t>
            </w:r>
          </w:p>
          <w:p w14:paraId="111E3A4F" w14:textId="77777777" w:rsidR="00CA0951" w:rsidRPr="001A58B0" w:rsidRDefault="00CA0951" w:rsidP="00BB324F">
            <w:pPr>
              <w:rPr>
                <w:i/>
              </w:rPr>
            </w:pPr>
            <w:r w:rsidRPr="00D14D72">
              <w:rPr>
                <w:i/>
                <w:iCs/>
              </w:rPr>
              <w:t>Ата-аналарға балалардың жеке бас гигиенасына назар аудару керектігін ескерту</w:t>
            </w:r>
          </w:p>
        </w:tc>
      </w:tr>
      <w:tr w:rsidR="00CA0951" w:rsidRPr="00C2719F" w14:paraId="5E0ED1C5" w14:textId="77777777" w:rsidTr="00BB324F">
        <w:trPr>
          <w:trHeight w:val="870"/>
        </w:trPr>
        <w:tc>
          <w:tcPr>
            <w:tcW w:w="1415" w:type="dxa"/>
            <w:vMerge w:val="restart"/>
            <w:tcBorders>
              <w:left w:val="single" w:sz="4" w:space="0" w:color="auto"/>
              <w:right w:val="single" w:sz="4" w:space="0" w:color="auto"/>
            </w:tcBorders>
          </w:tcPr>
          <w:p w14:paraId="224E9642" w14:textId="77777777" w:rsidR="00CA0951" w:rsidRPr="001A58B0" w:rsidRDefault="00CA0951" w:rsidP="00BB324F">
            <w:pPr>
              <w:jc w:val="both"/>
              <w:rPr>
                <w:bCs/>
                <w:i/>
                <w:lang w:eastAsia="ru-RU"/>
              </w:rPr>
            </w:pPr>
            <w:r w:rsidRPr="001A58B0">
              <w:rPr>
                <w:b/>
                <w:bCs/>
                <w:i/>
                <w:lang w:eastAsia="ru-RU"/>
              </w:rPr>
              <w:t>Ойындар (үстел үсті, саусақ және т.б. )</w:t>
            </w:r>
          </w:p>
        </w:tc>
        <w:tc>
          <w:tcPr>
            <w:tcW w:w="2838" w:type="dxa"/>
            <w:gridSpan w:val="2"/>
            <w:tcBorders>
              <w:top w:val="single" w:sz="4" w:space="0" w:color="auto"/>
              <w:left w:val="single" w:sz="4" w:space="0" w:color="auto"/>
              <w:bottom w:val="single" w:sz="4" w:space="0" w:color="auto"/>
              <w:right w:val="single" w:sz="4" w:space="0" w:color="auto"/>
            </w:tcBorders>
          </w:tcPr>
          <w:p w14:paraId="3BE72D48" w14:textId="77777777" w:rsidR="00CA0951" w:rsidRPr="001A58B0" w:rsidRDefault="00CA0951" w:rsidP="00BB324F">
            <w:pPr>
              <w:rPr>
                <w:i/>
              </w:rPr>
            </w:pPr>
            <w:r w:rsidRPr="001A58B0">
              <w:rPr>
                <w:b/>
                <w:bCs/>
                <w:i/>
                <w:iCs/>
              </w:rPr>
              <w:t>Картотека №4</w:t>
            </w:r>
          </w:p>
          <w:p w14:paraId="2EC0EBB0" w14:textId="77777777" w:rsidR="00CA0951" w:rsidRPr="001A58B0" w:rsidRDefault="00CA0951" w:rsidP="00BB324F">
            <w:pPr>
              <w:rPr>
                <w:i/>
              </w:rPr>
            </w:pPr>
            <w:r w:rsidRPr="001A58B0">
              <w:rPr>
                <w:b/>
                <w:bCs/>
                <w:i/>
                <w:iCs/>
              </w:rPr>
              <w:t>«Жануарларға қамқор боламыз»</w:t>
            </w:r>
          </w:p>
          <w:p w14:paraId="3A1E922F" w14:textId="77777777" w:rsidR="00CA0951" w:rsidRPr="001A58B0" w:rsidRDefault="00CA0951" w:rsidP="00BB324F">
            <w:pPr>
              <w:rPr>
                <w:i/>
              </w:rPr>
            </w:pPr>
            <w:r w:rsidRPr="00642874">
              <w:rPr>
                <w:i/>
                <w:color w:val="FF0000"/>
                <w:shd w:val="clear" w:color="auto" w:fill="FFFFFF"/>
              </w:rPr>
              <w:t>4К моделі, бала үні, жаппай бақылау.</w:t>
            </w:r>
          </w:p>
        </w:tc>
        <w:tc>
          <w:tcPr>
            <w:tcW w:w="2964" w:type="dxa"/>
            <w:gridSpan w:val="3"/>
            <w:tcBorders>
              <w:top w:val="single" w:sz="4" w:space="0" w:color="auto"/>
              <w:left w:val="single" w:sz="4" w:space="0" w:color="auto"/>
              <w:bottom w:val="single" w:sz="4" w:space="0" w:color="auto"/>
              <w:right w:val="single" w:sz="4" w:space="0" w:color="auto"/>
            </w:tcBorders>
          </w:tcPr>
          <w:p w14:paraId="41DAE758" w14:textId="77777777" w:rsidR="00CA0951" w:rsidRPr="001A58B0" w:rsidRDefault="00CA0951" w:rsidP="00BB324F">
            <w:pPr>
              <w:rPr>
                <w:b/>
                <w:bCs/>
                <w:i/>
                <w:iCs/>
              </w:rPr>
            </w:pPr>
            <w:r w:rsidRPr="001A58B0">
              <w:rPr>
                <w:b/>
                <w:bCs/>
                <w:i/>
                <w:iCs/>
              </w:rPr>
              <w:t>Картотека №7</w:t>
            </w:r>
          </w:p>
          <w:p w14:paraId="05EA05BF" w14:textId="77777777" w:rsidR="00CA0951" w:rsidRPr="001A58B0" w:rsidRDefault="00CA0951" w:rsidP="00BB324F">
            <w:pPr>
              <w:rPr>
                <w:b/>
                <w:bCs/>
                <w:i/>
                <w:iCs/>
              </w:rPr>
            </w:pPr>
            <w:r w:rsidRPr="001A58B0">
              <w:rPr>
                <w:b/>
                <w:bCs/>
                <w:i/>
                <w:iCs/>
              </w:rPr>
              <w:t>«Мамандықтың бәрі жақсы»</w:t>
            </w:r>
          </w:p>
          <w:p w14:paraId="7DEB1DA4" w14:textId="77777777" w:rsidR="00CA0951" w:rsidRPr="001A58B0" w:rsidRDefault="00CA0951" w:rsidP="00BB324F">
            <w:pPr>
              <w:rPr>
                <w:i/>
              </w:rPr>
            </w:pPr>
            <w:r w:rsidRPr="00642874">
              <w:rPr>
                <w:i/>
                <w:color w:val="FF0000"/>
                <w:shd w:val="clear" w:color="auto" w:fill="FFFFFF"/>
              </w:rPr>
              <w:t>4К моделі, бала үні, жаппай бақылау.</w:t>
            </w:r>
          </w:p>
        </w:tc>
        <w:tc>
          <w:tcPr>
            <w:tcW w:w="3116" w:type="dxa"/>
            <w:gridSpan w:val="4"/>
            <w:tcBorders>
              <w:top w:val="single" w:sz="4" w:space="0" w:color="auto"/>
              <w:left w:val="single" w:sz="4" w:space="0" w:color="auto"/>
              <w:bottom w:val="single" w:sz="4" w:space="0" w:color="auto"/>
              <w:right w:val="single" w:sz="4" w:space="0" w:color="auto"/>
            </w:tcBorders>
          </w:tcPr>
          <w:p w14:paraId="3FDD11B1" w14:textId="77777777" w:rsidR="00CA0951" w:rsidRPr="001A58B0" w:rsidRDefault="00CA0951" w:rsidP="00BB324F">
            <w:pPr>
              <w:rPr>
                <w:i/>
              </w:rPr>
            </w:pPr>
            <w:r w:rsidRPr="001A58B0">
              <w:rPr>
                <w:b/>
                <w:bCs/>
                <w:i/>
                <w:iCs/>
              </w:rPr>
              <w:t>Картотека №10</w:t>
            </w:r>
          </w:p>
          <w:p w14:paraId="1EFC898C" w14:textId="77777777" w:rsidR="00CA0951" w:rsidRPr="001A58B0" w:rsidRDefault="00CA0951" w:rsidP="00BB324F">
            <w:pPr>
              <w:rPr>
                <w:i/>
              </w:rPr>
            </w:pPr>
            <w:r w:rsidRPr="001A58B0">
              <w:rPr>
                <w:b/>
                <w:bCs/>
                <w:i/>
                <w:iCs/>
              </w:rPr>
              <w:t>«Жол әліппесі»</w:t>
            </w:r>
          </w:p>
          <w:p w14:paraId="593575F5" w14:textId="77777777" w:rsidR="00CA0951" w:rsidRPr="001A58B0" w:rsidRDefault="00CA0951" w:rsidP="00BB324F">
            <w:pPr>
              <w:rPr>
                <w:i/>
              </w:rPr>
            </w:pPr>
            <w:r w:rsidRPr="00642874">
              <w:rPr>
                <w:i/>
                <w:color w:val="FF0000"/>
                <w:shd w:val="clear" w:color="auto" w:fill="FFFFFF"/>
              </w:rPr>
              <w:t>4К моделі, бала үні, жаппай бақылау.</w:t>
            </w:r>
          </w:p>
        </w:tc>
        <w:tc>
          <w:tcPr>
            <w:tcW w:w="2709" w:type="dxa"/>
            <w:gridSpan w:val="4"/>
            <w:tcBorders>
              <w:top w:val="single" w:sz="4" w:space="0" w:color="auto"/>
              <w:left w:val="single" w:sz="4" w:space="0" w:color="auto"/>
              <w:bottom w:val="single" w:sz="4" w:space="0" w:color="auto"/>
              <w:right w:val="single" w:sz="4" w:space="0" w:color="auto"/>
            </w:tcBorders>
          </w:tcPr>
          <w:p w14:paraId="72FB1763" w14:textId="77777777" w:rsidR="00CA0951" w:rsidRPr="001A58B0" w:rsidRDefault="00CA0951" w:rsidP="00BB324F">
            <w:pPr>
              <w:rPr>
                <w:i/>
              </w:rPr>
            </w:pPr>
            <w:r w:rsidRPr="001A58B0">
              <w:rPr>
                <w:b/>
                <w:bCs/>
                <w:i/>
                <w:iCs/>
              </w:rPr>
              <w:t>Картотека №14</w:t>
            </w:r>
          </w:p>
          <w:p w14:paraId="25BD1393" w14:textId="77777777" w:rsidR="00CA0951" w:rsidRPr="001A58B0" w:rsidRDefault="00CA0951" w:rsidP="00BB324F">
            <w:pPr>
              <w:rPr>
                <w:i/>
              </w:rPr>
            </w:pPr>
            <w:r w:rsidRPr="001A58B0">
              <w:rPr>
                <w:b/>
                <w:bCs/>
                <w:i/>
                <w:iCs/>
              </w:rPr>
              <w:t xml:space="preserve">      «Кімге не керек»</w:t>
            </w:r>
          </w:p>
          <w:p w14:paraId="61A4A360" w14:textId="77777777" w:rsidR="00CA0951" w:rsidRPr="001A58B0" w:rsidRDefault="00CA0951" w:rsidP="00BB324F">
            <w:pPr>
              <w:rPr>
                <w:i/>
              </w:rPr>
            </w:pPr>
            <w:r w:rsidRPr="00642874">
              <w:rPr>
                <w:i/>
                <w:color w:val="FF0000"/>
                <w:shd w:val="clear" w:color="auto" w:fill="FFFFFF"/>
              </w:rPr>
              <w:t>4К моделі, бала үні, жаппай бақылау.</w:t>
            </w:r>
          </w:p>
        </w:tc>
        <w:tc>
          <w:tcPr>
            <w:tcW w:w="2976" w:type="dxa"/>
            <w:gridSpan w:val="4"/>
            <w:tcBorders>
              <w:top w:val="single" w:sz="4" w:space="0" w:color="auto"/>
              <w:left w:val="single" w:sz="4" w:space="0" w:color="auto"/>
              <w:bottom w:val="single" w:sz="4" w:space="0" w:color="auto"/>
              <w:right w:val="single" w:sz="4" w:space="0" w:color="auto"/>
            </w:tcBorders>
          </w:tcPr>
          <w:p w14:paraId="041C83D4" w14:textId="77777777" w:rsidR="00CA0951" w:rsidRPr="001A58B0" w:rsidRDefault="00CA0951" w:rsidP="00BB324F">
            <w:pPr>
              <w:rPr>
                <w:i/>
              </w:rPr>
            </w:pPr>
            <w:r w:rsidRPr="001A58B0">
              <w:rPr>
                <w:b/>
                <w:bCs/>
                <w:i/>
                <w:iCs/>
              </w:rPr>
              <w:t>Картотека № 21</w:t>
            </w:r>
          </w:p>
          <w:p w14:paraId="54FA0959" w14:textId="77777777" w:rsidR="00CA0951" w:rsidRPr="001A58B0" w:rsidRDefault="00CA0951" w:rsidP="00BB324F">
            <w:pPr>
              <w:rPr>
                <w:i/>
              </w:rPr>
            </w:pPr>
            <w:r w:rsidRPr="001A58B0">
              <w:rPr>
                <w:b/>
                <w:bCs/>
                <w:i/>
                <w:iCs/>
              </w:rPr>
              <w:t>«Құстарға көмек береміз»</w:t>
            </w:r>
          </w:p>
          <w:p w14:paraId="1745710E" w14:textId="77777777" w:rsidR="00CA0951" w:rsidRPr="001A58B0" w:rsidRDefault="00CA0951" w:rsidP="00BB324F">
            <w:pPr>
              <w:rPr>
                <w:i/>
              </w:rPr>
            </w:pPr>
            <w:r w:rsidRPr="00642874">
              <w:rPr>
                <w:i/>
                <w:color w:val="FF0000"/>
                <w:shd w:val="clear" w:color="auto" w:fill="FFFFFF"/>
              </w:rPr>
              <w:t>4К моделі, бала үні, жаппай бақылау.</w:t>
            </w:r>
          </w:p>
        </w:tc>
      </w:tr>
      <w:tr w:rsidR="00CA0951" w:rsidRPr="00161687" w14:paraId="011F6667" w14:textId="77777777" w:rsidTr="00BB324F">
        <w:trPr>
          <w:trHeight w:val="465"/>
        </w:trPr>
        <w:tc>
          <w:tcPr>
            <w:tcW w:w="1415" w:type="dxa"/>
            <w:vMerge/>
            <w:tcBorders>
              <w:left w:val="single" w:sz="4" w:space="0" w:color="auto"/>
              <w:bottom w:val="single" w:sz="4" w:space="0" w:color="auto"/>
              <w:right w:val="single" w:sz="4" w:space="0" w:color="auto"/>
            </w:tcBorders>
          </w:tcPr>
          <w:p w14:paraId="7992486E" w14:textId="77777777" w:rsidR="00CA0951" w:rsidRPr="001A58B0" w:rsidRDefault="00CA0951" w:rsidP="00BB324F">
            <w:pPr>
              <w:jc w:val="both"/>
              <w:rPr>
                <w:b/>
                <w:bCs/>
                <w:i/>
                <w:lang w:eastAsia="ru-RU"/>
              </w:rPr>
            </w:pPr>
          </w:p>
        </w:tc>
        <w:tc>
          <w:tcPr>
            <w:tcW w:w="14603" w:type="dxa"/>
            <w:gridSpan w:val="17"/>
            <w:tcBorders>
              <w:top w:val="single" w:sz="4" w:space="0" w:color="auto"/>
              <w:left w:val="single" w:sz="4" w:space="0" w:color="auto"/>
              <w:bottom w:val="single" w:sz="4" w:space="0" w:color="auto"/>
              <w:right w:val="single" w:sz="4" w:space="0" w:color="auto"/>
            </w:tcBorders>
          </w:tcPr>
          <w:p w14:paraId="7BF1AA4E" w14:textId="77777777" w:rsidR="00CA0951" w:rsidRPr="001A58B0" w:rsidRDefault="00CA0951" w:rsidP="00BB324F">
            <w:pPr>
              <w:rPr>
                <w:b/>
                <w:bCs/>
                <w:i/>
                <w:iCs/>
              </w:rPr>
            </w:pPr>
            <w:r>
              <w:rPr>
                <w:b/>
                <w:bCs/>
                <w:i/>
                <w:iCs/>
              </w:rPr>
              <w:t xml:space="preserve">                                      </w:t>
            </w:r>
            <w:r w:rsidRPr="001A58B0">
              <w:rPr>
                <w:b/>
                <w:bCs/>
                <w:i/>
                <w:iCs/>
              </w:rPr>
              <w:t>ӘЛЕУМЕТ   БІЛІМ  БЕРУ   САЛАСЫ КАРТО</w:t>
            </w:r>
            <w:r>
              <w:rPr>
                <w:b/>
                <w:bCs/>
                <w:i/>
                <w:iCs/>
              </w:rPr>
              <w:t xml:space="preserve">ТЕКАСЫНАН    </w:t>
            </w:r>
          </w:p>
        </w:tc>
      </w:tr>
      <w:tr w:rsidR="00CA0951" w:rsidRPr="00C2719F" w14:paraId="0B9399FA" w14:textId="77777777" w:rsidTr="00BB324F">
        <w:trPr>
          <w:trHeight w:val="697"/>
        </w:trPr>
        <w:tc>
          <w:tcPr>
            <w:tcW w:w="1415" w:type="dxa"/>
            <w:tcBorders>
              <w:top w:val="single" w:sz="4" w:space="0" w:color="auto"/>
              <w:left w:val="single" w:sz="4" w:space="0" w:color="auto"/>
              <w:bottom w:val="single" w:sz="4" w:space="0" w:color="auto"/>
              <w:right w:val="single" w:sz="4" w:space="0" w:color="auto"/>
            </w:tcBorders>
          </w:tcPr>
          <w:p w14:paraId="2CA83ED5" w14:textId="77777777" w:rsidR="00CA0951" w:rsidRPr="001A58B0" w:rsidRDefault="00CA0951" w:rsidP="00BB324F">
            <w:pPr>
              <w:rPr>
                <w:bCs/>
                <w:i/>
                <w:lang w:eastAsia="ru-RU"/>
              </w:rPr>
            </w:pPr>
            <w:r w:rsidRPr="001A58B0">
              <w:rPr>
                <w:bCs/>
                <w:i/>
                <w:lang w:eastAsia="ru-RU"/>
              </w:rPr>
              <w:t>Таңертеңгі гимнастика</w:t>
            </w:r>
          </w:p>
        </w:tc>
        <w:tc>
          <w:tcPr>
            <w:tcW w:w="14603" w:type="dxa"/>
            <w:gridSpan w:val="17"/>
            <w:tcBorders>
              <w:top w:val="single" w:sz="4" w:space="0" w:color="auto"/>
              <w:left w:val="single" w:sz="4" w:space="0" w:color="auto"/>
              <w:bottom w:val="single" w:sz="4" w:space="0" w:color="auto"/>
              <w:right w:val="single" w:sz="4" w:space="0" w:color="auto"/>
            </w:tcBorders>
          </w:tcPr>
          <w:p w14:paraId="4D7F3ACF" w14:textId="77777777" w:rsidR="00CA0951" w:rsidRPr="001A58B0" w:rsidRDefault="00CA0951" w:rsidP="00BB324F">
            <w:pPr>
              <w:rPr>
                <w:b/>
                <w:bCs/>
                <w:i/>
              </w:rPr>
            </w:pPr>
            <w:r w:rsidRPr="001A58B0">
              <w:rPr>
                <w:b/>
                <w:bCs/>
                <w:i/>
              </w:rPr>
              <w:t>Ақпан  айының  4–аптас</w:t>
            </w:r>
            <w:r>
              <w:rPr>
                <w:b/>
                <w:bCs/>
                <w:i/>
              </w:rPr>
              <w:t>ына арналған жаттығу кешені</w:t>
            </w:r>
          </w:p>
          <w:p w14:paraId="24FFFCD7" w14:textId="77777777" w:rsidR="00CA0951" w:rsidRPr="001A58B0" w:rsidRDefault="00CA0951" w:rsidP="00BB324F">
            <w:pPr>
              <w:rPr>
                <w:i/>
              </w:rPr>
            </w:pPr>
            <w:r w:rsidRPr="001A58B0">
              <w:rPr>
                <w:b/>
                <w:bCs/>
                <w:i/>
              </w:rPr>
              <w:t>Мақсаты. Балалардың  жалпы даму жаттығуларын жасау арқылы  балаларды шапшаңдыққа, дене бітімін дұрыс қаслыптасуына үйрету</w:t>
            </w:r>
          </w:p>
        </w:tc>
      </w:tr>
      <w:tr w:rsidR="00CA0951" w:rsidRPr="00C2719F" w14:paraId="005808B7" w14:textId="77777777" w:rsidTr="00BB324F">
        <w:trPr>
          <w:trHeight w:val="135"/>
        </w:trPr>
        <w:tc>
          <w:tcPr>
            <w:tcW w:w="1415" w:type="dxa"/>
            <w:tcBorders>
              <w:top w:val="single" w:sz="4" w:space="0" w:color="auto"/>
              <w:left w:val="single" w:sz="4" w:space="0" w:color="auto"/>
              <w:bottom w:val="single" w:sz="4" w:space="0" w:color="auto"/>
              <w:right w:val="single" w:sz="4" w:space="0" w:color="auto"/>
            </w:tcBorders>
            <w:hideMark/>
          </w:tcPr>
          <w:p w14:paraId="3886C571" w14:textId="77777777" w:rsidR="00CA0951" w:rsidRPr="001A58B0" w:rsidRDefault="00CA0951" w:rsidP="00BB324F">
            <w:pPr>
              <w:rPr>
                <w:b/>
                <w:i/>
              </w:rPr>
            </w:pPr>
            <w:r w:rsidRPr="001A58B0">
              <w:rPr>
                <w:b/>
                <w:i/>
              </w:rPr>
              <w:t xml:space="preserve">Таңғы ас </w:t>
            </w:r>
          </w:p>
        </w:tc>
        <w:tc>
          <w:tcPr>
            <w:tcW w:w="14603" w:type="dxa"/>
            <w:gridSpan w:val="17"/>
            <w:tcBorders>
              <w:top w:val="single" w:sz="4" w:space="0" w:color="auto"/>
              <w:left w:val="single" w:sz="4" w:space="0" w:color="auto"/>
              <w:bottom w:val="single" w:sz="4" w:space="0" w:color="auto"/>
              <w:right w:val="single" w:sz="4" w:space="0" w:color="auto"/>
            </w:tcBorders>
            <w:hideMark/>
          </w:tcPr>
          <w:p w14:paraId="25514DAE" w14:textId="77777777" w:rsidR="00CA0951" w:rsidRPr="001A58B0" w:rsidRDefault="00CA0951" w:rsidP="00BB324F">
            <w:pPr>
              <w:rPr>
                <w:i/>
              </w:rPr>
            </w:pPr>
            <w:r w:rsidRPr="001A58B0">
              <w:rPr>
                <w:i/>
              </w:rPr>
              <w:t>Ойын- жаттығу  . «Таза қолдар».</w:t>
            </w:r>
          </w:p>
          <w:p w14:paraId="3B1DC695" w14:textId="77777777" w:rsidR="00CA0951" w:rsidRPr="001A58B0" w:rsidRDefault="00CA0951" w:rsidP="00BB324F">
            <w:pPr>
              <w:rPr>
                <w:i/>
              </w:rPr>
            </w:pPr>
            <w:r w:rsidRPr="001A58B0">
              <w:rPr>
                <w:i/>
              </w:rPr>
              <w:t xml:space="preserve">Тамақ  ішу  мәдениетін, үстелде  отыру, тамақтану, асхана құралдарын дұрыс ұстау  мәдениетін  қалыптастыру және сақтау  </w:t>
            </w:r>
          </w:p>
        </w:tc>
      </w:tr>
      <w:tr w:rsidR="00CA0951" w:rsidRPr="00C2719F" w14:paraId="71339D80" w14:textId="77777777" w:rsidTr="00BB324F">
        <w:trPr>
          <w:trHeight w:val="1226"/>
        </w:trPr>
        <w:tc>
          <w:tcPr>
            <w:tcW w:w="1415" w:type="dxa"/>
            <w:tcBorders>
              <w:top w:val="single" w:sz="4" w:space="0" w:color="auto"/>
              <w:left w:val="single" w:sz="4" w:space="0" w:color="auto"/>
              <w:right w:val="single" w:sz="4" w:space="0" w:color="auto"/>
            </w:tcBorders>
            <w:hideMark/>
          </w:tcPr>
          <w:p w14:paraId="4C530C00" w14:textId="77777777" w:rsidR="00CA0951" w:rsidRPr="001A58B0" w:rsidRDefault="00CA0951" w:rsidP="00BB324F">
            <w:pPr>
              <w:rPr>
                <w:b/>
                <w:i/>
              </w:rPr>
            </w:pPr>
            <w:r w:rsidRPr="001A58B0">
              <w:rPr>
                <w:b/>
                <w:i/>
              </w:rPr>
              <w:t xml:space="preserve">Ойындар, ҰОҚ дайындық </w:t>
            </w:r>
          </w:p>
        </w:tc>
        <w:tc>
          <w:tcPr>
            <w:tcW w:w="14603" w:type="dxa"/>
            <w:gridSpan w:val="17"/>
            <w:tcBorders>
              <w:top w:val="single" w:sz="4" w:space="0" w:color="auto"/>
              <w:left w:val="single" w:sz="4" w:space="0" w:color="auto"/>
              <w:right w:val="single" w:sz="4" w:space="0" w:color="auto"/>
            </w:tcBorders>
          </w:tcPr>
          <w:p w14:paraId="29004CB2" w14:textId="77777777" w:rsidR="00CA0951" w:rsidRPr="001A58B0" w:rsidRDefault="00CA0951" w:rsidP="00BB324F">
            <w:pPr>
              <w:rPr>
                <w:i/>
              </w:rPr>
            </w:pPr>
            <w:r w:rsidRPr="001A58B0">
              <w:rPr>
                <w:i/>
              </w:rPr>
              <w:t>ҰОҚ   өтілу  барысына қажет құралдарды, көрнекіліктер дайындау.</w:t>
            </w:r>
          </w:p>
          <w:p w14:paraId="0B8B11B9" w14:textId="77777777" w:rsidR="00CA0951" w:rsidRPr="001A58B0" w:rsidRDefault="00CA0951" w:rsidP="00BB324F">
            <w:pPr>
              <w:rPr>
                <w:i/>
              </w:rPr>
            </w:pPr>
          </w:p>
        </w:tc>
      </w:tr>
      <w:tr w:rsidR="00CA0951" w:rsidRPr="00601037" w14:paraId="039E078D" w14:textId="77777777" w:rsidTr="00BB324F">
        <w:trPr>
          <w:trHeight w:val="1124"/>
        </w:trPr>
        <w:tc>
          <w:tcPr>
            <w:tcW w:w="1415" w:type="dxa"/>
            <w:tcBorders>
              <w:top w:val="single" w:sz="4" w:space="0" w:color="auto"/>
              <w:left w:val="single" w:sz="4" w:space="0" w:color="auto"/>
              <w:bottom w:val="single" w:sz="4" w:space="0" w:color="auto"/>
              <w:right w:val="single" w:sz="4" w:space="0" w:color="auto"/>
            </w:tcBorders>
            <w:hideMark/>
          </w:tcPr>
          <w:p w14:paraId="642E39A6" w14:textId="77777777" w:rsidR="00CA0951" w:rsidRPr="001A58B0" w:rsidRDefault="00CA0951" w:rsidP="00BB324F">
            <w:pPr>
              <w:rPr>
                <w:b/>
                <w:bCs/>
                <w:i/>
                <w:iCs/>
                <w:lang w:eastAsia="ru-RU"/>
              </w:rPr>
            </w:pPr>
            <w:r w:rsidRPr="001A58B0">
              <w:rPr>
                <w:b/>
                <w:bCs/>
                <w:i/>
                <w:lang w:eastAsia="ru-RU"/>
              </w:rPr>
              <w:t>Мектепке дейінгі ұй-ым кестесі  бойынша  ұйымдастырылған оқу қызмет-тері</w:t>
            </w:r>
          </w:p>
        </w:tc>
        <w:tc>
          <w:tcPr>
            <w:tcW w:w="3254" w:type="dxa"/>
            <w:gridSpan w:val="3"/>
            <w:tcBorders>
              <w:top w:val="single" w:sz="4" w:space="0" w:color="auto"/>
              <w:left w:val="single" w:sz="4" w:space="0" w:color="auto"/>
              <w:bottom w:val="single" w:sz="4" w:space="0" w:color="auto"/>
              <w:right w:val="single" w:sz="4" w:space="0" w:color="auto"/>
            </w:tcBorders>
          </w:tcPr>
          <w:p w14:paraId="5C6682C6" w14:textId="77777777" w:rsidR="00CA0951" w:rsidRPr="001A58B0" w:rsidRDefault="00CA0951" w:rsidP="00BB324F">
            <w:pPr>
              <w:rPr>
                <w:b/>
                <w:i/>
                <w:lang w:bidi="en-US"/>
              </w:rPr>
            </w:pPr>
            <w:r w:rsidRPr="001A58B0">
              <w:rPr>
                <w:i/>
                <w:lang w:bidi="en-US"/>
              </w:rPr>
              <w:t xml:space="preserve">         </w:t>
            </w:r>
            <w:r w:rsidRPr="001A58B0">
              <w:rPr>
                <w:b/>
                <w:i/>
                <w:lang w:bidi="en-US"/>
              </w:rPr>
              <w:t>Сөйлеуді дамыту.</w:t>
            </w:r>
          </w:p>
          <w:p w14:paraId="63B3CE3A" w14:textId="77777777" w:rsidR="00CA0951" w:rsidRPr="00750ACC" w:rsidRDefault="00CA0951" w:rsidP="00BB324F">
            <w:pPr>
              <w:pStyle w:val="ae"/>
              <w:rPr>
                <w:rFonts w:ascii="Times New Roman" w:hAnsi="Times New Roman"/>
                <w:i/>
                <w:lang w:val="kk-KZ"/>
              </w:rPr>
            </w:pPr>
            <w:r w:rsidRPr="00750ACC">
              <w:rPr>
                <w:rFonts w:ascii="Times New Roman" w:hAnsi="Times New Roman"/>
                <w:b/>
                <w:i/>
                <w:lang w:val="kk-KZ"/>
              </w:rPr>
              <w:t>Тақырыбы:</w:t>
            </w:r>
            <w:r w:rsidRPr="00750ACC">
              <w:rPr>
                <w:rFonts w:ascii="Times New Roman" w:hAnsi="Times New Roman"/>
                <w:i/>
                <w:lang w:val="kk-KZ"/>
              </w:rPr>
              <w:t xml:space="preserve">«Мамандықтың бәрі  жақсы» </w:t>
            </w:r>
          </w:p>
          <w:p w14:paraId="03FB8148" w14:textId="77777777" w:rsidR="00CA0951" w:rsidRPr="00750ACC" w:rsidRDefault="00CA0951" w:rsidP="00BB324F">
            <w:pPr>
              <w:pStyle w:val="ae"/>
              <w:rPr>
                <w:rFonts w:ascii="Times New Roman" w:hAnsi="Times New Roman"/>
                <w:i/>
                <w:lang w:val="kk-KZ"/>
              </w:rPr>
            </w:pPr>
            <w:r w:rsidRPr="00750ACC">
              <w:rPr>
                <w:rFonts w:ascii="Times New Roman" w:hAnsi="Times New Roman"/>
                <w:i/>
                <w:lang w:val="kk-KZ"/>
              </w:rPr>
              <w:t>(сурет бойынша әңгіме)</w:t>
            </w:r>
          </w:p>
          <w:p w14:paraId="629B6472" w14:textId="77777777" w:rsidR="00CA0951" w:rsidRDefault="00CA0951" w:rsidP="00BB324F">
            <w:pPr>
              <w:pStyle w:val="ae"/>
              <w:rPr>
                <w:rFonts w:ascii="Times New Roman" w:hAnsi="Times New Roman"/>
                <w:i/>
                <w:lang w:val="kk-KZ"/>
              </w:rPr>
            </w:pPr>
            <w:r w:rsidRPr="00750ACC">
              <w:rPr>
                <w:rFonts w:ascii="Times New Roman" w:hAnsi="Times New Roman"/>
                <w:b/>
                <w:i/>
                <w:lang w:val="kk-KZ"/>
              </w:rPr>
              <w:t>Мақсаты:</w:t>
            </w:r>
            <w:r w:rsidRPr="00750ACC">
              <w:rPr>
                <w:rFonts w:ascii="Times New Roman" w:hAnsi="Times New Roman"/>
                <w:i/>
                <w:lang w:val="kk-KZ"/>
              </w:rPr>
              <w:t xml:space="preserve"> Балалар  мамандыққа байланысты  қызығушылықтары артып,  үлкендердің еңбегін бағалауға </w:t>
            </w:r>
            <w:r w:rsidRPr="00750ACC">
              <w:rPr>
                <w:rFonts w:ascii="Times New Roman" w:hAnsi="Times New Roman"/>
                <w:i/>
                <w:lang w:val="kk-KZ"/>
              </w:rPr>
              <w:lastRenderedPageBreak/>
              <w:t xml:space="preserve">үйренеді. </w:t>
            </w:r>
          </w:p>
          <w:p w14:paraId="7E695994"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Тақырып бойынша көрнекіліктер</w:t>
            </w:r>
          </w:p>
          <w:p w14:paraId="2A9E7FBF" w14:textId="77777777" w:rsidR="00CA0951" w:rsidRPr="001D47E9"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1D979B54" w14:textId="77777777" w:rsidR="00CA0951" w:rsidRPr="001A58B0" w:rsidRDefault="00CA0951" w:rsidP="00BB324F">
            <w:pPr>
              <w:rPr>
                <w:b/>
                <w:i/>
                <w:iCs/>
                <w:lang w:eastAsia="ru-RU"/>
              </w:rPr>
            </w:pPr>
            <w:r>
              <w:rPr>
                <w:b/>
                <w:i/>
                <w:iCs/>
                <w:lang w:eastAsia="ru-RU"/>
              </w:rPr>
              <w:t xml:space="preserve">ҰОҚ  жүргізілу </w:t>
            </w:r>
            <w:r w:rsidRPr="001A58B0">
              <w:rPr>
                <w:b/>
                <w:i/>
                <w:iCs/>
                <w:lang w:eastAsia="ru-RU"/>
              </w:rPr>
              <w:t>барысы:</w:t>
            </w:r>
          </w:p>
          <w:p w14:paraId="5C2EB04B" w14:textId="77777777" w:rsidR="00CA0951" w:rsidRPr="001A58B0" w:rsidRDefault="00CA0951" w:rsidP="00BB324F">
            <w:pPr>
              <w:rPr>
                <w:i/>
                <w:lang w:eastAsia="ru-RU"/>
              </w:rPr>
            </w:pPr>
            <w:r w:rsidRPr="001A58B0">
              <w:rPr>
                <w:b/>
                <w:i/>
                <w:iCs/>
                <w:lang w:eastAsia="ru-RU"/>
              </w:rPr>
              <w:t>Шаттық шеңбер</w:t>
            </w:r>
            <w:r w:rsidRPr="001A58B0">
              <w:rPr>
                <w:i/>
                <w:lang w:eastAsia="ru-RU"/>
              </w:rPr>
              <w:t xml:space="preserve"> </w:t>
            </w:r>
          </w:p>
          <w:p w14:paraId="062E11BB" w14:textId="77777777" w:rsidR="00CA0951" w:rsidRPr="001A58B0" w:rsidRDefault="00CA0951" w:rsidP="00BB324F">
            <w:pPr>
              <w:rPr>
                <w:rFonts w:eastAsia="Calibri"/>
                <w:i/>
              </w:rPr>
            </w:pPr>
            <w:r w:rsidRPr="001A58B0">
              <w:rPr>
                <w:rFonts w:eastAsia="Calibri"/>
                <w:i/>
              </w:rPr>
              <w:t>Кел, балалар, күлейік,</w:t>
            </w:r>
          </w:p>
          <w:p w14:paraId="306AD64D" w14:textId="77777777" w:rsidR="00CA0951" w:rsidRPr="001A58B0" w:rsidRDefault="00CA0951" w:rsidP="00BB324F">
            <w:pPr>
              <w:rPr>
                <w:rFonts w:eastAsia="Calibri"/>
                <w:i/>
              </w:rPr>
            </w:pPr>
            <w:r w:rsidRPr="001A58B0">
              <w:rPr>
                <w:rFonts w:eastAsia="Calibri"/>
                <w:i/>
              </w:rPr>
              <w:t>Күлкіменен түлейік.</w:t>
            </w:r>
          </w:p>
          <w:p w14:paraId="0DAC17A0" w14:textId="77777777" w:rsidR="00CA0951" w:rsidRPr="001A58B0" w:rsidRDefault="00CA0951" w:rsidP="00BB324F">
            <w:pPr>
              <w:rPr>
                <w:rFonts w:eastAsia="Calibri"/>
                <w:i/>
              </w:rPr>
            </w:pPr>
            <w:r w:rsidRPr="001A58B0">
              <w:rPr>
                <w:rFonts w:eastAsia="Calibri"/>
                <w:i/>
              </w:rPr>
              <w:t>Қабақ түйген не керек?</w:t>
            </w:r>
          </w:p>
          <w:p w14:paraId="1E130BD3" w14:textId="77777777" w:rsidR="00CA0951" w:rsidRPr="001A58B0" w:rsidRDefault="00CA0951" w:rsidP="00BB324F">
            <w:pPr>
              <w:rPr>
                <w:b/>
                <w:i/>
                <w:iCs/>
                <w:lang w:eastAsia="ru-RU"/>
              </w:rPr>
            </w:pPr>
            <w:r w:rsidRPr="001A58B0">
              <w:rPr>
                <w:rFonts w:eastAsia="Calibri"/>
                <w:i/>
              </w:rPr>
              <w:t>Көңілді боп жүрейік.</w:t>
            </w:r>
          </w:p>
          <w:p w14:paraId="5BB9680E" w14:textId="77777777" w:rsidR="00CA0951" w:rsidRPr="001A58B0" w:rsidRDefault="00CA0951" w:rsidP="00BB324F">
            <w:pPr>
              <w:rPr>
                <w:i/>
                <w:iCs/>
                <w:lang w:eastAsia="ru-RU"/>
              </w:rPr>
            </w:pPr>
            <w:r w:rsidRPr="001A58B0">
              <w:rPr>
                <w:b/>
                <w:i/>
                <w:iCs/>
                <w:lang w:eastAsia="ru-RU"/>
              </w:rPr>
              <w:t> </w:t>
            </w:r>
            <w:r w:rsidRPr="001A58B0">
              <w:rPr>
                <w:i/>
                <w:iCs/>
                <w:lang w:eastAsia="ru-RU"/>
              </w:rPr>
              <w:t>Балалар жылдың қай мезгілі?       </w:t>
            </w:r>
          </w:p>
          <w:p w14:paraId="72D9C915" w14:textId="77777777" w:rsidR="00CA0951" w:rsidRPr="001A58B0" w:rsidRDefault="00CA0951" w:rsidP="00BB324F">
            <w:pPr>
              <w:rPr>
                <w:i/>
                <w:iCs/>
                <w:lang w:eastAsia="ru-RU"/>
              </w:rPr>
            </w:pPr>
            <w:r w:rsidRPr="001A58B0">
              <w:rPr>
                <w:i/>
                <w:iCs/>
                <w:lang w:eastAsia="ru-RU"/>
              </w:rPr>
              <w:t>– Ауа райы қандай?</w:t>
            </w:r>
          </w:p>
          <w:p w14:paraId="28042F54" w14:textId="77777777" w:rsidR="00CA0951" w:rsidRDefault="00CA0951" w:rsidP="00BB324F">
            <w:pPr>
              <w:rPr>
                <w:i/>
                <w:iCs/>
                <w:lang w:eastAsia="ru-RU"/>
              </w:rPr>
            </w:pPr>
            <w:r w:rsidRPr="001A58B0">
              <w:rPr>
                <w:i/>
                <w:iCs/>
                <w:lang w:eastAsia="ru-RU"/>
              </w:rPr>
              <w:t>– Қыс мезгілінің қандай ерекшеліктері бар?</w:t>
            </w:r>
          </w:p>
          <w:p w14:paraId="4398775E" w14:textId="77777777" w:rsidR="00CA0951" w:rsidRPr="006F0610" w:rsidRDefault="00CA0951" w:rsidP="00BB324F">
            <w:pPr>
              <w:rPr>
                <w:i/>
                <w:iCs/>
                <w:color w:val="FF0000"/>
                <w:lang w:eastAsia="ru-RU"/>
              </w:rPr>
            </w:pPr>
            <w:r w:rsidRPr="006F0610">
              <w:rPr>
                <w:i/>
                <w:iCs/>
                <w:color w:val="FF0000"/>
                <w:lang w:eastAsia="ru-RU"/>
              </w:rPr>
              <w:t>Сыни ойлау, бала үні.</w:t>
            </w:r>
          </w:p>
          <w:p w14:paraId="4B28206C" w14:textId="77777777" w:rsidR="00CA0951" w:rsidRPr="001A58B0" w:rsidRDefault="00CA0951" w:rsidP="00BB324F">
            <w:pPr>
              <w:rPr>
                <w:b/>
                <w:i/>
                <w:iCs/>
                <w:lang w:eastAsia="ru-RU"/>
              </w:rPr>
            </w:pPr>
            <w:r w:rsidRPr="001A58B0">
              <w:rPr>
                <w:b/>
                <w:i/>
                <w:iCs/>
                <w:lang w:eastAsia="ru-RU"/>
              </w:rPr>
              <w:t>Қызығушылықтарын ояту.</w:t>
            </w:r>
          </w:p>
          <w:p w14:paraId="5D70AFD1" w14:textId="77777777" w:rsidR="00CA0951" w:rsidRPr="001A58B0" w:rsidRDefault="00CA0951" w:rsidP="00BB324F">
            <w:pPr>
              <w:rPr>
                <w:i/>
                <w:iCs/>
                <w:lang w:eastAsia="ru-RU"/>
              </w:rPr>
            </w:pPr>
            <w:r w:rsidRPr="001A58B0">
              <w:rPr>
                <w:i/>
                <w:iCs/>
                <w:lang w:eastAsia="ru-RU"/>
              </w:rPr>
              <w:t>-Есік қағылып ішке пошташы кірді</w:t>
            </w:r>
          </w:p>
          <w:p w14:paraId="4715C3EF" w14:textId="77777777" w:rsidR="00CA0951" w:rsidRPr="001A58B0" w:rsidRDefault="00CA0951" w:rsidP="00BB324F">
            <w:pPr>
              <w:rPr>
                <w:i/>
                <w:iCs/>
                <w:lang w:eastAsia="ru-RU"/>
              </w:rPr>
            </w:pPr>
            <w:r w:rsidRPr="009905BA">
              <w:rPr>
                <w:i/>
                <w:iCs/>
                <w:lang w:eastAsia="ru-RU"/>
              </w:rPr>
              <w:t xml:space="preserve">-Саламатсыздар ма, балалар. </w:t>
            </w:r>
            <w:r w:rsidRPr="001A58B0">
              <w:rPr>
                <w:i/>
                <w:iCs/>
                <w:lang w:eastAsia="ru-RU"/>
              </w:rPr>
              <w:t>Сендерге Айгүл достарыңыз хат беріп жіберді.</w:t>
            </w:r>
          </w:p>
          <w:p w14:paraId="290A8DF4" w14:textId="77777777" w:rsidR="00CA0951" w:rsidRPr="001A58B0" w:rsidRDefault="00CA0951" w:rsidP="00BB324F">
            <w:pPr>
              <w:rPr>
                <w:i/>
                <w:iCs/>
                <w:lang w:eastAsia="ru-RU"/>
              </w:rPr>
            </w:pPr>
            <w:r w:rsidRPr="001A58B0">
              <w:rPr>
                <w:i/>
                <w:iCs/>
                <w:lang w:eastAsia="ru-RU"/>
              </w:rPr>
              <w:t>-Хаттың ішін ашып оқимыз.</w:t>
            </w:r>
          </w:p>
          <w:p w14:paraId="14F49339" w14:textId="77777777" w:rsidR="00CA0951" w:rsidRPr="001A58B0" w:rsidRDefault="00CA0951" w:rsidP="00BB324F">
            <w:pPr>
              <w:rPr>
                <w:i/>
                <w:iCs/>
                <w:lang w:eastAsia="ru-RU"/>
              </w:rPr>
            </w:pPr>
            <w:r w:rsidRPr="001A58B0">
              <w:rPr>
                <w:i/>
                <w:iCs/>
                <w:lang w:eastAsia="ru-RU"/>
              </w:rPr>
              <w:t>Балалар мен сендерге мына жұмбақтарды жібердім шешуін білмей жатырмын маған көмектесіңдерші?</w:t>
            </w:r>
          </w:p>
          <w:p w14:paraId="05C0B36C" w14:textId="77777777" w:rsidR="00CA0951" w:rsidRPr="001A58B0" w:rsidRDefault="00CA0951" w:rsidP="00BB324F">
            <w:pPr>
              <w:rPr>
                <w:i/>
                <w:iCs/>
                <w:lang w:eastAsia="ru-RU"/>
              </w:rPr>
            </w:pPr>
            <w:r w:rsidRPr="001A58B0">
              <w:rPr>
                <w:i/>
                <w:iCs/>
                <w:lang w:eastAsia="ru-RU"/>
              </w:rPr>
              <w:t>-Балалар жұмбақты шешіп көмектесеміз ба?</w:t>
            </w:r>
          </w:p>
          <w:p w14:paraId="4CAFF52C" w14:textId="77777777" w:rsidR="00CA0951" w:rsidRPr="006F0610" w:rsidRDefault="00CA0951" w:rsidP="00BB324F">
            <w:pPr>
              <w:rPr>
                <w:i/>
                <w:iCs/>
                <w:color w:val="FF0000"/>
                <w:lang w:eastAsia="ru-RU"/>
              </w:rPr>
            </w:pPr>
            <w:r w:rsidRPr="006F0610">
              <w:rPr>
                <w:i/>
                <w:iCs/>
                <w:color w:val="FF0000"/>
                <w:lang w:eastAsia="ru-RU"/>
              </w:rPr>
              <w:t>Пед жет ойын: «Кім тапқыр?»</w:t>
            </w:r>
          </w:p>
          <w:p w14:paraId="155D8901" w14:textId="77777777" w:rsidR="00CA0951" w:rsidRPr="001A58B0" w:rsidRDefault="00CA0951" w:rsidP="00BB324F">
            <w:pPr>
              <w:rPr>
                <w:b/>
                <w:i/>
                <w:iCs/>
                <w:lang w:eastAsia="ru-RU"/>
              </w:rPr>
            </w:pPr>
            <w:r>
              <w:rPr>
                <w:i/>
                <w:iCs/>
                <w:lang w:eastAsia="ru-RU"/>
              </w:rPr>
              <w:t xml:space="preserve"> </w:t>
            </w:r>
            <w:r w:rsidRPr="001A58B0">
              <w:rPr>
                <w:b/>
                <w:i/>
                <w:iCs/>
                <w:lang w:eastAsia="ru-RU"/>
              </w:rPr>
              <w:t>Жұмбақ</w:t>
            </w:r>
          </w:p>
          <w:p w14:paraId="405DB40B" w14:textId="77777777" w:rsidR="00CA0951" w:rsidRPr="001A58B0" w:rsidRDefault="00CA0951" w:rsidP="00BB324F">
            <w:pPr>
              <w:rPr>
                <w:i/>
                <w:iCs/>
                <w:lang w:eastAsia="ru-RU"/>
              </w:rPr>
            </w:pPr>
            <w:r w:rsidRPr="001A58B0">
              <w:rPr>
                <w:i/>
                <w:iCs/>
                <w:lang w:eastAsia="ru-RU"/>
              </w:rPr>
              <w:t>1.Тәп-тәтті тағамы</w:t>
            </w:r>
          </w:p>
          <w:p w14:paraId="65D0EB2D" w14:textId="77777777" w:rsidR="00CA0951" w:rsidRPr="001A58B0" w:rsidRDefault="00CA0951" w:rsidP="00BB324F">
            <w:pPr>
              <w:rPr>
                <w:i/>
                <w:iCs/>
                <w:lang w:eastAsia="ru-RU"/>
              </w:rPr>
            </w:pPr>
            <w:r w:rsidRPr="001A58B0">
              <w:rPr>
                <w:i/>
                <w:iCs/>
                <w:lang w:eastAsia="ru-RU"/>
              </w:rPr>
              <w:t>Астардың маманы.</w:t>
            </w:r>
          </w:p>
          <w:p w14:paraId="1ADB0DBE" w14:textId="77777777" w:rsidR="00CA0951" w:rsidRPr="001A58B0" w:rsidRDefault="00CA0951" w:rsidP="00BB324F">
            <w:pPr>
              <w:rPr>
                <w:i/>
                <w:iCs/>
                <w:lang w:eastAsia="ru-RU"/>
              </w:rPr>
            </w:pPr>
            <w:r w:rsidRPr="001A58B0">
              <w:rPr>
                <w:i/>
                <w:iCs/>
                <w:lang w:eastAsia="ru-RU"/>
              </w:rPr>
              <w:t>(Аспазшы)</w:t>
            </w:r>
          </w:p>
          <w:p w14:paraId="60AAF72E" w14:textId="77777777" w:rsidR="00CA0951" w:rsidRPr="001A58B0" w:rsidRDefault="00CA0951" w:rsidP="00BB324F">
            <w:pPr>
              <w:rPr>
                <w:i/>
                <w:iCs/>
                <w:lang w:eastAsia="ru-RU"/>
              </w:rPr>
            </w:pPr>
            <w:r w:rsidRPr="001A58B0">
              <w:rPr>
                <w:i/>
                <w:iCs/>
                <w:lang w:eastAsia="ru-RU"/>
              </w:rPr>
              <w:t>2.Кірпіштен үй салады,</w:t>
            </w:r>
          </w:p>
          <w:p w14:paraId="19D992A7" w14:textId="77777777" w:rsidR="00CA0951" w:rsidRPr="001A58B0" w:rsidRDefault="00CA0951" w:rsidP="00BB324F">
            <w:pPr>
              <w:rPr>
                <w:i/>
                <w:iCs/>
                <w:lang w:eastAsia="ru-RU"/>
              </w:rPr>
            </w:pPr>
            <w:r w:rsidRPr="001A58B0">
              <w:rPr>
                <w:i/>
                <w:iCs/>
                <w:lang w:eastAsia="ru-RU"/>
              </w:rPr>
              <w:t>Ол адам кім болады? (Құрлысшы)</w:t>
            </w:r>
          </w:p>
          <w:p w14:paraId="4ADBDC92" w14:textId="77777777" w:rsidR="00CA0951" w:rsidRPr="001A58B0" w:rsidRDefault="00CA0951" w:rsidP="00BB324F">
            <w:pPr>
              <w:rPr>
                <w:i/>
                <w:iCs/>
                <w:lang w:eastAsia="ru-RU"/>
              </w:rPr>
            </w:pPr>
            <w:r w:rsidRPr="001A58B0">
              <w:rPr>
                <w:i/>
                <w:iCs/>
                <w:lang w:eastAsia="ru-RU"/>
              </w:rPr>
              <w:t>3. Мектептің жүрегі,</w:t>
            </w:r>
            <w:r w:rsidRPr="001A58B0">
              <w:rPr>
                <w:i/>
                <w:iCs/>
                <w:lang w:eastAsia="ru-RU"/>
              </w:rPr>
              <w:br/>
              <w:t>Білімнің тірегі. (Мұғалім)</w:t>
            </w:r>
            <w:r w:rsidRPr="001A58B0">
              <w:rPr>
                <w:i/>
                <w:iCs/>
                <w:lang w:eastAsia="ru-RU"/>
              </w:rPr>
              <w:br/>
              <w:t>4. Сауықтырар сырқатты,</w:t>
            </w:r>
            <w:r w:rsidRPr="001A58B0">
              <w:rPr>
                <w:i/>
                <w:iCs/>
                <w:lang w:eastAsia="ru-RU"/>
              </w:rPr>
              <w:br/>
            </w:r>
            <w:r w:rsidRPr="001A58B0">
              <w:rPr>
                <w:i/>
                <w:iCs/>
                <w:lang w:eastAsia="ru-RU"/>
              </w:rPr>
              <w:lastRenderedPageBreak/>
              <w:t>Жылы үнмен тіл қатты. (Дәрігер)</w:t>
            </w:r>
          </w:p>
          <w:p w14:paraId="6FA9A6F3" w14:textId="77777777" w:rsidR="00CA0951" w:rsidRDefault="00CA0951" w:rsidP="00BB324F">
            <w:pPr>
              <w:rPr>
                <w:i/>
                <w:iCs/>
                <w:lang w:eastAsia="ru-RU"/>
              </w:rPr>
            </w:pPr>
            <w:r w:rsidRPr="001A58B0">
              <w:rPr>
                <w:i/>
                <w:iCs/>
                <w:lang w:eastAsia="ru-RU"/>
              </w:rPr>
              <w:t>Балаларды мадақтау.</w:t>
            </w:r>
          </w:p>
          <w:p w14:paraId="5A76B748" w14:textId="77777777" w:rsidR="00CA0951" w:rsidRPr="006F0610" w:rsidRDefault="00CA0951" w:rsidP="00BB324F">
            <w:pPr>
              <w:rPr>
                <w:i/>
                <w:iCs/>
                <w:color w:val="FF0000"/>
                <w:lang w:eastAsia="ru-RU"/>
              </w:rPr>
            </w:pPr>
            <w:r w:rsidRPr="006F0610">
              <w:rPr>
                <w:i/>
                <w:iCs/>
                <w:color w:val="FF0000"/>
                <w:lang w:eastAsia="ru-RU"/>
              </w:rPr>
              <w:t>Сыни ойлау, бала үні</w:t>
            </w:r>
          </w:p>
          <w:p w14:paraId="17621A81" w14:textId="77777777" w:rsidR="00CA0951" w:rsidRPr="001A58B0" w:rsidRDefault="00CA0951" w:rsidP="00BB324F">
            <w:pPr>
              <w:shd w:val="clear" w:color="auto" w:fill="FFFFFF"/>
              <w:rPr>
                <w:b/>
                <w:bCs/>
                <w:i/>
              </w:rPr>
            </w:pPr>
            <w:r w:rsidRPr="001A58B0">
              <w:rPr>
                <w:b/>
                <w:bCs/>
                <w:i/>
              </w:rPr>
              <w:t>Ой дамыту.</w:t>
            </w:r>
          </w:p>
          <w:p w14:paraId="299F7612" w14:textId="77777777" w:rsidR="00CA0951" w:rsidRPr="001A58B0" w:rsidRDefault="00CA0951" w:rsidP="00BB324F">
            <w:pPr>
              <w:shd w:val="clear" w:color="auto" w:fill="FFFFFF"/>
              <w:rPr>
                <w:bCs/>
                <w:i/>
              </w:rPr>
            </w:pPr>
            <w:r w:rsidRPr="001A58B0">
              <w:rPr>
                <w:b/>
                <w:bCs/>
                <w:i/>
              </w:rPr>
              <w:t>Суретпен жұмыс.</w:t>
            </w:r>
            <w:r w:rsidRPr="001A58B0">
              <w:rPr>
                <w:i/>
              </w:rPr>
              <w:t xml:space="preserve"> </w:t>
            </w:r>
            <w:r w:rsidRPr="001A58B0">
              <w:rPr>
                <w:bCs/>
                <w:i/>
              </w:rPr>
              <w:t>Мамандық түрлерімен таныстыру.</w:t>
            </w:r>
          </w:p>
          <w:p w14:paraId="658154A6" w14:textId="77777777" w:rsidR="00CA0951" w:rsidRPr="001A58B0" w:rsidRDefault="00CA0951" w:rsidP="00BB324F">
            <w:pPr>
              <w:shd w:val="clear" w:color="auto" w:fill="FFFFFF"/>
              <w:rPr>
                <w:i/>
              </w:rPr>
            </w:pPr>
            <w:r w:rsidRPr="001A58B0">
              <w:rPr>
                <w:i/>
              </w:rPr>
              <w:t>Балалар, мына суреттерде кімдердің  суреттерін көріп отырсыңдар?</w:t>
            </w:r>
          </w:p>
          <w:p w14:paraId="2D99426B" w14:textId="77777777" w:rsidR="00CA0951" w:rsidRPr="001A58B0" w:rsidRDefault="00CA0951" w:rsidP="00BB324F">
            <w:pPr>
              <w:shd w:val="clear" w:color="auto" w:fill="FFFFFF"/>
              <w:rPr>
                <w:i/>
              </w:rPr>
            </w:pPr>
            <w:r w:rsidRPr="001A58B0">
              <w:rPr>
                <w:i/>
              </w:rPr>
              <w:t>-Олар не істейді ?</w:t>
            </w:r>
          </w:p>
          <w:p w14:paraId="6B95BBBD" w14:textId="77777777" w:rsidR="00CA0951" w:rsidRPr="006F0610" w:rsidRDefault="00CA0951" w:rsidP="00BB324F">
            <w:pPr>
              <w:shd w:val="clear" w:color="auto" w:fill="FFFFFF"/>
              <w:rPr>
                <w:i/>
                <w:color w:val="FF0000"/>
              </w:rPr>
            </w:pPr>
            <w:r w:rsidRPr="006F0610">
              <w:rPr>
                <w:i/>
                <w:color w:val="FF0000"/>
              </w:rPr>
              <w:t>4К моделі, бала үні</w:t>
            </w:r>
          </w:p>
          <w:p w14:paraId="6A503CB1" w14:textId="77777777" w:rsidR="00CA0951" w:rsidRPr="006F0610" w:rsidRDefault="00CA0951" w:rsidP="00BB324F">
            <w:pPr>
              <w:shd w:val="clear" w:color="auto" w:fill="FFFFFF"/>
              <w:rPr>
                <w:bCs/>
                <w:i/>
                <w:color w:val="FF0000"/>
              </w:rPr>
            </w:pPr>
            <w:r w:rsidRPr="006F0610">
              <w:rPr>
                <w:bCs/>
                <w:i/>
                <w:color w:val="FF0000"/>
              </w:rPr>
              <w:t>Пед жет ойын.</w:t>
            </w:r>
          </w:p>
          <w:p w14:paraId="23353608" w14:textId="77777777" w:rsidR="00CA0951" w:rsidRPr="001A58B0" w:rsidRDefault="00CA0951" w:rsidP="00BB324F">
            <w:pPr>
              <w:shd w:val="clear" w:color="auto" w:fill="FFFFFF"/>
              <w:rPr>
                <w:bCs/>
                <w:i/>
              </w:rPr>
            </w:pPr>
            <w:r w:rsidRPr="006F0610">
              <w:rPr>
                <w:bCs/>
                <w:i/>
                <w:color w:val="FF0000"/>
              </w:rPr>
              <w:t>«Сен өскенде кім болғың келеді?»</w:t>
            </w:r>
            <w:r w:rsidRPr="006F0610">
              <w:rPr>
                <w:b/>
                <w:bCs/>
                <w:i/>
                <w:color w:val="FF0000"/>
              </w:rPr>
              <w:t xml:space="preserve"> </w:t>
            </w:r>
            <w:r w:rsidRPr="001A58B0">
              <w:rPr>
                <w:bCs/>
                <w:i/>
              </w:rPr>
              <w:br/>
              <w:t>Әр бала өз ойын айтады.</w:t>
            </w:r>
          </w:p>
          <w:p w14:paraId="4B66A1AE" w14:textId="77777777" w:rsidR="00CA0951" w:rsidRPr="001A58B0" w:rsidRDefault="00CA0951" w:rsidP="00BB324F">
            <w:pPr>
              <w:shd w:val="clear" w:color="auto" w:fill="FFFFFF"/>
              <w:rPr>
                <w:b/>
                <w:bCs/>
                <w:i/>
              </w:rPr>
            </w:pPr>
            <w:r w:rsidRPr="001A58B0">
              <w:rPr>
                <w:b/>
                <w:bCs/>
                <w:i/>
              </w:rPr>
              <w:t>Сергіту сәті.</w:t>
            </w:r>
          </w:p>
          <w:p w14:paraId="3B5562B5" w14:textId="77777777" w:rsidR="00CA0951" w:rsidRDefault="00CA0951" w:rsidP="00BB324F">
            <w:pPr>
              <w:shd w:val="clear" w:color="auto" w:fill="FFFFFF"/>
              <w:rPr>
                <w:b/>
                <w:bCs/>
                <w:i/>
              </w:rPr>
            </w:pPr>
            <w:r w:rsidRPr="001A58B0">
              <w:rPr>
                <w:bCs/>
                <w:i/>
              </w:rPr>
              <w:t>Соз қолыңды оң жаққа,</w:t>
            </w:r>
            <w:r w:rsidRPr="001A58B0">
              <w:rPr>
                <w:bCs/>
                <w:i/>
              </w:rPr>
              <w:br/>
              <w:t>Соз қолыңды сол жаққа.</w:t>
            </w:r>
            <w:r w:rsidRPr="001A58B0">
              <w:rPr>
                <w:bCs/>
                <w:i/>
              </w:rPr>
              <w:br/>
              <w:t>Қолды айналдыр бұлданбай</w:t>
            </w:r>
            <w:r w:rsidRPr="001A58B0">
              <w:rPr>
                <w:bCs/>
                <w:i/>
              </w:rPr>
              <w:br/>
              <w:t>Шеңбер жасап тұрғандай</w:t>
            </w:r>
            <w:r w:rsidRPr="001A58B0">
              <w:rPr>
                <w:b/>
                <w:bCs/>
                <w:i/>
              </w:rPr>
              <w:t xml:space="preserve"> </w:t>
            </w:r>
          </w:p>
          <w:p w14:paraId="55B89311" w14:textId="77777777" w:rsidR="00CA0951" w:rsidRPr="006F0610" w:rsidRDefault="00CA0951" w:rsidP="00BB324F">
            <w:pPr>
              <w:shd w:val="clear" w:color="auto" w:fill="FFFFFF"/>
              <w:rPr>
                <w:bCs/>
                <w:i/>
                <w:color w:val="FF0000"/>
              </w:rPr>
            </w:pPr>
            <w:r w:rsidRPr="006F0610">
              <w:rPr>
                <w:bCs/>
                <w:i/>
                <w:color w:val="FF0000"/>
              </w:rPr>
              <w:t>Құрлымдалған ойын: «Кімге не керек?»</w:t>
            </w:r>
          </w:p>
          <w:p w14:paraId="24EEE0CC" w14:textId="77777777" w:rsidR="00CA0951" w:rsidRDefault="00CA0951" w:rsidP="00BB324F">
            <w:pPr>
              <w:shd w:val="clear" w:color="auto" w:fill="FFFFFF"/>
              <w:rPr>
                <w:b/>
                <w:bCs/>
                <w:i/>
              </w:rPr>
            </w:pPr>
            <w:r>
              <w:rPr>
                <w:b/>
                <w:bCs/>
                <w:i/>
              </w:rPr>
              <w:t>Шарты: Әр мамандықтың құралдарын ретімен жинау.</w:t>
            </w:r>
          </w:p>
          <w:p w14:paraId="7B32C1FB" w14:textId="77777777" w:rsidR="00CA0951" w:rsidRPr="006F0610" w:rsidRDefault="00CA0951" w:rsidP="00BB324F">
            <w:pPr>
              <w:shd w:val="clear" w:color="auto" w:fill="FFFFFF"/>
              <w:rPr>
                <w:bCs/>
                <w:i/>
                <w:color w:val="FF0000"/>
              </w:rPr>
            </w:pPr>
            <w:r w:rsidRPr="006F0610">
              <w:rPr>
                <w:bCs/>
                <w:i/>
                <w:color w:val="FF0000"/>
              </w:rPr>
              <w:t>Өнім арқылы саралау, 4К моделі, бала үні.</w:t>
            </w:r>
          </w:p>
          <w:p w14:paraId="6548AC26" w14:textId="77777777" w:rsidR="00CA0951" w:rsidRPr="001A58B0" w:rsidRDefault="00CA0951" w:rsidP="00BB324F">
            <w:pPr>
              <w:shd w:val="clear" w:color="auto" w:fill="FFFFFF"/>
              <w:rPr>
                <w:b/>
                <w:bCs/>
                <w:i/>
              </w:rPr>
            </w:pPr>
            <w:r w:rsidRPr="001A58B0">
              <w:rPr>
                <w:b/>
                <w:bCs/>
                <w:i/>
              </w:rPr>
              <w:t>Қорытынды</w:t>
            </w:r>
          </w:p>
          <w:p w14:paraId="30011249" w14:textId="77777777" w:rsidR="00CA0951" w:rsidRPr="001A58B0" w:rsidRDefault="00CA0951" w:rsidP="00BB324F">
            <w:pPr>
              <w:shd w:val="clear" w:color="auto" w:fill="FFFFFF"/>
              <w:rPr>
                <w:i/>
              </w:rPr>
            </w:pPr>
            <w:r w:rsidRPr="001A58B0">
              <w:rPr>
                <w:bCs/>
                <w:i/>
              </w:rPr>
              <w:t>Бүгінгі оқу қызметіне жақсы қатысқан балаларды мадақтау</w:t>
            </w:r>
            <w:r w:rsidRPr="001A58B0">
              <w:rPr>
                <w:bCs/>
                <w:i/>
              </w:rPr>
              <w:br/>
            </w:r>
            <w:r w:rsidRPr="001A58B0">
              <w:rPr>
                <w:bCs/>
                <w:i/>
              </w:rPr>
              <w:br/>
            </w:r>
          </w:p>
          <w:p w14:paraId="34274440" w14:textId="77777777" w:rsidR="00CA0951" w:rsidRPr="001A58B0" w:rsidRDefault="00CA0951" w:rsidP="00BB324F">
            <w:pPr>
              <w:rPr>
                <w:i/>
              </w:rPr>
            </w:pPr>
            <w:r w:rsidRPr="001A58B0">
              <w:rPr>
                <w:b/>
                <w:i/>
              </w:rPr>
              <w:t>2</w:t>
            </w:r>
            <w:r w:rsidRPr="001A58B0">
              <w:rPr>
                <w:i/>
              </w:rPr>
              <w:t>.</w:t>
            </w:r>
            <w:r w:rsidRPr="001A58B0">
              <w:rPr>
                <w:b/>
                <w:i/>
              </w:rPr>
              <w:t>Музыка</w:t>
            </w:r>
          </w:p>
          <w:p w14:paraId="61721AE6" w14:textId="77777777" w:rsidR="00CA0951" w:rsidRPr="001A58B0" w:rsidRDefault="00CA0951" w:rsidP="00BB324F">
            <w:pPr>
              <w:rPr>
                <w:b/>
                <w:i/>
                <w:lang w:eastAsia="ru-RU"/>
              </w:rPr>
            </w:pPr>
            <w:r w:rsidRPr="001A58B0">
              <w:rPr>
                <w:i/>
              </w:rPr>
              <w:t>Педагог жоспары бойнша</w:t>
            </w:r>
          </w:p>
          <w:p w14:paraId="717EC69D" w14:textId="77777777" w:rsidR="00CA0951" w:rsidRPr="001A58B0" w:rsidRDefault="00CA0951" w:rsidP="00BB324F">
            <w:pPr>
              <w:rPr>
                <w:b/>
                <w:i/>
                <w:lang w:eastAsia="ru-RU"/>
              </w:rPr>
            </w:pPr>
          </w:p>
          <w:p w14:paraId="279665CE" w14:textId="77777777" w:rsidR="00CA0951" w:rsidRPr="001A58B0" w:rsidRDefault="00CA0951" w:rsidP="00BB324F">
            <w:pPr>
              <w:rPr>
                <w:b/>
                <w:i/>
                <w:lang w:eastAsia="ru-RU"/>
              </w:rPr>
            </w:pPr>
            <w:r w:rsidRPr="001A58B0">
              <w:rPr>
                <w:b/>
                <w:i/>
                <w:lang w:eastAsia="ru-RU"/>
              </w:rPr>
              <w:t>3.Дене шынықтыру</w:t>
            </w:r>
          </w:p>
          <w:p w14:paraId="4FCC518C" w14:textId="77777777" w:rsidR="00CA0951" w:rsidRDefault="00CA0951" w:rsidP="00BB324F">
            <w:pPr>
              <w:rPr>
                <w:i/>
                <w:szCs w:val="24"/>
              </w:rPr>
            </w:pPr>
            <w:r w:rsidRPr="001A58B0">
              <w:rPr>
                <w:i/>
                <w:lang w:eastAsia="ru-RU"/>
              </w:rPr>
              <w:t xml:space="preserve"> </w:t>
            </w:r>
            <w:r w:rsidRPr="00750ACC">
              <w:rPr>
                <w:b/>
                <w:i/>
                <w:szCs w:val="24"/>
              </w:rPr>
              <w:t>Мақсаты.</w:t>
            </w:r>
            <w:r>
              <w:rPr>
                <w:i/>
                <w:szCs w:val="24"/>
              </w:rPr>
              <w:t xml:space="preserve"> Сапта жәй жүру және жүгіру дағдыларын, з</w:t>
            </w:r>
            <w:r w:rsidRPr="00750ACC">
              <w:rPr>
                <w:i/>
                <w:szCs w:val="24"/>
              </w:rPr>
              <w:t>атты алысқа лақтыру</w:t>
            </w:r>
            <w:r>
              <w:rPr>
                <w:i/>
                <w:szCs w:val="24"/>
              </w:rPr>
              <w:t>ды,  секіру, жүгіру дағдыларын жасай алады.</w:t>
            </w:r>
          </w:p>
          <w:p w14:paraId="6C614D29" w14:textId="77777777" w:rsidR="00CA0951" w:rsidRPr="00157D59" w:rsidRDefault="00CA0951" w:rsidP="00BB324F">
            <w:pPr>
              <w:spacing w:line="256" w:lineRule="auto"/>
              <w:rPr>
                <w:rFonts w:eastAsia="Calibri"/>
                <w:i/>
                <w:szCs w:val="24"/>
              </w:rPr>
            </w:pPr>
            <w:r w:rsidRPr="00A91140">
              <w:rPr>
                <w:rFonts w:eastAsia="Calibri"/>
                <w:i/>
                <w:color w:val="FF0000"/>
              </w:rPr>
              <w:lastRenderedPageBreak/>
              <w:t xml:space="preserve">Ресурстар: </w:t>
            </w:r>
            <w:r>
              <w:rPr>
                <w:rFonts w:eastAsia="Calibri"/>
                <w:i/>
                <w:color w:val="FF0000"/>
              </w:rPr>
              <w:t>Доға, доп</w:t>
            </w:r>
          </w:p>
          <w:p w14:paraId="6BDA0DE9" w14:textId="77777777" w:rsidR="00CA0951" w:rsidRPr="008B7BAF"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275492C4" w14:textId="77777777" w:rsidR="00CA0951" w:rsidRPr="008B7BAF" w:rsidRDefault="00CA0951" w:rsidP="00BB324F">
            <w:pPr>
              <w:rPr>
                <w:b/>
                <w:i/>
                <w:lang w:eastAsia="ru-RU"/>
              </w:rPr>
            </w:pPr>
            <w:r w:rsidRPr="008B7BAF">
              <w:rPr>
                <w:b/>
                <w:i/>
                <w:lang w:eastAsia="ru-RU"/>
              </w:rPr>
              <w:t xml:space="preserve">I.Кіріспе бөлім.                                  </w:t>
            </w:r>
          </w:p>
          <w:p w14:paraId="728F2B10" w14:textId="77777777" w:rsidR="00CA0951" w:rsidRPr="008B7BAF" w:rsidRDefault="00CA0951" w:rsidP="00BB324F">
            <w:pPr>
              <w:rPr>
                <w:i/>
              </w:rPr>
            </w:pPr>
            <w:r w:rsidRPr="008B7BAF">
              <w:rPr>
                <w:i/>
              </w:rPr>
              <w:t>Бірінің артынан бірі сапқа тұру. Денені тік ұстау.</w:t>
            </w:r>
          </w:p>
          <w:p w14:paraId="7973F80D" w14:textId="77777777" w:rsidR="00CA0951" w:rsidRPr="008B7BAF" w:rsidRDefault="00CA0951" w:rsidP="00BB324F">
            <w:pPr>
              <w:rPr>
                <w:i/>
              </w:rPr>
            </w:pPr>
            <w:r w:rsidRPr="008B7BAF">
              <w:rPr>
                <w:i/>
              </w:rPr>
              <w:t xml:space="preserve">Шеңбер бойымен денені тік ұстап, адымдап жүру. </w:t>
            </w:r>
          </w:p>
          <w:p w14:paraId="70FFF2A5" w14:textId="77777777" w:rsidR="00CA0951" w:rsidRPr="008B7BAF" w:rsidRDefault="00CA0951" w:rsidP="00BB324F">
            <w:pPr>
              <w:rPr>
                <w:i/>
              </w:rPr>
            </w:pPr>
            <w:r w:rsidRPr="008B7BAF">
              <w:rPr>
                <w:i/>
              </w:rPr>
              <w:t>«Үйректің балапаны» - кеудені алға қарай еңкейте отырып, өкшемен жүру.</w:t>
            </w:r>
          </w:p>
          <w:p w14:paraId="260CA1BF" w14:textId="77777777" w:rsidR="00CA0951" w:rsidRPr="008B7BAF" w:rsidRDefault="00CA0951" w:rsidP="00BB324F">
            <w:pPr>
              <w:rPr>
                <w:i/>
              </w:rPr>
            </w:pPr>
            <w:r w:rsidRPr="008B7BAF">
              <w:rPr>
                <w:i/>
              </w:rPr>
              <w:t>«Түйеқұс» - тізені жоғары көтере жүру.</w:t>
            </w:r>
          </w:p>
          <w:p w14:paraId="4DA5F553" w14:textId="77777777" w:rsidR="00CA0951" w:rsidRPr="008B7BAF" w:rsidRDefault="00CA0951" w:rsidP="00BB324F">
            <w:pPr>
              <w:rPr>
                <w:i/>
              </w:rPr>
            </w:pPr>
            <w:r w:rsidRPr="008B7BAF">
              <w:rPr>
                <w:i/>
              </w:rPr>
              <w:t>«Сайқымазақ» - басты бұра жүру.</w:t>
            </w:r>
          </w:p>
          <w:p w14:paraId="72C1624B" w14:textId="77777777" w:rsidR="00CA0951" w:rsidRPr="008B7BAF" w:rsidRDefault="00CA0951" w:rsidP="00BB324F">
            <w:pPr>
              <w:rPr>
                <w:i/>
              </w:rPr>
            </w:pPr>
            <w:r w:rsidRPr="008B7BAF">
              <w:rPr>
                <w:i/>
              </w:rPr>
              <w:t>Шеңбер бойымен жай жүру .</w:t>
            </w:r>
          </w:p>
          <w:p w14:paraId="7FE4BBB9" w14:textId="77777777" w:rsidR="00CA0951" w:rsidRPr="008B7BAF" w:rsidRDefault="00CA0951" w:rsidP="00BB324F">
            <w:pPr>
              <w:rPr>
                <w:i/>
              </w:rPr>
            </w:pPr>
            <w:r w:rsidRPr="008B7BAF">
              <w:rPr>
                <w:i/>
              </w:rPr>
              <w:t xml:space="preserve">1 сапқа тұру.   /сапқа  тұрарда себеттен бір орамалдан алу/ </w:t>
            </w:r>
          </w:p>
          <w:p w14:paraId="05029861" w14:textId="77777777" w:rsidR="00CA0951" w:rsidRDefault="00CA0951" w:rsidP="00BB324F">
            <w:pPr>
              <w:rPr>
                <w:i/>
              </w:rPr>
            </w:pPr>
            <w:r w:rsidRPr="008B7BAF">
              <w:rPr>
                <w:i/>
              </w:rPr>
              <w:t>1саптан  4 лекке (колонна)  тұру. Қолдарын созып, арақашықтықты сақтау.</w:t>
            </w:r>
          </w:p>
          <w:p w14:paraId="4F9C7191" w14:textId="77777777" w:rsidR="00CA0951" w:rsidRPr="008B7BAF" w:rsidRDefault="00CA0951" w:rsidP="00BB324F">
            <w:pPr>
              <w:rPr>
                <w:i/>
                <w:color w:val="FF0000"/>
              </w:rPr>
            </w:pPr>
            <w:r w:rsidRPr="008B7BAF">
              <w:rPr>
                <w:i/>
                <w:color w:val="FF0000"/>
              </w:rPr>
              <w:t>Жаппай бақылау.</w:t>
            </w:r>
          </w:p>
          <w:p w14:paraId="3FBDA796" w14:textId="77777777" w:rsidR="00CA0951" w:rsidRPr="008B7BAF" w:rsidRDefault="00CA0951" w:rsidP="00BB324F">
            <w:pPr>
              <w:rPr>
                <w:i/>
              </w:rPr>
            </w:pPr>
            <w:r w:rsidRPr="008B7BAF">
              <w:rPr>
                <w:b/>
                <w:i/>
              </w:rPr>
              <w:t xml:space="preserve">Негізгі бөлім: </w:t>
            </w:r>
          </w:p>
          <w:p w14:paraId="69D2EC26" w14:textId="77777777" w:rsidR="00CA0951" w:rsidRPr="008B7BAF" w:rsidRDefault="00CA0951" w:rsidP="00BB324F">
            <w:pPr>
              <w:rPr>
                <w:b/>
                <w:i/>
                <w:lang w:eastAsia="ru-RU"/>
              </w:rPr>
            </w:pPr>
            <w:r w:rsidRPr="008B7BAF">
              <w:rPr>
                <w:b/>
                <w:i/>
                <w:lang w:eastAsia="ru-RU"/>
              </w:rPr>
              <w:t>Жалпы дамыту жаттығулар:</w:t>
            </w:r>
          </w:p>
          <w:p w14:paraId="5BBA52A8" w14:textId="77777777" w:rsidR="00CA0951" w:rsidRPr="008B7BAF" w:rsidRDefault="00CA0951" w:rsidP="00BB324F">
            <w:pPr>
              <w:rPr>
                <w:b/>
                <w:i/>
              </w:rPr>
            </w:pPr>
            <w:r w:rsidRPr="008B7BAF">
              <w:rPr>
                <w:i/>
              </w:rPr>
              <w:t>/</w:t>
            </w:r>
            <w:r w:rsidRPr="008B7BAF">
              <w:rPr>
                <w:b/>
                <w:i/>
              </w:rPr>
              <w:t>орамалмен, әуенмен</w:t>
            </w:r>
            <w:r w:rsidRPr="008B7BAF">
              <w:rPr>
                <w:i/>
              </w:rPr>
              <w:t>/</w:t>
            </w:r>
          </w:p>
          <w:p w14:paraId="1601E39B" w14:textId="77777777" w:rsidR="00CA0951" w:rsidRPr="008B7BAF" w:rsidRDefault="00CA0951" w:rsidP="00BB324F">
            <w:pPr>
              <w:outlineLvl w:val="0"/>
              <w:rPr>
                <w:i/>
              </w:rPr>
            </w:pPr>
            <w:r w:rsidRPr="008B7BAF">
              <w:rPr>
                <w:b/>
                <w:i/>
              </w:rPr>
              <w:t>Б.қ.:  «Дөңгелек»</w:t>
            </w:r>
            <w:r w:rsidRPr="008B7BAF">
              <w:rPr>
                <w:i/>
              </w:rPr>
              <w:t xml:space="preserve"> </w:t>
            </w:r>
          </w:p>
          <w:p w14:paraId="61856C5A" w14:textId="77777777" w:rsidR="00CA0951" w:rsidRPr="008B7BAF" w:rsidRDefault="00CA0951" w:rsidP="00BB324F">
            <w:pPr>
              <w:outlineLvl w:val="0"/>
              <w:rPr>
                <w:i/>
                <w:color w:val="800000"/>
              </w:rPr>
            </w:pPr>
            <w:r w:rsidRPr="008B7BAF">
              <w:rPr>
                <w:b/>
                <w:i/>
              </w:rPr>
              <w:t>1.</w:t>
            </w:r>
            <w:r w:rsidRPr="008B7BAF">
              <w:rPr>
                <w:i/>
              </w:rPr>
              <w:t xml:space="preserve">  Тік тұрып, аяқты иық деңгейіне қойып, орамалды  алға созып, алақанды жұмып, білезікті, шынтақты, иықты қысу, айналдырады. /6 рет қайталау/</w:t>
            </w:r>
          </w:p>
          <w:p w14:paraId="569A97A1" w14:textId="77777777" w:rsidR="00CA0951" w:rsidRPr="008B7BAF" w:rsidRDefault="00CA0951" w:rsidP="00BB324F">
            <w:pPr>
              <w:rPr>
                <w:i/>
              </w:rPr>
            </w:pPr>
            <w:r w:rsidRPr="008B7BAF">
              <w:rPr>
                <w:b/>
                <w:i/>
              </w:rPr>
              <w:t>Б. қ.: «Қанат»</w:t>
            </w:r>
            <w:r w:rsidRPr="008B7BAF">
              <w:rPr>
                <w:i/>
              </w:rPr>
              <w:t xml:space="preserve"> </w:t>
            </w:r>
          </w:p>
          <w:p w14:paraId="03B7DAA7" w14:textId="77777777" w:rsidR="00CA0951" w:rsidRPr="008B7BAF" w:rsidRDefault="00CA0951" w:rsidP="00BB324F">
            <w:pPr>
              <w:rPr>
                <w:i/>
              </w:rPr>
            </w:pPr>
            <w:r w:rsidRPr="008B7BAF">
              <w:rPr>
                <w:b/>
                <w:i/>
              </w:rPr>
              <w:t xml:space="preserve">2. </w:t>
            </w:r>
            <w:r w:rsidRPr="008B7BAF">
              <w:rPr>
                <w:i/>
              </w:rPr>
              <w:t>Аяқ иық көлемінде, тік тұрып орамалды  ішке қарата қолды жоғары көтеріп, артқа қ</w:t>
            </w:r>
            <w:r>
              <w:rPr>
                <w:i/>
              </w:rPr>
              <w:t>арай түсіреді.  /6 рет /</w:t>
            </w:r>
          </w:p>
          <w:p w14:paraId="3F4BE001" w14:textId="77777777" w:rsidR="00CA0951" w:rsidRPr="008B7BAF" w:rsidRDefault="00CA0951" w:rsidP="00BB324F">
            <w:pPr>
              <w:rPr>
                <w:b/>
                <w:i/>
              </w:rPr>
            </w:pPr>
            <w:r w:rsidRPr="008B7BAF">
              <w:rPr>
                <w:b/>
                <w:i/>
              </w:rPr>
              <w:t xml:space="preserve">Б.қ.: «Жіп орағыш» </w:t>
            </w:r>
          </w:p>
          <w:p w14:paraId="5CDD6E10" w14:textId="77777777" w:rsidR="00CA0951" w:rsidRPr="008B7BAF" w:rsidRDefault="00CA0951" w:rsidP="00BB324F">
            <w:pPr>
              <w:rPr>
                <w:i/>
              </w:rPr>
            </w:pPr>
            <w:r w:rsidRPr="008B7BAF">
              <w:rPr>
                <w:i/>
              </w:rPr>
              <w:t xml:space="preserve">3. Тік тұрады, аяқты сәл бүгіп,  орамалды  тізеге тигізеді, тізені жан - жаққа </w:t>
            </w:r>
            <w:r w:rsidRPr="008B7BAF">
              <w:rPr>
                <w:i/>
              </w:rPr>
              <w:lastRenderedPageBreak/>
              <w:t>айналдырады.  / 6 рет ./</w:t>
            </w:r>
          </w:p>
          <w:p w14:paraId="35D444A3" w14:textId="77777777" w:rsidR="00CA0951" w:rsidRPr="008B7BAF" w:rsidRDefault="00CA0951" w:rsidP="00BB324F">
            <w:pPr>
              <w:rPr>
                <w:b/>
                <w:i/>
              </w:rPr>
            </w:pPr>
            <w:r w:rsidRPr="008B7BAF">
              <w:rPr>
                <w:b/>
                <w:i/>
              </w:rPr>
              <w:t xml:space="preserve">Б.қ.: «Тарсылдақ» </w:t>
            </w:r>
          </w:p>
          <w:p w14:paraId="2B59FF7A" w14:textId="77777777" w:rsidR="00CA0951" w:rsidRPr="008B7BAF" w:rsidRDefault="00CA0951" w:rsidP="00BB324F">
            <w:pPr>
              <w:rPr>
                <w:i/>
              </w:rPr>
            </w:pPr>
            <w:r w:rsidRPr="008B7BAF">
              <w:rPr>
                <w:b/>
                <w:i/>
              </w:rPr>
              <w:t xml:space="preserve">4. </w:t>
            </w:r>
            <w:r w:rsidRPr="008B7BAF">
              <w:rPr>
                <w:i/>
              </w:rPr>
              <w:t>Тік тұрып, аяқты алға созады, оң аяқты жоғары көтеріп, аяқ астынан шапалақ соғады, дәл осылай екінші а</w:t>
            </w:r>
            <w:r>
              <w:rPr>
                <w:i/>
              </w:rPr>
              <w:t xml:space="preserve">яқпен жасалады.  /6 рет </w:t>
            </w:r>
            <w:r w:rsidRPr="008B7BAF">
              <w:rPr>
                <w:i/>
              </w:rPr>
              <w:t>/</w:t>
            </w:r>
          </w:p>
          <w:p w14:paraId="36AAB221" w14:textId="77777777" w:rsidR="00CA0951" w:rsidRPr="008B7BAF" w:rsidRDefault="00CA0951" w:rsidP="00BB324F">
            <w:pPr>
              <w:tabs>
                <w:tab w:val="left" w:pos="1110"/>
              </w:tabs>
              <w:rPr>
                <w:b/>
                <w:i/>
              </w:rPr>
            </w:pPr>
            <w:r w:rsidRPr="008B7BAF">
              <w:rPr>
                <w:b/>
                <w:i/>
              </w:rPr>
              <w:t>Б. қ.: «Орамалды ілу»</w:t>
            </w:r>
          </w:p>
          <w:p w14:paraId="4D80686A" w14:textId="77777777" w:rsidR="00CA0951" w:rsidRPr="008B7BAF" w:rsidRDefault="00CA0951" w:rsidP="00BB324F">
            <w:pPr>
              <w:tabs>
                <w:tab w:val="left" w:pos="1110"/>
              </w:tabs>
              <w:rPr>
                <w:i/>
              </w:rPr>
            </w:pPr>
            <w:r w:rsidRPr="008B7BAF">
              <w:rPr>
                <w:b/>
                <w:i/>
              </w:rPr>
              <w:t xml:space="preserve">5. </w:t>
            </w:r>
            <w:r w:rsidRPr="008B7BAF">
              <w:rPr>
                <w:i/>
              </w:rPr>
              <w:t>Аяқтарын алшақ қойып, тізе бүгу. Орамал төменде. Орнынан тұрып,  орамалды жоғары көтеріп, орамалды ілу қимылын жасау «ілдім»  деп айту. /6 рет қайталау./</w:t>
            </w:r>
          </w:p>
          <w:p w14:paraId="52328ED6" w14:textId="77777777" w:rsidR="00CA0951" w:rsidRPr="008B7BAF" w:rsidRDefault="00CA0951" w:rsidP="00BB324F">
            <w:pPr>
              <w:rPr>
                <w:b/>
                <w:i/>
              </w:rPr>
            </w:pPr>
            <w:r w:rsidRPr="008B7BAF">
              <w:rPr>
                <w:b/>
                <w:i/>
              </w:rPr>
              <w:t xml:space="preserve">Б.қ.: «Сайқымазақ» </w:t>
            </w:r>
          </w:p>
          <w:p w14:paraId="789E89E5" w14:textId="77777777" w:rsidR="00CA0951" w:rsidRPr="008B7BAF" w:rsidRDefault="00CA0951" w:rsidP="00BB324F">
            <w:pPr>
              <w:rPr>
                <w:i/>
              </w:rPr>
            </w:pPr>
            <w:r w:rsidRPr="008B7BAF">
              <w:rPr>
                <w:b/>
                <w:i/>
              </w:rPr>
              <w:t xml:space="preserve">6. </w:t>
            </w:r>
            <w:r w:rsidRPr="008B7BAF">
              <w:rPr>
                <w:i/>
              </w:rPr>
              <w:t>Тік тұрып, орамалды жоғары көтеріп,  аяқты алға қарай түзу лақтыра секіру .</w:t>
            </w:r>
          </w:p>
          <w:p w14:paraId="751D1471" w14:textId="77777777" w:rsidR="00CA0951" w:rsidRPr="008B7BAF" w:rsidRDefault="00CA0951" w:rsidP="00BB324F">
            <w:pPr>
              <w:rPr>
                <w:i/>
              </w:rPr>
            </w:pPr>
            <w:r w:rsidRPr="008B7BAF">
              <w:rPr>
                <w:i/>
              </w:rPr>
              <w:t>/10-15 секунд /</w:t>
            </w:r>
          </w:p>
          <w:p w14:paraId="77A635CC" w14:textId="77777777" w:rsidR="00CA0951" w:rsidRPr="008B7BAF" w:rsidRDefault="00CA0951" w:rsidP="00BB324F">
            <w:pPr>
              <w:rPr>
                <w:b/>
                <w:i/>
              </w:rPr>
            </w:pPr>
            <w:r w:rsidRPr="008B7BAF">
              <w:rPr>
                <w:b/>
                <w:i/>
              </w:rPr>
              <w:t xml:space="preserve">Қорытынды: </w:t>
            </w:r>
          </w:p>
          <w:p w14:paraId="3E6AD1F7" w14:textId="77777777" w:rsidR="00CA0951" w:rsidRPr="008B7BAF" w:rsidRDefault="00CA0951" w:rsidP="00BB324F">
            <w:pPr>
              <w:rPr>
                <w:i/>
              </w:rPr>
            </w:pPr>
            <w:r w:rsidRPr="008B7BAF">
              <w:rPr>
                <w:i/>
              </w:rPr>
              <w:t xml:space="preserve">4 лектен (колонна) 1 саппен    шеңбер бойы жүру.   /орамалды себетке салу/   </w:t>
            </w:r>
          </w:p>
          <w:p w14:paraId="2305B824" w14:textId="77777777" w:rsidR="00CA0951" w:rsidRPr="008B7BAF" w:rsidRDefault="00CA0951" w:rsidP="00BB324F">
            <w:pPr>
              <w:rPr>
                <w:i/>
              </w:rPr>
            </w:pPr>
            <w:r w:rsidRPr="008B7BAF">
              <w:rPr>
                <w:i/>
              </w:rPr>
              <w:t xml:space="preserve"> Адымдап жүру. «Достар» - жұптасып жүгіру.</w:t>
            </w:r>
          </w:p>
          <w:p w14:paraId="2D75F487" w14:textId="77777777" w:rsidR="00CA0951" w:rsidRDefault="00CA0951" w:rsidP="00BB324F">
            <w:pPr>
              <w:pStyle w:val="12"/>
              <w:tabs>
                <w:tab w:val="left" w:pos="142"/>
              </w:tabs>
              <w:spacing w:before="0" w:line="240" w:lineRule="auto"/>
              <w:ind w:right="-7"/>
              <w:rPr>
                <w:i/>
                <w:sz w:val="22"/>
                <w:szCs w:val="22"/>
                <w:lang w:val="kk-KZ"/>
              </w:rPr>
            </w:pPr>
            <w:r w:rsidRPr="008B7BAF">
              <w:rPr>
                <w:b/>
                <w:i/>
                <w:sz w:val="22"/>
                <w:szCs w:val="22"/>
                <w:lang w:val="kk-KZ"/>
              </w:rPr>
              <w:t xml:space="preserve">Тыныс алу жаттығулары: </w:t>
            </w:r>
            <w:r w:rsidRPr="008B7BAF">
              <w:rPr>
                <w:i/>
                <w:sz w:val="22"/>
                <w:szCs w:val="22"/>
                <w:lang w:val="kk-KZ"/>
              </w:rPr>
              <w:t>Ысқырықты үргендей қылып, ерніңмен түтікшені қысып, сосын жымиып ерніңді босатасың; еріннің осындай қалыптарын кезектестіріп қайталайды.</w:t>
            </w:r>
          </w:p>
          <w:p w14:paraId="2132A268" w14:textId="77777777" w:rsidR="00CA0951" w:rsidRPr="008B7BAF" w:rsidRDefault="00CA0951" w:rsidP="00BB324F">
            <w:pPr>
              <w:pStyle w:val="12"/>
              <w:tabs>
                <w:tab w:val="left" w:pos="142"/>
              </w:tabs>
              <w:spacing w:before="0" w:line="240" w:lineRule="auto"/>
              <w:ind w:right="-7"/>
              <w:rPr>
                <w:i/>
                <w:color w:val="FF0000"/>
                <w:sz w:val="22"/>
                <w:szCs w:val="22"/>
                <w:lang w:val="kk-KZ"/>
              </w:rPr>
            </w:pPr>
            <w:r w:rsidRPr="008B7BAF">
              <w:rPr>
                <w:i/>
                <w:color w:val="FF0000"/>
                <w:sz w:val="22"/>
                <w:szCs w:val="22"/>
                <w:lang w:val="kk-KZ"/>
              </w:rPr>
              <w:t>4К моделі, бала үні.</w:t>
            </w:r>
          </w:p>
          <w:p w14:paraId="2E8D2E93" w14:textId="77777777" w:rsidR="00CA0951" w:rsidRPr="008B7BAF" w:rsidRDefault="00CA0951" w:rsidP="00BB324F">
            <w:pPr>
              <w:rPr>
                <w:b/>
                <w:i/>
              </w:rPr>
            </w:pPr>
            <w:r w:rsidRPr="008B7BAF">
              <w:rPr>
                <w:b/>
                <w:i/>
              </w:rPr>
              <w:t xml:space="preserve">Бастапқы қалыпқа келу. </w:t>
            </w:r>
            <w:r w:rsidRPr="008B7BAF">
              <w:rPr>
                <w:b/>
                <w:i/>
                <w:lang w:eastAsia="ru-RU"/>
              </w:rPr>
              <w:t xml:space="preserve">       </w:t>
            </w:r>
          </w:p>
          <w:p w14:paraId="7940791E" w14:textId="77777777" w:rsidR="00CA0951" w:rsidRPr="001A58B0" w:rsidRDefault="00CA0951" w:rsidP="00BB324F">
            <w:pPr>
              <w:rPr>
                <w:i/>
                <w:lang w:eastAsia="ru-RU"/>
              </w:rPr>
            </w:pPr>
            <w:r w:rsidRPr="001A58B0">
              <w:rPr>
                <w:b/>
                <w:i/>
                <w:lang w:eastAsia="ru-RU"/>
              </w:rPr>
              <w:t xml:space="preserve">Негізгі қимыл-жаттығулары:                                     </w:t>
            </w:r>
            <w:r w:rsidRPr="001A58B0">
              <w:rPr>
                <w:i/>
                <w:lang w:eastAsia="ru-RU"/>
              </w:rPr>
              <w:t xml:space="preserve">1. Допты бір-біріне төменнен лақтыру. </w:t>
            </w:r>
          </w:p>
          <w:p w14:paraId="39736B2F" w14:textId="77777777" w:rsidR="00CA0951" w:rsidRDefault="00CA0951" w:rsidP="00BB324F">
            <w:pPr>
              <w:rPr>
                <w:b/>
                <w:i/>
                <w:lang w:eastAsia="ru-RU"/>
              </w:rPr>
            </w:pPr>
            <w:r w:rsidRPr="001A58B0">
              <w:rPr>
                <w:i/>
                <w:lang w:eastAsia="ru-RU"/>
              </w:rPr>
              <w:t>2.Доғаның астынан еңбектеу</w:t>
            </w:r>
            <w:r w:rsidRPr="001A58B0">
              <w:rPr>
                <w:b/>
                <w:i/>
                <w:lang w:eastAsia="ru-RU"/>
              </w:rPr>
              <w:t xml:space="preserve"> </w:t>
            </w:r>
          </w:p>
          <w:p w14:paraId="1BE3CA82" w14:textId="77777777" w:rsidR="00CA0951" w:rsidRDefault="00CA0951" w:rsidP="00BB324F">
            <w:pPr>
              <w:rPr>
                <w:i/>
                <w:color w:val="FF0000"/>
                <w:lang w:eastAsia="ru-RU"/>
              </w:rPr>
            </w:pPr>
            <w:r w:rsidRPr="008B7BAF">
              <w:rPr>
                <w:i/>
                <w:color w:val="FF0000"/>
                <w:lang w:eastAsia="ru-RU"/>
              </w:rPr>
              <w:t xml:space="preserve">Өнім арқылы саралау, </w:t>
            </w:r>
          </w:p>
          <w:p w14:paraId="0CDCAE4D" w14:textId="77777777" w:rsidR="00CA0951" w:rsidRPr="008B7BAF" w:rsidRDefault="00CA0951" w:rsidP="00BB324F">
            <w:pPr>
              <w:rPr>
                <w:i/>
                <w:color w:val="FF0000"/>
                <w:lang w:eastAsia="ru-RU"/>
              </w:rPr>
            </w:pPr>
            <w:r>
              <w:rPr>
                <w:i/>
                <w:color w:val="FF0000"/>
                <w:lang w:eastAsia="ru-RU"/>
              </w:rPr>
              <w:t>4К моделі, бала үні, жаппай бақылау</w:t>
            </w:r>
          </w:p>
          <w:p w14:paraId="091787FC" w14:textId="77777777" w:rsidR="00CA0951" w:rsidRDefault="00CA0951" w:rsidP="00BB324F">
            <w:pPr>
              <w:rPr>
                <w:b/>
                <w:i/>
                <w:lang w:eastAsia="ru-RU"/>
              </w:rPr>
            </w:pPr>
            <w:r w:rsidRPr="001A58B0">
              <w:rPr>
                <w:b/>
                <w:i/>
                <w:lang w:eastAsia="ru-RU"/>
              </w:rPr>
              <w:lastRenderedPageBreak/>
              <w:t xml:space="preserve">Қимылды ойын:                           </w:t>
            </w:r>
          </w:p>
          <w:p w14:paraId="66C87103" w14:textId="77777777" w:rsidR="00CA0951" w:rsidRPr="008B7BAF" w:rsidRDefault="00CA0951" w:rsidP="00BB324F">
            <w:pPr>
              <w:rPr>
                <w:b/>
                <w:i/>
                <w:lang w:eastAsia="ru-RU"/>
              </w:rPr>
            </w:pPr>
            <w:r w:rsidRPr="008B7BAF">
              <w:rPr>
                <w:b/>
                <w:bCs/>
                <w:i/>
                <w:iCs/>
                <w:lang w:eastAsia="ru-RU"/>
              </w:rPr>
              <w:t>"Орныңды тап"</w:t>
            </w:r>
          </w:p>
          <w:p w14:paraId="32A46F36" w14:textId="77777777" w:rsidR="00CA0951" w:rsidRDefault="00CA0951" w:rsidP="00BB324F">
            <w:pPr>
              <w:rPr>
                <w:bCs/>
                <w:i/>
                <w:iCs/>
                <w:lang w:eastAsia="ru-RU"/>
              </w:rPr>
            </w:pPr>
            <w:r w:rsidRPr="008B7BAF">
              <w:rPr>
                <w:b/>
                <w:bCs/>
                <w:i/>
                <w:iCs/>
                <w:lang w:eastAsia="ru-RU"/>
              </w:rPr>
              <w:t xml:space="preserve">     Ойын мақсаты: </w:t>
            </w:r>
            <w:r w:rsidRPr="008B7BAF">
              <w:rPr>
                <w:bCs/>
                <w:i/>
                <w:iCs/>
                <w:lang w:eastAsia="ru-RU"/>
              </w:rPr>
              <w:t>Балалардың ой-өрісін кеңейту, достыққа,</w:t>
            </w:r>
            <w:r>
              <w:rPr>
                <w:i/>
                <w:lang w:eastAsia="ru-RU"/>
              </w:rPr>
              <w:t xml:space="preserve"> </w:t>
            </w:r>
            <w:r w:rsidRPr="008B7BAF">
              <w:rPr>
                <w:bCs/>
                <w:i/>
                <w:iCs/>
                <w:lang w:eastAsia="ru-RU"/>
              </w:rPr>
              <w:t>ұжымдыққа, бірлікке тәрбиелеу.</w:t>
            </w:r>
          </w:p>
          <w:p w14:paraId="694B2C67" w14:textId="77777777" w:rsidR="00CA0951" w:rsidRPr="00B75EF2" w:rsidRDefault="00CA0951" w:rsidP="00BB324F">
            <w:pPr>
              <w:rPr>
                <w:bCs/>
                <w:i/>
                <w:iCs/>
                <w:color w:val="FF0000"/>
                <w:lang w:eastAsia="ru-RU"/>
              </w:rPr>
            </w:pPr>
            <w:r w:rsidRPr="00B75EF2">
              <w:rPr>
                <w:bCs/>
                <w:i/>
                <w:iCs/>
                <w:color w:val="FF0000"/>
                <w:lang w:eastAsia="ru-RU"/>
              </w:rPr>
              <w:t xml:space="preserve">4К моделі, бала үні, </w:t>
            </w:r>
          </w:p>
          <w:p w14:paraId="03F357B1" w14:textId="77777777" w:rsidR="00CA0951" w:rsidRPr="008B7BAF" w:rsidRDefault="00CA0951" w:rsidP="00BB324F">
            <w:pPr>
              <w:rPr>
                <w:b/>
                <w:i/>
                <w:lang w:eastAsia="ru-RU"/>
              </w:rPr>
            </w:pPr>
            <w:r w:rsidRPr="008B7BAF">
              <w:rPr>
                <w:b/>
                <w:i/>
                <w:lang w:eastAsia="ru-RU"/>
              </w:rPr>
              <w:t>Қортынды.</w:t>
            </w:r>
          </w:p>
          <w:p w14:paraId="2977E6D6" w14:textId="77777777" w:rsidR="00CA0951" w:rsidRPr="001A58B0" w:rsidRDefault="00CA0951" w:rsidP="00BB324F">
            <w:pPr>
              <w:rPr>
                <w:i/>
                <w:lang w:eastAsia="ru-RU"/>
              </w:rPr>
            </w:pPr>
            <w:r w:rsidRPr="001A58B0">
              <w:rPr>
                <w:i/>
                <w:lang w:eastAsia="ru-RU"/>
              </w:rPr>
              <w:t>Балаларды мадақтау.</w:t>
            </w:r>
          </w:p>
        </w:tc>
        <w:tc>
          <w:tcPr>
            <w:tcW w:w="2548" w:type="dxa"/>
            <w:gridSpan w:val="2"/>
            <w:tcBorders>
              <w:top w:val="single" w:sz="4" w:space="0" w:color="auto"/>
              <w:left w:val="single" w:sz="4" w:space="0" w:color="auto"/>
              <w:bottom w:val="single" w:sz="4" w:space="0" w:color="auto"/>
              <w:right w:val="single" w:sz="4" w:space="0" w:color="auto"/>
            </w:tcBorders>
          </w:tcPr>
          <w:p w14:paraId="77DF68CB" w14:textId="77777777" w:rsidR="00CA0951" w:rsidRPr="001A58B0" w:rsidRDefault="00CA0951" w:rsidP="00BB324F">
            <w:pPr>
              <w:jc w:val="center"/>
              <w:rPr>
                <w:rFonts w:eastAsia="Calibri"/>
                <w:b/>
                <w:i/>
              </w:rPr>
            </w:pPr>
            <w:r w:rsidRPr="001A58B0">
              <w:rPr>
                <w:b/>
                <w:i/>
              </w:rPr>
              <w:lastRenderedPageBreak/>
              <w:t>1.</w:t>
            </w:r>
            <w:r w:rsidRPr="001A58B0">
              <w:rPr>
                <w:rFonts w:eastAsia="Calibri"/>
                <w:b/>
                <w:i/>
              </w:rPr>
              <w:t xml:space="preserve"> Көркем әдебиет</w:t>
            </w:r>
          </w:p>
          <w:p w14:paraId="50C437C5" w14:textId="77777777" w:rsidR="00CA0951" w:rsidRPr="00750ACC" w:rsidRDefault="00CA0951" w:rsidP="00BB324F">
            <w:pPr>
              <w:pStyle w:val="ae"/>
              <w:rPr>
                <w:rFonts w:ascii="Times New Roman" w:hAnsi="Times New Roman"/>
                <w:b/>
                <w:i/>
                <w:szCs w:val="24"/>
                <w:lang w:val="kk-KZ"/>
              </w:rPr>
            </w:pPr>
            <w:r w:rsidRPr="00750ACC">
              <w:rPr>
                <w:rFonts w:ascii="Times New Roman" w:hAnsi="Times New Roman"/>
                <w:b/>
                <w:i/>
                <w:szCs w:val="24"/>
                <w:lang w:val="kk-KZ"/>
              </w:rPr>
              <w:t>Тақырыбы:</w:t>
            </w:r>
          </w:p>
          <w:p w14:paraId="129C5C82" w14:textId="77777777" w:rsidR="00CA0951" w:rsidRPr="00750ACC" w:rsidRDefault="00CA0951" w:rsidP="00BB324F">
            <w:pPr>
              <w:pStyle w:val="ae"/>
              <w:rPr>
                <w:rFonts w:ascii="Times New Roman" w:hAnsi="Times New Roman"/>
                <w:i/>
                <w:szCs w:val="24"/>
                <w:lang w:val="kk-KZ"/>
              </w:rPr>
            </w:pPr>
            <w:r w:rsidRPr="00750ACC">
              <w:rPr>
                <w:rFonts w:ascii="Times New Roman" w:hAnsi="Times New Roman"/>
                <w:i/>
                <w:szCs w:val="24"/>
                <w:lang w:val="kk-KZ"/>
              </w:rPr>
              <w:t xml:space="preserve"> «Менің анам ұстаз»</w:t>
            </w:r>
          </w:p>
          <w:p w14:paraId="139595D6" w14:textId="77777777" w:rsidR="00CA0951" w:rsidRPr="00750ACC" w:rsidRDefault="00CA0951" w:rsidP="00BB324F">
            <w:pPr>
              <w:pStyle w:val="ae"/>
              <w:rPr>
                <w:rFonts w:ascii="Times New Roman" w:hAnsi="Times New Roman"/>
                <w:b/>
                <w:i/>
                <w:szCs w:val="24"/>
                <w:lang w:val="kk-KZ"/>
              </w:rPr>
            </w:pPr>
            <w:r w:rsidRPr="00750ACC">
              <w:rPr>
                <w:rFonts w:ascii="Times New Roman" w:hAnsi="Times New Roman"/>
                <w:b/>
                <w:i/>
                <w:szCs w:val="24"/>
                <w:lang w:val="kk-KZ"/>
              </w:rPr>
              <w:t xml:space="preserve">Мақсаты: </w:t>
            </w:r>
            <w:r>
              <w:rPr>
                <w:rFonts w:ascii="Times New Roman" w:hAnsi="Times New Roman"/>
                <w:i/>
                <w:szCs w:val="24"/>
                <w:lang w:val="kk-KZ"/>
              </w:rPr>
              <w:t>Ұстаз мамандығын түсінеді, суретке өз ойын айта алады.</w:t>
            </w:r>
          </w:p>
          <w:p w14:paraId="6CA1E577"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 xml:space="preserve">Тақырып </w:t>
            </w:r>
            <w:r>
              <w:rPr>
                <w:rFonts w:eastAsia="Calibri"/>
                <w:i/>
                <w:color w:val="FF0000"/>
              </w:rPr>
              <w:lastRenderedPageBreak/>
              <w:t>бойынша көрнекіліктер</w:t>
            </w:r>
          </w:p>
          <w:p w14:paraId="19ED0550" w14:textId="77777777" w:rsidR="00CA0951" w:rsidRPr="001D47E9"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34F183F0" w14:textId="77777777" w:rsidR="00CA0951" w:rsidRPr="001A58B0" w:rsidRDefault="00CA0951" w:rsidP="00BB324F">
            <w:pPr>
              <w:rPr>
                <w:b/>
                <w:i/>
                <w:iCs/>
                <w:lang w:eastAsia="ru-RU"/>
              </w:rPr>
            </w:pPr>
            <w:r>
              <w:rPr>
                <w:b/>
                <w:i/>
                <w:iCs/>
                <w:lang w:eastAsia="ru-RU"/>
              </w:rPr>
              <w:t xml:space="preserve">ҰОҚ  жүргізілу </w:t>
            </w:r>
            <w:r w:rsidRPr="001A58B0">
              <w:rPr>
                <w:b/>
                <w:i/>
                <w:iCs/>
                <w:lang w:eastAsia="ru-RU"/>
              </w:rPr>
              <w:t>барысы:</w:t>
            </w:r>
          </w:p>
          <w:p w14:paraId="305F58AB" w14:textId="77777777" w:rsidR="00CA0951" w:rsidRPr="001A58B0" w:rsidRDefault="00CA0951" w:rsidP="00BB324F">
            <w:pPr>
              <w:shd w:val="clear" w:color="auto" w:fill="FFFFFF"/>
              <w:rPr>
                <w:b/>
                <w:i/>
                <w:iCs/>
              </w:rPr>
            </w:pPr>
            <w:r w:rsidRPr="001A58B0">
              <w:rPr>
                <w:b/>
                <w:i/>
                <w:iCs/>
              </w:rPr>
              <w:t>Шаттық шеңбер</w:t>
            </w:r>
          </w:p>
          <w:p w14:paraId="54D960BA" w14:textId="77777777" w:rsidR="00CA0951" w:rsidRPr="001A58B0" w:rsidRDefault="00CA0951" w:rsidP="00BB324F">
            <w:pPr>
              <w:shd w:val="clear" w:color="auto" w:fill="FFFFFF"/>
              <w:rPr>
                <w:i/>
              </w:rPr>
            </w:pPr>
            <w:r w:rsidRPr="001A58B0">
              <w:rPr>
                <w:i/>
              </w:rPr>
              <w:t>Жарқырап күн де ашылды.</w:t>
            </w:r>
            <w:r w:rsidRPr="001A58B0">
              <w:rPr>
                <w:i/>
              </w:rPr>
              <w:br/>
              <w:t>Айналаға нұр шашылды.</w:t>
            </w:r>
            <w:r w:rsidRPr="001A58B0">
              <w:rPr>
                <w:i/>
              </w:rPr>
              <w:br/>
              <w:t>Қайырлы күн!</w:t>
            </w:r>
          </w:p>
          <w:p w14:paraId="326099C9" w14:textId="77777777" w:rsidR="00CA0951" w:rsidRPr="001A58B0" w:rsidRDefault="00CA0951" w:rsidP="00BB324F">
            <w:pPr>
              <w:shd w:val="clear" w:color="auto" w:fill="FFFFFF"/>
              <w:rPr>
                <w:i/>
              </w:rPr>
            </w:pPr>
            <w:r w:rsidRPr="001A58B0">
              <w:rPr>
                <w:i/>
              </w:rPr>
              <w:t xml:space="preserve"> Біз көңілді баламыз!</w:t>
            </w:r>
            <w:r w:rsidRPr="001A58B0">
              <w:rPr>
                <w:i/>
              </w:rPr>
              <w:br/>
              <w:t>Қайырлы күн!</w:t>
            </w:r>
          </w:p>
          <w:p w14:paraId="3EF8822C" w14:textId="77777777" w:rsidR="00CA0951" w:rsidRPr="001A58B0" w:rsidRDefault="00CA0951" w:rsidP="00BB324F">
            <w:pPr>
              <w:shd w:val="clear" w:color="auto" w:fill="FFFFFF"/>
              <w:rPr>
                <w:i/>
              </w:rPr>
            </w:pPr>
            <w:r w:rsidRPr="001A58B0">
              <w:rPr>
                <w:i/>
              </w:rPr>
              <w:t xml:space="preserve"> Біз сүйкімді баламыз!</w:t>
            </w:r>
          </w:p>
          <w:p w14:paraId="5EA696C4" w14:textId="77777777" w:rsidR="00CA0951" w:rsidRDefault="00CA0951" w:rsidP="00BB324F">
            <w:pPr>
              <w:shd w:val="clear" w:color="auto" w:fill="FFFFFF"/>
              <w:rPr>
                <w:b/>
                <w:i/>
              </w:rPr>
            </w:pPr>
            <w:r w:rsidRPr="001A58B0">
              <w:rPr>
                <w:b/>
                <w:i/>
              </w:rPr>
              <w:t>Миға шабул</w:t>
            </w:r>
          </w:p>
          <w:p w14:paraId="37F2D3AA" w14:textId="77777777" w:rsidR="00CA0951" w:rsidRPr="00B75EF2" w:rsidRDefault="00CA0951" w:rsidP="00BB324F">
            <w:pPr>
              <w:shd w:val="clear" w:color="auto" w:fill="FFFFFF"/>
              <w:rPr>
                <w:i/>
                <w:color w:val="FF0000"/>
              </w:rPr>
            </w:pPr>
            <w:r w:rsidRPr="00B75EF2">
              <w:rPr>
                <w:i/>
                <w:color w:val="FF0000"/>
              </w:rPr>
              <w:t xml:space="preserve">Пед жет ойын: </w:t>
            </w:r>
          </w:p>
          <w:p w14:paraId="79AF0143" w14:textId="77777777" w:rsidR="00CA0951" w:rsidRPr="00B75EF2" w:rsidRDefault="00CA0951" w:rsidP="00BB324F">
            <w:pPr>
              <w:shd w:val="clear" w:color="auto" w:fill="FFFFFF"/>
              <w:rPr>
                <w:i/>
                <w:color w:val="FF0000"/>
              </w:rPr>
            </w:pPr>
            <w:r w:rsidRPr="00B75EF2">
              <w:rPr>
                <w:i/>
                <w:color w:val="FF0000"/>
              </w:rPr>
              <w:t>«Кім тапқыр?»</w:t>
            </w:r>
          </w:p>
          <w:p w14:paraId="49D065BE" w14:textId="77777777" w:rsidR="00CA0951" w:rsidRPr="001A58B0" w:rsidRDefault="00CA0951" w:rsidP="00BB324F">
            <w:pPr>
              <w:shd w:val="clear" w:color="auto" w:fill="FFFFFF"/>
              <w:rPr>
                <w:b/>
                <w:i/>
              </w:rPr>
            </w:pPr>
            <w:r w:rsidRPr="001A58B0">
              <w:rPr>
                <w:b/>
                <w:i/>
              </w:rPr>
              <w:t>Жұмбақ жасыру</w:t>
            </w:r>
          </w:p>
          <w:p w14:paraId="5ADC1458" w14:textId="77777777" w:rsidR="00CA0951" w:rsidRPr="001A58B0" w:rsidRDefault="00CA0951" w:rsidP="00BB324F">
            <w:pPr>
              <w:shd w:val="clear" w:color="auto" w:fill="FFFFFF"/>
              <w:rPr>
                <w:i/>
              </w:rPr>
            </w:pPr>
            <w:r w:rsidRPr="001A58B0">
              <w:rPr>
                <w:i/>
              </w:rPr>
              <w:t>Бiлiмнiң дәнiн тередi,</w:t>
            </w:r>
          </w:p>
          <w:p w14:paraId="48056A81" w14:textId="77777777" w:rsidR="00CA0951" w:rsidRDefault="00CA0951" w:rsidP="00BB324F">
            <w:pPr>
              <w:shd w:val="clear" w:color="auto" w:fill="FFFFFF"/>
              <w:rPr>
                <w:b/>
                <w:i/>
              </w:rPr>
            </w:pPr>
            <w:r w:rsidRPr="001A58B0">
              <w:rPr>
                <w:i/>
              </w:rPr>
              <w:t xml:space="preserve">Балаға тәлiм бередi. </w:t>
            </w:r>
            <w:r w:rsidRPr="00B75EF2">
              <w:rPr>
                <w:b/>
                <w:i/>
              </w:rPr>
              <w:t>(Ұстаз)</w:t>
            </w:r>
          </w:p>
          <w:p w14:paraId="12D3BE58" w14:textId="77777777" w:rsidR="00CA0951" w:rsidRPr="00B75EF2" w:rsidRDefault="00CA0951" w:rsidP="00BB324F">
            <w:pPr>
              <w:shd w:val="clear" w:color="auto" w:fill="FFFFFF"/>
              <w:rPr>
                <w:i/>
                <w:color w:val="FF0000"/>
              </w:rPr>
            </w:pPr>
            <w:r w:rsidRPr="00B75EF2">
              <w:rPr>
                <w:i/>
                <w:color w:val="FF0000"/>
              </w:rPr>
              <w:t>Сыни ойлау, бала үні</w:t>
            </w:r>
          </w:p>
          <w:p w14:paraId="6039E386" w14:textId="77777777" w:rsidR="00CA0951" w:rsidRPr="001A58B0" w:rsidRDefault="00CA0951" w:rsidP="00BB324F">
            <w:pPr>
              <w:shd w:val="clear" w:color="auto" w:fill="FFFFFF"/>
              <w:rPr>
                <w:i/>
              </w:rPr>
            </w:pPr>
            <w:r>
              <w:rPr>
                <w:b/>
                <w:i/>
              </w:rPr>
              <w:t>Ой дамыту.</w:t>
            </w:r>
          </w:p>
          <w:p w14:paraId="27DA764E" w14:textId="77777777" w:rsidR="00CA0951" w:rsidRPr="001A58B0" w:rsidRDefault="00CA0951" w:rsidP="00BB324F">
            <w:pPr>
              <w:shd w:val="clear" w:color="auto" w:fill="FFFFFF"/>
              <w:rPr>
                <w:b/>
                <w:i/>
              </w:rPr>
            </w:pPr>
            <w:r w:rsidRPr="001A58B0">
              <w:rPr>
                <w:b/>
                <w:i/>
              </w:rPr>
              <w:t>АКТ технологиясы.</w:t>
            </w:r>
          </w:p>
          <w:p w14:paraId="02F95406" w14:textId="77777777" w:rsidR="00CA0951" w:rsidRPr="001A58B0" w:rsidRDefault="00CA0951" w:rsidP="00BB324F">
            <w:pPr>
              <w:shd w:val="clear" w:color="auto" w:fill="FFFFFF"/>
              <w:rPr>
                <w:b/>
                <w:i/>
              </w:rPr>
            </w:pPr>
            <w:r w:rsidRPr="001A58B0">
              <w:rPr>
                <w:b/>
                <w:i/>
              </w:rPr>
              <w:t>Слайд</w:t>
            </w:r>
          </w:p>
          <w:p w14:paraId="32191ACF" w14:textId="77777777" w:rsidR="00CA0951" w:rsidRPr="001A58B0" w:rsidRDefault="00CA0951" w:rsidP="00BB324F">
            <w:pPr>
              <w:shd w:val="clear" w:color="auto" w:fill="FFFFFF"/>
              <w:rPr>
                <w:i/>
              </w:rPr>
            </w:pPr>
            <w:r w:rsidRPr="001A58B0">
              <w:rPr>
                <w:i/>
                <w:noProof/>
                <w:lang w:eastAsia="ru-RU"/>
              </w:rPr>
              <w:drawing>
                <wp:inline distT="0" distB="0" distL="0" distR="0" wp14:anchorId="28FBA633" wp14:editId="5923CE17">
                  <wp:extent cx="1065538" cy="799819"/>
                  <wp:effectExtent l="0" t="0" r="1270" b="635"/>
                  <wp:docPr id="11314" name="Рисунок 11314" descr="https://syrboyi.kz/wp-content/uploads/2020/10/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yrboyi.kz/wp-content/uploads/2020/10/img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10800000" flipH="1" flipV="1">
                            <a:off x="0" y="0"/>
                            <a:ext cx="1065538" cy="799819"/>
                          </a:xfrm>
                          <a:prstGeom prst="rect">
                            <a:avLst/>
                          </a:prstGeom>
                          <a:noFill/>
                          <a:ln>
                            <a:noFill/>
                          </a:ln>
                        </pic:spPr>
                      </pic:pic>
                    </a:graphicData>
                  </a:graphic>
                </wp:inline>
              </w:drawing>
            </w:r>
          </w:p>
          <w:p w14:paraId="08264CA0" w14:textId="77777777" w:rsidR="00CA0951" w:rsidRPr="001A58B0" w:rsidRDefault="00CA0951" w:rsidP="00BB324F">
            <w:pPr>
              <w:shd w:val="clear" w:color="auto" w:fill="FFFFFF"/>
              <w:rPr>
                <w:i/>
              </w:rPr>
            </w:pPr>
            <w:r w:rsidRPr="001A58B0">
              <w:rPr>
                <w:i/>
              </w:rPr>
              <w:t>Ұстаз туралы әңгімелесу.</w:t>
            </w:r>
          </w:p>
          <w:p w14:paraId="40563CF0" w14:textId="77777777" w:rsidR="00CA0951" w:rsidRPr="001A58B0" w:rsidRDefault="00CA0951" w:rsidP="00BB324F">
            <w:pPr>
              <w:shd w:val="clear" w:color="auto" w:fill="FFFFFF"/>
              <w:rPr>
                <w:i/>
              </w:rPr>
            </w:pPr>
            <w:r w:rsidRPr="001A58B0">
              <w:rPr>
                <w:i/>
              </w:rPr>
              <w:t>Балалар біздің балабақшамыздың аяулы да, ардақты тәрбиеші апайлар бар. Ал сендер сол апайлардың аттарын білесіңдер ма?</w:t>
            </w:r>
          </w:p>
          <w:p w14:paraId="476CA079" w14:textId="77777777" w:rsidR="00CA0951" w:rsidRPr="001A58B0" w:rsidRDefault="00CA0951" w:rsidP="00BB324F">
            <w:pPr>
              <w:shd w:val="clear" w:color="auto" w:fill="FFFFFF"/>
              <w:rPr>
                <w:b/>
                <w:i/>
              </w:rPr>
            </w:pPr>
            <w:r w:rsidRPr="001A58B0">
              <w:rPr>
                <w:b/>
                <w:i/>
              </w:rPr>
              <w:t>2-Слайд.</w:t>
            </w:r>
          </w:p>
          <w:p w14:paraId="2D552144" w14:textId="77777777" w:rsidR="00CA0951" w:rsidRPr="001A58B0" w:rsidRDefault="00CA0951" w:rsidP="00BB324F">
            <w:pPr>
              <w:shd w:val="clear" w:color="auto" w:fill="FFFFFF"/>
              <w:rPr>
                <w:i/>
              </w:rPr>
            </w:pPr>
            <w:r w:rsidRPr="001A58B0">
              <w:rPr>
                <w:i/>
              </w:rPr>
              <w:t xml:space="preserve">Тәрбиеші апайлардың </w:t>
            </w:r>
            <w:r w:rsidRPr="001A58B0">
              <w:rPr>
                <w:i/>
              </w:rPr>
              <w:lastRenderedPageBreak/>
              <w:t>суреттері.</w:t>
            </w:r>
          </w:p>
          <w:p w14:paraId="35EA0957" w14:textId="77777777" w:rsidR="00CA0951" w:rsidRPr="001A58B0" w:rsidRDefault="00CA0951" w:rsidP="00BB324F">
            <w:pPr>
              <w:shd w:val="clear" w:color="auto" w:fill="FFFFFF"/>
              <w:rPr>
                <w:i/>
              </w:rPr>
            </w:pPr>
            <w:r w:rsidRPr="001A58B0">
              <w:rPr>
                <w:i/>
              </w:rPr>
              <w:t>Балалар апайлардың аттарын айтады.</w:t>
            </w:r>
          </w:p>
          <w:p w14:paraId="6E752E10" w14:textId="77777777" w:rsidR="00CA0951" w:rsidRDefault="00CA0951" w:rsidP="00BB324F">
            <w:pPr>
              <w:shd w:val="clear" w:color="auto" w:fill="FFFFFF"/>
              <w:rPr>
                <w:i/>
              </w:rPr>
            </w:pPr>
            <w:r w:rsidRPr="001A58B0">
              <w:rPr>
                <w:i/>
              </w:rPr>
              <w:t>Балаларды мадақтау.</w:t>
            </w:r>
          </w:p>
          <w:p w14:paraId="20750564" w14:textId="77777777" w:rsidR="00CA0951" w:rsidRPr="00B75EF2" w:rsidRDefault="00CA0951" w:rsidP="00BB324F">
            <w:pPr>
              <w:shd w:val="clear" w:color="auto" w:fill="FFFFFF"/>
              <w:rPr>
                <w:i/>
                <w:color w:val="FF0000"/>
              </w:rPr>
            </w:pPr>
            <w:r w:rsidRPr="00B75EF2">
              <w:rPr>
                <w:i/>
                <w:color w:val="FF0000"/>
              </w:rPr>
              <w:t>Мазмұн арқылы саралау, сыни ойлау, комуникативтілік дағды.</w:t>
            </w:r>
          </w:p>
          <w:p w14:paraId="445C7E42" w14:textId="77777777" w:rsidR="00CA0951" w:rsidRPr="001A58B0" w:rsidRDefault="00CA0951" w:rsidP="00BB324F">
            <w:pPr>
              <w:rPr>
                <w:rFonts w:eastAsia="Calibri"/>
                <w:b/>
                <w:i/>
              </w:rPr>
            </w:pPr>
            <w:r w:rsidRPr="001A58B0">
              <w:rPr>
                <w:rFonts w:eastAsia="Calibri"/>
                <w:b/>
                <w:i/>
              </w:rPr>
              <w:t>Сергіту сәті:</w:t>
            </w:r>
          </w:p>
          <w:p w14:paraId="2B6474E8" w14:textId="77777777" w:rsidR="00CA0951" w:rsidRPr="001A58B0" w:rsidRDefault="00CA0951" w:rsidP="00BB324F">
            <w:pPr>
              <w:rPr>
                <w:rFonts w:eastAsia="Calibri"/>
                <w:i/>
              </w:rPr>
            </w:pPr>
            <w:r w:rsidRPr="001A58B0">
              <w:rPr>
                <w:rFonts w:eastAsia="Calibri"/>
                <w:i/>
              </w:rPr>
              <w:t>Ал, балалар, тұрайық,</w:t>
            </w:r>
          </w:p>
          <w:p w14:paraId="47E5B455" w14:textId="77777777" w:rsidR="00CA0951" w:rsidRPr="001A58B0" w:rsidRDefault="00CA0951" w:rsidP="00BB324F">
            <w:pPr>
              <w:rPr>
                <w:rFonts w:eastAsia="Calibri"/>
                <w:i/>
              </w:rPr>
            </w:pPr>
            <w:r w:rsidRPr="001A58B0">
              <w:rPr>
                <w:rFonts w:eastAsia="Calibri"/>
                <w:i/>
              </w:rPr>
              <w:t>Үлкен шеңбер құрайық.</w:t>
            </w:r>
          </w:p>
          <w:p w14:paraId="524408BB" w14:textId="77777777" w:rsidR="00CA0951" w:rsidRPr="001A58B0" w:rsidRDefault="00CA0951" w:rsidP="00BB324F">
            <w:pPr>
              <w:rPr>
                <w:rFonts w:eastAsia="Calibri"/>
                <w:i/>
              </w:rPr>
            </w:pPr>
            <w:r w:rsidRPr="001A58B0">
              <w:rPr>
                <w:rFonts w:eastAsia="Calibri"/>
                <w:i/>
              </w:rPr>
              <w:t>Оңға қарай иіліп,</w:t>
            </w:r>
          </w:p>
          <w:p w14:paraId="170FBE56" w14:textId="77777777" w:rsidR="00CA0951" w:rsidRPr="001A58B0" w:rsidRDefault="00CA0951" w:rsidP="00BB324F">
            <w:pPr>
              <w:rPr>
                <w:rFonts w:eastAsia="Calibri"/>
                <w:i/>
              </w:rPr>
            </w:pPr>
            <w:r w:rsidRPr="001A58B0">
              <w:rPr>
                <w:rFonts w:eastAsia="Calibri"/>
                <w:i/>
              </w:rPr>
              <w:t>Солға қарай иіліп,</w:t>
            </w:r>
          </w:p>
          <w:p w14:paraId="520598E5" w14:textId="77777777" w:rsidR="00CA0951" w:rsidRPr="001A58B0" w:rsidRDefault="00CA0951" w:rsidP="00BB324F">
            <w:pPr>
              <w:rPr>
                <w:rFonts w:eastAsia="Calibri"/>
                <w:i/>
              </w:rPr>
            </w:pPr>
            <w:r w:rsidRPr="001A58B0">
              <w:rPr>
                <w:rFonts w:eastAsia="Calibri"/>
                <w:i/>
              </w:rPr>
              <w:t>Жоғары-төмен қарайық,</w:t>
            </w:r>
          </w:p>
          <w:p w14:paraId="3BC7771D" w14:textId="77777777" w:rsidR="00CA0951" w:rsidRPr="001A58B0" w:rsidRDefault="00CA0951" w:rsidP="00BB324F">
            <w:pPr>
              <w:rPr>
                <w:rFonts w:eastAsia="Calibri"/>
                <w:i/>
              </w:rPr>
            </w:pPr>
            <w:r w:rsidRPr="001A58B0">
              <w:rPr>
                <w:rFonts w:eastAsia="Calibri"/>
                <w:i/>
              </w:rPr>
              <w:t>Орнымызды табайық.</w:t>
            </w:r>
          </w:p>
          <w:p w14:paraId="6E3158EB" w14:textId="77777777" w:rsidR="00CA0951" w:rsidRPr="00B75EF2" w:rsidRDefault="00CA0951" w:rsidP="00BB324F">
            <w:pPr>
              <w:shd w:val="clear" w:color="auto" w:fill="FFFFFF"/>
              <w:rPr>
                <w:i/>
                <w:color w:val="FF0000"/>
              </w:rPr>
            </w:pPr>
            <w:r w:rsidRPr="00B75EF2">
              <w:rPr>
                <w:bCs/>
                <w:i/>
                <w:color w:val="FF0000"/>
              </w:rPr>
              <w:t>Пед жет ойын:</w:t>
            </w:r>
            <w:r w:rsidRPr="00B75EF2">
              <w:rPr>
                <w:i/>
                <w:color w:val="FF0000"/>
              </w:rPr>
              <w:t> </w:t>
            </w:r>
          </w:p>
          <w:p w14:paraId="762D10DA" w14:textId="77777777" w:rsidR="00CA0951" w:rsidRDefault="00CA0951" w:rsidP="00BB324F">
            <w:pPr>
              <w:shd w:val="clear" w:color="auto" w:fill="FFFFFF"/>
              <w:rPr>
                <w:i/>
                <w:color w:val="FF0000"/>
                <w:shd w:val="clear" w:color="auto" w:fill="FFFFFF"/>
              </w:rPr>
            </w:pPr>
            <w:r w:rsidRPr="00B75EF2">
              <w:rPr>
                <w:i/>
                <w:color w:val="FF0000"/>
              </w:rPr>
              <w:t>«Айырмашылығын тап».</w:t>
            </w:r>
            <w:r w:rsidRPr="00B75EF2">
              <w:rPr>
                <w:i/>
                <w:color w:val="FF0000"/>
                <w:shd w:val="clear" w:color="auto" w:fill="FFFFFF"/>
              </w:rPr>
              <w:t xml:space="preserve"> </w:t>
            </w:r>
          </w:p>
          <w:p w14:paraId="39EC612C" w14:textId="77777777" w:rsidR="00CA0951" w:rsidRPr="001A58B0" w:rsidRDefault="00CA0951" w:rsidP="00BB324F">
            <w:pPr>
              <w:shd w:val="clear" w:color="auto" w:fill="FFFFFF"/>
              <w:rPr>
                <w:i/>
                <w:shd w:val="clear" w:color="auto" w:fill="FFFFFF"/>
              </w:rPr>
            </w:pPr>
            <w:r w:rsidRPr="00B75EF2">
              <w:rPr>
                <w:b/>
                <w:i/>
                <w:shd w:val="clear" w:color="auto" w:fill="FFFFFF"/>
              </w:rPr>
              <w:t>Шарты:</w:t>
            </w:r>
            <w:r>
              <w:rPr>
                <w:i/>
                <w:color w:val="FF0000"/>
                <w:shd w:val="clear" w:color="auto" w:fill="FFFFFF"/>
              </w:rPr>
              <w:t xml:space="preserve"> </w:t>
            </w:r>
            <w:r w:rsidRPr="001A58B0">
              <w:rPr>
                <w:i/>
                <w:shd w:val="clear" w:color="auto" w:fill="FFFFFF"/>
              </w:rPr>
              <w:t>Қонжық</w:t>
            </w:r>
            <w:r>
              <w:rPr>
                <w:i/>
                <w:shd w:val="clear" w:color="auto" w:fill="FFFFFF"/>
              </w:rPr>
              <w:t xml:space="preserve"> ұстазына  гү</w:t>
            </w:r>
            <w:r w:rsidRPr="001A58B0">
              <w:rPr>
                <w:i/>
                <w:shd w:val="clear" w:color="auto" w:fill="FFFFFF"/>
              </w:rPr>
              <w:t>л сыйлайды.</w:t>
            </w:r>
          </w:p>
          <w:p w14:paraId="3C58B711" w14:textId="77777777" w:rsidR="00CA0951" w:rsidRPr="001A58B0" w:rsidRDefault="00CA0951" w:rsidP="00BB324F">
            <w:pPr>
              <w:shd w:val="clear" w:color="auto" w:fill="FFFFFF"/>
              <w:rPr>
                <w:i/>
              </w:rPr>
            </w:pPr>
            <w:r w:rsidRPr="001A58B0">
              <w:rPr>
                <w:i/>
              </w:rPr>
              <w:t>Суретті сипатт</w:t>
            </w:r>
            <w:r>
              <w:rPr>
                <w:i/>
              </w:rPr>
              <w:t>ап, екеуінде не айырмашылық бар екенін табу</w:t>
            </w:r>
          </w:p>
          <w:p w14:paraId="3273D819" w14:textId="77777777" w:rsidR="00CA0951" w:rsidRPr="001A58B0" w:rsidRDefault="00CA0951" w:rsidP="00BB324F">
            <w:pPr>
              <w:shd w:val="clear" w:color="auto" w:fill="FFFFFF"/>
              <w:rPr>
                <w:i/>
              </w:rPr>
            </w:pPr>
          </w:p>
          <w:p w14:paraId="21361784" w14:textId="77777777" w:rsidR="00CA0951" w:rsidRPr="001A58B0" w:rsidRDefault="00CA0951" w:rsidP="00BB324F">
            <w:pPr>
              <w:shd w:val="clear" w:color="auto" w:fill="FFFFFF"/>
              <w:rPr>
                <w:i/>
              </w:rPr>
            </w:pPr>
            <w:r w:rsidRPr="001A58B0">
              <w:rPr>
                <w:i/>
                <w:noProof/>
                <w:lang w:eastAsia="ru-RU"/>
              </w:rPr>
              <w:drawing>
                <wp:inline distT="0" distB="0" distL="0" distR="0" wp14:anchorId="4DA620D8" wp14:editId="7946EC29">
                  <wp:extent cx="1229895" cy="688769"/>
                  <wp:effectExtent l="0" t="0" r="8890" b="0"/>
                  <wp:docPr id="11315" name="Рисунок 11315" descr="https://multiurok.ru/img/247143/image_58cecf29d2c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ultiurok.ru/img/247143/image_58cecf29d2c90.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2284" b="8223"/>
                          <a:stretch/>
                        </pic:blipFill>
                        <pic:spPr bwMode="auto">
                          <a:xfrm>
                            <a:off x="0" y="0"/>
                            <a:ext cx="1238778" cy="693743"/>
                          </a:xfrm>
                          <a:prstGeom prst="rect">
                            <a:avLst/>
                          </a:prstGeom>
                          <a:noFill/>
                          <a:ln>
                            <a:noFill/>
                          </a:ln>
                          <a:extLst>
                            <a:ext uri="{53640926-AAD7-44D8-BBD7-CCE9431645EC}">
                              <a14:shadowObscured xmlns:a14="http://schemas.microsoft.com/office/drawing/2010/main"/>
                            </a:ext>
                          </a:extLst>
                        </pic:spPr>
                      </pic:pic>
                    </a:graphicData>
                  </a:graphic>
                </wp:inline>
              </w:drawing>
            </w:r>
          </w:p>
          <w:p w14:paraId="3330F407" w14:textId="77777777" w:rsidR="00CA0951" w:rsidRPr="001A58B0" w:rsidRDefault="00CA0951" w:rsidP="00BB324F">
            <w:pPr>
              <w:shd w:val="clear" w:color="auto" w:fill="FFFFFF"/>
              <w:rPr>
                <w:i/>
              </w:rPr>
            </w:pPr>
            <w:r w:rsidRPr="00B75EF2">
              <w:rPr>
                <w:i/>
                <w:color w:val="FF0000"/>
              </w:rPr>
              <w:t xml:space="preserve">Сыни ойлау, комуникатив дағды </w:t>
            </w:r>
            <w:r w:rsidRPr="001A58B0">
              <w:rPr>
                <w:i/>
              </w:rPr>
              <w:t>Балаларды мадақтау.</w:t>
            </w:r>
          </w:p>
          <w:p w14:paraId="780E788C" w14:textId="77777777" w:rsidR="00CA0951" w:rsidRDefault="00CA0951" w:rsidP="00BB324F">
            <w:pPr>
              <w:shd w:val="clear" w:color="auto" w:fill="FFFFFF"/>
              <w:rPr>
                <w:i/>
              </w:rPr>
            </w:pPr>
            <w:r w:rsidRPr="001A58B0">
              <w:rPr>
                <w:i/>
              </w:rPr>
              <w:t>Балалар б</w:t>
            </w:r>
            <w:r>
              <w:rPr>
                <w:i/>
              </w:rPr>
              <w:t>алабақ</w:t>
            </w:r>
            <w:r w:rsidRPr="001A58B0">
              <w:rPr>
                <w:i/>
              </w:rPr>
              <w:t>шадағы тәрбиеші ұстаз апайларымызға гүл сыйлайық.</w:t>
            </w:r>
          </w:p>
          <w:p w14:paraId="5E33820D" w14:textId="77777777" w:rsidR="00CA0951" w:rsidRPr="00275FFB" w:rsidRDefault="00CA0951" w:rsidP="00BB324F">
            <w:pPr>
              <w:shd w:val="clear" w:color="auto" w:fill="FFFFFF"/>
              <w:rPr>
                <w:i/>
                <w:color w:val="FF0000"/>
              </w:rPr>
            </w:pPr>
            <w:r w:rsidRPr="00275FFB">
              <w:rPr>
                <w:i/>
                <w:color w:val="FF0000"/>
              </w:rPr>
              <w:t>Құрлымдалған ойын: «Әдемі гүлдер»</w:t>
            </w:r>
          </w:p>
          <w:p w14:paraId="79111BD7" w14:textId="77777777" w:rsidR="00CA0951" w:rsidRPr="00275FFB" w:rsidRDefault="00CA0951" w:rsidP="00BB324F">
            <w:pPr>
              <w:shd w:val="clear" w:color="auto" w:fill="FFFFFF"/>
              <w:rPr>
                <w:i/>
              </w:rPr>
            </w:pPr>
            <w:r>
              <w:rPr>
                <w:b/>
                <w:i/>
              </w:rPr>
              <w:t xml:space="preserve">Шарты: </w:t>
            </w:r>
            <w:r w:rsidRPr="00275FFB">
              <w:rPr>
                <w:i/>
              </w:rPr>
              <w:t xml:space="preserve">Оригами гүл </w:t>
            </w:r>
            <w:r w:rsidRPr="00275FFB">
              <w:rPr>
                <w:i/>
              </w:rPr>
              <w:lastRenderedPageBreak/>
              <w:t>жасау.</w:t>
            </w:r>
          </w:p>
          <w:p w14:paraId="2065EF42" w14:textId="77777777" w:rsidR="00CA0951" w:rsidRPr="001A58B0" w:rsidRDefault="00CA0951" w:rsidP="00BB324F">
            <w:pPr>
              <w:shd w:val="clear" w:color="auto" w:fill="FFFFFF"/>
              <w:rPr>
                <w:i/>
              </w:rPr>
            </w:pPr>
            <w:r w:rsidRPr="001A58B0">
              <w:rPr>
                <w:i/>
              </w:rPr>
              <w:t>Көрсету,түсіндіру.</w:t>
            </w:r>
          </w:p>
          <w:p w14:paraId="01987D0A" w14:textId="77777777" w:rsidR="00CA0951" w:rsidRPr="001A58B0" w:rsidRDefault="00CA0951" w:rsidP="00BB324F">
            <w:pPr>
              <w:shd w:val="clear" w:color="auto" w:fill="FFFFFF"/>
              <w:rPr>
                <w:i/>
              </w:rPr>
            </w:pPr>
            <w:r w:rsidRPr="001A58B0">
              <w:rPr>
                <w:i/>
                <w:noProof/>
                <w:lang w:eastAsia="ru-RU"/>
              </w:rPr>
              <w:drawing>
                <wp:inline distT="0" distB="0" distL="0" distR="0" wp14:anchorId="30DEDE1A" wp14:editId="70FB5300">
                  <wp:extent cx="906673" cy="841100"/>
                  <wp:effectExtent l="0" t="0" r="8255" b="0"/>
                  <wp:docPr id="11316" name="Рисунок 11316" descr="http://origami-do.ru/uploads/posts/2013-02/136113316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rigami-do.ru/uploads/posts/2013-02/1361133169_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08147" cy="842468"/>
                          </a:xfrm>
                          <a:prstGeom prst="rect">
                            <a:avLst/>
                          </a:prstGeom>
                          <a:noFill/>
                          <a:ln>
                            <a:noFill/>
                          </a:ln>
                        </pic:spPr>
                      </pic:pic>
                    </a:graphicData>
                  </a:graphic>
                </wp:inline>
              </w:drawing>
            </w:r>
            <w:r w:rsidRPr="001A58B0">
              <w:rPr>
                <w:i/>
                <w:noProof/>
                <w:lang w:eastAsia="ru-RU"/>
              </w:rPr>
              <w:drawing>
                <wp:inline distT="0" distB="0" distL="0" distR="0" wp14:anchorId="74AC12BE" wp14:editId="08580B06">
                  <wp:extent cx="686137" cy="446542"/>
                  <wp:effectExtent l="0" t="0" r="0" b="0"/>
                  <wp:docPr id="11317" name="Рисунок 11317" descr="https://i0.wp.com/koffkindom.ru/wp-content/uploads/2015/01/%D0%BF%D0%BB%D0%BE%D1%81%D0%BA%D0%B8%D0%B9-%D1%82%D1%8E%D0%BB%D1%8C%D0%BF%D0%B0%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0.wp.com/koffkindom.ru/wp-content/uploads/2015/01/%D0%BF%D0%BB%D0%BE%D1%81%D0%BA%D0%B8%D0%B9-%D1%82%D1%8E%D0%BB%D1%8C%D0%BF%D0%B0%D0%BD.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86194" cy="446579"/>
                          </a:xfrm>
                          <a:prstGeom prst="rect">
                            <a:avLst/>
                          </a:prstGeom>
                          <a:noFill/>
                          <a:ln>
                            <a:noFill/>
                          </a:ln>
                        </pic:spPr>
                      </pic:pic>
                    </a:graphicData>
                  </a:graphic>
                </wp:inline>
              </w:drawing>
            </w:r>
          </w:p>
          <w:p w14:paraId="520195BD" w14:textId="77777777" w:rsidR="00CA0951" w:rsidRPr="001A58B0" w:rsidRDefault="00CA0951" w:rsidP="00BB324F">
            <w:pPr>
              <w:shd w:val="clear" w:color="auto" w:fill="FFFFFF"/>
              <w:rPr>
                <w:i/>
              </w:rPr>
            </w:pPr>
            <w:r w:rsidRPr="001A58B0">
              <w:rPr>
                <w:i/>
              </w:rPr>
              <w:t xml:space="preserve"> (балалар әр топқа барып  жасалған гүлдерді апайларға ұсынады.)</w:t>
            </w:r>
          </w:p>
          <w:p w14:paraId="21DA5AD7" w14:textId="77777777" w:rsidR="00CA0951" w:rsidRPr="001A58B0" w:rsidRDefault="00CA0951" w:rsidP="00BB324F">
            <w:pPr>
              <w:shd w:val="clear" w:color="auto" w:fill="FFFFFF"/>
              <w:rPr>
                <w:b/>
                <w:i/>
              </w:rPr>
            </w:pPr>
            <w:r w:rsidRPr="001A58B0">
              <w:rPr>
                <w:b/>
                <w:i/>
              </w:rPr>
              <w:t>Қорытынды.</w:t>
            </w:r>
          </w:p>
          <w:p w14:paraId="50DBAD9D" w14:textId="77777777" w:rsidR="00CA0951" w:rsidRPr="001A58B0" w:rsidRDefault="00CA0951" w:rsidP="00BB324F">
            <w:pPr>
              <w:shd w:val="clear" w:color="auto" w:fill="FFFFFF"/>
              <w:rPr>
                <w:i/>
              </w:rPr>
            </w:pPr>
            <w:r w:rsidRPr="001A58B0">
              <w:rPr>
                <w:i/>
              </w:rPr>
              <w:t>Балаларды мадақтау.</w:t>
            </w:r>
          </w:p>
          <w:p w14:paraId="16A05321" w14:textId="77777777" w:rsidR="00CA0951" w:rsidRPr="001A58B0" w:rsidRDefault="00CA0951" w:rsidP="00BB324F">
            <w:pPr>
              <w:shd w:val="clear" w:color="auto" w:fill="FFFFFF"/>
              <w:rPr>
                <w:i/>
              </w:rPr>
            </w:pPr>
          </w:p>
          <w:p w14:paraId="1FA1CC77" w14:textId="77777777" w:rsidR="00CA0951" w:rsidRPr="001A58B0" w:rsidRDefault="00CA0951" w:rsidP="00BB324F">
            <w:pPr>
              <w:widowControl w:val="0"/>
              <w:autoSpaceDE w:val="0"/>
              <w:autoSpaceDN w:val="0"/>
              <w:adjustRightInd w:val="0"/>
              <w:rPr>
                <w:b/>
                <w:i/>
              </w:rPr>
            </w:pPr>
            <w:r w:rsidRPr="001A58B0">
              <w:rPr>
                <w:b/>
                <w:i/>
              </w:rPr>
              <w:t>2 Сурет салу.</w:t>
            </w:r>
          </w:p>
          <w:p w14:paraId="1D2DC2E8" w14:textId="77777777" w:rsidR="00CA0951" w:rsidRPr="00750ACC" w:rsidRDefault="00CA0951" w:rsidP="00BB324F">
            <w:pPr>
              <w:widowControl w:val="0"/>
              <w:autoSpaceDE w:val="0"/>
              <w:autoSpaceDN w:val="0"/>
              <w:adjustRightInd w:val="0"/>
              <w:rPr>
                <w:b/>
                <w:i/>
              </w:rPr>
            </w:pPr>
            <w:r w:rsidRPr="00750ACC">
              <w:rPr>
                <w:b/>
                <w:i/>
              </w:rPr>
              <w:t>Тақырыбы:</w:t>
            </w:r>
          </w:p>
          <w:p w14:paraId="7F9AF14E" w14:textId="77777777" w:rsidR="00CA0951" w:rsidRPr="00750ACC" w:rsidRDefault="00CA0951" w:rsidP="00BB324F">
            <w:pPr>
              <w:widowControl w:val="0"/>
              <w:autoSpaceDE w:val="0"/>
              <w:autoSpaceDN w:val="0"/>
              <w:adjustRightInd w:val="0"/>
              <w:rPr>
                <w:i/>
              </w:rPr>
            </w:pPr>
            <w:r w:rsidRPr="00750ACC">
              <w:rPr>
                <w:b/>
                <w:i/>
              </w:rPr>
              <w:t xml:space="preserve"> </w:t>
            </w:r>
            <w:r>
              <w:rPr>
                <w:i/>
              </w:rPr>
              <w:t>«Жаңа үй</w:t>
            </w:r>
            <w:r w:rsidRPr="00750ACC">
              <w:rPr>
                <w:i/>
              </w:rPr>
              <w:t>»</w:t>
            </w:r>
          </w:p>
          <w:p w14:paraId="762831EC" w14:textId="77777777" w:rsidR="00CA0951" w:rsidRDefault="00CA0951" w:rsidP="00BB324F">
            <w:pPr>
              <w:widowControl w:val="0"/>
              <w:autoSpaceDE w:val="0"/>
              <w:autoSpaceDN w:val="0"/>
              <w:adjustRightInd w:val="0"/>
              <w:rPr>
                <w:i/>
              </w:rPr>
            </w:pPr>
            <w:r w:rsidRPr="00750ACC">
              <w:rPr>
                <w:b/>
                <w:i/>
              </w:rPr>
              <w:t xml:space="preserve">Мақсаты: </w:t>
            </w:r>
            <w:r w:rsidRPr="00750ACC">
              <w:rPr>
                <w:i/>
              </w:rPr>
              <w:t xml:space="preserve">Төртбұрыштар сызып, </w:t>
            </w:r>
            <w:r>
              <w:rPr>
                <w:i/>
              </w:rPr>
              <w:t>оларға бөліктер қосып үй жасай алады.</w:t>
            </w:r>
          </w:p>
          <w:p w14:paraId="7F101CD9"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Тақырып бойынша көрнекіліктер</w:t>
            </w:r>
          </w:p>
          <w:p w14:paraId="282FA340" w14:textId="77777777" w:rsidR="00CA0951" w:rsidRPr="001D47E9"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46968FD0" w14:textId="77777777" w:rsidR="00CA0951" w:rsidRPr="00275FFB" w:rsidRDefault="00CA0951" w:rsidP="00BB324F">
            <w:pPr>
              <w:rPr>
                <w:b/>
                <w:i/>
                <w:iCs/>
                <w:lang w:eastAsia="ru-RU"/>
              </w:rPr>
            </w:pPr>
            <w:r>
              <w:rPr>
                <w:b/>
                <w:i/>
                <w:iCs/>
                <w:lang w:eastAsia="ru-RU"/>
              </w:rPr>
              <w:t>ҰОҚ  жүргізілу барысы:</w:t>
            </w:r>
          </w:p>
          <w:p w14:paraId="1917F5EE" w14:textId="77777777" w:rsidR="00CA0951" w:rsidRPr="001A58B0" w:rsidRDefault="00CA0951" w:rsidP="00BB324F">
            <w:pPr>
              <w:shd w:val="clear" w:color="auto" w:fill="FFFFFF"/>
              <w:rPr>
                <w:b/>
                <w:i/>
              </w:rPr>
            </w:pPr>
            <w:r w:rsidRPr="001A58B0">
              <w:rPr>
                <w:b/>
                <w:i/>
              </w:rPr>
              <w:t>Шаттық шеңбер.</w:t>
            </w:r>
          </w:p>
          <w:p w14:paraId="47427D5C" w14:textId="77777777" w:rsidR="00CA0951" w:rsidRPr="001A58B0" w:rsidRDefault="00CA0951" w:rsidP="00BB324F">
            <w:pPr>
              <w:shd w:val="clear" w:color="auto" w:fill="FFFFFF"/>
              <w:rPr>
                <w:i/>
              </w:rPr>
            </w:pPr>
            <w:r w:rsidRPr="001A58B0">
              <w:rPr>
                <w:i/>
              </w:rPr>
              <w:t xml:space="preserve">Біз қандаймыз-қандаймыз. </w:t>
            </w:r>
          </w:p>
          <w:p w14:paraId="5CCFFA5A" w14:textId="77777777" w:rsidR="00CA0951" w:rsidRDefault="00CA0951" w:rsidP="00BB324F">
            <w:pPr>
              <w:shd w:val="clear" w:color="auto" w:fill="FFFFFF"/>
              <w:rPr>
                <w:i/>
              </w:rPr>
            </w:pPr>
            <w:r w:rsidRPr="001A58B0">
              <w:rPr>
                <w:i/>
              </w:rPr>
              <w:t xml:space="preserve">Арайлап атқан таңдаймыз. </w:t>
            </w:r>
          </w:p>
          <w:p w14:paraId="31C436EC" w14:textId="77777777" w:rsidR="00CA0951" w:rsidRPr="001A58B0" w:rsidRDefault="00CA0951" w:rsidP="00BB324F">
            <w:pPr>
              <w:shd w:val="clear" w:color="auto" w:fill="FFFFFF"/>
              <w:rPr>
                <w:i/>
              </w:rPr>
            </w:pPr>
            <w:r>
              <w:rPr>
                <w:i/>
              </w:rPr>
              <w:t>Күлімдеген күндейміз</w:t>
            </w:r>
            <w:r w:rsidRPr="001A58B0">
              <w:rPr>
                <w:i/>
              </w:rPr>
              <w:t xml:space="preserve"> Еш уайымды білмейміз. </w:t>
            </w:r>
          </w:p>
          <w:p w14:paraId="4F7BC89C" w14:textId="77777777" w:rsidR="00CA0951" w:rsidRPr="001A58B0" w:rsidRDefault="00CA0951" w:rsidP="00BB324F">
            <w:pPr>
              <w:shd w:val="clear" w:color="auto" w:fill="FFFFFF"/>
              <w:rPr>
                <w:b/>
                <w:i/>
              </w:rPr>
            </w:pPr>
            <w:r w:rsidRPr="001A58B0">
              <w:rPr>
                <w:b/>
                <w:i/>
              </w:rPr>
              <w:t>Балалармен әңгімелесу.</w:t>
            </w:r>
          </w:p>
          <w:p w14:paraId="5ACBF072" w14:textId="77777777" w:rsidR="00CA0951" w:rsidRPr="001A58B0" w:rsidRDefault="00CA0951" w:rsidP="00BB324F">
            <w:pPr>
              <w:shd w:val="clear" w:color="auto" w:fill="FFFFFF"/>
              <w:rPr>
                <w:i/>
              </w:rPr>
            </w:pPr>
            <w:r w:rsidRPr="001A58B0">
              <w:rPr>
                <w:i/>
              </w:rPr>
              <w:t>Балалар, үйді кімдер тұрғызады?</w:t>
            </w:r>
          </w:p>
          <w:p w14:paraId="5CD43535" w14:textId="77777777" w:rsidR="00CA0951" w:rsidRDefault="00CA0951" w:rsidP="00BB324F">
            <w:pPr>
              <w:shd w:val="clear" w:color="auto" w:fill="FFFFFF"/>
              <w:rPr>
                <w:i/>
              </w:rPr>
            </w:pPr>
            <w:r>
              <w:rPr>
                <w:i/>
              </w:rPr>
              <w:lastRenderedPageBreak/>
              <w:t>Қандай үйлерді білесіңдер?</w:t>
            </w:r>
          </w:p>
          <w:p w14:paraId="540A0C64" w14:textId="77777777" w:rsidR="00CA0951" w:rsidRPr="00275FFB" w:rsidRDefault="00CA0951" w:rsidP="00BB324F">
            <w:pPr>
              <w:shd w:val="clear" w:color="auto" w:fill="FFFFFF"/>
              <w:rPr>
                <w:b/>
                <w:i/>
              </w:rPr>
            </w:pPr>
            <w:r w:rsidRPr="00275FFB">
              <w:rPr>
                <w:b/>
                <w:i/>
              </w:rPr>
              <w:t>Тосын сәт.</w:t>
            </w:r>
          </w:p>
          <w:p w14:paraId="208A45E0" w14:textId="77777777" w:rsidR="00CA0951" w:rsidRPr="001A58B0" w:rsidRDefault="00CA0951" w:rsidP="00BB324F">
            <w:pPr>
              <w:shd w:val="clear" w:color="auto" w:fill="FFFFFF"/>
              <w:rPr>
                <w:i/>
              </w:rPr>
            </w:pPr>
            <w:r w:rsidRPr="001A58B0">
              <w:rPr>
                <w:i/>
              </w:rPr>
              <w:t>Қонаққа екі қуыршақ келеді. Балалардан көмек сұрайды.</w:t>
            </w:r>
          </w:p>
          <w:p w14:paraId="73A76B47" w14:textId="77777777" w:rsidR="00CA0951" w:rsidRPr="001A58B0" w:rsidRDefault="00CA0951" w:rsidP="00BB324F">
            <w:pPr>
              <w:shd w:val="clear" w:color="auto" w:fill="FFFFFF"/>
              <w:rPr>
                <w:i/>
              </w:rPr>
            </w:pPr>
            <w:r w:rsidRPr="001A58B0">
              <w:rPr>
                <w:i/>
              </w:rPr>
              <w:t>Күн суық бізге жылы,</w:t>
            </w:r>
            <w:r>
              <w:rPr>
                <w:i/>
              </w:rPr>
              <w:t xml:space="preserve"> </w:t>
            </w:r>
            <w:r w:rsidRPr="001A58B0">
              <w:rPr>
                <w:i/>
              </w:rPr>
              <w:t>жаңа үй керек дейді.</w:t>
            </w:r>
          </w:p>
          <w:p w14:paraId="78CB78E0" w14:textId="77777777" w:rsidR="00CA0951" w:rsidRDefault="00CA0951" w:rsidP="00BB324F">
            <w:pPr>
              <w:shd w:val="clear" w:color="auto" w:fill="FFFFFF"/>
              <w:rPr>
                <w:i/>
              </w:rPr>
            </w:pPr>
            <w:r w:rsidRPr="001A58B0">
              <w:rPr>
                <w:i/>
              </w:rPr>
              <w:t>Балалар көмектесеміз ба?</w:t>
            </w:r>
          </w:p>
          <w:p w14:paraId="30E933C5" w14:textId="77777777" w:rsidR="00CA0951" w:rsidRPr="00275FFB" w:rsidRDefault="00CA0951" w:rsidP="00BB324F">
            <w:pPr>
              <w:shd w:val="clear" w:color="auto" w:fill="FFFFFF"/>
              <w:rPr>
                <w:i/>
                <w:color w:val="FF0000"/>
              </w:rPr>
            </w:pPr>
            <w:r w:rsidRPr="00275FFB">
              <w:rPr>
                <w:i/>
                <w:color w:val="FF0000"/>
              </w:rPr>
              <w:t>Сыни ойлау, бала үні.</w:t>
            </w:r>
          </w:p>
          <w:p w14:paraId="7D73D2EC" w14:textId="77777777" w:rsidR="00CA0951" w:rsidRDefault="00CA0951" w:rsidP="00BB324F">
            <w:pPr>
              <w:shd w:val="clear" w:color="auto" w:fill="FFFFFF"/>
              <w:rPr>
                <w:b/>
                <w:i/>
              </w:rPr>
            </w:pPr>
            <w:r>
              <w:rPr>
                <w:b/>
                <w:i/>
              </w:rPr>
              <w:t>Ой дамыту.</w:t>
            </w:r>
          </w:p>
          <w:p w14:paraId="5F6F9714" w14:textId="77777777" w:rsidR="00CA0951" w:rsidRPr="001A58B0" w:rsidRDefault="00CA0951" w:rsidP="00BB324F">
            <w:pPr>
              <w:shd w:val="clear" w:color="auto" w:fill="FFFFFF"/>
              <w:rPr>
                <w:b/>
                <w:i/>
              </w:rPr>
            </w:pPr>
            <w:r w:rsidRPr="001A58B0">
              <w:rPr>
                <w:b/>
                <w:i/>
              </w:rPr>
              <w:t>Суретпен жұмыс.</w:t>
            </w:r>
          </w:p>
          <w:p w14:paraId="5703B11B" w14:textId="77777777" w:rsidR="00CA0951" w:rsidRPr="001A58B0" w:rsidRDefault="00CA0951" w:rsidP="00BB324F">
            <w:pPr>
              <w:shd w:val="clear" w:color="auto" w:fill="FFFFFF"/>
              <w:rPr>
                <w:i/>
              </w:rPr>
            </w:pPr>
            <w:r w:rsidRPr="001A58B0">
              <w:rPr>
                <w:i/>
              </w:rPr>
              <w:t>«Үй»</w:t>
            </w:r>
          </w:p>
          <w:p w14:paraId="43AE46A7" w14:textId="77777777" w:rsidR="00CA0951" w:rsidRDefault="00CA0951" w:rsidP="00BB324F">
            <w:pPr>
              <w:shd w:val="clear" w:color="auto" w:fill="FFFFFF"/>
              <w:rPr>
                <w:i/>
              </w:rPr>
            </w:pPr>
            <w:r w:rsidRPr="001A58B0">
              <w:rPr>
                <w:i/>
              </w:rPr>
              <w:t>Әртүрлі үйлердің суреттерін көрсету.Олардың терезелері, Есіктері, шатырларының көлемдеріне көңіл аударту, салыстыру, қаланың, ауылдың үйлерінің суреттерін көрсетеіп әңгіме жүргізу.</w:t>
            </w:r>
          </w:p>
          <w:p w14:paraId="0FD95973" w14:textId="77777777" w:rsidR="00CA0951" w:rsidRPr="00275FFB" w:rsidRDefault="00CA0951" w:rsidP="00BB324F">
            <w:pPr>
              <w:shd w:val="clear" w:color="auto" w:fill="FFFFFF"/>
              <w:rPr>
                <w:i/>
                <w:color w:val="FF0000"/>
              </w:rPr>
            </w:pPr>
            <w:r w:rsidRPr="00275FFB">
              <w:rPr>
                <w:i/>
                <w:color w:val="FF0000"/>
              </w:rPr>
              <w:t>Мазмұн арқылы саралау, Блум таксономиясы.</w:t>
            </w:r>
          </w:p>
          <w:p w14:paraId="20495005" w14:textId="77777777" w:rsidR="00CA0951" w:rsidRPr="001A58B0" w:rsidRDefault="00CA0951" w:rsidP="00BB324F">
            <w:pPr>
              <w:shd w:val="clear" w:color="auto" w:fill="FFFFFF"/>
              <w:rPr>
                <w:b/>
                <w:i/>
              </w:rPr>
            </w:pPr>
            <w:r w:rsidRPr="001A58B0">
              <w:rPr>
                <w:b/>
                <w:i/>
              </w:rPr>
              <w:t>Сергіту сәті</w:t>
            </w:r>
          </w:p>
          <w:p w14:paraId="378F8EFB" w14:textId="77777777" w:rsidR="00CA0951" w:rsidRPr="001A58B0" w:rsidRDefault="00CA0951" w:rsidP="00BB324F">
            <w:pPr>
              <w:shd w:val="clear" w:color="auto" w:fill="FFFFFF"/>
              <w:rPr>
                <w:i/>
              </w:rPr>
            </w:pPr>
            <w:r w:rsidRPr="001A58B0">
              <w:rPr>
                <w:i/>
              </w:rPr>
              <w:t>Оң қолымда бес саусақ</w:t>
            </w:r>
          </w:p>
          <w:p w14:paraId="196D11BF" w14:textId="77777777" w:rsidR="00CA0951" w:rsidRPr="001A58B0" w:rsidRDefault="00CA0951" w:rsidP="00BB324F">
            <w:pPr>
              <w:shd w:val="clear" w:color="auto" w:fill="FFFFFF"/>
              <w:rPr>
                <w:i/>
              </w:rPr>
            </w:pPr>
            <w:r w:rsidRPr="001A58B0">
              <w:rPr>
                <w:i/>
              </w:rPr>
              <w:t>Сол қолымда бес саусақ,</w:t>
            </w:r>
          </w:p>
          <w:p w14:paraId="084E88B5" w14:textId="77777777" w:rsidR="00CA0951" w:rsidRPr="001A58B0" w:rsidRDefault="00CA0951" w:rsidP="00BB324F">
            <w:pPr>
              <w:shd w:val="clear" w:color="auto" w:fill="FFFFFF"/>
              <w:rPr>
                <w:i/>
              </w:rPr>
            </w:pPr>
            <w:r w:rsidRPr="001A58B0">
              <w:rPr>
                <w:i/>
              </w:rPr>
              <w:t>Беске бесті қосқанда</w:t>
            </w:r>
          </w:p>
          <w:p w14:paraId="47DF43B2" w14:textId="77777777" w:rsidR="00CA0951" w:rsidRPr="001A58B0" w:rsidRDefault="00CA0951" w:rsidP="00BB324F">
            <w:pPr>
              <w:shd w:val="clear" w:color="auto" w:fill="FFFFFF"/>
              <w:rPr>
                <w:i/>
              </w:rPr>
            </w:pPr>
            <w:r w:rsidRPr="001A58B0">
              <w:rPr>
                <w:i/>
              </w:rPr>
              <w:t>Болады екен оң саусақ.</w:t>
            </w:r>
          </w:p>
          <w:p w14:paraId="5B34E97E" w14:textId="77777777" w:rsidR="00CA0951" w:rsidRDefault="00CA0951" w:rsidP="00BB324F">
            <w:pPr>
              <w:shd w:val="clear" w:color="auto" w:fill="FFFFFF"/>
              <w:rPr>
                <w:b/>
                <w:i/>
              </w:rPr>
            </w:pPr>
            <w:r w:rsidRPr="001A58B0">
              <w:rPr>
                <w:b/>
                <w:i/>
              </w:rPr>
              <w:t>Балаларды екі топқа бөліп екі қуыршаққа үйдің суретін салып беру.</w:t>
            </w:r>
          </w:p>
          <w:p w14:paraId="17EE5AD9" w14:textId="77777777" w:rsidR="00CA0951" w:rsidRDefault="00CA0951" w:rsidP="00BB324F">
            <w:pPr>
              <w:shd w:val="clear" w:color="auto" w:fill="FFFFFF"/>
              <w:rPr>
                <w:i/>
                <w:color w:val="FF0000"/>
              </w:rPr>
            </w:pPr>
            <w:r w:rsidRPr="00275FFB">
              <w:rPr>
                <w:i/>
                <w:color w:val="FF0000"/>
              </w:rPr>
              <w:t>Оқу ортасы арқылы саралау.</w:t>
            </w:r>
          </w:p>
          <w:p w14:paraId="2E1FE2AB" w14:textId="77777777" w:rsidR="00CA0951" w:rsidRPr="00275FFB" w:rsidRDefault="00CA0951" w:rsidP="00BB324F">
            <w:pPr>
              <w:shd w:val="clear" w:color="auto" w:fill="FFFFFF"/>
              <w:rPr>
                <w:i/>
                <w:color w:val="FF0000"/>
              </w:rPr>
            </w:pPr>
            <w:r w:rsidRPr="001A58B0">
              <w:rPr>
                <w:i/>
              </w:rPr>
              <w:t>Бояумен жұмыс жасау жолдарын көрсету,</w:t>
            </w:r>
          </w:p>
          <w:p w14:paraId="18477791" w14:textId="77777777" w:rsidR="00CA0951" w:rsidRPr="001A58B0" w:rsidRDefault="00CA0951" w:rsidP="00BB324F">
            <w:pPr>
              <w:shd w:val="clear" w:color="auto" w:fill="FFFFFF"/>
              <w:rPr>
                <w:i/>
              </w:rPr>
            </w:pPr>
            <w:r w:rsidRPr="001A58B0">
              <w:rPr>
                <w:b/>
                <w:i/>
              </w:rPr>
              <w:lastRenderedPageBreak/>
              <w:t>1-топ</w:t>
            </w:r>
            <w:r w:rsidRPr="001A58B0">
              <w:rPr>
                <w:i/>
              </w:rPr>
              <w:t xml:space="preserve"> бір қабатты үйдің суретін салады.</w:t>
            </w:r>
          </w:p>
          <w:p w14:paraId="08C2A70F" w14:textId="77777777" w:rsidR="00CA0951" w:rsidRPr="001A58B0" w:rsidRDefault="00CA0951" w:rsidP="00BB324F">
            <w:pPr>
              <w:shd w:val="clear" w:color="auto" w:fill="FFFFFF"/>
              <w:rPr>
                <w:i/>
              </w:rPr>
            </w:pPr>
            <w:r w:rsidRPr="001A58B0">
              <w:rPr>
                <w:i/>
                <w:noProof/>
                <w:lang w:eastAsia="ru-RU"/>
              </w:rPr>
              <w:drawing>
                <wp:inline distT="0" distB="0" distL="0" distR="0" wp14:anchorId="34AB8C5E" wp14:editId="3434CBEA">
                  <wp:extent cx="938150" cy="527984"/>
                  <wp:effectExtent l="0" t="0" r="0" b="5715"/>
                  <wp:docPr id="11318" name="Рисунок 11318" descr="https://i.pinimg.com/originals/54/22/9a/54229a6bf637639a4ebccf02755a35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54/22/9a/54229a6bf637639a4ebccf02755a35f4.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38139" cy="527978"/>
                          </a:xfrm>
                          <a:prstGeom prst="rect">
                            <a:avLst/>
                          </a:prstGeom>
                          <a:noFill/>
                          <a:ln>
                            <a:noFill/>
                          </a:ln>
                        </pic:spPr>
                      </pic:pic>
                    </a:graphicData>
                  </a:graphic>
                </wp:inline>
              </w:drawing>
            </w:r>
          </w:p>
          <w:p w14:paraId="2E8F9276" w14:textId="77777777" w:rsidR="00CA0951" w:rsidRPr="001A58B0" w:rsidRDefault="00CA0951" w:rsidP="00BB324F">
            <w:pPr>
              <w:shd w:val="clear" w:color="auto" w:fill="FFFFFF"/>
              <w:rPr>
                <w:i/>
              </w:rPr>
            </w:pPr>
            <w:r w:rsidRPr="001A58B0">
              <w:rPr>
                <w:b/>
                <w:i/>
              </w:rPr>
              <w:t>2-топ</w:t>
            </w:r>
            <w:r w:rsidRPr="001A58B0">
              <w:rPr>
                <w:i/>
              </w:rPr>
              <w:t xml:space="preserve"> көп қабатты үйдің суретін салады.</w:t>
            </w:r>
          </w:p>
          <w:p w14:paraId="54F2928E" w14:textId="77777777" w:rsidR="00CA0951" w:rsidRPr="001A58B0" w:rsidRDefault="00CA0951" w:rsidP="00BB324F">
            <w:pPr>
              <w:shd w:val="clear" w:color="auto" w:fill="FFFFFF"/>
              <w:rPr>
                <w:i/>
              </w:rPr>
            </w:pPr>
            <w:r w:rsidRPr="001A58B0">
              <w:rPr>
                <w:i/>
                <w:noProof/>
                <w:lang w:eastAsia="ru-RU"/>
              </w:rPr>
              <w:drawing>
                <wp:inline distT="0" distB="0" distL="0" distR="0" wp14:anchorId="687F9AB6" wp14:editId="025F15A2">
                  <wp:extent cx="720358" cy="494500"/>
                  <wp:effectExtent l="0" t="0" r="3810" b="1270"/>
                  <wp:docPr id="11319" name="Рисунок 11319" descr="https://cloud2.prezentacii.org/posts/2016-03/3/8/4/38416433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2.prezentacii.org/posts/2016-03/3/8/4/3841643362.gif"/>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10800000" flipV="1">
                            <a:off x="0" y="0"/>
                            <a:ext cx="721495" cy="495280"/>
                          </a:xfrm>
                          <a:prstGeom prst="rect">
                            <a:avLst/>
                          </a:prstGeom>
                          <a:noFill/>
                          <a:ln>
                            <a:noFill/>
                          </a:ln>
                        </pic:spPr>
                      </pic:pic>
                    </a:graphicData>
                  </a:graphic>
                </wp:inline>
              </w:drawing>
            </w:r>
          </w:p>
          <w:p w14:paraId="78ED3BAE" w14:textId="77777777" w:rsidR="00CA0951" w:rsidRPr="001A58B0" w:rsidRDefault="00CA0951" w:rsidP="00BB324F">
            <w:pPr>
              <w:shd w:val="clear" w:color="auto" w:fill="FFFFFF"/>
              <w:rPr>
                <w:i/>
              </w:rPr>
            </w:pPr>
            <w:r w:rsidRPr="001A58B0">
              <w:rPr>
                <w:i/>
              </w:rPr>
              <w:t>бақылау.</w:t>
            </w:r>
          </w:p>
          <w:p w14:paraId="40178A35" w14:textId="77777777" w:rsidR="00CA0951" w:rsidRDefault="00CA0951" w:rsidP="00BB324F">
            <w:pPr>
              <w:shd w:val="clear" w:color="auto" w:fill="FFFFFF"/>
              <w:rPr>
                <w:i/>
              </w:rPr>
            </w:pPr>
            <w:r>
              <w:rPr>
                <w:i/>
              </w:rPr>
              <w:t>Жеке көмек көрсету.</w:t>
            </w:r>
          </w:p>
          <w:p w14:paraId="621DE0CE" w14:textId="77777777" w:rsidR="00CA0951" w:rsidRPr="00475BE5" w:rsidRDefault="00CA0951" w:rsidP="00BB324F">
            <w:pPr>
              <w:shd w:val="clear" w:color="auto" w:fill="FFFFFF"/>
              <w:rPr>
                <w:i/>
                <w:color w:val="FF0000"/>
              </w:rPr>
            </w:pPr>
            <w:r w:rsidRPr="00475BE5">
              <w:rPr>
                <w:i/>
                <w:color w:val="FF0000"/>
              </w:rPr>
              <w:t>Өнім арқылы саралау, 4К моделі, бала үні</w:t>
            </w:r>
          </w:p>
          <w:p w14:paraId="2F46189A" w14:textId="77777777" w:rsidR="00CA0951" w:rsidRPr="001A58B0" w:rsidRDefault="00CA0951" w:rsidP="00BB324F">
            <w:pPr>
              <w:shd w:val="clear" w:color="auto" w:fill="FFFFFF"/>
              <w:rPr>
                <w:b/>
                <w:i/>
              </w:rPr>
            </w:pPr>
            <w:r w:rsidRPr="001A58B0">
              <w:rPr>
                <w:b/>
                <w:i/>
              </w:rPr>
              <w:t>Қорытынды.</w:t>
            </w:r>
          </w:p>
          <w:p w14:paraId="2F2A96A6" w14:textId="77777777" w:rsidR="00CA0951" w:rsidRPr="001A58B0" w:rsidRDefault="00CA0951" w:rsidP="00BB324F">
            <w:pPr>
              <w:shd w:val="clear" w:color="auto" w:fill="FFFFFF"/>
              <w:rPr>
                <w:i/>
              </w:rPr>
            </w:pPr>
            <w:r w:rsidRPr="001A58B0">
              <w:rPr>
                <w:i/>
              </w:rPr>
              <w:t xml:space="preserve">Балалардың жұмысын талдау. </w:t>
            </w:r>
          </w:p>
          <w:p w14:paraId="0FE23BD2" w14:textId="77777777" w:rsidR="00CA0951" w:rsidRPr="001A58B0" w:rsidRDefault="00CA0951" w:rsidP="00BB324F">
            <w:pPr>
              <w:shd w:val="clear" w:color="auto" w:fill="FFFFFF"/>
              <w:rPr>
                <w:i/>
              </w:rPr>
            </w:pPr>
            <w:r w:rsidRPr="001A58B0">
              <w:rPr>
                <w:i/>
              </w:rPr>
              <w:t>Қуыршақтар балаларға алғыстарын айтып қоштасады.</w:t>
            </w:r>
          </w:p>
          <w:p w14:paraId="751D8EC6" w14:textId="77777777" w:rsidR="00CA0951" w:rsidRPr="001A58B0" w:rsidRDefault="00CA0951" w:rsidP="00BB324F">
            <w:pPr>
              <w:shd w:val="clear" w:color="auto" w:fill="FFFFFF"/>
              <w:rPr>
                <w:i/>
              </w:rPr>
            </w:pPr>
            <w:r w:rsidRPr="001A58B0">
              <w:rPr>
                <w:i/>
              </w:rPr>
              <w:t>Мақтау, мадақтау. Балалар не салғандарын қалай салғандарын сұрақ жауап арқылы қорытындылау.</w:t>
            </w:r>
          </w:p>
          <w:p w14:paraId="09FB3792" w14:textId="77777777" w:rsidR="00CA0951" w:rsidRPr="001A58B0" w:rsidRDefault="00CA0951" w:rsidP="00BB324F">
            <w:pPr>
              <w:shd w:val="clear" w:color="auto" w:fill="FFFFFF"/>
              <w:rPr>
                <w:i/>
              </w:rPr>
            </w:pPr>
            <w:r w:rsidRPr="001A58B0">
              <w:rPr>
                <w:i/>
              </w:rPr>
              <w:t>Балаларды мадақтау.</w:t>
            </w:r>
          </w:p>
          <w:p w14:paraId="058F9669" w14:textId="77777777" w:rsidR="00CA0951" w:rsidRPr="001A58B0" w:rsidRDefault="00CA0951" w:rsidP="00BB324F">
            <w:pPr>
              <w:shd w:val="clear" w:color="auto" w:fill="FFFFFF"/>
              <w:rPr>
                <w:i/>
              </w:rPr>
            </w:pPr>
          </w:p>
          <w:p w14:paraId="708A00B9" w14:textId="77777777" w:rsidR="00CA0951" w:rsidRPr="001A58B0" w:rsidRDefault="00CA0951" w:rsidP="00BB324F">
            <w:pPr>
              <w:shd w:val="clear" w:color="auto" w:fill="FFFFFF"/>
              <w:rPr>
                <w:b/>
                <w:i/>
              </w:rPr>
            </w:pPr>
            <w:r w:rsidRPr="001A58B0">
              <w:rPr>
                <w:b/>
                <w:i/>
              </w:rPr>
              <w:t xml:space="preserve">3.Муызка </w:t>
            </w:r>
          </w:p>
          <w:p w14:paraId="794ABD74" w14:textId="77777777" w:rsidR="00CA0951" w:rsidRPr="001A58B0" w:rsidRDefault="00CA0951" w:rsidP="00BB324F">
            <w:pPr>
              <w:shd w:val="clear" w:color="auto" w:fill="FFFFFF"/>
              <w:rPr>
                <w:i/>
              </w:rPr>
            </w:pPr>
            <w:r w:rsidRPr="001A58B0">
              <w:rPr>
                <w:i/>
              </w:rPr>
              <w:t>Педагог жоспары бойынша</w:t>
            </w:r>
          </w:p>
          <w:p w14:paraId="4352FBE8" w14:textId="77777777" w:rsidR="00CA0951" w:rsidRPr="001A58B0" w:rsidRDefault="00CA0951" w:rsidP="00BB324F">
            <w:pPr>
              <w:rPr>
                <w:i/>
              </w:rPr>
            </w:pPr>
          </w:p>
          <w:p w14:paraId="6196DB5B" w14:textId="77777777" w:rsidR="00CA0951" w:rsidRPr="001A58B0" w:rsidRDefault="00CA0951" w:rsidP="00BB324F">
            <w:pPr>
              <w:rPr>
                <w:b/>
                <w:i/>
                <w:lang w:eastAsia="ru-RU"/>
              </w:rPr>
            </w:pPr>
            <w:r w:rsidRPr="001A58B0">
              <w:rPr>
                <w:b/>
                <w:i/>
                <w:lang w:eastAsia="ru-RU"/>
              </w:rPr>
              <w:t>3.Дене шынықтыру</w:t>
            </w:r>
          </w:p>
          <w:p w14:paraId="736A175C" w14:textId="77777777" w:rsidR="00CA0951" w:rsidRPr="00750ACC" w:rsidRDefault="00CA0951" w:rsidP="00BB324F">
            <w:pPr>
              <w:rPr>
                <w:rFonts w:eastAsia="Calibri"/>
                <w:b/>
                <w:i/>
                <w:szCs w:val="24"/>
              </w:rPr>
            </w:pPr>
            <w:r w:rsidRPr="00750ACC">
              <w:rPr>
                <w:rFonts w:eastAsia="Calibri"/>
                <w:b/>
                <w:i/>
                <w:szCs w:val="24"/>
              </w:rPr>
              <w:t>Мақсаты.</w:t>
            </w:r>
            <w:r w:rsidRPr="00750ACC">
              <w:rPr>
                <w:i/>
                <w:color w:val="000000" w:themeColor="text1"/>
                <w:szCs w:val="24"/>
              </w:rPr>
              <w:t xml:space="preserve"> Саты бойымен өрмелеу</w:t>
            </w:r>
          </w:p>
          <w:p w14:paraId="480F1471" w14:textId="77777777" w:rsidR="00CA0951" w:rsidRPr="00750ACC" w:rsidRDefault="00CA0951" w:rsidP="00BB324F">
            <w:pPr>
              <w:rPr>
                <w:rFonts w:eastAsia="Calibri"/>
                <w:b/>
                <w:i/>
                <w:szCs w:val="24"/>
              </w:rPr>
            </w:pPr>
            <w:r w:rsidRPr="00750ACC">
              <w:rPr>
                <w:i/>
                <w:color w:val="000000" w:themeColor="text1"/>
                <w:szCs w:val="24"/>
              </w:rPr>
              <w:t xml:space="preserve">Жұптасып сапта жүру және жүгіру дағдылары қаыптасып, 10-15см биіктіктен секіруге үйренеді </w:t>
            </w:r>
          </w:p>
          <w:p w14:paraId="058FFBCF" w14:textId="77777777" w:rsidR="00CA0951" w:rsidRPr="001A58B0" w:rsidRDefault="00CA0951" w:rsidP="00BB324F">
            <w:pPr>
              <w:rPr>
                <w:b/>
                <w:i/>
                <w:lang w:eastAsia="ru-RU"/>
              </w:rPr>
            </w:pPr>
            <w:r w:rsidRPr="001A58B0">
              <w:rPr>
                <w:b/>
                <w:i/>
                <w:lang w:eastAsia="ru-RU"/>
              </w:rPr>
              <w:t xml:space="preserve">Кіріспе бөлім.                                  </w:t>
            </w:r>
            <w:r w:rsidRPr="001A58B0">
              <w:rPr>
                <w:i/>
                <w:lang w:eastAsia="ru-RU"/>
              </w:rPr>
              <w:t>Бір қатар сапқа тұру.</w:t>
            </w:r>
          </w:p>
          <w:p w14:paraId="7FBBF5FC" w14:textId="77777777" w:rsidR="00CA0951" w:rsidRPr="001A58B0" w:rsidRDefault="00CA0951" w:rsidP="00BB324F">
            <w:pPr>
              <w:rPr>
                <w:i/>
                <w:lang w:eastAsia="ru-RU"/>
              </w:rPr>
            </w:pPr>
            <w:r w:rsidRPr="001A58B0">
              <w:rPr>
                <w:i/>
                <w:lang w:eastAsia="ru-RU"/>
              </w:rPr>
              <w:lastRenderedPageBreak/>
              <w:t>Сәлемдесу.</w:t>
            </w:r>
          </w:p>
          <w:p w14:paraId="68D8B0D1" w14:textId="77777777" w:rsidR="00CA0951" w:rsidRPr="001A58B0" w:rsidRDefault="00CA0951" w:rsidP="00BB324F">
            <w:pPr>
              <w:rPr>
                <w:i/>
                <w:lang w:eastAsia="ru-RU"/>
              </w:rPr>
            </w:pPr>
            <w:r w:rsidRPr="001A58B0">
              <w:rPr>
                <w:i/>
                <w:lang w:eastAsia="ru-RU"/>
              </w:rPr>
              <w:t>(нұсқауларды орындау)</w:t>
            </w:r>
          </w:p>
          <w:p w14:paraId="5C042DE5" w14:textId="77777777" w:rsidR="00CA0951" w:rsidRPr="001A58B0" w:rsidRDefault="00CA0951" w:rsidP="00BB324F">
            <w:pPr>
              <w:rPr>
                <w:bCs/>
                <w:i/>
                <w:lang w:eastAsia="ru-RU"/>
              </w:rPr>
            </w:pPr>
            <w:r w:rsidRPr="001A58B0">
              <w:rPr>
                <w:i/>
                <w:lang w:eastAsia="ru-RU"/>
              </w:rPr>
              <w:t xml:space="preserve">.Шеңбер бойымен тұру. </w:t>
            </w:r>
            <w:r w:rsidRPr="001A58B0">
              <w:rPr>
                <w:bCs/>
                <w:i/>
                <w:lang w:eastAsia="ru-RU"/>
              </w:rPr>
              <w:t>Қолды жоғары көтеріп, аяқ ұшымен жүреді,қолды  жанға созып, өкшемен жүреді.</w:t>
            </w:r>
          </w:p>
          <w:p w14:paraId="2761A094" w14:textId="77777777" w:rsidR="00CA0951" w:rsidRDefault="00CA0951" w:rsidP="00BB324F">
            <w:pPr>
              <w:rPr>
                <w:bCs/>
                <w:i/>
                <w:lang w:eastAsia="ru-RU"/>
              </w:rPr>
            </w:pPr>
            <w:r w:rsidRPr="001A58B0">
              <w:rPr>
                <w:bCs/>
                <w:i/>
                <w:lang w:eastAsia="ru-RU"/>
              </w:rPr>
              <w:t>Баяу жүгіру, жылдам жүгіру</w:t>
            </w:r>
          </w:p>
          <w:p w14:paraId="675A274E" w14:textId="77777777" w:rsidR="00CA0951" w:rsidRPr="00475BE5" w:rsidRDefault="00CA0951" w:rsidP="00BB324F">
            <w:pPr>
              <w:rPr>
                <w:bCs/>
                <w:i/>
                <w:color w:val="FF0000"/>
                <w:lang w:eastAsia="ru-RU"/>
              </w:rPr>
            </w:pPr>
            <w:r w:rsidRPr="00475BE5">
              <w:rPr>
                <w:bCs/>
                <w:i/>
                <w:color w:val="FF0000"/>
                <w:lang w:eastAsia="ru-RU"/>
              </w:rPr>
              <w:t>Жаппай бақылау.</w:t>
            </w:r>
          </w:p>
          <w:p w14:paraId="08A2B780" w14:textId="77777777" w:rsidR="00CA0951" w:rsidRPr="00475BE5" w:rsidRDefault="00CA0951" w:rsidP="00BB324F">
            <w:pPr>
              <w:rPr>
                <w:b/>
                <w:i/>
                <w:lang w:eastAsia="ru-RU"/>
              </w:rPr>
            </w:pPr>
            <w:r w:rsidRPr="00475BE5">
              <w:rPr>
                <w:b/>
                <w:bCs/>
                <w:i/>
                <w:lang w:eastAsia="ru-RU"/>
              </w:rPr>
              <w:t>Негізгі бөлім</w:t>
            </w:r>
          </w:p>
          <w:p w14:paraId="65666D02" w14:textId="77777777" w:rsidR="00CA0951" w:rsidRPr="001A58B0" w:rsidRDefault="00CA0951" w:rsidP="00BB324F">
            <w:pPr>
              <w:rPr>
                <w:b/>
                <w:i/>
                <w:lang w:eastAsia="ru-RU"/>
              </w:rPr>
            </w:pPr>
            <w:r w:rsidRPr="001A58B0">
              <w:rPr>
                <w:b/>
                <w:i/>
                <w:lang w:eastAsia="ru-RU"/>
              </w:rPr>
              <w:t xml:space="preserve">Жалпы дамыту жаттығулар:                        </w:t>
            </w:r>
          </w:p>
          <w:p w14:paraId="2570D8D2" w14:textId="77777777" w:rsidR="00CA0951" w:rsidRDefault="00CA0951" w:rsidP="00BB324F">
            <w:pPr>
              <w:rPr>
                <w:b/>
                <w:i/>
                <w:lang w:eastAsia="ru-RU"/>
              </w:rPr>
            </w:pPr>
            <w:r w:rsidRPr="001A58B0">
              <w:rPr>
                <w:i/>
                <w:iCs/>
                <w:lang w:eastAsia="ru-RU"/>
              </w:rPr>
              <w:t>1. Б. қ. – аяқты алшақ қойып, қолды төменде,</w:t>
            </w:r>
            <w:r w:rsidRPr="001A58B0">
              <w:rPr>
                <w:i/>
                <w:iCs/>
                <w:lang w:eastAsia="ru-RU"/>
              </w:rPr>
              <w:br/>
              <w:t>1 - қолды алға созамыз.</w:t>
            </w:r>
            <w:r w:rsidRPr="001A58B0">
              <w:rPr>
                <w:i/>
                <w:iCs/>
                <w:lang w:eastAsia="ru-RU"/>
              </w:rPr>
              <w:br/>
              <w:t>2 - қолды жоғары көтереміз.</w:t>
            </w:r>
            <w:r w:rsidRPr="001A58B0">
              <w:rPr>
                <w:i/>
                <w:iCs/>
                <w:lang w:eastAsia="ru-RU"/>
              </w:rPr>
              <w:br/>
              <w:t>3 - бірінші қалыпқа келеміз. (3 - 4 рет)</w:t>
            </w:r>
            <w:r w:rsidRPr="001A58B0">
              <w:rPr>
                <w:i/>
                <w:iCs/>
                <w:lang w:eastAsia="ru-RU"/>
              </w:rPr>
              <w:br/>
              <w:t>3. Б. қ. – аяқты алшақ, қолды белге қойып,</w:t>
            </w:r>
            <w:r w:rsidRPr="001A58B0">
              <w:rPr>
                <w:i/>
                <w:iCs/>
                <w:lang w:eastAsia="ru-RU"/>
              </w:rPr>
              <w:br/>
              <w:t>«Сағаттың тілі»</w:t>
            </w:r>
            <w:r w:rsidRPr="001A58B0">
              <w:rPr>
                <w:i/>
                <w:iCs/>
                <w:lang w:eastAsia="ru-RU"/>
              </w:rPr>
              <w:br/>
              <w:t>1 - оңға иілеміз</w:t>
            </w:r>
            <w:r w:rsidRPr="001A58B0">
              <w:rPr>
                <w:i/>
                <w:iCs/>
                <w:lang w:eastAsia="ru-RU"/>
              </w:rPr>
              <w:br/>
              <w:t>2 - солға иілеміз</w:t>
            </w:r>
            <w:r w:rsidRPr="001A58B0">
              <w:rPr>
                <w:i/>
                <w:iCs/>
                <w:lang w:eastAsia="ru-RU"/>
              </w:rPr>
              <w:br/>
              <w:t>Бірнеше рет қайталаймыз.(5 - 6 рет)</w:t>
            </w:r>
            <w:r w:rsidRPr="001A58B0">
              <w:rPr>
                <w:i/>
                <w:iCs/>
                <w:lang w:eastAsia="ru-RU"/>
              </w:rPr>
              <w:br/>
              <w:t>4. Б. қ. – аяқты алшақ, қолды төмен басымызбен оңға, солға иілу. (4 - 5 рет)</w:t>
            </w:r>
            <w:r w:rsidRPr="001A58B0">
              <w:rPr>
                <w:i/>
                <w:iCs/>
                <w:lang w:eastAsia="ru-RU"/>
              </w:rPr>
              <w:br/>
              <w:t>5. «Қарлығаш» болып ұшамыз</w:t>
            </w:r>
            <w:r w:rsidRPr="001A58B0">
              <w:rPr>
                <w:i/>
                <w:iCs/>
                <w:lang w:eastAsia="ru-RU"/>
              </w:rPr>
              <w:br/>
              <w:t>6. «Қоян» сияқты секіреміз.</w:t>
            </w:r>
            <w:r w:rsidRPr="001A58B0">
              <w:rPr>
                <w:i/>
                <w:iCs/>
                <w:lang w:eastAsia="ru-RU"/>
              </w:rPr>
              <w:br/>
              <w:t>7. Жай жүру, дем алу.</w:t>
            </w:r>
            <w:r w:rsidRPr="001A58B0">
              <w:rPr>
                <w:b/>
                <w:i/>
                <w:lang w:eastAsia="ru-RU"/>
              </w:rPr>
              <w:t xml:space="preserve"> </w:t>
            </w:r>
          </w:p>
          <w:p w14:paraId="753AA3C3" w14:textId="77777777" w:rsidR="00CA0951" w:rsidRPr="00475BE5" w:rsidRDefault="00CA0951" w:rsidP="00BB324F">
            <w:pPr>
              <w:rPr>
                <w:i/>
                <w:color w:val="FF0000"/>
                <w:lang w:eastAsia="ru-RU"/>
              </w:rPr>
            </w:pPr>
            <w:r w:rsidRPr="00475BE5">
              <w:rPr>
                <w:i/>
                <w:color w:val="FF0000"/>
                <w:lang w:eastAsia="ru-RU"/>
              </w:rPr>
              <w:t>4К моделі, бала үні, жаппай бақылау.</w:t>
            </w:r>
          </w:p>
          <w:p w14:paraId="65A967DF" w14:textId="77777777" w:rsidR="00CA0951" w:rsidRPr="001A58B0" w:rsidRDefault="00CA0951" w:rsidP="00BB324F">
            <w:pPr>
              <w:rPr>
                <w:i/>
                <w:lang w:eastAsia="ru-RU"/>
              </w:rPr>
            </w:pPr>
            <w:r w:rsidRPr="001A58B0">
              <w:rPr>
                <w:b/>
                <w:i/>
                <w:lang w:eastAsia="ru-RU"/>
              </w:rPr>
              <w:t xml:space="preserve">Негізгі қимыл-жаттығулары:                                     </w:t>
            </w:r>
          </w:p>
          <w:p w14:paraId="2F02D5EA" w14:textId="77777777" w:rsidR="00CA0951" w:rsidRPr="001A58B0" w:rsidRDefault="00CA0951" w:rsidP="00BB324F">
            <w:pPr>
              <w:rPr>
                <w:i/>
                <w:lang w:eastAsia="ru-RU"/>
              </w:rPr>
            </w:pPr>
            <w:r w:rsidRPr="001A58B0">
              <w:rPr>
                <w:i/>
                <w:lang w:eastAsia="ru-RU"/>
              </w:rPr>
              <w:t xml:space="preserve">1.Доғаның астынан </w:t>
            </w:r>
            <w:r w:rsidRPr="001A58B0">
              <w:rPr>
                <w:i/>
                <w:lang w:eastAsia="ru-RU"/>
              </w:rPr>
              <w:lastRenderedPageBreak/>
              <w:t xml:space="preserve">еңбектеу (биіктігі 40 см).  </w:t>
            </w:r>
          </w:p>
          <w:p w14:paraId="1AD54E2C" w14:textId="77777777" w:rsidR="00CA0951" w:rsidRDefault="00CA0951" w:rsidP="00BB324F">
            <w:pPr>
              <w:rPr>
                <w:i/>
                <w:lang w:eastAsia="ru-RU"/>
              </w:rPr>
            </w:pPr>
            <w:r w:rsidRPr="001A58B0">
              <w:rPr>
                <w:i/>
                <w:lang w:eastAsia="ru-RU"/>
              </w:rPr>
              <w:t xml:space="preserve"> 2. Допты бір-біріне лақтырып қағып алу. </w:t>
            </w:r>
          </w:p>
          <w:p w14:paraId="0424B180" w14:textId="77777777" w:rsidR="00CA0951" w:rsidRDefault="00CA0951" w:rsidP="00BB324F">
            <w:pPr>
              <w:rPr>
                <w:i/>
                <w:color w:val="FF0000"/>
                <w:lang w:eastAsia="ru-RU"/>
              </w:rPr>
            </w:pPr>
            <w:r w:rsidRPr="008B7BAF">
              <w:rPr>
                <w:i/>
                <w:color w:val="FF0000"/>
                <w:lang w:eastAsia="ru-RU"/>
              </w:rPr>
              <w:t xml:space="preserve">Өнім арқылы саралау, </w:t>
            </w:r>
          </w:p>
          <w:p w14:paraId="0EBA21DE" w14:textId="77777777" w:rsidR="00CA0951" w:rsidRPr="00475BE5" w:rsidRDefault="00CA0951" w:rsidP="00BB324F">
            <w:pPr>
              <w:rPr>
                <w:i/>
                <w:color w:val="FF0000"/>
                <w:lang w:eastAsia="ru-RU"/>
              </w:rPr>
            </w:pPr>
            <w:r>
              <w:rPr>
                <w:i/>
                <w:color w:val="FF0000"/>
                <w:lang w:eastAsia="ru-RU"/>
              </w:rPr>
              <w:t>4К моделі, бала үні, жаппай бақылау</w:t>
            </w:r>
          </w:p>
          <w:p w14:paraId="15B1F521" w14:textId="77777777" w:rsidR="00CA0951" w:rsidRDefault="00CA0951" w:rsidP="00BB324F">
            <w:pPr>
              <w:rPr>
                <w:i/>
                <w:lang w:eastAsia="ru-RU"/>
              </w:rPr>
            </w:pPr>
            <w:r w:rsidRPr="001A58B0">
              <w:rPr>
                <w:b/>
                <w:i/>
                <w:lang w:eastAsia="ru-RU"/>
              </w:rPr>
              <w:t xml:space="preserve">Қимылды ойын:                           </w:t>
            </w:r>
            <w:r w:rsidRPr="001A58B0">
              <w:rPr>
                <w:i/>
                <w:lang w:eastAsia="ru-RU"/>
              </w:rPr>
              <w:t>«</w:t>
            </w:r>
            <w:r w:rsidRPr="001A58B0">
              <w:rPr>
                <w:bCs/>
                <w:i/>
                <w:lang w:eastAsia="ru-RU"/>
              </w:rPr>
              <w:t xml:space="preserve">Қасқыр - қақпан»  ойын </w:t>
            </w:r>
            <w:r w:rsidRPr="001A58B0">
              <w:rPr>
                <w:i/>
                <w:lang w:eastAsia="ru-RU"/>
              </w:rPr>
              <w:t>шартымен таныстыру.</w:t>
            </w:r>
          </w:p>
          <w:p w14:paraId="67159E4B"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p>
          <w:p w14:paraId="4366A300" w14:textId="77777777" w:rsidR="00CA0951" w:rsidRPr="001A58B0" w:rsidRDefault="00CA0951" w:rsidP="00BB324F">
            <w:pPr>
              <w:rPr>
                <w:i/>
              </w:rPr>
            </w:pPr>
            <w:r w:rsidRPr="001A58B0">
              <w:rPr>
                <w:i/>
                <w:lang w:eastAsia="ru-RU"/>
              </w:rPr>
              <w:t>Балаларды мадақтау.</w:t>
            </w:r>
          </w:p>
        </w:tc>
        <w:tc>
          <w:tcPr>
            <w:tcW w:w="3116" w:type="dxa"/>
            <w:gridSpan w:val="4"/>
            <w:tcBorders>
              <w:top w:val="single" w:sz="4" w:space="0" w:color="auto"/>
              <w:left w:val="single" w:sz="4" w:space="0" w:color="auto"/>
              <w:bottom w:val="single" w:sz="4" w:space="0" w:color="auto"/>
              <w:right w:val="single" w:sz="4" w:space="0" w:color="auto"/>
            </w:tcBorders>
          </w:tcPr>
          <w:p w14:paraId="53880539" w14:textId="77777777" w:rsidR="00CA0951" w:rsidRPr="001A58B0" w:rsidRDefault="00CA0951" w:rsidP="00BB324F">
            <w:pPr>
              <w:jc w:val="center"/>
              <w:rPr>
                <w:rFonts w:eastAsia="Calibri"/>
                <w:b/>
                <w:i/>
              </w:rPr>
            </w:pPr>
            <w:r w:rsidRPr="001A58B0">
              <w:rPr>
                <w:b/>
                <w:i/>
                <w:lang w:eastAsia="ru-RU"/>
              </w:rPr>
              <w:lastRenderedPageBreak/>
              <w:t>1.</w:t>
            </w:r>
            <w:r w:rsidRPr="001A58B0">
              <w:rPr>
                <w:rFonts w:eastAsia="Calibri"/>
                <w:b/>
                <w:i/>
              </w:rPr>
              <w:t xml:space="preserve"> Математика негіздері</w:t>
            </w:r>
          </w:p>
          <w:p w14:paraId="243D4DD3" w14:textId="77777777" w:rsidR="00CA0951" w:rsidRPr="00750ACC" w:rsidRDefault="00CA0951" w:rsidP="00BB324F">
            <w:pPr>
              <w:rPr>
                <w:rFonts w:eastAsia="Calibri"/>
                <w:b/>
                <w:i/>
                <w:szCs w:val="24"/>
              </w:rPr>
            </w:pPr>
            <w:r w:rsidRPr="00750ACC">
              <w:rPr>
                <w:rFonts w:eastAsia="Calibri"/>
                <w:b/>
                <w:i/>
                <w:szCs w:val="24"/>
              </w:rPr>
              <w:t xml:space="preserve">Тақырыбы: </w:t>
            </w:r>
          </w:p>
          <w:p w14:paraId="5EDF63A1" w14:textId="77777777" w:rsidR="00CA0951" w:rsidRPr="00750ACC" w:rsidRDefault="00CA0951" w:rsidP="00BB324F">
            <w:pPr>
              <w:rPr>
                <w:rFonts w:eastAsia="Calibri"/>
                <w:i/>
                <w:szCs w:val="24"/>
              </w:rPr>
            </w:pPr>
            <w:r w:rsidRPr="00750ACC">
              <w:rPr>
                <w:rFonts w:eastAsia="Calibri"/>
                <w:i/>
                <w:szCs w:val="24"/>
              </w:rPr>
              <w:t xml:space="preserve">Қанша? Цифрды заттың санымен сәйкестендіру.  Сол жағында, оң жағында.  </w:t>
            </w:r>
          </w:p>
          <w:p w14:paraId="3AFDF85F" w14:textId="77777777" w:rsidR="00CA0951" w:rsidRPr="00750ACC" w:rsidRDefault="00CA0951" w:rsidP="00BB324F">
            <w:pPr>
              <w:rPr>
                <w:rFonts w:eastAsia="Calibri"/>
                <w:i/>
                <w:szCs w:val="24"/>
              </w:rPr>
            </w:pPr>
            <w:r w:rsidRPr="00750ACC">
              <w:rPr>
                <w:b/>
                <w:i/>
              </w:rPr>
              <w:t>Мақсаты:</w:t>
            </w:r>
            <w:r w:rsidRPr="00750ACC">
              <w:rPr>
                <w:i/>
                <w:color w:val="000000"/>
                <w:szCs w:val="24"/>
                <w:lang w:eastAsia="ru-RU"/>
              </w:rPr>
              <w:t xml:space="preserve"> </w:t>
            </w:r>
            <w:r w:rsidRPr="00750ACC">
              <w:rPr>
                <w:rFonts w:eastAsia="Calibri"/>
                <w:i/>
                <w:szCs w:val="24"/>
              </w:rPr>
              <w:t xml:space="preserve">Цифрды заттың санымен сәйкестендіруді  біледі. қағаз бетінде </w:t>
            </w:r>
            <w:r w:rsidRPr="00750ACC">
              <w:rPr>
                <w:rFonts w:eastAsia="Calibri"/>
                <w:i/>
                <w:szCs w:val="24"/>
              </w:rPr>
              <w:lastRenderedPageBreak/>
              <w:t xml:space="preserve">бейнеленген заттарды орналасу </w:t>
            </w:r>
            <w:r>
              <w:rPr>
                <w:rFonts w:eastAsia="Calibri"/>
                <w:i/>
                <w:szCs w:val="24"/>
              </w:rPr>
              <w:t>ретіне қарай сөзбен атап көрсете</w:t>
            </w:r>
            <w:r w:rsidRPr="00750ACC">
              <w:rPr>
                <w:rFonts w:eastAsia="Calibri"/>
                <w:i/>
                <w:szCs w:val="24"/>
              </w:rPr>
              <w:t xml:space="preserve">  алады.</w:t>
            </w:r>
          </w:p>
          <w:p w14:paraId="3C2E2908"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Дид материалдар</w:t>
            </w:r>
          </w:p>
          <w:p w14:paraId="51E8ED8C" w14:textId="77777777" w:rsidR="00CA0951" w:rsidRPr="001D47E9"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6FEE054C" w14:textId="77777777" w:rsidR="00CA0951" w:rsidRPr="001A58B0" w:rsidRDefault="00CA0951" w:rsidP="00BB324F">
            <w:pPr>
              <w:rPr>
                <w:b/>
                <w:i/>
                <w:iCs/>
                <w:lang w:eastAsia="ru-RU"/>
              </w:rPr>
            </w:pPr>
            <w:r>
              <w:rPr>
                <w:b/>
                <w:i/>
                <w:iCs/>
                <w:lang w:eastAsia="ru-RU"/>
              </w:rPr>
              <w:t xml:space="preserve">ҰОҚ  жүргізілу </w:t>
            </w:r>
            <w:r w:rsidRPr="001A58B0">
              <w:rPr>
                <w:b/>
                <w:i/>
                <w:iCs/>
                <w:lang w:eastAsia="ru-RU"/>
              </w:rPr>
              <w:t>барысы:</w:t>
            </w:r>
          </w:p>
          <w:p w14:paraId="194E34F7" w14:textId="77777777" w:rsidR="00CA0951" w:rsidRPr="001A58B0" w:rsidRDefault="00CA0951" w:rsidP="00BB324F">
            <w:pPr>
              <w:tabs>
                <w:tab w:val="left" w:pos="1709"/>
              </w:tabs>
              <w:rPr>
                <w:rFonts w:eastAsia="Calibri"/>
                <w:b/>
                <w:i/>
              </w:rPr>
            </w:pPr>
            <w:r w:rsidRPr="001A58B0">
              <w:rPr>
                <w:rFonts w:eastAsia="Calibri"/>
                <w:b/>
                <w:i/>
              </w:rPr>
              <w:t>Шаттық шеңбер.</w:t>
            </w:r>
          </w:p>
          <w:p w14:paraId="6852A10C" w14:textId="77777777" w:rsidR="00CA0951" w:rsidRPr="001A58B0" w:rsidRDefault="00CA0951" w:rsidP="00BB324F">
            <w:pPr>
              <w:tabs>
                <w:tab w:val="left" w:pos="1709"/>
              </w:tabs>
              <w:rPr>
                <w:rFonts w:eastAsia="Calibri"/>
                <w:i/>
              </w:rPr>
            </w:pPr>
            <w:r w:rsidRPr="001A58B0">
              <w:rPr>
                <w:rFonts w:eastAsia="Calibri"/>
                <w:i/>
              </w:rPr>
              <w:t>Армысың,асыл күн!</w:t>
            </w:r>
            <w:r w:rsidRPr="001A58B0">
              <w:rPr>
                <w:rFonts w:eastAsia="Calibri"/>
                <w:i/>
              </w:rPr>
              <w:br/>
              <w:t>Армысың,көк аспан!</w:t>
            </w:r>
            <w:r w:rsidRPr="001A58B0">
              <w:rPr>
                <w:rFonts w:eastAsia="Calibri"/>
                <w:i/>
              </w:rPr>
              <w:br/>
              <w:t>Армысың,асыл жыр!</w:t>
            </w:r>
            <w:r w:rsidRPr="001A58B0">
              <w:rPr>
                <w:rFonts w:eastAsia="Calibri"/>
                <w:i/>
              </w:rPr>
              <w:br/>
              <w:t>Армысың, жан досым,</w:t>
            </w:r>
            <w:r w:rsidRPr="001A58B0">
              <w:rPr>
                <w:rFonts w:eastAsia="Calibri"/>
                <w:i/>
              </w:rPr>
              <w:br/>
              <w:t>Жылуыма жылу қос,</w:t>
            </w:r>
          </w:p>
          <w:p w14:paraId="44F947D7" w14:textId="77777777" w:rsidR="00CA0951" w:rsidRPr="001A58B0" w:rsidRDefault="00CA0951" w:rsidP="00BB324F">
            <w:pPr>
              <w:tabs>
                <w:tab w:val="left" w:pos="1709"/>
              </w:tabs>
              <w:rPr>
                <w:rFonts w:eastAsia="Calibri"/>
                <w:i/>
              </w:rPr>
            </w:pPr>
            <w:r w:rsidRPr="001A58B0">
              <w:rPr>
                <w:rFonts w:eastAsia="Calibri"/>
                <w:i/>
              </w:rPr>
              <w:t>-Балалар, қазір жылдың қай мезгілі?</w:t>
            </w:r>
          </w:p>
          <w:p w14:paraId="2A45CDF6" w14:textId="77777777" w:rsidR="00CA0951" w:rsidRPr="001A58B0" w:rsidRDefault="00CA0951" w:rsidP="00BB324F">
            <w:pPr>
              <w:tabs>
                <w:tab w:val="left" w:pos="1709"/>
              </w:tabs>
              <w:rPr>
                <w:rFonts w:eastAsia="Calibri"/>
                <w:i/>
              </w:rPr>
            </w:pPr>
            <w:r w:rsidRPr="001A58B0">
              <w:rPr>
                <w:rFonts w:eastAsia="Calibri"/>
                <w:i/>
              </w:rPr>
              <w:t>-Аптаның қай күні?</w:t>
            </w:r>
          </w:p>
          <w:p w14:paraId="52FB1B73" w14:textId="77777777" w:rsidR="00CA0951" w:rsidRPr="001A58B0" w:rsidRDefault="00CA0951" w:rsidP="00BB324F">
            <w:pPr>
              <w:tabs>
                <w:tab w:val="left" w:pos="1709"/>
              </w:tabs>
              <w:rPr>
                <w:rFonts w:eastAsia="Calibri"/>
                <w:i/>
              </w:rPr>
            </w:pPr>
            <w:r w:rsidRPr="001A58B0">
              <w:rPr>
                <w:rFonts w:eastAsia="Calibri"/>
                <w:i/>
              </w:rPr>
              <w:t>-Бүгін бізге қонаққа аққала келіпті.</w:t>
            </w:r>
          </w:p>
          <w:p w14:paraId="0658F6C1" w14:textId="77777777" w:rsidR="00CA0951" w:rsidRPr="001A58B0" w:rsidRDefault="00CA0951" w:rsidP="00BB324F">
            <w:pPr>
              <w:tabs>
                <w:tab w:val="left" w:pos="1709"/>
              </w:tabs>
              <w:rPr>
                <w:rFonts w:eastAsia="Calibri"/>
                <w:i/>
              </w:rPr>
            </w:pPr>
            <w:r w:rsidRPr="001A58B0">
              <w:rPr>
                <w:rFonts w:eastAsia="Calibri"/>
                <w:i/>
              </w:rPr>
              <w:t>Ол біздің қандай екенімізді, білімімізді көргісі келеді екен.</w:t>
            </w:r>
          </w:p>
          <w:p w14:paraId="1DFEF3C7" w14:textId="77777777" w:rsidR="00CA0951" w:rsidRPr="001A58B0" w:rsidRDefault="00CA0951" w:rsidP="00BB324F">
            <w:pPr>
              <w:tabs>
                <w:tab w:val="left" w:pos="1709"/>
              </w:tabs>
              <w:rPr>
                <w:rFonts w:eastAsia="Calibri"/>
                <w:i/>
              </w:rPr>
            </w:pPr>
            <w:r w:rsidRPr="001A58B0">
              <w:rPr>
                <w:rFonts w:eastAsia="Calibri"/>
                <w:i/>
              </w:rPr>
              <w:t>Аққала тапсырма алып келген. Орындаймыз ба?</w:t>
            </w:r>
          </w:p>
          <w:p w14:paraId="58DACC78" w14:textId="77777777" w:rsidR="00CA0951" w:rsidRDefault="00CA0951" w:rsidP="00BB324F">
            <w:pPr>
              <w:tabs>
                <w:tab w:val="left" w:pos="1709"/>
              </w:tabs>
              <w:rPr>
                <w:rFonts w:eastAsia="Calibri"/>
                <w:b/>
                <w:i/>
              </w:rPr>
            </w:pPr>
            <w:r>
              <w:rPr>
                <w:rFonts w:eastAsia="Calibri"/>
                <w:b/>
                <w:i/>
              </w:rPr>
              <w:t>Ой қозғау.</w:t>
            </w:r>
          </w:p>
          <w:p w14:paraId="5CE2F3C1" w14:textId="77777777" w:rsidR="00CA0951" w:rsidRDefault="00CA0951" w:rsidP="00BB324F">
            <w:pPr>
              <w:tabs>
                <w:tab w:val="left" w:pos="1709"/>
              </w:tabs>
              <w:rPr>
                <w:rFonts w:eastAsia="Calibri"/>
                <w:b/>
                <w:i/>
              </w:rPr>
            </w:pPr>
            <w:r w:rsidRPr="001A58B0">
              <w:rPr>
                <w:rFonts w:eastAsia="Calibri"/>
                <w:b/>
                <w:i/>
              </w:rPr>
              <w:t xml:space="preserve">1-тапсырма. </w:t>
            </w:r>
          </w:p>
          <w:p w14:paraId="09AE1CFE" w14:textId="77777777" w:rsidR="00CA0951" w:rsidRPr="000E7A38" w:rsidRDefault="00CA0951" w:rsidP="00BB324F">
            <w:pPr>
              <w:tabs>
                <w:tab w:val="left" w:pos="1709"/>
              </w:tabs>
              <w:rPr>
                <w:rFonts w:eastAsia="Calibri"/>
                <w:i/>
                <w:color w:val="FF0000"/>
              </w:rPr>
            </w:pPr>
            <w:r w:rsidRPr="000E7A38">
              <w:rPr>
                <w:rFonts w:eastAsia="Calibri"/>
                <w:i/>
                <w:color w:val="FF0000"/>
              </w:rPr>
              <w:t>Пед  жетек ойын: «Суреттегі цифрларды тап».</w:t>
            </w:r>
          </w:p>
          <w:p w14:paraId="779AE2A2" w14:textId="77777777" w:rsidR="00CA0951" w:rsidRPr="001A58B0" w:rsidRDefault="00CA0951" w:rsidP="00BB324F">
            <w:pPr>
              <w:tabs>
                <w:tab w:val="left" w:pos="1709"/>
              </w:tabs>
              <w:rPr>
                <w:rFonts w:eastAsia="Calibri"/>
                <w:i/>
              </w:rPr>
            </w:pPr>
            <w:r>
              <w:rPr>
                <w:rFonts w:eastAsia="Calibri"/>
                <w:i/>
              </w:rPr>
              <w:t xml:space="preserve">Шарты: </w:t>
            </w:r>
            <w:r w:rsidRPr="001A58B0">
              <w:rPr>
                <w:rFonts w:eastAsia="Calibri"/>
                <w:i/>
              </w:rPr>
              <w:t xml:space="preserve"> Суреттегі сандарды кезекпен бір-бірден көрсету. Сұрақ қою:</w:t>
            </w:r>
          </w:p>
          <w:p w14:paraId="0BF5610F" w14:textId="77777777" w:rsidR="00CA0951" w:rsidRDefault="00CA0951" w:rsidP="00BB324F">
            <w:pPr>
              <w:tabs>
                <w:tab w:val="left" w:pos="1709"/>
              </w:tabs>
              <w:rPr>
                <w:rFonts w:eastAsia="Calibri"/>
                <w:i/>
              </w:rPr>
            </w:pPr>
            <w:r w:rsidRPr="001A58B0">
              <w:rPr>
                <w:rFonts w:eastAsia="Calibri"/>
                <w:i/>
              </w:rPr>
              <w:t>- Суретте қандай сандарды көріп тұрсың?</w:t>
            </w:r>
          </w:p>
          <w:p w14:paraId="5F9927D5" w14:textId="77777777" w:rsidR="00CA0951" w:rsidRPr="000E7A38" w:rsidRDefault="00CA0951" w:rsidP="00BB324F">
            <w:pPr>
              <w:tabs>
                <w:tab w:val="left" w:pos="1709"/>
              </w:tabs>
              <w:rPr>
                <w:rFonts w:eastAsia="Calibri"/>
                <w:i/>
                <w:color w:val="FF0000"/>
              </w:rPr>
            </w:pPr>
            <w:r w:rsidRPr="000E7A38">
              <w:rPr>
                <w:rFonts w:eastAsia="Calibri"/>
                <w:i/>
                <w:color w:val="FF0000"/>
              </w:rPr>
              <w:t>Сыни ойлау, бала үні</w:t>
            </w:r>
          </w:p>
          <w:p w14:paraId="1199F6BD" w14:textId="77777777" w:rsidR="00CA0951" w:rsidRDefault="00CA0951" w:rsidP="00BB324F">
            <w:pPr>
              <w:tabs>
                <w:tab w:val="left" w:pos="1709"/>
              </w:tabs>
              <w:rPr>
                <w:rFonts w:eastAsia="Calibri"/>
                <w:b/>
                <w:i/>
              </w:rPr>
            </w:pPr>
            <w:r w:rsidRPr="001A58B0">
              <w:rPr>
                <w:rFonts w:eastAsia="Calibri"/>
                <w:b/>
                <w:i/>
              </w:rPr>
              <w:t>2- тапсырма.</w:t>
            </w:r>
          </w:p>
          <w:p w14:paraId="5A9B7AC3" w14:textId="77777777" w:rsidR="00CA0951" w:rsidRDefault="00CA0951" w:rsidP="00BB324F">
            <w:pPr>
              <w:tabs>
                <w:tab w:val="left" w:pos="1709"/>
              </w:tabs>
              <w:rPr>
                <w:rFonts w:eastAsia="Calibri"/>
                <w:b/>
                <w:i/>
              </w:rPr>
            </w:pPr>
            <w:r w:rsidRPr="001A58B0">
              <w:rPr>
                <w:rFonts w:eastAsia="Calibri"/>
                <w:i/>
              </w:rPr>
              <w:t>Суретпен жұмыс</w:t>
            </w:r>
            <w:r>
              <w:rPr>
                <w:rFonts w:eastAsia="Calibri"/>
                <w:b/>
                <w:i/>
              </w:rPr>
              <w:t xml:space="preserve"> </w:t>
            </w:r>
          </w:p>
          <w:p w14:paraId="19C17D55" w14:textId="77777777" w:rsidR="00CA0951" w:rsidRPr="000E7A38" w:rsidRDefault="00CA0951" w:rsidP="00BB324F">
            <w:pPr>
              <w:tabs>
                <w:tab w:val="left" w:pos="1709"/>
              </w:tabs>
              <w:rPr>
                <w:rFonts w:eastAsia="Calibri"/>
                <w:i/>
                <w:color w:val="FF0000"/>
              </w:rPr>
            </w:pPr>
            <w:r w:rsidRPr="000E7A38">
              <w:rPr>
                <w:rFonts w:eastAsia="Calibri"/>
                <w:i/>
                <w:color w:val="FF0000"/>
              </w:rPr>
              <w:t>Пед жет ойын: «Қандай пішіндер?»</w:t>
            </w:r>
          </w:p>
          <w:p w14:paraId="2EF1EE56" w14:textId="77777777" w:rsidR="00CA0951" w:rsidRPr="001A58B0" w:rsidRDefault="00CA0951" w:rsidP="00BB324F">
            <w:pPr>
              <w:tabs>
                <w:tab w:val="left" w:pos="1709"/>
              </w:tabs>
              <w:rPr>
                <w:rFonts w:eastAsia="Calibri"/>
                <w:i/>
              </w:rPr>
            </w:pPr>
            <w:r>
              <w:rPr>
                <w:rFonts w:eastAsia="Calibri"/>
                <w:i/>
              </w:rPr>
              <w:t xml:space="preserve">Шарты: Суреттегі пішіндерді атау. </w:t>
            </w:r>
            <w:r w:rsidRPr="001A58B0">
              <w:rPr>
                <w:rFonts w:eastAsia="Calibri"/>
                <w:i/>
              </w:rPr>
              <w:t>Қандай пішіндерді көріп тұрсыңдар.</w:t>
            </w:r>
          </w:p>
          <w:p w14:paraId="12512586" w14:textId="77777777" w:rsidR="00CA0951" w:rsidRPr="001A58B0" w:rsidRDefault="00CA0951" w:rsidP="00BB324F">
            <w:pPr>
              <w:tabs>
                <w:tab w:val="left" w:pos="1709"/>
              </w:tabs>
              <w:rPr>
                <w:rFonts w:eastAsia="Calibri"/>
                <w:i/>
              </w:rPr>
            </w:pPr>
            <w:r w:rsidRPr="001A58B0">
              <w:rPr>
                <w:rFonts w:eastAsia="Calibri"/>
                <w:i/>
                <w:noProof/>
                <w:lang w:eastAsia="ru-RU"/>
              </w:rPr>
              <w:lastRenderedPageBreak/>
              <w:drawing>
                <wp:inline distT="0" distB="0" distL="0" distR="0" wp14:anchorId="14CD8F57" wp14:editId="2D00CBE2">
                  <wp:extent cx="1460902" cy="864158"/>
                  <wp:effectExtent l="0" t="0" r="6350" b="0"/>
                  <wp:docPr id="11320" name="Рисунок 11320" descr="https://fs.znanio.ru/methodology/images/8a/c6/8ac604fcb3a7a87d0850dd0d72387037743c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znanio.ru/methodology/images/8a/c6/8ac604fcb3a7a87d0850dd0d72387037743c5945.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4623"/>
                          <a:stretch/>
                        </pic:blipFill>
                        <pic:spPr bwMode="auto">
                          <a:xfrm>
                            <a:off x="0" y="0"/>
                            <a:ext cx="1460908" cy="864161"/>
                          </a:xfrm>
                          <a:prstGeom prst="rect">
                            <a:avLst/>
                          </a:prstGeom>
                          <a:noFill/>
                          <a:ln>
                            <a:noFill/>
                          </a:ln>
                          <a:extLst>
                            <a:ext uri="{53640926-AAD7-44D8-BBD7-CCE9431645EC}">
                              <a14:shadowObscured xmlns:a14="http://schemas.microsoft.com/office/drawing/2010/main"/>
                            </a:ext>
                          </a:extLst>
                        </pic:spPr>
                      </pic:pic>
                    </a:graphicData>
                  </a:graphic>
                </wp:inline>
              </w:drawing>
            </w:r>
          </w:p>
          <w:p w14:paraId="4E1935B5" w14:textId="77777777" w:rsidR="00CA0951" w:rsidRDefault="00CA0951" w:rsidP="00BB324F">
            <w:pPr>
              <w:tabs>
                <w:tab w:val="left" w:pos="1709"/>
              </w:tabs>
              <w:rPr>
                <w:rFonts w:eastAsia="Calibri"/>
                <w:b/>
                <w:i/>
              </w:rPr>
            </w:pPr>
            <w:r>
              <w:rPr>
                <w:rFonts w:eastAsia="Calibri"/>
                <w:b/>
                <w:i/>
              </w:rPr>
              <w:t>3- тапсырма</w:t>
            </w:r>
          </w:p>
          <w:p w14:paraId="382E4B27" w14:textId="77777777" w:rsidR="00CA0951" w:rsidRDefault="00CA0951" w:rsidP="00BB324F">
            <w:pPr>
              <w:tabs>
                <w:tab w:val="left" w:pos="1709"/>
              </w:tabs>
              <w:rPr>
                <w:rFonts w:eastAsia="Calibri"/>
                <w:i/>
                <w:color w:val="FF0000"/>
              </w:rPr>
            </w:pPr>
            <w:r w:rsidRPr="000E7A38">
              <w:rPr>
                <w:rFonts w:eastAsia="Calibri"/>
                <w:i/>
                <w:color w:val="FF0000"/>
              </w:rPr>
              <w:t>Пед жет ойын: «Аңдар қайда жасырынған»</w:t>
            </w:r>
          </w:p>
          <w:p w14:paraId="6305EE4F" w14:textId="77777777" w:rsidR="00CA0951" w:rsidRPr="000E7A38" w:rsidRDefault="00CA0951" w:rsidP="00BB324F">
            <w:pPr>
              <w:tabs>
                <w:tab w:val="left" w:pos="1709"/>
              </w:tabs>
              <w:rPr>
                <w:rFonts w:eastAsia="Calibri"/>
                <w:i/>
              </w:rPr>
            </w:pPr>
            <w:r w:rsidRPr="000E7A38">
              <w:rPr>
                <w:rFonts w:eastAsia="Calibri"/>
                <w:i/>
              </w:rPr>
              <w:t>Шарты: Жасырынған аңдарды атау.</w:t>
            </w:r>
          </w:p>
          <w:p w14:paraId="7594300D" w14:textId="77777777" w:rsidR="00CA0951" w:rsidRPr="001A58B0" w:rsidRDefault="00CA0951" w:rsidP="00BB324F">
            <w:pPr>
              <w:tabs>
                <w:tab w:val="left" w:pos="1709"/>
              </w:tabs>
              <w:rPr>
                <w:rFonts w:eastAsia="Calibri"/>
                <w:i/>
              </w:rPr>
            </w:pPr>
            <w:r w:rsidRPr="001A58B0">
              <w:rPr>
                <w:rFonts w:eastAsia="Calibri"/>
                <w:i/>
                <w:noProof/>
                <w:lang w:eastAsia="ru-RU"/>
              </w:rPr>
              <w:drawing>
                <wp:inline distT="0" distB="0" distL="0" distR="0" wp14:anchorId="129A6E54" wp14:editId="49873C18">
                  <wp:extent cx="2059912" cy="629481"/>
                  <wp:effectExtent l="0" t="0" r="0" b="0"/>
                  <wp:docPr id="11321" name="Рисунок 1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59423" cy="629332"/>
                          </a:xfrm>
                          <a:prstGeom prst="rect">
                            <a:avLst/>
                          </a:prstGeom>
                          <a:noFill/>
                        </pic:spPr>
                      </pic:pic>
                    </a:graphicData>
                  </a:graphic>
                </wp:inline>
              </w:drawing>
            </w:r>
          </w:p>
          <w:p w14:paraId="51045D61" w14:textId="77777777" w:rsidR="00CA0951" w:rsidRDefault="00CA0951" w:rsidP="00BB324F">
            <w:pPr>
              <w:tabs>
                <w:tab w:val="left" w:pos="1709"/>
              </w:tabs>
              <w:rPr>
                <w:rFonts w:eastAsia="Calibri"/>
                <w:i/>
              </w:rPr>
            </w:pPr>
            <w:r>
              <w:rPr>
                <w:rFonts w:eastAsia="Calibri"/>
                <w:b/>
                <w:i/>
              </w:rPr>
              <w:t>4</w:t>
            </w:r>
            <w:r w:rsidRPr="001A58B0">
              <w:rPr>
                <w:rFonts w:eastAsia="Calibri"/>
                <w:b/>
                <w:i/>
              </w:rPr>
              <w:t>-тапсырма</w:t>
            </w:r>
            <w:r w:rsidRPr="001A58B0">
              <w:rPr>
                <w:rFonts w:eastAsia="Calibri"/>
                <w:i/>
              </w:rPr>
              <w:t xml:space="preserve">. </w:t>
            </w:r>
          </w:p>
          <w:p w14:paraId="2F7F396A" w14:textId="77777777" w:rsidR="00CA0951" w:rsidRPr="000E7A38" w:rsidRDefault="00CA0951" w:rsidP="00BB324F">
            <w:pPr>
              <w:tabs>
                <w:tab w:val="left" w:pos="1709"/>
              </w:tabs>
              <w:rPr>
                <w:rFonts w:eastAsia="Calibri"/>
                <w:i/>
                <w:color w:val="FF0000"/>
              </w:rPr>
            </w:pPr>
            <w:r w:rsidRPr="000E7A38">
              <w:rPr>
                <w:rFonts w:eastAsia="Calibri"/>
                <w:i/>
                <w:color w:val="FF0000"/>
              </w:rPr>
              <w:t>Құрлымдалған ойын:</w:t>
            </w:r>
          </w:p>
          <w:p w14:paraId="3ECA75EB" w14:textId="77777777" w:rsidR="00CA0951" w:rsidRPr="001A58B0" w:rsidRDefault="00CA0951" w:rsidP="00BB324F">
            <w:pPr>
              <w:tabs>
                <w:tab w:val="left" w:pos="1709"/>
              </w:tabs>
              <w:rPr>
                <w:rFonts w:eastAsia="Calibri"/>
                <w:i/>
              </w:rPr>
            </w:pPr>
            <w:r w:rsidRPr="000E7A38">
              <w:rPr>
                <w:rFonts w:eastAsia="Calibri"/>
                <w:i/>
                <w:color w:val="FF0000"/>
              </w:rPr>
              <w:t xml:space="preserve"> «Өз орныңды тап».                                                                                                                        </w:t>
            </w:r>
            <w:r>
              <w:rPr>
                <w:rFonts w:eastAsia="Calibri"/>
                <w:b/>
                <w:i/>
              </w:rPr>
              <w:t>Шарты:</w:t>
            </w:r>
            <w:r w:rsidRPr="001A58B0">
              <w:rPr>
                <w:rFonts w:eastAsia="Calibri"/>
                <w:i/>
              </w:rPr>
              <w:t xml:space="preserve">  Балаларға 0-ден  5-ке дейінгі цифрларды таратып беру. «Цифрлар» музыка ырғағымен билеп жүреді. Музыка тоқтағанда балалар тез бір қатарға тұра қалады.                                                                                              Содан кейін бірнеше балалардан аталған сандардың көрші сандарын атауды сұрау</w:t>
            </w:r>
          </w:p>
          <w:p w14:paraId="781A8D1D" w14:textId="77777777" w:rsidR="00CA0951" w:rsidRPr="001A58B0" w:rsidRDefault="00CA0951" w:rsidP="00BB324F">
            <w:pPr>
              <w:tabs>
                <w:tab w:val="left" w:pos="1709"/>
              </w:tabs>
              <w:rPr>
                <w:rFonts w:eastAsia="Calibri"/>
                <w:b/>
                <w:i/>
              </w:rPr>
            </w:pPr>
            <w:r w:rsidRPr="001A58B0">
              <w:rPr>
                <w:rFonts w:eastAsia="Calibri"/>
                <w:b/>
                <w:i/>
              </w:rPr>
              <w:t>Сергіту сәті.</w:t>
            </w:r>
          </w:p>
          <w:p w14:paraId="2DA47C16" w14:textId="77777777" w:rsidR="00CA0951" w:rsidRPr="001A58B0" w:rsidRDefault="00CA0951" w:rsidP="00BB324F">
            <w:pPr>
              <w:tabs>
                <w:tab w:val="left" w:pos="1709"/>
              </w:tabs>
              <w:rPr>
                <w:rFonts w:eastAsia="Calibri"/>
                <w:i/>
              </w:rPr>
            </w:pPr>
            <w:r w:rsidRPr="001A58B0">
              <w:rPr>
                <w:rFonts w:eastAsia="Calibri"/>
                <w:i/>
              </w:rPr>
              <w:t>Орнымыздан тұрайық,</w:t>
            </w:r>
          </w:p>
          <w:p w14:paraId="1A3916DC" w14:textId="77777777" w:rsidR="00CA0951" w:rsidRPr="001A58B0" w:rsidRDefault="00CA0951" w:rsidP="00BB324F">
            <w:pPr>
              <w:tabs>
                <w:tab w:val="left" w:pos="1709"/>
              </w:tabs>
              <w:rPr>
                <w:rFonts w:eastAsia="Calibri"/>
                <w:i/>
              </w:rPr>
            </w:pPr>
            <w:r w:rsidRPr="001A58B0">
              <w:rPr>
                <w:rFonts w:eastAsia="Calibri"/>
                <w:i/>
              </w:rPr>
              <w:t>Үлкен шеңбер құрайық.</w:t>
            </w:r>
          </w:p>
          <w:p w14:paraId="1B2EB89C" w14:textId="77777777" w:rsidR="00CA0951" w:rsidRPr="001A58B0" w:rsidRDefault="00CA0951" w:rsidP="00BB324F">
            <w:pPr>
              <w:tabs>
                <w:tab w:val="left" w:pos="1709"/>
              </w:tabs>
              <w:rPr>
                <w:rFonts w:eastAsia="Calibri"/>
                <w:i/>
              </w:rPr>
            </w:pPr>
            <w:r w:rsidRPr="001A58B0">
              <w:rPr>
                <w:rFonts w:eastAsia="Calibri"/>
                <w:i/>
              </w:rPr>
              <w:t>Бір отырып, бір тұрып,</w:t>
            </w:r>
          </w:p>
          <w:p w14:paraId="6A6D0579" w14:textId="77777777" w:rsidR="00CA0951" w:rsidRPr="001A58B0" w:rsidRDefault="00CA0951" w:rsidP="00BB324F">
            <w:pPr>
              <w:tabs>
                <w:tab w:val="left" w:pos="1709"/>
              </w:tabs>
              <w:rPr>
                <w:rFonts w:eastAsia="Calibri"/>
                <w:i/>
              </w:rPr>
            </w:pPr>
            <w:r w:rsidRPr="001A58B0">
              <w:rPr>
                <w:rFonts w:eastAsia="Calibri"/>
                <w:i/>
              </w:rPr>
              <w:t>Қолымызды жаяйық,</w:t>
            </w:r>
          </w:p>
          <w:p w14:paraId="7377D3C3" w14:textId="77777777" w:rsidR="00CA0951" w:rsidRPr="001A58B0" w:rsidRDefault="00CA0951" w:rsidP="00BB324F">
            <w:pPr>
              <w:tabs>
                <w:tab w:val="left" w:pos="1709"/>
              </w:tabs>
              <w:rPr>
                <w:rFonts w:eastAsia="Calibri"/>
                <w:i/>
              </w:rPr>
            </w:pPr>
            <w:r w:rsidRPr="001A58B0">
              <w:rPr>
                <w:rFonts w:eastAsia="Calibri"/>
                <w:i/>
              </w:rPr>
              <w:t>Құс боп қанат қағайық!</w:t>
            </w:r>
          </w:p>
          <w:p w14:paraId="5703D3C1" w14:textId="77777777" w:rsidR="00CA0951" w:rsidRPr="001A58B0" w:rsidRDefault="00CA0951" w:rsidP="00BB324F">
            <w:pPr>
              <w:rPr>
                <w:rFonts w:eastAsia="Calibri"/>
                <w:b/>
                <w:bCs/>
                <w:i/>
                <w:iCs/>
              </w:rPr>
            </w:pPr>
            <w:r w:rsidRPr="001A58B0">
              <w:rPr>
                <w:rFonts w:eastAsia="Calibri"/>
                <w:b/>
                <w:bCs/>
                <w:i/>
                <w:iCs/>
              </w:rPr>
              <w:t>Тақтамен жұмыс:</w:t>
            </w:r>
          </w:p>
          <w:p w14:paraId="48DF6CF4" w14:textId="77777777" w:rsidR="00CA0951" w:rsidRPr="000E7A38" w:rsidRDefault="00CA0951" w:rsidP="00BB324F">
            <w:pPr>
              <w:rPr>
                <w:rFonts w:eastAsia="Calibri"/>
                <w:bCs/>
                <w:i/>
                <w:iCs/>
                <w:color w:val="FF0000"/>
              </w:rPr>
            </w:pPr>
            <w:r w:rsidRPr="000E7A38">
              <w:rPr>
                <w:rFonts w:eastAsia="Calibri"/>
                <w:bCs/>
                <w:i/>
                <w:iCs/>
                <w:color w:val="FF0000"/>
              </w:rPr>
              <w:t>Қүрлымдалған ойын: «Жылжымалы суреттер»</w:t>
            </w:r>
          </w:p>
          <w:p w14:paraId="3E639E50" w14:textId="77777777" w:rsidR="00CA0951" w:rsidRPr="001A58B0" w:rsidRDefault="00CA0951" w:rsidP="00BB324F">
            <w:pPr>
              <w:rPr>
                <w:rFonts w:eastAsia="Calibri"/>
                <w:b/>
                <w:bCs/>
                <w:i/>
                <w:iCs/>
              </w:rPr>
            </w:pPr>
            <w:r w:rsidRPr="001A58B0">
              <w:rPr>
                <w:rFonts w:eastAsia="Calibri"/>
                <w:b/>
                <w:bCs/>
                <w:i/>
                <w:iCs/>
              </w:rPr>
              <w:t>Қиылған суреттерді киіз үйдің жанына орналастыру.</w:t>
            </w:r>
          </w:p>
          <w:p w14:paraId="0EBD3C75" w14:textId="77777777" w:rsidR="00CA0951" w:rsidRDefault="00CA0951" w:rsidP="00BB324F">
            <w:pPr>
              <w:rPr>
                <w:rFonts w:eastAsia="Calibri"/>
                <w:i/>
              </w:rPr>
            </w:pPr>
            <w:r w:rsidRPr="001A58B0">
              <w:rPr>
                <w:rFonts w:eastAsia="Calibri"/>
                <w:b/>
                <w:bCs/>
                <w:i/>
                <w:iCs/>
              </w:rPr>
              <w:t> </w:t>
            </w:r>
            <w:r w:rsidRPr="001A58B0">
              <w:rPr>
                <w:rFonts w:eastAsia="Calibri"/>
                <w:i/>
              </w:rPr>
              <w:t>Бұлт, күн, үй, шөптер, тал, қызғал</w:t>
            </w:r>
            <w:r>
              <w:rPr>
                <w:rFonts w:eastAsia="Calibri"/>
                <w:i/>
              </w:rPr>
              <w:t xml:space="preserve">дақты  киіз  үйдің </w:t>
            </w:r>
            <w:r>
              <w:rPr>
                <w:rFonts w:eastAsia="Calibri"/>
                <w:i/>
              </w:rPr>
              <w:lastRenderedPageBreak/>
              <w:t>сол  жағына,</w:t>
            </w:r>
            <w:r w:rsidRPr="001A58B0">
              <w:rPr>
                <w:rFonts w:eastAsia="Calibri"/>
                <w:i/>
              </w:rPr>
              <w:t>көбелекті  жоғары, күннің   көзін</w:t>
            </w:r>
            <w:r>
              <w:rPr>
                <w:rFonts w:eastAsia="Calibri"/>
                <w:i/>
              </w:rPr>
              <w:t xml:space="preserve">  </w:t>
            </w:r>
            <w:r w:rsidRPr="001A58B0">
              <w:rPr>
                <w:rFonts w:eastAsia="Calibri"/>
                <w:i/>
              </w:rPr>
              <w:t xml:space="preserve">оң  жаққа,  </w:t>
            </w:r>
          </w:p>
          <w:p w14:paraId="0CC4FC5F" w14:textId="77777777" w:rsidR="00CA0951" w:rsidRDefault="00CA0951" w:rsidP="00BB324F">
            <w:pPr>
              <w:rPr>
                <w:rFonts w:eastAsia="Calibri"/>
                <w:i/>
              </w:rPr>
            </w:pPr>
            <w:r w:rsidRPr="001A58B0">
              <w:rPr>
                <w:rFonts w:eastAsia="Calibri"/>
                <w:i/>
              </w:rPr>
              <w:t xml:space="preserve">шөптерді  төмен  жаққа  </w:t>
            </w:r>
          </w:p>
          <w:p w14:paraId="7C126DE6" w14:textId="77777777" w:rsidR="00CA0951" w:rsidRPr="001A58B0" w:rsidRDefault="00CA0951" w:rsidP="00BB324F">
            <w:pPr>
              <w:rPr>
                <w:rFonts w:eastAsia="Calibri"/>
                <w:i/>
              </w:rPr>
            </w:pPr>
            <w:r w:rsidRPr="001A58B0">
              <w:rPr>
                <w:rFonts w:eastAsia="Calibri"/>
                <w:i/>
              </w:rPr>
              <w:t>орналастыру.</w:t>
            </w:r>
          </w:p>
          <w:p w14:paraId="6A0F02E5" w14:textId="77777777" w:rsidR="00CA0951" w:rsidRDefault="00CA0951" w:rsidP="00BB324F">
            <w:pPr>
              <w:rPr>
                <w:rFonts w:eastAsia="Calibri"/>
                <w:i/>
              </w:rPr>
            </w:pPr>
            <w:r w:rsidRPr="001A58B0">
              <w:rPr>
                <w:rFonts w:eastAsia="Calibri"/>
                <w:i/>
              </w:rPr>
              <w:t>Әр бала тақтаға шығып орындайды.</w:t>
            </w:r>
          </w:p>
          <w:p w14:paraId="5CEEEC39" w14:textId="77777777" w:rsidR="00CA0951" w:rsidRPr="00C82DF6" w:rsidRDefault="00CA0951" w:rsidP="00BB324F">
            <w:pPr>
              <w:rPr>
                <w:rFonts w:eastAsia="Calibri"/>
                <w:i/>
                <w:color w:val="FF0000"/>
              </w:rPr>
            </w:pPr>
            <w:r w:rsidRPr="00C82DF6">
              <w:rPr>
                <w:rFonts w:eastAsia="Calibri"/>
                <w:i/>
                <w:color w:val="FF0000"/>
              </w:rPr>
              <w:t>4К моделі, бала үні.</w:t>
            </w:r>
          </w:p>
          <w:p w14:paraId="54E92929" w14:textId="77777777" w:rsidR="00CA0951" w:rsidRPr="001A58B0" w:rsidRDefault="00CA0951" w:rsidP="00BB324F">
            <w:pPr>
              <w:rPr>
                <w:rFonts w:eastAsia="Calibri"/>
                <w:b/>
                <w:i/>
              </w:rPr>
            </w:pPr>
            <w:r w:rsidRPr="001A58B0">
              <w:rPr>
                <w:rFonts w:eastAsia="Calibri"/>
                <w:b/>
                <w:i/>
              </w:rPr>
              <w:t>Қорытынды.</w:t>
            </w:r>
          </w:p>
          <w:p w14:paraId="0FDCFDA9" w14:textId="77777777" w:rsidR="00CA0951" w:rsidRPr="001A58B0" w:rsidRDefault="00CA0951" w:rsidP="00BB324F">
            <w:pPr>
              <w:rPr>
                <w:rFonts w:eastAsia="Calibri"/>
                <w:i/>
              </w:rPr>
            </w:pPr>
            <w:r w:rsidRPr="001A58B0">
              <w:rPr>
                <w:rFonts w:eastAsia="Calibri"/>
                <w:i/>
              </w:rPr>
              <w:t>-Балалар қонаққа не келді?</w:t>
            </w:r>
          </w:p>
          <w:p w14:paraId="2BFC0839" w14:textId="77777777" w:rsidR="00CA0951" w:rsidRPr="001A58B0" w:rsidRDefault="00CA0951" w:rsidP="00BB324F">
            <w:pPr>
              <w:rPr>
                <w:rFonts w:eastAsia="Calibri"/>
                <w:i/>
              </w:rPr>
            </w:pPr>
            <w:r w:rsidRPr="001A58B0">
              <w:rPr>
                <w:rFonts w:eastAsia="Calibri"/>
                <w:i/>
              </w:rPr>
              <w:t>-Қандай тапсырмалар алып келді?</w:t>
            </w:r>
          </w:p>
          <w:p w14:paraId="7ED445A6" w14:textId="77777777" w:rsidR="00CA0951" w:rsidRPr="001A58B0" w:rsidRDefault="00CA0951" w:rsidP="00BB324F">
            <w:pPr>
              <w:rPr>
                <w:rFonts w:eastAsia="Calibri"/>
                <w:i/>
              </w:rPr>
            </w:pPr>
            <w:r w:rsidRPr="001A58B0">
              <w:rPr>
                <w:rFonts w:eastAsia="Calibri"/>
                <w:i/>
              </w:rPr>
              <w:t>-Сендерге тапсырмалар ұнады ма?</w:t>
            </w:r>
          </w:p>
          <w:p w14:paraId="3080F46E" w14:textId="77777777" w:rsidR="00CA0951" w:rsidRPr="001A58B0" w:rsidRDefault="00CA0951" w:rsidP="00BB324F">
            <w:pPr>
              <w:rPr>
                <w:rFonts w:eastAsia="Calibri"/>
                <w:i/>
              </w:rPr>
            </w:pPr>
            <w:r w:rsidRPr="001A58B0">
              <w:rPr>
                <w:rFonts w:eastAsia="Calibri"/>
                <w:i/>
              </w:rPr>
              <w:t>Аққаламен сіздерге ризашылығын білдіріп жұлдызша беріп жатыр.</w:t>
            </w:r>
          </w:p>
          <w:p w14:paraId="5E2DF501" w14:textId="77777777" w:rsidR="00CA0951" w:rsidRPr="001A58B0" w:rsidRDefault="00CA0951" w:rsidP="00BB324F">
            <w:pPr>
              <w:rPr>
                <w:rFonts w:eastAsia="Calibri"/>
                <w:i/>
              </w:rPr>
            </w:pPr>
            <w:r w:rsidRPr="001A58B0">
              <w:rPr>
                <w:rFonts w:eastAsia="Calibri"/>
                <w:i/>
              </w:rPr>
              <w:t>Аққаламен қоштасу.</w:t>
            </w:r>
          </w:p>
          <w:p w14:paraId="241D076C" w14:textId="77777777" w:rsidR="00CA0951" w:rsidRPr="001A58B0" w:rsidRDefault="00CA0951" w:rsidP="00BB324F">
            <w:pPr>
              <w:contextualSpacing/>
              <w:rPr>
                <w:b/>
                <w:i/>
                <w:lang w:eastAsia="ru-RU"/>
              </w:rPr>
            </w:pPr>
          </w:p>
          <w:p w14:paraId="08B28ED5" w14:textId="77777777" w:rsidR="00CA0951" w:rsidRPr="00750ACC" w:rsidRDefault="00CA0951" w:rsidP="00BB324F">
            <w:pPr>
              <w:widowControl w:val="0"/>
              <w:autoSpaceDE w:val="0"/>
              <w:autoSpaceDN w:val="0"/>
              <w:adjustRightInd w:val="0"/>
              <w:rPr>
                <w:i/>
                <w:szCs w:val="24"/>
                <w:lang w:eastAsia="ru-RU"/>
              </w:rPr>
            </w:pPr>
            <w:r w:rsidRPr="001A58B0">
              <w:rPr>
                <w:b/>
                <w:i/>
              </w:rPr>
              <w:t xml:space="preserve">2.Құрастыру.  </w:t>
            </w:r>
            <w:r w:rsidRPr="001A58B0">
              <w:rPr>
                <w:i/>
              </w:rPr>
              <w:t xml:space="preserve">                                     </w:t>
            </w:r>
            <w:r w:rsidRPr="00750ACC">
              <w:rPr>
                <w:b/>
                <w:i/>
              </w:rPr>
              <w:t>Тақырыбы:</w:t>
            </w:r>
            <w:r>
              <w:rPr>
                <w:b/>
                <w:i/>
              </w:rPr>
              <w:t xml:space="preserve"> </w:t>
            </w:r>
            <w:r w:rsidRPr="00750ACC">
              <w:rPr>
                <w:i/>
                <w:szCs w:val="24"/>
                <w:lang w:eastAsia="ru-RU"/>
              </w:rPr>
              <w:t>Ұшақ.</w:t>
            </w:r>
          </w:p>
          <w:p w14:paraId="451E37A1" w14:textId="77777777" w:rsidR="00CA0951" w:rsidRPr="00750ACC" w:rsidRDefault="00CA0951" w:rsidP="00BB324F">
            <w:pPr>
              <w:widowControl w:val="0"/>
              <w:autoSpaceDE w:val="0"/>
              <w:autoSpaceDN w:val="0"/>
              <w:adjustRightInd w:val="0"/>
              <w:rPr>
                <w:b/>
                <w:bCs/>
                <w:i/>
                <w:iCs/>
                <w:szCs w:val="24"/>
                <w:lang w:eastAsia="ru-RU"/>
              </w:rPr>
            </w:pPr>
            <w:r w:rsidRPr="00750ACC">
              <w:rPr>
                <w:i/>
                <w:szCs w:val="24"/>
                <w:lang w:eastAsia="ru-RU"/>
              </w:rPr>
              <w:t>Қағазбен жұмыс.</w:t>
            </w:r>
          </w:p>
          <w:p w14:paraId="3348E272" w14:textId="77777777" w:rsidR="00CA0951" w:rsidRDefault="00CA0951" w:rsidP="00BB324F">
            <w:pPr>
              <w:spacing w:line="256" w:lineRule="auto"/>
              <w:rPr>
                <w:rFonts w:eastAsia="Calibri"/>
                <w:i/>
                <w:color w:val="FF0000"/>
              </w:rPr>
            </w:pPr>
            <w:r w:rsidRPr="00750ACC">
              <w:rPr>
                <w:b/>
                <w:i/>
              </w:rPr>
              <w:t>Мақсаты:</w:t>
            </w:r>
            <w:r w:rsidRPr="00750ACC">
              <w:rPr>
                <w:i/>
                <w:color w:val="000000"/>
                <w:szCs w:val="24"/>
              </w:rPr>
              <w:t>. Қағазды ортасынан бүктеу, түрлі бағытта, тегістеп бүктей</w:t>
            </w:r>
            <w:r>
              <w:rPr>
                <w:i/>
                <w:color w:val="000000"/>
                <w:szCs w:val="24"/>
              </w:rPr>
              <w:t xml:space="preserve"> білу дағдылары арқылы ұшақ жасай алады.</w:t>
            </w:r>
            <w:r w:rsidRPr="00A91140">
              <w:rPr>
                <w:rFonts w:eastAsia="Calibri"/>
                <w:i/>
                <w:color w:val="FF0000"/>
              </w:rPr>
              <w:t xml:space="preserve"> </w:t>
            </w:r>
          </w:p>
          <w:p w14:paraId="0E2409C8"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Тақырып бойынша көрнекіліктер</w:t>
            </w:r>
          </w:p>
          <w:p w14:paraId="1797F362" w14:textId="77777777" w:rsidR="00CA0951" w:rsidRPr="001D47E9"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3B60B325" w14:textId="77777777" w:rsidR="00CA0951" w:rsidRPr="00275FFB" w:rsidRDefault="00CA0951" w:rsidP="00BB324F">
            <w:pPr>
              <w:rPr>
                <w:b/>
                <w:i/>
                <w:iCs/>
                <w:lang w:eastAsia="ru-RU"/>
              </w:rPr>
            </w:pPr>
            <w:r>
              <w:rPr>
                <w:b/>
                <w:i/>
                <w:iCs/>
                <w:lang w:eastAsia="ru-RU"/>
              </w:rPr>
              <w:t>ҰОҚ  жүргізілу барысы:</w:t>
            </w:r>
          </w:p>
          <w:p w14:paraId="07C5634B" w14:textId="77777777" w:rsidR="00CA0951" w:rsidRPr="00C82DF6" w:rsidRDefault="00CA0951" w:rsidP="00BB324F">
            <w:pPr>
              <w:spacing w:line="256" w:lineRule="auto"/>
              <w:rPr>
                <w:i/>
                <w:iCs/>
                <w:kern w:val="2"/>
                <w:szCs w:val="24"/>
                <w:lang w:eastAsia="zh-CN" w:bidi="hi-IN"/>
              </w:rPr>
            </w:pPr>
            <w:r w:rsidRPr="001A58B0">
              <w:rPr>
                <w:b/>
                <w:i/>
                <w:iCs/>
                <w:kern w:val="2"/>
                <w:lang w:eastAsia="zh-CN" w:bidi="hi-IN"/>
              </w:rPr>
              <w:t>Қызығушылықтарын ояту.</w:t>
            </w:r>
            <w:r>
              <w:rPr>
                <w:b/>
                <w:i/>
                <w:iCs/>
                <w:kern w:val="2"/>
                <w:lang w:eastAsia="zh-CN" w:bidi="hi-IN"/>
              </w:rPr>
              <w:t xml:space="preserve"> </w:t>
            </w:r>
            <w:r w:rsidRPr="00C82DF6">
              <w:rPr>
                <w:i/>
                <w:iCs/>
                <w:color w:val="FF0000"/>
                <w:kern w:val="2"/>
                <w:lang w:eastAsia="zh-CN" w:bidi="hi-IN"/>
              </w:rPr>
              <w:t>Пед жет ойын: «Кім  тапқыр?»</w:t>
            </w:r>
          </w:p>
          <w:p w14:paraId="3A7EE759" w14:textId="77777777" w:rsidR="00CA0951" w:rsidRPr="001A58B0" w:rsidRDefault="00CA0951" w:rsidP="00BB324F">
            <w:pPr>
              <w:rPr>
                <w:b/>
                <w:i/>
                <w:iCs/>
                <w:kern w:val="2"/>
                <w:lang w:eastAsia="zh-CN" w:bidi="hi-IN"/>
              </w:rPr>
            </w:pPr>
            <w:r w:rsidRPr="001A58B0">
              <w:rPr>
                <w:b/>
                <w:i/>
                <w:iCs/>
                <w:kern w:val="2"/>
                <w:lang w:eastAsia="zh-CN" w:bidi="hi-IN"/>
              </w:rPr>
              <w:t>Жұмбақ жасыру.</w:t>
            </w:r>
          </w:p>
          <w:p w14:paraId="317E1687" w14:textId="77777777" w:rsidR="00CA0951" w:rsidRPr="001A58B0" w:rsidRDefault="00CA0951" w:rsidP="00BB324F">
            <w:pPr>
              <w:rPr>
                <w:i/>
                <w:iCs/>
                <w:kern w:val="2"/>
                <w:lang w:eastAsia="zh-CN" w:bidi="hi-IN"/>
              </w:rPr>
            </w:pPr>
            <w:r w:rsidRPr="001A58B0">
              <w:rPr>
                <w:i/>
                <w:iCs/>
                <w:kern w:val="2"/>
                <w:lang w:eastAsia="zh-CN" w:bidi="hi-IN"/>
              </w:rPr>
              <w:t>Құс сияқты- құс емес</w:t>
            </w:r>
          </w:p>
          <w:p w14:paraId="4D3300AD" w14:textId="77777777" w:rsidR="00CA0951" w:rsidRPr="001A58B0" w:rsidRDefault="00CA0951" w:rsidP="00BB324F">
            <w:pPr>
              <w:rPr>
                <w:i/>
                <w:iCs/>
                <w:kern w:val="2"/>
                <w:lang w:eastAsia="zh-CN" w:bidi="hi-IN"/>
              </w:rPr>
            </w:pPr>
            <w:r w:rsidRPr="001A58B0">
              <w:rPr>
                <w:i/>
                <w:iCs/>
                <w:kern w:val="2"/>
                <w:lang w:eastAsia="zh-CN" w:bidi="hi-IN"/>
              </w:rPr>
              <w:t>Самғап ұшқан биікке.</w:t>
            </w:r>
          </w:p>
          <w:p w14:paraId="38ADB933" w14:textId="77777777" w:rsidR="00CA0951" w:rsidRPr="001A58B0" w:rsidRDefault="00CA0951" w:rsidP="00BB324F">
            <w:pPr>
              <w:rPr>
                <w:i/>
                <w:iCs/>
                <w:kern w:val="2"/>
                <w:lang w:eastAsia="zh-CN" w:bidi="hi-IN"/>
              </w:rPr>
            </w:pPr>
            <w:r w:rsidRPr="001A58B0">
              <w:rPr>
                <w:i/>
                <w:iCs/>
                <w:kern w:val="2"/>
                <w:lang w:eastAsia="zh-CN" w:bidi="hi-IN"/>
              </w:rPr>
              <w:t>Қанаты бар қақпайды.</w:t>
            </w:r>
          </w:p>
          <w:p w14:paraId="7BA6B6E2" w14:textId="77777777" w:rsidR="00CA0951" w:rsidRDefault="00CA0951" w:rsidP="00BB324F">
            <w:pPr>
              <w:rPr>
                <w:i/>
                <w:iCs/>
                <w:kern w:val="2"/>
                <w:lang w:eastAsia="zh-CN" w:bidi="hi-IN"/>
              </w:rPr>
            </w:pPr>
            <w:r w:rsidRPr="001A58B0">
              <w:rPr>
                <w:i/>
                <w:iCs/>
                <w:kern w:val="2"/>
                <w:lang w:eastAsia="zh-CN" w:bidi="hi-IN"/>
              </w:rPr>
              <w:t>Жүрсе де сондай биікте.</w:t>
            </w:r>
          </w:p>
          <w:p w14:paraId="45C308BE" w14:textId="77777777" w:rsidR="00CA0951" w:rsidRPr="004D2021" w:rsidRDefault="00CA0951" w:rsidP="00BB324F">
            <w:pPr>
              <w:rPr>
                <w:b/>
                <w:i/>
                <w:iCs/>
                <w:kern w:val="2"/>
                <w:lang w:eastAsia="zh-CN" w:bidi="hi-IN"/>
              </w:rPr>
            </w:pPr>
            <w:r w:rsidRPr="004D2021">
              <w:rPr>
                <w:b/>
                <w:i/>
                <w:iCs/>
                <w:kern w:val="2"/>
                <w:lang w:eastAsia="zh-CN" w:bidi="hi-IN"/>
              </w:rPr>
              <w:t>Ой дамыту.</w:t>
            </w:r>
          </w:p>
          <w:p w14:paraId="6633389D" w14:textId="77777777" w:rsidR="00CA0951" w:rsidRPr="001A58B0" w:rsidRDefault="00CA0951" w:rsidP="00BB324F">
            <w:pPr>
              <w:rPr>
                <w:b/>
                <w:i/>
                <w:iCs/>
                <w:kern w:val="2"/>
                <w:lang w:eastAsia="zh-CN" w:bidi="hi-IN"/>
              </w:rPr>
            </w:pPr>
            <w:r w:rsidRPr="001A58B0">
              <w:rPr>
                <w:b/>
                <w:i/>
                <w:iCs/>
                <w:kern w:val="2"/>
                <w:lang w:eastAsia="zh-CN" w:bidi="hi-IN"/>
              </w:rPr>
              <w:t>Суретпен жұмыс.</w:t>
            </w:r>
          </w:p>
          <w:p w14:paraId="560FC5D6" w14:textId="77777777" w:rsidR="00CA0951" w:rsidRPr="001A58B0" w:rsidRDefault="00CA0951" w:rsidP="00BB324F">
            <w:pPr>
              <w:rPr>
                <w:i/>
                <w:iCs/>
                <w:kern w:val="2"/>
                <w:lang w:eastAsia="zh-CN" w:bidi="hi-IN"/>
              </w:rPr>
            </w:pPr>
            <w:r w:rsidRPr="001A58B0">
              <w:rPr>
                <w:i/>
                <w:iCs/>
                <w:kern w:val="2"/>
                <w:lang w:eastAsia="zh-CN" w:bidi="hi-IN"/>
              </w:rPr>
              <w:lastRenderedPageBreak/>
              <w:t>Назарларын тақтаға аудару.</w:t>
            </w:r>
          </w:p>
          <w:p w14:paraId="362584AD" w14:textId="77777777" w:rsidR="00CA0951" w:rsidRPr="001A58B0" w:rsidRDefault="00CA0951" w:rsidP="00BB324F">
            <w:pPr>
              <w:rPr>
                <w:i/>
                <w:iCs/>
                <w:kern w:val="2"/>
                <w:lang w:eastAsia="zh-CN" w:bidi="hi-IN"/>
              </w:rPr>
            </w:pPr>
            <w:r w:rsidRPr="001A58B0">
              <w:rPr>
                <w:i/>
                <w:iCs/>
                <w:kern w:val="2"/>
                <w:lang w:eastAsia="zh-CN" w:bidi="hi-IN"/>
              </w:rPr>
              <w:t>«Көліктер»</w:t>
            </w:r>
          </w:p>
          <w:p w14:paraId="585FA3D5" w14:textId="77777777" w:rsidR="00CA0951" w:rsidRPr="001A58B0" w:rsidRDefault="00CA0951" w:rsidP="00BB324F">
            <w:pPr>
              <w:rPr>
                <w:i/>
                <w:iCs/>
                <w:kern w:val="2"/>
                <w:lang w:eastAsia="zh-CN" w:bidi="hi-IN"/>
              </w:rPr>
            </w:pPr>
            <w:r w:rsidRPr="001A58B0">
              <w:rPr>
                <w:i/>
                <w:iCs/>
                <w:kern w:val="2"/>
                <w:lang w:eastAsia="zh-CN" w:bidi="hi-IN"/>
              </w:rPr>
              <w:t>Сендер қандай көлік түрлерін білесіңдер?</w:t>
            </w:r>
          </w:p>
          <w:p w14:paraId="681D0B0D" w14:textId="77777777" w:rsidR="00CA0951" w:rsidRPr="001A58B0" w:rsidRDefault="00CA0951" w:rsidP="00BB324F">
            <w:pPr>
              <w:rPr>
                <w:i/>
                <w:iCs/>
                <w:kern w:val="2"/>
                <w:lang w:eastAsia="zh-CN" w:bidi="hi-IN"/>
              </w:rPr>
            </w:pPr>
            <w:r w:rsidRPr="001A58B0">
              <w:rPr>
                <w:i/>
                <w:iCs/>
                <w:kern w:val="2"/>
                <w:lang w:eastAsia="zh-CN" w:bidi="hi-IN"/>
              </w:rPr>
              <w:t>Дұрыс,ал ұшақ қандай көлік  түріне жатады?</w:t>
            </w:r>
            <w:r w:rsidRPr="001A58B0">
              <w:rPr>
                <w:i/>
                <w:shd w:val="clear" w:color="auto" w:fill="FFFFFF"/>
              </w:rPr>
              <w:t xml:space="preserve"> </w:t>
            </w:r>
            <w:r w:rsidRPr="001A58B0">
              <w:rPr>
                <w:i/>
                <w:iCs/>
                <w:kern w:val="2"/>
                <w:lang w:eastAsia="zh-CN" w:bidi="hi-IN"/>
              </w:rPr>
              <w:t> </w:t>
            </w:r>
          </w:p>
          <w:p w14:paraId="3D3DE869" w14:textId="77777777" w:rsidR="00CA0951" w:rsidRPr="001A58B0" w:rsidRDefault="00CA0951" w:rsidP="00BB324F">
            <w:pPr>
              <w:rPr>
                <w:i/>
                <w:iCs/>
                <w:kern w:val="2"/>
                <w:lang w:eastAsia="zh-CN" w:bidi="hi-IN"/>
              </w:rPr>
            </w:pPr>
            <w:r w:rsidRPr="001A58B0">
              <w:rPr>
                <w:i/>
                <w:iCs/>
                <w:kern w:val="2"/>
                <w:lang w:eastAsia="zh-CN" w:bidi="hi-IN"/>
              </w:rPr>
              <w:t>Балалар ұшақты кім ұшырады?</w:t>
            </w:r>
          </w:p>
          <w:p w14:paraId="0B09D333" w14:textId="77777777" w:rsidR="00CA0951" w:rsidRPr="001A58B0" w:rsidRDefault="00CA0951" w:rsidP="00BB324F">
            <w:pPr>
              <w:rPr>
                <w:i/>
                <w:iCs/>
                <w:kern w:val="2"/>
                <w:lang w:eastAsia="zh-CN" w:bidi="hi-IN"/>
              </w:rPr>
            </w:pPr>
            <w:r w:rsidRPr="001A58B0">
              <w:rPr>
                <w:i/>
                <w:lang w:eastAsia="ru-RU"/>
              </w:rPr>
              <w:t xml:space="preserve"> </w:t>
            </w:r>
            <w:r w:rsidRPr="001A58B0">
              <w:rPr>
                <w:i/>
                <w:iCs/>
                <w:kern w:val="2"/>
                <w:lang w:eastAsia="zh-CN" w:bidi="hi-IN"/>
              </w:rPr>
              <w:t>Балалар ұшақтар қайда ұшады?</w:t>
            </w:r>
          </w:p>
          <w:p w14:paraId="12F7F0D8" w14:textId="77777777" w:rsidR="00CA0951" w:rsidRPr="001A58B0" w:rsidRDefault="00CA0951" w:rsidP="00BB324F">
            <w:pPr>
              <w:rPr>
                <w:i/>
                <w:iCs/>
                <w:kern w:val="2"/>
                <w:lang w:eastAsia="zh-CN" w:bidi="hi-IN"/>
              </w:rPr>
            </w:pPr>
            <w:r w:rsidRPr="001A58B0">
              <w:rPr>
                <w:i/>
                <w:iCs/>
                <w:kern w:val="2"/>
                <w:lang w:eastAsia="zh-CN" w:bidi="hi-IN"/>
              </w:rPr>
              <w:t>Ал сендердің ұшқыш болғыларың келе ме?</w:t>
            </w:r>
            <w:r w:rsidRPr="001A58B0">
              <w:rPr>
                <w:i/>
                <w:lang w:eastAsia="ru-RU"/>
              </w:rPr>
              <w:t xml:space="preserve"> </w:t>
            </w:r>
            <w:r w:rsidRPr="001A58B0">
              <w:rPr>
                <w:i/>
                <w:iCs/>
                <w:kern w:val="2"/>
                <w:lang w:eastAsia="zh-CN" w:bidi="hi-IN"/>
              </w:rPr>
              <w:t> </w:t>
            </w:r>
          </w:p>
          <w:p w14:paraId="4CDF537A" w14:textId="77777777" w:rsidR="00CA0951" w:rsidRDefault="00CA0951" w:rsidP="00BB324F">
            <w:pPr>
              <w:rPr>
                <w:i/>
                <w:iCs/>
                <w:kern w:val="2"/>
                <w:lang w:eastAsia="zh-CN" w:bidi="hi-IN"/>
              </w:rPr>
            </w:pPr>
            <w:r>
              <w:rPr>
                <w:i/>
                <w:iCs/>
                <w:kern w:val="2"/>
                <w:lang w:eastAsia="zh-CN" w:bidi="hi-IN"/>
              </w:rPr>
              <w:t>Ұшқыш болу үшін не істеукерек?</w:t>
            </w:r>
          </w:p>
          <w:p w14:paraId="2E925453" w14:textId="77777777" w:rsidR="00CA0951" w:rsidRPr="004D2021" w:rsidRDefault="00CA0951" w:rsidP="00BB324F">
            <w:pPr>
              <w:rPr>
                <w:i/>
                <w:iCs/>
                <w:color w:val="FF0000"/>
                <w:kern w:val="2"/>
                <w:lang w:eastAsia="zh-CN" w:bidi="hi-IN"/>
              </w:rPr>
            </w:pPr>
            <w:r w:rsidRPr="004D2021">
              <w:rPr>
                <w:i/>
                <w:iCs/>
                <w:color w:val="FF0000"/>
                <w:kern w:val="2"/>
                <w:lang w:eastAsia="zh-CN" w:bidi="hi-IN"/>
              </w:rPr>
              <w:t xml:space="preserve">Мазмұн арқылы саралау, </w:t>
            </w:r>
          </w:p>
          <w:p w14:paraId="3EB9C84C" w14:textId="77777777" w:rsidR="00CA0951" w:rsidRPr="004D2021" w:rsidRDefault="00CA0951" w:rsidP="00BB324F">
            <w:pPr>
              <w:rPr>
                <w:i/>
                <w:iCs/>
                <w:color w:val="FF0000"/>
                <w:kern w:val="2"/>
                <w:lang w:eastAsia="zh-CN" w:bidi="hi-IN"/>
              </w:rPr>
            </w:pPr>
            <w:r w:rsidRPr="004D2021">
              <w:rPr>
                <w:i/>
                <w:iCs/>
                <w:color w:val="FF0000"/>
                <w:kern w:val="2"/>
                <w:lang w:eastAsia="zh-CN" w:bidi="hi-IN"/>
              </w:rPr>
              <w:t>Блум таксономиясы.</w:t>
            </w:r>
          </w:p>
          <w:p w14:paraId="7845E4C5" w14:textId="77777777" w:rsidR="00CA0951" w:rsidRDefault="00CA0951" w:rsidP="00BB324F">
            <w:pPr>
              <w:rPr>
                <w:i/>
                <w:iCs/>
                <w:kern w:val="2"/>
                <w:lang w:eastAsia="zh-CN" w:bidi="hi-IN"/>
              </w:rPr>
            </w:pPr>
            <w:r w:rsidRPr="009905BA">
              <w:rPr>
                <w:i/>
                <w:iCs/>
                <w:kern w:val="2"/>
                <w:lang w:eastAsia="zh-CN" w:bidi="hi-IN"/>
              </w:rPr>
              <w:t>Ендеше, біз нағыз ұшқыш болу үшін өзімізге ұшақ жасайық.</w:t>
            </w:r>
          </w:p>
          <w:p w14:paraId="2C665F9D" w14:textId="77777777" w:rsidR="00CA0951" w:rsidRPr="004D2021" w:rsidRDefault="00CA0951" w:rsidP="00BB324F">
            <w:pPr>
              <w:rPr>
                <w:i/>
                <w:iCs/>
                <w:color w:val="FF0000"/>
                <w:kern w:val="2"/>
                <w:lang w:eastAsia="zh-CN" w:bidi="hi-IN"/>
              </w:rPr>
            </w:pPr>
            <w:r w:rsidRPr="004D2021">
              <w:rPr>
                <w:i/>
                <w:iCs/>
                <w:color w:val="FF0000"/>
                <w:kern w:val="2"/>
                <w:lang w:eastAsia="zh-CN" w:bidi="hi-IN"/>
              </w:rPr>
              <w:t>Жұмыс жасаудың  әдіс-тәсілдерін көрсету, түсіндіру.</w:t>
            </w:r>
          </w:p>
          <w:p w14:paraId="6E6EE239" w14:textId="77777777" w:rsidR="00CA0951" w:rsidRPr="009905BA" w:rsidRDefault="00CA0951" w:rsidP="00BB324F">
            <w:pPr>
              <w:rPr>
                <w:i/>
                <w:iCs/>
                <w:kern w:val="2"/>
                <w:lang w:eastAsia="zh-CN" w:bidi="hi-IN"/>
              </w:rPr>
            </w:pPr>
            <w:r w:rsidRPr="004D2021">
              <w:rPr>
                <w:i/>
                <w:iCs/>
                <w:kern w:val="2"/>
                <w:lang w:eastAsia="zh-CN" w:bidi="hi-IN"/>
              </w:rPr>
              <w:t> </w:t>
            </w:r>
            <w:r w:rsidRPr="009905BA">
              <w:rPr>
                <w:i/>
                <w:iCs/>
                <w:kern w:val="2"/>
                <w:lang w:eastAsia="zh-CN" w:bidi="hi-IN"/>
              </w:rPr>
              <w:t>Ұшақ жасау үшін мына суретке назар аударайық.</w:t>
            </w:r>
          </w:p>
          <w:p w14:paraId="2EE99CE5" w14:textId="77777777" w:rsidR="00CA0951" w:rsidRPr="001A58B0" w:rsidRDefault="00CA0951" w:rsidP="00BB324F">
            <w:pPr>
              <w:rPr>
                <w:i/>
                <w:iCs/>
                <w:kern w:val="2"/>
                <w:lang w:eastAsia="zh-CN" w:bidi="hi-IN"/>
              </w:rPr>
            </w:pPr>
            <w:r w:rsidRPr="001A58B0">
              <w:rPr>
                <w:i/>
                <w:iCs/>
                <w:kern w:val="2"/>
                <w:lang w:eastAsia="zh-CN" w:bidi="hi-IN"/>
              </w:rPr>
              <w:t>Жасалу жолдарын көрсету.</w:t>
            </w:r>
          </w:p>
          <w:p w14:paraId="5334BE27" w14:textId="77777777" w:rsidR="00CA0951" w:rsidRDefault="00CA0951" w:rsidP="00BB324F">
            <w:pPr>
              <w:rPr>
                <w:i/>
                <w:iCs/>
                <w:kern w:val="2"/>
                <w:lang w:eastAsia="zh-CN" w:bidi="hi-IN"/>
              </w:rPr>
            </w:pPr>
            <w:r w:rsidRPr="001A58B0">
              <w:rPr>
                <w:i/>
                <w:noProof/>
                <w:lang w:eastAsia="ru-RU"/>
              </w:rPr>
              <w:drawing>
                <wp:inline distT="0" distB="0" distL="0" distR="0" wp14:anchorId="64194BAB" wp14:editId="3978CEFD">
                  <wp:extent cx="1138293" cy="680218"/>
                  <wp:effectExtent l="0" t="0" r="5080" b="5715"/>
                  <wp:docPr id="11322" name="Рисунок 11322" descr="hello_html_m777a26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777a261d.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139523" cy="680953"/>
                          </a:xfrm>
                          <a:prstGeom prst="rect">
                            <a:avLst/>
                          </a:prstGeom>
                          <a:noFill/>
                          <a:ln>
                            <a:noFill/>
                          </a:ln>
                        </pic:spPr>
                      </pic:pic>
                    </a:graphicData>
                  </a:graphic>
                </wp:inline>
              </w:drawing>
            </w:r>
          </w:p>
          <w:p w14:paraId="296FCA84" w14:textId="77777777" w:rsidR="00CA0951" w:rsidRDefault="00CA0951" w:rsidP="00BB324F">
            <w:pPr>
              <w:rPr>
                <w:i/>
                <w:iCs/>
                <w:kern w:val="2"/>
                <w:lang w:eastAsia="zh-CN" w:bidi="hi-IN"/>
              </w:rPr>
            </w:pPr>
            <w:r>
              <w:rPr>
                <w:i/>
                <w:iCs/>
                <w:kern w:val="2"/>
                <w:lang w:eastAsia="zh-CN" w:bidi="hi-IN"/>
              </w:rPr>
              <w:t>Балалардың өз бетінше жұмысы</w:t>
            </w:r>
          </w:p>
          <w:p w14:paraId="40B8F675" w14:textId="77777777" w:rsidR="00CA0951" w:rsidRPr="009B6221" w:rsidRDefault="00CA0951" w:rsidP="00BB324F">
            <w:pPr>
              <w:rPr>
                <w:i/>
                <w:iCs/>
                <w:color w:val="FF0000"/>
                <w:kern w:val="2"/>
                <w:lang w:eastAsia="zh-CN" w:bidi="hi-IN"/>
              </w:rPr>
            </w:pPr>
            <w:r w:rsidRPr="009B6221">
              <w:rPr>
                <w:i/>
                <w:iCs/>
                <w:color w:val="FF0000"/>
                <w:kern w:val="2"/>
                <w:lang w:eastAsia="zh-CN" w:bidi="hi-IN"/>
              </w:rPr>
              <w:t>Өнім арқылы саралау,</w:t>
            </w:r>
            <w:r>
              <w:rPr>
                <w:i/>
                <w:iCs/>
                <w:color w:val="FF0000"/>
                <w:kern w:val="2"/>
                <w:lang w:eastAsia="zh-CN" w:bidi="hi-IN"/>
              </w:rPr>
              <w:t xml:space="preserve"> сыни ойлау, креативтілік дағды, жанама бақылау.</w:t>
            </w:r>
          </w:p>
          <w:p w14:paraId="12D3AB71" w14:textId="77777777" w:rsidR="00CA0951" w:rsidRPr="001A58B0" w:rsidRDefault="00CA0951" w:rsidP="00BB324F">
            <w:pPr>
              <w:rPr>
                <w:b/>
                <w:i/>
                <w:iCs/>
                <w:kern w:val="2"/>
                <w:lang w:eastAsia="zh-CN" w:bidi="hi-IN"/>
              </w:rPr>
            </w:pPr>
            <w:r w:rsidRPr="001A58B0">
              <w:rPr>
                <w:b/>
                <w:i/>
                <w:iCs/>
                <w:kern w:val="2"/>
                <w:lang w:eastAsia="zh-CN" w:bidi="hi-IN"/>
              </w:rPr>
              <w:t>Сергіту сәті:</w:t>
            </w:r>
          </w:p>
          <w:p w14:paraId="5D64C5B9" w14:textId="77777777" w:rsidR="00CA0951" w:rsidRDefault="00CA0951" w:rsidP="00BB324F">
            <w:pPr>
              <w:rPr>
                <w:i/>
                <w:iCs/>
                <w:kern w:val="2"/>
                <w:lang w:eastAsia="zh-CN" w:bidi="hi-IN"/>
              </w:rPr>
            </w:pPr>
            <w:r w:rsidRPr="001A58B0">
              <w:rPr>
                <w:i/>
                <w:iCs/>
                <w:kern w:val="2"/>
                <w:lang w:eastAsia="zh-CN" w:bidi="hi-IN"/>
              </w:rPr>
              <w:t>Қане қанат жазайық.</w:t>
            </w:r>
            <w:r w:rsidRPr="001A58B0">
              <w:rPr>
                <w:i/>
                <w:iCs/>
                <w:kern w:val="2"/>
                <w:lang w:eastAsia="zh-CN" w:bidi="hi-IN"/>
              </w:rPr>
              <w:br/>
              <w:t>Ұшақ болып ұшайық.</w:t>
            </w:r>
            <w:r w:rsidRPr="001A58B0">
              <w:rPr>
                <w:i/>
                <w:iCs/>
                <w:kern w:val="2"/>
                <w:lang w:eastAsia="zh-CN" w:bidi="hi-IN"/>
              </w:rPr>
              <w:br/>
              <w:t>Ұшып ұшып алайық.</w:t>
            </w:r>
            <w:r w:rsidRPr="001A58B0">
              <w:rPr>
                <w:i/>
                <w:iCs/>
                <w:kern w:val="2"/>
                <w:lang w:eastAsia="zh-CN" w:bidi="hi-IN"/>
              </w:rPr>
              <w:br/>
              <w:t>Орнымызға қонайық.</w:t>
            </w:r>
          </w:p>
          <w:p w14:paraId="7E022278" w14:textId="77777777" w:rsidR="00CA0951" w:rsidRPr="009B6221" w:rsidRDefault="00CA0951" w:rsidP="00BB324F">
            <w:pPr>
              <w:rPr>
                <w:i/>
                <w:iCs/>
                <w:color w:val="FF0000"/>
                <w:kern w:val="2"/>
                <w:lang w:eastAsia="zh-CN" w:bidi="hi-IN"/>
              </w:rPr>
            </w:pPr>
            <w:r w:rsidRPr="009B6221">
              <w:rPr>
                <w:i/>
                <w:iCs/>
                <w:color w:val="FF0000"/>
                <w:kern w:val="2"/>
                <w:lang w:eastAsia="zh-CN" w:bidi="hi-IN"/>
              </w:rPr>
              <w:t>Құрлымдалған ойын: «Ұшақтар шеруі»</w:t>
            </w:r>
          </w:p>
          <w:p w14:paraId="32F154C0" w14:textId="77777777" w:rsidR="00CA0951" w:rsidRPr="001A58B0" w:rsidRDefault="00CA0951" w:rsidP="00BB324F">
            <w:pPr>
              <w:rPr>
                <w:i/>
                <w:iCs/>
                <w:kern w:val="2"/>
                <w:lang w:eastAsia="zh-CN" w:bidi="hi-IN"/>
              </w:rPr>
            </w:pPr>
            <w:r>
              <w:rPr>
                <w:i/>
                <w:iCs/>
                <w:kern w:val="2"/>
                <w:lang w:eastAsia="zh-CN" w:bidi="hi-IN"/>
              </w:rPr>
              <w:t xml:space="preserve">Шарты: Жасаған жұмыстарынан көрме </w:t>
            </w:r>
            <w:r>
              <w:rPr>
                <w:i/>
                <w:iCs/>
                <w:kern w:val="2"/>
                <w:lang w:eastAsia="zh-CN" w:bidi="hi-IN"/>
              </w:rPr>
              <w:lastRenderedPageBreak/>
              <w:t>ұйымдастыру.</w:t>
            </w:r>
          </w:p>
          <w:p w14:paraId="6F4D06AA" w14:textId="77777777" w:rsidR="00CA0951" w:rsidRPr="001A58B0" w:rsidRDefault="00CA0951" w:rsidP="00BB324F">
            <w:pPr>
              <w:rPr>
                <w:b/>
                <w:i/>
                <w:iCs/>
                <w:kern w:val="2"/>
                <w:lang w:eastAsia="zh-CN" w:bidi="hi-IN"/>
              </w:rPr>
            </w:pPr>
            <w:r w:rsidRPr="001A58B0">
              <w:rPr>
                <w:b/>
                <w:i/>
                <w:iCs/>
                <w:kern w:val="2"/>
                <w:lang w:eastAsia="zh-CN" w:bidi="hi-IN"/>
              </w:rPr>
              <w:t>Қорытынды.</w:t>
            </w:r>
          </w:p>
          <w:p w14:paraId="79059B72" w14:textId="77777777" w:rsidR="00CA0951" w:rsidRPr="001A58B0" w:rsidRDefault="00CA0951" w:rsidP="00BB324F">
            <w:pPr>
              <w:rPr>
                <w:i/>
                <w:lang w:eastAsia="ru-RU"/>
              </w:rPr>
            </w:pPr>
            <w:r w:rsidRPr="001A58B0">
              <w:rPr>
                <w:i/>
                <w:lang w:eastAsia="ru-RU"/>
              </w:rPr>
              <w:t>Балаларды мақтау.</w:t>
            </w:r>
          </w:p>
          <w:p w14:paraId="67294FA2" w14:textId="77777777" w:rsidR="00CA0951" w:rsidRPr="001A58B0" w:rsidRDefault="00CA0951" w:rsidP="00BB324F">
            <w:pPr>
              <w:rPr>
                <w:i/>
                <w:lang w:eastAsia="ru-RU"/>
              </w:rPr>
            </w:pPr>
            <w:r w:rsidRPr="001A58B0">
              <w:rPr>
                <w:i/>
                <w:lang w:eastAsia="ru-RU"/>
              </w:rPr>
              <w:t>Жасаған ұшақтарымен ойнауға рұқсат беру.</w:t>
            </w:r>
          </w:p>
          <w:p w14:paraId="36E0F75B" w14:textId="77777777" w:rsidR="00CA0951" w:rsidRPr="001A58B0" w:rsidRDefault="00CA0951" w:rsidP="00BB324F">
            <w:pPr>
              <w:rPr>
                <w:i/>
                <w:lang w:eastAsia="ru-RU"/>
              </w:rPr>
            </w:pPr>
          </w:p>
          <w:p w14:paraId="6F7E4169" w14:textId="77777777" w:rsidR="00CA0951" w:rsidRPr="001A58B0" w:rsidRDefault="00CA0951" w:rsidP="00BB324F">
            <w:pPr>
              <w:rPr>
                <w:i/>
                <w:lang w:eastAsia="ru-RU"/>
              </w:rPr>
            </w:pPr>
          </w:p>
          <w:p w14:paraId="59A053CD" w14:textId="77777777" w:rsidR="00CA0951" w:rsidRPr="001A58B0" w:rsidRDefault="00CA0951" w:rsidP="00BB324F">
            <w:pPr>
              <w:rPr>
                <w:i/>
                <w:lang w:eastAsia="ru-RU"/>
              </w:rPr>
            </w:pPr>
          </w:p>
        </w:tc>
        <w:tc>
          <w:tcPr>
            <w:tcW w:w="3258" w:type="dxa"/>
            <w:gridSpan w:val="6"/>
            <w:tcBorders>
              <w:top w:val="single" w:sz="4" w:space="0" w:color="auto"/>
              <w:left w:val="single" w:sz="4" w:space="0" w:color="auto"/>
              <w:bottom w:val="single" w:sz="4" w:space="0" w:color="auto"/>
              <w:right w:val="single" w:sz="4" w:space="0" w:color="auto"/>
            </w:tcBorders>
          </w:tcPr>
          <w:p w14:paraId="76BBC6A5" w14:textId="77777777" w:rsidR="00CA0951" w:rsidRPr="001A58B0" w:rsidRDefault="00CA0951" w:rsidP="00BB324F">
            <w:pPr>
              <w:rPr>
                <w:b/>
                <w:i/>
                <w:iCs/>
              </w:rPr>
            </w:pPr>
            <w:r w:rsidRPr="001A58B0">
              <w:rPr>
                <w:b/>
                <w:i/>
                <w:iCs/>
              </w:rPr>
              <w:lastRenderedPageBreak/>
              <w:t xml:space="preserve">          1.  Жаратылыстану</w:t>
            </w:r>
          </w:p>
          <w:p w14:paraId="1CC0ACB8" w14:textId="77777777" w:rsidR="00CA0951" w:rsidRPr="009B714D" w:rsidRDefault="00CA0951" w:rsidP="00BB324F">
            <w:pPr>
              <w:rPr>
                <w:rFonts w:eastAsia="Calibri"/>
                <w:b/>
                <w:i/>
                <w:szCs w:val="24"/>
              </w:rPr>
            </w:pPr>
            <w:r>
              <w:rPr>
                <w:rFonts w:eastAsia="Calibri"/>
                <w:b/>
                <w:i/>
                <w:szCs w:val="24"/>
              </w:rPr>
              <w:t xml:space="preserve">Тақырыбы: </w:t>
            </w:r>
            <w:r w:rsidRPr="00750ACC">
              <w:rPr>
                <w:rFonts w:eastAsia="Calibri"/>
                <w:i/>
                <w:szCs w:val="24"/>
              </w:rPr>
              <w:t xml:space="preserve">Мамандықтар </w:t>
            </w:r>
          </w:p>
          <w:p w14:paraId="26AEBD3A" w14:textId="77777777" w:rsidR="00CA0951" w:rsidRPr="00750ACC" w:rsidRDefault="00CA0951" w:rsidP="00BB324F">
            <w:pPr>
              <w:widowControl w:val="0"/>
              <w:autoSpaceDE w:val="0"/>
              <w:autoSpaceDN w:val="0"/>
              <w:adjustRightInd w:val="0"/>
              <w:rPr>
                <w:bCs/>
                <w:i/>
              </w:rPr>
            </w:pPr>
            <w:r w:rsidRPr="00750ACC">
              <w:rPr>
                <w:rFonts w:eastAsia="Calibri"/>
                <w:b/>
                <w:i/>
                <w:szCs w:val="24"/>
              </w:rPr>
              <w:t xml:space="preserve">Мақсаты: </w:t>
            </w:r>
            <w:r w:rsidRPr="00750ACC">
              <w:rPr>
                <w:bCs/>
                <w:i/>
              </w:rPr>
              <w:t>Мамандық иелерінің қызметі және олардың еңбегімен таныса  отырып, олардың</w:t>
            </w:r>
            <w:r>
              <w:rPr>
                <w:bCs/>
                <w:i/>
              </w:rPr>
              <w:t xml:space="preserve"> қызметін айта алады.</w:t>
            </w:r>
            <w:r w:rsidRPr="00750ACC">
              <w:rPr>
                <w:bCs/>
                <w:i/>
              </w:rPr>
              <w:t xml:space="preserve">. </w:t>
            </w:r>
          </w:p>
          <w:p w14:paraId="189E1E42"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Мамандық суреттері.</w:t>
            </w:r>
          </w:p>
          <w:p w14:paraId="04FB88B2" w14:textId="77777777" w:rsidR="00CA0951" w:rsidRPr="001D47E9" w:rsidRDefault="00CA0951" w:rsidP="00BB324F">
            <w:pPr>
              <w:rPr>
                <w:rFonts w:eastAsia="Calibri"/>
                <w:i/>
                <w:color w:val="FF0000"/>
              </w:rPr>
            </w:pPr>
            <w:r w:rsidRPr="00A91140">
              <w:rPr>
                <w:rFonts w:eastAsia="Calibri"/>
                <w:i/>
                <w:color w:val="FF0000"/>
              </w:rPr>
              <w:lastRenderedPageBreak/>
              <w:t>Әдіс-тәсілдер</w:t>
            </w:r>
            <w:r>
              <w:rPr>
                <w:rFonts w:eastAsia="Calibri"/>
                <w:i/>
                <w:color w:val="FF0000"/>
              </w:rPr>
              <w:t xml:space="preserve">: 4К моделі, бақылау, саралау, </w:t>
            </w:r>
          </w:p>
          <w:p w14:paraId="40B7C96A" w14:textId="77777777" w:rsidR="00CA0951" w:rsidRPr="001A58B0" w:rsidRDefault="00CA0951" w:rsidP="00BB324F">
            <w:pPr>
              <w:rPr>
                <w:b/>
                <w:i/>
                <w:iCs/>
                <w:lang w:eastAsia="ru-RU"/>
              </w:rPr>
            </w:pPr>
            <w:r>
              <w:rPr>
                <w:b/>
                <w:i/>
                <w:iCs/>
                <w:lang w:eastAsia="ru-RU"/>
              </w:rPr>
              <w:t xml:space="preserve">ҰОҚ  жүргізілу </w:t>
            </w:r>
            <w:r w:rsidRPr="001A58B0">
              <w:rPr>
                <w:b/>
                <w:i/>
                <w:iCs/>
                <w:lang w:eastAsia="ru-RU"/>
              </w:rPr>
              <w:t>барысы:</w:t>
            </w:r>
          </w:p>
          <w:p w14:paraId="65B6BC8D" w14:textId="77777777" w:rsidR="00CA0951" w:rsidRDefault="00CA0951" w:rsidP="00BB324F">
            <w:pPr>
              <w:rPr>
                <w:i/>
                <w:lang w:eastAsia="ru-RU"/>
              </w:rPr>
            </w:pPr>
            <w:r w:rsidRPr="001A58B0">
              <w:rPr>
                <w:b/>
                <w:i/>
                <w:lang w:eastAsia="ru-RU"/>
              </w:rPr>
              <w:t>1.Шаттық шеңбер</w:t>
            </w:r>
            <w:r>
              <w:rPr>
                <w:i/>
                <w:lang w:eastAsia="ru-RU"/>
              </w:rPr>
              <w:br/>
            </w:r>
            <w:r w:rsidRPr="001A58B0">
              <w:rPr>
                <w:i/>
                <w:lang w:eastAsia="ru-RU"/>
              </w:rPr>
              <w:t>Қайырлы таң, көздерім! Қайырлы таң, құлақтарым! Қайырлы таң, қолдарым!</w:t>
            </w:r>
            <w:r w:rsidRPr="001A58B0">
              <w:rPr>
                <w:i/>
                <w:lang w:eastAsia="ru-RU"/>
              </w:rPr>
              <w:br/>
              <w:t>- Қайырлы таң, аяқтарым! Сендер ояндыңдар ма? Ия біз ояндық!</w:t>
            </w:r>
            <w:r w:rsidRPr="001A58B0">
              <w:rPr>
                <w:i/>
                <w:lang w:eastAsia="ru-RU"/>
              </w:rPr>
              <w:br/>
              <w:t>- Көздерім көріп тұр</w:t>
            </w:r>
            <w:r w:rsidRPr="001A58B0">
              <w:rPr>
                <w:i/>
                <w:lang w:eastAsia="ru-RU"/>
              </w:rPr>
              <w:br/>
              <w:t>- Құлақтарым естіп тұр</w:t>
            </w:r>
            <w:r w:rsidRPr="001A58B0">
              <w:rPr>
                <w:i/>
                <w:lang w:eastAsia="ru-RU"/>
              </w:rPr>
              <w:br/>
              <w:t>- Қолдарым қол соғып</w:t>
            </w:r>
            <w:r w:rsidRPr="001A58B0">
              <w:rPr>
                <w:i/>
                <w:lang w:eastAsia="ru-RU"/>
              </w:rPr>
              <w:br/>
              <w:t>- Аяқтарым топылдатты.</w:t>
            </w:r>
          </w:p>
          <w:p w14:paraId="2E6C4D48" w14:textId="77777777" w:rsidR="00CA0951" w:rsidRPr="001A58B0" w:rsidRDefault="00CA0951" w:rsidP="00BB324F">
            <w:pPr>
              <w:rPr>
                <w:i/>
                <w:lang w:eastAsia="ru-RU"/>
              </w:rPr>
            </w:pPr>
            <w:r w:rsidRPr="001A58B0">
              <w:rPr>
                <w:i/>
                <w:lang w:eastAsia="ru-RU"/>
              </w:rPr>
              <w:t xml:space="preserve"> Біз ояндық! Жарайсыңдар балалар!</w:t>
            </w:r>
          </w:p>
          <w:p w14:paraId="0BDD97C1" w14:textId="77777777" w:rsidR="00CA0951" w:rsidRPr="009B714D" w:rsidRDefault="00CA0951" w:rsidP="00BB324F">
            <w:pPr>
              <w:rPr>
                <w:i/>
                <w:shd w:val="clear" w:color="auto" w:fill="FFFFFF"/>
              </w:rPr>
            </w:pPr>
            <w:r w:rsidRPr="001A58B0">
              <w:rPr>
                <w:b/>
                <w:i/>
                <w:lang w:eastAsia="ru-RU"/>
              </w:rPr>
              <w:t>2.</w:t>
            </w:r>
            <w:r>
              <w:rPr>
                <w:b/>
                <w:i/>
                <w:lang w:eastAsia="ru-RU"/>
              </w:rPr>
              <w:t xml:space="preserve"> </w:t>
            </w:r>
            <w:r w:rsidRPr="001A58B0">
              <w:rPr>
                <w:b/>
                <w:i/>
                <w:lang w:eastAsia="ru-RU"/>
              </w:rPr>
              <w:t>Ой қозғау.</w:t>
            </w:r>
            <w:r w:rsidRPr="001A58B0">
              <w:rPr>
                <w:i/>
                <w:shd w:val="clear" w:color="auto" w:fill="FFFFFF"/>
              </w:rPr>
              <w:t xml:space="preserve"> </w:t>
            </w:r>
          </w:p>
          <w:p w14:paraId="4F137D5C" w14:textId="77777777" w:rsidR="00CA0951" w:rsidRPr="001A58B0" w:rsidRDefault="00CA0951" w:rsidP="00BB324F">
            <w:pPr>
              <w:rPr>
                <w:b/>
                <w:i/>
                <w:lang w:eastAsia="ru-RU"/>
              </w:rPr>
            </w:pPr>
            <w:r w:rsidRPr="001A58B0">
              <w:rPr>
                <w:b/>
                <w:i/>
                <w:lang w:eastAsia="ru-RU"/>
              </w:rPr>
              <w:t>Мамандық түрлерімен таныстыру.</w:t>
            </w:r>
          </w:p>
          <w:p w14:paraId="39BD1FBE" w14:textId="77777777" w:rsidR="00CA0951" w:rsidRPr="001A58B0" w:rsidRDefault="00CA0951" w:rsidP="00BB324F">
            <w:pPr>
              <w:rPr>
                <w:b/>
                <w:i/>
                <w:lang w:eastAsia="ru-RU"/>
              </w:rPr>
            </w:pPr>
            <w:r w:rsidRPr="001A58B0">
              <w:rPr>
                <w:b/>
                <w:i/>
                <w:lang w:eastAsia="ru-RU"/>
              </w:rPr>
              <w:t>АКТ. Мамандықтар.</w:t>
            </w:r>
          </w:p>
          <w:p w14:paraId="27779664" w14:textId="77777777" w:rsidR="00CA0951" w:rsidRPr="00DE78C4" w:rsidRDefault="00CA0951" w:rsidP="00BB324F">
            <w:pPr>
              <w:jc w:val="center"/>
              <w:rPr>
                <w:i/>
                <w:color w:val="FF0000"/>
                <w:lang w:eastAsia="ru-RU"/>
              </w:rPr>
            </w:pPr>
            <w:r w:rsidRPr="001A58B0">
              <w:rPr>
                <w:i/>
                <w:noProof/>
                <w:lang w:eastAsia="ru-RU"/>
              </w:rPr>
              <mc:AlternateContent>
                <mc:Choice Requires="wps">
                  <w:drawing>
                    <wp:inline distT="0" distB="0" distL="0" distR="0" wp14:anchorId="6AA9A104" wp14:editId="0892FFE2">
                      <wp:extent cx="304800" cy="304800"/>
                      <wp:effectExtent l="0" t="0" r="0" b="0"/>
                      <wp:docPr id="11296" name="Прямоугольник 11296" descr="https://fsd.kopilkaurokov.ru/uploads/user_file_569e524dc7d46/balalardynbailanystyrasoilieuindamytudamniemotiekhnikanykoldanudistiemielikkural_107.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B304AD" id="Прямоугольник 11296" o:spid="_x0000_s1026" alt="https://fsd.kopilkaurokov.ru/uploads/user_file_569e524dc7d46/balalardynbailanystyrasoilieuindamytudamniemotiekhnikanykoldanudistiemielikkural_107.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1A58B0">
              <w:rPr>
                <w:i/>
                <w:noProof/>
                <w:lang w:eastAsia="ru-RU"/>
              </w:rPr>
              <w:drawing>
                <wp:inline distT="0" distB="0" distL="0" distR="0" wp14:anchorId="0A6F2406" wp14:editId="64C5A004">
                  <wp:extent cx="1420037" cy="861060"/>
                  <wp:effectExtent l="0" t="0" r="8890" b="0"/>
                  <wp:docPr id="11323" name="Рисунок 11323" descr="https://fsd.kopilkaurokov.ru/uploads/user_file_569e524dc7d46/balalardynbailanystyrasoilieuindamytudamniemotiekhnikanykoldanudistiemielikkural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loads/user_file_569e524dc7d46/balalardynbailanystyrasoilieuindamytudamniemotiekhnikanykoldanudistiemielikkural_107.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27869" cy="865809"/>
                          </a:xfrm>
                          <a:prstGeom prst="rect">
                            <a:avLst/>
                          </a:prstGeom>
                          <a:noFill/>
                          <a:ln>
                            <a:noFill/>
                          </a:ln>
                        </pic:spPr>
                      </pic:pic>
                    </a:graphicData>
                  </a:graphic>
                </wp:inline>
              </w:drawing>
            </w:r>
          </w:p>
          <w:p w14:paraId="31D1300E" w14:textId="77777777" w:rsidR="00CA0951" w:rsidRPr="001A58B0" w:rsidRDefault="00CA0951" w:rsidP="00BB324F">
            <w:pPr>
              <w:rPr>
                <w:i/>
                <w:lang w:eastAsia="ru-RU"/>
              </w:rPr>
            </w:pPr>
            <w:r w:rsidRPr="001A58B0">
              <w:rPr>
                <w:i/>
                <w:lang w:eastAsia="ru-RU"/>
              </w:rPr>
              <w:t>-Бұлар кімдер? Не істейді?</w:t>
            </w:r>
            <w:r w:rsidRPr="001A58B0">
              <w:rPr>
                <w:i/>
                <w:lang w:eastAsia="ru-RU"/>
              </w:rPr>
              <w:br/>
              <w:t>- Дәрігер не істейді?</w:t>
            </w:r>
            <w:r w:rsidRPr="001A58B0">
              <w:rPr>
                <w:i/>
                <w:lang w:eastAsia="ru-RU"/>
              </w:rPr>
              <w:br/>
              <w:t>- Аспазшы не істейді?</w:t>
            </w:r>
            <w:r w:rsidRPr="001A58B0">
              <w:rPr>
                <w:i/>
                <w:lang w:eastAsia="ru-RU"/>
              </w:rPr>
              <w:br/>
              <w:t>- Тігінші не істейді?</w:t>
            </w:r>
            <w:r w:rsidRPr="001A58B0">
              <w:rPr>
                <w:i/>
                <w:lang w:eastAsia="ru-RU"/>
              </w:rPr>
              <w:br/>
              <w:t>- Шаштараз не істейді?</w:t>
            </w:r>
          </w:p>
          <w:p w14:paraId="412D45A1" w14:textId="77777777" w:rsidR="00CA0951" w:rsidRDefault="00CA0951" w:rsidP="00BB324F">
            <w:pPr>
              <w:rPr>
                <w:i/>
                <w:lang w:eastAsia="ru-RU"/>
              </w:rPr>
            </w:pPr>
            <w:r w:rsidRPr="001A58B0">
              <w:rPr>
                <w:i/>
                <w:lang w:eastAsia="ru-RU"/>
              </w:rPr>
              <w:t>-</w:t>
            </w:r>
            <w:r w:rsidRPr="001A58B0">
              <w:rPr>
                <w:i/>
                <w:shd w:val="clear" w:color="auto" w:fill="FFFFFF"/>
              </w:rPr>
              <w:t xml:space="preserve"> </w:t>
            </w:r>
            <w:r w:rsidRPr="001A58B0">
              <w:rPr>
                <w:i/>
                <w:lang w:eastAsia="ru-RU"/>
              </w:rPr>
              <w:t>Мұғалім не істейді?</w:t>
            </w:r>
            <w:r w:rsidRPr="001A58B0">
              <w:rPr>
                <w:i/>
                <w:lang w:eastAsia="ru-RU"/>
              </w:rPr>
              <w:br/>
              <w:t>(Балаларға сұрақтар қойылып, жауаптарын толықтыру.). Сондықтан бізге барлық мамандықтар қажет. Міне, біз қанш</w:t>
            </w:r>
            <w:r>
              <w:rPr>
                <w:i/>
                <w:lang w:eastAsia="ru-RU"/>
              </w:rPr>
              <w:t>а мамандық түрлерімен таныстық.</w:t>
            </w:r>
            <w:r w:rsidRPr="001A58B0">
              <w:rPr>
                <w:i/>
                <w:lang w:eastAsia="ru-RU"/>
              </w:rPr>
              <w:br/>
              <w:t xml:space="preserve">Осындай әр түрлі мамандықты тану үшін алдымен әдепті, </w:t>
            </w:r>
            <w:r w:rsidRPr="001A58B0">
              <w:rPr>
                <w:i/>
                <w:lang w:eastAsia="ru-RU"/>
              </w:rPr>
              <w:lastRenderedPageBreak/>
              <w:t>тәрбиелі оқыған үлкен азамат болып өсуіміз кере</w:t>
            </w:r>
            <w:r>
              <w:rPr>
                <w:i/>
                <w:lang w:eastAsia="ru-RU"/>
              </w:rPr>
              <w:t>к. Ол үшін бәріне еңбек қажет.</w:t>
            </w:r>
          </w:p>
          <w:p w14:paraId="00D50257" w14:textId="77777777" w:rsidR="00CA0951" w:rsidRPr="009B714D" w:rsidRDefault="00CA0951" w:rsidP="00BB324F">
            <w:pPr>
              <w:rPr>
                <w:i/>
                <w:color w:val="FF0000"/>
                <w:lang w:eastAsia="ru-RU"/>
              </w:rPr>
            </w:pPr>
            <w:r w:rsidRPr="009B714D">
              <w:rPr>
                <w:i/>
                <w:color w:val="FF0000"/>
                <w:lang w:eastAsia="ru-RU"/>
              </w:rPr>
              <w:t>Мазмұн арқылы саралау, сыни ойлау, бала үні.</w:t>
            </w:r>
          </w:p>
          <w:p w14:paraId="06C776B6" w14:textId="77777777" w:rsidR="00CA0951" w:rsidRPr="001A58B0" w:rsidRDefault="00CA0951" w:rsidP="00BB324F">
            <w:pPr>
              <w:rPr>
                <w:b/>
                <w:i/>
                <w:lang w:eastAsia="ru-RU"/>
              </w:rPr>
            </w:pPr>
            <w:r w:rsidRPr="001A58B0">
              <w:rPr>
                <w:b/>
                <w:i/>
                <w:lang w:eastAsia="ru-RU"/>
              </w:rPr>
              <w:t xml:space="preserve"> Сергіту сәті</w:t>
            </w:r>
          </w:p>
          <w:p w14:paraId="2D21D2F3" w14:textId="77777777" w:rsidR="00CA0951" w:rsidRPr="001A58B0" w:rsidRDefault="00CA0951" w:rsidP="00BB324F">
            <w:pPr>
              <w:rPr>
                <w:i/>
                <w:lang w:eastAsia="ru-RU"/>
              </w:rPr>
            </w:pPr>
            <w:r w:rsidRPr="001A58B0">
              <w:rPr>
                <w:i/>
                <w:lang w:eastAsia="ru-RU"/>
              </w:rPr>
              <w:t>Іш ауырса, тіс ауырса,</w:t>
            </w:r>
          </w:p>
          <w:p w14:paraId="05A6876A" w14:textId="77777777" w:rsidR="00CA0951" w:rsidRPr="001A58B0" w:rsidRDefault="00CA0951" w:rsidP="00BB324F">
            <w:pPr>
              <w:rPr>
                <w:i/>
                <w:lang w:eastAsia="ru-RU"/>
              </w:rPr>
            </w:pPr>
            <w:r w:rsidRPr="001A58B0">
              <w:rPr>
                <w:i/>
                <w:lang w:eastAsia="ru-RU"/>
              </w:rPr>
              <w:t>Мамам дәрі береді.</w:t>
            </w:r>
          </w:p>
          <w:p w14:paraId="60A5A225" w14:textId="77777777" w:rsidR="00CA0951" w:rsidRPr="001A58B0" w:rsidRDefault="00CA0951" w:rsidP="00BB324F">
            <w:pPr>
              <w:rPr>
                <w:i/>
                <w:lang w:eastAsia="ru-RU"/>
              </w:rPr>
            </w:pPr>
            <w:r w:rsidRPr="001A58B0">
              <w:rPr>
                <w:i/>
                <w:lang w:eastAsia="ru-RU"/>
              </w:rPr>
              <w:t>Барлық бала, барлық адам,</w:t>
            </w:r>
          </w:p>
          <w:p w14:paraId="4D4A4337" w14:textId="77777777" w:rsidR="00CA0951" w:rsidRPr="001A58B0" w:rsidRDefault="00CA0951" w:rsidP="00BB324F">
            <w:pPr>
              <w:rPr>
                <w:i/>
                <w:lang w:eastAsia="ru-RU"/>
              </w:rPr>
            </w:pPr>
            <w:r w:rsidRPr="001A58B0">
              <w:rPr>
                <w:i/>
                <w:lang w:eastAsia="ru-RU"/>
              </w:rPr>
              <w:t>Оны жақсы көреді.</w:t>
            </w:r>
          </w:p>
          <w:p w14:paraId="35016801" w14:textId="77777777" w:rsidR="00CA0951" w:rsidRDefault="00CA0951" w:rsidP="00BB324F">
            <w:pPr>
              <w:rPr>
                <w:i/>
                <w:lang w:eastAsia="ru-RU"/>
              </w:rPr>
            </w:pPr>
            <w:r w:rsidRPr="009B714D">
              <w:rPr>
                <w:bCs/>
                <w:i/>
                <w:iCs/>
                <w:color w:val="FF0000"/>
                <w:lang w:eastAsia="ru-RU"/>
              </w:rPr>
              <w:t>Пед жет  ойын: «Кім жылдам»</w:t>
            </w:r>
            <w:r w:rsidRPr="009B714D">
              <w:rPr>
                <w:i/>
                <w:color w:val="FF0000"/>
                <w:lang w:eastAsia="ru-RU"/>
              </w:rPr>
              <w:t xml:space="preserve">                                                                                                </w:t>
            </w:r>
            <w:r w:rsidRPr="009B714D">
              <w:rPr>
                <w:b/>
                <w:i/>
                <w:lang w:eastAsia="ru-RU"/>
              </w:rPr>
              <w:t>Шарты:</w:t>
            </w:r>
            <w:r w:rsidRPr="009B714D">
              <w:rPr>
                <w:i/>
                <w:lang w:eastAsia="ru-RU"/>
              </w:rPr>
              <w:t xml:space="preserve"> </w:t>
            </w:r>
            <w:r w:rsidRPr="001A58B0">
              <w:rPr>
                <w:i/>
                <w:lang w:eastAsia="ru-RU"/>
              </w:rPr>
              <w:t>Үстел үстіне түрлі мамандық иелеріне қажетті құралда</w:t>
            </w:r>
            <w:r>
              <w:rPr>
                <w:i/>
                <w:lang w:eastAsia="ru-RU"/>
              </w:rPr>
              <w:t>рды қойып, төрт баланы шығару</w:t>
            </w:r>
            <w:r w:rsidRPr="001A58B0">
              <w:rPr>
                <w:i/>
                <w:lang w:eastAsia="ru-RU"/>
              </w:rPr>
              <w:t>, төрт баланы тө</w:t>
            </w:r>
            <w:r>
              <w:rPr>
                <w:i/>
                <w:lang w:eastAsia="ru-RU"/>
              </w:rPr>
              <w:t>рт түрлі мамандық иесіне бөлу</w:t>
            </w:r>
            <w:r w:rsidRPr="001A58B0">
              <w:rPr>
                <w:i/>
                <w:lang w:eastAsia="ru-RU"/>
              </w:rPr>
              <w:t xml:space="preserve">, Төрт бала өзіне қажетті құралдарды тез – тез бөліп алады. Алған құралдарымен не істеуге болтындығын айтады. </w:t>
            </w:r>
          </w:p>
          <w:p w14:paraId="11FFABBC" w14:textId="77777777" w:rsidR="00CA0951" w:rsidRDefault="00CA0951" w:rsidP="00BB324F">
            <w:pPr>
              <w:rPr>
                <w:i/>
                <w:color w:val="FF0000"/>
                <w:lang w:eastAsia="ru-RU"/>
              </w:rPr>
            </w:pPr>
            <w:r w:rsidRPr="009B714D">
              <w:rPr>
                <w:i/>
                <w:color w:val="FF0000"/>
                <w:lang w:eastAsia="ru-RU"/>
              </w:rPr>
              <w:t xml:space="preserve">Сыни ойлау, 4К моделі, тікелей бақылау. </w:t>
            </w:r>
          </w:p>
          <w:p w14:paraId="186BF5B6" w14:textId="77777777" w:rsidR="00CA0951" w:rsidRDefault="00CA0951" w:rsidP="00BB324F">
            <w:pPr>
              <w:rPr>
                <w:i/>
                <w:color w:val="FF0000"/>
                <w:lang w:eastAsia="ru-RU"/>
              </w:rPr>
            </w:pPr>
            <w:r>
              <w:rPr>
                <w:i/>
                <w:color w:val="FF0000"/>
                <w:lang w:eastAsia="ru-RU"/>
              </w:rPr>
              <w:t>Құрлымдалған ойын: «Сызба»</w:t>
            </w:r>
            <w:r w:rsidRPr="009B714D">
              <w:rPr>
                <w:i/>
                <w:color w:val="FF0000"/>
                <w:lang w:eastAsia="ru-RU"/>
              </w:rPr>
              <w:t xml:space="preserve">   </w:t>
            </w:r>
          </w:p>
          <w:p w14:paraId="00BDF341" w14:textId="77777777" w:rsidR="00CA0951" w:rsidRPr="009B714D" w:rsidRDefault="00CA0951" w:rsidP="00BB324F">
            <w:pPr>
              <w:rPr>
                <w:bCs/>
                <w:i/>
                <w:iCs/>
                <w:color w:val="FF0000"/>
                <w:lang w:eastAsia="ru-RU"/>
              </w:rPr>
            </w:pPr>
            <w:r w:rsidRPr="00216CB3">
              <w:rPr>
                <w:i/>
                <w:lang w:eastAsia="ru-RU"/>
              </w:rPr>
              <w:t xml:space="preserve">Шарты: Әр мамандықтың жұмыс орнын сызбамен көрсету                                                                                                                                </w:t>
            </w:r>
            <w:r w:rsidRPr="00216CB3">
              <w:rPr>
                <w:b/>
                <w:i/>
                <w:lang w:eastAsia="ru-RU"/>
              </w:rPr>
              <w:t>Қорытынды</w:t>
            </w:r>
            <w:r w:rsidRPr="001A58B0">
              <w:rPr>
                <w:b/>
                <w:i/>
                <w:lang w:eastAsia="ru-RU"/>
              </w:rPr>
              <w:t xml:space="preserve">: Сұрақ – жауап.                                                                                                                    </w:t>
            </w:r>
            <w:r w:rsidRPr="001A58B0">
              <w:rPr>
                <w:i/>
                <w:lang w:eastAsia="ru-RU"/>
              </w:rPr>
              <w:t>Балалар бүгін біз не туралы сөйлестік?</w:t>
            </w:r>
            <w:r w:rsidRPr="001A58B0">
              <w:rPr>
                <w:i/>
                <w:lang w:eastAsia="ru-RU"/>
              </w:rPr>
              <w:br/>
              <w:t>Қандай мамандық иелерімен таныстық?                                                                                         Балаларды мадақтау.</w:t>
            </w:r>
          </w:p>
          <w:p w14:paraId="1229B791" w14:textId="77777777" w:rsidR="00CA0951" w:rsidRPr="001A58B0" w:rsidRDefault="00CA0951" w:rsidP="00BB324F">
            <w:pPr>
              <w:rPr>
                <w:i/>
              </w:rPr>
            </w:pPr>
          </w:p>
          <w:p w14:paraId="6573FCEF" w14:textId="77777777" w:rsidR="00CA0951" w:rsidRPr="009D3FF7" w:rsidRDefault="00CA0951" w:rsidP="00BB324F">
            <w:pPr>
              <w:rPr>
                <w:i/>
                <w:color w:val="000000" w:themeColor="text1"/>
              </w:rPr>
            </w:pPr>
            <w:r w:rsidRPr="009D3FF7">
              <w:rPr>
                <w:b/>
                <w:i/>
              </w:rPr>
              <w:t>3.Дене шынықтыру</w:t>
            </w:r>
            <w:r w:rsidRPr="009D3FF7">
              <w:rPr>
                <w:i/>
              </w:rPr>
              <w:t xml:space="preserve">  </w:t>
            </w:r>
            <w:r w:rsidRPr="009D3FF7">
              <w:rPr>
                <w:rFonts w:eastAsia="Calibri"/>
                <w:b/>
                <w:i/>
              </w:rPr>
              <w:t>Мақсаты.</w:t>
            </w:r>
            <w:r w:rsidRPr="009D3FF7">
              <w:rPr>
                <w:i/>
                <w:color w:val="000000" w:themeColor="text1"/>
              </w:rPr>
              <w:t xml:space="preserve"> </w:t>
            </w:r>
          </w:p>
          <w:p w14:paraId="2DBB3833" w14:textId="77777777" w:rsidR="00CA0951" w:rsidRDefault="00CA0951" w:rsidP="00BB324F">
            <w:pPr>
              <w:rPr>
                <w:i/>
              </w:rPr>
            </w:pPr>
            <w:r w:rsidRPr="009D3FF7">
              <w:rPr>
                <w:i/>
              </w:rPr>
              <w:t>Бағытты өзгерте отыра  жүру, жүгіру. Биіктікке секіреді, кедір-бұдыр тақтай үстімен тепе-теңдікті сақтап жүре алады.</w:t>
            </w:r>
          </w:p>
          <w:p w14:paraId="0267D6BF"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 xml:space="preserve">Тақтай, бубен, </w:t>
            </w:r>
            <w:r>
              <w:rPr>
                <w:rFonts w:eastAsia="Calibri"/>
                <w:i/>
                <w:color w:val="FF0000"/>
              </w:rPr>
              <w:lastRenderedPageBreak/>
              <w:t>гинастикалық орындық</w:t>
            </w:r>
          </w:p>
          <w:p w14:paraId="64A6052C" w14:textId="77777777" w:rsidR="00CA0951" w:rsidRPr="009D3FF7"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50215422" w14:textId="77777777" w:rsidR="00CA0951" w:rsidRPr="009D3FF7" w:rsidRDefault="00CA0951" w:rsidP="00BB324F">
            <w:pPr>
              <w:rPr>
                <w:b/>
                <w:i/>
              </w:rPr>
            </w:pPr>
            <w:r>
              <w:rPr>
                <w:b/>
                <w:i/>
              </w:rPr>
              <w:t>I.</w:t>
            </w:r>
            <w:r w:rsidRPr="009D3FF7">
              <w:rPr>
                <w:b/>
                <w:i/>
              </w:rPr>
              <w:t xml:space="preserve"> Кіріспе  бөлімі: </w:t>
            </w:r>
          </w:p>
          <w:p w14:paraId="29A58374" w14:textId="77777777" w:rsidR="00CA0951" w:rsidRPr="009D3FF7" w:rsidRDefault="00CA0951" w:rsidP="00BB324F">
            <w:pPr>
              <w:rPr>
                <w:i/>
              </w:rPr>
            </w:pPr>
            <w:r w:rsidRPr="009D3FF7">
              <w:rPr>
                <w:i/>
              </w:rPr>
              <w:t>Бірінің артынан бірі сапқа тұру. Денені тік ұстау.</w:t>
            </w:r>
          </w:p>
          <w:p w14:paraId="4DB0D095" w14:textId="77777777" w:rsidR="00CA0951" w:rsidRPr="009D3FF7" w:rsidRDefault="00CA0951" w:rsidP="00BB324F">
            <w:pPr>
              <w:rPr>
                <w:i/>
              </w:rPr>
            </w:pPr>
            <w:r w:rsidRPr="009D3FF7">
              <w:rPr>
                <w:i/>
              </w:rPr>
              <w:t>Шеңбер бойымен денені тік ұстап,</w:t>
            </w:r>
          </w:p>
          <w:p w14:paraId="133EBCFF" w14:textId="77777777" w:rsidR="00CA0951" w:rsidRPr="009D3FF7" w:rsidRDefault="00CA0951" w:rsidP="00BB324F">
            <w:pPr>
              <w:rPr>
                <w:i/>
              </w:rPr>
            </w:pPr>
            <w:r w:rsidRPr="009D3FF7">
              <w:rPr>
                <w:i/>
              </w:rPr>
              <w:t xml:space="preserve"> жылжымалы қадаммен жанына, артқа жүру .</w:t>
            </w:r>
          </w:p>
          <w:p w14:paraId="68E54672" w14:textId="77777777" w:rsidR="00CA0951" w:rsidRPr="009D3FF7" w:rsidRDefault="00CA0951" w:rsidP="00BB324F">
            <w:pPr>
              <w:rPr>
                <w:i/>
              </w:rPr>
            </w:pPr>
            <w:r w:rsidRPr="009D3FF7">
              <w:rPr>
                <w:i/>
              </w:rPr>
              <w:t xml:space="preserve">Шеңбер бойымен аяқты артқа қарай жіберіп, түзу жүгіру . </w:t>
            </w:r>
          </w:p>
          <w:p w14:paraId="3ECC6C04" w14:textId="77777777" w:rsidR="00CA0951" w:rsidRPr="009D3FF7" w:rsidRDefault="00CA0951" w:rsidP="00BB324F">
            <w:pPr>
              <w:rPr>
                <w:i/>
              </w:rPr>
            </w:pPr>
            <w:r w:rsidRPr="009D3FF7">
              <w:rPr>
                <w:i/>
              </w:rPr>
              <w:t>Қол бүйірде, аяқтың  сыртымен жүру.</w:t>
            </w:r>
          </w:p>
          <w:p w14:paraId="43589ECF" w14:textId="77777777" w:rsidR="00CA0951" w:rsidRPr="009D3FF7" w:rsidRDefault="00CA0951" w:rsidP="00BB324F">
            <w:pPr>
              <w:rPr>
                <w:i/>
              </w:rPr>
            </w:pPr>
            <w:r w:rsidRPr="009D3FF7">
              <w:rPr>
                <w:i/>
              </w:rPr>
              <w:t>Қол бүйірде, аяқтың ішімен  жүру.</w:t>
            </w:r>
          </w:p>
          <w:p w14:paraId="39D13E5F" w14:textId="77777777" w:rsidR="00CA0951" w:rsidRPr="009D3FF7" w:rsidRDefault="00CA0951" w:rsidP="00BB324F">
            <w:pPr>
              <w:rPr>
                <w:i/>
              </w:rPr>
            </w:pPr>
            <w:r w:rsidRPr="009D3FF7">
              <w:rPr>
                <w:i/>
              </w:rPr>
              <w:t>Шеңбер бойымен жай жүру .</w:t>
            </w:r>
          </w:p>
          <w:p w14:paraId="2B528DD1" w14:textId="77777777" w:rsidR="00CA0951" w:rsidRPr="009D3FF7" w:rsidRDefault="00CA0951" w:rsidP="00BB324F">
            <w:pPr>
              <w:rPr>
                <w:i/>
              </w:rPr>
            </w:pPr>
            <w:r w:rsidRPr="009D3FF7">
              <w:rPr>
                <w:i/>
              </w:rPr>
              <w:t>1 сапқа тұру.</w:t>
            </w:r>
          </w:p>
          <w:p w14:paraId="19175376" w14:textId="77777777" w:rsidR="00CA0951" w:rsidRDefault="00CA0951" w:rsidP="00BB324F">
            <w:pPr>
              <w:rPr>
                <w:i/>
              </w:rPr>
            </w:pPr>
            <w:r w:rsidRPr="009D3FF7">
              <w:rPr>
                <w:i/>
              </w:rPr>
              <w:t xml:space="preserve"> Саптан  4 лекке (колонна) тұру. Қолдарын созып, арақашықтықты сақтау.</w:t>
            </w:r>
          </w:p>
          <w:p w14:paraId="2EE982C0" w14:textId="77777777" w:rsidR="00CA0951" w:rsidRPr="009D3FF7" w:rsidRDefault="00CA0951" w:rsidP="00BB324F">
            <w:pPr>
              <w:rPr>
                <w:i/>
                <w:color w:val="FF0000"/>
              </w:rPr>
            </w:pPr>
            <w:r w:rsidRPr="009D3FF7">
              <w:rPr>
                <w:i/>
                <w:color w:val="FF0000"/>
              </w:rPr>
              <w:t>Жаппай бақылау.</w:t>
            </w:r>
          </w:p>
          <w:p w14:paraId="4F49D205" w14:textId="77777777" w:rsidR="00CA0951" w:rsidRPr="009D3FF7" w:rsidRDefault="00CA0951" w:rsidP="00BB324F">
            <w:pPr>
              <w:rPr>
                <w:i/>
              </w:rPr>
            </w:pPr>
            <w:r w:rsidRPr="009D3FF7">
              <w:rPr>
                <w:b/>
                <w:i/>
              </w:rPr>
              <w:t xml:space="preserve">Негізгі бөлім: </w:t>
            </w:r>
            <w:r w:rsidRPr="009D3FF7">
              <w:rPr>
                <w:i/>
              </w:rPr>
              <w:t xml:space="preserve">                                 </w:t>
            </w:r>
          </w:p>
          <w:p w14:paraId="5E0AF496" w14:textId="77777777" w:rsidR="00CA0951" w:rsidRPr="009D3FF7" w:rsidRDefault="00CA0951" w:rsidP="00BB324F">
            <w:pPr>
              <w:rPr>
                <w:b/>
                <w:i/>
              </w:rPr>
            </w:pPr>
            <w:r w:rsidRPr="009D3FF7">
              <w:rPr>
                <w:b/>
                <w:i/>
              </w:rPr>
              <w:t>Жалпы дамыту жаттығулар:</w:t>
            </w:r>
          </w:p>
          <w:p w14:paraId="65561879" w14:textId="77777777" w:rsidR="00CA0951" w:rsidRPr="009D3FF7" w:rsidRDefault="00CA0951" w:rsidP="00BB324F">
            <w:pPr>
              <w:rPr>
                <w:b/>
                <w:i/>
              </w:rPr>
            </w:pPr>
            <w:r w:rsidRPr="009D3FF7">
              <w:rPr>
                <w:b/>
                <w:i/>
              </w:rPr>
              <w:t>/ бубенмен/</w:t>
            </w:r>
          </w:p>
          <w:p w14:paraId="32F5CF12" w14:textId="77777777" w:rsidR="00CA0951" w:rsidRPr="009D3FF7" w:rsidRDefault="00CA0951" w:rsidP="00BB324F">
            <w:pPr>
              <w:rPr>
                <w:b/>
                <w:i/>
              </w:rPr>
            </w:pPr>
            <w:r w:rsidRPr="009D3FF7">
              <w:rPr>
                <w:b/>
                <w:i/>
              </w:rPr>
              <w:t>Б.қ.:  «Маса ұшты»</w:t>
            </w:r>
          </w:p>
          <w:p w14:paraId="1B15BBB6" w14:textId="77777777" w:rsidR="00CA0951" w:rsidRPr="009D3FF7" w:rsidRDefault="00CA0951" w:rsidP="00BB324F">
            <w:pPr>
              <w:rPr>
                <w:i/>
              </w:rPr>
            </w:pPr>
            <w:r w:rsidRPr="009D3FF7">
              <w:rPr>
                <w:b/>
                <w:i/>
              </w:rPr>
              <w:t xml:space="preserve">1. </w:t>
            </w:r>
            <w:r w:rsidRPr="009D3FF7">
              <w:rPr>
                <w:i/>
              </w:rPr>
              <w:t>Аяқтар алшақ қойылған, қолдар бүйірде.  Мойынды оңнан солға қарай,   солдан оңға қарай айналдыру. «з-з-з» деп айту. /6 рет қайталау/</w:t>
            </w:r>
          </w:p>
          <w:p w14:paraId="2BCEE440" w14:textId="77777777" w:rsidR="00CA0951" w:rsidRPr="009D3FF7" w:rsidRDefault="00CA0951" w:rsidP="00BB324F">
            <w:pPr>
              <w:rPr>
                <w:b/>
                <w:i/>
              </w:rPr>
            </w:pPr>
            <w:r w:rsidRPr="009D3FF7">
              <w:rPr>
                <w:b/>
                <w:i/>
              </w:rPr>
              <w:t>Б. қ.: «Қақпа»</w:t>
            </w:r>
          </w:p>
          <w:p w14:paraId="3B172864" w14:textId="77777777" w:rsidR="00CA0951" w:rsidRPr="009D3FF7" w:rsidRDefault="00CA0951" w:rsidP="00BB324F">
            <w:pPr>
              <w:rPr>
                <w:i/>
              </w:rPr>
            </w:pPr>
            <w:r w:rsidRPr="009D3FF7">
              <w:rPr>
                <w:b/>
                <w:i/>
              </w:rPr>
              <w:t xml:space="preserve">2. </w:t>
            </w:r>
            <w:r w:rsidRPr="009D3FF7">
              <w:rPr>
                <w:i/>
              </w:rPr>
              <w:t>Аяқ иық көлемінде, қолдар иық үстінде. 1- шы</w:t>
            </w:r>
            <w:r>
              <w:rPr>
                <w:i/>
              </w:rPr>
              <w:t xml:space="preserve">нтақты  артқа созу, </w:t>
            </w:r>
            <w:r w:rsidRPr="009D3FF7">
              <w:rPr>
                <w:i/>
              </w:rPr>
              <w:t>2- шынтақты  беттестіру.  /6 рет қайталау/</w:t>
            </w:r>
          </w:p>
          <w:p w14:paraId="02756690" w14:textId="77777777" w:rsidR="00CA0951" w:rsidRPr="009D3FF7" w:rsidRDefault="00CA0951" w:rsidP="00BB324F">
            <w:pPr>
              <w:rPr>
                <w:b/>
                <w:i/>
              </w:rPr>
            </w:pPr>
            <w:r w:rsidRPr="009D3FF7">
              <w:rPr>
                <w:b/>
                <w:i/>
              </w:rPr>
              <w:t>Б.қ.: «Шапалақ»</w:t>
            </w:r>
          </w:p>
          <w:p w14:paraId="6CEC5ACE" w14:textId="77777777" w:rsidR="00CA0951" w:rsidRPr="009D3FF7" w:rsidRDefault="00CA0951" w:rsidP="00BB324F">
            <w:pPr>
              <w:rPr>
                <w:i/>
              </w:rPr>
            </w:pPr>
            <w:r w:rsidRPr="009D3FF7">
              <w:rPr>
                <w:b/>
                <w:i/>
              </w:rPr>
              <w:t xml:space="preserve">3. </w:t>
            </w:r>
            <w:r w:rsidRPr="009D3FF7">
              <w:rPr>
                <w:i/>
              </w:rPr>
              <w:t xml:space="preserve">Аяқтар алшақ қойылған, қолдар белде. 1- алдыға еңкею, 2-  қолдарды  шапалақтау.  3- артқа шалқаю, 4- шапалақтау . </w:t>
            </w:r>
            <w:r w:rsidRPr="009D3FF7">
              <w:rPr>
                <w:i/>
              </w:rPr>
              <w:lastRenderedPageBreak/>
              <w:t>/6 рет қайталау./</w:t>
            </w:r>
          </w:p>
          <w:p w14:paraId="42648F64" w14:textId="77777777" w:rsidR="00CA0951" w:rsidRPr="009D3FF7" w:rsidRDefault="00CA0951" w:rsidP="00BB324F">
            <w:pPr>
              <w:rPr>
                <w:b/>
                <w:i/>
              </w:rPr>
            </w:pPr>
            <w:r w:rsidRPr="009D3FF7">
              <w:rPr>
                <w:b/>
                <w:i/>
              </w:rPr>
              <w:t>Б. қ.: «Күнге  жетемін»</w:t>
            </w:r>
          </w:p>
          <w:p w14:paraId="26DDD828" w14:textId="77777777" w:rsidR="00CA0951" w:rsidRPr="009D3FF7" w:rsidRDefault="00CA0951" w:rsidP="00BB324F">
            <w:pPr>
              <w:rPr>
                <w:i/>
              </w:rPr>
            </w:pPr>
            <w:r w:rsidRPr="009D3FF7">
              <w:rPr>
                <w:b/>
                <w:i/>
              </w:rPr>
              <w:t>4.</w:t>
            </w:r>
            <w:r w:rsidRPr="009D3FF7">
              <w:rPr>
                <w:i/>
              </w:rPr>
              <w:t xml:space="preserve"> Аяқтар алшақ  қойылған, қолдар белде. 1- қолымызды екі жаққа созамыз. 2-  өкшемізді көтеріп, қолымызды жоғары көтеремізде  созыламыз.</w:t>
            </w:r>
          </w:p>
          <w:p w14:paraId="27BA2E6E" w14:textId="77777777" w:rsidR="00CA0951" w:rsidRPr="009D3FF7" w:rsidRDefault="00CA0951" w:rsidP="00BB324F">
            <w:pPr>
              <w:rPr>
                <w:i/>
              </w:rPr>
            </w:pPr>
            <w:r w:rsidRPr="009D3FF7">
              <w:rPr>
                <w:i/>
              </w:rPr>
              <w:t xml:space="preserve"> 3 -б.қ.  /6 рет қайталау/</w:t>
            </w:r>
          </w:p>
          <w:p w14:paraId="2C93F8C5" w14:textId="77777777" w:rsidR="00CA0951" w:rsidRPr="009D3FF7" w:rsidRDefault="00CA0951" w:rsidP="00BB324F">
            <w:pPr>
              <w:rPr>
                <w:b/>
                <w:i/>
              </w:rPr>
            </w:pPr>
            <w:r w:rsidRPr="009D3FF7">
              <w:rPr>
                <w:b/>
                <w:i/>
              </w:rPr>
              <w:t>Б.қ.: «Шапалақ»</w:t>
            </w:r>
          </w:p>
          <w:p w14:paraId="43BB69FE" w14:textId="77777777" w:rsidR="00CA0951" w:rsidRPr="009D3FF7" w:rsidRDefault="00CA0951" w:rsidP="00BB324F">
            <w:pPr>
              <w:rPr>
                <w:b/>
                <w:i/>
              </w:rPr>
            </w:pPr>
            <w:r w:rsidRPr="009D3FF7">
              <w:rPr>
                <w:b/>
                <w:i/>
              </w:rPr>
              <w:t xml:space="preserve">5.  </w:t>
            </w:r>
            <w:r w:rsidRPr="009D3FF7">
              <w:rPr>
                <w:i/>
              </w:rPr>
              <w:t>Аяқтарын біріктіру. Қолдар белде. 1- тізені бүгіп отырады, 2- орныныан тұрып шапалақтайды. 3- б.қ. (6 рет қайталау)</w:t>
            </w:r>
          </w:p>
          <w:p w14:paraId="07DE199B" w14:textId="77777777" w:rsidR="00CA0951" w:rsidRPr="009D3FF7" w:rsidRDefault="00CA0951" w:rsidP="00BB324F">
            <w:pPr>
              <w:rPr>
                <w:b/>
                <w:i/>
              </w:rPr>
            </w:pPr>
            <w:r w:rsidRPr="009D3FF7">
              <w:rPr>
                <w:b/>
                <w:i/>
              </w:rPr>
              <w:t>Б.қ.: «Биші аяқтар»</w:t>
            </w:r>
          </w:p>
          <w:p w14:paraId="6E890B19" w14:textId="77777777" w:rsidR="00CA0951" w:rsidRPr="009D3FF7" w:rsidRDefault="00CA0951" w:rsidP="00BB324F">
            <w:pPr>
              <w:rPr>
                <w:i/>
              </w:rPr>
            </w:pPr>
            <w:r w:rsidRPr="009D3FF7">
              <w:rPr>
                <w:b/>
                <w:i/>
              </w:rPr>
              <w:t>6.</w:t>
            </w:r>
            <w:r w:rsidRPr="009D3FF7">
              <w:rPr>
                <w:i/>
              </w:rPr>
              <w:t xml:space="preserve"> Аяқтарын біріктіру, қолдар белде. 1- оң аяқты жанға созу, 2- б.қ.; 3-сол аяқты жанға созу, 4- б.қ.;  /6 рет қайталау./</w:t>
            </w:r>
          </w:p>
          <w:p w14:paraId="1A7BBC57" w14:textId="77777777" w:rsidR="00CA0951" w:rsidRPr="009D3FF7" w:rsidRDefault="00CA0951" w:rsidP="00BB324F">
            <w:pPr>
              <w:rPr>
                <w:b/>
                <w:i/>
              </w:rPr>
            </w:pPr>
            <w:r w:rsidRPr="009D3FF7">
              <w:rPr>
                <w:b/>
                <w:i/>
              </w:rPr>
              <w:t xml:space="preserve">Қорытынды: </w:t>
            </w:r>
          </w:p>
          <w:p w14:paraId="17F50BA2" w14:textId="77777777" w:rsidR="00CA0951" w:rsidRPr="009D3FF7" w:rsidRDefault="00CA0951" w:rsidP="00BB324F">
            <w:pPr>
              <w:rPr>
                <w:i/>
              </w:rPr>
            </w:pPr>
            <w:r w:rsidRPr="009D3FF7">
              <w:rPr>
                <w:i/>
              </w:rPr>
              <w:t>4 лектен (колонна) 1 саппен      шеңбер бойы жүру.  Адымдап жүру.</w:t>
            </w:r>
          </w:p>
          <w:p w14:paraId="2ECBF7E8" w14:textId="77777777" w:rsidR="00CA0951" w:rsidRPr="009D3FF7" w:rsidRDefault="00CA0951" w:rsidP="00BB324F">
            <w:pPr>
              <w:rPr>
                <w:i/>
              </w:rPr>
            </w:pPr>
            <w:r w:rsidRPr="009D3FF7">
              <w:rPr>
                <w:i/>
              </w:rPr>
              <w:t xml:space="preserve"> </w:t>
            </w:r>
            <w:r w:rsidRPr="009D3FF7">
              <w:rPr>
                <w:b/>
                <w:i/>
              </w:rPr>
              <w:t>Тыныс алу жаттығулары:</w:t>
            </w:r>
            <w:r w:rsidRPr="009D3FF7">
              <w:rPr>
                <w:i/>
              </w:rPr>
              <w:t xml:space="preserve">  араның дыбысын салу, мұрынмен дем алып,    </w:t>
            </w:r>
          </w:p>
          <w:p w14:paraId="61F23FA5" w14:textId="77777777" w:rsidR="00CA0951" w:rsidRDefault="00CA0951" w:rsidP="00BB324F">
            <w:pPr>
              <w:rPr>
                <w:b/>
                <w:i/>
              </w:rPr>
            </w:pPr>
            <w:r w:rsidRPr="009D3FF7">
              <w:rPr>
                <w:i/>
              </w:rPr>
              <w:t xml:space="preserve">  ауыздан демді шығару. Бастапқы қалыпқа келу. </w:t>
            </w:r>
            <w:r w:rsidRPr="009D3FF7">
              <w:rPr>
                <w:b/>
                <w:i/>
              </w:rPr>
              <w:t xml:space="preserve"> </w:t>
            </w:r>
          </w:p>
          <w:p w14:paraId="258077E8" w14:textId="77777777" w:rsidR="00CA0951" w:rsidRPr="00216CB3" w:rsidRDefault="00CA0951" w:rsidP="00BB324F">
            <w:pPr>
              <w:pStyle w:val="12"/>
              <w:tabs>
                <w:tab w:val="left" w:pos="142"/>
              </w:tabs>
              <w:spacing w:before="0" w:line="240" w:lineRule="auto"/>
              <w:ind w:right="-7"/>
              <w:rPr>
                <w:i/>
                <w:color w:val="FF0000"/>
                <w:sz w:val="22"/>
                <w:szCs w:val="22"/>
                <w:lang w:val="kk-KZ"/>
              </w:rPr>
            </w:pPr>
            <w:r w:rsidRPr="008B7BAF">
              <w:rPr>
                <w:i/>
                <w:color w:val="FF0000"/>
                <w:sz w:val="22"/>
                <w:szCs w:val="22"/>
                <w:lang w:val="kk-KZ"/>
              </w:rPr>
              <w:t>4К моделі, бала үні.</w:t>
            </w:r>
          </w:p>
          <w:p w14:paraId="4C84C663" w14:textId="77777777" w:rsidR="00CA0951" w:rsidRPr="009D3FF7" w:rsidRDefault="00CA0951" w:rsidP="00BB324F">
            <w:pPr>
              <w:rPr>
                <w:b/>
                <w:i/>
              </w:rPr>
            </w:pPr>
            <w:r w:rsidRPr="009D3FF7">
              <w:rPr>
                <w:b/>
                <w:i/>
              </w:rPr>
              <w:t xml:space="preserve">Негізгі қимыл-жаттығулары:    </w:t>
            </w:r>
          </w:p>
          <w:p w14:paraId="1CBBAC44" w14:textId="77777777" w:rsidR="00CA0951" w:rsidRPr="009D3FF7" w:rsidRDefault="00CA0951" w:rsidP="00BB324F">
            <w:pPr>
              <w:rPr>
                <w:i/>
              </w:rPr>
            </w:pPr>
            <w:r w:rsidRPr="009D3FF7">
              <w:rPr>
                <w:i/>
              </w:rPr>
              <w:t>1.Орнынан биіктікке секіру</w:t>
            </w:r>
          </w:p>
          <w:p w14:paraId="66CC808C" w14:textId="77777777" w:rsidR="00CA0951" w:rsidRDefault="00CA0951" w:rsidP="00BB324F">
            <w:pPr>
              <w:rPr>
                <w:i/>
              </w:rPr>
            </w:pPr>
            <w:r w:rsidRPr="009D3FF7">
              <w:rPr>
                <w:i/>
              </w:rPr>
              <w:t>2. Кедір-бұдыр тақтай үстімен тепе-теңдікті сақтап жүру</w:t>
            </w:r>
          </w:p>
          <w:p w14:paraId="4E6C5E83" w14:textId="77777777" w:rsidR="00CA0951" w:rsidRDefault="00CA0951" w:rsidP="00BB324F">
            <w:pPr>
              <w:rPr>
                <w:i/>
                <w:color w:val="FF0000"/>
                <w:lang w:eastAsia="ru-RU"/>
              </w:rPr>
            </w:pPr>
            <w:r w:rsidRPr="008B7BAF">
              <w:rPr>
                <w:i/>
                <w:color w:val="FF0000"/>
                <w:lang w:eastAsia="ru-RU"/>
              </w:rPr>
              <w:t xml:space="preserve">Өнім арқылы саралау, </w:t>
            </w:r>
          </w:p>
          <w:p w14:paraId="2E72B7C2" w14:textId="77777777" w:rsidR="00CA0951" w:rsidRPr="00216CB3" w:rsidRDefault="00CA0951" w:rsidP="00BB324F">
            <w:pPr>
              <w:rPr>
                <w:i/>
                <w:color w:val="FF0000"/>
                <w:lang w:eastAsia="ru-RU"/>
              </w:rPr>
            </w:pPr>
            <w:r>
              <w:rPr>
                <w:i/>
                <w:color w:val="FF0000"/>
                <w:lang w:eastAsia="ru-RU"/>
              </w:rPr>
              <w:t>4К моделі, бала үні, жаппай бақылау</w:t>
            </w:r>
          </w:p>
          <w:p w14:paraId="02006419" w14:textId="77777777" w:rsidR="00CA0951" w:rsidRDefault="00CA0951" w:rsidP="00BB324F">
            <w:pPr>
              <w:rPr>
                <w:i/>
              </w:rPr>
            </w:pPr>
            <w:r w:rsidRPr="009D3FF7">
              <w:rPr>
                <w:b/>
                <w:i/>
              </w:rPr>
              <w:t>Қимылды ойын:</w:t>
            </w:r>
            <w:r w:rsidRPr="009D3FF7">
              <w:rPr>
                <w:i/>
              </w:rPr>
              <w:t xml:space="preserve">  </w:t>
            </w:r>
          </w:p>
          <w:p w14:paraId="640CC5A8" w14:textId="77777777" w:rsidR="00CA0951" w:rsidRPr="009D3FF7" w:rsidRDefault="00CA0951" w:rsidP="00BB324F">
            <w:pPr>
              <w:rPr>
                <w:i/>
              </w:rPr>
            </w:pPr>
            <w:r w:rsidRPr="009D3FF7">
              <w:rPr>
                <w:b/>
                <w:bCs/>
                <w:i/>
                <w:iCs/>
              </w:rPr>
              <w:t xml:space="preserve">« Қаздар » </w:t>
            </w:r>
            <w:r w:rsidRPr="009D3FF7">
              <w:rPr>
                <w:b/>
                <w:bCs/>
                <w:i/>
                <w:iCs/>
              </w:rPr>
              <w:tab/>
            </w:r>
          </w:p>
          <w:p w14:paraId="5907AF2D" w14:textId="77777777" w:rsidR="00CA0951" w:rsidRDefault="00CA0951" w:rsidP="00BB324F">
            <w:pPr>
              <w:rPr>
                <w:bCs/>
                <w:i/>
                <w:iCs/>
              </w:rPr>
            </w:pPr>
            <w:r w:rsidRPr="009D3FF7">
              <w:rPr>
                <w:b/>
                <w:bCs/>
                <w:i/>
                <w:iCs/>
              </w:rPr>
              <w:t xml:space="preserve">Мақсаты: </w:t>
            </w:r>
            <w:r w:rsidRPr="009D3FF7">
              <w:rPr>
                <w:bCs/>
                <w:i/>
                <w:iCs/>
              </w:rPr>
              <w:t xml:space="preserve">Балалардың  музыкалық  есту  қабілетін  </w:t>
            </w:r>
            <w:r w:rsidRPr="009D3FF7">
              <w:rPr>
                <w:bCs/>
                <w:i/>
                <w:iCs/>
              </w:rPr>
              <w:lastRenderedPageBreak/>
              <w:t>дамыту  және   қаздардың  тіршілігімен  таныстыру.</w:t>
            </w:r>
          </w:p>
          <w:p w14:paraId="16D82678" w14:textId="77777777" w:rsidR="00CA0951" w:rsidRPr="00216CB3" w:rsidRDefault="00CA0951" w:rsidP="00BB324F">
            <w:pPr>
              <w:rPr>
                <w:bCs/>
                <w:i/>
                <w:iCs/>
                <w:color w:val="FF0000"/>
                <w:lang w:eastAsia="ru-RU"/>
              </w:rPr>
            </w:pPr>
            <w:r>
              <w:rPr>
                <w:bCs/>
                <w:i/>
                <w:iCs/>
                <w:color w:val="FF0000"/>
                <w:lang w:eastAsia="ru-RU"/>
              </w:rPr>
              <w:t xml:space="preserve">4К моделі, бала үні, </w:t>
            </w:r>
          </w:p>
          <w:p w14:paraId="7D488A41" w14:textId="77777777" w:rsidR="00CA0951" w:rsidRPr="009D3FF7" w:rsidRDefault="00CA0951" w:rsidP="00BB324F">
            <w:pPr>
              <w:rPr>
                <w:b/>
                <w:i/>
              </w:rPr>
            </w:pPr>
            <w:r w:rsidRPr="009D3FF7">
              <w:rPr>
                <w:b/>
                <w:bCs/>
                <w:i/>
                <w:iCs/>
              </w:rPr>
              <w:t>Қортынды.</w:t>
            </w:r>
          </w:p>
          <w:p w14:paraId="62ECD673" w14:textId="77777777" w:rsidR="00CA0951" w:rsidRPr="001A58B0" w:rsidRDefault="00CA0951" w:rsidP="00BB324F">
            <w:pPr>
              <w:rPr>
                <w:i/>
              </w:rPr>
            </w:pPr>
            <w:r>
              <w:rPr>
                <w:i/>
              </w:rPr>
              <w:t xml:space="preserve">     </w:t>
            </w:r>
            <w:r w:rsidRPr="009D3FF7">
              <w:rPr>
                <w:i/>
              </w:rPr>
              <w:t>Балаларды мадақтау.</w:t>
            </w:r>
          </w:p>
        </w:tc>
        <w:tc>
          <w:tcPr>
            <w:tcW w:w="2427" w:type="dxa"/>
            <w:gridSpan w:val="2"/>
            <w:tcBorders>
              <w:top w:val="single" w:sz="4" w:space="0" w:color="auto"/>
              <w:left w:val="single" w:sz="4" w:space="0" w:color="auto"/>
              <w:bottom w:val="single" w:sz="4" w:space="0" w:color="auto"/>
              <w:right w:val="single" w:sz="4" w:space="0" w:color="auto"/>
            </w:tcBorders>
          </w:tcPr>
          <w:p w14:paraId="32EBD6EA" w14:textId="77777777" w:rsidR="00CA0951" w:rsidRPr="001A58B0" w:rsidRDefault="00CA0951" w:rsidP="00BB324F">
            <w:pPr>
              <w:jc w:val="center"/>
              <w:rPr>
                <w:rFonts w:eastAsia="Calibri"/>
                <w:b/>
                <w:i/>
              </w:rPr>
            </w:pPr>
            <w:r w:rsidRPr="001A58B0">
              <w:rPr>
                <w:b/>
                <w:i/>
              </w:rPr>
              <w:lastRenderedPageBreak/>
              <w:t>1</w:t>
            </w:r>
            <w:r w:rsidRPr="001A58B0">
              <w:rPr>
                <w:rFonts w:eastAsia="Calibri"/>
                <w:b/>
                <w:i/>
              </w:rPr>
              <w:t xml:space="preserve"> Орыс тілі</w:t>
            </w:r>
          </w:p>
          <w:p w14:paraId="1CA0A062" w14:textId="77777777" w:rsidR="00CA0951" w:rsidRPr="001A58B0" w:rsidRDefault="00CA0951" w:rsidP="00BB324F">
            <w:pPr>
              <w:jc w:val="center"/>
              <w:rPr>
                <w:rFonts w:eastAsia="Calibri"/>
                <w:i/>
              </w:rPr>
            </w:pPr>
            <w:r w:rsidRPr="001A58B0">
              <w:rPr>
                <w:rFonts w:eastAsia="Calibri"/>
                <w:i/>
              </w:rPr>
              <w:t>Педагог жоспары бойынша</w:t>
            </w:r>
          </w:p>
          <w:p w14:paraId="59358D1E" w14:textId="77777777" w:rsidR="00CA0951" w:rsidRPr="001A58B0" w:rsidRDefault="00CA0951" w:rsidP="00BB324F">
            <w:pPr>
              <w:rPr>
                <w:i/>
              </w:rPr>
            </w:pPr>
          </w:p>
          <w:p w14:paraId="7673969B" w14:textId="77777777" w:rsidR="00CA0951" w:rsidRPr="001A58B0" w:rsidRDefault="00CA0951" w:rsidP="00BB324F">
            <w:pPr>
              <w:rPr>
                <w:i/>
              </w:rPr>
            </w:pPr>
          </w:p>
          <w:p w14:paraId="4B65A8ED" w14:textId="77777777" w:rsidR="00CA0951" w:rsidRPr="00750ACC" w:rsidRDefault="00CA0951" w:rsidP="00BB324F">
            <w:pPr>
              <w:rPr>
                <w:i/>
              </w:rPr>
            </w:pPr>
            <w:r w:rsidRPr="001A58B0">
              <w:rPr>
                <w:b/>
                <w:i/>
              </w:rPr>
              <w:t xml:space="preserve">2.Жапсыру  </w:t>
            </w:r>
            <w:r w:rsidRPr="00750ACC">
              <w:rPr>
                <w:i/>
              </w:rPr>
              <w:t xml:space="preserve">«Биші» </w:t>
            </w:r>
          </w:p>
          <w:p w14:paraId="160E663D" w14:textId="77777777" w:rsidR="00CA0951" w:rsidRDefault="00CA0951" w:rsidP="00BB324F">
            <w:pPr>
              <w:rPr>
                <w:i/>
              </w:rPr>
            </w:pPr>
            <w:r w:rsidRPr="00750ACC">
              <w:rPr>
                <w:b/>
                <w:i/>
              </w:rPr>
              <w:t xml:space="preserve">Мақсаты: </w:t>
            </w:r>
            <w:r w:rsidRPr="00750ACC">
              <w:rPr>
                <w:i/>
              </w:rPr>
              <w:t xml:space="preserve">Қарапайым пропорцияны сақтай </w:t>
            </w:r>
            <w:r>
              <w:rPr>
                <w:i/>
              </w:rPr>
              <w:lastRenderedPageBreak/>
              <w:t>отырып, адам бейнесін жапсыра алады</w:t>
            </w:r>
            <w:r w:rsidRPr="00750ACC">
              <w:rPr>
                <w:i/>
              </w:rPr>
              <w:t xml:space="preserve">. </w:t>
            </w:r>
          </w:p>
          <w:p w14:paraId="4174F958" w14:textId="77777777" w:rsidR="00CA0951" w:rsidRPr="00157D59" w:rsidRDefault="00CA0951" w:rsidP="00BB324F">
            <w:pPr>
              <w:spacing w:line="256" w:lineRule="auto"/>
              <w:rPr>
                <w:rFonts w:eastAsia="Calibri"/>
                <w:i/>
                <w:szCs w:val="24"/>
              </w:rPr>
            </w:pPr>
            <w:r w:rsidRPr="00A91140">
              <w:rPr>
                <w:rFonts w:eastAsia="Calibri"/>
                <w:i/>
                <w:color w:val="FF0000"/>
              </w:rPr>
              <w:t xml:space="preserve">Ресурстар: </w:t>
            </w:r>
            <w:r>
              <w:rPr>
                <w:rFonts w:eastAsia="Calibri"/>
                <w:i/>
                <w:color w:val="FF0000"/>
              </w:rPr>
              <w:t>Тақырып бойынша көрнекіліктер</w:t>
            </w:r>
          </w:p>
          <w:p w14:paraId="3F8E6DE0" w14:textId="77777777" w:rsidR="00CA0951" w:rsidRPr="001D47E9" w:rsidRDefault="00CA0951" w:rsidP="00BB324F">
            <w:pPr>
              <w:rPr>
                <w:rFonts w:eastAsia="Calibri"/>
                <w:i/>
                <w:color w:val="FF0000"/>
              </w:rPr>
            </w:pPr>
            <w:r w:rsidRPr="00A91140">
              <w:rPr>
                <w:rFonts w:eastAsia="Calibri"/>
                <w:i/>
                <w:color w:val="FF0000"/>
              </w:rPr>
              <w:t>Әдіс-тәсілдер</w:t>
            </w:r>
            <w:r>
              <w:rPr>
                <w:rFonts w:eastAsia="Calibri"/>
                <w:i/>
                <w:color w:val="FF0000"/>
              </w:rPr>
              <w:t xml:space="preserve">: 4К моделі, бақылау, саралау, </w:t>
            </w:r>
          </w:p>
          <w:p w14:paraId="5619FA19" w14:textId="77777777" w:rsidR="00CA0951" w:rsidRPr="00216CB3" w:rsidRDefault="00CA0951" w:rsidP="00BB324F">
            <w:pPr>
              <w:rPr>
                <w:b/>
                <w:i/>
                <w:iCs/>
                <w:lang w:eastAsia="ru-RU"/>
              </w:rPr>
            </w:pPr>
            <w:r>
              <w:rPr>
                <w:b/>
                <w:i/>
                <w:iCs/>
                <w:lang w:eastAsia="ru-RU"/>
              </w:rPr>
              <w:t>ҰОҚ  жүргізілу барысы:</w:t>
            </w:r>
          </w:p>
          <w:p w14:paraId="3D9C751D" w14:textId="77777777" w:rsidR="00CA0951" w:rsidRPr="001A58B0" w:rsidRDefault="00CA0951" w:rsidP="00BB324F">
            <w:pPr>
              <w:rPr>
                <w:i/>
              </w:rPr>
            </w:pPr>
            <w:r w:rsidRPr="001A58B0">
              <w:rPr>
                <w:b/>
                <w:i/>
              </w:rPr>
              <w:t>Шаттық шеңбер</w:t>
            </w:r>
            <w:r w:rsidRPr="001A58B0">
              <w:rPr>
                <w:i/>
              </w:rPr>
              <w:br/>
              <w:t>Қуанамын мен де,</w:t>
            </w:r>
          </w:p>
          <w:p w14:paraId="36459FD2" w14:textId="77777777" w:rsidR="00CA0951" w:rsidRPr="001A58B0" w:rsidRDefault="00CA0951" w:rsidP="00BB324F">
            <w:pPr>
              <w:rPr>
                <w:i/>
              </w:rPr>
            </w:pPr>
            <w:r w:rsidRPr="001A58B0">
              <w:rPr>
                <w:i/>
              </w:rPr>
              <w:t>Қуанасың сен де.</w:t>
            </w:r>
          </w:p>
          <w:p w14:paraId="2810FD4D" w14:textId="77777777" w:rsidR="00CA0951" w:rsidRPr="001A58B0" w:rsidRDefault="00CA0951" w:rsidP="00BB324F">
            <w:pPr>
              <w:rPr>
                <w:i/>
              </w:rPr>
            </w:pPr>
            <w:r w:rsidRPr="001A58B0">
              <w:rPr>
                <w:i/>
              </w:rPr>
              <w:t>Қуанамыз бәріміз,</w:t>
            </w:r>
          </w:p>
          <w:p w14:paraId="2ED24DCA" w14:textId="77777777" w:rsidR="00CA0951" w:rsidRPr="001A58B0" w:rsidRDefault="00CA0951" w:rsidP="00BB324F">
            <w:pPr>
              <w:rPr>
                <w:i/>
              </w:rPr>
            </w:pPr>
            <w:r w:rsidRPr="001A58B0">
              <w:rPr>
                <w:i/>
              </w:rPr>
              <w:t>Арайлап атқан күнге!</w:t>
            </w:r>
          </w:p>
          <w:p w14:paraId="54FEF78D" w14:textId="77777777" w:rsidR="00CA0951" w:rsidRDefault="00CA0951" w:rsidP="00BB324F">
            <w:pPr>
              <w:rPr>
                <w:b/>
                <w:i/>
              </w:rPr>
            </w:pPr>
            <w:r>
              <w:rPr>
                <w:b/>
                <w:i/>
              </w:rPr>
              <w:t>Ой дамыту.</w:t>
            </w:r>
          </w:p>
          <w:p w14:paraId="546BCCC4" w14:textId="77777777" w:rsidR="00CA0951" w:rsidRPr="001A58B0" w:rsidRDefault="00CA0951" w:rsidP="00BB324F">
            <w:pPr>
              <w:rPr>
                <w:b/>
                <w:i/>
              </w:rPr>
            </w:pPr>
            <w:r w:rsidRPr="001A58B0">
              <w:rPr>
                <w:b/>
                <w:i/>
              </w:rPr>
              <w:t>АКТ технологиясы.</w:t>
            </w:r>
          </w:p>
          <w:p w14:paraId="469B4E4C" w14:textId="77777777" w:rsidR="00CA0951" w:rsidRPr="001A58B0" w:rsidRDefault="00CA0951" w:rsidP="00BB324F">
            <w:pPr>
              <w:rPr>
                <w:i/>
              </w:rPr>
            </w:pPr>
            <w:r w:rsidRPr="001A58B0">
              <w:rPr>
                <w:i/>
              </w:rPr>
              <w:t>Бейнероликті қолдана отырып, балалармен қыс мезгілі туралы әңгіме жүргізу.</w:t>
            </w:r>
          </w:p>
          <w:p w14:paraId="4F17A44F" w14:textId="77777777" w:rsidR="00CA0951" w:rsidRPr="001A58B0" w:rsidRDefault="00CA0951" w:rsidP="00BB324F">
            <w:pPr>
              <w:rPr>
                <w:i/>
              </w:rPr>
            </w:pPr>
            <w:r w:rsidRPr="001A58B0">
              <w:rPr>
                <w:i/>
              </w:rPr>
              <w:t>-Балалар, мына суретте қай мезгіл бейнеленген?</w:t>
            </w:r>
          </w:p>
          <w:p w14:paraId="5907375A" w14:textId="77777777" w:rsidR="00CA0951" w:rsidRDefault="00CA0951" w:rsidP="00BB324F">
            <w:pPr>
              <w:rPr>
                <w:i/>
              </w:rPr>
            </w:pPr>
            <w:r w:rsidRPr="001A58B0">
              <w:rPr>
                <w:i/>
              </w:rPr>
              <w:t>-Суретте не көріп тұрсыңдар? Қыс мезгілінде қандай ерекшеліктер болады?</w:t>
            </w:r>
          </w:p>
          <w:p w14:paraId="04E34A92" w14:textId="77777777" w:rsidR="00CA0951" w:rsidRPr="00216CB3" w:rsidRDefault="00CA0951" w:rsidP="00BB324F">
            <w:pPr>
              <w:rPr>
                <w:i/>
                <w:color w:val="FF0000"/>
              </w:rPr>
            </w:pPr>
            <w:r w:rsidRPr="00216CB3">
              <w:rPr>
                <w:i/>
                <w:color w:val="FF0000"/>
              </w:rPr>
              <w:t>Үдеріс арқылы саралау, Блум таксономиясы.</w:t>
            </w:r>
          </w:p>
          <w:p w14:paraId="1EB07279" w14:textId="77777777" w:rsidR="00CA0951" w:rsidRPr="001A58B0" w:rsidRDefault="00CA0951" w:rsidP="00BB324F">
            <w:pPr>
              <w:rPr>
                <w:b/>
                <w:i/>
              </w:rPr>
            </w:pPr>
            <w:r w:rsidRPr="001A58B0">
              <w:rPr>
                <w:b/>
                <w:i/>
              </w:rPr>
              <w:t>Тосын сәт.</w:t>
            </w:r>
          </w:p>
          <w:p w14:paraId="72243E9B" w14:textId="77777777" w:rsidR="00CA0951" w:rsidRPr="001A58B0" w:rsidRDefault="00CA0951" w:rsidP="00BB324F">
            <w:pPr>
              <w:rPr>
                <w:i/>
              </w:rPr>
            </w:pPr>
            <w:r w:rsidRPr="001A58B0">
              <w:rPr>
                <w:i/>
              </w:rPr>
              <w:t>Қуыршақ Айгүл келеді.</w:t>
            </w:r>
          </w:p>
          <w:p w14:paraId="7382B86A" w14:textId="77777777" w:rsidR="00CA0951" w:rsidRPr="001A58B0" w:rsidRDefault="00CA0951" w:rsidP="00BB324F">
            <w:pPr>
              <w:rPr>
                <w:i/>
              </w:rPr>
            </w:pPr>
            <w:r w:rsidRPr="001A58B0">
              <w:rPr>
                <w:i/>
              </w:rPr>
              <w:t>Балалардан көмек сұрайды.</w:t>
            </w:r>
          </w:p>
          <w:p w14:paraId="78E9C14D" w14:textId="77777777" w:rsidR="00CA0951" w:rsidRPr="001A58B0" w:rsidRDefault="00CA0951" w:rsidP="00BB324F">
            <w:pPr>
              <w:rPr>
                <w:i/>
              </w:rPr>
            </w:pPr>
            <w:r w:rsidRPr="001A58B0">
              <w:rPr>
                <w:i/>
              </w:rPr>
              <w:t>Билеп турған қыздың суреті керек дейді.</w:t>
            </w:r>
            <w:r>
              <w:rPr>
                <w:i/>
              </w:rPr>
              <w:t xml:space="preserve"> Менің де биші болғым келеді.</w:t>
            </w:r>
          </w:p>
          <w:p w14:paraId="3AA99E7C" w14:textId="77777777" w:rsidR="00CA0951" w:rsidRPr="001A58B0" w:rsidRDefault="00CA0951" w:rsidP="00BB324F">
            <w:pPr>
              <w:rPr>
                <w:b/>
                <w:i/>
              </w:rPr>
            </w:pPr>
            <w:r w:rsidRPr="001A58B0">
              <w:rPr>
                <w:b/>
                <w:i/>
              </w:rPr>
              <w:t xml:space="preserve">Үлгі көрсету, </w:t>
            </w:r>
            <w:r w:rsidRPr="001A58B0">
              <w:rPr>
                <w:b/>
                <w:i/>
              </w:rPr>
              <w:lastRenderedPageBreak/>
              <w:t>түсіндіру.</w:t>
            </w:r>
          </w:p>
          <w:p w14:paraId="1831CA19" w14:textId="77777777" w:rsidR="00CA0951" w:rsidRPr="001A58B0" w:rsidRDefault="00CA0951" w:rsidP="00BB324F">
            <w:pPr>
              <w:rPr>
                <w:i/>
              </w:rPr>
            </w:pPr>
            <w:r w:rsidRPr="001A58B0">
              <w:rPr>
                <w:i/>
              </w:rPr>
              <w:t>Балаларга жұмыс барысында көмектесіп ,бағыт бағдар беру.</w:t>
            </w:r>
          </w:p>
          <w:p w14:paraId="4922ECC2" w14:textId="77777777" w:rsidR="00CA0951" w:rsidRPr="001A58B0" w:rsidRDefault="00CA0951" w:rsidP="00BB324F">
            <w:pPr>
              <w:rPr>
                <w:b/>
                <w:i/>
              </w:rPr>
            </w:pPr>
            <w:r w:rsidRPr="001A58B0">
              <w:rPr>
                <w:b/>
                <w:i/>
              </w:rPr>
              <w:t>Сергіту сәті.</w:t>
            </w:r>
          </w:p>
          <w:p w14:paraId="5BE1B9D9" w14:textId="77777777" w:rsidR="00CA0951" w:rsidRPr="001A58B0" w:rsidRDefault="00CA0951" w:rsidP="00BB324F">
            <w:pPr>
              <w:rPr>
                <w:rFonts w:eastAsia="Calibri"/>
                <w:i/>
              </w:rPr>
            </w:pPr>
            <w:r w:rsidRPr="001A58B0">
              <w:rPr>
                <w:rFonts w:eastAsia="Calibri"/>
                <w:i/>
              </w:rPr>
              <w:t>Сыңғыр-сыңғыр сырғалар,</w:t>
            </w:r>
          </w:p>
          <w:p w14:paraId="7DA39ED5" w14:textId="77777777" w:rsidR="00CA0951" w:rsidRPr="001A58B0" w:rsidRDefault="00CA0951" w:rsidP="00BB324F">
            <w:pPr>
              <w:rPr>
                <w:rFonts w:eastAsia="Calibri"/>
                <w:i/>
              </w:rPr>
            </w:pPr>
            <w:r w:rsidRPr="001A58B0">
              <w:rPr>
                <w:rFonts w:eastAsia="Calibri"/>
                <w:i/>
              </w:rPr>
              <w:t>Құлағымда ырғалар.</w:t>
            </w:r>
          </w:p>
          <w:p w14:paraId="09114BE4" w14:textId="77777777" w:rsidR="00CA0951" w:rsidRPr="001A58B0" w:rsidRDefault="00CA0951" w:rsidP="00BB324F">
            <w:pPr>
              <w:rPr>
                <w:rFonts w:eastAsia="Calibri"/>
                <w:i/>
              </w:rPr>
            </w:pPr>
            <w:r w:rsidRPr="001A58B0">
              <w:rPr>
                <w:rFonts w:eastAsia="Calibri"/>
                <w:i/>
              </w:rPr>
              <w:t xml:space="preserve">Оң қолымда білезік, </w:t>
            </w:r>
          </w:p>
          <w:p w14:paraId="77991CB4" w14:textId="77777777" w:rsidR="00CA0951" w:rsidRPr="001A58B0" w:rsidRDefault="00CA0951" w:rsidP="00BB324F">
            <w:pPr>
              <w:rPr>
                <w:rFonts w:eastAsia="Calibri"/>
                <w:i/>
              </w:rPr>
            </w:pPr>
            <w:r w:rsidRPr="001A58B0">
              <w:rPr>
                <w:rFonts w:eastAsia="Calibri"/>
                <w:i/>
              </w:rPr>
              <w:t xml:space="preserve">Сол қолымда білезік, </w:t>
            </w:r>
          </w:p>
          <w:p w14:paraId="47EF0C0B" w14:textId="77777777" w:rsidR="00CA0951" w:rsidRPr="001A58B0" w:rsidRDefault="00CA0951" w:rsidP="00BB324F">
            <w:pPr>
              <w:rPr>
                <w:rFonts w:eastAsia="Calibri"/>
                <w:i/>
              </w:rPr>
            </w:pPr>
            <w:r w:rsidRPr="001A58B0">
              <w:rPr>
                <w:rFonts w:eastAsia="Calibri"/>
                <w:i/>
              </w:rPr>
              <w:t xml:space="preserve">Саусақтарда сақина, </w:t>
            </w:r>
          </w:p>
          <w:p w14:paraId="38ADD624" w14:textId="77777777" w:rsidR="00CA0951" w:rsidRPr="001A58B0" w:rsidRDefault="00CA0951" w:rsidP="00BB324F">
            <w:pPr>
              <w:rPr>
                <w:rFonts w:eastAsia="Calibri"/>
                <w:i/>
              </w:rPr>
            </w:pPr>
            <w:r w:rsidRPr="001A58B0">
              <w:rPr>
                <w:rFonts w:eastAsia="Calibri"/>
                <w:i/>
              </w:rPr>
              <w:t xml:space="preserve">Сана, салып ақылға. </w:t>
            </w:r>
          </w:p>
          <w:p w14:paraId="7FFCFC3D" w14:textId="77777777" w:rsidR="00CA0951" w:rsidRPr="001A58B0" w:rsidRDefault="00CA0951" w:rsidP="00BB324F">
            <w:pPr>
              <w:rPr>
                <w:rFonts w:eastAsia="Calibri"/>
                <w:i/>
              </w:rPr>
            </w:pPr>
            <w:r w:rsidRPr="001A58B0">
              <w:rPr>
                <w:rFonts w:eastAsia="Calibri"/>
                <w:i/>
              </w:rPr>
              <w:t>1, 2, 3,.. 1, 2, 3... .</w:t>
            </w:r>
          </w:p>
          <w:p w14:paraId="2765B635" w14:textId="77777777" w:rsidR="00CA0951" w:rsidRDefault="00CA0951" w:rsidP="00BB324F">
            <w:pPr>
              <w:rPr>
                <w:rFonts w:eastAsia="Calibri"/>
                <w:i/>
              </w:rPr>
            </w:pPr>
            <w:r w:rsidRPr="001A58B0">
              <w:rPr>
                <w:rFonts w:eastAsia="Calibri"/>
                <w:i/>
              </w:rPr>
              <w:t>Демалайық жинап күш.</w:t>
            </w:r>
          </w:p>
          <w:p w14:paraId="040BE773" w14:textId="77777777" w:rsidR="00CA0951" w:rsidRPr="00216CB3" w:rsidRDefault="00CA0951" w:rsidP="00BB324F">
            <w:pPr>
              <w:rPr>
                <w:rFonts w:eastAsia="Calibri"/>
                <w:b/>
                <w:i/>
              </w:rPr>
            </w:pPr>
            <w:r w:rsidRPr="00216CB3">
              <w:rPr>
                <w:rFonts w:eastAsia="Calibri"/>
                <w:b/>
                <w:i/>
              </w:rPr>
              <w:t>Балалардың өз бетінше жұмысы</w:t>
            </w:r>
          </w:p>
          <w:p w14:paraId="57BAD23C" w14:textId="77777777" w:rsidR="00CA0951" w:rsidRDefault="00CA0951" w:rsidP="00BB324F">
            <w:pPr>
              <w:rPr>
                <w:i/>
              </w:rPr>
            </w:pPr>
            <w:r w:rsidRPr="001A58B0">
              <w:rPr>
                <w:i/>
              </w:rPr>
              <w:t>Жеке көмек көрсету.</w:t>
            </w:r>
          </w:p>
          <w:p w14:paraId="35202F20" w14:textId="77777777" w:rsidR="00CA0951" w:rsidRDefault="00CA0951" w:rsidP="00BB324F">
            <w:pPr>
              <w:rPr>
                <w:i/>
                <w:color w:val="FF0000"/>
              </w:rPr>
            </w:pPr>
            <w:r w:rsidRPr="00216CB3">
              <w:rPr>
                <w:i/>
                <w:color w:val="FF0000"/>
              </w:rPr>
              <w:t>Өнім арқылы саралау, креативтілік дағды, сыни ойлау, жанама бақылау.</w:t>
            </w:r>
          </w:p>
          <w:p w14:paraId="2EBCA49C" w14:textId="77777777" w:rsidR="00CA0951" w:rsidRPr="00216CB3" w:rsidRDefault="00CA0951" w:rsidP="00BB324F">
            <w:pPr>
              <w:rPr>
                <w:b/>
                <w:i/>
                <w:color w:val="FF0000"/>
              </w:rPr>
            </w:pPr>
            <w:r w:rsidRPr="00216CB3">
              <w:rPr>
                <w:b/>
                <w:i/>
                <w:color w:val="FF0000"/>
              </w:rPr>
              <w:t>Құрлымдалған ойын: «Біздің көрме»</w:t>
            </w:r>
          </w:p>
          <w:p w14:paraId="1603C12D" w14:textId="77777777" w:rsidR="00CA0951" w:rsidRPr="00216CB3" w:rsidRDefault="00CA0951" w:rsidP="00BB324F">
            <w:pPr>
              <w:rPr>
                <w:i/>
              </w:rPr>
            </w:pPr>
            <w:r w:rsidRPr="00216CB3">
              <w:rPr>
                <w:i/>
              </w:rPr>
              <w:t>Шарты: Жасаған жұмыстарынан  көрме ұйымдастыру.</w:t>
            </w:r>
          </w:p>
          <w:p w14:paraId="2916A049" w14:textId="77777777" w:rsidR="00CA0951" w:rsidRPr="001A58B0" w:rsidRDefault="00CA0951" w:rsidP="00BB324F">
            <w:pPr>
              <w:rPr>
                <w:i/>
              </w:rPr>
            </w:pPr>
            <w:r w:rsidRPr="001A58B0">
              <w:rPr>
                <w:i/>
              </w:rPr>
              <w:t>Айгүл балалардың жұмыстарына рахмет айтып қоштасады.</w:t>
            </w:r>
          </w:p>
          <w:p w14:paraId="640FC830" w14:textId="77777777" w:rsidR="00CA0951" w:rsidRPr="001A58B0" w:rsidRDefault="00CA0951" w:rsidP="00BB324F">
            <w:pPr>
              <w:rPr>
                <w:b/>
                <w:i/>
              </w:rPr>
            </w:pPr>
            <w:r w:rsidRPr="001A58B0">
              <w:rPr>
                <w:b/>
                <w:i/>
              </w:rPr>
              <w:t>Қорытынды.</w:t>
            </w:r>
          </w:p>
          <w:p w14:paraId="4C7FD811" w14:textId="77777777" w:rsidR="00CA0951" w:rsidRPr="001A58B0" w:rsidRDefault="00CA0951" w:rsidP="00BB324F">
            <w:pPr>
              <w:rPr>
                <w:i/>
              </w:rPr>
            </w:pPr>
            <w:r w:rsidRPr="001A58B0">
              <w:rPr>
                <w:i/>
              </w:rPr>
              <w:t>Балалардың жұмысын қорытындылау.</w:t>
            </w:r>
          </w:p>
          <w:p w14:paraId="5F90DCF7" w14:textId="77777777" w:rsidR="00CA0951" w:rsidRPr="001A58B0" w:rsidRDefault="00CA0951" w:rsidP="00BB324F">
            <w:pPr>
              <w:rPr>
                <w:i/>
              </w:rPr>
            </w:pPr>
            <w:r w:rsidRPr="001A58B0">
              <w:rPr>
                <w:i/>
              </w:rPr>
              <w:t>Балаларды мадақтау.</w:t>
            </w:r>
          </w:p>
          <w:p w14:paraId="5379D2EF" w14:textId="77777777" w:rsidR="00CA0951" w:rsidRPr="001A58B0" w:rsidRDefault="00CA0951" w:rsidP="00BB324F">
            <w:pPr>
              <w:rPr>
                <w:i/>
              </w:rPr>
            </w:pPr>
            <w:r w:rsidRPr="001A58B0">
              <w:rPr>
                <w:i/>
              </w:rPr>
              <w:t>Ашық</w:t>
            </w:r>
            <w:r>
              <w:rPr>
                <w:i/>
              </w:rPr>
              <w:t xml:space="preserve"> сұрақтар арқылы қорытындылау.</w:t>
            </w:r>
          </w:p>
        </w:tc>
      </w:tr>
      <w:tr w:rsidR="00CA0951" w:rsidRPr="00C2719F" w14:paraId="2EA4C605"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60944ED6" w14:textId="77777777" w:rsidR="00CA0951" w:rsidRPr="001A58B0" w:rsidRDefault="00CA0951" w:rsidP="00BB324F">
            <w:pPr>
              <w:rPr>
                <w:b/>
                <w:bCs/>
                <w:i/>
                <w:lang w:eastAsia="ru-RU"/>
              </w:rPr>
            </w:pPr>
            <w:r w:rsidRPr="001A58B0">
              <w:rPr>
                <w:b/>
                <w:bCs/>
                <w:i/>
                <w:lang w:eastAsia="ru-RU"/>
              </w:rPr>
              <w:lastRenderedPageBreak/>
              <w:t>Серуенге дайындық</w:t>
            </w:r>
          </w:p>
        </w:tc>
        <w:tc>
          <w:tcPr>
            <w:tcW w:w="14603" w:type="dxa"/>
            <w:gridSpan w:val="17"/>
            <w:tcBorders>
              <w:top w:val="single" w:sz="4" w:space="0" w:color="auto"/>
              <w:left w:val="single" w:sz="4" w:space="0" w:color="auto"/>
              <w:bottom w:val="single" w:sz="4" w:space="0" w:color="auto"/>
              <w:right w:val="single" w:sz="4" w:space="0" w:color="auto"/>
            </w:tcBorders>
            <w:hideMark/>
          </w:tcPr>
          <w:p w14:paraId="34A164CC" w14:textId="77777777" w:rsidR="00CA0951" w:rsidRPr="001A58B0" w:rsidRDefault="00CA0951" w:rsidP="00BB324F">
            <w:pPr>
              <w:rPr>
                <w:i/>
                <w:shd w:val="clear" w:color="auto" w:fill="FFFFFF"/>
              </w:rPr>
            </w:pPr>
            <w:r w:rsidRPr="001A58B0">
              <w:rPr>
                <w:b/>
                <w:i/>
                <w:shd w:val="clear" w:color="auto" w:fill="FFFFFF"/>
              </w:rPr>
              <w:t>Киіну:</w:t>
            </w:r>
            <w:r w:rsidRPr="001A58B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CA0951" w:rsidRPr="00C2719F" w14:paraId="223A8BC2" w14:textId="77777777" w:rsidTr="00BB324F">
        <w:trPr>
          <w:trHeight w:val="1108"/>
        </w:trPr>
        <w:tc>
          <w:tcPr>
            <w:tcW w:w="1415" w:type="dxa"/>
            <w:vMerge w:val="restart"/>
            <w:tcBorders>
              <w:top w:val="single" w:sz="4" w:space="0" w:color="auto"/>
              <w:left w:val="single" w:sz="4" w:space="0" w:color="auto"/>
              <w:right w:val="single" w:sz="4" w:space="0" w:color="auto"/>
            </w:tcBorders>
          </w:tcPr>
          <w:p w14:paraId="024D747A" w14:textId="77777777" w:rsidR="00CA0951" w:rsidRPr="001A58B0" w:rsidRDefault="00CA0951" w:rsidP="00BB324F">
            <w:pPr>
              <w:rPr>
                <w:b/>
                <w:i/>
                <w:lang w:eastAsia="ru-RU"/>
              </w:rPr>
            </w:pPr>
            <w:r w:rsidRPr="001A58B0">
              <w:rPr>
                <w:b/>
                <w:i/>
                <w:lang w:eastAsia="ru-RU"/>
              </w:rPr>
              <w:t>Серуен:</w:t>
            </w:r>
          </w:p>
          <w:p w14:paraId="707A2ACF" w14:textId="77777777" w:rsidR="00CA0951" w:rsidRPr="001A58B0" w:rsidRDefault="00CA0951" w:rsidP="00BB324F">
            <w:pPr>
              <w:rPr>
                <w:b/>
                <w:i/>
                <w:lang w:eastAsia="ru-RU"/>
              </w:rPr>
            </w:pPr>
          </w:p>
        </w:tc>
        <w:tc>
          <w:tcPr>
            <w:tcW w:w="2696" w:type="dxa"/>
            <w:tcBorders>
              <w:top w:val="single" w:sz="4" w:space="0" w:color="auto"/>
              <w:left w:val="single" w:sz="4" w:space="0" w:color="auto"/>
              <w:bottom w:val="single" w:sz="4" w:space="0" w:color="auto"/>
              <w:right w:val="single" w:sz="4" w:space="0" w:color="auto"/>
            </w:tcBorders>
          </w:tcPr>
          <w:p w14:paraId="19C933C6" w14:textId="77777777" w:rsidR="00CA0951" w:rsidRDefault="00CA0951" w:rsidP="00BB324F">
            <w:pPr>
              <w:rPr>
                <w:b/>
                <w:bCs/>
                <w:i/>
                <w:iCs/>
                <w:shd w:val="clear" w:color="auto" w:fill="FFFFFF"/>
              </w:rPr>
            </w:pPr>
            <w:r w:rsidRPr="001A58B0">
              <w:rPr>
                <w:b/>
                <w:i/>
                <w:shd w:val="clear" w:color="auto" w:fill="FFFFFF"/>
              </w:rPr>
              <w:t>Серуен № 6</w:t>
            </w:r>
            <w:r w:rsidRPr="001A58B0">
              <w:rPr>
                <w:b/>
                <w:bCs/>
                <w:i/>
                <w:iCs/>
                <w:shd w:val="clear" w:color="auto" w:fill="FFFFFF"/>
              </w:rPr>
              <w:t xml:space="preserve">                      </w:t>
            </w:r>
          </w:p>
          <w:p w14:paraId="56D404FA" w14:textId="77777777" w:rsidR="00CA0951" w:rsidRPr="001A58B0" w:rsidRDefault="00CA0951" w:rsidP="00BB324F">
            <w:pPr>
              <w:rPr>
                <w:b/>
                <w:i/>
                <w:shd w:val="clear" w:color="auto" w:fill="FFFFFF"/>
              </w:rPr>
            </w:pPr>
            <w:r w:rsidRPr="001A58B0">
              <w:rPr>
                <w:b/>
                <w:bCs/>
                <w:i/>
                <w:iCs/>
                <w:shd w:val="clear" w:color="auto" w:fill="FFFFFF"/>
              </w:rPr>
              <w:t>Аязды бақылау</w:t>
            </w:r>
          </w:p>
          <w:p w14:paraId="1ECFC0B1"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231FFFEC" w14:textId="77777777" w:rsidR="00CA0951" w:rsidRDefault="00CA0951" w:rsidP="00BB324F">
            <w:pPr>
              <w:rPr>
                <w:bCs/>
                <w:i/>
                <w:iCs/>
                <w:shd w:val="clear" w:color="auto" w:fill="FFFFFF"/>
              </w:rPr>
            </w:pPr>
          </w:p>
          <w:p w14:paraId="1DA9CE5D" w14:textId="77777777" w:rsidR="00CA0951" w:rsidRPr="001A58B0" w:rsidRDefault="00CA0951" w:rsidP="00BB324F">
            <w:pPr>
              <w:rPr>
                <w:b/>
                <w:i/>
                <w:shd w:val="clear" w:color="auto" w:fill="FFFFFF"/>
              </w:rPr>
            </w:pPr>
          </w:p>
        </w:tc>
        <w:tc>
          <w:tcPr>
            <w:tcW w:w="3533" w:type="dxa"/>
            <w:gridSpan w:val="5"/>
            <w:tcBorders>
              <w:top w:val="single" w:sz="4" w:space="0" w:color="auto"/>
              <w:left w:val="single" w:sz="4" w:space="0" w:color="auto"/>
              <w:bottom w:val="single" w:sz="4" w:space="0" w:color="auto"/>
              <w:right w:val="single" w:sz="4" w:space="0" w:color="auto"/>
            </w:tcBorders>
          </w:tcPr>
          <w:p w14:paraId="165E8028" w14:textId="77777777" w:rsidR="00CA0951" w:rsidRPr="001A58B0" w:rsidRDefault="00CA0951" w:rsidP="00BB324F">
            <w:pPr>
              <w:rPr>
                <w:b/>
                <w:i/>
                <w:shd w:val="clear" w:color="auto" w:fill="FFFFFF"/>
              </w:rPr>
            </w:pPr>
            <w:r w:rsidRPr="001A58B0">
              <w:rPr>
                <w:b/>
                <w:i/>
                <w:shd w:val="clear" w:color="auto" w:fill="FFFFFF"/>
              </w:rPr>
              <w:t>Серуен № 7</w:t>
            </w:r>
          </w:p>
          <w:p w14:paraId="4267451D" w14:textId="77777777" w:rsidR="00CA0951" w:rsidRPr="001A58B0" w:rsidRDefault="00CA0951" w:rsidP="00BB324F">
            <w:pPr>
              <w:rPr>
                <w:i/>
                <w:shd w:val="clear" w:color="auto" w:fill="FFFFFF"/>
              </w:rPr>
            </w:pPr>
            <w:r w:rsidRPr="001A58B0">
              <w:rPr>
                <w:b/>
                <w:bCs/>
                <w:i/>
                <w:iCs/>
                <w:shd w:val="clear" w:color="auto" w:fill="FFFFFF"/>
              </w:rPr>
              <w:t>Қыстап қалатын құстарды бақылау.</w:t>
            </w:r>
          </w:p>
          <w:p w14:paraId="0ED3476C"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5A67C490" w14:textId="77777777" w:rsidR="00CA0951" w:rsidRPr="001A58B0" w:rsidRDefault="00CA0951" w:rsidP="00BB324F">
            <w:pPr>
              <w:rPr>
                <w:b/>
                <w:i/>
                <w:shd w:val="clear" w:color="auto" w:fill="FFFFFF"/>
              </w:rPr>
            </w:pPr>
          </w:p>
        </w:tc>
        <w:tc>
          <w:tcPr>
            <w:tcW w:w="2689" w:type="dxa"/>
            <w:gridSpan w:val="3"/>
            <w:tcBorders>
              <w:top w:val="single" w:sz="4" w:space="0" w:color="auto"/>
              <w:left w:val="single" w:sz="4" w:space="0" w:color="auto"/>
              <w:bottom w:val="single" w:sz="4" w:space="0" w:color="auto"/>
              <w:right w:val="single" w:sz="4" w:space="0" w:color="auto"/>
            </w:tcBorders>
          </w:tcPr>
          <w:p w14:paraId="59ECA958" w14:textId="77777777" w:rsidR="00CA0951" w:rsidRPr="001A58B0" w:rsidRDefault="00CA0951" w:rsidP="00BB324F">
            <w:pPr>
              <w:rPr>
                <w:b/>
                <w:i/>
                <w:shd w:val="clear" w:color="auto" w:fill="FFFFFF"/>
              </w:rPr>
            </w:pPr>
            <w:r w:rsidRPr="001A58B0">
              <w:rPr>
                <w:b/>
                <w:bCs/>
                <w:i/>
                <w:iCs/>
                <w:shd w:val="clear" w:color="auto" w:fill="FFFFFF"/>
              </w:rPr>
              <w:t xml:space="preserve">   Серуен  № 12                                Бұлтты бақылау.</w:t>
            </w:r>
          </w:p>
          <w:p w14:paraId="6729776C"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3CD75E00" w14:textId="77777777" w:rsidR="00CA0951" w:rsidRDefault="00CA0951" w:rsidP="00BB324F">
            <w:pPr>
              <w:rPr>
                <w:b/>
                <w:bCs/>
                <w:i/>
                <w:iCs/>
                <w:shd w:val="clear" w:color="auto" w:fill="FFFFFF"/>
              </w:rPr>
            </w:pPr>
          </w:p>
          <w:p w14:paraId="2D3DF1D4" w14:textId="77777777" w:rsidR="00CA0951" w:rsidRPr="001A58B0" w:rsidRDefault="00CA0951" w:rsidP="00BB324F">
            <w:pPr>
              <w:rPr>
                <w:b/>
                <w:i/>
                <w:shd w:val="clear" w:color="auto" w:fill="FFFFFF"/>
              </w:rPr>
            </w:pPr>
          </w:p>
        </w:tc>
        <w:tc>
          <w:tcPr>
            <w:tcW w:w="3258" w:type="dxa"/>
            <w:gridSpan w:val="6"/>
            <w:tcBorders>
              <w:top w:val="single" w:sz="4" w:space="0" w:color="auto"/>
              <w:left w:val="single" w:sz="4" w:space="0" w:color="auto"/>
              <w:bottom w:val="single" w:sz="4" w:space="0" w:color="auto"/>
              <w:right w:val="single" w:sz="4" w:space="0" w:color="auto"/>
            </w:tcBorders>
          </w:tcPr>
          <w:p w14:paraId="3C7324F6" w14:textId="77777777" w:rsidR="00CA0951" w:rsidRPr="001A58B0" w:rsidRDefault="00CA0951" w:rsidP="00BB324F">
            <w:pPr>
              <w:rPr>
                <w:b/>
                <w:i/>
                <w:shd w:val="clear" w:color="auto" w:fill="FFFFFF"/>
              </w:rPr>
            </w:pPr>
            <w:r w:rsidRPr="001A58B0">
              <w:rPr>
                <w:b/>
                <w:bCs/>
                <w:i/>
                <w:iCs/>
                <w:shd w:val="clear" w:color="auto" w:fill="FFFFFF"/>
              </w:rPr>
              <w:t>Серуен №14</w:t>
            </w:r>
            <w:r w:rsidRPr="001A58B0">
              <w:rPr>
                <w:b/>
                <w:i/>
                <w:iCs/>
                <w:shd w:val="clear" w:color="auto" w:fill="FFFFFF"/>
              </w:rPr>
              <w:t xml:space="preserve"> </w:t>
            </w:r>
          </w:p>
          <w:p w14:paraId="285DCE21" w14:textId="77777777" w:rsidR="00CA0951" w:rsidRPr="001A58B0" w:rsidRDefault="00CA0951" w:rsidP="00BB324F">
            <w:pPr>
              <w:rPr>
                <w:b/>
                <w:i/>
                <w:shd w:val="clear" w:color="auto" w:fill="FFFFFF"/>
              </w:rPr>
            </w:pPr>
            <w:r w:rsidRPr="001A58B0">
              <w:rPr>
                <w:b/>
                <w:i/>
                <w:iCs/>
                <w:shd w:val="clear" w:color="auto" w:fill="FFFFFF"/>
              </w:rPr>
              <w:t> </w:t>
            </w:r>
            <w:r w:rsidRPr="001A58B0">
              <w:rPr>
                <w:b/>
                <w:bCs/>
                <w:i/>
                <w:iCs/>
                <w:shd w:val="clear" w:color="auto" w:fill="FFFFFF"/>
              </w:rPr>
              <w:t>Транспортты бақылау.</w:t>
            </w:r>
          </w:p>
          <w:p w14:paraId="31B99CE2"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38C45C39" w14:textId="77777777" w:rsidR="00CA0951" w:rsidRPr="001A58B0" w:rsidRDefault="00CA0951" w:rsidP="00BB324F">
            <w:pPr>
              <w:rPr>
                <w:i/>
                <w:shd w:val="clear" w:color="auto" w:fill="FFFFFF"/>
              </w:rPr>
            </w:pPr>
          </w:p>
        </w:tc>
        <w:tc>
          <w:tcPr>
            <w:tcW w:w="2427" w:type="dxa"/>
            <w:gridSpan w:val="2"/>
            <w:tcBorders>
              <w:top w:val="single" w:sz="4" w:space="0" w:color="auto"/>
              <w:left w:val="single" w:sz="4" w:space="0" w:color="auto"/>
              <w:bottom w:val="single" w:sz="4" w:space="0" w:color="auto"/>
              <w:right w:val="single" w:sz="4" w:space="0" w:color="auto"/>
            </w:tcBorders>
          </w:tcPr>
          <w:p w14:paraId="6012D38B" w14:textId="77777777" w:rsidR="00CA0951" w:rsidRPr="001A58B0" w:rsidRDefault="00CA0951" w:rsidP="00BB324F">
            <w:pPr>
              <w:rPr>
                <w:b/>
                <w:i/>
                <w:shd w:val="clear" w:color="auto" w:fill="FFFFFF"/>
              </w:rPr>
            </w:pPr>
            <w:r w:rsidRPr="001A58B0">
              <w:rPr>
                <w:b/>
                <w:bCs/>
                <w:i/>
                <w:iCs/>
                <w:shd w:val="clear" w:color="auto" w:fill="FFFFFF"/>
              </w:rPr>
              <w:t xml:space="preserve">Серуен  № 16 </w:t>
            </w:r>
          </w:p>
          <w:p w14:paraId="4D4A575C" w14:textId="77777777" w:rsidR="00CA0951" w:rsidRPr="001A58B0" w:rsidRDefault="00CA0951" w:rsidP="00BB324F">
            <w:pPr>
              <w:rPr>
                <w:b/>
                <w:i/>
                <w:shd w:val="clear" w:color="auto" w:fill="FFFFFF"/>
              </w:rPr>
            </w:pPr>
            <w:r w:rsidRPr="001A58B0">
              <w:rPr>
                <w:b/>
                <w:bCs/>
                <w:i/>
                <w:iCs/>
                <w:shd w:val="clear" w:color="auto" w:fill="FFFFFF"/>
              </w:rPr>
              <w:t xml:space="preserve">Қарғаны бақылау. </w:t>
            </w:r>
          </w:p>
          <w:p w14:paraId="3806326C" w14:textId="77777777" w:rsidR="00CA0951" w:rsidRPr="00475BE5" w:rsidRDefault="00CA0951" w:rsidP="00BB324F">
            <w:pPr>
              <w:rPr>
                <w:bCs/>
                <w:i/>
                <w:iCs/>
                <w:color w:val="FF0000"/>
                <w:lang w:eastAsia="ru-RU"/>
              </w:rPr>
            </w:pPr>
            <w:r w:rsidRPr="001A58B0">
              <w:rPr>
                <w:b/>
                <w:bCs/>
                <w:i/>
                <w:iCs/>
                <w:shd w:val="clear" w:color="auto" w:fill="FFFFFF"/>
              </w:rPr>
              <w:t xml:space="preserve">  </w:t>
            </w:r>
            <w:r w:rsidRPr="00B75EF2">
              <w:rPr>
                <w:bCs/>
                <w:i/>
                <w:iCs/>
                <w:color w:val="FF0000"/>
                <w:lang w:eastAsia="ru-RU"/>
              </w:rPr>
              <w:t xml:space="preserve">4К моделі, бала үні, </w:t>
            </w:r>
            <w:r>
              <w:rPr>
                <w:bCs/>
                <w:i/>
                <w:iCs/>
                <w:color w:val="FF0000"/>
                <w:lang w:eastAsia="ru-RU"/>
              </w:rPr>
              <w:t>жаппай бақылау</w:t>
            </w:r>
          </w:p>
          <w:p w14:paraId="60C93672" w14:textId="77777777" w:rsidR="00CA0951" w:rsidRPr="001A58B0" w:rsidRDefault="00CA0951" w:rsidP="00BB324F">
            <w:pPr>
              <w:rPr>
                <w:b/>
                <w:i/>
                <w:shd w:val="clear" w:color="auto" w:fill="FFFFFF"/>
              </w:rPr>
            </w:pPr>
          </w:p>
        </w:tc>
      </w:tr>
      <w:tr w:rsidR="00CA0951" w:rsidRPr="00C2719F" w14:paraId="764981D0" w14:textId="77777777" w:rsidTr="00BB324F">
        <w:trPr>
          <w:trHeight w:val="261"/>
        </w:trPr>
        <w:tc>
          <w:tcPr>
            <w:tcW w:w="1415" w:type="dxa"/>
            <w:vMerge/>
            <w:tcBorders>
              <w:left w:val="single" w:sz="4" w:space="0" w:color="auto"/>
              <w:bottom w:val="single" w:sz="4" w:space="0" w:color="auto"/>
              <w:right w:val="single" w:sz="4" w:space="0" w:color="auto"/>
            </w:tcBorders>
          </w:tcPr>
          <w:p w14:paraId="3B104ADF" w14:textId="77777777" w:rsidR="00CA0951" w:rsidRPr="001A58B0" w:rsidRDefault="00CA0951" w:rsidP="00BB324F">
            <w:pPr>
              <w:rPr>
                <w:b/>
                <w:i/>
                <w:lang w:eastAsia="ru-RU"/>
              </w:rPr>
            </w:pPr>
          </w:p>
        </w:tc>
        <w:tc>
          <w:tcPr>
            <w:tcW w:w="14603" w:type="dxa"/>
            <w:gridSpan w:val="17"/>
            <w:tcBorders>
              <w:top w:val="single" w:sz="4" w:space="0" w:color="auto"/>
              <w:left w:val="single" w:sz="4" w:space="0" w:color="auto"/>
              <w:bottom w:val="single" w:sz="4" w:space="0" w:color="auto"/>
              <w:right w:val="single" w:sz="4" w:space="0" w:color="auto"/>
            </w:tcBorders>
          </w:tcPr>
          <w:p w14:paraId="7B152C18" w14:textId="77777777" w:rsidR="00CA0951" w:rsidRPr="001A58B0" w:rsidRDefault="00CA0951" w:rsidP="00BB324F">
            <w:pPr>
              <w:rPr>
                <w:b/>
                <w:bCs/>
                <w:i/>
                <w:iCs/>
                <w:shd w:val="clear" w:color="auto" w:fill="FFFFFF"/>
              </w:rPr>
            </w:pPr>
            <w:r>
              <w:rPr>
                <w:b/>
                <w:i/>
                <w:shd w:val="clear" w:color="auto" w:fill="FFFFFF"/>
              </w:rPr>
              <w:t xml:space="preserve">                                                                                               </w:t>
            </w:r>
          </w:p>
        </w:tc>
      </w:tr>
      <w:tr w:rsidR="00CA0951" w:rsidRPr="000D18E5" w14:paraId="60F63870"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7D05F462" w14:textId="77777777" w:rsidR="00CA0951" w:rsidRPr="001A58B0" w:rsidRDefault="00CA0951" w:rsidP="00BB324F">
            <w:pPr>
              <w:rPr>
                <w:b/>
                <w:i/>
                <w:iCs/>
                <w:lang w:eastAsia="ru-RU"/>
              </w:rPr>
            </w:pPr>
            <w:r w:rsidRPr="001A58B0">
              <w:rPr>
                <w:b/>
                <w:i/>
                <w:iCs/>
                <w:lang w:eastAsia="ru-RU"/>
              </w:rPr>
              <w:t xml:space="preserve">Серуеннен  оралу </w:t>
            </w:r>
          </w:p>
        </w:tc>
        <w:tc>
          <w:tcPr>
            <w:tcW w:w="14603" w:type="dxa"/>
            <w:gridSpan w:val="17"/>
            <w:tcBorders>
              <w:top w:val="single" w:sz="4" w:space="0" w:color="auto"/>
              <w:left w:val="single" w:sz="4" w:space="0" w:color="auto"/>
              <w:bottom w:val="single" w:sz="4" w:space="0" w:color="auto"/>
              <w:right w:val="single" w:sz="4" w:space="0" w:color="auto"/>
            </w:tcBorders>
          </w:tcPr>
          <w:p w14:paraId="687D3C20" w14:textId="77777777" w:rsidR="00CA0951" w:rsidRDefault="00CA0951" w:rsidP="00BB324F">
            <w:pPr>
              <w:rPr>
                <w:i/>
              </w:rPr>
            </w:pPr>
            <w:r w:rsidRPr="001A58B0">
              <w:rPr>
                <w:i/>
              </w:rPr>
              <w:t xml:space="preserve">Балалардың дұрыс шешінуін, шкафқа киімдерін орналастыру тәртібін бақылау. Жинақылыққа тәрбиелеу. </w:t>
            </w:r>
          </w:p>
          <w:p w14:paraId="27788074" w14:textId="77777777" w:rsidR="00CA0951" w:rsidRPr="001A58B0" w:rsidRDefault="00CA0951" w:rsidP="00BB324F">
            <w:pPr>
              <w:rPr>
                <w:i/>
              </w:rPr>
            </w:pPr>
            <w:r w:rsidRPr="001A58B0">
              <w:rPr>
                <w:i/>
              </w:rPr>
              <w:t>Мәдени-гигиеналық талаптарды орындауларын қадағалау</w:t>
            </w:r>
            <w:r w:rsidRPr="001A58B0">
              <w:rPr>
                <w:rFonts w:eastAsia="Calibri"/>
                <w:i/>
              </w:rPr>
              <w:t xml:space="preserve"> </w:t>
            </w:r>
          </w:p>
          <w:p w14:paraId="54E49A09" w14:textId="77777777" w:rsidR="00CA0951" w:rsidRPr="001A58B0" w:rsidRDefault="00CA0951" w:rsidP="00BB324F">
            <w:pPr>
              <w:rPr>
                <w:i/>
              </w:rPr>
            </w:pPr>
          </w:p>
        </w:tc>
      </w:tr>
      <w:tr w:rsidR="00CA0951" w:rsidRPr="001A58B0" w14:paraId="40F6A976"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60E0137A" w14:textId="77777777" w:rsidR="00CA0951" w:rsidRPr="001A58B0" w:rsidRDefault="00CA0951" w:rsidP="00BB324F">
            <w:pPr>
              <w:rPr>
                <w:b/>
                <w:i/>
                <w:iCs/>
                <w:lang w:eastAsia="ru-RU"/>
              </w:rPr>
            </w:pPr>
            <w:r w:rsidRPr="001A58B0">
              <w:rPr>
                <w:b/>
                <w:i/>
                <w:iCs/>
                <w:lang w:eastAsia="ru-RU"/>
              </w:rPr>
              <w:t>Түскі ас</w:t>
            </w:r>
          </w:p>
        </w:tc>
        <w:tc>
          <w:tcPr>
            <w:tcW w:w="14603" w:type="dxa"/>
            <w:gridSpan w:val="17"/>
            <w:tcBorders>
              <w:top w:val="single" w:sz="4" w:space="0" w:color="auto"/>
              <w:left w:val="single" w:sz="4" w:space="0" w:color="auto"/>
              <w:bottom w:val="single" w:sz="4" w:space="0" w:color="auto"/>
              <w:right w:val="single" w:sz="4" w:space="0" w:color="auto"/>
            </w:tcBorders>
            <w:hideMark/>
          </w:tcPr>
          <w:p w14:paraId="0F5813A7" w14:textId="77777777" w:rsidR="00CA0951" w:rsidRPr="001A58B0" w:rsidRDefault="00CA0951" w:rsidP="00BB324F">
            <w:pPr>
              <w:rPr>
                <w:i/>
              </w:rPr>
            </w:pPr>
            <w:r w:rsidRPr="001A58B0">
              <w:rPr>
                <w:i/>
              </w:rPr>
              <w:t>Ұқыпты тамақтану дағдыларын,  ас құралдарын қолдану дағдыларын  жетілдіру.</w:t>
            </w:r>
            <w:r w:rsidRPr="001A58B0">
              <w:rPr>
                <w:i/>
                <w:iCs/>
              </w:rPr>
              <w:t xml:space="preserve"> Тамақтану алдында </w:t>
            </w:r>
            <w:r w:rsidRPr="001A58B0">
              <w:rPr>
                <w:bCs/>
                <w:i/>
                <w:iCs/>
              </w:rPr>
              <w:t xml:space="preserve">мұқият жуынуды, </w:t>
            </w:r>
            <w:r w:rsidRPr="001A58B0">
              <w:rPr>
                <w:i/>
              </w:rPr>
              <w:t>тамақтану әдебін сақтап, асты аз-аздан алып, шусыз жеуді үйрету. Тамақтан соң ауыздарын шаюды қадағалау.</w:t>
            </w:r>
          </w:p>
        </w:tc>
      </w:tr>
      <w:tr w:rsidR="00CA0951" w:rsidRPr="001A58B0" w14:paraId="44790FD4"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51CFEBC2" w14:textId="77777777" w:rsidR="00CA0951" w:rsidRPr="001A58B0" w:rsidRDefault="00CA0951" w:rsidP="00BB324F">
            <w:pPr>
              <w:rPr>
                <w:b/>
                <w:i/>
                <w:iCs/>
                <w:lang w:eastAsia="ru-RU"/>
              </w:rPr>
            </w:pPr>
            <w:r w:rsidRPr="001A58B0">
              <w:rPr>
                <w:b/>
                <w:i/>
                <w:iCs/>
                <w:lang w:eastAsia="ru-RU"/>
              </w:rPr>
              <w:t>Ұйқы</w:t>
            </w:r>
          </w:p>
        </w:tc>
        <w:tc>
          <w:tcPr>
            <w:tcW w:w="14603" w:type="dxa"/>
            <w:gridSpan w:val="17"/>
            <w:tcBorders>
              <w:top w:val="single" w:sz="4" w:space="0" w:color="auto"/>
              <w:left w:val="single" w:sz="4" w:space="0" w:color="auto"/>
              <w:bottom w:val="single" w:sz="4" w:space="0" w:color="auto"/>
              <w:right w:val="single" w:sz="4" w:space="0" w:color="auto"/>
            </w:tcBorders>
            <w:hideMark/>
          </w:tcPr>
          <w:p w14:paraId="30944DCA" w14:textId="77777777" w:rsidR="00CA0951" w:rsidRPr="001A58B0" w:rsidRDefault="00CA0951" w:rsidP="00BB324F">
            <w:pPr>
              <w:rPr>
                <w:i/>
              </w:rPr>
            </w:pPr>
            <w:r w:rsidRPr="001A58B0">
              <w:rPr>
                <w:i/>
              </w:rPr>
              <w:t xml:space="preserve">            Балалалардың тыныш ұйықтауына жағымды жағдай орнату. Тыныштық сақтау. Жәй музыка қою.</w:t>
            </w:r>
          </w:p>
        </w:tc>
      </w:tr>
      <w:tr w:rsidR="00CA0951" w:rsidRPr="00C2719F" w14:paraId="6CFB59CD" w14:textId="77777777" w:rsidTr="00BB324F">
        <w:trPr>
          <w:trHeight w:val="588"/>
        </w:trPr>
        <w:tc>
          <w:tcPr>
            <w:tcW w:w="1415" w:type="dxa"/>
            <w:vMerge w:val="restart"/>
            <w:tcBorders>
              <w:top w:val="single" w:sz="4" w:space="0" w:color="auto"/>
              <w:left w:val="single" w:sz="4" w:space="0" w:color="auto"/>
              <w:right w:val="single" w:sz="4" w:space="0" w:color="auto"/>
            </w:tcBorders>
            <w:hideMark/>
          </w:tcPr>
          <w:p w14:paraId="736122DC" w14:textId="77777777" w:rsidR="00CA0951" w:rsidRPr="001A58B0" w:rsidRDefault="00CA0951" w:rsidP="00BB324F">
            <w:pPr>
              <w:rPr>
                <w:b/>
                <w:bCs/>
                <w:i/>
                <w:lang w:eastAsia="ru-RU"/>
              </w:rPr>
            </w:pPr>
            <w:r w:rsidRPr="001A58B0">
              <w:rPr>
                <w:b/>
                <w:bCs/>
                <w:i/>
                <w:lang w:eastAsia="ru-RU"/>
              </w:rPr>
              <w:t>Біртіндеп ұйқыдан ояту, шынық-тыру шаралары</w:t>
            </w:r>
          </w:p>
        </w:tc>
        <w:tc>
          <w:tcPr>
            <w:tcW w:w="3291" w:type="dxa"/>
            <w:gridSpan w:val="4"/>
            <w:tcBorders>
              <w:top w:val="single" w:sz="4" w:space="0" w:color="auto"/>
              <w:left w:val="single" w:sz="4" w:space="0" w:color="auto"/>
              <w:bottom w:val="single" w:sz="4" w:space="0" w:color="auto"/>
              <w:right w:val="single" w:sz="4" w:space="0" w:color="auto"/>
            </w:tcBorders>
          </w:tcPr>
          <w:p w14:paraId="708352DF" w14:textId="77777777" w:rsidR="00CA0951" w:rsidRPr="001A58B0" w:rsidRDefault="00CA0951" w:rsidP="00BB324F">
            <w:pPr>
              <w:rPr>
                <w:i/>
              </w:rPr>
            </w:pPr>
            <w:r w:rsidRPr="001A58B0">
              <w:rPr>
                <w:b/>
                <w:bCs/>
                <w:i/>
              </w:rPr>
              <w:t>№5.</w:t>
            </w:r>
            <w:r>
              <w:rPr>
                <w:b/>
                <w:bCs/>
                <w:i/>
              </w:rPr>
              <w:t xml:space="preserve"> </w:t>
            </w:r>
            <w:r w:rsidRPr="001A58B0">
              <w:rPr>
                <w:b/>
                <w:bCs/>
                <w:i/>
              </w:rPr>
              <w:t>Арқанын қалпын сақтауға арналған жаттығулар.</w:t>
            </w:r>
          </w:p>
          <w:p w14:paraId="790F2613"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5534AADA" w14:textId="77777777" w:rsidR="00CA0951" w:rsidRPr="001A58B0" w:rsidRDefault="00CA0951" w:rsidP="00BB324F">
            <w:pPr>
              <w:rPr>
                <w:b/>
                <w:bCs/>
                <w:i/>
              </w:rPr>
            </w:pPr>
          </w:p>
        </w:tc>
        <w:tc>
          <w:tcPr>
            <w:tcW w:w="3161" w:type="dxa"/>
            <w:gridSpan w:val="3"/>
            <w:tcBorders>
              <w:top w:val="single" w:sz="4" w:space="0" w:color="auto"/>
              <w:left w:val="single" w:sz="4" w:space="0" w:color="auto"/>
              <w:bottom w:val="single" w:sz="4" w:space="0" w:color="auto"/>
              <w:right w:val="single" w:sz="4" w:space="0" w:color="auto"/>
            </w:tcBorders>
          </w:tcPr>
          <w:p w14:paraId="608B4216" w14:textId="77777777" w:rsidR="00CA0951" w:rsidRPr="001A58B0" w:rsidRDefault="00CA0951" w:rsidP="00BB324F">
            <w:pPr>
              <w:rPr>
                <w:b/>
                <w:bCs/>
                <w:i/>
              </w:rPr>
            </w:pPr>
            <w:r w:rsidRPr="001A58B0">
              <w:rPr>
                <w:b/>
                <w:bCs/>
                <w:i/>
              </w:rPr>
              <w:t>№15.Тыныс алу жаттығуы:</w:t>
            </w:r>
          </w:p>
          <w:p w14:paraId="59733E7A"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3530AB28" w14:textId="77777777" w:rsidR="00CA0951" w:rsidRPr="001A58B0" w:rsidRDefault="00CA0951" w:rsidP="00BB324F">
            <w:pPr>
              <w:rPr>
                <w:b/>
                <w:bCs/>
                <w:i/>
              </w:rPr>
            </w:pPr>
          </w:p>
        </w:tc>
        <w:tc>
          <w:tcPr>
            <w:tcW w:w="2562" w:type="dxa"/>
            <w:gridSpan w:val="3"/>
            <w:tcBorders>
              <w:top w:val="single" w:sz="4" w:space="0" w:color="auto"/>
              <w:left w:val="single" w:sz="4" w:space="0" w:color="auto"/>
              <w:bottom w:val="single" w:sz="4" w:space="0" w:color="auto"/>
              <w:right w:val="single" w:sz="4" w:space="0" w:color="auto"/>
            </w:tcBorders>
          </w:tcPr>
          <w:p w14:paraId="2722F965" w14:textId="77777777" w:rsidR="00CA0951" w:rsidRPr="001A58B0" w:rsidRDefault="00CA0951" w:rsidP="00BB324F">
            <w:pPr>
              <w:rPr>
                <w:b/>
                <w:i/>
              </w:rPr>
            </w:pPr>
            <w:r w:rsidRPr="001A58B0">
              <w:rPr>
                <w:b/>
                <w:i/>
              </w:rPr>
              <w:t>№19.Велосипед тебу.</w:t>
            </w:r>
          </w:p>
          <w:p w14:paraId="03C665B2"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6D381482" w14:textId="77777777" w:rsidR="00CA0951" w:rsidRPr="001A58B0" w:rsidRDefault="00CA0951" w:rsidP="00BB324F">
            <w:pPr>
              <w:rPr>
                <w:b/>
                <w:i/>
              </w:rPr>
            </w:pPr>
          </w:p>
        </w:tc>
        <w:tc>
          <w:tcPr>
            <w:tcW w:w="3142" w:type="dxa"/>
            <w:gridSpan w:val="4"/>
            <w:tcBorders>
              <w:top w:val="single" w:sz="4" w:space="0" w:color="auto"/>
              <w:left w:val="single" w:sz="4" w:space="0" w:color="auto"/>
              <w:bottom w:val="single" w:sz="4" w:space="0" w:color="auto"/>
              <w:right w:val="single" w:sz="4" w:space="0" w:color="auto"/>
            </w:tcBorders>
          </w:tcPr>
          <w:p w14:paraId="1B77BDEF" w14:textId="77777777" w:rsidR="00CA0951" w:rsidRPr="001A58B0" w:rsidRDefault="00CA0951" w:rsidP="00BB324F">
            <w:pPr>
              <w:rPr>
                <w:i/>
              </w:rPr>
            </w:pPr>
            <w:r w:rsidRPr="001A58B0">
              <w:rPr>
                <w:b/>
                <w:bCs/>
                <w:i/>
              </w:rPr>
              <w:t>№22.Балалар ұйқыдан оянады.</w:t>
            </w:r>
          </w:p>
          <w:p w14:paraId="5BBE334B"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2AC2AA4D" w14:textId="77777777" w:rsidR="00CA0951" w:rsidRPr="001A58B0" w:rsidRDefault="00CA0951" w:rsidP="00BB324F">
            <w:pPr>
              <w:rPr>
                <w:b/>
                <w:bCs/>
                <w:i/>
              </w:rPr>
            </w:pPr>
          </w:p>
        </w:tc>
        <w:tc>
          <w:tcPr>
            <w:tcW w:w="2447" w:type="dxa"/>
            <w:gridSpan w:val="3"/>
            <w:tcBorders>
              <w:top w:val="single" w:sz="4" w:space="0" w:color="auto"/>
              <w:left w:val="single" w:sz="4" w:space="0" w:color="auto"/>
              <w:bottom w:val="single" w:sz="4" w:space="0" w:color="auto"/>
              <w:right w:val="single" w:sz="4" w:space="0" w:color="auto"/>
            </w:tcBorders>
          </w:tcPr>
          <w:p w14:paraId="090C0E96" w14:textId="77777777" w:rsidR="00CA0951" w:rsidRPr="001A58B0" w:rsidRDefault="00CA0951" w:rsidP="00BB324F">
            <w:pPr>
              <w:rPr>
                <w:b/>
                <w:bCs/>
                <w:i/>
              </w:rPr>
            </w:pPr>
            <w:r w:rsidRPr="001A58B0">
              <w:rPr>
                <w:b/>
                <w:bCs/>
                <w:i/>
              </w:rPr>
              <w:t>№26.Асығыңдар жаттығуға.</w:t>
            </w:r>
          </w:p>
          <w:p w14:paraId="2E985654"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25349315" w14:textId="77777777" w:rsidR="00CA0951" w:rsidRPr="001A58B0" w:rsidRDefault="00CA0951" w:rsidP="00BB324F">
            <w:pPr>
              <w:rPr>
                <w:b/>
                <w:bCs/>
                <w:i/>
              </w:rPr>
            </w:pPr>
          </w:p>
        </w:tc>
      </w:tr>
      <w:tr w:rsidR="00CA0951" w:rsidRPr="00161687" w14:paraId="46ADE98D" w14:textId="77777777" w:rsidTr="00BB324F">
        <w:trPr>
          <w:trHeight w:val="263"/>
        </w:trPr>
        <w:tc>
          <w:tcPr>
            <w:tcW w:w="1415" w:type="dxa"/>
            <w:vMerge/>
            <w:tcBorders>
              <w:left w:val="single" w:sz="4" w:space="0" w:color="auto"/>
              <w:bottom w:val="single" w:sz="4" w:space="0" w:color="auto"/>
              <w:right w:val="single" w:sz="4" w:space="0" w:color="auto"/>
            </w:tcBorders>
          </w:tcPr>
          <w:p w14:paraId="01B11120" w14:textId="77777777" w:rsidR="00CA0951" w:rsidRPr="001A58B0" w:rsidRDefault="00CA0951" w:rsidP="00BB324F">
            <w:pPr>
              <w:rPr>
                <w:b/>
                <w:bCs/>
                <w:i/>
                <w:lang w:eastAsia="ru-RU"/>
              </w:rPr>
            </w:pPr>
          </w:p>
        </w:tc>
        <w:tc>
          <w:tcPr>
            <w:tcW w:w="14603" w:type="dxa"/>
            <w:gridSpan w:val="17"/>
            <w:tcBorders>
              <w:top w:val="single" w:sz="4" w:space="0" w:color="auto"/>
              <w:left w:val="single" w:sz="4" w:space="0" w:color="auto"/>
              <w:bottom w:val="single" w:sz="4" w:space="0" w:color="auto"/>
              <w:right w:val="single" w:sz="4" w:space="0" w:color="auto"/>
            </w:tcBorders>
          </w:tcPr>
          <w:p w14:paraId="00EAB1A6" w14:textId="77777777" w:rsidR="00CA0951" w:rsidRPr="001A58B0" w:rsidRDefault="00CA0951" w:rsidP="00BB324F">
            <w:pPr>
              <w:jc w:val="center"/>
              <w:rPr>
                <w:b/>
                <w:bCs/>
                <w:i/>
              </w:rPr>
            </w:pPr>
            <w:r w:rsidRPr="001A58B0">
              <w:rPr>
                <w:b/>
                <w:bCs/>
                <w:i/>
              </w:rPr>
              <w:t xml:space="preserve">ҰЙҚЫ </w:t>
            </w:r>
            <w:r>
              <w:rPr>
                <w:b/>
                <w:bCs/>
                <w:i/>
              </w:rPr>
              <w:t>АШАР   ЖАТТЫҒУЛАР  КАТРОТЕКАСЫ</w:t>
            </w:r>
          </w:p>
        </w:tc>
      </w:tr>
      <w:tr w:rsidR="00CA0951" w:rsidRPr="00C2719F" w14:paraId="3891461B"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18E59232" w14:textId="77777777" w:rsidR="00CA0951" w:rsidRPr="001A58B0" w:rsidRDefault="00CA0951" w:rsidP="00BB324F">
            <w:pPr>
              <w:rPr>
                <w:b/>
                <w:i/>
                <w:lang w:eastAsia="ru-RU"/>
              </w:rPr>
            </w:pPr>
            <w:r w:rsidRPr="001A58B0">
              <w:rPr>
                <w:b/>
                <w:i/>
                <w:lang w:eastAsia="ru-RU"/>
              </w:rPr>
              <w:t>Бесін ас</w:t>
            </w:r>
          </w:p>
        </w:tc>
        <w:tc>
          <w:tcPr>
            <w:tcW w:w="14603" w:type="dxa"/>
            <w:gridSpan w:val="17"/>
            <w:tcBorders>
              <w:top w:val="single" w:sz="4" w:space="0" w:color="auto"/>
              <w:left w:val="single" w:sz="4" w:space="0" w:color="auto"/>
              <w:bottom w:val="single" w:sz="4" w:space="0" w:color="auto"/>
              <w:right w:val="single" w:sz="4" w:space="0" w:color="auto"/>
            </w:tcBorders>
            <w:hideMark/>
          </w:tcPr>
          <w:p w14:paraId="3A2655F1" w14:textId="77777777" w:rsidR="00CA0951" w:rsidRPr="001A58B0" w:rsidRDefault="00CA0951" w:rsidP="00BB324F">
            <w:pPr>
              <w:rPr>
                <w:i/>
              </w:rPr>
            </w:pPr>
            <w:r w:rsidRPr="001A58B0">
              <w:rPr>
                <w:i/>
              </w:rPr>
              <w:t xml:space="preserve">Қолдарын сабындап жуып, өз сүлгілеріне сүрту,  ұқыпты тамақтану дағдыларын, </w:t>
            </w:r>
            <w:r w:rsidRPr="001A58B0">
              <w:rPr>
                <w:i/>
                <w:iCs/>
              </w:rPr>
              <w:t xml:space="preserve">тамақтану </w:t>
            </w:r>
            <w:r w:rsidRPr="001A58B0">
              <w:rPr>
                <w:i/>
              </w:rPr>
              <w:t>әдебін дұрыс сақтай білуге  дағдыландыру.</w:t>
            </w:r>
            <w:r w:rsidRPr="001A58B0">
              <w:rPr>
                <w:rFonts w:eastAsia="Calibri"/>
                <w:i/>
              </w:rPr>
              <w:t xml:space="preserve"> </w:t>
            </w:r>
            <w:r w:rsidRPr="001A58B0">
              <w:rPr>
                <w:i/>
              </w:rPr>
              <w:t>Нан қиқымын шашпаңдар</w:t>
            </w:r>
          </w:p>
          <w:p w14:paraId="6BBBC6DB" w14:textId="77777777" w:rsidR="00CA0951" w:rsidRPr="001A58B0" w:rsidRDefault="00CA0951" w:rsidP="00BB324F">
            <w:pPr>
              <w:rPr>
                <w:i/>
              </w:rPr>
            </w:pPr>
            <w:r w:rsidRPr="001A58B0">
              <w:rPr>
                <w:i/>
              </w:rPr>
              <w:t>Жерде жатса баспаңдар</w:t>
            </w:r>
          </w:p>
          <w:p w14:paraId="1DC8A444" w14:textId="77777777" w:rsidR="00CA0951" w:rsidRPr="001A58B0" w:rsidRDefault="00CA0951" w:rsidP="00BB324F">
            <w:pPr>
              <w:rPr>
                <w:i/>
              </w:rPr>
            </w:pPr>
            <w:r w:rsidRPr="001A58B0">
              <w:rPr>
                <w:i/>
              </w:rPr>
              <w:t>Теріп алып қастерлеп</w:t>
            </w:r>
          </w:p>
          <w:p w14:paraId="35527CFA" w14:textId="77777777" w:rsidR="00CA0951" w:rsidRPr="001A58B0" w:rsidRDefault="00CA0951" w:rsidP="00BB324F">
            <w:pPr>
              <w:rPr>
                <w:i/>
              </w:rPr>
            </w:pPr>
            <w:r w:rsidRPr="001A58B0">
              <w:rPr>
                <w:i/>
              </w:rPr>
              <w:t>Торғайларға тастаңдар</w:t>
            </w:r>
          </w:p>
        </w:tc>
      </w:tr>
      <w:tr w:rsidR="00CA0951" w:rsidRPr="000D18E5" w14:paraId="7BB0AEB0" w14:textId="77777777" w:rsidTr="00BB324F">
        <w:trPr>
          <w:trHeight w:val="411"/>
        </w:trPr>
        <w:tc>
          <w:tcPr>
            <w:tcW w:w="1415" w:type="dxa"/>
            <w:vMerge w:val="restart"/>
            <w:tcBorders>
              <w:top w:val="single" w:sz="4" w:space="0" w:color="auto"/>
              <w:left w:val="single" w:sz="4" w:space="0" w:color="auto"/>
              <w:right w:val="single" w:sz="4" w:space="0" w:color="auto"/>
            </w:tcBorders>
          </w:tcPr>
          <w:p w14:paraId="383B57FF" w14:textId="77777777" w:rsidR="00CA0951" w:rsidRPr="001A58B0" w:rsidRDefault="00CA0951" w:rsidP="00BB324F">
            <w:pPr>
              <w:rPr>
                <w:b/>
                <w:bCs/>
                <w:i/>
                <w:lang w:eastAsia="ru-RU"/>
              </w:rPr>
            </w:pPr>
            <w:r w:rsidRPr="001A58B0">
              <w:rPr>
                <w:b/>
                <w:bCs/>
                <w:i/>
                <w:lang w:eastAsia="ru-RU"/>
              </w:rPr>
              <w:t xml:space="preserve">Ойындар, </w:t>
            </w:r>
            <w:r w:rsidRPr="001A58B0">
              <w:rPr>
                <w:b/>
                <w:bCs/>
                <w:i/>
                <w:lang w:eastAsia="ru-RU"/>
              </w:rPr>
              <w:lastRenderedPageBreak/>
              <w:t>дербес әрекет. Баланың жеке даму картасына сәйкес жеке жұмыс</w:t>
            </w:r>
          </w:p>
        </w:tc>
        <w:tc>
          <w:tcPr>
            <w:tcW w:w="3254" w:type="dxa"/>
            <w:gridSpan w:val="3"/>
            <w:tcBorders>
              <w:top w:val="single" w:sz="4" w:space="0" w:color="auto"/>
              <w:left w:val="single" w:sz="4" w:space="0" w:color="auto"/>
              <w:bottom w:val="single" w:sz="4" w:space="0" w:color="auto"/>
              <w:right w:val="single" w:sz="4" w:space="0" w:color="auto"/>
            </w:tcBorders>
          </w:tcPr>
          <w:p w14:paraId="57AB9179" w14:textId="77777777" w:rsidR="00CA0951" w:rsidRDefault="00CA0951" w:rsidP="00BB324F">
            <w:pPr>
              <w:rPr>
                <w:b/>
                <w:i/>
                <w:sz w:val="20"/>
                <w:szCs w:val="20"/>
              </w:rPr>
            </w:pPr>
            <w:r>
              <w:rPr>
                <w:i/>
                <w:color w:val="FF0000"/>
                <w:sz w:val="20"/>
                <w:szCs w:val="20"/>
              </w:rPr>
              <w:lastRenderedPageBreak/>
              <w:t>Құрылымдалған ойын:</w:t>
            </w:r>
            <w:r>
              <w:rPr>
                <w:b/>
                <w:i/>
                <w:sz w:val="20"/>
                <w:szCs w:val="20"/>
              </w:rPr>
              <w:t xml:space="preserve"> </w:t>
            </w:r>
            <w:r>
              <w:rPr>
                <w:i/>
                <w:color w:val="FF0000"/>
                <w:sz w:val="20"/>
                <w:szCs w:val="20"/>
              </w:rPr>
              <w:t>«Құлыпты аш»</w:t>
            </w:r>
          </w:p>
          <w:p w14:paraId="6BF8C5DE" w14:textId="77777777" w:rsidR="00CA0951" w:rsidRDefault="00CA0951" w:rsidP="00BB324F">
            <w:pPr>
              <w:rPr>
                <w:i/>
                <w:sz w:val="20"/>
                <w:szCs w:val="20"/>
              </w:rPr>
            </w:pPr>
            <w:r>
              <w:rPr>
                <w:i/>
                <w:sz w:val="20"/>
                <w:szCs w:val="20"/>
              </w:rPr>
              <w:lastRenderedPageBreak/>
              <w:t>Мақсаты:</w:t>
            </w:r>
            <w:r>
              <w:rPr>
                <w:b/>
                <w:i/>
                <w:sz w:val="20"/>
                <w:szCs w:val="20"/>
              </w:rPr>
              <w:t xml:space="preserve"> </w:t>
            </w:r>
            <w:r>
              <w:rPr>
                <w:i/>
                <w:sz w:val="20"/>
                <w:szCs w:val="20"/>
              </w:rPr>
              <w:t>логикалық ой-лай алады, геометриялық пішіндерді түрі және түсі бойынша ажырата алады.</w:t>
            </w:r>
          </w:p>
          <w:p w14:paraId="41CBB99A" w14:textId="77777777" w:rsidR="00CA0951" w:rsidRDefault="00CA0951" w:rsidP="00BB324F">
            <w:pPr>
              <w:rPr>
                <w:i/>
                <w:sz w:val="20"/>
                <w:szCs w:val="20"/>
              </w:rPr>
            </w:pPr>
            <w:r>
              <w:rPr>
                <w:i/>
                <w:sz w:val="20"/>
                <w:szCs w:val="20"/>
              </w:rPr>
              <w:t>.</w:t>
            </w:r>
            <w:r>
              <w:rPr>
                <w:i/>
                <w:color w:val="FF0000"/>
                <w:sz w:val="20"/>
                <w:szCs w:val="20"/>
              </w:rPr>
              <w:t>Күтілетін нәтиже:</w:t>
            </w:r>
            <w:r>
              <w:rPr>
                <w:i/>
                <w:sz w:val="20"/>
                <w:szCs w:val="20"/>
              </w:rPr>
              <w:t xml:space="preserve"> Балалар жыл мезгілдерінің атауларын атап,оларды бір-бірінен ажырата біледі.</w:t>
            </w:r>
          </w:p>
          <w:p w14:paraId="3F9C2EC6" w14:textId="77777777" w:rsidR="00CA0951" w:rsidRPr="001A58B0" w:rsidRDefault="00CA0951" w:rsidP="00BB324F">
            <w:pPr>
              <w:rPr>
                <w:i/>
              </w:rPr>
            </w:pPr>
            <w:r>
              <w:rPr>
                <w:i/>
                <w:color w:val="FF0000"/>
                <w:sz w:val="20"/>
                <w:szCs w:val="20"/>
              </w:rPr>
              <w:t>4 к моделі, Бала үні</w:t>
            </w:r>
          </w:p>
        </w:tc>
        <w:tc>
          <w:tcPr>
            <w:tcW w:w="3272" w:type="dxa"/>
            <w:gridSpan w:val="5"/>
            <w:tcBorders>
              <w:top w:val="single" w:sz="4" w:space="0" w:color="auto"/>
              <w:left w:val="single" w:sz="4" w:space="0" w:color="auto"/>
              <w:bottom w:val="single" w:sz="4" w:space="0" w:color="auto"/>
              <w:right w:val="single" w:sz="4" w:space="0" w:color="auto"/>
            </w:tcBorders>
          </w:tcPr>
          <w:p w14:paraId="65BB35FF" w14:textId="77777777" w:rsidR="00CA0951" w:rsidRDefault="00CA0951" w:rsidP="00BB324F">
            <w:pPr>
              <w:rPr>
                <w:i/>
                <w:color w:val="FF0000"/>
                <w:sz w:val="20"/>
                <w:szCs w:val="20"/>
              </w:rPr>
            </w:pPr>
            <w:r>
              <w:rPr>
                <w:i/>
                <w:color w:val="FF0000"/>
                <w:sz w:val="20"/>
                <w:szCs w:val="20"/>
              </w:rPr>
              <w:lastRenderedPageBreak/>
              <w:t xml:space="preserve">Құрылымдалған ойын: «Ортақ атауына қарай топтастыр» </w:t>
            </w:r>
          </w:p>
          <w:p w14:paraId="5A137032" w14:textId="77777777" w:rsidR="00CA0951" w:rsidRDefault="00CA0951" w:rsidP="00BB324F">
            <w:pPr>
              <w:rPr>
                <w:i/>
                <w:sz w:val="20"/>
                <w:szCs w:val="20"/>
              </w:rPr>
            </w:pPr>
            <w:r>
              <w:rPr>
                <w:i/>
                <w:sz w:val="20"/>
                <w:szCs w:val="20"/>
              </w:rPr>
              <w:lastRenderedPageBreak/>
              <w:t>Мақсаты: балалар кез-келген заттың ортақ атауы болатынын түсінеді</w:t>
            </w:r>
          </w:p>
          <w:p w14:paraId="36C411F8" w14:textId="77777777" w:rsidR="00CA0951" w:rsidRDefault="00CA0951" w:rsidP="00BB324F">
            <w:pPr>
              <w:rPr>
                <w:i/>
                <w:sz w:val="20"/>
                <w:szCs w:val="20"/>
              </w:rPr>
            </w:pPr>
            <w:r>
              <w:rPr>
                <w:i/>
                <w:color w:val="FF0000"/>
                <w:sz w:val="20"/>
                <w:szCs w:val="20"/>
              </w:rPr>
              <w:t xml:space="preserve">Күтілетін нәтиже: </w:t>
            </w:r>
            <w:r>
              <w:rPr>
                <w:i/>
                <w:sz w:val="20"/>
                <w:szCs w:val="20"/>
              </w:rPr>
              <w:t>Суреттерді топтастыра отырып, ортақ атауларын атай алады.</w:t>
            </w:r>
          </w:p>
          <w:p w14:paraId="1AF22ED6" w14:textId="77777777" w:rsidR="00CA0951" w:rsidRDefault="00CA0951" w:rsidP="00BB324F">
            <w:pPr>
              <w:rPr>
                <w:i/>
                <w:sz w:val="20"/>
                <w:szCs w:val="20"/>
              </w:rPr>
            </w:pPr>
            <w:r>
              <w:rPr>
                <w:i/>
                <w:sz w:val="20"/>
                <w:szCs w:val="20"/>
              </w:rPr>
              <w:t>Мысалы (өсімдіктер, жануарлар, ойыншықтар)</w:t>
            </w:r>
          </w:p>
          <w:p w14:paraId="57FB961E" w14:textId="77777777" w:rsidR="00CA0951" w:rsidRDefault="00CA0951" w:rsidP="00BB324F">
            <w:pPr>
              <w:rPr>
                <w:i/>
                <w:sz w:val="20"/>
                <w:szCs w:val="20"/>
              </w:rPr>
            </w:pPr>
            <w:r>
              <w:rPr>
                <w:i/>
                <w:color w:val="FF0000"/>
                <w:sz w:val="20"/>
                <w:szCs w:val="20"/>
              </w:rPr>
              <w:t>4 к моделі, Бала үні</w:t>
            </w:r>
          </w:p>
          <w:p w14:paraId="69BAD696" w14:textId="77777777" w:rsidR="00CA0951" w:rsidRPr="001A58B0" w:rsidRDefault="00CA0951" w:rsidP="00BB324F">
            <w:pPr>
              <w:rPr>
                <w:i/>
              </w:rPr>
            </w:pPr>
          </w:p>
        </w:tc>
        <w:tc>
          <w:tcPr>
            <w:tcW w:w="2542" w:type="dxa"/>
            <w:gridSpan w:val="3"/>
            <w:tcBorders>
              <w:top w:val="single" w:sz="4" w:space="0" w:color="auto"/>
              <w:left w:val="single" w:sz="4" w:space="0" w:color="auto"/>
              <w:bottom w:val="single" w:sz="4" w:space="0" w:color="auto"/>
              <w:right w:val="single" w:sz="4" w:space="0" w:color="auto"/>
            </w:tcBorders>
          </w:tcPr>
          <w:p w14:paraId="3FC72297" w14:textId="77777777" w:rsidR="00CA0951" w:rsidRDefault="00CA0951" w:rsidP="00BB324F">
            <w:pPr>
              <w:rPr>
                <w:i/>
                <w:color w:val="FF0000"/>
                <w:sz w:val="20"/>
                <w:szCs w:val="20"/>
              </w:rPr>
            </w:pPr>
            <w:r>
              <w:rPr>
                <w:i/>
                <w:color w:val="FF0000"/>
                <w:sz w:val="20"/>
                <w:szCs w:val="20"/>
              </w:rPr>
              <w:lastRenderedPageBreak/>
              <w:t>П/Ж ойын: «Дауысынан таны»</w:t>
            </w:r>
          </w:p>
          <w:p w14:paraId="5586DC7C" w14:textId="77777777" w:rsidR="00CA0951" w:rsidRDefault="00CA0951" w:rsidP="00BB324F">
            <w:pPr>
              <w:rPr>
                <w:i/>
                <w:color w:val="000000"/>
                <w:sz w:val="20"/>
                <w:szCs w:val="20"/>
              </w:rPr>
            </w:pPr>
            <w:r>
              <w:rPr>
                <w:i/>
                <w:sz w:val="20"/>
                <w:szCs w:val="20"/>
              </w:rPr>
              <w:lastRenderedPageBreak/>
              <w:t xml:space="preserve">Мақсаты: Балалардың үй жануарлары туралы және қалай дыбыстайтындығы туралы түсінніктері </w:t>
            </w:r>
            <w:r>
              <w:rPr>
                <w:i/>
                <w:color w:val="000000"/>
                <w:sz w:val="20"/>
                <w:szCs w:val="20"/>
              </w:rPr>
              <w:t>қалаыптасады.</w:t>
            </w:r>
          </w:p>
          <w:p w14:paraId="31C574E3" w14:textId="77777777" w:rsidR="00CA0951" w:rsidRPr="000D18E5" w:rsidRDefault="00CA0951" w:rsidP="00BB324F">
            <w:pPr>
              <w:rPr>
                <w:i/>
                <w:sz w:val="20"/>
                <w:szCs w:val="20"/>
              </w:rPr>
            </w:pPr>
            <w:r>
              <w:rPr>
                <w:i/>
                <w:color w:val="FF0000"/>
                <w:sz w:val="20"/>
                <w:szCs w:val="20"/>
              </w:rPr>
              <w:t>Күтілетін нәтиже:</w:t>
            </w:r>
            <w:r>
              <w:rPr>
                <w:i/>
                <w:sz w:val="20"/>
                <w:szCs w:val="20"/>
              </w:rPr>
              <w:t xml:space="preserve"> Балалар жануарлардың дыбысын танып,атауларын атай біледі.</w:t>
            </w:r>
          </w:p>
          <w:p w14:paraId="7F21FB42" w14:textId="77777777" w:rsidR="00CA0951" w:rsidRDefault="00CA0951" w:rsidP="00BB324F">
            <w:pPr>
              <w:rPr>
                <w:i/>
                <w:color w:val="FF0000"/>
                <w:sz w:val="20"/>
                <w:szCs w:val="20"/>
              </w:rPr>
            </w:pPr>
            <w:r>
              <w:rPr>
                <w:i/>
                <w:color w:val="FF0000"/>
                <w:sz w:val="20"/>
                <w:szCs w:val="20"/>
              </w:rPr>
              <w:t>4 к моделі, Бала үні</w:t>
            </w:r>
          </w:p>
          <w:p w14:paraId="55B1082A" w14:textId="77777777" w:rsidR="00CA0951" w:rsidRPr="00C84136" w:rsidRDefault="00CA0951" w:rsidP="00BB324F">
            <w:pPr>
              <w:rPr>
                <w:b/>
                <w:i/>
                <w:color w:val="000000" w:themeColor="text1"/>
                <w:sz w:val="20"/>
                <w:szCs w:val="20"/>
              </w:rPr>
            </w:pPr>
            <w:r w:rsidRPr="00C84136">
              <w:rPr>
                <w:b/>
                <w:i/>
                <w:color w:val="000000" w:themeColor="text1"/>
                <w:sz w:val="20"/>
                <w:szCs w:val="20"/>
              </w:rPr>
              <w:t>Вариативтік компонент</w:t>
            </w:r>
          </w:p>
          <w:p w14:paraId="03931066" w14:textId="77777777" w:rsidR="00CA0951" w:rsidRPr="005179E4" w:rsidRDefault="00CA0951" w:rsidP="00BB324F">
            <w:pPr>
              <w:rPr>
                <w:i/>
                <w:color w:val="000000" w:themeColor="text1"/>
                <w:sz w:val="20"/>
                <w:szCs w:val="20"/>
              </w:rPr>
            </w:pPr>
            <w:r w:rsidRPr="005179E4">
              <w:rPr>
                <w:i/>
                <w:color w:val="000000" w:themeColor="text1"/>
                <w:sz w:val="20"/>
                <w:szCs w:val="20"/>
              </w:rPr>
              <w:t>«Тапқыштар»</w:t>
            </w:r>
          </w:p>
          <w:p w14:paraId="3BE8C410" w14:textId="77777777" w:rsidR="00CA0951" w:rsidRPr="000D18E5" w:rsidRDefault="00CA0951" w:rsidP="00BB324F">
            <w:pPr>
              <w:rPr>
                <w:rFonts w:eastAsia="Calibri"/>
                <w:i/>
              </w:rPr>
            </w:pPr>
            <w:r>
              <w:rPr>
                <w:i/>
                <w:color w:val="000000" w:themeColor="text1"/>
                <w:sz w:val="20"/>
                <w:szCs w:val="20"/>
              </w:rPr>
              <w:t>Тақ</w:t>
            </w:r>
            <w:r w:rsidRPr="005179E4">
              <w:rPr>
                <w:i/>
                <w:color w:val="000000" w:themeColor="text1"/>
                <w:sz w:val="20"/>
                <w:szCs w:val="20"/>
              </w:rPr>
              <w:t>ырыбы:</w:t>
            </w:r>
            <w:r>
              <w:rPr>
                <w:i/>
                <w:color w:val="000000" w:themeColor="text1"/>
                <w:sz w:val="20"/>
                <w:szCs w:val="20"/>
              </w:rPr>
              <w:t>Бүтін және бөлік.</w:t>
            </w:r>
          </w:p>
        </w:tc>
        <w:tc>
          <w:tcPr>
            <w:tcW w:w="3162" w:type="dxa"/>
            <w:gridSpan w:val="5"/>
            <w:tcBorders>
              <w:top w:val="single" w:sz="4" w:space="0" w:color="auto"/>
              <w:left w:val="single" w:sz="4" w:space="0" w:color="auto"/>
              <w:bottom w:val="single" w:sz="4" w:space="0" w:color="auto"/>
              <w:right w:val="single" w:sz="4" w:space="0" w:color="auto"/>
            </w:tcBorders>
          </w:tcPr>
          <w:p w14:paraId="6BB67DB1" w14:textId="77777777" w:rsidR="00CA0951" w:rsidRDefault="00CA0951" w:rsidP="00BB324F">
            <w:pPr>
              <w:rPr>
                <w:i/>
                <w:color w:val="FF0000"/>
                <w:sz w:val="20"/>
                <w:szCs w:val="20"/>
              </w:rPr>
            </w:pPr>
            <w:r>
              <w:rPr>
                <w:i/>
                <w:color w:val="FF0000"/>
                <w:sz w:val="20"/>
                <w:szCs w:val="20"/>
              </w:rPr>
              <w:lastRenderedPageBreak/>
              <w:t xml:space="preserve">Құрылымдалған ойын: </w:t>
            </w:r>
          </w:p>
          <w:p w14:paraId="5300CE02" w14:textId="77777777" w:rsidR="00CA0951" w:rsidRDefault="00CA0951" w:rsidP="00BB324F">
            <w:pPr>
              <w:rPr>
                <w:i/>
                <w:color w:val="FF0000"/>
                <w:sz w:val="20"/>
                <w:szCs w:val="20"/>
              </w:rPr>
            </w:pPr>
            <w:r>
              <w:rPr>
                <w:i/>
                <w:color w:val="FF0000"/>
                <w:sz w:val="20"/>
                <w:szCs w:val="20"/>
              </w:rPr>
              <w:t>«Не артық»</w:t>
            </w:r>
          </w:p>
          <w:p w14:paraId="60EC1358" w14:textId="77777777" w:rsidR="00CA0951" w:rsidRDefault="00CA0951" w:rsidP="00BB324F">
            <w:pPr>
              <w:rPr>
                <w:i/>
                <w:sz w:val="20"/>
                <w:szCs w:val="20"/>
              </w:rPr>
            </w:pPr>
            <w:r>
              <w:rPr>
                <w:i/>
                <w:sz w:val="20"/>
                <w:szCs w:val="20"/>
              </w:rPr>
              <w:lastRenderedPageBreak/>
              <w:t>Мақсаты: Балалар берілген суреттердің ортақ атауы барын түсінеді.</w:t>
            </w:r>
          </w:p>
          <w:p w14:paraId="5BAEF108" w14:textId="77777777" w:rsidR="00CA0951" w:rsidRDefault="00CA0951" w:rsidP="00BB324F">
            <w:pPr>
              <w:rPr>
                <w:i/>
                <w:sz w:val="20"/>
                <w:szCs w:val="20"/>
              </w:rPr>
            </w:pPr>
            <w:r>
              <w:rPr>
                <w:i/>
                <w:color w:val="FF0000"/>
                <w:sz w:val="20"/>
                <w:szCs w:val="20"/>
              </w:rPr>
              <w:t xml:space="preserve">Күтілетін нәтиже: </w:t>
            </w:r>
            <w:r>
              <w:rPr>
                <w:i/>
                <w:sz w:val="20"/>
                <w:szCs w:val="20"/>
              </w:rPr>
              <w:t>Суреттерді атай отырып,не артық екенін айтады.</w:t>
            </w:r>
          </w:p>
          <w:p w14:paraId="6161A67B" w14:textId="77777777" w:rsidR="00CA0951" w:rsidRDefault="00CA0951" w:rsidP="00BB324F">
            <w:pPr>
              <w:rPr>
                <w:i/>
                <w:color w:val="FF0000"/>
                <w:sz w:val="20"/>
                <w:szCs w:val="20"/>
              </w:rPr>
            </w:pPr>
            <w:r>
              <w:rPr>
                <w:i/>
                <w:color w:val="FF0000"/>
                <w:sz w:val="20"/>
                <w:szCs w:val="20"/>
              </w:rPr>
              <w:t>4 к моделі, Бала үні</w:t>
            </w:r>
          </w:p>
          <w:p w14:paraId="7A3CB012" w14:textId="77777777" w:rsidR="00CA0951" w:rsidRPr="00C84136" w:rsidRDefault="00CA0951" w:rsidP="00BB324F">
            <w:pPr>
              <w:rPr>
                <w:b/>
                <w:i/>
                <w:color w:val="000000" w:themeColor="text1"/>
                <w:sz w:val="20"/>
                <w:szCs w:val="20"/>
              </w:rPr>
            </w:pPr>
            <w:r w:rsidRPr="00C84136">
              <w:rPr>
                <w:b/>
                <w:i/>
                <w:color w:val="000000" w:themeColor="text1"/>
                <w:sz w:val="20"/>
                <w:szCs w:val="20"/>
              </w:rPr>
              <w:t>Вариативтік компонент</w:t>
            </w:r>
          </w:p>
          <w:p w14:paraId="053B9841" w14:textId="77777777" w:rsidR="00CA0951" w:rsidRPr="005179E4" w:rsidRDefault="00CA0951" w:rsidP="00BB324F">
            <w:pPr>
              <w:rPr>
                <w:i/>
                <w:color w:val="000000" w:themeColor="text1"/>
                <w:sz w:val="20"/>
                <w:szCs w:val="20"/>
              </w:rPr>
            </w:pPr>
            <w:r w:rsidRPr="005179E4">
              <w:rPr>
                <w:i/>
                <w:color w:val="000000" w:themeColor="text1"/>
                <w:sz w:val="20"/>
                <w:szCs w:val="20"/>
              </w:rPr>
              <w:t>«Бояулар сыры»</w:t>
            </w:r>
          </w:p>
          <w:p w14:paraId="5A4CB6E0" w14:textId="77777777" w:rsidR="00CA0951" w:rsidRPr="0086708A" w:rsidRDefault="00CA0951" w:rsidP="00BB324F">
            <w:pPr>
              <w:rPr>
                <w:i/>
                <w:color w:val="000000" w:themeColor="text1"/>
                <w:sz w:val="20"/>
                <w:szCs w:val="20"/>
              </w:rPr>
            </w:pPr>
            <w:r w:rsidRPr="005179E4">
              <w:rPr>
                <w:i/>
                <w:color w:val="000000" w:themeColor="text1"/>
                <w:sz w:val="20"/>
                <w:szCs w:val="20"/>
              </w:rPr>
              <w:t>Тақырыбы</w:t>
            </w:r>
            <w:r>
              <w:rPr>
                <w:i/>
                <w:color w:val="FF0000"/>
                <w:sz w:val="20"/>
                <w:szCs w:val="20"/>
              </w:rPr>
              <w:t xml:space="preserve">: </w:t>
            </w:r>
          </w:p>
        </w:tc>
        <w:tc>
          <w:tcPr>
            <w:tcW w:w="2373" w:type="dxa"/>
            <w:tcBorders>
              <w:top w:val="single" w:sz="4" w:space="0" w:color="auto"/>
              <w:left w:val="single" w:sz="4" w:space="0" w:color="auto"/>
              <w:bottom w:val="single" w:sz="4" w:space="0" w:color="auto"/>
              <w:right w:val="single" w:sz="4" w:space="0" w:color="auto"/>
            </w:tcBorders>
          </w:tcPr>
          <w:p w14:paraId="4C10913B" w14:textId="77777777" w:rsidR="00CA0951" w:rsidRDefault="00CA0951" w:rsidP="00BB324F">
            <w:pPr>
              <w:ind w:firstLine="108"/>
              <w:rPr>
                <w:b/>
                <w:i/>
                <w:color w:val="FF0000"/>
                <w:sz w:val="20"/>
                <w:szCs w:val="20"/>
              </w:rPr>
            </w:pPr>
            <w:r w:rsidRPr="000D18E5">
              <w:rPr>
                <w:i/>
                <w:color w:val="FF0000"/>
                <w:sz w:val="20"/>
                <w:szCs w:val="20"/>
              </w:rPr>
              <w:lastRenderedPageBreak/>
              <w:t xml:space="preserve">Педегог жетекшілігімен </w:t>
            </w:r>
            <w:r w:rsidRPr="000D18E5">
              <w:rPr>
                <w:i/>
                <w:color w:val="FF0000"/>
                <w:sz w:val="20"/>
                <w:szCs w:val="20"/>
              </w:rPr>
              <w:lastRenderedPageBreak/>
              <w:t>сюжетті рөлді  ойын</w:t>
            </w:r>
            <w:r>
              <w:rPr>
                <w:b/>
                <w:i/>
                <w:color w:val="FF0000"/>
                <w:sz w:val="20"/>
                <w:szCs w:val="20"/>
              </w:rPr>
              <w:t xml:space="preserve"> «Дәрігер»</w:t>
            </w:r>
          </w:p>
          <w:p w14:paraId="32A066D1" w14:textId="77777777" w:rsidR="00CA0951" w:rsidRDefault="00CA0951" w:rsidP="00BB324F">
            <w:pPr>
              <w:ind w:firstLine="108"/>
              <w:rPr>
                <w:i/>
                <w:color w:val="FF0000"/>
                <w:sz w:val="20"/>
                <w:szCs w:val="20"/>
              </w:rPr>
            </w:pPr>
            <w:r>
              <w:rPr>
                <w:b/>
                <w:i/>
                <w:sz w:val="20"/>
                <w:szCs w:val="20"/>
              </w:rPr>
              <w:t>Мақсаты:</w:t>
            </w:r>
            <w:r>
              <w:rPr>
                <w:i/>
                <w:color w:val="FF0000"/>
                <w:sz w:val="20"/>
                <w:szCs w:val="20"/>
              </w:rPr>
              <w:t xml:space="preserve"> </w:t>
            </w:r>
            <w:r>
              <w:rPr>
                <w:i/>
                <w:sz w:val="20"/>
                <w:szCs w:val="20"/>
              </w:rPr>
              <w:t>балалардың Мамандықтар туралы түсініктері қалыптасады.</w:t>
            </w:r>
          </w:p>
          <w:p w14:paraId="4E95265C" w14:textId="77777777" w:rsidR="00CA0951" w:rsidRDefault="00CA0951" w:rsidP="00BB324F">
            <w:pPr>
              <w:ind w:firstLine="108"/>
              <w:jc w:val="center"/>
              <w:rPr>
                <w:i/>
                <w:color w:val="FF0000"/>
                <w:sz w:val="20"/>
                <w:szCs w:val="20"/>
              </w:rPr>
            </w:pPr>
            <w:r>
              <w:rPr>
                <w:i/>
                <w:color w:val="FF0000"/>
                <w:sz w:val="20"/>
                <w:szCs w:val="20"/>
              </w:rPr>
              <w:t>Күтілетін нәтиже:</w:t>
            </w:r>
          </w:p>
          <w:p w14:paraId="4AED675F" w14:textId="77777777" w:rsidR="00CA0951" w:rsidRDefault="00CA0951" w:rsidP="00BB324F">
            <w:pPr>
              <w:ind w:firstLine="108"/>
              <w:rPr>
                <w:i/>
                <w:sz w:val="20"/>
                <w:szCs w:val="20"/>
              </w:rPr>
            </w:pPr>
            <w:r>
              <w:rPr>
                <w:i/>
                <w:sz w:val="20"/>
                <w:szCs w:val="20"/>
              </w:rPr>
              <w:t>Дәрігер, емделушінің  ара-қатынасын түсініп, ойнай алады.</w:t>
            </w:r>
          </w:p>
          <w:p w14:paraId="10A37A16" w14:textId="77777777" w:rsidR="00CA0951" w:rsidRDefault="00CA0951" w:rsidP="00BB324F">
            <w:pPr>
              <w:ind w:firstLine="108"/>
              <w:rPr>
                <w:i/>
                <w:sz w:val="20"/>
                <w:szCs w:val="20"/>
              </w:rPr>
            </w:pPr>
          </w:p>
          <w:p w14:paraId="6A8F57E9" w14:textId="77777777" w:rsidR="00CA0951" w:rsidRDefault="00CA0951" w:rsidP="00BB324F">
            <w:pPr>
              <w:ind w:firstLine="108"/>
              <w:jc w:val="center"/>
              <w:rPr>
                <w:i/>
                <w:color w:val="FF0000"/>
                <w:sz w:val="20"/>
                <w:szCs w:val="20"/>
                <w:highlight w:val="green"/>
              </w:rPr>
            </w:pPr>
            <w:r>
              <w:rPr>
                <w:i/>
                <w:color w:val="FF0000"/>
                <w:sz w:val="20"/>
                <w:szCs w:val="20"/>
              </w:rPr>
              <w:t>4 к моделі, бала үні бақылау</w:t>
            </w:r>
          </w:p>
          <w:p w14:paraId="182C6F25" w14:textId="77777777" w:rsidR="00CA0951" w:rsidRPr="000D18E5" w:rsidRDefault="00CA0951" w:rsidP="00BB324F">
            <w:pPr>
              <w:jc w:val="both"/>
              <w:rPr>
                <w:i/>
                <w:lang w:eastAsia="ru-RU"/>
              </w:rPr>
            </w:pPr>
          </w:p>
        </w:tc>
      </w:tr>
      <w:tr w:rsidR="00CA0951" w:rsidRPr="000D18E5" w14:paraId="03B29C1F" w14:textId="77777777" w:rsidTr="00BB324F">
        <w:trPr>
          <w:trHeight w:val="489"/>
        </w:trPr>
        <w:tc>
          <w:tcPr>
            <w:tcW w:w="1415" w:type="dxa"/>
            <w:vMerge/>
            <w:tcBorders>
              <w:left w:val="single" w:sz="4" w:space="0" w:color="auto"/>
              <w:bottom w:val="single" w:sz="4" w:space="0" w:color="auto"/>
              <w:right w:val="single" w:sz="4" w:space="0" w:color="auto"/>
            </w:tcBorders>
          </w:tcPr>
          <w:p w14:paraId="442A8462" w14:textId="77777777" w:rsidR="00CA0951" w:rsidRPr="001A58B0" w:rsidRDefault="00CA0951" w:rsidP="00BB324F">
            <w:pPr>
              <w:rPr>
                <w:b/>
                <w:bCs/>
                <w:i/>
                <w:lang w:eastAsia="ru-RU"/>
              </w:rPr>
            </w:pPr>
          </w:p>
        </w:tc>
        <w:tc>
          <w:tcPr>
            <w:tcW w:w="14603" w:type="dxa"/>
            <w:gridSpan w:val="17"/>
            <w:tcBorders>
              <w:top w:val="single" w:sz="4" w:space="0" w:color="auto"/>
              <w:left w:val="single" w:sz="4" w:space="0" w:color="auto"/>
              <w:bottom w:val="single" w:sz="4" w:space="0" w:color="auto"/>
              <w:right w:val="single" w:sz="4" w:space="0" w:color="auto"/>
            </w:tcBorders>
          </w:tcPr>
          <w:p w14:paraId="2E25738D" w14:textId="77777777" w:rsidR="00CA0951" w:rsidRDefault="00CA0951" w:rsidP="00BB324F">
            <w:pPr>
              <w:jc w:val="center"/>
              <w:rPr>
                <w:b/>
                <w:i/>
              </w:rPr>
            </w:pPr>
            <w:r>
              <w:rPr>
                <w:b/>
                <w:i/>
              </w:rPr>
              <w:t>Шығармашылық</w:t>
            </w:r>
            <w:r w:rsidRPr="00D14D72">
              <w:rPr>
                <w:b/>
                <w:i/>
              </w:rPr>
              <w:t xml:space="preserve"> саласы </w:t>
            </w:r>
            <w:r>
              <w:rPr>
                <w:b/>
                <w:i/>
              </w:rPr>
              <w:t>к</w:t>
            </w:r>
            <w:r w:rsidRPr="00D14D72">
              <w:rPr>
                <w:b/>
                <w:i/>
              </w:rPr>
              <w:t>артотека</w:t>
            </w:r>
            <w:r>
              <w:rPr>
                <w:b/>
                <w:i/>
              </w:rPr>
              <w:t>сынан</w:t>
            </w:r>
          </w:p>
          <w:p w14:paraId="6DCEBACB" w14:textId="77777777" w:rsidR="00CA0951" w:rsidRDefault="00CA0951" w:rsidP="00BB324F">
            <w:pPr>
              <w:jc w:val="center"/>
              <w:rPr>
                <w:b/>
                <w:i/>
              </w:rPr>
            </w:pPr>
            <w:r>
              <w:rPr>
                <w:b/>
                <w:i/>
              </w:rPr>
              <w:t xml:space="preserve">Жеке баламен жұмыс. </w:t>
            </w:r>
          </w:p>
          <w:p w14:paraId="2EE0DE08" w14:textId="77777777" w:rsidR="00CA0951" w:rsidRPr="007862D6" w:rsidRDefault="00CA0951" w:rsidP="00BB324F">
            <w:pPr>
              <w:jc w:val="center"/>
              <w:rPr>
                <w:b/>
                <w:bCs/>
                <w:i/>
                <w:iCs/>
              </w:rPr>
            </w:pPr>
            <w:r>
              <w:rPr>
                <w:b/>
                <w:i/>
              </w:rPr>
              <w:t>Еркін ойын. Бақылау.</w:t>
            </w:r>
          </w:p>
        </w:tc>
      </w:tr>
      <w:tr w:rsidR="00CA0951" w:rsidRPr="001A58B0" w14:paraId="67B6542B"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761C021D" w14:textId="77777777" w:rsidR="00CA0951" w:rsidRPr="001A58B0" w:rsidRDefault="00CA0951" w:rsidP="00BB324F">
            <w:pPr>
              <w:rPr>
                <w:b/>
                <w:i/>
                <w:iCs/>
                <w:lang w:eastAsia="ru-RU"/>
              </w:rPr>
            </w:pPr>
            <w:r w:rsidRPr="001A58B0">
              <w:rPr>
                <w:b/>
                <w:bCs/>
                <w:i/>
                <w:iCs/>
                <w:lang w:eastAsia="ru-RU"/>
              </w:rPr>
              <w:t>Серуенге дайындық</w:t>
            </w:r>
          </w:p>
        </w:tc>
        <w:tc>
          <w:tcPr>
            <w:tcW w:w="14603" w:type="dxa"/>
            <w:gridSpan w:val="17"/>
            <w:tcBorders>
              <w:top w:val="single" w:sz="4" w:space="0" w:color="auto"/>
              <w:left w:val="single" w:sz="4" w:space="0" w:color="auto"/>
              <w:bottom w:val="single" w:sz="4" w:space="0" w:color="auto"/>
              <w:right w:val="single" w:sz="4" w:space="0" w:color="auto"/>
            </w:tcBorders>
            <w:hideMark/>
          </w:tcPr>
          <w:p w14:paraId="2B89FCDC" w14:textId="77777777" w:rsidR="00CA0951" w:rsidRPr="001A58B0" w:rsidRDefault="00CA0951" w:rsidP="00BB324F">
            <w:pPr>
              <w:rPr>
                <w:i/>
              </w:rPr>
            </w:pPr>
            <w:r w:rsidRPr="001A58B0">
              <w:rPr>
                <w:i/>
              </w:rPr>
              <w:t xml:space="preserve">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CA0951" w:rsidRPr="00C2719F" w14:paraId="2A9E1FD6" w14:textId="77777777" w:rsidTr="00BB324F">
        <w:trPr>
          <w:trHeight w:val="224"/>
        </w:trPr>
        <w:tc>
          <w:tcPr>
            <w:tcW w:w="1415" w:type="dxa"/>
            <w:vMerge w:val="restart"/>
            <w:tcBorders>
              <w:top w:val="single" w:sz="4" w:space="0" w:color="auto"/>
              <w:left w:val="single" w:sz="4" w:space="0" w:color="auto"/>
              <w:right w:val="single" w:sz="4" w:space="0" w:color="auto"/>
            </w:tcBorders>
            <w:hideMark/>
          </w:tcPr>
          <w:p w14:paraId="58C7E410" w14:textId="77777777" w:rsidR="00CA0951" w:rsidRPr="001A58B0" w:rsidRDefault="00CA0951" w:rsidP="00BB324F">
            <w:pPr>
              <w:rPr>
                <w:b/>
                <w:i/>
                <w:iCs/>
                <w:lang w:eastAsia="ru-RU"/>
              </w:rPr>
            </w:pPr>
            <w:r w:rsidRPr="001A58B0">
              <w:rPr>
                <w:b/>
                <w:bCs/>
                <w:i/>
                <w:iCs/>
                <w:lang w:eastAsia="ru-RU"/>
              </w:rPr>
              <w:t>Серуен</w:t>
            </w:r>
          </w:p>
        </w:tc>
        <w:tc>
          <w:tcPr>
            <w:tcW w:w="3254" w:type="dxa"/>
            <w:gridSpan w:val="3"/>
            <w:tcBorders>
              <w:top w:val="single" w:sz="4" w:space="0" w:color="auto"/>
              <w:left w:val="single" w:sz="4" w:space="0" w:color="auto"/>
              <w:bottom w:val="single" w:sz="4" w:space="0" w:color="auto"/>
              <w:right w:val="single" w:sz="4" w:space="0" w:color="auto"/>
            </w:tcBorders>
          </w:tcPr>
          <w:p w14:paraId="07852FFA" w14:textId="77777777" w:rsidR="00CA0951" w:rsidRDefault="00CA0951" w:rsidP="00BB324F">
            <w:pPr>
              <w:rPr>
                <w:b/>
                <w:bCs/>
                <w:i/>
                <w:iCs/>
                <w:shd w:val="clear" w:color="auto" w:fill="FFFFFF"/>
              </w:rPr>
            </w:pPr>
            <w:r w:rsidRPr="001A58B0">
              <w:rPr>
                <w:b/>
                <w:i/>
                <w:shd w:val="clear" w:color="auto" w:fill="FFFFFF"/>
              </w:rPr>
              <w:t>Серуен № 6</w:t>
            </w:r>
            <w:r w:rsidRPr="001A58B0">
              <w:rPr>
                <w:b/>
                <w:bCs/>
                <w:i/>
                <w:iCs/>
                <w:shd w:val="clear" w:color="auto" w:fill="FFFFFF"/>
              </w:rPr>
              <w:t xml:space="preserve">                      </w:t>
            </w:r>
          </w:p>
          <w:p w14:paraId="1B8E4E75" w14:textId="77777777" w:rsidR="00CA0951" w:rsidRPr="001A58B0" w:rsidRDefault="00CA0951" w:rsidP="00BB324F">
            <w:pPr>
              <w:rPr>
                <w:b/>
                <w:i/>
                <w:shd w:val="clear" w:color="auto" w:fill="FFFFFF"/>
              </w:rPr>
            </w:pPr>
            <w:r w:rsidRPr="001A58B0">
              <w:rPr>
                <w:b/>
                <w:bCs/>
                <w:i/>
                <w:iCs/>
                <w:shd w:val="clear" w:color="auto" w:fill="FFFFFF"/>
              </w:rPr>
              <w:t>Аязды бақылау</w:t>
            </w:r>
          </w:p>
          <w:p w14:paraId="3D64A0AB"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58748282" w14:textId="77777777" w:rsidR="00CA0951" w:rsidRDefault="00CA0951" w:rsidP="00BB324F">
            <w:pPr>
              <w:rPr>
                <w:bCs/>
                <w:i/>
                <w:iCs/>
                <w:shd w:val="clear" w:color="auto" w:fill="FFFFFF"/>
              </w:rPr>
            </w:pPr>
          </w:p>
          <w:p w14:paraId="08BF8C86" w14:textId="77777777" w:rsidR="00CA0951" w:rsidRPr="001A58B0" w:rsidRDefault="00CA0951" w:rsidP="00BB324F">
            <w:pPr>
              <w:rPr>
                <w:b/>
                <w:i/>
                <w:shd w:val="clear" w:color="auto" w:fill="FFFFFF"/>
              </w:rPr>
            </w:pPr>
          </w:p>
        </w:tc>
        <w:tc>
          <w:tcPr>
            <w:tcW w:w="3272" w:type="dxa"/>
            <w:gridSpan w:val="5"/>
            <w:tcBorders>
              <w:top w:val="single" w:sz="4" w:space="0" w:color="auto"/>
              <w:left w:val="single" w:sz="4" w:space="0" w:color="auto"/>
              <w:bottom w:val="single" w:sz="4" w:space="0" w:color="auto"/>
              <w:right w:val="single" w:sz="4" w:space="0" w:color="auto"/>
            </w:tcBorders>
          </w:tcPr>
          <w:p w14:paraId="377E953F" w14:textId="77777777" w:rsidR="00CA0951" w:rsidRPr="001A58B0" w:rsidRDefault="00CA0951" w:rsidP="00BB324F">
            <w:pPr>
              <w:rPr>
                <w:b/>
                <w:i/>
                <w:shd w:val="clear" w:color="auto" w:fill="FFFFFF"/>
              </w:rPr>
            </w:pPr>
            <w:r w:rsidRPr="001A58B0">
              <w:rPr>
                <w:b/>
                <w:i/>
                <w:shd w:val="clear" w:color="auto" w:fill="FFFFFF"/>
              </w:rPr>
              <w:t>Серуен № 7</w:t>
            </w:r>
          </w:p>
          <w:p w14:paraId="0E305DF1" w14:textId="77777777" w:rsidR="00CA0951" w:rsidRPr="001A58B0" w:rsidRDefault="00CA0951" w:rsidP="00BB324F">
            <w:pPr>
              <w:rPr>
                <w:i/>
                <w:shd w:val="clear" w:color="auto" w:fill="FFFFFF"/>
              </w:rPr>
            </w:pPr>
            <w:r w:rsidRPr="001A58B0">
              <w:rPr>
                <w:b/>
                <w:bCs/>
                <w:i/>
                <w:iCs/>
                <w:shd w:val="clear" w:color="auto" w:fill="FFFFFF"/>
              </w:rPr>
              <w:t>Қыстап қалатын құстарды бақылау.</w:t>
            </w:r>
          </w:p>
          <w:p w14:paraId="7090A809"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788B5807" w14:textId="77777777" w:rsidR="00CA0951" w:rsidRPr="001A58B0" w:rsidRDefault="00CA0951" w:rsidP="00BB324F">
            <w:pPr>
              <w:rPr>
                <w:b/>
                <w:i/>
                <w:shd w:val="clear" w:color="auto" w:fill="FFFFFF"/>
              </w:rPr>
            </w:pPr>
          </w:p>
        </w:tc>
        <w:tc>
          <w:tcPr>
            <w:tcW w:w="2581" w:type="dxa"/>
            <w:gridSpan w:val="4"/>
            <w:tcBorders>
              <w:top w:val="single" w:sz="4" w:space="0" w:color="auto"/>
              <w:left w:val="single" w:sz="4" w:space="0" w:color="auto"/>
              <w:bottom w:val="single" w:sz="4" w:space="0" w:color="auto"/>
              <w:right w:val="single" w:sz="4" w:space="0" w:color="auto"/>
            </w:tcBorders>
          </w:tcPr>
          <w:p w14:paraId="14BD0100" w14:textId="77777777" w:rsidR="00CA0951" w:rsidRPr="001A58B0" w:rsidRDefault="00CA0951" w:rsidP="00BB324F">
            <w:pPr>
              <w:rPr>
                <w:b/>
                <w:i/>
                <w:shd w:val="clear" w:color="auto" w:fill="FFFFFF"/>
              </w:rPr>
            </w:pPr>
            <w:r w:rsidRPr="001A58B0">
              <w:rPr>
                <w:b/>
                <w:bCs/>
                <w:i/>
                <w:iCs/>
                <w:shd w:val="clear" w:color="auto" w:fill="FFFFFF"/>
              </w:rPr>
              <w:t xml:space="preserve">   Серуен  № 12                                Бұлтты бақылау.</w:t>
            </w:r>
          </w:p>
          <w:p w14:paraId="31DC2B9A"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66817B2D" w14:textId="77777777" w:rsidR="00CA0951" w:rsidRDefault="00CA0951" w:rsidP="00BB324F">
            <w:pPr>
              <w:rPr>
                <w:b/>
                <w:bCs/>
                <w:i/>
                <w:iCs/>
                <w:shd w:val="clear" w:color="auto" w:fill="FFFFFF"/>
              </w:rPr>
            </w:pPr>
          </w:p>
          <w:p w14:paraId="105F4B16" w14:textId="77777777" w:rsidR="00CA0951" w:rsidRPr="001A58B0" w:rsidRDefault="00CA0951" w:rsidP="00BB324F">
            <w:pPr>
              <w:rPr>
                <w:b/>
                <w:i/>
                <w:shd w:val="clear" w:color="auto" w:fill="FFFFFF"/>
              </w:rPr>
            </w:pPr>
          </w:p>
        </w:tc>
        <w:tc>
          <w:tcPr>
            <w:tcW w:w="3069" w:type="dxa"/>
            <w:gridSpan w:val="3"/>
            <w:tcBorders>
              <w:top w:val="single" w:sz="4" w:space="0" w:color="auto"/>
              <w:left w:val="single" w:sz="4" w:space="0" w:color="auto"/>
              <w:bottom w:val="single" w:sz="4" w:space="0" w:color="auto"/>
              <w:right w:val="single" w:sz="4" w:space="0" w:color="auto"/>
            </w:tcBorders>
          </w:tcPr>
          <w:p w14:paraId="32D04763" w14:textId="77777777" w:rsidR="00CA0951" w:rsidRPr="001A58B0" w:rsidRDefault="00CA0951" w:rsidP="00BB324F">
            <w:pPr>
              <w:rPr>
                <w:b/>
                <w:i/>
                <w:shd w:val="clear" w:color="auto" w:fill="FFFFFF"/>
              </w:rPr>
            </w:pPr>
            <w:r w:rsidRPr="001A58B0">
              <w:rPr>
                <w:b/>
                <w:bCs/>
                <w:i/>
                <w:iCs/>
                <w:shd w:val="clear" w:color="auto" w:fill="FFFFFF"/>
              </w:rPr>
              <w:t>Серуен №14</w:t>
            </w:r>
            <w:r w:rsidRPr="001A58B0">
              <w:rPr>
                <w:b/>
                <w:i/>
                <w:iCs/>
                <w:shd w:val="clear" w:color="auto" w:fill="FFFFFF"/>
              </w:rPr>
              <w:t xml:space="preserve"> </w:t>
            </w:r>
          </w:p>
          <w:p w14:paraId="7B4F63DF" w14:textId="77777777" w:rsidR="00CA0951" w:rsidRPr="001A58B0" w:rsidRDefault="00CA0951" w:rsidP="00BB324F">
            <w:pPr>
              <w:rPr>
                <w:b/>
                <w:i/>
                <w:shd w:val="clear" w:color="auto" w:fill="FFFFFF"/>
              </w:rPr>
            </w:pPr>
            <w:r w:rsidRPr="001A58B0">
              <w:rPr>
                <w:b/>
                <w:i/>
                <w:iCs/>
                <w:shd w:val="clear" w:color="auto" w:fill="FFFFFF"/>
              </w:rPr>
              <w:t> </w:t>
            </w:r>
            <w:r w:rsidRPr="001A58B0">
              <w:rPr>
                <w:b/>
                <w:bCs/>
                <w:i/>
                <w:iCs/>
                <w:shd w:val="clear" w:color="auto" w:fill="FFFFFF"/>
              </w:rPr>
              <w:t>Транспортты бақылау.</w:t>
            </w:r>
          </w:p>
          <w:p w14:paraId="2FB76A15" w14:textId="77777777" w:rsidR="00CA0951" w:rsidRPr="00475BE5" w:rsidRDefault="00CA0951" w:rsidP="00BB324F">
            <w:pPr>
              <w:rPr>
                <w:bCs/>
                <w:i/>
                <w:iCs/>
                <w:color w:val="FF0000"/>
                <w:lang w:eastAsia="ru-RU"/>
              </w:rPr>
            </w:pPr>
            <w:r w:rsidRPr="00B75EF2">
              <w:rPr>
                <w:bCs/>
                <w:i/>
                <w:iCs/>
                <w:color w:val="FF0000"/>
                <w:lang w:eastAsia="ru-RU"/>
              </w:rPr>
              <w:t xml:space="preserve">4К моделі, бала үні, </w:t>
            </w:r>
            <w:r>
              <w:rPr>
                <w:bCs/>
                <w:i/>
                <w:iCs/>
                <w:color w:val="FF0000"/>
                <w:lang w:eastAsia="ru-RU"/>
              </w:rPr>
              <w:t>жаппай бақылау</w:t>
            </w:r>
          </w:p>
          <w:p w14:paraId="2A6D7C13" w14:textId="77777777" w:rsidR="00CA0951" w:rsidRPr="001A58B0" w:rsidRDefault="00CA0951" w:rsidP="00BB324F">
            <w:pPr>
              <w:rPr>
                <w:i/>
                <w:shd w:val="clear" w:color="auto" w:fill="FFFFFF"/>
              </w:rPr>
            </w:pPr>
          </w:p>
        </w:tc>
        <w:tc>
          <w:tcPr>
            <w:tcW w:w="2427" w:type="dxa"/>
            <w:gridSpan w:val="2"/>
            <w:tcBorders>
              <w:top w:val="single" w:sz="4" w:space="0" w:color="auto"/>
              <w:left w:val="single" w:sz="4" w:space="0" w:color="auto"/>
              <w:bottom w:val="single" w:sz="4" w:space="0" w:color="auto"/>
              <w:right w:val="single" w:sz="4" w:space="0" w:color="auto"/>
            </w:tcBorders>
          </w:tcPr>
          <w:p w14:paraId="453DB394" w14:textId="77777777" w:rsidR="00CA0951" w:rsidRPr="001A58B0" w:rsidRDefault="00CA0951" w:rsidP="00BB324F">
            <w:pPr>
              <w:rPr>
                <w:b/>
                <w:i/>
                <w:shd w:val="clear" w:color="auto" w:fill="FFFFFF"/>
              </w:rPr>
            </w:pPr>
            <w:r w:rsidRPr="001A58B0">
              <w:rPr>
                <w:b/>
                <w:bCs/>
                <w:i/>
                <w:iCs/>
                <w:shd w:val="clear" w:color="auto" w:fill="FFFFFF"/>
              </w:rPr>
              <w:t xml:space="preserve">Серуен  № 16 </w:t>
            </w:r>
          </w:p>
          <w:p w14:paraId="6B1F03F6" w14:textId="77777777" w:rsidR="00CA0951" w:rsidRPr="001A58B0" w:rsidRDefault="00CA0951" w:rsidP="00BB324F">
            <w:pPr>
              <w:rPr>
                <w:b/>
                <w:i/>
                <w:shd w:val="clear" w:color="auto" w:fill="FFFFFF"/>
              </w:rPr>
            </w:pPr>
            <w:r w:rsidRPr="001A58B0">
              <w:rPr>
                <w:b/>
                <w:bCs/>
                <w:i/>
                <w:iCs/>
                <w:shd w:val="clear" w:color="auto" w:fill="FFFFFF"/>
              </w:rPr>
              <w:t xml:space="preserve">Қарғаны бақылау. </w:t>
            </w:r>
          </w:p>
          <w:p w14:paraId="1FE7F459" w14:textId="77777777" w:rsidR="00CA0951" w:rsidRPr="00475BE5" w:rsidRDefault="00CA0951" w:rsidP="00BB324F">
            <w:pPr>
              <w:rPr>
                <w:bCs/>
                <w:i/>
                <w:iCs/>
                <w:color w:val="FF0000"/>
                <w:lang w:eastAsia="ru-RU"/>
              </w:rPr>
            </w:pPr>
            <w:r w:rsidRPr="001A58B0">
              <w:rPr>
                <w:b/>
                <w:bCs/>
                <w:i/>
                <w:iCs/>
                <w:shd w:val="clear" w:color="auto" w:fill="FFFFFF"/>
              </w:rPr>
              <w:t xml:space="preserve">  </w:t>
            </w:r>
            <w:r w:rsidRPr="00B75EF2">
              <w:rPr>
                <w:bCs/>
                <w:i/>
                <w:iCs/>
                <w:color w:val="FF0000"/>
                <w:lang w:eastAsia="ru-RU"/>
              </w:rPr>
              <w:t xml:space="preserve">4К моделі, бала үні, </w:t>
            </w:r>
            <w:r>
              <w:rPr>
                <w:bCs/>
                <w:i/>
                <w:iCs/>
                <w:color w:val="FF0000"/>
                <w:lang w:eastAsia="ru-RU"/>
              </w:rPr>
              <w:t>жаппай бақылау</w:t>
            </w:r>
          </w:p>
          <w:p w14:paraId="2095B71A" w14:textId="77777777" w:rsidR="00CA0951" w:rsidRPr="001A58B0" w:rsidRDefault="00CA0951" w:rsidP="00BB324F">
            <w:pPr>
              <w:rPr>
                <w:b/>
                <w:i/>
                <w:shd w:val="clear" w:color="auto" w:fill="FFFFFF"/>
              </w:rPr>
            </w:pPr>
          </w:p>
        </w:tc>
      </w:tr>
      <w:tr w:rsidR="00CA0951" w:rsidRPr="00C2719F" w14:paraId="32BDCF73" w14:textId="77777777" w:rsidTr="00BB324F">
        <w:trPr>
          <w:trHeight w:val="469"/>
        </w:trPr>
        <w:tc>
          <w:tcPr>
            <w:tcW w:w="1415" w:type="dxa"/>
            <w:vMerge/>
            <w:tcBorders>
              <w:left w:val="single" w:sz="4" w:space="0" w:color="auto"/>
              <w:bottom w:val="single" w:sz="4" w:space="0" w:color="auto"/>
              <w:right w:val="single" w:sz="4" w:space="0" w:color="auto"/>
            </w:tcBorders>
          </w:tcPr>
          <w:p w14:paraId="0F3821D9" w14:textId="77777777" w:rsidR="00CA0951" w:rsidRPr="001A58B0" w:rsidRDefault="00CA0951" w:rsidP="00BB324F">
            <w:pPr>
              <w:rPr>
                <w:b/>
                <w:bCs/>
                <w:i/>
                <w:iCs/>
                <w:lang w:eastAsia="ru-RU"/>
              </w:rPr>
            </w:pPr>
          </w:p>
        </w:tc>
        <w:tc>
          <w:tcPr>
            <w:tcW w:w="14603" w:type="dxa"/>
            <w:gridSpan w:val="17"/>
            <w:tcBorders>
              <w:top w:val="single" w:sz="4" w:space="0" w:color="auto"/>
              <w:left w:val="single" w:sz="4" w:space="0" w:color="auto"/>
              <w:bottom w:val="single" w:sz="4" w:space="0" w:color="auto"/>
              <w:right w:val="single" w:sz="4" w:space="0" w:color="auto"/>
            </w:tcBorders>
          </w:tcPr>
          <w:p w14:paraId="777731C8" w14:textId="77777777" w:rsidR="00CA0951" w:rsidRPr="001A58B0" w:rsidRDefault="00CA0951" w:rsidP="00BB324F">
            <w:pPr>
              <w:jc w:val="center"/>
              <w:rPr>
                <w:b/>
                <w:i/>
                <w:shd w:val="clear" w:color="auto" w:fill="FFFFFF"/>
              </w:rPr>
            </w:pPr>
            <w:r w:rsidRPr="001A58B0">
              <w:rPr>
                <w:b/>
                <w:i/>
                <w:shd w:val="clear" w:color="auto" w:fill="FFFFFF"/>
              </w:rPr>
              <w:t>СЕРУЕН  КАРТОТЕКАСЫНАН .  ТАҢЕРТЕҢГІ  СЕРУЕН  КЕЗЕҢІН БЕКІТУ.</w:t>
            </w:r>
          </w:p>
        </w:tc>
      </w:tr>
      <w:tr w:rsidR="00CA0951" w:rsidRPr="00C2719F" w14:paraId="45A3FD12"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36CC4A1E" w14:textId="77777777" w:rsidR="00CA0951" w:rsidRPr="001A58B0" w:rsidRDefault="00CA0951" w:rsidP="00BB324F">
            <w:pPr>
              <w:rPr>
                <w:b/>
                <w:i/>
                <w:lang w:eastAsia="ru-RU"/>
              </w:rPr>
            </w:pPr>
            <w:r w:rsidRPr="001A58B0">
              <w:rPr>
                <w:b/>
                <w:bCs/>
                <w:i/>
                <w:iCs/>
                <w:lang w:eastAsia="ru-RU"/>
              </w:rPr>
              <w:t>Балалардың үйге қайтуы</w:t>
            </w:r>
          </w:p>
        </w:tc>
        <w:tc>
          <w:tcPr>
            <w:tcW w:w="14603" w:type="dxa"/>
            <w:gridSpan w:val="17"/>
            <w:tcBorders>
              <w:top w:val="single" w:sz="4" w:space="0" w:color="auto"/>
              <w:left w:val="single" w:sz="4" w:space="0" w:color="auto"/>
              <w:bottom w:val="single" w:sz="4" w:space="0" w:color="auto"/>
              <w:right w:val="single" w:sz="4" w:space="0" w:color="auto"/>
            </w:tcBorders>
          </w:tcPr>
          <w:p w14:paraId="5644247C" w14:textId="77777777" w:rsidR="00CA0951" w:rsidRPr="001A58B0" w:rsidRDefault="00CA0951" w:rsidP="00BB324F">
            <w:pPr>
              <w:rPr>
                <w:i/>
              </w:rPr>
            </w:pPr>
            <w:r w:rsidRPr="001A58B0">
              <w:rPr>
                <w:i/>
              </w:rPr>
              <w:t xml:space="preserve">Ана – аналармен әңгімелесу. </w:t>
            </w:r>
          </w:p>
          <w:p w14:paraId="0F387CBF" w14:textId="77777777" w:rsidR="00CA0951" w:rsidRPr="001A58B0" w:rsidRDefault="00CA0951" w:rsidP="00BB324F">
            <w:pPr>
              <w:rPr>
                <w:i/>
              </w:rPr>
            </w:pPr>
            <w:r w:rsidRPr="001A58B0">
              <w:rPr>
                <w:i/>
              </w:rPr>
              <w:t>Балаланы балалабақшаға уақытында әкеулерін ескерту.</w:t>
            </w:r>
            <w:r w:rsidRPr="001A58B0">
              <w:rPr>
                <w:i/>
                <w:lang w:eastAsia="ru-RU"/>
              </w:rPr>
              <w:t xml:space="preserve"> Ата – аналармен балалардың тазалықтары жайлы әңгімелесу</w:t>
            </w:r>
          </w:p>
          <w:p w14:paraId="05165ABF" w14:textId="77777777" w:rsidR="00CA0951" w:rsidRPr="001A58B0" w:rsidRDefault="00CA0951" w:rsidP="00BB324F">
            <w:pPr>
              <w:rPr>
                <w:i/>
              </w:rPr>
            </w:pPr>
            <w:r w:rsidRPr="001A58B0">
              <w:rPr>
                <w:i/>
              </w:rPr>
              <w:t>Балалардың тәрбиешіден сұранып үйге қайтуы.</w:t>
            </w:r>
          </w:p>
        </w:tc>
      </w:tr>
    </w:tbl>
    <w:p w14:paraId="3F307168" w14:textId="77777777" w:rsidR="00CA0951" w:rsidRPr="000E68D9" w:rsidRDefault="00CA0951" w:rsidP="00CA0951">
      <w:pPr>
        <w:rPr>
          <w:i/>
        </w:rPr>
      </w:pPr>
    </w:p>
    <w:p w14:paraId="407B82C4" w14:textId="77777777" w:rsidR="00CA0951" w:rsidRPr="000E68D9" w:rsidRDefault="00CA0951" w:rsidP="00CA0951">
      <w:pPr>
        <w:rPr>
          <w:i/>
        </w:rPr>
      </w:pPr>
    </w:p>
    <w:p w14:paraId="5D5466D4" w14:textId="77777777" w:rsidR="00CA0951" w:rsidRPr="00140670" w:rsidRDefault="00CA0951" w:rsidP="00CA0951"/>
    <w:p w14:paraId="09F9B3C0" w14:textId="77777777" w:rsidR="00CA0951" w:rsidRPr="00140670" w:rsidRDefault="00CA0951" w:rsidP="00CA0951"/>
    <w:p w14:paraId="4B719355" w14:textId="77777777" w:rsidR="00CA0951" w:rsidRPr="00140670" w:rsidRDefault="00CA0951" w:rsidP="00CA0951"/>
    <w:p w14:paraId="6144B77C" w14:textId="6C20A152" w:rsidR="00CA0951" w:rsidRDefault="00CA0951"/>
    <w:p w14:paraId="3AD9B742" w14:textId="4D582B2E" w:rsidR="00CA0951" w:rsidRDefault="00CA0951"/>
    <w:p w14:paraId="4A7D5322" w14:textId="44EB2DDF" w:rsidR="00CA0951" w:rsidRDefault="00CA0951"/>
    <w:p w14:paraId="0D4B9AC8" w14:textId="287DAB2C" w:rsidR="00CA0951" w:rsidRDefault="00CA0951"/>
    <w:p w14:paraId="781C7985" w14:textId="776EC88B" w:rsidR="00CA0951" w:rsidRDefault="00CA0951"/>
    <w:p w14:paraId="7010659E" w14:textId="4017589B" w:rsidR="00CA0951" w:rsidRDefault="00CA0951"/>
    <w:p w14:paraId="5AAF1609" w14:textId="09ED4E69" w:rsidR="00CA0951" w:rsidRDefault="00CA0951"/>
    <w:p w14:paraId="6FE5BE46" w14:textId="5BC1831B" w:rsidR="00CA0951" w:rsidRDefault="00CA0951"/>
    <w:p w14:paraId="163C8201" w14:textId="77777777" w:rsidR="00CA0951" w:rsidRPr="002D4B26" w:rsidRDefault="00CA0951" w:rsidP="00CA0951">
      <w:pPr>
        <w:jc w:val="center"/>
        <w:rPr>
          <w:b/>
          <w:bCs/>
          <w:i/>
          <w:iCs/>
        </w:rPr>
      </w:pPr>
      <w:r>
        <w:rPr>
          <w:b/>
          <w:bCs/>
          <w:i/>
          <w:iCs/>
        </w:rPr>
        <w:t xml:space="preserve">   Наурыз   айы 2022</w:t>
      </w:r>
      <w:r w:rsidRPr="002D4B26">
        <w:rPr>
          <w:b/>
          <w:bCs/>
          <w:i/>
          <w:iCs/>
        </w:rPr>
        <w:t>ж.</w:t>
      </w:r>
    </w:p>
    <w:p w14:paraId="2A542ED1" w14:textId="77777777" w:rsidR="00CA0951" w:rsidRPr="00DB51E3" w:rsidRDefault="00CA0951" w:rsidP="00CA0951">
      <w:pPr>
        <w:jc w:val="center"/>
        <w:rPr>
          <w:b/>
          <w:bCs/>
          <w:i/>
        </w:rPr>
      </w:pPr>
      <w:r>
        <w:rPr>
          <w:b/>
          <w:bCs/>
          <w:i/>
          <w:iCs/>
        </w:rPr>
        <w:t>І апта</w:t>
      </w:r>
    </w:p>
    <w:p w14:paraId="7A94C237" w14:textId="77777777" w:rsidR="00CA0951" w:rsidRPr="002D4B26" w:rsidRDefault="00CA0951" w:rsidP="00CA0951">
      <w:pPr>
        <w:jc w:val="right"/>
        <w:rPr>
          <w:rFonts w:eastAsia="Calibri"/>
          <w:b/>
          <w:i/>
          <w:lang w:bidi="en-US"/>
        </w:rPr>
      </w:pPr>
      <w:r w:rsidRPr="002D4B26">
        <w:rPr>
          <w:b/>
          <w:bCs/>
          <w:i/>
        </w:rPr>
        <w:t xml:space="preserve">                                                                                                                                                        </w:t>
      </w:r>
      <w:r w:rsidRPr="002D4B26">
        <w:rPr>
          <w:rFonts w:eastAsia="Calibri"/>
          <w:b/>
          <w:i/>
          <w:lang w:bidi="en-US"/>
        </w:rPr>
        <w:t xml:space="preserve">Өтпелі тақырып: </w:t>
      </w:r>
      <w:r w:rsidRPr="002D4B26">
        <w:rPr>
          <w:rFonts w:asciiTheme="majorBidi" w:hAnsiTheme="majorBidi" w:cstheme="majorBidi"/>
          <w:b/>
          <w:i/>
          <w:color w:val="000000"/>
          <w:lang w:eastAsia="ru-RU"/>
        </w:rPr>
        <w:t xml:space="preserve"> «Салттар мен фольклор»                               </w:t>
      </w:r>
    </w:p>
    <w:p w14:paraId="37EBC452" w14:textId="77777777" w:rsidR="00CA0951" w:rsidRPr="002D4B26" w:rsidRDefault="00CA0951" w:rsidP="00CA0951">
      <w:pPr>
        <w:jc w:val="right"/>
        <w:rPr>
          <w:rFonts w:asciiTheme="majorBidi" w:hAnsiTheme="majorBidi" w:cstheme="majorBidi"/>
          <w:b/>
          <w:i/>
          <w:color w:val="000000"/>
          <w:lang w:eastAsia="ru-RU"/>
        </w:rPr>
      </w:pPr>
      <w:r w:rsidRPr="002D4B26">
        <w:rPr>
          <w:rFonts w:asciiTheme="majorBidi" w:hAnsiTheme="majorBidi" w:cstheme="majorBidi"/>
          <w:b/>
          <w:i/>
          <w:color w:val="000000"/>
          <w:lang w:eastAsia="ru-RU"/>
        </w:rPr>
        <w:t xml:space="preserve">                                                                                                                       Тақырыпша.«Қазақстан халқының салттары мен дәстүрлері» </w:t>
      </w:r>
    </w:p>
    <w:tbl>
      <w:tblPr>
        <w:tblStyle w:val="af"/>
        <w:tblW w:w="20986" w:type="dxa"/>
        <w:tblInd w:w="-601" w:type="dxa"/>
        <w:tblLayout w:type="fixed"/>
        <w:tblLook w:val="04A0" w:firstRow="1" w:lastRow="0" w:firstColumn="1" w:lastColumn="0" w:noHBand="0" w:noVBand="1"/>
      </w:tblPr>
      <w:tblGrid>
        <w:gridCol w:w="1415"/>
        <w:gridCol w:w="2836"/>
        <w:gridCol w:w="2837"/>
        <w:gridCol w:w="423"/>
        <w:gridCol w:w="204"/>
        <w:gridCol w:w="16"/>
        <w:gridCol w:w="38"/>
        <w:gridCol w:w="2721"/>
        <w:gridCol w:w="82"/>
        <w:gridCol w:w="63"/>
        <w:gridCol w:w="9"/>
        <w:gridCol w:w="2822"/>
        <w:gridCol w:w="59"/>
        <w:gridCol w:w="125"/>
        <w:gridCol w:w="2213"/>
        <w:gridCol w:w="23"/>
        <w:gridCol w:w="14"/>
        <w:gridCol w:w="1686"/>
        <w:gridCol w:w="1700"/>
        <w:gridCol w:w="1700"/>
      </w:tblGrid>
      <w:tr w:rsidR="00CA0951" w:rsidRPr="002D4B26" w14:paraId="479CF7F5" w14:textId="77777777" w:rsidTr="00BB324F">
        <w:trPr>
          <w:gridAfter w:val="4"/>
          <w:wAfter w:w="5100" w:type="dxa"/>
          <w:trHeight w:val="295"/>
        </w:trPr>
        <w:tc>
          <w:tcPr>
            <w:tcW w:w="1415" w:type="dxa"/>
            <w:tcBorders>
              <w:top w:val="single" w:sz="4" w:space="0" w:color="auto"/>
              <w:left w:val="single" w:sz="4" w:space="0" w:color="auto"/>
              <w:bottom w:val="single" w:sz="4" w:space="0" w:color="auto"/>
              <w:right w:val="single" w:sz="4" w:space="0" w:color="auto"/>
            </w:tcBorders>
            <w:hideMark/>
          </w:tcPr>
          <w:p w14:paraId="6AD75FDE" w14:textId="77777777" w:rsidR="00CA0951" w:rsidRPr="002D4B26" w:rsidRDefault="00CA0951" w:rsidP="00BB324F">
            <w:pPr>
              <w:jc w:val="center"/>
              <w:rPr>
                <w:i/>
                <w:color w:val="000000"/>
                <w:lang w:eastAsia="ru-RU"/>
              </w:rPr>
            </w:pPr>
            <w:r w:rsidRPr="002D4B26">
              <w:rPr>
                <w:b/>
                <w:bCs/>
                <w:i/>
                <w:color w:val="000000"/>
                <w:lang w:eastAsia="ru-RU"/>
              </w:rPr>
              <w:t>Күн тәртібі</w:t>
            </w:r>
          </w:p>
        </w:tc>
        <w:tc>
          <w:tcPr>
            <w:tcW w:w="2836" w:type="dxa"/>
            <w:tcBorders>
              <w:top w:val="single" w:sz="4" w:space="0" w:color="auto"/>
              <w:left w:val="single" w:sz="4" w:space="0" w:color="auto"/>
              <w:bottom w:val="single" w:sz="4" w:space="0" w:color="auto"/>
              <w:right w:val="single" w:sz="4" w:space="0" w:color="auto"/>
            </w:tcBorders>
            <w:hideMark/>
          </w:tcPr>
          <w:p w14:paraId="6385BEEF" w14:textId="77777777" w:rsidR="00CA0951" w:rsidRPr="002D4B26" w:rsidRDefault="00CA0951" w:rsidP="00BB324F">
            <w:pPr>
              <w:jc w:val="center"/>
              <w:rPr>
                <w:b/>
                <w:i/>
                <w:color w:val="000000"/>
                <w:lang w:eastAsia="ru-RU"/>
              </w:rPr>
            </w:pPr>
            <w:r w:rsidRPr="002D4B26">
              <w:rPr>
                <w:b/>
                <w:i/>
                <w:color w:val="000000"/>
                <w:lang w:eastAsia="ru-RU"/>
              </w:rPr>
              <w:t>Дүйсенбі</w:t>
            </w:r>
            <w:r>
              <w:rPr>
                <w:b/>
                <w:i/>
                <w:color w:val="000000"/>
                <w:lang w:eastAsia="ru-RU"/>
              </w:rPr>
              <w:t xml:space="preserve"> 1.03</w:t>
            </w:r>
          </w:p>
        </w:tc>
        <w:tc>
          <w:tcPr>
            <w:tcW w:w="2837" w:type="dxa"/>
            <w:tcBorders>
              <w:top w:val="single" w:sz="4" w:space="0" w:color="auto"/>
              <w:left w:val="single" w:sz="4" w:space="0" w:color="auto"/>
              <w:bottom w:val="single" w:sz="4" w:space="0" w:color="auto"/>
              <w:right w:val="single" w:sz="4" w:space="0" w:color="auto"/>
            </w:tcBorders>
            <w:hideMark/>
          </w:tcPr>
          <w:p w14:paraId="1CFAB742" w14:textId="77777777" w:rsidR="00CA0951" w:rsidRPr="002D4B26" w:rsidRDefault="00CA0951" w:rsidP="00BB324F">
            <w:pPr>
              <w:jc w:val="center"/>
              <w:rPr>
                <w:i/>
                <w:color w:val="000000"/>
                <w:lang w:eastAsia="ru-RU"/>
              </w:rPr>
            </w:pPr>
            <w:r w:rsidRPr="002D4B26">
              <w:rPr>
                <w:b/>
                <w:bCs/>
                <w:i/>
                <w:color w:val="000000"/>
                <w:lang w:eastAsia="ru-RU"/>
              </w:rPr>
              <w:t>Сейсенбі</w:t>
            </w:r>
            <w:r>
              <w:rPr>
                <w:b/>
                <w:bCs/>
                <w:i/>
                <w:color w:val="000000"/>
                <w:lang w:eastAsia="ru-RU"/>
              </w:rPr>
              <w:t xml:space="preserve"> 2.04</w:t>
            </w:r>
          </w:p>
        </w:tc>
        <w:tc>
          <w:tcPr>
            <w:tcW w:w="3402" w:type="dxa"/>
            <w:gridSpan w:val="5"/>
            <w:tcBorders>
              <w:top w:val="single" w:sz="4" w:space="0" w:color="auto"/>
              <w:left w:val="single" w:sz="4" w:space="0" w:color="auto"/>
              <w:bottom w:val="single" w:sz="4" w:space="0" w:color="auto"/>
              <w:right w:val="single" w:sz="4" w:space="0" w:color="auto"/>
            </w:tcBorders>
            <w:hideMark/>
          </w:tcPr>
          <w:p w14:paraId="5955300C" w14:textId="77777777" w:rsidR="00CA0951" w:rsidRPr="002D4B26" w:rsidRDefault="00CA0951" w:rsidP="00BB324F">
            <w:pPr>
              <w:jc w:val="center"/>
              <w:rPr>
                <w:i/>
                <w:color w:val="000000"/>
                <w:lang w:eastAsia="ru-RU"/>
              </w:rPr>
            </w:pPr>
            <w:r w:rsidRPr="002D4B26">
              <w:rPr>
                <w:b/>
                <w:bCs/>
                <w:i/>
                <w:color w:val="000000"/>
                <w:lang w:eastAsia="ru-RU"/>
              </w:rPr>
              <w:t>Сәрсенбі</w:t>
            </w:r>
            <w:r>
              <w:rPr>
                <w:b/>
                <w:bCs/>
                <w:i/>
                <w:color w:val="000000"/>
                <w:lang w:eastAsia="ru-RU"/>
              </w:rPr>
              <w:t xml:space="preserve"> 3.04</w:t>
            </w:r>
          </w:p>
        </w:tc>
        <w:tc>
          <w:tcPr>
            <w:tcW w:w="3035" w:type="dxa"/>
            <w:gridSpan w:val="5"/>
            <w:tcBorders>
              <w:top w:val="single" w:sz="4" w:space="0" w:color="auto"/>
              <w:left w:val="single" w:sz="4" w:space="0" w:color="auto"/>
              <w:bottom w:val="single" w:sz="4" w:space="0" w:color="auto"/>
              <w:right w:val="single" w:sz="4" w:space="0" w:color="auto"/>
            </w:tcBorders>
            <w:hideMark/>
          </w:tcPr>
          <w:p w14:paraId="34212ABB" w14:textId="77777777" w:rsidR="00CA0951" w:rsidRPr="002D4B26" w:rsidRDefault="00CA0951" w:rsidP="00BB324F">
            <w:pPr>
              <w:jc w:val="center"/>
              <w:rPr>
                <w:i/>
                <w:color w:val="000000"/>
                <w:lang w:eastAsia="ru-RU"/>
              </w:rPr>
            </w:pPr>
            <w:r w:rsidRPr="002D4B26">
              <w:rPr>
                <w:b/>
                <w:bCs/>
                <w:i/>
                <w:color w:val="000000"/>
                <w:lang w:eastAsia="ru-RU"/>
              </w:rPr>
              <w:t>Бейсенбі</w:t>
            </w:r>
            <w:r>
              <w:rPr>
                <w:b/>
                <w:bCs/>
                <w:i/>
                <w:color w:val="000000"/>
                <w:lang w:eastAsia="ru-RU"/>
              </w:rPr>
              <w:t xml:space="preserve"> 4.04</w:t>
            </w:r>
          </w:p>
        </w:tc>
        <w:tc>
          <w:tcPr>
            <w:tcW w:w="2361" w:type="dxa"/>
            <w:gridSpan w:val="3"/>
            <w:tcBorders>
              <w:top w:val="single" w:sz="4" w:space="0" w:color="auto"/>
              <w:left w:val="single" w:sz="4" w:space="0" w:color="auto"/>
              <w:bottom w:val="single" w:sz="4" w:space="0" w:color="auto"/>
              <w:right w:val="single" w:sz="4" w:space="0" w:color="auto"/>
            </w:tcBorders>
            <w:hideMark/>
          </w:tcPr>
          <w:p w14:paraId="777110C3" w14:textId="77777777" w:rsidR="00CA0951" w:rsidRPr="002D4B26" w:rsidRDefault="00CA0951" w:rsidP="00BB324F">
            <w:pPr>
              <w:jc w:val="center"/>
              <w:rPr>
                <w:i/>
                <w:color w:val="000000"/>
                <w:lang w:eastAsia="ru-RU"/>
              </w:rPr>
            </w:pPr>
            <w:r w:rsidRPr="002D4B26">
              <w:rPr>
                <w:b/>
                <w:bCs/>
                <w:i/>
                <w:color w:val="000000"/>
                <w:lang w:eastAsia="ru-RU"/>
              </w:rPr>
              <w:t>Жұма</w:t>
            </w:r>
            <w:r>
              <w:rPr>
                <w:b/>
                <w:bCs/>
                <w:i/>
                <w:color w:val="000000"/>
                <w:lang w:eastAsia="ru-RU"/>
              </w:rPr>
              <w:t xml:space="preserve"> 5.03</w:t>
            </w:r>
          </w:p>
        </w:tc>
      </w:tr>
      <w:tr w:rsidR="00CA0951" w:rsidRPr="005C0BAF" w14:paraId="267CBCBC" w14:textId="77777777" w:rsidTr="00BB324F">
        <w:trPr>
          <w:gridAfter w:val="4"/>
          <w:wAfter w:w="5100" w:type="dxa"/>
          <w:trHeight w:val="1315"/>
        </w:trPr>
        <w:tc>
          <w:tcPr>
            <w:tcW w:w="1415" w:type="dxa"/>
            <w:tcBorders>
              <w:top w:val="single" w:sz="4" w:space="0" w:color="auto"/>
              <w:left w:val="single" w:sz="4" w:space="0" w:color="auto"/>
              <w:bottom w:val="single" w:sz="4" w:space="0" w:color="auto"/>
              <w:right w:val="single" w:sz="4" w:space="0" w:color="auto"/>
            </w:tcBorders>
          </w:tcPr>
          <w:p w14:paraId="6BE15A3A" w14:textId="77777777" w:rsidR="00CA0951" w:rsidRPr="002D4B26" w:rsidRDefault="00CA0951" w:rsidP="00BB324F">
            <w:pPr>
              <w:jc w:val="both"/>
              <w:rPr>
                <w:bCs/>
                <w:i/>
                <w:color w:val="000000"/>
                <w:lang w:eastAsia="ru-RU"/>
              </w:rPr>
            </w:pPr>
            <w:r w:rsidRPr="002D4B26">
              <w:rPr>
                <w:bCs/>
                <w:i/>
                <w:color w:val="000000"/>
                <w:lang w:eastAsia="ru-RU"/>
              </w:rPr>
              <w:t>Балаларды қабылдау</w:t>
            </w:r>
          </w:p>
          <w:p w14:paraId="3F4F564F" w14:textId="77777777" w:rsidR="00CA0951" w:rsidRPr="002D4B26" w:rsidRDefault="00CA0951" w:rsidP="00BB324F">
            <w:pPr>
              <w:jc w:val="both"/>
              <w:rPr>
                <w:i/>
                <w:color w:val="000000"/>
                <w:lang w:eastAsia="ru-RU"/>
              </w:rPr>
            </w:pPr>
            <w:r w:rsidRPr="002D4B26">
              <w:rPr>
                <w:bCs/>
                <w:i/>
                <w:color w:val="000000"/>
                <w:lang w:eastAsia="ru-RU"/>
              </w:rPr>
              <w:t>Ата-аналармен әңгімелесу</w:t>
            </w:r>
          </w:p>
        </w:tc>
        <w:tc>
          <w:tcPr>
            <w:tcW w:w="14471" w:type="dxa"/>
            <w:gridSpan w:val="15"/>
            <w:tcBorders>
              <w:top w:val="single" w:sz="4" w:space="0" w:color="auto"/>
              <w:left w:val="single" w:sz="4" w:space="0" w:color="auto"/>
              <w:bottom w:val="single" w:sz="4" w:space="0" w:color="auto"/>
              <w:right w:val="single" w:sz="4" w:space="0" w:color="auto"/>
            </w:tcBorders>
          </w:tcPr>
          <w:p w14:paraId="61AEFC9F" w14:textId="77777777" w:rsidR="00CA0951" w:rsidRPr="002D4B26" w:rsidRDefault="00CA0951" w:rsidP="00BB324F">
            <w:pPr>
              <w:rPr>
                <w:i/>
              </w:rPr>
            </w:pPr>
            <w:r w:rsidRPr="002D4B26">
              <w:rPr>
                <w:i/>
              </w:rPr>
              <w:t xml:space="preserve">Балалардың көңіл-күйін бақылау.дене  қызуын өлшеп тазалықтарын тексеру. Арнайы журналға тіркеу. Мәдени- гигиеналық шараның орындалуын </w:t>
            </w:r>
            <w:r>
              <w:rPr>
                <w:i/>
              </w:rPr>
              <w:t xml:space="preserve"> қадағалау. Медбикемен</w:t>
            </w:r>
            <w:r w:rsidRPr="002D4B26">
              <w:rPr>
                <w:i/>
              </w:rPr>
              <w:t xml:space="preserve"> бірлескен жұмыс.</w:t>
            </w:r>
          </w:p>
          <w:p w14:paraId="111E5D7F" w14:textId="77777777" w:rsidR="00CA0951" w:rsidRPr="002D4B26" w:rsidRDefault="00CA0951" w:rsidP="00BB324F">
            <w:pPr>
              <w:rPr>
                <w:b/>
                <w:i/>
              </w:rPr>
            </w:pPr>
            <w:r w:rsidRPr="002D4B26">
              <w:rPr>
                <w:b/>
                <w:i/>
              </w:rPr>
              <w:t>Ата-аналармен жұмыс:</w:t>
            </w:r>
          </w:p>
          <w:p w14:paraId="54F57CAB" w14:textId="77777777" w:rsidR="00CA0951" w:rsidRPr="002D4B26" w:rsidRDefault="00CA0951" w:rsidP="00BB324F">
            <w:pPr>
              <w:rPr>
                <w:i/>
              </w:rPr>
            </w:pPr>
            <w:r w:rsidRPr="002D4B26">
              <w:rPr>
                <w:i/>
              </w:rPr>
              <w:t>«Балалардың демалыс күндерін қалай, қайда өткізгендері жайлы» әңгімелесу.</w:t>
            </w:r>
          </w:p>
          <w:p w14:paraId="68BC9A6A" w14:textId="77777777" w:rsidR="00CA0951" w:rsidRPr="002D4B26" w:rsidRDefault="00CA0951" w:rsidP="00BB324F">
            <w:pPr>
              <w:rPr>
                <w:i/>
              </w:rPr>
            </w:pPr>
          </w:p>
        </w:tc>
      </w:tr>
      <w:tr w:rsidR="00CA0951" w:rsidRPr="00B176B1" w14:paraId="2831CE78" w14:textId="77777777" w:rsidTr="00BB324F">
        <w:trPr>
          <w:gridAfter w:val="4"/>
          <w:wAfter w:w="5100" w:type="dxa"/>
          <w:trHeight w:val="2430"/>
        </w:trPr>
        <w:tc>
          <w:tcPr>
            <w:tcW w:w="1415" w:type="dxa"/>
            <w:vMerge w:val="restart"/>
            <w:tcBorders>
              <w:left w:val="single" w:sz="4" w:space="0" w:color="auto"/>
              <w:right w:val="single" w:sz="4" w:space="0" w:color="auto"/>
            </w:tcBorders>
          </w:tcPr>
          <w:p w14:paraId="1A61452D" w14:textId="77777777" w:rsidR="00CA0951" w:rsidRPr="002D4B26" w:rsidRDefault="00CA0951" w:rsidP="00BB324F">
            <w:pPr>
              <w:jc w:val="both"/>
              <w:rPr>
                <w:bCs/>
                <w:i/>
                <w:color w:val="000000"/>
                <w:lang w:eastAsia="ru-RU"/>
              </w:rPr>
            </w:pPr>
            <w:r w:rsidRPr="002D4B26">
              <w:rPr>
                <w:bCs/>
                <w:i/>
                <w:color w:val="000000"/>
                <w:lang w:eastAsia="ru-RU"/>
              </w:rPr>
              <w:t>Ойындар (үстел үсті, саусақ және т.б. )</w:t>
            </w:r>
          </w:p>
        </w:tc>
        <w:tc>
          <w:tcPr>
            <w:tcW w:w="2836" w:type="dxa"/>
            <w:tcBorders>
              <w:top w:val="single" w:sz="4" w:space="0" w:color="auto"/>
              <w:left w:val="single" w:sz="4" w:space="0" w:color="auto"/>
              <w:bottom w:val="single" w:sz="4" w:space="0" w:color="auto"/>
              <w:right w:val="single" w:sz="4" w:space="0" w:color="auto"/>
            </w:tcBorders>
          </w:tcPr>
          <w:p w14:paraId="20A790C3" w14:textId="77777777" w:rsidR="00CA0951" w:rsidRPr="00907F64" w:rsidRDefault="00CA0951" w:rsidP="00BB324F">
            <w:pPr>
              <w:jc w:val="both"/>
              <w:rPr>
                <w:i/>
                <w:color w:val="000000"/>
                <w:lang w:eastAsia="ru-RU"/>
              </w:rPr>
            </w:pPr>
            <w:r w:rsidRPr="00907F64">
              <w:rPr>
                <w:b/>
                <w:bCs/>
                <w:i/>
                <w:iCs/>
                <w:color w:val="000000"/>
                <w:lang w:eastAsia="ru-RU"/>
              </w:rPr>
              <w:t>Картотека №9</w:t>
            </w:r>
          </w:p>
          <w:p w14:paraId="57695245" w14:textId="77777777" w:rsidR="00CA0951" w:rsidRPr="00907F64" w:rsidRDefault="00CA0951" w:rsidP="00BB324F">
            <w:pPr>
              <w:jc w:val="both"/>
              <w:rPr>
                <w:b/>
                <w:bCs/>
                <w:i/>
                <w:iCs/>
                <w:color w:val="FF0000"/>
                <w:lang w:eastAsia="ru-RU"/>
              </w:rPr>
            </w:pPr>
            <w:r w:rsidRPr="00907F64">
              <w:rPr>
                <w:b/>
                <w:bCs/>
                <w:i/>
                <w:iCs/>
                <w:color w:val="FF0000"/>
                <w:lang w:eastAsia="ru-RU"/>
              </w:rPr>
              <w:t xml:space="preserve">Пед жет ойын: </w:t>
            </w:r>
          </w:p>
          <w:p w14:paraId="7E85FB34" w14:textId="77777777" w:rsidR="00CA0951" w:rsidRPr="00907F64" w:rsidRDefault="00CA0951" w:rsidP="00BB324F">
            <w:pPr>
              <w:jc w:val="both"/>
              <w:rPr>
                <w:i/>
                <w:color w:val="FF0000"/>
                <w:lang w:eastAsia="ru-RU"/>
              </w:rPr>
            </w:pPr>
            <w:r w:rsidRPr="00907F64">
              <w:rPr>
                <w:b/>
                <w:bCs/>
                <w:i/>
                <w:iCs/>
                <w:color w:val="FF0000"/>
                <w:lang w:eastAsia="ru-RU"/>
              </w:rPr>
              <w:t>«Өзім және отбасым»</w:t>
            </w:r>
          </w:p>
          <w:p w14:paraId="7502E76F" w14:textId="77777777" w:rsidR="00CA0951" w:rsidRDefault="00CA0951" w:rsidP="00BB324F">
            <w:pPr>
              <w:rPr>
                <w:bCs/>
                <w:i/>
                <w:iCs/>
                <w:color w:val="000000"/>
                <w:lang w:eastAsia="ru-RU"/>
              </w:rPr>
            </w:pPr>
            <w:r w:rsidRPr="00907F64">
              <w:rPr>
                <w:b/>
                <w:bCs/>
                <w:i/>
                <w:iCs/>
                <w:color w:val="000000"/>
                <w:lang w:eastAsia="ru-RU"/>
              </w:rPr>
              <w:t>Мақсаты: </w:t>
            </w:r>
            <w:r w:rsidRPr="00907F64">
              <w:rPr>
                <w:bCs/>
                <w:i/>
                <w:iCs/>
                <w:color w:val="000000"/>
                <w:lang w:eastAsia="ru-RU"/>
              </w:rPr>
              <w:t>Отбасындағы қарым - қатын</w:t>
            </w:r>
            <w:r>
              <w:rPr>
                <w:bCs/>
                <w:i/>
                <w:iCs/>
                <w:color w:val="000000"/>
                <w:lang w:eastAsia="ru-RU"/>
              </w:rPr>
              <w:t>ас мәдениеті туралы біледі</w:t>
            </w:r>
            <w:r w:rsidRPr="00907F64">
              <w:rPr>
                <w:bCs/>
                <w:i/>
                <w:iCs/>
                <w:color w:val="000000"/>
                <w:lang w:eastAsia="ru-RU"/>
              </w:rPr>
              <w:t>, бақытты жанұяның қандай бо</w:t>
            </w:r>
            <w:r>
              <w:rPr>
                <w:bCs/>
                <w:i/>
                <w:iCs/>
                <w:color w:val="000000"/>
                <w:lang w:eastAsia="ru-RU"/>
              </w:rPr>
              <w:t>лу керектігін кеңінен түсінеді.</w:t>
            </w:r>
          </w:p>
          <w:p w14:paraId="0B757CBF" w14:textId="77777777" w:rsidR="00CA0951" w:rsidRPr="00BE2CDD" w:rsidRDefault="00CA0951" w:rsidP="00BB324F">
            <w:pPr>
              <w:rPr>
                <w:i/>
                <w:color w:val="000000"/>
                <w:lang w:eastAsia="ru-RU"/>
              </w:rPr>
            </w:pPr>
            <w:r w:rsidRPr="00907F64">
              <w:rPr>
                <w:bCs/>
                <w:i/>
                <w:iCs/>
                <w:color w:val="FF0000"/>
                <w:lang w:eastAsia="ru-RU"/>
              </w:rPr>
              <w:t>4К моделі, бала үні.</w:t>
            </w:r>
          </w:p>
        </w:tc>
        <w:tc>
          <w:tcPr>
            <w:tcW w:w="2837" w:type="dxa"/>
            <w:tcBorders>
              <w:top w:val="single" w:sz="4" w:space="0" w:color="auto"/>
              <w:left w:val="single" w:sz="4" w:space="0" w:color="auto"/>
              <w:bottom w:val="single" w:sz="4" w:space="0" w:color="auto"/>
              <w:right w:val="single" w:sz="4" w:space="0" w:color="auto"/>
            </w:tcBorders>
          </w:tcPr>
          <w:p w14:paraId="353F62C2" w14:textId="77777777" w:rsidR="00CA0951" w:rsidRPr="00907F64" w:rsidRDefault="00CA0951" w:rsidP="00BB324F">
            <w:pPr>
              <w:rPr>
                <w:i/>
                <w:color w:val="000000"/>
                <w:lang w:eastAsia="ru-RU"/>
              </w:rPr>
            </w:pPr>
            <w:r w:rsidRPr="00907F64">
              <w:rPr>
                <w:b/>
                <w:bCs/>
                <w:i/>
                <w:iCs/>
                <w:color w:val="000000"/>
                <w:lang w:eastAsia="ru-RU"/>
              </w:rPr>
              <w:t>Картотека № 4</w:t>
            </w:r>
          </w:p>
          <w:p w14:paraId="5BBC8F3B" w14:textId="77777777" w:rsidR="00CA0951" w:rsidRPr="00907F64" w:rsidRDefault="00CA0951" w:rsidP="00BB324F">
            <w:pPr>
              <w:rPr>
                <w:i/>
                <w:color w:val="FF0000"/>
                <w:lang w:eastAsia="ru-RU"/>
              </w:rPr>
            </w:pPr>
            <w:r w:rsidRPr="00907F64">
              <w:rPr>
                <w:b/>
                <w:bCs/>
                <w:i/>
                <w:iCs/>
                <w:color w:val="FF0000"/>
                <w:lang w:eastAsia="ru-RU"/>
              </w:rPr>
              <w:t>Құрлымдалған ойын: «Құстар  біздің досымыз»</w:t>
            </w:r>
          </w:p>
          <w:p w14:paraId="6BCFB3B5" w14:textId="77777777" w:rsidR="00CA0951" w:rsidRPr="00907F64" w:rsidRDefault="00CA0951" w:rsidP="00BB324F">
            <w:pPr>
              <w:rPr>
                <w:i/>
                <w:color w:val="000000"/>
                <w:lang w:eastAsia="ru-RU"/>
              </w:rPr>
            </w:pPr>
            <w:r w:rsidRPr="00907F64">
              <w:rPr>
                <w:b/>
                <w:bCs/>
                <w:i/>
                <w:iCs/>
                <w:color w:val="000000"/>
                <w:lang w:eastAsia="ru-RU"/>
              </w:rPr>
              <w:t xml:space="preserve">Мақсаты: </w:t>
            </w:r>
            <w:r>
              <w:rPr>
                <w:bCs/>
                <w:i/>
                <w:iCs/>
                <w:color w:val="000000"/>
                <w:lang w:eastAsia="ru-RU"/>
              </w:rPr>
              <w:t>Балалар</w:t>
            </w:r>
            <w:r w:rsidRPr="00907F64">
              <w:rPr>
                <w:bCs/>
                <w:i/>
                <w:iCs/>
                <w:color w:val="000000"/>
                <w:lang w:eastAsia="ru-RU"/>
              </w:rPr>
              <w:t xml:space="preserve"> құстар туралы білім </w:t>
            </w:r>
            <w:r>
              <w:rPr>
                <w:bCs/>
                <w:i/>
                <w:iCs/>
                <w:color w:val="000000"/>
                <w:lang w:eastAsia="ru-RU"/>
              </w:rPr>
              <w:t>түсініп,. қ</w:t>
            </w:r>
            <w:r w:rsidRPr="00907F64">
              <w:rPr>
                <w:bCs/>
                <w:i/>
                <w:iCs/>
                <w:color w:val="000000"/>
                <w:lang w:eastAsia="ru-RU"/>
              </w:rPr>
              <w:t>ұст</w:t>
            </w:r>
            <w:r>
              <w:rPr>
                <w:bCs/>
                <w:i/>
                <w:iCs/>
                <w:color w:val="000000"/>
                <w:lang w:eastAsia="ru-RU"/>
              </w:rPr>
              <w:t>арға қамқорлықпен қарауды біледі.</w:t>
            </w:r>
          </w:p>
          <w:p w14:paraId="1A2E0877" w14:textId="77777777" w:rsidR="00CA0951" w:rsidRPr="00BE2CDD" w:rsidRDefault="00CA0951" w:rsidP="00BB324F">
            <w:pPr>
              <w:rPr>
                <w:i/>
                <w:color w:val="000000"/>
                <w:lang w:eastAsia="ru-RU"/>
              </w:rPr>
            </w:pPr>
            <w:r w:rsidRPr="00907F64">
              <w:rPr>
                <w:bCs/>
                <w:i/>
                <w:iCs/>
                <w:color w:val="FF0000"/>
                <w:lang w:eastAsia="ru-RU"/>
              </w:rPr>
              <w:t>4К моделі, бала үні.</w:t>
            </w:r>
          </w:p>
        </w:tc>
        <w:tc>
          <w:tcPr>
            <w:tcW w:w="3547" w:type="dxa"/>
            <w:gridSpan w:val="7"/>
            <w:tcBorders>
              <w:top w:val="single" w:sz="4" w:space="0" w:color="auto"/>
              <w:left w:val="single" w:sz="4" w:space="0" w:color="auto"/>
              <w:bottom w:val="single" w:sz="4" w:space="0" w:color="auto"/>
              <w:right w:val="single" w:sz="4" w:space="0" w:color="auto"/>
            </w:tcBorders>
          </w:tcPr>
          <w:p w14:paraId="73076B4F" w14:textId="77777777" w:rsidR="00CA0951" w:rsidRPr="004B1974" w:rsidRDefault="00CA0951" w:rsidP="00BB324F">
            <w:pPr>
              <w:jc w:val="both"/>
              <w:rPr>
                <w:i/>
                <w:color w:val="000000"/>
                <w:lang w:eastAsia="ru-RU"/>
              </w:rPr>
            </w:pPr>
            <w:r w:rsidRPr="004B1974">
              <w:rPr>
                <w:b/>
                <w:bCs/>
                <w:i/>
                <w:iCs/>
                <w:color w:val="000000"/>
                <w:lang w:eastAsia="ru-RU"/>
              </w:rPr>
              <w:t>Картотека № 5</w:t>
            </w:r>
          </w:p>
          <w:p w14:paraId="7EACAABC" w14:textId="77777777" w:rsidR="00CA0951" w:rsidRPr="00907F64" w:rsidRDefault="00CA0951" w:rsidP="00BB324F">
            <w:pPr>
              <w:jc w:val="both"/>
              <w:rPr>
                <w:b/>
                <w:bCs/>
                <w:i/>
                <w:iCs/>
                <w:color w:val="FF0000"/>
                <w:lang w:eastAsia="ru-RU"/>
              </w:rPr>
            </w:pPr>
            <w:r w:rsidRPr="00907F64">
              <w:rPr>
                <w:b/>
                <w:bCs/>
                <w:i/>
                <w:iCs/>
                <w:color w:val="FF0000"/>
                <w:lang w:eastAsia="ru-RU"/>
              </w:rPr>
              <w:t xml:space="preserve">Пед жет ойын: </w:t>
            </w:r>
          </w:p>
          <w:p w14:paraId="411EE402" w14:textId="77777777" w:rsidR="00CA0951" w:rsidRPr="004B1974" w:rsidRDefault="00CA0951" w:rsidP="00BB324F">
            <w:pPr>
              <w:jc w:val="both"/>
              <w:rPr>
                <w:i/>
                <w:color w:val="FF0000"/>
                <w:lang w:eastAsia="ru-RU"/>
              </w:rPr>
            </w:pPr>
            <w:r w:rsidRPr="004B1974">
              <w:rPr>
                <w:b/>
                <w:bCs/>
                <w:i/>
                <w:iCs/>
                <w:color w:val="FF0000"/>
                <w:lang w:eastAsia="ru-RU"/>
              </w:rPr>
              <w:t>«Нан дастарханға қалай келеді?»</w:t>
            </w:r>
          </w:p>
          <w:p w14:paraId="591E085A" w14:textId="77777777" w:rsidR="00CA0951" w:rsidRPr="00907F64" w:rsidRDefault="00CA0951" w:rsidP="00BB324F">
            <w:pPr>
              <w:rPr>
                <w:i/>
                <w:color w:val="000000"/>
                <w:lang w:eastAsia="ru-RU"/>
              </w:rPr>
            </w:pPr>
            <w:r w:rsidRPr="004B1974">
              <w:rPr>
                <w:b/>
                <w:bCs/>
                <w:i/>
                <w:iCs/>
                <w:color w:val="000000"/>
                <w:lang w:eastAsia="ru-RU"/>
              </w:rPr>
              <w:t xml:space="preserve">Мақсаты: </w:t>
            </w:r>
            <w:r w:rsidRPr="004B1974">
              <w:rPr>
                <w:bCs/>
                <w:i/>
                <w:iCs/>
                <w:color w:val="000000"/>
                <w:lang w:eastAsia="ru-RU"/>
              </w:rPr>
              <w:t>Бидайды қалай өсіру және одан нанды қалай жасау жөнінде</w:t>
            </w:r>
            <w:r>
              <w:rPr>
                <w:bCs/>
                <w:i/>
                <w:iCs/>
                <w:color w:val="000000"/>
                <w:lang w:eastAsia="ru-RU"/>
              </w:rPr>
              <w:t xml:space="preserve">  түсіне отырып, д</w:t>
            </w:r>
            <w:r w:rsidRPr="004B1974">
              <w:rPr>
                <w:bCs/>
                <w:i/>
                <w:iCs/>
                <w:color w:val="000000"/>
                <w:lang w:eastAsia="ru-RU"/>
              </w:rPr>
              <w:t>иқаншылардың еңбегін құрметтеу</w:t>
            </w:r>
            <w:r>
              <w:rPr>
                <w:bCs/>
                <w:i/>
                <w:iCs/>
                <w:color w:val="000000"/>
                <w:lang w:eastAsia="ru-RU"/>
              </w:rPr>
              <w:t xml:space="preserve">ді түсінеді. </w:t>
            </w:r>
          </w:p>
          <w:p w14:paraId="7033468D" w14:textId="77777777" w:rsidR="00CA0951" w:rsidRPr="00BE2CDD" w:rsidRDefault="00CA0951" w:rsidP="00BB324F">
            <w:pPr>
              <w:jc w:val="both"/>
              <w:rPr>
                <w:i/>
                <w:color w:val="000000"/>
                <w:lang w:eastAsia="ru-RU"/>
              </w:rPr>
            </w:pPr>
            <w:r w:rsidRPr="00907F64">
              <w:rPr>
                <w:bCs/>
                <w:i/>
                <w:iCs/>
                <w:color w:val="FF0000"/>
                <w:lang w:eastAsia="ru-RU"/>
              </w:rPr>
              <w:t>4К моделі, бала үні.</w:t>
            </w:r>
          </w:p>
        </w:tc>
        <w:tc>
          <w:tcPr>
            <w:tcW w:w="2890" w:type="dxa"/>
            <w:gridSpan w:val="3"/>
            <w:tcBorders>
              <w:top w:val="single" w:sz="4" w:space="0" w:color="auto"/>
              <w:left w:val="single" w:sz="4" w:space="0" w:color="auto"/>
              <w:bottom w:val="single" w:sz="4" w:space="0" w:color="auto"/>
              <w:right w:val="single" w:sz="4" w:space="0" w:color="auto"/>
            </w:tcBorders>
          </w:tcPr>
          <w:p w14:paraId="7A26719A" w14:textId="77777777" w:rsidR="00CA0951" w:rsidRPr="00907F64" w:rsidRDefault="00CA0951" w:rsidP="00BB324F">
            <w:pPr>
              <w:rPr>
                <w:i/>
                <w:color w:val="000000"/>
                <w:lang w:eastAsia="ru-RU"/>
              </w:rPr>
            </w:pPr>
            <w:r w:rsidRPr="00907F64">
              <w:rPr>
                <w:b/>
                <w:bCs/>
                <w:i/>
                <w:iCs/>
                <w:color w:val="000000"/>
                <w:lang w:eastAsia="ru-RU"/>
              </w:rPr>
              <w:t xml:space="preserve">Картотека №15 </w:t>
            </w:r>
          </w:p>
          <w:p w14:paraId="2FE10DD1" w14:textId="77777777" w:rsidR="00CA0951" w:rsidRPr="00907F64" w:rsidRDefault="00CA0951" w:rsidP="00BB324F">
            <w:pPr>
              <w:rPr>
                <w:b/>
                <w:bCs/>
                <w:i/>
                <w:iCs/>
                <w:color w:val="FF0000"/>
                <w:lang w:eastAsia="ru-RU"/>
              </w:rPr>
            </w:pPr>
            <w:r>
              <w:rPr>
                <w:b/>
                <w:bCs/>
                <w:i/>
                <w:iCs/>
                <w:color w:val="FF0000"/>
                <w:lang w:eastAsia="ru-RU"/>
              </w:rPr>
              <w:t>Құ</w:t>
            </w:r>
            <w:r w:rsidRPr="00907F64">
              <w:rPr>
                <w:b/>
                <w:bCs/>
                <w:i/>
                <w:iCs/>
                <w:color w:val="FF0000"/>
                <w:lang w:eastAsia="ru-RU"/>
              </w:rPr>
              <w:t>рлымдалған ойын:</w:t>
            </w:r>
          </w:p>
          <w:p w14:paraId="67DBE1EA" w14:textId="77777777" w:rsidR="00CA0951" w:rsidRPr="00907F64" w:rsidRDefault="00CA0951" w:rsidP="00BB324F">
            <w:pPr>
              <w:rPr>
                <w:i/>
                <w:color w:val="FF0000"/>
                <w:lang w:eastAsia="ru-RU"/>
              </w:rPr>
            </w:pPr>
            <w:r w:rsidRPr="00907F64">
              <w:rPr>
                <w:b/>
                <w:bCs/>
                <w:i/>
                <w:iCs/>
                <w:color w:val="FF0000"/>
                <w:lang w:eastAsia="ru-RU"/>
              </w:rPr>
              <w:t>«Суретші қай жерде қателесті?»</w:t>
            </w:r>
          </w:p>
          <w:p w14:paraId="7976C9C9" w14:textId="77777777" w:rsidR="00CA0951" w:rsidRDefault="00CA0951" w:rsidP="00BB324F">
            <w:pPr>
              <w:rPr>
                <w:bCs/>
                <w:i/>
                <w:iCs/>
                <w:color w:val="000000"/>
                <w:lang w:eastAsia="ru-RU"/>
              </w:rPr>
            </w:pPr>
            <w:r w:rsidRPr="00907F64">
              <w:rPr>
                <w:b/>
                <w:bCs/>
                <w:i/>
                <w:iCs/>
                <w:color w:val="000000"/>
                <w:lang w:eastAsia="ru-RU"/>
              </w:rPr>
              <w:t xml:space="preserve">Мақсаты: </w:t>
            </w:r>
            <w:r>
              <w:rPr>
                <w:b/>
                <w:bCs/>
                <w:i/>
                <w:iCs/>
                <w:color w:val="000000"/>
                <w:lang w:eastAsia="ru-RU"/>
              </w:rPr>
              <w:t xml:space="preserve"> </w:t>
            </w:r>
            <w:r>
              <w:rPr>
                <w:bCs/>
                <w:i/>
                <w:iCs/>
                <w:color w:val="000000"/>
                <w:lang w:eastAsia="ru-RU"/>
              </w:rPr>
              <w:t xml:space="preserve">Балалар </w:t>
            </w:r>
            <w:r w:rsidRPr="00907F64">
              <w:rPr>
                <w:bCs/>
                <w:i/>
                <w:iCs/>
                <w:color w:val="000000"/>
                <w:lang w:eastAsia="ru-RU"/>
              </w:rPr>
              <w:t xml:space="preserve">суреттегі сәйкессіздікті </w:t>
            </w:r>
            <w:r w:rsidRPr="00907F64">
              <w:rPr>
                <w:i/>
                <w:color w:val="000000"/>
                <w:lang w:eastAsia="ru-RU"/>
              </w:rPr>
              <w:t xml:space="preserve"> т</w:t>
            </w:r>
            <w:r>
              <w:rPr>
                <w:bCs/>
                <w:i/>
                <w:iCs/>
                <w:color w:val="000000"/>
                <w:lang w:eastAsia="ru-RU"/>
              </w:rPr>
              <w:t>аба отырып, өз ойын айта алады.</w:t>
            </w:r>
          </w:p>
          <w:p w14:paraId="5D2826EB" w14:textId="77777777" w:rsidR="00CA0951" w:rsidRDefault="00CA0951" w:rsidP="00BB324F">
            <w:pPr>
              <w:rPr>
                <w:bCs/>
                <w:i/>
                <w:iCs/>
                <w:color w:val="000000"/>
                <w:lang w:eastAsia="ru-RU"/>
              </w:rPr>
            </w:pPr>
          </w:p>
          <w:p w14:paraId="6869EBCC" w14:textId="77777777" w:rsidR="00CA0951" w:rsidRPr="00BE2CDD" w:rsidRDefault="00CA0951" w:rsidP="00BB324F">
            <w:pPr>
              <w:rPr>
                <w:i/>
                <w:color w:val="000000"/>
                <w:lang w:eastAsia="ru-RU"/>
              </w:rPr>
            </w:pPr>
            <w:r w:rsidRPr="00907F64">
              <w:rPr>
                <w:bCs/>
                <w:i/>
                <w:iCs/>
                <w:color w:val="FF0000"/>
                <w:lang w:eastAsia="ru-RU"/>
              </w:rPr>
              <w:t>4К моделі, бала үні.</w:t>
            </w:r>
          </w:p>
        </w:tc>
        <w:tc>
          <w:tcPr>
            <w:tcW w:w="2361" w:type="dxa"/>
            <w:gridSpan w:val="3"/>
            <w:tcBorders>
              <w:top w:val="single" w:sz="4" w:space="0" w:color="auto"/>
              <w:left w:val="single" w:sz="4" w:space="0" w:color="auto"/>
              <w:bottom w:val="single" w:sz="4" w:space="0" w:color="auto"/>
              <w:right w:val="single" w:sz="4" w:space="0" w:color="auto"/>
            </w:tcBorders>
          </w:tcPr>
          <w:p w14:paraId="4287D690" w14:textId="77777777" w:rsidR="00CA0951" w:rsidRPr="00907F64" w:rsidRDefault="00CA0951" w:rsidP="00BB324F">
            <w:pPr>
              <w:rPr>
                <w:i/>
                <w:color w:val="000000"/>
                <w:lang w:eastAsia="ru-RU"/>
              </w:rPr>
            </w:pPr>
            <w:r w:rsidRPr="00907F64">
              <w:rPr>
                <w:b/>
                <w:bCs/>
                <w:i/>
                <w:iCs/>
                <w:color w:val="000000"/>
                <w:lang w:eastAsia="ru-RU"/>
              </w:rPr>
              <w:t>Картотека №17</w:t>
            </w:r>
          </w:p>
          <w:p w14:paraId="703F29E7" w14:textId="77777777" w:rsidR="00CA0951" w:rsidRPr="00907F64" w:rsidRDefault="00CA0951" w:rsidP="00BB324F">
            <w:pPr>
              <w:rPr>
                <w:b/>
                <w:bCs/>
                <w:i/>
                <w:iCs/>
                <w:color w:val="FF0000"/>
                <w:lang w:eastAsia="ru-RU"/>
              </w:rPr>
            </w:pPr>
            <w:r w:rsidRPr="00907F64">
              <w:rPr>
                <w:b/>
                <w:bCs/>
                <w:i/>
                <w:iCs/>
                <w:color w:val="FF0000"/>
                <w:lang w:eastAsia="ru-RU"/>
              </w:rPr>
              <w:t>Құрлымдалған ойын</w:t>
            </w:r>
          </w:p>
          <w:p w14:paraId="423769B8" w14:textId="77777777" w:rsidR="00CA0951" w:rsidRPr="00907F64" w:rsidRDefault="00CA0951" w:rsidP="00BB324F">
            <w:pPr>
              <w:rPr>
                <w:i/>
                <w:color w:val="FF0000"/>
                <w:lang w:eastAsia="ru-RU"/>
              </w:rPr>
            </w:pPr>
            <w:r w:rsidRPr="00907F64">
              <w:rPr>
                <w:b/>
                <w:bCs/>
                <w:i/>
                <w:iCs/>
                <w:color w:val="FF0000"/>
                <w:lang w:eastAsia="ru-RU"/>
              </w:rPr>
              <w:t>«Әдемі гүл»</w:t>
            </w:r>
          </w:p>
          <w:p w14:paraId="62DF99C6" w14:textId="77777777" w:rsidR="00CA0951" w:rsidRPr="00907F64" w:rsidRDefault="00CA0951" w:rsidP="00BB324F">
            <w:pPr>
              <w:rPr>
                <w:i/>
                <w:color w:val="000000"/>
                <w:lang w:eastAsia="ru-RU"/>
              </w:rPr>
            </w:pPr>
            <w:r w:rsidRPr="00907F64">
              <w:rPr>
                <w:b/>
                <w:bCs/>
                <w:i/>
                <w:iCs/>
                <w:color w:val="000000"/>
                <w:lang w:eastAsia="ru-RU"/>
              </w:rPr>
              <w:t xml:space="preserve">Ойынның мақсаты: </w:t>
            </w:r>
            <w:r>
              <w:rPr>
                <w:bCs/>
                <w:i/>
                <w:iCs/>
                <w:color w:val="000000"/>
                <w:lang w:eastAsia="ru-RU"/>
              </w:rPr>
              <w:t xml:space="preserve">Түстер туралы  біледі. түстерді сәйкестендіре алады. </w:t>
            </w:r>
          </w:p>
          <w:p w14:paraId="371B2A48" w14:textId="77777777" w:rsidR="00CA0951" w:rsidRPr="00907F64" w:rsidRDefault="00CA0951" w:rsidP="00BB324F">
            <w:pPr>
              <w:rPr>
                <w:i/>
                <w:color w:val="000000"/>
                <w:lang w:eastAsia="ru-RU"/>
              </w:rPr>
            </w:pPr>
            <w:r w:rsidRPr="00907F64">
              <w:rPr>
                <w:bCs/>
                <w:i/>
                <w:iCs/>
                <w:color w:val="FF0000"/>
                <w:lang w:eastAsia="ru-RU"/>
              </w:rPr>
              <w:t>4К моделі, бала үні.</w:t>
            </w:r>
          </w:p>
        </w:tc>
      </w:tr>
      <w:tr w:rsidR="00CA0951" w:rsidRPr="00B176B1" w14:paraId="146891EA" w14:textId="77777777" w:rsidTr="00BB324F">
        <w:trPr>
          <w:gridAfter w:val="4"/>
          <w:wAfter w:w="5100" w:type="dxa"/>
          <w:trHeight w:val="435"/>
        </w:trPr>
        <w:tc>
          <w:tcPr>
            <w:tcW w:w="1415" w:type="dxa"/>
            <w:vMerge/>
            <w:tcBorders>
              <w:left w:val="single" w:sz="4" w:space="0" w:color="auto"/>
              <w:bottom w:val="single" w:sz="4" w:space="0" w:color="auto"/>
              <w:right w:val="single" w:sz="4" w:space="0" w:color="auto"/>
            </w:tcBorders>
          </w:tcPr>
          <w:p w14:paraId="19CAA1EB" w14:textId="77777777" w:rsidR="00CA0951" w:rsidRPr="002D4B26" w:rsidRDefault="00CA0951" w:rsidP="00BB324F">
            <w:pPr>
              <w:jc w:val="both"/>
              <w:rPr>
                <w:bCs/>
                <w:i/>
                <w:color w:val="000000"/>
                <w:lang w:eastAsia="ru-RU"/>
              </w:rPr>
            </w:pPr>
          </w:p>
        </w:tc>
        <w:tc>
          <w:tcPr>
            <w:tcW w:w="14471" w:type="dxa"/>
            <w:gridSpan w:val="15"/>
            <w:tcBorders>
              <w:top w:val="single" w:sz="4" w:space="0" w:color="auto"/>
              <w:left w:val="single" w:sz="4" w:space="0" w:color="auto"/>
              <w:bottom w:val="single" w:sz="4" w:space="0" w:color="auto"/>
              <w:right w:val="single" w:sz="4" w:space="0" w:color="auto"/>
            </w:tcBorders>
          </w:tcPr>
          <w:p w14:paraId="0DB2836D" w14:textId="77777777" w:rsidR="00CA0951" w:rsidRPr="00907F64" w:rsidRDefault="00CA0951" w:rsidP="00BB324F">
            <w:pPr>
              <w:rPr>
                <w:b/>
                <w:bCs/>
                <w:i/>
                <w:iCs/>
                <w:color w:val="000000"/>
                <w:lang w:eastAsia="ru-RU"/>
              </w:rPr>
            </w:pPr>
            <w:r>
              <w:rPr>
                <w:b/>
                <w:bCs/>
                <w:i/>
                <w:iCs/>
                <w:color w:val="000000"/>
                <w:lang w:eastAsia="ru-RU"/>
              </w:rPr>
              <w:t xml:space="preserve">                                                   Әлеумет саласы  картотекасынан .  </w:t>
            </w:r>
          </w:p>
        </w:tc>
      </w:tr>
      <w:tr w:rsidR="00CA0951" w:rsidRPr="005C0BAF" w14:paraId="088DA7F5" w14:textId="77777777" w:rsidTr="00BB324F">
        <w:trPr>
          <w:trHeight w:val="990"/>
        </w:trPr>
        <w:tc>
          <w:tcPr>
            <w:tcW w:w="1415" w:type="dxa"/>
            <w:tcBorders>
              <w:top w:val="single" w:sz="4" w:space="0" w:color="auto"/>
              <w:left w:val="single" w:sz="4" w:space="0" w:color="auto"/>
              <w:bottom w:val="single" w:sz="4" w:space="0" w:color="auto"/>
              <w:right w:val="single" w:sz="4" w:space="0" w:color="auto"/>
            </w:tcBorders>
          </w:tcPr>
          <w:p w14:paraId="0AB28305" w14:textId="77777777" w:rsidR="00CA0951" w:rsidRPr="002D4B26" w:rsidRDefault="00CA0951" w:rsidP="00BB324F">
            <w:pPr>
              <w:rPr>
                <w:bCs/>
                <w:i/>
                <w:color w:val="000000"/>
                <w:lang w:eastAsia="ru-RU"/>
              </w:rPr>
            </w:pPr>
            <w:r w:rsidRPr="002D4B26">
              <w:rPr>
                <w:bCs/>
                <w:i/>
                <w:color w:val="000000"/>
                <w:lang w:eastAsia="ru-RU"/>
              </w:rPr>
              <w:t>Таңертеңгі гимнастика</w:t>
            </w:r>
          </w:p>
          <w:p w14:paraId="7D591574" w14:textId="77777777" w:rsidR="00CA0951" w:rsidRPr="002D4B26" w:rsidRDefault="00CA0951" w:rsidP="00BB324F">
            <w:pPr>
              <w:rPr>
                <w:i/>
                <w:lang w:eastAsia="ru-RU"/>
              </w:rPr>
            </w:pPr>
          </w:p>
        </w:tc>
        <w:tc>
          <w:tcPr>
            <w:tcW w:w="14471" w:type="dxa"/>
            <w:gridSpan w:val="15"/>
            <w:tcBorders>
              <w:top w:val="single" w:sz="4" w:space="0" w:color="auto"/>
              <w:left w:val="single" w:sz="4" w:space="0" w:color="auto"/>
              <w:bottom w:val="single" w:sz="4" w:space="0" w:color="auto"/>
              <w:right w:val="single" w:sz="4" w:space="0" w:color="auto"/>
            </w:tcBorders>
            <w:vAlign w:val="center"/>
          </w:tcPr>
          <w:p w14:paraId="5D98FDA6" w14:textId="77777777" w:rsidR="00CA0951" w:rsidRPr="002D4B26" w:rsidRDefault="00CA0951" w:rsidP="00BB324F">
            <w:pPr>
              <w:rPr>
                <w:b/>
                <w:i/>
              </w:rPr>
            </w:pPr>
            <w:r w:rsidRPr="002D4B26">
              <w:rPr>
                <w:b/>
                <w:i/>
              </w:rPr>
              <w:t xml:space="preserve">Наурыз  айының   1- аптасына  арналған таңғы жаттығу кешені. </w:t>
            </w:r>
          </w:p>
          <w:p w14:paraId="5147A28B" w14:textId="77777777" w:rsidR="00CA0951" w:rsidRPr="002D4B26" w:rsidRDefault="00CA0951" w:rsidP="00BB324F">
            <w:pPr>
              <w:rPr>
                <w:i/>
              </w:rPr>
            </w:pPr>
            <w:r w:rsidRPr="002D4B26">
              <w:rPr>
                <w:b/>
                <w:i/>
              </w:rPr>
              <w:t>Мақсаты: Жалпы  даму жаттығуларын дұрыс жасай отырып, баланың қи</w:t>
            </w:r>
            <w:r>
              <w:rPr>
                <w:b/>
                <w:i/>
              </w:rPr>
              <w:t xml:space="preserve">мыл-қозғалысын дамыту. </w:t>
            </w:r>
          </w:p>
        </w:tc>
        <w:tc>
          <w:tcPr>
            <w:tcW w:w="1700" w:type="dxa"/>
            <w:gridSpan w:val="2"/>
            <w:vAlign w:val="center"/>
          </w:tcPr>
          <w:p w14:paraId="44339526" w14:textId="77777777" w:rsidR="00CA0951" w:rsidRPr="002D4B26" w:rsidRDefault="00CA0951" w:rsidP="00BB324F">
            <w:pPr>
              <w:rPr>
                <w:i/>
              </w:rPr>
            </w:pPr>
          </w:p>
        </w:tc>
        <w:tc>
          <w:tcPr>
            <w:tcW w:w="1700" w:type="dxa"/>
            <w:vAlign w:val="center"/>
          </w:tcPr>
          <w:p w14:paraId="09EDA6CE" w14:textId="77777777" w:rsidR="00CA0951" w:rsidRPr="002D4B26" w:rsidRDefault="00CA0951" w:rsidP="00BB324F">
            <w:pPr>
              <w:rPr>
                <w:i/>
              </w:rPr>
            </w:pPr>
          </w:p>
        </w:tc>
        <w:tc>
          <w:tcPr>
            <w:tcW w:w="1700" w:type="dxa"/>
            <w:vAlign w:val="center"/>
          </w:tcPr>
          <w:p w14:paraId="7D24D1B2" w14:textId="77777777" w:rsidR="00CA0951" w:rsidRPr="002D4B26" w:rsidRDefault="00CA0951" w:rsidP="00BB324F">
            <w:pPr>
              <w:rPr>
                <w:i/>
                <w:color w:val="000000"/>
              </w:rPr>
            </w:pPr>
          </w:p>
        </w:tc>
      </w:tr>
      <w:tr w:rsidR="00CA0951" w:rsidRPr="002D4B26" w14:paraId="6A10694E" w14:textId="77777777" w:rsidTr="00BB324F">
        <w:trPr>
          <w:gridAfter w:val="4"/>
          <w:wAfter w:w="5100" w:type="dxa"/>
          <w:trHeight w:val="602"/>
        </w:trPr>
        <w:tc>
          <w:tcPr>
            <w:tcW w:w="1415" w:type="dxa"/>
            <w:tcBorders>
              <w:top w:val="single" w:sz="4" w:space="0" w:color="auto"/>
              <w:left w:val="single" w:sz="4" w:space="0" w:color="auto"/>
              <w:bottom w:val="single" w:sz="4" w:space="0" w:color="auto"/>
              <w:right w:val="single" w:sz="4" w:space="0" w:color="auto"/>
            </w:tcBorders>
            <w:hideMark/>
          </w:tcPr>
          <w:p w14:paraId="3D711315" w14:textId="77777777" w:rsidR="00CA0951" w:rsidRPr="002D4B26" w:rsidRDefault="00CA0951" w:rsidP="00BB324F">
            <w:pPr>
              <w:rPr>
                <w:b/>
                <w:i/>
              </w:rPr>
            </w:pPr>
            <w:r w:rsidRPr="002D4B26">
              <w:rPr>
                <w:b/>
                <w:i/>
              </w:rPr>
              <w:t xml:space="preserve">Таңғы ас </w:t>
            </w:r>
          </w:p>
        </w:tc>
        <w:tc>
          <w:tcPr>
            <w:tcW w:w="14471" w:type="dxa"/>
            <w:gridSpan w:val="15"/>
            <w:tcBorders>
              <w:top w:val="single" w:sz="4" w:space="0" w:color="auto"/>
              <w:left w:val="single" w:sz="4" w:space="0" w:color="auto"/>
              <w:bottom w:val="single" w:sz="4" w:space="0" w:color="auto"/>
              <w:right w:val="single" w:sz="4" w:space="0" w:color="auto"/>
            </w:tcBorders>
            <w:hideMark/>
          </w:tcPr>
          <w:p w14:paraId="35F5E57F" w14:textId="77777777" w:rsidR="00CA0951" w:rsidRPr="002D4B26" w:rsidRDefault="00CA0951" w:rsidP="00BB324F">
            <w:pPr>
              <w:rPr>
                <w:i/>
              </w:rPr>
            </w:pPr>
            <w:r w:rsidRPr="002D4B26">
              <w:rPr>
                <w:i/>
              </w:rPr>
              <w:t xml:space="preserve">Тамақ  ішу  мәдениетін, үстелде  отыру, тамақтану, асхана құралдарын дұрыс ұстау  мәдениетін  қалыптастыру және сақтау  </w:t>
            </w:r>
          </w:p>
          <w:p w14:paraId="3571FCF3" w14:textId="77777777" w:rsidR="00CA0951" w:rsidRPr="002D4B26" w:rsidRDefault="00CA0951" w:rsidP="00BB324F">
            <w:pPr>
              <w:rPr>
                <w:i/>
              </w:rPr>
            </w:pPr>
            <w:r w:rsidRPr="002D4B26">
              <w:rPr>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7101B883" w14:textId="77777777" w:rsidR="00CA0951" w:rsidRPr="002D4B26" w:rsidRDefault="00CA0951" w:rsidP="00BB324F">
            <w:pPr>
              <w:rPr>
                <w:i/>
              </w:rPr>
            </w:pPr>
            <w:r w:rsidRPr="002D4B26">
              <w:rPr>
                <w:i/>
              </w:rPr>
              <w:t>Тәтті тамақ жейміз, Рақмет аспаз дейміз</w:t>
            </w:r>
          </w:p>
        </w:tc>
      </w:tr>
      <w:tr w:rsidR="00CA0951" w:rsidRPr="005C0BAF" w14:paraId="49C721E4" w14:textId="77777777" w:rsidTr="00BB324F">
        <w:trPr>
          <w:gridAfter w:val="4"/>
          <w:wAfter w:w="5100" w:type="dxa"/>
          <w:trHeight w:val="325"/>
        </w:trPr>
        <w:tc>
          <w:tcPr>
            <w:tcW w:w="1415" w:type="dxa"/>
            <w:tcBorders>
              <w:top w:val="single" w:sz="4" w:space="0" w:color="auto"/>
              <w:left w:val="single" w:sz="4" w:space="0" w:color="auto"/>
              <w:bottom w:val="single" w:sz="4" w:space="0" w:color="auto"/>
              <w:right w:val="single" w:sz="4" w:space="0" w:color="auto"/>
            </w:tcBorders>
            <w:hideMark/>
          </w:tcPr>
          <w:p w14:paraId="12A4CEF3" w14:textId="77777777" w:rsidR="00CA0951" w:rsidRPr="002D4B26" w:rsidRDefault="00CA0951" w:rsidP="00BB324F">
            <w:pPr>
              <w:rPr>
                <w:b/>
                <w:i/>
              </w:rPr>
            </w:pPr>
            <w:r w:rsidRPr="002D4B26">
              <w:rPr>
                <w:b/>
                <w:i/>
              </w:rPr>
              <w:t xml:space="preserve">Ойындар, ҰОҚ дайындық </w:t>
            </w:r>
          </w:p>
        </w:tc>
        <w:tc>
          <w:tcPr>
            <w:tcW w:w="14471" w:type="dxa"/>
            <w:gridSpan w:val="15"/>
            <w:tcBorders>
              <w:top w:val="single" w:sz="4" w:space="0" w:color="auto"/>
              <w:left w:val="single" w:sz="4" w:space="0" w:color="auto"/>
              <w:bottom w:val="nil"/>
              <w:right w:val="single" w:sz="4" w:space="0" w:color="auto"/>
            </w:tcBorders>
          </w:tcPr>
          <w:p w14:paraId="57A3EC2F" w14:textId="77777777" w:rsidR="00CA0951" w:rsidRPr="002D4B26" w:rsidRDefault="00CA0951" w:rsidP="00BB324F">
            <w:pPr>
              <w:rPr>
                <w:i/>
              </w:rPr>
            </w:pPr>
            <w:r w:rsidRPr="002D4B26">
              <w:rPr>
                <w:i/>
              </w:rPr>
              <w:t>ҰОҚ   өтілу  барысына қажет құралдарды, көрнекіліктер дайындау.</w:t>
            </w:r>
          </w:p>
          <w:p w14:paraId="46A8B1D9" w14:textId="77777777" w:rsidR="00CA0951" w:rsidRPr="002D4B26" w:rsidRDefault="00CA0951" w:rsidP="00BB324F">
            <w:pPr>
              <w:rPr>
                <w:b/>
                <w:i/>
              </w:rPr>
            </w:pPr>
            <w:r w:rsidRPr="002D4B26">
              <w:rPr>
                <w:b/>
                <w:i/>
              </w:rPr>
              <w:t>Балаларды  ұоқ-не  сұрақтар қоя отырып дайындау,  балалармен  өзара әңгіме жүргізу.</w:t>
            </w:r>
          </w:p>
          <w:p w14:paraId="50BBA574" w14:textId="77777777" w:rsidR="00CA0951" w:rsidRPr="002D4B26" w:rsidRDefault="00CA0951" w:rsidP="00BB324F">
            <w:pPr>
              <w:rPr>
                <w:i/>
              </w:rPr>
            </w:pPr>
            <w:r w:rsidRPr="002D4B26">
              <w:rPr>
                <w:i/>
              </w:rPr>
              <w:t>Төрт түліктің пірін ата?</w:t>
            </w:r>
            <w:r w:rsidRPr="002D4B26">
              <w:rPr>
                <w:i/>
              </w:rPr>
              <w:br/>
              <w:t>1) Түйе атасы –Ойсыл қара</w:t>
            </w:r>
            <w:r w:rsidRPr="002D4B26">
              <w:rPr>
                <w:i/>
              </w:rPr>
              <w:br/>
              <w:t>2) Жылқы атасы- Қамбар ата</w:t>
            </w:r>
            <w:r w:rsidRPr="002D4B26">
              <w:rPr>
                <w:i/>
              </w:rPr>
              <w:br/>
              <w:t>3) Сиыр атасы- Зеңгі баба</w:t>
            </w:r>
            <w:r w:rsidRPr="002D4B26">
              <w:rPr>
                <w:i/>
              </w:rPr>
              <w:br/>
              <w:t>4) Қой атасы- Шопан ата</w:t>
            </w:r>
          </w:p>
        </w:tc>
      </w:tr>
      <w:tr w:rsidR="00CA0951" w:rsidRPr="005C0BAF" w14:paraId="219B948A" w14:textId="77777777" w:rsidTr="00BB324F">
        <w:trPr>
          <w:gridAfter w:val="4"/>
          <w:wAfter w:w="5100" w:type="dxa"/>
          <w:trHeight w:val="420"/>
        </w:trPr>
        <w:tc>
          <w:tcPr>
            <w:tcW w:w="1415" w:type="dxa"/>
            <w:tcBorders>
              <w:top w:val="single" w:sz="4" w:space="0" w:color="auto"/>
              <w:left w:val="single" w:sz="4" w:space="0" w:color="auto"/>
              <w:bottom w:val="single" w:sz="4" w:space="0" w:color="auto"/>
              <w:right w:val="single" w:sz="4" w:space="0" w:color="auto"/>
            </w:tcBorders>
            <w:hideMark/>
          </w:tcPr>
          <w:p w14:paraId="776BFDFE" w14:textId="77777777" w:rsidR="00CA0951" w:rsidRPr="002D4B26" w:rsidRDefault="00CA0951" w:rsidP="00BB324F">
            <w:pPr>
              <w:rPr>
                <w:b/>
                <w:bCs/>
                <w:i/>
                <w:iCs/>
                <w:color w:val="000000"/>
                <w:lang w:eastAsia="ru-RU"/>
              </w:rPr>
            </w:pPr>
            <w:r w:rsidRPr="002D4B26">
              <w:rPr>
                <w:b/>
                <w:bCs/>
                <w:i/>
                <w:color w:val="000000"/>
                <w:lang w:eastAsia="ru-RU"/>
              </w:rPr>
              <w:t>Мектепке дейінгі ұй-</w:t>
            </w:r>
            <w:r w:rsidRPr="002D4B26">
              <w:rPr>
                <w:b/>
                <w:bCs/>
                <w:i/>
                <w:color w:val="000000"/>
                <w:lang w:eastAsia="ru-RU"/>
              </w:rPr>
              <w:lastRenderedPageBreak/>
              <w:t>ым кестесі  бойынша  ұйымдастырылған оқу қызмет-тері</w:t>
            </w:r>
          </w:p>
        </w:tc>
        <w:tc>
          <w:tcPr>
            <w:tcW w:w="2836" w:type="dxa"/>
            <w:tcBorders>
              <w:top w:val="single" w:sz="4" w:space="0" w:color="auto"/>
              <w:left w:val="single" w:sz="4" w:space="0" w:color="auto"/>
              <w:bottom w:val="single" w:sz="4" w:space="0" w:color="auto"/>
              <w:right w:val="single" w:sz="4" w:space="0" w:color="auto"/>
            </w:tcBorders>
          </w:tcPr>
          <w:p w14:paraId="04FBF522" w14:textId="77777777" w:rsidR="00CA0951" w:rsidRPr="002D4B26" w:rsidRDefault="00CA0951" w:rsidP="00BB324F">
            <w:pPr>
              <w:jc w:val="center"/>
              <w:rPr>
                <w:rFonts w:eastAsia="Calibri"/>
                <w:b/>
                <w:i/>
              </w:rPr>
            </w:pPr>
            <w:r w:rsidRPr="002D4B26">
              <w:rPr>
                <w:rFonts w:eastAsia="Calibri"/>
                <w:b/>
                <w:i/>
              </w:rPr>
              <w:lastRenderedPageBreak/>
              <w:t>Сөйлеуді дамыту</w:t>
            </w:r>
          </w:p>
          <w:p w14:paraId="50F7D691" w14:textId="77777777" w:rsidR="00CA0951" w:rsidRPr="002D4B26" w:rsidRDefault="00CA0951" w:rsidP="00BB324F">
            <w:pPr>
              <w:rPr>
                <w:rFonts w:eastAsia="Calibri"/>
                <w:b/>
                <w:i/>
              </w:rPr>
            </w:pPr>
            <w:r w:rsidRPr="002D4B26">
              <w:rPr>
                <w:rFonts w:eastAsia="Calibri"/>
                <w:b/>
                <w:i/>
              </w:rPr>
              <w:t>Тақырыбы:</w:t>
            </w:r>
          </w:p>
          <w:p w14:paraId="4EEF61E0" w14:textId="77777777" w:rsidR="00CA0951" w:rsidRPr="002D4B26" w:rsidRDefault="00CA0951" w:rsidP="00BB324F">
            <w:pPr>
              <w:rPr>
                <w:rFonts w:eastAsia="Calibri"/>
                <w:i/>
              </w:rPr>
            </w:pPr>
            <w:r w:rsidRPr="002D4B26">
              <w:rPr>
                <w:rFonts w:eastAsia="Calibri"/>
                <w:i/>
              </w:rPr>
              <w:lastRenderedPageBreak/>
              <w:t xml:space="preserve"> «Наурыз көктем» </w:t>
            </w:r>
          </w:p>
          <w:p w14:paraId="508AA91D" w14:textId="77777777" w:rsidR="00CA0951" w:rsidRDefault="00CA0951" w:rsidP="00BB324F">
            <w:pPr>
              <w:rPr>
                <w:rFonts w:eastAsia="Calibri"/>
                <w:i/>
              </w:rPr>
            </w:pPr>
            <w:r w:rsidRPr="002D4B26">
              <w:rPr>
                <w:rFonts w:eastAsia="Calibri"/>
                <w:b/>
                <w:i/>
              </w:rPr>
              <w:t xml:space="preserve">Мақсаты: </w:t>
            </w:r>
            <w:r w:rsidRPr="002D4B26">
              <w:rPr>
                <w:rFonts w:eastAsia="Calibri"/>
                <w:i/>
              </w:rPr>
              <w:t>Наурыз мерек</w:t>
            </w:r>
            <w:r>
              <w:rPr>
                <w:rFonts w:eastAsia="Calibri"/>
                <w:i/>
              </w:rPr>
              <w:t>есі туралы түсіне отырып, өз ойын айта алады.</w:t>
            </w:r>
          </w:p>
          <w:p w14:paraId="72869619" w14:textId="77777777" w:rsidR="00CA0951" w:rsidRPr="00A5017F" w:rsidRDefault="00CA0951" w:rsidP="00BB324F">
            <w:pPr>
              <w:shd w:val="clear" w:color="auto" w:fill="FFFFFF"/>
              <w:rPr>
                <w:i/>
                <w:color w:val="FF0000"/>
              </w:rPr>
            </w:pPr>
            <w:r w:rsidRPr="00A5017F">
              <w:rPr>
                <w:i/>
                <w:color w:val="FF0000"/>
              </w:rPr>
              <w:t xml:space="preserve">Ресурстар:  АҚТ технологиясы, </w:t>
            </w:r>
            <w:r>
              <w:rPr>
                <w:i/>
                <w:color w:val="FF0000"/>
              </w:rPr>
              <w:t>Наурыз суреттері</w:t>
            </w:r>
          </w:p>
          <w:p w14:paraId="303931BF" w14:textId="77777777" w:rsidR="00CA0951" w:rsidRPr="00A5017F" w:rsidRDefault="00CA0951" w:rsidP="00BB324F">
            <w:pPr>
              <w:shd w:val="clear" w:color="auto" w:fill="FFFFFF"/>
              <w:rPr>
                <w:i/>
                <w:color w:val="FF0000"/>
              </w:rPr>
            </w:pPr>
            <w:r w:rsidRPr="00A5017F">
              <w:rPr>
                <w:i/>
                <w:color w:val="FF0000"/>
              </w:rPr>
              <w:t>Әдіс-тәсілдер: 4К моделі, саралау, бақылау.</w:t>
            </w:r>
          </w:p>
          <w:p w14:paraId="1D363F2F" w14:textId="77777777" w:rsidR="00CA0951" w:rsidRPr="008663CE" w:rsidRDefault="00CA0951" w:rsidP="00BB324F">
            <w:pPr>
              <w:shd w:val="clear" w:color="auto" w:fill="FFFFFF"/>
              <w:rPr>
                <w:b/>
                <w:i/>
              </w:rPr>
            </w:pPr>
            <w:r>
              <w:rPr>
                <w:b/>
                <w:i/>
              </w:rPr>
              <w:t>ҰОҚ жүргізілу барысы.</w:t>
            </w:r>
          </w:p>
          <w:p w14:paraId="4522BCE6" w14:textId="77777777" w:rsidR="00CA0951" w:rsidRPr="002D4B26" w:rsidRDefault="00CA0951" w:rsidP="00BB324F">
            <w:pPr>
              <w:rPr>
                <w:i/>
                <w:color w:val="000000"/>
                <w:lang w:eastAsia="ru-RU"/>
              </w:rPr>
            </w:pPr>
            <w:r>
              <w:rPr>
                <w:b/>
                <w:i/>
                <w:color w:val="000000"/>
                <w:lang w:eastAsia="ru-RU"/>
              </w:rPr>
              <w:t>Психологиялық көңіл-күй.</w:t>
            </w:r>
          </w:p>
          <w:p w14:paraId="60B5A0B0" w14:textId="77777777" w:rsidR="00CA0951" w:rsidRPr="002D4B26" w:rsidRDefault="00CA0951" w:rsidP="00BB324F">
            <w:pPr>
              <w:rPr>
                <w:i/>
                <w:color w:val="000000"/>
                <w:lang w:eastAsia="ru-RU"/>
              </w:rPr>
            </w:pPr>
            <w:r w:rsidRPr="002D4B26">
              <w:rPr>
                <w:i/>
                <w:color w:val="000000"/>
                <w:lang w:eastAsia="ru-RU"/>
              </w:rPr>
              <w:t>-Балалар, терезеден күн нұрын төгіп тұр екен. Күн көзінен қуат алып, бір – бірімізге ыстық лебіздерімізді арнайық.</w:t>
            </w:r>
          </w:p>
          <w:p w14:paraId="32E277AD" w14:textId="77777777" w:rsidR="00CA0951" w:rsidRPr="002D4B26" w:rsidRDefault="00CA0951" w:rsidP="00BB324F">
            <w:pPr>
              <w:rPr>
                <w:i/>
                <w:color w:val="000000"/>
                <w:lang w:eastAsia="ru-RU"/>
              </w:rPr>
            </w:pPr>
            <w:r w:rsidRPr="002D4B26">
              <w:rPr>
                <w:i/>
                <w:color w:val="000000"/>
                <w:lang w:eastAsia="ru-RU"/>
              </w:rPr>
              <w:t>Балалар қазір жылдың қай мезгілі?</w:t>
            </w:r>
            <w:r w:rsidRPr="002D4B26">
              <w:rPr>
                <w:i/>
                <w:color w:val="000000"/>
                <w:lang w:eastAsia="ru-RU"/>
              </w:rPr>
              <w:br/>
              <w:t>Көктем мезгілінің қай айы?</w:t>
            </w:r>
          </w:p>
          <w:p w14:paraId="3515E55D" w14:textId="77777777" w:rsidR="00CA0951" w:rsidRPr="002D4B26" w:rsidRDefault="00CA0951" w:rsidP="00BB324F">
            <w:pPr>
              <w:rPr>
                <w:i/>
                <w:color w:val="000000"/>
                <w:lang w:eastAsia="ru-RU"/>
              </w:rPr>
            </w:pPr>
            <w:r w:rsidRPr="002D4B26">
              <w:rPr>
                <w:i/>
                <w:color w:val="000000"/>
                <w:lang w:eastAsia="ru-RU"/>
              </w:rPr>
              <w:t> Көктем мезгілінде табиғат қандай өзгеріске ұшырайды?</w:t>
            </w:r>
          </w:p>
          <w:p w14:paraId="240CFF7F" w14:textId="77777777" w:rsidR="00CA0951" w:rsidRDefault="00CA0951" w:rsidP="00BB324F">
            <w:pPr>
              <w:rPr>
                <w:i/>
                <w:color w:val="000000"/>
                <w:lang w:eastAsia="ru-RU"/>
              </w:rPr>
            </w:pPr>
            <w:r w:rsidRPr="002D4B26">
              <w:rPr>
                <w:b/>
                <w:i/>
                <w:color w:val="000000"/>
                <w:lang w:eastAsia="ru-RU"/>
              </w:rPr>
              <w:t>Мнемотехника</w:t>
            </w:r>
            <w:r w:rsidRPr="002D4B26">
              <w:rPr>
                <w:i/>
                <w:color w:val="000000"/>
                <w:lang w:eastAsia="ru-RU"/>
              </w:rPr>
              <w:t xml:space="preserve"> « Көктем»</w:t>
            </w:r>
          </w:p>
          <w:p w14:paraId="21B27565" w14:textId="77777777" w:rsidR="00CA0951" w:rsidRPr="008663CE" w:rsidRDefault="00CA0951" w:rsidP="00BB324F">
            <w:pPr>
              <w:rPr>
                <w:i/>
                <w:color w:val="FF0000"/>
                <w:lang w:eastAsia="ru-RU"/>
              </w:rPr>
            </w:pPr>
            <w:r w:rsidRPr="008663CE">
              <w:rPr>
                <w:i/>
                <w:color w:val="FF0000"/>
                <w:lang w:eastAsia="ru-RU"/>
              </w:rPr>
              <w:t>Мазмұн арқылы саралау, Блум таксономиясы.</w:t>
            </w:r>
          </w:p>
          <w:p w14:paraId="564E5764" w14:textId="77777777" w:rsidR="00CA0951" w:rsidRPr="002D4B26" w:rsidRDefault="00CA0951" w:rsidP="00BB324F">
            <w:pPr>
              <w:rPr>
                <w:b/>
                <w:i/>
                <w:color w:val="000000"/>
                <w:lang w:eastAsia="ru-RU"/>
              </w:rPr>
            </w:pPr>
            <w:r w:rsidRPr="002D4B26">
              <w:rPr>
                <w:b/>
                <w:i/>
                <w:color w:val="000000"/>
                <w:lang w:eastAsia="ru-RU"/>
              </w:rPr>
              <w:t>Қызығушылықтарын ояту.</w:t>
            </w:r>
          </w:p>
          <w:p w14:paraId="167B7DE8" w14:textId="77777777" w:rsidR="00CA0951" w:rsidRPr="002D4B26" w:rsidRDefault="00CA0951" w:rsidP="00BB324F">
            <w:pPr>
              <w:rPr>
                <w:b/>
                <w:i/>
                <w:color w:val="000000"/>
                <w:lang w:eastAsia="ru-RU"/>
              </w:rPr>
            </w:pPr>
            <w:r w:rsidRPr="002D4B26">
              <w:rPr>
                <w:b/>
                <w:i/>
                <w:color w:val="000000"/>
                <w:lang w:eastAsia="ru-RU"/>
              </w:rPr>
              <w:t>Тосын сәт.</w:t>
            </w:r>
          </w:p>
          <w:p w14:paraId="1A99FA4F" w14:textId="77777777" w:rsidR="00CA0951" w:rsidRPr="002D4B26" w:rsidRDefault="00CA0951" w:rsidP="00BB324F">
            <w:pPr>
              <w:rPr>
                <w:i/>
                <w:color w:val="000000"/>
                <w:lang w:eastAsia="ru-RU"/>
              </w:rPr>
            </w:pPr>
            <w:r w:rsidRPr="002D4B26">
              <w:rPr>
                <w:i/>
                <w:color w:val="000000"/>
                <w:lang w:eastAsia="ru-RU"/>
              </w:rPr>
              <w:t>Топқа Тазша бала келеді. Тәрбиешімен, балалармен амандасады.</w:t>
            </w:r>
          </w:p>
          <w:p w14:paraId="2024780D" w14:textId="77777777" w:rsidR="00CA0951" w:rsidRPr="002D4B26" w:rsidRDefault="00CA0951" w:rsidP="00BB324F">
            <w:pPr>
              <w:rPr>
                <w:i/>
                <w:color w:val="000000"/>
                <w:lang w:eastAsia="ru-RU"/>
              </w:rPr>
            </w:pPr>
            <w:r w:rsidRPr="002D4B26">
              <w:rPr>
                <w:i/>
                <w:color w:val="000000"/>
                <w:lang w:eastAsia="ru-RU"/>
              </w:rPr>
              <w:t>Тазша: - Балалар, елге көктем келді, Наурыз мерекесі жақындады.. Наурыз мерекесі туралы сендер не білесіңдер?</w:t>
            </w:r>
          </w:p>
          <w:p w14:paraId="321E4BE9" w14:textId="77777777" w:rsidR="00CA0951" w:rsidRPr="002D4B26" w:rsidRDefault="00CA0951" w:rsidP="00BB324F">
            <w:pPr>
              <w:rPr>
                <w:i/>
                <w:color w:val="000000"/>
                <w:lang w:eastAsia="ru-RU"/>
              </w:rPr>
            </w:pPr>
            <w:r w:rsidRPr="002D4B26">
              <w:rPr>
                <w:i/>
                <w:color w:val="000000"/>
                <w:lang w:eastAsia="ru-RU"/>
              </w:rPr>
              <w:t>Балалар Тазша балаға наурыз мерекесі туралы слайд көрсетейік.</w:t>
            </w:r>
          </w:p>
          <w:p w14:paraId="4F530488" w14:textId="77777777" w:rsidR="00CA0951" w:rsidRPr="002D4B26" w:rsidRDefault="00CA0951" w:rsidP="00BB324F">
            <w:pPr>
              <w:rPr>
                <w:b/>
                <w:i/>
                <w:color w:val="000000"/>
                <w:lang w:eastAsia="ru-RU"/>
              </w:rPr>
            </w:pPr>
            <w:r w:rsidRPr="002D4B26">
              <w:rPr>
                <w:b/>
                <w:i/>
                <w:color w:val="000000"/>
                <w:lang w:eastAsia="ru-RU"/>
              </w:rPr>
              <w:lastRenderedPageBreak/>
              <w:t>АКТ технологиясы</w:t>
            </w:r>
          </w:p>
          <w:p w14:paraId="3EE1BBE9" w14:textId="77777777" w:rsidR="00CA0951" w:rsidRPr="002D4B26" w:rsidRDefault="00CA0951" w:rsidP="00BB324F">
            <w:pPr>
              <w:rPr>
                <w:i/>
                <w:color w:val="000000"/>
                <w:lang w:eastAsia="ru-RU"/>
              </w:rPr>
            </w:pPr>
            <w:r w:rsidRPr="002D4B26">
              <w:rPr>
                <w:i/>
                <w:color w:val="000000"/>
                <w:lang w:eastAsia="ru-RU"/>
              </w:rPr>
              <w:t>«Наурыз» мейрамы.</w:t>
            </w:r>
          </w:p>
          <w:p w14:paraId="74F29FB3" w14:textId="77777777" w:rsidR="00CA0951" w:rsidRPr="002D4B26" w:rsidRDefault="00CA0951" w:rsidP="00BB324F">
            <w:pPr>
              <w:rPr>
                <w:b/>
                <w:i/>
                <w:color w:val="000000"/>
                <w:lang w:eastAsia="ru-RU"/>
              </w:rPr>
            </w:pPr>
            <w:r w:rsidRPr="002D4B26">
              <w:rPr>
                <w:b/>
                <w:i/>
                <w:color w:val="000000"/>
                <w:lang w:eastAsia="ru-RU"/>
              </w:rPr>
              <w:t>Ой дамыту.</w:t>
            </w:r>
          </w:p>
          <w:p w14:paraId="1AE58FDD" w14:textId="77777777" w:rsidR="00CA0951" w:rsidRPr="002D4B26" w:rsidRDefault="00CA0951" w:rsidP="00BB324F">
            <w:pPr>
              <w:rPr>
                <w:i/>
                <w:color w:val="000000"/>
                <w:lang w:eastAsia="ru-RU"/>
              </w:rPr>
            </w:pPr>
            <w:r w:rsidRPr="002D4B26">
              <w:rPr>
                <w:i/>
                <w:color w:val="000000"/>
                <w:lang w:eastAsia="ru-RU"/>
              </w:rPr>
              <w:t>Наурыз-думан мерекесін бүкіл халық тойланады. Қазақ даласына жаңа жыл, ұлыстың ұлы күні, күн мен түннің теңелеінкезі келді. Мал төлдеп, қозы-лақтар ойнап, табиғат оянатын кез.</w:t>
            </w:r>
          </w:p>
          <w:p w14:paraId="73CCD23F" w14:textId="77777777" w:rsidR="00CA0951" w:rsidRPr="002D4B26" w:rsidRDefault="00CA0951" w:rsidP="00BB324F">
            <w:pPr>
              <w:rPr>
                <w:i/>
                <w:color w:val="000000"/>
                <w:lang w:eastAsia="ru-RU"/>
              </w:rPr>
            </w:pPr>
            <w:r w:rsidRPr="002D4B26">
              <w:rPr>
                <w:i/>
                <w:color w:val="000000"/>
                <w:lang w:eastAsia="ru-RU"/>
              </w:rPr>
              <w:t>-Ата-бабамыз осы мереукені ауыл-ауылда тойлап, қазақтың ұлттық ойындары ойналады. Қазақтың кең дастарқаны жайылады.</w:t>
            </w:r>
          </w:p>
          <w:p w14:paraId="13AAA73C" w14:textId="77777777" w:rsidR="00CA0951" w:rsidRDefault="00CA0951" w:rsidP="00BB324F">
            <w:pPr>
              <w:rPr>
                <w:i/>
                <w:color w:val="000000"/>
                <w:lang w:eastAsia="ru-RU"/>
              </w:rPr>
            </w:pPr>
            <w:r w:rsidRPr="002D4B26">
              <w:rPr>
                <w:i/>
                <w:color w:val="000000"/>
                <w:lang w:eastAsia="ru-RU"/>
              </w:rPr>
              <w:t>Қазақтың ұлттық киімдері киіледі. Алтыбақан, той-думан болады. Жеті тағамнан жасалатын наурыз көже пісіріледі. Міне, Наурыз мерекесінің ерекшелігі осылар.</w:t>
            </w:r>
          </w:p>
          <w:p w14:paraId="14DE7574" w14:textId="77777777" w:rsidR="00CA0951" w:rsidRPr="007A538F" w:rsidRDefault="00CA0951" w:rsidP="00BB324F">
            <w:pPr>
              <w:rPr>
                <w:i/>
                <w:color w:val="FF0000"/>
                <w:lang w:eastAsia="ru-RU"/>
              </w:rPr>
            </w:pPr>
            <w:r w:rsidRPr="007A538F">
              <w:rPr>
                <w:i/>
                <w:color w:val="FF0000"/>
                <w:lang w:eastAsia="ru-RU"/>
              </w:rPr>
              <w:t>Үдеріс арқылы саралау, Блум таксономиясы, жетелеуші сұрақтар арқылы бақылау.</w:t>
            </w:r>
          </w:p>
          <w:p w14:paraId="354C8FA6" w14:textId="77777777" w:rsidR="00CA0951" w:rsidRPr="002D4B26" w:rsidRDefault="00CA0951" w:rsidP="00BB324F">
            <w:pPr>
              <w:rPr>
                <w:b/>
                <w:i/>
                <w:color w:val="000000"/>
                <w:lang w:eastAsia="ru-RU"/>
              </w:rPr>
            </w:pPr>
            <w:r w:rsidRPr="002D4B26">
              <w:rPr>
                <w:b/>
                <w:bCs/>
                <w:i/>
                <w:color w:val="000000"/>
                <w:lang w:eastAsia="ru-RU"/>
              </w:rPr>
              <w:t>Сергіту сәті.</w:t>
            </w:r>
            <w:r w:rsidRPr="002D4B26">
              <w:rPr>
                <w:i/>
                <w:color w:val="000000"/>
                <w:lang w:eastAsia="ru-RU"/>
              </w:rPr>
              <w:br/>
              <w:t>Қара жорға биі</w:t>
            </w:r>
          </w:p>
          <w:p w14:paraId="552FA919" w14:textId="77777777" w:rsidR="00CA0951" w:rsidRPr="002D4B26" w:rsidRDefault="00CA0951" w:rsidP="00BB324F">
            <w:pPr>
              <w:rPr>
                <w:i/>
                <w:color w:val="000000"/>
                <w:lang w:eastAsia="ru-RU"/>
              </w:rPr>
            </w:pPr>
            <w:r w:rsidRPr="002D4B26">
              <w:rPr>
                <w:b/>
                <w:i/>
                <w:color w:val="000000"/>
                <w:lang w:eastAsia="ru-RU"/>
              </w:rPr>
              <w:t xml:space="preserve"> Наурыз көже</w:t>
            </w:r>
            <w:r w:rsidRPr="002D4B26">
              <w:rPr>
                <w:i/>
                <w:color w:val="000000"/>
                <w:lang w:eastAsia="ru-RU"/>
              </w:rPr>
              <w:t>.</w:t>
            </w:r>
          </w:p>
          <w:p w14:paraId="2076FD19" w14:textId="77777777" w:rsidR="00CA0951" w:rsidRPr="002D4B26" w:rsidRDefault="00CA0951" w:rsidP="00BB324F">
            <w:pPr>
              <w:rPr>
                <w:i/>
                <w:color w:val="000000"/>
                <w:lang w:eastAsia="ru-RU"/>
              </w:rPr>
            </w:pPr>
            <w:r w:rsidRPr="002D4B26">
              <w:rPr>
                <w:i/>
                <w:color w:val="000000"/>
                <w:lang w:eastAsia="ru-RU"/>
              </w:rPr>
              <w:t>Балаларға Наурыз көже туралы түсінік беру.</w:t>
            </w:r>
          </w:p>
          <w:p w14:paraId="0FD879D5" w14:textId="77777777" w:rsidR="00CA0951" w:rsidRPr="002D4B26" w:rsidRDefault="00CA0951" w:rsidP="00BB324F">
            <w:pPr>
              <w:rPr>
                <w:i/>
                <w:color w:val="000000"/>
                <w:lang w:eastAsia="ru-RU"/>
              </w:rPr>
            </w:pPr>
            <w:r w:rsidRPr="002D4B26">
              <w:rPr>
                <w:i/>
                <w:color w:val="000000"/>
                <w:lang w:eastAsia="ru-RU"/>
              </w:rPr>
              <w:t xml:space="preserve">Наурыз көже Наурыз мерекесінде дайындалатын негізгі тағам.Оған жеті түрлі дәм қосылады. Бидай, ет, тұз, сүт, бұршақ, сары май, құрт </w:t>
            </w:r>
            <w:r w:rsidRPr="002D4B26">
              <w:rPr>
                <w:i/>
                <w:color w:val="000000"/>
                <w:lang w:eastAsia="ru-RU"/>
              </w:rPr>
              <w:lastRenderedPageBreak/>
              <w:t xml:space="preserve">немесе айран қосылады. </w:t>
            </w:r>
          </w:p>
          <w:p w14:paraId="7EC69A5F" w14:textId="77777777" w:rsidR="00CA0951" w:rsidRDefault="00CA0951" w:rsidP="00BB324F">
            <w:pPr>
              <w:rPr>
                <w:i/>
                <w:color w:val="000000"/>
                <w:lang w:eastAsia="ru-RU"/>
              </w:rPr>
            </w:pPr>
            <w:r w:rsidRPr="002D4B26">
              <w:rPr>
                <w:i/>
                <w:color w:val="000000"/>
                <w:lang w:eastAsia="ru-RU"/>
              </w:rPr>
              <w:t>«Жеті» қасиетті  сан.</w:t>
            </w:r>
          </w:p>
          <w:p w14:paraId="241D1EFB" w14:textId="77777777" w:rsidR="00CA0951" w:rsidRPr="007A538F" w:rsidRDefault="00CA0951" w:rsidP="00BB324F">
            <w:pPr>
              <w:rPr>
                <w:i/>
                <w:color w:val="FF0000"/>
                <w:lang w:eastAsia="ru-RU"/>
              </w:rPr>
            </w:pPr>
            <w:r w:rsidRPr="007A538F">
              <w:rPr>
                <w:i/>
                <w:color w:val="FF0000"/>
                <w:lang w:eastAsia="ru-RU"/>
              </w:rPr>
              <w:t>Пед жет ойын: «Атын ата»</w:t>
            </w:r>
          </w:p>
          <w:p w14:paraId="0C3A4F64" w14:textId="77777777" w:rsidR="00CA0951" w:rsidRDefault="00CA0951" w:rsidP="00BB324F">
            <w:pPr>
              <w:rPr>
                <w:i/>
                <w:color w:val="000000"/>
                <w:lang w:eastAsia="ru-RU"/>
              </w:rPr>
            </w:pPr>
            <w:r>
              <w:rPr>
                <w:i/>
                <w:color w:val="000000"/>
                <w:lang w:eastAsia="ru-RU"/>
              </w:rPr>
              <w:t>Шарты: көжеге қосылатын  тағамдарды атау.</w:t>
            </w:r>
          </w:p>
          <w:p w14:paraId="34045864" w14:textId="77777777" w:rsidR="00CA0951" w:rsidRPr="007A538F" w:rsidRDefault="00CA0951" w:rsidP="00BB324F">
            <w:pPr>
              <w:rPr>
                <w:i/>
                <w:color w:val="FF0000"/>
                <w:lang w:eastAsia="ru-RU"/>
              </w:rPr>
            </w:pPr>
            <w:r w:rsidRPr="007A538F">
              <w:rPr>
                <w:i/>
                <w:color w:val="FF0000"/>
                <w:lang w:eastAsia="ru-RU"/>
              </w:rPr>
              <w:t>Сыни ойлау, комуникативтілік дағды.</w:t>
            </w:r>
          </w:p>
          <w:p w14:paraId="25BFBC7C" w14:textId="77777777" w:rsidR="00CA0951" w:rsidRPr="002D4B26" w:rsidRDefault="00CA0951" w:rsidP="00BB324F">
            <w:pPr>
              <w:rPr>
                <w:i/>
                <w:color w:val="000000"/>
                <w:lang w:eastAsia="ru-RU"/>
              </w:rPr>
            </w:pPr>
            <w:r w:rsidRPr="002D4B26">
              <w:rPr>
                <w:b/>
                <w:bCs/>
                <w:i/>
                <w:color w:val="000000"/>
                <w:lang w:eastAsia="ru-RU"/>
              </w:rPr>
              <w:t>Тазша:</w:t>
            </w:r>
            <w:r w:rsidRPr="002D4B26">
              <w:rPr>
                <w:i/>
                <w:color w:val="000000"/>
                <w:lang w:eastAsia="ru-RU"/>
              </w:rPr>
              <w:t> - Балалар,рахмет с</w:t>
            </w:r>
            <w:r>
              <w:rPr>
                <w:i/>
                <w:color w:val="000000"/>
                <w:lang w:eastAsia="ru-RU"/>
              </w:rPr>
              <w:t xml:space="preserve">ендер наурыз мерекесі туралы көп </w:t>
            </w:r>
            <w:r w:rsidRPr="002D4B26">
              <w:rPr>
                <w:i/>
                <w:color w:val="000000"/>
                <w:lang w:eastAsia="ru-RU"/>
              </w:rPr>
              <w:t xml:space="preserve"> түсінік беріп жатырсыңдар.</w:t>
            </w:r>
          </w:p>
          <w:p w14:paraId="47AEB7D0" w14:textId="77777777" w:rsidR="00CA0951" w:rsidRPr="002D4B26" w:rsidRDefault="00CA0951" w:rsidP="00BB324F">
            <w:pPr>
              <w:rPr>
                <w:i/>
                <w:color w:val="000000"/>
                <w:lang w:eastAsia="ru-RU"/>
              </w:rPr>
            </w:pPr>
            <w:r w:rsidRPr="002D4B26">
              <w:rPr>
                <w:i/>
                <w:color w:val="000000"/>
                <w:lang w:eastAsia="ru-RU"/>
              </w:rPr>
              <w:t> Тәрбиеші: Наурыз мерекесінің сәні ұлттық ойындар. Сендер қандай ұлттық ойындарды білесіңдер?</w:t>
            </w:r>
          </w:p>
          <w:p w14:paraId="14CE8D71" w14:textId="77777777" w:rsidR="00CA0951" w:rsidRPr="002D4B26" w:rsidRDefault="00CA0951" w:rsidP="00BB324F">
            <w:pPr>
              <w:rPr>
                <w:i/>
                <w:color w:val="000000"/>
                <w:lang w:eastAsia="ru-RU"/>
              </w:rPr>
            </w:pPr>
            <w:r w:rsidRPr="002D4B26">
              <w:rPr>
                <w:b/>
                <w:bCs/>
                <w:i/>
                <w:color w:val="000000"/>
                <w:lang w:eastAsia="ru-RU"/>
              </w:rPr>
              <w:t>Балалар:</w:t>
            </w:r>
            <w:r w:rsidRPr="002D4B26">
              <w:rPr>
                <w:i/>
                <w:color w:val="000000"/>
                <w:lang w:eastAsia="ru-RU"/>
              </w:rPr>
              <w:t> - «Бәйге», «Алтыбақан», «Арқан тартыс», «Қыз қуу», асық ойындары, «Көкпар» т.б..</w:t>
            </w:r>
          </w:p>
          <w:p w14:paraId="5314EA96" w14:textId="77777777" w:rsidR="00CA0951" w:rsidRDefault="00CA0951" w:rsidP="00BB324F">
            <w:pPr>
              <w:rPr>
                <w:i/>
                <w:color w:val="FF0000"/>
                <w:lang w:eastAsia="ru-RU"/>
              </w:rPr>
            </w:pPr>
            <w:r w:rsidRPr="007A538F">
              <w:rPr>
                <w:bCs/>
                <w:i/>
                <w:color w:val="FF0000"/>
                <w:lang w:eastAsia="ru-RU"/>
              </w:rPr>
              <w:t>Құрлымдалған қимылды ойын:</w:t>
            </w:r>
            <w:r w:rsidRPr="007A538F">
              <w:rPr>
                <w:i/>
                <w:color w:val="FF0000"/>
                <w:lang w:eastAsia="ru-RU"/>
              </w:rPr>
              <w:t> «Арқан тартыс».</w:t>
            </w:r>
          </w:p>
          <w:p w14:paraId="647861B8" w14:textId="77777777" w:rsidR="00CA0951" w:rsidRPr="007A538F" w:rsidRDefault="00CA0951" w:rsidP="00BB324F">
            <w:pPr>
              <w:rPr>
                <w:i/>
                <w:color w:val="FF0000"/>
                <w:lang w:eastAsia="ru-RU"/>
              </w:rPr>
            </w:pPr>
            <w:r>
              <w:rPr>
                <w:i/>
                <w:color w:val="FF0000"/>
                <w:lang w:eastAsia="ru-RU"/>
              </w:rPr>
              <w:t>Командада жұмыс, жаппай бақылау.</w:t>
            </w:r>
          </w:p>
          <w:p w14:paraId="7949B8E4" w14:textId="77777777" w:rsidR="00CA0951" w:rsidRPr="002D4B26" w:rsidRDefault="00CA0951" w:rsidP="00BB324F">
            <w:pPr>
              <w:rPr>
                <w:b/>
                <w:i/>
                <w:color w:val="000000"/>
                <w:lang w:eastAsia="ru-RU"/>
              </w:rPr>
            </w:pPr>
            <w:r w:rsidRPr="002D4B26">
              <w:rPr>
                <w:b/>
                <w:i/>
                <w:color w:val="000000"/>
                <w:lang w:eastAsia="ru-RU"/>
              </w:rPr>
              <w:t>Қорытынды.</w:t>
            </w:r>
          </w:p>
          <w:p w14:paraId="1C46F5FF" w14:textId="77777777" w:rsidR="00CA0951" w:rsidRPr="002D4B26" w:rsidRDefault="00CA0951" w:rsidP="00BB324F">
            <w:pPr>
              <w:rPr>
                <w:i/>
                <w:color w:val="000000"/>
                <w:lang w:eastAsia="ru-RU"/>
              </w:rPr>
            </w:pPr>
            <w:r w:rsidRPr="002D4B26">
              <w:rPr>
                <w:i/>
                <w:color w:val="000000"/>
                <w:lang w:eastAsia="ru-RU"/>
              </w:rPr>
              <w:t>Балалар, Наурыз туралы көп біледі екенсіңдер.</w:t>
            </w:r>
          </w:p>
          <w:p w14:paraId="6957F227" w14:textId="77777777" w:rsidR="00CA0951" w:rsidRPr="002D4B26" w:rsidRDefault="00CA0951" w:rsidP="00BB324F">
            <w:pPr>
              <w:rPr>
                <w:i/>
                <w:color w:val="000000"/>
                <w:lang w:eastAsia="ru-RU"/>
              </w:rPr>
            </w:pPr>
            <w:r w:rsidRPr="002D4B26">
              <w:rPr>
                <w:i/>
                <w:color w:val="000000"/>
                <w:lang w:eastAsia="ru-RU"/>
              </w:rPr>
              <w:t>Тазша бала балаларға рахмет айтып қоштасады.</w:t>
            </w:r>
          </w:p>
          <w:p w14:paraId="6DF1BD0C" w14:textId="77777777" w:rsidR="00CA0951" w:rsidRPr="002D4B26" w:rsidRDefault="00CA0951" w:rsidP="00BB324F">
            <w:pPr>
              <w:rPr>
                <w:i/>
                <w:color w:val="000000"/>
                <w:lang w:eastAsia="ru-RU"/>
              </w:rPr>
            </w:pPr>
            <w:r w:rsidRPr="002D4B26">
              <w:rPr>
                <w:i/>
                <w:color w:val="000000"/>
                <w:lang w:eastAsia="ru-RU"/>
              </w:rPr>
              <w:t>Бүгін не туралы айттық?</w:t>
            </w:r>
            <w:r w:rsidRPr="002D4B26">
              <w:rPr>
                <w:i/>
                <w:color w:val="000000"/>
                <w:lang w:eastAsia="ru-RU"/>
              </w:rPr>
              <w:br/>
              <w:t>-Наурыз қандай мереке?</w:t>
            </w:r>
            <w:r w:rsidRPr="002D4B26">
              <w:rPr>
                <w:i/>
                <w:color w:val="000000"/>
                <w:lang w:eastAsia="ru-RU"/>
              </w:rPr>
              <w:br/>
              <w:t>-Қандай ұлттық ойындарды білесіңдер?</w:t>
            </w:r>
          </w:p>
          <w:p w14:paraId="6DEE715D" w14:textId="77777777" w:rsidR="00CA0951" w:rsidRPr="002D4B26" w:rsidRDefault="00CA0951" w:rsidP="00BB324F">
            <w:pPr>
              <w:rPr>
                <w:i/>
                <w:color w:val="000000"/>
                <w:lang w:eastAsia="ru-RU"/>
              </w:rPr>
            </w:pPr>
            <w:r w:rsidRPr="002D4B26">
              <w:rPr>
                <w:i/>
                <w:color w:val="000000"/>
                <w:lang w:eastAsia="ru-RU"/>
              </w:rPr>
              <w:t>Балаларды мадақтау.</w:t>
            </w:r>
          </w:p>
          <w:p w14:paraId="6F7FEE4D" w14:textId="77777777" w:rsidR="00CA0951" w:rsidRPr="002D4B26" w:rsidRDefault="00CA0951" w:rsidP="00BB324F">
            <w:pPr>
              <w:rPr>
                <w:i/>
                <w:color w:val="000000"/>
                <w:lang w:eastAsia="ru-RU"/>
              </w:rPr>
            </w:pPr>
          </w:p>
          <w:p w14:paraId="19E5E102" w14:textId="77777777" w:rsidR="00CA0951" w:rsidRPr="002D4B26" w:rsidRDefault="00CA0951" w:rsidP="00BB324F">
            <w:pPr>
              <w:rPr>
                <w:b/>
                <w:i/>
                <w:color w:val="000000"/>
                <w:lang w:eastAsia="ru-RU"/>
              </w:rPr>
            </w:pPr>
          </w:p>
          <w:p w14:paraId="22F5C5E5" w14:textId="77777777" w:rsidR="00CA0951" w:rsidRPr="002D4B26" w:rsidRDefault="00CA0951" w:rsidP="00BB324F">
            <w:pPr>
              <w:rPr>
                <w:b/>
                <w:i/>
                <w:color w:val="000000"/>
                <w:lang w:eastAsia="ru-RU"/>
              </w:rPr>
            </w:pPr>
            <w:r w:rsidRPr="002D4B26">
              <w:rPr>
                <w:b/>
                <w:i/>
                <w:color w:val="000000"/>
                <w:lang w:eastAsia="ru-RU"/>
              </w:rPr>
              <w:t>2.Музыка</w:t>
            </w:r>
          </w:p>
          <w:p w14:paraId="49B5B68F" w14:textId="77777777" w:rsidR="00CA0951" w:rsidRPr="002D4B26" w:rsidRDefault="00CA0951" w:rsidP="00BB324F">
            <w:pPr>
              <w:rPr>
                <w:b/>
                <w:i/>
                <w:color w:val="000000"/>
                <w:lang w:eastAsia="ru-RU"/>
              </w:rPr>
            </w:pPr>
            <w:r w:rsidRPr="002D4B26">
              <w:rPr>
                <w:b/>
                <w:i/>
                <w:color w:val="000000"/>
                <w:lang w:eastAsia="ru-RU"/>
              </w:rPr>
              <w:t xml:space="preserve">Педагог жоспары </w:t>
            </w:r>
            <w:r w:rsidRPr="002D4B26">
              <w:rPr>
                <w:b/>
                <w:i/>
                <w:color w:val="000000"/>
                <w:lang w:eastAsia="ru-RU"/>
              </w:rPr>
              <w:lastRenderedPageBreak/>
              <w:t>бойынша</w:t>
            </w:r>
          </w:p>
          <w:p w14:paraId="5B297A04" w14:textId="77777777" w:rsidR="00CA0951" w:rsidRPr="002D4B26" w:rsidRDefault="00CA0951" w:rsidP="00BB324F">
            <w:pPr>
              <w:rPr>
                <w:b/>
                <w:i/>
                <w:color w:val="000000"/>
                <w:lang w:eastAsia="ru-RU"/>
              </w:rPr>
            </w:pPr>
          </w:p>
          <w:p w14:paraId="613AE523" w14:textId="77777777" w:rsidR="00CA0951" w:rsidRPr="002D4B26" w:rsidRDefault="00CA0951" w:rsidP="00BB324F">
            <w:pPr>
              <w:rPr>
                <w:b/>
                <w:i/>
                <w:color w:val="000000"/>
                <w:lang w:eastAsia="ru-RU"/>
              </w:rPr>
            </w:pPr>
          </w:p>
          <w:p w14:paraId="2B7548F5" w14:textId="77777777" w:rsidR="00CA0951" w:rsidRPr="002D4B26" w:rsidRDefault="00CA0951" w:rsidP="00BB324F">
            <w:pPr>
              <w:rPr>
                <w:b/>
                <w:i/>
                <w:color w:val="000000"/>
                <w:lang w:eastAsia="ru-RU"/>
              </w:rPr>
            </w:pPr>
            <w:r w:rsidRPr="002D4B26">
              <w:rPr>
                <w:b/>
                <w:i/>
                <w:color w:val="000000"/>
                <w:lang w:eastAsia="ru-RU"/>
              </w:rPr>
              <w:t>3. Дене шынықтыру.</w:t>
            </w:r>
          </w:p>
          <w:p w14:paraId="4D7C9F4B" w14:textId="77777777" w:rsidR="00CA0951" w:rsidRPr="00625760" w:rsidRDefault="00CA0951" w:rsidP="00BB324F">
            <w:pPr>
              <w:rPr>
                <w:b/>
                <w:i/>
                <w:color w:val="000000"/>
                <w:sz w:val="20"/>
                <w:lang w:eastAsia="ru-RU"/>
              </w:rPr>
            </w:pPr>
            <w:r w:rsidRPr="00625760">
              <w:rPr>
                <w:rFonts w:eastAsia="Calibri"/>
                <w:b/>
                <w:i/>
                <w:szCs w:val="24"/>
              </w:rPr>
              <w:t>Мақсаты.</w:t>
            </w:r>
            <w:r w:rsidRPr="00625760">
              <w:rPr>
                <w:i/>
                <w:color w:val="000000" w:themeColor="text1"/>
                <w:szCs w:val="24"/>
              </w:rPr>
              <w:t xml:space="preserve"> Заттар арасымен өту, қимыл-қозғалысы белсенділігін  дамыту жаттығуларын  орындай алады</w:t>
            </w:r>
          </w:p>
          <w:p w14:paraId="40F7D43E" w14:textId="77777777" w:rsidR="00CA0951" w:rsidRDefault="00CA0951" w:rsidP="00BB324F">
            <w:pPr>
              <w:rPr>
                <w:b/>
                <w:i/>
                <w:color w:val="FF0000"/>
              </w:rPr>
            </w:pPr>
            <w:r w:rsidRPr="008879F1">
              <w:rPr>
                <w:b/>
                <w:i/>
                <w:color w:val="FF0000"/>
              </w:rPr>
              <w:t xml:space="preserve">Ресурстар:  Доп,  </w:t>
            </w:r>
            <w:r>
              <w:rPr>
                <w:b/>
                <w:i/>
                <w:color w:val="FF0000"/>
              </w:rPr>
              <w:t>кубиктер, таяқшалар</w:t>
            </w:r>
          </w:p>
          <w:p w14:paraId="7E9619BF" w14:textId="77777777" w:rsidR="00CA0951" w:rsidRPr="008879F1" w:rsidRDefault="00CA0951" w:rsidP="00BB324F">
            <w:pPr>
              <w:rPr>
                <w:i/>
                <w:color w:val="FF0000"/>
              </w:rPr>
            </w:pPr>
            <w:r w:rsidRPr="008879F1">
              <w:rPr>
                <w:b/>
                <w:i/>
                <w:color w:val="FF0000"/>
              </w:rPr>
              <w:t xml:space="preserve">Әдіс-тәсілі: </w:t>
            </w:r>
            <w:r w:rsidRPr="008879F1">
              <w:rPr>
                <w:i/>
                <w:color w:val="FF0000"/>
              </w:rPr>
              <w:t>4К</w:t>
            </w:r>
            <w:r w:rsidRPr="008879F1">
              <w:rPr>
                <w:b/>
                <w:i/>
                <w:color w:val="FF0000"/>
              </w:rPr>
              <w:t xml:space="preserve"> </w:t>
            </w:r>
            <w:r w:rsidRPr="008879F1">
              <w:rPr>
                <w:i/>
                <w:color w:val="FF0000"/>
              </w:rPr>
              <w:t>,бала үні, жанама бақылау, командада жұмыс.</w:t>
            </w:r>
          </w:p>
          <w:p w14:paraId="5F66C2AD" w14:textId="77777777" w:rsidR="00CA0951" w:rsidRPr="008879F1" w:rsidRDefault="00CA0951" w:rsidP="00BB324F">
            <w:pPr>
              <w:rPr>
                <w:b/>
                <w:i/>
                <w:iCs/>
                <w:lang w:eastAsia="ru-RU"/>
              </w:rPr>
            </w:pPr>
            <w:r w:rsidRPr="008879F1">
              <w:rPr>
                <w:b/>
                <w:i/>
                <w:iCs/>
                <w:lang w:eastAsia="ru-RU"/>
              </w:rPr>
              <w:t>ҰОҚ өтілу барысы:</w:t>
            </w:r>
          </w:p>
          <w:p w14:paraId="04473E4B" w14:textId="77777777" w:rsidR="00CA0951" w:rsidRPr="008879F1" w:rsidRDefault="00CA0951" w:rsidP="00BB324F">
            <w:pPr>
              <w:rPr>
                <w:i/>
                <w:lang w:eastAsia="ru-RU"/>
              </w:rPr>
            </w:pPr>
            <w:r w:rsidRPr="008879F1">
              <w:rPr>
                <w:i/>
                <w:lang w:eastAsia="ru-RU"/>
              </w:rPr>
              <w:t>1.Сәлемдесу.</w:t>
            </w:r>
          </w:p>
          <w:p w14:paraId="3C2D75C0" w14:textId="77777777" w:rsidR="00CA0951" w:rsidRPr="008879F1" w:rsidRDefault="00CA0951" w:rsidP="00BB324F">
            <w:pPr>
              <w:rPr>
                <w:i/>
              </w:rPr>
            </w:pPr>
            <w:r w:rsidRPr="008879F1">
              <w:rPr>
                <w:i/>
              </w:rPr>
              <w:t>Бірінің артынан бірі сапқа тұру. Денені тік ұстау.</w:t>
            </w:r>
          </w:p>
          <w:p w14:paraId="370B0A90" w14:textId="77777777" w:rsidR="00CA0951" w:rsidRPr="008879F1" w:rsidRDefault="00CA0951" w:rsidP="00BB324F">
            <w:pPr>
              <w:rPr>
                <w:i/>
              </w:rPr>
            </w:pPr>
            <w:r w:rsidRPr="008879F1">
              <w:rPr>
                <w:i/>
              </w:rPr>
              <w:t>Шеңбер бойымен денені тік ұстап, адымдап жүру.</w:t>
            </w:r>
          </w:p>
          <w:p w14:paraId="3DA0F88D" w14:textId="77777777" w:rsidR="00CA0951" w:rsidRPr="008879F1" w:rsidRDefault="00CA0951" w:rsidP="00BB324F">
            <w:pPr>
              <w:rPr>
                <w:i/>
              </w:rPr>
            </w:pPr>
            <w:r w:rsidRPr="008879F1">
              <w:rPr>
                <w:i/>
              </w:rPr>
              <w:t>Қол бүйірде, аяқтың  сыртымен жүру.</w:t>
            </w:r>
          </w:p>
          <w:p w14:paraId="636C0293" w14:textId="77777777" w:rsidR="00CA0951" w:rsidRPr="008879F1" w:rsidRDefault="00CA0951" w:rsidP="00BB324F">
            <w:pPr>
              <w:jc w:val="both"/>
              <w:rPr>
                <w:i/>
              </w:rPr>
            </w:pPr>
            <w:r w:rsidRPr="008879F1">
              <w:rPr>
                <w:i/>
              </w:rPr>
              <w:t>«Пингвин» - табанның ішкі жақтарымен қысқа және алшақ қадаммен жүру.</w:t>
            </w:r>
          </w:p>
          <w:p w14:paraId="41ABBAF0" w14:textId="77777777" w:rsidR="00CA0951" w:rsidRPr="008879F1" w:rsidRDefault="00CA0951" w:rsidP="00BB324F">
            <w:pPr>
              <w:rPr>
                <w:i/>
              </w:rPr>
            </w:pPr>
            <w:r w:rsidRPr="008879F1">
              <w:rPr>
                <w:i/>
              </w:rPr>
              <w:t>Шеңбер бойымен маршпен жүру .</w:t>
            </w:r>
          </w:p>
          <w:p w14:paraId="742F547D" w14:textId="77777777" w:rsidR="00CA0951" w:rsidRPr="008879F1" w:rsidRDefault="00CA0951" w:rsidP="00BB324F">
            <w:pPr>
              <w:rPr>
                <w:i/>
              </w:rPr>
            </w:pPr>
            <w:r w:rsidRPr="008879F1">
              <w:rPr>
                <w:i/>
              </w:rPr>
              <w:t>Шеңбер бойымен тұру. (таяқшаларды үстел үстінен кезекпен алу)</w:t>
            </w:r>
          </w:p>
          <w:p w14:paraId="56C92E4E" w14:textId="77777777" w:rsidR="00CA0951" w:rsidRPr="008879F1" w:rsidRDefault="00CA0951" w:rsidP="00BB324F">
            <w:pPr>
              <w:rPr>
                <w:i/>
              </w:rPr>
            </w:pPr>
            <w:r w:rsidRPr="008879F1">
              <w:rPr>
                <w:i/>
              </w:rPr>
              <w:t>Қолдарын созып, арақашықтықты сақтау.</w:t>
            </w:r>
          </w:p>
          <w:p w14:paraId="7F023994" w14:textId="77777777" w:rsidR="00CA0951" w:rsidRPr="008879F1" w:rsidRDefault="00CA0951" w:rsidP="00BB324F">
            <w:pPr>
              <w:rPr>
                <w:i/>
                <w:color w:val="FF0000"/>
              </w:rPr>
            </w:pPr>
            <w:r w:rsidRPr="008879F1">
              <w:rPr>
                <w:i/>
                <w:color w:val="FF0000"/>
              </w:rPr>
              <w:t>Тікелей бақылау, блум таксономиясы.</w:t>
            </w:r>
          </w:p>
          <w:p w14:paraId="1367DB67" w14:textId="77777777" w:rsidR="00CA0951" w:rsidRPr="008879F1" w:rsidRDefault="00CA0951" w:rsidP="00BB324F">
            <w:pPr>
              <w:rPr>
                <w:b/>
                <w:i/>
                <w:lang w:eastAsia="ru-RU"/>
              </w:rPr>
            </w:pPr>
            <w:r w:rsidRPr="008879F1">
              <w:rPr>
                <w:b/>
                <w:i/>
                <w:lang w:eastAsia="ru-RU"/>
              </w:rPr>
              <w:t>Жалпы даму жаттығулары.</w:t>
            </w:r>
          </w:p>
          <w:p w14:paraId="1258C2FB" w14:textId="77777777" w:rsidR="00CA0951" w:rsidRPr="008879F1" w:rsidRDefault="00CA0951" w:rsidP="00BB324F">
            <w:pPr>
              <w:rPr>
                <w:b/>
                <w:i/>
                <w:lang w:eastAsia="ru-RU"/>
              </w:rPr>
            </w:pPr>
            <w:r w:rsidRPr="008879F1">
              <w:rPr>
                <w:b/>
                <w:i/>
                <w:lang w:eastAsia="ru-RU"/>
              </w:rPr>
              <w:t xml:space="preserve">Таяқшаман </w:t>
            </w:r>
          </w:p>
          <w:p w14:paraId="723CD260" w14:textId="77777777" w:rsidR="00CA0951" w:rsidRPr="008879F1" w:rsidRDefault="00CA0951" w:rsidP="00BB324F">
            <w:pPr>
              <w:rPr>
                <w:b/>
                <w:i/>
              </w:rPr>
            </w:pPr>
            <w:r w:rsidRPr="008879F1">
              <w:rPr>
                <w:b/>
                <w:i/>
              </w:rPr>
              <w:t xml:space="preserve">Б.қ.: «Сағаттар»  </w:t>
            </w:r>
          </w:p>
          <w:p w14:paraId="225F99BF" w14:textId="77777777" w:rsidR="00CA0951" w:rsidRPr="008879F1" w:rsidRDefault="00CA0951" w:rsidP="00BB324F">
            <w:pPr>
              <w:rPr>
                <w:i/>
              </w:rPr>
            </w:pPr>
            <w:r w:rsidRPr="008879F1">
              <w:rPr>
                <w:b/>
                <w:i/>
              </w:rPr>
              <w:t>1.</w:t>
            </w:r>
            <w:r w:rsidRPr="008879F1">
              <w:rPr>
                <w:i/>
              </w:rPr>
              <w:t xml:space="preserve"> Аяқтары алшақ , таяқша белде. «Тик-так» сөзін айтып басты оңға, </w:t>
            </w:r>
            <w:r w:rsidRPr="008879F1">
              <w:rPr>
                <w:i/>
              </w:rPr>
              <w:lastRenderedPageBreak/>
              <w:t>солға қозғалту. / 6 рет қайталау/</w:t>
            </w:r>
          </w:p>
          <w:p w14:paraId="489A0B61" w14:textId="77777777" w:rsidR="00CA0951" w:rsidRPr="008879F1" w:rsidRDefault="00CA0951" w:rsidP="00BB324F">
            <w:pPr>
              <w:rPr>
                <w:b/>
                <w:i/>
              </w:rPr>
            </w:pPr>
            <w:r w:rsidRPr="008879F1">
              <w:rPr>
                <w:b/>
                <w:i/>
              </w:rPr>
              <w:t xml:space="preserve">Б. қ.: «Су тасушы» </w:t>
            </w:r>
          </w:p>
          <w:p w14:paraId="58B35DA8" w14:textId="77777777" w:rsidR="00CA0951" w:rsidRPr="008879F1" w:rsidRDefault="00CA0951" w:rsidP="00BB324F">
            <w:pPr>
              <w:rPr>
                <w:i/>
              </w:rPr>
            </w:pPr>
            <w:r w:rsidRPr="008879F1">
              <w:rPr>
                <w:b/>
                <w:i/>
              </w:rPr>
              <w:t xml:space="preserve">2. </w:t>
            </w:r>
            <w:r w:rsidRPr="008879F1">
              <w:rPr>
                <w:i/>
              </w:rPr>
              <w:t xml:space="preserve">Аяқтары алшақ қойылған, таяқша иықта,  иықты  кезек көтеру. </w:t>
            </w:r>
          </w:p>
          <w:p w14:paraId="741CD291" w14:textId="77777777" w:rsidR="00CA0951" w:rsidRPr="008879F1" w:rsidRDefault="00CA0951" w:rsidP="00BB324F">
            <w:pPr>
              <w:rPr>
                <w:i/>
              </w:rPr>
            </w:pPr>
            <w:r w:rsidRPr="008879F1">
              <w:rPr>
                <w:i/>
              </w:rPr>
              <w:t>/6 рет қайталау/</w:t>
            </w:r>
          </w:p>
          <w:p w14:paraId="10C6EB08" w14:textId="77777777" w:rsidR="00CA0951" w:rsidRPr="008879F1" w:rsidRDefault="00CA0951" w:rsidP="00BB324F">
            <w:pPr>
              <w:rPr>
                <w:b/>
                <w:i/>
              </w:rPr>
            </w:pPr>
            <w:r w:rsidRPr="008879F1">
              <w:rPr>
                <w:b/>
                <w:i/>
              </w:rPr>
              <w:t xml:space="preserve">Б.қ.: </w:t>
            </w:r>
            <w:r w:rsidRPr="008879F1">
              <w:rPr>
                <w:b/>
                <w:i/>
              </w:rPr>
              <w:tab/>
              <w:t xml:space="preserve">«Құламалар» </w:t>
            </w:r>
          </w:p>
          <w:p w14:paraId="3A334A2E" w14:textId="77777777" w:rsidR="00CA0951" w:rsidRPr="008879F1" w:rsidRDefault="00CA0951" w:rsidP="00BB324F">
            <w:pPr>
              <w:tabs>
                <w:tab w:val="left" w:pos="1110"/>
              </w:tabs>
              <w:rPr>
                <w:i/>
              </w:rPr>
            </w:pPr>
            <w:r w:rsidRPr="008879F1">
              <w:rPr>
                <w:b/>
                <w:i/>
              </w:rPr>
              <w:t xml:space="preserve">3. </w:t>
            </w:r>
            <w:r w:rsidRPr="008879F1">
              <w:rPr>
                <w:i/>
              </w:rPr>
              <w:t>Аяқтары алшақ қойылған, таяқшаны жоғары созу, оңнан – солға, солдан - оңға қарай иілу. /6 рет қайталау/</w:t>
            </w:r>
          </w:p>
          <w:p w14:paraId="5CB189FF" w14:textId="77777777" w:rsidR="00CA0951" w:rsidRPr="008879F1" w:rsidRDefault="00CA0951" w:rsidP="00BB324F">
            <w:pPr>
              <w:rPr>
                <w:b/>
                <w:i/>
              </w:rPr>
            </w:pPr>
            <w:r w:rsidRPr="008879F1">
              <w:rPr>
                <w:b/>
                <w:i/>
              </w:rPr>
              <w:t>Б.қ.: «Күш жинау»</w:t>
            </w:r>
          </w:p>
          <w:p w14:paraId="2207D9D3" w14:textId="77777777" w:rsidR="00CA0951" w:rsidRPr="008879F1" w:rsidRDefault="00CA0951" w:rsidP="00BB324F">
            <w:pPr>
              <w:rPr>
                <w:i/>
              </w:rPr>
            </w:pPr>
            <w:r w:rsidRPr="008879F1">
              <w:rPr>
                <w:b/>
                <w:i/>
              </w:rPr>
              <w:t xml:space="preserve">4. </w:t>
            </w:r>
            <w:r w:rsidRPr="008879F1">
              <w:rPr>
                <w:i/>
              </w:rPr>
              <w:t>Аяқтар алшақ қойылған, таяқша кеуде тұсында. Таяқшаны жоғары көтеріп- түсіру.  /6  рет қайталау/</w:t>
            </w:r>
          </w:p>
          <w:p w14:paraId="223C337E" w14:textId="77777777" w:rsidR="00CA0951" w:rsidRPr="008879F1" w:rsidRDefault="00CA0951" w:rsidP="00BB324F">
            <w:pPr>
              <w:tabs>
                <w:tab w:val="left" w:pos="1110"/>
              </w:tabs>
              <w:rPr>
                <w:b/>
                <w:i/>
              </w:rPr>
            </w:pPr>
            <w:r w:rsidRPr="008879F1">
              <w:rPr>
                <w:b/>
                <w:i/>
              </w:rPr>
              <w:t>Б.қ.: «Мотоцикл жүргізу»</w:t>
            </w:r>
          </w:p>
          <w:p w14:paraId="7A903951" w14:textId="77777777" w:rsidR="00CA0951" w:rsidRPr="008879F1" w:rsidRDefault="00CA0951" w:rsidP="00BB324F">
            <w:pPr>
              <w:tabs>
                <w:tab w:val="left" w:pos="1110"/>
              </w:tabs>
              <w:rPr>
                <w:i/>
              </w:rPr>
            </w:pPr>
            <w:r w:rsidRPr="008879F1">
              <w:rPr>
                <w:b/>
                <w:i/>
              </w:rPr>
              <w:t xml:space="preserve">5. </w:t>
            </w:r>
            <w:r w:rsidRPr="008879F1">
              <w:rPr>
                <w:i/>
              </w:rPr>
              <w:t xml:space="preserve">Аяқтарын алшақ қою, таяқша кеуде тұсында; мотоциклды жүргізу  (ыр-ыр-ыр) деп айту. Бір орында жүру.  (15-20 секунд). </w:t>
            </w:r>
          </w:p>
          <w:p w14:paraId="09F3E2BF" w14:textId="77777777" w:rsidR="00CA0951" w:rsidRPr="008879F1" w:rsidRDefault="00CA0951" w:rsidP="00BB324F">
            <w:pPr>
              <w:rPr>
                <w:b/>
                <w:i/>
              </w:rPr>
            </w:pPr>
            <w:r w:rsidRPr="008879F1">
              <w:rPr>
                <w:b/>
                <w:i/>
              </w:rPr>
              <w:t xml:space="preserve">Қорытынды: </w:t>
            </w:r>
          </w:p>
          <w:p w14:paraId="6C4E78D9" w14:textId="77777777" w:rsidR="00CA0951" w:rsidRPr="008879F1" w:rsidRDefault="00CA0951" w:rsidP="00BB324F">
            <w:pPr>
              <w:rPr>
                <w:i/>
              </w:rPr>
            </w:pPr>
            <w:r w:rsidRPr="008879F1">
              <w:rPr>
                <w:i/>
              </w:rPr>
              <w:t xml:space="preserve">бір саппен шеңбер бойы жүру  /таяқшаларды  үстел үстіне қою/  .  Маршпен жүру. </w:t>
            </w:r>
          </w:p>
          <w:p w14:paraId="197F1744" w14:textId="77777777" w:rsidR="00CA0951" w:rsidRPr="008879F1" w:rsidRDefault="00CA0951" w:rsidP="00BB324F">
            <w:pPr>
              <w:pStyle w:val="12"/>
              <w:tabs>
                <w:tab w:val="left" w:pos="142"/>
              </w:tabs>
              <w:spacing w:before="0" w:line="240" w:lineRule="auto"/>
              <w:rPr>
                <w:i/>
                <w:sz w:val="22"/>
                <w:szCs w:val="22"/>
                <w:lang w:val="kk-KZ"/>
              </w:rPr>
            </w:pPr>
            <w:r w:rsidRPr="008879F1">
              <w:rPr>
                <w:b/>
                <w:i/>
                <w:sz w:val="22"/>
                <w:szCs w:val="22"/>
                <w:lang w:val="kk-KZ"/>
              </w:rPr>
              <w:t>Тыныс алу жаттығулары:</w:t>
            </w:r>
            <w:r w:rsidRPr="008879F1">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3BAC5E0D" w14:textId="77777777" w:rsidR="00CA0951" w:rsidRPr="008879F1" w:rsidRDefault="00CA0951" w:rsidP="00BB324F">
            <w:pPr>
              <w:pStyle w:val="12"/>
              <w:tabs>
                <w:tab w:val="left" w:pos="142"/>
              </w:tabs>
              <w:spacing w:before="0" w:line="240" w:lineRule="auto"/>
              <w:rPr>
                <w:i/>
                <w:color w:val="FF0000"/>
                <w:sz w:val="22"/>
                <w:szCs w:val="22"/>
                <w:lang w:val="kk-KZ"/>
              </w:rPr>
            </w:pPr>
            <w:r w:rsidRPr="008879F1">
              <w:rPr>
                <w:i/>
                <w:color w:val="FF0000"/>
                <w:sz w:val="22"/>
                <w:szCs w:val="22"/>
                <w:lang w:val="kk-KZ"/>
              </w:rPr>
              <w:lastRenderedPageBreak/>
              <w:t>Мазмұн арқылы саралау, блум таксономиясы, жанама бақылау, бала үні.</w:t>
            </w:r>
          </w:p>
          <w:p w14:paraId="5EA0E419" w14:textId="77777777" w:rsidR="00CA0951" w:rsidRPr="008879F1" w:rsidRDefault="00CA0951" w:rsidP="00BB324F">
            <w:pPr>
              <w:rPr>
                <w:b/>
                <w:i/>
              </w:rPr>
            </w:pPr>
            <w:r w:rsidRPr="008879F1">
              <w:rPr>
                <w:b/>
                <w:i/>
              </w:rPr>
              <w:t xml:space="preserve">Бастапқы қалыпқа келу. </w:t>
            </w:r>
          </w:p>
          <w:p w14:paraId="5D5B88F1" w14:textId="77777777" w:rsidR="00CA0951" w:rsidRPr="008879F1" w:rsidRDefault="00CA0951" w:rsidP="00BB324F">
            <w:pPr>
              <w:rPr>
                <w:i/>
                <w:lang w:eastAsia="ru-RU"/>
              </w:rPr>
            </w:pPr>
            <w:r w:rsidRPr="008879F1">
              <w:rPr>
                <w:b/>
                <w:i/>
                <w:lang w:eastAsia="ru-RU"/>
              </w:rPr>
              <w:t>Негізгі қимыл қозғалыс жаттығулары.</w:t>
            </w:r>
            <w:r w:rsidRPr="008879F1">
              <w:rPr>
                <w:i/>
                <w:lang w:eastAsia="ru-RU"/>
              </w:rPr>
              <w:br/>
              <w:t>1.</w:t>
            </w:r>
            <w:r>
              <w:rPr>
                <w:i/>
                <w:lang w:eastAsia="ru-RU"/>
              </w:rPr>
              <w:t>Кубиктер арасымен жүру</w:t>
            </w:r>
          </w:p>
          <w:p w14:paraId="1BA17B0A" w14:textId="77777777" w:rsidR="00CA0951" w:rsidRPr="008879F1" w:rsidRDefault="00CA0951" w:rsidP="00BB324F">
            <w:pPr>
              <w:rPr>
                <w:i/>
                <w:lang w:eastAsia="ru-RU"/>
              </w:rPr>
            </w:pPr>
            <w:r w:rsidRPr="008879F1">
              <w:rPr>
                <w:i/>
                <w:lang w:eastAsia="ru-RU"/>
              </w:rPr>
              <w:t>2. допты жерде отырып бір-біріне домалату.</w:t>
            </w:r>
          </w:p>
          <w:p w14:paraId="1CFA0148" w14:textId="77777777" w:rsidR="00CA0951" w:rsidRPr="008879F1" w:rsidRDefault="00CA0951" w:rsidP="00BB324F">
            <w:pPr>
              <w:rPr>
                <w:i/>
                <w:color w:val="FF0000"/>
                <w:lang w:eastAsia="ru-RU"/>
              </w:rPr>
            </w:pPr>
            <w:r w:rsidRPr="008879F1">
              <w:rPr>
                <w:i/>
                <w:color w:val="FF0000"/>
                <w:lang w:eastAsia="ru-RU"/>
              </w:rPr>
              <w:t>Командада жұмыс, сыни ойлау, тікелей бақылау, бала үні</w:t>
            </w:r>
          </w:p>
          <w:p w14:paraId="3E0FE80B" w14:textId="77777777" w:rsidR="00CA0951" w:rsidRPr="008879F1" w:rsidRDefault="00CA0951" w:rsidP="00BB324F">
            <w:pPr>
              <w:rPr>
                <w:i/>
                <w:lang w:eastAsia="ru-RU"/>
              </w:rPr>
            </w:pPr>
            <w:r w:rsidRPr="008879F1">
              <w:rPr>
                <w:b/>
                <w:i/>
                <w:lang w:eastAsia="ru-RU"/>
              </w:rPr>
              <w:t xml:space="preserve">        Қимылды ойын:</w:t>
            </w:r>
            <w:r w:rsidRPr="008879F1">
              <w:rPr>
                <w:i/>
                <w:lang w:eastAsia="ru-RU"/>
              </w:rPr>
              <w:br/>
              <w:t xml:space="preserve">«Доптарды  қай топ тез жинайды?» </w:t>
            </w:r>
          </w:p>
          <w:p w14:paraId="0345D361" w14:textId="77777777" w:rsidR="00CA0951" w:rsidRPr="008879F1" w:rsidRDefault="00CA0951" w:rsidP="00BB324F">
            <w:pPr>
              <w:rPr>
                <w:i/>
                <w:lang w:eastAsia="ru-RU"/>
              </w:rPr>
            </w:pPr>
            <w:r w:rsidRPr="008879F1">
              <w:rPr>
                <w:i/>
                <w:lang w:eastAsia="ru-RU"/>
              </w:rPr>
              <w:t>Ойын шартымен таныстыру</w:t>
            </w:r>
          </w:p>
          <w:p w14:paraId="28CADA80" w14:textId="77777777" w:rsidR="00CA0951" w:rsidRPr="008879F1" w:rsidRDefault="00CA0951" w:rsidP="00BB324F">
            <w:pPr>
              <w:rPr>
                <w:i/>
                <w:lang w:eastAsia="ru-RU"/>
              </w:rPr>
            </w:pPr>
            <w:r w:rsidRPr="008879F1">
              <w:rPr>
                <w:i/>
                <w:lang w:eastAsia="ru-RU"/>
              </w:rPr>
              <w:t>Қортынды.                          Балаларды мадақтау</w:t>
            </w:r>
          </w:p>
          <w:p w14:paraId="092D2511" w14:textId="77777777" w:rsidR="00CA0951" w:rsidRPr="008879F1" w:rsidRDefault="00CA0951" w:rsidP="00BB324F">
            <w:pPr>
              <w:rPr>
                <w:b/>
                <w:i/>
                <w:lang w:eastAsia="ru-RU"/>
              </w:rPr>
            </w:pPr>
          </w:p>
          <w:p w14:paraId="23F3A903" w14:textId="77777777" w:rsidR="00CA0951" w:rsidRPr="002D4B26" w:rsidRDefault="00CA0951" w:rsidP="00BB324F">
            <w:pPr>
              <w:rPr>
                <w:i/>
                <w:color w:val="000000"/>
                <w:lang w:eastAsia="ru-RU"/>
              </w:rPr>
            </w:pPr>
            <w:r w:rsidRPr="002D4B26">
              <w:rPr>
                <w:i/>
                <w:color w:val="000000"/>
                <w:lang w:eastAsia="ru-RU"/>
              </w:rPr>
              <w:t>.</w:t>
            </w:r>
          </w:p>
        </w:tc>
        <w:tc>
          <w:tcPr>
            <w:tcW w:w="2837" w:type="dxa"/>
            <w:tcBorders>
              <w:top w:val="single" w:sz="4" w:space="0" w:color="auto"/>
              <w:left w:val="single" w:sz="4" w:space="0" w:color="auto"/>
              <w:bottom w:val="single" w:sz="4" w:space="0" w:color="auto"/>
              <w:right w:val="single" w:sz="4" w:space="0" w:color="auto"/>
            </w:tcBorders>
          </w:tcPr>
          <w:p w14:paraId="55A79588" w14:textId="77777777" w:rsidR="00CA0951" w:rsidRPr="002D4B26" w:rsidRDefault="00CA0951" w:rsidP="00BB324F">
            <w:pPr>
              <w:jc w:val="center"/>
              <w:rPr>
                <w:rFonts w:eastAsia="Calibri"/>
                <w:b/>
                <w:i/>
              </w:rPr>
            </w:pPr>
            <w:r w:rsidRPr="002D4B26">
              <w:rPr>
                <w:rFonts w:eastAsia="Calibri"/>
                <w:b/>
                <w:i/>
              </w:rPr>
              <w:lastRenderedPageBreak/>
              <w:t>Көркем әдебиет</w:t>
            </w:r>
          </w:p>
          <w:p w14:paraId="19205A26" w14:textId="77777777" w:rsidR="00CA0951" w:rsidRPr="002D4B26" w:rsidRDefault="00CA0951" w:rsidP="00BB324F">
            <w:pPr>
              <w:rPr>
                <w:rFonts w:eastAsia="Calibri"/>
                <w:b/>
                <w:i/>
              </w:rPr>
            </w:pPr>
            <w:r w:rsidRPr="002D4B26">
              <w:rPr>
                <w:rFonts w:eastAsia="Calibri"/>
                <w:b/>
                <w:i/>
              </w:rPr>
              <w:t xml:space="preserve">Тақырыбы: </w:t>
            </w:r>
            <w:r w:rsidRPr="002D4B26">
              <w:rPr>
                <w:rFonts w:eastAsia="Calibri"/>
                <w:i/>
              </w:rPr>
              <w:t>«Бесік жыры»</w:t>
            </w:r>
          </w:p>
          <w:p w14:paraId="092F322F" w14:textId="77777777" w:rsidR="00CA0951" w:rsidRPr="0031780A" w:rsidRDefault="00CA0951" w:rsidP="00BB324F">
            <w:pPr>
              <w:rPr>
                <w:b/>
                <w:i/>
              </w:rPr>
            </w:pPr>
            <w:r w:rsidRPr="0031780A">
              <w:rPr>
                <w:b/>
                <w:i/>
              </w:rPr>
              <w:lastRenderedPageBreak/>
              <w:t xml:space="preserve">Мақсаты: </w:t>
            </w:r>
            <w:r w:rsidRPr="0031780A">
              <w:rPr>
                <w:i/>
              </w:rPr>
              <w:t xml:space="preserve">Шағын әңгімелер құрастырып, </w:t>
            </w:r>
            <w:r>
              <w:rPr>
                <w:i/>
              </w:rPr>
              <w:t xml:space="preserve"> ойын арқылы салт-дәстүрді  түсінеді.</w:t>
            </w:r>
          </w:p>
          <w:p w14:paraId="72A4E866" w14:textId="77777777" w:rsidR="00CA0951" w:rsidRPr="00A5017F" w:rsidRDefault="00CA0951" w:rsidP="00BB324F">
            <w:pPr>
              <w:shd w:val="clear" w:color="auto" w:fill="FFFFFF"/>
              <w:rPr>
                <w:i/>
                <w:color w:val="FF0000"/>
              </w:rPr>
            </w:pPr>
            <w:r w:rsidRPr="00A5017F">
              <w:rPr>
                <w:i/>
                <w:color w:val="FF0000"/>
              </w:rPr>
              <w:t>Ресурстар:  АҚТ технологиясы, бесік, хат.</w:t>
            </w:r>
          </w:p>
          <w:p w14:paraId="3B747B27" w14:textId="77777777" w:rsidR="00CA0951" w:rsidRPr="00A5017F" w:rsidRDefault="00CA0951" w:rsidP="00BB324F">
            <w:pPr>
              <w:shd w:val="clear" w:color="auto" w:fill="FFFFFF"/>
              <w:rPr>
                <w:i/>
                <w:color w:val="FF0000"/>
              </w:rPr>
            </w:pPr>
            <w:r w:rsidRPr="00A5017F">
              <w:rPr>
                <w:i/>
                <w:color w:val="FF0000"/>
              </w:rPr>
              <w:t>Әдіс-тәсілдер: 4К моделі, саралау, бақылау.</w:t>
            </w:r>
          </w:p>
          <w:p w14:paraId="7EA568CC" w14:textId="77777777" w:rsidR="00CA0951" w:rsidRDefault="00CA0951" w:rsidP="00BB324F">
            <w:pPr>
              <w:shd w:val="clear" w:color="auto" w:fill="FFFFFF"/>
              <w:rPr>
                <w:b/>
                <w:i/>
              </w:rPr>
            </w:pPr>
            <w:r>
              <w:rPr>
                <w:b/>
                <w:i/>
              </w:rPr>
              <w:t>ҰОҚ жүргізілу барысы.</w:t>
            </w:r>
          </w:p>
          <w:p w14:paraId="2AB24DF3" w14:textId="77777777" w:rsidR="00CA0951" w:rsidRPr="001A3A4F" w:rsidRDefault="00CA0951" w:rsidP="00BB324F">
            <w:pPr>
              <w:shd w:val="clear" w:color="auto" w:fill="FFFFFF"/>
              <w:rPr>
                <w:i/>
                <w:color w:val="000000"/>
                <w:sz w:val="20"/>
                <w:szCs w:val="21"/>
                <w:lang w:eastAsia="ru-RU"/>
              </w:rPr>
            </w:pPr>
            <w:r w:rsidRPr="001A3A4F">
              <w:rPr>
                <w:i/>
                <w:color w:val="000000"/>
                <w:szCs w:val="24"/>
                <w:lang w:eastAsia="ru-RU"/>
              </w:rPr>
              <w:t>Жағымды психологиялық ахуал орнату.</w:t>
            </w:r>
          </w:p>
          <w:p w14:paraId="1565363A" w14:textId="77777777" w:rsidR="00CA0951" w:rsidRPr="001A3A4F" w:rsidRDefault="00CA0951" w:rsidP="00BB324F">
            <w:pPr>
              <w:shd w:val="clear" w:color="auto" w:fill="FFFFFF"/>
              <w:rPr>
                <w:i/>
                <w:color w:val="000000"/>
                <w:sz w:val="20"/>
                <w:szCs w:val="21"/>
                <w:lang w:eastAsia="ru-RU"/>
              </w:rPr>
            </w:pPr>
            <w:r w:rsidRPr="001A3A4F">
              <w:rPr>
                <w:b/>
                <w:bCs/>
                <w:i/>
                <w:color w:val="000000"/>
                <w:szCs w:val="24"/>
                <w:lang w:eastAsia="ru-RU"/>
              </w:rPr>
              <w:t>«Жүректен жүрекке» тренингісі</w:t>
            </w:r>
            <w:r w:rsidRPr="001A3A4F">
              <w:rPr>
                <w:i/>
                <w:color w:val="000000"/>
                <w:sz w:val="20"/>
                <w:szCs w:val="21"/>
                <w:lang w:eastAsia="ru-RU"/>
              </w:rPr>
              <w:t> </w:t>
            </w:r>
            <w:r>
              <w:rPr>
                <w:i/>
                <w:color w:val="000000"/>
                <w:sz w:val="20"/>
                <w:szCs w:val="21"/>
                <w:lang w:eastAsia="ru-RU"/>
              </w:rPr>
              <w:t xml:space="preserve"> </w:t>
            </w:r>
            <w:r w:rsidRPr="001A3A4F">
              <w:rPr>
                <w:i/>
                <w:color w:val="000000"/>
                <w:szCs w:val="24"/>
                <w:lang w:eastAsia="ru-RU"/>
              </w:rPr>
              <w:t>бойынша «Шаттық»шеңберін құрып,бір-біріне жақсы тілек тілектерін айтады.</w:t>
            </w:r>
          </w:p>
          <w:p w14:paraId="66DE0577" w14:textId="77777777" w:rsidR="00CA0951" w:rsidRPr="00587CBF" w:rsidRDefault="00CA0951" w:rsidP="00BB324F">
            <w:pPr>
              <w:shd w:val="clear" w:color="auto" w:fill="FFFFFF"/>
              <w:rPr>
                <w:i/>
                <w:color w:val="000000"/>
                <w:sz w:val="20"/>
                <w:szCs w:val="21"/>
                <w:lang w:eastAsia="ru-RU"/>
              </w:rPr>
            </w:pPr>
            <w:r w:rsidRPr="001A3A4F">
              <w:rPr>
                <w:b/>
                <w:bCs/>
                <w:i/>
                <w:color w:val="000000"/>
                <w:szCs w:val="24"/>
                <w:lang w:eastAsia="ru-RU"/>
              </w:rPr>
              <w:t>Ой шақыру.</w:t>
            </w:r>
          </w:p>
          <w:p w14:paraId="6E84A17C" w14:textId="77777777" w:rsidR="00CA0951" w:rsidRPr="00402B47" w:rsidRDefault="00CA0951" w:rsidP="00BB324F">
            <w:pPr>
              <w:rPr>
                <w:b/>
                <w:bCs/>
                <w:i/>
              </w:rPr>
            </w:pPr>
            <w:r w:rsidRPr="00402B47">
              <w:rPr>
                <w:b/>
                <w:bCs/>
                <w:i/>
              </w:rPr>
              <w:t>Балалармен әңгімелесу.</w:t>
            </w:r>
          </w:p>
          <w:p w14:paraId="71340A87" w14:textId="77777777" w:rsidR="00CA0951" w:rsidRPr="00402B47" w:rsidRDefault="00CA0951" w:rsidP="00BB324F">
            <w:pPr>
              <w:rPr>
                <w:bCs/>
                <w:i/>
              </w:rPr>
            </w:pPr>
            <w:r w:rsidRPr="00402B47">
              <w:rPr>
                <w:bCs/>
                <w:i/>
              </w:rPr>
              <w:t>Балалар  қазір жылдың  қай  мезгілі?</w:t>
            </w:r>
          </w:p>
          <w:p w14:paraId="7484E03D" w14:textId="77777777" w:rsidR="00CA0951" w:rsidRDefault="00CA0951" w:rsidP="00BB324F">
            <w:pPr>
              <w:rPr>
                <w:bCs/>
                <w:i/>
              </w:rPr>
            </w:pPr>
            <w:r w:rsidRPr="00402B47">
              <w:rPr>
                <w:bCs/>
                <w:i/>
              </w:rPr>
              <w:t>— Көктем  айларын  атаңдаршы?</w:t>
            </w:r>
          </w:p>
          <w:p w14:paraId="289B8676" w14:textId="77777777" w:rsidR="00CA0951" w:rsidRPr="003202FB" w:rsidRDefault="00CA0951" w:rsidP="00BB324F">
            <w:pPr>
              <w:rPr>
                <w:bCs/>
                <w:i/>
                <w:color w:val="FF0000"/>
              </w:rPr>
            </w:pPr>
            <w:r w:rsidRPr="003202FB">
              <w:rPr>
                <w:bCs/>
                <w:i/>
                <w:color w:val="FF0000"/>
              </w:rPr>
              <w:t>Сыни ойлау, комуникативтілік дағды.</w:t>
            </w:r>
          </w:p>
          <w:p w14:paraId="718231E8" w14:textId="77777777" w:rsidR="00CA0951" w:rsidRPr="00402B47" w:rsidRDefault="00CA0951" w:rsidP="00BB324F">
            <w:pPr>
              <w:rPr>
                <w:b/>
                <w:bCs/>
                <w:i/>
              </w:rPr>
            </w:pPr>
            <w:r w:rsidRPr="00402B47">
              <w:rPr>
                <w:b/>
                <w:bCs/>
                <w:i/>
              </w:rPr>
              <w:t>Қызығушылықтарын ояту.</w:t>
            </w:r>
          </w:p>
          <w:p w14:paraId="2AC197B4" w14:textId="77777777" w:rsidR="00CA0951" w:rsidRPr="003202FB" w:rsidRDefault="00CA0951" w:rsidP="00BB324F">
            <w:pPr>
              <w:rPr>
                <w:b/>
                <w:bCs/>
                <w:i/>
              </w:rPr>
            </w:pPr>
            <w:r w:rsidRPr="003202FB">
              <w:rPr>
                <w:b/>
                <w:bCs/>
                <w:i/>
              </w:rPr>
              <w:t>АҚТ технологиясы.</w:t>
            </w:r>
          </w:p>
          <w:p w14:paraId="5FE5A922" w14:textId="77777777" w:rsidR="00CA0951" w:rsidRDefault="00CA0951" w:rsidP="00BB324F">
            <w:pPr>
              <w:rPr>
                <w:bCs/>
                <w:i/>
              </w:rPr>
            </w:pPr>
            <w:r>
              <w:rPr>
                <w:b/>
                <w:bCs/>
                <w:i/>
              </w:rPr>
              <w:t xml:space="preserve">Теледидардан әже шығып амандасу. </w:t>
            </w:r>
            <w:r w:rsidRPr="00402B47">
              <w:rPr>
                <w:bCs/>
                <w:i/>
              </w:rPr>
              <w:t xml:space="preserve">Балалар </w:t>
            </w:r>
            <w:r>
              <w:rPr>
                <w:bCs/>
                <w:i/>
              </w:rPr>
              <w:t xml:space="preserve"> немеремді </w:t>
            </w:r>
            <w:r w:rsidRPr="00402B47">
              <w:rPr>
                <w:bCs/>
                <w:i/>
              </w:rPr>
              <w:t xml:space="preserve"> бесікке салайын деп жатыр</w:t>
            </w:r>
            <w:r>
              <w:rPr>
                <w:bCs/>
                <w:i/>
              </w:rPr>
              <w:t xml:space="preserve">мын. Сендерді де қонаққа шақырамын. Мынау сиқырлы кілемше, осы кілемшемен тезірек ұшып келулеріңе болады. </w:t>
            </w:r>
            <w:r w:rsidRPr="00402B47">
              <w:rPr>
                <w:bCs/>
                <w:i/>
              </w:rPr>
              <w:t xml:space="preserve"> </w:t>
            </w:r>
          </w:p>
          <w:p w14:paraId="089667E7" w14:textId="77777777" w:rsidR="00CA0951" w:rsidRPr="00402B47" w:rsidRDefault="00CA0951" w:rsidP="00BB324F">
            <w:pPr>
              <w:rPr>
                <w:bCs/>
                <w:i/>
              </w:rPr>
            </w:pPr>
            <w:r>
              <w:rPr>
                <w:bCs/>
                <w:i/>
              </w:rPr>
              <w:t>Көзімізді жұмамыз. 1,2,3 кілемше ұш.</w:t>
            </w:r>
          </w:p>
          <w:p w14:paraId="0D1CC7A3" w14:textId="77777777" w:rsidR="00CA0951" w:rsidRPr="00402B47" w:rsidRDefault="00CA0951" w:rsidP="00BB324F">
            <w:pPr>
              <w:rPr>
                <w:bCs/>
                <w:i/>
              </w:rPr>
            </w:pPr>
            <w:r w:rsidRPr="00402B47">
              <w:rPr>
                <w:bCs/>
                <w:i/>
              </w:rPr>
              <w:t>Сиқырлы кілемшемен әже ауылына бару.</w:t>
            </w:r>
          </w:p>
          <w:p w14:paraId="24236CF7" w14:textId="77777777" w:rsidR="00CA0951" w:rsidRDefault="00CA0951" w:rsidP="00BB324F">
            <w:pPr>
              <w:rPr>
                <w:bCs/>
                <w:i/>
              </w:rPr>
            </w:pPr>
            <w:r w:rsidRPr="00402B47">
              <w:rPr>
                <w:bCs/>
                <w:i/>
              </w:rPr>
              <w:t>Әже балаларды қарсы алады.</w:t>
            </w:r>
          </w:p>
          <w:p w14:paraId="7E1814C5" w14:textId="77777777" w:rsidR="00CA0951" w:rsidRPr="005813FE" w:rsidRDefault="00CA0951" w:rsidP="00BB324F">
            <w:pPr>
              <w:rPr>
                <w:bCs/>
                <w:i/>
                <w:color w:val="FF0000"/>
              </w:rPr>
            </w:pPr>
            <w:r w:rsidRPr="005813FE">
              <w:rPr>
                <w:bCs/>
                <w:i/>
                <w:color w:val="FF0000"/>
              </w:rPr>
              <w:lastRenderedPageBreak/>
              <w:t>Үдеріс арқылы саралау, сыни ойлау, жаппай бақылау.</w:t>
            </w:r>
          </w:p>
          <w:p w14:paraId="7CE1CFFC" w14:textId="77777777" w:rsidR="00CA0951" w:rsidRPr="001A3A4F" w:rsidRDefault="00CA0951" w:rsidP="00BB324F">
            <w:pPr>
              <w:rPr>
                <w:b/>
                <w:bCs/>
                <w:i/>
              </w:rPr>
            </w:pPr>
            <w:r w:rsidRPr="001A3A4F">
              <w:rPr>
                <w:b/>
                <w:bCs/>
                <w:i/>
              </w:rPr>
              <w:t>Ой дамыту.</w:t>
            </w:r>
          </w:p>
          <w:p w14:paraId="7DF4F1A7" w14:textId="77777777" w:rsidR="00CA0951" w:rsidRPr="001A3A4F" w:rsidRDefault="00CA0951" w:rsidP="00BB324F">
            <w:pPr>
              <w:rPr>
                <w:bCs/>
                <w:i/>
              </w:rPr>
            </w:pPr>
            <w:r>
              <w:rPr>
                <w:bCs/>
                <w:i/>
              </w:rPr>
              <w:t xml:space="preserve">Бесік  </w:t>
            </w:r>
            <w:r w:rsidRPr="001A3A4F">
              <w:rPr>
                <w:bCs/>
                <w:i/>
              </w:rPr>
              <w:t>жыры туралы әңгімелейді. Балаларға бесіктің ағаштан жасалға</w:t>
            </w:r>
            <w:r>
              <w:rPr>
                <w:bCs/>
                <w:i/>
              </w:rPr>
              <w:t>-</w:t>
            </w:r>
            <w:r w:rsidRPr="001A3A4F">
              <w:rPr>
                <w:bCs/>
                <w:i/>
              </w:rPr>
              <w:t>нын балаларға көрсетеді.</w:t>
            </w:r>
          </w:p>
          <w:p w14:paraId="38E77E4B" w14:textId="77777777" w:rsidR="00CA0951" w:rsidRDefault="00CA0951" w:rsidP="00BB324F">
            <w:pPr>
              <w:rPr>
                <w:i/>
                <w:color w:val="000000"/>
                <w:shd w:val="clear" w:color="auto" w:fill="FFFFFF"/>
              </w:rPr>
            </w:pPr>
            <w:r w:rsidRPr="001A3A4F">
              <w:rPr>
                <w:b/>
                <w:i/>
                <w:iCs/>
                <w:color w:val="000000"/>
                <w:shd w:val="clear" w:color="auto" w:fill="FFFFFF"/>
              </w:rPr>
              <w:t>Бесікке салу.</w:t>
            </w:r>
            <w:r w:rsidRPr="001A3A4F">
              <w:rPr>
                <w:i/>
                <w:color w:val="000000"/>
                <w:shd w:val="clear" w:color="auto" w:fill="FFFFFF"/>
              </w:rPr>
              <w:t> Бесік – қасиет</w:t>
            </w:r>
            <w:r>
              <w:rPr>
                <w:i/>
                <w:color w:val="000000"/>
                <w:shd w:val="clear" w:color="auto" w:fill="FFFFFF"/>
              </w:rPr>
              <w:t>-</w:t>
            </w:r>
            <w:r w:rsidRPr="001A3A4F">
              <w:rPr>
                <w:i/>
                <w:color w:val="000000"/>
                <w:shd w:val="clear" w:color="auto" w:fill="FFFFFF"/>
              </w:rPr>
              <w:t>ті, киелі, құтты мүлік, сәбидің алтын ұясы болып есептеледі. Бесікке салу елдегі жолы үлке</w:t>
            </w:r>
            <w:r>
              <w:rPr>
                <w:i/>
                <w:color w:val="000000"/>
                <w:shd w:val="clear" w:color="auto" w:fill="FFFFFF"/>
              </w:rPr>
              <w:t xml:space="preserve">н, тәрбиелі, өнегелі әжелерге  </w:t>
            </w:r>
            <w:r w:rsidRPr="001A3A4F">
              <w:rPr>
                <w:i/>
                <w:color w:val="000000"/>
                <w:shd w:val="clear" w:color="auto" w:fill="FFFFFF"/>
              </w:rPr>
              <w:t>тапсырылады.</w:t>
            </w:r>
          </w:p>
          <w:p w14:paraId="23E4C902" w14:textId="77777777" w:rsidR="00CA0951" w:rsidRPr="003202FB" w:rsidRDefault="00CA0951" w:rsidP="00BB324F">
            <w:pPr>
              <w:rPr>
                <w:i/>
                <w:color w:val="FF0000"/>
                <w:shd w:val="clear" w:color="auto" w:fill="FFFFFF"/>
              </w:rPr>
            </w:pPr>
            <w:r w:rsidRPr="003202FB">
              <w:rPr>
                <w:i/>
                <w:color w:val="FF0000"/>
                <w:shd w:val="clear" w:color="auto" w:fill="FFFFFF"/>
              </w:rPr>
              <w:t>Мазмұн арқылы саралау, Блум таксономиясы.</w:t>
            </w:r>
          </w:p>
          <w:p w14:paraId="1B000953" w14:textId="77777777" w:rsidR="00CA0951" w:rsidRDefault="00CA0951" w:rsidP="00BB324F">
            <w:pPr>
              <w:shd w:val="clear" w:color="auto" w:fill="FFFFFF"/>
              <w:rPr>
                <w:i/>
                <w:color w:val="000000"/>
                <w:lang w:eastAsia="ru-RU"/>
              </w:rPr>
            </w:pPr>
            <w:r w:rsidRPr="001A3A4F">
              <w:rPr>
                <w:b/>
                <w:i/>
                <w:iCs/>
                <w:color w:val="000000"/>
                <w:lang w:eastAsia="ru-RU"/>
              </w:rPr>
              <w:t>Шілдехана</w:t>
            </w:r>
            <w:r w:rsidRPr="001A3A4F">
              <w:rPr>
                <w:b/>
                <w:i/>
                <w:color w:val="000000"/>
                <w:lang w:eastAsia="ru-RU"/>
              </w:rPr>
              <w:t> </w:t>
            </w:r>
            <w:r w:rsidRPr="001A3A4F">
              <w:rPr>
                <w:i/>
                <w:color w:val="000000"/>
                <w:lang w:eastAsia="ru-RU"/>
              </w:rPr>
              <w:t>– жаңа туған нәрестенің құрметіне жасалатын ойын-сауық,той. Жастар жиналып, ән салып, домбыра тартып, өлең-жыр айтады. Сол күні баланы шілде суына шомылдырып, суға сың</w:t>
            </w:r>
            <w:r>
              <w:rPr>
                <w:i/>
                <w:color w:val="000000"/>
                <w:lang w:eastAsia="ru-RU"/>
              </w:rPr>
              <w:t xml:space="preserve">ғырлаған тиындар салады, балаға </w:t>
            </w:r>
            <w:r w:rsidRPr="001A3A4F">
              <w:rPr>
                <w:i/>
                <w:color w:val="000000"/>
                <w:lang w:eastAsia="ru-RU"/>
              </w:rPr>
              <w:t xml:space="preserve">денсаулықпен </w:t>
            </w:r>
          </w:p>
          <w:p w14:paraId="6B728672" w14:textId="77777777" w:rsidR="00CA0951" w:rsidRDefault="00CA0951" w:rsidP="00BB324F">
            <w:pPr>
              <w:shd w:val="clear" w:color="auto" w:fill="FFFFFF"/>
              <w:rPr>
                <w:i/>
                <w:color w:val="000000"/>
                <w:lang w:eastAsia="ru-RU"/>
              </w:rPr>
            </w:pPr>
            <w:r w:rsidRPr="001A3A4F">
              <w:rPr>
                <w:i/>
                <w:color w:val="000000"/>
                <w:lang w:eastAsia="ru-RU"/>
              </w:rPr>
              <w:t>бірге байлық та тілейді.</w:t>
            </w:r>
          </w:p>
          <w:p w14:paraId="239CC6B1" w14:textId="77777777" w:rsidR="00CA0951" w:rsidRPr="003202FB" w:rsidRDefault="00CA0951" w:rsidP="00BB324F">
            <w:pPr>
              <w:shd w:val="clear" w:color="auto" w:fill="FFFFFF"/>
              <w:rPr>
                <w:i/>
                <w:color w:val="FF0000"/>
                <w:lang w:eastAsia="ru-RU"/>
              </w:rPr>
            </w:pPr>
            <w:r w:rsidRPr="003202FB">
              <w:rPr>
                <w:i/>
                <w:color w:val="FF0000"/>
                <w:lang w:eastAsia="ru-RU"/>
              </w:rPr>
              <w:t>Сыни ойлау, бала үні, комуникативтілік дағды.</w:t>
            </w:r>
          </w:p>
          <w:p w14:paraId="507F30C4" w14:textId="77777777" w:rsidR="00CA0951" w:rsidRPr="00402B47" w:rsidRDefault="00CA0951" w:rsidP="00BB324F">
            <w:pPr>
              <w:rPr>
                <w:bCs/>
                <w:i/>
              </w:rPr>
            </w:pPr>
            <w:r w:rsidRPr="00402B47">
              <w:rPr>
                <w:b/>
                <w:bCs/>
                <w:i/>
              </w:rPr>
              <w:t>Сергіту  сәті:</w:t>
            </w:r>
          </w:p>
          <w:p w14:paraId="3A7EBF72" w14:textId="77777777" w:rsidR="00CA0951" w:rsidRPr="00402B47" w:rsidRDefault="00CA0951" w:rsidP="00BB324F">
            <w:pPr>
              <w:rPr>
                <w:bCs/>
                <w:i/>
              </w:rPr>
            </w:pPr>
            <w:r w:rsidRPr="00402B47">
              <w:rPr>
                <w:bCs/>
                <w:i/>
              </w:rPr>
              <w:t>Бала, балақан,</w:t>
            </w:r>
          </w:p>
          <w:p w14:paraId="2B835600" w14:textId="77777777" w:rsidR="00CA0951" w:rsidRPr="00402B47" w:rsidRDefault="00CA0951" w:rsidP="00BB324F">
            <w:pPr>
              <w:rPr>
                <w:bCs/>
                <w:i/>
              </w:rPr>
            </w:pPr>
            <w:r w:rsidRPr="00402B47">
              <w:rPr>
                <w:bCs/>
                <w:i/>
              </w:rPr>
              <w:t>Қане қайсы алақан</w:t>
            </w:r>
          </w:p>
          <w:p w14:paraId="688712D1" w14:textId="77777777" w:rsidR="00CA0951" w:rsidRPr="00402B47" w:rsidRDefault="00CA0951" w:rsidP="00BB324F">
            <w:pPr>
              <w:rPr>
                <w:bCs/>
                <w:i/>
              </w:rPr>
            </w:pPr>
            <w:r w:rsidRPr="00402B47">
              <w:rPr>
                <w:bCs/>
                <w:i/>
              </w:rPr>
              <w:t>Саусақтарың  әйбәт,</w:t>
            </w:r>
          </w:p>
          <w:p w14:paraId="20E9CD72" w14:textId="77777777" w:rsidR="00CA0951" w:rsidRPr="00402B47" w:rsidRDefault="00CA0951" w:rsidP="00BB324F">
            <w:pPr>
              <w:rPr>
                <w:bCs/>
                <w:i/>
              </w:rPr>
            </w:pPr>
            <w:r w:rsidRPr="00402B47">
              <w:rPr>
                <w:bCs/>
                <w:i/>
              </w:rPr>
              <w:t>Былай – былай ойнат.</w:t>
            </w:r>
          </w:p>
          <w:p w14:paraId="447B4902" w14:textId="77777777" w:rsidR="00CA0951" w:rsidRPr="003202FB" w:rsidRDefault="00CA0951" w:rsidP="00BB324F">
            <w:pPr>
              <w:rPr>
                <w:bCs/>
                <w:i/>
                <w:color w:val="FF0000"/>
              </w:rPr>
            </w:pPr>
            <w:r w:rsidRPr="003202FB">
              <w:rPr>
                <w:bCs/>
                <w:i/>
                <w:color w:val="FF0000"/>
              </w:rPr>
              <w:t>Пед жет ойын: «Бөпені</w:t>
            </w:r>
            <w:r w:rsidRPr="003202FB">
              <w:rPr>
                <w:b/>
                <w:bCs/>
                <w:i/>
                <w:color w:val="FF0000"/>
              </w:rPr>
              <w:t xml:space="preserve"> </w:t>
            </w:r>
            <w:r w:rsidRPr="003202FB">
              <w:rPr>
                <w:bCs/>
                <w:i/>
                <w:color w:val="FF0000"/>
              </w:rPr>
              <w:t>бесікке  бөлейміз»</w:t>
            </w:r>
          </w:p>
          <w:p w14:paraId="48ACAD37" w14:textId="77777777" w:rsidR="00CA0951" w:rsidRPr="001A3A4F" w:rsidRDefault="00CA0951" w:rsidP="00BB324F">
            <w:pPr>
              <w:rPr>
                <w:bCs/>
                <w:i/>
              </w:rPr>
            </w:pPr>
            <w:r>
              <w:rPr>
                <w:bCs/>
                <w:i/>
              </w:rPr>
              <w:t xml:space="preserve">Шарты: </w:t>
            </w:r>
            <w:r w:rsidRPr="00402B47">
              <w:rPr>
                <w:bCs/>
                <w:i/>
              </w:rPr>
              <w:t xml:space="preserve">Баланы  бесікке </w:t>
            </w:r>
            <w:r w:rsidRPr="00402B47">
              <w:rPr>
                <w:bCs/>
                <w:i/>
              </w:rPr>
              <w:lastRenderedPageBreak/>
              <w:t>салып, бөлеп үстіне жапқыштарын жаб</w:t>
            </w:r>
            <w:r>
              <w:rPr>
                <w:bCs/>
                <w:i/>
              </w:rPr>
              <w:t xml:space="preserve">ады.  Бесікті тербетіп отырып   </w:t>
            </w:r>
            <w:r w:rsidRPr="00402B47">
              <w:rPr>
                <w:bCs/>
                <w:i/>
              </w:rPr>
              <w:t>әжей</w:t>
            </w:r>
            <w:r>
              <w:rPr>
                <w:bCs/>
                <w:i/>
              </w:rPr>
              <w:t>  әндетеді, балалар қосылады.</w:t>
            </w:r>
            <w:r w:rsidRPr="00402B47">
              <w:rPr>
                <w:bCs/>
                <w:i/>
              </w:rPr>
              <w:t xml:space="preserve">     </w:t>
            </w:r>
          </w:p>
          <w:p w14:paraId="237DE881" w14:textId="77777777" w:rsidR="00CA0951" w:rsidRPr="00402B47" w:rsidRDefault="00CA0951" w:rsidP="00BB324F">
            <w:pPr>
              <w:rPr>
                <w:bCs/>
                <w:i/>
              </w:rPr>
            </w:pPr>
            <w:r w:rsidRPr="00402B47">
              <w:rPr>
                <w:bCs/>
                <w:i/>
              </w:rPr>
              <w:t xml:space="preserve">      </w:t>
            </w:r>
            <w:r w:rsidRPr="00402B47">
              <w:rPr>
                <w:b/>
                <w:bCs/>
                <w:i/>
              </w:rPr>
              <w:t>«Бесік  жыры»</w:t>
            </w:r>
          </w:p>
          <w:p w14:paraId="304D6851" w14:textId="77777777" w:rsidR="00CA0951" w:rsidRPr="00402B47" w:rsidRDefault="00CA0951" w:rsidP="00BB324F">
            <w:pPr>
              <w:rPr>
                <w:bCs/>
                <w:i/>
              </w:rPr>
            </w:pPr>
            <w:r w:rsidRPr="00402B47">
              <w:rPr>
                <w:bCs/>
                <w:i/>
              </w:rPr>
              <w:t>Әлди, әлди бөпешім,</w:t>
            </w:r>
          </w:p>
          <w:p w14:paraId="24A7C1E5" w14:textId="77777777" w:rsidR="00CA0951" w:rsidRPr="00402B47" w:rsidRDefault="00CA0951" w:rsidP="00BB324F">
            <w:pPr>
              <w:rPr>
                <w:bCs/>
                <w:i/>
              </w:rPr>
            </w:pPr>
            <w:r w:rsidRPr="00402B47">
              <w:rPr>
                <w:bCs/>
                <w:i/>
              </w:rPr>
              <w:t>Әлпештеген көкешім.</w:t>
            </w:r>
          </w:p>
          <w:p w14:paraId="52C63932" w14:textId="77777777" w:rsidR="00CA0951" w:rsidRPr="00402B47" w:rsidRDefault="00CA0951" w:rsidP="00BB324F">
            <w:pPr>
              <w:rPr>
                <w:bCs/>
                <w:i/>
              </w:rPr>
            </w:pPr>
            <w:r w:rsidRPr="00402B47">
              <w:rPr>
                <w:bCs/>
                <w:i/>
              </w:rPr>
              <w:t>Тербетейін жата ғой,</w:t>
            </w:r>
          </w:p>
          <w:p w14:paraId="198D0630" w14:textId="77777777" w:rsidR="00CA0951" w:rsidRPr="00402B47" w:rsidRDefault="00CA0951" w:rsidP="00BB324F">
            <w:pPr>
              <w:rPr>
                <w:bCs/>
                <w:i/>
              </w:rPr>
            </w:pPr>
            <w:r w:rsidRPr="00402B47">
              <w:rPr>
                <w:bCs/>
                <w:i/>
              </w:rPr>
              <w:t>Тәтті ұйқыға  бата ғой.</w:t>
            </w:r>
          </w:p>
          <w:p w14:paraId="52331CCE" w14:textId="77777777" w:rsidR="00CA0951" w:rsidRPr="00402B47" w:rsidRDefault="00CA0951" w:rsidP="00BB324F">
            <w:pPr>
              <w:rPr>
                <w:bCs/>
                <w:i/>
              </w:rPr>
            </w:pPr>
            <w:r w:rsidRPr="00402B47">
              <w:rPr>
                <w:bCs/>
                <w:i/>
              </w:rPr>
              <w:t>Әлди, әлди бөпешім,</w:t>
            </w:r>
          </w:p>
          <w:p w14:paraId="0DE4DB9D" w14:textId="77777777" w:rsidR="00CA0951" w:rsidRPr="00402B47" w:rsidRDefault="00CA0951" w:rsidP="00BB324F">
            <w:pPr>
              <w:rPr>
                <w:bCs/>
                <w:i/>
              </w:rPr>
            </w:pPr>
            <w:r w:rsidRPr="00402B47">
              <w:rPr>
                <w:bCs/>
                <w:i/>
              </w:rPr>
              <w:t>Сендей  сәби жоқ, көкешім,</w:t>
            </w:r>
          </w:p>
          <w:p w14:paraId="1FC9C22C" w14:textId="77777777" w:rsidR="00CA0951" w:rsidRPr="00402B47" w:rsidRDefault="00CA0951" w:rsidP="00BB324F">
            <w:pPr>
              <w:rPr>
                <w:bCs/>
                <w:i/>
              </w:rPr>
            </w:pPr>
            <w:r w:rsidRPr="00402B47">
              <w:rPr>
                <w:bCs/>
                <w:i/>
              </w:rPr>
              <w:t>Атам, әжем дейсің бе?</w:t>
            </w:r>
          </w:p>
          <w:p w14:paraId="1A2AC4F0" w14:textId="77777777" w:rsidR="00CA0951" w:rsidRDefault="00CA0951" w:rsidP="00BB324F">
            <w:pPr>
              <w:rPr>
                <w:bCs/>
                <w:i/>
              </w:rPr>
            </w:pPr>
            <w:r w:rsidRPr="00402B47">
              <w:rPr>
                <w:bCs/>
                <w:i/>
              </w:rPr>
              <w:t>Тілің  тәтті  бөпешім.</w:t>
            </w:r>
          </w:p>
          <w:p w14:paraId="75D1F271" w14:textId="77777777" w:rsidR="00CA0951" w:rsidRPr="00704FD8" w:rsidRDefault="00CA0951" w:rsidP="00BB324F">
            <w:pPr>
              <w:rPr>
                <w:bCs/>
                <w:i/>
                <w:color w:val="FF0000"/>
              </w:rPr>
            </w:pPr>
            <w:r w:rsidRPr="00704FD8">
              <w:rPr>
                <w:bCs/>
                <w:i/>
                <w:color w:val="FF0000"/>
              </w:rPr>
              <w:t>Креативтілік дағды, комуникативтілік дағды</w:t>
            </w:r>
          </w:p>
          <w:p w14:paraId="124ECF4A" w14:textId="77777777" w:rsidR="00CA0951" w:rsidRDefault="00CA0951" w:rsidP="00BB324F">
            <w:pPr>
              <w:rPr>
                <w:bCs/>
                <w:i/>
              </w:rPr>
            </w:pPr>
            <w:r w:rsidRPr="00402B47">
              <w:rPr>
                <w:bCs/>
                <w:i/>
              </w:rPr>
              <w:t>Әжемен қоштасып балабақшаға оралу.</w:t>
            </w:r>
          </w:p>
          <w:p w14:paraId="747315A2" w14:textId="77777777" w:rsidR="00CA0951" w:rsidRDefault="00CA0951" w:rsidP="00BB324F">
            <w:pPr>
              <w:rPr>
                <w:bCs/>
                <w:i/>
              </w:rPr>
            </w:pPr>
            <w:r>
              <w:rPr>
                <w:bCs/>
                <w:i/>
              </w:rPr>
              <w:t>Сиқырлы кілемше</w:t>
            </w:r>
          </w:p>
          <w:p w14:paraId="7E11DA30" w14:textId="77777777" w:rsidR="00CA0951" w:rsidRDefault="00CA0951" w:rsidP="00BB324F">
            <w:pPr>
              <w:rPr>
                <w:bCs/>
                <w:i/>
              </w:rPr>
            </w:pPr>
            <w:r>
              <w:rPr>
                <w:noProof/>
                <w:lang w:eastAsia="ru-RU"/>
              </w:rPr>
              <w:drawing>
                <wp:inline distT="0" distB="0" distL="0" distR="0" wp14:anchorId="42FE5C44" wp14:editId="332686A7">
                  <wp:extent cx="1363740" cy="930303"/>
                  <wp:effectExtent l="0" t="0" r="8255" b="3175"/>
                  <wp:docPr id="11324" name="Рисунок 11324" descr="https://ust.kz/materials/docx/image/2018/january/d31/1517416544_html_b77ab10121a807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st.kz/materials/docx/image/2018/january/d31/1517416544_html_b77ab10121a80736.gif"/>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63980" cy="930467"/>
                          </a:xfrm>
                          <a:prstGeom prst="rect">
                            <a:avLst/>
                          </a:prstGeom>
                          <a:noFill/>
                          <a:ln>
                            <a:noFill/>
                          </a:ln>
                        </pic:spPr>
                      </pic:pic>
                    </a:graphicData>
                  </a:graphic>
                </wp:inline>
              </w:drawing>
            </w:r>
            <w:r>
              <w:rPr>
                <w:bCs/>
                <w:i/>
              </w:rPr>
              <w:t xml:space="preserve"> </w:t>
            </w:r>
          </w:p>
          <w:p w14:paraId="0DEC6AD6" w14:textId="77777777" w:rsidR="00CA0951" w:rsidRPr="001A3A4F" w:rsidRDefault="00CA0951" w:rsidP="00BB324F">
            <w:pPr>
              <w:rPr>
                <w:b/>
                <w:bCs/>
                <w:i/>
              </w:rPr>
            </w:pPr>
            <w:r w:rsidRPr="001A3A4F">
              <w:rPr>
                <w:b/>
                <w:bCs/>
                <w:i/>
              </w:rPr>
              <w:t>Сөздік жұмыс.</w:t>
            </w:r>
          </w:p>
          <w:p w14:paraId="41CB4FE9" w14:textId="77777777" w:rsidR="00CA0951" w:rsidRDefault="00CA0951" w:rsidP="00BB324F">
            <w:pPr>
              <w:rPr>
                <w:i/>
                <w:color w:val="000000"/>
                <w:shd w:val="clear" w:color="auto" w:fill="FFFFFF"/>
              </w:rPr>
            </w:pPr>
            <w:r w:rsidRPr="001A3A4F">
              <w:rPr>
                <w:i/>
                <w:color w:val="000000"/>
                <w:shd w:val="clear" w:color="auto" w:fill="FFFFFF"/>
              </w:rPr>
              <w:t>бала, бесікке бөлеу, атаның бата беруі, той, балаңыздың бауы берік болсын.</w:t>
            </w:r>
          </w:p>
          <w:p w14:paraId="2FC57204" w14:textId="77777777" w:rsidR="00CA0951" w:rsidRPr="00231C12" w:rsidRDefault="00CA0951" w:rsidP="00BB324F">
            <w:pPr>
              <w:rPr>
                <w:b/>
                <w:i/>
                <w:color w:val="000000"/>
                <w:shd w:val="clear" w:color="auto" w:fill="FFFFFF"/>
              </w:rPr>
            </w:pPr>
            <w:r w:rsidRPr="00231C12">
              <w:rPr>
                <w:b/>
                <w:i/>
                <w:color w:val="000000"/>
                <w:shd w:val="clear" w:color="auto" w:fill="FFFFFF"/>
              </w:rPr>
              <w:t>Ой қозғау.</w:t>
            </w:r>
          </w:p>
          <w:p w14:paraId="44B3CB29" w14:textId="77777777" w:rsidR="00CA0951" w:rsidRDefault="00CA0951" w:rsidP="00BB324F">
            <w:pPr>
              <w:rPr>
                <w:i/>
                <w:color w:val="000000"/>
                <w:shd w:val="clear" w:color="auto" w:fill="FFFFFF"/>
              </w:rPr>
            </w:pPr>
            <w:r>
              <w:rPr>
                <w:i/>
                <w:color w:val="000000"/>
                <w:shd w:val="clear" w:color="auto" w:fill="FFFFFF"/>
              </w:rPr>
              <w:t xml:space="preserve">Балаларды топқа бөлу. </w:t>
            </w:r>
          </w:p>
          <w:p w14:paraId="4085B737" w14:textId="77777777" w:rsidR="00CA0951" w:rsidRPr="00231C12" w:rsidRDefault="00CA0951" w:rsidP="00BB324F">
            <w:pPr>
              <w:rPr>
                <w:i/>
                <w:color w:val="FF0000"/>
                <w:shd w:val="clear" w:color="auto" w:fill="FFFFFF"/>
              </w:rPr>
            </w:pPr>
            <w:r w:rsidRPr="00231C12">
              <w:rPr>
                <w:i/>
                <w:color w:val="FF0000"/>
                <w:shd w:val="clear" w:color="auto" w:fill="FFFFFF"/>
              </w:rPr>
              <w:t>Оқу ортасы арқылы саралау.</w:t>
            </w:r>
          </w:p>
          <w:p w14:paraId="64D29238" w14:textId="77777777" w:rsidR="00CA0951" w:rsidRPr="00231C12" w:rsidRDefault="00CA0951" w:rsidP="00BB324F">
            <w:pPr>
              <w:rPr>
                <w:i/>
                <w:color w:val="FF0000"/>
                <w:shd w:val="clear" w:color="auto" w:fill="FFFFFF"/>
              </w:rPr>
            </w:pPr>
            <w:r w:rsidRPr="00231C12">
              <w:rPr>
                <w:i/>
                <w:color w:val="FF0000"/>
                <w:shd w:val="clear" w:color="auto" w:fill="FFFFFF"/>
              </w:rPr>
              <w:t>Құрлымдалған ойын: «Шеберлер»</w:t>
            </w:r>
          </w:p>
          <w:p w14:paraId="7D4054FE" w14:textId="77777777" w:rsidR="00CA0951" w:rsidRPr="00231C12" w:rsidRDefault="00CA0951" w:rsidP="00BB324F">
            <w:pPr>
              <w:rPr>
                <w:i/>
                <w:color w:val="000000"/>
                <w:shd w:val="clear" w:color="auto" w:fill="FFFFFF"/>
              </w:rPr>
            </w:pPr>
            <w:r w:rsidRPr="00231C12">
              <w:rPr>
                <w:i/>
                <w:color w:val="000000"/>
                <w:shd w:val="clear" w:color="auto" w:fill="FFFFFF"/>
              </w:rPr>
              <w:t xml:space="preserve">1-ші топ. </w:t>
            </w:r>
          </w:p>
          <w:p w14:paraId="28098EA2" w14:textId="77777777" w:rsidR="00CA0951" w:rsidRPr="00231C12" w:rsidRDefault="00CA0951" w:rsidP="00BB324F">
            <w:pPr>
              <w:rPr>
                <w:i/>
                <w:color w:val="000000"/>
                <w:shd w:val="clear" w:color="auto" w:fill="FFFFFF"/>
              </w:rPr>
            </w:pPr>
            <w:r w:rsidRPr="00231C12">
              <w:rPr>
                <w:i/>
                <w:color w:val="000000"/>
                <w:shd w:val="clear" w:color="auto" w:fill="FFFFFF"/>
              </w:rPr>
              <w:t>Бесікті құрастыру.</w:t>
            </w:r>
          </w:p>
          <w:p w14:paraId="11B1A828" w14:textId="77777777" w:rsidR="00CA0951" w:rsidRDefault="00CA0951" w:rsidP="00BB324F">
            <w:pPr>
              <w:rPr>
                <w:i/>
                <w:color w:val="000000"/>
                <w:shd w:val="clear" w:color="auto" w:fill="FFFFFF"/>
              </w:rPr>
            </w:pPr>
            <w:r w:rsidRPr="00231C12">
              <w:rPr>
                <w:i/>
                <w:color w:val="000000"/>
                <w:shd w:val="clear" w:color="auto" w:fill="FFFFFF"/>
              </w:rPr>
              <w:t>2-ші</w:t>
            </w:r>
            <w:r>
              <w:rPr>
                <w:i/>
                <w:color w:val="000000"/>
                <w:shd w:val="clear" w:color="auto" w:fill="FFFFFF"/>
              </w:rPr>
              <w:t xml:space="preserve"> топ</w:t>
            </w:r>
          </w:p>
          <w:p w14:paraId="678CCF0F" w14:textId="77777777" w:rsidR="00CA0951" w:rsidRDefault="00CA0951" w:rsidP="00BB324F">
            <w:pPr>
              <w:rPr>
                <w:i/>
                <w:color w:val="000000"/>
                <w:shd w:val="clear" w:color="auto" w:fill="FFFFFF"/>
              </w:rPr>
            </w:pPr>
            <w:r>
              <w:rPr>
                <w:i/>
                <w:color w:val="000000"/>
                <w:shd w:val="clear" w:color="auto" w:fill="FFFFFF"/>
              </w:rPr>
              <w:t>Киіз үй құрастыру.</w:t>
            </w:r>
          </w:p>
          <w:p w14:paraId="1FF06C0F" w14:textId="77777777" w:rsidR="00CA0951" w:rsidRDefault="00CA0951" w:rsidP="00BB324F">
            <w:pPr>
              <w:rPr>
                <w:i/>
                <w:color w:val="000000"/>
                <w:shd w:val="clear" w:color="auto" w:fill="FFFFFF"/>
              </w:rPr>
            </w:pPr>
            <w:r>
              <w:rPr>
                <w:i/>
                <w:color w:val="000000"/>
                <w:shd w:val="clear" w:color="auto" w:fill="FFFFFF"/>
              </w:rPr>
              <w:t xml:space="preserve">Шарты: Берілген  </w:t>
            </w:r>
            <w:r>
              <w:rPr>
                <w:i/>
                <w:color w:val="000000"/>
                <w:shd w:val="clear" w:color="auto" w:fill="FFFFFF"/>
              </w:rPr>
              <w:lastRenderedPageBreak/>
              <w:t>тапсырмаларды суретке қарап құрастырып, ойларын айту.</w:t>
            </w:r>
          </w:p>
          <w:p w14:paraId="656E4DB8" w14:textId="77777777" w:rsidR="00CA0951" w:rsidRPr="00231C12" w:rsidRDefault="00CA0951" w:rsidP="00BB324F">
            <w:pPr>
              <w:rPr>
                <w:i/>
                <w:color w:val="FF0000"/>
                <w:shd w:val="clear" w:color="auto" w:fill="FFFFFF"/>
              </w:rPr>
            </w:pPr>
            <w:r w:rsidRPr="00231C12">
              <w:rPr>
                <w:i/>
                <w:color w:val="FF0000"/>
                <w:shd w:val="clear" w:color="auto" w:fill="FFFFFF"/>
              </w:rPr>
              <w:t xml:space="preserve">4К моделі, бала үні, </w:t>
            </w:r>
            <w:r>
              <w:rPr>
                <w:i/>
                <w:color w:val="FF0000"/>
                <w:shd w:val="clear" w:color="auto" w:fill="FFFFFF"/>
              </w:rPr>
              <w:t xml:space="preserve">Өнім арқылы саралау, </w:t>
            </w:r>
            <w:r w:rsidRPr="00231C12">
              <w:rPr>
                <w:i/>
                <w:color w:val="FF0000"/>
                <w:shd w:val="clear" w:color="auto" w:fill="FFFFFF"/>
              </w:rPr>
              <w:t>жаппай бақылау.</w:t>
            </w:r>
          </w:p>
          <w:p w14:paraId="53A8769E" w14:textId="77777777" w:rsidR="00CA0951" w:rsidRPr="00402B47" w:rsidRDefault="00CA0951" w:rsidP="00BB324F">
            <w:pPr>
              <w:rPr>
                <w:b/>
                <w:bCs/>
                <w:i/>
              </w:rPr>
            </w:pPr>
            <w:r w:rsidRPr="00402B47">
              <w:rPr>
                <w:b/>
                <w:bCs/>
                <w:i/>
              </w:rPr>
              <w:t>Қорытынды.</w:t>
            </w:r>
          </w:p>
          <w:p w14:paraId="00DB5F06" w14:textId="77777777" w:rsidR="00CA0951" w:rsidRPr="00402B47" w:rsidRDefault="00CA0951" w:rsidP="00BB324F">
            <w:pPr>
              <w:rPr>
                <w:bCs/>
                <w:i/>
              </w:rPr>
            </w:pPr>
            <w:r w:rsidRPr="00402B47">
              <w:rPr>
                <w:bCs/>
                <w:i/>
              </w:rPr>
              <w:t>Балалар  біз  сиқырлы кілемшемен  қайда бардық?</w:t>
            </w:r>
          </w:p>
          <w:p w14:paraId="7AD91190" w14:textId="77777777" w:rsidR="00CA0951" w:rsidRPr="00402B47" w:rsidRDefault="00CA0951" w:rsidP="00BB324F">
            <w:pPr>
              <w:rPr>
                <w:bCs/>
                <w:i/>
              </w:rPr>
            </w:pPr>
            <w:r w:rsidRPr="00402B47">
              <w:rPr>
                <w:bCs/>
                <w:i/>
              </w:rPr>
              <w:t>Әжей  немересіне қандай өлең  айтып  береді?</w:t>
            </w:r>
          </w:p>
          <w:p w14:paraId="7483BDD7" w14:textId="77777777" w:rsidR="00CA0951" w:rsidRPr="00402B47" w:rsidRDefault="00CA0951" w:rsidP="00BB324F">
            <w:pPr>
              <w:rPr>
                <w:bCs/>
                <w:i/>
              </w:rPr>
            </w:pPr>
            <w:r w:rsidRPr="00402B47">
              <w:rPr>
                <w:bCs/>
                <w:i/>
              </w:rPr>
              <w:t>Бесік  қандай  заттан  жасалған?</w:t>
            </w:r>
          </w:p>
          <w:p w14:paraId="7D16E87F" w14:textId="77777777" w:rsidR="00CA0951" w:rsidRPr="00402B47" w:rsidRDefault="00CA0951" w:rsidP="00BB324F">
            <w:pPr>
              <w:rPr>
                <w:bCs/>
                <w:i/>
              </w:rPr>
            </w:pPr>
            <w:r w:rsidRPr="00402B47">
              <w:rPr>
                <w:bCs/>
                <w:i/>
              </w:rPr>
              <w:t>Балаларды  мақтап, мадақтау.</w:t>
            </w:r>
          </w:p>
          <w:p w14:paraId="72E25907" w14:textId="77777777" w:rsidR="00CA0951" w:rsidRPr="002D4B26" w:rsidRDefault="00CA0951" w:rsidP="00BB324F">
            <w:pPr>
              <w:rPr>
                <w:bCs/>
                <w:i/>
              </w:rPr>
            </w:pPr>
          </w:p>
          <w:p w14:paraId="707E5C59" w14:textId="77777777" w:rsidR="00CA0951" w:rsidRPr="002D4B26" w:rsidRDefault="00CA0951" w:rsidP="00BB324F">
            <w:pPr>
              <w:rPr>
                <w:bCs/>
                <w:i/>
              </w:rPr>
            </w:pPr>
          </w:p>
          <w:p w14:paraId="3AA9B772" w14:textId="77777777" w:rsidR="00CA0951" w:rsidRPr="002D4B26" w:rsidRDefault="00CA0951" w:rsidP="00BB324F">
            <w:pPr>
              <w:widowControl w:val="0"/>
              <w:autoSpaceDE w:val="0"/>
              <w:autoSpaceDN w:val="0"/>
              <w:adjustRightInd w:val="0"/>
              <w:rPr>
                <w:b/>
                <w:i/>
              </w:rPr>
            </w:pPr>
            <w:r w:rsidRPr="002D4B26">
              <w:rPr>
                <w:b/>
                <w:i/>
              </w:rPr>
              <w:t>2 Сурет салу.</w:t>
            </w:r>
          </w:p>
          <w:p w14:paraId="1BEF66A9" w14:textId="77777777" w:rsidR="00CA0951" w:rsidRPr="00625760" w:rsidRDefault="00CA0951" w:rsidP="00BB324F">
            <w:pPr>
              <w:rPr>
                <w:rFonts w:eastAsia="Calibri"/>
                <w:b/>
                <w:i/>
                <w:szCs w:val="24"/>
              </w:rPr>
            </w:pPr>
            <w:r w:rsidRPr="00625760">
              <w:rPr>
                <w:rFonts w:eastAsia="Calibri"/>
                <w:b/>
                <w:i/>
                <w:szCs w:val="24"/>
              </w:rPr>
              <w:t xml:space="preserve">Тақырыбы: </w:t>
            </w:r>
            <w:r w:rsidRPr="00625760">
              <w:rPr>
                <w:rFonts w:eastAsia="Calibri"/>
                <w:i/>
                <w:szCs w:val="24"/>
              </w:rPr>
              <w:t>«Қуыршақ Сәуленің  киімі»</w:t>
            </w:r>
          </w:p>
          <w:p w14:paraId="4A42177E" w14:textId="77777777" w:rsidR="00CA0951" w:rsidRDefault="00CA0951" w:rsidP="00BB324F">
            <w:pPr>
              <w:rPr>
                <w:rFonts w:eastAsia="Calibri"/>
                <w:i/>
                <w:szCs w:val="24"/>
              </w:rPr>
            </w:pPr>
            <w:r w:rsidRPr="00625760">
              <w:rPr>
                <w:rFonts w:eastAsia="Calibri"/>
                <w:b/>
                <w:i/>
                <w:szCs w:val="24"/>
              </w:rPr>
              <w:t xml:space="preserve">Мақсаты: </w:t>
            </w:r>
            <w:r w:rsidRPr="00625760">
              <w:rPr>
                <w:rFonts w:eastAsia="Calibri"/>
                <w:i/>
                <w:szCs w:val="24"/>
              </w:rPr>
              <w:t>Ұлттық</w:t>
            </w:r>
            <w:r>
              <w:rPr>
                <w:rFonts w:eastAsia="Calibri"/>
                <w:i/>
                <w:szCs w:val="24"/>
              </w:rPr>
              <w:t xml:space="preserve"> киімдер туралы түсініп, киімді өрнектеу, әшекейлеуді біледі.</w:t>
            </w:r>
          </w:p>
          <w:p w14:paraId="648C1C28" w14:textId="77777777" w:rsidR="00CA0951" w:rsidRPr="00A5017F" w:rsidRDefault="00CA0951" w:rsidP="00BB324F">
            <w:pPr>
              <w:shd w:val="clear" w:color="auto" w:fill="FFFFFF"/>
              <w:rPr>
                <w:i/>
                <w:color w:val="FF0000"/>
              </w:rPr>
            </w:pPr>
            <w:r w:rsidRPr="00A5017F">
              <w:rPr>
                <w:i/>
                <w:color w:val="FF0000"/>
              </w:rPr>
              <w:t xml:space="preserve">Ресурстар:  АҚТ технологиясы, </w:t>
            </w:r>
            <w:r>
              <w:rPr>
                <w:i/>
                <w:color w:val="FF0000"/>
              </w:rPr>
              <w:t>Наурыз суреттері</w:t>
            </w:r>
          </w:p>
          <w:p w14:paraId="6E210D22" w14:textId="77777777" w:rsidR="00CA0951" w:rsidRPr="005813FE" w:rsidRDefault="00CA0951" w:rsidP="00BB324F">
            <w:pPr>
              <w:shd w:val="clear" w:color="auto" w:fill="FFFFFF"/>
              <w:rPr>
                <w:i/>
                <w:color w:val="FF0000"/>
              </w:rPr>
            </w:pPr>
            <w:r w:rsidRPr="00A5017F">
              <w:rPr>
                <w:i/>
                <w:color w:val="FF0000"/>
              </w:rPr>
              <w:t>Әдіс-тәсілде</w:t>
            </w:r>
            <w:r>
              <w:rPr>
                <w:i/>
                <w:color w:val="FF0000"/>
              </w:rPr>
              <w:t>р: 4К моделі, саралау, бақылау.</w:t>
            </w:r>
          </w:p>
          <w:p w14:paraId="0501D30E" w14:textId="77777777" w:rsidR="00CA0951" w:rsidRPr="002D4B26" w:rsidRDefault="00CA0951" w:rsidP="00BB324F">
            <w:pPr>
              <w:rPr>
                <w:b/>
                <w:i/>
              </w:rPr>
            </w:pPr>
            <w:r>
              <w:rPr>
                <w:b/>
                <w:i/>
              </w:rPr>
              <w:t xml:space="preserve">ҰОҚ жүргізілу </w:t>
            </w:r>
            <w:r w:rsidRPr="002D4B26">
              <w:rPr>
                <w:b/>
                <w:i/>
              </w:rPr>
              <w:t>барысы:</w:t>
            </w:r>
          </w:p>
          <w:p w14:paraId="320A83BF" w14:textId="77777777" w:rsidR="00CA0951" w:rsidRPr="002D4B26" w:rsidRDefault="00CA0951" w:rsidP="00BB324F">
            <w:pPr>
              <w:rPr>
                <w:b/>
                <w:bCs/>
                <w:i/>
              </w:rPr>
            </w:pPr>
            <w:r w:rsidRPr="002D4B26">
              <w:rPr>
                <w:b/>
                <w:bCs/>
                <w:i/>
              </w:rPr>
              <w:t>Шаттық шеңбері</w:t>
            </w:r>
          </w:p>
          <w:p w14:paraId="586D110C" w14:textId="77777777" w:rsidR="00CA0951" w:rsidRPr="002D4B26" w:rsidRDefault="00CA0951" w:rsidP="00BB324F">
            <w:pPr>
              <w:rPr>
                <w:bCs/>
                <w:i/>
              </w:rPr>
            </w:pPr>
            <w:r w:rsidRPr="002D4B26">
              <w:rPr>
                <w:bCs/>
                <w:i/>
              </w:rPr>
              <w:t>Армысыз, шұғылалы Алтын күн</w:t>
            </w:r>
          </w:p>
          <w:p w14:paraId="6B33F151" w14:textId="77777777" w:rsidR="00CA0951" w:rsidRPr="002D4B26" w:rsidRDefault="00CA0951" w:rsidP="00BB324F">
            <w:pPr>
              <w:rPr>
                <w:bCs/>
                <w:i/>
              </w:rPr>
            </w:pPr>
            <w:r w:rsidRPr="002D4B26">
              <w:rPr>
                <w:bCs/>
                <w:i/>
              </w:rPr>
              <w:t>Армысыз, құдыретті Жер Ана</w:t>
            </w:r>
          </w:p>
          <w:p w14:paraId="42BDA936" w14:textId="77777777" w:rsidR="00CA0951" w:rsidRPr="002D4B26" w:rsidRDefault="00CA0951" w:rsidP="00BB324F">
            <w:pPr>
              <w:rPr>
                <w:bCs/>
                <w:i/>
              </w:rPr>
            </w:pPr>
            <w:r w:rsidRPr="002D4B26">
              <w:rPr>
                <w:bCs/>
                <w:i/>
              </w:rPr>
              <w:t>Армысыз, менің сүйікті досым</w:t>
            </w:r>
          </w:p>
          <w:p w14:paraId="01114EF8" w14:textId="77777777" w:rsidR="00CA0951" w:rsidRPr="002D4B26" w:rsidRDefault="00CA0951" w:rsidP="00BB324F">
            <w:pPr>
              <w:rPr>
                <w:b/>
                <w:bCs/>
                <w:i/>
              </w:rPr>
            </w:pPr>
            <w:r w:rsidRPr="002D4B26">
              <w:rPr>
                <w:b/>
                <w:bCs/>
                <w:i/>
              </w:rPr>
              <w:t xml:space="preserve">Қызығушылықтарын ояту </w:t>
            </w:r>
          </w:p>
          <w:p w14:paraId="100F251D" w14:textId="77777777" w:rsidR="00CA0951" w:rsidRPr="002D4B26" w:rsidRDefault="00CA0951" w:rsidP="00BB324F">
            <w:pPr>
              <w:rPr>
                <w:b/>
                <w:bCs/>
                <w:i/>
              </w:rPr>
            </w:pPr>
            <w:r w:rsidRPr="002D4B26">
              <w:rPr>
                <w:b/>
                <w:bCs/>
                <w:i/>
              </w:rPr>
              <w:t>Тосын сәт.</w:t>
            </w:r>
          </w:p>
          <w:p w14:paraId="300F72AC" w14:textId="77777777" w:rsidR="00CA0951" w:rsidRPr="002D4B26" w:rsidRDefault="00CA0951" w:rsidP="00BB324F">
            <w:pPr>
              <w:rPr>
                <w:bCs/>
                <w:i/>
              </w:rPr>
            </w:pPr>
            <w:r w:rsidRPr="002D4B26">
              <w:rPr>
                <w:bCs/>
                <w:i/>
              </w:rPr>
              <w:lastRenderedPageBreak/>
              <w:t>Қазақша киім киген Айгүл қуыршақ келеді.</w:t>
            </w:r>
          </w:p>
          <w:p w14:paraId="5BAF0B1C" w14:textId="77777777" w:rsidR="00CA0951" w:rsidRPr="002D4B26" w:rsidRDefault="00CA0951" w:rsidP="00BB324F">
            <w:pPr>
              <w:rPr>
                <w:bCs/>
                <w:i/>
              </w:rPr>
            </w:pPr>
            <w:r w:rsidRPr="002D4B26">
              <w:rPr>
                <w:bCs/>
                <w:i/>
              </w:rPr>
              <w:t>Балалармен амандасады.</w:t>
            </w:r>
          </w:p>
          <w:p w14:paraId="654A1277" w14:textId="77777777" w:rsidR="00CA0951" w:rsidRPr="002D4B26" w:rsidRDefault="00CA0951" w:rsidP="00BB324F">
            <w:pPr>
              <w:rPr>
                <w:b/>
                <w:bCs/>
                <w:i/>
              </w:rPr>
            </w:pPr>
            <w:r w:rsidRPr="002D4B26">
              <w:rPr>
                <w:b/>
                <w:bCs/>
                <w:i/>
              </w:rPr>
              <w:t>Ой қозғау</w:t>
            </w:r>
          </w:p>
          <w:p w14:paraId="65B346EE" w14:textId="77777777" w:rsidR="00CA0951" w:rsidRPr="002D4B26" w:rsidRDefault="00CA0951" w:rsidP="00BB324F">
            <w:pPr>
              <w:rPr>
                <w:bCs/>
                <w:i/>
              </w:rPr>
            </w:pPr>
            <w:r w:rsidRPr="002D4B26">
              <w:rPr>
                <w:bCs/>
                <w:i/>
              </w:rPr>
              <w:t>Балалар қуыршақ үстінде қанадй көйлек бар?</w:t>
            </w:r>
          </w:p>
          <w:p w14:paraId="29B5014A" w14:textId="77777777" w:rsidR="00CA0951" w:rsidRPr="002D4B26" w:rsidRDefault="00CA0951" w:rsidP="00BB324F">
            <w:pPr>
              <w:rPr>
                <w:bCs/>
                <w:i/>
              </w:rPr>
            </w:pPr>
            <w:r w:rsidRPr="002D4B26">
              <w:rPr>
                <w:bCs/>
                <w:i/>
              </w:rPr>
              <w:t>Түсі қандай?</w:t>
            </w:r>
          </w:p>
          <w:p w14:paraId="1FFF2BC8" w14:textId="77777777" w:rsidR="00CA0951" w:rsidRDefault="00CA0951" w:rsidP="00BB324F">
            <w:pPr>
              <w:rPr>
                <w:bCs/>
                <w:i/>
              </w:rPr>
            </w:pPr>
            <w:r>
              <w:rPr>
                <w:bCs/>
                <w:i/>
              </w:rPr>
              <w:t>Көлегі қ</w:t>
            </w:r>
            <w:r w:rsidRPr="002D4B26">
              <w:rPr>
                <w:bCs/>
                <w:i/>
              </w:rPr>
              <w:t>андай</w:t>
            </w:r>
            <w:r>
              <w:rPr>
                <w:bCs/>
                <w:i/>
              </w:rPr>
              <w:t>?</w:t>
            </w:r>
          </w:p>
          <w:p w14:paraId="1B3F5E77" w14:textId="77777777" w:rsidR="00CA0951" w:rsidRPr="002D4B26" w:rsidRDefault="00CA0951" w:rsidP="00BB324F">
            <w:pPr>
              <w:rPr>
                <w:bCs/>
                <w:i/>
              </w:rPr>
            </w:pPr>
            <w:r w:rsidRPr="002D4B26">
              <w:rPr>
                <w:bCs/>
                <w:i/>
              </w:rPr>
              <w:t xml:space="preserve"> </w:t>
            </w:r>
            <w:r>
              <w:rPr>
                <w:bCs/>
                <w:i/>
              </w:rPr>
              <w:t>( өю- өрнектермен әшекейленген)</w:t>
            </w:r>
          </w:p>
          <w:p w14:paraId="6917C7A8" w14:textId="77777777" w:rsidR="00CA0951" w:rsidRPr="007825EE" w:rsidRDefault="00CA0951" w:rsidP="00BB324F">
            <w:pPr>
              <w:rPr>
                <w:bCs/>
                <w:i/>
                <w:color w:val="FF0000"/>
              </w:rPr>
            </w:pPr>
            <w:r w:rsidRPr="007825EE">
              <w:rPr>
                <w:bCs/>
                <w:i/>
                <w:color w:val="FF0000"/>
              </w:rPr>
              <w:t>Сыни ойлау, комуникативтілік дағды.</w:t>
            </w:r>
          </w:p>
          <w:p w14:paraId="50535C5C" w14:textId="77777777" w:rsidR="00CA0951" w:rsidRPr="002D4B26" w:rsidRDefault="00CA0951" w:rsidP="00BB324F">
            <w:pPr>
              <w:rPr>
                <w:b/>
                <w:bCs/>
                <w:i/>
              </w:rPr>
            </w:pPr>
            <w:r w:rsidRPr="002D4B26">
              <w:rPr>
                <w:b/>
                <w:bCs/>
                <w:i/>
              </w:rPr>
              <w:t>Ой дамыту.</w:t>
            </w:r>
            <w:r>
              <w:rPr>
                <w:b/>
                <w:bCs/>
                <w:i/>
              </w:rPr>
              <w:t>АҚТ технолог</w:t>
            </w:r>
          </w:p>
          <w:p w14:paraId="290B1794" w14:textId="77777777" w:rsidR="00CA0951" w:rsidRDefault="00CA0951" w:rsidP="00BB324F">
            <w:pPr>
              <w:rPr>
                <w:bCs/>
                <w:i/>
              </w:rPr>
            </w:pPr>
            <w:r w:rsidRPr="002D4B26">
              <w:rPr>
                <w:bCs/>
                <w:i/>
              </w:rPr>
              <w:t>Ою –өрнектер туралы түсінік беру.</w:t>
            </w:r>
            <w:r w:rsidRPr="002D4B26">
              <w:rPr>
                <w:i/>
                <w:color w:val="000000"/>
                <w:shd w:val="clear" w:color="auto" w:fill="FFFFFF"/>
              </w:rPr>
              <w:t xml:space="preserve"> </w:t>
            </w:r>
            <w:r w:rsidRPr="002D4B26">
              <w:rPr>
                <w:bCs/>
                <w:i/>
              </w:rPr>
              <w:t> </w:t>
            </w:r>
          </w:p>
          <w:p w14:paraId="299460A9" w14:textId="77777777" w:rsidR="00CA0951" w:rsidRPr="002D4B26" w:rsidRDefault="00CA0951" w:rsidP="00BB324F">
            <w:pPr>
              <w:rPr>
                <w:bCs/>
                <w:i/>
              </w:rPr>
            </w:pPr>
            <w:r w:rsidRPr="002D4B26">
              <w:rPr>
                <w:bCs/>
                <w:i/>
              </w:rPr>
              <w:t>Слайд арқылы көрсету</w:t>
            </w:r>
          </w:p>
          <w:p w14:paraId="3C4CE958" w14:textId="77777777" w:rsidR="00CA0951" w:rsidRDefault="00CA0951" w:rsidP="00BB324F">
            <w:pPr>
              <w:rPr>
                <w:bCs/>
                <w:i/>
              </w:rPr>
            </w:pPr>
            <w:r w:rsidRPr="002D4B26">
              <w:rPr>
                <w:bCs/>
                <w:i/>
              </w:rPr>
              <w:t>«Ирек»</w:t>
            </w:r>
            <w:r>
              <w:rPr>
                <w:bCs/>
                <w:i/>
              </w:rPr>
              <w:t>, «құс - қанаты», «тышқан ізі».</w:t>
            </w:r>
          </w:p>
          <w:p w14:paraId="6DA0A66A" w14:textId="77777777" w:rsidR="00CA0951" w:rsidRPr="00995315" w:rsidRDefault="00CA0951" w:rsidP="00BB324F">
            <w:pPr>
              <w:rPr>
                <w:i/>
                <w:color w:val="FF0000"/>
              </w:rPr>
            </w:pPr>
            <w:r w:rsidRPr="00995315">
              <w:rPr>
                <w:i/>
                <w:color w:val="FF0000"/>
              </w:rPr>
              <w:t>Пед жет  ойын.</w:t>
            </w:r>
          </w:p>
          <w:p w14:paraId="471D1B5B" w14:textId="77777777" w:rsidR="00CA0951" w:rsidRPr="00995315" w:rsidRDefault="00CA0951" w:rsidP="00BB324F">
            <w:pPr>
              <w:rPr>
                <w:i/>
                <w:color w:val="FF0000"/>
              </w:rPr>
            </w:pPr>
            <w:r w:rsidRPr="00995315">
              <w:rPr>
                <w:i/>
                <w:color w:val="FF0000"/>
              </w:rPr>
              <w:t>«Қандай ою?»</w:t>
            </w:r>
          </w:p>
          <w:p w14:paraId="42AF4CCC" w14:textId="77777777" w:rsidR="00CA0951" w:rsidRPr="002D4B26" w:rsidRDefault="00CA0951" w:rsidP="00BB324F">
            <w:pPr>
              <w:rPr>
                <w:bCs/>
                <w:i/>
              </w:rPr>
            </w:pPr>
            <w:r w:rsidRPr="002D4B26">
              <w:rPr>
                <w:bCs/>
                <w:i/>
              </w:rPr>
              <w:t>Балалар Сәулеге жаңадан көйлек сыйлыққа берейік.</w:t>
            </w:r>
          </w:p>
          <w:p w14:paraId="5A2206AC" w14:textId="77777777" w:rsidR="00CA0951" w:rsidRPr="00995315" w:rsidRDefault="00CA0951" w:rsidP="00BB324F">
            <w:pPr>
              <w:rPr>
                <w:bCs/>
                <w:i/>
              </w:rPr>
            </w:pPr>
            <w:r w:rsidRPr="00995315">
              <w:rPr>
                <w:bCs/>
                <w:i/>
              </w:rPr>
              <w:t>Сурет салу барысын түсіндіру, көрсету.</w:t>
            </w:r>
          </w:p>
          <w:p w14:paraId="6666E925" w14:textId="77777777" w:rsidR="00CA0951" w:rsidRDefault="00CA0951" w:rsidP="00BB324F">
            <w:pPr>
              <w:rPr>
                <w:b/>
                <w:bCs/>
                <w:i/>
              </w:rPr>
            </w:pPr>
            <w:r w:rsidRPr="002D4B26">
              <w:rPr>
                <w:b/>
                <w:bCs/>
                <w:i/>
              </w:rPr>
              <w:t>Балаларды топқа бөлу.</w:t>
            </w:r>
          </w:p>
          <w:p w14:paraId="150B2987" w14:textId="77777777" w:rsidR="00CA0951" w:rsidRPr="00995315" w:rsidRDefault="00CA0951" w:rsidP="00BB324F">
            <w:pPr>
              <w:rPr>
                <w:bCs/>
                <w:i/>
                <w:color w:val="FF0000"/>
              </w:rPr>
            </w:pPr>
            <w:r w:rsidRPr="00995315">
              <w:rPr>
                <w:bCs/>
                <w:i/>
                <w:color w:val="FF0000"/>
              </w:rPr>
              <w:t>Оқу ортасы арқылы саралау</w:t>
            </w:r>
          </w:p>
          <w:p w14:paraId="6844E7E6" w14:textId="77777777" w:rsidR="00CA0951" w:rsidRDefault="00CA0951" w:rsidP="00BB324F">
            <w:pPr>
              <w:rPr>
                <w:bCs/>
                <w:i/>
              </w:rPr>
            </w:pPr>
            <w:r w:rsidRPr="002D4B26">
              <w:rPr>
                <w:bCs/>
                <w:i/>
              </w:rPr>
              <w:t>Ресурстар арқылы</w:t>
            </w:r>
          </w:p>
          <w:p w14:paraId="368143D0" w14:textId="77777777" w:rsidR="00CA0951" w:rsidRPr="002D4B26" w:rsidRDefault="00CA0951" w:rsidP="00BB324F">
            <w:pPr>
              <w:rPr>
                <w:b/>
                <w:i/>
              </w:rPr>
            </w:pPr>
            <w:r w:rsidRPr="002D4B26">
              <w:rPr>
                <w:b/>
                <w:i/>
              </w:rPr>
              <w:t>Сергіту сәті (саусақ жаттығуы):</w:t>
            </w:r>
          </w:p>
          <w:p w14:paraId="18135390" w14:textId="77777777" w:rsidR="00CA0951" w:rsidRPr="00995315" w:rsidRDefault="00CA0951" w:rsidP="00BB324F">
            <w:pPr>
              <w:rPr>
                <w:i/>
              </w:rPr>
            </w:pPr>
            <w:r w:rsidRPr="002D4B26">
              <w:rPr>
                <w:i/>
              </w:rPr>
              <w:t>Мынау менде басбармақ,</w:t>
            </w:r>
          </w:p>
          <w:p w14:paraId="38797C5A" w14:textId="77777777" w:rsidR="00CA0951" w:rsidRPr="00995315" w:rsidRDefault="00CA0951" w:rsidP="00BB324F">
            <w:pPr>
              <w:rPr>
                <w:i/>
              </w:rPr>
            </w:pPr>
            <w:r w:rsidRPr="002D4B26">
              <w:rPr>
                <w:i/>
              </w:rPr>
              <w:t>Бар жұмысты бастамақ.</w:t>
            </w:r>
          </w:p>
          <w:p w14:paraId="27A455A6" w14:textId="77777777" w:rsidR="00CA0951" w:rsidRPr="00995315" w:rsidRDefault="00CA0951" w:rsidP="00BB324F">
            <w:pPr>
              <w:rPr>
                <w:i/>
              </w:rPr>
            </w:pPr>
            <w:r w:rsidRPr="002D4B26">
              <w:rPr>
                <w:i/>
              </w:rPr>
              <w:t>Төрт досы бар өзінің,</w:t>
            </w:r>
          </w:p>
          <w:p w14:paraId="667689AF" w14:textId="77777777" w:rsidR="00CA0951" w:rsidRPr="00995315" w:rsidRDefault="00CA0951" w:rsidP="00BB324F">
            <w:pPr>
              <w:rPr>
                <w:i/>
              </w:rPr>
            </w:pPr>
            <w:r w:rsidRPr="002D4B26">
              <w:rPr>
                <w:i/>
              </w:rPr>
              <w:t>Кәне, кәне санайық,</w:t>
            </w:r>
          </w:p>
          <w:p w14:paraId="6C8CEA3E" w14:textId="77777777" w:rsidR="00CA0951" w:rsidRPr="00995315" w:rsidRDefault="00CA0951" w:rsidP="00BB324F">
            <w:pPr>
              <w:rPr>
                <w:i/>
              </w:rPr>
            </w:pPr>
            <w:r>
              <w:rPr>
                <w:i/>
              </w:rPr>
              <w:t>Санын біліп алайық, 1,2,3, 4</w:t>
            </w:r>
          </w:p>
          <w:p w14:paraId="75034D66" w14:textId="77777777" w:rsidR="00CA0951" w:rsidRPr="00995315" w:rsidRDefault="00CA0951" w:rsidP="00BB324F">
            <w:pPr>
              <w:rPr>
                <w:i/>
              </w:rPr>
            </w:pPr>
            <w:r w:rsidRPr="002D4B26">
              <w:rPr>
                <w:i/>
              </w:rPr>
              <w:t>Басбармақ, балан үйрек,</w:t>
            </w:r>
          </w:p>
          <w:p w14:paraId="1ABD2C15" w14:textId="77777777" w:rsidR="00CA0951" w:rsidRPr="00995315" w:rsidRDefault="00CA0951" w:rsidP="00BB324F">
            <w:pPr>
              <w:rPr>
                <w:i/>
              </w:rPr>
            </w:pPr>
            <w:r w:rsidRPr="002D4B26">
              <w:rPr>
                <w:i/>
              </w:rPr>
              <w:t>шылдыр шүмек,</w:t>
            </w:r>
          </w:p>
          <w:p w14:paraId="6650D600" w14:textId="77777777" w:rsidR="00CA0951" w:rsidRDefault="00CA0951" w:rsidP="00BB324F">
            <w:pPr>
              <w:rPr>
                <w:i/>
              </w:rPr>
            </w:pPr>
            <w:r w:rsidRPr="002D4B26">
              <w:rPr>
                <w:i/>
              </w:rPr>
              <w:t>кішкентай бөбек.</w:t>
            </w:r>
          </w:p>
          <w:p w14:paraId="462EBCEE" w14:textId="77777777" w:rsidR="00CA0951" w:rsidRPr="00995315" w:rsidRDefault="00CA0951" w:rsidP="00BB324F">
            <w:pPr>
              <w:rPr>
                <w:b/>
                <w:i/>
              </w:rPr>
            </w:pPr>
            <w:r w:rsidRPr="00995315">
              <w:rPr>
                <w:b/>
                <w:i/>
              </w:rPr>
              <w:t>Балалардың өз бетінше жұмысы</w:t>
            </w:r>
          </w:p>
          <w:p w14:paraId="0A12C4C4" w14:textId="77777777" w:rsidR="00CA0951" w:rsidRPr="002D4B26" w:rsidRDefault="00CA0951" w:rsidP="00BB324F">
            <w:pPr>
              <w:rPr>
                <w:bCs/>
                <w:i/>
              </w:rPr>
            </w:pPr>
            <w:r w:rsidRPr="00995315">
              <w:rPr>
                <w:b/>
                <w:bCs/>
                <w:i/>
              </w:rPr>
              <w:t>1-ші топ</w:t>
            </w:r>
            <w:r w:rsidRPr="002D4B26">
              <w:rPr>
                <w:bCs/>
                <w:i/>
              </w:rPr>
              <w:t xml:space="preserve"> дайын көйлекке </w:t>
            </w:r>
            <w:r w:rsidRPr="002D4B26">
              <w:rPr>
                <w:bCs/>
                <w:i/>
              </w:rPr>
              <w:lastRenderedPageBreak/>
              <w:t>фламастермен  қызғалдақ оюын салады.</w:t>
            </w:r>
          </w:p>
          <w:p w14:paraId="0D133F90" w14:textId="77777777" w:rsidR="00CA0951" w:rsidRDefault="00CA0951" w:rsidP="00BB324F">
            <w:pPr>
              <w:rPr>
                <w:bCs/>
                <w:i/>
              </w:rPr>
            </w:pPr>
            <w:r w:rsidRPr="00995315">
              <w:rPr>
                <w:b/>
                <w:bCs/>
                <w:i/>
              </w:rPr>
              <w:t>2-ші топ</w:t>
            </w:r>
            <w:r w:rsidRPr="002D4B26">
              <w:rPr>
                <w:bCs/>
                <w:i/>
              </w:rPr>
              <w:t xml:space="preserve"> дайын үлгіге каранадашпен толқын оюын салады.</w:t>
            </w:r>
          </w:p>
          <w:p w14:paraId="367A3F2B" w14:textId="77777777" w:rsidR="00CA0951" w:rsidRPr="00995315" w:rsidRDefault="00CA0951" w:rsidP="00BB324F">
            <w:pPr>
              <w:rPr>
                <w:bCs/>
                <w:i/>
                <w:color w:val="FF0000"/>
              </w:rPr>
            </w:pPr>
            <w:r w:rsidRPr="00995315">
              <w:rPr>
                <w:bCs/>
                <w:i/>
                <w:color w:val="FF0000"/>
              </w:rPr>
              <w:t>Креативтілік дағды, командада жұмыс, жаппай бақылау, өнім арқылы саралау.</w:t>
            </w:r>
          </w:p>
          <w:p w14:paraId="0AD635E2" w14:textId="77777777" w:rsidR="00CA0951" w:rsidRDefault="00CA0951" w:rsidP="00BB324F">
            <w:pPr>
              <w:rPr>
                <w:bCs/>
                <w:i/>
              </w:rPr>
            </w:pPr>
            <w:r w:rsidRPr="002D4B26">
              <w:rPr>
                <w:bCs/>
                <w:i/>
              </w:rPr>
              <w:t>Жеке көмек.</w:t>
            </w:r>
          </w:p>
          <w:p w14:paraId="56DDC9BC" w14:textId="77777777" w:rsidR="00CA0951" w:rsidRPr="00995315" w:rsidRDefault="00CA0951" w:rsidP="00BB324F">
            <w:pPr>
              <w:rPr>
                <w:bCs/>
                <w:i/>
                <w:color w:val="FF0000"/>
              </w:rPr>
            </w:pPr>
            <w:r w:rsidRPr="00995315">
              <w:rPr>
                <w:bCs/>
                <w:i/>
                <w:color w:val="FF0000"/>
              </w:rPr>
              <w:t>Құрлымдалған ойын: «Біздің көрме»</w:t>
            </w:r>
          </w:p>
          <w:p w14:paraId="159118B3" w14:textId="77777777" w:rsidR="00CA0951" w:rsidRPr="002D4B26" w:rsidRDefault="00CA0951" w:rsidP="00BB324F">
            <w:pPr>
              <w:rPr>
                <w:bCs/>
                <w:i/>
              </w:rPr>
            </w:pPr>
            <w:r>
              <w:rPr>
                <w:bCs/>
                <w:i/>
              </w:rPr>
              <w:t>Шарты: Көрме ұйымдастырып, қуыршаққа көйлекті сыйға тарту.</w:t>
            </w:r>
          </w:p>
          <w:p w14:paraId="7A6D57FA" w14:textId="77777777" w:rsidR="00CA0951" w:rsidRPr="002D4B26" w:rsidRDefault="00CA0951" w:rsidP="00BB324F">
            <w:pPr>
              <w:rPr>
                <w:b/>
                <w:i/>
              </w:rPr>
            </w:pPr>
            <w:r w:rsidRPr="002D4B26">
              <w:rPr>
                <w:b/>
                <w:i/>
              </w:rPr>
              <w:t>Қорытынды.</w:t>
            </w:r>
          </w:p>
          <w:p w14:paraId="4FD50090" w14:textId="77777777" w:rsidR="00CA0951" w:rsidRPr="002D4B26" w:rsidRDefault="00CA0951" w:rsidP="00BB324F">
            <w:pPr>
              <w:rPr>
                <w:i/>
              </w:rPr>
            </w:pPr>
            <w:r w:rsidRPr="002D4B26">
              <w:rPr>
                <w:i/>
              </w:rPr>
              <w:t>Көрме ұйымдастыру.</w:t>
            </w:r>
          </w:p>
          <w:p w14:paraId="39838023" w14:textId="77777777" w:rsidR="00CA0951" w:rsidRPr="002D4B26" w:rsidRDefault="00CA0951" w:rsidP="00BB324F">
            <w:pPr>
              <w:rPr>
                <w:i/>
              </w:rPr>
            </w:pPr>
            <w:r w:rsidRPr="002D4B26">
              <w:rPr>
                <w:i/>
              </w:rPr>
              <w:t>Балалардың жұмысына талдау жасау.</w:t>
            </w:r>
          </w:p>
          <w:p w14:paraId="04D780CE" w14:textId="77777777" w:rsidR="00CA0951" w:rsidRPr="002D4B26" w:rsidRDefault="00CA0951" w:rsidP="00BB324F">
            <w:pPr>
              <w:rPr>
                <w:i/>
              </w:rPr>
            </w:pPr>
            <w:r w:rsidRPr="002D4B26">
              <w:rPr>
                <w:i/>
              </w:rPr>
              <w:t>сұрақ-жауап арқылы мақтап, мадақтау.</w:t>
            </w:r>
          </w:p>
          <w:p w14:paraId="5A751A41" w14:textId="77777777" w:rsidR="00CA0951" w:rsidRPr="002D4B26" w:rsidRDefault="00CA0951" w:rsidP="00BB324F">
            <w:pPr>
              <w:rPr>
                <w:b/>
                <w:i/>
              </w:rPr>
            </w:pPr>
          </w:p>
          <w:p w14:paraId="597D0B06" w14:textId="77777777" w:rsidR="00CA0951" w:rsidRPr="002D4B26" w:rsidRDefault="00CA0951" w:rsidP="00BB324F">
            <w:pPr>
              <w:rPr>
                <w:b/>
                <w:i/>
              </w:rPr>
            </w:pPr>
          </w:p>
          <w:p w14:paraId="2D1CD619" w14:textId="77777777" w:rsidR="00CA0951" w:rsidRPr="002D4B26" w:rsidRDefault="00CA0951" w:rsidP="00BB324F">
            <w:pPr>
              <w:rPr>
                <w:b/>
                <w:i/>
              </w:rPr>
            </w:pPr>
            <w:r w:rsidRPr="002D4B26">
              <w:rPr>
                <w:b/>
                <w:i/>
              </w:rPr>
              <w:t>3. Дене шынықтыру.</w:t>
            </w:r>
          </w:p>
          <w:p w14:paraId="464E4CA8" w14:textId="77777777" w:rsidR="00CA0951" w:rsidRPr="00625760" w:rsidRDefault="00CA0951" w:rsidP="00BB324F">
            <w:pPr>
              <w:rPr>
                <w:i/>
                <w:color w:val="000000" w:themeColor="text1"/>
                <w:szCs w:val="24"/>
              </w:rPr>
            </w:pPr>
            <w:r w:rsidRPr="00625760">
              <w:rPr>
                <w:rFonts w:eastAsia="Calibri"/>
                <w:b/>
                <w:i/>
                <w:szCs w:val="24"/>
              </w:rPr>
              <w:t>Мақсаты.</w:t>
            </w:r>
            <w:r w:rsidRPr="00625760">
              <w:rPr>
                <w:i/>
                <w:color w:val="000000" w:themeColor="text1"/>
                <w:szCs w:val="24"/>
              </w:rPr>
              <w:t xml:space="preserve"> </w:t>
            </w:r>
          </w:p>
          <w:p w14:paraId="44DF9F20" w14:textId="77777777" w:rsidR="00CA0951" w:rsidRPr="00E8560F" w:rsidRDefault="00CA0951" w:rsidP="00BB324F">
            <w:pPr>
              <w:pStyle w:val="ae"/>
              <w:rPr>
                <w:rFonts w:ascii="Times New Roman" w:hAnsi="Times New Roman"/>
                <w:i/>
                <w:szCs w:val="24"/>
                <w:lang w:val="kk-KZ"/>
              </w:rPr>
            </w:pPr>
            <w:r>
              <w:rPr>
                <w:rFonts w:ascii="Times New Roman" w:hAnsi="Times New Roman"/>
                <w:i/>
                <w:szCs w:val="24"/>
                <w:lang w:val="kk-KZ"/>
              </w:rPr>
              <w:t>Гимнастикалық орындық үстінен жүруді, д</w:t>
            </w:r>
            <w:r w:rsidRPr="00625760">
              <w:rPr>
                <w:rFonts w:ascii="Times New Roman" w:hAnsi="Times New Roman"/>
                <w:i/>
                <w:szCs w:val="24"/>
                <w:lang w:val="kk-KZ"/>
              </w:rPr>
              <w:t>оға астына</w:t>
            </w:r>
            <w:r>
              <w:rPr>
                <w:rFonts w:ascii="Times New Roman" w:hAnsi="Times New Roman"/>
                <w:i/>
                <w:szCs w:val="24"/>
                <w:lang w:val="kk-KZ"/>
              </w:rPr>
              <w:t>н допты домалатып өтуді біледі.</w:t>
            </w:r>
          </w:p>
          <w:p w14:paraId="51E85D26" w14:textId="77777777" w:rsidR="00CA0951" w:rsidRDefault="00CA0951" w:rsidP="00BB324F">
            <w:pPr>
              <w:rPr>
                <w:i/>
                <w:color w:val="FF0000"/>
              </w:rPr>
            </w:pPr>
            <w:r w:rsidRPr="008879F1">
              <w:rPr>
                <w:i/>
                <w:color w:val="FF0000"/>
              </w:rPr>
              <w:t xml:space="preserve">Ресурс:  </w:t>
            </w:r>
            <w:r>
              <w:rPr>
                <w:i/>
                <w:color w:val="FF0000"/>
              </w:rPr>
              <w:t>Гимнас орындық, ленте, доға</w:t>
            </w:r>
          </w:p>
          <w:p w14:paraId="5A4A626E" w14:textId="77777777" w:rsidR="00CA0951" w:rsidRPr="008879F1" w:rsidRDefault="00CA0951" w:rsidP="00BB324F">
            <w:pPr>
              <w:rPr>
                <w:i/>
                <w:color w:val="FF0000"/>
              </w:rPr>
            </w:pPr>
            <w:r w:rsidRPr="008879F1">
              <w:rPr>
                <w:i/>
                <w:color w:val="FF0000"/>
              </w:rPr>
              <w:t>Әдіс-тәсілдер: 4К моделі, бала үні, саралау, бақылау.</w:t>
            </w:r>
          </w:p>
          <w:p w14:paraId="72AEF7D1" w14:textId="77777777" w:rsidR="00CA0951" w:rsidRPr="008879F1" w:rsidRDefault="00CA0951" w:rsidP="00BB324F">
            <w:pPr>
              <w:rPr>
                <w:b/>
                <w:i/>
                <w:iCs/>
              </w:rPr>
            </w:pPr>
            <w:r w:rsidRPr="008879F1">
              <w:rPr>
                <w:b/>
                <w:i/>
                <w:iCs/>
              </w:rPr>
              <w:t xml:space="preserve">ҰОҚ өтілу барысы:  </w:t>
            </w:r>
          </w:p>
          <w:p w14:paraId="3D65EF4F" w14:textId="77777777" w:rsidR="00CA0951" w:rsidRPr="008879F1" w:rsidRDefault="00CA0951" w:rsidP="00BB324F">
            <w:pPr>
              <w:rPr>
                <w:b/>
                <w:i/>
              </w:rPr>
            </w:pPr>
            <w:r w:rsidRPr="008879F1">
              <w:rPr>
                <w:b/>
                <w:i/>
              </w:rPr>
              <w:t xml:space="preserve">Кіріспе  бөлімі: </w:t>
            </w:r>
          </w:p>
          <w:p w14:paraId="0A9A7036" w14:textId="77777777" w:rsidR="00CA0951" w:rsidRPr="008879F1" w:rsidRDefault="00CA0951" w:rsidP="00BB324F">
            <w:pPr>
              <w:rPr>
                <w:i/>
              </w:rPr>
            </w:pPr>
            <w:r w:rsidRPr="008879F1">
              <w:rPr>
                <w:i/>
              </w:rPr>
              <w:t>Бірінің артынан бірі сапқа тұру. Денені тік ұстау.</w:t>
            </w:r>
          </w:p>
          <w:p w14:paraId="61CF782B" w14:textId="77777777" w:rsidR="00CA0951" w:rsidRPr="008879F1" w:rsidRDefault="00CA0951" w:rsidP="00BB324F">
            <w:pPr>
              <w:rPr>
                <w:i/>
              </w:rPr>
            </w:pPr>
            <w:r w:rsidRPr="008879F1">
              <w:rPr>
                <w:i/>
              </w:rPr>
              <w:t xml:space="preserve">Шеңбер бойымен қойылған заттар арасымен әр түрлі жағдайда: қолды белге </w:t>
            </w:r>
            <w:r w:rsidRPr="008879F1">
              <w:rPr>
                <w:i/>
              </w:rPr>
              <w:lastRenderedPageBreak/>
              <w:t>қойып, екі жаққа жіберіп, артқа ұстап жүру.</w:t>
            </w:r>
          </w:p>
          <w:p w14:paraId="6F41FE6F" w14:textId="77777777" w:rsidR="00CA0951" w:rsidRPr="008879F1" w:rsidRDefault="00CA0951" w:rsidP="00BB324F">
            <w:pPr>
              <w:rPr>
                <w:i/>
              </w:rPr>
            </w:pPr>
            <w:r w:rsidRPr="008879F1">
              <w:rPr>
                <w:i/>
              </w:rPr>
              <w:t>Шеңбер бойымен денені тік ұстап жұптасып жүгіру.</w:t>
            </w:r>
            <w:r>
              <w:rPr>
                <w:i/>
              </w:rPr>
              <w:t xml:space="preserve"> </w:t>
            </w:r>
            <w:r w:rsidRPr="008879F1">
              <w:rPr>
                <w:i/>
              </w:rPr>
              <w:t>Шеңбер бойымен еркін жүру.</w:t>
            </w:r>
          </w:p>
          <w:p w14:paraId="51CAC8FB" w14:textId="77777777" w:rsidR="00CA0951" w:rsidRPr="008879F1" w:rsidRDefault="00CA0951" w:rsidP="00BB324F">
            <w:pPr>
              <w:rPr>
                <w:i/>
              </w:rPr>
            </w:pPr>
            <w:r w:rsidRPr="008879F1">
              <w:rPr>
                <w:i/>
              </w:rPr>
              <w:t>1 саптан 4 звеноға тұру. / сапқа тұрарда себеттен екі лентадан  алу/</w:t>
            </w:r>
          </w:p>
          <w:p w14:paraId="6B8D2B4F" w14:textId="77777777" w:rsidR="00CA0951" w:rsidRPr="008879F1" w:rsidRDefault="00CA0951" w:rsidP="00BB324F">
            <w:pPr>
              <w:rPr>
                <w:i/>
              </w:rPr>
            </w:pPr>
            <w:r w:rsidRPr="008879F1">
              <w:rPr>
                <w:i/>
              </w:rPr>
              <w:t>Қолдарын созып, арақашықтықты сақтау.</w:t>
            </w:r>
          </w:p>
          <w:p w14:paraId="21C365A5" w14:textId="77777777" w:rsidR="00CA0951" w:rsidRPr="008879F1" w:rsidRDefault="00CA0951" w:rsidP="00BB324F">
            <w:pPr>
              <w:rPr>
                <w:i/>
                <w:color w:val="FF0000"/>
              </w:rPr>
            </w:pPr>
            <w:r w:rsidRPr="008879F1">
              <w:rPr>
                <w:i/>
                <w:color w:val="FF0000"/>
              </w:rPr>
              <w:t>Тікелей бақылау, блум таксономиясы.</w:t>
            </w:r>
          </w:p>
          <w:p w14:paraId="601F2CCD" w14:textId="77777777" w:rsidR="00CA0951" w:rsidRPr="008879F1" w:rsidRDefault="00CA0951" w:rsidP="00BB324F">
            <w:pPr>
              <w:rPr>
                <w:i/>
              </w:rPr>
            </w:pPr>
            <w:r w:rsidRPr="008879F1">
              <w:rPr>
                <w:b/>
                <w:i/>
              </w:rPr>
              <w:t>Негізгі бөлім</w:t>
            </w:r>
            <w:r w:rsidRPr="008879F1">
              <w:rPr>
                <w:i/>
              </w:rPr>
              <w:t xml:space="preserve">: </w:t>
            </w:r>
          </w:p>
          <w:p w14:paraId="2706A7B7" w14:textId="77777777" w:rsidR="00CA0951" w:rsidRPr="00E8560F" w:rsidRDefault="00CA0951" w:rsidP="00BB324F">
            <w:pPr>
              <w:rPr>
                <w:i/>
              </w:rPr>
            </w:pPr>
            <w:r w:rsidRPr="00E8560F">
              <w:rPr>
                <w:i/>
              </w:rPr>
              <w:t>Жалпы даму</w:t>
            </w:r>
          </w:p>
          <w:p w14:paraId="455CD8E5" w14:textId="77777777" w:rsidR="00CA0951" w:rsidRPr="00E8560F" w:rsidRDefault="00CA0951" w:rsidP="00BB324F">
            <w:pPr>
              <w:rPr>
                <w:i/>
              </w:rPr>
            </w:pPr>
            <w:r w:rsidRPr="00E8560F">
              <w:rPr>
                <w:i/>
              </w:rPr>
              <w:t>жаттығулары</w:t>
            </w:r>
            <w:r>
              <w:rPr>
                <w:i/>
              </w:rPr>
              <w:t xml:space="preserve">. </w:t>
            </w:r>
            <w:r w:rsidRPr="00E8560F">
              <w:rPr>
                <w:i/>
              </w:rPr>
              <w:t>Лентамаен</w:t>
            </w:r>
          </w:p>
          <w:p w14:paraId="15F992A0" w14:textId="77777777" w:rsidR="00CA0951" w:rsidRPr="008879F1" w:rsidRDefault="00CA0951" w:rsidP="00BB324F">
            <w:pPr>
              <w:rPr>
                <w:b/>
                <w:i/>
              </w:rPr>
            </w:pPr>
            <w:r w:rsidRPr="008879F1">
              <w:rPr>
                <w:b/>
                <w:i/>
              </w:rPr>
              <w:t xml:space="preserve">Б.қ.: «Басты айналдыру» </w:t>
            </w:r>
          </w:p>
          <w:p w14:paraId="227AB7E7" w14:textId="77777777" w:rsidR="00CA0951" w:rsidRPr="008879F1" w:rsidRDefault="00CA0951" w:rsidP="00BB324F">
            <w:pPr>
              <w:rPr>
                <w:i/>
              </w:rPr>
            </w:pPr>
            <w:r w:rsidRPr="008879F1">
              <w:rPr>
                <w:b/>
                <w:i/>
              </w:rPr>
              <w:t>1.</w:t>
            </w:r>
            <w:r w:rsidRPr="008879F1">
              <w:rPr>
                <w:i/>
              </w:rPr>
              <w:t xml:space="preserve"> Аяқтары иық мөлшерінде. Денені тік ұстап,  лента төменде.тік тұрып, қолды белге ұстау керек, 1-2-3-4 есебінде басты оңға қарай, содан соң келесі жаққа айналдыру керек.  /5-рет қайталау./</w:t>
            </w:r>
          </w:p>
          <w:p w14:paraId="58EDE019" w14:textId="77777777" w:rsidR="00CA0951" w:rsidRPr="008879F1" w:rsidRDefault="00CA0951" w:rsidP="00BB324F">
            <w:pPr>
              <w:tabs>
                <w:tab w:val="left" w:pos="1110"/>
              </w:tabs>
              <w:rPr>
                <w:b/>
                <w:i/>
              </w:rPr>
            </w:pPr>
            <w:r w:rsidRPr="008879F1">
              <w:rPr>
                <w:b/>
                <w:i/>
              </w:rPr>
              <w:t>Б.қ.: «Шеңбер»</w:t>
            </w:r>
          </w:p>
          <w:p w14:paraId="38BB0E5A" w14:textId="77777777" w:rsidR="00CA0951" w:rsidRPr="008879F1" w:rsidRDefault="00CA0951" w:rsidP="00BB324F">
            <w:pPr>
              <w:rPr>
                <w:i/>
              </w:rPr>
            </w:pPr>
            <w:r w:rsidRPr="008879F1">
              <w:rPr>
                <w:b/>
                <w:i/>
              </w:rPr>
              <w:t>2.</w:t>
            </w:r>
            <w:r w:rsidRPr="008879F1">
              <w:rPr>
                <w:i/>
              </w:rPr>
              <w:t xml:space="preserve">  Аяқтары алшақ қойылған, оң қолдағы лентаны 1-2 деп санағанда алдымен екі жанға, содан соң алға, қайта екі жанға, содан соң артқа қолмен кең шеңберлер жасау керек; 3 - 4 есебінде алға қарай. /5 рет қайталау./</w:t>
            </w:r>
          </w:p>
          <w:p w14:paraId="7B22626A" w14:textId="77777777" w:rsidR="00CA0951" w:rsidRPr="008879F1" w:rsidRDefault="00CA0951" w:rsidP="00BB324F">
            <w:pPr>
              <w:tabs>
                <w:tab w:val="left" w:pos="1110"/>
              </w:tabs>
              <w:rPr>
                <w:b/>
                <w:i/>
              </w:rPr>
            </w:pPr>
            <w:r w:rsidRPr="008879F1">
              <w:rPr>
                <w:b/>
                <w:i/>
              </w:rPr>
              <w:t>Б.қ.: «Лентаны жасыр»</w:t>
            </w:r>
          </w:p>
          <w:p w14:paraId="712686E6" w14:textId="77777777" w:rsidR="00CA0951" w:rsidRPr="008879F1" w:rsidRDefault="00CA0951" w:rsidP="00BB324F">
            <w:pPr>
              <w:tabs>
                <w:tab w:val="left" w:pos="1110"/>
              </w:tabs>
              <w:rPr>
                <w:i/>
              </w:rPr>
            </w:pPr>
            <w:r w:rsidRPr="008879F1">
              <w:rPr>
                <w:b/>
                <w:i/>
              </w:rPr>
              <w:t xml:space="preserve"> 3.</w:t>
            </w:r>
            <w:r w:rsidRPr="008879F1">
              <w:rPr>
                <w:i/>
              </w:rPr>
              <w:t xml:space="preserve"> Аяқтары иық жалпақтығында, ленталар жанда, алдыға еңкейіп,  </w:t>
            </w:r>
            <w:r w:rsidRPr="008879F1">
              <w:rPr>
                <w:i/>
              </w:rPr>
              <w:lastRenderedPageBreak/>
              <w:t>ленталарды артқа созу  «жасырдым» деп айту, шалқайып, қолды алдыға созу «міне-міне» деп айту.  /5 рет қайталау./</w:t>
            </w:r>
          </w:p>
          <w:p w14:paraId="6E121246" w14:textId="77777777" w:rsidR="00CA0951" w:rsidRPr="008879F1" w:rsidRDefault="00CA0951" w:rsidP="00BB324F">
            <w:pPr>
              <w:tabs>
                <w:tab w:val="left" w:pos="1110"/>
              </w:tabs>
              <w:rPr>
                <w:b/>
                <w:i/>
              </w:rPr>
            </w:pPr>
            <w:r w:rsidRPr="008879F1">
              <w:rPr>
                <w:b/>
                <w:i/>
              </w:rPr>
              <w:t>Б.қ.: «Жоғарыда-төменде»</w:t>
            </w:r>
          </w:p>
          <w:p w14:paraId="4653F6D9" w14:textId="77777777" w:rsidR="00CA0951" w:rsidRPr="008879F1" w:rsidRDefault="00CA0951" w:rsidP="00BB324F">
            <w:pPr>
              <w:tabs>
                <w:tab w:val="left" w:pos="1110"/>
              </w:tabs>
              <w:rPr>
                <w:i/>
              </w:rPr>
            </w:pPr>
            <w:r w:rsidRPr="008879F1">
              <w:rPr>
                <w:b/>
                <w:i/>
              </w:rPr>
              <w:t xml:space="preserve">4. </w:t>
            </w:r>
            <w:r w:rsidRPr="008879F1">
              <w:rPr>
                <w:i/>
              </w:rPr>
              <w:t xml:space="preserve">Аяқтарын алшық қою, ленталар қолда.  Лентаны жоғары созып «жоғарыда» деп айту, төменде түсіріп «төменде» деп айту. </w:t>
            </w:r>
          </w:p>
          <w:p w14:paraId="1E31C092" w14:textId="77777777" w:rsidR="00CA0951" w:rsidRPr="008879F1" w:rsidRDefault="00CA0951" w:rsidP="00BB324F">
            <w:pPr>
              <w:tabs>
                <w:tab w:val="left" w:pos="1110"/>
              </w:tabs>
              <w:rPr>
                <w:i/>
              </w:rPr>
            </w:pPr>
            <w:r w:rsidRPr="008879F1">
              <w:rPr>
                <w:i/>
              </w:rPr>
              <w:t xml:space="preserve"> /6 рет қайталау./</w:t>
            </w:r>
          </w:p>
          <w:p w14:paraId="75B55D6E" w14:textId="77777777" w:rsidR="00CA0951" w:rsidRPr="008879F1" w:rsidRDefault="00CA0951" w:rsidP="00BB324F">
            <w:pPr>
              <w:tabs>
                <w:tab w:val="left" w:pos="1110"/>
              </w:tabs>
              <w:rPr>
                <w:b/>
                <w:i/>
              </w:rPr>
            </w:pPr>
            <w:r w:rsidRPr="008879F1">
              <w:rPr>
                <w:b/>
                <w:i/>
              </w:rPr>
              <w:t>Б. қ.: «Лентаны ілу»</w:t>
            </w:r>
          </w:p>
          <w:p w14:paraId="49CE2E3C" w14:textId="77777777" w:rsidR="00CA0951" w:rsidRPr="008879F1" w:rsidRDefault="00CA0951" w:rsidP="00BB324F">
            <w:pPr>
              <w:tabs>
                <w:tab w:val="left" w:pos="1110"/>
              </w:tabs>
              <w:rPr>
                <w:i/>
              </w:rPr>
            </w:pPr>
            <w:r w:rsidRPr="008879F1">
              <w:rPr>
                <w:b/>
                <w:i/>
              </w:rPr>
              <w:t>5.</w:t>
            </w:r>
            <w:r w:rsidRPr="008879F1">
              <w:rPr>
                <w:i/>
              </w:rPr>
              <w:t xml:space="preserve"> Аяқтарын алшақ қойып, тізе бүгу. Ленталар төменде. Орнынан тұрып,  лентаны жоғары көтеріп, лентаны ілу қимылын жасау «ілдім»  деп айту. </w:t>
            </w:r>
          </w:p>
          <w:p w14:paraId="05D09595" w14:textId="77777777" w:rsidR="00CA0951" w:rsidRPr="008879F1" w:rsidRDefault="00CA0951" w:rsidP="00BB324F">
            <w:pPr>
              <w:tabs>
                <w:tab w:val="left" w:pos="1110"/>
              </w:tabs>
              <w:rPr>
                <w:i/>
              </w:rPr>
            </w:pPr>
            <w:r w:rsidRPr="008879F1">
              <w:rPr>
                <w:i/>
              </w:rPr>
              <w:t>/6 рет қайталау/</w:t>
            </w:r>
          </w:p>
          <w:p w14:paraId="2E072A2E" w14:textId="77777777" w:rsidR="00CA0951" w:rsidRPr="008879F1" w:rsidRDefault="00CA0951" w:rsidP="00BB324F">
            <w:pPr>
              <w:tabs>
                <w:tab w:val="left" w:pos="1110"/>
              </w:tabs>
              <w:rPr>
                <w:b/>
                <w:i/>
              </w:rPr>
            </w:pPr>
            <w:r w:rsidRPr="008879F1">
              <w:rPr>
                <w:b/>
                <w:i/>
              </w:rPr>
              <w:t>Б.қ.: «Балерина»</w:t>
            </w:r>
          </w:p>
          <w:p w14:paraId="63E9F143" w14:textId="77777777" w:rsidR="00CA0951" w:rsidRPr="008879F1" w:rsidRDefault="00CA0951" w:rsidP="00BB324F">
            <w:pPr>
              <w:tabs>
                <w:tab w:val="left" w:pos="1110"/>
              </w:tabs>
              <w:rPr>
                <w:i/>
              </w:rPr>
            </w:pPr>
            <w:r w:rsidRPr="008879F1">
              <w:rPr>
                <w:b/>
                <w:i/>
              </w:rPr>
              <w:t>6.</w:t>
            </w:r>
            <w:r w:rsidRPr="008879F1">
              <w:rPr>
                <w:i/>
              </w:rPr>
              <w:t xml:space="preserve"> Аяқтарын біріктіру. Ленталар жанда. 1- оң аяқты  оң жаққа көтеру, сол қолды жоғары көтеру. 2- б.қ. 3- сол аяқты сол жаққа көтеу, оң қолды жоғары көтеру.     </w:t>
            </w:r>
          </w:p>
          <w:p w14:paraId="20D98D47" w14:textId="77777777" w:rsidR="00CA0951" w:rsidRPr="008879F1" w:rsidRDefault="00CA0951" w:rsidP="00BB324F">
            <w:pPr>
              <w:tabs>
                <w:tab w:val="left" w:pos="1110"/>
              </w:tabs>
              <w:rPr>
                <w:i/>
              </w:rPr>
            </w:pPr>
            <w:r w:rsidRPr="008879F1">
              <w:rPr>
                <w:i/>
              </w:rPr>
              <w:t>(6 рет қайталау)</w:t>
            </w:r>
          </w:p>
          <w:p w14:paraId="550DB2E2" w14:textId="77777777" w:rsidR="00CA0951" w:rsidRPr="008879F1" w:rsidRDefault="00CA0951" w:rsidP="00BB324F">
            <w:pPr>
              <w:tabs>
                <w:tab w:val="left" w:pos="1110"/>
              </w:tabs>
              <w:rPr>
                <w:b/>
                <w:i/>
              </w:rPr>
            </w:pPr>
            <w:r w:rsidRPr="008879F1">
              <w:rPr>
                <w:b/>
                <w:i/>
              </w:rPr>
              <w:t>Б.қ.: «Көңілді ленталар»</w:t>
            </w:r>
          </w:p>
          <w:p w14:paraId="09947CFE" w14:textId="77777777" w:rsidR="00CA0951" w:rsidRPr="008879F1" w:rsidRDefault="00CA0951" w:rsidP="00BB324F">
            <w:pPr>
              <w:tabs>
                <w:tab w:val="left" w:pos="1110"/>
              </w:tabs>
              <w:rPr>
                <w:i/>
              </w:rPr>
            </w:pPr>
            <w:r w:rsidRPr="008879F1">
              <w:rPr>
                <w:b/>
                <w:i/>
              </w:rPr>
              <w:t xml:space="preserve">7. </w:t>
            </w:r>
            <w:r w:rsidRPr="008879F1">
              <w:rPr>
                <w:i/>
              </w:rPr>
              <w:t xml:space="preserve">Аяқтарын алшақ қою, ленталар жанда;  аяқты  көтеріп жүріп секіру. </w:t>
            </w:r>
          </w:p>
          <w:p w14:paraId="208BDD8A" w14:textId="77777777" w:rsidR="00CA0951" w:rsidRPr="008879F1" w:rsidRDefault="00CA0951" w:rsidP="00BB324F">
            <w:pPr>
              <w:tabs>
                <w:tab w:val="left" w:pos="1110"/>
              </w:tabs>
              <w:rPr>
                <w:i/>
              </w:rPr>
            </w:pPr>
            <w:r w:rsidRPr="008879F1">
              <w:rPr>
                <w:i/>
              </w:rPr>
              <w:t>(10-15 секунд)</w:t>
            </w:r>
          </w:p>
          <w:p w14:paraId="30BEB2A1" w14:textId="77777777" w:rsidR="00CA0951" w:rsidRPr="008879F1" w:rsidRDefault="00CA0951" w:rsidP="00BB324F">
            <w:pPr>
              <w:rPr>
                <w:b/>
                <w:i/>
              </w:rPr>
            </w:pPr>
            <w:r w:rsidRPr="008879F1">
              <w:rPr>
                <w:b/>
                <w:i/>
              </w:rPr>
              <w:t xml:space="preserve">Қорытынды: </w:t>
            </w:r>
          </w:p>
          <w:p w14:paraId="1ED78682" w14:textId="77777777" w:rsidR="00CA0951" w:rsidRPr="008879F1" w:rsidRDefault="00CA0951" w:rsidP="00BB324F">
            <w:pPr>
              <w:rPr>
                <w:i/>
              </w:rPr>
            </w:pPr>
            <w:r w:rsidRPr="008879F1">
              <w:rPr>
                <w:i/>
              </w:rPr>
              <w:t xml:space="preserve">4 звенодан    бір саппен    шеңбер бойы жүру. /ленталарды себетке салу/    шеңбер бойы жүру.  </w:t>
            </w:r>
            <w:r w:rsidRPr="008879F1">
              <w:rPr>
                <w:i/>
              </w:rPr>
              <w:lastRenderedPageBreak/>
              <w:t xml:space="preserve">Маршпен жүру. </w:t>
            </w:r>
          </w:p>
          <w:p w14:paraId="4D4FEFA9" w14:textId="77777777" w:rsidR="00CA0951" w:rsidRPr="008879F1" w:rsidRDefault="00CA0951" w:rsidP="00BB324F">
            <w:pPr>
              <w:rPr>
                <w:i/>
              </w:rPr>
            </w:pPr>
            <w:r w:rsidRPr="008879F1">
              <w:rPr>
                <w:b/>
                <w:i/>
              </w:rPr>
              <w:t>Тыныс алу жаттығулары:</w:t>
            </w:r>
            <w:r w:rsidRPr="008879F1">
              <w:rPr>
                <w:i/>
              </w:rPr>
              <w:t xml:space="preserve"> Бала әтеш қанат қағады. Қолды бос жіберіп, тік тұрамыз. Қолымызды жоғары көтеріп, жанымызға ұстап, жамбасқа қойып қанат қағамыз. Демді ішке тартып, «ку-ка-ре-ку» деп шақыру. </w:t>
            </w:r>
          </w:p>
          <w:p w14:paraId="0EA9F659" w14:textId="77777777" w:rsidR="00CA0951" w:rsidRPr="008879F1" w:rsidRDefault="00CA0951" w:rsidP="00BB324F">
            <w:pPr>
              <w:rPr>
                <w:i/>
              </w:rPr>
            </w:pPr>
            <w:r w:rsidRPr="008879F1">
              <w:rPr>
                <w:i/>
              </w:rPr>
              <w:t xml:space="preserve"> мұрынмен дем алып, ауыздан демді шығару. </w:t>
            </w:r>
          </w:p>
          <w:p w14:paraId="295C608B" w14:textId="77777777" w:rsidR="00CA0951" w:rsidRPr="008879F1" w:rsidRDefault="00CA0951" w:rsidP="00BB324F">
            <w:pPr>
              <w:rPr>
                <w:i/>
              </w:rPr>
            </w:pPr>
            <w:r w:rsidRPr="008879F1">
              <w:rPr>
                <w:i/>
              </w:rPr>
              <w:t>Бастапқы қалыпқа келу.</w:t>
            </w:r>
          </w:p>
          <w:p w14:paraId="57F06E6A" w14:textId="77777777" w:rsidR="00CA0951" w:rsidRPr="008879F1" w:rsidRDefault="00CA0951" w:rsidP="00BB324F">
            <w:pPr>
              <w:rPr>
                <w:i/>
                <w:color w:val="FF0000"/>
              </w:rPr>
            </w:pPr>
            <w:r w:rsidRPr="008879F1">
              <w:rPr>
                <w:i/>
                <w:color w:val="FF0000"/>
              </w:rPr>
              <w:t>Өнім арқылы саралау, блум таксономиясы, сыни ойлау, бала үні.</w:t>
            </w:r>
          </w:p>
          <w:p w14:paraId="3DC8C202" w14:textId="77777777" w:rsidR="00CA0951" w:rsidRPr="008879F1" w:rsidRDefault="00CA0951" w:rsidP="00BB324F">
            <w:pPr>
              <w:rPr>
                <w:b/>
                <w:i/>
                <w:iCs/>
              </w:rPr>
            </w:pPr>
            <w:r w:rsidRPr="008879F1">
              <w:rPr>
                <w:b/>
                <w:i/>
                <w:iCs/>
              </w:rPr>
              <w:t>Негізгі қимыл қозғалыс жаттығуы</w:t>
            </w:r>
          </w:p>
          <w:p w14:paraId="59C796F9" w14:textId="77777777" w:rsidR="00CA0951" w:rsidRDefault="00CA0951" w:rsidP="00BB324F">
            <w:pPr>
              <w:pStyle w:val="ae"/>
              <w:rPr>
                <w:rFonts w:ascii="Times New Roman" w:hAnsi="Times New Roman"/>
                <w:i/>
                <w:szCs w:val="24"/>
                <w:lang w:val="kk-KZ"/>
              </w:rPr>
            </w:pPr>
            <w:r>
              <w:rPr>
                <w:rFonts w:ascii="Times New Roman" w:hAnsi="Times New Roman"/>
                <w:i/>
                <w:szCs w:val="24"/>
                <w:lang w:val="kk-KZ"/>
              </w:rPr>
              <w:t>1.Гимнастикалық орындық үстінен жүру</w:t>
            </w:r>
          </w:p>
          <w:p w14:paraId="58F7BCE6" w14:textId="77777777" w:rsidR="00CA0951" w:rsidRPr="008879F1" w:rsidRDefault="00CA0951" w:rsidP="00BB324F">
            <w:pPr>
              <w:pStyle w:val="ae"/>
              <w:rPr>
                <w:rFonts w:ascii="Times New Roman" w:eastAsia="Times New Roman" w:hAnsi="Times New Roman"/>
                <w:bCs/>
                <w:i/>
                <w:color w:val="FF0000"/>
                <w:lang w:val="kk-KZ" w:eastAsia="ru-RU"/>
              </w:rPr>
            </w:pPr>
            <w:r>
              <w:rPr>
                <w:rFonts w:ascii="Times New Roman" w:hAnsi="Times New Roman"/>
                <w:i/>
                <w:szCs w:val="24"/>
                <w:lang w:val="kk-KZ"/>
              </w:rPr>
              <w:t>2.д</w:t>
            </w:r>
            <w:r w:rsidRPr="00625760">
              <w:rPr>
                <w:rFonts w:ascii="Times New Roman" w:hAnsi="Times New Roman"/>
                <w:i/>
                <w:szCs w:val="24"/>
                <w:lang w:val="kk-KZ"/>
              </w:rPr>
              <w:t>оға астына</w:t>
            </w:r>
            <w:r>
              <w:rPr>
                <w:rFonts w:ascii="Times New Roman" w:hAnsi="Times New Roman"/>
                <w:i/>
                <w:szCs w:val="24"/>
                <w:lang w:val="kk-KZ"/>
              </w:rPr>
              <w:t>н допты домалатып өту</w:t>
            </w:r>
          </w:p>
          <w:p w14:paraId="3316B9B8" w14:textId="77777777" w:rsidR="00CA0951" w:rsidRPr="008879F1" w:rsidRDefault="00CA0951" w:rsidP="00BB324F">
            <w:pPr>
              <w:rPr>
                <w:bCs/>
                <w:i/>
                <w:color w:val="FF0000"/>
                <w:lang w:eastAsia="ru-RU"/>
              </w:rPr>
            </w:pPr>
            <w:r w:rsidRPr="008879F1">
              <w:rPr>
                <w:bCs/>
                <w:i/>
                <w:color w:val="FF0000"/>
                <w:lang w:eastAsia="ru-RU"/>
              </w:rPr>
              <w:t>Жетелеуші сұрақтар арқылы бақылау</w:t>
            </w:r>
          </w:p>
          <w:p w14:paraId="09DF8C7B" w14:textId="77777777" w:rsidR="00CA0951" w:rsidRPr="008879F1" w:rsidRDefault="00CA0951" w:rsidP="00BB324F">
            <w:pPr>
              <w:rPr>
                <w:bCs/>
                <w:i/>
                <w:iCs/>
              </w:rPr>
            </w:pPr>
            <w:r w:rsidRPr="008879F1">
              <w:rPr>
                <w:b/>
                <w:i/>
                <w:iCs/>
              </w:rPr>
              <w:t>.Қимылды ойын:</w:t>
            </w:r>
            <w:r w:rsidRPr="008879F1">
              <w:rPr>
                <w:b/>
                <w:bCs/>
                <w:i/>
              </w:rPr>
              <w:t xml:space="preserve">                          </w:t>
            </w:r>
            <w:r w:rsidRPr="008879F1">
              <w:rPr>
                <w:bCs/>
                <w:i/>
                <w:iCs/>
              </w:rPr>
              <w:t xml:space="preserve">Түлкі мен балапандар </w:t>
            </w:r>
          </w:p>
          <w:p w14:paraId="601D0CD8" w14:textId="77777777" w:rsidR="00CA0951" w:rsidRPr="008879F1" w:rsidRDefault="00CA0951" w:rsidP="00BB324F">
            <w:pPr>
              <w:rPr>
                <w:bCs/>
                <w:i/>
                <w:iCs/>
              </w:rPr>
            </w:pPr>
            <w:r w:rsidRPr="008879F1">
              <w:rPr>
                <w:bCs/>
                <w:i/>
                <w:iCs/>
              </w:rPr>
              <w:t>Ойын шартымен таныстыру</w:t>
            </w:r>
          </w:p>
          <w:p w14:paraId="5582A338" w14:textId="77777777" w:rsidR="00CA0951" w:rsidRPr="008879F1" w:rsidRDefault="00CA0951" w:rsidP="00BB324F">
            <w:pPr>
              <w:rPr>
                <w:bCs/>
                <w:i/>
                <w:iCs/>
                <w:color w:val="FF0000"/>
              </w:rPr>
            </w:pPr>
            <w:r w:rsidRPr="008879F1">
              <w:rPr>
                <w:bCs/>
                <w:i/>
                <w:iCs/>
                <w:color w:val="FF0000"/>
              </w:rPr>
              <w:t>Сыни ойлау, командамен жұмыс.</w:t>
            </w:r>
          </w:p>
          <w:p w14:paraId="0FBC72A3" w14:textId="77777777" w:rsidR="00CA0951" w:rsidRPr="008879F1" w:rsidRDefault="00CA0951" w:rsidP="00BB324F">
            <w:pPr>
              <w:rPr>
                <w:b/>
                <w:i/>
                <w:iCs/>
              </w:rPr>
            </w:pPr>
            <w:r w:rsidRPr="008879F1">
              <w:rPr>
                <w:b/>
                <w:i/>
                <w:iCs/>
              </w:rPr>
              <w:t>Қорытынды.</w:t>
            </w:r>
          </w:p>
          <w:p w14:paraId="4B86A225" w14:textId="77777777" w:rsidR="00CA0951" w:rsidRPr="008879F1" w:rsidRDefault="00CA0951" w:rsidP="00BB324F">
            <w:pPr>
              <w:rPr>
                <w:i/>
                <w:iCs/>
                <w:lang w:val="en-US"/>
              </w:rPr>
            </w:pPr>
            <w:r w:rsidRPr="008879F1">
              <w:rPr>
                <w:i/>
                <w:iCs/>
              </w:rPr>
              <w:t>Балаларды мадақтау</w:t>
            </w:r>
          </w:p>
          <w:p w14:paraId="0707317F" w14:textId="77777777" w:rsidR="00CA0951" w:rsidRPr="002D4B26" w:rsidRDefault="00CA0951" w:rsidP="00BB324F">
            <w:pPr>
              <w:jc w:val="center"/>
              <w:rPr>
                <w:i/>
              </w:rPr>
            </w:pPr>
          </w:p>
        </w:tc>
        <w:tc>
          <w:tcPr>
            <w:tcW w:w="3402" w:type="dxa"/>
            <w:gridSpan w:val="5"/>
            <w:tcBorders>
              <w:top w:val="single" w:sz="4" w:space="0" w:color="auto"/>
              <w:left w:val="single" w:sz="4" w:space="0" w:color="auto"/>
              <w:bottom w:val="single" w:sz="4" w:space="0" w:color="auto"/>
              <w:right w:val="single" w:sz="4" w:space="0" w:color="auto"/>
            </w:tcBorders>
          </w:tcPr>
          <w:p w14:paraId="3A0296A0" w14:textId="77777777" w:rsidR="00CA0951" w:rsidRPr="002D4B26" w:rsidRDefault="00CA0951" w:rsidP="00BB324F">
            <w:pPr>
              <w:jc w:val="center"/>
              <w:rPr>
                <w:rFonts w:eastAsia="Calibri"/>
                <w:b/>
                <w:i/>
              </w:rPr>
            </w:pPr>
            <w:r w:rsidRPr="002D4B26">
              <w:rPr>
                <w:b/>
                <w:i/>
                <w:lang w:eastAsia="ru-RU"/>
              </w:rPr>
              <w:lastRenderedPageBreak/>
              <w:t>1.</w:t>
            </w:r>
            <w:r w:rsidRPr="002D4B26">
              <w:rPr>
                <w:rFonts w:eastAsia="Calibri"/>
                <w:b/>
                <w:i/>
              </w:rPr>
              <w:t xml:space="preserve"> Математика негіздері</w:t>
            </w:r>
          </w:p>
          <w:p w14:paraId="10594887" w14:textId="77777777" w:rsidR="00CA0951" w:rsidRPr="00625760" w:rsidRDefault="00CA0951" w:rsidP="00BB324F">
            <w:pPr>
              <w:rPr>
                <w:rFonts w:eastAsia="Calibri"/>
                <w:i/>
                <w:szCs w:val="24"/>
              </w:rPr>
            </w:pPr>
            <w:r w:rsidRPr="00625760">
              <w:rPr>
                <w:rFonts w:eastAsia="Calibri"/>
                <w:b/>
                <w:i/>
                <w:szCs w:val="24"/>
              </w:rPr>
              <w:t>Тақырыбы:</w:t>
            </w:r>
            <w:r w:rsidRPr="00625760">
              <w:rPr>
                <w:i/>
                <w:color w:val="000000"/>
                <w:szCs w:val="24"/>
                <w:lang w:eastAsia="ru-RU"/>
              </w:rPr>
              <w:t xml:space="preserve"> </w:t>
            </w:r>
            <w:r w:rsidRPr="00625760">
              <w:rPr>
                <w:rFonts w:eastAsia="Calibri"/>
                <w:i/>
                <w:szCs w:val="24"/>
              </w:rPr>
              <w:t xml:space="preserve">Геометриялық </w:t>
            </w:r>
            <w:r w:rsidRPr="00625760">
              <w:rPr>
                <w:rFonts w:eastAsia="Calibri"/>
                <w:i/>
                <w:szCs w:val="24"/>
              </w:rPr>
              <w:lastRenderedPageBreak/>
              <w:t>пішіндер</w:t>
            </w:r>
          </w:p>
          <w:p w14:paraId="4C4012B2" w14:textId="77777777" w:rsidR="00CA0951" w:rsidRPr="00625760" w:rsidRDefault="00CA0951" w:rsidP="00BB324F">
            <w:pPr>
              <w:rPr>
                <w:rFonts w:eastAsia="Calibri"/>
                <w:i/>
                <w:szCs w:val="24"/>
              </w:rPr>
            </w:pPr>
            <w:r w:rsidRPr="00625760">
              <w:rPr>
                <w:rFonts w:eastAsia="Calibri"/>
                <w:b/>
                <w:i/>
                <w:szCs w:val="24"/>
              </w:rPr>
              <w:t>Мақсаты:</w:t>
            </w:r>
            <w:r w:rsidRPr="00625760">
              <w:rPr>
                <w:bCs/>
                <w:i/>
                <w:color w:val="000000"/>
                <w:szCs w:val="24"/>
                <w:lang w:eastAsia="ru-RU"/>
              </w:rPr>
              <w:t xml:space="preserve"> </w:t>
            </w:r>
            <w:r w:rsidRPr="00625760">
              <w:rPr>
                <w:rFonts w:eastAsia="Calibri"/>
                <w:bCs/>
                <w:i/>
                <w:szCs w:val="24"/>
              </w:rPr>
              <w:t xml:space="preserve">Балаларға өздеріне таныс дөңгелек, шаршы және үшбұрыш сияқты геометриялық пішіндерді бір бірінен ажырата біледі. </w:t>
            </w:r>
          </w:p>
          <w:p w14:paraId="511A2495" w14:textId="77777777" w:rsidR="00CA0951" w:rsidRPr="00B93062" w:rsidRDefault="00CA0951" w:rsidP="00BB324F">
            <w:pPr>
              <w:rPr>
                <w:bCs/>
                <w:i/>
                <w:iCs/>
                <w:lang w:eastAsia="ru-RU"/>
              </w:rPr>
            </w:pPr>
            <w:r w:rsidRPr="00B93062">
              <w:rPr>
                <w:b/>
                <w:bCs/>
                <w:i/>
                <w:iCs/>
                <w:color w:val="FF0000"/>
                <w:lang w:eastAsia="ru-RU"/>
              </w:rPr>
              <w:t xml:space="preserve">Ресурстар: </w:t>
            </w:r>
            <w:r>
              <w:rPr>
                <w:bCs/>
                <w:i/>
                <w:iCs/>
                <w:color w:val="FF0000"/>
                <w:lang w:eastAsia="ru-RU"/>
              </w:rPr>
              <w:t>Тақырып бойынша  көрнекіліктер</w:t>
            </w:r>
          </w:p>
          <w:p w14:paraId="72FA53DF" w14:textId="77777777" w:rsidR="00CA0951" w:rsidRPr="00145517" w:rsidRDefault="00CA0951" w:rsidP="00BB324F">
            <w:pPr>
              <w:rPr>
                <w:i/>
                <w:color w:val="FF0000"/>
              </w:rPr>
            </w:pPr>
            <w:r w:rsidRPr="00B93062">
              <w:rPr>
                <w:b/>
                <w:i/>
                <w:color w:val="FF0000"/>
              </w:rPr>
              <w:t xml:space="preserve">Әдіс-тәсілі: </w:t>
            </w:r>
            <w:r w:rsidRPr="00B93062">
              <w:rPr>
                <w:i/>
                <w:color w:val="FF0000"/>
              </w:rPr>
              <w:t>4К</w:t>
            </w:r>
            <w:r w:rsidRPr="00B93062">
              <w:rPr>
                <w:b/>
                <w:i/>
                <w:color w:val="FF0000"/>
              </w:rPr>
              <w:t xml:space="preserve"> </w:t>
            </w:r>
            <w:r w:rsidRPr="00B93062">
              <w:rPr>
                <w:i/>
                <w:color w:val="FF0000"/>
              </w:rPr>
              <w:t>сурет</w:t>
            </w:r>
            <w:r w:rsidRPr="00B93062">
              <w:rPr>
                <w:b/>
                <w:i/>
                <w:color w:val="FF0000"/>
              </w:rPr>
              <w:t xml:space="preserve"> </w:t>
            </w:r>
            <w:r w:rsidRPr="00B93062">
              <w:rPr>
                <w:i/>
                <w:color w:val="FF0000"/>
              </w:rPr>
              <w:t xml:space="preserve">арқылы топтастыру, командада </w:t>
            </w:r>
            <w:r>
              <w:rPr>
                <w:i/>
                <w:color w:val="FF0000"/>
              </w:rPr>
              <w:t>жұмыс, бала үні, жанама бақылау</w:t>
            </w:r>
          </w:p>
          <w:p w14:paraId="087099DC" w14:textId="77777777" w:rsidR="00CA0951" w:rsidRPr="002D4B26" w:rsidRDefault="00CA0951" w:rsidP="00BB324F">
            <w:pPr>
              <w:rPr>
                <w:b/>
                <w:i/>
                <w:lang w:eastAsia="ru-RU"/>
              </w:rPr>
            </w:pPr>
            <w:r w:rsidRPr="002D4B26">
              <w:rPr>
                <w:b/>
                <w:i/>
                <w:lang w:eastAsia="ru-RU"/>
              </w:rPr>
              <w:t>Шаттық шеңбер</w:t>
            </w:r>
          </w:p>
          <w:p w14:paraId="62CB4C89" w14:textId="77777777" w:rsidR="00CA0951" w:rsidRPr="002D4B26" w:rsidRDefault="00CA0951" w:rsidP="00BB324F">
            <w:pPr>
              <w:rPr>
                <w:i/>
                <w:lang w:eastAsia="ru-RU"/>
              </w:rPr>
            </w:pPr>
            <w:r w:rsidRPr="002D4B26">
              <w:rPr>
                <w:i/>
                <w:lang w:eastAsia="ru-RU"/>
              </w:rPr>
              <w:t>Армысың, алтын күн!</w:t>
            </w:r>
            <w:r w:rsidRPr="002D4B26">
              <w:rPr>
                <w:i/>
                <w:lang w:eastAsia="ru-RU"/>
              </w:rPr>
              <w:br/>
              <w:t xml:space="preserve">Армысың, көк аспан! </w:t>
            </w:r>
          </w:p>
          <w:p w14:paraId="2C4405C7" w14:textId="77777777" w:rsidR="00CA0951" w:rsidRPr="002D4B26" w:rsidRDefault="00CA0951" w:rsidP="00BB324F">
            <w:pPr>
              <w:rPr>
                <w:i/>
                <w:lang w:eastAsia="ru-RU"/>
              </w:rPr>
            </w:pPr>
            <w:r w:rsidRPr="002D4B26">
              <w:rPr>
                <w:i/>
                <w:lang w:eastAsia="ru-RU"/>
              </w:rPr>
              <w:t>Армысың, жер ана!</w:t>
            </w:r>
          </w:p>
          <w:p w14:paraId="489E6D3F" w14:textId="77777777" w:rsidR="00CA0951" w:rsidRPr="002D4B26" w:rsidRDefault="00CA0951" w:rsidP="00BB324F">
            <w:pPr>
              <w:rPr>
                <w:i/>
                <w:lang w:eastAsia="ru-RU"/>
              </w:rPr>
            </w:pPr>
            <w:r w:rsidRPr="002D4B26">
              <w:rPr>
                <w:i/>
                <w:lang w:eastAsia="ru-RU"/>
              </w:rPr>
              <w:t>Армысың, жан досым!</w:t>
            </w:r>
          </w:p>
          <w:p w14:paraId="00D1EE72" w14:textId="77777777" w:rsidR="00CA0951" w:rsidRDefault="00CA0951" w:rsidP="00BB324F">
            <w:pPr>
              <w:rPr>
                <w:b/>
                <w:i/>
                <w:lang w:eastAsia="ru-RU"/>
              </w:rPr>
            </w:pPr>
            <w:r>
              <w:rPr>
                <w:b/>
                <w:i/>
                <w:lang w:eastAsia="ru-RU"/>
              </w:rPr>
              <w:t>Қызығушылықты ояту</w:t>
            </w:r>
          </w:p>
          <w:p w14:paraId="10B535C0" w14:textId="77777777" w:rsidR="00CA0951" w:rsidRPr="009C46BB" w:rsidRDefault="00CA0951" w:rsidP="00BB324F">
            <w:pPr>
              <w:rPr>
                <w:i/>
                <w:color w:val="FF0000"/>
                <w:lang w:eastAsia="ru-RU"/>
              </w:rPr>
            </w:pPr>
            <w:r w:rsidRPr="009C46BB">
              <w:rPr>
                <w:i/>
                <w:color w:val="FF0000"/>
                <w:lang w:eastAsia="ru-RU"/>
              </w:rPr>
              <w:t>Пед жет ойын: «Кім тапқыр?»</w:t>
            </w:r>
          </w:p>
          <w:p w14:paraId="12DBD248" w14:textId="77777777" w:rsidR="00CA0951" w:rsidRPr="002D4B26" w:rsidRDefault="00CA0951" w:rsidP="00BB324F">
            <w:pPr>
              <w:rPr>
                <w:b/>
                <w:i/>
                <w:lang w:eastAsia="ru-RU"/>
              </w:rPr>
            </w:pPr>
            <w:r w:rsidRPr="002D4B26">
              <w:rPr>
                <w:b/>
                <w:i/>
                <w:lang w:eastAsia="ru-RU"/>
              </w:rPr>
              <w:t>Жұмбақ жасыру:</w:t>
            </w:r>
          </w:p>
          <w:p w14:paraId="161ED6BC" w14:textId="77777777" w:rsidR="00CA0951" w:rsidRPr="002D4B26" w:rsidRDefault="00CA0951" w:rsidP="00BB324F">
            <w:pPr>
              <w:rPr>
                <w:i/>
                <w:lang w:eastAsia="ru-RU"/>
              </w:rPr>
            </w:pPr>
            <w:r w:rsidRPr="002D4B26">
              <w:rPr>
                <w:i/>
                <w:lang w:eastAsia="ru-RU"/>
              </w:rPr>
              <w:t>Қар мұз еріп су көбейіп,</w:t>
            </w:r>
          </w:p>
          <w:p w14:paraId="38209977" w14:textId="77777777" w:rsidR="00CA0951" w:rsidRPr="002D4B26" w:rsidRDefault="00CA0951" w:rsidP="00BB324F">
            <w:pPr>
              <w:rPr>
                <w:i/>
                <w:lang w:eastAsia="ru-RU"/>
              </w:rPr>
            </w:pPr>
            <w:r w:rsidRPr="002D4B26">
              <w:rPr>
                <w:i/>
                <w:lang w:eastAsia="ru-RU"/>
              </w:rPr>
              <w:t>Сай -салаға толады,</w:t>
            </w:r>
          </w:p>
          <w:p w14:paraId="55AC3E09" w14:textId="77777777" w:rsidR="00CA0951" w:rsidRPr="002D4B26" w:rsidRDefault="00CA0951" w:rsidP="00BB324F">
            <w:pPr>
              <w:rPr>
                <w:i/>
                <w:lang w:eastAsia="ru-RU"/>
              </w:rPr>
            </w:pPr>
            <w:r w:rsidRPr="002D4B26">
              <w:rPr>
                <w:i/>
                <w:lang w:eastAsia="ru-RU"/>
              </w:rPr>
              <w:t>Бүршік шашып, жапырақ ашып.</w:t>
            </w:r>
          </w:p>
          <w:p w14:paraId="4BD4D2A9" w14:textId="77777777" w:rsidR="00CA0951" w:rsidRPr="002D4B26" w:rsidRDefault="00CA0951" w:rsidP="00BB324F">
            <w:pPr>
              <w:rPr>
                <w:i/>
                <w:lang w:eastAsia="ru-RU"/>
              </w:rPr>
            </w:pPr>
            <w:r w:rsidRPr="002D4B26">
              <w:rPr>
                <w:i/>
                <w:lang w:eastAsia="ru-RU"/>
              </w:rPr>
              <w:t>Жер гүл моншақ тағады.</w:t>
            </w:r>
          </w:p>
          <w:p w14:paraId="3EA26CBE" w14:textId="77777777" w:rsidR="00CA0951" w:rsidRPr="002D4B26" w:rsidRDefault="00CA0951" w:rsidP="00BB324F">
            <w:pPr>
              <w:rPr>
                <w:i/>
                <w:lang w:eastAsia="ru-RU"/>
              </w:rPr>
            </w:pPr>
            <w:r w:rsidRPr="002D4B26">
              <w:rPr>
                <w:i/>
                <w:lang w:eastAsia="ru-RU"/>
              </w:rPr>
              <w:t xml:space="preserve">Бұл қай кезде болады? </w:t>
            </w:r>
          </w:p>
          <w:p w14:paraId="78329C92" w14:textId="77777777" w:rsidR="00CA0951" w:rsidRPr="002D4B26" w:rsidRDefault="00CA0951" w:rsidP="00BB324F">
            <w:pPr>
              <w:rPr>
                <w:i/>
                <w:lang w:eastAsia="ru-RU"/>
              </w:rPr>
            </w:pPr>
            <w:r w:rsidRPr="002D4B26">
              <w:rPr>
                <w:i/>
                <w:lang w:eastAsia="ru-RU"/>
              </w:rPr>
              <w:t>Көктем мезгілінде неше ай бар?</w:t>
            </w:r>
          </w:p>
          <w:p w14:paraId="48AD8E4A" w14:textId="77777777" w:rsidR="00CA0951" w:rsidRDefault="00CA0951" w:rsidP="00BB324F">
            <w:pPr>
              <w:rPr>
                <w:i/>
                <w:lang w:eastAsia="ru-RU"/>
              </w:rPr>
            </w:pPr>
            <w:r w:rsidRPr="002D4B26">
              <w:rPr>
                <w:i/>
                <w:lang w:eastAsia="ru-RU"/>
              </w:rPr>
              <w:t xml:space="preserve">Оларды атау. </w:t>
            </w:r>
          </w:p>
          <w:p w14:paraId="45389376" w14:textId="77777777" w:rsidR="00CA0951" w:rsidRPr="002D4B26" w:rsidRDefault="00CA0951" w:rsidP="00BB324F">
            <w:pPr>
              <w:rPr>
                <w:i/>
                <w:lang w:eastAsia="ru-RU"/>
              </w:rPr>
            </w:pPr>
            <w:r w:rsidRPr="009C46BB">
              <w:rPr>
                <w:i/>
                <w:color w:val="FF0000"/>
                <w:lang w:eastAsia="ru-RU"/>
              </w:rPr>
              <w:t>Сыни ойлау, комуникатив дағды</w:t>
            </w:r>
          </w:p>
          <w:p w14:paraId="267DE2E5" w14:textId="77777777" w:rsidR="00CA0951" w:rsidRPr="002D4B26" w:rsidRDefault="00CA0951" w:rsidP="00BB324F">
            <w:pPr>
              <w:rPr>
                <w:i/>
                <w:lang w:eastAsia="ru-RU"/>
              </w:rPr>
            </w:pPr>
            <w:r w:rsidRPr="002D4B26">
              <w:rPr>
                <w:b/>
                <w:i/>
                <w:lang w:eastAsia="ru-RU"/>
              </w:rPr>
              <w:t xml:space="preserve">Тосын сәт. Хатшы хат әкеледі.                                                                                                                                       </w:t>
            </w:r>
            <w:r w:rsidRPr="002D4B26">
              <w:rPr>
                <w:i/>
                <w:lang w:eastAsia="ru-RU"/>
              </w:rPr>
              <w:t>Балалар бізді көктем ханшайымы қонаққа шақырды. Барамыз ба?</w:t>
            </w:r>
          </w:p>
          <w:p w14:paraId="46763A8A" w14:textId="77777777" w:rsidR="00CA0951" w:rsidRPr="002D4B26" w:rsidRDefault="00CA0951" w:rsidP="00BB324F">
            <w:pPr>
              <w:rPr>
                <w:b/>
                <w:i/>
                <w:lang w:eastAsia="ru-RU"/>
              </w:rPr>
            </w:pPr>
            <w:r w:rsidRPr="002D4B26">
              <w:rPr>
                <w:b/>
                <w:i/>
                <w:lang w:eastAsia="ru-RU"/>
              </w:rPr>
              <w:t>Ой қозғау.</w:t>
            </w:r>
          </w:p>
          <w:p w14:paraId="40B0A7AF" w14:textId="77777777" w:rsidR="00CA0951" w:rsidRPr="002D4B26" w:rsidRDefault="00CA0951" w:rsidP="00BB324F">
            <w:pPr>
              <w:rPr>
                <w:i/>
                <w:lang w:eastAsia="ru-RU"/>
              </w:rPr>
            </w:pPr>
            <w:r w:rsidRPr="002D4B26">
              <w:rPr>
                <w:i/>
                <w:lang w:eastAsia="ru-RU"/>
              </w:rPr>
              <w:t>-Немен барамыз?</w:t>
            </w:r>
          </w:p>
          <w:p w14:paraId="541DBF76" w14:textId="77777777" w:rsidR="00CA0951" w:rsidRPr="002D4B26" w:rsidRDefault="00CA0951" w:rsidP="00BB324F">
            <w:pPr>
              <w:rPr>
                <w:b/>
                <w:i/>
                <w:lang w:eastAsia="ru-RU"/>
              </w:rPr>
            </w:pPr>
            <w:r w:rsidRPr="002D4B26">
              <w:rPr>
                <w:i/>
                <w:lang w:eastAsia="ru-RU"/>
              </w:rPr>
              <w:t>Балалардың жауаптары.</w:t>
            </w:r>
          </w:p>
          <w:p w14:paraId="1446F85F" w14:textId="77777777" w:rsidR="00CA0951" w:rsidRPr="002D4B26" w:rsidRDefault="00CA0951" w:rsidP="00BB324F">
            <w:pPr>
              <w:rPr>
                <w:i/>
                <w:lang w:eastAsia="ru-RU"/>
              </w:rPr>
            </w:pPr>
            <w:r w:rsidRPr="002D4B26">
              <w:rPr>
                <w:i/>
                <w:lang w:eastAsia="ru-RU"/>
              </w:rPr>
              <w:t>- балалар, біз көктем ханшайымына ерекше көлікпен барамыз, қандай көлік екенін білгілерің келе ме?                        - Біз сиқырлы кілеммен барамыз</w:t>
            </w:r>
          </w:p>
          <w:p w14:paraId="01B31A93" w14:textId="77777777" w:rsidR="00CA0951" w:rsidRPr="002D4B26" w:rsidRDefault="00CA0951" w:rsidP="00BB324F">
            <w:pPr>
              <w:rPr>
                <w:i/>
                <w:lang w:eastAsia="ru-RU"/>
              </w:rPr>
            </w:pPr>
            <w:r w:rsidRPr="002D4B26">
              <w:rPr>
                <w:i/>
                <w:lang w:eastAsia="ru-RU"/>
              </w:rPr>
              <w:t>Кілемді балаларға көрсету.</w:t>
            </w:r>
          </w:p>
          <w:p w14:paraId="4F0F2682" w14:textId="77777777" w:rsidR="00CA0951" w:rsidRPr="002D4B26" w:rsidRDefault="00CA0951" w:rsidP="00BB324F">
            <w:pPr>
              <w:rPr>
                <w:i/>
                <w:lang w:eastAsia="ru-RU"/>
              </w:rPr>
            </w:pPr>
            <w:r w:rsidRPr="002D4B26">
              <w:rPr>
                <w:i/>
                <w:lang w:eastAsia="ru-RU"/>
              </w:rPr>
              <w:lastRenderedPageBreak/>
              <w:t>Ой-ой балалар кілем тесіліп қалыпты</w:t>
            </w:r>
          </w:p>
          <w:p w14:paraId="13453069" w14:textId="77777777" w:rsidR="00CA0951" w:rsidRPr="002D4B26" w:rsidRDefault="00CA0951" w:rsidP="00BB324F">
            <w:pPr>
              <w:rPr>
                <w:i/>
                <w:lang w:eastAsia="ru-RU"/>
              </w:rPr>
            </w:pPr>
            <w:r w:rsidRPr="002D4B26">
              <w:rPr>
                <w:i/>
                <w:lang w:eastAsia="ru-RU"/>
              </w:rPr>
              <w:t>Біз бұлай ұша алмаймыз Олай болса балалар бәріміз бірігіп кілемді дұрыстайық қараңдаршы бұл тесіктер.Неге ұқсайды?</w:t>
            </w:r>
          </w:p>
          <w:p w14:paraId="605ED4D4" w14:textId="77777777" w:rsidR="00CA0951" w:rsidRPr="002D4B26" w:rsidRDefault="00CA0951" w:rsidP="00BB324F">
            <w:pPr>
              <w:rPr>
                <w:i/>
                <w:lang w:eastAsia="ru-RU"/>
              </w:rPr>
            </w:pPr>
            <w:r w:rsidRPr="002D4B26">
              <w:rPr>
                <w:i/>
                <w:lang w:eastAsia="ru-RU"/>
              </w:rPr>
              <w:t>Дұрыс , олай болса кілемді</w:t>
            </w:r>
          </w:p>
          <w:p w14:paraId="3117BB0F" w14:textId="77777777" w:rsidR="00CA0951" w:rsidRPr="002D4B26" w:rsidRDefault="00CA0951" w:rsidP="00BB324F">
            <w:pPr>
              <w:rPr>
                <w:i/>
                <w:lang w:eastAsia="ru-RU"/>
              </w:rPr>
            </w:pPr>
            <w:r w:rsidRPr="002D4B26">
              <w:rPr>
                <w:i/>
                <w:lang w:eastAsia="ru-RU"/>
              </w:rPr>
              <w:t>Геометриялық пішіндермен жамайық.</w:t>
            </w:r>
          </w:p>
          <w:p w14:paraId="766FF375" w14:textId="77777777" w:rsidR="00CA0951" w:rsidRDefault="00CA0951" w:rsidP="00BB324F">
            <w:pPr>
              <w:rPr>
                <w:i/>
                <w:lang w:eastAsia="ru-RU"/>
              </w:rPr>
            </w:pPr>
            <w:r w:rsidRPr="002D4B26">
              <w:rPr>
                <w:i/>
                <w:lang w:eastAsia="ru-RU"/>
              </w:rPr>
              <w:t>Сендер қандай геометриялық пішіндерді білесіңдер?</w:t>
            </w:r>
          </w:p>
          <w:p w14:paraId="3FDBB482" w14:textId="77777777" w:rsidR="00CA0951" w:rsidRDefault="00CA0951" w:rsidP="00BB324F">
            <w:pPr>
              <w:rPr>
                <w:i/>
                <w:color w:val="FF0000"/>
                <w:lang w:eastAsia="ru-RU"/>
              </w:rPr>
            </w:pPr>
            <w:r w:rsidRPr="009C46BB">
              <w:rPr>
                <w:i/>
                <w:color w:val="FF0000"/>
                <w:lang w:eastAsia="ru-RU"/>
              </w:rPr>
              <w:t>Құрлымдалған ойын:</w:t>
            </w:r>
          </w:p>
          <w:p w14:paraId="6AA8B35E" w14:textId="77777777" w:rsidR="00CA0951" w:rsidRPr="009C46BB" w:rsidRDefault="00CA0951" w:rsidP="00BB324F">
            <w:pPr>
              <w:rPr>
                <w:i/>
                <w:color w:val="FF0000"/>
                <w:lang w:eastAsia="ru-RU"/>
              </w:rPr>
            </w:pPr>
            <w:r w:rsidRPr="009C46BB">
              <w:rPr>
                <w:i/>
                <w:color w:val="FF0000"/>
                <w:lang w:eastAsia="ru-RU"/>
              </w:rPr>
              <w:t xml:space="preserve"> «Кілемді жама»</w:t>
            </w:r>
          </w:p>
          <w:p w14:paraId="64F61CAD" w14:textId="77777777" w:rsidR="00CA0951" w:rsidRPr="002D4B26" w:rsidRDefault="00CA0951" w:rsidP="00BB324F">
            <w:pPr>
              <w:rPr>
                <w:i/>
                <w:lang w:eastAsia="ru-RU"/>
              </w:rPr>
            </w:pPr>
            <w:r>
              <w:rPr>
                <w:i/>
                <w:lang w:eastAsia="ru-RU"/>
              </w:rPr>
              <w:t>Шарты: Кілемді пішіндермен жамау</w:t>
            </w:r>
            <w:r w:rsidRPr="002D4B26">
              <w:rPr>
                <w:i/>
                <w:lang w:eastAsia="ru-RU"/>
              </w:rPr>
              <w:t>.                                                                                                                                     Балалар міне кілем дайын болды, ұшуға дайындалайық.</w:t>
            </w:r>
          </w:p>
          <w:p w14:paraId="50B6F888" w14:textId="77777777" w:rsidR="00CA0951" w:rsidRPr="002D4B26" w:rsidRDefault="00CA0951" w:rsidP="00BB324F">
            <w:pPr>
              <w:rPr>
                <w:b/>
                <w:i/>
                <w:lang w:eastAsia="ru-RU"/>
              </w:rPr>
            </w:pPr>
            <w:r w:rsidRPr="002D4B26">
              <w:rPr>
                <w:b/>
                <w:i/>
                <w:lang w:eastAsia="ru-RU"/>
              </w:rPr>
              <w:t>Көктем ханшайымы қарсы алады.</w:t>
            </w:r>
          </w:p>
          <w:p w14:paraId="16695186" w14:textId="77777777" w:rsidR="00CA0951" w:rsidRPr="002D4B26" w:rsidRDefault="00CA0951" w:rsidP="00BB324F">
            <w:pPr>
              <w:rPr>
                <w:i/>
                <w:lang w:eastAsia="ru-RU"/>
              </w:rPr>
            </w:pPr>
            <w:r w:rsidRPr="002D4B26">
              <w:rPr>
                <w:i/>
                <w:lang w:eastAsia="ru-RU"/>
              </w:rPr>
              <w:t>Көктем ханшайымы:Қош келдіңдер, балалар! Балалар сендердің келетіндеріңді біліп, кездесуіміз қызықты өту үшін бірнеше тапсырмалар дайындап қойдым. Осы тапсырманы дұрыс орындап берсеңдер сендерге сыйлығым бар. Орындаймызба?</w:t>
            </w:r>
          </w:p>
          <w:p w14:paraId="61694C88" w14:textId="77777777" w:rsidR="00CA0951" w:rsidRDefault="00CA0951" w:rsidP="00BB324F">
            <w:pPr>
              <w:rPr>
                <w:i/>
                <w:lang w:eastAsia="ru-RU"/>
              </w:rPr>
            </w:pPr>
            <w:r w:rsidRPr="002D4B26">
              <w:rPr>
                <w:b/>
                <w:i/>
                <w:lang w:eastAsia="ru-RU"/>
              </w:rPr>
              <w:t>1-ші тапсырма</w:t>
            </w:r>
            <w:r w:rsidRPr="002D4B26">
              <w:rPr>
                <w:i/>
                <w:lang w:eastAsia="ru-RU"/>
              </w:rPr>
              <w:t xml:space="preserve"> </w:t>
            </w:r>
          </w:p>
          <w:p w14:paraId="1FA9E8DB" w14:textId="77777777" w:rsidR="00CA0951" w:rsidRPr="009C46BB" w:rsidRDefault="00CA0951" w:rsidP="00BB324F">
            <w:pPr>
              <w:rPr>
                <w:i/>
                <w:color w:val="FF0000"/>
                <w:lang w:eastAsia="ru-RU"/>
              </w:rPr>
            </w:pPr>
            <w:r w:rsidRPr="009C46BB">
              <w:rPr>
                <w:i/>
                <w:color w:val="FF0000"/>
                <w:lang w:eastAsia="ru-RU"/>
              </w:rPr>
              <w:t>Құрлымдалған ойын: «Құрлысшылар»</w:t>
            </w:r>
          </w:p>
          <w:p w14:paraId="5456DF2B" w14:textId="77777777" w:rsidR="00CA0951" w:rsidRPr="00744582" w:rsidRDefault="00CA0951" w:rsidP="00BB324F">
            <w:pPr>
              <w:rPr>
                <w:i/>
                <w:color w:val="FF0000"/>
                <w:lang w:eastAsia="ru-RU"/>
              </w:rPr>
            </w:pPr>
            <w:r>
              <w:rPr>
                <w:i/>
                <w:lang w:eastAsia="ru-RU"/>
              </w:rPr>
              <w:t>Шарты:</w:t>
            </w:r>
            <w:r w:rsidRPr="002D4B26">
              <w:rPr>
                <w:i/>
                <w:lang w:eastAsia="ru-RU"/>
              </w:rPr>
              <w:t xml:space="preserve">Дьенеш технологиясы арқылы үй құрастыру.                                                                                                  </w:t>
            </w:r>
            <w:r w:rsidRPr="00744582">
              <w:rPr>
                <w:i/>
                <w:color w:val="FF0000"/>
                <w:lang w:eastAsia="ru-RU"/>
              </w:rPr>
              <w:t>Креативтілік дағды, сыни ойлау.</w:t>
            </w:r>
          </w:p>
          <w:p w14:paraId="23BC44A6" w14:textId="77777777" w:rsidR="00CA0951" w:rsidRPr="002D4B26" w:rsidRDefault="00CA0951" w:rsidP="00BB324F">
            <w:pPr>
              <w:rPr>
                <w:i/>
                <w:lang w:eastAsia="ru-RU"/>
              </w:rPr>
            </w:pPr>
            <w:r w:rsidRPr="002D4B26">
              <w:rPr>
                <w:b/>
                <w:i/>
                <w:lang w:eastAsia="ru-RU"/>
              </w:rPr>
              <w:t>Сергіту сәті</w:t>
            </w:r>
            <w:r w:rsidRPr="002D4B26">
              <w:rPr>
                <w:i/>
                <w:lang w:eastAsia="ru-RU"/>
              </w:rPr>
              <w:t>.</w:t>
            </w:r>
          </w:p>
          <w:p w14:paraId="08A2477C" w14:textId="77777777" w:rsidR="00CA0951" w:rsidRPr="002D4B26" w:rsidRDefault="00CA0951" w:rsidP="00BB324F">
            <w:pPr>
              <w:rPr>
                <w:i/>
                <w:lang w:eastAsia="ru-RU"/>
              </w:rPr>
            </w:pPr>
            <w:r w:rsidRPr="002D4B26">
              <w:rPr>
                <w:i/>
                <w:lang w:eastAsia="ru-RU"/>
              </w:rPr>
              <w:t>Бойыңды сергек тік ұста,</w:t>
            </w:r>
          </w:p>
          <w:p w14:paraId="549D15D8" w14:textId="77777777" w:rsidR="00CA0951" w:rsidRPr="002D4B26" w:rsidRDefault="00CA0951" w:rsidP="00BB324F">
            <w:pPr>
              <w:rPr>
                <w:i/>
                <w:lang w:eastAsia="ru-RU"/>
              </w:rPr>
            </w:pPr>
            <w:r w:rsidRPr="002D4B26">
              <w:rPr>
                <w:i/>
                <w:lang w:eastAsia="ru-RU"/>
              </w:rPr>
              <w:t>Емін еркін тыныста,</w:t>
            </w:r>
          </w:p>
          <w:p w14:paraId="295BE958" w14:textId="77777777" w:rsidR="00CA0951" w:rsidRPr="002D4B26" w:rsidRDefault="00CA0951" w:rsidP="00BB324F">
            <w:pPr>
              <w:rPr>
                <w:i/>
                <w:lang w:eastAsia="ru-RU"/>
              </w:rPr>
            </w:pPr>
            <w:r w:rsidRPr="002D4B26">
              <w:rPr>
                <w:i/>
                <w:lang w:eastAsia="ru-RU"/>
              </w:rPr>
              <w:t>Сол қолыңды соз алға,</w:t>
            </w:r>
          </w:p>
          <w:p w14:paraId="4613A1B2" w14:textId="77777777" w:rsidR="00CA0951" w:rsidRPr="002D4B26" w:rsidRDefault="00CA0951" w:rsidP="00BB324F">
            <w:pPr>
              <w:rPr>
                <w:i/>
                <w:lang w:eastAsia="ru-RU"/>
              </w:rPr>
            </w:pPr>
            <w:r w:rsidRPr="002D4B26">
              <w:rPr>
                <w:i/>
                <w:lang w:eastAsia="ru-RU"/>
              </w:rPr>
              <w:t>Үшбұрыш сыз ауада,</w:t>
            </w:r>
          </w:p>
          <w:p w14:paraId="7A2F0380" w14:textId="77777777" w:rsidR="00CA0951" w:rsidRPr="002D4B26" w:rsidRDefault="00CA0951" w:rsidP="00BB324F">
            <w:pPr>
              <w:rPr>
                <w:i/>
                <w:lang w:eastAsia="ru-RU"/>
              </w:rPr>
            </w:pPr>
            <w:r w:rsidRPr="002D4B26">
              <w:rPr>
                <w:i/>
                <w:lang w:eastAsia="ru-RU"/>
              </w:rPr>
              <w:t>Оң қолыңды соз алға,</w:t>
            </w:r>
          </w:p>
          <w:p w14:paraId="78A63D88" w14:textId="77777777" w:rsidR="00CA0951" w:rsidRPr="002D4B26" w:rsidRDefault="00CA0951" w:rsidP="00BB324F">
            <w:pPr>
              <w:rPr>
                <w:i/>
                <w:lang w:eastAsia="ru-RU"/>
              </w:rPr>
            </w:pPr>
            <w:r w:rsidRPr="002D4B26">
              <w:rPr>
                <w:i/>
                <w:lang w:eastAsia="ru-RU"/>
              </w:rPr>
              <w:t>Дөңгелек сыз ауада</w:t>
            </w:r>
          </w:p>
          <w:p w14:paraId="1C938A50" w14:textId="77777777" w:rsidR="00CA0951" w:rsidRDefault="00CA0951" w:rsidP="00BB324F">
            <w:pPr>
              <w:rPr>
                <w:b/>
                <w:i/>
                <w:lang w:eastAsia="ru-RU"/>
              </w:rPr>
            </w:pPr>
            <w:r w:rsidRPr="002D4B26">
              <w:rPr>
                <w:b/>
                <w:i/>
                <w:lang w:eastAsia="ru-RU"/>
              </w:rPr>
              <w:t>2-ші тапсырма</w:t>
            </w:r>
            <w:r>
              <w:rPr>
                <w:b/>
                <w:i/>
                <w:lang w:eastAsia="ru-RU"/>
              </w:rPr>
              <w:t>.</w:t>
            </w:r>
          </w:p>
          <w:p w14:paraId="632DD4EF" w14:textId="77777777" w:rsidR="00CA0951" w:rsidRDefault="00CA0951" w:rsidP="00BB324F">
            <w:pPr>
              <w:rPr>
                <w:i/>
                <w:lang w:eastAsia="ru-RU"/>
              </w:rPr>
            </w:pPr>
            <w:r w:rsidRPr="00744582">
              <w:rPr>
                <w:i/>
                <w:color w:val="FF0000"/>
                <w:lang w:eastAsia="ru-RU"/>
              </w:rPr>
              <w:lastRenderedPageBreak/>
              <w:t xml:space="preserve">Пед жет ойын: «Түсін ата» </w:t>
            </w:r>
            <w:r>
              <w:rPr>
                <w:i/>
                <w:lang w:eastAsia="ru-RU"/>
              </w:rPr>
              <w:t xml:space="preserve">Шарты: </w:t>
            </w:r>
            <w:r w:rsidRPr="002D4B26">
              <w:rPr>
                <w:i/>
                <w:lang w:eastAsia="ru-RU"/>
              </w:rPr>
              <w:t>пішіндердің түсін ажырату</w:t>
            </w:r>
          </w:p>
          <w:p w14:paraId="704EC5AA" w14:textId="77777777" w:rsidR="00CA0951" w:rsidRPr="00744582" w:rsidRDefault="00CA0951" w:rsidP="00BB324F">
            <w:pPr>
              <w:rPr>
                <w:i/>
                <w:color w:val="FF0000"/>
                <w:lang w:eastAsia="ru-RU"/>
              </w:rPr>
            </w:pPr>
            <w:r w:rsidRPr="00744582">
              <w:rPr>
                <w:i/>
                <w:color w:val="FF0000"/>
                <w:lang w:eastAsia="ru-RU"/>
              </w:rPr>
              <w:t>Комуникативтілік дағды ,сыни ойлау.</w:t>
            </w:r>
          </w:p>
          <w:p w14:paraId="1901F9BB" w14:textId="77777777" w:rsidR="00CA0951" w:rsidRPr="002D4B26" w:rsidRDefault="00CA0951" w:rsidP="00BB324F">
            <w:pPr>
              <w:rPr>
                <w:i/>
                <w:lang w:eastAsia="ru-RU"/>
              </w:rPr>
            </w:pPr>
            <w:r w:rsidRPr="002D4B26">
              <w:rPr>
                <w:i/>
                <w:lang w:eastAsia="ru-RU"/>
              </w:rPr>
              <w:t>Жарайсыңдар балалар бәріне дұрыс жауап бердіңдер.</w:t>
            </w:r>
          </w:p>
          <w:p w14:paraId="7BD62EDB" w14:textId="77777777" w:rsidR="00CA0951" w:rsidRPr="002D4B26" w:rsidRDefault="00CA0951" w:rsidP="00BB324F">
            <w:pPr>
              <w:rPr>
                <w:i/>
                <w:lang w:eastAsia="ru-RU"/>
              </w:rPr>
            </w:pPr>
            <w:r w:rsidRPr="002D4B26">
              <w:rPr>
                <w:i/>
                <w:lang w:eastAsia="ru-RU"/>
              </w:rPr>
              <w:t>- Менің тапсырмаларым сендерге ұнады ма? Енді балалар серігіп алайық:</w:t>
            </w:r>
          </w:p>
          <w:p w14:paraId="62D0830A" w14:textId="77777777" w:rsidR="00CA0951" w:rsidRDefault="00CA0951" w:rsidP="00BB324F">
            <w:pPr>
              <w:rPr>
                <w:i/>
                <w:lang w:eastAsia="ru-RU"/>
              </w:rPr>
            </w:pPr>
            <w:r w:rsidRPr="002D4B26">
              <w:rPr>
                <w:b/>
                <w:i/>
                <w:lang w:eastAsia="ru-RU"/>
              </w:rPr>
              <w:t>3-тапсырма:</w:t>
            </w:r>
            <w:r w:rsidRPr="002D4B26">
              <w:rPr>
                <w:i/>
                <w:lang w:eastAsia="ru-RU"/>
              </w:rPr>
              <w:t xml:space="preserve"> Балалар, менде бірнеше суреттер бар. Олар қандай пішіндерге ұқсайтының табу керек.</w:t>
            </w:r>
          </w:p>
          <w:p w14:paraId="743FFDA8" w14:textId="77777777" w:rsidR="00CA0951" w:rsidRPr="00744582" w:rsidRDefault="00CA0951" w:rsidP="00BB324F">
            <w:pPr>
              <w:rPr>
                <w:i/>
                <w:color w:val="FF0000"/>
                <w:lang w:eastAsia="ru-RU"/>
              </w:rPr>
            </w:pPr>
            <w:r w:rsidRPr="00744582">
              <w:rPr>
                <w:i/>
                <w:color w:val="FF0000"/>
                <w:lang w:eastAsia="ru-RU"/>
              </w:rPr>
              <w:t>Пед жет ойын: «Неге  құсайды?»</w:t>
            </w:r>
          </w:p>
          <w:p w14:paraId="55F30CDE" w14:textId="77777777" w:rsidR="00CA0951" w:rsidRPr="002D4B26" w:rsidRDefault="00CA0951" w:rsidP="00BB324F">
            <w:pPr>
              <w:rPr>
                <w:i/>
                <w:lang w:eastAsia="ru-RU"/>
              </w:rPr>
            </w:pPr>
            <w:r>
              <w:rPr>
                <w:i/>
                <w:lang w:eastAsia="ru-RU"/>
              </w:rPr>
              <w:t xml:space="preserve">Шарты: </w:t>
            </w:r>
            <w:r w:rsidRPr="002D4B26">
              <w:rPr>
                <w:i/>
                <w:lang w:eastAsia="ru-RU"/>
              </w:rPr>
              <w:t>Тақтаға пішіндердің суреттері ілінеді. Балалар бір суреттен алып пішіндердің астына жабыстырады.</w:t>
            </w:r>
          </w:p>
          <w:p w14:paraId="68417DC8" w14:textId="77777777" w:rsidR="00CA0951" w:rsidRDefault="00CA0951" w:rsidP="00BB324F">
            <w:pPr>
              <w:rPr>
                <w:i/>
                <w:lang w:eastAsia="ru-RU"/>
              </w:rPr>
            </w:pPr>
            <w:r w:rsidRPr="002D4B26">
              <w:rPr>
                <w:i/>
                <w:lang w:eastAsia="ru-RU"/>
              </w:rPr>
              <w:t>Мысалы: алма - дөңгелектің астына, ал пирамиданы - ұшбұрыштың астына.</w:t>
            </w:r>
          </w:p>
          <w:p w14:paraId="33835965" w14:textId="77777777" w:rsidR="00CA0951" w:rsidRPr="00744582" w:rsidRDefault="00CA0951" w:rsidP="00BB324F">
            <w:pPr>
              <w:rPr>
                <w:i/>
                <w:color w:val="FF0000"/>
                <w:lang w:eastAsia="ru-RU"/>
              </w:rPr>
            </w:pPr>
            <w:r w:rsidRPr="00744582">
              <w:rPr>
                <w:i/>
                <w:color w:val="FF0000"/>
                <w:lang w:eastAsia="ru-RU"/>
              </w:rPr>
              <w:t>Сыни ойлау, креативтілік дағды, жанама  бақылау.</w:t>
            </w:r>
          </w:p>
          <w:p w14:paraId="51093535" w14:textId="77777777" w:rsidR="00CA0951" w:rsidRPr="002D4B26" w:rsidRDefault="00CA0951" w:rsidP="00BB324F">
            <w:pPr>
              <w:rPr>
                <w:i/>
                <w:lang w:eastAsia="ru-RU"/>
              </w:rPr>
            </w:pPr>
            <w:r w:rsidRPr="002D4B26">
              <w:rPr>
                <w:i/>
                <w:lang w:eastAsia="ru-RU"/>
              </w:rPr>
              <w:t>Балаларды мадақтау.</w:t>
            </w:r>
          </w:p>
          <w:p w14:paraId="694B10F6" w14:textId="77777777" w:rsidR="00CA0951" w:rsidRPr="00744582" w:rsidRDefault="00CA0951" w:rsidP="00BB324F">
            <w:pPr>
              <w:rPr>
                <w:i/>
                <w:color w:val="FF0000"/>
                <w:lang w:eastAsia="ru-RU"/>
              </w:rPr>
            </w:pPr>
            <w:r w:rsidRPr="002D4B26">
              <w:rPr>
                <w:b/>
                <w:i/>
                <w:lang w:eastAsia="ru-RU"/>
              </w:rPr>
              <w:t>4-Тапсырма:</w:t>
            </w:r>
            <w:r w:rsidRPr="002D4B26">
              <w:rPr>
                <w:i/>
                <w:lang w:eastAsia="ru-RU"/>
              </w:rPr>
              <w:t xml:space="preserve"> </w:t>
            </w:r>
            <w:r w:rsidRPr="00744582">
              <w:rPr>
                <w:i/>
                <w:color w:val="FF0000"/>
                <w:lang w:eastAsia="ru-RU"/>
              </w:rPr>
              <w:t>Пед жет ойын: «Жоғалған пішінді тап»</w:t>
            </w:r>
          </w:p>
          <w:p w14:paraId="7FD69DFB" w14:textId="77777777" w:rsidR="00CA0951" w:rsidRDefault="00CA0951" w:rsidP="00BB324F">
            <w:pPr>
              <w:rPr>
                <w:b/>
                <w:i/>
                <w:lang w:eastAsia="ru-RU"/>
              </w:rPr>
            </w:pPr>
            <w:r w:rsidRPr="002D4B26">
              <w:rPr>
                <w:i/>
                <w:noProof/>
                <w:lang w:eastAsia="ru-RU"/>
              </w:rPr>
              <w:drawing>
                <wp:inline distT="0" distB="0" distL="0" distR="0" wp14:anchorId="6808885C" wp14:editId="2A642D81">
                  <wp:extent cx="954594" cy="716475"/>
                  <wp:effectExtent l="0" t="0" r="0" b="7620"/>
                  <wp:docPr id="86" name="Рисунок 86" descr="https://fsd.multiurok.ru/html/2017/03/31/s_58dea423db5f4/602188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7/03/31/s_58dea423db5f4/602188_6.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54618" cy="716493"/>
                          </a:xfrm>
                          <a:prstGeom prst="rect">
                            <a:avLst/>
                          </a:prstGeom>
                          <a:noFill/>
                          <a:ln>
                            <a:noFill/>
                          </a:ln>
                        </pic:spPr>
                      </pic:pic>
                    </a:graphicData>
                  </a:graphic>
                </wp:inline>
              </w:drawing>
            </w:r>
          </w:p>
          <w:p w14:paraId="6777A69C" w14:textId="77777777" w:rsidR="00CA0951" w:rsidRPr="002D4B26" w:rsidRDefault="00CA0951" w:rsidP="00BB324F">
            <w:pPr>
              <w:rPr>
                <w:b/>
                <w:i/>
                <w:lang w:eastAsia="ru-RU"/>
              </w:rPr>
            </w:pPr>
            <w:r>
              <w:rPr>
                <w:b/>
                <w:i/>
                <w:lang w:eastAsia="ru-RU"/>
              </w:rPr>
              <w:t>4К моделі, бала үні, жаппай бақылау.</w:t>
            </w:r>
          </w:p>
          <w:p w14:paraId="743F9565" w14:textId="77777777" w:rsidR="00CA0951" w:rsidRPr="002D4B26" w:rsidRDefault="00CA0951" w:rsidP="00BB324F">
            <w:pPr>
              <w:rPr>
                <w:i/>
                <w:lang w:eastAsia="ru-RU"/>
              </w:rPr>
            </w:pPr>
            <w:r w:rsidRPr="002D4B26">
              <w:rPr>
                <w:i/>
                <w:lang w:eastAsia="ru-RU"/>
              </w:rPr>
              <w:t>- Жақсы, балалар, жарайсыңдар. Тапсырмаларды жақсы орындап шықтыңдар.</w:t>
            </w:r>
          </w:p>
          <w:p w14:paraId="46534505" w14:textId="77777777" w:rsidR="00CA0951" w:rsidRPr="002D4B26" w:rsidRDefault="00CA0951" w:rsidP="00BB324F">
            <w:pPr>
              <w:rPr>
                <w:i/>
                <w:lang w:eastAsia="ru-RU"/>
              </w:rPr>
            </w:pPr>
            <w:r w:rsidRPr="002D4B26">
              <w:rPr>
                <w:i/>
                <w:lang w:eastAsia="ru-RU"/>
              </w:rPr>
              <w:t xml:space="preserve">Олай болса, балалар менің сыйлығымды қабыл алыңдар. Бұл сиқырлы геометриялық пішіндер. Оларға қарап сендер пішіндерді </w:t>
            </w:r>
            <w:r w:rsidRPr="002D4B26">
              <w:rPr>
                <w:i/>
                <w:lang w:eastAsia="ru-RU"/>
              </w:rPr>
              <w:lastRenderedPageBreak/>
              <w:t>ұмытпайсыңдар.                                                                                                               Көктем Ханшайыммен қоштасу. Балабақшаға оралу.</w:t>
            </w:r>
          </w:p>
          <w:p w14:paraId="038B9814" w14:textId="77777777" w:rsidR="00CA0951" w:rsidRPr="002D4B26" w:rsidRDefault="00CA0951" w:rsidP="00BB324F">
            <w:pPr>
              <w:rPr>
                <w:b/>
                <w:i/>
                <w:lang w:eastAsia="ru-RU"/>
              </w:rPr>
            </w:pPr>
            <w:r w:rsidRPr="002D4B26">
              <w:rPr>
                <w:b/>
                <w:i/>
                <w:lang w:eastAsia="ru-RU"/>
              </w:rPr>
              <w:t>Қорытынды:</w:t>
            </w:r>
          </w:p>
          <w:p w14:paraId="1D55E0C7" w14:textId="77777777" w:rsidR="00CA0951" w:rsidRPr="002D4B26" w:rsidRDefault="00CA0951" w:rsidP="00BB324F">
            <w:pPr>
              <w:rPr>
                <w:i/>
                <w:lang w:eastAsia="ru-RU"/>
              </w:rPr>
            </w:pPr>
            <w:r w:rsidRPr="002D4B26">
              <w:rPr>
                <w:i/>
                <w:lang w:eastAsia="ru-RU"/>
              </w:rPr>
              <w:t>-Балалар біз қайда бардық?</w:t>
            </w:r>
          </w:p>
          <w:p w14:paraId="029CFDE6" w14:textId="77777777" w:rsidR="00CA0951" w:rsidRPr="002D4B26" w:rsidRDefault="00CA0951" w:rsidP="00BB324F">
            <w:pPr>
              <w:rPr>
                <w:i/>
                <w:lang w:eastAsia="ru-RU"/>
              </w:rPr>
            </w:pPr>
            <w:r w:rsidRPr="002D4B26">
              <w:rPr>
                <w:i/>
                <w:lang w:eastAsia="ru-RU"/>
              </w:rPr>
              <w:t>- Қандай тапсырмалар орындадыңдар?</w:t>
            </w:r>
          </w:p>
          <w:p w14:paraId="5BC51E98" w14:textId="77777777" w:rsidR="00CA0951" w:rsidRDefault="00CA0951" w:rsidP="00BB324F">
            <w:pPr>
              <w:rPr>
                <w:i/>
                <w:lang w:eastAsia="ru-RU"/>
              </w:rPr>
            </w:pPr>
            <w:r w:rsidRPr="002D4B26">
              <w:rPr>
                <w:i/>
                <w:lang w:eastAsia="ru-RU"/>
              </w:rPr>
              <w:t>-Қандай әсер алдыңдар?</w:t>
            </w:r>
          </w:p>
          <w:p w14:paraId="34339659" w14:textId="77777777" w:rsidR="00CA0951" w:rsidRPr="00744582" w:rsidRDefault="00CA0951" w:rsidP="00BB324F">
            <w:pPr>
              <w:rPr>
                <w:i/>
                <w:color w:val="FF0000"/>
                <w:lang w:eastAsia="ru-RU"/>
              </w:rPr>
            </w:pPr>
            <w:r w:rsidRPr="00744582">
              <w:rPr>
                <w:i/>
                <w:color w:val="FF0000"/>
                <w:lang w:eastAsia="ru-RU"/>
              </w:rPr>
              <w:t>Сыни  ойлау, бала үні.</w:t>
            </w:r>
          </w:p>
          <w:p w14:paraId="3A1B98BE" w14:textId="77777777" w:rsidR="00CA0951" w:rsidRPr="002D4B26" w:rsidRDefault="00CA0951" w:rsidP="00BB324F">
            <w:pPr>
              <w:rPr>
                <w:i/>
                <w:lang w:eastAsia="ru-RU"/>
              </w:rPr>
            </w:pPr>
            <w:r w:rsidRPr="002D4B26">
              <w:rPr>
                <w:i/>
                <w:lang w:eastAsia="ru-RU"/>
              </w:rPr>
              <w:t>Балаларға алғыс айта отырып, мадақтау.</w:t>
            </w:r>
          </w:p>
          <w:p w14:paraId="4FBF84A5" w14:textId="77777777" w:rsidR="00CA0951" w:rsidRPr="002D4B26" w:rsidRDefault="00CA0951" w:rsidP="00BB324F">
            <w:pPr>
              <w:rPr>
                <w:i/>
                <w:lang w:eastAsia="ru-RU"/>
              </w:rPr>
            </w:pPr>
          </w:p>
          <w:p w14:paraId="01507CB2" w14:textId="77777777" w:rsidR="00CA0951" w:rsidRPr="002D4B26" w:rsidRDefault="00CA0951" w:rsidP="00BB324F">
            <w:pPr>
              <w:rPr>
                <w:i/>
                <w:lang w:eastAsia="ru-RU"/>
              </w:rPr>
            </w:pPr>
          </w:p>
          <w:p w14:paraId="07CC6879" w14:textId="77777777" w:rsidR="00CA0951" w:rsidRPr="002D4B26" w:rsidRDefault="00CA0951" w:rsidP="00BB324F">
            <w:pPr>
              <w:rPr>
                <w:b/>
                <w:i/>
              </w:rPr>
            </w:pPr>
            <w:r w:rsidRPr="002D4B26">
              <w:rPr>
                <w:b/>
                <w:i/>
                <w:lang w:eastAsia="ru-RU"/>
              </w:rPr>
              <w:t>2.</w:t>
            </w:r>
            <w:r w:rsidRPr="002D4B26">
              <w:rPr>
                <w:rFonts w:eastAsia="Calibri"/>
                <w:b/>
                <w:i/>
              </w:rPr>
              <w:t xml:space="preserve"> </w:t>
            </w:r>
            <w:r w:rsidRPr="002D4B26">
              <w:rPr>
                <w:b/>
                <w:i/>
              </w:rPr>
              <w:t xml:space="preserve">Қоршаған ортамен таныстыру.                           </w:t>
            </w:r>
          </w:p>
          <w:p w14:paraId="47D09917" w14:textId="77777777" w:rsidR="00CA0951" w:rsidRPr="00625760" w:rsidRDefault="00CA0951" w:rsidP="00BB324F">
            <w:pPr>
              <w:rPr>
                <w:i/>
              </w:rPr>
            </w:pPr>
            <w:r w:rsidRPr="00625760">
              <w:rPr>
                <w:b/>
                <w:i/>
              </w:rPr>
              <w:t>Тақырыбы:</w:t>
            </w:r>
            <w:r w:rsidRPr="00625760">
              <w:rPr>
                <w:i/>
              </w:rPr>
              <w:t xml:space="preserve">Менің елімнің салт-дәстүрі. </w:t>
            </w:r>
          </w:p>
          <w:p w14:paraId="288DD000" w14:textId="77777777" w:rsidR="00CA0951" w:rsidRPr="00625760" w:rsidRDefault="00CA0951" w:rsidP="00BB324F">
            <w:pPr>
              <w:rPr>
                <w:i/>
                <w:color w:val="000000"/>
              </w:rPr>
            </w:pPr>
            <w:r w:rsidRPr="00625760">
              <w:rPr>
                <w:b/>
                <w:i/>
              </w:rPr>
              <w:t>Мақсаты:</w:t>
            </w:r>
            <w:r w:rsidRPr="00625760">
              <w:rPr>
                <w:i/>
                <w:color w:val="000000"/>
              </w:rPr>
              <w:t>Туған елдің салт-дәстүр лерімен таныса отырып, бесік жыры, тұсау кесу,бесікке бөлеу дәстүрлері туралы түсінеді.</w:t>
            </w:r>
          </w:p>
          <w:p w14:paraId="63715A7A" w14:textId="77777777" w:rsidR="00CA0951" w:rsidRPr="00A5017F" w:rsidRDefault="00CA0951" w:rsidP="00BB324F">
            <w:pPr>
              <w:shd w:val="clear" w:color="auto" w:fill="FFFFFF"/>
              <w:rPr>
                <w:i/>
                <w:color w:val="FF0000"/>
              </w:rPr>
            </w:pPr>
            <w:r w:rsidRPr="00A5017F">
              <w:rPr>
                <w:i/>
                <w:color w:val="FF0000"/>
              </w:rPr>
              <w:t xml:space="preserve">Ресурстар:  АҚТ технологиясы, </w:t>
            </w:r>
            <w:r>
              <w:rPr>
                <w:i/>
                <w:color w:val="FF0000"/>
              </w:rPr>
              <w:t>Наурыз суреттері</w:t>
            </w:r>
          </w:p>
          <w:p w14:paraId="0EA8E94B" w14:textId="77777777" w:rsidR="00CA0951" w:rsidRPr="005813FE" w:rsidRDefault="00CA0951" w:rsidP="00BB324F">
            <w:pPr>
              <w:shd w:val="clear" w:color="auto" w:fill="FFFFFF"/>
              <w:rPr>
                <w:i/>
                <w:color w:val="FF0000"/>
              </w:rPr>
            </w:pPr>
            <w:r w:rsidRPr="00A5017F">
              <w:rPr>
                <w:i/>
                <w:color w:val="FF0000"/>
              </w:rPr>
              <w:t>Әдіс-тәсілде</w:t>
            </w:r>
            <w:r>
              <w:rPr>
                <w:i/>
                <w:color w:val="FF0000"/>
              </w:rPr>
              <w:t>р: 4К моделі, саралау, бақылау.</w:t>
            </w:r>
          </w:p>
          <w:p w14:paraId="010A961A" w14:textId="77777777" w:rsidR="00CA0951" w:rsidRPr="002D4B26" w:rsidRDefault="00CA0951" w:rsidP="00BB324F">
            <w:pPr>
              <w:rPr>
                <w:b/>
                <w:i/>
              </w:rPr>
            </w:pPr>
            <w:r>
              <w:rPr>
                <w:b/>
                <w:i/>
              </w:rPr>
              <w:t xml:space="preserve">ҰОҚ жүргізілу </w:t>
            </w:r>
            <w:r w:rsidRPr="002D4B26">
              <w:rPr>
                <w:b/>
                <w:i/>
              </w:rPr>
              <w:t>барысы:</w:t>
            </w:r>
          </w:p>
          <w:p w14:paraId="0E2D0B3C" w14:textId="77777777" w:rsidR="00CA0951" w:rsidRPr="002D4B26" w:rsidRDefault="00CA0951" w:rsidP="00BB324F">
            <w:pPr>
              <w:rPr>
                <w:b/>
                <w:i/>
                <w:lang w:eastAsia="ru-RU"/>
              </w:rPr>
            </w:pPr>
            <w:r w:rsidRPr="002D4B26">
              <w:rPr>
                <w:b/>
                <w:i/>
                <w:lang w:eastAsia="ru-RU"/>
              </w:rPr>
              <w:t xml:space="preserve">Шаттық  шеңбері.                                                            </w:t>
            </w:r>
          </w:p>
          <w:p w14:paraId="7114C194" w14:textId="77777777" w:rsidR="00CA0951" w:rsidRPr="002D4B26" w:rsidRDefault="00CA0951" w:rsidP="00BB324F">
            <w:pPr>
              <w:rPr>
                <w:i/>
                <w:lang w:eastAsia="ru-RU"/>
              </w:rPr>
            </w:pPr>
            <w:r w:rsidRPr="002D4B26">
              <w:rPr>
                <w:i/>
                <w:lang w:eastAsia="ru-RU"/>
              </w:rPr>
              <w:t>Арайлап таң атты,</w:t>
            </w:r>
          </w:p>
          <w:p w14:paraId="44534CBB" w14:textId="77777777" w:rsidR="00CA0951" w:rsidRPr="002D4B26" w:rsidRDefault="00CA0951" w:rsidP="00BB324F">
            <w:pPr>
              <w:rPr>
                <w:i/>
                <w:lang w:eastAsia="ru-RU"/>
              </w:rPr>
            </w:pPr>
            <w:r w:rsidRPr="002D4B26">
              <w:rPr>
                <w:i/>
                <w:lang w:eastAsia="ru-RU"/>
              </w:rPr>
              <w:t>Алтын сәуле таратты.</w:t>
            </w:r>
          </w:p>
          <w:p w14:paraId="4AB36AD7" w14:textId="77777777" w:rsidR="00CA0951" w:rsidRPr="002D4B26" w:rsidRDefault="00CA0951" w:rsidP="00BB324F">
            <w:pPr>
              <w:rPr>
                <w:i/>
                <w:lang w:eastAsia="ru-RU"/>
              </w:rPr>
            </w:pPr>
            <w:r w:rsidRPr="002D4B26">
              <w:rPr>
                <w:i/>
                <w:lang w:eastAsia="ru-RU"/>
              </w:rPr>
              <w:t>Жадырайды жүздерің</w:t>
            </w:r>
          </w:p>
          <w:p w14:paraId="601689D4" w14:textId="77777777" w:rsidR="00CA0951" w:rsidRPr="002D4B26" w:rsidRDefault="00CA0951" w:rsidP="00BB324F">
            <w:pPr>
              <w:rPr>
                <w:i/>
                <w:lang w:eastAsia="ru-RU"/>
              </w:rPr>
            </w:pPr>
            <w:r w:rsidRPr="002D4B26">
              <w:rPr>
                <w:i/>
                <w:lang w:eastAsia="ru-RU"/>
              </w:rPr>
              <w:t>Жарқырайды тобымыз</w:t>
            </w:r>
          </w:p>
          <w:p w14:paraId="5BB26E0B" w14:textId="77777777" w:rsidR="00CA0951" w:rsidRPr="002D4B26" w:rsidRDefault="00CA0951" w:rsidP="00BB324F">
            <w:pPr>
              <w:rPr>
                <w:b/>
                <w:i/>
                <w:lang w:eastAsia="ru-RU"/>
              </w:rPr>
            </w:pPr>
            <w:r w:rsidRPr="002D4B26">
              <w:rPr>
                <w:b/>
                <w:i/>
                <w:lang w:eastAsia="ru-RU"/>
              </w:rPr>
              <w:t xml:space="preserve"> Қызығушылықтарын ояту.</w:t>
            </w:r>
          </w:p>
          <w:p w14:paraId="673488A4" w14:textId="77777777" w:rsidR="00CA0951" w:rsidRPr="002D4B26" w:rsidRDefault="00CA0951" w:rsidP="00BB324F">
            <w:pPr>
              <w:rPr>
                <w:b/>
                <w:i/>
                <w:lang w:eastAsia="ru-RU"/>
              </w:rPr>
            </w:pPr>
            <w:r w:rsidRPr="002D4B26">
              <w:rPr>
                <w:b/>
                <w:i/>
                <w:lang w:eastAsia="ru-RU"/>
              </w:rPr>
              <w:t xml:space="preserve">Тосын сәт: </w:t>
            </w:r>
            <w:r>
              <w:rPr>
                <w:b/>
                <w:i/>
                <w:lang w:eastAsia="ru-RU"/>
              </w:rPr>
              <w:t xml:space="preserve">АҚТ технологиясы. </w:t>
            </w:r>
            <w:r w:rsidRPr="002D4B26">
              <w:rPr>
                <w:b/>
                <w:i/>
                <w:lang w:eastAsia="ru-RU"/>
              </w:rPr>
              <w:t>Қонаққа әже келеді.</w:t>
            </w:r>
          </w:p>
          <w:p w14:paraId="656AE3F4" w14:textId="77777777" w:rsidR="00CA0951" w:rsidRPr="002D4B26" w:rsidRDefault="00CA0951" w:rsidP="00BB324F">
            <w:pPr>
              <w:rPr>
                <w:i/>
                <w:lang w:eastAsia="ru-RU"/>
              </w:rPr>
            </w:pPr>
            <w:r w:rsidRPr="002D4B26">
              <w:rPr>
                <w:i/>
                <w:lang w:eastAsia="ru-RU"/>
              </w:rPr>
              <w:t>Әже: — Сәлеметсіңдер ме балақандарым.</w:t>
            </w:r>
          </w:p>
          <w:p w14:paraId="50B7E274" w14:textId="77777777" w:rsidR="00CA0951" w:rsidRDefault="00CA0951" w:rsidP="00BB324F">
            <w:pPr>
              <w:rPr>
                <w:i/>
                <w:lang w:eastAsia="ru-RU"/>
              </w:rPr>
            </w:pPr>
            <w:r>
              <w:rPr>
                <w:i/>
                <w:lang w:eastAsia="ru-RU"/>
              </w:rPr>
              <w:t xml:space="preserve">Мен </w:t>
            </w:r>
            <w:r w:rsidRPr="002D4B26">
              <w:rPr>
                <w:i/>
                <w:lang w:eastAsia="ru-RU"/>
              </w:rPr>
              <w:t>сендерге</w:t>
            </w:r>
            <w:r>
              <w:rPr>
                <w:i/>
                <w:lang w:eastAsia="ru-RU"/>
              </w:rPr>
              <w:t xml:space="preserve"> бүгін </w:t>
            </w:r>
            <w:r w:rsidRPr="002D4B26">
              <w:rPr>
                <w:i/>
                <w:lang w:eastAsia="ru-RU"/>
              </w:rPr>
              <w:t xml:space="preserve"> қазақтың</w:t>
            </w:r>
            <w:r>
              <w:rPr>
                <w:i/>
                <w:lang w:eastAsia="ru-RU"/>
              </w:rPr>
              <w:t xml:space="preserve"> дәстүрлері туралы айтып беремін.</w:t>
            </w:r>
          </w:p>
          <w:p w14:paraId="39775BAD" w14:textId="77777777" w:rsidR="00CA0951" w:rsidRPr="002378B9" w:rsidRDefault="00CA0951" w:rsidP="00BB324F">
            <w:pPr>
              <w:rPr>
                <w:i/>
                <w:color w:val="FF0000"/>
                <w:lang w:eastAsia="ru-RU"/>
              </w:rPr>
            </w:pPr>
            <w:r w:rsidRPr="002378B9">
              <w:rPr>
                <w:i/>
                <w:color w:val="FF0000"/>
                <w:lang w:eastAsia="ru-RU"/>
              </w:rPr>
              <w:t>Пед жет ойын: «Кімнің даусы»</w:t>
            </w:r>
          </w:p>
          <w:p w14:paraId="3304C607" w14:textId="77777777" w:rsidR="00CA0951" w:rsidRDefault="00CA0951" w:rsidP="00BB324F">
            <w:pPr>
              <w:rPr>
                <w:i/>
                <w:lang w:eastAsia="ru-RU"/>
              </w:rPr>
            </w:pPr>
            <w:r>
              <w:rPr>
                <w:i/>
                <w:lang w:eastAsia="ru-RU"/>
              </w:rPr>
              <w:lastRenderedPageBreak/>
              <w:t>Шарты: Жылаған бөбектің даусын ажырату.</w:t>
            </w:r>
          </w:p>
          <w:p w14:paraId="592DCDA3" w14:textId="77777777" w:rsidR="00CA0951" w:rsidRPr="002378B9" w:rsidRDefault="00CA0951" w:rsidP="00BB324F">
            <w:pPr>
              <w:rPr>
                <w:i/>
                <w:lang w:eastAsia="ru-RU"/>
              </w:rPr>
            </w:pPr>
            <w:r>
              <w:rPr>
                <w:i/>
                <w:lang w:eastAsia="ru-RU"/>
              </w:rPr>
              <w:t>Б</w:t>
            </w:r>
            <w:r>
              <w:rPr>
                <w:b/>
                <w:i/>
                <w:lang w:eastAsia="ru-RU"/>
              </w:rPr>
              <w:t>есік туралы түсінік беру</w:t>
            </w:r>
          </w:p>
          <w:p w14:paraId="4D36D0EA" w14:textId="77777777" w:rsidR="00CA0951" w:rsidRPr="002D4B26" w:rsidRDefault="00CA0951" w:rsidP="00BB324F">
            <w:pPr>
              <w:rPr>
                <w:i/>
                <w:lang w:eastAsia="ru-RU"/>
              </w:rPr>
            </w:pPr>
            <w:r w:rsidRPr="002D4B26">
              <w:rPr>
                <w:i/>
                <w:lang w:eastAsia="ru-RU"/>
              </w:rPr>
              <w:t>Мынау бесік деп аталады. Бесікті таза ағаштан жасайды.</w:t>
            </w:r>
          </w:p>
          <w:p w14:paraId="4AF96DA9" w14:textId="77777777" w:rsidR="00CA0951" w:rsidRPr="002D4B26" w:rsidRDefault="00CA0951" w:rsidP="00BB324F">
            <w:pPr>
              <w:rPr>
                <w:i/>
                <w:lang w:eastAsia="ru-RU"/>
              </w:rPr>
            </w:pPr>
            <w:r w:rsidRPr="002D4B26">
              <w:rPr>
                <w:i/>
                <w:lang w:eastAsia="ru-RU"/>
              </w:rPr>
              <w:t>Ең алдымен бесіктегі баланың бас жағына жұмсақ жүннен жасалған жастық саламыз. Ал мынау бөпенің үстіне жамылатын көрпесі. Мынау белбеуі,бала құлап қалмас үшін белінен және аяқ тұсынан осы белбеумен байлап қояды.</w:t>
            </w:r>
          </w:p>
          <w:p w14:paraId="5DF0BF44" w14:textId="77777777" w:rsidR="00CA0951" w:rsidRPr="002D4B26" w:rsidRDefault="00CA0951" w:rsidP="00BB324F">
            <w:pPr>
              <w:rPr>
                <w:i/>
                <w:lang w:eastAsia="ru-RU"/>
              </w:rPr>
            </w:pPr>
            <w:r w:rsidRPr="002D4B26">
              <w:rPr>
                <w:i/>
                <w:lang w:eastAsia="ru-RU"/>
              </w:rPr>
              <w:t>Балалар ,қараңдаршы бесіктің де,төсеніштің де ортасы ойылып алып тасталған екен. Себебі сол жерде түбегі тұрады.  </w:t>
            </w:r>
          </w:p>
          <w:p w14:paraId="77E6697E" w14:textId="77777777" w:rsidR="00CA0951" w:rsidRDefault="00CA0951" w:rsidP="00BB324F">
            <w:pPr>
              <w:rPr>
                <w:i/>
                <w:lang w:eastAsia="ru-RU"/>
              </w:rPr>
            </w:pPr>
            <w:r w:rsidRPr="002D4B26">
              <w:rPr>
                <w:i/>
                <w:lang w:eastAsia="ru-RU"/>
              </w:rPr>
              <w:t>Ал мынау шүмегі,осы шүмек арқылы баланың  кіші дәреті түбекке құйылып, баланың денесі былғанбай таза болады.</w:t>
            </w:r>
          </w:p>
          <w:p w14:paraId="5D6A0626" w14:textId="77777777" w:rsidR="00CA0951" w:rsidRPr="002378B9" w:rsidRDefault="00CA0951" w:rsidP="00BB324F">
            <w:pPr>
              <w:rPr>
                <w:i/>
                <w:color w:val="FF0000"/>
                <w:lang w:eastAsia="ru-RU"/>
              </w:rPr>
            </w:pPr>
            <w:r w:rsidRPr="002378B9">
              <w:rPr>
                <w:i/>
                <w:color w:val="FF0000"/>
                <w:lang w:eastAsia="ru-RU"/>
              </w:rPr>
              <w:t>Мазмұн  арқылы саралау, Блум таксономиясы.</w:t>
            </w:r>
          </w:p>
          <w:p w14:paraId="477AD7EA" w14:textId="77777777" w:rsidR="00CA0951" w:rsidRPr="002D4B26" w:rsidRDefault="00CA0951" w:rsidP="00BB324F">
            <w:pPr>
              <w:rPr>
                <w:b/>
                <w:i/>
                <w:lang w:eastAsia="ru-RU"/>
              </w:rPr>
            </w:pPr>
            <w:r w:rsidRPr="002D4B26">
              <w:rPr>
                <w:b/>
                <w:i/>
                <w:lang w:eastAsia="ru-RU"/>
              </w:rPr>
              <w:t>Ой қозғау.</w:t>
            </w:r>
          </w:p>
          <w:p w14:paraId="4EBA0C5D" w14:textId="77777777" w:rsidR="00CA0951" w:rsidRPr="002D4B26" w:rsidRDefault="00CA0951" w:rsidP="00BB324F">
            <w:pPr>
              <w:rPr>
                <w:i/>
                <w:lang w:eastAsia="ru-RU"/>
              </w:rPr>
            </w:pPr>
            <w:r w:rsidRPr="002D4B26">
              <w:rPr>
                <w:i/>
                <w:lang w:eastAsia="ru-RU"/>
              </w:rPr>
              <w:t>—Балалар,айтыңдаршы мынау қандай заттар?</w:t>
            </w:r>
          </w:p>
          <w:p w14:paraId="52793C40" w14:textId="77777777" w:rsidR="00CA0951" w:rsidRPr="002D4B26" w:rsidRDefault="00CA0951" w:rsidP="00BB324F">
            <w:pPr>
              <w:rPr>
                <w:b/>
                <w:i/>
                <w:lang w:eastAsia="ru-RU"/>
              </w:rPr>
            </w:pPr>
            <w:r w:rsidRPr="002D4B26">
              <w:rPr>
                <w:i/>
                <w:lang w:eastAsia="ru-RU"/>
              </w:rPr>
              <w:t>Айна, тарақ, пышақты не үшін бөпенің басына қояды</w:t>
            </w:r>
            <w:r w:rsidRPr="002D4B26">
              <w:rPr>
                <w:b/>
                <w:i/>
                <w:lang w:eastAsia="ru-RU"/>
              </w:rPr>
              <w:t>?</w:t>
            </w:r>
          </w:p>
          <w:p w14:paraId="100955BE" w14:textId="77777777" w:rsidR="00CA0951" w:rsidRPr="002D4B26" w:rsidRDefault="00CA0951" w:rsidP="00BB324F">
            <w:pPr>
              <w:rPr>
                <w:i/>
                <w:lang w:eastAsia="ru-RU"/>
              </w:rPr>
            </w:pPr>
            <w:r w:rsidRPr="002D4B26">
              <w:rPr>
                <w:i/>
                <w:lang w:eastAsia="ru-RU"/>
              </w:rPr>
              <w:t>айна мен тарақты кішкентай бой</w:t>
            </w:r>
            <w:r>
              <w:rPr>
                <w:i/>
                <w:lang w:eastAsia="ru-RU"/>
              </w:rPr>
              <w:t xml:space="preserve"> </w:t>
            </w:r>
            <w:r w:rsidRPr="002D4B26">
              <w:rPr>
                <w:i/>
                <w:lang w:eastAsia="ru-RU"/>
              </w:rPr>
              <w:t xml:space="preserve">жеткен қызымыз «әдемі болсын» деп </w:t>
            </w:r>
          </w:p>
          <w:p w14:paraId="512B227A" w14:textId="77777777" w:rsidR="00CA0951" w:rsidRDefault="00CA0951" w:rsidP="00BB324F">
            <w:pPr>
              <w:rPr>
                <w:i/>
                <w:lang w:eastAsia="ru-RU"/>
              </w:rPr>
            </w:pPr>
            <w:r w:rsidRPr="002D4B26">
              <w:rPr>
                <w:i/>
                <w:lang w:eastAsia="ru-RU"/>
              </w:rPr>
              <w:t>Пышақты бала шошымас үшін жастығының астына қояды.</w:t>
            </w:r>
          </w:p>
          <w:p w14:paraId="7ED694F5" w14:textId="77777777" w:rsidR="00CA0951" w:rsidRPr="002378B9" w:rsidRDefault="00CA0951" w:rsidP="00BB324F">
            <w:pPr>
              <w:rPr>
                <w:i/>
                <w:color w:val="FF0000"/>
                <w:lang w:eastAsia="ru-RU"/>
              </w:rPr>
            </w:pPr>
            <w:r w:rsidRPr="002378B9">
              <w:rPr>
                <w:i/>
                <w:color w:val="FF0000"/>
                <w:lang w:eastAsia="ru-RU"/>
              </w:rPr>
              <w:t>Сыни ойлау, комуникатив дағды.</w:t>
            </w:r>
          </w:p>
          <w:p w14:paraId="091D77C3" w14:textId="77777777" w:rsidR="00CA0951" w:rsidRPr="002D4B26" w:rsidRDefault="00CA0951" w:rsidP="00BB324F">
            <w:pPr>
              <w:rPr>
                <w:b/>
                <w:i/>
                <w:lang w:eastAsia="ru-RU"/>
              </w:rPr>
            </w:pPr>
            <w:r w:rsidRPr="002D4B26">
              <w:rPr>
                <w:i/>
                <w:lang w:eastAsia="ru-RU"/>
              </w:rPr>
              <w:t xml:space="preserve">  </w:t>
            </w:r>
            <w:r w:rsidRPr="002D4B26">
              <w:rPr>
                <w:b/>
                <w:i/>
                <w:lang w:eastAsia="ru-RU"/>
              </w:rPr>
              <w:t>Бесікке салу дәстүрі.</w:t>
            </w:r>
          </w:p>
          <w:p w14:paraId="4A8837F3" w14:textId="77777777" w:rsidR="00CA0951" w:rsidRPr="002378B9" w:rsidRDefault="00CA0951" w:rsidP="00BB324F">
            <w:pPr>
              <w:rPr>
                <w:i/>
                <w:lang w:eastAsia="ru-RU"/>
              </w:rPr>
            </w:pPr>
            <w:r w:rsidRPr="002378B9">
              <w:rPr>
                <w:i/>
                <w:lang w:eastAsia="ru-RU"/>
              </w:rPr>
              <w:t>Әже бесікке салуды көрсетеді.</w:t>
            </w:r>
          </w:p>
          <w:p w14:paraId="66D74363" w14:textId="77777777" w:rsidR="00CA0951" w:rsidRPr="002378B9" w:rsidRDefault="00CA0951" w:rsidP="00BB324F">
            <w:pPr>
              <w:rPr>
                <w:i/>
                <w:lang w:eastAsia="ru-RU"/>
              </w:rPr>
            </w:pPr>
            <w:r w:rsidRPr="002378B9">
              <w:rPr>
                <w:i/>
                <w:lang w:eastAsia="ru-RU"/>
              </w:rPr>
              <w:t>— Бөпеміздің ұйқысы тәтті болсын деп « Бесік жырын» айтайық:</w:t>
            </w:r>
          </w:p>
          <w:p w14:paraId="6B410C32" w14:textId="77777777" w:rsidR="00CA0951" w:rsidRPr="002378B9" w:rsidRDefault="00CA0951" w:rsidP="00BB324F">
            <w:pPr>
              <w:rPr>
                <w:i/>
                <w:lang w:eastAsia="ru-RU"/>
              </w:rPr>
            </w:pPr>
            <w:r w:rsidRPr="002378B9">
              <w:rPr>
                <w:i/>
                <w:lang w:eastAsia="ru-RU"/>
              </w:rPr>
              <w:t>Әлди,әлди , ақ бөпем,</w:t>
            </w:r>
          </w:p>
          <w:p w14:paraId="397DD532" w14:textId="77777777" w:rsidR="00CA0951" w:rsidRPr="002378B9" w:rsidRDefault="00CA0951" w:rsidP="00BB324F">
            <w:pPr>
              <w:rPr>
                <w:i/>
                <w:lang w:eastAsia="ru-RU"/>
              </w:rPr>
            </w:pPr>
            <w:r w:rsidRPr="002378B9">
              <w:rPr>
                <w:i/>
                <w:lang w:eastAsia="ru-RU"/>
              </w:rPr>
              <w:lastRenderedPageBreak/>
              <w:t>Ақ бесікке жат бөпем.</w:t>
            </w:r>
          </w:p>
          <w:p w14:paraId="2B68C2E5" w14:textId="77777777" w:rsidR="00CA0951" w:rsidRPr="002378B9" w:rsidRDefault="00CA0951" w:rsidP="00BB324F">
            <w:pPr>
              <w:rPr>
                <w:i/>
                <w:lang w:eastAsia="ru-RU"/>
              </w:rPr>
            </w:pPr>
            <w:r w:rsidRPr="002378B9">
              <w:rPr>
                <w:i/>
                <w:lang w:eastAsia="ru-RU"/>
              </w:rPr>
              <w:t>Жылама бөпем, жылама,</w:t>
            </w:r>
          </w:p>
          <w:p w14:paraId="6D099BF6" w14:textId="77777777" w:rsidR="00CA0951" w:rsidRPr="002D4B26" w:rsidRDefault="00CA0951" w:rsidP="00BB324F">
            <w:pPr>
              <w:rPr>
                <w:i/>
                <w:lang w:eastAsia="ru-RU"/>
              </w:rPr>
            </w:pPr>
            <w:r w:rsidRPr="002378B9">
              <w:rPr>
                <w:i/>
                <w:lang w:eastAsia="ru-RU"/>
              </w:rPr>
              <w:t>Жілік шағып берейін</w:t>
            </w:r>
          </w:p>
          <w:p w14:paraId="24B1253B" w14:textId="77777777" w:rsidR="00CA0951" w:rsidRPr="002D4B26" w:rsidRDefault="00CA0951" w:rsidP="00BB324F">
            <w:pPr>
              <w:rPr>
                <w:i/>
                <w:lang w:eastAsia="ru-RU"/>
              </w:rPr>
            </w:pPr>
            <w:r w:rsidRPr="002D4B26">
              <w:rPr>
                <w:i/>
                <w:lang w:eastAsia="ru-RU"/>
              </w:rPr>
              <w:t>Бөпеміз ұйықтасын, бесікт</w:t>
            </w:r>
            <w:r>
              <w:rPr>
                <w:i/>
                <w:lang w:eastAsia="ru-RU"/>
              </w:rPr>
              <w:t xml:space="preserve">і тербетейін, ал сендер  бөпеге </w:t>
            </w:r>
            <w:r w:rsidRPr="002D4B26">
              <w:rPr>
                <w:i/>
                <w:lang w:eastAsia="ru-RU"/>
              </w:rPr>
              <w:t xml:space="preserve"> арнап тілектеріңді білдіріңдер.</w:t>
            </w:r>
          </w:p>
          <w:p w14:paraId="3AEDFB76" w14:textId="77777777" w:rsidR="00CA0951" w:rsidRDefault="00CA0951" w:rsidP="00BB324F">
            <w:pPr>
              <w:rPr>
                <w:i/>
                <w:lang w:eastAsia="ru-RU"/>
              </w:rPr>
            </w:pPr>
            <w:r w:rsidRPr="002D4B26">
              <w:rPr>
                <w:i/>
                <w:lang w:eastAsia="ru-RU"/>
              </w:rPr>
              <w:t>Балалар тілек тілейді.</w:t>
            </w:r>
          </w:p>
          <w:p w14:paraId="56D4AC17" w14:textId="77777777" w:rsidR="00CA0951" w:rsidRPr="002378B9" w:rsidRDefault="00CA0951" w:rsidP="00BB324F">
            <w:pPr>
              <w:rPr>
                <w:i/>
                <w:color w:val="FF0000"/>
                <w:lang w:eastAsia="ru-RU"/>
              </w:rPr>
            </w:pPr>
            <w:r w:rsidRPr="002378B9">
              <w:rPr>
                <w:i/>
                <w:color w:val="FF0000"/>
                <w:lang w:eastAsia="ru-RU"/>
              </w:rPr>
              <w:t>Креативтілік, комуникативтілік дағды, сыни ойлау, бала үні</w:t>
            </w:r>
          </w:p>
          <w:p w14:paraId="37DAE079" w14:textId="77777777" w:rsidR="00CA0951" w:rsidRPr="002D4B26" w:rsidRDefault="00CA0951" w:rsidP="00BB324F">
            <w:pPr>
              <w:rPr>
                <w:b/>
                <w:i/>
                <w:lang w:eastAsia="ru-RU"/>
              </w:rPr>
            </w:pPr>
            <w:r w:rsidRPr="002D4B26">
              <w:rPr>
                <w:b/>
                <w:i/>
                <w:lang w:eastAsia="ru-RU"/>
              </w:rPr>
              <w:t>Тұсау кесер салтын көрсету.</w:t>
            </w:r>
          </w:p>
          <w:p w14:paraId="62E24DEF" w14:textId="77777777" w:rsidR="00CA0951" w:rsidRPr="002D4B26" w:rsidRDefault="00CA0951" w:rsidP="00BB324F">
            <w:pPr>
              <w:rPr>
                <w:i/>
                <w:lang w:eastAsia="ru-RU"/>
              </w:rPr>
            </w:pPr>
            <w:r w:rsidRPr="002D4B26">
              <w:rPr>
                <w:b/>
                <w:i/>
                <w:lang w:eastAsia="ru-RU"/>
              </w:rPr>
              <w:t>Әже:</w:t>
            </w:r>
            <w:r w:rsidRPr="002D4B26">
              <w:rPr>
                <w:i/>
                <w:lang w:eastAsia="ru-RU"/>
              </w:rPr>
              <w:t xml:space="preserve"> Баланың тұсауын кесу үшін мына жіптерді дайындадым.</w:t>
            </w:r>
            <w:r w:rsidRPr="002D4B26">
              <w:rPr>
                <w:i/>
                <w:lang w:eastAsia="ru-RU"/>
              </w:rPr>
              <w:br/>
              <w:t>Ақ жіп қостым – адалдыққа апарсын деп</w:t>
            </w:r>
            <w:r w:rsidRPr="002D4B26">
              <w:rPr>
                <w:i/>
                <w:lang w:eastAsia="ru-RU"/>
              </w:rPr>
              <w:br/>
              <w:t>Жасыл жіп қостым – ғұмырлы, көсегесі көгерген азамат болсын деп</w:t>
            </w:r>
            <w:r w:rsidRPr="002D4B26">
              <w:rPr>
                <w:i/>
                <w:lang w:eastAsia="ru-RU"/>
              </w:rPr>
              <w:br/>
              <w:t>Қызыл жіп қостым -...... қызылға оранған молшылықты болсын деп.</w:t>
            </w:r>
            <w:r w:rsidRPr="002D4B26">
              <w:rPr>
                <w:i/>
                <w:lang w:eastAsia="ru-RU"/>
              </w:rPr>
              <w:br/>
            </w:r>
            <w:r w:rsidRPr="002D4B26">
              <w:rPr>
                <w:b/>
                <w:i/>
                <w:lang w:eastAsia="ru-RU"/>
              </w:rPr>
              <w:t>Әже.</w:t>
            </w:r>
            <w:r w:rsidRPr="002D4B26">
              <w:rPr>
                <w:i/>
              </w:rPr>
              <w:t xml:space="preserve"> </w:t>
            </w:r>
          </w:p>
          <w:p w14:paraId="1ED4AAB5" w14:textId="77777777" w:rsidR="00CA0951" w:rsidRPr="002D4B26" w:rsidRDefault="00CA0951" w:rsidP="00BB324F">
            <w:pPr>
              <w:rPr>
                <w:i/>
                <w:lang w:eastAsia="ru-RU"/>
              </w:rPr>
            </w:pPr>
            <w:r w:rsidRPr="002D4B26">
              <w:rPr>
                <w:i/>
                <w:lang w:eastAsia="ru-RU"/>
              </w:rPr>
              <w:t>Қаз – қаз балам, қаз балам.</w:t>
            </w:r>
            <w:r w:rsidRPr="002D4B26">
              <w:rPr>
                <w:i/>
                <w:lang w:eastAsia="ru-RU"/>
              </w:rPr>
              <w:br/>
              <w:t>Қадам бассаң мәз болам.</w:t>
            </w:r>
            <w:r w:rsidRPr="002D4B26">
              <w:rPr>
                <w:i/>
                <w:lang w:eastAsia="ru-RU"/>
              </w:rPr>
              <w:br/>
              <w:t>Қүрмеуі</w:t>
            </w:r>
            <w:r>
              <w:rPr>
                <w:i/>
                <w:lang w:eastAsia="ru-RU"/>
              </w:rPr>
              <w:t>ңді шешкейсің</w:t>
            </w:r>
            <w:r>
              <w:rPr>
                <w:i/>
                <w:lang w:eastAsia="ru-RU"/>
              </w:rPr>
              <w:br/>
              <w:t>Тұсауыңды кесейін-</w:t>
            </w:r>
            <w:r w:rsidRPr="002D4B26">
              <w:rPr>
                <w:i/>
                <w:lang w:eastAsia="ru-RU"/>
              </w:rPr>
              <w:t xml:space="preserve"> </w:t>
            </w:r>
            <w:r>
              <w:rPr>
                <w:i/>
                <w:lang w:eastAsia="ru-RU"/>
              </w:rPr>
              <w:t>деп тұсау кеседі.</w:t>
            </w:r>
          </w:p>
          <w:p w14:paraId="5FA5B645" w14:textId="77777777" w:rsidR="00CA0951" w:rsidRDefault="00CA0951" w:rsidP="00BB324F">
            <w:pPr>
              <w:rPr>
                <w:i/>
                <w:lang w:eastAsia="ru-RU"/>
              </w:rPr>
            </w:pPr>
            <w:r w:rsidRPr="002D4B26">
              <w:rPr>
                <w:i/>
                <w:lang w:eastAsia="ru-RU"/>
              </w:rPr>
              <w:t>Балалар: қаз - қаз, балам, қаз балам.</w:t>
            </w:r>
          </w:p>
          <w:p w14:paraId="734E7112" w14:textId="77777777" w:rsidR="00CA0951" w:rsidRDefault="00CA0951" w:rsidP="00BB324F">
            <w:pPr>
              <w:rPr>
                <w:i/>
                <w:color w:val="FF0000"/>
                <w:lang w:eastAsia="ru-RU"/>
              </w:rPr>
            </w:pPr>
            <w:r w:rsidRPr="002378B9">
              <w:rPr>
                <w:i/>
                <w:color w:val="FF0000"/>
                <w:lang w:eastAsia="ru-RU"/>
              </w:rPr>
              <w:t>4К  моделі, бала үні, жаппай бақылау.</w:t>
            </w:r>
          </w:p>
          <w:p w14:paraId="2354B0FC" w14:textId="77777777" w:rsidR="00CA0951" w:rsidRDefault="00CA0951" w:rsidP="00BB324F">
            <w:pPr>
              <w:rPr>
                <w:i/>
                <w:color w:val="FF0000"/>
                <w:lang w:eastAsia="ru-RU"/>
              </w:rPr>
            </w:pPr>
            <w:r>
              <w:rPr>
                <w:i/>
                <w:color w:val="FF0000"/>
                <w:lang w:eastAsia="ru-RU"/>
              </w:rPr>
              <w:t>Құрлымдалған ойын: «Топтастыр»</w:t>
            </w:r>
          </w:p>
          <w:p w14:paraId="03166754" w14:textId="77777777" w:rsidR="00CA0951" w:rsidRPr="002378B9" w:rsidRDefault="00CA0951" w:rsidP="00BB324F">
            <w:pPr>
              <w:rPr>
                <w:i/>
                <w:color w:val="FF0000"/>
                <w:lang w:eastAsia="ru-RU"/>
              </w:rPr>
            </w:pPr>
            <w:r>
              <w:rPr>
                <w:i/>
                <w:color w:val="FF0000"/>
                <w:lang w:eastAsia="ru-RU"/>
              </w:rPr>
              <w:t>Шарты: Суреттен наурыз мерекесіндегі салт-дәстүрді топтастырып жинақтау</w:t>
            </w:r>
          </w:p>
          <w:p w14:paraId="0D86A256" w14:textId="77777777" w:rsidR="00CA0951" w:rsidRPr="002D4B26" w:rsidRDefault="00CA0951" w:rsidP="00BB324F">
            <w:pPr>
              <w:rPr>
                <w:i/>
                <w:lang w:eastAsia="ru-RU"/>
              </w:rPr>
            </w:pPr>
            <w:r w:rsidRPr="002D4B26">
              <w:rPr>
                <w:b/>
                <w:bCs/>
                <w:i/>
                <w:lang w:eastAsia="ru-RU"/>
              </w:rPr>
              <w:t>Қорытынды</w:t>
            </w:r>
          </w:p>
          <w:p w14:paraId="010E8627" w14:textId="77777777" w:rsidR="00CA0951" w:rsidRPr="002D4B26" w:rsidRDefault="00CA0951" w:rsidP="00BB324F">
            <w:pPr>
              <w:rPr>
                <w:i/>
                <w:lang w:eastAsia="ru-RU"/>
              </w:rPr>
            </w:pPr>
            <w:r w:rsidRPr="002D4B26">
              <w:rPr>
                <w:b/>
                <w:i/>
                <w:lang w:eastAsia="ru-RU"/>
              </w:rPr>
              <w:t>Әже.</w:t>
            </w:r>
            <w:r w:rsidRPr="002D4B26">
              <w:rPr>
                <w:i/>
                <w:lang w:eastAsia="ru-RU"/>
              </w:rPr>
              <w:t xml:space="preserve"> Балаларға бата беріп қоштасады.</w:t>
            </w:r>
          </w:p>
          <w:p w14:paraId="253D4689" w14:textId="77777777" w:rsidR="00CA0951" w:rsidRPr="002D4B26" w:rsidRDefault="00CA0951" w:rsidP="00BB324F">
            <w:pPr>
              <w:rPr>
                <w:i/>
                <w:lang w:eastAsia="ru-RU"/>
              </w:rPr>
            </w:pPr>
            <w:r w:rsidRPr="002D4B26">
              <w:rPr>
                <w:i/>
                <w:lang w:eastAsia="ru-RU"/>
              </w:rPr>
              <w:t>Бүгін қандай салт-дәстүрмен таныс болдық?</w:t>
            </w:r>
          </w:p>
          <w:p w14:paraId="3AC7AA5F" w14:textId="77777777" w:rsidR="00CA0951" w:rsidRPr="002D4B26" w:rsidRDefault="00CA0951" w:rsidP="00BB324F">
            <w:pPr>
              <w:rPr>
                <w:i/>
                <w:lang w:eastAsia="ru-RU"/>
              </w:rPr>
            </w:pPr>
            <w:r w:rsidRPr="002D4B26">
              <w:rPr>
                <w:i/>
                <w:lang w:eastAsia="ru-RU"/>
              </w:rPr>
              <w:lastRenderedPageBreak/>
              <w:t>—         Бесіктің қандай жабдықтарын білесіңдер?</w:t>
            </w:r>
          </w:p>
          <w:p w14:paraId="18DFD11F" w14:textId="77777777" w:rsidR="00CA0951" w:rsidRPr="002D4B26" w:rsidRDefault="00CA0951" w:rsidP="00BB324F">
            <w:pPr>
              <w:rPr>
                <w:i/>
                <w:lang w:eastAsia="ru-RU"/>
              </w:rPr>
            </w:pPr>
            <w:r w:rsidRPr="002D4B26">
              <w:rPr>
                <w:i/>
                <w:lang w:eastAsia="ru-RU"/>
              </w:rPr>
              <w:t>Балаларды мадақтау.</w:t>
            </w:r>
          </w:p>
          <w:p w14:paraId="5D6662E2" w14:textId="77777777" w:rsidR="00CA0951" w:rsidRPr="002D4B26" w:rsidRDefault="00CA0951" w:rsidP="00BB324F">
            <w:pPr>
              <w:rPr>
                <w:i/>
                <w:lang w:eastAsia="ru-RU"/>
              </w:rPr>
            </w:pPr>
            <w:r w:rsidRPr="002D4B26">
              <w:rPr>
                <w:b/>
                <w:i/>
                <w:lang w:eastAsia="ru-RU"/>
              </w:rPr>
              <w:t xml:space="preserve">       </w:t>
            </w:r>
          </w:p>
          <w:p w14:paraId="3BEC6306" w14:textId="77777777" w:rsidR="00CA0951" w:rsidRPr="002D4B26" w:rsidRDefault="00CA0951" w:rsidP="00BB324F">
            <w:pPr>
              <w:rPr>
                <w:i/>
                <w:lang w:eastAsia="ru-RU"/>
              </w:rPr>
            </w:pPr>
          </w:p>
        </w:tc>
        <w:tc>
          <w:tcPr>
            <w:tcW w:w="2976" w:type="dxa"/>
            <w:gridSpan w:val="4"/>
            <w:tcBorders>
              <w:top w:val="single" w:sz="4" w:space="0" w:color="auto"/>
              <w:left w:val="single" w:sz="4" w:space="0" w:color="auto"/>
              <w:bottom w:val="single" w:sz="4" w:space="0" w:color="auto"/>
              <w:right w:val="single" w:sz="4" w:space="0" w:color="auto"/>
            </w:tcBorders>
          </w:tcPr>
          <w:p w14:paraId="769FBEBC" w14:textId="77777777" w:rsidR="00CA0951" w:rsidRPr="002D4B26" w:rsidRDefault="00CA0951" w:rsidP="00BB324F">
            <w:pPr>
              <w:rPr>
                <w:i/>
                <w:iCs/>
              </w:rPr>
            </w:pPr>
            <w:r w:rsidRPr="002D4B26">
              <w:rPr>
                <w:i/>
                <w:iCs/>
              </w:rPr>
              <w:lastRenderedPageBreak/>
              <w:t>1.</w:t>
            </w:r>
            <w:r w:rsidRPr="002D4B26">
              <w:rPr>
                <w:rFonts w:eastAsia="Calibri"/>
                <w:b/>
                <w:i/>
              </w:rPr>
              <w:t xml:space="preserve"> </w:t>
            </w:r>
            <w:r w:rsidRPr="002D4B26">
              <w:rPr>
                <w:b/>
                <w:i/>
                <w:iCs/>
              </w:rPr>
              <w:t>Жаратылыстану</w:t>
            </w:r>
          </w:p>
          <w:p w14:paraId="69651F2A" w14:textId="77777777" w:rsidR="00CA0951" w:rsidRPr="00625760" w:rsidRDefault="00CA0951" w:rsidP="00BB324F">
            <w:pPr>
              <w:rPr>
                <w:rFonts w:eastAsia="Calibri"/>
                <w:b/>
                <w:bCs/>
                <w:i/>
                <w:szCs w:val="24"/>
              </w:rPr>
            </w:pPr>
            <w:r w:rsidRPr="00625760">
              <w:rPr>
                <w:rFonts w:eastAsia="Calibri"/>
                <w:b/>
                <w:i/>
                <w:szCs w:val="24"/>
              </w:rPr>
              <w:t xml:space="preserve">Тақырыбы: </w:t>
            </w:r>
            <w:r w:rsidRPr="00625760">
              <w:rPr>
                <w:rFonts w:eastAsia="Calibri"/>
                <w:bCs/>
                <w:i/>
                <w:szCs w:val="24"/>
              </w:rPr>
              <w:t xml:space="preserve">Қазақстанның </w:t>
            </w:r>
            <w:r w:rsidRPr="00625760">
              <w:rPr>
                <w:rFonts w:eastAsia="Calibri"/>
                <w:bCs/>
                <w:i/>
                <w:szCs w:val="24"/>
              </w:rPr>
              <w:lastRenderedPageBreak/>
              <w:t>Қызыл кітабы</w:t>
            </w:r>
            <w:r w:rsidRPr="00625760">
              <w:rPr>
                <w:rFonts w:eastAsia="Calibri"/>
                <w:b/>
                <w:bCs/>
                <w:i/>
                <w:szCs w:val="24"/>
              </w:rPr>
              <w:t xml:space="preserve"> </w:t>
            </w:r>
          </w:p>
          <w:p w14:paraId="67698B9C" w14:textId="77777777" w:rsidR="00CA0951" w:rsidRPr="00625760" w:rsidRDefault="00CA0951" w:rsidP="00BB324F">
            <w:pPr>
              <w:rPr>
                <w:rFonts w:eastAsia="Calibri"/>
                <w:i/>
                <w:szCs w:val="24"/>
              </w:rPr>
            </w:pPr>
            <w:r w:rsidRPr="00625760">
              <w:rPr>
                <w:rFonts w:eastAsia="Calibri"/>
                <w:b/>
                <w:i/>
                <w:szCs w:val="24"/>
              </w:rPr>
              <w:t xml:space="preserve">Мақсаты: </w:t>
            </w:r>
            <w:r w:rsidRPr="00625760">
              <w:rPr>
                <w:rFonts w:eastAsia="Calibri"/>
                <w:i/>
                <w:szCs w:val="24"/>
              </w:rPr>
              <w:t xml:space="preserve">«Қызыл кітапқа» енгізілген және жойылып кету қаупі төнген жануарларды атай алады.  </w:t>
            </w:r>
          </w:p>
          <w:p w14:paraId="571DDB74" w14:textId="77777777" w:rsidR="00CA0951" w:rsidRPr="00B93062" w:rsidRDefault="00CA0951" w:rsidP="00BB324F">
            <w:pPr>
              <w:rPr>
                <w:bCs/>
                <w:i/>
                <w:iCs/>
                <w:lang w:eastAsia="ru-RU"/>
              </w:rPr>
            </w:pPr>
            <w:r w:rsidRPr="00B93062">
              <w:rPr>
                <w:b/>
                <w:bCs/>
                <w:i/>
                <w:iCs/>
                <w:color w:val="FF0000"/>
                <w:lang w:eastAsia="ru-RU"/>
              </w:rPr>
              <w:t xml:space="preserve">Ресурстар: </w:t>
            </w:r>
            <w:r>
              <w:rPr>
                <w:bCs/>
                <w:i/>
                <w:iCs/>
                <w:color w:val="FF0000"/>
                <w:lang w:eastAsia="ru-RU"/>
              </w:rPr>
              <w:t>Тақырып бойынша  көрнекіліктер</w:t>
            </w:r>
          </w:p>
          <w:p w14:paraId="2F78CDAE" w14:textId="77777777" w:rsidR="00CA0951" w:rsidRPr="00E213A4" w:rsidRDefault="00CA0951" w:rsidP="00BB324F">
            <w:pPr>
              <w:rPr>
                <w:i/>
                <w:color w:val="FF0000"/>
              </w:rPr>
            </w:pPr>
            <w:r w:rsidRPr="00B93062">
              <w:rPr>
                <w:b/>
                <w:i/>
                <w:color w:val="FF0000"/>
              </w:rPr>
              <w:t xml:space="preserve">Әдіс-тәсілі: </w:t>
            </w:r>
            <w:r w:rsidRPr="00B93062">
              <w:rPr>
                <w:i/>
                <w:color w:val="FF0000"/>
              </w:rPr>
              <w:t>4К</w:t>
            </w:r>
            <w:r w:rsidRPr="00B93062">
              <w:rPr>
                <w:b/>
                <w:i/>
                <w:color w:val="FF0000"/>
              </w:rPr>
              <w:t xml:space="preserve"> </w:t>
            </w:r>
            <w:r w:rsidRPr="00B93062">
              <w:rPr>
                <w:i/>
                <w:color w:val="FF0000"/>
              </w:rPr>
              <w:t>сурет</w:t>
            </w:r>
            <w:r w:rsidRPr="00B93062">
              <w:rPr>
                <w:b/>
                <w:i/>
                <w:color w:val="FF0000"/>
              </w:rPr>
              <w:t xml:space="preserve"> </w:t>
            </w:r>
            <w:r w:rsidRPr="00B93062">
              <w:rPr>
                <w:i/>
                <w:color w:val="FF0000"/>
              </w:rPr>
              <w:t xml:space="preserve">арқылы топтастыру, командада </w:t>
            </w:r>
            <w:r>
              <w:rPr>
                <w:i/>
                <w:color w:val="FF0000"/>
              </w:rPr>
              <w:t>жұмыс, бала үні, жанама бақылау</w:t>
            </w:r>
          </w:p>
          <w:p w14:paraId="48774C33" w14:textId="77777777" w:rsidR="00CA0951" w:rsidRDefault="00CA0951" w:rsidP="00BB324F">
            <w:pPr>
              <w:rPr>
                <w:b/>
                <w:i/>
                <w:lang w:eastAsia="ru-RU"/>
              </w:rPr>
            </w:pPr>
            <w:r w:rsidRPr="00BA0E4F">
              <w:rPr>
                <w:b/>
                <w:i/>
                <w:lang w:eastAsia="ru-RU"/>
              </w:rPr>
              <w:t>ҰОҚ өтілу барысы</w:t>
            </w:r>
          </w:p>
          <w:p w14:paraId="23B31F04" w14:textId="77777777" w:rsidR="00CA0951" w:rsidRPr="002D4B26" w:rsidRDefault="00CA0951" w:rsidP="00BB324F">
            <w:pPr>
              <w:rPr>
                <w:b/>
                <w:bCs/>
                <w:i/>
                <w:iCs/>
                <w:lang w:eastAsia="ru-RU"/>
              </w:rPr>
            </w:pPr>
            <w:r w:rsidRPr="002D4B26">
              <w:rPr>
                <w:b/>
                <w:bCs/>
                <w:i/>
                <w:iCs/>
                <w:lang w:eastAsia="ru-RU"/>
              </w:rPr>
              <w:t>Шаттық шеңбері</w:t>
            </w:r>
          </w:p>
          <w:p w14:paraId="29B991CE" w14:textId="77777777" w:rsidR="00CA0951" w:rsidRDefault="00CA0951" w:rsidP="00BB324F">
            <w:pPr>
              <w:rPr>
                <w:bCs/>
                <w:i/>
                <w:iCs/>
                <w:lang w:eastAsia="ru-RU"/>
              </w:rPr>
            </w:pPr>
            <w:r w:rsidRPr="002D4B26">
              <w:rPr>
                <w:bCs/>
                <w:i/>
                <w:iCs/>
                <w:lang w:eastAsia="ru-RU"/>
              </w:rPr>
              <w:t>- Армысыз, қайырлы Күн!</w:t>
            </w:r>
            <w:r w:rsidRPr="002D4B26">
              <w:rPr>
                <w:bCs/>
                <w:i/>
                <w:iCs/>
                <w:lang w:eastAsia="ru-RU"/>
              </w:rPr>
              <w:br/>
              <w:t>- Армысыз, Аспан ата!</w:t>
            </w:r>
            <w:r w:rsidRPr="002D4B26">
              <w:rPr>
                <w:bCs/>
                <w:i/>
                <w:iCs/>
                <w:lang w:eastAsia="ru-RU"/>
              </w:rPr>
              <w:br/>
              <w:t>- Армысыз, мейірімді Жер-Ана!</w:t>
            </w:r>
            <w:r w:rsidRPr="002D4B26">
              <w:rPr>
                <w:bCs/>
                <w:i/>
                <w:iCs/>
                <w:lang w:eastAsia="ru-RU"/>
              </w:rPr>
              <w:br/>
              <w:t>- Армысыз, шұғылалы Алтын күн!</w:t>
            </w:r>
          </w:p>
          <w:p w14:paraId="4F1B4BE6" w14:textId="77777777" w:rsidR="00CA0951" w:rsidRPr="007F6417" w:rsidRDefault="00CA0951" w:rsidP="00BB324F">
            <w:pPr>
              <w:rPr>
                <w:bCs/>
                <w:i/>
                <w:iCs/>
                <w:lang w:eastAsia="ru-RU"/>
              </w:rPr>
            </w:pPr>
            <w:r w:rsidRPr="007F6417">
              <w:rPr>
                <w:b/>
                <w:bCs/>
                <w:i/>
                <w:iCs/>
                <w:lang w:eastAsia="ru-RU"/>
              </w:rPr>
              <w:t>Ой қозғау. Тақпақ</w:t>
            </w:r>
            <w:r w:rsidRPr="002D4B26">
              <w:rPr>
                <w:b/>
                <w:bCs/>
                <w:i/>
                <w:iCs/>
                <w:lang w:eastAsia="ru-RU"/>
              </w:rPr>
              <w:t xml:space="preserve"> оқу</w:t>
            </w:r>
          </w:p>
          <w:p w14:paraId="653B9C01" w14:textId="77777777" w:rsidR="00CA0951" w:rsidRPr="002D4B26" w:rsidRDefault="00CA0951" w:rsidP="00BB324F">
            <w:pPr>
              <w:rPr>
                <w:bCs/>
                <w:i/>
                <w:iCs/>
                <w:lang w:eastAsia="ru-RU"/>
              </w:rPr>
            </w:pPr>
            <w:r w:rsidRPr="002D4B26">
              <w:rPr>
                <w:bCs/>
                <w:i/>
                <w:iCs/>
                <w:lang w:eastAsia="ru-RU"/>
              </w:rPr>
              <w:t xml:space="preserve">«Қызыл кітап» шындықты </w:t>
            </w:r>
          </w:p>
          <w:p w14:paraId="3ADCD052" w14:textId="77777777" w:rsidR="00CA0951" w:rsidRPr="002D4B26" w:rsidRDefault="00CA0951" w:rsidP="00BB324F">
            <w:pPr>
              <w:rPr>
                <w:bCs/>
                <w:i/>
                <w:iCs/>
                <w:lang w:eastAsia="ru-RU"/>
              </w:rPr>
            </w:pPr>
            <w:r w:rsidRPr="002D4B26">
              <w:rPr>
                <w:bCs/>
                <w:i/>
                <w:iCs/>
                <w:lang w:eastAsia="ru-RU"/>
              </w:rPr>
              <w:t xml:space="preserve">Айтуға да арналған. </w:t>
            </w:r>
          </w:p>
          <w:p w14:paraId="44309A3A" w14:textId="77777777" w:rsidR="00CA0951" w:rsidRPr="002D4B26" w:rsidRDefault="00CA0951" w:rsidP="00BB324F">
            <w:pPr>
              <w:rPr>
                <w:bCs/>
                <w:i/>
                <w:iCs/>
                <w:lang w:eastAsia="ru-RU"/>
              </w:rPr>
            </w:pPr>
            <w:r w:rsidRPr="002D4B26">
              <w:rPr>
                <w:bCs/>
                <w:i/>
                <w:iCs/>
                <w:lang w:eastAsia="ru-RU"/>
              </w:rPr>
              <w:t xml:space="preserve">Жою керек сұмдықты, </w:t>
            </w:r>
          </w:p>
          <w:p w14:paraId="17998501" w14:textId="77777777" w:rsidR="00CA0951" w:rsidRPr="002D4B26" w:rsidRDefault="00CA0951" w:rsidP="00BB324F">
            <w:pPr>
              <w:rPr>
                <w:bCs/>
                <w:i/>
                <w:iCs/>
                <w:lang w:eastAsia="ru-RU"/>
              </w:rPr>
            </w:pPr>
            <w:r w:rsidRPr="002D4B26">
              <w:rPr>
                <w:bCs/>
                <w:i/>
                <w:iCs/>
                <w:lang w:eastAsia="ru-RU"/>
              </w:rPr>
              <w:t xml:space="preserve">Жойылмасын бағалы аң.  </w:t>
            </w:r>
          </w:p>
          <w:p w14:paraId="77903A59" w14:textId="77777777" w:rsidR="00CA0951" w:rsidRPr="002D4B26" w:rsidRDefault="00CA0951" w:rsidP="00BB324F">
            <w:pPr>
              <w:rPr>
                <w:bCs/>
                <w:i/>
                <w:iCs/>
                <w:lang w:eastAsia="ru-RU"/>
              </w:rPr>
            </w:pPr>
            <w:r w:rsidRPr="002D4B26">
              <w:rPr>
                <w:bCs/>
                <w:i/>
                <w:iCs/>
                <w:lang w:eastAsia="ru-RU"/>
              </w:rPr>
              <w:t>Қорғау керек аңдарды</w:t>
            </w:r>
          </w:p>
          <w:p w14:paraId="731B5101" w14:textId="77777777" w:rsidR="00CA0951" w:rsidRPr="002D4B26" w:rsidRDefault="00CA0951" w:rsidP="00BB324F">
            <w:pPr>
              <w:rPr>
                <w:bCs/>
                <w:i/>
                <w:iCs/>
                <w:lang w:eastAsia="ru-RU"/>
              </w:rPr>
            </w:pPr>
            <w:r w:rsidRPr="002D4B26">
              <w:rPr>
                <w:bCs/>
                <w:i/>
                <w:iCs/>
                <w:lang w:eastAsia="ru-RU"/>
              </w:rPr>
              <w:t xml:space="preserve"> Бара жатқан сиреп көп.</w:t>
            </w:r>
          </w:p>
          <w:p w14:paraId="79FF8A1F" w14:textId="77777777" w:rsidR="00CA0951" w:rsidRPr="002D4B26" w:rsidRDefault="00CA0951" w:rsidP="00BB324F">
            <w:pPr>
              <w:rPr>
                <w:bCs/>
                <w:i/>
                <w:iCs/>
                <w:lang w:eastAsia="ru-RU"/>
              </w:rPr>
            </w:pPr>
            <w:r w:rsidRPr="002D4B26">
              <w:rPr>
                <w:bCs/>
                <w:i/>
                <w:iCs/>
                <w:lang w:eastAsia="ru-RU"/>
              </w:rPr>
              <w:t xml:space="preserve"> «Қызыл кітап» ал мына </w:t>
            </w:r>
          </w:p>
          <w:p w14:paraId="5B62C3B7" w14:textId="77777777" w:rsidR="00CA0951" w:rsidRPr="002D4B26" w:rsidRDefault="00CA0951" w:rsidP="00BB324F">
            <w:pPr>
              <w:rPr>
                <w:bCs/>
                <w:i/>
                <w:iCs/>
                <w:lang w:eastAsia="ru-RU"/>
              </w:rPr>
            </w:pPr>
            <w:r w:rsidRPr="002D4B26">
              <w:rPr>
                <w:bCs/>
                <w:i/>
                <w:iCs/>
                <w:lang w:eastAsia="ru-RU"/>
              </w:rPr>
              <w:t xml:space="preserve">Жұртты соған үйретпек.   </w:t>
            </w:r>
          </w:p>
          <w:p w14:paraId="76FB3871" w14:textId="77777777" w:rsidR="00CA0951" w:rsidRPr="002D4B26" w:rsidRDefault="00CA0951" w:rsidP="00BB324F">
            <w:pPr>
              <w:rPr>
                <w:i/>
                <w:lang w:eastAsia="ru-RU"/>
              </w:rPr>
            </w:pPr>
            <w:r w:rsidRPr="002D4B26">
              <w:rPr>
                <w:i/>
                <w:lang w:eastAsia="ru-RU"/>
              </w:rPr>
              <w:t>-өлеңде қандай кітап туралы айтылған?</w:t>
            </w:r>
          </w:p>
          <w:p w14:paraId="1EB135A6" w14:textId="77777777" w:rsidR="00CA0951" w:rsidRPr="002D4B26" w:rsidRDefault="00CA0951" w:rsidP="00BB324F">
            <w:pPr>
              <w:rPr>
                <w:i/>
                <w:lang w:eastAsia="ru-RU"/>
              </w:rPr>
            </w:pPr>
            <w:r w:rsidRPr="002D4B26">
              <w:rPr>
                <w:i/>
                <w:lang w:eastAsia="ru-RU"/>
              </w:rPr>
              <w:t>- Қызыл кітап деген не?</w:t>
            </w:r>
          </w:p>
          <w:p w14:paraId="0F63D8AE" w14:textId="77777777" w:rsidR="00CA0951" w:rsidRPr="002D4B26" w:rsidRDefault="00CA0951" w:rsidP="00BB324F">
            <w:pPr>
              <w:rPr>
                <w:i/>
                <w:lang w:eastAsia="ru-RU"/>
              </w:rPr>
            </w:pPr>
            <w:r w:rsidRPr="002D4B26">
              <w:rPr>
                <w:i/>
                <w:lang w:eastAsia="ru-RU"/>
              </w:rPr>
              <w:t xml:space="preserve">- Ол не үшін қажет? </w:t>
            </w:r>
          </w:p>
          <w:p w14:paraId="047C479B" w14:textId="77777777" w:rsidR="00CA0951" w:rsidRDefault="00CA0951" w:rsidP="00BB324F">
            <w:pPr>
              <w:rPr>
                <w:i/>
                <w:lang w:eastAsia="ru-RU"/>
              </w:rPr>
            </w:pPr>
            <w:r w:rsidRPr="002D4B26">
              <w:rPr>
                <w:i/>
                <w:lang w:eastAsia="ru-RU"/>
              </w:rPr>
              <w:t xml:space="preserve">-Қызыл түс нені білдіреді? </w:t>
            </w:r>
          </w:p>
          <w:p w14:paraId="2ED3C839" w14:textId="77777777" w:rsidR="00CA0951" w:rsidRDefault="00CA0951" w:rsidP="00BB324F">
            <w:pPr>
              <w:rPr>
                <w:i/>
                <w:color w:val="FF0000"/>
                <w:lang w:eastAsia="ru-RU"/>
              </w:rPr>
            </w:pPr>
            <w:r w:rsidRPr="007F6417">
              <w:rPr>
                <w:i/>
                <w:color w:val="FF0000"/>
                <w:lang w:eastAsia="ru-RU"/>
              </w:rPr>
              <w:t>Сыни ойлау, комуникативтілік дағды.</w:t>
            </w:r>
          </w:p>
          <w:p w14:paraId="0DB4EE0E" w14:textId="77777777" w:rsidR="00CA0951" w:rsidRPr="007F6417" w:rsidRDefault="00CA0951" w:rsidP="00BB324F">
            <w:pPr>
              <w:rPr>
                <w:b/>
                <w:i/>
                <w:lang w:eastAsia="ru-RU"/>
              </w:rPr>
            </w:pPr>
            <w:r w:rsidRPr="007F6417">
              <w:rPr>
                <w:b/>
                <w:i/>
                <w:lang w:eastAsia="ru-RU"/>
              </w:rPr>
              <w:t>Ой  дамыту. АҚТ технол</w:t>
            </w:r>
          </w:p>
          <w:p w14:paraId="711D3D2A" w14:textId="77777777" w:rsidR="00CA0951" w:rsidRPr="002D4B26" w:rsidRDefault="00CA0951" w:rsidP="00BB324F">
            <w:pPr>
              <w:rPr>
                <w:b/>
                <w:bCs/>
                <w:i/>
                <w:lang w:eastAsia="ru-RU"/>
              </w:rPr>
            </w:pPr>
            <w:r w:rsidRPr="002D4B26">
              <w:rPr>
                <w:b/>
                <w:bCs/>
                <w:i/>
                <w:lang w:eastAsia="ru-RU"/>
              </w:rPr>
              <w:t>Қызыл кітап туралы түсінік беру:</w:t>
            </w:r>
            <w:r w:rsidRPr="002D4B26">
              <w:rPr>
                <w:rFonts w:ascii="Arial" w:hAnsi="Arial" w:cs="Arial"/>
                <w:i/>
                <w:color w:val="333333"/>
                <w:shd w:val="clear" w:color="auto" w:fill="FFF6F2"/>
              </w:rPr>
              <w:t xml:space="preserve"> </w:t>
            </w:r>
            <w:r w:rsidRPr="002D4B26">
              <w:rPr>
                <w:b/>
                <w:bCs/>
                <w:i/>
                <w:lang w:eastAsia="ru-RU"/>
              </w:rPr>
              <w:t xml:space="preserve">Бейнефильм көрсету. </w:t>
            </w:r>
          </w:p>
          <w:p w14:paraId="09C0694D" w14:textId="77777777" w:rsidR="00CA0951" w:rsidRPr="002D4B26" w:rsidRDefault="00CA0951" w:rsidP="00BB324F">
            <w:pPr>
              <w:jc w:val="center"/>
              <w:rPr>
                <w:i/>
                <w:lang w:eastAsia="ru-RU"/>
              </w:rPr>
            </w:pPr>
            <w:r w:rsidRPr="002D4B26">
              <w:rPr>
                <w:i/>
                <w:noProof/>
                <w:lang w:eastAsia="ru-RU"/>
              </w:rPr>
              <w:lastRenderedPageBreak/>
              <w:drawing>
                <wp:inline distT="0" distB="0" distL="0" distR="0" wp14:anchorId="60327FE8" wp14:editId="0C61E384">
                  <wp:extent cx="1354666" cy="762000"/>
                  <wp:effectExtent l="0" t="0" r="0" b="0"/>
                  <wp:docPr id="11325" name="Рисунок 11325" descr="https://ds04.infourok.ru/uploads/ex/1281/00004d18-f880e7ca/im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1281/00004d18-f880e7ca/img27.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55047" cy="762214"/>
                          </a:xfrm>
                          <a:prstGeom prst="rect">
                            <a:avLst/>
                          </a:prstGeom>
                          <a:noFill/>
                          <a:ln>
                            <a:noFill/>
                          </a:ln>
                        </pic:spPr>
                      </pic:pic>
                    </a:graphicData>
                  </a:graphic>
                </wp:inline>
              </w:drawing>
            </w:r>
          </w:p>
          <w:p w14:paraId="359457F6" w14:textId="77777777" w:rsidR="00CA0951" w:rsidRPr="002D4B26" w:rsidRDefault="00CA0951" w:rsidP="00BB324F">
            <w:pPr>
              <w:rPr>
                <w:i/>
                <w:lang w:eastAsia="ru-RU"/>
              </w:rPr>
            </w:pPr>
            <w:r w:rsidRPr="002D4B26">
              <w:rPr>
                <w:i/>
                <w:lang w:eastAsia="ru-RU"/>
              </w:rPr>
              <w:t>- Қызыл кітапқа сирек кездесетін, жылдан- жылға азайып не жойылып бара жатқан, сон-дықтан да айырықша қорғауды қажет ететін жануарлар мен өсімдіктердің түрлері тіркеле-ді. Жойылу қауіпі төнген (саны сиреп бара жатқан) түрлерді сақтап қалу үшін оларды зоологиялық парктерде қолдан өсіріп, көбей-ту шаралары қолға алынған. Біздің елімізде жойылып бара жатқан жануарлар мыналар: барыс, ілбіс, қоңыр аю, бүркіт, дегелек, т.б. Ал өсімдіктерден қызғалдақ, сексеуіл т.б.</w:t>
            </w:r>
          </w:p>
          <w:p w14:paraId="16FF398F" w14:textId="77777777" w:rsidR="00CA0951" w:rsidRPr="002D4B26" w:rsidRDefault="00CA0951" w:rsidP="00BB324F">
            <w:pPr>
              <w:rPr>
                <w:i/>
                <w:lang w:eastAsia="ru-RU"/>
              </w:rPr>
            </w:pPr>
            <w:r w:rsidRPr="002D4B26">
              <w:rPr>
                <w:i/>
                <w:lang w:eastAsia="ru-RU"/>
              </w:rPr>
              <w:t>Қызыл кітапқа енген бір өсімдікттер туралы түсінік беру.</w:t>
            </w:r>
          </w:p>
          <w:p w14:paraId="584FD779" w14:textId="77777777" w:rsidR="00CA0951" w:rsidRDefault="00CA0951" w:rsidP="00BB324F">
            <w:pPr>
              <w:rPr>
                <w:i/>
                <w:lang w:eastAsia="ru-RU"/>
              </w:rPr>
            </w:pPr>
            <w:r w:rsidRPr="002D4B26">
              <w:rPr>
                <w:i/>
                <w:lang w:eastAsia="ru-RU"/>
              </w:rPr>
              <w:t>- Балалар, қалай ойлайсыңдар неге жануарларды қорғау керек?</w:t>
            </w:r>
          </w:p>
          <w:p w14:paraId="0A0A2376" w14:textId="77777777" w:rsidR="00CA0951" w:rsidRPr="007F6417" w:rsidRDefault="00CA0951" w:rsidP="00BB324F">
            <w:pPr>
              <w:rPr>
                <w:i/>
                <w:color w:val="FF0000"/>
                <w:lang w:eastAsia="ru-RU"/>
              </w:rPr>
            </w:pPr>
            <w:r w:rsidRPr="007F6417">
              <w:rPr>
                <w:i/>
                <w:color w:val="FF0000"/>
                <w:lang w:eastAsia="ru-RU"/>
              </w:rPr>
              <w:t>Мазмұн арқылы саралау, Блум таксономиясы, сыни ойлау.</w:t>
            </w:r>
          </w:p>
          <w:p w14:paraId="41FF2BED" w14:textId="77777777" w:rsidR="00CA0951" w:rsidRPr="002D4B26" w:rsidRDefault="00CA0951" w:rsidP="00BB324F">
            <w:pPr>
              <w:rPr>
                <w:b/>
                <w:i/>
                <w:lang w:eastAsia="ru-RU"/>
              </w:rPr>
            </w:pPr>
            <w:r w:rsidRPr="002D4B26">
              <w:rPr>
                <w:b/>
                <w:i/>
                <w:lang w:eastAsia="ru-RU"/>
              </w:rPr>
              <w:t>Сергіту сәті</w:t>
            </w:r>
          </w:p>
          <w:p w14:paraId="7544F691" w14:textId="77777777" w:rsidR="00CA0951" w:rsidRPr="002D4B26" w:rsidRDefault="00CA0951" w:rsidP="00BB324F">
            <w:pPr>
              <w:rPr>
                <w:i/>
                <w:lang w:eastAsia="ru-RU"/>
              </w:rPr>
            </w:pPr>
            <w:r w:rsidRPr="002D4B26">
              <w:rPr>
                <w:i/>
                <w:lang w:eastAsia="ru-RU"/>
              </w:rPr>
              <w:t>Шарсасаңдар балалар,</w:t>
            </w:r>
          </w:p>
          <w:p w14:paraId="71B3FFD9" w14:textId="77777777" w:rsidR="00CA0951" w:rsidRPr="002D4B26" w:rsidRDefault="00CA0951" w:rsidP="00BB324F">
            <w:pPr>
              <w:rPr>
                <w:i/>
                <w:lang w:eastAsia="ru-RU"/>
              </w:rPr>
            </w:pPr>
            <w:r w:rsidRPr="002D4B26">
              <w:rPr>
                <w:i/>
                <w:lang w:eastAsia="ru-RU"/>
              </w:rPr>
              <w:t>   Қолдарыңды созыңдар.</w:t>
            </w:r>
          </w:p>
          <w:p w14:paraId="216B2CAF" w14:textId="77777777" w:rsidR="00CA0951" w:rsidRPr="002D4B26" w:rsidRDefault="00CA0951" w:rsidP="00BB324F">
            <w:pPr>
              <w:rPr>
                <w:i/>
                <w:lang w:eastAsia="ru-RU"/>
              </w:rPr>
            </w:pPr>
            <w:r w:rsidRPr="002D4B26">
              <w:rPr>
                <w:i/>
                <w:lang w:eastAsia="ru-RU"/>
              </w:rPr>
              <w:t>Саусақтармен ойнаңдар.</w:t>
            </w:r>
          </w:p>
          <w:p w14:paraId="279DEB00" w14:textId="77777777" w:rsidR="00CA0951" w:rsidRPr="002D4B26" w:rsidRDefault="00CA0951" w:rsidP="00BB324F">
            <w:pPr>
              <w:rPr>
                <w:i/>
                <w:lang w:eastAsia="ru-RU"/>
              </w:rPr>
            </w:pPr>
            <w:r w:rsidRPr="002D4B26">
              <w:rPr>
                <w:i/>
                <w:lang w:eastAsia="ru-RU"/>
              </w:rPr>
              <w:t>Қолдарыңды сермеңдер,</w:t>
            </w:r>
          </w:p>
          <w:p w14:paraId="704D2608" w14:textId="77777777" w:rsidR="00CA0951" w:rsidRPr="002D4B26" w:rsidRDefault="00CA0951" w:rsidP="00BB324F">
            <w:pPr>
              <w:rPr>
                <w:i/>
                <w:lang w:eastAsia="ru-RU"/>
              </w:rPr>
            </w:pPr>
            <w:r w:rsidRPr="002D4B26">
              <w:rPr>
                <w:i/>
                <w:lang w:eastAsia="ru-RU"/>
              </w:rPr>
              <w:t>Міне ,былай!</w:t>
            </w:r>
          </w:p>
          <w:p w14:paraId="5AB8E23D" w14:textId="77777777" w:rsidR="00CA0951" w:rsidRPr="007F6417" w:rsidRDefault="00CA0951" w:rsidP="00BB324F">
            <w:pPr>
              <w:rPr>
                <w:i/>
                <w:color w:val="FF0000"/>
                <w:lang w:eastAsia="ru-RU"/>
              </w:rPr>
            </w:pPr>
            <w:r w:rsidRPr="007F6417">
              <w:rPr>
                <w:i/>
                <w:color w:val="FF0000"/>
                <w:lang w:eastAsia="ru-RU"/>
              </w:rPr>
              <w:t xml:space="preserve">Құрлымдалған ойын: «Жануар құрастыр» </w:t>
            </w:r>
          </w:p>
          <w:p w14:paraId="01CC1634" w14:textId="77777777" w:rsidR="00CA0951" w:rsidRDefault="00CA0951" w:rsidP="00BB324F">
            <w:pPr>
              <w:rPr>
                <w:i/>
                <w:lang w:eastAsia="ru-RU"/>
              </w:rPr>
            </w:pPr>
            <w:r>
              <w:rPr>
                <w:i/>
                <w:lang w:eastAsia="ru-RU"/>
              </w:rPr>
              <w:lastRenderedPageBreak/>
              <w:t xml:space="preserve">Шарты: </w:t>
            </w:r>
            <w:r w:rsidRPr="002D4B26">
              <w:rPr>
                <w:i/>
                <w:lang w:eastAsia="ru-RU"/>
              </w:rPr>
              <w:t>Кесілген суреттерден жануарлардың суреттерін құрастырады. Құрастырған жануардың атын атайды, оны сипаттайды</w:t>
            </w:r>
          </w:p>
          <w:p w14:paraId="0D7C8CC7" w14:textId="77777777" w:rsidR="00CA0951" w:rsidRPr="007F6417" w:rsidRDefault="00CA0951" w:rsidP="00BB324F">
            <w:pPr>
              <w:rPr>
                <w:i/>
                <w:color w:val="FF0000"/>
                <w:lang w:eastAsia="ru-RU"/>
              </w:rPr>
            </w:pPr>
            <w:r w:rsidRPr="007F6417">
              <w:rPr>
                <w:i/>
                <w:color w:val="FF0000"/>
                <w:lang w:eastAsia="ru-RU"/>
              </w:rPr>
              <w:t>Креативтілік , комуникатив дағды, сыни ойлау, жанама бақылау.</w:t>
            </w:r>
          </w:p>
          <w:p w14:paraId="7E31777F" w14:textId="77777777" w:rsidR="00CA0951" w:rsidRPr="007F6417" w:rsidRDefault="00CA0951" w:rsidP="00BB324F">
            <w:pPr>
              <w:rPr>
                <w:i/>
                <w:color w:val="FF0000"/>
                <w:lang w:eastAsia="ru-RU"/>
              </w:rPr>
            </w:pPr>
            <w:r w:rsidRPr="007F6417">
              <w:rPr>
                <w:i/>
                <w:color w:val="FF0000"/>
                <w:lang w:eastAsia="ru-RU"/>
              </w:rPr>
              <w:t xml:space="preserve">Пед жет ойын: </w:t>
            </w:r>
          </w:p>
          <w:p w14:paraId="4AC245BD" w14:textId="77777777" w:rsidR="00CA0951" w:rsidRPr="007F6417" w:rsidRDefault="00CA0951" w:rsidP="00BB324F">
            <w:pPr>
              <w:rPr>
                <w:i/>
                <w:color w:val="FF0000"/>
                <w:lang w:eastAsia="ru-RU"/>
              </w:rPr>
            </w:pPr>
            <w:r w:rsidRPr="007F6417">
              <w:rPr>
                <w:i/>
                <w:color w:val="FF0000"/>
                <w:lang w:eastAsia="ru-RU"/>
              </w:rPr>
              <w:t>: «Қызыл кітап»</w:t>
            </w:r>
          </w:p>
          <w:p w14:paraId="19FA2E37" w14:textId="77777777" w:rsidR="00CA0951" w:rsidRPr="002D4B26" w:rsidRDefault="00CA0951" w:rsidP="00BB324F">
            <w:pPr>
              <w:rPr>
                <w:i/>
                <w:lang w:eastAsia="ru-RU"/>
              </w:rPr>
            </w:pPr>
            <w:r w:rsidRPr="002D4B26">
              <w:rPr>
                <w:i/>
                <w:lang w:eastAsia="ru-RU"/>
              </w:rPr>
              <w:t>Шарты: Тақтаға бүркіт, қызғылт қаз, т.б. жануарлардың суреттерін ілу. Балаларға оларды қорғау шараларын айтқызу.</w:t>
            </w:r>
          </w:p>
          <w:p w14:paraId="2DCBC38E" w14:textId="77777777" w:rsidR="00CA0951" w:rsidRPr="002D4B26" w:rsidRDefault="00CA0951" w:rsidP="00BB324F">
            <w:pPr>
              <w:rPr>
                <w:b/>
                <w:i/>
                <w:lang w:eastAsia="ru-RU"/>
              </w:rPr>
            </w:pPr>
            <w:r w:rsidRPr="002D4B26">
              <w:rPr>
                <w:b/>
                <w:i/>
                <w:lang w:eastAsia="ru-RU"/>
              </w:rPr>
              <w:t>7.Қорытынды.</w:t>
            </w:r>
          </w:p>
          <w:p w14:paraId="7D19F4AD" w14:textId="77777777" w:rsidR="00CA0951" w:rsidRPr="002D4B26" w:rsidRDefault="00CA0951" w:rsidP="00BB324F">
            <w:pPr>
              <w:rPr>
                <w:i/>
                <w:lang w:eastAsia="ru-RU"/>
              </w:rPr>
            </w:pPr>
            <w:r w:rsidRPr="002D4B26">
              <w:rPr>
                <w:i/>
                <w:lang w:eastAsia="ru-RU"/>
              </w:rPr>
              <w:t>Балаларды мадақтау</w:t>
            </w:r>
          </w:p>
          <w:p w14:paraId="67CC85BC" w14:textId="77777777" w:rsidR="00CA0951" w:rsidRPr="002D4B26" w:rsidRDefault="00CA0951" w:rsidP="00BB324F">
            <w:pPr>
              <w:rPr>
                <w:i/>
              </w:rPr>
            </w:pPr>
          </w:p>
          <w:p w14:paraId="2C3364ED" w14:textId="77777777" w:rsidR="00CA0951" w:rsidRPr="002D4B26" w:rsidRDefault="00CA0951" w:rsidP="00BB324F">
            <w:pPr>
              <w:rPr>
                <w:i/>
              </w:rPr>
            </w:pPr>
          </w:p>
          <w:p w14:paraId="4AB39397" w14:textId="77777777" w:rsidR="00CA0951" w:rsidRPr="002D4B26" w:rsidRDefault="00CA0951" w:rsidP="00BB324F">
            <w:pPr>
              <w:rPr>
                <w:b/>
                <w:i/>
              </w:rPr>
            </w:pPr>
            <w:r w:rsidRPr="002D4B26">
              <w:rPr>
                <w:b/>
                <w:i/>
              </w:rPr>
              <w:t>3. Дене шынықтыру.</w:t>
            </w:r>
          </w:p>
          <w:p w14:paraId="6631EA3C" w14:textId="77777777" w:rsidR="00CA0951" w:rsidRPr="00625760" w:rsidRDefault="00CA0951" w:rsidP="00BB324F">
            <w:pPr>
              <w:rPr>
                <w:b/>
                <w:i/>
                <w:szCs w:val="24"/>
              </w:rPr>
            </w:pPr>
            <w:r w:rsidRPr="00625760">
              <w:rPr>
                <w:b/>
                <w:i/>
                <w:szCs w:val="24"/>
              </w:rPr>
              <w:t xml:space="preserve">Мақсаты: </w:t>
            </w:r>
          </w:p>
          <w:p w14:paraId="23F3EC98" w14:textId="77777777" w:rsidR="00CA0951" w:rsidRPr="00625760" w:rsidRDefault="00CA0951" w:rsidP="00BB324F">
            <w:pPr>
              <w:rPr>
                <w:i/>
                <w:szCs w:val="24"/>
              </w:rPr>
            </w:pPr>
            <w:r w:rsidRPr="00625760">
              <w:rPr>
                <w:i/>
                <w:szCs w:val="24"/>
              </w:rPr>
              <w:t xml:space="preserve">Кеглилер арасымен допты көтеріп жүруді,  бір орнында тұрып 15 см биіктіктен секіруді біледі. </w:t>
            </w:r>
          </w:p>
          <w:p w14:paraId="5FC8532A" w14:textId="77777777" w:rsidR="00CA0951" w:rsidRPr="008879F1" w:rsidRDefault="00CA0951" w:rsidP="00BB324F">
            <w:pPr>
              <w:rPr>
                <w:i/>
                <w:color w:val="FF0000"/>
              </w:rPr>
            </w:pPr>
            <w:r w:rsidRPr="008879F1">
              <w:rPr>
                <w:b/>
                <w:i/>
                <w:color w:val="FF0000"/>
              </w:rPr>
              <w:t xml:space="preserve">Ресурс: </w:t>
            </w:r>
            <w:r w:rsidRPr="008879F1">
              <w:rPr>
                <w:i/>
                <w:color w:val="FF0000"/>
              </w:rPr>
              <w:t xml:space="preserve">Доп, қысқа арқан, </w:t>
            </w:r>
            <w:r>
              <w:rPr>
                <w:i/>
                <w:color w:val="FF0000"/>
              </w:rPr>
              <w:t>кегли.</w:t>
            </w:r>
          </w:p>
          <w:p w14:paraId="232B6B32" w14:textId="77777777" w:rsidR="00CA0951" w:rsidRPr="008879F1" w:rsidRDefault="00CA0951" w:rsidP="00BB324F">
            <w:pPr>
              <w:rPr>
                <w:b/>
                <w:i/>
              </w:rPr>
            </w:pPr>
            <w:r w:rsidRPr="008879F1">
              <w:rPr>
                <w:b/>
                <w:i/>
                <w:color w:val="FF0000"/>
              </w:rPr>
              <w:t xml:space="preserve">Әдіс-тәсілдер: </w:t>
            </w:r>
            <w:r w:rsidRPr="008879F1">
              <w:rPr>
                <w:i/>
                <w:color w:val="FF0000"/>
              </w:rPr>
              <w:t>4К моделі, бала үні, саралау, бақылау</w:t>
            </w:r>
          </w:p>
          <w:p w14:paraId="53BC1715" w14:textId="77777777" w:rsidR="00CA0951" w:rsidRPr="008879F1" w:rsidRDefault="00CA0951" w:rsidP="00BB324F">
            <w:pPr>
              <w:rPr>
                <w:b/>
                <w:i/>
                <w:iCs/>
              </w:rPr>
            </w:pPr>
            <w:r w:rsidRPr="008879F1">
              <w:rPr>
                <w:b/>
                <w:i/>
                <w:iCs/>
              </w:rPr>
              <w:t>Оқу қызметінің барысы:</w:t>
            </w:r>
          </w:p>
          <w:p w14:paraId="71CE6A20" w14:textId="77777777" w:rsidR="00CA0951" w:rsidRPr="008879F1" w:rsidRDefault="00CA0951" w:rsidP="00BB324F">
            <w:pPr>
              <w:rPr>
                <w:i/>
              </w:rPr>
            </w:pPr>
            <w:r w:rsidRPr="008879F1">
              <w:rPr>
                <w:i/>
              </w:rPr>
              <w:t>Балалар бой-боймен бір қатарға сапқа тұрады.</w:t>
            </w:r>
          </w:p>
          <w:p w14:paraId="16CA443D" w14:textId="77777777" w:rsidR="00CA0951" w:rsidRPr="008879F1" w:rsidRDefault="00CA0951" w:rsidP="00BB324F">
            <w:pPr>
              <w:rPr>
                <w:b/>
                <w:i/>
              </w:rPr>
            </w:pPr>
            <w:r w:rsidRPr="008879F1">
              <w:rPr>
                <w:b/>
                <w:i/>
              </w:rPr>
              <w:t>Сәлемдесу.</w:t>
            </w:r>
          </w:p>
          <w:p w14:paraId="68A8A050" w14:textId="77777777" w:rsidR="00CA0951" w:rsidRPr="008879F1" w:rsidRDefault="00CA0951" w:rsidP="00BB324F">
            <w:pPr>
              <w:rPr>
                <w:i/>
              </w:rPr>
            </w:pPr>
            <w:r w:rsidRPr="008879F1">
              <w:rPr>
                <w:i/>
              </w:rPr>
              <w:t>   Біздер тату баламыз,</w:t>
            </w:r>
          </w:p>
          <w:p w14:paraId="281B1A32" w14:textId="77777777" w:rsidR="00CA0951" w:rsidRPr="008879F1" w:rsidRDefault="00CA0951" w:rsidP="00BB324F">
            <w:pPr>
              <w:rPr>
                <w:i/>
              </w:rPr>
            </w:pPr>
            <w:r w:rsidRPr="008879F1">
              <w:rPr>
                <w:i/>
              </w:rPr>
              <w:t xml:space="preserve"> Ұландардай боламыз.</w:t>
            </w:r>
          </w:p>
          <w:p w14:paraId="32C8B0AE" w14:textId="77777777" w:rsidR="00CA0951" w:rsidRPr="008879F1" w:rsidRDefault="00CA0951" w:rsidP="00BB324F">
            <w:pPr>
              <w:rPr>
                <w:i/>
              </w:rPr>
            </w:pPr>
            <w:r w:rsidRPr="008879F1">
              <w:rPr>
                <w:i/>
              </w:rPr>
              <w:t>  (Тізені көтеріп, қолды жанға ұстап жүру)</w:t>
            </w:r>
          </w:p>
          <w:p w14:paraId="582EC5BF" w14:textId="77777777" w:rsidR="00CA0951" w:rsidRPr="008879F1" w:rsidRDefault="00CA0951" w:rsidP="00BB324F">
            <w:pPr>
              <w:rPr>
                <w:i/>
              </w:rPr>
            </w:pPr>
            <w:r w:rsidRPr="008879F1">
              <w:rPr>
                <w:i/>
              </w:rPr>
              <w:t>1,2,3-жоғары қолды созамыз,</w:t>
            </w:r>
          </w:p>
          <w:p w14:paraId="1565159E" w14:textId="77777777" w:rsidR="00CA0951" w:rsidRPr="008879F1" w:rsidRDefault="00CA0951" w:rsidP="00BB324F">
            <w:pPr>
              <w:rPr>
                <w:i/>
              </w:rPr>
            </w:pPr>
            <w:r w:rsidRPr="008879F1">
              <w:rPr>
                <w:i/>
              </w:rPr>
              <w:t xml:space="preserve"> Бір жолмен жүре </w:t>
            </w:r>
            <w:r w:rsidRPr="008879F1">
              <w:rPr>
                <w:i/>
              </w:rPr>
              <w:lastRenderedPageBreak/>
              <w:t>аламыз.  (Қолды жоғары көтеріп жүру).</w:t>
            </w:r>
          </w:p>
          <w:p w14:paraId="61FB1115" w14:textId="77777777" w:rsidR="00CA0951" w:rsidRPr="008879F1" w:rsidRDefault="00CA0951" w:rsidP="00BB324F">
            <w:pPr>
              <w:rPr>
                <w:i/>
              </w:rPr>
            </w:pPr>
            <w:r w:rsidRPr="008879F1">
              <w:rPr>
                <w:i/>
              </w:rPr>
              <w:t> Гүл-гүл  жайнап жанамыз,</w:t>
            </w:r>
          </w:p>
          <w:p w14:paraId="77CB45CA" w14:textId="77777777" w:rsidR="00CA0951" w:rsidRPr="008879F1" w:rsidRDefault="00CA0951" w:rsidP="00BB324F">
            <w:pPr>
              <w:rPr>
                <w:i/>
              </w:rPr>
            </w:pPr>
            <w:r w:rsidRPr="008879F1">
              <w:rPr>
                <w:i/>
              </w:rPr>
              <w:t>Күндей нұрды шашамыз   (Баяу жүгіру)</w:t>
            </w:r>
          </w:p>
          <w:p w14:paraId="4C415D8E" w14:textId="77777777" w:rsidR="00CA0951" w:rsidRPr="008879F1" w:rsidRDefault="00CA0951" w:rsidP="00BB324F">
            <w:pPr>
              <w:rPr>
                <w:i/>
                <w:color w:val="FF0000"/>
              </w:rPr>
            </w:pPr>
            <w:r w:rsidRPr="008879F1">
              <w:rPr>
                <w:i/>
                <w:color w:val="FF0000"/>
              </w:rPr>
              <w:t xml:space="preserve">Блум таксономиясы, </w:t>
            </w:r>
          </w:p>
          <w:p w14:paraId="02AEDE24" w14:textId="77777777" w:rsidR="00CA0951" w:rsidRPr="008879F1" w:rsidRDefault="00CA0951" w:rsidP="00BB324F">
            <w:pPr>
              <w:rPr>
                <w:i/>
                <w:color w:val="FF0000"/>
              </w:rPr>
            </w:pPr>
            <w:r w:rsidRPr="008879F1">
              <w:rPr>
                <w:i/>
                <w:color w:val="FF0000"/>
              </w:rPr>
              <w:t>жанама бақылау.</w:t>
            </w:r>
          </w:p>
          <w:p w14:paraId="098CBE7C" w14:textId="77777777" w:rsidR="00CA0951" w:rsidRPr="008879F1" w:rsidRDefault="00CA0951" w:rsidP="00BB324F">
            <w:pPr>
              <w:rPr>
                <w:b/>
                <w:i/>
              </w:rPr>
            </w:pPr>
            <w:r w:rsidRPr="008879F1">
              <w:rPr>
                <w:b/>
                <w:i/>
              </w:rPr>
              <w:t>Жалпы  дамыту жаттығулары:</w:t>
            </w:r>
          </w:p>
          <w:p w14:paraId="77743F63" w14:textId="77777777" w:rsidR="00CA0951" w:rsidRPr="008879F1" w:rsidRDefault="00CA0951" w:rsidP="00BB324F">
            <w:pPr>
              <w:rPr>
                <w:b/>
                <w:i/>
              </w:rPr>
            </w:pPr>
            <w:r w:rsidRPr="008879F1">
              <w:rPr>
                <w:b/>
                <w:i/>
              </w:rPr>
              <w:t>Қол мен иық бұлшықет</w:t>
            </w:r>
            <w:r>
              <w:rPr>
                <w:b/>
                <w:i/>
              </w:rPr>
              <w:t>-</w:t>
            </w:r>
            <w:r w:rsidRPr="008879F1">
              <w:rPr>
                <w:b/>
                <w:i/>
              </w:rPr>
              <w:t>теріне арналған жаттығулар:</w:t>
            </w:r>
          </w:p>
          <w:p w14:paraId="41B0AD78" w14:textId="77777777" w:rsidR="00CA0951" w:rsidRPr="008879F1" w:rsidRDefault="00CA0951" w:rsidP="00BB324F">
            <w:pPr>
              <w:rPr>
                <w:b/>
                <w:i/>
              </w:rPr>
            </w:pPr>
            <w:r w:rsidRPr="008879F1">
              <w:rPr>
                <w:b/>
                <w:i/>
              </w:rPr>
              <w:t>«Тербелу»</w:t>
            </w:r>
          </w:p>
          <w:p w14:paraId="31FBB088" w14:textId="77777777" w:rsidR="00CA0951" w:rsidRPr="008879F1" w:rsidRDefault="00CA0951" w:rsidP="00BB324F">
            <w:pPr>
              <w:rPr>
                <w:i/>
              </w:rPr>
            </w:pPr>
            <w:r w:rsidRPr="008879F1">
              <w:rPr>
                <w:i/>
              </w:rPr>
              <w:t>Бастапқы қалыпқа тұрады, аяқ арасы алшақ, қол төменде болады.</w:t>
            </w:r>
          </w:p>
          <w:p w14:paraId="1FB02661" w14:textId="77777777" w:rsidR="00CA0951" w:rsidRPr="008879F1" w:rsidRDefault="00CA0951" w:rsidP="00BB324F">
            <w:pPr>
              <w:rPr>
                <w:i/>
              </w:rPr>
            </w:pPr>
            <w:r w:rsidRPr="008879F1">
              <w:rPr>
                <w:i/>
              </w:rPr>
              <w:t>Қолдарды жоғары көтереді.</w:t>
            </w:r>
          </w:p>
          <w:p w14:paraId="43BD09F7" w14:textId="77777777" w:rsidR="00CA0951" w:rsidRPr="008879F1" w:rsidRDefault="00CA0951" w:rsidP="00BB324F">
            <w:pPr>
              <w:rPr>
                <w:i/>
              </w:rPr>
            </w:pPr>
            <w:r w:rsidRPr="008879F1">
              <w:rPr>
                <w:i/>
              </w:rPr>
              <w:t>Екі жанға, оңға тербеледі.</w:t>
            </w:r>
          </w:p>
          <w:p w14:paraId="46342172" w14:textId="77777777" w:rsidR="00CA0951" w:rsidRPr="008879F1" w:rsidRDefault="00CA0951" w:rsidP="00BB324F">
            <w:pPr>
              <w:rPr>
                <w:i/>
              </w:rPr>
            </w:pPr>
            <w:r w:rsidRPr="008879F1">
              <w:rPr>
                <w:i/>
              </w:rPr>
              <w:t xml:space="preserve">Солға тербеледі. Б;Қ </w:t>
            </w:r>
          </w:p>
          <w:p w14:paraId="58F3EEA6" w14:textId="77777777" w:rsidR="00CA0951" w:rsidRPr="008879F1" w:rsidRDefault="00CA0951" w:rsidP="00BB324F">
            <w:pPr>
              <w:rPr>
                <w:b/>
                <w:i/>
              </w:rPr>
            </w:pPr>
            <w:r w:rsidRPr="008879F1">
              <w:rPr>
                <w:b/>
                <w:i/>
              </w:rPr>
              <w:t>Дене бұлшықеттеріне арналған жаттығулар:</w:t>
            </w:r>
          </w:p>
          <w:p w14:paraId="21174726" w14:textId="77777777" w:rsidR="00CA0951" w:rsidRPr="008879F1" w:rsidRDefault="00CA0951" w:rsidP="00BB324F">
            <w:pPr>
              <w:rPr>
                <w:b/>
                <w:i/>
              </w:rPr>
            </w:pPr>
            <w:r w:rsidRPr="008879F1">
              <w:rPr>
                <w:b/>
                <w:i/>
              </w:rPr>
              <w:t>«Бағыттаушы»</w:t>
            </w:r>
          </w:p>
          <w:p w14:paraId="1511456A" w14:textId="77777777" w:rsidR="00CA0951" w:rsidRPr="008879F1" w:rsidRDefault="00CA0951" w:rsidP="00BB324F">
            <w:pPr>
              <w:rPr>
                <w:i/>
              </w:rPr>
            </w:pPr>
            <w:r w:rsidRPr="008879F1">
              <w:rPr>
                <w:i/>
              </w:rPr>
              <w:t>Б.қ.:негізгі тұрыс, қол төменде.</w:t>
            </w:r>
          </w:p>
          <w:p w14:paraId="52A0A75B" w14:textId="77777777" w:rsidR="00CA0951" w:rsidRPr="008879F1" w:rsidRDefault="00CA0951" w:rsidP="00BB324F">
            <w:pPr>
              <w:rPr>
                <w:i/>
              </w:rPr>
            </w:pPr>
            <w:r w:rsidRPr="008879F1">
              <w:rPr>
                <w:i/>
              </w:rPr>
              <w:t>Қолдағы гүлдерді жоғары көтеру.</w:t>
            </w:r>
          </w:p>
          <w:p w14:paraId="78414292" w14:textId="77777777" w:rsidR="00CA0951" w:rsidRPr="008879F1" w:rsidRDefault="00CA0951" w:rsidP="00BB324F">
            <w:pPr>
              <w:rPr>
                <w:i/>
              </w:rPr>
            </w:pPr>
            <w:r w:rsidRPr="008879F1">
              <w:rPr>
                <w:i/>
              </w:rPr>
              <w:t>Алға созу.</w:t>
            </w:r>
          </w:p>
          <w:p w14:paraId="7AA3C62F" w14:textId="77777777" w:rsidR="00CA0951" w:rsidRPr="008879F1" w:rsidRDefault="00CA0951" w:rsidP="00BB324F">
            <w:pPr>
              <w:rPr>
                <w:i/>
              </w:rPr>
            </w:pPr>
            <w:r w:rsidRPr="008879F1">
              <w:rPr>
                <w:i/>
              </w:rPr>
              <w:t>«Жиырылу-ашылу»</w:t>
            </w:r>
          </w:p>
          <w:p w14:paraId="77F6EFAF" w14:textId="77777777" w:rsidR="00CA0951" w:rsidRPr="008879F1" w:rsidRDefault="00CA0951" w:rsidP="00BB324F">
            <w:pPr>
              <w:rPr>
                <w:i/>
              </w:rPr>
            </w:pPr>
            <w:r w:rsidRPr="008879F1">
              <w:rPr>
                <w:i/>
              </w:rPr>
              <w:t>Б.қ..аяқ арасы алшақ, қол төменде.</w:t>
            </w:r>
          </w:p>
          <w:p w14:paraId="5755FB18" w14:textId="77777777" w:rsidR="00CA0951" w:rsidRPr="008879F1" w:rsidRDefault="00CA0951" w:rsidP="00BB324F">
            <w:pPr>
              <w:rPr>
                <w:i/>
              </w:rPr>
            </w:pPr>
            <w:r w:rsidRPr="008879F1">
              <w:rPr>
                <w:i/>
              </w:rPr>
              <w:t>Екі қолдағы гүлдерді кеуде тұсына әкелу.</w:t>
            </w:r>
          </w:p>
          <w:p w14:paraId="188E9E90" w14:textId="77777777" w:rsidR="00CA0951" w:rsidRPr="008879F1" w:rsidRDefault="00CA0951" w:rsidP="00BB324F">
            <w:pPr>
              <w:rPr>
                <w:i/>
              </w:rPr>
            </w:pPr>
            <w:r w:rsidRPr="008879F1">
              <w:rPr>
                <w:i/>
              </w:rPr>
              <w:t>Екі қолды жанға созу. Б.қ.келу.</w:t>
            </w:r>
          </w:p>
          <w:p w14:paraId="3265C1CC" w14:textId="77777777" w:rsidR="00CA0951" w:rsidRPr="008879F1" w:rsidRDefault="00CA0951" w:rsidP="00BB324F">
            <w:pPr>
              <w:rPr>
                <w:i/>
              </w:rPr>
            </w:pPr>
            <w:r w:rsidRPr="008879F1">
              <w:rPr>
                <w:i/>
              </w:rPr>
              <w:t>3.</w:t>
            </w:r>
            <w:r w:rsidRPr="008879F1">
              <w:rPr>
                <w:b/>
                <w:i/>
              </w:rPr>
              <w:t>Аяқ бұлшықеттеріне арналған жаттығулар:</w:t>
            </w:r>
          </w:p>
          <w:p w14:paraId="04C86D87" w14:textId="77777777" w:rsidR="00CA0951" w:rsidRPr="008879F1" w:rsidRDefault="00CA0951" w:rsidP="00BB324F">
            <w:pPr>
              <w:rPr>
                <w:i/>
              </w:rPr>
            </w:pPr>
            <w:r w:rsidRPr="008879F1">
              <w:rPr>
                <w:i/>
              </w:rPr>
              <w:t>Б.қ.:тік тұру, қол төменде.</w:t>
            </w:r>
          </w:p>
          <w:p w14:paraId="181E9349" w14:textId="77777777" w:rsidR="00CA0951" w:rsidRPr="008879F1" w:rsidRDefault="00CA0951" w:rsidP="00BB324F">
            <w:pPr>
              <w:rPr>
                <w:i/>
              </w:rPr>
            </w:pPr>
            <w:r w:rsidRPr="008879F1">
              <w:rPr>
                <w:i/>
              </w:rPr>
              <w:t>Екі қолды кеуде тұсына әкеліп, тізені бүгіп отыру.</w:t>
            </w:r>
          </w:p>
          <w:p w14:paraId="680516AF" w14:textId="77777777" w:rsidR="00CA0951" w:rsidRPr="008879F1" w:rsidRDefault="00CA0951" w:rsidP="00BB324F">
            <w:pPr>
              <w:rPr>
                <w:i/>
              </w:rPr>
            </w:pPr>
            <w:r w:rsidRPr="008879F1">
              <w:rPr>
                <w:i/>
              </w:rPr>
              <w:t>Бір орында секіріп, гүлді жанға созу. Б.қ.келу.</w:t>
            </w:r>
          </w:p>
          <w:p w14:paraId="26441623" w14:textId="77777777" w:rsidR="00CA0951" w:rsidRPr="008879F1" w:rsidRDefault="00CA0951" w:rsidP="00BB324F">
            <w:pPr>
              <w:rPr>
                <w:b/>
                <w:i/>
              </w:rPr>
            </w:pPr>
            <w:r w:rsidRPr="008879F1">
              <w:rPr>
                <w:b/>
                <w:i/>
              </w:rPr>
              <w:lastRenderedPageBreak/>
              <w:t>Тыныс алу:</w:t>
            </w:r>
          </w:p>
          <w:p w14:paraId="1D11F909" w14:textId="77777777" w:rsidR="00CA0951" w:rsidRPr="008879F1" w:rsidRDefault="00CA0951" w:rsidP="00BB324F">
            <w:pPr>
              <w:rPr>
                <w:b/>
                <w:i/>
              </w:rPr>
            </w:pPr>
            <w:r w:rsidRPr="008879F1">
              <w:rPr>
                <w:b/>
                <w:i/>
              </w:rPr>
              <w:t>«Әдемі гүлдің иісі»</w:t>
            </w:r>
          </w:p>
          <w:p w14:paraId="558B8A36" w14:textId="77777777" w:rsidR="00CA0951" w:rsidRPr="008879F1" w:rsidRDefault="00CA0951" w:rsidP="00BB324F">
            <w:pPr>
              <w:rPr>
                <w:i/>
                <w:color w:val="FF0000"/>
              </w:rPr>
            </w:pPr>
            <w:r w:rsidRPr="008879F1">
              <w:rPr>
                <w:i/>
                <w:color w:val="FF0000"/>
              </w:rPr>
              <w:t>4 к моделі, бала үні</w:t>
            </w:r>
          </w:p>
          <w:p w14:paraId="65421F71" w14:textId="77777777" w:rsidR="00CA0951" w:rsidRPr="008879F1" w:rsidRDefault="00CA0951" w:rsidP="00BB324F">
            <w:pPr>
              <w:rPr>
                <w:i/>
                <w:color w:val="FF0000"/>
              </w:rPr>
            </w:pPr>
            <w:r w:rsidRPr="008879F1">
              <w:rPr>
                <w:i/>
                <w:color w:val="FF0000"/>
              </w:rPr>
              <w:t>Өнім арқылы саралау Жетелеуші сұрақтар арқылы бақылау</w:t>
            </w:r>
          </w:p>
          <w:p w14:paraId="34BD2C7C" w14:textId="77777777" w:rsidR="00CA0951" w:rsidRPr="008879F1" w:rsidRDefault="00CA0951" w:rsidP="00BB324F">
            <w:pPr>
              <w:rPr>
                <w:b/>
                <w:i/>
              </w:rPr>
            </w:pPr>
            <w:r w:rsidRPr="008879F1">
              <w:rPr>
                <w:b/>
                <w:i/>
              </w:rPr>
              <w:t>Негізгі қимыл жаттығулары:</w:t>
            </w:r>
          </w:p>
          <w:p w14:paraId="5860633E" w14:textId="77777777" w:rsidR="00CA0951" w:rsidRDefault="00CA0951" w:rsidP="00BB324F">
            <w:pPr>
              <w:rPr>
                <w:i/>
                <w:szCs w:val="24"/>
              </w:rPr>
            </w:pPr>
            <w:r>
              <w:rPr>
                <w:i/>
                <w:szCs w:val="24"/>
              </w:rPr>
              <w:t>1.</w:t>
            </w:r>
            <w:r w:rsidRPr="00625760">
              <w:rPr>
                <w:i/>
                <w:szCs w:val="24"/>
              </w:rPr>
              <w:t>Кеглил</w:t>
            </w:r>
            <w:r>
              <w:rPr>
                <w:i/>
                <w:szCs w:val="24"/>
              </w:rPr>
              <w:t>ер арасымен допты көтеріп жүру</w:t>
            </w:r>
            <w:r w:rsidRPr="00625760">
              <w:rPr>
                <w:i/>
                <w:szCs w:val="24"/>
              </w:rPr>
              <w:t xml:space="preserve">  </w:t>
            </w:r>
          </w:p>
          <w:p w14:paraId="04CC2555" w14:textId="77777777" w:rsidR="00CA0951" w:rsidRPr="00625760" w:rsidRDefault="00CA0951" w:rsidP="00BB324F">
            <w:pPr>
              <w:rPr>
                <w:i/>
                <w:szCs w:val="24"/>
              </w:rPr>
            </w:pPr>
            <w:r>
              <w:rPr>
                <w:i/>
                <w:szCs w:val="24"/>
              </w:rPr>
              <w:t>2.Б</w:t>
            </w:r>
            <w:r w:rsidRPr="00625760">
              <w:rPr>
                <w:i/>
                <w:szCs w:val="24"/>
              </w:rPr>
              <w:t>ір орнында тұрып 15 см би</w:t>
            </w:r>
            <w:r>
              <w:rPr>
                <w:i/>
                <w:szCs w:val="24"/>
              </w:rPr>
              <w:t>іктіктен секіру</w:t>
            </w:r>
          </w:p>
          <w:p w14:paraId="26C0DF42" w14:textId="77777777" w:rsidR="00CA0951" w:rsidRPr="008879F1" w:rsidRDefault="00CA0951" w:rsidP="00BB324F">
            <w:pPr>
              <w:rPr>
                <w:i/>
                <w:color w:val="FF0000"/>
                <w:lang w:eastAsia="ru-RU"/>
              </w:rPr>
            </w:pPr>
            <w:r w:rsidRPr="008879F1">
              <w:rPr>
                <w:i/>
                <w:color w:val="FF0000"/>
                <w:lang w:eastAsia="ru-RU"/>
              </w:rPr>
              <w:t>Командамен жұмыс, блум таксономиясы, тікелей  бақылау.</w:t>
            </w:r>
          </w:p>
          <w:p w14:paraId="5041B55A" w14:textId="77777777" w:rsidR="00CA0951" w:rsidRPr="008879F1" w:rsidRDefault="00CA0951" w:rsidP="00BB324F">
            <w:pPr>
              <w:pStyle w:val="aa"/>
              <w:rPr>
                <w:b/>
                <w:i/>
                <w:sz w:val="22"/>
                <w:szCs w:val="22"/>
                <w:lang w:val="kk-KZ"/>
              </w:rPr>
            </w:pPr>
            <w:r w:rsidRPr="008879F1">
              <w:rPr>
                <w:b/>
                <w:i/>
                <w:sz w:val="22"/>
                <w:szCs w:val="22"/>
                <w:lang w:val="kk-KZ"/>
              </w:rPr>
              <w:t xml:space="preserve">Қим ойын: </w:t>
            </w:r>
          </w:p>
          <w:p w14:paraId="03D71763" w14:textId="77777777" w:rsidR="00CA0951" w:rsidRPr="008879F1" w:rsidRDefault="00CA0951" w:rsidP="00BB324F">
            <w:pPr>
              <w:ind w:firstLine="300"/>
              <w:rPr>
                <w:b/>
                <w:i/>
                <w:color w:val="2A2723"/>
                <w:lang w:eastAsia="ru-RU"/>
              </w:rPr>
            </w:pPr>
            <w:r w:rsidRPr="008879F1">
              <w:rPr>
                <w:b/>
                <w:i/>
                <w:color w:val="2A2723"/>
                <w:lang w:eastAsia="ru-RU"/>
              </w:rPr>
              <w:t xml:space="preserve"> «Қоян мен қасқыр» ойыны.</w:t>
            </w:r>
          </w:p>
          <w:p w14:paraId="6DA8F4B3" w14:textId="77777777" w:rsidR="00CA0951" w:rsidRPr="008879F1" w:rsidRDefault="00CA0951" w:rsidP="00BB324F">
            <w:pPr>
              <w:ind w:firstLine="300"/>
              <w:rPr>
                <w:b/>
                <w:i/>
                <w:color w:val="2A2723"/>
                <w:lang w:eastAsia="ru-RU"/>
              </w:rPr>
            </w:pPr>
            <w:r w:rsidRPr="008879F1">
              <w:rPr>
                <w:b/>
                <w:i/>
                <w:color w:val="2A2723"/>
                <w:lang w:eastAsia="ru-RU"/>
              </w:rPr>
              <w:t>Рефлекция</w:t>
            </w:r>
          </w:p>
          <w:p w14:paraId="05C058AA" w14:textId="77777777" w:rsidR="00CA0951" w:rsidRPr="008879F1" w:rsidRDefault="00CA0951" w:rsidP="00BB324F">
            <w:pPr>
              <w:shd w:val="clear" w:color="auto" w:fill="FFFFFF"/>
              <w:rPr>
                <w:i/>
                <w:color w:val="000000"/>
                <w:lang w:eastAsia="ru-RU"/>
              </w:rPr>
            </w:pPr>
            <w:r w:rsidRPr="008879F1">
              <w:rPr>
                <w:i/>
                <w:color w:val="000000"/>
                <w:lang w:eastAsia="ru-RU"/>
              </w:rPr>
              <w:t>-Ұйымдастырылған оқу іс-әрекетінің нәтижесін талдайды:</w:t>
            </w:r>
          </w:p>
          <w:p w14:paraId="3F1618F2" w14:textId="77777777" w:rsidR="00CA0951" w:rsidRPr="008879F1" w:rsidRDefault="00CA0951" w:rsidP="00BB324F">
            <w:pPr>
              <w:shd w:val="clear" w:color="auto" w:fill="FFFFFF"/>
              <w:rPr>
                <w:i/>
                <w:color w:val="000000"/>
                <w:lang w:eastAsia="ru-RU"/>
              </w:rPr>
            </w:pPr>
            <w:r w:rsidRPr="008879F1">
              <w:rPr>
                <w:i/>
                <w:color w:val="000000"/>
                <w:lang w:eastAsia="ru-RU"/>
              </w:rPr>
              <w:t>-Қандай жаттығулар жасадық?</w:t>
            </w:r>
          </w:p>
          <w:p w14:paraId="4DC7D5AD" w14:textId="77777777" w:rsidR="00CA0951" w:rsidRPr="008879F1" w:rsidRDefault="00CA0951" w:rsidP="00BB324F">
            <w:pPr>
              <w:shd w:val="clear" w:color="auto" w:fill="FFFFFF"/>
              <w:rPr>
                <w:i/>
                <w:color w:val="000000"/>
                <w:lang w:eastAsia="ru-RU"/>
              </w:rPr>
            </w:pPr>
            <w:r w:rsidRPr="008879F1">
              <w:rPr>
                <w:i/>
                <w:color w:val="000000"/>
                <w:lang w:eastAsia="ru-RU"/>
              </w:rPr>
              <w:t>-Балалармен бірге ойнаған және жаттыққан қимыл қозғалыстарын еске түсіру.</w:t>
            </w:r>
          </w:p>
          <w:p w14:paraId="065D3EEB" w14:textId="77777777" w:rsidR="00CA0951" w:rsidRPr="008879F1" w:rsidRDefault="00CA0951" w:rsidP="00BB324F">
            <w:pPr>
              <w:ind w:firstLine="300"/>
              <w:rPr>
                <w:b/>
                <w:i/>
                <w:color w:val="2A2723"/>
                <w:lang w:eastAsia="ru-RU"/>
              </w:rPr>
            </w:pPr>
          </w:p>
          <w:p w14:paraId="42437485" w14:textId="77777777" w:rsidR="00CA0951" w:rsidRPr="002D4B26" w:rsidRDefault="00CA0951" w:rsidP="00BB324F">
            <w:pPr>
              <w:rPr>
                <w:i/>
              </w:rPr>
            </w:pPr>
          </w:p>
        </w:tc>
        <w:tc>
          <w:tcPr>
            <w:tcW w:w="2420" w:type="dxa"/>
            <w:gridSpan w:val="4"/>
            <w:tcBorders>
              <w:top w:val="single" w:sz="4" w:space="0" w:color="auto"/>
              <w:left w:val="single" w:sz="4" w:space="0" w:color="auto"/>
              <w:bottom w:val="single" w:sz="4" w:space="0" w:color="auto"/>
              <w:right w:val="single" w:sz="4" w:space="0" w:color="auto"/>
            </w:tcBorders>
          </w:tcPr>
          <w:p w14:paraId="30D9E02B" w14:textId="77777777" w:rsidR="00CA0951" w:rsidRPr="002D4B26" w:rsidRDefault="00CA0951" w:rsidP="00BB324F">
            <w:pPr>
              <w:rPr>
                <w:b/>
                <w:i/>
                <w:color w:val="000000"/>
                <w:lang w:eastAsia="ru-RU"/>
              </w:rPr>
            </w:pPr>
            <w:r w:rsidRPr="002D4B26">
              <w:rPr>
                <w:b/>
                <w:i/>
                <w:color w:val="000000"/>
                <w:lang w:eastAsia="ru-RU"/>
              </w:rPr>
              <w:lastRenderedPageBreak/>
              <w:t>1.Музыка</w:t>
            </w:r>
          </w:p>
          <w:p w14:paraId="3179A0E5" w14:textId="77777777" w:rsidR="00CA0951" w:rsidRPr="002D4B26" w:rsidRDefault="00CA0951" w:rsidP="00BB324F">
            <w:pPr>
              <w:rPr>
                <w:i/>
                <w:color w:val="000000"/>
                <w:lang w:eastAsia="ru-RU"/>
              </w:rPr>
            </w:pPr>
            <w:r w:rsidRPr="002D4B26">
              <w:rPr>
                <w:i/>
                <w:color w:val="000000"/>
                <w:lang w:eastAsia="ru-RU"/>
              </w:rPr>
              <w:t xml:space="preserve">Педагог жоспары </w:t>
            </w:r>
            <w:r w:rsidRPr="002D4B26">
              <w:rPr>
                <w:i/>
                <w:color w:val="000000"/>
                <w:lang w:eastAsia="ru-RU"/>
              </w:rPr>
              <w:lastRenderedPageBreak/>
              <w:t>бойынша</w:t>
            </w:r>
          </w:p>
          <w:p w14:paraId="221E51C7" w14:textId="77777777" w:rsidR="00CA0951" w:rsidRPr="002D4B26" w:rsidRDefault="00CA0951" w:rsidP="00BB324F">
            <w:pPr>
              <w:rPr>
                <w:b/>
                <w:i/>
              </w:rPr>
            </w:pPr>
          </w:p>
          <w:p w14:paraId="0033F7F1" w14:textId="77777777" w:rsidR="00CA0951" w:rsidRPr="002D4B26" w:rsidRDefault="00CA0951" w:rsidP="00BB324F">
            <w:pPr>
              <w:rPr>
                <w:b/>
                <w:i/>
              </w:rPr>
            </w:pPr>
          </w:p>
          <w:p w14:paraId="64BB9850" w14:textId="77777777" w:rsidR="00CA0951" w:rsidRPr="002D4B26" w:rsidRDefault="00CA0951" w:rsidP="00BB324F">
            <w:pPr>
              <w:rPr>
                <w:b/>
                <w:i/>
              </w:rPr>
            </w:pPr>
          </w:p>
          <w:p w14:paraId="0BCF2503" w14:textId="77777777" w:rsidR="00CA0951" w:rsidRPr="002D4B26" w:rsidRDefault="00CA0951" w:rsidP="00BB324F">
            <w:pPr>
              <w:widowControl w:val="0"/>
              <w:autoSpaceDE w:val="0"/>
              <w:autoSpaceDN w:val="0"/>
              <w:adjustRightInd w:val="0"/>
              <w:rPr>
                <w:b/>
                <w:i/>
              </w:rPr>
            </w:pPr>
            <w:r w:rsidRPr="002D4B26">
              <w:rPr>
                <w:b/>
                <w:i/>
              </w:rPr>
              <w:t>2.</w:t>
            </w:r>
            <w:r w:rsidRPr="002D4B26">
              <w:rPr>
                <w:b/>
                <w:i/>
                <w:color w:val="000000"/>
              </w:rPr>
              <w:t xml:space="preserve"> Мүсіндеу.</w:t>
            </w:r>
          </w:p>
          <w:p w14:paraId="24CB8DD4" w14:textId="77777777" w:rsidR="00CA0951" w:rsidRPr="00895A2B" w:rsidRDefault="00CA0951" w:rsidP="00BB324F">
            <w:pPr>
              <w:widowControl w:val="0"/>
              <w:autoSpaceDE w:val="0"/>
              <w:autoSpaceDN w:val="0"/>
              <w:adjustRightInd w:val="0"/>
              <w:rPr>
                <w:b/>
                <w:i/>
              </w:rPr>
            </w:pPr>
            <w:r w:rsidRPr="00895A2B">
              <w:rPr>
                <w:b/>
                <w:i/>
              </w:rPr>
              <w:t xml:space="preserve">Тақырыбы: </w:t>
            </w:r>
            <w:r w:rsidRPr="00895A2B">
              <w:rPr>
                <w:i/>
              </w:rPr>
              <w:t>«Торсық»</w:t>
            </w:r>
          </w:p>
          <w:p w14:paraId="300CB829" w14:textId="77777777" w:rsidR="00CA0951" w:rsidRPr="00895A2B" w:rsidRDefault="00CA0951" w:rsidP="00BB324F">
            <w:pPr>
              <w:widowControl w:val="0"/>
              <w:autoSpaceDE w:val="0"/>
              <w:autoSpaceDN w:val="0"/>
              <w:adjustRightInd w:val="0"/>
              <w:rPr>
                <w:b/>
                <w:i/>
              </w:rPr>
            </w:pPr>
            <w:r w:rsidRPr="00895A2B">
              <w:rPr>
                <w:b/>
                <w:i/>
              </w:rPr>
              <w:t xml:space="preserve">Мақсаты: </w:t>
            </w:r>
            <w:r>
              <w:rPr>
                <w:i/>
              </w:rPr>
              <w:t xml:space="preserve">Халық шеберлерінің еңбегі </w:t>
            </w:r>
            <w:r w:rsidRPr="00895A2B">
              <w:rPr>
                <w:i/>
              </w:rPr>
              <w:t>торсық туралы түсінеді.</w:t>
            </w:r>
          </w:p>
          <w:p w14:paraId="7301D4EF" w14:textId="77777777" w:rsidR="00CA0951" w:rsidRPr="00B93062" w:rsidRDefault="00CA0951" w:rsidP="00BB324F">
            <w:pPr>
              <w:rPr>
                <w:bCs/>
                <w:i/>
                <w:iCs/>
                <w:lang w:eastAsia="ru-RU"/>
              </w:rPr>
            </w:pPr>
            <w:r w:rsidRPr="00B93062">
              <w:rPr>
                <w:b/>
                <w:bCs/>
                <w:i/>
                <w:iCs/>
                <w:color w:val="FF0000"/>
                <w:lang w:eastAsia="ru-RU"/>
              </w:rPr>
              <w:t xml:space="preserve">Ресурстар: </w:t>
            </w:r>
            <w:r>
              <w:rPr>
                <w:bCs/>
                <w:i/>
                <w:iCs/>
                <w:color w:val="FF0000"/>
                <w:lang w:eastAsia="ru-RU"/>
              </w:rPr>
              <w:t>Тақырып бойынша  көрнекіліктер</w:t>
            </w:r>
          </w:p>
          <w:p w14:paraId="2852BF13" w14:textId="77777777" w:rsidR="00CA0951" w:rsidRPr="00E213A4" w:rsidRDefault="00CA0951" w:rsidP="00BB324F">
            <w:pPr>
              <w:rPr>
                <w:i/>
                <w:color w:val="FF0000"/>
              </w:rPr>
            </w:pPr>
            <w:r w:rsidRPr="00B93062">
              <w:rPr>
                <w:b/>
                <w:i/>
                <w:color w:val="FF0000"/>
              </w:rPr>
              <w:t xml:space="preserve">Әдіс-тәсілі: </w:t>
            </w:r>
            <w:r w:rsidRPr="00B93062">
              <w:rPr>
                <w:i/>
                <w:color w:val="FF0000"/>
              </w:rPr>
              <w:t>4К</w:t>
            </w:r>
            <w:r w:rsidRPr="00B93062">
              <w:rPr>
                <w:b/>
                <w:i/>
                <w:color w:val="FF0000"/>
              </w:rPr>
              <w:t xml:space="preserve"> </w:t>
            </w:r>
            <w:r w:rsidRPr="00B93062">
              <w:rPr>
                <w:i/>
                <w:color w:val="FF0000"/>
              </w:rPr>
              <w:t>сурет</w:t>
            </w:r>
            <w:r w:rsidRPr="00B93062">
              <w:rPr>
                <w:b/>
                <w:i/>
                <w:color w:val="FF0000"/>
              </w:rPr>
              <w:t xml:space="preserve"> </w:t>
            </w:r>
            <w:r w:rsidRPr="00B93062">
              <w:rPr>
                <w:i/>
                <w:color w:val="FF0000"/>
              </w:rPr>
              <w:t xml:space="preserve">арқылы топтастыру, командада </w:t>
            </w:r>
            <w:r>
              <w:rPr>
                <w:i/>
                <w:color w:val="FF0000"/>
              </w:rPr>
              <w:t>жұмыс, бала үні, жанама бақылау</w:t>
            </w:r>
          </w:p>
          <w:p w14:paraId="09790543" w14:textId="77777777" w:rsidR="00CA0951" w:rsidRDefault="00CA0951" w:rsidP="00BB324F">
            <w:pPr>
              <w:rPr>
                <w:b/>
                <w:i/>
                <w:lang w:eastAsia="ru-RU"/>
              </w:rPr>
            </w:pPr>
            <w:r w:rsidRPr="00BA0E4F">
              <w:rPr>
                <w:b/>
                <w:i/>
                <w:lang w:eastAsia="ru-RU"/>
              </w:rPr>
              <w:t>ҰОҚ өтілу барысы</w:t>
            </w:r>
          </w:p>
          <w:p w14:paraId="02CB8827" w14:textId="77777777" w:rsidR="00CA0951" w:rsidRPr="00402B47" w:rsidRDefault="00CA0951" w:rsidP="00BB324F">
            <w:pPr>
              <w:rPr>
                <w:b/>
                <w:i/>
              </w:rPr>
            </w:pPr>
            <w:r w:rsidRPr="00402B47">
              <w:rPr>
                <w:b/>
                <w:i/>
              </w:rPr>
              <w:t>1.Шаттық шеңбер.</w:t>
            </w:r>
          </w:p>
          <w:p w14:paraId="5532E51B" w14:textId="77777777" w:rsidR="00CA0951" w:rsidRPr="00402B47" w:rsidRDefault="00CA0951" w:rsidP="00BB324F">
            <w:pPr>
              <w:rPr>
                <w:i/>
              </w:rPr>
            </w:pPr>
            <w:r w:rsidRPr="00402B47">
              <w:rPr>
                <w:i/>
              </w:rPr>
              <w:t>Көтеріліп шаңырақ,</w:t>
            </w:r>
          </w:p>
          <w:p w14:paraId="1C8C2BB5" w14:textId="77777777" w:rsidR="00CA0951" w:rsidRPr="00402B47" w:rsidRDefault="00CA0951" w:rsidP="00BB324F">
            <w:pPr>
              <w:rPr>
                <w:i/>
              </w:rPr>
            </w:pPr>
            <w:r w:rsidRPr="00402B47">
              <w:rPr>
                <w:i/>
              </w:rPr>
              <w:t>Уықтары шаншылар.</w:t>
            </w:r>
          </w:p>
          <w:p w14:paraId="487582A4" w14:textId="77777777" w:rsidR="00CA0951" w:rsidRPr="00402B47" w:rsidRDefault="00CA0951" w:rsidP="00BB324F">
            <w:pPr>
              <w:rPr>
                <w:i/>
              </w:rPr>
            </w:pPr>
            <w:r w:rsidRPr="00402B47">
              <w:rPr>
                <w:i/>
              </w:rPr>
              <w:t>Керегелер керіліп,</w:t>
            </w:r>
          </w:p>
          <w:p w14:paraId="5F2196C8" w14:textId="77777777" w:rsidR="00CA0951" w:rsidRPr="00402B47" w:rsidRDefault="00CA0951" w:rsidP="00BB324F">
            <w:pPr>
              <w:rPr>
                <w:i/>
              </w:rPr>
            </w:pPr>
            <w:r w:rsidRPr="00402B47">
              <w:rPr>
                <w:i/>
              </w:rPr>
              <w:t>Өрімдей боп өрілер.</w:t>
            </w:r>
          </w:p>
          <w:p w14:paraId="26A26241" w14:textId="77777777" w:rsidR="00CA0951" w:rsidRPr="00402B47" w:rsidRDefault="00CA0951" w:rsidP="00BB324F">
            <w:pPr>
              <w:rPr>
                <w:i/>
              </w:rPr>
            </w:pPr>
            <w:r w:rsidRPr="00402B47">
              <w:rPr>
                <w:i/>
              </w:rPr>
              <w:t>Бәріміз жүрсек айналып,</w:t>
            </w:r>
          </w:p>
          <w:p w14:paraId="3EA02B29" w14:textId="77777777" w:rsidR="00CA0951" w:rsidRPr="00402B47" w:rsidRDefault="00CA0951" w:rsidP="00BB324F">
            <w:pPr>
              <w:rPr>
                <w:i/>
              </w:rPr>
            </w:pPr>
            <w:r w:rsidRPr="00402B47">
              <w:rPr>
                <w:i/>
              </w:rPr>
              <w:t>Киіз үй боп көрінер.</w:t>
            </w:r>
          </w:p>
          <w:p w14:paraId="21A48BAE" w14:textId="77777777" w:rsidR="00CA0951" w:rsidRPr="00402B47" w:rsidRDefault="00CA0951" w:rsidP="00BB324F">
            <w:pPr>
              <w:rPr>
                <w:i/>
              </w:rPr>
            </w:pPr>
            <w:r w:rsidRPr="00402B47">
              <w:rPr>
                <w:i/>
              </w:rPr>
              <w:t>Жыл мезгілін,апта күнін сұрау.</w:t>
            </w:r>
          </w:p>
          <w:p w14:paraId="408F4623" w14:textId="77777777" w:rsidR="00CA0951" w:rsidRPr="00402B47" w:rsidRDefault="00CA0951" w:rsidP="00BB324F">
            <w:pPr>
              <w:rPr>
                <w:i/>
              </w:rPr>
            </w:pPr>
            <w:r w:rsidRPr="00402B47">
              <w:rPr>
                <w:i/>
              </w:rPr>
              <w:t>Балаларды ойын ойнауға шақыру.</w:t>
            </w:r>
          </w:p>
          <w:p w14:paraId="538281D5" w14:textId="77777777" w:rsidR="00CA0951" w:rsidRPr="00A71A07" w:rsidRDefault="00CA0951" w:rsidP="00BB324F">
            <w:pPr>
              <w:rPr>
                <w:rFonts w:ascii="Arial" w:hAnsi="Arial" w:cs="Arial"/>
                <w:i/>
                <w:color w:val="000000"/>
                <w:sz w:val="21"/>
                <w:szCs w:val="21"/>
                <w:shd w:val="clear" w:color="auto" w:fill="FFFFFF"/>
              </w:rPr>
            </w:pPr>
            <w:r w:rsidRPr="00402B47">
              <w:rPr>
                <w:i/>
              </w:rPr>
              <w:t> </w:t>
            </w:r>
            <w:r w:rsidRPr="00A71A07">
              <w:rPr>
                <w:i/>
                <w:color w:val="FF0000"/>
              </w:rPr>
              <w:t xml:space="preserve">Пед жет ойын: </w:t>
            </w:r>
            <w:r w:rsidRPr="00A71A07">
              <w:rPr>
                <w:bCs/>
                <w:i/>
                <w:color w:val="FF0000"/>
              </w:rPr>
              <w:t xml:space="preserve">«Сиқырлы дорба» </w:t>
            </w:r>
          </w:p>
          <w:p w14:paraId="50BBAF68" w14:textId="77777777" w:rsidR="00CA0951" w:rsidRPr="00163B2B" w:rsidRDefault="00CA0951" w:rsidP="00BB324F">
            <w:pPr>
              <w:rPr>
                <w:b/>
                <w:i/>
              </w:rPr>
            </w:pPr>
            <w:r w:rsidRPr="00163B2B">
              <w:rPr>
                <w:b/>
                <w:i/>
              </w:rPr>
              <w:t>Ойын шарты.</w:t>
            </w:r>
          </w:p>
          <w:p w14:paraId="4B44F941" w14:textId="77777777" w:rsidR="00CA0951" w:rsidRDefault="00CA0951" w:rsidP="00BB324F">
            <w:pPr>
              <w:rPr>
                <w:bCs/>
                <w:i/>
              </w:rPr>
            </w:pPr>
            <w:r w:rsidRPr="00402B47">
              <w:rPr>
                <w:i/>
              </w:rPr>
              <w:t> Балалар әр затты мұқият қарап шығып,олардың атын  атап береді.</w:t>
            </w:r>
            <w:r>
              <w:rPr>
                <w:bCs/>
                <w:i/>
              </w:rPr>
              <w:t xml:space="preserve"> кесе, ожау, </w:t>
            </w:r>
          </w:p>
          <w:p w14:paraId="301B0F9A" w14:textId="77777777" w:rsidR="00CA0951" w:rsidRDefault="00CA0951" w:rsidP="00BB324F">
            <w:pPr>
              <w:rPr>
                <w:bCs/>
                <w:i/>
              </w:rPr>
            </w:pPr>
            <w:r w:rsidRPr="00402B47">
              <w:rPr>
                <w:bCs/>
                <w:i/>
              </w:rPr>
              <w:t>табақ, торсық)</w:t>
            </w:r>
          </w:p>
          <w:p w14:paraId="19324A62" w14:textId="77777777" w:rsidR="00CA0951" w:rsidRPr="00851C62" w:rsidRDefault="00CA0951" w:rsidP="00BB324F">
            <w:pPr>
              <w:rPr>
                <w:bCs/>
                <w:i/>
                <w:color w:val="FF0000"/>
              </w:rPr>
            </w:pPr>
            <w:r w:rsidRPr="00851C62">
              <w:rPr>
                <w:bCs/>
                <w:i/>
                <w:color w:val="FF0000"/>
              </w:rPr>
              <w:t xml:space="preserve">Сыни ойлау, </w:t>
            </w:r>
            <w:r w:rsidRPr="00851C62">
              <w:rPr>
                <w:bCs/>
                <w:i/>
                <w:color w:val="FF0000"/>
              </w:rPr>
              <w:lastRenderedPageBreak/>
              <w:t>комуникативтілік дағды.</w:t>
            </w:r>
          </w:p>
          <w:p w14:paraId="395C575C" w14:textId="77777777" w:rsidR="00CA0951" w:rsidRPr="00402B47" w:rsidRDefault="00CA0951" w:rsidP="00BB324F">
            <w:pPr>
              <w:rPr>
                <w:b/>
                <w:i/>
              </w:rPr>
            </w:pPr>
            <w:r w:rsidRPr="00402B47">
              <w:rPr>
                <w:b/>
                <w:bCs/>
                <w:i/>
              </w:rPr>
              <w:t>Ой қорыту.</w:t>
            </w:r>
          </w:p>
          <w:p w14:paraId="26904262" w14:textId="77777777" w:rsidR="00CA0951" w:rsidRPr="00402B47" w:rsidRDefault="00CA0951" w:rsidP="00BB324F">
            <w:pPr>
              <w:rPr>
                <w:i/>
              </w:rPr>
            </w:pPr>
            <w:r w:rsidRPr="00402B47">
              <w:rPr>
                <w:i/>
              </w:rPr>
              <w:t>АКТ көмегімен торсықтың суреттерін көрсету.</w:t>
            </w:r>
          </w:p>
          <w:p w14:paraId="074F7AE7" w14:textId="77777777" w:rsidR="00CA0951" w:rsidRPr="00402B47" w:rsidRDefault="00CA0951" w:rsidP="00BB324F">
            <w:pPr>
              <w:rPr>
                <w:i/>
              </w:rPr>
            </w:pPr>
            <w:r w:rsidRPr="00402B47">
              <w:rPr>
                <w:b/>
                <w:i/>
              </w:rPr>
              <w:t xml:space="preserve"> </w:t>
            </w:r>
            <w:r w:rsidRPr="00402B47">
              <w:rPr>
                <w:i/>
              </w:rPr>
              <w:t>«Торсық» ыдысының пайдасы, қолданылуы жайында түсінік беру.</w:t>
            </w:r>
          </w:p>
          <w:p w14:paraId="0F2AA678" w14:textId="77777777" w:rsidR="00CA0951" w:rsidRPr="00402B47" w:rsidRDefault="00CA0951" w:rsidP="00BB324F">
            <w:pPr>
              <w:rPr>
                <w:i/>
              </w:rPr>
            </w:pPr>
            <w:r w:rsidRPr="00402B47">
              <w:rPr>
                <w:i/>
                <w:noProof/>
                <w:lang w:eastAsia="ru-RU"/>
              </w:rPr>
              <w:drawing>
                <wp:inline distT="0" distB="0" distL="0" distR="0" wp14:anchorId="2261F893" wp14:editId="2389ED08">
                  <wp:extent cx="947450" cy="947450"/>
                  <wp:effectExtent l="0" t="0" r="5080" b="5080"/>
                  <wp:docPr id="11326" name="Рисунок 11326" descr="https://fsd.multiurok.ru/html/2019/03/28/s_5c9c7b0280704/112506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03/28/s_5c9c7b0280704/1125064_1.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47511" cy="947511"/>
                          </a:xfrm>
                          <a:prstGeom prst="rect">
                            <a:avLst/>
                          </a:prstGeom>
                          <a:noFill/>
                          <a:ln>
                            <a:noFill/>
                          </a:ln>
                        </pic:spPr>
                      </pic:pic>
                    </a:graphicData>
                  </a:graphic>
                </wp:inline>
              </w:drawing>
            </w:r>
          </w:p>
          <w:p w14:paraId="7241060F" w14:textId="77777777" w:rsidR="00CA0951" w:rsidRPr="00402B47" w:rsidRDefault="00CA0951" w:rsidP="00BB324F">
            <w:pPr>
              <w:rPr>
                <w:i/>
              </w:rPr>
            </w:pPr>
            <w:r w:rsidRPr="00402B47">
              <w:rPr>
                <w:b/>
                <w:bCs/>
                <w:i/>
              </w:rPr>
              <w:t>Сергіту сәті</w:t>
            </w:r>
          </w:p>
          <w:p w14:paraId="43925DB1" w14:textId="77777777" w:rsidR="00CA0951" w:rsidRPr="00402B47" w:rsidRDefault="00CA0951" w:rsidP="00BB324F">
            <w:pPr>
              <w:rPr>
                <w:i/>
              </w:rPr>
            </w:pPr>
            <w:r w:rsidRPr="00402B47">
              <w:rPr>
                <w:i/>
              </w:rPr>
              <w:t>Ермексазды қояйық,</w:t>
            </w:r>
          </w:p>
          <w:p w14:paraId="61212D09" w14:textId="77777777" w:rsidR="00CA0951" w:rsidRPr="00402B47" w:rsidRDefault="00CA0951" w:rsidP="00BB324F">
            <w:pPr>
              <w:rPr>
                <w:i/>
              </w:rPr>
            </w:pPr>
            <w:r w:rsidRPr="00402B47">
              <w:rPr>
                <w:i/>
              </w:rPr>
              <w:t>Орнымыздан тұрайық.</w:t>
            </w:r>
          </w:p>
          <w:p w14:paraId="50C99506" w14:textId="77777777" w:rsidR="00CA0951" w:rsidRPr="00402B47" w:rsidRDefault="00CA0951" w:rsidP="00BB324F">
            <w:pPr>
              <w:rPr>
                <w:i/>
              </w:rPr>
            </w:pPr>
            <w:r w:rsidRPr="00402B47">
              <w:rPr>
                <w:i/>
              </w:rPr>
              <w:t>Қолымызды соғайық,</w:t>
            </w:r>
          </w:p>
          <w:p w14:paraId="6066F074" w14:textId="77777777" w:rsidR="00CA0951" w:rsidRPr="00402B47" w:rsidRDefault="00CA0951" w:rsidP="00BB324F">
            <w:pPr>
              <w:rPr>
                <w:i/>
              </w:rPr>
            </w:pPr>
            <w:r w:rsidRPr="00402B47">
              <w:rPr>
                <w:i/>
              </w:rPr>
              <w:t>Бір отырып, бір тұрып</w:t>
            </w:r>
          </w:p>
          <w:p w14:paraId="682373D8" w14:textId="77777777" w:rsidR="00CA0951" w:rsidRPr="00402B47" w:rsidRDefault="00CA0951" w:rsidP="00BB324F">
            <w:pPr>
              <w:rPr>
                <w:i/>
              </w:rPr>
            </w:pPr>
            <w:r w:rsidRPr="00402B47">
              <w:rPr>
                <w:i/>
              </w:rPr>
              <w:t>Бір тынығып алайық Балалар,осы ұлттық бұйым,қымыз құятын әдемі торсықты мүсіндейік.</w:t>
            </w:r>
          </w:p>
          <w:p w14:paraId="33202047" w14:textId="77777777" w:rsidR="00CA0951" w:rsidRDefault="00CA0951" w:rsidP="00BB324F">
            <w:pPr>
              <w:rPr>
                <w:b/>
                <w:bCs/>
                <w:i/>
              </w:rPr>
            </w:pPr>
            <w:r w:rsidRPr="00402B47">
              <w:rPr>
                <w:b/>
                <w:bCs/>
                <w:i/>
              </w:rPr>
              <w:t xml:space="preserve">Жұмыс барысы </w:t>
            </w:r>
          </w:p>
          <w:p w14:paraId="72831277" w14:textId="77777777" w:rsidR="00CA0951" w:rsidRPr="00402B47" w:rsidRDefault="00CA0951" w:rsidP="00BB324F">
            <w:pPr>
              <w:rPr>
                <w:i/>
              </w:rPr>
            </w:pPr>
            <w:r w:rsidRPr="00402B47">
              <w:rPr>
                <w:i/>
              </w:rPr>
              <w:t>1. Тұтас ермексаздан конус жасаймыз.</w:t>
            </w:r>
          </w:p>
          <w:p w14:paraId="296854CB" w14:textId="77777777" w:rsidR="00CA0951" w:rsidRPr="00402B47" w:rsidRDefault="00CA0951" w:rsidP="00BB324F">
            <w:pPr>
              <w:rPr>
                <w:i/>
              </w:rPr>
            </w:pPr>
            <w:r w:rsidRPr="00402B47">
              <w:rPr>
                <w:i/>
              </w:rPr>
              <w:t>2. Төменгі оң және сол жақ шеттерін созып, жоғары қарай ақырын иеміз.</w:t>
            </w:r>
          </w:p>
          <w:p w14:paraId="2289C970" w14:textId="77777777" w:rsidR="00CA0951" w:rsidRPr="00402B47" w:rsidRDefault="00CA0951" w:rsidP="00BB324F">
            <w:pPr>
              <w:rPr>
                <w:i/>
              </w:rPr>
            </w:pPr>
            <w:r w:rsidRPr="00402B47">
              <w:rPr>
                <w:b/>
                <w:bCs/>
                <w:i/>
              </w:rPr>
              <w:t>Қауіпсіздік ережелері:</w:t>
            </w:r>
          </w:p>
          <w:p w14:paraId="1B01916D" w14:textId="77777777" w:rsidR="00CA0951" w:rsidRPr="00402B47" w:rsidRDefault="00CA0951" w:rsidP="00BB324F">
            <w:pPr>
              <w:pStyle w:val="aa"/>
              <w:shd w:val="clear" w:color="auto" w:fill="FFFFFF"/>
              <w:rPr>
                <w:rFonts w:eastAsia="Times New Roman"/>
                <w:i/>
                <w:color w:val="000000"/>
                <w:sz w:val="22"/>
                <w:szCs w:val="21"/>
                <w:lang w:val="kk-KZ" w:eastAsia="ru-RU"/>
              </w:rPr>
            </w:pPr>
            <w:r w:rsidRPr="00402B47">
              <w:rPr>
                <w:i/>
                <w:sz w:val="28"/>
                <w:lang w:val="kk-KZ"/>
              </w:rPr>
              <w:t xml:space="preserve"> </w:t>
            </w:r>
            <w:r w:rsidRPr="00402B47">
              <w:rPr>
                <w:rFonts w:eastAsia="Times New Roman"/>
                <w:i/>
                <w:color w:val="000000"/>
                <w:sz w:val="22"/>
                <w:szCs w:val="21"/>
                <w:lang w:val="kk-KZ" w:eastAsia="ru-RU"/>
              </w:rPr>
              <w:t>Ермексазды ауызға салма.</w:t>
            </w:r>
          </w:p>
          <w:p w14:paraId="2634BDDE" w14:textId="77777777" w:rsidR="00CA0951" w:rsidRPr="00402B47" w:rsidRDefault="00CA0951" w:rsidP="00BB324F">
            <w:pPr>
              <w:shd w:val="clear" w:color="auto" w:fill="FFFFFF"/>
              <w:rPr>
                <w:i/>
                <w:color w:val="000000"/>
                <w:szCs w:val="21"/>
                <w:lang w:eastAsia="ru-RU"/>
              </w:rPr>
            </w:pPr>
            <w:r w:rsidRPr="00402B47">
              <w:rPr>
                <w:i/>
                <w:color w:val="000000"/>
                <w:szCs w:val="21"/>
                <w:lang w:eastAsia="ru-RU"/>
              </w:rPr>
              <w:t>Жұмыс соңында жабысқан ермексазды кескішпен тазала.</w:t>
            </w:r>
          </w:p>
          <w:p w14:paraId="5064BB20" w14:textId="77777777" w:rsidR="00CA0951" w:rsidRPr="00402B47" w:rsidRDefault="00CA0951" w:rsidP="00BB324F">
            <w:pPr>
              <w:shd w:val="clear" w:color="auto" w:fill="FFFFFF"/>
              <w:rPr>
                <w:i/>
                <w:color w:val="000000"/>
                <w:szCs w:val="21"/>
                <w:lang w:eastAsia="ru-RU"/>
              </w:rPr>
            </w:pPr>
            <w:r w:rsidRPr="00402B47">
              <w:rPr>
                <w:i/>
                <w:color w:val="000000"/>
                <w:szCs w:val="21"/>
                <w:lang w:eastAsia="ru-RU"/>
              </w:rPr>
              <w:t xml:space="preserve">Жұмыс істеп болған </w:t>
            </w:r>
            <w:r w:rsidRPr="00402B47">
              <w:rPr>
                <w:i/>
                <w:color w:val="000000"/>
                <w:szCs w:val="21"/>
                <w:lang w:eastAsia="ru-RU"/>
              </w:rPr>
              <w:lastRenderedPageBreak/>
              <w:t>соң, қолыңды сабындап жу.</w:t>
            </w:r>
          </w:p>
          <w:p w14:paraId="436B8D6C" w14:textId="77777777" w:rsidR="00CA0951" w:rsidRPr="00851C62" w:rsidRDefault="00CA0951" w:rsidP="00BB324F">
            <w:pPr>
              <w:rPr>
                <w:b/>
                <w:i/>
              </w:rPr>
            </w:pPr>
            <w:r w:rsidRPr="00851C62">
              <w:rPr>
                <w:b/>
                <w:i/>
              </w:rPr>
              <w:t>Балалардың өз бетінше жұмысы.</w:t>
            </w:r>
          </w:p>
          <w:p w14:paraId="101D3710" w14:textId="77777777" w:rsidR="00CA0951" w:rsidRDefault="00CA0951" w:rsidP="00BB324F">
            <w:pPr>
              <w:rPr>
                <w:i/>
              </w:rPr>
            </w:pPr>
            <w:r w:rsidRPr="00402B47">
              <w:rPr>
                <w:i/>
              </w:rPr>
              <w:t>Қажет болған жағдайда, жеке балаға көмек көрсету.</w:t>
            </w:r>
          </w:p>
          <w:p w14:paraId="4BD61796" w14:textId="77777777" w:rsidR="00CA0951" w:rsidRPr="00851C62" w:rsidRDefault="00CA0951" w:rsidP="00BB324F">
            <w:pPr>
              <w:rPr>
                <w:i/>
                <w:color w:val="FF0000"/>
              </w:rPr>
            </w:pPr>
            <w:r w:rsidRPr="00851C62">
              <w:rPr>
                <w:i/>
                <w:color w:val="FF0000"/>
              </w:rPr>
              <w:t>Креативтілік дағды, сыни ойлау, бала үні.</w:t>
            </w:r>
          </w:p>
          <w:p w14:paraId="6F53A6DD" w14:textId="77777777" w:rsidR="00CA0951" w:rsidRDefault="00CA0951" w:rsidP="00BB324F">
            <w:pPr>
              <w:rPr>
                <w:bCs/>
                <w:i/>
                <w:color w:val="FF0000"/>
              </w:rPr>
            </w:pPr>
            <w:r w:rsidRPr="00851C62">
              <w:rPr>
                <w:bCs/>
                <w:i/>
                <w:color w:val="FF0000"/>
              </w:rPr>
              <w:t>Құрлымдалған ойын: «Шебер қолдар»</w:t>
            </w:r>
          </w:p>
          <w:p w14:paraId="77355029" w14:textId="77777777" w:rsidR="00CA0951" w:rsidRPr="00402B47" w:rsidRDefault="00CA0951" w:rsidP="00BB324F">
            <w:pPr>
              <w:rPr>
                <w:i/>
              </w:rPr>
            </w:pPr>
            <w:r w:rsidRPr="00851C62">
              <w:rPr>
                <w:i/>
                <w:color w:val="FF0000"/>
              </w:rPr>
              <w:t> </w:t>
            </w:r>
            <w:r w:rsidRPr="00402B47">
              <w:rPr>
                <w:i/>
              </w:rPr>
              <w:t>көрмесі</w:t>
            </w:r>
            <w:r>
              <w:rPr>
                <w:i/>
              </w:rPr>
              <w:t>н</w:t>
            </w:r>
            <w:r w:rsidRPr="00402B47">
              <w:rPr>
                <w:i/>
              </w:rPr>
              <w:t xml:space="preserve"> ұйымдастыру.</w:t>
            </w:r>
          </w:p>
          <w:p w14:paraId="53513A0B" w14:textId="77777777" w:rsidR="00CA0951" w:rsidRPr="00402B47" w:rsidRDefault="00CA0951" w:rsidP="00BB324F">
            <w:pPr>
              <w:rPr>
                <w:i/>
              </w:rPr>
            </w:pPr>
            <w:r w:rsidRPr="00402B47">
              <w:rPr>
                <w:i/>
              </w:rPr>
              <w:t xml:space="preserve">Балаларды жұмыстарын талқылау. </w:t>
            </w:r>
          </w:p>
          <w:p w14:paraId="6E2C894A" w14:textId="77777777" w:rsidR="00CA0951" w:rsidRPr="00402B47" w:rsidRDefault="00CA0951" w:rsidP="00BB324F">
            <w:pPr>
              <w:rPr>
                <w:i/>
              </w:rPr>
            </w:pPr>
            <w:r w:rsidRPr="00402B47">
              <w:rPr>
                <w:b/>
                <w:bCs/>
                <w:i/>
              </w:rPr>
              <w:t>Қорытынды .</w:t>
            </w:r>
          </w:p>
          <w:p w14:paraId="3D9BDF28" w14:textId="77777777" w:rsidR="00CA0951" w:rsidRPr="00402B47" w:rsidRDefault="00CA0951" w:rsidP="00BB324F">
            <w:pPr>
              <w:rPr>
                <w:i/>
              </w:rPr>
            </w:pPr>
            <w:r w:rsidRPr="00402B47">
              <w:rPr>
                <w:i/>
              </w:rPr>
              <w:t>Балалар бүгін біз немен таныстық?</w:t>
            </w:r>
          </w:p>
          <w:p w14:paraId="1FCCE45D" w14:textId="77777777" w:rsidR="00CA0951" w:rsidRPr="00402B47" w:rsidRDefault="00CA0951" w:rsidP="00BB324F">
            <w:pPr>
              <w:rPr>
                <w:i/>
              </w:rPr>
            </w:pPr>
            <w:r w:rsidRPr="00402B47">
              <w:rPr>
                <w:i/>
              </w:rPr>
              <w:t>Не жасадық?</w:t>
            </w:r>
          </w:p>
          <w:p w14:paraId="12618DAB" w14:textId="77777777" w:rsidR="00CA0951" w:rsidRPr="00402B47" w:rsidRDefault="00CA0951" w:rsidP="00BB324F">
            <w:pPr>
              <w:rPr>
                <w:i/>
              </w:rPr>
            </w:pPr>
            <w:r w:rsidRPr="00402B47">
              <w:rPr>
                <w:i/>
              </w:rPr>
              <w:t>Балалардың жауаптары.</w:t>
            </w:r>
          </w:p>
          <w:p w14:paraId="43849058" w14:textId="77777777" w:rsidR="00CA0951" w:rsidRPr="00402B47" w:rsidRDefault="00CA0951" w:rsidP="00BB324F">
            <w:pPr>
              <w:rPr>
                <w:i/>
              </w:rPr>
            </w:pPr>
            <w:r w:rsidRPr="00402B47">
              <w:rPr>
                <w:i/>
              </w:rPr>
              <w:t xml:space="preserve">Балаларды мақтап,мадақтау. </w:t>
            </w:r>
          </w:p>
          <w:p w14:paraId="4FA254C9" w14:textId="77777777" w:rsidR="00CA0951" w:rsidRPr="002D4B26" w:rsidRDefault="00CA0951" w:rsidP="00BB324F">
            <w:pPr>
              <w:rPr>
                <w:i/>
              </w:rPr>
            </w:pPr>
          </w:p>
        </w:tc>
      </w:tr>
      <w:tr w:rsidR="00CA0951" w:rsidRPr="002D4B26" w14:paraId="41C2B31D" w14:textId="77777777" w:rsidTr="00BB324F">
        <w:trPr>
          <w:gridAfter w:val="4"/>
          <w:wAfter w:w="5100" w:type="dxa"/>
        </w:trPr>
        <w:tc>
          <w:tcPr>
            <w:tcW w:w="1415" w:type="dxa"/>
            <w:tcBorders>
              <w:top w:val="single" w:sz="4" w:space="0" w:color="auto"/>
              <w:left w:val="single" w:sz="4" w:space="0" w:color="auto"/>
              <w:bottom w:val="single" w:sz="4" w:space="0" w:color="auto"/>
              <w:right w:val="single" w:sz="4" w:space="0" w:color="auto"/>
            </w:tcBorders>
            <w:hideMark/>
          </w:tcPr>
          <w:p w14:paraId="689E2CB9" w14:textId="77777777" w:rsidR="00CA0951" w:rsidRPr="002D4B26" w:rsidRDefault="00CA0951" w:rsidP="00BB324F">
            <w:pPr>
              <w:rPr>
                <w:b/>
                <w:bCs/>
                <w:i/>
                <w:color w:val="000000"/>
                <w:lang w:eastAsia="ru-RU"/>
              </w:rPr>
            </w:pPr>
            <w:r w:rsidRPr="002D4B26">
              <w:rPr>
                <w:b/>
                <w:bCs/>
                <w:i/>
                <w:color w:val="000000"/>
                <w:lang w:eastAsia="ru-RU"/>
              </w:rPr>
              <w:lastRenderedPageBreak/>
              <w:t>Серуенге дайындық</w:t>
            </w:r>
          </w:p>
        </w:tc>
        <w:tc>
          <w:tcPr>
            <w:tcW w:w="14471" w:type="dxa"/>
            <w:gridSpan w:val="15"/>
            <w:tcBorders>
              <w:top w:val="single" w:sz="4" w:space="0" w:color="auto"/>
              <w:left w:val="single" w:sz="4" w:space="0" w:color="auto"/>
              <w:bottom w:val="single" w:sz="4" w:space="0" w:color="auto"/>
              <w:right w:val="single" w:sz="4" w:space="0" w:color="auto"/>
            </w:tcBorders>
            <w:hideMark/>
          </w:tcPr>
          <w:p w14:paraId="1726B710" w14:textId="77777777" w:rsidR="00CA0951" w:rsidRPr="002D4B26" w:rsidRDefault="00CA0951" w:rsidP="00BB324F">
            <w:pPr>
              <w:rPr>
                <w:i/>
                <w:shd w:val="clear" w:color="auto" w:fill="FFFFFF"/>
              </w:rPr>
            </w:pPr>
            <w:r w:rsidRPr="002D4B26">
              <w:rPr>
                <w:i/>
                <w:shd w:val="clear" w:color="auto" w:fill="FFFFFF"/>
              </w:rPr>
              <w:t xml:space="preserve">Жүйелі киініп серуенге шығу .                                                                                                                                                                                             </w:t>
            </w:r>
          </w:p>
          <w:p w14:paraId="43498BF9" w14:textId="77777777" w:rsidR="00CA0951" w:rsidRPr="002D4B26" w:rsidRDefault="00CA0951" w:rsidP="00BB324F">
            <w:pPr>
              <w:rPr>
                <w:i/>
                <w:shd w:val="clear" w:color="auto" w:fill="FFFFFF"/>
              </w:rPr>
            </w:pPr>
            <w:r w:rsidRPr="002D4B26">
              <w:rPr>
                <w:i/>
                <w:shd w:val="clear" w:color="auto" w:fill="FFFFFF"/>
              </w:rPr>
              <w:t xml:space="preserve">    Ойын жаттығу: «Кім дұрыс киінеді»</w:t>
            </w:r>
          </w:p>
          <w:p w14:paraId="778B9AE8" w14:textId="77777777" w:rsidR="00CA0951" w:rsidRPr="002D4B26" w:rsidRDefault="00CA0951" w:rsidP="00BB324F">
            <w:pPr>
              <w:rPr>
                <w:i/>
                <w:shd w:val="clear" w:color="auto" w:fill="FFFFFF"/>
              </w:rPr>
            </w:pPr>
            <w:r w:rsidRPr="002D4B26">
              <w:rPr>
                <w:i/>
                <w:shd w:val="clear" w:color="auto" w:fill="FFFFFF"/>
              </w:rPr>
              <w:t>Мақсаты: ұқыптылыққа тәрбиелеу</w:t>
            </w:r>
          </w:p>
        </w:tc>
      </w:tr>
      <w:tr w:rsidR="00CA0951" w:rsidRPr="005C0BAF" w14:paraId="02EDE647" w14:textId="77777777" w:rsidTr="00BB324F">
        <w:trPr>
          <w:gridAfter w:val="4"/>
          <w:wAfter w:w="5100" w:type="dxa"/>
          <w:trHeight w:val="789"/>
        </w:trPr>
        <w:tc>
          <w:tcPr>
            <w:tcW w:w="1415" w:type="dxa"/>
            <w:vMerge w:val="restart"/>
            <w:tcBorders>
              <w:top w:val="single" w:sz="4" w:space="0" w:color="auto"/>
              <w:left w:val="single" w:sz="4" w:space="0" w:color="auto"/>
              <w:right w:val="single" w:sz="4" w:space="0" w:color="auto"/>
            </w:tcBorders>
          </w:tcPr>
          <w:p w14:paraId="655E2AB0" w14:textId="77777777" w:rsidR="00CA0951" w:rsidRPr="002D4B26" w:rsidRDefault="00CA0951" w:rsidP="00BB324F">
            <w:pPr>
              <w:rPr>
                <w:b/>
                <w:i/>
                <w:color w:val="000000"/>
                <w:lang w:eastAsia="ru-RU"/>
              </w:rPr>
            </w:pPr>
            <w:r w:rsidRPr="002D4B26">
              <w:rPr>
                <w:b/>
                <w:i/>
                <w:color w:val="000000"/>
                <w:lang w:eastAsia="ru-RU"/>
              </w:rPr>
              <w:t>Серуен:</w:t>
            </w:r>
          </w:p>
          <w:p w14:paraId="689882E4" w14:textId="77777777" w:rsidR="00CA0951" w:rsidRPr="002D4B26" w:rsidRDefault="00CA0951" w:rsidP="00BB324F">
            <w:pPr>
              <w:rPr>
                <w:b/>
                <w:i/>
                <w:color w:val="000000"/>
                <w:lang w:eastAsia="ru-RU"/>
              </w:rPr>
            </w:pPr>
          </w:p>
        </w:tc>
        <w:tc>
          <w:tcPr>
            <w:tcW w:w="2836" w:type="dxa"/>
            <w:tcBorders>
              <w:top w:val="single" w:sz="4" w:space="0" w:color="auto"/>
              <w:left w:val="single" w:sz="4" w:space="0" w:color="auto"/>
              <w:bottom w:val="single" w:sz="4" w:space="0" w:color="auto"/>
              <w:right w:val="single" w:sz="4" w:space="0" w:color="auto"/>
            </w:tcBorders>
          </w:tcPr>
          <w:p w14:paraId="3DE266AE" w14:textId="77777777" w:rsidR="00CA0951" w:rsidRPr="002D4B26" w:rsidRDefault="00CA0951" w:rsidP="00BB324F">
            <w:pPr>
              <w:rPr>
                <w:b/>
                <w:i/>
                <w:shd w:val="clear" w:color="auto" w:fill="FFFFFF"/>
              </w:rPr>
            </w:pPr>
            <w:r w:rsidRPr="002D4B26">
              <w:rPr>
                <w:i/>
                <w:shd w:val="clear" w:color="auto" w:fill="FFFFFF"/>
              </w:rPr>
              <w:t xml:space="preserve">   </w:t>
            </w:r>
            <w:r w:rsidRPr="002D4B26">
              <w:rPr>
                <w:b/>
                <w:i/>
                <w:shd w:val="clear" w:color="auto" w:fill="FFFFFF"/>
              </w:rPr>
              <w:t>Серуен № 1</w:t>
            </w:r>
          </w:p>
          <w:p w14:paraId="3189F2BC" w14:textId="77777777" w:rsidR="00CA0951" w:rsidRPr="002D4B26" w:rsidRDefault="00CA0951" w:rsidP="00BB324F">
            <w:pPr>
              <w:rPr>
                <w:i/>
                <w:shd w:val="clear" w:color="auto" w:fill="FFFFFF"/>
              </w:rPr>
            </w:pPr>
            <w:r>
              <w:rPr>
                <w:i/>
                <w:shd w:val="clear" w:color="auto" w:fill="FFFFFF"/>
              </w:rPr>
              <w:t xml:space="preserve"> </w:t>
            </w:r>
            <w:r w:rsidRPr="002D4B26">
              <w:rPr>
                <w:i/>
                <w:shd w:val="clear" w:color="auto" w:fill="FFFFFF"/>
              </w:rPr>
              <w:t>Бақылау.  Гүлдейтін ағаштарды бақылау.</w:t>
            </w:r>
          </w:p>
          <w:p w14:paraId="1431E1C1" w14:textId="77777777" w:rsidR="00CA0951" w:rsidRPr="00326B9D" w:rsidRDefault="00CA0951" w:rsidP="00BB324F">
            <w:pPr>
              <w:rPr>
                <w:i/>
              </w:rPr>
            </w:pPr>
            <w:r w:rsidRPr="00326B9D">
              <w:rPr>
                <w:i/>
                <w:color w:val="FF0000"/>
              </w:rPr>
              <w:t xml:space="preserve">4К моделі, бала үні, </w:t>
            </w:r>
            <w:r w:rsidRPr="00326B9D">
              <w:rPr>
                <w:i/>
                <w:color w:val="FF0000"/>
              </w:rPr>
              <w:lastRenderedPageBreak/>
              <w:t>жаппай бақылау.</w:t>
            </w:r>
          </w:p>
        </w:tc>
        <w:tc>
          <w:tcPr>
            <w:tcW w:w="3260" w:type="dxa"/>
            <w:gridSpan w:val="2"/>
            <w:tcBorders>
              <w:top w:val="single" w:sz="4" w:space="0" w:color="auto"/>
              <w:left w:val="single" w:sz="4" w:space="0" w:color="auto"/>
              <w:bottom w:val="single" w:sz="4" w:space="0" w:color="auto"/>
              <w:right w:val="single" w:sz="4" w:space="0" w:color="auto"/>
            </w:tcBorders>
          </w:tcPr>
          <w:p w14:paraId="58AE5937" w14:textId="77777777" w:rsidR="00CA0951" w:rsidRPr="002D4B26" w:rsidRDefault="00CA0951" w:rsidP="00BB324F">
            <w:pPr>
              <w:rPr>
                <w:b/>
                <w:i/>
                <w:shd w:val="clear" w:color="auto" w:fill="FFFFFF"/>
              </w:rPr>
            </w:pPr>
            <w:r w:rsidRPr="002D4B26">
              <w:rPr>
                <w:b/>
                <w:i/>
                <w:shd w:val="clear" w:color="auto" w:fill="FFFFFF"/>
              </w:rPr>
              <w:lastRenderedPageBreak/>
              <w:t>Серуен № 2</w:t>
            </w:r>
          </w:p>
          <w:p w14:paraId="33A18459" w14:textId="77777777" w:rsidR="00CA0951" w:rsidRPr="002D4B26" w:rsidRDefault="00CA0951" w:rsidP="00BB324F">
            <w:pPr>
              <w:rPr>
                <w:b/>
                <w:i/>
                <w:shd w:val="clear" w:color="auto" w:fill="FFFFFF"/>
              </w:rPr>
            </w:pPr>
            <w:r w:rsidRPr="002D4B26">
              <w:rPr>
                <w:i/>
                <w:shd w:val="clear" w:color="auto" w:fill="FFFFFF"/>
              </w:rPr>
              <w:t>Бақылау. Құстарды бақылау.</w:t>
            </w:r>
          </w:p>
          <w:p w14:paraId="565F1D5A" w14:textId="77777777" w:rsidR="00CA0951" w:rsidRPr="002D4B26" w:rsidRDefault="00CA0951" w:rsidP="00BB324F">
            <w:pPr>
              <w:rPr>
                <w:i/>
              </w:rPr>
            </w:pPr>
          </w:p>
          <w:p w14:paraId="19F5E96D" w14:textId="77777777" w:rsidR="00CA0951" w:rsidRPr="002D4B26" w:rsidRDefault="00CA0951" w:rsidP="00BB324F">
            <w:pPr>
              <w:rPr>
                <w:i/>
              </w:rPr>
            </w:pPr>
            <w:r w:rsidRPr="00326B9D">
              <w:rPr>
                <w:i/>
                <w:color w:val="FF0000"/>
              </w:rPr>
              <w:t xml:space="preserve">4К моделі, бала үні, жаппай </w:t>
            </w:r>
            <w:r w:rsidRPr="00326B9D">
              <w:rPr>
                <w:i/>
                <w:color w:val="FF0000"/>
              </w:rPr>
              <w:lastRenderedPageBreak/>
              <w:t>бақылау.</w:t>
            </w:r>
          </w:p>
        </w:tc>
        <w:tc>
          <w:tcPr>
            <w:tcW w:w="2979" w:type="dxa"/>
            <w:gridSpan w:val="4"/>
            <w:tcBorders>
              <w:top w:val="single" w:sz="4" w:space="0" w:color="auto"/>
              <w:left w:val="single" w:sz="4" w:space="0" w:color="auto"/>
              <w:bottom w:val="single" w:sz="4" w:space="0" w:color="auto"/>
              <w:right w:val="single" w:sz="4" w:space="0" w:color="auto"/>
            </w:tcBorders>
          </w:tcPr>
          <w:p w14:paraId="0A08CB60" w14:textId="77777777" w:rsidR="00CA0951" w:rsidRPr="002D4B26" w:rsidRDefault="00CA0951" w:rsidP="00BB324F">
            <w:pPr>
              <w:rPr>
                <w:b/>
                <w:i/>
                <w:shd w:val="clear" w:color="auto" w:fill="FFFFFF"/>
              </w:rPr>
            </w:pPr>
            <w:r w:rsidRPr="002D4B26">
              <w:rPr>
                <w:b/>
                <w:i/>
                <w:shd w:val="clear" w:color="auto" w:fill="FFFFFF"/>
              </w:rPr>
              <w:lastRenderedPageBreak/>
              <w:t>Серуен № 3</w:t>
            </w:r>
          </w:p>
          <w:p w14:paraId="0E6ECE03" w14:textId="77777777" w:rsidR="00CA0951" w:rsidRPr="002D4B26" w:rsidRDefault="00CA0951" w:rsidP="00BB324F">
            <w:pPr>
              <w:rPr>
                <w:i/>
                <w:shd w:val="clear" w:color="auto" w:fill="FFFFFF"/>
              </w:rPr>
            </w:pPr>
            <w:r>
              <w:rPr>
                <w:i/>
                <w:shd w:val="clear" w:color="auto" w:fill="FFFFFF"/>
              </w:rPr>
              <w:t xml:space="preserve"> </w:t>
            </w:r>
            <w:r w:rsidRPr="002D4B26">
              <w:rPr>
                <w:i/>
                <w:shd w:val="clear" w:color="auto" w:fill="FFFFFF"/>
              </w:rPr>
              <w:t>Бақылау.  Қараторғайды бақылау</w:t>
            </w:r>
          </w:p>
          <w:p w14:paraId="4BE1FC0A" w14:textId="77777777" w:rsidR="00CA0951" w:rsidRPr="002D4B26" w:rsidRDefault="00CA0951" w:rsidP="00BB324F">
            <w:pPr>
              <w:rPr>
                <w:i/>
                <w:shd w:val="clear" w:color="auto" w:fill="FFFFFF"/>
              </w:rPr>
            </w:pPr>
            <w:r w:rsidRPr="00326B9D">
              <w:rPr>
                <w:i/>
                <w:color w:val="FF0000"/>
              </w:rPr>
              <w:t xml:space="preserve">4К моделі, бала үні, жаппай </w:t>
            </w:r>
            <w:r w:rsidRPr="00326B9D">
              <w:rPr>
                <w:i/>
                <w:color w:val="FF0000"/>
              </w:rPr>
              <w:lastRenderedPageBreak/>
              <w:t>бақылау.</w:t>
            </w:r>
          </w:p>
        </w:tc>
        <w:tc>
          <w:tcPr>
            <w:tcW w:w="2976" w:type="dxa"/>
            <w:gridSpan w:val="4"/>
            <w:tcBorders>
              <w:top w:val="single" w:sz="4" w:space="0" w:color="auto"/>
              <w:left w:val="single" w:sz="4" w:space="0" w:color="auto"/>
              <w:bottom w:val="single" w:sz="4" w:space="0" w:color="auto"/>
              <w:right w:val="single" w:sz="4" w:space="0" w:color="auto"/>
            </w:tcBorders>
          </w:tcPr>
          <w:p w14:paraId="378EF941" w14:textId="77777777" w:rsidR="00CA0951" w:rsidRPr="002D4B26" w:rsidRDefault="00CA0951" w:rsidP="00BB324F">
            <w:pPr>
              <w:rPr>
                <w:b/>
                <w:i/>
                <w:shd w:val="clear" w:color="auto" w:fill="FFFFFF"/>
              </w:rPr>
            </w:pPr>
            <w:r w:rsidRPr="002D4B26">
              <w:rPr>
                <w:b/>
                <w:i/>
                <w:shd w:val="clear" w:color="auto" w:fill="FFFFFF"/>
              </w:rPr>
              <w:lastRenderedPageBreak/>
              <w:t>Серуен  № 4</w:t>
            </w:r>
          </w:p>
          <w:p w14:paraId="02FD027E" w14:textId="77777777" w:rsidR="00CA0951" w:rsidRPr="002D4B26" w:rsidRDefault="00CA0951" w:rsidP="00BB324F">
            <w:pPr>
              <w:rPr>
                <w:i/>
                <w:shd w:val="clear" w:color="auto" w:fill="FFFFFF"/>
              </w:rPr>
            </w:pPr>
            <w:r>
              <w:rPr>
                <w:i/>
                <w:shd w:val="clear" w:color="auto" w:fill="FFFFFF"/>
              </w:rPr>
              <w:t> </w:t>
            </w:r>
            <w:r w:rsidRPr="002D4B26">
              <w:rPr>
                <w:i/>
                <w:shd w:val="clear" w:color="auto" w:fill="FFFFFF"/>
              </w:rPr>
              <w:t>Бақылау.  Жәндіктердің алғашқы жандануын бақылау</w:t>
            </w:r>
          </w:p>
          <w:p w14:paraId="3F554103" w14:textId="77777777" w:rsidR="00CA0951" w:rsidRPr="002D4B26" w:rsidRDefault="00CA0951" w:rsidP="00BB324F">
            <w:pPr>
              <w:rPr>
                <w:i/>
              </w:rPr>
            </w:pPr>
            <w:r w:rsidRPr="00326B9D">
              <w:rPr>
                <w:i/>
                <w:color w:val="FF0000"/>
              </w:rPr>
              <w:lastRenderedPageBreak/>
              <w:t>4К моделі, бала үні, жаппай бақылау.</w:t>
            </w:r>
          </w:p>
        </w:tc>
        <w:tc>
          <w:tcPr>
            <w:tcW w:w="2420" w:type="dxa"/>
            <w:gridSpan w:val="4"/>
            <w:tcBorders>
              <w:top w:val="single" w:sz="4" w:space="0" w:color="auto"/>
              <w:left w:val="single" w:sz="4" w:space="0" w:color="auto"/>
              <w:bottom w:val="single" w:sz="4" w:space="0" w:color="auto"/>
              <w:right w:val="single" w:sz="4" w:space="0" w:color="auto"/>
            </w:tcBorders>
          </w:tcPr>
          <w:p w14:paraId="44ABF47F" w14:textId="77777777" w:rsidR="00CA0951" w:rsidRPr="002D4B26" w:rsidRDefault="00CA0951" w:rsidP="00BB324F">
            <w:pPr>
              <w:rPr>
                <w:b/>
                <w:i/>
              </w:rPr>
            </w:pPr>
            <w:r w:rsidRPr="002D4B26">
              <w:rPr>
                <w:b/>
                <w:i/>
              </w:rPr>
              <w:lastRenderedPageBreak/>
              <w:t>Серуен № 5</w:t>
            </w:r>
          </w:p>
          <w:p w14:paraId="13CF85E7" w14:textId="77777777" w:rsidR="00CA0951" w:rsidRPr="002D4B26" w:rsidRDefault="00CA0951" w:rsidP="00BB324F">
            <w:pPr>
              <w:rPr>
                <w:i/>
              </w:rPr>
            </w:pPr>
            <w:r>
              <w:rPr>
                <w:i/>
              </w:rPr>
              <w:t> </w:t>
            </w:r>
            <w:r w:rsidRPr="002D4B26">
              <w:rPr>
                <w:i/>
              </w:rPr>
              <w:t>Бақылау.  Ауа райын бақылау</w:t>
            </w:r>
          </w:p>
          <w:p w14:paraId="1B50B9A0" w14:textId="77777777" w:rsidR="00CA0951" w:rsidRPr="002D4B26" w:rsidRDefault="00CA0951" w:rsidP="00BB324F">
            <w:pPr>
              <w:rPr>
                <w:i/>
              </w:rPr>
            </w:pPr>
            <w:r w:rsidRPr="00326B9D">
              <w:rPr>
                <w:i/>
                <w:color w:val="FF0000"/>
              </w:rPr>
              <w:t xml:space="preserve">4К моделі, бала үні, </w:t>
            </w:r>
            <w:r w:rsidRPr="00326B9D">
              <w:rPr>
                <w:i/>
                <w:color w:val="FF0000"/>
              </w:rPr>
              <w:lastRenderedPageBreak/>
              <w:t>жаппай бақылау.</w:t>
            </w:r>
          </w:p>
        </w:tc>
      </w:tr>
      <w:tr w:rsidR="00CA0951" w:rsidRPr="00B176B1" w14:paraId="5C64699F" w14:textId="77777777" w:rsidTr="00BB324F">
        <w:trPr>
          <w:gridAfter w:val="4"/>
          <w:wAfter w:w="5100" w:type="dxa"/>
          <w:trHeight w:val="253"/>
        </w:trPr>
        <w:tc>
          <w:tcPr>
            <w:tcW w:w="1415" w:type="dxa"/>
            <w:vMerge/>
            <w:tcBorders>
              <w:left w:val="single" w:sz="4" w:space="0" w:color="auto"/>
              <w:bottom w:val="single" w:sz="4" w:space="0" w:color="auto"/>
              <w:right w:val="single" w:sz="4" w:space="0" w:color="auto"/>
            </w:tcBorders>
          </w:tcPr>
          <w:p w14:paraId="7BA7D947" w14:textId="77777777" w:rsidR="00CA0951" w:rsidRPr="002D4B26" w:rsidRDefault="00CA0951" w:rsidP="00BB324F">
            <w:pPr>
              <w:rPr>
                <w:b/>
                <w:i/>
                <w:color w:val="000000"/>
                <w:lang w:eastAsia="ru-RU"/>
              </w:rPr>
            </w:pPr>
          </w:p>
        </w:tc>
        <w:tc>
          <w:tcPr>
            <w:tcW w:w="14471" w:type="dxa"/>
            <w:gridSpan w:val="15"/>
            <w:tcBorders>
              <w:top w:val="single" w:sz="4" w:space="0" w:color="auto"/>
              <w:left w:val="single" w:sz="4" w:space="0" w:color="auto"/>
              <w:bottom w:val="single" w:sz="4" w:space="0" w:color="auto"/>
              <w:right w:val="single" w:sz="4" w:space="0" w:color="auto"/>
            </w:tcBorders>
          </w:tcPr>
          <w:p w14:paraId="71476E6E" w14:textId="77777777" w:rsidR="00CA0951" w:rsidRPr="00326B9D" w:rsidRDefault="00CA0951" w:rsidP="00BB324F">
            <w:pPr>
              <w:jc w:val="center"/>
              <w:rPr>
                <w:b/>
                <w:i/>
              </w:rPr>
            </w:pPr>
            <w:r w:rsidRPr="00326B9D">
              <w:rPr>
                <w:b/>
                <w:bCs/>
                <w:i/>
                <w:shd w:val="clear" w:color="auto" w:fill="FFFFFF"/>
              </w:rPr>
              <w:t>КӨКТЕМ   СЕРУЕН КАРТОТЕКАСЫНАН.</w:t>
            </w:r>
          </w:p>
        </w:tc>
      </w:tr>
      <w:tr w:rsidR="00CA0951" w:rsidRPr="002D4B26" w14:paraId="243CF933" w14:textId="77777777" w:rsidTr="00BB324F">
        <w:trPr>
          <w:gridAfter w:val="4"/>
          <w:wAfter w:w="5100" w:type="dxa"/>
        </w:trPr>
        <w:tc>
          <w:tcPr>
            <w:tcW w:w="1415" w:type="dxa"/>
            <w:tcBorders>
              <w:top w:val="single" w:sz="4" w:space="0" w:color="auto"/>
              <w:left w:val="single" w:sz="4" w:space="0" w:color="auto"/>
              <w:bottom w:val="single" w:sz="4" w:space="0" w:color="auto"/>
              <w:right w:val="single" w:sz="4" w:space="0" w:color="auto"/>
            </w:tcBorders>
            <w:hideMark/>
          </w:tcPr>
          <w:p w14:paraId="1334D5C0" w14:textId="77777777" w:rsidR="00CA0951" w:rsidRPr="002D4B26" w:rsidRDefault="00CA0951" w:rsidP="00BB324F">
            <w:pPr>
              <w:rPr>
                <w:b/>
                <w:i/>
                <w:iCs/>
                <w:color w:val="000000"/>
                <w:lang w:eastAsia="ru-RU"/>
              </w:rPr>
            </w:pPr>
            <w:r w:rsidRPr="002D4B26">
              <w:rPr>
                <w:b/>
                <w:i/>
                <w:iCs/>
                <w:color w:val="000000"/>
                <w:lang w:eastAsia="ru-RU"/>
              </w:rPr>
              <w:t xml:space="preserve">Серуеннен  оралу </w:t>
            </w:r>
          </w:p>
        </w:tc>
        <w:tc>
          <w:tcPr>
            <w:tcW w:w="14471" w:type="dxa"/>
            <w:gridSpan w:val="15"/>
            <w:tcBorders>
              <w:top w:val="single" w:sz="4" w:space="0" w:color="auto"/>
              <w:left w:val="single" w:sz="4" w:space="0" w:color="auto"/>
              <w:bottom w:val="single" w:sz="4" w:space="0" w:color="auto"/>
              <w:right w:val="single" w:sz="4" w:space="0" w:color="auto"/>
            </w:tcBorders>
          </w:tcPr>
          <w:p w14:paraId="6CF8EA2F" w14:textId="77777777" w:rsidR="00CA0951" w:rsidRPr="002D4B26" w:rsidRDefault="00CA0951" w:rsidP="00BB324F">
            <w:pPr>
              <w:rPr>
                <w:i/>
              </w:rPr>
            </w:pPr>
            <w:r w:rsidRPr="002D4B26">
              <w:rPr>
                <w:i/>
              </w:rPr>
              <w:t>Балаларға  реттілікпен киімдерін шешуі, өз сөрелеріне  киімін</w:t>
            </w:r>
            <w:r>
              <w:rPr>
                <w:i/>
              </w:rPr>
              <w:t xml:space="preserve"> жинап таза ұстауды,</w:t>
            </w:r>
            <w:r w:rsidRPr="002D4B26">
              <w:rPr>
                <w:i/>
              </w:rPr>
              <w:t xml:space="preserve">  үйрету.   Гигиеналық шараларын ұйымдастыру.  Түскі асқа дайындық.</w:t>
            </w:r>
          </w:p>
        </w:tc>
      </w:tr>
      <w:tr w:rsidR="00CA0951" w:rsidRPr="005C0BAF" w14:paraId="7DA56988" w14:textId="77777777" w:rsidTr="00BB324F">
        <w:trPr>
          <w:gridAfter w:val="4"/>
          <w:wAfter w:w="5100" w:type="dxa"/>
        </w:trPr>
        <w:tc>
          <w:tcPr>
            <w:tcW w:w="1415" w:type="dxa"/>
            <w:tcBorders>
              <w:top w:val="single" w:sz="4" w:space="0" w:color="auto"/>
              <w:left w:val="single" w:sz="4" w:space="0" w:color="auto"/>
              <w:bottom w:val="single" w:sz="4" w:space="0" w:color="auto"/>
              <w:right w:val="single" w:sz="4" w:space="0" w:color="auto"/>
            </w:tcBorders>
            <w:hideMark/>
          </w:tcPr>
          <w:p w14:paraId="5230D133" w14:textId="77777777" w:rsidR="00CA0951" w:rsidRPr="002D4B26" w:rsidRDefault="00CA0951" w:rsidP="00BB324F">
            <w:pPr>
              <w:rPr>
                <w:b/>
                <w:i/>
                <w:iCs/>
                <w:color w:val="000000"/>
                <w:lang w:eastAsia="ru-RU"/>
              </w:rPr>
            </w:pPr>
            <w:r w:rsidRPr="002D4B26">
              <w:rPr>
                <w:b/>
                <w:i/>
                <w:iCs/>
                <w:color w:val="000000"/>
                <w:lang w:eastAsia="ru-RU"/>
              </w:rPr>
              <w:t>Түскі ас</w:t>
            </w:r>
          </w:p>
        </w:tc>
        <w:tc>
          <w:tcPr>
            <w:tcW w:w="14471" w:type="dxa"/>
            <w:gridSpan w:val="15"/>
            <w:tcBorders>
              <w:top w:val="single" w:sz="4" w:space="0" w:color="auto"/>
              <w:left w:val="single" w:sz="4" w:space="0" w:color="auto"/>
              <w:bottom w:val="single" w:sz="4" w:space="0" w:color="auto"/>
              <w:right w:val="single" w:sz="4" w:space="0" w:color="auto"/>
            </w:tcBorders>
            <w:hideMark/>
          </w:tcPr>
          <w:p w14:paraId="35D669CB" w14:textId="77777777" w:rsidR="00CA0951" w:rsidRPr="002D4B26" w:rsidRDefault="00CA0951" w:rsidP="00BB324F">
            <w:pPr>
              <w:rPr>
                <w:i/>
              </w:rPr>
            </w:pPr>
            <w:r w:rsidRPr="002D4B26">
              <w:rPr>
                <w:i/>
              </w:rPr>
              <w:t>Қолдарын сабында</w:t>
            </w:r>
            <w:r>
              <w:rPr>
                <w:i/>
              </w:rPr>
              <w:t>п жуып, өз сүлгілеріне сүртіну</w:t>
            </w:r>
            <w:r w:rsidRPr="002D4B26">
              <w:rPr>
                <w:i/>
              </w:rPr>
              <w:t>, сүлгіле</w:t>
            </w:r>
            <w:r>
              <w:rPr>
                <w:i/>
              </w:rPr>
              <w:t>рін өз ұяшықтарына ілу</w:t>
            </w:r>
            <w:r w:rsidRPr="002D4B26">
              <w:rPr>
                <w:i/>
              </w:rPr>
              <w:t xml:space="preserve">. Үстелге дұрыс отырып,тамақтануға ,  нан қиқымын жерге түсірмей, </w:t>
            </w:r>
            <w:r w:rsidRPr="002D4B26">
              <w:rPr>
                <w:i/>
                <w:iCs/>
              </w:rPr>
              <w:t xml:space="preserve">тамақтану </w:t>
            </w:r>
            <w:r w:rsidRPr="002D4B26">
              <w:rPr>
                <w:i/>
              </w:rPr>
              <w:t>әдебін дұрыс сақтай білуге  дағдыландыру.</w:t>
            </w:r>
          </w:p>
        </w:tc>
      </w:tr>
      <w:tr w:rsidR="00CA0951" w:rsidRPr="002D4B26" w14:paraId="39231DB1" w14:textId="77777777" w:rsidTr="00BB324F">
        <w:trPr>
          <w:gridAfter w:val="4"/>
          <w:wAfter w:w="5100" w:type="dxa"/>
        </w:trPr>
        <w:tc>
          <w:tcPr>
            <w:tcW w:w="1415" w:type="dxa"/>
            <w:tcBorders>
              <w:top w:val="single" w:sz="4" w:space="0" w:color="auto"/>
              <w:left w:val="single" w:sz="4" w:space="0" w:color="auto"/>
              <w:bottom w:val="single" w:sz="4" w:space="0" w:color="auto"/>
              <w:right w:val="single" w:sz="4" w:space="0" w:color="auto"/>
            </w:tcBorders>
            <w:hideMark/>
          </w:tcPr>
          <w:p w14:paraId="4DCE8FF9" w14:textId="77777777" w:rsidR="00CA0951" w:rsidRPr="002D4B26" w:rsidRDefault="00CA0951" w:rsidP="00BB324F">
            <w:pPr>
              <w:rPr>
                <w:b/>
                <w:i/>
                <w:iCs/>
                <w:color w:val="000000"/>
                <w:lang w:eastAsia="ru-RU"/>
              </w:rPr>
            </w:pPr>
            <w:r w:rsidRPr="002D4B26">
              <w:rPr>
                <w:b/>
                <w:i/>
                <w:iCs/>
                <w:color w:val="000000"/>
                <w:lang w:eastAsia="ru-RU"/>
              </w:rPr>
              <w:t>Ұйқы</w:t>
            </w:r>
          </w:p>
        </w:tc>
        <w:tc>
          <w:tcPr>
            <w:tcW w:w="14471" w:type="dxa"/>
            <w:gridSpan w:val="15"/>
            <w:tcBorders>
              <w:top w:val="single" w:sz="4" w:space="0" w:color="auto"/>
              <w:left w:val="single" w:sz="4" w:space="0" w:color="auto"/>
              <w:bottom w:val="single" w:sz="4" w:space="0" w:color="auto"/>
              <w:right w:val="single" w:sz="4" w:space="0" w:color="auto"/>
            </w:tcBorders>
            <w:hideMark/>
          </w:tcPr>
          <w:p w14:paraId="0876302F" w14:textId="77777777" w:rsidR="00CA0951" w:rsidRPr="002D4B26" w:rsidRDefault="00CA0951" w:rsidP="00BB324F">
            <w:pPr>
              <w:rPr>
                <w:i/>
              </w:rPr>
            </w:pPr>
            <w:r w:rsidRPr="002D4B26">
              <w:rPr>
                <w:i/>
              </w:rPr>
              <w:t xml:space="preserve">            Балалалардың тыныш ұйықтауына жағымды жағдай орнату. </w:t>
            </w:r>
            <w:r>
              <w:rPr>
                <w:i/>
              </w:rPr>
              <w:t xml:space="preserve">Тыныштық сақтау. </w:t>
            </w:r>
          </w:p>
        </w:tc>
      </w:tr>
      <w:tr w:rsidR="00CA0951" w:rsidRPr="005C0BAF" w14:paraId="4359C430" w14:textId="77777777" w:rsidTr="00BB324F">
        <w:trPr>
          <w:gridAfter w:val="5"/>
          <w:wAfter w:w="5123" w:type="dxa"/>
          <w:trHeight w:val="201"/>
        </w:trPr>
        <w:tc>
          <w:tcPr>
            <w:tcW w:w="1415" w:type="dxa"/>
            <w:vMerge w:val="restart"/>
            <w:tcBorders>
              <w:top w:val="single" w:sz="4" w:space="0" w:color="auto"/>
              <w:left w:val="single" w:sz="4" w:space="0" w:color="auto"/>
              <w:right w:val="single" w:sz="4" w:space="0" w:color="auto"/>
            </w:tcBorders>
            <w:hideMark/>
          </w:tcPr>
          <w:p w14:paraId="1336E5FF" w14:textId="77777777" w:rsidR="00CA0951" w:rsidRPr="002D4B26" w:rsidRDefault="00CA0951" w:rsidP="00BB324F">
            <w:pPr>
              <w:rPr>
                <w:b/>
                <w:bCs/>
                <w:i/>
                <w:color w:val="000000"/>
                <w:lang w:eastAsia="ru-RU"/>
              </w:rPr>
            </w:pPr>
            <w:r w:rsidRPr="002D4B26">
              <w:rPr>
                <w:b/>
                <w:bCs/>
                <w:i/>
                <w:color w:val="000000"/>
                <w:lang w:eastAsia="ru-RU"/>
              </w:rPr>
              <w:t>Біртіндеп ұйқыдан ояту, шынық-тыру шаралары</w:t>
            </w:r>
          </w:p>
        </w:tc>
        <w:tc>
          <w:tcPr>
            <w:tcW w:w="2836" w:type="dxa"/>
            <w:tcBorders>
              <w:top w:val="single" w:sz="4" w:space="0" w:color="auto"/>
              <w:left w:val="single" w:sz="4" w:space="0" w:color="auto"/>
              <w:bottom w:val="single" w:sz="4" w:space="0" w:color="auto"/>
              <w:right w:val="single" w:sz="4" w:space="0" w:color="auto"/>
            </w:tcBorders>
          </w:tcPr>
          <w:p w14:paraId="3C22212F" w14:textId="77777777" w:rsidR="00CA0951" w:rsidRPr="002D4B26" w:rsidRDefault="00CA0951" w:rsidP="00BB324F">
            <w:pPr>
              <w:rPr>
                <w:b/>
                <w:bCs/>
                <w:i/>
              </w:rPr>
            </w:pPr>
            <w:r w:rsidRPr="002D4B26">
              <w:rPr>
                <w:b/>
                <w:bCs/>
                <w:i/>
              </w:rPr>
              <w:t xml:space="preserve">Жаттығу кешені </w:t>
            </w:r>
          </w:p>
          <w:p w14:paraId="045FCEBC" w14:textId="77777777" w:rsidR="00CA0951" w:rsidRPr="002D4B26" w:rsidRDefault="00CA0951" w:rsidP="00BB324F">
            <w:pPr>
              <w:rPr>
                <w:bCs/>
                <w:i/>
              </w:rPr>
            </w:pPr>
            <w:r w:rsidRPr="002D4B26">
              <w:rPr>
                <w:bCs/>
                <w:i/>
              </w:rPr>
              <w:t>№ 13</w:t>
            </w:r>
          </w:p>
          <w:p w14:paraId="6A8AC0C9" w14:textId="77777777" w:rsidR="00CA0951" w:rsidRPr="002D4B26" w:rsidRDefault="00CA0951" w:rsidP="00BB324F">
            <w:pPr>
              <w:rPr>
                <w:bCs/>
                <w:i/>
              </w:rPr>
            </w:pPr>
            <w:r w:rsidRPr="002D4B26">
              <w:rPr>
                <w:bCs/>
                <w:i/>
              </w:rPr>
              <w:t xml:space="preserve">Арқанын қалпын сақтауға арналған жаттығулар. </w:t>
            </w:r>
          </w:p>
          <w:p w14:paraId="6812CB97" w14:textId="77777777" w:rsidR="00CA0951" w:rsidRPr="002D4B26" w:rsidRDefault="00CA0951" w:rsidP="00BB324F">
            <w:pPr>
              <w:rPr>
                <w:bCs/>
                <w:i/>
              </w:rPr>
            </w:pPr>
            <w:r w:rsidRPr="002D4B26">
              <w:rPr>
                <w:bCs/>
                <w:i/>
              </w:rPr>
              <w:t>Ояту</w:t>
            </w:r>
          </w:p>
          <w:p w14:paraId="34194143" w14:textId="77777777" w:rsidR="00CA0951" w:rsidRPr="002D4B26" w:rsidRDefault="00CA0951" w:rsidP="00BB324F">
            <w:pPr>
              <w:rPr>
                <w:bCs/>
                <w:i/>
              </w:rPr>
            </w:pPr>
            <w:r w:rsidRPr="002D4B26">
              <w:rPr>
                <w:bCs/>
                <w:i/>
              </w:rPr>
              <w:t>Балалар тұрайық</w:t>
            </w:r>
          </w:p>
          <w:p w14:paraId="47E98646" w14:textId="77777777" w:rsidR="00CA0951" w:rsidRPr="002D4B26" w:rsidRDefault="00CA0951" w:rsidP="00BB324F">
            <w:pPr>
              <w:rPr>
                <w:bCs/>
                <w:i/>
              </w:rPr>
            </w:pPr>
            <w:r w:rsidRPr="002D4B26">
              <w:rPr>
                <w:bCs/>
                <w:i/>
              </w:rPr>
              <w:t>Көзімізді ашайық</w:t>
            </w:r>
          </w:p>
          <w:p w14:paraId="64D10A96" w14:textId="77777777" w:rsidR="00CA0951" w:rsidRPr="002D4B26" w:rsidRDefault="00CA0951" w:rsidP="00BB324F">
            <w:pPr>
              <w:rPr>
                <w:bCs/>
                <w:i/>
              </w:rPr>
            </w:pPr>
            <w:r w:rsidRPr="002D4B26">
              <w:rPr>
                <w:bCs/>
                <w:i/>
              </w:rPr>
              <w:t>Қолымызды созып</w:t>
            </w:r>
          </w:p>
          <w:p w14:paraId="4290108E" w14:textId="77777777" w:rsidR="00CA0951" w:rsidRDefault="00CA0951" w:rsidP="00BB324F">
            <w:pPr>
              <w:rPr>
                <w:bCs/>
                <w:i/>
              </w:rPr>
            </w:pPr>
            <w:r w:rsidRPr="002D4B26">
              <w:rPr>
                <w:bCs/>
                <w:i/>
              </w:rPr>
              <w:t>Шынығып бір алайық.</w:t>
            </w:r>
          </w:p>
          <w:p w14:paraId="2BD7FF4A" w14:textId="77777777" w:rsidR="00CA0951" w:rsidRPr="002D4B26" w:rsidRDefault="00CA0951" w:rsidP="00BB324F">
            <w:pPr>
              <w:rPr>
                <w:bCs/>
                <w:i/>
              </w:rPr>
            </w:pPr>
            <w:r w:rsidRPr="00326B9D">
              <w:rPr>
                <w:i/>
                <w:color w:val="FF0000"/>
              </w:rPr>
              <w:t>4К моделі, бала үні, жаппай бақылау.</w:t>
            </w:r>
          </w:p>
          <w:p w14:paraId="18697C59" w14:textId="77777777" w:rsidR="00CA0951" w:rsidRPr="002D4B26" w:rsidRDefault="00CA0951" w:rsidP="00BB324F">
            <w:pPr>
              <w:rPr>
                <w:b/>
                <w:bCs/>
                <w:i/>
              </w:rPr>
            </w:pPr>
          </w:p>
          <w:p w14:paraId="21D41A3B" w14:textId="77777777" w:rsidR="00CA0951" w:rsidRPr="002D4B26" w:rsidRDefault="00CA0951" w:rsidP="00BB324F">
            <w:pPr>
              <w:rPr>
                <w:i/>
              </w:rPr>
            </w:pPr>
            <w:r w:rsidRPr="002D4B26">
              <w:rPr>
                <w:i/>
              </w:rPr>
              <w:t xml:space="preserve"> </w:t>
            </w:r>
          </w:p>
        </w:tc>
        <w:tc>
          <w:tcPr>
            <w:tcW w:w="3464" w:type="dxa"/>
            <w:gridSpan w:val="3"/>
            <w:tcBorders>
              <w:top w:val="single" w:sz="4" w:space="0" w:color="auto"/>
              <w:left w:val="single" w:sz="4" w:space="0" w:color="auto"/>
              <w:bottom w:val="single" w:sz="4" w:space="0" w:color="auto"/>
              <w:right w:val="single" w:sz="4" w:space="0" w:color="auto"/>
            </w:tcBorders>
          </w:tcPr>
          <w:p w14:paraId="60FF103D" w14:textId="77777777" w:rsidR="00CA0951" w:rsidRPr="002D4B26" w:rsidRDefault="00CA0951" w:rsidP="00BB324F">
            <w:pPr>
              <w:rPr>
                <w:b/>
                <w:i/>
              </w:rPr>
            </w:pPr>
            <w:r w:rsidRPr="002D4B26">
              <w:rPr>
                <w:b/>
                <w:i/>
              </w:rPr>
              <w:t xml:space="preserve">Жаттығу кешені </w:t>
            </w:r>
          </w:p>
          <w:p w14:paraId="341EE6F4" w14:textId="77777777" w:rsidR="00CA0951" w:rsidRPr="002D4B26" w:rsidRDefault="00CA0951" w:rsidP="00BB324F">
            <w:pPr>
              <w:rPr>
                <w:i/>
              </w:rPr>
            </w:pPr>
            <w:r>
              <w:rPr>
                <w:i/>
              </w:rPr>
              <w:t xml:space="preserve">№15 </w:t>
            </w:r>
            <w:r w:rsidRPr="002D4B26">
              <w:rPr>
                <w:i/>
              </w:rPr>
              <w:t>Тыныс алу жаттығуы:</w:t>
            </w:r>
          </w:p>
          <w:p w14:paraId="208EDC9C" w14:textId="77777777" w:rsidR="00CA0951" w:rsidRPr="002D4B26" w:rsidRDefault="00CA0951" w:rsidP="00BB324F">
            <w:pPr>
              <w:rPr>
                <w:i/>
              </w:rPr>
            </w:pPr>
            <w:r w:rsidRPr="002D4B26">
              <w:rPr>
                <w:i/>
              </w:rPr>
              <w:t>Ояту                                                                                                                                                                               Оянайық балалар                                                     Маған тезірек қарандар                                                           Шапалақ ұрайық                                                 Орнымыздан тұрайық.</w:t>
            </w:r>
          </w:p>
          <w:p w14:paraId="23B20877" w14:textId="77777777" w:rsidR="00CA0951" w:rsidRPr="002D4B26" w:rsidRDefault="00CA0951" w:rsidP="00BB324F">
            <w:pPr>
              <w:rPr>
                <w:i/>
              </w:rPr>
            </w:pPr>
            <w:r w:rsidRPr="002D4B26">
              <w:rPr>
                <w:i/>
              </w:rPr>
              <w:t>Ку - ка - ру, ку - ка - ри – ку, ку - ка - ри - ку.</w:t>
            </w:r>
          </w:p>
          <w:p w14:paraId="7FFB951E" w14:textId="77777777" w:rsidR="00CA0951" w:rsidRDefault="00CA0951" w:rsidP="00BB324F">
            <w:pPr>
              <w:rPr>
                <w:i/>
              </w:rPr>
            </w:pPr>
            <w:r w:rsidRPr="002D4B26">
              <w:rPr>
                <w:i/>
              </w:rPr>
              <w:t>Табанды шынықтыру массаждары:</w:t>
            </w:r>
          </w:p>
          <w:p w14:paraId="7194A292" w14:textId="77777777" w:rsidR="00CA0951" w:rsidRPr="002D4B26" w:rsidRDefault="00CA0951" w:rsidP="00BB324F">
            <w:pPr>
              <w:rPr>
                <w:b/>
                <w:i/>
              </w:rPr>
            </w:pPr>
            <w:r w:rsidRPr="00326B9D">
              <w:rPr>
                <w:i/>
                <w:color w:val="FF0000"/>
              </w:rPr>
              <w:t>4К моделі, бала үні, жаппай бақылау.</w:t>
            </w:r>
          </w:p>
        </w:tc>
        <w:tc>
          <w:tcPr>
            <w:tcW w:w="2857" w:type="dxa"/>
            <w:gridSpan w:val="4"/>
            <w:tcBorders>
              <w:top w:val="single" w:sz="4" w:space="0" w:color="auto"/>
              <w:left w:val="single" w:sz="4" w:space="0" w:color="auto"/>
              <w:bottom w:val="single" w:sz="4" w:space="0" w:color="auto"/>
              <w:right w:val="single" w:sz="4" w:space="0" w:color="auto"/>
            </w:tcBorders>
          </w:tcPr>
          <w:p w14:paraId="6E2DB2D9" w14:textId="77777777" w:rsidR="00CA0951" w:rsidRPr="002D4B26" w:rsidRDefault="00CA0951" w:rsidP="00BB324F">
            <w:pPr>
              <w:rPr>
                <w:b/>
                <w:i/>
              </w:rPr>
            </w:pPr>
            <w:r w:rsidRPr="002D4B26">
              <w:rPr>
                <w:b/>
                <w:i/>
              </w:rPr>
              <w:t xml:space="preserve">Жаттығу кешені </w:t>
            </w:r>
          </w:p>
          <w:p w14:paraId="6A3319C1" w14:textId="77777777" w:rsidR="00CA0951" w:rsidRPr="002D4B26" w:rsidRDefault="00CA0951" w:rsidP="00BB324F">
            <w:pPr>
              <w:rPr>
                <w:i/>
              </w:rPr>
            </w:pPr>
            <w:r w:rsidRPr="002D4B26">
              <w:rPr>
                <w:i/>
              </w:rPr>
              <w:t>№ 11</w:t>
            </w:r>
          </w:p>
          <w:p w14:paraId="456FE2BF" w14:textId="77777777" w:rsidR="00CA0951" w:rsidRPr="002D4B26" w:rsidRDefault="00CA0951" w:rsidP="00BB324F">
            <w:pPr>
              <w:rPr>
                <w:i/>
              </w:rPr>
            </w:pPr>
            <w:r w:rsidRPr="002D4B26">
              <w:rPr>
                <w:i/>
              </w:rPr>
              <w:t xml:space="preserve">Майтабанның алдын алу. </w:t>
            </w:r>
          </w:p>
          <w:p w14:paraId="705A86DC" w14:textId="77777777" w:rsidR="00CA0951" w:rsidRPr="002D4B26" w:rsidRDefault="00CA0951" w:rsidP="00BB324F">
            <w:pPr>
              <w:rPr>
                <w:i/>
              </w:rPr>
            </w:pPr>
            <w:r w:rsidRPr="002D4B26">
              <w:rPr>
                <w:i/>
              </w:rPr>
              <w:t>Мысық сияқты аяқтын ұшымен шеңбермен жүру, екі аяқпен секіру ,</w:t>
            </w:r>
          </w:p>
          <w:p w14:paraId="5BF49F14" w14:textId="77777777" w:rsidR="00CA0951" w:rsidRPr="002D4B26" w:rsidRDefault="00CA0951" w:rsidP="00BB324F">
            <w:pPr>
              <w:rPr>
                <w:i/>
              </w:rPr>
            </w:pPr>
            <w:r w:rsidRPr="002D4B26">
              <w:rPr>
                <w:i/>
              </w:rPr>
              <w:t>жүру орнымызға қарай жүгіру.</w:t>
            </w:r>
          </w:p>
          <w:p w14:paraId="5287B787" w14:textId="77777777" w:rsidR="00CA0951" w:rsidRPr="002D4B26" w:rsidRDefault="00CA0951" w:rsidP="00BB324F">
            <w:pPr>
              <w:rPr>
                <w:i/>
              </w:rPr>
            </w:pPr>
            <w:r w:rsidRPr="002D4B26">
              <w:rPr>
                <w:i/>
              </w:rPr>
              <w:t>Гимнастикалық жолдан жүру</w:t>
            </w:r>
          </w:p>
          <w:p w14:paraId="3B989A26" w14:textId="77777777" w:rsidR="00CA0951" w:rsidRDefault="00CA0951" w:rsidP="00BB324F">
            <w:pPr>
              <w:rPr>
                <w:i/>
              </w:rPr>
            </w:pPr>
            <w:r w:rsidRPr="002D4B26">
              <w:rPr>
                <w:i/>
              </w:rPr>
              <w:t>Жүрейік біз журейік                                                                                                                                                              Аяқты біз емдейік                                                                                                                                                         Аяқ қолым мықты болып                                                                                                                                           Көпірлерден өтейік.</w:t>
            </w:r>
          </w:p>
          <w:p w14:paraId="685E710E" w14:textId="77777777" w:rsidR="00CA0951" w:rsidRPr="002D4B26" w:rsidRDefault="00CA0951" w:rsidP="00BB324F">
            <w:pPr>
              <w:rPr>
                <w:b/>
                <w:i/>
              </w:rPr>
            </w:pPr>
            <w:r w:rsidRPr="00326B9D">
              <w:rPr>
                <w:i/>
                <w:color w:val="FF0000"/>
              </w:rPr>
              <w:t>4К моделі, бала үні, жаппай бақылау.</w:t>
            </w:r>
          </w:p>
        </w:tc>
        <w:tc>
          <w:tcPr>
            <w:tcW w:w="2894" w:type="dxa"/>
            <w:gridSpan w:val="3"/>
            <w:tcBorders>
              <w:top w:val="single" w:sz="4" w:space="0" w:color="auto"/>
              <w:left w:val="single" w:sz="4" w:space="0" w:color="auto"/>
              <w:bottom w:val="single" w:sz="4" w:space="0" w:color="auto"/>
              <w:right w:val="single" w:sz="4" w:space="0" w:color="auto"/>
            </w:tcBorders>
          </w:tcPr>
          <w:p w14:paraId="0A240A58" w14:textId="77777777" w:rsidR="00CA0951" w:rsidRPr="002D4B26" w:rsidRDefault="00CA0951" w:rsidP="00BB324F">
            <w:pPr>
              <w:rPr>
                <w:b/>
                <w:bCs/>
                <w:i/>
              </w:rPr>
            </w:pPr>
            <w:r w:rsidRPr="002D4B26">
              <w:rPr>
                <w:b/>
                <w:bCs/>
                <w:i/>
              </w:rPr>
              <w:t xml:space="preserve">Жаттығу кешені </w:t>
            </w:r>
          </w:p>
          <w:p w14:paraId="23AD86CC" w14:textId="77777777" w:rsidR="00CA0951" w:rsidRPr="002D4B26" w:rsidRDefault="00CA0951" w:rsidP="00BB324F">
            <w:pPr>
              <w:rPr>
                <w:i/>
              </w:rPr>
            </w:pPr>
            <w:r w:rsidRPr="002D4B26">
              <w:rPr>
                <w:bCs/>
                <w:i/>
              </w:rPr>
              <w:t>№ 14</w:t>
            </w:r>
            <w:r>
              <w:rPr>
                <w:i/>
              </w:rPr>
              <w:t xml:space="preserve"> </w:t>
            </w:r>
            <w:r w:rsidRPr="002D4B26">
              <w:rPr>
                <w:i/>
              </w:rPr>
              <w:t>Балапандар.</w:t>
            </w:r>
          </w:p>
          <w:p w14:paraId="5318F5C2" w14:textId="77777777" w:rsidR="00CA0951" w:rsidRPr="002D4B26" w:rsidRDefault="00CA0951" w:rsidP="00BB324F">
            <w:pPr>
              <w:rPr>
                <w:i/>
              </w:rPr>
            </w:pPr>
            <w:r w:rsidRPr="002D4B26">
              <w:rPr>
                <w:i/>
              </w:rPr>
              <w:t>Ояту</w:t>
            </w:r>
          </w:p>
          <w:p w14:paraId="7F98EF69" w14:textId="77777777" w:rsidR="00CA0951" w:rsidRPr="002D4B26" w:rsidRDefault="00CA0951" w:rsidP="00BB324F">
            <w:pPr>
              <w:rPr>
                <w:i/>
              </w:rPr>
            </w:pPr>
            <w:r w:rsidRPr="002D4B26">
              <w:rPr>
                <w:i/>
              </w:rPr>
              <w:t>Балапандар тұрайық</w:t>
            </w:r>
          </w:p>
          <w:p w14:paraId="29258A7A" w14:textId="77777777" w:rsidR="00CA0951" w:rsidRPr="002D4B26" w:rsidRDefault="00CA0951" w:rsidP="00BB324F">
            <w:pPr>
              <w:rPr>
                <w:i/>
              </w:rPr>
            </w:pPr>
            <w:r w:rsidRPr="002D4B26">
              <w:rPr>
                <w:i/>
              </w:rPr>
              <w:t>Көзімізді ашайық</w:t>
            </w:r>
          </w:p>
          <w:p w14:paraId="203E4390" w14:textId="77777777" w:rsidR="00CA0951" w:rsidRPr="002D4B26" w:rsidRDefault="00CA0951" w:rsidP="00BB324F">
            <w:pPr>
              <w:rPr>
                <w:i/>
              </w:rPr>
            </w:pPr>
            <w:r w:rsidRPr="002D4B26">
              <w:rPr>
                <w:i/>
              </w:rPr>
              <w:t>Жан-жаққа біз қарайық</w:t>
            </w:r>
          </w:p>
          <w:p w14:paraId="0FB2AB9B" w14:textId="77777777" w:rsidR="00CA0951" w:rsidRDefault="00CA0951" w:rsidP="00BB324F">
            <w:pPr>
              <w:rPr>
                <w:i/>
              </w:rPr>
            </w:pPr>
            <w:r w:rsidRPr="002D4B26">
              <w:rPr>
                <w:i/>
              </w:rPr>
              <w:t>Бір күлімдеп алайық.</w:t>
            </w:r>
          </w:p>
          <w:p w14:paraId="546E06F0" w14:textId="77777777" w:rsidR="00CA0951" w:rsidRPr="002D4B26" w:rsidRDefault="00CA0951" w:rsidP="00BB324F">
            <w:pPr>
              <w:rPr>
                <w:i/>
              </w:rPr>
            </w:pPr>
            <w:r w:rsidRPr="00326B9D">
              <w:rPr>
                <w:i/>
                <w:color w:val="FF0000"/>
              </w:rPr>
              <w:t>4К моделі, бала үні, жаппай бақылау.</w:t>
            </w:r>
          </w:p>
          <w:p w14:paraId="1C0D16C8" w14:textId="77777777" w:rsidR="00CA0951" w:rsidRPr="002D4B26" w:rsidRDefault="00CA0951" w:rsidP="00BB324F">
            <w:pPr>
              <w:rPr>
                <w:i/>
              </w:rPr>
            </w:pPr>
          </w:p>
          <w:p w14:paraId="3D2FB838" w14:textId="77777777" w:rsidR="00CA0951" w:rsidRPr="002D4B26" w:rsidRDefault="00CA0951" w:rsidP="00BB324F">
            <w:pPr>
              <w:jc w:val="center"/>
              <w:rPr>
                <w:b/>
                <w:i/>
              </w:rPr>
            </w:pPr>
          </w:p>
        </w:tc>
        <w:tc>
          <w:tcPr>
            <w:tcW w:w="2397" w:type="dxa"/>
            <w:gridSpan w:val="3"/>
            <w:tcBorders>
              <w:top w:val="single" w:sz="4" w:space="0" w:color="auto"/>
              <w:left w:val="single" w:sz="4" w:space="0" w:color="auto"/>
              <w:bottom w:val="single" w:sz="4" w:space="0" w:color="auto"/>
              <w:right w:val="single" w:sz="4" w:space="0" w:color="auto"/>
            </w:tcBorders>
          </w:tcPr>
          <w:p w14:paraId="6ABB13B5" w14:textId="77777777" w:rsidR="00CA0951" w:rsidRPr="002D4B26" w:rsidRDefault="00CA0951" w:rsidP="00BB324F">
            <w:pPr>
              <w:rPr>
                <w:b/>
                <w:bCs/>
                <w:i/>
              </w:rPr>
            </w:pPr>
            <w:r w:rsidRPr="002D4B26">
              <w:rPr>
                <w:b/>
                <w:bCs/>
                <w:i/>
              </w:rPr>
              <w:t xml:space="preserve">Жаттығу кешені      </w:t>
            </w:r>
            <w:r w:rsidRPr="002D4B26">
              <w:rPr>
                <w:bCs/>
                <w:i/>
              </w:rPr>
              <w:t>№</w:t>
            </w:r>
            <w:r w:rsidRPr="002D4B26">
              <w:rPr>
                <w:b/>
                <w:bCs/>
                <w:i/>
              </w:rPr>
              <w:t xml:space="preserve"> </w:t>
            </w:r>
            <w:r w:rsidRPr="002D4B26">
              <w:rPr>
                <w:bCs/>
                <w:i/>
              </w:rPr>
              <w:t>12</w:t>
            </w:r>
          </w:p>
          <w:p w14:paraId="25EFFF04" w14:textId="77777777" w:rsidR="00CA0951" w:rsidRPr="002D4B26" w:rsidRDefault="00CA0951" w:rsidP="00BB324F">
            <w:pPr>
              <w:rPr>
                <w:bCs/>
                <w:i/>
              </w:rPr>
            </w:pPr>
            <w:r w:rsidRPr="002D4B26">
              <w:rPr>
                <w:bCs/>
                <w:i/>
              </w:rPr>
              <w:t xml:space="preserve">Төсекте жатып жасайтын жаттығулар </w:t>
            </w:r>
          </w:p>
          <w:p w14:paraId="03170463" w14:textId="77777777" w:rsidR="00CA0951" w:rsidRPr="002D4B26" w:rsidRDefault="00CA0951" w:rsidP="00BB324F">
            <w:pPr>
              <w:rPr>
                <w:bCs/>
                <w:i/>
              </w:rPr>
            </w:pPr>
            <w:r w:rsidRPr="002D4B26">
              <w:rPr>
                <w:bCs/>
                <w:i/>
              </w:rPr>
              <w:t xml:space="preserve"> Ояту</w:t>
            </w:r>
          </w:p>
          <w:p w14:paraId="25100BD4" w14:textId="77777777" w:rsidR="00CA0951" w:rsidRPr="002D4B26" w:rsidRDefault="00CA0951" w:rsidP="00BB324F">
            <w:pPr>
              <w:rPr>
                <w:bCs/>
                <w:i/>
              </w:rPr>
            </w:pPr>
            <w:r w:rsidRPr="002D4B26">
              <w:rPr>
                <w:bCs/>
                <w:i/>
              </w:rPr>
              <w:t>Балалар тұрайық</w:t>
            </w:r>
          </w:p>
          <w:p w14:paraId="73A290E4" w14:textId="77777777" w:rsidR="00CA0951" w:rsidRPr="002D4B26" w:rsidRDefault="00CA0951" w:rsidP="00BB324F">
            <w:pPr>
              <w:rPr>
                <w:bCs/>
                <w:i/>
              </w:rPr>
            </w:pPr>
            <w:r w:rsidRPr="002D4B26">
              <w:rPr>
                <w:bCs/>
                <w:i/>
              </w:rPr>
              <w:t>Көзімізді ашайық</w:t>
            </w:r>
          </w:p>
          <w:p w14:paraId="3E9D799B" w14:textId="77777777" w:rsidR="00CA0951" w:rsidRPr="002D4B26" w:rsidRDefault="00CA0951" w:rsidP="00BB324F">
            <w:pPr>
              <w:rPr>
                <w:bCs/>
                <w:i/>
              </w:rPr>
            </w:pPr>
            <w:r w:rsidRPr="002D4B26">
              <w:rPr>
                <w:bCs/>
                <w:i/>
              </w:rPr>
              <w:t>Қолымызды созып</w:t>
            </w:r>
          </w:p>
          <w:p w14:paraId="3A4F1609" w14:textId="77777777" w:rsidR="00CA0951" w:rsidRPr="002D4B26" w:rsidRDefault="00CA0951" w:rsidP="00BB324F">
            <w:pPr>
              <w:rPr>
                <w:bCs/>
                <w:i/>
              </w:rPr>
            </w:pPr>
            <w:r w:rsidRPr="002D4B26">
              <w:rPr>
                <w:bCs/>
                <w:i/>
              </w:rPr>
              <w:t xml:space="preserve">Шынығып бір алайық. </w:t>
            </w:r>
          </w:p>
          <w:p w14:paraId="070D323C" w14:textId="77777777" w:rsidR="00CA0951" w:rsidRDefault="00CA0951" w:rsidP="00BB324F">
            <w:pPr>
              <w:rPr>
                <w:bCs/>
                <w:i/>
              </w:rPr>
            </w:pPr>
            <w:r w:rsidRPr="002D4B26">
              <w:rPr>
                <w:bCs/>
                <w:i/>
              </w:rPr>
              <w:t xml:space="preserve">Созылу     </w:t>
            </w:r>
          </w:p>
          <w:p w14:paraId="204CEEE8" w14:textId="77777777" w:rsidR="00CA0951" w:rsidRPr="002D4B26" w:rsidRDefault="00CA0951" w:rsidP="00BB324F">
            <w:pPr>
              <w:rPr>
                <w:i/>
              </w:rPr>
            </w:pPr>
            <w:r w:rsidRPr="00326B9D">
              <w:rPr>
                <w:i/>
                <w:color w:val="FF0000"/>
              </w:rPr>
              <w:t>4К моделі, бала үні, жаппай бақылау.</w:t>
            </w:r>
            <w:r w:rsidRPr="002D4B26">
              <w:rPr>
                <w:bCs/>
                <w:i/>
              </w:rPr>
              <w:t xml:space="preserve">                                                                                                                                                                                    </w:t>
            </w:r>
          </w:p>
          <w:p w14:paraId="4275FC38" w14:textId="77777777" w:rsidR="00CA0951" w:rsidRPr="002D4B26" w:rsidRDefault="00CA0951" w:rsidP="00BB324F">
            <w:pPr>
              <w:rPr>
                <w:i/>
              </w:rPr>
            </w:pPr>
          </w:p>
        </w:tc>
      </w:tr>
      <w:tr w:rsidR="00CA0951" w:rsidRPr="000D0DDB" w14:paraId="7017FA8C" w14:textId="77777777" w:rsidTr="00BB324F">
        <w:trPr>
          <w:gridAfter w:val="4"/>
          <w:wAfter w:w="5100" w:type="dxa"/>
          <w:trHeight w:val="195"/>
        </w:trPr>
        <w:tc>
          <w:tcPr>
            <w:tcW w:w="1415" w:type="dxa"/>
            <w:vMerge/>
            <w:tcBorders>
              <w:left w:val="single" w:sz="4" w:space="0" w:color="auto"/>
              <w:bottom w:val="single" w:sz="4" w:space="0" w:color="auto"/>
              <w:right w:val="single" w:sz="4" w:space="0" w:color="auto"/>
            </w:tcBorders>
          </w:tcPr>
          <w:p w14:paraId="65C84917" w14:textId="77777777" w:rsidR="00CA0951" w:rsidRPr="002D4B26" w:rsidRDefault="00CA0951" w:rsidP="00BB324F">
            <w:pPr>
              <w:rPr>
                <w:b/>
                <w:bCs/>
                <w:i/>
                <w:color w:val="000000"/>
                <w:lang w:eastAsia="ru-RU"/>
              </w:rPr>
            </w:pPr>
          </w:p>
        </w:tc>
        <w:tc>
          <w:tcPr>
            <w:tcW w:w="14471" w:type="dxa"/>
            <w:gridSpan w:val="15"/>
            <w:tcBorders>
              <w:top w:val="single" w:sz="4" w:space="0" w:color="auto"/>
              <w:left w:val="single" w:sz="4" w:space="0" w:color="auto"/>
              <w:bottom w:val="single" w:sz="4" w:space="0" w:color="auto"/>
              <w:right w:val="single" w:sz="4" w:space="0" w:color="auto"/>
            </w:tcBorders>
          </w:tcPr>
          <w:p w14:paraId="4FA8E786" w14:textId="77777777" w:rsidR="00CA0951" w:rsidRPr="002D4B26" w:rsidRDefault="00CA0951" w:rsidP="00BB324F">
            <w:pPr>
              <w:jc w:val="center"/>
              <w:rPr>
                <w:b/>
                <w:bCs/>
                <w:i/>
              </w:rPr>
            </w:pPr>
            <w:r w:rsidRPr="002D4B26">
              <w:rPr>
                <w:b/>
                <w:bCs/>
                <w:i/>
              </w:rPr>
              <w:t xml:space="preserve">ҰЙҚЫ АШАР   ЖАТТЫҒУЛАР  КАТРОТЕКАСЫНАН </w:t>
            </w:r>
          </w:p>
          <w:p w14:paraId="1DC6D64D" w14:textId="77777777" w:rsidR="00CA0951" w:rsidRPr="002D4B26" w:rsidRDefault="00CA0951" w:rsidP="00BB324F">
            <w:pPr>
              <w:jc w:val="center"/>
              <w:rPr>
                <w:b/>
                <w:bCs/>
                <w:i/>
              </w:rPr>
            </w:pPr>
          </w:p>
        </w:tc>
      </w:tr>
      <w:tr w:rsidR="00CA0951" w:rsidRPr="005C0BAF" w14:paraId="3F51FA28" w14:textId="77777777" w:rsidTr="00BB324F">
        <w:trPr>
          <w:gridAfter w:val="4"/>
          <w:wAfter w:w="5100" w:type="dxa"/>
        </w:trPr>
        <w:tc>
          <w:tcPr>
            <w:tcW w:w="1415" w:type="dxa"/>
            <w:tcBorders>
              <w:top w:val="single" w:sz="4" w:space="0" w:color="auto"/>
              <w:left w:val="single" w:sz="4" w:space="0" w:color="auto"/>
              <w:bottom w:val="single" w:sz="4" w:space="0" w:color="auto"/>
              <w:right w:val="single" w:sz="4" w:space="0" w:color="auto"/>
            </w:tcBorders>
            <w:hideMark/>
          </w:tcPr>
          <w:p w14:paraId="62F3BE00" w14:textId="77777777" w:rsidR="00CA0951" w:rsidRPr="002D4B26" w:rsidRDefault="00CA0951" w:rsidP="00BB324F">
            <w:pPr>
              <w:rPr>
                <w:b/>
                <w:i/>
                <w:color w:val="000000"/>
                <w:lang w:eastAsia="ru-RU"/>
              </w:rPr>
            </w:pPr>
            <w:r w:rsidRPr="002D4B26">
              <w:rPr>
                <w:b/>
                <w:i/>
                <w:color w:val="000000"/>
                <w:lang w:eastAsia="ru-RU"/>
              </w:rPr>
              <w:t>Бесін ас</w:t>
            </w:r>
          </w:p>
        </w:tc>
        <w:tc>
          <w:tcPr>
            <w:tcW w:w="14471" w:type="dxa"/>
            <w:gridSpan w:val="15"/>
            <w:tcBorders>
              <w:top w:val="single" w:sz="4" w:space="0" w:color="auto"/>
              <w:left w:val="single" w:sz="4" w:space="0" w:color="auto"/>
              <w:bottom w:val="single" w:sz="4" w:space="0" w:color="auto"/>
              <w:right w:val="single" w:sz="4" w:space="0" w:color="auto"/>
            </w:tcBorders>
            <w:hideMark/>
          </w:tcPr>
          <w:p w14:paraId="3BCCEAA1" w14:textId="77777777" w:rsidR="00CA0951" w:rsidRPr="002D4B26" w:rsidRDefault="00CA0951" w:rsidP="00BB324F">
            <w:pPr>
              <w:rPr>
                <w:i/>
              </w:rPr>
            </w:pPr>
            <w:r w:rsidRPr="002D4B26">
              <w:rPr>
                <w:i/>
              </w:rPr>
              <w:t xml:space="preserve">Қолдарын сабындап жуып, өз сүлгілеріне сүрту,  ұқыпты тамақтану дағдыларын, </w:t>
            </w:r>
            <w:r w:rsidRPr="002D4B26">
              <w:rPr>
                <w:i/>
                <w:iCs/>
              </w:rPr>
              <w:t xml:space="preserve">тамақтану </w:t>
            </w:r>
            <w:r w:rsidRPr="002D4B26">
              <w:rPr>
                <w:i/>
              </w:rPr>
              <w:t>әдебін дұрыс сақтай білуге  дағдыландыру.</w:t>
            </w:r>
          </w:p>
        </w:tc>
      </w:tr>
      <w:tr w:rsidR="00CA0951" w:rsidRPr="00B176B1" w14:paraId="76334380" w14:textId="77777777" w:rsidTr="00BB324F">
        <w:trPr>
          <w:gridAfter w:val="3"/>
          <w:wAfter w:w="5086" w:type="dxa"/>
          <w:trHeight w:val="243"/>
        </w:trPr>
        <w:tc>
          <w:tcPr>
            <w:tcW w:w="1415" w:type="dxa"/>
            <w:vMerge w:val="restart"/>
            <w:tcBorders>
              <w:top w:val="single" w:sz="4" w:space="0" w:color="auto"/>
              <w:left w:val="single" w:sz="4" w:space="0" w:color="auto"/>
              <w:right w:val="single" w:sz="4" w:space="0" w:color="auto"/>
            </w:tcBorders>
          </w:tcPr>
          <w:p w14:paraId="46F697F0" w14:textId="77777777" w:rsidR="00CA0951" w:rsidRPr="002D4B26" w:rsidRDefault="00CA0951" w:rsidP="00BB324F">
            <w:pPr>
              <w:rPr>
                <w:b/>
                <w:bCs/>
                <w:i/>
                <w:color w:val="000000"/>
                <w:lang w:eastAsia="ru-RU"/>
              </w:rPr>
            </w:pPr>
            <w:r w:rsidRPr="002D4B26">
              <w:rPr>
                <w:b/>
                <w:bCs/>
                <w:i/>
                <w:color w:val="000000"/>
                <w:lang w:eastAsia="ru-RU"/>
              </w:rPr>
              <w:t>Ойындар, дербес әрекет. Баланың жеке даму картасына сәйкес жеке жұмыс</w:t>
            </w:r>
          </w:p>
        </w:tc>
        <w:tc>
          <w:tcPr>
            <w:tcW w:w="2836" w:type="dxa"/>
            <w:tcBorders>
              <w:top w:val="single" w:sz="4" w:space="0" w:color="auto"/>
              <w:left w:val="single" w:sz="4" w:space="0" w:color="auto"/>
              <w:bottom w:val="single" w:sz="4" w:space="0" w:color="auto"/>
              <w:right w:val="single" w:sz="4" w:space="0" w:color="auto"/>
            </w:tcBorders>
          </w:tcPr>
          <w:p w14:paraId="7D2FAFFF" w14:textId="77777777" w:rsidR="00CA0951" w:rsidRPr="00B37A8A" w:rsidRDefault="00CA0951" w:rsidP="00BB324F">
            <w:pPr>
              <w:rPr>
                <w:bCs/>
                <w:i/>
                <w:iCs/>
                <w:color w:val="FF0000"/>
              </w:rPr>
            </w:pPr>
            <w:r w:rsidRPr="00B37A8A">
              <w:rPr>
                <w:bCs/>
                <w:i/>
                <w:iCs/>
                <w:color w:val="FF0000"/>
              </w:rPr>
              <w:t>Құрлымдалған ойын:</w:t>
            </w:r>
          </w:p>
          <w:p w14:paraId="297FB35D" w14:textId="77777777" w:rsidR="00CA0951" w:rsidRPr="00B37A8A" w:rsidRDefault="00CA0951" w:rsidP="00BB324F">
            <w:pPr>
              <w:rPr>
                <w:i/>
                <w:color w:val="FF0000"/>
              </w:rPr>
            </w:pPr>
            <w:r w:rsidRPr="00B37A8A">
              <w:rPr>
                <w:bCs/>
                <w:i/>
                <w:iCs/>
                <w:color w:val="FF0000"/>
              </w:rPr>
              <w:t>Кеңістікті бағдарлау.</w:t>
            </w:r>
          </w:p>
          <w:p w14:paraId="2310B5A7" w14:textId="77777777" w:rsidR="00CA0951" w:rsidRDefault="00CA0951" w:rsidP="00BB324F">
            <w:pPr>
              <w:rPr>
                <w:bCs/>
                <w:i/>
                <w:iCs/>
              </w:rPr>
            </w:pPr>
            <w:r w:rsidRPr="000D5B9D">
              <w:rPr>
                <w:b/>
                <w:bCs/>
                <w:i/>
                <w:iCs/>
              </w:rPr>
              <w:t xml:space="preserve">Мақсаты: </w:t>
            </w:r>
            <w:r w:rsidRPr="000D5B9D">
              <w:rPr>
                <w:bCs/>
                <w:i/>
                <w:iCs/>
              </w:rPr>
              <w:t>балаларға  ойын арқ</w:t>
            </w:r>
            <w:r>
              <w:rPr>
                <w:bCs/>
                <w:i/>
                <w:iCs/>
              </w:rPr>
              <w:t>ылы кеңістікті бағдарлай біледі.</w:t>
            </w:r>
          </w:p>
          <w:p w14:paraId="53158A5A" w14:textId="77777777" w:rsidR="00CA0951" w:rsidRDefault="00CA0951" w:rsidP="00BB324F">
            <w:pPr>
              <w:rPr>
                <w:i/>
                <w:iCs/>
              </w:rPr>
            </w:pPr>
            <w:r>
              <w:rPr>
                <w:i/>
                <w:iCs/>
              </w:rPr>
              <w:t>Жеке баламен жұмыс</w:t>
            </w:r>
          </w:p>
          <w:p w14:paraId="7C6991DB" w14:textId="77777777" w:rsidR="00CA0951" w:rsidRDefault="00CA0951" w:rsidP="00BB324F">
            <w:pPr>
              <w:rPr>
                <w:i/>
                <w:iCs/>
              </w:rPr>
            </w:pPr>
          </w:p>
          <w:p w14:paraId="790D85BA" w14:textId="77777777" w:rsidR="00CA0951" w:rsidRDefault="00CA0951" w:rsidP="00BB324F">
            <w:pPr>
              <w:rPr>
                <w:i/>
                <w:iCs/>
              </w:rPr>
            </w:pPr>
            <w:r>
              <w:rPr>
                <w:i/>
                <w:iCs/>
              </w:rPr>
              <w:t>Еркін ойын</w:t>
            </w:r>
          </w:p>
          <w:p w14:paraId="16D0247D" w14:textId="77777777" w:rsidR="00CA0951" w:rsidRDefault="00CA0951" w:rsidP="00BB324F">
            <w:pPr>
              <w:rPr>
                <w:i/>
                <w:color w:val="000000"/>
                <w:lang w:eastAsia="ru-RU"/>
              </w:rPr>
            </w:pPr>
            <w:r>
              <w:rPr>
                <w:i/>
                <w:iCs/>
              </w:rPr>
              <w:t>Жанама бақылау.</w:t>
            </w:r>
            <w:r w:rsidRPr="00BE2CDD">
              <w:rPr>
                <w:i/>
                <w:color w:val="000000"/>
                <w:lang w:eastAsia="ru-RU"/>
              </w:rPr>
              <w:t>, </w:t>
            </w:r>
          </w:p>
          <w:p w14:paraId="4A1482E3" w14:textId="77777777" w:rsidR="00CA0951" w:rsidRPr="000D5B9D" w:rsidRDefault="00CA0951" w:rsidP="00BB324F">
            <w:pPr>
              <w:rPr>
                <w:i/>
              </w:rPr>
            </w:pPr>
            <w:r w:rsidRPr="004C3BD8">
              <w:rPr>
                <w:i/>
                <w:color w:val="FF0000"/>
                <w:shd w:val="clear" w:color="auto" w:fill="FFFFFF"/>
              </w:rPr>
              <w:t>4К моделі, бала үні.</w:t>
            </w:r>
          </w:p>
        </w:tc>
        <w:tc>
          <w:tcPr>
            <w:tcW w:w="3518" w:type="dxa"/>
            <w:gridSpan w:val="5"/>
            <w:tcBorders>
              <w:top w:val="single" w:sz="4" w:space="0" w:color="auto"/>
              <w:left w:val="single" w:sz="4" w:space="0" w:color="auto"/>
              <w:bottom w:val="single" w:sz="4" w:space="0" w:color="auto"/>
              <w:right w:val="single" w:sz="4" w:space="0" w:color="auto"/>
            </w:tcBorders>
          </w:tcPr>
          <w:p w14:paraId="0FEE1024" w14:textId="77777777" w:rsidR="00CA0951" w:rsidRPr="00B37A8A" w:rsidRDefault="00CA0951" w:rsidP="00BB324F">
            <w:pPr>
              <w:rPr>
                <w:bCs/>
                <w:i/>
                <w:iCs/>
                <w:color w:val="FF0000"/>
              </w:rPr>
            </w:pPr>
            <w:r w:rsidRPr="000D5B9D">
              <w:rPr>
                <w:b/>
                <w:bCs/>
                <w:i/>
                <w:iCs/>
              </w:rPr>
              <w:t xml:space="preserve">  </w:t>
            </w:r>
            <w:r w:rsidRPr="00B37A8A">
              <w:rPr>
                <w:bCs/>
                <w:i/>
                <w:iCs/>
                <w:color w:val="FF0000"/>
              </w:rPr>
              <w:t>Құрлымдалған ойын:</w:t>
            </w:r>
          </w:p>
          <w:p w14:paraId="3AEDE81B" w14:textId="77777777" w:rsidR="00CA0951" w:rsidRPr="00B37A8A" w:rsidRDefault="00CA0951" w:rsidP="00BB324F">
            <w:pPr>
              <w:rPr>
                <w:i/>
                <w:color w:val="FF0000"/>
              </w:rPr>
            </w:pPr>
            <w:r w:rsidRPr="00B37A8A">
              <w:rPr>
                <w:bCs/>
                <w:i/>
                <w:iCs/>
                <w:color w:val="FF0000"/>
              </w:rPr>
              <w:t xml:space="preserve">  «Көп және біреу» </w:t>
            </w:r>
          </w:p>
          <w:p w14:paraId="53EE2208" w14:textId="77777777" w:rsidR="00CA0951" w:rsidRDefault="00CA0951" w:rsidP="00BB324F">
            <w:pPr>
              <w:rPr>
                <w:b/>
                <w:bCs/>
                <w:i/>
                <w:iCs/>
              </w:rPr>
            </w:pPr>
            <w:r w:rsidRPr="000D5B9D">
              <w:rPr>
                <w:b/>
                <w:bCs/>
                <w:i/>
                <w:iCs/>
              </w:rPr>
              <w:t xml:space="preserve">Ойынның мақсаты: </w:t>
            </w:r>
            <w:r w:rsidRPr="000D5B9D">
              <w:rPr>
                <w:bCs/>
                <w:i/>
                <w:iCs/>
              </w:rPr>
              <w:t xml:space="preserve">көп және біреу заттардың тең, тең емес </w:t>
            </w:r>
            <w:r>
              <w:rPr>
                <w:bCs/>
                <w:i/>
                <w:iCs/>
              </w:rPr>
              <w:t>топтарын салыстыра алады.</w:t>
            </w:r>
            <w:r w:rsidRPr="000D5B9D">
              <w:rPr>
                <w:b/>
                <w:bCs/>
                <w:i/>
                <w:iCs/>
              </w:rPr>
              <w:t> </w:t>
            </w:r>
          </w:p>
          <w:p w14:paraId="719C7F05" w14:textId="77777777" w:rsidR="00CA0951" w:rsidRDefault="00CA0951" w:rsidP="00BB324F">
            <w:pPr>
              <w:rPr>
                <w:i/>
                <w:iCs/>
              </w:rPr>
            </w:pPr>
            <w:r>
              <w:rPr>
                <w:i/>
                <w:iCs/>
              </w:rPr>
              <w:t>Жеке баламен жұмыс</w:t>
            </w:r>
          </w:p>
          <w:p w14:paraId="1BC1D529" w14:textId="77777777" w:rsidR="00CA0951" w:rsidRDefault="00CA0951" w:rsidP="00BB324F">
            <w:pPr>
              <w:rPr>
                <w:i/>
                <w:iCs/>
              </w:rPr>
            </w:pPr>
          </w:p>
          <w:p w14:paraId="761B408F" w14:textId="77777777" w:rsidR="00CA0951" w:rsidRDefault="00CA0951" w:rsidP="00BB324F">
            <w:pPr>
              <w:rPr>
                <w:i/>
                <w:iCs/>
              </w:rPr>
            </w:pPr>
            <w:r>
              <w:rPr>
                <w:i/>
                <w:iCs/>
              </w:rPr>
              <w:t>Еркін ойын</w:t>
            </w:r>
          </w:p>
          <w:p w14:paraId="0E88B6C6" w14:textId="77777777" w:rsidR="00CA0951" w:rsidRDefault="00CA0951" w:rsidP="00BB324F">
            <w:pPr>
              <w:rPr>
                <w:i/>
                <w:color w:val="000000"/>
                <w:lang w:eastAsia="ru-RU"/>
              </w:rPr>
            </w:pPr>
            <w:r>
              <w:rPr>
                <w:i/>
                <w:iCs/>
              </w:rPr>
              <w:t>Жанама бақылау.</w:t>
            </w:r>
            <w:r w:rsidRPr="00BE2CDD">
              <w:rPr>
                <w:i/>
                <w:color w:val="000000"/>
                <w:lang w:eastAsia="ru-RU"/>
              </w:rPr>
              <w:t>, </w:t>
            </w:r>
          </w:p>
          <w:p w14:paraId="2DD8711E" w14:textId="77777777" w:rsidR="00CA0951" w:rsidRPr="000D5B9D" w:rsidRDefault="00CA0951" w:rsidP="00BB324F">
            <w:pPr>
              <w:rPr>
                <w:i/>
              </w:rPr>
            </w:pPr>
            <w:r w:rsidRPr="004C3BD8">
              <w:rPr>
                <w:i/>
                <w:color w:val="FF0000"/>
                <w:shd w:val="clear" w:color="auto" w:fill="FFFFFF"/>
              </w:rPr>
              <w:t>4К моделі, бала үні.</w:t>
            </w:r>
          </w:p>
        </w:tc>
        <w:tc>
          <w:tcPr>
            <w:tcW w:w="2721" w:type="dxa"/>
            <w:tcBorders>
              <w:top w:val="single" w:sz="4" w:space="0" w:color="auto"/>
              <w:left w:val="single" w:sz="4" w:space="0" w:color="auto"/>
              <w:bottom w:val="single" w:sz="4" w:space="0" w:color="auto"/>
              <w:right w:val="single" w:sz="4" w:space="0" w:color="auto"/>
            </w:tcBorders>
          </w:tcPr>
          <w:p w14:paraId="637865A9" w14:textId="77777777" w:rsidR="00CA0951" w:rsidRPr="00B37A8A" w:rsidRDefault="00CA0951" w:rsidP="00BB324F">
            <w:pPr>
              <w:rPr>
                <w:bCs/>
                <w:i/>
                <w:iCs/>
                <w:color w:val="FF0000"/>
              </w:rPr>
            </w:pPr>
            <w:r w:rsidRPr="00B37A8A">
              <w:rPr>
                <w:bCs/>
                <w:i/>
                <w:iCs/>
                <w:color w:val="FF0000"/>
              </w:rPr>
              <w:t>Құрлымдалған ойын:</w:t>
            </w:r>
          </w:p>
          <w:p w14:paraId="1CE0F577" w14:textId="77777777" w:rsidR="00CA0951" w:rsidRPr="00B37A8A" w:rsidRDefault="00CA0951" w:rsidP="00BB324F">
            <w:pPr>
              <w:rPr>
                <w:i/>
                <w:color w:val="FF0000"/>
              </w:rPr>
            </w:pPr>
            <w:r w:rsidRPr="00B37A8A">
              <w:rPr>
                <w:bCs/>
                <w:i/>
                <w:iCs/>
                <w:color w:val="FF0000"/>
              </w:rPr>
              <w:t xml:space="preserve"> «Айырмашылығын тап»</w:t>
            </w:r>
          </w:p>
          <w:p w14:paraId="7D358D60" w14:textId="77777777" w:rsidR="00CA0951" w:rsidRPr="000D0DDB" w:rsidRDefault="00CA0951" w:rsidP="00BB324F">
            <w:pPr>
              <w:rPr>
                <w:bCs/>
                <w:i/>
                <w:iCs/>
              </w:rPr>
            </w:pPr>
            <w:r w:rsidRPr="000D5B9D">
              <w:rPr>
                <w:b/>
                <w:bCs/>
                <w:i/>
                <w:iCs/>
              </w:rPr>
              <w:t xml:space="preserve">Мақсаты: </w:t>
            </w:r>
            <w:r>
              <w:rPr>
                <w:bCs/>
                <w:i/>
                <w:iCs/>
              </w:rPr>
              <w:t>Балалар</w:t>
            </w:r>
            <w:r w:rsidRPr="000D5B9D">
              <w:rPr>
                <w:bCs/>
                <w:i/>
                <w:iCs/>
              </w:rPr>
              <w:t xml:space="preserve"> екі суреттің немесе </w:t>
            </w:r>
            <w:r>
              <w:rPr>
                <w:bCs/>
                <w:i/>
                <w:iCs/>
              </w:rPr>
              <w:t>заттың айырмашылығын таба біледі</w:t>
            </w:r>
            <w:r w:rsidRPr="000D5B9D">
              <w:rPr>
                <w:bCs/>
                <w:i/>
                <w:iCs/>
              </w:rPr>
              <w:t xml:space="preserve">; өз ойын айта </w:t>
            </w:r>
            <w:r>
              <w:rPr>
                <w:bCs/>
                <w:i/>
                <w:iCs/>
              </w:rPr>
              <w:t xml:space="preserve"> алады.</w:t>
            </w:r>
          </w:p>
          <w:p w14:paraId="0A7D9018" w14:textId="77777777" w:rsidR="00CA0951" w:rsidRPr="000D0DDB" w:rsidRDefault="00CA0951" w:rsidP="00BB324F">
            <w:pPr>
              <w:rPr>
                <w:i/>
                <w:iCs/>
              </w:rPr>
            </w:pPr>
            <w:r>
              <w:rPr>
                <w:i/>
                <w:iCs/>
              </w:rPr>
              <w:t>Вариативті компонент   Тапқыштар</w:t>
            </w:r>
            <w:r w:rsidRPr="00BE2CDD">
              <w:rPr>
                <w:i/>
                <w:color w:val="000000"/>
                <w:lang w:eastAsia="ru-RU"/>
              </w:rPr>
              <w:t> </w:t>
            </w:r>
          </w:p>
          <w:p w14:paraId="0E0D91B5" w14:textId="77777777" w:rsidR="00CA0951" w:rsidRPr="00B37A8A" w:rsidRDefault="00CA0951" w:rsidP="00BB324F">
            <w:pPr>
              <w:rPr>
                <w:b/>
                <w:i/>
              </w:rPr>
            </w:pPr>
            <w:r w:rsidRPr="004C3BD8">
              <w:rPr>
                <w:i/>
                <w:color w:val="FF0000"/>
                <w:shd w:val="clear" w:color="auto" w:fill="FFFFFF"/>
              </w:rPr>
              <w:t>4К моделі, бала үні.</w:t>
            </w:r>
          </w:p>
        </w:tc>
        <w:tc>
          <w:tcPr>
            <w:tcW w:w="3160" w:type="dxa"/>
            <w:gridSpan w:val="6"/>
            <w:tcBorders>
              <w:top w:val="single" w:sz="4" w:space="0" w:color="auto"/>
              <w:left w:val="single" w:sz="4" w:space="0" w:color="auto"/>
              <w:bottom w:val="single" w:sz="4" w:space="0" w:color="auto"/>
              <w:right w:val="single" w:sz="4" w:space="0" w:color="auto"/>
            </w:tcBorders>
          </w:tcPr>
          <w:p w14:paraId="399B8DF1" w14:textId="77777777" w:rsidR="00CA0951" w:rsidRPr="00B37A8A" w:rsidRDefault="00CA0951" w:rsidP="00BB324F">
            <w:pPr>
              <w:rPr>
                <w:bCs/>
                <w:i/>
                <w:iCs/>
                <w:color w:val="FF0000"/>
              </w:rPr>
            </w:pPr>
            <w:r w:rsidRPr="00B37A8A">
              <w:rPr>
                <w:bCs/>
                <w:i/>
                <w:iCs/>
                <w:color w:val="FF0000"/>
              </w:rPr>
              <w:t>Құрлымдалған ойын:</w:t>
            </w:r>
          </w:p>
          <w:p w14:paraId="1FA13171" w14:textId="77777777" w:rsidR="00CA0951" w:rsidRPr="00B37A8A" w:rsidRDefault="00CA0951" w:rsidP="00BB324F">
            <w:pPr>
              <w:rPr>
                <w:bCs/>
                <w:i/>
                <w:iCs/>
                <w:color w:val="FF0000"/>
              </w:rPr>
            </w:pPr>
            <w:r w:rsidRPr="00B37A8A">
              <w:rPr>
                <w:bCs/>
                <w:i/>
                <w:iCs/>
                <w:color w:val="FF0000"/>
              </w:rPr>
              <w:t xml:space="preserve"> «Төртінші артық»</w:t>
            </w:r>
          </w:p>
          <w:p w14:paraId="05F27C31" w14:textId="77777777" w:rsidR="00CA0951" w:rsidRDefault="00CA0951" w:rsidP="00BB324F">
            <w:pPr>
              <w:rPr>
                <w:bCs/>
                <w:i/>
                <w:iCs/>
              </w:rPr>
            </w:pPr>
            <w:r w:rsidRPr="000D5B9D">
              <w:rPr>
                <w:b/>
                <w:bCs/>
                <w:i/>
              </w:rPr>
              <w:t xml:space="preserve"> </w:t>
            </w:r>
            <w:r w:rsidRPr="000D5B9D">
              <w:rPr>
                <w:b/>
                <w:bCs/>
                <w:i/>
                <w:iCs/>
              </w:rPr>
              <w:t>Ойын шарты:</w:t>
            </w:r>
            <w:r w:rsidRPr="000D5B9D">
              <w:rPr>
                <w:b/>
                <w:bCs/>
                <w:i/>
                <w:iCs/>
              </w:rPr>
              <w:br/>
            </w:r>
            <w:r w:rsidRPr="000D5B9D">
              <w:rPr>
                <w:bCs/>
                <w:i/>
                <w:iCs/>
              </w:rPr>
              <w:t>Басқаларына сәйкес келмейтін затты</w:t>
            </w:r>
            <w:r>
              <w:rPr>
                <w:bCs/>
                <w:i/>
                <w:iCs/>
              </w:rPr>
              <w:t xml:space="preserve"> </w:t>
            </w:r>
            <w:r w:rsidRPr="000D5B9D">
              <w:rPr>
                <w:bCs/>
                <w:i/>
                <w:iCs/>
              </w:rPr>
              <w:t xml:space="preserve"> </w:t>
            </w:r>
            <w:r>
              <w:rPr>
                <w:bCs/>
                <w:i/>
                <w:iCs/>
              </w:rPr>
              <w:t>алып тастауды біледі.</w:t>
            </w:r>
          </w:p>
          <w:p w14:paraId="429329DC" w14:textId="77777777" w:rsidR="00CA0951" w:rsidRPr="00585F7F" w:rsidRDefault="00CA0951" w:rsidP="00BB324F">
            <w:pPr>
              <w:rPr>
                <w:bCs/>
                <w:i/>
                <w:iCs/>
              </w:rPr>
            </w:pPr>
          </w:p>
          <w:p w14:paraId="22B9B065" w14:textId="77777777" w:rsidR="00CA0951" w:rsidRPr="000D0DDB" w:rsidRDefault="00CA0951" w:rsidP="00BB324F">
            <w:pPr>
              <w:rPr>
                <w:i/>
                <w:iCs/>
              </w:rPr>
            </w:pPr>
            <w:r>
              <w:rPr>
                <w:i/>
                <w:iCs/>
              </w:rPr>
              <w:t>Вариативті компонент     Бояулар сыры</w:t>
            </w:r>
          </w:p>
          <w:p w14:paraId="48B0D381" w14:textId="77777777" w:rsidR="00CA0951" w:rsidRPr="000D5B9D" w:rsidRDefault="00CA0951" w:rsidP="00BB324F">
            <w:pPr>
              <w:rPr>
                <w:b/>
                <w:bCs/>
                <w:i/>
              </w:rPr>
            </w:pPr>
            <w:r w:rsidRPr="004C3BD8">
              <w:rPr>
                <w:i/>
                <w:color w:val="FF0000"/>
                <w:shd w:val="clear" w:color="auto" w:fill="FFFFFF"/>
              </w:rPr>
              <w:t>4К моделі, бала үні.</w:t>
            </w:r>
          </w:p>
        </w:tc>
        <w:tc>
          <w:tcPr>
            <w:tcW w:w="2250" w:type="dxa"/>
            <w:gridSpan w:val="3"/>
            <w:tcBorders>
              <w:top w:val="single" w:sz="4" w:space="0" w:color="auto"/>
              <w:left w:val="single" w:sz="4" w:space="0" w:color="auto"/>
              <w:bottom w:val="single" w:sz="4" w:space="0" w:color="auto"/>
              <w:right w:val="single" w:sz="4" w:space="0" w:color="auto"/>
            </w:tcBorders>
          </w:tcPr>
          <w:p w14:paraId="42AEDA46" w14:textId="77777777" w:rsidR="00CA0951" w:rsidRPr="00B37A8A" w:rsidRDefault="00CA0951" w:rsidP="00BB324F">
            <w:pPr>
              <w:rPr>
                <w:bCs/>
                <w:i/>
                <w:iCs/>
                <w:color w:val="FF0000"/>
              </w:rPr>
            </w:pPr>
            <w:r w:rsidRPr="00B37A8A">
              <w:rPr>
                <w:bCs/>
                <w:i/>
                <w:iCs/>
                <w:color w:val="FF0000"/>
              </w:rPr>
              <w:t>Құрлымдалған ойын:</w:t>
            </w:r>
          </w:p>
          <w:p w14:paraId="48F8842C" w14:textId="77777777" w:rsidR="00CA0951" w:rsidRPr="00B37A8A" w:rsidRDefault="00CA0951" w:rsidP="00BB324F">
            <w:pPr>
              <w:rPr>
                <w:bCs/>
                <w:i/>
                <w:color w:val="FF0000"/>
              </w:rPr>
            </w:pPr>
            <w:r w:rsidRPr="00B37A8A">
              <w:rPr>
                <w:bCs/>
                <w:i/>
                <w:iCs/>
                <w:color w:val="FF0000"/>
              </w:rPr>
              <w:t xml:space="preserve"> «Жол картасын бейнеле» </w:t>
            </w:r>
          </w:p>
          <w:p w14:paraId="00F37689" w14:textId="77777777" w:rsidR="00CA0951" w:rsidRDefault="00CA0951" w:rsidP="00BB324F">
            <w:pPr>
              <w:rPr>
                <w:bCs/>
                <w:i/>
                <w:iCs/>
              </w:rPr>
            </w:pPr>
            <w:r w:rsidRPr="000D5B9D">
              <w:rPr>
                <w:b/>
                <w:bCs/>
                <w:i/>
                <w:iCs/>
              </w:rPr>
              <w:t xml:space="preserve">Ойынның мақсаты: </w:t>
            </w:r>
            <w:r w:rsidRPr="000D5B9D">
              <w:rPr>
                <w:bCs/>
                <w:i/>
                <w:iCs/>
              </w:rPr>
              <w:t>ж</w:t>
            </w:r>
            <w:r>
              <w:rPr>
                <w:bCs/>
                <w:i/>
                <w:iCs/>
              </w:rPr>
              <w:t>оғары–төмен ұғымдарын түсінеді</w:t>
            </w:r>
          </w:p>
          <w:p w14:paraId="1717247D" w14:textId="77777777" w:rsidR="00CA0951" w:rsidRDefault="00CA0951" w:rsidP="00BB324F">
            <w:pPr>
              <w:rPr>
                <w:i/>
                <w:iCs/>
              </w:rPr>
            </w:pPr>
            <w:r>
              <w:rPr>
                <w:i/>
                <w:iCs/>
              </w:rPr>
              <w:t>Жеке баламен жұмыс</w:t>
            </w:r>
          </w:p>
          <w:p w14:paraId="6DDF8429" w14:textId="77777777" w:rsidR="00CA0951" w:rsidRDefault="00CA0951" w:rsidP="00BB324F">
            <w:pPr>
              <w:rPr>
                <w:i/>
                <w:iCs/>
              </w:rPr>
            </w:pPr>
            <w:r>
              <w:rPr>
                <w:i/>
                <w:iCs/>
              </w:rPr>
              <w:t>Еркін ойын</w:t>
            </w:r>
          </w:p>
          <w:p w14:paraId="32DDF971" w14:textId="77777777" w:rsidR="00CA0951" w:rsidRDefault="00CA0951" w:rsidP="00BB324F">
            <w:pPr>
              <w:rPr>
                <w:i/>
                <w:color w:val="000000"/>
                <w:lang w:eastAsia="ru-RU"/>
              </w:rPr>
            </w:pPr>
            <w:r>
              <w:rPr>
                <w:i/>
                <w:iCs/>
              </w:rPr>
              <w:t>Жанама бақылау.</w:t>
            </w:r>
            <w:r w:rsidRPr="00BE2CDD">
              <w:rPr>
                <w:i/>
                <w:color w:val="000000"/>
                <w:lang w:eastAsia="ru-RU"/>
              </w:rPr>
              <w:t>, </w:t>
            </w:r>
          </w:p>
          <w:p w14:paraId="08B72C83" w14:textId="77777777" w:rsidR="00CA0951" w:rsidRPr="00B37A8A" w:rsidRDefault="00CA0951" w:rsidP="00BB324F">
            <w:pPr>
              <w:rPr>
                <w:b/>
                <w:bCs/>
                <w:i/>
              </w:rPr>
            </w:pPr>
            <w:r w:rsidRPr="004C3BD8">
              <w:rPr>
                <w:i/>
                <w:color w:val="FF0000"/>
                <w:shd w:val="clear" w:color="auto" w:fill="FFFFFF"/>
              </w:rPr>
              <w:t>4К моделі, бала үні.</w:t>
            </w:r>
          </w:p>
        </w:tc>
      </w:tr>
      <w:tr w:rsidR="00CA0951" w:rsidRPr="002D4B26" w14:paraId="0494441B" w14:textId="77777777" w:rsidTr="00BB324F">
        <w:trPr>
          <w:gridAfter w:val="4"/>
          <w:wAfter w:w="5100" w:type="dxa"/>
          <w:trHeight w:val="505"/>
        </w:trPr>
        <w:tc>
          <w:tcPr>
            <w:tcW w:w="1415" w:type="dxa"/>
            <w:vMerge/>
            <w:tcBorders>
              <w:left w:val="single" w:sz="4" w:space="0" w:color="auto"/>
              <w:bottom w:val="single" w:sz="4" w:space="0" w:color="auto"/>
              <w:right w:val="single" w:sz="4" w:space="0" w:color="auto"/>
            </w:tcBorders>
          </w:tcPr>
          <w:p w14:paraId="27B18242" w14:textId="77777777" w:rsidR="00CA0951" w:rsidRPr="002D4B26" w:rsidRDefault="00CA0951" w:rsidP="00BB324F">
            <w:pPr>
              <w:rPr>
                <w:b/>
                <w:bCs/>
                <w:i/>
                <w:color w:val="000000"/>
                <w:lang w:eastAsia="ru-RU"/>
              </w:rPr>
            </w:pPr>
          </w:p>
        </w:tc>
        <w:tc>
          <w:tcPr>
            <w:tcW w:w="14471" w:type="dxa"/>
            <w:gridSpan w:val="15"/>
            <w:tcBorders>
              <w:top w:val="single" w:sz="4" w:space="0" w:color="auto"/>
              <w:left w:val="single" w:sz="4" w:space="0" w:color="auto"/>
              <w:bottom w:val="single" w:sz="4" w:space="0" w:color="auto"/>
              <w:right w:val="single" w:sz="4" w:space="0" w:color="auto"/>
            </w:tcBorders>
          </w:tcPr>
          <w:p w14:paraId="5FDEE216" w14:textId="77777777" w:rsidR="00CA0951" w:rsidRPr="000D5B9D" w:rsidRDefault="00CA0951" w:rsidP="00BB324F">
            <w:pPr>
              <w:rPr>
                <w:b/>
                <w:bCs/>
                <w:i/>
                <w:iCs/>
              </w:rPr>
            </w:pPr>
            <w:r w:rsidRPr="000D5B9D">
              <w:rPr>
                <w:b/>
                <w:bCs/>
                <w:i/>
                <w:iCs/>
              </w:rPr>
              <w:t xml:space="preserve">                                                      МАТЕМАТИКА ДИДАКТИКАЛЫҚ ОЙЫНДАР КАРТОТЕКАСЫ</w:t>
            </w:r>
          </w:p>
        </w:tc>
      </w:tr>
      <w:tr w:rsidR="00CA0951" w:rsidRPr="002D4B26" w14:paraId="137DBE52" w14:textId="77777777" w:rsidTr="00BB324F">
        <w:trPr>
          <w:gridAfter w:val="4"/>
          <w:wAfter w:w="5100" w:type="dxa"/>
        </w:trPr>
        <w:tc>
          <w:tcPr>
            <w:tcW w:w="1415" w:type="dxa"/>
            <w:tcBorders>
              <w:top w:val="single" w:sz="4" w:space="0" w:color="auto"/>
              <w:left w:val="single" w:sz="4" w:space="0" w:color="auto"/>
              <w:bottom w:val="single" w:sz="4" w:space="0" w:color="auto"/>
              <w:right w:val="single" w:sz="4" w:space="0" w:color="auto"/>
            </w:tcBorders>
            <w:hideMark/>
          </w:tcPr>
          <w:p w14:paraId="470578AE" w14:textId="77777777" w:rsidR="00CA0951" w:rsidRPr="002D4B26" w:rsidRDefault="00CA0951" w:rsidP="00BB324F">
            <w:pPr>
              <w:rPr>
                <w:b/>
                <w:i/>
                <w:iCs/>
                <w:color w:val="000000"/>
                <w:lang w:eastAsia="ru-RU"/>
              </w:rPr>
            </w:pPr>
            <w:r w:rsidRPr="002D4B26">
              <w:rPr>
                <w:b/>
                <w:bCs/>
                <w:i/>
                <w:iCs/>
                <w:color w:val="000000"/>
                <w:lang w:eastAsia="ru-RU"/>
              </w:rPr>
              <w:lastRenderedPageBreak/>
              <w:t>Серуенге дайындық</w:t>
            </w:r>
          </w:p>
        </w:tc>
        <w:tc>
          <w:tcPr>
            <w:tcW w:w="14471" w:type="dxa"/>
            <w:gridSpan w:val="15"/>
            <w:tcBorders>
              <w:top w:val="single" w:sz="4" w:space="0" w:color="auto"/>
              <w:left w:val="single" w:sz="4" w:space="0" w:color="auto"/>
              <w:bottom w:val="single" w:sz="4" w:space="0" w:color="auto"/>
              <w:right w:val="single" w:sz="4" w:space="0" w:color="auto"/>
            </w:tcBorders>
            <w:hideMark/>
          </w:tcPr>
          <w:p w14:paraId="37F37FE1" w14:textId="77777777" w:rsidR="00CA0951" w:rsidRPr="002D4B26" w:rsidRDefault="00CA0951" w:rsidP="00BB324F">
            <w:pPr>
              <w:rPr>
                <w:i/>
              </w:rPr>
            </w:pPr>
            <w:r w:rsidRPr="002D4B26">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CA0951" w:rsidRPr="005C0BAF" w14:paraId="358CDF98" w14:textId="77777777" w:rsidTr="00BB324F">
        <w:trPr>
          <w:gridAfter w:val="3"/>
          <w:wAfter w:w="5086" w:type="dxa"/>
          <w:trHeight w:val="323"/>
        </w:trPr>
        <w:tc>
          <w:tcPr>
            <w:tcW w:w="1415" w:type="dxa"/>
            <w:vMerge w:val="restart"/>
            <w:tcBorders>
              <w:top w:val="single" w:sz="4" w:space="0" w:color="auto"/>
              <w:left w:val="single" w:sz="4" w:space="0" w:color="auto"/>
              <w:right w:val="single" w:sz="4" w:space="0" w:color="auto"/>
            </w:tcBorders>
            <w:hideMark/>
          </w:tcPr>
          <w:p w14:paraId="59FB12A0" w14:textId="77777777" w:rsidR="00CA0951" w:rsidRPr="002D4B26" w:rsidRDefault="00CA0951" w:rsidP="00BB324F">
            <w:pPr>
              <w:rPr>
                <w:b/>
                <w:i/>
                <w:iCs/>
                <w:color w:val="000000"/>
                <w:lang w:eastAsia="ru-RU"/>
              </w:rPr>
            </w:pPr>
            <w:r w:rsidRPr="002D4B26">
              <w:rPr>
                <w:b/>
                <w:bCs/>
                <w:i/>
                <w:iCs/>
                <w:color w:val="000000"/>
                <w:lang w:eastAsia="ru-RU"/>
              </w:rPr>
              <w:t>Серуен</w:t>
            </w:r>
          </w:p>
        </w:tc>
        <w:tc>
          <w:tcPr>
            <w:tcW w:w="2836" w:type="dxa"/>
            <w:tcBorders>
              <w:top w:val="single" w:sz="4" w:space="0" w:color="auto"/>
              <w:left w:val="single" w:sz="4" w:space="0" w:color="auto"/>
              <w:bottom w:val="single" w:sz="4" w:space="0" w:color="auto"/>
              <w:right w:val="single" w:sz="4" w:space="0" w:color="auto"/>
            </w:tcBorders>
          </w:tcPr>
          <w:p w14:paraId="10065EDE" w14:textId="77777777" w:rsidR="00CA0951" w:rsidRPr="002D4B26" w:rsidRDefault="00CA0951" w:rsidP="00BB324F">
            <w:pPr>
              <w:rPr>
                <w:b/>
                <w:i/>
                <w:shd w:val="clear" w:color="auto" w:fill="FFFFFF"/>
              </w:rPr>
            </w:pPr>
            <w:r w:rsidRPr="002D4B26">
              <w:rPr>
                <w:i/>
                <w:shd w:val="clear" w:color="auto" w:fill="FFFFFF"/>
              </w:rPr>
              <w:t xml:space="preserve">   </w:t>
            </w:r>
            <w:r w:rsidRPr="002D4B26">
              <w:rPr>
                <w:b/>
                <w:i/>
                <w:shd w:val="clear" w:color="auto" w:fill="FFFFFF"/>
              </w:rPr>
              <w:t>Серуен № 1</w:t>
            </w:r>
          </w:p>
          <w:p w14:paraId="5F721CD9" w14:textId="77777777" w:rsidR="00CA0951" w:rsidRPr="002D4B26" w:rsidRDefault="00CA0951" w:rsidP="00BB324F">
            <w:pPr>
              <w:rPr>
                <w:i/>
                <w:shd w:val="clear" w:color="auto" w:fill="FFFFFF"/>
              </w:rPr>
            </w:pPr>
            <w:r>
              <w:rPr>
                <w:i/>
                <w:shd w:val="clear" w:color="auto" w:fill="FFFFFF"/>
              </w:rPr>
              <w:t xml:space="preserve"> </w:t>
            </w:r>
            <w:r w:rsidRPr="002D4B26">
              <w:rPr>
                <w:i/>
                <w:shd w:val="clear" w:color="auto" w:fill="FFFFFF"/>
              </w:rPr>
              <w:t>Бақылау.  Гүлдейтін ағаштарды бақылау.</w:t>
            </w:r>
          </w:p>
          <w:p w14:paraId="37C9A57F" w14:textId="77777777" w:rsidR="00CA0951" w:rsidRPr="00326B9D" w:rsidRDefault="00CA0951" w:rsidP="00BB324F">
            <w:pPr>
              <w:rPr>
                <w:i/>
              </w:rPr>
            </w:pPr>
            <w:r w:rsidRPr="00326B9D">
              <w:rPr>
                <w:i/>
                <w:color w:val="FF0000"/>
              </w:rPr>
              <w:t>4К моделі, бала үні, жаппай бақылау.</w:t>
            </w:r>
          </w:p>
        </w:tc>
        <w:tc>
          <w:tcPr>
            <w:tcW w:w="3480" w:type="dxa"/>
            <w:gridSpan w:val="4"/>
            <w:tcBorders>
              <w:top w:val="single" w:sz="4" w:space="0" w:color="auto"/>
              <w:left w:val="single" w:sz="4" w:space="0" w:color="auto"/>
              <w:bottom w:val="single" w:sz="4" w:space="0" w:color="auto"/>
              <w:right w:val="single" w:sz="4" w:space="0" w:color="auto"/>
            </w:tcBorders>
          </w:tcPr>
          <w:p w14:paraId="4DDECBDB" w14:textId="77777777" w:rsidR="00CA0951" w:rsidRPr="002D4B26" w:rsidRDefault="00CA0951" w:rsidP="00BB324F">
            <w:pPr>
              <w:rPr>
                <w:b/>
                <w:i/>
                <w:shd w:val="clear" w:color="auto" w:fill="FFFFFF"/>
              </w:rPr>
            </w:pPr>
            <w:r w:rsidRPr="002D4B26">
              <w:rPr>
                <w:b/>
                <w:i/>
                <w:shd w:val="clear" w:color="auto" w:fill="FFFFFF"/>
              </w:rPr>
              <w:t>Серуен № 2</w:t>
            </w:r>
          </w:p>
          <w:p w14:paraId="773F7EC6" w14:textId="77777777" w:rsidR="00CA0951" w:rsidRPr="002D4B26" w:rsidRDefault="00CA0951" w:rsidP="00BB324F">
            <w:pPr>
              <w:rPr>
                <w:b/>
                <w:i/>
                <w:shd w:val="clear" w:color="auto" w:fill="FFFFFF"/>
              </w:rPr>
            </w:pPr>
            <w:r w:rsidRPr="002D4B26">
              <w:rPr>
                <w:i/>
                <w:shd w:val="clear" w:color="auto" w:fill="FFFFFF"/>
              </w:rPr>
              <w:t>Бақылау. Құстарды бақылау.</w:t>
            </w:r>
          </w:p>
          <w:p w14:paraId="59EF798C" w14:textId="77777777" w:rsidR="00CA0951" w:rsidRPr="002D4B26" w:rsidRDefault="00CA0951" w:rsidP="00BB324F">
            <w:pPr>
              <w:rPr>
                <w:i/>
              </w:rPr>
            </w:pPr>
          </w:p>
          <w:p w14:paraId="5316E75F" w14:textId="77777777" w:rsidR="00CA0951" w:rsidRPr="002D4B26" w:rsidRDefault="00CA0951" w:rsidP="00BB324F">
            <w:pPr>
              <w:rPr>
                <w:i/>
              </w:rPr>
            </w:pPr>
            <w:r w:rsidRPr="00326B9D">
              <w:rPr>
                <w:i/>
                <w:color w:val="FF0000"/>
              </w:rPr>
              <w:t>4К моделі, бала үні, жаппай бақылау.</w:t>
            </w:r>
          </w:p>
        </w:tc>
        <w:tc>
          <w:tcPr>
            <w:tcW w:w="2913" w:type="dxa"/>
            <w:gridSpan w:val="5"/>
            <w:tcBorders>
              <w:top w:val="single" w:sz="4" w:space="0" w:color="auto"/>
              <w:left w:val="single" w:sz="4" w:space="0" w:color="auto"/>
              <w:bottom w:val="single" w:sz="4" w:space="0" w:color="auto"/>
              <w:right w:val="single" w:sz="4" w:space="0" w:color="auto"/>
            </w:tcBorders>
          </w:tcPr>
          <w:p w14:paraId="30B6F67D" w14:textId="77777777" w:rsidR="00CA0951" w:rsidRPr="002D4B26" w:rsidRDefault="00CA0951" w:rsidP="00BB324F">
            <w:pPr>
              <w:rPr>
                <w:b/>
                <w:i/>
                <w:shd w:val="clear" w:color="auto" w:fill="FFFFFF"/>
              </w:rPr>
            </w:pPr>
            <w:r w:rsidRPr="002D4B26">
              <w:rPr>
                <w:b/>
                <w:i/>
                <w:shd w:val="clear" w:color="auto" w:fill="FFFFFF"/>
              </w:rPr>
              <w:t>Серуен № 3</w:t>
            </w:r>
          </w:p>
          <w:p w14:paraId="761ADE1E" w14:textId="77777777" w:rsidR="00CA0951" w:rsidRPr="002D4B26" w:rsidRDefault="00CA0951" w:rsidP="00BB324F">
            <w:pPr>
              <w:rPr>
                <w:i/>
                <w:shd w:val="clear" w:color="auto" w:fill="FFFFFF"/>
              </w:rPr>
            </w:pPr>
            <w:r>
              <w:rPr>
                <w:i/>
                <w:shd w:val="clear" w:color="auto" w:fill="FFFFFF"/>
              </w:rPr>
              <w:t xml:space="preserve"> </w:t>
            </w:r>
            <w:r w:rsidRPr="002D4B26">
              <w:rPr>
                <w:i/>
                <w:shd w:val="clear" w:color="auto" w:fill="FFFFFF"/>
              </w:rPr>
              <w:t>Бақылау.  Қараторғайды бақылау</w:t>
            </w:r>
          </w:p>
          <w:p w14:paraId="7FC81463" w14:textId="77777777" w:rsidR="00CA0951" w:rsidRPr="002D4B26" w:rsidRDefault="00CA0951" w:rsidP="00BB324F">
            <w:pPr>
              <w:rPr>
                <w:i/>
                <w:shd w:val="clear" w:color="auto" w:fill="FFFFFF"/>
              </w:rPr>
            </w:pPr>
            <w:r w:rsidRPr="00326B9D">
              <w:rPr>
                <w:i/>
                <w:color w:val="FF0000"/>
              </w:rPr>
              <w:t>4К моделі, бала үні, жаппай бақылау.</w:t>
            </w:r>
          </w:p>
        </w:tc>
        <w:tc>
          <w:tcPr>
            <w:tcW w:w="2822" w:type="dxa"/>
            <w:tcBorders>
              <w:top w:val="single" w:sz="4" w:space="0" w:color="auto"/>
              <w:left w:val="single" w:sz="4" w:space="0" w:color="auto"/>
              <w:bottom w:val="single" w:sz="4" w:space="0" w:color="auto"/>
              <w:right w:val="single" w:sz="4" w:space="0" w:color="auto"/>
            </w:tcBorders>
          </w:tcPr>
          <w:p w14:paraId="39C324F5" w14:textId="77777777" w:rsidR="00CA0951" w:rsidRPr="002D4B26" w:rsidRDefault="00CA0951" w:rsidP="00BB324F">
            <w:pPr>
              <w:rPr>
                <w:b/>
                <w:i/>
                <w:shd w:val="clear" w:color="auto" w:fill="FFFFFF"/>
              </w:rPr>
            </w:pPr>
            <w:r w:rsidRPr="002D4B26">
              <w:rPr>
                <w:b/>
                <w:i/>
                <w:shd w:val="clear" w:color="auto" w:fill="FFFFFF"/>
              </w:rPr>
              <w:t>Серуен  № 4</w:t>
            </w:r>
          </w:p>
          <w:p w14:paraId="0E6DA2C0" w14:textId="77777777" w:rsidR="00CA0951" w:rsidRPr="002D4B26" w:rsidRDefault="00CA0951" w:rsidP="00BB324F">
            <w:pPr>
              <w:rPr>
                <w:i/>
                <w:shd w:val="clear" w:color="auto" w:fill="FFFFFF"/>
              </w:rPr>
            </w:pPr>
            <w:r>
              <w:rPr>
                <w:i/>
                <w:shd w:val="clear" w:color="auto" w:fill="FFFFFF"/>
              </w:rPr>
              <w:t> </w:t>
            </w:r>
            <w:r w:rsidRPr="002D4B26">
              <w:rPr>
                <w:i/>
                <w:shd w:val="clear" w:color="auto" w:fill="FFFFFF"/>
              </w:rPr>
              <w:t>Бақылау.  Жәндіктердің алғашқы жандануын бақылау</w:t>
            </w:r>
          </w:p>
          <w:p w14:paraId="1F0947C4" w14:textId="77777777" w:rsidR="00CA0951" w:rsidRPr="002D4B26" w:rsidRDefault="00CA0951" w:rsidP="00BB324F">
            <w:pPr>
              <w:rPr>
                <w:i/>
              </w:rPr>
            </w:pPr>
            <w:r w:rsidRPr="00326B9D">
              <w:rPr>
                <w:i/>
                <w:color w:val="FF0000"/>
              </w:rPr>
              <w:t>4К моделі, бала үні, жаппай бақылау.</w:t>
            </w:r>
          </w:p>
        </w:tc>
        <w:tc>
          <w:tcPr>
            <w:tcW w:w="2434" w:type="dxa"/>
            <w:gridSpan w:val="5"/>
            <w:tcBorders>
              <w:top w:val="single" w:sz="4" w:space="0" w:color="auto"/>
              <w:left w:val="single" w:sz="4" w:space="0" w:color="auto"/>
              <w:bottom w:val="single" w:sz="4" w:space="0" w:color="auto"/>
              <w:right w:val="single" w:sz="4" w:space="0" w:color="auto"/>
            </w:tcBorders>
          </w:tcPr>
          <w:p w14:paraId="4212DD87" w14:textId="77777777" w:rsidR="00CA0951" w:rsidRPr="002D4B26" w:rsidRDefault="00CA0951" w:rsidP="00BB324F">
            <w:pPr>
              <w:rPr>
                <w:b/>
                <w:i/>
              </w:rPr>
            </w:pPr>
            <w:r w:rsidRPr="002D4B26">
              <w:rPr>
                <w:b/>
                <w:i/>
              </w:rPr>
              <w:t>Серуен № 5</w:t>
            </w:r>
          </w:p>
          <w:p w14:paraId="68C96E24" w14:textId="77777777" w:rsidR="00CA0951" w:rsidRPr="002D4B26" w:rsidRDefault="00CA0951" w:rsidP="00BB324F">
            <w:pPr>
              <w:rPr>
                <w:i/>
              </w:rPr>
            </w:pPr>
            <w:r>
              <w:rPr>
                <w:i/>
              </w:rPr>
              <w:t> </w:t>
            </w:r>
            <w:r w:rsidRPr="002D4B26">
              <w:rPr>
                <w:i/>
              </w:rPr>
              <w:t>Бақылау.  Ауа райын бақылау</w:t>
            </w:r>
          </w:p>
          <w:p w14:paraId="12933CB6" w14:textId="77777777" w:rsidR="00CA0951" w:rsidRPr="002D4B26" w:rsidRDefault="00CA0951" w:rsidP="00BB324F">
            <w:pPr>
              <w:rPr>
                <w:i/>
              </w:rPr>
            </w:pPr>
            <w:r w:rsidRPr="00326B9D">
              <w:rPr>
                <w:i/>
                <w:color w:val="FF0000"/>
              </w:rPr>
              <w:t>4К моделі, бала үні, жаппай бақылау.</w:t>
            </w:r>
          </w:p>
        </w:tc>
      </w:tr>
      <w:tr w:rsidR="00CA0951" w:rsidRPr="005C0BAF" w14:paraId="51048DEE" w14:textId="77777777" w:rsidTr="00BB324F">
        <w:trPr>
          <w:gridAfter w:val="4"/>
          <w:wAfter w:w="5100" w:type="dxa"/>
          <w:trHeight w:val="371"/>
        </w:trPr>
        <w:tc>
          <w:tcPr>
            <w:tcW w:w="1415" w:type="dxa"/>
            <w:vMerge/>
            <w:tcBorders>
              <w:left w:val="single" w:sz="4" w:space="0" w:color="auto"/>
              <w:bottom w:val="single" w:sz="4" w:space="0" w:color="auto"/>
              <w:right w:val="single" w:sz="4" w:space="0" w:color="auto"/>
            </w:tcBorders>
          </w:tcPr>
          <w:p w14:paraId="786A9D03" w14:textId="77777777" w:rsidR="00CA0951" w:rsidRPr="002D4B26" w:rsidRDefault="00CA0951" w:rsidP="00BB324F">
            <w:pPr>
              <w:rPr>
                <w:b/>
                <w:bCs/>
                <w:i/>
                <w:iCs/>
                <w:color w:val="000000"/>
                <w:lang w:eastAsia="ru-RU"/>
              </w:rPr>
            </w:pPr>
          </w:p>
        </w:tc>
        <w:tc>
          <w:tcPr>
            <w:tcW w:w="14471" w:type="dxa"/>
            <w:gridSpan w:val="15"/>
            <w:tcBorders>
              <w:top w:val="single" w:sz="4" w:space="0" w:color="auto"/>
              <w:left w:val="single" w:sz="4" w:space="0" w:color="auto"/>
              <w:bottom w:val="single" w:sz="4" w:space="0" w:color="auto"/>
              <w:right w:val="single" w:sz="4" w:space="0" w:color="auto"/>
            </w:tcBorders>
          </w:tcPr>
          <w:p w14:paraId="2D167147" w14:textId="77777777" w:rsidR="00CA0951" w:rsidRPr="002D4B26" w:rsidRDefault="00CA0951" w:rsidP="00BB324F">
            <w:pPr>
              <w:jc w:val="center"/>
              <w:rPr>
                <w:i/>
              </w:rPr>
            </w:pPr>
            <w:r w:rsidRPr="002D4B26">
              <w:rPr>
                <w:b/>
                <w:i/>
                <w:shd w:val="clear" w:color="auto" w:fill="FFFFFF"/>
              </w:rPr>
              <w:t>СЕРУЕН  КАРТОТЕКАСЫНАН  .      ТАҢЕРТЕҢГІ  СЕРУЕН  КЕЗЕҢІН БЕКІТУ</w:t>
            </w:r>
          </w:p>
        </w:tc>
      </w:tr>
      <w:tr w:rsidR="00CA0951" w:rsidRPr="005C0BAF" w14:paraId="020EC4DE" w14:textId="77777777" w:rsidTr="00BB324F">
        <w:trPr>
          <w:gridAfter w:val="4"/>
          <w:wAfter w:w="5100" w:type="dxa"/>
        </w:trPr>
        <w:tc>
          <w:tcPr>
            <w:tcW w:w="1415" w:type="dxa"/>
            <w:tcBorders>
              <w:top w:val="single" w:sz="4" w:space="0" w:color="auto"/>
              <w:left w:val="single" w:sz="4" w:space="0" w:color="auto"/>
              <w:bottom w:val="single" w:sz="4" w:space="0" w:color="auto"/>
              <w:right w:val="single" w:sz="4" w:space="0" w:color="auto"/>
            </w:tcBorders>
            <w:hideMark/>
          </w:tcPr>
          <w:p w14:paraId="36C5B4D5" w14:textId="77777777" w:rsidR="00CA0951" w:rsidRPr="002D4B26" w:rsidRDefault="00CA0951" w:rsidP="00BB324F">
            <w:pPr>
              <w:rPr>
                <w:b/>
                <w:i/>
                <w:color w:val="000000"/>
                <w:lang w:eastAsia="ru-RU"/>
              </w:rPr>
            </w:pPr>
            <w:r w:rsidRPr="002D4B26">
              <w:rPr>
                <w:b/>
                <w:bCs/>
                <w:i/>
                <w:iCs/>
                <w:color w:val="000000"/>
                <w:lang w:eastAsia="ru-RU"/>
              </w:rPr>
              <w:t>Балалардың үйге қайтуы</w:t>
            </w:r>
          </w:p>
        </w:tc>
        <w:tc>
          <w:tcPr>
            <w:tcW w:w="14471" w:type="dxa"/>
            <w:gridSpan w:val="15"/>
            <w:tcBorders>
              <w:top w:val="single" w:sz="4" w:space="0" w:color="auto"/>
              <w:left w:val="single" w:sz="4" w:space="0" w:color="auto"/>
              <w:bottom w:val="single" w:sz="4" w:space="0" w:color="auto"/>
              <w:right w:val="single" w:sz="4" w:space="0" w:color="auto"/>
            </w:tcBorders>
          </w:tcPr>
          <w:p w14:paraId="59B73342" w14:textId="77777777" w:rsidR="00CA0951" w:rsidRDefault="00CA0951" w:rsidP="00BB324F">
            <w:pPr>
              <w:rPr>
                <w:i/>
              </w:rPr>
            </w:pPr>
            <w:r w:rsidRPr="002D4B26">
              <w:rPr>
                <w:i/>
              </w:rPr>
              <w:t xml:space="preserve">Ата –аналармен балалардың тазалығы жөнінде  әңгімелесу </w:t>
            </w:r>
          </w:p>
          <w:p w14:paraId="643649AF" w14:textId="77777777" w:rsidR="00CA0951" w:rsidRDefault="00CA0951" w:rsidP="00BB324F">
            <w:pPr>
              <w:rPr>
                <w:i/>
              </w:rPr>
            </w:pPr>
            <w:r w:rsidRPr="002D4B26">
              <w:rPr>
                <w:i/>
              </w:rPr>
              <w:t xml:space="preserve">Ата-анаға  балаларының балабақшадағы достарымен қарым –қатынасы  туралы әңгімелесу. </w:t>
            </w:r>
          </w:p>
          <w:p w14:paraId="11B5AF32" w14:textId="77777777" w:rsidR="00CA0951" w:rsidRPr="002D4B26" w:rsidRDefault="00CA0951" w:rsidP="00BB324F">
            <w:pPr>
              <w:rPr>
                <w:i/>
                <w:shd w:val="clear" w:color="auto" w:fill="FFFFFF"/>
              </w:rPr>
            </w:pPr>
            <w:r w:rsidRPr="002D4B26">
              <w:rPr>
                <w:i/>
              </w:rPr>
              <w:t>Балаланы балалабақшаға уақытында әкеулерін ескерту.</w:t>
            </w:r>
          </w:p>
        </w:tc>
      </w:tr>
    </w:tbl>
    <w:p w14:paraId="0BA338DE" w14:textId="77777777" w:rsidR="00CA0951" w:rsidRDefault="00CA0951" w:rsidP="00CA0951">
      <w:pPr>
        <w:jc w:val="center"/>
        <w:rPr>
          <w:b/>
          <w:bCs/>
          <w:i/>
        </w:rPr>
      </w:pPr>
    </w:p>
    <w:p w14:paraId="0FC94351" w14:textId="77777777" w:rsidR="00CA0951" w:rsidRDefault="00CA0951" w:rsidP="00CA0951">
      <w:pPr>
        <w:jc w:val="center"/>
        <w:rPr>
          <w:b/>
          <w:bCs/>
          <w:i/>
        </w:rPr>
      </w:pPr>
    </w:p>
    <w:p w14:paraId="37283A68" w14:textId="77777777" w:rsidR="00CA0951" w:rsidRDefault="00CA0951" w:rsidP="00CA0951">
      <w:pPr>
        <w:jc w:val="center"/>
        <w:rPr>
          <w:b/>
          <w:bCs/>
          <w:i/>
        </w:rPr>
      </w:pPr>
    </w:p>
    <w:p w14:paraId="1D557705" w14:textId="77777777" w:rsidR="00CA0951" w:rsidRDefault="00CA0951" w:rsidP="00CA0951">
      <w:pPr>
        <w:jc w:val="center"/>
        <w:rPr>
          <w:b/>
          <w:bCs/>
          <w:i/>
        </w:rPr>
      </w:pPr>
    </w:p>
    <w:p w14:paraId="72C3C4B1" w14:textId="77777777" w:rsidR="00CA0951" w:rsidRDefault="00CA0951" w:rsidP="00CA0951">
      <w:pPr>
        <w:jc w:val="center"/>
        <w:rPr>
          <w:b/>
          <w:bCs/>
          <w:i/>
        </w:rPr>
      </w:pPr>
    </w:p>
    <w:p w14:paraId="5B5DBE40" w14:textId="77777777" w:rsidR="00CA0951" w:rsidRDefault="00CA0951" w:rsidP="00CA0951">
      <w:pPr>
        <w:jc w:val="center"/>
        <w:rPr>
          <w:b/>
          <w:bCs/>
          <w:i/>
        </w:rPr>
      </w:pPr>
    </w:p>
    <w:p w14:paraId="36587225" w14:textId="77777777" w:rsidR="00CA0951" w:rsidRDefault="00CA0951" w:rsidP="00CA0951">
      <w:pPr>
        <w:jc w:val="center"/>
        <w:rPr>
          <w:b/>
          <w:bCs/>
          <w:i/>
        </w:rPr>
      </w:pPr>
    </w:p>
    <w:p w14:paraId="7A1FC78F" w14:textId="77777777" w:rsidR="00CA0951" w:rsidRDefault="00CA0951" w:rsidP="00CA0951">
      <w:pPr>
        <w:jc w:val="center"/>
        <w:rPr>
          <w:b/>
          <w:bCs/>
          <w:i/>
        </w:rPr>
      </w:pPr>
    </w:p>
    <w:p w14:paraId="3037BC26" w14:textId="77777777" w:rsidR="00CA0951" w:rsidRDefault="00CA0951" w:rsidP="00CA0951">
      <w:pPr>
        <w:jc w:val="center"/>
        <w:rPr>
          <w:b/>
          <w:bCs/>
          <w:i/>
        </w:rPr>
      </w:pPr>
    </w:p>
    <w:p w14:paraId="6539D9BD" w14:textId="77777777" w:rsidR="00CA0951" w:rsidRDefault="00CA0951" w:rsidP="00CA0951">
      <w:pPr>
        <w:jc w:val="center"/>
        <w:rPr>
          <w:b/>
          <w:bCs/>
          <w:i/>
        </w:rPr>
      </w:pPr>
    </w:p>
    <w:p w14:paraId="776322FD" w14:textId="77777777" w:rsidR="00CA0951" w:rsidRDefault="00CA0951" w:rsidP="00CA0951">
      <w:pPr>
        <w:jc w:val="center"/>
        <w:rPr>
          <w:b/>
          <w:bCs/>
          <w:i/>
        </w:rPr>
      </w:pPr>
    </w:p>
    <w:p w14:paraId="3142435D" w14:textId="77777777" w:rsidR="00CA0951" w:rsidRDefault="00CA0951" w:rsidP="00CA0951">
      <w:pPr>
        <w:jc w:val="center"/>
        <w:rPr>
          <w:b/>
          <w:bCs/>
          <w:i/>
        </w:rPr>
      </w:pPr>
    </w:p>
    <w:p w14:paraId="561F1F93" w14:textId="77777777" w:rsidR="00CA0951" w:rsidRDefault="00CA0951" w:rsidP="00CA0951">
      <w:pPr>
        <w:jc w:val="center"/>
        <w:rPr>
          <w:b/>
          <w:bCs/>
          <w:i/>
        </w:rPr>
      </w:pPr>
    </w:p>
    <w:p w14:paraId="030B2D9D" w14:textId="77777777" w:rsidR="00CA0951" w:rsidRDefault="00CA0951" w:rsidP="00CA0951">
      <w:pPr>
        <w:jc w:val="center"/>
        <w:rPr>
          <w:b/>
          <w:bCs/>
          <w:i/>
        </w:rPr>
      </w:pPr>
    </w:p>
    <w:p w14:paraId="5EE18007" w14:textId="77777777" w:rsidR="00CA0951" w:rsidRDefault="00CA0951" w:rsidP="00CA0951">
      <w:pPr>
        <w:jc w:val="center"/>
        <w:rPr>
          <w:b/>
          <w:bCs/>
          <w:i/>
        </w:rPr>
      </w:pPr>
    </w:p>
    <w:p w14:paraId="0BF97BE4" w14:textId="77777777" w:rsidR="00CA0951" w:rsidRDefault="00CA0951" w:rsidP="00CA0951">
      <w:pPr>
        <w:jc w:val="center"/>
        <w:rPr>
          <w:b/>
          <w:bCs/>
          <w:i/>
        </w:rPr>
      </w:pPr>
    </w:p>
    <w:p w14:paraId="7D12A128" w14:textId="77777777" w:rsidR="00CA0951" w:rsidRDefault="00CA0951" w:rsidP="00CA0951">
      <w:pPr>
        <w:jc w:val="center"/>
        <w:rPr>
          <w:b/>
          <w:bCs/>
          <w:i/>
        </w:rPr>
      </w:pPr>
    </w:p>
    <w:p w14:paraId="4EBD78BC" w14:textId="77777777" w:rsidR="00CA0951" w:rsidRDefault="00CA0951" w:rsidP="00CA0951">
      <w:pPr>
        <w:jc w:val="center"/>
        <w:rPr>
          <w:b/>
          <w:bCs/>
          <w:i/>
        </w:rPr>
      </w:pPr>
    </w:p>
    <w:p w14:paraId="55CDB237" w14:textId="77777777" w:rsidR="00CA0951" w:rsidRDefault="00CA0951" w:rsidP="00CA0951">
      <w:pPr>
        <w:jc w:val="center"/>
        <w:rPr>
          <w:b/>
          <w:bCs/>
          <w:i/>
        </w:rPr>
      </w:pPr>
    </w:p>
    <w:p w14:paraId="4F3AD3BA" w14:textId="77777777" w:rsidR="00CA0951" w:rsidRPr="002D4B26" w:rsidRDefault="00CA0951" w:rsidP="00CA0951">
      <w:pPr>
        <w:jc w:val="center"/>
        <w:rPr>
          <w:b/>
          <w:bCs/>
          <w:i/>
        </w:rPr>
      </w:pPr>
    </w:p>
    <w:p w14:paraId="1ED9680E" w14:textId="77777777" w:rsidR="00CA0951" w:rsidRDefault="00CA0951" w:rsidP="00CA0951">
      <w:pPr>
        <w:rPr>
          <w:b/>
          <w:bCs/>
          <w:i/>
        </w:rPr>
      </w:pPr>
    </w:p>
    <w:p w14:paraId="1579A0A1" w14:textId="77777777" w:rsidR="00CA0951" w:rsidRDefault="00CA0951" w:rsidP="00CA0951">
      <w:pPr>
        <w:rPr>
          <w:b/>
          <w:bCs/>
          <w:i/>
        </w:rPr>
      </w:pPr>
    </w:p>
    <w:p w14:paraId="7613F529" w14:textId="77777777" w:rsidR="00CA0951" w:rsidRDefault="00CA0951" w:rsidP="00CA0951">
      <w:pPr>
        <w:rPr>
          <w:b/>
          <w:bCs/>
          <w:i/>
        </w:rPr>
      </w:pPr>
    </w:p>
    <w:p w14:paraId="76B11A55" w14:textId="77777777" w:rsidR="00CA0951" w:rsidRDefault="00CA0951" w:rsidP="00CA0951">
      <w:pPr>
        <w:rPr>
          <w:b/>
          <w:bCs/>
          <w:i/>
        </w:rPr>
      </w:pPr>
    </w:p>
    <w:p w14:paraId="034C1336" w14:textId="77777777" w:rsidR="00CA0951" w:rsidRPr="002D4B26" w:rsidRDefault="00CA0951" w:rsidP="00CA0951">
      <w:pPr>
        <w:rPr>
          <w:b/>
          <w:bCs/>
          <w:i/>
        </w:rPr>
      </w:pPr>
    </w:p>
    <w:p w14:paraId="1889BA7D" w14:textId="77777777" w:rsidR="00CA0951" w:rsidRPr="005C0BAF" w:rsidRDefault="00CA0951" w:rsidP="00CA0951">
      <w:pPr>
        <w:rPr>
          <w:b/>
          <w:bCs/>
          <w:i/>
          <w:iCs/>
        </w:rPr>
      </w:pPr>
      <w:r>
        <w:rPr>
          <w:b/>
          <w:bCs/>
          <w:i/>
        </w:rPr>
        <w:t xml:space="preserve">                                                                                                             </w:t>
      </w:r>
      <w:r>
        <w:rPr>
          <w:b/>
          <w:bCs/>
          <w:i/>
          <w:iCs/>
        </w:rPr>
        <w:t xml:space="preserve">  Наурыз  айы.   2022</w:t>
      </w:r>
      <w:r w:rsidRPr="002D4B26">
        <w:rPr>
          <w:b/>
          <w:bCs/>
          <w:i/>
          <w:iCs/>
        </w:rPr>
        <w:t xml:space="preserve">ж.                                                                                                                                                              </w:t>
      </w:r>
      <w:r w:rsidRPr="002D4B26">
        <w:rPr>
          <w:b/>
          <w:bCs/>
          <w:i/>
        </w:rPr>
        <w:t xml:space="preserve">                  </w:t>
      </w:r>
    </w:p>
    <w:p w14:paraId="76C405E8" w14:textId="77777777" w:rsidR="00CA0951" w:rsidRPr="00DB51E3" w:rsidRDefault="00CA0951" w:rsidP="00CA0951">
      <w:pPr>
        <w:rPr>
          <w:b/>
          <w:bCs/>
          <w:i/>
        </w:rPr>
      </w:pPr>
      <w:r w:rsidRPr="002D4B26">
        <w:rPr>
          <w:b/>
          <w:bCs/>
          <w:i/>
        </w:rPr>
        <w:t xml:space="preserve">                                                                                                                  </w:t>
      </w:r>
      <w:r>
        <w:rPr>
          <w:b/>
          <w:bCs/>
          <w:i/>
        </w:rPr>
        <w:t xml:space="preserve">      </w:t>
      </w:r>
      <w:r w:rsidRPr="002D4B26">
        <w:rPr>
          <w:b/>
          <w:bCs/>
          <w:i/>
        </w:rPr>
        <w:t xml:space="preserve"> </w:t>
      </w:r>
      <w:r>
        <w:rPr>
          <w:b/>
          <w:bCs/>
          <w:i/>
          <w:iCs/>
        </w:rPr>
        <w:t>ІI апта</w:t>
      </w:r>
    </w:p>
    <w:p w14:paraId="59238479" w14:textId="77777777" w:rsidR="00CA0951" w:rsidRPr="002D4B26" w:rsidRDefault="00CA0951" w:rsidP="00CA0951">
      <w:pPr>
        <w:jc w:val="right"/>
        <w:rPr>
          <w:b/>
          <w:bCs/>
          <w:i/>
          <w:iCs/>
        </w:rPr>
      </w:pPr>
      <w:r w:rsidRPr="002D4B26">
        <w:rPr>
          <w:b/>
          <w:bCs/>
          <w:i/>
        </w:rPr>
        <w:t xml:space="preserve">                                                            </w:t>
      </w:r>
      <w:r w:rsidRPr="002D4B26">
        <w:rPr>
          <w:rFonts w:eastAsia="Calibri"/>
          <w:b/>
          <w:i/>
          <w:lang w:bidi="en-US"/>
        </w:rPr>
        <w:t>Өтпелі тақырып: «Салттар мен фольклор»</w:t>
      </w:r>
    </w:p>
    <w:p w14:paraId="429E0513" w14:textId="77777777" w:rsidR="00CA0951" w:rsidRPr="002D4B26" w:rsidRDefault="00CA0951" w:rsidP="00CA0951">
      <w:pPr>
        <w:jc w:val="right"/>
        <w:rPr>
          <w:rFonts w:asciiTheme="majorBidi" w:hAnsiTheme="majorBidi" w:cstheme="majorBidi"/>
          <w:b/>
          <w:i/>
          <w:color w:val="000000"/>
          <w:lang w:eastAsia="ru-RU"/>
        </w:rPr>
      </w:pPr>
      <w:r w:rsidRPr="002D4B26">
        <w:rPr>
          <w:rFonts w:asciiTheme="majorBidi" w:hAnsiTheme="majorBidi" w:cstheme="majorBidi"/>
          <w:b/>
          <w:i/>
          <w:color w:val="000000"/>
          <w:lang w:eastAsia="ru-RU"/>
        </w:rPr>
        <w:t xml:space="preserve">                                                                                                                                                           Тақырыпша: «Ертегілер елінде. Театр әлемі»</w:t>
      </w:r>
    </w:p>
    <w:p w14:paraId="4335920E" w14:textId="77777777" w:rsidR="00CA0951" w:rsidRPr="002D4B26" w:rsidRDefault="00CA0951" w:rsidP="00CA0951">
      <w:pPr>
        <w:jc w:val="right"/>
        <w:rPr>
          <w:rFonts w:asciiTheme="majorBidi" w:hAnsiTheme="majorBidi" w:cstheme="majorBidi"/>
          <w:b/>
          <w:i/>
          <w:color w:val="000000"/>
          <w:lang w:eastAsia="ru-RU"/>
        </w:rPr>
      </w:pPr>
    </w:p>
    <w:tbl>
      <w:tblPr>
        <w:tblStyle w:val="af"/>
        <w:tblW w:w="16160" w:type="dxa"/>
        <w:tblInd w:w="-601" w:type="dxa"/>
        <w:tblLayout w:type="fixed"/>
        <w:tblLook w:val="04A0" w:firstRow="1" w:lastRow="0" w:firstColumn="1" w:lastColumn="0" w:noHBand="0" w:noVBand="1"/>
      </w:tblPr>
      <w:tblGrid>
        <w:gridCol w:w="1413"/>
        <w:gridCol w:w="3122"/>
        <w:gridCol w:w="2503"/>
        <w:gridCol w:w="190"/>
        <w:gridCol w:w="283"/>
        <w:gridCol w:w="144"/>
        <w:gridCol w:w="279"/>
        <w:gridCol w:w="2271"/>
        <w:gridCol w:w="99"/>
        <w:gridCol w:w="39"/>
        <w:gridCol w:w="154"/>
        <w:gridCol w:w="2974"/>
        <w:gridCol w:w="50"/>
        <w:gridCol w:w="2621"/>
        <w:gridCol w:w="18"/>
      </w:tblGrid>
      <w:tr w:rsidR="00CA0951" w:rsidRPr="002D4B26" w14:paraId="2EADA24E" w14:textId="77777777" w:rsidTr="00BB324F">
        <w:trPr>
          <w:trHeight w:val="295"/>
        </w:trPr>
        <w:tc>
          <w:tcPr>
            <w:tcW w:w="1413" w:type="dxa"/>
            <w:tcBorders>
              <w:top w:val="single" w:sz="4" w:space="0" w:color="auto"/>
              <w:left w:val="single" w:sz="4" w:space="0" w:color="auto"/>
              <w:bottom w:val="single" w:sz="4" w:space="0" w:color="auto"/>
              <w:right w:val="single" w:sz="4" w:space="0" w:color="auto"/>
            </w:tcBorders>
            <w:hideMark/>
          </w:tcPr>
          <w:p w14:paraId="7930E8FE" w14:textId="77777777" w:rsidR="00CA0951" w:rsidRPr="002D4B26" w:rsidRDefault="00CA0951" w:rsidP="00BB324F">
            <w:pPr>
              <w:jc w:val="center"/>
              <w:rPr>
                <w:i/>
                <w:color w:val="000000"/>
                <w:lang w:eastAsia="ru-RU"/>
              </w:rPr>
            </w:pPr>
            <w:r w:rsidRPr="002D4B26">
              <w:rPr>
                <w:b/>
                <w:i/>
                <w:color w:val="000000"/>
                <w:lang w:eastAsia="ru-RU"/>
              </w:rPr>
              <w:t xml:space="preserve"> </w:t>
            </w:r>
            <w:r w:rsidRPr="002D4B26">
              <w:rPr>
                <w:b/>
                <w:bCs/>
                <w:i/>
                <w:color w:val="000000"/>
                <w:lang w:eastAsia="ru-RU"/>
              </w:rPr>
              <w:t>Күн тәртібі</w:t>
            </w:r>
          </w:p>
        </w:tc>
        <w:tc>
          <w:tcPr>
            <w:tcW w:w="3122" w:type="dxa"/>
            <w:tcBorders>
              <w:top w:val="single" w:sz="4" w:space="0" w:color="auto"/>
              <w:left w:val="single" w:sz="4" w:space="0" w:color="auto"/>
              <w:bottom w:val="single" w:sz="4" w:space="0" w:color="auto"/>
              <w:right w:val="single" w:sz="4" w:space="0" w:color="auto"/>
            </w:tcBorders>
            <w:hideMark/>
          </w:tcPr>
          <w:p w14:paraId="6467442B" w14:textId="77777777" w:rsidR="00CA0951" w:rsidRPr="002D4B26" w:rsidRDefault="00CA0951" w:rsidP="00BB324F">
            <w:pPr>
              <w:jc w:val="center"/>
              <w:rPr>
                <w:b/>
                <w:i/>
                <w:color w:val="000000"/>
                <w:lang w:eastAsia="ru-RU"/>
              </w:rPr>
            </w:pPr>
            <w:r w:rsidRPr="002D4B26">
              <w:rPr>
                <w:b/>
                <w:i/>
                <w:color w:val="000000"/>
                <w:lang w:eastAsia="ru-RU"/>
              </w:rPr>
              <w:t>Дүйсенбі</w:t>
            </w:r>
            <w:r>
              <w:rPr>
                <w:b/>
                <w:i/>
                <w:color w:val="000000"/>
                <w:lang w:eastAsia="ru-RU"/>
              </w:rPr>
              <w:t xml:space="preserve"> </w:t>
            </w:r>
          </w:p>
        </w:tc>
        <w:tc>
          <w:tcPr>
            <w:tcW w:w="2693" w:type="dxa"/>
            <w:gridSpan w:val="2"/>
            <w:tcBorders>
              <w:top w:val="single" w:sz="4" w:space="0" w:color="auto"/>
              <w:left w:val="single" w:sz="4" w:space="0" w:color="auto"/>
              <w:bottom w:val="single" w:sz="4" w:space="0" w:color="auto"/>
              <w:right w:val="single" w:sz="4" w:space="0" w:color="auto"/>
            </w:tcBorders>
            <w:hideMark/>
          </w:tcPr>
          <w:p w14:paraId="68AF150A" w14:textId="77777777" w:rsidR="00CA0951" w:rsidRPr="002D4B26" w:rsidRDefault="00CA0951" w:rsidP="00BB324F">
            <w:pPr>
              <w:jc w:val="center"/>
              <w:rPr>
                <w:i/>
                <w:color w:val="000000"/>
                <w:lang w:eastAsia="ru-RU"/>
              </w:rPr>
            </w:pPr>
            <w:r w:rsidRPr="002D4B26">
              <w:rPr>
                <w:b/>
                <w:bCs/>
                <w:i/>
                <w:color w:val="000000"/>
                <w:lang w:eastAsia="ru-RU"/>
              </w:rPr>
              <w:t>Сейсенбі</w:t>
            </w:r>
          </w:p>
        </w:tc>
        <w:tc>
          <w:tcPr>
            <w:tcW w:w="3115" w:type="dxa"/>
            <w:gridSpan w:val="6"/>
            <w:tcBorders>
              <w:top w:val="single" w:sz="4" w:space="0" w:color="auto"/>
              <w:left w:val="single" w:sz="4" w:space="0" w:color="auto"/>
              <w:bottom w:val="single" w:sz="4" w:space="0" w:color="auto"/>
              <w:right w:val="single" w:sz="4" w:space="0" w:color="auto"/>
            </w:tcBorders>
            <w:hideMark/>
          </w:tcPr>
          <w:p w14:paraId="1FC6FE4C" w14:textId="77777777" w:rsidR="00CA0951" w:rsidRPr="002D4B26" w:rsidRDefault="00CA0951" w:rsidP="00BB324F">
            <w:pPr>
              <w:jc w:val="center"/>
              <w:rPr>
                <w:i/>
                <w:color w:val="000000"/>
                <w:lang w:eastAsia="ru-RU"/>
              </w:rPr>
            </w:pPr>
            <w:r w:rsidRPr="002D4B26">
              <w:rPr>
                <w:b/>
                <w:bCs/>
                <w:i/>
                <w:color w:val="000000"/>
                <w:lang w:eastAsia="ru-RU"/>
              </w:rPr>
              <w:t>Сәрсенбі</w:t>
            </w:r>
            <w:r>
              <w:rPr>
                <w:b/>
                <w:bCs/>
                <w:i/>
                <w:color w:val="000000"/>
                <w:lang w:eastAsia="ru-RU"/>
              </w:rPr>
              <w:t xml:space="preserve"> 9.03</w:t>
            </w:r>
          </w:p>
        </w:tc>
        <w:tc>
          <w:tcPr>
            <w:tcW w:w="3178" w:type="dxa"/>
            <w:gridSpan w:val="3"/>
            <w:tcBorders>
              <w:top w:val="single" w:sz="4" w:space="0" w:color="auto"/>
              <w:left w:val="single" w:sz="4" w:space="0" w:color="auto"/>
              <w:bottom w:val="single" w:sz="4" w:space="0" w:color="auto"/>
              <w:right w:val="single" w:sz="4" w:space="0" w:color="auto"/>
            </w:tcBorders>
            <w:hideMark/>
          </w:tcPr>
          <w:p w14:paraId="30165F09" w14:textId="77777777" w:rsidR="00CA0951" w:rsidRPr="002D4B26" w:rsidRDefault="00CA0951" w:rsidP="00BB324F">
            <w:pPr>
              <w:jc w:val="center"/>
              <w:rPr>
                <w:i/>
                <w:color w:val="000000"/>
                <w:lang w:eastAsia="ru-RU"/>
              </w:rPr>
            </w:pPr>
            <w:r w:rsidRPr="002D4B26">
              <w:rPr>
                <w:b/>
                <w:bCs/>
                <w:i/>
                <w:color w:val="000000"/>
                <w:lang w:eastAsia="ru-RU"/>
              </w:rPr>
              <w:t>Бейсенбі</w:t>
            </w:r>
            <w:r>
              <w:rPr>
                <w:b/>
                <w:bCs/>
                <w:i/>
                <w:color w:val="000000"/>
                <w:lang w:eastAsia="ru-RU"/>
              </w:rPr>
              <w:t xml:space="preserve"> 10.03</w:t>
            </w:r>
          </w:p>
        </w:tc>
        <w:tc>
          <w:tcPr>
            <w:tcW w:w="2639" w:type="dxa"/>
            <w:gridSpan w:val="2"/>
            <w:tcBorders>
              <w:top w:val="single" w:sz="4" w:space="0" w:color="auto"/>
              <w:left w:val="single" w:sz="4" w:space="0" w:color="auto"/>
              <w:bottom w:val="single" w:sz="4" w:space="0" w:color="auto"/>
              <w:right w:val="single" w:sz="4" w:space="0" w:color="auto"/>
            </w:tcBorders>
            <w:hideMark/>
          </w:tcPr>
          <w:p w14:paraId="6548A34D" w14:textId="77777777" w:rsidR="00CA0951" w:rsidRPr="002D4B26" w:rsidRDefault="00CA0951" w:rsidP="00BB324F">
            <w:pPr>
              <w:jc w:val="center"/>
              <w:rPr>
                <w:i/>
                <w:color w:val="000000"/>
                <w:lang w:eastAsia="ru-RU"/>
              </w:rPr>
            </w:pPr>
            <w:r w:rsidRPr="002D4B26">
              <w:rPr>
                <w:b/>
                <w:bCs/>
                <w:i/>
                <w:color w:val="000000"/>
                <w:lang w:eastAsia="ru-RU"/>
              </w:rPr>
              <w:t>Жұма</w:t>
            </w:r>
            <w:r>
              <w:rPr>
                <w:b/>
                <w:bCs/>
                <w:i/>
                <w:color w:val="000000"/>
                <w:lang w:eastAsia="ru-RU"/>
              </w:rPr>
              <w:t>11.03</w:t>
            </w:r>
          </w:p>
        </w:tc>
      </w:tr>
      <w:tr w:rsidR="00CA0951" w:rsidRPr="005C0BAF" w14:paraId="6E2D8368" w14:textId="77777777" w:rsidTr="00BB324F">
        <w:trPr>
          <w:trHeight w:val="1423"/>
        </w:trPr>
        <w:tc>
          <w:tcPr>
            <w:tcW w:w="1413" w:type="dxa"/>
            <w:tcBorders>
              <w:top w:val="single" w:sz="4" w:space="0" w:color="auto"/>
              <w:left w:val="single" w:sz="4" w:space="0" w:color="auto"/>
              <w:bottom w:val="single" w:sz="4" w:space="0" w:color="auto"/>
              <w:right w:val="single" w:sz="4" w:space="0" w:color="auto"/>
            </w:tcBorders>
          </w:tcPr>
          <w:p w14:paraId="5638624D" w14:textId="77777777" w:rsidR="00CA0951" w:rsidRPr="002D4B26" w:rsidRDefault="00CA0951" w:rsidP="00BB324F">
            <w:pPr>
              <w:jc w:val="both"/>
              <w:rPr>
                <w:b/>
                <w:bCs/>
                <w:i/>
                <w:color w:val="000000"/>
                <w:lang w:eastAsia="ru-RU"/>
              </w:rPr>
            </w:pPr>
            <w:r w:rsidRPr="002D4B26">
              <w:rPr>
                <w:b/>
                <w:bCs/>
                <w:i/>
                <w:color w:val="000000"/>
                <w:lang w:eastAsia="ru-RU"/>
              </w:rPr>
              <w:t>Балаларды қабылдау</w:t>
            </w:r>
          </w:p>
          <w:p w14:paraId="4C200741" w14:textId="77777777" w:rsidR="00CA0951" w:rsidRPr="002D4B26" w:rsidRDefault="00CA0951" w:rsidP="00BB324F">
            <w:pPr>
              <w:jc w:val="both"/>
              <w:rPr>
                <w:b/>
                <w:i/>
                <w:color w:val="000000"/>
                <w:lang w:eastAsia="ru-RU"/>
              </w:rPr>
            </w:pPr>
            <w:r w:rsidRPr="002D4B26">
              <w:rPr>
                <w:b/>
                <w:bCs/>
                <w:i/>
                <w:color w:val="000000"/>
                <w:lang w:eastAsia="ru-RU"/>
              </w:rPr>
              <w:t>Ата-аналармен әңгімелесу</w:t>
            </w:r>
          </w:p>
        </w:tc>
        <w:tc>
          <w:tcPr>
            <w:tcW w:w="14747" w:type="dxa"/>
            <w:gridSpan w:val="14"/>
            <w:tcBorders>
              <w:top w:val="single" w:sz="4" w:space="0" w:color="auto"/>
              <w:left w:val="single" w:sz="4" w:space="0" w:color="auto"/>
              <w:bottom w:val="single" w:sz="4" w:space="0" w:color="auto"/>
              <w:right w:val="single" w:sz="4" w:space="0" w:color="auto"/>
            </w:tcBorders>
          </w:tcPr>
          <w:p w14:paraId="03C315F1" w14:textId="77777777" w:rsidR="00CA0951" w:rsidRPr="002D4B26" w:rsidRDefault="00CA0951" w:rsidP="00BB324F">
            <w:pPr>
              <w:rPr>
                <w:i/>
              </w:rPr>
            </w:pPr>
            <w:r w:rsidRPr="002D4B26">
              <w:rPr>
                <w:i/>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 Балалардың көңіл -күйлеріне назар аударып, қызуын  өлшеп қабылдау.</w:t>
            </w:r>
          </w:p>
        </w:tc>
      </w:tr>
      <w:tr w:rsidR="00CA0951" w:rsidRPr="002D4B26" w14:paraId="12F6E022" w14:textId="77777777" w:rsidTr="00BB324F">
        <w:trPr>
          <w:gridAfter w:val="1"/>
          <w:wAfter w:w="18" w:type="dxa"/>
          <w:trHeight w:val="168"/>
        </w:trPr>
        <w:tc>
          <w:tcPr>
            <w:tcW w:w="1413" w:type="dxa"/>
            <w:vMerge w:val="restart"/>
            <w:tcBorders>
              <w:top w:val="single" w:sz="4" w:space="0" w:color="auto"/>
              <w:left w:val="single" w:sz="4" w:space="0" w:color="auto"/>
              <w:right w:val="single" w:sz="4" w:space="0" w:color="auto"/>
            </w:tcBorders>
          </w:tcPr>
          <w:p w14:paraId="63172A36" w14:textId="77777777" w:rsidR="00CA0951" w:rsidRPr="002D4B26" w:rsidRDefault="00CA0951" w:rsidP="00BB324F">
            <w:pPr>
              <w:jc w:val="both"/>
              <w:rPr>
                <w:b/>
                <w:bCs/>
                <w:i/>
                <w:color w:val="000000"/>
                <w:lang w:eastAsia="ru-RU"/>
              </w:rPr>
            </w:pPr>
          </w:p>
          <w:p w14:paraId="0ABB3628" w14:textId="77777777" w:rsidR="00CA0951" w:rsidRPr="002D4B26" w:rsidRDefault="00CA0951" w:rsidP="00BB324F">
            <w:pPr>
              <w:jc w:val="both"/>
              <w:rPr>
                <w:b/>
                <w:bCs/>
                <w:i/>
                <w:color w:val="000000"/>
                <w:lang w:eastAsia="ru-RU"/>
              </w:rPr>
            </w:pPr>
          </w:p>
          <w:p w14:paraId="4B195C85" w14:textId="77777777" w:rsidR="00CA0951" w:rsidRPr="002D4B26" w:rsidRDefault="00CA0951" w:rsidP="00BB324F">
            <w:pPr>
              <w:jc w:val="both"/>
              <w:rPr>
                <w:b/>
                <w:bCs/>
                <w:i/>
                <w:color w:val="000000"/>
                <w:lang w:eastAsia="ru-RU"/>
              </w:rPr>
            </w:pPr>
            <w:r w:rsidRPr="002D4B26">
              <w:rPr>
                <w:b/>
                <w:bCs/>
                <w:i/>
                <w:color w:val="000000"/>
                <w:lang w:eastAsia="ru-RU"/>
              </w:rPr>
              <w:t>Ойындар (үстел үсті, саусақ және т.б. )</w:t>
            </w:r>
          </w:p>
        </w:tc>
        <w:tc>
          <w:tcPr>
            <w:tcW w:w="3122" w:type="dxa"/>
            <w:tcBorders>
              <w:top w:val="single" w:sz="4" w:space="0" w:color="auto"/>
              <w:left w:val="single" w:sz="4" w:space="0" w:color="auto"/>
              <w:bottom w:val="single" w:sz="4" w:space="0" w:color="auto"/>
              <w:right w:val="single" w:sz="4" w:space="0" w:color="auto"/>
            </w:tcBorders>
          </w:tcPr>
          <w:p w14:paraId="26FF38CE" w14:textId="77777777" w:rsidR="00CA0951" w:rsidRPr="008879F1" w:rsidRDefault="00CA0951" w:rsidP="00BB324F">
            <w:pPr>
              <w:rPr>
                <w:b/>
                <w:i/>
                <w:color w:val="000000"/>
                <w:lang w:eastAsia="ru-RU"/>
              </w:rPr>
            </w:pPr>
            <w:r w:rsidRPr="008879F1">
              <w:rPr>
                <w:b/>
                <w:bCs/>
                <w:i/>
                <w:iCs/>
                <w:color w:val="000000"/>
                <w:lang w:eastAsia="ru-RU"/>
              </w:rPr>
              <w:t>Картотека №2</w:t>
            </w:r>
          </w:p>
          <w:p w14:paraId="2832EC30"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449BAD80" w14:textId="77777777" w:rsidR="00CA0951" w:rsidRPr="008879F1" w:rsidRDefault="00CA0951" w:rsidP="00BB324F">
            <w:pPr>
              <w:rPr>
                <w:i/>
                <w:color w:val="FF0000"/>
                <w:lang w:eastAsia="ru-RU"/>
              </w:rPr>
            </w:pPr>
            <w:r w:rsidRPr="008879F1">
              <w:rPr>
                <w:bCs/>
                <w:i/>
                <w:iCs/>
                <w:color w:val="FF0000"/>
                <w:lang w:eastAsia="ru-RU"/>
              </w:rPr>
              <w:t>«Не қайда тұрады?»</w:t>
            </w:r>
          </w:p>
          <w:p w14:paraId="235BECF4" w14:textId="77777777" w:rsidR="00CA0951" w:rsidRPr="008879F1" w:rsidRDefault="00CA0951" w:rsidP="00BB324F">
            <w:pPr>
              <w:rPr>
                <w:bCs/>
                <w:i/>
                <w:iCs/>
                <w:lang w:eastAsia="ru-RU"/>
              </w:rPr>
            </w:pPr>
            <w:r w:rsidRPr="008879F1">
              <w:rPr>
                <w:b/>
                <w:bCs/>
                <w:i/>
                <w:iCs/>
                <w:color w:val="000000"/>
                <w:lang w:eastAsia="ru-RU"/>
              </w:rPr>
              <w:t xml:space="preserve">Мақсаты:  </w:t>
            </w:r>
            <w:r w:rsidRPr="008879F1">
              <w:rPr>
                <w:bCs/>
                <w:i/>
                <w:iCs/>
                <w:lang w:eastAsia="ru-RU"/>
              </w:rPr>
              <w:t>Ойын арқылы жануарларды өз мекеніне орналастыра алады.</w:t>
            </w:r>
          </w:p>
          <w:p w14:paraId="189E243C" w14:textId="77777777" w:rsidR="00CA0951" w:rsidRPr="008879F1" w:rsidRDefault="00CA0951" w:rsidP="00BB324F">
            <w:pPr>
              <w:rPr>
                <w:b/>
                <w:i/>
                <w:color w:val="000000"/>
                <w:lang w:eastAsia="ru-RU"/>
              </w:rPr>
            </w:pPr>
            <w:r w:rsidRPr="008879F1">
              <w:rPr>
                <w:bCs/>
                <w:i/>
                <w:iCs/>
                <w:color w:val="FF0000"/>
                <w:lang w:eastAsia="ru-RU"/>
              </w:rPr>
              <w:t>4К моделі, бала үні.</w:t>
            </w:r>
          </w:p>
        </w:tc>
        <w:tc>
          <w:tcPr>
            <w:tcW w:w="2503" w:type="dxa"/>
            <w:tcBorders>
              <w:top w:val="single" w:sz="4" w:space="0" w:color="auto"/>
              <w:left w:val="single" w:sz="4" w:space="0" w:color="auto"/>
              <w:bottom w:val="single" w:sz="4" w:space="0" w:color="auto"/>
              <w:right w:val="single" w:sz="4" w:space="0" w:color="auto"/>
            </w:tcBorders>
          </w:tcPr>
          <w:p w14:paraId="05E0D23D" w14:textId="77777777" w:rsidR="00CA0951" w:rsidRPr="008879F1" w:rsidRDefault="00CA0951" w:rsidP="00BB324F">
            <w:pPr>
              <w:rPr>
                <w:i/>
                <w:color w:val="000000"/>
                <w:lang w:eastAsia="ru-RU"/>
              </w:rPr>
            </w:pPr>
            <w:r w:rsidRPr="008879F1">
              <w:rPr>
                <w:b/>
                <w:bCs/>
                <w:i/>
                <w:iCs/>
                <w:color w:val="000000"/>
                <w:lang w:eastAsia="ru-RU"/>
              </w:rPr>
              <w:t>Картотека №9</w:t>
            </w:r>
          </w:p>
          <w:p w14:paraId="1CEE29BB"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77C3ADEB" w14:textId="77777777" w:rsidR="00CA0951" w:rsidRPr="008879F1" w:rsidRDefault="00CA0951" w:rsidP="00BB324F">
            <w:pPr>
              <w:rPr>
                <w:bCs/>
                <w:i/>
                <w:iCs/>
                <w:color w:val="000000"/>
                <w:lang w:eastAsia="ru-RU"/>
              </w:rPr>
            </w:pPr>
            <w:r w:rsidRPr="008879F1">
              <w:rPr>
                <w:b/>
                <w:bCs/>
                <w:i/>
                <w:iCs/>
                <w:color w:val="FF0000"/>
                <w:lang w:eastAsia="ru-RU"/>
              </w:rPr>
              <w:t xml:space="preserve"> «Қай жануар артық» </w:t>
            </w:r>
            <w:r w:rsidRPr="008879F1">
              <w:rPr>
                <w:b/>
                <w:bCs/>
                <w:i/>
                <w:iCs/>
                <w:color w:val="FF0000"/>
                <w:lang w:eastAsia="ru-RU"/>
              </w:rPr>
              <w:br/>
            </w:r>
            <w:r w:rsidRPr="008879F1">
              <w:rPr>
                <w:b/>
                <w:bCs/>
                <w:i/>
                <w:iCs/>
                <w:color w:val="000000"/>
                <w:lang w:eastAsia="ru-RU"/>
              </w:rPr>
              <w:t xml:space="preserve">Мақсаты:  </w:t>
            </w:r>
            <w:r w:rsidRPr="008879F1">
              <w:rPr>
                <w:bCs/>
                <w:i/>
                <w:iCs/>
                <w:color w:val="000000"/>
                <w:lang w:eastAsia="ru-RU"/>
              </w:rPr>
              <w:t>Берілген суреттен артық жануарды тауып, сипаттап айта алады.</w:t>
            </w:r>
          </w:p>
          <w:p w14:paraId="28F3F90C" w14:textId="77777777" w:rsidR="00CA0951" w:rsidRPr="008879F1" w:rsidRDefault="00CA0951" w:rsidP="00BB324F">
            <w:pPr>
              <w:rPr>
                <w:i/>
                <w:color w:val="000000"/>
                <w:lang w:eastAsia="ru-RU"/>
              </w:rPr>
            </w:pPr>
            <w:r w:rsidRPr="008879F1">
              <w:rPr>
                <w:bCs/>
                <w:i/>
                <w:iCs/>
                <w:color w:val="FF0000"/>
                <w:lang w:eastAsia="ru-RU"/>
              </w:rPr>
              <w:t>4К моделі, бала үні.</w:t>
            </w:r>
          </w:p>
        </w:tc>
        <w:tc>
          <w:tcPr>
            <w:tcW w:w="3266" w:type="dxa"/>
            <w:gridSpan w:val="6"/>
            <w:tcBorders>
              <w:top w:val="single" w:sz="4" w:space="0" w:color="auto"/>
              <w:left w:val="single" w:sz="4" w:space="0" w:color="auto"/>
              <w:bottom w:val="single" w:sz="4" w:space="0" w:color="auto"/>
              <w:right w:val="single" w:sz="4" w:space="0" w:color="auto"/>
            </w:tcBorders>
          </w:tcPr>
          <w:p w14:paraId="32A611C2" w14:textId="77777777" w:rsidR="00CA0951" w:rsidRPr="008879F1" w:rsidRDefault="00CA0951" w:rsidP="00BB324F">
            <w:pPr>
              <w:jc w:val="both"/>
              <w:rPr>
                <w:i/>
                <w:color w:val="000000"/>
                <w:lang w:eastAsia="ru-RU"/>
              </w:rPr>
            </w:pPr>
            <w:r w:rsidRPr="008879F1">
              <w:rPr>
                <w:b/>
                <w:bCs/>
                <w:i/>
                <w:iCs/>
                <w:color w:val="000000"/>
                <w:lang w:eastAsia="ru-RU"/>
              </w:rPr>
              <w:t>Картотека №11</w:t>
            </w:r>
          </w:p>
          <w:p w14:paraId="2804157F"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3FB970B2" w14:textId="77777777" w:rsidR="00CA0951" w:rsidRPr="008879F1" w:rsidRDefault="00CA0951" w:rsidP="00BB324F">
            <w:pPr>
              <w:jc w:val="both"/>
              <w:rPr>
                <w:i/>
                <w:color w:val="FF0000"/>
                <w:lang w:eastAsia="ru-RU"/>
              </w:rPr>
            </w:pPr>
            <w:r w:rsidRPr="008879F1">
              <w:rPr>
                <w:b/>
                <w:bCs/>
                <w:i/>
                <w:iCs/>
                <w:color w:val="FF0000"/>
                <w:lang w:eastAsia="ru-RU"/>
              </w:rPr>
              <w:t xml:space="preserve"> «Кімге не керек»</w:t>
            </w:r>
          </w:p>
          <w:p w14:paraId="4825220C" w14:textId="77777777" w:rsidR="00CA0951" w:rsidRPr="008879F1" w:rsidRDefault="00CA0951" w:rsidP="00BB324F">
            <w:pPr>
              <w:rPr>
                <w:bCs/>
                <w:i/>
                <w:iCs/>
                <w:color w:val="000000"/>
                <w:lang w:eastAsia="ru-RU"/>
              </w:rPr>
            </w:pPr>
            <w:r w:rsidRPr="008879F1">
              <w:rPr>
                <w:b/>
                <w:bCs/>
                <w:i/>
                <w:iCs/>
                <w:color w:val="000000"/>
                <w:lang w:eastAsia="ru-RU"/>
              </w:rPr>
              <w:t xml:space="preserve">Ойынның мақсаты: </w:t>
            </w:r>
            <w:r w:rsidRPr="008879F1">
              <w:rPr>
                <w:bCs/>
                <w:i/>
                <w:iCs/>
                <w:color w:val="000000"/>
                <w:lang w:eastAsia="ru-RU"/>
              </w:rPr>
              <w:t xml:space="preserve">Түрлі мамандықтың еңбек </w:t>
            </w:r>
          </w:p>
          <w:p w14:paraId="539807D7" w14:textId="77777777" w:rsidR="00CA0951" w:rsidRPr="008879F1" w:rsidRDefault="00CA0951" w:rsidP="00BB324F">
            <w:pPr>
              <w:rPr>
                <w:i/>
                <w:color w:val="000000"/>
                <w:lang w:eastAsia="ru-RU"/>
              </w:rPr>
            </w:pPr>
            <w:r w:rsidRPr="008879F1">
              <w:rPr>
                <w:bCs/>
                <w:i/>
                <w:iCs/>
                <w:color w:val="000000"/>
                <w:lang w:eastAsia="ru-RU"/>
              </w:rPr>
              <w:t>құралдарын танып айта алады.</w:t>
            </w:r>
          </w:p>
          <w:p w14:paraId="0A71A903" w14:textId="77777777" w:rsidR="00CA0951" w:rsidRPr="008879F1" w:rsidRDefault="00CA0951" w:rsidP="00BB324F">
            <w:pPr>
              <w:jc w:val="both"/>
              <w:rPr>
                <w:i/>
                <w:color w:val="000000"/>
                <w:lang w:eastAsia="ru-RU"/>
              </w:rPr>
            </w:pPr>
            <w:r w:rsidRPr="008879F1">
              <w:rPr>
                <w:bCs/>
                <w:i/>
                <w:iCs/>
                <w:color w:val="FF0000"/>
                <w:lang w:eastAsia="ru-RU"/>
              </w:rPr>
              <w:t>4К моделі, бала үні.</w:t>
            </w:r>
          </w:p>
        </w:tc>
        <w:tc>
          <w:tcPr>
            <w:tcW w:w="3167" w:type="dxa"/>
            <w:gridSpan w:val="3"/>
            <w:tcBorders>
              <w:top w:val="single" w:sz="4" w:space="0" w:color="auto"/>
              <w:left w:val="single" w:sz="4" w:space="0" w:color="auto"/>
              <w:bottom w:val="single" w:sz="4" w:space="0" w:color="auto"/>
              <w:right w:val="single" w:sz="4" w:space="0" w:color="auto"/>
            </w:tcBorders>
          </w:tcPr>
          <w:p w14:paraId="456D8CC4" w14:textId="77777777" w:rsidR="00CA0951" w:rsidRPr="008879F1" w:rsidRDefault="00CA0951" w:rsidP="00BB324F">
            <w:pPr>
              <w:rPr>
                <w:i/>
                <w:color w:val="000000"/>
                <w:lang w:eastAsia="ru-RU"/>
              </w:rPr>
            </w:pPr>
            <w:r w:rsidRPr="008879F1">
              <w:rPr>
                <w:b/>
                <w:bCs/>
                <w:i/>
                <w:iCs/>
                <w:color w:val="000000"/>
                <w:lang w:eastAsia="ru-RU"/>
              </w:rPr>
              <w:t>Картотека №10</w:t>
            </w:r>
          </w:p>
          <w:p w14:paraId="16BE0948"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1376CCFA" w14:textId="77777777" w:rsidR="00CA0951" w:rsidRPr="008879F1" w:rsidRDefault="00CA0951" w:rsidP="00BB324F">
            <w:pPr>
              <w:rPr>
                <w:i/>
                <w:color w:val="FF0000"/>
                <w:lang w:eastAsia="ru-RU"/>
              </w:rPr>
            </w:pPr>
            <w:r w:rsidRPr="008879F1">
              <w:rPr>
                <w:b/>
                <w:bCs/>
                <w:i/>
                <w:iCs/>
                <w:color w:val="FF0000"/>
                <w:lang w:eastAsia="ru-RU"/>
              </w:rPr>
              <w:t>Танып ал да, атын ата</w:t>
            </w:r>
          </w:p>
          <w:p w14:paraId="4FA240AD" w14:textId="77777777" w:rsidR="00CA0951" w:rsidRPr="008879F1" w:rsidRDefault="00CA0951" w:rsidP="00BB324F">
            <w:pPr>
              <w:rPr>
                <w:bCs/>
                <w:i/>
                <w:iCs/>
                <w:color w:val="000000"/>
                <w:lang w:eastAsia="ru-RU"/>
              </w:rPr>
            </w:pPr>
            <w:r w:rsidRPr="008879F1">
              <w:rPr>
                <w:b/>
                <w:bCs/>
                <w:i/>
                <w:iCs/>
                <w:color w:val="000000"/>
                <w:lang w:eastAsia="ru-RU"/>
              </w:rPr>
              <w:t xml:space="preserve">Мақсаты: </w:t>
            </w:r>
            <w:r w:rsidRPr="008879F1">
              <w:rPr>
                <w:bCs/>
                <w:i/>
                <w:iCs/>
                <w:color w:val="000000"/>
                <w:lang w:eastAsia="ru-RU"/>
              </w:rPr>
              <w:t>заттың түр-түсін, пішінін, атын атауды біледі.</w:t>
            </w:r>
          </w:p>
          <w:p w14:paraId="1E980CFC" w14:textId="77777777" w:rsidR="00CA0951" w:rsidRPr="008879F1" w:rsidRDefault="00CA0951" w:rsidP="00BB324F">
            <w:pPr>
              <w:rPr>
                <w:i/>
                <w:color w:val="000000"/>
                <w:lang w:eastAsia="ru-RU"/>
              </w:rPr>
            </w:pPr>
            <w:r w:rsidRPr="008879F1">
              <w:rPr>
                <w:bCs/>
                <w:i/>
                <w:iCs/>
                <w:color w:val="FF0000"/>
                <w:lang w:eastAsia="ru-RU"/>
              </w:rPr>
              <w:t>4К моделі, бала үні.</w:t>
            </w:r>
          </w:p>
        </w:tc>
        <w:tc>
          <w:tcPr>
            <w:tcW w:w="2671" w:type="dxa"/>
            <w:gridSpan w:val="2"/>
            <w:tcBorders>
              <w:top w:val="single" w:sz="4" w:space="0" w:color="auto"/>
              <w:left w:val="single" w:sz="4" w:space="0" w:color="auto"/>
              <w:bottom w:val="single" w:sz="4" w:space="0" w:color="auto"/>
              <w:right w:val="single" w:sz="4" w:space="0" w:color="auto"/>
            </w:tcBorders>
          </w:tcPr>
          <w:p w14:paraId="4A36D4BF" w14:textId="77777777" w:rsidR="00CA0951" w:rsidRPr="008879F1" w:rsidRDefault="00CA0951" w:rsidP="00BB324F">
            <w:pPr>
              <w:rPr>
                <w:i/>
                <w:color w:val="000000"/>
                <w:lang w:eastAsia="ru-RU"/>
              </w:rPr>
            </w:pPr>
            <w:r w:rsidRPr="008879F1">
              <w:rPr>
                <w:b/>
                <w:bCs/>
                <w:i/>
                <w:iCs/>
                <w:color w:val="000000"/>
                <w:lang w:eastAsia="ru-RU"/>
              </w:rPr>
              <w:t>Картотека №14</w:t>
            </w:r>
          </w:p>
          <w:p w14:paraId="348C7BE1"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0C792E13" w14:textId="77777777" w:rsidR="00CA0951" w:rsidRPr="008879F1" w:rsidRDefault="00CA0951" w:rsidP="00BB324F">
            <w:pPr>
              <w:rPr>
                <w:i/>
                <w:color w:val="FF0000"/>
                <w:lang w:eastAsia="ru-RU"/>
              </w:rPr>
            </w:pPr>
            <w:r w:rsidRPr="008879F1">
              <w:rPr>
                <w:b/>
                <w:bCs/>
                <w:i/>
                <w:iCs/>
                <w:color w:val="FF0000"/>
                <w:lang w:eastAsia="ru-RU"/>
              </w:rPr>
              <w:t xml:space="preserve"> «Дастархан  мәзірі» </w:t>
            </w:r>
          </w:p>
          <w:p w14:paraId="1FE93F62" w14:textId="77777777" w:rsidR="00CA0951" w:rsidRPr="008879F1" w:rsidRDefault="00CA0951" w:rsidP="00BB324F">
            <w:pPr>
              <w:rPr>
                <w:i/>
                <w:color w:val="000000"/>
                <w:lang w:eastAsia="ru-RU"/>
              </w:rPr>
            </w:pPr>
            <w:r w:rsidRPr="008879F1">
              <w:rPr>
                <w:b/>
                <w:bCs/>
                <w:i/>
                <w:iCs/>
                <w:color w:val="000000"/>
                <w:lang w:eastAsia="ru-RU"/>
              </w:rPr>
              <w:t xml:space="preserve"> Мақсаты:  </w:t>
            </w:r>
            <w:r w:rsidRPr="008879F1">
              <w:rPr>
                <w:bCs/>
                <w:i/>
                <w:iCs/>
                <w:color w:val="000000"/>
                <w:lang w:eastAsia="ru-RU"/>
              </w:rPr>
              <w:t xml:space="preserve">балалар  тағамдардың  жалпы  және  жеке  атауын  ажыратып  </w:t>
            </w:r>
          </w:p>
          <w:p w14:paraId="52315A15" w14:textId="77777777" w:rsidR="00CA0951" w:rsidRPr="008879F1" w:rsidRDefault="00CA0951" w:rsidP="00BB324F">
            <w:pPr>
              <w:rPr>
                <w:bCs/>
                <w:i/>
                <w:iCs/>
                <w:color w:val="000000"/>
                <w:lang w:eastAsia="ru-RU"/>
              </w:rPr>
            </w:pPr>
            <w:r w:rsidRPr="008879F1">
              <w:rPr>
                <w:bCs/>
                <w:i/>
                <w:iCs/>
                <w:color w:val="000000"/>
                <w:lang w:eastAsia="ru-RU"/>
              </w:rPr>
              <w:t>атай  алады.</w:t>
            </w:r>
          </w:p>
          <w:p w14:paraId="4A59BC68" w14:textId="77777777" w:rsidR="00CA0951" w:rsidRPr="008879F1" w:rsidRDefault="00CA0951" w:rsidP="00BB324F">
            <w:pPr>
              <w:rPr>
                <w:i/>
                <w:color w:val="000000"/>
                <w:lang w:eastAsia="ru-RU"/>
              </w:rPr>
            </w:pPr>
            <w:r w:rsidRPr="008879F1">
              <w:rPr>
                <w:bCs/>
                <w:i/>
                <w:iCs/>
                <w:color w:val="FF0000"/>
                <w:lang w:eastAsia="ru-RU"/>
              </w:rPr>
              <w:t>4К моделі, бала үні.</w:t>
            </w:r>
          </w:p>
          <w:p w14:paraId="6F9DC762" w14:textId="77777777" w:rsidR="00CA0951" w:rsidRPr="008879F1" w:rsidRDefault="00CA0951" w:rsidP="00BB324F">
            <w:pPr>
              <w:rPr>
                <w:i/>
                <w:color w:val="000000"/>
                <w:lang w:eastAsia="ru-RU"/>
              </w:rPr>
            </w:pPr>
          </w:p>
        </w:tc>
      </w:tr>
      <w:tr w:rsidR="00CA0951" w:rsidRPr="002D4B26" w14:paraId="60E1F354" w14:textId="77777777" w:rsidTr="00BB324F">
        <w:trPr>
          <w:trHeight w:val="549"/>
        </w:trPr>
        <w:tc>
          <w:tcPr>
            <w:tcW w:w="1413" w:type="dxa"/>
            <w:vMerge/>
            <w:tcBorders>
              <w:left w:val="single" w:sz="4" w:space="0" w:color="auto"/>
              <w:bottom w:val="single" w:sz="4" w:space="0" w:color="auto"/>
              <w:right w:val="single" w:sz="4" w:space="0" w:color="auto"/>
            </w:tcBorders>
          </w:tcPr>
          <w:p w14:paraId="240130A0" w14:textId="77777777" w:rsidR="00CA0951" w:rsidRPr="002D4B26" w:rsidRDefault="00CA0951" w:rsidP="00BB324F">
            <w:pPr>
              <w:jc w:val="both"/>
              <w:rPr>
                <w:b/>
                <w:bCs/>
                <w:i/>
                <w:color w:val="000000"/>
                <w:lang w:eastAsia="ru-RU"/>
              </w:rPr>
            </w:pPr>
          </w:p>
        </w:tc>
        <w:tc>
          <w:tcPr>
            <w:tcW w:w="14747" w:type="dxa"/>
            <w:gridSpan w:val="14"/>
            <w:tcBorders>
              <w:top w:val="single" w:sz="4" w:space="0" w:color="auto"/>
              <w:left w:val="single" w:sz="4" w:space="0" w:color="auto"/>
              <w:bottom w:val="single" w:sz="4" w:space="0" w:color="auto"/>
              <w:right w:val="single" w:sz="4" w:space="0" w:color="auto"/>
            </w:tcBorders>
          </w:tcPr>
          <w:p w14:paraId="5CB32D69" w14:textId="77777777" w:rsidR="00CA0951" w:rsidRPr="008879F1" w:rsidRDefault="00CA0951" w:rsidP="00BB324F">
            <w:pPr>
              <w:jc w:val="center"/>
              <w:rPr>
                <w:b/>
                <w:bCs/>
                <w:i/>
                <w:iCs/>
                <w:color w:val="000000"/>
                <w:lang w:eastAsia="ru-RU"/>
              </w:rPr>
            </w:pPr>
            <w:r>
              <w:rPr>
                <w:b/>
                <w:bCs/>
                <w:i/>
                <w:iCs/>
                <w:color w:val="000000"/>
                <w:lang w:eastAsia="ru-RU"/>
              </w:rPr>
              <w:t>Қатынас саласы картотекасынан</w:t>
            </w:r>
          </w:p>
        </w:tc>
      </w:tr>
      <w:tr w:rsidR="00CA0951" w:rsidRPr="005C0BAF" w14:paraId="1DE099D6" w14:textId="77777777" w:rsidTr="00BB324F">
        <w:trPr>
          <w:trHeight w:val="522"/>
        </w:trPr>
        <w:tc>
          <w:tcPr>
            <w:tcW w:w="1413" w:type="dxa"/>
            <w:tcBorders>
              <w:top w:val="single" w:sz="4" w:space="0" w:color="auto"/>
              <w:left w:val="single" w:sz="4" w:space="0" w:color="auto"/>
              <w:bottom w:val="single" w:sz="4" w:space="0" w:color="auto"/>
              <w:right w:val="single" w:sz="4" w:space="0" w:color="auto"/>
            </w:tcBorders>
          </w:tcPr>
          <w:p w14:paraId="5740C3B7" w14:textId="77777777" w:rsidR="00CA0951" w:rsidRPr="002D4B26" w:rsidRDefault="00CA0951" w:rsidP="00BB324F">
            <w:pPr>
              <w:rPr>
                <w:b/>
                <w:bCs/>
                <w:i/>
                <w:color w:val="000000"/>
                <w:lang w:eastAsia="ru-RU"/>
              </w:rPr>
            </w:pPr>
            <w:r w:rsidRPr="002D4B26">
              <w:rPr>
                <w:b/>
                <w:bCs/>
                <w:i/>
                <w:color w:val="000000"/>
                <w:lang w:eastAsia="ru-RU"/>
              </w:rPr>
              <w:t>Таңертеңгі гимнастика</w:t>
            </w:r>
          </w:p>
        </w:tc>
        <w:tc>
          <w:tcPr>
            <w:tcW w:w="14747" w:type="dxa"/>
            <w:gridSpan w:val="14"/>
            <w:tcBorders>
              <w:top w:val="single" w:sz="4" w:space="0" w:color="auto"/>
              <w:left w:val="single" w:sz="4" w:space="0" w:color="auto"/>
              <w:bottom w:val="single" w:sz="4" w:space="0" w:color="auto"/>
              <w:right w:val="single" w:sz="4" w:space="0" w:color="auto"/>
            </w:tcBorders>
          </w:tcPr>
          <w:p w14:paraId="6AA13A64" w14:textId="77777777" w:rsidR="00CA0951" w:rsidRPr="002D4B26" w:rsidRDefault="00CA0951" w:rsidP="00BB324F">
            <w:pPr>
              <w:rPr>
                <w:b/>
                <w:bCs/>
                <w:i/>
              </w:rPr>
            </w:pPr>
            <w:r w:rsidRPr="002D4B26">
              <w:rPr>
                <w:b/>
                <w:bCs/>
                <w:i/>
              </w:rPr>
              <w:t>Наурыз   айының  2 –аптас</w:t>
            </w:r>
            <w:r>
              <w:rPr>
                <w:b/>
                <w:bCs/>
                <w:i/>
              </w:rPr>
              <w:t xml:space="preserve">ына арналған жаттығу кешені. </w:t>
            </w:r>
          </w:p>
          <w:p w14:paraId="4649F248" w14:textId="77777777" w:rsidR="00CA0951" w:rsidRPr="002D4B26" w:rsidRDefault="00CA0951" w:rsidP="00BB324F">
            <w:pPr>
              <w:rPr>
                <w:b/>
                <w:bCs/>
                <w:i/>
              </w:rPr>
            </w:pPr>
            <w:r w:rsidRPr="002D4B26">
              <w:rPr>
                <w:b/>
                <w:bCs/>
                <w:i/>
              </w:rPr>
              <w:t xml:space="preserve">Мақсаты. Балалардың  жалпы даму жаттығуларын жасау арқылы  балаларды шапшаңдыққа, дене бітімін дұрыс қаслыптасуына үйрету </w:t>
            </w:r>
          </w:p>
        </w:tc>
      </w:tr>
      <w:tr w:rsidR="00CA0951" w:rsidRPr="005C0BAF" w14:paraId="5FF5F94B" w14:textId="77777777" w:rsidTr="00BB324F">
        <w:trPr>
          <w:trHeight w:val="602"/>
        </w:trPr>
        <w:tc>
          <w:tcPr>
            <w:tcW w:w="1413" w:type="dxa"/>
            <w:tcBorders>
              <w:top w:val="single" w:sz="4" w:space="0" w:color="auto"/>
              <w:left w:val="single" w:sz="4" w:space="0" w:color="auto"/>
              <w:bottom w:val="single" w:sz="4" w:space="0" w:color="auto"/>
              <w:right w:val="single" w:sz="4" w:space="0" w:color="auto"/>
            </w:tcBorders>
            <w:hideMark/>
          </w:tcPr>
          <w:p w14:paraId="4C7A6CE0" w14:textId="77777777" w:rsidR="00CA0951" w:rsidRPr="002D4B26" w:rsidRDefault="00CA0951" w:rsidP="00BB324F">
            <w:pPr>
              <w:rPr>
                <w:b/>
                <w:i/>
              </w:rPr>
            </w:pPr>
            <w:r w:rsidRPr="002D4B26">
              <w:rPr>
                <w:b/>
                <w:i/>
              </w:rPr>
              <w:t xml:space="preserve">Таңғы ас </w:t>
            </w:r>
          </w:p>
        </w:tc>
        <w:tc>
          <w:tcPr>
            <w:tcW w:w="14747" w:type="dxa"/>
            <w:gridSpan w:val="14"/>
            <w:tcBorders>
              <w:top w:val="single" w:sz="4" w:space="0" w:color="auto"/>
              <w:left w:val="single" w:sz="4" w:space="0" w:color="auto"/>
              <w:bottom w:val="single" w:sz="4" w:space="0" w:color="auto"/>
              <w:right w:val="single" w:sz="4" w:space="0" w:color="auto"/>
            </w:tcBorders>
            <w:hideMark/>
          </w:tcPr>
          <w:p w14:paraId="0FAFA7D1" w14:textId="77777777" w:rsidR="00CA0951" w:rsidRPr="002D4B26" w:rsidRDefault="00CA0951" w:rsidP="00BB324F">
            <w:pPr>
              <w:rPr>
                <w:i/>
              </w:rPr>
            </w:pPr>
            <w:r w:rsidRPr="002D4B26">
              <w:rPr>
                <w:i/>
              </w:rPr>
              <w:t>Ойын- жаттығу  . «Таза қолдар».</w:t>
            </w:r>
          </w:p>
          <w:p w14:paraId="60C5B99E" w14:textId="77777777" w:rsidR="00CA0951" w:rsidRPr="002D4B26" w:rsidRDefault="00CA0951" w:rsidP="00BB324F">
            <w:pPr>
              <w:rPr>
                <w:i/>
              </w:rPr>
            </w:pPr>
            <w:r w:rsidRPr="002D4B26">
              <w:rPr>
                <w:i/>
              </w:rPr>
              <w:t>Балаларға ас ішуге көмектесу, қасықты дұрыс ұстауға дағды</w:t>
            </w:r>
            <w:r>
              <w:rPr>
                <w:i/>
              </w:rPr>
              <w:t>ландыру.</w:t>
            </w:r>
          </w:p>
          <w:p w14:paraId="1C6EC12F" w14:textId="77777777" w:rsidR="00CA0951" w:rsidRPr="002D4B26" w:rsidRDefault="00CA0951" w:rsidP="00BB324F">
            <w:pPr>
              <w:rPr>
                <w:i/>
              </w:rPr>
            </w:pPr>
            <w:r w:rsidRPr="002D4B26">
              <w:rPr>
                <w:i/>
              </w:rPr>
              <w:t>Астан кейін беті-қо</w:t>
            </w:r>
            <w:r>
              <w:rPr>
                <w:i/>
              </w:rPr>
              <w:t>лын жуып, сүртінуге</w:t>
            </w:r>
            <w:r w:rsidRPr="002D4B26">
              <w:rPr>
                <w:i/>
              </w:rPr>
              <w:t>, тазалыққа баул</w:t>
            </w:r>
            <w:r>
              <w:rPr>
                <w:i/>
              </w:rPr>
              <w:t>у.</w:t>
            </w:r>
          </w:p>
        </w:tc>
      </w:tr>
      <w:tr w:rsidR="00CA0951" w:rsidRPr="005C0BAF" w14:paraId="7D295C16" w14:textId="77777777" w:rsidTr="00BB324F">
        <w:trPr>
          <w:trHeight w:val="854"/>
        </w:trPr>
        <w:tc>
          <w:tcPr>
            <w:tcW w:w="1413" w:type="dxa"/>
            <w:vMerge w:val="restart"/>
            <w:tcBorders>
              <w:top w:val="single" w:sz="4" w:space="0" w:color="auto"/>
              <w:left w:val="single" w:sz="4" w:space="0" w:color="auto"/>
              <w:right w:val="single" w:sz="4" w:space="0" w:color="auto"/>
            </w:tcBorders>
            <w:hideMark/>
          </w:tcPr>
          <w:p w14:paraId="7A69AE8D" w14:textId="77777777" w:rsidR="00CA0951" w:rsidRPr="002D4B26" w:rsidRDefault="00CA0951" w:rsidP="00BB324F">
            <w:pPr>
              <w:rPr>
                <w:b/>
                <w:i/>
              </w:rPr>
            </w:pPr>
            <w:r w:rsidRPr="002D4B26">
              <w:rPr>
                <w:b/>
                <w:i/>
              </w:rPr>
              <w:t xml:space="preserve">Ойындар, ҰОҚ дайындық </w:t>
            </w:r>
          </w:p>
        </w:tc>
        <w:tc>
          <w:tcPr>
            <w:tcW w:w="14747" w:type="dxa"/>
            <w:gridSpan w:val="14"/>
            <w:tcBorders>
              <w:top w:val="single" w:sz="4" w:space="0" w:color="auto"/>
              <w:left w:val="single" w:sz="4" w:space="0" w:color="auto"/>
              <w:bottom w:val="single" w:sz="4" w:space="0" w:color="auto"/>
              <w:right w:val="single" w:sz="4" w:space="0" w:color="auto"/>
            </w:tcBorders>
          </w:tcPr>
          <w:p w14:paraId="435A3E2D" w14:textId="77777777" w:rsidR="00CA0951" w:rsidRPr="002D4B26" w:rsidRDefault="00CA0951" w:rsidP="00BB324F">
            <w:pPr>
              <w:rPr>
                <w:i/>
              </w:rPr>
            </w:pPr>
            <w:r w:rsidRPr="002D4B26">
              <w:rPr>
                <w:i/>
              </w:rPr>
              <w:t>ҰОҚ   өтілу  барысына қажет құралдарды, көрнекіліктер дайындау.</w:t>
            </w:r>
          </w:p>
          <w:p w14:paraId="78100E00" w14:textId="77777777" w:rsidR="00CA0951" w:rsidRPr="002D4B26" w:rsidRDefault="00CA0951" w:rsidP="00BB324F">
            <w:pPr>
              <w:rPr>
                <w:b/>
                <w:i/>
              </w:rPr>
            </w:pPr>
            <w:r w:rsidRPr="002D4B26">
              <w:rPr>
                <w:b/>
                <w:i/>
              </w:rPr>
              <w:t>Балаларды  ұоқ-не  сұрақтар қоя отырып</w:t>
            </w:r>
            <w:r w:rsidRPr="002D4B26">
              <w:rPr>
                <w:b/>
                <w:i/>
                <w:color w:val="000000"/>
                <w:shd w:val="clear" w:color="auto" w:fill="FFFFFF"/>
              </w:rPr>
              <w:t xml:space="preserve"> дайындау, </w:t>
            </w:r>
            <w:r w:rsidRPr="002D4B26">
              <w:rPr>
                <w:b/>
                <w:i/>
              </w:rPr>
              <w:t xml:space="preserve"> балалармен  өзара әңгіме жүргізу.</w:t>
            </w:r>
          </w:p>
          <w:p w14:paraId="1AF6050C" w14:textId="77777777" w:rsidR="00CA0951" w:rsidRPr="002D4B26" w:rsidRDefault="00CA0951" w:rsidP="00BB324F">
            <w:pPr>
              <w:rPr>
                <w:i/>
              </w:rPr>
            </w:pPr>
            <w:r w:rsidRPr="002D4B26">
              <w:rPr>
                <w:b/>
                <w:i/>
              </w:rPr>
              <w:t>«Жұмбақтар жасыру»</w:t>
            </w:r>
            <w:r w:rsidRPr="002D4B26">
              <w:rPr>
                <w:i/>
              </w:rPr>
              <w:br/>
              <w:t>Суда мұз бар, Жерде қар бар.</w:t>
            </w:r>
            <w:r w:rsidRPr="002D4B26">
              <w:rPr>
                <w:i/>
              </w:rPr>
              <w:br/>
              <w:t>Боран боп соғады, Бұл қай мезгілде болады? (Қыс)</w:t>
            </w:r>
          </w:p>
          <w:p w14:paraId="6B2C5853" w14:textId="77777777" w:rsidR="00CA0951" w:rsidRPr="002D4B26" w:rsidRDefault="00CA0951" w:rsidP="00BB324F">
            <w:pPr>
              <w:rPr>
                <w:i/>
              </w:rPr>
            </w:pPr>
            <w:r w:rsidRPr="002D4B26">
              <w:rPr>
                <w:i/>
              </w:rPr>
              <w:t>Жалт-жұлт етеді,</w:t>
            </w:r>
          </w:p>
          <w:p w14:paraId="1F45667C" w14:textId="77777777" w:rsidR="00CA0951" w:rsidRPr="002D4B26" w:rsidRDefault="00CA0951" w:rsidP="00BB324F">
            <w:pPr>
              <w:rPr>
                <w:i/>
              </w:rPr>
            </w:pPr>
            <w:r w:rsidRPr="002D4B26">
              <w:rPr>
                <w:i/>
              </w:rPr>
              <w:t>Ұстасан еріп кетеді. (Қар)</w:t>
            </w:r>
          </w:p>
          <w:p w14:paraId="4479601D" w14:textId="77777777" w:rsidR="00CA0951" w:rsidRPr="002D4B26" w:rsidRDefault="00CA0951" w:rsidP="00BB324F">
            <w:pPr>
              <w:rPr>
                <w:i/>
              </w:rPr>
            </w:pPr>
            <w:r w:rsidRPr="002D4B26">
              <w:rPr>
                <w:i/>
              </w:rPr>
              <w:t>Қолы жоқ сурет салалды,</w:t>
            </w:r>
          </w:p>
          <w:p w14:paraId="7F6913CB" w14:textId="77777777" w:rsidR="00CA0951" w:rsidRPr="002D4B26" w:rsidRDefault="00CA0951" w:rsidP="00BB324F">
            <w:pPr>
              <w:rPr>
                <w:i/>
              </w:rPr>
            </w:pPr>
            <w:r w:rsidRPr="002D4B26">
              <w:rPr>
                <w:i/>
              </w:rPr>
              <w:t>Тісі жоқ, тістеп алады. (Аяз)</w:t>
            </w:r>
          </w:p>
        </w:tc>
      </w:tr>
      <w:tr w:rsidR="00CA0951" w:rsidRPr="005C0BAF" w14:paraId="4D626B46" w14:textId="77777777" w:rsidTr="00BB324F">
        <w:trPr>
          <w:gridAfter w:val="14"/>
          <w:wAfter w:w="14747" w:type="dxa"/>
          <w:trHeight w:val="268"/>
        </w:trPr>
        <w:tc>
          <w:tcPr>
            <w:tcW w:w="1413" w:type="dxa"/>
            <w:vMerge/>
            <w:tcBorders>
              <w:left w:val="single" w:sz="4" w:space="0" w:color="auto"/>
              <w:bottom w:val="single" w:sz="4" w:space="0" w:color="auto"/>
              <w:right w:val="single" w:sz="4" w:space="0" w:color="auto"/>
            </w:tcBorders>
          </w:tcPr>
          <w:p w14:paraId="36BEB63F" w14:textId="77777777" w:rsidR="00CA0951" w:rsidRPr="002D4B26" w:rsidRDefault="00CA0951" w:rsidP="00BB324F">
            <w:pPr>
              <w:rPr>
                <w:b/>
                <w:i/>
              </w:rPr>
            </w:pPr>
          </w:p>
        </w:tc>
      </w:tr>
      <w:tr w:rsidR="00CA0951" w:rsidRPr="00B176B1" w14:paraId="6307AACA" w14:textId="77777777" w:rsidTr="00BB324F">
        <w:trPr>
          <w:trHeight w:val="980"/>
        </w:trPr>
        <w:tc>
          <w:tcPr>
            <w:tcW w:w="1413" w:type="dxa"/>
            <w:tcBorders>
              <w:top w:val="single" w:sz="4" w:space="0" w:color="auto"/>
              <w:left w:val="single" w:sz="4" w:space="0" w:color="auto"/>
              <w:bottom w:val="single" w:sz="4" w:space="0" w:color="auto"/>
              <w:right w:val="single" w:sz="4" w:space="0" w:color="auto"/>
            </w:tcBorders>
            <w:hideMark/>
          </w:tcPr>
          <w:p w14:paraId="53BA34D8" w14:textId="77777777" w:rsidR="00CA0951" w:rsidRPr="002D4B26" w:rsidRDefault="00CA0951" w:rsidP="00BB324F">
            <w:pPr>
              <w:rPr>
                <w:b/>
                <w:bCs/>
                <w:i/>
                <w:iCs/>
                <w:color w:val="000000"/>
                <w:lang w:eastAsia="ru-RU"/>
              </w:rPr>
            </w:pPr>
            <w:r w:rsidRPr="002D4B26">
              <w:rPr>
                <w:b/>
                <w:bCs/>
                <w:i/>
                <w:color w:val="000000"/>
                <w:lang w:eastAsia="ru-RU"/>
              </w:rPr>
              <w:t xml:space="preserve">Мектепке дейінгі ұй-ым кестесі  бойынша  </w:t>
            </w:r>
            <w:r w:rsidRPr="002D4B26">
              <w:rPr>
                <w:b/>
                <w:bCs/>
                <w:i/>
                <w:color w:val="000000"/>
                <w:lang w:eastAsia="ru-RU"/>
              </w:rPr>
              <w:lastRenderedPageBreak/>
              <w:t>ұйымдастырылған оқу қызмет-тері</w:t>
            </w:r>
          </w:p>
        </w:tc>
        <w:tc>
          <w:tcPr>
            <w:tcW w:w="3122" w:type="dxa"/>
            <w:tcBorders>
              <w:top w:val="single" w:sz="4" w:space="0" w:color="auto"/>
              <w:left w:val="single" w:sz="4" w:space="0" w:color="auto"/>
              <w:bottom w:val="single" w:sz="4" w:space="0" w:color="auto"/>
              <w:right w:val="single" w:sz="4" w:space="0" w:color="auto"/>
            </w:tcBorders>
          </w:tcPr>
          <w:p w14:paraId="298A2932" w14:textId="77777777" w:rsidR="00CA0951" w:rsidRPr="002D4B26" w:rsidRDefault="00CA0951" w:rsidP="00BB324F">
            <w:pPr>
              <w:rPr>
                <w:rFonts w:eastAsia="Calibri"/>
                <w:b/>
                <w:i/>
              </w:rPr>
            </w:pPr>
            <w:r w:rsidRPr="002D4B26">
              <w:rPr>
                <w:rFonts w:eastAsia="Calibri"/>
                <w:b/>
                <w:i/>
              </w:rPr>
              <w:lastRenderedPageBreak/>
              <w:t>Сөйлеуді  дамыту</w:t>
            </w:r>
          </w:p>
          <w:p w14:paraId="345B3E21" w14:textId="77777777" w:rsidR="00CA0951" w:rsidRPr="00625760" w:rsidRDefault="00CA0951" w:rsidP="00BB324F">
            <w:pPr>
              <w:rPr>
                <w:rFonts w:eastAsia="Calibri"/>
                <w:b/>
                <w:i/>
                <w:szCs w:val="24"/>
              </w:rPr>
            </w:pPr>
            <w:r w:rsidRPr="00625760">
              <w:rPr>
                <w:rFonts w:eastAsia="Calibri"/>
                <w:b/>
                <w:i/>
                <w:szCs w:val="24"/>
              </w:rPr>
              <w:t>Тақырыбы:</w:t>
            </w:r>
            <w:r>
              <w:rPr>
                <w:rFonts w:eastAsia="Calibri"/>
                <w:b/>
                <w:i/>
                <w:szCs w:val="24"/>
              </w:rPr>
              <w:t xml:space="preserve"> </w:t>
            </w:r>
            <w:r w:rsidRPr="00625760">
              <w:rPr>
                <w:rFonts w:eastAsia="Calibri"/>
                <w:i/>
                <w:szCs w:val="24"/>
              </w:rPr>
              <w:t>Менің сүйікті ертегім: «Түлкі мен ешкі»</w:t>
            </w:r>
            <w:r w:rsidRPr="00625760">
              <w:rPr>
                <w:rFonts w:eastAsia="Calibri"/>
                <w:b/>
                <w:i/>
                <w:szCs w:val="24"/>
              </w:rPr>
              <w:t xml:space="preserve"> </w:t>
            </w:r>
          </w:p>
          <w:p w14:paraId="2B6B3F19" w14:textId="77777777" w:rsidR="00CA0951" w:rsidRPr="00625760" w:rsidRDefault="00CA0951" w:rsidP="00BB324F">
            <w:pPr>
              <w:rPr>
                <w:rFonts w:eastAsia="Calibri"/>
                <w:b/>
                <w:i/>
                <w:szCs w:val="24"/>
              </w:rPr>
            </w:pPr>
            <w:r w:rsidRPr="00625760">
              <w:rPr>
                <w:rFonts w:eastAsia="Calibri"/>
                <w:b/>
                <w:i/>
                <w:szCs w:val="24"/>
              </w:rPr>
              <w:t xml:space="preserve">Мақсаты: </w:t>
            </w:r>
            <w:r w:rsidRPr="00625760">
              <w:rPr>
                <w:rFonts w:eastAsia="Calibri"/>
                <w:i/>
                <w:szCs w:val="24"/>
              </w:rPr>
              <w:t xml:space="preserve">Ертегіні  өз </w:t>
            </w:r>
            <w:r w:rsidRPr="00625760">
              <w:rPr>
                <w:rFonts w:eastAsia="Calibri"/>
                <w:i/>
                <w:szCs w:val="24"/>
              </w:rPr>
              <w:lastRenderedPageBreak/>
              <w:t xml:space="preserve">ойымен  әңгімелеуге, байланыстырып сөйлеуді  біледі. </w:t>
            </w:r>
          </w:p>
          <w:p w14:paraId="4C606405" w14:textId="77777777" w:rsidR="00CA0951" w:rsidRPr="00A5017F" w:rsidRDefault="00CA0951" w:rsidP="00BB324F">
            <w:pPr>
              <w:shd w:val="clear" w:color="auto" w:fill="FFFFFF"/>
              <w:rPr>
                <w:i/>
                <w:color w:val="FF0000"/>
              </w:rPr>
            </w:pPr>
            <w:r w:rsidRPr="002D4B26">
              <w:rPr>
                <w:bCs/>
                <w:i/>
                <w:lang w:eastAsia="ru-RU"/>
              </w:rPr>
              <w:t xml:space="preserve"> </w:t>
            </w:r>
            <w:r w:rsidRPr="00A5017F">
              <w:rPr>
                <w:i/>
                <w:color w:val="FF0000"/>
              </w:rPr>
              <w:t xml:space="preserve">Ресурстар:  АҚТ технологиясы, </w:t>
            </w:r>
            <w:r>
              <w:rPr>
                <w:i/>
                <w:color w:val="FF0000"/>
              </w:rPr>
              <w:t>ертегі суреттері</w:t>
            </w:r>
          </w:p>
          <w:p w14:paraId="28E9E7AA" w14:textId="77777777" w:rsidR="00CA0951" w:rsidRPr="00E8560F" w:rsidRDefault="00CA0951" w:rsidP="00BB324F">
            <w:pPr>
              <w:shd w:val="clear" w:color="auto" w:fill="FFFFFF"/>
              <w:rPr>
                <w:i/>
                <w:color w:val="FF0000"/>
              </w:rPr>
            </w:pPr>
            <w:r w:rsidRPr="00A5017F">
              <w:rPr>
                <w:i/>
                <w:color w:val="FF0000"/>
              </w:rPr>
              <w:t>Әдіс-тәсілде</w:t>
            </w:r>
            <w:r>
              <w:rPr>
                <w:i/>
                <w:color w:val="FF0000"/>
              </w:rPr>
              <w:t>р: 4К моделі, саралау, бақылау.</w:t>
            </w:r>
          </w:p>
          <w:p w14:paraId="3069220D" w14:textId="77777777" w:rsidR="00CA0951" w:rsidRPr="002D4B26" w:rsidRDefault="00CA0951" w:rsidP="00BB324F">
            <w:pPr>
              <w:rPr>
                <w:b/>
                <w:i/>
                <w:lang w:eastAsia="ru-RU"/>
              </w:rPr>
            </w:pPr>
            <w:r w:rsidRPr="002D4B26">
              <w:rPr>
                <w:b/>
                <w:i/>
                <w:lang w:eastAsia="ru-RU"/>
              </w:rPr>
              <w:t>Шаттық шеңбер</w:t>
            </w:r>
          </w:p>
          <w:p w14:paraId="4C4C1687" w14:textId="77777777" w:rsidR="00CA0951" w:rsidRPr="002D4B26" w:rsidRDefault="00CA0951" w:rsidP="00BB324F">
            <w:pPr>
              <w:rPr>
                <w:i/>
                <w:lang w:eastAsia="ru-RU"/>
              </w:rPr>
            </w:pPr>
            <w:r w:rsidRPr="002D4B26">
              <w:rPr>
                <w:i/>
                <w:lang w:eastAsia="ru-RU"/>
              </w:rPr>
              <w:t>Сәлем саған алтын күн!     Сәлем саған көк аспан!       Сәлем саған жер-ана! Сәлеметсің бе, достарым!</w:t>
            </w:r>
          </w:p>
          <w:p w14:paraId="1E090FAA" w14:textId="77777777" w:rsidR="00CA0951" w:rsidRPr="002D4B26" w:rsidRDefault="00CA0951" w:rsidP="00BB324F">
            <w:pPr>
              <w:rPr>
                <w:i/>
                <w:lang w:eastAsia="ru-RU"/>
              </w:rPr>
            </w:pPr>
            <w:r w:rsidRPr="002D4B26">
              <w:rPr>
                <w:i/>
                <w:lang w:eastAsia="ru-RU"/>
              </w:rPr>
              <w:t>Доптың көмегімен балалардан көңіл-күйлерін сұрау</w:t>
            </w:r>
          </w:p>
          <w:p w14:paraId="5CAA9F55" w14:textId="77777777" w:rsidR="00CA0951" w:rsidRPr="002D4B26" w:rsidRDefault="00CA0951" w:rsidP="00BB324F">
            <w:pPr>
              <w:rPr>
                <w:b/>
                <w:i/>
                <w:lang w:eastAsia="ru-RU"/>
              </w:rPr>
            </w:pPr>
            <w:r w:rsidRPr="002D4B26">
              <w:rPr>
                <w:b/>
                <w:i/>
                <w:lang w:eastAsia="ru-RU"/>
              </w:rPr>
              <w:t>Тосын сәт.</w:t>
            </w:r>
          </w:p>
          <w:p w14:paraId="18AF7106" w14:textId="77777777" w:rsidR="00CA0951" w:rsidRPr="002D4B26" w:rsidRDefault="00CA0951" w:rsidP="00BB324F">
            <w:pPr>
              <w:rPr>
                <w:i/>
                <w:lang w:eastAsia="ru-RU"/>
              </w:rPr>
            </w:pPr>
            <w:r w:rsidRPr="002D4B26">
              <w:rPr>
                <w:i/>
                <w:lang w:eastAsia="ru-RU"/>
              </w:rPr>
              <w:t>Айгерім қуыршақ  келеді.</w:t>
            </w:r>
          </w:p>
          <w:p w14:paraId="1D8FB14C" w14:textId="77777777" w:rsidR="00CA0951" w:rsidRPr="002D4B26" w:rsidRDefault="00CA0951" w:rsidP="00BB324F">
            <w:pPr>
              <w:rPr>
                <w:i/>
                <w:lang w:eastAsia="ru-RU"/>
              </w:rPr>
            </w:pPr>
            <w:r w:rsidRPr="002D4B26">
              <w:rPr>
                <w:i/>
                <w:lang w:eastAsia="ru-RU"/>
              </w:rPr>
              <w:t>Балалардан көмек сұрайды.</w:t>
            </w:r>
          </w:p>
          <w:p w14:paraId="2C917A57" w14:textId="77777777" w:rsidR="00CA0951" w:rsidRPr="002D4B26" w:rsidRDefault="00CA0951" w:rsidP="00BB324F">
            <w:pPr>
              <w:rPr>
                <w:i/>
                <w:lang w:eastAsia="ru-RU"/>
              </w:rPr>
            </w:pPr>
            <w:r w:rsidRPr="002D4B26">
              <w:rPr>
                <w:i/>
                <w:lang w:eastAsia="ru-RU"/>
              </w:rPr>
              <w:t>Суреттегі қандай ертегі екенін білмей жатыр екен.</w:t>
            </w:r>
          </w:p>
          <w:p w14:paraId="640F2B41" w14:textId="77777777" w:rsidR="00CA0951" w:rsidRPr="002D4B26" w:rsidRDefault="00CA0951" w:rsidP="00BB324F">
            <w:pPr>
              <w:rPr>
                <w:i/>
                <w:lang w:eastAsia="ru-RU"/>
              </w:rPr>
            </w:pPr>
            <w:r w:rsidRPr="002D4B26">
              <w:rPr>
                <w:i/>
                <w:lang w:eastAsia="ru-RU"/>
              </w:rPr>
              <w:t>Көмектесеміз бе?</w:t>
            </w:r>
          </w:p>
          <w:p w14:paraId="34FB39AD" w14:textId="77777777" w:rsidR="00CA0951" w:rsidRPr="002D4B26" w:rsidRDefault="00CA0951" w:rsidP="00BB324F">
            <w:pPr>
              <w:rPr>
                <w:i/>
                <w:lang w:eastAsia="ru-RU"/>
              </w:rPr>
            </w:pPr>
            <w:r w:rsidRPr="002D4B26">
              <w:rPr>
                <w:b/>
                <w:bCs/>
                <w:i/>
                <w:iCs/>
                <w:lang w:eastAsia="ru-RU"/>
              </w:rPr>
              <w:t>«Суретпен жұмыс»</w:t>
            </w:r>
            <w:r w:rsidRPr="002D4B26">
              <w:rPr>
                <w:i/>
                <w:lang w:eastAsia="ru-RU"/>
              </w:rPr>
              <w:t xml:space="preserve"> </w:t>
            </w:r>
          </w:p>
          <w:p w14:paraId="24E06C41" w14:textId="77777777" w:rsidR="00CA0951" w:rsidRPr="002D4B26" w:rsidRDefault="00CA0951" w:rsidP="00BB324F">
            <w:pPr>
              <w:rPr>
                <w:i/>
                <w:lang w:eastAsia="ru-RU"/>
              </w:rPr>
            </w:pPr>
            <w:r w:rsidRPr="002D4B26">
              <w:rPr>
                <w:i/>
                <w:lang w:eastAsia="ru-RU"/>
              </w:rPr>
              <w:t>Бұл қандай ертегі?</w:t>
            </w:r>
            <w:r w:rsidRPr="002D4B26">
              <w:rPr>
                <w:i/>
                <w:lang w:eastAsia="ru-RU"/>
              </w:rPr>
              <w:br/>
            </w:r>
            <w:r>
              <w:rPr>
                <w:i/>
                <w:lang w:eastAsia="ru-RU"/>
              </w:rPr>
              <w:t>Е</w:t>
            </w:r>
            <w:r w:rsidRPr="002D4B26">
              <w:rPr>
                <w:i/>
                <w:lang w:eastAsia="ru-RU"/>
              </w:rPr>
              <w:t>ртегіні су</w:t>
            </w:r>
            <w:r>
              <w:rPr>
                <w:i/>
                <w:lang w:eastAsia="ru-RU"/>
              </w:rPr>
              <w:t>реттеріне қарап айтып беру</w:t>
            </w:r>
            <w:r w:rsidRPr="002D4B26">
              <w:rPr>
                <w:i/>
                <w:lang w:eastAsia="ru-RU"/>
              </w:rPr>
              <w:t>?</w:t>
            </w:r>
            <w:r w:rsidRPr="002D4B26">
              <w:rPr>
                <w:i/>
                <w:lang w:eastAsia="ru-RU"/>
              </w:rPr>
              <w:br/>
              <w:t>Балалардың жауаптары.</w:t>
            </w:r>
            <w:r w:rsidRPr="002D4B26">
              <w:rPr>
                <w:b/>
                <w:bCs/>
                <w:i/>
                <w:iCs/>
                <w:lang w:eastAsia="ru-RU"/>
              </w:rPr>
              <w:br/>
            </w:r>
            <w:r w:rsidRPr="00EA26E6">
              <w:rPr>
                <w:i/>
                <w:color w:val="FF0000"/>
                <w:lang w:eastAsia="ru-RU"/>
              </w:rPr>
              <w:t>Сыни ойлау, комуникатив дағды.</w:t>
            </w:r>
          </w:p>
          <w:p w14:paraId="50A5BB40" w14:textId="77777777" w:rsidR="00CA0951" w:rsidRDefault="00CA0951" w:rsidP="00BB324F">
            <w:pPr>
              <w:rPr>
                <w:b/>
                <w:i/>
                <w:lang w:eastAsia="ru-RU"/>
              </w:rPr>
            </w:pPr>
            <w:r w:rsidRPr="002D4B26">
              <w:rPr>
                <w:b/>
                <w:i/>
                <w:lang w:eastAsia="ru-RU"/>
              </w:rPr>
              <w:t>Миға шабул</w:t>
            </w:r>
          </w:p>
          <w:p w14:paraId="010D6497" w14:textId="77777777" w:rsidR="00CA0951" w:rsidRPr="00EA26E6" w:rsidRDefault="00CA0951" w:rsidP="00BB324F">
            <w:pPr>
              <w:rPr>
                <w:i/>
                <w:color w:val="FF0000"/>
                <w:lang w:eastAsia="ru-RU"/>
              </w:rPr>
            </w:pPr>
            <w:r w:rsidRPr="00EA26E6">
              <w:rPr>
                <w:i/>
                <w:color w:val="FF0000"/>
                <w:lang w:eastAsia="ru-RU"/>
              </w:rPr>
              <w:t>Пед жет ойын: «Кім тапқыр?»</w:t>
            </w:r>
          </w:p>
          <w:p w14:paraId="79D89C44" w14:textId="77777777" w:rsidR="00CA0951" w:rsidRPr="002D4B26" w:rsidRDefault="00CA0951" w:rsidP="00BB324F">
            <w:pPr>
              <w:rPr>
                <w:b/>
                <w:i/>
                <w:lang w:eastAsia="ru-RU"/>
              </w:rPr>
            </w:pPr>
            <w:r w:rsidRPr="002D4B26">
              <w:rPr>
                <w:b/>
                <w:i/>
                <w:lang w:eastAsia="ru-RU"/>
              </w:rPr>
              <w:t>жұмбақ жасыру.</w:t>
            </w:r>
          </w:p>
          <w:p w14:paraId="05EFCB61" w14:textId="77777777" w:rsidR="00CA0951" w:rsidRPr="002D4B26" w:rsidRDefault="00CA0951" w:rsidP="00BB324F">
            <w:pPr>
              <w:rPr>
                <w:i/>
                <w:lang w:eastAsia="ru-RU"/>
              </w:rPr>
            </w:pPr>
            <w:r w:rsidRPr="002D4B26">
              <w:rPr>
                <w:i/>
                <w:lang w:eastAsia="ru-RU"/>
              </w:rPr>
              <w:t>Өзі бір қу,</w:t>
            </w:r>
          </w:p>
          <w:p w14:paraId="5B59EBD4" w14:textId="77777777" w:rsidR="00CA0951" w:rsidRDefault="00CA0951" w:rsidP="00BB324F">
            <w:pPr>
              <w:rPr>
                <w:i/>
                <w:lang w:eastAsia="ru-RU"/>
              </w:rPr>
            </w:pPr>
            <w:r w:rsidRPr="002D4B26">
              <w:rPr>
                <w:i/>
                <w:lang w:eastAsia="ru-RU"/>
              </w:rPr>
              <w:t>Жүрген жері айғай-шу.</w:t>
            </w:r>
          </w:p>
          <w:p w14:paraId="23B90892" w14:textId="77777777" w:rsidR="00CA0951" w:rsidRPr="00EA26E6" w:rsidRDefault="00CA0951" w:rsidP="00BB324F">
            <w:pPr>
              <w:rPr>
                <w:i/>
                <w:color w:val="FF0000"/>
                <w:lang w:eastAsia="ru-RU"/>
              </w:rPr>
            </w:pPr>
            <w:r w:rsidRPr="00EA26E6">
              <w:rPr>
                <w:i/>
                <w:color w:val="FF0000"/>
                <w:lang w:eastAsia="ru-RU"/>
              </w:rPr>
              <w:t>Сыни ойлау.</w:t>
            </w:r>
          </w:p>
          <w:p w14:paraId="0C8A99BE" w14:textId="77777777" w:rsidR="00CA0951" w:rsidRPr="002D4B26" w:rsidRDefault="00CA0951" w:rsidP="00BB324F">
            <w:pPr>
              <w:rPr>
                <w:b/>
                <w:i/>
                <w:lang w:eastAsia="ru-RU"/>
              </w:rPr>
            </w:pPr>
            <w:r w:rsidRPr="002D4B26">
              <w:rPr>
                <w:b/>
                <w:i/>
                <w:lang w:eastAsia="ru-RU"/>
              </w:rPr>
              <w:t>Тақтамен жұмыс.</w:t>
            </w:r>
          </w:p>
          <w:p w14:paraId="3C38B330" w14:textId="77777777" w:rsidR="00CA0951" w:rsidRPr="002D4B26" w:rsidRDefault="00CA0951" w:rsidP="00BB324F">
            <w:pPr>
              <w:rPr>
                <w:i/>
              </w:rPr>
            </w:pPr>
            <w:r w:rsidRPr="002D4B26">
              <w:rPr>
                <w:i/>
                <w:lang w:eastAsia="ru-RU"/>
              </w:rPr>
              <w:t>Тақтаға түлкі мен түлкішектер бейнеленген сурет ілу.</w:t>
            </w:r>
          </w:p>
          <w:p w14:paraId="663F15DF" w14:textId="77777777" w:rsidR="00CA0951" w:rsidRPr="002D4B26" w:rsidRDefault="00CA0951" w:rsidP="00BB324F">
            <w:pPr>
              <w:rPr>
                <w:i/>
                <w:lang w:eastAsia="ru-RU"/>
              </w:rPr>
            </w:pPr>
            <w:r w:rsidRPr="002D4B26">
              <w:rPr>
                <w:i/>
                <w:lang w:eastAsia="ru-RU"/>
              </w:rPr>
              <w:t>- Мына суретке қараңдаршы, мұнда не бейнеленген?</w:t>
            </w:r>
          </w:p>
          <w:p w14:paraId="1D36F942" w14:textId="77777777" w:rsidR="00CA0951" w:rsidRPr="002D4B26" w:rsidRDefault="00CA0951" w:rsidP="00BB324F">
            <w:pPr>
              <w:rPr>
                <w:i/>
                <w:lang w:eastAsia="ru-RU"/>
              </w:rPr>
            </w:pPr>
            <w:r w:rsidRPr="002D4B26">
              <w:rPr>
                <w:i/>
                <w:lang w:eastAsia="ru-RU"/>
              </w:rPr>
              <w:lastRenderedPageBreak/>
              <w:t>-Түлкінің баласын қалай атайды?</w:t>
            </w:r>
          </w:p>
          <w:p w14:paraId="61052C5F" w14:textId="77777777" w:rsidR="00CA0951" w:rsidRPr="002D4B26" w:rsidRDefault="00CA0951" w:rsidP="00BB324F">
            <w:pPr>
              <w:rPr>
                <w:i/>
                <w:lang w:eastAsia="ru-RU"/>
              </w:rPr>
            </w:pPr>
            <w:r w:rsidRPr="002D4B26">
              <w:rPr>
                <w:i/>
                <w:lang w:eastAsia="ru-RU"/>
              </w:rPr>
              <w:t>-Түлкі қандай?</w:t>
            </w:r>
          </w:p>
          <w:p w14:paraId="1E8418B9" w14:textId="77777777" w:rsidR="00CA0951" w:rsidRPr="002D4B26" w:rsidRDefault="00CA0951" w:rsidP="00BB324F">
            <w:pPr>
              <w:rPr>
                <w:i/>
                <w:lang w:eastAsia="ru-RU"/>
              </w:rPr>
            </w:pPr>
            <w:r w:rsidRPr="002D4B26">
              <w:rPr>
                <w:i/>
                <w:lang w:eastAsia="ru-RU"/>
              </w:rPr>
              <w:t>-Біз түлкі туралы көп ертегі оқығанбыз. Естеріңе түсіріңдерші, қандай ертегілерді білесіңдер?</w:t>
            </w:r>
          </w:p>
          <w:p w14:paraId="4CB52D60" w14:textId="77777777" w:rsidR="00CA0951" w:rsidRDefault="00CA0951" w:rsidP="00BB324F">
            <w:pPr>
              <w:rPr>
                <w:i/>
                <w:lang w:eastAsia="ru-RU"/>
              </w:rPr>
            </w:pPr>
            <w:r w:rsidRPr="002D4B26">
              <w:rPr>
                <w:i/>
                <w:lang w:eastAsia="ru-RU"/>
              </w:rPr>
              <w:t>Балалардың жауаптары.</w:t>
            </w:r>
          </w:p>
          <w:p w14:paraId="5D9A903E" w14:textId="77777777" w:rsidR="00CA0951" w:rsidRPr="00D93E15" w:rsidRDefault="00CA0951" w:rsidP="00BB324F">
            <w:pPr>
              <w:rPr>
                <w:i/>
                <w:color w:val="FF0000"/>
                <w:lang w:eastAsia="ru-RU"/>
              </w:rPr>
            </w:pPr>
            <w:r w:rsidRPr="00D93E15">
              <w:rPr>
                <w:i/>
                <w:color w:val="FF0000"/>
                <w:lang w:eastAsia="ru-RU"/>
              </w:rPr>
              <w:t>Сыни ойлау, комуникатив дағды.</w:t>
            </w:r>
          </w:p>
          <w:p w14:paraId="0D9C8899" w14:textId="77777777" w:rsidR="00CA0951" w:rsidRPr="002D4B26" w:rsidRDefault="00CA0951" w:rsidP="00BB324F">
            <w:pPr>
              <w:rPr>
                <w:i/>
                <w:lang w:eastAsia="ru-RU"/>
              </w:rPr>
            </w:pPr>
            <w:r w:rsidRPr="002D4B26">
              <w:rPr>
                <w:i/>
                <w:lang w:eastAsia="ru-RU"/>
              </w:rPr>
              <w:t>-Өте жақсы. Олай болса мен сендерге бүгін түл</w:t>
            </w:r>
            <w:r>
              <w:rPr>
                <w:i/>
                <w:lang w:eastAsia="ru-RU"/>
              </w:rPr>
              <w:t xml:space="preserve">кі туралы тағы бір ертегіні айтып </w:t>
            </w:r>
            <w:r w:rsidRPr="002D4B26">
              <w:rPr>
                <w:i/>
                <w:lang w:eastAsia="ru-RU"/>
              </w:rPr>
              <w:t xml:space="preserve"> беремін.</w:t>
            </w:r>
          </w:p>
          <w:p w14:paraId="4931028A" w14:textId="77777777" w:rsidR="00CA0951" w:rsidRPr="002D4B26" w:rsidRDefault="00CA0951" w:rsidP="00BB324F">
            <w:pPr>
              <w:rPr>
                <w:b/>
                <w:i/>
                <w:lang w:eastAsia="ru-RU"/>
              </w:rPr>
            </w:pPr>
            <w:r w:rsidRPr="002D4B26">
              <w:rPr>
                <w:b/>
                <w:i/>
                <w:lang w:eastAsia="ru-RU"/>
              </w:rPr>
              <w:t>«Түлкі мен ешкі» ертегі.</w:t>
            </w:r>
          </w:p>
          <w:p w14:paraId="783B415F" w14:textId="77777777" w:rsidR="00CA0951" w:rsidRPr="002D4B26" w:rsidRDefault="00CA0951" w:rsidP="00BB324F">
            <w:pPr>
              <w:rPr>
                <w:i/>
                <w:lang w:eastAsia="ru-RU"/>
              </w:rPr>
            </w:pPr>
            <w:r w:rsidRPr="002D4B26">
              <w:rPr>
                <w:i/>
                <w:lang w:eastAsia="ru-RU"/>
              </w:rPr>
              <w:t>Айтып беру.</w:t>
            </w:r>
          </w:p>
          <w:p w14:paraId="1447C02B" w14:textId="77777777" w:rsidR="00CA0951" w:rsidRPr="002D4B26" w:rsidRDefault="00CA0951" w:rsidP="00BB324F">
            <w:pPr>
              <w:rPr>
                <w:b/>
                <w:i/>
                <w:lang w:eastAsia="ru-RU"/>
              </w:rPr>
            </w:pPr>
            <w:r w:rsidRPr="002D4B26">
              <w:rPr>
                <w:b/>
                <w:i/>
                <w:lang w:eastAsia="ru-RU"/>
              </w:rPr>
              <w:t>Ой қозғау.</w:t>
            </w:r>
          </w:p>
          <w:p w14:paraId="1FA3DF68" w14:textId="77777777" w:rsidR="00CA0951" w:rsidRPr="002D4B26" w:rsidRDefault="00CA0951" w:rsidP="00BB324F">
            <w:pPr>
              <w:rPr>
                <w:i/>
                <w:lang w:eastAsia="ru-RU"/>
              </w:rPr>
            </w:pPr>
            <w:r w:rsidRPr="002D4B26">
              <w:rPr>
                <w:i/>
                <w:lang w:eastAsia="ru-RU"/>
              </w:rPr>
              <w:t>Мазмұны бойынша сұрақтар қою:</w:t>
            </w:r>
          </w:p>
          <w:p w14:paraId="6CBE4B95" w14:textId="77777777" w:rsidR="00CA0951" w:rsidRPr="002D4B26" w:rsidRDefault="00CA0951" w:rsidP="00BB324F">
            <w:pPr>
              <w:rPr>
                <w:i/>
                <w:lang w:eastAsia="ru-RU"/>
              </w:rPr>
            </w:pPr>
            <w:r w:rsidRPr="002D4B26">
              <w:rPr>
                <w:i/>
                <w:lang w:eastAsia="ru-RU"/>
              </w:rPr>
              <w:t>Ертегіде қандай кейіпкерлер бар?</w:t>
            </w:r>
          </w:p>
          <w:p w14:paraId="5B6672D0" w14:textId="77777777" w:rsidR="00CA0951" w:rsidRPr="002D4B26" w:rsidRDefault="00CA0951" w:rsidP="00BB324F">
            <w:pPr>
              <w:rPr>
                <w:i/>
                <w:lang w:eastAsia="ru-RU"/>
              </w:rPr>
            </w:pPr>
            <w:r w:rsidRPr="002D4B26">
              <w:rPr>
                <w:i/>
                <w:lang w:eastAsia="ru-RU"/>
              </w:rPr>
              <w:t>Түлкі қайда түсіп кетеді?</w:t>
            </w:r>
          </w:p>
          <w:p w14:paraId="044F6DC2" w14:textId="77777777" w:rsidR="00CA0951" w:rsidRPr="002D4B26" w:rsidRDefault="00CA0951" w:rsidP="00BB324F">
            <w:pPr>
              <w:rPr>
                <w:i/>
                <w:lang w:eastAsia="ru-RU"/>
              </w:rPr>
            </w:pPr>
            <w:r w:rsidRPr="002D4B26">
              <w:rPr>
                <w:i/>
                <w:lang w:eastAsia="ru-RU"/>
              </w:rPr>
              <w:t>Ол құдықтан  қалай шығып кетеді?</w:t>
            </w:r>
          </w:p>
          <w:p w14:paraId="763256EF" w14:textId="77777777" w:rsidR="00CA0951" w:rsidRPr="002D4B26" w:rsidRDefault="00CA0951" w:rsidP="00BB324F">
            <w:pPr>
              <w:rPr>
                <w:i/>
                <w:lang w:eastAsia="ru-RU"/>
              </w:rPr>
            </w:pPr>
            <w:r w:rsidRPr="002D4B26">
              <w:rPr>
                <w:i/>
                <w:lang w:eastAsia="ru-RU"/>
              </w:rPr>
              <w:t xml:space="preserve">-Ал, ешкі қандай?  </w:t>
            </w:r>
          </w:p>
          <w:p w14:paraId="043DF628" w14:textId="77777777" w:rsidR="00CA0951" w:rsidRPr="002D4B26" w:rsidRDefault="00CA0951" w:rsidP="00BB324F">
            <w:pPr>
              <w:rPr>
                <w:i/>
                <w:lang w:eastAsia="ru-RU"/>
              </w:rPr>
            </w:pPr>
            <w:r w:rsidRPr="002D4B26">
              <w:rPr>
                <w:i/>
                <w:lang w:eastAsia="ru-RU"/>
              </w:rPr>
              <w:t>Ешкі кімнің сөзіне алданып қалады?</w:t>
            </w:r>
          </w:p>
          <w:p w14:paraId="5818FC3A" w14:textId="77777777" w:rsidR="00CA0951" w:rsidRPr="002D4B26" w:rsidRDefault="00CA0951" w:rsidP="00BB324F">
            <w:pPr>
              <w:rPr>
                <w:i/>
                <w:lang w:eastAsia="ru-RU"/>
              </w:rPr>
            </w:pPr>
            <w:r w:rsidRPr="002D4B26">
              <w:rPr>
                <w:i/>
                <w:lang w:eastAsia="ru-RU"/>
              </w:rPr>
              <w:t>- Не себептен?</w:t>
            </w:r>
          </w:p>
          <w:p w14:paraId="5191108A" w14:textId="77777777" w:rsidR="00CA0951" w:rsidRPr="002D4B26" w:rsidRDefault="00CA0951" w:rsidP="00BB324F">
            <w:pPr>
              <w:rPr>
                <w:i/>
                <w:color w:val="363636"/>
                <w:shd w:val="clear" w:color="auto" w:fill="FFFFFF"/>
              </w:rPr>
            </w:pPr>
            <w:r w:rsidRPr="002D4B26">
              <w:rPr>
                <w:i/>
                <w:lang w:eastAsia="ru-RU"/>
              </w:rPr>
              <w:t>-Құдық қандай екен?</w:t>
            </w:r>
            <w:r w:rsidRPr="002D4B26">
              <w:rPr>
                <w:i/>
                <w:color w:val="363636"/>
                <w:shd w:val="clear" w:color="auto" w:fill="FFFFFF"/>
              </w:rPr>
              <w:t xml:space="preserve"> </w:t>
            </w:r>
          </w:p>
          <w:p w14:paraId="4534654F" w14:textId="77777777" w:rsidR="00CA0951" w:rsidRPr="002D4B26" w:rsidRDefault="00CA0951" w:rsidP="00BB324F">
            <w:pPr>
              <w:rPr>
                <w:i/>
                <w:lang w:eastAsia="ru-RU"/>
              </w:rPr>
            </w:pPr>
            <w:r w:rsidRPr="002D4B26">
              <w:rPr>
                <w:i/>
                <w:lang w:eastAsia="ru-RU"/>
              </w:rPr>
              <w:t>Түлкінің жасағаны дұрыспа?Неге?</w:t>
            </w:r>
          </w:p>
          <w:p w14:paraId="061F661D" w14:textId="77777777" w:rsidR="00CA0951" w:rsidRDefault="00CA0951" w:rsidP="00BB324F">
            <w:pPr>
              <w:rPr>
                <w:i/>
                <w:lang w:eastAsia="ru-RU"/>
              </w:rPr>
            </w:pPr>
            <w:r w:rsidRPr="002D4B26">
              <w:rPr>
                <w:i/>
                <w:lang w:eastAsia="ru-RU"/>
              </w:rPr>
              <w:t>Балалардың жауаптары</w:t>
            </w:r>
          </w:p>
          <w:p w14:paraId="7D9D14EA" w14:textId="77777777" w:rsidR="00CA0951" w:rsidRPr="002D4B26" w:rsidRDefault="00CA0951" w:rsidP="00BB324F">
            <w:pPr>
              <w:rPr>
                <w:i/>
                <w:lang w:eastAsia="ru-RU"/>
              </w:rPr>
            </w:pPr>
            <w:r>
              <w:rPr>
                <w:i/>
                <w:lang w:eastAsia="ru-RU"/>
              </w:rPr>
              <w:t xml:space="preserve"> </w:t>
            </w:r>
            <w:r w:rsidRPr="00D93E15">
              <w:rPr>
                <w:i/>
                <w:color w:val="FF0000"/>
                <w:lang w:eastAsia="ru-RU"/>
              </w:rPr>
              <w:t>Мазмұн арқылы салалау, Блум таксономиясы, сыни ойлау.</w:t>
            </w:r>
          </w:p>
          <w:p w14:paraId="0E383F8F" w14:textId="77777777" w:rsidR="00CA0951" w:rsidRPr="002D4B26" w:rsidRDefault="00CA0951" w:rsidP="00BB324F">
            <w:pPr>
              <w:rPr>
                <w:b/>
                <w:i/>
                <w:lang w:eastAsia="ru-RU"/>
              </w:rPr>
            </w:pPr>
            <w:r w:rsidRPr="002D4B26">
              <w:rPr>
                <w:b/>
                <w:i/>
                <w:lang w:eastAsia="ru-RU"/>
              </w:rPr>
              <w:t>Сергіту сәті:</w:t>
            </w:r>
          </w:p>
          <w:p w14:paraId="1EEB0FD1" w14:textId="77777777" w:rsidR="00CA0951" w:rsidRPr="002D4B26" w:rsidRDefault="00CA0951" w:rsidP="00BB324F">
            <w:pPr>
              <w:rPr>
                <w:i/>
                <w:lang w:eastAsia="ru-RU"/>
              </w:rPr>
            </w:pPr>
            <w:r w:rsidRPr="002D4B26">
              <w:rPr>
                <w:i/>
                <w:lang w:eastAsia="ru-RU"/>
              </w:rPr>
              <w:t xml:space="preserve">Бала, бала, балақай, </w:t>
            </w:r>
          </w:p>
          <w:p w14:paraId="3ACA879D" w14:textId="77777777" w:rsidR="00CA0951" w:rsidRPr="002D4B26" w:rsidRDefault="00CA0951" w:rsidP="00BB324F">
            <w:pPr>
              <w:rPr>
                <w:i/>
                <w:lang w:eastAsia="ru-RU"/>
              </w:rPr>
            </w:pPr>
            <w:r w:rsidRPr="002D4B26">
              <w:rPr>
                <w:i/>
                <w:lang w:eastAsia="ru-RU"/>
              </w:rPr>
              <w:t xml:space="preserve">Қол соғайық, алақай! </w:t>
            </w:r>
          </w:p>
          <w:p w14:paraId="06C15ED7" w14:textId="77777777" w:rsidR="00CA0951" w:rsidRPr="002D4B26" w:rsidRDefault="00CA0951" w:rsidP="00BB324F">
            <w:pPr>
              <w:rPr>
                <w:i/>
                <w:lang w:eastAsia="ru-RU"/>
              </w:rPr>
            </w:pPr>
            <w:r w:rsidRPr="002D4B26">
              <w:rPr>
                <w:i/>
                <w:lang w:eastAsia="ru-RU"/>
              </w:rPr>
              <w:t xml:space="preserve">Бiр, екi, үш деп айтайық, Саусақтарды тартайық. Жалқау бала болмайық, </w:t>
            </w:r>
          </w:p>
          <w:p w14:paraId="4360188D" w14:textId="77777777" w:rsidR="00CA0951" w:rsidRPr="002D4B26" w:rsidRDefault="00CA0951" w:rsidP="00BB324F">
            <w:pPr>
              <w:rPr>
                <w:i/>
                <w:lang w:eastAsia="ru-RU"/>
              </w:rPr>
            </w:pPr>
            <w:r w:rsidRPr="002D4B26">
              <w:rPr>
                <w:i/>
                <w:lang w:eastAsia="ru-RU"/>
              </w:rPr>
              <w:lastRenderedPageBreak/>
              <w:t>Қолды қысып, ойнайық.</w:t>
            </w:r>
          </w:p>
          <w:p w14:paraId="589AA6C6" w14:textId="77777777" w:rsidR="00CA0951" w:rsidRPr="002D4B26" w:rsidRDefault="00CA0951" w:rsidP="00BB324F">
            <w:pPr>
              <w:rPr>
                <w:b/>
                <w:i/>
                <w:lang w:eastAsia="ru-RU"/>
              </w:rPr>
            </w:pPr>
            <w:r w:rsidRPr="002D4B26">
              <w:rPr>
                <w:b/>
                <w:i/>
                <w:lang w:eastAsia="ru-RU"/>
              </w:rPr>
              <w:t xml:space="preserve">Сахналау </w:t>
            </w:r>
          </w:p>
          <w:p w14:paraId="3FFCD3B2" w14:textId="77777777" w:rsidR="00CA0951" w:rsidRPr="002D4B26" w:rsidRDefault="00CA0951" w:rsidP="00BB324F">
            <w:pPr>
              <w:rPr>
                <w:i/>
                <w:lang w:eastAsia="ru-RU"/>
              </w:rPr>
            </w:pPr>
            <w:r w:rsidRPr="002D4B26">
              <w:rPr>
                <w:i/>
                <w:lang w:eastAsia="ru-RU"/>
              </w:rPr>
              <w:t>Балалрды рөлдере бөлу. Автордың сөзін тәрбиеші айтып тұрады.</w:t>
            </w:r>
          </w:p>
          <w:p w14:paraId="61521E5E" w14:textId="77777777" w:rsidR="00CA0951" w:rsidRDefault="00CA0951" w:rsidP="00BB324F">
            <w:pPr>
              <w:rPr>
                <w:i/>
                <w:lang w:eastAsia="ru-RU"/>
              </w:rPr>
            </w:pPr>
            <w:r w:rsidRPr="002D4B26">
              <w:rPr>
                <w:i/>
                <w:lang w:eastAsia="ru-RU"/>
              </w:rPr>
              <w:t>Балалар қызығушылықпен ойнайды.</w:t>
            </w:r>
          </w:p>
          <w:p w14:paraId="2663D9A9" w14:textId="77777777" w:rsidR="00CA0951" w:rsidRPr="002D4B26" w:rsidRDefault="00CA0951" w:rsidP="00BB324F">
            <w:pPr>
              <w:rPr>
                <w:i/>
                <w:lang w:eastAsia="ru-RU"/>
              </w:rPr>
            </w:pPr>
            <w:r w:rsidRPr="00D93E15">
              <w:rPr>
                <w:i/>
                <w:color w:val="FF0000"/>
                <w:lang w:eastAsia="ru-RU"/>
              </w:rPr>
              <w:t>4К моделі, бала үні, комуникатив дағды.</w:t>
            </w:r>
          </w:p>
          <w:p w14:paraId="5FA1F63E" w14:textId="77777777" w:rsidR="00CA0951" w:rsidRPr="00EE4490" w:rsidRDefault="00CA0951" w:rsidP="00BB324F">
            <w:pPr>
              <w:rPr>
                <w:b/>
                <w:bCs/>
                <w:i/>
                <w:color w:val="FF0000"/>
                <w:lang w:eastAsia="ru-RU"/>
              </w:rPr>
            </w:pPr>
            <w:r w:rsidRPr="00EE4490">
              <w:rPr>
                <w:b/>
                <w:bCs/>
                <w:i/>
                <w:color w:val="FF0000"/>
                <w:lang w:eastAsia="ru-RU"/>
              </w:rPr>
              <w:t>Құрлымдалған ойын.</w:t>
            </w:r>
          </w:p>
          <w:p w14:paraId="63709E29" w14:textId="77777777" w:rsidR="00CA0951" w:rsidRPr="00EE4490" w:rsidRDefault="00CA0951" w:rsidP="00BB324F">
            <w:pPr>
              <w:rPr>
                <w:i/>
                <w:iCs/>
                <w:color w:val="FF0000"/>
                <w:lang w:eastAsia="ru-RU"/>
              </w:rPr>
            </w:pPr>
            <w:r w:rsidRPr="00EE4490">
              <w:rPr>
                <w:bCs/>
                <w:i/>
                <w:color w:val="FF0000"/>
                <w:lang w:eastAsia="ru-RU"/>
              </w:rPr>
              <w:t>«Ертегі құрастыр» </w:t>
            </w:r>
            <w:r w:rsidRPr="00EE4490">
              <w:rPr>
                <w:i/>
                <w:iCs/>
                <w:color w:val="FF0000"/>
                <w:lang w:eastAsia="ru-RU"/>
              </w:rPr>
              <w:t>(пазл)</w:t>
            </w:r>
          </w:p>
          <w:p w14:paraId="72706B79" w14:textId="77777777" w:rsidR="00CA0951" w:rsidRPr="002D4B26" w:rsidRDefault="00CA0951" w:rsidP="00BB324F">
            <w:pPr>
              <w:rPr>
                <w:b/>
                <w:i/>
                <w:iCs/>
                <w:lang w:eastAsia="ru-RU"/>
              </w:rPr>
            </w:pPr>
            <w:r w:rsidRPr="002D4B26">
              <w:rPr>
                <w:b/>
                <w:i/>
                <w:iCs/>
                <w:lang w:eastAsia="ru-RU"/>
              </w:rPr>
              <w:t>Қорытынды.</w:t>
            </w:r>
          </w:p>
          <w:p w14:paraId="5DD80654" w14:textId="77777777" w:rsidR="00CA0951" w:rsidRPr="002D4B26" w:rsidRDefault="00CA0951" w:rsidP="00BB324F">
            <w:pPr>
              <w:rPr>
                <w:i/>
                <w:iCs/>
                <w:lang w:eastAsia="ru-RU"/>
              </w:rPr>
            </w:pPr>
            <w:r w:rsidRPr="002D4B26">
              <w:rPr>
                <w:i/>
                <w:iCs/>
                <w:lang w:eastAsia="ru-RU"/>
              </w:rPr>
              <w:t>Айгерім қуыршақ кқп ертегілермен танысқанына қуанып рахмет айтып қоштасады.</w:t>
            </w:r>
          </w:p>
          <w:p w14:paraId="4377AAA5" w14:textId="77777777" w:rsidR="00CA0951" w:rsidRPr="002D4B26" w:rsidRDefault="00CA0951" w:rsidP="00BB324F">
            <w:pPr>
              <w:rPr>
                <w:i/>
                <w:iCs/>
                <w:lang w:eastAsia="ru-RU"/>
              </w:rPr>
            </w:pPr>
            <w:r w:rsidRPr="002D4B26">
              <w:rPr>
                <w:i/>
                <w:iCs/>
                <w:lang w:eastAsia="ru-RU"/>
              </w:rPr>
              <w:t>Сұрақтар ілегі арқылы қорытындылау</w:t>
            </w:r>
          </w:p>
          <w:p w14:paraId="60DA4585" w14:textId="77777777" w:rsidR="00CA0951" w:rsidRPr="002D4B26" w:rsidRDefault="00CA0951" w:rsidP="00BB324F">
            <w:pPr>
              <w:rPr>
                <w:i/>
                <w:iCs/>
                <w:lang w:eastAsia="ru-RU"/>
              </w:rPr>
            </w:pPr>
            <w:r w:rsidRPr="002D4B26">
              <w:rPr>
                <w:i/>
                <w:iCs/>
                <w:lang w:eastAsia="ru-RU"/>
              </w:rPr>
              <w:t>Балаларды мадақтау.</w:t>
            </w:r>
          </w:p>
          <w:p w14:paraId="30A9E765" w14:textId="77777777" w:rsidR="00CA0951" w:rsidRPr="002D4B26" w:rsidRDefault="00CA0951" w:rsidP="00BB324F">
            <w:pPr>
              <w:rPr>
                <w:b/>
                <w:i/>
                <w:lang w:eastAsia="ru-RU"/>
              </w:rPr>
            </w:pPr>
          </w:p>
          <w:p w14:paraId="011ECCA3" w14:textId="77777777" w:rsidR="00CA0951" w:rsidRPr="002D4B26" w:rsidRDefault="00CA0951" w:rsidP="00BB324F">
            <w:pPr>
              <w:rPr>
                <w:b/>
                <w:i/>
              </w:rPr>
            </w:pPr>
            <w:r w:rsidRPr="002D4B26">
              <w:rPr>
                <w:b/>
                <w:i/>
                <w:lang w:eastAsia="ru-RU"/>
              </w:rPr>
              <w:t>2.</w:t>
            </w:r>
            <w:r w:rsidRPr="002D4B26">
              <w:rPr>
                <w:b/>
                <w:i/>
              </w:rPr>
              <w:t xml:space="preserve"> Музыка</w:t>
            </w:r>
          </w:p>
          <w:p w14:paraId="159D2C82" w14:textId="77777777" w:rsidR="00CA0951" w:rsidRPr="002D4B26" w:rsidRDefault="00CA0951" w:rsidP="00BB324F">
            <w:pPr>
              <w:rPr>
                <w:b/>
                <w:i/>
                <w:lang w:eastAsia="ru-RU"/>
              </w:rPr>
            </w:pPr>
            <w:r w:rsidRPr="002D4B26">
              <w:rPr>
                <w:i/>
              </w:rPr>
              <w:t>Педагог жоспары бойынша</w:t>
            </w:r>
          </w:p>
          <w:p w14:paraId="49C13FE8" w14:textId="77777777" w:rsidR="00CA0951" w:rsidRPr="002D4B26" w:rsidRDefault="00CA0951" w:rsidP="00BB324F">
            <w:pPr>
              <w:rPr>
                <w:b/>
                <w:i/>
                <w:lang w:eastAsia="ru-RU"/>
              </w:rPr>
            </w:pPr>
          </w:p>
          <w:p w14:paraId="15BD93F8" w14:textId="77777777" w:rsidR="00CA0951" w:rsidRPr="002D4B26" w:rsidRDefault="00CA0951" w:rsidP="00BB324F">
            <w:pPr>
              <w:rPr>
                <w:b/>
                <w:i/>
              </w:rPr>
            </w:pPr>
            <w:r w:rsidRPr="002D4B26">
              <w:rPr>
                <w:b/>
                <w:i/>
                <w:lang w:eastAsia="ru-RU"/>
              </w:rPr>
              <w:t>3.</w:t>
            </w:r>
            <w:r w:rsidRPr="002D4B26">
              <w:rPr>
                <w:b/>
                <w:i/>
              </w:rPr>
              <w:t xml:space="preserve"> Дене шынықтыру.</w:t>
            </w:r>
          </w:p>
          <w:p w14:paraId="24E24373" w14:textId="77777777" w:rsidR="00CA0951" w:rsidRPr="00625760" w:rsidRDefault="00CA0951" w:rsidP="00BB324F">
            <w:pPr>
              <w:rPr>
                <w:b/>
                <w:i/>
                <w:szCs w:val="24"/>
              </w:rPr>
            </w:pPr>
            <w:r w:rsidRPr="00625760">
              <w:rPr>
                <w:b/>
                <w:i/>
                <w:szCs w:val="24"/>
              </w:rPr>
              <w:t xml:space="preserve">Мақсаты: </w:t>
            </w:r>
          </w:p>
          <w:p w14:paraId="174248A7" w14:textId="77777777" w:rsidR="00CA0951" w:rsidRPr="00625760" w:rsidRDefault="00CA0951" w:rsidP="00BB324F">
            <w:pPr>
              <w:rPr>
                <w:i/>
                <w:szCs w:val="24"/>
              </w:rPr>
            </w:pPr>
            <w:r w:rsidRPr="00625760">
              <w:rPr>
                <w:i/>
                <w:szCs w:val="24"/>
              </w:rPr>
              <w:t>Берілген бағытта жалаушаға дейін жүгіруді, допты қос қолдап лақтыруды біледі.</w:t>
            </w:r>
          </w:p>
          <w:p w14:paraId="64E9F925" w14:textId="77777777" w:rsidR="00CA0951" w:rsidRPr="0087214C" w:rsidRDefault="00CA0951" w:rsidP="00BB324F">
            <w:pPr>
              <w:rPr>
                <w:i/>
                <w:color w:val="FF0000"/>
              </w:rPr>
            </w:pPr>
            <w:r w:rsidRPr="0087214C">
              <w:rPr>
                <w:i/>
                <w:color w:val="FF0000"/>
              </w:rPr>
              <w:t xml:space="preserve">Ресурстар: </w:t>
            </w:r>
            <w:r>
              <w:rPr>
                <w:i/>
                <w:color w:val="FF0000"/>
              </w:rPr>
              <w:t>Жіп, жалауша.</w:t>
            </w:r>
          </w:p>
          <w:p w14:paraId="7F07EF68" w14:textId="77777777" w:rsidR="00CA0951" w:rsidRPr="007844DE" w:rsidRDefault="00CA0951" w:rsidP="00BB324F">
            <w:pPr>
              <w:rPr>
                <w:i/>
                <w:color w:val="FF0000"/>
              </w:rPr>
            </w:pPr>
            <w:r w:rsidRPr="0087214C">
              <w:rPr>
                <w:i/>
                <w:color w:val="FF0000"/>
              </w:rPr>
              <w:t>Әдіс-тәсілдер:</w:t>
            </w:r>
            <w:r>
              <w:rPr>
                <w:i/>
                <w:color w:val="FF0000"/>
              </w:rPr>
              <w:t xml:space="preserve">  4К моделі, саралау, бақылау. </w:t>
            </w:r>
            <w:r w:rsidRPr="007844DE">
              <w:rPr>
                <w:i/>
              </w:rPr>
              <w:t xml:space="preserve">             </w:t>
            </w:r>
          </w:p>
          <w:p w14:paraId="6E78695B" w14:textId="77777777" w:rsidR="00CA0951" w:rsidRPr="004649C8" w:rsidRDefault="00CA0951" w:rsidP="00BB324F">
            <w:pPr>
              <w:rPr>
                <w:b/>
                <w:i/>
                <w:color w:val="000000" w:themeColor="text1"/>
              </w:rPr>
            </w:pPr>
            <w:r w:rsidRPr="004649C8">
              <w:rPr>
                <w:i/>
                <w:color w:val="000000" w:themeColor="text1"/>
              </w:rPr>
              <w:t xml:space="preserve">    </w:t>
            </w:r>
            <w:r w:rsidRPr="004649C8">
              <w:rPr>
                <w:b/>
                <w:i/>
                <w:color w:val="000000" w:themeColor="text1"/>
              </w:rPr>
              <w:t xml:space="preserve">Кіріспе  бөлімі:  </w:t>
            </w:r>
          </w:p>
          <w:p w14:paraId="1C6EBC93" w14:textId="77777777" w:rsidR="00CA0951" w:rsidRPr="004649C8" w:rsidRDefault="00CA0951" w:rsidP="00BB324F">
            <w:pPr>
              <w:rPr>
                <w:i/>
                <w:color w:val="000000" w:themeColor="text1"/>
              </w:rPr>
            </w:pPr>
            <w:r w:rsidRPr="004649C8">
              <w:rPr>
                <w:i/>
                <w:color w:val="000000" w:themeColor="text1"/>
              </w:rPr>
              <w:t>Бірінің артынан бірі сапқа тұру. Денені тік ұстау.</w:t>
            </w:r>
          </w:p>
          <w:p w14:paraId="5F451843" w14:textId="77777777" w:rsidR="00CA0951" w:rsidRPr="004649C8" w:rsidRDefault="00CA0951" w:rsidP="00BB324F">
            <w:pPr>
              <w:rPr>
                <w:i/>
                <w:color w:val="000000" w:themeColor="text1"/>
              </w:rPr>
            </w:pPr>
            <w:r w:rsidRPr="004649C8">
              <w:rPr>
                <w:i/>
                <w:color w:val="000000" w:themeColor="text1"/>
              </w:rPr>
              <w:t>Шеңбер бойымен денені тік ұстап, адымдап жүру. Жай жүгіру.</w:t>
            </w:r>
          </w:p>
          <w:p w14:paraId="78C09967" w14:textId="77777777" w:rsidR="00CA0951" w:rsidRDefault="00CA0951" w:rsidP="00BB324F">
            <w:pPr>
              <w:rPr>
                <w:i/>
                <w:color w:val="000000" w:themeColor="text1"/>
              </w:rPr>
            </w:pPr>
            <w:r w:rsidRPr="004649C8">
              <w:rPr>
                <w:i/>
                <w:color w:val="000000" w:themeColor="text1"/>
              </w:rPr>
              <w:t>Шеңбер бойымен тұру. Қолдарын созып, арақашықтықты сақтау.</w:t>
            </w:r>
          </w:p>
          <w:p w14:paraId="0FCA072C" w14:textId="77777777" w:rsidR="00CA0951" w:rsidRPr="00BC33DF" w:rsidRDefault="00CA0951" w:rsidP="00BB324F">
            <w:pPr>
              <w:rPr>
                <w:i/>
                <w:color w:val="FF0000"/>
              </w:rPr>
            </w:pPr>
            <w:r w:rsidRPr="00BC33DF">
              <w:rPr>
                <w:i/>
                <w:color w:val="FF0000"/>
              </w:rPr>
              <w:t>Жаппай бақылау.</w:t>
            </w:r>
          </w:p>
          <w:p w14:paraId="5481D51C" w14:textId="77777777" w:rsidR="00CA0951" w:rsidRDefault="00CA0951" w:rsidP="00BB324F">
            <w:pPr>
              <w:rPr>
                <w:b/>
                <w:i/>
                <w:color w:val="000000" w:themeColor="text1"/>
              </w:rPr>
            </w:pPr>
            <w:r w:rsidRPr="004649C8">
              <w:rPr>
                <w:i/>
                <w:color w:val="000000" w:themeColor="text1"/>
              </w:rPr>
              <w:lastRenderedPageBreak/>
              <w:t xml:space="preserve">  </w:t>
            </w:r>
            <w:r w:rsidRPr="004649C8">
              <w:rPr>
                <w:b/>
                <w:i/>
                <w:color w:val="000000" w:themeColor="text1"/>
              </w:rPr>
              <w:t xml:space="preserve">Негізгі бөлім: </w:t>
            </w:r>
          </w:p>
          <w:p w14:paraId="13D980DF" w14:textId="77777777" w:rsidR="00CA0951" w:rsidRPr="004649C8" w:rsidRDefault="00CA0951" w:rsidP="00BB324F">
            <w:pPr>
              <w:rPr>
                <w:b/>
                <w:i/>
                <w:color w:val="000000" w:themeColor="text1"/>
              </w:rPr>
            </w:pPr>
            <w:r w:rsidRPr="004649C8">
              <w:rPr>
                <w:b/>
                <w:i/>
                <w:color w:val="000000" w:themeColor="text1"/>
              </w:rPr>
              <w:t>Жалпы даму жаттығулары құралсыз</w:t>
            </w:r>
          </w:p>
          <w:p w14:paraId="1A319B7E" w14:textId="77777777" w:rsidR="00CA0951" w:rsidRPr="004649C8" w:rsidRDefault="00CA0951" w:rsidP="00BB324F">
            <w:pPr>
              <w:rPr>
                <w:b/>
                <w:i/>
                <w:color w:val="000000" w:themeColor="text1"/>
              </w:rPr>
            </w:pPr>
            <w:r w:rsidRPr="004649C8">
              <w:rPr>
                <w:b/>
                <w:i/>
                <w:color w:val="000000" w:themeColor="text1"/>
              </w:rPr>
              <w:t>Б.қ.:  «Араның ұшуын бақылау»</w:t>
            </w:r>
          </w:p>
          <w:p w14:paraId="7C26F840" w14:textId="77777777" w:rsidR="00CA0951" w:rsidRPr="004649C8" w:rsidRDefault="00CA0951" w:rsidP="00BB324F">
            <w:pPr>
              <w:rPr>
                <w:i/>
                <w:color w:val="000000" w:themeColor="text1"/>
              </w:rPr>
            </w:pPr>
            <w:r w:rsidRPr="004649C8">
              <w:rPr>
                <w:b/>
                <w:i/>
                <w:color w:val="000000" w:themeColor="text1"/>
              </w:rPr>
              <w:t>1.</w:t>
            </w:r>
            <w:r w:rsidRPr="004649C8">
              <w:rPr>
                <w:i/>
                <w:color w:val="000000" w:themeColor="text1"/>
              </w:rPr>
              <w:t xml:space="preserve"> Аяқтар алшақ қойылған, қолдар бүйірде. Мойынды оңнан солға қарай, солдан оңға қарай айналдыру. «з-з-з»  деп айту/6 рет қайталау/</w:t>
            </w:r>
          </w:p>
          <w:p w14:paraId="7E0EBA63" w14:textId="77777777" w:rsidR="00CA0951" w:rsidRPr="004649C8" w:rsidRDefault="00CA0951" w:rsidP="00BB324F">
            <w:pPr>
              <w:rPr>
                <w:b/>
                <w:i/>
                <w:color w:val="000000" w:themeColor="text1"/>
              </w:rPr>
            </w:pPr>
            <w:r w:rsidRPr="004649C8">
              <w:rPr>
                <w:b/>
                <w:i/>
                <w:color w:val="000000" w:themeColor="text1"/>
              </w:rPr>
              <w:t>Б.қ.: «Қарлығаш ұшты»</w:t>
            </w:r>
          </w:p>
          <w:p w14:paraId="16117402" w14:textId="77777777" w:rsidR="00CA0951" w:rsidRPr="004649C8" w:rsidRDefault="00CA0951" w:rsidP="00BB324F">
            <w:pPr>
              <w:rPr>
                <w:i/>
                <w:color w:val="000000" w:themeColor="text1"/>
              </w:rPr>
            </w:pPr>
            <w:r w:rsidRPr="004649C8">
              <w:rPr>
                <w:i/>
                <w:color w:val="000000" w:themeColor="text1"/>
              </w:rPr>
              <w:t xml:space="preserve"> </w:t>
            </w:r>
            <w:r w:rsidRPr="004649C8">
              <w:rPr>
                <w:b/>
                <w:i/>
                <w:color w:val="000000" w:themeColor="text1"/>
              </w:rPr>
              <w:t>2.</w:t>
            </w:r>
            <w:r w:rsidRPr="004649C8">
              <w:rPr>
                <w:i/>
                <w:color w:val="000000" w:themeColor="text1"/>
              </w:rPr>
              <w:t xml:space="preserve"> Аяқтары алшақ қойылған,  қолдарын жан-жаққа созып, құстың ұшу қимылын жасау. «Ұшты-ұщты» сөзін айту.  /6 рет қайталау./ </w:t>
            </w:r>
          </w:p>
          <w:p w14:paraId="369C36EF" w14:textId="77777777" w:rsidR="00CA0951" w:rsidRPr="004649C8" w:rsidRDefault="00CA0951" w:rsidP="00BB324F">
            <w:pPr>
              <w:rPr>
                <w:b/>
                <w:i/>
                <w:color w:val="000000" w:themeColor="text1"/>
              </w:rPr>
            </w:pPr>
            <w:r w:rsidRPr="004649C8">
              <w:rPr>
                <w:b/>
                <w:i/>
                <w:color w:val="000000" w:themeColor="text1"/>
              </w:rPr>
              <w:t>Б.қ.: «Жел соқты»</w:t>
            </w:r>
          </w:p>
          <w:p w14:paraId="21F4503C" w14:textId="77777777" w:rsidR="00CA0951" w:rsidRPr="004649C8" w:rsidRDefault="00CA0951" w:rsidP="00BB324F">
            <w:pPr>
              <w:rPr>
                <w:i/>
                <w:color w:val="000000" w:themeColor="text1"/>
              </w:rPr>
            </w:pPr>
            <w:r w:rsidRPr="004649C8">
              <w:rPr>
                <w:b/>
                <w:i/>
                <w:color w:val="000000" w:themeColor="text1"/>
              </w:rPr>
              <w:t>3.</w:t>
            </w:r>
            <w:r w:rsidRPr="004649C8">
              <w:rPr>
                <w:i/>
                <w:color w:val="000000" w:themeColor="text1"/>
              </w:rPr>
              <w:t xml:space="preserve"> Аяқтар алшақ  қойылған, қолдар жоғарыда,  оңнан - солға, солдан- оңға иілу.  /6 рет қайталау./</w:t>
            </w:r>
          </w:p>
          <w:p w14:paraId="34B6C65E" w14:textId="77777777" w:rsidR="00CA0951" w:rsidRPr="004649C8" w:rsidRDefault="00CA0951" w:rsidP="00BB324F">
            <w:pPr>
              <w:rPr>
                <w:b/>
                <w:i/>
                <w:color w:val="000000" w:themeColor="text1"/>
              </w:rPr>
            </w:pPr>
            <w:r w:rsidRPr="004649C8">
              <w:rPr>
                <w:b/>
                <w:i/>
                <w:color w:val="000000" w:themeColor="text1"/>
              </w:rPr>
              <w:t>Б.қ.: «Шапалақ»</w:t>
            </w:r>
          </w:p>
          <w:p w14:paraId="62E4E34E" w14:textId="77777777" w:rsidR="00CA0951" w:rsidRPr="004649C8" w:rsidRDefault="00CA0951" w:rsidP="00BB324F">
            <w:pPr>
              <w:rPr>
                <w:i/>
                <w:color w:val="000000" w:themeColor="text1"/>
              </w:rPr>
            </w:pPr>
            <w:r w:rsidRPr="004649C8">
              <w:rPr>
                <w:b/>
                <w:i/>
                <w:color w:val="000000" w:themeColor="text1"/>
              </w:rPr>
              <w:t>4</w:t>
            </w:r>
            <w:r w:rsidRPr="004649C8">
              <w:rPr>
                <w:i/>
                <w:color w:val="000000" w:themeColor="text1"/>
              </w:rPr>
              <w:t xml:space="preserve">. Аяқтарын алшақ, қолды жанға созу. Секіріп аяқты біріктіру. Қолды жоғары созып, шапалақтау. «Шапалақ» деп айту.  6 рет </w:t>
            </w:r>
          </w:p>
          <w:p w14:paraId="01F11B67" w14:textId="77777777" w:rsidR="00CA0951" w:rsidRPr="004649C8" w:rsidRDefault="00CA0951" w:rsidP="00BB324F">
            <w:pPr>
              <w:rPr>
                <w:i/>
                <w:color w:val="000000" w:themeColor="text1"/>
              </w:rPr>
            </w:pPr>
            <w:r w:rsidRPr="004649C8">
              <w:rPr>
                <w:b/>
                <w:i/>
                <w:color w:val="000000" w:themeColor="text1"/>
              </w:rPr>
              <w:t>Тыныс алу жаттығулары:</w:t>
            </w:r>
            <w:r w:rsidRPr="004649C8">
              <w:rPr>
                <w:i/>
                <w:color w:val="000000" w:themeColor="text1"/>
              </w:rPr>
              <w:t xml:space="preserve">  «Әтеш»  дыбысын салу, «ку-ка-ре-ку»  деп айту. Мұрынмен дем алып, ауыздан демді шығару. </w:t>
            </w:r>
          </w:p>
          <w:p w14:paraId="19B4FFC2" w14:textId="77777777" w:rsidR="00CA0951" w:rsidRDefault="00CA0951" w:rsidP="00BB324F">
            <w:pPr>
              <w:rPr>
                <w:b/>
                <w:i/>
                <w:color w:val="000000" w:themeColor="text1"/>
              </w:rPr>
            </w:pPr>
            <w:r w:rsidRPr="004649C8">
              <w:rPr>
                <w:b/>
                <w:i/>
                <w:color w:val="000000" w:themeColor="text1"/>
              </w:rPr>
              <w:t>Бастапқы қалыпқа келу.</w:t>
            </w:r>
          </w:p>
          <w:p w14:paraId="4FC477F1" w14:textId="77777777" w:rsidR="00CA0951" w:rsidRPr="00BC33DF" w:rsidRDefault="00CA0951" w:rsidP="00BB324F">
            <w:pPr>
              <w:rPr>
                <w:i/>
                <w:color w:val="FF0000"/>
              </w:rPr>
            </w:pPr>
            <w:r w:rsidRPr="0087214C">
              <w:rPr>
                <w:i/>
                <w:color w:val="FF0000"/>
              </w:rPr>
              <w:t xml:space="preserve">Мазмұн арқылы саралау,  </w:t>
            </w:r>
            <w:r>
              <w:rPr>
                <w:i/>
                <w:color w:val="FF0000"/>
              </w:rPr>
              <w:t xml:space="preserve">Блум таксономиясы.  </w:t>
            </w:r>
            <w:r w:rsidRPr="004649C8">
              <w:rPr>
                <w:i/>
                <w:color w:val="000000" w:themeColor="text1"/>
              </w:rPr>
              <w:t xml:space="preserve"> </w:t>
            </w:r>
          </w:p>
          <w:p w14:paraId="3F3A2773" w14:textId="77777777" w:rsidR="00CA0951" w:rsidRPr="004649C8" w:rsidRDefault="00CA0951" w:rsidP="00BB324F">
            <w:pPr>
              <w:rPr>
                <w:b/>
                <w:i/>
                <w:color w:val="000000" w:themeColor="text1"/>
              </w:rPr>
            </w:pPr>
            <w:r w:rsidRPr="004649C8">
              <w:rPr>
                <w:b/>
                <w:i/>
                <w:color w:val="000000" w:themeColor="text1"/>
              </w:rPr>
              <w:t>Негізгі қимыл-қозғалыс жаттығулары.</w:t>
            </w:r>
          </w:p>
          <w:p w14:paraId="35084AE2" w14:textId="77777777" w:rsidR="00CA0951" w:rsidRPr="00EE4490" w:rsidRDefault="00CA0951" w:rsidP="00BB324F">
            <w:pPr>
              <w:rPr>
                <w:i/>
                <w:szCs w:val="24"/>
              </w:rPr>
            </w:pPr>
            <w:r w:rsidRPr="004649C8">
              <w:rPr>
                <w:rFonts w:eastAsia="Calibri"/>
                <w:i/>
                <w:color w:val="000000" w:themeColor="text1"/>
              </w:rPr>
              <w:t xml:space="preserve"> 1. </w:t>
            </w:r>
            <w:r w:rsidRPr="00625760">
              <w:rPr>
                <w:i/>
                <w:szCs w:val="24"/>
              </w:rPr>
              <w:t xml:space="preserve">Берілген </w:t>
            </w:r>
            <w:r>
              <w:rPr>
                <w:i/>
                <w:szCs w:val="24"/>
              </w:rPr>
              <w:t>бағытта жалаушаға дейін жүгіру</w:t>
            </w:r>
            <w:r w:rsidRPr="00625760">
              <w:rPr>
                <w:i/>
                <w:szCs w:val="24"/>
              </w:rPr>
              <w:t xml:space="preserve">, </w:t>
            </w:r>
            <w:r>
              <w:rPr>
                <w:i/>
                <w:szCs w:val="24"/>
              </w:rPr>
              <w:t>2.допты қос қолдап лақтыру</w:t>
            </w:r>
          </w:p>
          <w:p w14:paraId="1A2D8D5B" w14:textId="77777777" w:rsidR="00CA0951" w:rsidRPr="003B5246" w:rsidRDefault="00CA0951" w:rsidP="00BB324F">
            <w:pPr>
              <w:contextualSpacing/>
              <w:rPr>
                <w:i/>
                <w:iCs/>
                <w:color w:val="FF0000"/>
              </w:rPr>
            </w:pPr>
            <w:r w:rsidRPr="003B5246">
              <w:rPr>
                <w:i/>
                <w:iCs/>
                <w:color w:val="FF0000"/>
              </w:rPr>
              <w:t>4 к моделі, бала үні</w:t>
            </w:r>
          </w:p>
          <w:p w14:paraId="609499F3" w14:textId="77777777" w:rsidR="00CA0951" w:rsidRPr="00BC33DF" w:rsidRDefault="00CA0951" w:rsidP="00BB324F">
            <w:pPr>
              <w:contextualSpacing/>
              <w:rPr>
                <w:i/>
                <w:iCs/>
                <w:color w:val="FF0000"/>
              </w:rPr>
            </w:pPr>
            <w:r w:rsidRPr="003B5246">
              <w:rPr>
                <w:i/>
                <w:iCs/>
                <w:color w:val="FF0000"/>
              </w:rPr>
              <w:lastRenderedPageBreak/>
              <w:t>Тікелей бақылау</w:t>
            </w:r>
          </w:p>
          <w:p w14:paraId="3FE2DA77" w14:textId="77777777" w:rsidR="00CA0951" w:rsidRPr="004649C8" w:rsidRDefault="00CA0951" w:rsidP="00BB324F">
            <w:pPr>
              <w:rPr>
                <w:i/>
                <w:color w:val="000000" w:themeColor="text1"/>
              </w:rPr>
            </w:pPr>
            <w:r w:rsidRPr="004649C8">
              <w:rPr>
                <w:b/>
                <w:i/>
                <w:color w:val="000000" w:themeColor="text1"/>
              </w:rPr>
              <w:t xml:space="preserve">Қимылды ойын   </w:t>
            </w:r>
          </w:p>
          <w:p w14:paraId="7CE3E33D" w14:textId="77777777" w:rsidR="00CA0951" w:rsidRPr="004649C8" w:rsidRDefault="00CA0951" w:rsidP="00BB324F">
            <w:pPr>
              <w:rPr>
                <w:i/>
                <w:color w:val="000000" w:themeColor="text1"/>
              </w:rPr>
            </w:pPr>
            <w:r w:rsidRPr="004649C8">
              <w:rPr>
                <w:i/>
                <w:color w:val="000000" w:themeColor="text1"/>
              </w:rPr>
              <w:t>«</w:t>
            </w:r>
            <w:r w:rsidRPr="004649C8">
              <w:rPr>
                <w:b/>
                <w:bCs/>
                <w:i/>
                <w:iCs/>
                <w:color w:val="000000" w:themeColor="text1"/>
              </w:rPr>
              <w:t>Күн мен жаңбыр»</w:t>
            </w:r>
          </w:p>
          <w:p w14:paraId="4D919D76" w14:textId="77777777" w:rsidR="00CA0951" w:rsidRDefault="00CA0951" w:rsidP="00BB324F">
            <w:pPr>
              <w:rPr>
                <w:i/>
                <w:iCs/>
                <w:color w:val="000000" w:themeColor="text1"/>
              </w:rPr>
            </w:pPr>
            <w:r w:rsidRPr="004649C8">
              <w:rPr>
                <w:b/>
                <w:bCs/>
                <w:i/>
                <w:iCs/>
                <w:color w:val="000000" w:themeColor="text1"/>
              </w:rPr>
              <w:t xml:space="preserve">Ойын шарты: </w:t>
            </w:r>
            <w:r w:rsidRPr="004649C8">
              <w:rPr>
                <w:i/>
                <w:iCs/>
                <w:color w:val="000000" w:themeColor="text1"/>
              </w:rPr>
              <w:t xml:space="preserve">Балалардың алаңның бір шетінен немесе бөлмеге  қойылған орындықтардың артында тізерлеп отырады да «терезеге» орындықтың арқасынан   қарайды. </w:t>
            </w:r>
          </w:p>
          <w:p w14:paraId="66528CE9" w14:textId="77777777" w:rsidR="00CA0951" w:rsidRPr="004649C8" w:rsidRDefault="00CA0951" w:rsidP="00BB324F">
            <w:pPr>
              <w:rPr>
                <w:i/>
                <w:color w:val="000000" w:themeColor="text1"/>
              </w:rPr>
            </w:pPr>
            <w:r w:rsidRPr="003B5246">
              <w:rPr>
                <w:i/>
                <w:color w:val="FF0000"/>
              </w:rPr>
              <w:t>Ко</w:t>
            </w:r>
            <w:r>
              <w:rPr>
                <w:i/>
                <w:color w:val="FF0000"/>
              </w:rPr>
              <w:t>мандада жұмыс, жаппай бақылау</w:t>
            </w:r>
          </w:p>
          <w:p w14:paraId="07F4A6B5" w14:textId="77777777" w:rsidR="00CA0951" w:rsidRPr="004649C8" w:rsidRDefault="00CA0951" w:rsidP="00BB324F">
            <w:pPr>
              <w:rPr>
                <w:i/>
                <w:color w:val="000000" w:themeColor="text1"/>
              </w:rPr>
            </w:pPr>
            <w:r w:rsidRPr="004649C8">
              <w:rPr>
                <w:i/>
                <w:color w:val="000000" w:themeColor="text1"/>
              </w:rPr>
              <w:t xml:space="preserve"> </w:t>
            </w:r>
            <w:r w:rsidRPr="004649C8">
              <w:rPr>
                <w:b/>
                <w:i/>
                <w:color w:val="000000" w:themeColor="text1"/>
              </w:rPr>
              <w:t xml:space="preserve">     Қорытынды: </w:t>
            </w:r>
          </w:p>
          <w:p w14:paraId="4FAC1BFC" w14:textId="77777777" w:rsidR="00CA0951" w:rsidRPr="004649C8" w:rsidRDefault="00CA0951" w:rsidP="00BB324F">
            <w:pPr>
              <w:rPr>
                <w:i/>
                <w:color w:val="000000" w:themeColor="text1"/>
              </w:rPr>
            </w:pPr>
            <w:r w:rsidRPr="004649C8">
              <w:rPr>
                <w:i/>
                <w:color w:val="000000" w:themeColor="text1"/>
              </w:rPr>
              <w:t xml:space="preserve"> Адымдап шеңбер бойы жүру.  </w:t>
            </w:r>
          </w:p>
          <w:p w14:paraId="18BA6F29" w14:textId="77777777" w:rsidR="00CA0951" w:rsidRPr="004649C8" w:rsidRDefault="00CA0951" w:rsidP="00BB324F">
            <w:pPr>
              <w:rPr>
                <w:i/>
                <w:color w:val="000000" w:themeColor="text1"/>
              </w:rPr>
            </w:pPr>
            <w:r w:rsidRPr="004649C8">
              <w:rPr>
                <w:i/>
                <w:color w:val="000000" w:themeColor="text1"/>
              </w:rPr>
              <w:t>Шеңбер бойымен денені тік ұстап жеңіл жүгіру.</w:t>
            </w:r>
          </w:p>
          <w:p w14:paraId="43473EDA" w14:textId="77777777" w:rsidR="00CA0951" w:rsidRPr="004649C8" w:rsidRDefault="00CA0951" w:rsidP="00BB324F">
            <w:pPr>
              <w:rPr>
                <w:i/>
                <w:color w:val="000000" w:themeColor="text1"/>
              </w:rPr>
            </w:pPr>
            <w:r w:rsidRPr="004649C8">
              <w:rPr>
                <w:i/>
                <w:color w:val="000000" w:themeColor="text1"/>
              </w:rPr>
              <w:t>Қимыл – қозғалыс жаттығуы</w:t>
            </w:r>
          </w:p>
          <w:p w14:paraId="1F430B90" w14:textId="77777777" w:rsidR="00CA0951" w:rsidRPr="002D4B26" w:rsidRDefault="00CA0951" w:rsidP="00BB324F">
            <w:pPr>
              <w:rPr>
                <w:b/>
                <w:i/>
                <w:lang w:eastAsia="ru-RU"/>
              </w:rPr>
            </w:pPr>
          </w:p>
        </w:tc>
        <w:tc>
          <w:tcPr>
            <w:tcW w:w="2693" w:type="dxa"/>
            <w:gridSpan w:val="2"/>
            <w:tcBorders>
              <w:top w:val="single" w:sz="4" w:space="0" w:color="auto"/>
              <w:left w:val="single" w:sz="4" w:space="0" w:color="auto"/>
              <w:bottom w:val="single" w:sz="4" w:space="0" w:color="auto"/>
              <w:right w:val="single" w:sz="4" w:space="0" w:color="auto"/>
            </w:tcBorders>
          </w:tcPr>
          <w:p w14:paraId="6A1F4909" w14:textId="77777777" w:rsidR="00CA0951" w:rsidRPr="002D4B26" w:rsidRDefault="00CA0951" w:rsidP="00BB324F">
            <w:pPr>
              <w:rPr>
                <w:b/>
                <w:i/>
                <w:lang w:bidi="en-US"/>
              </w:rPr>
            </w:pPr>
            <w:r w:rsidRPr="002D4B26">
              <w:rPr>
                <w:b/>
                <w:i/>
              </w:rPr>
              <w:lastRenderedPageBreak/>
              <w:t>1</w:t>
            </w:r>
            <w:r w:rsidRPr="002D4B26">
              <w:rPr>
                <w:b/>
                <w:i/>
                <w:lang w:bidi="en-US"/>
              </w:rPr>
              <w:t xml:space="preserve"> Көркем әдебиет.</w:t>
            </w:r>
          </w:p>
          <w:p w14:paraId="4D41C12D" w14:textId="77777777" w:rsidR="00CA0951" w:rsidRPr="003F4005" w:rsidRDefault="00CA0951" w:rsidP="00BB324F">
            <w:pPr>
              <w:pStyle w:val="ae"/>
              <w:rPr>
                <w:rFonts w:ascii="Times New Roman" w:hAnsi="Times New Roman"/>
                <w:i/>
                <w:lang w:val="kk-KZ"/>
              </w:rPr>
            </w:pPr>
            <w:r w:rsidRPr="003F4005">
              <w:rPr>
                <w:rFonts w:ascii="Times New Roman" w:hAnsi="Times New Roman"/>
                <w:b/>
                <w:i/>
                <w:shd w:val="clear" w:color="auto" w:fill="FFFFFF"/>
                <w:lang w:val="kk-KZ"/>
              </w:rPr>
              <w:t>Тақырыбы:</w:t>
            </w:r>
            <w:r w:rsidRPr="003F4005">
              <w:rPr>
                <w:rFonts w:ascii="Times New Roman" w:hAnsi="Times New Roman"/>
                <w:i/>
                <w:lang w:val="kk-KZ"/>
              </w:rPr>
              <w:t xml:space="preserve"> Құмырсқа мен көгершін</w:t>
            </w:r>
          </w:p>
          <w:p w14:paraId="6E9CAC31" w14:textId="77777777" w:rsidR="00CA0951" w:rsidRPr="003F4005" w:rsidRDefault="00CA0951" w:rsidP="00BB324F">
            <w:pPr>
              <w:rPr>
                <w:i/>
                <w:shd w:val="clear" w:color="auto" w:fill="FFFFFF"/>
              </w:rPr>
            </w:pPr>
            <w:r w:rsidRPr="003F4005">
              <w:rPr>
                <w:b/>
                <w:i/>
                <w:shd w:val="clear" w:color="auto" w:fill="FFFFFF"/>
              </w:rPr>
              <w:t>Мақсаты:</w:t>
            </w:r>
            <w:r w:rsidRPr="003F4005">
              <w:rPr>
                <w:rFonts w:eastAsiaTheme="minorEastAsia"/>
                <w:i/>
                <w:lang w:eastAsia="ru-RU"/>
              </w:rPr>
              <w:t xml:space="preserve"> </w:t>
            </w:r>
            <w:r w:rsidRPr="003F4005">
              <w:rPr>
                <w:i/>
                <w:shd w:val="clear" w:color="auto" w:fill="FFFFFF"/>
              </w:rPr>
              <w:t xml:space="preserve">Оқылған </w:t>
            </w:r>
            <w:r w:rsidRPr="003F4005">
              <w:rPr>
                <w:i/>
                <w:shd w:val="clear" w:color="auto" w:fill="FFFFFF"/>
              </w:rPr>
              <w:lastRenderedPageBreak/>
              <w:t>ертегіні дұрыс түсіну, ойларын тиянақтау арқылы байланыстыра сөйлеуді  біледі</w:t>
            </w:r>
          </w:p>
          <w:p w14:paraId="0B86D3A2" w14:textId="77777777" w:rsidR="00CA0951" w:rsidRPr="003F4005" w:rsidRDefault="00CA0951" w:rsidP="00BB324F">
            <w:pPr>
              <w:rPr>
                <w:i/>
                <w:color w:val="FF0000"/>
                <w:lang w:eastAsia="ru-RU"/>
              </w:rPr>
            </w:pPr>
            <w:r w:rsidRPr="003F4005">
              <w:rPr>
                <w:b/>
                <w:i/>
                <w:color w:val="FF0000"/>
                <w:lang w:eastAsia="ru-RU"/>
              </w:rPr>
              <w:t xml:space="preserve">Ресурстар: </w:t>
            </w:r>
            <w:r w:rsidRPr="003F4005">
              <w:rPr>
                <w:i/>
                <w:color w:val="FF0000"/>
                <w:lang w:eastAsia="ru-RU"/>
              </w:rPr>
              <w:t>Ертегі суреттері</w:t>
            </w:r>
          </w:p>
          <w:p w14:paraId="4E719CD5" w14:textId="77777777" w:rsidR="00CA0951" w:rsidRPr="003F4005" w:rsidRDefault="00CA0951" w:rsidP="00BB324F">
            <w:pPr>
              <w:rPr>
                <w:i/>
              </w:rPr>
            </w:pPr>
            <w:r w:rsidRPr="003F4005">
              <w:rPr>
                <w:b/>
                <w:i/>
                <w:color w:val="FF0000"/>
              </w:rPr>
              <w:t xml:space="preserve">Әдіс-тәсілдер: </w:t>
            </w:r>
            <w:r w:rsidRPr="003F4005">
              <w:rPr>
                <w:i/>
                <w:color w:val="FF0000"/>
              </w:rPr>
              <w:t>4К моделі: командада жұмыс жасау, мазмұн  арқылы саралау, блум таксономиясы.</w:t>
            </w:r>
          </w:p>
          <w:p w14:paraId="779A6CF2" w14:textId="77777777" w:rsidR="00CA0951" w:rsidRDefault="00CA0951" w:rsidP="00BB324F">
            <w:pPr>
              <w:shd w:val="clear" w:color="auto" w:fill="FFFFFF"/>
              <w:rPr>
                <w:b/>
                <w:i/>
              </w:rPr>
            </w:pPr>
            <w:r>
              <w:rPr>
                <w:b/>
                <w:i/>
              </w:rPr>
              <w:t>ҰОҚ жүргізілу барысы</w:t>
            </w:r>
          </w:p>
          <w:p w14:paraId="7A526A62" w14:textId="77777777" w:rsidR="00CA0951" w:rsidRPr="003F4005" w:rsidRDefault="00CA0951" w:rsidP="00BB324F">
            <w:pPr>
              <w:shd w:val="clear" w:color="auto" w:fill="FFFFFF"/>
              <w:rPr>
                <w:i/>
              </w:rPr>
            </w:pPr>
            <w:r w:rsidRPr="003F4005">
              <w:rPr>
                <w:b/>
                <w:i/>
              </w:rPr>
              <w:t>Шаттық шеңбері:</w:t>
            </w:r>
            <w:r w:rsidRPr="003F4005">
              <w:rPr>
                <w:i/>
              </w:rPr>
              <w:t xml:space="preserve"> </w:t>
            </w:r>
          </w:p>
          <w:p w14:paraId="46C83626" w14:textId="77777777" w:rsidR="00CA0951" w:rsidRPr="003F4005" w:rsidRDefault="00CA0951" w:rsidP="00BB324F">
            <w:pPr>
              <w:rPr>
                <w:i/>
              </w:rPr>
            </w:pPr>
            <w:r w:rsidRPr="003F4005">
              <w:rPr>
                <w:bCs/>
                <w:i/>
              </w:rPr>
              <w:t>Біз балдырған тең басқан,</w:t>
            </w:r>
          </w:p>
          <w:p w14:paraId="09D23616" w14:textId="77777777" w:rsidR="00CA0951" w:rsidRPr="003F4005" w:rsidRDefault="00CA0951" w:rsidP="00BB324F">
            <w:pPr>
              <w:rPr>
                <w:i/>
              </w:rPr>
            </w:pPr>
            <w:r w:rsidRPr="003F4005">
              <w:rPr>
                <w:bCs/>
                <w:i/>
              </w:rPr>
              <w:t>Дос құшағын елге ашқан.</w:t>
            </w:r>
          </w:p>
          <w:p w14:paraId="60719B25" w14:textId="77777777" w:rsidR="00CA0951" w:rsidRPr="003F4005" w:rsidRDefault="00CA0951" w:rsidP="00BB324F">
            <w:pPr>
              <w:rPr>
                <w:i/>
              </w:rPr>
            </w:pPr>
            <w:r w:rsidRPr="003F4005">
              <w:rPr>
                <w:bCs/>
                <w:i/>
              </w:rPr>
              <w:t>Тілейміз тыныштық,</w:t>
            </w:r>
          </w:p>
          <w:p w14:paraId="0159BA47" w14:textId="77777777" w:rsidR="00CA0951" w:rsidRPr="003F4005" w:rsidRDefault="00CA0951" w:rsidP="00BB324F">
            <w:pPr>
              <w:rPr>
                <w:i/>
              </w:rPr>
            </w:pPr>
            <w:r w:rsidRPr="003F4005">
              <w:rPr>
                <w:bCs/>
                <w:i/>
              </w:rPr>
              <w:t>Ашық болсын көк аспан.</w:t>
            </w:r>
          </w:p>
          <w:p w14:paraId="6A4BF57B" w14:textId="77777777" w:rsidR="00CA0951" w:rsidRPr="003F4005" w:rsidRDefault="00CA0951" w:rsidP="00BB324F">
            <w:pPr>
              <w:rPr>
                <w:i/>
              </w:rPr>
            </w:pPr>
            <w:r w:rsidRPr="003F4005">
              <w:rPr>
                <w:bCs/>
                <w:i/>
              </w:rPr>
              <w:t>Мықты болсын іргеміз,</w:t>
            </w:r>
          </w:p>
          <w:p w14:paraId="7F1558A8" w14:textId="77777777" w:rsidR="00CA0951" w:rsidRPr="003F4005" w:rsidRDefault="00CA0951" w:rsidP="00BB324F">
            <w:pPr>
              <w:rPr>
                <w:bCs/>
                <w:i/>
              </w:rPr>
            </w:pPr>
            <w:r w:rsidRPr="003F4005">
              <w:rPr>
                <w:bCs/>
                <w:i/>
              </w:rPr>
              <w:t>Бәріміз де біргеміз.</w:t>
            </w:r>
          </w:p>
          <w:p w14:paraId="70F71CB0" w14:textId="77777777" w:rsidR="00CA0951" w:rsidRPr="003F4005" w:rsidRDefault="00CA0951" w:rsidP="00BB324F">
            <w:pPr>
              <w:rPr>
                <w:b/>
                <w:i/>
              </w:rPr>
            </w:pPr>
            <w:r w:rsidRPr="003F4005">
              <w:rPr>
                <w:b/>
                <w:bCs/>
                <w:i/>
              </w:rPr>
              <w:t>Ой дамыту.</w:t>
            </w:r>
          </w:p>
          <w:p w14:paraId="53148F49" w14:textId="77777777" w:rsidR="00CA0951" w:rsidRPr="003F4005" w:rsidRDefault="00CA0951" w:rsidP="00BB324F">
            <w:pPr>
              <w:rPr>
                <w:b/>
                <w:i/>
              </w:rPr>
            </w:pPr>
            <w:r w:rsidRPr="003F4005">
              <w:rPr>
                <w:b/>
                <w:i/>
              </w:rPr>
              <w:t xml:space="preserve">Мнемотехника </w:t>
            </w:r>
          </w:p>
          <w:p w14:paraId="56C9CD64" w14:textId="77777777" w:rsidR="00CA0951" w:rsidRPr="003F4005" w:rsidRDefault="00CA0951" w:rsidP="00BB324F">
            <w:pPr>
              <w:rPr>
                <w:i/>
              </w:rPr>
            </w:pPr>
            <w:r w:rsidRPr="003F4005">
              <w:rPr>
                <w:i/>
              </w:rPr>
              <w:t>«Көктем»</w:t>
            </w:r>
          </w:p>
          <w:p w14:paraId="16D9686C" w14:textId="77777777" w:rsidR="00CA0951" w:rsidRPr="003F4005" w:rsidRDefault="00CA0951" w:rsidP="00BB324F">
            <w:pPr>
              <w:rPr>
                <w:b/>
                <w:i/>
              </w:rPr>
            </w:pPr>
            <w:r w:rsidRPr="003F4005">
              <w:rPr>
                <w:b/>
                <w:i/>
              </w:rPr>
              <w:t>Миға шабул.</w:t>
            </w:r>
          </w:p>
          <w:p w14:paraId="2D87AAB6" w14:textId="77777777" w:rsidR="00CA0951" w:rsidRPr="003F4005" w:rsidRDefault="00CA0951" w:rsidP="00BB324F">
            <w:pPr>
              <w:rPr>
                <w:i/>
                <w:color w:val="FF0000"/>
              </w:rPr>
            </w:pPr>
            <w:r w:rsidRPr="003F4005">
              <w:rPr>
                <w:i/>
                <w:color w:val="FF0000"/>
              </w:rPr>
              <w:t>Пед жет ойын: «Кім тапқыр?»</w:t>
            </w:r>
          </w:p>
          <w:p w14:paraId="48ACD9CA" w14:textId="77777777" w:rsidR="00CA0951" w:rsidRPr="003F4005" w:rsidRDefault="00CA0951" w:rsidP="00BB324F">
            <w:pPr>
              <w:rPr>
                <w:b/>
                <w:i/>
              </w:rPr>
            </w:pPr>
            <w:r w:rsidRPr="003F4005">
              <w:rPr>
                <w:b/>
                <w:i/>
              </w:rPr>
              <w:t>Жұмбақ жасыру.</w:t>
            </w:r>
          </w:p>
          <w:p w14:paraId="2A2BF3C6" w14:textId="77777777" w:rsidR="00CA0951" w:rsidRPr="003F4005" w:rsidRDefault="00CA0951" w:rsidP="00BB324F">
            <w:pPr>
              <w:rPr>
                <w:i/>
              </w:rPr>
            </w:pPr>
            <w:r w:rsidRPr="003F4005">
              <w:rPr>
                <w:bCs/>
                <w:i/>
              </w:rPr>
              <w:t>1.Бейбітшілік құсы деп,</w:t>
            </w:r>
          </w:p>
          <w:p w14:paraId="7333C127" w14:textId="77777777" w:rsidR="00CA0951" w:rsidRPr="003F4005" w:rsidRDefault="00CA0951" w:rsidP="00BB324F">
            <w:pPr>
              <w:rPr>
                <w:bCs/>
                <w:i/>
              </w:rPr>
            </w:pPr>
            <w:r w:rsidRPr="003F4005">
              <w:rPr>
                <w:bCs/>
                <w:i/>
              </w:rPr>
              <w:t>Атайды оны барша жұрт.(көгершін)</w:t>
            </w:r>
          </w:p>
          <w:p w14:paraId="2385E749" w14:textId="77777777" w:rsidR="00CA0951" w:rsidRPr="003F4005" w:rsidRDefault="00CA0951" w:rsidP="00BB324F">
            <w:pPr>
              <w:rPr>
                <w:bCs/>
                <w:i/>
              </w:rPr>
            </w:pPr>
            <w:r w:rsidRPr="003F4005">
              <w:rPr>
                <w:bCs/>
                <w:i/>
              </w:rPr>
              <w:t>2.</w:t>
            </w:r>
            <w:r w:rsidRPr="003F4005">
              <w:rPr>
                <w:i/>
                <w:iCs/>
                <w:color w:val="000000"/>
                <w:spacing w:val="3"/>
                <w:shd w:val="clear" w:color="auto" w:fill="FFFFFF"/>
              </w:rPr>
              <w:t xml:space="preserve"> </w:t>
            </w:r>
            <w:r w:rsidRPr="003F4005">
              <w:rPr>
                <w:bCs/>
                <w:i/>
                <w:iCs/>
              </w:rPr>
              <w:t>Бір палуан өзі күшті, қайраты мол,</w:t>
            </w:r>
            <w:r w:rsidRPr="003F4005">
              <w:rPr>
                <w:bCs/>
                <w:i/>
                <w:iCs/>
              </w:rPr>
              <w:br/>
              <w:t>Өзінен үлкен затты көтерер ол.</w:t>
            </w:r>
            <w:r w:rsidRPr="003F4005">
              <w:rPr>
                <w:bCs/>
                <w:i/>
                <w:iCs/>
              </w:rPr>
              <w:br/>
              <w:t>Мейлі қыр, мейлі жота, мейлі төбе,</w:t>
            </w:r>
            <w:r w:rsidRPr="003F4005">
              <w:rPr>
                <w:bCs/>
                <w:i/>
                <w:iCs/>
              </w:rPr>
              <w:br/>
              <w:t>Қайқаңдап аса берер бәрінен де ол. (Құмырсқа)</w:t>
            </w:r>
          </w:p>
          <w:p w14:paraId="6306A792" w14:textId="77777777" w:rsidR="00CA0951" w:rsidRPr="003F4005" w:rsidRDefault="00CA0951" w:rsidP="00BB324F">
            <w:pPr>
              <w:rPr>
                <w:b/>
                <w:i/>
              </w:rPr>
            </w:pPr>
            <w:r w:rsidRPr="003F4005">
              <w:rPr>
                <w:i/>
              </w:rPr>
              <w:t>Балалардың жауаптары.</w:t>
            </w:r>
            <w:r w:rsidRPr="003F4005">
              <w:rPr>
                <w:b/>
                <w:i/>
              </w:rPr>
              <w:t xml:space="preserve"> Ой дамыту.</w:t>
            </w:r>
          </w:p>
          <w:p w14:paraId="115773E5" w14:textId="77777777" w:rsidR="00CA0951" w:rsidRPr="003F4005" w:rsidRDefault="00CA0951" w:rsidP="00BB324F">
            <w:pPr>
              <w:rPr>
                <w:i/>
              </w:rPr>
            </w:pPr>
            <w:r w:rsidRPr="003F4005">
              <w:rPr>
                <w:i/>
              </w:rPr>
              <w:t xml:space="preserve"> «Құрмысқа мен </w:t>
            </w:r>
            <w:r w:rsidRPr="003F4005">
              <w:rPr>
                <w:i/>
              </w:rPr>
              <w:lastRenderedPageBreak/>
              <w:t>көгершін» деген әңгімесін слайд арқылы көрсетіп айту.</w:t>
            </w:r>
          </w:p>
          <w:p w14:paraId="6305C239" w14:textId="77777777" w:rsidR="00CA0951" w:rsidRPr="003F4005" w:rsidRDefault="00CA0951" w:rsidP="00BB324F">
            <w:pPr>
              <w:rPr>
                <w:b/>
                <w:i/>
              </w:rPr>
            </w:pPr>
            <w:r w:rsidRPr="003F4005">
              <w:rPr>
                <w:i/>
                <w:noProof/>
                <w:lang w:eastAsia="ru-RU"/>
              </w:rPr>
              <w:drawing>
                <wp:inline distT="0" distB="0" distL="0" distR="0" wp14:anchorId="7D570646" wp14:editId="0E989861">
                  <wp:extent cx="716096" cy="661012"/>
                  <wp:effectExtent l="0" t="0" r="8255" b="6350"/>
                  <wp:docPr id="11327" name="Рисунок 11327" descr="https://fsd.videouroki.net/html/2017/07/06/v_595d9bfd2c6be/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videouroki.net/html/2017/07/06/v_595d9bfd2c6be/img8.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32456" t="25715" b="18180"/>
                          <a:stretch/>
                        </pic:blipFill>
                        <pic:spPr bwMode="auto">
                          <a:xfrm>
                            <a:off x="0" y="0"/>
                            <a:ext cx="715825" cy="660762"/>
                          </a:xfrm>
                          <a:prstGeom prst="rect">
                            <a:avLst/>
                          </a:prstGeom>
                          <a:noFill/>
                          <a:ln>
                            <a:noFill/>
                          </a:ln>
                          <a:extLst>
                            <a:ext uri="{53640926-AAD7-44D8-BBD7-CCE9431645EC}">
                              <a14:shadowObscured xmlns:a14="http://schemas.microsoft.com/office/drawing/2010/main"/>
                            </a:ext>
                          </a:extLst>
                        </pic:spPr>
                      </pic:pic>
                    </a:graphicData>
                  </a:graphic>
                </wp:inline>
              </w:drawing>
            </w:r>
            <w:r w:rsidRPr="003F4005">
              <w:rPr>
                <w:i/>
                <w:noProof/>
                <w:lang w:eastAsia="ru-RU"/>
              </w:rPr>
              <w:t xml:space="preserve"> </w:t>
            </w:r>
            <w:r w:rsidRPr="003F4005">
              <w:rPr>
                <w:i/>
                <w:noProof/>
                <w:lang w:eastAsia="ru-RU"/>
              </w:rPr>
              <w:drawing>
                <wp:inline distT="0" distB="0" distL="0" distR="0" wp14:anchorId="0F1A78EA" wp14:editId="059D5AEA">
                  <wp:extent cx="661011" cy="661011"/>
                  <wp:effectExtent l="0" t="0" r="6350" b="6350"/>
                  <wp:docPr id="64" name="Рисунок 64" descr="https://yt3.ggpht.com/a/AATXAJwJPpTzzBYulCTq35zbhoHj2V6sEE7A50hxbgR5=s900-c-k-c0x00ffffff-no-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t3.ggpht.com/a/AATXAJwJPpTzzBYulCTq35zbhoHj2V6sEE7A50hxbgR5=s900-c-k-c0x00ffffff-no-rj"/>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flipH="1">
                            <a:off x="0" y="0"/>
                            <a:ext cx="661020" cy="661020"/>
                          </a:xfrm>
                          <a:prstGeom prst="rect">
                            <a:avLst/>
                          </a:prstGeom>
                          <a:noFill/>
                          <a:ln>
                            <a:noFill/>
                          </a:ln>
                        </pic:spPr>
                      </pic:pic>
                    </a:graphicData>
                  </a:graphic>
                </wp:inline>
              </w:drawing>
            </w:r>
          </w:p>
          <w:p w14:paraId="6EF90116" w14:textId="77777777" w:rsidR="00CA0951" w:rsidRPr="003F4005" w:rsidRDefault="00CA0951" w:rsidP="00BB324F">
            <w:pPr>
              <w:rPr>
                <w:i/>
              </w:rPr>
            </w:pPr>
            <w:r w:rsidRPr="003F4005">
              <w:rPr>
                <w:i/>
              </w:rPr>
              <w:t>Көгершін ,құмырсқамен таныстыру.</w:t>
            </w:r>
          </w:p>
          <w:p w14:paraId="61AB96E9" w14:textId="77777777" w:rsidR="00CA0951" w:rsidRPr="003F4005" w:rsidRDefault="00CA0951" w:rsidP="00BB324F">
            <w:pPr>
              <w:rPr>
                <w:i/>
                <w:color w:val="FF0000"/>
              </w:rPr>
            </w:pPr>
            <w:r w:rsidRPr="003F4005">
              <w:rPr>
                <w:i/>
                <w:color w:val="FF0000"/>
              </w:rPr>
              <w:t>Мазмұн арқылы саралау, Блум таксономиясы</w:t>
            </w:r>
          </w:p>
          <w:p w14:paraId="0EC95478" w14:textId="77777777" w:rsidR="00CA0951" w:rsidRPr="003F4005" w:rsidRDefault="00CA0951" w:rsidP="00BB324F">
            <w:pPr>
              <w:rPr>
                <w:b/>
                <w:bCs/>
                <w:i/>
              </w:rPr>
            </w:pPr>
            <w:r w:rsidRPr="003F4005">
              <w:rPr>
                <w:b/>
                <w:bCs/>
                <w:i/>
              </w:rPr>
              <w:t>Ой қозғау.</w:t>
            </w:r>
          </w:p>
          <w:p w14:paraId="5CBA41AE" w14:textId="77777777" w:rsidR="00CA0951" w:rsidRPr="003F4005" w:rsidRDefault="00CA0951" w:rsidP="00BB324F">
            <w:pPr>
              <w:rPr>
                <w:b/>
                <w:i/>
              </w:rPr>
            </w:pPr>
            <w:r w:rsidRPr="003F4005">
              <w:rPr>
                <w:b/>
                <w:bCs/>
                <w:i/>
              </w:rPr>
              <w:t>Сұрақ-жауап</w:t>
            </w:r>
          </w:p>
          <w:p w14:paraId="707691FD" w14:textId="77777777" w:rsidR="00CA0951" w:rsidRPr="003F4005" w:rsidRDefault="00CA0951" w:rsidP="00BB324F">
            <w:pPr>
              <w:rPr>
                <w:i/>
              </w:rPr>
            </w:pPr>
            <w:r w:rsidRPr="003F4005">
              <w:rPr>
                <w:b/>
                <w:i/>
              </w:rPr>
              <w:t>-</w:t>
            </w:r>
            <w:r w:rsidRPr="003F4005">
              <w:rPr>
                <w:i/>
              </w:rPr>
              <w:t>Әңгіме қалай аталады?</w:t>
            </w:r>
          </w:p>
          <w:p w14:paraId="0FCB98B0" w14:textId="77777777" w:rsidR="00CA0951" w:rsidRPr="003F4005" w:rsidRDefault="00CA0951" w:rsidP="00BB324F">
            <w:pPr>
              <w:rPr>
                <w:i/>
              </w:rPr>
            </w:pPr>
            <w:r w:rsidRPr="003F4005">
              <w:rPr>
                <w:i/>
              </w:rPr>
              <w:t>-Құмырсқа мен көгершін бір-біріне қандай көмек көрсетті?</w:t>
            </w:r>
          </w:p>
          <w:p w14:paraId="10AD627F" w14:textId="77777777" w:rsidR="00CA0951" w:rsidRPr="003F4005" w:rsidRDefault="00CA0951" w:rsidP="00BB324F">
            <w:pPr>
              <w:rPr>
                <w:i/>
              </w:rPr>
            </w:pPr>
            <w:r w:rsidRPr="003F4005">
              <w:rPr>
                <w:i/>
              </w:rPr>
              <w:t>-Құрмысқа қандай жәндік?</w:t>
            </w:r>
          </w:p>
          <w:p w14:paraId="66A84B58" w14:textId="77777777" w:rsidR="00CA0951" w:rsidRPr="003F4005" w:rsidRDefault="00CA0951" w:rsidP="00BB324F">
            <w:pPr>
              <w:rPr>
                <w:i/>
              </w:rPr>
            </w:pPr>
            <w:r w:rsidRPr="003F4005">
              <w:rPr>
                <w:i/>
              </w:rPr>
              <w:t>-Көгершін қандай құс?</w:t>
            </w:r>
          </w:p>
          <w:p w14:paraId="615F6B6C" w14:textId="77777777" w:rsidR="00CA0951" w:rsidRPr="003F4005" w:rsidRDefault="00CA0951" w:rsidP="00BB324F">
            <w:pPr>
              <w:rPr>
                <w:i/>
              </w:rPr>
            </w:pPr>
            <w:r w:rsidRPr="003F4005">
              <w:rPr>
                <w:i/>
              </w:rPr>
              <w:t>-Көрдіңдер ме,балалар,екеуі бір-біріне көмек көрсетіп,осындай ауыр сәтте қиындықты бірге жеңіп шықты.Ендеше сендер де, балалар,бір-бірлеріңе мейірімді, қайырымды болып өсулерің керек.</w:t>
            </w:r>
          </w:p>
          <w:p w14:paraId="24A90320" w14:textId="77777777" w:rsidR="00CA0951" w:rsidRPr="003F4005" w:rsidRDefault="00CA0951" w:rsidP="00BB324F">
            <w:pPr>
              <w:rPr>
                <w:i/>
                <w:color w:val="FF0000"/>
              </w:rPr>
            </w:pPr>
            <w:r w:rsidRPr="003F4005">
              <w:rPr>
                <w:i/>
                <w:color w:val="FF0000"/>
              </w:rPr>
              <w:t>Өнім арқылы саралау Жетелеуші сұрақтар арқылы бақылау</w:t>
            </w:r>
          </w:p>
          <w:p w14:paraId="02E9A3E4" w14:textId="77777777" w:rsidR="00CA0951" w:rsidRPr="003F4005" w:rsidRDefault="00CA0951" w:rsidP="00BB324F">
            <w:pPr>
              <w:rPr>
                <w:i/>
                <w:color w:val="FF0000"/>
              </w:rPr>
            </w:pPr>
            <w:r w:rsidRPr="003F4005">
              <w:rPr>
                <w:i/>
                <w:color w:val="FF0000"/>
              </w:rPr>
              <w:t>Құрлымдалған ойын:</w:t>
            </w:r>
            <w:r w:rsidRPr="003F4005">
              <w:rPr>
                <w:i/>
              </w:rPr>
              <w:t xml:space="preserve"> </w:t>
            </w:r>
            <w:r w:rsidRPr="003F4005">
              <w:rPr>
                <w:i/>
                <w:color w:val="FF0000"/>
              </w:rPr>
              <w:t>«Құстарды ажырат».</w:t>
            </w:r>
          </w:p>
          <w:p w14:paraId="58411D52" w14:textId="77777777" w:rsidR="00CA0951" w:rsidRPr="003F4005" w:rsidRDefault="00CA0951" w:rsidP="00BB324F">
            <w:pPr>
              <w:rPr>
                <w:i/>
              </w:rPr>
            </w:pPr>
            <w:r w:rsidRPr="003F4005">
              <w:rPr>
                <w:i/>
              </w:rPr>
              <w:t>Мақсаты: Балаларды үй құстары мен дала құстарын ажыратады.</w:t>
            </w:r>
          </w:p>
          <w:p w14:paraId="550EB52C" w14:textId="77777777" w:rsidR="00CA0951" w:rsidRPr="003F4005" w:rsidRDefault="00CA0951" w:rsidP="00BB324F">
            <w:pPr>
              <w:rPr>
                <w:b/>
                <w:i/>
              </w:rPr>
            </w:pPr>
            <w:r w:rsidRPr="003F4005">
              <w:rPr>
                <w:b/>
                <w:i/>
              </w:rPr>
              <w:t>Қорытынды.</w:t>
            </w:r>
          </w:p>
          <w:p w14:paraId="3049366C" w14:textId="77777777" w:rsidR="00CA0951" w:rsidRPr="003F4005" w:rsidRDefault="00CA0951" w:rsidP="00BB324F">
            <w:pPr>
              <w:rPr>
                <w:i/>
              </w:rPr>
            </w:pPr>
            <w:r w:rsidRPr="003F4005">
              <w:rPr>
                <w:i/>
              </w:rPr>
              <w:t>Балалар қандай әңгімемен таныстық?</w:t>
            </w:r>
          </w:p>
          <w:p w14:paraId="03B9941F" w14:textId="77777777" w:rsidR="00CA0951" w:rsidRPr="003F4005" w:rsidRDefault="00CA0951" w:rsidP="00BB324F">
            <w:pPr>
              <w:rPr>
                <w:i/>
              </w:rPr>
            </w:pPr>
            <w:r w:rsidRPr="003F4005">
              <w:rPr>
                <w:i/>
              </w:rPr>
              <w:lastRenderedPageBreak/>
              <w:t>-Әңгіме не жайында болды?</w:t>
            </w:r>
          </w:p>
          <w:p w14:paraId="0174164C" w14:textId="77777777" w:rsidR="00CA0951" w:rsidRPr="003F4005" w:rsidRDefault="00CA0951" w:rsidP="00BB324F">
            <w:pPr>
              <w:rPr>
                <w:i/>
              </w:rPr>
            </w:pPr>
            <w:r w:rsidRPr="003F4005">
              <w:rPr>
                <w:i/>
              </w:rPr>
              <w:t>Балалардың жауаптары.</w:t>
            </w:r>
          </w:p>
          <w:p w14:paraId="5D881B74" w14:textId="77777777" w:rsidR="00CA0951" w:rsidRPr="003F4005" w:rsidRDefault="00CA0951" w:rsidP="00BB324F">
            <w:pPr>
              <w:jc w:val="center"/>
              <w:rPr>
                <w:i/>
              </w:rPr>
            </w:pPr>
            <w:r w:rsidRPr="003F4005">
              <w:rPr>
                <w:i/>
              </w:rPr>
              <w:t>Мадақтау.</w:t>
            </w:r>
          </w:p>
          <w:p w14:paraId="499213AC" w14:textId="77777777" w:rsidR="00CA0951" w:rsidRPr="002D4B26" w:rsidRDefault="00CA0951" w:rsidP="00BB324F">
            <w:pPr>
              <w:rPr>
                <w:b/>
                <w:i/>
              </w:rPr>
            </w:pPr>
          </w:p>
          <w:p w14:paraId="04098D52" w14:textId="77777777" w:rsidR="00CA0951" w:rsidRPr="00941433" w:rsidRDefault="00CA0951" w:rsidP="00BB324F">
            <w:pPr>
              <w:jc w:val="center"/>
              <w:rPr>
                <w:rFonts w:eastAsia="Calibri"/>
                <w:b/>
                <w:i/>
              </w:rPr>
            </w:pPr>
            <w:r w:rsidRPr="00941433">
              <w:rPr>
                <w:b/>
                <w:i/>
              </w:rPr>
              <w:t>2.</w:t>
            </w:r>
            <w:r w:rsidRPr="00941433">
              <w:rPr>
                <w:rFonts w:eastAsia="Calibri"/>
                <w:b/>
                <w:i/>
              </w:rPr>
              <w:t xml:space="preserve">   Сурет салу</w:t>
            </w:r>
          </w:p>
          <w:p w14:paraId="7D7F427A" w14:textId="77777777" w:rsidR="00CA0951" w:rsidRPr="00941433" w:rsidRDefault="00CA0951" w:rsidP="00BB324F">
            <w:pPr>
              <w:rPr>
                <w:rFonts w:eastAsia="Calibri"/>
                <w:i/>
              </w:rPr>
            </w:pPr>
            <w:r w:rsidRPr="00941433">
              <w:rPr>
                <w:rFonts w:eastAsia="Calibri"/>
                <w:b/>
                <w:i/>
              </w:rPr>
              <w:t>Тақырыбы</w:t>
            </w:r>
            <w:r w:rsidRPr="00941433">
              <w:rPr>
                <w:rFonts w:eastAsia="Calibri"/>
                <w:i/>
              </w:rPr>
              <w:t xml:space="preserve">: «Менің сүйікті ертегім» </w:t>
            </w:r>
            <w:r w:rsidRPr="00941433">
              <w:rPr>
                <w:rFonts w:eastAsia="Calibri"/>
                <w:b/>
                <w:i/>
              </w:rPr>
              <w:t xml:space="preserve">Мақсаты: </w:t>
            </w:r>
            <w:r w:rsidRPr="00941433">
              <w:rPr>
                <w:rFonts w:eastAsia="Calibri"/>
                <w:i/>
              </w:rPr>
              <w:t>Ертегі кейіпкерінің бейнесін салуды және жануарлар мен адамның ерекшелік-терін  айыра алады.</w:t>
            </w:r>
          </w:p>
          <w:p w14:paraId="16262B4C" w14:textId="77777777" w:rsidR="00CA0951" w:rsidRPr="00941433" w:rsidRDefault="00CA0951" w:rsidP="00BB324F">
            <w:pPr>
              <w:rPr>
                <w:i/>
                <w:color w:val="FF0000"/>
                <w:lang w:eastAsia="ru-RU"/>
              </w:rPr>
            </w:pPr>
            <w:r w:rsidRPr="00941433">
              <w:rPr>
                <w:b/>
                <w:i/>
                <w:color w:val="FF0000"/>
                <w:lang w:eastAsia="ru-RU"/>
              </w:rPr>
              <w:t xml:space="preserve">Ресурстар: </w:t>
            </w:r>
            <w:r w:rsidRPr="00941433">
              <w:rPr>
                <w:i/>
                <w:color w:val="FF0000"/>
                <w:lang w:eastAsia="ru-RU"/>
              </w:rPr>
              <w:t>АҚТ технологиясы.</w:t>
            </w:r>
          </w:p>
          <w:p w14:paraId="5157C884" w14:textId="77777777" w:rsidR="00CA0951" w:rsidRPr="00941433" w:rsidRDefault="00CA0951" w:rsidP="00BB324F">
            <w:pPr>
              <w:rPr>
                <w:i/>
                <w:color w:val="FF0000"/>
              </w:rPr>
            </w:pPr>
            <w:r w:rsidRPr="00941433">
              <w:rPr>
                <w:b/>
                <w:i/>
                <w:color w:val="FF0000"/>
              </w:rPr>
              <w:t xml:space="preserve">Әдіс-тәсілдер: </w:t>
            </w:r>
            <w:r w:rsidRPr="00941433">
              <w:rPr>
                <w:i/>
                <w:color w:val="FF0000"/>
              </w:rPr>
              <w:t xml:space="preserve">4К моделі: командада жұмыс жасау, өнім арқылы саралау, </w:t>
            </w:r>
          </w:p>
          <w:p w14:paraId="2FB45BDA" w14:textId="77777777" w:rsidR="00CA0951" w:rsidRDefault="00CA0951" w:rsidP="00BB324F">
            <w:pPr>
              <w:rPr>
                <w:b/>
                <w:i/>
              </w:rPr>
            </w:pPr>
            <w:r>
              <w:rPr>
                <w:b/>
                <w:i/>
              </w:rPr>
              <w:t>ҰОҚ жүргізілу барысы</w:t>
            </w:r>
          </w:p>
          <w:p w14:paraId="35348340" w14:textId="77777777" w:rsidR="00CA0951" w:rsidRPr="00941433" w:rsidRDefault="00CA0951" w:rsidP="00BB324F">
            <w:pPr>
              <w:rPr>
                <w:b/>
                <w:i/>
              </w:rPr>
            </w:pPr>
            <w:r w:rsidRPr="00941433">
              <w:rPr>
                <w:b/>
                <w:bCs/>
                <w:i/>
                <w:iCs/>
              </w:rPr>
              <w:t>Шаттық шеңбер.</w:t>
            </w:r>
            <w:r w:rsidRPr="00941433">
              <w:rPr>
                <w:b/>
                <w:i/>
              </w:rPr>
              <w:t xml:space="preserve"> </w:t>
            </w:r>
          </w:p>
          <w:p w14:paraId="3A9C0BE9" w14:textId="77777777" w:rsidR="00CA0951" w:rsidRPr="00941433" w:rsidRDefault="00CA0951" w:rsidP="00BB324F">
            <w:pPr>
              <w:rPr>
                <w:b/>
                <w:i/>
              </w:rPr>
            </w:pPr>
            <w:r w:rsidRPr="00941433">
              <w:rPr>
                <w:b/>
                <w:i/>
              </w:rPr>
              <w:t>Қызығушылықтарын ояту.</w:t>
            </w:r>
          </w:p>
          <w:p w14:paraId="0F81C56F" w14:textId="77777777" w:rsidR="00CA0951" w:rsidRPr="00941433" w:rsidRDefault="00CA0951" w:rsidP="00BB324F">
            <w:pPr>
              <w:rPr>
                <w:i/>
              </w:rPr>
            </w:pPr>
            <w:r w:rsidRPr="00941433">
              <w:rPr>
                <w:i/>
              </w:rPr>
              <w:t xml:space="preserve">Балалар мен қонаққа ертегіші Ерден атайды шақырып едім. </w:t>
            </w:r>
          </w:p>
          <w:p w14:paraId="007FFA5C" w14:textId="77777777" w:rsidR="00CA0951" w:rsidRPr="00941433" w:rsidRDefault="00CA0951" w:rsidP="00BB324F">
            <w:pPr>
              <w:rPr>
                <w:b/>
                <w:i/>
              </w:rPr>
            </w:pPr>
            <w:r w:rsidRPr="00941433">
              <w:rPr>
                <w:b/>
                <w:i/>
              </w:rPr>
              <w:t>АКТтехнологиясы.</w:t>
            </w:r>
          </w:p>
          <w:p w14:paraId="48B45664" w14:textId="77777777" w:rsidR="00CA0951" w:rsidRPr="00941433" w:rsidRDefault="00CA0951" w:rsidP="00BB324F">
            <w:pPr>
              <w:rPr>
                <w:i/>
              </w:rPr>
            </w:pPr>
            <w:r w:rsidRPr="00941433">
              <w:rPr>
                <w:i/>
              </w:rPr>
              <w:t>Балалардың назарын бейнетаспаға аудару. (Бейне таспа арқылы ертегіші атай Ерден келеді).</w:t>
            </w:r>
          </w:p>
          <w:p w14:paraId="4963124B" w14:textId="77777777" w:rsidR="00CA0951" w:rsidRPr="00941433" w:rsidRDefault="00CA0951" w:rsidP="00BB324F">
            <w:pPr>
              <w:rPr>
                <w:i/>
              </w:rPr>
            </w:pPr>
            <w:r w:rsidRPr="00941433">
              <w:rPr>
                <w:i/>
              </w:rPr>
              <w:t>Балалардан қандай ертегі білетіндерін сұрайды.</w:t>
            </w:r>
          </w:p>
          <w:p w14:paraId="78C1B5FD" w14:textId="77777777" w:rsidR="00CA0951" w:rsidRPr="00941433" w:rsidRDefault="00CA0951" w:rsidP="00BB324F">
            <w:pPr>
              <w:rPr>
                <w:i/>
                <w:color w:val="FF0000"/>
              </w:rPr>
            </w:pPr>
            <w:r w:rsidRPr="00941433">
              <w:rPr>
                <w:i/>
                <w:color w:val="FF0000"/>
              </w:rPr>
              <w:t>Сыни ойлау, Бала үні</w:t>
            </w:r>
          </w:p>
          <w:p w14:paraId="3A6F9695" w14:textId="77777777" w:rsidR="00CA0951" w:rsidRPr="00941433" w:rsidRDefault="00CA0951" w:rsidP="00BB324F">
            <w:pPr>
              <w:rPr>
                <w:i/>
              </w:rPr>
            </w:pPr>
            <w:r w:rsidRPr="00941433">
              <w:rPr>
                <w:i/>
              </w:rPr>
              <w:t>Ой, балалар, сендер көп ертегі біледі екенсіңдер</w:t>
            </w:r>
          </w:p>
          <w:p w14:paraId="65F0ACB7" w14:textId="77777777" w:rsidR="00CA0951" w:rsidRPr="00941433" w:rsidRDefault="00CA0951" w:rsidP="00BB324F">
            <w:pPr>
              <w:rPr>
                <w:b/>
                <w:i/>
              </w:rPr>
            </w:pPr>
            <w:r w:rsidRPr="00941433">
              <w:rPr>
                <w:b/>
                <w:i/>
              </w:rPr>
              <w:t>Ерден ата жұмбақ жасырады.</w:t>
            </w:r>
          </w:p>
          <w:p w14:paraId="5D1ED979" w14:textId="77777777" w:rsidR="00CA0951" w:rsidRPr="00941433" w:rsidRDefault="00CA0951" w:rsidP="00BB324F">
            <w:pPr>
              <w:rPr>
                <w:b/>
                <w:i/>
                <w:color w:val="FF0000"/>
              </w:rPr>
            </w:pPr>
            <w:r w:rsidRPr="00941433">
              <w:rPr>
                <w:b/>
                <w:i/>
                <w:color w:val="FF0000"/>
              </w:rPr>
              <w:t>Пед жет ойын: «ім тапқыр?»</w:t>
            </w:r>
          </w:p>
          <w:p w14:paraId="0389CD81" w14:textId="77777777" w:rsidR="00CA0951" w:rsidRPr="00941433" w:rsidRDefault="00CA0951" w:rsidP="00BB324F">
            <w:pPr>
              <w:rPr>
                <w:i/>
              </w:rPr>
            </w:pPr>
            <w:r w:rsidRPr="00941433">
              <w:rPr>
                <w:i/>
              </w:rPr>
              <w:lastRenderedPageBreak/>
              <w:t xml:space="preserve">От басында құмған, </w:t>
            </w:r>
          </w:p>
          <w:p w14:paraId="589D7978" w14:textId="77777777" w:rsidR="00CA0951" w:rsidRPr="00941433" w:rsidRDefault="00CA0951" w:rsidP="00BB324F">
            <w:pPr>
              <w:rPr>
                <w:i/>
              </w:rPr>
            </w:pPr>
            <w:r w:rsidRPr="00941433">
              <w:rPr>
                <w:i/>
              </w:rPr>
              <w:t>Екі көзін жұмған.</w:t>
            </w:r>
          </w:p>
          <w:p w14:paraId="2C49E5DC" w14:textId="77777777" w:rsidR="00CA0951" w:rsidRPr="00941433" w:rsidRDefault="00CA0951" w:rsidP="00BB324F">
            <w:pPr>
              <w:rPr>
                <w:i/>
              </w:rPr>
            </w:pPr>
            <w:r w:rsidRPr="00941433">
              <w:rPr>
                <w:i/>
              </w:rPr>
              <w:t>Ол не?</w:t>
            </w:r>
          </w:p>
          <w:p w14:paraId="2A03E6AA" w14:textId="77777777" w:rsidR="00CA0951" w:rsidRPr="00941433" w:rsidRDefault="00CA0951" w:rsidP="00BB324F">
            <w:pPr>
              <w:rPr>
                <w:i/>
              </w:rPr>
            </w:pPr>
            <w:r w:rsidRPr="00941433">
              <w:rPr>
                <w:i/>
              </w:rPr>
              <w:t>-Мысық қай ертегіде кездеседі?</w:t>
            </w:r>
          </w:p>
          <w:p w14:paraId="72B4D502" w14:textId="77777777" w:rsidR="00CA0951" w:rsidRPr="00941433" w:rsidRDefault="00CA0951" w:rsidP="00BB324F">
            <w:pPr>
              <w:rPr>
                <w:i/>
              </w:rPr>
            </w:pPr>
            <w:r w:rsidRPr="00941433">
              <w:rPr>
                <w:i/>
              </w:rPr>
              <w:t>Ерден ата : Маған осы ертегідегі  кейіпкерлердің суретін салып беріңдерші?</w:t>
            </w:r>
          </w:p>
          <w:p w14:paraId="1E5C91FC" w14:textId="77777777" w:rsidR="00CA0951" w:rsidRPr="00941433" w:rsidRDefault="00CA0951" w:rsidP="00BB324F">
            <w:pPr>
              <w:rPr>
                <w:i/>
              </w:rPr>
            </w:pPr>
            <w:r w:rsidRPr="00941433">
              <w:rPr>
                <w:i/>
              </w:rPr>
              <w:t>Балалар ертегіде қандай кейіпкерлер бар еді?</w:t>
            </w:r>
          </w:p>
          <w:p w14:paraId="60592585" w14:textId="77777777" w:rsidR="00CA0951" w:rsidRPr="00941433" w:rsidRDefault="00CA0951" w:rsidP="00BB324F">
            <w:pPr>
              <w:rPr>
                <w:i/>
                <w:color w:val="FF0000"/>
              </w:rPr>
            </w:pPr>
            <w:r w:rsidRPr="00941433">
              <w:rPr>
                <w:i/>
                <w:color w:val="FF0000"/>
              </w:rPr>
              <w:t>Мазмұн арқылы саралау.</w:t>
            </w:r>
          </w:p>
          <w:p w14:paraId="57014944" w14:textId="77777777" w:rsidR="00CA0951" w:rsidRPr="00941433" w:rsidRDefault="00CA0951" w:rsidP="00BB324F">
            <w:pPr>
              <w:rPr>
                <w:i/>
                <w:color w:val="FF0000"/>
              </w:rPr>
            </w:pPr>
            <w:r w:rsidRPr="00941433">
              <w:rPr>
                <w:i/>
                <w:color w:val="FF0000"/>
              </w:rPr>
              <w:t>Бала үні</w:t>
            </w:r>
          </w:p>
          <w:p w14:paraId="67648965" w14:textId="77777777" w:rsidR="00CA0951" w:rsidRPr="00941433" w:rsidRDefault="00CA0951" w:rsidP="00BB324F">
            <w:pPr>
              <w:rPr>
                <w:b/>
                <w:i/>
              </w:rPr>
            </w:pPr>
            <w:r w:rsidRPr="00941433">
              <w:rPr>
                <w:b/>
                <w:i/>
              </w:rPr>
              <w:t xml:space="preserve">Топқа бөлу </w:t>
            </w:r>
          </w:p>
          <w:p w14:paraId="16F7E3C7" w14:textId="77777777" w:rsidR="00CA0951" w:rsidRPr="00941433" w:rsidRDefault="00CA0951" w:rsidP="00BB324F">
            <w:pPr>
              <w:rPr>
                <w:b/>
                <w:i/>
              </w:rPr>
            </w:pPr>
            <w:r w:rsidRPr="00941433">
              <w:rPr>
                <w:b/>
                <w:i/>
              </w:rPr>
              <w:t>Ертегі кейіпкерлері арқылы.</w:t>
            </w:r>
          </w:p>
          <w:p w14:paraId="3EE9F4FA" w14:textId="77777777" w:rsidR="00CA0951" w:rsidRPr="00941433" w:rsidRDefault="00CA0951" w:rsidP="00BB324F">
            <w:pPr>
              <w:rPr>
                <w:i/>
              </w:rPr>
            </w:pPr>
            <w:r w:rsidRPr="00941433">
              <w:rPr>
                <w:i/>
              </w:rPr>
              <w:t>1-топ .Мысық</w:t>
            </w:r>
          </w:p>
          <w:p w14:paraId="3067F0B0" w14:textId="77777777" w:rsidR="00CA0951" w:rsidRPr="00941433" w:rsidRDefault="00CA0951" w:rsidP="00BB324F">
            <w:pPr>
              <w:rPr>
                <w:i/>
              </w:rPr>
            </w:pPr>
            <w:r w:rsidRPr="00941433">
              <w:rPr>
                <w:i/>
              </w:rPr>
              <w:t>2-топ. Мақтақыз</w:t>
            </w:r>
          </w:p>
          <w:p w14:paraId="1E896FEC" w14:textId="77777777" w:rsidR="00CA0951" w:rsidRPr="00941433" w:rsidRDefault="00CA0951" w:rsidP="00BB324F">
            <w:pPr>
              <w:rPr>
                <w:i/>
              </w:rPr>
            </w:pPr>
            <w:r w:rsidRPr="00941433">
              <w:rPr>
                <w:i/>
              </w:rPr>
              <w:t xml:space="preserve">3-топ. Тауық </w:t>
            </w:r>
          </w:p>
          <w:p w14:paraId="19977E5D" w14:textId="77777777" w:rsidR="00CA0951" w:rsidRPr="00941433" w:rsidRDefault="00CA0951" w:rsidP="00BB324F">
            <w:pPr>
              <w:rPr>
                <w:b/>
                <w:i/>
              </w:rPr>
            </w:pPr>
            <w:r w:rsidRPr="00941433">
              <w:rPr>
                <w:b/>
                <w:i/>
              </w:rPr>
              <w:t>Сергіту сәті.</w:t>
            </w:r>
          </w:p>
          <w:p w14:paraId="63D77027" w14:textId="77777777" w:rsidR="00CA0951" w:rsidRPr="00941433" w:rsidRDefault="00CA0951" w:rsidP="00BB324F">
            <w:pPr>
              <w:rPr>
                <w:i/>
              </w:rPr>
            </w:pPr>
            <w:r w:rsidRPr="00941433">
              <w:rPr>
                <w:i/>
              </w:rPr>
              <w:t>Иiлiп оңға бiр, иiлiп, солға бiр.</w:t>
            </w:r>
          </w:p>
          <w:p w14:paraId="5AF6751D" w14:textId="77777777" w:rsidR="00CA0951" w:rsidRPr="00941433" w:rsidRDefault="00CA0951" w:rsidP="00BB324F">
            <w:pPr>
              <w:rPr>
                <w:i/>
              </w:rPr>
            </w:pPr>
            <w:r w:rsidRPr="00941433">
              <w:rPr>
                <w:i/>
              </w:rPr>
              <w:t>Жаттығу жасаймын.</w:t>
            </w:r>
          </w:p>
          <w:p w14:paraId="3BF7B76C" w14:textId="77777777" w:rsidR="00CA0951" w:rsidRPr="00941433" w:rsidRDefault="00CA0951" w:rsidP="00BB324F">
            <w:pPr>
              <w:rPr>
                <w:i/>
              </w:rPr>
            </w:pPr>
            <w:r w:rsidRPr="00941433">
              <w:rPr>
                <w:i/>
              </w:rPr>
              <w:t xml:space="preserve">Оң аяқ, сол аяқ, оң аяқ , сол аяқ </w:t>
            </w:r>
          </w:p>
          <w:p w14:paraId="29447491" w14:textId="77777777" w:rsidR="00CA0951" w:rsidRPr="00941433" w:rsidRDefault="00CA0951" w:rsidP="00BB324F">
            <w:pPr>
              <w:rPr>
                <w:i/>
              </w:rPr>
            </w:pPr>
            <w:r w:rsidRPr="00941433">
              <w:rPr>
                <w:i/>
              </w:rPr>
              <w:t>Жаттығу оңай-ақ.</w:t>
            </w:r>
          </w:p>
          <w:p w14:paraId="42389958" w14:textId="77777777" w:rsidR="00CA0951" w:rsidRPr="00941433" w:rsidRDefault="00CA0951" w:rsidP="00BB324F">
            <w:pPr>
              <w:rPr>
                <w:b/>
                <w:i/>
              </w:rPr>
            </w:pPr>
            <w:r w:rsidRPr="00941433">
              <w:rPr>
                <w:b/>
                <w:i/>
              </w:rPr>
              <w:t>1-топ .</w:t>
            </w:r>
          </w:p>
          <w:p w14:paraId="105FA76E" w14:textId="77777777" w:rsidR="00CA0951" w:rsidRPr="00941433" w:rsidRDefault="00CA0951" w:rsidP="00BB324F">
            <w:pPr>
              <w:rPr>
                <w:i/>
              </w:rPr>
            </w:pPr>
            <w:r w:rsidRPr="00941433">
              <w:rPr>
                <w:i/>
              </w:rPr>
              <w:t xml:space="preserve">Мысықты қылқаламмен </w:t>
            </w:r>
          </w:p>
          <w:p w14:paraId="40A6CE00" w14:textId="77777777" w:rsidR="00CA0951" w:rsidRPr="00941433" w:rsidRDefault="00CA0951" w:rsidP="00BB324F">
            <w:pPr>
              <w:rPr>
                <w:i/>
              </w:rPr>
            </w:pPr>
            <w:r w:rsidRPr="00941433">
              <w:rPr>
                <w:i/>
              </w:rPr>
              <w:t>жағып, мақталы таяқша мен дене бөліктерін бояу.</w:t>
            </w:r>
          </w:p>
          <w:p w14:paraId="5A39A1D3" w14:textId="77777777" w:rsidR="00CA0951" w:rsidRPr="00941433" w:rsidRDefault="00CA0951" w:rsidP="00BB324F">
            <w:pPr>
              <w:rPr>
                <w:b/>
                <w:i/>
              </w:rPr>
            </w:pPr>
            <w:r w:rsidRPr="00941433">
              <w:rPr>
                <w:b/>
                <w:i/>
              </w:rPr>
              <w:t xml:space="preserve">2-топ. </w:t>
            </w:r>
          </w:p>
          <w:p w14:paraId="700214F5" w14:textId="77777777" w:rsidR="00CA0951" w:rsidRPr="00941433" w:rsidRDefault="00CA0951" w:rsidP="00BB324F">
            <w:pPr>
              <w:rPr>
                <w:i/>
              </w:rPr>
            </w:pPr>
            <w:r w:rsidRPr="00941433">
              <w:rPr>
                <w:i/>
              </w:rPr>
              <w:t>Мақата қызыдң суретін трафарет   арқылы пайдаланып ішін губкамен бояйды.</w:t>
            </w:r>
          </w:p>
          <w:p w14:paraId="1AEAFE22" w14:textId="77777777" w:rsidR="00CA0951" w:rsidRPr="00941433" w:rsidRDefault="00CA0951" w:rsidP="00BB324F">
            <w:pPr>
              <w:rPr>
                <w:b/>
                <w:i/>
              </w:rPr>
            </w:pPr>
            <w:r w:rsidRPr="00941433">
              <w:rPr>
                <w:b/>
                <w:i/>
              </w:rPr>
              <w:t xml:space="preserve">3-топ. </w:t>
            </w:r>
          </w:p>
          <w:p w14:paraId="44240D08" w14:textId="77777777" w:rsidR="00CA0951" w:rsidRPr="00941433" w:rsidRDefault="00CA0951" w:rsidP="00BB324F">
            <w:pPr>
              <w:rPr>
                <w:i/>
              </w:rPr>
            </w:pPr>
            <w:r w:rsidRPr="00941433">
              <w:rPr>
                <w:b/>
                <w:i/>
              </w:rPr>
              <w:t xml:space="preserve"> </w:t>
            </w:r>
            <w:r w:rsidRPr="00941433">
              <w:rPr>
                <w:i/>
              </w:rPr>
              <w:t>«Граттаж» тәсілімен  тауықты қырып бейнелеу</w:t>
            </w:r>
          </w:p>
          <w:p w14:paraId="3614CBF7" w14:textId="77777777" w:rsidR="00CA0951" w:rsidRPr="00941433" w:rsidRDefault="00CA0951" w:rsidP="00BB324F">
            <w:pPr>
              <w:rPr>
                <w:i/>
                <w:color w:val="FF0000"/>
              </w:rPr>
            </w:pPr>
            <w:r w:rsidRPr="00941433">
              <w:rPr>
                <w:i/>
                <w:color w:val="FF0000"/>
              </w:rPr>
              <w:t xml:space="preserve">Педагогтің жуан сұрақтар қоюы арқылы  ұйымдасқан оқу қызметін </w:t>
            </w:r>
            <w:r w:rsidRPr="00941433">
              <w:rPr>
                <w:i/>
                <w:color w:val="FF0000"/>
              </w:rPr>
              <w:lastRenderedPageBreak/>
              <w:t>жалғастыру</w:t>
            </w:r>
          </w:p>
          <w:p w14:paraId="56E19753" w14:textId="77777777" w:rsidR="00CA0951" w:rsidRPr="00941433" w:rsidRDefault="00CA0951" w:rsidP="00BB324F">
            <w:pPr>
              <w:rPr>
                <w:b/>
                <w:i/>
              </w:rPr>
            </w:pPr>
            <w:r w:rsidRPr="00941433">
              <w:rPr>
                <w:b/>
                <w:i/>
              </w:rPr>
              <w:t>Балалардың жұмысн бақылау.</w:t>
            </w:r>
          </w:p>
          <w:p w14:paraId="277727C4" w14:textId="77777777" w:rsidR="00CA0951" w:rsidRPr="00941433" w:rsidRDefault="00CA0951" w:rsidP="00BB324F">
            <w:pPr>
              <w:rPr>
                <w:i/>
              </w:rPr>
            </w:pPr>
            <w:r w:rsidRPr="00941433">
              <w:rPr>
                <w:i/>
              </w:rPr>
              <w:t>Жеке көмек көрсету.</w:t>
            </w:r>
          </w:p>
          <w:p w14:paraId="213D512A" w14:textId="77777777" w:rsidR="00CA0951" w:rsidRPr="00941433" w:rsidRDefault="00CA0951" w:rsidP="00BB324F">
            <w:pPr>
              <w:rPr>
                <w:b/>
                <w:i/>
                <w:color w:val="FF0000"/>
              </w:rPr>
            </w:pPr>
            <w:r w:rsidRPr="00941433">
              <w:rPr>
                <w:b/>
                <w:i/>
                <w:color w:val="FF0000"/>
              </w:rPr>
              <w:t>Қ/Д ойын: «Көрмелер»</w:t>
            </w:r>
          </w:p>
          <w:p w14:paraId="485F6C42" w14:textId="77777777" w:rsidR="00CA0951" w:rsidRPr="00941433" w:rsidRDefault="00CA0951" w:rsidP="00BB324F">
            <w:pPr>
              <w:rPr>
                <w:b/>
                <w:i/>
                <w:color w:val="FF0000"/>
              </w:rPr>
            </w:pPr>
            <w:r w:rsidRPr="00941433">
              <w:rPr>
                <w:b/>
                <w:i/>
                <w:color w:val="FF0000"/>
              </w:rPr>
              <w:t>4 к модельі, бала үні</w:t>
            </w:r>
          </w:p>
          <w:p w14:paraId="0FC8FC11" w14:textId="77777777" w:rsidR="00CA0951" w:rsidRPr="00941433" w:rsidRDefault="00CA0951" w:rsidP="00BB324F">
            <w:pPr>
              <w:rPr>
                <w:b/>
                <w:i/>
                <w:color w:val="FF0000"/>
              </w:rPr>
            </w:pPr>
            <w:r w:rsidRPr="00941433">
              <w:rPr>
                <w:b/>
                <w:i/>
                <w:color w:val="FF0000"/>
              </w:rPr>
              <w:t>Мазмұн арқылы саралау</w:t>
            </w:r>
          </w:p>
          <w:p w14:paraId="2C7AD4B8" w14:textId="77777777" w:rsidR="00CA0951" w:rsidRPr="00941433" w:rsidRDefault="00CA0951" w:rsidP="00BB324F">
            <w:pPr>
              <w:rPr>
                <w:b/>
                <w:i/>
              </w:rPr>
            </w:pPr>
            <w:r w:rsidRPr="00941433">
              <w:rPr>
                <w:b/>
                <w:i/>
              </w:rPr>
              <w:t>Қорытынды.</w:t>
            </w:r>
          </w:p>
          <w:p w14:paraId="7F3F67B0" w14:textId="77777777" w:rsidR="00CA0951" w:rsidRPr="00941433" w:rsidRDefault="00CA0951" w:rsidP="00BB324F">
            <w:pPr>
              <w:shd w:val="clear" w:color="auto" w:fill="FFFFFF"/>
              <w:rPr>
                <w:i/>
                <w:iCs/>
              </w:rPr>
            </w:pPr>
            <w:r w:rsidRPr="00941433">
              <w:rPr>
                <w:b/>
                <w:i/>
                <w:iCs/>
              </w:rPr>
              <w:t xml:space="preserve">   </w:t>
            </w:r>
            <w:r w:rsidRPr="00941433">
              <w:rPr>
                <w:i/>
                <w:iCs/>
              </w:rPr>
              <w:t xml:space="preserve">Қане, балалар, кім өз суретін Ерден атайға көрсеткісі келеді?   </w:t>
            </w:r>
          </w:p>
          <w:p w14:paraId="3E79CAC4" w14:textId="77777777" w:rsidR="00CA0951" w:rsidRPr="00941433" w:rsidRDefault="00CA0951" w:rsidP="00BB324F">
            <w:pPr>
              <w:shd w:val="clear" w:color="auto" w:fill="FFFFFF"/>
              <w:rPr>
                <w:i/>
                <w:iCs/>
              </w:rPr>
            </w:pPr>
            <w:r w:rsidRPr="00941433">
              <w:rPr>
                <w:i/>
                <w:iCs/>
              </w:rPr>
              <w:t>Ерден атай балаларды мадақтап, қоштасады.</w:t>
            </w:r>
          </w:p>
          <w:p w14:paraId="6164968B" w14:textId="77777777" w:rsidR="00CA0951" w:rsidRPr="00941433" w:rsidRDefault="00CA0951" w:rsidP="00BB324F">
            <w:pPr>
              <w:shd w:val="clear" w:color="auto" w:fill="FFFFFF"/>
              <w:rPr>
                <w:i/>
                <w:iCs/>
              </w:rPr>
            </w:pPr>
            <w:r w:rsidRPr="00941433">
              <w:rPr>
                <w:i/>
                <w:iCs/>
              </w:rPr>
              <w:t>Балалар, сендерге әр түрлі тәсілмен сурет салған ұнады ма? Қандай ертегі кейіпкерін бейнеледіңдер? Балаларды мадақтау</w:t>
            </w:r>
          </w:p>
          <w:p w14:paraId="6AF04E6D" w14:textId="77777777" w:rsidR="00CA0951" w:rsidRPr="00EE4490" w:rsidRDefault="00CA0951" w:rsidP="00BB324F">
            <w:pPr>
              <w:shd w:val="clear" w:color="auto" w:fill="FFFFFF"/>
              <w:rPr>
                <w:i/>
                <w:iCs/>
                <w:sz w:val="20"/>
                <w:szCs w:val="20"/>
              </w:rPr>
            </w:pPr>
          </w:p>
          <w:p w14:paraId="1FFD9613" w14:textId="77777777" w:rsidR="00CA0951" w:rsidRPr="002D4B26" w:rsidRDefault="00CA0951" w:rsidP="00BB324F">
            <w:pPr>
              <w:shd w:val="clear" w:color="auto" w:fill="FFFFFF"/>
              <w:rPr>
                <w:b/>
                <w:i/>
              </w:rPr>
            </w:pPr>
            <w:r w:rsidRPr="002D4B26">
              <w:rPr>
                <w:b/>
                <w:i/>
              </w:rPr>
              <w:t xml:space="preserve"> 3.   Дене шынықтыру</w:t>
            </w:r>
          </w:p>
          <w:p w14:paraId="5E730EB9" w14:textId="77777777" w:rsidR="00CA0951" w:rsidRPr="00625760" w:rsidRDefault="00CA0951" w:rsidP="00BB324F">
            <w:pPr>
              <w:rPr>
                <w:rFonts w:eastAsia="Calibri"/>
                <w:b/>
                <w:i/>
                <w:szCs w:val="24"/>
              </w:rPr>
            </w:pPr>
            <w:r w:rsidRPr="00625760">
              <w:rPr>
                <w:rFonts w:eastAsia="Calibri"/>
                <w:b/>
                <w:i/>
                <w:szCs w:val="24"/>
              </w:rPr>
              <w:t xml:space="preserve">Мақсаты. </w:t>
            </w:r>
            <w:r w:rsidRPr="00625760">
              <w:rPr>
                <w:i/>
                <w:color w:val="000000" w:themeColor="text1"/>
                <w:szCs w:val="24"/>
              </w:rPr>
              <w:t>Жалпақ тақтай  бойымен тепе-теңдікті сақтап жүруді біледі.</w:t>
            </w:r>
          </w:p>
          <w:p w14:paraId="7F08B568" w14:textId="77777777" w:rsidR="00CA0951" w:rsidRPr="00B93062" w:rsidRDefault="00CA0951" w:rsidP="00BB324F">
            <w:pPr>
              <w:rPr>
                <w:bCs/>
                <w:i/>
                <w:iCs/>
                <w:lang w:eastAsia="ru-RU"/>
              </w:rPr>
            </w:pPr>
            <w:r w:rsidRPr="00B93062">
              <w:rPr>
                <w:b/>
                <w:bCs/>
                <w:i/>
                <w:iCs/>
                <w:color w:val="FF0000"/>
                <w:lang w:eastAsia="ru-RU"/>
              </w:rPr>
              <w:t xml:space="preserve">Ресурстар: </w:t>
            </w:r>
            <w:r>
              <w:rPr>
                <w:bCs/>
                <w:i/>
                <w:iCs/>
                <w:color w:val="FF0000"/>
                <w:lang w:eastAsia="ru-RU"/>
              </w:rPr>
              <w:t>Тақырып бойынша  көрнекіліктер</w:t>
            </w:r>
          </w:p>
          <w:p w14:paraId="0C244DB2" w14:textId="77777777" w:rsidR="00CA0951" w:rsidRPr="0089549F" w:rsidRDefault="00CA0951" w:rsidP="00BB324F">
            <w:pPr>
              <w:rPr>
                <w:i/>
                <w:color w:val="FF0000"/>
              </w:rPr>
            </w:pPr>
            <w:r w:rsidRPr="00B93062">
              <w:rPr>
                <w:b/>
                <w:i/>
                <w:color w:val="FF0000"/>
              </w:rPr>
              <w:t xml:space="preserve">Әдіс-тәсілі: </w:t>
            </w:r>
            <w:r w:rsidRPr="00B93062">
              <w:rPr>
                <w:i/>
                <w:color w:val="FF0000"/>
              </w:rPr>
              <w:t>4К</w:t>
            </w:r>
            <w:r w:rsidRPr="00B93062">
              <w:rPr>
                <w:b/>
                <w:i/>
                <w:color w:val="FF0000"/>
              </w:rPr>
              <w:t xml:space="preserve"> </w:t>
            </w:r>
            <w:r w:rsidRPr="00B93062">
              <w:rPr>
                <w:i/>
                <w:color w:val="FF0000"/>
              </w:rPr>
              <w:t>сурет</w:t>
            </w:r>
            <w:r w:rsidRPr="00B93062">
              <w:rPr>
                <w:b/>
                <w:i/>
                <w:color w:val="FF0000"/>
              </w:rPr>
              <w:t xml:space="preserve"> </w:t>
            </w:r>
            <w:r w:rsidRPr="00B93062">
              <w:rPr>
                <w:i/>
                <w:color w:val="FF0000"/>
              </w:rPr>
              <w:t xml:space="preserve">арқылы топтастыру, командада </w:t>
            </w:r>
            <w:r>
              <w:rPr>
                <w:i/>
                <w:color w:val="FF0000"/>
              </w:rPr>
              <w:t>жұмыс, бала үні, жанама бақылау</w:t>
            </w:r>
          </w:p>
          <w:p w14:paraId="67C56354" w14:textId="77777777" w:rsidR="00CA0951" w:rsidRPr="004649C8" w:rsidRDefault="00CA0951" w:rsidP="00BB324F">
            <w:pPr>
              <w:rPr>
                <w:b/>
                <w:i/>
              </w:rPr>
            </w:pPr>
            <w:r w:rsidRPr="004649C8">
              <w:rPr>
                <w:b/>
                <w:i/>
              </w:rPr>
              <w:t xml:space="preserve">Кіріспе  бөлімі: </w:t>
            </w:r>
          </w:p>
          <w:p w14:paraId="1A807A2A" w14:textId="77777777" w:rsidR="00CA0951" w:rsidRDefault="00CA0951" w:rsidP="00BB324F">
            <w:pPr>
              <w:rPr>
                <w:i/>
              </w:rPr>
            </w:pPr>
            <w:r w:rsidRPr="004649C8">
              <w:rPr>
                <w:i/>
              </w:rPr>
              <w:t>Бірінің артынан бірі сапқа тұру. Қол бүйірде, аяқтың ұшымен жүру. Табанмен қалыпты, жұмсақ жүру. Шеңбер бойы тұру, арақашықтықты сақтау</w:t>
            </w:r>
          </w:p>
          <w:p w14:paraId="4DDB5F45" w14:textId="77777777" w:rsidR="00CA0951" w:rsidRPr="000B6C90" w:rsidRDefault="00CA0951" w:rsidP="00BB324F">
            <w:pPr>
              <w:rPr>
                <w:i/>
                <w:color w:val="FF0000"/>
              </w:rPr>
            </w:pPr>
            <w:r w:rsidRPr="000B6C90">
              <w:rPr>
                <w:i/>
                <w:color w:val="FF0000"/>
              </w:rPr>
              <w:t>Тікелей бақылау.</w:t>
            </w:r>
          </w:p>
          <w:p w14:paraId="73E2B4E0" w14:textId="77777777" w:rsidR="00CA0951" w:rsidRDefault="00CA0951" w:rsidP="00BB324F">
            <w:pPr>
              <w:rPr>
                <w:b/>
                <w:i/>
              </w:rPr>
            </w:pPr>
            <w:r w:rsidRPr="004649C8">
              <w:rPr>
                <w:b/>
                <w:i/>
              </w:rPr>
              <w:t xml:space="preserve">Негізгі бөлім: </w:t>
            </w:r>
          </w:p>
          <w:p w14:paraId="5B41FB45" w14:textId="77777777" w:rsidR="00CA0951" w:rsidRDefault="00CA0951" w:rsidP="00BB324F">
            <w:pPr>
              <w:rPr>
                <w:b/>
                <w:i/>
              </w:rPr>
            </w:pPr>
            <w:r>
              <w:rPr>
                <w:b/>
                <w:i/>
              </w:rPr>
              <w:t xml:space="preserve">Жалпы даму </w:t>
            </w:r>
            <w:r>
              <w:rPr>
                <w:b/>
                <w:i/>
              </w:rPr>
              <w:lastRenderedPageBreak/>
              <w:t>жаттығулары</w:t>
            </w:r>
          </w:p>
          <w:p w14:paraId="0D5176B0" w14:textId="77777777" w:rsidR="00CA0951" w:rsidRPr="004649C8" w:rsidRDefault="00CA0951" w:rsidP="00BB324F">
            <w:pPr>
              <w:rPr>
                <w:b/>
                <w:i/>
              </w:rPr>
            </w:pPr>
            <w:r w:rsidRPr="004649C8">
              <w:rPr>
                <w:b/>
                <w:i/>
              </w:rPr>
              <w:t>Б.қ.: «Құстар  ұшты»</w:t>
            </w:r>
          </w:p>
          <w:p w14:paraId="0942F1A4" w14:textId="77777777" w:rsidR="00CA0951" w:rsidRPr="004649C8" w:rsidRDefault="00CA0951" w:rsidP="00BB324F">
            <w:pPr>
              <w:rPr>
                <w:i/>
              </w:rPr>
            </w:pPr>
            <w:r w:rsidRPr="004649C8">
              <w:rPr>
                <w:b/>
                <w:i/>
              </w:rPr>
              <w:t>1.</w:t>
            </w:r>
            <w:r w:rsidRPr="004649C8">
              <w:rPr>
                <w:i/>
              </w:rPr>
              <w:t xml:space="preserve"> Аяқты  алшақ қоямыз, қолымыз жанға созып құстың қанатын жасау,  басты оңнан солға қарай, төмен- жоғары бұру; «Чип- чирик» деп айту. </w:t>
            </w:r>
          </w:p>
          <w:p w14:paraId="683CE0CA" w14:textId="77777777" w:rsidR="00CA0951" w:rsidRPr="004649C8" w:rsidRDefault="00CA0951" w:rsidP="00BB324F">
            <w:pPr>
              <w:rPr>
                <w:b/>
                <w:i/>
              </w:rPr>
            </w:pPr>
            <w:r w:rsidRPr="004649C8">
              <w:rPr>
                <w:b/>
                <w:i/>
              </w:rPr>
              <w:t>Б.қ.: «Мотор»</w:t>
            </w:r>
          </w:p>
          <w:p w14:paraId="028898C7" w14:textId="77777777" w:rsidR="00CA0951" w:rsidRPr="004649C8" w:rsidRDefault="00CA0951" w:rsidP="00BB324F">
            <w:pPr>
              <w:rPr>
                <w:i/>
              </w:rPr>
            </w:pPr>
            <w:r w:rsidRPr="004649C8">
              <w:rPr>
                <w:b/>
                <w:i/>
              </w:rPr>
              <w:t>2.</w:t>
            </w:r>
            <w:r w:rsidRPr="004649C8">
              <w:rPr>
                <w:i/>
              </w:rPr>
              <w:t xml:space="preserve"> Аяқты алшақ,  қолымызды кеуде тұсына қоямыз, қолымызды дөңгелек қозғалысқа келтіреміз. «р-р-р» деп айту. /6 рет қайталау/</w:t>
            </w:r>
          </w:p>
          <w:p w14:paraId="4D59B347" w14:textId="77777777" w:rsidR="00CA0951" w:rsidRPr="004649C8" w:rsidRDefault="00CA0951" w:rsidP="00BB324F">
            <w:pPr>
              <w:rPr>
                <w:b/>
                <w:i/>
              </w:rPr>
            </w:pPr>
            <w:r w:rsidRPr="004649C8">
              <w:rPr>
                <w:b/>
                <w:i/>
              </w:rPr>
              <w:t>Б.қ.: «Гүлдің ашылуы»</w:t>
            </w:r>
          </w:p>
          <w:p w14:paraId="053F925A" w14:textId="77777777" w:rsidR="00CA0951" w:rsidRPr="004649C8" w:rsidRDefault="00CA0951" w:rsidP="00BB324F">
            <w:pPr>
              <w:rPr>
                <w:i/>
              </w:rPr>
            </w:pPr>
            <w:r w:rsidRPr="004649C8">
              <w:rPr>
                <w:b/>
                <w:i/>
              </w:rPr>
              <w:t>3</w:t>
            </w:r>
            <w:r w:rsidRPr="004649C8">
              <w:rPr>
                <w:i/>
              </w:rPr>
              <w:t>. Аяқтары бірге қойылған.  Отыру. Алақанды біріктіріп ұстау, орнынан тұрарда қолды жоғару созып  алақанды  ашу.  (6- рет )</w:t>
            </w:r>
          </w:p>
          <w:p w14:paraId="72DE2BDB" w14:textId="77777777" w:rsidR="00CA0951" w:rsidRPr="004649C8" w:rsidRDefault="00CA0951" w:rsidP="00BB324F">
            <w:pPr>
              <w:rPr>
                <w:b/>
                <w:i/>
              </w:rPr>
            </w:pPr>
            <w:r w:rsidRPr="004649C8">
              <w:rPr>
                <w:b/>
                <w:i/>
              </w:rPr>
              <w:t>Б. қ.: «көңілді пингвин»</w:t>
            </w:r>
          </w:p>
          <w:p w14:paraId="5045745B" w14:textId="77777777" w:rsidR="00CA0951" w:rsidRPr="004649C8" w:rsidRDefault="00CA0951" w:rsidP="00BB324F">
            <w:pPr>
              <w:rPr>
                <w:b/>
                <w:i/>
              </w:rPr>
            </w:pPr>
            <w:r w:rsidRPr="004649C8">
              <w:rPr>
                <w:b/>
                <w:i/>
              </w:rPr>
              <w:t>4.</w:t>
            </w:r>
            <w:r w:rsidRPr="004649C8">
              <w:rPr>
                <w:i/>
              </w:rPr>
              <w:t xml:space="preserve"> Өкшелерін беттестіру арқылы пингвиннің жүрісін көрсету.  Қолдары жанда пингвиннің қанатын жасау. Орнында  тұрып жүру, айналып жүру. /10-15/</w:t>
            </w:r>
            <w:r w:rsidRPr="004649C8">
              <w:rPr>
                <w:b/>
                <w:i/>
              </w:rPr>
              <w:t xml:space="preserve"> </w:t>
            </w:r>
          </w:p>
          <w:p w14:paraId="138DB462" w14:textId="77777777" w:rsidR="00CA0951" w:rsidRPr="004649C8" w:rsidRDefault="00CA0951" w:rsidP="00BB324F">
            <w:pPr>
              <w:rPr>
                <w:i/>
              </w:rPr>
            </w:pPr>
            <w:r w:rsidRPr="004649C8">
              <w:rPr>
                <w:b/>
                <w:i/>
              </w:rPr>
              <w:t>Тыныс алу жаттығулары:</w:t>
            </w:r>
            <w:r w:rsidRPr="004649C8">
              <w:rPr>
                <w:i/>
              </w:rPr>
              <w:t xml:space="preserve">  «Ботқа пісты» мұрынмен дем алып, ауыздан демді шығару. </w:t>
            </w:r>
          </w:p>
          <w:p w14:paraId="3E4DC79A" w14:textId="77777777" w:rsidR="00CA0951" w:rsidRDefault="00CA0951" w:rsidP="00BB324F">
            <w:pPr>
              <w:rPr>
                <w:i/>
              </w:rPr>
            </w:pPr>
            <w:r w:rsidRPr="004649C8">
              <w:rPr>
                <w:i/>
              </w:rPr>
              <w:t>Бастапқы қалыпқа келу.</w:t>
            </w:r>
          </w:p>
          <w:p w14:paraId="48EF3B08" w14:textId="77777777" w:rsidR="00CA0951" w:rsidRPr="000B6C90" w:rsidRDefault="00CA0951" w:rsidP="00BB324F">
            <w:pPr>
              <w:shd w:val="clear" w:color="auto" w:fill="FFFFFF"/>
              <w:rPr>
                <w:i/>
                <w:color w:val="FF0000"/>
                <w:lang w:eastAsia="ru-RU"/>
              </w:rPr>
            </w:pPr>
            <w:r w:rsidRPr="00BC33DF">
              <w:rPr>
                <w:i/>
                <w:color w:val="FF0000"/>
                <w:lang w:eastAsia="ru-RU"/>
              </w:rPr>
              <w:t>Мазмұн арқылы саралау, Блум таксономиясы</w:t>
            </w:r>
          </w:p>
          <w:p w14:paraId="1CB884D0" w14:textId="77777777" w:rsidR="00CA0951" w:rsidRPr="004649C8" w:rsidRDefault="00CA0951" w:rsidP="00BB324F">
            <w:pPr>
              <w:rPr>
                <w:b/>
                <w:i/>
                <w:color w:val="000000" w:themeColor="text1"/>
              </w:rPr>
            </w:pPr>
            <w:r w:rsidRPr="004649C8">
              <w:rPr>
                <w:b/>
                <w:i/>
                <w:color w:val="000000" w:themeColor="text1"/>
              </w:rPr>
              <w:t>Негізгі қимыл-қозғалыс жаттығулары.</w:t>
            </w:r>
          </w:p>
          <w:p w14:paraId="6DCBF068" w14:textId="77777777" w:rsidR="00CA0951" w:rsidRDefault="00CA0951" w:rsidP="00BB324F">
            <w:pPr>
              <w:rPr>
                <w:i/>
                <w:color w:val="000000" w:themeColor="text1"/>
                <w:szCs w:val="24"/>
              </w:rPr>
            </w:pPr>
            <w:r w:rsidRPr="004649C8">
              <w:rPr>
                <w:i/>
              </w:rPr>
              <w:lastRenderedPageBreak/>
              <w:t>1.</w:t>
            </w:r>
            <w:r w:rsidRPr="00625760">
              <w:rPr>
                <w:i/>
                <w:color w:val="000000" w:themeColor="text1"/>
                <w:szCs w:val="24"/>
              </w:rPr>
              <w:t>Жалпақ тақтай  бойымен теп</w:t>
            </w:r>
            <w:r>
              <w:rPr>
                <w:i/>
                <w:color w:val="000000" w:themeColor="text1"/>
                <w:szCs w:val="24"/>
              </w:rPr>
              <w:t>е-теңдікті сақтап жүру</w:t>
            </w:r>
          </w:p>
          <w:p w14:paraId="43D2C59C" w14:textId="77777777" w:rsidR="00CA0951" w:rsidRPr="00120BFE" w:rsidRDefault="00CA0951" w:rsidP="00BB324F">
            <w:pPr>
              <w:rPr>
                <w:i/>
              </w:rPr>
            </w:pPr>
            <w:r>
              <w:rPr>
                <w:i/>
                <w:color w:val="000000" w:themeColor="text1"/>
                <w:szCs w:val="24"/>
              </w:rPr>
              <w:t>2.</w:t>
            </w:r>
            <w:r w:rsidRPr="008879F1">
              <w:rPr>
                <w:i/>
                <w:color w:val="000000"/>
                <w:lang w:eastAsia="ru-RU"/>
              </w:rPr>
              <w:t xml:space="preserve"> Үлкен резеңке допқа отырып,  қашықтыққа алға секіру.</w:t>
            </w:r>
          </w:p>
          <w:p w14:paraId="07F3C705" w14:textId="77777777" w:rsidR="00CA0951" w:rsidRPr="003B66B8" w:rsidRDefault="00CA0951" w:rsidP="00BB324F">
            <w:pPr>
              <w:shd w:val="clear" w:color="auto" w:fill="FFFFFF"/>
              <w:rPr>
                <w:b/>
                <w:i/>
                <w:color w:val="FF0000"/>
                <w:lang w:eastAsia="ru-RU"/>
              </w:rPr>
            </w:pPr>
            <w:r w:rsidRPr="004649C8">
              <w:rPr>
                <w:i/>
                <w:color w:val="000000" w:themeColor="text1"/>
              </w:rPr>
              <w:t xml:space="preserve"> </w:t>
            </w:r>
            <w:r w:rsidRPr="007C6563">
              <w:rPr>
                <w:b/>
                <w:i/>
                <w:color w:val="FF0000"/>
                <w:lang w:eastAsia="ru-RU"/>
              </w:rPr>
              <w:t>Өнім арқылы саралау, 4К моделі, бала үні</w:t>
            </w:r>
            <w:r w:rsidRPr="004649C8">
              <w:rPr>
                <w:i/>
              </w:rPr>
              <w:t xml:space="preserve">             </w:t>
            </w:r>
          </w:p>
          <w:p w14:paraId="2E26BA06" w14:textId="77777777" w:rsidR="00CA0951" w:rsidRPr="004649C8" w:rsidRDefault="00CA0951" w:rsidP="00BB324F">
            <w:pPr>
              <w:pStyle w:val="ae"/>
              <w:rPr>
                <w:rFonts w:ascii="Times New Roman" w:hAnsi="Times New Roman"/>
                <w:b/>
                <w:i/>
                <w:color w:val="000000" w:themeColor="text1"/>
                <w:lang w:val="kk-KZ"/>
              </w:rPr>
            </w:pPr>
            <w:r w:rsidRPr="004649C8">
              <w:rPr>
                <w:rFonts w:ascii="Times New Roman" w:hAnsi="Times New Roman"/>
                <w:b/>
                <w:i/>
                <w:color w:val="000000" w:themeColor="text1"/>
                <w:lang w:val="kk-KZ"/>
              </w:rPr>
              <w:t xml:space="preserve">Қимылды ойын: </w:t>
            </w:r>
          </w:p>
          <w:p w14:paraId="1EBB3C4B" w14:textId="77777777" w:rsidR="00CA0951" w:rsidRPr="004649C8" w:rsidRDefault="00CA0951" w:rsidP="00BB324F">
            <w:pPr>
              <w:pStyle w:val="ae"/>
              <w:rPr>
                <w:rFonts w:ascii="Times New Roman" w:hAnsi="Times New Roman"/>
                <w:b/>
                <w:bCs/>
                <w:i/>
                <w:iCs/>
                <w:color w:val="000000" w:themeColor="text1"/>
                <w:lang w:val="kk-KZ"/>
              </w:rPr>
            </w:pPr>
            <w:r w:rsidRPr="004649C8">
              <w:rPr>
                <w:rFonts w:ascii="Times New Roman" w:hAnsi="Times New Roman"/>
                <w:b/>
                <w:bCs/>
                <w:i/>
                <w:iCs/>
                <w:color w:val="000000" w:themeColor="text1"/>
                <w:lang w:val="kk-KZ"/>
              </w:rPr>
              <w:t xml:space="preserve">   «Өрмекші мен шыбын»</w:t>
            </w:r>
          </w:p>
          <w:p w14:paraId="1004C0FF" w14:textId="77777777" w:rsidR="00CA0951" w:rsidRPr="004649C8" w:rsidRDefault="00CA0951" w:rsidP="00BB324F">
            <w:pPr>
              <w:pStyle w:val="ae"/>
              <w:rPr>
                <w:rFonts w:ascii="Times New Roman" w:hAnsi="Times New Roman"/>
                <w:bCs/>
                <w:i/>
                <w:iCs/>
                <w:color w:val="000000" w:themeColor="text1"/>
                <w:lang w:val="kk-KZ"/>
              </w:rPr>
            </w:pPr>
            <w:r w:rsidRPr="004649C8">
              <w:rPr>
                <w:rFonts w:ascii="Times New Roman" w:hAnsi="Times New Roman"/>
                <w:b/>
                <w:bCs/>
                <w:i/>
                <w:iCs/>
                <w:color w:val="000000" w:themeColor="text1"/>
                <w:lang w:val="kk-KZ"/>
              </w:rPr>
              <w:t xml:space="preserve">Мақсаты: </w:t>
            </w:r>
            <w:r w:rsidRPr="004649C8">
              <w:rPr>
                <w:rFonts w:ascii="Times New Roman" w:hAnsi="Times New Roman"/>
                <w:bCs/>
                <w:i/>
                <w:iCs/>
                <w:color w:val="000000" w:themeColor="text1"/>
                <w:lang w:val="kk-KZ"/>
              </w:rPr>
              <w:t>балалардың қимыл-қозғалыс,</w:t>
            </w:r>
          </w:p>
          <w:p w14:paraId="216CAF82" w14:textId="77777777" w:rsidR="00CA0951" w:rsidRDefault="00CA0951" w:rsidP="00BB324F">
            <w:pPr>
              <w:pStyle w:val="ae"/>
              <w:rPr>
                <w:rFonts w:ascii="Times New Roman" w:hAnsi="Times New Roman"/>
                <w:i/>
                <w:color w:val="FF0000"/>
                <w:lang w:val="kk-KZ"/>
              </w:rPr>
            </w:pPr>
            <w:r w:rsidRPr="004649C8">
              <w:rPr>
                <w:rFonts w:ascii="Times New Roman" w:hAnsi="Times New Roman"/>
                <w:bCs/>
                <w:i/>
                <w:iCs/>
                <w:color w:val="000000" w:themeColor="text1"/>
                <w:lang w:val="kk-KZ"/>
              </w:rPr>
              <w:t>бақылағыштығын дамыту</w:t>
            </w:r>
            <w:r w:rsidRPr="003B5246">
              <w:rPr>
                <w:rFonts w:ascii="Times New Roman" w:hAnsi="Times New Roman"/>
                <w:i/>
                <w:color w:val="FF0000"/>
                <w:lang w:val="kk-KZ"/>
              </w:rPr>
              <w:t xml:space="preserve"> </w:t>
            </w:r>
          </w:p>
          <w:p w14:paraId="6195E2E5" w14:textId="77777777" w:rsidR="00CA0951" w:rsidRPr="004649C8" w:rsidRDefault="00CA0951" w:rsidP="00BB324F">
            <w:pPr>
              <w:pStyle w:val="ae"/>
              <w:rPr>
                <w:rFonts w:ascii="Times New Roman" w:hAnsi="Times New Roman"/>
                <w:b/>
                <w:i/>
                <w:lang w:val="kk-KZ"/>
              </w:rPr>
            </w:pPr>
            <w:r w:rsidRPr="003B5246">
              <w:rPr>
                <w:rFonts w:ascii="Times New Roman" w:hAnsi="Times New Roman"/>
                <w:i/>
                <w:color w:val="FF0000"/>
                <w:lang w:val="kk-KZ"/>
              </w:rPr>
              <w:t>Ко</w:t>
            </w:r>
            <w:r>
              <w:rPr>
                <w:rFonts w:ascii="Times New Roman" w:hAnsi="Times New Roman"/>
                <w:i/>
                <w:color w:val="FF0000"/>
                <w:lang w:val="kk-KZ"/>
              </w:rPr>
              <w:t>мандада жұмыс, жаппай бақылау</w:t>
            </w:r>
            <w:r w:rsidRPr="004649C8">
              <w:rPr>
                <w:rFonts w:ascii="Times New Roman" w:hAnsi="Times New Roman"/>
                <w:bCs/>
                <w:i/>
                <w:iCs/>
                <w:color w:val="000000" w:themeColor="text1"/>
                <w:lang w:val="kk-KZ"/>
              </w:rPr>
              <w:t>.</w:t>
            </w:r>
            <w:r w:rsidRPr="004649C8">
              <w:rPr>
                <w:rFonts w:ascii="Times New Roman" w:hAnsi="Times New Roman"/>
                <w:b/>
                <w:i/>
                <w:lang w:val="kk-KZ"/>
              </w:rPr>
              <w:t xml:space="preserve">             </w:t>
            </w:r>
          </w:p>
          <w:p w14:paraId="4E2E4EC5" w14:textId="77777777" w:rsidR="00CA0951" w:rsidRPr="004649C8" w:rsidRDefault="00CA0951" w:rsidP="00BB324F">
            <w:pPr>
              <w:pStyle w:val="ae"/>
              <w:rPr>
                <w:rFonts w:ascii="Times New Roman" w:hAnsi="Times New Roman"/>
                <w:bCs/>
                <w:i/>
                <w:iCs/>
                <w:color w:val="000000" w:themeColor="text1"/>
                <w:lang w:val="kk-KZ"/>
              </w:rPr>
            </w:pPr>
            <w:r w:rsidRPr="004649C8">
              <w:rPr>
                <w:rFonts w:ascii="Times New Roman" w:hAnsi="Times New Roman"/>
                <w:b/>
                <w:i/>
                <w:lang w:val="kk-KZ"/>
              </w:rPr>
              <w:t xml:space="preserve">      Қорытынды: </w:t>
            </w:r>
          </w:p>
          <w:p w14:paraId="6190C4C4" w14:textId="77777777" w:rsidR="00CA0951" w:rsidRPr="004649C8" w:rsidRDefault="00CA0951" w:rsidP="00BB324F">
            <w:pPr>
              <w:rPr>
                <w:i/>
              </w:rPr>
            </w:pPr>
            <w:r w:rsidRPr="004649C8">
              <w:rPr>
                <w:i/>
              </w:rPr>
              <w:t>Шеңбер бойы маршпен жүру. «Құлыншақ» - тізені жоғары көтере жүгіру.</w:t>
            </w:r>
          </w:p>
          <w:p w14:paraId="09D96DF2" w14:textId="77777777" w:rsidR="00CA0951" w:rsidRPr="002D4B26" w:rsidRDefault="00CA0951" w:rsidP="00BB324F">
            <w:pPr>
              <w:shd w:val="clear" w:color="auto" w:fill="FFFFFF"/>
              <w:rPr>
                <w:i/>
              </w:rPr>
            </w:pPr>
          </w:p>
        </w:tc>
        <w:tc>
          <w:tcPr>
            <w:tcW w:w="3115" w:type="dxa"/>
            <w:gridSpan w:val="6"/>
            <w:tcBorders>
              <w:top w:val="single" w:sz="4" w:space="0" w:color="auto"/>
              <w:left w:val="single" w:sz="4" w:space="0" w:color="auto"/>
              <w:bottom w:val="single" w:sz="4" w:space="0" w:color="auto"/>
              <w:right w:val="single" w:sz="4" w:space="0" w:color="auto"/>
            </w:tcBorders>
          </w:tcPr>
          <w:p w14:paraId="755B8F1D" w14:textId="77777777" w:rsidR="00CA0951" w:rsidRPr="002D4B26" w:rsidRDefault="00CA0951" w:rsidP="00BB324F">
            <w:pPr>
              <w:rPr>
                <w:b/>
                <w:i/>
                <w:lang w:eastAsia="ru-RU"/>
              </w:rPr>
            </w:pPr>
            <w:r w:rsidRPr="002D4B26">
              <w:rPr>
                <w:b/>
                <w:i/>
                <w:lang w:eastAsia="ru-RU"/>
              </w:rPr>
              <w:lastRenderedPageBreak/>
              <w:t>1.Математика негіздері</w:t>
            </w:r>
          </w:p>
          <w:p w14:paraId="548E4033" w14:textId="77777777" w:rsidR="00CA0951" w:rsidRPr="00625760" w:rsidRDefault="00CA0951" w:rsidP="00BB324F">
            <w:pPr>
              <w:rPr>
                <w:rFonts w:eastAsia="Calibri"/>
                <w:b/>
                <w:i/>
                <w:szCs w:val="24"/>
              </w:rPr>
            </w:pPr>
            <w:r w:rsidRPr="00625760">
              <w:rPr>
                <w:rFonts w:eastAsia="Calibri"/>
                <w:b/>
                <w:i/>
                <w:szCs w:val="24"/>
              </w:rPr>
              <w:t xml:space="preserve">Тақырыбы: </w:t>
            </w:r>
          </w:p>
          <w:p w14:paraId="7041B752" w14:textId="77777777" w:rsidR="00CA0951" w:rsidRPr="00625760" w:rsidRDefault="00CA0951" w:rsidP="00BB324F">
            <w:pPr>
              <w:rPr>
                <w:rFonts w:eastAsia="Calibri"/>
                <w:i/>
                <w:szCs w:val="24"/>
              </w:rPr>
            </w:pPr>
            <w:r w:rsidRPr="00625760">
              <w:rPr>
                <w:rFonts w:eastAsia="Calibri"/>
                <w:i/>
                <w:szCs w:val="24"/>
              </w:rPr>
              <w:t>Таңертең. Біреу – көп</w:t>
            </w:r>
            <w:r w:rsidRPr="00625760">
              <w:rPr>
                <w:rFonts w:eastAsia="Calibri"/>
                <w:i/>
                <w:szCs w:val="24"/>
              </w:rPr>
              <w:tab/>
            </w:r>
          </w:p>
          <w:p w14:paraId="2422B9FB" w14:textId="77777777" w:rsidR="00CA0951" w:rsidRPr="00625760" w:rsidRDefault="00CA0951" w:rsidP="00BB324F">
            <w:pPr>
              <w:rPr>
                <w:rFonts w:eastAsia="Calibri"/>
                <w:i/>
                <w:szCs w:val="24"/>
              </w:rPr>
            </w:pPr>
            <w:r w:rsidRPr="00625760">
              <w:rPr>
                <w:rFonts w:eastAsia="Calibri"/>
                <w:b/>
                <w:i/>
                <w:szCs w:val="24"/>
              </w:rPr>
              <w:t>Мақсаты:</w:t>
            </w:r>
            <w:r w:rsidRPr="00625760">
              <w:rPr>
                <w:rFonts w:eastAsia="Calibri"/>
                <w:i/>
                <w:szCs w:val="24"/>
              </w:rPr>
              <w:t xml:space="preserve"> тәулік бөлігімен </w:t>
            </w:r>
            <w:r w:rsidRPr="00625760">
              <w:rPr>
                <w:rFonts w:eastAsia="Calibri"/>
                <w:i/>
                <w:szCs w:val="24"/>
              </w:rPr>
              <w:lastRenderedPageBreak/>
              <w:t xml:space="preserve">таныса отырып, заттың санын ажырата алады.  (бір – көп) </w:t>
            </w:r>
          </w:p>
          <w:p w14:paraId="634588F4" w14:textId="77777777" w:rsidR="00CA0951" w:rsidRPr="003F4005" w:rsidRDefault="00CA0951" w:rsidP="00BB324F">
            <w:pPr>
              <w:rPr>
                <w:i/>
                <w:color w:val="FF0000"/>
                <w:lang w:eastAsia="ru-RU"/>
              </w:rPr>
            </w:pPr>
            <w:r w:rsidRPr="003F4005">
              <w:rPr>
                <w:b/>
                <w:i/>
                <w:color w:val="FF0000"/>
                <w:lang w:eastAsia="ru-RU"/>
              </w:rPr>
              <w:t xml:space="preserve">Ресурстар: </w:t>
            </w:r>
            <w:r>
              <w:rPr>
                <w:i/>
                <w:color w:val="FF0000"/>
                <w:lang w:eastAsia="ru-RU"/>
              </w:rPr>
              <w:t>Тақырып бойынша көрнекіліктер</w:t>
            </w:r>
          </w:p>
          <w:p w14:paraId="7DA3F05F" w14:textId="77777777" w:rsidR="00CA0951" w:rsidRPr="003F4005" w:rsidRDefault="00CA0951" w:rsidP="00BB324F">
            <w:pPr>
              <w:rPr>
                <w:i/>
              </w:rPr>
            </w:pPr>
            <w:r w:rsidRPr="003F4005">
              <w:rPr>
                <w:b/>
                <w:i/>
                <w:color w:val="FF0000"/>
              </w:rPr>
              <w:t xml:space="preserve">Әдіс-тәсілдер: </w:t>
            </w:r>
            <w:r w:rsidRPr="003F4005">
              <w:rPr>
                <w:i/>
                <w:color w:val="FF0000"/>
              </w:rPr>
              <w:t>4К моделі: командада жұмыс жасау, мазмұн  арқылы саралау, блум таксономиясы.</w:t>
            </w:r>
          </w:p>
          <w:p w14:paraId="154976C2" w14:textId="77777777" w:rsidR="00CA0951" w:rsidRDefault="00CA0951" w:rsidP="00BB324F">
            <w:pPr>
              <w:shd w:val="clear" w:color="auto" w:fill="FFFFFF"/>
              <w:rPr>
                <w:b/>
                <w:i/>
              </w:rPr>
            </w:pPr>
            <w:r>
              <w:rPr>
                <w:b/>
                <w:i/>
              </w:rPr>
              <w:t>ҰОҚ жүргізілу барысы</w:t>
            </w:r>
          </w:p>
          <w:p w14:paraId="3E5DA8E6" w14:textId="77777777" w:rsidR="00CA0951" w:rsidRPr="002D4B26" w:rsidRDefault="00CA0951" w:rsidP="00BB324F">
            <w:pPr>
              <w:rPr>
                <w:rFonts w:eastAsia="Calibri"/>
                <w:b/>
                <w:i/>
              </w:rPr>
            </w:pPr>
            <w:r w:rsidRPr="002D4B26">
              <w:rPr>
                <w:rFonts w:eastAsia="Calibri"/>
                <w:b/>
                <w:i/>
              </w:rPr>
              <w:t>Шаттық шеңбер.</w:t>
            </w:r>
          </w:p>
          <w:p w14:paraId="2A2550C7" w14:textId="77777777" w:rsidR="00CA0951" w:rsidRPr="002D4B26" w:rsidRDefault="00CA0951" w:rsidP="00BB324F">
            <w:pPr>
              <w:rPr>
                <w:rFonts w:eastAsia="Calibri"/>
                <w:b/>
                <w:i/>
              </w:rPr>
            </w:pPr>
            <w:r w:rsidRPr="002D4B26">
              <w:rPr>
                <w:rFonts w:eastAsia="Calibri"/>
                <w:i/>
              </w:rPr>
              <w:t xml:space="preserve">Үлкенгдерге сіз, </w:t>
            </w:r>
          </w:p>
          <w:p w14:paraId="7498B83C" w14:textId="77777777" w:rsidR="00CA0951" w:rsidRPr="002D4B26" w:rsidRDefault="00CA0951" w:rsidP="00BB324F">
            <w:pPr>
              <w:rPr>
                <w:rFonts w:eastAsia="Calibri"/>
                <w:i/>
              </w:rPr>
            </w:pPr>
            <w:r w:rsidRPr="002D4B26">
              <w:rPr>
                <w:rFonts w:eastAsia="Calibri"/>
                <w:i/>
              </w:rPr>
              <w:t>Кішіге де  сіз.</w:t>
            </w:r>
          </w:p>
          <w:p w14:paraId="21E0BCC0" w14:textId="77777777" w:rsidR="00CA0951" w:rsidRPr="002D4B26" w:rsidRDefault="00CA0951" w:rsidP="00BB324F">
            <w:pPr>
              <w:rPr>
                <w:rFonts w:eastAsia="Calibri"/>
                <w:i/>
              </w:rPr>
            </w:pPr>
            <w:r w:rsidRPr="002D4B26">
              <w:rPr>
                <w:rFonts w:eastAsia="Calibri"/>
                <w:i/>
              </w:rPr>
              <w:t xml:space="preserve"> Бар адамға құрметпен,</w:t>
            </w:r>
          </w:p>
          <w:p w14:paraId="45B5DB68" w14:textId="77777777" w:rsidR="00CA0951" w:rsidRPr="002D4B26" w:rsidRDefault="00CA0951" w:rsidP="00BB324F">
            <w:pPr>
              <w:rPr>
                <w:rFonts w:eastAsia="Calibri"/>
                <w:i/>
              </w:rPr>
            </w:pPr>
            <w:r w:rsidRPr="002D4B26">
              <w:rPr>
                <w:rFonts w:eastAsia="Calibri"/>
                <w:i/>
              </w:rPr>
              <w:t xml:space="preserve"> Бас иеміз біз.</w:t>
            </w:r>
          </w:p>
          <w:p w14:paraId="6CAEED76" w14:textId="77777777" w:rsidR="00CA0951" w:rsidRDefault="00CA0951" w:rsidP="00BB324F">
            <w:pPr>
              <w:rPr>
                <w:rFonts w:eastAsia="Calibri"/>
                <w:b/>
                <w:i/>
              </w:rPr>
            </w:pPr>
            <w:r w:rsidRPr="002D4B26">
              <w:rPr>
                <w:rFonts w:eastAsia="Calibri"/>
                <w:b/>
                <w:i/>
              </w:rPr>
              <w:t>Қызығушылықтарын ояту.</w:t>
            </w:r>
          </w:p>
          <w:p w14:paraId="0DD8A90D" w14:textId="77777777" w:rsidR="00CA0951" w:rsidRPr="00984906" w:rsidRDefault="00CA0951" w:rsidP="00BB324F">
            <w:pPr>
              <w:rPr>
                <w:i/>
                <w:color w:val="FF0000"/>
                <w:sz w:val="20"/>
                <w:szCs w:val="20"/>
              </w:rPr>
            </w:pPr>
            <w:r w:rsidRPr="003459AD">
              <w:rPr>
                <w:i/>
                <w:color w:val="FF0000"/>
                <w:sz w:val="20"/>
                <w:szCs w:val="20"/>
              </w:rPr>
              <w:t>Пед жет ойын: «Кім тапқыр?»</w:t>
            </w:r>
          </w:p>
          <w:p w14:paraId="4BDA21D4" w14:textId="77777777" w:rsidR="00CA0951" w:rsidRPr="002D4B26" w:rsidRDefault="00CA0951" w:rsidP="00BB324F">
            <w:pPr>
              <w:rPr>
                <w:rFonts w:eastAsia="Calibri"/>
                <w:b/>
                <w:i/>
              </w:rPr>
            </w:pPr>
            <w:r w:rsidRPr="002D4B26">
              <w:rPr>
                <w:rFonts w:eastAsia="Calibri"/>
                <w:b/>
                <w:i/>
              </w:rPr>
              <w:t>Жұмбақ жасыру.</w:t>
            </w:r>
          </w:p>
          <w:p w14:paraId="0A508E25" w14:textId="77777777" w:rsidR="00CA0951" w:rsidRPr="002D4B26" w:rsidRDefault="00CA0951" w:rsidP="00BB324F">
            <w:pPr>
              <w:rPr>
                <w:rFonts w:eastAsia="Calibri"/>
                <w:i/>
              </w:rPr>
            </w:pPr>
            <w:r w:rsidRPr="002D4B26">
              <w:rPr>
                <w:rFonts w:eastAsia="Calibri"/>
                <w:i/>
              </w:rPr>
              <w:t>Тиіскенді түйреген,</w:t>
            </w:r>
          </w:p>
          <w:p w14:paraId="4F69E9E5" w14:textId="77777777" w:rsidR="00CA0951" w:rsidRPr="002D4B26" w:rsidRDefault="00CA0951" w:rsidP="00BB324F">
            <w:pPr>
              <w:rPr>
                <w:rFonts w:eastAsia="Calibri"/>
                <w:i/>
              </w:rPr>
            </w:pPr>
            <w:r w:rsidRPr="002D4B26">
              <w:rPr>
                <w:rFonts w:eastAsia="Calibri"/>
                <w:i/>
              </w:rPr>
              <w:t>Киім бар инеден.</w:t>
            </w:r>
          </w:p>
          <w:p w14:paraId="2D3EE8D5" w14:textId="77777777" w:rsidR="00CA0951" w:rsidRDefault="00CA0951" w:rsidP="00BB324F">
            <w:pPr>
              <w:rPr>
                <w:rFonts w:eastAsia="Calibri"/>
                <w:i/>
              </w:rPr>
            </w:pPr>
            <w:r w:rsidRPr="002D4B26">
              <w:rPr>
                <w:rFonts w:eastAsia="Calibri"/>
                <w:i/>
              </w:rPr>
              <w:t>(Кірпі)</w:t>
            </w:r>
          </w:p>
          <w:p w14:paraId="617709C5" w14:textId="77777777" w:rsidR="00CA0951" w:rsidRPr="00984906" w:rsidRDefault="00CA0951" w:rsidP="00BB324F">
            <w:pPr>
              <w:rPr>
                <w:rFonts w:eastAsia="Calibri"/>
                <w:i/>
                <w:color w:val="FF0000"/>
              </w:rPr>
            </w:pPr>
            <w:r w:rsidRPr="00984906">
              <w:rPr>
                <w:rFonts w:eastAsia="Calibri"/>
                <w:i/>
                <w:color w:val="FF0000"/>
              </w:rPr>
              <w:t>Сыни ойлау, бала үні.</w:t>
            </w:r>
          </w:p>
          <w:p w14:paraId="2EBEB4F7" w14:textId="77777777" w:rsidR="00CA0951" w:rsidRDefault="00CA0951" w:rsidP="00BB324F">
            <w:pPr>
              <w:rPr>
                <w:rFonts w:eastAsia="Calibri"/>
                <w:i/>
              </w:rPr>
            </w:pPr>
            <w:r w:rsidRPr="002D4B26">
              <w:rPr>
                <w:rFonts w:eastAsia="Calibri"/>
                <w:b/>
                <w:i/>
              </w:rPr>
              <w:t>Ғажайып сәт</w:t>
            </w:r>
            <w:r w:rsidRPr="002D4B26">
              <w:rPr>
                <w:rFonts w:eastAsia="Calibri"/>
                <w:i/>
              </w:rPr>
              <w:t>.</w:t>
            </w:r>
          </w:p>
          <w:p w14:paraId="65313EDF" w14:textId="77777777" w:rsidR="00CA0951" w:rsidRPr="002D4B26" w:rsidRDefault="00CA0951" w:rsidP="00BB324F">
            <w:pPr>
              <w:rPr>
                <w:rFonts w:eastAsia="Calibri"/>
                <w:i/>
              </w:rPr>
            </w:pPr>
            <w:r w:rsidRPr="002D4B26">
              <w:rPr>
                <w:rFonts w:eastAsia="Calibri"/>
                <w:i/>
              </w:rPr>
              <w:t>Ойыншық  кірпі келеді.</w:t>
            </w:r>
          </w:p>
          <w:p w14:paraId="2D45D45E" w14:textId="77777777" w:rsidR="00CA0951" w:rsidRPr="002D4B26" w:rsidRDefault="00CA0951" w:rsidP="00BB324F">
            <w:pPr>
              <w:rPr>
                <w:rFonts w:eastAsia="Calibri"/>
                <w:i/>
              </w:rPr>
            </w:pPr>
            <w:r w:rsidRPr="002D4B26">
              <w:rPr>
                <w:rFonts w:eastAsia="Calibri"/>
                <w:i/>
              </w:rPr>
              <w:t xml:space="preserve"> –Балалар, бүгін бізге қонақ келгенін білесіңдер ме? Ол бізге тәулік бөліктері туралы әңгімелеп бермекші. </w:t>
            </w:r>
          </w:p>
          <w:p w14:paraId="6AF0EE71" w14:textId="77777777" w:rsidR="00CA0951" w:rsidRDefault="00CA0951" w:rsidP="00BB324F">
            <w:pPr>
              <w:rPr>
                <w:rFonts w:eastAsia="Calibri"/>
                <w:i/>
              </w:rPr>
            </w:pPr>
            <w:r w:rsidRPr="002D4B26">
              <w:rPr>
                <w:rFonts w:eastAsia="Calibri"/>
                <w:i/>
              </w:rPr>
              <w:t xml:space="preserve">Кірпі фланелеграфпен ілінген «Тәулік бөліктері: таңертең, күндіз, кеш, түн» суретіне назарларын аударады. </w:t>
            </w:r>
          </w:p>
          <w:p w14:paraId="37F84C27" w14:textId="77777777" w:rsidR="00CA0951" w:rsidRPr="00F257F7" w:rsidRDefault="00CA0951" w:rsidP="00BB324F">
            <w:pPr>
              <w:rPr>
                <w:rFonts w:eastAsia="Calibri"/>
                <w:b/>
                <w:i/>
              </w:rPr>
            </w:pPr>
            <w:r w:rsidRPr="00F257F7">
              <w:rPr>
                <w:rFonts w:eastAsia="Calibri"/>
                <w:b/>
                <w:i/>
              </w:rPr>
              <w:t>Ой дамыту.</w:t>
            </w:r>
          </w:p>
          <w:p w14:paraId="4B8E4B9C" w14:textId="77777777" w:rsidR="00CA0951" w:rsidRPr="002D4B26" w:rsidRDefault="00CA0951" w:rsidP="00BB324F">
            <w:pPr>
              <w:rPr>
                <w:rFonts w:eastAsia="Calibri"/>
                <w:b/>
                <w:i/>
              </w:rPr>
            </w:pPr>
            <w:r w:rsidRPr="002D4B26">
              <w:rPr>
                <w:rFonts w:eastAsia="Calibri"/>
                <w:b/>
                <w:i/>
              </w:rPr>
              <w:t>Суретпен жұмыс.</w:t>
            </w:r>
          </w:p>
          <w:p w14:paraId="2CF7788A" w14:textId="77777777" w:rsidR="00CA0951" w:rsidRDefault="00CA0951" w:rsidP="00BB324F">
            <w:pPr>
              <w:rPr>
                <w:rFonts w:eastAsia="Calibri"/>
                <w:i/>
              </w:rPr>
            </w:pPr>
            <w:r w:rsidRPr="002D4B26">
              <w:rPr>
                <w:rFonts w:eastAsia="Calibri"/>
                <w:i/>
              </w:rPr>
              <w:t>– Таңертең үлкендер жұмысқа, ал балалар балабақшаға, мектепке барады. Күндіз үлкендер жұмыс істейді, ал балалар сабақ оқиды. Кешке бәрі демалады, ал түнде ұйықтайды.</w:t>
            </w:r>
          </w:p>
          <w:p w14:paraId="2CD809F2" w14:textId="77777777" w:rsidR="00CA0951" w:rsidRPr="00F257F7" w:rsidRDefault="00CA0951" w:rsidP="00BB324F">
            <w:pPr>
              <w:rPr>
                <w:rFonts w:eastAsia="Calibri"/>
                <w:i/>
                <w:color w:val="FF0000"/>
              </w:rPr>
            </w:pPr>
            <w:r w:rsidRPr="00F257F7">
              <w:rPr>
                <w:rFonts w:eastAsia="Calibri"/>
                <w:i/>
                <w:color w:val="FF0000"/>
              </w:rPr>
              <w:lastRenderedPageBreak/>
              <w:t>Мазмұн арқылы саралау, Блум таксономиясы</w:t>
            </w:r>
          </w:p>
          <w:p w14:paraId="77024B26" w14:textId="77777777" w:rsidR="00CA0951" w:rsidRPr="002D4B26" w:rsidRDefault="00CA0951" w:rsidP="00BB324F">
            <w:pPr>
              <w:rPr>
                <w:rFonts w:eastAsia="Calibri"/>
                <w:i/>
              </w:rPr>
            </w:pPr>
            <w:r>
              <w:rPr>
                <w:rFonts w:eastAsia="Calibri"/>
                <w:i/>
              </w:rPr>
              <w:t xml:space="preserve">Балалар, кірпі </w:t>
            </w:r>
            <w:r w:rsidRPr="002D4B26">
              <w:rPr>
                <w:rFonts w:eastAsia="Calibri"/>
                <w:i/>
              </w:rPr>
              <w:t xml:space="preserve"> тапсырма әкелген. Орындаймыз ба тапсырмаларды?</w:t>
            </w:r>
          </w:p>
          <w:p w14:paraId="2E09E086" w14:textId="77777777" w:rsidR="00CA0951" w:rsidRDefault="00CA0951" w:rsidP="00BB324F">
            <w:pPr>
              <w:rPr>
                <w:rFonts w:eastAsia="Calibri"/>
                <w:b/>
                <w:i/>
              </w:rPr>
            </w:pPr>
            <w:r w:rsidRPr="002D4B26">
              <w:rPr>
                <w:rFonts w:eastAsia="Calibri"/>
                <w:b/>
                <w:i/>
              </w:rPr>
              <w:t xml:space="preserve">1-тапсырма. </w:t>
            </w:r>
          </w:p>
          <w:p w14:paraId="4BF747ED" w14:textId="77777777" w:rsidR="00CA0951" w:rsidRDefault="00CA0951" w:rsidP="00BB324F">
            <w:pPr>
              <w:rPr>
                <w:rFonts w:eastAsia="Calibri"/>
                <w:b/>
                <w:i/>
              </w:rPr>
            </w:pPr>
            <w:r>
              <w:rPr>
                <w:rFonts w:eastAsia="Calibri"/>
                <w:b/>
                <w:i/>
              </w:rPr>
              <w:t>Пед жет ойын:</w:t>
            </w:r>
          </w:p>
          <w:p w14:paraId="688F215E" w14:textId="77777777" w:rsidR="00CA0951" w:rsidRPr="002D4B26" w:rsidRDefault="00CA0951" w:rsidP="00BB324F">
            <w:pPr>
              <w:rPr>
                <w:rFonts w:eastAsia="Calibri"/>
                <w:b/>
                <w:i/>
              </w:rPr>
            </w:pPr>
            <w:r w:rsidRPr="002D4B26">
              <w:rPr>
                <w:rFonts w:eastAsia="Calibri"/>
                <w:b/>
                <w:i/>
              </w:rPr>
              <w:t>«Бұл қай кезде болады?» ойыны.</w:t>
            </w:r>
          </w:p>
          <w:p w14:paraId="55FFFDEC" w14:textId="77777777" w:rsidR="00CA0951" w:rsidRPr="002D4B26" w:rsidRDefault="00CA0951" w:rsidP="00BB324F">
            <w:pPr>
              <w:rPr>
                <w:rFonts w:eastAsia="Calibri"/>
                <w:i/>
              </w:rPr>
            </w:pPr>
            <w:r w:rsidRPr="002D4B26">
              <w:rPr>
                <w:rFonts w:eastAsia="Calibri"/>
                <w:i/>
              </w:rPr>
              <w:t>сұрақтар қояды:</w:t>
            </w:r>
          </w:p>
          <w:p w14:paraId="58BD1A5A" w14:textId="77777777" w:rsidR="00CA0951" w:rsidRPr="002D4B26" w:rsidRDefault="00CA0951" w:rsidP="00BB324F">
            <w:pPr>
              <w:rPr>
                <w:rFonts w:eastAsia="Calibri"/>
                <w:i/>
              </w:rPr>
            </w:pPr>
            <w:r w:rsidRPr="002D4B26">
              <w:rPr>
                <w:rFonts w:eastAsia="Calibri"/>
                <w:i/>
              </w:rPr>
              <w:t>-Біз таңертең не істейміз?</w:t>
            </w:r>
          </w:p>
          <w:p w14:paraId="69A8E3CE" w14:textId="77777777" w:rsidR="00CA0951" w:rsidRPr="002D4B26" w:rsidRDefault="00CA0951" w:rsidP="00BB324F">
            <w:pPr>
              <w:rPr>
                <w:rFonts w:eastAsia="Calibri"/>
                <w:i/>
              </w:rPr>
            </w:pPr>
            <w:r w:rsidRPr="002D4B26">
              <w:rPr>
                <w:rFonts w:eastAsia="Calibri"/>
                <w:i/>
              </w:rPr>
              <w:t>-Түсте не істейміз?</w:t>
            </w:r>
          </w:p>
          <w:p w14:paraId="0F38525F" w14:textId="77777777" w:rsidR="00CA0951" w:rsidRPr="002D4B26" w:rsidRDefault="00CA0951" w:rsidP="00BB324F">
            <w:pPr>
              <w:rPr>
                <w:rFonts w:eastAsia="Calibri"/>
                <w:i/>
              </w:rPr>
            </w:pPr>
            <w:r w:rsidRPr="002D4B26">
              <w:rPr>
                <w:rFonts w:eastAsia="Calibri"/>
                <w:i/>
              </w:rPr>
              <w:t>-Кеште не істейміз?</w:t>
            </w:r>
          </w:p>
          <w:p w14:paraId="7EBCB5A3" w14:textId="77777777" w:rsidR="00CA0951" w:rsidRDefault="00CA0951" w:rsidP="00BB324F">
            <w:pPr>
              <w:rPr>
                <w:rFonts w:eastAsia="Calibri"/>
                <w:i/>
              </w:rPr>
            </w:pPr>
            <w:r w:rsidRPr="002D4B26">
              <w:rPr>
                <w:rFonts w:eastAsia="Calibri"/>
                <w:i/>
              </w:rPr>
              <w:t>Балалардың жауаптары.</w:t>
            </w:r>
          </w:p>
          <w:p w14:paraId="28913816" w14:textId="77777777" w:rsidR="00CA0951" w:rsidRPr="00F257F7" w:rsidRDefault="00CA0951" w:rsidP="00BB324F">
            <w:pPr>
              <w:rPr>
                <w:rFonts w:eastAsia="Calibri"/>
                <w:i/>
                <w:color w:val="FF0000"/>
              </w:rPr>
            </w:pPr>
            <w:r w:rsidRPr="00F257F7">
              <w:rPr>
                <w:rFonts w:eastAsia="Calibri"/>
                <w:i/>
                <w:color w:val="FF0000"/>
              </w:rPr>
              <w:t>Сыни ойлау, комуникатив дағды.</w:t>
            </w:r>
          </w:p>
          <w:p w14:paraId="66215FDC" w14:textId="77777777" w:rsidR="00CA0951" w:rsidRDefault="00CA0951" w:rsidP="00BB324F">
            <w:pPr>
              <w:rPr>
                <w:rFonts w:eastAsia="Calibri"/>
                <w:i/>
                <w:color w:val="FF0000"/>
              </w:rPr>
            </w:pPr>
            <w:r w:rsidRPr="002D4B26">
              <w:rPr>
                <w:rFonts w:eastAsia="Calibri"/>
                <w:b/>
                <w:i/>
              </w:rPr>
              <w:t>2- тапсырма</w:t>
            </w:r>
            <w:r w:rsidRPr="00F257F7">
              <w:rPr>
                <w:rFonts w:eastAsia="Calibri"/>
                <w:i/>
                <w:color w:val="FF0000"/>
              </w:rPr>
              <w:t xml:space="preserve"> </w:t>
            </w:r>
          </w:p>
          <w:p w14:paraId="296759C8" w14:textId="77777777" w:rsidR="00CA0951" w:rsidRDefault="00CA0951" w:rsidP="00BB324F">
            <w:pPr>
              <w:rPr>
                <w:rFonts w:eastAsia="Calibri"/>
                <w:i/>
                <w:color w:val="FF0000"/>
              </w:rPr>
            </w:pPr>
            <w:r w:rsidRPr="00F257F7">
              <w:rPr>
                <w:rFonts w:eastAsia="Calibri"/>
                <w:i/>
                <w:color w:val="FF0000"/>
              </w:rPr>
              <w:t xml:space="preserve">Құрлымдалған ойын: </w:t>
            </w:r>
          </w:p>
          <w:p w14:paraId="7CEC25D8" w14:textId="77777777" w:rsidR="00CA0951" w:rsidRDefault="00CA0951" w:rsidP="00BB324F">
            <w:pPr>
              <w:rPr>
                <w:rFonts w:eastAsia="Calibri"/>
                <w:i/>
                <w:color w:val="FF0000"/>
              </w:rPr>
            </w:pPr>
            <w:r w:rsidRPr="00F257F7">
              <w:rPr>
                <w:rFonts w:eastAsia="Calibri"/>
                <w:i/>
                <w:color w:val="FF0000"/>
              </w:rPr>
              <w:t>«Үлкен және кішкеншай»</w:t>
            </w:r>
          </w:p>
          <w:p w14:paraId="0A74C7A8" w14:textId="77777777" w:rsidR="00CA0951" w:rsidRPr="00F257F7" w:rsidRDefault="00CA0951" w:rsidP="00BB324F">
            <w:pPr>
              <w:rPr>
                <w:rFonts w:eastAsia="Calibri"/>
                <w:i/>
              </w:rPr>
            </w:pPr>
            <w:r w:rsidRPr="00F257F7">
              <w:rPr>
                <w:rFonts w:eastAsia="Calibri"/>
                <w:i/>
              </w:rPr>
              <w:t>Шарты:  Сызықпен қос.</w:t>
            </w:r>
          </w:p>
          <w:p w14:paraId="3D1C38FF" w14:textId="77777777" w:rsidR="00CA0951" w:rsidRPr="002D4B26" w:rsidRDefault="00CA0951" w:rsidP="00BB324F">
            <w:pPr>
              <w:rPr>
                <w:rFonts w:eastAsia="Calibri"/>
                <w:i/>
              </w:rPr>
            </w:pPr>
            <w:r w:rsidRPr="002D4B26">
              <w:rPr>
                <w:rFonts w:eastAsia="Calibri"/>
                <w:i/>
              </w:rPr>
              <w:t xml:space="preserve"> Кірпі балалардан суреттен оның достарын табуды ұсынады.</w:t>
            </w:r>
          </w:p>
          <w:p w14:paraId="7EC3549E" w14:textId="77777777" w:rsidR="00CA0951" w:rsidRPr="002D4B26" w:rsidRDefault="00CA0951" w:rsidP="00BB324F">
            <w:pPr>
              <w:rPr>
                <w:rFonts w:eastAsia="Calibri"/>
                <w:i/>
              </w:rPr>
            </w:pPr>
            <w:r w:rsidRPr="002D4B26">
              <w:rPr>
                <w:rFonts w:eastAsia="Calibri"/>
                <w:i/>
              </w:rPr>
              <w:t>- Суреттен нені көріп тұрсындар?</w:t>
            </w:r>
          </w:p>
          <w:p w14:paraId="26922444" w14:textId="77777777" w:rsidR="00CA0951" w:rsidRPr="002D4B26" w:rsidRDefault="00CA0951" w:rsidP="00BB324F">
            <w:pPr>
              <w:rPr>
                <w:rFonts w:eastAsia="Calibri"/>
                <w:i/>
              </w:rPr>
            </w:pPr>
            <w:r w:rsidRPr="002D4B26">
              <w:rPr>
                <w:rFonts w:eastAsia="Calibri"/>
                <w:i/>
              </w:rPr>
              <w:t>- Кірпілер бірдей ме?</w:t>
            </w:r>
          </w:p>
          <w:p w14:paraId="4F8609B6" w14:textId="77777777" w:rsidR="00CA0951" w:rsidRPr="002D4B26" w:rsidRDefault="00CA0951" w:rsidP="00BB324F">
            <w:pPr>
              <w:rPr>
                <w:rFonts w:eastAsia="Calibri"/>
                <w:i/>
              </w:rPr>
            </w:pPr>
            <w:r w:rsidRPr="002D4B26">
              <w:rPr>
                <w:rFonts w:eastAsia="Calibri"/>
                <w:i/>
              </w:rPr>
              <w:t>- Олар кандай екен?</w:t>
            </w:r>
          </w:p>
          <w:p w14:paraId="642F701E" w14:textId="77777777" w:rsidR="00CA0951" w:rsidRPr="002D4B26" w:rsidRDefault="00CA0951" w:rsidP="00BB324F">
            <w:pPr>
              <w:rPr>
                <w:rFonts w:eastAsia="Calibri"/>
                <w:i/>
              </w:rPr>
            </w:pPr>
            <w:r w:rsidRPr="002D4B26">
              <w:rPr>
                <w:rFonts w:eastAsia="Calibri"/>
                <w:i/>
              </w:rPr>
              <w:t>Балалар енді үлкен кірпіден үлкен кесеге қарай, кішкентай кірпіден кішкентай кесеге қарай жол салыңдар.</w:t>
            </w:r>
          </w:p>
          <w:p w14:paraId="0AED2969" w14:textId="77777777" w:rsidR="00CA0951" w:rsidRDefault="00CA0951" w:rsidP="00BB324F">
            <w:pPr>
              <w:rPr>
                <w:rFonts w:eastAsia="Calibri"/>
                <w:i/>
                <w:color w:val="FF0000"/>
              </w:rPr>
            </w:pPr>
            <w:r w:rsidRPr="00F257F7">
              <w:rPr>
                <w:rFonts w:eastAsia="Calibri"/>
                <w:i/>
                <w:color w:val="FF0000"/>
              </w:rPr>
              <w:t xml:space="preserve">4К моделі, бала үні, </w:t>
            </w:r>
          </w:p>
          <w:p w14:paraId="475A53F2" w14:textId="77777777" w:rsidR="00CA0951" w:rsidRPr="00F257F7" w:rsidRDefault="00CA0951" w:rsidP="00BB324F">
            <w:pPr>
              <w:rPr>
                <w:rFonts w:eastAsia="Calibri"/>
                <w:i/>
                <w:color w:val="FF0000"/>
              </w:rPr>
            </w:pPr>
            <w:r w:rsidRPr="00F257F7">
              <w:rPr>
                <w:rFonts w:eastAsia="Calibri"/>
                <w:i/>
                <w:color w:val="FF0000"/>
              </w:rPr>
              <w:t>жаппай бақылау.</w:t>
            </w:r>
          </w:p>
          <w:p w14:paraId="6F534A98" w14:textId="77777777" w:rsidR="00CA0951" w:rsidRPr="002D4B26" w:rsidRDefault="00CA0951" w:rsidP="00BB324F">
            <w:pPr>
              <w:rPr>
                <w:rFonts w:eastAsia="Calibri"/>
                <w:b/>
                <w:i/>
              </w:rPr>
            </w:pPr>
            <w:r w:rsidRPr="002D4B26">
              <w:rPr>
                <w:rFonts w:eastAsia="Calibri"/>
                <w:b/>
                <w:i/>
              </w:rPr>
              <w:t>Сергіту сәті.</w:t>
            </w:r>
          </w:p>
          <w:p w14:paraId="6961A7B2" w14:textId="77777777" w:rsidR="00CA0951" w:rsidRPr="002D4B26" w:rsidRDefault="00CA0951" w:rsidP="00BB324F">
            <w:pPr>
              <w:rPr>
                <w:rFonts w:eastAsia="Calibri"/>
                <w:i/>
              </w:rPr>
            </w:pPr>
            <w:r w:rsidRPr="002D4B26">
              <w:rPr>
                <w:rFonts w:eastAsia="Calibri"/>
                <w:i/>
              </w:rPr>
              <w:t>Бір деп - тік тұрамыз.</w:t>
            </w:r>
          </w:p>
          <w:p w14:paraId="626B48E1" w14:textId="77777777" w:rsidR="00CA0951" w:rsidRPr="002D4B26" w:rsidRDefault="00CA0951" w:rsidP="00BB324F">
            <w:pPr>
              <w:rPr>
                <w:rFonts w:eastAsia="Calibri"/>
                <w:i/>
              </w:rPr>
            </w:pPr>
            <w:r w:rsidRPr="002D4B26">
              <w:rPr>
                <w:rFonts w:eastAsia="Calibri"/>
                <w:i/>
              </w:rPr>
              <w:t>Екі деп - екі рет айналамыз.</w:t>
            </w:r>
          </w:p>
          <w:p w14:paraId="48D7CB2F" w14:textId="77777777" w:rsidR="00CA0951" w:rsidRPr="002D4B26" w:rsidRDefault="00CA0951" w:rsidP="00BB324F">
            <w:pPr>
              <w:rPr>
                <w:rFonts w:eastAsia="Calibri"/>
                <w:i/>
              </w:rPr>
            </w:pPr>
            <w:r w:rsidRPr="002D4B26">
              <w:rPr>
                <w:rFonts w:eastAsia="Calibri"/>
                <w:i/>
              </w:rPr>
              <w:t>Үш деп - үш рет секіріп.</w:t>
            </w:r>
          </w:p>
          <w:p w14:paraId="199AB60C" w14:textId="77777777" w:rsidR="00CA0951" w:rsidRPr="002D4B26" w:rsidRDefault="00CA0951" w:rsidP="00BB324F">
            <w:pPr>
              <w:rPr>
                <w:rFonts w:eastAsia="Calibri"/>
                <w:i/>
              </w:rPr>
            </w:pPr>
            <w:r w:rsidRPr="002D4B26">
              <w:rPr>
                <w:rFonts w:eastAsia="Calibri"/>
                <w:i/>
              </w:rPr>
              <w:t>Төрт дегенде - отырамыз!</w:t>
            </w:r>
          </w:p>
          <w:p w14:paraId="5F46BA62" w14:textId="77777777" w:rsidR="00CA0951" w:rsidRDefault="00CA0951" w:rsidP="00BB324F">
            <w:pPr>
              <w:rPr>
                <w:rFonts w:eastAsia="Calibri"/>
                <w:i/>
              </w:rPr>
            </w:pPr>
            <w:r w:rsidRPr="002D4B26">
              <w:rPr>
                <w:rFonts w:eastAsia="Calibri"/>
                <w:b/>
                <w:i/>
              </w:rPr>
              <w:t>3-тапсырма</w:t>
            </w:r>
            <w:r w:rsidRPr="002D4B26">
              <w:rPr>
                <w:rFonts w:eastAsia="Calibri"/>
                <w:i/>
              </w:rPr>
              <w:t xml:space="preserve">. </w:t>
            </w:r>
          </w:p>
          <w:p w14:paraId="37691B24" w14:textId="77777777" w:rsidR="00CA0951" w:rsidRPr="00571F3E" w:rsidRDefault="00CA0951" w:rsidP="00BB324F">
            <w:pPr>
              <w:rPr>
                <w:rFonts w:eastAsia="Calibri"/>
                <w:i/>
                <w:color w:val="FF0000"/>
              </w:rPr>
            </w:pPr>
            <w:r w:rsidRPr="00571F3E">
              <w:rPr>
                <w:rFonts w:eastAsia="Calibri"/>
                <w:i/>
                <w:color w:val="FF0000"/>
              </w:rPr>
              <w:t>Пед жет ойын:</w:t>
            </w:r>
          </w:p>
          <w:p w14:paraId="5643103D" w14:textId="77777777" w:rsidR="00CA0951" w:rsidRPr="00571F3E" w:rsidRDefault="00CA0951" w:rsidP="00BB324F">
            <w:pPr>
              <w:rPr>
                <w:rFonts w:eastAsia="Calibri"/>
                <w:i/>
                <w:color w:val="FF0000"/>
              </w:rPr>
            </w:pPr>
            <w:r w:rsidRPr="00571F3E">
              <w:rPr>
                <w:rFonts w:eastAsia="Calibri"/>
                <w:i/>
                <w:color w:val="FF0000"/>
              </w:rPr>
              <w:t>«Бір және көп» ойыны.</w:t>
            </w:r>
          </w:p>
          <w:p w14:paraId="65D2DE08" w14:textId="77777777" w:rsidR="00CA0951" w:rsidRDefault="00CA0951" w:rsidP="00BB324F">
            <w:pPr>
              <w:rPr>
                <w:rFonts w:eastAsia="Calibri"/>
                <w:i/>
              </w:rPr>
            </w:pPr>
            <w:r>
              <w:rPr>
                <w:rFonts w:eastAsia="Calibri"/>
                <w:i/>
              </w:rPr>
              <w:lastRenderedPageBreak/>
              <w:t xml:space="preserve">Шарты: </w:t>
            </w:r>
          </w:p>
          <w:p w14:paraId="659CCBFE" w14:textId="77777777" w:rsidR="00CA0951" w:rsidRPr="002D4B26" w:rsidRDefault="00CA0951" w:rsidP="00BB324F">
            <w:pPr>
              <w:rPr>
                <w:rFonts w:eastAsia="Calibri"/>
                <w:i/>
              </w:rPr>
            </w:pPr>
            <w:r w:rsidRPr="002D4B26">
              <w:rPr>
                <w:rFonts w:eastAsia="Calibri"/>
                <w:i/>
              </w:rPr>
              <w:t>- Ағашта неше алма бар?</w:t>
            </w:r>
          </w:p>
          <w:p w14:paraId="4B4ACF7A" w14:textId="77777777" w:rsidR="00CA0951" w:rsidRPr="002D4B26" w:rsidRDefault="00CA0951" w:rsidP="00BB324F">
            <w:pPr>
              <w:rPr>
                <w:rFonts w:eastAsia="Calibri"/>
                <w:i/>
              </w:rPr>
            </w:pPr>
            <w:r w:rsidRPr="002D4B26">
              <w:rPr>
                <w:rFonts w:eastAsia="Calibri"/>
                <w:i/>
              </w:rPr>
              <w:t>- Жерде неше алма жатыр?</w:t>
            </w:r>
          </w:p>
          <w:p w14:paraId="10064CFF" w14:textId="77777777" w:rsidR="00CA0951" w:rsidRPr="002D4B26" w:rsidRDefault="00CA0951" w:rsidP="00BB324F">
            <w:pPr>
              <w:rPr>
                <w:rFonts w:eastAsia="Calibri"/>
                <w:i/>
              </w:rPr>
            </w:pPr>
            <w:r w:rsidRPr="002D4B26">
              <w:rPr>
                <w:rFonts w:eastAsia="Calibri"/>
                <w:i/>
              </w:rPr>
              <w:t>- Қай жердегі алма көп?</w:t>
            </w:r>
          </w:p>
          <w:p w14:paraId="5CC485A9" w14:textId="77777777" w:rsidR="00CA0951" w:rsidRDefault="00CA0951" w:rsidP="00BB324F">
            <w:pPr>
              <w:rPr>
                <w:rFonts w:eastAsia="Calibri"/>
                <w:i/>
              </w:rPr>
            </w:pPr>
            <w:r w:rsidRPr="002D4B26">
              <w:rPr>
                <w:rFonts w:eastAsia="Calibri"/>
                <w:i/>
                <w:noProof/>
                <w:lang w:eastAsia="ru-RU"/>
              </w:rPr>
              <w:drawing>
                <wp:inline distT="0" distB="0" distL="0" distR="0" wp14:anchorId="00B57570" wp14:editId="4C670687">
                  <wp:extent cx="1004835" cy="1327259"/>
                  <wp:effectExtent l="0" t="0" r="5080" b="6350"/>
                  <wp:docPr id="69" name="Рисунок 69" descr="http://images.myshared.ru/6/673879/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6/673879/slide_2.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23374" r="56459"/>
                          <a:stretch/>
                        </pic:blipFill>
                        <pic:spPr bwMode="auto">
                          <a:xfrm>
                            <a:off x="0" y="0"/>
                            <a:ext cx="1004860" cy="1327291"/>
                          </a:xfrm>
                          <a:prstGeom prst="rect">
                            <a:avLst/>
                          </a:prstGeom>
                          <a:noFill/>
                          <a:ln>
                            <a:noFill/>
                          </a:ln>
                          <a:extLst>
                            <a:ext uri="{53640926-AAD7-44D8-BBD7-CCE9431645EC}">
                              <a14:shadowObscured xmlns:a14="http://schemas.microsoft.com/office/drawing/2010/main"/>
                            </a:ext>
                          </a:extLst>
                        </pic:spPr>
                      </pic:pic>
                    </a:graphicData>
                  </a:graphic>
                </wp:inline>
              </w:drawing>
            </w:r>
          </w:p>
          <w:p w14:paraId="7A4898FB" w14:textId="77777777" w:rsidR="00CA0951" w:rsidRPr="00941433" w:rsidRDefault="00CA0951" w:rsidP="00BB324F">
            <w:pPr>
              <w:rPr>
                <w:rFonts w:eastAsia="Calibri"/>
                <w:i/>
                <w:color w:val="FF0000"/>
              </w:rPr>
            </w:pPr>
            <w:r w:rsidRPr="00941433">
              <w:rPr>
                <w:rFonts w:eastAsia="Calibri"/>
                <w:i/>
                <w:color w:val="FF0000"/>
              </w:rPr>
              <w:t>Сыни ойлау,  комуникатив дағды, жаппай бақылау.</w:t>
            </w:r>
          </w:p>
          <w:p w14:paraId="4E21C74D" w14:textId="77777777" w:rsidR="00CA0951" w:rsidRPr="00941433" w:rsidRDefault="00CA0951" w:rsidP="00BB324F">
            <w:pPr>
              <w:rPr>
                <w:rFonts w:eastAsia="Calibri"/>
                <w:i/>
              </w:rPr>
            </w:pPr>
            <w:r w:rsidRPr="002D4B26">
              <w:rPr>
                <w:rFonts w:eastAsia="Calibri"/>
                <w:b/>
                <w:i/>
              </w:rPr>
              <w:t>Қорытынды.</w:t>
            </w:r>
          </w:p>
          <w:p w14:paraId="00E7A107" w14:textId="77777777" w:rsidR="00CA0951" w:rsidRPr="002D4B26" w:rsidRDefault="00CA0951" w:rsidP="00BB324F">
            <w:pPr>
              <w:rPr>
                <w:rFonts w:eastAsia="Calibri"/>
                <w:i/>
              </w:rPr>
            </w:pPr>
            <w:r w:rsidRPr="002D4B26">
              <w:rPr>
                <w:rFonts w:eastAsia="Calibri"/>
                <w:i/>
              </w:rPr>
              <w:t>Кірпі: балалар сендер зейінді екенсіңдер менің барлық тапсырмаларымды орындадыңдар. Мен сендерге сыйлыққа алма беремін.</w:t>
            </w:r>
          </w:p>
          <w:p w14:paraId="51194B08" w14:textId="77777777" w:rsidR="00CA0951" w:rsidRPr="002D4B26" w:rsidRDefault="00CA0951" w:rsidP="00BB324F">
            <w:pPr>
              <w:rPr>
                <w:rFonts w:eastAsia="Calibri"/>
                <w:i/>
              </w:rPr>
            </w:pPr>
            <w:r w:rsidRPr="002D4B26">
              <w:rPr>
                <w:rFonts w:eastAsia="Calibri"/>
                <w:i/>
              </w:rPr>
              <w:t>Кірпі балалармен қоштасады.</w:t>
            </w:r>
          </w:p>
          <w:p w14:paraId="5260424E" w14:textId="77777777" w:rsidR="00CA0951" w:rsidRPr="002D4B26" w:rsidRDefault="00CA0951" w:rsidP="00BB324F">
            <w:pPr>
              <w:rPr>
                <w:rFonts w:eastAsia="Calibri"/>
                <w:i/>
              </w:rPr>
            </w:pPr>
            <w:r w:rsidRPr="002D4B26">
              <w:rPr>
                <w:rFonts w:eastAsia="Calibri"/>
                <w:i/>
              </w:rPr>
              <w:t>Балаларды мадақтау.</w:t>
            </w:r>
          </w:p>
          <w:p w14:paraId="51DC8BD1" w14:textId="77777777" w:rsidR="00CA0951" w:rsidRPr="002D4B26" w:rsidRDefault="00CA0951" w:rsidP="00BB324F">
            <w:pPr>
              <w:rPr>
                <w:b/>
                <w:i/>
                <w:color w:val="FF0000"/>
                <w:lang w:eastAsia="ru-RU"/>
              </w:rPr>
            </w:pPr>
          </w:p>
          <w:p w14:paraId="14ECB6D5" w14:textId="77777777" w:rsidR="00CA0951" w:rsidRPr="002D4B26" w:rsidRDefault="00CA0951" w:rsidP="00BB324F">
            <w:pPr>
              <w:jc w:val="center"/>
              <w:rPr>
                <w:rFonts w:eastAsia="Calibri"/>
                <w:b/>
                <w:i/>
              </w:rPr>
            </w:pPr>
            <w:r w:rsidRPr="002D4B26">
              <w:rPr>
                <w:b/>
                <w:i/>
                <w:lang w:eastAsia="ru-RU"/>
              </w:rPr>
              <w:t xml:space="preserve">2. </w:t>
            </w:r>
            <w:r w:rsidRPr="002D4B26">
              <w:rPr>
                <w:rFonts w:eastAsia="Calibri"/>
                <w:b/>
                <w:i/>
              </w:rPr>
              <w:t>Құрастыру</w:t>
            </w:r>
          </w:p>
          <w:p w14:paraId="582EBE0D" w14:textId="77777777" w:rsidR="00CA0951" w:rsidRPr="00625760" w:rsidRDefault="00CA0951" w:rsidP="00BB324F">
            <w:pPr>
              <w:rPr>
                <w:rFonts w:eastAsia="Calibri"/>
                <w:b/>
                <w:i/>
                <w:szCs w:val="24"/>
              </w:rPr>
            </w:pPr>
            <w:r w:rsidRPr="00625760">
              <w:rPr>
                <w:rFonts w:eastAsia="Calibri"/>
                <w:b/>
                <w:i/>
                <w:szCs w:val="24"/>
              </w:rPr>
              <w:t xml:space="preserve">Тақырыбы: </w:t>
            </w:r>
            <w:r w:rsidRPr="00625760">
              <w:rPr>
                <w:rFonts w:eastAsia="Calibri"/>
                <w:i/>
                <w:szCs w:val="24"/>
              </w:rPr>
              <w:t>«Сиқырлы зәулім үй»</w:t>
            </w:r>
          </w:p>
          <w:p w14:paraId="143DED2A" w14:textId="77777777" w:rsidR="00CA0951" w:rsidRPr="00625760" w:rsidRDefault="00CA0951" w:rsidP="00BB324F">
            <w:pPr>
              <w:ind w:right="-109"/>
              <w:rPr>
                <w:rFonts w:eastAsia="Calibri"/>
                <w:i/>
                <w:szCs w:val="24"/>
              </w:rPr>
            </w:pPr>
            <w:r w:rsidRPr="00625760">
              <w:rPr>
                <w:rFonts w:eastAsia="Calibri"/>
                <w:b/>
                <w:i/>
                <w:szCs w:val="24"/>
              </w:rPr>
              <w:t>Мақсаты:</w:t>
            </w:r>
            <w:r>
              <w:rPr>
                <w:rFonts w:eastAsia="Calibri"/>
                <w:i/>
                <w:szCs w:val="24"/>
              </w:rPr>
              <w:t xml:space="preserve"> С</w:t>
            </w:r>
            <w:r w:rsidRPr="00625760">
              <w:rPr>
                <w:rFonts w:eastAsia="Calibri"/>
                <w:i/>
                <w:szCs w:val="24"/>
              </w:rPr>
              <w:t>әйкес б</w:t>
            </w:r>
            <w:r>
              <w:rPr>
                <w:rFonts w:eastAsia="Calibri"/>
                <w:i/>
                <w:szCs w:val="24"/>
              </w:rPr>
              <w:t>елгілері бойынша біріктіре отырып, жұмыс  жасай алады.</w:t>
            </w:r>
          </w:p>
          <w:p w14:paraId="26C02213" w14:textId="77777777" w:rsidR="00CA0951" w:rsidRDefault="00CA0951" w:rsidP="00BB324F">
            <w:pPr>
              <w:rPr>
                <w:i/>
                <w:color w:val="FF0000"/>
                <w:lang w:eastAsia="ru-RU"/>
              </w:rPr>
            </w:pPr>
            <w:r w:rsidRPr="00941433">
              <w:rPr>
                <w:b/>
                <w:i/>
                <w:color w:val="FF0000"/>
                <w:lang w:eastAsia="ru-RU"/>
              </w:rPr>
              <w:t xml:space="preserve">Ресурстар: </w:t>
            </w:r>
            <w:r>
              <w:rPr>
                <w:i/>
                <w:color w:val="FF0000"/>
                <w:lang w:eastAsia="ru-RU"/>
              </w:rPr>
              <w:t>Үй суреттері</w:t>
            </w:r>
          </w:p>
          <w:p w14:paraId="33E8071F" w14:textId="77777777" w:rsidR="00CA0951" w:rsidRPr="00941433" w:rsidRDefault="00CA0951" w:rsidP="00BB324F">
            <w:pPr>
              <w:rPr>
                <w:i/>
                <w:color w:val="FF0000"/>
              </w:rPr>
            </w:pPr>
            <w:r w:rsidRPr="00941433">
              <w:rPr>
                <w:b/>
                <w:i/>
                <w:color w:val="FF0000"/>
              </w:rPr>
              <w:t xml:space="preserve">Әдіс-тәсілдер: </w:t>
            </w:r>
            <w:r w:rsidRPr="00941433">
              <w:rPr>
                <w:i/>
                <w:color w:val="FF0000"/>
              </w:rPr>
              <w:t xml:space="preserve">4К моделі: командада жұмыс жасау, өнім арқылы саралау, </w:t>
            </w:r>
          </w:p>
          <w:p w14:paraId="67661065" w14:textId="77777777" w:rsidR="00CA0951" w:rsidRDefault="00CA0951" w:rsidP="00BB324F">
            <w:pPr>
              <w:rPr>
                <w:b/>
                <w:i/>
              </w:rPr>
            </w:pPr>
            <w:r>
              <w:rPr>
                <w:b/>
                <w:i/>
              </w:rPr>
              <w:t>ҰОҚ жүргізілу барысы</w:t>
            </w:r>
          </w:p>
          <w:p w14:paraId="518FCE41" w14:textId="77777777" w:rsidR="00CA0951" w:rsidRPr="002D4B26" w:rsidRDefault="00CA0951" w:rsidP="00BB324F">
            <w:pPr>
              <w:rPr>
                <w:b/>
                <w:i/>
                <w:lang w:eastAsia="ru-RU"/>
              </w:rPr>
            </w:pPr>
            <w:r w:rsidRPr="002D4B26">
              <w:rPr>
                <w:b/>
                <w:bCs/>
                <w:i/>
                <w:iCs/>
                <w:lang w:eastAsia="ru-RU"/>
              </w:rPr>
              <w:t>Шаттық шеңбер.</w:t>
            </w:r>
            <w:r w:rsidRPr="002D4B26">
              <w:rPr>
                <w:b/>
                <w:i/>
                <w:lang w:eastAsia="ru-RU"/>
              </w:rPr>
              <w:t xml:space="preserve"> </w:t>
            </w:r>
          </w:p>
          <w:p w14:paraId="14E86C1B" w14:textId="77777777" w:rsidR="00CA0951" w:rsidRPr="002D4B26" w:rsidRDefault="00CA0951" w:rsidP="00BB324F">
            <w:pPr>
              <w:rPr>
                <w:i/>
                <w:lang w:eastAsia="ru-RU"/>
              </w:rPr>
            </w:pPr>
            <w:r w:rsidRPr="002D4B26">
              <w:rPr>
                <w:i/>
                <w:lang w:eastAsia="ru-RU"/>
              </w:rPr>
              <w:t>Біздің топтың ұл- қыздары,</w:t>
            </w:r>
          </w:p>
          <w:p w14:paraId="33880F24" w14:textId="77777777" w:rsidR="00CA0951" w:rsidRPr="002D4B26" w:rsidRDefault="00CA0951" w:rsidP="00BB324F">
            <w:pPr>
              <w:rPr>
                <w:i/>
                <w:lang w:eastAsia="ru-RU"/>
              </w:rPr>
            </w:pPr>
            <w:r w:rsidRPr="002D4B26">
              <w:rPr>
                <w:i/>
                <w:lang w:eastAsia="ru-RU"/>
              </w:rPr>
              <w:t>Тату тәтті ойнайды.</w:t>
            </w:r>
          </w:p>
          <w:p w14:paraId="05B9AEED" w14:textId="77777777" w:rsidR="00CA0951" w:rsidRPr="002D4B26" w:rsidRDefault="00CA0951" w:rsidP="00BB324F">
            <w:pPr>
              <w:rPr>
                <w:i/>
                <w:lang w:eastAsia="ru-RU"/>
              </w:rPr>
            </w:pPr>
            <w:r w:rsidRPr="002D4B26">
              <w:rPr>
                <w:i/>
                <w:lang w:eastAsia="ru-RU"/>
              </w:rPr>
              <w:t>Әлемдегі бар адамға,</w:t>
            </w:r>
          </w:p>
          <w:p w14:paraId="3F785B37" w14:textId="77777777" w:rsidR="00CA0951" w:rsidRDefault="00CA0951" w:rsidP="00BB324F">
            <w:pPr>
              <w:rPr>
                <w:i/>
                <w:lang w:eastAsia="ru-RU"/>
              </w:rPr>
            </w:pPr>
            <w:r w:rsidRPr="002D4B26">
              <w:rPr>
                <w:i/>
                <w:lang w:eastAsia="ru-RU"/>
              </w:rPr>
              <w:t>Тек жақсылық ойлайды.</w:t>
            </w:r>
          </w:p>
          <w:p w14:paraId="075031C3" w14:textId="77777777" w:rsidR="00CA0951" w:rsidRPr="00941433" w:rsidRDefault="00CA0951" w:rsidP="00BB324F">
            <w:pPr>
              <w:rPr>
                <w:b/>
                <w:i/>
                <w:lang w:eastAsia="ru-RU"/>
              </w:rPr>
            </w:pPr>
            <w:r w:rsidRPr="00941433">
              <w:rPr>
                <w:b/>
                <w:i/>
                <w:lang w:eastAsia="ru-RU"/>
              </w:rPr>
              <w:t>АҚТ технол жұмыс.</w:t>
            </w:r>
          </w:p>
          <w:p w14:paraId="2A91C515" w14:textId="77777777" w:rsidR="00CA0951" w:rsidRPr="00941433" w:rsidRDefault="00CA0951" w:rsidP="00BB324F">
            <w:pPr>
              <w:rPr>
                <w:i/>
                <w:color w:val="FF0000"/>
                <w:lang w:eastAsia="ru-RU"/>
              </w:rPr>
            </w:pPr>
            <w:r w:rsidRPr="00941433">
              <w:rPr>
                <w:i/>
                <w:color w:val="FF0000"/>
                <w:lang w:eastAsia="ru-RU"/>
              </w:rPr>
              <w:t>Пед жет ойын:</w:t>
            </w:r>
          </w:p>
          <w:p w14:paraId="354275CB" w14:textId="77777777" w:rsidR="00CA0951" w:rsidRPr="002D4B26" w:rsidRDefault="00CA0951" w:rsidP="00BB324F">
            <w:pPr>
              <w:rPr>
                <w:i/>
                <w:lang w:eastAsia="ru-RU"/>
              </w:rPr>
            </w:pPr>
            <w:r w:rsidRPr="002D4B26">
              <w:rPr>
                <w:b/>
                <w:i/>
                <w:lang w:eastAsia="ru-RU"/>
              </w:rPr>
              <w:lastRenderedPageBreak/>
              <w:t>Жұмбақ жасыру.</w:t>
            </w:r>
            <w:r w:rsidRPr="002D4B26">
              <w:rPr>
                <w:i/>
                <w:lang w:eastAsia="ru-RU"/>
              </w:rPr>
              <w:br/>
            </w:r>
            <w:r w:rsidRPr="002D4B26">
              <w:rPr>
                <w:i/>
                <w:iCs/>
                <w:lang w:eastAsia="ru-RU"/>
              </w:rPr>
              <w:t>Жалтылдап қалағы,</w:t>
            </w:r>
            <w:r w:rsidRPr="002D4B26">
              <w:rPr>
                <w:i/>
                <w:iCs/>
                <w:lang w:eastAsia="ru-RU"/>
              </w:rPr>
              <w:br/>
              <w:t>Салатын кім қаланы?</w:t>
            </w:r>
            <w:r w:rsidRPr="002D4B26">
              <w:rPr>
                <w:i/>
                <w:iCs/>
                <w:lang w:eastAsia="ru-RU"/>
              </w:rPr>
              <w:br/>
            </w:r>
            <w:r w:rsidRPr="002D4B26">
              <w:rPr>
                <w:bCs/>
                <w:i/>
                <w:iCs/>
                <w:lang w:eastAsia="ru-RU"/>
              </w:rPr>
              <w:t>(Құрлысшы.)</w:t>
            </w:r>
          </w:p>
          <w:p w14:paraId="51ADCB4E" w14:textId="77777777" w:rsidR="00CA0951" w:rsidRPr="002D4B26" w:rsidRDefault="00CA0951" w:rsidP="00BB324F">
            <w:pPr>
              <w:rPr>
                <w:b/>
                <w:i/>
                <w:lang w:eastAsia="ru-RU"/>
              </w:rPr>
            </w:pPr>
            <w:r w:rsidRPr="002D4B26">
              <w:rPr>
                <w:b/>
                <w:i/>
                <w:lang w:eastAsia="ru-RU"/>
              </w:rPr>
              <w:t>Ой қозғау.</w:t>
            </w:r>
          </w:p>
          <w:p w14:paraId="135D5205" w14:textId="77777777" w:rsidR="00CA0951" w:rsidRPr="002D4B26" w:rsidRDefault="00CA0951" w:rsidP="00BB324F">
            <w:pPr>
              <w:rPr>
                <w:i/>
                <w:lang w:eastAsia="ru-RU"/>
              </w:rPr>
            </w:pPr>
            <w:r w:rsidRPr="002D4B26">
              <w:rPr>
                <w:b/>
                <w:i/>
                <w:lang w:eastAsia="ru-RU"/>
              </w:rPr>
              <w:t>-</w:t>
            </w:r>
            <w:r w:rsidRPr="002D4B26">
              <w:rPr>
                <w:i/>
                <w:lang w:eastAsia="ru-RU"/>
              </w:rPr>
              <w:t>Құрылысшы дегеніміз кім?</w:t>
            </w:r>
          </w:p>
          <w:p w14:paraId="7E2045C1" w14:textId="77777777" w:rsidR="00CA0951" w:rsidRPr="002D4B26" w:rsidRDefault="00CA0951" w:rsidP="00BB324F">
            <w:pPr>
              <w:rPr>
                <w:b/>
                <w:i/>
                <w:lang w:eastAsia="ru-RU"/>
              </w:rPr>
            </w:pPr>
            <w:r w:rsidRPr="002D4B26">
              <w:rPr>
                <w:b/>
                <w:i/>
                <w:lang w:eastAsia="ru-RU"/>
              </w:rPr>
              <w:t>-</w:t>
            </w:r>
            <w:r w:rsidRPr="002D4B26">
              <w:rPr>
                <w:i/>
                <w:lang w:eastAsia="ru-RU"/>
              </w:rPr>
              <w:t>Олар не тұрғызады?</w:t>
            </w:r>
          </w:p>
          <w:p w14:paraId="3721094E" w14:textId="77777777" w:rsidR="00CA0951" w:rsidRPr="002D4B26" w:rsidRDefault="00CA0951" w:rsidP="00BB324F">
            <w:pPr>
              <w:rPr>
                <w:i/>
                <w:lang w:eastAsia="ru-RU"/>
              </w:rPr>
            </w:pPr>
            <w:r w:rsidRPr="002D4B26">
              <w:rPr>
                <w:i/>
                <w:lang w:eastAsia="ru-RU"/>
              </w:rPr>
              <w:t xml:space="preserve">Балалар </w:t>
            </w:r>
            <w:r>
              <w:rPr>
                <w:i/>
                <w:lang w:eastAsia="ru-RU"/>
              </w:rPr>
              <w:t xml:space="preserve">бүгін </w:t>
            </w:r>
            <w:r w:rsidRPr="002D4B26">
              <w:rPr>
                <w:i/>
                <w:lang w:eastAsia="ru-RU"/>
              </w:rPr>
              <w:t>бәріңіз құрлысшы болып өздеріңізге әдемі үй жасайсыңдар.</w:t>
            </w:r>
          </w:p>
          <w:p w14:paraId="096EC97C" w14:textId="77777777" w:rsidR="00CA0951" w:rsidRPr="002D4B26" w:rsidRDefault="00CA0951" w:rsidP="00BB324F">
            <w:pPr>
              <w:rPr>
                <w:b/>
                <w:i/>
                <w:lang w:eastAsia="ru-RU"/>
              </w:rPr>
            </w:pPr>
            <w:r w:rsidRPr="002D4B26">
              <w:rPr>
                <w:b/>
                <w:i/>
                <w:lang w:eastAsia="ru-RU"/>
              </w:rPr>
              <w:t>Сергіту сәті:</w:t>
            </w:r>
          </w:p>
          <w:p w14:paraId="7A344CD8" w14:textId="77777777" w:rsidR="00CA0951" w:rsidRPr="002D4B26" w:rsidRDefault="00CA0951" w:rsidP="00BB324F">
            <w:pPr>
              <w:rPr>
                <w:i/>
                <w:lang w:eastAsia="ru-RU"/>
              </w:rPr>
            </w:pPr>
            <w:r w:rsidRPr="002D4B26">
              <w:rPr>
                <w:i/>
                <w:lang w:eastAsia="ru-RU"/>
              </w:rPr>
              <w:t>Ал, балалар, тұрайық</w:t>
            </w:r>
          </w:p>
          <w:p w14:paraId="43750084" w14:textId="77777777" w:rsidR="00CA0951" w:rsidRPr="002D4B26" w:rsidRDefault="00CA0951" w:rsidP="00BB324F">
            <w:pPr>
              <w:rPr>
                <w:i/>
                <w:lang w:eastAsia="ru-RU"/>
              </w:rPr>
            </w:pPr>
            <w:r w:rsidRPr="002D4B26">
              <w:rPr>
                <w:i/>
                <w:lang w:eastAsia="ru-RU"/>
              </w:rPr>
              <w:t>Алақанды соғайық.</w:t>
            </w:r>
          </w:p>
          <w:p w14:paraId="7AA1A024" w14:textId="77777777" w:rsidR="00CA0951" w:rsidRPr="002D4B26" w:rsidRDefault="00CA0951" w:rsidP="00BB324F">
            <w:pPr>
              <w:rPr>
                <w:i/>
                <w:lang w:eastAsia="ru-RU"/>
              </w:rPr>
            </w:pPr>
            <w:r w:rsidRPr="002D4B26">
              <w:rPr>
                <w:i/>
                <w:lang w:eastAsia="ru-RU"/>
              </w:rPr>
              <w:t>Бір отырып, бір тұрып</w:t>
            </w:r>
          </w:p>
          <w:p w14:paraId="25897D44" w14:textId="77777777" w:rsidR="00CA0951" w:rsidRDefault="00CA0951" w:rsidP="00BB324F">
            <w:pPr>
              <w:rPr>
                <w:i/>
                <w:lang w:eastAsia="ru-RU"/>
              </w:rPr>
            </w:pPr>
            <w:r w:rsidRPr="002D4B26">
              <w:rPr>
                <w:i/>
                <w:lang w:eastAsia="ru-RU"/>
              </w:rPr>
              <w:t>Біз тынығып алайық.</w:t>
            </w:r>
          </w:p>
          <w:p w14:paraId="26975AAB" w14:textId="77777777" w:rsidR="00CA0951" w:rsidRDefault="00CA0951" w:rsidP="00BB324F">
            <w:pPr>
              <w:rPr>
                <w:i/>
                <w:color w:val="FF0000"/>
                <w:lang w:eastAsia="ru-RU"/>
              </w:rPr>
            </w:pPr>
            <w:r>
              <w:rPr>
                <w:i/>
                <w:color w:val="FF0000"/>
                <w:lang w:eastAsia="ru-RU"/>
              </w:rPr>
              <w:t xml:space="preserve">Пед жет ойын: </w:t>
            </w:r>
          </w:p>
          <w:p w14:paraId="177E181B" w14:textId="77777777" w:rsidR="00CA0951" w:rsidRDefault="00CA0951" w:rsidP="00BB324F">
            <w:pPr>
              <w:rPr>
                <w:i/>
                <w:color w:val="FF0000"/>
                <w:lang w:eastAsia="ru-RU"/>
              </w:rPr>
            </w:pPr>
            <w:r w:rsidRPr="00941433">
              <w:rPr>
                <w:i/>
                <w:color w:val="FF0000"/>
                <w:lang w:eastAsia="ru-RU"/>
              </w:rPr>
              <w:t>«Пішіндерді ата»</w:t>
            </w:r>
          </w:p>
          <w:p w14:paraId="5B6F904F" w14:textId="77777777" w:rsidR="00CA0951" w:rsidRPr="00941433" w:rsidRDefault="00CA0951" w:rsidP="00BB324F">
            <w:pPr>
              <w:rPr>
                <w:i/>
                <w:lang w:eastAsia="ru-RU"/>
              </w:rPr>
            </w:pPr>
            <w:r w:rsidRPr="00941433">
              <w:rPr>
                <w:i/>
                <w:lang w:eastAsia="ru-RU"/>
              </w:rPr>
              <w:t>Шарты. Берілген пішіндерді дұрыс атау.</w:t>
            </w:r>
          </w:p>
          <w:p w14:paraId="620011FF" w14:textId="77777777" w:rsidR="00CA0951" w:rsidRPr="002D4B26" w:rsidRDefault="00CA0951" w:rsidP="00BB324F">
            <w:pPr>
              <w:rPr>
                <w:i/>
                <w:lang w:eastAsia="ru-RU"/>
              </w:rPr>
            </w:pPr>
            <w:r w:rsidRPr="002D4B26">
              <w:rPr>
                <w:i/>
                <w:lang w:eastAsia="ru-RU"/>
              </w:rPr>
              <w:t>Осы  піш</w:t>
            </w:r>
            <w:r>
              <w:rPr>
                <w:i/>
                <w:lang w:eastAsia="ru-RU"/>
              </w:rPr>
              <w:t>індерден не құрастыруға болады?</w:t>
            </w:r>
          </w:p>
          <w:p w14:paraId="37BF41AC" w14:textId="77777777" w:rsidR="00CA0951" w:rsidRPr="002D4B26" w:rsidRDefault="00CA0951" w:rsidP="00BB324F">
            <w:pPr>
              <w:rPr>
                <w:b/>
                <w:i/>
                <w:lang w:eastAsia="ru-RU"/>
              </w:rPr>
            </w:pPr>
            <w:r w:rsidRPr="002D4B26">
              <w:rPr>
                <w:b/>
                <w:i/>
                <w:lang w:eastAsia="ru-RU"/>
              </w:rPr>
              <w:t>Үлгі көрсету түсіндіру.</w:t>
            </w:r>
          </w:p>
          <w:p w14:paraId="3F473BC0" w14:textId="77777777" w:rsidR="00CA0951" w:rsidRPr="002D4B26" w:rsidRDefault="00CA0951" w:rsidP="00BB324F">
            <w:pPr>
              <w:rPr>
                <w:i/>
                <w:lang w:eastAsia="ru-RU"/>
              </w:rPr>
            </w:pPr>
            <w:r w:rsidRPr="002D4B26">
              <w:rPr>
                <w:i/>
                <w:lang w:eastAsia="ru-RU"/>
              </w:rPr>
              <w:t>Балалардың өзіндік жұмыстары.</w:t>
            </w:r>
          </w:p>
          <w:p w14:paraId="2ACC0D8B" w14:textId="77777777" w:rsidR="00CA0951" w:rsidRDefault="00CA0951" w:rsidP="00BB324F">
            <w:pPr>
              <w:rPr>
                <w:i/>
                <w:lang w:eastAsia="ru-RU"/>
              </w:rPr>
            </w:pPr>
            <w:r w:rsidRPr="002D4B26">
              <w:rPr>
                <w:i/>
                <w:lang w:eastAsia="ru-RU"/>
              </w:rPr>
              <w:t>Балалар үйді конструктордан, кубиктерден тұрғызады.</w:t>
            </w:r>
          </w:p>
          <w:p w14:paraId="71304A56" w14:textId="77777777" w:rsidR="00CA0951" w:rsidRPr="002D4B26" w:rsidRDefault="00CA0951" w:rsidP="00BB324F">
            <w:pPr>
              <w:rPr>
                <w:i/>
                <w:lang w:eastAsia="ru-RU"/>
              </w:rPr>
            </w:pPr>
            <w:r w:rsidRPr="002D4B26">
              <w:rPr>
                <w:b/>
                <w:i/>
                <w:lang w:eastAsia="ru-RU"/>
              </w:rPr>
              <w:t>Бас бармақ әдісі</w:t>
            </w:r>
            <w:r w:rsidRPr="002D4B26">
              <w:rPr>
                <w:i/>
                <w:lang w:eastAsia="ru-RU"/>
              </w:rPr>
              <w:t xml:space="preserve"> арқылы балалар бірі бірінің жұмыстарын бағалайды.</w:t>
            </w:r>
          </w:p>
          <w:p w14:paraId="64A0B1F6" w14:textId="77777777" w:rsidR="00CA0951" w:rsidRDefault="00CA0951" w:rsidP="00BB324F">
            <w:pPr>
              <w:rPr>
                <w:i/>
                <w:lang w:eastAsia="ru-RU"/>
              </w:rPr>
            </w:pPr>
            <w:r w:rsidRPr="00941433">
              <w:rPr>
                <w:i/>
                <w:color w:val="FF0000"/>
                <w:lang w:eastAsia="ru-RU"/>
              </w:rPr>
              <w:t>4К моделі, бала үні, жаппай бақылау.</w:t>
            </w:r>
            <w:r w:rsidRPr="002D4B26">
              <w:rPr>
                <w:i/>
                <w:lang w:eastAsia="ru-RU"/>
              </w:rPr>
              <w:t xml:space="preserve"> </w:t>
            </w:r>
          </w:p>
          <w:p w14:paraId="03D819CA" w14:textId="77777777" w:rsidR="00CA0951" w:rsidRPr="002D4B26" w:rsidRDefault="00CA0951" w:rsidP="00BB324F">
            <w:pPr>
              <w:rPr>
                <w:b/>
                <w:i/>
                <w:lang w:eastAsia="ru-RU"/>
              </w:rPr>
            </w:pPr>
            <w:r w:rsidRPr="002D4B26">
              <w:rPr>
                <w:b/>
                <w:i/>
                <w:lang w:eastAsia="ru-RU"/>
              </w:rPr>
              <w:t>Қорытынды</w:t>
            </w:r>
          </w:p>
          <w:p w14:paraId="146211AF" w14:textId="77777777" w:rsidR="00CA0951" w:rsidRPr="00941433" w:rsidRDefault="00CA0951" w:rsidP="00BB324F">
            <w:pPr>
              <w:rPr>
                <w:bCs/>
                <w:i/>
                <w:iCs/>
                <w:color w:val="FF0000"/>
                <w:lang w:eastAsia="ru-RU"/>
              </w:rPr>
            </w:pPr>
            <w:r w:rsidRPr="00941433">
              <w:rPr>
                <w:bCs/>
                <w:i/>
                <w:iCs/>
                <w:color w:val="FF0000"/>
                <w:lang w:eastAsia="ru-RU"/>
              </w:rPr>
              <w:t>Құрлымдалған қимылды ойын:</w:t>
            </w:r>
          </w:p>
          <w:p w14:paraId="114D1C00" w14:textId="77777777" w:rsidR="00CA0951" w:rsidRPr="00941433" w:rsidRDefault="00CA0951" w:rsidP="00BB324F">
            <w:pPr>
              <w:rPr>
                <w:i/>
                <w:color w:val="FF0000"/>
                <w:lang w:eastAsia="ru-RU"/>
              </w:rPr>
            </w:pPr>
            <w:r w:rsidRPr="00941433">
              <w:rPr>
                <w:bCs/>
                <w:i/>
                <w:iCs/>
                <w:color w:val="FF0000"/>
                <w:lang w:eastAsia="ru-RU"/>
              </w:rPr>
              <w:t xml:space="preserve"> «Өз үйіңді тап»</w:t>
            </w:r>
          </w:p>
          <w:p w14:paraId="5637F308" w14:textId="77777777" w:rsidR="00CA0951" w:rsidRPr="002D4B26" w:rsidRDefault="00CA0951" w:rsidP="00BB324F">
            <w:pPr>
              <w:rPr>
                <w:i/>
                <w:lang w:eastAsia="ru-RU"/>
              </w:rPr>
            </w:pPr>
            <w:r w:rsidRPr="002D4B26">
              <w:rPr>
                <w:b/>
                <w:i/>
                <w:lang w:eastAsia="ru-RU"/>
              </w:rPr>
              <w:t>-</w:t>
            </w:r>
            <w:r w:rsidRPr="002D4B26">
              <w:rPr>
                <w:i/>
                <w:lang w:eastAsia="ru-RU"/>
              </w:rPr>
              <w:t>Балалар құрылысшы дегеніміз кім?</w:t>
            </w:r>
          </w:p>
          <w:p w14:paraId="3B735B3D" w14:textId="77777777" w:rsidR="00CA0951" w:rsidRPr="002D4B26" w:rsidRDefault="00CA0951" w:rsidP="00BB324F">
            <w:pPr>
              <w:rPr>
                <w:i/>
                <w:lang w:eastAsia="ru-RU"/>
              </w:rPr>
            </w:pPr>
            <w:r w:rsidRPr="002D4B26">
              <w:rPr>
                <w:i/>
                <w:lang w:eastAsia="ru-RU"/>
              </w:rPr>
              <w:t>-Құрылысшылар не салады?</w:t>
            </w:r>
          </w:p>
          <w:p w14:paraId="53800B20" w14:textId="77777777" w:rsidR="00CA0951" w:rsidRPr="002D4B26" w:rsidRDefault="00CA0951" w:rsidP="00BB324F">
            <w:pPr>
              <w:rPr>
                <w:i/>
                <w:lang w:eastAsia="ru-RU"/>
              </w:rPr>
            </w:pPr>
            <w:r w:rsidRPr="002D4B26">
              <w:rPr>
                <w:i/>
                <w:lang w:eastAsia="ru-RU"/>
              </w:rPr>
              <w:t xml:space="preserve">Жарайсыңдар, балалар! Сендер құрылысшы ағайлар секілді үйді өте мықты, әдемі </w:t>
            </w:r>
            <w:r w:rsidRPr="002D4B26">
              <w:rPr>
                <w:i/>
                <w:lang w:eastAsia="ru-RU"/>
              </w:rPr>
              <w:lastRenderedPageBreak/>
              <w:t xml:space="preserve">етіп жасадыңдар. </w:t>
            </w:r>
          </w:p>
          <w:p w14:paraId="7237ADE7" w14:textId="77777777" w:rsidR="00CA0951" w:rsidRPr="002D4B26" w:rsidRDefault="00CA0951" w:rsidP="00BB324F">
            <w:pPr>
              <w:rPr>
                <w:i/>
                <w:lang w:eastAsia="ru-RU"/>
              </w:rPr>
            </w:pPr>
            <w:r w:rsidRPr="002D4B26">
              <w:rPr>
                <w:i/>
                <w:lang w:eastAsia="ru-RU"/>
              </w:rPr>
              <w:t>Балаларды мадақтау.</w:t>
            </w:r>
          </w:p>
          <w:p w14:paraId="5D176A9B" w14:textId="77777777" w:rsidR="00CA0951" w:rsidRPr="002D4B26" w:rsidRDefault="00CA0951" w:rsidP="00BB324F">
            <w:pPr>
              <w:rPr>
                <w:b/>
                <w:i/>
                <w:lang w:eastAsia="ru-RU"/>
              </w:rPr>
            </w:pPr>
          </w:p>
          <w:p w14:paraId="6661A787" w14:textId="77777777" w:rsidR="00CA0951" w:rsidRPr="002D4B26" w:rsidRDefault="00CA0951" w:rsidP="00BB324F">
            <w:pPr>
              <w:rPr>
                <w:b/>
                <w:i/>
                <w:lang w:eastAsia="ru-RU"/>
              </w:rPr>
            </w:pPr>
          </w:p>
          <w:p w14:paraId="4B64E379" w14:textId="77777777" w:rsidR="00CA0951" w:rsidRPr="002D4B26" w:rsidRDefault="00CA0951" w:rsidP="00BB324F">
            <w:pPr>
              <w:rPr>
                <w:i/>
                <w:lang w:eastAsia="ru-RU"/>
              </w:rPr>
            </w:pPr>
          </w:p>
        </w:tc>
        <w:tc>
          <w:tcPr>
            <w:tcW w:w="3128" w:type="dxa"/>
            <w:gridSpan w:val="2"/>
            <w:tcBorders>
              <w:top w:val="single" w:sz="4" w:space="0" w:color="auto"/>
              <w:left w:val="single" w:sz="4" w:space="0" w:color="auto"/>
              <w:bottom w:val="single" w:sz="4" w:space="0" w:color="auto"/>
              <w:right w:val="single" w:sz="4" w:space="0" w:color="auto"/>
            </w:tcBorders>
          </w:tcPr>
          <w:p w14:paraId="78777557" w14:textId="77777777" w:rsidR="00CA0951" w:rsidRPr="002D4B26" w:rsidRDefault="00CA0951" w:rsidP="00BB324F">
            <w:pPr>
              <w:rPr>
                <w:i/>
                <w:iCs/>
              </w:rPr>
            </w:pPr>
            <w:r w:rsidRPr="002D4B26">
              <w:rPr>
                <w:b/>
                <w:i/>
                <w:iCs/>
              </w:rPr>
              <w:lastRenderedPageBreak/>
              <w:t>1. Жаратылыстану</w:t>
            </w:r>
          </w:p>
          <w:p w14:paraId="19DD8963" w14:textId="77777777" w:rsidR="00CA0951" w:rsidRPr="00625760" w:rsidRDefault="00CA0951" w:rsidP="00BB324F">
            <w:pPr>
              <w:rPr>
                <w:rFonts w:eastAsia="Calibri"/>
                <w:bCs/>
                <w:i/>
                <w:szCs w:val="24"/>
              </w:rPr>
            </w:pPr>
            <w:r w:rsidRPr="00625760">
              <w:rPr>
                <w:rFonts w:eastAsia="Calibri"/>
                <w:b/>
                <w:i/>
                <w:szCs w:val="24"/>
              </w:rPr>
              <w:t xml:space="preserve">Тақырыбы: </w:t>
            </w:r>
            <w:r w:rsidRPr="00625760">
              <w:rPr>
                <w:rFonts w:eastAsia="Calibri"/>
                <w:bCs/>
                <w:i/>
                <w:szCs w:val="24"/>
              </w:rPr>
              <w:t>Қазақстанда мекендейтін жабайы жануарлар</w:t>
            </w:r>
          </w:p>
          <w:p w14:paraId="62EC5B54" w14:textId="77777777" w:rsidR="00CA0951" w:rsidRPr="00625760" w:rsidRDefault="00CA0951" w:rsidP="00BB324F">
            <w:pPr>
              <w:rPr>
                <w:rFonts w:eastAsia="Calibri"/>
                <w:bCs/>
                <w:i/>
                <w:szCs w:val="24"/>
              </w:rPr>
            </w:pPr>
            <w:r w:rsidRPr="00625760">
              <w:rPr>
                <w:rFonts w:eastAsia="Calibri"/>
                <w:b/>
                <w:i/>
                <w:szCs w:val="24"/>
              </w:rPr>
              <w:lastRenderedPageBreak/>
              <w:t xml:space="preserve">Мақсаты: </w:t>
            </w:r>
            <w:r w:rsidRPr="00625760">
              <w:rPr>
                <w:rFonts w:eastAsia="Calibri"/>
                <w:bCs/>
                <w:i/>
                <w:szCs w:val="24"/>
              </w:rPr>
              <w:t>Қазақстан жерін мекендейтін жануарлармен танысады. олардың тіршілігі туралы мағлумат  алады.</w:t>
            </w:r>
          </w:p>
          <w:p w14:paraId="2078807B" w14:textId="77777777" w:rsidR="00CA0951" w:rsidRDefault="00CA0951" w:rsidP="00BB324F">
            <w:pPr>
              <w:rPr>
                <w:i/>
                <w:color w:val="FF0000"/>
                <w:lang w:eastAsia="ru-RU"/>
              </w:rPr>
            </w:pPr>
            <w:r w:rsidRPr="003F4005">
              <w:rPr>
                <w:b/>
                <w:i/>
                <w:color w:val="FF0000"/>
                <w:lang w:eastAsia="ru-RU"/>
              </w:rPr>
              <w:t xml:space="preserve">Ресурстар: </w:t>
            </w:r>
            <w:r>
              <w:rPr>
                <w:b/>
                <w:i/>
                <w:color w:val="FF0000"/>
                <w:lang w:eastAsia="ru-RU"/>
              </w:rPr>
              <w:t xml:space="preserve">АҚТ, </w:t>
            </w:r>
            <w:r>
              <w:rPr>
                <w:i/>
                <w:color w:val="FF0000"/>
                <w:lang w:eastAsia="ru-RU"/>
              </w:rPr>
              <w:t xml:space="preserve">Жануарлар </w:t>
            </w:r>
          </w:p>
          <w:p w14:paraId="49E5B5CA" w14:textId="77777777" w:rsidR="00CA0951" w:rsidRPr="003F4005" w:rsidRDefault="00CA0951" w:rsidP="00BB324F">
            <w:pPr>
              <w:rPr>
                <w:i/>
                <w:color w:val="FF0000"/>
                <w:lang w:eastAsia="ru-RU"/>
              </w:rPr>
            </w:pPr>
            <w:r w:rsidRPr="003F4005">
              <w:rPr>
                <w:i/>
                <w:color w:val="FF0000"/>
                <w:lang w:eastAsia="ru-RU"/>
              </w:rPr>
              <w:t>суреттері</w:t>
            </w:r>
          </w:p>
          <w:p w14:paraId="0C7BEEB0" w14:textId="77777777" w:rsidR="00CA0951" w:rsidRPr="003F4005" w:rsidRDefault="00CA0951" w:rsidP="00BB324F">
            <w:pPr>
              <w:rPr>
                <w:i/>
              </w:rPr>
            </w:pPr>
            <w:r w:rsidRPr="003F4005">
              <w:rPr>
                <w:b/>
                <w:i/>
                <w:color w:val="FF0000"/>
              </w:rPr>
              <w:t xml:space="preserve">Әдіс-тәсілдер: </w:t>
            </w:r>
            <w:r w:rsidRPr="003F4005">
              <w:rPr>
                <w:i/>
                <w:color w:val="FF0000"/>
              </w:rPr>
              <w:t>4К моделі: командада жұмыс жасау, мазмұн  арқылы саралау, блум таксономиясы.</w:t>
            </w:r>
          </w:p>
          <w:p w14:paraId="0980836C" w14:textId="77777777" w:rsidR="00CA0951" w:rsidRDefault="00CA0951" w:rsidP="00BB324F">
            <w:pPr>
              <w:shd w:val="clear" w:color="auto" w:fill="FFFFFF"/>
              <w:rPr>
                <w:b/>
                <w:i/>
              </w:rPr>
            </w:pPr>
            <w:r>
              <w:rPr>
                <w:b/>
                <w:i/>
              </w:rPr>
              <w:t>ҰОҚ жүргізілу барысы</w:t>
            </w:r>
          </w:p>
          <w:p w14:paraId="223E8387" w14:textId="77777777" w:rsidR="00CA0951" w:rsidRPr="002D4B26" w:rsidRDefault="00CA0951" w:rsidP="00BB324F">
            <w:pPr>
              <w:rPr>
                <w:i/>
                <w:iCs/>
              </w:rPr>
            </w:pPr>
            <w:r w:rsidRPr="002D4B26">
              <w:rPr>
                <w:b/>
                <w:i/>
                <w:iCs/>
              </w:rPr>
              <w:t xml:space="preserve">1.Шаттық шеңбер                                                                                                                       </w:t>
            </w:r>
            <w:r w:rsidRPr="002D4B26">
              <w:rPr>
                <w:i/>
                <w:iCs/>
              </w:rPr>
              <w:t>Амансынба Алтын Күн!</w:t>
            </w:r>
          </w:p>
          <w:p w14:paraId="53489BD9" w14:textId="77777777" w:rsidR="00CA0951" w:rsidRPr="002D4B26" w:rsidRDefault="00CA0951" w:rsidP="00BB324F">
            <w:pPr>
              <w:rPr>
                <w:i/>
                <w:iCs/>
              </w:rPr>
            </w:pPr>
            <w:r w:rsidRPr="002D4B26">
              <w:rPr>
                <w:i/>
                <w:iCs/>
              </w:rPr>
              <w:t>Амансынба Жер Ана!</w:t>
            </w:r>
          </w:p>
          <w:p w14:paraId="238FAA74" w14:textId="77777777" w:rsidR="00CA0951" w:rsidRPr="002D4B26" w:rsidRDefault="00CA0951" w:rsidP="00BB324F">
            <w:pPr>
              <w:rPr>
                <w:i/>
                <w:iCs/>
              </w:rPr>
            </w:pPr>
            <w:r w:rsidRPr="002D4B26">
              <w:rPr>
                <w:i/>
                <w:iCs/>
              </w:rPr>
              <w:t>Амансынба достарым,</w:t>
            </w:r>
          </w:p>
          <w:p w14:paraId="598AD6B7" w14:textId="77777777" w:rsidR="00CA0951" w:rsidRPr="002D4B26" w:rsidRDefault="00CA0951" w:rsidP="00BB324F">
            <w:pPr>
              <w:rPr>
                <w:i/>
                <w:iCs/>
              </w:rPr>
            </w:pPr>
            <w:r w:rsidRPr="002D4B26">
              <w:rPr>
                <w:i/>
                <w:iCs/>
              </w:rPr>
              <w:t>Сендерді көрсем қуанам!</w:t>
            </w:r>
          </w:p>
          <w:p w14:paraId="3E5C1B9F" w14:textId="77777777" w:rsidR="00CA0951" w:rsidRPr="002D4B26" w:rsidRDefault="00CA0951" w:rsidP="00BB324F">
            <w:pPr>
              <w:rPr>
                <w:i/>
                <w:iCs/>
              </w:rPr>
            </w:pPr>
            <w:r w:rsidRPr="002D4B26">
              <w:rPr>
                <w:i/>
                <w:iCs/>
              </w:rPr>
              <w:t>«Кім тез айтады» ойыны.</w:t>
            </w:r>
          </w:p>
          <w:p w14:paraId="6E9C873D" w14:textId="77777777" w:rsidR="00CA0951" w:rsidRPr="002D4B26" w:rsidRDefault="00CA0951" w:rsidP="00BB324F">
            <w:pPr>
              <w:rPr>
                <w:i/>
                <w:iCs/>
              </w:rPr>
            </w:pPr>
            <w:r w:rsidRPr="002D4B26">
              <w:rPr>
                <w:i/>
                <w:iCs/>
              </w:rPr>
              <w:t>Балалар жыл мезгілін,апта күнін айтады.</w:t>
            </w:r>
          </w:p>
          <w:p w14:paraId="05FD1F42" w14:textId="77777777" w:rsidR="00CA0951" w:rsidRDefault="00CA0951" w:rsidP="00BB324F">
            <w:pPr>
              <w:rPr>
                <w:b/>
                <w:i/>
                <w:iCs/>
              </w:rPr>
            </w:pPr>
            <w:r w:rsidRPr="002D4B26">
              <w:rPr>
                <w:b/>
                <w:i/>
                <w:iCs/>
              </w:rPr>
              <w:t>2.</w:t>
            </w:r>
            <w:r>
              <w:rPr>
                <w:b/>
                <w:i/>
                <w:iCs/>
              </w:rPr>
              <w:t>Ой дамыту. АҚТ технол</w:t>
            </w:r>
          </w:p>
          <w:p w14:paraId="5AA4D043" w14:textId="77777777" w:rsidR="00CA0951" w:rsidRDefault="00CA0951" w:rsidP="00BB324F">
            <w:pPr>
              <w:rPr>
                <w:i/>
                <w:iCs/>
              </w:rPr>
            </w:pPr>
            <w:r w:rsidRPr="002D4B26">
              <w:rPr>
                <w:b/>
                <w:i/>
                <w:iCs/>
              </w:rPr>
              <w:t xml:space="preserve">Бейнетаспа. Қазақстан жері.                                                                                                                          </w:t>
            </w:r>
            <w:r w:rsidRPr="002D4B26">
              <w:rPr>
                <w:i/>
                <w:iCs/>
              </w:rPr>
              <w:t>-Балалар, біздің жеріміздің табиғатына қараңдаршы</w:t>
            </w:r>
          </w:p>
          <w:p w14:paraId="7FD67766" w14:textId="77777777" w:rsidR="00CA0951" w:rsidRPr="002D4B26" w:rsidRDefault="00CA0951" w:rsidP="00BB324F">
            <w:pPr>
              <w:rPr>
                <w:i/>
                <w:iCs/>
              </w:rPr>
            </w:pPr>
            <w:r w:rsidRPr="002D4B26">
              <w:rPr>
                <w:i/>
                <w:iCs/>
              </w:rPr>
              <w:t>(таудың, даланың әдемі табиғат көрісінісі көрсетеледі).</w:t>
            </w:r>
          </w:p>
          <w:p w14:paraId="61AF74D2" w14:textId="77777777" w:rsidR="00CA0951" w:rsidRPr="002D4B26" w:rsidRDefault="00CA0951" w:rsidP="00BB324F">
            <w:pPr>
              <w:rPr>
                <w:i/>
                <w:iCs/>
              </w:rPr>
            </w:pPr>
            <w:r w:rsidRPr="002D4B26">
              <w:rPr>
                <w:i/>
                <w:iCs/>
              </w:rPr>
              <w:t>Қазақстан жері туралы мағлумат беру.</w:t>
            </w:r>
          </w:p>
          <w:p w14:paraId="2321845E" w14:textId="77777777" w:rsidR="00CA0951" w:rsidRDefault="00CA0951" w:rsidP="00BB324F">
            <w:pPr>
              <w:rPr>
                <w:i/>
                <w:iCs/>
              </w:rPr>
            </w:pPr>
            <w:r w:rsidRPr="002D4B26">
              <w:rPr>
                <w:i/>
                <w:iCs/>
              </w:rPr>
              <w:t xml:space="preserve">Біздің жеріміз кең-байтақ. Біздің еліміздің табиғаты өте сұлу.Асқар тау,мөп-мөлдір көлдер,неше түрлі өсімдіктер өседі.Жан-жануарлардың алуан турі тіршілік етеді. </w:t>
            </w:r>
          </w:p>
          <w:p w14:paraId="57DFC916" w14:textId="77777777" w:rsidR="00CA0951" w:rsidRPr="00810A0A" w:rsidRDefault="00CA0951" w:rsidP="00BB324F">
            <w:pPr>
              <w:rPr>
                <w:i/>
                <w:iCs/>
                <w:color w:val="FF0000"/>
              </w:rPr>
            </w:pPr>
            <w:r w:rsidRPr="00810A0A">
              <w:rPr>
                <w:i/>
                <w:iCs/>
                <w:color w:val="FF0000"/>
              </w:rPr>
              <w:t>Мазмұн арқылы саралау, Блум таксономиясы.</w:t>
            </w:r>
          </w:p>
          <w:p w14:paraId="3F324103" w14:textId="77777777" w:rsidR="00CA0951" w:rsidRPr="00810A0A" w:rsidRDefault="00CA0951" w:rsidP="00BB324F">
            <w:pPr>
              <w:rPr>
                <w:b/>
                <w:i/>
                <w:iCs/>
              </w:rPr>
            </w:pPr>
            <w:r w:rsidRPr="00810A0A">
              <w:rPr>
                <w:b/>
                <w:i/>
                <w:iCs/>
              </w:rPr>
              <w:t>3. Ой қозғау.</w:t>
            </w:r>
          </w:p>
          <w:p w14:paraId="05F4D8C6" w14:textId="77777777" w:rsidR="00CA0951" w:rsidRDefault="00CA0951" w:rsidP="00BB324F">
            <w:pPr>
              <w:rPr>
                <w:b/>
                <w:i/>
                <w:iCs/>
              </w:rPr>
            </w:pPr>
            <w:r w:rsidRPr="002D4B26">
              <w:rPr>
                <w:b/>
                <w:i/>
                <w:iCs/>
              </w:rPr>
              <w:t xml:space="preserve">АКТ </w:t>
            </w:r>
            <w:r>
              <w:rPr>
                <w:b/>
                <w:i/>
                <w:iCs/>
              </w:rPr>
              <w:t>технологиясы</w:t>
            </w:r>
          </w:p>
          <w:p w14:paraId="1D2CDEC0" w14:textId="77777777" w:rsidR="00CA0951" w:rsidRPr="002D4B26" w:rsidRDefault="00CA0951" w:rsidP="00BB324F">
            <w:pPr>
              <w:rPr>
                <w:b/>
                <w:i/>
                <w:iCs/>
              </w:rPr>
            </w:pPr>
            <w:r w:rsidRPr="002D4B26">
              <w:rPr>
                <w:b/>
                <w:i/>
                <w:iCs/>
              </w:rPr>
              <w:t xml:space="preserve">Балалар  </w:t>
            </w:r>
            <w:r>
              <w:rPr>
                <w:b/>
                <w:i/>
                <w:iCs/>
              </w:rPr>
              <w:t xml:space="preserve">мына жануарларды білесіңдерма? </w:t>
            </w:r>
          </w:p>
          <w:p w14:paraId="5D6A35C7" w14:textId="77777777" w:rsidR="00CA0951" w:rsidRPr="002D4B26" w:rsidRDefault="00CA0951" w:rsidP="00BB324F">
            <w:pPr>
              <w:rPr>
                <w:b/>
                <w:i/>
                <w:iCs/>
              </w:rPr>
            </w:pPr>
            <w:r w:rsidRPr="002D4B26">
              <w:rPr>
                <w:i/>
                <w:iCs/>
                <w:noProof/>
                <w:lang w:eastAsia="ru-RU"/>
              </w:rPr>
              <w:lastRenderedPageBreak/>
              <w:drawing>
                <wp:inline distT="0" distB="0" distL="0" distR="0" wp14:anchorId="277255C4" wp14:editId="685114A5">
                  <wp:extent cx="2262831" cy="1285875"/>
                  <wp:effectExtent l="0" t="0" r="4445" b="0"/>
                  <wp:docPr id="701" name="Рисунок 701" descr="https://fsd.compedu.ru/html/2018/02/07/i_5a7b2b9641838/img_php7MYQwC_ZHanuarlar-dniesn-orau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compedu.ru/html/2018/02/07/i_5a7b2b9641838/img_php7MYQwC_ZHanuarlar-dniesn-orau_12.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4531" r="3907" b="30625"/>
                          <a:stretch/>
                        </pic:blipFill>
                        <pic:spPr bwMode="auto">
                          <a:xfrm>
                            <a:off x="0" y="0"/>
                            <a:ext cx="2262831" cy="1285875"/>
                          </a:xfrm>
                          <a:prstGeom prst="rect">
                            <a:avLst/>
                          </a:prstGeom>
                          <a:noFill/>
                          <a:ln>
                            <a:noFill/>
                          </a:ln>
                          <a:extLst>
                            <a:ext uri="{53640926-AAD7-44D8-BBD7-CCE9431645EC}">
                              <a14:shadowObscured xmlns:a14="http://schemas.microsoft.com/office/drawing/2010/main"/>
                            </a:ext>
                          </a:extLst>
                        </pic:spPr>
                      </pic:pic>
                    </a:graphicData>
                  </a:graphic>
                </wp:inline>
              </w:drawing>
            </w:r>
          </w:p>
          <w:p w14:paraId="4E9DFED1" w14:textId="77777777" w:rsidR="00CA0951" w:rsidRPr="002D4B26" w:rsidRDefault="00CA0951" w:rsidP="00BB324F">
            <w:pPr>
              <w:rPr>
                <w:b/>
                <w:i/>
                <w:iCs/>
              </w:rPr>
            </w:pPr>
            <w:r w:rsidRPr="002D4B26">
              <w:rPr>
                <w:b/>
                <w:i/>
                <w:iCs/>
              </w:rPr>
              <w:t>(арқар барыс, қосаяқ, құлан, дала тасбақасы):</w:t>
            </w:r>
          </w:p>
          <w:p w14:paraId="1E456481" w14:textId="77777777" w:rsidR="00CA0951" w:rsidRPr="002D4B26" w:rsidRDefault="00CA0951" w:rsidP="00BB324F">
            <w:pPr>
              <w:rPr>
                <w:i/>
                <w:iCs/>
              </w:rPr>
            </w:pPr>
            <w:r w:rsidRPr="002D4B26">
              <w:rPr>
                <w:b/>
                <w:i/>
                <w:iCs/>
              </w:rPr>
              <w:t>Алтай арқары</w:t>
            </w:r>
            <w:r w:rsidRPr="002D4B26">
              <w:rPr>
                <w:i/>
                <w:iCs/>
              </w:rPr>
              <w:t xml:space="preserve">- өте бағалы аң.Биік тау беткейлерін мекендейді.Шөптесіп өсімдіктермен қоректенеді.Ол бағалы аң болғандықтан оны аулауға тыйым салынған.                                                                    </w:t>
            </w:r>
            <w:r w:rsidRPr="002D4B26">
              <w:rPr>
                <w:b/>
                <w:i/>
                <w:iCs/>
              </w:rPr>
              <w:t>Барыс-мысық тұқымдас жыртқыш аң</w:t>
            </w:r>
            <w:r w:rsidRPr="002D4B26">
              <w:rPr>
                <w:i/>
                <w:iCs/>
              </w:rPr>
              <w:t>.Ол басын мәңгі қар басқан тауларды мекендейді.Оның терісі бағалы.</w:t>
            </w:r>
            <w:r>
              <w:rPr>
                <w:i/>
                <w:iCs/>
              </w:rPr>
              <w:t xml:space="preserve"> </w:t>
            </w:r>
            <w:r w:rsidRPr="002D4B26">
              <w:rPr>
                <w:i/>
                <w:iCs/>
              </w:rPr>
              <w:t>Қимылы</w:t>
            </w:r>
            <w:r>
              <w:rPr>
                <w:i/>
                <w:iCs/>
              </w:rPr>
              <w:t xml:space="preserve"> жылдам, епті.</w:t>
            </w:r>
            <w:r w:rsidRPr="002D4B26">
              <w:rPr>
                <w:i/>
                <w:iCs/>
              </w:rPr>
              <w:t>Жемістігін қуғанда 7-8м биітікке дейін секіреді.</w:t>
            </w:r>
            <w:r>
              <w:rPr>
                <w:i/>
                <w:iCs/>
              </w:rPr>
              <w:t xml:space="preserve"> </w:t>
            </w:r>
            <w:r w:rsidRPr="002D4B26">
              <w:rPr>
                <w:i/>
                <w:iCs/>
              </w:rPr>
              <w:t>Олар ойынпаз, қарға аунап ойнағанды жақсы көреді.</w:t>
            </w:r>
            <w:r>
              <w:rPr>
                <w:i/>
                <w:iCs/>
              </w:rPr>
              <w:t xml:space="preserve"> </w:t>
            </w:r>
            <w:r w:rsidRPr="002D4B26">
              <w:rPr>
                <w:b/>
                <w:i/>
                <w:iCs/>
              </w:rPr>
              <w:t>Қосаяқ-кішкентай кеміргіш аң.</w:t>
            </w:r>
            <w:r w:rsidRPr="002D4B26">
              <w:rPr>
                <w:i/>
                <w:iCs/>
              </w:rPr>
              <w:t xml:space="preserve"> Сирек кездеседі.Ол өсімдік дәнімен , жемісімен, қоңыз, шегірткемен қоректенеді.</w:t>
            </w:r>
            <w:r>
              <w:rPr>
                <w:i/>
                <w:iCs/>
              </w:rPr>
              <w:t xml:space="preserve"> </w:t>
            </w:r>
            <w:r w:rsidRPr="002D4B26">
              <w:rPr>
                <w:i/>
                <w:iCs/>
              </w:rPr>
              <w:t xml:space="preserve">Қыстай денесіне жинаған майымен қоректеніп, ұйықтап жатады.    </w:t>
            </w:r>
          </w:p>
          <w:p w14:paraId="672D74C3" w14:textId="77777777" w:rsidR="00CA0951" w:rsidRPr="002D4B26" w:rsidRDefault="00CA0951" w:rsidP="00BB324F">
            <w:pPr>
              <w:rPr>
                <w:i/>
                <w:iCs/>
              </w:rPr>
            </w:pPr>
            <w:r w:rsidRPr="002D4B26">
              <w:rPr>
                <w:i/>
                <w:iCs/>
                <w:noProof/>
                <w:lang w:eastAsia="ru-RU"/>
              </w:rPr>
              <w:drawing>
                <wp:inline distT="0" distB="0" distL="0" distR="0" wp14:anchorId="0991F2FC" wp14:editId="3F235662">
                  <wp:extent cx="1400513" cy="695325"/>
                  <wp:effectExtent l="0" t="0" r="9525" b="0"/>
                  <wp:docPr id="703" name="Рисунок 703" descr="https://go2.imgsmail.ru/imgpreview?key=ff06381ffe0f659&amp;mb=imgdb_preview_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o2.imgsmail.ru/imgpreview?key=ff06381ffe0f659&amp;mb=imgdb_preview_171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400513" cy="695325"/>
                          </a:xfrm>
                          <a:prstGeom prst="rect">
                            <a:avLst/>
                          </a:prstGeom>
                          <a:noFill/>
                          <a:ln>
                            <a:noFill/>
                          </a:ln>
                        </pic:spPr>
                      </pic:pic>
                    </a:graphicData>
                  </a:graphic>
                </wp:inline>
              </w:drawing>
            </w:r>
          </w:p>
          <w:p w14:paraId="55E55D1E" w14:textId="77777777" w:rsidR="00CA0951" w:rsidRPr="002D4B26" w:rsidRDefault="00CA0951" w:rsidP="00BB324F">
            <w:pPr>
              <w:rPr>
                <w:i/>
                <w:iCs/>
              </w:rPr>
            </w:pPr>
            <w:r w:rsidRPr="002D4B26">
              <w:rPr>
                <w:i/>
                <w:iCs/>
              </w:rPr>
              <w:t xml:space="preserve">                                                                                                      </w:t>
            </w:r>
          </w:p>
          <w:p w14:paraId="5B32208A" w14:textId="77777777" w:rsidR="00CA0951" w:rsidRDefault="00CA0951" w:rsidP="00BB324F">
            <w:pPr>
              <w:rPr>
                <w:i/>
                <w:iCs/>
              </w:rPr>
            </w:pPr>
            <w:r w:rsidRPr="002D4B26">
              <w:rPr>
                <w:i/>
                <w:iCs/>
              </w:rPr>
              <w:t xml:space="preserve"> </w:t>
            </w:r>
            <w:r w:rsidRPr="002D4B26">
              <w:rPr>
                <w:b/>
                <w:i/>
                <w:iCs/>
              </w:rPr>
              <w:t>Дала тасбақасы шөлде жерлерді мекендейді</w:t>
            </w:r>
            <w:r w:rsidRPr="002D4B26">
              <w:rPr>
                <w:i/>
                <w:iCs/>
              </w:rPr>
              <w:t xml:space="preserve">.Ол қауіп төнгенде , басын сауытының </w:t>
            </w:r>
            <w:r w:rsidRPr="002D4B26">
              <w:rPr>
                <w:i/>
                <w:iCs/>
              </w:rPr>
              <w:lastRenderedPageBreak/>
              <w:t>ішіне жиып алады.150 жылдай тіршілік етеді.</w:t>
            </w:r>
            <w:r>
              <w:rPr>
                <w:i/>
                <w:iCs/>
              </w:rPr>
              <w:t xml:space="preserve"> </w:t>
            </w:r>
            <w:r w:rsidRPr="002D4B26">
              <w:rPr>
                <w:i/>
                <w:iCs/>
              </w:rPr>
              <w:t>Өсімдіктермен қоректенеді.</w:t>
            </w:r>
            <w:r>
              <w:rPr>
                <w:i/>
                <w:iCs/>
              </w:rPr>
              <w:t xml:space="preserve"> </w:t>
            </w:r>
            <w:r w:rsidRPr="002D4B26">
              <w:rPr>
                <w:i/>
                <w:iCs/>
              </w:rPr>
              <w:t xml:space="preserve">Жылына 3-4 ай ояу, қалған уақытта ұйқыда болады.   </w:t>
            </w:r>
          </w:p>
          <w:p w14:paraId="2D172367" w14:textId="77777777" w:rsidR="00CA0951" w:rsidRPr="00810A0A" w:rsidRDefault="00CA0951" w:rsidP="00BB324F">
            <w:pPr>
              <w:rPr>
                <w:i/>
                <w:iCs/>
                <w:color w:val="FF0000"/>
              </w:rPr>
            </w:pPr>
            <w:r w:rsidRPr="00810A0A">
              <w:rPr>
                <w:i/>
                <w:iCs/>
                <w:color w:val="FF0000"/>
              </w:rPr>
              <w:t xml:space="preserve">Үдеріс арқылы саралау, </w:t>
            </w:r>
          </w:p>
          <w:p w14:paraId="6BB5F504" w14:textId="77777777" w:rsidR="00CA0951" w:rsidRPr="00810A0A" w:rsidRDefault="00CA0951" w:rsidP="00BB324F">
            <w:pPr>
              <w:rPr>
                <w:i/>
                <w:iCs/>
                <w:color w:val="FF0000"/>
              </w:rPr>
            </w:pPr>
            <w:r w:rsidRPr="00810A0A">
              <w:rPr>
                <w:i/>
                <w:iCs/>
                <w:color w:val="FF0000"/>
              </w:rPr>
              <w:t xml:space="preserve">Блум таксономиясы,                                                                                       </w:t>
            </w:r>
          </w:p>
          <w:p w14:paraId="3E85890C" w14:textId="77777777" w:rsidR="00CA0951" w:rsidRPr="002D4B26" w:rsidRDefault="00CA0951" w:rsidP="00BB324F">
            <w:pPr>
              <w:rPr>
                <w:i/>
                <w:iCs/>
              </w:rPr>
            </w:pPr>
            <w:r w:rsidRPr="002D4B26">
              <w:rPr>
                <w:i/>
                <w:iCs/>
              </w:rPr>
              <w:t xml:space="preserve">  </w:t>
            </w:r>
            <w:r w:rsidRPr="002D4B26">
              <w:rPr>
                <w:b/>
                <w:i/>
                <w:iCs/>
              </w:rPr>
              <w:t>4.Сергіту сәті.</w:t>
            </w:r>
          </w:p>
          <w:p w14:paraId="23E76F19" w14:textId="77777777" w:rsidR="00CA0951" w:rsidRPr="002D4B26" w:rsidRDefault="00CA0951" w:rsidP="00BB324F">
            <w:pPr>
              <w:rPr>
                <w:i/>
                <w:iCs/>
              </w:rPr>
            </w:pPr>
            <w:r w:rsidRPr="002D4B26">
              <w:rPr>
                <w:i/>
                <w:iCs/>
              </w:rPr>
              <w:t>Күн төккен нұрынан</w:t>
            </w:r>
          </w:p>
          <w:p w14:paraId="009DCE7A" w14:textId="77777777" w:rsidR="00CA0951" w:rsidRPr="002D4B26" w:rsidRDefault="00CA0951" w:rsidP="00BB324F">
            <w:pPr>
              <w:rPr>
                <w:i/>
                <w:iCs/>
              </w:rPr>
            </w:pPr>
            <w:r w:rsidRPr="002D4B26">
              <w:rPr>
                <w:i/>
                <w:iCs/>
              </w:rPr>
              <w:t>Биік болып өсеміз</w:t>
            </w:r>
          </w:p>
          <w:p w14:paraId="4106E13B" w14:textId="77777777" w:rsidR="00CA0951" w:rsidRPr="002D4B26" w:rsidRDefault="00CA0951" w:rsidP="00BB324F">
            <w:pPr>
              <w:rPr>
                <w:i/>
                <w:iCs/>
              </w:rPr>
            </w:pPr>
            <w:r w:rsidRPr="002D4B26">
              <w:rPr>
                <w:i/>
                <w:iCs/>
              </w:rPr>
              <w:t>Денемізді тік ұстап</w:t>
            </w:r>
          </w:p>
          <w:p w14:paraId="3FFB7624" w14:textId="77777777" w:rsidR="00CA0951" w:rsidRPr="002D4B26" w:rsidRDefault="00CA0951" w:rsidP="00BB324F">
            <w:pPr>
              <w:rPr>
                <w:i/>
                <w:iCs/>
              </w:rPr>
            </w:pPr>
            <w:r w:rsidRPr="002D4B26">
              <w:rPr>
                <w:i/>
                <w:iCs/>
              </w:rPr>
              <w:t>Дөңгелене билейміз</w:t>
            </w:r>
          </w:p>
          <w:p w14:paraId="2CF022FD" w14:textId="77777777" w:rsidR="00CA0951" w:rsidRPr="00810A0A" w:rsidRDefault="00CA0951" w:rsidP="00BB324F">
            <w:pPr>
              <w:rPr>
                <w:i/>
                <w:iCs/>
                <w:color w:val="FF0000"/>
              </w:rPr>
            </w:pPr>
            <w:r>
              <w:rPr>
                <w:b/>
                <w:i/>
                <w:iCs/>
              </w:rPr>
              <w:t>5.</w:t>
            </w:r>
            <w:r w:rsidRPr="002D4B26">
              <w:rPr>
                <w:b/>
                <w:i/>
                <w:iCs/>
              </w:rPr>
              <w:t xml:space="preserve"> </w:t>
            </w:r>
            <w:r w:rsidRPr="00810A0A">
              <w:rPr>
                <w:i/>
                <w:iCs/>
                <w:color w:val="FF0000"/>
              </w:rPr>
              <w:t xml:space="preserve">Пед жет ойын: </w:t>
            </w:r>
          </w:p>
          <w:p w14:paraId="137B0A92" w14:textId="77777777" w:rsidR="00CA0951" w:rsidRPr="00810A0A" w:rsidRDefault="00CA0951" w:rsidP="00BB324F">
            <w:pPr>
              <w:rPr>
                <w:i/>
                <w:iCs/>
                <w:color w:val="FF0000"/>
              </w:rPr>
            </w:pPr>
            <w:r w:rsidRPr="00810A0A">
              <w:rPr>
                <w:i/>
                <w:iCs/>
                <w:color w:val="FF0000"/>
              </w:rPr>
              <w:t xml:space="preserve">«Мұқият бол!» </w:t>
            </w:r>
          </w:p>
          <w:p w14:paraId="72514187" w14:textId="77777777" w:rsidR="00CA0951" w:rsidRDefault="00CA0951" w:rsidP="00BB324F">
            <w:pPr>
              <w:rPr>
                <w:i/>
                <w:iCs/>
              </w:rPr>
            </w:pPr>
            <w:r>
              <w:rPr>
                <w:b/>
                <w:i/>
                <w:iCs/>
              </w:rPr>
              <w:t xml:space="preserve">Шарты: </w:t>
            </w:r>
            <w:r w:rsidRPr="002D4B26">
              <w:rPr>
                <w:i/>
                <w:iCs/>
              </w:rPr>
              <w:t xml:space="preserve">Балалар  сипаттамасы бойынша қандай жануар екенін табады.                </w:t>
            </w:r>
          </w:p>
          <w:p w14:paraId="324BC49D" w14:textId="77777777" w:rsidR="00CA0951" w:rsidRDefault="00CA0951" w:rsidP="00BB324F">
            <w:pPr>
              <w:rPr>
                <w:i/>
                <w:iCs/>
              </w:rPr>
            </w:pPr>
            <w:r w:rsidRPr="002D4B26">
              <w:rPr>
                <w:i/>
                <w:iCs/>
              </w:rPr>
              <w:t xml:space="preserve">Ал енді мен сендерге бүгінгі танысқан </w:t>
            </w:r>
            <w:r>
              <w:rPr>
                <w:i/>
                <w:iCs/>
              </w:rPr>
              <w:t>жануарлардың бір белгісін айтамын</w:t>
            </w:r>
            <w:r w:rsidRPr="002D4B26">
              <w:rPr>
                <w:i/>
                <w:iCs/>
              </w:rPr>
              <w:t>, сендер қаңдай аң екенін табасыңдар.</w:t>
            </w:r>
          </w:p>
          <w:p w14:paraId="1FC29C85" w14:textId="77777777" w:rsidR="00CA0951" w:rsidRDefault="00CA0951" w:rsidP="00BB324F">
            <w:pPr>
              <w:rPr>
                <w:i/>
                <w:iCs/>
                <w:color w:val="FF0000"/>
              </w:rPr>
            </w:pPr>
            <w:r w:rsidRPr="0019207B">
              <w:rPr>
                <w:i/>
                <w:iCs/>
                <w:color w:val="FF0000"/>
              </w:rPr>
              <w:t>Құрлымдалған ойын: «Топтастыр»</w:t>
            </w:r>
          </w:p>
          <w:p w14:paraId="07FB59DC" w14:textId="77777777" w:rsidR="00CA0951" w:rsidRPr="0019207B" w:rsidRDefault="00CA0951" w:rsidP="00BB324F">
            <w:pPr>
              <w:rPr>
                <w:i/>
                <w:iCs/>
              </w:rPr>
            </w:pPr>
            <w:r w:rsidRPr="0019207B">
              <w:rPr>
                <w:i/>
                <w:iCs/>
              </w:rPr>
              <w:t>Шарты: Сурет арқылы үй жануарлары мен жабайы жануарларды бөліп жинау.</w:t>
            </w:r>
          </w:p>
          <w:p w14:paraId="50B30199" w14:textId="77777777" w:rsidR="00CA0951" w:rsidRPr="002D4B26" w:rsidRDefault="00CA0951" w:rsidP="00BB324F">
            <w:pPr>
              <w:rPr>
                <w:i/>
                <w:iCs/>
              </w:rPr>
            </w:pPr>
            <w:r w:rsidRPr="002D4B26">
              <w:rPr>
                <w:b/>
                <w:i/>
                <w:iCs/>
              </w:rPr>
              <w:t>6.Қорытынды.</w:t>
            </w:r>
          </w:p>
          <w:p w14:paraId="7E5118A7" w14:textId="77777777" w:rsidR="00CA0951" w:rsidRPr="002D4B26" w:rsidRDefault="00CA0951" w:rsidP="00BB324F">
            <w:pPr>
              <w:rPr>
                <w:i/>
                <w:iCs/>
              </w:rPr>
            </w:pPr>
            <w:r w:rsidRPr="002D4B26">
              <w:rPr>
                <w:i/>
                <w:iCs/>
              </w:rPr>
              <w:t>Сұрақ жауап арқылы қорытындылау.</w:t>
            </w:r>
          </w:p>
          <w:p w14:paraId="082BC937" w14:textId="77777777" w:rsidR="00CA0951" w:rsidRPr="002D4B26" w:rsidRDefault="00CA0951" w:rsidP="00BB324F">
            <w:pPr>
              <w:rPr>
                <w:i/>
                <w:iCs/>
              </w:rPr>
            </w:pPr>
            <w:r w:rsidRPr="002D4B26">
              <w:rPr>
                <w:i/>
                <w:iCs/>
              </w:rPr>
              <w:t>Балаларды мадақтау.</w:t>
            </w:r>
            <w:r w:rsidRPr="002D4B26">
              <w:rPr>
                <w:i/>
                <w:iCs/>
              </w:rPr>
              <w:tab/>
            </w:r>
          </w:p>
          <w:p w14:paraId="12D2F0EA" w14:textId="77777777" w:rsidR="00CA0951" w:rsidRPr="002D4B26" w:rsidRDefault="00CA0951" w:rsidP="00BB324F">
            <w:pPr>
              <w:rPr>
                <w:b/>
                <w:i/>
                <w:lang w:eastAsia="ru-RU"/>
              </w:rPr>
            </w:pPr>
          </w:p>
          <w:p w14:paraId="417101BF" w14:textId="77777777" w:rsidR="00CA0951" w:rsidRPr="002D4B26" w:rsidRDefault="00CA0951" w:rsidP="00BB324F">
            <w:pPr>
              <w:rPr>
                <w:b/>
                <w:i/>
              </w:rPr>
            </w:pPr>
            <w:r w:rsidRPr="002D4B26">
              <w:rPr>
                <w:b/>
                <w:i/>
                <w:lang w:eastAsia="ru-RU"/>
              </w:rPr>
              <w:t>3.</w:t>
            </w:r>
            <w:r w:rsidRPr="002D4B26">
              <w:rPr>
                <w:b/>
                <w:i/>
              </w:rPr>
              <w:t xml:space="preserve"> Дене шынықтыру.</w:t>
            </w:r>
          </w:p>
          <w:p w14:paraId="275CD3D4" w14:textId="77777777" w:rsidR="00CA0951" w:rsidRPr="00625760" w:rsidRDefault="00CA0951" w:rsidP="00BB324F">
            <w:pPr>
              <w:rPr>
                <w:rFonts w:eastAsia="Calibri"/>
                <w:b/>
                <w:i/>
                <w:szCs w:val="24"/>
              </w:rPr>
            </w:pPr>
            <w:r w:rsidRPr="00625760">
              <w:rPr>
                <w:b/>
                <w:i/>
                <w:szCs w:val="24"/>
              </w:rPr>
              <w:t>Мақсаты.</w:t>
            </w:r>
            <w:r w:rsidRPr="00625760">
              <w:rPr>
                <w:i/>
                <w:szCs w:val="24"/>
              </w:rPr>
              <w:t xml:space="preserve"> Тақтай үстін</w:t>
            </w:r>
            <w:r>
              <w:rPr>
                <w:i/>
                <w:szCs w:val="24"/>
              </w:rPr>
              <w:t>е шығу және бойымен жүреді,</w:t>
            </w:r>
            <w:r w:rsidRPr="00625760">
              <w:rPr>
                <w:i/>
                <w:szCs w:val="24"/>
              </w:rPr>
              <w:t xml:space="preserve"> қимыл үйлесімділігін  </w:t>
            </w:r>
            <w:r>
              <w:rPr>
                <w:i/>
                <w:szCs w:val="24"/>
              </w:rPr>
              <w:t>жасай алады.</w:t>
            </w:r>
          </w:p>
          <w:p w14:paraId="2F3744E2" w14:textId="77777777" w:rsidR="00CA0951" w:rsidRPr="00C504F1" w:rsidRDefault="00CA0951" w:rsidP="00BB324F">
            <w:pPr>
              <w:rPr>
                <w:i/>
                <w:color w:val="FF0000"/>
              </w:rPr>
            </w:pPr>
            <w:r w:rsidRPr="00C504F1">
              <w:rPr>
                <w:b/>
                <w:bCs/>
                <w:i/>
                <w:color w:val="FF0000"/>
              </w:rPr>
              <w:t xml:space="preserve">Ресурстар: </w:t>
            </w:r>
            <w:r>
              <w:rPr>
                <w:bCs/>
                <w:i/>
                <w:color w:val="FF0000"/>
              </w:rPr>
              <w:t xml:space="preserve"> Ленталар, доп, кубиктер.</w:t>
            </w:r>
          </w:p>
          <w:p w14:paraId="765A55E9" w14:textId="77777777" w:rsidR="00CA0951" w:rsidRPr="00E623E4" w:rsidRDefault="00CA0951" w:rsidP="00BB324F">
            <w:pPr>
              <w:rPr>
                <w:b/>
                <w:bCs/>
                <w:i/>
                <w:color w:val="FF0000"/>
              </w:rPr>
            </w:pPr>
            <w:r w:rsidRPr="00C504F1">
              <w:rPr>
                <w:b/>
                <w:bCs/>
                <w:i/>
                <w:color w:val="FF0000"/>
              </w:rPr>
              <w:t>Әдіс-тәсілі: </w:t>
            </w:r>
            <w:r w:rsidRPr="00C504F1">
              <w:rPr>
                <w:bCs/>
                <w:i/>
                <w:color w:val="FF0000"/>
              </w:rPr>
              <w:t>4К моделі, бала үні, саралау, бақылау.</w:t>
            </w:r>
            <w:r>
              <w:rPr>
                <w:b/>
                <w:bCs/>
                <w:i/>
                <w:color w:val="FF0000"/>
              </w:rPr>
              <w:t xml:space="preserve"> </w:t>
            </w:r>
          </w:p>
          <w:p w14:paraId="029EB440" w14:textId="77777777" w:rsidR="00CA0951" w:rsidRPr="00BE2CDD" w:rsidRDefault="00CA0951" w:rsidP="00BB324F">
            <w:pPr>
              <w:rPr>
                <w:b/>
                <w:i/>
                <w:lang w:eastAsia="ru-RU"/>
              </w:rPr>
            </w:pPr>
            <w:r w:rsidRPr="00BE2CDD">
              <w:rPr>
                <w:b/>
                <w:i/>
                <w:lang w:eastAsia="ru-RU"/>
              </w:rPr>
              <w:lastRenderedPageBreak/>
              <w:t>ҰОҚ өтілу барысы:</w:t>
            </w:r>
          </w:p>
          <w:p w14:paraId="1D759E3E" w14:textId="77777777" w:rsidR="00CA0951" w:rsidRPr="00BE2CDD" w:rsidRDefault="00CA0951" w:rsidP="00BB324F">
            <w:pPr>
              <w:rPr>
                <w:i/>
                <w:lang w:eastAsia="ru-RU"/>
              </w:rPr>
            </w:pPr>
            <w:r w:rsidRPr="00BE2CDD">
              <w:rPr>
                <w:i/>
                <w:lang w:eastAsia="ru-RU"/>
              </w:rPr>
              <w:t>1.Амандасу.</w:t>
            </w:r>
          </w:p>
          <w:p w14:paraId="444483B2" w14:textId="77777777" w:rsidR="00CA0951" w:rsidRPr="0097556A" w:rsidRDefault="00CA0951" w:rsidP="00BB324F">
            <w:pPr>
              <w:rPr>
                <w:b/>
                <w:i/>
                <w:lang w:eastAsia="ru-RU"/>
              </w:rPr>
            </w:pPr>
            <w:r>
              <w:rPr>
                <w:i/>
                <w:lang w:eastAsia="ru-RU"/>
              </w:rPr>
              <w:t xml:space="preserve">              </w:t>
            </w:r>
            <w:r w:rsidRPr="0097556A">
              <w:rPr>
                <w:b/>
                <w:i/>
                <w:lang w:eastAsia="ru-RU"/>
              </w:rPr>
              <w:t>Кіріспе</w:t>
            </w:r>
          </w:p>
          <w:p w14:paraId="137D25F9" w14:textId="77777777" w:rsidR="00CA0951" w:rsidRPr="00BE2CDD" w:rsidRDefault="00CA0951" w:rsidP="00BB324F">
            <w:pPr>
              <w:rPr>
                <w:i/>
                <w:lang w:eastAsia="ru-RU"/>
              </w:rPr>
            </w:pPr>
            <w:r w:rsidRPr="00BE2CDD">
              <w:rPr>
                <w:i/>
                <w:lang w:eastAsia="ru-RU"/>
              </w:rPr>
              <w:t>Бірінің артынан бірі сапқа тұру. Шеңбер бойымен марш екпінімен жүру. Шеңбер бойымен  екі жаққа шұғыл бұрылып жүру. Шеңбер бойымен еркін жүру.</w:t>
            </w:r>
            <w:r w:rsidRPr="00BE2CDD">
              <w:rPr>
                <w:b/>
                <w:i/>
                <w:lang w:eastAsia="ru-RU"/>
              </w:rPr>
              <w:t xml:space="preserve"> </w:t>
            </w:r>
            <w:r w:rsidRPr="00BE2CDD">
              <w:rPr>
                <w:i/>
                <w:lang w:eastAsia="ru-RU"/>
              </w:rPr>
              <w:t>1 сапқа тұру. /  сапқа тұрарда себеттен екі лентадан алу/1саптан  4 лекке (колонна)  тұру.Қолдарын созып, арақашықтықты сақтау.</w:t>
            </w:r>
          </w:p>
          <w:p w14:paraId="432680EC" w14:textId="77777777" w:rsidR="00CA0951" w:rsidRDefault="00CA0951" w:rsidP="00BB324F">
            <w:pPr>
              <w:rPr>
                <w:b/>
                <w:i/>
                <w:lang w:eastAsia="ru-RU"/>
              </w:rPr>
            </w:pPr>
            <w:r w:rsidRPr="00BE2CDD">
              <w:rPr>
                <w:b/>
                <w:i/>
                <w:lang w:eastAsia="ru-RU"/>
              </w:rPr>
              <w:t xml:space="preserve">Жалпы даму жаттығулары </w:t>
            </w:r>
          </w:p>
          <w:p w14:paraId="372CB1CE" w14:textId="77777777" w:rsidR="00CA0951" w:rsidRPr="00BE2CDD" w:rsidRDefault="00CA0951" w:rsidP="00BB324F">
            <w:pPr>
              <w:rPr>
                <w:i/>
                <w:lang w:eastAsia="ru-RU"/>
              </w:rPr>
            </w:pPr>
            <w:r w:rsidRPr="00BE2CDD">
              <w:rPr>
                <w:b/>
                <w:i/>
                <w:lang w:eastAsia="ru-RU"/>
              </w:rPr>
              <w:t>1.</w:t>
            </w:r>
            <w:r w:rsidRPr="00BE2CDD">
              <w:rPr>
                <w:i/>
                <w:lang w:eastAsia="ru-RU"/>
              </w:rPr>
              <w:t xml:space="preserve"> Аяқтары иық мөлшерінде. Денені тік ұстау. Лента төменде. Басты оңға бұрып, иекті иыққа  түсіру және иекпен доға жасап басты ақырын көтеру  және төмен түсіріп - көтеру. /4-рет қайталау./</w:t>
            </w:r>
          </w:p>
          <w:p w14:paraId="48ADFE08" w14:textId="77777777" w:rsidR="00CA0951" w:rsidRPr="00BE2CDD" w:rsidRDefault="00CA0951" w:rsidP="00BB324F">
            <w:pPr>
              <w:rPr>
                <w:i/>
                <w:lang w:eastAsia="ru-RU"/>
              </w:rPr>
            </w:pPr>
            <w:r w:rsidRPr="00BE2CDD">
              <w:rPr>
                <w:b/>
                <w:i/>
                <w:lang w:eastAsia="ru-RU"/>
              </w:rPr>
              <w:t>2.</w:t>
            </w:r>
            <w:r w:rsidRPr="00BE2CDD">
              <w:rPr>
                <w:i/>
                <w:lang w:eastAsia="ru-RU"/>
              </w:rPr>
              <w:t xml:space="preserve">  Аяқтары алшақ қойылған, оң қолдағы лентаны – жоғарыға,  сол жақтағыны – төменге  сермеп отырып ауыстыру. /5р/</w:t>
            </w:r>
          </w:p>
          <w:p w14:paraId="55F75CB6" w14:textId="77777777" w:rsidR="00CA0951" w:rsidRPr="00BE2CDD" w:rsidRDefault="00CA0951" w:rsidP="00BB324F">
            <w:pPr>
              <w:rPr>
                <w:i/>
                <w:lang w:eastAsia="ru-RU"/>
              </w:rPr>
            </w:pPr>
            <w:r w:rsidRPr="00BE2CDD">
              <w:rPr>
                <w:b/>
                <w:i/>
                <w:lang w:eastAsia="ru-RU"/>
              </w:rPr>
              <w:t>3.</w:t>
            </w:r>
            <w:r w:rsidRPr="00BE2CDD">
              <w:rPr>
                <w:i/>
                <w:lang w:eastAsia="ru-RU"/>
              </w:rPr>
              <w:t xml:space="preserve"> Аяқтары иық мөлшерінде,  ленталар жанда, тік тұрып, аяқты иық деңгейінен сәл алшақ ұстайды, алақанның сырт жағымен белден ұстап, денемен жартылай шеңбер жасайды.5р</w:t>
            </w:r>
          </w:p>
          <w:p w14:paraId="0DAC89DD" w14:textId="77777777" w:rsidR="00CA0951" w:rsidRPr="00BE2CDD" w:rsidRDefault="00CA0951" w:rsidP="00BB324F">
            <w:pPr>
              <w:rPr>
                <w:i/>
                <w:lang w:eastAsia="ru-RU"/>
              </w:rPr>
            </w:pPr>
            <w:r w:rsidRPr="00BE2CDD">
              <w:rPr>
                <w:b/>
                <w:i/>
                <w:lang w:eastAsia="ru-RU"/>
              </w:rPr>
              <w:t>4.</w:t>
            </w:r>
            <w:r w:rsidRPr="00BE2CDD">
              <w:rPr>
                <w:i/>
                <w:lang w:eastAsia="ru-RU"/>
              </w:rPr>
              <w:t xml:space="preserve"> </w:t>
            </w:r>
            <w:r w:rsidRPr="00BE2CDD">
              <w:rPr>
                <w:b/>
                <w:i/>
                <w:lang w:eastAsia="ru-RU"/>
              </w:rPr>
              <w:t xml:space="preserve"> </w:t>
            </w:r>
            <w:r w:rsidRPr="00BE2CDD">
              <w:rPr>
                <w:i/>
                <w:lang w:eastAsia="ru-RU"/>
              </w:rPr>
              <w:t>Төрт тағандап тұрып, қолды, аяқты бүгу және жазу керек.6 р</w:t>
            </w:r>
          </w:p>
          <w:p w14:paraId="2F318B4C" w14:textId="77777777" w:rsidR="00CA0951" w:rsidRPr="00AC690B" w:rsidRDefault="00CA0951" w:rsidP="00BB324F">
            <w:pPr>
              <w:rPr>
                <w:b/>
                <w:bCs/>
                <w:i/>
                <w:iCs/>
                <w:szCs w:val="20"/>
                <w:lang w:eastAsia="ru-RU"/>
              </w:rPr>
            </w:pPr>
            <w:r w:rsidRPr="00BE2CDD">
              <w:rPr>
                <w:b/>
                <w:i/>
                <w:lang w:eastAsia="ru-RU"/>
              </w:rPr>
              <w:t>5.</w:t>
            </w:r>
            <w:r w:rsidRPr="00BE2CDD">
              <w:rPr>
                <w:i/>
                <w:lang w:eastAsia="ru-RU"/>
              </w:rPr>
              <w:t xml:space="preserve"> Аяқтарын алшақ қою, ленталар жанда;  8- рет маршпен жүру, 10- рет </w:t>
            </w:r>
            <w:r w:rsidRPr="00BE2CDD">
              <w:rPr>
                <w:i/>
                <w:lang w:eastAsia="ru-RU"/>
              </w:rPr>
              <w:lastRenderedPageBreak/>
              <w:t xml:space="preserve">секіру. </w:t>
            </w:r>
            <w:r w:rsidRPr="00AC690B">
              <w:rPr>
                <w:b/>
                <w:bCs/>
                <w:i/>
                <w:iCs/>
                <w:szCs w:val="20"/>
                <w:lang w:eastAsia="ru-RU"/>
              </w:rPr>
              <w:t>Тыныс алу жаттығулары:</w:t>
            </w:r>
          </w:p>
          <w:p w14:paraId="1AB9BC4D" w14:textId="77777777" w:rsidR="00CA0951" w:rsidRPr="00AC690B" w:rsidRDefault="00CA0951" w:rsidP="00BB324F">
            <w:pPr>
              <w:rPr>
                <w:bCs/>
                <w:i/>
                <w:iCs/>
                <w:szCs w:val="20"/>
                <w:lang w:eastAsia="ru-RU"/>
              </w:rPr>
            </w:pPr>
            <w:r w:rsidRPr="00AC690B">
              <w:rPr>
                <w:bCs/>
                <w:i/>
                <w:iCs/>
                <w:szCs w:val="20"/>
                <w:lang w:eastAsia="ru-RU"/>
              </w:rPr>
              <w:t>«Алақандағы допты үрлеу».</w:t>
            </w:r>
          </w:p>
          <w:p w14:paraId="627999B5" w14:textId="77777777" w:rsidR="00CA0951" w:rsidRPr="00AC690B" w:rsidRDefault="00CA0951" w:rsidP="00BB324F">
            <w:pPr>
              <w:rPr>
                <w:b/>
                <w:bCs/>
                <w:i/>
                <w:color w:val="FF0000"/>
                <w:szCs w:val="20"/>
                <w:lang w:eastAsia="ru-RU"/>
              </w:rPr>
            </w:pPr>
            <w:r w:rsidRPr="00AC690B">
              <w:rPr>
                <w:b/>
                <w:bCs/>
                <w:i/>
                <w:color w:val="FF0000"/>
                <w:szCs w:val="20"/>
                <w:lang w:eastAsia="ru-RU"/>
              </w:rPr>
              <w:t>4 к моделі, бала үні</w:t>
            </w:r>
          </w:p>
          <w:p w14:paraId="6E0A9662" w14:textId="77777777" w:rsidR="00CA0951" w:rsidRPr="00AC690B" w:rsidRDefault="00CA0951" w:rsidP="00BB324F">
            <w:pPr>
              <w:rPr>
                <w:b/>
                <w:bCs/>
                <w:i/>
                <w:color w:val="FF0000"/>
                <w:szCs w:val="20"/>
                <w:lang w:eastAsia="ru-RU"/>
              </w:rPr>
            </w:pPr>
            <w:r w:rsidRPr="00AC690B">
              <w:rPr>
                <w:b/>
                <w:bCs/>
                <w:i/>
                <w:color w:val="FF0000"/>
                <w:szCs w:val="20"/>
                <w:lang w:eastAsia="ru-RU"/>
              </w:rPr>
              <w:t>Өнім арқылы саралау Жетелеуші сұрақтар арқылы бақылау</w:t>
            </w:r>
          </w:p>
          <w:p w14:paraId="27382171" w14:textId="77777777" w:rsidR="00CA0951" w:rsidRPr="00AC690B" w:rsidRDefault="00CA0951" w:rsidP="00BB324F">
            <w:pPr>
              <w:rPr>
                <w:bCs/>
                <w:i/>
                <w:szCs w:val="20"/>
                <w:lang w:eastAsia="ru-RU"/>
              </w:rPr>
            </w:pPr>
            <w:r w:rsidRPr="00AC690B">
              <w:rPr>
                <w:b/>
                <w:bCs/>
                <w:i/>
                <w:szCs w:val="20"/>
                <w:lang w:eastAsia="ru-RU"/>
              </w:rPr>
              <w:t>Негізгі қимыл қозғалыс жаттығулары.</w:t>
            </w:r>
          </w:p>
          <w:p w14:paraId="2F67BEFF" w14:textId="77777777" w:rsidR="00CA0951" w:rsidRPr="00625760" w:rsidRDefault="00CA0951" w:rsidP="00BB324F">
            <w:pPr>
              <w:rPr>
                <w:rFonts w:eastAsia="Calibri"/>
                <w:b/>
                <w:i/>
                <w:szCs w:val="24"/>
              </w:rPr>
            </w:pPr>
            <w:r w:rsidRPr="00AC690B">
              <w:rPr>
                <w:bCs/>
                <w:i/>
                <w:szCs w:val="20"/>
                <w:lang w:eastAsia="ru-RU"/>
              </w:rPr>
              <w:t xml:space="preserve">1. </w:t>
            </w:r>
            <w:r w:rsidRPr="00625760">
              <w:rPr>
                <w:i/>
                <w:szCs w:val="24"/>
              </w:rPr>
              <w:t>Тақтай үстін</w:t>
            </w:r>
            <w:r>
              <w:rPr>
                <w:i/>
                <w:szCs w:val="24"/>
              </w:rPr>
              <w:t>е шығу және бойымен жүреді.</w:t>
            </w:r>
          </w:p>
          <w:p w14:paraId="3A171966" w14:textId="77777777" w:rsidR="00CA0951" w:rsidRPr="00AC690B" w:rsidRDefault="00CA0951" w:rsidP="00BB324F">
            <w:pPr>
              <w:rPr>
                <w:bCs/>
                <w:i/>
                <w:szCs w:val="20"/>
                <w:lang w:eastAsia="ru-RU"/>
              </w:rPr>
            </w:pPr>
            <w:r w:rsidRPr="00AC690B">
              <w:rPr>
                <w:bCs/>
                <w:i/>
                <w:szCs w:val="20"/>
                <w:lang w:eastAsia="ru-RU"/>
              </w:rPr>
              <w:t>2.допты алға қарай лақтыру</w:t>
            </w:r>
          </w:p>
          <w:p w14:paraId="233632F3" w14:textId="77777777" w:rsidR="00CA0951" w:rsidRPr="001502EA" w:rsidRDefault="00CA0951" w:rsidP="00BB324F">
            <w:pPr>
              <w:rPr>
                <w:bCs/>
                <w:i/>
                <w:iCs/>
                <w:color w:val="FF0000"/>
                <w:szCs w:val="20"/>
                <w:lang w:eastAsia="ru-RU"/>
              </w:rPr>
            </w:pPr>
            <w:r w:rsidRPr="00AC690B">
              <w:rPr>
                <w:b/>
                <w:i/>
                <w:color w:val="FF0000"/>
                <w:szCs w:val="20"/>
              </w:rPr>
              <w:t>Өнім арқылы саралау</w:t>
            </w:r>
            <w:r>
              <w:rPr>
                <w:b/>
                <w:bCs/>
                <w:i/>
                <w:iCs/>
                <w:szCs w:val="20"/>
                <w:lang w:eastAsia="ru-RU"/>
              </w:rPr>
              <w:t xml:space="preserve"> </w:t>
            </w:r>
            <w:r w:rsidRPr="001502EA">
              <w:rPr>
                <w:bCs/>
                <w:i/>
                <w:iCs/>
                <w:color w:val="FF0000"/>
                <w:szCs w:val="20"/>
                <w:lang w:eastAsia="ru-RU"/>
              </w:rPr>
              <w:t>Құрлымдалған қимылды ойын:</w:t>
            </w:r>
          </w:p>
          <w:p w14:paraId="714D6665" w14:textId="77777777" w:rsidR="00CA0951" w:rsidRPr="002A6F6F" w:rsidRDefault="00CA0951" w:rsidP="00BB324F">
            <w:pPr>
              <w:rPr>
                <w:i/>
                <w:color w:val="FF0000"/>
                <w:sz w:val="20"/>
                <w:szCs w:val="20"/>
              </w:rPr>
            </w:pPr>
            <w:r w:rsidRPr="002A6F6F">
              <w:rPr>
                <w:i/>
                <w:color w:val="FF0000"/>
                <w:sz w:val="20"/>
                <w:szCs w:val="20"/>
              </w:rPr>
              <w:t>«Қасқыр мен қояндар»</w:t>
            </w:r>
          </w:p>
          <w:p w14:paraId="415E33E4" w14:textId="77777777" w:rsidR="00CA0951" w:rsidRPr="002A6F6F" w:rsidRDefault="00CA0951" w:rsidP="00BB324F">
            <w:pPr>
              <w:rPr>
                <w:i/>
                <w:sz w:val="20"/>
                <w:szCs w:val="20"/>
              </w:rPr>
            </w:pPr>
            <w:r w:rsidRPr="002A6F6F">
              <w:rPr>
                <w:i/>
                <w:color w:val="FF0000"/>
                <w:sz w:val="20"/>
                <w:szCs w:val="20"/>
              </w:rPr>
              <w:t>Мақсаты:</w:t>
            </w:r>
            <w:r w:rsidRPr="002A6F6F">
              <w:rPr>
                <w:i/>
                <w:sz w:val="20"/>
                <w:szCs w:val="20"/>
              </w:rPr>
              <w:t>Балалар шапшаңдыққа,ептілікке үйренеді.</w:t>
            </w:r>
          </w:p>
          <w:p w14:paraId="55F98DC4" w14:textId="77777777" w:rsidR="00CA0951" w:rsidRPr="002A6F6F" w:rsidRDefault="00CA0951" w:rsidP="00BB324F">
            <w:pPr>
              <w:rPr>
                <w:i/>
                <w:color w:val="FF0000"/>
                <w:sz w:val="20"/>
                <w:szCs w:val="20"/>
              </w:rPr>
            </w:pPr>
            <w:r w:rsidRPr="002A6F6F">
              <w:rPr>
                <w:i/>
                <w:color w:val="FF0000"/>
                <w:sz w:val="20"/>
                <w:szCs w:val="20"/>
              </w:rPr>
              <w:t>Күтілетін нәтиже:</w:t>
            </w:r>
          </w:p>
          <w:p w14:paraId="61C06D2C" w14:textId="77777777" w:rsidR="00CA0951" w:rsidRPr="002A6F6F" w:rsidRDefault="00CA0951" w:rsidP="00BB324F">
            <w:pPr>
              <w:rPr>
                <w:i/>
                <w:sz w:val="20"/>
                <w:szCs w:val="20"/>
              </w:rPr>
            </w:pPr>
            <w:r w:rsidRPr="002A6F6F">
              <w:rPr>
                <w:i/>
                <w:sz w:val="20"/>
                <w:szCs w:val="20"/>
              </w:rPr>
              <w:t>Балалар ойынды ойнай алады</w:t>
            </w:r>
          </w:p>
          <w:p w14:paraId="2E290A13" w14:textId="77777777" w:rsidR="00CA0951" w:rsidRPr="002A6F6F" w:rsidRDefault="00CA0951" w:rsidP="00BB324F">
            <w:pPr>
              <w:rPr>
                <w:i/>
                <w:color w:val="FF0000"/>
                <w:sz w:val="20"/>
                <w:szCs w:val="20"/>
              </w:rPr>
            </w:pPr>
            <w:r w:rsidRPr="002A6F6F">
              <w:rPr>
                <w:i/>
                <w:color w:val="FF0000"/>
                <w:sz w:val="20"/>
                <w:szCs w:val="20"/>
              </w:rPr>
              <w:t>4 к моделі, бала үні</w:t>
            </w:r>
          </w:p>
          <w:p w14:paraId="7774539D" w14:textId="77777777" w:rsidR="00CA0951" w:rsidRPr="002A6F6F" w:rsidRDefault="00CA0951" w:rsidP="00BB324F">
            <w:pPr>
              <w:rPr>
                <w:i/>
                <w:sz w:val="20"/>
                <w:szCs w:val="20"/>
              </w:rPr>
            </w:pPr>
            <w:r w:rsidRPr="002A6F6F">
              <w:rPr>
                <w:i/>
                <w:sz w:val="20"/>
                <w:szCs w:val="20"/>
              </w:rPr>
              <w:t>Сапқа  тұру,  әр  түрлі  бағытта  жүру, ұзындық  бойынша  тұру. Сұрақ – жауап.                                 Балаларды  мадақтау.</w:t>
            </w:r>
          </w:p>
          <w:p w14:paraId="44B8B0A3" w14:textId="77777777" w:rsidR="00CA0951" w:rsidRPr="002D4B26" w:rsidRDefault="00CA0951" w:rsidP="00BB324F">
            <w:pPr>
              <w:rPr>
                <w:i/>
              </w:rPr>
            </w:pPr>
          </w:p>
        </w:tc>
        <w:tc>
          <w:tcPr>
            <w:tcW w:w="2689" w:type="dxa"/>
            <w:gridSpan w:val="3"/>
            <w:tcBorders>
              <w:top w:val="single" w:sz="4" w:space="0" w:color="auto"/>
              <w:left w:val="single" w:sz="4" w:space="0" w:color="auto"/>
              <w:bottom w:val="single" w:sz="4" w:space="0" w:color="auto"/>
              <w:right w:val="single" w:sz="4" w:space="0" w:color="auto"/>
            </w:tcBorders>
          </w:tcPr>
          <w:p w14:paraId="7C5D27C4" w14:textId="77777777" w:rsidR="00CA0951" w:rsidRPr="002D4B26" w:rsidRDefault="00CA0951" w:rsidP="00BB324F">
            <w:pPr>
              <w:jc w:val="center"/>
              <w:rPr>
                <w:rFonts w:eastAsia="Calibri"/>
                <w:b/>
                <w:i/>
              </w:rPr>
            </w:pPr>
            <w:r w:rsidRPr="002D4B26">
              <w:rPr>
                <w:b/>
                <w:i/>
              </w:rPr>
              <w:lastRenderedPageBreak/>
              <w:t>1.</w:t>
            </w:r>
            <w:r w:rsidRPr="002D4B26">
              <w:rPr>
                <w:rFonts w:eastAsia="Calibri"/>
                <w:b/>
                <w:i/>
              </w:rPr>
              <w:t xml:space="preserve"> Орыс тілі</w:t>
            </w:r>
          </w:p>
          <w:p w14:paraId="1CCB8025" w14:textId="77777777" w:rsidR="00CA0951" w:rsidRPr="002D4B26" w:rsidRDefault="00CA0951" w:rsidP="00BB324F">
            <w:pPr>
              <w:jc w:val="center"/>
              <w:rPr>
                <w:rFonts w:eastAsia="Calibri"/>
                <w:i/>
              </w:rPr>
            </w:pPr>
            <w:r w:rsidRPr="002D4B26">
              <w:rPr>
                <w:rFonts w:eastAsia="Calibri"/>
                <w:i/>
              </w:rPr>
              <w:t>Педагог жоспары бойынша</w:t>
            </w:r>
          </w:p>
          <w:p w14:paraId="45FFBB52" w14:textId="77777777" w:rsidR="00CA0951" w:rsidRDefault="00CA0951" w:rsidP="00BB324F">
            <w:pPr>
              <w:rPr>
                <w:rFonts w:eastAsia="Calibri"/>
                <w:b/>
                <w:i/>
              </w:rPr>
            </w:pPr>
          </w:p>
          <w:p w14:paraId="7EC2153F" w14:textId="77777777" w:rsidR="00CA0951" w:rsidRPr="002D4B26" w:rsidRDefault="00CA0951" w:rsidP="00BB324F">
            <w:pPr>
              <w:rPr>
                <w:rFonts w:eastAsia="Calibri"/>
                <w:b/>
                <w:i/>
              </w:rPr>
            </w:pPr>
          </w:p>
          <w:p w14:paraId="76B617A1" w14:textId="77777777" w:rsidR="00CA0951" w:rsidRPr="002D4B26" w:rsidRDefault="00CA0951" w:rsidP="00BB324F">
            <w:pPr>
              <w:rPr>
                <w:b/>
                <w:i/>
              </w:rPr>
            </w:pPr>
            <w:r w:rsidRPr="002D4B26">
              <w:rPr>
                <w:b/>
                <w:i/>
              </w:rPr>
              <w:t xml:space="preserve">2. Жапсыру </w:t>
            </w:r>
          </w:p>
          <w:p w14:paraId="42B58488" w14:textId="77777777" w:rsidR="00CA0951" w:rsidRPr="00625760" w:rsidRDefault="00CA0951" w:rsidP="00BB324F">
            <w:pPr>
              <w:rPr>
                <w:rFonts w:eastAsia="Calibri"/>
                <w:i/>
                <w:szCs w:val="24"/>
              </w:rPr>
            </w:pPr>
            <w:r w:rsidRPr="00625760">
              <w:rPr>
                <w:rFonts w:eastAsia="Calibri"/>
                <w:b/>
                <w:i/>
                <w:szCs w:val="24"/>
              </w:rPr>
              <w:t>Тақырыбы: «</w:t>
            </w:r>
            <w:r w:rsidRPr="00625760">
              <w:rPr>
                <w:rFonts w:eastAsia="Calibri"/>
                <w:i/>
                <w:szCs w:val="24"/>
              </w:rPr>
              <w:t>Алдаркөсенің ішігі»</w:t>
            </w:r>
            <w:r w:rsidRPr="00625760">
              <w:rPr>
                <w:rFonts w:eastAsia="Calibri"/>
                <w:b/>
                <w:i/>
                <w:szCs w:val="24"/>
              </w:rPr>
              <w:t xml:space="preserve"> Мақсаты: </w:t>
            </w:r>
            <w:r>
              <w:rPr>
                <w:rFonts w:eastAsia="Calibri"/>
                <w:i/>
                <w:szCs w:val="24"/>
              </w:rPr>
              <w:t xml:space="preserve">Балалар үлгімен жұмыс істеуді, </w:t>
            </w:r>
            <w:r w:rsidRPr="00625760">
              <w:rPr>
                <w:rFonts w:eastAsia="Calibri"/>
                <w:i/>
                <w:szCs w:val="24"/>
              </w:rPr>
              <w:t>композицияның</w:t>
            </w:r>
            <w:r>
              <w:rPr>
                <w:rFonts w:eastAsia="Calibri"/>
                <w:i/>
                <w:szCs w:val="24"/>
              </w:rPr>
              <w:t xml:space="preserve"> бөліктерін дұрыс орналастыра алады.</w:t>
            </w:r>
          </w:p>
          <w:p w14:paraId="48AA37C9" w14:textId="77777777" w:rsidR="00CA0951" w:rsidRDefault="00CA0951" w:rsidP="00BB324F">
            <w:pPr>
              <w:rPr>
                <w:i/>
                <w:color w:val="FF0000"/>
                <w:lang w:eastAsia="ru-RU"/>
              </w:rPr>
            </w:pPr>
            <w:r w:rsidRPr="003F4005">
              <w:rPr>
                <w:b/>
                <w:i/>
                <w:color w:val="FF0000"/>
                <w:lang w:eastAsia="ru-RU"/>
              </w:rPr>
              <w:t xml:space="preserve">Ресурстар: </w:t>
            </w:r>
            <w:r>
              <w:rPr>
                <w:b/>
                <w:i/>
                <w:color w:val="FF0000"/>
                <w:lang w:eastAsia="ru-RU"/>
              </w:rPr>
              <w:t xml:space="preserve">АҚТ технол, </w:t>
            </w:r>
            <w:r>
              <w:rPr>
                <w:i/>
                <w:color w:val="FF0000"/>
                <w:lang w:eastAsia="ru-RU"/>
              </w:rPr>
              <w:t>Тақырып бойынша көрнекіліктер</w:t>
            </w:r>
          </w:p>
          <w:p w14:paraId="452B06D1" w14:textId="77777777" w:rsidR="00CA0951" w:rsidRPr="003F4005" w:rsidRDefault="00CA0951" w:rsidP="00BB324F">
            <w:pPr>
              <w:rPr>
                <w:i/>
              </w:rPr>
            </w:pPr>
            <w:r w:rsidRPr="003F4005">
              <w:rPr>
                <w:b/>
                <w:i/>
                <w:color w:val="FF0000"/>
              </w:rPr>
              <w:t xml:space="preserve">Әдіс-тәсілдер: </w:t>
            </w:r>
            <w:r w:rsidRPr="003F4005">
              <w:rPr>
                <w:i/>
                <w:color w:val="FF0000"/>
              </w:rPr>
              <w:t>4К моделі: командада жұмыс жасау, мазмұн  арқылы саралау, блум таксономиясы.</w:t>
            </w:r>
          </w:p>
          <w:p w14:paraId="1EB14FE0" w14:textId="77777777" w:rsidR="00CA0951" w:rsidRPr="002D4B26" w:rsidRDefault="00CA0951" w:rsidP="00BB324F">
            <w:pPr>
              <w:shd w:val="clear" w:color="auto" w:fill="FFFFFF"/>
              <w:rPr>
                <w:b/>
                <w:i/>
              </w:rPr>
            </w:pPr>
            <w:r>
              <w:rPr>
                <w:b/>
                <w:i/>
              </w:rPr>
              <w:t>ҰОҚ жүргізілу барысы</w:t>
            </w:r>
          </w:p>
          <w:p w14:paraId="135216F3" w14:textId="77777777" w:rsidR="00CA0951" w:rsidRPr="002D4B26" w:rsidRDefault="00CA0951" w:rsidP="00BB324F">
            <w:pPr>
              <w:rPr>
                <w:b/>
                <w:i/>
              </w:rPr>
            </w:pPr>
            <w:r w:rsidRPr="002D4B26">
              <w:rPr>
                <w:b/>
                <w:i/>
              </w:rPr>
              <w:t>Шаттық шеңбер.</w:t>
            </w:r>
          </w:p>
          <w:p w14:paraId="4F472232" w14:textId="77777777" w:rsidR="00CA0951" w:rsidRPr="002D4B26" w:rsidRDefault="00CA0951" w:rsidP="00BB324F">
            <w:pPr>
              <w:rPr>
                <w:i/>
              </w:rPr>
            </w:pPr>
            <w:r w:rsidRPr="002D4B26">
              <w:rPr>
                <w:i/>
              </w:rPr>
              <w:t>Шеңбер болып тұрайық</w:t>
            </w:r>
          </w:p>
          <w:p w14:paraId="76F7C1A9" w14:textId="77777777" w:rsidR="00CA0951" w:rsidRPr="002D4B26" w:rsidRDefault="00CA0951" w:rsidP="00BB324F">
            <w:pPr>
              <w:rPr>
                <w:i/>
              </w:rPr>
            </w:pPr>
            <w:r w:rsidRPr="002D4B26">
              <w:rPr>
                <w:i/>
              </w:rPr>
              <w:t>Алақанды ашайық</w:t>
            </w:r>
          </w:p>
          <w:p w14:paraId="19CD6702" w14:textId="77777777" w:rsidR="00CA0951" w:rsidRPr="002D4B26" w:rsidRDefault="00CA0951" w:rsidP="00BB324F">
            <w:pPr>
              <w:rPr>
                <w:i/>
              </w:rPr>
            </w:pPr>
            <w:r w:rsidRPr="002D4B26">
              <w:rPr>
                <w:i/>
              </w:rPr>
              <w:t>Таза ауаны жұтайық</w:t>
            </w:r>
          </w:p>
          <w:p w14:paraId="77F57FE1" w14:textId="77777777" w:rsidR="00CA0951" w:rsidRPr="002D4B26" w:rsidRDefault="00CA0951" w:rsidP="00BB324F">
            <w:pPr>
              <w:rPr>
                <w:i/>
              </w:rPr>
            </w:pPr>
            <w:r w:rsidRPr="002D4B26">
              <w:rPr>
                <w:i/>
              </w:rPr>
              <w:t>Жүрекке жылу сыйлайық</w:t>
            </w:r>
          </w:p>
          <w:p w14:paraId="2037D7DF" w14:textId="77777777" w:rsidR="00CA0951" w:rsidRPr="002D4B26" w:rsidRDefault="00CA0951" w:rsidP="00BB324F">
            <w:pPr>
              <w:rPr>
                <w:i/>
              </w:rPr>
            </w:pPr>
            <w:r w:rsidRPr="002D4B26">
              <w:rPr>
                <w:i/>
              </w:rPr>
              <w:t>Жыйналған жылу жүректі</w:t>
            </w:r>
          </w:p>
          <w:p w14:paraId="196146AD" w14:textId="77777777" w:rsidR="00CA0951" w:rsidRPr="002D4B26" w:rsidRDefault="00CA0951" w:rsidP="00BB324F">
            <w:pPr>
              <w:rPr>
                <w:i/>
              </w:rPr>
            </w:pPr>
            <w:r w:rsidRPr="002D4B26">
              <w:rPr>
                <w:i/>
              </w:rPr>
              <w:t>Бір-бірімізге сыйлайық</w:t>
            </w:r>
          </w:p>
          <w:p w14:paraId="43E12B52" w14:textId="77777777" w:rsidR="00CA0951" w:rsidRPr="002D4B26" w:rsidRDefault="00CA0951" w:rsidP="00BB324F">
            <w:pPr>
              <w:rPr>
                <w:b/>
                <w:i/>
              </w:rPr>
            </w:pPr>
            <w:r w:rsidRPr="002D4B26">
              <w:rPr>
                <w:b/>
                <w:i/>
              </w:rPr>
              <w:t>Ой қозғау.</w:t>
            </w:r>
            <w:r>
              <w:rPr>
                <w:b/>
                <w:i/>
              </w:rPr>
              <w:t xml:space="preserve"> АҚТ технолог</w:t>
            </w:r>
          </w:p>
          <w:p w14:paraId="3047C5C7" w14:textId="77777777" w:rsidR="00CA0951" w:rsidRPr="002D4B26" w:rsidRDefault="00CA0951" w:rsidP="00BB324F">
            <w:pPr>
              <w:rPr>
                <w:i/>
              </w:rPr>
            </w:pPr>
            <w:r w:rsidRPr="002D4B26">
              <w:rPr>
                <w:i/>
              </w:rPr>
              <w:t>Ертегі тамашалайды.</w:t>
            </w:r>
          </w:p>
          <w:p w14:paraId="4C7B26BA" w14:textId="77777777" w:rsidR="00CA0951" w:rsidRPr="002D4B26" w:rsidRDefault="00CA0951" w:rsidP="00BB324F">
            <w:pPr>
              <w:rPr>
                <w:i/>
              </w:rPr>
            </w:pPr>
            <w:r w:rsidRPr="002D4B26">
              <w:rPr>
                <w:i/>
              </w:rPr>
              <w:t>-Балалар, ертегі кім туралы?</w:t>
            </w:r>
          </w:p>
          <w:p w14:paraId="2B8999B2" w14:textId="77777777" w:rsidR="00CA0951" w:rsidRPr="002D4B26" w:rsidRDefault="00CA0951" w:rsidP="00BB324F">
            <w:pPr>
              <w:rPr>
                <w:i/>
              </w:rPr>
            </w:pPr>
            <w:r w:rsidRPr="002D4B26">
              <w:rPr>
                <w:i/>
              </w:rPr>
              <w:t>-Қазір эраннан көрген алдар көсені көз алдымызға елестетіп көрейік.</w:t>
            </w:r>
          </w:p>
          <w:p w14:paraId="58D9F942" w14:textId="77777777" w:rsidR="00CA0951" w:rsidRPr="002D4B26" w:rsidRDefault="00CA0951" w:rsidP="00BB324F">
            <w:pPr>
              <w:rPr>
                <w:i/>
              </w:rPr>
            </w:pPr>
            <w:r w:rsidRPr="002D4B26">
              <w:rPr>
                <w:i/>
              </w:rPr>
              <w:t>-Кім айтады, ол қандай адам?</w:t>
            </w:r>
          </w:p>
          <w:p w14:paraId="3D3C50A3" w14:textId="77777777" w:rsidR="00CA0951" w:rsidRPr="002D4B26" w:rsidRDefault="00CA0951" w:rsidP="00BB324F">
            <w:pPr>
              <w:rPr>
                <w:i/>
              </w:rPr>
            </w:pPr>
            <w:r w:rsidRPr="002D4B26">
              <w:rPr>
                <w:i/>
              </w:rPr>
              <w:t>-Алдаркөсе неге тоңды?</w:t>
            </w:r>
          </w:p>
          <w:p w14:paraId="4DEE5A20" w14:textId="77777777" w:rsidR="00CA0951" w:rsidRPr="002D4B26" w:rsidRDefault="00CA0951" w:rsidP="00BB324F">
            <w:pPr>
              <w:rPr>
                <w:i/>
              </w:rPr>
            </w:pPr>
            <w:r w:rsidRPr="002D4B26">
              <w:rPr>
                <w:i/>
              </w:rPr>
              <w:t>-Ал,алдакөрсенің шапаны ше?</w:t>
            </w:r>
          </w:p>
          <w:p w14:paraId="4C046074" w14:textId="77777777" w:rsidR="00CA0951" w:rsidRPr="002D4B26" w:rsidRDefault="00CA0951" w:rsidP="00BB324F">
            <w:pPr>
              <w:rPr>
                <w:i/>
              </w:rPr>
            </w:pPr>
            <w:r w:rsidRPr="002D4B26">
              <w:rPr>
                <w:i/>
              </w:rPr>
              <w:t>-Алдаркөсенің алдынан кім шықты?</w:t>
            </w:r>
          </w:p>
          <w:p w14:paraId="5EF53262" w14:textId="77777777" w:rsidR="00CA0951" w:rsidRPr="002D4B26" w:rsidRDefault="00CA0951" w:rsidP="00BB324F">
            <w:pPr>
              <w:rPr>
                <w:i/>
              </w:rPr>
            </w:pPr>
            <w:r w:rsidRPr="002D4B26">
              <w:rPr>
                <w:i/>
              </w:rPr>
              <w:lastRenderedPageBreak/>
              <w:t>- Байды қандай адам деп ойлайсыңдар?</w:t>
            </w:r>
          </w:p>
          <w:p w14:paraId="7F9AB72F" w14:textId="77777777" w:rsidR="00CA0951" w:rsidRPr="002D4B26" w:rsidRDefault="00CA0951" w:rsidP="00BB324F">
            <w:pPr>
              <w:rPr>
                <w:i/>
              </w:rPr>
            </w:pPr>
            <w:r w:rsidRPr="002D4B26">
              <w:rPr>
                <w:i/>
              </w:rPr>
              <w:t>-Алдар көсе не ойлайды?</w:t>
            </w:r>
          </w:p>
          <w:p w14:paraId="6D728141" w14:textId="77777777" w:rsidR="00CA0951" w:rsidRDefault="00CA0951" w:rsidP="00BB324F">
            <w:pPr>
              <w:rPr>
                <w:i/>
              </w:rPr>
            </w:pPr>
            <w:r>
              <w:rPr>
                <w:i/>
              </w:rPr>
              <w:t>-Қандай мезгіл болды?</w:t>
            </w:r>
          </w:p>
          <w:p w14:paraId="5CD58C21" w14:textId="77777777" w:rsidR="00CA0951" w:rsidRDefault="00CA0951" w:rsidP="00BB324F">
            <w:pPr>
              <w:rPr>
                <w:i/>
                <w:color w:val="FF0000"/>
              </w:rPr>
            </w:pPr>
            <w:r w:rsidRPr="003F4005">
              <w:rPr>
                <w:i/>
                <w:color w:val="FF0000"/>
              </w:rPr>
              <w:t>Үдеріс арқылы саралау, Блум таксономиясы, сыни ойлау, комуникатив дағды.</w:t>
            </w:r>
          </w:p>
          <w:p w14:paraId="076DAF06" w14:textId="77777777" w:rsidR="00CA0951" w:rsidRDefault="00CA0951" w:rsidP="00BB324F">
            <w:pPr>
              <w:rPr>
                <w:i/>
                <w:color w:val="FF0000"/>
              </w:rPr>
            </w:pPr>
            <w:r>
              <w:rPr>
                <w:i/>
                <w:color w:val="FF0000"/>
              </w:rPr>
              <w:t>Пед жет ойын: «Ұлттық киімдерді ата»</w:t>
            </w:r>
          </w:p>
          <w:p w14:paraId="15E03546" w14:textId="77777777" w:rsidR="00CA0951" w:rsidRPr="00D10B85" w:rsidRDefault="00CA0951" w:rsidP="00BB324F">
            <w:pPr>
              <w:rPr>
                <w:i/>
              </w:rPr>
            </w:pPr>
            <w:r w:rsidRPr="00D10B85">
              <w:rPr>
                <w:i/>
              </w:rPr>
              <w:t>Шарты: экранда көрсетілген кимідерді атау.</w:t>
            </w:r>
          </w:p>
          <w:p w14:paraId="55688BD4" w14:textId="77777777" w:rsidR="00CA0951" w:rsidRPr="003F4005" w:rsidRDefault="00CA0951" w:rsidP="00BB324F">
            <w:pPr>
              <w:rPr>
                <w:i/>
              </w:rPr>
            </w:pPr>
            <w:r w:rsidRPr="002D4B26">
              <w:rPr>
                <w:b/>
                <w:i/>
              </w:rPr>
              <w:t>Ал балалар біз қазір Алдаркөсенің шапанын жасауды үйренеміз.</w:t>
            </w:r>
          </w:p>
          <w:p w14:paraId="26C93635" w14:textId="77777777" w:rsidR="00CA0951" w:rsidRPr="002D4B26" w:rsidRDefault="00CA0951" w:rsidP="00BB324F">
            <w:pPr>
              <w:rPr>
                <w:i/>
              </w:rPr>
            </w:pPr>
            <w:r w:rsidRPr="002D4B26">
              <w:rPr>
                <w:i/>
              </w:rPr>
              <w:t>Қауіпсіздік ережесі</w:t>
            </w:r>
          </w:p>
          <w:p w14:paraId="10316234" w14:textId="77777777" w:rsidR="00CA0951" w:rsidRPr="002D4B26" w:rsidRDefault="00CA0951" w:rsidP="00BB324F">
            <w:pPr>
              <w:rPr>
                <w:i/>
              </w:rPr>
            </w:pPr>
            <w:r w:rsidRPr="002D4B26">
              <w:rPr>
                <w:i/>
              </w:rPr>
              <w:t>1.Қайшыны ауызға салуға болмайды.</w:t>
            </w:r>
          </w:p>
          <w:p w14:paraId="51911B4A" w14:textId="77777777" w:rsidR="00CA0951" w:rsidRPr="002D4B26" w:rsidRDefault="00CA0951" w:rsidP="00BB324F">
            <w:pPr>
              <w:rPr>
                <w:i/>
              </w:rPr>
            </w:pPr>
            <w:r w:rsidRPr="002D4B26">
              <w:rPr>
                <w:i/>
              </w:rPr>
              <w:t>2.Желімді аузымызға салуға болмайды.</w:t>
            </w:r>
          </w:p>
          <w:p w14:paraId="46D0BAC7" w14:textId="77777777" w:rsidR="00CA0951" w:rsidRDefault="00CA0951" w:rsidP="00BB324F">
            <w:pPr>
              <w:rPr>
                <w:i/>
              </w:rPr>
            </w:pPr>
            <w:r w:rsidRPr="002D4B26">
              <w:rPr>
                <w:i/>
              </w:rPr>
              <w:t>3.Қайыншымен жұмыс жасағанда абайлап жұмыс істеу керек.</w:t>
            </w:r>
          </w:p>
          <w:p w14:paraId="509A366A" w14:textId="77777777" w:rsidR="00CA0951" w:rsidRPr="00D10B85" w:rsidRDefault="00CA0951" w:rsidP="00BB324F">
            <w:pPr>
              <w:rPr>
                <w:i/>
                <w:color w:val="FF0000"/>
              </w:rPr>
            </w:pPr>
            <w:r w:rsidRPr="00D10B85">
              <w:rPr>
                <w:i/>
                <w:color w:val="FF0000"/>
              </w:rPr>
              <w:t>Блум таксономиясы.</w:t>
            </w:r>
          </w:p>
          <w:p w14:paraId="47265D58" w14:textId="77777777" w:rsidR="00CA0951" w:rsidRDefault="00CA0951" w:rsidP="00BB324F">
            <w:pPr>
              <w:rPr>
                <w:b/>
                <w:i/>
              </w:rPr>
            </w:pPr>
            <w:r w:rsidRPr="003F4005">
              <w:rPr>
                <w:b/>
                <w:i/>
              </w:rPr>
              <w:t>Балалардың өз бетінше жұмысы.</w:t>
            </w:r>
          </w:p>
          <w:p w14:paraId="25D7D4D5" w14:textId="77777777" w:rsidR="00CA0951" w:rsidRPr="00D10B85" w:rsidRDefault="00CA0951" w:rsidP="00BB324F">
            <w:pPr>
              <w:rPr>
                <w:i/>
                <w:color w:val="FF0000"/>
              </w:rPr>
            </w:pPr>
            <w:r w:rsidRPr="00D10B85">
              <w:rPr>
                <w:i/>
                <w:color w:val="FF0000"/>
              </w:rPr>
              <w:t>Құрлымдалған ойын: «Жамауды жама»</w:t>
            </w:r>
          </w:p>
          <w:p w14:paraId="640CBD61" w14:textId="77777777" w:rsidR="00CA0951" w:rsidRPr="002D4B26" w:rsidRDefault="00CA0951" w:rsidP="00BB324F">
            <w:pPr>
              <w:rPr>
                <w:i/>
              </w:rPr>
            </w:pPr>
            <w:r w:rsidRPr="002D4B26">
              <w:rPr>
                <w:b/>
                <w:bCs/>
                <w:i/>
              </w:rPr>
              <w:t>1</w:t>
            </w:r>
            <w:r w:rsidRPr="002D4B26">
              <w:rPr>
                <w:i/>
              </w:rPr>
              <w:t xml:space="preserve">. түрлі түсті үлкен, кіші қиықтарды қырқып алу </w:t>
            </w:r>
          </w:p>
          <w:p w14:paraId="57CA0F73" w14:textId="77777777" w:rsidR="00CA0951" w:rsidRDefault="00CA0951" w:rsidP="00BB324F">
            <w:pPr>
              <w:rPr>
                <w:i/>
              </w:rPr>
            </w:pPr>
            <w:r w:rsidRPr="002D4B26">
              <w:rPr>
                <w:b/>
                <w:bCs/>
                <w:i/>
              </w:rPr>
              <w:t>2</w:t>
            </w:r>
            <w:r w:rsidRPr="002D4B26">
              <w:rPr>
                <w:i/>
              </w:rPr>
              <w:t>.Қиып алған түрлі түсті қиықтарды шапанға өз қалауларыңмен «жамау</w:t>
            </w:r>
            <w:r>
              <w:rPr>
                <w:i/>
              </w:rPr>
              <w:t>-</w:t>
            </w:r>
            <w:r w:rsidRPr="002D4B26">
              <w:rPr>
                <w:i/>
              </w:rPr>
              <w:t>ларды» жапсырып фло</w:t>
            </w:r>
            <w:r>
              <w:rPr>
                <w:i/>
              </w:rPr>
              <w:t>-</w:t>
            </w:r>
            <w:r w:rsidRPr="002D4B26">
              <w:rPr>
                <w:i/>
              </w:rPr>
              <w:t>мастермен  тігіс салу.</w:t>
            </w:r>
          </w:p>
          <w:p w14:paraId="7DBF871D" w14:textId="77777777" w:rsidR="00CA0951" w:rsidRPr="00D10B85" w:rsidRDefault="00CA0951" w:rsidP="00BB324F">
            <w:pPr>
              <w:rPr>
                <w:i/>
                <w:color w:val="FF0000"/>
              </w:rPr>
            </w:pPr>
            <w:r w:rsidRPr="00D10B85">
              <w:rPr>
                <w:i/>
                <w:color w:val="FF0000"/>
              </w:rPr>
              <w:t>4К моделі, бала үні, өнім арқылы саралау</w:t>
            </w:r>
          </w:p>
          <w:p w14:paraId="37AF69A8" w14:textId="77777777" w:rsidR="00CA0951" w:rsidRPr="002D4B26" w:rsidRDefault="00CA0951" w:rsidP="00BB324F">
            <w:pPr>
              <w:rPr>
                <w:i/>
              </w:rPr>
            </w:pPr>
            <w:r w:rsidRPr="002D4B26">
              <w:rPr>
                <w:i/>
              </w:rPr>
              <w:t>Балалардың жұмыстарын бақылау.</w:t>
            </w:r>
          </w:p>
          <w:p w14:paraId="5F753143" w14:textId="77777777" w:rsidR="00CA0951" w:rsidRPr="002D4B26" w:rsidRDefault="00CA0951" w:rsidP="00BB324F">
            <w:pPr>
              <w:rPr>
                <w:i/>
              </w:rPr>
            </w:pPr>
            <w:r w:rsidRPr="002D4B26">
              <w:rPr>
                <w:i/>
              </w:rPr>
              <w:lastRenderedPageBreak/>
              <w:t>Жеке көмек көрсету.</w:t>
            </w:r>
          </w:p>
          <w:p w14:paraId="2DEFD260" w14:textId="77777777" w:rsidR="00CA0951" w:rsidRDefault="00CA0951" w:rsidP="00BB324F">
            <w:pPr>
              <w:rPr>
                <w:i/>
              </w:rPr>
            </w:pPr>
            <w:r w:rsidRPr="002D4B26">
              <w:rPr>
                <w:i/>
              </w:rPr>
              <w:t>Балалардың жасаған жұмыстарын қарау, талдау, бағалау.</w:t>
            </w:r>
          </w:p>
          <w:p w14:paraId="64666A17" w14:textId="77777777" w:rsidR="00CA0951" w:rsidRPr="002D4B26" w:rsidRDefault="00CA0951" w:rsidP="00BB324F">
            <w:pPr>
              <w:rPr>
                <w:b/>
                <w:i/>
              </w:rPr>
            </w:pPr>
            <w:r w:rsidRPr="002D4B26">
              <w:rPr>
                <w:b/>
                <w:i/>
              </w:rPr>
              <w:t>Сергіту сәті.</w:t>
            </w:r>
          </w:p>
          <w:p w14:paraId="4800DD8E" w14:textId="77777777" w:rsidR="00CA0951" w:rsidRPr="002D4B26" w:rsidRDefault="00CA0951" w:rsidP="00BB324F">
            <w:pPr>
              <w:rPr>
                <w:b/>
                <w:i/>
              </w:rPr>
            </w:pPr>
            <w:r w:rsidRPr="002D4B26">
              <w:rPr>
                <w:b/>
                <w:i/>
              </w:rPr>
              <w:t>Қара жорға.</w:t>
            </w:r>
          </w:p>
          <w:p w14:paraId="64406B52" w14:textId="77777777" w:rsidR="00CA0951" w:rsidRPr="002D4B26" w:rsidRDefault="00CA0951" w:rsidP="00BB324F">
            <w:pPr>
              <w:rPr>
                <w:i/>
              </w:rPr>
            </w:pPr>
            <w:r w:rsidRPr="002D4B26">
              <w:rPr>
                <w:i/>
              </w:rPr>
              <w:t>Үнтаспадан тыңдау.</w:t>
            </w:r>
          </w:p>
          <w:p w14:paraId="166227B8" w14:textId="77777777" w:rsidR="00CA0951" w:rsidRPr="002D4B26" w:rsidRDefault="00CA0951" w:rsidP="00BB324F">
            <w:pPr>
              <w:rPr>
                <w:b/>
                <w:i/>
              </w:rPr>
            </w:pPr>
            <w:r w:rsidRPr="002D4B26">
              <w:rPr>
                <w:b/>
                <w:i/>
              </w:rPr>
              <w:t>Қорытынды.</w:t>
            </w:r>
          </w:p>
          <w:p w14:paraId="4E9A8C25" w14:textId="77777777" w:rsidR="00CA0951" w:rsidRPr="002D4B26" w:rsidRDefault="00CA0951" w:rsidP="00BB324F">
            <w:pPr>
              <w:rPr>
                <w:i/>
              </w:rPr>
            </w:pPr>
            <w:r w:rsidRPr="002D4B26">
              <w:rPr>
                <w:i/>
              </w:rPr>
              <w:t> Жасалған жұмыстардан көрме жасау.</w:t>
            </w:r>
          </w:p>
          <w:p w14:paraId="19FF3A2A" w14:textId="77777777" w:rsidR="00CA0951" w:rsidRPr="002D4B26" w:rsidRDefault="00CA0951" w:rsidP="00BB324F">
            <w:pPr>
              <w:rPr>
                <w:i/>
              </w:rPr>
            </w:pPr>
            <w:r w:rsidRPr="002D4B26">
              <w:rPr>
                <w:i/>
              </w:rPr>
              <w:t>Балаларды смайликтер мен мадақтау.</w:t>
            </w:r>
          </w:p>
          <w:p w14:paraId="6F67251D" w14:textId="77777777" w:rsidR="00CA0951" w:rsidRPr="002D4B26" w:rsidRDefault="00CA0951" w:rsidP="00BB324F">
            <w:pPr>
              <w:rPr>
                <w:i/>
              </w:rPr>
            </w:pPr>
          </w:p>
        </w:tc>
      </w:tr>
      <w:tr w:rsidR="00CA0951" w:rsidRPr="005C0BAF" w14:paraId="08264456"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382FFEE5" w14:textId="77777777" w:rsidR="00CA0951" w:rsidRPr="002D4B26" w:rsidRDefault="00CA0951" w:rsidP="00BB324F">
            <w:pPr>
              <w:rPr>
                <w:b/>
                <w:bCs/>
                <w:i/>
                <w:color w:val="000000"/>
                <w:lang w:eastAsia="ru-RU"/>
              </w:rPr>
            </w:pPr>
            <w:r w:rsidRPr="002D4B26">
              <w:rPr>
                <w:b/>
                <w:bCs/>
                <w:i/>
                <w:color w:val="000000"/>
                <w:lang w:eastAsia="ru-RU"/>
              </w:rPr>
              <w:lastRenderedPageBreak/>
              <w:t>Серуенге дайындық</w:t>
            </w:r>
          </w:p>
        </w:tc>
        <w:tc>
          <w:tcPr>
            <w:tcW w:w="14747" w:type="dxa"/>
            <w:gridSpan w:val="14"/>
            <w:tcBorders>
              <w:top w:val="single" w:sz="4" w:space="0" w:color="auto"/>
              <w:left w:val="single" w:sz="4" w:space="0" w:color="auto"/>
              <w:bottom w:val="single" w:sz="4" w:space="0" w:color="auto"/>
              <w:right w:val="single" w:sz="4" w:space="0" w:color="auto"/>
            </w:tcBorders>
            <w:hideMark/>
          </w:tcPr>
          <w:p w14:paraId="2452662B" w14:textId="77777777" w:rsidR="00CA0951" w:rsidRPr="002D4B26" w:rsidRDefault="00CA0951" w:rsidP="00BB324F">
            <w:pPr>
              <w:rPr>
                <w:i/>
                <w:shd w:val="clear" w:color="auto" w:fill="FFFFFF"/>
              </w:rPr>
            </w:pPr>
            <w:r w:rsidRPr="002D4B26">
              <w:rPr>
                <w:b/>
                <w:i/>
                <w:shd w:val="clear" w:color="auto" w:fill="FFFFFF"/>
              </w:rPr>
              <w:t>Киіну:</w:t>
            </w:r>
            <w:r w:rsidRPr="002D4B26">
              <w:rPr>
                <w:i/>
                <w:shd w:val="clear" w:color="auto" w:fill="FFFFFF"/>
              </w:rPr>
              <w:t xml:space="preserve"> Серуенге шығу, киімдерінің дұрыс киілуін қадағалау, қатармен жүруге дағдыландыру.</w:t>
            </w:r>
          </w:p>
        </w:tc>
      </w:tr>
      <w:tr w:rsidR="00CA0951" w:rsidRPr="002D4B26" w14:paraId="769D2747" w14:textId="77777777" w:rsidTr="00BB324F">
        <w:tc>
          <w:tcPr>
            <w:tcW w:w="1413" w:type="dxa"/>
            <w:tcBorders>
              <w:top w:val="single" w:sz="4" w:space="0" w:color="auto"/>
              <w:left w:val="single" w:sz="4" w:space="0" w:color="auto"/>
              <w:bottom w:val="single" w:sz="4" w:space="0" w:color="auto"/>
              <w:right w:val="single" w:sz="4" w:space="0" w:color="auto"/>
            </w:tcBorders>
          </w:tcPr>
          <w:p w14:paraId="3F183A02" w14:textId="77777777" w:rsidR="00CA0951" w:rsidRPr="002D4B26" w:rsidRDefault="00CA0951" w:rsidP="00BB324F">
            <w:pPr>
              <w:rPr>
                <w:b/>
                <w:i/>
                <w:color w:val="000000"/>
                <w:lang w:eastAsia="ru-RU"/>
              </w:rPr>
            </w:pPr>
            <w:r w:rsidRPr="002D4B26">
              <w:rPr>
                <w:b/>
                <w:i/>
                <w:color w:val="000000"/>
                <w:lang w:eastAsia="ru-RU"/>
              </w:rPr>
              <w:t>Серуен:</w:t>
            </w:r>
          </w:p>
          <w:p w14:paraId="1F76435C" w14:textId="77777777" w:rsidR="00CA0951" w:rsidRPr="002D4B26" w:rsidRDefault="00CA0951" w:rsidP="00BB324F">
            <w:pPr>
              <w:rPr>
                <w:b/>
                <w:i/>
                <w:color w:val="000000"/>
                <w:lang w:eastAsia="ru-RU"/>
              </w:rPr>
            </w:pPr>
          </w:p>
        </w:tc>
        <w:tc>
          <w:tcPr>
            <w:tcW w:w="3122" w:type="dxa"/>
            <w:tcBorders>
              <w:top w:val="single" w:sz="4" w:space="0" w:color="auto"/>
              <w:left w:val="single" w:sz="4" w:space="0" w:color="auto"/>
              <w:bottom w:val="single" w:sz="4" w:space="0" w:color="auto"/>
              <w:right w:val="single" w:sz="4" w:space="0" w:color="auto"/>
            </w:tcBorders>
          </w:tcPr>
          <w:p w14:paraId="1702D1BA" w14:textId="77777777" w:rsidR="00CA0951" w:rsidRPr="002D4B26" w:rsidRDefault="00CA0951" w:rsidP="00BB324F">
            <w:pPr>
              <w:rPr>
                <w:b/>
                <w:i/>
                <w:shd w:val="clear" w:color="auto" w:fill="FFFFFF"/>
              </w:rPr>
            </w:pPr>
            <w:r>
              <w:rPr>
                <w:b/>
                <w:i/>
                <w:shd w:val="clear" w:color="auto" w:fill="FFFFFF"/>
              </w:rPr>
              <w:t>Серуен № 10</w:t>
            </w:r>
          </w:p>
          <w:p w14:paraId="623493FA" w14:textId="77777777" w:rsidR="00CA0951" w:rsidRPr="002D4B26" w:rsidRDefault="00CA0951" w:rsidP="00BB324F">
            <w:pPr>
              <w:rPr>
                <w:i/>
                <w:shd w:val="clear" w:color="auto" w:fill="FFFFFF"/>
              </w:rPr>
            </w:pPr>
            <w:r w:rsidRPr="002D4B26">
              <w:rPr>
                <w:i/>
                <w:shd w:val="clear" w:color="auto" w:fill="FFFFFF"/>
              </w:rPr>
              <w:t>Бақылау. Күнді бақылау.</w:t>
            </w:r>
          </w:p>
          <w:p w14:paraId="161DBBA2" w14:textId="77777777" w:rsidR="00CA0951" w:rsidRPr="0019207B" w:rsidRDefault="00CA0951" w:rsidP="00BB324F">
            <w:pPr>
              <w:rPr>
                <w:i/>
                <w:shd w:val="clear" w:color="auto" w:fill="FFFFFF"/>
              </w:rPr>
            </w:pPr>
            <w:r w:rsidRPr="0019207B">
              <w:rPr>
                <w:i/>
                <w:color w:val="FF0000"/>
                <w:lang w:eastAsia="ru-RU"/>
              </w:rPr>
              <w:t>4К моделі, бала үні</w:t>
            </w:r>
            <w:r w:rsidRPr="0019207B">
              <w:rPr>
                <w:i/>
                <w:color w:val="FF0000"/>
              </w:rPr>
              <w:t xml:space="preserve">, жаппай бақылау.            </w:t>
            </w:r>
          </w:p>
        </w:tc>
        <w:tc>
          <w:tcPr>
            <w:tcW w:w="3120" w:type="dxa"/>
            <w:gridSpan w:val="4"/>
            <w:tcBorders>
              <w:top w:val="single" w:sz="4" w:space="0" w:color="auto"/>
              <w:left w:val="single" w:sz="4" w:space="0" w:color="auto"/>
              <w:bottom w:val="single" w:sz="4" w:space="0" w:color="auto"/>
              <w:right w:val="single" w:sz="4" w:space="0" w:color="auto"/>
            </w:tcBorders>
          </w:tcPr>
          <w:p w14:paraId="0DB3F937" w14:textId="77777777" w:rsidR="00CA0951" w:rsidRPr="002D4B26" w:rsidRDefault="00CA0951" w:rsidP="00BB324F">
            <w:pPr>
              <w:rPr>
                <w:b/>
                <w:i/>
                <w:shd w:val="clear" w:color="auto" w:fill="FFFFFF"/>
              </w:rPr>
            </w:pPr>
            <w:r>
              <w:rPr>
                <w:b/>
                <w:i/>
                <w:shd w:val="clear" w:color="auto" w:fill="FFFFFF"/>
              </w:rPr>
              <w:t>Серуен № 11</w:t>
            </w:r>
          </w:p>
          <w:p w14:paraId="4C6C71C5" w14:textId="77777777" w:rsidR="00CA0951" w:rsidRPr="002D4B26" w:rsidRDefault="00CA0951" w:rsidP="00BB324F">
            <w:pPr>
              <w:rPr>
                <w:i/>
                <w:shd w:val="clear" w:color="auto" w:fill="FFFFFF"/>
              </w:rPr>
            </w:pPr>
            <w:r w:rsidRPr="002D4B26">
              <w:rPr>
                <w:i/>
                <w:shd w:val="clear" w:color="auto" w:fill="FFFFFF"/>
              </w:rPr>
              <w:t>Бақылау. Құстарды  бақылау.</w:t>
            </w:r>
          </w:p>
          <w:p w14:paraId="775574A5" w14:textId="77777777" w:rsidR="00CA0951" w:rsidRPr="002D4B26" w:rsidRDefault="00CA0951" w:rsidP="00BB324F">
            <w:pPr>
              <w:rPr>
                <w:b/>
                <w:i/>
                <w:shd w:val="clear" w:color="auto" w:fill="FFFFFF"/>
              </w:rPr>
            </w:pPr>
            <w:r w:rsidRPr="0019207B">
              <w:rPr>
                <w:i/>
                <w:color w:val="FF0000"/>
                <w:lang w:eastAsia="ru-RU"/>
              </w:rPr>
              <w:t>4К моделі, бала үні</w:t>
            </w:r>
            <w:r w:rsidRPr="0019207B">
              <w:rPr>
                <w:i/>
                <w:color w:val="FF0000"/>
              </w:rPr>
              <w:t xml:space="preserve">, жаппай бақылау.            </w:t>
            </w:r>
          </w:p>
        </w:tc>
        <w:tc>
          <w:tcPr>
            <w:tcW w:w="2688" w:type="dxa"/>
            <w:gridSpan w:val="4"/>
            <w:tcBorders>
              <w:top w:val="single" w:sz="4" w:space="0" w:color="auto"/>
              <w:left w:val="single" w:sz="4" w:space="0" w:color="auto"/>
              <w:bottom w:val="single" w:sz="4" w:space="0" w:color="auto"/>
              <w:right w:val="single" w:sz="4" w:space="0" w:color="auto"/>
            </w:tcBorders>
          </w:tcPr>
          <w:p w14:paraId="2468D53B" w14:textId="77777777" w:rsidR="00CA0951" w:rsidRPr="002D4B26" w:rsidRDefault="00CA0951" w:rsidP="00BB324F">
            <w:pPr>
              <w:rPr>
                <w:b/>
                <w:i/>
                <w:shd w:val="clear" w:color="auto" w:fill="FFFFFF"/>
              </w:rPr>
            </w:pPr>
            <w:r>
              <w:rPr>
                <w:b/>
                <w:i/>
                <w:shd w:val="clear" w:color="auto" w:fill="FFFFFF"/>
              </w:rPr>
              <w:t>Серуен № 15</w:t>
            </w:r>
          </w:p>
          <w:p w14:paraId="64C8F280" w14:textId="77777777" w:rsidR="00CA0951" w:rsidRPr="002D4B26" w:rsidRDefault="00CA0951" w:rsidP="00BB324F">
            <w:pPr>
              <w:rPr>
                <w:i/>
                <w:shd w:val="clear" w:color="auto" w:fill="FFFFFF"/>
              </w:rPr>
            </w:pPr>
            <w:r w:rsidRPr="002D4B26">
              <w:rPr>
                <w:i/>
                <w:shd w:val="clear" w:color="auto" w:fill="FFFFFF"/>
              </w:rPr>
              <w:t>Бақылау. Аспанды бақылау.</w:t>
            </w:r>
          </w:p>
          <w:p w14:paraId="0C0C0FF0" w14:textId="77777777" w:rsidR="00CA0951" w:rsidRPr="002D4B26" w:rsidRDefault="00CA0951" w:rsidP="00BB324F">
            <w:pPr>
              <w:rPr>
                <w:b/>
                <w:i/>
              </w:rPr>
            </w:pPr>
            <w:r w:rsidRPr="0019207B">
              <w:rPr>
                <w:i/>
                <w:color w:val="FF0000"/>
                <w:lang w:eastAsia="ru-RU"/>
              </w:rPr>
              <w:t>4К моделі, бала үні</w:t>
            </w:r>
            <w:r w:rsidRPr="0019207B">
              <w:rPr>
                <w:i/>
                <w:color w:val="FF0000"/>
              </w:rPr>
              <w:t xml:space="preserve">, жаппай бақылау.            </w:t>
            </w:r>
          </w:p>
        </w:tc>
        <w:tc>
          <w:tcPr>
            <w:tcW w:w="3128" w:type="dxa"/>
            <w:gridSpan w:val="2"/>
            <w:tcBorders>
              <w:top w:val="single" w:sz="4" w:space="0" w:color="auto"/>
              <w:left w:val="single" w:sz="4" w:space="0" w:color="auto"/>
              <w:bottom w:val="single" w:sz="4" w:space="0" w:color="auto"/>
              <w:right w:val="single" w:sz="4" w:space="0" w:color="auto"/>
            </w:tcBorders>
          </w:tcPr>
          <w:p w14:paraId="45CC3232" w14:textId="77777777" w:rsidR="00CA0951" w:rsidRPr="002D4B26" w:rsidRDefault="00CA0951" w:rsidP="00BB324F">
            <w:pPr>
              <w:rPr>
                <w:b/>
                <w:i/>
                <w:shd w:val="clear" w:color="auto" w:fill="FFFFFF"/>
              </w:rPr>
            </w:pPr>
            <w:r>
              <w:rPr>
                <w:b/>
                <w:i/>
                <w:shd w:val="clear" w:color="auto" w:fill="FFFFFF"/>
              </w:rPr>
              <w:t>Серуен № 13</w:t>
            </w:r>
          </w:p>
          <w:p w14:paraId="45AE70FF" w14:textId="77777777" w:rsidR="00CA0951" w:rsidRPr="002D4B26" w:rsidRDefault="00CA0951" w:rsidP="00BB324F">
            <w:pPr>
              <w:rPr>
                <w:i/>
                <w:shd w:val="clear" w:color="auto" w:fill="FFFFFF"/>
              </w:rPr>
            </w:pPr>
            <w:r w:rsidRPr="002D4B26">
              <w:rPr>
                <w:i/>
                <w:shd w:val="clear" w:color="auto" w:fill="FFFFFF"/>
              </w:rPr>
              <w:t>Бақылау. Ауа- райын бақылау.</w:t>
            </w:r>
          </w:p>
          <w:p w14:paraId="5031AF64" w14:textId="77777777" w:rsidR="00CA0951" w:rsidRPr="002D4B26" w:rsidRDefault="00CA0951" w:rsidP="00BB324F">
            <w:pPr>
              <w:rPr>
                <w:i/>
              </w:rPr>
            </w:pPr>
            <w:r w:rsidRPr="0019207B">
              <w:rPr>
                <w:i/>
                <w:color w:val="FF0000"/>
                <w:lang w:eastAsia="ru-RU"/>
              </w:rPr>
              <w:t>4К моделі, бала үні</w:t>
            </w:r>
            <w:r w:rsidRPr="0019207B">
              <w:rPr>
                <w:i/>
                <w:color w:val="FF0000"/>
              </w:rPr>
              <w:t xml:space="preserve">, жаппай бақылау.            </w:t>
            </w:r>
          </w:p>
          <w:p w14:paraId="1D22777B" w14:textId="77777777" w:rsidR="00CA0951" w:rsidRPr="002D4B26" w:rsidRDefault="00CA0951" w:rsidP="00BB324F">
            <w:pPr>
              <w:rPr>
                <w:b/>
                <w:i/>
              </w:rPr>
            </w:pPr>
          </w:p>
        </w:tc>
        <w:tc>
          <w:tcPr>
            <w:tcW w:w="2689" w:type="dxa"/>
            <w:gridSpan w:val="3"/>
            <w:tcBorders>
              <w:top w:val="single" w:sz="4" w:space="0" w:color="auto"/>
              <w:left w:val="single" w:sz="4" w:space="0" w:color="auto"/>
              <w:bottom w:val="single" w:sz="4" w:space="0" w:color="auto"/>
              <w:right w:val="single" w:sz="4" w:space="0" w:color="auto"/>
            </w:tcBorders>
          </w:tcPr>
          <w:p w14:paraId="4E4E6F97" w14:textId="77777777" w:rsidR="00CA0951" w:rsidRPr="002D4B26" w:rsidRDefault="00CA0951" w:rsidP="00BB324F">
            <w:pPr>
              <w:rPr>
                <w:b/>
                <w:i/>
                <w:shd w:val="clear" w:color="auto" w:fill="FFFFFF"/>
              </w:rPr>
            </w:pPr>
            <w:r>
              <w:rPr>
                <w:b/>
                <w:i/>
                <w:shd w:val="clear" w:color="auto" w:fill="FFFFFF"/>
              </w:rPr>
              <w:t>Серуен № 12</w:t>
            </w:r>
          </w:p>
          <w:p w14:paraId="321BDFC1" w14:textId="77777777" w:rsidR="00CA0951" w:rsidRPr="002D4B26" w:rsidRDefault="00CA0951" w:rsidP="00BB324F">
            <w:pPr>
              <w:rPr>
                <w:i/>
                <w:shd w:val="clear" w:color="auto" w:fill="FFFFFF"/>
              </w:rPr>
            </w:pPr>
            <w:r w:rsidRPr="002D4B26">
              <w:rPr>
                <w:i/>
                <w:shd w:val="clear" w:color="auto" w:fill="FFFFFF"/>
              </w:rPr>
              <w:t xml:space="preserve">Бақылау. Аула сыпырушы еңбегін бақылау.    </w:t>
            </w:r>
          </w:p>
          <w:p w14:paraId="7263B82A" w14:textId="77777777" w:rsidR="00CA0951" w:rsidRPr="002D4B26" w:rsidRDefault="00CA0951" w:rsidP="00BB324F">
            <w:pPr>
              <w:rPr>
                <w:b/>
                <w:i/>
              </w:rPr>
            </w:pPr>
            <w:r w:rsidRPr="0019207B">
              <w:rPr>
                <w:i/>
                <w:color w:val="FF0000"/>
                <w:lang w:eastAsia="ru-RU"/>
              </w:rPr>
              <w:t>4К моделі, бала үні</w:t>
            </w:r>
            <w:r w:rsidRPr="0019207B">
              <w:rPr>
                <w:i/>
                <w:color w:val="FF0000"/>
              </w:rPr>
              <w:t xml:space="preserve">, жаппай бақылау.            </w:t>
            </w:r>
          </w:p>
        </w:tc>
      </w:tr>
      <w:tr w:rsidR="00CA0951" w:rsidRPr="002D4B26" w14:paraId="308CAE26"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05F8D119" w14:textId="77777777" w:rsidR="00CA0951" w:rsidRPr="002D4B26" w:rsidRDefault="00CA0951" w:rsidP="00BB324F">
            <w:pPr>
              <w:rPr>
                <w:b/>
                <w:i/>
                <w:iCs/>
                <w:color w:val="000000"/>
                <w:lang w:eastAsia="ru-RU"/>
              </w:rPr>
            </w:pPr>
            <w:r w:rsidRPr="002D4B26">
              <w:rPr>
                <w:b/>
                <w:i/>
                <w:iCs/>
                <w:color w:val="000000"/>
                <w:lang w:eastAsia="ru-RU"/>
              </w:rPr>
              <w:t xml:space="preserve">Серуеннен  оралу </w:t>
            </w:r>
          </w:p>
        </w:tc>
        <w:tc>
          <w:tcPr>
            <w:tcW w:w="14747" w:type="dxa"/>
            <w:gridSpan w:val="14"/>
            <w:tcBorders>
              <w:top w:val="single" w:sz="4" w:space="0" w:color="auto"/>
              <w:left w:val="single" w:sz="4" w:space="0" w:color="auto"/>
              <w:bottom w:val="single" w:sz="4" w:space="0" w:color="auto"/>
              <w:right w:val="single" w:sz="4" w:space="0" w:color="auto"/>
            </w:tcBorders>
          </w:tcPr>
          <w:p w14:paraId="357A5AC3" w14:textId="77777777" w:rsidR="00CA0951" w:rsidRPr="002D4B26" w:rsidRDefault="00CA0951" w:rsidP="00BB324F">
            <w:pPr>
              <w:rPr>
                <w:i/>
              </w:rPr>
            </w:pPr>
            <w:r w:rsidRPr="002D4B26">
              <w:rPr>
                <w:i/>
              </w:rPr>
              <w:t>Ойын- жаттығу: Мөлдір су</w:t>
            </w:r>
          </w:p>
          <w:p w14:paraId="31F8CAE6" w14:textId="77777777" w:rsidR="00CA0951" w:rsidRPr="002D4B26" w:rsidRDefault="00CA0951" w:rsidP="00BB324F">
            <w:pPr>
              <w:rPr>
                <w:i/>
              </w:rPr>
            </w:pPr>
            <w:r w:rsidRPr="002D4B26">
              <w:rPr>
                <w:i/>
              </w:rPr>
              <w:t xml:space="preserve">  Гигиеналық шараларын ұйымдастыру.  Түскі асқа дайындық.</w:t>
            </w:r>
          </w:p>
        </w:tc>
      </w:tr>
      <w:tr w:rsidR="00CA0951" w:rsidRPr="005C0BAF" w14:paraId="6674B661"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2001C46B" w14:textId="77777777" w:rsidR="00CA0951" w:rsidRPr="002D4B26" w:rsidRDefault="00CA0951" w:rsidP="00BB324F">
            <w:pPr>
              <w:rPr>
                <w:b/>
                <w:i/>
                <w:iCs/>
                <w:color w:val="000000"/>
                <w:lang w:eastAsia="ru-RU"/>
              </w:rPr>
            </w:pPr>
            <w:r w:rsidRPr="002D4B26">
              <w:rPr>
                <w:b/>
                <w:i/>
                <w:iCs/>
                <w:color w:val="000000"/>
                <w:lang w:eastAsia="ru-RU"/>
              </w:rPr>
              <w:t>Түскі ас</w:t>
            </w:r>
          </w:p>
        </w:tc>
        <w:tc>
          <w:tcPr>
            <w:tcW w:w="14747" w:type="dxa"/>
            <w:gridSpan w:val="14"/>
            <w:tcBorders>
              <w:top w:val="single" w:sz="4" w:space="0" w:color="auto"/>
              <w:left w:val="single" w:sz="4" w:space="0" w:color="auto"/>
              <w:bottom w:val="single" w:sz="4" w:space="0" w:color="auto"/>
              <w:right w:val="single" w:sz="4" w:space="0" w:color="auto"/>
            </w:tcBorders>
          </w:tcPr>
          <w:p w14:paraId="7ED903D3" w14:textId="77777777" w:rsidR="00CA0951" w:rsidRPr="002D4B26" w:rsidRDefault="00CA0951" w:rsidP="00BB324F">
            <w:pPr>
              <w:rPr>
                <w:i/>
              </w:rPr>
            </w:pPr>
            <w:r w:rsidRPr="002D4B26">
              <w:rPr>
                <w:i/>
              </w:rPr>
              <w:t xml:space="preserve">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2D4B26">
              <w:rPr>
                <w:i/>
                <w:iCs/>
              </w:rPr>
              <w:t xml:space="preserve">тамақтану </w:t>
            </w:r>
            <w:r w:rsidRPr="002D4B26">
              <w:rPr>
                <w:i/>
              </w:rPr>
              <w:t>әдебін дұрыс сақтай білуге  дағдыландыру.</w:t>
            </w:r>
          </w:p>
        </w:tc>
      </w:tr>
      <w:tr w:rsidR="00CA0951" w:rsidRPr="005C0BAF" w14:paraId="20A6678E"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2685837A" w14:textId="77777777" w:rsidR="00CA0951" w:rsidRPr="002D4B26" w:rsidRDefault="00CA0951" w:rsidP="00BB324F">
            <w:pPr>
              <w:rPr>
                <w:b/>
                <w:i/>
                <w:iCs/>
                <w:color w:val="000000"/>
                <w:lang w:eastAsia="ru-RU"/>
              </w:rPr>
            </w:pPr>
            <w:r w:rsidRPr="002D4B26">
              <w:rPr>
                <w:b/>
                <w:i/>
                <w:iCs/>
                <w:color w:val="000000"/>
                <w:lang w:eastAsia="ru-RU"/>
              </w:rPr>
              <w:t>Ұйқы</w:t>
            </w:r>
          </w:p>
        </w:tc>
        <w:tc>
          <w:tcPr>
            <w:tcW w:w="14747" w:type="dxa"/>
            <w:gridSpan w:val="14"/>
            <w:tcBorders>
              <w:top w:val="single" w:sz="4" w:space="0" w:color="auto"/>
              <w:left w:val="single" w:sz="4" w:space="0" w:color="auto"/>
              <w:bottom w:val="single" w:sz="4" w:space="0" w:color="auto"/>
              <w:right w:val="single" w:sz="4" w:space="0" w:color="auto"/>
            </w:tcBorders>
            <w:hideMark/>
          </w:tcPr>
          <w:p w14:paraId="6B11A9CC" w14:textId="77777777" w:rsidR="00CA0951" w:rsidRDefault="00CA0951" w:rsidP="00BB324F">
            <w:pPr>
              <w:rPr>
                <w:i/>
              </w:rPr>
            </w:pPr>
            <w:r w:rsidRPr="002D4B26">
              <w:rPr>
                <w:i/>
              </w:rPr>
              <w:t xml:space="preserve">            Балалалардың тыныш ұ</w:t>
            </w:r>
            <w:r>
              <w:rPr>
                <w:i/>
              </w:rPr>
              <w:t>йықтауына жағымды жағдай орнату</w:t>
            </w:r>
            <w:r w:rsidRPr="002D4B26">
              <w:rPr>
                <w:i/>
              </w:rPr>
              <w:t>.</w:t>
            </w:r>
          </w:p>
          <w:p w14:paraId="1FABE615" w14:textId="77777777" w:rsidR="00CA0951" w:rsidRPr="002D4B26" w:rsidRDefault="00CA0951" w:rsidP="00BB324F">
            <w:pPr>
              <w:rPr>
                <w:i/>
              </w:rPr>
            </w:pPr>
          </w:p>
        </w:tc>
      </w:tr>
      <w:tr w:rsidR="00CA0951" w:rsidRPr="00B176B1" w14:paraId="7507E18F" w14:textId="77777777" w:rsidTr="00BB324F">
        <w:trPr>
          <w:trHeight w:val="262"/>
        </w:trPr>
        <w:tc>
          <w:tcPr>
            <w:tcW w:w="1413" w:type="dxa"/>
            <w:vMerge w:val="restart"/>
            <w:tcBorders>
              <w:top w:val="single" w:sz="4" w:space="0" w:color="auto"/>
              <w:left w:val="single" w:sz="4" w:space="0" w:color="auto"/>
              <w:right w:val="single" w:sz="4" w:space="0" w:color="auto"/>
            </w:tcBorders>
            <w:hideMark/>
          </w:tcPr>
          <w:p w14:paraId="2ADF87B5" w14:textId="77777777" w:rsidR="00CA0951" w:rsidRPr="002D4B26" w:rsidRDefault="00CA0951" w:rsidP="00BB324F">
            <w:pPr>
              <w:rPr>
                <w:b/>
                <w:bCs/>
                <w:i/>
                <w:color w:val="000000"/>
                <w:lang w:eastAsia="ru-RU"/>
              </w:rPr>
            </w:pPr>
            <w:r w:rsidRPr="002D4B26">
              <w:rPr>
                <w:b/>
                <w:bCs/>
                <w:i/>
                <w:color w:val="000000"/>
                <w:lang w:eastAsia="ru-RU"/>
              </w:rPr>
              <w:t>Біртіндеп ұйқыдан ояту, шынық-тыру шаралары</w:t>
            </w:r>
          </w:p>
        </w:tc>
        <w:tc>
          <w:tcPr>
            <w:tcW w:w="3122" w:type="dxa"/>
            <w:tcBorders>
              <w:top w:val="single" w:sz="4" w:space="0" w:color="auto"/>
              <w:left w:val="single" w:sz="4" w:space="0" w:color="auto"/>
              <w:bottom w:val="single" w:sz="4" w:space="0" w:color="auto"/>
              <w:right w:val="single" w:sz="4" w:space="0" w:color="auto"/>
            </w:tcBorders>
          </w:tcPr>
          <w:p w14:paraId="5C65EB6A" w14:textId="77777777" w:rsidR="00CA0951" w:rsidRPr="0019207B" w:rsidRDefault="00CA0951" w:rsidP="00BB324F">
            <w:pPr>
              <w:rPr>
                <w:b/>
                <w:bCs/>
                <w:i/>
                <w:iCs/>
              </w:rPr>
            </w:pPr>
            <w:r w:rsidRPr="002D4B26">
              <w:rPr>
                <w:b/>
                <w:bCs/>
                <w:i/>
                <w:iCs/>
              </w:rPr>
              <w:t xml:space="preserve">    </w:t>
            </w:r>
            <w:r w:rsidRPr="002D4B26">
              <w:rPr>
                <w:i/>
              </w:rPr>
              <w:t xml:space="preserve">№3.Өзімізді уқалау. </w:t>
            </w:r>
          </w:p>
          <w:p w14:paraId="4D053858" w14:textId="77777777" w:rsidR="00CA0951" w:rsidRPr="002D4B26" w:rsidRDefault="00CA0951" w:rsidP="00BB324F">
            <w:pPr>
              <w:rPr>
                <w:i/>
              </w:rPr>
            </w:pPr>
            <w:r>
              <w:rPr>
                <w:i/>
              </w:rPr>
              <w:t xml:space="preserve"> О</w:t>
            </w:r>
            <w:r w:rsidRPr="002D4B26">
              <w:rPr>
                <w:i/>
              </w:rPr>
              <w:t xml:space="preserve">тырып алақанымызды </w:t>
            </w:r>
          </w:p>
          <w:p w14:paraId="5C4F64F4" w14:textId="77777777" w:rsidR="00CA0951" w:rsidRDefault="00CA0951" w:rsidP="00BB324F">
            <w:pPr>
              <w:rPr>
                <w:i/>
              </w:rPr>
            </w:pPr>
            <w:r w:rsidRPr="002D4B26">
              <w:rPr>
                <w:i/>
              </w:rPr>
              <w:t>уқалап жылытамыз, жылы алақанымызбен бетімізді жуамыз ( 3-4рет)</w:t>
            </w:r>
          </w:p>
          <w:p w14:paraId="6CE0CE70" w14:textId="77777777" w:rsidR="00CA0951" w:rsidRPr="002D4B26" w:rsidRDefault="00CA0951" w:rsidP="00BB324F">
            <w:pPr>
              <w:rPr>
                <w:i/>
              </w:rPr>
            </w:pPr>
            <w:r w:rsidRPr="0019207B">
              <w:rPr>
                <w:i/>
                <w:color w:val="FF0000"/>
                <w:lang w:eastAsia="ru-RU"/>
              </w:rPr>
              <w:t>4К моделі, бала үні</w:t>
            </w:r>
            <w:r w:rsidRPr="0019207B">
              <w:rPr>
                <w:i/>
                <w:color w:val="FF0000"/>
              </w:rPr>
              <w:t xml:space="preserve">, жаппай бақылау.            </w:t>
            </w:r>
          </w:p>
          <w:p w14:paraId="075C8AD0" w14:textId="77777777" w:rsidR="00CA0951" w:rsidRPr="002D4B26" w:rsidRDefault="00CA0951" w:rsidP="00BB324F">
            <w:pPr>
              <w:rPr>
                <w:i/>
              </w:rPr>
            </w:pPr>
          </w:p>
        </w:tc>
        <w:tc>
          <w:tcPr>
            <w:tcW w:w="2976" w:type="dxa"/>
            <w:gridSpan w:val="3"/>
            <w:tcBorders>
              <w:top w:val="single" w:sz="4" w:space="0" w:color="auto"/>
              <w:left w:val="single" w:sz="4" w:space="0" w:color="auto"/>
              <w:bottom w:val="single" w:sz="4" w:space="0" w:color="auto"/>
              <w:right w:val="single" w:sz="4" w:space="0" w:color="auto"/>
            </w:tcBorders>
          </w:tcPr>
          <w:p w14:paraId="0446053D" w14:textId="77777777" w:rsidR="00CA0951" w:rsidRPr="002D4B26" w:rsidRDefault="00CA0951" w:rsidP="00BB324F">
            <w:pPr>
              <w:rPr>
                <w:b/>
                <w:bCs/>
                <w:i/>
                <w:iCs/>
              </w:rPr>
            </w:pPr>
            <w:r w:rsidRPr="002D4B26">
              <w:rPr>
                <w:b/>
                <w:bCs/>
                <w:i/>
                <w:iCs/>
              </w:rPr>
              <w:lastRenderedPageBreak/>
              <w:t xml:space="preserve">    </w:t>
            </w:r>
            <w:r w:rsidRPr="002D4B26">
              <w:rPr>
                <w:bCs/>
                <w:i/>
                <w:iCs/>
              </w:rPr>
              <w:t>№4.Майтабанның алдын алу.</w:t>
            </w:r>
            <w:r w:rsidRPr="002D4B26">
              <w:rPr>
                <w:b/>
                <w:bCs/>
                <w:i/>
                <w:iCs/>
              </w:rPr>
              <w:t xml:space="preserve"> </w:t>
            </w:r>
          </w:p>
          <w:p w14:paraId="0D43A711" w14:textId="77777777" w:rsidR="00CA0951" w:rsidRPr="002D4B26" w:rsidRDefault="00CA0951" w:rsidP="00BB324F">
            <w:pPr>
              <w:rPr>
                <w:bCs/>
                <w:i/>
                <w:iCs/>
              </w:rPr>
            </w:pPr>
            <w:r w:rsidRPr="002D4B26">
              <w:rPr>
                <w:bCs/>
                <w:i/>
                <w:iCs/>
              </w:rPr>
              <w:t>Арнай жол</w:t>
            </w:r>
            <w:r>
              <w:rPr>
                <w:bCs/>
                <w:i/>
                <w:iCs/>
              </w:rPr>
              <w:t>дармен жүру.</w:t>
            </w:r>
          </w:p>
          <w:p w14:paraId="776CE999" w14:textId="77777777" w:rsidR="00CA0951" w:rsidRPr="002D4B26" w:rsidRDefault="00CA0951" w:rsidP="00BB324F">
            <w:pPr>
              <w:rPr>
                <w:i/>
              </w:rPr>
            </w:pPr>
            <w:r w:rsidRPr="0019207B">
              <w:rPr>
                <w:i/>
                <w:color w:val="FF0000"/>
                <w:lang w:eastAsia="ru-RU"/>
              </w:rPr>
              <w:t>4К моделі, бала үні</w:t>
            </w:r>
            <w:r w:rsidRPr="0019207B">
              <w:rPr>
                <w:i/>
                <w:color w:val="FF0000"/>
              </w:rPr>
              <w:t xml:space="preserve">, жаппай бақылау.            </w:t>
            </w:r>
          </w:p>
        </w:tc>
        <w:tc>
          <w:tcPr>
            <w:tcW w:w="2694" w:type="dxa"/>
            <w:gridSpan w:val="3"/>
            <w:tcBorders>
              <w:top w:val="single" w:sz="4" w:space="0" w:color="auto"/>
              <w:left w:val="single" w:sz="4" w:space="0" w:color="auto"/>
              <w:bottom w:val="single" w:sz="4" w:space="0" w:color="auto"/>
              <w:right w:val="single" w:sz="4" w:space="0" w:color="auto"/>
            </w:tcBorders>
          </w:tcPr>
          <w:p w14:paraId="284A9C27" w14:textId="77777777" w:rsidR="00CA0951" w:rsidRPr="002D4B26" w:rsidRDefault="00CA0951" w:rsidP="00BB324F">
            <w:pPr>
              <w:rPr>
                <w:b/>
                <w:bCs/>
                <w:i/>
                <w:iCs/>
              </w:rPr>
            </w:pPr>
            <w:r w:rsidRPr="002D4B26">
              <w:rPr>
                <w:b/>
                <w:bCs/>
                <w:i/>
                <w:iCs/>
              </w:rPr>
              <w:t xml:space="preserve">    </w:t>
            </w:r>
            <w:r w:rsidRPr="002D4B26">
              <w:rPr>
                <w:bCs/>
                <w:i/>
                <w:iCs/>
              </w:rPr>
              <w:t>№5.Арқанын қалпын сақтауға арналған жаттығулар.</w:t>
            </w:r>
            <w:r w:rsidRPr="002D4B26">
              <w:rPr>
                <w:b/>
                <w:bCs/>
                <w:i/>
                <w:iCs/>
              </w:rPr>
              <w:t xml:space="preserve"> </w:t>
            </w:r>
          </w:p>
          <w:p w14:paraId="51554A86" w14:textId="77777777" w:rsidR="00CA0951" w:rsidRPr="002D4B26" w:rsidRDefault="00CA0951" w:rsidP="00BB324F">
            <w:pPr>
              <w:rPr>
                <w:b/>
                <w:i/>
              </w:rPr>
            </w:pPr>
            <w:r w:rsidRPr="0019207B">
              <w:rPr>
                <w:i/>
                <w:color w:val="FF0000"/>
                <w:lang w:eastAsia="ru-RU"/>
              </w:rPr>
              <w:t>4К моделі, бала үні</w:t>
            </w:r>
            <w:r w:rsidRPr="0019207B">
              <w:rPr>
                <w:i/>
                <w:color w:val="FF0000"/>
              </w:rPr>
              <w:t xml:space="preserve">, жаппай бақылау.            </w:t>
            </w:r>
          </w:p>
        </w:tc>
        <w:tc>
          <w:tcPr>
            <w:tcW w:w="3266" w:type="dxa"/>
            <w:gridSpan w:val="4"/>
            <w:tcBorders>
              <w:top w:val="single" w:sz="4" w:space="0" w:color="auto"/>
              <w:left w:val="single" w:sz="4" w:space="0" w:color="auto"/>
              <w:bottom w:val="single" w:sz="4" w:space="0" w:color="auto"/>
              <w:right w:val="single" w:sz="4" w:space="0" w:color="auto"/>
            </w:tcBorders>
          </w:tcPr>
          <w:p w14:paraId="5018E606" w14:textId="77777777" w:rsidR="00CA0951" w:rsidRPr="002D4B26" w:rsidRDefault="00CA0951" w:rsidP="00BB324F">
            <w:pPr>
              <w:rPr>
                <w:i/>
              </w:rPr>
            </w:pPr>
            <w:r w:rsidRPr="002D4B26">
              <w:rPr>
                <w:i/>
              </w:rPr>
              <w:t xml:space="preserve">№6.Төсекте жатып жасайтын жаттығулар </w:t>
            </w:r>
          </w:p>
          <w:p w14:paraId="663D4ADF" w14:textId="77777777" w:rsidR="00CA0951" w:rsidRDefault="00CA0951" w:rsidP="00BB324F">
            <w:pPr>
              <w:rPr>
                <w:i/>
              </w:rPr>
            </w:pPr>
            <w:r w:rsidRPr="002D4B26">
              <w:rPr>
                <w:i/>
              </w:rPr>
              <w:t>Созылу. Б.қ. арқада жатып қолымызды денеміздің бойы</w:t>
            </w:r>
            <w:r>
              <w:rPr>
                <w:i/>
              </w:rPr>
              <w:t xml:space="preserve">мен қойып   </w:t>
            </w:r>
            <w:r w:rsidRPr="002D4B26">
              <w:rPr>
                <w:i/>
              </w:rPr>
              <w:t>иегімізді кеудемізге тигіземіз , аяқтын ұшын өзімізге қарай тартамыз</w:t>
            </w:r>
          </w:p>
          <w:p w14:paraId="586E2CEB" w14:textId="77777777" w:rsidR="00CA0951" w:rsidRPr="002D4B26" w:rsidRDefault="00CA0951" w:rsidP="00BB324F">
            <w:pPr>
              <w:rPr>
                <w:i/>
              </w:rPr>
            </w:pPr>
            <w:r w:rsidRPr="0019207B">
              <w:rPr>
                <w:i/>
                <w:color w:val="FF0000"/>
                <w:lang w:eastAsia="ru-RU"/>
              </w:rPr>
              <w:lastRenderedPageBreak/>
              <w:t>4К моделі, бала үні</w:t>
            </w:r>
            <w:r w:rsidRPr="0019207B">
              <w:rPr>
                <w:i/>
                <w:color w:val="FF0000"/>
              </w:rPr>
              <w:t xml:space="preserve">, жаппай бақылау.            </w:t>
            </w:r>
          </w:p>
        </w:tc>
        <w:tc>
          <w:tcPr>
            <w:tcW w:w="2689" w:type="dxa"/>
            <w:gridSpan w:val="3"/>
            <w:tcBorders>
              <w:top w:val="single" w:sz="4" w:space="0" w:color="auto"/>
              <w:left w:val="single" w:sz="4" w:space="0" w:color="auto"/>
              <w:bottom w:val="single" w:sz="4" w:space="0" w:color="auto"/>
              <w:right w:val="single" w:sz="4" w:space="0" w:color="auto"/>
            </w:tcBorders>
          </w:tcPr>
          <w:p w14:paraId="15BE2065" w14:textId="77777777" w:rsidR="00CA0951" w:rsidRPr="002D4B26" w:rsidRDefault="00CA0951" w:rsidP="00BB324F">
            <w:pPr>
              <w:rPr>
                <w:bCs/>
                <w:i/>
                <w:iCs/>
              </w:rPr>
            </w:pPr>
            <w:r w:rsidRPr="002D4B26">
              <w:rPr>
                <w:bCs/>
                <w:i/>
                <w:iCs/>
              </w:rPr>
              <w:lastRenderedPageBreak/>
              <w:t xml:space="preserve">№4.Майтабанның алдын алу. </w:t>
            </w:r>
          </w:p>
          <w:p w14:paraId="39ED812F" w14:textId="77777777" w:rsidR="00CA0951" w:rsidRDefault="00CA0951" w:rsidP="00BB324F">
            <w:pPr>
              <w:rPr>
                <w:bCs/>
                <w:i/>
                <w:iCs/>
              </w:rPr>
            </w:pPr>
            <w:r w:rsidRPr="002D4B26">
              <w:rPr>
                <w:bCs/>
                <w:i/>
                <w:iCs/>
              </w:rPr>
              <w:t>Арнай жолдармен жүру, дымқыл жолмен жүру</w:t>
            </w:r>
          </w:p>
          <w:p w14:paraId="6781AE48" w14:textId="77777777" w:rsidR="00CA0951" w:rsidRPr="002D4B26" w:rsidRDefault="00CA0951" w:rsidP="00BB324F">
            <w:pPr>
              <w:rPr>
                <w:i/>
              </w:rPr>
            </w:pPr>
            <w:r w:rsidRPr="0019207B">
              <w:rPr>
                <w:i/>
                <w:color w:val="FF0000"/>
                <w:lang w:eastAsia="ru-RU"/>
              </w:rPr>
              <w:t>4К моделі, бала үні</w:t>
            </w:r>
            <w:r w:rsidRPr="0019207B">
              <w:rPr>
                <w:i/>
                <w:color w:val="FF0000"/>
              </w:rPr>
              <w:t xml:space="preserve">, жаппай бақылау.            </w:t>
            </w:r>
          </w:p>
        </w:tc>
      </w:tr>
      <w:tr w:rsidR="00CA0951" w:rsidRPr="00C46226" w14:paraId="2FEF39EF" w14:textId="77777777" w:rsidTr="00BB324F">
        <w:trPr>
          <w:trHeight w:val="308"/>
        </w:trPr>
        <w:tc>
          <w:tcPr>
            <w:tcW w:w="1413" w:type="dxa"/>
            <w:vMerge/>
            <w:tcBorders>
              <w:left w:val="single" w:sz="4" w:space="0" w:color="auto"/>
              <w:bottom w:val="single" w:sz="4" w:space="0" w:color="auto"/>
              <w:right w:val="single" w:sz="4" w:space="0" w:color="auto"/>
            </w:tcBorders>
          </w:tcPr>
          <w:p w14:paraId="4A65303F" w14:textId="77777777" w:rsidR="00CA0951" w:rsidRPr="002D4B26" w:rsidRDefault="00CA0951" w:rsidP="00BB324F">
            <w:pPr>
              <w:rPr>
                <w:b/>
                <w:bCs/>
                <w:i/>
                <w:color w:val="000000"/>
                <w:lang w:eastAsia="ru-RU"/>
              </w:rPr>
            </w:pPr>
          </w:p>
        </w:tc>
        <w:tc>
          <w:tcPr>
            <w:tcW w:w="14747" w:type="dxa"/>
            <w:gridSpan w:val="14"/>
            <w:tcBorders>
              <w:top w:val="single" w:sz="4" w:space="0" w:color="auto"/>
              <w:left w:val="single" w:sz="4" w:space="0" w:color="auto"/>
              <w:bottom w:val="single" w:sz="4" w:space="0" w:color="auto"/>
              <w:right w:val="single" w:sz="4" w:space="0" w:color="auto"/>
            </w:tcBorders>
          </w:tcPr>
          <w:p w14:paraId="26F8C01F" w14:textId="77777777" w:rsidR="00CA0951" w:rsidRPr="002D4B26" w:rsidRDefault="00CA0951" w:rsidP="00BB324F">
            <w:pPr>
              <w:jc w:val="center"/>
              <w:rPr>
                <w:b/>
                <w:bCs/>
                <w:i/>
                <w:highlight w:val="yellow"/>
              </w:rPr>
            </w:pPr>
            <w:r w:rsidRPr="002D4B26">
              <w:rPr>
                <w:b/>
                <w:i/>
              </w:rPr>
              <w:t>ҰЙҚЫ АШАР   ЖАТТЫҒУЛАР  КАТРОТЕКАСЫНА</w:t>
            </w:r>
            <w:r>
              <w:rPr>
                <w:b/>
                <w:i/>
              </w:rPr>
              <w:t xml:space="preserve">Н </w:t>
            </w:r>
          </w:p>
        </w:tc>
      </w:tr>
      <w:tr w:rsidR="00CA0951" w:rsidRPr="005C0BAF" w14:paraId="0602291F" w14:textId="77777777" w:rsidTr="00BB324F">
        <w:trPr>
          <w:trHeight w:val="85"/>
        </w:trPr>
        <w:tc>
          <w:tcPr>
            <w:tcW w:w="1413" w:type="dxa"/>
            <w:tcBorders>
              <w:top w:val="single" w:sz="4" w:space="0" w:color="auto"/>
              <w:left w:val="single" w:sz="4" w:space="0" w:color="auto"/>
              <w:bottom w:val="single" w:sz="4" w:space="0" w:color="auto"/>
              <w:right w:val="single" w:sz="4" w:space="0" w:color="auto"/>
            </w:tcBorders>
            <w:hideMark/>
          </w:tcPr>
          <w:p w14:paraId="078E430B" w14:textId="77777777" w:rsidR="00CA0951" w:rsidRPr="002D4B26" w:rsidRDefault="00CA0951" w:rsidP="00BB324F">
            <w:pPr>
              <w:rPr>
                <w:b/>
                <w:i/>
                <w:color w:val="000000"/>
                <w:lang w:eastAsia="ru-RU"/>
              </w:rPr>
            </w:pPr>
            <w:r w:rsidRPr="002D4B26">
              <w:rPr>
                <w:b/>
                <w:i/>
                <w:color w:val="000000"/>
                <w:lang w:eastAsia="ru-RU"/>
              </w:rPr>
              <w:t>Бесін ас</w:t>
            </w:r>
          </w:p>
        </w:tc>
        <w:tc>
          <w:tcPr>
            <w:tcW w:w="14747" w:type="dxa"/>
            <w:gridSpan w:val="14"/>
            <w:tcBorders>
              <w:top w:val="single" w:sz="4" w:space="0" w:color="auto"/>
              <w:left w:val="single" w:sz="4" w:space="0" w:color="auto"/>
              <w:bottom w:val="single" w:sz="4" w:space="0" w:color="auto"/>
              <w:right w:val="single" w:sz="4" w:space="0" w:color="auto"/>
            </w:tcBorders>
            <w:hideMark/>
          </w:tcPr>
          <w:p w14:paraId="77AEBFD4" w14:textId="77777777" w:rsidR="00CA0951" w:rsidRPr="002D4B26" w:rsidRDefault="00CA0951" w:rsidP="00BB324F">
            <w:pPr>
              <w:rPr>
                <w:i/>
              </w:rPr>
            </w:pPr>
            <w:r w:rsidRPr="002D4B26">
              <w:rPr>
                <w:i/>
              </w:rPr>
              <w:t xml:space="preserve">Қолдарын сабындап жуып, өз сүлгілеріне сүрту,  ұқыпты тамақтану дағдыларын, </w:t>
            </w:r>
            <w:r w:rsidRPr="002D4B26">
              <w:rPr>
                <w:i/>
                <w:iCs/>
              </w:rPr>
              <w:t xml:space="preserve">тамақтану </w:t>
            </w:r>
            <w:r w:rsidRPr="002D4B26">
              <w:rPr>
                <w:i/>
              </w:rPr>
              <w:t>әдебін дұрыс сақтай білуге  дағдыландыру.</w:t>
            </w:r>
          </w:p>
        </w:tc>
      </w:tr>
      <w:tr w:rsidR="00CA0951" w:rsidRPr="00B176B1" w14:paraId="4B7121A8" w14:textId="77777777" w:rsidTr="00BB324F">
        <w:trPr>
          <w:trHeight w:val="150"/>
        </w:trPr>
        <w:tc>
          <w:tcPr>
            <w:tcW w:w="1413" w:type="dxa"/>
            <w:vMerge w:val="restart"/>
            <w:tcBorders>
              <w:top w:val="single" w:sz="4" w:space="0" w:color="auto"/>
              <w:left w:val="single" w:sz="4" w:space="0" w:color="auto"/>
              <w:right w:val="single" w:sz="4" w:space="0" w:color="auto"/>
            </w:tcBorders>
          </w:tcPr>
          <w:p w14:paraId="1BF03C8B" w14:textId="77777777" w:rsidR="00CA0951" w:rsidRPr="002D4B26" w:rsidRDefault="00CA0951" w:rsidP="00BB324F">
            <w:pPr>
              <w:rPr>
                <w:b/>
                <w:bCs/>
                <w:i/>
                <w:color w:val="000000"/>
                <w:lang w:eastAsia="ru-RU"/>
              </w:rPr>
            </w:pPr>
            <w:r w:rsidRPr="002D4B26">
              <w:rPr>
                <w:b/>
                <w:bCs/>
                <w:i/>
                <w:color w:val="000000"/>
                <w:lang w:eastAsia="ru-RU"/>
              </w:rPr>
              <w:t>Ойындар, дербес әрекет. Баланың жеке даму картасына сәйкес жеке жұмыс</w:t>
            </w:r>
          </w:p>
        </w:tc>
        <w:tc>
          <w:tcPr>
            <w:tcW w:w="3122" w:type="dxa"/>
            <w:tcBorders>
              <w:top w:val="single" w:sz="4" w:space="0" w:color="auto"/>
              <w:left w:val="single" w:sz="4" w:space="0" w:color="auto"/>
              <w:bottom w:val="single" w:sz="4" w:space="0" w:color="auto"/>
              <w:right w:val="single" w:sz="4" w:space="0" w:color="auto"/>
            </w:tcBorders>
          </w:tcPr>
          <w:p w14:paraId="6A4F4F66" w14:textId="77777777" w:rsidR="00CA0951" w:rsidRPr="002D4B26" w:rsidRDefault="00CA0951" w:rsidP="00BB324F">
            <w:pPr>
              <w:rPr>
                <w:i/>
              </w:rPr>
            </w:pPr>
          </w:p>
          <w:p w14:paraId="7FA5F104" w14:textId="77777777" w:rsidR="00CA0951" w:rsidRPr="002D4B26" w:rsidRDefault="00CA0951" w:rsidP="00BB324F">
            <w:pPr>
              <w:rPr>
                <w:i/>
              </w:rPr>
            </w:pPr>
            <w:r w:rsidRPr="002D4B26">
              <w:rPr>
                <w:b/>
                <w:bCs/>
                <w:i/>
                <w:iCs/>
              </w:rPr>
              <w:t>«Менің сүйікті ертегім»</w:t>
            </w:r>
          </w:p>
          <w:p w14:paraId="1C1C150D" w14:textId="77777777" w:rsidR="00CA0951" w:rsidRDefault="00CA0951" w:rsidP="00BB324F">
            <w:pPr>
              <w:rPr>
                <w:bCs/>
                <w:i/>
                <w:iCs/>
              </w:rPr>
            </w:pPr>
            <w:r w:rsidRPr="002D4B26">
              <w:rPr>
                <w:bCs/>
                <w:i/>
                <w:iCs/>
              </w:rPr>
              <w:t xml:space="preserve">Мақсаты: ертегі кейіпкерлері бойынша ертегілерді атау, жағымды, жағымсыз кейіпкерлерді ажырату. </w:t>
            </w:r>
            <w:r w:rsidRPr="000D0DDB">
              <w:rPr>
                <w:bCs/>
                <w:i/>
                <w:iCs/>
              </w:rPr>
              <w:t>Достыққа, адамгершілікке, жолдастыққа тәрбиелеу.</w:t>
            </w:r>
          </w:p>
          <w:p w14:paraId="7C604B17" w14:textId="77777777" w:rsidR="00CA0951" w:rsidRDefault="00CA0951" w:rsidP="00BB324F">
            <w:pPr>
              <w:rPr>
                <w:i/>
                <w:iCs/>
              </w:rPr>
            </w:pPr>
            <w:r w:rsidRPr="0019207B">
              <w:rPr>
                <w:i/>
                <w:color w:val="FF0000"/>
                <w:lang w:eastAsia="ru-RU"/>
              </w:rPr>
              <w:t>4К моделі, бала үні</w:t>
            </w:r>
            <w:r w:rsidRPr="0019207B">
              <w:rPr>
                <w:i/>
                <w:color w:val="FF0000"/>
              </w:rPr>
              <w:t xml:space="preserve">, жаппай бақылау. </w:t>
            </w:r>
            <w:r>
              <w:rPr>
                <w:i/>
                <w:color w:val="FF0000"/>
              </w:rPr>
              <w:t xml:space="preserve">                            </w:t>
            </w:r>
            <w:r w:rsidRPr="0019207B">
              <w:rPr>
                <w:i/>
                <w:color w:val="FF0000"/>
              </w:rPr>
              <w:t xml:space="preserve"> </w:t>
            </w:r>
            <w:r>
              <w:rPr>
                <w:i/>
                <w:iCs/>
              </w:rPr>
              <w:t>Жеке баламен жұмыс</w:t>
            </w:r>
          </w:p>
          <w:p w14:paraId="152DBA7A" w14:textId="77777777" w:rsidR="00CA0951" w:rsidRDefault="00CA0951" w:rsidP="00BB324F">
            <w:pPr>
              <w:rPr>
                <w:i/>
                <w:iCs/>
              </w:rPr>
            </w:pPr>
            <w:r>
              <w:rPr>
                <w:i/>
                <w:iCs/>
              </w:rPr>
              <w:t>Еркін ойын</w:t>
            </w:r>
          </w:p>
          <w:p w14:paraId="16579D62" w14:textId="77777777" w:rsidR="00CA0951" w:rsidRDefault="00CA0951" w:rsidP="00BB324F">
            <w:pPr>
              <w:rPr>
                <w:i/>
                <w:color w:val="000000"/>
                <w:lang w:eastAsia="ru-RU"/>
              </w:rPr>
            </w:pPr>
            <w:r>
              <w:rPr>
                <w:i/>
                <w:iCs/>
              </w:rPr>
              <w:t>Жанама бақылау.</w:t>
            </w:r>
            <w:r w:rsidRPr="00BE2CDD">
              <w:rPr>
                <w:i/>
                <w:color w:val="000000"/>
                <w:lang w:eastAsia="ru-RU"/>
              </w:rPr>
              <w:t>, </w:t>
            </w:r>
          </w:p>
          <w:p w14:paraId="3A3D81E2" w14:textId="77777777" w:rsidR="00CA0951" w:rsidRPr="0019207B" w:rsidRDefault="00CA0951" w:rsidP="00BB324F">
            <w:pPr>
              <w:rPr>
                <w:i/>
              </w:rPr>
            </w:pPr>
            <w:r w:rsidRPr="004C3BD8">
              <w:rPr>
                <w:i/>
                <w:color w:val="FF0000"/>
                <w:shd w:val="clear" w:color="auto" w:fill="FFFFFF"/>
              </w:rPr>
              <w:t>4К моделі, бала үні.</w:t>
            </w:r>
            <w:r w:rsidRPr="0019207B">
              <w:rPr>
                <w:i/>
                <w:color w:val="FF0000"/>
              </w:rPr>
              <w:t xml:space="preserve">          </w:t>
            </w:r>
          </w:p>
        </w:tc>
        <w:tc>
          <w:tcPr>
            <w:tcW w:w="3120" w:type="dxa"/>
            <w:gridSpan w:val="4"/>
            <w:tcBorders>
              <w:top w:val="single" w:sz="4" w:space="0" w:color="auto"/>
              <w:left w:val="single" w:sz="4" w:space="0" w:color="auto"/>
              <w:bottom w:val="single" w:sz="4" w:space="0" w:color="auto"/>
              <w:right w:val="single" w:sz="4" w:space="0" w:color="auto"/>
            </w:tcBorders>
          </w:tcPr>
          <w:p w14:paraId="64AC874D" w14:textId="77777777" w:rsidR="00CA0951" w:rsidRPr="002D4B26" w:rsidRDefault="00CA0951" w:rsidP="00BB324F">
            <w:pPr>
              <w:rPr>
                <w:i/>
              </w:rPr>
            </w:pPr>
          </w:p>
          <w:p w14:paraId="49CF8AC2" w14:textId="77777777" w:rsidR="00CA0951" w:rsidRPr="002D4B26" w:rsidRDefault="00CA0951" w:rsidP="00BB324F">
            <w:pPr>
              <w:rPr>
                <w:i/>
              </w:rPr>
            </w:pPr>
            <w:r w:rsidRPr="002D4B26">
              <w:rPr>
                <w:b/>
                <w:bCs/>
                <w:i/>
                <w:iCs/>
              </w:rPr>
              <w:t>«Төлдерін тап та, көрсет»</w:t>
            </w:r>
          </w:p>
          <w:p w14:paraId="3A0B22FF" w14:textId="77777777" w:rsidR="00CA0951" w:rsidRPr="002D4B26" w:rsidRDefault="00CA0951" w:rsidP="00BB324F">
            <w:pPr>
              <w:rPr>
                <w:i/>
              </w:rPr>
            </w:pPr>
            <w:r w:rsidRPr="002D4B26">
              <w:rPr>
                <w:bCs/>
                <w:i/>
                <w:iCs/>
              </w:rPr>
              <w:t>Мақсаты: Балалардың байқампаздық қасиеті, есте сақтау қабілеттерін дамыту, шапшаңдыққа баулу</w:t>
            </w:r>
          </w:p>
          <w:p w14:paraId="584A6767" w14:textId="77777777" w:rsidR="00CA0951" w:rsidRDefault="00CA0951" w:rsidP="00BB324F">
            <w:pPr>
              <w:rPr>
                <w:i/>
                <w:iCs/>
              </w:rPr>
            </w:pPr>
            <w:r w:rsidRPr="0019207B">
              <w:rPr>
                <w:i/>
                <w:color w:val="FF0000"/>
                <w:lang w:eastAsia="ru-RU"/>
              </w:rPr>
              <w:t>4К моделі, бала үні</w:t>
            </w:r>
            <w:r w:rsidRPr="0019207B">
              <w:rPr>
                <w:i/>
                <w:color w:val="FF0000"/>
              </w:rPr>
              <w:t xml:space="preserve">, жаппай бақылау.           </w:t>
            </w:r>
            <w:r>
              <w:rPr>
                <w:i/>
                <w:color w:val="FF0000"/>
              </w:rPr>
              <w:t xml:space="preserve">                                                                  </w:t>
            </w:r>
            <w:r w:rsidRPr="0019207B">
              <w:rPr>
                <w:i/>
                <w:color w:val="FF0000"/>
              </w:rPr>
              <w:t xml:space="preserve"> </w:t>
            </w:r>
            <w:r>
              <w:rPr>
                <w:i/>
                <w:iCs/>
              </w:rPr>
              <w:t>Жеке баламен жұмыс</w:t>
            </w:r>
          </w:p>
          <w:p w14:paraId="396DC14C" w14:textId="77777777" w:rsidR="00CA0951" w:rsidRDefault="00CA0951" w:rsidP="00BB324F">
            <w:pPr>
              <w:rPr>
                <w:i/>
                <w:iCs/>
              </w:rPr>
            </w:pPr>
          </w:p>
          <w:p w14:paraId="429D4325" w14:textId="77777777" w:rsidR="00CA0951" w:rsidRDefault="00CA0951" w:rsidP="00BB324F">
            <w:pPr>
              <w:rPr>
                <w:i/>
                <w:iCs/>
              </w:rPr>
            </w:pPr>
            <w:r>
              <w:rPr>
                <w:i/>
                <w:iCs/>
              </w:rPr>
              <w:t>Еркін ойын</w:t>
            </w:r>
          </w:p>
          <w:p w14:paraId="2625C7AC" w14:textId="77777777" w:rsidR="00CA0951" w:rsidRDefault="00CA0951" w:rsidP="00BB324F">
            <w:pPr>
              <w:rPr>
                <w:i/>
                <w:color w:val="000000"/>
                <w:lang w:eastAsia="ru-RU"/>
              </w:rPr>
            </w:pPr>
            <w:r>
              <w:rPr>
                <w:i/>
                <w:iCs/>
              </w:rPr>
              <w:t>Жанама бақылау.</w:t>
            </w:r>
            <w:r w:rsidRPr="00BE2CDD">
              <w:rPr>
                <w:i/>
                <w:color w:val="000000"/>
                <w:lang w:eastAsia="ru-RU"/>
              </w:rPr>
              <w:t>, </w:t>
            </w:r>
          </w:p>
          <w:p w14:paraId="1269D42C" w14:textId="77777777" w:rsidR="00CA0951" w:rsidRPr="002D4B26" w:rsidRDefault="00CA0951" w:rsidP="00BB324F">
            <w:pPr>
              <w:rPr>
                <w:i/>
              </w:rPr>
            </w:pPr>
            <w:r w:rsidRPr="004C3BD8">
              <w:rPr>
                <w:i/>
                <w:color w:val="FF0000"/>
                <w:shd w:val="clear" w:color="auto" w:fill="FFFFFF"/>
              </w:rPr>
              <w:t>4К моделі, бала үні.</w:t>
            </w:r>
          </w:p>
        </w:tc>
        <w:tc>
          <w:tcPr>
            <w:tcW w:w="2842" w:type="dxa"/>
            <w:gridSpan w:val="5"/>
            <w:tcBorders>
              <w:top w:val="single" w:sz="4" w:space="0" w:color="auto"/>
              <w:left w:val="single" w:sz="4" w:space="0" w:color="auto"/>
              <w:bottom w:val="single" w:sz="4" w:space="0" w:color="auto"/>
              <w:right w:val="single" w:sz="4" w:space="0" w:color="auto"/>
            </w:tcBorders>
          </w:tcPr>
          <w:p w14:paraId="00FD68CA" w14:textId="77777777" w:rsidR="00CA0951" w:rsidRPr="002D4B26" w:rsidRDefault="00CA0951" w:rsidP="00BB324F">
            <w:pPr>
              <w:rPr>
                <w:b/>
                <w:bCs/>
                <w:i/>
                <w:iCs/>
              </w:rPr>
            </w:pPr>
          </w:p>
          <w:p w14:paraId="14A9C7D4" w14:textId="77777777" w:rsidR="00CA0951" w:rsidRPr="002D4B26" w:rsidRDefault="00CA0951" w:rsidP="00BB324F">
            <w:pPr>
              <w:rPr>
                <w:b/>
                <w:bCs/>
                <w:i/>
                <w:iCs/>
              </w:rPr>
            </w:pPr>
            <w:r w:rsidRPr="002D4B26">
              <w:rPr>
                <w:b/>
                <w:bCs/>
                <w:i/>
                <w:iCs/>
              </w:rPr>
              <w:t xml:space="preserve">«Қай жануар артық» </w:t>
            </w:r>
            <w:r w:rsidRPr="002D4B26">
              <w:rPr>
                <w:b/>
                <w:bCs/>
                <w:i/>
                <w:iCs/>
              </w:rPr>
              <w:br/>
            </w:r>
            <w:r w:rsidRPr="002D4B26">
              <w:rPr>
                <w:bCs/>
                <w:i/>
                <w:iCs/>
              </w:rPr>
              <w:t>Мақсаты:  Балалардың ойлау қабілетін дамыту. Жасырылған жануарларды табу арқылы тілдерін дамыту.</w:t>
            </w:r>
          </w:p>
          <w:p w14:paraId="5063DD91" w14:textId="77777777" w:rsidR="00CA0951" w:rsidRPr="000D0DDB" w:rsidRDefault="00CA0951" w:rsidP="00BB324F">
            <w:pPr>
              <w:rPr>
                <w:i/>
                <w:iCs/>
              </w:rPr>
            </w:pPr>
            <w:r>
              <w:rPr>
                <w:i/>
                <w:iCs/>
              </w:rPr>
              <w:t>Вариативтік компонент   «Тапқыштар»</w:t>
            </w:r>
            <w:r w:rsidRPr="00BE2CDD">
              <w:rPr>
                <w:i/>
                <w:color w:val="000000"/>
                <w:lang w:eastAsia="ru-RU"/>
              </w:rPr>
              <w:t> </w:t>
            </w:r>
          </w:p>
          <w:p w14:paraId="2237E8F2" w14:textId="77777777" w:rsidR="00CA0951" w:rsidRPr="002D4B26" w:rsidRDefault="00CA0951" w:rsidP="00BB324F">
            <w:pPr>
              <w:rPr>
                <w:i/>
              </w:rPr>
            </w:pPr>
            <w:r w:rsidRPr="0019207B">
              <w:rPr>
                <w:i/>
                <w:color w:val="FF0000"/>
                <w:lang w:eastAsia="ru-RU"/>
              </w:rPr>
              <w:t>4К моделі, бала үні</w:t>
            </w:r>
            <w:r w:rsidRPr="0019207B">
              <w:rPr>
                <w:i/>
                <w:color w:val="FF0000"/>
              </w:rPr>
              <w:t xml:space="preserve">, жаппай бақылау.            </w:t>
            </w:r>
          </w:p>
        </w:tc>
        <w:tc>
          <w:tcPr>
            <w:tcW w:w="2974" w:type="dxa"/>
            <w:tcBorders>
              <w:top w:val="single" w:sz="4" w:space="0" w:color="auto"/>
              <w:left w:val="single" w:sz="4" w:space="0" w:color="auto"/>
              <w:bottom w:val="single" w:sz="4" w:space="0" w:color="auto"/>
              <w:right w:val="single" w:sz="4" w:space="0" w:color="auto"/>
            </w:tcBorders>
          </w:tcPr>
          <w:p w14:paraId="55F03EDD" w14:textId="77777777" w:rsidR="00CA0951" w:rsidRPr="002D4B26" w:rsidRDefault="00CA0951" w:rsidP="00BB324F">
            <w:pPr>
              <w:rPr>
                <w:b/>
                <w:i/>
              </w:rPr>
            </w:pPr>
          </w:p>
          <w:p w14:paraId="7CA891E7" w14:textId="77777777" w:rsidR="00CA0951" w:rsidRPr="002D4B26" w:rsidRDefault="00CA0951" w:rsidP="00BB324F">
            <w:pPr>
              <w:rPr>
                <w:b/>
                <w:i/>
              </w:rPr>
            </w:pPr>
            <w:r w:rsidRPr="002D4B26">
              <w:rPr>
                <w:b/>
                <w:i/>
              </w:rPr>
              <w:t>«Кімге не керек»</w:t>
            </w:r>
          </w:p>
          <w:p w14:paraId="69F24127" w14:textId="77777777" w:rsidR="00CA0951" w:rsidRDefault="00CA0951" w:rsidP="00BB324F">
            <w:pPr>
              <w:rPr>
                <w:i/>
              </w:rPr>
            </w:pPr>
            <w:r w:rsidRPr="002D4B26">
              <w:rPr>
                <w:i/>
              </w:rPr>
              <w:t>Ойынның мақсаты: Түрлі мамандықтың еңбек құралдарын танып айта білуге үйрету</w:t>
            </w:r>
          </w:p>
          <w:p w14:paraId="0DBA674A" w14:textId="77777777" w:rsidR="00CA0951" w:rsidRPr="000D0DDB" w:rsidRDefault="00CA0951" w:rsidP="00BB324F">
            <w:pPr>
              <w:rPr>
                <w:i/>
                <w:iCs/>
              </w:rPr>
            </w:pPr>
            <w:r>
              <w:rPr>
                <w:i/>
                <w:iCs/>
              </w:rPr>
              <w:t>Вариативтік  компонент     «Бояулар сыры»</w:t>
            </w:r>
          </w:p>
          <w:p w14:paraId="4319277F" w14:textId="77777777" w:rsidR="00CA0951" w:rsidRPr="002D4B26" w:rsidRDefault="00CA0951" w:rsidP="00BB324F">
            <w:pPr>
              <w:rPr>
                <w:i/>
              </w:rPr>
            </w:pPr>
            <w:r w:rsidRPr="0019207B">
              <w:rPr>
                <w:i/>
                <w:color w:val="FF0000"/>
                <w:lang w:eastAsia="ru-RU"/>
              </w:rPr>
              <w:t>4К моделі, бала үні</w:t>
            </w:r>
            <w:r w:rsidRPr="0019207B">
              <w:rPr>
                <w:i/>
                <w:color w:val="FF0000"/>
              </w:rPr>
              <w:t xml:space="preserve">, жаппай бақылау.            </w:t>
            </w:r>
          </w:p>
        </w:tc>
        <w:tc>
          <w:tcPr>
            <w:tcW w:w="2689" w:type="dxa"/>
            <w:gridSpan w:val="3"/>
            <w:tcBorders>
              <w:top w:val="single" w:sz="4" w:space="0" w:color="auto"/>
              <w:left w:val="single" w:sz="4" w:space="0" w:color="auto"/>
              <w:bottom w:val="single" w:sz="4" w:space="0" w:color="auto"/>
              <w:right w:val="single" w:sz="4" w:space="0" w:color="auto"/>
            </w:tcBorders>
          </w:tcPr>
          <w:p w14:paraId="370D1405" w14:textId="77777777" w:rsidR="00CA0951" w:rsidRPr="002D4B26" w:rsidRDefault="00CA0951" w:rsidP="00BB324F">
            <w:pPr>
              <w:rPr>
                <w:b/>
                <w:i/>
              </w:rPr>
            </w:pPr>
          </w:p>
          <w:p w14:paraId="0BC5D857" w14:textId="77777777" w:rsidR="00CA0951" w:rsidRPr="002D4B26" w:rsidRDefault="00CA0951" w:rsidP="00BB324F">
            <w:pPr>
              <w:rPr>
                <w:b/>
                <w:i/>
              </w:rPr>
            </w:pPr>
            <w:r w:rsidRPr="002D4B26">
              <w:rPr>
                <w:b/>
                <w:i/>
              </w:rPr>
              <w:t xml:space="preserve"> «Телефон»  </w:t>
            </w:r>
          </w:p>
          <w:p w14:paraId="400930E3" w14:textId="77777777" w:rsidR="00CA0951" w:rsidRPr="002D4B26" w:rsidRDefault="00CA0951" w:rsidP="00BB324F">
            <w:pPr>
              <w:rPr>
                <w:i/>
              </w:rPr>
            </w:pPr>
            <w:r w:rsidRPr="002D4B26">
              <w:rPr>
                <w:i/>
              </w:rPr>
              <w:t xml:space="preserve">  Мақсаты:  естіген  сөзді  екінші  балаға  бұлжытпай  жеткізуге  дағдыландыру,  диалогты</w:t>
            </w:r>
          </w:p>
          <w:p w14:paraId="3BA53F8B" w14:textId="77777777" w:rsidR="00CA0951" w:rsidRDefault="00CA0951" w:rsidP="00BB324F">
            <w:pPr>
              <w:rPr>
                <w:i/>
              </w:rPr>
            </w:pPr>
            <w:r w:rsidRPr="002D4B26">
              <w:rPr>
                <w:i/>
              </w:rPr>
              <w:t>Сөйлеуді  жетілдіру  арқылы  сөздік  қорын  молайту.</w:t>
            </w:r>
          </w:p>
          <w:p w14:paraId="4D83917C" w14:textId="77777777" w:rsidR="00CA0951" w:rsidRPr="002D4B26" w:rsidRDefault="00CA0951" w:rsidP="00BB324F">
            <w:pPr>
              <w:rPr>
                <w:i/>
                <w:highlight w:val="yellow"/>
              </w:rPr>
            </w:pPr>
            <w:r w:rsidRPr="0019207B">
              <w:rPr>
                <w:i/>
                <w:color w:val="FF0000"/>
                <w:lang w:eastAsia="ru-RU"/>
              </w:rPr>
              <w:t>4К моделі, бала үні</w:t>
            </w:r>
            <w:r w:rsidRPr="0019207B">
              <w:rPr>
                <w:i/>
                <w:color w:val="FF0000"/>
              </w:rPr>
              <w:t xml:space="preserve">, жаппай бақылау.            </w:t>
            </w:r>
          </w:p>
        </w:tc>
      </w:tr>
      <w:tr w:rsidR="00CA0951" w:rsidRPr="00C46226" w14:paraId="6E252F82" w14:textId="77777777" w:rsidTr="00BB324F">
        <w:trPr>
          <w:trHeight w:val="433"/>
        </w:trPr>
        <w:tc>
          <w:tcPr>
            <w:tcW w:w="1413" w:type="dxa"/>
            <w:vMerge/>
            <w:tcBorders>
              <w:left w:val="single" w:sz="4" w:space="0" w:color="auto"/>
              <w:bottom w:val="single" w:sz="4" w:space="0" w:color="auto"/>
              <w:right w:val="single" w:sz="4" w:space="0" w:color="auto"/>
            </w:tcBorders>
          </w:tcPr>
          <w:p w14:paraId="4E24FB2E" w14:textId="77777777" w:rsidR="00CA0951" w:rsidRPr="002D4B26" w:rsidRDefault="00CA0951" w:rsidP="00BB324F">
            <w:pPr>
              <w:rPr>
                <w:b/>
                <w:bCs/>
                <w:i/>
                <w:color w:val="000000"/>
                <w:lang w:eastAsia="ru-RU"/>
              </w:rPr>
            </w:pPr>
          </w:p>
        </w:tc>
        <w:tc>
          <w:tcPr>
            <w:tcW w:w="14747" w:type="dxa"/>
            <w:gridSpan w:val="14"/>
            <w:tcBorders>
              <w:top w:val="single" w:sz="4" w:space="0" w:color="auto"/>
              <w:left w:val="single" w:sz="4" w:space="0" w:color="auto"/>
              <w:bottom w:val="single" w:sz="4" w:space="0" w:color="auto"/>
              <w:right w:val="single" w:sz="4" w:space="0" w:color="auto"/>
            </w:tcBorders>
          </w:tcPr>
          <w:p w14:paraId="7BC4E2AF" w14:textId="77777777" w:rsidR="00CA0951" w:rsidRPr="002D4B26" w:rsidRDefault="00CA0951" w:rsidP="00BB324F">
            <w:pPr>
              <w:jc w:val="center"/>
              <w:rPr>
                <w:b/>
                <w:bCs/>
                <w:i/>
                <w:iCs/>
              </w:rPr>
            </w:pPr>
            <w:r w:rsidRPr="002D4B26">
              <w:rPr>
                <w:b/>
                <w:bCs/>
                <w:i/>
                <w:iCs/>
              </w:rPr>
              <w:t>ҚАТЫНАС  БІЛІМ БЕРУ САЛАСЫ КАРТОТЕКАСЫНА</w:t>
            </w:r>
            <w:r>
              <w:rPr>
                <w:b/>
                <w:bCs/>
                <w:i/>
                <w:iCs/>
              </w:rPr>
              <w:t>Н</w:t>
            </w:r>
          </w:p>
          <w:p w14:paraId="4B393EA5" w14:textId="77777777" w:rsidR="00CA0951" w:rsidRPr="002D4B26" w:rsidRDefault="00CA0951" w:rsidP="00BB324F">
            <w:pPr>
              <w:rPr>
                <w:b/>
                <w:bCs/>
                <w:i/>
                <w:iCs/>
                <w:highlight w:val="yellow"/>
              </w:rPr>
            </w:pPr>
          </w:p>
        </w:tc>
      </w:tr>
      <w:tr w:rsidR="00CA0951" w:rsidRPr="00AC3FFE" w14:paraId="5555D74F"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239C79D3" w14:textId="77777777" w:rsidR="00CA0951" w:rsidRPr="002D4B26" w:rsidRDefault="00CA0951" w:rsidP="00BB324F">
            <w:pPr>
              <w:rPr>
                <w:b/>
                <w:i/>
                <w:iCs/>
                <w:color w:val="000000"/>
                <w:lang w:eastAsia="ru-RU"/>
              </w:rPr>
            </w:pPr>
            <w:r w:rsidRPr="002D4B26">
              <w:rPr>
                <w:b/>
                <w:bCs/>
                <w:i/>
                <w:iCs/>
                <w:color w:val="000000"/>
                <w:lang w:eastAsia="ru-RU"/>
              </w:rPr>
              <w:t>Серуенге дайындық</w:t>
            </w:r>
          </w:p>
        </w:tc>
        <w:tc>
          <w:tcPr>
            <w:tcW w:w="14747" w:type="dxa"/>
            <w:gridSpan w:val="14"/>
            <w:tcBorders>
              <w:top w:val="single" w:sz="4" w:space="0" w:color="auto"/>
              <w:left w:val="single" w:sz="4" w:space="0" w:color="auto"/>
              <w:bottom w:val="single" w:sz="4" w:space="0" w:color="auto"/>
              <w:right w:val="single" w:sz="4" w:space="0" w:color="auto"/>
            </w:tcBorders>
            <w:hideMark/>
          </w:tcPr>
          <w:p w14:paraId="44FA6733" w14:textId="77777777" w:rsidR="00CA0951" w:rsidRPr="002D4B26" w:rsidRDefault="00CA0951" w:rsidP="00BB324F">
            <w:pPr>
              <w:rPr>
                <w:i/>
              </w:rPr>
            </w:pPr>
            <w:r w:rsidRPr="002D4B26">
              <w:rPr>
                <w:i/>
              </w:rPr>
              <w:t xml:space="preserve">    Серуенге шығу туралы балала</w:t>
            </w:r>
            <w:r>
              <w:rPr>
                <w:i/>
              </w:rPr>
              <w:t>рға  түсіндіру  жұмыстары.</w:t>
            </w:r>
            <w:r w:rsidRPr="002D4B26">
              <w:rPr>
                <w:i/>
              </w:rPr>
              <w:t xml:space="preserve">  Аяқ киімнің оң солын түсіндіру. </w:t>
            </w:r>
            <w:r w:rsidRPr="00AC3FFE">
              <w:rPr>
                <w:i/>
              </w:rPr>
              <w:t xml:space="preserve">Серуенге шығу. </w:t>
            </w:r>
          </w:p>
        </w:tc>
      </w:tr>
      <w:tr w:rsidR="00CA0951" w:rsidRPr="002D4B26" w14:paraId="322A4861" w14:textId="77777777" w:rsidTr="00BB324F">
        <w:trPr>
          <w:trHeight w:val="1237"/>
        </w:trPr>
        <w:tc>
          <w:tcPr>
            <w:tcW w:w="1413" w:type="dxa"/>
            <w:vMerge w:val="restart"/>
            <w:tcBorders>
              <w:top w:val="single" w:sz="4" w:space="0" w:color="auto"/>
              <w:left w:val="single" w:sz="4" w:space="0" w:color="auto"/>
              <w:right w:val="single" w:sz="4" w:space="0" w:color="auto"/>
            </w:tcBorders>
            <w:hideMark/>
          </w:tcPr>
          <w:p w14:paraId="5931CBFD" w14:textId="77777777" w:rsidR="00CA0951" w:rsidRPr="002D4B26" w:rsidRDefault="00CA0951" w:rsidP="00BB324F">
            <w:pPr>
              <w:rPr>
                <w:b/>
                <w:i/>
                <w:iCs/>
                <w:color w:val="000000"/>
                <w:lang w:eastAsia="ru-RU"/>
              </w:rPr>
            </w:pPr>
            <w:r w:rsidRPr="002D4B26">
              <w:rPr>
                <w:b/>
                <w:bCs/>
                <w:i/>
                <w:iCs/>
                <w:color w:val="000000"/>
                <w:lang w:eastAsia="ru-RU"/>
              </w:rPr>
              <w:t>Серуен</w:t>
            </w:r>
          </w:p>
        </w:tc>
        <w:tc>
          <w:tcPr>
            <w:tcW w:w="3122" w:type="dxa"/>
            <w:tcBorders>
              <w:top w:val="single" w:sz="4" w:space="0" w:color="auto"/>
              <w:left w:val="single" w:sz="4" w:space="0" w:color="auto"/>
              <w:bottom w:val="single" w:sz="4" w:space="0" w:color="auto"/>
              <w:right w:val="single" w:sz="4" w:space="0" w:color="auto"/>
            </w:tcBorders>
          </w:tcPr>
          <w:p w14:paraId="666B7E07" w14:textId="77777777" w:rsidR="00CA0951" w:rsidRPr="002D4B26" w:rsidRDefault="00CA0951" w:rsidP="00BB324F">
            <w:pPr>
              <w:rPr>
                <w:b/>
                <w:i/>
                <w:shd w:val="clear" w:color="auto" w:fill="FFFFFF"/>
              </w:rPr>
            </w:pPr>
            <w:r>
              <w:rPr>
                <w:b/>
                <w:i/>
                <w:shd w:val="clear" w:color="auto" w:fill="FFFFFF"/>
              </w:rPr>
              <w:t>Серуен № 10</w:t>
            </w:r>
          </w:p>
          <w:p w14:paraId="44CEB992" w14:textId="77777777" w:rsidR="00CA0951" w:rsidRPr="002D4B26" w:rsidRDefault="00CA0951" w:rsidP="00BB324F">
            <w:pPr>
              <w:rPr>
                <w:i/>
                <w:shd w:val="clear" w:color="auto" w:fill="FFFFFF"/>
              </w:rPr>
            </w:pPr>
            <w:r w:rsidRPr="002D4B26">
              <w:rPr>
                <w:i/>
                <w:shd w:val="clear" w:color="auto" w:fill="FFFFFF"/>
              </w:rPr>
              <w:t>Бақылау. Күнді бақылау.</w:t>
            </w:r>
          </w:p>
          <w:p w14:paraId="49B1E683" w14:textId="77777777" w:rsidR="00CA0951" w:rsidRPr="0019207B" w:rsidRDefault="00CA0951" w:rsidP="00BB324F">
            <w:pPr>
              <w:rPr>
                <w:i/>
                <w:shd w:val="clear" w:color="auto" w:fill="FFFFFF"/>
              </w:rPr>
            </w:pPr>
            <w:r w:rsidRPr="0019207B">
              <w:rPr>
                <w:i/>
                <w:color w:val="FF0000"/>
                <w:lang w:eastAsia="ru-RU"/>
              </w:rPr>
              <w:t>4К моделі, бала үні</w:t>
            </w:r>
            <w:r w:rsidRPr="0019207B">
              <w:rPr>
                <w:i/>
                <w:color w:val="FF0000"/>
              </w:rPr>
              <w:t xml:space="preserve">, жаппай бақылау.            </w:t>
            </w:r>
          </w:p>
        </w:tc>
        <w:tc>
          <w:tcPr>
            <w:tcW w:w="3399" w:type="dxa"/>
            <w:gridSpan w:val="5"/>
            <w:tcBorders>
              <w:top w:val="single" w:sz="4" w:space="0" w:color="auto"/>
              <w:left w:val="single" w:sz="4" w:space="0" w:color="auto"/>
              <w:bottom w:val="single" w:sz="4" w:space="0" w:color="auto"/>
              <w:right w:val="single" w:sz="4" w:space="0" w:color="auto"/>
            </w:tcBorders>
          </w:tcPr>
          <w:p w14:paraId="48E50C93" w14:textId="77777777" w:rsidR="00CA0951" w:rsidRPr="002D4B26" w:rsidRDefault="00CA0951" w:rsidP="00BB324F">
            <w:pPr>
              <w:rPr>
                <w:b/>
                <w:i/>
                <w:shd w:val="clear" w:color="auto" w:fill="FFFFFF"/>
              </w:rPr>
            </w:pPr>
            <w:r>
              <w:rPr>
                <w:b/>
                <w:i/>
                <w:shd w:val="clear" w:color="auto" w:fill="FFFFFF"/>
              </w:rPr>
              <w:t>Серуен № 11</w:t>
            </w:r>
          </w:p>
          <w:p w14:paraId="16204D34" w14:textId="77777777" w:rsidR="00CA0951" w:rsidRPr="002D4B26" w:rsidRDefault="00CA0951" w:rsidP="00BB324F">
            <w:pPr>
              <w:rPr>
                <w:i/>
                <w:shd w:val="clear" w:color="auto" w:fill="FFFFFF"/>
              </w:rPr>
            </w:pPr>
            <w:r w:rsidRPr="002D4B26">
              <w:rPr>
                <w:i/>
                <w:shd w:val="clear" w:color="auto" w:fill="FFFFFF"/>
              </w:rPr>
              <w:t>Бақылау. Құстарды  бақылау.</w:t>
            </w:r>
          </w:p>
          <w:p w14:paraId="703E89A5" w14:textId="77777777" w:rsidR="00CA0951" w:rsidRPr="002D4B26" w:rsidRDefault="00CA0951" w:rsidP="00BB324F">
            <w:pPr>
              <w:rPr>
                <w:b/>
                <w:i/>
                <w:shd w:val="clear" w:color="auto" w:fill="FFFFFF"/>
              </w:rPr>
            </w:pPr>
            <w:r w:rsidRPr="0019207B">
              <w:rPr>
                <w:i/>
                <w:color w:val="FF0000"/>
                <w:lang w:eastAsia="ru-RU"/>
              </w:rPr>
              <w:t>4К моделі, бала үні</w:t>
            </w:r>
            <w:r w:rsidRPr="0019207B">
              <w:rPr>
                <w:i/>
                <w:color w:val="FF0000"/>
              </w:rPr>
              <w:t xml:space="preserve">, жаппай бақылау.            </w:t>
            </w:r>
          </w:p>
        </w:tc>
        <w:tc>
          <w:tcPr>
            <w:tcW w:w="2563" w:type="dxa"/>
            <w:gridSpan w:val="4"/>
            <w:tcBorders>
              <w:top w:val="single" w:sz="4" w:space="0" w:color="auto"/>
              <w:left w:val="single" w:sz="4" w:space="0" w:color="auto"/>
              <w:bottom w:val="single" w:sz="4" w:space="0" w:color="auto"/>
              <w:right w:val="single" w:sz="4" w:space="0" w:color="auto"/>
            </w:tcBorders>
          </w:tcPr>
          <w:p w14:paraId="2A338344" w14:textId="77777777" w:rsidR="00CA0951" w:rsidRPr="002D4B26" w:rsidRDefault="00CA0951" w:rsidP="00BB324F">
            <w:pPr>
              <w:rPr>
                <w:b/>
                <w:i/>
                <w:shd w:val="clear" w:color="auto" w:fill="FFFFFF"/>
              </w:rPr>
            </w:pPr>
            <w:r>
              <w:rPr>
                <w:b/>
                <w:i/>
                <w:shd w:val="clear" w:color="auto" w:fill="FFFFFF"/>
              </w:rPr>
              <w:t>Серуен № 15</w:t>
            </w:r>
          </w:p>
          <w:p w14:paraId="153F9927" w14:textId="77777777" w:rsidR="00CA0951" w:rsidRPr="002D4B26" w:rsidRDefault="00CA0951" w:rsidP="00BB324F">
            <w:pPr>
              <w:rPr>
                <w:i/>
                <w:shd w:val="clear" w:color="auto" w:fill="FFFFFF"/>
              </w:rPr>
            </w:pPr>
            <w:r w:rsidRPr="002D4B26">
              <w:rPr>
                <w:i/>
                <w:shd w:val="clear" w:color="auto" w:fill="FFFFFF"/>
              </w:rPr>
              <w:t>Бақылау. Аспанды бақылау.</w:t>
            </w:r>
          </w:p>
          <w:p w14:paraId="43E331A7" w14:textId="77777777" w:rsidR="00CA0951" w:rsidRPr="002D4B26" w:rsidRDefault="00CA0951" w:rsidP="00BB324F">
            <w:pPr>
              <w:rPr>
                <w:b/>
                <w:i/>
              </w:rPr>
            </w:pPr>
            <w:r w:rsidRPr="0019207B">
              <w:rPr>
                <w:i/>
                <w:color w:val="FF0000"/>
                <w:lang w:eastAsia="ru-RU"/>
              </w:rPr>
              <w:t>4К моделі, бала үні</w:t>
            </w:r>
            <w:r w:rsidRPr="0019207B">
              <w:rPr>
                <w:i/>
                <w:color w:val="FF0000"/>
              </w:rPr>
              <w:t xml:space="preserve">, жаппай бақылау.            </w:t>
            </w:r>
          </w:p>
        </w:tc>
        <w:tc>
          <w:tcPr>
            <w:tcW w:w="2974" w:type="dxa"/>
            <w:tcBorders>
              <w:top w:val="single" w:sz="4" w:space="0" w:color="auto"/>
              <w:left w:val="single" w:sz="4" w:space="0" w:color="auto"/>
              <w:bottom w:val="single" w:sz="4" w:space="0" w:color="auto"/>
              <w:right w:val="single" w:sz="4" w:space="0" w:color="auto"/>
            </w:tcBorders>
          </w:tcPr>
          <w:p w14:paraId="7DF4AE41" w14:textId="77777777" w:rsidR="00CA0951" w:rsidRPr="002D4B26" w:rsidRDefault="00CA0951" w:rsidP="00BB324F">
            <w:pPr>
              <w:rPr>
                <w:b/>
                <w:i/>
                <w:shd w:val="clear" w:color="auto" w:fill="FFFFFF"/>
              </w:rPr>
            </w:pPr>
            <w:r>
              <w:rPr>
                <w:b/>
                <w:i/>
                <w:shd w:val="clear" w:color="auto" w:fill="FFFFFF"/>
              </w:rPr>
              <w:t>Серуен № 13</w:t>
            </w:r>
          </w:p>
          <w:p w14:paraId="2ECDE49B" w14:textId="77777777" w:rsidR="00CA0951" w:rsidRPr="002D4B26" w:rsidRDefault="00CA0951" w:rsidP="00BB324F">
            <w:pPr>
              <w:rPr>
                <w:i/>
                <w:shd w:val="clear" w:color="auto" w:fill="FFFFFF"/>
              </w:rPr>
            </w:pPr>
            <w:r w:rsidRPr="002D4B26">
              <w:rPr>
                <w:i/>
                <w:shd w:val="clear" w:color="auto" w:fill="FFFFFF"/>
              </w:rPr>
              <w:t>Бақылау. Ауа- райын бақылау.</w:t>
            </w:r>
          </w:p>
          <w:p w14:paraId="2BC7E4DA" w14:textId="77777777" w:rsidR="00CA0951" w:rsidRPr="002D4B26" w:rsidRDefault="00CA0951" w:rsidP="00BB324F">
            <w:pPr>
              <w:rPr>
                <w:i/>
              </w:rPr>
            </w:pPr>
            <w:r w:rsidRPr="0019207B">
              <w:rPr>
                <w:i/>
                <w:color w:val="FF0000"/>
                <w:lang w:eastAsia="ru-RU"/>
              </w:rPr>
              <w:t>4К моделі, бала үні</w:t>
            </w:r>
            <w:r w:rsidRPr="0019207B">
              <w:rPr>
                <w:i/>
                <w:color w:val="FF0000"/>
              </w:rPr>
              <w:t xml:space="preserve">, жаппай бақылау.            </w:t>
            </w:r>
          </w:p>
          <w:p w14:paraId="2EA3512B" w14:textId="77777777" w:rsidR="00CA0951" w:rsidRPr="002D4B26" w:rsidRDefault="00CA0951" w:rsidP="00BB324F">
            <w:pPr>
              <w:rPr>
                <w:b/>
                <w:i/>
              </w:rPr>
            </w:pPr>
          </w:p>
        </w:tc>
        <w:tc>
          <w:tcPr>
            <w:tcW w:w="2689" w:type="dxa"/>
            <w:gridSpan w:val="3"/>
            <w:tcBorders>
              <w:top w:val="single" w:sz="4" w:space="0" w:color="auto"/>
              <w:left w:val="single" w:sz="4" w:space="0" w:color="auto"/>
              <w:bottom w:val="single" w:sz="4" w:space="0" w:color="auto"/>
              <w:right w:val="single" w:sz="4" w:space="0" w:color="auto"/>
            </w:tcBorders>
          </w:tcPr>
          <w:p w14:paraId="4A6DAD85" w14:textId="77777777" w:rsidR="00CA0951" w:rsidRPr="002D4B26" w:rsidRDefault="00CA0951" w:rsidP="00BB324F">
            <w:pPr>
              <w:rPr>
                <w:b/>
                <w:i/>
                <w:shd w:val="clear" w:color="auto" w:fill="FFFFFF"/>
              </w:rPr>
            </w:pPr>
            <w:r>
              <w:rPr>
                <w:b/>
                <w:i/>
                <w:shd w:val="clear" w:color="auto" w:fill="FFFFFF"/>
              </w:rPr>
              <w:t>Серуен № 12</w:t>
            </w:r>
          </w:p>
          <w:p w14:paraId="6CA6AB6B" w14:textId="77777777" w:rsidR="00CA0951" w:rsidRPr="002D4B26" w:rsidRDefault="00CA0951" w:rsidP="00BB324F">
            <w:pPr>
              <w:rPr>
                <w:i/>
                <w:shd w:val="clear" w:color="auto" w:fill="FFFFFF"/>
              </w:rPr>
            </w:pPr>
            <w:r w:rsidRPr="002D4B26">
              <w:rPr>
                <w:i/>
                <w:shd w:val="clear" w:color="auto" w:fill="FFFFFF"/>
              </w:rPr>
              <w:t xml:space="preserve">Бақылау. Аула сыпырушы еңбегін бақылау.    </w:t>
            </w:r>
          </w:p>
          <w:p w14:paraId="510B1B7C" w14:textId="77777777" w:rsidR="00CA0951" w:rsidRPr="002D4B26" w:rsidRDefault="00CA0951" w:rsidP="00BB324F">
            <w:pPr>
              <w:rPr>
                <w:b/>
                <w:i/>
              </w:rPr>
            </w:pPr>
            <w:r w:rsidRPr="0019207B">
              <w:rPr>
                <w:i/>
                <w:color w:val="FF0000"/>
                <w:lang w:eastAsia="ru-RU"/>
              </w:rPr>
              <w:t>4К моделі, бала үні</w:t>
            </w:r>
            <w:r w:rsidRPr="0019207B">
              <w:rPr>
                <w:i/>
                <w:color w:val="FF0000"/>
              </w:rPr>
              <w:t xml:space="preserve">, жаппай бақылау.            </w:t>
            </w:r>
          </w:p>
        </w:tc>
      </w:tr>
      <w:tr w:rsidR="00CA0951" w:rsidRPr="005C0BAF" w14:paraId="452EA56C" w14:textId="77777777" w:rsidTr="00BB324F">
        <w:trPr>
          <w:trHeight w:val="423"/>
        </w:trPr>
        <w:tc>
          <w:tcPr>
            <w:tcW w:w="1413" w:type="dxa"/>
            <w:vMerge/>
            <w:tcBorders>
              <w:left w:val="single" w:sz="4" w:space="0" w:color="auto"/>
              <w:bottom w:val="single" w:sz="4" w:space="0" w:color="auto"/>
              <w:right w:val="single" w:sz="4" w:space="0" w:color="auto"/>
            </w:tcBorders>
          </w:tcPr>
          <w:p w14:paraId="1B276D09" w14:textId="77777777" w:rsidR="00CA0951" w:rsidRPr="002D4B26" w:rsidRDefault="00CA0951" w:rsidP="00BB324F">
            <w:pPr>
              <w:rPr>
                <w:b/>
                <w:bCs/>
                <w:i/>
                <w:iCs/>
                <w:color w:val="000000"/>
                <w:lang w:eastAsia="ru-RU"/>
              </w:rPr>
            </w:pPr>
          </w:p>
        </w:tc>
        <w:tc>
          <w:tcPr>
            <w:tcW w:w="14747" w:type="dxa"/>
            <w:gridSpan w:val="14"/>
            <w:tcBorders>
              <w:top w:val="single" w:sz="4" w:space="0" w:color="auto"/>
              <w:left w:val="single" w:sz="4" w:space="0" w:color="auto"/>
              <w:bottom w:val="single" w:sz="4" w:space="0" w:color="auto"/>
              <w:right w:val="single" w:sz="4" w:space="0" w:color="auto"/>
            </w:tcBorders>
          </w:tcPr>
          <w:p w14:paraId="528EA3CC" w14:textId="77777777" w:rsidR="00CA0951" w:rsidRPr="00290066" w:rsidRDefault="00CA0951" w:rsidP="00BB324F">
            <w:pPr>
              <w:jc w:val="center"/>
              <w:rPr>
                <w:b/>
                <w:i/>
                <w:sz w:val="20"/>
                <w:szCs w:val="20"/>
                <w:shd w:val="clear" w:color="auto" w:fill="FFFFFF"/>
              </w:rPr>
            </w:pPr>
            <w:r w:rsidRPr="00290066">
              <w:rPr>
                <w:b/>
                <w:i/>
                <w:sz w:val="20"/>
                <w:szCs w:val="20"/>
                <w:shd w:val="clear" w:color="auto" w:fill="FFFFFF"/>
              </w:rPr>
              <w:t>СЕРУЕН  КАРТОТЕКАСЫНАН .  ТАҢЕРТЕҢГІ  СЕРУЕН  КЕЗЕҢІН БЕКІТУ</w:t>
            </w:r>
          </w:p>
        </w:tc>
      </w:tr>
      <w:tr w:rsidR="00CA0951" w:rsidRPr="005C0BAF" w14:paraId="3E83990A" w14:textId="77777777" w:rsidTr="00BB324F">
        <w:tc>
          <w:tcPr>
            <w:tcW w:w="1413" w:type="dxa"/>
            <w:tcBorders>
              <w:top w:val="single" w:sz="4" w:space="0" w:color="auto"/>
              <w:left w:val="single" w:sz="4" w:space="0" w:color="auto"/>
              <w:bottom w:val="single" w:sz="4" w:space="0" w:color="auto"/>
              <w:right w:val="single" w:sz="4" w:space="0" w:color="auto"/>
            </w:tcBorders>
            <w:hideMark/>
          </w:tcPr>
          <w:p w14:paraId="298CF1AF" w14:textId="77777777" w:rsidR="00CA0951" w:rsidRPr="002D4B26" w:rsidRDefault="00CA0951" w:rsidP="00BB324F">
            <w:pPr>
              <w:rPr>
                <w:b/>
                <w:i/>
                <w:color w:val="000000"/>
                <w:lang w:eastAsia="ru-RU"/>
              </w:rPr>
            </w:pPr>
            <w:r w:rsidRPr="002D4B26">
              <w:rPr>
                <w:b/>
                <w:bCs/>
                <w:i/>
                <w:iCs/>
                <w:color w:val="000000"/>
                <w:lang w:eastAsia="ru-RU"/>
              </w:rPr>
              <w:t>Балалардың үйге қайтуы</w:t>
            </w:r>
          </w:p>
        </w:tc>
        <w:tc>
          <w:tcPr>
            <w:tcW w:w="14747" w:type="dxa"/>
            <w:gridSpan w:val="14"/>
            <w:tcBorders>
              <w:top w:val="single" w:sz="4" w:space="0" w:color="auto"/>
              <w:left w:val="single" w:sz="4" w:space="0" w:color="auto"/>
              <w:bottom w:val="single" w:sz="4" w:space="0" w:color="auto"/>
              <w:right w:val="single" w:sz="4" w:space="0" w:color="auto"/>
            </w:tcBorders>
          </w:tcPr>
          <w:p w14:paraId="1F208B10" w14:textId="77777777" w:rsidR="00CA0951" w:rsidRPr="002D4B26" w:rsidRDefault="00CA0951" w:rsidP="00BB324F">
            <w:pPr>
              <w:rPr>
                <w:i/>
              </w:rPr>
            </w:pPr>
            <w:r w:rsidRPr="002D4B26">
              <w:rPr>
                <w:i/>
              </w:rPr>
              <w:t>Ата –аналармен балалардың тазалықтары жайлы әнгімелесу</w:t>
            </w:r>
            <w:r>
              <w:rPr>
                <w:i/>
              </w:rPr>
              <w:t xml:space="preserve">. </w:t>
            </w:r>
            <w:r w:rsidRPr="002D4B26">
              <w:rPr>
                <w:i/>
              </w:rPr>
              <w:t xml:space="preserve"> </w:t>
            </w:r>
            <w:r>
              <w:rPr>
                <w:i/>
              </w:rPr>
              <w:t xml:space="preserve"> </w:t>
            </w:r>
            <w:r w:rsidRPr="002D4B26">
              <w:rPr>
                <w:i/>
                <w:color w:val="000000"/>
              </w:rPr>
              <w:t>Баланың бүгінгі жетістігі туралы әңгімелеу</w:t>
            </w:r>
            <w:r>
              <w:rPr>
                <w:i/>
                <w:color w:val="000000"/>
              </w:rPr>
              <w:t>.</w:t>
            </w:r>
            <w:r w:rsidRPr="002D4B26">
              <w:rPr>
                <w:i/>
              </w:rPr>
              <w:t xml:space="preserve"> </w:t>
            </w:r>
            <w:r w:rsidRPr="002D4B26">
              <w:rPr>
                <w:rFonts w:eastAsia="Calibri"/>
                <w:i/>
              </w:rPr>
              <w:t>Ата-аналарға балалардың жеке бас гигиенасына назар аудару керектігін ескерту.</w:t>
            </w:r>
            <w:r w:rsidRPr="002D4B26">
              <w:rPr>
                <w:i/>
              </w:rPr>
              <w:t>Балалардың тәрбиешіден сұранып үйге қайтуы.</w:t>
            </w:r>
          </w:p>
        </w:tc>
      </w:tr>
    </w:tbl>
    <w:p w14:paraId="5992DF43" w14:textId="77777777" w:rsidR="00CA0951" w:rsidRPr="002D4B26" w:rsidRDefault="00CA0951" w:rsidP="00CA0951">
      <w:pPr>
        <w:rPr>
          <w:b/>
          <w:bCs/>
          <w:i/>
        </w:rPr>
      </w:pPr>
      <w:r>
        <w:rPr>
          <w:b/>
          <w:bCs/>
          <w:i/>
        </w:rPr>
        <w:t xml:space="preserve">                                                                                                                           </w:t>
      </w:r>
      <w:r w:rsidRPr="002D4B26">
        <w:rPr>
          <w:b/>
          <w:bCs/>
          <w:i/>
          <w:iCs/>
        </w:rPr>
        <w:t xml:space="preserve"> Наурыз </w:t>
      </w:r>
      <w:r>
        <w:rPr>
          <w:b/>
          <w:bCs/>
          <w:i/>
          <w:iCs/>
        </w:rPr>
        <w:t xml:space="preserve"> айы  2022</w:t>
      </w:r>
      <w:r w:rsidRPr="002D4B26">
        <w:rPr>
          <w:b/>
          <w:bCs/>
          <w:i/>
          <w:iCs/>
        </w:rPr>
        <w:t>ж.</w:t>
      </w:r>
    </w:p>
    <w:p w14:paraId="728BE3E1" w14:textId="77777777" w:rsidR="00CA0951" w:rsidRPr="002D4B26" w:rsidRDefault="00CA0951" w:rsidP="00CA0951">
      <w:pPr>
        <w:jc w:val="center"/>
        <w:rPr>
          <w:b/>
          <w:bCs/>
          <w:i/>
          <w:iCs/>
        </w:rPr>
      </w:pPr>
      <w:r w:rsidRPr="002D4B26">
        <w:rPr>
          <w:b/>
          <w:bCs/>
          <w:i/>
        </w:rPr>
        <w:t xml:space="preserve">                                                                                                                               </w:t>
      </w:r>
      <w:r w:rsidRPr="002D4B26">
        <w:rPr>
          <w:b/>
          <w:bCs/>
          <w:i/>
          <w:iCs/>
        </w:rPr>
        <w:t>ІII апта</w:t>
      </w:r>
      <w:r w:rsidRPr="002D4B26">
        <w:rPr>
          <w:b/>
          <w:bCs/>
          <w:i/>
        </w:rPr>
        <w:t xml:space="preserve">            </w:t>
      </w:r>
      <w:r>
        <w:rPr>
          <w:b/>
          <w:bCs/>
          <w:i/>
        </w:rPr>
        <w:t xml:space="preserve">                            </w:t>
      </w:r>
      <w:r w:rsidRPr="002D4B26">
        <w:rPr>
          <w:b/>
          <w:bCs/>
          <w:i/>
        </w:rPr>
        <w:t xml:space="preserve">  </w:t>
      </w:r>
      <w:r w:rsidRPr="002D4B26">
        <w:rPr>
          <w:rFonts w:eastAsia="Calibri"/>
          <w:b/>
          <w:i/>
          <w:lang w:bidi="en-US"/>
        </w:rPr>
        <w:t>Өтпелі тақырып . «Салттар мен фольклор»</w:t>
      </w:r>
    </w:p>
    <w:p w14:paraId="7BB22712" w14:textId="77777777" w:rsidR="00CA0951" w:rsidRPr="002D4B26" w:rsidRDefault="00CA0951" w:rsidP="00CA0951">
      <w:pPr>
        <w:jc w:val="right"/>
        <w:rPr>
          <w:rFonts w:asciiTheme="majorBidi" w:hAnsiTheme="majorBidi" w:cstheme="majorBidi"/>
          <w:b/>
          <w:i/>
          <w:color w:val="000000"/>
          <w:lang w:eastAsia="ru-RU"/>
        </w:rPr>
      </w:pPr>
      <w:r w:rsidRPr="002D4B26">
        <w:rPr>
          <w:rFonts w:asciiTheme="majorBidi" w:hAnsiTheme="majorBidi" w:cstheme="majorBidi"/>
          <w:b/>
          <w:i/>
          <w:color w:val="000000"/>
          <w:lang w:eastAsia="ru-RU"/>
        </w:rPr>
        <w:t xml:space="preserve">Тақырыпша. </w:t>
      </w:r>
      <w:r>
        <w:rPr>
          <w:rFonts w:asciiTheme="majorBidi" w:hAnsiTheme="majorBidi" w:cstheme="majorBidi"/>
          <w:b/>
          <w:i/>
          <w:color w:val="000000"/>
          <w:lang w:eastAsia="ru-RU"/>
        </w:rPr>
        <w:t>«Өнер көзі-халықта»</w:t>
      </w:r>
    </w:p>
    <w:tbl>
      <w:tblPr>
        <w:tblStyle w:val="af"/>
        <w:tblW w:w="16160" w:type="dxa"/>
        <w:tblInd w:w="-601" w:type="dxa"/>
        <w:tblLayout w:type="fixed"/>
        <w:tblLook w:val="04A0" w:firstRow="1" w:lastRow="0" w:firstColumn="1" w:lastColumn="0" w:noHBand="0" w:noVBand="1"/>
      </w:tblPr>
      <w:tblGrid>
        <w:gridCol w:w="1416"/>
        <w:gridCol w:w="2979"/>
        <w:gridCol w:w="83"/>
        <w:gridCol w:w="2750"/>
        <w:gridCol w:w="427"/>
        <w:gridCol w:w="236"/>
        <w:gridCol w:w="39"/>
        <w:gridCol w:w="10"/>
        <w:gridCol w:w="2405"/>
        <w:gridCol w:w="128"/>
        <w:gridCol w:w="10"/>
        <w:gridCol w:w="291"/>
        <w:gridCol w:w="2555"/>
        <w:gridCol w:w="230"/>
        <w:gridCol w:w="35"/>
        <w:gridCol w:w="10"/>
        <w:gridCol w:w="38"/>
        <w:gridCol w:w="2518"/>
      </w:tblGrid>
      <w:tr w:rsidR="00CA0951" w:rsidRPr="002D4B26" w14:paraId="5FABA6DD" w14:textId="77777777" w:rsidTr="00BB324F">
        <w:trPr>
          <w:trHeight w:val="295"/>
        </w:trPr>
        <w:tc>
          <w:tcPr>
            <w:tcW w:w="1416" w:type="dxa"/>
            <w:tcBorders>
              <w:top w:val="single" w:sz="4" w:space="0" w:color="auto"/>
              <w:left w:val="single" w:sz="4" w:space="0" w:color="auto"/>
              <w:bottom w:val="single" w:sz="4" w:space="0" w:color="auto"/>
              <w:right w:val="single" w:sz="4" w:space="0" w:color="auto"/>
            </w:tcBorders>
            <w:hideMark/>
          </w:tcPr>
          <w:p w14:paraId="7C91D2F3" w14:textId="77777777" w:rsidR="00CA0951" w:rsidRPr="002D4B26" w:rsidRDefault="00CA0951" w:rsidP="00BB324F">
            <w:pPr>
              <w:jc w:val="center"/>
              <w:rPr>
                <w:i/>
                <w:color w:val="000000"/>
                <w:lang w:eastAsia="ru-RU"/>
              </w:rPr>
            </w:pPr>
            <w:r w:rsidRPr="002D4B26">
              <w:rPr>
                <w:b/>
                <w:bCs/>
                <w:i/>
                <w:color w:val="000000"/>
                <w:lang w:eastAsia="ru-RU"/>
              </w:rPr>
              <w:t>Күн тәртібі</w:t>
            </w:r>
          </w:p>
        </w:tc>
        <w:tc>
          <w:tcPr>
            <w:tcW w:w="2979" w:type="dxa"/>
            <w:tcBorders>
              <w:top w:val="single" w:sz="4" w:space="0" w:color="auto"/>
              <w:left w:val="single" w:sz="4" w:space="0" w:color="auto"/>
              <w:bottom w:val="single" w:sz="4" w:space="0" w:color="auto"/>
              <w:right w:val="single" w:sz="4" w:space="0" w:color="auto"/>
            </w:tcBorders>
            <w:hideMark/>
          </w:tcPr>
          <w:p w14:paraId="0156A666" w14:textId="77777777" w:rsidR="00CA0951" w:rsidRPr="002D4B26" w:rsidRDefault="00CA0951" w:rsidP="00BB324F">
            <w:pPr>
              <w:jc w:val="center"/>
              <w:rPr>
                <w:b/>
                <w:i/>
                <w:color w:val="000000"/>
                <w:lang w:eastAsia="ru-RU"/>
              </w:rPr>
            </w:pPr>
            <w:r w:rsidRPr="002D4B26">
              <w:rPr>
                <w:b/>
                <w:i/>
                <w:color w:val="000000"/>
                <w:lang w:eastAsia="ru-RU"/>
              </w:rPr>
              <w:t>Дүйсенбі</w:t>
            </w:r>
            <w:r>
              <w:rPr>
                <w:b/>
                <w:i/>
                <w:color w:val="000000"/>
                <w:lang w:eastAsia="ru-RU"/>
              </w:rPr>
              <w:t xml:space="preserve"> 14.03</w:t>
            </w:r>
          </w:p>
        </w:tc>
        <w:tc>
          <w:tcPr>
            <w:tcW w:w="2833" w:type="dxa"/>
            <w:gridSpan w:val="2"/>
            <w:tcBorders>
              <w:top w:val="single" w:sz="4" w:space="0" w:color="auto"/>
              <w:left w:val="single" w:sz="4" w:space="0" w:color="auto"/>
              <w:bottom w:val="single" w:sz="4" w:space="0" w:color="auto"/>
              <w:right w:val="single" w:sz="4" w:space="0" w:color="auto"/>
            </w:tcBorders>
            <w:hideMark/>
          </w:tcPr>
          <w:p w14:paraId="743A3CBE" w14:textId="77777777" w:rsidR="00CA0951" w:rsidRPr="002D4B26" w:rsidRDefault="00CA0951" w:rsidP="00BB324F">
            <w:pPr>
              <w:jc w:val="center"/>
              <w:rPr>
                <w:i/>
                <w:color w:val="000000"/>
                <w:lang w:eastAsia="ru-RU"/>
              </w:rPr>
            </w:pPr>
            <w:r w:rsidRPr="002D4B26">
              <w:rPr>
                <w:b/>
                <w:bCs/>
                <w:i/>
                <w:color w:val="000000"/>
                <w:lang w:eastAsia="ru-RU"/>
              </w:rPr>
              <w:t>Сейсенбі</w:t>
            </w:r>
            <w:r>
              <w:rPr>
                <w:b/>
                <w:bCs/>
                <w:i/>
                <w:color w:val="000000"/>
                <w:lang w:eastAsia="ru-RU"/>
              </w:rPr>
              <w:t xml:space="preserve"> 15.03</w:t>
            </w:r>
          </w:p>
        </w:tc>
        <w:tc>
          <w:tcPr>
            <w:tcW w:w="3117" w:type="dxa"/>
            <w:gridSpan w:val="5"/>
            <w:tcBorders>
              <w:top w:val="single" w:sz="4" w:space="0" w:color="auto"/>
              <w:left w:val="single" w:sz="4" w:space="0" w:color="auto"/>
              <w:bottom w:val="single" w:sz="4" w:space="0" w:color="auto"/>
              <w:right w:val="single" w:sz="4" w:space="0" w:color="auto"/>
            </w:tcBorders>
            <w:hideMark/>
          </w:tcPr>
          <w:p w14:paraId="79392CDF" w14:textId="77777777" w:rsidR="00CA0951" w:rsidRPr="002D4B26" w:rsidRDefault="00CA0951" w:rsidP="00BB324F">
            <w:pPr>
              <w:jc w:val="center"/>
              <w:rPr>
                <w:i/>
                <w:color w:val="000000"/>
                <w:lang w:eastAsia="ru-RU"/>
              </w:rPr>
            </w:pPr>
            <w:r w:rsidRPr="002D4B26">
              <w:rPr>
                <w:b/>
                <w:bCs/>
                <w:i/>
                <w:color w:val="000000"/>
                <w:lang w:eastAsia="ru-RU"/>
              </w:rPr>
              <w:t>Сәрсенбі</w:t>
            </w:r>
            <w:r>
              <w:rPr>
                <w:b/>
                <w:bCs/>
                <w:i/>
                <w:color w:val="000000"/>
                <w:lang w:eastAsia="ru-RU"/>
              </w:rPr>
              <w:t>16.03</w:t>
            </w:r>
          </w:p>
        </w:tc>
        <w:tc>
          <w:tcPr>
            <w:tcW w:w="2984" w:type="dxa"/>
            <w:gridSpan w:val="4"/>
            <w:tcBorders>
              <w:top w:val="single" w:sz="4" w:space="0" w:color="auto"/>
              <w:left w:val="single" w:sz="4" w:space="0" w:color="auto"/>
              <w:bottom w:val="single" w:sz="4" w:space="0" w:color="auto"/>
              <w:right w:val="single" w:sz="4" w:space="0" w:color="auto"/>
            </w:tcBorders>
            <w:hideMark/>
          </w:tcPr>
          <w:p w14:paraId="217B6950" w14:textId="77777777" w:rsidR="00CA0951" w:rsidRPr="002D4B26" w:rsidRDefault="00CA0951" w:rsidP="00BB324F">
            <w:pPr>
              <w:jc w:val="center"/>
              <w:rPr>
                <w:i/>
                <w:color w:val="000000"/>
                <w:lang w:eastAsia="ru-RU"/>
              </w:rPr>
            </w:pPr>
            <w:r w:rsidRPr="002D4B26">
              <w:rPr>
                <w:b/>
                <w:bCs/>
                <w:i/>
                <w:color w:val="000000"/>
                <w:lang w:eastAsia="ru-RU"/>
              </w:rPr>
              <w:t>Бейсенбі</w:t>
            </w:r>
            <w:r>
              <w:rPr>
                <w:b/>
                <w:bCs/>
                <w:i/>
                <w:color w:val="000000"/>
                <w:lang w:eastAsia="ru-RU"/>
              </w:rPr>
              <w:t xml:space="preserve"> 17.03</w:t>
            </w:r>
          </w:p>
        </w:tc>
        <w:tc>
          <w:tcPr>
            <w:tcW w:w="2831" w:type="dxa"/>
            <w:gridSpan w:val="5"/>
            <w:tcBorders>
              <w:top w:val="single" w:sz="4" w:space="0" w:color="auto"/>
              <w:left w:val="single" w:sz="4" w:space="0" w:color="auto"/>
              <w:bottom w:val="single" w:sz="4" w:space="0" w:color="auto"/>
              <w:right w:val="single" w:sz="4" w:space="0" w:color="auto"/>
            </w:tcBorders>
            <w:hideMark/>
          </w:tcPr>
          <w:p w14:paraId="1683F71C" w14:textId="77777777" w:rsidR="00CA0951" w:rsidRPr="002D4B26" w:rsidRDefault="00CA0951" w:rsidP="00BB324F">
            <w:pPr>
              <w:jc w:val="center"/>
              <w:rPr>
                <w:i/>
                <w:color w:val="000000"/>
                <w:lang w:eastAsia="ru-RU"/>
              </w:rPr>
            </w:pPr>
            <w:r w:rsidRPr="002D4B26">
              <w:rPr>
                <w:b/>
                <w:bCs/>
                <w:i/>
                <w:color w:val="000000"/>
                <w:lang w:eastAsia="ru-RU"/>
              </w:rPr>
              <w:t>Жұма</w:t>
            </w:r>
            <w:r>
              <w:rPr>
                <w:b/>
                <w:bCs/>
                <w:i/>
                <w:color w:val="000000"/>
                <w:lang w:eastAsia="ru-RU"/>
              </w:rPr>
              <w:t xml:space="preserve"> 18.03</w:t>
            </w:r>
          </w:p>
        </w:tc>
      </w:tr>
      <w:tr w:rsidR="00CA0951" w:rsidRPr="005C0BAF" w14:paraId="1C14E547" w14:textId="77777777" w:rsidTr="00BB324F">
        <w:trPr>
          <w:trHeight w:val="1242"/>
        </w:trPr>
        <w:tc>
          <w:tcPr>
            <w:tcW w:w="1416" w:type="dxa"/>
            <w:tcBorders>
              <w:top w:val="single" w:sz="4" w:space="0" w:color="auto"/>
              <w:left w:val="single" w:sz="4" w:space="0" w:color="auto"/>
              <w:bottom w:val="single" w:sz="4" w:space="0" w:color="auto"/>
              <w:right w:val="single" w:sz="4" w:space="0" w:color="auto"/>
            </w:tcBorders>
          </w:tcPr>
          <w:p w14:paraId="572D673E" w14:textId="77777777" w:rsidR="00CA0951" w:rsidRPr="002D4B26" w:rsidRDefault="00CA0951" w:rsidP="00BB324F">
            <w:pPr>
              <w:jc w:val="both"/>
              <w:rPr>
                <w:bCs/>
                <w:i/>
                <w:color w:val="000000"/>
                <w:lang w:eastAsia="ru-RU"/>
              </w:rPr>
            </w:pPr>
            <w:r w:rsidRPr="002D4B26">
              <w:rPr>
                <w:bCs/>
                <w:i/>
                <w:color w:val="000000"/>
                <w:lang w:eastAsia="ru-RU"/>
              </w:rPr>
              <w:lastRenderedPageBreak/>
              <w:t>Балаларды қабылдау</w:t>
            </w:r>
          </w:p>
          <w:p w14:paraId="03DE9224" w14:textId="77777777" w:rsidR="00CA0951" w:rsidRPr="002D4B26" w:rsidRDefault="00CA0951" w:rsidP="00BB324F">
            <w:pPr>
              <w:jc w:val="both"/>
              <w:rPr>
                <w:i/>
                <w:color w:val="000000"/>
                <w:lang w:eastAsia="ru-RU"/>
              </w:rPr>
            </w:pPr>
            <w:r w:rsidRPr="002D4B26">
              <w:rPr>
                <w:bCs/>
                <w:i/>
                <w:color w:val="000000"/>
                <w:lang w:eastAsia="ru-RU"/>
              </w:rPr>
              <w:t>Ата-аналармен әңгімелесу</w:t>
            </w:r>
          </w:p>
        </w:tc>
        <w:tc>
          <w:tcPr>
            <w:tcW w:w="14744" w:type="dxa"/>
            <w:gridSpan w:val="17"/>
            <w:tcBorders>
              <w:top w:val="single" w:sz="4" w:space="0" w:color="auto"/>
              <w:left w:val="single" w:sz="4" w:space="0" w:color="auto"/>
              <w:bottom w:val="single" w:sz="4" w:space="0" w:color="auto"/>
              <w:right w:val="single" w:sz="4" w:space="0" w:color="auto"/>
            </w:tcBorders>
          </w:tcPr>
          <w:p w14:paraId="0C990FAD" w14:textId="77777777" w:rsidR="00CA0951" w:rsidRPr="002D4B26" w:rsidRDefault="00CA0951" w:rsidP="00BB324F">
            <w:pPr>
              <w:rPr>
                <w:i/>
              </w:rPr>
            </w:pPr>
            <w:r w:rsidRPr="002D4B26">
              <w:rPr>
                <w:i/>
              </w:rPr>
              <w:t>Тәрбиешінің балалармен қарым-қат</w:t>
            </w:r>
            <w:r>
              <w:rPr>
                <w:i/>
              </w:rPr>
              <w:t>ынасы. Балаларға</w:t>
            </w:r>
            <w:r w:rsidRPr="002D4B26">
              <w:rPr>
                <w:i/>
              </w:rPr>
              <w:t xml:space="preserve"> көтеріңкі көңіл-күй орнатуға арналған ойындар ұйымдастыру. Жағымды жағдай орнату. Балалардың көңіл -күйлеріне назар аударып, қызуын  өлше</w:t>
            </w:r>
            <w:r>
              <w:rPr>
                <w:i/>
              </w:rPr>
              <w:t>п қабылдау. Медбикемен</w:t>
            </w:r>
            <w:r w:rsidRPr="002D4B26">
              <w:rPr>
                <w:i/>
              </w:rPr>
              <w:t xml:space="preserve"> бірлескен жұмыс.</w:t>
            </w:r>
          </w:p>
          <w:p w14:paraId="66FB13D9" w14:textId="77777777" w:rsidR="00CA0951" w:rsidRPr="002D4B26" w:rsidRDefault="00CA0951" w:rsidP="00BB324F">
            <w:pPr>
              <w:rPr>
                <w:b/>
                <w:i/>
              </w:rPr>
            </w:pPr>
            <w:r w:rsidRPr="002D4B26">
              <w:rPr>
                <w:b/>
                <w:i/>
              </w:rPr>
              <w:t>Ата-аналармен жұмыс:</w:t>
            </w:r>
          </w:p>
          <w:p w14:paraId="493547EB" w14:textId="77777777" w:rsidR="00CA0951" w:rsidRPr="002D4B26" w:rsidRDefault="00CA0951" w:rsidP="00BB324F">
            <w:pPr>
              <w:rPr>
                <w:i/>
              </w:rPr>
            </w:pPr>
            <w:r w:rsidRPr="002D4B26">
              <w:rPr>
                <w:i/>
              </w:rPr>
              <w:t>«Балалардың демалыс күндерін қалай, қайда өткізгендері жайлы» әңгімелесу.</w:t>
            </w:r>
          </w:p>
        </w:tc>
      </w:tr>
      <w:tr w:rsidR="00CA0951" w:rsidRPr="00B176B1" w14:paraId="5578AE6D" w14:textId="77777777" w:rsidTr="00BB324F">
        <w:trPr>
          <w:trHeight w:val="2328"/>
        </w:trPr>
        <w:tc>
          <w:tcPr>
            <w:tcW w:w="1416" w:type="dxa"/>
            <w:vMerge w:val="restart"/>
            <w:tcBorders>
              <w:left w:val="single" w:sz="4" w:space="0" w:color="auto"/>
              <w:right w:val="single" w:sz="4" w:space="0" w:color="auto"/>
            </w:tcBorders>
          </w:tcPr>
          <w:p w14:paraId="68ACA5A3" w14:textId="77777777" w:rsidR="00CA0951" w:rsidRPr="002D4B26" w:rsidRDefault="00CA0951" w:rsidP="00BB324F">
            <w:pPr>
              <w:jc w:val="both"/>
              <w:rPr>
                <w:bCs/>
                <w:i/>
                <w:color w:val="000000"/>
                <w:lang w:eastAsia="ru-RU"/>
              </w:rPr>
            </w:pPr>
            <w:r w:rsidRPr="002D4B26">
              <w:rPr>
                <w:bCs/>
                <w:i/>
                <w:color w:val="000000"/>
                <w:lang w:eastAsia="ru-RU"/>
              </w:rPr>
              <w:t>Ойындар (үстел үсті, саусақ және т.б. )</w:t>
            </w:r>
          </w:p>
        </w:tc>
        <w:tc>
          <w:tcPr>
            <w:tcW w:w="2979" w:type="dxa"/>
            <w:tcBorders>
              <w:top w:val="single" w:sz="4" w:space="0" w:color="auto"/>
              <w:left w:val="single" w:sz="4" w:space="0" w:color="auto"/>
              <w:bottom w:val="single" w:sz="4" w:space="0" w:color="auto"/>
              <w:right w:val="single" w:sz="4" w:space="0" w:color="auto"/>
            </w:tcBorders>
          </w:tcPr>
          <w:p w14:paraId="425B5E0B" w14:textId="77777777" w:rsidR="00CA0951" w:rsidRPr="008879F1" w:rsidRDefault="00CA0951" w:rsidP="00BB324F">
            <w:pPr>
              <w:rPr>
                <w:b/>
                <w:i/>
                <w:color w:val="000000"/>
                <w:lang w:eastAsia="ru-RU"/>
              </w:rPr>
            </w:pPr>
            <w:r w:rsidRPr="008879F1">
              <w:rPr>
                <w:b/>
                <w:bCs/>
                <w:i/>
                <w:iCs/>
                <w:color w:val="000000"/>
                <w:lang w:eastAsia="ru-RU"/>
              </w:rPr>
              <w:t>Картотека №2</w:t>
            </w:r>
          </w:p>
          <w:p w14:paraId="4633A131"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45BB9C6F" w14:textId="77777777" w:rsidR="00CA0951" w:rsidRPr="008879F1" w:rsidRDefault="00CA0951" w:rsidP="00BB324F">
            <w:pPr>
              <w:rPr>
                <w:i/>
                <w:color w:val="FF0000"/>
                <w:lang w:eastAsia="ru-RU"/>
              </w:rPr>
            </w:pPr>
            <w:r w:rsidRPr="008879F1">
              <w:rPr>
                <w:bCs/>
                <w:i/>
                <w:iCs/>
                <w:color w:val="FF0000"/>
                <w:lang w:eastAsia="ru-RU"/>
              </w:rPr>
              <w:t>«Не қайда тұрады?»</w:t>
            </w:r>
          </w:p>
          <w:p w14:paraId="496D1AAD" w14:textId="77777777" w:rsidR="00CA0951" w:rsidRPr="008879F1" w:rsidRDefault="00CA0951" w:rsidP="00BB324F">
            <w:pPr>
              <w:rPr>
                <w:bCs/>
                <w:i/>
                <w:iCs/>
                <w:lang w:eastAsia="ru-RU"/>
              </w:rPr>
            </w:pPr>
            <w:r w:rsidRPr="008879F1">
              <w:rPr>
                <w:b/>
                <w:bCs/>
                <w:i/>
                <w:iCs/>
                <w:color w:val="000000"/>
                <w:lang w:eastAsia="ru-RU"/>
              </w:rPr>
              <w:t xml:space="preserve">Мақсаты:  </w:t>
            </w:r>
            <w:r w:rsidRPr="008879F1">
              <w:rPr>
                <w:bCs/>
                <w:i/>
                <w:iCs/>
                <w:lang w:eastAsia="ru-RU"/>
              </w:rPr>
              <w:t>Ойын арқылы жануарларды өз мекеніне орналастыра алады.</w:t>
            </w:r>
          </w:p>
          <w:p w14:paraId="79A53C35" w14:textId="77777777" w:rsidR="00CA0951" w:rsidRPr="008879F1" w:rsidRDefault="00CA0951" w:rsidP="00BB324F">
            <w:pPr>
              <w:rPr>
                <w:b/>
                <w:i/>
                <w:color w:val="000000"/>
                <w:lang w:eastAsia="ru-RU"/>
              </w:rPr>
            </w:pPr>
            <w:r w:rsidRPr="008879F1">
              <w:rPr>
                <w:bCs/>
                <w:i/>
                <w:iCs/>
                <w:color w:val="FF0000"/>
                <w:lang w:eastAsia="ru-RU"/>
              </w:rPr>
              <w:t>4К моделі, бала үні.</w:t>
            </w:r>
          </w:p>
        </w:tc>
        <w:tc>
          <w:tcPr>
            <w:tcW w:w="2833" w:type="dxa"/>
            <w:gridSpan w:val="2"/>
            <w:tcBorders>
              <w:top w:val="single" w:sz="4" w:space="0" w:color="auto"/>
              <w:left w:val="single" w:sz="4" w:space="0" w:color="auto"/>
              <w:bottom w:val="single" w:sz="4" w:space="0" w:color="auto"/>
              <w:right w:val="single" w:sz="4" w:space="0" w:color="auto"/>
            </w:tcBorders>
          </w:tcPr>
          <w:p w14:paraId="5303A388" w14:textId="77777777" w:rsidR="00CA0951" w:rsidRPr="008879F1" w:rsidRDefault="00CA0951" w:rsidP="00BB324F">
            <w:pPr>
              <w:rPr>
                <w:i/>
                <w:color w:val="000000"/>
                <w:lang w:eastAsia="ru-RU"/>
              </w:rPr>
            </w:pPr>
            <w:r w:rsidRPr="008879F1">
              <w:rPr>
                <w:b/>
                <w:bCs/>
                <w:i/>
                <w:iCs/>
                <w:color w:val="000000"/>
                <w:lang w:eastAsia="ru-RU"/>
              </w:rPr>
              <w:t>Картотека №9</w:t>
            </w:r>
          </w:p>
          <w:p w14:paraId="4DA56FFF"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5EC67070" w14:textId="77777777" w:rsidR="00CA0951" w:rsidRPr="008879F1" w:rsidRDefault="00CA0951" w:rsidP="00BB324F">
            <w:pPr>
              <w:rPr>
                <w:bCs/>
                <w:i/>
                <w:iCs/>
                <w:color w:val="000000"/>
                <w:lang w:eastAsia="ru-RU"/>
              </w:rPr>
            </w:pPr>
            <w:r w:rsidRPr="008879F1">
              <w:rPr>
                <w:b/>
                <w:bCs/>
                <w:i/>
                <w:iCs/>
                <w:color w:val="FF0000"/>
                <w:lang w:eastAsia="ru-RU"/>
              </w:rPr>
              <w:t xml:space="preserve"> «Қай жануар артық» </w:t>
            </w:r>
            <w:r w:rsidRPr="008879F1">
              <w:rPr>
                <w:b/>
                <w:bCs/>
                <w:i/>
                <w:iCs/>
                <w:color w:val="FF0000"/>
                <w:lang w:eastAsia="ru-RU"/>
              </w:rPr>
              <w:br/>
            </w:r>
            <w:r w:rsidRPr="008879F1">
              <w:rPr>
                <w:b/>
                <w:bCs/>
                <w:i/>
                <w:iCs/>
                <w:color w:val="000000"/>
                <w:lang w:eastAsia="ru-RU"/>
              </w:rPr>
              <w:t xml:space="preserve">Мақсаты:  </w:t>
            </w:r>
            <w:r w:rsidRPr="008879F1">
              <w:rPr>
                <w:bCs/>
                <w:i/>
                <w:iCs/>
                <w:color w:val="000000"/>
                <w:lang w:eastAsia="ru-RU"/>
              </w:rPr>
              <w:t>Берілген суреттен артық жануарды тауып, сипаттап айта алады.</w:t>
            </w:r>
          </w:p>
          <w:p w14:paraId="7DD45A9E" w14:textId="77777777" w:rsidR="00CA0951" w:rsidRPr="008879F1" w:rsidRDefault="00CA0951" w:rsidP="00BB324F">
            <w:pPr>
              <w:rPr>
                <w:i/>
                <w:color w:val="000000"/>
                <w:lang w:eastAsia="ru-RU"/>
              </w:rPr>
            </w:pPr>
            <w:r w:rsidRPr="008879F1">
              <w:rPr>
                <w:bCs/>
                <w:i/>
                <w:iCs/>
                <w:color w:val="FF0000"/>
                <w:lang w:eastAsia="ru-RU"/>
              </w:rPr>
              <w:t>4К моделі, бала үні.</w:t>
            </w:r>
          </w:p>
        </w:tc>
        <w:tc>
          <w:tcPr>
            <w:tcW w:w="3117" w:type="dxa"/>
            <w:gridSpan w:val="5"/>
            <w:tcBorders>
              <w:top w:val="single" w:sz="4" w:space="0" w:color="auto"/>
              <w:left w:val="single" w:sz="4" w:space="0" w:color="auto"/>
              <w:bottom w:val="single" w:sz="4" w:space="0" w:color="auto"/>
              <w:right w:val="single" w:sz="4" w:space="0" w:color="auto"/>
            </w:tcBorders>
          </w:tcPr>
          <w:p w14:paraId="56A548BF" w14:textId="77777777" w:rsidR="00CA0951" w:rsidRPr="008879F1" w:rsidRDefault="00CA0951" w:rsidP="00BB324F">
            <w:pPr>
              <w:jc w:val="both"/>
              <w:rPr>
                <w:i/>
                <w:color w:val="000000"/>
                <w:lang w:eastAsia="ru-RU"/>
              </w:rPr>
            </w:pPr>
            <w:r w:rsidRPr="008879F1">
              <w:rPr>
                <w:b/>
                <w:bCs/>
                <w:i/>
                <w:iCs/>
                <w:color w:val="000000"/>
                <w:lang w:eastAsia="ru-RU"/>
              </w:rPr>
              <w:t>Картотека №11</w:t>
            </w:r>
          </w:p>
          <w:p w14:paraId="1DE4B037"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6948E5E0" w14:textId="77777777" w:rsidR="00CA0951" w:rsidRPr="008879F1" w:rsidRDefault="00CA0951" w:rsidP="00BB324F">
            <w:pPr>
              <w:jc w:val="both"/>
              <w:rPr>
                <w:i/>
                <w:color w:val="FF0000"/>
                <w:lang w:eastAsia="ru-RU"/>
              </w:rPr>
            </w:pPr>
            <w:r w:rsidRPr="008879F1">
              <w:rPr>
                <w:b/>
                <w:bCs/>
                <w:i/>
                <w:iCs/>
                <w:color w:val="FF0000"/>
                <w:lang w:eastAsia="ru-RU"/>
              </w:rPr>
              <w:t xml:space="preserve"> «Кімге не керек»</w:t>
            </w:r>
          </w:p>
          <w:p w14:paraId="2CA7AF8C" w14:textId="77777777" w:rsidR="00CA0951" w:rsidRPr="008879F1" w:rsidRDefault="00CA0951" w:rsidP="00BB324F">
            <w:pPr>
              <w:rPr>
                <w:bCs/>
                <w:i/>
                <w:iCs/>
                <w:color w:val="000000"/>
                <w:lang w:eastAsia="ru-RU"/>
              </w:rPr>
            </w:pPr>
            <w:r w:rsidRPr="008879F1">
              <w:rPr>
                <w:b/>
                <w:bCs/>
                <w:i/>
                <w:iCs/>
                <w:color w:val="000000"/>
                <w:lang w:eastAsia="ru-RU"/>
              </w:rPr>
              <w:t xml:space="preserve">Ойынның мақсаты: </w:t>
            </w:r>
            <w:r w:rsidRPr="008879F1">
              <w:rPr>
                <w:bCs/>
                <w:i/>
                <w:iCs/>
                <w:color w:val="000000"/>
                <w:lang w:eastAsia="ru-RU"/>
              </w:rPr>
              <w:t xml:space="preserve">Түрлі мамандықтың еңбек </w:t>
            </w:r>
          </w:p>
          <w:p w14:paraId="38065A49" w14:textId="77777777" w:rsidR="00CA0951" w:rsidRPr="008879F1" w:rsidRDefault="00CA0951" w:rsidP="00BB324F">
            <w:pPr>
              <w:rPr>
                <w:i/>
                <w:color w:val="000000"/>
                <w:lang w:eastAsia="ru-RU"/>
              </w:rPr>
            </w:pPr>
            <w:r w:rsidRPr="008879F1">
              <w:rPr>
                <w:bCs/>
                <w:i/>
                <w:iCs/>
                <w:color w:val="000000"/>
                <w:lang w:eastAsia="ru-RU"/>
              </w:rPr>
              <w:t>құралдарын танып айта алады.</w:t>
            </w:r>
          </w:p>
          <w:p w14:paraId="66C286D9" w14:textId="77777777" w:rsidR="00CA0951" w:rsidRPr="008879F1" w:rsidRDefault="00CA0951" w:rsidP="00BB324F">
            <w:pPr>
              <w:jc w:val="both"/>
              <w:rPr>
                <w:i/>
                <w:color w:val="000000"/>
                <w:lang w:eastAsia="ru-RU"/>
              </w:rPr>
            </w:pPr>
            <w:r w:rsidRPr="008879F1">
              <w:rPr>
                <w:bCs/>
                <w:i/>
                <w:iCs/>
                <w:color w:val="FF0000"/>
                <w:lang w:eastAsia="ru-RU"/>
              </w:rPr>
              <w:t>4К моделі, бала үні.</w:t>
            </w:r>
          </w:p>
        </w:tc>
        <w:tc>
          <w:tcPr>
            <w:tcW w:w="2984" w:type="dxa"/>
            <w:gridSpan w:val="4"/>
            <w:tcBorders>
              <w:top w:val="single" w:sz="4" w:space="0" w:color="auto"/>
              <w:left w:val="single" w:sz="4" w:space="0" w:color="auto"/>
              <w:bottom w:val="single" w:sz="4" w:space="0" w:color="auto"/>
              <w:right w:val="single" w:sz="4" w:space="0" w:color="auto"/>
            </w:tcBorders>
          </w:tcPr>
          <w:p w14:paraId="4FBC14FD" w14:textId="77777777" w:rsidR="00CA0951" w:rsidRPr="008879F1" w:rsidRDefault="00CA0951" w:rsidP="00BB324F">
            <w:pPr>
              <w:rPr>
                <w:i/>
                <w:color w:val="000000"/>
                <w:lang w:eastAsia="ru-RU"/>
              </w:rPr>
            </w:pPr>
            <w:r w:rsidRPr="008879F1">
              <w:rPr>
                <w:b/>
                <w:bCs/>
                <w:i/>
                <w:iCs/>
                <w:color w:val="000000"/>
                <w:lang w:eastAsia="ru-RU"/>
              </w:rPr>
              <w:t>Картотека №10</w:t>
            </w:r>
          </w:p>
          <w:p w14:paraId="7D7E05CC"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66B165C8" w14:textId="77777777" w:rsidR="00CA0951" w:rsidRPr="008879F1" w:rsidRDefault="00CA0951" w:rsidP="00BB324F">
            <w:pPr>
              <w:rPr>
                <w:i/>
                <w:color w:val="FF0000"/>
                <w:lang w:eastAsia="ru-RU"/>
              </w:rPr>
            </w:pPr>
            <w:r w:rsidRPr="008879F1">
              <w:rPr>
                <w:b/>
                <w:bCs/>
                <w:i/>
                <w:iCs/>
                <w:color w:val="FF0000"/>
                <w:lang w:eastAsia="ru-RU"/>
              </w:rPr>
              <w:t>Танып ал да, атын ата</w:t>
            </w:r>
          </w:p>
          <w:p w14:paraId="3E9AA178" w14:textId="77777777" w:rsidR="00CA0951" w:rsidRPr="008879F1" w:rsidRDefault="00CA0951" w:rsidP="00BB324F">
            <w:pPr>
              <w:rPr>
                <w:bCs/>
                <w:i/>
                <w:iCs/>
                <w:color w:val="000000"/>
                <w:lang w:eastAsia="ru-RU"/>
              </w:rPr>
            </w:pPr>
            <w:r w:rsidRPr="008879F1">
              <w:rPr>
                <w:b/>
                <w:bCs/>
                <w:i/>
                <w:iCs/>
                <w:color w:val="000000"/>
                <w:lang w:eastAsia="ru-RU"/>
              </w:rPr>
              <w:t xml:space="preserve">Мақсаты: </w:t>
            </w:r>
            <w:r w:rsidRPr="008879F1">
              <w:rPr>
                <w:bCs/>
                <w:i/>
                <w:iCs/>
                <w:color w:val="000000"/>
                <w:lang w:eastAsia="ru-RU"/>
              </w:rPr>
              <w:t>заттың түр-түсін, пішінін, атын атауды біледі.</w:t>
            </w:r>
          </w:p>
          <w:p w14:paraId="4D313D14" w14:textId="77777777" w:rsidR="00CA0951" w:rsidRPr="008879F1" w:rsidRDefault="00CA0951" w:rsidP="00BB324F">
            <w:pPr>
              <w:rPr>
                <w:i/>
                <w:color w:val="000000"/>
                <w:lang w:eastAsia="ru-RU"/>
              </w:rPr>
            </w:pPr>
            <w:r w:rsidRPr="008879F1">
              <w:rPr>
                <w:bCs/>
                <w:i/>
                <w:iCs/>
                <w:color w:val="FF0000"/>
                <w:lang w:eastAsia="ru-RU"/>
              </w:rPr>
              <w:t>4К моделі, бала үні.</w:t>
            </w:r>
          </w:p>
        </w:tc>
        <w:tc>
          <w:tcPr>
            <w:tcW w:w="2831" w:type="dxa"/>
            <w:gridSpan w:val="5"/>
            <w:tcBorders>
              <w:top w:val="single" w:sz="4" w:space="0" w:color="auto"/>
              <w:left w:val="single" w:sz="4" w:space="0" w:color="auto"/>
              <w:bottom w:val="single" w:sz="4" w:space="0" w:color="auto"/>
              <w:right w:val="single" w:sz="4" w:space="0" w:color="auto"/>
            </w:tcBorders>
          </w:tcPr>
          <w:p w14:paraId="750102DA" w14:textId="77777777" w:rsidR="00CA0951" w:rsidRPr="008879F1" w:rsidRDefault="00CA0951" w:rsidP="00BB324F">
            <w:pPr>
              <w:rPr>
                <w:i/>
                <w:color w:val="000000"/>
                <w:lang w:eastAsia="ru-RU"/>
              </w:rPr>
            </w:pPr>
            <w:r w:rsidRPr="008879F1">
              <w:rPr>
                <w:b/>
                <w:bCs/>
                <w:i/>
                <w:iCs/>
                <w:color w:val="000000"/>
                <w:lang w:eastAsia="ru-RU"/>
              </w:rPr>
              <w:t>Картотека №14</w:t>
            </w:r>
          </w:p>
          <w:p w14:paraId="42D75630" w14:textId="77777777" w:rsidR="00CA0951" w:rsidRPr="008879F1" w:rsidRDefault="00CA0951" w:rsidP="00BB324F">
            <w:pPr>
              <w:rPr>
                <w:bCs/>
                <w:i/>
                <w:iCs/>
                <w:color w:val="FF0000"/>
                <w:lang w:eastAsia="ru-RU"/>
              </w:rPr>
            </w:pPr>
            <w:r w:rsidRPr="008879F1">
              <w:rPr>
                <w:bCs/>
                <w:i/>
                <w:iCs/>
                <w:color w:val="FF0000"/>
                <w:lang w:eastAsia="ru-RU"/>
              </w:rPr>
              <w:t xml:space="preserve">Құрлымдалған ойын: </w:t>
            </w:r>
          </w:p>
          <w:p w14:paraId="5A1245FA" w14:textId="77777777" w:rsidR="00CA0951" w:rsidRPr="008879F1" w:rsidRDefault="00CA0951" w:rsidP="00BB324F">
            <w:pPr>
              <w:rPr>
                <w:i/>
                <w:color w:val="FF0000"/>
                <w:lang w:eastAsia="ru-RU"/>
              </w:rPr>
            </w:pPr>
            <w:r w:rsidRPr="008879F1">
              <w:rPr>
                <w:b/>
                <w:bCs/>
                <w:i/>
                <w:iCs/>
                <w:color w:val="FF0000"/>
                <w:lang w:eastAsia="ru-RU"/>
              </w:rPr>
              <w:t xml:space="preserve"> «Дастархан  мәзірі» </w:t>
            </w:r>
          </w:p>
          <w:p w14:paraId="0A138029" w14:textId="77777777" w:rsidR="00CA0951" w:rsidRPr="008879F1" w:rsidRDefault="00CA0951" w:rsidP="00BB324F">
            <w:pPr>
              <w:rPr>
                <w:i/>
                <w:color w:val="000000"/>
                <w:lang w:eastAsia="ru-RU"/>
              </w:rPr>
            </w:pPr>
            <w:r w:rsidRPr="008879F1">
              <w:rPr>
                <w:b/>
                <w:bCs/>
                <w:i/>
                <w:iCs/>
                <w:color w:val="000000"/>
                <w:lang w:eastAsia="ru-RU"/>
              </w:rPr>
              <w:t xml:space="preserve"> Мақсаты:  </w:t>
            </w:r>
            <w:r w:rsidRPr="008879F1">
              <w:rPr>
                <w:bCs/>
                <w:i/>
                <w:iCs/>
                <w:color w:val="000000"/>
                <w:lang w:eastAsia="ru-RU"/>
              </w:rPr>
              <w:t xml:space="preserve">балалар  тағамдардың  жалпы  және  жеке  атауын  ажыратып  </w:t>
            </w:r>
          </w:p>
          <w:p w14:paraId="29284D6F" w14:textId="77777777" w:rsidR="00CA0951" w:rsidRPr="008879F1" w:rsidRDefault="00CA0951" w:rsidP="00BB324F">
            <w:pPr>
              <w:rPr>
                <w:bCs/>
                <w:i/>
                <w:iCs/>
                <w:color w:val="000000"/>
                <w:lang w:eastAsia="ru-RU"/>
              </w:rPr>
            </w:pPr>
            <w:r w:rsidRPr="008879F1">
              <w:rPr>
                <w:bCs/>
                <w:i/>
                <w:iCs/>
                <w:color w:val="000000"/>
                <w:lang w:eastAsia="ru-RU"/>
              </w:rPr>
              <w:t>атай  алады.</w:t>
            </w:r>
          </w:p>
          <w:p w14:paraId="0A2F5912" w14:textId="77777777" w:rsidR="00CA0951" w:rsidRPr="008879F1" w:rsidRDefault="00CA0951" w:rsidP="00BB324F">
            <w:pPr>
              <w:rPr>
                <w:i/>
                <w:color w:val="000000"/>
                <w:lang w:eastAsia="ru-RU"/>
              </w:rPr>
            </w:pPr>
            <w:r w:rsidRPr="008879F1">
              <w:rPr>
                <w:bCs/>
                <w:i/>
                <w:iCs/>
                <w:color w:val="FF0000"/>
                <w:lang w:eastAsia="ru-RU"/>
              </w:rPr>
              <w:t>4К моделі, бала үні.</w:t>
            </w:r>
          </w:p>
        </w:tc>
      </w:tr>
      <w:tr w:rsidR="00CA0951" w:rsidRPr="00B176B1" w14:paraId="7DDB609C" w14:textId="77777777" w:rsidTr="00BB324F">
        <w:trPr>
          <w:trHeight w:val="449"/>
        </w:trPr>
        <w:tc>
          <w:tcPr>
            <w:tcW w:w="1416" w:type="dxa"/>
            <w:vMerge/>
            <w:tcBorders>
              <w:left w:val="single" w:sz="4" w:space="0" w:color="auto"/>
              <w:bottom w:val="single" w:sz="4" w:space="0" w:color="auto"/>
              <w:right w:val="single" w:sz="4" w:space="0" w:color="auto"/>
            </w:tcBorders>
          </w:tcPr>
          <w:p w14:paraId="11C86FDB" w14:textId="77777777" w:rsidR="00CA0951" w:rsidRPr="002D4B26" w:rsidRDefault="00CA0951" w:rsidP="00BB324F">
            <w:pPr>
              <w:jc w:val="both"/>
              <w:rPr>
                <w:bCs/>
                <w:i/>
                <w:color w:val="000000"/>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5177D962" w14:textId="77777777" w:rsidR="00CA0951" w:rsidRPr="008879F1" w:rsidRDefault="00CA0951" w:rsidP="00BB324F">
            <w:pPr>
              <w:jc w:val="center"/>
              <w:rPr>
                <w:b/>
                <w:bCs/>
                <w:i/>
                <w:iCs/>
                <w:color w:val="000000"/>
                <w:lang w:eastAsia="ru-RU"/>
              </w:rPr>
            </w:pPr>
            <w:r w:rsidRPr="008879F1">
              <w:rPr>
                <w:b/>
                <w:bCs/>
                <w:i/>
                <w:iCs/>
                <w:color w:val="000000"/>
                <w:lang w:eastAsia="ru-RU"/>
              </w:rPr>
              <w:t>Қатынас саласы картотекасынана</w:t>
            </w:r>
            <w:r>
              <w:rPr>
                <w:b/>
                <w:bCs/>
                <w:i/>
                <w:iCs/>
                <w:color w:val="000000"/>
                <w:lang w:eastAsia="ru-RU"/>
              </w:rPr>
              <w:t>н</w:t>
            </w:r>
          </w:p>
        </w:tc>
      </w:tr>
      <w:tr w:rsidR="00CA0951" w:rsidRPr="005C0BAF" w14:paraId="708AAF8A" w14:textId="77777777" w:rsidTr="00BB324F">
        <w:trPr>
          <w:trHeight w:val="580"/>
        </w:trPr>
        <w:tc>
          <w:tcPr>
            <w:tcW w:w="1416" w:type="dxa"/>
            <w:tcBorders>
              <w:top w:val="single" w:sz="4" w:space="0" w:color="auto"/>
              <w:left w:val="single" w:sz="4" w:space="0" w:color="auto"/>
              <w:bottom w:val="single" w:sz="4" w:space="0" w:color="auto"/>
              <w:right w:val="single" w:sz="4" w:space="0" w:color="auto"/>
            </w:tcBorders>
          </w:tcPr>
          <w:p w14:paraId="641642F8" w14:textId="77777777" w:rsidR="00CA0951" w:rsidRPr="002D4B26" w:rsidRDefault="00CA0951" w:rsidP="00BB324F">
            <w:pPr>
              <w:rPr>
                <w:bCs/>
                <w:i/>
                <w:color w:val="000000"/>
                <w:lang w:eastAsia="ru-RU"/>
              </w:rPr>
            </w:pPr>
            <w:r w:rsidRPr="002D4B26">
              <w:rPr>
                <w:bCs/>
                <w:i/>
                <w:color w:val="000000"/>
                <w:lang w:eastAsia="ru-RU"/>
              </w:rPr>
              <w:t>Таңертеңгі гимнастика</w:t>
            </w:r>
          </w:p>
        </w:tc>
        <w:tc>
          <w:tcPr>
            <w:tcW w:w="14744" w:type="dxa"/>
            <w:gridSpan w:val="17"/>
            <w:tcBorders>
              <w:top w:val="single" w:sz="4" w:space="0" w:color="auto"/>
              <w:left w:val="single" w:sz="4" w:space="0" w:color="auto"/>
              <w:bottom w:val="single" w:sz="4" w:space="0" w:color="auto"/>
              <w:right w:val="single" w:sz="4" w:space="0" w:color="auto"/>
            </w:tcBorders>
          </w:tcPr>
          <w:p w14:paraId="45141F80" w14:textId="77777777" w:rsidR="00CA0951" w:rsidRPr="002D4B26" w:rsidRDefault="00CA0951" w:rsidP="00BB324F">
            <w:pPr>
              <w:rPr>
                <w:b/>
                <w:bCs/>
                <w:i/>
              </w:rPr>
            </w:pPr>
            <w:r w:rsidRPr="002D4B26">
              <w:rPr>
                <w:b/>
                <w:bCs/>
                <w:i/>
              </w:rPr>
              <w:t>Наурыз  айының  3–аптас</w:t>
            </w:r>
            <w:r>
              <w:rPr>
                <w:b/>
                <w:bCs/>
                <w:i/>
              </w:rPr>
              <w:t xml:space="preserve">ына арналған жаттығу кешені. </w:t>
            </w:r>
          </w:p>
          <w:p w14:paraId="3009518F" w14:textId="77777777" w:rsidR="00CA0951" w:rsidRPr="002D4B26" w:rsidRDefault="00CA0951" w:rsidP="00BB324F">
            <w:pPr>
              <w:rPr>
                <w:i/>
              </w:rPr>
            </w:pPr>
            <w:r w:rsidRPr="002D4B26">
              <w:rPr>
                <w:b/>
                <w:bCs/>
                <w:i/>
              </w:rPr>
              <w:t>Мақсаты. Балалардың  жалпы даму жаттығуларын жасау арқылы  балаларды шапшаңдыққа, дене бітімін дұрыс қаслыптасуына үйрету</w:t>
            </w:r>
          </w:p>
        </w:tc>
      </w:tr>
      <w:tr w:rsidR="00CA0951" w:rsidRPr="005C0BAF" w14:paraId="79C0A559" w14:textId="77777777" w:rsidTr="00BB324F">
        <w:trPr>
          <w:trHeight w:val="290"/>
        </w:trPr>
        <w:tc>
          <w:tcPr>
            <w:tcW w:w="1416" w:type="dxa"/>
            <w:tcBorders>
              <w:top w:val="single" w:sz="4" w:space="0" w:color="auto"/>
              <w:left w:val="single" w:sz="4" w:space="0" w:color="auto"/>
              <w:bottom w:val="single" w:sz="4" w:space="0" w:color="auto"/>
              <w:right w:val="single" w:sz="4" w:space="0" w:color="auto"/>
            </w:tcBorders>
            <w:hideMark/>
          </w:tcPr>
          <w:p w14:paraId="137D441C" w14:textId="77777777" w:rsidR="00CA0951" w:rsidRPr="002D4B26" w:rsidRDefault="00CA0951" w:rsidP="00BB324F">
            <w:pPr>
              <w:rPr>
                <w:b/>
                <w:i/>
              </w:rPr>
            </w:pPr>
            <w:r w:rsidRPr="002D4B26">
              <w:rPr>
                <w:b/>
                <w:i/>
              </w:rPr>
              <w:t xml:space="preserve">Таңғы ас </w:t>
            </w:r>
          </w:p>
        </w:tc>
        <w:tc>
          <w:tcPr>
            <w:tcW w:w="14744" w:type="dxa"/>
            <w:gridSpan w:val="17"/>
            <w:tcBorders>
              <w:top w:val="single" w:sz="4" w:space="0" w:color="auto"/>
              <w:left w:val="single" w:sz="4" w:space="0" w:color="auto"/>
              <w:bottom w:val="single" w:sz="4" w:space="0" w:color="auto"/>
              <w:right w:val="single" w:sz="4" w:space="0" w:color="auto"/>
            </w:tcBorders>
            <w:hideMark/>
          </w:tcPr>
          <w:p w14:paraId="47AAAD21" w14:textId="77777777" w:rsidR="00CA0951" w:rsidRPr="002D4B26" w:rsidRDefault="00CA0951" w:rsidP="00BB324F">
            <w:pPr>
              <w:rPr>
                <w:i/>
              </w:rPr>
            </w:pPr>
            <w:r w:rsidRPr="002D4B26">
              <w:rPr>
                <w:i/>
              </w:rPr>
              <w:t xml:space="preserve">Тамақ  ішу  мәдениетін, үстелде  отыру, тамақтану, асхана құралдарын дұрыс ұстау  мәдениетін  қалыптастыру және сақтау  </w:t>
            </w:r>
          </w:p>
        </w:tc>
      </w:tr>
      <w:tr w:rsidR="00CA0951" w:rsidRPr="005C0BAF" w14:paraId="72FE9965" w14:textId="77777777" w:rsidTr="00BB324F">
        <w:trPr>
          <w:trHeight w:val="325"/>
        </w:trPr>
        <w:tc>
          <w:tcPr>
            <w:tcW w:w="1416" w:type="dxa"/>
            <w:tcBorders>
              <w:top w:val="single" w:sz="4" w:space="0" w:color="auto"/>
              <w:left w:val="single" w:sz="4" w:space="0" w:color="auto"/>
              <w:bottom w:val="single" w:sz="4" w:space="0" w:color="auto"/>
              <w:right w:val="single" w:sz="4" w:space="0" w:color="auto"/>
            </w:tcBorders>
            <w:hideMark/>
          </w:tcPr>
          <w:p w14:paraId="6E9449C8" w14:textId="77777777" w:rsidR="00CA0951" w:rsidRPr="002D4B26" w:rsidRDefault="00CA0951" w:rsidP="00BB324F">
            <w:pPr>
              <w:rPr>
                <w:b/>
                <w:i/>
              </w:rPr>
            </w:pPr>
            <w:r w:rsidRPr="002D4B26">
              <w:rPr>
                <w:b/>
                <w:i/>
              </w:rPr>
              <w:t xml:space="preserve">Ойындар, ҰОҚ дайындық </w:t>
            </w:r>
          </w:p>
        </w:tc>
        <w:tc>
          <w:tcPr>
            <w:tcW w:w="14744" w:type="dxa"/>
            <w:gridSpan w:val="17"/>
            <w:tcBorders>
              <w:top w:val="single" w:sz="4" w:space="0" w:color="auto"/>
              <w:left w:val="single" w:sz="4" w:space="0" w:color="auto"/>
              <w:bottom w:val="nil"/>
              <w:right w:val="single" w:sz="4" w:space="0" w:color="auto"/>
            </w:tcBorders>
          </w:tcPr>
          <w:p w14:paraId="49DF60A3" w14:textId="77777777" w:rsidR="00CA0951" w:rsidRPr="002D4B26" w:rsidRDefault="00CA0951" w:rsidP="00BB324F">
            <w:pPr>
              <w:rPr>
                <w:i/>
              </w:rPr>
            </w:pPr>
            <w:r w:rsidRPr="002D4B26">
              <w:rPr>
                <w:i/>
              </w:rPr>
              <w:t>ҰОҚ   өтілу  барысына қажет құралдарды, көрнекіліктер дайындау</w:t>
            </w:r>
          </w:p>
          <w:p w14:paraId="198B251C" w14:textId="77777777" w:rsidR="00CA0951" w:rsidRPr="002D4B26" w:rsidRDefault="00CA0951" w:rsidP="00BB324F">
            <w:pPr>
              <w:rPr>
                <w:i/>
              </w:rPr>
            </w:pPr>
            <w:r w:rsidRPr="002D4B26">
              <w:rPr>
                <w:b/>
                <w:bCs/>
                <w:i/>
              </w:rPr>
              <w:t>Тақпақ</w:t>
            </w:r>
          </w:p>
          <w:p w14:paraId="0A1B5920" w14:textId="77777777" w:rsidR="00CA0951" w:rsidRPr="002D4B26" w:rsidRDefault="00CA0951" w:rsidP="00BB324F">
            <w:pPr>
              <w:rPr>
                <w:i/>
              </w:rPr>
            </w:pPr>
            <w:r w:rsidRPr="002D4B26">
              <w:rPr>
                <w:i/>
              </w:rPr>
              <w:t>Көркемдеген жер-көкті,</w:t>
            </w:r>
          </w:p>
          <w:p w14:paraId="5636CBB5" w14:textId="77777777" w:rsidR="00CA0951" w:rsidRPr="002D4B26" w:rsidRDefault="00CA0951" w:rsidP="00BB324F">
            <w:pPr>
              <w:rPr>
                <w:i/>
              </w:rPr>
            </w:pPr>
            <w:r w:rsidRPr="002D4B26">
              <w:rPr>
                <w:i/>
              </w:rPr>
              <w:t>Көктем қандай тамаша!</w:t>
            </w:r>
          </w:p>
          <w:p w14:paraId="0F31C99B" w14:textId="77777777" w:rsidR="00CA0951" w:rsidRPr="002D4B26" w:rsidRDefault="00CA0951" w:rsidP="00BB324F">
            <w:pPr>
              <w:rPr>
                <w:i/>
              </w:rPr>
            </w:pPr>
            <w:r w:rsidRPr="002D4B26">
              <w:rPr>
                <w:i/>
              </w:rPr>
              <w:t>Жерге әкеліп төсепті</w:t>
            </w:r>
          </w:p>
          <w:p w14:paraId="040FF38A" w14:textId="77777777" w:rsidR="00CA0951" w:rsidRPr="002D4B26" w:rsidRDefault="00CA0951" w:rsidP="00BB324F">
            <w:pPr>
              <w:rPr>
                <w:i/>
              </w:rPr>
            </w:pPr>
            <w:r w:rsidRPr="002D4B26">
              <w:rPr>
                <w:i/>
              </w:rPr>
              <w:t>Алуан гүлді алаша.</w:t>
            </w:r>
          </w:p>
        </w:tc>
      </w:tr>
      <w:tr w:rsidR="00CA0951" w:rsidRPr="002D4B26" w14:paraId="23720B19" w14:textId="77777777" w:rsidTr="00BB324F">
        <w:trPr>
          <w:trHeight w:val="10767"/>
        </w:trPr>
        <w:tc>
          <w:tcPr>
            <w:tcW w:w="1416" w:type="dxa"/>
            <w:tcBorders>
              <w:top w:val="single" w:sz="4" w:space="0" w:color="auto"/>
              <w:left w:val="single" w:sz="4" w:space="0" w:color="auto"/>
              <w:right w:val="single" w:sz="4" w:space="0" w:color="auto"/>
            </w:tcBorders>
            <w:hideMark/>
          </w:tcPr>
          <w:p w14:paraId="2C4FB499" w14:textId="77777777" w:rsidR="00CA0951" w:rsidRPr="002D4B26" w:rsidRDefault="00CA0951" w:rsidP="00BB324F">
            <w:pPr>
              <w:rPr>
                <w:b/>
                <w:bCs/>
                <w:i/>
                <w:iCs/>
                <w:color w:val="000000"/>
                <w:lang w:eastAsia="ru-RU"/>
              </w:rPr>
            </w:pPr>
            <w:r w:rsidRPr="002D4B26">
              <w:rPr>
                <w:b/>
                <w:bCs/>
                <w:i/>
                <w:color w:val="000000"/>
                <w:lang w:eastAsia="ru-RU"/>
              </w:rPr>
              <w:lastRenderedPageBreak/>
              <w:t>Мектепке дейінгі ұй-ым кестесі  бойынша  ұйымдастырылған оқу қызмет-тері</w:t>
            </w:r>
          </w:p>
        </w:tc>
        <w:tc>
          <w:tcPr>
            <w:tcW w:w="2979" w:type="dxa"/>
            <w:tcBorders>
              <w:top w:val="single" w:sz="4" w:space="0" w:color="auto"/>
              <w:left w:val="single" w:sz="4" w:space="0" w:color="auto"/>
              <w:right w:val="single" w:sz="4" w:space="0" w:color="auto"/>
            </w:tcBorders>
          </w:tcPr>
          <w:p w14:paraId="08D023A2" w14:textId="77777777" w:rsidR="00CA0951" w:rsidRPr="002D4B26" w:rsidRDefault="00CA0951" w:rsidP="00BB324F">
            <w:pPr>
              <w:rPr>
                <w:rFonts w:eastAsia="Calibri"/>
                <w:b/>
                <w:i/>
              </w:rPr>
            </w:pPr>
            <w:r w:rsidRPr="002D4B26">
              <w:rPr>
                <w:b/>
                <w:i/>
                <w:lang w:eastAsia="ru-RU"/>
              </w:rPr>
              <w:t xml:space="preserve">     1.</w:t>
            </w:r>
            <w:r w:rsidRPr="002D4B26">
              <w:rPr>
                <w:rFonts w:eastAsia="Calibri"/>
                <w:b/>
                <w:i/>
              </w:rPr>
              <w:t xml:space="preserve">   Сөйлеуді дамыту</w:t>
            </w:r>
          </w:p>
          <w:p w14:paraId="33F3AD5B" w14:textId="77777777" w:rsidR="00CA0951" w:rsidRPr="00804653" w:rsidRDefault="00CA0951" w:rsidP="00BB324F">
            <w:pPr>
              <w:rPr>
                <w:b/>
                <w:i/>
              </w:rPr>
            </w:pPr>
            <w:r w:rsidRPr="00804653">
              <w:rPr>
                <w:b/>
                <w:i/>
              </w:rPr>
              <w:t>Тақырыбы:</w:t>
            </w:r>
          </w:p>
          <w:p w14:paraId="264E5C0B" w14:textId="77777777" w:rsidR="00CA0951" w:rsidRPr="00804653" w:rsidRDefault="00CA0951" w:rsidP="00BB324F">
            <w:pPr>
              <w:rPr>
                <w:b/>
                <w:i/>
                <w:szCs w:val="24"/>
              </w:rPr>
            </w:pPr>
            <w:r w:rsidRPr="00804653">
              <w:rPr>
                <w:b/>
                <w:i/>
                <w:szCs w:val="24"/>
              </w:rPr>
              <w:t xml:space="preserve">Өнер көзі халықта </w:t>
            </w:r>
          </w:p>
          <w:p w14:paraId="272DDFA0" w14:textId="77777777" w:rsidR="00CA0951" w:rsidRPr="00625760" w:rsidRDefault="00CA0951" w:rsidP="00BB324F">
            <w:pPr>
              <w:rPr>
                <w:i/>
                <w:szCs w:val="24"/>
              </w:rPr>
            </w:pPr>
            <w:r w:rsidRPr="00625760">
              <w:rPr>
                <w:b/>
                <w:i/>
              </w:rPr>
              <w:t>Мақсаты:</w:t>
            </w:r>
            <w:r w:rsidRPr="00625760">
              <w:rPr>
                <w:rFonts w:eastAsiaTheme="minorEastAsia"/>
                <w:i/>
                <w:szCs w:val="24"/>
                <w:lang w:eastAsia="ru-RU"/>
              </w:rPr>
              <w:t xml:space="preserve"> </w:t>
            </w:r>
            <w:r w:rsidRPr="00625760">
              <w:rPr>
                <w:i/>
                <w:szCs w:val="24"/>
              </w:rPr>
              <w:t xml:space="preserve">Балалар  қазақтың ұлттық аспаптарымен таныса отырып,  ұлттық аспаптарды  мақтаныш тұта  білуді үйренеді. </w:t>
            </w:r>
          </w:p>
          <w:p w14:paraId="25E8B77F" w14:textId="77777777" w:rsidR="00CA0951" w:rsidRDefault="00CA0951" w:rsidP="00BB324F">
            <w:pPr>
              <w:shd w:val="clear" w:color="auto" w:fill="FFFFFF"/>
              <w:rPr>
                <w:i/>
                <w:color w:val="FF0000"/>
              </w:rPr>
            </w:pPr>
            <w:r w:rsidRPr="00A5017F">
              <w:rPr>
                <w:i/>
                <w:color w:val="FF0000"/>
              </w:rPr>
              <w:t xml:space="preserve">Ресурстар:  АҚТ технологиясы, </w:t>
            </w:r>
            <w:r>
              <w:rPr>
                <w:i/>
                <w:color w:val="FF0000"/>
              </w:rPr>
              <w:t>аспаптар суреттері.</w:t>
            </w:r>
          </w:p>
          <w:p w14:paraId="6BD449B8" w14:textId="77777777" w:rsidR="00CA0951" w:rsidRDefault="00CA0951" w:rsidP="00BB324F">
            <w:pPr>
              <w:shd w:val="clear" w:color="auto" w:fill="FFFFFF"/>
              <w:rPr>
                <w:i/>
                <w:color w:val="FF0000"/>
              </w:rPr>
            </w:pPr>
            <w:r w:rsidRPr="00A5017F">
              <w:rPr>
                <w:i/>
                <w:color w:val="FF0000"/>
              </w:rPr>
              <w:t>Әдіс-тәсілде</w:t>
            </w:r>
            <w:r>
              <w:rPr>
                <w:i/>
                <w:color w:val="FF0000"/>
              </w:rPr>
              <w:t>р: 4К моделі, саралау, бақылау.</w:t>
            </w:r>
          </w:p>
          <w:p w14:paraId="4A1CF5BB" w14:textId="77777777" w:rsidR="00CA0951" w:rsidRPr="003D25BF" w:rsidRDefault="00CA0951" w:rsidP="00BB324F">
            <w:pPr>
              <w:tabs>
                <w:tab w:val="right" w:pos="2620"/>
              </w:tabs>
              <w:rPr>
                <w:b/>
                <w:i/>
                <w:lang w:eastAsia="ru-RU"/>
              </w:rPr>
            </w:pPr>
            <w:r w:rsidRPr="00E80361">
              <w:rPr>
                <w:b/>
                <w:i/>
                <w:lang w:eastAsia="ru-RU"/>
              </w:rPr>
              <w:t>ҰОҚ өтілу барысы</w:t>
            </w:r>
          </w:p>
          <w:p w14:paraId="540BD156" w14:textId="77777777" w:rsidR="00CA0951" w:rsidRPr="007F0835" w:rsidRDefault="00CA0951" w:rsidP="00BB324F">
            <w:pPr>
              <w:rPr>
                <w:b/>
                <w:i/>
                <w:lang w:eastAsia="ru-RU"/>
              </w:rPr>
            </w:pPr>
            <w:r w:rsidRPr="007F0835">
              <w:rPr>
                <w:b/>
                <w:i/>
                <w:lang w:eastAsia="ru-RU"/>
              </w:rPr>
              <w:t xml:space="preserve">Шаттық  шеңбері.                                                            </w:t>
            </w:r>
          </w:p>
          <w:p w14:paraId="646AB83E" w14:textId="77777777" w:rsidR="00CA0951" w:rsidRPr="007F0835" w:rsidRDefault="00CA0951" w:rsidP="00BB324F">
            <w:pPr>
              <w:rPr>
                <w:i/>
                <w:lang w:eastAsia="ru-RU"/>
              </w:rPr>
            </w:pPr>
            <w:r w:rsidRPr="007F0835">
              <w:rPr>
                <w:i/>
                <w:lang w:eastAsia="ru-RU"/>
              </w:rPr>
              <w:t>Арайлап таң атты,</w:t>
            </w:r>
          </w:p>
          <w:p w14:paraId="6D2B00DB" w14:textId="77777777" w:rsidR="00CA0951" w:rsidRPr="007F0835" w:rsidRDefault="00CA0951" w:rsidP="00BB324F">
            <w:pPr>
              <w:rPr>
                <w:i/>
                <w:lang w:eastAsia="ru-RU"/>
              </w:rPr>
            </w:pPr>
            <w:r w:rsidRPr="007F0835">
              <w:rPr>
                <w:i/>
                <w:lang w:eastAsia="ru-RU"/>
              </w:rPr>
              <w:t>Алтын сәуле таратты.</w:t>
            </w:r>
          </w:p>
          <w:p w14:paraId="25CCC5B3" w14:textId="77777777" w:rsidR="00CA0951" w:rsidRPr="007F0835" w:rsidRDefault="00CA0951" w:rsidP="00BB324F">
            <w:pPr>
              <w:rPr>
                <w:i/>
                <w:lang w:eastAsia="ru-RU"/>
              </w:rPr>
            </w:pPr>
            <w:r w:rsidRPr="007F0835">
              <w:rPr>
                <w:i/>
                <w:lang w:eastAsia="ru-RU"/>
              </w:rPr>
              <w:t>Жадырайды жүздерің</w:t>
            </w:r>
          </w:p>
          <w:p w14:paraId="3BC92C7C" w14:textId="77777777" w:rsidR="00CA0951" w:rsidRPr="007F0835" w:rsidRDefault="00CA0951" w:rsidP="00BB324F">
            <w:pPr>
              <w:rPr>
                <w:i/>
                <w:lang w:eastAsia="ru-RU"/>
              </w:rPr>
            </w:pPr>
            <w:r w:rsidRPr="007F0835">
              <w:rPr>
                <w:i/>
                <w:lang w:eastAsia="ru-RU"/>
              </w:rPr>
              <w:t>Жарқырайды тобымыз</w:t>
            </w:r>
          </w:p>
          <w:p w14:paraId="2FBC5D53" w14:textId="77777777" w:rsidR="00CA0951" w:rsidRPr="007F0835" w:rsidRDefault="00CA0951" w:rsidP="00BB324F">
            <w:pPr>
              <w:rPr>
                <w:b/>
                <w:i/>
                <w:lang w:eastAsia="ru-RU"/>
              </w:rPr>
            </w:pPr>
            <w:r w:rsidRPr="007F0835">
              <w:rPr>
                <w:b/>
                <w:i/>
                <w:lang w:eastAsia="ru-RU"/>
              </w:rPr>
              <w:t xml:space="preserve"> Қызығушылықтарын ояту.</w:t>
            </w:r>
          </w:p>
          <w:p w14:paraId="68550F8B" w14:textId="77777777" w:rsidR="00CA0951" w:rsidRPr="007F0835" w:rsidRDefault="00CA0951" w:rsidP="00BB324F">
            <w:pPr>
              <w:rPr>
                <w:b/>
                <w:i/>
                <w:lang w:eastAsia="ru-RU"/>
              </w:rPr>
            </w:pPr>
            <w:r w:rsidRPr="007F0835">
              <w:rPr>
                <w:b/>
                <w:i/>
                <w:lang w:eastAsia="ru-RU"/>
              </w:rPr>
              <w:t>Білмеспек келеді.</w:t>
            </w:r>
          </w:p>
          <w:p w14:paraId="224231E5" w14:textId="77777777" w:rsidR="00CA0951" w:rsidRPr="007F0835" w:rsidRDefault="00CA0951" w:rsidP="00BB324F">
            <w:pPr>
              <w:rPr>
                <w:i/>
                <w:lang w:eastAsia="ru-RU"/>
              </w:rPr>
            </w:pPr>
            <w:r w:rsidRPr="007F0835">
              <w:rPr>
                <w:i/>
                <w:lang w:eastAsia="ru-RU"/>
              </w:rPr>
              <w:t>Мен барлық балалар сияқты өнерлі болғым келеді. Наурызда ұлттық аспаптырмен өлең айтқым келеді.</w:t>
            </w:r>
            <w:r w:rsidRPr="007F0835">
              <w:rPr>
                <w:i/>
                <w:color w:val="333333"/>
                <w:shd w:val="clear" w:color="auto" w:fill="FFFFFF"/>
              </w:rPr>
              <w:t xml:space="preserve"> </w:t>
            </w:r>
            <w:r w:rsidRPr="007F0835">
              <w:rPr>
                <w:i/>
                <w:lang w:eastAsia="ru-RU"/>
              </w:rPr>
              <w:t>Мен ұлттық аспаптарды білмеймін.</w:t>
            </w:r>
            <w:r w:rsidRPr="007F0835">
              <w:rPr>
                <w:i/>
                <w:lang w:eastAsia="ru-RU"/>
              </w:rPr>
              <w:br/>
              <w:t>-Сол үшін достарымнан көмек сұрай келдім.</w:t>
            </w:r>
          </w:p>
          <w:p w14:paraId="6080F555" w14:textId="77777777" w:rsidR="00CA0951" w:rsidRPr="007F0835" w:rsidRDefault="00CA0951" w:rsidP="00BB324F">
            <w:pPr>
              <w:rPr>
                <w:i/>
                <w:lang w:eastAsia="ru-RU"/>
              </w:rPr>
            </w:pPr>
            <w:r w:rsidRPr="007F0835">
              <w:rPr>
                <w:i/>
                <w:lang w:eastAsia="ru-RU"/>
              </w:rPr>
              <w:t>Балалар көмектесеміз ба?</w:t>
            </w:r>
          </w:p>
          <w:p w14:paraId="4E50A13C" w14:textId="77777777" w:rsidR="00CA0951" w:rsidRPr="007F0835" w:rsidRDefault="00CA0951" w:rsidP="00BB324F">
            <w:pPr>
              <w:rPr>
                <w:b/>
                <w:i/>
                <w:lang w:eastAsia="ru-RU"/>
              </w:rPr>
            </w:pPr>
            <w:r w:rsidRPr="007F0835">
              <w:rPr>
                <w:b/>
                <w:i/>
                <w:lang w:eastAsia="ru-RU"/>
              </w:rPr>
              <w:t>АКТ технологиясы</w:t>
            </w:r>
          </w:p>
          <w:p w14:paraId="06464F18" w14:textId="77777777" w:rsidR="00CA0951" w:rsidRPr="007F0835" w:rsidRDefault="00CA0951" w:rsidP="00BB324F">
            <w:pPr>
              <w:rPr>
                <w:b/>
                <w:i/>
                <w:lang w:eastAsia="ru-RU"/>
              </w:rPr>
            </w:pPr>
            <w:r w:rsidRPr="007F0835">
              <w:rPr>
                <w:b/>
                <w:i/>
                <w:lang w:eastAsia="ru-RU"/>
              </w:rPr>
              <w:t xml:space="preserve">Слайд. </w:t>
            </w:r>
            <w:r w:rsidRPr="007F0835">
              <w:rPr>
                <w:i/>
                <w:lang w:eastAsia="ru-RU"/>
              </w:rPr>
              <w:t>Ұлттық аспаптар.</w:t>
            </w:r>
          </w:p>
          <w:p w14:paraId="52550C75" w14:textId="77777777" w:rsidR="00CA0951" w:rsidRPr="007F0835" w:rsidRDefault="00CA0951" w:rsidP="00BB324F">
            <w:pPr>
              <w:rPr>
                <w:b/>
                <w:i/>
                <w:lang w:eastAsia="ru-RU"/>
              </w:rPr>
            </w:pPr>
            <w:r w:rsidRPr="007F0835">
              <w:rPr>
                <w:i/>
                <w:noProof/>
                <w:lang w:eastAsia="ru-RU"/>
              </w:rPr>
              <w:drawing>
                <wp:inline distT="0" distB="0" distL="0" distR="0" wp14:anchorId="49B5C737" wp14:editId="5DA86C1C">
                  <wp:extent cx="1611324" cy="771181"/>
                  <wp:effectExtent l="0" t="0" r="8255" b="0"/>
                  <wp:docPr id="65" name="Рисунок 65" descr="https://allart.kz/wp-content/uploads/2019/09/22345f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lart.kz/wp-content/uploads/2019/09/22345ff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13566" cy="772254"/>
                          </a:xfrm>
                          <a:prstGeom prst="rect">
                            <a:avLst/>
                          </a:prstGeom>
                          <a:noFill/>
                          <a:ln>
                            <a:noFill/>
                          </a:ln>
                        </pic:spPr>
                      </pic:pic>
                    </a:graphicData>
                  </a:graphic>
                </wp:inline>
              </w:drawing>
            </w:r>
          </w:p>
          <w:p w14:paraId="23CBBBF3" w14:textId="77777777" w:rsidR="00CA0951" w:rsidRPr="007F0835" w:rsidRDefault="00CA0951" w:rsidP="00BB324F">
            <w:pPr>
              <w:spacing w:after="160" w:line="256" w:lineRule="auto"/>
              <w:rPr>
                <w:i/>
                <w:noProof/>
                <w:lang w:eastAsia="ru-RU"/>
              </w:rPr>
            </w:pPr>
            <w:r w:rsidRPr="007F0835">
              <w:rPr>
                <w:b/>
                <w:bCs/>
                <w:i/>
                <w:lang w:eastAsia="ru-RU"/>
              </w:rPr>
              <w:t>Домбыра, қобыз, жетігенмен  таныстыру.</w:t>
            </w:r>
            <w:r w:rsidRPr="007F0835">
              <w:rPr>
                <w:b/>
                <w:bCs/>
                <w:i/>
                <w:color w:val="333333"/>
                <w:lang w:eastAsia="ru-RU"/>
              </w:rPr>
              <w:t xml:space="preserve"> </w:t>
            </w:r>
            <w:r w:rsidRPr="007F0835">
              <w:rPr>
                <w:bCs/>
                <w:i/>
                <w:lang w:eastAsia="ru-RU"/>
              </w:rPr>
              <w:t xml:space="preserve"> домбыраның құрылысын </w:t>
            </w:r>
            <w:r w:rsidRPr="007F0835">
              <w:rPr>
                <w:bCs/>
                <w:i/>
                <w:lang w:eastAsia="ru-RU"/>
              </w:rPr>
              <w:lastRenderedPageBreak/>
              <w:t>көрсету арқылы түсіндіру.</w:t>
            </w:r>
            <w:r w:rsidRPr="007F0835">
              <w:rPr>
                <w:i/>
                <w:noProof/>
                <w:lang w:eastAsia="ru-RU"/>
              </w:rPr>
              <w:t xml:space="preserve"> </w:t>
            </w:r>
          </w:p>
          <w:p w14:paraId="59F60BC7" w14:textId="77777777" w:rsidR="00CA0951" w:rsidRPr="007F0835" w:rsidRDefault="00CA0951" w:rsidP="00BB324F">
            <w:pPr>
              <w:spacing w:after="160" w:line="256" w:lineRule="auto"/>
              <w:rPr>
                <w:i/>
                <w:noProof/>
                <w:lang w:eastAsia="ru-RU"/>
              </w:rPr>
            </w:pPr>
            <w:r w:rsidRPr="007F0835">
              <w:rPr>
                <w:i/>
                <w:noProof/>
                <w:lang w:eastAsia="ru-RU"/>
              </w:rPr>
              <w:drawing>
                <wp:inline distT="0" distB="0" distL="0" distR="0" wp14:anchorId="214853ED" wp14:editId="6EC87832">
                  <wp:extent cx="1255922" cy="706824"/>
                  <wp:effectExtent l="0" t="0" r="1905" b="0"/>
                  <wp:docPr id="66" name="Рисунок 66" descr="https://ds04.infourok.ru/uploads/ex/0783/0006be42-c8ab4f68/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83/0006be42-c8ab4f68/img1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60987" cy="709675"/>
                          </a:xfrm>
                          <a:prstGeom prst="rect">
                            <a:avLst/>
                          </a:prstGeom>
                          <a:noFill/>
                          <a:ln>
                            <a:noFill/>
                          </a:ln>
                        </pic:spPr>
                      </pic:pic>
                    </a:graphicData>
                  </a:graphic>
                </wp:inline>
              </w:drawing>
            </w:r>
            <w:r w:rsidRPr="007F0835">
              <w:rPr>
                <w:i/>
                <w:noProof/>
                <w:lang w:eastAsia="ru-RU"/>
              </w:rPr>
              <w:t xml:space="preserve"> </w:t>
            </w:r>
          </w:p>
          <w:p w14:paraId="4F2EBB77" w14:textId="77777777" w:rsidR="00CA0951" w:rsidRDefault="00CA0951" w:rsidP="00BB324F">
            <w:pPr>
              <w:spacing w:line="256" w:lineRule="auto"/>
              <w:rPr>
                <w:bCs/>
                <w:i/>
                <w:lang w:eastAsia="ru-RU"/>
              </w:rPr>
            </w:pPr>
            <w:r w:rsidRPr="007F0835">
              <w:rPr>
                <w:bCs/>
                <w:i/>
                <w:lang w:eastAsia="ru-RU"/>
              </w:rPr>
              <w:t>- Домбыраның құрылысы көптеген бөліктерден тұрады.Мынау домбыраның басы, құлағы, мойыны, пернелері, домбыраның беті, шанағы, тиегі, ішегі, дөңгелек дыбыс ойығы деп аталады</w:t>
            </w:r>
          </w:p>
          <w:p w14:paraId="4EDAACD4" w14:textId="77777777" w:rsidR="00CA0951" w:rsidRPr="00F516C1" w:rsidRDefault="00CA0951" w:rsidP="00BB324F">
            <w:pPr>
              <w:spacing w:line="256" w:lineRule="auto"/>
              <w:rPr>
                <w:bCs/>
                <w:i/>
                <w:color w:val="FF0000"/>
                <w:lang w:eastAsia="ru-RU"/>
              </w:rPr>
            </w:pPr>
            <w:r w:rsidRPr="00F516C1">
              <w:rPr>
                <w:bCs/>
                <w:i/>
                <w:color w:val="FF0000"/>
                <w:lang w:eastAsia="ru-RU"/>
              </w:rPr>
              <w:t>Мазмұн арқылы саралу, Блум таксономиясы.</w:t>
            </w:r>
          </w:p>
          <w:p w14:paraId="362530BC" w14:textId="77777777" w:rsidR="00CA0951" w:rsidRPr="007F0835" w:rsidRDefault="00CA0951" w:rsidP="00BB324F">
            <w:pPr>
              <w:spacing w:line="256" w:lineRule="auto"/>
              <w:rPr>
                <w:b/>
                <w:bCs/>
                <w:i/>
                <w:lang w:eastAsia="ru-RU"/>
              </w:rPr>
            </w:pPr>
            <w:r w:rsidRPr="007F0835">
              <w:rPr>
                <w:b/>
                <w:bCs/>
                <w:i/>
                <w:lang w:eastAsia="ru-RU"/>
              </w:rPr>
              <w:t>Сергіту сәті:</w:t>
            </w:r>
          </w:p>
          <w:p w14:paraId="4BCB6F78" w14:textId="77777777" w:rsidR="00CA0951" w:rsidRPr="007F0835" w:rsidRDefault="00CA0951" w:rsidP="00BB324F">
            <w:pPr>
              <w:spacing w:line="256" w:lineRule="auto"/>
              <w:rPr>
                <w:bCs/>
                <w:i/>
                <w:lang w:eastAsia="ru-RU"/>
              </w:rPr>
            </w:pPr>
            <w:r w:rsidRPr="007F0835">
              <w:rPr>
                <w:bCs/>
                <w:i/>
                <w:lang w:eastAsia="ru-RU"/>
              </w:rPr>
              <w:t>Кәне балалар тұрайық</w:t>
            </w:r>
          </w:p>
          <w:p w14:paraId="568019E5" w14:textId="77777777" w:rsidR="00CA0951" w:rsidRPr="007F0835" w:rsidRDefault="00CA0951" w:rsidP="00BB324F">
            <w:pPr>
              <w:spacing w:line="256" w:lineRule="auto"/>
              <w:rPr>
                <w:bCs/>
                <w:i/>
                <w:lang w:eastAsia="ru-RU"/>
              </w:rPr>
            </w:pPr>
            <w:r w:rsidRPr="007F0835">
              <w:rPr>
                <w:bCs/>
                <w:i/>
                <w:lang w:eastAsia="ru-RU"/>
              </w:rPr>
              <w:t>аспапқа қол созайық, Қобызды да ойнайық</w:t>
            </w:r>
          </w:p>
          <w:p w14:paraId="0B6E5517" w14:textId="77777777" w:rsidR="00CA0951" w:rsidRPr="007F0835" w:rsidRDefault="00CA0951" w:rsidP="00BB324F">
            <w:pPr>
              <w:spacing w:line="256" w:lineRule="auto"/>
              <w:rPr>
                <w:bCs/>
                <w:i/>
                <w:lang w:eastAsia="ru-RU"/>
              </w:rPr>
            </w:pPr>
            <w:r w:rsidRPr="007F0835">
              <w:rPr>
                <w:bCs/>
                <w:i/>
                <w:lang w:eastAsia="ru-RU"/>
              </w:rPr>
              <w:t>Домбыраны да тартайық</w:t>
            </w:r>
          </w:p>
          <w:p w14:paraId="22C3003D" w14:textId="77777777" w:rsidR="00CA0951" w:rsidRPr="007F0835" w:rsidRDefault="00CA0951" w:rsidP="00BB324F">
            <w:pPr>
              <w:spacing w:line="256" w:lineRule="auto"/>
              <w:rPr>
                <w:bCs/>
                <w:i/>
                <w:lang w:eastAsia="ru-RU"/>
              </w:rPr>
            </w:pPr>
            <w:r w:rsidRPr="007F0835">
              <w:rPr>
                <w:bCs/>
                <w:i/>
                <w:lang w:eastAsia="ru-RU"/>
              </w:rPr>
              <w:t>Сыбызғыны сызылтып,</w:t>
            </w:r>
          </w:p>
          <w:p w14:paraId="2DECF66F" w14:textId="77777777" w:rsidR="00CA0951" w:rsidRPr="007F0835" w:rsidRDefault="00CA0951" w:rsidP="00BB324F">
            <w:pPr>
              <w:spacing w:line="256" w:lineRule="auto"/>
              <w:rPr>
                <w:bCs/>
                <w:i/>
                <w:lang w:eastAsia="ru-RU"/>
              </w:rPr>
            </w:pPr>
            <w:r w:rsidRPr="007F0835">
              <w:rPr>
                <w:bCs/>
                <w:i/>
                <w:lang w:eastAsia="ru-RU"/>
              </w:rPr>
              <w:t>Билеп-билеп алайық.</w:t>
            </w:r>
          </w:p>
          <w:p w14:paraId="76B6C4BB" w14:textId="77777777" w:rsidR="00CA0951" w:rsidRPr="007F0835" w:rsidRDefault="00CA0951" w:rsidP="00BB324F">
            <w:pPr>
              <w:spacing w:line="256" w:lineRule="auto"/>
              <w:rPr>
                <w:b/>
                <w:bCs/>
                <w:i/>
                <w:lang w:eastAsia="ru-RU"/>
              </w:rPr>
            </w:pPr>
            <w:r w:rsidRPr="007F0835">
              <w:rPr>
                <w:b/>
                <w:bCs/>
                <w:i/>
                <w:lang w:eastAsia="ru-RU"/>
              </w:rPr>
              <w:t>Қобызбен таныстыру.</w:t>
            </w:r>
            <w:r w:rsidRPr="007F0835">
              <w:rPr>
                <w:b/>
                <w:bCs/>
                <w:i/>
                <w:noProof/>
                <w:lang w:eastAsia="ru-RU"/>
              </w:rPr>
              <w:drawing>
                <wp:inline distT="0" distB="0" distL="0" distR="0" wp14:anchorId="1BB812D9" wp14:editId="7FB7CBE5">
                  <wp:extent cx="820756" cy="547171"/>
                  <wp:effectExtent l="0" t="0" r="0" b="5715"/>
                  <wp:docPr id="73" name="Рисунок 73" descr="https://blogs.atazholy.kz/wp-content/uploads/2019/07/9dc2b684ac20b9ca61a30d06000698f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s.atazholy.kz/wp-content/uploads/2019/07/9dc2b684ac20b9ca61a30d06000698f9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820776" cy="547184"/>
                          </a:xfrm>
                          <a:prstGeom prst="rect">
                            <a:avLst/>
                          </a:prstGeom>
                          <a:noFill/>
                          <a:ln>
                            <a:noFill/>
                          </a:ln>
                        </pic:spPr>
                      </pic:pic>
                    </a:graphicData>
                  </a:graphic>
                </wp:inline>
              </w:drawing>
            </w:r>
          </w:p>
          <w:p w14:paraId="5CA633EA" w14:textId="77777777" w:rsidR="00CA0951" w:rsidRPr="007F0835" w:rsidRDefault="00CA0951" w:rsidP="00BB324F">
            <w:pPr>
              <w:spacing w:line="256" w:lineRule="auto"/>
              <w:rPr>
                <w:b/>
                <w:bCs/>
                <w:i/>
                <w:lang w:eastAsia="ru-RU"/>
              </w:rPr>
            </w:pPr>
            <w:r w:rsidRPr="007F0835">
              <w:rPr>
                <w:b/>
                <w:bCs/>
                <w:i/>
                <w:lang w:eastAsia="ru-RU"/>
              </w:rPr>
              <w:t>Жетігенмен таныстыру.</w:t>
            </w:r>
          </w:p>
          <w:p w14:paraId="6F228D1E" w14:textId="77777777" w:rsidR="00CA0951" w:rsidRDefault="00CA0951" w:rsidP="00BB324F">
            <w:pPr>
              <w:spacing w:line="256" w:lineRule="auto"/>
              <w:rPr>
                <w:b/>
                <w:bCs/>
                <w:i/>
                <w:lang w:eastAsia="ru-RU"/>
              </w:rPr>
            </w:pPr>
            <w:r w:rsidRPr="007F0835">
              <w:rPr>
                <w:i/>
                <w:noProof/>
                <w:lang w:eastAsia="ru-RU"/>
              </w:rPr>
              <w:drawing>
                <wp:inline distT="0" distB="0" distL="0" distR="0" wp14:anchorId="491611D1" wp14:editId="6EB6620E">
                  <wp:extent cx="1542361" cy="542656"/>
                  <wp:effectExtent l="0" t="0" r="1270" b="0"/>
                  <wp:docPr id="74" name="Рисунок 74" descr="https://massaget.kz/userdata/%200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ssaget.kz/userdata/%20007_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542374" cy="542660"/>
                          </a:xfrm>
                          <a:prstGeom prst="rect">
                            <a:avLst/>
                          </a:prstGeom>
                          <a:noFill/>
                          <a:ln>
                            <a:noFill/>
                          </a:ln>
                        </pic:spPr>
                      </pic:pic>
                    </a:graphicData>
                  </a:graphic>
                </wp:inline>
              </w:drawing>
            </w:r>
          </w:p>
          <w:p w14:paraId="1B8CB46F" w14:textId="77777777" w:rsidR="00CA0951" w:rsidRPr="00F516C1" w:rsidRDefault="00CA0951" w:rsidP="00BB324F">
            <w:pPr>
              <w:spacing w:line="256" w:lineRule="auto"/>
              <w:rPr>
                <w:bCs/>
                <w:i/>
                <w:color w:val="FF0000"/>
                <w:lang w:eastAsia="ru-RU"/>
              </w:rPr>
            </w:pPr>
            <w:r w:rsidRPr="00F516C1">
              <w:rPr>
                <w:bCs/>
                <w:i/>
                <w:color w:val="FF0000"/>
                <w:lang w:eastAsia="ru-RU"/>
              </w:rPr>
              <w:t>Жетелеуші сұрақтар арқылы бақылау.</w:t>
            </w:r>
          </w:p>
          <w:p w14:paraId="7FF2B59A" w14:textId="77777777" w:rsidR="00CA0951" w:rsidRPr="00F516C1" w:rsidRDefault="00CA0951" w:rsidP="00BB324F">
            <w:pPr>
              <w:spacing w:line="256" w:lineRule="auto"/>
              <w:rPr>
                <w:b/>
                <w:i/>
                <w:color w:val="FF0000"/>
                <w:lang w:eastAsia="ru-RU"/>
              </w:rPr>
            </w:pPr>
            <w:r w:rsidRPr="00F516C1">
              <w:rPr>
                <w:b/>
                <w:bCs/>
                <w:i/>
                <w:color w:val="FF0000"/>
                <w:lang w:eastAsia="ru-RU"/>
              </w:rPr>
              <w:t>Пед жет  ойын:</w:t>
            </w:r>
            <w:r w:rsidRPr="00F516C1">
              <w:rPr>
                <w:b/>
                <w:i/>
                <w:color w:val="FF0000"/>
                <w:lang w:eastAsia="ru-RU"/>
              </w:rPr>
              <w:t> «Қай аспаптың үні?»</w:t>
            </w:r>
          </w:p>
          <w:p w14:paraId="1D2DC664" w14:textId="77777777" w:rsidR="00CA0951" w:rsidRDefault="00CA0951" w:rsidP="00BB324F">
            <w:pPr>
              <w:spacing w:line="256" w:lineRule="auto"/>
              <w:rPr>
                <w:b/>
                <w:i/>
                <w:lang w:eastAsia="ru-RU"/>
              </w:rPr>
            </w:pPr>
            <w:r>
              <w:rPr>
                <w:i/>
                <w:lang w:eastAsia="ru-RU"/>
              </w:rPr>
              <w:t xml:space="preserve">Шарты: </w:t>
            </w:r>
            <w:r w:rsidRPr="007F0835">
              <w:rPr>
                <w:i/>
                <w:lang w:eastAsia="ru-RU"/>
              </w:rPr>
              <w:t xml:space="preserve">Үнтаспа арқылы аспаптар үні беріледі (балалар естіген әуен қай </w:t>
            </w:r>
            <w:r w:rsidRPr="007F0835">
              <w:rPr>
                <w:i/>
                <w:lang w:eastAsia="ru-RU"/>
              </w:rPr>
              <w:lastRenderedPageBreak/>
              <w:t>аспап үні екенін ажыратып сол аспаптың</w:t>
            </w:r>
            <w:r w:rsidRPr="007F0835">
              <w:rPr>
                <w:b/>
                <w:i/>
                <w:lang w:eastAsia="ru-RU"/>
              </w:rPr>
              <w:t xml:space="preserve"> </w:t>
            </w:r>
            <w:r w:rsidRPr="007F0835">
              <w:rPr>
                <w:i/>
                <w:lang w:eastAsia="ru-RU"/>
              </w:rPr>
              <w:t>суретін көтереді)</w:t>
            </w:r>
            <w:r w:rsidRPr="007F0835">
              <w:rPr>
                <w:b/>
                <w:i/>
                <w:lang w:eastAsia="ru-RU"/>
              </w:rPr>
              <w:t> </w:t>
            </w:r>
          </w:p>
          <w:p w14:paraId="00209E1C" w14:textId="77777777" w:rsidR="00CA0951" w:rsidRPr="00F516C1" w:rsidRDefault="00CA0951" w:rsidP="00BB324F">
            <w:pPr>
              <w:spacing w:line="256" w:lineRule="auto"/>
              <w:rPr>
                <w:i/>
                <w:color w:val="FF0000"/>
                <w:lang w:eastAsia="ru-RU"/>
              </w:rPr>
            </w:pPr>
            <w:r w:rsidRPr="00F516C1">
              <w:rPr>
                <w:i/>
                <w:color w:val="FF0000"/>
                <w:lang w:eastAsia="ru-RU"/>
              </w:rPr>
              <w:t>Сыни ойлау, бала үні.</w:t>
            </w:r>
          </w:p>
          <w:p w14:paraId="7E5E38FD" w14:textId="77777777" w:rsidR="00CA0951" w:rsidRDefault="00CA0951" w:rsidP="00BB324F">
            <w:pPr>
              <w:spacing w:line="256" w:lineRule="auto"/>
              <w:rPr>
                <w:b/>
                <w:i/>
                <w:lang w:eastAsia="ru-RU"/>
              </w:rPr>
            </w:pPr>
            <w:r>
              <w:rPr>
                <w:b/>
                <w:i/>
                <w:lang w:eastAsia="ru-RU"/>
              </w:rPr>
              <w:t xml:space="preserve">Ой қозғау. </w:t>
            </w:r>
          </w:p>
          <w:p w14:paraId="7FBD312D" w14:textId="77777777" w:rsidR="00CA0951" w:rsidRPr="00F516C1" w:rsidRDefault="00CA0951" w:rsidP="00BB324F">
            <w:pPr>
              <w:spacing w:line="256" w:lineRule="auto"/>
              <w:rPr>
                <w:i/>
                <w:color w:val="FF0000"/>
                <w:lang w:eastAsia="ru-RU"/>
              </w:rPr>
            </w:pPr>
            <w:r w:rsidRPr="00F516C1">
              <w:rPr>
                <w:i/>
                <w:color w:val="FF0000"/>
                <w:lang w:eastAsia="ru-RU"/>
              </w:rPr>
              <w:t>Оқу ортасы арқылы саралу</w:t>
            </w:r>
          </w:p>
          <w:p w14:paraId="18148FE6" w14:textId="77777777" w:rsidR="00CA0951" w:rsidRDefault="00CA0951" w:rsidP="00BB324F">
            <w:pPr>
              <w:spacing w:line="256" w:lineRule="auto"/>
              <w:rPr>
                <w:b/>
                <w:i/>
                <w:lang w:eastAsia="ru-RU"/>
              </w:rPr>
            </w:pPr>
            <w:r>
              <w:rPr>
                <w:b/>
                <w:i/>
                <w:lang w:eastAsia="ru-RU"/>
              </w:rPr>
              <w:t xml:space="preserve">Топқа бөлу. </w:t>
            </w:r>
          </w:p>
          <w:p w14:paraId="67E12A77" w14:textId="77777777" w:rsidR="00CA0951" w:rsidRPr="00F516C1" w:rsidRDefault="00CA0951" w:rsidP="00BB324F">
            <w:pPr>
              <w:spacing w:line="256" w:lineRule="auto"/>
              <w:rPr>
                <w:i/>
                <w:color w:val="FF0000"/>
                <w:lang w:eastAsia="ru-RU"/>
              </w:rPr>
            </w:pPr>
            <w:r w:rsidRPr="00F516C1">
              <w:rPr>
                <w:i/>
                <w:color w:val="FF0000"/>
                <w:lang w:eastAsia="ru-RU"/>
              </w:rPr>
              <w:t>Құрлымдалған ойын: «Бөлігін  тап»</w:t>
            </w:r>
          </w:p>
          <w:p w14:paraId="4427151C" w14:textId="77777777" w:rsidR="00CA0951" w:rsidRDefault="00CA0951" w:rsidP="00BB324F">
            <w:pPr>
              <w:spacing w:line="256" w:lineRule="auto"/>
              <w:rPr>
                <w:i/>
                <w:lang w:eastAsia="ru-RU"/>
              </w:rPr>
            </w:pPr>
            <w:r>
              <w:rPr>
                <w:b/>
                <w:i/>
                <w:lang w:eastAsia="ru-RU"/>
              </w:rPr>
              <w:t xml:space="preserve">Шарты. </w:t>
            </w:r>
            <w:r w:rsidRPr="00F516C1">
              <w:rPr>
                <w:i/>
                <w:lang w:eastAsia="ru-RU"/>
              </w:rPr>
              <w:t>Берілген суреттегі аспаптардың бөлігін тауып құрастыру.</w:t>
            </w:r>
          </w:p>
          <w:p w14:paraId="2A61B302" w14:textId="77777777" w:rsidR="00CA0951" w:rsidRDefault="00CA0951" w:rsidP="00BB324F">
            <w:pPr>
              <w:spacing w:line="256" w:lineRule="auto"/>
              <w:rPr>
                <w:i/>
                <w:lang w:eastAsia="ru-RU"/>
              </w:rPr>
            </w:pPr>
            <w:r>
              <w:rPr>
                <w:i/>
                <w:lang w:eastAsia="ru-RU"/>
              </w:rPr>
              <w:t>1-ші топ.</w:t>
            </w:r>
          </w:p>
          <w:p w14:paraId="011D136B" w14:textId="77777777" w:rsidR="00CA0951" w:rsidRDefault="00CA0951" w:rsidP="00BB324F">
            <w:pPr>
              <w:spacing w:line="256" w:lineRule="auto"/>
              <w:rPr>
                <w:i/>
                <w:lang w:eastAsia="ru-RU"/>
              </w:rPr>
            </w:pPr>
            <w:r>
              <w:rPr>
                <w:i/>
                <w:lang w:eastAsia="ru-RU"/>
              </w:rPr>
              <w:t>Домбыра бөлігін тауып  құрастыру.</w:t>
            </w:r>
          </w:p>
          <w:p w14:paraId="537EB27B" w14:textId="77777777" w:rsidR="00CA0951" w:rsidRDefault="00CA0951" w:rsidP="00BB324F">
            <w:pPr>
              <w:spacing w:line="256" w:lineRule="auto"/>
              <w:rPr>
                <w:i/>
                <w:lang w:eastAsia="ru-RU"/>
              </w:rPr>
            </w:pPr>
            <w:r>
              <w:rPr>
                <w:i/>
                <w:lang w:eastAsia="ru-RU"/>
              </w:rPr>
              <w:t>2-ші топ</w:t>
            </w:r>
          </w:p>
          <w:p w14:paraId="3E9204E2" w14:textId="77777777" w:rsidR="00CA0951" w:rsidRDefault="00CA0951" w:rsidP="00BB324F">
            <w:pPr>
              <w:spacing w:line="256" w:lineRule="auto"/>
              <w:rPr>
                <w:i/>
                <w:lang w:eastAsia="ru-RU"/>
              </w:rPr>
            </w:pPr>
            <w:r>
              <w:rPr>
                <w:i/>
                <w:lang w:eastAsia="ru-RU"/>
              </w:rPr>
              <w:t>Жетіген бөлігін тауып құрастыру</w:t>
            </w:r>
          </w:p>
          <w:p w14:paraId="02D21C23" w14:textId="77777777" w:rsidR="00CA0951" w:rsidRDefault="00CA0951" w:rsidP="00BB324F">
            <w:pPr>
              <w:spacing w:line="256" w:lineRule="auto"/>
              <w:rPr>
                <w:i/>
                <w:lang w:eastAsia="ru-RU"/>
              </w:rPr>
            </w:pPr>
            <w:r>
              <w:rPr>
                <w:i/>
                <w:lang w:eastAsia="ru-RU"/>
              </w:rPr>
              <w:t>3-ші топ</w:t>
            </w:r>
          </w:p>
          <w:p w14:paraId="518E0982" w14:textId="77777777" w:rsidR="00CA0951" w:rsidRDefault="00CA0951" w:rsidP="00BB324F">
            <w:pPr>
              <w:spacing w:line="256" w:lineRule="auto"/>
              <w:rPr>
                <w:i/>
                <w:lang w:eastAsia="ru-RU"/>
              </w:rPr>
            </w:pPr>
            <w:r>
              <w:rPr>
                <w:i/>
                <w:lang w:eastAsia="ru-RU"/>
              </w:rPr>
              <w:t>Қобыз бөлігін тауып құрастыру.</w:t>
            </w:r>
          </w:p>
          <w:p w14:paraId="510FB32B" w14:textId="77777777" w:rsidR="00CA0951" w:rsidRPr="00F516C1" w:rsidRDefault="00CA0951" w:rsidP="00BB324F">
            <w:pPr>
              <w:spacing w:line="256" w:lineRule="auto"/>
              <w:rPr>
                <w:i/>
                <w:color w:val="FF0000"/>
                <w:lang w:eastAsia="ru-RU"/>
              </w:rPr>
            </w:pPr>
            <w:r w:rsidRPr="00F516C1">
              <w:rPr>
                <w:i/>
                <w:color w:val="FF0000"/>
                <w:lang w:eastAsia="ru-RU"/>
              </w:rPr>
              <w:t>4К моделі,  бала үні,  өнім арқылы саралау,Блум таксономиясы,жаппай бақылау.</w:t>
            </w:r>
          </w:p>
          <w:p w14:paraId="62595B86" w14:textId="77777777" w:rsidR="00CA0951" w:rsidRPr="007F0835" w:rsidRDefault="00CA0951" w:rsidP="00BB324F">
            <w:pPr>
              <w:spacing w:line="256" w:lineRule="auto"/>
              <w:rPr>
                <w:i/>
                <w:lang w:eastAsia="ru-RU"/>
              </w:rPr>
            </w:pPr>
            <w:r w:rsidRPr="007F0835">
              <w:rPr>
                <w:b/>
                <w:i/>
                <w:lang w:eastAsia="ru-RU"/>
              </w:rPr>
              <w:t xml:space="preserve">Қорытынды.                         </w:t>
            </w:r>
            <w:r w:rsidRPr="007F0835">
              <w:rPr>
                <w:i/>
                <w:lang w:eastAsia="ru-RU"/>
              </w:rPr>
              <w:t>Білмеспек ұлттық аспаптарымен танысқанына қуанып рахмет айтып қоштасады.                        Балаларды мадақтау.</w:t>
            </w:r>
          </w:p>
          <w:p w14:paraId="19191AE5" w14:textId="77777777" w:rsidR="00CA0951" w:rsidRDefault="00CA0951" w:rsidP="00BB324F">
            <w:pPr>
              <w:rPr>
                <w:i/>
                <w:lang w:eastAsia="ru-RU"/>
              </w:rPr>
            </w:pPr>
          </w:p>
          <w:p w14:paraId="7329764A" w14:textId="77777777" w:rsidR="00CA0951" w:rsidRPr="002D4B26" w:rsidRDefault="00CA0951" w:rsidP="00BB324F">
            <w:pPr>
              <w:rPr>
                <w:i/>
                <w:lang w:eastAsia="ru-RU"/>
              </w:rPr>
            </w:pPr>
          </w:p>
          <w:p w14:paraId="18ABF071" w14:textId="77777777" w:rsidR="00CA0951" w:rsidRPr="002D4B26" w:rsidRDefault="00CA0951" w:rsidP="00BB324F">
            <w:pPr>
              <w:rPr>
                <w:b/>
                <w:i/>
                <w:lang w:eastAsia="ru-RU"/>
              </w:rPr>
            </w:pPr>
            <w:r w:rsidRPr="002D4B26">
              <w:rPr>
                <w:b/>
                <w:i/>
                <w:lang w:eastAsia="ru-RU"/>
              </w:rPr>
              <w:t>2</w:t>
            </w:r>
            <w:r w:rsidRPr="002D4B26">
              <w:rPr>
                <w:rFonts w:eastAsia="Calibri"/>
                <w:b/>
                <w:i/>
              </w:rPr>
              <w:t xml:space="preserve"> </w:t>
            </w:r>
            <w:r w:rsidRPr="002D4B26">
              <w:rPr>
                <w:b/>
                <w:i/>
                <w:lang w:eastAsia="ru-RU"/>
              </w:rPr>
              <w:t>Музыка</w:t>
            </w:r>
          </w:p>
          <w:p w14:paraId="1733E6C3" w14:textId="77777777" w:rsidR="00CA0951" w:rsidRPr="002D4B26" w:rsidRDefault="00CA0951" w:rsidP="00BB324F">
            <w:pPr>
              <w:rPr>
                <w:i/>
                <w:lang w:eastAsia="ru-RU"/>
              </w:rPr>
            </w:pPr>
            <w:r w:rsidRPr="002D4B26">
              <w:rPr>
                <w:i/>
                <w:lang w:eastAsia="ru-RU"/>
              </w:rPr>
              <w:t>Педагог жоспары бойынша</w:t>
            </w:r>
          </w:p>
          <w:p w14:paraId="3D2873CC" w14:textId="77777777" w:rsidR="00CA0951" w:rsidRPr="002D4B26" w:rsidRDefault="00CA0951" w:rsidP="00BB324F">
            <w:pPr>
              <w:rPr>
                <w:i/>
                <w:lang w:eastAsia="ru-RU"/>
              </w:rPr>
            </w:pPr>
          </w:p>
          <w:p w14:paraId="53EF3259" w14:textId="77777777" w:rsidR="00CA0951" w:rsidRPr="002D4B26" w:rsidRDefault="00CA0951" w:rsidP="00BB324F">
            <w:pPr>
              <w:rPr>
                <w:b/>
                <w:i/>
                <w:lang w:eastAsia="ru-RU"/>
              </w:rPr>
            </w:pPr>
            <w:r w:rsidRPr="002D4B26">
              <w:rPr>
                <w:b/>
                <w:i/>
                <w:lang w:eastAsia="ru-RU"/>
              </w:rPr>
              <w:t>3.Дене шынықтыру.</w:t>
            </w:r>
          </w:p>
          <w:p w14:paraId="1A6B66FD" w14:textId="77777777" w:rsidR="00CA0951" w:rsidRPr="002D4B26" w:rsidRDefault="00CA0951" w:rsidP="00BB324F">
            <w:pPr>
              <w:rPr>
                <w:i/>
                <w:lang w:eastAsia="ru-RU"/>
              </w:rPr>
            </w:pPr>
            <w:r w:rsidRPr="00625760">
              <w:rPr>
                <w:rFonts w:eastAsia="Calibri"/>
                <w:b/>
                <w:i/>
                <w:szCs w:val="24"/>
              </w:rPr>
              <w:t>Мақсаты:</w:t>
            </w:r>
            <w:r w:rsidRPr="00625760">
              <w:rPr>
                <w:i/>
                <w:color w:val="000000" w:themeColor="text1"/>
                <w:szCs w:val="24"/>
              </w:rPr>
              <w:t xml:space="preserve"> </w:t>
            </w:r>
            <w:r w:rsidRPr="002D4B26">
              <w:rPr>
                <w:i/>
                <w:lang w:eastAsia="ru-RU"/>
              </w:rPr>
              <w:t xml:space="preserve">Скамейка </w:t>
            </w:r>
            <w:r>
              <w:rPr>
                <w:i/>
                <w:lang w:eastAsia="ru-RU"/>
              </w:rPr>
              <w:t xml:space="preserve">үстінен  жүруді, құм </w:t>
            </w:r>
            <w:r>
              <w:rPr>
                <w:i/>
                <w:lang w:eastAsia="ru-RU"/>
              </w:rPr>
              <w:lastRenderedPageBreak/>
              <w:t>салынған қапшықты баска қойып жүре алады.</w:t>
            </w:r>
          </w:p>
          <w:p w14:paraId="255AA58B" w14:textId="77777777" w:rsidR="00CA0951" w:rsidRPr="0087214C" w:rsidRDefault="00CA0951" w:rsidP="00BB324F">
            <w:pPr>
              <w:rPr>
                <w:i/>
                <w:color w:val="FF0000"/>
              </w:rPr>
            </w:pPr>
            <w:r w:rsidRPr="0087214C">
              <w:rPr>
                <w:i/>
                <w:color w:val="FF0000"/>
              </w:rPr>
              <w:t xml:space="preserve">Ресурстар: </w:t>
            </w:r>
            <w:r>
              <w:rPr>
                <w:i/>
                <w:color w:val="FF0000"/>
              </w:rPr>
              <w:t>Скамейка, жалауша, құм салынған қапшық.</w:t>
            </w:r>
          </w:p>
          <w:p w14:paraId="218D90BA" w14:textId="77777777" w:rsidR="00CA0951" w:rsidRPr="0087214C" w:rsidRDefault="00CA0951" w:rsidP="00BB324F">
            <w:pPr>
              <w:rPr>
                <w:i/>
                <w:color w:val="FF0000"/>
              </w:rPr>
            </w:pPr>
            <w:r w:rsidRPr="0087214C">
              <w:rPr>
                <w:i/>
                <w:color w:val="FF0000"/>
              </w:rPr>
              <w:t xml:space="preserve">Әдіс-тәсілдер:  4К моделі, саралау, бақылау. </w:t>
            </w:r>
          </w:p>
          <w:p w14:paraId="4EF5F122" w14:textId="77777777" w:rsidR="00CA0951" w:rsidRPr="004649C8" w:rsidRDefault="00CA0951" w:rsidP="00BB324F">
            <w:pPr>
              <w:rPr>
                <w:b/>
                <w:i/>
                <w:color w:val="000000" w:themeColor="text1"/>
              </w:rPr>
            </w:pPr>
            <w:r w:rsidRPr="004649C8">
              <w:rPr>
                <w:b/>
                <w:i/>
                <w:color w:val="000000" w:themeColor="text1"/>
              </w:rPr>
              <w:t xml:space="preserve">Кіріспе  бөлімі: </w:t>
            </w:r>
          </w:p>
          <w:p w14:paraId="4C307CB8" w14:textId="77777777" w:rsidR="00CA0951" w:rsidRPr="004649C8" w:rsidRDefault="00CA0951" w:rsidP="00BB324F">
            <w:pPr>
              <w:rPr>
                <w:i/>
                <w:color w:val="000000" w:themeColor="text1"/>
              </w:rPr>
            </w:pPr>
            <w:r w:rsidRPr="004649C8">
              <w:rPr>
                <w:i/>
                <w:color w:val="000000" w:themeColor="text1"/>
              </w:rPr>
              <w:t xml:space="preserve">Бірінің артынан бірі сапқа тұру. Шеңбер бойымен денені тік ұстап жеңіл жүгіру.  еңкейтілген тақтайшамен жоғары, төмен жүру . </w:t>
            </w:r>
          </w:p>
          <w:p w14:paraId="7B2D70BD" w14:textId="77777777" w:rsidR="00CA0951" w:rsidRDefault="00CA0951" w:rsidP="00BB324F">
            <w:pPr>
              <w:rPr>
                <w:i/>
                <w:color w:val="000000" w:themeColor="text1"/>
              </w:rPr>
            </w:pPr>
            <w:r w:rsidRPr="004649C8">
              <w:rPr>
                <w:i/>
                <w:color w:val="000000" w:themeColor="text1"/>
              </w:rPr>
              <w:t xml:space="preserve">екі  жалауша алып, шеңберге тұру. </w:t>
            </w:r>
          </w:p>
          <w:p w14:paraId="194AF0F5" w14:textId="77777777" w:rsidR="00CA0951" w:rsidRPr="0087214C" w:rsidRDefault="00CA0951" w:rsidP="00BB324F">
            <w:pPr>
              <w:rPr>
                <w:i/>
                <w:color w:val="FF0000"/>
              </w:rPr>
            </w:pPr>
            <w:r w:rsidRPr="0087214C">
              <w:rPr>
                <w:i/>
                <w:color w:val="FF0000"/>
              </w:rPr>
              <w:t>Жаппай  бақылау.</w:t>
            </w:r>
          </w:p>
          <w:p w14:paraId="6B0AA8DD" w14:textId="77777777" w:rsidR="00CA0951" w:rsidRPr="004649C8" w:rsidRDefault="00CA0951" w:rsidP="00BB324F">
            <w:pPr>
              <w:rPr>
                <w:i/>
                <w:color w:val="000000" w:themeColor="text1"/>
              </w:rPr>
            </w:pPr>
            <w:r w:rsidRPr="004649C8">
              <w:rPr>
                <w:b/>
                <w:i/>
                <w:color w:val="000000" w:themeColor="text1"/>
              </w:rPr>
              <w:t>Негізгі бөлім</w:t>
            </w:r>
            <w:r w:rsidRPr="004649C8">
              <w:rPr>
                <w:i/>
                <w:color w:val="000000" w:themeColor="text1"/>
              </w:rPr>
              <w:t xml:space="preserve">: </w:t>
            </w:r>
          </w:p>
          <w:p w14:paraId="12FD1987" w14:textId="77777777" w:rsidR="00CA0951" w:rsidRPr="004649C8" w:rsidRDefault="00CA0951" w:rsidP="00BB324F">
            <w:pPr>
              <w:rPr>
                <w:i/>
                <w:color w:val="000000" w:themeColor="text1"/>
              </w:rPr>
            </w:pPr>
            <w:r>
              <w:rPr>
                <w:i/>
                <w:color w:val="000000" w:themeColor="text1"/>
              </w:rPr>
              <w:t xml:space="preserve">Жалпы даму </w:t>
            </w:r>
            <w:r w:rsidRPr="004649C8">
              <w:rPr>
                <w:i/>
                <w:color w:val="000000" w:themeColor="text1"/>
              </w:rPr>
              <w:t xml:space="preserve">жаттығулары Жалаушамен </w:t>
            </w:r>
          </w:p>
          <w:p w14:paraId="12C9119C" w14:textId="77777777" w:rsidR="00CA0951" w:rsidRPr="004649C8" w:rsidRDefault="00CA0951" w:rsidP="00BB324F">
            <w:pPr>
              <w:rPr>
                <w:b/>
                <w:i/>
                <w:color w:val="000000" w:themeColor="text1"/>
              </w:rPr>
            </w:pPr>
            <w:r w:rsidRPr="004649C8">
              <w:rPr>
                <w:b/>
                <w:i/>
                <w:color w:val="000000" w:themeColor="text1"/>
              </w:rPr>
              <w:t>Б.қ.: «Желбірейді жалау»</w:t>
            </w:r>
          </w:p>
          <w:p w14:paraId="46B53EAD" w14:textId="77777777" w:rsidR="00CA0951" w:rsidRPr="004649C8" w:rsidRDefault="00CA0951" w:rsidP="00BB324F">
            <w:pPr>
              <w:rPr>
                <w:i/>
                <w:color w:val="000000" w:themeColor="text1"/>
              </w:rPr>
            </w:pPr>
            <w:r w:rsidRPr="004649C8">
              <w:rPr>
                <w:b/>
                <w:i/>
                <w:color w:val="000000" w:themeColor="text1"/>
              </w:rPr>
              <w:t>1.</w:t>
            </w:r>
            <w:r w:rsidRPr="004649C8">
              <w:rPr>
                <w:i/>
                <w:color w:val="000000" w:themeColor="text1"/>
              </w:rPr>
              <w:t xml:space="preserve"> Аяқтары иық мөлшерінде. Жалаушаны жоғары созып ұстайды. Жалаушаны және басты  оң – сол жаққа қисайту.  /6 рет қайталау/</w:t>
            </w:r>
          </w:p>
          <w:p w14:paraId="323244BF" w14:textId="77777777" w:rsidR="00CA0951" w:rsidRPr="004649C8" w:rsidRDefault="00CA0951" w:rsidP="00BB324F">
            <w:pPr>
              <w:rPr>
                <w:b/>
                <w:i/>
                <w:color w:val="000000" w:themeColor="text1"/>
              </w:rPr>
            </w:pPr>
            <w:r w:rsidRPr="004649C8">
              <w:rPr>
                <w:b/>
                <w:i/>
                <w:color w:val="000000" w:themeColor="text1"/>
              </w:rPr>
              <w:t>Б. қ.: «Суда жүзу»</w:t>
            </w:r>
          </w:p>
          <w:p w14:paraId="4D841B51" w14:textId="77777777" w:rsidR="00CA0951" w:rsidRPr="004649C8" w:rsidRDefault="00CA0951" w:rsidP="00BB324F">
            <w:pPr>
              <w:rPr>
                <w:i/>
                <w:color w:val="000000" w:themeColor="text1"/>
              </w:rPr>
            </w:pPr>
            <w:r w:rsidRPr="004649C8">
              <w:rPr>
                <w:b/>
                <w:i/>
                <w:color w:val="000000" w:themeColor="text1"/>
              </w:rPr>
              <w:t>2.</w:t>
            </w:r>
            <w:r w:rsidRPr="004649C8">
              <w:rPr>
                <w:i/>
                <w:color w:val="000000" w:themeColor="text1"/>
              </w:rPr>
              <w:t xml:space="preserve"> Аяқтары алшақ қойылған , жалаушалар жанға созу. Иықты қозғап, суда жүзу қимылын жасау. / 6 рет қайталау/</w:t>
            </w:r>
          </w:p>
          <w:p w14:paraId="6018DAA6" w14:textId="77777777" w:rsidR="00CA0951" w:rsidRPr="004649C8" w:rsidRDefault="00CA0951" w:rsidP="00BB324F">
            <w:pPr>
              <w:rPr>
                <w:b/>
                <w:i/>
                <w:color w:val="000000" w:themeColor="text1"/>
              </w:rPr>
            </w:pPr>
            <w:r w:rsidRPr="004649C8">
              <w:rPr>
                <w:b/>
                <w:i/>
                <w:color w:val="000000" w:themeColor="text1"/>
              </w:rPr>
              <w:t>Б.қ.: «Айқастыр»</w:t>
            </w:r>
          </w:p>
          <w:p w14:paraId="3489058C" w14:textId="77777777" w:rsidR="00CA0951" w:rsidRPr="004649C8" w:rsidRDefault="00CA0951" w:rsidP="00BB324F">
            <w:pPr>
              <w:rPr>
                <w:i/>
                <w:color w:val="000000" w:themeColor="text1"/>
              </w:rPr>
            </w:pPr>
            <w:r w:rsidRPr="004649C8">
              <w:rPr>
                <w:b/>
                <w:i/>
                <w:color w:val="000000" w:themeColor="text1"/>
              </w:rPr>
              <w:t xml:space="preserve">3. </w:t>
            </w:r>
            <w:r w:rsidRPr="004649C8">
              <w:rPr>
                <w:i/>
                <w:color w:val="000000" w:themeColor="text1"/>
              </w:rPr>
              <w:t>Аяқты алшақ қоямыз. Жалаушалар төменде. Оң қолдағы жалаушаны сол иыққа апару, сол қолдағы жалаушаны оң иыққа апару. «айқасты» деп айту.</w:t>
            </w:r>
          </w:p>
          <w:p w14:paraId="07A68D47" w14:textId="77777777" w:rsidR="00CA0951" w:rsidRPr="004649C8" w:rsidRDefault="00CA0951" w:rsidP="00BB324F">
            <w:pPr>
              <w:rPr>
                <w:i/>
                <w:color w:val="000000" w:themeColor="text1"/>
              </w:rPr>
            </w:pPr>
            <w:r w:rsidRPr="004649C8">
              <w:rPr>
                <w:i/>
                <w:color w:val="000000" w:themeColor="text1"/>
              </w:rPr>
              <w:t xml:space="preserve"> /6 рет қайталау/</w:t>
            </w:r>
          </w:p>
          <w:p w14:paraId="1B867FDD" w14:textId="77777777" w:rsidR="00CA0951" w:rsidRPr="004649C8" w:rsidRDefault="00CA0951" w:rsidP="00BB324F">
            <w:pPr>
              <w:rPr>
                <w:b/>
                <w:i/>
                <w:color w:val="000000" w:themeColor="text1"/>
              </w:rPr>
            </w:pPr>
            <w:r w:rsidRPr="004649C8">
              <w:rPr>
                <w:b/>
                <w:i/>
                <w:color w:val="000000" w:themeColor="text1"/>
              </w:rPr>
              <w:t>Б.қ.: «Құламағайлар»</w:t>
            </w:r>
          </w:p>
          <w:p w14:paraId="11E3F510" w14:textId="77777777" w:rsidR="00CA0951" w:rsidRPr="004649C8" w:rsidRDefault="00CA0951" w:rsidP="00BB324F">
            <w:pPr>
              <w:rPr>
                <w:i/>
                <w:color w:val="000000" w:themeColor="text1"/>
              </w:rPr>
            </w:pPr>
            <w:r w:rsidRPr="004649C8">
              <w:rPr>
                <w:b/>
                <w:i/>
                <w:color w:val="000000" w:themeColor="text1"/>
              </w:rPr>
              <w:lastRenderedPageBreak/>
              <w:t>4.</w:t>
            </w:r>
            <w:r w:rsidRPr="004649C8">
              <w:rPr>
                <w:i/>
                <w:color w:val="000000" w:themeColor="text1"/>
              </w:rPr>
              <w:t xml:space="preserve"> Аяқты алшақ қоямыз. Жалаушалар белде. Алдыға қарай еңкею, артқа шалқаю. /6 рет қайталау</w:t>
            </w:r>
          </w:p>
          <w:p w14:paraId="713D2DFE" w14:textId="77777777" w:rsidR="00CA0951" w:rsidRPr="004649C8" w:rsidRDefault="00CA0951" w:rsidP="00BB324F">
            <w:pPr>
              <w:rPr>
                <w:b/>
                <w:i/>
                <w:color w:val="000000" w:themeColor="text1"/>
              </w:rPr>
            </w:pPr>
            <w:r w:rsidRPr="004649C8">
              <w:rPr>
                <w:b/>
                <w:i/>
                <w:color w:val="000000" w:themeColor="text1"/>
              </w:rPr>
              <w:t>Б.қ.: «Серіппе»</w:t>
            </w:r>
          </w:p>
          <w:p w14:paraId="531A588B" w14:textId="77777777" w:rsidR="00CA0951" w:rsidRPr="004649C8" w:rsidRDefault="00CA0951" w:rsidP="00BB324F">
            <w:pPr>
              <w:rPr>
                <w:i/>
                <w:color w:val="000000" w:themeColor="text1"/>
              </w:rPr>
            </w:pPr>
            <w:r w:rsidRPr="004649C8">
              <w:rPr>
                <w:b/>
                <w:i/>
                <w:color w:val="000000" w:themeColor="text1"/>
              </w:rPr>
              <w:t xml:space="preserve">5. </w:t>
            </w:r>
            <w:r w:rsidRPr="004649C8">
              <w:rPr>
                <w:i/>
                <w:color w:val="000000" w:themeColor="text1"/>
              </w:rPr>
              <w:t xml:space="preserve">Аяқтарын алшақ қою, жалауша төменде. Орнында тұрып «серіппе» секілді секіру. /15-20 секунд/ </w:t>
            </w:r>
          </w:p>
          <w:p w14:paraId="34C39C4C" w14:textId="77777777" w:rsidR="00CA0951" w:rsidRPr="004649C8" w:rsidRDefault="00CA0951" w:rsidP="00BB324F">
            <w:pPr>
              <w:rPr>
                <w:b/>
                <w:i/>
                <w:color w:val="000000" w:themeColor="text1"/>
              </w:rPr>
            </w:pPr>
            <w:r w:rsidRPr="004649C8">
              <w:rPr>
                <w:b/>
                <w:i/>
                <w:color w:val="000000" w:themeColor="text1"/>
              </w:rPr>
              <w:t xml:space="preserve">Қорытынды: </w:t>
            </w:r>
          </w:p>
          <w:p w14:paraId="4F4FD43E" w14:textId="77777777" w:rsidR="00CA0951" w:rsidRPr="004649C8" w:rsidRDefault="00CA0951" w:rsidP="00BB324F">
            <w:pPr>
              <w:rPr>
                <w:i/>
                <w:color w:val="000000" w:themeColor="text1"/>
              </w:rPr>
            </w:pPr>
            <w:r w:rsidRPr="004649C8">
              <w:rPr>
                <w:i/>
                <w:color w:val="000000" w:themeColor="text1"/>
              </w:rPr>
              <w:t xml:space="preserve">Бір саппен шеңбер бойы жүру. /жалаушаларды себетке салу/  </w:t>
            </w:r>
          </w:p>
          <w:p w14:paraId="448E370C" w14:textId="77777777" w:rsidR="00CA0951" w:rsidRDefault="00CA0951" w:rsidP="00BB324F">
            <w:pPr>
              <w:pStyle w:val="12"/>
              <w:tabs>
                <w:tab w:val="left" w:pos="142"/>
              </w:tabs>
              <w:spacing w:before="0" w:line="240" w:lineRule="auto"/>
              <w:rPr>
                <w:i/>
                <w:color w:val="000000" w:themeColor="text1"/>
                <w:sz w:val="22"/>
                <w:szCs w:val="22"/>
                <w:lang w:val="kk-KZ"/>
              </w:rPr>
            </w:pPr>
            <w:r w:rsidRPr="004649C8">
              <w:rPr>
                <w:b/>
                <w:i/>
                <w:color w:val="000000" w:themeColor="text1"/>
                <w:sz w:val="22"/>
                <w:szCs w:val="22"/>
                <w:lang w:val="kk-KZ"/>
              </w:rPr>
              <w:t xml:space="preserve">Тыныс алу жаттығулары: </w:t>
            </w:r>
            <w:r w:rsidRPr="004649C8">
              <w:rPr>
                <w:i/>
                <w:color w:val="000000" w:themeColor="text1"/>
                <w:sz w:val="22"/>
                <w:szCs w:val="22"/>
                <w:lang w:val="kk-KZ"/>
              </w:rPr>
              <w:t>«Отын» - балалар ағаш шауып жатқан тәрізді болады.мұрынмен дем алып, ауыздан демді шығару. Бастапқы қалыпқа келу.</w:t>
            </w:r>
          </w:p>
          <w:p w14:paraId="1EE2B01D" w14:textId="77777777" w:rsidR="00CA0951" w:rsidRPr="0087214C" w:rsidRDefault="00CA0951" w:rsidP="00BB324F">
            <w:pPr>
              <w:rPr>
                <w:i/>
                <w:color w:val="FF0000"/>
              </w:rPr>
            </w:pPr>
            <w:r w:rsidRPr="0087214C">
              <w:rPr>
                <w:i/>
                <w:color w:val="FF0000"/>
              </w:rPr>
              <w:t xml:space="preserve">Мазмұн арқылы саралау,  </w:t>
            </w:r>
            <w:r>
              <w:rPr>
                <w:i/>
                <w:color w:val="FF0000"/>
              </w:rPr>
              <w:t>Блум таксономиясы.</w:t>
            </w:r>
            <w:r w:rsidRPr="0087214C">
              <w:rPr>
                <w:i/>
                <w:color w:val="FF0000"/>
              </w:rPr>
              <w:t xml:space="preserve">  </w:t>
            </w:r>
          </w:p>
          <w:p w14:paraId="798AF976" w14:textId="77777777" w:rsidR="00CA0951" w:rsidRPr="004649C8" w:rsidRDefault="00CA0951" w:rsidP="00BB324F">
            <w:pPr>
              <w:rPr>
                <w:b/>
                <w:i/>
                <w:lang w:eastAsia="ru-RU"/>
              </w:rPr>
            </w:pPr>
            <w:r w:rsidRPr="004649C8">
              <w:rPr>
                <w:b/>
                <w:i/>
                <w:lang w:eastAsia="ru-RU"/>
              </w:rPr>
              <w:t xml:space="preserve">Негізгі қимыл-жаттығулары: </w:t>
            </w:r>
          </w:p>
          <w:p w14:paraId="63911528" w14:textId="77777777" w:rsidR="00CA0951" w:rsidRPr="004649C8" w:rsidRDefault="00CA0951" w:rsidP="00BB324F">
            <w:pPr>
              <w:rPr>
                <w:i/>
              </w:rPr>
            </w:pPr>
            <w:r w:rsidRPr="004649C8">
              <w:rPr>
                <w:i/>
              </w:rPr>
              <w:t>1.Шеңбер бойымен аяқтың ұшымен жүру.</w:t>
            </w:r>
          </w:p>
          <w:p w14:paraId="4FE591F2" w14:textId="77777777" w:rsidR="00CA0951" w:rsidRDefault="00CA0951" w:rsidP="00BB324F">
            <w:pPr>
              <w:contextualSpacing/>
              <w:rPr>
                <w:i/>
              </w:rPr>
            </w:pPr>
            <w:r w:rsidRPr="004649C8">
              <w:rPr>
                <w:i/>
              </w:rPr>
              <w:t xml:space="preserve">2.Арқанның астымен нысанаға дейін еңбектеу.   </w:t>
            </w:r>
          </w:p>
          <w:p w14:paraId="351CD8C4" w14:textId="77777777" w:rsidR="00CA0951" w:rsidRPr="003B5246" w:rsidRDefault="00CA0951" w:rsidP="00BB324F">
            <w:pPr>
              <w:contextualSpacing/>
              <w:rPr>
                <w:i/>
                <w:iCs/>
                <w:color w:val="FF0000"/>
              </w:rPr>
            </w:pPr>
            <w:r w:rsidRPr="003B5246">
              <w:rPr>
                <w:i/>
                <w:iCs/>
                <w:color w:val="FF0000"/>
              </w:rPr>
              <w:t>4 к моделі, бала үні</w:t>
            </w:r>
          </w:p>
          <w:p w14:paraId="2EB4A79A" w14:textId="77777777" w:rsidR="00CA0951" w:rsidRPr="0087214C" w:rsidRDefault="00CA0951" w:rsidP="00BB324F">
            <w:pPr>
              <w:contextualSpacing/>
              <w:rPr>
                <w:i/>
                <w:iCs/>
                <w:color w:val="FF0000"/>
              </w:rPr>
            </w:pPr>
            <w:r w:rsidRPr="003B5246">
              <w:rPr>
                <w:i/>
                <w:iCs/>
                <w:color w:val="FF0000"/>
              </w:rPr>
              <w:t>Тікелей бақылау</w:t>
            </w:r>
          </w:p>
          <w:p w14:paraId="638E94F6" w14:textId="77777777" w:rsidR="00CA0951" w:rsidRPr="004649C8" w:rsidRDefault="00CA0951" w:rsidP="00BB324F">
            <w:pPr>
              <w:rPr>
                <w:b/>
                <w:i/>
                <w:lang w:eastAsia="ru-RU"/>
              </w:rPr>
            </w:pPr>
            <w:r w:rsidRPr="004649C8">
              <w:rPr>
                <w:b/>
                <w:i/>
                <w:lang w:eastAsia="ru-RU"/>
              </w:rPr>
              <w:t>Қимылды ойын:</w:t>
            </w:r>
          </w:p>
          <w:p w14:paraId="6FF58F49" w14:textId="77777777" w:rsidR="00CA0951" w:rsidRPr="004649C8" w:rsidRDefault="00CA0951" w:rsidP="00BB324F">
            <w:pPr>
              <w:rPr>
                <w:b/>
                <w:i/>
                <w:lang w:eastAsia="ru-RU"/>
              </w:rPr>
            </w:pPr>
            <w:r w:rsidRPr="004649C8">
              <w:rPr>
                <w:b/>
                <w:i/>
                <w:lang w:eastAsia="ru-RU"/>
              </w:rPr>
              <w:t xml:space="preserve">«Мысық тышқан» </w:t>
            </w:r>
          </w:p>
          <w:p w14:paraId="3A86CF44" w14:textId="77777777" w:rsidR="00CA0951" w:rsidRDefault="00CA0951" w:rsidP="00BB324F">
            <w:pPr>
              <w:rPr>
                <w:i/>
                <w:lang w:eastAsia="ru-RU"/>
              </w:rPr>
            </w:pPr>
            <w:r w:rsidRPr="004649C8">
              <w:rPr>
                <w:i/>
                <w:lang w:eastAsia="ru-RU"/>
              </w:rPr>
              <w:t>Ойын шартымен таныстыру.</w:t>
            </w:r>
          </w:p>
          <w:p w14:paraId="60CA4555" w14:textId="77777777" w:rsidR="00CA0951" w:rsidRPr="0087214C" w:rsidRDefault="00CA0951" w:rsidP="00BB324F">
            <w:pPr>
              <w:rPr>
                <w:i/>
                <w:color w:val="FF0000"/>
              </w:rPr>
            </w:pPr>
            <w:r w:rsidRPr="003B5246">
              <w:rPr>
                <w:i/>
                <w:color w:val="FF0000"/>
              </w:rPr>
              <w:t>Ко</w:t>
            </w:r>
            <w:r>
              <w:rPr>
                <w:i/>
                <w:color w:val="FF0000"/>
              </w:rPr>
              <w:t>мандада жұмыс, жаппай бақылау.</w:t>
            </w:r>
          </w:p>
          <w:p w14:paraId="4AD2C1B8" w14:textId="77777777" w:rsidR="00CA0951" w:rsidRPr="004649C8" w:rsidRDefault="00CA0951" w:rsidP="00BB324F">
            <w:pPr>
              <w:pStyle w:val="ae"/>
              <w:rPr>
                <w:rFonts w:ascii="Times New Roman" w:eastAsia="Times New Roman" w:hAnsi="Times New Roman"/>
                <w:i/>
                <w:lang w:val="kk-KZ" w:eastAsia="ru-RU"/>
              </w:rPr>
            </w:pPr>
            <w:r w:rsidRPr="004649C8">
              <w:rPr>
                <w:rFonts w:ascii="Times New Roman" w:eastAsia="Times New Roman" w:hAnsi="Times New Roman"/>
                <w:i/>
                <w:lang w:val="kk-KZ" w:eastAsia="ru-RU"/>
              </w:rPr>
              <w:t>Балаларды мадақтау.</w:t>
            </w:r>
          </w:p>
          <w:p w14:paraId="125E82A5" w14:textId="77777777" w:rsidR="00CA0951" w:rsidRPr="004649C8" w:rsidRDefault="00CA0951" w:rsidP="00BB324F">
            <w:pPr>
              <w:pStyle w:val="ae"/>
              <w:rPr>
                <w:rFonts w:ascii="Times New Roman" w:eastAsia="Times New Roman" w:hAnsi="Times New Roman"/>
                <w:i/>
                <w:lang w:val="kk-KZ" w:eastAsia="ru-RU"/>
              </w:rPr>
            </w:pPr>
            <w:r w:rsidRPr="004649C8">
              <w:rPr>
                <w:rFonts w:ascii="Times New Roman" w:eastAsia="Times New Roman" w:hAnsi="Times New Roman"/>
                <w:i/>
                <w:lang w:val="kk-KZ" w:eastAsia="ru-RU"/>
              </w:rPr>
              <w:t>Қортындылау</w:t>
            </w:r>
          </w:p>
          <w:p w14:paraId="4EC69C67" w14:textId="77777777" w:rsidR="00CA0951" w:rsidRPr="004649C8" w:rsidRDefault="00CA0951" w:rsidP="00BB324F">
            <w:pPr>
              <w:pStyle w:val="ae"/>
              <w:rPr>
                <w:rFonts w:ascii="Times New Roman" w:eastAsia="Times New Roman" w:hAnsi="Times New Roman"/>
                <w:b/>
                <w:i/>
                <w:color w:val="000000"/>
                <w:lang w:val="kk-KZ" w:eastAsia="ru-RU"/>
              </w:rPr>
            </w:pPr>
            <w:r w:rsidRPr="004649C8">
              <w:rPr>
                <w:rFonts w:ascii="Times New Roman" w:eastAsia="Times New Roman" w:hAnsi="Times New Roman"/>
                <w:i/>
                <w:lang w:val="kk-KZ" w:eastAsia="ru-RU"/>
              </w:rPr>
              <w:t>Сұрақ-жауап</w:t>
            </w:r>
          </w:p>
          <w:p w14:paraId="346AF88E" w14:textId="77777777" w:rsidR="00CA0951" w:rsidRDefault="00CA0951" w:rsidP="00BB324F">
            <w:pPr>
              <w:rPr>
                <w:i/>
                <w:lang w:eastAsia="ru-RU"/>
              </w:rPr>
            </w:pPr>
          </w:p>
          <w:p w14:paraId="06CE30F6" w14:textId="77777777" w:rsidR="00CA0951" w:rsidRDefault="00CA0951" w:rsidP="00BB324F">
            <w:pPr>
              <w:rPr>
                <w:i/>
                <w:lang w:eastAsia="ru-RU"/>
              </w:rPr>
            </w:pPr>
          </w:p>
          <w:p w14:paraId="2F390AE2" w14:textId="77777777" w:rsidR="00CA0951" w:rsidRDefault="00CA0951" w:rsidP="00BB324F">
            <w:pPr>
              <w:rPr>
                <w:i/>
                <w:lang w:eastAsia="ru-RU"/>
              </w:rPr>
            </w:pPr>
          </w:p>
          <w:p w14:paraId="3A635ED0" w14:textId="77777777" w:rsidR="00CA0951" w:rsidRDefault="00CA0951" w:rsidP="00BB324F">
            <w:pPr>
              <w:rPr>
                <w:i/>
                <w:lang w:eastAsia="ru-RU"/>
              </w:rPr>
            </w:pPr>
          </w:p>
          <w:p w14:paraId="11391BD2" w14:textId="77777777" w:rsidR="00CA0951" w:rsidRDefault="00CA0951" w:rsidP="00BB324F">
            <w:pPr>
              <w:rPr>
                <w:i/>
                <w:lang w:eastAsia="ru-RU"/>
              </w:rPr>
            </w:pPr>
          </w:p>
          <w:p w14:paraId="56ECFAFD" w14:textId="77777777" w:rsidR="00CA0951" w:rsidRDefault="00CA0951" w:rsidP="00BB324F">
            <w:pPr>
              <w:rPr>
                <w:i/>
                <w:lang w:eastAsia="ru-RU"/>
              </w:rPr>
            </w:pPr>
          </w:p>
          <w:p w14:paraId="5C65A27C" w14:textId="77777777" w:rsidR="00CA0951" w:rsidRDefault="00CA0951" w:rsidP="00BB324F">
            <w:pPr>
              <w:rPr>
                <w:i/>
                <w:lang w:eastAsia="ru-RU"/>
              </w:rPr>
            </w:pPr>
          </w:p>
          <w:p w14:paraId="42176270" w14:textId="77777777" w:rsidR="00CA0951" w:rsidRDefault="00CA0951" w:rsidP="00BB324F">
            <w:pPr>
              <w:rPr>
                <w:i/>
                <w:lang w:eastAsia="ru-RU"/>
              </w:rPr>
            </w:pPr>
          </w:p>
          <w:p w14:paraId="1628320A" w14:textId="77777777" w:rsidR="00CA0951" w:rsidRDefault="00CA0951" w:rsidP="00BB324F">
            <w:pPr>
              <w:rPr>
                <w:i/>
                <w:lang w:eastAsia="ru-RU"/>
              </w:rPr>
            </w:pPr>
          </w:p>
          <w:p w14:paraId="1F146AD3" w14:textId="77777777" w:rsidR="00CA0951" w:rsidRDefault="00CA0951" w:rsidP="00BB324F">
            <w:pPr>
              <w:rPr>
                <w:i/>
                <w:lang w:eastAsia="ru-RU"/>
              </w:rPr>
            </w:pPr>
          </w:p>
          <w:p w14:paraId="6D52D52D" w14:textId="77777777" w:rsidR="00CA0951" w:rsidRDefault="00CA0951" w:rsidP="00BB324F">
            <w:pPr>
              <w:rPr>
                <w:i/>
                <w:lang w:eastAsia="ru-RU"/>
              </w:rPr>
            </w:pPr>
          </w:p>
          <w:p w14:paraId="1DC905DA" w14:textId="77777777" w:rsidR="00CA0951" w:rsidRDefault="00CA0951" w:rsidP="00BB324F">
            <w:pPr>
              <w:rPr>
                <w:i/>
                <w:lang w:eastAsia="ru-RU"/>
              </w:rPr>
            </w:pPr>
          </w:p>
          <w:p w14:paraId="43F24241" w14:textId="77777777" w:rsidR="00CA0951" w:rsidRDefault="00CA0951" w:rsidP="00BB324F">
            <w:pPr>
              <w:rPr>
                <w:i/>
                <w:lang w:eastAsia="ru-RU"/>
              </w:rPr>
            </w:pPr>
          </w:p>
          <w:p w14:paraId="3FE48B15" w14:textId="77777777" w:rsidR="00CA0951" w:rsidRDefault="00CA0951" w:rsidP="00BB324F">
            <w:pPr>
              <w:rPr>
                <w:i/>
                <w:lang w:eastAsia="ru-RU"/>
              </w:rPr>
            </w:pPr>
          </w:p>
          <w:p w14:paraId="3DB88BCE" w14:textId="77777777" w:rsidR="00CA0951" w:rsidRDefault="00CA0951" w:rsidP="00BB324F">
            <w:pPr>
              <w:rPr>
                <w:i/>
                <w:lang w:eastAsia="ru-RU"/>
              </w:rPr>
            </w:pPr>
          </w:p>
          <w:p w14:paraId="6BD83C3E" w14:textId="77777777" w:rsidR="00CA0951" w:rsidRDefault="00CA0951" w:rsidP="00BB324F">
            <w:pPr>
              <w:rPr>
                <w:i/>
                <w:lang w:eastAsia="ru-RU"/>
              </w:rPr>
            </w:pPr>
          </w:p>
          <w:p w14:paraId="618C11A1" w14:textId="77777777" w:rsidR="00CA0951" w:rsidRDefault="00CA0951" w:rsidP="00BB324F">
            <w:pPr>
              <w:rPr>
                <w:i/>
                <w:lang w:eastAsia="ru-RU"/>
              </w:rPr>
            </w:pPr>
          </w:p>
          <w:p w14:paraId="558D381C" w14:textId="77777777" w:rsidR="00CA0951" w:rsidRDefault="00CA0951" w:rsidP="00BB324F">
            <w:pPr>
              <w:rPr>
                <w:i/>
                <w:lang w:eastAsia="ru-RU"/>
              </w:rPr>
            </w:pPr>
          </w:p>
          <w:p w14:paraId="25AE7638" w14:textId="77777777" w:rsidR="00CA0951" w:rsidRDefault="00CA0951" w:rsidP="00BB324F">
            <w:pPr>
              <w:rPr>
                <w:i/>
                <w:lang w:eastAsia="ru-RU"/>
              </w:rPr>
            </w:pPr>
          </w:p>
          <w:p w14:paraId="30FA1956" w14:textId="77777777" w:rsidR="00CA0951" w:rsidRDefault="00CA0951" w:rsidP="00BB324F">
            <w:pPr>
              <w:rPr>
                <w:i/>
                <w:lang w:eastAsia="ru-RU"/>
              </w:rPr>
            </w:pPr>
          </w:p>
          <w:p w14:paraId="05AACDAA" w14:textId="77777777" w:rsidR="00CA0951" w:rsidRDefault="00CA0951" w:rsidP="00BB324F">
            <w:pPr>
              <w:rPr>
                <w:i/>
                <w:lang w:eastAsia="ru-RU"/>
              </w:rPr>
            </w:pPr>
          </w:p>
          <w:p w14:paraId="04A0A8EF" w14:textId="77777777" w:rsidR="00CA0951" w:rsidRDefault="00CA0951" w:rsidP="00BB324F">
            <w:pPr>
              <w:rPr>
                <w:i/>
                <w:lang w:eastAsia="ru-RU"/>
              </w:rPr>
            </w:pPr>
          </w:p>
          <w:p w14:paraId="227D98D1" w14:textId="77777777" w:rsidR="00CA0951" w:rsidRDefault="00CA0951" w:rsidP="00BB324F">
            <w:pPr>
              <w:rPr>
                <w:i/>
                <w:lang w:eastAsia="ru-RU"/>
              </w:rPr>
            </w:pPr>
          </w:p>
          <w:p w14:paraId="475C420C" w14:textId="77777777" w:rsidR="00CA0951" w:rsidRDefault="00CA0951" w:rsidP="00BB324F">
            <w:pPr>
              <w:rPr>
                <w:i/>
                <w:lang w:eastAsia="ru-RU"/>
              </w:rPr>
            </w:pPr>
          </w:p>
          <w:p w14:paraId="395EA213" w14:textId="77777777" w:rsidR="00CA0951" w:rsidRDefault="00CA0951" w:rsidP="00BB324F">
            <w:pPr>
              <w:rPr>
                <w:i/>
                <w:lang w:eastAsia="ru-RU"/>
              </w:rPr>
            </w:pPr>
          </w:p>
          <w:p w14:paraId="7E7C72F6" w14:textId="77777777" w:rsidR="00CA0951" w:rsidRDefault="00CA0951" w:rsidP="00BB324F">
            <w:pPr>
              <w:rPr>
                <w:i/>
                <w:lang w:eastAsia="ru-RU"/>
              </w:rPr>
            </w:pPr>
          </w:p>
          <w:p w14:paraId="07535330" w14:textId="77777777" w:rsidR="00CA0951" w:rsidRDefault="00CA0951" w:rsidP="00BB324F">
            <w:pPr>
              <w:rPr>
                <w:i/>
                <w:lang w:eastAsia="ru-RU"/>
              </w:rPr>
            </w:pPr>
          </w:p>
          <w:p w14:paraId="22AB09D1" w14:textId="77777777" w:rsidR="00CA0951" w:rsidRDefault="00CA0951" w:rsidP="00BB324F">
            <w:pPr>
              <w:rPr>
                <w:i/>
                <w:lang w:eastAsia="ru-RU"/>
              </w:rPr>
            </w:pPr>
          </w:p>
          <w:p w14:paraId="16A4654E" w14:textId="77777777" w:rsidR="00CA0951" w:rsidRPr="002D4B26" w:rsidRDefault="00CA0951" w:rsidP="00BB324F">
            <w:pPr>
              <w:rPr>
                <w:i/>
                <w:lang w:eastAsia="ru-RU"/>
              </w:rPr>
            </w:pPr>
          </w:p>
        </w:tc>
        <w:tc>
          <w:tcPr>
            <w:tcW w:w="2833" w:type="dxa"/>
            <w:gridSpan w:val="2"/>
            <w:tcBorders>
              <w:top w:val="single" w:sz="4" w:space="0" w:color="auto"/>
              <w:left w:val="single" w:sz="4" w:space="0" w:color="auto"/>
              <w:right w:val="single" w:sz="4" w:space="0" w:color="auto"/>
            </w:tcBorders>
          </w:tcPr>
          <w:p w14:paraId="3BCF14AA" w14:textId="77777777" w:rsidR="00CA0951" w:rsidRPr="002D4B26" w:rsidRDefault="00CA0951" w:rsidP="00BB324F">
            <w:pPr>
              <w:jc w:val="center"/>
              <w:rPr>
                <w:rFonts w:eastAsia="Calibri"/>
                <w:b/>
                <w:i/>
              </w:rPr>
            </w:pPr>
            <w:r w:rsidRPr="002D4B26">
              <w:rPr>
                <w:b/>
                <w:i/>
              </w:rPr>
              <w:lastRenderedPageBreak/>
              <w:t xml:space="preserve">  1. </w:t>
            </w:r>
            <w:r w:rsidRPr="002D4B26">
              <w:rPr>
                <w:rFonts w:eastAsia="Calibri"/>
                <w:b/>
                <w:i/>
              </w:rPr>
              <w:t>Көркем әдебиет</w:t>
            </w:r>
          </w:p>
          <w:p w14:paraId="1258817F" w14:textId="77777777" w:rsidR="00CA0951" w:rsidRPr="00625760" w:rsidRDefault="00CA0951" w:rsidP="00BB324F">
            <w:pPr>
              <w:rPr>
                <w:rFonts w:eastAsia="Calibri"/>
                <w:b/>
                <w:i/>
                <w:szCs w:val="24"/>
              </w:rPr>
            </w:pPr>
            <w:r w:rsidRPr="00625760">
              <w:rPr>
                <w:rFonts w:eastAsia="Calibri"/>
                <w:b/>
                <w:i/>
                <w:szCs w:val="24"/>
              </w:rPr>
              <w:t xml:space="preserve">Тақырыбы: </w:t>
            </w:r>
            <w:r w:rsidRPr="00625760">
              <w:rPr>
                <w:rFonts w:eastAsia="Calibri"/>
                <w:i/>
                <w:szCs w:val="24"/>
              </w:rPr>
              <w:t>«Наурыз тойы» өлеңі Т.Молдағалиев</w:t>
            </w:r>
            <w:r w:rsidRPr="00625760">
              <w:rPr>
                <w:rFonts w:eastAsia="Calibri"/>
                <w:b/>
                <w:i/>
                <w:szCs w:val="24"/>
              </w:rPr>
              <w:t xml:space="preserve"> </w:t>
            </w:r>
          </w:p>
          <w:p w14:paraId="686CA067" w14:textId="77777777" w:rsidR="00CA0951" w:rsidRPr="00625760" w:rsidRDefault="00CA0951" w:rsidP="00BB324F">
            <w:pPr>
              <w:rPr>
                <w:rFonts w:eastAsia="Calibri"/>
                <w:b/>
                <w:i/>
                <w:szCs w:val="24"/>
              </w:rPr>
            </w:pPr>
            <w:r w:rsidRPr="00625760">
              <w:rPr>
                <w:rFonts w:eastAsia="Calibri"/>
                <w:b/>
                <w:i/>
                <w:szCs w:val="24"/>
              </w:rPr>
              <w:t xml:space="preserve">Мақсаты:  </w:t>
            </w:r>
            <w:r w:rsidRPr="00625760">
              <w:rPr>
                <w:rFonts w:eastAsia="Calibri"/>
                <w:i/>
                <w:szCs w:val="24"/>
              </w:rPr>
              <w:t xml:space="preserve">Сөздерді анық айтуға, өлеңнің ұйқасын, тақпақтардың ырғағын, </w:t>
            </w:r>
            <w:r>
              <w:rPr>
                <w:rFonts w:eastAsia="Calibri"/>
                <w:i/>
                <w:szCs w:val="24"/>
              </w:rPr>
              <w:t>келтіріп айта алады.</w:t>
            </w:r>
          </w:p>
          <w:p w14:paraId="2A528342" w14:textId="77777777" w:rsidR="00CA0951" w:rsidRDefault="00CA0951" w:rsidP="00BB324F">
            <w:pPr>
              <w:shd w:val="clear" w:color="auto" w:fill="FFFFFF"/>
              <w:rPr>
                <w:i/>
                <w:color w:val="FF0000"/>
              </w:rPr>
            </w:pPr>
            <w:r w:rsidRPr="00A5017F">
              <w:rPr>
                <w:i/>
                <w:color w:val="FF0000"/>
              </w:rPr>
              <w:t>Ресурстар:  АҚТ технологиясы,</w:t>
            </w:r>
            <w:r>
              <w:rPr>
                <w:i/>
                <w:color w:val="FF0000"/>
              </w:rPr>
              <w:t xml:space="preserve"> тақырып бойынша көрнекіліктер.</w:t>
            </w:r>
          </w:p>
          <w:p w14:paraId="3A824DC6" w14:textId="77777777" w:rsidR="00CA0951" w:rsidRDefault="00CA0951" w:rsidP="00BB324F">
            <w:pPr>
              <w:shd w:val="clear" w:color="auto" w:fill="FFFFFF"/>
              <w:rPr>
                <w:i/>
                <w:color w:val="FF0000"/>
              </w:rPr>
            </w:pPr>
            <w:r w:rsidRPr="00A5017F">
              <w:rPr>
                <w:i/>
                <w:color w:val="FF0000"/>
              </w:rPr>
              <w:t>Әдіс-тәсілде</w:t>
            </w:r>
            <w:r>
              <w:rPr>
                <w:i/>
                <w:color w:val="FF0000"/>
              </w:rPr>
              <w:t>р: 4К моделі, саралау, бақылау.</w:t>
            </w:r>
          </w:p>
          <w:p w14:paraId="33EE73C1" w14:textId="77777777" w:rsidR="00CA0951" w:rsidRPr="003D25BF" w:rsidRDefault="00CA0951" w:rsidP="00BB324F">
            <w:pPr>
              <w:tabs>
                <w:tab w:val="right" w:pos="2620"/>
              </w:tabs>
              <w:rPr>
                <w:b/>
                <w:i/>
                <w:lang w:eastAsia="ru-RU"/>
              </w:rPr>
            </w:pPr>
            <w:r w:rsidRPr="00E80361">
              <w:rPr>
                <w:b/>
                <w:i/>
                <w:lang w:eastAsia="ru-RU"/>
              </w:rPr>
              <w:t>ҰОҚ өтілу барысы</w:t>
            </w:r>
          </w:p>
          <w:p w14:paraId="5DDB903F" w14:textId="77777777" w:rsidR="00CA0951" w:rsidRPr="002D4B26" w:rsidRDefault="00CA0951" w:rsidP="00BB324F">
            <w:pPr>
              <w:rPr>
                <w:b/>
                <w:i/>
              </w:rPr>
            </w:pPr>
            <w:r w:rsidRPr="002D4B26">
              <w:rPr>
                <w:b/>
                <w:i/>
              </w:rPr>
              <w:t>Сұрақ жауап</w:t>
            </w:r>
          </w:p>
          <w:p w14:paraId="4B39B89F" w14:textId="77777777" w:rsidR="00CA0951" w:rsidRPr="002D4B26" w:rsidRDefault="00CA0951" w:rsidP="00BB324F">
            <w:pPr>
              <w:rPr>
                <w:i/>
              </w:rPr>
            </w:pPr>
            <w:r w:rsidRPr="002D4B26">
              <w:rPr>
                <w:i/>
              </w:rPr>
              <w:t>Қазір жылдың қай мезгілі?</w:t>
            </w:r>
          </w:p>
          <w:p w14:paraId="006C8FA5" w14:textId="77777777" w:rsidR="00CA0951" w:rsidRPr="002D4B26" w:rsidRDefault="00CA0951" w:rsidP="00BB324F">
            <w:pPr>
              <w:rPr>
                <w:i/>
              </w:rPr>
            </w:pPr>
            <w:r w:rsidRPr="002D4B26">
              <w:rPr>
                <w:i/>
              </w:rPr>
              <w:t>Көктем мезгілі неше ай бар?</w:t>
            </w:r>
          </w:p>
          <w:p w14:paraId="5FCF6549" w14:textId="77777777" w:rsidR="00CA0951" w:rsidRPr="002D4B26" w:rsidRDefault="00CA0951" w:rsidP="00BB324F">
            <w:pPr>
              <w:rPr>
                <w:i/>
              </w:rPr>
            </w:pPr>
            <w:r w:rsidRPr="002D4B26">
              <w:rPr>
                <w:i/>
              </w:rPr>
              <w:t>Көктемде қандай өзгерістер болады?</w:t>
            </w:r>
          </w:p>
          <w:p w14:paraId="326D9224" w14:textId="77777777" w:rsidR="00CA0951" w:rsidRDefault="00CA0951" w:rsidP="00BB324F">
            <w:pPr>
              <w:rPr>
                <w:i/>
              </w:rPr>
            </w:pPr>
            <w:r w:rsidRPr="002D4B26">
              <w:rPr>
                <w:i/>
              </w:rPr>
              <w:t>Наурызда қандай мерекені тойлаймыз?</w:t>
            </w:r>
          </w:p>
          <w:p w14:paraId="308C2E3E" w14:textId="77777777" w:rsidR="00CA0951" w:rsidRPr="00B314D8" w:rsidRDefault="00CA0951" w:rsidP="00BB324F">
            <w:pPr>
              <w:rPr>
                <w:i/>
                <w:color w:val="FF0000"/>
              </w:rPr>
            </w:pPr>
            <w:r w:rsidRPr="00B314D8">
              <w:rPr>
                <w:i/>
                <w:color w:val="FF0000"/>
              </w:rPr>
              <w:t>Сыни ойлау, комуникатив дағды.</w:t>
            </w:r>
          </w:p>
          <w:p w14:paraId="0CD6DF16" w14:textId="77777777" w:rsidR="00CA0951" w:rsidRPr="002D4B26" w:rsidRDefault="00CA0951" w:rsidP="00BB324F">
            <w:pPr>
              <w:rPr>
                <w:b/>
                <w:i/>
              </w:rPr>
            </w:pPr>
            <w:r w:rsidRPr="002D4B26">
              <w:rPr>
                <w:b/>
                <w:i/>
              </w:rPr>
              <w:t>Өлең оқу.</w:t>
            </w:r>
          </w:p>
          <w:p w14:paraId="2A390B50" w14:textId="77777777" w:rsidR="00CA0951" w:rsidRPr="002D4B26" w:rsidRDefault="00CA0951" w:rsidP="00BB324F">
            <w:pPr>
              <w:rPr>
                <w:b/>
                <w:i/>
              </w:rPr>
            </w:pPr>
            <w:r w:rsidRPr="002D4B26">
              <w:rPr>
                <w:b/>
                <w:bCs/>
                <w:i/>
                <w:iCs/>
              </w:rPr>
              <w:t>Наурыз тойы.</w:t>
            </w:r>
          </w:p>
          <w:p w14:paraId="6973B801" w14:textId="77777777" w:rsidR="00CA0951" w:rsidRPr="002D4B26" w:rsidRDefault="00CA0951" w:rsidP="00BB324F">
            <w:pPr>
              <w:rPr>
                <w:i/>
              </w:rPr>
            </w:pPr>
            <w:r w:rsidRPr="002D4B26">
              <w:rPr>
                <w:i/>
              </w:rPr>
              <w:t>Күн менен түн теңелді,</w:t>
            </w:r>
          </w:p>
          <w:p w14:paraId="1766E432" w14:textId="77777777" w:rsidR="00CA0951" w:rsidRPr="002D4B26" w:rsidRDefault="00CA0951" w:rsidP="00BB324F">
            <w:pPr>
              <w:rPr>
                <w:i/>
              </w:rPr>
            </w:pPr>
            <w:r w:rsidRPr="002D4B26">
              <w:rPr>
                <w:i/>
              </w:rPr>
              <w:t>Жер шуаққа кенелді,</w:t>
            </w:r>
          </w:p>
          <w:p w14:paraId="614CFFDE" w14:textId="77777777" w:rsidR="00CA0951" w:rsidRPr="002D4B26" w:rsidRDefault="00CA0951" w:rsidP="00BB324F">
            <w:pPr>
              <w:rPr>
                <w:i/>
              </w:rPr>
            </w:pPr>
            <w:r w:rsidRPr="002D4B26">
              <w:rPr>
                <w:i/>
              </w:rPr>
              <w:t>Соны тойлар ел енді.</w:t>
            </w:r>
          </w:p>
          <w:p w14:paraId="6200E035" w14:textId="77777777" w:rsidR="00CA0951" w:rsidRPr="002D4B26" w:rsidRDefault="00CA0951" w:rsidP="00BB324F">
            <w:pPr>
              <w:rPr>
                <w:i/>
              </w:rPr>
            </w:pPr>
            <w:r w:rsidRPr="002D4B26">
              <w:rPr>
                <w:i/>
              </w:rPr>
              <w:t>Наурыз тойы -салтымыз,</w:t>
            </w:r>
          </w:p>
          <w:p w14:paraId="56A6350F" w14:textId="77777777" w:rsidR="00CA0951" w:rsidRPr="002D4B26" w:rsidRDefault="00CA0951" w:rsidP="00BB324F">
            <w:pPr>
              <w:rPr>
                <w:i/>
              </w:rPr>
            </w:pPr>
            <w:r w:rsidRPr="002D4B26">
              <w:rPr>
                <w:i/>
              </w:rPr>
              <w:t>Көгерсін деп халқымыз</w:t>
            </w:r>
          </w:p>
          <w:p w14:paraId="414E5831" w14:textId="77777777" w:rsidR="00CA0951" w:rsidRPr="002D4B26" w:rsidRDefault="00CA0951" w:rsidP="00BB324F">
            <w:pPr>
              <w:rPr>
                <w:i/>
              </w:rPr>
            </w:pPr>
            <w:r w:rsidRPr="002D4B26">
              <w:rPr>
                <w:i/>
              </w:rPr>
              <w:t>Көшеге тал егеді.</w:t>
            </w:r>
          </w:p>
          <w:p w14:paraId="759A1E2C" w14:textId="77777777" w:rsidR="00CA0951" w:rsidRPr="002D4B26" w:rsidRDefault="00CA0951" w:rsidP="00BB324F">
            <w:pPr>
              <w:rPr>
                <w:i/>
              </w:rPr>
            </w:pPr>
            <w:r w:rsidRPr="002D4B26">
              <w:rPr>
                <w:i/>
              </w:rPr>
              <w:t>Жарқырап тұр күніміз,</w:t>
            </w:r>
          </w:p>
          <w:p w14:paraId="34847E0A" w14:textId="77777777" w:rsidR="00CA0951" w:rsidRPr="002D4B26" w:rsidRDefault="00CA0951" w:rsidP="00BB324F">
            <w:pPr>
              <w:rPr>
                <w:i/>
              </w:rPr>
            </w:pPr>
            <w:r w:rsidRPr="002D4B26">
              <w:rPr>
                <w:i/>
              </w:rPr>
              <w:t>Жайқалсын жас гүліміз,</w:t>
            </w:r>
          </w:p>
          <w:p w14:paraId="59E40971" w14:textId="77777777" w:rsidR="00CA0951" w:rsidRPr="002D4B26" w:rsidRDefault="00CA0951" w:rsidP="00BB324F">
            <w:pPr>
              <w:rPr>
                <w:i/>
              </w:rPr>
            </w:pPr>
            <w:r w:rsidRPr="002D4B26">
              <w:rPr>
                <w:i/>
              </w:rPr>
              <w:t>Бақта бұлбұл сайрасын.</w:t>
            </w:r>
          </w:p>
          <w:p w14:paraId="1C4B1CA7" w14:textId="77777777" w:rsidR="00CA0951" w:rsidRDefault="00CA0951" w:rsidP="00BB324F">
            <w:pPr>
              <w:rPr>
                <w:i/>
              </w:rPr>
            </w:pPr>
            <w:r w:rsidRPr="002D4B26">
              <w:rPr>
                <w:i/>
              </w:rPr>
              <w:t>Сәнді көктем нұрымен,</w:t>
            </w:r>
          </w:p>
          <w:p w14:paraId="0896FC07" w14:textId="77777777" w:rsidR="00CA0951" w:rsidRDefault="00CA0951" w:rsidP="00BB324F">
            <w:pPr>
              <w:rPr>
                <w:i/>
              </w:rPr>
            </w:pPr>
            <w:r>
              <w:rPr>
                <w:i/>
              </w:rPr>
              <w:t>Мағынасын түсіндіру.</w:t>
            </w:r>
          </w:p>
          <w:p w14:paraId="234F455A" w14:textId="77777777" w:rsidR="00CA0951" w:rsidRPr="00B314D8" w:rsidRDefault="00CA0951" w:rsidP="00BB324F">
            <w:pPr>
              <w:rPr>
                <w:i/>
                <w:color w:val="FF0000"/>
              </w:rPr>
            </w:pPr>
            <w:r w:rsidRPr="00B314D8">
              <w:rPr>
                <w:i/>
                <w:color w:val="FF0000"/>
              </w:rPr>
              <w:t>Мазмұн арқылы сарлау, Блум таксономиясы.</w:t>
            </w:r>
          </w:p>
          <w:p w14:paraId="33245900" w14:textId="77777777" w:rsidR="00CA0951" w:rsidRPr="002D4B26" w:rsidRDefault="00CA0951" w:rsidP="00BB324F">
            <w:pPr>
              <w:rPr>
                <w:b/>
                <w:i/>
              </w:rPr>
            </w:pPr>
            <w:r w:rsidRPr="002D4B26">
              <w:rPr>
                <w:b/>
                <w:i/>
              </w:rPr>
              <w:t>Балаларға Наурыз көже туралы түсінік беру.</w:t>
            </w:r>
          </w:p>
          <w:p w14:paraId="14771D89" w14:textId="77777777" w:rsidR="00CA0951" w:rsidRPr="002D4B26" w:rsidRDefault="00CA0951" w:rsidP="00BB324F">
            <w:pPr>
              <w:contextualSpacing/>
              <w:rPr>
                <w:rFonts w:eastAsia="Calibri"/>
                <w:b/>
                <w:i/>
              </w:rPr>
            </w:pPr>
            <w:r w:rsidRPr="002D4B26">
              <w:rPr>
                <w:rFonts w:eastAsia="Calibri"/>
                <w:b/>
                <w:i/>
              </w:rPr>
              <w:t>Қорытынды.</w:t>
            </w:r>
          </w:p>
          <w:p w14:paraId="38B4BDA7" w14:textId="77777777" w:rsidR="00CA0951" w:rsidRPr="002D4B26" w:rsidRDefault="00CA0951" w:rsidP="00BB324F">
            <w:pPr>
              <w:contextualSpacing/>
              <w:rPr>
                <w:rFonts w:eastAsia="Calibri"/>
                <w:i/>
              </w:rPr>
            </w:pPr>
            <w:r w:rsidRPr="002D4B26">
              <w:rPr>
                <w:rFonts w:eastAsia="Calibri"/>
                <w:i/>
              </w:rPr>
              <w:lastRenderedPageBreak/>
              <w:t>Қандай мереке туралы білдік?</w:t>
            </w:r>
          </w:p>
          <w:p w14:paraId="08DC81F1" w14:textId="77777777" w:rsidR="00CA0951" w:rsidRPr="002D4B26" w:rsidRDefault="00CA0951" w:rsidP="00BB324F">
            <w:pPr>
              <w:contextualSpacing/>
              <w:rPr>
                <w:rFonts w:eastAsia="Calibri"/>
                <w:i/>
              </w:rPr>
            </w:pPr>
            <w:r w:rsidRPr="002D4B26">
              <w:rPr>
                <w:rFonts w:eastAsia="Calibri"/>
                <w:i/>
              </w:rPr>
              <w:t>Балалар не туралы айтық?</w:t>
            </w:r>
          </w:p>
          <w:p w14:paraId="0E71BEF7" w14:textId="77777777" w:rsidR="00CA0951" w:rsidRPr="002D4B26" w:rsidRDefault="00CA0951" w:rsidP="00BB324F">
            <w:pPr>
              <w:contextualSpacing/>
              <w:rPr>
                <w:rFonts w:eastAsia="Calibri"/>
                <w:i/>
              </w:rPr>
            </w:pPr>
            <w:r w:rsidRPr="002D4B26">
              <w:rPr>
                <w:rFonts w:eastAsia="Calibri"/>
                <w:i/>
              </w:rPr>
              <w:t>Балаларды мадақтау.</w:t>
            </w:r>
          </w:p>
          <w:p w14:paraId="3CB7B6FD" w14:textId="77777777" w:rsidR="00CA0951" w:rsidRPr="00E424B0" w:rsidRDefault="00CA0951" w:rsidP="00BB324F">
            <w:pPr>
              <w:widowControl w:val="0"/>
              <w:autoSpaceDE w:val="0"/>
              <w:autoSpaceDN w:val="0"/>
              <w:adjustRightInd w:val="0"/>
              <w:rPr>
                <w:i/>
                <w:iCs/>
                <w:color w:val="FF0000"/>
                <w:lang w:eastAsia="ru-RU"/>
              </w:rPr>
            </w:pPr>
            <w:r w:rsidRPr="00E424B0">
              <w:rPr>
                <w:rFonts w:ascii="Times New Roman CYR" w:hAnsi="Times New Roman CYR" w:cs="Times New Roman CYR"/>
                <w:bCs/>
                <w:i/>
                <w:iCs/>
                <w:color w:val="FF0000"/>
              </w:rPr>
              <w:t>Пед жет ойын «</w:t>
            </w:r>
            <w:r w:rsidRPr="00E424B0">
              <w:rPr>
                <w:bCs/>
                <w:i/>
                <w:iCs/>
                <w:color w:val="FF0000"/>
                <w:lang w:eastAsia="ru-RU"/>
              </w:rPr>
              <w:t>Наурыз деген не?</w:t>
            </w:r>
            <w:r w:rsidRPr="00E424B0">
              <w:rPr>
                <w:rFonts w:ascii="Times New Roman CYR" w:hAnsi="Times New Roman CYR" w:cs="Times New Roman CYR"/>
                <w:bCs/>
                <w:i/>
                <w:iCs/>
                <w:color w:val="FF0000"/>
              </w:rPr>
              <w:t>»</w:t>
            </w:r>
          </w:p>
          <w:p w14:paraId="6EF3D6A8" w14:textId="77777777" w:rsidR="00CA0951" w:rsidRDefault="00CA0951" w:rsidP="00BB324F">
            <w:pPr>
              <w:widowControl w:val="0"/>
              <w:autoSpaceDE w:val="0"/>
              <w:autoSpaceDN w:val="0"/>
              <w:adjustRightInd w:val="0"/>
              <w:rPr>
                <w:bCs/>
                <w:i/>
                <w:iCs/>
                <w:lang w:eastAsia="ru-RU"/>
              </w:rPr>
            </w:pPr>
            <w:r w:rsidRPr="007558CD">
              <w:rPr>
                <w:bCs/>
                <w:i/>
                <w:iCs/>
                <w:lang w:eastAsia="ru-RU"/>
              </w:rPr>
              <w:t>-Күн мен түн теңеледі-Ренжіскен адамдар достасады</w:t>
            </w:r>
          </w:p>
          <w:p w14:paraId="1B7EE791" w14:textId="77777777" w:rsidR="00CA0951" w:rsidRDefault="00CA0951" w:rsidP="00BB324F">
            <w:pPr>
              <w:widowControl w:val="0"/>
              <w:autoSpaceDE w:val="0"/>
              <w:autoSpaceDN w:val="0"/>
              <w:adjustRightInd w:val="0"/>
              <w:rPr>
                <w:bCs/>
                <w:i/>
                <w:iCs/>
                <w:lang w:eastAsia="ru-RU"/>
              </w:rPr>
            </w:pPr>
            <w:r w:rsidRPr="007558CD">
              <w:rPr>
                <w:bCs/>
                <w:i/>
                <w:iCs/>
                <w:lang w:eastAsia="ru-RU"/>
              </w:rPr>
              <w:t>-7 түрлі дәмнен Наурыз көже дайындайды</w:t>
            </w:r>
          </w:p>
          <w:p w14:paraId="6E8654F4" w14:textId="77777777" w:rsidR="00CA0951" w:rsidRDefault="00CA0951" w:rsidP="00BB324F">
            <w:pPr>
              <w:widowControl w:val="0"/>
              <w:autoSpaceDE w:val="0"/>
              <w:autoSpaceDN w:val="0"/>
              <w:adjustRightInd w:val="0"/>
              <w:rPr>
                <w:bCs/>
                <w:i/>
                <w:iCs/>
                <w:lang w:eastAsia="ru-RU"/>
              </w:rPr>
            </w:pPr>
            <w:r>
              <w:rPr>
                <w:bCs/>
                <w:i/>
                <w:iCs/>
                <w:lang w:eastAsia="ru-RU"/>
              </w:rPr>
              <w:t>Ұлттық ойындар ойналады.</w:t>
            </w:r>
          </w:p>
          <w:p w14:paraId="32760615" w14:textId="77777777" w:rsidR="00CA0951" w:rsidRDefault="00CA0951" w:rsidP="00BB324F">
            <w:pPr>
              <w:widowControl w:val="0"/>
              <w:autoSpaceDE w:val="0"/>
              <w:autoSpaceDN w:val="0"/>
              <w:adjustRightInd w:val="0"/>
              <w:rPr>
                <w:bCs/>
                <w:i/>
                <w:iCs/>
                <w:lang w:eastAsia="ru-RU"/>
              </w:rPr>
            </w:pPr>
            <w:r>
              <w:rPr>
                <w:bCs/>
                <w:i/>
                <w:iCs/>
                <w:lang w:eastAsia="ru-RU"/>
              </w:rPr>
              <w:t xml:space="preserve">-Ешкіммен ренжіспейді;-Жаман </w:t>
            </w:r>
            <w:r w:rsidRPr="007558CD">
              <w:rPr>
                <w:bCs/>
                <w:i/>
                <w:iCs/>
                <w:lang w:eastAsia="ru-RU"/>
              </w:rPr>
              <w:t xml:space="preserve"> сөздер айтпайды;</w:t>
            </w:r>
          </w:p>
          <w:p w14:paraId="74D42DC4" w14:textId="77777777" w:rsidR="00CA0951" w:rsidRDefault="00CA0951" w:rsidP="00BB324F">
            <w:pPr>
              <w:widowControl w:val="0"/>
              <w:autoSpaceDE w:val="0"/>
              <w:autoSpaceDN w:val="0"/>
              <w:adjustRightInd w:val="0"/>
              <w:rPr>
                <w:bCs/>
                <w:i/>
                <w:iCs/>
                <w:lang w:eastAsia="ru-RU"/>
              </w:rPr>
            </w:pPr>
            <w:r w:rsidRPr="007558CD">
              <w:rPr>
                <w:bCs/>
                <w:i/>
                <w:iCs/>
                <w:lang w:eastAsia="ru-RU"/>
              </w:rPr>
              <w:t>-Жаман қылықтар көрсетпейді.</w:t>
            </w:r>
          </w:p>
          <w:p w14:paraId="0AECA5C0" w14:textId="77777777" w:rsidR="00CA0951" w:rsidRPr="00E424B0" w:rsidRDefault="00CA0951" w:rsidP="00BB324F">
            <w:pPr>
              <w:widowControl w:val="0"/>
              <w:autoSpaceDE w:val="0"/>
              <w:autoSpaceDN w:val="0"/>
              <w:adjustRightInd w:val="0"/>
              <w:rPr>
                <w:i/>
                <w:iCs/>
                <w:color w:val="FF0000"/>
                <w:lang w:eastAsia="ru-RU"/>
              </w:rPr>
            </w:pPr>
            <w:r w:rsidRPr="00E424B0">
              <w:rPr>
                <w:bCs/>
                <w:i/>
                <w:iCs/>
                <w:color w:val="FF0000"/>
                <w:lang w:eastAsia="ru-RU"/>
              </w:rPr>
              <w:t>Сыни ойлау, бала үні, комуникативтілік дағды, жаппай бақылау.</w:t>
            </w:r>
          </w:p>
          <w:p w14:paraId="339F7FCE" w14:textId="77777777" w:rsidR="00CA0951" w:rsidRPr="00B01280" w:rsidRDefault="00CA0951" w:rsidP="00BB324F">
            <w:pPr>
              <w:rPr>
                <w:rStyle w:val="af4"/>
                <w:b/>
                <w:color w:val="FF0000"/>
                <w:shd w:val="clear" w:color="auto" w:fill="FFFFFF"/>
              </w:rPr>
            </w:pPr>
            <w:r w:rsidRPr="00B01280">
              <w:rPr>
                <w:rStyle w:val="af4"/>
                <w:b/>
                <w:color w:val="FF0000"/>
                <w:shd w:val="clear" w:color="auto" w:fill="FFFFFF"/>
              </w:rPr>
              <w:t>Құрлымдалған ойын: «Бөлігін тап»</w:t>
            </w:r>
          </w:p>
          <w:p w14:paraId="08F6DF80" w14:textId="77777777" w:rsidR="00CA0951" w:rsidRDefault="00CA0951" w:rsidP="00BB324F">
            <w:pPr>
              <w:rPr>
                <w:rStyle w:val="af4"/>
                <w:color w:val="000000"/>
                <w:shd w:val="clear" w:color="auto" w:fill="FFFFFF"/>
              </w:rPr>
            </w:pPr>
            <w:r>
              <w:rPr>
                <w:rStyle w:val="af4"/>
                <w:color w:val="000000"/>
                <w:shd w:val="clear" w:color="auto" w:fill="FFFFFF"/>
              </w:rPr>
              <w:t>Шарты: Алтыбақан, киіз үй, бесік берілген заттардың бөлігін тауып құрастыру.</w:t>
            </w:r>
          </w:p>
          <w:p w14:paraId="01E8E6EE" w14:textId="77777777" w:rsidR="00CA0951" w:rsidRDefault="00CA0951" w:rsidP="00BB324F">
            <w:pPr>
              <w:rPr>
                <w:rStyle w:val="af4"/>
                <w:color w:val="FF0000"/>
                <w:shd w:val="clear" w:color="auto" w:fill="FFFFFF"/>
              </w:rPr>
            </w:pPr>
            <w:r w:rsidRPr="00A04B98">
              <w:rPr>
                <w:rStyle w:val="af4"/>
                <w:color w:val="FF0000"/>
                <w:shd w:val="clear" w:color="auto" w:fill="FFFFFF"/>
              </w:rPr>
              <w:t>Сыни ойлау, командада жұмыс, комуникативтілік дағды, креативтілік.</w:t>
            </w:r>
          </w:p>
          <w:p w14:paraId="5EEFD921" w14:textId="77777777" w:rsidR="00CA0951" w:rsidRDefault="00CA0951" w:rsidP="00BB324F">
            <w:pPr>
              <w:rPr>
                <w:rStyle w:val="af4"/>
                <w:b/>
                <w:color w:val="000000"/>
                <w:shd w:val="clear" w:color="auto" w:fill="FFFFFF"/>
              </w:rPr>
            </w:pPr>
            <w:r w:rsidRPr="00E80361">
              <w:rPr>
                <w:rStyle w:val="af4"/>
                <w:b/>
                <w:color w:val="000000"/>
                <w:shd w:val="clear" w:color="auto" w:fill="FFFFFF"/>
              </w:rPr>
              <w:t>Қорытындылау</w:t>
            </w:r>
          </w:p>
          <w:p w14:paraId="3269A853" w14:textId="77777777" w:rsidR="00CA0951" w:rsidRDefault="00CA0951" w:rsidP="00BB324F">
            <w:pPr>
              <w:rPr>
                <w:rStyle w:val="af4"/>
                <w:b/>
                <w:color w:val="000000"/>
                <w:shd w:val="clear" w:color="auto" w:fill="FFFFFF"/>
              </w:rPr>
            </w:pPr>
            <w:r>
              <w:rPr>
                <w:rStyle w:val="af4"/>
                <w:b/>
                <w:color w:val="000000"/>
                <w:shd w:val="clear" w:color="auto" w:fill="FFFFFF"/>
              </w:rPr>
              <w:t>Сұрақ-жауап</w:t>
            </w:r>
          </w:p>
          <w:p w14:paraId="1A6B40C3" w14:textId="77777777" w:rsidR="00CA0951" w:rsidRPr="00A04B98" w:rsidRDefault="00CA0951" w:rsidP="00BB324F">
            <w:pPr>
              <w:rPr>
                <w:rStyle w:val="af4"/>
                <w:color w:val="FF0000"/>
                <w:shd w:val="clear" w:color="auto" w:fill="FFFFFF"/>
              </w:rPr>
            </w:pPr>
            <w:r>
              <w:rPr>
                <w:rStyle w:val="af4"/>
                <w:b/>
                <w:color w:val="000000"/>
                <w:shd w:val="clear" w:color="auto" w:fill="FFFFFF"/>
              </w:rPr>
              <w:t>Балаларды мадақтау.</w:t>
            </w:r>
          </w:p>
          <w:p w14:paraId="1FA02CB1" w14:textId="77777777" w:rsidR="00CA0951" w:rsidRPr="002D4B26" w:rsidRDefault="00CA0951" w:rsidP="00BB324F">
            <w:pPr>
              <w:contextualSpacing/>
              <w:rPr>
                <w:rFonts w:eastAsia="Calibri"/>
                <w:i/>
              </w:rPr>
            </w:pPr>
          </w:p>
          <w:p w14:paraId="5EDF5073" w14:textId="77777777" w:rsidR="00CA0951" w:rsidRPr="002D4B26" w:rsidRDefault="00CA0951" w:rsidP="00BB324F">
            <w:pPr>
              <w:contextualSpacing/>
              <w:rPr>
                <w:rFonts w:eastAsia="Calibri"/>
                <w:b/>
                <w:i/>
              </w:rPr>
            </w:pPr>
            <w:r w:rsidRPr="002D4B26">
              <w:rPr>
                <w:rFonts w:eastAsia="Calibri"/>
                <w:b/>
                <w:i/>
              </w:rPr>
              <w:t>2.   Сурет салу</w:t>
            </w:r>
          </w:p>
          <w:p w14:paraId="381E36ED" w14:textId="77777777" w:rsidR="00CA0951" w:rsidRPr="00625760" w:rsidRDefault="00CA0951" w:rsidP="00BB324F">
            <w:pPr>
              <w:rPr>
                <w:rFonts w:eastAsia="Calibri"/>
                <w:b/>
                <w:i/>
                <w:szCs w:val="24"/>
              </w:rPr>
            </w:pPr>
            <w:r w:rsidRPr="00625760">
              <w:rPr>
                <w:rFonts w:eastAsia="Calibri"/>
                <w:b/>
                <w:i/>
                <w:szCs w:val="24"/>
              </w:rPr>
              <w:t xml:space="preserve">Тақырыбы: </w:t>
            </w:r>
          </w:p>
          <w:p w14:paraId="7A2DF231" w14:textId="77777777" w:rsidR="00CA0951" w:rsidRPr="00625760" w:rsidRDefault="00CA0951" w:rsidP="00BB324F">
            <w:pPr>
              <w:rPr>
                <w:rFonts w:eastAsia="Calibri"/>
                <w:i/>
                <w:szCs w:val="24"/>
              </w:rPr>
            </w:pPr>
            <w:r>
              <w:rPr>
                <w:rFonts w:eastAsia="Calibri"/>
                <w:i/>
                <w:szCs w:val="24"/>
              </w:rPr>
              <w:t>«</w:t>
            </w:r>
            <w:r w:rsidRPr="00625760">
              <w:rPr>
                <w:rFonts w:eastAsia="Calibri"/>
                <w:i/>
                <w:szCs w:val="24"/>
              </w:rPr>
              <w:t>Алтын балық»</w:t>
            </w:r>
          </w:p>
          <w:p w14:paraId="4FB148AC" w14:textId="77777777" w:rsidR="00CA0951" w:rsidRDefault="00CA0951" w:rsidP="00BB324F">
            <w:pPr>
              <w:rPr>
                <w:rFonts w:eastAsia="Calibri"/>
                <w:i/>
                <w:szCs w:val="24"/>
              </w:rPr>
            </w:pPr>
            <w:r w:rsidRPr="00625760">
              <w:rPr>
                <w:rFonts w:eastAsia="Calibri"/>
                <w:b/>
                <w:i/>
                <w:szCs w:val="24"/>
              </w:rPr>
              <w:t xml:space="preserve">Мақсаты: </w:t>
            </w:r>
            <w:r w:rsidRPr="00625760">
              <w:rPr>
                <w:rFonts w:eastAsia="Calibri"/>
                <w:i/>
                <w:szCs w:val="24"/>
              </w:rPr>
              <w:t xml:space="preserve">Заттардың үлгі бойынша олардың өзіне тән ерекшеліктерін, пішінін, пропорциясын ескере отырып, сурет </w:t>
            </w:r>
            <w:r w:rsidRPr="00625760">
              <w:rPr>
                <w:rFonts w:eastAsia="Calibri"/>
                <w:i/>
                <w:szCs w:val="24"/>
              </w:rPr>
              <w:lastRenderedPageBreak/>
              <w:t xml:space="preserve">салуды  біледі. </w:t>
            </w:r>
          </w:p>
          <w:p w14:paraId="5F3DC686" w14:textId="77777777" w:rsidR="00CA0951" w:rsidRDefault="00CA0951" w:rsidP="00BB324F">
            <w:pPr>
              <w:shd w:val="clear" w:color="auto" w:fill="FFFFFF"/>
              <w:rPr>
                <w:i/>
                <w:color w:val="FF0000"/>
              </w:rPr>
            </w:pPr>
            <w:r w:rsidRPr="00A5017F">
              <w:rPr>
                <w:i/>
                <w:color w:val="FF0000"/>
              </w:rPr>
              <w:t xml:space="preserve">Ресурстар:  АҚТ технологиясы, </w:t>
            </w:r>
            <w:r>
              <w:rPr>
                <w:i/>
                <w:color w:val="FF0000"/>
              </w:rPr>
              <w:t>аспаптар суреттері.</w:t>
            </w:r>
          </w:p>
          <w:p w14:paraId="5FF5ECED" w14:textId="77777777" w:rsidR="00CA0951" w:rsidRPr="00B01280" w:rsidRDefault="00CA0951" w:rsidP="00BB324F">
            <w:pPr>
              <w:shd w:val="clear" w:color="auto" w:fill="FFFFFF"/>
              <w:rPr>
                <w:i/>
                <w:color w:val="FF0000"/>
              </w:rPr>
            </w:pPr>
            <w:r w:rsidRPr="00A5017F">
              <w:rPr>
                <w:i/>
                <w:color w:val="FF0000"/>
              </w:rPr>
              <w:t>Әдіс-тәсілде</w:t>
            </w:r>
            <w:r>
              <w:rPr>
                <w:i/>
                <w:color w:val="FF0000"/>
              </w:rPr>
              <w:t>р: 4К моделі, саралау, бақылау.</w:t>
            </w:r>
          </w:p>
          <w:p w14:paraId="788F2FAA" w14:textId="77777777" w:rsidR="00CA0951" w:rsidRDefault="00CA0951" w:rsidP="00BB324F">
            <w:pPr>
              <w:contextualSpacing/>
              <w:rPr>
                <w:b/>
                <w:i/>
              </w:rPr>
            </w:pPr>
            <w:r w:rsidRPr="002D4B26">
              <w:rPr>
                <w:b/>
                <w:i/>
              </w:rPr>
              <w:t>Қызығушылықтарын ояту.</w:t>
            </w:r>
          </w:p>
          <w:p w14:paraId="2824785B" w14:textId="77777777" w:rsidR="00CA0951" w:rsidRPr="002D4B26" w:rsidRDefault="00CA0951" w:rsidP="00BB324F">
            <w:pPr>
              <w:contextualSpacing/>
              <w:rPr>
                <w:b/>
                <w:i/>
              </w:rPr>
            </w:pPr>
            <w:r w:rsidRPr="002D4B26">
              <w:rPr>
                <w:b/>
                <w:i/>
              </w:rPr>
              <w:t>«Мұхит дыбысы» үнтаспадан тыңдату.</w:t>
            </w:r>
          </w:p>
          <w:p w14:paraId="1A2A0E9B" w14:textId="77777777" w:rsidR="00CA0951" w:rsidRPr="002D4B26" w:rsidRDefault="00CA0951" w:rsidP="00BB324F">
            <w:pPr>
              <w:contextualSpacing/>
              <w:rPr>
                <w:i/>
              </w:rPr>
            </w:pPr>
            <w:r w:rsidRPr="002D4B26">
              <w:rPr>
                <w:i/>
              </w:rPr>
              <w:t>Балалалр қызығушылықпен тыңдайды және ненің дыбысы екенін айтады.</w:t>
            </w:r>
          </w:p>
          <w:p w14:paraId="5A7F1817" w14:textId="77777777" w:rsidR="00CA0951" w:rsidRDefault="00CA0951" w:rsidP="00BB324F">
            <w:pPr>
              <w:contextualSpacing/>
              <w:rPr>
                <w:i/>
              </w:rPr>
            </w:pPr>
            <w:r w:rsidRPr="002D4B26">
              <w:rPr>
                <w:i/>
              </w:rPr>
              <w:t>Миға шабул.</w:t>
            </w:r>
          </w:p>
          <w:p w14:paraId="58CC04A5" w14:textId="77777777" w:rsidR="00CA0951" w:rsidRPr="00B01280" w:rsidRDefault="00CA0951" w:rsidP="00BB324F">
            <w:pPr>
              <w:contextualSpacing/>
              <w:rPr>
                <w:i/>
                <w:color w:val="FF0000"/>
              </w:rPr>
            </w:pPr>
            <w:r w:rsidRPr="00B01280">
              <w:rPr>
                <w:i/>
                <w:color w:val="FF0000"/>
              </w:rPr>
              <w:t>Пед жет ойын: «Кім тапқыр?»</w:t>
            </w:r>
          </w:p>
          <w:p w14:paraId="25DB0310" w14:textId="77777777" w:rsidR="00CA0951" w:rsidRDefault="00CA0951" w:rsidP="00BB324F">
            <w:pPr>
              <w:contextualSpacing/>
              <w:rPr>
                <w:i/>
              </w:rPr>
            </w:pPr>
            <w:r w:rsidRPr="002D4B26">
              <w:rPr>
                <w:i/>
              </w:rPr>
              <w:t>Жұмбақ жасыру.</w:t>
            </w:r>
          </w:p>
          <w:p w14:paraId="5E113D79" w14:textId="77777777" w:rsidR="00CA0951" w:rsidRPr="002D4B26" w:rsidRDefault="00CA0951" w:rsidP="00BB324F">
            <w:pPr>
              <w:contextualSpacing/>
              <w:rPr>
                <w:i/>
              </w:rPr>
            </w:pPr>
            <w:r w:rsidRPr="002D4B26">
              <w:rPr>
                <w:i/>
              </w:rPr>
              <w:t>Сусыз өмір сүре алмайды,</w:t>
            </w:r>
          </w:p>
          <w:p w14:paraId="567041CB" w14:textId="77777777" w:rsidR="00CA0951" w:rsidRPr="00B01280" w:rsidRDefault="00CA0951" w:rsidP="00BB324F">
            <w:pPr>
              <w:contextualSpacing/>
              <w:rPr>
                <w:b/>
                <w:i/>
              </w:rPr>
            </w:pPr>
            <w:r w:rsidRPr="002D4B26">
              <w:rPr>
                <w:i/>
              </w:rPr>
              <w:t>Аяғы жоқ, жүре алмайды. </w:t>
            </w:r>
            <w:r w:rsidRPr="00B01280">
              <w:rPr>
                <w:b/>
                <w:i/>
              </w:rPr>
              <w:t>(Балық)</w:t>
            </w:r>
          </w:p>
          <w:p w14:paraId="2B98E5BC" w14:textId="77777777" w:rsidR="00CA0951" w:rsidRPr="002D4B26" w:rsidRDefault="00CA0951" w:rsidP="00BB324F">
            <w:pPr>
              <w:contextualSpacing/>
              <w:rPr>
                <w:b/>
                <w:i/>
              </w:rPr>
            </w:pPr>
            <w:r w:rsidRPr="002D4B26">
              <w:rPr>
                <w:b/>
                <w:i/>
              </w:rPr>
              <w:t>Ой қозғау.</w:t>
            </w:r>
          </w:p>
          <w:p w14:paraId="23B220BC" w14:textId="77777777" w:rsidR="00CA0951" w:rsidRDefault="00CA0951" w:rsidP="00BB324F">
            <w:pPr>
              <w:contextualSpacing/>
              <w:rPr>
                <w:i/>
              </w:rPr>
            </w:pPr>
            <w:r w:rsidRPr="002D4B26">
              <w:rPr>
                <w:i/>
              </w:rPr>
              <w:t>Балықтар қай жерде тіршілік етеді ?</w:t>
            </w:r>
          </w:p>
          <w:p w14:paraId="039E920F" w14:textId="77777777" w:rsidR="00CA0951" w:rsidRPr="002D4B26" w:rsidRDefault="00CA0951" w:rsidP="00BB324F">
            <w:pPr>
              <w:contextualSpacing/>
              <w:rPr>
                <w:i/>
              </w:rPr>
            </w:pPr>
            <w:r w:rsidRPr="002D4B26">
              <w:rPr>
                <w:i/>
              </w:rPr>
              <w:t xml:space="preserve">(Өзен , көл , мұхит ). </w:t>
            </w:r>
          </w:p>
          <w:p w14:paraId="7556010B" w14:textId="77777777" w:rsidR="00CA0951" w:rsidRPr="002D4B26" w:rsidRDefault="00CA0951" w:rsidP="00BB324F">
            <w:pPr>
              <w:contextualSpacing/>
              <w:rPr>
                <w:i/>
                <w:color w:val="000000"/>
                <w:shd w:val="clear" w:color="auto" w:fill="FFFFFF"/>
              </w:rPr>
            </w:pPr>
            <w:r w:rsidRPr="002D4B26">
              <w:rPr>
                <w:i/>
              </w:rPr>
              <w:t>Балықтың денесі немен қапталған?</w:t>
            </w:r>
            <w:r w:rsidRPr="002D4B26">
              <w:rPr>
                <w:i/>
                <w:color w:val="000000"/>
                <w:shd w:val="clear" w:color="auto" w:fill="FFFFFF"/>
              </w:rPr>
              <w:t xml:space="preserve"> </w:t>
            </w:r>
          </w:p>
          <w:p w14:paraId="7F72FAA7" w14:textId="77777777" w:rsidR="00CA0951" w:rsidRDefault="00CA0951" w:rsidP="00BB324F">
            <w:pPr>
              <w:contextualSpacing/>
              <w:rPr>
                <w:i/>
              </w:rPr>
            </w:pPr>
            <w:r w:rsidRPr="002D4B26">
              <w:rPr>
                <w:i/>
              </w:rPr>
              <w:t>Балалар балықтарды адамдар не үшін пайдаланады? Қандай тағамдар жасауға болады?</w:t>
            </w:r>
          </w:p>
          <w:p w14:paraId="7906DC04" w14:textId="77777777" w:rsidR="00CA0951" w:rsidRPr="00B01280" w:rsidRDefault="00CA0951" w:rsidP="00BB324F">
            <w:pPr>
              <w:contextualSpacing/>
              <w:rPr>
                <w:i/>
                <w:color w:val="FF0000"/>
              </w:rPr>
            </w:pPr>
            <w:r w:rsidRPr="00B01280">
              <w:rPr>
                <w:i/>
                <w:color w:val="FF0000"/>
              </w:rPr>
              <w:t>Сыни ойлау, комуникатив дағды.</w:t>
            </w:r>
          </w:p>
          <w:p w14:paraId="17336F54" w14:textId="77777777" w:rsidR="00CA0951" w:rsidRPr="002D4B26" w:rsidRDefault="00CA0951" w:rsidP="00BB324F">
            <w:pPr>
              <w:contextualSpacing/>
              <w:rPr>
                <w:b/>
                <w:i/>
              </w:rPr>
            </w:pPr>
            <w:r w:rsidRPr="002D4B26">
              <w:rPr>
                <w:b/>
                <w:i/>
              </w:rPr>
              <w:t>Аквариуммен танысу және ішіндегі балықпен таныстыру.</w:t>
            </w:r>
          </w:p>
          <w:p w14:paraId="2B42B652" w14:textId="77777777" w:rsidR="00CA0951" w:rsidRPr="002D4B26" w:rsidRDefault="00CA0951" w:rsidP="00BB324F">
            <w:pPr>
              <w:contextualSpacing/>
              <w:rPr>
                <w:i/>
              </w:rPr>
            </w:pPr>
            <w:r w:rsidRPr="002D4B26">
              <w:rPr>
                <w:i/>
              </w:rPr>
              <w:t>Балалар, акварумдағы балықтардың түрлері қандай екен?</w:t>
            </w:r>
          </w:p>
          <w:p w14:paraId="3959223C" w14:textId="77777777" w:rsidR="00CA0951" w:rsidRPr="002D4B26" w:rsidRDefault="00CA0951" w:rsidP="00BB324F">
            <w:pPr>
              <w:contextualSpacing/>
              <w:rPr>
                <w:i/>
              </w:rPr>
            </w:pPr>
            <w:r w:rsidRPr="002D4B26">
              <w:rPr>
                <w:i/>
              </w:rPr>
              <w:t xml:space="preserve">- Мына үлкен балықтың түсі қандай? </w:t>
            </w:r>
          </w:p>
          <w:p w14:paraId="2B832559" w14:textId="77777777" w:rsidR="00CA0951" w:rsidRPr="002D4B26" w:rsidRDefault="00CA0951" w:rsidP="00BB324F">
            <w:pPr>
              <w:contextualSpacing/>
              <w:rPr>
                <w:i/>
              </w:rPr>
            </w:pPr>
            <w:r w:rsidRPr="002D4B26">
              <w:rPr>
                <w:i/>
              </w:rPr>
              <w:lastRenderedPageBreak/>
              <w:t>- Бұл балық «Алтын балық» деп аталады.</w:t>
            </w:r>
          </w:p>
          <w:p w14:paraId="613CA118" w14:textId="77777777" w:rsidR="00CA0951" w:rsidRPr="002D4B26" w:rsidRDefault="00CA0951" w:rsidP="00BB324F">
            <w:pPr>
              <w:contextualSpacing/>
              <w:rPr>
                <w:b/>
                <w:i/>
              </w:rPr>
            </w:pPr>
            <w:r w:rsidRPr="002D4B26">
              <w:rPr>
                <w:b/>
                <w:i/>
              </w:rPr>
              <w:t>Ендеше балалар осы  балықтың суретін салайық.</w:t>
            </w:r>
          </w:p>
          <w:p w14:paraId="6DFD06C8" w14:textId="77777777" w:rsidR="00CA0951" w:rsidRPr="002D4B26" w:rsidRDefault="00CA0951" w:rsidP="00BB324F">
            <w:pPr>
              <w:contextualSpacing/>
              <w:rPr>
                <w:bCs/>
                <w:i/>
              </w:rPr>
            </w:pPr>
            <w:r>
              <w:rPr>
                <w:bCs/>
                <w:i/>
              </w:rPr>
              <w:t>С</w:t>
            </w:r>
            <w:r w:rsidRPr="002D4B26">
              <w:rPr>
                <w:bCs/>
                <w:i/>
              </w:rPr>
              <w:t>уретті салмас бұрын, сергіп алайық</w:t>
            </w:r>
          </w:p>
          <w:p w14:paraId="1EFA2A88" w14:textId="77777777" w:rsidR="00CA0951" w:rsidRPr="002D4B26" w:rsidRDefault="00CA0951" w:rsidP="00BB324F">
            <w:pPr>
              <w:contextualSpacing/>
              <w:rPr>
                <w:b/>
                <w:i/>
              </w:rPr>
            </w:pPr>
            <w:r w:rsidRPr="002D4B26">
              <w:rPr>
                <w:b/>
                <w:bCs/>
                <w:i/>
              </w:rPr>
              <w:t>Сергіту сәті.</w:t>
            </w:r>
            <w:r w:rsidRPr="002D4B26">
              <w:rPr>
                <w:b/>
                <w:i/>
              </w:rPr>
              <w:t>:</w:t>
            </w:r>
          </w:p>
          <w:p w14:paraId="7E3E7141" w14:textId="77777777" w:rsidR="00CA0951" w:rsidRPr="002D4B26" w:rsidRDefault="00CA0951" w:rsidP="00BB324F">
            <w:pPr>
              <w:contextualSpacing/>
              <w:rPr>
                <w:i/>
              </w:rPr>
            </w:pPr>
            <w:r w:rsidRPr="002D4B26">
              <w:rPr>
                <w:i/>
              </w:rPr>
              <w:t>Суда жүзді балық,</w:t>
            </w:r>
          </w:p>
          <w:p w14:paraId="3C8BC040" w14:textId="77777777" w:rsidR="00CA0951" w:rsidRPr="002D4B26" w:rsidRDefault="00CA0951" w:rsidP="00BB324F">
            <w:pPr>
              <w:contextualSpacing/>
              <w:rPr>
                <w:i/>
              </w:rPr>
            </w:pPr>
            <w:r w:rsidRPr="002D4B26">
              <w:rPr>
                <w:i/>
              </w:rPr>
              <w:t>Кетпейді ол батып.</w:t>
            </w:r>
          </w:p>
          <w:p w14:paraId="585B37FB" w14:textId="77777777" w:rsidR="00CA0951" w:rsidRPr="002D4B26" w:rsidRDefault="00CA0951" w:rsidP="00BB324F">
            <w:pPr>
              <w:contextualSpacing/>
              <w:rPr>
                <w:i/>
              </w:rPr>
            </w:pPr>
            <w:r w:rsidRPr="002D4B26">
              <w:rPr>
                <w:i/>
              </w:rPr>
              <w:t>Алға, оңға,солға</w:t>
            </w:r>
          </w:p>
          <w:p w14:paraId="3E7F8521" w14:textId="77777777" w:rsidR="00CA0951" w:rsidRPr="002D4B26" w:rsidRDefault="00CA0951" w:rsidP="00BB324F">
            <w:pPr>
              <w:contextualSpacing/>
              <w:rPr>
                <w:i/>
              </w:rPr>
            </w:pPr>
            <w:r w:rsidRPr="002D4B26">
              <w:rPr>
                <w:i/>
              </w:rPr>
              <w:t>Жүзер ізін салып.</w:t>
            </w:r>
          </w:p>
          <w:p w14:paraId="3D2320E0" w14:textId="77777777" w:rsidR="00CA0951" w:rsidRPr="002D4B26" w:rsidRDefault="00CA0951" w:rsidP="00BB324F">
            <w:pPr>
              <w:contextualSpacing/>
              <w:rPr>
                <w:i/>
              </w:rPr>
            </w:pPr>
            <w:r w:rsidRPr="002D4B26">
              <w:rPr>
                <w:i/>
              </w:rPr>
              <w:t>Қайталаймын қимылын.</w:t>
            </w:r>
          </w:p>
          <w:p w14:paraId="07B0FBB5" w14:textId="77777777" w:rsidR="00CA0951" w:rsidRDefault="00CA0951" w:rsidP="00BB324F">
            <w:pPr>
              <w:contextualSpacing/>
              <w:rPr>
                <w:i/>
              </w:rPr>
            </w:pPr>
            <w:r w:rsidRPr="002D4B26">
              <w:rPr>
                <w:i/>
              </w:rPr>
              <w:t>Тоқта,алтын балық!</w:t>
            </w:r>
          </w:p>
          <w:p w14:paraId="2BB5096D" w14:textId="77777777" w:rsidR="00CA0951" w:rsidRDefault="00CA0951" w:rsidP="00BB324F">
            <w:pPr>
              <w:contextualSpacing/>
              <w:rPr>
                <w:b/>
                <w:i/>
              </w:rPr>
            </w:pPr>
            <w:r w:rsidRPr="00B01280">
              <w:rPr>
                <w:b/>
                <w:i/>
              </w:rPr>
              <w:t>Сурет салудың әдіс-тәсілдерін түсіндіру, көрсету.</w:t>
            </w:r>
          </w:p>
          <w:p w14:paraId="5B3756B0" w14:textId="77777777" w:rsidR="00CA0951" w:rsidRPr="00B01280" w:rsidRDefault="00CA0951" w:rsidP="00BB324F">
            <w:pPr>
              <w:contextualSpacing/>
              <w:rPr>
                <w:i/>
                <w:color w:val="FF0000"/>
              </w:rPr>
            </w:pPr>
            <w:r w:rsidRPr="00B01280">
              <w:rPr>
                <w:i/>
                <w:color w:val="FF0000"/>
              </w:rPr>
              <w:t>Оқу ортасы арқылы саралау.</w:t>
            </w:r>
          </w:p>
          <w:p w14:paraId="750591B3" w14:textId="77777777" w:rsidR="00CA0951" w:rsidRPr="002D4B26" w:rsidRDefault="00CA0951" w:rsidP="00BB324F">
            <w:pPr>
              <w:contextualSpacing/>
              <w:rPr>
                <w:b/>
                <w:i/>
              </w:rPr>
            </w:pPr>
            <w:r w:rsidRPr="002D4B26">
              <w:rPr>
                <w:b/>
                <w:i/>
              </w:rPr>
              <w:t>Топқа бөлу.</w:t>
            </w:r>
          </w:p>
          <w:p w14:paraId="71B37237" w14:textId="77777777" w:rsidR="00CA0951" w:rsidRPr="002D4B26" w:rsidRDefault="00CA0951" w:rsidP="00BB324F">
            <w:pPr>
              <w:contextualSpacing/>
              <w:rPr>
                <w:i/>
              </w:rPr>
            </w:pPr>
            <w:r w:rsidRPr="002D4B26">
              <w:rPr>
                <w:i/>
              </w:rPr>
              <w:t>1-топ балықты мақталы таяқшамен бояйды.</w:t>
            </w:r>
          </w:p>
          <w:p w14:paraId="0C31A14B" w14:textId="77777777" w:rsidR="00CA0951" w:rsidRPr="002D4B26" w:rsidRDefault="00CA0951" w:rsidP="00BB324F">
            <w:pPr>
              <w:contextualSpacing/>
              <w:rPr>
                <w:i/>
              </w:rPr>
            </w:pPr>
            <w:r w:rsidRPr="002D4B26">
              <w:rPr>
                <w:i/>
              </w:rPr>
              <w:t>2-топ балықты саусақ арқылы</w:t>
            </w:r>
            <w:r>
              <w:rPr>
                <w:i/>
              </w:rPr>
              <w:t xml:space="preserve"> </w:t>
            </w:r>
            <w:r w:rsidRPr="002D4B26">
              <w:rPr>
                <w:i/>
              </w:rPr>
              <w:t>қабыршықтарын бояйды.</w:t>
            </w:r>
          </w:p>
          <w:p w14:paraId="670570B8" w14:textId="77777777" w:rsidR="00CA0951" w:rsidRPr="002D4B26" w:rsidRDefault="00CA0951" w:rsidP="00BB324F">
            <w:pPr>
              <w:contextualSpacing/>
              <w:rPr>
                <w:i/>
              </w:rPr>
            </w:pPr>
            <w:r w:rsidRPr="002D4B26">
              <w:rPr>
                <w:i/>
              </w:rPr>
              <w:t>Балалардың жұмыстарын бақылау.</w:t>
            </w:r>
          </w:p>
          <w:p w14:paraId="56C21EB4" w14:textId="77777777" w:rsidR="00CA0951" w:rsidRDefault="00CA0951" w:rsidP="00BB324F">
            <w:pPr>
              <w:contextualSpacing/>
              <w:rPr>
                <w:i/>
              </w:rPr>
            </w:pPr>
            <w:r w:rsidRPr="002D4B26">
              <w:rPr>
                <w:i/>
              </w:rPr>
              <w:t>Жеке көмек көрсету.</w:t>
            </w:r>
          </w:p>
          <w:p w14:paraId="7020D3C0" w14:textId="77777777" w:rsidR="00CA0951" w:rsidRPr="00B01280" w:rsidRDefault="00CA0951" w:rsidP="00BB324F">
            <w:pPr>
              <w:contextualSpacing/>
              <w:rPr>
                <w:i/>
                <w:color w:val="FF0000"/>
              </w:rPr>
            </w:pPr>
            <w:r w:rsidRPr="00B01280">
              <w:rPr>
                <w:i/>
                <w:color w:val="FF0000"/>
              </w:rPr>
              <w:t>Құрлымдалған ойын: «Біздің көрме»</w:t>
            </w:r>
          </w:p>
          <w:p w14:paraId="36687053" w14:textId="77777777" w:rsidR="00CA0951" w:rsidRPr="002D4B26" w:rsidRDefault="00CA0951" w:rsidP="00BB324F">
            <w:pPr>
              <w:contextualSpacing/>
              <w:rPr>
                <w:i/>
              </w:rPr>
            </w:pPr>
            <w:r>
              <w:rPr>
                <w:i/>
              </w:rPr>
              <w:t xml:space="preserve">Шарты: </w:t>
            </w:r>
            <w:r w:rsidRPr="002D4B26">
              <w:rPr>
                <w:i/>
              </w:rPr>
              <w:t>Жұмысты аяқтағандар,</w:t>
            </w:r>
            <w:r>
              <w:rPr>
                <w:i/>
              </w:rPr>
              <w:t xml:space="preserve"> </w:t>
            </w:r>
            <w:r w:rsidRPr="002D4B26">
              <w:rPr>
                <w:i/>
              </w:rPr>
              <w:t>балықтарын аква</w:t>
            </w:r>
            <w:r>
              <w:rPr>
                <w:i/>
              </w:rPr>
              <w:t xml:space="preserve">риумға әкеледі. (екі жақты скоч </w:t>
            </w:r>
            <w:r w:rsidRPr="002D4B26">
              <w:rPr>
                <w:i/>
              </w:rPr>
              <w:t>жабыс</w:t>
            </w:r>
            <w:r>
              <w:rPr>
                <w:i/>
              </w:rPr>
              <w:t>-</w:t>
            </w:r>
            <w:r w:rsidRPr="002D4B26">
              <w:rPr>
                <w:i/>
              </w:rPr>
              <w:t>тырылған ватманда аквариумда балықтар орналасады).</w:t>
            </w:r>
          </w:p>
          <w:p w14:paraId="5FA9F87E" w14:textId="77777777" w:rsidR="00CA0951" w:rsidRPr="002D4B26" w:rsidRDefault="00CA0951" w:rsidP="00BB324F">
            <w:pPr>
              <w:contextualSpacing/>
              <w:rPr>
                <w:b/>
                <w:i/>
              </w:rPr>
            </w:pPr>
            <w:r w:rsidRPr="002D4B26">
              <w:rPr>
                <w:b/>
                <w:i/>
              </w:rPr>
              <w:t>Қорытынды.</w:t>
            </w:r>
          </w:p>
          <w:p w14:paraId="16AED989" w14:textId="77777777" w:rsidR="00CA0951" w:rsidRDefault="00CA0951" w:rsidP="00BB324F">
            <w:pPr>
              <w:contextualSpacing/>
              <w:rPr>
                <w:i/>
              </w:rPr>
            </w:pPr>
            <w:r w:rsidRPr="002D4B26">
              <w:rPr>
                <w:i/>
              </w:rPr>
              <w:t>Балаларды мадақтау.</w:t>
            </w:r>
          </w:p>
          <w:p w14:paraId="4CDC157D" w14:textId="77777777" w:rsidR="00CA0951" w:rsidRPr="002D4B26" w:rsidRDefault="00CA0951" w:rsidP="00BB324F">
            <w:pPr>
              <w:contextualSpacing/>
              <w:rPr>
                <w:i/>
              </w:rPr>
            </w:pPr>
          </w:p>
          <w:p w14:paraId="32314982" w14:textId="77777777" w:rsidR="00CA0951" w:rsidRPr="002D4B26" w:rsidRDefault="00CA0951" w:rsidP="00BB324F">
            <w:pPr>
              <w:contextualSpacing/>
              <w:rPr>
                <w:b/>
                <w:i/>
              </w:rPr>
            </w:pPr>
          </w:p>
          <w:p w14:paraId="27DDC5B0" w14:textId="77777777" w:rsidR="00CA0951" w:rsidRPr="002D4B26" w:rsidRDefault="00CA0951" w:rsidP="00BB324F">
            <w:pPr>
              <w:rPr>
                <w:b/>
                <w:i/>
                <w:lang w:eastAsia="ru-RU"/>
              </w:rPr>
            </w:pPr>
            <w:r w:rsidRPr="002D4B26">
              <w:rPr>
                <w:b/>
                <w:i/>
                <w:lang w:eastAsia="ru-RU"/>
              </w:rPr>
              <w:lastRenderedPageBreak/>
              <w:t>3.Дене шынықтыру.</w:t>
            </w:r>
          </w:p>
          <w:p w14:paraId="01F5B307" w14:textId="77777777" w:rsidR="00CA0951" w:rsidRPr="00625760" w:rsidRDefault="00CA0951" w:rsidP="00BB324F">
            <w:pPr>
              <w:rPr>
                <w:i/>
                <w:color w:val="000000" w:themeColor="text1"/>
                <w:szCs w:val="24"/>
              </w:rPr>
            </w:pPr>
            <w:r w:rsidRPr="00625760">
              <w:rPr>
                <w:rFonts w:eastAsia="Calibri"/>
                <w:b/>
                <w:i/>
                <w:szCs w:val="24"/>
              </w:rPr>
              <w:t>Мақсаты.</w:t>
            </w:r>
            <w:r>
              <w:rPr>
                <w:rFonts w:eastAsia="Calibri"/>
                <w:b/>
                <w:i/>
                <w:szCs w:val="24"/>
              </w:rPr>
              <w:t xml:space="preserve"> </w:t>
            </w:r>
            <w:r w:rsidRPr="00625760">
              <w:rPr>
                <w:i/>
                <w:color w:val="000000" w:themeColor="text1"/>
                <w:szCs w:val="24"/>
              </w:rPr>
              <w:t>Үлкен</w:t>
            </w:r>
            <w:r>
              <w:rPr>
                <w:i/>
                <w:color w:val="000000" w:themeColor="text1"/>
                <w:szCs w:val="24"/>
              </w:rPr>
              <w:t xml:space="preserve"> допты алысқа лақтырады, </w:t>
            </w:r>
            <w:r>
              <w:rPr>
                <w:i/>
              </w:rPr>
              <w:t>к</w:t>
            </w:r>
            <w:r w:rsidRPr="004649C8">
              <w:rPr>
                <w:i/>
              </w:rPr>
              <w:t>ішкене қапшықты төбе</w:t>
            </w:r>
            <w:r>
              <w:rPr>
                <w:i/>
              </w:rPr>
              <w:t>сіне қойып, тақтай үстімен жүре алады.</w:t>
            </w:r>
          </w:p>
          <w:p w14:paraId="49E1CEF6" w14:textId="77777777" w:rsidR="00CA0951" w:rsidRPr="0087214C" w:rsidRDefault="00CA0951" w:rsidP="00BB324F">
            <w:pPr>
              <w:rPr>
                <w:i/>
                <w:color w:val="FF0000"/>
              </w:rPr>
            </w:pPr>
            <w:r w:rsidRPr="0087214C">
              <w:rPr>
                <w:i/>
                <w:color w:val="FF0000"/>
              </w:rPr>
              <w:t>Ресурстар:</w:t>
            </w:r>
            <w:r>
              <w:rPr>
                <w:i/>
                <w:color w:val="FF0000"/>
              </w:rPr>
              <w:t xml:space="preserve">Үлкен доп, </w:t>
            </w:r>
            <w:r w:rsidRPr="0087214C">
              <w:rPr>
                <w:i/>
                <w:color w:val="FF0000"/>
              </w:rPr>
              <w:t xml:space="preserve"> </w:t>
            </w:r>
            <w:r>
              <w:rPr>
                <w:i/>
                <w:color w:val="FF0000"/>
              </w:rPr>
              <w:t>сылдырмақ.</w:t>
            </w:r>
          </w:p>
          <w:p w14:paraId="76CD8EC7" w14:textId="77777777" w:rsidR="00CA0951" w:rsidRPr="008230FE" w:rsidRDefault="00CA0951" w:rsidP="00BB324F">
            <w:pPr>
              <w:pStyle w:val="ae"/>
              <w:rPr>
                <w:rFonts w:ascii="Times New Roman" w:hAnsi="Times New Roman"/>
                <w:i/>
                <w:lang w:val="kk-KZ"/>
              </w:rPr>
            </w:pPr>
            <w:r w:rsidRPr="0087214C">
              <w:rPr>
                <w:rFonts w:ascii="Times New Roman" w:hAnsi="Times New Roman"/>
                <w:i/>
                <w:color w:val="FF0000"/>
                <w:lang w:val="kk-KZ"/>
              </w:rPr>
              <w:t>Әдіс-тәсілдер:</w:t>
            </w:r>
            <w:r>
              <w:rPr>
                <w:rFonts w:ascii="Times New Roman" w:hAnsi="Times New Roman"/>
                <w:i/>
                <w:color w:val="FF0000"/>
                <w:lang w:val="kk-KZ"/>
              </w:rPr>
              <w:t xml:space="preserve">  4К моделі, саралау, бақылау</w:t>
            </w:r>
            <w:r w:rsidRPr="00353B41">
              <w:rPr>
                <w:rFonts w:ascii="Times New Roman" w:hAnsi="Times New Roman"/>
                <w:i/>
                <w:lang w:val="kk-KZ"/>
              </w:rPr>
              <w:t xml:space="preserve">           </w:t>
            </w:r>
          </w:p>
          <w:p w14:paraId="46EB7036" w14:textId="77777777" w:rsidR="00CA0951" w:rsidRPr="004649C8" w:rsidRDefault="00CA0951" w:rsidP="00BB324F">
            <w:pPr>
              <w:rPr>
                <w:b/>
                <w:i/>
                <w:color w:val="000000" w:themeColor="text1"/>
              </w:rPr>
            </w:pPr>
            <w:r w:rsidRPr="004649C8">
              <w:rPr>
                <w:b/>
                <w:i/>
                <w:color w:val="000000" w:themeColor="text1"/>
              </w:rPr>
              <w:t xml:space="preserve">Кіріспе  бөлімі: </w:t>
            </w:r>
          </w:p>
          <w:p w14:paraId="513CB4A3" w14:textId="77777777" w:rsidR="00CA0951" w:rsidRPr="004649C8" w:rsidRDefault="00CA0951" w:rsidP="00BB324F">
            <w:pPr>
              <w:rPr>
                <w:i/>
                <w:color w:val="000000" w:themeColor="text1"/>
              </w:rPr>
            </w:pPr>
            <w:r w:rsidRPr="004649C8">
              <w:rPr>
                <w:i/>
                <w:color w:val="000000" w:themeColor="text1"/>
              </w:rPr>
              <w:t xml:space="preserve">Бірінің артынан бірі сапқа тұру. </w:t>
            </w:r>
          </w:p>
          <w:p w14:paraId="20EAB612" w14:textId="77777777" w:rsidR="00CA0951" w:rsidRPr="004649C8" w:rsidRDefault="00CA0951" w:rsidP="00BB324F">
            <w:pPr>
              <w:rPr>
                <w:i/>
                <w:color w:val="000000" w:themeColor="text1"/>
              </w:rPr>
            </w:pPr>
            <w:r w:rsidRPr="004649C8">
              <w:rPr>
                <w:i/>
                <w:color w:val="000000" w:themeColor="text1"/>
              </w:rPr>
              <w:t>Шеңбер бойымен «аюға»  ұқсап жүру.</w:t>
            </w:r>
          </w:p>
          <w:p w14:paraId="675796BF" w14:textId="77777777" w:rsidR="00CA0951" w:rsidRPr="004649C8" w:rsidRDefault="00CA0951" w:rsidP="00BB324F">
            <w:pPr>
              <w:rPr>
                <w:i/>
                <w:color w:val="000000" w:themeColor="text1"/>
              </w:rPr>
            </w:pPr>
            <w:r w:rsidRPr="004649C8">
              <w:rPr>
                <w:i/>
                <w:color w:val="000000" w:themeColor="text1"/>
              </w:rPr>
              <w:t>Қол жоғарыда, аяқтың ұшымен жүру.қол жанда, өкшемен жүру жұптасып жүру .</w:t>
            </w:r>
          </w:p>
          <w:p w14:paraId="263EFECC" w14:textId="77777777" w:rsidR="00CA0951" w:rsidRDefault="00CA0951" w:rsidP="00BB324F">
            <w:pPr>
              <w:rPr>
                <w:i/>
                <w:color w:val="000000" w:themeColor="text1"/>
              </w:rPr>
            </w:pPr>
            <w:r w:rsidRPr="004649C8">
              <w:rPr>
                <w:i/>
                <w:color w:val="000000" w:themeColor="text1"/>
              </w:rPr>
              <w:t>Шеңбер бойымен тұру. Қолдарын созып, арақашықтықты сақтау</w:t>
            </w:r>
          </w:p>
          <w:p w14:paraId="59C190AE" w14:textId="77777777" w:rsidR="00CA0951" w:rsidRPr="00353B41" w:rsidRDefault="00CA0951" w:rsidP="00BB324F">
            <w:pPr>
              <w:rPr>
                <w:i/>
                <w:color w:val="FF0000"/>
              </w:rPr>
            </w:pPr>
            <w:r w:rsidRPr="00353B41">
              <w:rPr>
                <w:i/>
                <w:color w:val="FF0000"/>
              </w:rPr>
              <w:t>Жаппай бақылау.</w:t>
            </w:r>
          </w:p>
          <w:p w14:paraId="71D8425E" w14:textId="77777777" w:rsidR="00CA0951" w:rsidRPr="004649C8" w:rsidRDefault="00CA0951" w:rsidP="00BB324F">
            <w:pPr>
              <w:rPr>
                <w:b/>
                <w:i/>
                <w:color w:val="000000" w:themeColor="text1"/>
              </w:rPr>
            </w:pPr>
            <w:r w:rsidRPr="004649C8">
              <w:rPr>
                <w:b/>
                <w:i/>
                <w:color w:val="000000" w:themeColor="text1"/>
              </w:rPr>
              <w:t xml:space="preserve">        Негізгі бөлім: </w:t>
            </w:r>
          </w:p>
          <w:p w14:paraId="10770437" w14:textId="77777777" w:rsidR="00CA0951" w:rsidRPr="004649C8" w:rsidRDefault="00CA0951" w:rsidP="00BB324F">
            <w:pPr>
              <w:rPr>
                <w:b/>
                <w:i/>
                <w:color w:val="000000" w:themeColor="text1"/>
              </w:rPr>
            </w:pPr>
            <w:r w:rsidRPr="004649C8">
              <w:rPr>
                <w:b/>
                <w:i/>
                <w:color w:val="000000" w:themeColor="text1"/>
              </w:rPr>
              <w:t>Жалпы даму жаттығулары.</w:t>
            </w:r>
          </w:p>
          <w:p w14:paraId="40E97365" w14:textId="77777777" w:rsidR="00CA0951" w:rsidRPr="004649C8" w:rsidRDefault="00CA0951" w:rsidP="00BB324F">
            <w:pPr>
              <w:rPr>
                <w:i/>
                <w:color w:val="000000" w:themeColor="text1"/>
              </w:rPr>
            </w:pPr>
            <w:r w:rsidRPr="004649C8">
              <w:rPr>
                <w:b/>
                <w:i/>
                <w:color w:val="000000" w:themeColor="text1"/>
              </w:rPr>
              <w:t>Сылдырмақпен</w:t>
            </w:r>
          </w:p>
          <w:p w14:paraId="56FCB31F" w14:textId="77777777" w:rsidR="00CA0951" w:rsidRPr="004649C8" w:rsidRDefault="00CA0951" w:rsidP="00BB324F">
            <w:pPr>
              <w:rPr>
                <w:b/>
                <w:i/>
                <w:color w:val="000000" w:themeColor="text1"/>
              </w:rPr>
            </w:pPr>
            <w:r w:rsidRPr="004649C8">
              <w:rPr>
                <w:b/>
                <w:i/>
                <w:color w:val="000000" w:themeColor="text1"/>
              </w:rPr>
              <w:t>Б.қ.: «Көбелек қонды»</w:t>
            </w:r>
          </w:p>
          <w:p w14:paraId="37708667" w14:textId="77777777" w:rsidR="00CA0951" w:rsidRPr="004649C8" w:rsidRDefault="00CA0951" w:rsidP="00BB324F">
            <w:pPr>
              <w:rPr>
                <w:i/>
                <w:color w:val="000000" w:themeColor="text1"/>
              </w:rPr>
            </w:pPr>
            <w:r w:rsidRPr="004649C8">
              <w:rPr>
                <w:b/>
                <w:i/>
                <w:color w:val="000000" w:themeColor="text1"/>
              </w:rPr>
              <w:t>1.</w:t>
            </w:r>
            <w:r w:rsidRPr="004649C8">
              <w:rPr>
                <w:i/>
                <w:color w:val="000000" w:themeColor="text1"/>
              </w:rPr>
              <w:t xml:space="preserve"> Аяқтары иық мөлшерінде. Қолдары артта.  Иыққа қонған көбелекті көру. басты оңға,  солға бұру, «қонды» деп айту.  /6 рет қайталау/ </w:t>
            </w:r>
          </w:p>
          <w:p w14:paraId="72E0E499" w14:textId="77777777" w:rsidR="00CA0951" w:rsidRPr="004649C8" w:rsidRDefault="00CA0951" w:rsidP="00BB324F">
            <w:pPr>
              <w:rPr>
                <w:b/>
                <w:i/>
                <w:color w:val="000000" w:themeColor="text1"/>
              </w:rPr>
            </w:pPr>
            <w:r w:rsidRPr="004649C8">
              <w:rPr>
                <w:b/>
                <w:i/>
                <w:color w:val="000000" w:themeColor="text1"/>
              </w:rPr>
              <w:t>Б. қ.: «Жыланның қозғалысы»</w:t>
            </w:r>
          </w:p>
          <w:p w14:paraId="38AEB0DA" w14:textId="77777777" w:rsidR="00CA0951" w:rsidRPr="004649C8" w:rsidRDefault="00CA0951" w:rsidP="00BB324F">
            <w:pPr>
              <w:rPr>
                <w:i/>
                <w:color w:val="000000" w:themeColor="text1"/>
              </w:rPr>
            </w:pPr>
            <w:r w:rsidRPr="004649C8">
              <w:rPr>
                <w:b/>
                <w:i/>
                <w:color w:val="000000" w:themeColor="text1"/>
              </w:rPr>
              <w:t>2.</w:t>
            </w:r>
            <w:r w:rsidRPr="004649C8">
              <w:rPr>
                <w:i/>
                <w:color w:val="000000" w:themeColor="text1"/>
              </w:rPr>
              <w:t xml:space="preserve"> Аяқ иық көлемінде, қолды жанға созу. Жыланның қимылын жасау. иықты  ирелеңдете </w:t>
            </w:r>
            <w:r w:rsidRPr="004649C8">
              <w:rPr>
                <w:i/>
                <w:color w:val="000000" w:themeColor="text1"/>
              </w:rPr>
              <w:lastRenderedPageBreak/>
              <w:t>айналдыру.  /6 рет қайталау/</w:t>
            </w:r>
          </w:p>
          <w:p w14:paraId="20C36AFF" w14:textId="77777777" w:rsidR="00CA0951" w:rsidRPr="004649C8" w:rsidRDefault="00CA0951" w:rsidP="00BB324F">
            <w:pPr>
              <w:rPr>
                <w:b/>
                <w:i/>
                <w:color w:val="000000" w:themeColor="text1"/>
              </w:rPr>
            </w:pPr>
            <w:r w:rsidRPr="004649C8">
              <w:rPr>
                <w:b/>
                <w:i/>
                <w:color w:val="000000" w:themeColor="text1"/>
              </w:rPr>
              <w:t>Б.қ.: «Қайшы»</w:t>
            </w:r>
          </w:p>
          <w:p w14:paraId="03EC7D46" w14:textId="77777777" w:rsidR="00CA0951" w:rsidRPr="004649C8" w:rsidRDefault="00CA0951" w:rsidP="00BB324F">
            <w:pPr>
              <w:rPr>
                <w:i/>
                <w:color w:val="000000" w:themeColor="text1"/>
              </w:rPr>
            </w:pPr>
            <w:r w:rsidRPr="004649C8">
              <w:rPr>
                <w:b/>
                <w:i/>
                <w:color w:val="000000" w:themeColor="text1"/>
              </w:rPr>
              <w:t>3.</w:t>
            </w:r>
            <w:r w:rsidRPr="004649C8">
              <w:rPr>
                <w:i/>
                <w:color w:val="000000" w:themeColor="text1"/>
              </w:rPr>
              <w:t>Аяқтар алшақ қойылған, қолдар жан-жақта,  қолдарды  қайшылау./6 рет /</w:t>
            </w:r>
          </w:p>
          <w:p w14:paraId="228EA898" w14:textId="77777777" w:rsidR="00CA0951" w:rsidRPr="004649C8" w:rsidRDefault="00CA0951" w:rsidP="00BB324F">
            <w:pPr>
              <w:rPr>
                <w:b/>
                <w:i/>
                <w:color w:val="000000" w:themeColor="text1"/>
              </w:rPr>
            </w:pPr>
            <w:r w:rsidRPr="004649C8">
              <w:rPr>
                <w:b/>
                <w:i/>
                <w:color w:val="000000" w:themeColor="text1"/>
              </w:rPr>
              <w:t>Б. қ.: «Жұлдызша»</w:t>
            </w:r>
          </w:p>
          <w:p w14:paraId="55E6919B" w14:textId="77777777" w:rsidR="00CA0951" w:rsidRPr="004649C8" w:rsidRDefault="00CA0951" w:rsidP="00BB324F">
            <w:pPr>
              <w:rPr>
                <w:i/>
                <w:color w:val="000000" w:themeColor="text1"/>
              </w:rPr>
            </w:pPr>
            <w:r w:rsidRPr="004649C8">
              <w:rPr>
                <w:b/>
                <w:i/>
                <w:color w:val="000000" w:themeColor="text1"/>
              </w:rPr>
              <w:t>4.</w:t>
            </w:r>
            <w:r w:rsidRPr="004649C8">
              <w:rPr>
                <w:i/>
                <w:color w:val="000000" w:themeColor="text1"/>
              </w:rPr>
              <w:t xml:space="preserve"> Қолдары белде.  Аяқты бірге ұстау. Орнында секіріп аяқты және қолды жанға созу «ха-а-а» деп айту, орнында секіріп аяқты біріктіру және қолды белге қою, «хоп» деп айту.  /6 рет / </w:t>
            </w:r>
          </w:p>
          <w:p w14:paraId="096CBE9B" w14:textId="77777777" w:rsidR="00CA0951" w:rsidRDefault="00CA0951" w:rsidP="00BB324F">
            <w:pPr>
              <w:rPr>
                <w:i/>
                <w:color w:val="000000" w:themeColor="text1"/>
              </w:rPr>
            </w:pPr>
            <w:r w:rsidRPr="004649C8">
              <w:rPr>
                <w:b/>
                <w:i/>
                <w:color w:val="000000" w:themeColor="text1"/>
              </w:rPr>
              <w:t>Тыныс алу жаттығулары:</w:t>
            </w:r>
            <w:r w:rsidRPr="004649C8">
              <w:rPr>
                <w:i/>
                <w:color w:val="000000" w:themeColor="text1"/>
              </w:rPr>
              <w:t xml:space="preserve"> шәйнектік дыбысын салу(ш-ш-ш). Терең тыныс алып, демді  шығару. </w:t>
            </w:r>
          </w:p>
          <w:p w14:paraId="2BD8E4E0" w14:textId="77777777" w:rsidR="00CA0951" w:rsidRPr="003B66B8" w:rsidRDefault="00CA0951" w:rsidP="00BB324F">
            <w:pPr>
              <w:shd w:val="clear" w:color="auto" w:fill="FFFFFF"/>
              <w:rPr>
                <w:i/>
                <w:color w:val="FF0000"/>
                <w:lang w:eastAsia="ru-RU"/>
              </w:rPr>
            </w:pPr>
            <w:r w:rsidRPr="00BC33DF">
              <w:rPr>
                <w:i/>
                <w:color w:val="FF0000"/>
                <w:lang w:eastAsia="ru-RU"/>
              </w:rPr>
              <w:t>Мазмұн арқылы саралау, Блум таксономиясы</w:t>
            </w:r>
          </w:p>
          <w:p w14:paraId="3AD1316E" w14:textId="77777777" w:rsidR="00CA0951" w:rsidRPr="003B66B8" w:rsidRDefault="00CA0951" w:rsidP="00BB324F">
            <w:pPr>
              <w:rPr>
                <w:b/>
                <w:i/>
                <w:color w:val="000000" w:themeColor="text1"/>
              </w:rPr>
            </w:pPr>
            <w:r>
              <w:rPr>
                <w:b/>
                <w:i/>
                <w:color w:val="000000" w:themeColor="text1"/>
              </w:rPr>
              <w:t xml:space="preserve">Бастапқы қалыпқа келу. </w:t>
            </w:r>
            <w:r w:rsidRPr="004649C8">
              <w:rPr>
                <w:i/>
                <w:color w:val="000000" w:themeColor="text1"/>
              </w:rPr>
              <w:t xml:space="preserve">.                </w:t>
            </w:r>
          </w:p>
          <w:p w14:paraId="06620A74" w14:textId="77777777" w:rsidR="00CA0951" w:rsidRPr="004649C8" w:rsidRDefault="00CA0951" w:rsidP="00BB324F">
            <w:pPr>
              <w:rPr>
                <w:b/>
                <w:i/>
                <w:color w:val="000000" w:themeColor="text1"/>
              </w:rPr>
            </w:pPr>
            <w:r w:rsidRPr="004649C8">
              <w:rPr>
                <w:b/>
                <w:i/>
                <w:color w:val="000000" w:themeColor="text1"/>
              </w:rPr>
              <w:t>Негізгі қимыл-қозғалыс жаттығулары.</w:t>
            </w:r>
          </w:p>
          <w:p w14:paraId="7A37AE2C" w14:textId="77777777" w:rsidR="00CA0951" w:rsidRPr="004649C8" w:rsidRDefault="00CA0951" w:rsidP="00BB324F">
            <w:pPr>
              <w:rPr>
                <w:i/>
              </w:rPr>
            </w:pPr>
            <w:r w:rsidRPr="004649C8">
              <w:rPr>
                <w:rFonts w:eastAsia="Calibri"/>
                <w:i/>
                <w:color w:val="000000" w:themeColor="text1"/>
              </w:rPr>
              <w:t xml:space="preserve"> 1.</w:t>
            </w:r>
            <w:r w:rsidRPr="00625760">
              <w:rPr>
                <w:i/>
                <w:color w:val="000000" w:themeColor="text1"/>
                <w:szCs w:val="24"/>
              </w:rPr>
              <w:t xml:space="preserve"> Үлкен допты алысқа лақтыру</w:t>
            </w:r>
            <w:r>
              <w:rPr>
                <w:i/>
              </w:rPr>
              <w:t>.</w:t>
            </w:r>
          </w:p>
          <w:p w14:paraId="4521CA5E" w14:textId="77777777" w:rsidR="00CA0951" w:rsidRDefault="00CA0951" w:rsidP="00BB324F">
            <w:pPr>
              <w:rPr>
                <w:i/>
              </w:rPr>
            </w:pPr>
            <w:r w:rsidRPr="004649C8">
              <w:rPr>
                <w:i/>
              </w:rPr>
              <w:t>2.</w:t>
            </w:r>
            <w:r w:rsidRPr="00625760">
              <w:rPr>
                <w:i/>
                <w:color w:val="000000" w:themeColor="text1"/>
                <w:szCs w:val="24"/>
              </w:rPr>
              <w:t xml:space="preserve"> </w:t>
            </w:r>
            <w:r w:rsidRPr="004649C8">
              <w:rPr>
                <w:i/>
              </w:rPr>
              <w:t>Кішкене қапшықты төбесіне қойып, тақтай үстімен жүру.</w:t>
            </w:r>
          </w:p>
          <w:p w14:paraId="3C5D3FB5" w14:textId="77777777" w:rsidR="00CA0951" w:rsidRPr="00EF00E8" w:rsidRDefault="00CA0951" w:rsidP="00BB324F">
            <w:pPr>
              <w:shd w:val="clear" w:color="auto" w:fill="FFFFFF"/>
              <w:rPr>
                <w:i/>
                <w:color w:val="FF0000"/>
                <w:lang w:eastAsia="ru-RU"/>
              </w:rPr>
            </w:pPr>
            <w:r w:rsidRPr="00EF00E8">
              <w:rPr>
                <w:i/>
                <w:color w:val="FF0000"/>
                <w:lang w:eastAsia="ru-RU"/>
              </w:rPr>
              <w:t>Өнім арқылы саралау, 4К моделі, бала үні</w:t>
            </w:r>
            <w:r w:rsidRPr="00EF00E8">
              <w:rPr>
                <w:i/>
              </w:rPr>
              <w:t xml:space="preserve">             </w:t>
            </w:r>
          </w:p>
          <w:p w14:paraId="6061C823" w14:textId="77777777" w:rsidR="00CA0951" w:rsidRPr="004649C8" w:rsidRDefault="00CA0951" w:rsidP="00BB324F">
            <w:pPr>
              <w:pStyle w:val="ae"/>
              <w:rPr>
                <w:rFonts w:ascii="Times New Roman" w:hAnsi="Times New Roman"/>
                <w:b/>
                <w:i/>
                <w:color w:val="000000" w:themeColor="text1"/>
                <w:lang w:val="kk-KZ"/>
              </w:rPr>
            </w:pPr>
            <w:r w:rsidRPr="004649C8">
              <w:rPr>
                <w:rFonts w:ascii="Times New Roman" w:hAnsi="Times New Roman"/>
                <w:i/>
                <w:color w:val="000000" w:themeColor="text1"/>
                <w:lang w:val="kk-KZ"/>
              </w:rPr>
              <w:t xml:space="preserve">       </w:t>
            </w:r>
            <w:r w:rsidRPr="004649C8">
              <w:rPr>
                <w:rFonts w:ascii="Times New Roman" w:hAnsi="Times New Roman"/>
                <w:b/>
                <w:i/>
                <w:color w:val="000000" w:themeColor="text1"/>
                <w:lang w:val="kk-KZ"/>
              </w:rPr>
              <w:t xml:space="preserve">Қимылды ойын: </w:t>
            </w:r>
          </w:p>
          <w:p w14:paraId="2247C833" w14:textId="77777777" w:rsidR="00CA0951" w:rsidRPr="004649C8" w:rsidRDefault="00CA0951" w:rsidP="00BB324F">
            <w:pPr>
              <w:pStyle w:val="ae"/>
              <w:rPr>
                <w:rFonts w:ascii="Times New Roman" w:hAnsi="Times New Roman"/>
                <w:b/>
                <w:i/>
                <w:color w:val="000000" w:themeColor="text1"/>
                <w:lang w:val="kk-KZ"/>
              </w:rPr>
            </w:pPr>
            <w:r w:rsidRPr="004649C8">
              <w:rPr>
                <w:rFonts w:ascii="Times New Roman" w:hAnsi="Times New Roman"/>
                <w:b/>
                <w:bCs/>
                <w:i/>
                <w:iCs/>
                <w:color w:val="000000" w:themeColor="text1"/>
                <w:lang w:val="kk-KZ"/>
              </w:rPr>
              <w:t xml:space="preserve">   «Қояндар мен қасқыр»</w:t>
            </w:r>
          </w:p>
          <w:p w14:paraId="36D80C11" w14:textId="77777777" w:rsidR="00CA0951" w:rsidRDefault="00CA0951" w:rsidP="00BB324F">
            <w:pPr>
              <w:rPr>
                <w:i/>
                <w:iCs/>
                <w:color w:val="000000" w:themeColor="text1"/>
              </w:rPr>
            </w:pPr>
            <w:r w:rsidRPr="004649C8">
              <w:rPr>
                <w:b/>
                <w:i/>
                <w:iCs/>
                <w:color w:val="000000" w:themeColor="text1"/>
              </w:rPr>
              <w:t>Мақсаты:</w:t>
            </w:r>
            <w:r w:rsidRPr="004649C8">
              <w:rPr>
                <w:i/>
                <w:iCs/>
                <w:color w:val="000000" w:themeColor="text1"/>
              </w:rPr>
              <w:t xml:space="preserve"> Балаларды алғырлыққа, қырағылыққа, татулыққа тәрбиелеу. Ептілік қасиеттерін арттыру. </w:t>
            </w:r>
          </w:p>
          <w:p w14:paraId="1953C337" w14:textId="77777777" w:rsidR="00CA0951" w:rsidRPr="003B66B8" w:rsidRDefault="00CA0951" w:rsidP="00BB324F">
            <w:pPr>
              <w:rPr>
                <w:i/>
                <w:color w:val="000000" w:themeColor="text1"/>
              </w:rPr>
            </w:pPr>
            <w:r w:rsidRPr="003B5246">
              <w:rPr>
                <w:i/>
                <w:color w:val="FF0000"/>
              </w:rPr>
              <w:t>Ко</w:t>
            </w:r>
            <w:r>
              <w:rPr>
                <w:i/>
                <w:color w:val="FF0000"/>
              </w:rPr>
              <w:t>мандада жұмыс, жаппай бақылау</w:t>
            </w:r>
          </w:p>
          <w:p w14:paraId="3D74E30E" w14:textId="77777777" w:rsidR="00CA0951" w:rsidRPr="004649C8" w:rsidRDefault="00CA0951" w:rsidP="00BB324F">
            <w:pPr>
              <w:rPr>
                <w:b/>
                <w:i/>
                <w:color w:val="000000" w:themeColor="text1"/>
              </w:rPr>
            </w:pPr>
            <w:r w:rsidRPr="004649C8">
              <w:rPr>
                <w:b/>
                <w:i/>
                <w:color w:val="000000" w:themeColor="text1"/>
              </w:rPr>
              <w:t xml:space="preserve">Қорытынды: </w:t>
            </w:r>
          </w:p>
          <w:p w14:paraId="48377444" w14:textId="77777777" w:rsidR="00CA0951" w:rsidRPr="002D4B26" w:rsidRDefault="00CA0951" w:rsidP="00BB324F">
            <w:pPr>
              <w:jc w:val="both"/>
              <w:rPr>
                <w:i/>
              </w:rPr>
            </w:pPr>
            <w:r w:rsidRPr="004649C8">
              <w:rPr>
                <w:i/>
                <w:color w:val="000000" w:themeColor="text1"/>
              </w:rPr>
              <w:t>Шеңбер бойы жүру. Еркін жүру. Қолды жанға созып, аяқтың ұшымен жүгіру.</w:t>
            </w:r>
          </w:p>
        </w:tc>
        <w:tc>
          <w:tcPr>
            <w:tcW w:w="3117" w:type="dxa"/>
            <w:gridSpan w:val="5"/>
            <w:tcBorders>
              <w:top w:val="single" w:sz="4" w:space="0" w:color="auto"/>
              <w:left w:val="single" w:sz="4" w:space="0" w:color="auto"/>
              <w:bottom w:val="single" w:sz="4" w:space="0" w:color="auto"/>
              <w:right w:val="single" w:sz="4" w:space="0" w:color="auto"/>
            </w:tcBorders>
          </w:tcPr>
          <w:p w14:paraId="127428ED" w14:textId="77777777" w:rsidR="00CA0951" w:rsidRPr="002D4B26" w:rsidRDefault="00CA0951" w:rsidP="00BB324F">
            <w:pPr>
              <w:rPr>
                <w:b/>
                <w:i/>
                <w:lang w:eastAsia="ru-RU"/>
              </w:rPr>
            </w:pPr>
            <w:r w:rsidRPr="002D4B26">
              <w:rPr>
                <w:b/>
                <w:i/>
                <w:lang w:eastAsia="ru-RU"/>
              </w:rPr>
              <w:lastRenderedPageBreak/>
              <w:t>1</w:t>
            </w:r>
            <w:r w:rsidRPr="002D4B26">
              <w:rPr>
                <w:rFonts w:eastAsia="Calibri"/>
                <w:b/>
                <w:i/>
              </w:rPr>
              <w:t xml:space="preserve"> </w:t>
            </w:r>
            <w:r w:rsidRPr="002D4B26">
              <w:rPr>
                <w:b/>
                <w:i/>
                <w:lang w:eastAsia="ru-RU"/>
              </w:rPr>
              <w:t>Математика негіздері.</w:t>
            </w:r>
          </w:p>
          <w:p w14:paraId="0D52C5DF" w14:textId="77777777" w:rsidR="00CA0951" w:rsidRPr="00625760" w:rsidRDefault="00CA0951" w:rsidP="00BB324F">
            <w:pPr>
              <w:rPr>
                <w:rFonts w:eastAsia="Calibri"/>
                <w:i/>
                <w:szCs w:val="24"/>
              </w:rPr>
            </w:pPr>
            <w:r w:rsidRPr="00625760">
              <w:rPr>
                <w:rFonts w:eastAsia="Calibri"/>
                <w:b/>
                <w:i/>
                <w:szCs w:val="24"/>
              </w:rPr>
              <w:t>Тақырыбы:</w:t>
            </w:r>
            <w:r w:rsidRPr="00625760">
              <w:rPr>
                <w:i/>
                <w:color w:val="000000"/>
                <w:szCs w:val="24"/>
                <w:lang w:eastAsia="ru-RU"/>
              </w:rPr>
              <w:t xml:space="preserve"> </w:t>
            </w:r>
            <w:r w:rsidRPr="00625760">
              <w:rPr>
                <w:rFonts w:eastAsia="Calibri"/>
                <w:i/>
                <w:szCs w:val="24"/>
              </w:rPr>
              <w:t>«Ұзындық. Шартты өлшемнің көмегімен заттарды ұзындығына қарай салыстыру».</w:t>
            </w:r>
          </w:p>
          <w:p w14:paraId="3B7DB136" w14:textId="77777777" w:rsidR="00CA0951" w:rsidRPr="00625760" w:rsidRDefault="00CA0951" w:rsidP="00BB324F">
            <w:pPr>
              <w:rPr>
                <w:rFonts w:eastAsia="Calibri"/>
                <w:bCs/>
                <w:i/>
                <w:szCs w:val="24"/>
              </w:rPr>
            </w:pPr>
            <w:r w:rsidRPr="00625760">
              <w:rPr>
                <w:rFonts w:eastAsia="Calibri"/>
                <w:b/>
                <w:i/>
                <w:szCs w:val="24"/>
              </w:rPr>
              <w:t>Мақсаты:</w:t>
            </w:r>
            <w:r w:rsidRPr="00625760">
              <w:rPr>
                <w:bCs/>
                <w:i/>
                <w:color w:val="000000"/>
                <w:szCs w:val="24"/>
                <w:lang w:eastAsia="ru-RU"/>
              </w:rPr>
              <w:t xml:space="preserve"> </w:t>
            </w:r>
            <w:r w:rsidRPr="00625760">
              <w:rPr>
                <w:rFonts w:eastAsia="Calibri"/>
                <w:bCs/>
                <w:i/>
                <w:szCs w:val="24"/>
              </w:rPr>
              <w:t>Ұзындық туралы түсініктері  қалыптасып, заттардың ұзындығын бір- біріне салу арқылы және шартты өлше</w:t>
            </w:r>
            <w:r>
              <w:rPr>
                <w:rFonts w:eastAsia="Calibri"/>
                <w:bCs/>
                <w:i/>
                <w:szCs w:val="24"/>
              </w:rPr>
              <w:t>мнің көмегімен өлшей алады.</w:t>
            </w:r>
            <w:r w:rsidRPr="00625760">
              <w:rPr>
                <w:rFonts w:eastAsia="Calibri"/>
                <w:bCs/>
                <w:i/>
                <w:szCs w:val="24"/>
              </w:rPr>
              <w:t xml:space="preserve"> </w:t>
            </w:r>
          </w:p>
          <w:p w14:paraId="60043D1B" w14:textId="77777777" w:rsidR="00CA0951" w:rsidRDefault="00CA0951" w:rsidP="00BB324F">
            <w:pPr>
              <w:shd w:val="clear" w:color="auto" w:fill="FFFFFF"/>
              <w:rPr>
                <w:i/>
                <w:color w:val="FF0000"/>
              </w:rPr>
            </w:pPr>
            <w:r w:rsidRPr="00A5017F">
              <w:rPr>
                <w:i/>
                <w:color w:val="FF0000"/>
              </w:rPr>
              <w:t>Ресурстар:  АҚТ технологиясы,</w:t>
            </w:r>
            <w:r>
              <w:rPr>
                <w:i/>
                <w:color w:val="FF0000"/>
              </w:rPr>
              <w:t xml:space="preserve"> тақырып бойынша көрнекіліктер.</w:t>
            </w:r>
          </w:p>
          <w:p w14:paraId="1DA92282" w14:textId="77777777" w:rsidR="00CA0951" w:rsidRDefault="00CA0951" w:rsidP="00BB324F">
            <w:pPr>
              <w:shd w:val="clear" w:color="auto" w:fill="FFFFFF"/>
              <w:rPr>
                <w:i/>
                <w:color w:val="FF0000"/>
              </w:rPr>
            </w:pPr>
            <w:r w:rsidRPr="00A5017F">
              <w:rPr>
                <w:i/>
                <w:color w:val="FF0000"/>
              </w:rPr>
              <w:t>Әдіс-тәсілде</w:t>
            </w:r>
            <w:r>
              <w:rPr>
                <w:i/>
                <w:color w:val="FF0000"/>
              </w:rPr>
              <w:t>р: 4К моделі, саралау, бақылау.</w:t>
            </w:r>
          </w:p>
          <w:p w14:paraId="7C9D85B4" w14:textId="77777777" w:rsidR="00CA0951" w:rsidRPr="003D25BF" w:rsidRDefault="00CA0951" w:rsidP="00BB324F">
            <w:pPr>
              <w:tabs>
                <w:tab w:val="right" w:pos="2620"/>
              </w:tabs>
              <w:rPr>
                <w:b/>
                <w:i/>
                <w:lang w:eastAsia="ru-RU"/>
              </w:rPr>
            </w:pPr>
            <w:r w:rsidRPr="00E80361">
              <w:rPr>
                <w:b/>
                <w:i/>
                <w:lang w:eastAsia="ru-RU"/>
              </w:rPr>
              <w:t>ҰОҚ өтілу барысы</w:t>
            </w:r>
          </w:p>
          <w:p w14:paraId="421F383C" w14:textId="77777777" w:rsidR="00CA0951" w:rsidRPr="002D4B26" w:rsidRDefault="00CA0951" w:rsidP="00BB324F">
            <w:pPr>
              <w:rPr>
                <w:b/>
                <w:i/>
                <w:lang w:eastAsia="ru-RU"/>
              </w:rPr>
            </w:pPr>
            <w:r w:rsidRPr="002D4B26">
              <w:rPr>
                <w:b/>
                <w:i/>
                <w:lang w:eastAsia="ru-RU"/>
              </w:rPr>
              <w:t>Шаттық шеңбер.</w:t>
            </w:r>
          </w:p>
          <w:p w14:paraId="42BD3ABA" w14:textId="77777777" w:rsidR="00CA0951" w:rsidRPr="002D4B26" w:rsidRDefault="00CA0951" w:rsidP="00BB324F">
            <w:pPr>
              <w:rPr>
                <w:i/>
                <w:lang w:eastAsia="ru-RU"/>
              </w:rPr>
            </w:pPr>
            <w:r w:rsidRPr="002D4B26">
              <w:rPr>
                <w:i/>
                <w:lang w:eastAsia="ru-RU"/>
              </w:rPr>
              <w:t>«Кел, күлейік»</w:t>
            </w:r>
          </w:p>
          <w:p w14:paraId="7082BEBE" w14:textId="77777777" w:rsidR="00CA0951" w:rsidRPr="002D4B26" w:rsidRDefault="00CA0951" w:rsidP="00BB324F">
            <w:pPr>
              <w:rPr>
                <w:i/>
                <w:lang w:eastAsia="ru-RU"/>
              </w:rPr>
            </w:pPr>
            <w:r w:rsidRPr="002D4B26">
              <w:rPr>
                <w:i/>
                <w:lang w:eastAsia="ru-RU"/>
              </w:rPr>
              <w:t>Кел, балалар, күлейік!</w:t>
            </w:r>
          </w:p>
          <w:p w14:paraId="62DC82AC" w14:textId="77777777" w:rsidR="00CA0951" w:rsidRPr="002D4B26" w:rsidRDefault="00CA0951" w:rsidP="00BB324F">
            <w:pPr>
              <w:rPr>
                <w:i/>
                <w:lang w:eastAsia="ru-RU"/>
              </w:rPr>
            </w:pPr>
            <w:r w:rsidRPr="002D4B26">
              <w:rPr>
                <w:i/>
                <w:lang w:eastAsia="ru-RU"/>
              </w:rPr>
              <w:t>Күлкіменен түлейік!</w:t>
            </w:r>
          </w:p>
          <w:p w14:paraId="408DDFDE" w14:textId="77777777" w:rsidR="00CA0951" w:rsidRPr="002D4B26" w:rsidRDefault="00CA0951" w:rsidP="00BB324F">
            <w:pPr>
              <w:rPr>
                <w:i/>
                <w:lang w:eastAsia="ru-RU"/>
              </w:rPr>
            </w:pPr>
            <w:r w:rsidRPr="002D4B26">
              <w:rPr>
                <w:i/>
                <w:lang w:eastAsia="ru-RU"/>
              </w:rPr>
              <w:t xml:space="preserve">Күлкі көңіл  ашады, </w:t>
            </w:r>
          </w:p>
          <w:p w14:paraId="1DD22A42" w14:textId="77777777" w:rsidR="00CA0951" w:rsidRPr="002D4B26" w:rsidRDefault="00CA0951" w:rsidP="00BB324F">
            <w:pPr>
              <w:rPr>
                <w:i/>
                <w:lang w:eastAsia="ru-RU"/>
              </w:rPr>
            </w:pPr>
            <w:r w:rsidRPr="002D4B26">
              <w:rPr>
                <w:i/>
                <w:lang w:eastAsia="ru-RU"/>
              </w:rPr>
              <w:t>Күліп өмір сүрейік!</w:t>
            </w:r>
          </w:p>
          <w:p w14:paraId="22ABDAF4" w14:textId="77777777" w:rsidR="00CA0951" w:rsidRDefault="00CA0951" w:rsidP="00BB324F">
            <w:pPr>
              <w:rPr>
                <w:b/>
                <w:i/>
                <w:lang w:eastAsia="ru-RU"/>
              </w:rPr>
            </w:pPr>
            <w:r w:rsidRPr="002D4B26">
              <w:rPr>
                <w:i/>
                <w:lang w:eastAsia="ru-RU"/>
              </w:rPr>
              <w:t>- Қазір жылдың қай мезгілі?</w:t>
            </w:r>
            <w:r w:rsidRPr="002D4B26">
              <w:rPr>
                <w:i/>
                <w:lang w:eastAsia="ru-RU"/>
              </w:rPr>
              <w:br/>
              <w:t>- Сендер қалай білдіңдер?</w:t>
            </w:r>
            <w:r w:rsidRPr="002D4B26">
              <w:rPr>
                <w:i/>
                <w:lang w:eastAsia="ru-RU"/>
              </w:rPr>
              <w:br/>
              <w:t>- Көктемнің бірінші айы қалай аталады?</w:t>
            </w:r>
          </w:p>
          <w:p w14:paraId="35FB863A" w14:textId="77777777" w:rsidR="00CA0951" w:rsidRPr="00B01280" w:rsidRDefault="00CA0951" w:rsidP="00BB324F">
            <w:pPr>
              <w:rPr>
                <w:i/>
                <w:color w:val="FF0000"/>
                <w:lang w:eastAsia="ru-RU"/>
              </w:rPr>
            </w:pPr>
            <w:r w:rsidRPr="00B01280">
              <w:rPr>
                <w:i/>
                <w:color w:val="FF0000"/>
                <w:lang w:eastAsia="ru-RU"/>
              </w:rPr>
              <w:t>Сыни ойлау, комуникативтілік дағды.</w:t>
            </w:r>
          </w:p>
          <w:p w14:paraId="0D5932C5" w14:textId="77777777" w:rsidR="00CA0951" w:rsidRPr="002D4B26" w:rsidRDefault="00CA0951" w:rsidP="00BB324F">
            <w:pPr>
              <w:rPr>
                <w:b/>
                <w:i/>
                <w:lang w:eastAsia="ru-RU"/>
              </w:rPr>
            </w:pPr>
            <w:r w:rsidRPr="002D4B26">
              <w:rPr>
                <w:b/>
                <w:i/>
                <w:lang w:eastAsia="ru-RU"/>
              </w:rPr>
              <w:t>Жаңа тақырып.«Шартты өлшеуіш көмегімен ұзындықты өлшеу»</w:t>
            </w:r>
          </w:p>
          <w:p w14:paraId="31FD5EEC" w14:textId="77777777" w:rsidR="00CA0951" w:rsidRPr="0070547B" w:rsidRDefault="00CA0951" w:rsidP="00BB324F">
            <w:pPr>
              <w:rPr>
                <w:i/>
                <w:color w:val="FF0000"/>
                <w:lang w:eastAsia="ru-RU"/>
              </w:rPr>
            </w:pPr>
            <w:r w:rsidRPr="0070547B">
              <w:rPr>
                <w:bCs/>
                <w:i/>
                <w:color w:val="FF0000"/>
                <w:lang w:eastAsia="ru-RU"/>
              </w:rPr>
              <w:t>Пед жет ойын: «Құпия дорба»</w:t>
            </w:r>
          </w:p>
          <w:p w14:paraId="602F55C7" w14:textId="77777777" w:rsidR="00CA0951" w:rsidRPr="002D4B26" w:rsidRDefault="00CA0951" w:rsidP="00BB324F">
            <w:pPr>
              <w:rPr>
                <w:i/>
                <w:lang w:eastAsia="ru-RU"/>
              </w:rPr>
            </w:pPr>
            <w:r w:rsidRPr="002D4B26">
              <w:rPr>
                <w:i/>
                <w:lang w:eastAsia="ru-RU"/>
              </w:rPr>
              <w:t>Дорбаның ішіне ұзындық , масса, өлшейтін заттарды салу. Түсінік беру.</w:t>
            </w:r>
          </w:p>
          <w:p w14:paraId="12FAAF87" w14:textId="77777777" w:rsidR="00CA0951" w:rsidRPr="002D4B26" w:rsidRDefault="00CA0951" w:rsidP="00BB324F">
            <w:pPr>
              <w:rPr>
                <w:i/>
                <w:lang w:eastAsia="ru-RU"/>
              </w:rPr>
            </w:pPr>
            <w:r w:rsidRPr="002D4B26">
              <w:rPr>
                <w:i/>
                <w:noProof/>
                <w:lang w:eastAsia="ru-RU"/>
              </w:rPr>
              <w:drawing>
                <wp:inline distT="0" distB="0" distL="0" distR="0" wp14:anchorId="65DC98D6" wp14:editId="5AE03D5B">
                  <wp:extent cx="773430" cy="492125"/>
                  <wp:effectExtent l="0" t="0" r="7620" b="3175"/>
                  <wp:docPr id="71" name="Рисунок 71" descr="https://mega-talant.com/uploads/files/96847/83358/88271_html/images/8335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ega-talant.com/uploads/files/96847/83358/88271_html/images/83358.004.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73430" cy="492125"/>
                          </a:xfrm>
                          <a:prstGeom prst="rect">
                            <a:avLst/>
                          </a:prstGeom>
                          <a:noFill/>
                          <a:ln>
                            <a:noFill/>
                          </a:ln>
                        </pic:spPr>
                      </pic:pic>
                    </a:graphicData>
                  </a:graphic>
                </wp:inline>
              </w:drawing>
            </w:r>
            <w:r w:rsidRPr="002D4B26">
              <w:rPr>
                <w:i/>
                <w:noProof/>
                <w:lang w:eastAsia="ru-RU"/>
              </w:rPr>
              <w:drawing>
                <wp:inline distT="0" distB="0" distL="0" distR="0" wp14:anchorId="679EB050" wp14:editId="4DDEC840">
                  <wp:extent cx="572770" cy="431800"/>
                  <wp:effectExtent l="0" t="0" r="0" b="6350"/>
                  <wp:docPr id="70" name="Рисунок 70" descr="https://mega-talant.com/uploads/files/96847/83358/88271_html/images/8335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ga-talant.com/uploads/files/96847/83358/88271_html/images/83358.005.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2770" cy="431800"/>
                          </a:xfrm>
                          <a:prstGeom prst="rect">
                            <a:avLst/>
                          </a:prstGeom>
                          <a:noFill/>
                          <a:ln>
                            <a:noFill/>
                          </a:ln>
                        </pic:spPr>
                      </pic:pic>
                    </a:graphicData>
                  </a:graphic>
                </wp:inline>
              </w:drawing>
            </w:r>
          </w:p>
          <w:p w14:paraId="362C87AA" w14:textId="77777777" w:rsidR="00CA0951" w:rsidRPr="002D4B26" w:rsidRDefault="00CA0951" w:rsidP="00BB324F">
            <w:pPr>
              <w:rPr>
                <w:b/>
                <w:i/>
                <w:lang w:eastAsia="ru-RU"/>
              </w:rPr>
            </w:pPr>
            <w:r w:rsidRPr="002D4B26">
              <w:rPr>
                <w:b/>
                <w:bCs/>
                <w:i/>
                <w:lang w:eastAsia="ru-RU"/>
              </w:rPr>
              <w:t>Сызғыш</w:t>
            </w:r>
            <w:r w:rsidRPr="002D4B26">
              <w:rPr>
                <w:b/>
                <w:i/>
                <w:lang w:eastAsia="ru-RU"/>
              </w:rPr>
              <w:t xml:space="preserve">– заттардың </w:t>
            </w:r>
            <w:r w:rsidRPr="002D4B26">
              <w:rPr>
                <w:b/>
                <w:i/>
                <w:lang w:eastAsia="ru-RU"/>
              </w:rPr>
              <w:lastRenderedPageBreak/>
              <w:t xml:space="preserve">ұзындығын өлшейтін құрал. </w:t>
            </w:r>
          </w:p>
          <w:p w14:paraId="655D5262" w14:textId="77777777" w:rsidR="00CA0951" w:rsidRPr="002D4B26" w:rsidRDefault="00CA0951" w:rsidP="00BB324F">
            <w:pPr>
              <w:rPr>
                <w:i/>
                <w:lang w:eastAsia="ru-RU"/>
              </w:rPr>
            </w:pPr>
            <w:r w:rsidRPr="002D4B26">
              <w:rPr>
                <w:i/>
                <w:lang w:eastAsia="ru-RU"/>
              </w:rPr>
              <w:t>Таразы- дененің массасын  анықтайтын құрал.</w:t>
            </w:r>
          </w:p>
          <w:p w14:paraId="482E5A55" w14:textId="77777777" w:rsidR="00CA0951" w:rsidRPr="002D4B26" w:rsidRDefault="00CA0951" w:rsidP="00BB324F">
            <w:pPr>
              <w:rPr>
                <w:i/>
                <w:lang w:eastAsia="ru-RU"/>
              </w:rPr>
            </w:pPr>
            <w:r w:rsidRPr="002D4B26">
              <w:rPr>
                <w:i/>
                <w:lang w:eastAsia="ru-RU"/>
              </w:rPr>
              <w:t>Тәжірибе жасап көрсету.</w:t>
            </w:r>
          </w:p>
          <w:p w14:paraId="354C5BD3" w14:textId="77777777" w:rsidR="00CA0951" w:rsidRPr="002D4B26" w:rsidRDefault="00CA0951" w:rsidP="00BB324F">
            <w:pPr>
              <w:rPr>
                <w:i/>
                <w:lang w:eastAsia="ru-RU"/>
              </w:rPr>
            </w:pPr>
            <w:r w:rsidRPr="002D4B26">
              <w:rPr>
                <w:i/>
                <w:lang w:eastAsia="ru-RU"/>
              </w:rPr>
              <w:t>- Балалар кілем үстінде жарты шеңбер болып отырады.  Қолдан жасаған ұшақтарын ұшыру.</w:t>
            </w:r>
          </w:p>
          <w:p w14:paraId="4D6B8B89" w14:textId="77777777" w:rsidR="00CA0951" w:rsidRPr="002D4B26" w:rsidRDefault="00CA0951" w:rsidP="00BB324F">
            <w:pPr>
              <w:rPr>
                <w:i/>
                <w:lang w:eastAsia="ru-RU"/>
              </w:rPr>
            </w:pPr>
            <w:r w:rsidRPr="002D4B26">
              <w:rPr>
                <w:i/>
                <w:lang w:eastAsia="ru-RU"/>
              </w:rPr>
              <w:t>Қәне кімнің ұшағы алысқа ұшады-деп  ұшақтарын әр жаққа жіберді.</w:t>
            </w:r>
          </w:p>
          <w:p w14:paraId="31D4F776" w14:textId="77777777" w:rsidR="00CA0951" w:rsidRPr="002D4B26" w:rsidRDefault="00CA0951" w:rsidP="00BB324F">
            <w:pPr>
              <w:rPr>
                <w:i/>
                <w:lang w:eastAsia="ru-RU"/>
              </w:rPr>
            </w:pPr>
            <w:r w:rsidRPr="002D4B26">
              <w:rPr>
                <w:i/>
                <w:lang w:eastAsia="ru-RU"/>
              </w:rPr>
              <w:t>- Балалардың қайсысы ұшағын қай бағытқа жіберді? Ол қалай ұшты?</w:t>
            </w:r>
          </w:p>
          <w:p w14:paraId="52264AE6" w14:textId="77777777" w:rsidR="00CA0951" w:rsidRPr="002D4B26" w:rsidRDefault="00CA0951" w:rsidP="00BB324F">
            <w:pPr>
              <w:rPr>
                <w:i/>
                <w:lang w:eastAsia="ru-RU"/>
              </w:rPr>
            </w:pPr>
            <w:r w:rsidRPr="002D4B26">
              <w:rPr>
                <w:i/>
                <w:lang w:eastAsia="ru-RU"/>
              </w:rPr>
              <w:t>- Кімнің ұшағы алысқа ұшқанын қалай білеміз?</w:t>
            </w:r>
          </w:p>
          <w:p w14:paraId="22143C03" w14:textId="77777777" w:rsidR="00CA0951" w:rsidRPr="002D4B26" w:rsidRDefault="00CA0951" w:rsidP="00BB324F">
            <w:pPr>
              <w:rPr>
                <w:i/>
                <w:lang w:eastAsia="ru-RU"/>
              </w:rPr>
            </w:pPr>
            <w:r w:rsidRPr="002D4B26">
              <w:rPr>
                <w:b/>
                <w:i/>
                <w:lang w:eastAsia="ru-RU"/>
              </w:rPr>
              <w:t>Бірінші тәсіл:</w:t>
            </w:r>
            <w:r w:rsidRPr="002D4B26">
              <w:rPr>
                <w:i/>
                <w:lang w:eastAsia="ru-RU"/>
              </w:rPr>
              <w:t xml:space="preserve"> адым арқылы өлшеу.</w:t>
            </w:r>
          </w:p>
          <w:p w14:paraId="7D4F0C7D" w14:textId="77777777" w:rsidR="00CA0951" w:rsidRPr="002D4B26" w:rsidRDefault="00CA0951" w:rsidP="00BB324F">
            <w:pPr>
              <w:rPr>
                <w:i/>
                <w:lang w:eastAsia="ru-RU"/>
              </w:rPr>
            </w:pPr>
            <w:r w:rsidRPr="002D4B26">
              <w:rPr>
                <w:i/>
                <w:lang w:eastAsia="ru-RU"/>
              </w:rPr>
              <w:t>Тәрбиеші әр аттаған сайын бір дөңгелек қояды.</w:t>
            </w:r>
          </w:p>
          <w:p w14:paraId="5C9F0999" w14:textId="77777777" w:rsidR="00CA0951" w:rsidRPr="002D4B26" w:rsidRDefault="00CA0951" w:rsidP="00BB324F">
            <w:pPr>
              <w:rPr>
                <w:i/>
                <w:lang w:eastAsia="ru-RU"/>
              </w:rPr>
            </w:pPr>
            <w:r w:rsidRPr="002D4B26">
              <w:rPr>
                <w:b/>
                <w:i/>
                <w:lang w:eastAsia="ru-RU"/>
              </w:rPr>
              <w:t>Екінші тәсіл</w:t>
            </w:r>
            <w:r w:rsidRPr="002D4B26">
              <w:rPr>
                <w:i/>
                <w:lang w:eastAsia="ru-RU"/>
              </w:rPr>
              <w:t>: ара қашықтықты  сызғышпен өлшеу.</w:t>
            </w:r>
          </w:p>
          <w:p w14:paraId="5C402BE4" w14:textId="77777777" w:rsidR="00CA0951" w:rsidRDefault="00CA0951" w:rsidP="00BB324F">
            <w:pPr>
              <w:rPr>
                <w:i/>
                <w:lang w:eastAsia="ru-RU"/>
              </w:rPr>
            </w:pPr>
            <w:r w:rsidRPr="002D4B26">
              <w:rPr>
                <w:i/>
                <w:lang w:eastAsia="ru-RU"/>
              </w:rPr>
              <w:t>- Біз қай ұшақтың алысқа ұшқанын анықтау үшін қандай шартты өлшеуіштерді қолдандық?</w:t>
            </w:r>
          </w:p>
          <w:p w14:paraId="24E0A697" w14:textId="77777777" w:rsidR="00CA0951" w:rsidRPr="0070547B" w:rsidRDefault="00CA0951" w:rsidP="00BB324F">
            <w:pPr>
              <w:rPr>
                <w:i/>
                <w:color w:val="FF0000"/>
                <w:lang w:eastAsia="ru-RU"/>
              </w:rPr>
            </w:pPr>
            <w:r w:rsidRPr="0070547B">
              <w:rPr>
                <w:i/>
                <w:color w:val="FF0000"/>
                <w:lang w:eastAsia="ru-RU"/>
              </w:rPr>
              <w:t>Мазмұн арқылы саралау, Блум таксономиясы, сыни ойлау.</w:t>
            </w:r>
          </w:p>
          <w:p w14:paraId="5963C3BF" w14:textId="77777777" w:rsidR="00CA0951" w:rsidRPr="002D4B26" w:rsidRDefault="00CA0951" w:rsidP="00BB324F">
            <w:pPr>
              <w:rPr>
                <w:b/>
                <w:i/>
                <w:lang w:eastAsia="ru-RU"/>
              </w:rPr>
            </w:pPr>
            <w:r w:rsidRPr="002D4B26">
              <w:rPr>
                <w:b/>
                <w:i/>
                <w:lang w:eastAsia="ru-RU"/>
              </w:rPr>
              <w:t>Сергіту сәті.</w:t>
            </w:r>
          </w:p>
          <w:p w14:paraId="63596EDF" w14:textId="77777777" w:rsidR="00CA0951" w:rsidRPr="002D4B26" w:rsidRDefault="00CA0951" w:rsidP="00BB324F">
            <w:pPr>
              <w:rPr>
                <w:i/>
                <w:lang w:eastAsia="ru-RU"/>
              </w:rPr>
            </w:pPr>
            <w:r w:rsidRPr="002D4B26">
              <w:rPr>
                <w:i/>
                <w:lang w:eastAsia="ru-RU"/>
              </w:rPr>
              <w:t>Жаттығуды жасаймыз!</w:t>
            </w:r>
          </w:p>
          <w:p w14:paraId="78FF3DD8" w14:textId="77777777" w:rsidR="00CA0951" w:rsidRPr="002D4B26" w:rsidRDefault="00CA0951" w:rsidP="00BB324F">
            <w:pPr>
              <w:rPr>
                <w:i/>
                <w:lang w:eastAsia="ru-RU"/>
              </w:rPr>
            </w:pPr>
            <w:r w:rsidRPr="002D4B26">
              <w:rPr>
                <w:i/>
                <w:lang w:eastAsia="ru-RU"/>
              </w:rPr>
              <w:t>Бір дегенде-тік тұрамыз,</w:t>
            </w:r>
          </w:p>
          <w:p w14:paraId="72F489B1" w14:textId="77777777" w:rsidR="00CA0951" w:rsidRPr="002D4B26" w:rsidRDefault="00CA0951" w:rsidP="00BB324F">
            <w:pPr>
              <w:rPr>
                <w:i/>
                <w:lang w:eastAsia="ru-RU"/>
              </w:rPr>
            </w:pPr>
            <w:r w:rsidRPr="002D4B26">
              <w:rPr>
                <w:i/>
                <w:lang w:eastAsia="ru-RU"/>
              </w:rPr>
              <w:t>Екі дегенде- екі рет айналамыз.</w:t>
            </w:r>
          </w:p>
          <w:p w14:paraId="2A533FD1" w14:textId="77777777" w:rsidR="00CA0951" w:rsidRPr="002D4B26" w:rsidRDefault="00CA0951" w:rsidP="00BB324F">
            <w:pPr>
              <w:rPr>
                <w:i/>
                <w:lang w:eastAsia="ru-RU"/>
              </w:rPr>
            </w:pPr>
            <w:r w:rsidRPr="002D4B26">
              <w:rPr>
                <w:i/>
                <w:lang w:eastAsia="ru-RU"/>
              </w:rPr>
              <w:t>Үш дегенде -үш рет секіреміз,</w:t>
            </w:r>
          </w:p>
          <w:p w14:paraId="56C3F9C9" w14:textId="77777777" w:rsidR="00CA0951" w:rsidRPr="002D4B26" w:rsidRDefault="00CA0951" w:rsidP="00BB324F">
            <w:pPr>
              <w:rPr>
                <w:b/>
                <w:i/>
                <w:lang w:eastAsia="ru-RU"/>
              </w:rPr>
            </w:pPr>
            <w:r w:rsidRPr="002D4B26">
              <w:rPr>
                <w:i/>
                <w:lang w:eastAsia="ru-RU"/>
              </w:rPr>
              <w:t>Төрт дегенде- отырамыз.</w:t>
            </w:r>
            <w:r w:rsidRPr="002D4B26">
              <w:rPr>
                <w:b/>
                <w:i/>
                <w:lang w:eastAsia="ru-RU"/>
              </w:rPr>
              <w:tab/>
            </w:r>
          </w:p>
          <w:p w14:paraId="37526B16" w14:textId="77777777" w:rsidR="00CA0951" w:rsidRDefault="00CA0951" w:rsidP="00BB324F">
            <w:pPr>
              <w:rPr>
                <w:b/>
                <w:i/>
                <w:lang w:eastAsia="ru-RU"/>
              </w:rPr>
            </w:pPr>
            <w:r w:rsidRPr="0070547B">
              <w:rPr>
                <w:i/>
                <w:color w:val="FF0000"/>
                <w:lang w:eastAsia="ru-RU"/>
              </w:rPr>
              <w:t>Құрлымдалған ойын: Ұ(зын – қысқа»</w:t>
            </w:r>
            <w:r w:rsidRPr="002D4B26">
              <w:rPr>
                <w:b/>
                <w:i/>
                <w:lang w:eastAsia="ru-RU"/>
              </w:rPr>
              <w:t xml:space="preserve"> </w:t>
            </w:r>
          </w:p>
          <w:p w14:paraId="6FE30760" w14:textId="77777777" w:rsidR="00CA0951" w:rsidRPr="0070547B" w:rsidRDefault="00CA0951" w:rsidP="00BB324F">
            <w:pPr>
              <w:rPr>
                <w:i/>
                <w:lang w:eastAsia="ru-RU"/>
              </w:rPr>
            </w:pPr>
            <w:r w:rsidRPr="0070547B">
              <w:rPr>
                <w:i/>
                <w:lang w:eastAsia="ru-RU"/>
              </w:rPr>
              <w:t>Шарты: Заттарды салыстыру</w:t>
            </w:r>
          </w:p>
          <w:p w14:paraId="739EECA7" w14:textId="77777777" w:rsidR="00CA0951" w:rsidRPr="0070547B" w:rsidRDefault="00CA0951" w:rsidP="00BB324F">
            <w:pPr>
              <w:rPr>
                <w:i/>
                <w:color w:val="FF0000"/>
                <w:lang w:eastAsia="ru-RU"/>
              </w:rPr>
            </w:pPr>
          </w:p>
          <w:p w14:paraId="32E9A965" w14:textId="77777777" w:rsidR="00CA0951" w:rsidRPr="002D4B26" w:rsidRDefault="00CA0951" w:rsidP="00BB324F">
            <w:pPr>
              <w:rPr>
                <w:b/>
                <w:i/>
                <w:lang w:eastAsia="ru-RU"/>
              </w:rPr>
            </w:pPr>
            <w:r w:rsidRPr="002D4B26">
              <w:rPr>
                <w:b/>
                <w:i/>
                <w:noProof/>
                <w:lang w:eastAsia="ru-RU"/>
              </w:rPr>
              <w:lastRenderedPageBreak/>
              <w:drawing>
                <wp:inline distT="0" distB="0" distL="0" distR="0" wp14:anchorId="76B51B42" wp14:editId="1CE3B548">
                  <wp:extent cx="1215851" cy="675117"/>
                  <wp:effectExtent l="0" t="0" r="3810" b="0"/>
                  <wp:docPr id="72" name="Рисунок 72" descr="https://mega-talant.com/uploads/files/96847/83358/88271_html/images/83358.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ga-talant.com/uploads/files/96847/83358/88271_html/images/83358.008.png"/>
                          <pic:cNvPicPr>
                            <a:picLocks noChangeAspect="1" noChangeArrowheads="1"/>
                          </pic:cNvPicPr>
                        </pic:nvPicPr>
                        <pic:blipFill rotWithShape="1">
                          <a:blip r:embed="rId174">
                            <a:extLst>
                              <a:ext uri="{28A0092B-C50C-407E-A947-70E740481C1C}">
                                <a14:useLocalDpi xmlns:a14="http://schemas.microsoft.com/office/drawing/2010/main" val="0"/>
                              </a:ext>
                            </a:extLst>
                          </a:blip>
                          <a:srcRect l="44763" t="20144"/>
                          <a:stretch/>
                        </pic:blipFill>
                        <pic:spPr bwMode="auto">
                          <a:xfrm>
                            <a:off x="0" y="0"/>
                            <a:ext cx="1216094" cy="675252"/>
                          </a:xfrm>
                          <a:prstGeom prst="rect">
                            <a:avLst/>
                          </a:prstGeom>
                          <a:noFill/>
                          <a:ln>
                            <a:noFill/>
                          </a:ln>
                          <a:extLst>
                            <a:ext uri="{53640926-AAD7-44D8-BBD7-CCE9431645EC}">
                              <a14:shadowObscured xmlns:a14="http://schemas.microsoft.com/office/drawing/2010/main"/>
                            </a:ext>
                          </a:extLst>
                        </pic:spPr>
                      </pic:pic>
                    </a:graphicData>
                  </a:graphic>
                </wp:inline>
              </w:drawing>
            </w:r>
            <w:r w:rsidRPr="002D4B26">
              <w:rPr>
                <w:b/>
                <w:i/>
                <w:lang w:eastAsia="ru-RU"/>
              </w:rPr>
              <w:t xml:space="preserve"> </w:t>
            </w:r>
          </w:p>
          <w:p w14:paraId="491462BB" w14:textId="77777777" w:rsidR="00CA0951" w:rsidRPr="002D4B26" w:rsidRDefault="00CA0951" w:rsidP="00BB324F">
            <w:pPr>
              <w:rPr>
                <w:i/>
                <w:lang w:eastAsia="ru-RU"/>
              </w:rPr>
            </w:pPr>
            <w:r w:rsidRPr="002D4B26">
              <w:rPr>
                <w:b/>
                <w:bCs/>
                <w:i/>
                <w:lang w:eastAsia="ru-RU"/>
              </w:rPr>
              <w:t xml:space="preserve">Заттарды ең қысқасынан ең </w:t>
            </w:r>
            <w:r w:rsidRPr="002D4B26">
              <w:rPr>
                <w:bCs/>
                <w:i/>
                <w:lang w:eastAsia="ru-RU"/>
              </w:rPr>
              <w:t xml:space="preserve">ұзынына қарай сызып қос. </w:t>
            </w:r>
            <w:r w:rsidRPr="002D4B26">
              <w:rPr>
                <w:i/>
                <w:lang w:eastAsia="ru-RU"/>
              </w:rPr>
              <w:t>Ең ұзын заттарды боя.</w:t>
            </w:r>
          </w:p>
          <w:p w14:paraId="2E1C6E03" w14:textId="77777777" w:rsidR="00CA0951" w:rsidRDefault="00CA0951" w:rsidP="00BB324F">
            <w:pPr>
              <w:rPr>
                <w:b/>
                <w:i/>
                <w:lang w:eastAsia="ru-RU"/>
              </w:rPr>
            </w:pPr>
            <w:r w:rsidRPr="002D4B26">
              <w:rPr>
                <w:b/>
                <w:i/>
                <w:noProof/>
                <w:lang w:eastAsia="ru-RU"/>
              </w:rPr>
              <w:drawing>
                <wp:inline distT="0" distB="0" distL="0" distR="0" wp14:anchorId="66AE39D6" wp14:editId="44EDA6CD">
                  <wp:extent cx="1587640" cy="927691"/>
                  <wp:effectExtent l="0" t="0" r="0" b="6350"/>
                  <wp:docPr id="75" name="Рисунок 75" descr="https://opiqkz.blob.core.windows.net/kitcontent/1f7c3982-e2df-49d0-a16d-aabed6f6385e/d8f43340-2f98-40a7-b9b1-948baf6ce626/e3f70262-c979-44b4-8599-1290704350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piqkz.blob.core.windows.net/kitcontent/1f7c3982-e2df-49d0-a16d-aabed6f6385e/d8f43340-2f98-40a7-b9b1-948baf6ce626/e3f70262-c979-44b4-8599-12907043503f.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589279" cy="928649"/>
                          </a:xfrm>
                          <a:prstGeom prst="rect">
                            <a:avLst/>
                          </a:prstGeom>
                          <a:noFill/>
                          <a:ln>
                            <a:noFill/>
                          </a:ln>
                        </pic:spPr>
                      </pic:pic>
                    </a:graphicData>
                  </a:graphic>
                </wp:inline>
              </w:drawing>
            </w:r>
          </w:p>
          <w:p w14:paraId="13B526E9" w14:textId="77777777" w:rsidR="00CA0951" w:rsidRPr="0070547B" w:rsidRDefault="00CA0951" w:rsidP="00BB324F">
            <w:pPr>
              <w:rPr>
                <w:i/>
                <w:color w:val="FF0000"/>
                <w:lang w:eastAsia="ru-RU"/>
              </w:rPr>
            </w:pPr>
            <w:r w:rsidRPr="0070547B">
              <w:rPr>
                <w:i/>
                <w:color w:val="FF0000"/>
                <w:lang w:eastAsia="ru-RU"/>
              </w:rPr>
              <w:t>Өнім арқылы саралау, сыни ойлау, жаппай бақылау.</w:t>
            </w:r>
          </w:p>
          <w:p w14:paraId="27A26681" w14:textId="77777777" w:rsidR="00CA0951" w:rsidRPr="002D4B26" w:rsidRDefault="00CA0951" w:rsidP="00BB324F">
            <w:pPr>
              <w:rPr>
                <w:b/>
                <w:i/>
                <w:lang w:eastAsia="ru-RU"/>
              </w:rPr>
            </w:pPr>
            <w:r w:rsidRPr="002D4B26">
              <w:rPr>
                <w:b/>
                <w:i/>
                <w:lang w:eastAsia="ru-RU"/>
              </w:rPr>
              <w:t>Қорытынды.</w:t>
            </w:r>
          </w:p>
          <w:p w14:paraId="1C431CA3" w14:textId="77777777" w:rsidR="00CA0951" w:rsidRPr="002D4B26" w:rsidRDefault="00CA0951" w:rsidP="00BB324F">
            <w:pPr>
              <w:rPr>
                <w:i/>
                <w:lang w:eastAsia="ru-RU"/>
              </w:rPr>
            </w:pPr>
            <w:r w:rsidRPr="002D4B26">
              <w:rPr>
                <w:i/>
                <w:lang w:eastAsia="ru-RU"/>
              </w:rPr>
              <w:t>- Шартты өлшеуіштердің көмегімен не істеуге болады?</w:t>
            </w:r>
            <w:r w:rsidRPr="002D4B26">
              <w:rPr>
                <w:i/>
                <w:lang w:eastAsia="ru-RU"/>
              </w:rPr>
              <w:br/>
              <w:t>- Оны біз қандай мысалдар арқылы тексердік?</w:t>
            </w:r>
          </w:p>
          <w:p w14:paraId="55AE4E6A" w14:textId="77777777" w:rsidR="00CA0951" w:rsidRPr="002D4B26" w:rsidRDefault="00CA0951" w:rsidP="00BB324F">
            <w:pPr>
              <w:rPr>
                <w:i/>
                <w:lang w:eastAsia="ru-RU"/>
              </w:rPr>
            </w:pPr>
            <w:r w:rsidRPr="002D4B26">
              <w:rPr>
                <w:i/>
                <w:lang w:eastAsia="ru-RU"/>
              </w:rPr>
              <w:t>Балаларды мадақтау.</w:t>
            </w:r>
          </w:p>
          <w:p w14:paraId="1B031100" w14:textId="77777777" w:rsidR="00CA0951" w:rsidRPr="002D4B26" w:rsidRDefault="00CA0951" w:rsidP="00BB324F">
            <w:pPr>
              <w:rPr>
                <w:b/>
                <w:i/>
                <w:lang w:eastAsia="ru-RU"/>
              </w:rPr>
            </w:pPr>
          </w:p>
          <w:p w14:paraId="5FAFF455" w14:textId="77777777" w:rsidR="00CA0951" w:rsidRPr="002D4B26" w:rsidRDefault="00CA0951" w:rsidP="00BB324F">
            <w:pPr>
              <w:rPr>
                <w:rFonts w:eastAsia="Calibri"/>
                <w:i/>
              </w:rPr>
            </w:pPr>
            <w:r w:rsidRPr="002D4B26">
              <w:rPr>
                <w:b/>
                <w:i/>
                <w:lang w:eastAsia="ru-RU"/>
              </w:rPr>
              <w:t>2</w:t>
            </w:r>
            <w:r w:rsidRPr="002D4B26">
              <w:rPr>
                <w:rFonts w:eastAsia="Calibri"/>
                <w:b/>
                <w:i/>
              </w:rPr>
              <w:t xml:space="preserve"> Қоршаған    ортамен  таныстыру.</w:t>
            </w:r>
          </w:p>
          <w:p w14:paraId="7C3D37B8" w14:textId="77777777" w:rsidR="00CA0951" w:rsidRPr="00625760" w:rsidRDefault="00CA0951" w:rsidP="00BB324F">
            <w:pPr>
              <w:rPr>
                <w:rFonts w:eastAsia="Calibri"/>
                <w:b/>
                <w:i/>
                <w:szCs w:val="24"/>
              </w:rPr>
            </w:pPr>
            <w:r w:rsidRPr="00625760">
              <w:rPr>
                <w:rFonts w:eastAsia="Calibri"/>
                <w:b/>
                <w:i/>
                <w:szCs w:val="24"/>
              </w:rPr>
              <w:t xml:space="preserve">Тақырыбы: </w:t>
            </w:r>
            <w:r w:rsidRPr="00625760">
              <w:rPr>
                <w:rFonts w:eastAsia="Calibri"/>
                <w:i/>
                <w:szCs w:val="24"/>
              </w:rPr>
              <w:t>«Ұлттық киім мен әшекейлер»</w:t>
            </w:r>
          </w:p>
          <w:p w14:paraId="538F7BB0" w14:textId="77777777" w:rsidR="00CA0951" w:rsidRPr="00625760" w:rsidRDefault="00CA0951" w:rsidP="00BB324F">
            <w:pPr>
              <w:rPr>
                <w:rFonts w:eastAsia="Calibri"/>
                <w:i/>
                <w:szCs w:val="24"/>
              </w:rPr>
            </w:pPr>
            <w:r w:rsidRPr="00625760">
              <w:rPr>
                <w:rFonts w:eastAsia="Calibri"/>
                <w:b/>
                <w:i/>
                <w:szCs w:val="24"/>
              </w:rPr>
              <w:t xml:space="preserve">Мақсаты: </w:t>
            </w:r>
            <w:r w:rsidRPr="00625760">
              <w:rPr>
                <w:rFonts w:eastAsia="Calibri"/>
                <w:i/>
                <w:szCs w:val="24"/>
              </w:rPr>
              <w:t>Балалар  ұлттық</w:t>
            </w:r>
          </w:p>
          <w:p w14:paraId="4288F3DE" w14:textId="77777777" w:rsidR="00CA0951" w:rsidRPr="00625760" w:rsidRDefault="00CA0951" w:rsidP="00BB324F">
            <w:pPr>
              <w:rPr>
                <w:rFonts w:eastAsia="Calibri"/>
                <w:i/>
                <w:szCs w:val="24"/>
              </w:rPr>
            </w:pPr>
            <w:r w:rsidRPr="00625760">
              <w:rPr>
                <w:rFonts w:eastAsia="Calibri"/>
                <w:i/>
                <w:szCs w:val="24"/>
              </w:rPr>
              <w:t xml:space="preserve">киімді, тұрмыс заттары мен әшекейлерді даярлаумен танысады. </w:t>
            </w:r>
          </w:p>
          <w:p w14:paraId="1B0058D4" w14:textId="77777777" w:rsidR="00CA0951" w:rsidRPr="00A5017F" w:rsidRDefault="00CA0951" w:rsidP="00BB324F">
            <w:pPr>
              <w:shd w:val="clear" w:color="auto" w:fill="FFFFFF"/>
              <w:rPr>
                <w:i/>
                <w:color w:val="FF0000"/>
              </w:rPr>
            </w:pPr>
            <w:r w:rsidRPr="002D4B26">
              <w:rPr>
                <w:rFonts w:eastAsia="Calibri"/>
                <w:i/>
                <w:lang w:bidi="en-US"/>
              </w:rPr>
              <w:t xml:space="preserve"> </w:t>
            </w:r>
            <w:r w:rsidRPr="00A5017F">
              <w:rPr>
                <w:i/>
                <w:color w:val="FF0000"/>
              </w:rPr>
              <w:t xml:space="preserve">Ресурстар:  АҚТ технологиясы, </w:t>
            </w:r>
            <w:r>
              <w:rPr>
                <w:i/>
                <w:color w:val="FF0000"/>
              </w:rPr>
              <w:t>тақырып бойынша көрнекіліктер</w:t>
            </w:r>
          </w:p>
          <w:p w14:paraId="775C73EF" w14:textId="77777777" w:rsidR="00CA0951" w:rsidRPr="00A5017F" w:rsidRDefault="00CA0951" w:rsidP="00BB324F">
            <w:pPr>
              <w:shd w:val="clear" w:color="auto" w:fill="FFFFFF"/>
              <w:rPr>
                <w:i/>
                <w:color w:val="FF0000"/>
              </w:rPr>
            </w:pPr>
            <w:r w:rsidRPr="00A5017F">
              <w:rPr>
                <w:i/>
                <w:color w:val="FF0000"/>
              </w:rPr>
              <w:t>Әдіс-тәсілдер: 4К моделі, саралау, бақылау.</w:t>
            </w:r>
          </w:p>
          <w:p w14:paraId="30D89D7F" w14:textId="77777777" w:rsidR="00CA0951" w:rsidRPr="00A5017F" w:rsidRDefault="00CA0951" w:rsidP="00BB324F">
            <w:pPr>
              <w:tabs>
                <w:tab w:val="right" w:pos="2620"/>
              </w:tabs>
              <w:rPr>
                <w:b/>
                <w:i/>
                <w:lang w:eastAsia="ru-RU"/>
              </w:rPr>
            </w:pPr>
            <w:r w:rsidRPr="00E80361">
              <w:rPr>
                <w:b/>
                <w:i/>
                <w:lang w:eastAsia="ru-RU"/>
              </w:rPr>
              <w:t>ҰОҚ өтілу барысы</w:t>
            </w:r>
          </w:p>
          <w:p w14:paraId="011EECC7" w14:textId="77777777" w:rsidR="00CA0951" w:rsidRPr="007F0835" w:rsidRDefault="00CA0951" w:rsidP="00BB324F">
            <w:pPr>
              <w:rPr>
                <w:rFonts w:eastAsia="Calibri"/>
                <w:b/>
                <w:i/>
                <w:lang w:bidi="en-US"/>
              </w:rPr>
            </w:pPr>
            <w:r w:rsidRPr="007F0835">
              <w:rPr>
                <w:rFonts w:eastAsia="Calibri"/>
                <w:i/>
                <w:lang w:bidi="en-US"/>
              </w:rPr>
              <w:t xml:space="preserve"> </w:t>
            </w:r>
            <w:r w:rsidRPr="007F0835">
              <w:rPr>
                <w:rFonts w:eastAsia="Calibri"/>
                <w:b/>
                <w:i/>
                <w:lang w:bidi="en-US"/>
              </w:rPr>
              <w:t>Шаттық шеңбер</w:t>
            </w:r>
          </w:p>
          <w:p w14:paraId="1A6E4764" w14:textId="77777777" w:rsidR="00CA0951" w:rsidRPr="007F0835" w:rsidRDefault="00CA0951" w:rsidP="00BB324F">
            <w:pPr>
              <w:rPr>
                <w:i/>
                <w:lang w:eastAsia="ru-RU"/>
              </w:rPr>
            </w:pPr>
            <w:r w:rsidRPr="007F0835">
              <w:rPr>
                <w:i/>
                <w:lang w:eastAsia="ru-RU"/>
              </w:rPr>
              <w:t>Күн сәуле шашқаның үшін рахмет!</w:t>
            </w:r>
          </w:p>
          <w:p w14:paraId="13B58A8B" w14:textId="77777777" w:rsidR="00CA0951" w:rsidRPr="007F0835" w:rsidRDefault="00CA0951" w:rsidP="00BB324F">
            <w:pPr>
              <w:rPr>
                <w:i/>
                <w:lang w:eastAsia="ru-RU"/>
              </w:rPr>
            </w:pPr>
            <w:r w:rsidRPr="007F0835">
              <w:rPr>
                <w:i/>
                <w:lang w:eastAsia="ru-RU"/>
              </w:rPr>
              <w:t>Бұлт жаңбыр сепкенің үшін рахмет!</w:t>
            </w:r>
          </w:p>
          <w:p w14:paraId="3690B2DA" w14:textId="77777777" w:rsidR="00CA0951" w:rsidRPr="007F0835" w:rsidRDefault="00CA0951" w:rsidP="00BB324F">
            <w:pPr>
              <w:rPr>
                <w:i/>
                <w:lang w:eastAsia="ru-RU"/>
              </w:rPr>
            </w:pPr>
            <w:r w:rsidRPr="007F0835">
              <w:rPr>
                <w:i/>
                <w:lang w:eastAsia="ru-RU"/>
              </w:rPr>
              <w:lastRenderedPageBreak/>
              <w:t>Аспан таза ауаң үшін рахмет!</w:t>
            </w:r>
          </w:p>
          <w:p w14:paraId="682A27CD" w14:textId="77777777" w:rsidR="00CA0951" w:rsidRDefault="00CA0951" w:rsidP="00BB324F">
            <w:pPr>
              <w:rPr>
                <w:i/>
                <w:lang w:eastAsia="ru-RU"/>
              </w:rPr>
            </w:pPr>
            <w:r w:rsidRPr="007F0835">
              <w:rPr>
                <w:i/>
                <w:lang w:eastAsia="ru-RU"/>
              </w:rPr>
              <w:t>Ағаш көлеңкең үшін рахмет!</w:t>
            </w:r>
          </w:p>
          <w:p w14:paraId="3445DA76" w14:textId="77777777" w:rsidR="00CA0951" w:rsidRPr="00231C12" w:rsidRDefault="00CA0951" w:rsidP="00BB324F">
            <w:pPr>
              <w:rPr>
                <w:b/>
                <w:i/>
                <w:lang w:eastAsia="ru-RU"/>
              </w:rPr>
            </w:pPr>
            <w:r w:rsidRPr="00231C12">
              <w:rPr>
                <w:b/>
                <w:i/>
                <w:lang w:eastAsia="ru-RU"/>
              </w:rPr>
              <w:t>Миға шабуыл</w:t>
            </w:r>
          </w:p>
          <w:p w14:paraId="76DAA56C" w14:textId="77777777" w:rsidR="00CA0951" w:rsidRDefault="00CA0951" w:rsidP="00BB324F">
            <w:pPr>
              <w:rPr>
                <w:i/>
                <w:color w:val="FF0000"/>
                <w:lang w:eastAsia="ru-RU"/>
              </w:rPr>
            </w:pPr>
            <w:r w:rsidRPr="00231C12">
              <w:rPr>
                <w:i/>
                <w:color w:val="FF0000"/>
                <w:lang w:eastAsia="ru-RU"/>
              </w:rPr>
              <w:t>Пед жет ойын: «Кім тапқыр?»</w:t>
            </w:r>
          </w:p>
          <w:p w14:paraId="3D092828" w14:textId="77777777" w:rsidR="00CA0951" w:rsidRPr="00231C12" w:rsidRDefault="00CA0951" w:rsidP="00BB324F">
            <w:pPr>
              <w:rPr>
                <w:i/>
                <w:lang w:eastAsia="ru-RU"/>
              </w:rPr>
            </w:pPr>
            <w:r>
              <w:rPr>
                <w:i/>
                <w:lang w:eastAsia="ru-RU"/>
              </w:rPr>
              <w:t>Шарты: Киімдер  туралы б</w:t>
            </w:r>
            <w:r w:rsidRPr="00231C12">
              <w:rPr>
                <w:i/>
                <w:lang w:eastAsia="ru-RU"/>
              </w:rPr>
              <w:t>ерілген жұмбақты шапшаң шеше білу</w:t>
            </w:r>
          </w:p>
          <w:p w14:paraId="23564D31" w14:textId="77777777" w:rsidR="00CA0951" w:rsidRDefault="00CA0951" w:rsidP="00BB324F">
            <w:pPr>
              <w:rPr>
                <w:b/>
                <w:i/>
                <w:lang w:eastAsia="ru-RU"/>
              </w:rPr>
            </w:pPr>
            <w:r w:rsidRPr="00231C12">
              <w:rPr>
                <w:b/>
                <w:i/>
                <w:lang w:eastAsia="ru-RU"/>
              </w:rPr>
              <w:t>Қызығушылықты ояту</w:t>
            </w:r>
          </w:p>
          <w:p w14:paraId="40DC0F4B" w14:textId="77777777" w:rsidR="00CA0951" w:rsidRPr="00231C12" w:rsidRDefault="00CA0951" w:rsidP="00BB324F">
            <w:pPr>
              <w:rPr>
                <w:b/>
                <w:i/>
                <w:lang w:eastAsia="ru-RU"/>
              </w:rPr>
            </w:pPr>
            <w:r>
              <w:rPr>
                <w:b/>
                <w:i/>
                <w:lang w:eastAsia="ru-RU"/>
              </w:rPr>
              <w:t xml:space="preserve">АҚТ технологиясымен </w:t>
            </w:r>
          </w:p>
          <w:p w14:paraId="55437674" w14:textId="77777777" w:rsidR="00CA0951" w:rsidRPr="007F0835" w:rsidRDefault="00CA0951" w:rsidP="00BB324F">
            <w:pPr>
              <w:rPr>
                <w:b/>
                <w:i/>
                <w:lang w:eastAsia="ru-RU"/>
              </w:rPr>
            </w:pPr>
            <w:r w:rsidRPr="007F0835">
              <w:rPr>
                <w:b/>
                <w:i/>
                <w:lang w:eastAsia="ru-RU"/>
              </w:rPr>
              <w:t>Тосын сәт.</w:t>
            </w:r>
          </w:p>
          <w:p w14:paraId="1824218D" w14:textId="77777777" w:rsidR="00CA0951" w:rsidRPr="007F0835" w:rsidRDefault="00CA0951" w:rsidP="00BB324F">
            <w:pPr>
              <w:rPr>
                <w:i/>
                <w:lang w:eastAsia="ru-RU"/>
              </w:rPr>
            </w:pPr>
            <w:r w:rsidRPr="007F0835">
              <w:rPr>
                <w:i/>
                <w:lang w:eastAsia="ru-RU"/>
              </w:rPr>
              <w:t xml:space="preserve">Қуыршақ </w:t>
            </w:r>
            <w:r>
              <w:rPr>
                <w:i/>
                <w:lang w:eastAsia="ru-RU"/>
              </w:rPr>
              <w:t xml:space="preserve"> </w:t>
            </w:r>
            <w:r w:rsidRPr="007F0835">
              <w:rPr>
                <w:i/>
                <w:lang w:eastAsia="ru-RU"/>
              </w:rPr>
              <w:t>Айгүл келеді.</w:t>
            </w:r>
          </w:p>
          <w:p w14:paraId="3D27D6CB" w14:textId="77777777" w:rsidR="00CA0951" w:rsidRPr="007F0835" w:rsidRDefault="00CA0951" w:rsidP="00BB324F">
            <w:pPr>
              <w:rPr>
                <w:i/>
                <w:lang w:eastAsia="ru-RU"/>
              </w:rPr>
            </w:pPr>
            <w:r w:rsidRPr="007F0835">
              <w:rPr>
                <w:i/>
                <w:lang w:eastAsia="ru-RU"/>
              </w:rPr>
              <w:t>Балаларды ұлттық киімдер көрмесінен  тамашалауға шақырады.</w:t>
            </w:r>
          </w:p>
          <w:p w14:paraId="3C6808E8" w14:textId="77777777" w:rsidR="00CA0951" w:rsidRPr="007F0835" w:rsidRDefault="00CA0951" w:rsidP="00BB324F">
            <w:pPr>
              <w:rPr>
                <w:b/>
                <w:i/>
                <w:lang w:eastAsia="ru-RU"/>
              </w:rPr>
            </w:pPr>
            <w:r w:rsidRPr="007F0835">
              <w:rPr>
                <w:b/>
                <w:i/>
                <w:lang w:eastAsia="ru-RU"/>
              </w:rPr>
              <w:t>-</w:t>
            </w:r>
            <w:r w:rsidRPr="007F0835">
              <w:rPr>
                <w:i/>
                <w:lang w:eastAsia="ru-RU"/>
              </w:rPr>
              <w:t>Айтыңдаршы,балалар қандай ұлттық киімдерді білесіңдер?</w:t>
            </w:r>
          </w:p>
          <w:p w14:paraId="7E2A79FA" w14:textId="77777777" w:rsidR="00CA0951" w:rsidRPr="007F0835" w:rsidRDefault="00CA0951" w:rsidP="00BB324F">
            <w:pPr>
              <w:rPr>
                <w:i/>
                <w:color w:val="000000"/>
                <w:shd w:val="clear" w:color="auto" w:fill="FFFFFF"/>
              </w:rPr>
            </w:pPr>
            <w:r w:rsidRPr="007F0835">
              <w:rPr>
                <w:i/>
                <w:color w:val="000000"/>
                <w:shd w:val="clear" w:color="auto" w:fill="FFFFFF"/>
              </w:rPr>
              <w:t xml:space="preserve"> Бұл көрмеде әртүрлі ұлттардың киімдері бар екен.</w:t>
            </w:r>
          </w:p>
          <w:p w14:paraId="3E9679E2" w14:textId="77777777" w:rsidR="00CA0951" w:rsidRPr="007F0835" w:rsidRDefault="00CA0951" w:rsidP="00BB324F">
            <w:pPr>
              <w:rPr>
                <w:i/>
                <w:color w:val="000000"/>
                <w:shd w:val="clear" w:color="auto" w:fill="FFFFFF"/>
              </w:rPr>
            </w:pPr>
            <w:r w:rsidRPr="007F0835">
              <w:rPr>
                <w:i/>
                <w:color w:val="000000"/>
                <w:shd w:val="clear" w:color="auto" w:fill="FFFFFF"/>
              </w:rPr>
              <w:t>Қандай киімдер көріп тұрсыңдар?</w:t>
            </w:r>
          </w:p>
          <w:p w14:paraId="2DCEBBED" w14:textId="77777777" w:rsidR="00CA0951" w:rsidRPr="007F0835" w:rsidRDefault="00CA0951" w:rsidP="00BB324F">
            <w:pPr>
              <w:rPr>
                <w:i/>
                <w:color w:val="000000"/>
                <w:highlight w:val="yellow"/>
                <w:shd w:val="clear" w:color="auto" w:fill="FFFFFF"/>
              </w:rPr>
            </w:pPr>
            <w:r w:rsidRPr="007F0835">
              <w:rPr>
                <w:i/>
                <w:noProof/>
                <w:lang w:eastAsia="ru-RU"/>
              </w:rPr>
              <w:drawing>
                <wp:inline distT="0" distB="0" distL="0" distR="0" wp14:anchorId="6C24DB10" wp14:editId="5CF4F7C9">
                  <wp:extent cx="1145754" cy="858679"/>
                  <wp:effectExtent l="0" t="0" r="0" b="0"/>
                  <wp:docPr id="76" name="Рисунок 76" descr="https://ds04.infourok.ru/uploads/ex/030c/0012799b-9b55c8e3/hello_html_m487edb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30c/0012799b-9b55c8e3/hello_html_m487edb65.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145826" cy="858733"/>
                          </a:xfrm>
                          <a:prstGeom prst="rect">
                            <a:avLst/>
                          </a:prstGeom>
                          <a:noFill/>
                          <a:ln>
                            <a:noFill/>
                          </a:ln>
                        </pic:spPr>
                      </pic:pic>
                    </a:graphicData>
                  </a:graphic>
                </wp:inline>
              </w:drawing>
            </w:r>
          </w:p>
          <w:p w14:paraId="6F0C515B" w14:textId="77777777" w:rsidR="00CA0951" w:rsidRDefault="00CA0951" w:rsidP="00BB324F">
            <w:pPr>
              <w:rPr>
                <w:i/>
                <w:color w:val="000000"/>
                <w:highlight w:val="yellow"/>
                <w:shd w:val="clear" w:color="auto" w:fill="FFFFFF"/>
              </w:rPr>
            </w:pPr>
            <w:r w:rsidRPr="007F0835">
              <w:rPr>
                <w:i/>
                <w:noProof/>
                <w:lang w:eastAsia="ru-RU"/>
              </w:rPr>
              <w:drawing>
                <wp:inline distT="0" distB="0" distL="0" distR="0" wp14:anchorId="3CD2C757" wp14:editId="7D362EF7">
                  <wp:extent cx="1057619" cy="859316"/>
                  <wp:effectExtent l="0" t="0" r="9525" b="0"/>
                  <wp:docPr id="77" name="Рисунок 77" descr="https://im0-tub-kz.yandex.net/i?id=aae657cb64a2428f47dfe634bb7732c4-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kz.yandex.net/i?id=aae657cb64a2428f47dfe634bb7732c4-l&amp;n=1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057650" cy="859341"/>
                          </a:xfrm>
                          <a:prstGeom prst="rect">
                            <a:avLst/>
                          </a:prstGeom>
                          <a:noFill/>
                          <a:ln>
                            <a:noFill/>
                          </a:ln>
                        </pic:spPr>
                      </pic:pic>
                    </a:graphicData>
                  </a:graphic>
                </wp:inline>
              </w:drawing>
            </w:r>
          </w:p>
          <w:p w14:paraId="4699FD3B" w14:textId="77777777" w:rsidR="00CA0951" w:rsidRPr="00231C12" w:rsidRDefault="00CA0951" w:rsidP="00BB324F">
            <w:pPr>
              <w:rPr>
                <w:i/>
                <w:color w:val="FF0000"/>
                <w:shd w:val="clear" w:color="auto" w:fill="FFFFFF"/>
              </w:rPr>
            </w:pPr>
            <w:r w:rsidRPr="00231C12">
              <w:rPr>
                <w:i/>
                <w:color w:val="FF0000"/>
                <w:shd w:val="clear" w:color="auto" w:fill="FFFFFF"/>
              </w:rPr>
              <w:t>Өнім арқылы саралау, Блум таксономиясы, сыни ойлау.</w:t>
            </w:r>
          </w:p>
          <w:p w14:paraId="1C948CF0" w14:textId="77777777" w:rsidR="00CA0951" w:rsidRPr="007F0835" w:rsidRDefault="00CA0951" w:rsidP="00BB324F">
            <w:pPr>
              <w:rPr>
                <w:b/>
                <w:i/>
                <w:color w:val="000000"/>
                <w:shd w:val="clear" w:color="auto" w:fill="FFFFFF"/>
              </w:rPr>
            </w:pPr>
            <w:r w:rsidRPr="007F0835">
              <w:rPr>
                <w:b/>
                <w:i/>
                <w:color w:val="000000"/>
                <w:shd w:val="clear" w:color="auto" w:fill="FFFFFF"/>
              </w:rPr>
              <w:t>Сергіту сәті.</w:t>
            </w:r>
          </w:p>
          <w:p w14:paraId="09EF9820" w14:textId="77777777" w:rsidR="00CA0951" w:rsidRPr="007F0835" w:rsidRDefault="00CA0951" w:rsidP="00BB324F">
            <w:pPr>
              <w:rPr>
                <w:i/>
                <w:color w:val="000000"/>
                <w:shd w:val="clear" w:color="auto" w:fill="FFFFFF"/>
              </w:rPr>
            </w:pPr>
            <w:r w:rsidRPr="007F0835">
              <w:rPr>
                <w:i/>
                <w:color w:val="000000"/>
                <w:shd w:val="clear" w:color="auto" w:fill="FFFFFF"/>
              </w:rPr>
              <w:t>Орнымыздан тұрамыз,</w:t>
            </w:r>
          </w:p>
          <w:p w14:paraId="47ABBB4C" w14:textId="77777777" w:rsidR="00CA0951" w:rsidRPr="007F0835" w:rsidRDefault="00CA0951" w:rsidP="00BB324F">
            <w:pPr>
              <w:rPr>
                <w:i/>
                <w:color w:val="000000"/>
                <w:shd w:val="clear" w:color="auto" w:fill="FFFFFF"/>
              </w:rPr>
            </w:pPr>
            <w:r w:rsidRPr="007F0835">
              <w:rPr>
                <w:i/>
                <w:color w:val="000000"/>
                <w:shd w:val="clear" w:color="auto" w:fill="FFFFFF"/>
              </w:rPr>
              <w:t>Алақанды ұрамыз.</w:t>
            </w:r>
          </w:p>
          <w:p w14:paraId="223D2AE1" w14:textId="77777777" w:rsidR="00CA0951" w:rsidRPr="007F0835" w:rsidRDefault="00CA0951" w:rsidP="00BB324F">
            <w:pPr>
              <w:rPr>
                <w:i/>
                <w:color w:val="000000"/>
                <w:shd w:val="clear" w:color="auto" w:fill="FFFFFF"/>
              </w:rPr>
            </w:pPr>
            <w:r w:rsidRPr="007F0835">
              <w:rPr>
                <w:i/>
                <w:color w:val="000000"/>
                <w:shd w:val="clear" w:color="auto" w:fill="FFFFFF"/>
              </w:rPr>
              <w:t>Бiр отырып, бiр тұрып,</w:t>
            </w:r>
          </w:p>
          <w:p w14:paraId="1FA2AC2B" w14:textId="77777777" w:rsidR="00CA0951" w:rsidRPr="007F0835" w:rsidRDefault="00CA0951" w:rsidP="00BB324F">
            <w:pPr>
              <w:rPr>
                <w:i/>
                <w:color w:val="000000"/>
                <w:shd w:val="clear" w:color="auto" w:fill="FFFFFF"/>
              </w:rPr>
            </w:pPr>
            <w:r w:rsidRPr="007F0835">
              <w:rPr>
                <w:i/>
                <w:color w:val="000000"/>
                <w:shd w:val="clear" w:color="auto" w:fill="FFFFFF"/>
              </w:rPr>
              <w:t>Тез шынығып шығамыз.</w:t>
            </w:r>
          </w:p>
          <w:p w14:paraId="3EB3AA77" w14:textId="77777777" w:rsidR="00CA0951" w:rsidRPr="00231C12" w:rsidRDefault="00CA0951" w:rsidP="00BB324F">
            <w:pPr>
              <w:rPr>
                <w:i/>
                <w:color w:val="FF0000"/>
                <w:shd w:val="clear" w:color="auto" w:fill="FFFFFF"/>
              </w:rPr>
            </w:pPr>
            <w:r w:rsidRPr="00231C12">
              <w:rPr>
                <w:i/>
                <w:color w:val="FF0000"/>
                <w:shd w:val="clear" w:color="auto" w:fill="FFFFFF"/>
              </w:rPr>
              <w:t>Құрлымдалған  ойын. «Кімнің заты ажырат»</w:t>
            </w:r>
          </w:p>
          <w:p w14:paraId="0D9F5D97" w14:textId="77777777" w:rsidR="00CA0951" w:rsidRPr="007F0835" w:rsidRDefault="00CA0951" w:rsidP="00BB324F">
            <w:pPr>
              <w:rPr>
                <w:i/>
                <w:color w:val="000000"/>
                <w:shd w:val="clear" w:color="auto" w:fill="FFFFFF"/>
              </w:rPr>
            </w:pPr>
            <w:r w:rsidRPr="007F0835">
              <w:rPr>
                <w:b/>
                <w:i/>
                <w:color w:val="000000"/>
                <w:shd w:val="clear" w:color="auto" w:fill="FFFFFF"/>
              </w:rPr>
              <w:lastRenderedPageBreak/>
              <w:t>Шарты:</w:t>
            </w:r>
            <w:r>
              <w:rPr>
                <w:b/>
                <w:i/>
                <w:color w:val="000000"/>
                <w:shd w:val="clear" w:color="auto" w:fill="FFFFFF"/>
              </w:rPr>
              <w:t xml:space="preserve"> </w:t>
            </w:r>
            <w:r w:rsidRPr="007F0835">
              <w:rPr>
                <w:i/>
                <w:color w:val="000000"/>
                <w:shd w:val="clear" w:color="auto" w:fill="FFFFFF"/>
              </w:rPr>
              <w:t>Әйел адамдарға арналған заттарды қызыл</w:t>
            </w:r>
          </w:p>
          <w:p w14:paraId="35D632D6" w14:textId="77777777" w:rsidR="00CA0951" w:rsidRPr="007F0835" w:rsidRDefault="00CA0951" w:rsidP="00BB324F">
            <w:pPr>
              <w:rPr>
                <w:i/>
                <w:color w:val="000000"/>
                <w:shd w:val="clear" w:color="auto" w:fill="FFFFFF"/>
              </w:rPr>
            </w:pPr>
            <w:r w:rsidRPr="007F0835">
              <w:rPr>
                <w:i/>
                <w:color w:val="000000"/>
                <w:shd w:val="clear" w:color="auto" w:fill="FFFFFF"/>
              </w:rPr>
              <w:t>түспен, ер адамдарға арналған заттарды көк түспен бойды.</w:t>
            </w:r>
          </w:p>
          <w:p w14:paraId="7569126E" w14:textId="77777777" w:rsidR="00CA0951" w:rsidRPr="00231C12" w:rsidRDefault="00CA0951" w:rsidP="00BB324F">
            <w:pPr>
              <w:rPr>
                <w:b/>
                <w:i/>
                <w:color w:val="000000"/>
                <w:shd w:val="clear" w:color="auto" w:fill="FFFFFF"/>
              </w:rPr>
            </w:pPr>
            <w:r w:rsidRPr="00231C12">
              <w:rPr>
                <w:b/>
                <w:i/>
                <w:color w:val="000000"/>
                <w:shd w:val="clear" w:color="auto" w:fill="FFFFFF"/>
              </w:rPr>
              <w:t>Қорытынды.</w:t>
            </w:r>
          </w:p>
          <w:p w14:paraId="5AF50C3B" w14:textId="77777777" w:rsidR="00CA0951" w:rsidRPr="007F0835" w:rsidRDefault="00CA0951" w:rsidP="00BB324F">
            <w:pPr>
              <w:rPr>
                <w:i/>
                <w:color w:val="000000"/>
                <w:shd w:val="clear" w:color="auto" w:fill="FFFFFF"/>
              </w:rPr>
            </w:pPr>
            <w:r w:rsidRPr="007F0835">
              <w:rPr>
                <w:i/>
                <w:color w:val="000000"/>
                <w:shd w:val="clear" w:color="auto" w:fill="FFFFFF"/>
              </w:rPr>
              <w:t>Сұрақтар ілмегі арқылы қорытындылау.</w:t>
            </w:r>
          </w:p>
          <w:p w14:paraId="05E32075" w14:textId="77777777" w:rsidR="00CA0951" w:rsidRPr="007F0835" w:rsidRDefault="00CA0951" w:rsidP="00BB324F">
            <w:pPr>
              <w:rPr>
                <w:i/>
                <w:color w:val="000000"/>
                <w:shd w:val="clear" w:color="auto" w:fill="FFFFFF"/>
              </w:rPr>
            </w:pPr>
            <w:r w:rsidRPr="007F0835">
              <w:rPr>
                <w:i/>
                <w:color w:val="000000"/>
                <w:shd w:val="clear" w:color="auto" w:fill="FFFFFF"/>
              </w:rPr>
              <w:t>Балаларды мадақтау</w:t>
            </w:r>
          </w:p>
          <w:p w14:paraId="7560E6FE" w14:textId="77777777" w:rsidR="00CA0951" w:rsidRPr="007F0835" w:rsidRDefault="00CA0951" w:rsidP="00BB324F">
            <w:pPr>
              <w:rPr>
                <w:i/>
                <w:color w:val="000000"/>
                <w:highlight w:val="yellow"/>
                <w:shd w:val="clear" w:color="auto" w:fill="FFFFFF"/>
              </w:rPr>
            </w:pPr>
          </w:p>
          <w:p w14:paraId="218A8AD9" w14:textId="77777777" w:rsidR="00CA0951" w:rsidRPr="002D4B26" w:rsidRDefault="00CA0951" w:rsidP="00BB324F">
            <w:pPr>
              <w:rPr>
                <w:i/>
                <w:lang w:eastAsia="ru-RU"/>
              </w:rPr>
            </w:pPr>
          </w:p>
          <w:p w14:paraId="5AFD61F3" w14:textId="77777777" w:rsidR="00CA0951" w:rsidRPr="002D4B26" w:rsidRDefault="00CA0951" w:rsidP="00BB324F">
            <w:pPr>
              <w:rPr>
                <w:i/>
                <w:lang w:eastAsia="ru-RU"/>
              </w:rPr>
            </w:pPr>
          </w:p>
          <w:p w14:paraId="45A38D2E" w14:textId="77777777" w:rsidR="00CA0951" w:rsidRPr="002D4B26" w:rsidRDefault="00CA0951" w:rsidP="00BB324F">
            <w:pPr>
              <w:rPr>
                <w:i/>
                <w:lang w:eastAsia="ru-RU"/>
              </w:rPr>
            </w:pPr>
            <w:r w:rsidRPr="002D4B26">
              <w:rPr>
                <w:i/>
                <w:noProof/>
                <w:lang w:eastAsia="ru-RU"/>
              </w:rPr>
              <w:lastRenderedPageBreak/>
              <w:drawing>
                <wp:inline distT="0" distB="0" distL="0" distR="0" wp14:anchorId="22B4BC2F" wp14:editId="0AA413B2">
                  <wp:extent cx="23630890" cy="33402905"/>
                  <wp:effectExtent l="0" t="0" r="0" b="0"/>
                  <wp:docPr id="78" name="Рисунок 78" descr="https://ds04.infourok.ru/uploads/ex/1041/00061738-ac9ba465/hello_html_63b0c8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1041/00061738-ac9ba465/hello_html_63b0c86c.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630890" cy="33402905"/>
                          </a:xfrm>
                          <a:prstGeom prst="rect">
                            <a:avLst/>
                          </a:prstGeom>
                          <a:noFill/>
                          <a:ln>
                            <a:noFill/>
                          </a:ln>
                        </pic:spPr>
                      </pic:pic>
                    </a:graphicData>
                  </a:graphic>
                </wp:inline>
              </w:drawing>
            </w:r>
          </w:p>
          <w:p w14:paraId="2E6BF8C0" w14:textId="77777777" w:rsidR="00CA0951" w:rsidRPr="002D4B26" w:rsidRDefault="00CA0951" w:rsidP="00BB324F">
            <w:pPr>
              <w:rPr>
                <w:i/>
                <w:lang w:eastAsia="ru-RU"/>
              </w:rPr>
            </w:pPr>
          </w:p>
          <w:p w14:paraId="7F32ABD2" w14:textId="77777777" w:rsidR="00CA0951" w:rsidRPr="002D4B26" w:rsidRDefault="00CA0951" w:rsidP="00BB324F">
            <w:pPr>
              <w:rPr>
                <w:i/>
                <w:lang w:eastAsia="ru-RU"/>
              </w:rPr>
            </w:pPr>
          </w:p>
          <w:p w14:paraId="55F6A1D5" w14:textId="77777777" w:rsidR="00CA0951" w:rsidRPr="002D4B26" w:rsidRDefault="00CA0951" w:rsidP="00BB324F">
            <w:pPr>
              <w:rPr>
                <w:i/>
                <w:lang w:eastAsia="ru-RU"/>
              </w:rPr>
            </w:pPr>
          </w:p>
          <w:p w14:paraId="71AB3CAC" w14:textId="77777777" w:rsidR="00CA0951" w:rsidRPr="002D4B26" w:rsidRDefault="00CA0951" w:rsidP="00BB324F">
            <w:pPr>
              <w:rPr>
                <w:i/>
                <w:lang w:eastAsia="ru-RU"/>
              </w:rPr>
            </w:pPr>
          </w:p>
          <w:p w14:paraId="51437996" w14:textId="77777777" w:rsidR="00CA0951" w:rsidRPr="002D4B26" w:rsidRDefault="00CA0951" w:rsidP="00BB324F">
            <w:pPr>
              <w:rPr>
                <w:i/>
                <w:lang w:eastAsia="ru-RU"/>
              </w:rPr>
            </w:pPr>
          </w:p>
          <w:p w14:paraId="249C46EF" w14:textId="77777777" w:rsidR="00CA0951" w:rsidRPr="002D4B26" w:rsidRDefault="00CA0951" w:rsidP="00BB324F">
            <w:pPr>
              <w:rPr>
                <w:i/>
                <w:lang w:eastAsia="ru-RU"/>
              </w:rPr>
            </w:pPr>
          </w:p>
          <w:p w14:paraId="1A5A17B1" w14:textId="77777777" w:rsidR="00CA0951" w:rsidRPr="002D4B26" w:rsidRDefault="00CA0951" w:rsidP="00BB324F">
            <w:pPr>
              <w:rPr>
                <w:i/>
                <w:lang w:eastAsia="ru-RU"/>
              </w:rPr>
            </w:pPr>
          </w:p>
          <w:p w14:paraId="0D4BA51D" w14:textId="77777777" w:rsidR="00CA0951" w:rsidRPr="002D4B26" w:rsidRDefault="00CA0951" w:rsidP="00BB324F">
            <w:pPr>
              <w:rPr>
                <w:i/>
                <w:lang w:eastAsia="ru-RU"/>
              </w:rPr>
            </w:pPr>
            <w:r w:rsidRPr="002D4B26">
              <w:rPr>
                <w:b/>
                <w:bCs/>
                <w:i/>
                <w:lang w:eastAsia="ru-RU"/>
              </w:rPr>
              <w:t>Сергіту сәті:</w:t>
            </w:r>
          </w:p>
          <w:p w14:paraId="2A0A0BC6" w14:textId="77777777" w:rsidR="00CA0951" w:rsidRPr="002D4B26" w:rsidRDefault="00CA0951" w:rsidP="00BB324F">
            <w:pPr>
              <w:rPr>
                <w:i/>
                <w:lang w:eastAsia="ru-RU"/>
              </w:rPr>
            </w:pPr>
            <w:r w:rsidRPr="002D4B26">
              <w:rPr>
                <w:i/>
                <w:lang w:eastAsia="ru-RU"/>
              </w:rPr>
              <w:t>Оңға, оңға түзу тұр,</w:t>
            </w:r>
          </w:p>
          <w:p w14:paraId="5E727448" w14:textId="77777777" w:rsidR="00CA0951" w:rsidRPr="002D4B26" w:rsidRDefault="00CA0951" w:rsidP="00BB324F">
            <w:pPr>
              <w:rPr>
                <w:i/>
                <w:lang w:eastAsia="ru-RU"/>
              </w:rPr>
            </w:pPr>
            <w:r w:rsidRPr="002D4B26">
              <w:rPr>
                <w:i/>
                <w:lang w:eastAsia="ru-RU"/>
              </w:rPr>
              <w:t>Солға, солға түзу тұр.</w:t>
            </w:r>
          </w:p>
          <w:p w14:paraId="67E3E7B0" w14:textId="77777777" w:rsidR="00CA0951" w:rsidRPr="002D4B26" w:rsidRDefault="00CA0951" w:rsidP="00BB324F">
            <w:pPr>
              <w:rPr>
                <w:i/>
                <w:lang w:eastAsia="ru-RU"/>
              </w:rPr>
            </w:pPr>
            <w:r w:rsidRPr="002D4B26">
              <w:rPr>
                <w:i/>
                <w:lang w:eastAsia="ru-RU"/>
              </w:rPr>
              <w:t>Алға қарай бір адым,</w:t>
            </w:r>
          </w:p>
          <w:p w14:paraId="2D3C3C9B" w14:textId="77777777" w:rsidR="00CA0951" w:rsidRPr="002D4B26" w:rsidRDefault="00CA0951" w:rsidP="00BB324F">
            <w:pPr>
              <w:rPr>
                <w:i/>
                <w:lang w:eastAsia="ru-RU"/>
              </w:rPr>
            </w:pPr>
            <w:r w:rsidRPr="002D4B26">
              <w:rPr>
                <w:i/>
                <w:lang w:eastAsia="ru-RU"/>
              </w:rPr>
              <w:t>Жоғары, төмен қарайық,</w:t>
            </w:r>
          </w:p>
          <w:p w14:paraId="7AEDCED6" w14:textId="77777777" w:rsidR="00CA0951" w:rsidRPr="002D4B26" w:rsidRDefault="00CA0951" w:rsidP="00BB324F">
            <w:pPr>
              <w:rPr>
                <w:i/>
                <w:lang w:eastAsia="ru-RU"/>
              </w:rPr>
            </w:pPr>
            <w:r w:rsidRPr="002D4B26">
              <w:rPr>
                <w:i/>
                <w:lang w:eastAsia="ru-RU"/>
              </w:rPr>
              <w:t>Орнымызды табайық.</w:t>
            </w:r>
          </w:p>
          <w:p w14:paraId="1024E15B" w14:textId="77777777" w:rsidR="00CA0951" w:rsidRPr="002D4B26" w:rsidRDefault="00CA0951" w:rsidP="00BB324F">
            <w:pPr>
              <w:rPr>
                <w:i/>
                <w:lang w:eastAsia="ru-RU"/>
              </w:rPr>
            </w:pPr>
          </w:p>
        </w:tc>
        <w:tc>
          <w:tcPr>
            <w:tcW w:w="3259" w:type="dxa"/>
            <w:gridSpan w:val="7"/>
            <w:tcBorders>
              <w:top w:val="single" w:sz="4" w:space="0" w:color="auto"/>
              <w:left w:val="single" w:sz="4" w:space="0" w:color="auto"/>
              <w:right w:val="single" w:sz="4" w:space="0" w:color="auto"/>
            </w:tcBorders>
          </w:tcPr>
          <w:p w14:paraId="71E60C0A" w14:textId="77777777" w:rsidR="00CA0951" w:rsidRPr="002D4B26" w:rsidRDefault="00CA0951" w:rsidP="00BB324F">
            <w:pPr>
              <w:rPr>
                <w:b/>
                <w:i/>
                <w:iCs/>
              </w:rPr>
            </w:pPr>
            <w:r w:rsidRPr="002D4B26">
              <w:rPr>
                <w:b/>
                <w:i/>
                <w:iCs/>
              </w:rPr>
              <w:lastRenderedPageBreak/>
              <w:t>1.Жаратылыстану</w:t>
            </w:r>
          </w:p>
          <w:p w14:paraId="2168CD60" w14:textId="77777777" w:rsidR="00CA0951" w:rsidRPr="00625760" w:rsidRDefault="00CA0951" w:rsidP="00BB324F">
            <w:pPr>
              <w:rPr>
                <w:rFonts w:eastAsia="Calibri"/>
                <w:b/>
                <w:i/>
                <w:szCs w:val="24"/>
              </w:rPr>
            </w:pPr>
            <w:r w:rsidRPr="00625760">
              <w:rPr>
                <w:rFonts w:eastAsia="Calibri"/>
                <w:b/>
                <w:i/>
                <w:szCs w:val="24"/>
              </w:rPr>
              <w:t xml:space="preserve">Тақырыбы: </w:t>
            </w:r>
          </w:p>
          <w:p w14:paraId="4C9BAB86" w14:textId="77777777" w:rsidR="00CA0951" w:rsidRDefault="00CA0951" w:rsidP="00BB324F">
            <w:pPr>
              <w:rPr>
                <w:rFonts w:eastAsia="Calibri"/>
                <w:bCs/>
                <w:i/>
                <w:szCs w:val="24"/>
              </w:rPr>
            </w:pPr>
            <w:r w:rsidRPr="00625760">
              <w:rPr>
                <w:rFonts w:eastAsia="Calibri"/>
                <w:bCs/>
                <w:i/>
                <w:szCs w:val="24"/>
              </w:rPr>
              <w:t xml:space="preserve">Су тірішілік көзі </w:t>
            </w:r>
          </w:p>
          <w:p w14:paraId="0B1010BF" w14:textId="77777777" w:rsidR="00CA0951" w:rsidRPr="00625760" w:rsidRDefault="00CA0951" w:rsidP="00BB324F">
            <w:pPr>
              <w:rPr>
                <w:rFonts w:eastAsia="Calibri"/>
                <w:bCs/>
                <w:i/>
                <w:szCs w:val="24"/>
              </w:rPr>
            </w:pPr>
            <w:r w:rsidRPr="00625760">
              <w:rPr>
                <w:rFonts w:eastAsia="Calibri"/>
                <w:b/>
                <w:i/>
                <w:szCs w:val="24"/>
              </w:rPr>
              <w:t xml:space="preserve">Мақсаты: </w:t>
            </w:r>
            <w:r w:rsidRPr="00625760">
              <w:rPr>
                <w:rFonts w:eastAsia="Calibri"/>
                <w:bCs/>
                <w:i/>
                <w:szCs w:val="24"/>
              </w:rPr>
              <w:t>Балалар  судың қажеттілігін, оның адамның, құстың, жануарлар мен өсімдіктердің тіршілігіндегі маңызы туралы түсінеді.</w:t>
            </w:r>
          </w:p>
          <w:p w14:paraId="025F136E" w14:textId="77777777" w:rsidR="00CA0951" w:rsidRDefault="00CA0951" w:rsidP="00BB324F">
            <w:pPr>
              <w:shd w:val="clear" w:color="auto" w:fill="FFFFFF"/>
              <w:rPr>
                <w:i/>
                <w:color w:val="FF0000"/>
              </w:rPr>
            </w:pPr>
            <w:r w:rsidRPr="00A5017F">
              <w:rPr>
                <w:i/>
                <w:color w:val="FF0000"/>
              </w:rPr>
              <w:t>Ресурстар:  АҚТ технологиясы,</w:t>
            </w:r>
            <w:r>
              <w:rPr>
                <w:i/>
                <w:color w:val="FF0000"/>
              </w:rPr>
              <w:t xml:space="preserve"> тақырып бойынша көрнекіліктер.</w:t>
            </w:r>
          </w:p>
          <w:p w14:paraId="1479249A" w14:textId="77777777" w:rsidR="00CA0951" w:rsidRDefault="00CA0951" w:rsidP="00BB324F">
            <w:pPr>
              <w:shd w:val="clear" w:color="auto" w:fill="FFFFFF"/>
              <w:rPr>
                <w:i/>
                <w:color w:val="FF0000"/>
              </w:rPr>
            </w:pPr>
            <w:r w:rsidRPr="00A5017F">
              <w:rPr>
                <w:i/>
                <w:color w:val="FF0000"/>
              </w:rPr>
              <w:t>Әдіс-тәсілде</w:t>
            </w:r>
            <w:r>
              <w:rPr>
                <w:i/>
                <w:color w:val="FF0000"/>
              </w:rPr>
              <w:t>р: 4К моделі, саралау, бақылау.</w:t>
            </w:r>
          </w:p>
          <w:p w14:paraId="067DDFEC" w14:textId="77777777" w:rsidR="00CA0951" w:rsidRPr="0070547B" w:rsidRDefault="00CA0951" w:rsidP="00BB324F">
            <w:pPr>
              <w:tabs>
                <w:tab w:val="right" w:pos="2620"/>
              </w:tabs>
              <w:rPr>
                <w:b/>
                <w:i/>
                <w:lang w:eastAsia="ru-RU"/>
              </w:rPr>
            </w:pPr>
            <w:r w:rsidRPr="00E80361">
              <w:rPr>
                <w:b/>
                <w:i/>
                <w:lang w:eastAsia="ru-RU"/>
              </w:rPr>
              <w:t>ҰОҚ өтілу барысы</w:t>
            </w:r>
          </w:p>
          <w:p w14:paraId="26041F27" w14:textId="77777777" w:rsidR="00CA0951" w:rsidRPr="002D4B26" w:rsidRDefault="00CA0951" w:rsidP="00BB324F">
            <w:pPr>
              <w:rPr>
                <w:i/>
                <w:lang w:eastAsia="ru-RU"/>
              </w:rPr>
            </w:pPr>
            <w:r w:rsidRPr="002D4B26">
              <w:rPr>
                <w:b/>
                <w:bCs/>
                <w:i/>
                <w:lang w:eastAsia="ru-RU"/>
              </w:rPr>
              <w:t>1.Шаттық шеңбері:</w:t>
            </w:r>
          </w:p>
          <w:p w14:paraId="072BDA69" w14:textId="77777777" w:rsidR="00CA0951" w:rsidRPr="002D4B26" w:rsidRDefault="00CA0951" w:rsidP="00BB324F">
            <w:pPr>
              <w:rPr>
                <w:i/>
                <w:lang w:eastAsia="ru-RU"/>
              </w:rPr>
            </w:pPr>
            <w:r w:rsidRPr="002D4B26">
              <w:rPr>
                <w:i/>
                <w:lang w:eastAsia="ru-RU"/>
              </w:rPr>
              <w:t>Самал жел бізді желдетші,</w:t>
            </w:r>
            <w:r w:rsidRPr="002D4B26">
              <w:rPr>
                <w:i/>
                <w:lang w:eastAsia="ru-RU"/>
              </w:rPr>
              <w:br/>
              <w:t>Күн нұры бізді жарқырат.</w:t>
            </w:r>
            <w:r w:rsidRPr="002D4B26">
              <w:rPr>
                <w:i/>
                <w:lang w:eastAsia="ru-RU"/>
              </w:rPr>
              <w:br/>
              <w:t>Таза ауа дем берші,</w:t>
            </w:r>
            <w:r w:rsidRPr="002D4B26">
              <w:rPr>
                <w:i/>
                <w:lang w:eastAsia="ru-RU"/>
              </w:rPr>
              <w:br/>
              <w:t>Мөлдір су бізді салқындат.</w:t>
            </w:r>
          </w:p>
          <w:p w14:paraId="3866AD4F" w14:textId="77777777" w:rsidR="00CA0951" w:rsidRPr="002D4B26" w:rsidRDefault="00CA0951" w:rsidP="00BB324F">
            <w:pPr>
              <w:rPr>
                <w:b/>
                <w:i/>
                <w:lang w:eastAsia="ru-RU"/>
              </w:rPr>
            </w:pPr>
            <w:r w:rsidRPr="002D4B26">
              <w:rPr>
                <w:b/>
                <w:bCs/>
                <w:i/>
                <w:iCs/>
                <w:lang w:eastAsia="ru-RU"/>
              </w:rPr>
              <w:t>2.Ой қозғау</w:t>
            </w:r>
            <w:r w:rsidRPr="002D4B26">
              <w:rPr>
                <w:bCs/>
                <w:i/>
                <w:iCs/>
                <w:lang w:eastAsia="ru-RU"/>
              </w:rPr>
              <w:t>.</w:t>
            </w:r>
            <w:r w:rsidRPr="002D4B26">
              <w:rPr>
                <w:b/>
                <w:i/>
                <w:lang w:eastAsia="ru-RU"/>
              </w:rPr>
              <w:t> </w:t>
            </w:r>
            <w:r w:rsidRPr="002D4B26">
              <w:rPr>
                <w:i/>
                <w:lang w:eastAsia="ru-RU"/>
              </w:rPr>
              <w:t>Балалар, «су» деген сөзді естігенде кезде көз алдарына ең алдымен не елестейді?</w:t>
            </w:r>
            <w:r w:rsidRPr="002D4B26">
              <w:rPr>
                <w:b/>
                <w:i/>
                <w:lang w:eastAsia="ru-RU"/>
              </w:rPr>
              <w:t>       </w:t>
            </w:r>
          </w:p>
          <w:p w14:paraId="56138E42" w14:textId="77777777" w:rsidR="00CA0951" w:rsidRPr="002D4B26" w:rsidRDefault="00CA0951" w:rsidP="00BB324F">
            <w:pPr>
              <w:rPr>
                <w:i/>
                <w:lang w:eastAsia="ru-RU"/>
              </w:rPr>
            </w:pPr>
            <w:r w:rsidRPr="002D4B26">
              <w:rPr>
                <w:i/>
                <w:lang w:eastAsia="ru-RU"/>
              </w:rPr>
              <w:t>-Су бізге не үшін қажет?</w:t>
            </w:r>
          </w:p>
          <w:p w14:paraId="47455CA8" w14:textId="77777777" w:rsidR="00CA0951" w:rsidRPr="002D4B26" w:rsidRDefault="00CA0951" w:rsidP="00BB324F">
            <w:pPr>
              <w:rPr>
                <w:i/>
                <w:lang w:eastAsia="ru-RU"/>
              </w:rPr>
            </w:pPr>
            <w:r w:rsidRPr="002D4B26">
              <w:rPr>
                <w:i/>
                <w:lang w:eastAsia="ru-RU"/>
              </w:rPr>
              <w:t>-</w:t>
            </w:r>
            <w:r w:rsidRPr="002D4B26">
              <w:rPr>
                <w:i/>
              </w:rPr>
              <w:t xml:space="preserve"> </w:t>
            </w:r>
            <w:r w:rsidRPr="002D4B26">
              <w:rPr>
                <w:i/>
                <w:lang w:eastAsia="ru-RU"/>
              </w:rPr>
              <w:t>Суды адамдар не үшін пайдаланады?</w:t>
            </w:r>
          </w:p>
          <w:p w14:paraId="4B007B56" w14:textId="77777777" w:rsidR="00CA0951" w:rsidRDefault="00CA0951" w:rsidP="00BB324F">
            <w:pPr>
              <w:rPr>
                <w:i/>
                <w:lang w:eastAsia="ru-RU"/>
              </w:rPr>
            </w:pPr>
            <w:r w:rsidRPr="002D4B26">
              <w:rPr>
                <w:i/>
                <w:lang w:eastAsia="ru-RU"/>
              </w:rPr>
              <w:t>-Жануарлар мен өсімдіктерге не үшін қажет?</w:t>
            </w:r>
          </w:p>
          <w:p w14:paraId="6C887811" w14:textId="77777777" w:rsidR="00CA0951" w:rsidRPr="0070547B" w:rsidRDefault="00CA0951" w:rsidP="00BB324F">
            <w:pPr>
              <w:rPr>
                <w:i/>
                <w:color w:val="FF0000"/>
                <w:lang w:eastAsia="ru-RU"/>
              </w:rPr>
            </w:pPr>
            <w:r w:rsidRPr="0070547B">
              <w:rPr>
                <w:i/>
                <w:color w:val="FF0000"/>
                <w:lang w:eastAsia="ru-RU"/>
              </w:rPr>
              <w:t>Сыни ойлау, бала үні,комуникативтілік дағды.</w:t>
            </w:r>
          </w:p>
          <w:p w14:paraId="4A731E9C" w14:textId="77777777" w:rsidR="00CA0951" w:rsidRPr="002D4B26" w:rsidRDefault="00CA0951" w:rsidP="00BB324F">
            <w:pPr>
              <w:rPr>
                <w:b/>
                <w:i/>
                <w:lang w:eastAsia="ru-RU"/>
              </w:rPr>
            </w:pPr>
            <w:r w:rsidRPr="002D4B26">
              <w:rPr>
                <w:b/>
                <w:i/>
                <w:lang w:eastAsia="ru-RU"/>
              </w:rPr>
              <w:t> 3.Су жайлы видео ролик қараймыз</w:t>
            </w:r>
          </w:p>
          <w:p w14:paraId="3D6A1905" w14:textId="77777777" w:rsidR="00CA0951" w:rsidRPr="002D4B26" w:rsidRDefault="00CA0951" w:rsidP="00BB324F">
            <w:pPr>
              <w:rPr>
                <w:i/>
                <w:lang w:eastAsia="ru-RU"/>
              </w:rPr>
            </w:pPr>
            <w:r w:rsidRPr="002D4B26">
              <w:rPr>
                <w:b/>
                <w:i/>
                <w:lang w:eastAsia="ru-RU"/>
              </w:rPr>
              <w:t> </w:t>
            </w:r>
            <w:r w:rsidRPr="002D4B26">
              <w:rPr>
                <w:i/>
                <w:lang w:eastAsia="ru-RU"/>
              </w:rPr>
              <w:t xml:space="preserve">Балалар  ал сендер білесіңдер ме су қайдан, қалай пайда болатынын?  (балалардың жауаптары тыңдалады) </w:t>
            </w:r>
          </w:p>
          <w:p w14:paraId="2A4EA032" w14:textId="77777777" w:rsidR="00CA0951" w:rsidRPr="002D4B26" w:rsidRDefault="00CA0951" w:rsidP="00BB324F">
            <w:pPr>
              <w:rPr>
                <w:b/>
                <w:bCs/>
                <w:i/>
                <w:iCs/>
                <w:color w:val="333333"/>
                <w:shd w:val="clear" w:color="auto" w:fill="FFFFFF"/>
              </w:rPr>
            </w:pPr>
            <w:r w:rsidRPr="002D4B26">
              <w:rPr>
                <w:i/>
                <w:lang w:eastAsia="ru-RU"/>
              </w:rPr>
              <w:t xml:space="preserve">Су өмір бойы айналымда болады. Ол жаңбырмен жерге түседі, арық болып ағып, өзенді құрайды, ал содан кейін қайтадан күн шуағымен бу </w:t>
            </w:r>
            <w:r w:rsidRPr="002D4B26">
              <w:rPr>
                <w:i/>
                <w:lang w:eastAsia="ru-RU"/>
              </w:rPr>
              <w:lastRenderedPageBreak/>
              <w:t>болып аспанға көтеріліп, жер бетіне жаңбыр болып, қайта оралады. Жаңбырдан аққан кішкентай сулар бірігіп, жылғалар болып, үлкен теңіз құрайды.</w:t>
            </w:r>
            <w:r w:rsidRPr="002D4B26">
              <w:rPr>
                <w:b/>
                <w:bCs/>
                <w:i/>
                <w:iCs/>
                <w:color w:val="333333"/>
                <w:shd w:val="clear" w:color="auto" w:fill="FFFFFF"/>
              </w:rPr>
              <w:t xml:space="preserve"> </w:t>
            </w:r>
          </w:p>
          <w:p w14:paraId="25646DAA" w14:textId="77777777" w:rsidR="00CA0951" w:rsidRPr="002D4B26" w:rsidRDefault="00CA0951" w:rsidP="00BB324F">
            <w:pPr>
              <w:jc w:val="center"/>
              <w:rPr>
                <w:i/>
                <w:lang w:eastAsia="ru-RU"/>
              </w:rPr>
            </w:pPr>
            <w:r w:rsidRPr="002D4B26">
              <w:rPr>
                <w:b/>
                <w:bCs/>
                <w:i/>
                <w:iCs/>
                <w:lang w:eastAsia="ru-RU"/>
              </w:rPr>
              <w:t>Табиғаттағы судың айналымы туралы сызба-нұсқасы</w:t>
            </w:r>
          </w:p>
          <w:p w14:paraId="18CFE1E3" w14:textId="77777777" w:rsidR="00CA0951" w:rsidRDefault="00CA0951" w:rsidP="00BB324F">
            <w:pPr>
              <w:jc w:val="center"/>
              <w:rPr>
                <w:b/>
                <w:i/>
                <w:lang w:eastAsia="ru-RU"/>
              </w:rPr>
            </w:pPr>
            <w:r w:rsidRPr="002D4B26">
              <w:rPr>
                <w:i/>
                <w:noProof/>
                <w:lang w:eastAsia="ru-RU"/>
              </w:rPr>
              <w:drawing>
                <wp:inline distT="0" distB="0" distL="0" distR="0" wp14:anchorId="5394451E" wp14:editId="7A2C653D">
                  <wp:extent cx="1866900" cy="1399334"/>
                  <wp:effectExtent l="0" t="0" r="0" b="0"/>
                  <wp:docPr id="79" name="Рисунок 79" descr="https://fsd.kopilkaurokov.ru/up/html/2017/04/27/k_59019d3af09a3/411978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html/2017/04/27/k_59019d3af09a3/411978_2.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66900" cy="1399334"/>
                          </a:xfrm>
                          <a:prstGeom prst="rect">
                            <a:avLst/>
                          </a:prstGeom>
                          <a:noFill/>
                          <a:ln>
                            <a:noFill/>
                          </a:ln>
                        </pic:spPr>
                      </pic:pic>
                    </a:graphicData>
                  </a:graphic>
                </wp:inline>
              </w:drawing>
            </w:r>
          </w:p>
          <w:p w14:paraId="7A196DBF" w14:textId="77777777" w:rsidR="00CA0951" w:rsidRPr="0070547B" w:rsidRDefault="00CA0951" w:rsidP="00BB324F">
            <w:pPr>
              <w:rPr>
                <w:i/>
                <w:color w:val="FF0000"/>
                <w:lang w:eastAsia="ru-RU"/>
              </w:rPr>
            </w:pPr>
            <w:r w:rsidRPr="0070547B">
              <w:rPr>
                <w:i/>
                <w:color w:val="FF0000"/>
                <w:lang w:eastAsia="ru-RU"/>
              </w:rPr>
              <w:t>Мазмұн арқылы саралау, Блум таксономиясы.</w:t>
            </w:r>
          </w:p>
          <w:p w14:paraId="3C941FA3" w14:textId="77777777" w:rsidR="00CA0951" w:rsidRDefault="00CA0951" w:rsidP="00BB324F">
            <w:pPr>
              <w:rPr>
                <w:i/>
                <w:lang w:eastAsia="ru-RU"/>
              </w:rPr>
            </w:pPr>
            <w:r w:rsidRPr="002D4B26">
              <w:rPr>
                <w:i/>
                <w:lang w:eastAsia="ru-RU"/>
              </w:rPr>
              <w:t>Ал, енді сендермен бірігіп бірнеше  тәжірибелер жүргізіп көрейік.</w:t>
            </w:r>
          </w:p>
          <w:p w14:paraId="198E95BF" w14:textId="77777777" w:rsidR="00CA0951" w:rsidRPr="0070547B" w:rsidRDefault="00CA0951" w:rsidP="00BB324F">
            <w:pPr>
              <w:rPr>
                <w:b/>
                <w:i/>
                <w:lang w:eastAsia="ru-RU"/>
              </w:rPr>
            </w:pPr>
            <w:r w:rsidRPr="0070547B">
              <w:rPr>
                <w:b/>
                <w:i/>
                <w:lang w:eastAsia="ru-RU"/>
              </w:rPr>
              <w:t>Ой қозғау.</w:t>
            </w:r>
          </w:p>
          <w:p w14:paraId="0E137896" w14:textId="77777777" w:rsidR="00CA0951" w:rsidRDefault="00CA0951" w:rsidP="00BB324F">
            <w:pPr>
              <w:rPr>
                <w:b/>
                <w:bCs/>
                <w:i/>
                <w:lang w:eastAsia="ru-RU"/>
              </w:rPr>
            </w:pPr>
            <w:r w:rsidRPr="002D4B26">
              <w:rPr>
                <w:b/>
                <w:bCs/>
                <w:i/>
                <w:lang w:eastAsia="ru-RU"/>
              </w:rPr>
              <w:t xml:space="preserve">I Тәжірибе </w:t>
            </w:r>
          </w:p>
          <w:p w14:paraId="1C05CED0" w14:textId="77777777" w:rsidR="00CA0951" w:rsidRPr="0070547B" w:rsidRDefault="00CA0951" w:rsidP="00BB324F">
            <w:pPr>
              <w:rPr>
                <w:bCs/>
                <w:i/>
                <w:color w:val="FF0000"/>
                <w:lang w:eastAsia="ru-RU"/>
              </w:rPr>
            </w:pPr>
            <w:r w:rsidRPr="0070547B">
              <w:rPr>
                <w:bCs/>
                <w:i/>
                <w:color w:val="FF0000"/>
                <w:lang w:eastAsia="ru-RU"/>
              </w:rPr>
              <w:t>Құрлымдалған жұмыс түрі.</w:t>
            </w:r>
          </w:p>
          <w:p w14:paraId="25DBBD82" w14:textId="77777777" w:rsidR="00CA0951" w:rsidRPr="002D4B26" w:rsidRDefault="00CA0951" w:rsidP="00BB324F">
            <w:pPr>
              <w:tabs>
                <w:tab w:val="left" w:pos="1812"/>
              </w:tabs>
              <w:rPr>
                <w:b/>
                <w:i/>
                <w:lang w:eastAsia="ru-RU"/>
              </w:rPr>
            </w:pPr>
            <w:r w:rsidRPr="0070547B">
              <w:rPr>
                <w:bCs/>
                <w:i/>
                <w:color w:val="FF0000"/>
                <w:lang w:eastAsia="ru-RU"/>
              </w:rPr>
              <w:t>«Су — мөлдір»</w:t>
            </w:r>
            <w:r w:rsidRPr="0070547B">
              <w:rPr>
                <w:bCs/>
                <w:i/>
                <w:color w:val="FF0000"/>
                <w:lang w:eastAsia="ru-RU"/>
              </w:rPr>
              <w:tab/>
            </w:r>
          </w:p>
          <w:p w14:paraId="7A01E3B0" w14:textId="77777777" w:rsidR="00CA0951" w:rsidRPr="002D4B26" w:rsidRDefault="00CA0951" w:rsidP="00BB324F">
            <w:pPr>
              <w:rPr>
                <w:i/>
                <w:lang w:eastAsia="ru-RU"/>
              </w:rPr>
            </w:pPr>
            <w:r w:rsidRPr="002D4B26">
              <w:rPr>
                <w:i/>
                <w:lang w:eastAsia="ru-RU"/>
              </w:rPr>
              <w:t>● Балалардың алдына екі шыны ыдыс тұрады: біреуіне су, ал екіншісіне сүт құйылған. Екі ыдысқа да қасық салып, қайсысынан көрінетінін, қайсысынан көрінбейтінін бақылайды. Суы бар ыдыстан қасықты көруге болады, ал сүт тұрған ыдыстан қасық көрінбейді. Яғни, «Су – мөлдір, сүт мөлдір емес».</w:t>
            </w:r>
          </w:p>
          <w:p w14:paraId="3588D15F" w14:textId="77777777" w:rsidR="00CA0951" w:rsidRDefault="00CA0951" w:rsidP="00BB324F">
            <w:pPr>
              <w:rPr>
                <w:i/>
                <w:lang w:eastAsia="ru-RU"/>
              </w:rPr>
            </w:pPr>
            <w:r w:rsidRPr="002D4B26">
              <w:rPr>
                <w:i/>
                <w:lang w:eastAsia="ru-RU"/>
              </w:rPr>
              <w:t>● Балаларға бояу беріп, судыңда түсін өзгертуге болатынын да тәжірибе жүзінде біледі.</w:t>
            </w:r>
          </w:p>
          <w:p w14:paraId="5CD4FBDB" w14:textId="77777777" w:rsidR="00CA0951" w:rsidRPr="0070547B" w:rsidRDefault="00CA0951" w:rsidP="00BB324F">
            <w:pPr>
              <w:rPr>
                <w:i/>
                <w:color w:val="FF0000"/>
                <w:lang w:eastAsia="ru-RU"/>
              </w:rPr>
            </w:pPr>
            <w:r w:rsidRPr="0070547B">
              <w:rPr>
                <w:i/>
                <w:color w:val="FF0000"/>
                <w:lang w:eastAsia="ru-RU"/>
              </w:rPr>
              <w:lastRenderedPageBreak/>
              <w:t>Сыни ойлау, креативтілік дағды, комуникатив дағды.</w:t>
            </w:r>
          </w:p>
          <w:p w14:paraId="71CEF24C" w14:textId="77777777" w:rsidR="00CA0951" w:rsidRPr="002D4B26" w:rsidRDefault="00CA0951" w:rsidP="00BB324F">
            <w:pPr>
              <w:jc w:val="center"/>
              <w:rPr>
                <w:b/>
                <w:i/>
                <w:lang w:eastAsia="ru-RU"/>
              </w:rPr>
            </w:pPr>
            <w:r w:rsidRPr="002D4B26">
              <w:rPr>
                <w:i/>
                <w:noProof/>
                <w:lang w:eastAsia="ru-RU"/>
              </w:rPr>
              <w:drawing>
                <wp:inline distT="0" distB="0" distL="0" distR="0" wp14:anchorId="1434D118" wp14:editId="494649FA">
                  <wp:extent cx="1277957" cy="751739"/>
                  <wp:effectExtent l="0" t="0" r="0" b="0"/>
                  <wp:docPr id="80" name="Рисунок 80" descr="https://fsd.kopilkaurokov.ru/up/html/2017/04/27/k_59019d3af09a3/411978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kopilkaurokov.ru/up/html/2017/04/27/k_59019d3af09a3/411978_3.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83789" cy="755170"/>
                          </a:xfrm>
                          <a:prstGeom prst="rect">
                            <a:avLst/>
                          </a:prstGeom>
                          <a:noFill/>
                          <a:ln>
                            <a:noFill/>
                          </a:ln>
                        </pic:spPr>
                      </pic:pic>
                    </a:graphicData>
                  </a:graphic>
                </wp:inline>
              </w:drawing>
            </w:r>
          </w:p>
          <w:p w14:paraId="2B324379" w14:textId="77777777" w:rsidR="00CA0951" w:rsidRPr="002D4B26" w:rsidRDefault="00CA0951" w:rsidP="00BB324F">
            <w:pPr>
              <w:rPr>
                <w:b/>
                <w:i/>
                <w:lang w:eastAsia="ru-RU"/>
              </w:rPr>
            </w:pPr>
            <w:r w:rsidRPr="002D4B26">
              <w:rPr>
                <w:b/>
                <w:i/>
                <w:lang w:eastAsia="ru-RU"/>
              </w:rPr>
              <w:t>II Тәжірибе</w:t>
            </w:r>
            <w:r>
              <w:rPr>
                <w:b/>
                <w:i/>
                <w:lang w:eastAsia="ru-RU"/>
              </w:rPr>
              <w:t xml:space="preserve"> </w:t>
            </w:r>
            <w:r>
              <w:rPr>
                <w:i/>
                <w:color w:val="FF0000"/>
                <w:lang w:eastAsia="ru-RU"/>
              </w:rPr>
              <w:t>Пед жет  жұмыс</w:t>
            </w:r>
            <w:r w:rsidRPr="0070547B">
              <w:rPr>
                <w:i/>
                <w:color w:val="FF0000"/>
                <w:lang w:eastAsia="ru-RU"/>
              </w:rPr>
              <w:t>:  «Суда дәм жоқ»</w:t>
            </w:r>
          </w:p>
          <w:p w14:paraId="42534828" w14:textId="77777777" w:rsidR="00CA0951" w:rsidRDefault="00CA0951" w:rsidP="00BB324F">
            <w:pPr>
              <w:rPr>
                <w:i/>
                <w:lang w:eastAsia="ru-RU"/>
              </w:rPr>
            </w:pPr>
            <w:r w:rsidRPr="002D4B26">
              <w:rPr>
                <w:i/>
                <w:lang w:eastAsia="ru-RU"/>
              </w:rPr>
              <w:t>Балалар түтікше арқылы су ішіп көреді. Онда дәм бар ма? Оларға салыстыру үшін шырынның дәмін көрулерін ұсынады. Суға қант қосып, дәмінде өзгертуге болады. Балалар өз ойларын айтады, неліктен судың дәмі өзгергендігін.</w:t>
            </w:r>
          </w:p>
          <w:p w14:paraId="10040026" w14:textId="77777777" w:rsidR="00CA0951" w:rsidRPr="0070547B" w:rsidRDefault="00CA0951" w:rsidP="00BB324F">
            <w:pPr>
              <w:rPr>
                <w:i/>
                <w:color w:val="FF0000"/>
                <w:lang w:eastAsia="ru-RU"/>
              </w:rPr>
            </w:pPr>
            <w:r w:rsidRPr="0070547B">
              <w:rPr>
                <w:i/>
                <w:color w:val="FF0000"/>
                <w:lang w:eastAsia="ru-RU"/>
              </w:rPr>
              <w:t>Сыни ойлау, комуникатив дағды.</w:t>
            </w:r>
          </w:p>
          <w:p w14:paraId="04866E93" w14:textId="77777777" w:rsidR="00CA0951" w:rsidRDefault="00CA0951" w:rsidP="00BB324F">
            <w:pPr>
              <w:rPr>
                <w:i/>
                <w:lang w:eastAsia="ru-RU"/>
              </w:rPr>
            </w:pPr>
            <w:r w:rsidRPr="002D4B26">
              <w:rPr>
                <w:b/>
                <w:i/>
                <w:lang w:eastAsia="ru-RU"/>
              </w:rPr>
              <w:t xml:space="preserve">III Тәжірибе </w:t>
            </w:r>
            <w:r w:rsidRPr="0070547B">
              <w:rPr>
                <w:i/>
                <w:color w:val="FF0000"/>
                <w:lang w:eastAsia="ru-RU"/>
              </w:rPr>
              <w:t xml:space="preserve">Пед жет жұмыс: «Судың иісі жоқ»                                                                                                                         </w:t>
            </w:r>
            <w:r w:rsidRPr="002D4B26">
              <w:rPr>
                <w:i/>
                <w:lang w:eastAsia="ru-RU"/>
              </w:rPr>
              <w:t>● Балалар суды иіскеп көреді, судың иісінің жоқ екенін сезінгенше, тағы да қайталап иіскету керек. Ал екінші ыдыста түссіз тәтті суға ванилин араластырған суды құйып, балаларға иіскету керек. Балалар екі ыдыстағы судың айырмашылықтарын айтады.</w:t>
            </w:r>
          </w:p>
          <w:p w14:paraId="344CBCCB" w14:textId="77777777" w:rsidR="00CA0951" w:rsidRPr="0070547B" w:rsidRDefault="00CA0951" w:rsidP="00BB324F">
            <w:pPr>
              <w:rPr>
                <w:i/>
                <w:color w:val="FF0000"/>
                <w:lang w:eastAsia="ru-RU"/>
              </w:rPr>
            </w:pPr>
            <w:r w:rsidRPr="0070547B">
              <w:rPr>
                <w:i/>
                <w:color w:val="FF0000"/>
                <w:lang w:eastAsia="ru-RU"/>
              </w:rPr>
              <w:t>Сыни ойлау, комуникатив дағды.</w:t>
            </w:r>
          </w:p>
          <w:p w14:paraId="7EF384D8" w14:textId="77777777" w:rsidR="00CA0951" w:rsidRPr="002D4B26" w:rsidRDefault="00CA0951" w:rsidP="00BB324F">
            <w:pPr>
              <w:rPr>
                <w:b/>
                <w:i/>
                <w:lang w:eastAsia="ru-RU"/>
              </w:rPr>
            </w:pPr>
            <w:r w:rsidRPr="002D4B26">
              <w:rPr>
                <w:b/>
                <w:i/>
                <w:lang w:eastAsia="ru-RU"/>
              </w:rPr>
              <w:t>4.Сергіту сәті</w:t>
            </w:r>
          </w:p>
          <w:p w14:paraId="5F3C4F26" w14:textId="77777777" w:rsidR="00CA0951" w:rsidRPr="002D4B26" w:rsidRDefault="00CA0951" w:rsidP="00BB324F">
            <w:pPr>
              <w:rPr>
                <w:i/>
                <w:lang w:eastAsia="ru-RU"/>
              </w:rPr>
            </w:pPr>
            <w:r w:rsidRPr="002D4B26">
              <w:rPr>
                <w:i/>
                <w:lang w:eastAsia="ru-RU"/>
              </w:rPr>
              <w:t>Ал, балалар тұрайық, мойнымызды бұрайық,</w:t>
            </w:r>
          </w:p>
          <w:p w14:paraId="27B5483D" w14:textId="77777777" w:rsidR="00CA0951" w:rsidRPr="002D4B26" w:rsidRDefault="00CA0951" w:rsidP="00BB324F">
            <w:pPr>
              <w:rPr>
                <w:i/>
                <w:lang w:eastAsia="ru-RU"/>
              </w:rPr>
            </w:pPr>
            <w:r w:rsidRPr="002D4B26">
              <w:rPr>
                <w:i/>
                <w:lang w:eastAsia="ru-RU"/>
              </w:rPr>
              <w:t>Қолымызды созайық, су ішінде қалықтап,</w:t>
            </w:r>
          </w:p>
          <w:p w14:paraId="70A1010F" w14:textId="77777777" w:rsidR="00CA0951" w:rsidRPr="002D4B26" w:rsidRDefault="00CA0951" w:rsidP="00BB324F">
            <w:pPr>
              <w:rPr>
                <w:i/>
                <w:lang w:eastAsia="ru-RU"/>
              </w:rPr>
            </w:pPr>
            <w:r w:rsidRPr="002D4B26">
              <w:rPr>
                <w:i/>
                <w:lang w:eastAsia="ru-RU"/>
              </w:rPr>
              <w:t>Қане, жүзіп алайық,</w:t>
            </w:r>
          </w:p>
          <w:p w14:paraId="6BB27F6D" w14:textId="77777777" w:rsidR="00CA0951" w:rsidRPr="002D4B26" w:rsidRDefault="00CA0951" w:rsidP="00BB324F">
            <w:pPr>
              <w:rPr>
                <w:i/>
                <w:lang w:eastAsia="ru-RU"/>
              </w:rPr>
            </w:pPr>
            <w:r w:rsidRPr="002D4B26">
              <w:rPr>
                <w:i/>
                <w:lang w:eastAsia="ru-RU"/>
              </w:rPr>
              <w:t>Оңға бір, солға бір қарап, денемізді бұрайық.</w:t>
            </w:r>
          </w:p>
          <w:p w14:paraId="39CF76DA" w14:textId="77777777" w:rsidR="00CA0951" w:rsidRPr="002D4B26" w:rsidRDefault="00CA0951" w:rsidP="00BB324F">
            <w:pPr>
              <w:rPr>
                <w:i/>
                <w:lang w:eastAsia="ru-RU"/>
              </w:rPr>
            </w:pPr>
            <w:r w:rsidRPr="002D4B26">
              <w:rPr>
                <w:i/>
                <w:lang w:eastAsia="ru-RU"/>
              </w:rPr>
              <w:t>6.</w:t>
            </w:r>
            <w:r w:rsidRPr="002D4B26">
              <w:rPr>
                <w:b/>
                <w:bCs/>
                <w:i/>
                <w:iCs/>
                <w:color w:val="333333"/>
                <w:lang w:eastAsia="ru-RU"/>
              </w:rPr>
              <w:t xml:space="preserve"> Қ</w:t>
            </w:r>
            <w:r w:rsidRPr="002D4B26">
              <w:rPr>
                <w:b/>
                <w:bCs/>
                <w:i/>
                <w:iCs/>
                <w:lang w:eastAsia="ru-RU"/>
              </w:rPr>
              <w:t>орытынды:  </w:t>
            </w:r>
          </w:p>
          <w:p w14:paraId="670F6594" w14:textId="77777777" w:rsidR="00CA0951" w:rsidRPr="002D4B26" w:rsidRDefault="00CA0951" w:rsidP="00BB324F">
            <w:pPr>
              <w:rPr>
                <w:i/>
                <w:lang w:eastAsia="ru-RU"/>
              </w:rPr>
            </w:pPr>
            <w:r w:rsidRPr="002D4B26">
              <w:rPr>
                <w:i/>
                <w:lang w:eastAsia="ru-RU"/>
              </w:rPr>
              <w:lastRenderedPageBreak/>
              <w:t>Сонымен балалар, бүгін не туралы әңгімелестік?</w:t>
            </w:r>
          </w:p>
          <w:p w14:paraId="54B8DD8B" w14:textId="77777777" w:rsidR="00CA0951" w:rsidRPr="002D4B26" w:rsidRDefault="00CA0951" w:rsidP="00BB324F">
            <w:pPr>
              <w:rPr>
                <w:i/>
                <w:lang w:eastAsia="ru-RU"/>
              </w:rPr>
            </w:pPr>
            <w:r w:rsidRPr="002D4B26">
              <w:rPr>
                <w:i/>
                <w:lang w:eastAsia="ru-RU"/>
              </w:rPr>
              <w:t>Су қайдан пайда болады екен?</w:t>
            </w:r>
          </w:p>
          <w:p w14:paraId="53180439" w14:textId="77777777" w:rsidR="00CA0951" w:rsidRPr="002D4B26" w:rsidRDefault="00CA0951" w:rsidP="00BB324F">
            <w:pPr>
              <w:rPr>
                <w:i/>
                <w:lang w:eastAsia="ru-RU"/>
              </w:rPr>
            </w:pPr>
            <w:r w:rsidRPr="002D4B26">
              <w:rPr>
                <w:i/>
                <w:lang w:eastAsia="ru-RU"/>
              </w:rPr>
              <w:t>Сендермен бірге қандай тәжірибелер жасадық?</w:t>
            </w:r>
          </w:p>
          <w:p w14:paraId="5B66D9AB" w14:textId="77777777" w:rsidR="00CA0951" w:rsidRPr="002D4B26" w:rsidRDefault="00CA0951" w:rsidP="00BB324F">
            <w:pPr>
              <w:rPr>
                <w:i/>
                <w:lang w:eastAsia="ru-RU"/>
              </w:rPr>
            </w:pPr>
            <w:r w:rsidRPr="002D4B26">
              <w:rPr>
                <w:i/>
                <w:lang w:eastAsia="ru-RU"/>
              </w:rPr>
              <w:t>(балалар жауаптары)</w:t>
            </w:r>
          </w:p>
          <w:p w14:paraId="13B96298" w14:textId="77777777" w:rsidR="00CA0951" w:rsidRPr="002D4B26" w:rsidRDefault="00CA0951" w:rsidP="00BB324F">
            <w:pPr>
              <w:rPr>
                <w:i/>
                <w:lang w:eastAsia="ru-RU"/>
              </w:rPr>
            </w:pPr>
            <w:r w:rsidRPr="002D4B26">
              <w:rPr>
                <w:i/>
                <w:lang w:eastAsia="ru-RU"/>
              </w:rPr>
              <w:t>Балаларды мадақтау. Жұлдызша тарату.</w:t>
            </w:r>
          </w:p>
          <w:p w14:paraId="4A082328" w14:textId="77777777" w:rsidR="00CA0951" w:rsidRPr="002D4B26" w:rsidRDefault="00CA0951" w:rsidP="00BB324F">
            <w:pPr>
              <w:rPr>
                <w:i/>
                <w:iCs/>
              </w:rPr>
            </w:pPr>
          </w:p>
          <w:p w14:paraId="35398961" w14:textId="77777777" w:rsidR="00CA0951" w:rsidRPr="002D4B26" w:rsidRDefault="00CA0951" w:rsidP="00BB324F">
            <w:pPr>
              <w:rPr>
                <w:b/>
                <w:i/>
              </w:rPr>
            </w:pPr>
            <w:r w:rsidRPr="002D4B26">
              <w:rPr>
                <w:b/>
                <w:i/>
              </w:rPr>
              <w:t>3.Дене шынықтыру.</w:t>
            </w:r>
          </w:p>
          <w:p w14:paraId="7B580B87" w14:textId="77777777" w:rsidR="00CA0951" w:rsidRDefault="00CA0951" w:rsidP="00BB324F">
            <w:pPr>
              <w:rPr>
                <w:rFonts w:eastAsia="Calibri"/>
                <w:i/>
                <w:szCs w:val="24"/>
              </w:rPr>
            </w:pPr>
            <w:r>
              <w:rPr>
                <w:rFonts w:eastAsia="Calibri"/>
                <w:b/>
                <w:i/>
                <w:szCs w:val="24"/>
              </w:rPr>
              <w:t xml:space="preserve">Мақсаты: </w:t>
            </w:r>
            <w:r>
              <w:rPr>
                <w:rFonts w:eastAsia="Calibri"/>
                <w:i/>
                <w:szCs w:val="24"/>
              </w:rPr>
              <w:t>Д</w:t>
            </w:r>
            <w:r w:rsidRPr="00625760">
              <w:rPr>
                <w:rFonts w:eastAsia="Calibri"/>
                <w:i/>
                <w:szCs w:val="24"/>
              </w:rPr>
              <w:t>опты бір-біріне домалату</w:t>
            </w:r>
            <w:r>
              <w:rPr>
                <w:rFonts w:eastAsia="Calibri"/>
                <w:i/>
                <w:szCs w:val="24"/>
              </w:rPr>
              <w:t>, негізгі қимыл-қозғалыс  жаттығуларын жасай алады.</w:t>
            </w:r>
          </w:p>
          <w:p w14:paraId="7BBF2A35" w14:textId="77777777" w:rsidR="00CA0951" w:rsidRPr="00C504F1" w:rsidRDefault="00CA0951" w:rsidP="00BB324F">
            <w:pPr>
              <w:rPr>
                <w:i/>
                <w:color w:val="FF0000"/>
              </w:rPr>
            </w:pPr>
            <w:r w:rsidRPr="00C504F1">
              <w:rPr>
                <w:b/>
                <w:bCs/>
                <w:i/>
                <w:color w:val="FF0000"/>
              </w:rPr>
              <w:t xml:space="preserve">Ресурстар: </w:t>
            </w:r>
            <w:r>
              <w:rPr>
                <w:bCs/>
                <w:i/>
                <w:color w:val="FF0000"/>
              </w:rPr>
              <w:t xml:space="preserve"> доп, текшелер</w:t>
            </w:r>
          </w:p>
          <w:p w14:paraId="6FC3304E" w14:textId="77777777" w:rsidR="00CA0951" w:rsidRPr="00E623E4" w:rsidRDefault="00CA0951" w:rsidP="00BB324F">
            <w:pPr>
              <w:rPr>
                <w:b/>
                <w:bCs/>
                <w:i/>
                <w:color w:val="FF0000"/>
              </w:rPr>
            </w:pPr>
            <w:r w:rsidRPr="00C504F1">
              <w:rPr>
                <w:b/>
                <w:bCs/>
                <w:i/>
                <w:color w:val="FF0000"/>
              </w:rPr>
              <w:t>Әдіс-тәсілі: </w:t>
            </w:r>
            <w:r w:rsidRPr="00C504F1">
              <w:rPr>
                <w:bCs/>
                <w:i/>
                <w:color w:val="FF0000"/>
              </w:rPr>
              <w:t>4К моделі, бала үні, саралау, бақылау.</w:t>
            </w:r>
            <w:r>
              <w:rPr>
                <w:b/>
                <w:bCs/>
                <w:i/>
                <w:color w:val="FF0000"/>
              </w:rPr>
              <w:t xml:space="preserve"> </w:t>
            </w:r>
          </w:p>
          <w:p w14:paraId="2E2126AF" w14:textId="77777777" w:rsidR="00CA0951" w:rsidRPr="00BE2CDD" w:rsidRDefault="00CA0951" w:rsidP="00BB324F">
            <w:pPr>
              <w:rPr>
                <w:b/>
                <w:i/>
                <w:lang w:eastAsia="ru-RU"/>
              </w:rPr>
            </w:pPr>
            <w:r w:rsidRPr="00BE2CDD">
              <w:rPr>
                <w:b/>
                <w:i/>
                <w:lang w:eastAsia="ru-RU"/>
              </w:rPr>
              <w:t>ҰОҚ өтілу барысы:</w:t>
            </w:r>
          </w:p>
          <w:p w14:paraId="48D5D546" w14:textId="77777777" w:rsidR="00CA0951" w:rsidRPr="00BE2CDD" w:rsidRDefault="00CA0951" w:rsidP="00BB324F">
            <w:pPr>
              <w:rPr>
                <w:i/>
                <w:lang w:eastAsia="ru-RU"/>
              </w:rPr>
            </w:pPr>
            <w:r w:rsidRPr="00BE2CDD">
              <w:rPr>
                <w:i/>
                <w:lang w:eastAsia="ru-RU"/>
              </w:rPr>
              <w:t>1.Амандасу.</w:t>
            </w:r>
          </w:p>
          <w:p w14:paraId="4E63C621" w14:textId="77777777" w:rsidR="00CA0951" w:rsidRPr="0097556A" w:rsidRDefault="00CA0951" w:rsidP="00BB324F">
            <w:pPr>
              <w:rPr>
                <w:b/>
                <w:i/>
                <w:lang w:eastAsia="ru-RU"/>
              </w:rPr>
            </w:pPr>
            <w:r>
              <w:rPr>
                <w:i/>
                <w:lang w:eastAsia="ru-RU"/>
              </w:rPr>
              <w:t xml:space="preserve">              </w:t>
            </w:r>
            <w:r w:rsidRPr="0097556A">
              <w:rPr>
                <w:b/>
                <w:i/>
                <w:lang w:eastAsia="ru-RU"/>
              </w:rPr>
              <w:t>Кіріспе</w:t>
            </w:r>
          </w:p>
          <w:p w14:paraId="64B4C8D0" w14:textId="77777777" w:rsidR="00CA0951" w:rsidRPr="00BE2CDD" w:rsidRDefault="00CA0951" w:rsidP="00BB324F">
            <w:pPr>
              <w:rPr>
                <w:i/>
                <w:lang w:eastAsia="ru-RU"/>
              </w:rPr>
            </w:pPr>
            <w:r w:rsidRPr="00BE2CDD">
              <w:rPr>
                <w:i/>
                <w:lang w:eastAsia="ru-RU"/>
              </w:rPr>
              <w:t>Бірінің артынан бірі сапқа тұру. Шеңбер бойымен марш екпінімен жүру. Шеңбер бойымен  екі жаққа шұғыл бұрылып жүру. Шеңбер бойымен еркін жүру.</w:t>
            </w:r>
            <w:r w:rsidRPr="00BE2CDD">
              <w:rPr>
                <w:b/>
                <w:i/>
                <w:lang w:eastAsia="ru-RU"/>
              </w:rPr>
              <w:t xml:space="preserve"> </w:t>
            </w:r>
            <w:r w:rsidRPr="00BE2CDD">
              <w:rPr>
                <w:i/>
                <w:lang w:eastAsia="ru-RU"/>
              </w:rPr>
              <w:t>1 сапқа тұру. /  сапқа тұрарда себеттен екі лентадан алу/1саптан  4 лекке (колонна)  тұру.Қолдарын созып, арақашықтықты сақтау.</w:t>
            </w:r>
          </w:p>
          <w:p w14:paraId="0688B1D3" w14:textId="77777777" w:rsidR="00CA0951" w:rsidRDefault="00CA0951" w:rsidP="00BB324F">
            <w:pPr>
              <w:rPr>
                <w:b/>
                <w:i/>
                <w:lang w:eastAsia="ru-RU"/>
              </w:rPr>
            </w:pPr>
            <w:r w:rsidRPr="00BE2CDD">
              <w:rPr>
                <w:b/>
                <w:i/>
                <w:lang w:eastAsia="ru-RU"/>
              </w:rPr>
              <w:t xml:space="preserve">Жалпы даму жаттығулары </w:t>
            </w:r>
          </w:p>
          <w:p w14:paraId="451AB276" w14:textId="77777777" w:rsidR="00CA0951" w:rsidRPr="00BE2CDD" w:rsidRDefault="00CA0951" w:rsidP="00BB324F">
            <w:pPr>
              <w:rPr>
                <w:i/>
                <w:lang w:eastAsia="ru-RU"/>
              </w:rPr>
            </w:pPr>
            <w:r w:rsidRPr="00BE2CDD">
              <w:rPr>
                <w:b/>
                <w:i/>
                <w:lang w:eastAsia="ru-RU"/>
              </w:rPr>
              <w:t>1.</w:t>
            </w:r>
            <w:r w:rsidRPr="00BE2CDD">
              <w:rPr>
                <w:i/>
                <w:lang w:eastAsia="ru-RU"/>
              </w:rPr>
              <w:t xml:space="preserve"> Аяқтары иық мөлшерінде. Денені тік ұстау. Лента төменде. Басты оңға бұрып, иекті иыққа  түсіру және иекпен доға жасап басты ақырын көтеру  және төмен түсіріп - көтеру. /4-рет қайталау./</w:t>
            </w:r>
          </w:p>
          <w:p w14:paraId="2C3D254C" w14:textId="77777777" w:rsidR="00CA0951" w:rsidRPr="00BE2CDD" w:rsidRDefault="00CA0951" w:rsidP="00BB324F">
            <w:pPr>
              <w:rPr>
                <w:i/>
                <w:lang w:eastAsia="ru-RU"/>
              </w:rPr>
            </w:pPr>
            <w:r w:rsidRPr="00BE2CDD">
              <w:rPr>
                <w:b/>
                <w:i/>
                <w:lang w:eastAsia="ru-RU"/>
              </w:rPr>
              <w:t>2.</w:t>
            </w:r>
            <w:r w:rsidRPr="00BE2CDD">
              <w:rPr>
                <w:i/>
                <w:lang w:eastAsia="ru-RU"/>
              </w:rPr>
              <w:t xml:space="preserve">  Аяқтары алшақ қойылған, оң </w:t>
            </w:r>
            <w:r w:rsidRPr="00BE2CDD">
              <w:rPr>
                <w:i/>
                <w:lang w:eastAsia="ru-RU"/>
              </w:rPr>
              <w:lastRenderedPageBreak/>
              <w:t>қолдағы лентаны – жоғарыға,  сол жақтағыны – төменге  сермеп отырып ауыстыру. /5р/</w:t>
            </w:r>
          </w:p>
          <w:p w14:paraId="40CC9293" w14:textId="77777777" w:rsidR="00CA0951" w:rsidRPr="00BE2CDD" w:rsidRDefault="00CA0951" w:rsidP="00BB324F">
            <w:pPr>
              <w:rPr>
                <w:i/>
                <w:lang w:eastAsia="ru-RU"/>
              </w:rPr>
            </w:pPr>
            <w:r w:rsidRPr="00BE2CDD">
              <w:rPr>
                <w:b/>
                <w:i/>
                <w:lang w:eastAsia="ru-RU"/>
              </w:rPr>
              <w:t>3.</w:t>
            </w:r>
            <w:r w:rsidRPr="00BE2CDD">
              <w:rPr>
                <w:i/>
                <w:lang w:eastAsia="ru-RU"/>
              </w:rPr>
              <w:t xml:space="preserve"> Аяқтары иық мөлшерінде,  ленталар жанда, тік тұрып, аяқты иық деңгейінен сәл алшақ ұстайды, алақанның сырт жағымен белден ұстап, денемен жартылай шеңбер жасайды.5р</w:t>
            </w:r>
          </w:p>
          <w:p w14:paraId="031FF390" w14:textId="77777777" w:rsidR="00CA0951" w:rsidRPr="00BE2CDD" w:rsidRDefault="00CA0951" w:rsidP="00BB324F">
            <w:pPr>
              <w:rPr>
                <w:i/>
                <w:lang w:eastAsia="ru-RU"/>
              </w:rPr>
            </w:pPr>
            <w:r w:rsidRPr="00BE2CDD">
              <w:rPr>
                <w:b/>
                <w:i/>
                <w:lang w:eastAsia="ru-RU"/>
              </w:rPr>
              <w:t>4.</w:t>
            </w:r>
            <w:r w:rsidRPr="00BE2CDD">
              <w:rPr>
                <w:i/>
                <w:lang w:eastAsia="ru-RU"/>
              </w:rPr>
              <w:t xml:space="preserve"> </w:t>
            </w:r>
            <w:r w:rsidRPr="00BE2CDD">
              <w:rPr>
                <w:b/>
                <w:i/>
                <w:lang w:eastAsia="ru-RU"/>
              </w:rPr>
              <w:t xml:space="preserve"> </w:t>
            </w:r>
            <w:r w:rsidRPr="00BE2CDD">
              <w:rPr>
                <w:i/>
                <w:lang w:eastAsia="ru-RU"/>
              </w:rPr>
              <w:t>Төрт тағандап тұрып, қолды, аяқты бүгу және жазу керек.6 р</w:t>
            </w:r>
          </w:p>
          <w:p w14:paraId="7BCF8CD6" w14:textId="77777777" w:rsidR="00CA0951" w:rsidRPr="00AC690B" w:rsidRDefault="00CA0951" w:rsidP="00BB324F">
            <w:pPr>
              <w:rPr>
                <w:b/>
                <w:bCs/>
                <w:i/>
                <w:iCs/>
                <w:szCs w:val="20"/>
                <w:lang w:eastAsia="ru-RU"/>
              </w:rPr>
            </w:pPr>
            <w:r w:rsidRPr="00BE2CDD">
              <w:rPr>
                <w:b/>
                <w:i/>
                <w:lang w:eastAsia="ru-RU"/>
              </w:rPr>
              <w:t>5.</w:t>
            </w:r>
            <w:r w:rsidRPr="00BE2CDD">
              <w:rPr>
                <w:i/>
                <w:lang w:eastAsia="ru-RU"/>
              </w:rPr>
              <w:t xml:space="preserve"> Аяқтарын алшақ қою, ленталар жанда;  8- рет маршпен жүру, 10- рет секіру. </w:t>
            </w:r>
            <w:r w:rsidRPr="00AC690B">
              <w:rPr>
                <w:b/>
                <w:bCs/>
                <w:i/>
                <w:iCs/>
                <w:szCs w:val="20"/>
                <w:lang w:eastAsia="ru-RU"/>
              </w:rPr>
              <w:t>Тыныс алу жаттығулары:</w:t>
            </w:r>
          </w:p>
          <w:p w14:paraId="645AF06B" w14:textId="77777777" w:rsidR="00CA0951" w:rsidRPr="00AC690B" w:rsidRDefault="00CA0951" w:rsidP="00BB324F">
            <w:pPr>
              <w:rPr>
                <w:bCs/>
                <w:i/>
                <w:iCs/>
                <w:szCs w:val="20"/>
                <w:lang w:eastAsia="ru-RU"/>
              </w:rPr>
            </w:pPr>
            <w:r w:rsidRPr="00AC690B">
              <w:rPr>
                <w:bCs/>
                <w:i/>
                <w:iCs/>
                <w:szCs w:val="20"/>
                <w:lang w:eastAsia="ru-RU"/>
              </w:rPr>
              <w:t>«Алақандағы допты үрлеу».</w:t>
            </w:r>
          </w:p>
          <w:p w14:paraId="0FC62166" w14:textId="77777777" w:rsidR="00CA0951" w:rsidRPr="00AC690B" w:rsidRDefault="00CA0951" w:rsidP="00BB324F">
            <w:pPr>
              <w:rPr>
                <w:b/>
                <w:bCs/>
                <w:i/>
                <w:color w:val="FF0000"/>
                <w:szCs w:val="20"/>
                <w:lang w:eastAsia="ru-RU"/>
              </w:rPr>
            </w:pPr>
            <w:r w:rsidRPr="00AC690B">
              <w:rPr>
                <w:b/>
                <w:bCs/>
                <w:i/>
                <w:color w:val="FF0000"/>
                <w:szCs w:val="20"/>
                <w:lang w:eastAsia="ru-RU"/>
              </w:rPr>
              <w:t>4 к моделі, бала үні</w:t>
            </w:r>
          </w:p>
          <w:p w14:paraId="3EFC0871" w14:textId="77777777" w:rsidR="00CA0951" w:rsidRPr="00AC690B" w:rsidRDefault="00CA0951" w:rsidP="00BB324F">
            <w:pPr>
              <w:rPr>
                <w:b/>
                <w:bCs/>
                <w:i/>
                <w:color w:val="FF0000"/>
                <w:szCs w:val="20"/>
                <w:lang w:eastAsia="ru-RU"/>
              </w:rPr>
            </w:pPr>
            <w:r w:rsidRPr="00AC690B">
              <w:rPr>
                <w:b/>
                <w:bCs/>
                <w:i/>
                <w:color w:val="FF0000"/>
                <w:szCs w:val="20"/>
                <w:lang w:eastAsia="ru-RU"/>
              </w:rPr>
              <w:t>Өнім арқылы саралау Жетелеуші сұрақтар арқылы бақылау</w:t>
            </w:r>
          </w:p>
          <w:p w14:paraId="65DCAE57" w14:textId="77777777" w:rsidR="00CA0951" w:rsidRPr="00AC690B" w:rsidRDefault="00CA0951" w:rsidP="00BB324F">
            <w:pPr>
              <w:rPr>
                <w:bCs/>
                <w:i/>
                <w:szCs w:val="20"/>
                <w:lang w:eastAsia="ru-RU"/>
              </w:rPr>
            </w:pPr>
            <w:r w:rsidRPr="00AC690B">
              <w:rPr>
                <w:b/>
                <w:bCs/>
                <w:i/>
                <w:szCs w:val="20"/>
                <w:lang w:eastAsia="ru-RU"/>
              </w:rPr>
              <w:t>Негізгі қимыл қозғалыс жаттығулары.</w:t>
            </w:r>
          </w:p>
          <w:p w14:paraId="5E1930E5" w14:textId="77777777" w:rsidR="00CA0951" w:rsidRPr="00AC690B" w:rsidRDefault="00CA0951" w:rsidP="00BB324F">
            <w:pPr>
              <w:rPr>
                <w:bCs/>
                <w:i/>
                <w:szCs w:val="20"/>
                <w:lang w:eastAsia="ru-RU"/>
              </w:rPr>
            </w:pPr>
            <w:r w:rsidRPr="00AC690B">
              <w:rPr>
                <w:bCs/>
                <w:i/>
                <w:szCs w:val="20"/>
                <w:lang w:eastAsia="ru-RU"/>
              </w:rPr>
              <w:t>1.Текшелер, арасымен жүру 2.допты алға қарай лақтыру</w:t>
            </w:r>
          </w:p>
          <w:p w14:paraId="0775B39C" w14:textId="77777777" w:rsidR="00CA0951" w:rsidRPr="001502EA" w:rsidRDefault="00CA0951" w:rsidP="00BB324F">
            <w:pPr>
              <w:rPr>
                <w:bCs/>
                <w:i/>
                <w:iCs/>
                <w:color w:val="FF0000"/>
                <w:szCs w:val="20"/>
                <w:lang w:eastAsia="ru-RU"/>
              </w:rPr>
            </w:pPr>
            <w:r w:rsidRPr="00AC690B">
              <w:rPr>
                <w:b/>
                <w:i/>
                <w:color w:val="FF0000"/>
                <w:szCs w:val="20"/>
              </w:rPr>
              <w:t>Өнім арқылы саралау</w:t>
            </w:r>
            <w:r>
              <w:rPr>
                <w:b/>
                <w:bCs/>
                <w:i/>
                <w:iCs/>
                <w:szCs w:val="20"/>
                <w:lang w:eastAsia="ru-RU"/>
              </w:rPr>
              <w:t xml:space="preserve"> </w:t>
            </w:r>
            <w:r w:rsidRPr="001502EA">
              <w:rPr>
                <w:bCs/>
                <w:i/>
                <w:iCs/>
                <w:color w:val="FF0000"/>
                <w:szCs w:val="20"/>
                <w:lang w:eastAsia="ru-RU"/>
              </w:rPr>
              <w:t>Құрлымдалған қимылды ойын:</w:t>
            </w:r>
          </w:p>
          <w:p w14:paraId="49782929" w14:textId="77777777" w:rsidR="00CA0951" w:rsidRPr="002A6F6F" w:rsidRDefault="00CA0951" w:rsidP="00BB324F">
            <w:pPr>
              <w:rPr>
                <w:i/>
                <w:color w:val="FF0000"/>
                <w:sz w:val="20"/>
                <w:szCs w:val="20"/>
              </w:rPr>
            </w:pPr>
            <w:r w:rsidRPr="002A6F6F">
              <w:rPr>
                <w:i/>
                <w:color w:val="FF0000"/>
                <w:sz w:val="20"/>
                <w:szCs w:val="20"/>
              </w:rPr>
              <w:t>«Қасқыр мен қояндар»</w:t>
            </w:r>
          </w:p>
          <w:p w14:paraId="21CFDA4B" w14:textId="77777777" w:rsidR="00CA0951" w:rsidRPr="002A6F6F" w:rsidRDefault="00CA0951" w:rsidP="00BB324F">
            <w:pPr>
              <w:rPr>
                <w:i/>
                <w:sz w:val="20"/>
                <w:szCs w:val="20"/>
              </w:rPr>
            </w:pPr>
            <w:r w:rsidRPr="002A6F6F">
              <w:rPr>
                <w:i/>
                <w:color w:val="FF0000"/>
                <w:sz w:val="20"/>
                <w:szCs w:val="20"/>
              </w:rPr>
              <w:t>Мақсаты:</w:t>
            </w:r>
            <w:r w:rsidRPr="002A6F6F">
              <w:rPr>
                <w:i/>
                <w:sz w:val="20"/>
                <w:szCs w:val="20"/>
              </w:rPr>
              <w:t>Балалар шапшаңдыққа,ептілікке үйренеді.</w:t>
            </w:r>
          </w:p>
          <w:p w14:paraId="3DF64544" w14:textId="77777777" w:rsidR="00CA0951" w:rsidRPr="002A6F6F" w:rsidRDefault="00CA0951" w:rsidP="00BB324F">
            <w:pPr>
              <w:rPr>
                <w:i/>
                <w:color w:val="FF0000"/>
                <w:sz w:val="20"/>
                <w:szCs w:val="20"/>
              </w:rPr>
            </w:pPr>
            <w:r w:rsidRPr="002A6F6F">
              <w:rPr>
                <w:i/>
                <w:color w:val="FF0000"/>
                <w:sz w:val="20"/>
                <w:szCs w:val="20"/>
              </w:rPr>
              <w:t>Күтілетін нәтиже:</w:t>
            </w:r>
          </w:p>
          <w:p w14:paraId="2BCC0943" w14:textId="77777777" w:rsidR="00CA0951" w:rsidRPr="002A6F6F" w:rsidRDefault="00CA0951" w:rsidP="00BB324F">
            <w:pPr>
              <w:rPr>
                <w:i/>
                <w:sz w:val="20"/>
                <w:szCs w:val="20"/>
              </w:rPr>
            </w:pPr>
            <w:r w:rsidRPr="002A6F6F">
              <w:rPr>
                <w:i/>
                <w:sz w:val="20"/>
                <w:szCs w:val="20"/>
              </w:rPr>
              <w:t>Балалар ойынды ойнай алады</w:t>
            </w:r>
          </w:p>
          <w:p w14:paraId="4D8C14B9" w14:textId="77777777" w:rsidR="00CA0951" w:rsidRPr="002A6F6F" w:rsidRDefault="00CA0951" w:rsidP="00BB324F">
            <w:pPr>
              <w:rPr>
                <w:i/>
                <w:color w:val="FF0000"/>
                <w:sz w:val="20"/>
                <w:szCs w:val="20"/>
              </w:rPr>
            </w:pPr>
            <w:r w:rsidRPr="002A6F6F">
              <w:rPr>
                <w:i/>
                <w:color w:val="FF0000"/>
                <w:sz w:val="20"/>
                <w:szCs w:val="20"/>
              </w:rPr>
              <w:t>4 к моделі, бала үні</w:t>
            </w:r>
          </w:p>
          <w:p w14:paraId="1203DEB1" w14:textId="77777777" w:rsidR="00CA0951" w:rsidRPr="002A6F6F" w:rsidRDefault="00CA0951" w:rsidP="00BB324F">
            <w:pPr>
              <w:rPr>
                <w:i/>
                <w:sz w:val="20"/>
                <w:szCs w:val="20"/>
              </w:rPr>
            </w:pPr>
            <w:r w:rsidRPr="002A6F6F">
              <w:rPr>
                <w:i/>
                <w:sz w:val="20"/>
                <w:szCs w:val="20"/>
              </w:rPr>
              <w:t>Сапқа  тұру,  әр  түрлі  бағытта  жүру, ұзындық  бойынша  тұру. Сұрақ – жауап.                                 Балаларды  мадақтау.</w:t>
            </w:r>
          </w:p>
          <w:p w14:paraId="3982EBD7" w14:textId="77777777" w:rsidR="00CA0951" w:rsidRPr="002D4B26" w:rsidRDefault="00CA0951" w:rsidP="00BB324F">
            <w:pPr>
              <w:rPr>
                <w:i/>
              </w:rPr>
            </w:pPr>
          </w:p>
        </w:tc>
        <w:tc>
          <w:tcPr>
            <w:tcW w:w="2556" w:type="dxa"/>
            <w:gridSpan w:val="2"/>
            <w:tcBorders>
              <w:top w:val="single" w:sz="4" w:space="0" w:color="auto"/>
              <w:left w:val="single" w:sz="4" w:space="0" w:color="auto"/>
              <w:right w:val="single" w:sz="4" w:space="0" w:color="auto"/>
            </w:tcBorders>
          </w:tcPr>
          <w:p w14:paraId="6E9E7224" w14:textId="77777777" w:rsidR="00CA0951" w:rsidRPr="002D4B26" w:rsidRDefault="00CA0951" w:rsidP="00BB324F">
            <w:pPr>
              <w:rPr>
                <w:rFonts w:eastAsia="Calibri"/>
                <w:b/>
                <w:i/>
              </w:rPr>
            </w:pPr>
            <w:r w:rsidRPr="002D4B26">
              <w:rPr>
                <w:b/>
                <w:i/>
              </w:rPr>
              <w:lastRenderedPageBreak/>
              <w:t>1.</w:t>
            </w:r>
            <w:r w:rsidRPr="002D4B26">
              <w:rPr>
                <w:rFonts w:eastAsia="Calibri"/>
                <w:b/>
                <w:i/>
              </w:rPr>
              <w:t xml:space="preserve"> Музыка</w:t>
            </w:r>
          </w:p>
          <w:p w14:paraId="4F8DC384" w14:textId="77777777" w:rsidR="00CA0951" w:rsidRPr="002D4B26" w:rsidRDefault="00CA0951" w:rsidP="00BB324F">
            <w:pPr>
              <w:jc w:val="center"/>
              <w:rPr>
                <w:rFonts w:eastAsia="Calibri"/>
                <w:i/>
              </w:rPr>
            </w:pPr>
            <w:r w:rsidRPr="002D4B26">
              <w:rPr>
                <w:rFonts w:eastAsia="Calibri"/>
                <w:i/>
              </w:rPr>
              <w:t>Педагог жоспары бойынша</w:t>
            </w:r>
          </w:p>
          <w:p w14:paraId="0C928349" w14:textId="77777777" w:rsidR="00CA0951" w:rsidRPr="002D4B26" w:rsidRDefault="00CA0951" w:rsidP="00BB324F">
            <w:pPr>
              <w:rPr>
                <w:i/>
              </w:rPr>
            </w:pPr>
          </w:p>
          <w:p w14:paraId="6BC3434F" w14:textId="77777777" w:rsidR="00CA0951" w:rsidRDefault="00CA0951" w:rsidP="00BB324F">
            <w:pPr>
              <w:rPr>
                <w:i/>
              </w:rPr>
            </w:pPr>
          </w:p>
          <w:p w14:paraId="3CFA2BF4" w14:textId="77777777" w:rsidR="00CA0951" w:rsidRDefault="00CA0951" w:rsidP="00BB324F">
            <w:pPr>
              <w:rPr>
                <w:i/>
              </w:rPr>
            </w:pPr>
          </w:p>
          <w:p w14:paraId="64750C06" w14:textId="77777777" w:rsidR="00CA0951" w:rsidRPr="002D4B26" w:rsidRDefault="00CA0951" w:rsidP="00BB324F">
            <w:pPr>
              <w:rPr>
                <w:i/>
              </w:rPr>
            </w:pPr>
          </w:p>
          <w:p w14:paraId="795B40F5" w14:textId="77777777" w:rsidR="00CA0951" w:rsidRPr="002D4B26" w:rsidRDefault="00CA0951" w:rsidP="00BB324F">
            <w:pPr>
              <w:jc w:val="center"/>
              <w:rPr>
                <w:rFonts w:eastAsia="Calibri"/>
                <w:b/>
                <w:i/>
              </w:rPr>
            </w:pPr>
            <w:r w:rsidRPr="002D4B26">
              <w:rPr>
                <w:rFonts w:eastAsia="Calibri"/>
                <w:b/>
                <w:i/>
              </w:rPr>
              <w:t>2.Мүсіндеу</w:t>
            </w:r>
          </w:p>
          <w:p w14:paraId="3CD7DDBB" w14:textId="77777777" w:rsidR="00CA0951" w:rsidRPr="00625760" w:rsidRDefault="00CA0951" w:rsidP="00BB324F">
            <w:pPr>
              <w:rPr>
                <w:rFonts w:eastAsia="Calibri"/>
                <w:b/>
                <w:i/>
                <w:szCs w:val="24"/>
              </w:rPr>
            </w:pPr>
            <w:r w:rsidRPr="00625760">
              <w:rPr>
                <w:rFonts w:eastAsia="Calibri"/>
                <w:b/>
                <w:i/>
                <w:szCs w:val="24"/>
              </w:rPr>
              <w:t>Тақырыбы:</w:t>
            </w:r>
            <w:r w:rsidRPr="00625760">
              <w:rPr>
                <w:rFonts w:eastAsia="Calibri"/>
                <w:i/>
                <w:szCs w:val="24"/>
              </w:rPr>
              <w:t xml:space="preserve"> «Әжемнің сандығы»</w:t>
            </w:r>
            <w:r w:rsidRPr="00625760">
              <w:rPr>
                <w:rFonts w:eastAsia="Calibri"/>
                <w:b/>
                <w:i/>
                <w:szCs w:val="24"/>
              </w:rPr>
              <w:t xml:space="preserve"> </w:t>
            </w:r>
          </w:p>
          <w:p w14:paraId="406229F9" w14:textId="77777777" w:rsidR="00CA0951" w:rsidRDefault="00CA0951" w:rsidP="00BB324F">
            <w:pPr>
              <w:rPr>
                <w:i/>
              </w:rPr>
            </w:pPr>
            <w:r w:rsidRPr="0037639D">
              <w:rPr>
                <w:b/>
                <w:i/>
              </w:rPr>
              <w:t xml:space="preserve">Мақсаты: </w:t>
            </w:r>
            <w:r w:rsidRPr="0037639D">
              <w:rPr>
                <w:i/>
              </w:rPr>
              <w:t xml:space="preserve">мүсіндеудің тегіс нәрсеге бедерлі сурет түсіре білу әдісімен танысады және үйренеді. </w:t>
            </w:r>
          </w:p>
          <w:p w14:paraId="10F10389" w14:textId="77777777" w:rsidR="00CA0951" w:rsidRDefault="00CA0951" w:rsidP="00BB324F">
            <w:pPr>
              <w:shd w:val="clear" w:color="auto" w:fill="FFFFFF"/>
              <w:rPr>
                <w:i/>
                <w:color w:val="FF0000"/>
              </w:rPr>
            </w:pPr>
            <w:r w:rsidRPr="00A5017F">
              <w:rPr>
                <w:i/>
                <w:color w:val="FF0000"/>
              </w:rPr>
              <w:t xml:space="preserve">Ресурстар:  АҚТ технологиясы, </w:t>
            </w:r>
            <w:r>
              <w:rPr>
                <w:i/>
                <w:color w:val="FF0000"/>
              </w:rPr>
              <w:t>сандық суреті.</w:t>
            </w:r>
          </w:p>
          <w:p w14:paraId="09215C97" w14:textId="77777777" w:rsidR="00CA0951" w:rsidRPr="00A5017F" w:rsidRDefault="00CA0951" w:rsidP="00BB324F">
            <w:pPr>
              <w:shd w:val="clear" w:color="auto" w:fill="FFFFFF"/>
              <w:rPr>
                <w:i/>
                <w:color w:val="FF0000"/>
              </w:rPr>
            </w:pPr>
            <w:r w:rsidRPr="00A5017F">
              <w:rPr>
                <w:i/>
                <w:color w:val="FF0000"/>
              </w:rPr>
              <w:t>Әдіс-тәсілдер: 4К моделі, саралау, бақылау.</w:t>
            </w:r>
          </w:p>
          <w:p w14:paraId="5FE9BAB6" w14:textId="77777777" w:rsidR="00CA0951" w:rsidRPr="00E80361" w:rsidRDefault="00CA0951" w:rsidP="00BB324F">
            <w:pPr>
              <w:tabs>
                <w:tab w:val="right" w:pos="2620"/>
              </w:tabs>
              <w:rPr>
                <w:b/>
                <w:i/>
                <w:lang w:eastAsia="ru-RU"/>
              </w:rPr>
            </w:pPr>
            <w:r w:rsidRPr="00E80361">
              <w:rPr>
                <w:b/>
                <w:i/>
                <w:lang w:eastAsia="ru-RU"/>
              </w:rPr>
              <w:t>ҰОҚ өтілу барысы</w:t>
            </w:r>
          </w:p>
          <w:p w14:paraId="24ACB841" w14:textId="77777777" w:rsidR="00CA0951" w:rsidRPr="007F0835" w:rsidRDefault="00CA0951" w:rsidP="00BB324F">
            <w:pPr>
              <w:shd w:val="clear" w:color="auto" w:fill="FFFFFF"/>
              <w:rPr>
                <w:i/>
                <w:color w:val="000000"/>
                <w:lang w:eastAsia="ru-RU"/>
              </w:rPr>
            </w:pPr>
            <w:r w:rsidRPr="007F0835">
              <w:rPr>
                <w:b/>
                <w:bCs/>
                <w:i/>
                <w:color w:val="000000"/>
                <w:lang w:eastAsia="ru-RU"/>
              </w:rPr>
              <w:t>Шаттық шеңбері:</w:t>
            </w:r>
          </w:p>
          <w:p w14:paraId="11254AD1" w14:textId="77777777" w:rsidR="00CA0951" w:rsidRPr="007F0835" w:rsidRDefault="00CA0951" w:rsidP="00BB324F">
            <w:pPr>
              <w:shd w:val="clear" w:color="auto" w:fill="FFFFFF"/>
              <w:rPr>
                <w:i/>
                <w:color w:val="000000"/>
                <w:lang w:eastAsia="ru-RU"/>
              </w:rPr>
            </w:pPr>
            <w:r w:rsidRPr="007F0835">
              <w:rPr>
                <w:i/>
                <w:color w:val="000000"/>
                <w:lang w:eastAsia="ru-RU"/>
              </w:rPr>
              <w:t>Арайлап таң атты,</w:t>
            </w:r>
          </w:p>
          <w:p w14:paraId="5EB3E60D" w14:textId="77777777" w:rsidR="00CA0951" w:rsidRPr="007F0835" w:rsidRDefault="00CA0951" w:rsidP="00BB324F">
            <w:pPr>
              <w:rPr>
                <w:i/>
              </w:rPr>
            </w:pPr>
            <w:r w:rsidRPr="007F0835">
              <w:rPr>
                <w:i/>
              </w:rPr>
              <w:t>Алтын сауле таратты.</w:t>
            </w:r>
          </w:p>
          <w:p w14:paraId="368D6E6B" w14:textId="77777777" w:rsidR="00CA0951" w:rsidRPr="007F0835" w:rsidRDefault="00CA0951" w:rsidP="00BB324F">
            <w:pPr>
              <w:rPr>
                <w:i/>
              </w:rPr>
            </w:pPr>
            <w:r w:rsidRPr="007F0835">
              <w:rPr>
                <w:i/>
              </w:rPr>
              <w:t>Сәлеметсің бе, жер ана,</w:t>
            </w:r>
          </w:p>
          <w:p w14:paraId="6AD1D5B6" w14:textId="77777777" w:rsidR="00CA0951" w:rsidRPr="007F0835" w:rsidRDefault="00CA0951" w:rsidP="00BB324F">
            <w:pPr>
              <w:rPr>
                <w:i/>
              </w:rPr>
            </w:pPr>
            <w:r w:rsidRPr="007F0835">
              <w:rPr>
                <w:i/>
              </w:rPr>
              <w:t>Сәлеметсің бе, көк аспан.</w:t>
            </w:r>
          </w:p>
          <w:p w14:paraId="0F0094F7" w14:textId="77777777" w:rsidR="00CA0951" w:rsidRPr="007F0835" w:rsidRDefault="00CA0951" w:rsidP="00BB324F">
            <w:pPr>
              <w:rPr>
                <w:i/>
              </w:rPr>
            </w:pPr>
            <w:r w:rsidRPr="007F0835">
              <w:rPr>
                <w:i/>
              </w:rPr>
              <w:t>Сәлеметсіздер ме, балалар.</w:t>
            </w:r>
          </w:p>
          <w:p w14:paraId="245F864C" w14:textId="77777777" w:rsidR="00CA0951" w:rsidRPr="007F0835" w:rsidRDefault="00CA0951" w:rsidP="00BB324F">
            <w:pPr>
              <w:rPr>
                <w:b/>
                <w:i/>
              </w:rPr>
            </w:pPr>
            <w:r w:rsidRPr="007F0835">
              <w:rPr>
                <w:b/>
                <w:i/>
              </w:rPr>
              <w:t>Қызығушылықтарын ояту.</w:t>
            </w:r>
          </w:p>
          <w:p w14:paraId="7FAFDEC8" w14:textId="77777777" w:rsidR="00CA0951" w:rsidRPr="007F0835" w:rsidRDefault="00CA0951" w:rsidP="00BB324F">
            <w:pPr>
              <w:rPr>
                <w:i/>
              </w:rPr>
            </w:pPr>
            <w:r w:rsidRPr="007F0835">
              <w:rPr>
                <w:i/>
              </w:rPr>
              <w:t>-Балалар, бүгін біз әженің үйіне қонаққа барамыз.</w:t>
            </w:r>
          </w:p>
          <w:p w14:paraId="1902A24F" w14:textId="77777777" w:rsidR="00CA0951" w:rsidRDefault="00CA0951" w:rsidP="00BB324F">
            <w:pPr>
              <w:rPr>
                <w:i/>
              </w:rPr>
            </w:pPr>
            <w:r w:rsidRPr="007F0835">
              <w:rPr>
                <w:i/>
              </w:rPr>
              <w:t>Бізді ұзақ жол күтіп тұр, тез жету үшін жұмбақ шешейік.</w:t>
            </w:r>
          </w:p>
          <w:p w14:paraId="151969B9" w14:textId="77777777" w:rsidR="00CA0951" w:rsidRPr="00B1248F" w:rsidRDefault="00CA0951" w:rsidP="00BB324F">
            <w:pPr>
              <w:rPr>
                <w:i/>
                <w:color w:val="FF0000"/>
              </w:rPr>
            </w:pPr>
            <w:r w:rsidRPr="00B1248F">
              <w:rPr>
                <w:i/>
                <w:color w:val="FF0000"/>
              </w:rPr>
              <w:t>Пед жет ойын: «Кім тапқыр?»</w:t>
            </w:r>
          </w:p>
          <w:p w14:paraId="0AF99A74" w14:textId="77777777" w:rsidR="00CA0951" w:rsidRPr="007F0835" w:rsidRDefault="00CA0951" w:rsidP="00BB324F">
            <w:pPr>
              <w:rPr>
                <w:i/>
              </w:rPr>
            </w:pPr>
            <w:r w:rsidRPr="007F0835">
              <w:rPr>
                <w:i/>
              </w:rPr>
              <w:t> </w:t>
            </w:r>
            <w:r w:rsidRPr="007F0835">
              <w:rPr>
                <w:b/>
                <w:bCs/>
                <w:i/>
              </w:rPr>
              <w:t>Жұмбақ шешу</w:t>
            </w:r>
          </w:p>
          <w:p w14:paraId="24A7091E" w14:textId="77777777" w:rsidR="00CA0951" w:rsidRPr="007F0835" w:rsidRDefault="00CA0951" w:rsidP="00BB324F">
            <w:pPr>
              <w:rPr>
                <w:i/>
              </w:rPr>
            </w:pPr>
            <w:r w:rsidRPr="007F0835">
              <w:rPr>
                <w:i/>
              </w:rPr>
              <w:lastRenderedPageBreak/>
              <w:t>1.Таңмен көзін ашады,</w:t>
            </w:r>
          </w:p>
          <w:p w14:paraId="3715877C" w14:textId="77777777" w:rsidR="00CA0951" w:rsidRPr="007F0835" w:rsidRDefault="00CA0951" w:rsidP="00BB324F">
            <w:pPr>
              <w:rPr>
                <w:i/>
              </w:rPr>
            </w:pPr>
            <w:r w:rsidRPr="007F0835">
              <w:rPr>
                <w:i/>
              </w:rPr>
              <w:t>Әлемге нұрын шашады.</w:t>
            </w:r>
          </w:p>
          <w:p w14:paraId="4FFB73BE" w14:textId="77777777" w:rsidR="00CA0951" w:rsidRPr="007F0835" w:rsidRDefault="00CA0951" w:rsidP="00BB324F">
            <w:pPr>
              <w:rPr>
                <w:i/>
              </w:rPr>
            </w:pPr>
            <w:r w:rsidRPr="007F0835">
              <w:rPr>
                <w:i/>
              </w:rPr>
              <w:t>2.Аспаннан домалап,</w:t>
            </w:r>
          </w:p>
          <w:p w14:paraId="7C9415BD" w14:textId="77777777" w:rsidR="00CA0951" w:rsidRPr="007F0835" w:rsidRDefault="00CA0951" w:rsidP="00BB324F">
            <w:pPr>
              <w:rPr>
                <w:i/>
              </w:rPr>
            </w:pPr>
            <w:r w:rsidRPr="007F0835">
              <w:rPr>
                <w:i/>
              </w:rPr>
              <w:t>Көк моншақ төгілді.</w:t>
            </w:r>
          </w:p>
          <w:p w14:paraId="5812EC12" w14:textId="77777777" w:rsidR="00CA0951" w:rsidRPr="007F0835" w:rsidRDefault="00CA0951" w:rsidP="00BB324F">
            <w:pPr>
              <w:rPr>
                <w:i/>
              </w:rPr>
            </w:pPr>
            <w:r w:rsidRPr="007F0835">
              <w:rPr>
                <w:i/>
              </w:rPr>
              <w:t>3. Қанаты жоқ-ұшады,</w:t>
            </w:r>
          </w:p>
          <w:p w14:paraId="68F7447B" w14:textId="77777777" w:rsidR="00CA0951" w:rsidRPr="007F0835" w:rsidRDefault="00CA0951" w:rsidP="00BB324F">
            <w:pPr>
              <w:rPr>
                <w:i/>
              </w:rPr>
            </w:pPr>
            <w:r w:rsidRPr="007F0835">
              <w:rPr>
                <w:i/>
              </w:rPr>
              <w:t>Аяғы жоқ- қашады.</w:t>
            </w:r>
          </w:p>
          <w:p w14:paraId="710B09A2" w14:textId="77777777" w:rsidR="00CA0951" w:rsidRPr="007F0835" w:rsidRDefault="00CA0951" w:rsidP="00BB324F">
            <w:pPr>
              <w:rPr>
                <w:b/>
                <w:i/>
              </w:rPr>
            </w:pPr>
            <w:r w:rsidRPr="007F0835">
              <w:rPr>
                <w:b/>
                <w:i/>
              </w:rPr>
              <w:t> Әженің үйіне келу.</w:t>
            </w:r>
          </w:p>
          <w:p w14:paraId="4F7D7BB8" w14:textId="77777777" w:rsidR="00CA0951" w:rsidRPr="007F0835" w:rsidRDefault="00CA0951" w:rsidP="00BB324F">
            <w:pPr>
              <w:rPr>
                <w:i/>
              </w:rPr>
            </w:pPr>
            <w:r>
              <w:rPr>
                <w:i/>
              </w:rPr>
              <w:t>Әжемен  амандасу.</w:t>
            </w:r>
          </w:p>
          <w:p w14:paraId="1C002307" w14:textId="77777777" w:rsidR="00CA0951" w:rsidRPr="007F0835" w:rsidRDefault="00CA0951" w:rsidP="00BB324F">
            <w:pPr>
              <w:rPr>
                <w:i/>
              </w:rPr>
            </w:pPr>
            <w:r w:rsidRPr="007F0835">
              <w:rPr>
                <w:i/>
              </w:rPr>
              <w:t>-Балалар әженің үйінде қандай бағалы бұйымдар көп екен. Әже бағалы бұйымдарымен таныстырады.</w:t>
            </w:r>
          </w:p>
          <w:p w14:paraId="4C4C8D92" w14:textId="77777777" w:rsidR="00CA0951" w:rsidRDefault="00CA0951" w:rsidP="00BB324F">
            <w:pPr>
              <w:rPr>
                <w:i/>
              </w:rPr>
            </w:pPr>
            <w:r w:rsidRPr="007F0835">
              <w:rPr>
                <w:i/>
              </w:rPr>
              <w:t>-Әже осының ішінде әдемі болып көрініп тұрғаны сандық. Осы сандықты қайдан алғаныңызды, қалай жасалғанын айтып беріңізші.</w:t>
            </w:r>
          </w:p>
          <w:p w14:paraId="2FE00590" w14:textId="77777777" w:rsidR="00CA0951" w:rsidRPr="00B1248F" w:rsidRDefault="00CA0951" w:rsidP="00BB324F">
            <w:pPr>
              <w:rPr>
                <w:i/>
                <w:color w:val="FF0000"/>
              </w:rPr>
            </w:pPr>
            <w:r w:rsidRPr="00B1248F">
              <w:rPr>
                <w:i/>
                <w:color w:val="FF0000"/>
              </w:rPr>
              <w:t>Мазмұн арқылы саралу,Блум таксономиясы.</w:t>
            </w:r>
          </w:p>
          <w:p w14:paraId="404231E4" w14:textId="77777777" w:rsidR="00CA0951" w:rsidRPr="007F0835" w:rsidRDefault="00CA0951" w:rsidP="00BB324F">
            <w:pPr>
              <w:rPr>
                <w:i/>
              </w:rPr>
            </w:pPr>
            <w:r w:rsidRPr="007F0835">
              <w:rPr>
                <w:b/>
                <w:bCs/>
                <w:i/>
              </w:rPr>
              <w:t>Әже.</w:t>
            </w:r>
            <w:r w:rsidRPr="007F0835">
              <w:rPr>
                <w:i/>
              </w:rPr>
              <w:t>Сендерге менің сандығым ұнап қалса, өздеріңе де дәл сондай ,сандық жасауға көмектесемін.</w:t>
            </w:r>
          </w:p>
          <w:p w14:paraId="4680C3BB" w14:textId="77777777" w:rsidR="00CA0951" w:rsidRPr="007F0835" w:rsidRDefault="00CA0951" w:rsidP="00BB324F">
            <w:pPr>
              <w:rPr>
                <w:b/>
                <w:i/>
              </w:rPr>
            </w:pPr>
            <w:r w:rsidRPr="007F0835">
              <w:rPr>
                <w:i/>
              </w:rPr>
              <w:t xml:space="preserve"> </w:t>
            </w:r>
            <w:r w:rsidRPr="007F0835">
              <w:rPr>
                <w:b/>
                <w:i/>
              </w:rPr>
              <w:t>Сандықтың жасалу жолдары көрсетіледі.</w:t>
            </w:r>
          </w:p>
          <w:p w14:paraId="54E1B6D9" w14:textId="77777777" w:rsidR="00CA0951" w:rsidRPr="007F0835" w:rsidRDefault="00CA0951" w:rsidP="00BB324F">
            <w:pPr>
              <w:rPr>
                <w:i/>
              </w:rPr>
            </w:pPr>
            <w:r>
              <w:rPr>
                <w:i/>
              </w:rPr>
              <w:t xml:space="preserve">Ермексазды </w:t>
            </w:r>
            <w:r w:rsidRPr="007F0835">
              <w:rPr>
                <w:i/>
              </w:rPr>
              <w:t>жұмсар</w:t>
            </w:r>
            <w:r>
              <w:rPr>
                <w:i/>
              </w:rPr>
              <w:t>-</w:t>
            </w:r>
            <w:r w:rsidRPr="007F0835">
              <w:rPr>
                <w:i/>
              </w:rPr>
              <w:t>тып, төртбұрышты пішінге келтіреміз, бұрыштарын қырлаймыз.</w:t>
            </w:r>
          </w:p>
          <w:p w14:paraId="72307B78" w14:textId="77777777" w:rsidR="00CA0951" w:rsidRDefault="00CA0951" w:rsidP="00BB324F">
            <w:pPr>
              <w:rPr>
                <w:i/>
              </w:rPr>
            </w:pPr>
            <w:r w:rsidRPr="007F0835">
              <w:rPr>
                <w:i/>
              </w:rPr>
              <w:t>Өзімізге таныс шымшу әдісі арқылы сандық</w:t>
            </w:r>
            <w:r>
              <w:rPr>
                <w:i/>
              </w:rPr>
              <w:t>-</w:t>
            </w:r>
            <w:r w:rsidRPr="007F0835">
              <w:rPr>
                <w:i/>
              </w:rPr>
              <w:t>тың аяғын шығара</w:t>
            </w:r>
            <w:r>
              <w:rPr>
                <w:i/>
              </w:rPr>
              <w:t xml:space="preserve">-мыз. </w:t>
            </w:r>
            <w:r w:rsidRPr="007F0835">
              <w:rPr>
                <w:i/>
              </w:rPr>
              <w:t xml:space="preserve">Сандықтың сыртын әртүрлі геометриялық </w:t>
            </w:r>
            <w:r w:rsidRPr="007F0835">
              <w:rPr>
                <w:i/>
              </w:rPr>
              <w:lastRenderedPageBreak/>
              <w:t>пішіндермен өрнектейміз.</w:t>
            </w:r>
          </w:p>
          <w:p w14:paraId="48FDA63A" w14:textId="77777777" w:rsidR="00CA0951" w:rsidRPr="007F0835" w:rsidRDefault="00CA0951" w:rsidP="00BB324F">
            <w:pPr>
              <w:rPr>
                <w:i/>
              </w:rPr>
            </w:pPr>
            <w:r w:rsidRPr="00B1248F">
              <w:rPr>
                <w:i/>
                <w:color w:val="FF0000"/>
              </w:rPr>
              <w:t>Өнім арқылы саралау, Блум таксономиясы.</w:t>
            </w:r>
          </w:p>
          <w:p w14:paraId="45DECDD2" w14:textId="77777777" w:rsidR="00CA0951" w:rsidRPr="007F0835" w:rsidRDefault="00CA0951" w:rsidP="00BB324F">
            <w:pPr>
              <w:rPr>
                <w:b/>
                <w:i/>
              </w:rPr>
            </w:pPr>
            <w:r w:rsidRPr="007F0835">
              <w:rPr>
                <w:b/>
                <w:i/>
              </w:rPr>
              <w:t>Сергіту сәті:</w:t>
            </w:r>
          </w:p>
          <w:p w14:paraId="0F8AC776" w14:textId="77777777" w:rsidR="00CA0951" w:rsidRPr="007F0835" w:rsidRDefault="00CA0951" w:rsidP="00BB324F">
            <w:pPr>
              <w:rPr>
                <w:i/>
              </w:rPr>
            </w:pPr>
            <w:r w:rsidRPr="007F0835">
              <w:rPr>
                <w:i/>
              </w:rPr>
              <w:t>Біз кішкентай баламыз,</w:t>
            </w:r>
          </w:p>
          <w:p w14:paraId="5A12A8FF" w14:textId="77777777" w:rsidR="00CA0951" w:rsidRPr="007F0835" w:rsidRDefault="00CA0951" w:rsidP="00BB324F">
            <w:pPr>
              <w:rPr>
                <w:i/>
              </w:rPr>
            </w:pPr>
            <w:r w:rsidRPr="007F0835">
              <w:rPr>
                <w:i/>
              </w:rPr>
              <w:t>Өсіп-өніп толамыз.</w:t>
            </w:r>
          </w:p>
          <w:p w14:paraId="18EA2225" w14:textId="77777777" w:rsidR="00CA0951" w:rsidRPr="007F0835" w:rsidRDefault="00CA0951" w:rsidP="00BB324F">
            <w:pPr>
              <w:rPr>
                <w:i/>
              </w:rPr>
            </w:pPr>
            <w:r w:rsidRPr="007F0835">
              <w:rPr>
                <w:i/>
              </w:rPr>
              <w:t>Күнге қарай талпынып,</w:t>
            </w:r>
          </w:p>
          <w:p w14:paraId="692CA14F" w14:textId="77777777" w:rsidR="00CA0951" w:rsidRPr="007F0835" w:rsidRDefault="00CA0951" w:rsidP="00BB324F">
            <w:pPr>
              <w:rPr>
                <w:i/>
              </w:rPr>
            </w:pPr>
            <w:r w:rsidRPr="007F0835">
              <w:rPr>
                <w:i/>
              </w:rPr>
              <w:t>Көкке қолды созамыз.</w:t>
            </w:r>
          </w:p>
          <w:p w14:paraId="7035328E" w14:textId="77777777" w:rsidR="00CA0951" w:rsidRPr="007F0835" w:rsidRDefault="00CA0951" w:rsidP="00BB324F">
            <w:pPr>
              <w:rPr>
                <w:i/>
              </w:rPr>
            </w:pPr>
            <w:r w:rsidRPr="007F0835">
              <w:rPr>
                <w:i/>
              </w:rPr>
              <w:t>Қанат қағып ұшамыз,</w:t>
            </w:r>
          </w:p>
          <w:p w14:paraId="43E17024" w14:textId="77777777" w:rsidR="00CA0951" w:rsidRDefault="00CA0951" w:rsidP="00BB324F">
            <w:pPr>
              <w:rPr>
                <w:i/>
              </w:rPr>
            </w:pPr>
            <w:r w:rsidRPr="007F0835">
              <w:rPr>
                <w:i/>
              </w:rPr>
              <w:t>Қарлығаштай самғаймыз.</w:t>
            </w:r>
          </w:p>
          <w:p w14:paraId="3A97E6FA" w14:textId="77777777" w:rsidR="00CA0951" w:rsidRPr="007F0835" w:rsidRDefault="00CA0951" w:rsidP="00BB324F">
            <w:pPr>
              <w:rPr>
                <w:i/>
              </w:rPr>
            </w:pPr>
            <w:r>
              <w:rPr>
                <w:i/>
              </w:rPr>
              <w:t>Балалардың өз бетінше жұмысы.</w:t>
            </w:r>
          </w:p>
          <w:p w14:paraId="7084CCC0" w14:textId="77777777" w:rsidR="00CA0951" w:rsidRDefault="00CA0951" w:rsidP="00BB324F">
            <w:pPr>
              <w:rPr>
                <w:i/>
              </w:rPr>
            </w:pPr>
            <w:r w:rsidRPr="007F0835">
              <w:rPr>
                <w:i/>
              </w:rPr>
              <w:t>Балалардың жұмысын бақылау.</w:t>
            </w:r>
          </w:p>
          <w:p w14:paraId="31AFC9FA" w14:textId="77777777" w:rsidR="00CA0951" w:rsidRDefault="00CA0951" w:rsidP="00BB324F">
            <w:pPr>
              <w:rPr>
                <w:i/>
              </w:rPr>
            </w:pPr>
            <w:r w:rsidRPr="007F0835">
              <w:rPr>
                <w:i/>
              </w:rPr>
              <w:t>Жеке көмек көрсету. Балалардың жұмысын мадақтау .</w:t>
            </w:r>
          </w:p>
          <w:p w14:paraId="3FE448C6" w14:textId="77777777" w:rsidR="00CA0951" w:rsidRPr="00B1248F" w:rsidRDefault="00CA0951" w:rsidP="00BB324F">
            <w:pPr>
              <w:rPr>
                <w:i/>
                <w:color w:val="FF0000"/>
              </w:rPr>
            </w:pPr>
            <w:r w:rsidRPr="00B1248F">
              <w:rPr>
                <w:i/>
                <w:color w:val="FF0000"/>
              </w:rPr>
              <w:t>4К моделі, бала үні.жанама бақылау.</w:t>
            </w:r>
          </w:p>
          <w:p w14:paraId="33C89C50" w14:textId="77777777" w:rsidR="00CA0951" w:rsidRPr="007F0835" w:rsidRDefault="00CA0951" w:rsidP="00BB324F">
            <w:pPr>
              <w:rPr>
                <w:i/>
              </w:rPr>
            </w:pPr>
            <w:r w:rsidRPr="007F0835">
              <w:rPr>
                <w:i/>
              </w:rPr>
              <w:t>Әже</w:t>
            </w:r>
            <w:r>
              <w:rPr>
                <w:i/>
              </w:rPr>
              <w:t>мен қоштасып балабақшаға оралу.</w:t>
            </w:r>
          </w:p>
          <w:p w14:paraId="32216E5F" w14:textId="77777777" w:rsidR="00CA0951" w:rsidRPr="00B1248F" w:rsidRDefault="00CA0951" w:rsidP="00BB324F">
            <w:pPr>
              <w:rPr>
                <w:i/>
                <w:color w:val="FF0000"/>
              </w:rPr>
            </w:pPr>
            <w:r w:rsidRPr="00B1248F">
              <w:rPr>
                <w:i/>
                <w:color w:val="FF0000"/>
              </w:rPr>
              <w:t>Құрлымдалған ойын: «Біздің көрме»</w:t>
            </w:r>
          </w:p>
          <w:p w14:paraId="47940D06" w14:textId="77777777" w:rsidR="00CA0951" w:rsidRPr="007F0835" w:rsidRDefault="00CA0951" w:rsidP="00BB324F">
            <w:pPr>
              <w:rPr>
                <w:i/>
              </w:rPr>
            </w:pPr>
            <w:r>
              <w:rPr>
                <w:i/>
              </w:rPr>
              <w:t>Шарты : Жасаған  жұмыстарынан   көрме ұйымдастыру.</w:t>
            </w:r>
          </w:p>
          <w:p w14:paraId="15C48935" w14:textId="77777777" w:rsidR="00CA0951" w:rsidRPr="007F0835" w:rsidRDefault="00CA0951" w:rsidP="00BB324F">
            <w:pPr>
              <w:rPr>
                <w:i/>
              </w:rPr>
            </w:pPr>
            <w:r w:rsidRPr="007F0835">
              <w:rPr>
                <w:i/>
              </w:rPr>
              <w:t xml:space="preserve">Кәне, балалар , жасаған жұмыстарымызды ұлттық бұрыштағы көрмеге апарып қояйық. </w:t>
            </w:r>
          </w:p>
          <w:p w14:paraId="2FD06A8E" w14:textId="77777777" w:rsidR="00CA0951" w:rsidRPr="007F0835" w:rsidRDefault="00CA0951" w:rsidP="00BB324F">
            <w:pPr>
              <w:rPr>
                <w:i/>
              </w:rPr>
            </w:pPr>
            <w:r w:rsidRPr="007F0835">
              <w:rPr>
                <w:b/>
                <w:i/>
              </w:rPr>
              <w:t>Сұрақтар ілмегі</w:t>
            </w:r>
            <w:r w:rsidRPr="007F0835">
              <w:rPr>
                <w:i/>
              </w:rPr>
              <w:t xml:space="preserve"> арқылы қорытындылау.</w:t>
            </w:r>
          </w:p>
          <w:p w14:paraId="69949B2E" w14:textId="77777777" w:rsidR="00CA0951" w:rsidRPr="007F0835" w:rsidRDefault="00CA0951" w:rsidP="00BB324F">
            <w:pPr>
              <w:rPr>
                <w:i/>
              </w:rPr>
            </w:pPr>
            <w:r w:rsidRPr="007F0835">
              <w:rPr>
                <w:i/>
              </w:rPr>
              <w:t>-Сандықты неден жасайды?</w:t>
            </w:r>
          </w:p>
          <w:p w14:paraId="05122C80" w14:textId="77777777" w:rsidR="00CA0951" w:rsidRPr="007F0835" w:rsidRDefault="00CA0951" w:rsidP="00BB324F">
            <w:pPr>
              <w:rPr>
                <w:i/>
              </w:rPr>
            </w:pPr>
            <w:r w:rsidRPr="007F0835">
              <w:rPr>
                <w:i/>
              </w:rPr>
              <w:t>-Ол сандықты не үшін қолданамыз?</w:t>
            </w:r>
          </w:p>
          <w:p w14:paraId="2541D67C" w14:textId="77777777" w:rsidR="00CA0951" w:rsidRPr="007F0835" w:rsidRDefault="00CA0951" w:rsidP="00BB324F">
            <w:pPr>
              <w:rPr>
                <w:i/>
              </w:rPr>
            </w:pPr>
            <w:r w:rsidRPr="007F0835">
              <w:rPr>
                <w:i/>
              </w:rPr>
              <w:t>-Үйлеріңде сандық бар ма?</w:t>
            </w:r>
          </w:p>
          <w:p w14:paraId="69CE1E6C" w14:textId="77777777" w:rsidR="00CA0951" w:rsidRPr="002D4B26" w:rsidRDefault="00CA0951" w:rsidP="00BB324F">
            <w:pPr>
              <w:rPr>
                <w:i/>
              </w:rPr>
            </w:pPr>
          </w:p>
        </w:tc>
      </w:tr>
      <w:tr w:rsidR="00CA0951" w:rsidRPr="005C0BAF" w14:paraId="4C53EACE"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69208D34" w14:textId="77777777" w:rsidR="00CA0951" w:rsidRPr="002D4B26" w:rsidRDefault="00CA0951" w:rsidP="00BB324F">
            <w:pPr>
              <w:rPr>
                <w:b/>
                <w:bCs/>
                <w:i/>
                <w:color w:val="000000"/>
                <w:lang w:eastAsia="ru-RU"/>
              </w:rPr>
            </w:pPr>
            <w:r w:rsidRPr="002D4B26">
              <w:rPr>
                <w:b/>
                <w:bCs/>
                <w:i/>
                <w:color w:val="000000"/>
                <w:lang w:eastAsia="ru-RU"/>
              </w:rPr>
              <w:lastRenderedPageBreak/>
              <w:t>Серуенге дайындық</w:t>
            </w:r>
          </w:p>
        </w:tc>
        <w:tc>
          <w:tcPr>
            <w:tcW w:w="14744" w:type="dxa"/>
            <w:gridSpan w:val="17"/>
            <w:tcBorders>
              <w:top w:val="single" w:sz="4" w:space="0" w:color="auto"/>
              <w:left w:val="single" w:sz="4" w:space="0" w:color="auto"/>
              <w:bottom w:val="single" w:sz="4" w:space="0" w:color="auto"/>
              <w:right w:val="single" w:sz="4" w:space="0" w:color="auto"/>
            </w:tcBorders>
            <w:hideMark/>
          </w:tcPr>
          <w:p w14:paraId="20D5FCE7" w14:textId="77777777" w:rsidR="00CA0951" w:rsidRPr="002D4B26" w:rsidRDefault="00CA0951" w:rsidP="00BB324F">
            <w:pPr>
              <w:rPr>
                <w:i/>
                <w:shd w:val="clear" w:color="auto" w:fill="FFFFFF"/>
              </w:rPr>
            </w:pPr>
            <w:r w:rsidRPr="002D4B26">
              <w:rPr>
                <w:b/>
                <w:i/>
                <w:shd w:val="clear" w:color="auto" w:fill="FFFFFF"/>
              </w:rPr>
              <w:t>Киіну:</w:t>
            </w:r>
            <w:r w:rsidRPr="002D4B26">
              <w:rPr>
                <w:i/>
                <w:shd w:val="clear" w:color="auto" w:fill="FFFFFF"/>
              </w:rPr>
              <w:t xml:space="preserve"> Серуенге шығу, балаларды біртіндеп киіндіру, киімдерінің дұрыс киюін қадағалау, қатармен жүруге дағдыландыру.</w:t>
            </w:r>
          </w:p>
        </w:tc>
      </w:tr>
      <w:tr w:rsidR="00CA0951" w:rsidRPr="005C0BAF" w14:paraId="092AD87B" w14:textId="77777777" w:rsidTr="00BB324F">
        <w:tc>
          <w:tcPr>
            <w:tcW w:w="1416" w:type="dxa"/>
            <w:vMerge w:val="restart"/>
            <w:tcBorders>
              <w:top w:val="single" w:sz="4" w:space="0" w:color="auto"/>
              <w:left w:val="single" w:sz="4" w:space="0" w:color="auto"/>
              <w:right w:val="single" w:sz="4" w:space="0" w:color="auto"/>
            </w:tcBorders>
          </w:tcPr>
          <w:p w14:paraId="4A63C637" w14:textId="77777777" w:rsidR="00CA0951" w:rsidRPr="002D4B26" w:rsidRDefault="00CA0951" w:rsidP="00BB324F">
            <w:pPr>
              <w:rPr>
                <w:b/>
                <w:i/>
                <w:color w:val="000000"/>
                <w:lang w:eastAsia="ru-RU"/>
              </w:rPr>
            </w:pPr>
            <w:r w:rsidRPr="002D4B26">
              <w:rPr>
                <w:b/>
                <w:i/>
                <w:color w:val="000000"/>
                <w:lang w:eastAsia="ru-RU"/>
              </w:rPr>
              <w:t>Серуен:</w:t>
            </w:r>
          </w:p>
          <w:p w14:paraId="70B7FC9A" w14:textId="77777777" w:rsidR="00CA0951" w:rsidRDefault="00CA0951" w:rsidP="00BB324F">
            <w:pPr>
              <w:rPr>
                <w:b/>
                <w:i/>
                <w:color w:val="000000"/>
                <w:lang w:eastAsia="ru-RU"/>
              </w:rPr>
            </w:pPr>
          </w:p>
          <w:p w14:paraId="5D628ADE" w14:textId="77777777" w:rsidR="00CA0951" w:rsidRPr="002D4B26" w:rsidRDefault="00CA0951" w:rsidP="00BB324F">
            <w:pPr>
              <w:rPr>
                <w:b/>
                <w:i/>
                <w:color w:val="000000"/>
                <w:lang w:eastAsia="ru-RU"/>
              </w:rPr>
            </w:pPr>
          </w:p>
        </w:tc>
        <w:tc>
          <w:tcPr>
            <w:tcW w:w="2979" w:type="dxa"/>
            <w:tcBorders>
              <w:top w:val="single" w:sz="4" w:space="0" w:color="auto"/>
              <w:left w:val="single" w:sz="4" w:space="0" w:color="auto"/>
              <w:bottom w:val="single" w:sz="4" w:space="0" w:color="auto"/>
              <w:right w:val="single" w:sz="4" w:space="0" w:color="auto"/>
            </w:tcBorders>
          </w:tcPr>
          <w:p w14:paraId="28764848" w14:textId="77777777" w:rsidR="00CA0951" w:rsidRPr="002D4B26" w:rsidRDefault="00CA0951" w:rsidP="00BB324F">
            <w:pPr>
              <w:rPr>
                <w:b/>
                <w:i/>
                <w:shd w:val="clear" w:color="auto" w:fill="FFFFFF"/>
              </w:rPr>
            </w:pPr>
            <w:r w:rsidRPr="002D4B26">
              <w:rPr>
                <w:b/>
                <w:i/>
                <w:shd w:val="clear" w:color="auto" w:fill="FFFFFF"/>
              </w:rPr>
              <w:t>Серуен № 15</w:t>
            </w:r>
          </w:p>
          <w:p w14:paraId="5CBFBFA1" w14:textId="77777777" w:rsidR="00CA0951" w:rsidRPr="002D4B26" w:rsidRDefault="00CA0951" w:rsidP="00BB324F">
            <w:pPr>
              <w:rPr>
                <w:i/>
                <w:shd w:val="clear" w:color="auto" w:fill="FFFFFF"/>
              </w:rPr>
            </w:pPr>
            <w:r w:rsidRPr="002D4B26">
              <w:rPr>
                <w:i/>
                <w:shd w:val="clear" w:color="auto" w:fill="FFFFFF"/>
              </w:rPr>
              <w:t>Бақылау. Аспанды бақылау.</w:t>
            </w:r>
          </w:p>
          <w:p w14:paraId="43277CA6"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5CE5BB21" w14:textId="77777777" w:rsidR="00CA0951" w:rsidRPr="002D4B26" w:rsidRDefault="00CA0951" w:rsidP="00BB324F">
            <w:pPr>
              <w:rPr>
                <w:i/>
                <w:shd w:val="clear" w:color="auto" w:fill="FFFFFF"/>
              </w:rPr>
            </w:pPr>
          </w:p>
        </w:tc>
        <w:tc>
          <w:tcPr>
            <w:tcW w:w="3260" w:type="dxa"/>
            <w:gridSpan w:val="3"/>
            <w:tcBorders>
              <w:top w:val="single" w:sz="4" w:space="0" w:color="auto"/>
              <w:left w:val="single" w:sz="4" w:space="0" w:color="auto"/>
              <w:bottom w:val="single" w:sz="4" w:space="0" w:color="auto"/>
              <w:right w:val="single" w:sz="4" w:space="0" w:color="auto"/>
            </w:tcBorders>
          </w:tcPr>
          <w:p w14:paraId="7448BE1F" w14:textId="77777777" w:rsidR="00CA0951" w:rsidRPr="002D4B26" w:rsidRDefault="00CA0951" w:rsidP="00BB324F">
            <w:pPr>
              <w:rPr>
                <w:b/>
                <w:i/>
                <w:shd w:val="clear" w:color="auto" w:fill="FFFFFF"/>
              </w:rPr>
            </w:pPr>
            <w:r w:rsidRPr="002D4B26">
              <w:rPr>
                <w:b/>
                <w:i/>
                <w:shd w:val="clear" w:color="auto" w:fill="FFFFFF"/>
              </w:rPr>
              <w:t>Серуен № 18</w:t>
            </w:r>
          </w:p>
          <w:p w14:paraId="25B2A300" w14:textId="77777777" w:rsidR="00CA0951" w:rsidRPr="002D4B26" w:rsidRDefault="00CA0951" w:rsidP="00BB324F">
            <w:pPr>
              <w:rPr>
                <w:i/>
                <w:shd w:val="clear" w:color="auto" w:fill="FFFFFF"/>
              </w:rPr>
            </w:pPr>
            <w:r w:rsidRPr="002D4B26">
              <w:rPr>
                <w:i/>
                <w:shd w:val="clear" w:color="auto" w:fill="FFFFFF"/>
              </w:rPr>
              <w:t>Бақылау:   Күннің көзін бақылау.</w:t>
            </w:r>
          </w:p>
          <w:p w14:paraId="5123F4AA"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6B6E0A67" w14:textId="77777777" w:rsidR="00CA0951" w:rsidRPr="002D4B26" w:rsidRDefault="00CA0951" w:rsidP="00BB324F">
            <w:pPr>
              <w:rPr>
                <w:i/>
                <w:shd w:val="clear" w:color="auto" w:fill="FFFFFF"/>
              </w:rPr>
            </w:pPr>
          </w:p>
        </w:tc>
        <w:tc>
          <w:tcPr>
            <w:tcW w:w="2690" w:type="dxa"/>
            <w:gridSpan w:val="4"/>
            <w:tcBorders>
              <w:top w:val="single" w:sz="4" w:space="0" w:color="auto"/>
              <w:left w:val="single" w:sz="4" w:space="0" w:color="auto"/>
              <w:bottom w:val="single" w:sz="4" w:space="0" w:color="auto"/>
              <w:right w:val="single" w:sz="4" w:space="0" w:color="auto"/>
            </w:tcBorders>
          </w:tcPr>
          <w:p w14:paraId="7791F9CA" w14:textId="77777777" w:rsidR="00CA0951" w:rsidRPr="002D4B26" w:rsidRDefault="00CA0951" w:rsidP="00BB324F">
            <w:pPr>
              <w:rPr>
                <w:b/>
                <w:i/>
                <w:shd w:val="clear" w:color="auto" w:fill="FFFFFF"/>
              </w:rPr>
            </w:pPr>
            <w:r w:rsidRPr="002D4B26">
              <w:rPr>
                <w:b/>
                <w:i/>
                <w:shd w:val="clear" w:color="auto" w:fill="FFFFFF"/>
              </w:rPr>
              <w:t>Серуен № 16</w:t>
            </w:r>
          </w:p>
          <w:p w14:paraId="3628BBA3" w14:textId="77777777" w:rsidR="00CA0951" w:rsidRPr="002D4B26" w:rsidRDefault="00CA0951" w:rsidP="00BB324F">
            <w:pPr>
              <w:rPr>
                <w:i/>
                <w:shd w:val="clear" w:color="auto" w:fill="FFFFFF"/>
              </w:rPr>
            </w:pPr>
            <w:r w:rsidRPr="002D4B26">
              <w:rPr>
                <w:i/>
                <w:shd w:val="clear" w:color="auto" w:fill="FFFFFF"/>
              </w:rPr>
              <w:t>Бақылау. Транспортты бақылау</w:t>
            </w:r>
          </w:p>
          <w:p w14:paraId="53B31C6D"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195674FD" w14:textId="77777777" w:rsidR="00CA0951" w:rsidRPr="002D4B26" w:rsidRDefault="00CA0951" w:rsidP="00BB324F">
            <w:pPr>
              <w:rPr>
                <w:i/>
              </w:rPr>
            </w:pPr>
          </w:p>
        </w:tc>
        <w:tc>
          <w:tcPr>
            <w:tcW w:w="3259" w:type="dxa"/>
            <w:gridSpan w:val="7"/>
            <w:tcBorders>
              <w:top w:val="single" w:sz="4" w:space="0" w:color="auto"/>
              <w:left w:val="single" w:sz="4" w:space="0" w:color="auto"/>
              <w:bottom w:val="single" w:sz="4" w:space="0" w:color="auto"/>
              <w:right w:val="single" w:sz="4" w:space="0" w:color="auto"/>
            </w:tcBorders>
          </w:tcPr>
          <w:p w14:paraId="24D2DD43" w14:textId="77777777" w:rsidR="00CA0951" w:rsidRPr="002D4B26" w:rsidRDefault="00CA0951" w:rsidP="00BB324F">
            <w:pPr>
              <w:rPr>
                <w:b/>
                <w:i/>
                <w:shd w:val="clear" w:color="auto" w:fill="FFFFFF"/>
              </w:rPr>
            </w:pPr>
            <w:r w:rsidRPr="002D4B26">
              <w:rPr>
                <w:b/>
                <w:i/>
                <w:shd w:val="clear" w:color="auto" w:fill="FFFFFF"/>
              </w:rPr>
              <w:t>Серуен № 3</w:t>
            </w:r>
          </w:p>
          <w:p w14:paraId="487F1487" w14:textId="77777777" w:rsidR="00CA0951" w:rsidRPr="002D4B26" w:rsidRDefault="00CA0951" w:rsidP="00BB324F">
            <w:pPr>
              <w:rPr>
                <w:i/>
                <w:shd w:val="clear" w:color="auto" w:fill="FFFFFF"/>
              </w:rPr>
            </w:pPr>
            <w:r w:rsidRPr="002D4B26">
              <w:rPr>
                <w:i/>
                <w:shd w:val="clear" w:color="auto" w:fill="FFFFFF"/>
              </w:rPr>
              <w:t>Бақылау.  Қараторғайды бақылау</w:t>
            </w:r>
          </w:p>
          <w:p w14:paraId="4E4359EE"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08DDE5F7" w14:textId="77777777" w:rsidR="00CA0951" w:rsidRPr="002D4B26" w:rsidRDefault="00CA0951" w:rsidP="00BB324F">
            <w:pPr>
              <w:rPr>
                <w:i/>
              </w:rPr>
            </w:pPr>
          </w:p>
        </w:tc>
        <w:tc>
          <w:tcPr>
            <w:tcW w:w="2556" w:type="dxa"/>
            <w:gridSpan w:val="2"/>
            <w:tcBorders>
              <w:top w:val="single" w:sz="4" w:space="0" w:color="auto"/>
              <w:left w:val="single" w:sz="4" w:space="0" w:color="auto"/>
              <w:bottom w:val="single" w:sz="4" w:space="0" w:color="auto"/>
              <w:right w:val="single" w:sz="4" w:space="0" w:color="auto"/>
            </w:tcBorders>
          </w:tcPr>
          <w:p w14:paraId="43CBFACA" w14:textId="77777777" w:rsidR="00CA0951" w:rsidRPr="002D4B26" w:rsidRDefault="00CA0951" w:rsidP="00BB324F">
            <w:pPr>
              <w:rPr>
                <w:b/>
                <w:i/>
                <w:shd w:val="clear" w:color="auto" w:fill="FFFFFF"/>
              </w:rPr>
            </w:pPr>
            <w:r w:rsidRPr="002D4B26">
              <w:rPr>
                <w:b/>
                <w:i/>
                <w:shd w:val="clear" w:color="auto" w:fill="FFFFFF"/>
              </w:rPr>
              <w:t>Серуен № 7</w:t>
            </w:r>
          </w:p>
          <w:p w14:paraId="0360EADB" w14:textId="77777777" w:rsidR="00CA0951" w:rsidRPr="002D4B26" w:rsidRDefault="00CA0951" w:rsidP="00BB324F">
            <w:pPr>
              <w:rPr>
                <w:i/>
                <w:shd w:val="clear" w:color="auto" w:fill="FFFFFF"/>
              </w:rPr>
            </w:pPr>
            <w:r w:rsidRPr="002D4B26">
              <w:rPr>
                <w:i/>
                <w:shd w:val="clear" w:color="auto" w:fill="FFFFFF"/>
              </w:rPr>
              <w:t>Бақылау.  Құстарды бақылау.</w:t>
            </w:r>
          </w:p>
          <w:p w14:paraId="381E945F"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082EDEED" w14:textId="77777777" w:rsidR="00CA0951" w:rsidRPr="002D4B26" w:rsidRDefault="00CA0951" w:rsidP="00BB324F">
            <w:pPr>
              <w:rPr>
                <w:i/>
              </w:rPr>
            </w:pPr>
          </w:p>
        </w:tc>
      </w:tr>
      <w:tr w:rsidR="00CA0951" w:rsidRPr="00B176B1" w14:paraId="250219AF" w14:textId="77777777" w:rsidTr="00BB324F">
        <w:tc>
          <w:tcPr>
            <w:tcW w:w="1416" w:type="dxa"/>
            <w:vMerge/>
            <w:tcBorders>
              <w:left w:val="single" w:sz="4" w:space="0" w:color="auto"/>
              <w:bottom w:val="single" w:sz="4" w:space="0" w:color="auto"/>
              <w:right w:val="single" w:sz="4" w:space="0" w:color="auto"/>
            </w:tcBorders>
          </w:tcPr>
          <w:p w14:paraId="4BBFAADE" w14:textId="77777777" w:rsidR="00CA0951" w:rsidRPr="002D4B26" w:rsidRDefault="00CA0951" w:rsidP="00BB324F">
            <w:pPr>
              <w:rPr>
                <w:b/>
                <w:i/>
                <w:color w:val="000000"/>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130AEBBB" w14:textId="77777777" w:rsidR="00CA0951" w:rsidRPr="002D4B26" w:rsidRDefault="00CA0951" w:rsidP="00BB324F">
            <w:pPr>
              <w:jc w:val="center"/>
              <w:rPr>
                <w:b/>
                <w:i/>
                <w:shd w:val="clear" w:color="auto" w:fill="FFFFFF"/>
              </w:rPr>
            </w:pPr>
            <w:r>
              <w:rPr>
                <w:b/>
                <w:bCs/>
                <w:i/>
                <w:shd w:val="clear" w:color="auto" w:fill="FFFFFF"/>
              </w:rPr>
              <w:t>КӨКТЕМ   СЕРУЕН КАРТОТЕКАСЫНАН.</w:t>
            </w:r>
          </w:p>
        </w:tc>
      </w:tr>
      <w:tr w:rsidR="00CA0951" w:rsidRPr="002D4B26" w14:paraId="74E61118"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5CA0239E" w14:textId="77777777" w:rsidR="00CA0951" w:rsidRPr="002D4B26" w:rsidRDefault="00CA0951" w:rsidP="00BB324F">
            <w:pPr>
              <w:rPr>
                <w:b/>
                <w:i/>
                <w:iCs/>
                <w:color w:val="000000"/>
                <w:lang w:eastAsia="ru-RU"/>
              </w:rPr>
            </w:pPr>
            <w:r w:rsidRPr="002D4B26">
              <w:rPr>
                <w:b/>
                <w:i/>
                <w:iCs/>
                <w:color w:val="000000"/>
                <w:lang w:eastAsia="ru-RU"/>
              </w:rPr>
              <w:t xml:space="preserve">Серуеннен  оралу </w:t>
            </w:r>
          </w:p>
        </w:tc>
        <w:tc>
          <w:tcPr>
            <w:tcW w:w="14744" w:type="dxa"/>
            <w:gridSpan w:val="17"/>
            <w:tcBorders>
              <w:top w:val="single" w:sz="4" w:space="0" w:color="auto"/>
              <w:left w:val="single" w:sz="4" w:space="0" w:color="auto"/>
              <w:bottom w:val="single" w:sz="4" w:space="0" w:color="auto"/>
              <w:right w:val="single" w:sz="4" w:space="0" w:color="auto"/>
            </w:tcBorders>
          </w:tcPr>
          <w:p w14:paraId="06834476" w14:textId="77777777" w:rsidR="00CA0951" w:rsidRPr="002D4B26" w:rsidRDefault="00CA0951" w:rsidP="00BB324F">
            <w:pPr>
              <w:rPr>
                <w:i/>
              </w:rPr>
            </w:pPr>
            <w:r w:rsidRPr="002D4B26">
              <w:rPr>
                <w:i/>
              </w:rPr>
              <w:t>Балалардың дұрыс шешінуін, шкафқа киімдерін орналастыру тәртібін бақылау. Жинақылыққа тәрбиелеу. Мәдени-гигиеналық талаптарды орындауларын қадағалау</w:t>
            </w:r>
          </w:p>
        </w:tc>
      </w:tr>
      <w:tr w:rsidR="00CA0951" w:rsidRPr="005C0BAF" w14:paraId="03CA7D21"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392AC8B2" w14:textId="77777777" w:rsidR="00CA0951" w:rsidRPr="002D4B26" w:rsidRDefault="00CA0951" w:rsidP="00BB324F">
            <w:pPr>
              <w:rPr>
                <w:b/>
                <w:i/>
                <w:iCs/>
                <w:color w:val="000000"/>
                <w:lang w:eastAsia="ru-RU"/>
              </w:rPr>
            </w:pPr>
            <w:r w:rsidRPr="002D4B26">
              <w:rPr>
                <w:b/>
                <w:i/>
                <w:iCs/>
                <w:color w:val="000000"/>
                <w:lang w:eastAsia="ru-RU"/>
              </w:rPr>
              <w:t>Түскі ас</w:t>
            </w:r>
          </w:p>
        </w:tc>
        <w:tc>
          <w:tcPr>
            <w:tcW w:w="14744" w:type="dxa"/>
            <w:gridSpan w:val="17"/>
            <w:tcBorders>
              <w:top w:val="single" w:sz="4" w:space="0" w:color="auto"/>
              <w:left w:val="single" w:sz="4" w:space="0" w:color="auto"/>
              <w:bottom w:val="single" w:sz="4" w:space="0" w:color="auto"/>
              <w:right w:val="single" w:sz="4" w:space="0" w:color="auto"/>
            </w:tcBorders>
            <w:hideMark/>
          </w:tcPr>
          <w:p w14:paraId="39621B9F" w14:textId="77777777" w:rsidR="00CA0951" w:rsidRPr="002D4B26" w:rsidRDefault="00CA0951" w:rsidP="00BB324F">
            <w:pPr>
              <w:rPr>
                <w:i/>
              </w:rPr>
            </w:pPr>
            <w:r w:rsidRPr="002D4B26">
              <w:rPr>
                <w:i/>
              </w:rPr>
              <w:t>Дастархан басында сөйлемей отырып, тамақтануға, қасықты оң қолға ұстауға баулу</w:t>
            </w:r>
          </w:p>
        </w:tc>
      </w:tr>
      <w:tr w:rsidR="00CA0951" w:rsidRPr="002D4B26" w14:paraId="1C7E2C08"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0A2F10B7" w14:textId="77777777" w:rsidR="00CA0951" w:rsidRPr="002D4B26" w:rsidRDefault="00CA0951" w:rsidP="00BB324F">
            <w:pPr>
              <w:rPr>
                <w:b/>
                <w:i/>
                <w:iCs/>
                <w:color w:val="000000"/>
                <w:lang w:eastAsia="ru-RU"/>
              </w:rPr>
            </w:pPr>
            <w:r w:rsidRPr="002D4B26">
              <w:rPr>
                <w:b/>
                <w:i/>
                <w:iCs/>
                <w:color w:val="000000"/>
                <w:lang w:eastAsia="ru-RU"/>
              </w:rPr>
              <w:t>Ұйқы</w:t>
            </w:r>
          </w:p>
        </w:tc>
        <w:tc>
          <w:tcPr>
            <w:tcW w:w="14744" w:type="dxa"/>
            <w:gridSpan w:val="17"/>
            <w:tcBorders>
              <w:top w:val="single" w:sz="4" w:space="0" w:color="auto"/>
              <w:left w:val="single" w:sz="4" w:space="0" w:color="auto"/>
              <w:bottom w:val="single" w:sz="4" w:space="0" w:color="auto"/>
              <w:right w:val="single" w:sz="4" w:space="0" w:color="auto"/>
            </w:tcBorders>
            <w:hideMark/>
          </w:tcPr>
          <w:p w14:paraId="4AA0F906" w14:textId="77777777" w:rsidR="00CA0951" w:rsidRPr="002D4B26" w:rsidRDefault="00CA0951" w:rsidP="00BB324F">
            <w:pPr>
              <w:rPr>
                <w:i/>
              </w:rPr>
            </w:pPr>
            <w:r w:rsidRPr="002D4B26">
              <w:rPr>
                <w:i/>
              </w:rPr>
              <w:t xml:space="preserve">            Балалалардың тыныш ұйықтауына жағымды жағдай орнату. Тыныштық сақтау. Жәй музыка қою.</w:t>
            </w:r>
          </w:p>
        </w:tc>
      </w:tr>
      <w:tr w:rsidR="00CA0951" w:rsidRPr="005C0BAF" w14:paraId="29F0A604" w14:textId="77777777" w:rsidTr="00BB324F">
        <w:trPr>
          <w:trHeight w:val="1539"/>
        </w:trPr>
        <w:tc>
          <w:tcPr>
            <w:tcW w:w="1416" w:type="dxa"/>
            <w:vMerge w:val="restart"/>
            <w:tcBorders>
              <w:top w:val="single" w:sz="4" w:space="0" w:color="auto"/>
              <w:left w:val="single" w:sz="4" w:space="0" w:color="auto"/>
              <w:right w:val="single" w:sz="4" w:space="0" w:color="auto"/>
            </w:tcBorders>
            <w:hideMark/>
          </w:tcPr>
          <w:p w14:paraId="2F6BE202" w14:textId="77777777" w:rsidR="00CA0951" w:rsidRPr="002D4B26" w:rsidRDefault="00CA0951" w:rsidP="00BB324F">
            <w:pPr>
              <w:rPr>
                <w:b/>
                <w:bCs/>
                <w:i/>
                <w:color w:val="000000"/>
                <w:lang w:eastAsia="ru-RU"/>
              </w:rPr>
            </w:pPr>
            <w:r w:rsidRPr="002D4B26">
              <w:rPr>
                <w:b/>
                <w:bCs/>
                <w:i/>
                <w:color w:val="000000"/>
                <w:lang w:eastAsia="ru-RU"/>
              </w:rPr>
              <w:t>Біртіндеп ұйқыдан ояту, шынық-тыру шаралары</w:t>
            </w:r>
          </w:p>
        </w:tc>
        <w:tc>
          <w:tcPr>
            <w:tcW w:w="3062" w:type="dxa"/>
            <w:gridSpan w:val="2"/>
            <w:tcBorders>
              <w:top w:val="single" w:sz="4" w:space="0" w:color="auto"/>
              <w:left w:val="single" w:sz="4" w:space="0" w:color="auto"/>
              <w:bottom w:val="single" w:sz="4" w:space="0" w:color="auto"/>
              <w:right w:val="single" w:sz="4" w:space="0" w:color="auto"/>
            </w:tcBorders>
          </w:tcPr>
          <w:p w14:paraId="58CA3BEB" w14:textId="77777777" w:rsidR="00CA0951" w:rsidRPr="008230FE" w:rsidRDefault="00CA0951" w:rsidP="00BB324F">
            <w:pPr>
              <w:rPr>
                <w:i/>
              </w:rPr>
            </w:pPr>
            <w:r w:rsidRPr="008230FE">
              <w:rPr>
                <w:bCs/>
                <w:i/>
              </w:rPr>
              <w:t>№1</w:t>
            </w:r>
            <w:r w:rsidRPr="008230FE">
              <w:rPr>
                <w:i/>
              </w:rPr>
              <w:t xml:space="preserve">       </w:t>
            </w:r>
            <w:r w:rsidRPr="008230FE">
              <w:rPr>
                <w:bCs/>
                <w:i/>
              </w:rPr>
              <w:t>1. Ояну</w:t>
            </w:r>
            <w:r w:rsidRPr="008230FE">
              <w:rPr>
                <w:bCs/>
                <w:i/>
              </w:rPr>
              <w:tab/>
            </w:r>
          </w:p>
          <w:p w14:paraId="6169945D" w14:textId="77777777" w:rsidR="00CA0951" w:rsidRPr="008230FE" w:rsidRDefault="00CA0951" w:rsidP="00BB324F">
            <w:pPr>
              <w:rPr>
                <w:i/>
              </w:rPr>
            </w:pPr>
            <w:r w:rsidRPr="008230FE">
              <w:rPr>
                <w:bCs/>
                <w:i/>
                <w:iCs/>
              </w:rPr>
              <w:t>Қандай ғажап керемет,</w:t>
            </w:r>
            <w:r w:rsidRPr="008230FE">
              <w:rPr>
                <w:bCs/>
                <w:i/>
                <w:iCs/>
              </w:rPr>
              <w:br/>
              <w:t>Әсем есік ашылды.</w:t>
            </w:r>
            <w:r w:rsidRPr="008230FE">
              <w:rPr>
                <w:bCs/>
                <w:i/>
                <w:iCs/>
              </w:rPr>
              <w:br/>
              <w:t>Түрлі - түсті бояулар,</w:t>
            </w:r>
            <w:r w:rsidRPr="008230FE">
              <w:rPr>
                <w:bCs/>
                <w:i/>
                <w:iCs/>
              </w:rPr>
              <w:br/>
              <w:t>Аспанда жайылып шашылды</w:t>
            </w:r>
          </w:p>
          <w:p w14:paraId="2A6DA681" w14:textId="77777777" w:rsidR="00CA0951" w:rsidRPr="008230FE" w:rsidRDefault="00CA0951" w:rsidP="00BB324F">
            <w:pPr>
              <w:rPr>
                <w:bCs/>
                <w:i/>
                <w:iCs/>
              </w:rPr>
            </w:pPr>
            <w:r w:rsidRPr="008230FE">
              <w:rPr>
                <w:bCs/>
                <w:i/>
                <w:iCs/>
              </w:rPr>
              <w:t>Ұйқым шайдай ашылды</w:t>
            </w:r>
          </w:p>
          <w:p w14:paraId="4B9959DC"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tc>
        <w:tc>
          <w:tcPr>
            <w:tcW w:w="3462" w:type="dxa"/>
            <w:gridSpan w:val="5"/>
            <w:tcBorders>
              <w:top w:val="single" w:sz="4" w:space="0" w:color="auto"/>
              <w:left w:val="single" w:sz="4" w:space="0" w:color="auto"/>
              <w:bottom w:val="single" w:sz="4" w:space="0" w:color="auto"/>
              <w:right w:val="single" w:sz="4" w:space="0" w:color="auto"/>
            </w:tcBorders>
          </w:tcPr>
          <w:p w14:paraId="55193333" w14:textId="77777777" w:rsidR="00CA0951" w:rsidRPr="008230FE" w:rsidRDefault="00CA0951" w:rsidP="00BB324F">
            <w:pPr>
              <w:rPr>
                <w:i/>
              </w:rPr>
            </w:pPr>
            <w:r w:rsidRPr="008230FE">
              <w:rPr>
                <w:bCs/>
                <w:i/>
                <w:u w:val="single"/>
              </w:rPr>
              <w:t>№2.</w:t>
            </w:r>
            <w:r w:rsidRPr="008230FE">
              <w:rPr>
                <w:i/>
              </w:rPr>
              <w:t xml:space="preserve">        </w:t>
            </w:r>
            <w:r w:rsidRPr="008230FE">
              <w:rPr>
                <w:bCs/>
                <w:i/>
                <w:u w:val="single"/>
              </w:rPr>
              <w:t>1. Ояну</w:t>
            </w:r>
          </w:p>
          <w:p w14:paraId="42CE030B" w14:textId="77777777" w:rsidR="00CA0951" w:rsidRPr="008230FE" w:rsidRDefault="00CA0951" w:rsidP="00BB324F">
            <w:pPr>
              <w:rPr>
                <w:i/>
              </w:rPr>
            </w:pPr>
            <w:r w:rsidRPr="008230FE">
              <w:rPr>
                <w:bCs/>
                <w:i/>
                <w:iCs/>
              </w:rPr>
              <w:t>Балапандар тұрайық</w:t>
            </w:r>
          </w:p>
          <w:p w14:paraId="74579CD4" w14:textId="77777777" w:rsidR="00CA0951" w:rsidRPr="008230FE" w:rsidRDefault="00CA0951" w:rsidP="00BB324F">
            <w:pPr>
              <w:rPr>
                <w:i/>
              </w:rPr>
            </w:pPr>
            <w:r w:rsidRPr="008230FE">
              <w:rPr>
                <w:bCs/>
                <w:i/>
                <w:iCs/>
              </w:rPr>
              <w:t>Көзімізді ашайық</w:t>
            </w:r>
          </w:p>
          <w:p w14:paraId="60285711" w14:textId="77777777" w:rsidR="00CA0951" w:rsidRPr="008230FE" w:rsidRDefault="00CA0951" w:rsidP="00BB324F">
            <w:pPr>
              <w:rPr>
                <w:i/>
              </w:rPr>
            </w:pPr>
            <w:r w:rsidRPr="008230FE">
              <w:rPr>
                <w:bCs/>
                <w:i/>
                <w:iCs/>
              </w:rPr>
              <w:t>Жан-жаққа біз қарайық</w:t>
            </w:r>
          </w:p>
          <w:p w14:paraId="06A1104E" w14:textId="77777777" w:rsidR="00CA0951" w:rsidRPr="008230FE" w:rsidRDefault="00CA0951" w:rsidP="00BB324F">
            <w:pPr>
              <w:rPr>
                <w:i/>
              </w:rPr>
            </w:pPr>
            <w:r w:rsidRPr="008230FE">
              <w:rPr>
                <w:bCs/>
                <w:i/>
                <w:iCs/>
              </w:rPr>
              <w:t xml:space="preserve">Бір күлімдеп алайық.  </w:t>
            </w:r>
          </w:p>
          <w:p w14:paraId="6BFB2DBD"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p w14:paraId="1E16AEB6" w14:textId="77777777" w:rsidR="00CA0951" w:rsidRPr="008230FE" w:rsidRDefault="00CA0951" w:rsidP="00BB324F">
            <w:pPr>
              <w:rPr>
                <w:i/>
              </w:rPr>
            </w:pPr>
          </w:p>
        </w:tc>
        <w:tc>
          <w:tcPr>
            <w:tcW w:w="2543" w:type="dxa"/>
            <w:gridSpan w:val="3"/>
            <w:tcBorders>
              <w:top w:val="single" w:sz="4" w:space="0" w:color="auto"/>
              <w:left w:val="single" w:sz="4" w:space="0" w:color="auto"/>
              <w:bottom w:val="single" w:sz="4" w:space="0" w:color="auto"/>
              <w:right w:val="single" w:sz="4" w:space="0" w:color="auto"/>
            </w:tcBorders>
          </w:tcPr>
          <w:p w14:paraId="67394A1E" w14:textId="77777777" w:rsidR="00CA0951" w:rsidRPr="008230FE" w:rsidRDefault="00CA0951" w:rsidP="00BB324F">
            <w:pPr>
              <w:rPr>
                <w:i/>
              </w:rPr>
            </w:pPr>
            <w:r w:rsidRPr="008230FE">
              <w:rPr>
                <w:bCs/>
                <w:i/>
                <w:u w:val="single"/>
              </w:rPr>
              <w:t>№3               1. Ояну</w:t>
            </w:r>
          </w:p>
          <w:p w14:paraId="1BDD3E1D" w14:textId="77777777" w:rsidR="00CA0951" w:rsidRPr="008230FE" w:rsidRDefault="00CA0951" w:rsidP="00BB324F">
            <w:pPr>
              <w:rPr>
                <w:i/>
              </w:rPr>
            </w:pPr>
            <w:r w:rsidRPr="008230FE">
              <w:rPr>
                <w:bCs/>
                <w:i/>
                <w:iCs/>
              </w:rPr>
              <w:t>Көзіміздізді ашайық</w:t>
            </w:r>
          </w:p>
          <w:p w14:paraId="11A49084" w14:textId="77777777" w:rsidR="00CA0951" w:rsidRPr="008230FE" w:rsidRDefault="00CA0951" w:rsidP="00BB324F">
            <w:pPr>
              <w:rPr>
                <w:i/>
              </w:rPr>
            </w:pPr>
            <w:r w:rsidRPr="008230FE">
              <w:rPr>
                <w:bCs/>
                <w:i/>
                <w:iCs/>
              </w:rPr>
              <w:t>Бойымызды жазайық</w:t>
            </w:r>
          </w:p>
          <w:p w14:paraId="7148D158" w14:textId="77777777" w:rsidR="00CA0951" w:rsidRPr="008230FE" w:rsidRDefault="00CA0951" w:rsidP="00BB324F">
            <w:pPr>
              <w:rPr>
                <w:i/>
              </w:rPr>
            </w:pPr>
            <w:r w:rsidRPr="008230FE">
              <w:rPr>
                <w:bCs/>
                <w:i/>
                <w:iCs/>
              </w:rPr>
              <w:t>Қолмен көзді ұқалап</w:t>
            </w:r>
          </w:p>
          <w:p w14:paraId="1194226B" w14:textId="77777777" w:rsidR="00CA0951" w:rsidRPr="008230FE" w:rsidRDefault="00CA0951" w:rsidP="00BB324F">
            <w:pPr>
              <w:rPr>
                <w:i/>
              </w:rPr>
            </w:pPr>
            <w:r w:rsidRPr="008230FE">
              <w:rPr>
                <w:bCs/>
                <w:i/>
                <w:iCs/>
              </w:rPr>
              <w:t xml:space="preserve">Созылып бір алайық. </w:t>
            </w:r>
          </w:p>
          <w:p w14:paraId="7AF929AD"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p w14:paraId="43C0C4A3" w14:textId="77777777" w:rsidR="00CA0951" w:rsidRPr="008230FE" w:rsidRDefault="00CA0951" w:rsidP="00BB324F">
            <w:pPr>
              <w:rPr>
                <w:i/>
              </w:rPr>
            </w:pPr>
          </w:p>
        </w:tc>
        <w:tc>
          <w:tcPr>
            <w:tcW w:w="3159" w:type="dxa"/>
            <w:gridSpan w:val="6"/>
            <w:tcBorders>
              <w:top w:val="single" w:sz="4" w:space="0" w:color="auto"/>
              <w:left w:val="single" w:sz="4" w:space="0" w:color="auto"/>
              <w:bottom w:val="single" w:sz="4" w:space="0" w:color="auto"/>
              <w:right w:val="single" w:sz="4" w:space="0" w:color="auto"/>
            </w:tcBorders>
          </w:tcPr>
          <w:p w14:paraId="5544858B" w14:textId="77777777" w:rsidR="00CA0951" w:rsidRPr="008230FE" w:rsidRDefault="00CA0951" w:rsidP="00BB324F">
            <w:pPr>
              <w:rPr>
                <w:i/>
              </w:rPr>
            </w:pPr>
            <w:r w:rsidRPr="008230FE">
              <w:rPr>
                <w:bCs/>
                <w:i/>
              </w:rPr>
              <w:t>№4</w:t>
            </w:r>
            <w:r w:rsidRPr="008230FE">
              <w:rPr>
                <w:i/>
              </w:rPr>
              <w:t xml:space="preserve">       </w:t>
            </w:r>
            <w:r w:rsidRPr="008230FE">
              <w:rPr>
                <w:bCs/>
                <w:i/>
              </w:rPr>
              <w:t>1. Ояну</w:t>
            </w:r>
          </w:p>
          <w:p w14:paraId="40C407A7" w14:textId="77777777" w:rsidR="00CA0951" w:rsidRPr="008230FE" w:rsidRDefault="00CA0951" w:rsidP="00BB324F">
            <w:pPr>
              <w:rPr>
                <w:i/>
              </w:rPr>
            </w:pPr>
            <w:r w:rsidRPr="008230FE">
              <w:rPr>
                <w:bCs/>
                <w:i/>
                <w:iCs/>
              </w:rPr>
              <w:t>Көзіміз ашылды</w:t>
            </w:r>
          </w:p>
          <w:p w14:paraId="3B66698F" w14:textId="77777777" w:rsidR="00CA0951" w:rsidRPr="008230FE" w:rsidRDefault="00CA0951" w:rsidP="00BB324F">
            <w:pPr>
              <w:rPr>
                <w:i/>
              </w:rPr>
            </w:pPr>
            <w:r w:rsidRPr="008230FE">
              <w:rPr>
                <w:bCs/>
                <w:i/>
                <w:iCs/>
              </w:rPr>
              <w:t>Ұйқымыз басылды</w:t>
            </w:r>
          </w:p>
          <w:p w14:paraId="62EC6F42" w14:textId="77777777" w:rsidR="00CA0951" w:rsidRPr="008230FE" w:rsidRDefault="00CA0951" w:rsidP="00BB324F">
            <w:pPr>
              <w:rPr>
                <w:i/>
              </w:rPr>
            </w:pPr>
            <w:r w:rsidRPr="008230FE">
              <w:rPr>
                <w:bCs/>
                <w:i/>
                <w:iCs/>
              </w:rPr>
              <w:t>Дем алдық ұйықтадық</w:t>
            </w:r>
          </w:p>
          <w:p w14:paraId="23752ECA" w14:textId="77777777" w:rsidR="00CA0951" w:rsidRPr="008230FE" w:rsidRDefault="00CA0951" w:rsidP="00BB324F">
            <w:pPr>
              <w:rPr>
                <w:i/>
              </w:rPr>
            </w:pPr>
            <w:r w:rsidRPr="008230FE">
              <w:rPr>
                <w:bCs/>
                <w:i/>
                <w:iCs/>
              </w:rPr>
              <w:t>Шаттанып ойнайық.</w:t>
            </w:r>
          </w:p>
          <w:p w14:paraId="6190BFDE"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p w14:paraId="091D823E" w14:textId="77777777" w:rsidR="00CA0951" w:rsidRPr="008230FE" w:rsidRDefault="00CA0951" w:rsidP="00BB324F">
            <w:pPr>
              <w:rPr>
                <w:i/>
              </w:rPr>
            </w:pPr>
          </w:p>
        </w:tc>
        <w:tc>
          <w:tcPr>
            <w:tcW w:w="2518" w:type="dxa"/>
            <w:tcBorders>
              <w:top w:val="single" w:sz="4" w:space="0" w:color="auto"/>
              <w:left w:val="single" w:sz="4" w:space="0" w:color="auto"/>
              <w:bottom w:val="single" w:sz="4" w:space="0" w:color="auto"/>
              <w:right w:val="single" w:sz="4" w:space="0" w:color="auto"/>
            </w:tcBorders>
          </w:tcPr>
          <w:p w14:paraId="4C1A28CA" w14:textId="77777777" w:rsidR="00CA0951" w:rsidRPr="008230FE" w:rsidRDefault="00CA0951" w:rsidP="00BB324F">
            <w:pPr>
              <w:rPr>
                <w:i/>
              </w:rPr>
            </w:pPr>
            <w:r w:rsidRPr="008230FE">
              <w:rPr>
                <w:bCs/>
                <w:i/>
              </w:rPr>
              <w:t>№5</w:t>
            </w:r>
            <w:r w:rsidRPr="008230FE">
              <w:rPr>
                <w:i/>
              </w:rPr>
              <w:t xml:space="preserve">    </w:t>
            </w:r>
            <w:r w:rsidRPr="008230FE">
              <w:rPr>
                <w:bCs/>
                <w:i/>
              </w:rPr>
              <w:t>1. Ояну</w:t>
            </w:r>
          </w:p>
          <w:p w14:paraId="229BA3ED" w14:textId="77777777" w:rsidR="00CA0951" w:rsidRPr="008230FE" w:rsidRDefault="00CA0951" w:rsidP="00BB324F">
            <w:pPr>
              <w:rPr>
                <w:i/>
              </w:rPr>
            </w:pPr>
            <w:r w:rsidRPr="008230FE">
              <w:rPr>
                <w:bCs/>
                <w:i/>
                <w:iCs/>
              </w:rPr>
              <w:t>Оянайық балалар</w:t>
            </w:r>
          </w:p>
          <w:p w14:paraId="47EC8D12" w14:textId="77777777" w:rsidR="00CA0951" w:rsidRPr="008230FE" w:rsidRDefault="00CA0951" w:rsidP="00BB324F">
            <w:pPr>
              <w:rPr>
                <w:i/>
              </w:rPr>
            </w:pPr>
            <w:r w:rsidRPr="008230FE">
              <w:rPr>
                <w:bCs/>
                <w:i/>
                <w:iCs/>
              </w:rPr>
              <w:t>Маған тезірек қарандар</w:t>
            </w:r>
          </w:p>
          <w:p w14:paraId="58ECBA70" w14:textId="77777777" w:rsidR="00CA0951" w:rsidRPr="008230FE" w:rsidRDefault="00CA0951" w:rsidP="00BB324F">
            <w:pPr>
              <w:rPr>
                <w:i/>
              </w:rPr>
            </w:pPr>
            <w:r w:rsidRPr="008230FE">
              <w:rPr>
                <w:bCs/>
                <w:i/>
                <w:iCs/>
              </w:rPr>
              <w:t>Шапалақты  ұрайық</w:t>
            </w:r>
          </w:p>
          <w:p w14:paraId="0CB93ECC" w14:textId="77777777" w:rsidR="00CA0951" w:rsidRPr="008230FE" w:rsidRDefault="00CA0951" w:rsidP="00BB324F">
            <w:pPr>
              <w:rPr>
                <w:i/>
              </w:rPr>
            </w:pPr>
            <w:r w:rsidRPr="008230FE">
              <w:rPr>
                <w:bCs/>
                <w:i/>
                <w:iCs/>
              </w:rPr>
              <w:t xml:space="preserve">Орнымыздан   тұрайық.  </w:t>
            </w:r>
          </w:p>
          <w:p w14:paraId="39AABEFF"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p w14:paraId="666E20E4" w14:textId="77777777" w:rsidR="00CA0951" w:rsidRPr="008230FE" w:rsidRDefault="00CA0951" w:rsidP="00BB324F">
            <w:pPr>
              <w:rPr>
                <w:i/>
              </w:rPr>
            </w:pPr>
          </w:p>
        </w:tc>
      </w:tr>
      <w:tr w:rsidR="00CA0951" w:rsidRPr="00C46226" w14:paraId="20D4AE98" w14:textId="77777777" w:rsidTr="00BB324F">
        <w:trPr>
          <w:trHeight w:val="495"/>
        </w:trPr>
        <w:tc>
          <w:tcPr>
            <w:tcW w:w="1416" w:type="dxa"/>
            <w:vMerge/>
            <w:tcBorders>
              <w:left w:val="single" w:sz="4" w:space="0" w:color="auto"/>
              <w:bottom w:val="single" w:sz="4" w:space="0" w:color="auto"/>
              <w:right w:val="single" w:sz="4" w:space="0" w:color="auto"/>
            </w:tcBorders>
          </w:tcPr>
          <w:p w14:paraId="101DC378" w14:textId="77777777" w:rsidR="00CA0951" w:rsidRPr="002D4B26" w:rsidRDefault="00CA0951" w:rsidP="00BB324F">
            <w:pPr>
              <w:rPr>
                <w:b/>
                <w:bCs/>
                <w:i/>
                <w:color w:val="000000"/>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60E0882A" w14:textId="77777777" w:rsidR="00CA0951" w:rsidRPr="002D4B26" w:rsidRDefault="00CA0951" w:rsidP="00BB324F">
            <w:pPr>
              <w:jc w:val="center"/>
              <w:rPr>
                <w:b/>
                <w:bCs/>
                <w:i/>
              </w:rPr>
            </w:pPr>
            <w:r w:rsidRPr="002D4B26">
              <w:rPr>
                <w:b/>
                <w:i/>
              </w:rPr>
              <w:t>ҰЙҚЫ АШАР   ЖАТТЫҒУЛАР  КАТРОТЕКАС</w:t>
            </w:r>
            <w:r>
              <w:rPr>
                <w:b/>
                <w:i/>
              </w:rPr>
              <w:t xml:space="preserve">ЫНАН </w:t>
            </w:r>
            <w:r w:rsidRPr="002D4B26">
              <w:rPr>
                <w:b/>
                <w:bCs/>
                <w:i/>
                <w:iCs/>
              </w:rPr>
              <w:t xml:space="preserve"> </w:t>
            </w:r>
          </w:p>
        </w:tc>
      </w:tr>
      <w:tr w:rsidR="00CA0951" w:rsidRPr="005C0BAF" w14:paraId="426A8FBA"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1A3AAFF3" w14:textId="77777777" w:rsidR="00CA0951" w:rsidRPr="002D4B26" w:rsidRDefault="00CA0951" w:rsidP="00BB324F">
            <w:pPr>
              <w:rPr>
                <w:b/>
                <w:i/>
                <w:color w:val="000000"/>
                <w:lang w:eastAsia="ru-RU"/>
              </w:rPr>
            </w:pPr>
            <w:r w:rsidRPr="002D4B26">
              <w:rPr>
                <w:b/>
                <w:i/>
                <w:color w:val="000000"/>
                <w:lang w:eastAsia="ru-RU"/>
              </w:rPr>
              <w:t>Бесін ас</w:t>
            </w:r>
          </w:p>
        </w:tc>
        <w:tc>
          <w:tcPr>
            <w:tcW w:w="14744" w:type="dxa"/>
            <w:gridSpan w:val="17"/>
            <w:tcBorders>
              <w:top w:val="single" w:sz="4" w:space="0" w:color="auto"/>
              <w:left w:val="single" w:sz="4" w:space="0" w:color="auto"/>
              <w:bottom w:val="single" w:sz="4" w:space="0" w:color="auto"/>
              <w:right w:val="single" w:sz="4" w:space="0" w:color="auto"/>
            </w:tcBorders>
            <w:hideMark/>
          </w:tcPr>
          <w:p w14:paraId="587CAFA1" w14:textId="77777777" w:rsidR="00CA0951" w:rsidRPr="002D4B26" w:rsidRDefault="00CA0951" w:rsidP="00BB324F">
            <w:pPr>
              <w:rPr>
                <w:i/>
              </w:rPr>
            </w:pPr>
            <w:r w:rsidRPr="002D4B26">
              <w:rPr>
                <w:i/>
              </w:rPr>
              <w:t xml:space="preserve">Қолдарын сабындап жуып, өз сүлгілеріне сүрту,  ұқыпты тамақтану дағдыларын, </w:t>
            </w:r>
            <w:r w:rsidRPr="002D4B26">
              <w:rPr>
                <w:i/>
                <w:iCs/>
              </w:rPr>
              <w:t xml:space="preserve">тамақтану </w:t>
            </w:r>
            <w:r w:rsidRPr="002D4B26">
              <w:rPr>
                <w:i/>
              </w:rPr>
              <w:t>әдебін дұрыс сақтай білуге  дағдыландыру.</w:t>
            </w:r>
          </w:p>
        </w:tc>
      </w:tr>
      <w:tr w:rsidR="00CA0951" w:rsidRPr="00B176B1" w14:paraId="326C8800" w14:textId="77777777" w:rsidTr="00BB324F">
        <w:trPr>
          <w:trHeight w:val="318"/>
        </w:trPr>
        <w:tc>
          <w:tcPr>
            <w:tcW w:w="1416" w:type="dxa"/>
            <w:vMerge w:val="restart"/>
            <w:tcBorders>
              <w:top w:val="single" w:sz="4" w:space="0" w:color="auto"/>
              <w:left w:val="single" w:sz="4" w:space="0" w:color="auto"/>
              <w:right w:val="single" w:sz="4" w:space="0" w:color="auto"/>
            </w:tcBorders>
          </w:tcPr>
          <w:p w14:paraId="0D189D0D" w14:textId="77777777" w:rsidR="00CA0951" w:rsidRPr="002D4B26" w:rsidRDefault="00CA0951" w:rsidP="00BB324F">
            <w:pPr>
              <w:rPr>
                <w:b/>
                <w:bCs/>
                <w:i/>
                <w:color w:val="000000"/>
                <w:lang w:eastAsia="ru-RU"/>
              </w:rPr>
            </w:pPr>
            <w:r w:rsidRPr="002D4B26">
              <w:rPr>
                <w:b/>
                <w:bCs/>
                <w:i/>
                <w:color w:val="000000"/>
                <w:lang w:eastAsia="ru-RU"/>
              </w:rPr>
              <w:t>Ойындар, дербес әрекет. Баланың жеке даму картасына сәйкес жеке жұмыс</w:t>
            </w:r>
          </w:p>
        </w:tc>
        <w:tc>
          <w:tcPr>
            <w:tcW w:w="2979" w:type="dxa"/>
            <w:tcBorders>
              <w:top w:val="single" w:sz="4" w:space="0" w:color="auto"/>
              <w:left w:val="single" w:sz="4" w:space="0" w:color="auto"/>
              <w:bottom w:val="single" w:sz="4" w:space="0" w:color="auto"/>
              <w:right w:val="single" w:sz="4" w:space="0" w:color="auto"/>
            </w:tcBorders>
          </w:tcPr>
          <w:p w14:paraId="044DC455" w14:textId="77777777" w:rsidR="00CA0951" w:rsidRPr="002D4B26" w:rsidRDefault="00CA0951" w:rsidP="00BB324F">
            <w:pPr>
              <w:rPr>
                <w:b/>
                <w:i/>
              </w:rPr>
            </w:pPr>
            <w:r w:rsidRPr="002D4B26">
              <w:rPr>
                <w:b/>
                <w:i/>
              </w:rPr>
              <w:t>Картотека № 4</w:t>
            </w:r>
          </w:p>
          <w:p w14:paraId="3671A4BB" w14:textId="77777777" w:rsidR="00CA0951" w:rsidRDefault="00CA0951" w:rsidP="00BB324F">
            <w:pPr>
              <w:rPr>
                <w:i/>
              </w:rPr>
            </w:pPr>
            <w:r w:rsidRPr="002D4B26">
              <w:rPr>
                <w:b/>
                <w:i/>
              </w:rPr>
              <w:t xml:space="preserve">  «Заттық фриздер»</w:t>
            </w:r>
            <w:r w:rsidRPr="002D4B26">
              <w:rPr>
                <w:i/>
              </w:rPr>
              <w:br/>
            </w:r>
            <w:r w:rsidRPr="002D4B26">
              <w:rPr>
                <w:b/>
                <w:i/>
              </w:rPr>
              <w:t>Мақсаты</w:t>
            </w:r>
            <w:r w:rsidRPr="002D4B26">
              <w:rPr>
                <w:i/>
              </w:rPr>
              <w:t>: Заттарды көріп сипаттау арқылы балалардың сезімталдығын дамыту, қоршаған орта жайлы танымдарын кеңейту, сөздік қорын дамыту.</w:t>
            </w:r>
          </w:p>
          <w:p w14:paraId="40C96816"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p w14:paraId="09AAD8C8" w14:textId="77777777" w:rsidR="00CA0951" w:rsidRPr="002D4B26" w:rsidRDefault="00CA0951" w:rsidP="00BB324F">
            <w:pPr>
              <w:rPr>
                <w:i/>
              </w:rPr>
            </w:pPr>
          </w:p>
        </w:tc>
        <w:tc>
          <w:tcPr>
            <w:tcW w:w="3496" w:type="dxa"/>
            <w:gridSpan w:val="4"/>
            <w:tcBorders>
              <w:top w:val="single" w:sz="4" w:space="0" w:color="auto"/>
              <w:left w:val="single" w:sz="4" w:space="0" w:color="auto"/>
              <w:bottom w:val="single" w:sz="4" w:space="0" w:color="auto"/>
              <w:right w:val="single" w:sz="4" w:space="0" w:color="auto"/>
            </w:tcBorders>
          </w:tcPr>
          <w:p w14:paraId="7A4B1A63" w14:textId="77777777" w:rsidR="00CA0951" w:rsidRPr="002D4B26" w:rsidRDefault="00CA0951" w:rsidP="00BB324F">
            <w:pPr>
              <w:rPr>
                <w:b/>
                <w:i/>
              </w:rPr>
            </w:pPr>
            <w:r w:rsidRPr="002D4B26">
              <w:rPr>
                <w:b/>
                <w:i/>
              </w:rPr>
              <w:t>Картотека №6</w:t>
            </w:r>
          </w:p>
          <w:p w14:paraId="2E404ED6" w14:textId="77777777" w:rsidR="00CA0951" w:rsidRDefault="00CA0951" w:rsidP="00BB324F">
            <w:pPr>
              <w:rPr>
                <w:i/>
              </w:rPr>
            </w:pPr>
            <w:r w:rsidRPr="002D4B26">
              <w:rPr>
                <w:b/>
                <w:i/>
              </w:rPr>
              <w:t xml:space="preserve">    «Табиғат құбылыстарын ажырат»</w:t>
            </w:r>
            <w:r w:rsidRPr="002D4B26">
              <w:rPr>
                <w:b/>
                <w:i/>
              </w:rPr>
              <w:br/>
              <w:t>Мақсаты:</w:t>
            </w:r>
            <w:r w:rsidRPr="002D4B26">
              <w:rPr>
                <w:i/>
              </w:rPr>
              <w:t xml:space="preserve"> Қасиетіне қарай: қар мен жаңбырды ажырата білу, табиғат құбылыстары жөніндегі білімдерін бекіту, қатты, жұмсақ, ериді, буға айналады.</w:t>
            </w:r>
          </w:p>
          <w:p w14:paraId="741D3FC8"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p w14:paraId="2124C5E8" w14:textId="77777777" w:rsidR="00CA0951" w:rsidRDefault="00CA0951" w:rsidP="00BB324F">
            <w:pPr>
              <w:rPr>
                <w:i/>
                <w:iCs/>
              </w:rPr>
            </w:pPr>
            <w:r>
              <w:rPr>
                <w:i/>
                <w:iCs/>
              </w:rPr>
              <w:t>Жеке баламен жұмыс</w:t>
            </w:r>
          </w:p>
          <w:p w14:paraId="1AC91EA3" w14:textId="77777777" w:rsidR="00CA0951" w:rsidRDefault="00CA0951" w:rsidP="00BB324F">
            <w:pPr>
              <w:rPr>
                <w:i/>
                <w:iCs/>
              </w:rPr>
            </w:pPr>
          </w:p>
          <w:p w14:paraId="30A92663" w14:textId="77777777" w:rsidR="00CA0951" w:rsidRDefault="00CA0951" w:rsidP="00BB324F">
            <w:pPr>
              <w:rPr>
                <w:i/>
                <w:iCs/>
              </w:rPr>
            </w:pPr>
            <w:r>
              <w:rPr>
                <w:i/>
                <w:iCs/>
              </w:rPr>
              <w:t>Еркін ойын</w:t>
            </w:r>
          </w:p>
          <w:p w14:paraId="64326F44" w14:textId="77777777" w:rsidR="00CA0951" w:rsidRDefault="00CA0951" w:rsidP="00BB324F">
            <w:pPr>
              <w:rPr>
                <w:i/>
                <w:color w:val="000000"/>
                <w:lang w:eastAsia="ru-RU"/>
              </w:rPr>
            </w:pPr>
            <w:r>
              <w:rPr>
                <w:i/>
                <w:iCs/>
              </w:rPr>
              <w:t>Жанама бақылау.</w:t>
            </w:r>
            <w:r w:rsidRPr="00BE2CDD">
              <w:rPr>
                <w:i/>
                <w:color w:val="000000"/>
                <w:lang w:eastAsia="ru-RU"/>
              </w:rPr>
              <w:t>, </w:t>
            </w:r>
          </w:p>
          <w:p w14:paraId="7DE37298" w14:textId="77777777" w:rsidR="00CA0951" w:rsidRPr="002D4B26" w:rsidRDefault="00CA0951" w:rsidP="00BB324F">
            <w:pPr>
              <w:rPr>
                <w:b/>
                <w:i/>
              </w:rPr>
            </w:pPr>
            <w:r w:rsidRPr="004C3BD8">
              <w:rPr>
                <w:i/>
                <w:color w:val="FF0000"/>
                <w:shd w:val="clear" w:color="auto" w:fill="FFFFFF"/>
              </w:rPr>
              <w:t>4К моделі, бала үні.</w:t>
            </w:r>
          </w:p>
        </w:tc>
        <w:tc>
          <w:tcPr>
            <w:tcW w:w="2883" w:type="dxa"/>
            <w:gridSpan w:val="6"/>
            <w:tcBorders>
              <w:top w:val="single" w:sz="4" w:space="0" w:color="auto"/>
              <w:left w:val="single" w:sz="4" w:space="0" w:color="auto"/>
              <w:bottom w:val="single" w:sz="4" w:space="0" w:color="auto"/>
              <w:right w:val="single" w:sz="4" w:space="0" w:color="auto"/>
            </w:tcBorders>
          </w:tcPr>
          <w:p w14:paraId="19B02AD4" w14:textId="77777777" w:rsidR="00CA0951" w:rsidRPr="002D4B26" w:rsidRDefault="00CA0951" w:rsidP="00BB324F">
            <w:pPr>
              <w:rPr>
                <w:b/>
                <w:i/>
              </w:rPr>
            </w:pPr>
            <w:r w:rsidRPr="002D4B26">
              <w:rPr>
                <w:b/>
                <w:i/>
              </w:rPr>
              <w:t>Картотека №9</w:t>
            </w:r>
          </w:p>
          <w:p w14:paraId="1667D95D" w14:textId="77777777" w:rsidR="00CA0951" w:rsidRDefault="00CA0951" w:rsidP="00BB324F">
            <w:pPr>
              <w:rPr>
                <w:i/>
              </w:rPr>
            </w:pPr>
            <w:r w:rsidRPr="002D4B26">
              <w:rPr>
                <w:b/>
                <w:i/>
              </w:rPr>
              <w:t>«Үй жануарлары»</w:t>
            </w:r>
            <w:r w:rsidRPr="002D4B26">
              <w:rPr>
                <w:b/>
                <w:i/>
              </w:rPr>
              <w:br/>
              <w:t>Мақсаты:</w:t>
            </w:r>
            <w:r w:rsidRPr="002D4B26">
              <w:rPr>
                <w:i/>
              </w:rPr>
              <w:t xml:space="preserve"> Балаларды үй жануарлары мен төлдерді ажыратуға, олардың қимылын, қалай дыбыстайтынын және дене мүшелерін суреттер, оларды қорғауға қамқоршы болуға тәрбиелеу.</w:t>
            </w:r>
          </w:p>
          <w:p w14:paraId="290A902A" w14:textId="77777777" w:rsidR="00CA0951" w:rsidRPr="000D0DDB" w:rsidRDefault="00CA0951" w:rsidP="00BB324F">
            <w:pPr>
              <w:rPr>
                <w:i/>
                <w:iCs/>
              </w:rPr>
            </w:pPr>
            <w:r>
              <w:rPr>
                <w:i/>
                <w:iCs/>
              </w:rPr>
              <w:t>Вариативтік  компонент   «Тапқыштар»</w:t>
            </w:r>
            <w:r w:rsidRPr="00BE2CDD">
              <w:rPr>
                <w:i/>
                <w:color w:val="000000"/>
                <w:lang w:eastAsia="ru-RU"/>
              </w:rPr>
              <w:t> </w:t>
            </w:r>
          </w:p>
          <w:p w14:paraId="15496AC2"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p w14:paraId="3C91639A" w14:textId="77777777" w:rsidR="00CA0951" w:rsidRPr="002D4B26" w:rsidRDefault="00CA0951" w:rsidP="00BB324F">
            <w:pPr>
              <w:rPr>
                <w:i/>
              </w:rPr>
            </w:pPr>
          </w:p>
        </w:tc>
        <w:tc>
          <w:tcPr>
            <w:tcW w:w="2820" w:type="dxa"/>
            <w:gridSpan w:val="3"/>
            <w:tcBorders>
              <w:top w:val="single" w:sz="4" w:space="0" w:color="auto"/>
              <w:left w:val="single" w:sz="4" w:space="0" w:color="auto"/>
              <w:bottom w:val="single" w:sz="4" w:space="0" w:color="auto"/>
              <w:right w:val="single" w:sz="4" w:space="0" w:color="auto"/>
            </w:tcBorders>
          </w:tcPr>
          <w:p w14:paraId="30A6DD98" w14:textId="77777777" w:rsidR="00CA0951" w:rsidRPr="002D4B26" w:rsidRDefault="00CA0951" w:rsidP="00BB324F">
            <w:pPr>
              <w:rPr>
                <w:i/>
              </w:rPr>
            </w:pPr>
            <w:r w:rsidRPr="002D4B26">
              <w:rPr>
                <w:b/>
                <w:bCs/>
                <w:i/>
                <w:iCs/>
              </w:rPr>
              <w:t>Картотека №16</w:t>
            </w:r>
          </w:p>
          <w:p w14:paraId="0C8FD11C" w14:textId="77777777" w:rsidR="00CA0951" w:rsidRPr="002D4B26" w:rsidRDefault="00CA0951" w:rsidP="00BB324F">
            <w:pPr>
              <w:rPr>
                <w:i/>
              </w:rPr>
            </w:pPr>
            <w:r w:rsidRPr="002D4B26">
              <w:rPr>
                <w:b/>
                <w:bCs/>
                <w:i/>
                <w:iCs/>
              </w:rPr>
              <w:t xml:space="preserve">«Ненің баласы?»  </w:t>
            </w:r>
            <w:r w:rsidRPr="002D4B26">
              <w:rPr>
                <w:b/>
                <w:bCs/>
                <w:i/>
                <w:iCs/>
              </w:rPr>
              <w:br/>
              <w:t xml:space="preserve">Мақсаты: </w:t>
            </w:r>
            <w:r w:rsidRPr="002D4B26">
              <w:rPr>
                <w:bCs/>
                <w:i/>
                <w:iCs/>
              </w:rPr>
              <w:t>Балалардың «үлкен», «кіші» ұғымдары туралы түсініктерін бекіту; жабайы және үй жануарлары туралы білімдерін кеңейту.</w:t>
            </w:r>
            <w:r w:rsidRPr="002D4B26">
              <w:rPr>
                <w:b/>
                <w:bCs/>
                <w:i/>
                <w:iCs/>
              </w:rPr>
              <w:t xml:space="preserve"> </w:t>
            </w:r>
          </w:p>
          <w:p w14:paraId="0455DE31" w14:textId="77777777" w:rsidR="00CA0951" w:rsidRPr="000D0DDB" w:rsidRDefault="00CA0951" w:rsidP="00BB324F">
            <w:pPr>
              <w:rPr>
                <w:i/>
                <w:iCs/>
              </w:rPr>
            </w:pPr>
            <w:r>
              <w:rPr>
                <w:i/>
                <w:iCs/>
              </w:rPr>
              <w:t>Вариативтік  компонент     «Бояулар сыры»</w:t>
            </w:r>
          </w:p>
          <w:p w14:paraId="6D39A80F"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p w14:paraId="57F1325F" w14:textId="77777777" w:rsidR="00CA0951" w:rsidRPr="002D4B26" w:rsidRDefault="00CA0951" w:rsidP="00BB324F">
            <w:pPr>
              <w:rPr>
                <w:i/>
              </w:rPr>
            </w:pPr>
          </w:p>
        </w:tc>
        <w:tc>
          <w:tcPr>
            <w:tcW w:w="2566" w:type="dxa"/>
            <w:gridSpan w:val="3"/>
            <w:tcBorders>
              <w:top w:val="single" w:sz="4" w:space="0" w:color="auto"/>
              <w:left w:val="single" w:sz="4" w:space="0" w:color="auto"/>
              <w:bottom w:val="single" w:sz="4" w:space="0" w:color="auto"/>
              <w:right w:val="single" w:sz="4" w:space="0" w:color="auto"/>
            </w:tcBorders>
          </w:tcPr>
          <w:p w14:paraId="5B264824" w14:textId="77777777" w:rsidR="00CA0951" w:rsidRPr="002D4B26" w:rsidRDefault="00CA0951" w:rsidP="00BB324F">
            <w:pPr>
              <w:rPr>
                <w:b/>
                <w:i/>
              </w:rPr>
            </w:pPr>
            <w:r w:rsidRPr="002D4B26">
              <w:rPr>
                <w:b/>
                <w:i/>
              </w:rPr>
              <w:t>Картотека № 20</w:t>
            </w:r>
          </w:p>
          <w:p w14:paraId="66AA80EA" w14:textId="77777777" w:rsidR="00CA0951" w:rsidRDefault="00CA0951" w:rsidP="00BB324F">
            <w:pPr>
              <w:rPr>
                <w:i/>
              </w:rPr>
            </w:pPr>
            <w:r w:rsidRPr="002D4B26">
              <w:rPr>
                <w:b/>
                <w:i/>
              </w:rPr>
              <w:t xml:space="preserve">«Көп және біреу» </w:t>
            </w:r>
            <w:r w:rsidRPr="002D4B26">
              <w:rPr>
                <w:b/>
                <w:i/>
              </w:rPr>
              <w:br/>
              <w:t>Ойынның мақсаты:</w:t>
            </w:r>
            <w:r w:rsidRPr="002D4B26">
              <w:rPr>
                <w:i/>
              </w:rPr>
              <w:t xml:space="preserve"> көп және біреу қатынастарын білуге үйрету; заттардың тең, тең емес топтарын салыстыру.</w:t>
            </w:r>
          </w:p>
          <w:p w14:paraId="36208A2B" w14:textId="77777777" w:rsidR="00CA0951" w:rsidRPr="008230FE" w:rsidRDefault="00CA0951" w:rsidP="00BB324F">
            <w:pPr>
              <w:rPr>
                <w:i/>
                <w:color w:val="FF0000"/>
                <w:shd w:val="clear" w:color="auto" w:fill="FFFFFF"/>
              </w:rPr>
            </w:pPr>
            <w:r w:rsidRPr="008230FE">
              <w:rPr>
                <w:i/>
                <w:iCs/>
                <w:color w:val="FF0000"/>
                <w:shd w:val="clear" w:color="auto" w:fill="FFFFFF"/>
              </w:rPr>
              <w:t>4К моделі, бала үні, жаппай бақылау.</w:t>
            </w:r>
          </w:p>
          <w:p w14:paraId="19616273" w14:textId="77777777" w:rsidR="00CA0951" w:rsidRDefault="00CA0951" w:rsidP="00BB324F">
            <w:pPr>
              <w:rPr>
                <w:i/>
                <w:iCs/>
              </w:rPr>
            </w:pPr>
            <w:r>
              <w:rPr>
                <w:i/>
                <w:iCs/>
              </w:rPr>
              <w:t>Жеке баламен жұмыс</w:t>
            </w:r>
          </w:p>
          <w:p w14:paraId="480A8C8D" w14:textId="77777777" w:rsidR="00CA0951" w:rsidRDefault="00CA0951" w:rsidP="00BB324F">
            <w:pPr>
              <w:rPr>
                <w:i/>
                <w:iCs/>
              </w:rPr>
            </w:pPr>
          </w:p>
          <w:p w14:paraId="57BECE98" w14:textId="77777777" w:rsidR="00CA0951" w:rsidRDefault="00CA0951" w:rsidP="00BB324F">
            <w:pPr>
              <w:rPr>
                <w:i/>
                <w:iCs/>
              </w:rPr>
            </w:pPr>
            <w:r>
              <w:rPr>
                <w:i/>
                <w:iCs/>
              </w:rPr>
              <w:t>Еркін ойын</w:t>
            </w:r>
          </w:p>
          <w:p w14:paraId="4E088119" w14:textId="77777777" w:rsidR="00CA0951" w:rsidRDefault="00CA0951" w:rsidP="00BB324F">
            <w:pPr>
              <w:rPr>
                <w:i/>
                <w:color w:val="000000"/>
                <w:lang w:eastAsia="ru-RU"/>
              </w:rPr>
            </w:pPr>
            <w:r>
              <w:rPr>
                <w:i/>
                <w:iCs/>
              </w:rPr>
              <w:t>Жанама бақылау.</w:t>
            </w:r>
            <w:r w:rsidRPr="00BE2CDD">
              <w:rPr>
                <w:i/>
                <w:color w:val="000000"/>
                <w:lang w:eastAsia="ru-RU"/>
              </w:rPr>
              <w:t>, </w:t>
            </w:r>
          </w:p>
          <w:p w14:paraId="374D7ACB" w14:textId="77777777" w:rsidR="00CA0951" w:rsidRPr="002D4B26" w:rsidRDefault="00CA0951" w:rsidP="00BB324F">
            <w:pPr>
              <w:rPr>
                <w:i/>
              </w:rPr>
            </w:pPr>
            <w:r w:rsidRPr="004C3BD8">
              <w:rPr>
                <w:i/>
                <w:color w:val="FF0000"/>
                <w:shd w:val="clear" w:color="auto" w:fill="FFFFFF"/>
              </w:rPr>
              <w:t>4К моделі, бала үні.</w:t>
            </w:r>
          </w:p>
        </w:tc>
      </w:tr>
      <w:tr w:rsidR="00CA0951" w:rsidRPr="002D4B26" w14:paraId="735A375A" w14:textId="77777777" w:rsidTr="00BB324F">
        <w:trPr>
          <w:trHeight w:val="420"/>
        </w:trPr>
        <w:tc>
          <w:tcPr>
            <w:tcW w:w="1416" w:type="dxa"/>
            <w:vMerge/>
            <w:tcBorders>
              <w:left w:val="single" w:sz="4" w:space="0" w:color="auto"/>
              <w:bottom w:val="single" w:sz="4" w:space="0" w:color="auto"/>
              <w:right w:val="single" w:sz="4" w:space="0" w:color="auto"/>
            </w:tcBorders>
          </w:tcPr>
          <w:p w14:paraId="08AA4211" w14:textId="77777777" w:rsidR="00CA0951" w:rsidRPr="002D4B26" w:rsidRDefault="00CA0951" w:rsidP="00BB324F">
            <w:pPr>
              <w:rPr>
                <w:b/>
                <w:bCs/>
                <w:i/>
                <w:color w:val="000000"/>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06B54665" w14:textId="77777777" w:rsidR="00CA0951" w:rsidRPr="002D4B26" w:rsidRDefault="00CA0951" w:rsidP="00BB324F">
            <w:pPr>
              <w:jc w:val="center"/>
              <w:rPr>
                <w:i/>
              </w:rPr>
            </w:pPr>
            <w:r w:rsidRPr="002D4B26">
              <w:rPr>
                <w:b/>
                <w:bCs/>
                <w:i/>
                <w:iCs/>
              </w:rPr>
              <w:t>ТАНЫМ САЛАСЫ    ОЙЫНДАР     КАРТОТЕКАС</w:t>
            </w:r>
            <w:r>
              <w:rPr>
                <w:b/>
                <w:bCs/>
                <w:i/>
                <w:iCs/>
              </w:rPr>
              <w:t xml:space="preserve">Ы   </w:t>
            </w:r>
          </w:p>
        </w:tc>
      </w:tr>
      <w:tr w:rsidR="00CA0951" w:rsidRPr="002D4B26" w14:paraId="1BAC75A4"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670A6D68" w14:textId="77777777" w:rsidR="00CA0951" w:rsidRPr="002D4B26" w:rsidRDefault="00CA0951" w:rsidP="00BB324F">
            <w:pPr>
              <w:rPr>
                <w:b/>
                <w:i/>
                <w:iCs/>
                <w:color w:val="000000"/>
                <w:lang w:eastAsia="ru-RU"/>
              </w:rPr>
            </w:pPr>
            <w:r w:rsidRPr="002D4B26">
              <w:rPr>
                <w:b/>
                <w:bCs/>
                <w:i/>
                <w:iCs/>
                <w:color w:val="000000"/>
                <w:lang w:eastAsia="ru-RU"/>
              </w:rPr>
              <w:t>Серуенге дайындық</w:t>
            </w:r>
          </w:p>
        </w:tc>
        <w:tc>
          <w:tcPr>
            <w:tcW w:w="14744" w:type="dxa"/>
            <w:gridSpan w:val="17"/>
            <w:tcBorders>
              <w:top w:val="single" w:sz="4" w:space="0" w:color="auto"/>
              <w:left w:val="single" w:sz="4" w:space="0" w:color="auto"/>
              <w:bottom w:val="single" w:sz="4" w:space="0" w:color="auto"/>
              <w:right w:val="single" w:sz="4" w:space="0" w:color="auto"/>
            </w:tcBorders>
            <w:hideMark/>
          </w:tcPr>
          <w:p w14:paraId="16141669" w14:textId="77777777" w:rsidR="00CA0951" w:rsidRPr="002D4B26" w:rsidRDefault="00CA0951" w:rsidP="00BB324F">
            <w:pPr>
              <w:rPr>
                <w:i/>
              </w:rPr>
            </w:pPr>
            <w:r w:rsidRPr="002D4B26">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CA0951" w:rsidRPr="005C0BAF" w14:paraId="42DD8951" w14:textId="77777777" w:rsidTr="00BB324F">
        <w:trPr>
          <w:trHeight w:val="211"/>
        </w:trPr>
        <w:tc>
          <w:tcPr>
            <w:tcW w:w="1416" w:type="dxa"/>
            <w:vMerge w:val="restart"/>
            <w:tcBorders>
              <w:top w:val="single" w:sz="4" w:space="0" w:color="auto"/>
              <w:left w:val="single" w:sz="4" w:space="0" w:color="auto"/>
              <w:right w:val="single" w:sz="4" w:space="0" w:color="auto"/>
            </w:tcBorders>
            <w:hideMark/>
          </w:tcPr>
          <w:p w14:paraId="4229D099" w14:textId="77777777" w:rsidR="00CA0951" w:rsidRPr="002D4B26" w:rsidRDefault="00CA0951" w:rsidP="00BB324F">
            <w:pPr>
              <w:rPr>
                <w:b/>
                <w:i/>
                <w:iCs/>
                <w:color w:val="000000"/>
                <w:lang w:eastAsia="ru-RU"/>
              </w:rPr>
            </w:pPr>
            <w:r w:rsidRPr="002D4B26">
              <w:rPr>
                <w:b/>
                <w:bCs/>
                <w:i/>
                <w:iCs/>
                <w:color w:val="000000"/>
                <w:lang w:eastAsia="ru-RU"/>
              </w:rPr>
              <w:t>Серуен</w:t>
            </w:r>
          </w:p>
        </w:tc>
        <w:tc>
          <w:tcPr>
            <w:tcW w:w="2979" w:type="dxa"/>
            <w:tcBorders>
              <w:top w:val="single" w:sz="4" w:space="0" w:color="auto"/>
              <w:left w:val="single" w:sz="4" w:space="0" w:color="auto"/>
              <w:bottom w:val="single" w:sz="4" w:space="0" w:color="auto"/>
              <w:right w:val="single" w:sz="4" w:space="0" w:color="auto"/>
            </w:tcBorders>
          </w:tcPr>
          <w:p w14:paraId="59344403" w14:textId="77777777" w:rsidR="00CA0951" w:rsidRPr="002D4B26" w:rsidRDefault="00CA0951" w:rsidP="00BB324F">
            <w:pPr>
              <w:rPr>
                <w:b/>
                <w:i/>
                <w:shd w:val="clear" w:color="auto" w:fill="FFFFFF"/>
              </w:rPr>
            </w:pPr>
            <w:r w:rsidRPr="002D4B26">
              <w:rPr>
                <w:b/>
                <w:i/>
                <w:shd w:val="clear" w:color="auto" w:fill="FFFFFF"/>
              </w:rPr>
              <w:t>Серуен № 15</w:t>
            </w:r>
          </w:p>
          <w:p w14:paraId="45221D67" w14:textId="77777777" w:rsidR="00CA0951" w:rsidRPr="002D4B26" w:rsidRDefault="00CA0951" w:rsidP="00BB324F">
            <w:pPr>
              <w:rPr>
                <w:i/>
                <w:shd w:val="clear" w:color="auto" w:fill="FFFFFF"/>
              </w:rPr>
            </w:pPr>
            <w:r w:rsidRPr="002D4B26">
              <w:rPr>
                <w:i/>
                <w:shd w:val="clear" w:color="auto" w:fill="FFFFFF"/>
              </w:rPr>
              <w:t>Бақылау. Аспанды бақылау.</w:t>
            </w:r>
          </w:p>
          <w:p w14:paraId="48CECAFD"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404E2C31" w14:textId="77777777" w:rsidR="00CA0951" w:rsidRPr="002D4B26" w:rsidRDefault="00CA0951" w:rsidP="00BB324F">
            <w:pPr>
              <w:rPr>
                <w:i/>
                <w:shd w:val="clear" w:color="auto" w:fill="FFFFFF"/>
              </w:rPr>
            </w:pPr>
          </w:p>
        </w:tc>
        <w:tc>
          <w:tcPr>
            <w:tcW w:w="3535" w:type="dxa"/>
            <w:gridSpan w:val="5"/>
            <w:tcBorders>
              <w:top w:val="single" w:sz="4" w:space="0" w:color="auto"/>
              <w:left w:val="single" w:sz="4" w:space="0" w:color="auto"/>
              <w:bottom w:val="single" w:sz="4" w:space="0" w:color="auto"/>
              <w:right w:val="single" w:sz="4" w:space="0" w:color="auto"/>
            </w:tcBorders>
          </w:tcPr>
          <w:p w14:paraId="12023D4E" w14:textId="77777777" w:rsidR="00CA0951" w:rsidRPr="002D4B26" w:rsidRDefault="00CA0951" w:rsidP="00BB324F">
            <w:pPr>
              <w:rPr>
                <w:b/>
                <w:i/>
                <w:shd w:val="clear" w:color="auto" w:fill="FFFFFF"/>
              </w:rPr>
            </w:pPr>
            <w:r w:rsidRPr="002D4B26">
              <w:rPr>
                <w:b/>
                <w:i/>
                <w:shd w:val="clear" w:color="auto" w:fill="FFFFFF"/>
              </w:rPr>
              <w:t>Серуен № 18</w:t>
            </w:r>
          </w:p>
          <w:p w14:paraId="7AF68338" w14:textId="77777777" w:rsidR="00CA0951" w:rsidRPr="002D4B26" w:rsidRDefault="00CA0951" w:rsidP="00BB324F">
            <w:pPr>
              <w:rPr>
                <w:i/>
                <w:shd w:val="clear" w:color="auto" w:fill="FFFFFF"/>
              </w:rPr>
            </w:pPr>
            <w:r w:rsidRPr="002D4B26">
              <w:rPr>
                <w:i/>
                <w:shd w:val="clear" w:color="auto" w:fill="FFFFFF"/>
              </w:rPr>
              <w:t>Бақылау:   Күннің көзін бақылау.</w:t>
            </w:r>
          </w:p>
          <w:p w14:paraId="5E14E9C9"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6359BA54" w14:textId="77777777" w:rsidR="00CA0951" w:rsidRPr="002D4B26" w:rsidRDefault="00CA0951" w:rsidP="00BB324F">
            <w:pPr>
              <w:rPr>
                <w:i/>
                <w:shd w:val="clear" w:color="auto" w:fill="FFFFFF"/>
              </w:rPr>
            </w:pPr>
          </w:p>
        </w:tc>
        <w:tc>
          <w:tcPr>
            <w:tcW w:w="2543" w:type="dxa"/>
            <w:gridSpan w:val="3"/>
            <w:tcBorders>
              <w:top w:val="single" w:sz="4" w:space="0" w:color="auto"/>
              <w:left w:val="single" w:sz="4" w:space="0" w:color="auto"/>
              <w:bottom w:val="single" w:sz="4" w:space="0" w:color="auto"/>
              <w:right w:val="single" w:sz="4" w:space="0" w:color="auto"/>
            </w:tcBorders>
          </w:tcPr>
          <w:p w14:paraId="044E2174" w14:textId="77777777" w:rsidR="00CA0951" w:rsidRPr="002D4B26" w:rsidRDefault="00CA0951" w:rsidP="00BB324F">
            <w:pPr>
              <w:rPr>
                <w:b/>
                <w:i/>
                <w:shd w:val="clear" w:color="auto" w:fill="FFFFFF"/>
              </w:rPr>
            </w:pPr>
            <w:r w:rsidRPr="002D4B26">
              <w:rPr>
                <w:b/>
                <w:i/>
                <w:shd w:val="clear" w:color="auto" w:fill="FFFFFF"/>
              </w:rPr>
              <w:t>Серуен № 16</w:t>
            </w:r>
          </w:p>
          <w:p w14:paraId="4466190F" w14:textId="77777777" w:rsidR="00CA0951" w:rsidRPr="002D4B26" w:rsidRDefault="00CA0951" w:rsidP="00BB324F">
            <w:pPr>
              <w:rPr>
                <w:i/>
                <w:shd w:val="clear" w:color="auto" w:fill="FFFFFF"/>
              </w:rPr>
            </w:pPr>
            <w:r w:rsidRPr="002D4B26">
              <w:rPr>
                <w:i/>
                <w:shd w:val="clear" w:color="auto" w:fill="FFFFFF"/>
              </w:rPr>
              <w:t>Бақылау. Транспортты бақылау</w:t>
            </w:r>
          </w:p>
          <w:p w14:paraId="1BDC3DF3"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6B416386" w14:textId="77777777" w:rsidR="00CA0951" w:rsidRPr="002D4B26" w:rsidRDefault="00CA0951" w:rsidP="00BB324F">
            <w:pPr>
              <w:rPr>
                <w:i/>
              </w:rPr>
            </w:pPr>
          </w:p>
        </w:tc>
        <w:tc>
          <w:tcPr>
            <w:tcW w:w="3086" w:type="dxa"/>
            <w:gridSpan w:val="4"/>
            <w:tcBorders>
              <w:top w:val="single" w:sz="4" w:space="0" w:color="auto"/>
              <w:left w:val="single" w:sz="4" w:space="0" w:color="auto"/>
              <w:bottom w:val="single" w:sz="4" w:space="0" w:color="auto"/>
              <w:right w:val="single" w:sz="4" w:space="0" w:color="auto"/>
            </w:tcBorders>
          </w:tcPr>
          <w:p w14:paraId="4693FA20" w14:textId="77777777" w:rsidR="00CA0951" w:rsidRPr="002D4B26" w:rsidRDefault="00CA0951" w:rsidP="00BB324F">
            <w:pPr>
              <w:rPr>
                <w:b/>
                <w:i/>
                <w:shd w:val="clear" w:color="auto" w:fill="FFFFFF"/>
              </w:rPr>
            </w:pPr>
            <w:r w:rsidRPr="002D4B26">
              <w:rPr>
                <w:b/>
                <w:i/>
                <w:shd w:val="clear" w:color="auto" w:fill="FFFFFF"/>
              </w:rPr>
              <w:t>Серуен № 3</w:t>
            </w:r>
          </w:p>
          <w:p w14:paraId="35EF6D93" w14:textId="77777777" w:rsidR="00CA0951" w:rsidRPr="002D4B26" w:rsidRDefault="00CA0951" w:rsidP="00BB324F">
            <w:pPr>
              <w:rPr>
                <w:i/>
                <w:shd w:val="clear" w:color="auto" w:fill="FFFFFF"/>
              </w:rPr>
            </w:pPr>
            <w:r w:rsidRPr="002D4B26">
              <w:rPr>
                <w:i/>
                <w:shd w:val="clear" w:color="auto" w:fill="FFFFFF"/>
              </w:rPr>
              <w:t>Бақылау.  Қараторғайды бақылау</w:t>
            </w:r>
          </w:p>
          <w:p w14:paraId="3D4B72F9"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12869ABE" w14:textId="77777777" w:rsidR="00CA0951" w:rsidRPr="002D4B26" w:rsidRDefault="00CA0951" w:rsidP="00BB324F">
            <w:pPr>
              <w:rPr>
                <w:i/>
              </w:rPr>
            </w:pPr>
          </w:p>
        </w:tc>
        <w:tc>
          <w:tcPr>
            <w:tcW w:w="2601" w:type="dxa"/>
            <w:gridSpan w:val="4"/>
            <w:tcBorders>
              <w:top w:val="single" w:sz="4" w:space="0" w:color="auto"/>
              <w:left w:val="single" w:sz="4" w:space="0" w:color="auto"/>
              <w:bottom w:val="single" w:sz="4" w:space="0" w:color="auto"/>
              <w:right w:val="single" w:sz="4" w:space="0" w:color="auto"/>
            </w:tcBorders>
          </w:tcPr>
          <w:p w14:paraId="50EB2E29" w14:textId="77777777" w:rsidR="00CA0951" w:rsidRPr="002D4B26" w:rsidRDefault="00CA0951" w:rsidP="00BB324F">
            <w:pPr>
              <w:rPr>
                <w:b/>
                <w:i/>
                <w:shd w:val="clear" w:color="auto" w:fill="FFFFFF"/>
              </w:rPr>
            </w:pPr>
            <w:r w:rsidRPr="002D4B26">
              <w:rPr>
                <w:b/>
                <w:i/>
                <w:shd w:val="clear" w:color="auto" w:fill="FFFFFF"/>
              </w:rPr>
              <w:t>Серуен № 7</w:t>
            </w:r>
          </w:p>
          <w:p w14:paraId="6956AB24" w14:textId="77777777" w:rsidR="00CA0951" w:rsidRPr="002D4B26" w:rsidRDefault="00CA0951" w:rsidP="00BB324F">
            <w:pPr>
              <w:rPr>
                <w:i/>
                <w:shd w:val="clear" w:color="auto" w:fill="FFFFFF"/>
              </w:rPr>
            </w:pPr>
            <w:r w:rsidRPr="002D4B26">
              <w:rPr>
                <w:i/>
                <w:shd w:val="clear" w:color="auto" w:fill="FFFFFF"/>
              </w:rPr>
              <w:t>Бақылау.  Құстарды бақылау.</w:t>
            </w:r>
          </w:p>
          <w:p w14:paraId="3CF07286" w14:textId="77777777" w:rsidR="00CA0951" w:rsidRPr="00400E22" w:rsidRDefault="00CA0951" w:rsidP="00BB324F">
            <w:pPr>
              <w:rPr>
                <w:i/>
                <w:color w:val="FF0000"/>
                <w:shd w:val="clear" w:color="auto" w:fill="FFFFFF"/>
              </w:rPr>
            </w:pPr>
            <w:r w:rsidRPr="00400E22">
              <w:rPr>
                <w:i/>
                <w:color w:val="FF0000"/>
                <w:shd w:val="clear" w:color="auto" w:fill="FFFFFF"/>
              </w:rPr>
              <w:t>4К моделі, бала үні, жаппай бақылау.</w:t>
            </w:r>
          </w:p>
          <w:p w14:paraId="6F664E7A" w14:textId="77777777" w:rsidR="00CA0951" w:rsidRPr="002D4B26" w:rsidRDefault="00CA0951" w:rsidP="00BB324F">
            <w:pPr>
              <w:rPr>
                <w:i/>
              </w:rPr>
            </w:pPr>
          </w:p>
        </w:tc>
      </w:tr>
      <w:tr w:rsidR="00CA0951" w:rsidRPr="005C0BAF" w14:paraId="136F5AD6" w14:textId="77777777" w:rsidTr="00BB324F">
        <w:trPr>
          <w:trHeight w:val="527"/>
        </w:trPr>
        <w:tc>
          <w:tcPr>
            <w:tcW w:w="1416" w:type="dxa"/>
            <w:vMerge/>
            <w:tcBorders>
              <w:left w:val="single" w:sz="4" w:space="0" w:color="auto"/>
              <w:bottom w:val="single" w:sz="4" w:space="0" w:color="auto"/>
              <w:right w:val="single" w:sz="4" w:space="0" w:color="auto"/>
            </w:tcBorders>
          </w:tcPr>
          <w:p w14:paraId="47E9D0F3" w14:textId="77777777" w:rsidR="00CA0951" w:rsidRPr="002D4B26" w:rsidRDefault="00CA0951" w:rsidP="00BB324F">
            <w:pPr>
              <w:rPr>
                <w:b/>
                <w:bCs/>
                <w:i/>
                <w:iCs/>
                <w:color w:val="000000"/>
                <w:lang w:eastAsia="ru-RU"/>
              </w:rPr>
            </w:pPr>
          </w:p>
        </w:tc>
        <w:tc>
          <w:tcPr>
            <w:tcW w:w="14744" w:type="dxa"/>
            <w:gridSpan w:val="17"/>
            <w:tcBorders>
              <w:top w:val="single" w:sz="4" w:space="0" w:color="auto"/>
              <w:left w:val="single" w:sz="4" w:space="0" w:color="auto"/>
              <w:bottom w:val="single" w:sz="4" w:space="0" w:color="auto"/>
              <w:right w:val="single" w:sz="4" w:space="0" w:color="auto"/>
            </w:tcBorders>
          </w:tcPr>
          <w:p w14:paraId="7001E306" w14:textId="77777777" w:rsidR="00CA0951" w:rsidRPr="002D4B26" w:rsidRDefault="00CA0951" w:rsidP="00BB324F">
            <w:pPr>
              <w:rPr>
                <w:b/>
                <w:i/>
                <w:shd w:val="clear" w:color="auto" w:fill="FFFFFF"/>
              </w:rPr>
            </w:pPr>
            <w:r>
              <w:rPr>
                <w:b/>
                <w:i/>
                <w:shd w:val="clear" w:color="auto" w:fill="FFFFFF"/>
              </w:rPr>
              <w:t xml:space="preserve">                                         </w:t>
            </w:r>
            <w:r w:rsidRPr="002D4B26">
              <w:rPr>
                <w:b/>
                <w:i/>
                <w:shd w:val="clear" w:color="auto" w:fill="FFFFFF"/>
              </w:rPr>
              <w:t>СЕРУЕН  КАРТОТЕКАСЫНАН .  ТАҢЕРТЕҢГІ  СЕРУЕН  КЕЗЕҢІН БЕКІТУ.</w:t>
            </w:r>
          </w:p>
        </w:tc>
      </w:tr>
      <w:tr w:rsidR="00CA0951" w:rsidRPr="005C0BAF" w14:paraId="7C01AF5C"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31FC8EBF" w14:textId="77777777" w:rsidR="00CA0951" w:rsidRPr="002D4B26" w:rsidRDefault="00CA0951" w:rsidP="00BB324F">
            <w:pPr>
              <w:rPr>
                <w:b/>
                <w:i/>
                <w:color w:val="000000"/>
                <w:lang w:eastAsia="ru-RU"/>
              </w:rPr>
            </w:pPr>
            <w:r w:rsidRPr="002D4B26">
              <w:rPr>
                <w:b/>
                <w:bCs/>
                <w:i/>
                <w:iCs/>
                <w:color w:val="000000"/>
                <w:lang w:eastAsia="ru-RU"/>
              </w:rPr>
              <w:t>Балалардың үйге қайтуы</w:t>
            </w:r>
          </w:p>
        </w:tc>
        <w:tc>
          <w:tcPr>
            <w:tcW w:w="14744" w:type="dxa"/>
            <w:gridSpan w:val="17"/>
            <w:tcBorders>
              <w:top w:val="single" w:sz="4" w:space="0" w:color="auto"/>
              <w:left w:val="single" w:sz="4" w:space="0" w:color="auto"/>
              <w:bottom w:val="single" w:sz="4" w:space="0" w:color="auto"/>
              <w:right w:val="single" w:sz="4" w:space="0" w:color="auto"/>
            </w:tcBorders>
          </w:tcPr>
          <w:p w14:paraId="40FD0868" w14:textId="77777777" w:rsidR="00CA0951" w:rsidRDefault="00CA0951" w:rsidP="00BB324F">
            <w:pPr>
              <w:rPr>
                <w:i/>
              </w:rPr>
            </w:pPr>
            <w:r w:rsidRPr="002D4B26">
              <w:rPr>
                <w:i/>
              </w:rPr>
              <w:t xml:space="preserve">Ата аналармен балалардың төлем ақысы  туралы әңгімелесу. Ата –аналармен балалардың тазалықтары жайлы әнгімелесу </w:t>
            </w:r>
          </w:p>
          <w:p w14:paraId="46386183" w14:textId="77777777" w:rsidR="00CA0951" w:rsidRPr="002D4B26" w:rsidRDefault="00CA0951" w:rsidP="00BB324F">
            <w:pPr>
              <w:rPr>
                <w:i/>
              </w:rPr>
            </w:pPr>
            <w:r w:rsidRPr="002D4B26">
              <w:rPr>
                <w:i/>
              </w:rPr>
              <w:t>Ата аналармен балалардың тәртібі туралы  жеке әңгімелесу.Балалардың тәрбиешіден сұранып үйге қайтуы.</w:t>
            </w:r>
          </w:p>
        </w:tc>
      </w:tr>
    </w:tbl>
    <w:p w14:paraId="67B15547" w14:textId="77777777" w:rsidR="00CA0951" w:rsidRPr="002D4B26" w:rsidRDefault="00CA0951" w:rsidP="00CA0951">
      <w:pPr>
        <w:rPr>
          <w:b/>
          <w:bCs/>
        </w:rPr>
      </w:pPr>
    </w:p>
    <w:p w14:paraId="1921848C" w14:textId="77777777" w:rsidR="00CA0951" w:rsidRPr="002D4B26" w:rsidRDefault="00CA0951" w:rsidP="00CA0951">
      <w:pPr>
        <w:rPr>
          <w:b/>
          <w:bCs/>
        </w:rPr>
      </w:pPr>
    </w:p>
    <w:p w14:paraId="35E6BD16" w14:textId="77777777" w:rsidR="00CA0951" w:rsidRPr="002D4B26" w:rsidRDefault="00CA0951" w:rsidP="00CA0951">
      <w:pPr>
        <w:jc w:val="center"/>
        <w:rPr>
          <w:b/>
          <w:bCs/>
        </w:rPr>
      </w:pPr>
    </w:p>
    <w:p w14:paraId="6FF0C0BE" w14:textId="77777777" w:rsidR="00CA0951" w:rsidRPr="002D4B26" w:rsidRDefault="00CA0951" w:rsidP="00CA0951">
      <w:pPr>
        <w:jc w:val="center"/>
        <w:rPr>
          <w:b/>
          <w:bCs/>
        </w:rPr>
      </w:pPr>
    </w:p>
    <w:p w14:paraId="021F2B5E" w14:textId="77777777" w:rsidR="00CA0951" w:rsidRPr="002D4B26" w:rsidRDefault="00CA0951" w:rsidP="00CA0951">
      <w:pPr>
        <w:jc w:val="center"/>
        <w:rPr>
          <w:b/>
          <w:bCs/>
        </w:rPr>
      </w:pPr>
    </w:p>
    <w:p w14:paraId="00CF6FD2" w14:textId="77777777" w:rsidR="00CA0951" w:rsidRPr="002D4B26" w:rsidRDefault="00CA0951" w:rsidP="00CA0951">
      <w:pPr>
        <w:rPr>
          <w:b/>
          <w:bCs/>
        </w:rPr>
      </w:pPr>
    </w:p>
    <w:p w14:paraId="31018763" w14:textId="77777777" w:rsidR="00CA0951" w:rsidRPr="002D4B26" w:rsidRDefault="00CA0951" w:rsidP="00CA0951">
      <w:pPr>
        <w:jc w:val="center"/>
        <w:rPr>
          <w:b/>
          <w:bCs/>
        </w:rPr>
      </w:pPr>
    </w:p>
    <w:p w14:paraId="22B39F00" w14:textId="77777777" w:rsidR="00CA0951" w:rsidRPr="002D4B26" w:rsidRDefault="00CA0951" w:rsidP="00CA0951">
      <w:pPr>
        <w:jc w:val="center"/>
        <w:rPr>
          <w:b/>
          <w:bCs/>
        </w:rPr>
      </w:pPr>
    </w:p>
    <w:p w14:paraId="5FE798FB" w14:textId="77777777" w:rsidR="00CA0951" w:rsidRPr="002D4B26" w:rsidRDefault="00CA0951" w:rsidP="00CA0951">
      <w:pPr>
        <w:jc w:val="center"/>
        <w:rPr>
          <w:b/>
          <w:bCs/>
        </w:rPr>
      </w:pPr>
    </w:p>
    <w:p w14:paraId="52E4AC70" w14:textId="77777777" w:rsidR="00CA0951" w:rsidRPr="002D4B26" w:rsidRDefault="00CA0951" w:rsidP="00CA0951">
      <w:pPr>
        <w:jc w:val="center"/>
        <w:rPr>
          <w:b/>
          <w:bCs/>
        </w:rPr>
      </w:pPr>
    </w:p>
    <w:p w14:paraId="29B81F5A" w14:textId="77777777" w:rsidR="00CA0951" w:rsidRPr="002D4B26" w:rsidRDefault="00CA0951" w:rsidP="00CA0951">
      <w:pPr>
        <w:jc w:val="center"/>
        <w:rPr>
          <w:b/>
          <w:bCs/>
        </w:rPr>
      </w:pPr>
    </w:p>
    <w:p w14:paraId="1797914C" w14:textId="77777777" w:rsidR="00CA0951" w:rsidRDefault="00CA0951" w:rsidP="00CA0951">
      <w:pPr>
        <w:jc w:val="center"/>
        <w:rPr>
          <w:b/>
          <w:bCs/>
        </w:rPr>
      </w:pPr>
    </w:p>
    <w:p w14:paraId="2CADBCAB" w14:textId="77777777" w:rsidR="00CA0951" w:rsidRDefault="00CA0951" w:rsidP="00CA0951">
      <w:pPr>
        <w:jc w:val="center"/>
        <w:rPr>
          <w:b/>
          <w:bCs/>
        </w:rPr>
      </w:pPr>
    </w:p>
    <w:p w14:paraId="202BBE78" w14:textId="77777777" w:rsidR="00CA0951" w:rsidRDefault="00CA0951" w:rsidP="00CA0951">
      <w:pPr>
        <w:jc w:val="center"/>
        <w:rPr>
          <w:b/>
          <w:bCs/>
        </w:rPr>
      </w:pPr>
    </w:p>
    <w:p w14:paraId="4936CCF9" w14:textId="77777777" w:rsidR="00CA0951" w:rsidRDefault="00CA0951" w:rsidP="00CA0951">
      <w:pPr>
        <w:jc w:val="center"/>
        <w:rPr>
          <w:b/>
          <w:bCs/>
        </w:rPr>
      </w:pPr>
    </w:p>
    <w:p w14:paraId="56623BF4" w14:textId="77777777" w:rsidR="00CA0951" w:rsidRDefault="00CA0951" w:rsidP="00CA0951">
      <w:pPr>
        <w:jc w:val="center"/>
        <w:rPr>
          <w:b/>
          <w:bCs/>
        </w:rPr>
      </w:pPr>
    </w:p>
    <w:p w14:paraId="11A2F522" w14:textId="77777777" w:rsidR="00CA0951" w:rsidRDefault="00CA0951" w:rsidP="00CA0951">
      <w:pPr>
        <w:jc w:val="center"/>
        <w:rPr>
          <w:b/>
          <w:bCs/>
        </w:rPr>
      </w:pPr>
    </w:p>
    <w:p w14:paraId="33A2C5A3" w14:textId="77777777" w:rsidR="00CA0951" w:rsidRDefault="00CA0951" w:rsidP="00CA0951">
      <w:pPr>
        <w:jc w:val="center"/>
        <w:rPr>
          <w:b/>
          <w:bCs/>
        </w:rPr>
      </w:pPr>
    </w:p>
    <w:p w14:paraId="0684BF1B" w14:textId="77777777" w:rsidR="00CA0951" w:rsidRDefault="00CA0951" w:rsidP="00CA0951">
      <w:pPr>
        <w:jc w:val="center"/>
        <w:rPr>
          <w:b/>
          <w:bCs/>
        </w:rPr>
      </w:pPr>
    </w:p>
    <w:p w14:paraId="2DA42DD3" w14:textId="77777777" w:rsidR="00CA0951" w:rsidRDefault="00CA0951" w:rsidP="00CA0951">
      <w:pPr>
        <w:jc w:val="center"/>
        <w:rPr>
          <w:b/>
          <w:bCs/>
        </w:rPr>
      </w:pPr>
    </w:p>
    <w:p w14:paraId="0E7EC847" w14:textId="77777777" w:rsidR="00CA0951" w:rsidRDefault="00CA0951" w:rsidP="00CA0951">
      <w:pPr>
        <w:jc w:val="center"/>
        <w:rPr>
          <w:b/>
          <w:bCs/>
        </w:rPr>
      </w:pPr>
    </w:p>
    <w:p w14:paraId="30D6105B" w14:textId="77777777" w:rsidR="00CA0951" w:rsidRDefault="00CA0951" w:rsidP="00CA0951">
      <w:pPr>
        <w:jc w:val="center"/>
        <w:rPr>
          <w:b/>
          <w:bCs/>
        </w:rPr>
      </w:pPr>
    </w:p>
    <w:p w14:paraId="1F3E2E41" w14:textId="77777777" w:rsidR="00CA0951" w:rsidRDefault="00CA0951" w:rsidP="00CA0951">
      <w:pPr>
        <w:jc w:val="center"/>
        <w:rPr>
          <w:b/>
          <w:bCs/>
        </w:rPr>
      </w:pPr>
    </w:p>
    <w:p w14:paraId="2F813A1F" w14:textId="77777777" w:rsidR="00CA0951" w:rsidRDefault="00CA0951" w:rsidP="00CA0951">
      <w:pPr>
        <w:jc w:val="center"/>
        <w:rPr>
          <w:b/>
          <w:bCs/>
        </w:rPr>
      </w:pPr>
    </w:p>
    <w:p w14:paraId="0B9F8E2F" w14:textId="77777777" w:rsidR="00CA0951" w:rsidRDefault="00CA0951" w:rsidP="00CA0951">
      <w:pPr>
        <w:jc w:val="center"/>
        <w:rPr>
          <w:b/>
          <w:bCs/>
        </w:rPr>
      </w:pPr>
    </w:p>
    <w:p w14:paraId="031E492A" w14:textId="77777777" w:rsidR="00CA0951" w:rsidRDefault="00CA0951" w:rsidP="00CA0951">
      <w:pPr>
        <w:jc w:val="center"/>
        <w:rPr>
          <w:b/>
          <w:bCs/>
        </w:rPr>
      </w:pPr>
    </w:p>
    <w:p w14:paraId="3BE98A8D" w14:textId="77777777" w:rsidR="00CA0951" w:rsidRPr="002D4B26" w:rsidRDefault="00CA0951" w:rsidP="00CA0951">
      <w:pPr>
        <w:rPr>
          <w:b/>
          <w:bCs/>
          <w:i/>
          <w:iCs/>
        </w:rPr>
      </w:pPr>
      <w:r>
        <w:rPr>
          <w:b/>
          <w:bCs/>
        </w:rPr>
        <w:lastRenderedPageBreak/>
        <w:t xml:space="preserve">                                                                                                              </w:t>
      </w:r>
      <w:r w:rsidRPr="002D4B26">
        <w:rPr>
          <w:b/>
          <w:bCs/>
          <w:i/>
          <w:iCs/>
        </w:rPr>
        <w:t xml:space="preserve">     Наурыз</w:t>
      </w:r>
      <w:r>
        <w:rPr>
          <w:b/>
          <w:bCs/>
          <w:i/>
          <w:iCs/>
        </w:rPr>
        <w:t xml:space="preserve"> айы  2022</w:t>
      </w:r>
      <w:r w:rsidRPr="002D4B26">
        <w:rPr>
          <w:b/>
          <w:bCs/>
          <w:i/>
          <w:iCs/>
        </w:rPr>
        <w:t xml:space="preserve">ж </w:t>
      </w:r>
    </w:p>
    <w:p w14:paraId="09752935" w14:textId="77777777" w:rsidR="00CA0951" w:rsidRPr="002D4B26" w:rsidRDefault="00CA0951" w:rsidP="00CA0951">
      <w:pPr>
        <w:jc w:val="center"/>
        <w:rPr>
          <w:b/>
          <w:bCs/>
          <w:i/>
          <w:iCs/>
        </w:rPr>
      </w:pPr>
      <w:r w:rsidRPr="002D4B26">
        <w:rPr>
          <w:b/>
          <w:bCs/>
          <w:i/>
          <w:iCs/>
        </w:rPr>
        <w:t xml:space="preserve">                                                                                                                  ІY апта                                        </w:t>
      </w:r>
      <w:r w:rsidRPr="002D4B26">
        <w:rPr>
          <w:b/>
          <w:bCs/>
          <w:i/>
        </w:rPr>
        <w:t xml:space="preserve"> </w:t>
      </w:r>
      <w:r w:rsidRPr="002D4B26">
        <w:rPr>
          <w:rFonts w:eastAsia="Calibri"/>
          <w:b/>
          <w:i/>
          <w:lang w:bidi="en-US"/>
        </w:rPr>
        <w:t>Өтпелі тақырып. «Салттар мен фольклор»</w:t>
      </w:r>
    </w:p>
    <w:p w14:paraId="6EBA8289" w14:textId="77777777" w:rsidR="00CA0951" w:rsidRPr="002D4B26" w:rsidRDefault="00CA0951" w:rsidP="00CA0951">
      <w:pPr>
        <w:rPr>
          <w:rFonts w:asciiTheme="majorBidi" w:hAnsiTheme="majorBidi" w:cstheme="majorBidi"/>
          <w:b/>
          <w:i/>
          <w:color w:val="000000"/>
          <w:lang w:eastAsia="ru-RU"/>
        </w:rPr>
      </w:pPr>
      <w:r w:rsidRPr="002D4B26">
        <w:rPr>
          <w:rFonts w:asciiTheme="majorBidi" w:hAnsiTheme="majorBidi" w:cstheme="majorBidi"/>
          <w:b/>
          <w:i/>
          <w:color w:val="000000"/>
          <w:lang w:eastAsia="ru-RU"/>
        </w:rPr>
        <w:t xml:space="preserve">                                                                                                                                                                          Тақырыпша.</w:t>
      </w:r>
      <w:r w:rsidRPr="002D4B26">
        <w:rPr>
          <w:rFonts w:eastAsia="Calibri"/>
          <w:b/>
          <w:i/>
        </w:rPr>
        <w:t xml:space="preserve"> </w:t>
      </w:r>
      <w:r w:rsidRPr="002D4B26">
        <w:rPr>
          <w:rFonts w:asciiTheme="majorBidi" w:hAnsiTheme="majorBidi" w:cstheme="majorBidi"/>
          <w:b/>
          <w:i/>
          <w:color w:val="000000"/>
          <w:lang w:eastAsia="ru-RU"/>
        </w:rPr>
        <w:t>«Нұр төккен,гүл көктем»</w:t>
      </w:r>
    </w:p>
    <w:p w14:paraId="042EA906" w14:textId="77777777" w:rsidR="00CA0951" w:rsidRPr="002D4B26" w:rsidRDefault="00CA0951" w:rsidP="00CA0951">
      <w:pPr>
        <w:rPr>
          <w:rFonts w:asciiTheme="majorBidi" w:hAnsiTheme="majorBidi" w:cstheme="majorBidi"/>
          <w:b/>
          <w:i/>
          <w:color w:val="000000"/>
          <w:lang w:eastAsia="ru-RU"/>
        </w:rPr>
      </w:pPr>
    </w:p>
    <w:tbl>
      <w:tblPr>
        <w:tblStyle w:val="af"/>
        <w:tblW w:w="16160" w:type="dxa"/>
        <w:tblInd w:w="-601" w:type="dxa"/>
        <w:tblLayout w:type="fixed"/>
        <w:tblLook w:val="04A0" w:firstRow="1" w:lastRow="0" w:firstColumn="1" w:lastColumn="0" w:noHBand="0" w:noVBand="1"/>
      </w:tblPr>
      <w:tblGrid>
        <w:gridCol w:w="1415"/>
        <w:gridCol w:w="2972"/>
        <w:gridCol w:w="8"/>
        <w:gridCol w:w="274"/>
        <w:gridCol w:w="37"/>
        <w:gridCol w:w="2511"/>
        <w:gridCol w:w="296"/>
        <w:gridCol w:w="131"/>
        <w:gridCol w:w="223"/>
        <w:gridCol w:w="74"/>
        <w:gridCol w:w="2392"/>
        <w:gridCol w:w="96"/>
        <w:gridCol w:w="54"/>
        <w:gridCol w:w="39"/>
        <w:gridCol w:w="3049"/>
        <w:gridCol w:w="20"/>
        <w:gridCol w:w="54"/>
        <w:gridCol w:w="2515"/>
      </w:tblGrid>
      <w:tr w:rsidR="00CA0951" w:rsidRPr="002D4B26" w14:paraId="4FE77EBF" w14:textId="77777777" w:rsidTr="00BB324F">
        <w:trPr>
          <w:trHeight w:val="295"/>
        </w:trPr>
        <w:tc>
          <w:tcPr>
            <w:tcW w:w="1415" w:type="dxa"/>
            <w:tcBorders>
              <w:top w:val="single" w:sz="4" w:space="0" w:color="auto"/>
              <w:left w:val="single" w:sz="4" w:space="0" w:color="auto"/>
              <w:bottom w:val="single" w:sz="4" w:space="0" w:color="auto"/>
              <w:right w:val="single" w:sz="4" w:space="0" w:color="auto"/>
            </w:tcBorders>
            <w:hideMark/>
          </w:tcPr>
          <w:p w14:paraId="0D170A59" w14:textId="77777777" w:rsidR="00CA0951" w:rsidRPr="002D4B26" w:rsidRDefault="00CA0951" w:rsidP="00BB324F">
            <w:pPr>
              <w:jc w:val="center"/>
              <w:rPr>
                <w:i/>
                <w:color w:val="000000"/>
                <w:lang w:eastAsia="ru-RU"/>
              </w:rPr>
            </w:pPr>
            <w:r w:rsidRPr="002D4B26">
              <w:rPr>
                <w:b/>
                <w:bCs/>
                <w:i/>
                <w:color w:val="000000"/>
                <w:lang w:eastAsia="ru-RU"/>
              </w:rPr>
              <w:t>Күн тәртібі</w:t>
            </w:r>
          </w:p>
        </w:tc>
        <w:tc>
          <w:tcPr>
            <w:tcW w:w="3254" w:type="dxa"/>
            <w:gridSpan w:val="3"/>
            <w:tcBorders>
              <w:top w:val="single" w:sz="4" w:space="0" w:color="auto"/>
              <w:left w:val="single" w:sz="4" w:space="0" w:color="auto"/>
              <w:bottom w:val="single" w:sz="4" w:space="0" w:color="auto"/>
              <w:right w:val="single" w:sz="4" w:space="0" w:color="auto"/>
            </w:tcBorders>
            <w:hideMark/>
          </w:tcPr>
          <w:p w14:paraId="47F4B087" w14:textId="77777777" w:rsidR="00CA0951" w:rsidRPr="002D4B26" w:rsidRDefault="00CA0951" w:rsidP="00BB324F">
            <w:pPr>
              <w:jc w:val="center"/>
              <w:rPr>
                <w:b/>
                <w:i/>
                <w:color w:val="000000"/>
                <w:lang w:eastAsia="ru-RU"/>
              </w:rPr>
            </w:pPr>
            <w:r w:rsidRPr="002D4B26">
              <w:rPr>
                <w:b/>
                <w:i/>
                <w:color w:val="000000"/>
                <w:lang w:eastAsia="ru-RU"/>
              </w:rPr>
              <w:t>Дүйсенбі</w:t>
            </w:r>
          </w:p>
        </w:tc>
        <w:tc>
          <w:tcPr>
            <w:tcW w:w="2548" w:type="dxa"/>
            <w:gridSpan w:val="2"/>
            <w:tcBorders>
              <w:top w:val="single" w:sz="4" w:space="0" w:color="auto"/>
              <w:left w:val="single" w:sz="4" w:space="0" w:color="auto"/>
              <w:bottom w:val="single" w:sz="4" w:space="0" w:color="auto"/>
              <w:right w:val="single" w:sz="4" w:space="0" w:color="auto"/>
            </w:tcBorders>
            <w:hideMark/>
          </w:tcPr>
          <w:p w14:paraId="11250DBA" w14:textId="77777777" w:rsidR="00CA0951" w:rsidRPr="002D4B26" w:rsidRDefault="00CA0951" w:rsidP="00BB324F">
            <w:pPr>
              <w:jc w:val="center"/>
              <w:rPr>
                <w:i/>
                <w:color w:val="000000"/>
                <w:lang w:eastAsia="ru-RU"/>
              </w:rPr>
            </w:pPr>
            <w:r w:rsidRPr="002D4B26">
              <w:rPr>
                <w:b/>
                <w:bCs/>
                <w:i/>
                <w:color w:val="000000"/>
                <w:lang w:eastAsia="ru-RU"/>
              </w:rPr>
              <w:t>Сейсенбі</w:t>
            </w:r>
          </w:p>
        </w:tc>
        <w:tc>
          <w:tcPr>
            <w:tcW w:w="3116" w:type="dxa"/>
            <w:gridSpan w:val="5"/>
            <w:tcBorders>
              <w:top w:val="single" w:sz="4" w:space="0" w:color="auto"/>
              <w:left w:val="single" w:sz="4" w:space="0" w:color="auto"/>
              <w:bottom w:val="single" w:sz="4" w:space="0" w:color="auto"/>
              <w:right w:val="single" w:sz="4" w:space="0" w:color="auto"/>
            </w:tcBorders>
            <w:hideMark/>
          </w:tcPr>
          <w:p w14:paraId="558C5483" w14:textId="77777777" w:rsidR="00CA0951" w:rsidRPr="002D4B26" w:rsidRDefault="00CA0951" w:rsidP="00BB324F">
            <w:pPr>
              <w:jc w:val="center"/>
              <w:rPr>
                <w:i/>
                <w:color w:val="000000"/>
                <w:lang w:eastAsia="ru-RU"/>
              </w:rPr>
            </w:pPr>
            <w:r w:rsidRPr="002D4B26">
              <w:rPr>
                <w:b/>
                <w:bCs/>
                <w:i/>
                <w:color w:val="000000"/>
                <w:lang w:eastAsia="ru-RU"/>
              </w:rPr>
              <w:t>Сәрсенбі</w:t>
            </w:r>
          </w:p>
        </w:tc>
        <w:tc>
          <w:tcPr>
            <w:tcW w:w="3312" w:type="dxa"/>
            <w:gridSpan w:val="6"/>
            <w:tcBorders>
              <w:top w:val="single" w:sz="4" w:space="0" w:color="auto"/>
              <w:left w:val="single" w:sz="4" w:space="0" w:color="auto"/>
              <w:bottom w:val="single" w:sz="4" w:space="0" w:color="auto"/>
              <w:right w:val="single" w:sz="4" w:space="0" w:color="auto"/>
            </w:tcBorders>
            <w:hideMark/>
          </w:tcPr>
          <w:p w14:paraId="03930B6C" w14:textId="77777777" w:rsidR="00CA0951" w:rsidRPr="002D4B26" w:rsidRDefault="00CA0951" w:rsidP="00BB324F">
            <w:pPr>
              <w:jc w:val="center"/>
              <w:rPr>
                <w:i/>
                <w:color w:val="000000"/>
                <w:lang w:eastAsia="ru-RU"/>
              </w:rPr>
            </w:pPr>
            <w:r w:rsidRPr="002D4B26">
              <w:rPr>
                <w:b/>
                <w:bCs/>
                <w:i/>
                <w:color w:val="000000"/>
                <w:lang w:eastAsia="ru-RU"/>
              </w:rPr>
              <w:t>Бейсенбі</w:t>
            </w:r>
            <w:r>
              <w:rPr>
                <w:b/>
                <w:bCs/>
                <w:i/>
                <w:color w:val="000000"/>
                <w:lang w:eastAsia="ru-RU"/>
              </w:rPr>
              <w:t xml:space="preserve"> 24.03</w:t>
            </w:r>
          </w:p>
        </w:tc>
        <w:tc>
          <w:tcPr>
            <w:tcW w:w="2515" w:type="dxa"/>
            <w:tcBorders>
              <w:top w:val="single" w:sz="4" w:space="0" w:color="auto"/>
              <w:left w:val="single" w:sz="4" w:space="0" w:color="auto"/>
              <w:bottom w:val="single" w:sz="4" w:space="0" w:color="auto"/>
              <w:right w:val="single" w:sz="4" w:space="0" w:color="auto"/>
            </w:tcBorders>
            <w:hideMark/>
          </w:tcPr>
          <w:p w14:paraId="3B29DBF1" w14:textId="77777777" w:rsidR="00CA0951" w:rsidRPr="002D4B26" w:rsidRDefault="00CA0951" w:rsidP="00BB324F">
            <w:pPr>
              <w:jc w:val="center"/>
              <w:rPr>
                <w:i/>
                <w:color w:val="000000"/>
                <w:lang w:eastAsia="ru-RU"/>
              </w:rPr>
            </w:pPr>
            <w:r w:rsidRPr="002D4B26">
              <w:rPr>
                <w:b/>
                <w:bCs/>
                <w:i/>
                <w:color w:val="000000"/>
                <w:lang w:eastAsia="ru-RU"/>
              </w:rPr>
              <w:t>Жұма</w:t>
            </w:r>
            <w:r>
              <w:rPr>
                <w:b/>
                <w:bCs/>
                <w:i/>
                <w:color w:val="000000"/>
                <w:lang w:eastAsia="ru-RU"/>
              </w:rPr>
              <w:t xml:space="preserve"> 25.03</w:t>
            </w:r>
          </w:p>
        </w:tc>
      </w:tr>
      <w:tr w:rsidR="00CA0951" w:rsidRPr="005C0BAF" w14:paraId="2EE49105" w14:textId="77777777" w:rsidTr="00BB324F">
        <w:trPr>
          <w:trHeight w:val="1198"/>
        </w:trPr>
        <w:tc>
          <w:tcPr>
            <w:tcW w:w="1415" w:type="dxa"/>
            <w:tcBorders>
              <w:top w:val="single" w:sz="4" w:space="0" w:color="auto"/>
              <w:left w:val="single" w:sz="4" w:space="0" w:color="auto"/>
              <w:bottom w:val="single" w:sz="4" w:space="0" w:color="auto"/>
              <w:right w:val="single" w:sz="4" w:space="0" w:color="auto"/>
            </w:tcBorders>
          </w:tcPr>
          <w:p w14:paraId="7EF64930" w14:textId="77777777" w:rsidR="00CA0951" w:rsidRPr="002D4B26" w:rsidRDefault="00CA0951" w:rsidP="00BB324F">
            <w:pPr>
              <w:jc w:val="both"/>
              <w:rPr>
                <w:b/>
                <w:bCs/>
                <w:i/>
                <w:color w:val="000000"/>
                <w:lang w:eastAsia="ru-RU"/>
              </w:rPr>
            </w:pPr>
            <w:r w:rsidRPr="002D4B26">
              <w:rPr>
                <w:b/>
                <w:bCs/>
                <w:i/>
                <w:color w:val="000000"/>
                <w:lang w:eastAsia="ru-RU"/>
              </w:rPr>
              <w:t>Балаларды қабылдау</w:t>
            </w:r>
          </w:p>
          <w:p w14:paraId="4962B48B" w14:textId="77777777" w:rsidR="00CA0951" w:rsidRPr="002D4B26" w:rsidRDefault="00CA0951" w:rsidP="00BB324F">
            <w:pPr>
              <w:jc w:val="both"/>
              <w:rPr>
                <w:b/>
                <w:bCs/>
                <w:i/>
                <w:color w:val="000000"/>
                <w:lang w:eastAsia="ru-RU"/>
              </w:rPr>
            </w:pPr>
            <w:r w:rsidRPr="002D4B26">
              <w:rPr>
                <w:b/>
                <w:bCs/>
                <w:i/>
                <w:color w:val="000000"/>
                <w:lang w:eastAsia="ru-RU"/>
              </w:rPr>
              <w:t>Ата-аналармен әңгімелесу</w:t>
            </w:r>
          </w:p>
        </w:tc>
        <w:tc>
          <w:tcPr>
            <w:tcW w:w="14745" w:type="dxa"/>
            <w:gridSpan w:val="17"/>
            <w:tcBorders>
              <w:top w:val="single" w:sz="4" w:space="0" w:color="auto"/>
              <w:left w:val="single" w:sz="4" w:space="0" w:color="auto"/>
              <w:bottom w:val="single" w:sz="4" w:space="0" w:color="auto"/>
              <w:right w:val="single" w:sz="4" w:space="0" w:color="auto"/>
            </w:tcBorders>
          </w:tcPr>
          <w:p w14:paraId="6AB506F2" w14:textId="77777777" w:rsidR="00CA0951" w:rsidRPr="002D4B26" w:rsidRDefault="00CA0951" w:rsidP="00BB324F">
            <w:pPr>
              <w:rPr>
                <w:i/>
              </w:rPr>
            </w:pPr>
            <w:r w:rsidRPr="002D4B26">
              <w:rPr>
                <w:i/>
              </w:rPr>
              <w:t>Балалардың дене қызуын өлшеп қабылдау Тазалықтарына мән беру. Ата –анамен ауа-райына байланысты аурулардан сақтану жолын түсіндіру. Балалардың көңіл -күйлеріне назар аударып, қызуын  өлшеп қабылдау. Медбике, психологпен бірлескен жұмыс.</w:t>
            </w:r>
          </w:p>
          <w:p w14:paraId="3DD85292" w14:textId="77777777" w:rsidR="00CA0951" w:rsidRPr="002D4B26" w:rsidRDefault="00CA0951" w:rsidP="00BB324F">
            <w:pPr>
              <w:rPr>
                <w:i/>
              </w:rPr>
            </w:pPr>
            <w:r w:rsidRPr="002D4B26">
              <w:rPr>
                <w:i/>
              </w:rPr>
              <w:t xml:space="preserve"> Мұрын қуысына Оксалин мазын жағу</w:t>
            </w:r>
          </w:p>
        </w:tc>
      </w:tr>
      <w:tr w:rsidR="00CA0951" w:rsidRPr="00B176B1" w14:paraId="4479A134" w14:textId="77777777" w:rsidTr="00BB324F">
        <w:trPr>
          <w:trHeight w:val="2542"/>
        </w:trPr>
        <w:tc>
          <w:tcPr>
            <w:tcW w:w="1415" w:type="dxa"/>
            <w:vMerge w:val="restart"/>
            <w:tcBorders>
              <w:left w:val="single" w:sz="4" w:space="0" w:color="auto"/>
              <w:right w:val="single" w:sz="4" w:space="0" w:color="auto"/>
            </w:tcBorders>
          </w:tcPr>
          <w:p w14:paraId="119C2876" w14:textId="77777777" w:rsidR="00CA0951" w:rsidRPr="002D4B26" w:rsidRDefault="00CA0951" w:rsidP="00BB324F">
            <w:pPr>
              <w:jc w:val="both"/>
              <w:rPr>
                <w:bCs/>
                <w:i/>
                <w:color w:val="000000"/>
                <w:lang w:eastAsia="ru-RU"/>
              </w:rPr>
            </w:pPr>
            <w:r w:rsidRPr="002D4B26">
              <w:rPr>
                <w:b/>
                <w:bCs/>
                <w:i/>
                <w:color w:val="000000"/>
                <w:lang w:eastAsia="ru-RU"/>
              </w:rPr>
              <w:t>Ойындар (үстел үсті, саусақ және т.б. )</w:t>
            </w:r>
          </w:p>
        </w:tc>
        <w:tc>
          <w:tcPr>
            <w:tcW w:w="2972" w:type="dxa"/>
            <w:tcBorders>
              <w:top w:val="single" w:sz="4" w:space="0" w:color="auto"/>
              <w:left w:val="single" w:sz="4" w:space="0" w:color="auto"/>
              <w:bottom w:val="single" w:sz="4" w:space="0" w:color="auto"/>
              <w:right w:val="single" w:sz="4" w:space="0" w:color="auto"/>
            </w:tcBorders>
          </w:tcPr>
          <w:p w14:paraId="2EC900D3" w14:textId="77777777" w:rsidR="00CA0951" w:rsidRPr="005D4651" w:rsidRDefault="00CA0951" w:rsidP="00BB324F">
            <w:pPr>
              <w:rPr>
                <w:bCs/>
                <w:i/>
                <w:iCs/>
              </w:rPr>
            </w:pPr>
          </w:p>
          <w:p w14:paraId="70315CD7" w14:textId="77777777" w:rsidR="00CA0951" w:rsidRPr="007954B3" w:rsidRDefault="00CA0951" w:rsidP="00BB324F">
            <w:pPr>
              <w:rPr>
                <w:bCs/>
                <w:i/>
                <w:iCs/>
                <w:color w:val="FF0000"/>
              </w:rPr>
            </w:pPr>
            <w:r w:rsidRPr="007954B3">
              <w:rPr>
                <w:bCs/>
                <w:i/>
                <w:iCs/>
                <w:color w:val="FF0000"/>
              </w:rPr>
              <w:t xml:space="preserve">Пед жет ойын: </w:t>
            </w:r>
          </w:p>
          <w:p w14:paraId="30C39B2B" w14:textId="77777777" w:rsidR="00CA0951" w:rsidRPr="005D4651" w:rsidRDefault="00CA0951" w:rsidP="00BB324F">
            <w:pPr>
              <w:rPr>
                <w:bCs/>
                <w:i/>
                <w:iCs/>
              </w:rPr>
            </w:pPr>
            <w:r w:rsidRPr="007954B3">
              <w:rPr>
                <w:bCs/>
                <w:i/>
                <w:iCs/>
                <w:color w:val="FF0000"/>
              </w:rPr>
              <w:t>«Жыл мезгілдері»</w:t>
            </w:r>
            <w:r w:rsidRPr="007954B3">
              <w:rPr>
                <w:bCs/>
                <w:i/>
                <w:iCs/>
                <w:color w:val="FF0000"/>
              </w:rPr>
              <w:br/>
            </w:r>
            <w:r w:rsidRPr="005D4651">
              <w:rPr>
                <w:b/>
                <w:bCs/>
                <w:i/>
                <w:iCs/>
              </w:rPr>
              <w:t xml:space="preserve">Мақсаты: </w:t>
            </w:r>
            <w:r w:rsidRPr="005D4651">
              <w:rPr>
                <w:bCs/>
                <w:i/>
                <w:iCs/>
              </w:rPr>
              <w:t>Балалар  жыл мезгідері туралы біледі, мезгілдердің атауларын айта алады.</w:t>
            </w:r>
          </w:p>
          <w:p w14:paraId="5B248C39" w14:textId="77777777" w:rsidR="00CA0951" w:rsidRPr="00D14D72" w:rsidRDefault="00CA0951" w:rsidP="00BB324F">
            <w:pPr>
              <w:rPr>
                <w:bCs/>
                <w:i/>
                <w:iCs/>
              </w:rPr>
            </w:pPr>
            <w:r w:rsidRPr="007954B3">
              <w:rPr>
                <w:bCs/>
                <w:i/>
                <w:iCs/>
                <w:color w:val="FF0000"/>
              </w:rPr>
              <w:t>4К моделі, бала үні</w:t>
            </w:r>
          </w:p>
        </w:tc>
        <w:tc>
          <w:tcPr>
            <w:tcW w:w="2830" w:type="dxa"/>
            <w:gridSpan w:val="4"/>
            <w:tcBorders>
              <w:top w:val="single" w:sz="4" w:space="0" w:color="auto"/>
              <w:left w:val="single" w:sz="4" w:space="0" w:color="auto"/>
              <w:bottom w:val="single" w:sz="4" w:space="0" w:color="auto"/>
              <w:right w:val="single" w:sz="4" w:space="0" w:color="auto"/>
            </w:tcBorders>
          </w:tcPr>
          <w:p w14:paraId="24244B1D" w14:textId="77777777" w:rsidR="00CA0951" w:rsidRDefault="00CA0951" w:rsidP="00BB324F">
            <w:pPr>
              <w:rPr>
                <w:bCs/>
                <w:i/>
                <w:iCs/>
              </w:rPr>
            </w:pPr>
            <w:r>
              <w:rPr>
                <w:b/>
                <w:bCs/>
                <w:i/>
                <w:iCs/>
              </w:rPr>
              <w:t xml:space="preserve">                     </w:t>
            </w:r>
            <w:r w:rsidRPr="00D14D72">
              <w:rPr>
                <w:b/>
                <w:bCs/>
                <w:i/>
                <w:iCs/>
              </w:rPr>
              <w:t xml:space="preserve">              </w:t>
            </w:r>
            <w:r w:rsidRPr="007954B3">
              <w:rPr>
                <w:bCs/>
                <w:i/>
                <w:iCs/>
                <w:color w:val="FF0000"/>
              </w:rPr>
              <w:t>Құрлымдалған ойын: «Мамандықтың бәрі жақсы»</w:t>
            </w:r>
            <w:r w:rsidRPr="007954B3">
              <w:rPr>
                <w:b/>
                <w:bCs/>
                <w:i/>
                <w:iCs/>
                <w:color w:val="FF0000"/>
              </w:rPr>
              <w:t> </w:t>
            </w:r>
            <w:r w:rsidRPr="00D14D72">
              <w:rPr>
                <w:b/>
                <w:bCs/>
                <w:i/>
                <w:iCs/>
              </w:rPr>
              <w:t xml:space="preserve"> Мақсаты: </w:t>
            </w:r>
            <w:r>
              <w:rPr>
                <w:bCs/>
                <w:i/>
                <w:iCs/>
              </w:rPr>
              <w:t xml:space="preserve">Балалар  әр түрлі  мамандықпен таныса отырып, </w:t>
            </w:r>
            <w:r w:rsidRPr="00D14D72">
              <w:rPr>
                <w:bCs/>
                <w:i/>
                <w:iCs/>
              </w:rPr>
              <w:t xml:space="preserve"> маманд</w:t>
            </w:r>
            <w:r>
              <w:rPr>
                <w:bCs/>
                <w:i/>
                <w:iCs/>
              </w:rPr>
              <w:t>ық иелерін ажырата алады.</w:t>
            </w:r>
          </w:p>
          <w:p w14:paraId="1F625A4C" w14:textId="77777777" w:rsidR="00CA0951" w:rsidRPr="00D14D72" w:rsidRDefault="00CA0951" w:rsidP="00BB324F">
            <w:pPr>
              <w:rPr>
                <w:i/>
              </w:rPr>
            </w:pPr>
            <w:r w:rsidRPr="007954B3">
              <w:rPr>
                <w:bCs/>
                <w:i/>
                <w:iCs/>
                <w:color w:val="FF0000"/>
              </w:rPr>
              <w:t>4К моделі, бала үні</w:t>
            </w:r>
          </w:p>
        </w:tc>
        <w:tc>
          <w:tcPr>
            <w:tcW w:w="3116" w:type="dxa"/>
            <w:gridSpan w:val="5"/>
            <w:tcBorders>
              <w:top w:val="single" w:sz="4" w:space="0" w:color="auto"/>
              <w:left w:val="single" w:sz="4" w:space="0" w:color="auto"/>
              <w:bottom w:val="single" w:sz="4" w:space="0" w:color="auto"/>
              <w:right w:val="single" w:sz="4" w:space="0" w:color="auto"/>
            </w:tcBorders>
          </w:tcPr>
          <w:p w14:paraId="1B2EE962" w14:textId="77777777" w:rsidR="00CA0951" w:rsidRPr="00D14D72" w:rsidRDefault="00CA0951" w:rsidP="00BB324F">
            <w:pPr>
              <w:rPr>
                <w:i/>
              </w:rPr>
            </w:pPr>
            <w:r>
              <w:rPr>
                <w:b/>
                <w:bCs/>
                <w:i/>
                <w:iCs/>
              </w:rPr>
              <w:t xml:space="preserve"> </w:t>
            </w:r>
          </w:p>
          <w:p w14:paraId="71BC0AEC" w14:textId="77777777" w:rsidR="00CA0951" w:rsidRPr="007954B3" w:rsidRDefault="00CA0951" w:rsidP="00BB324F">
            <w:pPr>
              <w:rPr>
                <w:i/>
                <w:color w:val="FF0000"/>
              </w:rPr>
            </w:pPr>
            <w:r w:rsidRPr="00D14D72">
              <w:rPr>
                <w:bCs/>
                <w:i/>
                <w:iCs/>
              </w:rPr>
              <w:t xml:space="preserve"> </w:t>
            </w:r>
            <w:r w:rsidRPr="007954B3">
              <w:rPr>
                <w:bCs/>
                <w:i/>
                <w:iCs/>
                <w:color w:val="FF0000"/>
              </w:rPr>
              <w:t>Құрлымдалған ойын:  «Қоянға көмектесеміз»</w:t>
            </w:r>
          </w:p>
          <w:p w14:paraId="55FBF406" w14:textId="77777777" w:rsidR="00CA0951" w:rsidRPr="00D14D72" w:rsidRDefault="00CA0951" w:rsidP="00BB324F">
            <w:pPr>
              <w:rPr>
                <w:i/>
              </w:rPr>
            </w:pPr>
            <w:r>
              <w:rPr>
                <w:b/>
                <w:bCs/>
                <w:i/>
                <w:iCs/>
              </w:rPr>
              <w:t>М</w:t>
            </w:r>
            <w:r w:rsidRPr="00D14D72">
              <w:rPr>
                <w:b/>
                <w:bCs/>
                <w:i/>
                <w:iCs/>
              </w:rPr>
              <w:t xml:space="preserve">ақсаты: </w:t>
            </w:r>
            <w:r>
              <w:rPr>
                <w:bCs/>
                <w:i/>
                <w:iCs/>
              </w:rPr>
              <w:t>Заттарды санауды</w:t>
            </w:r>
            <w:r w:rsidRPr="00D14D72">
              <w:rPr>
                <w:bCs/>
                <w:i/>
                <w:iCs/>
              </w:rPr>
              <w:t xml:space="preserve"> және олардың екі тобын салыстырып, өлшеміне, пішінін</w:t>
            </w:r>
            <w:r>
              <w:rPr>
                <w:bCs/>
                <w:i/>
                <w:iCs/>
              </w:rPr>
              <w:t xml:space="preserve">е және түстеріне қарай ажыратып айта алады.  </w:t>
            </w:r>
          </w:p>
          <w:p w14:paraId="3DCD606C" w14:textId="77777777" w:rsidR="00CA0951" w:rsidRPr="00D14D72" w:rsidRDefault="00CA0951" w:rsidP="00BB324F">
            <w:pPr>
              <w:rPr>
                <w:i/>
              </w:rPr>
            </w:pPr>
            <w:r w:rsidRPr="007954B3">
              <w:rPr>
                <w:bCs/>
                <w:i/>
                <w:iCs/>
                <w:color w:val="FF0000"/>
              </w:rPr>
              <w:t>4К моделі, бала үні</w:t>
            </w:r>
          </w:p>
        </w:tc>
        <w:tc>
          <w:tcPr>
            <w:tcW w:w="3312" w:type="dxa"/>
            <w:gridSpan w:val="6"/>
            <w:tcBorders>
              <w:top w:val="single" w:sz="4" w:space="0" w:color="auto"/>
              <w:left w:val="single" w:sz="4" w:space="0" w:color="auto"/>
              <w:bottom w:val="single" w:sz="4" w:space="0" w:color="auto"/>
              <w:right w:val="single" w:sz="4" w:space="0" w:color="auto"/>
            </w:tcBorders>
          </w:tcPr>
          <w:p w14:paraId="0AF8EBB3" w14:textId="77777777" w:rsidR="00CA0951" w:rsidRPr="00D14D72" w:rsidRDefault="00CA0951" w:rsidP="00BB324F">
            <w:pPr>
              <w:rPr>
                <w:b/>
                <w:bCs/>
                <w:i/>
                <w:iCs/>
              </w:rPr>
            </w:pPr>
            <w:r>
              <w:rPr>
                <w:b/>
                <w:bCs/>
                <w:i/>
                <w:iCs/>
              </w:rPr>
              <w:t xml:space="preserve">     </w:t>
            </w:r>
          </w:p>
          <w:p w14:paraId="0A76EB0D" w14:textId="77777777" w:rsidR="00CA0951" w:rsidRPr="00D14D72" w:rsidRDefault="00CA0951" w:rsidP="00BB324F">
            <w:pPr>
              <w:rPr>
                <w:bCs/>
                <w:i/>
              </w:rPr>
            </w:pPr>
            <w:r w:rsidRPr="007954B3">
              <w:rPr>
                <w:bCs/>
                <w:i/>
                <w:iCs/>
                <w:color w:val="FF0000"/>
              </w:rPr>
              <w:t>Құрлымдалған ойын:  «Қайсысы  қайда  тіршілік  етеді?»</w:t>
            </w:r>
            <w:r w:rsidRPr="007954B3">
              <w:rPr>
                <w:b/>
                <w:bCs/>
                <w:i/>
                <w:iCs/>
                <w:color w:val="FF0000"/>
              </w:rPr>
              <w:t xml:space="preserve"> </w:t>
            </w:r>
            <w:r w:rsidRPr="00D14D72">
              <w:rPr>
                <w:b/>
                <w:bCs/>
                <w:i/>
                <w:iCs/>
              </w:rPr>
              <w:t xml:space="preserve"> Мақсаты:  </w:t>
            </w:r>
            <w:r w:rsidRPr="00D14D72">
              <w:rPr>
                <w:bCs/>
                <w:i/>
                <w:iCs/>
              </w:rPr>
              <w:t xml:space="preserve">суреттен  көрген  заттары-ның  аттарын </w:t>
            </w:r>
            <w:r>
              <w:rPr>
                <w:bCs/>
                <w:i/>
                <w:iCs/>
              </w:rPr>
              <w:t xml:space="preserve">атап, </w:t>
            </w:r>
            <w:r w:rsidRPr="00D14D72">
              <w:rPr>
                <w:bCs/>
                <w:i/>
                <w:iCs/>
              </w:rPr>
              <w:t>олардың  қ</w:t>
            </w:r>
            <w:r>
              <w:rPr>
                <w:bCs/>
                <w:i/>
                <w:iCs/>
              </w:rPr>
              <w:t>айда  өмір  сүретінің  айта алады.</w:t>
            </w:r>
          </w:p>
          <w:p w14:paraId="0F240DF8" w14:textId="77777777" w:rsidR="00CA0951" w:rsidRPr="00D14D72" w:rsidRDefault="00CA0951" w:rsidP="00BB324F">
            <w:pPr>
              <w:rPr>
                <w:bCs/>
                <w:i/>
              </w:rPr>
            </w:pPr>
            <w:r w:rsidRPr="007954B3">
              <w:rPr>
                <w:bCs/>
                <w:i/>
                <w:iCs/>
                <w:color w:val="FF0000"/>
              </w:rPr>
              <w:t>4К моделі, бала үні</w:t>
            </w:r>
          </w:p>
        </w:tc>
        <w:tc>
          <w:tcPr>
            <w:tcW w:w="2515" w:type="dxa"/>
            <w:tcBorders>
              <w:top w:val="single" w:sz="4" w:space="0" w:color="auto"/>
              <w:left w:val="single" w:sz="4" w:space="0" w:color="auto"/>
              <w:bottom w:val="single" w:sz="4" w:space="0" w:color="auto"/>
              <w:right w:val="single" w:sz="4" w:space="0" w:color="auto"/>
            </w:tcBorders>
          </w:tcPr>
          <w:p w14:paraId="75389811" w14:textId="77777777" w:rsidR="00CA0951" w:rsidRPr="00D14D72" w:rsidRDefault="00CA0951" w:rsidP="00BB324F">
            <w:pPr>
              <w:rPr>
                <w:bCs/>
                <w:i/>
              </w:rPr>
            </w:pPr>
            <w:r>
              <w:rPr>
                <w:b/>
                <w:bCs/>
                <w:i/>
                <w:iCs/>
              </w:rPr>
              <w:t xml:space="preserve"> </w:t>
            </w:r>
          </w:p>
          <w:p w14:paraId="172EAE21" w14:textId="77777777" w:rsidR="00CA0951" w:rsidRPr="007954B3" w:rsidRDefault="00CA0951" w:rsidP="00BB324F">
            <w:pPr>
              <w:rPr>
                <w:bCs/>
                <w:i/>
                <w:iCs/>
                <w:color w:val="FF0000"/>
              </w:rPr>
            </w:pPr>
            <w:r w:rsidRPr="007954B3">
              <w:rPr>
                <w:bCs/>
                <w:i/>
                <w:iCs/>
                <w:color w:val="FF0000"/>
              </w:rPr>
              <w:t xml:space="preserve">Құрлымдалған ойын: </w:t>
            </w:r>
          </w:p>
          <w:p w14:paraId="74DAD578" w14:textId="77777777" w:rsidR="00CA0951" w:rsidRDefault="00CA0951" w:rsidP="00BB324F">
            <w:pPr>
              <w:rPr>
                <w:bCs/>
                <w:i/>
              </w:rPr>
            </w:pPr>
            <w:r w:rsidRPr="007954B3">
              <w:rPr>
                <w:bCs/>
                <w:i/>
                <w:color w:val="FF0000"/>
              </w:rPr>
              <w:t>«Үй жануарлары мен жабай жануарларды ата»</w:t>
            </w:r>
            <w:r w:rsidRPr="007954B3">
              <w:rPr>
                <w:b/>
                <w:bCs/>
                <w:i/>
                <w:color w:val="FF0000"/>
              </w:rPr>
              <w:t xml:space="preserve">  </w:t>
            </w:r>
            <w:r w:rsidRPr="00D14D72">
              <w:rPr>
                <w:b/>
                <w:bCs/>
                <w:i/>
              </w:rPr>
              <w:t xml:space="preserve">Мақсаты: </w:t>
            </w:r>
            <w:r w:rsidRPr="00D14D72">
              <w:rPr>
                <w:bCs/>
                <w:i/>
              </w:rPr>
              <w:t>Үй ж</w:t>
            </w:r>
            <w:r>
              <w:rPr>
                <w:bCs/>
                <w:i/>
              </w:rPr>
              <w:t>ануарлары мен жабайы жануарларды ажырата алады.</w:t>
            </w:r>
            <w:r w:rsidRPr="00D14D72">
              <w:rPr>
                <w:bCs/>
                <w:i/>
              </w:rPr>
              <w:t xml:space="preserve"> </w:t>
            </w:r>
          </w:p>
          <w:p w14:paraId="0A3C4041" w14:textId="77777777" w:rsidR="00CA0951" w:rsidRPr="00D14D72" w:rsidRDefault="00CA0951" w:rsidP="00BB324F">
            <w:pPr>
              <w:rPr>
                <w:bCs/>
                <w:i/>
              </w:rPr>
            </w:pPr>
            <w:r w:rsidRPr="007954B3">
              <w:rPr>
                <w:bCs/>
                <w:i/>
                <w:iCs/>
                <w:color w:val="FF0000"/>
              </w:rPr>
              <w:t>4К моделі, бала үні</w:t>
            </w:r>
          </w:p>
        </w:tc>
      </w:tr>
      <w:tr w:rsidR="00CA0951" w:rsidRPr="002D4B26" w14:paraId="0DAA3E11" w14:textId="77777777" w:rsidTr="00BB324F">
        <w:trPr>
          <w:trHeight w:val="465"/>
        </w:trPr>
        <w:tc>
          <w:tcPr>
            <w:tcW w:w="1415" w:type="dxa"/>
            <w:vMerge/>
            <w:tcBorders>
              <w:left w:val="single" w:sz="4" w:space="0" w:color="auto"/>
              <w:bottom w:val="single" w:sz="4" w:space="0" w:color="auto"/>
              <w:right w:val="single" w:sz="4" w:space="0" w:color="auto"/>
            </w:tcBorders>
          </w:tcPr>
          <w:p w14:paraId="092A2C73" w14:textId="77777777" w:rsidR="00CA0951" w:rsidRPr="002D4B26" w:rsidRDefault="00CA0951" w:rsidP="00BB324F">
            <w:pPr>
              <w:jc w:val="both"/>
              <w:rPr>
                <w:b/>
                <w:bCs/>
                <w:i/>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31F7E21D" w14:textId="77777777" w:rsidR="00CA0951" w:rsidRPr="00D14D72" w:rsidRDefault="00CA0951" w:rsidP="00BB324F">
            <w:pPr>
              <w:jc w:val="center"/>
              <w:rPr>
                <w:b/>
                <w:bCs/>
                <w:i/>
                <w:iCs/>
              </w:rPr>
            </w:pPr>
            <w:r w:rsidRPr="00D14D72">
              <w:rPr>
                <w:b/>
                <w:bCs/>
                <w:i/>
                <w:iCs/>
              </w:rPr>
              <w:t>ТАНЫМ САЛАСЫ  ОЙЫНДАР КАРТОТЕК</w:t>
            </w:r>
            <w:r>
              <w:rPr>
                <w:b/>
                <w:bCs/>
                <w:i/>
                <w:iCs/>
              </w:rPr>
              <w:t xml:space="preserve">АСЫ </w:t>
            </w:r>
          </w:p>
        </w:tc>
      </w:tr>
      <w:tr w:rsidR="00CA0951" w:rsidRPr="005C0BAF" w14:paraId="17169999" w14:textId="77777777" w:rsidTr="00BB324F">
        <w:trPr>
          <w:trHeight w:val="697"/>
        </w:trPr>
        <w:tc>
          <w:tcPr>
            <w:tcW w:w="1415" w:type="dxa"/>
            <w:tcBorders>
              <w:top w:val="single" w:sz="4" w:space="0" w:color="auto"/>
              <w:left w:val="single" w:sz="4" w:space="0" w:color="auto"/>
              <w:bottom w:val="single" w:sz="4" w:space="0" w:color="auto"/>
              <w:right w:val="single" w:sz="4" w:space="0" w:color="auto"/>
            </w:tcBorders>
          </w:tcPr>
          <w:p w14:paraId="571BC93F" w14:textId="77777777" w:rsidR="00CA0951" w:rsidRPr="002D4B26" w:rsidRDefault="00CA0951" w:rsidP="00BB324F">
            <w:pPr>
              <w:rPr>
                <w:bCs/>
                <w:i/>
                <w:color w:val="000000"/>
                <w:lang w:eastAsia="ru-RU"/>
              </w:rPr>
            </w:pPr>
            <w:r w:rsidRPr="002D4B26">
              <w:rPr>
                <w:bCs/>
                <w:i/>
                <w:color w:val="000000"/>
                <w:lang w:eastAsia="ru-RU"/>
              </w:rPr>
              <w:t>Таңертеңгі гимнастика</w:t>
            </w:r>
          </w:p>
        </w:tc>
        <w:tc>
          <w:tcPr>
            <w:tcW w:w="14745" w:type="dxa"/>
            <w:gridSpan w:val="17"/>
            <w:tcBorders>
              <w:top w:val="single" w:sz="4" w:space="0" w:color="auto"/>
              <w:left w:val="single" w:sz="4" w:space="0" w:color="auto"/>
              <w:bottom w:val="single" w:sz="4" w:space="0" w:color="auto"/>
              <w:right w:val="single" w:sz="4" w:space="0" w:color="auto"/>
            </w:tcBorders>
          </w:tcPr>
          <w:p w14:paraId="60046321" w14:textId="77777777" w:rsidR="00CA0951" w:rsidRPr="002D4B26" w:rsidRDefault="00CA0951" w:rsidP="00BB324F">
            <w:pPr>
              <w:rPr>
                <w:b/>
                <w:bCs/>
                <w:i/>
              </w:rPr>
            </w:pPr>
            <w:r w:rsidRPr="002D4B26">
              <w:rPr>
                <w:b/>
                <w:bCs/>
                <w:i/>
              </w:rPr>
              <w:t>Наурыз  айының  4–аптасына арналған жаттығу кеше</w:t>
            </w:r>
            <w:r>
              <w:rPr>
                <w:b/>
                <w:bCs/>
                <w:i/>
              </w:rPr>
              <w:t xml:space="preserve">ні. </w:t>
            </w:r>
          </w:p>
          <w:p w14:paraId="235BE2C0" w14:textId="77777777" w:rsidR="00CA0951" w:rsidRPr="002D4B26" w:rsidRDefault="00CA0951" w:rsidP="00BB324F">
            <w:pPr>
              <w:rPr>
                <w:i/>
              </w:rPr>
            </w:pPr>
            <w:r w:rsidRPr="002D4B26">
              <w:rPr>
                <w:b/>
                <w:bCs/>
                <w:i/>
              </w:rPr>
              <w:t>Мақсаты. Балалардың  жалпы даму жаттығуларын жасау арқылы  балаларды шапшаңдыққа, дене бітімін дұрыс қаслыптасуына үйрету</w:t>
            </w:r>
          </w:p>
        </w:tc>
      </w:tr>
      <w:tr w:rsidR="00CA0951" w:rsidRPr="005C0BAF" w14:paraId="36A6596A" w14:textId="77777777" w:rsidTr="00BB324F">
        <w:trPr>
          <w:trHeight w:val="135"/>
        </w:trPr>
        <w:tc>
          <w:tcPr>
            <w:tcW w:w="1415" w:type="dxa"/>
            <w:tcBorders>
              <w:top w:val="single" w:sz="4" w:space="0" w:color="auto"/>
              <w:left w:val="single" w:sz="4" w:space="0" w:color="auto"/>
              <w:bottom w:val="single" w:sz="4" w:space="0" w:color="auto"/>
              <w:right w:val="single" w:sz="4" w:space="0" w:color="auto"/>
            </w:tcBorders>
            <w:hideMark/>
          </w:tcPr>
          <w:p w14:paraId="590F3EC0" w14:textId="77777777" w:rsidR="00CA0951" w:rsidRPr="002D4B26" w:rsidRDefault="00CA0951" w:rsidP="00BB324F">
            <w:pPr>
              <w:rPr>
                <w:b/>
                <w:i/>
              </w:rPr>
            </w:pPr>
            <w:r w:rsidRPr="002D4B26">
              <w:rPr>
                <w:b/>
                <w:i/>
              </w:rPr>
              <w:t xml:space="preserve">Таңғы ас </w:t>
            </w:r>
          </w:p>
        </w:tc>
        <w:tc>
          <w:tcPr>
            <w:tcW w:w="14745" w:type="dxa"/>
            <w:gridSpan w:val="17"/>
            <w:tcBorders>
              <w:top w:val="single" w:sz="4" w:space="0" w:color="auto"/>
              <w:left w:val="single" w:sz="4" w:space="0" w:color="auto"/>
              <w:bottom w:val="single" w:sz="4" w:space="0" w:color="auto"/>
              <w:right w:val="single" w:sz="4" w:space="0" w:color="auto"/>
            </w:tcBorders>
            <w:hideMark/>
          </w:tcPr>
          <w:p w14:paraId="38E7201F" w14:textId="77777777" w:rsidR="00CA0951" w:rsidRPr="002D4B26" w:rsidRDefault="00CA0951" w:rsidP="00BB324F">
            <w:pPr>
              <w:rPr>
                <w:i/>
              </w:rPr>
            </w:pPr>
            <w:r w:rsidRPr="002D4B26">
              <w:rPr>
                <w:i/>
              </w:rPr>
              <w:t>Ойын- жаттығу  . «Таза қолдар».</w:t>
            </w:r>
          </w:p>
          <w:p w14:paraId="15C80CF9" w14:textId="77777777" w:rsidR="00CA0951" w:rsidRPr="002D4B26" w:rsidRDefault="00CA0951" w:rsidP="00BB324F">
            <w:pPr>
              <w:rPr>
                <w:i/>
              </w:rPr>
            </w:pPr>
            <w:r w:rsidRPr="002D4B26">
              <w:rPr>
                <w:i/>
              </w:rPr>
              <w:t xml:space="preserve">Тамақ  ішу  мәдениетін, үстелде  отыру, тамақтану, асхана құралдарын дұрыс ұстау  мәдениетін  қалыптастыру және сақтау  </w:t>
            </w:r>
          </w:p>
        </w:tc>
      </w:tr>
      <w:tr w:rsidR="00CA0951" w:rsidRPr="005C0BAF" w14:paraId="695D08D9" w14:textId="77777777" w:rsidTr="00BB324F">
        <w:trPr>
          <w:trHeight w:val="963"/>
        </w:trPr>
        <w:tc>
          <w:tcPr>
            <w:tcW w:w="1415" w:type="dxa"/>
            <w:vMerge w:val="restart"/>
            <w:tcBorders>
              <w:top w:val="single" w:sz="4" w:space="0" w:color="auto"/>
              <w:left w:val="single" w:sz="4" w:space="0" w:color="auto"/>
              <w:right w:val="single" w:sz="4" w:space="0" w:color="auto"/>
            </w:tcBorders>
            <w:hideMark/>
          </w:tcPr>
          <w:p w14:paraId="26C110C0" w14:textId="77777777" w:rsidR="00CA0951" w:rsidRPr="002D4B26" w:rsidRDefault="00CA0951" w:rsidP="00BB324F">
            <w:pPr>
              <w:rPr>
                <w:b/>
                <w:i/>
              </w:rPr>
            </w:pPr>
            <w:r w:rsidRPr="002D4B26">
              <w:rPr>
                <w:b/>
                <w:i/>
              </w:rPr>
              <w:t xml:space="preserve">Ойындар, ҰОҚ дайындық </w:t>
            </w:r>
          </w:p>
        </w:tc>
        <w:tc>
          <w:tcPr>
            <w:tcW w:w="14745" w:type="dxa"/>
            <w:gridSpan w:val="17"/>
            <w:tcBorders>
              <w:top w:val="single" w:sz="4" w:space="0" w:color="auto"/>
              <w:left w:val="single" w:sz="4" w:space="0" w:color="auto"/>
              <w:bottom w:val="single" w:sz="4" w:space="0" w:color="auto"/>
              <w:right w:val="single" w:sz="4" w:space="0" w:color="auto"/>
            </w:tcBorders>
          </w:tcPr>
          <w:p w14:paraId="57AC560A" w14:textId="77777777" w:rsidR="00CA0951" w:rsidRPr="002D4B26" w:rsidRDefault="00CA0951" w:rsidP="00BB324F">
            <w:pPr>
              <w:rPr>
                <w:i/>
              </w:rPr>
            </w:pPr>
            <w:r w:rsidRPr="002D4B26">
              <w:rPr>
                <w:i/>
              </w:rPr>
              <w:t>ҰОҚ   өтілу  барысына қажет құралдарды, көрнекіліктер дайындау.</w:t>
            </w:r>
          </w:p>
          <w:p w14:paraId="096D91A2" w14:textId="77777777" w:rsidR="00CA0951" w:rsidRPr="002D4B26" w:rsidRDefault="00CA0951" w:rsidP="00BB324F">
            <w:pPr>
              <w:rPr>
                <w:i/>
              </w:rPr>
            </w:pPr>
            <w:r w:rsidRPr="002D4B26">
              <w:rPr>
                <w:i/>
              </w:rPr>
              <w:t>Кун шуағын шашады,</w:t>
            </w:r>
          </w:p>
          <w:p w14:paraId="4B7898B7" w14:textId="77777777" w:rsidR="00CA0951" w:rsidRPr="002D4B26" w:rsidRDefault="00CA0951" w:rsidP="00BB324F">
            <w:pPr>
              <w:rPr>
                <w:i/>
              </w:rPr>
            </w:pPr>
            <w:r w:rsidRPr="002D4B26">
              <w:rPr>
                <w:i/>
              </w:rPr>
              <w:t>Жауын да жауып алады.</w:t>
            </w:r>
          </w:p>
          <w:p w14:paraId="6C878C67" w14:textId="77777777" w:rsidR="00CA0951" w:rsidRPr="002D4B26" w:rsidRDefault="00CA0951" w:rsidP="00BB324F">
            <w:pPr>
              <w:rPr>
                <w:i/>
              </w:rPr>
            </w:pPr>
            <w:r w:rsidRPr="002D4B26">
              <w:rPr>
                <w:i/>
              </w:rPr>
              <w:t>Көктем келіп жеткенде,</w:t>
            </w:r>
          </w:p>
          <w:p w14:paraId="27224926" w14:textId="77777777" w:rsidR="00CA0951" w:rsidRPr="002D4B26" w:rsidRDefault="00CA0951" w:rsidP="00BB324F">
            <w:pPr>
              <w:rPr>
                <w:i/>
              </w:rPr>
            </w:pPr>
            <w:r w:rsidRPr="002D4B26">
              <w:rPr>
                <w:i/>
              </w:rPr>
              <w:t>Ағаштар бүршік жарады.</w:t>
            </w:r>
          </w:p>
        </w:tc>
      </w:tr>
      <w:tr w:rsidR="00CA0951" w:rsidRPr="005C0BAF" w14:paraId="36FDE1BC" w14:textId="77777777" w:rsidTr="00BB324F">
        <w:trPr>
          <w:trHeight w:val="77"/>
        </w:trPr>
        <w:tc>
          <w:tcPr>
            <w:tcW w:w="1415" w:type="dxa"/>
            <w:vMerge/>
            <w:tcBorders>
              <w:left w:val="single" w:sz="4" w:space="0" w:color="auto"/>
              <w:bottom w:val="single" w:sz="4" w:space="0" w:color="auto"/>
              <w:right w:val="single" w:sz="4" w:space="0" w:color="auto"/>
            </w:tcBorders>
          </w:tcPr>
          <w:p w14:paraId="31296910" w14:textId="77777777" w:rsidR="00CA0951" w:rsidRPr="002D4B26" w:rsidRDefault="00CA0951" w:rsidP="00BB324F">
            <w:pPr>
              <w:rPr>
                <w:b/>
                <w:i/>
              </w:rPr>
            </w:pPr>
          </w:p>
        </w:tc>
        <w:tc>
          <w:tcPr>
            <w:tcW w:w="14745" w:type="dxa"/>
            <w:gridSpan w:val="17"/>
            <w:tcBorders>
              <w:top w:val="single" w:sz="4" w:space="0" w:color="auto"/>
              <w:left w:val="single" w:sz="4" w:space="0" w:color="auto"/>
              <w:bottom w:val="nil"/>
              <w:right w:val="single" w:sz="4" w:space="0" w:color="auto"/>
            </w:tcBorders>
          </w:tcPr>
          <w:p w14:paraId="1CB06ACC" w14:textId="77777777" w:rsidR="00CA0951" w:rsidRPr="002D4B26" w:rsidRDefault="00CA0951" w:rsidP="00BB324F">
            <w:pPr>
              <w:rPr>
                <w:i/>
              </w:rPr>
            </w:pPr>
          </w:p>
        </w:tc>
      </w:tr>
      <w:tr w:rsidR="00CA0951" w:rsidRPr="00B176B1" w14:paraId="3915A8C7" w14:textId="77777777" w:rsidTr="00BB324F">
        <w:trPr>
          <w:trHeight w:val="1124"/>
        </w:trPr>
        <w:tc>
          <w:tcPr>
            <w:tcW w:w="1415" w:type="dxa"/>
            <w:tcBorders>
              <w:top w:val="single" w:sz="4" w:space="0" w:color="auto"/>
              <w:left w:val="single" w:sz="4" w:space="0" w:color="auto"/>
              <w:bottom w:val="single" w:sz="4" w:space="0" w:color="auto"/>
              <w:right w:val="single" w:sz="4" w:space="0" w:color="auto"/>
            </w:tcBorders>
            <w:hideMark/>
          </w:tcPr>
          <w:p w14:paraId="44C9CA08" w14:textId="77777777" w:rsidR="00CA0951" w:rsidRPr="002D4B26" w:rsidRDefault="00CA0951" w:rsidP="00BB324F">
            <w:pPr>
              <w:rPr>
                <w:b/>
                <w:bCs/>
                <w:i/>
                <w:iCs/>
                <w:color w:val="000000"/>
                <w:lang w:eastAsia="ru-RU"/>
              </w:rPr>
            </w:pPr>
            <w:r w:rsidRPr="002D4B26">
              <w:rPr>
                <w:b/>
                <w:bCs/>
                <w:i/>
                <w:color w:val="000000"/>
                <w:lang w:eastAsia="ru-RU"/>
              </w:rPr>
              <w:t>Мектепке дейінгі ұй-ым кестесі  бойынша  ұйымдастырылған оқу қызмет-</w:t>
            </w:r>
            <w:r w:rsidRPr="002D4B26">
              <w:rPr>
                <w:b/>
                <w:bCs/>
                <w:i/>
                <w:color w:val="000000"/>
                <w:lang w:eastAsia="ru-RU"/>
              </w:rPr>
              <w:lastRenderedPageBreak/>
              <w:t>тері</w:t>
            </w:r>
          </w:p>
        </w:tc>
        <w:tc>
          <w:tcPr>
            <w:tcW w:w="3254" w:type="dxa"/>
            <w:gridSpan w:val="3"/>
            <w:tcBorders>
              <w:top w:val="single" w:sz="4" w:space="0" w:color="auto"/>
              <w:left w:val="single" w:sz="4" w:space="0" w:color="auto"/>
              <w:bottom w:val="single" w:sz="4" w:space="0" w:color="auto"/>
              <w:right w:val="single" w:sz="4" w:space="0" w:color="auto"/>
            </w:tcBorders>
          </w:tcPr>
          <w:p w14:paraId="0C585B7E" w14:textId="77777777" w:rsidR="00CA0951" w:rsidRPr="002D4B26" w:rsidRDefault="00CA0951" w:rsidP="00BB324F">
            <w:pPr>
              <w:rPr>
                <w:b/>
                <w:i/>
                <w:lang w:bidi="en-US"/>
              </w:rPr>
            </w:pPr>
            <w:r w:rsidRPr="002D4B26">
              <w:rPr>
                <w:i/>
                <w:lang w:bidi="en-US"/>
              </w:rPr>
              <w:lastRenderedPageBreak/>
              <w:t xml:space="preserve">         </w:t>
            </w:r>
            <w:r w:rsidRPr="002D4B26">
              <w:rPr>
                <w:b/>
                <w:i/>
                <w:lang w:bidi="en-US"/>
              </w:rPr>
              <w:t>Сөйлеуді дамыту.</w:t>
            </w:r>
          </w:p>
          <w:p w14:paraId="34BAA84C" w14:textId="77777777" w:rsidR="00CA0951" w:rsidRPr="00625760" w:rsidRDefault="00CA0951" w:rsidP="00BB324F">
            <w:pPr>
              <w:rPr>
                <w:rFonts w:eastAsia="Calibri"/>
                <w:b/>
                <w:i/>
                <w:szCs w:val="24"/>
              </w:rPr>
            </w:pPr>
            <w:r w:rsidRPr="00625760">
              <w:rPr>
                <w:rFonts w:eastAsia="Calibri"/>
                <w:b/>
                <w:i/>
                <w:szCs w:val="24"/>
              </w:rPr>
              <w:t>Тақырыбы:</w:t>
            </w:r>
            <w:r>
              <w:rPr>
                <w:rFonts w:eastAsia="Calibri"/>
                <w:b/>
                <w:i/>
                <w:szCs w:val="24"/>
              </w:rPr>
              <w:t xml:space="preserve"> </w:t>
            </w:r>
            <w:r w:rsidRPr="00625760">
              <w:rPr>
                <w:rFonts w:eastAsia="Calibri"/>
                <w:i/>
                <w:szCs w:val="24"/>
              </w:rPr>
              <w:t>«Көктемде»</w:t>
            </w:r>
          </w:p>
          <w:p w14:paraId="77D735EF" w14:textId="77777777" w:rsidR="00CA0951" w:rsidRPr="00625760" w:rsidRDefault="00CA0951" w:rsidP="00BB324F">
            <w:pPr>
              <w:rPr>
                <w:rFonts w:eastAsia="Calibri"/>
                <w:i/>
                <w:szCs w:val="24"/>
              </w:rPr>
            </w:pPr>
            <w:r w:rsidRPr="00625760">
              <w:rPr>
                <w:rFonts w:eastAsia="Calibri"/>
                <w:b/>
                <w:i/>
                <w:szCs w:val="24"/>
              </w:rPr>
              <w:t>Мақсаты:</w:t>
            </w:r>
            <w:r>
              <w:rPr>
                <w:rFonts w:eastAsia="Calibri"/>
                <w:b/>
                <w:i/>
                <w:szCs w:val="24"/>
              </w:rPr>
              <w:t xml:space="preserve"> </w:t>
            </w:r>
            <w:r w:rsidRPr="00625760">
              <w:rPr>
                <w:rFonts w:eastAsia="Calibri"/>
                <w:i/>
                <w:szCs w:val="24"/>
              </w:rPr>
              <w:t xml:space="preserve">Тілде сөйлемдердің әртүрлі түрлерін, қосымшаларды қолда  алады. </w:t>
            </w:r>
          </w:p>
          <w:p w14:paraId="163D1939" w14:textId="77777777" w:rsidR="00CA0951" w:rsidRPr="002B2E9A" w:rsidRDefault="00CA0951" w:rsidP="00BB324F">
            <w:pPr>
              <w:pStyle w:val="ae"/>
              <w:rPr>
                <w:rFonts w:ascii="Times New Roman" w:eastAsia="SimSun" w:hAnsi="Times New Roman"/>
                <w:i/>
                <w:color w:val="FF0000"/>
                <w:kern w:val="3"/>
                <w:szCs w:val="24"/>
                <w:lang w:val="kk-KZ" w:eastAsia="zh-CN" w:bidi="hi-IN"/>
              </w:rPr>
            </w:pPr>
            <w:r w:rsidRPr="002B2E9A">
              <w:rPr>
                <w:rFonts w:ascii="Times New Roman" w:eastAsia="SimSun" w:hAnsi="Times New Roman"/>
                <w:i/>
                <w:color w:val="FF0000"/>
                <w:kern w:val="3"/>
                <w:szCs w:val="24"/>
                <w:lang w:val="kk-KZ" w:eastAsia="zh-CN" w:bidi="hi-IN"/>
              </w:rPr>
              <w:t xml:space="preserve">Ресурстар: Дидактикалық материалдар. </w:t>
            </w:r>
          </w:p>
          <w:p w14:paraId="40FD5BE0" w14:textId="77777777" w:rsidR="00CA0951" w:rsidRDefault="00CA0951" w:rsidP="00BB324F">
            <w:pPr>
              <w:contextualSpacing/>
              <w:rPr>
                <w:i/>
                <w:lang w:eastAsia="ru-RU"/>
              </w:rPr>
            </w:pPr>
            <w:r w:rsidRPr="002B2E9A">
              <w:rPr>
                <w:rFonts w:eastAsia="SimSun"/>
                <w:i/>
                <w:color w:val="FF0000"/>
                <w:kern w:val="3"/>
                <w:szCs w:val="24"/>
                <w:lang w:eastAsia="zh-CN" w:bidi="hi-IN"/>
              </w:rPr>
              <w:lastRenderedPageBreak/>
              <w:t>Әдіс-тәсілдер:4К моделі, бала үні, саралау, бақылау</w:t>
            </w:r>
          </w:p>
          <w:p w14:paraId="52BA74BE" w14:textId="77777777" w:rsidR="00CA0951" w:rsidRPr="006F7424" w:rsidRDefault="00CA0951" w:rsidP="00BB324F">
            <w:pPr>
              <w:pStyle w:val="ae"/>
              <w:rPr>
                <w:rFonts w:ascii="Times New Roman" w:eastAsia="SimSun" w:hAnsi="Times New Roman"/>
                <w:b/>
                <w:i/>
                <w:kern w:val="3"/>
                <w:szCs w:val="24"/>
                <w:lang w:val="kk-KZ" w:eastAsia="zh-CN" w:bidi="hi-IN"/>
              </w:rPr>
            </w:pPr>
            <w:r w:rsidRPr="00D45E7C">
              <w:rPr>
                <w:rFonts w:ascii="Times New Roman" w:eastAsia="SimSun" w:hAnsi="Times New Roman"/>
                <w:b/>
                <w:i/>
                <w:kern w:val="3"/>
                <w:szCs w:val="24"/>
                <w:lang w:val="kk-KZ" w:eastAsia="zh-CN" w:bidi="hi-IN"/>
              </w:rPr>
              <w:t>ҰОҚ</w:t>
            </w:r>
            <w:r>
              <w:rPr>
                <w:rFonts w:ascii="Times New Roman" w:eastAsia="SimSun" w:hAnsi="Times New Roman"/>
                <w:b/>
                <w:i/>
                <w:kern w:val="3"/>
                <w:szCs w:val="24"/>
                <w:lang w:val="kk-KZ" w:eastAsia="zh-CN" w:bidi="hi-IN"/>
              </w:rPr>
              <w:t xml:space="preserve"> жүргізілу барысы</w:t>
            </w:r>
          </w:p>
          <w:p w14:paraId="561D8B18" w14:textId="77777777" w:rsidR="00CA0951" w:rsidRPr="002D4B26" w:rsidRDefault="00CA0951" w:rsidP="00BB324F">
            <w:pPr>
              <w:rPr>
                <w:i/>
                <w:color w:val="333333"/>
                <w:lang w:eastAsia="ru-RU"/>
              </w:rPr>
            </w:pPr>
            <w:r w:rsidRPr="002D4B26">
              <w:rPr>
                <w:b/>
                <w:i/>
                <w:iCs/>
                <w:lang w:eastAsia="ru-RU"/>
              </w:rPr>
              <w:t>Шаттық шеңбер</w:t>
            </w:r>
            <w:r w:rsidRPr="002D4B26">
              <w:rPr>
                <w:i/>
                <w:color w:val="333333"/>
                <w:lang w:eastAsia="ru-RU"/>
              </w:rPr>
              <w:t xml:space="preserve"> </w:t>
            </w:r>
          </w:p>
          <w:p w14:paraId="466DEB0A" w14:textId="77777777" w:rsidR="00CA0951" w:rsidRPr="002D4B26" w:rsidRDefault="00CA0951" w:rsidP="00BB324F">
            <w:pPr>
              <w:pStyle w:val="ae"/>
              <w:rPr>
                <w:rFonts w:ascii="Times New Roman" w:hAnsi="Times New Roman"/>
                <w:i/>
                <w:lang w:val="kk-KZ" w:eastAsia="ru-RU"/>
              </w:rPr>
            </w:pPr>
            <w:r w:rsidRPr="002D4B26">
              <w:rPr>
                <w:rFonts w:ascii="Times New Roman" w:hAnsi="Times New Roman"/>
                <w:i/>
                <w:lang w:val="kk-KZ" w:eastAsia="ru-RU"/>
              </w:rPr>
              <w:t>Қуанамын менде</w:t>
            </w:r>
          </w:p>
          <w:p w14:paraId="01DEB7E0" w14:textId="77777777" w:rsidR="00CA0951" w:rsidRPr="002D4B26" w:rsidRDefault="00CA0951" w:rsidP="00BB324F">
            <w:pPr>
              <w:pStyle w:val="ae"/>
              <w:rPr>
                <w:rFonts w:ascii="Times New Roman" w:hAnsi="Times New Roman"/>
                <w:i/>
                <w:lang w:val="kk-KZ" w:eastAsia="ru-RU"/>
              </w:rPr>
            </w:pPr>
            <w:r w:rsidRPr="002D4B26">
              <w:rPr>
                <w:rFonts w:ascii="Times New Roman" w:hAnsi="Times New Roman"/>
                <w:i/>
                <w:lang w:val="kk-KZ" w:eastAsia="ru-RU"/>
              </w:rPr>
              <w:t>Қуанасың сенде</w:t>
            </w:r>
          </w:p>
          <w:p w14:paraId="5840CCAA" w14:textId="77777777" w:rsidR="00CA0951" w:rsidRPr="002D4B26" w:rsidRDefault="00CA0951" w:rsidP="00BB324F">
            <w:pPr>
              <w:pStyle w:val="ae"/>
              <w:rPr>
                <w:rFonts w:ascii="Times New Roman" w:hAnsi="Times New Roman"/>
                <w:i/>
                <w:lang w:val="kk-KZ" w:eastAsia="ru-RU"/>
              </w:rPr>
            </w:pPr>
            <w:r w:rsidRPr="002D4B26">
              <w:rPr>
                <w:rFonts w:ascii="Times New Roman" w:hAnsi="Times New Roman"/>
                <w:i/>
                <w:lang w:val="kk-KZ" w:eastAsia="ru-RU"/>
              </w:rPr>
              <w:t>Қуанайық, достарым</w:t>
            </w:r>
          </w:p>
          <w:p w14:paraId="48F869C1" w14:textId="77777777" w:rsidR="00CA0951" w:rsidRPr="002D4B26" w:rsidRDefault="00CA0951" w:rsidP="00BB324F">
            <w:pPr>
              <w:pStyle w:val="ae"/>
              <w:rPr>
                <w:rFonts w:ascii="Times New Roman" w:hAnsi="Times New Roman"/>
                <w:i/>
                <w:lang w:val="kk-KZ" w:eastAsia="ru-RU"/>
              </w:rPr>
            </w:pPr>
            <w:r w:rsidRPr="002D4B26">
              <w:rPr>
                <w:rFonts w:ascii="Times New Roman" w:hAnsi="Times New Roman"/>
                <w:i/>
                <w:lang w:val="kk-KZ" w:eastAsia="ru-RU"/>
              </w:rPr>
              <w:t>Арайлап атқан күнге.</w:t>
            </w:r>
          </w:p>
          <w:p w14:paraId="7CFDF357" w14:textId="77777777" w:rsidR="00CA0951" w:rsidRDefault="00CA0951" w:rsidP="00BB324F">
            <w:pPr>
              <w:rPr>
                <w:b/>
                <w:i/>
              </w:rPr>
            </w:pPr>
            <w:r w:rsidRPr="002D4B26">
              <w:rPr>
                <w:b/>
                <w:i/>
              </w:rPr>
              <w:t>Миға шабул.</w:t>
            </w:r>
          </w:p>
          <w:p w14:paraId="356D55D4" w14:textId="77777777" w:rsidR="00CA0951" w:rsidRPr="00400E22" w:rsidRDefault="00CA0951" w:rsidP="00BB324F">
            <w:pPr>
              <w:rPr>
                <w:i/>
                <w:color w:val="FF0000"/>
              </w:rPr>
            </w:pPr>
            <w:r w:rsidRPr="00400E22">
              <w:rPr>
                <w:i/>
                <w:color w:val="FF0000"/>
              </w:rPr>
              <w:t>Пед жет ойын: «Кім жылдам?»</w:t>
            </w:r>
          </w:p>
          <w:p w14:paraId="3E827E5B" w14:textId="77777777" w:rsidR="00CA0951" w:rsidRPr="002D4B26" w:rsidRDefault="00CA0951" w:rsidP="00BB324F">
            <w:pPr>
              <w:rPr>
                <w:b/>
                <w:i/>
              </w:rPr>
            </w:pPr>
            <w:r w:rsidRPr="002D4B26">
              <w:rPr>
                <w:b/>
                <w:i/>
              </w:rPr>
              <w:t>Жұмбақ жасыру.</w:t>
            </w:r>
          </w:p>
          <w:p w14:paraId="2F3648D1" w14:textId="77777777" w:rsidR="00CA0951" w:rsidRPr="002D4B26" w:rsidRDefault="00CA0951" w:rsidP="00BB324F">
            <w:pPr>
              <w:rPr>
                <w:i/>
              </w:rPr>
            </w:pPr>
            <w:r w:rsidRPr="002D4B26">
              <w:rPr>
                <w:i/>
              </w:rPr>
              <w:t>Ақ қар еріп, су көбейіп,</w:t>
            </w:r>
          </w:p>
          <w:p w14:paraId="50945902" w14:textId="77777777" w:rsidR="00CA0951" w:rsidRPr="002D4B26" w:rsidRDefault="00CA0951" w:rsidP="00BB324F">
            <w:pPr>
              <w:rPr>
                <w:i/>
              </w:rPr>
            </w:pPr>
            <w:r w:rsidRPr="002D4B26">
              <w:rPr>
                <w:i/>
              </w:rPr>
              <w:t>Сай-салаға ағады.</w:t>
            </w:r>
          </w:p>
          <w:p w14:paraId="66278ED2" w14:textId="77777777" w:rsidR="00CA0951" w:rsidRPr="002D4B26" w:rsidRDefault="00CA0951" w:rsidP="00BB324F">
            <w:pPr>
              <w:rPr>
                <w:i/>
              </w:rPr>
            </w:pPr>
            <w:r w:rsidRPr="002D4B26">
              <w:rPr>
                <w:i/>
              </w:rPr>
              <w:t>Мал маңырап, қой жамырап,</w:t>
            </w:r>
          </w:p>
          <w:p w14:paraId="169EFA1D" w14:textId="77777777" w:rsidR="00CA0951" w:rsidRPr="002D4B26" w:rsidRDefault="00CA0951" w:rsidP="00BB324F">
            <w:pPr>
              <w:rPr>
                <w:i/>
              </w:rPr>
            </w:pPr>
            <w:r w:rsidRPr="002D4B26">
              <w:rPr>
                <w:i/>
              </w:rPr>
              <w:t>Өріс малға толады.</w:t>
            </w:r>
          </w:p>
          <w:p w14:paraId="6BEDEC9F" w14:textId="77777777" w:rsidR="00CA0951" w:rsidRPr="002D4B26" w:rsidRDefault="00CA0951" w:rsidP="00BB324F">
            <w:pPr>
              <w:rPr>
                <w:i/>
              </w:rPr>
            </w:pPr>
            <w:r w:rsidRPr="002D4B26">
              <w:rPr>
                <w:i/>
              </w:rPr>
              <w:t>Бүршік шашып, жапырақ ашып,</w:t>
            </w:r>
          </w:p>
          <w:p w14:paraId="219B718C" w14:textId="77777777" w:rsidR="00CA0951" w:rsidRPr="002D4B26" w:rsidRDefault="00CA0951" w:rsidP="00BB324F">
            <w:pPr>
              <w:rPr>
                <w:i/>
              </w:rPr>
            </w:pPr>
            <w:r w:rsidRPr="002D4B26">
              <w:rPr>
                <w:i/>
              </w:rPr>
              <w:t>Бәйшешек гүл жарады.</w:t>
            </w:r>
          </w:p>
          <w:p w14:paraId="635FBCFB" w14:textId="77777777" w:rsidR="00CA0951" w:rsidRPr="002D4B26" w:rsidRDefault="00CA0951" w:rsidP="00BB324F">
            <w:pPr>
              <w:rPr>
                <w:i/>
              </w:rPr>
            </w:pPr>
            <w:r w:rsidRPr="002D4B26">
              <w:rPr>
                <w:i/>
              </w:rPr>
              <w:t>-Кім айтады, бұл қай кезде болады?</w:t>
            </w:r>
          </w:p>
          <w:p w14:paraId="6AE1E111" w14:textId="77777777" w:rsidR="00CA0951" w:rsidRPr="002D4B26" w:rsidRDefault="00CA0951" w:rsidP="00BB324F">
            <w:pPr>
              <w:rPr>
                <w:i/>
              </w:rPr>
            </w:pPr>
            <w:r w:rsidRPr="002D4B26">
              <w:rPr>
                <w:i/>
              </w:rPr>
              <w:t xml:space="preserve">Әрине, дұрыс айтасыңдар балалар! Қазір көктем мезгілі. </w:t>
            </w:r>
          </w:p>
          <w:p w14:paraId="76843AFD" w14:textId="77777777" w:rsidR="00CA0951" w:rsidRPr="002D4B26" w:rsidRDefault="00CA0951" w:rsidP="00BB324F">
            <w:pPr>
              <w:rPr>
                <w:i/>
              </w:rPr>
            </w:pPr>
            <w:r w:rsidRPr="002D4B26">
              <w:rPr>
                <w:i/>
              </w:rPr>
              <w:t>-Балалар көктем айларын кім айтады?</w:t>
            </w:r>
          </w:p>
          <w:p w14:paraId="49D7F8D1" w14:textId="77777777" w:rsidR="00CA0951" w:rsidRPr="002D4B26" w:rsidRDefault="00CA0951" w:rsidP="00BB324F">
            <w:pPr>
              <w:rPr>
                <w:i/>
              </w:rPr>
            </w:pPr>
            <w:r w:rsidRPr="002D4B26">
              <w:rPr>
                <w:i/>
              </w:rPr>
              <w:t>-Қазір қандай ай?</w:t>
            </w:r>
          </w:p>
          <w:p w14:paraId="7D713BF8" w14:textId="77777777" w:rsidR="00CA0951" w:rsidRDefault="00CA0951" w:rsidP="00BB324F">
            <w:pPr>
              <w:rPr>
                <w:i/>
              </w:rPr>
            </w:pPr>
            <w:r w:rsidRPr="002D4B26">
              <w:rPr>
                <w:i/>
              </w:rPr>
              <w:t>-Көктемде табиғатта қандай өзгерістер болады?</w:t>
            </w:r>
          </w:p>
          <w:p w14:paraId="7C169552" w14:textId="77777777" w:rsidR="00CA0951" w:rsidRPr="00400E22" w:rsidRDefault="00CA0951" w:rsidP="00BB324F">
            <w:pPr>
              <w:rPr>
                <w:i/>
                <w:color w:val="FF0000"/>
              </w:rPr>
            </w:pPr>
            <w:r w:rsidRPr="00400E22">
              <w:rPr>
                <w:i/>
                <w:color w:val="FF0000"/>
              </w:rPr>
              <w:t>Сыни ойлау, комуникативтілік дағды, жаппай бақылау.</w:t>
            </w:r>
          </w:p>
          <w:p w14:paraId="096B714A" w14:textId="77777777" w:rsidR="00CA0951" w:rsidRPr="002D4B26" w:rsidRDefault="00CA0951" w:rsidP="00BB324F">
            <w:pPr>
              <w:rPr>
                <w:b/>
                <w:i/>
              </w:rPr>
            </w:pPr>
            <w:r w:rsidRPr="002D4B26">
              <w:rPr>
                <w:b/>
                <w:i/>
              </w:rPr>
              <w:t>Балаларды топқа бөлу.</w:t>
            </w:r>
          </w:p>
          <w:p w14:paraId="79E5D927" w14:textId="77777777" w:rsidR="00CA0951" w:rsidRPr="002D4B26" w:rsidRDefault="00CA0951" w:rsidP="00BB324F">
            <w:pPr>
              <w:rPr>
                <w:b/>
                <w:i/>
              </w:rPr>
            </w:pPr>
            <w:r w:rsidRPr="002D4B26">
              <w:rPr>
                <w:b/>
                <w:i/>
              </w:rPr>
              <w:t>1-топ Көктем</w:t>
            </w:r>
          </w:p>
          <w:p w14:paraId="01C8B2FE" w14:textId="77777777" w:rsidR="00CA0951" w:rsidRPr="002D4B26" w:rsidRDefault="00CA0951" w:rsidP="00BB324F">
            <w:pPr>
              <w:rPr>
                <w:b/>
                <w:i/>
              </w:rPr>
            </w:pPr>
            <w:r w:rsidRPr="002D4B26">
              <w:rPr>
                <w:b/>
                <w:i/>
              </w:rPr>
              <w:t>2-топ  Бәйшешек</w:t>
            </w:r>
          </w:p>
          <w:p w14:paraId="0B877DA3" w14:textId="77777777" w:rsidR="00CA0951" w:rsidRPr="002D4B26" w:rsidRDefault="00CA0951" w:rsidP="00BB324F">
            <w:pPr>
              <w:rPr>
                <w:b/>
                <w:i/>
              </w:rPr>
            </w:pPr>
            <w:r w:rsidRPr="002D4B26">
              <w:rPr>
                <w:b/>
                <w:i/>
              </w:rPr>
              <w:t>3-топ Күн</w:t>
            </w:r>
          </w:p>
          <w:p w14:paraId="67EB9501" w14:textId="77777777" w:rsidR="00CA0951" w:rsidRPr="002D4B26" w:rsidRDefault="00CA0951" w:rsidP="00BB324F">
            <w:pPr>
              <w:rPr>
                <w:b/>
                <w:i/>
              </w:rPr>
            </w:pPr>
          </w:p>
          <w:p w14:paraId="53C04070" w14:textId="77777777" w:rsidR="00CA0951" w:rsidRDefault="00CA0951" w:rsidP="00BB324F">
            <w:pPr>
              <w:rPr>
                <w:b/>
                <w:i/>
              </w:rPr>
            </w:pPr>
            <w:r w:rsidRPr="002D4B26">
              <w:rPr>
                <w:b/>
                <w:i/>
              </w:rPr>
              <w:t>1-тапсырма.</w:t>
            </w:r>
          </w:p>
          <w:p w14:paraId="1174E7A0" w14:textId="77777777" w:rsidR="00CA0951" w:rsidRPr="009575FF" w:rsidRDefault="00CA0951" w:rsidP="00BB324F">
            <w:pPr>
              <w:rPr>
                <w:i/>
                <w:color w:val="FF0000"/>
              </w:rPr>
            </w:pPr>
            <w:r w:rsidRPr="009575FF">
              <w:rPr>
                <w:i/>
                <w:color w:val="FF0000"/>
              </w:rPr>
              <w:t>Пед жет ойын: «Суреттер сөйлейді»</w:t>
            </w:r>
          </w:p>
          <w:p w14:paraId="4CE69DEC" w14:textId="77777777" w:rsidR="00CA0951" w:rsidRPr="002D4B26" w:rsidRDefault="00CA0951" w:rsidP="00BB324F">
            <w:pPr>
              <w:rPr>
                <w:i/>
              </w:rPr>
            </w:pPr>
            <w:r>
              <w:rPr>
                <w:i/>
              </w:rPr>
              <w:t xml:space="preserve">Шарты: </w:t>
            </w:r>
            <w:r w:rsidRPr="002D4B26">
              <w:rPr>
                <w:i/>
              </w:rPr>
              <w:t>Көктем туралы суретке қарап әңгіме құрастыру.</w:t>
            </w:r>
          </w:p>
          <w:p w14:paraId="4645346F" w14:textId="77777777" w:rsidR="00CA0951" w:rsidRPr="009575FF" w:rsidRDefault="00CA0951" w:rsidP="00BB324F">
            <w:pPr>
              <w:rPr>
                <w:i/>
              </w:rPr>
            </w:pPr>
            <w:r w:rsidRPr="002D4B26">
              <w:rPr>
                <w:i/>
              </w:rPr>
              <w:lastRenderedPageBreak/>
              <w:t>Әр то</w:t>
            </w:r>
            <w:r>
              <w:rPr>
                <w:i/>
              </w:rPr>
              <w:t>п суретке қарап әңгіме құрайды.</w:t>
            </w:r>
          </w:p>
          <w:p w14:paraId="67F96E06" w14:textId="77777777" w:rsidR="00CA0951" w:rsidRPr="002D4B26" w:rsidRDefault="00CA0951" w:rsidP="00BB324F">
            <w:pPr>
              <w:rPr>
                <w:b/>
                <w:i/>
              </w:rPr>
            </w:pPr>
            <w:r w:rsidRPr="002D4B26">
              <w:rPr>
                <w:b/>
                <w:i/>
              </w:rPr>
              <w:t>2-тапсырма.</w:t>
            </w:r>
          </w:p>
          <w:p w14:paraId="66FEC501" w14:textId="77777777" w:rsidR="00CA0951" w:rsidRPr="009575FF" w:rsidRDefault="00CA0951" w:rsidP="00BB324F">
            <w:pPr>
              <w:rPr>
                <w:i/>
                <w:color w:val="FF0000"/>
              </w:rPr>
            </w:pPr>
            <w:r w:rsidRPr="009575FF">
              <w:rPr>
                <w:i/>
                <w:color w:val="FF0000"/>
              </w:rPr>
              <w:t>Пед жет  ойын: «Даусынан таны»</w:t>
            </w:r>
          </w:p>
          <w:p w14:paraId="56D8959F" w14:textId="77777777" w:rsidR="00CA0951" w:rsidRPr="002D4B26" w:rsidRDefault="00CA0951" w:rsidP="00BB324F">
            <w:pPr>
              <w:rPr>
                <w:i/>
              </w:rPr>
            </w:pPr>
            <w:r w:rsidRPr="002D4B26">
              <w:rPr>
                <w:i/>
              </w:rPr>
              <w:t>Құстардың даусын аудиодан тыңдап қай құстың даусы екенің айтады.</w:t>
            </w:r>
          </w:p>
          <w:p w14:paraId="4DF0E1EF" w14:textId="77777777" w:rsidR="00CA0951" w:rsidRPr="002D4B26" w:rsidRDefault="00CA0951" w:rsidP="00BB324F">
            <w:pPr>
              <w:rPr>
                <w:b/>
                <w:i/>
              </w:rPr>
            </w:pPr>
            <w:r w:rsidRPr="002D4B26">
              <w:rPr>
                <w:b/>
                <w:bCs/>
                <w:i/>
              </w:rPr>
              <w:t>Сергіту сәті</w:t>
            </w:r>
          </w:p>
          <w:p w14:paraId="2D185A41" w14:textId="77777777" w:rsidR="00CA0951" w:rsidRPr="002D4B26" w:rsidRDefault="00CA0951" w:rsidP="00BB324F">
            <w:pPr>
              <w:rPr>
                <w:i/>
              </w:rPr>
            </w:pPr>
            <w:r w:rsidRPr="002D4B26">
              <w:rPr>
                <w:i/>
              </w:rPr>
              <w:t>Тербеледі ағаштар,</w:t>
            </w:r>
          </w:p>
          <w:p w14:paraId="1A4B2D95" w14:textId="77777777" w:rsidR="00CA0951" w:rsidRPr="002D4B26" w:rsidRDefault="00CA0951" w:rsidP="00BB324F">
            <w:pPr>
              <w:rPr>
                <w:i/>
              </w:rPr>
            </w:pPr>
            <w:r w:rsidRPr="002D4B26">
              <w:rPr>
                <w:i/>
              </w:rPr>
              <w:t>Алдымнан жел еседі.</w:t>
            </w:r>
          </w:p>
          <w:p w14:paraId="512068EC" w14:textId="77777777" w:rsidR="00CA0951" w:rsidRPr="002D4B26" w:rsidRDefault="00CA0951" w:rsidP="00BB324F">
            <w:pPr>
              <w:rPr>
                <w:i/>
              </w:rPr>
            </w:pPr>
            <w:r w:rsidRPr="002D4B26">
              <w:rPr>
                <w:i/>
              </w:rPr>
              <w:t>Кіп - кішкентай ағаштар,</w:t>
            </w:r>
          </w:p>
          <w:p w14:paraId="6365FDA0" w14:textId="77777777" w:rsidR="00CA0951" w:rsidRPr="009575FF" w:rsidRDefault="00CA0951" w:rsidP="00BB324F">
            <w:pPr>
              <w:rPr>
                <w:i/>
              </w:rPr>
            </w:pPr>
            <w:r w:rsidRPr="002D4B26">
              <w:rPr>
                <w:i/>
              </w:rPr>
              <w:t>Үлкен</w:t>
            </w:r>
            <w:r>
              <w:rPr>
                <w:i/>
              </w:rPr>
              <w:t xml:space="preserve"> болып өседі.</w:t>
            </w:r>
          </w:p>
          <w:p w14:paraId="5ABFBF6F" w14:textId="77777777" w:rsidR="00CA0951" w:rsidRDefault="00CA0951" w:rsidP="00BB324F">
            <w:pPr>
              <w:rPr>
                <w:b/>
                <w:i/>
              </w:rPr>
            </w:pPr>
            <w:r w:rsidRPr="002D4B26">
              <w:rPr>
                <w:b/>
                <w:i/>
              </w:rPr>
              <w:t>3-тапсырма.</w:t>
            </w:r>
          </w:p>
          <w:p w14:paraId="091FFD23" w14:textId="77777777" w:rsidR="00CA0951" w:rsidRPr="009575FF" w:rsidRDefault="00CA0951" w:rsidP="00BB324F">
            <w:pPr>
              <w:rPr>
                <w:i/>
                <w:color w:val="FF0000"/>
              </w:rPr>
            </w:pPr>
            <w:r w:rsidRPr="009575FF">
              <w:rPr>
                <w:i/>
                <w:color w:val="FF0000"/>
              </w:rPr>
              <w:t xml:space="preserve">Құрлымдалған ойын: </w:t>
            </w:r>
          </w:p>
          <w:p w14:paraId="2B3EEC33" w14:textId="77777777" w:rsidR="00CA0951" w:rsidRPr="009575FF" w:rsidRDefault="00CA0951" w:rsidP="00BB324F">
            <w:pPr>
              <w:rPr>
                <w:i/>
                <w:color w:val="FF0000"/>
              </w:rPr>
            </w:pPr>
            <w:r w:rsidRPr="009575FF">
              <w:rPr>
                <w:i/>
                <w:iCs/>
                <w:color w:val="FF0000"/>
              </w:rPr>
              <w:t>«Шебер қолдар»</w:t>
            </w:r>
          </w:p>
          <w:p w14:paraId="27F83B1E" w14:textId="77777777" w:rsidR="00CA0951" w:rsidRPr="002D4B26" w:rsidRDefault="00CA0951" w:rsidP="00BB324F">
            <w:pPr>
              <w:rPr>
                <w:i/>
              </w:rPr>
            </w:pPr>
            <w:r>
              <w:rPr>
                <w:i/>
                <w:iCs/>
              </w:rPr>
              <w:t xml:space="preserve">Шарты: </w:t>
            </w:r>
            <w:r w:rsidRPr="002D4B26">
              <w:rPr>
                <w:i/>
                <w:iCs/>
              </w:rPr>
              <w:t>Әр топқа түсіндіру алдарына үлгісін көрсету.</w:t>
            </w:r>
          </w:p>
          <w:p w14:paraId="7900B886" w14:textId="77777777" w:rsidR="00CA0951" w:rsidRPr="002D4B26" w:rsidRDefault="00CA0951" w:rsidP="00BB324F">
            <w:pPr>
              <w:rPr>
                <w:i/>
              </w:rPr>
            </w:pPr>
            <w:r w:rsidRPr="002D4B26">
              <w:rPr>
                <w:i/>
                <w:iCs/>
              </w:rPr>
              <w:t>1 топ: Ағаштың бейнесін жапсыру</w:t>
            </w:r>
          </w:p>
          <w:p w14:paraId="2BB3E996" w14:textId="77777777" w:rsidR="00CA0951" w:rsidRPr="002D4B26" w:rsidRDefault="00CA0951" w:rsidP="00BB324F">
            <w:pPr>
              <w:rPr>
                <w:i/>
              </w:rPr>
            </w:pPr>
            <w:r w:rsidRPr="002D4B26">
              <w:rPr>
                <w:i/>
                <w:iCs/>
              </w:rPr>
              <w:t>2 топ: Ұяны қиылған пішіндерден ұя жапсру.</w:t>
            </w:r>
          </w:p>
          <w:p w14:paraId="3014F18A" w14:textId="77777777" w:rsidR="00CA0951" w:rsidRDefault="00CA0951" w:rsidP="00BB324F">
            <w:pPr>
              <w:rPr>
                <w:i/>
              </w:rPr>
            </w:pPr>
            <w:r w:rsidRPr="002D4B26">
              <w:rPr>
                <w:i/>
                <w:iCs/>
              </w:rPr>
              <w:t xml:space="preserve">3 топ: </w:t>
            </w:r>
            <w:r w:rsidRPr="002D4B26">
              <w:rPr>
                <w:i/>
              </w:rPr>
              <w:t>Құстың суретін бояту</w:t>
            </w:r>
          </w:p>
          <w:p w14:paraId="2E831101" w14:textId="77777777" w:rsidR="00CA0951" w:rsidRPr="009575FF" w:rsidRDefault="00CA0951" w:rsidP="00BB324F">
            <w:pPr>
              <w:rPr>
                <w:i/>
                <w:color w:val="FF0000"/>
              </w:rPr>
            </w:pPr>
            <w:r w:rsidRPr="009575FF">
              <w:rPr>
                <w:i/>
                <w:color w:val="FF0000"/>
              </w:rPr>
              <w:t>Креативтілік дағды, сыни ойлау, жанама бақылау.</w:t>
            </w:r>
          </w:p>
          <w:p w14:paraId="75300CFB" w14:textId="77777777" w:rsidR="00CA0951" w:rsidRPr="002D4B26" w:rsidRDefault="00CA0951" w:rsidP="00BB324F">
            <w:pPr>
              <w:rPr>
                <w:b/>
                <w:i/>
                <w:iCs/>
              </w:rPr>
            </w:pPr>
            <w:r w:rsidRPr="002D4B26">
              <w:rPr>
                <w:b/>
                <w:i/>
                <w:iCs/>
              </w:rPr>
              <w:t xml:space="preserve">4-тапсырма </w:t>
            </w:r>
          </w:p>
          <w:p w14:paraId="4F6EED2C" w14:textId="77777777" w:rsidR="00CA0951" w:rsidRPr="002D4B26" w:rsidRDefault="00CA0951" w:rsidP="00BB324F">
            <w:pPr>
              <w:rPr>
                <w:b/>
                <w:i/>
              </w:rPr>
            </w:pPr>
            <w:r w:rsidRPr="002D4B26">
              <w:rPr>
                <w:b/>
                <w:i/>
                <w:iCs/>
              </w:rPr>
              <w:t>«Тыйым сөздер»</w:t>
            </w:r>
          </w:p>
          <w:p w14:paraId="6D8D91B7" w14:textId="77777777" w:rsidR="00CA0951" w:rsidRDefault="00CA0951" w:rsidP="00BB324F">
            <w:pPr>
              <w:rPr>
                <w:i/>
                <w:iCs/>
              </w:rPr>
            </w:pPr>
            <w:r w:rsidRPr="002D4B26">
              <w:rPr>
                <w:i/>
                <w:iCs/>
              </w:rPr>
              <w:t>Әр топ жарыса тыйым сөздер айтады.</w:t>
            </w:r>
          </w:p>
          <w:p w14:paraId="6B1C066D" w14:textId="77777777" w:rsidR="00CA0951" w:rsidRPr="009575FF" w:rsidRDefault="00CA0951" w:rsidP="00BB324F">
            <w:pPr>
              <w:rPr>
                <w:i/>
                <w:iCs/>
                <w:color w:val="FF0000"/>
              </w:rPr>
            </w:pPr>
            <w:r w:rsidRPr="009575FF">
              <w:rPr>
                <w:i/>
                <w:iCs/>
                <w:color w:val="FF0000"/>
              </w:rPr>
              <w:t>4К моделі, бала үні.</w:t>
            </w:r>
          </w:p>
          <w:p w14:paraId="2D2F61A2" w14:textId="77777777" w:rsidR="00CA0951" w:rsidRPr="002D4B26" w:rsidRDefault="00CA0951" w:rsidP="00BB324F">
            <w:pPr>
              <w:rPr>
                <w:i/>
                <w:iCs/>
              </w:rPr>
            </w:pPr>
            <w:r w:rsidRPr="002D4B26">
              <w:rPr>
                <w:i/>
                <w:iCs/>
              </w:rPr>
              <w:t>Балаларды мадақтау.</w:t>
            </w:r>
          </w:p>
          <w:p w14:paraId="0DC15C32" w14:textId="77777777" w:rsidR="00CA0951" w:rsidRPr="002D4B26" w:rsidRDefault="00CA0951" w:rsidP="00BB324F">
            <w:pPr>
              <w:rPr>
                <w:b/>
                <w:i/>
                <w:iCs/>
              </w:rPr>
            </w:pPr>
            <w:r w:rsidRPr="002D4B26">
              <w:rPr>
                <w:b/>
                <w:i/>
                <w:iCs/>
              </w:rPr>
              <w:t>Қорытынды.</w:t>
            </w:r>
          </w:p>
          <w:p w14:paraId="4DFAA38F" w14:textId="77777777" w:rsidR="00CA0951" w:rsidRPr="002D4B26" w:rsidRDefault="00CA0951" w:rsidP="00BB324F">
            <w:pPr>
              <w:rPr>
                <w:i/>
                <w:iCs/>
              </w:rPr>
            </w:pPr>
            <w:r w:rsidRPr="002D4B26">
              <w:rPr>
                <w:i/>
                <w:iCs/>
              </w:rPr>
              <w:t>Әр топты мадақтау.</w:t>
            </w:r>
          </w:p>
          <w:p w14:paraId="23618409" w14:textId="77777777" w:rsidR="00CA0951" w:rsidRPr="009575FF" w:rsidRDefault="00CA0951" w:rsidP="00BB324F">
            <w:pPr>
              <w:rPr>
                <w:i/>
              </w:rPr>
            </w:pPr>
            <w:r w:rsidRPr="002D4B26">
              <w:rPr>
                <w:i/>
                <w:iCs/>
              </w:rPr>
              <w:t>Жұлдызшалар тарату.</w:t>
            </w:r>
          </w:p>
          <w:p w14:paraId="6F131400" w14:textId="77777777" w:rsidR="00CA0951" w:rsidRPr="002D4B26" w:rsidRDefault="00CA0951" w:rsidP="00BB324F">
            <w:pPr>
              <w:rPr>
                <w:b/>
                <w:i/>
              </w:rPr>
            </w:pPr>
          </w:p>
          <w:p w14:paraId="49F32FD2" w14:textId="77777777" w:rsidR="00CA0951" w:rsidRPr="002D4B26" w:rsidRDefault="00CA0951" w:rsidP="00BB324F">
            <w:pPr>
              <w:rPr>
                <w:i/>
              </w:rPr>
            </w:pPr>
            <w:r w:rsidRPr="002D4B26">
              <w:rPr>
                <w:b/>
                <w:i/>
              </w:rPr>
              <w:t>2</w:t>
            </w:r>
            <w:r w:rsidRPr="002D4B26">
              <w:rPr>
                <w:i/>
              </w:rPr>
              <w:t>.</w:t>
            </w:r>
            <w:r w:rsidRPr="002D4B26">
              <w:rPr>
                <w:b/>
                <w:i/>
              </w:rPr>
              <w:t>Музыка</w:t>
            </w:r>
          </w:p>
          <w:p w14:paraId="117E73D1" w14:textId="77777777" w:rsidR="00CA0951" w:rsidRPr="002D4B26" w:rsidRDefault="00CA0951" w:rsidP="00BB324F">
            <w:pPr>
              <w:rPr>
                <w:b/>
                <w:i/>
                <w:lang w:eastAsia="ru-RU"/>
              </w:rPr>
            </w:pPr>
            <w:r w:rsidRPr="002D4B26">
              <w:rPr>
                <w:i/>
              </w:rPr>
              <w:t>Педагог жоспары бойнша</w:t>
            </w:r>
          </w:p>
          <w:p w14:paraId="3B2DDB50" w14:textId="77777777" w:rsidR="00CA0951" w:rsidRPr="002D4B26" w:rsidRDefault="00CA0951" w:rsidP="00BB324F">
            <w:pPr>
              <w:rPr>
                <w:b/>
                <w:i/>
                <w:lang w:eastAsia="ru-RU"/>
              </w:rPr>
            </w:pPr>
          </w:p>
          <w:p w14:paraId="6943635A" w14:textId="77777777" w:rsidR="00CA0951" w:rsidRPr="002D4B26" w:rsidRDefault="00CA0951" w:rsidP="00BB324F">
            <w:pPr>
              <w:rPr>
                <w:b/>
                <w:i/>
                <w:lang w:eastAsia="ru-RU"/>
              </w:rPr>
            </w:pPr>
            <w:r w:rsidRPr="002D4B26">
              <w:rPr>
                <w:b/>
                <w:i/>
                <w:lang w:eastAsia="ru-RU"/>
              </w:rPr>
              <w:t>3.Дене шынықтыру</w:t>
            </w:r>
          </w:p>
          <w:p w14:paraId="594764FC" w14:textId="77777777" w:rsidR="00CA0951" w:rsidRPr="009575FF" w:rsidRDefault="00CA0951" w:rsidP="00BB324F">
            <w:pPr>
              <w:rPr>
                <w:rFonts w:eastAsia="Calibri"/>
                <w:b/>
                <w:i/>
                <w:szCs w:val="24"/>
              </w:rPr>
            </w:pPr>
            <w:r w:rsidRPr="00637648">
              <w:rPr>
                <w:rFonts w:eastAsia="Calibri"/>
                <w:b/>
                <w:i/>
                <w:szCs w:val="24"/>
              </w:rPr>
              <w:t xml:space="preserve">Мақсаты: </w:t>
            </w:r>
            <w:r>
              <w:rPr>
                <w:i/>
                <w:color w:val="000000" w:themeColor="text1"/>
                <w:szCs w:val="24"/>
              </w:rPr>
              <w:t xml:space="preserve"> Д</w:t>
            </w:r>
            <w:r w:rsidRPr="00637648">
              <w:rPr>
                <w:i/>
                <w:color w:val="000000" w:themeColor="text1"/>
                <w:szCs w:val="24"/>
              </w:rPr>
              <w:t>оға астынан еңбектеп өтуді,</w:t>
            </w:r>
            <w:r>
              <w:rPr>
                <w:rFonts w:eastAsia="Calibri"/>
                <w:b/>
                <w:i/>
                <w:szCs w:val="24"/>
              </w:rPr>
              <w:t xml:space="preserve"> </w:t>
            </w:r>
            <w:r w:rsidRPr="00637648">
              <w:rPr>
                <w:i/>
                <w:color w:val="000000" w:themeColor="text1"/>
                <w:szCs w:val="24"/>
              </w:rPr>
              <w:t xml:space="preserve">сапта </w:t>
            </w:r>
            <w:r w:rsidRPr="00637648">
              <w:rPr>
                <w:i/>
                <w:color w:val="000000" w:themeColor="text1"/>
                <w:szCs w:val="24"/>
              </w:rPr>
              <w:lastRenderedPageBreak/>
              <w:t xml:space="preserve">тізбектеліп жүру,  жыланша ирелеңдеп жүруді біледі. </w:t>
            </w:r>
          </w:p>
          <w:p w14:paraId="22FA09F7" w14:textId="77777777" w:rsidR="00CA0951" w:rsidRPr="00C156BF" w:rsidRDefault="00CA0951" w:rsidP="00BB324F">
            <w:pPr>
              <w:rPr>
                <w:i/>
                <w:color w:val="FF0000"/>
                <w:szCs w:val="20"/>
              </w:rPr>
            </w:pPr>
            <w:r w:rsidRPr="00C156BF">
              <w:rPr>
                <w:b/>
                <w:i/>
                <w:color w:val="FF0000"/>
                <w:szCs w:val="20"/>
              </w:rPr>
              <w:t>Ресурстар:</w:t>
            </w:r>
            <w:r w:rsidRPr="00C156BF">
              <w:rPr>
                <w:i/>
                <w:color w:val="FF0000"/>
                <w:szCs w:val="20"/>
              </w:rPr>
              <w:t xml:space="preserve">  </w:t>
            </w:r>
            <w:r>
              <w:rPr>
                <w:i/>
                <w:color w:val="FF0000"/>
                <w:szCs w:val="20"/>
              </w:rPr>
              <w:t>Доға, керек құралдар.</w:t>
            </w:r>
          </w:p>
          <w:p w14:paraId="6D5D0A37" w14:textId="77777777" w:rsidR="00CA0951" w:rsidRPr="00C156BF" w:rsidRDefault="00CA0951" w:rsidP="00BB324F">
            <w:pPr>
              <w:rPr>
                <w:i/>
                <w:color w:val="FF0000"/>
                <w:szCs w:val="20"/>
              </w:rPr>
            </w:pPr>
            <w:r w:rsidRPr="00C156BF">
              <w:rPr>
                <w:b/>
                <w:i/>
                <w:color w:val="FF0000"/>
                <w:szCs w:val="20"/>
              </w:rPr>
              <w:t>Әдіс-тәсілдер:</w:t>
            </w:r>
            <w:r w:rsidRPr="00C156BF">
              <w:rPr>
                <w:i/>
                <w:color w:val="FF0000"/>
                <w:szCs w:val="20"/>
              </w:rPr>
              <w:t xml:space="preserve"> 4К моделі: командада жұмыс жасау, </w:t>
            </w:r>
          </w:p>
          <w:p w14:paraId="255DD6BE" w14:textId="77777777" w:rsidR="00CA0951" w:rsidRPr="00C156BF" w:rsidRDefault="00CA0951" w:rsidP="00BB324F">
            <w:pPr>
              <w:rPr>
                <w:i/>
                <w:color w:val="FF0000"/>
                <w:szCs w:val="20"/>
              </w:rPr>
            </w:pPr>
            <w:r w:rsidRPr="00C156BF">
              <w:rPr>
                <w:i/>
                <w:color w:val="FF0000"/>
                <w:szCs w:val="20"/>
              </w:rPr>
              <w:t xml:space="preserve"> Тікелей бақылау.</w:t>
            </w:r>
          </w:p>
          <w:p w14:paraId="1C040D1E" w14:textId="77777777" w:rsidR="00CA0951" w:rsidRPr="00C156BF" w:rsidRDefault="00CA0951" w:rsidP="00BB324F">
            <w:pPr>
              <w:rPr>
                <w:b/>
                <w:i/>
                <w:szCs w:val="20"/>
              </w:rPr>
            </w:pPr>
            <w:r w:rsidRPr="00C156BF">
              <w:rPr>
                <w:b/>
                <w:i/>
                <w:szCs w:val="20"/>
              </w:rPr>
              <w:t xml:space="preserve">ҰОҚ ӨТІЛУ БАРЫСЫ </w:t>
            </w:r>
          </w:p>
          <w:p w14:paraId="6278066C" w14:textId="77777777" w:rsidR="00CA0951" w:rsidRPr="00C156BF" w:rsidRDefault="00CA0951" w:rsidP="00BB324F">
            <w:pPr>
              <w:tabs>
                <w:tab w:val="left" w:pos="8640"/>
              </w:tabs>
              <w:rPr>
                <w:b/>
                <w:i/>
                <w:szCs w:val="20"/>
              </w:rPr>
            </w:pPr>
            <w:r w:rsidRPr="00C156BF">
              <w:rPr>
                <w:b/>
                <w:i/>
                <w:szCs w:val="20"/>
              </w:rPr>
              <w:t xml:space="preserve">Кіріспе  бөлімі: </w:t>
            </w:r>
          </w:p>
          <w:p w14:paraId="319B44DD" w14:textId="77777777" w:rsidR="00CA0951" w:rsidRPr="00C156BF" w:rsidRDefault="00CA0951" w:rsidP="00BB324F">
            <w:pPr>
              <w:tabs>
                <w:tab w:val="left" w:pos="8640"/>
              </w:tabs>
              <w:rPr>
                <w:i/>
                <w:szCs w:val="20"/>
              </w:rPr>
            </w:pPr>
            <w:r w:rsidRPr="00C156BF">
              <w:rPr>
                <w:i/>
                <w:szCs w:val="20"/>
              </w:rPr>
              <w:t xml:space="preserve">Сапқа тұру. </w:t>
            </w:r>
          </w:p>
          <w:p w14:paraId="2CAD8DC8" w14:textId="77777777" w:rsidR="00CA0951" w:rsidRPr="00C156BF" w:rsidRDefault="00CA0951" w:rsidP="00BB324F">
            <w:pPr>
              <w:tabs>
                <w:tab w:val="left" w:pos="8640"/>
              </w:tabs>
              <w:rPr>
                <w:i/>
                <w:szCs w:val="20"/>
              </w:rPr>
            </w:pPr>
            <w:r w:rsidRPr="00C156BF">
              <w:rPr>
                <w:i/>
                <w:szCs w:val="20"/>
              </w:rPr>
              <w:t>Шеңбер бойымен денені тік ұстап тізені шапалақтай жүгіру .</w:t>
            </w:r>
          </w:p>
          <w:p w14:paraId="1924EDAD" w14:textId="77777777" w:rsidR="00CA0951" w:rsidRPr="00C156BF" w:rsidRDefault="00CA0951" w:rsidP="00BB324F">
            <w:pPr>
              <w:tabs>
                <w:tab w:val="left" w:pos="8640"/>
              </w:tabs>
              <w:rPr>
                <w:i/>
                <w:szCs w:val="20"/>
              </w:rPr>
            </w:pPr>
            <w:r w:rsidRPr="00C156BF">
              <w:rPr>
                <w:i/>
                <w:szCs w:val="20"/>
              </w:rPr>
              <w:t>Қол бүйірде, аяқтың ұшымен жүру.өкшемен жүру. тізені бүгіп жүру.</w:t>
            </w:r>
          </w:p>
          <w:p w14:paraId="38BECC48" w14:textId="77777777" w:rsidR="00CA0951" w:rsidRPr="00C156BF" w:rsidRDefault="00CA0951" w:rsidP="00BB324F">
            <w:pPr>
              <w:tabs>
                <w:tab w:val="left" w:pos="8640"/>
              </w:tabs>
              <w:rPr>
                <w:b/>
                <w:i/>
                <w:szCs w:val="20"/>
              </w:rPr>
            </w:pPr>
            <w:r w:rsidRPr="00C156BF">
              <w:rPr>
                <w:i/>
                <w:szCs w:val="20"/>
              </w:rPr>
              <w:t xml:space="preserve">Сапқа тұру. 4 колонна тұру. </w:t>
            </w:r>
          </w:p>
          <w:p w14:paraId="0AAFB61C" w14:textId="77777777" w:rsidR="00CA0951" w:rsidRPr="00C156BF" w:rsidRDefault="00CA0951" w:rsidP="00BB324F">
            <w:pPr>
              <w:tabs>
                <w:tab w:val="left" w:pos="8640"/>
              </w:tabs>
              <w:rPr>
                <w:b/>
                <w:i/>
                <w:szCs w:val="20"/>
              </w:rPr>
            </w:pPr>
            <w:r w:rsidRPr="00C156BF">
              <w:rPr>
                <w:b/>
                <w:i/>
                <w:szCs w:val="20"/>
              </w:rPr>
              <w:t>Жалпы даму жаттығулары:</w:t>
            </w:r>
          </w:p>
          <w:p w14:paraId="11E9FC62" w14:textId="77777777" w:rsidR="00CA0951" w:rsidRPr="00C156BF" w:rsidRDefault="00CA0951" w:rsidP="00BB324F">
            <w:pPr>
              <w:tabs>
                <w:tab w:val="left" w:pos="8640"/>
              </w:tabs>
              <w:rPr>
                <w:b/>
                <w:i/>
                <w:szCs w:val="20"/>
              </w:rPr>
            </w:pPr>
            <w:r w:rsidRPr="00C156BF">
              <w:rPr>
                <w:b/>
                <w:i/>
                <w:szCs w:val="20"/>
              </w:rPr>
              <w:t xml:space="preserve"> 1.«Торғай ұшты»</w:t>
            </w:r>
          </w:p>
          <w:p w14:paraId="5883F585" w14:textId="77777777" w:rsidR="00CA0951" w:rsidRPr="00C156BF" w:rsidRDefault="00CA0951" w:rsidP="00BB324F">
            <w:pPr>
              <w:tabs>
                <w:tab w:val="left" w:pos="8640"/>
              </w:tabs>
              <w:rPr>
                <w:b/>
                <w:i/>
                <w:szCs w:val="20"/>
              </w:rPr>
            </w:pPr>
            <w:r w:rsidRPr="00C156BF">
              <w:rPr>
                <w:i/>
                <w:szCs w:val="20"/>
              </w:rPr>
              <w:t>Аяқты  алшақ қоямыз, қолымыз жанға созу,  басты оңнан солға қарай, төмен- жоғары бұру</w:t>
            </w:r>
            <w:r w:rsidRPr="00C156BF">
              <w:rPr>
                <w:b/>
                <w:i/>
                <w:szCs w:val="20"/>
              </w:rPr>
              <w:t xml:space="preserve">  2.«Баспалдақ»</w:t>
            </w:r>
          </w:p>
          <w:p w14:paraId="596ED8D0" w14:textId="77777777" w:rsidR="00CA0951" w:rsidRPr="00C156BF" w:rsidRDefault="00CA0951" w:rsidP="00BB324F">
            <w:pPr>
              <w:tabs>
                <w:tab w:val="left" w:pos="8640"/>
              </w:tabs>
              <w:rPr>
                <w:i/>
                <w:szCs w:val="20"/>
              </w:rPr>
            </w:pPr>
            <w:r w:rsidRPr="00C156BF">
              <w:rPr>
                <w:i/>
                <w:szCs w:val="20"/>
              </w:rPr>
              <w:t>Аяқты  алшақ қоямыз, қолымыз жанда,  1- 2 қолды белге қоямыз, 3-4 иыққа ,5-6 жоғары созамыз, 7-8 – шапалақтаймыз. Керісінше қайталаймыз. 5-6 р</w:t>
            </w:r>
          </w:p>
          <w:p w14:paraId="0C809A2D" w14:textId="77777777" w:rsidR="00CA0951" w:rsidRPr="00C156BF" w:rsidRDefault="00CA0951" w:rsidP="00BB324F">
            <w:pPr>
              <w:tabs>
                <w:tab w:val="left" w:pos="8640"/>
              </w:tabs>
              <w:rPr>
                <w:b/>
                <w:i/>
                <w:szCs w:val="20"/>
              </w:rPr>
            </w:pPr>
            <w:r w:rsidRPr="00C156BF">
              <w:rPr>
                <w:b/>
                <w:i/>
                <w:szCs w:val="20"/>
              </w:rPr>
              <w:t>3. «Арқан созу»</w:t>
            </w:r>
          </w:p>
          <w:p w14:paraId="3CA7786E" w14:textId="77777777" w:rsidR="00CA0951" w:rsidRPr="00C156BF" w:rsidRDefault="00CA0951" w:rsidP="00BB324F">
            <w:pPr>
              <w:tabs>
                <w:tab w:val="left" w:pos="8640"/>
              </w:tabs>
              <w:rPr>
                <w:i/>
                <w:szCs w:val="20"/>
              </w:rPr>
            </w:pPr>
            <w:r w:rsidRPr="00C156BF">
              <w:rPr>
                <w:b/>
                <w:i/>
                <w:szCs w:val="20"/>
              </w:rPr>
              <w:t xml:space="preserve"> </w:t>
            </w:r>
            <w:r w:rsidRPr="00C156BF">
              <w:rPr>
                <w:i/>
                <w:szCs w:val="20"/>
              </w:rPr>
              <w:t xml:space="preserve">Аяқты алшақ,  қолымызды кеуде тұсына қоямыз, 1- оң қолымызды жоғары, 2- сол қолды төменге қарай созу. 3-4 қимылды керісінше жасау. </w:t>
            </w:r>
          </w:p>
          <w:p w14:paraId="7FC3E3C2" w14:textId="77777777" w:rsidR="00CA0951" w:rsidRPr="00C156BF" w:rsidRDefault="00CA0951" w:rsidP="00BB324F">
            <w:pPr>
              <w:tabs>
                <w:tab w:val="left" w:pos="8640"/>
              </w:tabs>
              <w:rPr>
                <w:i/>
                <w:szCs w:val="20"/>
              </w:rPr>
            </w:pPr>
            <w:r w:rsidRPr="00C156BF">
              <w:rPr>
                <w:i/>
                <w:szCs w:val="20"/>
              </w:rPr>
              <w:t xml:space="preserve"> /6 рет қайталау/</w:t>
            </w:r>
          </w:p>
          <w:p w14:paraId="1905747A" w14:textId="77777777" w:rsidR="00CA0951" w:rsidRPr="00C156BF" w:rsidRDefault="00CA0951" w:rsidP="00BB324F">
            <w:pPr>
              <w:tabs>
                <w:tab w:val="left" w:pos="8640"/>
              </w:tabs>
              <w:rPr>
                <w:b/>
                <w:i/>
                <w:szCs w:val="20"/>
              </w:rPr>
            </w:pPr>
            <w:r w:rsidRPr="00C156BF">
              <w:rPr>
                <w:b/>
                <w:i/>
                <w:szCs w:val="20"/>
              </w:rPr>
              <w:t>4.  «Гүлдің ашылуы»</w:t>
            </w:r>
          </w:p>
          <w:p w14:paraId="01522E7C" w14:textId="77777777" w:rsidR="00CA0951" w:rsidRPr="00C156BF" w:rsidRDefault="00CA0951" w:rsidP="00BB324F">
            <w:pPr>
              <w:tabs>
                <w:tab w:val="left" w:pos="8640"/>
              </w:tabs>
              <w:rPr>
                <w:i/>
                <w:szCs w:val="20"/>
              </w:rPr>
            </w:pPr>
            <w:r w:rsidRPr="00C156BF">
              <w:rPr>
                <w:b/>
                <w:i/>
                <w:szCs w:val="20"/>
              </w:rPr>
              <w:t xml:space="preserve"> </w:t>
            </w:r>
            <w:r w:rsidRPr="00C156BF">
              <w:rPr>
                <w:i/>
                <w:szCs w:val="20"/>
              </w:rPr>
              <w:t>Аяқтары алшақ қойылған. Қол төменде, аяқтың ұшымен тұру, қолды жоғары созу.   (6- рет қайталау.)</w:t>
            </w:r>
          </w:p>
          <w:p w14:paraId="48CE0D6F" w14:textId="77777777" w:rsidR="00CA0951" w:rsidRPr="00C156BF" w:rsidRDefault="00CA0951" w:rsidP="00BB324F">
            <w:pPr>
              <w:tabs>
                <w:tab w:val="left" w:pos="8640"/>
              </w:tabs>
              <w:rPr>
                <w:b/>
                <w:i/>
                <w:szCs w:val="20"/>
              </w:rPr>
            </w:pPr>
            <w:r w:rsidRPr="00C156BF">
              <w:rPr>
                <w:b/>
                <w:i/>
                <w:szCs w:val="20"/>
              </w:rPr>
              <w:t>5. «Тырна»</w:t>
            </w:r>
          </w:p>
          <w:p w14:paraId="23E6329E" w14:textId="77777777" w:rsidR="00CA0951" w:rsidRPr="00C156BF" w:rsidRDefault="00CA0951" w:rsidP="00BB324F">
            <w:pPr>
              <w:tabs>
                <w:tab w:val="left" w:pos="8640"/>
              </w:tabs>
              <w:rPr>
                <w:i/>
                <w:szCs w:val="20"/>
              </w:rPr>
            </w:pPr>
            <w:r w:rsidRPr="00C156BF">
              <w:rPr>
                <w:i/>
                <w:szCs w:val="20"/>
              </w:rPr>
              <w:lastRenderedPageBreak/>
              <w:t>Аяқтарын біріктіру. Оң аяқты бүгіп, орнында секіру. Сол аяқты  /10-15секунд/</w:t>
            </w:r>
          </w:p>
          <w:p w14:paraId="5130ADCA" w14:textId="77777777" w:rsidR="00CA0951" w:rsidRPr="00C156BF" w:rsidRDefault="00CA0951" w:rsidP="00BB324F">
            <w:pPr>
              <w:tabs>
                <w:tab w:val="left" w:pos="8640"/>
              </w:tabs>
              <w:rPr>
                <w:i/>
                <w:szCs w:val="20"/>
              </w:rPr>
            </w:pPr>
            <w:r w:rsidRPr="00C156BF">
              <w:rPr>
                <w:b/>
                <w:i/>
                <w:szCs w:val="20"/>
              </w:rPr>
              <w:t xml:space="preserve">Тыныс алу жаттығулары:  </w:t>
            </w:r>
            <w:r w:rsidRPr="00C156BF">
              <w:rPr>
                <w:i/>
                <w:szCs w:val="20"/>
              </w:rPr>
              <w:t>мұрын арқылы демді ішке жұтып, ауыздан  демді шығарады.</w:t>
            </w:r>
          </w:p>
          <w:p w14:paraId="538808C8" w14:textId="77777777" w:rsidR="00CA0951" w:rsidRPr="00C156BF" w:rsidRDefault="00CA0951" w:rsidP="00BB324F">
            <w:pPr>
              <w:tabs>
                <w:tab w:val="left" w:pos="8640"/>
              </w:tabs>
              <w:rPr>
                <w:b/>
                <w:i/>
                <w:szCs w:val="20"/>
              </w:rPr>
            </w:pPr>
            <w:r w:rsidRPr="00C156BF">
              <w:rPr>
                <w:b/>
                <w:i/>
                <w:szCs w:val="20"/>
              </w:rPr>
              <w:t xml:space="preserve"> </w:t>
            </w:r>
            <w:r w:rsidRPr="00C156BF">
              <w:rPr>
                <w:i/>
                <w:szCs w:val="20"/>
              </w:rPr>
              <w:t>Еркін жүру. Қолды жанға созып, аяқтың ұшымен жүру</w:t>
            </w:r>
            <w:r w:rsidRPr="00C156BF">
              <w:rPr>
                <w:b/>
                <w:i/>
                <w:szCs w:val="20"/>
              </w:rPr>
              <w:t xml:space="preserve">. </w:t>
            </w:r>
          </w:p>
          <w:p w14:paraId="24C5B7CD" w14:textId="77777777" w:rsidR="00CA0951" w:rsidRPr="00C156BF" w:rsidRDefault="00CA0951" w:rsidP="00BB324F">
            <w:pPr>
              <w:rPr>
                <w:i/>
                <w:szCs w:val="20"/>
              </w:rPr>
            </w:pPr>
            <w:r w:rsidRPr="00C156BF">
              <w:rPr>
                <w:i/>
                <w:color w:val="FF0000"/>
                <w:szCs w:val="20"/>
              </w:rPr>
              <w:t>4К моделі, креативтілік дағды</w:t>
            </w:r>
            <w:r w:rsidRPr="00C156BF">
              <w:rPr>
                <w:i/>
                <w:szCs w:val="20"/>
              </w:rPr>
              <w:t>.</w:t>
            </w:r>
          </w:p>
          <w:p w14:paraId="5028F077" w14:textId="77777777" w:rsidR="00CA0951" w:rsidRPr="00C156BF" w:rsidRDefault="00CA0951" w:rsidP="00BB324F">
            <w:pPr>
              <w:shd w:val="clear" w:color="auto" w:fill="FFFFFF"/>
              <w:rPr>
                <w:i/>
                <w:color w:val="000000" w:themeColor="text1"/>
                <w:szCs w:val="20"/>
                <w:lang w:eastAsia="ru-RU"/>
              </w:rPr>
            </w:pPr>
            <w:r w:rsidRPr="00C156BF">
              <w:rPr>
                <w:bCs/>
                <w:i/>
                <w:color w:val="FF0000"/>
                <w:szCs w:val="20"/>
                <w:lang w:eastAsia="ru-RU"/>
              </w:rPr>
              <w:t>Өнім арқылы саралау Жетелеуші сұрақтар арқылы</w:t>
            </w:r>
          </w:p>
          <w:p w14:paraId="4D9DD986" w14:textId="77777777" w:rsidR="00CA0951" w:rsidRPr="00C156BF" w:rsidRDefault="00CA0951" w:rsidP="00BB324F">
            <w:pPr>
              <w:rPr>
                <w:b/>
                <w:i/>
                <w:szCs w:val="20"/>
                <w:lang w:eastAsia="ru-RU"/>
              </w:rPr>
            </w:pPr>
            <w:r w:rsidRPr="00C156BF">
              <w:rPr>
                <w:b/>
                <w:i/>
                <w:szCs w:val="20"/>
                <w:lang w:eastAsia="ru-RU"/>
              </w:rPr>
              <w:t xml:space="preserve">Негізгі қимыл-жаттығулары: </w:t>
            </w:r>
          </w:p>
          <w:p w14:paraId="3BAED0C8" w14:textId="77777777" w:rsidR="00CA0951" w:rsidRPr="00C156BF" w:rsidRDefault="00CA0951" w:rsidP="00BB324F">
            <w:pPr>
              <w:rPr>
                <w:i/>
                <w:szCs w:val="20"/>
              </w:rPr>
            </w:pPr>
            <w:r w:rsidRPr="00C156BF">
              <w:rPr>
                <w:i/>
                <w:szCs w:val="20"/>
              </w:rPr>
              <w:t>1.Шеңбер бойымен аяқтың ұшымен жүру.</w:t>
            </w:r>
          </w:p>
          <w:p w14:paraId="3C8C6019" w14:textId="77777777" w:rsidR="00CA0951" w:rsidRPr="00C156BF" w:rsidRDefault="00CA0951" w:rsidP="00BB324F">
            <w:pPr>
              <w:rPr>
                <w:i/>
                <w:szCs w:val="20"/>
              </w:rPr>
            </w:pPr>
            <w:r>
              <w:rPr>
                <w:i/>
                <w:szCs w:val="20"/>
              </w:rPr>
              <w:t xml:space="preserve">2.Доға </w:t>
            </w:r>
            <w:r w:rsidRPr="00C156BF">
              <w:rPr>
                <w:i/>
                <w:szCs w:val="20"/>
              </w:rPr>
              <w:t xml:space="preserve"> астымен нысанаға дейін еңбектеу.      </w:t>
            </w:r>
          </w:p>
          <w:p w14:paraId="704F77F2" w14:textId="77777777" w:rsidR="00CA0951" w:rsidRPr="00C156BF" w:rsidRDefault="00CA0951" w:rsidP="00BB324F">
            <w:pPr>
              <w:rPr>
                <w:b/>
                <w:i/>
                <w:szCs w:val="20"/>
                <w:lang w:eastAsia="ru-RU"/>
              </w:rPr>
            </w:pPr>
            <w:r w:rsidRPr="00C156BF">
              <w:rPr>
                <w:b/>
                <w:i/>
                <w:szCs w:val="20"/>
                <w:lang w:eastAsia="ru-RU"/>
              </w:rPr>
              <w:t>Қимылды ойын:</w:t>
            </w:r>
          </w:p>
          <w:p w14:paraId="33B96917" w14:textId="77777777" w:rsidR="00CA0951" w:rsidRPr="00C156BF" w:rsidRDefault="00CA0951" w:rsidP="00BB324F">
            <w:pPr>
              <w:rPr>
                <w:b/>
                <w:i/>
                <w:szCs w:val="20"/>
                <w:lang w:eastAsia="ru-RU"/>
              </w:rPr>
            </w:pPr>
            <w:r w:rsidRPr="00C156BF">
              <w:rPr>
                <w:b/>
                <w:i/>
                <w:szCs w:val="20"/>
                <w:lang w:eastAsia="ru-RU"/>
              </w:rPr>
              <w:t xml:space="preserve">«Мысық тышқан» </w:t>
            </w:r>
          </w:p>
          <w:p w14:paraId="6B0159AA" w14:textId="77777777" w:rsidR="00CA0951" w:rsidRPr="00C156BF" w:rsidRDefault="00CA0951" w:rsidP="00BB324F">
            <w:pPr>
              <w:rPr>
                <w:i/>
                <w:szCs w:val="20"/>
                <w:lang w:eastAsia="ru-RU"/>
              </w:rPr>
            </w:pPr>
            <w:r w:rsidRPr="00C156BF">
              <w:rPr>
                <w:i/>
                <w:szCs w:val="20"/>
                <w:lang w:eastAsia="ru-RU"/>
              </w:rPr>
              <w:t>Ойын шартымен таныстыру.</w:t>
            </w:r>
          </w:p>
          <w:p w14:paraId="2DD9C572" w14:textId="77777777" w:rsidR="00CA0951" w:rsidRPr="00C156BF" w:rsidRDefault="00CA0951" w:rsidP="00BB324F">
            <w:pPr>
              <w:rPr>
                <w:i/>
                <w:color w:val="FF0000"/>
                <w:szCs w:val="20"/>
                <w:lang w:eastAsia="ru-RU"/>
              </w:rPr>
            </w:pPr>
            <w:r w:rsidRPr="00C156BF">
              <w:rPr>
                <w:i/>
                <w:color w:val="FF0000"/>
                <w:szCs w:val="20"/>
                <w:lang w:eastAsia="ru-RU"/>
              </w:rPr>
              <w:t>Командада жұмыс, бала үні</w:t>
            </w:r>
          </w:p>
          <w:p w14:paraId="16787577" w14:textId="77777777" w:rsidR="00CA0951" w:rsidRPr="00C156BF" w:rsidRDefault="00CA0951" w:rsidP="00BB324F">
            <w:pPr>
              <w:tabs>
                <w:tab w:val="left" w:pos="8640"/>
              </w:tabs>
              <w:rPr>
                <w:b/>
                <w:i/>
                <w:szCs w:val="20"/>
              </w:rPr>
            </w:pPr>
            <w:r w:rsidRPr="00C156BF">
              <w:rPr>
                <w:b/>
                <w:i/>
                <w:szCs w:val="20"/>
              </w:rPr>
              <w:t xml:space="preserve">Қорытынды:  </w:t>
            </w:r>
          </w:p>
          <w:p w14:paraId="263F21E9" w14:textId="77777777" w:rsidR="00CA0951" w:rsidRPr="00C156BF" w:rsidRDefault="00CA0951" w:rsidP="00BB324F">
            <w:pPr>
              <w:tabs>
                <w:tab w:val="left" w:pos="8640"/>
              </w:tabs>
              <w:rPr>
                <w:b/>
                <w:i/>
                <w:szCs w:val="20"/>
              </w:rPr>
            </w:pPr>
            <w:r w:rsidRPr="00C156BF">
              <w:rPr>
                <w:b/>
                <w:i/>
                <w:szCs w:val="20"/>
              </w:rPr>
              <w:t>Сұрақ – жауап Балаларды мадақтау</w:t>
            </w:r>
          </w:p>
          <w:p w14:paraId="5F04ACA7" w14:textId="77777777" w:rsidR="00CA0951" w:rsidRPr="002D4B26" w:rsidRDefault="00CA0951" w:rsidP="00BB324F">
            <w:pPr>
              <w:rPr>
                <w:i/>
                <w:lang w:eastAsia="ru-RU"/>
              </w:rPr>
            </w:pPr>
          </w:p>
        </w:tc>
        <w:tc>
          <w:tcPr>
            <w:tcW w:w="2548" w:type="dxa"/>
            <w:gridSpan w:val="2"/>
            <w:tcBorders>
              <w:top w:val="single" w:sz="4" w:space="0" w:color="auto"/>
              <w:left w:val="single" w:sz="4" w:space="0" w:color="auto"/>
              <w:bottom w:val="single" w:sz="4" w:space="0" w:color="auto"/>
              <w:right w:val="single" w:sz="4" w:space="0" w:color="auto"/>
            </w:tcBorders>
          </w:tcPr>
          <w:p w14:paraId="516067AC" w14:textId="77777777" w:rsidR="00CA0951" w:rsidRPr="002D4B26" w:rsidRDefault="00CA0951" w:rsidP="00BB324F">
            <w:pPr>
              <w:jc w:val="center"/>
              <w:rPr>
                <w:rFonts w:eastAsia="Calibri"/>
                <w:b/>
                <w:i/>
              </w:rPr>
            </w:pPr>
            <w:r w:rsidRPr="002D4B26">
              <w:rPr>
                <w:b/>
                <w:i/>
              </w:rPr>
              <w:lastRenderedPageBreak/>
              <w:t>1.</w:t>
            </w:r>
            <w:r w:rsidRPr="002D4B26">
              <w:rPr>
                <w:rFonts w:eastAsia="Calibri"/>
                <w:b/>
                <w:i/>
              </w:rPr>
              <w:t xml:space="preserve"> Көркем әдебиет</w:t>
            </w:r>
          </w:p>
          <w:p w14:paraId="7A7605A0" w14:textId="77777777" w:rsidR="00CA0951" w:rsidRPr="00625760" w:rsidRDefault="00CA0951" w:rsidP="00BB324F">
            <w:pPr>
              <w:rPr>
                <w:rFonts w:eastAsia="Calibri"/>
                <w:b/>
                <w:i/>
                <w:szCs w:val="24"/>
              </w:rPr>
            </w:pPr>
            <w:r w:rsidRPr="00625760">
              <w:rPr>
                <w:rFonts w:eastAsia="Calibri"/>
                <w:b/>
                <w:i/>
                <w:szCs w:val="24"/>
              </w:rPr>
              <w:t>Тақырыбы:</w:t>
            </w:r>
          </w:p>
          <w:p w14:paraId="1CC2CAA8" w14:textId="77777777" w:rsidR="00CA0951" w:rsidRPr="00625760" w:rsidRDefault="00CA0951" w:rsidP="00BB324F">
            <w:pPr>
              <w:rPr>
                <w:rFonts w:eastAsia="Calibri"/>
                <w:i/>
                <w:szCs w:val="24"/>
              </w:rPr>
            </w:pPr>
            <w:r w:rsidRPr="00625760">
              <w:rPr>
                <w:rFonts w:eastAsia="Calibri"/>
                <w:i/>
                <w:szCs w:val="24"/>
              </w:rPr>
              <w:t>Көктем өрнегі.</w:t>
            </w:r>
          </w:p>
          <w:p w14:paraId="77E54880" w14:textId="77777777" w:rsidR="00CA0951" w:rsidRPr="00EA788E" w:rsidRDefault="00CA0951" w:rsidP="00BB324F">
            <w:pPr>
              <w:rPr>
                <w:i/>
                <w:lang w:bidi="en-US"/>
              </w:rPr>
            </w:pPr>
            <w:r w:rsidRPr="00EA788E">
              <w:rPr>
                <w:b/>
                <w:i/>
                <w:lang w:bidi="en-US"/>
              </w:rPr>
              <w:t xml:space="preserve">Мақсаты: </w:t>
            </w:r>
            <w:r w:rsidRPr="00EA788E">
              <w:rPr>
                <w:i/>
                <w:lang w:bidi="en-US"/>
              </w:rPr>
              <w:t xml:space="preserve">Көктем мезгілі туралы түсіне  отырып, көктем мезгілінің табиғат </w:t>
            </w:r>
            <w:r w:rsidRPr="00EA788E">
              <w:rPr>
                <w:i/>
                <w:lang w:bidi="en-US"/>
              </w:rPr>
              <w:lastRenderedPageBreak/>
              <w:t>құбылыстарын айта алады</w:t>
            </w:r>
          </w:p>
          <w:p w14:paraId="321B3C8E" w14:textId="77777777" w:rsidR="00CA0951" w:rsidRPr="000C61E1" w:rsidRDefault="00CA0951" w:rsidP="00BB324F">
            <w:pPr>
              <w:rPr>
                <w:bCs/>
                <w:i/>
                <w:iCs/>
                <w:color w:val="FF0000"/>
              </w:rPr>
            </w:pPr>
            <w:r w:rsidRPr="00EA788E">
              <w:rPr>
                <w:i/>
                <w:color w:val="FF0000"/>
              </w:rPr>
              <w:t>Ресурстар</w:t>
            </w:r>
            <w:r w:rsidRPr="0087214C">
              <w:rPr>
                <w:i/>
                <w:color w:val="FF0000"/>
              </w:rPr>
              <w:t xml:space="preserve">: </w:t>
            </w:r>
            <w:r w:rsidRPr="000C61E1">
              <w:rPr>
                <w:bCs/>
                <w:i/>
                <w:iCs/>
                <w:color w:val="FF0000"/>
              </w:rPr>
              <w:t>әр балаға</w:t>
            </w:r>
            <w:r>
              <w:rPr>
                <w:bCs/>
                <w:i/>
                <w:iCs/>
                <w:color w:val="FF0000"/>
              </w:rPr>
              <w:t xml:space="preserve"> ақ қағаз,бояу, мақта таяқшасы.</w:t>
            </w:r>
          </w:p>
          <w:p w14:paraId="59EED659" w14:textId="77777777" w:rsidR="00CA0951" w:rsidRPr="008230FE" w:rsidRDefault="00CA0951" w:rsidP="00BB324F">
            <w:pPr>
              <w:pStyle w:val="ae"/>
              <w:rPr>
                <w:rFonts w:ascii="Times New Roman" w:hAnsi="Times New Roman"/>
                <w:i/>
                <w:lang w:val="kk-KZ"/>
              </w:rPr>
            </w:pPr>
            <w:r w:rsidRPr="0087214C">
              <w:rPr>
                <w:rFonts w:ascii="Times New Roman" w:hAnsi="Times New Roman"/>
                <w:i/>
                <w:color w:val="FF0000"/>
                <w:lang w:val="kk-KZ"/>
              </w:rPr>
              <w:t>Әдіс-тәсілдер:</w:t>
            </w:r>
            <w:r>
              <w:rPr>
                <w:rFonts w:ascii="Times New Roman" w:hAnsi="Times New Roman"/>
                <w:i/>
                <w:color w:val="FF0000"/>
                <w:lang w:val="kk-KZ"/>
              </w:rPr>
              <w:t xml:space="preserve">  4К моделі, саралау, бақылау</w:t>
            </w:r>
            <w:r w:rsidRPr="00353B41">
              <w:rPr>
                <w:rFonts w:ascii="Times New Roman" w:hAnsi="Times New Roman"/>
                <w:i/>
                <w:lang w:val="kk-KZ"/>
              </w:rPr>
              <w:t xml:space="preserve">           </w:t>
            </w:r>
          </w:p>
          <w:p w14:paraId="3AA1E81A" w14:textId="77777777" w:rsidR="00CA0951" w:rsidRPr="004649C8" w:rsidRDefault="00CA0951" w:rsidP="00BB324F">
            <w:pPr>
              <w:rPr>
                <w:b/>
                <w:i/>
                <w:iCs/>
              </w:rPr>
            </w:pPr>
            <w:r>
              <w:rPr>
                <w:b/>
                <w:i/>
                <w:iCs/>
              </w:rPr>
              <w:t xml:space="preserve">ҰОҚ жүргізілу </w:t>
            </w:r>
            <w:r w:rsidRPr="004649C8">
              <w:rPr>
                <w:b/>
                <w:i/>
                <w:iCs/>
              </w:rPr>
              <w:t xml:space="preserve">барысы: </w:t>
            </w:r>
          </w:p>
          <w:p w14:paraId="70520A21" w14:textId="77777777" w:rsidR="00CA0951" w:rsidRPr="004649C8" w:rsidRDefault="00CA0951" w:rsidP="00BB324F">
            <w:pPr>
              <w:shd w:val="clear" w:color="auto" w:fill="FFFFFF"/>
              <w:rPr>
                <w:b/>
                <w:i/>
                <w:iCs/>
              </w:rPr>
            </w:pPr>
            <w:r w:rsidRPr="004649C8">
              <w:rPr>
                <w:b/>
                <w:i/>
                <w:iCs/>
              </w:rPr>
              <w:t>Шаттық шеңбер</w:t>
            </w:r>
          </w:p>
          <w:p w14:paraId="165B8848" w14:textId="77777777" w:rsidR="00CA0951" w:rsidRPr="004649C8" w:rsidRDefault="00CA0951" w:rsidP="00BB324F">
            <w:pPr>
              <w:shd w:val="clear" w:color="auto" w:fill="FFFFFF"/>
              <w:rPr>
                <w:i/>
                <w:iCs/>
              </w:rPr>
            </w:pPr>
            <w:r w:rsidRPr="004649C8">
              <w:rPr>
                <w:i/>
                <w:iCs/>
              </w:rPr>
              <w:t>Аспан ашық , көгілдір,</w:t>
            </w:r>
          </w:p>
          <w:p w14:paraId="5087E209" w14:textId="77777777" w:rsidR="00CA0951" w:rsidRPr="004649C8" w:rsidRDefault="00CA0951" w:rsidP="00BB324F">
            <w:pPr>
              <w:shd w:val="clear" w:color="auto" w:fill="FFFFFF"/>
              <w:rPr>
                <w:i/>
                <w:iCs/>
              </w:rPr>
            </w:pPr>
            <w:r w:rsidRPr="004649C8">
              <w:rPr>
                <w:i/>
                <w:iCs/>
              </w:rPr>
              <w:t>Күн шуағын төгіп тұр</w:t>
            </w:r>
          </w:p>
          <w:p w14:paraId="07F74FBC" w14:textId="77777777" w:rsidR="00CA0951" w:rsidRPr="004649C8" w:rsidRDefault="00CA0951" w:rsidP="00BB324F">
            <w:pPr>
              <w:shd w:val="clear" w:color="auto" w:fill="FFFFFF"/>
              <w:rPr>
                <w:i/>
                <w:iCs/>
              </w:rPr>
            </w:pPr>
            <w:r w:rsidRPr="004649C8">
              <w:rPr>
                <w:i/>
                <w:iCs/>
              </w:rPr>
              <w:t>Қол ұстасқан біздерді</w:t>
            </w:r>
          </w:p>
          <w:p w14:paraId="35BA9851" w14:textId="77777777" w:rsidR="00CA0951" w:rsidRPr="004649C8" w:rsidRDefault="00CA0951" w:rsidP="00BB324F">
            <w:pPr>
              <w:shd w:val="clear" w:color="auto" w:fill="FFFFFF"/>
              <w:rPr>
                <w:i/>
                <w:iCs/>
              </w:rPr>
            </w:pPr>
            <w:r w:rsidRPr="004649C8">
              <w:rPr>
                <w:i/>
                <w:iCs/>
              </w:rPr>
              <w:t>Тереземнен көріп тұр.</w:t>
            </w:r>
          </w:p>
          <w:p w14:paraId="52723E08" w14:textId="77777777" w:rsidR="00CA0951" w:rsidRPr="004649C8" w:rsidRDefault="00CA0951" w:rsidP="00BB324F">
            <w:pPr>
              <w:shd w:val="clear" w:color="auto" w:fill="FFFFFF"/>
              <w:rPr>
                <w:b/>
                <w:i/>
              </w:rPr>
            </w:pPr>
            <w:r w:rsidRPr="004649C8">
              <w:rPr>
                <w:b/>
                <w:i/>
              </w:rPr>
              <w:t>Қызығушылықтарын ояту.</w:t>
            </w:r>
          </w:p>
          <w:p w14:paraId="03C2943F" w14:textId="77777777" w:rsidR="00CA0951" w:rsidRDefault="00CA0951" w:rsidP="00BB324F">
            <w:pPr>
              <w:shd w:val="clear" w:color="auto" w:fill="FFFFFF"/>
              <w:rPr>
                <w:b/>
                <w:i/>
              </w:rPr>
            </w:pPr>
            <w:r w:rsidRPr="004649C8">
              <w:rPr>
                <w:b/>
                <w:i/>
              </w:rPr>
              <w:t>АҚТ технологиясымен жұмыс. Аудио дыбыс.</w:t>
            </w:r>
          </w:p>
          <w:p w14:paraId="5ABDF879" w14:textId="77777777" w:rsidR="00CA0951" w:rsidRPr="00857555" w:rsidRDefault="00CA0951" w:rsidP="00BB324F">
            <w:pPr>
              <w:shd w:val="clear" w:color="auto" w:fill="FFFFFF"/>
              <w:rPr>
                <w:i/>
                <w:color w:val="FF0000"/>
              </w:rPr>
            </w:pPr>
            <w:r w:rsidRPr="00857555">
              <w:rPr>
                <w:i/>
                <w:color w:val="FF0000"/>
              </w:rPr>
              <w:t>Пед жет ойын: «Ненің даусы?»</w:t>
            </w:r>
          </w:p>
          <w:p w14:paraId="44F20DA7" w14:textId="77777777" w:rsidR="00CA0951" w:rsidRPr="004649C8" w:rsidRDefault="00CA0951" w:rsidP="00BB324F">
            <w:pPr>
              <w:shd w:val="clear" w:color="auto" w:fill="FFFFFF"/>
              <w:rPr>
                <w:i/>
              </w:rPr>
            </w:pPr>
            <w:r>
              <w:rPr>
                <w:i/>
              </w:rPr>
              <w:t xml:space="preserve">Шарты: </w:t>
            </w:r>
            <w:r w:rsidRPr="004649C8">
              <w:rPr>
                <w:i/>
              </w:rPr>
              <w:t>Үнтаспадан құстардың сайраған дауысы, судың сылдырап аққан дауысы естіледі.</w:t>
            </w:r>
          </w:p>
          <w:p w14:paraId="15029564" w14:textId="77777777" w:rsidR="00CA0951" w:rsidRPr="004649C8" w:rsidRDefault="00CA0951" w:rsidP="00BB324F">
            <w:pPr>
              <w:shd w:val="clear" w:color="auto" w:fill="FFFFFF"/>
              <w:rPr>
                <w:i/>
              </w:rPr>
            </w:pPr>
            <w:r w:rsidRPr="004649C8">
              <w:rPr>
                <w:i/>
              </w:rPr>
              <w:t>-Ненің дауысын естіп тұрсыңдар?</w:t>
            </w:r>
          </w:p>
          <w:p w14:paraId="1F29C903" w14:textId="77777777" w:rsidR="00CA0951" w:rsidRDefault="00CA0951" w:rsidP="00BB324F">
            <w:pPr>
              <w:shd w:val="clear" w:color="auto" w:fill="FFFFFF"/>
              <w:rPr>
                <w:i/>
              </w:rPr>
            </w:pPr>
            <w:r w:rsidRPr="004649C8">
              <w:rPr>
                <w:i/>
              </w:rPr>
              <w:t>-Оны естігенде көз алдарыңа не елестейді.?</w:t>
            </w:r>
          </w:p>
          <w:p w14:paraId="21114DF6" w14:textId="77777777" w:rsidR="00CA0951" w:rsidRPr="00325FDE" w:rsidRDefault="00CA0951" w:rsidP="00BB324F">
            <w:pPr>
              <w:shd w:val="clear" w:color="auto" w:fill="FFFFFF"/>
              <w:rPr>
                <w:i/>
                <w:color w:val="FF0000"/>
              </w:rPr>
            </w:pPr>
            <w:r w:rsidRPr="00325FDE">
              <w:rPr>
                <w:i/>
                <w:color w:val="FF0000"/>
              </w:rPr>
              <w:t>Сыни ойлау, комуникативтілік дағды.</w:t>
            </w:r>
          </w:p>
          <w:p w14:paraId="2FE88FFD" w14:textId="77777777" w:rsidR="00CA0951" w:rsidRPr="004649C8" w:rsidRDefault="00CA0951" w:rsidP="00BB324F">
            <w:pPr>
              <w:shd w:val="clear" w:color="auto" w:fill="FFFFFF"/>
              <w:rPr>
                <w:b/>
                <w:i/>
              </w:rPr>
            </w:pPr>
            <w:r w:rsidRPr="004649C8">
              <w:rPr>
                <w:b/>
                <w:i/>
              </w:rPr>
              <w:t xml:space="preserve"> Ой қозғау.</w:t>
            </w:r>
          </w:p>
          <w:p w14:paraId="07E8AA8A" w14:textId="77777777" w:rsidR="00CA0951" w:rsidRPr="004649C8" w:rsidRDefault="00CA0951" w:rsidP="00BB324F">
            <w:pPr>
              <w:shd w:val="clear" w:color="auto" w:fill="FFFFFF"/>
              <w:rPr>
                <w:b/>
                <w:i/>
              </w:rPr>
            </w:pPr>
            <w:r w:rsidRPr="004649C8">
              <w:rPr>
                <w:b/>
                <w:i/>
              </w:rPr>
              <w:t>Сұрақ – жауап</w:t>
            </w:r>
          </w:p>
          <w:p w14:paraId="03E32A82" w14:textId="77777777" w:rsidR="00CA0951" w:rsidRPr="004649C8" w:rsidRDefault="00CA0951" w:rsidP="00BB324F">
            <w:pPr>
              <w:shd w:val="clear" w:color="auto" w:fill="FFFFFF"/>
              <w:rPr>
                <w:i/>
              </w:rPr>
            </w:pPr>
            <w:r w:rsidRPr="004649C8">
              <w:rPr>
                <w:i/>
              </w:rPr>
              <w:t>-Көктем мезгілінде қандай табиғат құбылыстары болады?</w:t>
            </w:r>
          </w:p>
          <w:p w14:paraId="3CE25D72" w14:textId="77777777" w:rsidR="00CA0951" w:rsidRDefault="00CA0951" w:rsidP="00BB324F">
            <w:pPr>
              <w:shd w:val="clear" w:color="auto" w:fill="FFFFFF"/>
              <w:rPr>
                <w:i/>
              </w:rPr>
            </w:pPr>
            <w:r w:rsidRPr="004649C8">
              <w:rPr>
                <w:i/>
              </w:rPr>
              <w:t>-Көктем мезгілі сендерге ұнай ма?</w:t>
            </w:r>
          </w:p>
          <w:p w14:paraId="5327BC4C" w14:textId="77777777" w:rsidR="00CA0951" w:rsidRPr="004649C8" w:rsidRDefault="00CA0951" w:rsidP="00BB324F">
            <w:pPr>
              <w:shd w:val="clear" w:color="auto" w:fill="FFFFFF"/>
              <w:rPr>
                <w:b/>
                <w:bCs/>
                <w:i/>
              </w:rPr>
            </w:pPr>
            <w:r w:rsidRPr="004649C8">
              <w:rPr>
                <w:b/>
                <w:bCs/>
                <w:i/>
              </w:rPr>
              <w:t>Көктем өрнегі</w:t>
            </w:r>
          </w:p>
          <w:p w14:paraId="366FA04D" w14:textId="77777777" w:rsidR="00CA0951" w:rsidRPr="004649C8" w:rsidRDefault="00CA0951" w:rsidP="00BB324F">
            <w:pPr>
              <w:shd w:val="clear" w:color="auto" w:fill="FFFFFF"/>
              <w:rPr>
                <w:i/>
              </w:rPr>
            </w:pPr>
            <w:r w:rsidRPr="004649C8">
              <w:rPr>
                <w:b/>
                <w:bCs/>
                <w:i/>
              </w:rPr>
              <w:t>Е.Өтетілеу ұлы.</w:t>
            </w:r>
          </w:p>
          <w:p w14:paraId="73658B01" w14:textId="77777777" w:rsidR="00CA0951" w:rsidRPr="004649C8" w:rsidRDefault="00CA0951" w:rsidP="00BB324F">
            <w:pPr>
              <w:shd w:val="clear" w:color="auto" w:fill="FFFFFF"/>
              <w:rPr>
                <w:i/>
              </w:rPr>
            </w:pPr>
            <w:r w:rsidRPr="004649C8">
              <w:rPr>
                <w:i/>
              </w:rPr>
              <w:lastRenderedPageBreak/>
              <w:t>Өлең жолдарын оқып, түсіндіру.</w:t>
            </w:r>
          </w:p>
          <w:p w14:paraId="199287D2" w14:textId="77777777" w:rsidR="00CA0951" w:rsidRPr="004649C8" w:rsidRDefault="00CA0951" w:rsidP="00BB324F">
            <w:pPr>
              <w:shd w:val="clear" w:color="auto" w:fill="FFFFFF"/>
              <w:rPr>
                <w:i/>
              </w:rPr>
            </w:pPr>
            <w:r w:rsidRPr="004649C8">
              <w:rPr>
                <w:i/>
              </w:rPr>
              <w:t>Қар еріді,су ақты,</w:t>
            </w:r>
          </w:p>
          <w:p w14:paraId="257150D7" w14:textId="77777777" w:rsidR="00CA0951" w:rsidRPr="004649C8" w:rsidRDefault="00CA0951" w:rsidP="00BB324F">
            <w:pPr>
              <w:shd w:val="clear" w:color="auto" w:fill="FFFFFF"/>
              <w:rPr>
                <w:i/>
              </w:rPr>
            </w:pPr>
            <w:r w:rsidRPr="004649C8">
              <w:rPr>
                <w:i/>
              </w:rPr>
              <w:t>Күндер кедлді шуақты.</w:t>
            </w:r>
          </w:p>
          <w:p w14:paraId="073721E0" w14:textId="77777777" w:rsidR="00CA0951" w:rsidRPr="004649C8" w:rsidRDefault="00CA0951" w:rsidP="00BB324F">
            <w:pPr>
              <w:shd w:val="clear" w:color="auto" w:fill="FFFFFF"/>
              <w:rPr>
                <w:i/>
              </w:rPr>
            </w:pPr>
            <w:r w:rsidRPr="004649C8">
              <w:rPr>
                <w:i/>
              </w:rPr>
              <w:t>Байтақ дала келбеті</w:t>
            </w:r>
          </w:p>
          <w:p w14:paraId="691B32B7" w14:textId="77777777" w:rsidR="00CA0951" w:rsidRPr="004649C8" w:rsidRDefault="00CA0951" w:rsidP="00BB324F">
            <w:pPr>
              <w:shd w:val="clear" w:color="auto" w:fill="FFFFFF"/>
              <w:rPr>
                <w:i/>
              </w:rPr>
            </w:pPr>
            <w:r w:rsidRPr="004649C8">
              <w:rPr>
                <w:i/>
              </w:rPr>
              <w:t xml:space="preserve">Түкті кілем сияқты. </w:t>
            </w:r>
          </w:p>
          <w:p w14:paraId="537573FD" w14:textId="77777777" w:rsidR="00CA0951" w:rsidRPr="00325FDE" w:rsidRDefault="00CA0951" w:rsidP="00BB324F">
            <w:pPr>
              <w:shd w:val="clear" w:color="auto" w:fill="FFFFFF"/>
              <w:rPr>
                <w:i/>
                <w:color w:val="FF0000"/>
              </w:rPr>
            </w:pPr>
            <w:r w:rsidRPr="004649C8">
              <w:rPr>
                <w:b/>
                <w:i/>
              </w:rPr>
              <w:t xml:space="preserve"> </w:t>
            </w:r>
            <w:r w:rsidRPr="00325FDE">
              <w:rPr>
                <w:i/>
                <w:color w:val="FF0000"/>
              </w:rPr>
              <w:t>Блум таксономиясы</w:t>
            </w:r>
          </w:p>
          <w:p w14:paraId="5BEFA51F" w14:textId="77777777" w:rsidR="00CA0951" w:rsidRPr="004649C8" w:rsidRDefault="00CA0951" w:rsidP="00BB324F">
            <w:pPr>
              <w:shd w:val="clear" w:color="auto" w:fill="FFFFFF"/>
              <w:rPr>
                <w:b/>
                <w:i/>
              </w:rPr>
            </w:pPr>
            <w:r w:rsidRPr="004649C8">
              <w:rPr>
                <w:b/>
                <w:i/>
              </w:rPr>
              <w:t>Бір қадам әдісі арқылы өлеңді жаттау.</w:t>
            </w:r>
          </w:p>
          <w:p w14:paraId="139E8BE7" w14:textId="77777777" w:rsidR="00CA0951" w:rsidRPr="004649C8" w:rsidRDefault="00CA0951" w:rsidP="00BB324F">
            <w:pPr>
              <w:shd w:val="clear" w:color="auto" w:fill="FFFFFF"/>
              <w:rPr>
                <w:i/>
              </w:rPr>
            </w:pPr>
            <w:r w:rsidRPr="00325FDE">
              <w:rPr>
                <w:b/>
                <w:bCs/>
                <w:i/>
                <w:color w:val="FF0000"/>
              </w:rPr>
              <w:t xml:space="preserve">П/Ж ойын: </w:t>
            </w:r>
            <w:r w:rsidRPr="00325FDE">
              <w:rPr>
                <w:b/>
                <w:i/>
                <w:color w:val="FF0000"/>
              </w:rPr>
              <w:t>«Жақсы мен жаман»</w:t>
            </w:r>
            <w:r w:rsidRPr="00325FDE">
              <w:rPr>
                <w:i/>
                <w:color w:val="FF0000"/>
              </w:rPr>
              <w:br/>
            </w:r>
            <w:r w:rsidRPr="004649C8">
              <w:rPr>
                <w:b/>
                <w:bCs/>
                <w:i/>
              </w:rPr>
              <w:t>Мақсаты:</w:t>
            </w:r>
            <w:r w:rsidRPr="004649C8">
              <w:rPr>
                <w:i/>
              </w:rPr>
              <w:t>Жақсы қасиет болса қолдарын шапалақтайды, жаман қасиет болса тыныш отыру.</w:t>
            </w:r>
            <w:r w:rsidRPr="004649C8">
              <w:rPr>
                <w:i/>
              </w:rPr>
              <w:br/>
              <w:t>1) Көшет отырғызу.</w:t>
            </w:r>
            <w:r w:rsidRPr="004649C8">
              <w:rPr>
                <w:i/>
              </w:rPr>
              <w:br/>
              <w:t>2) Ағаштарды сындыру.</w:t>
            </w:r>
            <w:r w:rsidRPr="004649C8">
              <w:rPr>
                <w:i/>
              </w:rPr>
              <w:br/>
              <w:t>3) Құстарға жем шашу.</w:t>
            </w:r>
            <w:r w:rsidRPr="004649C8">
              <w:rPr>
                <w:i/>
              </w:rPr>
              <w:br/>
              <w:t>4) Құстың ұясын бұзу.</w:t>
            </w:r>
            <w:r w:rsidRPr="004649C8">
              <w:rPr>
                <w:i/>
              </w:rPr>
              <w:br/>
              <w:t>5) Ағаштарға су құю.</w:t>
            </w:r>
          </w:p>
          <w:p w14:paraId="4469D723" w14:textId="77777777" w:rsidR="00CA0951" w:rsidRPr="004649C8" w:rsidRDefault="00CA0951" w:rsidP="00BB324F">
            <w:pPr>
              <w:shd w:val="clear" w:color="auto" w:fill="FFFFFF"/>
              <w:rPr>
                <w:i/>
              </w:rPr>
            </w:pPr>
            <w:r w:rsidRPr="004649C8">
              <w:rPr>
                <w:i/>
              </w:rPr>
              <w:t>6) Гүлдерді жұлу.</w:t>
            </w:r>
          </w:p>
          <w:p w14:paraId="2B6F38BA" w14:textId="77777777" w:rsidR="00CA0951" w:rsidRPr="004649C8" w:rsidRDefault="00CA0951" w:rsidP="00BB324F">
            <w:pPr>
              <w:shd w:val="clear" w:color="auto" w:fill="FFFFFF"/>
              <w:rPr>
                <w:i/>
              </w:rPr>
            </w:pPr>
            <w:r w:rsidRPr="004649C8">
              <w:rPr>
                <w:i/>
              </w:rPr>
              <w:t>7) Құстарға ұя жасау.</w:t>
            </w:r>
          </w:p>
          <w:p w14:paraId="64DFF755" w14:textId="77777777" w:rsidR="00CA0951" w:rsidRDefault="00CA0951" w:rsidP="00BB324F">
            <w:pPr>
              <w:shd w:val="clear" w:color="auto" w:fill="FFFFFF"/>
              <w:rPr>
                <w:i/>
              </w:rPr>
            </w:pPr>
            <w:r w:rsidRPr="004649C8">
              <w:rPr>
                <w:i/>
              </w:rPr>
              <w:t>Балаларды мадақтау.</w:t>
            </w:r>
          </w:p>
          <w:p w14:paraId="7F2067D1" w14:textId="77777777" w:rsidR="00CA0951" w:rsidRPr="002F79EA" w:rsidRDefault="00CA0951" w:rsidP="00BB324F">
            <w:pPr>
              <w:shd w:val="clear" w:color="auto" w:fill="FFFFFF"/>
              <w:rPr>
                <w:i/>
              </w:rPr>
            </w:pPr>
            <w:r w:rsidRPr="00114A81">
              <w:rPr>
                <w:i/>
                <w:color w:val="FF0000"/>
                <w:szCs w:val="24"/>
              </w:rPr>
              <w:t>Құрлымдалған ойын:</w:t>
            </w:r>
            <w:r w:rsidRPr="00114A81">
              <w:rPr>
                <w:b/>
                <w:bCs/>
                <w:i/>
                <w:color w:val="FF0000"/>
                <w:sz w:val="20"/>
              </w:rPr>
              <w:t xml:space="preserve"> </w:t>
            </w:r>
            <w:r w:rsidRPr="00114A81">
              <w:rPr>
                <w:bCs/>
                <w:i/>
                <w:color w:val="FF0000"/>
              </w:rPr>
              <w:t>«Суретті жандандыр»</w:t>
            </w:r>
          </w:p>
          <w:p w14:paraId="193BCB5E" w14:textId="77777777" w:rsidR="00CA0951" w:rsidRDefault="00CA0951" w:rsidP="00BB324F">
            <w:pPr>
              <w:shd w:val="clear" w:color="auto" w:fill="FFFFFF"/>
              <w:rPr>
                <w:i/>
              </w:rPr>
            </w:pPr>
            <w:r>
              <w:rPr>
                <w:i/>
              </w:rPr>
              <w:t>Шарты: Көктем мезгілінің суреттерін ретімен қою.</w:t>
            </w:r>
          </w:p>
          <w:p w14:paraId="25F5942A" w14:textId="77777777" w:rsidR="00CA0951" w:rsidRPr="00325FDE" w:rsidRDefault="00CA0951" w:rsidP="00BB324F">
            <w:pPr>
              <w:shd w:val="clear" w:color="auto" w:fill="FFFFFF"/>
              <w:rPr>
                <w:i/>
                <w:color w:val="FF0000"/>
              </w:rPr>
            </w:pPr>
            <w:r w:rsidRPr="00325FDE">
              <w:rPr>
                <w:i/>
                <w:color w:val="FF0000"/>
              </w:rPr>
              <w:t>4К моделі, Өнім арқылы саралау, жаппай бақылау.</w:t>
            </w:r>
          </w:p>
          <w:p w14:paraId="5941DFE1" w14:textId="77777777" w:rsidR="00CA0951" w:rsidRPr="004649C8" w:rsidRDefault="00CA0951" w:rsidP="00BB324F">
            <w:pPr>
              <w:shd w:val="clear" w:color="auto" w:fill="FFFFFF"/>
              <w:rPr>
                <w:b/>
                <w:i/>
              </w:rPr>
            </w:pPr>
            <w:r w:rsidRPr="004649C8">
              <w:rPr>
                <w:b/>
                <w:i/>
              </w:rPr>
              <w:t>Қорытынды.</w:t>
            </w:r>
          </w:p>
          <w:p w14:paraId="4F36A5A9" w14:textId="77777777" w:rsidR="00CA0951" w:rsidRPr="004649C8" w:rsidRDefault="00CA0951" w:rsidP="00BB324F">
            <w:pPr>
              <w:shd w:val="clear" w:color="auto" w:fill="FFFFFF"/>
              <w:rPr>
                <w:i/>
              </w:rPr>
            </w:pPr>
            <w:r w:rsidRPr="004649C8">
              <w:rPr>
                <w:i/>
              </w:rPr>
              <w:t>Балалар не туралы әңгімелестік?</w:t>
            </w:r>
          </w:p>
          <w:p w14:paraId="7E7E25F3" w14:textId="77777777" w:rsidR="00CA0951" w:rsidRPr="004649C8" w:rsidRDefault="00CA0951" w:rsidP="00BB324F">
            <w:pPr>
              <w:shd w:val="clear" w:color="auto" w:fill="FFFFFF"/>
              <w:rPr>
                <w:i/>
              </w:rPr>
            </w:pPr>
            <w:r w:rsidRPr="004649C8">
              <w:rPr>
                <w:i/>
              </w:rPr>
              <w:t>Көктем мезгілінде қандай ерекшеліктер болады екен?</w:t>
            </w:r>
          </w:p>
          <w:p w14:paraId="4882C826" w14:textId="77777777" w:rsidR="00CA0951" w:rsidRDefault="00CA0951" w:rsidP="00BB324F">
            <w:pPr>
              <w:widowControl w:val="0"/>
              <w:autoSpaceDE w:val="0"/>
              <w:autoSpaceDN w:val="0"/>
              <w:adjustRightInd w:val="0"/>
              <w:rPr>
                <w:b/>
                <w:i/>
              </w:rPr>
            </w:pPr>
          </w:p>
          <w:p w14:paraId="5C4530CC" w14:textId="77777777" w:rsidR="00CA0951" w:rsidRDefault="00CA0951" w:rsidP="00BB324F">
            <w:pPr>
              <w:widowControl w:val="0"/>
              <w:autoSpaceDE w:val="0"/>
              <w:autoSpaceDN w:val="0"/>
              <w:adjustRightInd w:val="0"/>
              <w:rPr>
                <w:b/>
                <w:i/>
              </w:rPr>
            </w:pPr>
          </w:p>
          <w:p w14:paraId="656DD787" w14:textId="77777777" w:rsidR="00CA0951" w:rsidRPr="002D4B26" w:rsidRDefault="00CA0951" w:rsidP="00BB324F">
            <w:pPr>
              <w:widowControl w:val="0"/>
              <w:autoSpaceDE w:val="0"/>
              <w:autoSpaceDN w:val="0"/>
              <w:adjustRightInd w:val="0"/>
              <w:rPr>
                <w:b/>
                <w:i/>
              </w:rPr>
            </w:pPr>
            <w:r w:rsidRPr="002D4B26">
              <w:rPr>
                <w:b/>
                <w:i/>
              </w:rPr>
              <w:t>2 Сурет салу.</w:t>
            </w:r>
          </w:p>
          <w:p w14:paraId="41F23294" w14:textId="77777777" w:rsidR="00CA0951" w:rsidRPr="00625760" w:rsidRDefault="00CA0951" w:rsidP="00BB324F">
            <w:pPr>
              <w:rPr>
                <w:rFonts w:eastAsia="Calibri"/>
                <w:b/>
                <w:i/>
                <w:szCs w:val="24"/>
              </w:rPr>
            </w:pPr>
            <w:r w:rsidRPr="00625760">
              <w:rPr>
                <w:rFonts w:eastAsia="Calibri"/>
                <w:b/>
                <w:i/>
                <w:szCs w:val="24"/>
              </w:rPr>
              <w:lastRenderedPageBreak/>
              <w:t xml:space="preserve">Тақырыбы: </w:t>
            </w:r>
            <w:r w:rsidRPr="00625760">
              <w:rPr>
                <w:rFonts w:eastAsia="Calibri"/>
                <w:i/>
                <w:szCs w:val="24"/>
              </w:rPr>
              <w:t>«Ағаштар бүршік жарғанда»</w:t>
            </w:r>
          </w:p>
          <w:p w14:paraId="038B3E1F" w14:textId="77777777" w:rsidR="00CA0951" w:rsidRPr="00625760" w:rsidRDefault="00CA0951" w:rsidP="00BB324F">
            <w:pPr>
              <w:rPr>
                <w:rFonts w:eastAsia="Calibri"/>
                <w:b/>
                <w:i/>
                <w:szCs w:val="24"/>
              </w:rPr>
            </w:pPr>
            <w:r w:rsidRPr="00625760">
              <w:rPr>
                <w:rFonts w:eastAsia="Calibri"/>
                <w:b/>
                <w:i/>
                <w:szCs w:val="24"/>
              </w:rPr>
              <w:t>Мақсаты</w:t>
            </w:r>
            <w:r w:rsidRPr="00625760">
              <w:rPr>
                <w:rFonts w:eastAsia="Calibri"/>
                <w:i/>
                <w:szCs w:val="24"/>
              </w:rPr>
              <w:t>: Ағаш бұтақтарының, жапырақтары немесе гүлдері бар бұталардың (қызыл тал, мимоза, шырша, терек) суретін олардың өсіп тұрған</w:t>
            </w:r>
            <w:r>
              <w:rPr>
                <w:rFonts w:eastAsia="Calibri"/>
                <w:i/>
                <w:szCs w:val="24"/>
              </w:rPr>
              <w:t xml:space="preserve"> түріне қарап сала алады.</w:t>
            </w:r>
          </w:p>
          <w:p w14:paraId="0FDAE363" w14:textId="77777777" w:rsidR="00CA0951" w:rsidRPr="000C61E1" w:rsidRDefault="00CA0951" w:rsidP="00BB324F">
            <w:pPr>
              <w:rPr>
                <w:bCs/>
                <w:i/>
                <w:iCs/>
                <w:color w:val="FF0000"/>
              </w:rPr>
            </w:pPr>
            <w:r w:rsidRPr="0087214C">
              <w:rPr>
                <w:i/>
                <w:color w:val="FF0000"/>
              </w:rPr>
              <w:t xml:space="preserve">Ресурстар: </w:t>
            </w:r>
            <w:r w:rsidRPr="000C61E1">
              <w:rPr>
                <w:bCs/>
                <w:i/>
                <w:iCs/>
                <w:color w:val="FF0000"/>
              </w:rPr>
              <w:t>әр балаға</w:t>
            </w:r>
            <w:r>
              <w:rPr>
                <w:bCs/>
                <w:i/>
                <w:iCs/>
                <w:color w:val="FF0000"/>
              </w:rPr>
              <w:t xml:space="preserve"> ақ қағаз,бояу, мақта таяқшасы.</w:t>
            </w:r>
          </w:p>
          <w:p w14:paraId="5B520250" w14:textId="77777777" w:rsidR="00CA0951" w:rsidRPr="008230FE" w:rsidRDefault="00CA0951" w:rsidP="00BB324F">
            <w:pPr>
              <w:pStyle w:val="ae"/>
              <w:rPr>
                <w:rFonts w:ascii="Times New Roman" w:hAnsi="Times New Roman"/>
                <w:i/>
                <w:lang w:val="kk-KZ"/>
              </w:rPr>
            </w:pPr>
            <w:r w:rsidRPr="0087214C">
              <w:rPr>
                <w:rFonts w:ascii="Times New Roman" w:hAnsi="Times New Roman"/>
                <w:i/>
                <w:color w:val="FF0000"/>
                <w:lang w:val="kk-KZ"/>
              </w:rPr>
              <w:t>Әдіс-тәсілдер:</w:t>
            </w:r>
            <w:r>
              <w:rPr>
                <w:rFonts w:ascii="Times New Roman" w:hAnsi="Times New Roman"/>
                <w:i/>
                <w:color w:val="FF0000"/>
                <w:lang w:val="kk-KZ"/>
              </w:rPr>
              <w:t xml:space="preserve">  4К моделі, саралау, бақылау</w:t>
            </w:r>
            <w:r w:rsidRPr="00353B41">
              <w:rPr>
                <w:rFonts w:ascii="Times New Roman" w:hAnsi="Times New Roman"/>
                <w:i/>
                <w:lang w:val="kk-KZ"/>
              </w:rPr>
              <w:t xml:space="preserve">           </w:t>
            </w:r>
          </w:p>
          <w:p w14:paraId="742F9D7D" w14:textId="77777777" w:rsidR="00CA0951" w:rsidRPr="006F7424" w:rsidRDefault="00CA0951" w:rsidP="00BB324F">
            <w:pPr>
              <w:pStyle w:val="ae"/>
              <w:rPr>
                <w:rFonts w:ascii="Times New Roman" w:eastAsia="SimSun" w:hAnsi="Times New Roman"/>
                <w:b/>
                <w:i/>
                <w:kern w:val="3"/>
                <w:szCs w:val="24"/>
                <w:lang w:val="kk-KZ" w:eastAsia="zh-CN" w:bidi="hi-IN"/>
              </w:rPr>
            </w:pPr>
            <w:r w:rsidRPr="00D45E7C">
              <w:rPr>
                <w:rFonts w:ascii="Times New Roman" w:eastAsia="SimSun" w:hAnsi="Times New Roman"/>
                <w:b/>
                <w:i/>
                <w:kern w:val="3"/>
                <w:szCs w:val="24"/>
                <w:lang w:val="kk-KZ" w:eastAsia="zh-CN" w:bidi="hi-IN"/>
              </w:rPr>
              <w:t>ҰОҚ</w:t>
            </w:r>
            <w:r>
              <w:rPr>
                <w:rFonts w:ascii="Times New Roman" w:eastAsia="SimSun" w:hAnsi="Times New Roman"/>
                <w:b/>
                <w:i/>
                <w:kern w:val="3"/>
                <w:szCs w:val="24"/>
                <w:lang w:val="kk-KZ" w:eastAsia="zh-CN" w:bidi="hi-IN"/>
              </w:rPr>
              <w:t xml:space="preserve"> жүргізілу барысы</w:t>
            </w:r>
          </w:p>
          <w:p w14:paraId="61B9A9DD" w14:textId="77777777" w:rsidR="00CA0951" w:rsidRPr="002D4B26" w:rsidRDefault="00CA0951" w:rsidP="00BB324F">
            <w:pPr>
              <w:shd w:val="clear" w:color="auto" w:fill="FFFFFF"/>
              <w:rPr>
                <w:b/>
                <w:i/>
              </w:rPr>
            </w:pPr>
            <w:r w:rsidRPr="002D4B26">
              <w:rPr>
                <w:b/>
                <w:i/>
              </w:rPr>
              <w:t>Шаттық шеңбер.</w:t>
            </w:r>
          </w:p>
          <w:p w14:paraId="2AB65B07" w14:textId="77777777" w:rsidR="00CA0951" w:rsidRPr="002D4B26" w:rsidRDefault="00CA0951" w:rsidP="00BB324F">
            <w:pPr>
              <w:shd w:val="clear" w:color="auto" w:fill="FFFFFF"/>
              <w:rPr>
                <w:i/>
              </w:rPr>
            </w:pPr>
            <w:r w:rsidRPr="002D4B26">
              <w:rPr>
                <w:i/>
              </w:rPr>
              <w:t xml:space="preserve">Амансың ба, Алтын күн. Амансың ба,Жер – Ана! Амансың ба, достарым, Сендерді көрсем қуанам! </w:t>
            </w:r>
          </w:p>
          <w:p w14:paraId="30CEE9EB" w14:textId="77777777" w:rsidR="00CA0951" w:rsidRPr="002D4B26" w:rsidRDefault="00CA0951" w:rsidP="00BB324F">
            <w:pPr>
              <w:shd w:val="clear" w:color="auto" w:fill="FFFFFF"/>
              <w:rPr>
                <w:i/>
              </w:rPr>
            </w:pPr>
            <w:r w:rsidRPr="002D4B26">
              <w:rPr>
                <w:i/>
              </w:rPr>
              <w:t>Балалар көңіл – күйлерің қалай?</w:t>
            </w:r>
          </w:p>
          <w:p w14:paraId="0CF0B610" w14:textId="77777777" w:rsidR="00CA0951" w:rsidRPr="00921259" w:rsidRDefault="00CA0951" w:rsidP="00BB324F">
            <w:pPr>
              <w:rPr>
                <w:i/>
              </w:rPr>
            </w:pPr>
            <w:r w:rsidRPr="002D4B26">
              <w:rPr>
                <w:b/>
                <w:bCs/>
                <w:i/>
              </w:rPr>
              <w:t> </w:t>
            </w:r>
            <w:r w:rsidRPr="00353B41">
              <w:rPr>
                <w:i/>
              </w:rPr>
              <w:t xml:space="preserve"> </w:t>
            </w:r>
            <w:r w:rsidRPr="004649C8">
              <w:rPr>
                <w:b/>
                <w:i/>
              </w:rPr>
              <w:t xml:space="preserve">1.  Ой шақыру </w:t>
            </w:r>
          </w:p>
          <w:p w14:paraId="0985478D" w14:textId="77777777" w:rsidR="00CA0951" w:rsidRPr="004842DB" w:rsidRDefault="00CA0951" w:rsidP="00BB324F">
            <w:pPr>
              <w:rPr>
                <w:i/>
                <w:color w:val="FF0000"/>
              </w:rPr>
            </w:pPr>
            <w:r w:rsidRPr="004842DB">
              <w:rPr>
                <w:i/>
                <w:color w:val="FF0000"/>
              </w:rPr>
              <w:t>Пед жет ойын: «Ойлан тап»</w:t>
            </w:r>
          </w:p>
          <w:p w14:paraId="5916A77D" w14:textId="77777777" w:rsidR="00CA0951" w:rsidRPr="004649C8" w:rsidRDefault="00CA0951" w:rsidP="00BB324F">
            <w:pPr>
              <w:rPr>
                <w:b/>
                <w:i/>
              </w:rPr>
            </w:pPr>
            <w:r>
              <w:rPr>
                <w:b/>
                <w:i/>
              </w:rPr>
              <w:t>Жұмбақ жасыру.</w:t>
            </w:r>
          </w:p>
          <w:p w14:paraId="55245A40" w14:textId="77777777" w:rsidR="00CA0951" w:rsidRPr="004649C8" w:rsidRDefault="00CA0951" w:rsidP="00BB324F">
            <w:pPr>
              <w:rPr>
                <w:i/>
              </w:rPr>
            </w:pPr>
            <w:r w:rsidRPr="004649C8">
              <w:rPr>
                <w:i/>
              </w:rPr>
              <w:t xml:space="preserve">Ақ қар еріп, су көбейіп, </w:t>
            </w:r>
          </w:p>
          <w:p w14:paraId="6EA71C0B" w14:textId="77777777" w:rsidR="00CA0951" w:rsidRPr="004649C8" w:rsidRDefault="00CA0951" w:rsidP="00BB324F">
            <w:pPr>
              <w:rPr>
                <w:i/>
              </w:rPr>
            </w:pPr>
            <w:r w:rsidRPr="004649C8">
              <w:rPr>
                <w:i/>
              </w:rPr>
              <w:t xml:space="preserve">Сай–салаға толады. </w:t>
            </w:r>
          </w:p>
          <w:p w14:paraId="1BEBC730" w14:textId="77777777" w:rsidR="00CA0951" w:rsidRPr="004649C8" w:rsidRDefault="00CA0951" w:rsidP="00BB324F">
            <w:pPr>
              <w:rPr>
                <w:i/>
              </w:rPr>
            </w:pPr>
            <w:r w:rsidRPr="004649C8">
              <w:rPr>
                <w:i/>
              </w:rPr>
              <w:t xml:space="preserve">Ағаш басы бүршік шашып, </w:t>
            </w:r>
          </w:p>
          <w:p w14:paraId="3F453336" w14:textId="77777777" w:rsidR="00CA0951" w:rsidRPr="004649C8" w:rsidRDefault="00CA0951" w:rsidP="00BB324F">
            <w:pPr>
              <w:rPr>
                <w:i/>
              </w:rPr>
            </w:pPr>
            <w:r w:rsidRPr="004649C8">
              <w:rPr>
                <w:i/>
              </w:rPr>
              <w:t xml:space="preserve">Гүл, бәйшешек толады. </w:t>
            </w:r>
          </w:p>
          <w:p w14:paraId="5CCA6FFD" w14:textId="77777777" w:rsidR="00CA0951" w:rsidRPr="004649C8" w:rsidRDefault="00CA0951" w:rsidP="00BB324F">
            <w:pPr>
              <w:rPr>
                <w:i/>
              </w:rPr>
            </w:pPr>
            <w:r w:rsidRPr="004649C8">
              <w:rPr>
                <w:i/>
              </w:rPr>
              <w:t xml:space="preserve">Бөбектерім, айтыңдаршы. </w:t>
            </w:r>
          </w:p>
          <w:p w14:paraId="5D3720CA" w14:textId="77777777" w:rsidR="00CA0951" w:rsidRDefault="00CA0951" w:rsidP="00BB324F">
            <w:pPr>
              <w:rPr>
                <w:i/>
              </w:rPr>
            </w:pPr>
            <w:r w:rsidRPr="004649C8">
              <w:rPr>
                <w:i/>
              </w:rPr>
              <w:t>Бұл қай кезде болады?</w:t>
            </w:r>
          </w:p>
          <w:p w14:paraId="26F1C418" w14:textId="77777777" w:rsidR="00CA0951" w:rsidRDefault="00CA0951" w:rsidP="00BB324F">
            <w:pPr>
              <w:rPr>
                <w:i/>
              </w:rPr>
            </w:pPr>
            <w:r w:rsidRPr="004649C8">
              <w:rPr>
                <w:i/>
              </w:rPr>
              <w:t xml:space="preserve">– деп ойлайсыңдар. </w:t>
            </w:r>
          </w:p>
          <w:p w14:paraId="23FC96FA" w14:textId="77777777" w:rsidR="00CA0951" w:rsidRPr="004649C8" w:rsidRDefault="00CA0951" w:rsidP="00BB324F">
            <w:pPr>
              <w:rPr>
                <w:i/>
              </w:rPr>
            </w:pPr>
            <w:r>
              <w:rPr>
                <w:i/>
              </w:rPr>
              <w:t>Мағынасын түсіндіру.</w:t>
            </w:r>
          </w:p>
          <w:p w14:paraId="2C38A886" w14:textId="77777777" w:rsidR="00CA0951" w:rsidRPr="004649C8" w:rsidRDefault="00CA0951" w:rsidP="00BB324F">
            <w:pPr>
              <w:rPr>
                <w:i/>
              </w:rPr>
            </w:pPr>
            <w:r w:rsidRPr="004649C8">
              <w:rPr>
                <w:i/>
              </w:rPr>
              <w:t xml:space="preserve">– Неге көктем мезгілі </w:t>
            </w:r>
            <w:r w:rsidRPr="004649C8">
              <w:rPr>
                <w:i/>
              </w:rPr>
              <w:lastRenderedPageBreak/>
              <w:t xml:space="preserve">деп ойлаймыз? </w:t>
            </w:r>
          </w:p>
          <w:p w14:paraId="14A5DCE5" w14:textId="77777777" w:rsidR="00CA0951" w:rsidRPr="004649C8" w:rsidRDefault="00CA0951" w:rsidP="00BB324F">
            <w:pPr>
              <w:rPr>
                <w:i/>
              </w:rPr>
            </w:pPr>
            <w:r w:rsidRPr="004649C8">
              <w:rPr>
                <w:i/>
              </w:rPr>
              <w:t xml:space="preserve">– Көктем мезгілінің қыс мезгілінен қандай ерекшелігі бар? </w:t>
            </w:r>
          </w:p>
          <w:p w14:paraId="3A180A38" w14:textId="77777777" w:rsidR="00CA0951" w:rsidRDefault="00CA0951" w:rsidP="00BB324F">
            <w:pPr>
              <w:rPr>
                <w:i/>
                <w:snapToGrid w:val="0"/>
                <w:color w:val="000000"/>
                <w:w w:val="0"/>
                <w:u w:color="000000"/>
                <w:bdr w:val="none" w:sz="0" w:space="0" w:color="000000"/>
                <w:shd w:val="clear" w:color="000000" w:fill="000000"/>
                <w:lang w:eastAsia="x-none" w:bidi="x-none"/>
              </w:rPr>
            </w:pPr>
            <w:r w:rsidRPr="004649C8">
              <w:rPr>
                <w:i/>
                <w:noProof/>
                <w:lang w:eastAsia="ru-RU"/>
              </w:rPr>
              <w:drawing>
                <wp:inline distT="0" distB="0" distL="0" distR="0" wp14:anchorId="2890E7DE" wp14:editId="5A1C06A4">
                  <wp:extent cx="969611" cy="1005840"/>
                  <wp:effectExtent l="0" t="0" r="2540" b="3810"/>
                  <wp:docPr id="81" name="Рисунок 81" descr="C:\Users\РАЯ\Downloads\hello_html_m4c333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АЯ\Downloads\hello_html_m4c33368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69611" cy="1005840"/>
                          </a:xfrm>
                          <a:prstGeom prst="rect">
                            <a:avLst/>
                          </a:prstGeom>
                          <a:noFill/>
                          <a:ln>
                            <a:noFill/>
                          </a:ln>
                        </pic:spPr>
                      </pic:pic>
                    </a:graphicData>
                  </a:graphic>
                </wp:inline>
              </w:drawing>
            </w:r>
            <w:r w:rsidRPr="004649C8">
              <w:rPr>
                <w:i/>
                <w:snapToGrid w:val="0"/>
                <w:color w:val="000000"/>
                <w:w w:val="0"/>
                <w:u w:color="000000"/>
                <w:bdr w:val="none" w:sz="0" w:space="0" w:color="000000"/>
                <w:shd w:val="clear" w:color="000000" w:fill="000000"/>
                <w:lang w:val="x-none" w:eastAsia="x-none" w:bidi="x-none"/>
              </w:rPr>
              <w:t xml:space="preserve"> </w:t>
            </w:r>
            <w:r w:rsidRPr="004649C8">
              <w:rPr>
                <w:i/>
                <w:noProof/>
                <w:lang w:eastAsia="ru-RU"/>
              </w:rPr>
              <w:drawing>
                <wp:inline distT="0" distB="0" distL="0" distR="0" wp14:anchorId="00379700" wp14:editId="6FA8912C">
                  <wp:extent cx="868680" cy="1049656"/>
                  <wp:effectExtent l="0" t="0" r="7620" b="0"/>
                  <wp:docPr id="672" name="Рисунок 672" descr="C:\Users\РАЯ\Downloads\img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АЯ\Downloads\img4 (3).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870039" cy="1051298"/>
                          </a:xfrm>
                          <a:prstGeom prst="rect">
                            <a:avLst/>
                          </a:prstGeom>
                          <a:noFill/>
                          <a:ln>
                            <a:noFill/>
                          </a:ln>
                        </pic:spPr>
                      </pic:pic>
                    </a:graphicData>
                  </a:graphic>
                </wp:inline>
              </w:drawing>
            </w:r>
          </w:p>
          <w:p w14:paraId="474CD5B1" w14:textId="77777777" w:rsidR="00CA0951" w:rsidRPr="000C61E1" w:rsidRDefault="00CA0951" w:rsidP="00BB324F">
            <w:pPr>
              <w:rPr>
                <w:i/>
                <w:color w:val="FF0000"/>
              </w:rPr>
            </w:pPr>
            <w:r w:rsidRPr="000C61E1">
              <w:rPr>
                <w:i/>
                <w:color w:val="FF0000"/>
              </w:rPr>
              <w:t>Сыни ойлау, комуникатив дағды.</w:t>
            </w:r>
          </w:p>
          <w:p w14:paraId="69AECED9" w14:textId="77777777" w:rsidR="00CA0951" w:rsidRPr="004649C8" w:rsidRDefault="00CA0951" w:rsidP="00BB324F">
            <w:pPr>
              <w:rPr>
                <w:b/>
                <w:i/>
              </w:rPr>
            </w:pPr>
            <w:r w:rsidRPr="004649C8">
              <w:rPr>
                <w:b/>
                <w:i/>
              </w:rPr>
              <w:t xml:space="preserve">     Бақылау.</w:t>
            </w:r>
          </w:p>
          <w:p w14:paraId="72425C15" w14:textId="77777777" w:rsidR="00CA0951" w:rsidRPr="004649C8" w:rsidRDefault="00CA0951" w:rsidP="00BB324F">
            <w:pPr>
              <w:rPr>
                <w:i/>
              </w:rPr>
            </w:pPr>
            <w:r w:rsidRPr="004649C8">
              <w:rPr>
                <w:i/>
              </w:rPr>
              <w:t>-Далаға қарайық не көріп тұрсыңдар?</w:t>
            </w:r>
          </w:p>
          <w:p w14:paraId="76D37821" w14:textId="77777777" w:rsidR="00CA0951" w:rsidRPr="004649C8" w:rsidRDefault="00CA0951" w:rsidP="00BB324F">
            <w:pPr>
              <w:rPr>
                <w:i/>
              </w:rPr>
            </w:pPr>
            <w:r w:rsidRPr="004649C8">
              <w:rPr>
                <w:i/>
              </w:rPr>
              <w:t>-Қар бар ма?</w:t>
            </w:r>
          </w:p>
          <w:p w14:paraId="29B47669" w14:textId="77777777" w:rsidR="00CA0951" w:rsidRDefault="00CA0951" w:rsidP="00BB324F">
            <w:pPr>
              <w:rPr>
                <w:i/>
              </w:rPr>
            </w:pPr>
            <w:r w:rsidRPr="004649C8">
              <w:rPr>
                <w:i/>
              </w:rPr>
              <w:t>- Көкт</w:t>
            </w:r>
            <w:r>
              <w:rPr>
                <w:i/>
              </w:rPr>
              <w:t>емде ағашта нелер пайда болады?</w:t>
            </w:r>
          </w:p>
          <w:p w14:paraId="0B2F6DB1" w14:textId="77777777" w:rsidR="00CA0951" w:rsidRPr="004842DB" w:rsidRDefault="00CA0951" w:rsidP="00BB324F">
            <w:pPr>
              <w:rPr>
                <w:i/>
                <w:color w:val="FF0000"/>
              </w:rPr>
            </w:pPr>
            <w:r w:rsidRPr="004842DB">
              <w:rPr>
                <w:i/>
                <w:color w:val="FF0000"/>
              </w:rPr>
              <w:t>Сыни ойлау, бала үні.</w:t>
            </w:r>
          </w:p>
          <w:p w14:paraId="358FE715" w14:textId="77777777" w:rsidR="00CA0951" w:rsidRPr="002D4B26" w:rsidRDefault="00CA0951" w:rsidP="00BB324F">
            <w:pPr>
              <w:shd w:val="clear" w:color="auto" w:fill="FFFFFF"/>
              <w:rPr>
                <w:b/>
                <w:i/>
              </w:rPr>
            </w:pPr>
            <w:r w:rsidRPr="002D4B26">
              <w:rPr>
                <w:b/>
                <w:bCs/>
                <w:i/>
                <w:iCs/>
              </w:rPr>
              <w:t>Сергіту сәті:</w:t>
            </w:r>
          </w:p>
          <w:p w14:paraId="6CA0EAEA" w14:textId="77777777" w:rsidR="00CA0951" w:rsidRPr="002D4B26" w:rsidRDefault="00CA0951" w:rsidP="00BB324F">
            <w:pPr>
              <w:shd w:val="clear" w:color="auto" w:fill="FFFFFF"/>
              <w:rPr>
                <w:i/>
              </w:rPr>
            </w:pPr>
            <w:r w:rsidRPr="002D4B26">
              <w:rPr>
                <w:i/>
              </w:rPr>
              <w:t>Тербеледі ағаштар,</w:t>
            </w:r>
          </w:p>
          <w:p w14:paraId="74610E7D" w14:textId="77777777" w:rsidR="00CA0951" w:rsidRPr="002D4B26" w:rsidRDefault="00CA0951" w:rsidP="00BB324F">
            <w:pPr>
              <w:shd w:val="clear" w:color="auto" w:fill="FFFFFF"/>
              <w:rPr>
                <w:i/>
              </w:rPr>
            </w:pPr>
            <w:r w:rsidRPr="002D4B26">
              <w:rPr>
                <w:i/>
              </w:rPr>
              <w:t>Алдымнан жел еседі.</w:t>
            </w:r>
          </w:p>
          <w:p w14:paraId="4A75B870" w14:textId="77777777" w:rsidR="00CA0951" w:rsidRPr="002D4B26" w:rsidRDefault="00CA0951" w:rsidP="00BB324F">
            <w:pPr>
              <w:shd w:val="clear" w:color="auto" w:fill="FFFFFF"/>
              <w:rPr>
                <w:i/>
              </w:rPr>
            </w:pPr>
            <w:r w:rsidRPr="002D4B26">
              <w:rPr>
                <w:i/>
              </w:rPr>
              <w:t>Кіп-кішкентай ағаштар,</w:t>
            </w:r>
          </w:p>
          <w:p w14:paraId="2131713D" w14:textId="77777777" w:rsidR="00CA0951" w:rsidRDefault="00CA0951" w:rsidP="00BB324F">
            <w:pPr>
              <w:shd w:val="clear" w:color="auto" w:fill="FFFFFF"/>
              <w:rPr>
                <w:i/>
              </w:rPr>
            </w:pPr>
            <w:r w:rsidRPr="002D4B26">
              <w:rPr>
                <w:i/>
              </w:rPr>
              <w:t>Үп-үлкен боп өседі.</w:t>
            </w:r>
          </w:p>
          <w:p w14:paraId="00D1EEC1" w14:textId="77777777" w:rsidR="00CA0951" w:rsidRPr="004842DB" w:rsidRDefault="00CA0951" w:rsidP="00BB324F">
            <w:pPr>
              <w:shd w:val="clear" w:color="auto" w:fill="FFFFFF"/>
              <w:rPr>
                <w:i/>
                <w:color w:val="FF0000"/>
              </w:rPr>
            </w:pPr>
            <w:r w:rsidRPr="004842DB">
              <w:rPr>
                <w:i/>
                <w:color w:val="FF0000"/>
              </w:rPr>
              <w:t>Жұмыс жасаудың әдіс-тәсілдерін түсіндіру, көрсету.</w:t>
            </w:r>
          </w:p>
          <w:p w14:paraId="10C1216E" w14:textId="77777777" w:rsidR="00CA0951" w:rsidRDefault="00CA0951" w:rsidP="00BB324F">
            <w:pPr>
              <w:shd w:val="clear" w:color="auto" w:fill="FFFFFF"/>
              <w:rPr>
                <w:i/>
              </w:rPr>
            </w:pPr>
            <w:r>
              <w:rPr>
                <w:i/>
              </w:rPr>
              <w:t>Балаларды топқа бөлу</w:t>
            </w:r>
          </w:p>
          <w:p w14:paraId="5C2C3F18" w14:textId="77777777" w:rsidR="00CA0951" w:rsidRPr="004842DB" w:rsidRDefault="00CA0951" w:rsidP="00BB324F">
            <w:pPr>
              <w:shd w:val="clear" w:color="auto" w:fill="FFFFFF"/>
              <w:rPr>
                <w:i/>
                <w:color w:val="FF0000"/>
              </w:rPr>
            </w:pPr>
            <w:r w:rsidRPr="004842DB">
              <w:rPr>
                <w:i/>
                <w:color w:val="FF0000"/>
              </w:rPr>
              <w:t>Оқу ортасы арқылы саралау.</w:t>
            </w:r>
          </w:p>
          <w:p w14:paraId="287D61A9" w14:textId="77777777" w:rsidR="00CA0951" w:rsidRPr="002D4B26" w:rsidRDefault="00CA0951" w:rsidP="00BB324F">
            <w:pPr>
              <w:shd w:val="clear" w:color="auto" w:fill="FFFFFF"/>
              <w:rPr>
                <w:b/>
                <w:i/>
              </w:rPr>
            </w:pPr>
            <w:r w:rsidRPr="002D4B26">
              <w:rPr>
                <w:b/>
                <w:i/>
              </w:rPr>
              <w:t>Топқа бөлу.</w:t>
            </w:r>
          </w:p>
          <w:p w14:paraId="6D185BC5" w14:textId="77777777" w:rsidR="00CA0951" w:rsidRPr="002D4B26" w:rsidRDefault="00CA0951" w:rsidP="00BB324F">
            <w:pPr>
              <w:shd w:val="clear" w:color="auto" w:fill="FFFFFF"/>
              <w:rPr>
                <w:i/>
              </w:rPr>
            </w:pPr>
            <w:r w:rsidRPr="002D4B26">
              <w:rPr>
                <w:b/>
                <w:i/>
              </w:rPr>
              <w:t>1-Топ</w:t>
            </w:r>
            <w:r w:rsidRPr="002D4B26">
              <w:rPr>
                <w:i/>
              </w:rPr>
              <w:t>. Кляксография әдісін арқылы сурет салады.</w:t>
            </w:r>
          </w:p>
          <w:p w14:paraId="5A858A6D" w14:textId="77777777" w:rsidR="00CA0951" w:rsidRDefault="00CA0951" w:rsidP="00BB324F">
            <w:pPr>
              <w:shd w:val="clear" w:color="auto" w:fill="FFFFFF"/>
              <w:rPr>
                <w:i/>
              </w:rPr>
            </w:pPr>
            <w:r w:rsidRPr="002D4B26">
              <w:rPr>
                <w:b/>
                <w:i/>
              </w:rPr>
              <w:lastRenderedPageBreak/>
              <w:t>2-Топ.</w:t>
            </w:r>
            <w:r w:rsidRPr="002D4B26">
              <w:rPr>
                <w:i/>
              </w:rPr>
              <w:t xml:space="preserve"> Бояуды пайдаланып сурет салады.</w:t>
            </w:r>
          </w:p>
          <w:p w14:paraId="501C6D29" w14:textId="77777777" w:rsidR="00CA0951" w:rsidRPr="002D4B26" w:rsidRDefault="00CA0951" w:rsidP="00BB324F">
            <w:pPr>
              <w:shd w:val="clear" w:color="auto" w:fill="FFFFFF"/>
              <w:rPr>
                <w:i/>
              </w:rPr>
            </w:pPr>
            <w:r w:rsidRPr="002D4B26">
              <w:rPr>
                <w:i/>
              </w:rPr>
              <w:t xml:space="preserve"> Балалардың жұмыстарын бақылау.</w:t>
            </w:r>
          </w:p>
          <w:p w14:paraId="6D949782" w14:textId="77777777" w:rsidR="00CA0951" w:rsidRDefault="00CA0951" w:rsidP="00BB324F">
            <w:pPr>
              <w:shd w:val="clear" w:color="auto" w:fill="FFFFFF"/>
              <w:rPr>
                <w:i/>
              </w:rPr>
            </w:pPr>
            <w:r w:rsidRPr="002D4B26">
              <w:rPr>
                <w:i/>
              </w:rPr>
              <w:t>Жеке көмек көрсету.</w:t>
            </w:r>
          </w:p>
          <w:p w14:paraId="7885395B" w14:textId="77777777" w:rsidR="00CA0951" w:rsidRPr="00404A4F" w:rsidRDefault="00CA0951" w:rsidP="00BB324F">
            <w:pPr>
              <w:shd w:val="clear" w:color="auto" w:fill="FFFFFF"/>
              <w:rPr>
                <w:i/>
                <w:color w:val="FF0000"/>
              </w:rPr>
            </w:pPr>
            <w:r w:rsidRPr="00404A4F">
              <w:rPr>
                <w:i/>
                <w:color w:val="FF0000"/>
              </w:rPr>
              <w:t>Құрлымдалған ойын «Біздің көрме»</w:t>
            </w:r>
          </w:p>
          <w:p w14:paraId="29F63DE3" w14:textId="77777777" w:rsidR="00CA0951" w:rsidRPr="00404A4F" w:rsidRDefault="00CA0951" w:rsidP="00BB324F">
            <w:pPr>
              <w:shd w:val="clear" w:color="auto" w:fill="FFFFFF"/>
              <w:rPr>
                <w:b/>
                <w:i/>
                <w:color w:val="FF0000"/>
              </w:rPr>
            </w:pPr>
            <w:r w:rsidRPr="002D4B26">
              <w:rPr>
                <w:i/>
              </w:rPr>
              <w:t>Көрме ұйымдастыру</w:t>
            </w:r>
          </w:p>
          <w:p w14:paraId="66B1019B" w14:textId="77777777" w:rsidR="00CA0951" w:rsidRPr="002D4B26" w:rsidRDefault="00CA0951" w:rsidP="00BB324F">
            <w:pPr>
              <w:shd w:val="clear" w:color="auto" w:fill="FFFFFF"/>
              <w:rPr>
                <w:i/>
              </w:rPr>
            </w:pPr>
            <w:r w:rsidRPr="002D4B26">
              <w:rPr>
                <w:b/>
                <w:i/>
              </w:rPr>
              <w:t>Қорытынды.</w:t>
            </w:r>
          </w:p>
          <w:p w14:paraId="2F9796D6" w14:textId="77777777" w:rsidR="00CA0951" w:rsidRPr="002D4B26" w:rsidRDefault="00CA0951" w:rsidP="00BB324F">
            <w:pPr>
              <w:shd w:val="clear" w:color="auto" w:fill="FFFFFF"/>
              <w:rPr>
                <w:i/>
              </w:rPr>
            </w:pPr>
            <w:r w:rsidRPr="002D4B26">
              <w:rPr>
                <w:i/>
              </w:rPr>
              <w:t>Балалардың жұмысын қорытындылау.</w:t>
            </w:r>
          </w:p>
          <w:p w14:paraId="65826F6C" w14:textId="77777777" w:rsidR="00CA0951" w:rsidRPr="002D4B26" w:rsidRDefault="00CA0951" w:rsidP="00BB324F">
            <w:pPr>
              <w:shd w:val="clear" w:color="auto" w:fill="FFFFFF"/>
              <w:rPr>
                <w:i/>
              </w:rPr>
            </w:pPr>
            <w:r w:rsidRPr="002D4B26">
              <w:rPr>
                <w:i/>
              </w:rPr>
              <w:t>Біз бүгін ненің суретін салдық?</w:t>
            </w:r>
          </w:p>
          <w:p w14:paraId="57F980B6" w14:textId="77777777" w:rsidR="00CA0951" w:rsidRPr="002D4B26" w:rsidRDefault="00CA0951" w:rsidP="00BB324F">
            <w:pPr>
              <w:shd w:val="clear" w:color="auto" w:fill="FFFFFF"/>
              <w:rPr>
                <w:i/>
              </w:rPr>
            </w:pPr>
            <w:r w:rsidRPr="002D4B26">
              <w:rPr>
                <w:i/>
              </w:rPr>
              <w:t>Суретті немен салдық?</w:t>
            </w:r>
          </w:p>
          <w:p w14:paraId="19CBB756" w14:textId="77777777" w:rsidR="00CA0951" w:rsidRPr="002D4B26" w:rsidRDefault="00CA0951" w:rsidP="00BB324F">
            <w:pPr>
              <w:shd w:val="clear" w:color="auto" w:fill="FFFFFF"/>
              <w:rPr>
                <w:i/>
              </w:rPr>
            </w:pPr>
            <w:r w:rsidRPr="002D4B26">
              <w:rPr>
                <w:i/>
              </w:rPr>
              <w:t>Балалар, көктемде ағаштарда не пайда болады?</w:t>
            </w:r>
          </w:p>
          <w:p w14:paraId="37452354" w14:textId="77777777" w:rsidR="00CA0951" w:rsidRPr="00404A4F" w:rsidRDefault="00CA0951" w:rsidP="00BB324F">
            <w:pPr>
              <w:shd w:val="clear" w:color="auto" w:fill="FFFFFF"/>
              <w:rPr>
                <w:i/>
                <w:color w:val="FF0000"/>
              </w:rPr>
            </w:pPr>
            <w:r w:rsidRPr="00404A4F">
              <w:rPr>
                <w:i/>
                <w:color w:val="FF0000"/>
              </w:rPr>
              <w:t>Сыни ойлау, комуникатив дағды.</w:t>
            </w:r>
          </w:p>
          <w:p w14:paraId="7269131F" w14:textId="77777777" w:rsidR="00CA0951" w:rsidRPr="002D4B26" w:rsidRDefault="00CA0951" w:rsidP="00BB324F">
            <w:pPr>
              <w:shd w:val="clear" w:color="auto" w:fill="FFFFFF"/>
              <w:rPr>
                <w:i/>
              </w:rPr>
            </w:pPr>
            <w:r w:rsidRPr="002D4B26">
              <w:rPr>
                <w:i/>
              </w:rPr>
              <w:t>Балаларды мадақтау.</w:t>
            </w:r>
          </w:p>
          <w:p w14:paraId="440F82A6" w14:textId="77777777" w:rsidR="00CA0951" w:rsidRPr="002D4B26" w:rsidRDefault="00CA0951" w:rsidP="00BB324F">
            <w:pPr>
              <w:shd w:val="clear" w:color="auto" w:fill="FFFFFF"/>
              <w:rPr>
                <w:i/>
              </w:rPr>
            </w:pPr>
          </w:p>
          <w:p w14:paraId="2213F3D9" w14:textId="77777777" w:rsidR="00CA0951" w:rsidRPr="002D4B26" w:rsidRDefault="00CA0951" w:rsidP="00BB324F">
            <w:pPr>
              <w:shd w:val="clear" w:color="auto" w:fill="FFFFFF"/>
              <w:rPr>
                <w:b/>
                <w:i/>
              </w:rPr>
            </w:pPr>
            <w:r w:rsidRPr="002D4B26">
              <w:rPr>
                <w:b/>
                <w:i/>
              </w:rPr>
              <w:t xml:space="preserve">3.Муызка </w:t>
            </w:r>
          </w:p>
          <w:p w14:paraId="727E81A1" w14:textId="77777777" w:rsidR="00CA0951" w:rsidRPr="002D4B26" w:rsidRDefault="00CA0951" w:rsidP="00BB324F">
            <w:pPr>
              <w:shd w:val="clear" w:color="auto" w:fill="FFFFFF"/>
              <w:rPr>
                <w:i/>
              </w:rPr>
            </w:pPr>
            <w:r w:rsidRPr="002D4B26">
              <w:rPr>
                <w:i/>
              </w:rPr>
              <w:t>Педагог жоспары бойынша</w:t>
            </w:r>
          </w:p>
          <w:p w14:paraId="7A3FE75C" w14:textId="77777777" w:rsidR="00CA0951" w:rsidRPr="002D4B26" w:rsidRDefault="00CA0951" w:rsidP="00BB324F">
            <w:pPr>
              <w:rPr>
                <w:i/>
              </w:rPr>
            </w:pPr>
          </w:p>
          <w:p w14:paraId="009BA797" w14:textId="77777777" w:rsidR="00CA0951" w:rsidRPr="002D4B26" w:rsidRDefault="00CA0951" w:rsidP="00BB324F">
            <w:pPr>
              <w:rPr>
                <w:b/>
                <w:i/>
                <w:lang w:eastAsia="ru-RU"/>
              </w:rPr>
            </w:pPr>
            <w:r w:rsidRPr="002D4B26">
              <w:rPr>
                <w:b/>
                <w:i/>
                <w:lang w:eastAsia="ru-RU"/>
              </w:rPr>
              <w:t>3.Дене шынықтыру</w:t>
            </w:r>
          </w:p>
          <w:p w14:paraId="6E79065F" w14:textId="77777777" w:rsidR="00CA0951" w:rsidRPr="00637648" w:rsidRDefault="00CA0951" w:rsidP="00BB324F">
            <w:pPr>
              <w:rPr>
                <w:rFonts w:eastAsia="Calibri"/>
                <w:b/>
                <w:i/>
                <w:szCs w:val="24"/>
              </w:rPr>
            </w:pPr>
            <w:r w:rsidRPr="00637648">
              <w:rPr>
                <w:rFonts w:eastAsia="Calibri"/>
                <w:b/>
                <w:i/>
                <w:szCs w:val="24"/>
              </w:rPr>
              <w:t>Мақсаты.</w:t>
            </w:r>
            <w:r w:rsidRPr="00637648">
              <w:rPr>
                <w:i/>
                <w:color w:val="000000" w:themeColor="text1"/>
                <w:szCs w:val="24"/>
              </w:rPr>
              <w:t xml:space="preserve"> </w:t>
            </w:r>
          </w:p>
          <w:p w14:paraId="33F66565" w14:textId="77777777" w:rsidR="00CA0951" w:rsidRPr="00404A4F" w:rsidRDefault="00CA0951" w:rsidP="00BB324F">
            <w:pPr>
              <w:rPr>
                <w:i/>
              </w:rPr>
            </w:pPr>
            <w:r w:rsidRPr="00637648">
              <w:rPr>
                <w:i/>
                <w:color w:val="000000" w:themeColor="text1"/>
                <w:szCs w:val="24"/>
              </w:rPr>
              <w:t>Көлбеу қойылған тақтай үстімен жүріп өтуді,</w:t>
            </w:r>
            <w:r>
              <w:rPr>
                <w:i/>
              </w:rPr>
              <w:t xml:space="preserve"> о</w:t>
            </w:r>
            <w:r w:rsidRPr="009537A2">
              <w:rPr>
                <w:i/>
              </w:rPr>
              <w:t>бр</w:t>
            </w:r>
            <w:r>
              <w:rPr>
                <w:i/>
              </w:rPr>
              <w:t>учтан обручқа секіруді жасай алады.</w:t>
            </w:r>
          </w:p>
          <w:p w14:paraId="0E9CB4E0" w14:textId="77777777" w:rsidR="00CA0951" w:rsidRPr="009537A2" w:rsidRDefault="00CA0951" w:rsidP="00BB324F">
            <w:pPr>
              <w:rPr>
                <w:i/>
                <w:color w:val="FF0000"/>
              </w:rPr>
            </w:pPr>
            <w:r w:rsidRPr="009537A2">
              <w:rPr>
                <w:b/>
                <w:i/>
                <w:color w:val="FF0000"/>
              </w:rPr>
              <w:t>Ресурстар:</w:t>
            </w:r>
            <w:r w:rsidRPr="009537A2">
              <w:rPr>
                <w:i/>
                <w:color w:val="FF0000"/>
              </w:rPr>
              <w:t xml:space="preserve">  Обручтар, текшелер, доп.</w:t>
            </w:r>
          </w:p>
          <w:p w14:paraId="2CD3BF68" w14:textId="77777777" w:rsidR="00CA0951" w:rsidRPr="009537A2" w:rsidRDefault="00CA0951" w:rsidP="00BB324F">
            <w:pPr>
              <w:rPr>
                <w:i/>
                <w:color w:val="FF0000"/>
              </w:rPr>
            </w:pPr>
            <w:r w:rsidRPr="009537A2">
              <w:rPr>
                <w:b/>
                <w:i/>
                <w:color w:val="FF0000"/>
              </w:rPr>
              <w:t>Әдіс-тәсілдер:</w:t>
            </w:r>
            <w:r w:rsidRPr="009537A2">
              <w:rPr>
                <w:i/>
                <w:color w:val="FF0000"/>
              </w:rPr>
              <w:t xml:space="preserve"> 4К моделі: командада жұмыс жасау, саралау.</w:t>
            </w:r>
          </w:p>
          <w:p w14:paraId="5262BDF0" w14:textId="77777777" w:rsidR="00CA0951" w:rsidRPr="009537A2" w:rsidRDefault="00CA0951" w:rsidP="00BB324F">
            <w:pPr>
              <w:rPr>
                <w:b/>
                <w:i/>
              </w:rPr>
            </w:pPr>
            <w:r w:rsidRPr="009537A2">
              <w:rPr>
                <w:b/>
                <w:i/>
              </w:rPr>
              <w:t xml:space="preserve">Кіріспе  бөлімі: </w:t>
            </w:r>
            <w:r w:rsidRPr="009537A2">
              <w:rPr>
                <w:i/>
              </w:rPr>
              <w:t xml:space="preserve">Сапқа тұру. </w:t>
            </w:r>
          </w:p>
          <w:p w14:paraId="311D9321" w14:textId="77777777" w:rsidR="00CA0951" w:rsidRPr="009537A2" w:rsidRDefault="00CA0951" w:rsidP="00BB324F">
            <w:pPr>
              <w:rPr>
                <w:i/>
              </w:rPr>
            </w:pPr>
            <w:r w:rsidRPr="009537A2">
              <w:rPr>
                <w:i/>
              </w:rPr>
              <w:t xml:space="preserve">Шеңбер бойымен денені </w:t>
            </w:r>
            <w:r w:rsidRPr="009537A2">
              <w:rPr>
                <w:i/>
              </w:rPr>
              <w:lastRenderedPageBreak/>
              <w:t>тік ұстап, адымдап жүру.денені тік ұстап секірмелі жүгіріс .</w:t>
            </w:r>
          </w:p>
          <w:p w14:paraId="56A224E4" w14:textId="77777777" w:rsidR="00CA0951" w:rsidRPr="009537A2" w:rsidRDefault="00CA0951" w:rsidP="00BB324F">
            <w:pPr>
              <w:rPr>
                <w:i/>
              </w:rPr>
            </w:pPr>
            <w:r w:rsidRPr="009537A2">
              <w:rPr>
                <w:i/>
              </w:rPr>
              <w:t>табанның ішкі жақтарымен қысқа және алшақ қадаммен жүру.</w:t>
            </w:r>
          </w:p>
          <w:p w14:paraId="256E18BE" w14:textId="77777777" w:rsidR="00CA0951" w:rsidRPr="009537A2" w:rsidRDefault="00CA0951" w:rsidP="00BB324F">
            <w:pPr>
              <w:rPr>
                <w:i/>
              </w:rPr>
            </w:pPr>
            <w:r w:rsidRPr="009537A2">
              <w:rPr>
                <w:i/>
              </w:rPr>
              <w:t xml:space="preserve">Саптан  4 колонна тұру. </w:t>
            </w:r>
          </w:p>
          <w:p w14:paraId="0BB809AB" w14:textId="77777777" w:rsidR="00CA0951" w:rsidRPr="009537A2" w:rsidRDefault="00CA0951" w:rsidP="00BB324F">
            <w:pPr>
              <w:rPr>
                <w:b/>
                <w:i/>
              </w:rPr>
            </w:pPr>
            <w:r w:rsidRPr="009537A2">
              <w:rPr>
                <w:bCs/>
                <w:i/>
                <w:color w:val="FF0000"/>
                <w:lang w:eastAsia="ru-RU"/>
              </w:rPr>
              <w:t>Жетелеуші сұрақтар арқылы бақылау</w:t>
            </w:r>
          </w:p>
          <w:p w14:paraId="2E579407" w14:textId="77777777" w:rsidR="00CA0951" w:rsidRPr="009537A2" w:rsidRDefault="00CA0951" w:rsidP="00BB324F">
            <w:pPr>
              <w:rPr>
                <w:i/>
              </w:rPr>
            </w:pPr>
            <w:r w:rsidRPr="009537A2">
              <w:rPr>
                <w:b/>
                <w:i/>
              </w:rPr>
              <w:t>Жалпы даму жаттығулары</w:t>
            </w:r>
          </w:p>
          <w:p w14:paraId="70D69F24" w14:textId="77777777" w:rsidR="00CA0951" w:rsidRPr="009537A2" w:rsidRDefault="00CA0951" w:rsidP="00BB324F">
            <w:pPr>
              <w:rPr>
                <w:i/>
              </w:rPr>
            </w:pPr>
            <w:r w:rsidRPr="009537A2">
              <w:rPr>
                <w:b/>
                <w:i/>
              </w:rPr>
              <w:t>«Күн- түн»</w:t>
            </w:r>
          </w:p>
          <w:p w14:paraId="74A416AB" w14:textId="77777777" w:rsidR="00CA0951" w:rsidRPr="009537A2" w:rsidRDefault="00CA0951" w:rsidP="00BB324F">
            <w:pPr>
              <w:rPr>
                <w:i/>
              </w:rPr>
            </w:pPr>
            <w:r w:rsidRPr="009537A2">
              <w:rPr>
                <w:b/>
                <w:i/>
              </w:rPr>
              <w:t>1.</w:t>
            </w:r>
            <w:r w:rsidRPr="009537A2">
              <w:rPr>
                <w:i/>
              </w:rPr>
              <w:t xml:space="preserve"> Аяқтар алшақ қойылған, қолдар бүйірде. 1- көзімізді жұмамыз. 2- мойынды оңға бұрып, көзімізді ашамыз, 3- алдыға қарап көзімізді жұмамыз, 4- мойынды солға бұрып көзімізді ашамыз. 6-р</w:t>
            </w:r>
          </w:p>
          <w:p w14:paraId="5606A238" w14:textId="77777777" w:rsidR="00CA0951" w:rsidRPr="009537A2" w:rsidRDefault="00CA0951" w:rsidP="00BB324F">
            <w:pPr>
              <w:rPr>
                <w:b/>
                <w:i/>
              </w:rPr>
            </w:pPr>
            <w:r w:rsidRPr="009537A2">
              <w:rPr>
                <w:b/>
                <w:i/>
              </w:rPr>
              <w:t>«Иілгіштер»</w:t>
            </w:r>
          </w:p>
          <w:p w14:paraId="578A212C" w14:textId="77777777" w:rsidR="00CA0951" w:rsidRPr="009537A2" w:rsidRDefault="00CA0951" w:rsidP="00BB324F">
            <w:pPr>
              <w:rPr>
                <w:i/>
              </w:rPr>
            </w:pPr>
            <w:r w:rsidRPr="009537A2">
              <w:rPr>
                <w:b/>
                <w:i/>
              </w:rPr>
              <w:t>2.</w:t>
            </w:r>
            <w:r w:rsidRPr="009537A2">
              <w:rPr>
                <w:i/>
              </w:rPr>
              <w:t xml:space="preserve"> Аяқтар алшақ  қойылған, қолдар жанда, 1-2 - оң  аяқтың тізесін сәл бүгіп оңға қарай иілеміз,  3-4 – сол аяқтың тізесін сәл бүгіп  солға иілу.6 рет </w:t>
            </w:r>
          </w:p>
          <w:p w14:paraId="6927853A" w14:textId="77777777" w:rsidR="00CA0951" w:rsidRPr="009537A2" w:rsidRDefault="00CA0951" w:rsidP="00BB324F">
            <w:pPr>
              <w:rPr>
                <w:i/>
              </w:rPr>
            </w:pPr>
            <w:r w:rsidRPr="009537A2">
              <w:rPr>
                <w:b/>
                <w:i/>
              </w:rPr>
              <w:t>«Балапан қанатын қақты»</w:t>
            </w:r>
          </w:p>
          <w:p w14:paraId="2C2EDFA8" w14:textId="77777777" w:rsidR="00CA0951" w:rsidRPr="009537A2" w:rsidRDefault="00CA0951" w:rsidP="00BB324F">
            <w:pPr>
              <w:rPr>
                <w:i/>
              </w:rPr>
            </w:pPr>
            <w:r w:rsidRPr="009537A2">
              <w:rPr>
                <w:b/>
                <w:i/>
              </w:rPr>
              <w:t xml:space="preserve"> 3. </w:t>
            </w:r>
            <w:r w:rsidRPr="009537A2">
              <w:rPr>
                <w:i/>
              </w:rPr>
              <w:t>Аяқтарды біріктіреміз,  қолдарын кеуде тұсына ұстап, 1-3 алақанды жұмып-ашу, 4-6- шынтақты  жоғары-төмен көтеру,  6-р</w:t>
            </w:r>
          </w:p>
          <w:p w14:paraId="1D4704DA" w14:textId="77777777" w:rsidR="00CA0951" w:rsidRPr="009537A2" w:rsidRDefault="00CA0951" w:rsidP="00BB324F">
            <w:pPr>
              <w:rPr>
                <w:b/>
                <w:i/>
              </w:rPr>
            </w:pPr>
            <w:r w:rsidRPr="009537A2">
              <w:rPr>
                <w:b/>
                <w:i/>
              </w:rPr>
              <w:lastRenderedPageBreak/>
              <w:t>«Айнаны сүрту»</w:t>
            </w:r>
          </w:p>
          <w:p w14:paraId="4891EA59" w14:textId="77777777" w:rsidR="00CA0951" w:rsidRPr="009537A2" w:rsidRDefault="00CA0951" w:rsidP="00BB324F">
            <w:pPr>
              <w:rPr>
                <w:i/>
              </w:rPr>
            </w:pPr>
            <w:r w:rsidRPr="009537A2">
              <w:rPr>
                <w:b/>
                <w:i/>
              </w:rPr>
              <w:t xml:space="preserve">4. </w:t>
            </w:r>
            <w:r w:rsidRPr="009537A2">
              <w:rPr>
                <w:i/>
              </w:rPr>
              <w:t>Аяқтарды біріктіреміз,  қолдарын кеуде тұсына ұстап, 1-4 алақанды ашып  отырып-тұрып айнаны сүрту қимылын көрсетеміз. 5-6 қолды жоғары созып шапалақтаймыз. 6-р</w:t>
            </w:r>
          </w:p>
          <w:p w14:paraId="20D8394B" w14:textId="77777777" w:rsidR="00CA0951" w:rsidRPr="009537A2" w:rsidRDefault="00CA0951" w:rsidP="00BB324F">
            <w:pPr>
              <w:rPr>
                <w:b/>
                <w:i/>
              </w:rPr>
            </w:pPr>
            <w:r w:rsidRPr="009537A2">
              <w:rPr>
                <w:b/>
                <w:i/>
              </w:rPr>
              <w:t>«Көбелек ұстау»</w:t>
            </w:r>
          </w:p>
          <w:p w14:paraId="221AA75F" w14:textId="77777777" w:rsidR="00CA0951" w:rsidRPr="009537A2" w:rsidRDefault="00CA0951" w:rsidP="00BB324F">
            <w:pPr>
              <w:rPr>
                <w:i/>
              </w:rPr>
            </w:pPr>
            <w:r w:rsidRPr="009537A2">
              <w:rPr>
                <w:b/>
                <w:i/>
              </w:rPr>
              <w:t xml:space="preserve">5. </w:t>
            </w:r>
            <w:r w:rsidRPr="009537A2">
              <w:rPr>
                <w:i/>
              </w:rPr>
              <w:t>Аяқтарын алшақ, қолды жанға созу. Секіріп аяқты біріктіру.  Қолды жоғары созып, шапалақтау. 6-р</w:t>
            </w:r>
          </w:p>
          <w:p w14:paraId="7393B908" w14:textId="77777777" w:rsidR="00CA0951" w:rsidRPr="009537A2" w:rsidRDefault="00CA0951" w:rsidP="00BB324F">
            <w:pPr>
              <w:rPr>
                <w:b/>
                <w:i/>
              </w:rPr>
            </w:pPr>
            <w:r w:rsidRPr="009537A2">
              <w:rPr>
                <w:b/>
                <w:i/>
              </w:rPr>
              <w:t>Б.қ.: «Серіппе»</w:t>
            </w:r>
          </w:p>
          <w:p w14:paraId="052E59BA" w14:textId="77777777" w:rsidR="00CA0951" w:rsidRPr="009537A2" w:rsidRDefault="00CA0951" w:rsidP="00BB324F">
            <w:pPr>
              <w:rPr>
                <w:i/>
              </w:rPr>
            </w:pPr>
            <w:r w:rsidRPr="009537A2">
              <w:rPr>
                <w:b/>
                <w:i/>
              </w:rPr>
              <w:t xml:space="preserve">6. </w:t>
            </w:r>
            <w:r w:rsidRPr="009537A2">
              <w:rPr>
                <w:i/>
              </w:rPr>
              <w:t xml:space="preserve">Аяқтарын біріктіру. Қолдары белде. 1- тізені бүгіп отыру, 2- б.қ. </w:t>
            </w:r>
          </w:p>
          <w:p w14:paraId="5E34E4BF" w14:textId="77777777" w:rsidR="00CA0951" w:rsidRPr="009537A2" w:rsidRDefault="00CA0951" w:rsidP="00BB324F">
            <w:pPr>
              <w:rPr>
                <w:i/>
              </w:rPr>
            </w:pPr>
            <w:r w:rsidRPr="009537A2">
              <w:rPr>
                <w:b/>
                <w:i/>
              </w:rPr>
              <w:t xml:space="preserve">Тыныс алу жаттығулары: </w:t>
            </w:r>
            <w:r w:rsidRPr="009537A2">
              <w:rPr>
                <w:i/>
              </w:rPr>
              <w:t xml:space="preserve"> араның дыбысын салу, мұрынмен дем алып, ауыздан демді шығару. </w:t>
            </w:r>
          </w:p>
          <w:p w14:paraId="2E386BB9" w14:textId="77777777" w:rsidR="00CA0951" w:rsidRPr="00404A4F" w:rsidRDefault="00CA0951" w:rsidP="00BB324F">
            <w:pPr>
              <w:rPr>
                <w:b/>
                <w:i/>
              </w:rPr>
            </w:pPr>
            <w:r w:rsidRPr="00404A4F">
              <w:rPr>
                <w:b/>
                <w:i/>
              </w:rPr>
              <w:t>Негізгі қимыл-қозғалыс жаттығулар</w:t>
            </w:r>
          </w:p>
          <w:p w14:paraId="4589671B" w14:textId="77777777" w:rsidR="00CA0951" w:rsidRPr="009537A2" w:rsidRDefault="00CA0951" w:rsidP="00BB324F">
            <w:pPr>
              <w:rPr>
                <w:i/>
              </w:rPr>
            </w:pPr>
            <w:r w:rsidRPr="009537A2">
              <w:rPr>
                <w:i/>
              </w:rPr>
              <w:t>1. Текшелер арасымен жүру</w:t>
            </w:r>
          </w:p>
          <w:p w14:paraId="43455AEA" w14:textId="77777777" w:rsidR="00CA0951" w:rsidRPr="009537A2" w:rsidRDefault="00CA0951" w:rsidP="00BB324F">
            <w:pPr>
              <w:rPr>
                <w:i/>
              </w:rPr>
            </w:pPr>
            <w:r w:rsidRPr="009537A2">
              <w:rPr>
                <w:i/>
              </w:rPr>
              <w:t>2. Обручтан обручқа секіру.</w:t>
            </w:r>
          </w:p>
          <w:p w14:paraId="56BD9042" w14:textId="77777777" w:rsidR="00CA0951" w:rsidRPr="009537A2" w:rsidRDefault="00CA0951" w:rsidP="00BB324F">
            <w:pPr>
              <w:rPr>
                <w:b/>
                <w:bCs/>
                <w:i/>
                <w:color w:val="FF0000"/>
                <w:lang w:eastAsia="ru-RU"/>
              </w:rPr>
            </w:pPr>
            <w:r w:rsidRPr="009537A2">
              <w:rPr>
                <w:b/>
                <w:bCs/>
                <w:i/>
                <w:color w:val="FF0000"/>
                <w:lang w:eastAsia="ru-RU"/>
              </w:rPr>
              <w:t>4 к моделі, бала үні</w:t>
            </w:r>
          </w:p>
          <w:p w14:paraId="4154183B" w14:textId="77777777" w:rsidR="00CA0951" w:rsidRPr="009537A2" w:rsidRDefault="00CA0951" w:rsidP="00BB324F">
            <w:pPr>
              <w:rPr>
                <w:b/>
                <w:bCs/>
                <w:i/>
                <w:color w:val="FF0000"/>
                <w:lang w:eastAsia="ru-RU"/>
              </w:rPr>
            </w:pPr>
            <w:r w:rsidRPr="009537A2">
              <w:rPr>
                <w:b/>
                <w:bCs/>
                <w:i/>
                <w:color w:val="FF0000"/>
                <w:lang w:eastAsia="ru-RU"/>
              </w:rPr>
              <w:t>Өнім арқылы саралау Жетелеуші сұрақтар арқылы бақылау</w:t>
            </w:r>
          </w:p>
          <w:p w14:paraId="52326A9F" w14:textId="77777777" w:rsidR="00CA0951" w:rsidRPr="009537A2" w:rsidRDefault="00CA0951" w:rsidP="00BB324F">
            <w:pPr>
              <w:rPr>
                <w:b/>
                <w:i/>
              </w:rPr>
            </w:pPr>
            <w:r w:rsidRPr="009537A2">
              <w:rPr>
                <w:b/>
                <w:i/>
              </w:rPr>
              <w:t>Қимылды ойын:  «Доп қақпаға»</w:t>
            </w:r>
          </w:p>
          <w:p w14:paraId="733131C5" w14:textId="77777777" w:rsidR="00CA0951" w:rsidRPr="009537A2" w:rsidRDefault="00CA0951" w:rsidP="00BB324F">
            <w:pPr>
              <w:rPr>
                <w:i/>
              </w:rPr>
            </w:pPr>
            <w:r w:rsidRPr="009537A2">
              <w:rPr>
                <w:b/>
                <w:i/>
              </w:rPr>
              <w:t xml:space="preserve">Мақсаты: </w:t>
            </w:r>
            <w:r w:rsidRPr="009537A2">
              <w:rPr>
                <w:i/>
              </w:rPr>
              <w:t xml:space="preserve">балаларды анық қимылдауға жаттықтыру. </w:t>
            </w:r>
            <w:r w:rsidRPr="009537A2">
              <w:rPr>
                <w:i/>
                <w:color w:val="FF0000"/>
              </w:rPr>
              <w:t xml:space="preserve">Бала </w:t>
            </w:r>
            <w:r w:rsidRPr="009537A2">
              <w:rPr>
                <w:i/>
                <w:color w:val="FF0000"/>
              </w:rPr>
              <w:lastRenderedPageBreak/>
              <w:t>үні, тікелей бақылау.</w:t>
            </w:r>
          </w:p>
          <w:p w14:paraId="414F54DE" w14:textId="77777777" w:rsidR="00CA0951" w:rsidRPr="009537A2" w:rsidRDefault="00CA0951" w:rsidP="00BB324F">
            <w:pPr>
              <w:rPr>
                <w:b/>
                <w:i/>
              </w:rPr>
            </w:pPr>
            <w:r w:rsidRPr="009537A2">
              <w:rPr>
                <w:b/>
                <w:i/>
              </w:rPr>
              <w:t xml:space="preserve">Қорытынды: </w:t>
            </w:r>
          </w:p>
          <w:p w14:paraId="1B779DB2" w14:textId="77777777" w:rsidR="00CA0951" w:rsidRPr="002D4B26" w:rsidRDefault="00CA0951" w:rsidP="00BB324F">
            <w:pPr>
              <w:rPr>
                <w:b/>
                <w:i/>
                <w:lang w:eastAsia="ru-RU"/>
              </w:rPr>
            </w:pPr>
            <w:r w:rsidRPr="009537A2">
              <w:rPr>
                <w:i/>
              </w:rPr>
              <w:t>шеңбер бойы жүру.  Қатарға тұру. Сұрақ-жауап .Балаларды мадақтау</w:t>
            </w:r>
          </w:p>
        </w:tc>
        <w:tc>
          <w:tcPr>
            <w:tcW w:w="3116" w:type="dxa"/>
            <w:gridSpan w:val="5"/>
            <w:tcBorders>
              <w:top w:val="single" w:sz="4" w:space="0" w:color="auto"/>
              <w:left w:val="single" w:sz="4" w:space="0" w:color="auto"/>
              <w:bottom w:val="single" w:sz="4" w:space="0" w:color="auto"/>
              <w:right w:val="single" w:sz="4" w:space="0" w:color="auto"/>
            </w:tcBorders>
          </w:tcPr>
          <w:p w14:paraId="56E96F5C" w14:textId="77777777" w:rsidR="00CA0951" w:rsidRPr="002D4B26" w:rsidRDefault="00CA0951" w:rsidP="00BB324F">
            <w:pPr>
              <w:jc w:val="center"/>
              <w:rPr>
                <w:rFonts w:eastAsia="Calibri"/>
                <w:b/>
                <w:i/>
              </w:rPr>
            </w:pPr>
            <w:r w:rsidRPr="002D4B26">
              <w:rPr>
                <w:b/>
                <w:i/>
                <w:lang w:eastAsia="ru-RU"/>
              </w:rPr>
              <w:lastRenderedPageBreak/>
              <w:t>1.</w:t>
            </w:r>
            <w:r w:rsidRPr="002D4B26">
              <w:rPr>
                <w:rFonts w:eastAsia="Calibri"/>
                <w:b/>
                <w:i/>
              </w:rPr>
              <w:t xml:space="preserve"> Математика негіздері</w:t>
            </w:r>
          </w:p>
          <w:p w14:paraId="5461F104" w14:textId="77777777" w:rsidR="00CA0951" w:rsidRPr="00625760" w:rsidRDefault="00CA0951" w:rsidP="00BB324F">
            <w:pPr>
              <w:rPr>
                <w:rFonts w:eastAsia="Calibri"/>
                <w:b/>
                <w:i/>
                <w:szCs w:val="24"/>
              </w:rPr>
            </w:pPr>
            <w:r w:rsidRPr="00625760">
              <w:rPr>
                <w:rFonts w:eastAsia="Calibri"/>
                <w:b/>
                <w:i/>
                <w:szCs w:val="24"/>
              </w:rPr>
              <w:t>Тақырыбы:</w:t>
            </w:r>
          </w:p>
          <w:p w14:paraId="4C680310" w14:textId="77777777" w:rsidR="00CA0951" w:rsidRPr="00625760" w:rsidRDefault="00CA0951" w:rsidP="00BB324F">
            <w:pPr>
              <w:rPr>
                <w:rFonts w:eastAsia="Calibri"/>
                <w:i/>
                <w:szCs w:val="24"/>
              </w:rPr>
            </w:pPr>
            <w:r w:rsidRPr="00625760">
              <w:rPr>
                <w:rFonts w:eastAsia="Calibri"/>
                <w:i/>
                <w:szCs w:val="24"/>
              </w:rPr>
              <w:t xml:space="preserve">1, 2, 3, 4, 5 цифрлары мен сандары.  Сан мен цифрды сәйкестендіру.  </w:t>
            </w:r>
          </w:p>
          <w:p w14:paraId="4D4A6A22" w14:textId="77777777" w:rsidR="00CA0951" w:rsidRDefault="00CA0951" w:rsidP="00BB324F">
            <w:pPr>
              <w:contextualSpacing/>
              <w:rPr>
                <w:i/>
                <w:lang w:eastAsia="ru-RU"/>
              </w:rPr>
            </w:pPr>
            <w:r w:rsidRPr="00625760">
              <w:rPr>
                <w:rFonts w:eastAsia="Calibri"/>
                <w:b/>
                <w:i/>
                <w:szCs w:val="24"/>
              </w:rPr>
              <w:t>Мақсаты:</w:t>
            </w:r>
            <w:r w:rsidRPr="00625760">
              <w:rPr>
                <w:i/>
                <w:color w:val="000000"/>
                <w:szCs w:val="24"/>
                <w:lang w:eastAsia="ru-RU"/>
              </w:rPr>
              <w:t xml:space="preserve"> </w:t>
            </w:r>
            <w:r w:rsidRPr="0037639D">
              <w:rPr>
                <w:i/>
                <w:lang w:eastAsia="ru-RU"/>
              </w:rPr>
              <w:t>Заттың</w:t>
            </w:r>
            <w:r>
              <w:rPr>
                <w:i/>
                <w:lang w:eastAsia="ru-RU"/>
              </w:rPr>
              <w:t xml:space="preserve"> санын цифрмен сәйкестендіре </w:t>
            </w:r>
            <w:r>
              <w:rPr>
                <w:i/>
                <w:lang w:eastAsia="ru-RU"/>
              </w:rPr>
              <w:lastRenderedPageBreak/>
              <w:t>алады.</w:t>
            </w:r>
          </w:p>
          <w:p w14:paraId="3AD674B7" w14:textId="77777777" w:rsidR="00CA0951" w:rsidRPr="002B2E9A" w:rsidRDefault="00CA0951" w:rsidP="00BB324F">
            <w:pPr>
              <w:pStyle w:val="ae"/>
              <w:rPr>
                <w:rFonts w:ascii="Times New Roman" w:eastAsia="SimSun" w:hAnsi="Times New Roman"/>
                <w:i/>
                <w:color w:val="FF0000"/>
                <w:kern w:val="3"/>
                <w:szCs w:val="24"/>
                <w:lang w:val="kk-KZ" w:eastAsia="zh-CN" w:bidi="hi-IN"/>
              </w:rPr>
            </w:pPr>
            <w:r w:rsidRPr="002B2E9A">
              <w:rPr>
                <w:rFonts w:ascii="Times New Roman" w:eastAsia="SimSun" w:hAnsi="Times New Roman"/>
                <w:i/>
                <w:color w:val="FF0000"/>
                <w:kern w:val="3"/>
                <w:szCs w:val="24"/>
                <w:lang w:val="kk-KZ" w:eastAsia="zh-CN" w:bidi="hi-IN"/>
              </w:rPr>
              <w:t xml:space="preserve">Ресурстар: Дидактикалық материалдар. </w:t>
            </w:r>
          </w:p>
          <w:p w14:paraId="50486C91" w14:textId="77777777" w:rsidR="00CA0951" w:rsidRDefault="00CA0951" w:rsidP="00BB324F">
            <w:pPr>
              <w:contextualSpacing/>
              <w:rPr>
                <w:i/>
                <w:lang w:eastAsia="ru-RU"/>
              </w:rPr>
            </w:pPr>
            <w:r w:rsidRPr="002B2E9A">
              <w:rPr>
                <w:rFonts w:eastAsia="SimSun"/>
                <w:i/>
                <w:color w:val="FF0000"/>
                <w:kern w:val="3"/>
                <w:szCs w:val="24"/>
                <w:lang w:eastAsia="zh-CN" w:bidi="hi-IN"/>
              </w:rPr>
              <w:t>Әдіс-тәсілдер:4К моделі, бала үні, саралау, бақылау</w:t>
            </w:r>
          </w:p>
          <w:p w14:paraId="0579D996" w14:textId="77777777" w:rsidR="00CA0951" w:rsidRPr="006F7424" w:rsidRDefault="00CA0951" w:rsidP="00BB324F">
            <w:pPr>
              <w:pStyle w:val="ae"/>
              <w:rPr>
                <w:rFonts w:ascii="Times New Roman" w:eastAsia="SimSun" w:hAnsi="Times New Roman"/>
                <w:b/>
                <w:i/>
                <w:kern w:val="3"/>
                <w:szCs w:val="24"/>
                <w:lang w:val="kk-KZ" w:eastAsia="zh-CN" w:bidi="hi-IN"/>
              </w:rPr>
            </w:pPr>
            <w:r w:rsidRPr="00D45E7C">
              <w:rPr>
                <w:rFonts w:ascii="Times New Roman" w:eastAsia="SimSun" w:hAnsi="Times New Roman"/>
                <w:b/>
                <w:i/>
                <w:kern w:val="3"/>
                <w:szCs w:val="24"/>
                <w:lang w:val="kk-KZ" w:eastAsia="zh-CN" w:bidi="hi-IN"/>
              </w:rPr>
              <w:t>ҰОҚ</w:t>
            </w:r>
            <w:r>
              <w:rPr>
                <w:rFonts w:ascii="Times New Roman" w:eastAsia="SimSun" w:hAnsi="Times New Roman"/>
                <w:b/>
                <w:i/>
                <w:kern w:val="3"/>
                <w:szCs w:val="24"/>
                <w:lang w:val="kk-KZ" w:eastAsia="zh-CN" w:bidi="hi-IN"/>
              </w:rPr>
              <w:t xml:space="preserve"> жүргізілу барысы</w:t>
            </w:r>
          </w:p>
          <w:p w14:paraId="2E9CF9FA" w14:textId="77777777" w:rsidR="00CA0951" w:rsidRPr="003552F1" w:rsidRDefault="00CA0951" w:rsidP="00BB324F">
            <w:pPr>
              <w:tabs>
                <w:tab w:val="left" w:pos="3117"/>
              </w:tabs>
              <w:rPr>
                <w:rFonts w:eastAsia="Calibri"/>
                <w:b/>
                <w:i/>
              </w:rPr>
            </w:pPr>
            <w:r w:rsidRPr="003552F1">
              <w:rPr>
                <w:rFonts w:eastAsia="Calibri"/>
                <w:b/>
                <w:i/>
              </w:rPr>
              <w:t>Шаттық шеңбер.</w:t>
            </w:r>
          </w:p>
          <w:p w14:paraId="572EC549" w14:textId="77777777" w:rsidR="00CA0951" w:rsidRPr="003552F1" w:rsidRDefault="00CA0951" w:rsidP="00BB324F">
            <w:pPr>
              <w:tabs>
                <w:tab w:val="left" w:pos="3117"/>
              </w:tabs>
              <w:rPr>
                <w:rFonts w:eastAsia="Calibri"/>
                <w:i/>
              </w:rPr>
            </w:pPr>
            <w:r w:rsidRPr="003552F1">
              <w:rPr>
                <w:rFonts w:eastAsia="Calibri"/>
                <w:i/>
              </w:rPr>
              <w:t>Қуан, шаттан! Алақай!</w:t>
            </w:r>
            <w:r w:rsidRPr="003552F1">
              <w:rPr>
                <w:rFonts w:eastAsia="Calibri"/>
                <w:i/>
              </w:rPr>
              <w:br/>
              <w:t>Қуанатын күн келді!</w:t>
            </w:r>
            <w:r w:rsidRPr="003552F1">
              <w:rPr>
                <w:rFonts w:eastAsia="Calibri"/>
                <w:i/>
              </w:rPr>
              <w:br/>
              <w:t>Қайырлы таң,</w:t>
            </w:r>
            <w:r w:rsidRPr="003552F1">
              <w:rPr>
                <w:rFonts w:eastAsia="Calibri"/>
                <w:i/>
              </w:rPr>
              <w:br/>
              <w:t>Қайырлы күн.</w:t>
            </w:r>
            <w:r w:rsidRPr="003552F1">
              <w:rPr>
                <w:rFonts w:eastAsia="Calibri"/>
                <w:i/>
              </w:rPr>
              <w:br/>
              <w:t>Күліп шықты күн бүгін.</w:t>
            </w:r>
          </w:p>
          <w:p w14:paraId="385356B7" w14:textId="77777777" w:rsidR="00CA0951" w:rsidRPr="003552F1" w:rsidRDefault="00CA0951" w:rsidP="00BB324F">
            <w:pPr>
              <w:tabs>
                <w:tab w:val="left" w:pos="3117"/>
              </w:tabs>
              <w:rPr>
                <w:rFonts w:eastAsia="Calibri"/>
                <w:i/>
              </w:rPr>
            </w:pPr>
            <w:r>
              <w:rPr>
                <w:rFonts w:eastAsia="Calibri"/>
                <w:i/>
              </w:rPr>
              <w:t>-</w:t>
            </w:r>
            <w:r w:rsidRPr="003552F1">
              <w:rPr>
                <w:rFonts w:eastAsia="Calibri"/>
                <w:i/>
              </w:rPr>
              <w:t>Балалар қазір жылдың қай ме</w:t>
            </w:r>
            <w:r>
              <w:rPr>
                <w:rFonts w:eastAsia="Calibri"/>
                <w:i/>
              </w:rPr>
              <w:t xml:space="preserve">згілі? </w:t>
            </w:r>
            <w:r w:rsidRPr="003552F1">
              <w:rPr>
                <w:rFonts w:eastAsia="Calibri"/>
                <w:i/>
              </w:rPr>
              <w:t xml:space="preserve"> Көктем.</w:t>
            </w:r>
            <w:r w:rsidRPr="003552F1">
              <w:rPr>
                <w:rFonts w:eastAsia="Calibri"/>
                <w:i/>
              </w:rPr>
              <w:br/>
              <w:t>- Көктем</w:t>
            </w:r>
            <w:r>
              <w:rPr>
                <w:rFonts w:eastAsia="Calibri"/>
                <w:i/>
              </w:rPr>
              <w:t xml:space="preserve"> мезгілінде неше ай бар?</w:t>
            </w:r>
            <w:r>
              <w:rPr>
                <w:rFonts w:eastAsia="Calibri"/>
                <w:i/>
              </w:rPr>
              <w:br/>
              <w:t xml:space="preserve">- 3 ай. </w:t>
            </w:r>
            <w:r w:rsidRPr="003552F1">
              <w:rPr>
                <w:rFonts w:eastAsia="Calibri"/>
                <w:i/>
              </w:rPr>
              <w:t xml:space="preserve"> Наурыз, сәуір, мамыр.</w:t>
            </w:r>
          </w:p>
          <w:p w14:paraId="7032721C" w14:textId="77777777" w:rsidR="00CA0951" w:rsidRPr="006F7424" w:rsidRDefault="00CA0951" w:rsidP="00BB324F">
            <w:pPr>
              <w:rPr>
                <w:rFonts w:eastAsia="Calibri"/>
                <w:b/>
                <w:i/>
                <w:color w:val="FF0000"/>
              </w:rPr>
            </w:pPr>
            <w:r w:rsidRPr="006F7424">
              <w:rPr>
                <w:rFonts w:eastAsia="Calibri"/>
                <w:b/>
                <w:i/>
                <w:color w:val="FF0000"/>
              </w:rPr>
              <w:t>Пед жет ойын: «Тыңда, сана, көрсет» ойын-жаттығуы.</w:t>
            </w:r>
          </w:p>
          <w:p w14:paraId="5A508EE3" w14:textId="77777777" w:rsidR="00CA0951" w:rsidRDefault="00CA0951" w:rsidP="00BB324F">
            <w:pPr>
              <w:tabs>
                <w:tab w:val="left" w:pos="3117"/>
              </w:tabs>
              <w:rPr>
                <w:rFonts w:eastAsia="Calibri"/>
                <w:i/>
              </w:rPr>
            </w:pPr>
            <w:r>
              <w:rPr>
                <w:rFonts w:eastAsia="Calibri"/>
                <w:i/>
              </w:rPr>
              <w:t xml:space="preserve">Шарты: </w:t>
            </w:r>
            <w:r w:rsidRPr="003552F1">
              <w:rPr>
                <w:rFonts w:eastAsia="Calibri"/>
                <w:i/>
              </w:rPr>
              <w:t xml:space="preserve">Балалар, үстелдеріңде цифрлар жатыр. Мен қол шапалақтаймын, ал сендер мұқият тыңдап, соған сәйкес цифрды көрсетіңдер.  1ден-5 ке дейінгі сандар.     </w:t>
            </w:r>
          </w:p>
          <w:p w14:paraId="5F8677E6" w14:textId="77777777" w:rsidR="00CA0951" w:rsidRPr="003552F1" w:rsidRDefault="00CA0951" w:rsidP="00BB324F">
            <w:pPr>
              <w:tabs>
                <w:tab w:val="left" w:pos="3117"/>
              </w:tabs>
              <w:rPr>
                <w:rFonts w:eastAsia="Calibri"/>
                <w:b/>
                <w:i/>
              </w:rPr>
            </w:pPr>
            <w:r w:rsidRPr="006F7424">
              <w:rPr>
                <w:rFonts w:eastAsia="Calibri"/>
                <w:i/>
                <w:color w:val="FF0000"/>
              </w:rPr>
              <w:t xml:space="preserve">Сыни ойлау, командада жұмыс,                                                                </w:t>
            </w:r>
            <w:r w:rsidRPr="003552F1">
              <w:rPr>
                <w:rFonts w:eastAsia="Calibri"/>
                <w:b/>
                <w:i/>
              </w:rPr>
              <w:t>Тосын сәт</w:t>
            </w:r>
            <w:r>
              <w:rPr>
                <w:rFonts w:eastAsia="Calibri"/>
                <w:i/>
              </w:rPr>
              <w:t xml:space="preserve">.  </w:t>
            </w:r>
            <w:r w:rsidRPr="003552F1">
              <w:rPr>
                <w:rFonts w:eastAsia="Calibri"/>
                <w:b/>
                <w:i/>
              </w:rPr>
              <w:t>Қоян келеді.</w:t>
            </w:r>
            <w:r w:rsidRPr="003552F1">
              <w:rPr>
                <w:rFonts w:eastAsia="Calibri"/>
                <w:i/>
              </w:rPr>
              <w:br/>
              <w:t>Қоян: Сәлематсыздар ма, балалар!</w:t>
            </w:r>
          </w:p>
          <w:p w14:paraId="44B29FCD" w14:textId="77777777" w:rsidR="00CA0951" w:rsidRDefault="00CA0951" w:rsidP="00BB324F">
            <w:pPr>
              <w:tabs>
                <w:tab w:val="left" w:pos="3117"/>
              </w:tabs>
              <w:rPr>
                <w:rFonts w:eastAsia="Calibri"/>
                <w:i/>
              </w:rPr>
            </w:pPr>
            <w:r w:rsidRPr="003552F1">
              <w:rPr>
                <w:rFonts w:eastAsia="Calibri"/>
                <w:i/>
              </w:rPr>
              <w:t>Балалар қоянмен амандасады.</w:t>
            </w:r>
            <w:r w:rsidRPr="003552F1">
              <w:rPr>
                <w:rFonts w:eastAsia="Calibri"/>
                <w:i/>
              </w:rPr>
              <w:br/>
              <w:t>Сәлематсыз ба қоян, көңілдісің ғой?</w:t>
            </w:r>
            <w:r w:rsidRPr="003552F1">
              <w:rPr>
                <w:rFonts w:eastAsia="Calibri"/>
                <w:i/>
              </w:rPr>
              <w:br/>
              <w:t>Қоян: Ия балалар бүгін менің туған күнім, маған қасқыр сыйлық берді.</w:t>
            </w:r>
            <w:r w:rsidRPr="003552F1">
              <w:rPr>
                <w:rFonts w:eastAsia="Calibri"/>
                <w:i/>
              </w:rPr>
              <w:br/>
              <w:t>Сыйлығыңды бізге көрсетесің бе? Қасқыр саған не сыйлады екен?</w:t>
            </w:r>
            <w:r w:rsidRPr="003552F1">
              <w:rPr>
                <w:rFonts w:eastAsia="Calibri"/>
                <w:i/>
              </w:rPr>
              <w:br/>
            </w:r>
            <w:r w:rsidRPr="003552F1">
              <w:rPr>
                <w:rFonts w:eastAsia="Calibri"/>
                <w:i/>
              </w:rPr>
              <w:lastRenderedPageBreak/>
              <w:t>Қоян: Білмедім? Ендеше сыйлықты бірге ашып көрейік.</w:t>
            </w:r>
            <w:r w:rsidRPr="003552F1">
              <w:rPr>
                <w:rFonts w:eastAsia="Calibri"/>
                <w:i/>
              </w:rPr>
              <w:br/>
              <w:t>Қоян: Ой балалар мына қораптың ішінде дым жоқ қой! Сонда мені қасқыр алдағаны ма?</w:t>
            </w:r>
            <w:r w:rsidRPr="003552F1">
              <w:rPr>
                <w:rFonts w:eastAsia="Calibri"/>
                <w:i/>
              </w:rPr>
              <w:br/>
              <w:t xml:space="preserve"> Қоян тоқта ренжіме қораптың ішінде хат жатыр. Хатты ашып көрейік.</w:t>
            </w:r>
            <w:r w:rsidRPr="003552F1">
              <w:rPr>
                <w:rFonts w:eastAsia="Calibri"/>
                <w:i/>
              </w:rPr>
              <w:br/>
              <w:t xml:space="preserve"> Қоян қасқыр саған тапсырмалар беріпті сол тапсырманы орындасаң сыйлығыңды табасың депті.</w:t>
            </w:r>
            <w:r w:rsidRPr="003552F1">
              <w:rPr>
                <w:rFonts w:eastAsia="Calibri"/>
                <w:i/>
              </w:rPr>
              <w:br/>
              <w:t>Қоян: Қандай тапсырма?</w:t>
            </w:r>
            <w:r w:rsidRPr="003552F1">
              <w:rPr>
                <w:rFonts w:eastAsia="Calibri"/>
                <w:i/>
              </w:rPr>
              <w:br/>
              <w:t>Қоян: Ооооой, балалар тапсырманы орындауға маған көмектесесіңдер ме?</w:t>
            </w:r>
            <w:r w:rsidRPr="003552F1">
              <w:rPr>
                <w:rFonts w:eastAsia="Calibri"/>
                <w:i/>
              </w:rPr>
              <w:br/>
              <w:t xml:space="preserve"> Балалар қоянға көмектесеміз бе?</w:t>
            </w:r>
            <w:r w:rsidRPr="003552F1">
              <w:rPr>
                <w:rFonts w:eastAsia="Calibri"/>
                <w:i/>
              </w:rPr>
              <w:br/>
            </w:r>
            <w:r w:rsidRPr="003552F1">
              <w:rPr>
                <w:rFonts w:eastAsia="Calibri"/>
                <w:b/>
                <w:i/>
              </w:rPr>
              <w:t xml:space="preserve">1 тапсырма: </w:t>
            </w:r>
            <w:r>
              <w:rPr>
                <w:rFonts w:eastAsia="Calibri"/>
                <w:b/>
                <w:i/>
              </w:rPr>
              <w:t xml:space="preserve"> </w:t>
            </w:r>
            <w:r w:rsidRPr="006F7424">
              <w:rPr>
                <w:rFonts w:eastAsia="Calibri"/>
                <w:i/>
                <w:color w:val="FF0000"/>
              </w:rPr>
              <w:t>Құрлымдалған ойын: «Сан қатары»</w:t>
            </w:r>
            <w:r w:rsidRPr="003552F1">
              <w:rPr>
                <w:rFonts w:eastAsia="Calibri"/>
                <w:b/>
                <w:i/>
              </w:rPr>
              <w:br/>
            </w:r>
            <w:r>
              <w:rPr>
                <w:rFonts w:eastAsia="Calibri"/>
                <w:i/>
              </w:rPr>
              <w:t xml:space="preserve">Шарты: </w:t>
            </w:r>
            <w:r w:rsidRPr="003552F1">
              <w:rPr>
                <w:rFonts w:eastAsia="Calibri"/>
                <w:i/>
              </w:rPr>
              <w:t>Балаларға жеке карточкалар таратылып беріледі.</w:t>
            </w:r>
            <w:r w:rsidRPr="003552F1">
              <w:rPr>
                <w:rFonts w:eastAsia="Calibri"/>
                <w:i/>
              </w:rPr>
              <w:br/>
              <w:t>0....2....4 .....1.....3.....5</w:t>
            </w:r>
            <w:r w:rsidRPr="003552F1">
              <w:rPr>
                <w:rFonts w:eastAsia="Calibri"/>
                <w:i/>
              </w:rPr>
              <w:br/>
              <w:t>5....3....1.... .....4.....2.....0</w:t>
            </w:r>
          </w:p>
          <w:p w14:paraId="13A94EDF" w14:textId="77777777" w:rsidR="00CA0951" w:rsidRDefault="00CA0951" w:rsidP="00BB324F">
            <w:pPr>
              <w:tabs>
                <w:tab w:val="left" w:pos="3117"/>
              </w:tabs>
              <w:rPr>
                <w:rFonts w:eastAsia="Calibri"/>
                <w:i/>
              </w:rPr>
            </w:pPr>
            <w:r w:rsidRPr="006F7424">
              <w:rPr>
                <w:rFonts w:eastAsia="Calibri"/>
                <w:i/>
                <w:color w:val="FF0000"/>
              </w:rPr>
              <w:t>Сыни ойлау, командада жұмыс.</w:t>
            </w:r>
            <w:r w:rsidRPr="003552F1">
              <w:rPr>
                <w:rFonts w:eastAsia="Calibri"/>
                <w:i/>
              </w:rPr>
              <w:br/>
            </w:r>
            <w:r w:rsidRPr="003552F1">
              <w:rPr>
                <w:rFonts w:eastAsia="Calibri"/>
                <w:b/>
                <w:i/>
              </w:rPr>
              <w:t>2 - тапсырма:</w:t>
            </w:r>
            <w:r>
              <w:rPr>
                <w:rFonts w:eastAsia="Calibri"/>
                <w:b/>
                <w:i/>
              </w:rPr>
              <w:t xml:space="preserve"> </w:t>
            </w:r>
            <w:r w:rsidRPr="006F7424">
              <w:rPr>
                <w:rFonts w:eastAsia="Calibri"/>
                <w:i/>
                <w:color w:val="FF0000"/>
              </w:rPr>
              <w:t>Құрлымдалған ойын:  «Қай пішінге ұқсас?»</w:t>
            </w:r>
            <w:r w:rsidRPr="006F7424">
              <w:rPr>
                <w:rFonts w:eastAsia="Calibri"/>
                <w:i/>
                <w:color w:val="FF0000"/>
              </w:rPr>
              <w:br/>
            </w:r>
            <w:r>
              <w:rPr>
                <w:rFonts w:eastAsia="Calibri"/>
                <w:i/>
              </w:rPr>
              <w:t xml:space="preserve">Шарты: </w:t>
            </w:r>
            <w:r w:rsidRPr="003552F1">
              <w:rPr>
                <w:rFonts w:eastAsia="Calibri"/>
                <w:i/>
              </w:rPr>
              <w:t>Жеке карточкаларда заттардың суреттері беріледі. Жанындағы бос төркөзге қай пішінге ұқсас екенін салып көрсетеді.</w:t>
            </w:r>
          </w:p>
          <w:p w14:paraId="61437ADB" w14:textId="77777777" w:rsidR="00CA0951" w:rsidRPr="003552F1" w:rsidRDefault="00CA0951" w:rsidP="00BB324F">
            <w:pPr>
              <w:tabs>
                <w:tab w:val="left" w:pos="3117"/>
              </w:tabs>
              <w:rPr>
                <w:rFonts w:eastAsia="Calibri"/>
                <w:i/>
              </w:rPr>
            </w:pPr>
            <w:r w:rsidRPr="006F7424">
              <w:rPr>
                <w:rFonts w:eastAsia="Calibri"/>
                <w:i/>
                <w:color w:val="FF0000"/>
              </w:rPr>
              <w:t>Сыни ойлау, бала үні</w:t>
            </w:r>
            <w:r w:rsidRPr="003552F1">
              <w:rPr>
                <w:rFonts w:eastAsia="Calibri"/>
                <w:i/>
              </w:rPr>
              <w:br/>
            </w:r>
            <w:r w:rsidRPr="003552F1">
              <w:rPr>
                <w:rFonts w:eastAsia="Calibri"/>
                <w:b/>
                <w:i/>
              </w:rPr>
              <w:t>Сергіту сәті:</w:t>
            </w:r>
            <w:r w:rsidRPr="003552F1">
              <w:rPr>
                <w:rFonts w:eastAsia="Calibri"/>
                <w:b/>
                <w:i/>
              </w:rPr>
              <w:br/>
            </w:r>
            <w:r w:rsidRPr="003552F1">
              <w:rPr>
                <w:rFonts w:eastAsia="Calibri"/>
                <w:i/>
              </w:rPr>
              <w:t>Кел санайық, екеуміз.</w:t>
            </w:r>
            <w:r w:rsidRPr="003552F1">
              <w:rPr>
                <w:rFonts w:eastAsia="Calibri"/>
                <w:i/>
              </w:rPr>
              <w:br/>
              <w:t>Бас бармағым - папам,</w:t>
            </w:r>
            <w:r w:rsidRPr="003552F1">
              <w:rPr>
                <w:rFonts w:eastAsia="Calibri"/>
                <w:i/>
              </w:rPr>
              <w:br/>
              <w:t>Балаң үйрек - апам.</w:t>
            </w:r>
            <w:r w:rsidRPr="003552F1">
              <w:rPr>
                <w:rFonts w:eastAsia="Calibri"/>
                <w:i/>
              </w:rPr>
              <w:br/>
            </w:r>
            <w:r w:rsidRPr="003552F1">
              <w:rPr>
                <w:rFonts w:eastAsia="Calibri"/>
                <w:i/>
              </w:rPr>
              <w:lastRenderedPageBreak/>
              <w:t>Ортан терек - ағам</w:t>
            </w:r>
            <w:r w:rsidRPr="003552F1">
              <w:rPr>
                <w:rFonts w:eastAsia="Calibri"/>
                <w:i/>
              </w:rPr>
              <w:br/>
              <w:t>Шылдыр шүмек - мен</w:t>
            </w:r>
            <w:r w:rsidRPr="003552F1">
              <w:rPr>
                <w:rFonts w:eastAsia="Calibri"/>
                <w:i/>
              </w:rPr>
              <w:br/>
              <w:t>Титтей бөбек - сен.</w:t>
            </w:r>
            <w:r w:rsidRPr="003552F1">
              <w:rPr>
                <w:rFonts w:eastAsia="Calibri"/>
                <w:i/>
              </w:rPr>
              <w:br/>
              <w:t>Бір үйде біз не</w:t>
            </w:r>
            <w:r>
              <w:rPr>
                <w:rFonts w:eastAsia="Calibri"/>
                <w:i/>
              </w:rPr>
              <w:t>шеуміз?</w:t>
            </w:r>
            <w:r>
              <w:rPr>
                <w:rFonts w:eastAsia="Calibri"/>
                <w:i/>
              </w:rPr>
              <w:br/>
              <w:t>Бір үйде біз бесеуміз.</w:t>
            </w:r>
            <w:r>
              <w:rPr>
                <w:rFonts w:eastAsia="Calibri"/>
                <w:i/>
              </w:rPr>
              <w:br/>
            </w:r>
            <w:r w:rsidRPr="003552F1">
              <w:rPr>
                <w:rFonts w:eastAsia="Calibri"/>
                <w:b/>
                <w:i/>
              </w:rPr>
              <w:t>3 - тапсырма:</w:t>
            </w:r>
            <w:r w:rsidRPr="003552F1">
              <w:rPr>
                <w:rFonts w:eastAsia="Calibri"/>
                <w:b/>
                <w:i/>
              </w:rPr>
              <w:br/>
            </w:r>
            <w:r w:rsidRPr="003552F1">
              <w:rPr>
                <w:rFonts w:eastAsia="Calibri"/>
                <w:i/>
              </w:rPr>
              <w:t>Екі қаз ұшып барады,</w:t>
            </w:r>
            <w:r w:rsidRPr="003552F1">
              <w:rPr>
                <w:rFonts w:eastAsia="Calibri"/>
                <w:i/>
              </w:rPr>
              <w:br/>
              <w:t>Биіктен төмен қарады.</w:t>
            </w:r>
            <w:r w:rsidRPr="003552F1">
              <w:rPr>
                <w:rFonts w:eastAsia="Calibri"/>
                <w:i/>
              </w:rPr>
              <w:br/>
              <w:t xml:space="preserve">Аяқ нешеу, </w:t>
            </w:r>
            <w:r>
              <w:rPr>
                <w:rFonts w:eastAsia="Calibri"/>
                <w:i/>
              </w:rPr>
              <w:t>бас нешеу?</w:t>
            </w:r>
            <w:r>
              <w:rPr>
                <w:rFonts w:eastAsia="Calibri"/>
                <w:i/>
              </w:rPr>
              <w:br/>
              <w:t>Жауабын кім табады?</w:t>
            </w:r>
            <w:r>
              <w:rPr>
                <w:rFonts w:eastAsia="Calibri"/>
                <w:i/>
              </w:rPr>
              <w:br/>
            </w:r>
            <w:r>
              <w:rPr>
                <w:rFonts w:eastAsia="Calibri"/>
                <w:b/>
                <w:i/>
              </w:rPr>
              <w:t>-</w:t>
            </w:r>
            <w:r w:rsidRPr="00D41E2E">
              <w:rPr>
                <w:rFonts w:eastAsia="Calibri"/>
                <w:b/>
                <w:i/>
              </w:rPr>
              <w:t>Алма бағы жайнаған,</w:t>
            </w:r>
            <w:r w:rsidRPr="00D41E2E">
              <w:rPr>
                <w:rFonts w:eastAsia="Calibri"/>
                <w:b/>
                <w:i/>
              </w:rPr>
              <w:br/>
            </w:r>
            <w:r w:rsidRPr="003552F1">
              <w:rPr>
                <w:rFonts w:eastAsia="Calibri"/>
                <w:i/>
              </w:rPr>
              <w:t>Қызыл алма айналам.</w:t>
            </w:r>
            <w:r w:rsidRPr="003552F1">
              <w:rPr>
                <w:rFonts w:eastAsia="Calibri"/>
                <w:i/>
              </w:rPr>
              <w:br/>
              <w:t>Алдым үзіп екеуін,</w:t>
            </w:r>
            <w:r w:rsidRPr="003552F1">
              <w:rPr>
                <w:rFonts w:eastAsia="Calibri"/>
                <w:i/>
              </w:rPr>
              <w:br/>
              <w:t>Тағы да алдым екеуін,</w:t>
            </w:r>
            <w:r w:rsidRPr="003552F1">
              <w:rPr>
                <w:rFonts w:eastAsia="Calibri"/>
                <w:i/>
              </w:rPr>
              <w:br/>
              <w:t xml:space="preserve">Алдым сонда нешеуін? </w:t>
            </w:r>
          </w:p>
          <w:p w14:paraId="74CD0616" w14:textId="77777777" w:rsidR="00CA0951" w:rsidRPr="003552F1" w:rsidRDefault="00CA0951" w:rsidP="00BB324F">
            <w:pPr>
              <w:tabs>
                <w:tab w:val="left" w:pos="3117"/>
              </w:tabs>
              <w:rPr>
                <w:rFonts w:eastAsia="Calibri"/>
                <w:i/>
              </w:rPr>
            </w:pPr>
            <w:r w:rsidRPr="003552F1">
              <w:rPr>
                <w:rFonts w:eastAsia="Calibri"/>
                <w:i/>
              </w:rPr>
              <w:t>Балаларды мадақтау.</w:t>
            </w:r>
          </w:p>
          <w:p w14:paraId="786F74B9" w14:textId="77777777" w:rsidR="00CA0951" w:rsidRPr="006F7424" w:rsidRDefault="00CA0951" w:rsidP="00BB324F">
            <w:pPr>
              <w:tabs>
                <w:tab w:val="left" w:pos="3117"/>
              </w:tabs>
              <w:rPr>
                <w:rFonts w:eastAsia="Calibri"/>
                <w:i/>
                <w:color w:val="FF0000"/>
              </w:rPr>
            </w:pPr>
            <w:r w:rsidRPr="006F7424">
              <w:rPr>
                <w:rFonts w:eastAsia="Calibri"/>
                <w:i/>
                <w:color w:val="FF0000"/>
              </w:rPr>
              <w:t>Пед жет ойын: : «Қандай цифр көріп тұрсыңдар».</w:t>
            </w:r>
          </w:p>
          <w:p w14:paraId="66DDCB6D" w14:textId="77777777" w:rsidR="00CA0951" w:rsidRPr="003552F1" w:rsidRDefault="00CA0951" w:rsidP="00BB324F">
            <w:pPr>
              <w:tabs>
                <w:tab w:val="left" w:pos="3117"/>
              </w:tabs>
              <w:rPr>
                <w:rFonts w:eastAsia="Calibri"/>
                <w:b/>
                <w:i/>
              </w:rPr>
            </w:pPr>
            <w:r w:rsidRPr="003552F1">
              <w:rPr>
                <w:rFonts w:eastAsia="Calibri"/>
                <w:i/>
                <w:noProof/>
                <w:lang w:eastAsia="ru-RU"/>
              </w:rPr>
              <w:drawing>
                <wp:inline distT="0" distB="0" distL="0" distR="0" wp14:anchorId="30D62B57" wp14:editId="23496F1D">
                  <wp:extent cx="972095" cy="693420"/>
                  <wp:effectExtent l="0" t="0" r="0" b="0"/>
                  <wp:docPr id="82" name="Рисунок 82" descr="http://cs543100.vk.me/v543100042/3a4cb/kkYk0EVp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543100.vk.me/v543100042/3a4cb/kkYk0EVprDs.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11869" b="8374"/>
                          <a:stretch/>
                        </pic:blipFill>
                        <pic:spPr bwMode="auto">
                          <a:xfrm>
                            <a:off x="0" y="0"/>
                            <a:ext cx="976196" cy="696346"/>
                          </a:xfrm>
                          <a:prstGeom prst="rect">
                            <a:avLst/>
                          </a:prstGeom>
                          <a:noFill/>
                          <a:ln>
                            <a:noFill/>
                          </a:ln>
                          <a:extLst>
                            <a:ext uri="{53640926-AAD7-44D8-BBD7-CCE9431645EC}">
                              <a14:shadowObscured xmlns:a14="http://schemas.microsoft.com/office/drawing/2010/main"/>
                            </a:ext>
                          </a:extLst>
                        </pic:spPr>
                      </pic:pic>
                    </a:graphicData>
                  </a:graphic>
                </wp:inline>
              </w:drawing>
            </w:r>
            <w:r w:rsidRPr="003552F1">
              <w:rPr>
                <w:rFonts w:eastAsia="Calibri"/>
                <w:i/>
                <w:noProof/>
                <w:lang w:eastAsia="ru-RU"/>
              </w:rPr>
              <w:t xml:space="preserve"> </w:t>
            </w:r>
            <w:r w:rsidRPr="003552F1">
              <w:rPr>
                <w:rFonts w:eastAsia="Calibri"/>
                <w:i/>
                <w:noProof/>
                <w:lang w:eastAsia="ru-RU"/>
              </w:rPr>
              <w:drawing>
                <wp:inline distT="0" distB="0" distL="0" distR="0" wp14:anchorId="53388273" wp14:editId="39F16A97">
                  <wp:extent cx="1013460" cy="807720"/>
                  <wp:effectExtent l="0" t="0" r="0" b="0"/>
                  <wp:docPr id="83" name="Рисунок 83" descr="https://ds02.infourok.ru/uploads/ex/02c6/0000d99d-9b2a3597/1/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2.infourok.ru/uploads/ex/02c6/0000d99d-9b2a3597/1/img5.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7065" t="13813" r="17384" b="5652"/>
                          <a:stretch/>
                        </pic:blipFill>
                        <pic:spPr bwMode="auto">
                          <a:xfrm>
                            <a:off x="0" y="0"/>
                            <a:ext cx="1016177" cy="809885"/>
                          </a:xfrm>
                          <a:prstGeom prst="rect">
                            <a:avLst/>
                          </a:prstGeom>
                          <a:noFill/>
                          <a:ln>
                            <a:noFill/>
                          </a:ln>
                          <a:extLst>
                            <a:ext uri="{53640926-AAD7-44D8-BBD7-CCE9431645EC}">
                              <a14:shadowObscured xmlns:a14="http://schemas.microsoft.com/office/drawing/2010/main"/>
                            </a:ext>
                          </a:extLst>
                        </pic:spPr>
                      </pic:pic>
                    </a:graphicData>
                  </a:graphic>
                </wp:inline>
              </w:drawing>
            </w:r>
          </w:p>
          <w:p w14:paraId="65D1F5ED" w14:textId="77777777" w:rsidR="00CA0951" w:rsidRDefault="00CA0951" w:rsidP="00BB324F">
            <w:pPr>
              <w:tabs>
                <w:tab w:val="left" w:pos="3117"/>
              </w:tabs>
              <w:rPr>
                <w:rFonts w:eastAsia="Calibri"/>
                <w:b/>
                <w:i/>
              </w:rPr>
            </w:pPr>
            <w:r w:rsidRPr="003552F1">
              <w:rPr>
                <w:rFonts w:eastAsia="Calibri"/>
                <w:b/>
                <w:i/>
              </w:rPr>
              <w:t xml:space="preserve">4-тапсырма. </w:t>
            </w:r>
          </w:p>
          <w:p w14:paraId="42D4836D" w14:textId="77777777" w:rsidR="00CA0951" w:rsidRPr="006F7424" w:rsidRDefault="00CA0951" w:rsidP="00BB324F">
            <w:pPr>
              <w:tabs>
                <w:tab w:val="left" w:pos="3117"/>
              </w:tabs>
              <w:rPr>
                <w:rFonts w:eastAsia="Calibri"/>
                <w:i/>
              </w:rPr>
            </w:pPr>
            <w:r w:rsidRPr="006F7424">
              <w:rPr>
                <w:rFonts w:eastAsia="Calibri"/>
                <w:i/>
                <w:color w:val="FF0000"/>
              </w:rPr>
              <w:t xml:space="preserve">Пед жет ойын: </w:t>
            </w:r>
            <w:r>
              <w:rPr>
                <w:rFonts w:eastAsia="Calibri"/>
                <w:i/>
                <w:color w:val="FF0000"/>
              </w:rPr>
              <w:t>«Айырмашылығын тап»</w:t>
            </w:r>
          </w:p>
          <w:p w14:paraId="6DC2CFE0" w14:textId="77777777" w:rsidR="00CA0951" w:rsidRPr="003552F1" w:rsidRDefault="00CA0951" w:rsidP="00BB324F">
            <w:pPr>
              <w:tabs>
                <w:tab w:val="left" w:pos="3117"/>
              </w:tabs>
              <w:rPr>
                <w:rFonts w:eastAsia="Calibri"/>
                <w:b/>
                <w:i/>
              </w:rPr>
            </w:pPr>
            <w:r w:rsidRPr="003552F1">
              <w:rPr>
                <w:rFonts w:eastAsia="Calibri"/>
                <w:i/>
                <w:noProof/>
                <w:lang w:eastAsia="ru-RU"/>
              </w:rPr>
              <w:drawing>
                <wp:inline distT="0" distB="0" distL="0" distR="0" wp14:anchorId="7D930382" wp14:editId="0BFA9E92">
                  <wp:extent cx="1346479" cy="818761"/>
                  <wp:effectExtent l="0" t="0" r="6350" b="635"/>
                  <wp:docPr id="84" name="Рисунок 84" descr="https://img2.labirint.ru/rcimg/3b89a617332602e660d76b618f1b6c7d/1920x1080/books41/404228/ph_1.jpg?156372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2.labirint.ru/rcimg/3b89a617332602e660d76b618f1b6c7d/1920x1080/books41/404228/ph_1.jpg?156372425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47443" cy="819347"/>
                          </a:xfrm>
                          <a:prstGeom prst="rect">
                            <a:avLst/>
                          </a:prstGeom>
                          <a:noFill/>
                          <a:ln>
                            <a:noFill/>
                          </a:ln>
                        </pic:spPr>
                      </pic:pic>
                    </a:graphicData>
                  </a:graphic>
                </wp:inline>
              </w:drawing>
            </w:r>
          </w:p>
          <w:p w14:paraId="65ADB810" w14:textId="77777777" w:rsidR="00CA0951" w:rsidRPr="003552F1" w:rsidRDefault="00CA0951" w:rsidP="00BB324F">
            <w:pPr>
              <w:tabs>
                <w:tab w:val="left" w:pos="3117"/>
              </w:tabs>
              <w:rPr>
                <w:rFonts w:eastAsia="Calibri"/>
                <w:i/>
              </w:rPr>
            </w:pPr>
            <w:r>
              <w:rPr>
                <w:rFonts w:eastAsia="Calibri"/>
                <w:i/>
              </w:rPr>
              <w:t xml:space="preserve">Шарты: </w:t>
            </w:r>
            <w:r w:rsidRPr="003552F1">
              <w:rPr>
                <w:rFonts w:eastAsia="Calibri"/>
                <w:i/>
              </w:rPr>
              <w:t>Балалар қанша айырмашылық тапса, сонша дөңгелек салуы қажет.</w:t>
            </w:r>
          </w:p>
          <w:p w14:paraId="547B2909" w14:textId="77777777" w:rsidR="00CA0951" w:rsidRPr="003552F1" w:rsidRDefault="00CA0951" w:rsidP="00BB324F">
            <w:pPr>
              <w:tabs>
                <w:tab w:val="left" w:pos="3117"/>
              </w:tabs>
              <w:rPr>
                <w:rFonts w:eastAsia="Calibri"/>
                <w:i/>
              </w:rPr>
            </w:pPr>
            <w:r w:rsidRPr="003552F1">
              <w:rPr>
                <w:rFonts w:eastAsia="Calibri"/>
                <w:i/>
              </w:rPr>
              <w:t>орындап,сұрақтарға жауап береді.</w:t>
            </w:r>
          </w:p>
          <w:p w14:paraId="13E21557" w14:textId="77777777" w:rsidR="00CA0951" w:rsidRPr="003552F1" w:rsidRDefault="00CA0951" w:rsidP="00BB324F">
            <w:pPr>
              <w:tabs>
                <w:tab w:val="left" w:pos="3117"/>
              </w:tabs>
              <w:rPr>
                <w:rFonts w:eastAsia="Calibri"/>
                <w:b/>
                <w:i/>
              </w:rPr>
            </w:pPr>
            <w:r w:rsidRPr="003552F1">
              <w:rPr>
                <w:rFonts w:eastAsia="Calibri"/>
                <w:b/>
                <w:i/>
              </w:rPr>
              <w:t>Қорытынды.</w:t>
            </w:r>
          </w:p>
          <w:p w14:paraId="635960A0" w14:textId="77777777" w:rsidR="00CA0951" w:rsidRPr="006F7424" w:rsidRDefault="00CA0951" w:rsidP="00BB324F">
            <w:pPr>
              <w:tabs>
                <w:tab w:val="left" w:pos="3117"/>
              </w:tabs>
              <w:rPr>
                <w:rFonts w:eastAsia="Calibri"/>
                <w:i/>
                <w:color w:val="FF0000"/>
              </w:rPr>
            </w:pPr>
            <w:r w:rsidRPr="006F7424">
              <w:rPr>
                <w:rFonts w:eastAsia="Calibri"/>
                <w:i/>
                <w:color w:val="FF0000"/>
              </w:rPr>
              <w:lastRenderedPageBreak/>
              <w:t xml:space="preserve">Пед жет ойын: «Математикалық жұмбақтар»  </w:t>
            </w:r>
          </w:p>
          <w:p w14:paraId="76DCD8E7" w14:textId="77777777" w:rsidR="00CA0951" w:rsidRPr="003552F1" w:rsidRDefault="00CA0951" w:rsidP="00BB324F">
            <w:pPr>
              <w:tabs>
                <w:tab w:val="left" w:pos="3117"/>
              </w:tabs>
              <w:rPr>
                <w:rFonts w:eastAsia="Calibri"/>
                <w:i/>
              </w:rPr>
            </w:pPr>
            <w:r w:rsidRPr="003552F1">
              <w:rPr>
                <w:rFonts w:eastAsia="Calibri"/>
                <w:i/>
              </w:rPr>
              <w:t>-Екі мысықтың құйрығы нешеу?</w:t>
            </w:r>
          </w:p>
          <w:p w14:paraId="1179FCA6" w14:textId="77777777" w:rsidR="00CA0951" w:rsidRPr="003552F1" w:rsidRDefault="00CA0951" w:rsidP="00BB324F">
            <w:pPr>
              <w:tabs>
                <w:tab w:val="left" w:pos="3117"/>
              </w:tabs>
              <w:rPr>
                <w:rFonts w:eastAsia="Calibri"/>
                <w:i/>
              </w:rPr>
            </w:pPr>
            <w:r w:rsidRPr="003552F1">
              <w:rPr>
                <w:rFonts w:eastAsia="Calibri"/>
                <w:i/>
              </w:rPr>
              <w:t>-Қоянның неше құйрығы бар?</w:t>
            </w:r>
          </w:p>
          <w:p w14:paraId="0FDE20FC" w14:textId="77777777" w:rsidR="00CA0951" w:rsidRPr="003552F1" w:rsidRDefault="00CA0951" w:rsidP="00BB324F">
            <w:pPr>
              <w:tabs>
                <w:tab w:val="left" w:pos="3117"/>
              </w:tabs>
              <w:rPr>
                <w:rFonts w:eastAsia="Calibri"/>
                <w:i/>
              </w:rPr>
            </w:pPr>
            <w:r w:rsidRPr="003552F1">
              <w:rPr>
                <w:rFonts w:eastAsia="Calibri"/>
                <w:i/>
              </w:rPr>
              <w:t>-Екі балада неше құлақ бар?</w:t>
            </w:r>
          </w:p>
          <w:p w14:paraId="57A40B42" w14:textId="77777777" w:rsidR="00CA0951" w:rsidRPr="003552F1" w:rsidRDefault="00CA0951" w:rsidP="00BB324F">
            <w:pPr>
              <w:tabs>
                <w:tab w:val="left" w:pos="3117"/>
              </w:tabs>
              <w:rPr>
                <w:rFonts w:eastAsia="Calibri"/>
                <w:i/>
              </w:rPr>
            </w:pPr>
            <w:r w:rsidRPr="003552F1">
              <w:rPr>
                <w:rFonts w:eastAsia="Calibri"/>
                <w:i/>
              </w:rPr>
              <w:t>-Екі күшіктің мұрны нешеу?</w:t>
            </w:r>
          </w:p>
          <w:p w14:paraId="4B50C728" w14:textId="77777777" w:rsidR="00CA0951" w:rsidRPr="003552F1" w:rsidRDefault="00CA0951" w:rsidP="00BB324F">
            <w:pPr>
              <w:tabs>
                <w:tab w:val="left" w:pos="3117"/>
              </w:tabs>
              <w:rPr>
                <w:rFonts w:eastAsia="Calibri"/>
                <w:i/>
              </w:rPr>
            </w:pPr>
            <w:r w:rsidRPr="003552F1">
              <w:rPr>
                <w:rFonts w:eastAsia="Calibri"/>
                <w:i/>
              </w:rPr>
              <w:t>-Үш сиырдың басы нешеу?</w:t>
            </w:r>
            <w:r w:rsidRPr="003552F1">
              <w:rPr>
                <w:rFonts w:eastAsia="Calibri"/>
                <w:i/>
              </w:rPr>
              <w:br/>
              <w:t xml:space="preserve">Жарайсыңдар! Қоянға көп көмек көрсеттіңдер. Қасқырдың тапсырмаларын орындап қоянның сыйлығын тауып бердіңдер. Өздеріңнің ойларыңды, тапқырлықтарыңды, қиындықтан қорықпайтындарыңды көрсеттіңдер. </w:t>
            </w:r>
          </w:p>
          <w:p w14:paraId="74F51DBF" w14:textId="77777777" w:rsidR="00CA0951" w:rsidRPr="003552F1" w:rsidRDefault="00CA0951" w:rsidP="00BB324F">
            <w:pPr>
              <w:tabs>
                <w:tab w:val="left" w:pos="3117"/>
              </w:tabs>
              <w:rPr>
                <w:rFonts w:eastAsia="Calibri"/>
                <w:i/>
              </w:rPr>
            </w:pPr>
            <w:r w:rsidRPr="003552F1">
              <w:rPr>
                <w:rFonts w:eastAsia="Calibri"/>
                <w:i/>
              </w:rPr>
              <w:t>Мадақтау.</w:t>
            </w:r>
          </w:p>
          <w:p w14:paraId="7A832EE1" w14:textId="77777777" w:rsidR="00CA0951" w:rsidRPr="002D4B26" w:rsidRDefault="00CA0951" w:rsidP="00BB324F">
            <w:pPr>
              <w:contextualSpacing/>
              <w:rPr>
                <w:b/>
                <w:i/>
                <w:lang w:eastAsia="ru-RU"/>
              </w:rPr>
            </w:pPr>
          </w:p>
          <w:p w14:paraId="15AA6FBE" w14:textId="77777777" w:rsidR="00CA0951" w:rsidRPr="00637648" w:rsidRDefault="00CA0951" w:rsidP="00BB324F">
            <w:pPr>
              <w:pStyle w:val="aa"/>
              <w:shd w:val="clear" w:color="auto" w:fill="FFFFFF"/>
              <w:rPr>
                <w:i/>
                <w:color w:val="000000"/>
                <w:sz w:val="22"/>
                <w:szCs w:val="22"/>
                <w:lang w:val="kk-KZ"/>
              </w:rPr>
            </w:pPr>
            <w:r w:rsidRPr="002D4B26">
              <w:rPr>
                <w:b/>
                <w:i/>
                <w:color w:val="000000"/>
                <w:lang w:val="kk-KZ"/>
              </w:rPr>
              <w:t xml:space="preserve">2.Құрастыру.  </w:t>
            </w:r>
            <w:r w:rsidRPr="002D4B26">
              <w:rPr>
                <w:i/>
                <w:color w:val="000000"/>
                <w:lang w:val="kk-KZ"/>
              </w:rPr>
              <w:t xml:space="preserve">                                     </w:t>
            </w:r>
            <w:r w:rsidRPr="00637648">
              <w:rPr>
                <w:b/>
                <w:bCs/>
                <w:i/>
                <w:color w:val="000000"/>
                <w:sz w:val="22"/>
                <w:szCs w:val="22"/>
                <w:lang w:val="kk-KZ"/>
              </w:rPr>
              <w:t>Тақырыбы:</w:t>
            </w:r>
            <w:r w:rsidRPr="00637648">
              <w:rPr>
                <w:bCs/>
                <w:i/>
                <w:color w:val="000000"/>
                <w:sz w:val="22"/>
                <w:szCs w:val="22"/>
                <w:lang w:val="kk-KZ"/>
              </w:rPr>
              <w:t xml:space="preserve"> </w:t>
            </w:r>
            <w:r>
              <w:rPr>
                <w:bCs/>
                <w:i/>
                <w:color w:val="000000"/>
                <w:sz w:val="22"/>
                <w:szCs w:val="22"/>
                <w:lang w:val="kk-KZ"/>
              </w:rPr>
              <w:t xml:space="preserve"> </w:t>
            </w:r>
            <w:r w:rsidRPr="00637648">
              <w:rPr>
                <w:bCs/>
                <w:i/>
                <w:color w:val="000000"/>
                <w:sz w:val="22"/>
                <w:szCs w:val="22"/>
                <w:lang w:val="kk-KZ"/>
              </w:rPr>
              <w:t>Гүл (оригами)</w:t>
            </w:r>
          </w:p>
          <w:p w14:paraId="468D8532" w14:textId="77777777" w:rsidR="00CA0951" w:rsidRDefault="00CA0951" w:rsidP="00BB324F">
            <w:pPr>
              <w:pStyle w:val="aa"/>
              <w:shd w:val="clear" w:color="auto" w:fill="FFFFFF"/>
              <w:rPr>
                <w:i/>
                <w:color w:val="000000"/>
                <w:sz w:val="22"/>
                <w:szCs w:val="22"/>
                <w:lang w:val="kk-KZ"/>
              </w:rPr>
            </w:pPr>
            <w:r w:rsidRPr="00637648">
              <w:rPr>
                <w:b/>
                <w:bCs/>
                <w:i/>
                <w:color w:val="000000"/>
                <w:sz w:val="22"/>
                <w:szCs w:val="22"/>
                <w:lang w:val="kk-KZ"/>
              </w:rPr>
              <w:t xml:space="preserve">Мақсаты: </w:t>
            </w:r>
            <w:r w:rsidRPr="00637648">
              <w:rPr>
                <w:i/>
                <w:color w:val="000000"/>
                <w:sz w:val="22"/>
                <w:szCs w:val="22"/>
                <w:lang w:val="kk-KZ"/>
              </w:rPr>
              <w:t>Қағазды</w:t>
            </w:r>
            <w:r>
              <w:rPr>
                <w:i/>
                <w:color w:val="000000"/>
                <w:sz w:val="22"/>
                <w:szCs w:val="22"/>
                <w:lang w:val="kk-KZ"/>
              </w:rPr>
              <w:t xml:space="preserve"> бүктеу арқылы гүл жасай алады.</w:t>
            </w:r>
            <w:r w:rsidRPr="00637648">
              <w:rPr>
                <w:i/>
                <w:color w:val="000000"/>
                <w:sz w:val="22"/>
                <w:szCs w:val="22"/>
                <w:lang w:val="kk-KZ"/>
              </w:rPr>
              <w:t xml:space="preserve">  </w:t>
            </w:r>
          </w:p>
          <w:p w14:paraId="3E3B9958" w14:textId="77777777" w:rsidR="00CA0951" w:rsidRPr="00C156BF" w:rsidRDefault="00CA0951" w:rsidP="00BB324F">
            <w:pPr>
              <w:rPr>
                <w:i/>
                <w:color w:val="FF0000"/>
                <w:szCs w:val="20"/>
              </w:rPr>
            </w:pPr>
            <w:r w:rsidRPr="00C156BF">
              <w:rPr>
                <w:b/>
                <w:i/>
                <w:color w:val="FF0000"/>
                <w:szCs w:val="20"/>
              </w:rPr>
              <w:t>Ресурстар:</w:t>
            </w:r>
            <w:r w:rsidRPr="00C156BF">
              <w:rPr>
                <w:i/>
                <w:color w:val="FF0000"/>
                <w:szCs w:val="20"/>
              </w:rPr>
              <w:t xml:space="preserve">  </w:t>
            </w:r>
            <w:r>
              <w:rPr>
                <w:i/>
                <w:color w:val="FF0000"/>
                <w:szCs w:val="20"/>
              </w:rPr>
              <w:t>Гүл суреттері.</w:t>
            </w:r>
          </w:p>
          <w:p w14:paraId="0F769811" w14:textId="77777777" w:rsidR="00CA0951" w:rsidRPr="00C156BF" w:rsidRDefault="00CA0951" w:rsidP="00BB324F">
            <w:pPr>
              <w:rPr>
                <w:i/>
                <w:color w:val="FF0000"/>
                <w:szCs w:val="20"/>
              </w:rPr>
            </w:pPr>
            <w:r w:rsidRPr="00C156BF">
              <w:rPr>
                <w:b/>
                <w:i/>
                <w:color w:val="FF0000"/>
                <w:szCs w:val="20"/>
              </w:rPr>
              <w:t>Әдіс-тәсілдер:</w:t>
            </w:r>
            <w:r w:rsidRPr="00C156BF">
              <w:rPr>
                <w:i/>
                <w:color w:val="FF0000"/>
                <w:szCs w:val="20"/>
              </w:rPr>
              <w:t xml:space="preserve"> 4К моделі: командада жұмыс жасау, </w:t>
            </w:r>
          </w:p>
          <w:p w14:paraId="53B48882" w14:textId="77777777" w:rsidR="00CA0951" w:rsidRPr="00921259" w:rsidRDefault="00CA0951" w:rsidP="00BB324F">
            <w:pPr>
              <w:rPr>
                <w:i/>
                <w:color w:val="FF0000"/>
                <w:szCs w:val="20"/>
              </w:rPr>
            </w:pPr>
            <w:r w:rsidRPr="00C156BF">
              <w:rPr>
                <w:i/>
                <w:color w:val="FF0000"/>
                <w:szCs w:val="20"/>
              </w:rPr>
              <w:t xml:space="preserve"> Тікелей бақылау.</w:t>
            </w:r>
          </w:p>
          <w:p w14:paraId="4FE5D63E" w14:textId="77777777" w:rsidR="00CA0951" w:rsidRDefault="00CA0951" w:rsidP="00BB324F">
            <w:pPr>
              <w:rPr>
                <w:b/>
                <w:i/>
                <w:iCs/>
                <w:kern w:val="2"/>
                <w:lang w:eastAsia="zh-CN" w:bidi="hi-IN"/>
              </w:rPr>
            </w:pPr>
            <w:r w:rsidRPr="002D4B26">
              <w:rPr>
                <w:b/>
                <w:i/>
                <w:iCs/>
                <w:kern w:val="2"/>
                <w:lang w:eastAsia="zh-CN" w:bidi="hi-IN"/>
              </w:rPr>
              <w:t>Қызығушылықтарын ояту.</w:t>
            </w:r>
          </w:p>
          <w:p w14:paraId="3F58DB65" w14:textId="77777777" w:rsidR="00CA0951" w:rsidRPr="00921259" w:rsidRDefault="00CA0951" w:rsidP="00BB324F">
            <w:pPr>
              <w:rPr>
                <w:i/>
                <w:iCs/>
                <w:color w:val="FF0000"/>
                <w:kern w:val="2"/>
                <w:lang w:eastAsia="zh-CN" w:bidi="hi-IN"/>
              </w:rPr>
            </w:pPr>
            <w:r w:rsidRPr="00921259">
              <w:rPr>
                <w:i/>
                <w:iCs/>
                <w:color w:val="FF0000"/>
                <w:kern w:val="2"/>
                <w:lang w:eastAsia="zh-CN" w:bidi="hi-IN"/>
              </w:rPr>
              <w:t>Пед жет ойын: «Кім тапқыр?»</w:t>
            </w:r>
          </w:p>
          <w:p w14:paraId="4EE5877C" w14:textId="77777777" w:rsidR="00CA0951" w:rsidRPr="002D4B26" w:rsidRDefault="00CA0951" w:rsidP="00BB324F">
            <w:pPr>
              <w:rPr>
                <w:b/>
                <w:i/>
                <w:iCs/>
                <w:kern w:val="2"/>
                <w:lang w:eastAsia="zh-CN" w:bidi="hi-IN"/>
              </w:rPr>
            </w:pPr>
            <w:r w:rsidRPr="002D4B26">
              <w:rPr>
                <w:b/>
                <w:i/>
                <w:iCs/>
                <w:kern w:val="2"/>
                <w:lang w:eastAsia="zh-CN" w:bidi="hi-IN"/>
              </w:rPr>
              <w:t>Жұмбақ жасыру.</w:t>
            </w:r>
          </w:p>
          <w:p w14:paraId="568B7910" w14:textId="77777777" w:rsidR="00CA0951" w:rsidRPr="002D4B26" w:rsidRDefault="00CA0951" w:rsidP="00BB324F">
            <w:pPr>
              <w:rPr>
                <w:i/>
                <w:lang w:eastAsia="ru-RU"/>
              </w:rPr>
            </w:pPr>
            <w:r w:rsidRPr="002D4B26">
              <w:rPr>
                <w:i/>
                <w:lang w:eastAsia="ru-RU"/>
              </w:rPr>
              <w:t>Адамдардың бәрі әдемілігіне қызығады,</w:t>
            </w:r>
          </w:p>
          <w:p w14:paraId="3FB02C8F" w14:textId="77777777" w:rsidR="00CA0951" w:rsidRPr="002D4B26" w:rsidRDefault="00CA0951" w:rsidP="00BB324F">
            <w:pPr>
              <w:rPr>
                <w:i/>
                <w:lang w:eastAsia="ru-RU"/>
              </w:rPr>
            </w:pPr>
            <w:r w:rsidRPr="002D4B26">
              <w:rPr>
                <w:i/>
                <w:lang w:eastAsia="ru-RU"/>
              </w:rPr>
              <w:t>Су құймаса сәні бұзылады. (Гүл)</w:t>
            </w:r>
          </w:p>
          <w:p w14:paraId="64AA4A4E" w14:textId="77777777" w:rsidR="00CA0951" w:rsidRPr="002D4B26" w:rsidRDefault="00CA0951" w:rsidP="00BB324F">
            <w:pPr>
              <w:rPr>
                <w:b/>
                <w:i/>
                <w:lang w:eastAsia="ru-RU"/>
              </w:rPr>
            </w:pPr>
            <w:r w:rsidRPr="002D4B26">
              <w:rPr>
                <w:b/>
                <w:i/>
                <w:lang w:eastAsia="ru-RU"/>
              </w:rPr>
              <w:t>Тосын сәт.</w:t>
            </w:r>
          </w:p>
          <w:p w14:paraId="73F182CD" w14:textId="77777777" w:rsidR="00CA0951" w:rsidRPr="002D4B26" w:rsidRDefault="00CA0951" w:rsidP="00BB324F">
            <w:pPr>
              <w:rPr>
                <w:i/>
                <w:lang w:eastAsia="ru-RU"/>
              </w:rPr>
            </w:pPr>
            <w:r w:rsidRPr="002D4B26">
              <w:rPr>
                <w:i/>
                <w:lang w:eastAsia="ru-RU"/>
              </w:rPr>
              <w:t>Қоян  келеді.</w:t>
            </w:r>
          </w:p>
          <w:p w14:paraId="1333E4F7" w14:textId="77777777" w:rsidR="00CA0951" w:rsidRPr="002D4B26" w:rsidRDefault="00CA0951" w:rsidP="00BB324F">
            <w:pPr>
              <w:rPr>
                <w:i/>
                <w:lang w:eastAsia="ru-RU"/>
              </w:rPr>
            </w:pPr>
            <w:r w:rsidRPr="002D4B26">
              <w:rPr>
                <w:i/>
                <w:lang w:eastAsia="ru-RU"/>
              </w:rPr>
              <w:lastRenderedPageBreak/>
              <w:t>Балалар қоянның көңілі жоқ екен?</w:t>
            </w:r>
          </w:p>
          <w:p w14:paraId="48E3A030" w14:textId="77777777" w:rsidR="00CA0951" w:rsidRPr="002D4B26" w:rsidRDefault="00CA0951" w:rsidP="00BB324F">
            <w:pPr>
              <w:rPr>
                <w:i/>
                <w:lang w:eastAsia="ru-RU"/>
              </w:rPr>
            </w:pPr>
            <w:r w:rsidRPr="002D4B26">
              <w:rPr>
                <w:i/>
                <w:lang w:eastAsia="ru-RU"/>
              </w:rPr>
              <w:t>Сұрап көрейік неге жабырқаулы екен?</w:t>
            </w:r>
          </w:p>
          <w:p w14:paraId="5F851DB7" w14:textId="77777777" w:rsidR="00CA0951" w:rsidRPr="002D4B26" w:rsidRDefault="00CA0951" w:rsidP="00BB324F">
            <w:pPr>
              <w:rPr>
                <w:i/>
                <w:lang w:eastAsia="ru-RU"/>
              </w:rPr>
            </w:pPr>
            <w:r w:rsidRPr="002D4B26">
              <w:rPr>
                <w:i/>
                <w:lang w:eastAsia="ru-RU"/>
              </w:rPr>
              <w:t>Қоян анасының мейрамына не жасайтынын білмей жүр.</w:t>
            </w:r>
          </w:p>
          <w:p w14:paraId="10D1CBE0" w14:textId="77777777" w:rsidR="00CA0951" w:rsidRDefault="00CA0951" w:rsidP="00BB324F">
            <w:pPr>
              <w:rPr>
                <w:i/>
                <w:lang w:eastAsia="ru-RU"/>
              </w:rPr>
            </w:pPr>
            <w:r w:rsidRPr="002D4B26">
              <w:rPr>
                <w:i/>
                <w:lang w:eastAsia="ru-RU"/>
              </w:rPr>
              <w:t>Қандай сыйлық жасауға болады?</w:t>
            </w:r>
          </w:p>
          <w:p w14:paraId="5B871469" w14:textId="77777777" w:rsidR="00CA0951" w:rsidRPr="00921259" w:rsidRDefault="00CA0951" w:rsidP="00BB324F">
            <w:pPr>
              <w:rPr>
                <w:b/>
                <w:i/>
                <w:lang w:eastAsia="ru-RU"/>
              </w:rPr>
            </w:pPr>
            <w:r w:rsidRPr="00921259">
              <w:rPr>
                <w:b/>
                <w:i/>
                <w:lang w:eastAsia="ru-RU"/>
              </w:rPr>
              <w:t>Қоянға көмек</w:t>
            </w:r>
          </w:p>
          <w:p w14:paraId="6826D749" w14:textId="77777777" w:rsidR="00CA0951" w:rsidRPr="00921259" w:rsidRDefault="00CA0951" w:rsidP="00BB324F">
            <w:pPr>
              <w:rPr>
                <w:i/>
                <w:lang w:eastAsia="ru-RU"/>
              </w:rPr>
            </w:pPr>
            <w:r w:rsidRPr="00921259">
              <w:rPr>
                <w:i/>
                <w:lang w:eastAsia="ru-RU"/>
              </w:rPr>
              <w:t>Топқа бөлу.</w:t>
            </w:r>
          </w:p>
          <w:p w14:paraId="351DEEE0" w14:textId="77777777" w:rsidR="00CA0951" w:rsidRPr="002D4B26" w:rsidRDefault="00CA0951" w:rsidP="00BB324F">
            <w:pPr>
              <w:rPr>
                <w:b/>
                <w:i/>
                <w:lang w:eastAsia="ru-RU"/>
              </w:rPr>
            </w:pPr>
            <w:r w:rsidRPr="002D4B26">
              <w:rPr>
                <w:b/>
                <w:i/>
                <w:lang w:eastAsia="ru-RU"/>
              </w:rPr>
              <w:t>1-топ. Қағазды бүктеу арқылы жасайды.</w:t>
            </w:r>
          </w:p>
          <w:p w14:paraId="5861DBAB" w14:textId="77777777" w:rsidR="00CA0951" w:rsidRPr="002D4B26" w:rsidRDefault="00CA0951" w:rsidP="00BB324F">
            <w:pPr>
              <w:rPr>
                <w:b/>
                <w:i/>
                <w:lang w:eastAsia="ru-RU"/>
              </w:rPr>
            </w:pPr>
            <w:r w:rsidRPr="002D4B26">
              <w:rPr>
                <w:b/>
                <w:bCs/>
                <w:i/>
                <w:lang w:eastAsia="ru-RU"/>
              </w:rPr>
              <w:t>Жұмыс реттілігі:</w:t>
            </w:r>
          </w:p>
          <w:p w14:paraId="3D351639" w14:textId="77777777" w:rsidR="00CA0951" w:rsidRPr="002D4B26" w:rsidRDefault="00CA0951" w:rsidP="00BB324F">
            <w:pPr>
              <w:rPr>
                <w:i/>
                <w:lang w:eastAsia="ru-RU"/>
              </w:rPr>
            </w:pPr>
            <w:r w:rsidRPr="002D4B26">
              <w:rPr>
                <w:i/>
                <w:lang w:eastAsia="ru-RU"/>
              </w:rPr>
              <w:t>1. Шаршы қағазды алады.</w:t>
            </w:r>
          </w:p>
          <w:p w14:paraId="38A26026" w14:textId="77777777" w:rsidR="00CA0951" w:rsidRPr="002D4B26" w:rsidRDefault="00CA0951" w:rsidP="00BB324F">
            <w:pPr>
              <w:rPr>
                <w:i/>
                <w:lang w:eastAsia="ru-RU"/>
              </w:rPr>
            </w:pPr>
            <w:r w:rsidRPr="002D4B26">
              <w:rPr>
                <w:i/>
                <w:lang w:eastAsia="ru-RU"/>
              </w:rPr>
              <w:t>2. Көрсетілген схема бойынша бүктейді.</w:t>
            </w:r>
          </w:p>
          <w:p w14:paraId="484F6AAB" w14:textId="77777777" w:rsidR="00CA0951" w:rsidRPr="002D4B26" w:rsidRDefault="00CA0951" w:rsidP="00BB324F">
            <w:pPr>
              <w:rPr>
                <w:i/>
                <w:lang w:eastAsia="ru-RU"/>
              </w:rPr>
            </w:pPr>
            <w:r w:rsidRPr="002D4B26">
              <w:rPr>
                <w:i/>
                <w:lang w:eastAsia="ru-RU"/>
              </w:rPr>
              <w:t>3. Жасыл түсті қағаздан сабағымен жапырағын жасайды.</w:t>
            </w:r>
          </w:p>
          <w:p w14:paraId="29BC0C4C" w14:textId="77777777" w:rsidR="00CA0951" w:rsidRPr="002D4B26" w:rsidRDefault="00CA0951" w:rsidP="00BB324F">
            <w:pPr>
              <w:rPr>
                <w:i/>
                <w:lang w:eastAsia="ru-RU"/>
              </w:rPr>
            </w:pPr>
            <w:r w:rsidRPr="002D4B26">
              <w:rPr>
                <w:i/>
                <w:lang w:eastAsia="ru-RU"/>
              </w:rPr>
              <w:t>4. Сабағымен жапырағын гүлге біріктіреді.</w:t>
            </w:r>
            <w:r w:rsidRPr="002D4B26">
              <w:rPr>
                <w:i/>
                <w:noProof/>
                <w:lang w:eastAsia="ru-RU"/>
              </w:rPr>
              <w:t xml:space="preserve"> </w:t>
            </w:r>
            <w:r w:rsidRPr="002D4B26">
              <w:rPr>
                <w:i/>
                <w:noProof/>
                <w:lang w:eastAsia="ru-RU"/>
              </w:rPr>
              <w:drawing>
                <wp:inline distT="0" distB="0" distL="0" distR="0" wp14:anchorId="28A202C2" wp14:editId="6A509D66">
                  <wp:extent cx="815248" cy="799828"/>
                  <wp:effectExtent l="0" t="0" r="4445" b="635"/>
                  <wp:docPr id="85" name="Рисунок 85" descr="https://i.ytimg.com/vi/drccJ6n55Zw/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ytimg.com/vi/drccJ6n55Zw/maxresdefault.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42636"/>
                          <a:stretch/>
                        </pic:blipFill>
                        <pic:spPr bwMode="auto">
                          <a:xfrm rot="10800000" flipV="1">
                            <a:off x="0" y="0"/>
                            <a:ext cx="819686" cy="804182"/>
                          </a:xfrm>
                          <a:prstGeom prst="rect">
                            <a:avLst/>
                          </a:prstGeom>
                          <a:noFill/>
                          <a:ln>
                            <a:noFill/>
                          </a:ln>
                          <a:extLst>
                            <a:ext uri="{53640926-AAD7-44D8-BBD7-CCE9431645EC}">
                              <a14:shadowObscured xmlns:a14="http://schemas.microsoft.com/office/drawing/2010/main"/>
                            </a:ext>
                          </a:extLst>
                        </pic:spPr>
                      </pic:pic>
                    </a:graphicData>
                  </a:graphic>
                </wp:inline>
              </w:drawing>
            </w:r>
          </w:p>
          <w:p w14:paraId="2E3081D9" w14:textId="77777777" w:rsidR="00CA0951" w:rsidRPr="002D4B26" w:rsidRDefault="00CA0951" w:rsidP="00BB324F">
            <w:pPr>
              <w:rPr>
                <w:b/>
                <w:i/>
                <w:lang w:eastAsia="ru-RU"/>
              </w:rPr>
            </w:pPr>
            <w:r w:rsidRPr="002D4B26">
              <w:rPr>
                <w:b/>
                <w:i/>
                <w:lang w:eastAsia="ru-RU"/>
              </w:rPr>
              <w:t>2-топ. Оригами арқылы гүлді жасайды.</w:t>
            </w:r>
          </w:p>
          <w:p w14:paraId="15F22B31" w14:textId="77777777" w:rsidR="00CA0951" w:rsidRPr="002D4B26" w:rsidRDefault="00CA0951" w:rsidP="00BB324F">
            <w:pPr>
              <w:rPr>
                <w:i/>
                <w:lang w:eastAsia="ru-RU"/>
              </w:rPr>
            </w:pPr>
            <w:r w:rsidRPr="002D4B26">
              <w:rPr>
                <w:i/>
                <w:noProof/>
                <w:lang w:eastAsia="ru-RU"/>
              </w:rPr>
              <w:drawing>
                <wp:inline distT="0" distB="0" distL="0" distR="0" wp14:anchorId="31B3327D" wp14:editId="42A4B67C">
                  <wp:extent cx="793215" cy="595958"/>
                  <wp:effectExtent l="0" t="0" r="6985" b="0"/>
                  <wp:docPr id="87" name="Рисунок 87" descr="https://draw-paint.ru/wp-content/uploads/origami_tyulpan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raw-paint.ru/wp-content/uploads/origami_tyulpan_40.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93869" cy="596449"/>
                          </a:xfrm>
                          <a:prstGeom prst="rect">
                            <a:avLst/>
                          </a:prstGeom>
                          <a:noFill/>
                          <a:ln>
                            <a:noFill/>
                          </a:ln>
                        </pic:spPr>
                      </pic:pic>
                    </a:graphicData>
                  </a:graphic>
                </wp:inline>
              </w:drawing>
            </w:r>
          </w:p>
          <w:p w14:paraId="066FA39D" w14:textId="77777777" w:rsidR="00CA0951" w:rsidRPr="002D4B26" w:rsidRDefault="00CA0951" w:rsidP="00BB324F">
            <w:pPr>
              <w:rPr>
                <w:i/>
                <w:lang w:eastAsia="ru-RU"/>
              </w:rPr>
            </w:pPr>
            <w:r w:rsidRPr="002D4B26">
              <w:rPr>
                <w:i/>
                <w:lang w:eastAsia="ru-RU"/>
              </w:rPr>
              <w:t>Балалардың жұмысын бақылау.</w:t>
            </w:r>
          </w:p>
          <w:p w14:paraId="03E462FB" w14:textId="77777777" w:rsidR="00CA0951" w:rsidRDefault="00CA0951" w:rsidP="00BB324F">
            <w:pPr>
              <w:rPr>
                <w:i/>
                <w:lang w:eastAsia="ru-RU"/>
              </w:rPr>
            </w:pPr>
            <w:r w:rsidRPr="002D4B26">
              <w:rPr>
                <w:i/>
                <w:lang w:eastAsia="ru-RU"/>
              </w:rPr>
              <w:t>Жеке көмек көрсету.</w:t>
            </w:r>
          </w:p>
          <w:p w14:paraId="6BB5D959" w14:textId="77777777" w:rsidR="00CA0951" w:rsidRPr="00921259" w:rsidRDefault="00CA0951" w:rsidP="00BB324F">
            <w:pPr>
              <w:rPr>
                <w:i/>
                <w:color w:val="FF0000"/>
                <w:lang w:eastAsia="ru-RU"/>
              </w:rPr>
            </w:pPr>
            <w:r w:rsidRPr="00921259">
              <w:rPr>
                <w:i/>
                <w:color w:val="FF0000"/>
                <w:lang w:eastAsia="ru-RU"/>
              </w:rPr>
              <w:t>4К моделі, бала үні, жанама бақылау.</w:t>
            </w:r>
          </w:p>
          <w:p w14:paraId="3A6024F1" w14:textId="77777777" w:rsidR="00CA0951" w:rsidRPr="002D4B26" w:rsidRDefault="00CA0951" w:rsidP="00BB324F">
            <w:pPr>
              <w:rPr>
                <w:b/>
                <w:i/>
                <w:lang w:eastAsia="ru-RU"/>
              </w:rPr>
            </w:pPr>
            <w:r w:rsidRPr="002D4B26">
              <w:rPr>
                <w:b/>
                <w:i/>
                <w:lang w:eastAsia="ru-RU"/>
              </w:rPr>
              <w:t>Сергіту сәті. </w:t>
            </w:r>
          </w:p>
          <w:p w14:paraId="157603E6" w14:textId="77777777" w:rsidR="00CA0951" w:rsidRPr="002D4B26" w:rsidRDefault="00CA0951" w:rsidP="00BB324F">
            <w:pPr>
              <w:rPr>
                <w:i/>
                <w:lang w:eastAsia="ru-RU"/>
              </w:rPr>
            </w:pPr>
            <w:r w:rsidRPr="002D4B26">
              <w:rPr>
                <w:i/>
                <w:lang w:eastAsia="ru-RU"/>
              </w:rPr>
              <w:t>Оң қолымда бес саусақ,</w:t>
            </w:r>
            <w:r w:rsidRPr="002D4B26">
              <w:rPr>
                <w:i/>
                <w:lang w:eastAsia="ru-RU"/>
              </w:rPr>
              <w:br/>
              <w:t>Сол қолымда бес саусақ.</w:t>
            </w:r>
            <w:r w:rsidRPr="002D4B26">
              <w:rPr>
                <w:i/>
                <w:lang w:eastAsia="ru-RU"/>
              </w:rPr>
              <w:br/>
              <w:t>Оларды атап шақырар,</w:t>
            </w:r>
            <w:r w:rsidRPr="002D4B26">
              <w:rPr>
                <w:i/>
                <w:lang w:eastAsia="ru-RU"/>
              </w:rPr>
              <w:br/>
              <w:t>Әрқайсысының аты бар.</w:t>
            </w:r>
            <w:r w:rsidRPr="002D4B26">
              <w:rPr>
                <w:i/>
                <w:lang w:eastAsia="ru-RU"/>
              </w:rPr>
              <w:br/>
            </w:r>
            <w:r w:rsidRPr="002D4B26">
              <w:rPr>
                <w:i/>
                <w:lang w:eastAsia="ru-RU"/>
              </w:rPr>
              <w:lastRenderedPageBreak/>
              <w:t>Бас бармақ,</w:t>
            </w:r>
          </w:p>
          <w:p w14:paraId="6B8059EE" w14:textId="77777777" w:rsidR="00CA0951" w:rsidRPr="002D4B26" w:rsidRDefault="00CA0951" w:rsidP="00BB324F">
            <w:pPr>
              <w:rPr>
                <w:i/>
                <w:lang w:eastAsia="ru-RU"/>
              </w:rPr>
            </w:pPr>
            <w:r w:rsidRPr="002D4B26">
              <w:rPr>
                <w:i/>
                <w:lang w:eastAsia="ru-RU"/>
              </w:rPr>
              <w:t>Балаң үйрек,</w:t>
            </w:r>
          </w:p>
          <w:p w14:paraId="3606F553" w14:textId="77777777" w:rsidR="00CA0951" w:rsidRPr="002D4B26" w:rsidRDefault="00CA0951" w:rsidP="00BB324F">
            <w:pPr>
              <w:rPr>
                <w:i/>
                <w:lang w:eastAsia="ru-RU"/>
              </w:rPr>
            </w:pPr>
            <w:r w:rsidRPr="002D4B26">
              <w:rPr>
                <w:i/>
                <w:lang w:eastAsia="ru-RU"/>
              </w:rPr>
              <w:t xml:space="preserve">Ортан терек, </w:t>
            </w:r>
          </w:p>
          <w:p w14:paraId="43FE405A" w14:textId="77777777" w:rsidR="00CA0951" w:rsidRPr="002D4B26" w:rsidRDefault="00CA0951" w:rsidP="00BB324F">
            <w:pPr>
              <w:rPr>
                <w:i/>
                <w:lang w:eastAsia="ru-RU"/>
              </w:rPr>
            </w:pPr>
            <w:r w:rsidRPr="002D4B26">
              <w:rPr>
                <w:i/>
                <w:lang w:eastAsia="ru-RU"/>
              </w:rPr>
              <w:t xml:space="preserve">Шылдыр шүмек, </w:t>
            </w:r>
          </w:p>
          <w:p w14:paraId="0BF79650" w14:textId="77777777" w:rsidR="00CA0951" w:rsidRPr="002D4B26" w:rsidRDefault="00CA0951" w:rsidP="00BB324F">
            <w:pPr>
              <w:rPr>
                <w:b/>
                <w:i/>
                <w:lang w:eastAsia="ru-RU"/>
              </w:rPr>
            </w:pPr>
            <w:r w:rsidRPr="002D4B26">
              <w:rPr>
                <w:i/>
                <w:lang w:eastAsia="ru-RU"/>
              </w:rPr>
              <w:t>Кішкене бөбек.</w:t>
            </w:r>
          </w:p>
          <w:p w14:paraId="344E37D5" w14:textId="77777777" w:rsidR="00CA0951" w:rsidRPr="00921259" w:rsidRDefault="00CA0951" w:rsidP="00BB324F">
            <w:pPr>
              <w:rPr>
                <w:bCs/>
                <w:i/>
                <w:color w:val="FF0000"/>
                <w:lang w:eastAsia="ru-RU"/>
              </w:rPr>
            </w:pPr>
            <w:r w:rsidRPr="00921259">
              <w:rPr>
                <w:bCs/>
                <w:i/>
                <w:color w:val="FF0000"/>
                <w:lang w:eastAsia="ru-RU"/>
              </w:rPr>
              <w:t>Пед жет ойын: «Гүл шоғырын құрастыр» </w:t>
            </w:r>
          </w:p>
          <w:p w14:paraId="37C0A5C5" w14:textId="77777777" w:rsidR="00CA0951" w:rsidRDefault="00CA0951" w:rsidP="00BB324F">
            <w:pPr>
              <w:rPr>
                <w:i/>
                <w:lang w:eastAsia="ru-RU"/>
              </w:rPr>
            </w:pPr>
            <w:r w:rsidRPr="002D4B26">
              <w:rPr>
                <w:i/>
                <w:lang w:eastAsia="ru-RU"/>
              </w:rPr>
              <w:t>Шарты.: түстеріне қарай гүл шоғырын құрастыруды үйрету.</w:t>
            </w:r>
            <w:r w:rsidRPr="002D4B26">
              <w:rPr>
                <w:bCs/>
                <w:i/>
                <w:lang w:eastAsia="ru-RU"/>
              </w:rPr>
              <w:t> </w:t>
            </w:r>
            <w:r w:rsidRPr="002D4B26">
              <w:rPr>
                <w:i/>
                <w:lang w:eastAsia="ru-RU"/>
              </w:rPr>
              <w:t>Қызыл түске қызыл қызғалдақты, сары түске сары қызғалдақ гүлдерді құрастыруларын ұсынады.</w:t>
            </w:r>
          </w:p>
          <w:p w14:paraId="74A443AA" w14:textId="77777777" w:rsidR="00CA0951" w:rsidRPr="00921259" w:rsidRDefault="00CA0951" w:rsidP="00BB324F">
            <w:pPr>
              <w:rPr>
                <w:i/>
                <w:color w:val="FF0000"/>
                <w:lang w:eastAsia="ru-RU"/>
              </w:rPr>
            </w:pPr>
            <w:r w:rsidRPr="00921259">
              <w:rPr>
                <w:i/>
                <w:color w:val="FF0000"/>
                <w:lang w:eastAsia="ru-RU"/>
              </w:rPr>
              <w:t>Сыни ойлау, креативтілік дағды.</w:t>
            </w:r>
          </w:p>
          <w:p w14:paraId="5CC4CD70" w14:textId="77777777" w:rsidR="00CA0951" w:rsidRPr="002D4B26" w:rsidRDefault="00CA0951" w:rsidP="00BB324F">
            <w:pPr>
              <w:rPr>
                <w:b/>
                <w:i/>
                <w:lang w:eastAsia="ru-RU"/>
              </w:rPr>
            </w:pPr>
            <w:r w:rsidRPr="002D4B26">
              <w:rPr>
                <w:b/>
                <w:i/>
                <w:lang w:eastAsia="ru-RU"/>
              </w:rPr>
              <w:t>Қорытынды.</w:t>
            </w:r>
          </w:p>
          <w:p w14:paraId="050A251F" w14:textId="77777777" w:rsidR="00CA0951" w:rsidRPr="002D4B26" w:rsidRDefault="00CA0951" w:rsidP="00BB324F">
            <w:pPr>
              <w:rPr>
                <w:b/>
                <w:i/>
                <w:lang w:eastAsia="ru-RU"/>
              </w:rPr>
            </w:pPr>
            <w:r w:rsidRPr="002D4B26">
              <w:rPr>
                <w:b/>
                <w:i/>
                <w:lang w:eastAsia="ru-RU"/>
              </w:rPr>
              <w:t>Галерия шарлау әдісі.</w:t>
            </w:r>
          </w:p>
          <w:p w14:paraId="713ECB29" w14:textId="77777777" w:rsidR="00CA0951" w:rsidRPr="002D4B26" w:rsidRDefault="00CA0951" w:rsidP="00BB324F">
            <w:pPr>
              <w:rPr>
                <w:i/>
                <w:lang w:eastAsia="ru-RU"/>
              </w:rPr>
            </w:pPr>
            <w:r w:rsidRPr="002D4B26">
              <w:rPr>
                <w:i/>
                <w:lang w:eastAsia="ru-RU"/>
              </w:rPr>
              <w:t>Балалар бір бірінің жұмыстарын бағалайды.</w:t>
            </w:r>
          </w:p>
          <w:p w14:paraId="1104C6E1" w14:textId="77777777" w:rsidR="00CA0951" w:rsidRPr="002D4B26" w:rsidRDefault="00CA0951" w:rsidP="00BB324F">
            <w:pPr>
              <w:rPr>
                <w:i/>
                <w:lang w:eastAsia="ru-RU"/>
              </w:rPr>
            </w:pPr>
            <w:r w:rsidRPr="002D4B26">
              <w:rPr>
                <w:i/>
                <w:lang w:eastAsia="ru-RU"/>
              </w:rPr>
              <w:t>Қоян балалардың жұмыстарына қуанып рахмет айтып қоштасады.</w:t>
            </w:r>
          </w:p>
          <w:p w14:paraId="7F4E5743" w14:textId="77777777" w:rsidR="00CA0951" w:rsidRPr="002D4B26" w:rsidRDefault="00CA0951" w:rsidP="00BB324F">
            <w:pPr>
              <w:rPr>
                <w:i/>
                <w:lang w:eastAsia="ru-RU"/>
              </w:rPr>
            </w:pPr>
            <w:r w:rsidRPr="002D4B26">
              <w:rPr>
                <w:i/>
                <w:lang w:eastAsia="ru-RU"/>
              </w:rPr>
              <w:t>Балаларды мадақтау.</w:t>
            </w:r>
          </w:p>
          <w:p w14:paraId="7B76A803" w14:textId="77777777" w:rsidR="00CA0951" w:rsidRPr="002D4B26" w:rsidRDefault="00CA0951" w:rsidP="00BB324F">
            <w:pPr>
              <w:rPr>
                <w:b/>
                <w:i/>
                <w:lang w:eastAsia="ru-RU"/>
              </w:rPr>
            </w:pPr>
          </w:p>
          <w:p w14:paraId="121872E7" w14:textId="77777777" w:rsidR="00CA0951" w:rsidRPr="002D4B26" w:rsidRDefault="00CA0951" w:rsidP="00BB324F">
            <w:pPr>
              <w:rPr>
                <w:b/>
                <w:i/>
                <w:lang w:eastAsia="ru-RU"/>
              </w:rPr>
            </w:pPr>
          </w:p>
          <w:p w14:paraId="4EFCCC7A" w14:textId="77777777" w:rsidR="00CA0951" w:rsidRPr="002D4B26" w:rsidRDefault="00CA0951" w:rsidP="00BB324F">
            <w:pPr>
              <w:rPr>
                <w:b/>
                <w:i/>
                <w:lang w:eastAsia="ru-RU"/>
              </w:rPr>
            </w:pPr>
          </w:p>
          <w:p w14:paraId="533D45E0" w14:textId="77777777" w:rsidR="00CA0951" w:rsidRPr="002D4B26" w:rsidRDefault="00CA0951" w:rsidP="00BB324F">
            <w:pPr>
              <w:rPr>
                <w:i/>
                <w:lang w:eastAsia="ru-RU"/>
              </w:rPr>
            </w:pPr>
          </w:p>
        </w:tc>
        <w:tc>
          <w:tcPr>
            <w:tcW w:w="3258" w:type="dxa"/>
            <w:gridSpan w:val="5"/>
            <w:tcBorders>
              <w:top w:val="single" w:sz="4" w:space="0" w:color="auto"/>
              <w:left w:val="single" w:sz="4" w:space="0" w:color="auto"/>
              <w:bottom w:val="single" w:sz="4" w:space="0" w:color="auto"/>
              <w:right w:val="single" w:sz="4" w:space="0" w:color="auto"/>
            </w:tcBorders>
          </w:tcPr>
          <w:p w14:paraId="70AE8F3E" w14:textId="77777777" w:rsidR="00CA0951" w:rsidRPr="002D4B26" w:rsidRDefault="00CA0951" w:rsidP="00BB324F">
            <w:pPr>
              <w:rPr>
                <w:b/>
                <w:i/>
                <w:iCs/>
              </w:rPr>
            </w:pPr>
            <w:r w:rsidRPr="002D4B26">
              <w:rPr>
                <w:b/>
                <w:i/>
                <w:iCs/>
              </w:rPr>
              <w:lastRenderedPageBreak/>
              <w:t xml:space="preserve">          1.  Жаратылыстану</w:t>
            </w:r>
          </w:p>
          <w:p w14:paraId="73BA3ACD" w14:textId="77777777" w:rsidR="00CA0951" w:rsidRPr="00625760" w:rsidRDefault="00CA0951" w:rsidP="00BB324F">
            <w:pPr>
              <w:rPr>
                <w:rFonts w:eastAsia="Calibri"/>
                <w:b/>
                <w:i/>
                <w:szCs w:val="24"/>
              </w:rPr>
            </w:pPr>
            <w:r w:rsidRPr="00625760">
              <w:rPr>
                <w:rFonts w:eastAsia="Calibri"/>
                <w:b/>
                <w:i/>
                <w:szCs w:val="24"/>
              </w:rPr>
              <w:t xml:space="preserve">Тақырыбы: </w:t>
            </w:r>
          </w:p>
          <w:p w14:paraId="4A6EBF49" w14:textId="77777777" w:rsidR="00CA0951" w:rsidRDefault="00CA0951" w:rsidP="00BB324F">
            <w:pPr>
              <w:rPr>
                <w:rFonts w:eastAsia="Calibri"/>
                <w:bCs/>
                <w:i/>
                <w:szCs w:val="24"/>
              </w:rPr>
            </w:pPr>
            <w:r w:rsidRPr="00625760">
              <w:rPr>
                <w:rFonts w:eastAsia="Calibri"/>
                <w:i/>
                <w:szCs w:val="24"/>
              </w:rPr>
              <w:t>Көктем келді аулама</w:t>
            </w:r>
            <w:r w:rsidRPr="00625760">
              <w:rPr>
                <w:rFonts w:eastAsia="Calibri"/>
                <w:b/>
                <w:i/>
                <w:szCs w:val="24"/>
              </w:rPr>
              <w:t xml:space="preserve"> Мақсаты: </w:t>
            </w:r>
            <w:r w:rsidRPr="00625760">
              <w:rPr>
                <w:rFonts w:eastAsia="Calibri"/>
                <w:bCs/>
                <w:i/>
                <w:szCs w:val="24"/>
              </w:rPr>
              <w:t>Көктем мезгілінің ере</w:t>
            </w:r>
            <w:r>
              <w:rPr>
                <w:rFonts w:eastAsia="Calibri"/>
                <w:bCs/>
                <w:i/>
                <w:szCs w:val="24"/>
              </w:rPr>
              <w:t>кшеліктері туралы түсініктерін  өз ойымен айта алады.</w:t>
            </w:r>
          </w:p>
          <w:p w14:paraId="15AD3441" w14:textId="77777777" w:rsidR="00CA0951" w:rsidRPr="002B2E9A" w:rsidRDefault="00CA0951" w:rsidP="00BB324F">
            <w:pPr>
              <w:pStyle w:val="ae"/>
              <w:rPr>
                <w:rFonts w:ascii="Times New Roman" w:eastAsia="SimSun" w:hAnsi="Times New Roman"/>
                <w:i/>
                <w:color w:val="FF0000"/>
                <w:kern w:val="3"/>
                <w:szCs w:val="24"/>
                <w:lang w:val="kk-KZ" w:eastAsia="zh-CN" w:bidi="hi-IN"/>
              </w:rPr>
            </w:pPr>
            <w:r w:rsidRPr="002B2E9A">
              <w:rPr>
                <w:rFonts w:ascii="Times New Roman" w:eastAsia="SimSun" w:hAnsi="Times New Roman"/>
                <w:i/>
                <w:color w:val="FF0000"/>
                <w:kern w:val="3"/>
                <w:szCs w:val="24"/>
                <w:lang w:val="kk-KZ" w:eastAsia="zh-CN" w:bidi="hi-IN"/>
              </w:rPr>
              <w:lastRenderedPageBreak/>
              <w:t xml:space="preserve">Ресурстар: Дидактикалық материалдар. </w:t>
            </w:r>
          </w:p>
          <w:p w14:paraId="30BA6832" w14:textId="77777777" w:rsidR="00CA0951" w:rsidRPr="00921259" w:rsidRDefault="00CA0951" w:rsidP="00BB324F">
            <w:pPr>
              <w:contextualSpacing/>
              <w:rPr>
                <w:i/>
                <w:lang w:eastAsia="ru-RU"/>
              </w:rPr>
            </w:pPr>
            <w:r w:rsidRPr="002B2E9A">
              <w:rPr>
                <w:rFonts w:eastAsia="SimSun"/>
                <w:i/>
                <w:color w:val="FF0000"/>
                <w:kern w:val="3"/>
                <w:szCs w:val="24"/>
                <w:lang w:eastAsia="zh-CN" w:bidi="hi-IN"/>
              </w:rPr>
              <w:t>Әдіс-тәсілдер:4К моделі, бала үні, саралау, бақылау</w:t>
            </w:r>
          </w:p>
          <w:p w14:paraId="7A3C240C" w14:textId="77777777" w:rsidR="00CA0951" w:rsidRPr="002D4B26" w:rsidRDefault="00CA0951" w:rsidP="00BB324F">
            <w:pPr>
              <w:tabs>
                <w:tab w:val="left" w:pos="945"/>
              </w:tabs>
              <w:rPr>
                <w:b/>
                <w:i/>
                <w:lang w:eastAsia="ru-RU"/>
              </w:rPr>
            </w:pPr>
            <w:r w:rsidRPr="002D4B26">
              <w:rPr>
                <w:b/>
                <w:i/>
                <w:lang w:eastAsia="ru-RU"/>
              </w:rPr>
              <w:t>1.Балалармен амандасу</w:t>
            </w:r>
          </w:p>
          <w:p w14:paraId="703FD10D" w14:textId="77777777" w:rsidR="00CA0951" w:rsidRPr="002D4B26" w:rsidRDefault="00CA0951" w:rsidP="00BB324F">
            <w:pPr>
              <w:tabs>
                <w:tab w:val="left" w:pos="945"/>
              </w:tabs>
              <w:rPr>
                <w:b/>
                <w:i/>
                <w:lang w:eastAsia="ru-RU"/>
              </w:rPr>
            </w:pPr>
            <w:r w:rsidRPr="002D4B26">
              <w:rPr>
                <w:b/>
                <w:i/>
                <w:lang w:eastAsia="ru-RU"/>
              </w:rPr>
              <w:t>2.Өлең оқу.</w:t>
            </w:r>
          </w:p>
          <w:p w14:paraId="5B43C0C1" w14:textId="77777777" w:rsidR="00CA0951" w:rsidRPr="002D4B26" w:rsidRDefault="00CA0951" w:rsidP="00BB324F">
            <w:pPr>
              <w:tabs>
                <w:tab w:val="left" w:pos="945"/>
              </w:tabs>
              <w:rPr>
                <w:i/>
                <w:lang w:eastAsia="ru-RU"/>
              </w:rPr>
            </w:pPr>
            <w:r w:rsidRPr="002D4B26">
              <w:rPr>
                <w:i/>
                <w:lang w:eastAsia="ru-RU"/>
              </w:rPr>
              <w:t xml:space="preserve">Көктем келді шуақты,  </w:t>
            </w:r>
          </w:p>
          <w:p w14:paraId="51468EA5" w14:textId="77777777" w:rsidR="00CA0951" w:rsidRPr="002D4B26" w:rsidRDefault="00CA0951" w:rsidP="00BB324F">
            <w:pPr>
              <w:tabs>
                <w:tab w:val="left" w:pos="945"/>
              </w:tabs>
              <w:rPr>
                <w:i/>
                <w:lang w:eastAsia="ru-RU"/>
              </w:rPr>
            </w:pPr>
            <w:r w:rsidRPr="002D4B26">
              <w:rPr>
                <w:i/>
                <w:lang w:eastAsia="ru-RU"/>
              </w:rPr>
              <w:t xml:space="preserve">Балаларды қуантты. </w:t>
            </w:r>
          </w:p>
          <w:p w14:paraId="1ADB2450" w14:textId="77777777" w:rsidR="00CA0951" w:rsidRPr="002D4B26" w:rsidRDefault="00CA0951" w:rsidP="00BB324F">
            <w:pPr>
              <w:tabs>
                <w:tab w:val="left" w:pos="945"/>
              </w:tabs>
              <w:rPr>
                <w:i/>
                <w:lang w:eastAsia="ru-RU"/>
              </w:rPr>
            </w:pPr>
            <w:r w:rsidRPr="002D4B26">
              <w:rPr>
                <w:i/>
                <w:lang w:eastAsia="ru-RU"/>
              </w:rPr>
              <w:t xml:space="preserve">Алақай-ау, алақай!   </w:t>
            </w:r>
          </w:p>
          <w:p w14:paraId="640CD8C4" w14:textId="77777777" w:rsidR="00CA0951" w:rsidRPr="002D4B26" w:rsidRDefault="00CA0951" w:rsidP="00BB324F">
            <w:pPr>
              <w:tabs>
                <w:tab w:val="left" w:pos="945"/>
              </w:tabs>
              <w:rPr>
                <w:i/>
                <w:lang w:eastAsia="ru-RU"/>
              </w:rPr>
            </w:pPr>
            <w:r w:rsidRPr="002D4B26">
              <w:rPr>
                <w:i/>
                <w:lang w:eastAsia="ru-RU"/>
              </w:rPr>
              <w:t xml:space="preserve">Құстар сайрап, бақтар жайнап, гүл атты.  </w:t>
            </w:r>
          </w:p>
          <w:p w14:paraId="5BE4D0E3" w14:textId="77777777" w:rsidR="00CA0951" w:rsidRPr="002D4B26" w:rsidRDefault="00CA0951" w:rsidP="00BB324F">
            <w:pPr>
              <w:tabs>
                <w:tab w:val="left" w:pos="945"/>
              </w:tabs>
              <w:rPr>
                <w:i/>
                <w:lang w:eastAsia="ru-RU"/>
              </w:rPr>
            </w:pPr>
            <w:r w:rsidRPr="002D4B26">
              <w:rPr>
                <w:i/>
                <w:lang w:eastAsia="ru-RU"/>
              </w:rPr>
              <w:t xml:space="preserve">Дала гүлге толыпты,  Аққу көлге қоныпты.  </w:t>
            </w:r>
          </w:p>
          <w:p w14:paraId="742E6DB4" w14:textId="77777777" w:rsidR="00CA0951" w:rsidRPr="002D4B26" w:rsidRDefault="00CA0951" w:rsidP="00BB324F">
            <w:pPr>
              <w:tabs>
                <w:tab w:val="left" w:pos="945"/>
              </w:tabs>
              <w:rPr>
                <w:i/>
                <w:lang w:eastAsia="ru-RU"/>
              </w:rPr>
            </w:pPr>
            <w:r w:rsidRPr="002D4B26">
              <w:rPr>
                <w:i/>
                <w:lang w:eastAsia="ru-RU"/>
              </w:rPr>
              <w:t xml:space="preserve">Алақай-ау, алақай!  </w:t>
            </w:r>
          </w:p>
          <w:p w14:paraId="3433790B" w14:textId="77777777" w:rsidR="00CA0951" w:rsidRPr="002D4B26" w:rsidRDefault="00CA0951" w:rsidP="00BB324F">
            <w:pPr>
              <w:tabs>
                <w:tab w:val="left" w:pos="945"/>
              </w:tabs>
              <w:rPr>
                <w:i/>
                <w:lang w:eastAsia="ru-RU"/>
              </w:rPr>
            </w:pPr>
            <w:r w:rsidRPr="002D4B26">
              <w:rPr>
                <w:i/>
                <w:lang w:eastAsia="ru-RU"/>
              </w:rPr>
              <w:t>Көктем қандай, көктем қандай көрікті!</w:t>
            </w:r>
          </w:p>
          <w:p w14:paraId="35B76F24" w14:textId="77777777" w:rsidR="00CA0951" w:rsidRPr="002D4B26" w:rsidRDefault="00CA0951" w:rsidP="00BB324F">
            <w:pPr>
              <w:tabs>
                <w:tab w:val="left" w:pos="945"/>
              </w:tabs>
              <w:rPr>
                <w:b/>
                <w:i/>
                <w:lang w:eastAsia="ru-RU"/>
              </w:rPr>
            </w:pPr>
            <w:r w:rsidRPr="002D4B26">
              <w:rPr>
                <w:b/>
                <w:i/>
                <w:lang w:eastAsia="ru-RU"/>
              </w:rPr>
              <w:t>3.Ой қозғау</w:t>
            </w:r>
          </w:p>
          <w:p w14:paraId="592F913E" w14:textId="77777777" w:rsidR="00CA0951" w:rsidRPr="002D4B26" w:rsidRDefault="00CA0951" w:rsidP="00BB324F">
            <w:pPr>
              <w:tabs>
                <w:tab w:val="left" w:pos="945"/>
              </w:tabs>
              <w:rPr>
                <w:b/>
                <w:i/>
                <w:lang w:eastAsia="ru-RU"/>
              </w:rPr>
            </w:pPr>
            <w:r w:rsidRPr="002D4B26">
              <w:rPr>
                <w:b/>
                <w:i/>
                <w:lang w:eastAsia="ru-RU"/>
              </w:rPr>
              <w:t>Сұрақтар қою</w:t>
            </w:r>
          </w:p>
          <w:p w14:paraId="10E3D736" w14:textId="77777777" w:rsidR="00CA0951" w:rsidRPr="002D4B26" w:rsidRDefault="00CA0951" w:rsidP="00BB324F">
            <w:pPr>
              <w:tabs>
                <w:tab w:val="left" w:pos="945"/>
              </w:tabs>
              <w:rPr>
                <w:i/>
                <w:lang w:eastAsia="ru-RU"/>
              </w:rPr>
            </w:pPr>
            <w:r w:rsidRPr="002D4B26">
              <w:rPr>
                <w:i/>
                <w:lang w:eastAsia="ru-RU"/>
              </w:rPr>
              <w:t xml:space="preserve">-Өлеңде қай жыл мезгілі туралы айтылған? </w:t>
            </w:r>
          </w:p>
          <w:p w14:paraId="0FC3E45F" w14:textId="77777777" w:rsidR="00CA0951" w:rsidRPr="002D4B26" w:rsidRDefault="00CA0951" w:rsidP="00BB324F">
            <w:pPr>
              <w:tabs>
                <w:tab w:val="left" w:pos="945"/>
              </w:tabs>
              <w:rPr>
                <w:i/>
                <w:lang w:eastAsia="ru-RU"/>
              </w:rPr>
            </w:pPr>
            <w:r w:rsidRPr="002D4B26">
              <w:rPr>
                <w:i/>
                <w:lang w:eastAsia="ru-RU"/>
              </w:rPr>
              <w:t xml:space="preserve">-Оны қандай белгілері арқылы білдіңдер?   </w:t>
            </w:r>
          </w:p>
          <w:p w14:paraId="691CDB5D" w14:textId="77777777" w:rsidR="00CA0951" w:rsidRPr="00921259" w:rsidRDefault="00CA0951" w:rsidP="00BB324F">
            <w:pPr>
              <w:tabs>
                <w:tab w:val="left" w:pos="945"/>
              </w:tabs>
              <w:rPr>
                <w:i/>
                <w:lang w:eastAsia="ru-RU"/>
              </w:rPr>
            </w:pPr>
            <w:r w:rsidRPr="002D4B26">
              <w:rPr>
                <w:b/>
                <w:i/>
                <w:lang w:eastAsia="ru-RU"/>
              </w:rPr>
              <w:t xml:space="preserve"> </w:t>
            </w:r>
            <w:r w:rsidRPr="00921259">
              <w:rPr>
                <w:i/>
                <w:color w:val="FF0000"/>
                <w:lang w:eastAsia="ru-RU"/>
              </w:rPr>
              <w:t>Мазмұн арқылы саралау, сыни ойлау, комуникативтілік дағды.</w:t>
            </w:r>
          </w:p>
          <w:p w14:paraId="13186A3C" w14:textId="77777777" w:rsidR="00CA0951" w:rsidRDefault="00CA0951" w:rsidP="00BB324F">
            <w:pPr>
              <w:tabs>
                <w:tab w:val="left" w:pos="945"/>
              </w:tabs>
              <w:rPr>
                <w:i/>
              </w:rPr>
            </w:pPr>
            <w:r w:rsidRPr="002D4B26">
              <w:rPr>
                <w:b/>
                <w:i/>
                <w:lang w:eastAsia="ru-RU"/>
              </w:rPr>
              <w:t>4</w:t>
            </w:r>
            <w:r w:rsidRPr="00921259">
              <w:rPr>
                <w:b/>
                <w:i/>
                <w:lang w:eastAsia="ru-RU"/>
              </w:rPr>
              <w:t>.</w:t>
            </w:r>
            <w:r w:rsidRPr="00921259">
              <w:rPr>
                <w:b/>
                <w:i/>
              </w:rPr>
              <w:t xml:space="preserve"> Ой дамыту</w:t>
            </w:r>
            <w:r>
              <w:rPr>
                <w:i/>
              </w:rPr>
              <w:t>.</w:t>
            </w:r>
          </w:p>
          <w:p w14:paraId="2AB04568" w14:textId="77777777" w:rsidR="00CA0951" w:rsidRPr="002D4B26" w:rsidRDefault="00CA0951" w:rsidP="00BB324F">
            <w:pPr>
              <w:tabs>
                <w:tab w:val="left" w:pos="945"/>
              </w:tabs>
              <w:rPr>
                <w:b/>
                <w:i/>
                <w:lang w:eastAsia="ru-RU"/>
              </w:rPr>
            </w:pPr>
            <w:r w:rsidRPr="002D4B26">
              <w:rPr>
                <w:i/>
                <w:lang w:eastAsia="ru-RU"/>
              </w:rPr>
              <w:t xml:space="preserve">Балаларды терезе алдына шақырып, даладағы өзгерістер туралы əңгімелеулерін сұрайды.  Табиғаттағы өзгерістер туралы толықтыру. Балаларға сұрақтар қою. </w:t>
            </w:r>
          </w:p>
          <w:p w14:paraId="476376CE" w14:textId="77777777" w:rsidR="00CA0951" w:rsidRPr="002D4B26" w:rsidRDefault="00CA0951" w:rsidP="00BB324F">
            <w:pPr>
              <w:tabs>
                <w:tab w:val="left" w:pos="945"/>
              </w:tabs>
              <w:rPr>
                <w:i/>
                <w:lang w:eastAsia="ru-RU"/>
              </w:rPr>
            </w:pPr>
            <w:r w:rsidRPr="002D4B26">
              <w:rPr>
                <w:i/>
                <w:lang w:eastAsia="ru-RU"/>
              </w:rPr>
              <w:t>- Көктемде табиғатта қандай өзгерістер болады?</w:t>
            </w:r>
          </w:p>
          <w:p w14:paraId="4DD19660" w14:textId="77777777" w:rsidR="00CA0951" w:rsidRPr="002D4B26" w:rsidRDefault="00CA0951" w:rsidP="00BB324F">
            <w:pPr>
              <w:tabs>
                <w:tab w:val="left" w:pos="945"/>
              </w:tabs>
              <w:rPr>
                <w:i/>
                <w:lang w:eastAsia="ru-RU"/>
              </w:rPr>
            </w:pPr>
            <w:r w:rsidRPr="002D4B26">
              <w:rPr>
                <w:i/>
                <w:lang w:eastAsia="ru-RU"/>
              </w:rPr>
              <w:t>- Көктем мезгілінде неше ай бар? Атап беріңдер? Қазір қандай ай?</w:t>
            </w:r>
          </w:p>
          <w:p w14:paraId="7C82BD09" w14:textId="77777777" w:rsidR="00CA0951" w:rsidRPr="002D4B26" w:rsidRDefault="00CA0951" w:rsidP="00BB324F">
            <w:pPr>
              <w:tabs>
                <w:tab w:val="left" w:pos="945"/>
              </w:tabs>
              <w:rPr>
                <w:i/>
                <w:lang w:eastAsia="ru-RU"/>
              </w:rPr>
            </w:pPr>
            <w:r w:rsidRPr="002D4B26">
              <w:rPr>
                <w:i/>
                <w:lang w:eastAsia="ru-RU"/>
              </w:rPr>
              <w:t xml:space="preserve">- Көктем мезгілінде қандай құстар ұшып келді? (тырналар, қарлығаштар, қарғалар, сары шымшық) </w:t>
            </w:r>
          </w:p>
          <w:p w14:paraId="3E9AEC25" w14:textId="77777777" w:rsidR="00CA0951" w:rsidRPr="002D4B26" w:rsidRDefault="00CA0951" w:rsidP="00BB324F">
            <w:pPr>
              <w:tabs>
                <w:tab w:val="left" w:pos="945"/>
              </w:tabs>
              <w:rPr>
                <w:i/>
                <w:lang w:eastAsia="ru-RU"/>
              </w:rPr>
            </w:pPr>
            <w:r w:rsidRPr="002D4B26">
              <w:rPr>
                <w:i/>
                <w:lang w:eastAsia="ru-RU"/>
              </w:rPr>
              <w:t xml:space="preserve">-Көктем мезгілінде қандай </w:t>
            </w:r>
            <w:r w:rsidRPr="002D4B26">
              <w:rPr>
                <w:i/>
                <w:lang w:eastAsia="ru-RU"/>
              </w:rPr>
              <w:lastRenderedPageBreak/>
              <w:t>алғашқы гүлдер шығады?  (бәйшешек,қызғалдақ)</w:t>
            </w:r>
          </w:p>
          <w:p w14:paraId="5862143E" w14:textId="77777777" w:rsidR="00CA0951" w:rsidRPr="002D4B26" w:rsidRDefault="00CA0951" w:rsidP="00BB324F">
            <w:pPr>
              <w:tabs>
                <w:tab w:val="left" w:pos="945"/>
              </w:tabs>
              <w:rPr>
                <w:i/>
                <w:lang w:eastAsia="ru-RU"/>
              </w:rPr>
            </w:pPr>
            <w:r w:rsidRPr="002D4B26">
              <w:rPr>
                <w:i/>
                <w:lang w:eastAsia="ru-RU"/>
              </w:rPr>
              <w:t xml:space="preserve">- Көктемде қандай жұмыстар жасалады? </w:t>
            </w:r>
          </w:p>
          <w:p w14:paraId="45AF6F55" w14:textId="77777777" w:rsidR="00CA0951" w:rsidRPr="002D4B26" w:rsidRDefault="00CA0951" w:rsidP="00BB324F">
            <w:pPr>
              <w:tabs>
                <w:tab w:val="left" w:pos="945"/>
              </w:tabs>
              <w:rPr>
                <w:i/>
                <w:lang w:eastAsia="ru-RU"/>
              </w:rPr>
            </w:pPr>
            <w:r w:rsidRPr="002D4B26">
              <w:rPr>
                <w:i/>
                <w:lang w:eastAsia="ru-RU"/>
              </w:rPr>
              <w:t>(Көктемде ауланы, көшелерді тазартады, ағаштардың түбінің топырағын қопсытады, ағаштарды әктейді, құстарға ұя жасайды, ағаштар егеді)</w:t>
            </w:r>
          </w:p>
          <w:p w14:paraId="764EDD6D" w14:textId="77777777" w:rsidR="00CA0951" w:rsidRDefault="00CA0951" w:rsidP="00BB324F">
            <w:pPr>
              <w:tabs>
                <w:tab w:val="left" w:pos="945"/>
              </w:tabs>
              <w:rPr>
                <w:i/>
                <w:lang w:eastAsia="ru-RU"/>
              </w:rPr>
            </w:pPr>
            <w:r w:rsidRPr="002D4B26">
              <w:rPr>
                <w:i/>
                <w:lang w:eastAsia="ru-RU"/>
              </w:rPr>
              <w:t xml:space="preserve">- Наурыз айында қандай мерекелерді атап өттік?  </w:t>
            </w:r>
          </w:p>
          <w:p w14:paraId="4A919EBA" w14:textId="77777777" w:rsidR="00CA0951" w:rsidRPr="00921259" w:rsidRDefault="00CA0951" w:rsidP="00BB324F">
            <w:pPr>
              <w:tabs>
                <w:tab w:val="left" w:pos="945"/>
              </w:tabs>
              <w:rPr>
                <w:i/>
                <w:color w:val="FF0000"/>
                <w:lang w:eastAsia="ru-RU"/>
              </w:rPr>
            </w:pPr>
            <w:r w:rsidRPr="00921259">
              <w:rPr>
                <w:i/>
                <w:color w:val="FF0000"/>
                <w:lang w:eastAsia="ru-RU"/>
              </w:rPr>
              <w:t xml:space="preserve">Өнім арқылы саралау, Блум таксономиясы.        </w:t>
            </w:r>
          </w:p>
          <w:p w14:paraId="4F83106C" w14:textId="77777777" w:rsidR="00CA0951" w:rsidRPr="002D4B26" w:rsidRDefault="00CA0951" w:rsidP="00BB324F">
            <w:pPr>
              <w:tabs>
                <w:tab w:val="left" w:pos="945"/>
              </w:tabs>
              <w:rPr>
                <w:b/>
                <w:i/>
                <w:lang w:eastAsia="ru-RU"/>
              </w:rPr>
            </w:pPr>
            <w:r w:rsidRPr="002D4B26">
              <w:rPr>
                <w:b/>
                <w:i/>
                <w:lang w:eastAsia="ru-RU"/>
              </w:rPr>
              <w:t>5.слайд. Көктем мезгілі.</w:t>
            </w:r>
          </w:p>
          <w:p w14:paraId="7219EAAE" w14:textId="77777777" w:rsidR="00CA0951" w:rsidRPr="002D4B26" w:rsidRDefault="00CA0951" w:rsidP="00BB324F">
            <w:pPr>
              <w:tabs>
                <w:tab w:val="left" w:pos="945"/>
              </w:tabs>
              <w:rPr>
                <w:b/>
                <w:i/>
                <w:lang w:eastAsia="ru-RU"/>
              </w:rPr>
            </w:pPr>
            <w:r w:rsidRPr="002D4B26">
              <w:rPr>
                <w:i/>
                <w:noProof/>
                <w:lang w:eastAsia="ru-RU"/>
              </w:rPr>
              <w:drawing>
                <wp:inline distT="0" distB="0" distL="0" distR="0" wp14:anchorId="43F97B0E" wp14:editId="54F290EA">
                  <wp:extent cx="2133600" cy="1422400"/>
                  <wp:effectExtent l="0" t="0" r="0" b="6350"/>
                  <wp:docPr id="88" name="Рисунок 88" descr="https://go4.imgsmail.ru/imgpreview?key=24dd8fbda8ce2ec8&amp;mb=imgdb_preview_e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o4.imgsmail.ru/imgpreview?key=24dd8fbda8ce2ec8&amp;mb=imgdb_preview_exp"/>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37759" cy="1425173"/>
                          </a:xfrm>
                          <a:prstGeom prst="rect">
                            <a:avLst/>
                          </a:prstGeom>
                          <a:noFill/>
                          <a:ln>
                            <a:noFill/>
                          </a:ln>
                        </pic:spPr>
                      </pic:pic>
                    </a:graphicData>
                  </a:graphic>
                </wp:inline>
              </w:drawing>
            </w:r>
          </w:p>
          <w:p w14:paraId="674D012E" w14:textId="77777777" w:rsidR="00CA0951" w:rsidRDefault="00CA0951" w:rsidP="00BB324F">
            <w:pPr>
              <w:tabs>
                <w:tab w:val="left" w:pos="945"/>
              </w:tabs>
              <w:rPr>
                <w:i/>
                <w:lang w:eastAsia="ru-RU"/>
              </w:rPr>
            </w:pPr>
            <w:r w:rsidRPr="002D4B26">
              <w:rPr>
                <w:i/>
                <w:lang w:eastAsia="ru-RU"/>
              </w:rPr>
              <w:t>- Балалар осы суретімізге ат қояйықшы, қандай ат қойғыларың келеді?</w:t>
            </w:r>
          </w:p>
          <w:p w14:paraId="1033382D" w14:textId="77777777" w:rsidR="00CA0951" w:rsidRPr="00921259" w:rsidRDefault="00CA0951" w:rsidP="00BB324F">
            <w:pPr>
              <w:tabs>
                <w:tab w:val="left" w:pos="945"/>
              </w:tabs>
              <w:rPr>
                <w:i/>
                <w:color w:val="FF0000"/>
                <w:lang w:eastAsia="ru-RU"/>
              </w:rPr>
            </w:pPr>
            <w:r w:rsidRPr="00921259">
              <w:rPr>
                <w:i/>
                <w:color w:val="FF0000"/>
                <w:lang w:eastAsia="ru-RU"/>
              </w:rPr>
              <w:t>Сыни ойлау, комуникатив дағды.</w:t>
            </w:r>
          </w:p>
          <w:p w14:paraId="17FED07F" w14:textId="77777777" w:rsidR="00CA0951" w:rsidRPr="00921259" w:rsidRDefault="00CA0951" w:rsidP="00BB324F">
            <w:pPr>
              <w:tabs>
                <w:tab w:val="left" w:pos="945"/>
              </w:tabs>
              <w:rPr>
                <w:i/>
                <w:color w:val="FF0000"/>
                <w:lang w:eastAsia="ru-RU"/>
              </w:rPr>
            </w:pPr>
            <w:r w:rsidRPr="00921259">
              <w:rPr>
                <w:b/>
                <w:i/>
                <w:color w:val="FF0000"/>
                <w:lang w:eastAsia="ru-RU"/>
              </w:rPr>
              <w:t>Пед жет ойын: «Жер, су, ауа»</w:t>
            </w:r>
          </w:p>
          <w:p w14:paraId="259149D1" w14:textId="77777777" w:rsidR="00CA0951" w:rsidRPr="002D4B26" w:rsidRDefault="00CA0951" w:rsidP="00BB324F">
            <w:pPr>
              <w:tabs>
                <w:tab w:val="left" w:pos="945"/>
              </w:tabs>
              <w:rPr>
                <w:i/>
                <w:lang w:eastAsia="ru-RU"/>
              </w:rPr>
            </w:pPr>
            <w:r w:rsidRPr="002D4B26">
              <w:rPr>
                <w:i/>
                <w:lang w:eastAsia="ru-RU"/>
              </w:rPr>
              <w:t>«Жер» десе, допты қағып алған бала бір үй жануарын немесе жабайы аңның аты айтады.. «Ауа» дегенде бір құс айтылуы тиіс. Ал «Су» дегенде суда жүзетін құстың, көліктің атын айтуы керек.</w:t>
            </w:r>
          </w:p>
          <w:p w14:paraId="51C99ACF" w14:textId="77777777" w:rsidR="00CA0951" w:rsidRPr="002D4B26" w:rsidRDefault="00CA0951" w:rsidP="00BB324F">
            <w:pPr>
              <w:tabs>
                <w:tab w:val="left" w:pos="945"/>
              </w:tabs>
              <w:rPr>
                <w:b/>
                <w:i/>
              </w:rPr>
            </w:pPr>
            <w:r w:rsidRPr="002D4B26">
              <w:rPr>
                <w:b/>
                <w:i/>
                <w:lang w:eastAsia="ru-RU"/>
              </w:rPr>
              <w:t>7.</w:t>
            </w:r>
            <w:r w:rsidRPr="002D4B26">
              <w:rPr>
                <w:b/>
                <w:i/>
              </w:rPr>
              <w:t xml:space="preserve"> Бақылау .</w:t>
            </w:r>
          </w:p>
          <w:p w14:paraId="3E44E6C5" w14:textId="77777777" w:rsidR="00CA0951" w:rsidRDefault="00CA0951" w:rsidP="00BB324F">
            <w:pPr>
              <w:tabs>
                <w:tab w:val="left" w:pos="945"/>
              </w:tabs>
              <w:rPr>
                <w:i/>
                <w:lang w:eastAsia="ru-RU"/>
              </w:rPr>
            </w:pPr>
            <w:r w:rsidRPr="002D4B26">
              <w:rPr>
                <w:i/>
                <w:lang w:eastAsia="ru-RU"/>
              </w:rPr>
              <w:t xml:space="preserve">Даладан ағаш бұтақтарын алып келгенін көрсету. Балаларға мұқият қарауға ұсыныс тастау. Бұтақтарда </w:t>
            </w:r>
            <w:r w:rsidRPr="002D4B26">
              <w:rPr>
                <w:i/>
                <w:lang w:eastAsia="ru-RU"/>
              </w:rPr>
              <w:lastRenderedPageBreak/>
              <w:t>бүршіктер пайда болғанын жəне даладағы ағаштардың да бұтақтарында осындай бүршіктер тұрғанын айту. Бұтақтарды ыдысқа салып, оған су құйып күнделікті осы күннен бастап бұтақтарды бақылайтындарын айтады.</w:t>
            </w:r>
          </w:p>
          <w:p w14:paraId="7455D8CC" w14:textId="77777777" w:rsidR="00CA0951" w:rsidRPr="00921259" w:rsidRDefault="00CA0951" w:rsidP="00BB324F">
            <w:pPr>
              <w:tabs>
                <w:tab w:val="left" w:pos="945"/>
              </w:tabs>
              <w:rPr>
                <w:b/>
                <w:i/>
                <w:lang w:eastAsia="ru-RU"/>
              </w:rPr>
            </w:pPr>
            <w:r w:rsidRPr="00921259">
              <w:rPr>
                <w:b/>
                <w:i/>
                <w:lang w:eastAsia="ru-RU"/>
              </w:rPr>
              <w:t>Топтық жұмыс.</w:t>
            </w:r>
          </w:p>
          <w:p w14:paraId="1C6B0405" w14:textId="77777777" w:rsidR="00CA0951" w:rsidRDefault="00CA0951" w:rsidP="00BB324F">
            <w:pPr>
              <w:tabs>
                <w:tab w:val="left" w:pos="945"/>
              </w:tabs>
              <w:rPr>
                <w:i/>
                <w:color w:val="FF0000"/>
                <w:lang w:eastAsia="ru-RU"/>
              </w:rPr>
            </w:pPr>
            <w:r w:rsidRPr="00921259">
              <w:rPr>
                <w:i/>
                <w:color w:val="FF0000"/>
                <w:lang w:eastAsia="ru-RU"/>
              </w:rPr>
              <w:t>Құрлымдалған ойын: «Көктем көрнісі»</w:t>
            </w:r>
          </w:p>
          <w:p w14:paraId="5085FBAC" w14:textId="77777777" w:rsidR="00CA0951" w:rsidRPr="00921259" w:rsidRDefault="00CA0951" w:rsidP="00BB324F">
            <w:pPr>
              <w:tabs>
                <w:tab w:val="left" w:pos="945"/>
              </w:tabs>
              <w:rPr>
                <w:b/>
                <w:i/>
                <w:color w:val="FF0000"/>
                <w:lang w:eastAsia="ru-RU"/>
              </w:rPr>
            </w:pPr>
            <w:r>
              <w:rPr>
                <w:i/>
                <w:color w:val="FF0000"/>
                <w:lang w:eastAsia="ru-RU"/>
              </w:rPr>
              <w:t xml:space="preserve">Шарты. Көктем  көрнісін </w:t>
            </w:r>
          </w:p>
          <w:p w14:paraId="3F14D6BE" w14:textId="77777777" w:rsidR="00CA0951" w:rsidRPr="002D4B26" w:rsidRDefault="00CA0951" w:rsidP="00BB324F">
            <w:pPr>
              <w:tabs>
                <w:tab w:val="left" w:pos="945"/>
              </w:tabs>
              <w:rPr>
                <w:b/>
                <w:i/>
                <w:lang w:eastAsia="ru-RU"/>
              </w:rPr>
            </w:pPr>
            <w:r w:rsidRPr="002D4B26">
              <w:rPr>
                <w:b/>
                <w:i/>
                <w:lang w:eastAsia="ru-RU"/>
              </w:rPr>
              <w:t xml:space="preserve">6.Қорытынды.                           </w:t>
            </w:r>
          </w:p>
          <w:p w14:paraId="1D7F0806" w14:textId="77777777" w:rsidR="00CA0951" w:rsidRPr="002D4B26" w:rsidRDefault="00CA0951" w:rsidP="00BB324F">
            <w:pPr>
              <w:tabs>
                <w:tab w:val="left" w:pos="945"/>
              </w:tabs>
              <w:rPr>
                <w:b/>
                <w:i/>
                <w:lang w:eastAsia="ru-RU"/>
              </w:rPr>
            </w:pPr>
            <w:r w:rsidRPr="002D4B26">
              <w:rPr>
                <w:i/>
                <w:lang w:eastAsia="ru-RU"/>
              </w:rPr>
              <w:t>Балаларды мадақтау.</w:t>
            </w:r>
          </w:p>
          <w:p w14:paraId="2D638F38" w14:textId="77777777" w:rsidR="00CA0951" w:rsidRPr="002D4B26" w:rsidRDefault="00CA0951" w:rsidP="00BB324F">
            <w:pPr>
              <w:rPr>
                <w:b/>
                <w:bCs/>
                <w:i/>
              </w:rPr>
            </w:pPr>
          </w:p>
          <w:p w14:paraId="5F7A244B" w14:textId="77777777" w:rsidR="00CA0951" w:rsidRPr="002D4B26" w:rsidRDefault="00CA0951" w:rsidP="00BB324F">
            <w:pPr>
              <w:rPr>
                <w:i/>
              </w:rPr>
            </w:pPr>
            <w:r w:rsidRPr="002D4B26">
              <w:rPr>
                <w:b/>
                <w:i/>
              </w:rPr>
              <w:t>3.Дене шынықтыру</w:t>
            </w:r>
            <w:r w:rsidRPr="002D4B26">
              <w:rPr>
                <w:i/>
              </w:rPr>
              <w:t xml:space="preserve">  </w:t>
            </w:r>
          </w:p>
          <w:p w14:paraId="6BCF3FFD" w14:textId="77777777" w:rsidR="00CA0951" w:rsidRPr="00CB76BA" w:rsidRDefault="00CA0951" w:rsidP="00BB324F">
            <w:pPr>
              <w:tabs>
                <w:tab w:val="left" w:pos="8172"/>
              </w:tabs>
              <w:rPr>
                <w:rFonts w:eastAsia="Calibri"/>
                <w:i/>
                <w:iCs/>
                <w:szCs w:val="24"/>
                <w:lang w:eastAsia="ru-RU"/>
              </w:rPr>
            </w:pPr>
            <w:r w:rsidRPr="00637648">
              <w:rPr>
                <w:rFonts w:eastAsia="Calibri"/>
                <w:b/>
                <w:i/>
                <w:szCs w:val="24"/>
              </w:rPr>
              <w:t xml:space="preserve">Мақсаты. </w:t>
            </w:r>
            <w:r w:rsidRPr="00637648">
              <w:rPr>
                <w:rFonts w:eastAsia="Calibri"/>
                <w:i/>
                <w:szCs w:val="24"/>
              </w:rPr>
              <w:t>Сапта жәй жүру және жүгіруді,</w:t>
            </w:r>
            <w:r>
              <w:rPr>
                <w:rFonts w:eastAsia="Calibri"/>
                <w:i/>
                <w:iCs/>
                <w:szCs w:val="24"/>
                <w:lang w:eastAsia="ru-RU"/>
              </w:rPr>
              <w:t>т</w:t>
            </w:r>
            <w:r w:rsidRPr="00AE4744">
              <w:rPr>
                <w:rFonts w:eastAsia="Calibri"/>
                <w:i/>
                <w:szCs w:val="24"/>
                <w:lang w:eastAsia="ru-RU"/>
              </w:rPr>
              <w:t xml:space="preserve">үрлі бағытта жүру,  алға жылжи отырып секіру және  допты оң және сол қолымен алысқа лақтыру  дағдыларын  біледі.  </w:t>
            </w:r>
          </w:p>
          <w:p w14:paraId="08D6B896" w14:textId="77777777" w:rsidR="00CA0951" w:rsidRPr="009537A2" w:rsidRDefault="00CA0951" w:rsidP="00BB324F">
            <w:pPr>
              <w:rPr>
                <w:i/>
                <w:color w:val="FF0000"/>
                <w:lang w:eastAsia="ru-RU"/>
              </w:rPr>
            </w:pPr>
            <w:r w:rsidRPr="009537A2">
              <w:rPr>
                <w:b/>
                <w:i/>
                <w:color w:val="FF0000"/>
                <w:lang w:eastAsia="ru-RU"/>
              </w:rPr>
              <w:t xml:space="preserve">Ресурстар: </w:t>
            </w:r>
            <w:r w:rsidRPr="00B62DBF">
              <w:rPr>
                <w:i/>
                <w:color w:val="FF0000"/>
                <w:lang w:eastAsia="ru-RU"/>
              </w:rPr>
              <w:t>Гимнас орындық, обручтар.</w:t>
            </w:r>
          </w:p>
          <w:p w14:paraId="307406B8" w14:textId="77777777" w:rsidR="00CA0951" w:rsidRPr="001E3C3F" w:rsidRDefault="00CA0951" w:rsidP="00BB324F">
            <w:pPr>
              <w:rPr>
                <w:i/>
                <w:sz w:val="20"/>
              </w:rPr>
            </w:pPr>
            <w:r w:rsidRPr="009537A2">
              <w:rPr>
                <w:b/>
                <w:i/>
                <w:color w:val="FF0000"/>
              </w:rPr>
              <w:t xml:space="preserve">Әдіс-тәсілдер: </w:t>
            </w:r>
            <w:r w:rsidRPr="009537A2">
              <w:rPr>
                <w:i/>
                <w:color w:val="FF0000"/>
              </w:rPr>
              <w:t>4К моделі: командада жұмыс жасау,</w:t>
            </w:r>
          </w:p>
          <w:p w14:paraId="6E328B78" w14:textId="77777777" w:rsidR="00CA0951" w:rsidRPr="00C0548D" w:rsidRDefault="00CA0951" w:rsidP="00BB324F">
            <w:pPr>
              <w:tabs>
                <w:tab w:val="left" w:pos="1110"/>
              </w:tabs>
              <w:rPr>
                <w:b/>
                <w:i/>
                <w:iCs/>
              </w:rPr>
            </w:pPr>
            <w:r w:rsidRPr="00C0548D">
              <w:rPr>
                <w:b/>
                <w:i/>
                <w:iCs/>
              </w:rPr>
              <w:t xml:space="preserve">ҰОҚ өтілу барысы:  </w:t>
            </w:r>
          </w:p>
          <w:p w14:paraId="241D7780" w14:textId="77777777" w:rsidR="00CA0951" w:rsidRPr="00C0548D" w:rsidRDefault="00CA0951" w:rsidP="00BB324F">
            <w:pPr>
              <w:tabs>
                <w:tab w:val="left" w:pos="1110"/>
              </w:tabs>
              <w:rPr>
                <w:b/>
                <w:i/>
              </w:rPr>
            </w:pPr>
            <w:r w:rsidRPr="00C0548D">
              <w:rPr>
                <w:b/>
                <w:i/>
              </w:rPr>
              <w:t>1.Балалармен амандасу.</w:t>
            </w:r>
          </w:p>
          <w:p w14:paraId="197E3B8D" w14:textId="77777777" w:rsidR="00CA0951" w:rsidRPr="00C0548D" w:rsidRDefault="00CA0951" w:rsidP="00BB324F">
            <w:pPr>
              <w:tabs>
                <w:tab w:val="left" w:pos="1110"/>
              </w:tabs>
              <w:rPr>
                <w:b/>
                <w:i/>
              </w:rPr>
            </w:pPr>
            <w:r w:rsidRPr="00C0548D">
              <w:rPr>
                <w:b/>
                <w:i/>
              </w:rPr>
              <w:t>«Пойыз» ойыны.</w:t>
            </w:r>
          </w:p>
          <w:p w14:paraId="1ABF3FBB" w14:textId="77777777" w:rsidR="00CA0951" w:rsidRPr="00C0548D" w:rsidRDefault="00CA0951" w:rsidP="00BB324F">
            <w:pPr>
              <w:tabs>
                <w:tab w:val="left" w:pos="1110"/>
              </w:tabs>
              <w:rPr>
                <w:i/>
              </w:rPr>
            </w:pPr>
            <w:r w:rsidRPr="00C0548D">
              <w:rPr>
                <w:i/>
              </w:rPr>
              <w:t>Балаларға үлкен себеттегі доптарды көрсету. Доптарды балалардың өздеріне алғызып, бірінің соңынан бірін жүргізіп, шеңберге тұрғызу.</w:t>
            </w:r>
          </w:p>
          <w:p w14:paraId="35FCA28E" w14:textId="77777777" w:rsidR="00CA0951" w:rsidRPr="00C0548D" w:rsidRDefault="00CA0951" w:rsidP="00BB324F">
            <w:pPr>
              <w:tabs>
                <w:tab w:val="left" w:pos="1110"/>
              </w:tabs>
              <w:rPr>
                <w:b/>
                <w:i/>
              </w:rPr>
            </w:pPr>
            <w:r w:rsidRPr="00C0548D">
              <w:rPr>
                <w:b/>
                <w:bCs/>
                <w:i/>
              </w:rPr>
              <w:t xml:space="preserve"> 2.Жалпы даму жаттығулары:</w:t>
            </w:r>
            <w:r w:rsidRPr="00C0548D">
              <w:rPr>
                <w:b/>
                <w:i/>
              </w:rPr>
              <w:t xml:space="preserve">     </w:t>
            </w:r>
          </w:p>
          <w:p w14:paraId="37F4EF36" w14:textId="77777777" w:rsidR="00CA0951" w:rsidRDefault="00CA0951" w:rsidP="00BB324F">
            <w:pPr>
              <w:rPr>
                <w:b/>
                <w:i/>
                <w:lang w:eastAsia="ru-RU"/>
              </w:rPr>
            </w:pPr>
            <w:r w:rsidRPr="00C0548D">
              <w:rPr>
                <w:i/>
                <w:color w:val="000000"/>
                <w:shd w:val="clear" w:color="auto" w:fill="FFFFFF"/>
                <w:lang w:eastAsia="ru-RU"/>
              </w:rPr>
              <w:t xml:space="preserve">1. </w:t>
            </w:r>
            <w:r w:rsidRPr="00C0548D">
              <w:rPr>
                <w:b/>
                <w:i/>
                <w:color w:val="000000"/>
                <w:shd w:val="clear" w:color="auto" w:fill="FFFFFF"/>
                <w:lang w:eastAsia="ru-RU"/>
              </w:rPr>
              <w:t>Басқа арналған жаттығулар</w:t>
            </w:r>
            <w:r w:rsidRPr="00C0548D">
              <w:rPr>
                <w:i/>
                <w:color w:val="000000"/>
                <w:lang w:eastAsia="ru-RU"/>
              </w:rPr>
              <w:br/>
            </w:r>
            <w:r w:rsidRPr="00C0548D">
              <w:rPr>
                <w:i/>
                <w:color w:val="000000"/>
                <w:shd w:val="clear" w:color="auto" w:fill="FFFFFF"/>
                <w:lang w:eastAsia="ru-RU"/>
              </w:rPr>
              <w:t>1. Алға</w:t>
            </w:r>
            <w:r w:rsidRPr="00C0548D">
              <w:rPr>
                <w:i/>
                <w:color w:val="000000"/>
                <w:lang w:eastAsia="ru-RU"/>
              </w:rPr>
              <w:br/>
            </w:r>
            <w:r w:rsidRPr="00C0548D">
              <w:rPr>
                <w:i/>
                <w:color w:val="000000"/>
                <w:shd w:val="clear" w:color="auto" w:fill="FFFFFF"/>
                <w:lang w:eastAsia="ru-RU"/>
              </w:rPr>
              <w:t>2. Бастапқы қалыпқа келу</w:t>
            </w:r>
            <w:r w:rsidRPr="00C0548D">
              <w:rPr>
                <w:i/>
                <w:color w:val="000000"/>
                <w:lang w:eastAsia="ru-RU"/>
              </w:rPr>
              <w:br/>
            </w:r>
            <w:r w:rsidRPr="00C0548D">
              <w:rPr>
                <w:i/>
                <w:color w:val="000000"/>
                <w:shd w:val="clear" w:color="auto" w:fill="FFFFFF"/>
                <w:lang w:eastAsia="ru-RU"/>
              </w:rPr>
              <w:t>3. Артқа ию</w:t>
            </w:r>
            <w:r w:rsidRPr="00C0548D">
              <w:rPr>
                <w:i/>
                <w:color w:val="000000"/>
                <w:lang w:eastAsia="ru-RU"/>
              </w:rPr>
              <w:br/>
            </w:r>
            <w:r w:rsidRPr="00C0548D">
              <w:rPr>
                <w:i/>
                <w:color w:val="000000"/>
                <w:shd w:val="clear" w:color="auto" w:fill="FFFFFF"/>
                <w:lang w:eastAsia="ru-RU"/>
              </w:rPr>
              <w:lastRenderedPageBreak/>
              <w:t>4. бастапқы қалыпқа келу (2 - рет)</w:t>
            </w:r>
            <w:r w:rsidRPr="00C0548D">
              <w:rPr>
                <w:i/>
                <w:color w:val="000000"/>
                <w:lang w:eastAsia="ru-RU"/>
              </w:rPr>
              <w:br/>
            </w:r>
            <w:r w:rsidRPr="00C0548D">
              <w:rPr>
                <w:b/>
                <w:i/>
                <w:color w:val="000000"/>
                <w:shd w:val="clear" w:color="auto" w:fill="FFFFFF"/>
                <w:lang w:eastAsia="ru-RU"/>
              </w:rPr>
              <w:t>2. Иыққа арналған жаттығулар</w:t>
            </w:r>
            <w:r w:rsidRPr="00C0548D">
              <w:rPr>
                <w:i/>
                <w:color w:val="000000"/>
                <w:lang w:eastAsia="ru-RU"/>
              </w:rPr>
              <w:br/>
            </w:r>
            <w:r w:rsidRPr="00C0548D">
              <w:rPr>
                <w:i/>
                <w:color w:val="000000"/>
                <w:shd w:val="clear" w:color="auto" w:fill="FFFFFF"/>
                <w:lang w:eastAsia="ru-RU"/>
              </w:rPr>
              <w:t>1. Оң иықты көтеру.</w:t>
            </w:r>
            <w:r w:rsidRPr="00C0548D">
              <w:rPr>
                <w:i/>
                <w:color w:val="000000"/>
                <w:lang w:eastAsia="ru-RU"/>
              </w:rPr>
              <w:br/>
            </w:r>
            <w:r w:rsidRPr="00C0548D">
              <w:rPr>
                <w:i/>
                <w:color w:val="000000"/>
                <w:shd w:val="clear" w:color="auto" w:fill="FFFFFF"/>
                <w:lang w:eastAsia="ru-RU"/>
              </w:rPr>
              <w:t>2. Бастапқы қалып</w:t>
            </w:r>
            <w:r w:rsidRPr="00C0548D">
              <w:rPr>
                <w:i/>
                <w:color w:val="000000"/>
                <w:lang w:eastAsia="ru-RU"/>
              </w:rPr>
              <w:br/>
            </w:r>
            <w:r w:rsidRPr="00C0548D">
              <w:rPr>
                <w:i/>
                <w:color w:val="000000"/>
                <w:shd w:val="clear" w:color="auto" w:fill="FFFFFF"/>
                <w:lang w:eastAsia="ru-RU"/>
              </w:rPr>
              <w:t>3. Сол иықты көтеру</w:t>
            </w:r>
            <w:r w:rsidRPr="00C0548D">
              <w:rPr>
                <w:i/>
                <w:color w:val="000000"/>
                <w:lang w:eastAsia="ru-RU"/>
              </w:rPr>
              <w:br/>
            </w:r>
            <w:r w:rsidRPr="00C0548D">
              <w:rPr>
                <w:i/>
                <w:color w:val="000000"/>
                <w:shd w:val="clear" w:color="auto" w:fill="FFFFFF"/>
                <w:lang w:eastAsia="ru-RU"/>
              </w:rPr>
              <w:t>4. бастапқы қалыпқа келу (2 рет)</w:t>
            </w:r>
            <w:r w:rsidRPr="00C0548D">
              <w:rPr>
                <w:i/>
                <w:color w:val="000000"/>
                <w:lang w:eastAsia="ru-RU"/>
              </w:rPr>
              <w:br/>
            </w:r>
            <w:r w:rsidRPr="00C0548D">
              <w:rPr>
                <w:b/>
                <w:i/>
                <w:color w:val="000000"/>
                <w:shd w:val="clear" w:color="auto" w:fill="FFFFFF"/>
                <w:lang w:eastAsia="ru-RU"/>
              </w:rPr>
              <w:t>3. Қолға арналған жаттығулар</w:t>
            </w:r>
            <w:r w:rsidRPr="00C0548D">
              <w:rPr>
                <w:i/>
                <w:color w:val="000000"/>
                <w:lang w:eastAsia="ru-RU"/>
              </w:rPr>
              <w:br/>
            </w:r>
            <w:r w:rsidRPr="00C0548D">
              <w:rPr>
                <w:i/>
                <w:color w:val="000000"/>
                <w:shd w:val="clear" w:color="auto" w:fill="FFFFFF"/>
                <w:lang w:eastAsia="ru-RU"/>
              </w:rPr>
              <w:t>1. Қолды алға созу</w:t>
            </w:r>
            <w:r w:rsidRPr="00C0548D">
              <w:rPr>
                <w:i/>
                <w:color w:val="000000"/>
                <w:lang w:eastAsia="ru-RU"/>
              </w:rPr>
              <w:br/>
            </w:r>
            <w:r w:rsidRPr="00C0548D">
              <w:rPr>
                <w:i/>
                <w:color w:val="000000"/>
                <w:shd w:val="clear" w:color="auto" w:fill="FFFFFF"/>
                <w:lang w:eastAsia="ru-RU"/>
              </w:rPr>
              <w:t>2. Жоғары созу</w:t>
            </w:r>
            <w:r w:rsidRPr="00C0548D">
              <w:rPr>
                <w:i/>
                <w:color w:val="000000"/>
                <w:lang w:eastAsia="ru-RU"/>
              </w:rPr>
              <w:br/>
            </w:r>
            <w:r w:rsidRPr="00C0548D">
              <w:rPr>
                <w:i/>
                <w:color w:val="000000"/>
                <w:shd w:val="clear" w:color="auto" w:fill="FFFFFF"/>
                <w:lang w:eastAsia="ru-RU"/>
              </w:rPr>
              <w:t>3 Жанға созу</w:t>
            </w:r>
            <w:r w:rsidRPr="00C0548D">
              <w:rPr>
                <w:i/>
                <w:color w:val="000000"/>
                <w:lang w:eastAsia="ru-RU"/>
              </w:rPr>
              <w:br/>
            </w:r>
            <w:r w:rsidRPr="00C0548D">
              <w:rPr>
                <w:i/>
                <w:color w:val="000000"/>
                <w:shd w:val="clear" w:color="auto" w:fill="FFFFFF"/>
                <w:lang w:eastAsia="ru-RU"/>
              </w:rPr>
              <w:t>4 Бастапқы қалыпқа келу (2 рет)</w:t>
            </w:r>
            <w:r w:rsidRPr="00C0548D">
              <w:rPr>
                <w:i/>
                <w:color w:val="000000"/>
                <w:lang w:eastAsia="ru-RU"/>
              </w:rPr>
              <w:br/>
            </w:r>
            <w:r w:rsidRPr="00C0548D">
              <w:rPr>
                <w:b/>
                <w:i/>
                <w:color w:val="000000"/>
                <w:shd w:val="clear" w:color="auto" w:fill="FFFFFF"/>
                <w:lang w:eastAsia="ru-RU"/>
              </w:rPr>
              <w:t>4. Белге арналған жаттығулар</w:t>
            </w:r>
            <w:r w:rsidRPr="00C0548D">
              <w:rPr>
                <w:i/>
                <w:color w:val="000000"/>
                <w:lang w:eastAsia="ru-RU"/>
              </w:rPr>
              <w:br/>
            </w:r>
            <w:r w:rsidRPr="00C0548D">
              <w:rPr>
                <w:i/>
                <w:color w:val="000000"/>
                <w:shd w:val="clear" w:color="auto" w:fill="FFFFFF"/>
                <w:lang w:eastAsia="ru-RU"/>
              </w:rPr>
              <w:t>1. Оңға иілу</w:t>
            </w:r>
            <w:r w:rsidRPr="00C0548D">
              <w:rPr>
                <w:i/>
                <w:color w:val="000000"/>
                <w:lang w:eastAsia="ru-RU"/>
              </w:rPr>
              <w:br/>
            </w:r>
            <w:r w:rsidRPr="00C0548D">
              <w:rPr>
                <w:i/>
                <w:color w:val="000000"/>
                <w:shd w:val="clear" w:color="auto" w:fill="FFFFFF"/>
                <w:lang w:eastAsia="ru-RU"/>
              </w:rPr>
              <w:t>2. Бастапқы қалыпқа келу</w:t>
            </w:r>
            <w:r w:rsidRPr="00C0548D">
              <w:rPr>
                <w:i/>
                <w:color w:val="000000"/>
                <w:lang w:eastAsia="ru-RU"/>
              </w:rPr>
              <w:br/>
            </w:r>
            <w:r w:rsidRPr="00C0548D">
              <w:rPr>
                <w:i/>
                <w:color w:val="000000"/>
                <w:shd w:val="clear" w:color="auto" w:fill="FFFFFF"/>
                <w:lang w:eastAsia="ru-RU"/>
              </w:rPr>
              <w:t>3. Солға иілу</w:t>
            </w:r>
            <w:r w:rsidRPr="00C0548D">
              <w:rPr>
                <w:i/>
                <w:color w:val="000000"/>
                <w:lang w:eastAsia="ru-RU"/>
              </w:rPr>
              <w:br/>
            </w:r>
            <w:r w:rsidRPr="00C0548D">
              <w:rPr>
                <w:i/>
                <w:color w:val="000000"/>
                <w:shd w:val="clear" w:color="auto" w:fill="FFFFFF"/>
                <w:lang w:eastAsia="ru-RU"/>
              </w:rPr>
              <w:t>4. Бастапқы қалыпқа келу</w:t>
            </w:r>
            <w:r w:rsidRPr="00C0548D">
              <w:rPr>
                <w:i/>
                <w:color w:val="000000"/>
                <w:lang w:eastAsia="ru-RU"/>
              </w:rPr>
              <w:br/>
            </w:r>
            <w:r w:rsidRPr="00C0548D">
              <w:rPr>
                <w:b/>
                <w:i/>
                <w:color w:val="000000"/>
                <w:shd w:val="clear" w:color="auto" w:fill="FFFFFF"/>
                <w:lang w:eastAsia="ru-RU"/>
              </w:rPr>
              <w:t>5. Аяққа арналған жаттығулар</w:t>
            </w:r>
            <w:r w:rsidRPr="00C0548D">
              <w:rPr>
                <w:i/>
                <w:color w:val="000000"/>
                <w:lang w:eastAsia="ru-RU"/>
              </w:rPr>
              <w:br/>
            </w:r>
            <w:r w:rsidRPr="00C0548D">
              <w:rPr>
                <w:i/>
                <w:color w:val="000000"/>
                <w:shd w:val="clear" w:color="auto" w:fill="FFFFFF"/>
                <w:lang w:eastAsia="ru-RU"/>
              </w:rPr>
              <w:t>1. аяқты қосу</w:t>
            </w:r>
            <w:r w:rsidRPr="00C0548D">
              <w:rPr>
                <w:i/>
                <w:color w:val="000000"/>
                <w:lang w:eastAsia="ru-RU"/>
              </w:rPr>
              <w:br/>
            </w:r>
            <w:r w:rsidRPr="00C0548D">
              <w:rPr>
                <w:i/>
                <w:color w:val="000000"/>
                <w:shd w:val="clear" w:color="auto" w:fill="FFFFFF"/>
                <w:lang w:eastAsia="ru-RU"/>
              </w:rPr>
              <w:t>2. тізені бүгу</w:t>
            </w:r>
            <w:r w:rsidRPr="00C0548D">
              <w:rPr>
                <w:i/>
                <w:color w:val="000000"/>
                <w:lang w:eastAsia="ru-RU"/>
              </w:rPr>
              <w:br/>
            </w:r>
            <w:r w:rsidRPr="00C0548D">
              <w:rPr>
                <w:i/>
                <w:color w:val="000000"/>
                <w:shd w:val="clear" w:color="auto" w:fill="FFFFFF"/>
                <w:lang w:eastAsia="ru-RU"/>
              </w:rPr>
              <w:t>3. Бастапқы қалыпқа келу</w:t>
            </w:r>
            <w:r w:rsidRPr="00C0548D">
              <w:rPr>
                <w:i/>
                <w:color w:val="000000"/>
                <w:lang w:eastAsia="ru-RU"/>
              </w:rPr>
              <w:br/>
            </w:r>
            <w:r w:rsidRPr="00C0548D">
              <w:rPr>
                <w:b/>
                <w:i/>
                <w:lang w:eastAsia="ru-RU"/>
              </w:rPr>
              <w:t>тыныс алу жаттығуы</w:t>
            </w:r>
          </w:p>
          <w:p w14:paraId="4A89CB59" w14:textId="77777777" w:rsidR="00CA0951" w:rsidRPr="009537A2" w:rsidRDefault="00CA0951" w:rsidP="00BB324F">
            <w:pPr>
              <w:rPr>
                <w:bCs/>
                <w:i/>
                <w:color w:val="FF0000"/>
                <w:lang w:eastAsia="ru-RU"/>
              </w:rPr>
            </w:pPr>
            <w:r w:rsidRPr="009537A2">
              <w:rPr>
                <w:bCs/>
                <w:i/>
                <w:color w:val="FF0000"/>
                <w:lang w:eastAsia="ru-RU"/>
              </w:rPr>
              <w:t>4 к моделі, бала үні</w:t>
            </w:r>
          </w:p>
          <w:p w14:paraId="234B0248" w14:textId="77777777" w:rsidR="00CA0951" w:rsidRPr="00B62DBF" w:rsidRDefault="00CA0951" w:rsidP="00BB324F">
            <w:pPr>
              <w:rPr>
                <w:bCs/>
                <w:i/>
                <w:color w:val="FF0000"/>
                <w:lang w:eastAsia="ru-RU"/>
              </w:rPr>
            </w:pPr>
            <w:r>
              <w:rPr>
                <w:bCs/>
                <w:i/>
                <w:color w:val="FF0000"/>
                <w:lang w:eastAsia="ru-RU"/>
              </w:rPr>
              <w:t xml:space="preserve">Өнім арқылы </w:t>
            </w:r>
            <w:r w:rsidRPr="009537A2">
              <w:rPr>
                <w:bCs/>
                <w:i/>
                <w:color w:val="FF0000"/>
                <w:lang w:eastAsia="ru-RU"/>
              </w:rPr>
              <w:t xml:space="preserve">  арқылы саралау Жетелеуші сұрақтар арқылы бақылау</w:t>
            </w:r>
          </w:p>
          <w:p w14:paraId="0FA33BAE" w14:textId="77777777" w:rsidR="00CA0951" w:rsidRPr="00C0548D" w:rsidRDefault="00CA0951" w:rsidP="00BB324F">
            <w:pPr>
              <w:rPr>
                <w:b/>
                <w:i/>
              </w:rPr>
            </w:pPr>
            <w:r w:rsidRPr="00C0548D">
              <w:rPr>
                <w:b/>
                <w:i/>
              </w:rPr>
              <w:t xml:space="preserve"> 3. Негізгі қимыл қозғалыс жаттығулары:</w:t>
            </w:r>
          </w:p>
          <w:p w14:paraId="04354C8B" w14:textId="77777777" w:rsidR="00CA0951" w:rsidRDefault="00CA0951" w:rsidP="00BB324F">
            <w:pPr>
              <w:rPr>
                <w:i/>
              </w:rPr>
            </w:pPr>
            <w:r>
              <w:rPr>
                <w:i/>
              </w:rPr>
              <w:t>-</w:t>
            </w:r>
            <w:r w:rsidRPr="00C0548D">
              <w:rPr>
                <w:i/>
              </w:rPr>
              <w:t>Гимнастикалық орындық үстімен жүру.</w:t>
            </w:r>
          </w:p>
          <w:p w14:paraId="0BC62B2B" w14:textId="77777777" w:rsidR="00CA0951" w:rsidRPr="00C0548D" w:rsidRDefault="00CA0951" w:rsidP="00BB324F">
            <w:pPr>
              <w:rPr>
                <w:i/>
              </w:rPr>
            </w:pPr>
            <w:r>
              <w:rPr>
                <w:i/>
              </w:rPr>
              <w:t>-Обручтан-обручқа секіру.</w:t>
            </w:r>
          </w:p>
          <w:p w14:paraId="4C72CCB7" w14:textId="77777777" w:rsidR="00CA0951" w:rsidRDefault="00CA0951" w:rsidP="00BB324F">
            <w:pPr>
              <w:rPr>
                <w:bCs/>
                <w:i/>
              </w:rPr>
            </w:pPr>
            <w:r w:rsidRPr="00C0548D">
              <w:rPr>
                <w:b/>
                <w:i/>
              </w:rPr>
              <w:t>4.Қимылды ойын:</w:t>
            </w:r>
            <w:r w:rsidRPr="00C0548D">
              <w:rPr>
                <w:b/>
                <w:bCs/>
                <w:i/>
                <w:color w:val="00B0F0"/>
                <w:lang w:eastAsia="ru-RU"/>
              </w:rPr>
              <w:t xml:space="preserve"> </w:t>
            </w:r>
            <w:r w:rsidRPr="00C0548D">
              <w:rPr>
                <w:bCs/>
                <w:i/>
              </w:rPr>
              <w:t>«Мысық пен тышқан»</w:t>
            </w:r>
            <w:r w:rsidRPr="00C0548D">
              <w:rPr>
                <w:i/>
              </w:rPr>
              <w:t xml:space="preserve">     </w:t>
            </w:r>
            <w:r w:rsidRPr="00C0548D">
              <w:rPr>
                <w:bCs/>
                <w:i/>
              </w:rPr>
              <w:t>Мақсаты: балаларды ептілікке, шапшаңдыққа баулу.</w:t>
            </w:r>
          </w:p>
          <w:p w14:paraId="6B2455E1" w14:textId="77777777" w:rsidR="00CA0951" w:rsidRPr="00B62DBF" w:rsidRDefault="00CA0951" w:rsidP="00BB324F">
            <w:pPr>
              <w:rPr>
                <w:bCs/>
                <w:i/>
                <w:color w:val="FF0000"/>
              </w:rPr>
            </w:pPr>
            <w:r w:rsidRPr="00B62DBF">
              <w:rPr>
                <w:bCs/>
                <w:i/>
                <w:color w:val="FF0000"/>
              </w:rPr>
              <w:lastRenderedPageBreak/>
              <w:t>Командамен жұмыс, тікелей бақылау.</w:t>
            </w:r>
          </w:p>
          <w:p w14:paraId="6BFF8AED" w14:textId="77777777" w:rsidR="00CA0951" w:rsidRPr="00C0548D" w:rsidRDefault="00CA0951" w:rsidP="00BB324F">
            <w:pPr>
              <w:rPr>
                <w:b/>
                <w:bCs/>
                <w:i/>
              </w:rPr>
            </w:pPr>
            <w:r w:rsidRPr="00C0548D">
              <w:rPr>
                <w:b/>
                <w:bCs/>
                <w:i/>
              </w:rPr>
              <w:t>5. Қорытынды.  Балаларды мадақтау</w:t>
            </w:r>
          </w:p>
          <w:p w14:paraId="45819F68" w14:textId="77777777" w:rsidR="00CA0951" w:rsidRPr="002D4B26" w:rsidRDefault="00CA0951" w:rsidP="00BB324F">
            <w:pPr>
              <w:rPr>
                <w:i/>
              </w:rPr>
            </w:pPr>
          </w:p>
          <w:p w14:paraId="18CD359F" w14:textId="77777777" w:rsidR="00CA0951" w:rsidRPr="002D4B26" w:rsidRDefault="00CA0951" w:rsidP="00BB324F">
            <w:pPr>
              <w:rPr>
                <w:i/>
              </w:rPr>
            </w:pPr>
          </w:p>
        </w:tc>
        <w:tc>
          <w:tcPr>
            <w:tcW w:w="2569" w:type="dxa"/>
            <w:gridSpan w:val="2"/>
            <w:tcBorders>
              <w:top w:val="single" w:sz="4" w:space="0" w:color="auto"/>
              <w:left w:val="single" w:sz="4" w:space="0" w:color="auto"/>
              <w:bottom w:val="single" w:sz="4" w:space="0" w:color="auto"/>
              <w:right w:val="single" w:sz="4" w:space="0" w:color="auto"/>
            </w:tcBorders>
          </w:tcPr>
          <w:p w14:paraId="138ECA43" w14:textId="77777777" w:rsidR="00CA0951" w:rsidRPr="002D4B26" w:rsidRDefault="00CA0951" w:rsidP="00BB324F">
            <w:pPr>
              <w:jc w:val="center"/>
              <w:rPr>
                <w:rFonts w:eastAsia="Calibri"/>
                <w:b/>
                <w:i/>
              </w:rPr>
            </w:pPr>
            <w:r w:rsidRPr="002D4B26">
              <w:rPr>
                <w:b/>
                <w:i/>
              </w:rPr>
              <w:lastRenderedPageBreak/>
              <w:t>1</w:t>
            </w:r>
            <w:r w:rsidRPr="002D4B26">
              <w:rPr>
                <w:rFonts w:eastAsia="Calibri"/>
                <w:b/>
                <w:i/>
              </w:rPr>
              <w:t xml:space="preserve"> Орыс тілі</w:t>
            </w:r>
          </w:p>
          <w:p w14:paraId="67F23A57" w14:textId="77777777" w:rsidR="00CA0951" w:rsidRPr="002D4B26" w:rsidRDefault="00CA0951" w:rsidP="00BB324F">
            <w:pPr>
              <w:jc w:val="center"/>
              <w:rPr>
                <w:rFonts w:eastAsia="Calibri"/>
                <w:i/>
              </w:rPr>
            </w:pPr>
            <w:r w:rsidRPr="002D4B26">
              <w:rPr>
                <w:rFonts w:eastAsia="Calibri"/>
                <w:i/>
              </w:rPr>
              <w:t>Педагог жоспары бойынша</w:t>
            </w:r>
          </w:p>
          <w:p w14:paraId="52B4F8D1" w14:textId="77777777" w:rsidR="00CA0951" w:rsidRPr="002D4B26" w:rsidRDefault="00CA0951" w:rsidP="00BB324F">
            <w:pPr>
              <w:rPr>
                <w:i/>
              </w:rPr>
            </w:pPr>
          </w:p>
          <w:p w14:paraId="03BA4245" w14:textId="77777777" w:rsidR="00CA0951" w:rsidRPr="002D4B26" w:rsidRDefault="00CA0951" w:rsidP="00BB324F">
            <w:pPr>
              <w:rPr>
                <w:i/>
              </w:rPr>
            </w:pPr>
            <w:r w:rsidRPr="002D4B26">
              <w:rPr>
                <w:b/>
                <w:i/>
              </w:rPr>
              <w:t xml:space="preserve">2.Жапсыру  </w:t>
            </w:r>
          </w:p>
          <w:p w14:paraId="1B8D0A77" w14:textId="77777777" w:rsidR="00CA0951" w:rsidRPr="00625760" w:rsidRDefault="00CA0951" w:rsidP="00BB324F">
            <w:pPr>
              <w:rPr>
                <w:rFonts w:eastAsia="Calibri"/>
                <w:b/>
                <w:i/>
                <w:szCs w:val="24"/>
              </w:rPr>
            </w:pPr>
            <w:r w:rsidRPr="00625760">
              <w:rPr>
                <w:rFonts w:eastAsia="Calibri"/>
                <w:b/>
                <w:i/>
                <w:szCs w:val="24"/>
              </w:rPr>
              <w:t>Тақырыбы:</w:t>
            </w:r>
          </w:p>
          <w:p w14:paraId="0CD72FF4" w14:textId="77777777" w:rsidR="00CA0951" w:rsidRPr="007865D8" w:rsidRDefault="00CA0951" w:rsidP="00BB324F">
            <w:pPr>
              <w:rPr>
                <w:i/>
                <w:lang w:eastAsia="ru-RU"/>
              </w:rPr>
            </w:pPr>
            <w:r w:rsidRPr="00625760">
              <w:rPr>
                <w:rFonts w:eastAsia="Calibri"/>
                <w:i/>
                <w:szCs w:val="24"/>
              </w:rPr>
              <w:t xml:space="preserve"> «Гүл салынған құмыра» </w:t>
            </w:r>
            <w:r w:rsidRPr="00625760">
              <w:rPr>
                <w:rFonts w:eastAsia="Calibri"/>
                <w:b/>
                <w:i/>
                <w:szCs w:val="24"/>
              </w:rPr>
              <w:lastRenderedPageBreak/>
              <w:t xml:space="preserve">Мақсаты: </w:t>
            </w:r>
            <w:r>
              <w:rPr>
                <w:i/>
                <w:lang w:eastAsia="ru-RU"/>
              </w:rPr>
              <w:t>Балалар  гүл  туралы  түсініп,</w:t>
            </w:r>
          </w:p>
          <w:p w14:paraId="36576A60" w14:textId="77777777" w:rsidR="00CA0951" w:rsidRPr="00625760" w:rsidRDefault="00CA0951" w:rsidP="00BB324F">
            <w:pPr>
              <w:rPr>
                <w:rFonts w:eastAsia="Calibri"/>
                <w:i/>
                <w:szCs w:val="24"/>
              </w:rPr>
            </w:pPr>
            <w:r>
              <w:rPr>
                <w:i/>
                <w:lang w:eastAsia="ru-RU"/>
              </w:rPr>
              <w:t>гүлдің бөліктерін жасай алады</w:t>
            </w:r>
          </w:p>
          <w:p w14:paraId="5298AA55" w14:textId="77777777" w:rsidR="00CA0951" w:rsidRPr="002D4B26" w:rsidRDefault="00CA0951" w:rsidP="00BB324F">
            <w:pPr>
              <w:rPr>
                <w:b/>
                <w:i/>
              </w:rPr>
            </w:pPr>
            <w:r w:rsidRPr="002D4B26">
              <w:rPr>
                <w:b/>
                <w:i/>
              </w:rPr>
              <w:t xml:space="preserve">     «Тілек шоғы» жылулық шеңбері.</w:t>
            </w:r>
          </w:p>
          <w:p w14:paraId="45CB6754" w14:textId="77777777" w:rsidR="00CA0951" w:rsidRDefault="00CA0951" w:rsidP="00BB324F">
            <w:pPr>
              <w:rPr>
                <w:i/>
              </w:rPr>
            </w:pPr>
            <w:r w:rsidRPr="002D4B26">
              <w:rPr>
                <w:i/>
              </w:rPr>
              <w:t>Балалар бір-біріне гүл беру арқылы тілек айтады.</w:t>
            </w:r>
          </w:p>
          <w:p w14:paraId="2747E34D" w14:textId="77777777" w:rsidR="00CA0951" w:rsidRDefault="00CA0951" w:rsidP="00BB324F">
            <w:pPr>
              <w:widowControl w:val="0"/>
              <w:autoSpaceDE w:val="0"/>
              <w:autoSpaceDN w:val="0"/>
              <w:adjustRightInd w:val="0"/>
              <w:rPr>
                <w:b/>
                <w:bCs/>
                <w:i/>
                <w:iCs/>
                <w:lang w:eastAsia="ru-RU"/>
              </w:rPr>
            </w:pPr>
            <w:r w:rsidRPr="007865D8">
              <w:rPr>
                <w:b/>
                <w:bCs/>
                <w:i/>
                <w:iCs/>
                <w:lang w:eastAsia="ru-RU"/>
              </w:rPr>
              <w:t xml:space="preserve">Қызығушылықтарын  ояту.  </w:t>
            </w:r>
          </w:p>
          <w:p w14:paraId="0BE7B607" w14:textId="77777777" w:rsidR="00CA0951" w:rsidRPr="007865D8" w:rsidRDefault="00CA0951" w:rsidP="00BB324F">
            <w:pPr>
              <w:widowControl w:val="0"/>
              <w:autoSpaceDE w:val="0"/>
              <w:autoSpaceDN w:val="0"/>
              <w:adjustRightInd w:val="0"/>
              <w:rPr>
                <w:bCs/>
                <w:i/>
                <w:iCs/>
                <w:color w:val="FF0000"/>
                <w:lang w:eastAsia="ru-RU"/>
              </w:rPr>
            </w:pPr>
            <w:r w:rsidRPr="007865D8">
              <w:rPr>
                <w:bCs/>
                <w:i/>
                <w:iCs/>
                <w:color w:val="FF0000"/>
                <w:lang w:eastAsia="ru-RU"/>
              </w:rPr>
              <w:t>Пед жет ойын: «Кім тапқыр?»</w:t>
            </w:r>
          </w:p>
          <w:p w14:paraId="533ECEBC" w14:textId="77777777" w:rsidR="00CA0951" w:rsidRPr="007865D8" w:rsidRDefault="00CA0951" w:rsidP="00BB324F">
            <w:pPr>
              <w:widowControl w:val="0"/>
              <w:autoSpaceDE w:val="0"/>
              <w:autoSpaceDN w:val="0"/>
              <w:adjustRightInd w:val="0"/>
              <w:rPr>
                <w:b/>
                <w:bCs/>
                <w:i/>
                <w:iCs/>
                <w:lang w:eastAsia="ru-RU"/>
              </w:rPr>
            </w:pPr>
            <w:r w:rsidRPr="007865D8">
              <w:rPr>
                <w:b/>
                <w:bCs/>
                <w:i/>
                <w:iCs/>
                <w:lang w:eastAsia="ru-RU"/>
              </w:rPr>
              <w:t>Жұмбақ жасыру.</w:t>
            </w:r>
          </w:p>
          <w:p w14:paraId="2B8DD1DF" w14:textId="77777777" w:rsidR="00CA0951" w:rsidRPr="007865D8" w:rsidRDefault="00CA0951" w:rsidP="00BB324F">
            <w:pPr>
              <w:widowControl w:val="0"/>
              <w:autoSpaceDE w:val="0"/>
              <w:autoSpaceDN w:val="0"/>
              <w:adjustRightInd w:val="0"/>
              <w:rPr>
                <w:bCs/>
                <w:i/>
                <w:iCs/>
              </w:rPr>
            </w:pPr>
            <w:r w:rsidRPr="007865D8">
              <w:rPr>
                <w:bCs/>
                <w:i/>
                <w:iCs/>
              </w:rPr>
              <w:t xml:space="preserve">Суықта солмайды, </w:t>
            </w:r>
          </w:p>
          <w:p w14:paraId="7AB92E1A" w14:textId="77777777" w:rsidR="00CA0951" w:rsidRPr="007865D8" w:rsidRDefault="00CA0951" w:rsidP="00BB324F">
            <w:pPr>
              <w:widowControl w:val="0"/>
              <w:autoSpaceDE w:val="0"/>
              <w:autoSpaceDN w:val="0"/>
              <w:adjustRightInd w:val="0"/>
              <w:rPr>
                <w:bCs/>
                <w:i/>
                <w:iCs/>
              </w:rPr>
            </w:pPr>
            <w:r w:rsidRPr="007865D8">
              <w:rPr>
                <w:bCs/>
                <w:i/>
                <w:iCs/>
              </w:rPr>
              <w:t xml:space="preserve">Аязда тоңбайды.                                                                  </w:t>
            </w:r>
            <w:r w:rsidRPr="007865D8">
              <w:rPr>
                <w:b/>
                <w:bCs/>
                <w:i/>
                <w:iCs/>
              </w:rPr>
              <w:t>(жасанды гүл)</w:t>
            </w:r>
            <w:r w:rsidRPr="007865D8">
              <w:rPr>
                <w:bCs/>
                <w:i/>
                <w:iCs/>
              </w:rPr>
              <w:t xml:space="preserve">  </w:t>
            </w:r>
          </w:p>
          <w:p w14:paraId="2D2A9056" w14:textId="77777777" w:rsidR="00CA0951" w:rsidRDefault="00CA0951" w:rsidP="00BB324F">
            <w:pPr>
              <w:widowControl w:val="0"/>
              <w:autoSpaceDE w:val="0"/>
              <w:autoSpaceDN w:val="0"/>
              <w:adjustRightInd w:val="0"/>
              <w:rPr>
                <w:bCs/>
                <w:i/>
                <w:iCs/>
              </w:rPr>
            </w:pPr>
            <w:r w:rsidRPr="007865D8">
              <w:rPr>
                <w:bCs/>
                <w:i/>
                <w:iCs/>
              </w:rPr>
              <w:t>Көркіне көрік,</w:t>
            </w:r>
          </w:p>
          <w:p w14:paraId="54EFF481" w14:textId="77777777" w:rsidR="00CA0951" w:rsidRPr="007865D8" w:rsidRDefault="00CA0951" w:rsidP="00BB324F">
            <w:pPr>
              <w:widowControl w:val="0"/>
              <w:autoSpaceDE w:val="0"/>
              <w:autoSpaceDN w:val="0"/>
              <w:adjustRightInd w:val="0"/>
              <w:rPr>
                <w:b/>
                <w:bCs/>
                <w:i/>
                <w:iCs/>
              </w:rPr>
            </w:pPr>
            <w:r w:rsidRPr="007865D8">
              <w:rPr>
                <w:bCs/>
                <w:i/>
                <w:iCs/>
              </w:rPr>
              <w:t xml:space="preserve"> Жазға серік. Не? (</w:t>
            </w:r>
            <w:r w:rsidRPr="007865D8">
              <w:rPr>
                <w:b/>
                <w:bCs/>
                <w:i/>
                <w:iCs/>
              </w:rPr>
              <w:t>гүл)</w:t>
            </w:r>
          </w:p>
          <w:p w14:paraId="1483DAB9" w14:textId="77777777" w:rsidR="00CA0951" w:rsidRPr="007865D8" w:rsidRDefault="00CA0951" w:rsidP="00BB324F">
            <w:pPr>
              <w:shd w:val="clear" w:color="auto" w:fill="FFFFFF"/>
              <w:rPr>
                <w:b/>
                <w:i/>
                <w:lang w:eastAsia="ru-RU"/>
              </w:rPr>
            </w:pPr>
            <w:r>
              <w:rPr>
                <w:b/>
                <w:i/>
                <w:lang w:eastAsia="ru-RU"/>
              </w:rPr>
              <w:t xml:space="preserve">    </w:t>
            </w:r>
            <w:r w:rsidRPr="007865D8">
              <w:rPr>
                <w:b/>
                <w:i/>
                <w:lang w:eastAsia="ru-RU"/>
              </w:rPr>
              <w:t>Ой дамыту</w:t>
            </w:r>
          </w:p>
          <w:p w14:paraId="216AA73A" w14:textId="77777777" w:rsidR="00CA0951" w:rsidRPr="007865D8" w:rsidRDefault="00CA0951" w:rsidP="00BB324F">
            <w:pPr>
              <w:rPr>
                <w:i/>
              </w:rPr>
            </w:pPr>
            <w:r w:rsidRPr="007865D8">
              <w:rPr>
                <w:b/>
                <w:i/>
              </w:rPr>
              <w:t>-Гүл  туралы түсінік беру.</w:t>
            </w:r>
            <w:r w:rsidRPr="007865D8">
              <w:rPr>
                <w:i/>
              </w:rPr>
              <w:t xml:space="preserve"> -Сұрақ – жауап  .                            – Гүл  нешеге  бөлінеді? </w:t>
            </w:r>
          </w:p>
          <w:p w14:paraId="139E2282" w14:textId="77777777" w:rsidR="00CA0951" w:rsidRDefault="00CA0951" w:rsidP="00BB324F">
            <w:pPr>
              <w:rPr>
                <w:i/>
              </w:rPr>
            </w:pPr>
            <w:r w:rsidRPr="007865D8">
              <w:rPr>
                <w:i/>
              </w:rPr>
              <w:t>-Гүл  өсіп – өну үшін не керек?                                            - Жарық,  жылу , су,ауа.</w:t>
            </w:r>
          </w:p>
          <w:p w14:paraId="349E7ED0" w14:textId="77777777" w:rsidR="00CA0951" w:rsidRPr="00B91B6F" w:rsidRDefault="00CA0951" w:rsidP="00BB324F">
            <w:pPr>
              <w:rPr>
                <w:i/>
                <w:color w:val="FF0000"/>
              </w:rPr>
            </w:pPr>
            <w:r w:rsidRPr="007865D8">
              <w:rPr>
                <w:i/>
                <w:color w:val="FF0000"/>
              </w:rPr>
              <w:t>Сыни ойлау, комуникатив дағды.</w:t>
            </w:r>
            <w:r>
              <w:rPr>
                <w:i/>
                <w:color w:val="FF0000"/>
              </w:rPr>
              <w:t xml:space="preserve">                  </w:t>
            </w:r>
          </w:p>
          <w:p w14:paraId="3F73C422" w14:textId="77777777" w:rsidR="00CA0951" w:rsidRPr="002D4B26" w:rsidRDefault="00CA0951" w:rsidP="00BB324F">
            <w:pPr>
              <w:rPr>
                <w:b/>
                <w:i/>
              </w:rPr>
            </w:pPr>
            <w:r w:rsidRPr="002D4B26">
              <w:rPr>
                <w:b/>
                <w:i/>
              </w:rPr>
              <w:t xml:space="preserve">    Тосын сәт:</w:t>
            </w:r>
          </w:p>
          <w:p w14:paraId="57382CA2" w14:textId="77777777" w:rsidR="00CA0951" w:rsidRPr="002D4B26" w:rsidRDefault="00CA0951" w:rsidP="00BB324F">
            <w:pPr>
              <w:rPr>
                <w:i/>
              </w:rPr>
            </w:pPr>
            <w:r w:rsidRPr="002D4B26">
              <w:rPr>
                <w:i/>
              </w:rPr>
              <w:t>Қолында гүлі бар әже келеді.</w:t>
            </w:r>
          </w:p>
          <w:p w14:paraId="21152C5A" w14:textId="77777777" w:rsidR="00CA0951" w:rsidRPr="002D4B26" w:rsidRDefault="00CA0951" w:rsidP="00BB324F">
            <w:pPr>
              <w:rPr>
                <w:i/>
              </w:rPr>
            </w:pPr>
            <w:r w:rsidRPr="002D4B26">
              <w:rPr>
                <w:i/>
              </w:rPr>
              <w:t>Балалар әжемен амндасады.</w:t>
            </w:r>
          </w:p>
          <w:p w14:paraId="445348F2" w14:textId="77777777" w:rsidR="00CA0951" w:rsidRPr="002D4B26" w:rsidRDefault="00CA0951" w:rsidP="00BB324F">
            <w:pPr>
              <w:rPr>
                <w:i/>
              </w:rPr>
            </w:pPr>
            <w:r w:rsidRPr="002D4B26">
              <w:rPr>
                <w:i/>
              </w:rPr>
              <w:t>Әже.</w:t>
            </w:r>
            <w:r>
              <w:rPr>
                <w:i/>
              </w:rPr>
              <w:t xml:space="preserve"> </w:t>
            </w:r>
            <w:r w:rsidRPr="002D4B26">
              <w:rPr>
                <w:i/>
              </w:rPr>
              <w:t>Бүгін менің немерем Әселдің туған күні еді маған сыйлық жасап беруге көмектесіңдер ма?</w:t>
            </w:r>
          </w:p>
          <w:p w14:paraId="4A2233FF" w14:textId="77777777" w:rsidR="00CA0951" w:rsidRPr="00CB76BA" w:rsidRDefault="00CA0951" w:rsidP="00BB324F">
            <w:pPr>
              <w:rPr>
                <w:i/>
                <w:color w:val="FF0000"/>
              </w:rPr>
            </w:pPr>
            <w:r w:rsidRPr="00CB76BA">
              <w:rPr>
                <w:i/>
                <w:color w:val="FF0000"/>
              </w:rPr>
              <w:t>Сыни ойлау, комуникативтілік дағды.</w:t>
            </w:r>
          </w:p>
          <w:p w14:paraId="1D318D70" w14:textId="77777777" w:rsidR="00CA0951" w:rsidRPr="002D4B26" w:rsidRDefault="00CA0951" w:rsidP="00BB324F">
            <w:pPr>
              <w:rPr>
                <w:b/>
                <w:i/>
              </w:rPr>
            </w:pPr>
            <w:r w:rsidRPr="002D4B26">
              <w:rPr>
                <w:b/>
                <w:i/>
              </w:rPr>
              <w:lastRenderedPageBreak/>
              <w:t xml:space="preserve">Сергіту сәті. </w:t>
            </w:r>
          </w:p>
          <w:p w14:paraId="110BC653" w14:textId="77777777" w:rsidR="00CA0951" w:rsidRPr="002D4B26" w:rsidRDefault="00CA0951" w:rsidP="00BB324F">
            <w:pPr>
              <w:rPr>
                <w:i/>
              </w:rPr>
            </w:pPr>
            <w:r w:rsidRPr="002D4B26">
              <w:rPr>
                <w:b/>
                <w:i/>
              </w:rPr>
              <w:t>Топқа бөлу</w:t>
            </w:r>
            <w:r w:rsidRPr="002D4B26">
              <w:rPr>
                <w:i/>
              </w:rPr>
              <w:t>.</w:t>
            </w:r>
          </w:p>
          <w:p w14:paraId="0BC42051" w14:textId="77777777" w:rsidR="00CA0951" w:rsidRPr="002D4B26" w:rsidRDefault="00CA0951" w:rsidP="00BB324F">
            <w:pPr>
              <w:rPr>
                <w:i/>
              </w:rPr>
            </w:pPr>
            <w:r w:rsidRPr="002D4B26">
              <w:rPr>
                <w:i/>
              </w:rPr>
              <w:t>Шаршағанда ырғалып,</w:t>
            </w:r>
          </w:p>
          <w:p w14:paraId="7E1885CF" w14:textId="77777777" w:rsidR="00CA0951" w:rsidRPr="002D4B26" w:rsidRDefault="00CA0951" w:rsidP="00BB324F">
            <w:pPr>
              <w:rPr>
                <w:i/>
              </w:rPr>
            </w:pPr>
            <w:r w:rsidRPr="002D4B26">
              <w:rPr>
                <w:i/>
              </w:rPr>
              <w:t>Гүлге ұқсап дем алам.</w:t>
            </w:r>
          </w:p>
          <w:p w14:paraId="0DD253DB" w14:textId="77777777" w:rsidR="00CA0951" w:rsidRPr="002D4B26" w:rsidRDefault="00CA0951" w:rsidP="00BB324F">
            <w:pPr>
              <w:rPr>
                <w:i/>
              </w:rPr>
            </w:pPr>
            <w:r w:rsidRPr="002D4B26">
              <w:rPr>
                <w:i/>
              </w:rPr>
              <w:t>Қанатымды бір қағып,</w:t>
            </w:r>
          </w:p>
          <w:p w14:paraId="58E7C390" w14:textId="77777777" w:rsidR="00CA0951" w:rsidRPr="002D4B26" w:rsidRDefault="00CA0951" w:rsidP="00BB324F">
            <w:pPr>
              <w:rPr>
                <w:i/>
              </w:rPr>
            </w:pPr>
            <w:r w:rsidRPr="002D4B26">
              <w:rPr>
                <w:i/>
              </w:rPr>
              <w:t>Гүлдей болып жайқалам.</w:t>
            </w:r>
          </w:p>
          <w:p w14:paraId="4E463E55" w14:textId="77777777" w:rsidR="00CA0951" w:rsidRPr="002D4B26" w:rsidRDefault="00CA0951" w:rsidP="00BB324F">
            <w:pPr>
              <w:rPr>
                <w:i/>
              </w:rPr>
            </w:pPr>
            <w:r w:rsidRPr="002D4B26">
              <w:rPr>
                <w:b/>
                <w:i/>
              </w:rPr>
              <w:t>1-топ</w:t>
            </w:r>
            <w:r w:rsidRPr="002D4B26">
              <w:rPr>
                <w:i/>
              </w:rPr>
              <w:t xml:space="preserve"> қиындылары арқылы,</w:t>
            </w:r>
            <w:r>
              <w:rPr>
                <w:i/>
              </w:rPr>
              <w:t xml:space="preserve"> г</w:t>
            </w:r>
            <w:r w:rsidRPr="002D4B26">
              <w:rPr>
                <w:i/>
              </w:rPr>
              <w:t xml:space="preserve">үлді </w:t>
            </w:r>
            <w:r>
              <w:rPr>
                <w:i/>
              </w:rPr>
              <w:t>жапсырады</w:t>
            </w:r>
          </w:p>
          <w:p w14:paraId="77D2269B" w14:textId="77777777" w:rsidR="00CA0951" w:rsidRPr="002D4B26" w:rsidRDefault="00CA0951" w:rsidP="00BB324F">
            <w:pPr>
              <w:rPr>
                <w:i/>
              </w:rPr>
            </w:pPr>
            <w:r w:rsidRPr="002D4B26">
              <w:rPr>
                <w:b/>
                <w:i/>
              </w:rPr>
              <w:t>2-топ</w:t>
            </w:r>
            <w:r w:rsidRPr="002D4B26">
              <w:rPr>
                <w:i/>
              </w:rPr>
              <w:t xml:space="preserve"> дайын қиылған гүлді құмыра жасап жапсырады.</w:t>
            </w:r>
          </w:p>
          <w:p w14:paraId="541FFF72" w14:textId="77777777" w:rsidR="00CA0951" w:rsidRDefault="00CA0951" w:rsidP="00BB324F">
            <w:pPr>
              <w:rPr>
                <w:i/>
              </w:rPr>
            </w:pPr>
            <w:r w:rsidRPr="002D4B26">
              <w:rPr>
                <w:i/>
              </w:rPr>
              <w:t>Балалардың жұмысын бақылау.</w:t>
            </w:r>
            <w:r>
              <w:rPr>
                <w:i/>
              </w:rPr>
              <w:t xml:space="preserve"> </w:t>
            </w:r>
            <w:r w:rsidRPr="002D4B26">
              <w:rPr>
                <w:i/>
              </w:rPr>
              <w:t>жеке көмек көрсету.</w:t>
            </w:r>
          </w:p>
          <w:p w14:paraId="6A978B0F" w14:textId="77777777" w:rsidR="00CA0951" w:rsidRDefault="00CA0951" w:rsidP="00BB324F">
            <w:pPr>
              <w:rPr>
                <w:i/>
                <w:color w:val="FF0000"/>
              </w:rPr>
            </w:pPr>
            <w:r w:rsidRPr="00B91B6F">
              <w:rPr>
                <w:i/>
                <w:color w:val="FF0000"/>
              </w:rPr>
              <w:t>4К моделі, баа үні,жанама бақылау.</w:t>
            </w:r>
          </w:p>
          <w:p w14:paraId="52BEA5B3" w14:textId="77777777" w:rsidR="00CA0951" w:rsidRPr="00404A4F" w:rsidRDefault="00CA0951" w:rsidP="00BB324F">
            <w:pPr>
              <w:shd w:val="clear" w:color="auto" w:fill="FFFFFF"/>
              <w:rPr>
                <w:i/>
                <w:color w:val="FF0000"/>
              </w:rPr>
            </w:pPr>
            <w:r w:rsidRPr="00404A4F">
              <w:rPr>
                <w:i/>
                <w:color w:val="FF0000"/>
              </w:rPr>
              <w:t>Құрлымдалған ойын «Біздің көрме»</w:t>
            </w:r>
          </w:p>
          <w:p w14:paraId="76E7A967" w14:textId="77777777" w:rsidR="00CA0951" w:rsidRPr="00B91B6F" w:rsidRDefault="00CA0951" w:rsidP="00BB324F">
            <w:pPr>
              <w:rPr>
                <w:i/>
                <w:color w:val="FF0000"/>
              </w:rPr>
            </w:pPr>
            <w:r w:rsidRPr="002D4B26">
              <w:rPr>
                <w:i/>
              </w:rPr>
              <w:t>Көрме ұйымдастыру</w:t>
            </w:r>
          </w:p>
          <w:p w14:paraId="305ACB68" w14:textId="77777777" w:rsidR="00CA0951" w:rsidRPr="002D4B26" w:rsidRDefault="00CA0951" w:rsidP="00BB324F">
            <w:pPr>
              <w:rPr>
                <w:i/>
              </w:rPr>
            </w:pPr>
            <w:r w:rsidRPr="002D4B26">
              <w:rPr>
                <w:i/>
              </w:rPr>
              <w:t>Әже балалардың жұмыстарын мадақтайды.</w:t>
            </w:r>
          </w:p>
          <w:p w14:paraId="263A1958" w14:textId="77777777" w:rsidR="00CA0951" w:rsidRPr="002D4B26" w:rsidRDefault="00CA0951" w:rsidP="00BB324F">
            <w:pPr>
              <w:rPr>
                <w:i/>
              </w:rPr>
            </w:pPr>
            <w:r w:rsidRPr="002D4B26">
              <w:rPr>
                <w:i/>
              </w:rPr>
              <w:t>Балалар әжеге жасаған гүлдерін береді.</w:t>
            </w:r>
          </w:p>
          <w:p w14:paraId="1DEB002A" w14:textId="77777777" w:rsidR="00CA0951" w:rsidRPr="002D4B26" w:rsidRDefault="00CA0951" w:rsidP="00BB324F">
            <w:pPr>
              <w:rPr>
                <w:b/>
                <w:i/>
              </w:rPr>
            </w:pPr>
            <w:r w:rsidRPr="002D4B26">
              <w:rPr>
                <w:b/>
                <w:i/>
              </w:rPr>
              <w:t>Қорытынды.</w:t>
            </w:r>
          </w:p>
          <w:p w14:paraId="5B7211C4" w14:textId="77777777" w:rsidR="00CA0951" w:rsidRPr="002D4B26" w:rsidRDefault="00CA0951" w:rsidP="00BB324F">
            <w:pPr>
              <w:rPr>
                <w:i/>
              </w:rPr>
            </w:pPr>
            <w:r w:rsidRPr="002D4B26">
              <w:rPr>
                <w:i/>
              </w:rPr>
              <w:t>Б</w:t>
            </w:r>
            <w:r>
              <w:rPr>
                <w:i/>
              </w:rPr>
              <w:t>алалардың жұмысын қорытындылау.</w:t>
            </w:r>
          </w:p>
          <w:p w14:paraId="4220631F" w14:textId="77777777" w:rsidR="00CA0951" w:rsidRPr="002D4B26" w:rsidRDefault="00CA0951" w:rsidP="00BB324F">
            <w:pPr>
              <w:rPr>
                <w:i/>
              </w:rPr>
            </w:pPr>
            <w:r w:rsidRPr="002D4B26">
              <w:rPr>
                <w:i/>
              </w:rPr>
              <w:t>Рахмет айтып қоштасады.</w:t>
            </w:r>
          </w:p>
          <w:p w14:paraId="6F876AB6" w14:textId="77777777" w:rsidR="00CA0951" w:rsidRPr="002D4B26" w:rsidRDefault="00CA0951" w:rsidP="00BB324F">
            <w:pPr>
              <w:rPr>
                <w:i/>
              </w:rPr>
            </w:pPr>
            <w:r w:rsidRPr="002D4B26">
              <w:rPr>
                <w:i/>
              </w:rPr>
              <w:t>Балаларды мадақтау.</w:t>
            </w:r>
          </w:p>
        </w:tc>
      </w:tr>
      <w:tr w:rsidR="00CA0951" w:rsidRPr="005C0BAF" w14:paraId="5BBD239E"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0EF89A0F" w14:textId="77777777" w:rsidR="00CA0951" w:rsidRPr="002D4B26" w:rsidRDefault="00CA0951" w:rsidP="00BB324F">
            <w:pPr>
              <w:rPr>
                <w:b/>
                <w:bCs/>
                <w:i/>
                <w:color w:val="000000"/>
                <w:lang w:eastAsia="ru-RU"/>
              </w:rPr>
            </w:pPr>
            <w:r w:rsidRPr="002D4B26">
              <w:rPr>
                <w:b/>
                <w:bCs/>
                <w:i/>
                <w:color w:val="000000"/>
                <w:lang w:eastAsia="ru-RU"/>
              </w:rPr>
              <w:lastRenderedPageBreak/>
              <w:t>Серуенге дайындық</w:t>
            </w:r>
          </w:p>
        </w:tc>
        <w:tc>
          <w:tcPr>
            <w:tcW w:w="14745" w:type="dxa"/>
            <w:gridSpan w:val="17"/>
            <w:tcBorders>
              <w:top w:val="single" w:sz="4" w:space="0" w:color="auto"/>
              <w:left w:val="single" w:sz="4" w:space="0" w:color="auto"/>
              <w:bottom w:val="single" w:sz="4" w:space="0" w:color="auto"/>
              <w:right w:val="single" w:sz="4" w:space="0" w:color="auto"/>
            </w:tcBorders>
            <w:hideMark/>
          </w:tcPr>
          <w:p w14:paraId="723AFB07" w14:textId="77777777" w:rsidR="00CA0951" w:rsidRPr="002D4B26" w:rsidRDefault="00CA0951" w:rsidP="00BB324F">
            <w:pPr>
              <w:rPr>
                <w:i/>
                <w:shd w:val="clear" w:color="auto" w:fill="FFFFFF"/>
              </w:rPr>
            </w:pPr>
            <w:r w:rsidRPr="002D4B26">
              <w:rPr>
                <w:b/>
                <w:i/>
                <w:shd w:val="clear" w:color="auto" w:fill="FFFFFF"/>
              </w:rPr>
              <w:t>Киіну:</w:t>
            </w:r>
            <w:r w:rsidRPr="002D4B26">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CA0951" w:rsidRPr="005C0BAF" w14:paraId="58367A0E" w14:textId="77777777" w:rsidTr="00BB324F">
        <w:trPr>
          <w:trHeight w:val="843"/>
        </w:trPr>
        <w:tc>
          <w:tcPr>
            <w:tcW w:w="1415" w:type="dxa"/>
            <w:vMerge w:val="restart"/>
            <w:tcBorders>
              <w:top w:val="single" w:sz="4" w:space="0" w:color="auto"/>
              <w:left w:val="single" w:sz="4" w:space="0" w:color="auto"/>
              <w:right w:val="single" w:sz="4" w:space="0" w:color="auto"/>
            </w:tcBorders>
          </w:tcPr>
          <w:p w14:paraId="020C49C8" w14:textId="77777777" w:rsidR="00CA0951" w:rsidRPr="002D4B26" w:rsidRDefault="00CA0951" w:rsidP="00BB324F">
            <w:pPr>
              <w:rPr>
                <w:b/>
                <w:i/>
                <w:color w:val="000000"/>
                <w:lang w:eastAsia="ru-RU"/>
              </w:rPr>
            </w:pPr>
            <w:r w:rsidRPr="002D4B26">
              <w:rPr>
                <w:b/>
                <w:i/>
                <w:color w:val="000000"/>
                <w:lang w:eastAsia="ru-RU"/>
              </w:rPr>
              <w:t>Серуен:</w:t>
            </w:r>
          </w:p>
          <w:p w14:paraId="2C7727EB" w14:textId="77777777" w:rsidR="00CA0951" w:rsidRPr="002D4B26" w:rsidRDefault="00CA0951" w:rsidP="00BB324F">
            <w:pPr>
              <w:rPr>
                <w:b/>
                <w:i/>
                <w:color w:val="000000"/>
                <w:lang w:eastAsia="ru-RU"/>
              </w:rPr>
            </w:pPr>
          </w:p>
        </w:tc>
        <w:tc>
          <w:tcPr>
            <w:tcW w:w="3254" w:type="dxa"/>
            <w:gridSpan w:val="3"/>
            <w:tcBorders>
              <w:top w:val="single" w:sz="4" w:space="0" w:color="auto"/>
              <w:left w:val="single" w:sz="4" w:space="0" w:color="auto"/>
              <w:bottom w:val="single" w:sz="4" w:space="0" w:color="auto"/>
              <w:right w:val="single" w:sz="4" w:space="0" w:color="auto"/>
            </w:tcBorders>
          </w:tcPr>
          <w:p w14:paraId="724326EE" w14:textId="77777777" w:rsidR="00CA0951" w:rsidRPr="00050145" w:rsidRDefault="00CA0951" w:rsidP="00BB324F">
            <w:pPr>
              <w:spacing w:line="254" w:lineRule="auto"/>
              <w:rPr>
                <w:b/>
                <w:i/>
                <w:shd w:val="clear" w:color="auto" w:fill="FFFFFF"/>
              </w:rPr>
            </w:pPr>
            <w:r w:rsidRPr="00050145">
              <w:rPr>
                <w:b/>
                <w:bCs/>
                <w:i/>
                <w:iCs/>
                <w:shd w:val="clear" w:color="auto" w:fill="FFFFFF"/>
              </w:rPr>
              <w:t>Картотека №1</w:t>
            </w:r>
          </w:p>
          <w:p w14:paraId="15397106" w14:textId="77777777" w:rsidR="00CA0951" w:rsidRDefault="00CA0951" w:rsidP="00BB324F">
            <w:pPr>
              <w:spacing w:line="254" w:lineRule="auto"/>
              <w:rPr>
                <w:b/>
                <w:i/>
                <w:iCs/>
                <w:shd w:val="clear" w:color="auto" w:fill="FFFFFF"/>
              </w:rPr>
            </w:pPr>
            <w:r w:rsidRPr="00050145">
              <w:rPr>
                <w:b/>
                <w:i/>
                <w:iCs/>
                <w:shd w:val="clear" w:color="auto" w:fill="FFFFFF"/>
              </w:rPr>
              <w:t>Ауа райын бақылау</w:t>
            </w:r>
          </w:p>
          <w:p w14:paraId="57B1B0B2" w14:textId="77777777" w:rsidR="00CA0951" w:rsidRPr="00B1248F" w:rsidRDefault="00CA0951" w:rsidP="00BB324F">
            <w:pPr>
              <w:spacing w:line="254" w:lineRule="auto"/>
              <w:rPr>
                <w:i/>
                <w:shd w:val="clear" w:color="auto" w:fill="FFFFFF"/>
              </w:rPr>
            </w:pPr>
            <w:r w:rsidRPr="00B1248F">
              <w:rPr>
                <w:i/>
                <w:iCs/>
                <w:color w:val="FF0000"/>
                <w:shd w:val="clear" w:color="auto" w:fill="FFFFFF"/>
              </w:rPr>
              <w:t>4К моделі, бала үні, жаппай бақылау.</w:t>
            </w:r>
          </w:p>
        </w:tc>
        <w:tc>
          <w:tcPr>
            <w:tcW w:w="2975" w:type="dxa"/>
            <w:gridSpan w:val="4"/>
            <w:tcBorders>
              <w:top w:val="single" w:sz="4" w:space="0" w:color="auto"/>
              <w:left w:val="single" w:sz="4" w:space="0" w:color="auto"/>
              <w:bottom w:val="single" w:sz="4" w:space="0" w:color="auto"/>
              <w:right w:val="single" w:sz="4" w:space="0" w:color="auto"/>
            </w:tcBorders>
          </w:tcPr>
          <w:p w14:paraId="56D47B5F" w14:textId="77777777" w:rsidR="00CA0951" w:rsidRPr="001C5B00" w:rsidRDefault="00CA0951" w:rsidP="00BB324F">
            <w:pPr>
              <w:spacing w:line="254" w:lineRule="auto"/>
              <w:rPr>
                <w:b/>
                <w:i/>
                <w:shd w:val="clear" w:color="auto" w:fill="FFFFFF"/>
              </w:rPr>
            </w:pPr>
            <w:r w:rsidRPr="001C5B00">
              <w:rPr>
                <w:b/>
                <w:bCs/>
                <w:i/>
                <w:iCs/>
                <w:shd w:val="clear" w:color="auto" w:fill="FFFFFF"/>
              </w:rPr>
              <w:t>Картотека № 3</w:t>
            </w:r>
          </w:p>
          <w:p w14:paraId="308DDC21" w14:textId="77777777" w:rsidR="00CA0951" w:rsidRDefault="00CA0951" w:rsidP="00BB324F">
            <w:pPr>
              <w:spacing w:line="254" w:lineRule="auto"/>
              <w:rPr>
                <w:b/>
                <w:i/>
                <w:iCs/>
                <w:shd w:val="clear" w:color="auto" w:fill="FFFFFF"/>
              </w:rPr>
            </w:pPr>
            <w:r w:rsidRPr="001C5B00">
              <w:rPr>
                <w:b/>
                <w:i/>
                <w:iCs/>
                <w:shd w:val="clear" w:color="auto" w:fill="FFFFFF"/>
              </w:rPr>
              <w:t> </w:t>
            </w:r>
            <w:r w:rsidRPr="00050145">
              <w:rPr>
                <w:b/>
                <w:i/>
                <w:iCs/>
                <w:shd w:val="clear" w:color="auto" w:fill="FFFFFF"/>
              </w:rPr>
              <w:t>Желді бақылау</w:t>
            </w:r>
          </w:p>
          <w:p w14:paraId="4D42B80D" w14:textId="77777777" w:rsidR="00CA0951" w:rsidRPr="00FC34B3" w:rsidRDefault="00CA0951" w:rsidP="00BB324F">
            <w:pPr>
              <w:spacing w:line="254" w:lineRule="auto"/>
              <w:rPr>
                <w:b/>
                <w:i/>
                <w:shd w:val="clear" w:color="auto" w:fill="FFFFFF"/>
              </w:rPr>
            </w:pPr>
            <w:r w:rsidRPr="00B1248F">
              <w:rPr>
                <w:i/>
                <w:iCs/>
                <w:color w:val="FF0000"/>
                <w:shd w:val="clear" w:color="auto" w:fill="FFFFFF"/>
              </w:rPr>
              <w:t>4К моделі, бала үні, жаппай бақылау.</w:t>
            </w:r>
          </w:p>
        </w:tc>
        <w:tc>
          <w:tcPr>
            <w:tcW w:w="2689" w:type="dxa"/>
            <w:gridSpan w:val="3"/>
            <w:tcBorders>
              <w:top w:val="single" w:sz="4" w:space="0" w:color="auto"/>
              <w:left w:val="single" w:sz="4" w:space="0" w:color="auto"/>
              <w:bottom w:val="single" w:sz="4" w:space="0" w:color="auto"/>
              <w:right w:val="single" w:sz="4" w:space="0" w:color="auto"/>
            </w:tcBorders>
          </w:tcPr>
          <w:p w14:paraId="139BB14D" w14:textId="77777777" w:rsidR="00CA0951" w:rsidRPr="00050145" w:rsidRDefault="00CA0951" w:rsidP="00BB324F">
            <w:pPr>
              <w:spacing w:line="254" w:lineRule="auto"/>
              <w:rPr>
                <w:b/>
                <w:i/>
                <w:shd w:val="clear" w:color="auto" w:fill="FFFFFF"/>
              </w:rPr>
            </w:pPr>
            <w:r w:rsidRPr="00050145">
              <w:rPr>
                <w:b/>
                <w:bCs/>
                <w:i/>
                <w:iCs/>
                <w:shd w:val="clear" w:color="auto" w:fill="FFFFFF"/>
              </w:rPr>
              <w:t>Картотека № 4</w:t>
            </w:r>
          </w:p>
          <w:p w14:paraId="56EDA3FF" w14:textId="77777777" w:rsidR="00CA0951" w:rsidRDefault="00CA0951" w:rsidP="00BB324F">
            <w:pPr>
              <w:spacing w:line="254" w:lineRule="auto"/>
              <w:rPr>
                <w:b/>
                <w:i/>
                <w:iCs/>
                <w:shd w:val="clear" w:color="auto" w:fill="FFFFFF"/>
              </w:rPr>
            </w:pPr>
            <w:r w:rsidRPr="00050145">
              <w:rPr>
                <w:b/>
                <w:i/>
                <w:iCs/>
                <w:shd w:val="clear" w:color="auto" w:fill="FFFFFF"/>
              </w:rPr>
              <w:t> Аспанды бақылау</w:t>
            </w:r>
          </w:p>
          <w:p w14:paraId="75B96359" w14:textId="77777777" w:rsidR="00CA0951" w:rsidRPr="00FC34B3" w:rsidRDefault="00CA0951" w:rsidP="00BB324F">
            <w:pPr>
              <w:spacing w:line="254" w:lineRule="auto"/>
              <w:rPr>
                <w:b/>
                <w:i/>
                <w:shd w:val="clear" w:color="auto" w:fill="FFFFFF"/>
              </w:rPr>
            </w:pPr>
            <w:r w:rsidRPr="00B1248F">
              <w:rPr>
                <w:i/>
                <w:iCs/>
                <w:color w:val="FF0000"/>
                <w:shd w:val="clear" w:color="auto" w:fill="FFFFFF"/>
              </w:rPr>
              <w:t>4К моделі, бала үні, жаппай бақылау.</w:t>
            </w:r>
          </w:p>
        </w:tc>
        <w:tc>
          <w:tcPr>
            <w:tcW w:w="3258" w:type="dxa"/>
            <w:gridSpan w:val="5"/>
            <w:tcBorders>
              <w:top w:val="single" w:sz="4" w:space="0" w:color="auto"/>
              <w:left w:val="single" w:sz="4" w:space="0" w:color="auto"/>
              <w:bottom w:val="single" w:sz="4" w:space="0" w:color="auto"/>
              <w:right w:val="single" w:sz="4" w:space="0" w:color="auto"/>
            </w:tcBorders>
          </w:tcPr>
          <w:p w14:paraId="642534E2" w14:textId="77777777" w:rsidR="00CA0951" w:rsidRPr="001C5B00" w:rsidRDefault="00CA0951" w:rsidP="00BB324F">
            <w:pPr>
              <w:spacing w:line="254" w:lineRule="auto"/>
              <w:rPr>
                <w:i/>
                <w:shd w:val="clear" w:color="auto" w:fill="FFFFFF"/>
              </w:rPr>
            </w:pPr>
            <w:r w:rsidRPr="001C5B00">
              <w:rPr>
                <w:b/>
                <w:bCs/>
                <w:i/>
                <w:iCs/>
                <w:shd w:val="clear" w:color="auto" w:fill="FFFFFF"/>
              </w:rPr>
              <w:t>Картотека № 5</w:t>
            </w:r>
          </w:p>
          <w:p w14:paraId="026A9D25" w14:textId="77777777" w:rsidR="00CA0951" w:rsidRDefault="00CA0951" w:rsidP="00BB324F">
            <w:pPr>
              <w:spacing w:line="254" w:lineRule="auto"/>
              <w:rPr>
                <w:b/>
                <w:i/>
                <w:iCs/>
                <w:shd w:val="clear" w:color="auto" w:fill="FFFFFF"/>
              </w:rPr>
            </w:pPr>
            <w:r w:rsidRPr="001C5B00">
              <w:rPr>
                <w:i/>
                <w:iCs/>
                <w:shd w:val="clear" w:color="auto" w:fill="FFFFFF"/>
              </w:rPr>
              <w:t> </w:t>
            </w:r>
            <w:r w:rsidRPr="00050145">
              <w:rPr>
                <w:b/>
                <w:i/>
                <w:iCs/>
                <w:shd w:val="clear" w:color="auto" w:fill="FFFFFF"/>
              </w:rPr>
              <w:t>Бұлтты бақылау</w:t>
            </w:r>
          </w:p>
          <w:p w14:paraId="4F1B3C27" w14:textId="77777777" w:rsidR="00CA0951" w:rsidRPr="00FC34B3" w:rsidRDefault="00CA0951" w:rsidP="00BB324F">
            <w:pPr>
              <w:spacing w:line="254" w:lineRule="auto"/>
              <w:rPr>
                <w:b/>
                <w:i/>
                <w:shd w:val="clear" w:color="auto" w:fill="FFFFFF"/>
              </w:rPr>
            </w:pPr>
            <w:r w:rsidRPr="00B1248F">
              <w:rPr>
                <w:i/>
                <w:iCs/>
                <w:color w:val="FF0000"/>
                <w:shd w:val="clear" w:color="auto" w:fill="FFFFFF"/>
              </w:rPr>
              <w:t>4К моделі, бала үні, жаппай бақылау.</w:t>
            </w:r>
          </w:p>
        </w:tc>
        <w:tc>
          <w:tcPr>
            <w:tcW w:w="2569" w:type="dxa"/>
            <w:gridSpan w:val="2"/>
            <w:tcBorders>
              <w:top w:val="single" w:sz="4" w:space="0" w:color="auto"/>
              <w:left w:val="single" w:sz="4" w:space="0" w:color="auto"/>
              <w:bottom w:val="single" w:sz="4" w:space="0" w:color="auto"/>
              <w:right w:val="single" w:sz="4" w:space="0" w:color="auto"/>
            </w:tcBorders>
          </w:tcPr>
          <w:p w14:paraId="62DF8859" w14:textId="77777777" w:rsidR="00CA0951" w:rsidRPr="001C5B00" w:rsidRDefault="00CA0951" w:rsidP="00BB324F">
            <w:pPr>
              <w:spacing w:line="254" w:lineRule="auto"/>
              <w:rPr>
                <w:b/>
                <w:bCs/>
                <w:i/>
                <w:shd w:val="clear" w:color="auto" w:fill="FFFFFF"/>
              </w:rPr>
            </w:pPr>
            <w:r w:rsidRPr="00050145">
              <w:rPr>
                <w:b/>
                <w:bCs/>
                <w:i/>
                <w:iCs/>
                <w:shd w:val="clear" w:color="auto" w:fill="FFFFFF"/>
              </w:rPr>
              <w:t>Картотека №11</w:t>
            </w:r>
          </w:p>
          <w:p w14:paraId="347EA98E" w14:textId="77777777" w:rsidR="00CA0951" w:rsidRDefault="00CA0951" w:rsidP="00BB324F">
            <w:pPr>
              <w:spacing w:line="254" w:lineRule="auto"/>
              <w:rPr>
                <w:b/>
                <w:bCs/>
                <w:i/>
                <w:iCs/>
                <w:shd w:val="clear" w:color="auto" w:fill="FFFFFF"/>
              </w:rPr>
            </w:pPr>
            <w:r w:rsidRPr="00050145">
              <w:rPr>
                <w:b/>
                <w:bCs/>
                <w:i/>
                <w:iCs/>
                <w:shd w:val="clear" w:color="auto" w:fill="FFFFFF"/>
              </w:rPr>
              <w:t>Ағаштарға бақылау жасау</w:t>
            </w:r>
          </w:p>
          <w:p w14:paraId="7A3B83A6" w14:textId="77777777" w:rsidR="00CA0951" w:rsidRPr="00FC34B3" w:rsidRDefault="00CA0951" w:rsidP="00BB324F">
            <w:pPr>
              <w:spacing w:line="254" w:lineRule="auto"/>
              <w:rPr>
                <w:b/>
                <w:bCs/>
                <w:i/>
                <w:shd w:val="clear" w:color="auto" w:fill="FFFFFF"/>
              </w:rPr>
            </w:pPr>
            <w:r w:rsidRPr="00B1248F">
              <w:rPr>
                <w:i/>
                <w:iCs/>
                <w:color w:val="FF0000"/>
                <w:shd w:val="clear" w:color="auto" w:fill="FFFFFF"/>
              </w:rPr>
              <w:t>4К моделі, бала үні, жаппай бақылау.</w:t>
            </w:r>
          </w:p>
        </w:tc>
      </w:tr>
      <w:tr w:rsidR="00CA0951" w:rsidRPr="00B176B1" w14:paraId="132A31ED" w14:textId="77777777" w:rsidTr="00BB324F">
        <w:trPr>
          <w:trHeight w:val="397"/>
        </w:trPr>
        <w:tc>
          <w:tcPr>
            <w:tcW w:w="1415" w:type="dxa"/>
            <w:vMerge/>
            <w:tcBorders>
              <w:left w:val="single" w:sz="4" w:space="0" w:color="auto"/>
              <w:bottom w:val="single" w:sz="4" w:space="0" w:color="auto"/>
              <w:right w:val="single" w:sz="4" w:space="0" w:color="auto"/>
            </w:tcBorders>
          </w:tcPr>
          <w:p w14:paraId="3CF54394" w14:textId="77777777" w:rsidR="00CA0951" w:rsidRPr="002D4B26" w:rsidRDefault="00CA0951" w:rsidP="00BB324F">
            <w:pPr>
              <w:rPr>
                <w:b/>
                <w:i/>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282E4C19" w14:textId="77777777" w:rsidR="00CA0951" w:rsidRPr="00050145" w:rsidRDefault="00CA0951" w:rsidP="00BB324F">
            <w:pPr>
              <w:spacing w:line="254" w:lineRule="auto"/>
              <w:jc w:val="center"/>
              <w:rPr>
                <w:b/>
                <w:bCs/>
                <w:i/>
                <w:iCs/>
                <w:shd w:val="clear" w:color="auto" w:fill="FFFFFF"/>
              </w:rPr>
            </w:pPr>
            <w:r>
              <w:rPr>
                <w:b/>
                <w:i/>
                <w:shd w:val="clear" w:color="auto" w:fill="FFFFFF"/>
              </w:rPr>
              <w:t xml:space="preserve">КӨКТЕМ  </w:t>
            </w:r>
            <w:r w:rsidRPr="00F73917">
              <w:rPr>
                <w:b/>
                <w:i/>
                <w:shd w:val="clear" w:color="auto" w:fill="FFFFFF"/>
              </w:rPr>
              <w:t xml:space="preserve">СЕРУЕН КАРТОТЕКАСЫНАН. </w:t>
            </w:r>
            <w:r>
              <w:rPr>
                <w:b/>
                <w:i/>
                <w:shd w:val="clear" w:color="auto" w:fill="FFFFFF"/>
              </w:rPr>
              <w:t xml:space="preserve"> </w:t>
            </w:r>
          </w:p>
        </w:tc>
      </w:tr>
      <w:tr w:rsidR="00CA0951" w:rsidRPr="002D4B26" w14:paraId="6B72D09C"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54CA1894" w14:textId="77777777" w:rsidR="00CA0951" w:rsidRPr="002D4B26" w:rsidRDefault="00CA0951" w:rsidP="00BB324F">
            <w:pPr>
              <w:rPr>
                <w:b/>
                <w:i/>
                <w:iCs/>
                <w:color w:val="000000"/>
                <w:lang w:eastAsia="ru-RU"/>
              </w:rPr>
            </w:pPr>
            <w:r w:rsidRPr="002D4B26">
              <w:rPr>
                <w:b/>
                <w:i/>
                <w:iCs/>
                <w:color w:val="000000"/>
                <w:lang w:eastAsia="ru-RU"/>
              </w:rPr>
              <w:t xml:space="preserve">Серуеннен  оралу </w:t>
            </w:r>
          </w:p>
        </w:tc>
        <w:tc>
          <w:tcPr>
            <w:tcW w:w="14745" w:type="dxa"/>
            <w:gridSpan w:val="17"/>
            <w:tcBorders>
              <w:top w:val="single" w:sz="4" w:space="0" w:color="auto"/>
              <w:left w:val="single" w:sz="4" w:space="0" w:color="auto"/>
              <w:bottom w:val="single" w:sz="4" w:space="0" w:color="auto"/>
              <w:right w:val="single" w:sz="4" w:space="0" w:color="auto"/>
            </w:tcBorders>
          </w:tcPr>
          <w:p w14:paraId="681DCA8B" w14:textId="77777777" w:rsidR="00CA0951" w:rsidRPr="002D4B26" w:rsidRDefault="00CA0951" w:rsidP="00BB324F">
            <w:pPr>
              <w:rPr>
                <w:i/>
              </w:rPr>
            </w:pPr>
            <w:r w:rsidRPr="002D4B26">
              <w:rPr>
                <w:i/>
              </w:rPr>
              <w:t>Балалардың дұрыс шешінуін, шкафқа киімдерін орналастыру тәртібін бақылау. Жинақылыққа тәрбиелеу. Мәдени-гигиеналық талаптарды орындауларын қадағалау</w:t>
            </w:r>
            <w:r w:rsidRPr="002D4B26">
              <w:rPr>
                <w:rFonts w:eastAsia="Calibri"/>
                <w:i/>
              </w:rPr>
              <w:t xml:space="preserve"> </w:t>
            </w:r>
          </w:p>
          <w:p w14:paraId="59F01C19" w14:textId="77777777" w:rsidR="00CA0951" w:rsidRPr="002D4B26" w:rsidRDefault="00CA0951" w:rsidP="00BB324F">
            <w:pPr>
              <w:rPr>
                <w:i/>
              </w:rPr>
            </w:pPr>
          </w:p>
        </w:tc>
      </w:tr>
      <w:tr w:rsidR="00CA0951" w:rsidRPr="002D4B26" w14:paraId="7A4E1394"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2EB9CF3C" w14:textId="77777777" w:rsidR="00CA0951" w:rsidRPr="002D4B26" w:rsidRDefault="00CA0951" w:rsidP="00BB324F">
            <w:pPr>
              <w:rPr>
                <w:b/>
                <w:i/>
                <w:iCs/>
                <w:color w:val="000000"/>
                <w:lang w:eastAsia="ru-RU"/>
              </w:rPr>
            </w:pPr>
            <w:r w:rsidRPr="002D4B26">
              <w:rPr>
                <w:b/>
                <w:i/>
                <w:iCs/>
                <w:color w:val="000000"/>
                <w:lang w:eastAsia="ru-RU"/>
              </w:rPr>
              <w:t>Түскі ас</w:t>
            </w:r>
          </w:p>
        </w:tc>
        <w:tc>
          <w:tcPr>
            <w:tcW w:w="14745" w:type="dxa"/>
            <w:gridSpan w:val="17"/>
            <w:tcBorders>
              <w:top w:val="single" w:sz="4" w:space="0" w:color="auto"/>
              <w:left w:val="single" w:sz="4" w:space="0" w:color="auto"/>
              <w:bottom w:val="single" w:sz="4" w:space="0" w:color="auto"/>
              <w:right w:val="single" w:sz="4" w:space="0" w:color="auto"/>
            </w:tcBorders>
            <w:hideMark/>
          </w:tcPr>
          <w:p w14:paraId="294FED44" w14:textId="77777777" w:rsidR="00CA0951" w:rsidRPr="002D4B26" w:rsidRDefault="00CA0951" w:rsidP="00BB324F">
            <w:pPr>
              <w:rPr>
                <w:i/>
              </w:rPr>
            </w:pPr>
            <w:r w:rsidRPr="002D4B26">
              <w:rPr>
                <w:i/>
              </w:rPr>
              <w:t>Ұқыпты тамақтану дағдыларын,  ас құралдарын қолдану дағдыларын  жетілдіру.</w:t>
            </w:r>
            <w:r w:rsidRPr="002D4B26">
              <w:rPr>
                <w:i/>
                <w:iCs/>
              </w:rPr>
              <w:t xml:space="preserve"> Тамақтану алдында </w:t>
            </w:r>
            <w:r w:rsidRPr="002D4B26">
              <w:rPr>
                <w:bCs/>
                <w:i/>
                <w:iCs/>
              </w:rPr>
              <w:t xml:space="preserve">мұқият жуынуды, </w:t>
            </w:r>
            <w:r w:rsidRPr="002D4B26">
              <w:rPr>
                <w:i/>
              </w:rPr>
              <w:t>тамақтану әдебін сақтап, асты аз-аздан алып, шусыз жеуді үйрету. Тамақтан соң ауыздарын шаюды қадағалау.</w:t>
            </w:r>
          </w:p>
        </w:tc>
      </w:tr>
      <w:tr w:rsidR="00CA0951" w:rsidRPr="002D4B26" w14:paraId="568DA9FF"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205218B7" w14:textId="77777777" w:rsidR="00CA0951" w:rsidRPr="002D4B26" w:rsidRDefault="00CA0951" w:rsidP="00BB324F">
            <w:pPr>
              <w:rPr>
                <w:b/>
                <w:i/>
                <w:iCs/>
                <w:color w:val="000000"/>
                <w:lang w:eastAsia="ru-RU"/>
              </w:rPr>
            </w:pPr>
            <w:r w:rsidRPr="002D4B26">
              <w:rPr>
                <w:b/>
                <w:i/>
                <w:iCs/>
                <w:color w:val="000000"/>
                <w:lang w:eastAsia="ru-RU"/>
              </w:rPr>
              <w:t>Ұйқы</w:t>
            </w:r>
          </w:p>
        </w:tc>
        <w:tc>
          <w:tcPr>
            <w:tcW w:w="14745" w:type="dxa"/>
            <w:gridSpan w:val="17"/>
            <w:tcBorders>
              <w:top w:val="single" w:sz="4" w:space="0" w:color="auto"/>
              <w:left w:val="single" w:sz="4" w:space="0" w:color="auto"/>
              <w:bottom w:val="single" w:sz="4" w:space="0" w:color="auto"/>
              <w:right w:val="single" w:sz="4" w:space="0" w:color="auto"/>
            </w:tcBorders>
            <w:hideMark/>
          </w:tcPr>
          <w:p w14:paraId="088AF961" w14:textId="77777777" w:rsidR="00CA0951" w:rsidRPr="002D4B26" w:rsidRDefault="00CA0951" w:rsidP="00BB324F">
            <w:pPr>
              <w:rPr>
                <w:i/>
              </w:rPr>
            </w:pPr>
            <w:r w:rsidRPr="002D4B26">
              <w:rPr>
                <w:i/>
              </w:rPr>
              <w:t xml:space="preserve">            Балалалардың тыныш ұйықтауына жағымды жағдай орнату. </w:t>
            </w:r>
            <w:r>
              <w:rPr>
                <w:i/>
              </w:rPr>
              <w:t xml:space="preserve">Тыныштық сақтау. </w:t>
            </w:r>
          </w:p>
        </w:tc>
      </w:tr>
      <w:tr w:rsidR="00CA0951" w:rsidRPr="005C0BAF" w14:paraId="4D0A93E2" w14:textId="77777777" w:rsidTr="00BB324F">
        <w:trPr>
          <w:trHeight w:val="987"/>
        </w:trPr>
        <w:tc>
          <w:tcPr>
            <w:tcW w:w="1415" w:type="dxa"/>
            <w:vMerge w:val="restart"/>
            <w:tcBorders>
              <w:top w:val="single" w:sz="4" w:space="0" w:color="auto"/>
              <w:left w:val="single" w:sz="4" w:space="0" w:color="auto"/>
              <w:right w:val="single" w:sz="4" w:space="0" w:color="auto"/>
            </w:tcBorders>
            <w:hideMark/>
          </w:tcPr>
          <w:p w14:paraId="13BF787A" w14:textId="77777777" w:rsidR="00CA0951" w:rsidRPr="002D4B26" w:rsidRDefault="00CA0951" w:rsidP="00BB324F">
            <w:pPr>
              <w:rPr>
                <w:b/>
                <w:bCs/>
                <w:i/>
                <w:color w:val="000000"/>
                <w:lang w:eastAsia="ru-RU"/>
              </w:rPr>
            </w:pPr>
            <w:r w:rsidRPr="002D4B26">
              <w:rPr>
                <w:b/>
                <w:bCs/>
                <w:i/>
                <w:color w:val="000000"/>
                <w:lang w:eastAsia="ru-RU"/>
              </w:rPr>
              <w:t>Біртіндеп ұйқыдан ояту, шынық-тыру шаралары</w:t>
            </w:r>
          </w:p>
        </w:tc>
        <w:tc>
          <w:tcPr>
            <w:tcW w:w="3291" w:type="dxa"/>
            <w:gridSpan w:val="4"/>
            <w:tcBorders>
              <w:top w:val="single" w:sz="4" w:space="0" w:color="auto"/>
              <w:left w:val="single" w:sz="4" w:space="0" w:color="auto"/>
              <w:bottom w:val="single" w:sz="4" w:space="0" w:color="auto"/>
              <w:right w:val="single" w:sz="4" w:space="0" w:color="auto"/>
            </w:tcBorders>
          </w:tcPr>
          <w:p w14:paraId="337D95D2" w14:textId="77777777" w:rsidR="00CA0951" w:rsidRPr="002D4B26" w:rsidRDefault="00CA0951" w:rsidP="00BB324F">
            <w:pPr>
              <w:rPr>
                <w:b/>
                <w:bCs/>
                <w:i/>
              </w:rPr>
            </w:pPr>
            <w:r w:rsidRPr="002D4B26">
              <w:rPr>
                <w:b/>
                <w:bCs/>
                <w:i/>
              </w:rPr>
              <w:t xml:space="preserve">Жаттығу кешені </w:t>
            </w:r>
          </w:p>
          <w:p w14:paraId="73E96749" w14:textId="77777777" w:rsidR="00CA0951" w:rsidRPr="002D4B26" w:rsidRDefault="00CA0951" w:rsidP="00BB324F">
            <w:pPr>
              <w:rPr>
                <w:i/>
              </w:rPr>
            </w:pPr>
            <w:r w:rsidRPr="002D4B26">
              <w:rPr>
                <w:bCs/>
                <w:i/>
              </w:rPr>
              <w:t>Арқанын қалпын сақтауға арналған жаттығулар.</w:t>
            </w:r>
          </w:p>
          <w:p w14:paraId="5C2C5F18" w14:textId="77777777" w:rsidR="00CA0951" w:rsidRPr="002D4B26" w:rsidRDefault="00CA0951" w:rsidP="00BB324F">
            <w:pPr>
              <w:rPr>
                <w:b/>
                <w:bCs/>
                <w:i/>
              </w:rPr>
            </w:pPr>
            <w:r w:rsidRPr="00B1248F">
              <w:rPr>
                <w:i/>
                <w:iCs/>
                <w:color w:val="FF0000"/>
                <w:shd w:val="clear" w:color="auto" w:fill="FFFFFF"/>
              </w:rPr>
              <w:t>4К моделі, бала үні, жаппай бақылау.</w:t>
            </w:r>
          </w:p>
        </w:tc>
        <w:tc>
          <w:tcPr>
            <w:tcW w:w="3161" w:type="dxa"/>
            <w:gridSpan w:val="4"/>
            <w:tcBorders>
              <w:top w:val="single" w:sz="4" w:space="0" w:color="auto"/>
              <w:left w:val="single" w:sz="4" w:space="0" w:color="auto"/>
              <w:bottom w:val="single" w:sz="4" w:space="0" w:color="auto"/>
              <w:right w:val="single" w:sz="4" w:space="0" w:color="auto"/>
            </w:tcBorders>
          </w:tcPr>
          <w:p w14:paraId="2D48F410" w14:textId="77777777" w:rsidR="00CA0951" w:rsidRDefault="00CA0951" w:rsidP="00BB324F">
            <w:pPr>
              <w:rPr>
                <w:bCs/>
                <w:i/>
              </w:rPr>
            </w:pPr>
            <w:r>
              <w:rPr>
                <w:b/>
                <w:bCs/>
                <w:i/>
              </w:rPr>
              <w:t xml:space="preserve">Жаттығу кешені </w:t>
            </w:r>
          </w:p>
          <w:p w14:paraId="62C7C335" w14:textId="77777777" w:rsidR="00CA0951" w:rsidRPr="00193AE9" w:rsidRDefault="00CA0951" w:rsidP="00BB324F">
            <w:pPr>
              <w:rPr>
                <w:b/>
                <w:bCs/>
                <w:i/>
              </w:rPr>
            </w:pPr>
            <w:r w:rsidRPr="002D4B26">
              <w:rPr>
                <w:bCs/>
                <w:i/>
              </w:rPr>
              <w:t>Тыныс алу жаттығуы:</w:t>
            </w:r>
          </w:p>
          <w:p w14:paraId="2498A757" w14:textId="77777777" w:rsidR="00CA0951" w:rsidRPr="002D4B26" w:rsidRDefault="00CA0951" w:rsidP="00BB324F">
            <w:pPr>
              <w:rPr>
                <w:b/>
                <w:bCs/>
                <w:i/>
              </w:rPr>
            </w:pPr>
            <w:r w:rsidRPr="00B1248F">
              <w:rPr>
                <w:i/>
                <w:iCs/>
                <w:color w:val="FF0000"/>
                <w:shd w:val="clear" w:color="auto" w:fill="FFFFFF"/>
              </w:rPr>
              <w:t>4К моделі, бала үні, жаппай бақылау.</w:t>
            </w:r>
          </w:p>
        </w:tc>
        <w:tc>
          <w:tcPr>
            <w:tcW w:w="2562" w:type="dxa"/>
            <w:gridSpan w:val="3"/>
            <w:tcBorders>
              <w:top w:val="single" w:sz="4" w:space="0" w:color="auto"/>
              <w:left w:val="single" w:sz="4" w:space="0" w:color="auto"/>
              <w:bottom w:val="single" w:sz="4" w:space="0" w:color="auto"/>
              <w:right w:val="single" w:sz="4" w:space="0" w:color="auto"/>
            </w:tcBorders>
          </w:tcPr>
          <w:p w14:paraId="0F587B57" w14:textId="77777777" w:rsidR="00CA0951" w:rsidRPr="002D4B26" w:rsidRDefault="00CA0951" w:rsidP="00BB324F">
            <w:pPr>
              <w:rPr>
                <w:i/>
              </w:rPr>
            </w:pPr>
            <w:r w:rsidRPr="002D4B26">
              <w:rPr>
                <w:b/>
                <w:i/>
              </w:rPr>
              <w:t xml:space="preserve">Жаттығу кешені </w:t>
            </w:r>
            <w:r w:rsidRPr="002D4B26">
              <w:rPr>
                <w:i/>
              </w:rPr>
              <w:t>Велосипед тебу.</w:t>
            </w:r>
          </w:p>
          <w:p w14:paraId="50807E10" w14:textId="77777777" w:rsidR="00CA0951" w:rsidRPr="002D4B26" w:rsidRDefault="00CA0951" w:rsidP="00BB324F">
            <w:pPr>
              <w:rPr>
                <w:b/>
                <w:i/>
              </w:rPr>
            </w:pPr>
            <w:r w:rsidRPr="00B1248F">
              <w:rPr>
                <w:i/>
                <w:iCs/>
                <w:color w:val="FF0000"/>
                <w:shd w:val="clear" w:color="auto" w:fill="FFFFFF"/>
              </w:rPr>
              <w:t>4К моделі, бала үні, жаппай бақылау.</w:t>
            </w:r>
          </w:p>
        </w:tc>
        <w:tc>
          <w:tcPr>
            <w:tcW w:w="3142" w:type="dxa"/>
            <w:gridSpan w:val="3"/>
            <w:tcBorders>
              <w:top w:val="single" w:sz="4" w:space="0" w:color="auto"/>
              <w:left w:val="single" w:sz="4" w:space="0" w:color="auto"/>
              <w:bottom w:val="single" w:sz="4" w:space="0" w:color="auto"/>
              <w:right w:val="single" w:sz="4" w:space="0" w:color="auto"/>
            </w:tcBorders>
          </w:tcPr>
          <w:p w14:paraId="6C711443" w14:textId="77777777" w:rsidR="00CA0951" w:rsidRPr="002D4B26" w:rsidRDefault="00CA0951" w:rsidP="00BB324F">
            <w:pPr>
              <w:rPr>
                <w:i/>
              </w:rPr>
            </w:pPr>
            <w:r>
              <w:rPr>
                <w:b/>
                <w:bCs/>
                <w:i/>
              </w:rPr>
              <w:t xml:space="preserve">Жаттығу кешені         </w:t>
            </w:r>
            <w:r w:rsidRPr="002D4B26">
              <w:rPr>
                <w:bCs/>
                <w:i/>
              </w:rPr>
              <w:t>Балалар ұйқыдан оянады.</w:t>
            </w:r>
          </w:p>
          <w:p w14:paraId="4923301F" w14:textId="77777777" w:rsidR="00CA0951" w:rsidRPr="002D4B26" w:rsidRDefault="00CA0951" w:rsidP="00BB324F">
            <w:pPr>
              <w:rPr>
                <w:b/>
                <w:bCs/>
                <w:i/>
              </w:rPr>
            </w:pPr>
            <w:r w:rsidRPr="00B1248F">
              <w:rPr>
                <w:i/>
                <w:iCs/>
                <w:color w:val="FF0000"/>
                <w:shd w:val="clear" w:color="auto" w:fill="FFFFFF"/>
              </w:rPr>
              <w:t>4К моделі, бала үні, жаппай бақылау.</w:t>
            </w:r>
          </w:p>
        </w:tc>
        <w:tc>
          <w:tcPr>
            <w:tcW w:w="2589" w:type="dxa"/>
            <w:gridSpan w:val="3"/>
            <w:tcBorders>
              <w:top w:val="single" w:sz="4" w:space="0" w:color="auto"/>
              <w:left w:val="single" w:sz="4" w:space="0" w:color="auto"/>
              <w:bottom w:val="single" w:sz="4" w:space="0" w:color="auto"/>
              <w:right w:val="single" w:sz="4" w:space="0" w:color="auto"/>
            </w:tcBorders>
          </w:tcPr>
          <w:p w14:paraId="65F9F0BF" w14:textId="77777777" w:rsidR="00CA0951" w:rsidRPr="002D4B26" w:rsidRDefault="00CA0951" w:rsidP="00BB324F">
            <w:pPr>
              <w:rPr>
                <w:b/>
                <w:bCs/>
                <w:i/>
              </w:rPr>
            </w:pPr>
            <w:r w:rsidRPr="002D4B26">
              <w:rPr>
                <w:b/>
                <w:bCs/>
                <w:i/>
              </w:rPr>
              <w:t xml:space="preserve">Жаттығу кешені </w:t>
            </w:r>
            <w:r w:rsidRPr="002D4B26">
              <w:rPr>
                <w:bCs/>
                <w:i/>
              </w:rPr>
              <w:t>Асығыңдар жаттығуға.</w:t>
            </w:r>
          </w:p>
          <w:p w14:paraId="4095C746" w14:textId="77777777" w:rsidR="00CA0951" w:rsidRPr="002D4B26" w:rsidRDefault="00CA0951" w:rsidP="00BB324F">
            <w:pPr>
              <w:rPr>
                <w:b/>
                <w:bCs/>
                <w:i/>
              </w:rPr>
            </w:pPr>
            <w:r w:rsidRPr="00B1248F">
              <w:rPr>
                <w:i/>
                <w:iCs/>
                <w:color w:val="FF0000"/>
                <w:shd w:val="clear" w:color="auto" w:fill="FFFFFF"/>
              </w:rPr>
              <w:t>4К моделі, бала үні, жаппай бақылау.</w:t>
            </w:r>
          </w:p>
        </w:tc>
      </w:tr>
      <w:tr w:rsidR="00CA0951" w:rsidRPr="00C46226" w14:paraId="27CB2805" w14:textId="77777777" w:rsidTr="00BB324F">
        <w:trPr>
          <w:trHeight w:val="694"/>
        </w:trPr>
        <w:tc>
          <w:tcPr>
            <w:tcW w:w="1415" w:type="dxa"/>
            <w:vMerge/>
            <w:tcBorders>
              <w:left w:val="single" w:sz="4" w:space="0" w:color="auto"/>
              <w:bottom w:val="single" w:sz="4" w:space="0" w:color="auto"/>
              <w:right w:val="single" w:sz="4" w:space="0" w:color="auto"/>
            </w:tcBorders>
          </w:tcPr>
          <w:p w14:paraId="29D81B92" w14:textId="77777777" w:rsidR="00CA0951" w:rsidRPr="002D4B26" w:rsidRDefault="00CA0951" w:rsidP="00BB324F">
            <w:pPr>
              <w:rPr>
                <w:b/>
                <w:bCs/>
                <w:i/>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62A67B0A" w14:textId="77777777" w:rsidR="00CA0951" w:rsidRPr="002D4B26" w:rsidRDefault="00CA0951" w:rsidP="00BB324F">
            <w:pPr>
              <w:jc w:val="center"/>
              <w:rPr>
                <w:b/>
                <w:bCs/>
                <w:i/>
              </w:rPr>
            </w:pPr>
            <w:r w:rsidRPr="002D4B26">
              <w:rPr>
                <w:b/>
                <w:bCs/>
                <w:i/>
              </w:rPr>
              <w:t>ҰЙҚЫ АШАР   ЖАТТЫҒУЛАР  КАТРОТЕКАСЫНА</w:t>
            </w:r>
            <w:r>
              <w:rPr>
                <w:b/>
                <w:bCs/>
                <w:i/>
              </w:rPr>
              <w:t xml:space="preserve">Н </w:t>
            </w:r>
          </w:p>
        </w:tc>
      </w:tr>
      <w:tr w:rsidR="00CA0951" w:rsidRPr="005C0BAF" w14:paraId="44F8A563"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37CB052F" w14:textId="77777777" w:rsidR="00CA0951" w:rsidRPr="002D4B26" w:rsidRDefault="00CA0951" w:rsidP="00BB324F">
            <w:pPr>
              <w:rPr>
                <w:b/>
                <w:i/>
                <w:color w:val="000000"/>
                <w:lang w:eastAsia="ru-RU"/>
              </w:rPr>
            </w:pPr>
            <w:r w:rsidRPr="002D4B26">
              <w:rPr>
                <w:b/>
                <w:i/>
                <w:color w:val="000000"/>
                <w:lang w:eastAsia="ru-RU"/>
              </w:rPr>
              <w:t>Бесін ас</w:t>
            </w:r>
          </w:p>
        </w:tc>
        <w:tc>
          <w:tcPr>
            <w:tcW w:w="14745" w:type="dxa"/>
            <w:gridSpan w:val="17"/>
            <w:tcBorders>
              <w:top w:val="single" w:sz="4" w:space="0" w:color="auto"/>
              <w:left w:val="single" w:sz="4" w:space="0" w:color="auto"/>
              <w:bottom w:val="single" w:sz="4" w:space="0" w:color="auto"/>
              <w:right w:val="single" w:sz="4" w:space="0" w:color="auto"/>
            </w:tcBorders>
            <w:hideMark/>
          </w:tcPr>
          <w:p w14:paraId="0292ACDA" w14:textId="77777777" w:rsidR="00CA0951" w:rsidRPr="002D4B26" w:rsidRDefault="00CA0951" w:rsidP="00BB324F">
            <w:pPr>
              <w:rPr>
                <w:i/>
              </w:rPr>
            </w:pPr>
            <w:r w:rsidRPr="002D4B26">
              <w:rPr>
                <w:i/>
              </w:rPr>
              <w:t xml:space="preserve">Қолдарын сабындап жуып, өз сүлгілеріне сүрту,  ұқыпты тамақтану дағдыларын, </w:t>
            </w:r>
            <w:r w:rsidRPr="002D4B26">
              <w:rPr>
                <w:i/>
                <w:iCs/>
              </w:rPr>
              <w:t xml:space="preserve">тамақтану </w:t>
            </w:r>
            <w:r w:rsidRPr="002D4B26">
              <w:rPr>
                <w:i/>
              </w:rPr>
              <w:t>әдебін дұрыс сақтай білуге  дағдыландыру.</w:t>
            </w:r>
            <w:r w:rsidRPr="002D4B26">
              <w:rPr>
                <w:rFonts w:eastAsia="Calibri"/>
                <w:i/>
              </w:rPr>
              <w:t xml:space="preserve"> </w:t>
            </w:r>
            <w:r w:rsidRPr="002D4B26">
              <w:rPr>
                <w:i/>
              </w:rPr>
              <w:t>Нан қиқымын шашпаңдар</w:t>
            </w:r>
          </w:p>
          <w:p w14:paraId="4FFDD354" w14:textId="77777777" w:rsidR="00CA0951" w:rsidRPr="002D4B26" w:rsidRDefault="00CA0951" w:rsidP="00BB324F">
            <w:pPr>
              <w:rPr>
                <w:i/>
              </w:rPr>
            </w:pPr>
            <w:r w:rsidRPr="002D4B26">
              <w:rPr>
                <w:i/>
              </w:rPr>
              <w:t>Жерде жатса баспаңдар</w:t>
            </w:r>
          </w:p>
          <w:p w14:paraId="57A116D5" w14:textId="77777777" w:rsidR="00CA0951" w:rsidRPr="002D4B26" w:rsidRDefault="00CA0951" w:rsidP="00BB324F">
            <w:pPr>
              <w:rPr>
                <w:i/>
              </w:rPr>
            </w:pPr>
            <w:r w:rsidRPr="002D4B26">
              <w:rPr>
                <w:i/>
              </w:rPr>
              <w:t>Теріп алып қастерлеп</w:t>
            </w:r>
          </w:p>
          <w:p w14:paraId="59F5C7A3" w14:textId="77777777" w:rsidR="00CA0951" w:rsidRPr="002D4B26" w:rsidRDefault="00CA0951" w:rsidP="00BB324F">
            <w:pPr>
              <w:rPr>
                <w:i/>
              </w:rPr>
            </w:pPr>
            <w:r w:rsidRPr="002D4B26">
              <w:rPr>
                <w:i/>
              </w:rPr>
              <w:t>Торғайларға тастаңдар</w:t>
            </w:r>
          </w:p>
        </w:tc>
      </w:tr>
      <w:tr w:rsidR="00CA0951" w:rsidRPr="005C0BAF" w14:paraId="5A1E652A" w14:textId="77777777" w:rsidTr="00BB324F">
        <w:trPr>
          <w:trHeight w:val="411"/>
        </w:trPr>
        <w:tc>
          <w:tcPr>
            <w:tcW w:w="1415" w:type="dxa"/>
            <w:vMerge w:val="restart"/>
            <w:tcBorders>
              <w:top w:val="single" w:sz="4" w:space="0" w:color="auto"/>
              <w:left w:val="single" w:sz="4" w:space="0" w:color="auto"/>
              <w:right w:val="single" w:sz="4" w:space="0" w:color="auto"/>
            </w:tcBorders>
          </w:tcPr>
          <w:p w14:paraId="11ED9365" w14:textId="77777777" w:rsidR="00CA0951" w:rsidRPr="002D4B26" w:rsidRDefault="00CA0951" w:rsidP="00BB324F">
            <w:pPr>
              <w:rPr>
                <w:b/>
                <w:bCs/>
                <w:i/>
                <w:color w:val="000000"/>
                <w:lang w:eastAsia="ru-RU"/>
              </w:rPr>
            </w:pPr>
            <w:r w:rsidRPr="002D4B26">
              <w:rPr>
                <w:b/>
                <w:bCs/>
                <w:i/>
                <w:color w:val="000000"/>
                <w:lang w:eastAsia="ru-RU"/>
              </w:rPr>
              <w:t xml:space="preserve">Ойындар, дербес әрекет. Баланың жеке даму картасына сәйкес жеке </w:t>
            </w:r>
            <w:r w:rsidRPr="002D4B26">
              <w:rPr>
                <w:b/>
                <w:bCs/>
                <w:i/>
                <w:color w:val="000000"/>
                <w:lang w:eastAsia="ru-RU"/>
              </w:rPr>
              <w:lastRenderedPageBreak/>
              <w:t>жұмыс</w:t>
            </w:r>
          </w:p>
        </w:tc>
        <w:tc>
          <w:tcPr>
            <w:tcW w:w="2980" w:type="dxa"/>
            <w:gridSpan w:val="2"/>
            <w:tcBorders>
              <w:top w:val="single" w:sz="4" w:space="0" w:color="auto"/>
              <w:left w:val="single" w:sz="4" w:space="0" w:color="auto"/>
              <w:bottom w:val="single" w:sz="4" w:space="0" w:color="auto"/>
              <w:right w:val="single" w:sz="4" w:space="0" w:color="auto"/>
            </w:tcBorders>
          </w:tcPr>
          <w:p w14:paraId="623C47A8" w14:textId="77777777" w:rsidR="00CA0951" w:rsidRPr="002D4B26" w:rsidRDefault="00CA0951" w:rsidP="00BB324F">
            <w:pPr>
              <w:rPr>
                <w:i/>
              </w:rPr>
            </w:pPr>
            <w:r w:rsidRPr="002D4B26">
              <w:rPr>
                <w:b/>
                <w:bCs/>
                <w:i/>
                <w:iCs/>
              </w:rPr>
              <w:lastRenderedPageBreak/>
              <w:t>Картотека №2</w:t>
            </w:r>
          </w:p>
          <w:p w14:paraId="3D95DA30" w14:textId="77777777" w:rsidR="00CA0951" w:rsidRPr="002D4B26" w:rsidRDefault="00CA0951" w:rsidP="00BB324F">
            <w:pPr>
              <w:rPr>
                <w:i/>
              </w:rPr>
            </w:pPr>
            <w:r w:rsidRPr="002D4B26">
              <w:rPr>
                <w:b/>
                <w:bCs/>
                <w:i/>
                <w:iCs/>
              </w:rPr>
              <w:t>«Не қайда тұрады?»</w:t>
            </w:r>
            <w:r w:rsidRPr="002D4B26">
              <w:rPr>
                <w:i/>
              </w:rPr>
              <w:t xml:space="preserve"> </w:t>
            </w:r>
            <w:r w:rsidRPr="002D4B26">
              <w:rPr>
                <w:bCs/>
                <w:i/>
                <w:iCs/>
              </w:rPr>
              <w:t>Мақсаты:  Ойын арқылы балалардың тілін, ой-өрісін дамыту</w:t>
            </w:r>
          </w:p>
          <w:p w14:paraId="38E03B54" w14:textId="77777777" w:rsidR="00CA0951" w:rsidRDefault="00CA0951" w:rsidP="00BB324F">
            <w:pPr>
              <w:rPr>
                <w:i/>
                <w:iCs/>
                <w:color w:val="FF0000"/>
                <w:shd w:val="clear" w:color="auto" w:fill="FFFFFF"/>
              </w:rPr>
            </w:pPr>
            <w:r w:rsidRPr="00B1248F">
              <w:rPr>
                <w:i/>
                <w:iCs/>
                <w:color w:val="FF0000"/>
                <w:shd w:val="clear" w:color="auto" w:fill="FFFFFF"/>
              </w:rPr>
              <w:t>4К моделі, бала үні, жаппай бақылау.</w:t>
            </w:r>
          </w:p>
          <w:p w14:paraId="0D50E1D5" w14:textId="77777777" w:rsidR="00CA0951" w:rsidRDefault="00CA0951" w:rsidP="00BB324F">
            <w:pPr>
              <w:rPr>
                <w:i/>
                <w:iCs/>
              </w:rPr>
            </w:pPr>
            <w:r>
              <w:rPr>
                <w:i/>
                <w:iCs/>
              </w:rPr>
              <w:lastRenderedPageBreak/>
              <w:t>Жеке баламен жұмыс</w:t>
            </w:r>
          </w:p>
          <w:p w14:paraId="72F45376" w14:textId="77777777" w:rsidR="00CA0951" w:rsidRDefault="00CA0951" w:rsidP="00BB324F">
            <w:pPr>
              <w:rPr>
                <w:i/>
                <w:iCs/>
              </w:rPr>
            </w:pPr>
          </w:p>
          <w:p w14:paraId="2232C0B8" w14:textId="77777777" w:rsidR="00CA0951" w:rsidRDefault="00CA0951" w:rsidP="00BB324F">
            <w:pPr>
              <w:rPr>
                <w:i/>
                <w:iCs/>
              </w:rPr>
            </w:pPr>
            <w:r>
              <w:rPr>
                <w:i/>
                <w:iCs/>
              </w:rPr>
              <w:t>Еркін ойын</w:t>
            </w:r>
          </w:p>
          <w:p w14:paraId="10180739" w14:textId="77777777" w:rsidR="00CA0951" w:rsidRDefault="00CA0951" w:rsidP="00BB324F">
            <w:pPr>
              <w:rPr>
                <w:i/>
                <w:color w:val="000000"/>
                <w:lang w:eastAsia="ru-RU"/>
              </w:rPr>
            </w:pPr>
            <w:r>
              <w:rPr>
                <w:i/>
                <w:iCs/>
              </w:rPr>
              <w:t>Жанама бақылау.</w:t>
            </w:r>
            <w:r w:rsidRPr="00BE2CDD">
              <w:rPr>
                <w:i/>
                <w:color w:val="000000"/>
                <w:lang w:eastAsia="ru-RU"/>
              </w:rPr>
              <w:t>, </w:t>
            </w:r>
          </w:p>
          <w:p w14:paraId="04D9C7EA" w14:textId="77777777" w:rsidR="00CA0951" w:rsidRPr="002D4B26" w:rsidRDefault="00CA0951" w:rsidP="00BB324F">
            <w:pPr>
              <w:rPr>
                <w:i/>
              </w:rPr>
            </w:pPr>
            <w:r w:rsidRPr="004C3BD8">
              <w:rPr>
                <w:i/>
                <w:color w:val="FF0000"/>
                <w:shd w:val="clear" w:color="auto" w:fill="FFFFFF"/>
              </w:rPr>
              <w:t>4К моделі, бала үні.</w:t>
            </w:r>
          </w:p>
        </w:tc>
        <w:tc>
          <w:tcPr>
            <w:tcW w:w="3118" w:type="dxa"/>
            <w:gridSpan w:val="4"/>
            <w:tcBorders>
              <w:top w:val="single" w:sz="4" w:space="0" w:color="auto"/>
              <w:left w:val="single" w:sz="4" w:space="0" w:color="auto"/>
              <w:bottom w:val="single" w:sz="4" w:space="0" w:color="auto"/>
              <w:right w:val="single" w:sz="4" w:space="0" w:color="auto"/>
            </w:tcBorders>
          </w:tcPr>
          <w:p w14:paraId="31D703F2" w14:textId="77777777" w:rsidR="00CA0951" w:rsidRPr="002D4B26" w:rsidRDefault="00CA0951" w:rsidP="00BB324F">
            <w:pPr>
              <w:rPr>
                <w:b/>
                <w:i/>
              </w:rPr>
            </w:pPr>
            <w:r w:rsidRPr="002D4B26">
              <w:rPr>
                <w:b/>
                <w:bCs/>
                <w:i/>
                <w:iCs/>
              </w:rPr>
              <w:lastRenderedPageBreak/>
              <w:t>Картотека №4</w:t>
            </w:r>
          </w:p>
          <w:p w14:paraId="20BF2DA3" w14:textId="77777777" w:rsidR="00CA0951" w:rsidRPr="002D4B26" w:rsidRDefault="00CA0951" w:rsidP="00BB324F">
            <w:pPr>
              <w:rPr>
                <w:b/>
                <w:i/>
              </w:rPr>
            </w:pPr>
            <w:r w:rsidRPr="002D4B26">
              <w:rPr>
                <w:b/>
                <w:bCs/>
                <w:i/>
                <w:iCs/>
              </w:rPr>
              <w:t xml:space="preserve">«Қуыршақ қонаққа дайындалуда» </w:t>
            </w:r>
          </w:p>
          <w:p w14:paraId="61468E12" w14:textId="77777777" w:rsidR="00CA0951" w:rsidRDefault="00CA0951" w:rsidP="00BB324F">
            <w:pPr>
              <w:rPr>
                <w:bCs/>
                <w:i/>
                <w:iCs/>
              </w:rPr>
            </w:pPr>
            <w:r w:rsidRPr="002D4B26">
              <w:rPr>
                <w:bCs/>
                <w:i/>
                <w:iCs/>
              </w:rPr>
              <w:t xml:space="preserve">Ойынның мақсаты: ұзын-қысқа, жуан-жіңішке, ұзындығы бірдей деген өлшемдерді салыстыруға </w:t>
            </w:r>
            <w:r w:rsidRPr="002D4B26">
              <w:rPr>
                <w:bCs/>
                <w:i/>
                <w:iCs/>
              </w:rPr>
              <w:lastRenderedPageBreak/>
              <w:t>жаттықтыру.</w:t>
            </w:r>
          </w:p>
          <w:p w14:paraId="6AC529CB" w14:textId="77777777" w:rsidR="00CA0951" w:rsidRDefault="00CA0951" w:rsidP="00BB324F">
            <w:pPr>
              <w:rPr>
                <w:i/>
                <w:iCs/>
                <w:color w:val="FF0000"/>
                <w:shd w:val="clear" w:color="auto" w:fill="FFFFFF"/>
              </w:rPr>
            </w:pPr>
            <w:r w:rsidRPr="00B1248F">
              <w:rPr>
                <w:i/>
                <w:iCs/>
                <w:color w:val="FF0000"/>
                <w:shd w:val="clear" w:color="auto" w:fill="FFFFFF"/>
              </w:rPr>
              <w:t>4К моделі, бала үні, жаппай бақылау.</w:t>
            </w:r>
          </w:p>
          <w:p w14:paraId="28E1481C" w14:textId="77777777" w:rsidR="00CA0951" w:rsidRDefault="00CA0951" w:rsidP="00BB324F">
            <w:pPr>
              <w:rPr>
                <w:i/>
                <w:iCs/>
              </w:rPr>
            </w:pPr>
            <w:r>
              <w:rPr>
                <w:i/>
                <w:iCs/>
              </w:rPr>
              <w:t>Еркін ойын</w:t>
            </w:r>
          </w:p>
          <w:p w14:paraId="65981B48" w14:textId="77777777" w:rsidR="00CA0951" w:rsidRDefault="00CA0951" w:rsidP="00BB324F">
            <w:pPr>
              <w:rPr>
                <w:i/>
                <w:color w:val="000000"/>
                <w:lang w:eastAsia="ru-RU"/>
              </w:rPr>
            </w:pPr>
            <w:r>
              <w:rPr>
                <w:i/>
                <w:iCs/>
              </w:rPr>
              <w:t>Жанама бақылау.</w:t>
            </w:r>
            <w:r w:rsidRPr="00BE2CDD">
              <w:rPr>
                <w:i/>
                <w:color w:val="000000"/>
                <w:lang w:eastAsia="ru-RU"/>
              </w:rPr>
              <w:t>, </w:t>
            </w:r>
          </w:p>
          <w:p w14:paraId="175B9371" w14:textId="77777777" w:rsidR="00CA0951" w:rsidRPr="002D4B26" w:rsidRDefault="00CA0951" w:rsidP="00BB324F">
            <w:pPr>
              <w:rPr>
                <w:i/>
              </w:rPr>
            </w:pPr>
            <w:r w:rsidRPr="004C3BD8">
              <w:rPr>
                <w:i/>
                <w:color w:val="FF0000"/>
                <w:shd w:val="clear" w:color="auto" w:fill="FFFFFF"/>
              </w:rPr>
              <w:t>4К моделі, бала үні.</w:t>
            </w:r>
          </w:p>
        </w:tc>
        <w:tc>
          <w:tcPr>
            <w:tcW w:w="2970" w:type="dxa"/>
            <w:gridSpan w:val="6"/>
            <w:tcBorders>
              <w:top w:val="single" w:sz="4" w:space="0" w:color="auto"/>
              <w:left w:val="single" w:sz="4" w:space="0" w:color="auto"/>
              <w:bottom w:val="single" w:sz="4" w:space="0" w:color="auto"/>
              <w:right w:val="single" w:sz="4" w:space="0" w:color="auto"/>
            </w:tcBorders>
          </w:tcPr>
          <w:p w14:paraId="2F341A50" w14:textId="77777777" w:rsidR="00CA0951" w:rsidRPr="002D4B26" w:rsidRDefault="00CA0951" w:rsidP="00BB324F">
            <w:pPr>
              <w:rPr>
                <w:rFonts w:eastAsia="Calibri"/>
                <w:i/>
              </w:rPr>
            </w:pPr>
            <w:r w:rsidRPr="002D4B26">
              <w:rPr>
                <w:rFonts w:eastAsia="Calibri"/>
                <w:b/>
                <w:bCs/>
                <w:i/>
                <w:iCs/>
              </w:rPr>
              <w:lastRenderedPageBreak/>
              <w:t>Картотека №10</w:t>
            </w:r>
          </w:p>
          <w:p w14:paraId="7CE234BE" w14:textId="77777777" w:rsidR="00CA0951" w:rsidRPr="002D4B26" w:rsidRDefault="00CA0951" w:rsidP="00BB324F">
            <w:pPr>
              <w:rPr>
                <w:rFonts w:eastAsia="Calibri"/>
                <w:i/>
              </w:rPr>
            </w:pPr>
            <w:r w:rsidRPr="002D4B26">
              <w:rPr>
                <w:rFonts w:eastAsia="Calibri"/>
                <w:b/>
                <w:bCs/>
                <w:i/>
                <w:iCs/>
              </w:rPr>
              <w:t>Танып ал да, атын ата</w:t>
            </w:r>
          </w:p>
          <w:p w14:paraId="0D0E5A62" w14:textId="77777777" w:rsidR="00CA0951" w:rsidRPr="002D4B26" w:rsidRDefault="00CA0951" w:rsidP="00BB324F">
            <w:pPr>
              <w:rPr>
                <w:rFonts w:eastAsia="Calibri"/>
                <w:i/>
              </w:rPr>
            </w:pPr>
            <w:r w:rsidRPr="002D4B26">
              <w:rPr>
                <w:rFonts w:eastAsia="Calibri"/>
                <w:bCs/>
                <w:i/>
                <w:iCs/>
              </w:rPr>
              <w:t xml:space="preserve">Мақсаты: заттың түр-түсін, пішінін, атын атауға жаттықтыру; сөздік қорын молайту; ойлау қабілетін дамыту. </w:t>
            </w:r>
          </w:p>
          <w:p w14:paraId="7AAE10BA" w14:textId="77777777" w:rsidR="00CA0951" w:rsidRPr="000D0DDB" w:rsidRDefault="00CA0951" w:rsidP="00BB324F">
            <w:pPr>
              <w:rPr>
                <w:i/>
                <w:iCs/>
              </w:rPr>
            </w:pPr>
            <w:r>
              <w:rPr>
                <w:i/>
                <w:iCs/>
              </w:rPr>
              <w:lastRenderedPageBreak/>
              <w:t>Вариативті компонент   Тапқыштар</w:t>
            </w:r>
            <w:r w:rsidRPr="00BE2CDD">
              <w:rPr>
                <w:i/>
                <w:color w:val="000000"/>
                <w:lang w:eastAsia="ru-RU"/>
              </w:rPr>
              <w:t> </w:t>
            </w:r>
          </w:p>
          <w:p w14:paraId="02C4B971" w14:textId="77777777" w:rsidR="00CA0951" w:rsidRPr="002D4B26" w:rsidRDefault="00CA0951" w:rsidP="00BB324F">
            <w:pPr>
              <w:rPr>
                <w:rFonts w:eastAsia="Calibri"/>
                <w:i/>
              </w:rPr>
            </w:pPr>
            <w:r w:rsidRPr="00B1248F">
              <w:rPr>
                <w:i/>
                <w:iCs/>
                <w:color w:val="FF0000"/>
                <w:shd w:val="clear" w:color="auto" w:fill="FFFFFF"/>
              </w:rPr>
              <w:t>4К моделі, бала үні, жаппай бақылау.</w:t>
            </w:r>
          </w:p>
        </w:tc>
        <w:tc>
          <w:tcPr>
            <w:tcW w:w="3162" w:type="dxa"/>
            <w:gridSpan w:val="4"/>
            <w:tcBorders>
              <w:top w:val="single" w:sz="4" w:space="0" w:color="auto"/>
              <w:left w:val="single" w:sz="4" w:space="0" w:color="auto"/>
              <w:bottom w:val="single" w:sz="4" w:space="0" w:color="auto"/>
              <w:right w:val="single" w:sz="4" w:space="0" w:color="auto"/>
            </w:tcBorders>
          </w:tcPr>
          <w:p w14:paraId="500ADFEB" w14:textId="77777777" w:rsidR="00CA0951" w:rsidRPr="002D4B26" w:rsidRDefault="00CA0951" w:rsidP="00BB324F">
            <w:pPr>
              <w:rPr>
                <w:b/>
                <w:bCs/>
                <w:i/>
                <w:iCs/>
              </w:rPr>
            </w:pPr>
            <w:r w:rsidRPr="002D4B26">
              <w:rPr>
                <w:b/>
                <w:bCs/>
                <w:i/>
                <w:iCs/>
              </w:rPr>
              <w:lastRenderedPageBreak/>
              <w:t>Картотека № 16</w:t>
            </w:r>
          </w:p>
          <w:p w14:paraId="4C3D193B" w14:textId="77777777" w:rsidR="00CA0951" w:rsidRPr="002D4B26" w:rsidRDefault="00CA0951" w:rsidP="00BB324F">
            <w:pPr>
              <w:rPr>
                <w:b/>
                <w:bCs/>
                <w:i/>
                <w:iCs/>
              </w:rPr>
            </w:pPr>
            <w:r w:rsidRPr="002D4B26">
              <w:rPr>
                <w:b/>
                <w:bCs/>
                <w:i/>
                <w:iCs/>
              </w:rPr>
              <w:t>«Үй  жануарлары</w:t>
            </w:r>
          </w:p>
          <w:p w14:paraId="5EFDDBA0" w14:textId="77777777" w:rsidR="00CA0951" w:rsidRPr="002D4B26" w:rsidRDefault="00CA0951" w:rsidP="00BB324F">
            <w:pPr>
              <w:rPr>
                <w:bCs/>
                <w:i/>
                <w:iCs/>
              </w:rPr>
            </w:pPr>
            <w:r w:rsidRPr="002D4B26">
              <w:rPr>
                <w:bCs/>
                <w:i/>
                <w:iCs/>
              </w:rPr>
              <w:t xml:space="preserve">Мақсаты:  балаларды  үй  жануарлары  мен  төлдерді ажыратуға,  олардың  қимылын,  қалай  дыбыстайтынын  айтқызып,  </w:t>
            </w:r>
            <w:r w:rsidRPr="002D4B26">
              <w:rPr>
                <w:bCs/>
                <w:i/>
                <w:iCs/>
              </w:rPr>
              <w:lastRenderedPageBreak/>
              <w:t xml:space="preserve">оларға  қамқоршы  болуға  тәрбиелеу. </w:t>
            </w:r>
          </w:p>
          <w:p w14:paraId="4BDF783E" w14:textId="77777777" w:rsidR="00CA0951" w:rsidRPr="000D0DDB" w:rsidRDefault="00CA0951" w:rsidP="00BB324F">
            <w:pPr>
              <w:rPr>
                <w:i/>
                <w:iCs/>
              </w:rPr>
            </w:pPr>
            <w:r>
              <w:rPr>
                <w:i/>
                <w:iCs/>
              </w:rPr>
              <w:t>Вариативті компонент     Бояулар сыры</w:t>
            </w:r>
          </w:p>
          <w:p w14:paraId="5714CAAC" w14:textId="77777777" w:rsidR="00CA0951" w:rsidRPr="002D4B26" w:rsidRDefault="00CA0951" w:rsidP="00BB324F">
            <w:pPr>
              <w:rPr>
                <w:i/>
              </w:rPr>
            </w:pPr>
            <w:r w:rsidRPr="00B1248F">
              <w:rPr>
                <w:i/>
                <w:iCs/>
                <w:color w:val="FF0000"/>
                <w:shd w:val="clear" w:color="auto" w:fill="FFFFFF"/>
              </w:rPr>
              <w:t>4К моделі, бала үні, жаппай бақылау.</w:t>
            </w:r>
          </w:p>
        </w:tc>
        <w:tc>
          <w:tcPr>
            <w:tcW w:w="2515" w:type="dxa"/>
            <w:tcBorders>
              <w:top w:val="single" w:sz="4" w:space="0" w:color="auto"/>
              <w:left w:val="single" w:sz="4" w:space="0" w:color="auto"/>
              <w:bottom w:val="single" w:sz="4" w:space="0" w:color="auto"/>
              <w:right w:val="single" w:sz="4" w:space="0" w:color="auto"/>
            </w:tcBorders>
          </w:tcPr>
          <w:p w14:paraId="53B014C1" w14:textId="77777777" w:rsidR="00CA0951" w:rsidRPr="002D4B26" w:rsidRDefault="00CA0951" w:rsidP="00BB324F">
            <w:pPr>
              <w:jc w:val="both"/>
              <w:rPr>
                <w:i/>
                <w:color w:val="000000"/>
                <w:lang w:eastAsia="ru-RU"/>
              </w:rPr>
            </w:pPr>
            <w:r w:rsidRPr="002D4B26">
              <w:rPr>
                <w:b/>
                <w:bCs/>
                <w:i/>
                <w:iCs/>
                <w:color w:val="000000"/>
                <w:lang w:eastAsia="ru-RU"/>
              </w:rPr>
              <w:lastRenderedPageBreak/>
              <w:t>Картотеа № 15</w:t>
            </w:r>
          </w:p>
          <w:p w14:paraId="25191C03" w14:textId="77777777" w:rsidR="00CA0951" w:rsidRPr="002D4B26" w:rsidRDefault="00CA0951" w:rsidP="00BB324F">
            <w:pPr>
              <w:jc w:val="both"/>
              <w:rPr>
                <w:i/>
                <w:color w:val="000000"/>
                <w:lang w:eastAsia="ru-RU"/>
              </w:rPr>
            </w:pPr>
            <w:r w:rsidRPr="002D4B26">
              <w:rPr>
                <w:b/>
                <w:bCs/>
                <w:i/>
                <w:iCs/>
                <w:color w:val="000000"/>
                <w:lang w:eastAsia="ru-RU"/>
              </w:rPr>
              <w:t xml:space="preserve">«Балабақша»   </w:t>
            </w:r>
          </w:p>
          <w:p w14:paraId="4F546825" w14:textId="77777777" w:rsidR="00CA0951" w:rsidRPr="002D4B26" w:rsidRDefault="00CA0951" w:rsidP="00BB324F">
            <w:pPr>
              <w:rPr>
                <w:i/>
                <w:color w:val="000000"/>
                <w:lang w:eastAsia="ru-RU"/>
              </w:rPr>
            </w:pPr>
            <w:r w:rsidRPr="002D4B26">
              <w:rPr>
                <w:bCs/>
                <w:i/>
                <w:iCs/>
                <w:color w:val="000000"/>
                <w:lang w:eastAsia="ru-RU"/>
              </w:rPr>
              <w:t xml:space="preserve">Мақсаты:  балабақша  қызыметкерлерін  және оларға  қажетті  құралдарды </w:t>
            </w:r>
          </w:p>
          <w:p w14:paraId="742C3119" w14:textId="77777777" w:rsidR="00CA0951" w:rsidRPr="002D4B26" w:rsidRDefault="00CA0951" w:rsidP="00BB324F">
            <w:pPr>
              <w:rPr>
                <w:i/>
                <w:color w:val="000000"/>
                <w:lang w:eastAsia="ru-RU"/>
              </w:rPr>
            </w:pPr>
            <w:r w:rsidRPr="002D4B26">
              <w:rPr>
                <w:bCs/>
                <w:i/>
                <w:iCs/>
                <w:color w:val="000000"/>
                <w:lang w:eastAsia="ru-RU"/>
              </w:rPr>
              <w:t xml:space="preserve">дұрыс  атап, ажырата  </w:t>
            </w:r>
            <w:r w:rsidRPr="002D4B26">
              <w:rPr>
                <w:bCs/>
                <w:i/>
                <w:iCs/>
                <w:color w:val="000000"/>
                <w:lang w:eastAsia="ru-RU"/>
              </w:rPr>
              <w:lastRenderedPageBreak/>
              <w:t xml:space="preserve">білуге  үйрету. </w:t>
            </w:r>
          </w:p>
          <w:p w14:paraId="5E648E3B" w14:textId="77777777" w:rsidR="00CA0951" w:rsidRDefault="00CA0951" w:rsidP="00BB324F">
            <w:pPr>
              <w:jc w:val="both"/>
              <w:rPr>
                <w:i/>
                <w:iCs/>
                <w:color w:val="FF0000"/>
                <w:shd w:val="clear" w:color="auto" w:fill="FFFFFF"/>
              </w:rPr>
            </w:pPr>
            <w:r w:rsidRPr="00B1248F">
              <w:rPr>
                <w:i/>
                <w:iCs/>
                <w:color w:val="FF0000"/>
                <w:shd w:val="clear" w:color="auto" w:fill="FFFFFF"/>
              </w:rPr>
              <w:t>4К моделі, бала үні, жаппай бақылау.</w:t>
            </w:r>
            <w:r>
              <w:rPr>
                <w:i/>
                <w:iCs/>
                <w:color w:val="FF0000"/>
                <w:shd w:val="clear" w:color="auto" w:fill="FFFFFF"/>
              </w:rPr>
              <w:t xml:space="preserve">             </w:t>
            </w:r>
          </w:p>
          <w:p w14:paraId="52B15AE7" w14:textId="77777777" w:rsidR="00CA0951" w:rsidRDefault="00CA0951" w:rsidP="00BB324F">
            <w:pPr>
              <w:rPr>
                <w:i/>
                <w:iCs/>
              </w:rPr>
            </w:pPr>
            <w:r>
              <w:rPr>
                <w:i/>
                <w:iCs/>
              </w:rPr>
              <w:t>Жеке баламен жұмыс</w:t>
            </w:r>
          </w:p>
          <w:p w14:paraId="78F93837" w14:textId="77777777" w:rsidR="00CA0951" w:rsidRDefault="00CA0951" w:rsidP="00BB324F">
            <w:pPr>
              <w:rPr>
                <w:i/>
                <w:iCs/>
              </w:rPr>
            </w:pPr>
            <w:r>
              <w:rPr>
                <w:i/>
                <w:iCs/>
              </w:rPr>
              <w:t>Еркін ойын</w:t>
            </w:r>
          </w:p>
          <w:p w14:paraId="0BEE9031" w14:textId="77777777" w:rsidR="00CA0951" w:rsidRPr="00CD4AA0" w:rsidRDefault="00CA0951" w:rsidP="00BB324F">
            <w:pPr>
              <w:rPr>
                <w:i/>
                <w:color w:val="000000"/>
                <w:lang w:eastAsia="ru-RU"/>
              </w:rPr>
            </w:pPr>
            <w:r>
              <w:rPr>
                <w:i/>
                <w:iCs/>
              </w:rPr>
              <w:t>Жанама бақылау.</w:t>
            </w:r>
            <w:r w:rsidRPr="00BE2CDD">
              <w:rPr>
                <w:i/>
                <w:color w:val="000000"/>
                <w:lang w:eastAsia="ru-RU"/>
              </w:rPr>
              <w:t>, </w:t>
            </w:r>
          </w:p>
        </w:tc>
      </w:tr>
      <w:tr w:rsidR="00CA0951" w:rsidRPr="002D4B26" w14:paraId="12F2D6C1" w14:textId="77777777" w:rsidTr="00BB324F">
        <w:trPr>
          <w:trHeight w:val="489"/>
        </w:trPr>
        <w:tc>
          <w:tcPr>
            <w:tcW w:w="1415" w:type="dxa"/>
            <w:vMerge/>
            <w:tcBorders>
              <w:left w:val="single" w:sz="4" w:space="0" w:color="auto"/>
              <w:bottom w:val="single" w:sz="4" w:space="0" w:color="auto"/>
              <w:right w:val="single" w:sz="4" w:space="0" w:color="auto"/>
            </w:tcBorders>
          </w:tcPr>
          <w:p w14:paraId="5B1BF364" w14:textId="77777777" w:rsidR="00CA0951" w:rsidRPr="002D4B26" w:rsidRDefault="00CA0951" w:rsidP="00BB324F">
            <w:pPr>
              <w:rPr>
                <w:b/>
                <w:bCs/>
                <w:i/>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5A553C30" w14:textId="77777777" w:rsidR="00CA0951" w:rsidRPr="002D4B26" w:rsidRDefault="00CA0951" w:rsidP="00BB324F">
            <w:pPr>
              <w:jc w:val="center"/>
              <w:rPr>
                <w:i/>
                <w:color w:val="000000"/>
                <w:lang w:eastAsia="ru-RU"/>
              </w:rPr>
            </w:pPr>
            <w:r w:rsidRPr="002D4B26">
              <w:rPr>
                <w:b/>
                <w:bCs/>
                <w:i/>
                <w:iCs/>
                <w:shd w:val="clear" w:color="auto" w:fill="FFFFFF"/>
              </w:rPr>
              <w:t>ҚАТЫНАС   САЛАСЫ      ОЙЫНДАР     КАРТОТЕКАСЫНАН</w:t>
            </w:r>
            <w:r>
              <w:rPr>
                <w:b/>
                <w:bCs/>
                <w:i/>
                <w:iCs/>
                <w:shd w:val="clear" w:color="auto" w:fill="FFFFFF"/>
              </w:rPr>
              <w:t xml:space="preserve">   </w:t>
            </w:r>
            <w:r w:rsidRPr="002D4B26">
              <w:rPr>
                <w:b/>
                <w:i/>
                <w:shd w:val="clear" w:color="auto" w:fill="FFFFFF"/>
              </w:rPr>
              <w:t xml:space="preserve"> </w:t>
            </w:r>
          </w:p>
        </w:tc>
      </w:tr>
      <w:tr w:rsidR="00CA0951" w:rsidRPr="002D4B26" w14:paraId="1989B692"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09257160" w14:textId="77777777" w:rsidR="00CA0951" w:rsidRPr="002D4B26" w:rsidRDefault="00CA0951" w:rsidP="00BB324F">
            <w:pPr>
              <w:rPr>
                <w:b/>
                <w:i/>
                <w:iCs/>
                <w:color w:val="000000"/>
                <w:lang w:eastAsia="ru-RU"/>
              </w:rPr>
            </w:pPr>
            <w:r w:rsidRPr="002D4B26">
              <w:rPr>
                <w:b/>
                <w:bCs/>
                <w:i/>
                <w:iCs/>
                <w:color w:val="000000"/>
                <w:lang w:eastAsia="ru-RU"/>
              </w:rPr>
              <w:t>Серуенге дайындық</w:t>
            </w:r>
          </w:p>
        </w:tc>
        <w:tc>
          <w:tcPr>
            <w:tcW w:w="14745" w:type="dxa"/>
            <w:gridSpan w:val="17"/>
            <w:tcBorders>
              <w:top w:val="single" w:sz="4" w:space="0" w:color="auto"/>
              <w:left w:val="single" w:sz="4" w:space="0" w:color="auto"/>
              <w:bottom w:val="single" w:sz="4" w:space="0" w:color="auto"/>
              <w:right w:val="single" w:sz="4" w:space="0" w:color="auto"/>
            </w:tcBorders>
            <w:hideMark/>
          </w:tcPr>
          <w:p w14:paraId="7C7B1962" w14:textId="77777777" w:rsidR="00CA0951" w:rsidRPr="002D4B26" w:rsidRDefault="00CA0951" w:rsidP="00BB324F">
            <w:pPr>
              <w:rPr>
                <w:i/>
              </w:rPr>
            </w:pPr>
            <w:r w:rsidRPr="002D4B26">
              <w:rPr>
                <w:i/>
              </w:rPr>
              <w:t xml:space="preserve">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CA0951" w:rsidRPr="005C0BAF" w14:paraId="61E1EC1F" w14:textId="77777777" w:rsidTr="00BB324F">
        <w:trPr>
          <w:trHeight w:val="224"/>
        </w:trPr>
        <w:tc>
          <w:tcPr>
            <w:tcW w:w="1415" w:type="dxa"/>
            <w:vMerge w:val="restart"/>
            <w:tcBorders>
              <w:top w:val="single" w:sz="4" w:space="0" w:color="auto"/>
              <w:left w:val="single" w:sz="4" w:space="0" w:color="auto"/>
              <w:right w:val="single" w:sz="4" w:space="0" w:color="auto"/>
            </w:tcBorders>
            <w:hideMark/>
          </w:tcPr>
          <w:p w14:paraId="532DBD27" w14:textId="77777777" w:rsidR="00CA0951" w:rsidRPr="002D4B26" w:rsidRDefault="00CA0951" w:rsidP="00BB324F">
            <w:pPr>
              <w:rPr>
                <w:b/>
                <w:i/>
                <w:iCs/>
                <w:color w:val="000000"/>
                <w:lang w:eastAsia="ru-RU"/>
              </w:rPr>
            </w:pPr>
            <w:r w:rsidRPr="002D4B26">
              <w:rPr>
                <w:b/>
                <w:bCs/>
                <w:i/>
                <w:iCs/>
                <w:color w:val="000000"/>
                <w:lang w:eastAsia="ru-RU"/>
              </w:rPr>
              <w:t>Серуен</w:t>
            </w:r>
          </w:p>
        </w:tc>
        <w:tc>
          <w:tcPr>
            <w:tcW w:w="3254" w:type="dxa"/>
            <w:gridSpan w:val="3"/>
            <w:tcBorders>
              <w:top w:val="single" w:sz="4" w:space="0" w:color="auto"/>
              <w:left w:val="single" w:sz="4" w:space="0" w:color="auto"/>
              <w:bottom w:val="single" w:sz="4" w:space="0" w:color="auto"/>
              <w:right w:val="single" w:sz="4" w:space="0" w:color="auto"/>
            </w:tcBorders>
          </w:tcPr>
          <w:p w14:paraId="1CBE7143" w14:textId="77777777" w:rsidR="00CA0951" w:rsidRPr="00193AE9" w:rsidRDefault="00CA0951" w:rsidP="00BB324F">
            <w:pPr>
              <w:spacing w:line="254" w:lineRule="auto"/>
              <w:rPr>
                <w:b/>
                <w:i/>
                <w:shd w:val="clear" w:color="auto" w:fill="FFFFFF"/>
              </w:rPr>
            </w:pPr>
            <w:r w:rsidRPr="00050145">
              <w:rPr>
                <w:b/>
                <w:bCs/>
                <w:i/>
                <w:iCs/>
                <w:shd w:val="clear" w:color="auto" w:fill="FFFFFF"/>
              </w:rPr>
              <w:t>Картотека №1</w:t>
            </w:r>
            <w:r>
              <w:rPr>
                <w:b/>
                <w:bCs/>
                <w:i/>
                <w:iCs/>
                <w:shd w:val="clear" w:color="auto" w:fill="FFFFFF"/>
              </w:rPr>
              <w:t>7</w:t>
            </w:r>
          </w:p>
          <w:p w14:paraId="510BE6FD" w14:textId="77777777" w:rsidR="00CA0951" w:rsidRDefault="00CA0951" w:rsidP="00BB324F">
            <w:pPr>
              <w:spacing w:line="254" w:lineRule="auto"/>
              <w:rPr>
                <w:b/>
                <w:i/>
                <w:iCs/>
                <w:shd w:val="clear" w:color="auto" w:fill="FFFFFF"/>
              </w:rPr>
            </w:pPr>
            <w:r w:rsidRPr="00050145">
              <w:rPr>
                <w:b/>
                <w:i/>
                <w:iCs/>
                <w:shd w:val="clear" w:color="auto" w:fill="FFFFFF"/>
              </w:rPr>
              <w:t>Ауа райын бақылау</w:t>
            </w:r>
          </w:p>
          <w:p w14:paraId="50A954F8" w14:textId="77777777" w:rsidR="00CA0951" w:rsidRPr="00B1248F" w:rsidRDefault="00CA0951" w:rsidP="00BB324F">
            <w:pPr>
              <w:spacing w:line="254" w:lineRule="auto"/>
              <w:rPr>
                <w:i/>
                <w:shd w:val="clear" w:color="auto" w:fill="FFFFFF"/>
              </w:rPr>
            </w:pPr>
            <w:r w:rsidRPr="00B1248F">
              <w:rPr>
                <w:i/>
                <w:iCs/>
                <w:color w:val="FF0000"/>
                <w:shd w:val="clear" w:color="auto" w:fill="FFFFFF"/>
              </w:rPr>
              <w:t>4К моделі, бала үні, жаппай бақылау.</w:t>
            </w:r>
          </w:p>
        </w:tc>
        <w:tc>
          <w:tcPr>
            <w:tcW w:w="3272" w:type="dxa"/>
            <w:gridSpan w:val="6"/>
            <w:tcBorders>
              <w:top w:val="single" w:sz="4" w:space="0" w:color="auto"/>
              <w:left w:val="single" w:sz="4" w:space="0" w:color="auto"/>
              <w:bottom w:val="single" w:sz="4" w:space="0" w:color="auto"/>
              <w:right w:val="single" w:sz="4" w:space="0" w:color="auto"/>
            </w:tcBorders>
          </w:tcPr>
          <w:p w14:paraId="0B2D9EDD" w14:textId="77777777" w:rsidR="00CA0951" w:rsidRPr="001C5B00" w:rsidRDefault="00CA0951" w:rsidP="00BB324F">
            <w:pPr>
              <w:spacing w:line="254" w:lineRule="auto"/>
              <w:rPr>
                <w:b/>
                <w:i/>
                <w:shd w:val="clear" w:color="auto" w:fill="FFFFFF"/>
              </w:rPr>
            </w:pPr>
            <w:r>
              <w:rPr>
                <w:b/>
                <w:bCs/>
                <w:i/>
                <w:iCs/>
                <w:shd w:val="clear" w:color="auto" w:fill="FFFFFF"/>
              </w:rPr>
              <w:t xml:space="preserve">Картотека № </w:t>
            </w:r>
          </w:p>
          <w:p w14:paraId="703445EB" w14:textId="77777777" w:rsidR="00CA0951" w:rsidRDefault="00CA0951" w:rsidP="00BB324F">
            <w:pPr>
              <w:spacing w:line="254" w:lineRule="auto"/>
              <w:rPr>
                <w:b/>
                <w:i/>
                <w:iCs/>
                <w:shd w:val="clear" w:color="auto" w:fill="FFFFFF"/>
              </w:rPr>
            </w:pPr>
            <w:r w:rsidRPr="001C5B00">
              <w:rPr>
                <w:b/>
                <w:i/>
                <w:iCs/>
                <w:shd w:val="clear" w:color="auto" w:fill="FFFFFF"/>
              </w:rPr>
              <w:t> </w:t>
            </w:r>
            <w:r w:rsidRPr="00050145">
              <w:rPr>
                <w:b/>
                <w:i/>
                <w:iCs/>
                <w:shd w:val="clear" w:color="auto" w:fill="FFFFFF"/>
              </w:rPr>
              <w:t>Желді бақылау</w:t>
            </w:r>
          </w:p>
          <w:p w14:paraId="206B4D12" w14:textId="77777777" w:rsidR="00CA0951" w:rsidRPr="00FC34B3" w:rsidRDefault="00CA0951" w:rsidP="00BB324F">
            <w:pPr>
              <w:spacing w:line="254" w:lineRule="auto"/>
              <w:rPr>
                <w:b/>
                <w:i/>
                <w:shd w:val="clear" w:color="auto" w:fill="FFFFFF"/>
              </w:rPr>
            </w:pPr>
            <w:r w:rsidRPr="00B1248F">
              <w:rPr>
                <w:i/>
                <w:iCs/>
                <w:color w:val="FF0000"/>
                <w:shd w:val="clear" w:color="auto" w:fill="FFFFFF"/>
              </w:rPr>
              <w:t>4К моделі, бала үні, жаппай бақылау.</w:t>
            </w:r>
          </w:p>
        </w:tc>
        <w:tc>
          <w:tcPr>
            <w:tcW w:w="2581" w:type="dxa"/>
            <w:gridSpan w:val="4"/>
            <w:tcBorders>
              <w:top w:val="single" w:sz="4" w:space="0" w:color="auto"/>
              <w:left w:val="single" w:sz="4" w:space="0" w:color="auto"/>
              <w:bottom w:val="single" w:sz="4" w:space="0" w:color="auto"/>
              <w:right w:val="single" w:sz="4" w:space="0" w:color="auto"/>
            </w:tcBorders>
          </w:tcPr>
          <w:p w14:paraId="4F787964" w14:textId="77777777" w:rsidR="00CA0951" w:rsidRPr="00050145" w:rsidRDefault="00CA0951" w:rsidP="00BB324F">
            <w:pPr>
              <w:spacing w:line="254" w:lineRule="auto"/>
              <w:rPr>
                <w:b/>
                <w:i/>
                <w:shd w:val="clear" w:color="auto" w:fill="FFFFFF"/>
              </w:rPr>
            </w:pPr>
            <w:r>
              <w:rPr>
                <w:b/>
                <w:bCs/>
                <w:i/>
                <w:iCs/>
                <w:shd w:val="clear" w:color="auto" w:fill="FFFFFF"/>
              </w:rPr>
              <w:t xml:space="preserve">Картотека № </w:t>
            </w:r>
          </w:p>
          <w:p w14:paraId="5BD5C09A" w14:textId="77777777" w:rsidR="00CA0951" w:rsidRDefault="00CA0951" w:rsidP="00BB324F">
            <w:pPr>
              <w:spacing w:line="254" w:lineRule="auto"/>
              <w:rPr>
                <w:b/>
                <w:i/>
                <w:iCs/>
                <w:shd w:val="clear" w:color="auto" w:fill="FFFFFF"/>
              </w:rPr>
            </w:pPr>
            <w:r w:rsidRPr="00050145">
              <w:rPr>
                <w:b/>
                <w:i/>
                <w:iCs/>
                <w:shd w:val="clear" w:color="auto" w:fill="FFFFFF"/>
              </w:rPr>
              <w:t> Аспанды бақылау</w:t>
            </w:r>
          </w:p>
          <w:p w14:paraId="324AB487" w14:textId="77777777" w:rsidR="00CA0951" w:rsidRPr="00FC34B3" w:rsidRDefault="00CA0951" w:rsidP="00BB324F">
            <w:pPr>
              <w:spacing w:line="254" w:lineRule="auto"/>
              <w:rPr>
                <w:b/>
                <w:i/>
                <w:shd w:val="clear" w:color="auto" w:fill="FFFFFF"/>
              </w:rPr>
            </w:pPr>
            <w:r w:rsidRPr="00B1248F">
              <w:rPr>
                <w:i/>
                <w:iCs/>
                <w:color w:val="FF0000"/>
                <w:shd w:val="clear" w:color="auto" w:fill="FFFFFF"/>
              </w:rPr>
              <w:t>4К моделі, бала үні, жаппай бақылау.</w:t>
            </w:r>
          </w:p>
        </w:tc>
        <w:tc>
          <w:tcPr>
            <w:tcW w:w="3069" w:type="dxa"/>
            <w:gridSpan w:val="2"/>
            <w:tcBorders>
              <w:top w:val="single" w:sz="4" w:space="0" w:color="auto"/>
              <w:left w:val="single" w:sz="4" w:space="0" w:color="auto"/>
              <w:bottom w:val="single" w:sz="4" w:space="0" w:color="auto"/>
              <w:right w:val="single" w:sz="4" w:space="0" w:color="auto"/>
            </w:tcBorders>
          </w:tcPr>
          <w:p w14:paraId="76FC7E0D" w14:textId="77777777" w:rsidR="00CA0951" w:rsidRPr="001C5B00" w:rsidRDefault="00CA0951" w:rsidP="00BB324F">
            <w:pPr>
              <w:spacing w:line="254" w:lineRule="auto"/>
              <w:rPr>
                <w:i/>
                <w:shd w:val="clear" w:color="auto" w:fill="FFFFFF"/>
              </w:rPr>
            </w:pPr>
            <w:r w:rsidRPr="001C5B00">
              <w:rPr>
                <w:b/>
                <w:bCs/>
                <w:i/>
                <w:iCs/>
                <w:shd w:val="clear" w:color="auto" w:fill="FFFFFF"/>
              </w:rPr>
              <w:t xml:space="preserve">Картотека № </w:t>
            </w:r>
          </w:p>
          <w:p w14:paraId="4F7C9ED9" w14:textId="77777777" w:rsidR="00CA0951" w:rsidRDefault="00CA0951" w:rsidP="00BB324F">
            <w:pPr>
              <w:spacing w:line="254" w:lineRule="auto"/>
              <w:rPr>
                <w:b/>
                <w:i/>
                <w:iCs/>
                <w:shd w:val="clear" w:color="auto" w:fill="FFFFFF"/>
              </w:rPr>
            </w:pPr>
            <w:r w:rsidRPr="001C5B00">
              <w:rPr>
                <w:i/>
                <w:iCs/>
                <w:shd w:val="clear" w:color="auto" w:fill="FFFFFF"/>
              </w:rPr>
              <w:t> </w:t>
            </w:r>
            <w:r w:rsidRPr="00050145">
              <w:rPr>
                <w:b/>
                <w:i/>
                <w:iCs/>
                <w:shd w:val="clear" w:color="auto" w:fill="FFFFFF"/>
              </w:rPr>
              <w:t>Бұлтты бақылау</w:t>
            </w:r>
          </w:p>
          <w:p w14:paraId="7AE6DAD9" w14:textId="77777777" w:rsidR="00CA0951" w:rsidRPr="00FC34B3" w:rsidRDefault="00CA0951" w:rsidP="00BB324F">
            <w:pPr>
              <w:spacing w:line="254" w:lineRule="auto"/>
              <w:rPr>
                <w:b/>
                <w:i/>
                <w:shd w:val="clear" w:color="auto" w:fill="FFFFFF"/>
              </w:rPr>
            </w:pPr>
            <w:r w:rsidRPr="00B1248F">
              <w:rPr>
                <w:i/>
                <w:iCs/>
                <w:color w:val="FF0000"/>
                <w:shd w:val="clear" w:color="auto" w:fill="FFFFFF"/>
              </w:rPr>
              <w:t>4К моделі, бала үні, жаппай бақылау.</w:t>
            </w:r>
          </w:p>
        </w:tc>
        <w:tc>
          <w:tcPr>
            <w:tcW w:w="2569" w:type="dxa"/>
            <w:gridSpan w:val="2"/>
            <w:tcBorders>
              <w:top w:val="single" w:sz="4" w:space="0" w:color="auto"/>
              <w:left w:val="single" w:sz="4" w:space="0" w:color="auto"/>
              <w:bottom w:val="single" w:sz="4" w:space="0" w:color="auto"/>
              <w:right w:val="single" w:sz="4" w:space="0" w:color="auto"/>
            </w:tcBorders>
          </w:tcPr>
          <w:p w14:paraId="0566A5E1" w14:textId="77777777" w:rsidR="00CA0951" w:rsidRPr="001C5B00" w:rsidRDefault="00CA0951" w:rsidP="00BB324F">
            <w:pPr>
              <w:spacing w:line="254" w:lineRule="auto"/>
              <w:rPr>
                <w:b/>
                <w:bCs/>
                <w:i/>
                <w:shd w:val="clear" w:color="auto" w:fill="FFFFFF"/>
              </w:rPr>
            </w:pPr>
            <w:r>
              <w:rPr>
                <w:b/>
                <w:bCs/>
                <w:i/>
                <w:iCs/>
                <w:shd w:val="clear" w:color="auto" w:fill="FFFFFF"/>
              </w:rPr>
              <w:t>Картотека №1</w:t>
            </w:r>
          </w:p>
          <w:p w14:paraId="4DF663B5" w14:textId="77777777" w:rsidR="00CA0951" w:rsidRDefault="00CA0951" w:rsidP="00BB324F">
            <w:pPr>
              <w:spacing w:line="254" w:lineRule="auto"/>
              <w:rPr>
                <w:b/>
                <w:bCs/>
                <w:i/>
                <w:iCs/>
                <w:shd w:val="clear" w:color="auto" w:fill="FFFFFF"/>
              </w:rPr>
            </w:pPr>
            <w:r w:rsidRPr="00050145">
              <w:rPr>
                <w:b/>
                <w:bCs/>
                <w:i/>
                <w:iCs/>
                <w:shd w:val="clear" w:color="auto" w:fill="FFFFFF"/>
              </w:rPr>
              <w:t>Ағаштарға бақылау жасау</w:t>
            </w:r>
          </w:p>
          <w:p w14:paraId="005BEEB9" w14:textId="77777777" w:rsidR="00CA0951" w:rsidRPr="00FC34B3" w:rsidRDefault="00CA0951" w:rsidP="00BB324F">
            <w:pPr>
              <w:spacing w:line="254" w:lineRule="auto"/>
              <w:rPr>
                <w:b/>
                <w:bCs/>
                <w:i/>
                <w:shd w:val="clear" w:color="auto" w:fill="FFFFFF"/>
              </w:rPr>
            </w:pPr>
            <w:r w:rsidRPr="00B1248F">
              <w:rPr>
                <w:i/>
                <w:iCs/>
                <w:color w:val="FF0000"/>
                <w:shd w:val="clear" w:color="auto" w:fill="FFFFFF"/>
              </w:rPr>
              <w:t>4К моделі, бала үні, жаппай бақылау.</w:t>
            </w:r>
          </w:p>
        </w:tc>
      </w:tr>
      <w:tr w:rsidR="00CA0951" w:rsidRPr="005C0BAF" w14:paraId="64A3C1BC" w14:textId="77777777" w:rsidTr="00BB324F">
        <w:trPr>
          <w:trHeight w:val="469"/>
        </w:trPr>
        <w:tc>
          <w:tcPr>
            <w:tcW w:w="1415" w:type="dxa"/>
            <w:vMerge/>
            <w:tcBorders>
              <w:left w:val="single" w:sz="4" w:space="0" w:color="auto"/>
              <w:bottom w:val="single" w:sz="4" w:space="0" w:color="auto"/>
              <w:right w:val="single" w:sz="4" w:space="0" w:color="auto"/>
            </w:tcBorders>
          </w:tcPr>
          <w:p w14:paraId="332C54F4" w14:textId="77777777" w:rsidR="00CA0951" w:rsidRPr="002D4B26" w:rsidRDefault="00CA0951" w:rsidP="00BB324F">
            <w:pPr>
              <w:rPr>
                <w:b/>
                <w:bCs/>
                <w:i/>
                <w:iCs/>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46C3E7E3" w14:textId="77777777" w:rsidR="00CA0951" w:rsidRPr="002D4B26" w:rsidRDefault="00CA0951" w:rsidP="00BB324F">
            <w:pPr>
              <w:jc w:val="center"/>
              <w:rPr>
                <w:b/>
                <w:i/>
                <w:shd w:val="clear" w:color="auto" w:fill="FFFFFF"/>
              </w:rPr>
            </w:pPr>
            <w:r w:rsidRPr="002D4B26">
              <w:rPr>
                <w:b/>
                <w:i/>
                <w:shd w:val="clear" w:color="auto" w:fill="FFFFFF"/>
              </w:rPr>
              <w:t>СЕРУЕН  КАРТОТЕКАСЫНАН .  ТАҢЕРТЕҢГІ  СЕРУЕН  КЕЗЕҢІН БЕКІТУ.</w:t>
            </w:r>
          </w:p>
        </w:tc>
      </w:tr>
      <w:tr w:rsidR="00CA0951" w:rsidRPr="005C0BAF" w14:paraId="2FFDAB28"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794C3411" w14:textId="77777777" w:rsidR="00CA0951" w:rsidRPr="002D4B26" w:rsidRDefault="00CA0951" w:rsidP="00BB324F">
            <w:pPr>
              <w:rPr>
                <w:b/>
                <w:i/>
                <w:color w:val="000000"/>
                <w:lang w:eastAsia="ru-RU"/>
              </w:rPr>
            </w:pPr>
            <w:r w:rsidRPr="002D4B26">
              <w:rPr>
                <w:b/>
                <w:bCs/>
                <w:i/>
                <w:iCs/>
                <w:color w:val="000000"/>
                <w:lang w:eastAsia="ru-RU"/>
              </w:rPr>
              <w:t>Балалардың үйге қайтуы</w:t>
            </w:r>
          </w:p>
        </w:tc>
        <w:tc>
          <w:tcPr>
            <w:tcW w:w="14745" w:type="dxa"/>
            <w:gridSpan w:val="17"/>
            <w:tcBorders>
              <w:top w:val="single" w:sz="4" w:space="0" w:color="auto"/>
              <w:left w:val="single" w:sz="4" w:space="0" w:color="auto"/>
              <w:bottom w:val="single" w:sz="4" w:space="0" w:color="auto"/>
              <w:right w:val="single" w:sz="4" w:space="0" w:color="auto"/>
            </w:tcBorders>
          </w:tcPr>
          <w:p w14:paraId="7B766A28" w14:textId="77777777" w:rsidR="00CA0951" w:rsidRPr="002D4B26" w:rsidRDefault="00CA0951" w:rsidP="00BB324F">
            <w:pPr>
              <w:rPr>
                <w:i/>
              </w:rPr>
            </w:pPr>
            <w:r w:rsidRPr="002D4B26">
              <w:rPr>
                <w:i/>
              </w:rPr>
              <w:t xml:space="preserve">Ана – аналармен әңгімелесу. </w:t>
            </w:r>
          </w:p>
          <w:p w14:paraId="08D375A6" w14:textId="77777777" w:rsidR="00CA0951" w:rsidRDefault="00CA0951" w:rsidP="00BB324F">
            <w:pPr>
              <w:rPr>
                <w:i/>
                <w:lang w:eastAsia="ru-RU"/>
              </w:rPr>
            </w:pPr>
            <w:r w:rsidRPr="002D4B26">
              <w:rPr>
                <w:i/>
              </w:rPr>
              <w:t>Балаланы балалабақшаға уақытында әкеулерін ескерту.</w:t>
            </w:r>
            <w:r w:rsidRPr="002D4B26">
              <w:rPr>
                <w:i/>
                <w:lang w:eastAsia="ru-RU"/>
              </w:rPr>
              <w:t xml:space="preserve"> Ата – аналармен балалардың тазалықтары жайлы әңгімелесу</w:t>
            </w:r>
            <w:r>
              <w:rPr>
                <w:i/>
                <w:lang w:eastAsia="ru-RU"/>
              </w:rPr>
              <w:t>.</w:t>
            </w:r>
          </w:p>
          <w:p w14:paraId="3355112F" w14:textId="77777777" w:rsidR="00CA0951" w:rsidRPr="002D4B26" w:rsidRDefault="00CA0951" w:rsidP="00BB324F">
            <w:pPr>
              <w:rPr>
                <w:i/>
              </w:rPr>
            </w:pPr>
            <w:r w:rsidRPr="002D4B26">
              <w:rPr>
                <w:i/>
              </w:rPr>
              <w:t xml:space="preserve"> Балалар отбасында өздері  не істей алатындары туралы әңгімелесу.</w:t>
            </w:r>
          </w:p>
          <w:p w14:paraId="61811489" w14:textId="77777777" w:rsidR="00CA0951" w:rsidRPr="002D4B26" w:rsidRDefault="00CA0951" w:rsidP="00BB324F">
            <w:pPr>
              <w:rPr>
                <w:i/>
              </w:rPr>
            </w:pPr>
            <w:r w:rsidRPr="002D4B26">
              <w:rPr>
                <w:i/>
              </w:rPr>
              <w:t>Балалардың тәрбиешіден сұранып үйге қайтуы.</w:t>
            </w:r>
          </w:p>
        </w:tc>
      </w:tr>
    </w:tbl>
    <w:p w14:paraId="319BD9C6" w14:textId="77777777" w:rsidR="00CA0951" w:rsidRPr="001918B5" w:rsidRDefault="00CA0951" w:rsidP="00CA0951">
      <w:pPr>
        <w:rPr>
          <w:b/>
          <w:sz w:val="36"/>
        </w:rPr>
      </w:pPr>
      <w:r>
        <w:rPr>
          <w:b/>
          <w:sz w:val="36"/>
        </w:rPr>
        <w:t xml:space="preserve">                                               </w:t>
      </w:r>
    </w:p>
    <w:p w14:paraId="29CF906E" w14:textId="324AD9D7" w:rsidR="00CA0951" w:rsidRDefault="00CA0951"/>
    <w:p w14:paraId="7C93D868" w14:textId="4EE1FCAD" w:rsidR="00CA0951" w:rsidRDefault="00CA0951"/>
    <w:p w14:paraId="4EA74C18" w14:textId="031F06FE" w:rsidR="00CA0951" w:rsidRDefault="00CA0951"/>
    <w:p w14:paraId="585C02AF" w14:textId="5CDFC732" w:rsidR="00CA0951" w:rsidRDefault="00CA0951"/>
    <w:p w14:paraId="0FE9AEEC" w14:textId="12E83A7A" w:rsidR="00CA0951" w:rsidRDefault="00CA0951"/>
    <w:p w14:paraId="72180A46" w14:textId="1F4F02DD" w:rsidR="00CA0951" w:rsidRDefault="00CA0951"/>
    <w:p w14:paraId="352D8D43" w14:textId="2F9106ED" w:rsidR="00CA0951" w:rsidRDefault="00CA0951"/>
    <w:p w14:paraId="69C385CA" w14:textId="0CF09278" w:rsidR="00CA0951" w:rsidRDefault="00CA0951"/>
    <w:p w14:paraId="042FB148" w14:textId="74B17BCD" w:rsidR="00CA0951" w:rsidRDefault="00CA0951"/>
    <w:p w14:paraId="57E75C36" w14:textId="61C95D74" w:rsidR="004E4E42" w:rsidRDefault="004E4E42"/>
    <w:p w14:paraId="0513232E" w14:textId="4A394EBD" w:rsidR="004E4E42" w:rsidRDefault="004E4E42"/>
    <w:p w14:paraId="138E76E3" w14:textId="5B73AE37" w:rsidR="004E4E42" w:rsidRDefault="004E4E42"/>
    <w:p w14:paraId="7FEF6651" w14:textId="1E3538AC" w:rsidR="004E4E42" w:rsidRDefault="004E4E42"/>
    <w:p w14:paraId="7ACBF313" w14:textId="7D3922E0" w:rsidR="004E4E42" w:rsidRDefault="004E4E42"/>
    <w:p w14:paraId="13FBD8B3" w14:textId="3FB4FF1A" w:rsidR="004E4E42" w:rsidRDefault="004E4E42"/>
    <w:p w14:paraId="1DAB6B81" w14:textId="5447EC49" w:rsidR="004E4E42" w:rsidRDefault="004E4E42"/>
    <w:p w14:paraId="66407DBD" w14:textId="5324B7F7" w:rsidR="004E4E42" w:rsidRDefault="004E4E42"/>
    <w:p w14:paraId="42B265AF" w14:textId="50F3B414" w:rsidR="004E4E42" w:rsidRDefault="004E4E42"/>
    <w:p w14:paraId="30504460" w14:textId="125BD9F0" w:rsidR="004E4E42" w:rsidRDefault="004E4E42"/>
    <w:p w14:paraId="44E38964" w14:textId="77777777" w:rsidR="004E4E42" w:rsidRPr="00470F63" w:rsidRDefault="004E4E42" w:rsidP="004E4E42">
      <w:pPr>
        <w:jc w:val="center"/>
        <w:rPr>
          <w:b/>
          <w:bCs/>
          <w:i/>
          <w:iCs/>
        </w:rPr>
      </w:pPr>
      <w:r w:rsidRPr="00470F63">
        <w:rPr>
          <w:b/>
          <w:bCs/>
          <w:i/>
        </w:rPr>
        <w:lastRenderedPageBreak/>
        <w:t>ЦИКЛОГРАММА</w:t>
      </w:r>
    </w:p>
    <w:p w14:paraId="681A9CAA" w14:textId="77777777" w:rsidR="004E4E42" w:rsidRPr="00470F63" w:rsidRDefault="004E4E42" w:rsidP="004E4E42">
      <w:pPr>
        <w:jc w:val="center"/>
        <w:rPr>
          <w:b/>
          <w:bCs/>
          <w:i/>
          <w:iCs/>
        </w:rPr>
      </w:pPr>
      <w:r w:rsidRPr="00470F63">
        <w:rPr>
          <w:b/>
          <w:bCs/>
          <w:i/>
          <w:iCs/>
        </w:rPr>
        <w:t>І апта.   Сәуір  айы 2022ж.</w:t>
      </w:r>
    </w:p>
    <w:p w14:paraId="5FF90FB4" w14:textId="77777777" w:rsidR="004E4E42" w:rsidRPr="00470F63" w:rsidRDefault="004E4E42" w:rsidP="004E4E42">
      <w:pPr>
        <w:rPr>
          <w:bCs/>
          <w:i/>
        </w:rPr>
      </w:pPr>
    </w:p>
    <w:p w14:paraId="70DC6672" w14:textId="77777777" w:rsidR="004E4E42" w:rsidRPr="00470F63" w:rsidRDefault="004E4E42" w:rsidP="004E4E42">
      <w:pPr>
        <w:jc w:val="right"/>
        <w:rPr>
          <w:rFonts w:eastAsia="Calibri"/>
          <w:b/>
          <w:i/>
          <w:lang w:bidi="en-US"/>
        </w:rPr>
      </w:pPr>
      <w:r w:rsidRPr="00470F63">
        <w:rPr>
          <w:rFonts w:eastAsia="Calibri"/>
          <w:b/>
          <w:i/>
          <w:lang w:bidi="en-US"/>
        </w:rPr>
        <w:t>Өтпелі тақырып:</w:t>
      </w:r>
      <w:r w:rsidRPr="00470F63">
        <w:rPr>
          <w:b/>
          <w:i/>
          <w:color w:val="000000"/>
          <w:lang w:eastAsia="ru-RU"/>
        </w:rPr>
        <w:t>«Біз еңбекқор баламыз»</w:t>
      </w:r>
    </w:p>
    <w:p w14:paraId="52531F7F" w14:textId="77777777" w:rsidR="004E4E42" w:rsidRPr="00470F63" w:rsidRDefault="004E4E42" w:rsidP="004E4E42">
      <w:pPr>
        <w:jc w:val="right"/>
        <w:rPr>
          <w:b/>
          <w:i/>
          <w:color w:val="000000"/>
          <w:lang w:eastAsia="ru-RU"/>
        </w:rPr>
      </w:pPr>
      <w:r w:rsidRPr="00470F63">
        <w:rPr>
          <w:b/>
          <w:i/>
          <w:color w:val="000000"/>
          <w:lang w:eastAsia="ru-RU"/>
        </w:rPr>
        <w:t xml:space="preserve">         Тақырыпша.«Аялайық гүлдерді» </w:t>
      </w:r>
    </w:p>
    <w:tbl>
      <w:tblPr>
        <w:tblStyle w:val="af"/>
        <w:tblW w:w="21118" w:type="dxa"/>
        <w:tblInd w:w="-601" w:type="dxa"/>
        <w:tblLayout w:type="fixed"/>
        <w:tblLook w:val="04A0" w:firstRow="1" w:lastRow="0" w:firstColumn="1" w:lastColumn="0" w:noHBand="0" w:noVBand="1"/>
      </w:tblPr>
      <w:tblGrid>
        <w:gridCol w:w="1416"/>
        <w:gridCol w:w="2836"/>
        <w:gridCol w:w="2690"/>
        <w:gridCol w:w="423"/>
        <w:gridCol w:w="238"/>
        <w:gridCol w:w="20"/>
        <w:gridCol w:w="2868"/>
        <w:gridCol w:w="123"/>
        <w:gridCol w:w="14"/>
        <w:gridCol w:w="2864"/>
        <w:gridCol w:w="65"/>
        <w:gridCol w:w="45"/>
        <w:gridCol w:w="48"/>
        <w:gridCol w:w="11"/>
        <w:gridCol w:w="2357"/>
        <w:gridCol w:w="1700"/>
        <w:gridCol w:w="1700"/>
        <w:gridCol w:w="1700"/>
      </w:tblGrid>
      <w:tr w:rsidR="004E4E42" w:rsidRPr="00470F63" w14:paraId="3F649478" w14:textId="77777777" w:rsidTr="00BB324F">
        <w:trPr>
          <w:gridAfter w:val="3"/>
          <w:wAfter w:w="5100" w:type="dxa"/>
          <w:trHeight w:val="295"/>
        </w:trPr>
        <w:tc>
          <w:tcPr>
            <w:tcW w:w="1416" w:type="dxa"/>
            <w:tcBorders>
              <w:top w:val="single" w:sz="4" w:space="0" w:color="auto"/>
              <w:left w:val="single" w:sz="4" w:space="0" w:color="auto"/>
              <w:bottom w:val="single" w:sz="4" w:space="0" w:color="auto"/>
              <w:right w:val="single" w:sz="4" w:space="0" w:color="auto"/>
            </w:tcBorders>
            <w:hideMark/>
          </w:tcPr>
          <w:p w14:paraId="59EC1D2F" w14:textId="77777777" w:rsidR="004E4E42" w:rsidRPr="00470F63" w:rsidRDefault="004E4E42" w:rsidP="00BB324F">
            <w:pPr>
              <w:jc w:val="center"/>
              <w:rPr>
                <w:i/>
                <w:color w:val="000000"/>
                <w:lang w:eastAsia="ru-RU"/>
              </w:rPr>
            </w:pPr>
            <w:r w:rsidRPr="00470F63">
              <w:rPr>
                <w:b/>
                <w:bCs/>
                <w:i/>
                <w:color w:val="000000"/>
                <w:lang w:eastAsia="ru-RU"/>
              </w:rPr>
              <w:t>Күн тәртібі</w:t>
            </w:r>
          </w:p>
        </w:tc>
        <w:tc>
          <w:tcPr>
            <w:tcW w:w="2836" w:type="dxa"/>
            <w:tcBorders>
              <w:top w:val="single" w:sz="4" w:space="0" w:color="auto"/>
              <w:left w:val="single" w:sz="4" w:space="0" w:color="auto"/>
              <w:bottom w:val="single" w:sz="4" w:space="0" w:color="auto"/>
              <w:right w:val="single" w:sz="4" w:space="0" w:color="auto"/>
            </w:tcBorders>
            <w:hideMark/>
          </w:tcPr>
          <w:p w14:paraId="522869F1" w14:textId="77777777" w:rsidR="004E4E42" w:rsidRPr="00470F63" w:rsidRDefault="004E4E42" w:rsidP="00BB324F">
            <w:pPr>
              <w:jc w:val="center"/>
              <w:rPr>
                <w:b/>
                <w:i/>
                <w:color w:val="000000"/>
                <w:lang w:eastAsia="ru-RU"/>
              </w:rPr>
            </w:pPr>
            <w:r w:rsidRPr="00470F63">
              <w:rPr>
                <w:b/>
                <w:i/>
                <w:color w:val="000000"/>
                <w:lang w:eastAsia="ru-RU"/>
              </w:rPr>
              <w:t>Дүйсенбі</w:t>
            </w:r>
            <w:r>
              <w:rPr>
                <w:b/>
                <w:i/>
                <w:color w:val="000000"/>
                <w:lang w:eastAsia="ru-RU"/>
              </w:rPr>
              <w:t xml:space="preserve"> 4.04</w:t>
            </w:r>
          </w:p>
        </w:tc>
        <w:tc>
          <w:tcPr>
            <w:tcW w:w="2690" w:type="dxa"/>
            <w:tcBorders>
              <w:top w:val="single" w:sz="4" w:space="0" w:color="auto"/>
              <w:left w:val="single" w:sz="4" w:space="0" w:color="auto"/>
              <w:bottom w:val="single" w:sz="4" w:space="0" w:color="auto"/>
              <w:right w:val="single" w:sz="4" w:space="0" w:color="auto"/>
            </w:tcBorders>
            <w:hideMark/>
          </w:tcPr>
          <w:p w14:paraId="73752288" w14:textId="77777777" w:rsidR="004E4E42" w:rsidRPr="00470F63" w:rsidRDefault="004E4E42" w:rsidP="00BB324F">
            <w:pPr>
              <w:jc w:val="center"/>
              <w:rPr>
                <w:i/>
                <w:color w:val="000000"/>
                <w:lang w:eastAsia="ru-RU"/>
              </w:rPr>
            </w:pPr>
            <w:r w:rsidRPr="00470F63">
              <w:rPr>
                <w:b/>
                <w:bCs/>
                <w:i/>
                <w:color w:val="000000"/>
                <w:lang w:eastAsia="ru-RU"/>
              </w:rPr>
              <w:t>Сейсенбі</w:t>
            </w:r>
            <w:r>
              <w:rPr>
                <w:b/>
                <w:bCs/>
                <w:i/>
                <w:color w:val="000000"/>
                <w:lang w:eastAsia="ru-RU"/>
              </w:rPr>
              <w:t xml:space="preserve"> 5.04</w:t>
            </w:r>
          </w:p>
        </w:tc>
        <w:tc>
          <w:tcPr>
            <w:tcW w:w="3686" w:type="dxa"/>
            <w:gridSpan w:val="6"/>
            <w:tcBorders>
              <w:top w:val="single" w:sz="4" w:space="0" w:color="auto"/>
              <w:left w:val="single" w:sz="4" w:space="0" w:color="auto"/>
              <w:bottom w:val="single" w:sz="4" w:space="0" w:color="auto"/>
              <w:right w:val="single" w:sz="4" w:space="0" w:color="auto"/>
            </w:tcBorders>
            <w:hideMark/>
          </w:tcPr>
          <w:p w14:paraId="6FBAAF65" w14:textId="77777777" w:rsidR="004E4E42" w:rsidRPr="00470F63" w:rsidRDefault="004E4E42" w:rsidP="00BB324F">
            <w:pPr>
              <w:jc w:val="center"/>
              <w:rPr>
                <w:i/>
                <w:color w:val="000000"/>
                <w:lang w:eastAsia="ru-RU"/>
              </w:rPr>
            </w:pPr>
            <w:r w:rsidRPr="00470F63">
              <w:rPr>
                <w:b/>
                <w:bCs/>
                <w:i/>
                <w:color w:val="000000"/>
                <w:lang w:eastAsia="ru-RU"/>
              </w:rPr>
              <w:t>Сәрсенбі</w:t>
            </w:r>
            <w:r>
              <w:rPr>
                <w:b/>
                <w:bCs/>
                <w:i/>
                <w:color w:val="000000"/>
                <w:lang w:eastAsia="ru-RU"/>
              </w:rPr>
              <w:t xml:space="preserve"> 6.04</w:t>
            </w:r>
          </w:p>
        </w:tc>
        <w:tc>
          <w:tcPr>
            <w:tcW w:w="3033" w:type="dxa"/>
            <w:gridSpan w:val="5"/>
            <w:tcBorders>
              <w:top w:val="single" w:sz="4" w:space="0" w:color="auto"/>
              <w:left w:val="single" w:sz="4" w:space="0" w:color="auto"/>
              <w:bottom w:val="single" w:sz="4" w:space="0" w:color="auto"/>
              <w:right w:val="single" w:sz="4" w:space="0" w:color="auto"/>
            </w:tcBorders>
            <w:hideMark/>
          </w:tcPr>
          <w:p w14:paraId="67E7966C" w14:textId="77777777" w:rsidR="004E4E42" w:rsidRPr="00470F63" w:rsidRDefault="004E4E42" w:rsidP="00BB324F">
            <w:pPr>
              <w:jc w:val="center"/>
              <w:rPr>
                <w:i/>
                <w:color w:val="000000"/>
                <w:lang w:eastAsia="ru-RU"/>
              </w:rPr>
            </w:pPr>
            <w:r w:rsidRPr="00470F63">
              <w:rPr>
                <w:b/>
                <w:bCs/>
                <w:i/>
                <w:color w:val="000000"/>
                <w:lang w:eastAsia="ru-RU"/>
              </w:rPr>
              <w:t>Бейсенбі</w:t>
            </w:r>
            <w:r>
              <w:rPr>
                <w:b/>
                <w:bCs/>
                <w:i/>
                <w:color w:val="000000"/>
                <w:lang w:eastAsia="ru-RU"/>
              </w:rPr>
              <w:t xml:space="preserve"> 7.04</w:t>
            </w:r>
          </w:p>
        </w:tc>
        <w:tc>
          <w:tcPr>
            <w:tcW w:w="2357" w:type="dxa"/>
            <w:tcBorders>
              <w:top w:val="single" w:sz="4" w:space="0" w:color="auto"/>
              <w:left w:val="single" w:sz="4" w:space="0" w:color="auto"/>
              <w:bottom w:val="single" w:sz="4" w:space="0" w:color="auto"/>
              <w:right w:val="single" w:sz="4" w:space="0" w:color="auto"/>
            </w:tcBorders>
            <w:hideMark/>
          </w:tcPr>
          <w:p w14:paraId="3A829A41" w14:textId="77777777" w:rsidR="004E4E42" w:rsidRPr="00470F63" w:rsidRDefault="004E4E42" w:rsidP="00BB324F">
            <w:pPr>
              <w:jc w:val="center"/>
              <w:rPr>
                <w:i/>
                <w:color w:val="000000"/>
                <w:lang w:eastAsia="ru-RU"/>
              </w:rPr>
            </w:pPr>
            <w:r w:rsidRPr="00470F63">
              <w:rPr>
                <w:b/>
                <w:bCs/>
                <w:i/>
                <w:color w:val="000000"/>
                <w:lang w:eastAsia="ru-RU"/>
              </w:rPr>
              <w:t>Жұма</w:t>
            </w:r>
            <w:r>
              <w:rPr>
                <w:b/>
                <w:bCs/>
                <w:i/>
                <w:color w:val="000000"/>
                <w:lang w:eastAsia="ru-RU"/>
              </w:rPr>
              <w:t xml:space="preserve"> 8.04</w:t>
            </w:r>
          </w:p>
        </w:tc>
      </w:tr>
      <w:tr w:rsidR="004E4E42" w:rsidRPr="00552B38" w14:paraId="7EEC9B8F" w14:textId="77777777" w:rsidTr="00BB324F">
        <w:trPr>
          <w:gridAfter w:val="3"/>
          <w:wAfter w:w="5100" w:type="dxa"/>
          <w:trHeight w:val="1315"/>
        </w:trPr>
        <w:tc>
          <w:tcPr>
            <w:tcW w:w="1416" w:type="dxa"/>
            <w:tcBorders>
              <w:top w:val="single" w:sz="4" w:space="0" w:color="auto"/>
              <w:left w:val="single" w:sz="4" w:space="0" w:color="auto"/>
              <w:bottom w:val="single" w:sz="4" w:space="0" w:color="auto"/>
              <w:right w:val="single" w:sz="4" w:space="0" w:color="auto"/>
            </w:tcBorders>
          </w:tcPr>
          <w:p w14:paraId="10A085CE" w14:textId="77777777" w:rsidR="004E4E42" w:rsidRPr="00470F63" w:rsidRDefault="004E4E42" w:rsidP="00BB324F">
            <w:pPr>
              <w:jc w:val="both"/>
              <w:rPr>
                <w:b/>
                <w:bCs/>
                <w:i/>
                <w:color w:val="000000"/>
                <w:lang w:eastAsia="ru-RU"/>
              </w:rPr>
            </w:pPr>
            <w:r w:rsidRPr="00470F63">
              <w:rPr>
                <w:b/>
                <w:bCs/>
                <w:i/>
                <w:color w:val="000000"/>
                <w:lang w:eastAsia="ru-RU"/>
              </w:rPr>
              <w:t>Балаларды қабылдау</w:t>
            </w:r>
          </w:p>
          <w:p w14:paraId="7939EAE0" w14:textId="77777777" w:rsidR="004E4E42" w:rsidRPr="00470F63" w:rsidRDefault="004E4E42" w:rsidP="00BB324F">
            <w:pPr>
              <w:jc w:val="both"/>
              <w:rPr>
                <w:b/>
                <w:i/>
                <w:color w:val="000000"/>
                <w:lang w:eastAsia="ru-RU"/>
              </w:rPr>
            </w:pPr>
            <w:r w:rsidRPr="00470F63">
              <w:rPr>
                <w:b/>
                <w:bCs/>
                <w:i/>
                <w:color w:val="000000"/>
                <w:lang w:eastAsia="ru-RU"/>
              </w:rPr>
              <w:t>Ата-аналармен әңгімелесу</w:t>
            </w:r>
          </w:p>
        </w:tc>
        <w:tc>
          <w:tcPr>
            <w:tcW w:w="14602" w:type="dxa"/>
            <w:gridSpan w:val="14"/>
            <w:tcBorders>
              <w:top w:val="single" w:sz="4" w:space="0" w:color="auto"/>
              <w:left w:val="single" w:sz="4" w:space="0" w:color="auto"/>
              <w:bottom w:val="single" w:sz="4" w:space="0" w:color="auto"/>
              <w:right w:val="single" w:sz="4" w:space="0" w:color="auto"/>
            </w:tcBorders>
          </w:tcPr>
          <w:p w14:paraId="3DF498AC" w14:textId="77777777" w:rsidR="004E4E42" w:rsidRPr="00470F63" w:rsidRDefault="004E4E42" w:rsidP="00BB324F">
            <w:pPr>
              <w:rPr>
                <w:i/>
              </w:rPr>
            </w:pPr>
            <w:r w:rsidRPr="00470F63">
              <w:rPr>
                <w:i/>
              </w:rPr>
              <w:t xml:space="preserve">Балалардың көңіл-күйін бақылау.дене  қызуын өлшеп тазалықтарын тексеру. Арнайы журналға тіркеу. Мәдени- гигиеналық шараның орындалуын </w:t>
            </w:r>
            <w:r>
              <w:rPr>
                <w:i/>
              </w:rPr>
              <w:t xml:space="preserve"> қадағалау. Медбикем</w:t>
            </w:r>
            <w:r w:rsidRPr="00470F63">
              <w:rPr>
                <w:i/>
              </w:rPr>
              <w:t xml:space="preserve"> бірлескен жұмыс.</w:t>
            </w:r>
          </w:p>
          <w:p w14:paraId="6B91DDB7" w14:textId="77777777" w:rsidR="004E4E42" w:rsidRPr="00470F63" w:rsidRDefault="004E4E42" w:rsidP="00BB324F">
            <w:pPr>
              <w:rPr>
                <w:b/>
                <w:i/>
              </w:rPr>
            </w:pPr>
            <w:r w:rsidRPr="00470F63">
              <w:rPr>
                <w:b/>
                <w:i/>
              </w:rPr>
              <w:t>Ата-аналармен жұмыс:</w:t>
            </w:r>
          </w:p>
          <w:p w14:paraId="55F3B083" w14:textId="77777777" w:rsidR="004E4E42" w:rsidRPr="00470F63" w:rsidRDefault="004E4E42" w:rsidP="00BB324F">
            <w:pPr>
              <w:rPr>
                <w:i/>
              </w:rPr>
            </w:pPr>
            <w:r w:rsidRPr="00470F63">
              <w:rPr>
                <w:i/>
              </w:rPr>
              <w:t>«Балалардың демалыс күндерін қалай, қайда өткізгендері жайлы» әңгімелесу.</w:t>
            </w:r>
          </w:p>
          <w:p w14:paraId="00C77553" w14:textId="77777777" w:rsidR="004E4E42" w:rsidRPr="00470F63" w:rsidRDefault="004E4E42" w:rsidP="00BB324F">
            <w:pPr>
              <w:rPr>
                <w:i/>
              </w:rPr>
            </w:pPr>
          </w:p>
        </w:tc>
      </w:tr>
      <w:tr w:rsidR="004E4E42" w:rsidRPr="001F374E" w14:paraId="18B71D23" w14:textId="77777777" w:rsidTr="00BB324F">
        <w:trPr>
          <w:gridAfter w:val="3"/>
          <w:wAfter w:w="5100" w:type="dxa"/>
          <w:trHeight w:val="2430"/>
        </w:trPr>
        <w:tc>
          <w:tcPr>
            <w:tcW w:w="1416" w:type="dxa"/>
            <w:vMerge w:val="restart"/>
            <w:tcBorders>
              <w:left w:val="single" w:sz="4" w:space="0" w:color="auto"/>
              <w:right w:val="single" w:sz="4" w:space="0" w:color="auto"/>
            </w:tcBorders>
          </w:tcPr>
          <w:p w14:paraId="5618B5CF" w14:textId="77777777" w:rsidR="004E4E42" w:rsidRPr="00470F63" w:rsidRDefault="004E4E42" w:rsidP="00BB324F">
            <w:pPr>
              <w:jc w:val="both"/>
              <w:rPr>
                <w:b/>
                <w:bCs/>
                <w:i/>
                <w:color w:val="000000"/>
                <w:lang w:eastAsia="ru-RU"/>
              </w:rPr>
            </w:pPr>
            <w:r w:rsidRPr="00470F63">
              <w:rPr>
                <w:b/>
                <w:bCs/>
                <w:i/>
                <w:color w:val="000000"/>
                <w:lang w:eastAsia="ru-RU"/>
              </w:rPr>
              <w:t>Ойындар (үстел үсті, саусақ және т.б. )</w:t>
            </w:r>
          </w:p>
        </w:tc>
        <w:tc>
          <w:tcPr>
            <w:tcW w:w="2836" w:type="dxa"/>
            <w:tcBorders>
              <w:top w:val="single" w:sz="4" w:space="0" w:color="auto"/>
              <w:left w:val="single" w:sz="4" w:space="0" w:color="auto"/>
              <w:bottom w:val="single" w:sz="4" w:space="0" w:color="auto"/>
              <w:right w:val="single" w:sz="4" w:space="0" w:color="auto"/>
            </w:tcBorders>
          </w:tcPr>
          <w:p w14:paraId="0D03AB22" w14:textId="77777777" w:rsidR="004E4E42" w:rsidRPr="005D4651" w:rsidRDefault="004E4E42" w:rsidP="00BB324F">
            <w:pPr>
              <w:rPr>
                <w:bCs/>
                <w:i/>
                <w:iCs/>
              </w:rPr>
            </w:pPr>
            <w:r w:rsidRPr="005D4651">
              <w:rPr>
                <w:b/>
                <w:bCs/>
                <w:i/>
                <w:iCs/>
              </w:rPr>
              <w:t>Картотека №3</w:t>
            </w:r>
            <w:r>
              <w:rPr>
                <w:b/>
                <w:bCs/>
                <w:i/>
                <w:iCs/>
              </w:rPr>
              <w:t xml:space="preserve">  </w:t>
            </w:r>
          </w:p>
          <w:p w14:paraId="60C8DE2A" w14:textId="77777777" w:rsidR="004E4E42" w:rsidRPr="007954B3" w:rsidRDefault="004E4E42" w:rsidP="00BB324F">
            <w:pPr>
              <w:rPr>
                <w:bCs/>
                <w:i/>
                <w:iCs/>
                <w:color w:val="FF0000"/>
              </w:rPr>
            </w:pPr>
            <w:r w:rsidRPr="007954B3">
              <w:rPr>
                <w:bCs/>
                <w:i/>
                <w:iCs/>
                <w:color w:val="FF0000"/>
              </w:rPr>
              <w:t xml:space="preserve">Пед жет ойын: </w:t>
            </w:r>
          </w:p>
          <w:p w14:paraId="14FFCE8C" w14:textId="77777777" w:rsidR="004E4E42" w:rsidRPr="005D4651" w:rsidRDefault="004E4E42" w:rsidP="00BB324F">
            <w:pPr>
              <w:rPr>
                <w:bCs/>
                <w:i/>
                <w:iCs/>
              </w:rPr>
            </w:pPr>
            <w:r w:rsidRPr="007954B3">
              <w:rPr>
                <w:bCs/>
                <w:i/>
                <w:iCs/>
                <w:color w:val="FF0000"/>
              </w:rPr>
              <w:t>«Жыл мезгілдері»</w:t>
            </w:r>
            <w:r w:rsidRPr="007954B3">
              <w:rPr>
                <w:bCs/>
                <w:i/>
                <w:iCs/>
                <w:color w:val="FF0000"/>
              </w:rPr>
              <w:br/>
            </w:r>
            <w:r w:rsidRPr="005D4651">
              <w:rPr>
                <w:b/>
                <w:bCs/>
                <w:i/>
                <w:iCs/>
              </w:rPr>
              <w:t xml:space="preserve">Мақсаты: </w:t>
            </w:r>
            <w:r w:rsidRPr="005D4651">
              <w:rPr>
                <w:bCs/>
                <w:i/>
                <w:iCs/>
              </w:rPr>
              <w:t>Балалар  жыл мезгідері туралы біледі, мезгілдердің атауларын айта алады.</w:t>
            </w:r>
          </w:p>
          <w:p w14:paraId="34A389CE" w14:textId="77777777" w:rsidR="004E4E42" w:rsidRDefault="004E4E42" w:rsidP="00BB324F">
            <w:pPr>
              <w:rPr>
                <w:bCs/>
                <w:i/>
                <w:iCs/>
                <w:color w:val="FF0000"/>
              </w:rPr>
            </w:pPr>
            <w:r w:rsidRPr="007954B3">
              <w:rPr>
                <w:bCs/>
                <w:i/>
                <w:iCs/>
                <w:color w:val="FF0000"/>
              </w:rPr>
              <w:t>4К моделі, бала үні</w:t>
            </w:r>
            <w:r>
              <w:rPr>
                <w:bCs/>
                <w:i/>
                <w:iCs/>
                <w:color w:val="FF0000"/>
              </w:rPr>
              <w:t xml:space="preserve"> </w:t>
            </w:r>
          </w:p>
          <w:p w14:paraId="00EA7F7A" w14:textId="77777777" w:rsidR="004E4E42" w:rsidRPr="00393A8B" w:rsidRDefault="004E4E42" w:rsidP="00BB324F">
            <w:pPr>
              <w:rPr>
                <w:bCs/>
                <w:i/>
                <w:iCs/>
                <w:color w:val="FF0000"/>
              </w:rPr>
            </w:pPr>
            <w:r>
              <w:rPr>
                <w:bCs/>
                <w:i/>
                <w:iCs/>
                <w:color w:val="FF0000"/>
              </w:rPr>
              <w:t>Таным саласы ойындар картотекасы</w:t>
            </w:r>
          </w:p>
        </w:tc>
        <w:tc>
          <w:tcPr>
            <w:tcW w:w="2690" w:type="dxa"/>
            <w:tcBorders>
              <w:top w:val="single" w:sz="4" w:space="0" w:color="auto"/>
              <w:left w:val="single" w:sz="4" w:space="0" w:color="auto"/>
              <w:bottom w:val="single" w:sz="4" w:space="0" w:color="auto"/>
              <w:right w:val="single" w:sz="4" w:space="0" w:color="auto"/>
            </w:tcBorders>
          </w:tcPr>
          <w:p w14:paraId="3F29246B" w14:textId="77777777" w:rsidR="004E4E42" w:rsidRDefault="004E4E42" w:rsidP="00BB324F">
            <w:pPr>
              <w:rPr>
                <w:bCs/>
                <w:i/>
                <w:iCs/>
              </w:rPr>
            </w:pPr>
            <w:r>
              <w:rPr>
                <w:b/>
                <w:bCs/>
                <w:i/>
                <w:iCs/>
              </w:rPr>
              <w:t xml:space="preserve">  Картотека №11</w:t>
            </w:r>
            <w:r w:rsidRPr="00D14D72">
              <w:rPr>
                <w:b/>
                <w:bCs/>
                <w:i/>
                <w:iCs/>
              </w:rPr>
              <w:t xml:space="preserve">              </w:t>
            </w:r>
            <w:r w:rsidRPr="007954B3">
              <w:rPr>
                <w:bCs/>
                <w:i/>
                <w:iCs/>
                <w:color w:val="FF0000"/>
              </w:rPr>
              <w:t>Құрлымдалған</w:t>
            </w:r>
            <w:r>
              <w:rPr>
                <w:bCs/>
                <w:i/>
                <w:iCs/>
                <w:color w:val="FF0000"/>
              </w:rPr>
              <w:t xml:space="preserve"> ойын: «Кімге не керек</w:t>
            </w:r>
            <w:r w:rsidRPr="007954B3">
              <w:rPr>
                <w:bCs/>
                <w:i/>
                <w:iCs/>
                <w:color w:val="FF0000"/>
              </w:rPr>
              <w:t>»</w:t>
            </w:r>
            <w:r w:rsidRPr="007954B3">
              <w:rPr>
                <w:b/>
                <w:bCs/>
                <w:i/>
                <w:iCs/>
                <w:color w:val="FF0000"/>
              </w:rPr>
              <w:t> </w:t>
            </w:r>
            <w:r w:rsidRPr="00D14D72">
              <w:rPr>
                <w:b/>
                <w:bCs/>
                <w:i/>
                <w:iCs/>
              </w:rPr>
              <w:t xml:space="preserve"> Мақсаты: </w:t>
            </w:r>
            <w:r>
              <w:rPr>
                <w:bCs/>
                <w:i/>
                <w:iCs/>
              </w:rPr>
              <w:t>Балалар түрлі мамандықтың еңбек құралдарын танып, атын атайды.</w:t>
            </w:r>
          </w:p>
          <w:p w14:paraId="2866E016" w14:textId="77777777" w:rsidR="004E4E42" w:rsidRPr="00D14D72" w:rsidRDefault="004E4E42" w:rsidP="00BB324F">
            <w:pPr>
              <w:rPr>
                <w:i/>
              </w:rPr>
            </w:pPr>
            <w:r w:rsidRPr="007954B3">
              <w:rPr>
                <w:bCs/>
                <w:i/>
                <w:iCs/>
                <w:color w:val="FF0000"/>
              </w:rPr>
              <w:t>4К моделі, бала үні</w:t>
            </w:r>
            <w:r>
              <w:rPr>
                <w:bCs/>
                <w:i/>
                <w:iCs/>
                <w:color w:val="FF0000"/>
              </w:rPr>
              <w:t xml:space="preserve"> Қатынас б\б саласы</w:t>
            </w:r>
          </w:p>
        </w:tc>
        <w:tc>
          <w:tcPr>
            <w:tcW w:w="3549" w:type="dxa"/>
            <w:gridSpan w:val="4"/>
            <w:tcBorders>
              <w:top w:val="single" w:sz="4" w:space="0" w:color="auto"/>
              <w:left w:val="single" w:sz="4" w:space="0" w:color="auto"/>
              <w:bottom w:val="single" w:sz="4" w:space="0" w:color="auto"/>
              <w:right w:val="single" w:sz="4" w:space="0" w:color="auto"/>
            </w:tcBorders>
          </w:tcPr>
          <w:p w14:paraId="0DAF6850" w14:textId="77777777" w:rsidR="004E4E42" w:rsidRPr="00D14D72" w:rsidRDefault="004E4E42" w:rsidP="00BB324F">
            <w:pPr>
              <w:rPr>
                <w:i/>
              </w:rPr>
            </w:pPr>
            <w:r>
              <w:rPr>
                <w:b/>
                <w:bCs/>
                <w:i/>
                <w:iCs/>
              </w:rPr>
              <w:t xml:space="preserve"> Картотека №12</w:t>
            </w:r>
          </w:p>
          <w:p w14:paraId="1D418102" w14:textId="77777777" w:rsidR="004E4E42" w:rsidRPr="007954B3" w:rsidRDefault="004E4E42" w:rsidP="00BB324F">
            <w:pPr>
              <w:rPr>
                <w:i/>
                <w:color w:val="FF0000"/>
              </w:rPr>
            </w:pPr>
            <w:r w:rsidRPr="00D14D72">
              <w:rPr>
                <w:bCs/>
                <w:i/>
                <w:iCs/>
              </w:rPr>
              <w:t xml:space="preserve"> </w:t>
            </w:r>
            <w:r w:rsidRPr="007954B3">
              <w:rPr>
                <w:bCs/>
                <w:i/>
                <w:iCs/>
                <w:color w:val="FF0000"/>
              </w:rPr>
              <w:t>Құрлымда</w:t>
            </w:r>
            <w:r>
              <w:rPr>
                <w:bCs/>
                <w:i/>
                <w:iCs/>
                <w:color w:val="FF0000"/>
              </w:rPr>
              <w:t>лған ойын:  «Гүлдерді күтеміз</w:t>
            </w:r>
            <w:r w:rsidRPr="007954B3">
              <w:rPr>
                <w:bCs/>
                <w:i/>
                <w:iCs/>
                <w:color w:val="FF0000"/>
              </w:rPr>
              <w:t>»</w:t>
            </w:r>
          </w:p>
          <w:p w14:paraId="74FEE930" w14:textId="77777777" w:rsidR="004E4E42" w:rsidRPr="00D14D72" w:rsidRDefault="004E4E42" w:rsidP="00BB324F">
            <w:pPr>
              <w:rPr>
                <w:i/>
              </w:rPr>
            </w:pPr>
            <w:r>
              <w:rPr>
                <w:b/>
                <w:bCs/>
                <w:i/>
                <w:iCs/>
              </w:rPr>
              <w:t>М</w:t>
            </w:r>
            <w:r w:rsidRPr="00D14D72">
              <w:rPr>
                <w:b/>
                <w:bCs/>
                <w:i/>
                <w:iCs/>
              </w:rPr>
              <w:t xml:space="preserve">ақсаты: </w:t>
            </w:r>
            <w:r>
              <w:rPr>
                <w:bCs/>
                <w:i/>
                <w:iCs/>
              </w:rPr>
              <w:t xml:space="preserve">Гүлдер сұлулық белгісі екенін, оларды күтіп-баптау, қамқорлыұұа алу керектігін түсінеді.  </w:t>
            </w:r>
          </w:p>
          <w:p w14:paraId="7244D0DE" w14:textId="77777777" w:rsidR="004E4E42" w:rsidRPr="00D14D72" w:rsidRDefault="004E4E42" w:rsidP="00BB324F">
            <w:pPr>
              <w:rPr>
                <w:i/>
              </w:rPr>
            </w:pPr>
            <w:r w:rsidRPr="007954B3">
              <w:rPr>
                <w:bCs/>
                <w:i/>
                <w:iCs/>
                <w:color w:val="FF0000"/>
              </w:rPr>
              <w:t>4К моделі, бала үні</w:t>
            </w:r>
            <w:r>
              <w:rPr>
                <w:bCs/>
                <w:i/>
                <w:iCs/>
                <w:color w:val="FF0000"/>
              </w:rPr>
              <w:t xml:space="preserve">                                 Таным б\б саласы ойындар картотекасы</w:t>
            </w:r>
          </w:p>
        </w:tc>
        <w:tc>
          <w:tcPr>
            <w:tcW w:w="3170" w:type="dxa"/>
            <w:gridSpan w:val="7"/>
            <w:tcBorders>
              <w:top w:val="single" w:sz="4" w:space="0" w:color="auto"/>
              <w:left w:val="single" w:sz="4" w:space="0" w:color="auto"/>
              <w:bottom w:val="single" w:sz="4" w:space="0" w:color="auto"/>
              <w:right w:val="single" w:sz="4" w:space="0" w:color="auto"/>
            </w:tcBorders>
          </w:tcPr>
          <w:p w14:paraId="550DCD5B" w14:textId="77777777" w:rsidR="004E4E42" w:rsidRPr="00D14D72" w:rsidRDefault="004E4E42" w:rsidP="00BB324F">
            <w:pPr>
              <w:rPr>
                <w:b/>
                <w:bCs/>
                <w:i/>
                <w:iCs/>
              </w:rPr>
            </w:pPr>
            <w:r w:rsidRPr="00D14D72">
              <w:rPr>
                <w:b/>
                <w:bCs/>
                <w:i/>
                <w:iCs/>
              </w:rPr>
              <w:t xml:space="preserve">     Картотека №1</w:t>
            </w:r>
            <w:r>
              <w:rPr>
                <w:b/>
                <w:bCs/>
                <w:i/>
                <w:iCs/>
              </w:rPr>
              <w:t>3</w:t>
            </w:r>
          </w:p>
          <w:p w14:paraId="0D8C0DE1" w14:textId="77777777" w:rsidR="004E4E42" w:rsidRPr="00D14D72" w:rsidRDefault="004E4E42" w:rsidP="00BB324F">
            <w:pPr>
              <w:rPr>
                <w:bCs/>
                <w:i/>
              </w:rPr>
            </w:pPr>
            <w:r w:rsidRPr="007954B3">
              <w:rPr>
                <w:bCs/>
                <w:i/>
                <w:iCs/>
                <w:color w:val="FF0000"/>
              </w:rPr>
              <w:t>Құрлымдалған ойын:  «Қайсысы  қайда  тіршілік  етеді?»</w:t>
            </w:r>
            <w:r w:rsidRPr="007954B3">
              <w:rPr>
                <w:b/>
                <w:bCs/>
                <w:i/>
                <w:iCs/>
                <w:color w:val="FF0000"/>
              </w:rPr>
              <w:t xml:space="preserve"> </w:t>
            </w:r>
            <w:r w:rsidRPr="00D14D72">
              <w:rPr>
                <w:b/>
                <w:bCs/>
                <w:i/>
                <w:iCs/>
              </w:rPr>
              <w:t xml:space="preserve"> Мақсаты:  </w:t>
            </w:r>
            <w:r w:rsidRPr="00D14D72">
              <w:rPr>
                <w:bCs/>
                <w:i/>
                <w:iCs/>
              </w:rPr>
              <w:t xml:space="preserve">суреттен  көрген  заттары-ның  аттарын </w:t>
            </w:r>
            <w:r>
              <w:rPr>
                <w:bCs/>
                <w:i/>
                <w:iCs/>
              </w:rPr>
              <w:t xml:space="preserve">атап, </w:t>
            </w:r>
            <w:r w:rsidRPr="00D14D72">
              <w:rPr>
                <w:bCs/>
                <w:i/>
                <w:iCs/>
              </w:rPr>
              <w:t>олардың  қ</w:t>
            </w:r>
            <w:r>
              <w:rPr>
                <w:bCs/>
                <w:i/>
                <w:iCs/>
              </w:rPr>
              <w:t>айда  өмір  сүретінің  айта алады.</w:t>
            </w:r>
          </w:p>
          <w:p w14:paraId="50FD20D7" w14:textId="77777777" w:rsidR="004E4E42" w:rsidRDefault="004E4E42" w:rsidP="00BB324F">
            <w:pPr>
              <w:rPr>
                <w:bCs/>
                <w:i/>
                <w:iCs/>
                <w:color w:val="FF0000"/>
              </w:rPr>
            </w:pPr>
            <w:r w:rsidRPr="007954B3">
              <w:rPr>
                <w:bCs/>
                <w:i/>
                <w:iCs/>
                <w:color w:val="FF0000"/>
              </w:rPr>
              <w:t>4К моделі, бала үні</w:t>
            </w:r>
            <w:r>
              <w:rPr>
                <w:bCs/>
                <w:i/>
                <w:iCs/>
                <w:color w:val="FF0000"/>
              </w:rPr>
              <w:t xml:space="preserve"> </w:t>
            </w:r>
          </w:p>
          <w:p w14:paraId="19E1C97A" w14:textId="77777777" w:rsidR="004E4E42" w:rsidRPr="00D14D72" w:rsidRDefault="004E4E42" w:rsidP="00BB324F">
            <w:pPr>
              <w:rPr>
                <w:bCs/>
                <w:i/>
              </w:rPr>
            </w:pPr>
            <w:r>
              <w:rPr>
                <w:bCs/>
                <w:i/>
                <w:iCs/>
                <w:color w:val="FF0000"/>
              </w:rPr>
              <w:t xml:space="preserve"> Қатынас б\б саласы </w:t>
            </w:r>
          </w:p>
        </w:tc>
        <w:tc>
          <w:tcPr>
            <w:tcW w:w="2357" w:type="dxa"/>
            <w:tcBorders>
              <w:top w:val="single" w:sz="4" w:space="0" w:color="auto"/>
              <w:left w:val="single" w:sz="4" w:space="0" w:color="auto"/>
              <w:bottom w:val="single" w:sz="4" w:space="0" w:color="auto"/>
              <w:right w:val="single" w:sz="4" w:space="0" w:color="auto"/>
            </w:tcBorders>
          </w:tcPr>
          <w:p w14:paraId="05FAF9FB" w14:textId="77777777" w:rsidR="004E4E42" w:rsidRPr="00D14D72" w:rsidRDefault="004E4E42" w:rsidP="00BB324F">
            <w:pPr>
              <w:rPr>
                <w:bCs/>
                <w:i/>
              </w:rPr>
            </w:pPr>
            <w:r>
              <w:rPr>
                <w:b/>
                <w:bCs/>
                <w:i/>
                <w:iCs/>
              </w:rPr>
              <w:t xml:space="preserve"> Картотека №17</w:t>
            </w:r>
          </w:p>
          <w:p w14:paraId="0854CF8E" w14:textId="77777777" w:rsidR="004E4E42" w:rsidRPr="001F374E" w:rsidRDefault="004E4E42" w:rsidP="00BB324F">
            <w:pPr>
              <w:rPr>
                <w:bCs/>
                <w:i/>
                <w:iCs/>
                <w:color w:val="FF0000"/>
              </w:rPr>
            </w:pPr>
            <w:r w:rsidRPr="007954B3">
              <w:rPr>
                <w:bCs/>
                <w:i/>
                <w:iCs/>
                <w:color w:val="FF0000"/>
              </w:rPr>
              <w:t>Құрлымдалған</w:t>
            </w:r>
            <w:r>
              <w:rPr>
                <w:bCs/>
                <w:i/>
                <w:iCs/>
                <w:color w:val="FF0000"/>
              </w:rPr>
              <w:t xml:space="preserve"> ойын</w:t>
            </w:r>
            <w:r w:rsidRPr="007954B3">
              <w:rPr>
                <w:bCs/>
                <w:i/>
                <w:color w:val="FF0000"/>
              </w:rPr>
              <w:t>»</w:t>
            </w:r>
            <w:r>
              <w:rPr>
                <w:bCs/>
                <w:i/>
                <w:color w:val="FF0000"/>
              </w:rPr>
              <w:t xml:space="preserve">     «Әдемі гүл»</w:t>
            </w:r>
            <w:r w:rsidRPr="007954B3">
              <w:rPr>
                <w:b/>
                <w:bCs/>
                <w:i/>
                <w:color w:val="FF0000"/>
              </w:rPr>
              <w:t xml:space="preserve">  </w:t>
            </w:r>
            <w:r>
              <w:rPr>
                <w:b/>
                <w:bCs/>
                <w:i/>
              </w:rPr>
              <w:t>Мақсаты: г</w:t>
            </w:r>
            <w:r>
              <w:rPr>
                <w:bCs/>
                <w:i/>
              </w:rPr>
              <w:t>үлдердің түстерін анықтайды, түстерді сәйкестендіре алады.</w:t>
            </w:r>
            <w:r w:rsidRPr="00D14D72">
              <w:rPr>
                <w:bCs/>
                <w:i/>
              </w:rPr>
              <w:t xml:space="preserve"> </w:t>
            </w:r>
          </w:p>
          <w:p w14:paraId="38AB24FF" w14:textId="77777777" w:rsidR="004E4E42" w:rsidRPr="00D14D72" w:rsidRDefault="004E4E42" w:rsidP="00BB324F">
            <w:pPr>
              <w:rPr>
                <w:bCs/>
                <w:i/>
              </w:rPr>
            </w:pPr>
            <w:r w:rsidRPr="007954B3">
              <w:rPr>
                <w:bCs/>
                <w:i/>
                <w:iCs/>
                <w:color w:val="FF0000"/>
              </w:rPr>
              <w:t>4К моделі, бала үні</w:t>
            </w:r>
            <w:r>
              <w:rPr>
                <w:bCs/>
                <w:i/>
                <w:iCs/>
                <w:color w:val="FF0000"/>
              </w:rPr>
              <w:t xml:space="preserve">             Әлеумет б\б саласы</w:t>
            </w:r>
          </w:p>
        </w:tc>
      </w:tr>
      <w:tr w:rsidR="004E4E42" w:rsidRPr="001F374E" w14:paraId="6B978E1C" w14:textId="77777777" w:rsidTr="00BB324F">
        <w:trPr>
          <w:gridAfter w:val="3"/>
          <w:wAfter w:w="5100" w:type="dxa"/>
          <w:trHeight w:val="435"/>
        </w:trPr>
        <w:tc>
          <w:tcPr>
            <w:tcW w:w="1416" w:type="dxa"/>
            <w:vMerge/>
            <w:tcBorders>
              <w:left w:val="single" w:sz="4" w:space="0" w:color="auto"/>
              <w:bottom w:val="single" w:sz="4" w:space="0" w:color="auto"/>
              <w:right w:val="single" w:sz="4" w:space="0" w:color="auto"/>
            </w:tcBorders>
          </w:tcPr>
          <w:p w14:paraId="43E57AAB" w14:textId="77777777" w:rsidR="004E4E42" w:rsidRPr="00470F63" w:rsidRDefault="004E4E42" w:rsidP="00BB324F">
            <w:pPr>
              <w:jc w:val="both"/>
              <w:rPr>
                <w:bCs/>
                <w:i/>
                <w:color w:val="000000"/>
                <w:lang w:eastAsia="ru-RU"/>
              </w:rPr>
            </w:pPr>
          </w:p>
        </w:tc>
        <w:tc>
          <w:tcPr>
            <w:tcW w:w="14602" w:type="dxa"/>
            <w:gridSpan w:val="14"/>
            <w:tcBorders>
              <w:top w:val="single" w:sz="4" w:space="0" w:color="auto"/>
              <w:left w:val="single" w:sz="4" w:space="0" w:color="auto"/>
              <w:bottom w:val="single" w:sz="4" w:space="0" w:color="auto"/>
              <w:right w:val="single" w:sz="4" w:space="0" w:color="auto"/>
            </w:tcBorders>
          </w:tcPr>
          <w:p w14:paraId="559FB960" w14:textId="77777777" w:rsidR="004E4E42" w:rsidRPr="00D14D72" w:rsidRDefault="004E4E42" w:rsidP="00BB324F">
            <w:pPr>
              <w:rPr>
                <w:b/>
                <w:bCs/>
                <w:i/>
                <w:iCs/>
              </w:rPr>
            </w:pPr>
            <w:r>
              <w:rPr>
                <w:b/>
                <w:bCs/>
                <w:i/>
                <w:iCs/>
              </w:rPr>
              <w:t xml:space="preserve"> </w:t>
            </w:r>
          </w:p>
        </w:tc>
      </w:tr>
      <w:tr w:rsidR="004E4E42" w:rsidRPr="00552B38" w14:paraId="21C3F640" w14:textId="77777777" w:rsidTr="00BB324F">
        <w:trPr>
          <w:trHeight w:val="878"/>
        </w:trPr>
        <w:tc>
          <w:tcPr>
            <w:tcW w:w="1416" w:type="dxa"/>
            <w:tcBorders>
              <w:top w:val="single" w:sz="4" w:space="0" w:color="auto"/>
              <w:left w:val="single" w:sz="4" w:space="0" w:color="auto"/>
              <w:bottom w:val="single" w:sz="4" w:space="0" w:color="auto"/>
              <w:right w:val="single" w:sz="4" w:space="0" w:color="auto"/>
            </w:tcBorders>
          </w:tcPr>
          <w:p w14:paraId="3033BA24" w14:textId="77777777" w:rsidR="004E4E42" w:rsidRPr="00470F63" w:rsidRDefault="004E4E42" w:rsidP="00BB324F">
            <w:pPr>
              <w:rPr>
                <w:b/>
                <w:bCs/>
                <w:i/>
                <w:color w:val="000000"/>
                <w:lang w:eastAsia="ru-RU"/>
              </w:rPr>
            </w:pPr>
            <w:r w:rsidRPr="00470F63">
              <w:rPr>
                <w:b/>
                <w:bCs/>
                <w:i/>
                <w:color w:val="000000"/>
                <w:lang w:eastAsia="ru-RU"/>
              </w:rPr>
              <w:t>Таңертеңгі гимнастика</w:t>
            </w:r>
          </w:p>
          <w:p w14:paraId="4B78B531" w14:textId="77777777" w:rsidR="004E4E42" w:rsidRPr="00470F63" w:rsidRDefault="004E4E42" w:rsidP="00BB324F">
            <w:pPr>
              <w:rPr>
                <w:i/>
                <w:lang w:eastAsia="ru-RU"/>
              </w:rPr>
            </w:pPr>
          </w:p>
        </w:tc>
        <w:tc>
          <w:tcPr>
            <w:tcW w:w="14602" w:type="dxa"/>
            <w:gridSpan w:val="14"/>
            <w:tcBorders>
              <w:top w:val="single" w:sz="4" w:space="0" w:color="auto"/>
              <w:left w:val="single" w:sz="4" w:space="0" w:color="auto"/>
              <w:bottom w:val="single" w:sz="4" w:space="0" w:color="auto"/>
              <w:right w:val="single" w:sz="4" w:space="0" w:color="auto"/>
            </w:tcBorders>
            <w:vAlign w:val="center"/>
          </w:tcPr>
          <w:p w14:paraId="70CC08E4" w14:textId="77777777" w:rsidR="004E4E42" w:rsidRPr="00470F63" w:rsidRDefault="004E4E42" w:rsidP="00BB324F">
            <w:pPr>
              <w:rPr>
                <w:i/>
              </w:rPr>
            </w:pPr>
            <w:r w:rsidRPr="00470F63">
              <w:rPr>
                <w:i/>
              </w:rPr>
              <w:t xml:space="preserve">Сәуір айының   1- аптасына  </w:t>
            </w:r>
            <w:r>
              <w:rPr>
                <w:i/>
              </w:rPr>
              <w:t>арналған таңғы жаттығу кешені.</w:t>
            </w:r>
          </w:p>
          <w:p w14:paraId="5E7E08D7" w14:textId="77777777" w:rsidR="004E4E42" w:rsidRPr="00470F63" w:rsidRDefault="004E4E42" w:rsidP="00BB324F">
            <w:pPr>
              <w:rPr>
                <w:i/>
              </w:rPr>
            </w:pPr>
            <w:r w:rsidRPr="00470F63">
              <w:rPr>
                <w:i/>
              </w:rPr>
              <w:t xml:space="preserve">Мақсаты: Жалпы  даму жаттығуларын дұрыс жасай </w:t>
            </w:r>
            <w:r>
              <w:rPr>
                <w:i/>
              </w:rPr>
              <w:t>отырып, баланың қимыл-қозғалысы дамиды.</w:t>
            </w:r>
          </w:p>
        </w:tc>
        <w:tc>
          <w:tcPr>
            <w:tcW w:w="1700" w:type="dxa"/>
            <w:vAlign w:val="center"/>
          </w:tcPr>
          <w:p w14:paraId="2425FD3E" w14:textId="77777777" w:rsidR="004E4E42" w:rsidRPr="00470F63" w:rsidRDefault="004E4E42" w:rsidP="00BB324F">
            <w:pPr>
              <w:rPr>
                <w:i/>
              </w:rPr>
            </w:pPr>
          </w:p>
        </w:tc>
        <w:tc>
          <w:tcPr>
            <w:tcW w:w="1700" w:type="dxa"/>
            <w:vAlign w:val="center"/>
          </w:tcPr>
          <w:p w14:paraId="607104E5" w14:textId="77777777" w:rsidR="004E4E42" w:rsidRPr="00470F63" w:rsidRDefault="004E4E42" w:rsidP="00BB324F">
            <w:pPr>
              <w:rPr>
                <w:i/>
              </w:rPr>
            </w:pPr>
          </w:p>
        </w:tc>
        <w:tc>
          <w:tcPr>
            <w:tcW w:w="1700" w:type="dxa"/>
            <w:vAlign w:val="center"/>
          </w:tcPr>
          <w:p w14:paraId="6AD5A912" w14:textId="77777777" w:rsidR="004E4E42" w:rsidRPr="00470F63" w:rsidRDefault="004E4E42" w:rsidP="00BB324F">
            <w:pPr>
              <w:rPr>
                <w:i/>
                <w:color w:val="000000"/>
              </w:rPr>
            </w:pPr>
          </w:p>
        </w:tc>
      </w:tr>
      <w:tr w:rsidR="004E4E42" w:rsidRPr="00552B38" w14:paraId="2AE6D4B1" w14:textId="77777777" w:rsidTr="00BB324F">
        <w:trPr>
          <w:gridAfter w:val="3"/>
          <w:wAfter w:w="5100" w:type="dxa"/>
          <w:trHeight w:val="594"/>
        </w:trPr>
        <w:tc>
          <w:tcPr>
            <w:tcW w:w="1416" w:type="dxa"/>
            <w:tcBorders>
              <w:top w:val="single" w:sz="4" w:space="0" w:color="auto"/>
              <w:left w:val="single" w:sz="4" w:space="0" w:color="auto"/>
              <w:bottom w:val="single" w:sz="4" w:space="0" w:color="auto"/>
              <w:right w:val="single" w:sz="4" w:space="0" w:color="auto"/>
            </w:tcBorders>
            <w:hideMark/>
          </w:tcPr>
          <w:p w14:paraId="75CABF80" w14:textId="77777777" w:rsidR="004E4E42" w:rsidRPr="00470F63" w:rsidRDefault="004E4E42" w:rsidP="00BB324F">
            <w:pPr>
              <w:rPr>
                <w:b/>
                <w:i/>
              </w:rPr>
            </w:pPr>
            <w:r w:rsidRPr="00470F63">
              <w:rPr>
                <w:b/>
                <w:i/>
              </w:rPr>
              <w:t xml:space="preserve">Таңғы ас </w:t>
            </w:r>
          </w:p>
        </w:tc>
        <w:tc>
          <w:tcPr>
            <w:tcW w:w="14602" w:type="dxa"/>
            <w:gridSpan w:val="14"/>
            <w:tcBorders>
              <w:top w:val="single" w:sz="4" w:space="0" w:color="auto"/>
              <w:left w:val="single" w:sz="4" w:space="0" w:color="auto"/>
              <w:bottom w:val="single" w:sz="4" w:space="0" w:color="auto"/>
              <w:right w:val="single" w:sz="4" w:space="0" w:color="auto"/>
            </w:tcBorders>
            <w:hideMark/>
          </w:tcPr>
          <w:p w14:paraId="7E2191EC" w14:textId="77777777" w:rsidR="004E4E42" w:rsidRPr="00470F63" w:rsidRDefault="004E4E42" w:rsidP="00BB324F">
            <w:pPr>
              <w:rPr>
                <w:i/>
              </w:rPr>
            </w:pPr>
            <w:r w:rsidRPr="00470F63">
              <w:rPr>
                <w:i/>
              </w:rPr>
              <w:t xml:space="preserve">Тамақ  ішу  мәдениетін, үстелде  отыру, тамақтану, асхана құралдарын дұрыс ұстау  мәдениетін  қалыптастыру және сақтау  </w:t>
            </w:r>
          </w:p>
          <w:p w14:paraId="68E817D2" w14:textId="77777777" w:rsidR="004E4E42" w:rsidRPr="00470F63" w:rsidRDefault="004E4E42" w:rsidP="00BB324F">
            <w:pPr>
              <w:rPr>
                <w:i/>
              </w:rPr>
            </w:pPr>
            <w:r w:rsidRPr="00470F63">
              <w:rPr>
                <w:i/>
              </w:rPr>
              <w:t>Ас мәзірімен таныстыру. Астың құрамындағы дәрумендер жайында айта отырып, асты тауысып жеуге   кеңес беру.</w:t>
            </w:r>
          </w:p>
        </w:tc>
      </w:tr>
      <w:tr w:rsidR="004E4E42" w:rsidRPr="00552B38" w14:paraId="6542624C" w14:textId="77777777" w:rsidTr="00BB324F">
        <w:trPr>
          <w:gridAfter w:val="3"/>
          <w:wAfter w:w="5100" w:type="dxa"/>
          <w:trHeight w:val="1827"/>
        </w:trPr>
        <w:tc>
          <w:tcPr>
            <w:tcW w:w="1416" w:type="dxa"/>
            <w:tcBorders>
              <w:top w:val="single" w:sz="4" w:space="0" w:color="auto"/>
              <w:left w:val="single" w:sz="4" w:space="0" w:color="auto"/>
              <w:bottom w:val="single" w:sz="4" w:space="0" w:color="auto"/>
              <w:right w:val="single" w:sz="4" w:space="0" w:color="auto"/>
            </w:tcBorders>
            <w:hideMark/>
          </w:tcPr>
          <w:p w14:paraId="747A5860" w14:textId="77777777" w:rsidR="004E4E42" w:rsidRPr="00470F63" w:rsidRDefault="004E4E42" w:rsidP="00BB324F">
            <w:pPr>
              <w:rPr>
                <w:b/>
                <w:i/>
              </w:rPr>
            </w:pPr>
            <w:r w:rsidRPr="00470F63">
              <w:rPr>
                <w:b/>
                <w:i/>
              </w:rPr>
              <w:t xml:space="preserve">Ойындар, ҰОҚ дайындық </w:t>
            </w:r>
          </w:p>
        </w:tc>
        <w:tc>
          <w:tcPr>
            <w:tcW w:w="14602" w:type="dxa"/>
            <w:gridSpan w:val="14"/>
            <w:tcBorders>
              <w:top w:val="single" w:sz="4" w:space="0" w:color="auto"/>
              <w:left w:val="single" w:sz="4" w:space="0" w:color="auto"/>
              <w:bottom w:val="nil"/>
              <w:right w:val="single" w:sz="4" w:space="0" w:color="auto"/>
            </w:tcBorders>
          </w:tcPr>
          <w:p w14:paraId="149D3F0F" w14:textId="77777777" w:rsidR="004E4E42" w:rsidRPr="00470F63" w:rsidRDefault="004E4E42" w:rsidP="00BB324F">
            <w:pPr>
              <w:rPr>
                <w:i/>
              </w:rPr>
            </w:pPr>
            <w:r w:rsidRPr="00470F63">
              <w:rPr>
                <w:i/>
              </w:rPr>
              <w:t>ҰОҚ   өтілу  барысына қажет құралдарды, көрнекіліктер дайындау.</w:t>
            </w:r>
          </w:p>
          <w:p w14:paraId="6F88D061" w14:textId="77777777" w:rsidR="004E4E42" w:rsidRPr="00470F63" w:rsidRDefault="004E4E42" w:rsidP="00BB324F">
            <w:pPr>
              <w:rPr>
                <w:b/>
                <w:i/>
              </w:rPr>
            </w:pPr>
            <w:r w:rsidRPr="00470F63">
              <w:rPr>
                <w:b/>
                <w:i/>
              </w:rPr>
              <w:t>Балаларды  ұоқ-не  сұрақтар қоя отырып дайындау,  балалармен  өзара әңгіме жүргізу.</w:t>
            </w:r>
          </w:p>
          <w:p w14:paraId="6EAF0056" w14:textId="77777777" w:rsidR="004E4E42" w:rsidRPr="00470F63" w:rsidRDefault="004E4E42" w:rsidP="00BB324F">
            <w:pPr>
              <w:rPr>
                <w:i/>
              </w:rPr>
            </w:pPr>
            <w:r w:rsidRPr="00470F63">
              <w:rPr>
                <w:b/>
                <w:bCs/>
                <w:i/>
              </w:rPr>
              <w:t>Жаттап үйренейік.</w:t>
            </w:r>
          </w:p>
          <w:p w14:paraId="4AACE10C" w14:textId="77777777" w:rsidR="004E4E42" w:rsidRPr="00470F63" w:rsidRDefault="004E4E42" w:rsidP="00BB324F">
            <w:pPr>
              <w:rPr>
                <w:i/>
              </w:rPr>
            </w:pPr>
            <w:r w:rsidRPr="00470F63">
              <w:rPr>
                <w:i/>
              </w:rPr>
              <w:t>Үлбіреген бақбақ,</w:t>
            </w:r>
            <w:r w:rsidRPr="00470F63">
              <w:rPr>
                <w:i/>
              </w:rPr>
              <w:br/>
              <w:t>Үлпілдеген аппақ.</w:t>
            </w:r>
            <w:r w:rsidRPr="00470F63">
              <w:rPr>
                <w:i/>
              </w:rPr>
              <w:br/>
              <w:t>Уф! – десем, бақбақ,</w:t>
            </w:r>
            <w:r w:rsidRPr="00470F63">
              <w:rPr>
                <w:i/>
              </w:rPr>
              <w:br/>
              <w:t>Ұшасың ғой қаптап.</w:t>
            </w:r>
          </w:p>
        </w:tc>
      </w:tr>
      <w:tr w:rsidR="004E4E42" w:rsidRPr="00470F63" w14:paraId="0DE94636" w14:textId="77777777" w:rsidTr="00BB324F">
        <w:trPr>
          <w:gridAfter w:val="3"/>
          <w:wAfter w:w="5100" w:type="dxa"/>
          <w:trHeight w:val="420"/>
        </w:trPr>
        <w:tc>
          <w:tcPr>
            <w:tcW w:w="1416" w:type="dxa"/>
            <w:tcBorders>
              <w:top w:val="single" w:sz="4" w:space="0" w:color="auto"/>
              <w:left w:val="single" w:sz="4" w:space="0" w:color="auto"/>
              <w:bottom w:val="single" w:sz="4" w:space="0" w:color="auto"/>
              <w:right w:val="single" w:sz="4" w:space="0" w:color="auto"/>
            </w:tcBorders>
            <w:hideMark/>
          </w:tcPr>
          <w:p w14:paraId="3EC1EEC0" w14:textId="77777777" w:rsidR="004E4E42" w:rsidRPr="00470F63" w:rsidRDefault="004E4E42" w:rsidP="00BB324F">
            <w:pPr>
              <w:rPr>
                <w:bCs/>
                <w:i/>
                <w:iCs/>
                <w:color w:val="000000"/>
                <w:lang w:eastAsia="ru-RU"/>
              </w:rPr>
            </w:pPr>
            <w:r w:rsidRPr="00470F63">
              <w:rPr>
                <w:bCs/>
                <w:i/>
                <w:color w:val="000000"/>
                <w:lang w:eastAsia="ru-RU"/>
              </w:rPr>
              <w:t xml:space="preserve">Мектепке дейінгі ұй-ым кестесі  бойынша  </w:t>
            </w:r>
            <w:r w:rsidRPr="00470F63">
              <w:rPr>
                <w:bCs/>
                <w:i/>
                <w:color w:val="000000"/>
                <w:lang w:eastAsia="ru-RU"/>
              </w:rPr>
              <w:lastRenderedPageBreak/>
              <w:t>ұйымдастырылған оқу қызмет-тері</w:t>
            </w:r>
          </w:p>
        </w:tc>
        <w:tc>
          <w:tcPr>
            <w:tcW w:w="2836" w:type="dxa"/>
            <w:tcBorders>
              <w:top w:val="single" w:sz="4" w:space="0" w:color="auto"/>
              <w:left w:val="single" w:sz="4" w:space="0" w:color="auto"/>
              <w:bottom w:val="single" w:sz="4" w:space="0" w:color="auto"/>
              <w:right w:val="single" w:sz="4" w:space="0" w:color="auto"/>
            </w:tcBorders>
          </w:tcPr>
          <w:p w14:paraId="30F1203B" w14:textId="77777777" w:rsidR="004E4E42" w:rsidRPr="002C4C37" w:rsidRDefault="004E4E42" w:rsidP="00BB324F">
            <w:pPr>
              <w:rPr>
                <w:rFonts w:eastAsia="Calibri"/>
                <w:b/>
                <w:i/>
              </w:rPr>
            </w:pPr>
            <w:r w:rsidRPr="002C4C37">
              <w:rPr>
                <w:rFonts w:eastAsia="Calibri"/>
                <w:b/>
                <w:i/>
              </w:rPr>
              <w:lastRenderedPageBreak/>
              <w:t>Сөйлеуді дамыту</w:t>
            </w:r>
          </w:p>
          <w:p w14:paraId="2D6E412A" w14:textId="77777777" w:rsidR="004E4E42" w:rsidRPr="002C4C37" w:rsidRDefault="004E4E42" w:rsidP="00BB324F">
            <w:pPr>
              <w:rPr>
                <w:rFonts w:eastAsia="Calibri"/>
                <w:b/>
                <w:i/>
                <w:szCs w:val="24"/>
              </w:rPr>
            </w:pPr>
            <w:r w:rsidRPr="002C4C37">
              <w:rPr>
                <w:rFonts w:eastAsia="Calibri"/>
                <w:b/>
                <w:i/>
                <w:szCs w:val="24"/>
              </w:rPr>
              <w:t xml:space="preserve">Тақырыбы: </w:t>
            </w:r>
          </w:p>
          <w:p w14:paraId="79C6B7E7" w14:textId="77777777" w:rsidR="004E4E42" w:rsidRPr="002C4C37" w:rsidRDefault="004E4E42" w:rsidP="00BB324F">
            <w:pPr>
              <w:rPr>
                <w:rFonts w:eastAsia="Calibri"/>
                <w:i/>
                <w:szCs w:val="24"/>
              </w:rPr>
            </w:pPr>
            <w:r w:rsidRPr="002C4C37">
              <w:rPr>
                <w:rFonts w:eastAsia="Calibri"/>
                <w:i/>
                <w:szCs w:val="24"/>
              </w:rPr>
              <w:t>«Бақшадағы  гүлдер»</w:t>
            </w:r>
          </w:p>
          <w:p w14:paraId="578A1C57" w14:textId="77777777" w:rsidR="004E4E42" w:rsidRDefault="004E4E42" w:rsidP="00BB324F">
            <w:pPr>
              <w:rPr>
                <w:rFonts w:eastAsia="Calibri"/>
                <w:i/>
                <w:szCs w:val="24"/>
              </w:rPr>
            </w:pPr>
            <w:r w:rsidRPr="002C4C37">
              <w:rPr>
                <w:rFonts w:eastAsia="Calibri"/>
                <w:b/>
                <w:i/>
                <w:szCs w:val="24"/>
              </w:rPr>
              <w:t xml:space="preserve">Мақсаты: </w:t>
            </w:r>
            <w:r w:rsidRPr="002C4C37">
              <w:rPr>
                <w:rFonts w:eastAsia="Calibri"/>
                <w:i/>
                <w:szCs w:val="24"/>
              </w:rPr>
              <w:t xml:space="preserve">Әңгімелерді </w:t>
            </w:r>
            <w:r w:rsidRPr="002C4C37">
              <w:rPr>
                <w:rFonts w:eastAsia="Calibri"/>
                <w:i/>
                <w:szCs w:val="24"/>
              </w:rPr>
              <w:lastRenderedPageBreak/>
              <w:t xml:space="preserve">тыңдай білуді үйренеді. Өлеңдерді жатқа айту қабілеттері  дамиды. </w:t>
            </w:r>
          </w:p>
          <w:p w14:paraId="686E2685" w14:textId="77777777" w:rsidR="004E4E42" w:rsidRPr="005D4651" w:rsidRDefault="004E4E42" w:rsidP="00BB324F">
            <w:pPr>
              <w:rPr>
                <w:bCs/>
                <w:i/>
                <w:color w:val="FF0000"/>
              </w:rPr>
            </w:pPr>
            <w:r w:rsidRPr="004E0AFE">
              <w:rPr>
                <w:rFonts w:eastAsia="Calibri"/>
                <w:i/>
                <w:color w:val="FF0000"/>
                <w:szCs w:val="24"/>
              </w:rPr>
              <w:t xml:space="preserve">Ресурстар: </w:t>
            </w:r>
            <w:r>
              <w:rPr>
                <w:rFonts w:eastAsia="Calibri"/>
                <w:i/>
                <w:color w:val="FF0000"/>
                <w:szCs w:val="24"/>
              </w:rPr>
              <w:t>Гүлдер суреттері, АҚТ технологиясы.</w:t>
            </w:r>
          </w:p>
          <w:p w14:paraId="64C8B240" w14:textId="77777777" w:rsidR="004E4E42" w:rsidRPr="00895DB6" w:rsidRDefault="004E4E42"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026B3DB6" w14:textId="77777777" w:rsidR="004E4E42" w:rsidRDefault="004E4E42" w:rsidP="00BB324F">
            <w:pPr>
              <w:rPr>
                <w:rFonts w:eastAsia="Calibri"/>
                <w:b/>
                <w:i/>
              </w:rPr>
            </w:pPr>
            <w:r>
              <w:rPr>
                <w:rFonts w:eastAsia="Calibri"/>
                <w:b/>
                <w:i/>
              </w:rPr>
              <w:t>ҰОҚ өтілу барысы</w:t>
            </w:r>
          </w:p>
          <w:p w14:paraId="672B1747" w14:textId="77777777" w:rsidR="004E4E42" w:rsidRPr="00470F63" w:rsidRDefault="004E4E42" w:rsidP="00BB324F">
            <w:pPr>
              <w:rPr>
                <w:b/>
                <w:i/>
                <w:color w:val="000000"/>
                <w:lang w:eastAsia="ru-RU"/>
              </w:rPr>
            </w:pPr>
            <w:r w:rsidRPr="00470F63">
              <w:rPr>
                <w:b/>
                <w:i/>
                <w:color w:val="000000"/>
                <w:lang w:eastAsia="ru-RU"/>
              </w:rPr>
              <w:t>Шаттық шеңбер</w:t>
            </w:r>
          </w:p>
          <w:p w14:paraId="7B28E66B" w14:textId="77777777" w:rsidR="004E4E42" w:rsidRPr="00470F63" w:rsidRDefault="004E4E42" w:rsidP="00BB324F">
            <w:pPr>
              <w:rPr>
                <w:i/>
                <w:color w:val="000000"/>
                <w:lang w:eastAsia="ru-RU"/>
              </w:rPr>
            </w:pPr>
            <w:r w:rsidRPr="00470F63">
              <w:rPr>
                <w:i/>
                <w:color w:val="000000"/>
                <w:lang w:eastAsia="ru-RU"/>
              </w:rPr>
              <w:t> Арайлап таң атты,</w:t>
            </w:r>
          </w:p>
          <w:p w14:paraId="6B1C8FBA" w14:textId="77777777" w:rsidR="004E4E42" w:rsidRPr="00470F63" w:rsidRDefault="004E4E42" w:rsidP="00BB324F">
            <w:pPr>
              <w:rPr>
                <w:i/>
                <w:color w:val="000000"/>
                <w:lang w:eastAsia="ru-RU"/>
              </w:rPr>
            </w:pPr>
            <w:r w:rsidRPr="00470F63">
              <w:rPr>
                <w:i/>
                <w:color w:val="000000"/>
                <w:lang w:eastAsia="ru-RU"/>
              </w:rPr>
              <w:t>Алтын сәуле таратты.</w:t>
            </w:r>
          </w:p>
          <w:p w14:paraId="41C2D253" w14:textId="77777777" w:rsidR="004E4E42" w:rsidRPr="00470F63" w:rsidRDefault="004E4E42" w:rsidP="00BB324F">
            <w:pPr>
              <w:rPr>
                <w:i/>
                <w:color w:val="000000"/>
                <w:lang w:eastAsia="ru-RU"/>
              </w:rPr>
            </w:pPr>
            <w:r w:rsidRPr="00470F63">
              <w:rPr>
                <w:i/>
                <w:color w:val="000000"/>
                <w:lang w:eastAsia="ru-RU"/>
              </w:rPr>
              <w:t>Жарқырайды күніміз ,</w:t>
            </w:r>
          </w:p>
          <w:p w14:paraId="6A0B8873" w14:textId="77777777" w:rsidR="004E4E42" w:rsidRPr="00470F63" w:rsidRDefault="004E4E42" w:rsidP="00BB324F">
            <w:pPr>
              <w:rPr>
                <w:i/>
                <w:color w:val="000000"/>
                <w:lang w:eastAsia="ru-RU"/>
              </w:rPr>
            </w:pPr>
            <w:r w:rsidRPr="00470F63">
              <w:rPr>
                <w:i/>
                <w:color w:val="000000"/>
                <w:lang w:eastAsia="ru-RU"/>
              </w:rPr>
              <w:t>Көңілдіміз бүгін біз.</w:t>
            </w:r>
          </w:p>
          <w:p w14:paraId="577E9CDC" w14:textId="77777777" w:rsidR="004E4E42" w:rsidRPr="00470F63" w:rsidRDefault="004E4E42" w:rsidP="00BB324F">
            <w:pPr>
              <w:rPr>
                <w:i/>
                <w:color w:val="000000"/>
                <w:lang w:eastAsia="ru-RU"/>
              </w:rPr>
            </w:pPr>
            <w:r w:rsidRPr="00470F63">
              <w:rPr>
                <w:i/>
                <w:color w:val="000000"/>
                <w:lang w:eastAsia="ru-RU"/>
              </w:rPr>
              <w:t>Қайырлы таң достарым,</w:t>
            </w:r>
          </w:p>
          <w:p w14:paraId="2F549225" w14:textId="77777777" w:rsidR="004E4E42" w:rsidRPr="00470F63" w:rsidRDefault="004E4E42" w:rsidP="00BB324F">
            <w:pPr>
              <w:rPr>
                <w:i/>
                <w:color w:val="000000"/>
                <w:lang w:eastAsia="ru-RU"/>
              </w:rPr>
            </w:pPr>
            <w:r w:rsidRPr="00470F63">
              <w:rPr>
                <w:i/>
                <w:color w:val="000000"/>
                <w:lang w:eastAsia="ru-RU"/>
              </w:rPr>
              <w:t>Балалармен әңгімеесу</w:t>
            </w:r>
          </w:p>
          <w:p w14:paraId="5A775055" w14:textId="77777777" w:rsidR="004E4E42" w:rsidRPr="00470F63" w:rsidRDefault="004E4E42" w:rsidP="00BB324F">
            <w:pPr>
              <w:rPr>
                <w:i/>
                <w:color w:val="000000"/>
                <w:lang w:eastAsia="ru-RU"/>
              </w:rPr>
            </w:pPr>
            <w:r w:rsidRPr="00470F63">
              <w:rPr>
                <w:i/>
                <w:color w:val="000000"/>
                <w:lang w:eastAsia="ru-RU"/>
              </w:rPr>
              <w:t>Қазір жылдың қай мезгілі?</w:t>
            </w:r>
          </w:p>
          <w:p w14:paraId="2E51C43E" w14:textId="77777777" w:rsidR="004E4E42" w:rsidRPr="00470F63" w:rsidRDefault="004E4E42" w:rsidP="00BB324F">
            <w:pPr>
              <w:rPr>
                <w:i/>
                <w:color w:val="000000"/>
                <w:lang w:eastAsia="ru-RU"/>
              </w:rPr>
            </w:pPr>
            <w:r w:rsidRPr="00470F63">
              <w:rPr>
                <w:i/>
                <w:color w:val="000000"/>
                <w:lang w:eastAsia="ru-RU"/>
              </w:rPr>
              <w:t>-Көктем мезгілінде неше ай бар?</w:t>
            </w:r>
          </w:p>
          <w:p w14:paraId="11E23F90" w14:textId="77777777" w:rsidR="004E4E42" w:rsidRPr="00470F63" w:rsidRDefault="004E4E42" w:rsidP="00BB324F">
            <w:pPr>
              <w:rPr>
                <w:i/>
                <w:color w:val="000000"/>
                <w:lang w:eastAsia="ru-RU"/>
              </w:rPr>
            </w:pPr>
            <w:r w:rsidRPr="00470F63">
              <w:rPr>
                <w:i/>
                <w:color w:val="000000"/>
                <w:lang w:eastAsia="ru-RU"/>
              </w:rPr>
              <w:t>- Аттарын еске түсірейік?</w:t>
            </w:r>
          </w:p>
          <w:p w14:paraId="2FAD4444" w14:textId="77777777" w:rsidR="004E4E42" w:rsidRPr="00470F63" w:rsidRDefault="004E4E42" w:rsidP="00BB324F">
            <w:pPr>
              <w:rPr>
                <w:i/>
                <w:color w:val="000000"/>
                <w:lang w:eastAsia="ru-RU"/>
              </w:rPr>
            </w:pPr>
            <w:r w:rsidRPr="00470F63">
              <w:rPr>
                <w:i/>
                <w:color w:val="000000"/>
                <w:lang w:eastAsia="ru-RU"/>
              </w:rPr>
              <w:t>- Көктем мезгілінің ерекшеліктері қандай?</w:t>
            </w:r>
          </w:p>
          <w:p w14:paraId="2520AD16" w14:textId="77777777" w:rsidR="004E4E42" w:rsidRPr="00895DB6" w:rsidRDefault="004E4E42" w:rsidP="00BB324F">
            <w:pPr>
              <w:rPr>
                <w:i/>
                <w:color w:val="FF0000"/>
                <w:lang w:eastAsia="ru-RU"/>
              </w:rPr>
            </w:pPr>
            <w:r w:rsidRPr="00895DB6">
              <w:rPr>
                <w:i/>
                <w:color w:val="FF0000"/>
                <w:lang w:eastAsia="ru-RU"/>
              </w:rPr>
              <w:t>Сыни ойлау, комуникатив дағды</w:t>
            </w:r>
          </w:p>
          <w:p w14:paraId="719CEA4C" w14:textId="77777777" w:rsidR="004E4E42" w:rsidRPr="00470F63" w:rsidRDefault="004E4E42" w:rsidP="00BB324F">
            <w:pPr>
              <w:rPr>
                <w:b/>
                <w:i/>
                <w:color w:val="000000"/>
                <w:lang w:eastAsia="ru-RU"/>
              </w:rPr>
            </w:pPr>
            <w:r w:rsidRPr="00470F63">
              <w:rPr>
                <w:b/>
                <w:i/>
                <w:color w:val="000000"/>
                <w:lang w:eastAsia="ru-RU"/>
              </w:rPr>
              <w:t>Ой дамыту.</w:t>
            </w:r>
            <w:r>
              <w:rPr>
                <w:b/>
                <w:i/>
                <w:color w:val="000000"/>
                <w:lang w:eastAsia="ru-RU"/>
              </w:rPr>
              <w:t xml:space="preserve"> АҚТ технолог</w:t>
            </w:r>
          </w:p>
          <w:p w14:paraId="2BD5667D" w14:textId="77777777" w:rsidR="004E4E42" w:rsidRPr="00470F63" w:rsidRDefault="004E4E42" w:rsidP="00BB324F">
            <w:pPr>
              <w:rPr>
                <w:b/>
                <w:i/>
                <w:color w:val="000000"/>
                <w:lang w:eastAsia="ru-RU"/>
              </w:rPr>
            </w:pPr>
            <w:r w:rsidRPr="00470F63">
              <w:rPr>
                <w:b/>
                <w:i/>
                <w:color w:val="000000"/>
                <w:lang w:eastAsia="ru-RU"/>
              </w:rPr>
              <w:t>Суретпен жұмыс.</w:t>
            </w:r>
          </w:p>
          <w:p w14:paraId="34C98D12" w14:textId="77777777" w:rsidR="004E4E42" w:rsidRPr="00470F63" w:rsidRDefault="004E4E42" w:rsidP="00BB324F">
            <w:pPr>
              <w:rPr>
                <w:i/>
                <w:color w:val="000000"/>
                <w:lang w:eastAsia="ru-RU"/>
              </w:rPr>
            </w:pPr>
            <w:r w:rsidRPr="00470F63">
              <w:rPr>
                <w:i/>
                <w:color w:val="000000"/>
                <w:lang w:eastAsia="ru-RU"/>
              </w:rPr>
              <w:t>Балалар,мына суретке қараңдаршы</w:t>
            </w:r>
          </w:p>
          <w:p w14:paraId="3335C634" w14:textId="77777777" w:rsidR="004E4E42" w:rsidRDefault="004E4E42" w:rsidP="00BB324F">
            <w:pPr>
              <w:rPr>
                <w:i/>
                <w:color w:val="000000"/>
                <w:lang w:eastAsia="ru-RU"/>
              </w:rPr>
            </w:pPr>
            <w:r w:rsidRPr="00470F63">
              <w:rPr>
                <w:i/>
                <w:color w:val="000000"/>
                <w:lang w:eastAsia="ru-RU"/>
              </w:rPr>
              <w:t>-Ненің суретін көріп тұрсыңдар?</w:t>
            </w:r>
          </w:p>
          <w:p w14:paraId="31018A7D" w14:textId="77777777" w:rsidR="004E4E42" w:rsidRPr="00470F63" w:rsidRDefault="004E4E42" w:rsidP="00BB324F">
            <w:pPr>
              <w:rPr>
                <w:i/>
                <w:color w:val="000000"/>
                <w:lang w:eastAsia="ru-RU"/>
              </w:rPr>
            </w:pPr>
            <w:r w:rsidRPr="00470F63">
              <w:rPr>
                <w:i/>
                <w:color w:val="000000"/>
                <w:lang w:eastAsia="ru-RU"/>
              </w:rPr>
              <w:t>-Гүлдер нешеге бөлінеді?</w:t>
            </w:r>
          </w:p>
          <w:p w14:paraId="232AAFD5" w14:textId="77777777" w:rsidR="004E4E42" w:rsidRPr="00470F63" w:rsidRDefault="004E4E42" w:rsidP="00BB324F">
            <w:pPr>
              <w:rPr>
                <w:i/>
                <w:color w:val="000000"/>
                <w:lang w:eastAsia="ru-RU"/>
              </w:rPr>
            </w:pPr>
            <w:r w:rsidRPr="00470F63">
              <w:rPr>
                <w:i/>
                <w:color w:val="000000"/>
                <w:lang w:eastAsia="ru-RU"/>
              </w:rPr>
              <w:t>-Гүлдің қандай пайдасы бар?</w:t>
            </w:r>
          </w:p>
          <w:p w14:paraId="37A850BA" w14:textId="77777777" w:rsidR="004E4E42" w:rsidRPr="00470F63" w:rsidRDefault="004E4E42" w:rsidP="00BB324F">
            <w:pPr>
              <w:rPr>
                <w:i/>
                <w:color w:val="000000"/>
                <w:lang w:eastAsia="ru-RU"/>
              </w:rPr>
            </w:pPr>
            <w:r w:rsidRPr="00470F63">
              <w:rPr>
                <w:i/>
                <w:color w:val="000000"/>
                <w:lang w:eastAsia="ru-RU"/>
              </w:rPr>
              <w:t>-Гүлдер адамдарға не сыйлайды?</w:t>
            </w:r>
          </w:p>
          <w:p w14:paraId="4F2DBAF3" w14:textId="77777777" w:rsidR="004E4E42" w:rsidRPr="00470F63" w:rsidRDefault="004E4E42" w:rsidP="00BB324F">
            <w:pPr>
              <w:rPr>
                <w:i/>
                <w:color w:val="000000"/>
                <w:lang w:eastAsia="ru-RU"/>
              </w:rPr>
            </w:pPr>
            <w:r w:rsidRPr="00470F63">
              <w:rPr>
                <w:i/>
                <w:color w:val="000000"/>
                <w:lang w:eastAsia="ru-RU"/>
              </w:rPr>
              <w:t>-Көктемде қандай гүлдер өседі?</w:t>
            </w:r>
          </w:p>
          <w:p w14:paraId="2869CBC7" w14:textId="77777777" w:rsidR="004E4E42" w:rsidRPr="00470F63" w:rsidRDefault="004E4E42" w:rsidP="00BB324F">
            <w:pPr>
              <w:rPr>
                <w:i/>
                <w:color w:val="000000"/>
                <w:lang w:eastAsia="ru-RU"/>
              </w:rPr>
            </w:pPr>
            <w:r w:rsidRPr="00470F63">
              <w:rPr>
                <w:i/>
                <w:color w:val="000000"/>
                <w:lang w:eastAsia="ru-RU"/>
              </w:rPr>
              <w:t>Гүлдерді қалай күту керек білесіңдер ме?</w:t>
            </w:r>
          </w:p>
          <w:p w14:paraId="7DBB606A" w14:textId="77777777" w:rsidR="004E4E42" w:rsidRPr="00470F63" w:rsidRDefault="004E4E42" w:rsidP="00BB324F">
            <w:pPr>
              <w:rPr>
                <w:i/>
                <w:color w:val="000000"/>
                <w:lang w:eastAsia="ru-RU"/>
              </w:rPr>
            </w:pPr>
            <w:r w:rsidRPr="00470F63">
              <w:rPr>
                <w:i/>
                <w:color w:val="000000"/>
                <w:lang w:eastAsia="ru-RU"/>
              </w:rPr>
              <w:lastRenderedPageBreak/>
              <w:t>-Гүлдер</w:t>
            </w:r>
            <w:r>
              <w:rPr>
                <w:i/>
                <w:color w:val="000000"/>
                <w:lang w:eastAsia="ru-RU"/>
              </w:rPr>
              <w:t xml:space="preserve"> әдемі болып өсу үшін не керек?</w:t>
            </w:r>
          </w:p>
          <w:p w14:paraId="186EBB85" w14:textId="77777777" w:rsidR="004E4E42" w:rsidRPr="00470F63" w:rsidRDefault="004E4E42" w:rsidP="00BB324F">
            <w:pPr>
              <w:rPr>
                <w:i/>
                <w:color w:val="000000"/>
                <w:lang w:eastAsia="ru-RU"/>
              </w:rPr>
            </w:pPr>
            <w:r w:rsidRPr="00470F63">
              <w:rPr>
                <w:i/>
                <w:color w:val="000000"/>
                <w:lang w:eastAsia="ru-RU"/>
              </w:rPr>
              <w:t>- Енді осы суреттер арқылы өлең құрастырайық</w:t>
            </w:r>
          </w:p>
          <w:p w14:paraId="6B1C9E47" w14:textId="77777777" w:rsidR="004E4E42" w:rsidRPr="00470F63" w:rsidRDefault="004E4E42" w:rsidP="00BB324F">
            <w:pPr>
              <w:rPr>
                <w:i/>
                <w:color w:val="000000"/>
                <w:lang w:eastAsia="ru-RU"/>
              </w:rPr>
            </w:pPr>
            <w:r w:rsidRPr="00470F63">
              <w:rPr>
                <w:i/>
                <w:color w:val="000000"/>
                <w:lang w:eastAsia="ru-RU"/>
              </w:rPr>
              <w:t>Гүлдер,гүлдер шоқ гүлдер</w:t>
            </w:r>
          </w:p>
          <w:p w14:paraId="43F0F624" w14:textId="77777777" w:rsidR="004E4E42" w:rsidRPr="00470F63" w:rsidRDefault="004E4E42" w:rsidP="00BB324F">
            <w:pPr>
              <w:rPr>
                <w:i/>
                <w:color w:val="000000"/>
                <w:lang w:eastAsia="ru-RU"/>
              </w:rPr>
            </w:pPr>
            <w:r w:rsidRPr="00470F63">
              <w:rPr>
                <w:i/>
                <w:color w:val="000000"/>
                <w:lang w:eastAsia="ru-RU"/>
              </w:rPr>
              <w:t>Қызыл гүлдер,көк гүлдер</w:t>
            </w:r>
          </w:p>
          <w:p w14:paraId="0E1F8FBC" w14:textId="77777777" w:rsidR="004E4E42" w:rsidRPr="00470F63" w:rsidRDefault="004E4E42" w:rsidP="00BB324F">
            <w:pPr>
              <w:rPr>
                <w:i/>
                <w:color w:val="000000"/>
                <w:lang w:eastAsia="ru-RU"/>
              </w:rPr>
            </w:pPr>
            <w:r w:rsidRPr="00470F63">
              <w:rPr>
                <w:i/>
                <w:color w:val="000000"/>
                <w:lang w:eastAsia="ru-RU"/>
              </w:rPr>
              <w:t>Бақшамызға сән бердің</w:t>
            </w:r>
          </w:p>
          <w:p w14:paraId="6BD9CBCD" w14:textId="77777777" w:rsidR="004E4E42" w:rsidRDefault="004E4E42" w:rsidP="00BB324F">
            <w:pPr>
              <w:rPr>
                <w:i/>
                <w:color w:val="000000"/>
                <w:lang w:eastAsia="ru-RU"/>
              </w:rPr>
            </w:pPr>
            <w:r w:rsidRPr="00470F63">
              <w:rPr>
                <w:i/>
                <w:color w:val="000000"/>
                <w:lang w:eastAsia="ru-RU"/>
              </w:rPr>
              <w:t>Суарайын мен сені</w:t>
            </w:r>
          </w:p>
          <w:p w14:paraId="1D6C73A2" w14:textId="77777777" w:rsidR="004E4E42" w:rsidRPr="00633D75" w:rsidRDefault="004E4E42" w:rsidP="00BB324F">
            <w:pPr>
              <w:rPr>
                <w:i/>
                <w:color w:val="FF0000"/>
                <w:lang w:eastAsia="ru-RU"/>
              </w:rPr>
            </w:pPr>
            <w:r>
              <w:rPr>
                <w:i/>
                <w:color w:val="FF0000"/>
                <w:lang w:eastAsia="ru-RU"/>
              </w:rPr>
              <w:t xml:space="preserve">Сыни ойлау, Блум таксономиясы6 креативтілік дағды, </w:t>
            </w:r>
          </w:p>
          <w:p w14:paraId="649CC093" w14:textId="77777777" w:rsidR="004E4E42" w:rsidRPr="00470F63" w:rsidRDefault="004E4E42" w:rsidP="00BB324F">
            <w:pPr>
              <w:rPr>
                <w:b/>
                <w:i/>
                <w:color w:val="000000"/>
                <w:lang w:eastAsia="ru-RU"/>
              </w:rPr>
            </w:pPr>
            <w:r w:rsidRPr="00470F63">
              <w:rPr>
                <w:b/>
                <w:i/>
                <w:color w:val="000000"/>
                <w:lang w:eastAsia="ru-RU"/>
              </w:rPr>
              <w:t>АКТ технологиясы.</w:t>
            </w:r>
          </w:p>
          <w:p w14:paraId="6C94C67A" w14:textId="77777777" w:rsidR="004E4E42" w:rsidRPr="00470F63" w:rsidRDefault="004E4E42" w:rsidP="00BB324F">
            <w:pPr>
              <w:rPr>
                <w:i/>
                <w:color w:val="000000"/>
                <w:lang w:eastAsia="ru-RU"/>
              </w:rPr>
            </w:pPr>
            <w:r w:rsidRPr="00470F63">
              <w:rPr>
                <w:i/>
                <w:color w:val="000000"/>
                <w:lang w:eastAsia="ru-RU"/>
              </w:rPr>
              <w:t>Гүлдің құрлысымен таныстыру.</w:t>
            </w:r>
          </w:p>
          <w:p w14:paraId="228F38EC" w14:textId="77777777" w:rsidR="004E4E42" w:rsidRPr="00470F63" w:rsidRDefault="004E4E42" w:rsidP="00BB324F">
            <w:pPr>
              <w:rPr>
                <w:i/>
                <w:color w:val="000000"/>
                <w:lang w:eastAsia="ru-RU"/>
              </w:rPr>
            </w:pPr>
            <w:r w:rsidRPr="00470F63">
              <w:rPr>
                <w:i/>
                <w:noProof/>
                <w:lang w:eastAsia="ru-RU"/>
              </w:rPr>
              <w:drawing>
                <wp:inline distT="0" distB="0" distL="0" distR="0" wp14:anchorId="1BF89129" wp14:editId="29E59721">
                  <wp:extent cx="1113183" cy="688369"/>
                  <wp:effectExtent l="0" t="0" r="0" b="0"/>
                  <wp:docPr id="89" name="Рисунок 89" descr="https://fsd.multiurok.ru/html/2019/04/04/s_5ca5e1609e7db/im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4/04/s_5ca5e1609e7db/img28.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23517" r="7189"/>
                          <a:stretch/>
                        </pic:blipFill>
                        <pic:spPr bwMode="auto">
                          <a:xfrm>
                            <a:off x="0" y="0"/>
                            <a:ext cx="1115052" cy="689525"/>
                          </a:xfrm>
                          <a:prstGeom prst="rect">
                            <a:avLst/>
                          </a:prstGeom>
                          <a:noFill/>
                          <a:ln>
                            <a:noFill/>
                          </a:ln>
                          <a:extLst>
                            <a:ext uri="{53640926-AAD7-44D8-BBD7-CCE9431645EC}">
                              <a14:shadowObscured xmlns:a14="http://schemas.microsoft.com/office/drawing/2010/main"/>
                            </a:ext>
                          </a:extLst>
                        </pic:spPr>
                      </pic:pic>
                    </a:graphicData>
                  </a:graphic>
                </wp:inline>
              </w:drawing>
            </w:r>
          </w:p>
          <w:p w14:paraId="6B878049" w14:textId="77777777" w:rsidR="004E4E42" w:rsidRPr="00842AF4" w:rsidRDefault="004E4E42" w:rsidP="00BB324F">
            <w:pPr>
              <w:rPr>
                <w:i/>
                <w:color w:val="FF0000"/>
                <w:lang w:eastAsia="ru-RU"/>
              </w:rPr>
            </w:pPr>
            <w:r>
              <w:rPr>
                <w:b/>
                <w:bCs/>
                <w:i/>
                <w:color w:val="FF0000"/>
                <w:lang w:eastAsia="ru-RU"/>
              </w:rPr>
              <w:t>Пед жет</w:t>
            </w:r>
            <w:r w:rsidRPr="00842AF4">
              <w:rPr>
                <w:b/>
                <w:bCs/>
                <w:i/>
                <w:color w:val="FF0000"/>
                <w:lang w:eastAsia="ru-RU"/>
              </w:rPr>
              <w:t xml:space="preserve"> ойын</w:t>
            </w:r>
            <w:r w:rsidRPr="00842AF4">
              <w:rPr>
                <w:i/>
                <w:color w:val="FF0000"/>
                <w:lang w:eastAsia="ru-RU"/>
              </w:rPr>
              <w:t>: "Гүлдерді түстеріне қарай ажырат" </w:t>
            </w:r>
          </w:p>
          <w:p w14:paraId="48516675" w14:textId="77777777" w:rsidR="004E4E42" w:rsidRDefault="004E4E42" w:rsidP="00BB324F">
            <w:pPr>
              <w:rPr>
                <w:i/>
                <w:color w:val="000000"/>
                <w:lang w:eastAsia="ru-RU"/>
              </w:rPr>
            </w:pPr>
            <w:r w:rsidRPr="00470F63">
              <w:rPr>
                <w:b/>
                <w:bCs/>
                <w:i/>
                <w:color w:val="000000"/>
                <w:lang w:eastAsia="ru-RU"/>
              </w:rPr>
              <w:t>Шарты:</w:t>
            </w:r>
            <w:r w:rsidRPr="00470F63">
              <w:rPr>
                <w:i/>
                <w:color w:val="000000"/>
                <w:lang w:eastAsia="ru-RU"/>
              </w:rPr>
              <w:t xml:space="preserve">  </w:t>
            </w:r>
            <w:r>
              <w:rPr>
                <w:i/>
                <w:color w:val="000000"/>
                <w:lang w:eastAsia="ru-RU"/>
              </w:rPr>
              <w:t>Тақтадағы гүлдердің  сыңарын  стол үстінен  тауып  қасына ілу.</w:t>
            </w:r>
          </w:p>
          <w:p w14:paraId="75D46CBE" w14:textId="77777777" w:rsidR="004E4E42" w:rsidRPr="00842AF4" w:rsidRDefault="004E4E42" w:rsidP="00BB324F">
            <w:pPr>
              <w:rPr>
                <w:i/>
                <w:color w:val="FF0000"/>
                <w:lang w:eastAsia="ru-RU"/>
              </w:rPr>
            </w:pPr>
            <w:r w:rsidRPr="00842AF4">
              <w:rPr>
                <w:i/>
                <w:color w:val="FF0000"/>
                <w:lang w:eastAsia="ru-RU"/>
              </w:rPr>
              <w:t xml:space="preserve">Сыни ойлау, комуникатив дағды. </w:t>
            </w:r>
          </w:p>
          <w:p w14:paraId="715CB7D8" w14:textId="77777777" w:rsidR="004E4E42" w:rsidRPr="00470F63" w:rsidRDefault="004E4E42" w:rsidP="00BB324F">
            <w:pPr>
              <w:rPr>
                <w:i/>
                <w:color w:val="000000"/>
                <w:lang w:eastAsia="ru-RU"/>
              </w:rPr>
            </w:pPr>
            <w:r w:rsidRPr="00470F63">
              <w:rPr>
                <w:b/>
                <w:bCs/>
                <w:i/>
                <w:color w:val="000000"/>
                <w:lang w:eastAsia="ru-RU"/>
              </w:rPr>
              <w:t>Сергіту сәті</w:t>
            </w:r>
            <w:r w:rsidRPr="00470F63">
              <w:rPr>
                <w:i/>
                <w:color w:val="000000"/>
                <w:lang w:eastAsia="ru-RU"/>
              </w:rPr>
              <w:t>:</w:t>
            </w:r>
          </w:p>
          <w:p w14:paraId="0D05DF5E" w14:textId="77777777" w:rsidR="004E4E42" w:rsidRPr="00470F63" w:rsidRDefault="004E4E42" w:rsidP="00BB324F">
            <w:pPr>
              <w:rPr>
                <w:i/>
                <w:color w:val="000000"/>
                <w:lang w:eastAsia="ru-RU"/>
              </w:rPr>
            </w:pPr>
            <w:r w:rsidRPr="00470F63">
              <w:rPr>
                <w:i/>
                <w:color w:val="000000"/>
                <w:lang w:eastAsia="ru-RU"/>
              </w:rPr>
              <w:t>Гүл өсірем үйде(жоғары қол көтереді)</w:t>
            </w:r>
          </w:p>
          <w:p w14:paraId="3556E367" w14:textId="77777777" w:rsidR="004E4E42" w:rsidRPr="00470F63" w:rsidRDefault="004E4E42" w:rsidP="00BB324F">
            <w:pPr>
              <w:rPr>
                <w:i/>
                <w:color w:val="000000"/>
                <w:lang w:eastAsia="ru-RU"/>
              </w:rPr>
            </w:pPr>
            <w:r w:rsidRPr="00470F63">
              <w:rPr>
                <w:i/>
                <w:color w:val="000000"/>
                <w:lang w:eastAsia="ru-RU"/>
              </w:rPr>
              <w:t>Су құямын гүлге(қолмен су құяды)</w:t>
            </w:r>
          </w:p>
          <w:p w14:paraId="615EC07B" w14:textId="77777777" w:rsidR="004E4E42" w:rsidRPr="00470F63" w:rsidRDefault="004E4E42" w:rsidP="00BB324F">
            <w:pPr>
              <w:rPr>
                <w:i/>
                <w:color w:val="000000"/>
                <w:lang w:eastAsia="ru-RU"/>
              </w:rPr>
            </w:pPr>
            <w:r w:rsidRPr="00470F63">
              <w:rPr>
                <w:i/>
                <w:color w:val="000000"/>
                <w:lang w:eastAsia="ru-RU"/>
              </w:rPr>
              <w:t>Гүл күткенді біледі(тербеледі)</w:t>
            </w:r>
          </w:p>
          <w:p w14:paraId="0B0B1544" w14:textId="77777777" w:rsidR="004E4E42" w:rsidRPr="00470F63" w:rsidRDefault="004E4E42" w:rsidP="00BB324F">
            <w:pPr>
              <w:rPr>
                <w:i/>
                <w:color w:val="000000"/>
                <w:lang w:eastAsia="ru-RU"/>
              </w:rPr>
            </w:pPr>
            <w:r w:rsidRPr="00470F63">
              <w:rPr>
                <w:i/>
                <w:color w:val="000000"/>
                <w:lang w:eastAsia="ru-RU"/>
              </w:rPr>
              <w:t>Бойын сылап күледі( бойын қолымен сыйпайды)</w:t>
            </w:r>
          </w:p>
          <w:p w14:paraId="433B785E" w14:textId="77777777" w:rsidR="004E4E42" w:rsidRPr="00470F63" w:rsidRDefault="004E4E42" w:rsidP="00BB324F">
            <w:pPr>
              <w:rPr>
                <w:i/>
                <w:color w:val="000000"/>
                <w:lang w:eastAsia="ru-RU"/>
              </w:rPr>
            </w:pPr>
            <w:r w:rsidRPr="00470F63">
              <w:rPr>
                <w:i/>
                <w:color w:val="000000"/>
                <w:lang w:eastAsia="ru-RU"/>
              </w:rPr>
              <w:t>Күнде гүлін ашады</w:t>
            </w:r>
          </w:p>
          <w:p w14:paraId="5B857D7F" w14:textId="77777777" w:rsidR="004E4E42" w:rsidRPr="00470F63" w:rsidRDefault="004E4E42" w:rsidP="00BB324F">
            <w:pPr>
              <w:rPr>
                <w:i/>
                <w:color w:val="000000"/>
                <w:lang w:eastAsia="ru-RU"/>
              </w:rPr>
            </w:pPr>
            <w:r w:rsidRPr="00470F63">
              <w:rPr>
                <w:i/>
                <w:color w:val="000000"/>
                <w:lang w:eastAsia="ru-RU"/>
              </w:rPr>
              <w:t>Жұпарын маған шашады(қолын желпейді)</w:t>
            </w:r>
          </w:p>
          <w:p w14:paraId="2B2C58B0" w14:textId="77777777" w:rsidR="004E4E42" w:rsidRPr="00842AF4" w:rsidRDefault="004E4E42" w:rsidP="00BB324F">
            <w:pPr>
              <w:rPr>
                <w:i/>
                <w:color w:val="FF0000"/>
                <w:lang w:eastAsia="ru-RU"/>
              </w:rPr>
            </w:pPr>
            <w:r w:rsidRPr="00842AF4">
              <w:rPr>
                <w:bCs/>
                <w:i/>
                <w:color w:val="FF0000"/>
                <w:lang w:eastAsia="ru-RU"/>
              </w:rPr>
              <w:t xml:space="preserve">Құрлымдалған ойын: ойын: </w:t>
            </w:r>
            <w:r w:rsidRPr="00842AF4">
              <w:rPr>
                <w:bCs/>
                <w:i/>
                <w:color w:val="FF0000"/>
                <w:lang w:eastAsia="ru-RU"/>
              </w:rPr>
              <w:lastRenderedPageBreak/>
              <w:t>«Гүлдерді топта»</w:t>
            </w:r>
          </w:p>
          <w:p w14:paraId="5F5332D3" w14:textId="77777777" w:rsidR="004E4E42" w:rsidRPr="00470F63" w:rsidRDefault="004E4E42" w:rsidP="00BB324F">
            <w:pPr>
              <w:rPr>
                <w:i/>
                <w:color w:val="000000"/>
                <w:lang w:eastAsia="ru-RU"/>
              </w:rPr>
            </w:pPr>
            <w:r>
              <w:rPr>
                <w:i/>
                <w:color w:val="000000"/>
                <w:lang w:eastAsia="ru-RU"/>
              </w:rPr>
              <w:t xml:space="preserve">Шарты: </w:t>
            </w:r>
            <w:r w:rsidRPr="00470F63">
              <w:rPr>
                <w:i/>
                <w:color w:val="000000"/>
                <w:lang w:eastAsia="ru-RU"/>
              </w:rPr>
              <w:t>Дала гүлдерін көк қыстырғышпен, бөлме гүлдерін қызыл қыстырғышпен қыстырып белгілеуді ұсыну.</w:t>
            </w:r>
          </w:p>
          <w:p w14:paraId="15D1AF28" w14:textId="77777777" w:rsidR="004E4E42" w:rsidRPr="00842AF4" w:rsidRDefault="004E4E42" w:rsidP="00BB324F">
            <w:pPr>
              <w:rPr>
                <w:i/>
                <w:color w:val="FF0000"/>
                <w:lang w:eastAsia="ru-RU"/>
              </w:rPr>
            </w:pPr>
            <w:r w:rsidRPr="00842AF4">
              <w:rPr>
                <w:i/>
                <w:color w:val="FF0000"/>
                <w:lang w:eastAsia="ru-RU"/>
              </w:rPr>
              <w:t>Креативтілік дағды, сыни ойлау, жанама бақылау.</w:t>
            </w:r>
          </w:p>
          <w:p w14:paraId="28395797" w14:textId="77777777" w:rsidR="004E4E42" w:rsidRPr="00470F63" w:rsidRDefault="004E4E42" w:rsidP="00BB324F">
            <w:pPr>
              <w:rPr>
                <w:b/>
                <w:bCs/>
                <w:i/>
                <w:color w:val="000000"/>
                <w:lang w:eastAsia="ru-RU"/>
              </w:rPr>
            </w:pPr>
            <w:r w:rsidRPr="00470F63">
              <w:rPr>
                <w:b/>
                <w:bCs/>
                <w:i/>
                <w:color w:val="000000"/>
                <w:lang w:eastAsia="ru-RU"/>
              </w:rPr>
              <w:t>Қорытынды :</w:t>
            </w:r>
          </w:p>
          <w:p w14:paraId="3AE20F54" w14:textId="77777777" w:rsidR="004E4E42" w:rsidRPr="00470F63" w:rsidRDefault="004E4E42" w:rsidP="00BB324F">
            <w:pPr>
              <w:rPr>
                <w:i/>
                <w:color w:val="000000"/>
                <w:lang w:eastAsia="ru-RU"/>
              </w:rPr>
            </w:pPr>
            <w:r w:rsidRPr="00470F63">
              <w:rPr>
                <w:bCs/>
                <w:i/>
                <w:color w:val="000000"/>
                <w:lang w:eastAsia="ru-RU"/>
              </w:rPr>
              <w:t>Балалар біз бүгін не туралы әңгімелестік?</w:t>
            </w:r>
          </w:p>
          <w:p w14:paraId="0D72CA55" w14:textId="77777777" w:rsidR="004E4E42" w:rsidRPr="00470F63" w:rsidRDefault="004E4E42" w:rsidP="00BB324F">
            <w:pPr>
              <w:rPr>
                <w:i/>
                <w:color w:val="000000"/>
                <w:lang w:eastAsia="ru-RU"/>
              </w:rPr>
            </w:pPr>
            <w:r w:rsidRPr="00470F63">
              <w:rPr>
                <w:i/>
                <w:color w:val="000000"/>
                <w:lang w:eastAsia="ru-RU"/>
              </w:rPr>
              <w:t>Егерде, көңіл-күйлері көтеріңкі болса, қызыл гүлді алуды, көңіл-күйлері болмай тұрса, көк гүлдерді таңдауды ұсынады.</w:t>
            </w:r>
          </w:p>
          <w:p w14:paraId="07C8D6EE" w14:textId="77777777" w:rsidR="004E4E42" w:rsidRPr="00842AF4" w:rsidRDefault="004E4E42" w:rsidP="00BB324F">
            <w:pPr>
              <w:rPr>
                <w:i/>
                <w:color w:val="FF0000"/>
                <w:lang w:eastAsia="ru-RU"/>
              </w:rPr>
            </w:pPr>
            <w:r w:rsidRPr="00842AF4">
              <w:rPr>
                <w:i/>
                <w:color w:val="FF0000"/>
                <w:lang w:eastAsia="ru-RU"/>
              </w:rPr>
              <w:t>Сыни ойлау, бала үні.</w:t>
            </w:r>
          </w:p>
          <w:p w14:paraId="3EEA16D8" w14:textId="77777777" w:rsidR="004E4E42" w:rsidRPr="00470F63" w:rsidRDefault="004E4E42" w:rsidP="00BB324F">
            <w:pPr>
              <w:rPr>
                <w:i/>
                <w:color w:val="000000"/>
                <w:lang w:eastAsia="ru-RU"/>
              </w:rPr>
            </w:pPr>
            <w:r>
              <w:rPr>
                <w:i/>
                <w:color w:val="000000"/>
                <w:lang w:eastAsia="ru-RU"/>
              </w:rPr>
              <w:t>Балаларды мадақтау.</w:t>
            </w:r>
          </w:p>
          <w:p w14:paraId="357B20A8" w14:textId="77777777" w:rsidR="004E4E42" w:rsidRPr="00470F63" w:rsidRDefault="004E4E42" w:rsidP="00BB324F">
            <w:pPr>
              <w:rPr>
                <w:b/>
                <w:i/>
                <w:color w:val="000000"/>
                <w:lang w:eastAsia="ru-RU"/>
              </w:rPr>
            </w:pPr>
            <w:r w:rsidRPr="00470F63">
              <w:rPr>
                <w:b/>
                <w:i/>
                <w:color w:val="000000"/>
                <w:lang w:eastAsia="ru-RU"/>
              </w:rPr>
              <w:t>2.Музыка</w:t>
            </w:r>
          </w:p>
          <w:p w14:paraId="4FA08BBF" w14:textId="77777777" w:rsidR="004E4E42" w:rsidRPr="00470F63" w:rsidRDefault="004E4E42" w:rsidP="00BB324F">
            <w:pPr>
              <w:rPr>
                <w:i/>
                <w:color w:val="000000"/>
                <w:lang w:eastAsia="ru-RU"/>
              </w:rPr>
            </w:pPr>
            <w:r w:rsidRPr="00470F63">
              <w:rPr>
                <w:i/>
                <w:color w:val="000000"/>
                <w:lang w:eastAsia="ru-RU"/>
              </w:rPr>
              <w:t>Педагог жоспары бойынша</w:t>
            </w:r>
          </w:p>
          <w:p w14:paraId="5D1DF980" w14:textId="77777777" w:rsidR="004E4E42" w:rsidRPr="00470F63" w:rsidRDefault="004E4E42" w:rsidP="00BB324F">
            <w:pPr>
              <w:rPr>
                <w:i/>
                <w:color w:val="000000"/>
                <w:lang w:eastAsia="ru-RU"/>
              </w:rPr>
            </w:pPr>
          </w:p>
          <w:p w14:paraId="61F9788B" w14:textId="77777777" w:rsidR="004E4E42" w:rsidRPr="00470F63" w:rsidRDefault="004E4E42" w:rsidP="00BB324F">
            <w:pPr>
              <w:rPr>
                <w:i/>
                <w:color w:val="000000"/>
                <w:lang w:eastAsia="ru-RU"/>
              </w:rPr>
            </w:pPr>
          </w:p>
          <w:p w14:paraId="3A924C8E" w14:textId="77777777" w:rsidR="004E4E42" w:rsidRPr="00470F63" w:rsidRDefault="004E4E42" w:rsidP="00BB324F">
            <w:pPr>
              <w:rPr>
                <w:b/>
                <w:i/>
                <w:color w:val="000000"/>
                <w:lang w:eastAsia="ru-RU"/>
              </w:rPr>
            </w:pPr>
            <w:r w:rsidRPr="00470F63">
              <w:rPr>
                <w:b/>
                <w:i/>
                <w:color w:val="000000"/>
                <w:lang w:eastAsia="ru-RU"/>
              </w:rPr>
              <w:t>3. Дене шынықтыру.</w:t>
            </w:r>
          </w:p>
          <w:p w14:paraId="198FB82F" w14:textId="77777777" w:rsidR="004E4E42" w:rsidRPr="002C4C37" w:rsidRDefault="004E4E42" w:rsidP="00BB324F">
            <w:pPr>
              <w:rPr>
                <w:rFonts w:eastAsia="Calibri"/>
                <w:b/>
                <w:i/>
                <w:szCs w:val="24"/>
              </w:rPr>
            </w:pPr>
            <w:r w:rsidRPr="002C4C37">
              <w:rPr>
                <w:rFonts w:eastAsia="Calibri"/>
                <w:b/>
                <w:i/>
                <w:szCs w:val="24"/>
              </w:rPr>
              <w:t>Мақсаты.</w:t>
            </w:r>
          </w:p>
          <w:p w14:paraId="39999953" w14:textId="77777777" w:rsidR="004E4E42" w:rsidRPr="00470F63" w:rsidRDefault="004E4E42" w:rsidP="00BB324F">
            <w:pPr>
              <w:rPr>
                <w:i/>
                <w:color w:val="000000"/>
                <w:lang w:eastAsia="ru-RU"/>
              </w:rPr>
            </w:pPr>
            <w:r w:rsidRPr="002C4C37">
              <w:rPr>
                <w:i/>
                <w:color w:val="000000" w:themeColor="text1"/>
                <w:szCs w:val="24"/>
              </w:rPr>
              <w:t xml:space="preserve">Шектелген кеңістікте </w:t>
            </w:r>
            <w:r>
              <w:rPr>
                <w:i/>
                <w:color w:val="000000"/>
                <w:lang w:eastAsia="ru-RU"/>
              </w:rPr>
              <w:t>ж</w:t>
            </w:r>
            <w:r w:rsidRPr="00470F63">
              <w:rPr>
                <w:i/>
                <w:color w:val="000000"/>
                <w:lang w:eastAsia="ru-RU"/>
              </w:rPr>
              <w:t>іңішке лента бойымен тепе-теңдікті сақтап жүру</w:t>
            </w:r>
            <w:r>
              <w:rPr>
                <w:i/>
                <w:color w:val="000000"/>
                <w:lang w:eastAsia="ru-RU"/>
              </w:rPr>
              <w:t>ді, б</w:t>
            </w:r>
            <w:r w:rsidRPr="00470F63">
              <w:rPr>
                <w:i/>
                <w:color w:val="000000"/>
                <w:lang w:eastAsia="ru-RU"/>
              </w:rPr>
              <w:t>иіктік</w:t>
            </w:r>
            <w:r>
              <w:rPr>
                <w:i/>
                <w:color w:val="000000"/>
                <w:lang w:eastAsia="ru-RU"/>
              </w:rPr>
              <w:t>тен қос аяқпен секіруді біледі.</w:t>
            </w:r>
          </w:p>
          <w:p w14:paraId="549BCC1C" w14:textId="77777777" w:rsidR="004E4E42" w:rsidRPr="005D4651" w:rsidRDefault="004E4E42" w:rsidP="00BB324F">
            <w:pPr>
              <w:rPr>
                <w:bCs/>
                <w:i/>
                <w:color w:val="FF0000"/>
              </w:rPr>
            </w:pPr>
            <w:r w:rsidRPr="004E0AFE">
              <w:rPr>
                <w:rFonts w:eastAsia="Calibri"/>
                <w:i/>
                <w:color w:val="FF0000"/>
                <w:szCs w:val="24"/>
              </w:rPr>
              <w:t xml:space="preserve">Ресурстар: </w:t>
            </w:r>
            <w:r>
              <w:rPr>
                <w:rFonts w:eastAsia="Calibri"/>
                <w:i/>
                <w:color w:val="FF0000"/>
                <w:szCs w:val="24"/>
              </w:rPr>
              <w:t>Жіңішке ленталар, кірпіштер, доп.</w:t>
            </w:r>
          </w:p>
          <w:p w14:paraId="77F22888" w14:textId="77777777" w:rsidR="004E4E42" w:rsidRPr="00895DB6" w:rsidRDefault="004E4E42"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2009EBDC" w14:textId="77777777" w:rsidR="004E4E42" w:rsidRPr="00842AF4" w:rsidRDefault="004E4E42" w:rsidP="00BB324F">
            <w:pPr>
              <w:rPr>
                <w:rFonts w:eastAsia="Calibri"/>
                <w:b/>
                <w:i/>
              </w:rPr>
            </w:pPr>
            <w:r>
              <w:rPr>
                <w:rFonts w:eastAsia="Calibri"/>
                <w:b/>
                <w:i/>
              </w:rPr>
              <w:t>ҰОҚ өтілу барысы</w:t>
            </w:r>
          </w:p>
          <w:p w14:paraId="37AA138A" w14:textId="77777777" w:rsidR="004E4E42" w:rsidRPr="00EF0986" w:rsidRDefault="004E4E42" w:rsidP="00BB324F">
            <w:pPr>
              <w:rPr>
                <w:b/>
                <w:i/>
              </w:rPr>
            </w:pPr>
            <w:r w:rsidRPr="00EF0986">
              <w:rPr>
                <w:b/>
                <w:i/>
              </w:rPr>
              <w:t xml:space="preserve">Кіріспе  бөлімі: </w:t>
            </w:r>
          </w:p>
          <w:p w14:paraId="12BC6CF4" w14:textId="77777777" w:rsidR="004E4E42" w:rsidRPr="00EF0986" w:rsidRDefault="004E4E42" w:rsidP="00BB324F">
            <w:pPr>
              <w:rPr>
                <w:i/>
              </w:rPr>
            </w:pPr>
            <w:r w:rsidRPr="00EF0986">
              <w:rPr>
                <w:i/>
              </w:rPr>
              <w:t>Бірінің артынан бірі сапқа тұру. Денені тік ұстау.</w:t>
            </w:r>
          </w:p>
          <w:p w14:paraId="61AC7B9E" w14:textId="77777777" w:rsidR="004E4E42" w:rsidRPr="00EF0986" w:rsidRDefault="004E4E42" w:rsidP="00BB324F">
            <w:pPr>
              <w:rPr>
                <w:i/>
              </w:rPr>
            </w:pPr>
            <w:r w:rsidRPr="00EF0986">
              <w:rPr>
                <w:i/>
              </w:rPr>
              <w:t xml:space="preserve">Шеңбер бойымен аяқтың ұшымен, қолын керіп </w:t>
            </w:r>
            <w:r w:rsidRPr="00EF0986">
              <w:rPr>
                <w:i/>
              </w:rPr>
              <w:lastRenderedPageBreak/>
              <w:t>ұстап</w:t>
            </w:r>
            <w:r>
              <w:rPr>
                <w:i/>
              </w:rPr>
              <w:t xml:space="preserve"> </w:t>
            </w:r>
            <w:r w:rsidRPr="00EF0986">
              <w:rPr>
                <w:i/>
              </w:rPr>
              <w:t xml:space="preserve"> жүру.</w:t>
            </w:r>
          </w:p>
          <w:p w14:paraId="310F5855" w14:textId="77777777" w:rsidR="004E4E42" w:rsidRPr="00EF0986" w:rsidRDefault="004E4E42" w:rsidP="00BB324F">
            <w:pPr>
              <w:rPr>
                <w:i/>
              </w:rPr>
            </w:pPr>
            <w:r w:rsidRPr="00EF0986">
              <w:rPr>
                <w:i/>
              </w:rPr>
              <w:t>Шеңбер бойымен  бір - бірінің қолынан ұстай отырып, айнала жүгіру.</w:t>
            </w:r>
          </w:p>
          <w:p w14:paraId="34BC78FD" w14:textId="77777777" w:rsidR="004E4E42" w:rsidRPr="00EF0986" w:rsidRDefault="004E4E42" w:rsidP="00BB324F">
            <w:pPr>
              <w:rPr>
                <w:i/>
              </w:rPr>
            </w:pPr>
            <w:r w:rsidRPr="00EF0986">
              <w:rPr>
                <w:i/>
              </w:rPr>
              <w:t>Шеңбер бойымен еркін жүру.1 сапқа тұру.</w:t>
            </w:r>
          </w:p>
          <w:p w14:paraId="3D7A6005" w14:textId="77777777" w:rsidR="004E4E42" w:rsidRPr="00EF0986" w:rsidRDefault="004E4E42" w:rsidP="00BB324F">
            <w:pPr>
              <w:rPr>
                <w:i/>
              </w:rPr>
            </w:pPr>
            <w:r w:rsidRPr="00EF0986">
              <w:rPr>
                <w:i/>
              </w:rPr>
              <w:t>1 саптан 4 звеноға тұру. / сапқа тұрарда себеттен бір доп алу/</w:t>
            </w:r>
          </w:p>
          <w:p w14:paraId="1AC27F0E" w14:textId="77777777" w:rsidR="004E4E42" w:rsidRDefault="004E4E42" w:rsidP="00BB324F">
            <w:pPr>
              <w:rPr>
                <w:i/>
              </w:rPr>
            </w:pPr>
            <w:r w:rsidRPr="00EF0986">
              <w:rPr>
                <w:i/>
              </w:rPr>
              <w:t>Қолдарын созып, арақашықтықты сақтау.</w:t>
            </w:r>
          </w:p>
          <w:p w14:paraId="3290EA65" w14:textId="77777777" w:rsidR="004E4E42" w:rsidRPr="008520E9" w:rsidRDefault="004E4E42" w:rsidP="00BB324F">
            <w:pPr>
              <w:rPr>
                <w:i/>
                <w:color w:val="FF0000"/>
              </w:rPr>
            </w:pPr>
            <w:r w:rsidRPr="008520E9">
              <w:rPr>
                <w:i/>
                <w:color w:val="FF0000"/>
              </w:rPr>
              <w:t>Тікелей бақылау.</w:t>
            </w:r>
          </w:p>
          <w:p w14:paraId="7C7CE1E8" w14:textId="77777777" w:rsidR="004E4E42" w:rsidRDefault="004E4E42" w:rsidP="00BB324F">
            <w:pPr>
              <w:rPr>
                <w:b/>
                <w:i/>
              </w:rPr>
            </w:pPr>
            <w:r w:rsidRPr="00EF0986">
              <w:rPr>
                <w:b/>
                <w:i/>
              </w:rPr>
              <w:t xml:space="preserve">Негізгі бөлім: </w:t>
            </w:r>
          </w:p>
          <w:p w14:paraId="5DF36A7B" w14:textId="77777777" w:rsidR="004E4E42" w:rsidRPr="00D14D72" w:rsidRDefault="004E4E42" w:rsidP="00BB324F">
            <w:pPr>
              <w:rPr>
                <w:b/>
                <w:i/>
              </w:rPr>
            </w:pPr>
            <w:r w:rsidRPr="00D14D72">
              <w:rPr>
                <w:b/>
                <w:i/>
              </w:rPr>
              <w:t xml:space="preserve">Жалпы даму жаттығулары:  </w:t>
            </w:r>
          </w:p>
          <w:p w14:paraId="5E48CB6C" w14:textId="77777777" w:rsidR="004E4E42" w:rsidRPr="00EF0986" w:rsidRDefault="004E4E42" w:rsidP="00BB324F">
            <w:pPr>
              <w:rPr>
                <w:i/>
              </w:rPr>
            </w:pPr>
            <w:r w:rsidRPr="00EF0986">
              <w:rPr>
                <w:i/>
              </w:rPr>
              <w:t>/</w:t>
            </w:r>
            <w:r w:rsidRPr="00EF0986">
              <w:rPr>
                <w:b/>
                <w:i/>
              </w:rPr>
              <w:t>доппен, әуенмен</w:t>
            </w:r>
            <w:r w:rsidRPr="00EF0986">
              <w:rPr>
                <w:i/>
              </w:rPr>
              <w:t>/</w:t>
            </w:r>
          </w:p>
          <w:p w14:paraId="29B0C6CD" w14:textId="77777777" w:rsidR="004E4E42" w:rsidRPr="00EF0986" w:rsidRDefault="004E4E42" w:rsidP="00BB324F">
            <w:pPr>
              <w:rPr>
                <w:b/>
                <w:i/>
              </w:rPr>
            </w:pPr>
            <w:r w:rsidRPr="00EF0986">
              <w:rPr>
                <w:i/>
              </w:rPr>
              <w:t xml:space="preserve"> </w:t>
            </w:r>
            <w:r w:rsidRPr="00EF0986">
              <w:rPr>
                <w:b/>
                <w:i/>
              </w:rPr>
              <w:t>Б.қ.: «Буратино» ойыны</w:t>
            </w:r>
          </w:p>
          <w:p w14:paraId="7DC774C5" w14:textId="77777777" w:rsidR="004E4E42" w:rsidRPr="00EF0986" w:rsidRDefault="004E4E42" w:rsidP="00BB324F">
            <w:pPr>
              <w:pStyle w:val="af5"/>
              <w:jc w:val="left"/>
              <w:rPr>
                <w:i/>
                <w:sz w:val="22"/>
                <w:szCs w:val="22"/>
              </w:rPr>
            </w:pPr>
            <w:r w:rsidRPr="00EF0986">
              <w:rPr>
                <w:b/>
                <w:i/>
                <w:sz w:val="22"/>
                <w:szCs w:val="22"/>
              </w:rPr>
              <w:t xml:space="preserve">1. </w:t>
            </w:r>
            <w:r w:rsidRPr="00EF0986">
              <w:rPr>
                <w:i/>
                <w:sz w:val="22"/>
                <w:szCs w:val="22"/>
              </w:rPr>
              <w:t xml:space="preserve">Аяқты  алшақ қоямыз, доп жанымызда. Буратинаға әдемі мұрын жасаймыз. </w:t>
            </w:r>
          </w:p>
          <w:p w14:paraId="67D7A2A6" w14:textId="77777777" w:rsidR="004E4E42" w:rsidRPr="00EF0986" w:rsidRDefault="004E4E42" w:rsidP="00BB324F">
            <w:pPr>
              <w:rPr>
                <w:i/>
              </w:rPr>
            </w:pPr>
            <w:r w:rsidRPr="00EF0986">
              <w:rPr>
                <w:i/>
              </w:rPr>
              <w:t>Буратино мұрнымен «2,3»  сандарын жазады.  /4 рет қайталау/</w:t>
            </w:r>
          </w:p>
          <w:p w14:paraId="5687A886" w14:textId="77777777" w:rsidR="004E4E42" w:rsidRPr="00EF0986" w:rsidRDefault="004E4E42" w:rsidP="00BB324F">
            <w:pPr>
              <w:rPr>
                <w:b/>
                <w:i/>
              </w:rPr>
            </w:pPr>
            <w:r w:rsidRPr="00EF0986">
              <w:rPr>
                <w:b/>
                <w:i/>
              </w:rPr>
              <w:t>Б.қ.: «Аттап созылу»</w:t>
            </w:r>
          </w:p>
          <w:p w14:paraId="2D58FDF0" w14:textId="77777777" w:rsidR="004E4E42" w:rsidRPr="00EF0986" w:rsidRDefault="004E4E42" w:rsidP="00BB324F">
            <w:pPr>
              <w:rPr>
                <w:i/>
              </w:rPr>
            </w:pPr>
            <w:r w:rsidRPr="00EF0986">
              <w:rPr>
                <w:b/>
                <w:i/>
              </w:rPr>
              <w:t xml:space="preserve"> 2.</w:t>
            </w:r>
            <w:r w:rsidRPr="00EF0986">
              <w:rPr>
                <w:i/>
              </w:rPr>
              <w:t xml:space="preserve"> Аяқтары алшақ қойылған, доп қолда, 1- оң аяқты бүгу, 2- алға қарай бүгілген аяққа қарай иілу керек, дәл осы қимылды екінші аяқпен қайталайды.</w:t>
            </w:r>
          </w:p>
          <w:p w14:paraId="4A12B12F" w14:textId="77777777" w:rsidR="004E4E42" w:rsidRPr="00EF0986" w:rsidRDefault="004E4E42" w:rsidP="00BB324F">
            <w:pPr>
              <w:rPr>
                <w:i/>
              </w:rPr>
            </w:pPr>
            <w:r w:rsidRPr="00EF0986">
              <w:rPr>
                <w:i/>
              </w:rPr>
              <w:t xml:space="preserve">  /6 рет қайталау./ </w:t>
            </w:r>
          </w:p>
          <w:p w14:paraId="4A243F7A" w14:textId="77777777" w:rsidR="004E4E42" w:rsidRPr="00EF0986" w:rsidRDefault="004E4E42" w:rsidP="00BB324F">
            <w:pPr>
              <w:rPr>
                <w:b/>
                <w:i/>
              </w:rPr>
            </w:pPr>
            <w:r w:rsidRPr="00EF0986">
              <w:rPr>
                <w:b/>
                <w:i/>
              </w:rPr>
              <w:t xml:space="preserve">Б.қ.:  «Бауырсақ» </w:t>
            </w:r>
          </w:p>
          <w:p w14:paraId="6BA3F845" w14:textId="77777777" w:rsidR="004E4E42" w:rsidRPr="00EF0986" w:rsidRDefault="004E4E42" w:rsidP="00BB324F">
            <w:pPr>
              <w:rPr>
                <w:i/>
              </w:rPr>
            </w:pPr>
            <w:r w:rsidRPr="00EF0986">
              <w:rPr>
                <w:b/>
                <w:i/>
              </w:rPr>
              <w:t>3.</w:t>
            </w:r>
            <w:r w:rsidRPr="00EF0986">
              <w:rPr>
                <w:i/>
              </w:rPr>
              <w:t xml:space="preserve"> Аяқтар алшақ  қойылған, доп қолда. 1- тізерлей отырып, допты айналдыра домалатады. 2- б.қ.   /6 рет қайталау./</w:t>
            </w:r>
            <w:r w:rsidRPr="00EF0986">
              <w:rPr>
                <w:i/>
              </w:rPr>
              <w:tab/>
            </w:r>
          </w:p>
          <w:p w14:paraId="0C785DD0" w14:textId="77777777" w:rsidR="004E4E42" w:rsidRPr="00EF0986" w:rsidRDefault="004E4E42" w:rsidP="00BB324F">
            <w:pPr>
              <w:rPr>
                <w:b/>
                <w:i/>
              </w:rPr>
            </w:pPr>
            <w:r w:rsidRPr="00EF0986">
              <w:rPr>
                <w:b/>
                <w:i/>
              </w:rPr>
              <w:t>Б. қ.: «Аққу қанатын қақты»</w:t>
            </w:r>
          </w:p>
          <w:p w14:paraId="00B3BA06" w14:textId="77777777" w:rsidR="004E4E42" w:rsidRPr="00EF0986" w:rsidRDefault="004E4E42" w:rsidP="00BB324F">
            <w:pPr>
              <w:rPr>
                <w:i/>
              </w:rPr>
            </w:pPr>
            <w:r w:rsidRPr="00EF0986">
              <w:rPr>
                <w:b/>
                <w:i/>
              </w:rPr>
              <w:t xml:space="preserve">4. </w:t>
            </w:r>
            <w:r w:rsidRPr="00EF0986">
              <w:rPr>
                <w:i/>
              </w:rPr>
              <w:t xml:space="preserve">Аяқтың ұшымен тұрып, </w:t>
            </w:r>
            <w:r w:rsidRPr="00EF0986">
              <w:rPr>
                <w:i/>
              </w:rPr>
              <w:lastRenderedPageBreak/>
              <w:t xml:space="preserve">доп жанда. Қолды жоғары-төмен  «аққудың» қанаты сияқты жасау.  /6 рет қайталау/ </w:t>
            </w:r>
          </w:p>
          <w:p w14:paraId="09F43A45" w14:textId="77777777" w:rsidR="004E4E42" w:rsidRPr="00EF0986" w:rsidRDefault="004E4E42" w:rsidP="00BB324F">
            <w:pPr>
              <w:rPr>
                <w:b/>
                <w:i/>
              </w:rPr>
            </w:pPr>
            <w:r w:rsidRPr="00EF0986">
              <w:rPr>
                <w:b/>
                <w:i/>
              </w:rPr>
              <w:t>Б.қ.: «Дәл тигіз»</w:t>
            </w:r>
          </w:p>
          <w:p w14:paraId="796C247C" w14:textId="77777777" w:rsidR="004E4E42" w:rsidRPr="00EF0986" w:rsidRDefault="004E4E42" w:rsidP="00BB324F">
            <w:pPr>
              <w:rPr>
                <w:i/>
              </w:rPr>
            </w:pPr>
            <w:r w:rsidRPr="00EF0986">
              <w:rPr>
                <w:b/>
                <w:i/>
              </w:rPr>
              <w:t xml:space="preserve">5. </w:t>
            </w:r>
            <w:r w:rsidRPr="00EF0986">
              <w:rPr>
                <w:i/>
              </w:rPr>
              <w:t>Аяқтары бірге. Доп қолда, денені тік ұстау. Оң жақ тізені көтеріп допқа тигізу «тиді» деп айту. Сол жақ тіземенде қайталау. /6 рет қайталау/</w:t>
            </w:r>
          </w:p>
          <w:p w14:paraId="44C08FF6" w14:textId="77777777" w:rsidR="004E4E42" w:rsidRPr="00EF0986" w:rsidRDefault="004E4E42" w:rsidP="00BB324F">
            <w:pPr>
              <w:rPr>
                <w:b/>
                <w:i/>
              </w:rPr>
            </w:pPr>
            <w:r w:rsidRPr="00EF0986">
              <w:rPr>
                <w:b/>
                <w:i/>
              </w:rPr>
              <w:t>Б.қ.: «Кетті, кетті домалап»</w:t>
            </w:r>
          </w:p>
          <w:p w14:paraId="2A5FA99C" w14:textId="77777777" w:rsidR="004E4E42" w:rsidRPr="00EF0986" w:rsidRDefault="004E4E42" w:rsidP="00BB324F">
            <w:pPr>
              <w:rPr>
                <w:i/>
              </w:rPr>
            </w:pPr>
            <w:r w:rsidRPr="00EF0986">
              <w:rPr>
                <w:b/>
                <w:i/>
              </w:rPr>
              <w:t xml:space="preserve">6. </w:t>
            </w:r>
            <w:r w:rsidRPr="00EF0986">
              <w:rPr>
                <w:i/>
              </w:rPr>
              <w:t xml:space="preserve">Аяқтары алшақ, допты аяқпен оңнан – солға , солдан- оңға қарай  сырғыту. </w:t>
            </w:r>
          </w:p>
          <w:p w14:paraId="32FA85F6" w14:textId="77777777" w:rsidR="004E4E42" w:rsidRPr="00EF0986" w:rsidRDefault="004E4E42" w:rsidP="00BB324F">
            <w:pPr>
              <w:rPr>
                <w:i/>
              </w:rPr>
            </w:pPr>
            <w:r w:rsidRPr="00EF0986">
              <w:rPr>
                <w:i/>
              </w:rPr>
              <w:t>/15-20 секунд/</w:t>
            </w:r>
          </w:p>
          <w:p w14:paraId="4FF2025C" w14:textId="77777777" w:rsidR="004E4E42" w:rsidRPr="00EF0986" w:rsidRDefault="004E4E42" w:rsidP="00BB324F">
            <w:pPr>
              <w:rPr>
                <w:b/>
                <w:i/>
              </w:rPr>
            </w:pPr>
            <w:r w:rsidRPr="00EF0986">
              <w:rPr>
                <w:b/>
                <w:i/>
              </w:rPr>
              <w:t>Б. қ.:  «Көңілді доп»</w:t>
            </w:r>
          </w:p>
          <w:p w14:paraId="12517504" w14:textId="77777777" w:rsidR="004E4E42" w:rsidRPr="00EF0986" w:rsidRDefault="004E4E42" w:rsidP="00BB324F">
            <w:pPr>
              <w:rPr>
                <w:i/>
              </w:rPr>
            </w:pPr>
            <w:r w:rsidRPr="00EF0986">
              <w:rPr>
                <w:b/>
                <w:i/>
              </w:rPr>
              <w:t>7.</w:t>
            </w:r>
            <w:r w:rsidRPr="00EF0986">
              <w:rPr>
                <w:i/>
              </w:rPr>
              <w:t xml:space="preserve"> Аяқтарын біріктіру. Доп қолда.  Қолды жоғары созып, орнында секіру.</w:t>
            </w:r>
          </w:p>
          <w:p w14:paraId="5A02DC04" w14:textId="77777777" w:rsidR="004E4E42" w:rsidRPr="00EF0986" w:rsidRDefault="004E4E42" w:rsidP="00BB324F">
            <w:pPr>
              <w:rPr>
                <w:i/>
              </w:rPr>
            </w:pPr>
            <w:r w:rsidRPr="00EF0986">
              <w:rPr>
                <w:i/>
              </w:rPr>
              <w:t xml:space="preserve">    /10-15секунд/</w:t>
            </w:r>
          </w:p>
          <w:p w14:paraId="3ABF5CD2" w14:textId="77777777" w:rsidR="004E4E42" w:rsidRPr="00EF0986" w:rsidRDefault="004E4E42" w:rsidP="00BB324F">
            <w:pPr>
              <w:rPr>
                <w:b/>
                <w:i/>
              </w:rPr>
            </w:pPr>
            <w:r w:rsidRPr="00EF0986">
              <w:rPr>
                <w:b/>
                <w:i/>
              </w:rPr>
              <w:t xml:space="preserve">Қорытынды: </w:t>
            </w:r>
          </w:p>
          <w:p w14:paraId="5A58B62F" w14:textId="77777777" w:rsidR="004E4E42" w:rsidRPr="00EF0986" w:rsidRDefault="004E4E42" w:rsidP="00BB324F">
            <w:pPr>
              <w:rPr>
                <w:i/>
              </w:rPr>
            </w:pPr>
            <w:r w:rsidRPr="00EF0986">
              <w:rPr>
                <w:i/>
              </w:rPr>
              <w:t xml:space="preserve">4 звенодан    бір саппен шеңбер бойы жүру.  Маршпен жүру. </w:t>
            </w:r>
          </w:p>
          <w:p w14:paraId="1852175F" w14:textId="77777777" w:rsidR="004E4E42" w:rsidRPr="00EF0986" w:rsidRDefault="004E4E42" w:rsidP="00BB324F">
            <w:pPr>
              <w:rPr>
                <w:i/>
              </w:rPr>
            </w:pPr>
            <w:r w:rsidRPr="00EF0986">
              <w:rPr>
                <w:i/>
              </w:rPr>
              <w:t xml:space="preserve">Еркін жүру.(допты себетке қою) </w:t>
            </w:r>
          </w:p>
          <w:p w14:paraId="20575960" w14:textId="77777777" w:rsidR="004E4E42" w:rsidRDefault="004E4E42" w:rsidP="00BB324F">
            <w:pPr>
              <w:rPr>
                <w:i/>
              </w:rPr>
            </w:pPr>
            <w:r w:rsidRPr="00EF0986">
              <w:rPr>
                <w:b/>
                <w:i/>
              </w:rPr>
              <w:t>Тыныс алу жаттығулары:</w:t>
            </w:r>
            <w:r w:rsidRPr="00EF0986">
              <w:rPr>
                <w:i/>
              </w:rPr>
              <w:t xml:space="preserve">  мұрынмен дем алып, ауыздан демді шығару. Бастапқы қалыпқа келу. </w:t>
            </w:r>
          </w:p>
          <w:p w14:paraId="520C84C0" w14:textId="77777777" w:rsidR="004E4E42" w:rsidRPr="00EF0986" w:rsidRDefault="004E4E42" w:rsidP="00BB324F">
            <w:pPr>
              <w:rPr>
                <w:i/>
                <w:color w:val="FF0000"/>
              </w:rPr>
            </w:pPr>
            <w:r w:rsidRPr="00EF0986">
              <w:rPr>
                <w:i/>
                <w:color w:val="FF0000"/>
              </w:rPr>
              <w:t>4К моделі, бала үні.</w:t>
            </w:r>
          </w:p>
          <w:p w14:paraId="454DA187" w14:textId="77777777" w:rsidR="004E4E42" w:rsidRPr="00470F63" w:rsidRDefault="004E4E42" w:rsidP="00BB324F">
            <w:pPr>
              <w:rPr>
                <w:b/>
                <w:bCs/>
                <w:i/>
                <w:color w:val="000000"/>
                <w:lang w:eastAsia="ru-RU"/>
              </w:rPr>
            </w:pPr>
            <w:r w:rsidRPr="00470F63">
              <w:rPr>
                <w:b/>
                <w:bCs/>
                <w:i/>
                <w:iCs/>
                <w:color w:val="000000"/>
                <w:lang w:eastAsia="ru-RU"/>
              </w:rPr>
              <w:t>Негізгі қимыл қозғалыс жаттығуы</w:t>
            </w:r>
          </w:p>
          <w:p w14:paraId="4E3A8179" w14:textId="77777777" w:rsidR="004E4E42" w:rsidRPr="00470F63" w:rsidRDefault="004E4E42" w:rsidP="00BB324F">
            <w:pPr>
              <w:rPr>
                <w:i/>
                <w:color w:val="000000"/>
                <w:lang w:eastAsia="ru-RU"/>
              </w:rPr>
            </w:pPr>
            <w:r w:rsidRPr="00470F63">
              <w:rPr>
                <w:i/>
                <w:color w:val="000000"/>
                <w:lang w:eastAsia="ru-RU"/>
              </w:rPr>
              <w:t>1. Жіңішке лента бойымен тепе-теңдікті сақтап жүру 2. Биіктіктен қос аяқпен секіру. (5-10 см)</w:t>
            </w:r>
          </w:p>
          <w:p w14:paraId="3585D919" w14:textId="77777777" w:rsidR="004E4E42" w:rsidRPr="00470F63" w:rsidRDefault="004E4E42" w:rsidP="00BB324F">
            <w:pPr>
              <w:rPr>
                <w:i/>
                <w:color w:val="000000"/>
                <w:lang w:eastAsia="ru-RU"/>
              </w:rPr>
            </w:pPr>
            <w:r w:rsidRPr="00470F63">
              <w:rPr>
                <w:i/>
                <w:color w:val="000000"/>
                <w:lang w:eastAsia="ru-RU"/>
              </w:rPr>
              <w:lastRenderedPageBreak/>
              <w:t>(Ағаш кірпіштен, тақтайшадан секіру)</w:t>
            </w:r>
          </w:p>
          <w:p w14:paraId="6AE65B43" w14:textId="77777777" w:rsidR="004E4E42" w:rsidRPr="00EF0986" w:rsidRDefault="004E4E42" w:rsidP="00BB324F">
            <w:pPr>
              <w:rPr>
                <w:i/>
                <w:color w:val="FF0000"/>
                <w:lang w:eastAsia="ru-RU"/>
              </w:rPr>
            </w:pPr>
            <w:r w:rsidRPr="00EF0986">
              <w:rPr>
                <w:i/>
                <w:color w:val="FF0000"/>
                <w:lang w:eastAsia="ru-RU"/>
              </w:rPr>
              <w:t xml:space="preserve">Өнім арқылы саралау, сыни ойлау, тікелей бақылау </w:t>
            </w:r>
          </w:p>
          <w:p w14:paraId="2248089C" w14:textId="77777777" w:rsidR="004E4E42" w:rsidRPr="00EF0986" w:rsidRDefault="004E4E42" w:rsidP="00BB324F">
            <w:pPr>
              <w:rPr>
                <w:b/>
                <w:i/>
                <w:lang w:eastAsia="ru-RU"/>
              </w:rPr>
            </w:pPr>
            <w:r w:rsidRPr="00EF0986">
              <w:rPr>
                <w:b/>
                <w:i/>
                <w:lang w:eastAsia="ru-RU"/>
              </w:rPr>
              <w:t>Қимылды ойын:</w:t>
            </w:r>
          </w:p>
          <w:p w14:paraId="407F1879" w14:textId="77777777" w:rsidR="004E4E42" w:rsidRPr="00EF0986" w:rsidRDefault="004E4E42" w:rsidP="00BB324F">
            <w:pPr>
              <w:rPr>
                <w:i/>
                <w:lang w:eastAsia="ru-RU"/>
              </w:rPr>
            </w:pPr>
            <w:r w:rsidRPr="00EF0986">
              <w:rPr>
                <w:i/>
                <w:lang w:eastAsia="ru-RU"/>
              </w:rPr>
              <w:t xml:space="preserve"> </w:t>
            </w:r>
            <w:r w:rsidRPr="00EF0986">
              <w:rPr>
                <w:b/>
                <w:bCs/>
                <w:i/>
                <w:iCs/>
                <w:lang w:eastAsia="ru-RU"/>
              </w:rPr>
              <w:t>« Ит  пен  қоян »</w:t>
            </w:r>
          </w:p>
          <w:p w14:paraId="66DA9E97" w14:textId="77777777" w:rsidR="004E4E42" w:rsidRDefault="004E4E42" w:rsidP="00BB324F">
            <w:pPr>
              <w:rPr>
                <w:bCs/>
                <w:i/>
                <w:iCs/>
                <w:lang w:eastAsia="ru-RU"/>
              </w:rPr>
            </w:pPr>
            <w:r w:rsidRPr="00EF0986">
              <w:rPr>
                <w:b/>
                <w:bCs/>
                <w:i/>
                <w:iCs/>
                <w:lang w:eastAsia="ru-RU"/>
              </w:rPr>
              <w:t xml:space="preserve"> </w:t>
            </w:r>
            <w:r>
              <w:rPr>
                <w:b/>
                <w:bCs/>
                <w:i/>
                <w:iCs/>
                <w:lang w:eastAsia="ru-RU"/>
              </w:rPr>
              <w:t xml:space="preserve">Шарты: </w:t>
            </w:r>
            <w:r w:rsidRPr="00EF0986">
              <w:rPr>
                <w:bCs/>
                <w:i/>
                <w:iCs/>
                <w:lang w:eastAsia="ru-RU"/>
              </w:rPr>
              <w:t>Шапшаңдыққа, ептілікке  баулу.</w:t>
            </w:r>
          </w:p>
          <w:p w14:paraId="6C02EF61" w14:textId="77777777" w:rsidR="004E4E42" w:rsidRPr="00EF0986" w:rsidRDefault="004E4E42" w:rsidP="00BB324F">
            <w:pPr>
              <w:rPr>
                <w:i/>
                <w:color w:val="FF0000"/>
                <w:lang w:eastAsia="ru-RU"/>
              </w:rPr>
            </w:pPr>
            <w:r w:rsidRPr="00EF0986">
              <w:rPr>
                <w:bCs/>
                <w:i/>
                <w:iCs/>
                <w:color w:val="FF0000"/>
                <w:lang w:eastAsia="ru-RU"/>
              </w:rPr>
              <w:t>Командамен жұмыс, жанама бақылау.</w:t>
            </w:r>
          </w:p>
          <w:p w14:paraId="47A644FD" w14:textId="77777777" w:rsidR="004E4E42" w:rsidRPr="00EF0986" w:rsidRDefault="004E4E42" w:rsidP="00BB324F">
            <w:pPr>
              <w:rPr>
                <w:i/>
                <w:lang w:eastAsia="ru-RU"/>
              </w:rPr>
            </w:pPr>
            <w:r w:rsidRPr="00EF0986">
              <w:rPr>
                <w:i/>
                <w:lang w:eastAsia="ru-RU"/>
              </w:rPr>
              <w:t xml:space="preserve">Қорытынды: </w:t>
            </w:r>
          </w:p>
          <w:p w14:paraId="50B1755A" w14:textId="77777777" w:rsidR="004E4E42" w:rsidRDefault="004E4E42" w:rsidP="00BB324F">
            <w:pPr>
              <w:rPr>
                <w:i/>
                <w:lang w:eastAsia="ru-RU"/>
              </w:rPr>
            </w:pPr>
            <w:r w:rsidRPr="00EF0986">
              <w:rPr>
                <w:i/>
                <w:lang w:eastAsia="ru-RU"/>
              </w:rPr>
              <w:t>Балаларды мадақтау</w:t>
            </w:r>
          </w:p>
          <w:p w14:paraId="42EFD68F" w14:textId="77777777" w:rsidR="004E4E42" w:rsidRDefault="004E4E42" w:rsidP="00BB324F">
            <w:pPr>
              <w:rPr>
                <w:i/>
                <w:lang w:eastAsia="ru-RU"/>
              </w:rPr>
            </w:pPr>
          </w:p>
          <w:p w14:paraId="06071620" w14:textId="77777777" w:rsidR="004E4E42" w:rsidRPr="00470F63" w:rsidRDefault="004E4E42" w:rsidP="00BB324F">
            <w:pPr>
              <w:rPr>
                <w:i/>
                <w:color w:val="000000"/>
                <w:lang w:eastAsia="ru-RU"/>
              </w:rPr>
            </w:pPr>
          </w:p>
        </w:tc>
        <w:tc>
          <w:tcPr>
            <w:tcW w:w="2690" w:type="dxa"/>
            <w:tcBorders>
              <w:top w:val="single" w:sz="4" w:space="0" w:color="auto"/>
              <w:left w:val="single" w:sz="4" w:space="0" w:color="auto"/>
              <w:bottom w:val="single" w:sz="4" w:space="0" w:color="auto"/>
              <w:right w:val="single" w:sz="4" w:space="0" w:color="auto"/>
            </w:tcBorders>
          </w:tcPr>
          <w:p w14:paraId="58E88BDC" w14:textId="77777777" w:rsidR="004E4E42" w:rsidRPr="00470F63" w:rsidRDefault="004E4E42" w:rsidP="00BB324F">
            <w:pPr>
              <w:jc w:val="center"/>
              <w:rPr>
                <w:rFonts w:eastAsia="Calibri"/>
                <w:b/>
                <w:i/>
              </w:rPr>
            </w:pPr>
            <w:r w:rsidRPr="00470F63">
              <w:rPr>
                <w:rFonts w:eastAsia="Calibri"/>
                <w:b/>
                <w:i/>
              </w:rPr>
              <w:lastRenderedPageBreak/>
              <w:t>Көркем әдебиет</w:t>
            </w:r>
          </w:p>
          <w:p w14:paraId="6C4A66A3" w14:textId="77777777" w:rsidR="004E4E42" w:rsidRPr="002C4C37" w:rsidRDefault="004E4E42" w:rsidP="00BB324F">
            <w:pPr>
              <w:rPr>
                <w:rFonts w:eastAsia="Calibri"/>
                <w:i/>
                <w:szCs w:val="24"/>
              </w:rPr>
            </w:pPr>
            <w:r w:rsidRPr="002C4C37">
              <w:rPr>
                <w:rFonts w:eastAsia="Calibri"/>
                <w:b/>
                <w:i/>
                <w:szCs w:val="24"/>
              </w:rPr>
              <w:t>Тақырыбы:</w:t>
            </w:r>
            <w:r w:rsidRPr="002C4C37">
              <w:rPr>
                <w:rFonts w:eastAsia="Calibri"/>
                <w:i/>
                <w:szCs w:val="24"/>
              </w:rPr>
              <w:t xml:space="preserve"> Ақұштап Бақтыгерееваның  «Гүл ектік» өлеңін жаттау</w:t>
            </w:r>
          </w:p>
          <w:p w14:paraId="7D5074BF" w14:textId="77777777" w:rsidR="004E4E42" w:rsidRPr="002C4C37" w:rsidRDefault="004E4E42" w:rsidP="00BB324F">
            <w:pPr>
              <w:rPr>
                <w:rFonts w:eastAsia="Calibri"/>
                <w:b/>
                <w:i/>
                <w:szCs w:val="24"/>
              </w:rPr>
            </w:pPr>
            <w:r w:rsidRPr="002C4C37">
              <w:rPr>
                <w:rFonts w:eastAsia="Calibri"/>
                <w:b/>
                <w:i/>
                <w:szCs w:val="24"/>
              </w:rPr>
              <w:lastRenderedPageBreak/>
              <w:t xml:space="preserve">Мақсаты: </w:t>
            </w:r>
            <w:r>
              <w:rPr>
                <w:rFonts w:eastAsia="Calibri"/>
                <w:i/>
                <w:szCs w:val="24"/>
              </w:rPr>
              <w:t xml:space="preserve">«Гүл ектік» өлеңі  арқылы </w:t>
            </w:r>
            <w:r w:rsidRPr="002C4C37">
              <w:rPr>
                <w:rFonts w:eastAsia="Calibri"/>
                <w:i/>
                <w:szCs w:val="24"/>
              </w:rPr>
              <w:t xml:space="preserve">табиғатты қорғауды, аялауды  түсінеді. </w:t>
            </w:r>
          </w:p>
          <w:p w14:paraId="129BB535" w14:textId="77777777" w:rsidR="004E4E42" w:rsidRPr="005D4651" w:rsidRDefault="004E4E42" w:rsidP="00BB324F">
            <w:pPr>
              <w:rPr>
                <w:bCs/>
                <w:i/>
                <w:color w:val="FF0000"/>
              </w:rPr>
            </w:pPr>
            <w:r w:rsidRPr="004E0AFE">
              <w:rPr>
                <w:rFonts w:eastAsia="Calibri"/>
                <w:i/>
                <w:color w:val="FF0000"/>
                <w:szCs w:val="24"/>
              </w:rPr>
              <w:t xml:space="preserve">Ресурстар: </w:t>
            </w:r>
            <w:r>
              <w:rPr>
                <w:rFonts w:eastAsia="Calibri"/>
                <w:i/>
                <w:color w:val="FF0000"/>
                <w:szCs w:val="24"/>
              </w:rPr>
              <w:t>Гүлдер суреттері, АҚТ технологиясы.</w:t>
            </w:r>
          </w:p>
          <w:p w14:paraId="7A83626E" w14:textId="77777777" w:rsidR="004E4E42" w:rsidRPr="00895DB6" w:rsidRDefault="004E4E42"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D640E4C" w14:textId="77777777" w:rsidR="004E4E42" w:rsidRDefault="004E4E42" w:rsidP="00BB324F">
            <w:pPr>
              <w:rPr>
                <w:rFonts w:eastAsia="Calibri"/>
                <w:b/>
                <w:i/>
              </w:rPr>
            </w:pPr>
            <w:r>
              <w:rPr>
                <w:rFonts w:eastAsia="Calibri"/>
                <w:b/>
                <w:i/>
              </w:rPr>
              <w:t>ҰОҚ өтілу барысы</w:t>
            </w:r>
          </w:p>
          <w:p w14:paraId="228548A9" w14:textId="77777777" w:rsidR="004E4E42" w:rsidRPr="00470F63" w:rsidRDefault="004E4E42" w:rsidP="00BB324F">
            <w:pPr>
              <w:rPr>
                <w:b/>
                <w:i/>
              </w:rPr>
            </w:pPr>
            <w:r w:rsidRPr="00470F63">
              <w:rPr>
                <w:b/>
                <w:i/>
              </w:rPr>
              <w:t>Шаттық шеңбер</w:t>
            </w:r>
          </w:p>
          <w:p w14:paraId="6E414712" w14:textId="77777777" w:rsidR="004E4E42" w:rsidRPr="00470F63" w:rsidRDefault="004E4E42" w:rsidP="00BB324F">
            <w:pPr>
              <w:rPr>
                <w:bCs/>
                <w:i/>
              </w:rPr>
            </w:pPr>
            <w:r w:rsidRPr="00470F63">
              <w:rPr>
                <w:bCs/>
                <w:i/>
              </w:rPr>
              <w:t>Кел, балалар күлейік,</w:t>
            </w:r>
          </w:p>
          <w:p w14:paraId="595068E9" w14:textId="77777777" w:rsidR="004E4E42" w:rsidRPr="00470F63" w:rsidRDefault="004E4E42" w:rsidP="00BB324F">
            <w:pPr>
              <w:rPr>
                <w:bCs/>
                <w:i/>
              </w:rPr>
            </w:pPr>
            <w:r w:rsidRPr="00470F63">
              <w:rPr>
                <w:bCs/>
                <w:i/>
              </w:rPr>
              <w:t>Күлкіменен түлейік.</w:t>
            </w:r>
          </w:p>
          <w:p w14:paraId="7CD597B8" w14:textId="77777777" w:rsidR="004E4E42" w:rsidRPr="00470F63" w:rsidRDefault="004E4E42" w:rsidP="00BB324F">
            <w:pPr>
              <w:rPr>
                <w:bCs/>
                <w:i/>
              </w:rPr>
            </w:pPr>
            <w:r w:rsidRPr="00470F63">
              <w:rPr>
                <w:bCs/>
                <w:i/>
              </w:rPr>
              <w:t>Қабақ түйген не керек,</w:t>
            </w:r>
          </w:p>
          <w:p w14:paraId="292A6F52" w14:textId="77777777" w:rsidR="004E4E42" w:rsidRPr="00470F63" w:rsidRDefault="004E4E42" w:rsidP="00BB324F">
            <w:pPr>
              <w:rPr>
                <w:bCs/>
                <w:i/>
              </w:rPr>
            </w:pPr>
            <w:r w:rsidRPr="00470F63">
              <w:rPr>
                <w:bCs/>
                <w:i/>
              </w:rPr>
              <w:t>Көңілденіп жүрейік.</w:t>
            </w:r>
          </w:p>
          <w:p w14:paraId="5BFD71D5" w14:textId="77777777" w:rsidR="004E4E42" w:rsidRDefault="004E4E42" w:rsidP="00BB324F">
            <w:pPr>
              <w:rPr>
                <w:bCs/>
                <w:i/>
              </w:rPr>
            </w:pPr>
            <w:r w:rsidRPr="0078293B">
              <w:rPr>
                <w:bCs/>
                <w:i/>
                <w:color w:val="FF0000"/>
              </w:rPr>
              <w:t>Пед жет ойын: « Ненің дауысы»</w:t>
            </w:r>
            <w:r w:rsidRPr="0078293B">
              <w:rPr>
                <w:bCs/>
                <w:i/>
              </w:rPr>
              <w:t xml:space="preserve"> </w:t>
            </w:r>
          </w:p>
          <w:p w14:paraId="2504D870" w14:textId="77777777" w:rsidR="004E4E42" w:rsidRPr="00470F63" w:rsidRDefault="004E4E42" w:rsidP="00BB324F">
            <w:pPr>
              <w:rPr>
                <w:bCs/>
                <w:i/>
              </w:rPr>
            </w:pPr>
            <w:r>
              <w:rPr>
                <w:bCs/>
                <w:i/>
              </w:rPr>
              <w:t xml:space="preserve">Шарты: Дыбысты ажырату. </w:t>
            </w:r>
            <w:r w:rsidRPr="00470F63">
              <w:rPr>
                <w:bCs/>
                <w:i/>
              </w:rPr>
              <w:t>Балалар, бұл ненің дыбысы естіледі?</w:t>
            </w:r>
          </w:p>
          <w:p w14:paraId="45F01548" w14:textId="77777777" w:rsidR="004E4E42" w:rsidRPr="00470F63" w:rsidRDefault="004E4E42" w:rsidP="00BB324F">
            <w:pPr>
              <w:rPr>
                <w:bCs/>
                <w:i/>
              </w:rPr>
            </w:pPr>
            <w:r w:rsidRPr="00470F63">
              <w:rPr>
                <w:bCs/>
                <w:i/>
              </w:rPr>
              <w:t>Балалар: құстардың дыбысы естіледі.</w:t>
            </w:r>
          </w:p>
          <w:p w14:paraId="266D47C5" w14:textId="77777777" w:rsidR="004E4E42" w:rsidRPr="00470F63" w:rsidRDefault="004E4E42" w:rsidP="00BB324F">
            <w:pPr>
              <w:rPr>
                <w:bCs/>
                <w:i/>
              </w:rPr>
            </w:pPr>
            <w:r w:rsidRPr="00470F63">
              <w:rPr>
                <w:bCs/>
                <w:i/>
              </w:rPr>
              <w:t>Құстар қай мезгілде жылы жақтан бізге ұшып келе бастайды?</w:t>
            </w:r>
          </w:p>
          <w:p w14:paraId="49671786" w14:textId="77777777" w:rsidR="004E4E42" w:rsidRPr="00470F63" w:rsidRDefault="004E4E42" w:rsidP="00BB324F">
            <w:pPr>
              <w:rPr>
                <w:bCs/>
                <w:i/>
              </w:rPr>
            </w:pPr>
            <w:r w:rsidRPr="00470F63">
              <w:rPr>
                <w:bCs/>
                <w:i/>
              </w:rPr>
              <w:t>-Ендеше, қазір бізде қандай жыл мезгілі?</w:t>
            </w:r>
          </w:p>
          <w:p w14:paraId="12FE4A0C" w14:textId="77777777" w:rsidR="004E4E42" w:rsidRPr="00470F63" w:rsidRDefault="004E4E42" w:rsidP="00BB324F">
            <w:pPr>
              <w:rPr>
                <w:bCs/>
                <w:i/>
              </w:rPr>
            </w:pPr>
            <w:r w:rsidRPr="00470F63">
              <w:rPr>
                <w:bCs/>
                <w:i/>
              </w:rPr>
              <w:t>- Көктемде табиғат қандай болады?</w:t>
            </w:r>
          </w:p>
          <w:p w14:paraId="406B6415" w14:textId="77777777" w:rsidR="004E4E42" w:rsidRPr="00470F63" w:rsidRDefault="004E4E42" w:rsidP="00BB324F">
            <w:pPr>
              <w:rPr>
                <w:bCs/>
                <w:i/>
              </w:rPr>
            </w:pPr>
            <w:r w:rsidRPr="00470F63">
              <w:rPr>
                <w:bCs/>
                <w:i/>
              </w:rPr>
              <w:t>- Бүгін ауа –райы қандай?</w:t>
            </w:r>
          </w:p>
          <w:p w14:paraId="72EB5C88" w14:textId="77777777" w:rsidR="004E4E42" w:rsidRPr="00470F63" w:rsidRDefault="004E4E42" w:rsidP="00BB324F">
            <w:pPr>
              <w:rPr>
                <w:bCs/>
                <w:i/>
              </w:rPr>
            </w:pPr>
            <w:r w:rsidRPr="00470F63">
              <w:rPr>
                <w:bCs/>
                <w:i/>
              </w:rPr>
              <w:t>- Көктемде қар не істейді?</w:t>
            </w:r>
          </w:p>
          <w:p w14:paraId="4A49C49E" w14:textId="77777777" w:rsidR="004E4E42" w:rsidRPr="00AF7B4A" w:rsidRDefault="004E4E42" w:rsidP="00BB324F">
            <w:pPr>
              <w:rPr>
                <w:bCs/>
                <w:i/>
                <w:color w:val="FF0000"/>
              </w:rPr>
            </w:pPr>
            <w:r w:rsidRPr="00AF7B4A">
              <w:rPr>
                <w:bCs/>
                <w:i/>
                <w:color w:val="FF0000"/>
              </w:rPr>
              <w:t xml:space="preserve">Сыни олйау, комуникатив дағды, </w:t>
            </w:r>
          </w:p>
          <w:p w14:paraId="0B08BAF1" w14:textId="77777777" w:rsidR="004E4E42" w:rsidRPr="00470F63" w:rsidRDefault="004E4E42" w:rsidP="00BB324F">
            <w:pPr>
              <w:rPr>
                <w:b/>
                <w:bCs/>
                <w:i/>
              </w:rPr>
            </w:pPr>
            <w:r>
              <w:rPr>
                <w:b/>
                <w:bCs/>
                <w:i/>
              </w:rPr>
              <w:t xml:space="preserve">Ой  қозғау. </w:t>
            </w:r>
            <w:r w:rsidRPr="00470F63">
              <w:rPr>
                <w:b/>
                <w:bCs/>
                <w:i/>
              </w:rPr>
              <w:t>Тақпақ оқу.</w:t>
            </w:r>
          </w:p>
          <w:p w14:paraId="68F86559" w14:textId="77777777" w:rsidR="004E4E42" w:rsidRPr="00470F63" w:rsidRDefault="004E4E42" w:rsidP="00BB324F">
            <w:pPr>
              <w:rPr>
                <w:b/>
                <w:bCs/>
                <w:i/>
              </w:rPr>
            </w:pPr>
            <w:r w:rsidRPr="00470F63">
              <w:rPr>
                <w:b/>
                <w:bCs/>
                <w:i/>
              </w:rPr>
              <w:t>Ақұштап Бақтыгерееваның  «Гүл ектік» өлеңі</w:t>
            </w:r>
          </w:p>
          <w:p w14:paraId="1C54F135" w14:textId="77777777" w:rsidR="004E4E42" w:rsidRPr="00470F63" w:rsidRDefault="004E4E42" w:rsidP="00BB324F">
            <w:pPr>
              <w:rPr>
                <w:bCs/>
                <w:i/>
              </w:rPr>
            </w:pPr>
            <w:r w:rsidRPr="00470F63">
              <w:rPr>
                <w:bCs/>
                <w:i/>
              </w:rPr>
              <w:t>Гүл ектік аулаға,</w:t>
            </w:r>
          </w:p>
          <w:p w14:paraId="01B64AFC" w14:textId="77777777" w:rsidR="004E4E42" w:rsidRPr="00470F63" w:rsidRDefault="004E4E42" w:rsidP="00BB324F">
            <w:pPr>
              <w:rPr>
                <w:bCs/>
                <w:i/>
              </w:rPr>
            </w:pPr>
            <w:r w:rsidRPr="00470F63">
              <w:rPr>
                <w:bCs/>
                <w:i/>
              </w:rPr>
              <w:t>Көктемде көңілді.</w:t>
            </w:r>
          </w:p>
          <w:p w14:paraId="49675906" w14:textId="77777777" w:rsidR="004E4E42" w:rsidRPr="00470F63" w:rsidRDefault="004E4E42" w:rsidP="00BB324F">
            <w:pPr>
              <w:rPr>
                <w:bCs/>
                <w:i/>
              </w:rPr>
            </w:pPr>
            <w:r w:rsidRPr="00470F63">
              <w:rPr>
                <w:bCs/>
                <w:i/>
              </w:rPr>
              <w:lastRenderedPageBreak/>
              <w:t>Бақта да, бауда да</w:t>
            </w:r>
          </w:p>
          <w:p w14:paraId="1CCF0CDB" w14:textId="77777777" w:rsidR="004E4E42" w:rsidRPr="00470F63" w:rsidRDefault="004E4E42" w:rsidP="00BB324F">
            <w:pPr>
              <w:rPr>
                <w:bCs/>
                <w:i/>
              </w:rPr>
            </w:pPr>
            <w:r w:rsidRPr="00470F63">
              <w:rPr>
                <w:bCs/>
                <w:i/>
              </w:rPr>
              <w:t>Ақ гүлдер өрілді. </w:t>
            </w:r>
          </w:p>
          <w:p w14:paraId="4E2CF796" w14:textId="77777777" w:rsidR="004E4E42" w:rsidRPr="00470F63" w:rsidRDefault="004E4E42" w:rsidP="00BB324F">
            <w:pPr>
              <w:rPr>
                <w:bCs/>
                <w:i/>
              </w:rPr>
            </w:pPr>
            <w:r w:rsidRPr="00470F63">
              <w:rPr>
                <w:bCs/>
                <w:i/>
              </w:rPr>
              <w:t>Тақпақтың м</w:t>
            </w:r>
            <w:r>
              <w:rPr>
                <w:bCs/>
                <w:i/>
              </w:rPr>
              <w:t>ағынасын балаларға түсіндіріп аш</w:t>
            </w:r>
            <w:r w:rsidRPr="00470F63">
              <w:rPr>
                <w:bCs/>
                <w:i/>
              </w:rPr>
              <w:t>у.</w:t>
            </w:r>
          </w:p>
          <w:p w14:paraId="2E232104" w14:textId="77777777" w:rsidR="004E4E42" w:rsidRDefault="004E4E42" w:rsidP="00BB324F">
            <w:pPr>
              <w:rPr>
                <w:bCs/>
                <w:i/>
              </w:rPr>
            </w:pPr>
            <w:r w:rsidRPr="00470F63">
              <w:rPr>
                <w:b/>
                <w:bCs/>
                <w:i/>
              </w:rPr>
              <w:t>Тақпақты тірек-сызба арқылы 3 тәсілмен жаттау</w:t>
            </w:r>
            <w:r w:rsidRPr="00470F63">
              <w:rPr>
                <w:bCs/>
                <w:i/>
              </w:rPr>
              <w:t xml:space="preserve"> (баяу,ақырын,тез)</w:t>
            </w:r>
          </w:p>
          <w:p w14:paraId="14B66308" w14:textId="77777777" w:rsidR="004E4E42" w:rsidRPr="0078293B" w:rsidRDefault="004E4E42" w:rsidP="00BB324F">
            <w:pPr>
              <w:rPr>
                <w:bCs/>
                <w:i/>
                <w:color w:val="FF0000"/>
              </w:rPr>
            </w:pPr>
            <w:r w:rsidRPr="0078293B">
              <w:rPr>
                <w:bCs/>
                <w:i/>
                <w:color w:val="FF0000"/>
              </w:rPr>
              <w:t>4К моделі, комуникатив дағды, жаппай бақылау.</w:t>
            </w:r>
          </w:p>
          <w:p w14:paraId="3401F5CF" w14:textId="77777777" w:rsidR="004E4E42" w:rsidRPr="00470F63" w:rsidRDefault="004E4E42" w:rsidP="00BB324F">
            <w:pPr>
              <w:rPr>
                <w:bCs/>
                <w:i/>
              </w:rPr>
            </w:pPr>
            <w:r w:rsidRPr="00470F63">
              <w:rPr>
                <w:b/>
                <w:bCs/>
                <w:i/>
              </w:rPr>
              <w:t>Сергіту сәті:</w:t>
            </w:r>
            <w:r w:rsidRPr="00470F63">
              <w:rPr>
                <w:bCs/>
                <w:i/>
                <w:iCs/>
              </w:rPr>
              <w:t> </w:t>
            </w:r>
          </w:p>
          <w:p w14:paraId="4A3FE01D" w14:textId="77777777" w:rsidR="004E4E42" w:rsidRPr="00470F63" w:rsidRDefault="004E4E42" w:rsidP="00BB324F">
            <w:pPr>
              <w:rPr>
                <w:bCs/>
                <w:i/>
              </w:rPr>
            </w:pPr>
            <w:r w:rsidRPr="00470F63">
              <w:rPr>
                <w:bCs/>
                <w:i/>
              </w:rPr>
              <w:t>Оң қолымда бес саусақ,</w:t>
            </w:r>
          </w:p>
          <w:p w14:paraId="0F85912E" w14:textId="77777777" w:rsidR="004E4E42" w:rsidRPr="00470F63" w:rsidRDefault="004E4E42" w:rsidP="00BB324F">
            <w:pPr>
              <w:rPr>
                <w:bCs/>
                <w:i/>
              </w:rPr>
            </w:pPr>
            <w:r w:rsidRPr="00470F63">
              <w:rPr>
                <w:bCs/>
                <w:i/>
              </w:rPr>
              <w:t>Сол қолымда бес саусақ.</w:t>
            </w:r>
          </w:p>
          <w:p w14:paraId="121F409F" w14:textId="77777777" w:rsidR="004E4E42" w:rsidRPr="00470F63" w:rsidRDefault="004E4E42" w:rsidP="00BB324F">
            <w:pPr>
              <w:rPr>
                <w:bCs/>
                <w:i/>
              </w:rPr>
            </w:pPr>
            <w:r w:rsidRPr="00470F63">
              <w:rPr>
                <w:bCs/>
                <w:i/>
              </w:rPr>
              <w:t>Қосып едім екеуін</w:t>
            </w:r>
          </w:p>
          <w:p w14:paraId="53FEBBFF" w14:textId="77777777" w:rsidR="004E4E42" w:rsidRPr="00470F63" w:rsidRDefault="004E4E42" w:rsidP="00BB324F">
            <w:pPr>
              <w:rPr>
                <w:bCs/>
                <w:i/>
              </w:rPr>
            </w:pPr>
            <w:r w:rsidRPr="00470F63">
              <w:rPr>
                <w:bCs/>
                <w:i/>
              </w:rPr>
              <w:t>Шыға келді он саусақ.</w:t>
            </w:r>
          </w:p>
          <w:p w14:paraId="6E7F143A" w14:textId="77777777" w:rsidR="004E4E42" w:rsidRPr="00470F63" w:rsidRDefault="004E4E42" w:rsidP="00BB324F">
            <w:pPr>
              <w:rPr>
                <w:bCs/>
                <w:i/>
              </w:rPr>
            </w:pPr>
            <w:r w:rsidRPr="00470F63">
              <w:rPr>
                <w:bCs/>
                <w:i/>
              </w:rPr>
              <w:t>Біздер тату баламыз,</w:t>
            </w:r>
          </w:p>
          <w:p w14:paraId="1C37F92C" w14:textId="77777777" w:rsidR="004E4E42" w:rsidRPr="00470F63" w:rsidRDefault="004E4E42" w:rsidP="00BB324F">
            <w:pPr>
              <w:rPr>
                <w:bCs/>
                <w:i/>
              </w:rPr>
            </w:pPr>
            <w:r w:rsidRPr="00470F63">
              <w:rPr>
                <w:bCs/>
                <w:i/>
              </w:rPr>
              <w:t>Гүлдей өсіп жайнаймыз.</w:t>
            </w:r>
          </w:p>
          <w:p w14:paraId="2A5EC974" w14:textId="77777777" w:rsidR="004E4E42" w:rsidRPr="0078293B" w:rsidRDefault="004E4E42" w:rsidP="00BB324F">
            <w:pPr>
              <w:rPr>
                <w:b/>
                <w:bCs/>
                <w:i/>
                <w:color w:val="FF0000"/>
              </w:rPr>
            </w:pPr>
            <w:r w:rsidRPr="00470F63">
              <w:rPr>
                <w:b/>
                <w:bCs/>
                <w:i/>
              </w:rPr>
              <w:t xml:space="preserve"> </w:t>
            </w:r>
            <w:r w:rsidRPr="0078293B">
              <w:rPr>
                <w:b/>
                <w:bCs/>
                <w:i/>
                <w:color w:val="FF0000"/>
              </w:rPr>
              <w:t>Құрлымдалған  ойын</w:t>
            </w:r>
          </w:p>
          <w:p w14:paraId="11633106" w14:textId="77777777" w:rsidR="004E4E42" w:rsidRDefault="004E4E42" w:rsidP="00BB324F">
            <w:pPr>
              <w:rPr>
                <w:bCs/>
                <w:i/>
              </w:rPr>
            </w:pPr>
            <w:r w:rsidRPr="0078293B">
              <w:rPr>
                <w:bCs/>
                <w:i/>
                <w:color w:val="FF0000"/>
              </w:rPr>
              <w:t>"Гүлдерді құрастыр" </w:t>
            </w:r>
            <w:r w:rsidRPr="00470F63">
              <w:rPr>
                <w:bCs/>
                <w:i/>
              </w:rPr>
              <w:br/>
            </w:r>
            <w:r w:rsidRPr="00470F63">
              <w:rPr>
                <w:b/>
                <w:bCs/>
                <w:i/>
              </w:rPr>
              <w:t>Шарты</w:t>
            </w:r>
            <w:r w:rsidRPr="00470F63">
              <w:rPr>
                <w:bCs/>
                <w:i/>
              </w:rPr>
              <w:t>: Балалардың алдарында гүлдердің бөлшектері араласып шашылып жатады, соларды бір түске келтіріп гүлдерді құрастырып қоюлары керек. </w:t>
            </w:r>
          </w:p>
          <w:p w14:paraId="255C6A67" w14:textId="77777777" w:rsidR="004E4E42" w:rsidRPr="0078293B" w:rsidRDefault="004E4E42" w:rsidP="00BB324F">
            <w:pPr>
              <w:rPr>
                <w:bCs/>
                <w:i/>
                <w:color w:val="FF0000"/>
              </w:rPr>
            </w:pPr>
            <w:r w:rsidRPr="0078293B">
              <w:rPr>
                <w:bCs/>
                <w:i/>
                <w:color w:val="FF0000"/>
              </w:rPr>
              <w:t>Креативтілік дағды, сыни ойлау, жанама бақылау.</w:t>
            </w:r>
          </w:p>
          <w:p w14:paraId="656AC63C" w14:textId="77777777" w:rsidR="004E4E42" w:rsidRPr="00470F63" w:rsidRDefault="004E4E42" w:rsidP="00BB324F">
            <w:pPr>
              <w:rPr>
                <w:b/>
                <w:bCs/>
                <w:i/>
              </w:rPr>
            </w:pPr>
            <w:r w:rsidRPr="00470F63">
              <w:rPr>
                <w:b/>
                <w:bCs/>
                <w:i/>
              </w:rPr>
              <w:t>Қорытынды.</w:t>
            </w:r>
          </w:p>
          <w:p w14:paraId="4C43DD50" w14:textId="77777777" w:rsidR="004E4E42" w:rsidRPr="00470F63" w:rsidRDefault="004E4E42" w:rsidP="00BB324F">
            <w:pPr>
              <w:rPr>
                <w:bCs/>
                <w:i/>
              </w:rPr>
            </w:pPr>
            <w:r w:rsidRPr="00470F63">
              <w:rPr>
                <w:bCs/>
                <w:i/>
              </w:rPr>
              <w:t>-Балалар, бүгін қандай тақпақ жаттадық?</w:t>
            </w:r>
          </w:p>
          <w:p w14:paraId="628E2705" w14:textId="77777777" w:rsidR="004E4E42" w:rsidRPr="00470F63" w:rsidRDefault="004E4E42" w:rsidP="00BB324F">
            <w:pPr>
              <w:rPr>
                <w:bCs/>
                <w:i/>
              </w:rPr>
            </w:pPr>
            <w:r w:rsidRPr="00470F63">
              <w:rPr>
                <w:bCs/>
                <w:i/>
              </w:rPr>
              <w:t>-Тақпақ кім жайында айтылған?</w:t>
            </w:r>
          </w:p>
          <w:p w14:paraId="027BC64F" w14:textId="77777777" w:rsidR="004E4E42" w:rsidRPr="00470F63" w:rsidRDefault="004E4E42" w:rsidP="00BB324F">
            <w:pPr>
              <w:rPr>
                <w:bCs/>
                <w:i/>
              </w:rPr>
            </w:pPr>
            <w:r w:rsidRPr="00470F63">
              <w:rPr>
                <w:bCs/>
                <w:i/>
              </w:rPr>
              <w:t>Балаларды мадақтау</w:t>
            </w:r>
          </w:p>
          <w:p w14:paraId="61736FDB" w14:textId="77777777" w:rsidR="004E4E42" w:rsidRPr="00470F63" w:rsidRDefault="004E4E42" w:rsidP="00BB324F">
            <w:pPr>
              <w:rPr>
                <w:bCs/>
                <w:i/>
              </w:rPr>
            </w:pPr>
          </w:p>
          <w:p w14:paraId="24971661" w14:textId="77777777" w:rsidR="004E4E42" w:rsidRPr="00470F63" w:rsidRDefault="004E4E42" w:rsidP="00BB324F">
            <w:pPr>
              <w:rPr>
                <w:bCs/>
                <w:i/>
              </w:rPr>
            </w:pPr>
          </w:p>
          <w:p w14:paraId="53424E58" w14:textId="77777777" w:rsidR="004E4E42" w:rsidRPr="00470F63" w:rsidRDefault="004E4E42" w:rsidP="00BB324F">
            <w:pPr>
              <w:widowControl w:val="0"/>
              <w:autoSpaceDE w:val="0"/>
              <w:autoSpaceDN w:val="0"/>
              <w:adjustRightInd w:val="0"/>
              <w:rPr>
                <w:b/>
                <w:i/>
              </w:rPr>
            </w:pPr>
            <w:r w:rsidRPr="00470F63">
              <w:rPr>
                <w:b/>
                <w:i/>
              </w:rPr>
              <w:t>2 Сурет салу.</w:t>
            </w:r>
          </w:p>
          <w:p w14:paraId="31C46E45" w14:textId="77777777" w:rsidR="004E4E42" w:rsidRPr="002C4C37" w:rsidRDefault="004E4E42" w:rsidP="00BB324F">
            <w:pPr>
              <w:rPr>
                <w:rFonts w:eastAsia="Calibri"/>
                <w:b/>
                <w:i/>
                <w:szCs w:val="24"/>
              </w:rPr>
            </w:pPr>
            <w:r w:rsidRPr="002C4C37">
              <w:rPr>
                <w:rFonts w:eastAsia="Calibri"/>
                <w:b/>
                <w:i/>
                <w:szCs w:val="24"/>
              </w:rPr>
              <w:t>Тақырыбы:</w:t>
            </w:r>
          </w:p>
          <w:p w14:paraId="57C720E9" w14:textId="77777777" w:rsidR="004E4E42" w:rsidRPr="002C4C37" w:rsidRDefault="004E4E42" w:rsidP="00BB324F">
            <w:pPr>
              <w:rPr>
                <w:rFonts w:eastAsia="Calibri"/>
                <w:i/>
                <w:szCs w:val="24"/>
              </w:rPr>
            </w:pPr>
            <w:r w:rsidRPr="002C4C37">
              <w:rPr>
                <w:rFonts w:eastAsia="Calibri"/>
                <w:i/>
                <w:szCs w:val="24"/>
              </w:rPr>
              <w:t xml:space="preserve">«Алғашқы  </w:t>
            </w:r>
            <w:r w:rsidRPr="002C4C37">
              <w:rPr>
                <w:rFonts w:eastAsia="Calibri"/>
                <w:i/>
                <w:szCs w:val="24"/>
              </w:rPr>
              <w:lastRenderedPageBreak/>
              <w:t>бәйшешектер»</w:t>
            </w:r>
          </w:p>
          <w:p w14:paraId="0D466E4D" w14:textId="77777777" w:rsidR="004E4E42" w:rsidRDefault="004E4E42" w:rsidP="00BB324F">
            <w:pPr>
              <w:rPr>
                <w:rFonts w:eastAsia="Calibri"/>
                <w:i/>
                <w:szCs w:val="24"/>
              </w:rPr>
            </w:pPr>
            <w:r w:rsidRPr="002C4C37">
              <w:rPr>
                <w:rFonts w:eastAsia="Calibri"/>
                <w:b/>
                <w:i/>
                <w:szCs w:val="24"/>
              </w:rPr>
              <w:t>Мақсаты:</w:t>
            </w:r>
            <w:r>
              <w:rPr>
                <w:rFonts w:eastAsia="Calibri"/>
                <w:b/>
                <w:i/>
                <w:szCs w:val="24"/>
              </w:rPr>
              <w:t xml:space="preserve"> </w:t>
            </w:r>
            <w:r w:rsidRPr="002C4C37">
              <w:rPr>
                <w:rFonts w:eastAsia="Calibri"/>
                <w:i/>
                <w:szCs w:val="24"/>
              </w:rPr>
              <w:t>Гүлдер туралы ол</w:t>
            </w:r>
            <w:r>
              <w:rPr>
                <w:rFonts w:eastAsia="Calibri"/>
                <w:i/>
                <w:szCs w:val="24"/>
              </w:rPr>
              <w:t>ардың түрлері туралы  айта алады.</w:t>
            </w:r>
          </w:p>
          <w:p w14:paraId="620249C6" w14:textId="77777777" w:rsidR="004E4E42" w:rsidRPr="005D4651" w:rsidRDefault="004E4E42" w:rsidP="00BB324F">
            <w:pPr>
              <w:rPr>
                <w:bCs/>
                <w:i/>
                <w:color w:val="FF0000"/>
              </w:rPr>
            </w:pPr>
            <w:r w:rsidRPr="004E0AFE">
              <w:rPr>
                <w:rFonts w:eastAsia="Calibri"/>
                <w:i/>
                <w:color w:val="FF0000"/>
                <w:szCs w:val="24"/>
              </w:rPr>
              <w:t xml:space="preserve">Ресурстар: </w:t>
            </w:r>
            <w:r>
              <w:rPr>
                <w:rFonts w:eastAsia="Calibri"/>
                <w:i/>
                <w:color w:val="FF0000"/>
                <w:szCs w:val="24"/>
              </w:rPr>
              <w:t>Гүлдер суреттері, АҚТ технологиясы.</w:t>
            </w:r>
          </w:p>
          <w:p w14:paraId="0CD52DEA" w14:textId="77777777" w:rsidR="004E4E42" w:rsidRPr="00017E85" w:rsidRDefault="004E4E42"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694F1C95" w14:textId="77777777" w:rsidR="004E4E42" w:rsidRPr="00470F63" w:rsidRDefault="004E4E42" w:rsidP="00BB324F">
            <w:pPr>
              <w:rPr>
                <w:b/>
                <w:bCs/>
                <w:i/>
              </w:rPr>
            </w:pPr>
            <w:r w:rsidRPr="00470F63">
              <w:rPr>
                <w:b/>
                <w:bCs/>
                <w:i/>
              </w:rPr>
              <w:t xml:space="preserve">Қызығушылықтарын ояту </w:t>
            </w:r>
          </w:p>
          <w:p w14:paraId="1B087146" w14:textId="77777777" w:rsidR="004E4E42" w:rsidRPr="00470F63" w:rsidRDefault="004E4E42" w:rsidP="00BB324F">
            <w:pPr>
              <w:rPr>
                <w:b/>
                <w:bCs/>
                <w:i/>
              </w:rPr>
            </w:pPr>
            <w:r w:rsidRPr="00470F63">
              <w:rPr>
                <w:b/>
                <w:bCs/>
                <w:i/>
              </w:rPr>
              <w:t>Тосын сәт.</w:t>
            </w:r>
          </w:p>
          <w:p w14:paraId="2DEE488C" w14:textId="77777777" w:rsidR="004E4E42" w:rsidRPr="00470F63" w:rsidRDefault="004E4E42" w:rsidP="00BB324F">
            <w:pPr>
              <w:rPr>
                <w:i/>
              </w:rPr>
            </w:pPr>
            <w:r w:rsidRPr="00470F63">
              <w:rPr>
                <w:i/>
              </w:rPr>
              <w:t>Айгүл қуыршақ келеді.</w:t>
            </w:r>
          </w:p>
          <w:p w14:paraId="2961EC97" w14:textId="77777777" w:rsidR="004E4E42" w:rsidRPr="00470F63" w:rsidRDefault="004E4E42" w:rsidP="00BB324F">
            <w:pPr>
              <w:rPr>
                <w:i/>
              </w:rPr>
            </w:pPr>
            <w:r w:rsidRPr="00470F63">
              <w:rPr>
                <w:i/>
              </w:rPr>
              <w:t>Балалардан бәйшешек гүлі туралы сұрайды.</w:t>
            </w:r>
          </w:p>
          <w:p w14:paraId="2CBE2C81" w14:textId="77777777" w:rsidR="004E4E42" w:rsidRPr="00470F63" w:rsidRDefault="004E4E42" w:rsidP="00BB324F">
            <w:pPr>
              <w:rPr>
                <w:b/>
                <w:i/>
              </w:rPr>
            </w:pPr>
            <w:r w:rsidRPr="00470F63">
              <w:rPr>
                <w:b/>
                <w:i/>
              </w:rPr>
              <w:t>АКТ технологиясы.</w:t>
            </w:r>
          </w:p>
          <w:p w14:paraId="16BE2DED" w14:textId="77777777" w:rsidR="004E4E42" w:rsidRPr="00470F63" w:rsidRDefault="004E4E42" w:rsidP="00BB324F">
            <w:pPr>
              <w:rPr>
                <w:b/>
                <w:i/>
              </w:rPr>
            </w:pPr>
            <w:r w:rsidRPr="00470F63">
              <w:rPr>
                <w:b/>
                <w:i/>
              </w:rPr>
              <w:t>Бәйшешек гүлімен таныстыру.</w:t>
            </w:r>
          </w:p>
          <w:p w14:paraId="18F4A781" w14:textId="77777777" w:rsidR="004E4E42" w:rsidRDefault="004E4E42" w:rsidP="00BB324F">
            <w:pPr>
              <w:rPr>
                <w:i/>
              </w:rPr>
            </w:pPr>
            <w:r w:rsidRPr="00470F63">
              <w:rPr>
                <w:i/>
                <w:noProof/>
                <w:lang w:eastAsia="ru-RU"/>
              </w:rPr>
              <w:drawing>
                <wp:inline distT="0" distB="0" distL="0" distR="0" wp14:anchorId="67E3A088" wp14:editId="22926F8E">
                  <wp:extent cx="1013791" cy="760343"/>
                  <wp:effectExtent l="0" t="0" r="0" b="1905"/>
                  <wp:docPr id="90" name="Рисунок 90" descr="https://images.wallpaperscraft.com/image/tulips_different_flowers_flowerbed_spring_sunny_35889_1152x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wallpaperscraft.com/image/tulips_different_flowers_flowerbed_spring_sunny_35889_1152x864.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014279" cy="760709"/>
                          </a:xfrm>
                          <a:prstGeom prst="rect">
                            <a:avLst/>
                          </a:prstGeom>
                          <a:noFill/>
                          <a:ln>
                            <a:noFill/>
                          </a:ln>
                        </pic:spPr>
                      </pic:pic>
                    </a:graphicData>
                  </a:graphic>
                </wp:inline>
              </w:drawing>
            </w:r>
          </w:p>
          <w:p w14:paraId="7CCAC17F" w14:textId="77777777" w:rsidR="004E4E42" w:rsidRPr="00470F63" w:rsidRDefault="004E4E42" w:rsidP="00BB324F">
            <w:pPr>
              <w:rPr>
                <w:i/>
              </w:rPr>
            </w:pPr>
            <w:r>
              <w:rPr>
                <w:i/>
              </w:rPr>
              <w:t>Сұрақ – жауап.</w:t>
            </w:r>
          </w:p>
          <w:p w14:paraId="096E29D7" w14:textId="77777777" w:rsidR="004E4E42" w:rsidRDefault="004E4E42" w:rsidP="00BB324F">
            <w:pPr>
              <w:rPr>
                <w:i/>
              </w:rPr>
            </w:pPr>
            <w:r w:rsidRPr="00470F63">
              <w:rPr>
                <w:i/>
              </w:rPr>
              <w:t>Ал сендер бәйшешек гүлін көрдіңдер ме?</w:t>
            </w:r>
          </w:p>
          <w:p w14:paraId="6247C497" w14:textId="77777777" w:rsidR="004E4E42" w:rsidRPr="00AF7B4A" w:rsidRDefault="004E4E42" w:rsidP="00BB324F">
            <w:pPr>
              <w:rPr>
                <w:i/>
                <w:color w:val="FF0000"/>
              </w:rPr>
            </w:pPr>
            <w:r w:rsidRPr="00AF7B4A">
              <w:rPr>
                <w:i/>
                <w:color w:val="FF0000"/>
              </w:rPr>
              <w:t>Мазмұн арқылы саралау, Блум таксономиясы.</w:t>
            </w:r>
          </w:p>
          <w:p w14:paraId="764DCA7D" w14:textId="77777777" w:rsidR="004E4E42" w:rsidRDefault="004E4E42" w:rsidP="00BB324F">
            <w:pPr>
              <w:rPr>
                <w:i/>
                <w:color w:val="FF0000"/>
              </w:rPr>
            </w:pPr>
            <w:r w:rsidRPr="00470F63">
              <w:rPr>
                <w:i/>
              </w:rPr>
              <w:t xml:space="preserve">Балалар Айгүл қуыршаққа бәйшешек гүлін сыйға тартайық. </w:t>
            </w:r>
            <w:r>
              <w:rPr>
                <w:i/>
                <w:color w:val="FF0000"/>
              </w:rPr>
              <w:t xml:space="preserve"> </w:t>
            </w:r>
          </w:p>
          <w:p w14:paraId="215E245C" w14:textId="77777777" w:rsidR="004E4E42" w:rsidRPr="00017E85" w:rsidRDefault="004E4E42" w:rsidP="00BB324F">
            <w:pPr>
              <w:rPr>
                <w:i/>
                <w:color w:val="FF0000"/>
              </w:rPr>
            </w:pPr>
            <w:r w:rsidRPr="00017E85">
              <w:rPr>
                <w:i/>
                <w:color w:val="FF0000"/>
              </w:rPr>
              <w:t>Құрлымдалған ойын: ««Бәйшешек алаңы»»</w:t>
            </w:r>
          </w:p>
          <w:p w14:paraId="33A59625" w14:textId="77777777" w:rsidR="004E4E42" w:rsidRPr="00470F63" w:rsidRDefault="004E4E42" w:rsidP="00BB324F">
            <w:pPr>
              <w:rPr>
                <w:i/>
              </w:rPr>
            </w:pPr>
            <w:r w:rsidRPr="00470F63">
              <w:rPr>
                <w:i/>
              </w:rPr>
              <w:t>Балалар қараңдаршы біздің бәйшешек алаңқайымызда түлі түсті бәйшешектер бар екен. Мен сұрақ қоямын , сұраққа толық жауап берген бала өзіне ұнаған түсті гүлді алады..</w:t>
            </w:r>
          </w:p>
          <w:p w14:paraId="727DD02C" w14:textId="77777777" w:rsidR="004E4E42" w:rsidRPr="00470F63" w:rsidRDefault="004E4E42" w:rsidP="00BB324F">
            <w:pPr>
              <w:rPr>
                <w:i/>
              </w:rPr>
            </w:pPr>
            <w:r w:rsidRPr="00470F63">
              <w:rPr>
                <w:i/>
              </w:rPr>
              <w:lastRenderedPageBreak/>
              <w:t>-Қазір жылдың қай мезгілі?</w:t>
            </w:r>
          </w:p>
          <w:p w14:paraId="5FA813CE" w14:textId="77777777" w:rsidR="004E4E42" w:rsidRPr="00470F63" w:rsidRDefault="004E4E42" w:rsidP="00BB324F">
            <w:pPr>
              <w:rPr>
                <w:i/>
              </w:rPr>
            </w:pPr>
            <w:r w:rsidRPr="00470F63">
              <w:rPr>
                <w:i/>
              </w:rPr>
              <w:t>-Көктем мезгілінде қандай өзгерістер, табиғат құбылыстар болады?.</w:t>
            </w:r>
          </w:p>
          <w:p w14:paraId="4E0CAE5C" w14:textId="77777777" w:rsidR="004E4E42" w:rsidRPr="00470F63" w:rsidRDefault="004E4E42" w:rsidP="00BB324F">
            <w:pPr>
              <w:rPr>
                <w:i/>
              </w:rPr>
            </w:pPr>
            <w:r w:rsidRPr="00470F63">
              <w:rPr>
                <w:i/>
              </w:rPr>
              <w:t>-Гүлдер нешеге бөлінеді?</w:t>
            </w:r>
          </w:p>
          <w:p w14:paraId="5789E82C" w14:textId="77777777" w:rsidR="004E4E42" w:rsidRPr="00470F63" w:rsidRDefault="004E4E42" w:rsidP="00BB324F">
            <w:pPr>
              <w:rPr>
                <w:i/>
              </w:rPr>
            </w:pPr>
            <w:r w:rsidRPr="00470F63">
              <w:rPr>
                <w:i/>
              </w:rPr>
              <w:t>-Бәйшеше</w:t>
            </w:r>
            <w:r>
              <w:rPr>
                <w:i/>
              </w:rPr>
              <w:t>к гүлі жайқалып өсіп тұрады ма?</w:t>
            </w:r>
          </w:p>
          <w:p w14:paraId="609CB746" w14:textId="77777777" w:rsidR="004E4E42" w:rsidRPr="00470F63" w:rsidRDefault="004E4E42" w:rsidP="00BB324F">
            <w:pPr>
              <w:rPr>
                <w:i/>
              </w:rPr>
            </w:pPr>
            <w:r w:rsidRPr="00470F63">
              <w:rPr>
                <w:i/>
              </w:rPr>
              <w:t>-Біз бү</w:t>
            </w:r>
            <w:r>
              <w:rPr>
                <w:i/>
              </w:rPr>
              <w:t>гін қандай гүлдің суретін саламыз</w:t>
            </w:r>
            <w:r w:rsidRPr="00470F63">
              <w:rPr>
                <w:i/>
              </w:rPr>
              <w:t>?</w:t>
            </w:r>
          </w:p>
          <w:p w14:paraId="772FE9B8" w14:textId="77777777" w:rsidR="004E4E42" w:rsidRDefault="004E4E42" w:rsidP="00BB324F">
            <w:pPr>
              <w:rPr>
                <w:b/>
                <w:i/>
              </w:rPr>
            </w:pPr>
            <w:r w:rsidRPr="00470F63">
              <w:rPr>
                <w:b/>
                <w:i/>
              </w:rPr>
              <w:t>Топқа бөлу</w:t>
            </w:r>
          </w:p>
          <w:p w14:paraId="04262A43" w14:textId="77777777" w:rsidR="004E4E42" w:rsidRDefault="004E4E42" w:rsidP="00BB324F">
            <w:pPr>
              <w:rPr>
                <w:i/>
                <w:color w:val="FF0000"/>
              </w:rPr>
            </w:pPr>
            <w:r w:rsidRPr="00AF7B4A">
              <w:rPr>
                <w:i/>
                <w:color w:val="FF0000"/>
              </w:rPr>
              <w:t>Оқу ортасы арқылы саралау.</w:t>
            </w:r>
          </w:p>
          <w:p w14:paraId="47300DE7" w14:textId="77777777" w:rsidR="004E4E42" w:rsidRPr="00017E85" w:rsidRDefault="004E4E42" w:rsidP="00BB324F">
            <w:pPr>
              <w:rPr>
                <w:b/>
                <w:i/>
              </w:rPr>
            </w:pPr>
            <w:r w:rsidRPr="00017E85">
              <w:rPr>
                <w:b/>
                <w:i/>
              </w:rPr>
              <w:t>Жұмыс жасаудың әдіс-тәсілін түсіндіру, көрсету.</w:t>
            </w:r>
          </w:p>
          <w:p w14:paraId="19922E49" w14:textId="77777777" w:rsidR="004E4E42" w:rsidRDefault="004E4E42" w:rsidP="00BB324F">
            <w:pPr>
              <w:rPr>
                <w:i/>
              </w:rPr>
            </w:pPr>
            <w:r w:rsidRPr="00470F63">
              <w:rPr>
                <w:i/>
              </w:rPr>
              <w:t>Балаларды екі топқа бөлу.</w:t>
            </w:r>
          </w:p>
          <w:p w14:paraId="1806786B" w14:textId="77777777" w:rsidR="004E4E42" w:rsidRPr="007307B3" w:rsidRDefault="004E4E42" w:rsidP="00BB324F">
            <w:pPr>
              <w:rPr>
                <w:b/>
                <w:i/>
              </w:rPr>
            </w:pPr>
            <w:r w:rsidRPr="00864724">
              <w:rPr>
                <w:b/>
                <w:i/>
              </w:rPr>
              <w:t>Балалардың өз бетінше жұмысы</w:t>
            </w:r>
          </w:p>
          <w:p w14:paraId="4B4668CD" w14:textId="77777777" w:rsidR="004E4E42" w:rsidRPr="00017E85" w:rsidRDefault="004E4E42" w:rsidP="00BB324F">
            <w:pPr>
              <w:rPr>
                <w:i/>
              </w:rPr>
            </w:pPr>
            <w:r>
              <w:rPr>
                <w:i/>
              </w:rPr>
              <w:t>1-топ.</w:t>
            </w:r>
            <w:r w:rsidRPr="00017E85">
              <w:rPr>
                <w:i/>
              </w:rPr>
              <w:t>Ақ түсті бәйшешек гүлін витражды әдіс арқылы шыны бетіне салады</w:t>
            </w:r>
          </w:p>
          <w:p w14:paraId="672F68B2" w14:textId="77777777" w:rsidR="004E4E42" w:rsidRPr="00470F63" w:rsidRDefault="004E4E42" w:rsidP="00BB324F">
            <w:pPr>
              <w:rPr>
                <w:i/>
              </w:rPr>
            </w:pPr>
            <w:r w:rsidRPr="00470F63">
              <w:rPr>
                <w:b/>
                <w:i/>
              </w:rPr>
              <w:t>2-топ.</w:t>
            </w:r>
            <w:r>
              <w:rPr>
                <w:b/>
                <w:i/>
              </w:rPr>
              <w:t xml:space="preserve"> </w:t>
            </w:r>
            <w:r w:rsidRPr="00470F63">
              <w:rPr>
                <w:i/>
              </w:rPr>
              <w:t>Күлгін түсті бәйшешек гүлін құммен салады.</w:t>
            </w:r>
          </w:p>
          <w:p w14:paraId="20D067E8" w14:textId="77777777" w:rsidR="004E4E42" w:rsidRDefault="004E4E42" w:rsidP="00BB324F">
            <w:pPr>
              <w:rPr>
                <w:i/>
              </w:rPr>
            </w:pPr>
            <w:r w:rsidRPr="00470F63">
              <w:rPr>
                <w:b/>
                <w:i/>
              </w:rPr>
              <w:t>3-топ</w:t>
            </w:r>
            <w:r w:rsidRPr="00470F63">
              <w:rPr>
                <w:i/>
              </w:rPr>
              <w:t>.Сары түсті бәйшешек гүлін ермексазбен салады.</w:t>
            </w:r>
          </w:p>
          <w:p w14:paraId="762EF0B1" w14:textId="77777777" w:rsidR="004E4E42" w:rsidRPr="00017E85" w:rsidRDefault="004E4E42" w:rsidP="00BB324F">
            <w:pPr>
              <w:rPr>
                <w:i/>
                <w:color w:val="FF0000"/>
              </w:rPr>
            </w:pPr>
            <w:r w:rsidRPr="00017E85">
              <w:rPr>
                <w:i/>
                <w:color w:val="FF0000"/>
              </w:rPr>
              <w:t>Сыни ойлау, креативтілік дағды, командада жұмыс, жаппай бақылау.</w:t>
            </w:r>
          </w:p>
          <w:p w14:paraId="01D4A619" w14:textId="77777777" w:rsidR="004E4E42" w:rsidRPr="00470F63" w:rsidRDefault="004E4E42" w:rsidP="00BB324F">
            <w:pPr>
              <w:rPr>
                <w:b/>
                <w:i/>
              </w:rPr>
            </w:pPr>
            <w:r w:rsidRPr="00470F63">
              <w:rPr>
                <w:b/>
                <w:i/>
              </w:rPr>
              <w:t>Сергіту сәті.</w:t>
            </w:r>
          </w:p>
          <w:p w14:paraId="55F4C0DB" w14:textId="77777777" w:rsidR="004E4E42" w:rsidRPr="00470F63" w:rsidRDefault="004E4E42" w:rsidP="00BB324F">
            <w:pPr>
              <w:rPr>
                <w:i/>
              </w:rPr>
            </w:pPr>
            <w:r w:rsidRPr="00470F63">
              <w:rPr>
                <w:i/>
              </w:rPr>
              <w:t>Жайқалады бәйшешек,</w:t>
            </w:r>
          </w:p>
          <w:p w14:paraId="29977F1C" w14:textId="77777777" w:rsidR="004E4E42" w:rsidRPr="00470F63" w:rsidRDefault="004E4E42" w:rsidP="00BB324F">
            <w:pPr>
              <w:rPr>
                <w:i/>
              </w:rPr>
            </w:pPr>
            <w:r w:rsidRPr="00470F63">
              <w:rPr>
                <w:i/>
              </w:rPr>
              <w:t>Жайқалады қызғалдақ.</w:t>
            </w:r>
          </w:p>
          <w:p w14:paraId="33F40EB8" w14:textId="77777777" w:rsidR="004E4E42" w:rsidRPr="00470F63" w:rsidRDefault="004E4E42" w:rsidP="00BB324F">
            <w:pPr>
              <w:rPr>
                <w:i/>
              </w:rPr>
            </w:pPr>
            <w:r w:rsidRPr="00470F63">
              <w:rPr>
                <w:i/>
              </w:rPr>
              <w:t>Су құямыз себелеп,</w:t>
            </w:r>
          </w:p>
          <w:p w14:paraId="34E56F81" w14:textId="77777777" w:rsidR="004E4E42" w:rsidRPr="00470F63" w:rsidRDefault="004E4E42" w:rsidP="00BB324F">
            <w:pPr>
              <w:rPr>
                <w:i/>
              </w:rPr>
            </w:pPr>
            <w:r w:rsidRPr="00470F63">
              <w:rPr>
                <w:i/>
              </w:rPr>
              <w:t>Өссін биік, биіктеп.</w:t>
            </w:r>
          </w:p>
          <w:p w14:paraId="60F3665A" w14:textId="77777777" w:rsidR="004E4E42" w:rsidRPr="00470F63" w:rsidRDefault="004E4E42" w:rsidP="00BB324F">
            <w:pPr>
              <w:rPr>
                <w:i/>
              </w:rPr>
            </w:pPr>
            <w:r w:rsidRPr="00470F63">
              <w:rPr>
                <w:i/>
              </w:rPr>
              <w:t>Біз гүлдерді жұлмаймыз.</w:t>
            </w:r>
          </w:p>
          <w:p w14:paraId="74AA7743" w14:textId="77777777" w:rsidR="004E4E42" w:rsidRPr="00470F63" w:rsidRDefault="004E4E42" w:rsidP="00BB324F">
            <w:pPr>
              <w:rPr>
                <w:i/>
              </w:rPr>
            </w:pPr>
            <w:r w:rsidRPr="00470F63">
              <w:rPr>
                <w:i/>
              </w:rPr>
              <w:lastRenderedPageBreak/>
              <w:t>Қамқор болып қорғаймыз.</w:t>
            </w:r>
          </w:p>
          <w:p w14:paraId="4AAE4D1C" w14:textId="77777777" w:rsidR="004E4E42" w:rsidRPr="00470F63" w:rsidRDefault="004E4E42" w:rsidP="00BB324F">
            <w:pPr>
              <w:rPr>
                <w:i/>
              </w:rPr>
            </w:pPr>
            <w:r w:rsidRPr="00470F63">
              <w:rPr>
                <w:i/>
              </w:rPr>
              <w:t>Әсем болып өскенде,</w:t>
            </w:r>
          </w:p>
          <w:p w14:paraId="1BD10A1C" w14:textId="77777777" w:rsidR="004E4E42" w:rsidRPr="00470F63" w:rsidRDefault="004E4E42" w:rsidP="00BB324F">
            <w:pPr>
              <w:rPr>
                <w:i/>
              </w:rPr>
            </w:pPr>
            <w:r w:rsidRPr="00470F63">
              <w:rPr>
                <w:i/>
              </w:rPr>
              <w:t>Үлкендерге сыйлаймыз.</w:t>
            </w:r>
          </w:p>
          <w:p w14:paraId="3D7D8CF8" w14:textId="77777777" w:rsidR="004E4E42" w:rsidRPr="00AF7B4A" w:rsidRDefault="004E4E42" w:rsidP="00BB324F">
            <w:pPr>
              <w:rPr>
                <w:i/>
                <w:color w:val="FF0000"/>
                <w:lang w:eastAsia="ru-RU"/>
              </w:rPr>
            </w:pPr>
            <w:r w:rsidRPr="00AF7B4A">
              <w:rPr>
                <w:i/>
                <w:color w:val="FF0000"/>
                <w:lang w:eastAsia="ru-RU"/>
              </w:rPr>
              <w:t xml:space="preserve"> «Біздің   көрме»</w:t>
            </w:r>
          </w:p>
          <w:p w14:paraId="1495D3CC" w14:textId="77777777" w:rsidR="004E4E42" w:rsidRPr="00470F63" w:rsidRDefault="004E4E42" w:rsidP="00BB324F">
            <w:pPr>
              <w:rPr>
                <w:i/>
              </w:rPr>
            </w:pPr>
            <w:r w:rsidRPr="00470F63">
              <w:rPr>
                <w:i/>
              </w:rPr>
              <w:t>Балалар, қанекей жұмыстарымызды талдап, бағалап көрейік. Үш топтан бір баладан шығып жасаған әдістерін айтып, топтағы балалар суреттерін бағалайды.</w:t>
            </w:r>
          </w:p>
          <w:p w14:paraId="52EAFA72" w14:textId="77777777" w:rsidR="004E4E42" w:rsidRDefault="004E4E42" w:rsidP="00BB324F">
            <w:pPr>
              <w:rPr>
                <w:i/>
              </w:rPr>
            </w:pPr>
            <w:r w:rsidRPr="00470F63">
              <w:rPr>
                <w:i/>
              </w:rPr>
              <w:t>Жарайсыңдар, балалар жақсы жұмыс жасадыңдар.</w:t>
            </w:r>
          </w:p>
          <w:p w14:paraId="1B96D03E" w14:textId="77777777" w:rsidR="004E4E42" w:rsidRDefault="004E4E42" w:rsidP="00BB324F">
            <w:pPr>
              <w:rPr>
                <w:b/>
                <w:i/>
              </w:rPr>
            </w:pPr>
            <w:r>
              <w:rPr>
                <w:b/>
                <w:i/>
              </w:rPr>
              <w:t>Қортынды.</w:t>
            </w:r>
          </w:p>
          <w:p w14:paraId="03BF926D" w14:textId="77777777" w:rsidR="004E4E42" w:rsidRPr="00470F63" w:rsidRDefault="004E4E42" w:rsidP="00BB324F">
            <w:pPr>
              <w:rPr>
                <w:i/>
              </w:rPr>
            </w:pPr>
            <w:r w:rsidRPr="00470F63">
              <w:rPr>
                <w:i/>
              </w:rPr>
              <w:t xml:space="preserve">-Бәйшешек гүлін қандай әдіспен салдыңдар? </w:t>
            </w:r>
          </w:p>
          <w:p w14:paraId="6761000A" w14:textId="77777777" w:rsidR="004E4E42" w:rsidRPr="00470F63" w:rsidRDefault="004E4E42" w:rsidP="00BB324F">
            <w:pPr>
              <w:rPr>
                <w:i/>
              </w:rPr>
            </w:pPr>
            <w:r w:rsidRPr="00470F63">
              <w:rPr>
                <w:i/>
              </w:rPr>
              <w:t>Әр бала өз әдісін айтады.</w:t>
            </w:r>
          </w:p>
          <w:p w14:paraId="0F4B726D" w14:textId="77777777" w:rsidR="004E4E42" w:rsidRPr="00470F63" w:rsidRDefault="004E4E42" w:rsidP="00BB324F">
            <w:pPr>
              <w:rPr>
                <w:i/>
              </w:rPr>
            </w:pPr>
            <w:r w:rsidRPr="00470F63">
              <w:rPr>
                <w:i/>
              </w:rPr>
              <w:t>Балаларды мадақтау.</w:t>
            </w:r>
          </w:p>
          <w:p w14:paraId="5C717D90" w14:textId="77777777" w:rsidR="004E4E42" w:rsidRPr="00470F63" w:rsidRDefault="004E4E42" w:rsidP="00BB324F">
            <w:pPr>
              <w:rPr>
                <w:i/>
              </w:rPr>
            </w:pPr>
            <w:r w:rsidRPr="00470F63">
              <w:rPr>
                <w:i/>
              </w:rPr>
              <w:t>Жұлдызша беру.</w:t>
            </w:r>
          </w:p>
          <w:p w14:paraId="08EADF79" w14:textId="77777777" w:rsidR="004E4E42" w:rsidRPr="00470F63" w:rsidRDefault="004E4E42" w:rsidP="00BB324F">
            <w:pPr>
              <w:rPr>
                <w:b/>
                <w:i/>
              </w:rPr>
            </w:pPr>
          </w:p>
          <w:p w14:paraId="358BD67C" w14:textId="77777777" w:rsidR="004E4E42" w:rsidRPr="00470F63" w:rsidRDefault="004E4E42" w:rsidP="00BB324F">
            <w:pPr>
              <w:rPr>
                <w:b/>
                <w:i/>
              </w:rPr>
            </w:pPr>
            <w:r w:rsidRPr="00470F63">
              <w:rPr>
                <w:b/>
                <w:i/>
              </w:rPr>
              <w:t>3. Дене шынықтыру.</w:t>
            </w:r>
          </w:p>
          <w:p w14:paraId="50B02F5C" w14:textId="77777777" w:rsidR="004E4E42" w:rsidRPr="002C4C37" w:rsidRDefault="004E4E42" w:rsidP="00BB324F">
            <w:pPr>
              <w:rPr>
                <w:i/>
                <w:color w:val="000000" w:themeColor="text1"/>
                <w:szCs w:val="24"/>
              </w:rPr>
            </w:pPr>
            <w:r w:rsidRPr="002C4C37">
              <w:rPr>
                <w:b/>
                <w:i/>
                <w:color w:val="000000" w:themeColor="text1"/>
                <w:szCs w:val="24"/>
              </w:rPr>
              <w:t>Мақсаты:</w:t>
            </w:r>
          </w:p>
          <w:p w14:paraId="1215ADDF" w14:textId="77777777" w:rsidR="004E4E42" w:rsidRPr="00470F63" w:rsidRDefault="004E4E42" w:rsidP="00BB324F">
            <w:pPr>
              <w:rPr>
                <w:i/>
                <w:color w:val="000000"/>
                <w:lang w:eastAsia="ru-RU"/>
              </w:rPr>
            </w:pPr>
            <w:r w:rsidRPr="002C4C37">
              <w:rPr>
                <w:i/>
                <w:color w:val="000000" w:themeColor="text1"/>
                <w:szCs w:val="24"/>
              </w:rPr>
              <w:t xml:space="preserve">Шектелген кеңістікте </w:t>
            </w:r>
            <w:r>
              <w:rPr>
                <w:i/>
                <w:color w:val="000000"/>
                <w:lang w:eastAsia="ru-RU"/>
              </w:rPr>
              <w:t>ж</w:t>
            </w:r>
            <w:r w:rsidRPr="00470F63">
              <w:rPr>
                <w:i/>
                <w:color w:val="000000"/>
                <w:lang w:eastAsia="ru-RU"/>
              </w:rPr>
              <w:t>іңішке лента бойымен тепе-теңдікті сақтап жүру</w:t>
            </w:r>
            <w:r>
              <w:rPr>
                <w:i/>
                <w:color w:val="000000"/>
                <w:lang w:eastAsia="ru-RU"/>
              </w:rPr>
              <w:t>ді, б</w:t>
            </w:r>
            <w:r w:rsidRPr="00470F63">
              <w:rPr>
                <w:i/>
                <w:color w:val="000000"/>
                <w:lang w:eastAsia="ru-RU"/>
              </w:rPr>
              <w:t>иіктік</w:t>
            </w:r>
            <w:r>
              <w:rPr>
                <w:i/>
                <w:color w:val="000000"/>
                <w:lang w:eastAsia="ru-RU"/>
              </w:rPr>
              <w:t>тен қос аяқпен секіруді біледі.</w:t>
            </w:r>
          </w:p>
          <w:p w14:paraId="64BC087F" w14:textId="77777777" w:rsidR="004E4E42" w:rsidRPr="005D4651" w:rsidRDefault="004E4E42" w:rsidP="00BB324F">
            <w:pPr>
              <w:rPr>
                <w:bCs/>
                <w:i/>
                <w:color w:val="FF0000"/>
              </w:rPr>
            </w:pPr>
            <w:r w:rsidRPr="004E0AFE">
              <w:rPr>
                <w:rFonts w:eastAsia="Calibri"/>
                <w:i/>
                <w:color w:val="FF0000"/>
                <w:szCs w:val="24"/>
              </w:rPr>
              <w:t xml:space="preserve">Ресурстар: </w:t>
            </w:r>
            <w:r>
              <w:rPr>
                <w:rFonts w:eastAsia="Calibri"/>
                <w:i/>
                <w:color w:val="FF0000"/>
                <w:szCs w:val="24"/>
              </w:rPr>
              <w:t>Жіңішке ленталар, кірпіштер, доп.</w:t>
            </w:r>
          </w:p>
          <w:p w14:paraId="1C9ECABA" w14:textId="77777777" w:rsidR="004E4E42" w:rsidRPr="00895DB6" w:rsidRDefault="004E4E42"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2D40C34" w14:textId="77777777" w:rsidR="004E4E42" w:rsidRPr="00842AF4" w:rsidRDefault="004E4E42" w:rsidP="00BB324F">
            <w:pPr>
              <w:rPr>
                <w:rFonts w:eastAsia="Calibri"/>
                <w:b/>
                <w:i/>
              </w:rPr>
            </w:pPr>
            <w:r>
              <w:rPr>
                <w:rFonts w:eastAsia="Calibri"/>
                <w:b/>
                <w:i/>
              </w:rPr>
              <w:t>ҰОҚ өтілу барысы</w:t>
            </w:r>
          </w:p>
          <w:p w14:paraId="6BE4D711" w14:textId="77777777" w:rsidR="004E4E42" w:rsidRPr="00EF0986" w:rsidRDefault="004E4E42" w:rsidP="00BB324F">
            <w:pPr>
              <w:rPr>
                <w:b/>
                <w:i/>
              </w:rPr>
            </w:pPr>
            <w:r w:rsidRPr="00EF0986">
              <w:rPr>
                <w:b/>
                <w:i/>
              </w:rPr>
              <w:t xml:space="preserve">Кіріспе  бөлімі: </w:t>
            </w:r>
          </w:p>
          <w:p w14:paraId="451B9F83" w14:textId="77777777" w:rsidR="004E4E42" w:rsidRPr="00EF0986" w:rsidRDefault="004E4E42" w:rsidP="00BB324F">
            <w:pPr>
              <w:rPr>
                <w:i/>
              </w:rPr>
            </w:pPr>
            <w:r w:rsidRPr="00EF0986">
              <w:rPr>
                <w:i/>
              </w:rPr>
              <w:t>Бірінің артынан бірі сапқа тұру. Денені тік ұстау.</w:t>
            </w:r>
          </w:p>
          <w:p w14:paraId="4FC333A3" w14:textId="77777777" w:rsidR="004E4E42" w:rsidRPr="00EF0986" w:rsidRDefault="004E4E42" w:rsidP="00BB324F">
            <w:pPr>
              <w:rPr>
                <w:i/>
              </w:rPr>
            </w:pPr>
            <w:r w:rsidRPr="00EF0986">
              <w:rPr>
                <w:i/>
              </w:rPr>
              <w:t xml:space="preserve">Шеңбер бойымен аяқтың ұшымен, қолын керіп </w:t>
            </w:r>
            <w:r w:rsidRPr="00EF0986">
              <w:rPr>
                <w:i/>
              </w:rPr>
              <w:lastRenderedPageBreak/>
              <w:t>ұстап</w:t>
            </w:r>
            <w:r>
              <w:rPr>
                <w:i/>
              </w:rPr>
              <w:t xml:space="preserve"> </w:t>
            </w:r>
            <w:r w:rsidRPr="00EF0986">
              <w:rPr>
                <w:i/>
              </w:rPr>
              <w:t xml:space="preserve"> жүру.</w:t>
            </w:r>
          </w:p>
          <w:p w14:paraId="0EA0E642" w14:textId="77777777" w:rsidR="004E4E42" w:rsidRPr="00EF0986" w:rsidRDefault="004E4E42" w:rsidP="00BB324F">
            <w:pPr>
              <w:rPr>
                <w:i/>
              </w:rPr>
            </w:pPr>
            <w:r w:rsidRPr="00EF0986">
              <w:rPr>
                <w:i/>
              </w:rPr>
              <w:t>Шеңбер бойымен  бір - бірінің қолынан ұстай отырып, айнала жүгіру.</w:t>
            </w:r>
          </w:p>
          <w:p w14:paraId="4DAE36FC" w14:textId="77777777" w:rsidR="004E4E42" w:rsidRPr="00EF0986" w:rsidRDefault="004E4E42" w:rsidP="00BB324F">
            <w:pPr>
              <w:rPr>
                <w:i/>
              </w:rPr>
            </w:pPr>
            <w:r w:rsidRPr="00EF0986">
              <w:rPr>
                <w:i/>
              </w:rPr>
              <w:t>Шеңбер бойымен еркін жүру.1 сапқа тұру.</w:t>
            </w:r>
          </w:p>
          <w:p w14:paraId="2F80468D" w14:textId="77777777" w:rsidR="004E4E42" w:rsidRPr="00EF0986" w:rsidRDefault="004E4E42" w:rsidP="00BB324F">
            <w:pPr>
              <w:rPr>
                <w:i/>
              </w:rPr>
            </w:pPr>
            <w:r w:rsidRPr="00EF0986">
              <w:rPr>
                <w:i/>
              </w:rPr>
              <w:t>1 саптан 4 звеноға тұру. / сапқа тұрарда себеттен бір доп алу/</w:t>
            </w:r>
          </w:p>
          <w:p w14:paraId="671F635D" w14:textId="77777777" w:rsidR="004E4E42" w:rsidRDefault="004E4E42" w:rsidP="00BB324F">
            <w:pPr>
              <w:rPr>
                <w:i/>
              </w:rPr>
            </w:pPr>
            <w:r w:rsidRPr="00EF0986">
              <w:rPr>
                <w:i/>
              </w:rPr>
              <w:t>Қолдарын созып, арақашықтықты сақтау.</w:t>
            </w:r>
          </w:p>
          <w:p w14:paraId="3A33E650" w14:textId="77777777" w:rsidR="004E4E42" w:rsidRPr="008520E9" w:rsidRDefault="004E4E42" w:rsidP="00BB324F">
            <w:pPr>
              <w:rPr>
                <w:i/>
                <w:color w:val="FF0000"/>
              </w:rPr>
            </w:pPr>
            <w:r w:rsidRPr="008520E9">
              <w:rPr>
                <w:i/>
                <w:color w:val="FF0000"/>
              </w:rPr>
              <w:t>Тікелей бақылау.</w:t>
            </w:r>
          </w:p>
          <w:p w14:paraId="74176ABE" w14:textId="77777777" w:rsidR="004E4E42" w:rsidRDefault="004E4E42" w:rsidP="00BB324F">
            <w:pPr>
              <w:rPr>
                <w:b/>
                <w:i/>
              </w:rPr>
            </w:pPr>
            <w:r w:rsidRPr="00EF0986">
              <w:rPr>
                <w:b/>
                <w:i/>
              </w:rPr>
              <w:t xml:space="preserve">Негізгі бөлім: </w:t>
            </w:r>
          </w:p>
          <w:p w14:paraId="4166F981" w14:textId="77777777" w:rsidR="004E4E42" w:rsidRPr="00D14D72" w:rsidRDefault="004E4E42" w:rsidP="00BB324F">
            <w:pPr>
              <w:rPr>
                <w:b/>
                <w:i/>
              </w:rPr>
            </w:pPr>
            <w:r w:rsidRPr="00D14D72">
              <w:rPr>
                <w:b/>
                <w:i/>
              </w:rPr>
              <w:t xml:space="preserve">Жалпы даму жаттығулары:  </w:t>
            </w:r>
          </w:p>
          <w:p w14:paraId="267E94B8" w14:textId="77777777" w:rsidR="004E4E42" w:rsidRPr="00EF0986" w:rsidRDefault="004E4E42" w:rsidP="00BB324F">
            <w:pPr>
              <w:rPr>
                <w:i/>
              </w:rPr>
            </w:pPr>
            <w:r w:rsidRPr="00EF0986">
              <w:rPr>
                <w:i/>
              </w:rPr>
              <w:t>/</w:t>
            </w:r>
            <w:r w:rsidRPr="00EF0986">
              <w:rPr>
                <w:b/>
                <w:i/>
              </w:rPr>
              <w:t>доппен, әуенмен</w:t>
            </w:r>
            <w:r w:rsidRPr="00EF0986">
              <w:rPr>
                <w:i/>
              </w:rPr>
              <w:t>/</w:t>
            </w:r>
          </w:p>
          <w:p w14:paraId="611C1BED" w14:textId="77777777" w:rsidR="004E4E42" w:rsidRPr="00EF0986" w:rsidRDefault="004E4E42" w:rsidP="00BB324F">
            <w:pPr>
              <w:rPr>
                <w:b/>
                <w:i/>
              </w:rPr>
            </w:pPr>
            <w:r w:rsidRPr="00EF0986">
              <w:rPr>
                <w:i/>
              </w:rPr>
              <w:t xml:space="preserve"> </w:t>
            </w:r>
            <w:r w:rsidRPr="00EF0986">
              <w:rPr>
                <w:b/>
                <w:i/>
              </w:rPr>
              <w:t>Б.қ.: «Буратино» ойыны</w:t>
            </w:r>
          </w:p>
          <w:p w14:paraId="0E683F13" w14:textId="77777777" w:rsidR="004E4E42" w:rsidRPr="00EF0986" w:rsidRDefault="004E4E42" w:rsidP="00BB324F">
            <w:pPr>
              <w:pStyle w:val="af5"/>
              <w:jc w:val="left"/>
              <w:rPr>
                <w:i/>
                <w:sz w:val="22"/>
                <w:szCs w:val="22"/>
              </w:rPr>
            </w:pPr>
            <w:r w:rsidRPr="00EF0986">
              <w:rPr>
                <w:b/>
                <w:i/>
                <w:sz w:val="22"/>
                <w:szCs w:val="22"/>
              </w:rPr>
              <w:t xml:space="preserve">1. </w:t>
            </w:r>
            <w:r w:rsidRPr="00EF0986">
              <w:rPr>
                <w:i/>
                <w:sz w:val="22"/>
                <w:szCs w:val="22"/>
              </w:rPr>
              <w:t xml:space="preserve">Аяқты  алшақ қоямыз, доп жанымызда. Буратинаға әдемі мұрын жасаймыз. </w:t>
            </w:r>
          </w:p>
          <w:p w14:paraId="50486590" w14:textId="77777777" w:rsidR="004E4E42" w:rsidRPr="00EF0986" w:rsidRDefault="004E4E42" w:rsidP="00BB324F">
            <w:pPr>
              <w:rPr>
                <w:i/>
              </w:rPr>
            </w:pPr>
            <w:r w:rsidRPr="00EF0986">
              <w:rPr>
                <w:i/>
              </w:rPr>
              <w:t>Буратино мұрнымен «2,3»  сандарын жазады.  /4 рет қайталау/</w:t>
            </w:r>
          </w:p>
          <w:p w14:paraId="046D1EDB" w14:textId="77777777" w:rsidR="004E4E42" w:rsidRPr="00EF0986" w:rsidRDefault="004E4E42" w:rsidP="00BB324F">
            <w:pPr>
              <w:rPr>
                <w:b/>
                <w:i/>
              </w:rPr>
            </w:pPr>
            <w:r w:rsidRPr="00EF0986">
              <w:rPr>
                <w:b/>
                <w:i/>
              </w:rPr>
              <w:t>Б.қ.: «Аттап созылу»</w:t>
            </w:r>
          </w:p>
          <w:p w14:paraId="69456D5B" w14:textId="77777777" w:rsidR="004E4E42" w:rsidRPr="00EF0986" w:rsidRDefault="004E4E42" w:rsidP="00BB324F">
            <w:pPr>
              <w:rPr>
                <w:i/>
              </w:rPr>
            </w:pPr>
            <w:r w:rsidRPr="00EF0986">
              <w:rPr>
                <w:b/>
                <w:i/>
              </w:rPr>
              <w:t xml:space="preserve"> 2.</w:t>
            </w:r>
            <w:r w:rsidRPr="00EF0986">
              <w:rPr>
                <w:i/>
              </w:rPr>
              <w:t xml:space="preserve"> Аяқтары алшақ қойылған, доп қолда, 1- оң аяқты бүгу, 2- алға қарай бүгілген аяққа қарай иілу керек, дәл осы қимылды екінші аяқпен қайталайды.</w:t>
            </w:r>
          </w:p>
          <w:p w14:paraId="278125EF" w14:textId="77777777" w:rsidR="004E4E42" w:rsidRPr="00EF0986" w:rsidRDefault="004E4E42" w:rsidP="00BB324F">
            <w:pPr>
              <w:rPr>
                <w:i/>
              </w:rPr>
            </w:pPr>
            <w:r w:rsidRPr="00EF0986">
              <w:rPr>
                <w:i/>
              </w:rPr>
              <w:t xml:space="preserve">  /6 рет қайталау./ </w:t>
            </w:r>
          </w:p>
          <w:p w14:paraId="20990E8E" w14:textId="77777777" w:rsidR="004E4E42" w:rsidRPr="00EF0986" w:rsidRDefault="004E4E42" w:rsidP="00BB324F">
            <w:pPr>
              <w:rPr>
                <w:b/>
                <w:i/>
              </w:rPr>
            </w:pPr>
            <w:r w:rsidRPr="00EF0986">
              <w:rPr>
                <w:b/>
                <w:i/>
              </w:rPr>
              <w:t xml:space="preserve">Б.қ.:  «Бауырсақ» </w:t>
            </w:r>
          </w:p>
          <w:p w14:paraId="2AD01110" w14:textId="77777777" w:rsidR="004E4E42" w:rsidRPr="00EF0986" w:rsidRDefault="004E4E42" w:rsidP="00BB324F">
            <w:pPr>
              <w:rPr>
                <w:i/>
              </w:rPr>
            </w:pPr>
            <w:r w:rsidRPr="00EF0986">
              <w:rPr>
                <w:b/>
                <w:i/>
              </w:rPr>
              <w:t>3.</w:t>
            </w:r>
            <w:r w:rsidRPr="00EF0986">
              <w:rPr>
                <w:i/>
              </w:rPr>
              <w:t xml:space="preserve"> Аяқтар алшақ  қойылған, доп қолда. 1- тізерлей отырып, допты айналдыра домалатады. 2- б.қ.   /6 рет қайталау./</w:t>
            </w:r>
            <w:r w:rsidRPr="00EF0986">
              <w:rPr>
                <w:i/>
              </w:rPr>
              <w:tab/>
            </w:r>
          </w:p>
          <w:p w14:paraId="0B2B647D" w14:textId="77777777" w:rsidR="004E4E42" w:rsidRPr="00EF0986" w:rsidRDefault="004E4E42" w:rsidP="00BB324F">
            <w:pPr>
              <w:rPr>
                <w:b/>
                <w:i/>
              </w:rPr>
            </w:pPr>
            <w:r w:rsidRPr="00EF0986">
              <w:rPr>
                <w:b/>
                <w:i/>
              </w:rPr>
              <w:t xml:space="preserve">Б. қ.: «Аққу қанатын </w:t>
            </w:r>
            <w:r w:rsidRPr="00EF0986">
              <w:rPr>
                <w:b/>
                <w:i/>
              </w:rPr>
              <w:lastRenderedPageBreak/>
              <w:t>қақты»</w:t>
            </w:r>
          </w:p>
          <w:p w14:paraId="1ABAC270" w14:textId="77777777" w:rsidR="004E4E42" w:rsidRPr="00EF0986" w:rsidRDefault="004E4E42" w:rsidP="00BB324F">
            <w:pPr>
              <w:rPr>
                <w:i/>
              </w:rPr>
            </w:pPr>
            <w:r w:rsidRPr="00EF0986">
              <w:rPr>
                <w:b/>
                <w:i/>
              </w:rPr>
              <w:t xml:space="preserve">4. </w:t>
            </w:r>
            <w:r w:rsidRPr="00EF0986">
              <w:rPr>
                <w:i/>
              </w:rPr>
              <w:t xml:space="preserve">Аяқтың ұшымен тұрып, доп жанда. Қолды жоғары-төмен  «аққудың» қанаты сияқты жасау.  /6 рет қайталау/ </w:t>
            </w:r>
          </w:p>
          <w:p w14:paraId="09C210EB" w14:textId="77777777" w:rsidR="004E4E42" w:rsidRPr="00EF0986" w:rsidRDefault="004E4E42" w:rsidP="00BB324F">
            <w:pPr>
              <w:rPr>
                <w:b/>
                <w:i/>
              </w:rPr>
            </w:pPr>
            <w:r w:rsidRPr="00EF0986">
              <w:rPr>
                <w:b/>
                <w:i/>
              </w:rPr>
              <w:t>Б.қ.: «Дәл тигіз»</w:t>
            </w:r>
          </w:p>
          <w:p w14:paraId="750FACC2" w14:textId="77777777" w:rsidR="004E4E42" w:rsidRPr="00EF0986" w:rsidRDefault="004E4E42" w:rsidP="00BB324F">
            <w:pPr>
              <w:rPr>
                <w:i/>
              </w:rPr>
            </w:pPr>
            <w:r w:rsidRPr="00EF0986">
              <w:rPr>
                <w:b/>
                <w:i/>
              </w:rPr>
              <w:t xml:space="preserve">5. </w:t>
            </w:r>
            <w:r w:rsidRPr="00EF0986">
              <w:rPr>
                <w:i/>
              </w:rPr>
              <w:t>Аяқтары бірге. Доп қолда, денені тік ұстау. Оң жақ тізені көтеріп допқа тигізу «тиді» деп айту. Сол жақ тіземенде қайталау. /6 рет қайталау/</w:t>
            </w:r>
          </w:p>
          <w:p w14:paraId="756380D0" w14:textId="77777777" w:rsidR="004E4E42" w:rsidRPr="00EF0986" w:rsidRDefault="004E4E42" w:rsidP="00BB324F">
            <w:pPr>
              <w:rPr>
                <w:b/>
                <w:i/>
              </w:rPr>
            </w:pPr>
            <w:r w:rsidRPr="00EF0986">
              <w:rPr>
                <w:b/>
                <w:i/>
              </w:rPr>
              <w:t>Б.қ.: «Кетті, кетті домалап»</w:t>
            </w:r>
          </w:p>
          <w:p w14:paraId="0551B2F6" w14:textId="77777777" w:rsidR="004E4E42" w:rsidRPr="00EF0986" w:rsidRDefault="004E4E42" w:rsidP="00BB324F">
            <w:pPr>
              <w:rPr>
                <w:i/>
              </w:rPr>
            </w:pPr>
            <w:r w:rsidRPr="00EF0986">
              <w:rPr>
                <w:b/>
                <w:i/>
              </w:rPr>
              <w:t xml:space="preserve">6. </w:t>
            </w:r>
            <w:r w:rsidRPr="00EF0986">
              <w:rPr>
                <w:i/>
              </w:rPr>
              <w:t xml:space="preserve">Аяқтары алшақ, допты аяқпен оңнан – солға , солдан- оңға қарай  сырғыту. </w:t>
            </w:r>
          </w:p>
          <w:p w14:paraId="2A4B4389" w14:textId="77777777" w:rsidR="004E4E42" w:rsidRPr="00EF0986" w:rsidRDefault="004E4E42" w:rsidP="00BB324F">
            <w:pPr>
              <w:rPr>
                <w:i/>
              </w:rPr>
            </w:pPr>
            <w:r w:rsidRPr="00EF0986">
              <w:rPr>
                <w:i/>
              </w:rPr>
              <w:t>/15-20 секунд/</w:t>
            </w:r>
          </w:p>
          <w:p w14:paraId="246AB324" w14:textId="77777777" w:rsidR="004E4E42" w:rsidRPr="00EF0986" w:rsidRDefault="004E4E42" w:rsidP="00BB324F">
            <w:pPr>
              <w:rPr>
                <w:b/>
                <w:i/>
              </w:rPr>
            </w:pPr>
            <w:r w:rsidRPr="00EF0986">
              <w:rPr>
                <w:b/>
                <w:i/>
              </w:rPr>
              <w:t>Б. қ.:  «Көңілді доп»</w:t>
            </w:r>
          </w:p>
          <w:p w14:paraId="2C6733C9" w14:textId="77777777" w:rsidR="004E4E42" w:rsidRPr="00EF0986" w:rsidRDefault="004E4E42" w:rsidP="00BB324F">
            <w:pPr>
              <w:rPr>
                <w:i/>
              </w:rPr>
            </w:pPr>
            <w:r w:rsidRPr="00EF0986">
              <w:rPr>
                <w:b/>
                <w:i/>
              </w:rPr>
              <w:t>7.</w:t>
            </w:r>
            <w:r w:rsidRPr="00EF0986">
              <w:rPr>
                <w:i/>
              </w:rPr>
              <w:t xml:space="preserve"> Аяқтарын біріктіру. Доп қолда.  Қолды жоғары созып, орнында секіру.</w:t>
            </w:r>
          </w:p>
          <w:p w14:paraId="0E3A7958" w14:textId="77777777" w:rsidR="004E4E42" w:rsidRPr="00EF0986" w:rsidRDefault="004E4E42" w:rsidP="00BB324F">
            <w:pPr>
              <w:rPr>
                <w:i/>
              </w:rPr>
            </w:pPr>
            <w:r w:rsidRPr="00EF0986">
              <w:rPr>
                <w:i/>
              </w:rPr>
              <w:t xml:space="preserve">    /10-15секунд/</w:t>
            </w:r>
          </w:p>
          <w:p w14:paraId="744DD7D8" w14:textId="77777777" w:rsidR="004E4E42" w:rsidRPr="00EF0986" w:rsidRDefault="004E4E42" w:rsidP="00BB324F">
            <w:pPr>
              <w:rPr>
                <w:b/>
                <w:i/>
              </w:rPr>
            </w:pPr>
            <w:r w:rsidRPr="00EF0986">
              <w:rPr>
                <w:b/>
                <w:i/>
              </w:rPr>
              <w:t xml:space="preserve">Қорытынды: </w:t>
            </w:r>
          </w:p>
          <w:p w14:paraId="695E601E" w14:textId="77777777" w:rsidR="004E4E42" w:rsidRPr="00EF0986" w:rsidRDefault="004E4E42" w:rsidP="00BB324F">
            <w:pPr>
              <w:rPr>
                <w:i/>
              </w:rPr>
            </w:pPr>
            <w:r w:rsidRPr="00EF0986">
              <w:rPr>
                <w:i/>
              </w:rPr>
              <w:t xml:space="preserve">4 звенодан    бір саппен шеңбер бойы жүру.  Маршпен жүру. </w:t>
            </w:r>
          </w:p>
          <w:p w14:paraId="649A5967" w14:textId="77777777" w:rsidR="004E4E42" w:rsidRPr="00EF0986" w:rsidRDefault="004E4E42" w:rsidP="00BB324F">
            <w:pPr>
              <w:rPr>
                <w:i/>
              </w:rPr>
            </w:pPr>
            <w:r w:rsidRPr="00EF0986">
              <w:rPr>
                <w:i/>
              </w:rPr>
              <w:t xml:space="preserve">Еркін жүру.(допты себетке қою) </w:t>
            </w:r>
          </w:p>
          <w:p w14:paraId="1064C3F3" w14:textId="77777777" w:rsidR="004E4E42" w:rsidRDefault="004E4E42" w:rsidP="00BB324F">
            <w:pPr>
              <w:rPr>
                <w:i/>
              </w:rPr>
            </w:pPr>
            <w:r w:rsidRPr="00EF0986">
              <w:rPr>
                <w:b/>
                <w:i/>
              </w:rPr>
              <w:t>Тыныс алу жаттығулары:</w:t>
            </w:r>
            <w:r w:rsidRPr="00EF0986">
              <w:rPr>
                <w:i/>
              </w:rPr>
              <w:t xml:space="preserve">  мұрынмен дем алып, ауыздан демді шығару. Бастапқы қалыпқа келу. </w:t>
            </w:r>
          </w:p>
          <w:p w14:paraId="04BDFA9A" w14:textId="77777777" w:rsidR="004E4E42" w:rsidRPr="00EF0986" w:rsidRDefault="004E4E42" w:rsidP="00BB324F">
            <w:pPr>
              <w:rPr>
                <w:i/>
                <w:color w:val="FF0000"/>
              </w:rPr>
            </w:pPr>
            <w:r w:rsidRPr="00EF0986">
              <w:rPr>
                <w:i/>
                <w:color w:val="FF0000"/>
              </w:rPr>
              <w:t>4К моделі, бала үні.</w:t>
            </w:r>
          </w:p>
          <w:p w14:paraId="074397B4" w14:textId="77777777" w:rsidR="004E4E42" w:rsidRPr="00470F63" w:rsidRDefault="004E4E42" w:rsidP="00BB324F">
            <w:pPr>
              <w:rPr>
                <w:b/>
                <w:bCs/>
                <w:i/>
                <w:color w:val="000000"/>
                <w:lang w:eastAsia="ru-RU"/>
              </w:rPr>
            </w:pPr>
            <w:r w:rsidRPr="00470F63">
              <w:rPr>
                <w:b/>
                <w:bCs/>
                <w:i/>
                <w:iCs/>
                <w:color w:val="000000"/>
                <w:lang w:eastAsia="ru-RU"/>
              </w:rPr>
              <w:t xml:space="preserve">Негізгі қимыл қозғалыс </w:t>
            </w:r>
            <w:r w:rsidRPr="00470F63">
              <w:rPr>
                <w:b/>
                <w:bCs/>
                <w:i/>
                <w:iCs/>
                <w:color w:val="000000"/>
                <w:lang w:eastAsia="ru-RU"/>
              </w:rPr>
              <w:lastRenderedPageBreak/>
              <w:t>жаттығуы</w:t>
            </w:r>
          </w:p>
          <w:p w14:paraId="471F78E1" w14:textId="77777777" w:rsidR="004E4E42" w:rsidRPr="00470F63" w:rsidRDefault="004E4E42" w:rsidP="00BB324F">
            <w:pPr>
              <w:rPr>
                <w:i/>
                <w:color w:val="000000"/>
                <w:lang w:eastAsia="ru-RU"/>
              </w:rPr>
            </w:pPr>
            <w:r w:rsidRPr="00470F63">
              <w:rPr>
                <w:i/>
                <w:color w:val="000000"/>
                <w:lang w:eastAsia="ru-RU"/>
              </w:rPr>
              <w:t>1. Жіңішке лента бойымен тепе-теңдікті сақтап жүру 2. Биіктіктен қос аяқпен секіру. (5-10 см)</w:t>
            </w:r>
          </w:p>
          <w:p w14:paraId="1D6D3B30" w14:textId="77777777" w:rsidR="004E4E42" w:rsidRPr="00470F63" w:rsidRDefault="004E4E42" w:rsidP="00BB324F">
            <w:pPr>
              <w:rPr>
                <w:i/>
                <w:color w:val="000000"/>
                <w:lang w:eastAsia="ru-RU"/>
              </w:rPr>
            </w:pPr>
            <w:r w:rsidRPr="00470F63">
              <w:rPr>
                <w:i/>
                <w:color w:val="000000"/>
                <w:lang w:eastAsia="ru-RU"/>
              </w:rPr>
              <w:t>(Ағаш кірпіштен, тақтайшадан секіру)</w:t>
            </w:r>
          </w:p>
          <w:p w14:paraId="0284660D" w14:textId="77777777" w:rsidR="004E4E42" w:rsidRPr="00EF0986" w:rsidRDefault="004E4E42" w:rsidP="00BB324F">
            <w:pPr>
              <w:rPr>
                <w:i/>
                <w:color w:val="FF0000"/>
                <w:lang w:eastAsia="ru-RU"/>
              </w:rPr>
            </w:pPr>
            <w:r w:rsidRPr="00EF0986">
              <w:rPr>
                <w:i/>
                <w:color w:val="FF0000"/>
                <w:lang w:eastAsia="ru-RU"/>
              </w:rPr>
              <w:t xml:space="preserve">Өнім арқылы саралау, сыни ойлау, тікелей бақылау </w:t>
            </w:r>
          </w:p>
          <w:p w14:paraId="2C4BAA62" w14:textId="77777777" w:rsidR="004E4E42" w:rsidRPr="00EF0986" w:rsidRDefault="004E4E42" w:rsidP="00BB324F">
            <w:pPr>
              <w:rPr>
                <w:b/>
                <w:i/>
                <w:lang w:eastAsia="ru-RU"/>
              </w:rPr>
            </w:pPr>
            <w:r w:rsidRPr="00EF0986">
              <w:rPr>
                <w:b/>
                <w:i/>
                <w:lang w:eastAsia="ru-RU"/>
              </w:rPr>
              <w:t>Қимылды ойын:</w:t>
            </w:r>
          </w:p>
          <w:p w14:paraId="6DD44B24" w14:textId="77777777" w:rsidR="004E4E42" w:rsidRPr="00EF0986" w:rsidRDefault="004E4E42" w:rsidP="00BB324F">
            <w:pPr>
              <w:rPr>
                <w:i/>
                <w:lang w:eastAsia="ru-RU"/>
              </w:rPr>
            </w:pPr>
            <w:r w:rsidRPr="00EF0986">
              <w:rPr>
                <w:i/>
                <w:lang w:eastAsia="ru-RU"/>
              </w:rPr>
              <w:t xml:space="preserve"> </w:t>
            </w:r>
            <w:r w:rsidRPr="00EF0986">
              <w:rPr>
                <w:b/>
                <w:bCs/>
                <w:i/>
                <w:iCs/>
                <w:lang w:eastAsia="ru-RU"/>
              </w:rPr>
              <w:t>« Ит  пен  қоян »</w:t>
            </w:r>
          </w:p>
          <w:p w14:paraId="0453973F" w14:textId="77777777" w:rsidR="004E4E42" w:rsidRDefault="004E4E42" w:rsidP="00BB324F">
            <w:pPr>
              <w:rPr>
                <w:bCs/>
                <w:i/>
                <w:iCs/>
                <w:lang w:eastAsia="ru-RU"/>
              </w:rPr>
            </w:pPr>
            <w:r w:rsidRPr="00EF0986">
              <w:rPr>
                <w:b/>
                <w:bCs/>
                <w:i/>
                <w:iCs/>
                <w:lang w:eastAsia="ru-RU"/>
              </w:rPr>
              <w:t xml:space="preserve"> </w:t>
            </w:r>
            <w:r>
              <w:rPr>
                <w:b/>
                <w:bCs/>
                <w:i/>
                <w:iCs/>
                <w:lang w:eastAsia="ru-RU"/>
              </w:rPr>
              <w:t xml:space="preserve">Шарты: </w:t>
            </w:r>
            <w:r w:rsidRPr="00EF0986">
              <w:rPr>
                <w:bCs/>
                <w:i/>
                <w:iCs/>
                <w:lang w:eastAsia="ru-RU"/>
              </w:rPr>
              <w:t>Шапшаңдыққа, ептілікке  баулу.</w:t>
            </w:r>
          </w:p>
          <w:p w14:paraId="15DE0669" w14:textId="77777777" w:rsidR="004E4E42" w:rsidRPr="00EF0986" w:rsidRDefault="004E4E42" w:rsidP="00BB324F">
            <w:pPr>
              <w:rPr>
                <w:i/>
                <w:color w:val="FF0000"/>
                <w:lang w:eastAsia="ru-RU"/>
              </w:rPr>
            </w:pPr>
            <w:r w:rsidRPr="00EF0986">
              <w:rPr>
                <w:bCs/>
                <w:i/>
                <w:iCs/>
                <w:color w:val="FF0000"/>
                <w:lang w:eastAsia="ru-RU"/>
              </w:rPr>
              <w:t>Командамен жұмыс, жанама бақылау.</w:t>
            </w:r>
          </w:p>
          <w:p w14:paraId="01A8984E" w14:textId="77777777" w:rsidR="004E4E42" w:rsidRPr="00EF0986" w:rsidRDefault="004E4E42" w:rsidP="00BB324F">
            <w:pPr>
              <w:rPr>
                <w:i/>
                <w:lang w:eastAsia="ru-RU"/>
              </w:rPr>
            </w:pPr>
            <w:r w:rsidRPr="00EF0986">
              <w:rPr>
                <w:i/>
                <w:lang w:eastAsia="ru-RU"/>
              </w:rPr>
              <w:t xml:space="preserve">Қорытынды: </w:t>
            </w:r>
          </w:p>
          <w:p w14:paraId="3BE7979E" w14:textId="77777777" w:rsidR="004E4E42" w:rsidRDefault="004E4E42" w:rsidP="00BB324F">
            <w:pPr>
              <w:rPr>
                <w:i/>
                <w:lang w:eastAsia="ru-RU"/>
              </w:rPr>
            </w:pPr>
            <w:r w:rsidRPr="00EF0986">
              <w:rPr>
                <w:i/>
                <w:lang w:eastAsia="ru-RU"/>
              </w:rPr>
              <w:t>Балаларды мадақтау</w:t>
            </w:r>
          </w:p>
          <w:p w14:paraId="3EB0537A" w14:textId="77777777" w:rsidR="004E4E42" w:rsidRPr="00470F63" w:rsidRDefault="004E4E42" w:rsidP="00BB324F">
            <w:pPr>
              <w:rPr>
                <w:i/>
              </w:rPr>
            </w:pPr>
          </w:p>
        </w:tc>
        <w:tc>
          <w:tcPr>
            <w:tcW w:w="3686" w:type="dxa"/>
            <w:gridSpan w:val="6"/>
            <w:tcBorders>
              <w:top w:val="single" w:sz="4" w:space="0" w:color="auto"/>
              <w:left w:val="single" w:sz="4" w:space="0" w:color="auto"/>
              <w:bottom w:val="single" w:sz="4" w:space="0" w:color="auto"/>
              <w:right w:val="single" w:sz="4" w:space="0" w:color="auto"/>
            </w:tcBorders>
          </w:tcPr>
          <w:p w14:paraId="0D7F54C7" w14:textId="77777777" w:rsidR="004E4E42" w:rsidRPr="00470F63" w:rsidRDefault="004E4E42" w:rsidP="00BB324F">
            <w:pPr>
              <w:jc w:val="center"/>
              <w:rPr>
                <w:rFonts w:eastAsia="Calibri"/>
                <w:b/>
                <w:i/>
              </w:rPr>
            </w:pPr>
            <w:r w:rsidRPr="00470F63">
              <w:rPr>
                <w:b/>
                <w:i/>
                <w:lang w:eastAsia="ru-RU"/>
              </w:rPr>
              <w:lastRenderedPageBreak/>
              <w:t>1.</w:t>
            </w:r>
            <w:r w:rsidRPr="00470F63">
              <w:rPr>
                <w:rFonts w:eastAsia="Calibri"/>
                <w:b/>
                <w:i/>
              </w:rPr>
              <w:t xml:space="preserve"> Математика негіздері</w:t>
            </w:r>
          </w:p>
          <w:p w14:paraId="68E40785" w14:textId="77777777" w:rsidR="004E4E42" w:rsidRPr="002C4C37" w:rsidRDefault="004E4E42" w:rsidP="00BB324F">
            <w:pPr>
              <w:rPr>
                <w:rFonts w:eastAsia="Calibri"/>
                <w:b/>
                <w:i/>
                <w:szCs w:val="24"/>
              </w:rPr>
            </w:pPr>
            <w:r w:rsidRPr="002C4C37">
              <w:rPr>
                <w:rFonts w:eastAsia="Calibri"/>
                <w:b/>
                <w:i/>
                <w:szCs w:val="24"/>
              </w:rPr>
              <w:t>Тақырыбы:</w:t>
            </w:r>
            <w:r>
              <w:rPr>
                <w:rFonts w:eastAsia="Calibri"/>
                <w:b/>
                <w:i/>
                <w:szCs w:val="24"/>
              </w:rPr>
              <w:t xml:space="preserve"> </w:t>
            </w:r>
            <w:r w:rsidRPr="002C4C37">
              <w:rPr>
                <w:rFonts w:eastAsia="Calibri"/>
                <w:i/>
                <w:szCs w:val="24"/>
              </w:rPr>
              <w:t xml:space="preserve">Заттарды қалыңдығы бойынша салыстыру </w:t>
            </w:r>
          </w:p>
          <w:p w14:paraId="0F01601F" w14:textId="77777777" w:rsidR="004E4E42" w:rsidRPr="002C4C37" w:rsidRDefault="004E4E42" w:rsidP="00BB324F">
            <w:pPr>
              <w:rPr>
                <w:rFonts w:eastAsia="Calibri"/>
                <w:b/>
                <w:i/>
                <w:szCs w:val="24"/>
              </w:rPr>
            </w:pPr>
            <w:r w:rsidRPr="002C4C37">
              <w:rPr>
                <w:rFonts w:eastAsia="Calibri"/>
                <w:b/>
                <w:i/>
                <w:szCs w:val="24"/>
              </w:rPr>
              <w:t>Мақсаты</w:t>
            </w:r>
            <w:r w:rsidRPr="002C4C37">
              <w:rPr>
                <w:rFonts w:eastAsia="Calibri"/>
                <w:i/>
                <w:szCs w:val="24"/>
              </w:rPr>
              <w:t>:</w:t>
            </w:r>
            <w:r w:rsidRPr="002C4C37">
              <w:rPr>
                <w:i/>
                <w:color w:val="000000"/>
                <w:szCs w:val="24"/>
                <w:lang w:eastAsia="ru-RU"/>
              </w:rPr>
              <w:t xml:space="preserve"> </w:t>
            </w:r>
            <w:r w:rsidRPr="002C4C37">
              <w:rPr>
                <w:rFonts w:eastAsia="Calibri"/>
                <w:i/>
                <w:szCs w:val="24"/>
              </w:rPr>
              <w:t xml:space="preserve">заттарды қалыңдығы </w:t>
            </w:r>
            <w:r w:rsidRPr="002C4C37">
              <w:rPr>
                <w:rFonts w:eastAsia="Calibri"/>
                <w:i/>
                <w:szCs w:val="24"/>
              </w:rPr>
              <w:lastRenderedPageBreak/>
              <w:t xml:space="preserve">бойынша салыстыруды үйренеді. тапсырмаларды орындай алады. </w:t>
            </w:r>
          </w:p>
          <w:p w14:paraId="42D140D4" w14:textId="77777777" w:rsidR="004E4E42" w:rsidRDefault="004E4E42" w:rsidP="00BB324F">
            <w:pPr>
              <w:shd w:val="clear" w:color="auto" w:fill="FFFFFF"/>
              <w:rPr>
                <w:i/>
                <w:color w:val="FF0000"/>
              </w:rPr>
            </w:pPr>
            <w:r w:rsidRPr="00A5017F">
              <w:rPr>
                <w:i/>
                <w:color w:val="FF0000"/>
              </w:rPr>
              <w:t xml:space="preserve">Ресурстар:  </w:t>
            </w:r>
            <w:r w:rsidRPr="00C90304">
              <w:rPr>
                <w:i/>
                <w:color w:val="FF0000"/>
                <w:lang w:eastAsia="ru-RU"/>
              </w:rPr>
              <w:t>Ойншықтар, жуан-жіңішке карандаш</w:t>
            </w:r>
          </w:p>
          <w:p w14:paraId="70B0EE5D" w14:textId="77777777" w:rsidR="004E4E42" w:rsidRPr="00A5017F" w:rsidRDefault="004E4E42" w:rsidP="00BB324F">
            <w:pPr>
              <w:shd w:val="clear" w:color="auto" w:fill="FFFFFF"/>
              <w:rPr>
                <w:i/>
                <w:color w:val="FF0000"/>
              </w:rPr>
            </w:pPr>
            <w:r w:rsidRPr="00A5017F">
              <w:rPr>
                <w:i/>
                <w:color w:val="FF0000"/>
              </w:rPr>
              <w:t>Әдіс-тәсілдер: 4К моделі, саралау, бақылау.</w:t>
            </w:r>
          </w:p>
          <w:p w14:paraId="4EB54E76" w14:textId="77777777" w:rsidR="004E4E42" w:rsidRPr="00E80361" w:rsidRDefault="004E4E42" w:rsidP="00BB324F">
            <w:pPr>
              <w:tabs>
                <w:tab w:val="right" w:pos="2620"/>
              </w:tabs>
              <w:rPr>
                <w:b/>
                <w:i/>
                <w:lang w:eastAsia="ru-RU"/>
              </w:rPr>
            </w:pPr>
            <w:r w:rsidRPr="00E80361">
              <w:rPr>
                <w:b/>
                <w:i/>
                <w:lang w:eastAsia="ru-RU"/>
              </w:rPr>
              <w:t>ҰОҚ өтілу барысы</w:t>
            </w:r>
          </w:p>
          <w:p w14:paraId="1C8FD545" w14:textId="77777777" w:rsidR="004E4E42" w:rsidRPr="00A35561" w:rsidRDefault="004E4E42" w:rsidP="00BB324F">
            <w:pPr>
              <w:rPr>
                <w:b/>
                <w:i/>
                <w:lang w:eastAsia="ru-RU"/>
              </w:rPr>
            </w:pPr>
            <w:r w:rsidRPr="00A35561">
              <w:rPr>
                <w:b/>
                <w:i/>
                <w:lang w:eastAsia="ru-RU"/>
              </w:rPr>
              <w:t xml:space="preserve">Шаттық шеңбер. </w:t>
            </w:r>
          </w:p>
          <w:p w14:paraId="54F567B8" w14:textId="77777777" w:rsidR="004E4E42" w:rsidRPr="00A35561" w:rsidRDefault="004E4E42" w:rsidP="00BB324F">
            <w:pPr>
              <w:rPr>
                <w:b/>
                <w:i/>
                <w:lang w:eastAsia="ru-RU"/>
              </w:rPr>
            </w:pPr>
            <w:r w:rsidRPr="00A35561">
              <w:rPr>
                <w:b/>
                <w:i/>
                <w:lang w:eastAsia="ru-RU"/>
              </w:rPr>
              <w:t>«Шапалақ, сәлем!»</w:t>
            </w:r>
          </w:p>
          <w:p w14:paraId="6598EBC3" w14:textId="77777777" w:rsidR="004E4E42" w:rsidRPr="00A35561" w:rsidRDefault="004E4E42" w:rsidP="00BB324F">
            <w:pPr>
              <w:rPr>
                <w:b/>
                <w:i/>
                <w:lang w:eastAsia="ru-RU"/>
              </w:rPr>
            </w:pPr>
            <w:r w:rsidRPr="00A35561">
              <w:rPr>
                <w:b/>
                <w:i/>
                <w:lang w:eastAsia="ru-RU"/>
              </w:rPr>
              <w:t xml:space="preserve">Қызығушылықтарын ояту. </w:t>
            </w:r>
          </w:p>
          <w:p w14:paraId="36998396" w14:textId="77777777" w:rsidR="004E4E42" w:rsidRPr="00C90304" w:rsidRDefault="004E4E42" w:rsidP="00BB324F">
            <w:pPr>
              <w:rPr>
                <w:b/>
                <w:i/>
                <w:lang w:eastAsia="ru-RU"/>
              </w:rPr>
            </w:pPr>
            <w:r w:rsidRPr="00C90304">
              <w:rPr>
                <w:b/>
                <w:i/>
                <w:lang w:eastAsia="ru-RU"/>
              </w:rPr>
              <w:t>Тосын сәт.</w:t>
            </w:r>
          </w:p>
          <w:p w14:paraId="3A59F2F9" w14:textId="77777777" w:rsidR="004E4E42" w:rsidRPr="00C90304" w:rsidRDefault="004E4E42" w:rsidP="00BB324F">
            <w:pPr>
              <w:rPr>
                <w:b/>
                <w:i/>
                <w:lang w:eastAsia="ru-RU"/>
              </w:rPr>
            </w:pPr>
            <w:r w:rsidRPr="00C90304">
              <w:rPr>
                <w:b/>
                <w:i/>
                <w:lang w:eastAsia="ru-RU"/>
              </w:rPr>
              <w:t>Буратино: Сәлеметсіздер ме, балалар! Балалар, осы жер «Ғажайып білім әлемі» ме?</w:t>
            </w:r>
            <w:r>
              <w:rPr>
                <w:b/>
                <w:i/>
                <w:lang w:eastAsia="ru-RU"/>
              </w:rPr>
              <w:t xml:space="preserve"> </w:t>
            </w:r>
          </w:p>
          <w:p w14:paraId="27CB205C" w14:textId="77777777" w:rsidR="004E4E42" w:rsidRPr="00A35561" w:rsidRDefault="004E4E42" w:rsidP="00BB324F">
            <w:pPr>
              <w:rPr>
                <w:i/>
                <w:lang w:eastAsia="ru-RU"/>
              </w:rPr>
            </w:pPr>
            <w:r w:rsidRPr="00A35561">
              <w:rPr>
                <w:i/>
                <w:lang w:eastAsia="ru-RU"/>
              </w:rPr>
              <w:t xml:space="preserve"> Жоқ, Буратино, бұл жер – балабақша.</w:t>
            </w:r>
          </w:p>
          <w:p w14:paraId="36A54476" w14:textId="77777777" w:rsidR="004E4E42" w:rsidRPr="00A35561" w:rsidRDefault="004E4E42" w:rsidP="00BB324F">
            <w:pPr>
              <w:rPr>
                <w:i/>
                <w:lang w:eastAsia="ru-RU"/>
              </w:rPr>
            </w:pPr>
            <w:r w:rsidRPr="00A35561">
              <w:rPr>
                <w:i/>
                <w:lang w:eastAsia="ru-RU"/>
              </w:rPr>
              <w:t xml:space="preserve">Буратино: Балалар, мен алтын кілтімді жоғалтып алдым, кім алып кеткенін білмеймін. Маған көмектесіңдерші. Кілтімді іздеп келе жатып, жолда ақ тиінді көріп едім, кілтіңді «Ғажайып білім әлеміне» барсаң табасың деді. </w:t>
            </w:r>
          </w:p>
          <w:p w14:paraId="7D4030F0" w14:textId="77777777" w:rsidR="004E4E42" w:rsidRPr="00A35561" w:rsidRDefault="004E4E42" w:rsidP="00BB324F">
            <w:pPr>
              <w:rPr>
                <w:i/>
                <w:lang w:eastAsia="ru-RU"/>
              </w:rPr>
            </w:pPr>
            <w:r w:rsidRPr="00A35561">
              <w:rPr>
                <w:i/>
                <w:lang w:eastAsia="ru-RU"/>
              </w:rPr>
              <w:t xml:space="preserve"> «Ғажайып білім әлеміне»  саяхат.</w:t>
            </w:r>
          </w:p>
          <w:p w14:paraId="22A271BB" w14:textId="77777777" w:rsidR="004E4E42" w:rsidRPr="00A35561" w:rsidRDefault="004E4E42" w:rsidP="00BB324F">
            <w:pPr>
              <w:rPr>
                <w:bCs/>
                <w:i/>
                <w:iCs/>
                <w:lang w:eastAsia="ru-RU"/>
              </w:rPr>
            </w:pPr>
            <w:r w:rsidRPr="00A35561">
              <w:rPr>
                <w:b/>
                <w:bCs/>
                <w:i/>
                <w:iCs/>
                <w:lang w:eastAsia="ru-RU"/>
              </w:rPr>
              <w:t>Бірінші аялдама:</w:t>
            </w:r>
            <w:r w:rsidRPr="00A35561">
              <w:rPr>
                <w:bCs/>
                <w:i/>
                <w:iCs/>
                <w:lang w:eastAsia="ru-RU"/>
              </w:rPr>
              <w:t xml:space="preserve"> Тиіннің аялдамасы</w:t>
            </w:r>
          </w:p>
          <w:p w14:paraId="4CF1E73A" w14:textId="77777777" w:rsidR="004E4E42" w:rsidRDefault="004E4E42" w:rsidP="00BB324F">
            <w:pPr>
              <w:rPr>
                <w:bCs/>
                <w:i/>
                <w:iCs/>
                <w:color w:val="FF0000"/>
                <w:lang w:eastAsia="ru-RU"/>
              </w:rPr>
            </w:pPr>
            <w:r>
              <w:rPr>
                <w:b/>
                <w:bCs/>
                <w:i/>
                <w:iCs/>
                <w:lang w:eastAsia="ru-RU"/>
              </w:rPr>
              <w:t xml:space="preserve"> </w:t>
            </w:r>
            <w:r w:rsidRPr="00C90304">
              <w:rPr>
                <w:bCs/>
                <w:i/>
                <w:iCs/>
                <w:color w:val="FF0000"/>
                <w:lang w:eastAsia="ru-RU"/>
              </w:rPr>
              <w:t>Пед жет ойын: «Сипап сезу</w:t>
            </w:r>
            <w:r>
              <w:rPr>
                <w:bCs/>
                <w:i/>
                <w:iCs/>
                <w:color w:val="FF0000"/>
                <w:lang w:eastAsia="ru-RU"/>
              </w:rPr>
              <w:t>»</w:t>
            </w:r>
          </w:p>
          <w:p w14:paraId="7740832B" w14:textId="77777777" w:rsidR="004E4E42" w:rsidRDefault="004E4E42" w:rsidP="00BB324F">
            <w:pPr>
              <w:rPr>
                <w:bCs/>
                <w:i/>
                <w:iCs/>
                <w:lang w:eastAsia="ru-RU"/>
              </w:rPr>
            </w:pPr>
            <w:r w:rsidRPr="00C90304">
              <w:rPr>
                <w:bCs/>
                <w:i/>
                <w:iCs/>
                <w:lang w:eastAsia="ru-RU"/>
              </w:rPr>
              <w:t xml:space="preserve">Шарты: Сипап сезу  арқылы заттың санын анықтау» </w:t>
            </w:r>
            <w:r w:rsidRPr="00A35561">
              <w:rPr>
                <w:bCs/>
                <w:i/>
                <w:iCs/>
                <w:lang w:eastAsia="ru-RU"/>
              </w:rPr>
              <w:t>(балалардың көздерін байлап, қолдарымен сипау арқылы санын анықтау)</w:t>
            </w:r>
          </w:p>
          <w:p w14:paraId="00F5066E" w14:textId="77777777" w:rsidR="004E4E42" w:rsidRPr="00C90304" w:rsidRDefault="004E4E42" w:rsidP="00BB324F">
            <w:pPr>
              <w:rPr>
                <w:bCs/>
                <w:i/>
                <w:iCs/>
                <w:color w:val="FF0000"/>
                <w:lang w:eastAsia="ru-RU"/>
              </w:rPr>
            </w:pPr>
            <w:r w:rsidRPr="00C90304">
              <w:rPr>
                <w:bCs/>
                <w:i/>
                <w:iCs/>
                <w:color w:val="FF0000"/>
                <w:lang w:eastAsia="ru-RU"/>
              </w:rPr>
              <w:t>Сыни ойлау,блум таксономиясы.</w:t>
            </w:r>
          </w:p>
          <w:p w14:paraId="53045C89" w14:textId="77777777" w:rsidR="004E4E42" w:rsidRDefault="004E4E42" w:rsidP="00BB324F">
            <w:pPr>
              <w:rPr>
                <w:bCs/>
                <w:i/>
                <w:iCs/>
                <w:lang w:eastAsia="ru-RU"/>
              </w:rPr>
            </w:pPr>
            <w:r w:rsidRPr="00C90304">
              <w:rPr>
                <w:bCs/>
                <w:i/>
                <w:iCs/>
                <w:color w:val="FF0000"/>
                <w:lang w:eastAsia="ru-RU"/>
              </w:rPr>
              <w:t>Құрлымдалған ойын: «Заттарды салыстыр»</w:t>
            </w:r>
          </w:p>
          <w:p w14:paraId="695EE4E9" w14:textId="77777777" w:rsidR="004E4E42" w:rsidRDefault="004E4E42" w:rsidP="00BB324F">
            <w:pPr>
              <w:rPr>
                <w:bCs/>
                <w:i/>
                <w:iCs/>
                <w:lang w:eastAsia="ru-RU"/>
              </w:rPr>
            </w:pPr>
            <w:r>
              <w:rPr>
                <w:bCs/>
                <w:i/>
                <w:iCs/>
                <w:lang w:eastAsia="ru-RU"/>
              </w:rPr>
              <w:t xml:space="preserve">Шарты: Суреттен </w:t>
            </w:r>
            <w:r w:rsidRPr="00A35561">
              <w:rPr>
                <w:bCs/>
                <w:i/>
                <w:iCs/>
                <w:lang w:eastAsia="ru-RU"/>
              </w:rPr>
              <w:t>ұзын- қысқа, көп- аз, биік- аласа, алыс- жақын, үлкен- кішкентай, астында- үстінде, жо</w:t>
            </w:r>
            <w:r>
              <w:rPr>
                <w:bCs/>
                <w:i/>
                <w:iCs/>
                <w:lang w:eastAsia="ru-RU"/>
              </w:rPr>
              <w:t>ғары- төмен ұғымдарын салыстыру</w:t>
            </w:r>
          </w:p>
          <w:p w14:paraId="7880AE96" w14:textId="77777777" w:rsidR="004E4E42" w:rsidRPr="00C90304" w:rsidRDefault="004E4E42" w:rsidP="00BB324F">
            <w:pPr>
              <w:rPr>
                <w:bCs/>
                <w:i/>
                <w:iCs/>
                <w:color w:val="FF0000"/>
                <w:lang w:eastAsia="ru-RU"/>
              </w:rPr>
            </w:pPr>
            <w:r w:rsidRPr="00C90304">
              <w:rPr>
                <w:bCs/>
                <w:i/>
                <w:iCs/>
                <w:color w:val="FF0000"/>
                <w:lang w:eastAsia="ru-RU"/>
              </w:rPr>
              <w:t xml:space="preserve">4К моделі, бала үні, жаппай </w:t>
            </w:r>
            <w:r w:rsidRPr="00C90304">
              <w:rPr>
                <w:bCs/>
                <w:i/>
                <w:iCs/>
                <w:color w:val="FF0000"/>
                <w:lang w:eastAsia="ru-RU"/>
              </w:rPr>
              <w:lastRenderedPageBreak/>
              <w:t>бақылау.</w:t>
            </w:r>
          </w:p>
          <w:p w14:paraId="7BB69890" w14:textId="77777777" w:rsidR="004E4E42" w:rsidRPr="00A35561" w:rsidRDefault="004E4E42" w:rsidP="00BB324F">
            <w:pPr>
              <w:rPr>
                <w:bCs/>
                <w:i/>
                <w:lang w:eastAsia="ru-RU"/>
              </w:rPr>
            </w:pPr>
            <w:r w:rsidRPr="00A35561">
              <w:rPr>
                <w:b/>
                <w:bCs/>
                <w:i/>
                <w:lang w:eastAsia="ru-RU"/>
              </w:rPr>
              <w:t>Екінші аялдам</w:t>
            </w:r>
            <w:r w:rsidRPr="00C90304">
              <w:rPr>
                <w:b/>
                <w:bCs/>
                <w:i/>
                <w:lang w:eastAsia="ru-RU"/>
              </w:rPr>
              <w:t>а: Қасқырдың аялдамасы</w:t>
            </w:r>
          </w:p>
          <w:p w14:paraId="2707D80E" w14:textId="77777777" w:rsidR="004E4E42" w:rsidRPr="00A35561" w:rsidRDefault="004E4E42" w:rsidP="00BB324F">
            <w:pPr>
              <w:rPr>
                <w:i/>
                <w:lang w:eastAsia="ru-RU"/>
              </w:rPr>
            </w:pPr>
            <w:r w:rsidRPr="00A35561">
              <w:rPr>
                <w:i/>
                <w:lang w:eastAsia="ru-RU"/>
              </w:rPr>
              <w:t>Суретпен жұмыс</w:t>
            </w:r>
          </w:p>
          <w:p w14:paraId="72F861C8" w14:textId="77777777" w:rsidR="004E4E42" w:rsidRPr="00A35561" w:rsidRDefault="004E4E42" w:rsidP="00BB324F">
            <w:pPr>
              <w:rPr>
                <w:i/>
                <w:lang w:eastAsia="ru-RU"/>
              </w:rPr>
            </w:pPr>
            <w:r w:rsidRPr="00CC055C">
              <w:rPr>
                <w:i/>
                <w:color w:val="FF0000"/>
                <w:lang w:eastAsia="ru-RU"/>
              </w:rPr>
              <w:t xml:space="preserve"> «Көше бойындағы жолдарды ата» </w:t>
            </w:r>
            <w:r w:rsidRPr="00CC055C">
              <w:rPr>
                <w:i/>
                <w:color w:val="FF0000"/>
                <w:lang w:eastAsia="ru-RU"/>
              </w:rPr>
              <w:br/>
            </w:r>
            <w:r>
              <w:rPr>
                <w:i/>
                <w:lang w:eastAsia="ru-RU"/>
              </w:rPr>
              <w:t xml:space="preserve">Шарты: </w:t>
            </w:r>
            <w:r w:rsidRPr="00A35561">
              <w:rPr>
                <w:i/>
                <w:lang w:eastAsia="ru-RU"/>
              </w:rPr>
              <w:t>Жіңішке , жалпақ жол туралы түсінік беру.</w:t>
            </w:r>
          </w:p>
          <w:p w14:paraId="3DCC278C" w14:textId="77777777" w:rsidR="004E4E42" w:rsidRDefault="004E4E42" w:rsidP="00BB324F">
            <w:pPr>
              <w:rPr>
                <w:i/>
                <w:lang w:eastAsia="ru-RU"/>
              </w:rPr>
            </w:pPr>
            <w:r w:rsidRPr="00A35561">
              <w:rPr>
                <w:bCs/>
                <w:i/>
                <w:lang w:eastAsia="ru-RU"/>
              </w:rPr>
              <w:t>-</w:t>
            </w:r>
            <w:r w:rsidRPr="00A35561">
              <w:rPr>
                <w:i/>
                <w:lang w:eastAsia="ru-RU"/>
              </w:rPr>
              <w:t> Қасқырдың туған күніне арнап достар оған кітаптар сатып әкелді. Сол кітаптарды оған топтастыруға көмектесейік.</w:t>
            </w:r>
          </w:p>
          <w:p w14:paraId="5C16034B" w14:textId="77777777" w:rsidR="004E4E42" w:rsidRPr="00C90304" w:rsidRDefault="004E4E42" w:rsidP="00BB324F">
            <w:pPr>
              <w:rPr>
                <w:i/>
                <w:color w:val="FF0000"/>
                <w:lang w:eastAsia="ru-RU"/>
              </w:rPr>
            </w:pPr>
            <w:r w:rsidRPr="00C90304">
              <w:rPr>
                <w:i/>
                <w:color w:val="FF0000"/>
                <w:lang w:eastAsia="ru-RU"/>
              </w:rPr>
              <w:t>Құрлымдалған ойын: «Топтастыр»</w:t>
            </w:r>
          </w:p>
          <w:p w14:paraId="5389417E" w14:textId="77777777" w:rsidR="004E4E42" w:rsidRPr="00A35561" w:rsidRDefault="004E4E42" w:rsidP="00BB324F">
            <w:pPr>
              <w:rPr>
                <w:i/>
                <w:lang w:eastAsia="ru-RU"/>
              </w:rPr>
            </w:pPr>
            <w:r w:rsidRPr="00A35561">
              <w:rPr>
                <w:i/>
                <w:lang w:eastAsia="ru-RU"/>
              </w:rPr>
              <w:t xml:space="preserve"> Қалың кітаптарды қызыл сөреге, ал жұқа кітаптарды сары сөреге қоямыз. </w:t>
            </w:r>
          </w:p>
          <w:p w14:paraId="53A2522B" w14:textId="77777777" w:rsidR="004E4E42" w:rsidRPr="00A35561" w:rsidRDefault="004E4E42" w:rsidP="00BB324F">
            <w:pPr>
              <w:rPr>
                <w:i/>
                <w:lang w:eastAsia="ru-RU"/>
              </w:rPr>
            </w:pPr>
            <w:r w:rsidRPr="00A35561">
              <w:rPr>
                <w:i/>
                <w:lang w:eastAsia="ru-RU"/>
              </w:rPr>
              <w:t xml:space="preserve">   </w:t>
            </w:r>
          </w:p>
          <w:p w14:paraId="15371BD5" w14:textId="77777777" w:rsidR="004E4E42" w:rsidRPr="00A35561" w:rsidRDefault="004E4E42" w:rsidP="00BB324F">
            <w:pPr>
              <w:rPr>
                <w:i/>
                <w:lang w:eastAsia="ru-RU"/>
              </w:rPr>
            </w:pPr>
            <w:r w:rsidRPr="00A35561">
              <w:rPr>
                <w:i/>
                <w:lang w:eastAsia="ru-RU"/>
              </w:rPr>
              <w:t>Қалың жұқа туралы түсінік беру.</w:t>
            </w:r>
          </w:p>
          <w:p w14:paraId="7E33768B" w14:textId="77777777" w:rsidR="004E4E42" w:rsidRDefault="004E4E42" w:rsidP="00BB324F">
            <w:pPr>
              <w:rPr>
                <w:i/>
                <w:lang w:eastAsia="ru-RU"/>
              </w:rPr>
            </w:pPr>
            <w:r w:rsidRPr="00A35561">
              <w:rPr>
                <w:i/>
                <w:lang w:eastAsia="ru-RU"/>
              </w:rPr>
              <w:t xml:space="preserve">  </w:t>
            </w:r>
          </w:p>
          <w:p w14:paraId="1757AD3B" w14:textId="77777777" w:rsidR="004E4E42" w:rsidRPr="006516DD" w:rsidRDefault="004E4E42" w:rsidP="00BB324F">
            <w:pPr>
              <w:rPr>
                <w:i/>
                <w:color w:val="FF0000"/>
                <w:lang w:eastAsia="ru-RU"/>
              </w:rPr>
            </w:pPr>
            <w:r w:rsidRPr="006516DD">
              <w:rPr>
                <w:i/>
                <w:color w:val="FF0000"/>
                <w:lang w:eastAsia="ru-RU"/>
              </w:rPr>
              <w:t>Сыни ойлау, креативтілік дағды, жаппай бақылау.</w:t>
            </w:r>
          </w:p>
          <w:p w14:paraId="199D784B" w14:textId="77777777" w:rsidR="004E4E42" w:rsidRPr="00A35561" w:rsidRDefault="004E4E42" w:rsidP="00BB324F">
            <w:pPr>
              <w:rPr>
                <w:b/>
                <w:i/>
                <w:lang w:eastAsia="ru-RU"/>
              </w:rPr>
            </w:pPr>
            <w:r w:rsidRPr="00A35561">
              <w:rPr>
                <w:b/>
                <w:bCs/>
                <w:i/>
                <w:lang w:eastAsia="ru-RU"/>
              </w:rPr>
              <w:t>Үшінші аялдама: «Бау-бақша» аялдамасы</w:t>
            </w:r>
          </w:p>
          <w:p w14:paraId="491C9024" w14:textId="77777777" w:rsidR="004E4E42" w:rsidRPr="00A35561" w:rsidRDefault="004E4E42" w:rsidP="00BB324F">
            <w:pPr>
              <w:rPr>
                <w:i/>
                <w:lang w:eastAsia="ru-RU"/>
              </w:rPr>
            </w:pPr>
            <w:r w:rsidRPr="00A35561">
              <w:rPr>
                <w:i/>
                <w:lang w:eastAsia="ru-RU"/>
              </w:rPr>
              <w:t>- Қане, балалар, бақшаға барайық. Алдымызда көлшік жатыр ғой, одан қалай өтеміз? Аяғымызды ластамай, батпаққа батпай, көлшіктен ақырындап, абайлап  өту үшін не керек?</w:t>
            </w:r>
          </w:p>
          <w:p w14:paraId="67D28613" w14:textId="77777777" w:rsidR="004E4E42" w:rsidRPr="00A35561" w:rsidRDefault="004E4E42" w:rsidP="00BB324F">
            <w:pPr>
              <w:rPr>
                <w:i/>
                <w:lang w:eastAsia="ru-RU"/>
              </w:rPr>
            </w:pPr>
            <w:r w:rsidRPr="00A35561">
              <w:rPr>
                <w:i/>
                <w:lang w:eastAsia="ru-RU"/>
              </w:rPr>
              <w:t>Көпір керек</w:t>
            </w:r>
          </w:p>
          <w:p w14:paraId="126E6E4E" w14:textId="77777777" w:rsidR="004E4E42" w:rsidRDefault="004E4E42" w:rsidP="00BB324F">
            <w:pPr>
              <w:rPr>
                <w:i/>
                <w:lang w:eastAsia="ru-RU"/>
              </w:rPr>
            </w:pPr>
            <w:r w:rsidRPr="00A35561">
              <w:rPr>
                <w:i/>
                <w:lang w:eastAsia="ru-RU"/>
              </w:rPr>
              <w:t xml:space="preserve">Балалар, мына жерде таяқшалар жатыр екен, енді осы таяқшалардан көпір жасайық. </w:t>
            </w:r>
          </w:p>
          <w:p w14:paraId="318A734A" w14:textId="77777777" w:rsidR="004E4E42" w:rsidRPr="00C90304" w:rsidRDefault="004E4E42" w:rsidP="00BB324F">
            <w:pPr>
              <w:rPr>
                <w:i/>
                <w:color w:val="FF0000"/>
                <w:lang w:eastAsia="ru-RU"/>
              </w:rPr>
            </w:pPr>
            <w:r w:rsidRPr="00C90304">
              <w:rPr>
                <w:i/>
                <w:color w:val="FF0000"/>
                <w:lang w:eastAsia="ru-RU"/>
              </w:rPr>
              <w:t>Құрлымдалған ойын. «Көпір саламыз»</w:t>
            </w:r>
          </w:p>
          <w:p w14:paraId="2775A644" w14:textId="77777777" w:rsidR="004E4E42" w:rsidRPr="00A35561" w:rsidRDefault="004E4E42" w:rsidP="00BB324F">
            <w:pPr>
              <w:rPr>
                <w:i/>
                <w:lang w:eastAsia="ru-RU"/>
              </w:rPr>
            </w:pPr>
            <w:r>
              <w:rPr>
                <w:i/>
                <w:lang w:eastAsia="ru-RU"/>
              </w:rPr>
              <w:t xml:space="preserve">Шарты: </w:t>
            </w:r>
            <w:r w:rsidRPr="00A35561">
              <w:rPr>
                <w:i/>
                <w:lang w:eastAsia="ru-RU"/>
              </w:rPr>
              <w:t>Балалар таяқшалардан көпір жасайды Балалар, мына таяқшалардың қандай (жуан, жіңішке)?</w:t>
            </w:r>
          </w:p>
          <w:p w14:paraId="67784402" w14:textId="77777777" w:rsidR="004E4E42" w:rsidRPr="00A35561" w:rsidRDefault="004E4E42" w:rsidP="00BB324F">
            <w:pPr>
              <w:rPr>
                <w:i/>
                <w:lang w:eastAsia="ru-RU"/>
              </w:rPr>
            </w:pPr>
            <w:r>
              <w:rPr>
                <w:i/>
                <w:lang w:eastAsia="ru-RU"/>
              </w:rPr>
              <w:t> </w:t>
            </w:r>
          </w:p>
          <w:p w14:paraId="0BD6019B" w14:textId="77777777" w:rsidR="004E4E42" w:rsidRPr="00A35561" w:rsidRDefault="004E4E42" w:rsidP="00BB324F">
            <w:pPr>
              <w:rPr>
                <w:i/>
                <w:lang w:eastAsia="ru-RU"/>
              </w:rPr>
            </w:pPr>
          </w:p>
          <w:p w14:paraId="2C085AF8" w14:textId="77777777" w:rsidR="004E4E42" w:rsidRPr="00A35561" w:rsidRDefault="004E4E42" w:rsidP="00BB324F">
            <w:pPr>
              <w:rPr>
                <w:i/>
                <w:lang w:eastAsia="ru-RU"/>
              </w:rPr>
            </w:pPr>
          </w:p>
          <w:p w14:paraId="5796B6C2" w14:textId="77777777" w:rsidR="004E4E42" w:rsidRDefault="004E4E42" w:rsidP="00BB324F">
            <w:pPr>
              <w:rPr>
                <w:i/>
                <w:lang w:eastAsia="ru-RU"/>
              </w:rPr>
            </w:pPr>
            <w:r w:rsidRPr="00C6406A">
              <w:rPr>
                <w:i/>
                <w:color w:val="FF0000"/>
                <w:lang w:eastAsia="ru-RU"/>
              </w:rPr>
              <w:lastRenderedPageBreak/>
              <w:t xml:space="preserve">Өнім арқылы саралау, сыни ойлау, креатив дағды. Жаппай бақылау. </w:t>
            </w:r>
          </w:p>
          <w:p w14:paraId="4BEE0213" w14:textId="77777777" w:rsidR="004E4E42" w:rsidRPr="00A35561" w:rsidRDefault="004E4E42" w:rsidP="00BB324F">
            <w:pPr>
              <w:rPr>
                <w:i/>
                <w:lang w:eastAsia="ru-RU"/>
              </w:rPr>
            </w:pPr>
            <w:r w:rsidRPr="00A35561">
              <w:rPr>
                <w:bCs/>
                <w:i/>
                <w:lang w:eastAsia="ru-RU"/>
              </w:rPr>
              <w:t>Сергіту сәті.</w:t>
            </w:r>
          </w:p>
          <w:p w14:paraId="04D26554" w14:textId="77777777" w:rsidR="004E4E42" w:rsidRPr="00010D30" w:rsidRDefault="004E4E42" w:rsidP="00BB324F">
            <w:pPr>
              <w:rPr>
                <w:b/>
                <w:bCs/>
                <w:i/>
                <w:lang w:eastAsia="ru-RU"/>
              </w:rPr>
            </w:pPr>
            <w:r w:rsidRPr="00C6406A">
              <w:rPr>
                <w:b/>
                <w:bCs/>
                <w:i/>
                <w:lang w:eastAsia="ru-RU"/>
              </w:rPr>
              <w:t>4-ші аялдама: </w:t>
            </w:r>
            <w:r w:rsidRPr="00C6406A">
              <w:rPr>
                <w:bCs/>
                <w:i/>
                <w:color w:val="FF0000"/>
                <w:lang w:eastAsia="ru-RU"/>
              </w:rPr>
              <w:t xml:space="preserve"> «Кім жылдам, дұрыс құрастырады?»</w:t>
            </w:r>
          </w:p>
          <w:p w14:paraId="1685F380" w14:textId="77777777" w:rsidR="004E4E42" w:rsidRPr="00A35561" w:rsidRDefault="004E4E42" w:rsidP="00BB324F">
            <w:pPr>
              <w:rPr>
                <w:i/>
                <w:lang w:eastAsia="ru-RU"/>
              </w:rPr>
            </w:pPr>
          </w:p>
          <w:p w14:paraId="2BDB40E1" w14:textId="77777777" w:rsidR="004E4E42" w:rsidRPr="00A35561" w:rsidRDefault="004E4E42" w:rsidP="00BB324F">
            <w:pPr>
              <w:rPr>
                <w:i/>
                <w:lang w:eastAsia="ru-RU"/>
              </w:rPr>
            </w:pPr>
            <w:r w:rsidRPr="00A35561">
              <w:rPr>
                <w:i/>
                <w:lang w:eastAsia="ru-RU"/>
              </w:rPr>
              <w:t xml:space="preserve">         </w:t>
            </w:r>
          </w:p>
          <w:p w14:paraId="1554C73D" w14:textId="77777777" w:rsidR="004E4E42" w:rsidRPr="00A35561" w:rsidRDefault="004E4E42" w:rsidP="00BB324F">
            <w:pPr>
              <w:rPr>
                <w:i/>
                <w:lang w:eastAsia="ru-RU"/>
              </w:rPr>
            </w:pPr>
            <w:r w:rsidRPr="00A35561">
              <w:rPr>
                <w:i/>
                <w:lang w:eastAsia="ru-RU"/>
              </w:rPr>
              <w:t>Балалар тапсырманы орындайды.</w:t>
            </w:r>
          </w:p>
          <w:p w14:paraId="706C3E48" w14:textId="77777777" w:rsidR="004E4E42" w:rsidRPr="00A35561" w:rsidRDefault="004E4E42" w:rsidP="00BB324F">
            <w:pPr>
              <w:rPr>
                <w:i/>
                <w:lang w:eastAsia="ru-RU"/>
              </w:rPr>
            </w:pPr>
            <w:r w:rsidRPr="00A35561">
              <w:rPr>
                <w:bCs/>
                <w:i/>
                <w:lang w:eastAsia="ru-RU"/>
              </w:rPr>
              <w:t>Буратино:</w:t>
            </w:r>
            <w:r w:rsidRPr="00A35561">
              <w:rPr>
                <w:i/>
                <w:lang w:eastAsia="ru-RU"/>
              </w:rPr>
              <w:t xml:space="preserve"> Алақай, алақай менің кілтім табылды. </w:t>
            </w:r>
          </w:p>
          <w:p w14:paraId="039E492B" w14:textId="77777777" w:rsidR="004E4E42" w:rsidRPr="00A35561" w:rsidRDefault="004E4E42" w:rsidP="00BB324F">
            <w:pPr>
              <w:rPr>
                <w:i/>
                <w:lang w:eastAsia="ru-RU"/>
              </w:rPr>
            </w:pPr>
            <w:r w:rsidRPr="00A35561">
              <w:rPr>
                <w:i/>
                <w:lang w:eastAsia="ru-RU"/>
              </w:rPr>
              <w:t xml:space="preserve">Балалар, қараңдаршы, біз алтын қақпаға да келіп қалыппыз. «Ғажайып білім әлемі» деген осы жер. </w:t>
            </w:r>
          </w:p>
          <w:p w14:paraId="6A69B795" w14:textId="77777777" w:rsidR="004E4E42" w:rsidRPr="00A35561" w:rsidRDefault="004E4E42" w:rsidP="00BB324F">
            <w:pPr>
              <w:rPr>
                <w:i/>
                <w:lang w:eastAsia="ru-RU"/>
              </w:rPr>
            </w:pPr>
            <w:r w:rsidRPr="00A35561">
              <w:rPr>
                <w:bCs/>
                <w:i/>
                <w:lang w:eastAsia="ru-RU"/>
              </w:rPr>
              <w:t>Буратино:</w:t>
            </w:r>
            <w:r w:rsidRPr="00A35561">
              <w:rPr>
                <w:i/>
                <w:lang w:eastAsia="ru-RU"/>
              </w:rPr>
              <w:t xml:space="preserve"> Балалар, сендерге көп-көп рахмет. </w:t>
            </w:r>
          </w:p>
          <w:p w14:paraId="74B4BB79" w14:textId="77777777" w:rsidR="004E4E42" w:rsidRPr="00A35561" w:rsidRDefault="004E4E42" w:rsidP="00BB324F">
            <w:pPr>
              <w:rPr>
                <w:i/>
                <w:lang w:eastAsia="ru-RU"/>
              </w:rPr>
            </w:pPr>
            <w:r w:rsidRPr="00A35561">
              <w:rPr>
                <w:i/>
                <w:lang w:eastAsia="ru-RU"/>
              </w:rPr>
              <w:t>Буратино балалармен қоштасып кетеді.</w:t>
            </w:r>
          </w:p>
          <w:p w14:paraId="548903D2" w14:textId="77777777" w:rsidR="004E4E42" w:rsidRDefault="004E4E42" w:rsidP="00BB324F">
            <w:pPr>
              <w:rPr>
                <w:i/>
                <w:lang w:eastAsia="ru-RU"/>
              </w:rPr>
            </w:pPr>
            <w:r w:rsidRPr="00A35561">
              <w:rPr>
                <w:i/>
                <w:lang w:eastAsia="ru-RU"/>
              </w:rPr>
              <w:t xml:space="preserve"> «Ғажайып білім әлеміне» саяхатымыз аяқталды, енді өзіміздің тобымызға оралайық.</w:t>
            </w:r>
          </w:p>
          <w:p w14:paraId="27647AAA" w14:textId="77777777" w:rsidR="004E4E42" w:rsidRPr="00C6406A" w:rsidRDefault="004E4E42" w:rsidP="00BB324F">
            <w:pPr>
              <w:rPr>
                <w:i/>
                <w:color w:val="FF0000"/>
                <w:lang w:eastAsia="ru-RU"/>
              </w:rPr>
            </w:pPr>
            <w:r w:rsidRPr="00C6406A">
              <w:rPr>
                <w:i/>
                <w:color w:val="FF0000"/>
                <w:lang w:eastAsia="ru-RU"/>
              </w:rPr>
              <w:t>Сыни ойлау, бала үні.</w:t>
            </w:r>
          </w:p>
          <w:p w14:paraId="54C28A66" w14:textId="77777777" w:rsidR="004E4E42" w:rsidRPr="00A35561" w:rsidRDefault="004E4E42" w:rsidP="00BB324F">
            <w:pPr>
              <w:rPr>
                <w:i/>
                <w:lang w:eastAsia="ru-RU"/>
              </w:rPr>
            </w:pPr>
            <w:r w:rsidRPr="006516DD">
              <w:rPr>
                <w:b/>
                <w:i/>
                <w:lang w:eastAsia="ru-RU"/>
              </w:rPr>
              <w:t xml:space="preserve">Қорытынды.                                                                                                                                                 </w:t>
            </w:r>
            <w:r w:rsidRPr="00A35561">
              <w:rPr>
                <w:i/>
                <w:lang w:eastAsia="ru-RU"/>
              </w:rPr>
              <w:t>- Балалар сендерге саяхат ұнады ма?</w:t>
            </w:r>
          </w:p>
          <w:p w14:paraId="46443F33" w14:textId="77777777" w:rsidR="004E4E42" w:rsidRPr="00A35561" w:rsidRDefault="004E4E42" w:rsidP="00BB324F">
            <w:pPr>
              <w:rPr>
                <w:i/>
                <w:lang w:eastAsia="ru-RU"/>
              </w:rPr>
            </w:pPr>
            <w:r w:rsidRPr="00A35561">
              <w:rPr>
                <w:i/>
                <w:lang w:eastAsia="ru-RU"/>
              </w:rPr>
              <w:t>- Сендер саяхатқа қайда бардыңдар?</w:t>
            </w:r>
          </w:p>
          <w:p w14:paraId="433960B1" w14:textId="77777777" w:rsidR="004E4E42" w:rsidRPr="00A35561" w:rsidRDefault="004E4E42" w:rsidP="00BB324F">
            <w:pPr>
              <w:rPr>
                <w:i/>
                <w:lang w:eastAsia="ru-RU"/>
              </w:rPr>
            </w:pPr>
            <w:r w:rsidRPr="00A35561">
              <w:rPr>
                <w:i/>
                <w:lang w:eastAsia="ru-RU"/>
              </w:rPr>
              <w:t>- Біздер кімге көмектестік?</w:t>
            </w:r>
          </w:p>
          <w:p w14:paraId="0B3F45FD" w14:textId="77777777" w:rsidR="004E4E42" w:rsidRPr="00A35561" w:rsidRDefault="004E4E42" w:rsidP="00BB324F">
            <w:pPr>
              <w:rPr>
                <w:i/>
                <w:lang w:eastAsia="ru-RU"/>
              </w:rPr>
            </w:pPr>
            <w:r w:rsidRPr="00A35561">
              <w:rPr>
                <w:i/>
                <w:lang w:eastAsia="ru-RU"/>
              </w:rPr>
              <w:t>- Өте жақсы, балалар. Мадақтау.</w:t>
            </w:r>
          </w:p>
          <w:p w14:paraId="156CACAA" w14:textId="77777777" w:rsidR="004E4E42" w:rsidRPr="00A35561" w:rsidRDefault="004E4E42" w:rsidP="00BB324F">
            <w:pPr>
              <w:rPr>
                <w:b/>
                <w:i/>
                <w:lang w:eastAsia="ru-RU"/>
              </w:rPr>
            </w:pPr>
          </w:p>
          <w:p w14:paraId="0528C09D" w14:textId="77777777" w:rsidR="004E4E42" w:rsidRPr="00470F63" w:rsidRDefault="004E4E42" w:rsidP="00BB324F">
            <w:pPr>
              <w:rPr>
                <w:b/>
                <w:i/>
              </w:rPr>
            </w:pPr>
            <w:r w:rsidRPr="00470F63">
              <w:rPr>
                <w:b/>
                <w:i/>
                <w:lang w:eastAsia="ru-RU"/>
              </w:rPr>
              <w:t>2.</w:t>
            </w:r>
            <w:r w:rsidRPr="00470F63">
              <w:rPr>
                <w:b/>
                <w:i/>
              </w:rPr>
              <w:t xml:space="preserve">Қоршаған ортамен таныстыру.                           </w:t>
            </w:r>
          </w:p>
          <w:p w14:paraId="07720C1F" w14:textId="77777777" w:rsidR="004E4E42" w:rsidRPr="002C4C37" w:rsidRDefault="004E4E42" w:rsidP="00BB324F">
            <w:pPr>
              <w:widowControl w:val="0"/>
              <w:autoSpaceDE w:val="0"/>
              <w:autoSpaceDN w:val="0"/>
              <w:adjustRightInd w:val="0"/>
              <w:rPr>
                <w:i/>
                <w:szCs w:val="24"/>
              </w:rPr>
            </w:pPr>
            <w:r w:rsidRPr="002C4C37">
              <w:rPr>
                <w:b/>
                <w:i/>
              </w:rPr>
              <w:t>Тақырыбы:</w:t>
            </w:r>
            <w:r w:rsidRPr="002C4C37">
              <w:rPr>
                <w:i/>
                <w:sz w:val="20"/>
              </w:rPr>
              <w:t xml:space="preserve"> </w:t>
            </w:r>
            <w:r w:rsidRPr="002C4C37">
              <w:rPr>
                <w:i/>
                <w:szCs w:val="24"/>
              </w:rPr>
              <w:t>Аялайық гүлдерді.</w:t>
            </w:r>
            <w:r w:rsidRPr="002C4C37">
              <w:rPr>
                <w:b/>
                <w:i/>
              </w:rPr>
              <w:t xml:space="preserve"> Мақсаты:</w:t>
            </w:r>
            <w:r>
              <w:rPr>
                <w:b/>
                <w:i/>
              </w:rPr>
              <w:t xml:space="preserve"> </w:t>
            </w:r>
            <w:r>
              <w:rPr>
                <w:i/>
                <w:szCs w:val="24"/>
              </w:rPr>
              <w:t>Табиғат</w:t>
            </w:r>
            <w:r w:rsidRPr="002C4C37">
              <w:rPr>
                <w:i/>
                <w:szCs w:val="24"/>
              </w:rPr>
              <w:t>пен  адамгер</w:t>
            </w:r>
            <w:r>
              <w:rPr>
                <w:i/>
                <w:szCs w:val="24"/>
              </w:rPr>
              <w:t>-</w:t>
            </w:r>
            <w:r w:rsidRPr="002C4C37">
              <w:rPr>
                <w:i/>
                <w:szCs w:val="24"/>
              </w:rPr>
              <w:t>шілік  тұрғыда</w:t>
            </w:r>
            <w:r>
              <w:rPr>
                <w:i/>
                <w:szCs w:val="24"/>
              </w:rPr>
              <w:t xml:space="preserve"> қарым-қатынас жасау тәжірибесін  түсінеді.</w:t>
            </w:r>
          </w:p>
          <w:p w14:paraId="3D47C6DF" w14:textId="77777777" w:rsidR="004E4E42" w:rsidRPr="00A7413D" w:rsidRDefault="004E4E42" w:rsidP="00BB324F">
            <w:pPr>
              <w:rPr>
                <w:i/>
                <w:color w:val="FF0000"/>
              </w:rPr>
            </w:pPr>
            <w:r w:rsidRPr="00A7413D">
              <w:rPr>
                <w:i/>
                <w:color w:val="FF0000"/>
              </w:rPr>
              <w:t>Ресурстар: слайд, гүлдердің суреттері, үлестірмелі материалдар Әдіс-тәсілдер: 4К моделі, саралау. Блум таксономиясы, бақылау</w:t>
            </w:r>
          </w:p>
          <w:p w14:paraId="05A5290A" w14:textId="77777777" w:rsidR="004E4E42" w:rsidRPr="00A7413D" w:rsidRDefault="004E4E42" w:rsidP="00BB324F">
            <w:pPr>
              <w:rPr>
                <w:b/>
                <w:i/>
              </w:rPr>
            </w:pPr>
            <w:r w:rsidRPr="00A7413D">
              <w:rPr>
                <w:b/>
                <w:i/>
              </w:rPr>
              <w:t>Қызығушылықтарын ояту</w:t>
            </w:r>
          </w:p>
          <w:p w14:paraId="2C2417CF" w14:textId="77777777" w:rsidR="004E4E42" w:rsidRPr="00A7413D" w:rsidRDefault="004E4E42" w:rsidP="00BB324F">
            <w:pPr>
              <w:rPr>
                <w:i/>
                <w:color w:val="FF0000"/>
              </w:rPr>
            </w:pPr>
            <w:r w:rsidRPr="00A7413D">
              <w:rPr>
                <w:i/>
                <w:color w:val="FF0000"/>
              </w:rPr>
              <w:lastRenderedPageBreak/>
              <w:t>Пед жет ойын: «Кім жылдам?»</w:t>
            </w:r>
          </w:p>
          <w:p w14:paraId="7FB23C5C" w14:textId="77777777" w:rsidR="004E4E42" w:rsidRPr="00A7413D" w:rsidRDefault="004E4E42" w:rsidP="00BB324F">
            <w:pPr>
              <w:rPr>
                <w:b/>
                <w:i/>
              </w:rPr>
            </w:pPr>
            <w:r w:rsidRPr="00A7413D">
              <w:rPr>
                <w:b/>
                <w:i/>
              </w:rPr>
              <w:t>Жұмбақ жасыру:</w:t>
            </w:r>
          </w:p>
          <w:p w14:paraId="73C27F4B" w14:textId="77777777" w:rsidR="004E4E42" w:rsidRPr="00A7413D" w:rsidRDefault="004E4E42" w:rsidP="00BB324F">
            <w:pPr>
              <w:rPr>
                <w:i/>
              </w:rPr>
            </w:pPr>
            <w:r w:rsidRPr="00A7413D">
              <w:rPr>
                <w:i/>
              </w:rPr>
              <w:t>Аналарға сыйлайтын,</w:t>
            </w:r>
          </w:p>
          <w:p w14:paraId="079A536A" w14:textId="77777777" w:rsidR="004E4E42" w:rsidRPr="00A7413D" w:rsidRDefault="004E4E42" w:rsidP="00BB324F">
            <w:pPr>
              <w:rPr>
                <w:i/>
              </w:rPr>
            </w:pPr>
            <w:r w:rsidRPr="00A7413D">
              <w:rPr>
                <w:i/>
              </w:rPr>
              <w:t>Аралар бар жинайтын.</w:t>
            </w:r>
          </w:p>
          <w:p w14:paraId="467EC407" w14:textId="77777777" w:rsidR="004E4E42" w:rsidRPr="00A7413D" w:rsidRDefault="004E4E42" w:rsidP="00BB324F">
            <w:pPr>
              <w:rPr>
                <w:i/>
              </w:rPr>
            </w:pPr>
            <w:r w:rsidRPr="00A7413D">
              <w:rPr>
                <w:i/>
              </w:rPr>
              <w:t>Бұл немене, балалар,</w:t>
            </w:r>
          </w:p>
          <w:p w14:paraId="08331511" w14:textId="77777777" w:rsidR="004E4E42" w:rsidRPr="00A7413D" w:rsidRDefault="004E4E42" w:rsidP="00BB324F">
            <w:pPr>
              <w:rPr>
                <w:i/>
              </w:rPr>
            </w:pPr>
            <w:r w:rsidRPr="00A7413D">
              <w:rPr>
                <w:i/>
              </w:rPr>
              <w:t>Үзуге адам қимайтын</w:t>
            </w:r>
          </w:p>
          <w:p w14:paraId="2ABBDC75" w14:textId="77777777" w:rsidR="004E4E42" w:rsidRPr="00A7413D" w:rsidRDefault="004E4E42" w:rsidP="00BB324F">
            <w:pPr>
              <w:rPr>
                <w:b/>
                <w:i/>
              </w:rPr>
            </w:pPr>
            <w:r w:rsidRPr="00A7413D">
              <w:rPr>
                <w:b/>
                <w:i/>
              </w:rPr>
              <w:t>Ой  дамыту.</w:t>
            </w:r>
          </w:p>
          <w:p w14:paraId="04053F96" w14:textId="77777777" w:rsidR="004E4E42" w:rsidRPr="00A7413D" w:rsidRDefault="004E4E42" w:rsidP="00BB324F">
            <w:pPr>
              <w:rPr>
                <w:b/>
                <w:i/>
              </w:rPr>
            </w:pPr>
            <w:r w:rsidRPr="00A7413D">
              <w:rPr>
                <w:b/>
                <w:i/>
              </w:rPr>
              <w:t>АҚТ технологиясымен жұмыс.</w:t>
            </w:r>
          </w:p>
          <w:p w14:paraId="5865111E" w14:textId="77777777" w:rsidR="004E4E42" w:rsidRPr="00A7413D" w:rsidRDefault="004E4E42" w:rsidP="00BB324F">
            <w:pPr>
              <w:rPr>
                <w:i/>
              </w:rPr>
            </w:pPr>
            <w:r w:rsidRPr="00A7413D">
              <w:rPr>
                <w:i/>
              </w:rPr>
              <w:t>(Слайд арқылы гүлдер туралы әңгімелеу).</w:t>
            </w:r>
          </w:p>
          <w:p w14:paraId="384E8B82" w14:textId="77777777" w:rsidR="004E4E42" w:rsidRPr="00A7413D" w:rsidRDefault="004E4E42" w:rsidP="00BB324F">
            <w:pPr>
              <w:rPr>
                <w:b/>
                <w:i/>
              </w:rPr>
            </w:pPr>
            <w:r w:rsidRPr="00A7413D">
              <w:rPr>
                <w:b/>
                <w:i/>
              </w:rPr>
              <w:t>Топқа бөліну</w:t>
            </w:r>
          </w:p>
          <w:p w14:paraId="384ACB60" w14:textId="77777777" w:rsidR="004E4E42" w:rsidRPr="00A7413D" w:rsidRDefault="004E4E42" w:rsidP="00BB324F">
            <w:pPr>
              <w:rPr>
                <w:i/>
                <w:shd w:val="clear" w:color="auto" w:fill="FFFFFF"/>
              </w:rPr>
            </w:pPr>
            <w:r w:rsidRPr="00A7413D">
              <w:rPr>
                <w:b/>
                <w:i/>
                <w:shd w:val="clear" w:color="auto" w:fill="FFFFFF"/>
              </w:rPr>
              <w:t>1 – топ:</w:t>
            </w:r>
            <w:r w:rsidRPr="00A7413D">
              <w:rPr>
                <w:i/>
                <w:shd w:val="clear" w:color="auto" w:fill="FFFFFF"/>
              </w:rPr>
              <w:t xml:space="preserve"> Бәйшешектен білеміз,</w:t>
            </w:r>
            <w:r w:rsidRPr="00A7413D">
              <w:rPr>
                <w:i/>
              </w:rPr>
              <w:br/>
            </w:r>
            <w:r w:rsidRPr="00A7413D">
              <w:rPr>
                <w:i/>
                <w:shd w:val="clear" w:color="auto" w:fill="FFFFFF"/>
              </w:rPr>
              <w:t>Көктем келіп қалғанын.</w:t>
            </w:r>
            <w:r w:rsidRPr="00A7413D">
              <w:rPr>
                <w:i/>
              </w:rPr>
              <w:br/>
            </w:r>
            <w:r w:rsidRPr="00A7413D">
              <w:rPr>
                <w:i/>
                <w:shd w:val="clear" w:color="auto" w:fill="FFFFFF"/>
              </w:rPr>
              <w:t>Мәз боламыз, күлеміз,</w:t>
            </w:r>
            <w:r w:rsidRPr="00A7413D">
              <w:rPr>
                <w:i/>
              </w:rPr>
              <w:br/>
            </w:r>
            <w:r w:rsidRPr="00A7413D">
              <w:rPr>
                <w:i/>
                <w:shd w:val="clear" w:color="auto" w:fill="FFFFFF"/>
              </w:rPr>
              <w:t>Көрсек гүлін жарғанын.</w:t>
            </w:r>
            <w:r w:rsidRPr="00A7413D">
              <w:rPr>
                <w:i/>
              </w:rPr>
              <w:br/>
            </w:r>
            <w:r w:rsidRPr="00A7413D">
              <w:rPr>
                <w:b/>
                <w:i/>
                <w:shd w:val="clear" w:color="auto" w:fill="FFFFFF"/>
              </w:rPr>
              <w:t>2 - ші топ:</w:t>
            </w:r>
            <w:r w:rsidRPr="00A7413D">
              <w:rPr>
                <w:i/>
                <w:shd w:val="clear" w:color="auto" w:fill="FFFFFF"/>
              </w:rPr>
              <w:t>Алғаш рет күркіреп,</w:t>
            </w:r>
            <w:r w:rsidRPr="00A7413D">
              <w:rPr>
                <w:i/>
              </w:rPr>
              <w:br/>
            </w:r>
            <w:r w:rsidRPr="00A7413D">
              <w:rPr>
                <w:i/>
                <w:shd w:val="clear" w:color="auto" w:fill="FFFFFF"/>
              </w:rPr>
              <w:t>Ағыл – тегіл жауса күн.</w:t>
            </w:r>
            <w:r w:rsidRPr="00A7413D">
              <w:rPr>
                <w:i/>
              </w:rPr>
              <w:br/>
            </w:r>
            <w:r w:rsidRPr="00A7413D">
              <w:rPr>
                <w:i/>
                <w:shd w:val="clear" w:color="auto" w:fill="FFFFFF"/>
              </w:rPr>
              <w:t>Қырға шығар дүркіреп,</w:t>
            </w:r>
            <w:r w:rsidRPr="00A7413D">
              <w:rPr>
                <w:i/>
              </w:rPr>
              <w:br/>
            </w:r>
            <w:r w:rsidRPr="00A7413D">
              <w:rPr>
                <w:i/>
                <w:shd w:val="clear" w:color="auto" w:fill="FFFFFF"/>
              </w:rPr>
              <w:t>Көктем басы – жауқазын.</w:t>
            </w:r>
            <w:r w:rsidRPr="00A7413D">
              <w:rPr>
                <w:i/>
              </w:rPr>
              <w:br/>
            </w:r>
            <w:r w:rsidRPr="00A7413D">
              <w:rPr>
                <w:b/>
                <w:i/>
                <w:shd w:val="clear" w:color="auto" w:fill="FFFFFF"/>
              </w:rPr>
              <w:t>3 - ші топ:</w:t>
            </w:r>
            <w:r w:rsidRPr="00A7413D">
              <w:rPr>
                <w:i/>
                <w:shd w:val="clear" w:color="auto" w:fill="FFFFFF"/>
              </w:rPr>
              <w:t xml:space="preserve"> Үлбіреген бақбақ,</w:t>
            </w:r>
            <w:r w:rsidRPr="00A7413D">
              <w:rPr>
                <w:i/>
              </w:rPr>
              <w:br/>
            </w:r>
            <w:r w:rsidRPr="00A7413D">
              <w:rPr>
                <w:i/>
                <w:shd w:val="clear" w:color="auto" w:fill="FFFFFF"/>
              </w:rPr>
              <w:t>Үлпілдеген аппақ.</w:t>
            </w:r>
            <w:r w:rsidRPr="00A7413D">
              <w:rPr>
                <w:i/>
              </w:rPr>
              <w:br/>
            </w:r>
            <w:r w:rsidRPr="00A7413D">
              <w:rPr>
                <w:i/>
                <w:shd w:val="clear" w:color="auto" w:fill="FFFFFF"/>
              </w:rPr>
              <w:t>Уф! – десем, бақбақ,</w:t>
            </w:r>
            <w:r w:rsidRPr="00A7413D">
              <w:rPr>
                <w:i/>
              </w:rPr>
              <w:br/>
            </w:r>
            <w:r w:rsidRPr="00A7413D">
              <w:rPr>
                <w:i/>
                <w:shd w:val="clear" w:color="auto" w:fill="FFFFFF"/>
              </w:rPr>
              <w:t>Ұшасың ғой қаптап.</w:t>
            </w:r>
          </w:p>
          <w:p w14:paraId="2868F0DA" w14:textId="77777777" w:rsidR="004E4E42" w:rsidRPr="00A7413D" w:rsidRDefault="004E4E42" w:rsidP="00BB324F">
            <w:pPr>
              <w:rPr>
                <w:b/>
                <w:i/>
                <w:shd w:val="clear" w:color="auto" w:fill="FFFFFF"/>
              </w:rPr>
            </w:pPr>
            <w:r w:rsidRPr="00A7413D">
              <w:rPr>
                <w:b/>
                <w:i/>
                <w:shd w:val="clear" w:color="auto" w:fill="FFFFFF"/>
              </w:rPr>
              <w:t xml:space="preserve">Сергіту сәті: </w:t>
            </w:r>
          </w:p>
          <w:p w14:paraId="5CEC9FE7" w14:textId="77777777" w:rsidR="004E4E42" w:rsidRPr="00A7413D" w:rsidRDefault="004E4E42" w:rsidP="00BB324F">
            <w:pPr>
              <w:rPr>
                <w:i/>
                <w:shd w:val="clear" w:color="auto" w:fill="FFFFFF"/>
              </w:rPr>
            </w:pPr>
            <w:r w:rsidRPr="00A7413D">
              <w:rPr>
                <w:i/>
                <w:shd w:val="clear" w:color="auto" w:fill="FFFFFF"/>
              </w:rPr>
              <w:t>Гүлдер, гүлдер көк гүлдер,</w:t>
            </w:r>
          </w:p>
          <w:p w14:paraId="7CBF5068" w14:textId="77777777" w:rsidR="004E4E42" w:rsidRPr="00A7413D" w:rsidRDefault="004E4E42" w:rsidP="00BB324F">
            <w:pPr>
              <w:rPr>
                <w:i/>
                <w:shd w:val="clear" w:color="auto" w:fill="FFFFFF"/>
              </w:rPr>
            </w:pPr>
            <w:r w:rsidRPr="00A7413D">
              <w:rPr>
                <w:i/>
                <w:shd w:val="clear" w:color="auto" w:fill="FFFFFF"/>
              </w:rPr>
              <w:t>Қызыл гүлдер, көп гүлдер</w:t>
            </w:r>
          </w:p>
          <w:p w14:paraId="527CB0C6" w14:textId="77777777" w:rsidR="004E4E42" w:rsidRPr="00A7413D" w:rsidRDefault="004E4E42" w:rsidP="00BB324F">
            <w:pPr>
              <w:rPr>
                <w:i/>
                <w:shd w:val="clear" w:color="auto" w:fill="FFFFFF"/>
              </w:rPr>
            </w:pPr>
            <w:r w:rsidRPr="00A7413D">
              <w:rPr>
                <w:i/>
                <w:shd w:val="clear" w:color="auto" w:fill="FFFFFF"/>
              </w:rPr>
              <w:t>Өсе берші нұрланып,</w:t>
            </w:r>
          </w:p>
          <w:p w14:paraId="149673AC" w14:textId="77777777" w:rsidR="004E4E42" w:rsidRPr="00A7413D" w:rsidRDefault="004E4E42" w:rsidP="00BB324F">
            <w:pPr>
              <w:rPr>
                <w:i/>
                <w:shd w:val="clear" w:color="auto" w:fill="FFFFFF"/>
              </w:rPr>
            </w:pPr>
            <w:r w:rsidRPr="00A7413D">
              <w:rPr>
                <w:i/>
                <w:shd w:val="clear" w:color="auto" w:fill="FFFFFF"/>
              </w:rPr>
              <w:t>Өсе берші ырғалып</w:t>
            </w:r>
          </w:p>
          <w:p w14:paraId="6AE05BDB" w14:textId="77777777" w:rsidR="004E4E42" w:rsidRPr="00A7413D" w:rsidRDefault="004E4E42" w:rsidP="00BB324F">
            <w:pPr>
              <w:rPr>
                <w:i/>
                <w:shd w:val="clear" w:color="auto" w:fill="FFFFFF"/>
              </w:rPr>
            </w:pPr>
            <w:r w:rsidRPr="00A7413D">
              <w:rPr>
                <w:i/>
                <w:color w:val="FF0000"/>
                <w:shd w:val="clear" w:color="auto" w:fill="FFFFFF"/>
              </w:rPr>
              <w:t xml:space="preserve">Құрлымдалған ойын:       «Гүлді ретімен орналастыр!» </w:t>
            </w:r>
          </w:p>
          <w:p w14:paraId="3C30E09D" w14:textId="77777777" w:rsidR="004E4E42" w:rsidRPr="00A7413D" w:rsidRDefault="004E4E42" w:rsidP="00BB324F">
            <w:pPr>
              <w:rPr>
                <w:i/>
                <w:shd w:val="clear" w:color="auto" w:fill="FFFFFF"/>
              </w:rPr>
            </w:pPr>
            <w:r w:rsidRPr="00A7413D">
              <w:rPr>
                <w:b/>
                <w:i/>
                <w:shd w:val="clear" w:color="auto" w:fill="FFFFFF"/>
              </w:rPr>
              <w:t>Шарты:</w:t>
            </w:r>
            <w:r w:rsidRPr="00A7413D">
              <w:rPr>
                <w:i/>
                <w:shd w:val="clear" w:color="auto" w:fill="FFFFFF"/>
              </w:rPr>
              <w:t xml:space="preserve"> улестірмелі материалдар арқылы, гүлдерді атап, ретімен орналастыру</w:t>
            </w:r>
          </w:p>
          <w:p w14:paraId="3A25AAD9" w14:textId="77777777" w:rsidR="004E4E42" w:rsidRPr="00A7413D" w:rsidRDefault="004E4E42" w:rsidP="00BB324F">
            <w:pPr>
              <w:rPr>
                <w:i/>
                <w:color w:val="FF0000"/>
                <w:shd w:val="clear" w:color="auto" w:fill="FFFFFF"/>
              </w:rPr>
            </w:pPr>
            <w:r w:rsidRPr="00A7413D">
              <w:rPr>
                <w:i/>
                <w:color w:val="FF0000"/>
                <w:shd w:val="clear" w:color="auto" w:fill="FFFFFF"/>
              </w:rPr>
              <w:t>4К моделі, бала үні, жаппай бақылау.</w:t>
            </w:r>
          </w:p>
          <w:p w14:paraId="52180911" w14:textId="77777777" w:rsidR="004E4E42" w:rsidRPr="00A7413D" w:rsidRDefault="004E4E42" w:rsidP="00BB324F">
            <w:pPr>
              <w:rPr>
                <w:bCs/>
                <w:i/>
                <w:iCs/>
              </w:rPr>
            </w:pPr>
            <w:r w:rsidRPr="00A7413D">
              <w:rPr>
                <w:b/>
                <w:bCs/>
                <w:i/>
                <w:iCs/>
              </w:rPr>
              <w:t>ҰОҚ қорытындылау.</w:t>
            </w:r>
            <w:r w:rsidRPr="00A7413D">
              <w:rPr>
                <w:bCs/>
                <w:i/>
                <w:iCs/>
              </w:rPr>
              <w:t xml:space="preserve"> </w:t>
            </w:r>
          </w:p>
          <w:p w14:paraId="7F20C0E4" w14:textId="77777777" w:rsidR="004E4E42" w:rsidRPr="00A7413D" w:rsidRDefault="004E4E42" w:rsidP="00BB324F">
            <w:pPr>
              <w:rPr>
                <w:bCs/>
                <w:i/>
                <w:iCs/>
              </w:rPr>
            </w:pPr>
            <w:r w:rsidRPr="00A7413D">
              <w:rPr>
                <w:bCs/>
                <w:i/>
                <w:iCs/>
              </w:rPr>
              <w:t>Балаларға жұлдызшаберу арқылы мадақтау</w:t>
            </w:r>
          </w:p>
          <w:p w14:paraId="2694E45D" w14:textId="77777777" w:rsidR="004E4E42" w:rsidRPr="00470F63" w:rsidRDefault="004E4E42" w:rsidP="00BB324F">
            <w:pPr>
              <w:rPr>
                <w:i/>
                <w:iCs/>
                <w:lang w:eastAsia="ru-RU"/>
              </w:rPr>
            </w:pPr>
          </w:p>
          <w:p w14:paraId="39098F3D" w14:textId="77777777" w:rsidR="004E4E42" w:rsidRPr="00470F63" w:rsidRDefault="004E4E42" w:rsidP="00BB324F">
            <w:pPr>
              <w:rPr>
                <w:i/>
                <w:lang w:eastAsia="ru-RU"/>
              </w:rPr>
            </w:pPr>
          </w:p>
          <w:p w14:paraId="3EC8EDA1" w14:textId="77777777" w:rsidR="004E4E42" w:rsidRPr="00470F63" w:rsidRDefault="004E4E42" w:rsidP="00BB324F">
            <w:pPr>
              <w:rPr>
                <w:i/>
                <w:lang w:eastAsia="ru-RU"/>
              </w:rPr>
            </w:pPr>
          </w:p>
          <w:p w14:paraId="3D51047E" w14:textId="77777777" w:rsidR="004E4E42" w:rsidRPr="00470F63" w:rsidRDefault="004E4E42" w:rsidP="00BB324F">
            <w:pPr>
              <w:rPr>
                <w:i/>
                <w:lang w:eastAsia="ru-RU"/>
              </w:rPr>
            </w:pPr>
          </w:p>
        </w:tc>
        <w:tc>
          <w:tcPr>
            <w:tcW w:w="2974" w:type="dxa"/>
            <w:gridSpan w:val="3"/>
            <w:tcBorders>
              <w:top w:val="single" w:sz="4" w:space="0" w:color="auto"/>
              <w:left w:val="single" w:sz="4" w:space="0" w:color="auto"/>
              <w:bottom w:val="single" w:sz="4" w:space="0" w:color="auto"/>
              <w:right w:val="single" w:sz="4" w:space="0" w:color="auto"/>
            </w:tcBorders>
          </w:tcPr>
          <w:p w14:paraId="682628CB" w14:textId="77777777" w:rsidR="004E4E42" w:rsidRPr="00470F63" w:rsidRDefault="004E4E42" w:rsidP="00BB324F">
            <w:pPr>
              <w:rPr>
                <w:i/>
                <w:iCs/>
              </w:rPr>
            </w:pPr>
            <w:r w:rsidRPr="00470F63">
              <w:rPr>
                <w:i/>
                <w:iCs/>
              </w:rPr>
              <w:lastRenderedPageBreak/>
              <w:t>1.</w:t>
            </w:r>
            <w:r w:rsidRPr="00470F63">
              <w:rPr>
                <w:b/>
                <w:i/>
                <w:iCs/>
              </w:rPr>
              <w:t>Жаратылыстану</w:t>
            </w:r>
          </w:p>
          <w:p w14:paraId="1AF7D77A" w14:textId="77777777" w:rsidR="004E4E42" w:rsidRPr="002C4C37" w:rsidRDefault="004E4E42" w:rsidP="00BB324F">
            <w:pPr>
              <w:rPr>
                <w:rFonts w:eastAsia="Calibri"/>
                <w:b/>
                <w:i/>
                <w:szCs w:val="24"/>
              </w:rPr>
            </w:pPr>
            <w:r w:rsidRPr="002C4C37">
              <w:rPr>
                <w:rFonts w:eastAsia="Calibri"/>
                <w:b/>
                <w:i/>
                <w:szCs w:val="24"/>
              </w:rPr>
              <w:t xml:space="preserve">Тақырыбы: </w:t>
            </w:r>
          </w:p>
          <w:p w14:paraId="31123418" w14:textId="77777777" w:rsidR="004E4E42" w:rsidRPr="002C4C37" w:rsidRDefault="004E4E42" w:rsidP="00BB324F">
            <w:pPr>
              <w:rPr>
                <w:rFonts w:eastAsia="Calibri"/>
                <w:bCs/>
                <w:i/>
                <w:szCs w:val="24"/>
              </w:rPr>
            </w:pPr>
            <w:r w:rsidRPr="002C4C37">
              <w:rPr>
                <w:rFonts w:eastAsia="Calibri"/>
                <w:i/>
                <w:szCs w:val="24"/>
              </w:rPr>
              <w:t>Гүлдер  әлемі</w:t>
            </w:r>
            <w:r w:rsidRPr="002C4C37">
              <w:rPr>
                <w:rFonts w:eastAsia="Calibri"/>
                <w:bCs/>
                <w:i/>
                <w:szCs w:val="24"/>
              </w:rPr>
              <w:t xml:space="preserve"> .Дала гүлдері.</w:t>
            </w:r>
          </w:p>
          <w:p w14:paraId="22654F38" w14:textId="77777777" w:rsidR="004E4E42" w:rsidRDefault="004E4E42" w:rsidP="00BB324F">
            <w:pPr>
              <w:rPr>
                <w:bCs/>
                <w:i/>
              </w:rPr>
            </w:pPr>
            <w:r w:rsidRPr="00E514F0">
              <w:rPr>
                <w:b/>
                <w:i/>
              </w:rPr>
              <w:t>Мақсаты:</w:t>
            </w:r>
            <w:r w:rsidRPr="00E514F0">
              <w:rPr>
                <w:bCs/>
                <w:i/>
              </w:rPr>
              <w:t xml:space="preserve"> Гүлдердің </w:t>
            </w:r>
            <w:r w:rsidRPr="00E514F0">
              <w:rPr>
                <w:bCs/>
                <w:i/>
              </w:rPr>
              <w:lastRenderedPageBreak/>
              <w:t>атауларын, сырт келбетін, жеке бөлшек атауларын айтуын, оларды баптап, күту ережелерімен танысады.</w:t>
            </w:r>
          </w:p>
          <w:p w14:paraId="239CCA4C" w14:textId="77777777" w:rsidR="004E4E42" w:rsidRPr="00C86293" w:rsidRDefault="004E4E42" w:rsidP="00BB324F">
            <w:pPr>
              <w:rPr>
                <w:b/>
                <w:bCs/>
                <w:i/>
                <w:color w:val="FF0000"/>
              </w:rPr>
            </w:pPr>
            <w:r w:rsidRPr="00C86293">
              <w:rPr>
                <w:b/>
                <w:bCs/>
                <w:i/>
                <w:color w:val="FF0000"/>
              </w:rPr>
              <w:t>Ресустар:Дидактикалық материалдар.</w:t>
            </w:r>
          </w:p>
          <w:p w14:paraId="51098CDE" w14:textId="77777777" w:rsidR="004E4E42" w:rsidRPr="00C86293" w:rsidRDefault="004E4E42" w:rsidP="00BB324F">
            <w:pPr>
              <w:rPr>
                <w:b/>
                <w:i/>
                <w:color w:val="FF0000"/>
              </w:rPr>
            </w:pPr>
            <w:r w:rsidRPr="00C86293">
              <w:rPr>
                <w:b/>
                <w:bCs/>
                <w:i/>
                <w:color w:val="FF0000"/>
              </w:rPr>
              <w:t>Әдіс -тәсілдер:4К моделі,бала үні,саралау бақылау.</w:t>
            </w:r>
          </w:p>
          <w:p w14:paraId="766DF085" w14:textId="77777777" w:rsidR="004E4E42" w:rsidRPr="000D5B9D" w:rsidRDefault="004E4E42" w:rsidP="00BB324F">
            <w:pPr>
              <w:rPr>
                <w:rFonts w:eastAsia="Calibri"/>
                <w:b/>
                <w:bCs/>
                <w:i/>
                <w:iCs/>
              </w:rPr>
            </w:pPr>
            <w:r w:rsidRPr="000D5B9D">
              <w:rPr>
                <w:rFonts w:eastAsia="Calibri"/>
                <w:b/>
                <w:bCs/>
                <w:i/>
                <w:iCs/>
              </w:rPr>
              <w:t>Ұйымдастырылған оқу қызметінің барысы.</w:t>
            </w:r>
          </w:p>
          <w:p w14:paraId="72B11048" w14:textId="77777777" w:rsidR="004E4E42" w:rsidRPr="000D5B9D" w:rsidRDefault="004E4E42" w:rsidP="00BB324F">
            <w:pPr>
              <w:rPr>
                <w:b/>
                <w:i/>
              </w:rPr>
            </w:pPr>
            <w:r w:rsidRPr="000D5B9D">
              <w:rPr>
                <w:b/>
                <w:i/>
              </w:rPr>
              <w:t>Шаттық шеңбер</w:t>
            </w:r>
          </w:p>
          <w:p w14:paraId="0DCA7EA3" w14:textId="77777777" w:rsidR="004E4E42" w:rsidRPr="000D5B9D" w:rsidRDefault="004E4E42" w:rsidP="00BB324F">
            <w:pPr>
              <w:rPr>
                <w:bCs/>
                <w:i/>
              </w:rPr>
            </w:pPr>
            <w:r w:rsidRPr="000D5B9D">
              <w:rPr>
                <w:bCs/>
                <w:i/>
              </w:rPr>
              <w:t>Кел, балалар күлейік,</w:t>
            </w:r>
          </w:p>
          <w:p w14:paraId="2C68FD05" w14:textId="77777777" w:rsidR="004E4E42" w:rsidRPr="000D5B9D" w:rsidRDefault="004E4E42" w:rsidP="00BB324F">
            <w:pPr>
              <w:rPr>
                <w:bCs/>
                <w:i/>
              </w:rPr>
            </w:pPr>
            <w:r w:rsidRPr="000D5B9D">
              <w:rPr>
                <w:bCs/>
                <w:i/>
              </w:rPr>
              <w:t>Күлкіменен түлейік.</w:t>
            </w:r>
          </w:p>
          <w:p w14:paraId="52BF7F6F" w14:textId="77777777" w:rsidR="004E4E42" w:rsidRPr="000D5B9D" w:rsidRDefault="004E4E42" w:rsidP="00BB324F">
            <w:pPr>
              <w:rPr>
                <w:bCs/>
                <w:i/>
              </w:rPr>
            </w:pPr>
            <w:r w:rsidRPr="000D5B9D">
              <w:rPr>
                <w:bCs/>
                <w:i/>
              </w:rPr>
              <w:t>Қабақ түйген не керек,</w:t>
            </w:r>
          </w:p>
          <w:p w14:paraId="17889E44" w14:textId="77777777" w:rsidR="004E4E42" w:rsidRPr="000D5B9D" w:rsidRDefault="004E4E42" w:rsidP="00BB324F">
            <w:pPr>
              <w:rPr>
                <w:bCs/>
                <w:i/>
              </w:rPr>
            </w:pPr>
            <w:r w:rsidRPr="000D5B9D">
              <w:rPr>
                <w:bCs/>
                <w:i/>
              </w:rPr>
              <w:t>Көңілденіп жүрейік.</w:t>
            </w:r>
          </w:p>
          <w:p w14:paraId="6F2C617B" w14:textId="77777777" w:rsidR="004E4E42" w:rsidRDefault="004E4E42" w:rsidP="00BB324F">
            <w:pPr>
              <w:rPr>
                <w:b/>
                <w:i/>
              </w:rPr>
            </w:pPr>
            <w:r w:rsidRPr="000D5B9D">
              <w:rPr>
                <w:b/>
                <w:i/>
              </w:rPr>
              <w:t>2. Қызығушылықтарын ояту.</w:t>
            </w:r>
          </w:p>
          <w:p w14:paraId="14A4902A" w14:textId="77777777" w:rsidR="004E4E42" w:rsidRPr="000D5B9D" w:rsidRDefault="004E4E42" w:rsidP="00BB324F">
            <w:pPr>
              <w:rPr>
                <w:i/>
              </w:rPr>
            </w:pPr>
            <w:r w:rsidRPr="000D5B9D">
              <w:rPr>
                <w:i/>
              </w:rPr>
              <w:t>Ақ қар еріп, су көбейіп, Сай салаға толады.</w:t>
            </w:r>
          </w:p>
          <w:p w14:paraId="083B6511" w14:textId="77777777" w:rsidR="004E4E42" w:rsidRPr="000D5B9D" w:rsidRDefault="004E4E42" w:rsidP="00BB324F">
            <w:pPr>
              <w:rPr>
                <w:i/>
              </w:rPr>
            </w:pPr>
            <w:r w:rsidRPr="000D5B9D">
              <w:rPr>
                <w:i/>
              </w:rPr>
              <w:t>Ағаш басы бүршік ашып,</w:t>
            </w:r>
          </w:p>
          <w:p w14:paraId="69A0ED6D" w14:textId="77777777" w:rsidR="004E4E42" w:rsidRPr="000D5B9D" w:rsidRDefault="004E4E42" w:rsidP="00BB324F">
            <w:pPr>
              <w:rPr>
                <w:i/>
              </w:rPr>
            </w:pPr>
            <w:r w:rsidRPr="000D5B9D">
              <w:rPr>
                <w:i/>
              </w:rPr>
              <w:t>Гүл бәйшешекке толады.</w:t>
            </w:r>
          </w:p>
          <w:p w14:paraId="5DC16DE6" w14:textId="77777777" w:rsidR="004E4E42" w:rsidRPr="000D5B9D" w:rsidRDefault="004E4E42" w:rsidP="00BB324F">
            <w:pPr>
              <w:rPr>
                <w:i/>
              </w:rPr>
            </w:pPr>
            <w:r w:rsidRPr="000D5B9D">
              <w:rPr>
                <w:i/>
              </w:rPr>
              <w:t>Бөбектерім айтындаршы,</w:t>
            </w:r>
          </w:p>
          <w:p w14:paraId="60A201B2" w14:textId="77777777" w:rsidR="004E4E42" w:rsidRPr="000D5B9D" w:rsidRDefault="004E4E42" w:rsidP="00BB324F">
            <w:pPr>
              <w:rPr>
                <w:i/>
              </w:rPr>
            </w:pPr>
            <w:r w:rsidRPr="000D5B9D">
              <w:rPr>
                <w:i/>
              </w:rPr>
              <w:t>Бұ</w:t>
            </w:r>
            <w:r>
              <w:rPr>
                <w:i/>
              </w:rPr>
              <w:t>л</w:t>
            </w:r>
            <w:r w:rsidRPr="000D5B9D">
              <w:rPr>
                <w:i/>
              </w:rPr>
              <w:t xml:space="preserve"> қай мезгіл болады?</w:t>
            </w:r>
          </w:p>
          <w:p w14:paraId="4227EE25" w14:textId="77777777" w:rsidR="004E4E42" w:rsidRPr="000D5B9D" w:rsidRDefault="004E4E42" w:rsidP="00BB324F">
            <w:pPr>
              <w:rPr>
                <w:i/>
              </w:rPr>
            </w:pPr>
            <w:r w:rsidRPr="000D5B9D">
              <w:rPr>
                <w:i/>
              </w:rPr>
              <w:t xml:space="preserve"> -Дұрыс балалар, қазір көктем мезгілі.</w:t>
            </w:r>
          </w:p>
          <w:p w14:paraId="10E7CB2D" w14:textId="77777777" w:rsidR="004E4E42" w:rsidRPr="000D5B9D" w:rsidRDefault="004E4E42" w:rsidP="00BB324F">
            <w:pPr>
              <w:rPr>
                <w:i/>
              </w:rPr>
            </w:pPr>
            <w:r w:rsidRPr="000D5B9D">
              <w:rPr>
                <w:i/>
              </w:rPr>
              <w:t>-Көктем мезгілінде неше ай бар?</w:t>
            </w:r>
          </w:p>
          <w:p w14:paraId="276A26A3" w14:textId="77777777" w:rsidR="004E4E42" w:rsidRPr="000D5B9D" w:rsidRDefault="004E4E42" w:rsidP="00BB324F">
            <w:pPr>
              <w:rPr>
                <w:i/>
              </w:rPr>
            </w:pPr>
            <w:r w:rsidRPr="000D5B9D">
              <w:rPr>
                <w:i/>
              </w:rPr>
              <w:t>-Қазір көктемнің қай айы?</w:t>
            </w:r>
          </w:p>
          <w:p w14:paraId="2E58F1EA" w14:textId="77777777" w:rsidR="004E4E42" w:rsidRPr="0091240E" w:rsidRDefault="004E4E42" w:rsidP="00BB324F">
            <w:pPr>
              <w:rPr>
                <w:b/>
                <w:i/>
                <w:color w:val="FF0000"/>
              </w:rPr>
            </w:pPr>
            <w:r w:rsidRPr="000D5B9D">
              <w:rPr>
                <w:i/>
              </w:rPr>
              <w:t>-Көктемде табиғат өзгерістері қандай болады?</w:t>
            </w:r>
            <w:r w:rsidRPr="00C86293">
              <w:rPr>
                <w:b/>
                <w:i/>
                <w:color w:val="FF0000"/>
              </w:rPr>
              <w:t xml:space="preserve"> </w:t>
            </w:r>
            <w:r>
              <w:rPr>
                <w:b/>
                <w:i/>
                <w:color w:val="FF0000"/>
              </w:rPr>
              <w:t>Сыни ойлау, комуникатив дағды.</w:t>
            </w:r>
          </w:p>
          <w:p w14:paraId="2545686A" w14:textId="77777777" w:rsidR="004E4E42" w:rsidRPr="0091240E" w:rsidRDefault="004E4E42" w:rsidP="00BB324F">
            <w:pPr>
              <w:rPr>
                <w:b/>
                <w:i/>
              </w:rPr>
            </w:pPr>
            <w:r w:rsidRPr="0091240E">
              <w:rPr>
                <w:b/>
                <w:i/>
              </w:rPr>
              <w:t>3.Ой қозғау.</w:t>
            </w:r>
          </w:p>
          <w:p w14:paraId="72C36C24" w14:textId="77777777" w:rsidR="004E4E42" w:rsidRPr="000D5B9D" w:rsidRDefault="004E4E42" w:rsidP="00BB324F">
            <w:pPr>
              <w:rPr>
                <w:i/>
              </w:rPr>
            </w:pPr>
            <w:r w:rsidRPr="000D5B9D">
              <w:rPr>
                <w:i/>
              </w:rPr>
              <w:t> Терезелердің алдында не тұрады?</w:t>
            </w:r>
          </w:p>
          <w:p w14:paraId="4E18A5C7" w14:textId="77777777" w:rsidR="004E4E42" w:rsidRPr="000D5B9D" w:rsidRDefault="004E4E42" w:rsidP="00BB324F">
            <w:pPr>
              <w:rPr>
                <w:i/>
              </w:rPr>
            </w:pPr>
            <w:r w:rsidRPr="000D5B9D">
              <w:rPr>
                <w:i/>
              </w:rPr>
              <w:t> Дұрыс айтасыңдар, ендеше бүгін гүлдер туралы</w:t>
            </w:r>
            <w:r w:rsidRPr="000D5B9D">
              <w:rPr>
                <w:b/>
                <w:i/>
              </w:rPr>
              <w:t xml:space="preserve"> </w:t>
            </w:r>
            <w:r w:rsidRPr="000D5B9D">
              <w:rPr>
                <w:i/>
              </w:rPr>
              <w:t>әңгімелесеміз.</w:t>
            </w:r>
          </w:p>
          <w:p w14:paraId="229C9125" w14:textId="77777777" w:rsidR="004E4E42" w:rsidRDefault="004E4E42" w:rsidP="00BB324F">
            <w:pPr>
              <w:rPr>
                <w:b/>
                <w:i/>
              </w:rPr>
            </w:pPr>
            <w:r w:rsidRPr="000D5B9D">
              <w:rPr>
                <w:b/>
                <w:i/>
              </w:rPr>
              <w:t>4.Әңгіме жүргізу.</w:t>
            </w:r>
          </w:p>
          <w:p w14:paraId="6B7907B7" w14:textId="77777777" w:rsidR="004E4E42" w:rsidRPr="0091240E" w:rsidRDefault="004E4E42" w:rsidP="00BB324F">
            <w:pPr>
              <w:rPr>
                <w:b/>
                <w:i/>
              </w:rPr>
            </w:pPr>
            <w:r w:rsidRPr="0091240E">
              <w:rPr>
                <w:b/>
                <w:i/>
              </w:rPr>
              <w:lastRenderedPageBreak/>
              <w:t>Сұрақ -жауап</w:t>
            </w:r>
          </w:p>
          <w:p w14:paraId="1D29D811" w14:textId="77777777" w:rsidR="004E4E42" w:rsidRPr="000D5B9D" w:rsidRDefault="004E4E42" w:rsidP="00BB324F">
            <w:pPr>
              <w:rPr>
                <w:i/>
              </w:rPr>
            </w:pPr>
            <w:r w:rsidRPr="000D5B9D">
              <w:rPr>
                <w:b/>
                <w:i/>
              </w:rPr>
              <w:t>-</w:t>
            </w:r>
            <w:r w:rsidRPr="000D5B9D">
              <w:rPr>
                <w:i/>
              </w:rPr>
              <w:t>Балалар сендер қандай гүлдерді білесіңдер?</w:t>
            </w:r>
          </w:p>
          <w:p w14:paraId="6952BCE5" w14:textId="77777777" w:rsidR="004E4E42" w:rsidRPr="000D5B9D" w:rsidRDefault="004E4E42" w:rsidP="00BB324F">
            <w:pPr>
              <w:rPr>
                <w:i/>
              </w:rPr>
            </w:pPr>
            <w:r w:rsidRPr="000D5B9D">
              <w:rPr>
                <w:i/>
              </w:rPr>
              <w:t>-Топта ұандай гүлдер бар?</w:t>
            </w:r>
          </w:p>
          <w:p w14:paraId="26258A4A" w14:textId="77777777" w:rsidR="004E4E42" w:rsidRDefault="004E4E42" w:rsidP="00BB324F">
            <w:pPr>
              <w:rPr>
                <w:i/>
              </w:rPr>
            </w:pPr>
            <w:r w:rsidRPr="000D5B9D">
              <w:rPr>
                <w:i/>
              </w:rPr>
              <w:t>Жарайсыңдар!Гүлдер өсіп тұрған бөлмеде біз өзімізді қуанышты сезінеміз, көңіліміз көтеріңкі болады.</w:t>
            </w:r>
          </w:p>
          <w:p w14:paraId="0936FE58" w14:textId="77777777" w:rsidR="004E4E42" w:rsidRDefault="004E4E42" w:rsidP="00BB324F">
            <w:pPr>
              <w:rPr>
                <w:i/>
              </w:rPr>
            </w:pPr>
            <w:r w:rsidRPr="000D5B9D">
              <w:rPr>
                <w:i/>
              </w:rPr>
              <w:t>-Ба</w:t>
            </w:r>
            <w:r>
              <w:rPr>
                <w:i/>
              </w:rPr>
              <w:t>лалар, гүлдер үш топқа бөлінеді</w:t>
            </w:r>
          </w:p>
          <w:p w14:paraId="1DC8380F" w14:textId="77777777" w:rsidR="004E4E42" w:rsidRPr="000D5B9D" w:rsidRDefault="004E4E42" w:rsidP="00BB324F">
            <w:pPr>
              <w:rPr>
                <w:b/>
                <w:i/>
              </w:rPr>
            </w:pPr>
            <w:r w:rsidRPr="000D5B9D">
              <w:rPr>
                <w:i/>
              </w:rPr>
              <w:t>1.дала гүлдері, 2.бөлме гүлдері, 3.емдік гүлдері. (Слайд арқылы көрсету).</w:t>
            </w:r>
            <w:r w:rsidRPr="000D5B9D">
              <w:rPr>
                <w:b/>
                <w:i/>
              </w:rPr>
              <w:br/>
              <w:t xml:space="preserve">Дала гүлдері: </w:t>
            </w:r>
            <w:r w:rsidRPr="000D5B9D">
              <w:rPr>
                <w:i/>
              </w:rPr>
              <w:t>бәйшешек, раушан, қызғалдақ, бақбақ, астра. Бұл гүлдер көктемде, жазда өседі.</w:t>
            </w:r>
            <w:r w:rsidRPr="000D5B9D">
              <w:rPr>
                <w:b/>
                <w:i/>
              </w:rPr>
              <w:br/>
              <w:t>Бөлме гүлдері:  </w:t>
            </w:r>
            <w:r w:rsidRPr="000D5B9D">
              <w:rPr>
                <w:i/>
              </w:rPr>
              <w:t>қазтамақ, кактус, фикус, пальма. Бұл гүлдер жылдың төрт мезгілінде бөлмеде өседі.</w:t>
            </w:r>
            <w:r w:rsidRPr="000D5B9D">
              <w:rPr>
                <w:i/>
              </w:rPr>
              <w:br/>
              <w:t>Гүлдің жақсы өсуі үшін жарық, ылғалды ауа және бөлме температурасы бірқалыпты, яғни жылы болу керек.</w:t>
            </w:r>
            <w:r w:rsidRPr="000D5B9D">
              <w:rPr>
                <w:i/>
              </w:rPr>
              <w:br/>
            </w:r>
            <w:r w:rsidRPr="000D5B9D">
              <w:rPr>
                <w:b/>
                <w:i/>
              </w:rPr>
              <w:t>Емдік гүлдері:</w:t>
            </w:r>
            <w:r w:rsidRPr="000D5B9D">
              <w:rPr>
                <w:i/>
              </w:rPr>
              <w:t xml:space="preserve"> алоэ, анис, адыраспан, түймедақ, қалампыр. Бұл гүлдер бөлмеде де, далада да өседі</w:t>
            </w:r>
            <w:r w:rsidRPr="000D5B9D">
              <w:rPr>
                <w:b/>
                <w:i/>
              </w:rPr>
              <w:br/>
              <w:t xml:space="preserve">Алоэ гүлі </w:t>
            </w:r>
            <w:r w:rsidRPr="000D5B9D">
              <w:rPr>
                <w:i/>
              </w:rPr>
              <w:t xml:space="preserve">- оның жапырақтары тікенекті болғанымен қолымызға кірмейді. Алоэның емдік қасиеті бар, егер де жүгіріп бара жатырып, жарақат алған жағдайда осы алоэ кескінін кесіп алып, жарақат алған жерге тигізіп біраз уақыт ұстап тұрсақ, жара жылдам </w:t>
            </w:r>
            <w:r w:rsidRPr="000D5B9D">
              <w:rPr>
                <w:i/>
              </w:rPr>
              <w:lastRenderedPageBreak/>
              <w:t>жазылады.</w:t>
            </w:r>
            <w:r w:rsidRPr="000D5B9D">
              <w:rPr>
                <w:i/>
              </w:rPr>
              <w:br/>
              <w:t>(Балалар тыңдайды.)</w:t>
            </w:r>
          </w:p>
          <w:p w14:paraId="251B52DF" w14:textId="77777777" w:rsidR="004E4E42" w:rsidRPr="000D5B9D" w:rsidRDefault="004E4E42" w:rsidP="00BB324F">
            <w:pPr>
              <w:rPr>
                <w:i/>
              </w:rPr>
            </w:pPr>
            <w:r w:rsidRPr="000D5B9D">
              <w:rPr>
                <w:b/>
                <w:i/>
              </w:rPr>
              <w:t xml:space="preserve">4.Ароматерапия </w:t>
            </w:r>
            <w:r w:rsidRPr="000D5B9D">
              <w:rPr>
                <w:i/>
              </w:rPr>
              <w:t>.</w:t>
            </w:r>
          </w:p>
          <w:p w14:paraId="2446EA10" w14:textId="77777777" w:rsidR="004E4E42" w:rsidRPr="000D5B9D" w:rsidRDefault="004E4E42" w:rsidP="00BB324F">
            <w:pPr>
              <w:rPr>
                <w:i/>
              </w:rPr>
            </w:pPr>
            <w:r w:rsidRPr="000D5B9D">
              <w:rPr>
                <w:i/>
              </w:rPr>
              <w:t>Кәне қөзімізді жұмайық</w:t>
            </w:r>
          </w:p>
          <w:p w14:paraId="4F8E325E" w14:textId="77777777" w:rsidR="004E4E42" w:rsidRDefault="004E4E42" w:rsidP="00BB324F">
            <w:pPr>
              <w:rPr>
                <w:i/>
              </w:rPr>
            </w:pPr>
            <w:r w:rsidRPr="000D5B9D">
              <w:rPr>
                <w:i/>
              </w:rPr>
              <w:t>Өзімізді гүлдердін арасында жүргендей сезінеміз.Көбелектер сияқты әр гүлге қонып жүрген сияқтымыз</w:t>
            </w:r>
          </w:p>
          <w:p w14:paraId="1D2F0FBA" w14:textId="77777777" w:rsidR="004E4E42" w:rsidRDefault="004E4E42" w:rsidP="00BB324F">
            <w:pPr>
              <w:rPr>
                <w:b/>
                <w:i/>
                <w:color w:val="FF0000"/>
              </w:rPr>
            </w:pPr>
            <w:r>
              <w:rPr>
                <w:b/>
                <w:i/>
                <w:color w:val="FF0000"/>
              </w:rPr>
              <w:t>Мазмұн арқылы саралау, Блум таксономиясы.</w:t>
            </w:r>
          </w:p>
          <w:p w14:paraId="317B024D" w14:textId="77777777" w:rsidR="004E4E42" w:rsidRPr="000D5B9D" w:rsidRDefault="004E4E42" w:rsidP="00BB324F">
            <w:pPr>
              <w:rPr>
                <w:b/>
                <w:i/>
              </w:rPr>
            </w:pPr>
            <w:r w:rsidRPr="000D5B9D">
              <w:rPr>
                <w:b/>
                <w:i/>
              </w:rPr>
              <w:t>5. Ой қозғау</w:t>
            </w:r>
          </w:p>
          <w:p w14:paraId="5714127F" w14:textId="77777777" w:rsidR="004E4E42" w:rsidRPr="00010D30" w:rsidRDefault="004E4E42" w:rsidP="00BB324F">
            <w:pPr>
              <w:rPr>
                <w:b/>
                <w:i/>
              </w:rPr>
            </w:pPr>
            <w:r w:rsidRPr="000D5B9D">
              <w:rPr>
                <w:b/>
                <w:i/>
              </w:rPr>
              <w:t>Жұмбақ жасыру.</w:t>
            </w:r>
          </w:p>
          <w:p w14:paraId="381679C3" w14:textId="77777777" w:rsidR="004E4E42" w:rsidRPr="000D5B9D" w:rsidRDefault="004E4E42" w:rsidP="00BB324F">
            <w:pPr>
              <w:rPr>
                <w:i/>
              </w:rPr>
            </w:pPr>
            <w:r w:rsidRPr="000D5B9D">
              <w:rPr>
                <w:i/>
              </w:rPr>
              <w:t>Иісі неткен аңқыған ,жұпар иісті</w:t>
            </w:r>
          </w:p>
          <w:p w14:paraId="514A0FB2" w14:textId="77777777" w:rsidR="004E4E42" w:rsidRPr="000D5B9D" w:rsidRDefault="004E4E42" w:rsidP="00BB324F">
            <w:pPr>
              <w:rPr>
                <w:i/>
              </w:rPr>
            </w:pPr>
            <w:r w:rsidRPr="000D5B9D">
              <w:rPr>
                <w:i/>
              </w:rPr>
              <w:t>Бір өсімдік бар:</w:t>
            </w:r>
          </w:p>
          <w:p w14:paraId="2149020C" w14:textId="77777777" w:rsidR="004E4E42" w:rsidRPr="000D5B9D" w:rsidRDefault="004E4E42" w:rsidP="00BB324F">
            <w:pPr>
              <w:rPr>
                <w:i/>
              </w:rPr>
            </w:pPr>
            <w:r w:rsidRPr="000D5B9D">
              <w:rPr>
                <w:i/>
              </w:rPr>
              <w:t>Бір көргенде сап-сары,</w:t>
            </w:r>
          </w:p>
          <w:p w14:paraId="08E04CCC" w14:textId="77777777" w:rsidR="004E4E42" w:rsidRPr="000D5B9D" w:rsidRDefault="004E4E42" w:rsidP="00BB324F">
            <w:pPr>
              <w:rPr>
                <w:i/>
              </w:rPr>
            </w:pPr>
            <w:r w:rsidRPr="000D5B9D">
              <w:rPr>
                <w:i/>
              </w:rPr>
              <w:t>Бір көргенде аппақ</w:t>
            </w:r>
          </w:p>
          <w:p w14:paraId="1FEED7B2" w14:textId="77777777" w:rsidR="004E4E42" w:rsidRPr="000D5B9D" w:rsidRDefault="004E4E42" w:rsidP="00BB324F">
            <w:pPr>
              <w:rPr>
                <w:i/>
              </w:rPr>
            </w:pPr>
            <w:r w:rsidRPr="000D5B9D">
              <w:rPr>
                <w:i/>
              </w:rPr>
              <w:t>Үрлесең ұшып кетеді.Бұл не? (Бақбақ)</w:t>
            </w:r>
          </w:p>
          <w:p w14:paraId="28D59A3D" w14:textId="77777777" w:rsidR="004E4E42" w:rsidRPr="000D5B9D" w:rsidRDefault="004E4E42" w:rsidP="00BB324F">
            <w:pPr>
              <w:rPr>
                <w:i/>
              </w:rPr>
            </w:pPr>
            <w:r w:rsidRPr="000D5B9D">
              <w:rPr>
                <w:i/>
              </w:rPr>
              <w:t>Бақбақ гүлі туралы түсінік беру.</w:t>
            </w:r>
          </w:p>
          <w:p w14:paraId="258AD015" w14:textId="77777777" w:rsidR="004E4E42" w:rsidRPr="000D5B9D" w:rsidRDefault="004E4E42" w:rsidP="00BB324F">
            <w:pPr>
              <w:rPr>
                <w:b/>
                <w:i/>
              </w:rPr>
            </w:pPr>
            <w:r w:rsidRPr="000D5B9D">
              <w:rPr>
                <w:b/>
                <w:i/>
              </w:rPr>
              <w:t>АКТ. Бақбақ гүлі</w:t>
            </w:r>
          </w:p>
          <w:p w14:paraId="595D78C3" w14:textId="77777777" w:rsidR="004E4E42" w:rsidRPr="000D5B9D" w:rsidRDefault="004E4E42" w:rsidP="00BB324F">
            <w:pPr>
              <w:rPr>
                <w:b/>
                <w:i/>
              </w:rPr>
            </w:pPr>
            <w:r w:rsidRPr="000D5B9D">
              <w:rPr>
                <w:b/>
                <w:i/>
                <w:noProof/>
                <w:lang w:eastAsia="ru-RU"/>
              </w:rPr>
              <w:drawing>
                <wp:inline distT="0" distB="0" distL="0" distR="0" wp14:anchorId="66CE4E82" wp14:editId="13A6CCB6">
                  <wp:extent cx="1626403" cy="914400"/>
                  <wp:effectExtent l="0" t="0" r="0" b="0"/>
                  <wp:docPr id="692" name="Рисунок 692" descr="https://massaget.kz/userdata/uploads/u68272/1458826234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ssaget.kz/userdata/uploads/u68272/1458826234_l.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626240" cy="914308"/>
                          </a:xfrm>
                          <a:prstGeom prst="rect">
                            <a:avLst/>
                          </a:prstGeom>
                          <a:noFill/>
                          <a:ln>
                            <a:noFill/>
                          </a:ln>
                        </pic:spPr>
                      </pic:pic>
                    </a:graphicData>
                  </a:graphic>
                </wp:inline>
              </w:drawing>
            </w:r>
          </w:p>
          <w:p w14:paraId="71EEC773" w14:textId="77777777" w:rsidR="004E4E42" w:rsidRDefault="004E4E42" w:rsidP="00BB324F">
            <w:pPr>
              <w:rPr>
                <w:i/>
              </w:rPr>
            </w:pPr>
            <w:r w:rsidRPr="000D5B9D">
              <w:rPr>
                <w:i/>
              </w:rPr>
              <w:t xml:space="preserve">Бақбақ ерте көктемде өсетін көп жылдық шөп тектес өсімдік, жапырақтары түп жағында топтасып орналасады. Шоқ бас, сары түсті гүлі жалғыздан сабақ ұшында өседі. Бақбақты егістік арасының жолдан, сайдан өзен жағасынан бастау басынан кездестіруге болады. Бақбақ түгелімен дәріге жарамды. </w:t>
            </w:r>
            <w:r w:rsidRPr="000D5B9D">
              <w:rPr>
                <w:i/>
              </w:rPr>
              <w:lastRenderedPageBreak/>
              <w:t>Жемісін пісуден бұрын қазып алып, жас күйінде немесе кептіріп, дәрі жасайды. Бақбақ кішкентай күнге ұқсайды.Бақбақ көкек айынан бастап, күзге дейін гүлдейді. Бақбақ алғаш шыққанда гүлінің түсі сап-сары болғандықтан алқап сары бояуға енеді. Гүлден ақ үлпек шыққанда, алқаптың бәрі аппақ болады, сондықтан бақбақ гүлін «үлпілдек» деп те атайды. </w:t>
            </w:r>
          </w:p>
          <w:p w14:paraId="70667538" w14:textId="77777777" w:rsidR="004E4E42" w:rsidRPr="00E2227B" w:rsidRDefault="004E4E42" w:rsidP="00BB324F">
            <w:pPr>
              <w:rPr>
                <w:i/>
                <w:color w:val="FF0000"/>
              </w:rPr>
            </w:pPr>
            <w:r w:rsidRPr="00E2227B">
              <w:rPr>
                <w:i/>
                <w:color w:val="FF0000"/>
              </w:rPr>
              <w:t>Мазмұн арқылы саралау, Блум таксономиясы.</w:t>
            </w:r>
          </w:p>
          <w:p w14:paraId="25ABDBA8" w14:textId="77777777" w:rsidR="004E4E42" w:rsidRPr="000D5B9D" w:rsidRDefault="004E4E42" w:rsidP="00BB324F">
            <w:pPr>
              <w:rPr>
                <w:b/>
                <w:i/>
              </w:rPr>
            </w:pPr>
            <w:r w:rsidRPr="000D5B9D">
              <w:rPr>
                <w:b/>
                <w:i/>
              </w:rPr>
              <w:t>6.</w:t>
            </w:r>
            <w:r w:rsidRPr="000D5B9D">
              <w:rPr>
                <w:b/>
                <w:bCs/>
                <w:i/>
              </w:rPr>
              <w:t>Сергіту сәті:</w:t>
            </w:r>
          </w:p>
          <w:p w14:paraId="4D168EAD" w14:textId="77777777" w:rsidR="004E4E42" w:rsidRPr="000D5B9D" w:rsidRDefault="004E4E42" w:rsidP="00BB324F">
            <w:pPr>
              <w:rPr>
                <w:i/>
              </w:rPr>
            </w:pPr>
            <w:r w:rsidRPr="000D5B9D">
              <w:rPr>
                <w:i/>
              </w:rPr>
              <w:t>Шаршағанда ырғалып,</w:t>
            </w:r>
          </w:p>
          <w:p w14:paraId="756C6A19" w14:textId="77777777" w:rsidR="004E4E42" w:rsidRPr="000D5B9D" w:rsidRDefault="004E4E42" w:rsidP="00BB324F">
            <w:pPr>
              <w:rPr>
                <w:i/>
              </w:rPr>
            </w:pPr>
            <w:r w:rsidRPr="000D5B9D">
              <w:rPr>
                <w:i/>
              </w:rPr>
              <w:t>Гүлге ұқсап демалам.</w:t>
            </w:r>
          </w:p>
          <w:p w14:paraId="5B2F2675" w14:textId="77777777" w:rsidR="004E4E42" w:rsidRPr="000D5B9D" w:rsidRDefault="004E4E42" w:rsidP="00BB324F">
            <w:pPr>
              <w:rPr>
                <w:i/>
              </w:rPr>
            </w:pPr>
            <w:r w:rsidRPr="000D5B9D">
              <w:rPr>
                <w:i/>
              </w:rPr>
              <w:t>Қанатымды бір қағып,</w:t>
            </w:r>
          </w:p>
          <w:p w14:paraId="3AE34D91" w14:textId="77777777" w:rsidR="004E4E42" w:rsidRDefault="004E4E42" w:rsidP="00BB324F">
            <w:pPr>
              <w:rPr>
                <w:i/>
              </w:rPr>
            </w:pPr>
            <w:r w:rsidRPr="000D5B9D">
              <w:rPr>
                <w:i/>
              </w:rPr>
              <w:t>Гүлдей болып жайқалам.</w:t>
            </w:r>
          </w:p>
          <w:p w14:paraId="3D237F34" w14:textId="77777777" w:rsidR="004E4E42" w:rsidRDefault="004E4E42" w:rsidP="00BB324F">
            <w:pPr>
              <w:rPr>
                <w:b/>
                <w:i/>
                <w:color w:val="FF0000"/>
              </w:rPr>
            </w:pPr>
            <w:r w:rsidRPr="00021B0A">
              <w:rPr>
                <w:b/>
                <w:i/>
                <w:color w:val="FF0000"/>
              </w:rPr>
              <w:t>Пед жетекшілігімен ойын</w:t>
            </w:r>
            <w:r>
              <w:rPr>
                <w:b/>
                <w:i/>
                <w:color w:val="FF0000"/>
              </w:rPr>
              <w:t>:</w:t>
            </w:r>
            <w:r w:rsidRPr="00021B0A">
              <w:rPr>
                <w:b/>
                <w:i/>
                <w:color w:val="FF0000"/>
              </w:rPr>
              <w:t xml:space="preserve"> </w:t>
            </w:r>
          </w:p>
          <w:p w14:paraId="15D3CB54" w14:textId="77777777" w:rsidR="004E4E42" w:rsidRDefault="004E4E42" w:rsidP="00BB324F">
            <w:pPr>
              <w:rPr>
                <w:i/>
              </w:rPr>
            </w:pPr>
            <w:r w:rsidRPr="00021B0A">
              <w:rPr>
                <w:b/>
                <w:i/>
                <w:color w:val="FF0000"/>
              </w:rPr>
              <w:t xml:space="preserve">«Ойын: «Мұқият бол!» </w:t>
            </w:r>
            <w:r w:rsidRPr="000D5B9D">
              <w:rPr>
                <w:i/>
              </w:rPr>
              <w:t xml:space="preserve">Шарты: бір неше сөздер айтылады соның ішінен «бақбақ» сөзің естісе шапалақтайды. </w:t>
            </w:r>
          </w:p>
          <w:p w14:paraId="792C1C65" w14:textId="77777777" w:rsidR="004E4E42" w:rsidRDefault="004E4E42" w:rsidP="00BB324F">
            <w:pPr>
              <w:rPr>
                <w:i/>
              </w:rPr>
            </w:pPr>
            <w:r w:rsidRPr="000D5B9D">
              <w:rPr>
                <w:i/>
              </w:rPr>
              <w:t xml:space="preserve"> (Қызғалдақ,тоқылдақ, бақбақ, тақпақ, бақбақ, балмұздақ, жапырақ,бақбақ, топырақ,бақбақ,қызанақ, қуырдақ, бақбақ)</w:t>
            </w:r>
          </w:p>
          <w:p w14:paraId="2C4A4874" w14:textId="77777777" w:rsidR="004E4E42" w:rsidRPr="00E2227B" w:rsidRDefault="004E4E42" w:rsidP="00BB324F">
            <w:pPr>
              <w:rPr>
                <w:i/>
                <w:color w:val="FF0000"/>
              </w:rPr>
            </w:pPr>
            <w:r w:rsidRPr="00E2227B">
              <w:rPr>
                <w:i/>
                <w:color w:val="FF0000"/>
              </w:rPr>
              <w:t>Құрлымдалған ойын: «Гүлдер әлемі»</w:t>
            </w:r>
          </w:p>
          <w:p w14:paraId="38CA4410" w14:textId="77777777" w:rsidR="004E4E42" w:rsidRPr="00021B0A" w:rsidRDefault="004E4E42" w:rsidP="00BB324F">
            <w:pPr>
              <w:rPr>
                <w:b/>
                <w:i/>
                <w:color w:val="FF0000"/>
              </w:rPr>
            </w:pPr>
            <w:r>
              <w:rPr>
                <w:i/>
              </w:rPr>
              <w:t>Шарты: Суретте берілген гүлдерді құрастыру.</w:t>
            </w:r>
          </w:p>
          <w:p w14:paraId="42A1DCF3" w14:textId="77777777" w:rsidR="004E4E42" w:rsidRPr="000D5B9D" w:rsidRDefault="004E4E42" w:rsidP="00BB324F">
            <w:pPr>
              <w:rPr>
                <w:b/>
                <w:i/>
              </w:rPr>
            </w:pPr>
            <w:r w:rsidRPr="000D5B9D">
              <w:rPr>
                <w:b/>
                <w:i/>
              </w:rPr>
              <w:t>8.Қорытынды.</w:t>
            </w:r>
          </w:p>
          <w:p w14:paraId="56A62686" w14:textId="77777777" w:rsidR="004E4E42" w:rsidRPr="000D5B9D" w:rsidRDefault="004E4E42" w:rsidP="00BB324F">
            <w:pPr>
              <w:rPr>
                <w:i/>
              </w:rPr>
            </w:pPr>
            <w:r w:rsidRPr="000D5B9D">
              <w:rPr>
                <w:i/>
              </w:rPr>
              <w:t>Балаларды мадақтау</w:t>
            </w:r>
          </w:p>
          <w:p w14:paraId="3F20D120" w14:textId="77777777" w:rsidR="004E4E42" w:rsidRPr="00470F63" w:rsidRDefault="004E4E42" w:rsidP="00BB324F">
            <w:pPr>
              <w:rPr>
                <w:b/>
                <w:i/>
              </w:rPr>
            </w:pPr>
          </w:p>
          <w:p w14:paraId="6903886C" w14:textId="77777777" w:rsidR="004E4E42" w:rsidRPr="008520E9" w:rsidRDefault="004E4E42" w:rsidP="00BB324F">
            <w:pPr>
              <w:rPr>
                <w:i/>
              </w:rPr>
            </w:pPr>
            <w:r w:rsidRPr="00470F63">
              <w:rPr>
                <w:b/>
                <w:i/>
              </w:rPr>
              <w:t>3. Дене шынықтыру.</w:t>
            </w:r>
          </w:p>
          <w:p w14:paraId="4795823B" w14:textId="77777777" w:rsidR="004E4E42" w:rsidRPr="002C4C37" w:rsidRDefault="004E4E42" w:rsidP="00BB324F">
            <w:pPr>
              <w:rPr>
                <w:i/>
                <w:color w:val="000000" w:themeColor="text1"/>
                <w:szCs w:val="24"/>
              </w:rPr>
            </w:pPr>
            <w:r w:rsidRPr="002C4C37">
              <w:rPr>
                <w:rFonts w:eastAsia="Calibri"/>
                <w:b/>
                <w:i/>
                <w:szCs w:val="24"/>
              </w:rPr>
              <w:t xml:space="preserve">Мақсаты: </w:t>
            </w:r>
            <w:r w:rsidRPr="002C4C37">
              <w:rPr>
                <w:i/>
                <w:color w:val="000000" w:themeColor="text1"/>
                <w:szCs w:val="24"/>
              </w:rPr>
              <w:t xml:space="preserve"> Доғаның </w:t>
            </w:r>
            <w:r w:rsidRPr="002C4C37">
              <w:rPr>
                <w:i/>
                <w:color w:val="000000" w:themeColor="text1"/>
                <w:szCs w:val="24"/>
              </w:rPr>
              <w:lastRenderedPageBreak/>
              <w:t>астынан еңбектеп өту</w:t>
            </w:r>
            <w:r>
              <w:rPr>
                <w:rFonts w:eastAsia="Calibri"/>
                <w:b/>
                <w:i/>
                <w:szCs w:val="24"/>
              </w:rPr>
              <w:t>ді,</w:t>
            </w:r>
            <w:r w:rsidRPr="002C4C37">
              <w:rPr>
                <w:rFonts w:eastAsia="Calibri"/>
                <w:b/>
                <w:i/>
                <w:szCs w:val="24"/>
              </w:rPr>
              <w:t xml:space="preserve"> </w:t>
            </w:r>
          </w:p>
          <w:p w14:paraId="4DB1F9F5" w14:textId="77777777" w:rsidR="004E4E42" w:rsidRPr="00F94579" w:rsidRDefault="004E4E42" w:rsidP="00BB324F">
            <w:pPr>
              <w:rPr>
                <w:i/>
              </w:rPr>
            </w:pPr>
            <w:r w:rsidRPr="00F94579">
              <w:rPr>
                <w:i/>
              </w:rPr>
              <w:t>жиектері шектелген тура жолақпен жүруді біледі.</w:t>
            </w:r>
          </w:p>
          <w:p w14:paraId="3FCF14C1" w14:textId="77777777" w:rsidR="004E4E42" w:rsidRPr="00406E8A" w:rsidRDefault="004E4E42" w:rsidP="00BB324F">
            <w:pPr>
              <w:pStyle w:val="ae"/>
              <w:rPr>
                <w:rFonts w:ascii="Times New Roman" w:hAnsi="Times New Roman"/>
                <w:i/>
                <w:color w:val="FF0000"/>
                <w:lang w:val="kk-KZ"/>
              </w:rPr>
            </w:pPr>
            <w:r w:rsidRPr="00406E8A">
              <w:rPr>
                <w:rFonts w:ascii="Times New Roman" w:hAnsi="Times New Roman"/>
                <w:i/>
                <w:color w:val="FF0000"/>
                <w:lang w:val="kk-KZ"/>
              </w:rPr>
              <w:t>Ресурстар: Еңкіс тақтай, жолдар, жалаушалар.</w:t>
            </w:r>
          </w:p>
          <w:p w14:paraId="065C0769" w14:textId="77777777" w:rsidR="004E4E42" w:rsidRPr="00406E8A" w:rsidRDefault="004E4E42" w:rsidP="00BB324F">
            <w:pPr>
              <w:pStyle w:val="ae"/>
              <w:rPr>
                <w:rFonts w:ascii="Times New Roman" w:hAnsi="Times New Roman"/>
                <w:i/>
                <w:color w:val="FF0000"/>
                <w:lang w:val="kk-KZ"/>
              </w:rPr>
            </w:pPr>
            <w:r w:rsidRPr="00406E8A">
              <w:rPr>
                <w:rFonts w:ascii="Times New Roman" w:hAnsi="Times New Roman"/>
                <w:i/>
                <w:color w:val="FF0000"/>
                <w:lang w:val="kk-KZ"/>
              </w:rPr>
              <w:t xml:space="preserve">Әдіс-тәсілдер: </w:t>
            </w:r>
            <w:r>
              <w:rPr>
                <w:rFonts w:ascii="Times New Roman" w:hAnsi="Times New Roman"/>
                <w:i/>
                <w:color w:val="FF0000"/>
                <w:lang w:val="kk-KZ"/>
              </w:rPr>
              <w:t>4К моделі, саралау, бақылау.</w:t>
            </w:r>
          </w:p>
          <w:p w14:paraId="1394EBB6" w14:textId="77777777" w:rsidR="004E4E42" w:rsidRPr="0039780F" w:rsidRDefault="004E4E42" w:rsidP="00BB324F">
            <w:pPr>
              <w:rPr>
                <w:b/>
                <w:i/>
                <w:lang w:eastAsia="ru-RU"/>
              </w:rPr>
            </w:pPr>
            <w:r w:rsidRPr="0039780F">
              <w:rPr>
                <w:b/>
                <w:i/>
                <w:lang w:eastAsia="ru-RU"/>
              </w:rPr>
              <w:t xml:space="preserve">I.Кіріспе бөлім.                                  </w:t>
            </w:r>
            <w:r w:rsidRPr="0039780F">
              <w:rPr>
                <w:i/>
                <w:lang w:eastAsia="ru-RU"/>
              </w:rPr>
              <w:t>Бір қатар сапқа тұру.</w:t>
            </w:r>
          </w:p>
          <w:p w14:paraId="5323712B" w14:textId="77777777" w:rsidR="004E4E42" w:rsidRPr="0039780F" w:rsidRDefault="004E4E42" w:rsidP="00BB324F">
            <w:pPr>
              <w:rPr>
                <w:i/>
                <w:lang w:eastAsia="ru-RU"/>
              </w:rPr>
            </w:pPr>
            <w:r w:rsidRPr="0039780F">
              <w:rPr>
                <w:i/>
                <w:lang w:eastAsia="ru-RU"/>
              </w:rPr>
              <w:t xml:space="preserve">Сәлемдесу. Шеңбер бойымен тұру. </w:t>
            </w:r>
            <w:r w:rsidRPr="0039780F">
              <w:rPr>
                <w:bCs/>
                <w:i/>
                <w:lang w:eastAsia="ru-RU"/>
              </w:rPr>
              <w:t>Қолды жоғары көтеріп, жүреді,</w:t>
            </w:r>
            <w:r>
              <w:rPr>
                <w:bCs/>
                <w:i/>
                <w:lang w:eastAsia="ru-RU"/>
              </w:rPr>
              <w:t xml:space="preserve"> </w:t>
            </w:r>
            <w:r w:rsidRPr="0039780F">
              <w:rPr>
                <w:bCs/>
                <w:i/>
                <w:lang w:eastAsia="ru-RU"/>
              </w:rPr>
              <w:t>қолды  жанға созып, жүреді.</w:t>
            </w:r>
          </w:p>
          <w:p w14:paraId="11B9667A" w14:textId="77777777" w:rsidR="004E4E42" w:rsidRDefault="004E4E42" w:rsidP="00BB324F">
            <w:pPr>
              <w:rPr>
                <w:bCs/>
                <w:i/>
                <w:lang w:eastAsia="ru-RU"/>
              </w:rPr>
            </w:pPr>
            <w:r w:rsidRPr="0039780F">
              <w:rPr>
                <w:bCs/>
                <w:i/>
                <w:lang w:eastAsia="ru-RU"/>
              </w:rPr>
              <w:t>Баяу жүгіру, жылдам жүгіру</w:t>
            </w:r>
          </w:p>
          <w:p w14:paraId="109D005C" w14:textId="77777777" w:rsidR="004E4E42" w:rsidRPr="008520E9" w:rsidRDefault="004E4E42" w:rsidP="00BB324F">
            <w:pPr>
              <w:rPr>
                <w:i/>
                <w:color w:val="FF0000"/>
                <w:lang w:eastAsia="ru-RU"/>
              </w:rPr>
            </w:pPr>
            <w:r w:rsidRPr="008520E9">
              <w:rPr>
                <w:bCs/>
                <w:i/>
                <w:color w:val="FF0000"/>
                <w:lang w:eastAsia="ru-RU"/>
              </w:rPr>
              <w:t>Тікелей бақылау.</w:t>
            </w:r>
          </w:p>
          <w:p w14:paraId="72237913" w14:textId="77777777" w:rsidR="004E4E42" w:rsidRPr="0039780F" w:rsidRDefault="004E4E42" w:rsidP="00BB324F">
            <w:pPr>
              <w:rPr>
                <w:b/>
                <w:i/>
                <w:lang w:eastAsia="ru-RU"/>
              </w:rPr>
            </w:pPr>
            <w:r w:rsidRPr="0039780F">
              <w:rPr>
                <w:b/>
                <w:i/>
                <w:lang w:eastAsia="ru-RU"/>
              </w:rPr>
              <w:t xml:space="preserve">Негізгі бөлім:                          Жалпы дамыту жаттығулар:        </w:t>
            </w:r>
          </w:p>
          <w:p w14:paraId="55E8BBD2" w14:textId="77777777" w:rsidR="004E4E42" w:rsidRPr="0039780F" w:rsidRDefault="004E4E42" w:rsidP="00BB324F">
            <w:pPr>
              <w:rPr>
                <w:i/>
                <w:lang w:eastAsia="ru-RU"/>
              </w:rPr>
            </w:pPr>
            <w:r w:rsidRPr="0039780F">
              <w:rPr>
                <w:i/>
                <w:lang w:eastAsia="ru-RU"/>
              </w:rPr>
              <w:t xml:space="preserve"> </w:t>
            </w:r>
            <w:r w:rsidRPr="0039780F">
              <w:rPr>
                <w:b/>
                <w:bCs/>
                <w:i/>
                <w:lang w:eastAsia="ru-RU"/>
              </w:rPr>
              <w:t> (жалаушамен)</w:t>
            </w:r>
          </w:p>
          <w:p w14:paraId="5C7A531C" w14:textId="77777777" w:rsidR="004E4E42" w:rsidRPr="0039780F" w:rsidRDefault="004E4E42" w:rsidP="00BB324F">
            <w:pPr>
              <w:rPr>
                <w:i/>
                <w:lang w:eastAsia="ru-RU"/>
              </w:rPr>
            </w:pPr>
            <w:r w:rsidRPr="0039780F">
              <w:rPr>
                <w:b/>
                <w:bCs/>
                <w:i/>
                <w:lang w:eastAsia="ru-RU"/>
              </w:rPr>
              <w:t>   «Тербелу» </w:t>
            </w:r>
            <w:r w:rsidRPr="0039780F">
              <w:rPr>
                <w:i/>
                <w:lang w:eastAsia="ru-RU"/>
              </w:rPr>
              <w:t>Б.қ: аяқ арасы алшақ, қол төменде.</w:t>
            </w:r>
          </w:p>
          <w:p w14:paraId="5BD3419F" w14:textId="77777777" w:rsidR="004E4E42" w:rsidRPr="0039780F" w:rsidRDefault="004E4E42" w:rsidP="00BB324F">
            <w:pPr>
              <w:rPr>
                <w:i/>
                <w:lang w:eastAsia="ru-RU"/>
              </w:rPr>
            </w:pPr>
            <w:r w:rsidRPr="0039780F">
              <w:rPr>
                <w:b/>
                <w:bCs/>
                <w:i/>
                <w:lang w:eastAsia="ru-RU"/>
              </w:rPr>
              <w:t>  а)</w:t>
            </w:r>
            <w:r w:rsidRPr="0039780F">
              <w:rPr>
                <w:i/>
                <w:lang w:eastAsia="ru-RU"/>
              </w:rPr>
              <w:t>  қолдарды жоғары көтеру.</w:t>
            </w:r>
            <w:r w:rsidRPr="0039780F">
              <w:rPr>
                <w:i/>
                <w:lang w:eastAsia="ru-RU"/>
              </w:rPr>
              <w:br/>
            </w:r>
            <w:r w:rsidRPr="0039780F">
              <w:rPr>
                <w:b/>
                <w:bCs/>
                <w:i/>
                <w:lang w:eastAsia="ru-RU"/>
              </w:rPr>
              <w:t>  ә)</w:t>
            </w:r>
            <w:r w:rsidRPr="0039780F">
              <w:rPr>
                <w:i/>
                <w:lang w:eastAsia="ru-RU"/>
              </w:rPr>
              <w:t>  екі жанға тербелу, оңға тербелу.</w:t>
            </w:r>
            <w:r w:rsidRPr="0039780F">
              <w:rPr>
                <w:i/>
                <w:lang w:eastAsia="ru-RU"/>
              </w:rPr>
              <w:br/>
            </w:r>
            <w:r w:rsidRPr="0039780F">
              <w:rPr>
                <w:b/>
                <w:bCs/>
                <w:i/>
                <w:lang w:eastAsia="ru-RU"/>
              </w:rPr>
              <w:t>  б)</w:t>
            </w:r>
            <w:r w:rsidRPr="0039780F">
              <w:rPr>
                <w:i/>
                <w:lang w:eastAsia="ru-RU"/>
              </w:rPr>
              <w:t>  солға тербелу.</w:t>
            </w:r>
          </w:p>
          <w:p w14:paraId="5289528B" w14:textId="77777777" w:rsidR="004E4E42" w:rsidRPr="0039780F" w:rsidRDefault="004E4E42" w:rsidP="00BB324F">
            <w:pPr>
              <w:rPr>
                <w:i/>
                <w:lang w:eastAsia="ru-RU"/>
              </w:rPr>
            </w:pPr>
            <w:r w:rsidRPr="0039780F">
              <w:rPr>
                <w:b/>
                <w:bCs/>
                <w:i/>
                <w:lang w:eastAsia="ru-RU"/>
              </w:rPr>
              <w:t>  «Бағыттаушы» </w:t>
            </w:r>
            <w:r w:rsidRPr="0039780F">
              <w:rPr>
                <w:i/>
                <w:lang w:eastAsia="ru-RU"/>
              </w:rPr>
              <w:t>Б.қ: аяқ арасы алшақ, қол төменде.</w:t>
            </w:r>
          </w:p>
          <w:p w14:paraId="793079E8" w14:textId="77777777" w:rsidR="004E4E42" w:rsidRPr="0039780F" w:rsidRDefault="004E4E42" w:rsidP="00BB324F">
            <w:pPr>
              <w:rPr>
                <w:i/>
                <w:lang w:eastAsia="ru-RU"/>
              </w:rPr>
            </w:pPr>
            <w:r w:rsidRPr="0039780F">
              <w:rPr>
                <w:i/>
                <w:lang w:eastAsia="ru-RU"/>
              </w:rPr>
              <w:t>  </w:t>
            </w:r>
            <w:r w:rsidRPr="0039780F">
              <w:rPr>
                <w:b/>
                <w:bCs/>
                <w:i/>
                <w:lang w:eastAsia="ru-RU"/>
              </w:rPr>
              <w:t>а)</w:t>
            </w:r>
            <w:r w:rsidRPr="0039780F">
              <w:rPr>
                <w:i/>
                <w:lang w:eastAsia="ru-RU"/>
              </w:rPr>
              <w:t>  қолдағы жалаушаларды жоғары көтеру,  алға созу.</w:t>
            </w:r>
            <w:r w:rsidRPr="0039780F">
              <w:rPr>
                <w:i/>
                <w:lang w:eastAsia="ru-RU"/>
              </w:rPr>
              <w:br/>
            </w:r>
            <w:r w:rsidRPr="0039780F">
              <w:rPr>
                <w:b/>
                <w:bCs/>
                <w:i/>
                <w:lang w:eastAsia="ru-RU"/>
              </w:rPr>
              <w:t>  б)</w:t>
            </w:r>
            <w:r w:rsidRPr="0039780F">
              <w:rPr>
                <w:i/>
                <w:lang w:eastAsia="ru-RU"/>
              </w:rPr>
              <w:t>  екі қолдағы жалаушаны кеуде тұсына әкелу.</w:t>
            </w:r>
            <w:r w:rsidRPr="0039780F">
              <w:rPr>
                <w:i/>
                <w:lang w:eastAsia="ru-RU"/>
              </w:rPr>
              <w:br/>
              <w:t>  </w:t>
            </w:r>
            <w:r w:rsidRPr="0039780F">
              <w:rPr>
                <w:b/>
                <w:bCs/>
                <w:i/>
                <w:lang w:eastAsia="ru-RU"/>
              </w:rPr>
              <w:t>в)  </w:t>
            </w:r>
            <w:r w:rsidRPr="0039780F">
              <w:rPr>
                <w:i/>
                <w:lang w:eastAsia="ru-RU"/>
              </w:rPr>
              <w:t>екі қолды жанға созу.</w:t>
            </w:r>
            <w:r w:rsidRPr="0039780F">
              <w:rPr>
                <w:i/>
                <w:lang w:eastAsia="ru-RU"/>
              </w:rPr>
              <w:br/>
              <w:t> </w:t>
            </w:r>
            <w:r w:rsidRPr="0039780F">
              <w:rPr>
                <w:b/>
                <w:bCs/>
                <w:i/>
                <w:lang w:eastAsia="ru-RU"/>
              </w:rPr>
              <w:t> г) </w:t>
            </w:r>
            <w:r w:rsidRPr="0039780F">
              <w:rPr>
                <w:i/>
                <w:lang w:eastAsia="ru-RU"/>
              </w:rPr>
              <w:t> б.қ.келу.</w:t>
            </w:r>
          </w:p>
          <w:p w14:paraId="53C1AA33" w14:textId="77777777" w:rsidR="004E4E42" w:rsidRPr="0039780F" w:rsidRDefault="004E4E42" w:rsidP="00BB324F">
            <w:pPr>
              <w:rPr>
                <w:b/>
                <w:bCs/>
                <w:i/>
                <w:lang w:eastAsia="ru-RU"/>
              </w:rPr>
            </w:pPr>
            <w:r w:rsidRPr="0039780F">
              <w:rPr>
                <w:b/>
                <w:bCs/>
                <w:i/>
                <w:lang w:eastAsia="ru-RU"/>
              </w:rPr>
              <w:t>  «Ұшамыз, қонамыз» </w:t>
            </w:r>
          </w:p>
          <w:p w14:paraId="47AB362D" w14:textId="77777777" w:rsidR="004E4E42" w:rsidRDefault="004E4E42" w:rsidP="00BB324F">
            <w:pPr>
              <w:rPr>
                <w:i/>
                <w:lang w:eastAsia="ru-RU"/>
              </w:rPr>
            </w:pPr>
            <w:r>
              <w:rPr>
                <w:i/>
                <w:lang w:eastAsia="ru-RU"/>
              </w:rPr>
              <w:t xml:space="preserve"> митіуйфчв</w:t>
            </w:r>
          </w:p>
          <w:p w14:paraId="0E4A3969" w14:textId="77777777" w:rsidR="004E4E42" w:rsidRPr="0039780F" w:rsidRDefault="004E4E42" w:rsidP="00BB324F">
            <w:pPr>
              <w:rPr>
                <w:i/>
                <w:lang w:eastAsia="ru-RU"/>
              </w:rPr>
            </w:pPr>
            <w:r w:rsidRPr="0039780F">
              <w:rPr>
                <w:i/>
                <w:lang w:eastAsia="ru-RU"/>
              </w:rPr>
              <w:t>Б.қ: тік тұру, қол төменде.</w:t>
            </w:r>
          </w:p>
          <w:p w14:paraId="50893B8C" w14:textId="77777777" w:rsidR="004E4E42" w:rsidRPr="0039780F" w:rsidRDefault="004E4E42" w:rsidP="00BB324F">
            <w:pPr>
              <w:rPr>
                <w:i/>
                <w:lang w:eastAsia="ru-RU"/>
              </w:rPr>
            </w:pPr>
            <w:r w:rsidRPr="0039780F">
              <w:rPr>
                <w:b/>
                <w:bCs/>
                <w:i/>
                <w:lang w:eastAsia="ru-RU"/>
              </w:rPr>
              <w:t>  а) </w:t>
            </w:r>
            <w:r w:rsidRPr="0039780F">
              <w:rPr>
                <w:i/>
                <w:lang w:eastAsia="ru-RU"/>
              </w:rPr>
              <w:t xml:space="preserve"> екі қолдағы жалаушаны  кеуде тұсына әкеліп, тізені </w:t>
            </w:r>
            <w:r w:rsidRPr="0039780F">
              <w:rPr>
                <w:i/>
                <w:lang w:eastAsia="ru-RU"/>
              </w:rPr>
              <w:lastRenderedPageBreak/>
              <w:t>сәл бүгіп отыру.</w:t>
            </w:r>
            <w:r w:rsidRPr="0039780F">
              <w:rPr>
                <w:i/>
                <w:lang w:eastAsia="ru-RU"/>
              </w:rPr>
              <w:br/>
              <w:t> </w:t>
            </w:r>
            <w:r w:rsidRPr="0039780F">
              <w:rPr>
                <w:b/>
                <w:bCs/>
                <w:i/>
                <w:lang w:eastAsia="ru-RU"/>
              </w:rPr>
              <w:t> ә)</w:t>
            </w:r>
            <w:r w:rsidRPr="0039780F">
              <w:rPr>
                <w:i/>
                <w:lang w:eastAsia="ru-RU"/>
              </w:rPr>
              <w:t xml:space="preserve">  бір орында секіріп, қолды жанға созу. </w:t>
            </w:r>
            <w:r w:rsidRPr="0039780F">
              <w:rPr>
                <w:b/>
                <w:bCs/>
                <w:i/>
                <w:lang w:eastAsia="ru-RU"/>
              </w:rPr>
              <w:t>б) </w:t>
            </w:r>
            <w:r w:rsidRPr="0039780F">
              <w:rPr>
                <w:i/>
                <w:lang w:eastAsia="ru-RU"/>
              </w:rPr>
              <w:t> б.қ. келу.</w:t>
            </w:r>
          </w:p>
          <w:p w14:paraId="3BBE51DC" w14:textId="77777777" w:rsidR="004E4E42" w:rsidRPr="0039780F" w:rsidRDefault="004E4E42" w:rsidP="00BB324F">
            <w:pPr>
              <w:rPr>
                <w:i/>
                <w:lang w:eastAsia="ru-RU"/>
              </w:rPr>
            </w:pPr>
            <w:r w:rsidRPr="0039780F">
              <w:rPr>
                <w:b/>
                <w:bCs/>
                <w:i/>
                <w:lang w:eastAsia="ru-RU"/>
              </w:rPr>
              <w:t>Тыныс алу:</w:t>
            </w:r>
            <w:r w:rsidRPr="0039780F">
              <w:rPr>
                <w:i/>
                <w:lang w:eastAsia="ru-RU"/>
              </w:rPr>
              <w:t> «Әдемі гүлдің иісі,</w:t>
            </w:r>
            <w:r w:rsidRPr="0039780F">
              <w:rPr>
                <w:i/>
                <w:lang w:eastAsia="ru-RU"/>
              </w:rPr>
              <w:br/>
              <w:t xml:space="preserve"> Гүл ашады қауызын» </w:t>
            </w:r>
          </w:p>
          <w:p w14:paraId="0F574343" w14:textId="77777777" w:rsidR="004E4E42" w:rsidRDefault="004E4E42" w:rsidP="00BB324F">
            <w:pPr>
              <w:rPr>
                <w:b/>
                <w:i/>
                <w:lang w:eastAsia="ru-RU"/>
              </w:rPr>
            </w:pPr>
            <w:r w:rsidRPr="0039780F">
              <w:rPr>
                <w:i/>
                <w:lang w:eastAsia="ru-RU"/>
              </w:rPr>
              <w:t xml:space="preserve"> Бастапқы қалыпқа келу</w:t>
            </w:r>
            <w:r w:rsidRPr="0039780F">
              <w:rPr>
                <w:b/>
                <w:i/>
                <w:lang w:eastAsia="ru-RU"/>
              </w:rPr>
              <w:t xml:space="preserve">. </w:t>
            </w:r>
          </w:p>
          <w:p w14:paraId="21BC08C1" w14:textId="77777777" w:rsidR="004E4E42" w:rsidRPr="00F94579" w:rsidRDefault="004E4E42" w:rsidP="00BB324F">
            <w:pPr>
              <w:rPr>
                <w:bCs/>
                <w:i/>
                <w:color w:val="FF0000"/>
                <w:sz w:val="20"/>
                <w:szCs w:val="20"/>
              </w:rPr>
            </w:pPr>
            <w:r w:rsidRPr="00F94579">
              <w:rPr>
                <w:bCs/>
                <w:i/>
                <w:color w:val="FF0000"/>
                <w:sz w:val="20"/>
                <w:szCs w:val="20"/>
              </w:rPr>
              <w:t>4 к моделі, бала үні</w:t>
            </w:r>
          </w:p>
          <w:p w14:paraId="45A89C6B" w14:textId="77777777" w:rsidR="004E4E42" w:rsidRPr="00F94579" w:rsidRDefault="004E4E42" w:rsidP="00BB324F">
            <w:pPr>
              <w:rPr>
                <w:bCs/>
                <w:i/>
                <w:color w:val="FF0000"/>
                <w:sz w:val="20"/>
                <w:szCs w:val="20"/>
              </w:rPr>
            </w:pPr>
            <w:r w:rsidRPr="00F94579">
              <w:rPr>
                <w:bCs/>
                <w:i/>
                <w:color w:val="FF0000"/>
                <w:sz w:val="20"/>
                <w:szCs w:val="20"/>
              </w:rPr>
              <w:t>Мазмұн арқылы саралу, Блум таксономиясы, Жетелеуші сұрақтар арқылы бақылау</w:t>
            </w:r>
          </w:p>
          <w:p w14:paraId="70859992" w14:textId="77777777" w:rsidR="004E4E42" w:rsidRPr="002C4C37" w:rsidRDefault="004E4E42" w:rsidP="00BB324F">
            <w:pPr>
              <w:rPr>
                <w:i/>
                <w:color w:val="000000" w:themeColor="text1"/>
                <w:szCs w:val="24"/>
              </w:rPr>
            </w:pPr>
            <w:r w:rsidRPr="0039780F">
              <w:rPr>
                <w:b/>
                <w:i/>
                <w:lang w:eastAsia="ru-RU"/>
              </w:rPr>
              <w:t xml:space="preserve">Негізгі қимыл-жаттығулары:                                     </w:t>
            </w:r>
            <w:r>
              <w:rPr>
                <w:b/>
                <w:i/>
                <w:lang w:eastAsia="ru-RU"/>
              </w:rPr>
              <w:t>1.</w:t>
            </w:r>
            <w:r w:rsidRPr="002C4C37">
              <w:rPr>
                <w:i/>
                <w:color w:val="000000" w:themeColor="text1"/>
                <w:szCs w:val="24"/>
              </w:rPr>
              <w:t>Доғаның астынан еңбектеп өту</w:t>
            </w:r>
          </w:p>
          <w:p w14:paraId="50617B09" w14:textId="77777777" w:rsidR="004E4E42" w:rsidRPr="00B254EC" w:rsidRDefault="004E4E42" w:rsidP="00BB324F">
            <w:pPr>
              <w:rPr>
                <w:i/>
              </w:rPr>
            </w:pPr>
            <w:r>
              <w:rPr>
                <w:i/>
              </w:rPr>
              <w:t>2.</w:t>
            </w:r>
            <w:r w:rsidRPr="00F94579">
              <w:rPr>
                <w:i/>
              </w:rPr>
              <w:t>жиектері</w:t>
            </w:r>
            <w:r>
              <w:rPr>
                <w:i/>
              </w:rPr>
              <w:t xml:space="preserve"> шектелген тура жолақпен жүру</w:t>
            </w:r>
          </w:p>
          <w:p w14:paraId="46B9F1FE" w14:textId="77777777" w:rsidR="004E4E42" w:rsidRPr="00F94579" w:rsidRDefault="004E4E42" w:rsidP="00BB324F">
            <w:pPr>
              <w:rPr>
                <w:bCs/>
                <w:i/>
                <w:color w:val="FF0000"/>
                <w:sz w:val="20"/>
                <w:szCs w:val="20"/>
              </w:rPr>
            </w:pPr>
            <w:r w:rsidRPr="00F94579">
              <w:rPr>
                <w:i/>
                <w:color w:val="FF0000"/>
                <w:sz w:val="20"/>
                <w:szCs w:val="20"/>
              </w:rPr>
              <w:t xml:space="preserve">Өнім арқылы саралау, </w:t>
            </w:r>
            <w:r w:rsidRPr="00F94579">
              <w:rPr>
                <w:bCs/>
                <w:i/>
                <w:color w:val="FF0000"/>
                <w:sz w:val="20"/>
                <w:szCs w:val="20"/>
              </w:rPr>
              <w:t>4 к моделі, бала үні</w:t>
            </w:r>
          </w:p>
          <w:p w14:paraId="6685826D" w14:textId="77777777" w:rsidR="004E4E42" w:rsidRPr="00F94579" w:rsidRDefault="004E4E42" w:rsidP="00BB324F">
            <w:pPr>
              <w:jc w:val="center"/>
              <w:rPr>
                <w:b/>
                <w:i/>
                <w:lang w:eastAsia="ru-RU"/>
              </w:rPr>
            </w:pPr>
            <w:r w:rsidRPr="00BA402D">
              <w:rPr>
                <w:b/>
                <w:i/>
                <w:lang w:eastAsia="ru-RU"/>
              </w:rPr>
              <w:t xml:space="preserve"> </w:t>
            </w:r>
            <w:r w:rsidRPr="0039780F">
              <w:rPr>
                <w:b/>
                <w:i/>
                <w:lang w:eastAsia="ru-RU"/>
              </w:rPr>
              <w:t xml:space="preserve">Қимылды ойын:                           </w:t>
            </w:r>
            <w:r w:rsidRPr="00F94579">
              <w:rPr>
                <w:b/>
                <w:i/>
                <w:lang w:eastAsia="ru-RU"/>
              </w:rPr>
              <w:t>«</w:t>
            </w:r>
            <w:r w:rsidRPr="00F94579">
              <w:rPr>
                <w:b/>
                <w:bCs/>
                <w:i/>
                <w:iCs/>
                <w:lang w:eastAsia="ru-RU"/>
              </w:rPr>
              <w:t>Допты қуып жет»</w:t>
            </w:r>
          </w:p>
          <w:p w14:paraId="2AE971AE" w14:textId="77777777" w:rsidR="004E4E42" w:rsidRDefault="004E4E42" w:rsidP="00BB324F">
            <w:pPr>
              <w:rPr>
                <w:bCs/>
                <w:i/>
                <w:iCs/>
                <w:lang w:eastAsia="ru-RU"/>
              </w:rPr>
            </w:pPr>
            <w:r w:rsidRPr="00F94579">
              <w:rPr>
                <w:b/>
                <w:bCs/>
                <w:i/>
                <w:iCs/>
                <w:lang w:eastAsia="ru-RU"/>
              </w:rPr>
              <w:t xml:space="preserve">Ойын  шарты: </w:t>
            </w:r>
            <w:r w:rsidRPr="00F94579">
              <w:rPr>
                <w:bCs/>
                <w:i/>
                <w:iCs/>
                <w:lang w:eastAsia="ru-RU"/>
              </w:rPr>
              <w:t xml:space="preserve">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w:t>
            </w:r>
          </w:p>
          <w:p w14:paraId="58BAF122" w14:textId="77777777" w:rsidR="004E4E42" w:rsidRPr="00F94579" w:rsidRDefault="004E4E42" w:rsidP="00BB324F">
            <w:pPr>
              <w:rPr>
                <w:i/>
                <w:color w:val="FF0000"/>
                <w:lang w:eastAsia="ru-RU"/>
              </w:rPr>
            </w:pPr>
            <w:r w:rsidRPr="00F94579">
              <w:rPr>
                <w:bCs/>
                <w:i/>
                <w:iCs/>
                <w:color w:val="FF0000"/>
                <w:lang w:eastAsia="ru-RU"/>
              </w:rPr>
              <w:t>Сыни ойлау, командада жұмыс, жаппай бақылау.</w:t>
            </w:r>
          </w:p>
          <w:p w14:paraId="16C185CA" w14:textId="77777777" w:rsidR="004E4E42" w:rsidRPr="0039780F" w:rsidRDefault="004E4E42" w:rsidP="00BB324F">
            <w:pPr>
              <w:rPr>
                <w:i/>
              </w:rPr>
            </w:pPr>
            <w:r w:rsidRPr="0039780F">
              <w:rPr>
                <w:i/>
                <w:lang w:eastAsia="ru-RU"/>
              </w:rPr>
              <w:t>Балаларды мадақтау.</w:t>
            </w:r>
          </w:p>
          <w:p w14:paraId="19364118" w14:textId="77777777" w:rsidR="004E4E42" w:rsidRPr="00470F63" w:rsidRDefault="004E4E42" w:rsidP="00BB324F">
            <w:pPr>
              <w:rPr>
                <w:i/>
              </w:rPr>
            </w:pPr>
          </w:p>
          <w:p w14:paraId="516BFDB9" w14:textId="77777777" w:rsidR="004E4E42" w:rsidRPr="00470F63" w:rsidRDefault="004E4E42" w:rsidP="00BB324F">
            <w:pPr>
              <w:rPr>
                <w:i/>
              </w:rPr>
            </w:pPr>
          </w:p>
        </w:tc>
        <w:tc>
          <w:tcPr>
            <w:tcW w:w="2416" w:type="dxa"/>
            <w:gridSpan w:val="3"/>
            <w:tcBorders>
              <w:top w:val="single" w:sz="4" w:space="0" w:color="auto"/>
              <w:left w:val="single" w:sz="4" w:space="0" w:color="auto"/>
              <w:bottom w:val="single" w:sz="4" w:space="0" w:color="auto"/>
              <w:right w:val="single" w:sz="4" w:space="0" w:color="auto"/>
            </w:tcBorders>
          </w:tcPr>
          <w:p w14:paraId="36F19167" w14:textId="77777777" w:rsidR="004E4E42" w:rsidRPr="00470F63" w:rsidRDefault="004E4E42" w:rsidP="00BB324F">
            <w:pPr>
              <w:rPr>
                <w:b/>
                <w:i/>
                <w:color w:val="000000"/>
                <w:lang w:eastAsia="ru-RU"/>
              </w:rPr>
            </w:pPr>
            <w:r w:rsidRPr="00470F63">
              <w:rPr>
                <w:b/>
                <w:i/>
                <w:color w:val="000000"/>
                <w:lang w:eastAsia="ru-RU"/>
              </w:rPr>
              <w:lastRenderedPageBreak/>
              <w:t>1.Музыка</w:t>
            </w:r>
          </w:p>
          <w:p w14:paraId="6C63E52C" w14:textId="77777777" w:rsidR="004E4E42" w:rsidRPr="00470F63" w:rsidRDefault="004E4E42" w:rsidP="00BB324F">
            <w:pPr>
              <w:rPr>
                <w:i/>
                <w:color w:val="000000"/>
                <w:lang w:eastAsia="ru-RU"/>
              </w:rPr>
            </w:pPr>
            <w:r w:rsidRPr="00470F63">
              <w:rPr>
                <w:i/>
                <w:color w:val="000000"/>
                <w:lang w:eastAsia="ru-RU"/>
              </w:rPr>
              <w:t>Педагог жоспары бойынша</w:t>
            </w:r>
          </w:p>
          <w:p w14:paraId="4F5BB122" w14:textId="77777777" w:rsidR="004E4E42" w:rsidRPr="00470F63" w:rsidRDefault="004E4E42" w:rsidP="00BB324F">
            <w:pPr>
              <w:rPr>
                <w:b/>
                <w:i/>
              </w:rPr>
            </w:pPr>
          </w:p>
          <w:p w14:paraId="0BA751C7" w14:textId="77777777" w:rsidR="004E4E42" w:rsidRPr="00470F63" w:rsidRDefault="004E4E42" w:rsidP="00BB324F">
            <w:pPr>
              <w:rPr>
                <w:b/>
                <w:i/>
              </w:rPr>
            </w:pPr>
          </w:p>
          <w:p w14:paraId="2CF8EC67" w14:textId="77777777" w:rsidR="004E4E42" w:rsidRPr="00470F63" w:rsidRDefault="004E4E42" w:rsidP="00BB324F">
            <w:pPr>
              <w:rPr>
                <w:b/>
                <w:i/>
              </w:rPr>
            </w:pPr>
          </w:p>
          <w:p w14:paraId="6491EC3B" w14:textId="77777777" w:rsidR="004E4E42" w:rsidRPr="00470F63" w:rsidRDefault="004E4E42" w:rsidP="00BB324F">
            <w:pPr>
              <w:widowControl w:val="0"/>
              <w:autoSpaceDE w:val="0"/>
              <w:autoSpaceDN w:val="0"/>
              <w:adjustRightInd w:val="0"/>
              <w:rPr>
                <w:b/>
                <w:i/>
              </w:rPr>
            </w:pPr>
            <w:r w:rsidRPr="00470F63">
              <w:rPr>
                <w:b/>
                <w:i/>
              </w:rPr>
              <w:t>2.</w:t>
            </w:r>
            <w:r w:rsidRPr="00470F63">
              <w:rPr>
                <w:b/>
                <w:i/>
                <w:color w:val="000000"/>
              </w:rPr>
              <w:t xml:space="preserve"> Мүсіндеу.</w:t>
            </w:r>
          </w:p>
          <w:p w14:paraId="4D2071D8" w14:textId="77777777" w:rsidR="004E4E42" w:rsidRPr="002C4C37" w:rsidRDefault="004E4E42" w:rsidP="00BB324F">
            <w:pPr>
              <w:rPr>
                <w:rFonts w:eastAsia="Calibri"/>
                <w:b/>
                <w:i/>
                <w:szCs w:val="24"/>
              </w:rPr>
            </w:pPr>
            <w:r w:rsidRPr="002C4C37">
              <w:rPr>
                <w:rFonts w:eastAsia="Calibri"/>
                <w:b/>
                <w:i/>
                <w:szCs w:val="24"/>
              </w:rPr>
              <w:t xml:space="preserve">Тақырыбы:       </w:t>
            </w:r>
            <w:r w:rsidRPr="002C4C37">
              <w:rPr>
                <w:rFonts w:eastAsia="Calibri"/>
                <w:i/>
                <w:szCs w:val="24"/>
              </w:rPr>
              <w:t>«Түймедақ гүлі»</w:t>
            </w:r>
          </w:p>
          <w:p w14:paraId="70BC4036" w14:textId="77777777" w:rsidR="004E4E42" w:rsidRPr="002C4C37" w:rsidRDefault="004E4E42" w:rsidP="00BB324F">
            <w:pPr>
              <w:rPr>
                <w:rFonts w:eastAsia="Calibri"/>
                <w:i/>
                <w:szCs w:val="24"/>
              </w:rPr>
            </w:pPr>
            <w:r w:rsidRPr="002C4C37">
              <w:rPr>
                <w:rFonts w:eastAsia="Calibri"/>
                <w:b/>
                <w:i/>
                <w:szCs w:val="24"/>
              </w:rPr>
              <w:t>Мақсаты:</w:t>
            </w:r>
            <w:r>
              <w:rPr>
                <w:rFonts w:eastAsia="Calibri"/>
                <w:b/>
                <w:i/>
                <w:szCs w:val="24"/>
              </w:rPr>
              <w:t xml:space="preserve"> </w:t>
            </w:r>
            <w:r w:rsidRPr="002C4C37">
              <w:rPr>
                <w:rFonts w:eastAsia="Calibri"/>
                <w:i/>
                <w:szCs w:val="24"/>
              </w:rPr>
              <w:t>Қоршаған әлемнің әсемдігін эмоционалды қабылдайды.</w:t>
            </w:r>
          </w:p>
          <w:p w14:paraId="00F8422B" w14:textId="77777777" w:rsidR="004E4E42" w:rsidRPr="007865D8" w:rsidRDefault="004E4E42" w:rsidP="00BB324F">
            <w:pPr>
              <w:rPr>
                <w:bCs/>
                <w:i/>
                <w:iCs/>
                <w:lang w:eastAsia="ru-RU"/>
              </w:rPr>
            </w:pPr>
            <w:r w:rsidRPr="007865D8">
              <w:rPr>
                <w:b/>
                <w:bCs/>
                <w:i/>
                <w:iCs/>
                <w:color w:val="FF0000"/>
                <w:lang w:eastAsia="ru-RU"/>
              </w:rPr>
              <w:t xml:space="preserve">Ресурстар: </w:t>
            </w:r>
            <w:r w:rsidRPr="007865D8">
              <w:rPr>
                <w:bCs/>
                <w:i/>
                <w:iCs/>
                <w:color w:val="FF0000"/>
                <w:lang w:eastAsia="ru-RU"/>
              </w:rPr>
              <w:t>Тақырып бойынша  көрнекіліктер</w:t>
            </w:r>
          </w:p>
          <w:p w14:paraId="4F0F2A7C" w14:textId="77777777" w:rsidR="004E4E42" w:rsidRPr="007865D8" w:rsidRDefault="004E4E42" w:rsidP="00BB324F">
            <w:pPr>
              <w:rPr>
                <w:i/>
                <w:color w:val="FF0000"/>
              </w:rPr>
            </w:pPr>
            <w:r w:rsidRPr="007865D8">
              <w:rPr>
                <w:b/>
                <w:i/>
                <w:color w:val="FF0000"/>
              </w:rPr>
              <w:t xml:space="preserve">Әдіс-тәсілі: </w:t>
            </w:r>
            <w:r w:rsidRPr="007865D8">
              <w:rPr>
                <w:i/>
                <w:color w:val="FF0000"/>
              </w:rPr>
              <w:t>4К</w:t>
            </w:r>
            <w:r w:rsidRPr="007865D8">
              <w:rPr>
                <w:b/>
                <w:i/>
                <w:color w:val="FF0000"/>
              </w:rPr>
              <w:t xml:space="preserve"> </w:t>
            </w:r>
            <w:r w:rsidRPr="007865D8">
              <w:rPr>
                <w:i/>
                <w:color w:val="FF0000"/>
              </w:rPr>
              <w:t>сурет</w:t>
            </w:r>
            <w:r w:rsidRPr="007865D8">
              <w:rPr>
                <w:b/>
                <w:i/>
                <w:color w:val="FF0000"/>
              </w:rPr>
              <w:t xml:space="preserve"> </w:t>
            </w:r>
            <w:r w:rsidRPr="007865D8">
              <w:rPr>
                <w:i/>
                <w:color w:val="FF0000"/>
              </w:rPr>
              <w:t>арқылы топтастыру, командада жұмыс, бала үні, жанама бақылау</w:t>
            </w:r>
          </w:p>
          <w:p w14:paraId="13DDC01A" w14:textId="77777777" w:rsidR="004E4E42" w:rsidRPr="007865D8" w:rsidRDefault="004E4E42" w:rsidP="00BB324F">
            <w:pPr>
              <w:rPr>
                <w:b/>
                <w:i/>
                <w:lang w:eastAsia="ru-RU"/>
              </w:rPr>
            </w:pPr>
            <w:r w:rsidRPr="007865D8">
              <w:rPr>
                <w:b/>
                <w:i/>
                <w:lang w:eastAsia="ru-RU"/>
              </w:rPr>
              <w:t>ҰОҚ өтілу барысы</w:t>
            </w:r>
            <w:r w:rsidRPr="007865D8">
              <w:rPr>
                <w:i/>
              </w:rPr>
              <w:t xml:space="preserve"> </w:t>
            </w:r>
          </w:p>
          <w:p w14:paraId="3D1F5759" w14:textId="77777777" w:rsidR="004E4E42" w:rsidRPr="00470F63" w:rsidRDefault="004E4E42" w:rsidP="00BB324F">
            <w:pPr>
              <w:rPr>
                <w:b/>
                <w:i/>
              </w:rPr>
            </w:pPr>
            <w:r w:rsidRPr="00470F63">
              <w:rPr>
                <w:b/>
                <w:i/>
              </w:rPr>
              <w:t>1.Шаттық шеңбер.</w:t>
            </w:r>
          </w:p>
          <w:p w14:paraId="7666CA1E" w14:textId="77777777" w:rsidR="004E4E42" w:rsidRPr="00470F63" w:rsidRDefault="004E4E42" w:rsidP="00BB324F">
            <w:pPr>
              <w:rPr>
                <w:i/>
              </w:rPr>
            </w:pPr>
            <w:r w:rsidRPr="00470F63">
              <w:rPr>
                <w:i/>
              </w:rPr>
              <w:t>Шеңбер болып тұрайық,</w:t>
            </w:r>
          </w:p>
          <w:p w14:paraId="6064EA77" w14:textId="77777777" w:rsidR="004E4E42" w:rsidRPr="00470F63" w:rsidRDefault="004E4E42" w:rsidP="00BB324F">
            <w:pPr>
              <w:rPr>
                <w:i/>
              </w:rPr>
            </w:pPr>
            <w:r w:rsidRPr="00470F63">
              <w:rPr>
                <w:i/>
              </w:rPr>
              <w:t>Алақанды ашайық.</w:t>
            </w:r>
          </w:p>
          <w:p w14:paraId="1A83C3F4" w14:textId="77777777" w:rsidR="004E4E42" w:rsidRPr="00470F63" w:rsidRDefault="004E4E42" w:rsidP="00BB324F">
            <w:pPr>
              <w:rPr>
                <w:i/>
              </w:rPr>
            </w:pPr>
            <w:r w:rsidRPr="00470F63">
              <w:rPr>
                <w:i/>
              </w:rPr>
              <w:t>Күннің нұрын алайық,</w:t>
            </w:r>
          </w:p>
          <w:p w14:paraId="4C01309F" w14:textId="77777777" w:rsidR="004E4E42" w:rsidRPr="00470F63" w:rsidRDefault="004E4E42" w:rsidP="00BB324F">
            <w:pPr>
              <w:rPr>
                <w:i/>
              </w:rPr>
            </w:pPr>
            <w:r w:rsidRPr="00470F63">
              <w:rPr>
                <w:i/>
              </w:rPr>
              <w:t>Мейірімділік жиналған жылы шуақты бір-бірімізге шашайық!</w:t>
            </w:r>
          </w:p>
          <w:p w14:paraId="64B31A74" w14:textId="77777777" w:rsidR="004E4E42" w:rsidRPr="00470F63" w:rsidRDefault="004E4E42" w:rsidP="00BB324F">
            <w:pPr>
              <w:rPr>
                <w:b/>
                <w:i/>
              </w:rPr>
            </w:pPr>
            <w:r w:rsidRPr="00470F63">
              <w:rPr>
                <w:b/>
                <w:i/>
              </w:rPr>
              <w:t>Қызығушылықтарын ояту.</w:t>
            </w:r>
          </w:p>
          <w:p w14:paraId="460AB40C" w14:textId="77777777" w:rsidR="004E4E42" w:rsidRPr="00470F63" w:rsidRDefault="004E4E42" w:rsidP="00BB324F">
            <w:pPr>
              <w:rPr>
                <w:b/>
                <w:i/>
              </w:rPr>
            </w:pPr>
            <w:r w:rsidRPr="00470F63">
              <w:rPr>
                <w:b/>
                <w:i/>
              </w:rPr>
              <w:t>Тосын сәт.</w:t>
            </w:r>
          </w:p>
          <w:p w14:paraId="23AA1D62" w14:textId="77777777" w:rsidR="004E4E42" w:rsidRPr="00470F63" w:rsidRDefault="004E4E42" w:rsidP="00BB324F">
            <w:pPr>
              <w:rPr>
                <w:i/>
              </w:rPr>
            </w:pPr>
            <w:r w:rsidRPr="00470F63">
              <w:rPr>
                <w:i/>
              </w:rPr>
              <w:t>Қонаққа екі қуыршақ келеді.</w:t>
            </w:r>
          </w:p>
          <w:p w14:paraId="5035F717" w14:textId="77777777" w:rsidR="004E4E42" w:rsidRPr="00470F63" w:rsidRDefault="004E4E42" w:rsidP="00BB324F">
            <w:pPr>
              <w:rPr>
                <w:i/>
              </w:rPr>
            </w:pPr>
            <w:r w:rsidRPr="00470F63">
              <w:rPr>
                <w:i/>
              </w:rPr>
              <w:t>Біреуінің қолында гүлі бар.</w:t>
            </w:r>
          </w:p>
          <w:p w14:paraId="415519ED" w14:textId="77777777" w:rsidR="004E4E42" w:rsidRDefault="004E4E42" w:rsidP="00BB324F">
            <w:pPr>
              <w:rPr>
                <w:i/>
              </w:rPr>
            </w:pPr>
            <w:r w:rsidRPr="00470F63">
              <w:rPr>
                <w:i/>
              </w:rPr>
              <w:t>Ал екінш</w:t>
            </w:r>
            <w:r>
              <w:rPr>
                <w:i/>
              </w:rPr>
              <w:t>і қуыршақта гүлдің жоғын айтады</w:t>
            </w:r>
          </w:p>
          <w:p w14:paraId="78D07A80" w14:textId="77777777" w:rsidR="004E4E42" w:rsidRPr="00470F63" w:rsidRDefault="004E4E42" w:rsidP="00BB324F">
            <w:pPr>
              <w:rPr>
                <w:i/>
              </w:rPr>
            </w:pPr>
            <w:r w:rsidRPr="00470F63">
              <w:rPr>
                <w:i/>
              </w:rPr>
              <w:t>Қуыршақтар бізден көмек сұрап келіп тұр.</w:t>
            </w:r>
          </w:p>
          <w:p w14:paraId="70F885CB" w14:textId="77777777" w:rsidR="004E4E42" w:rsidRDefault="004E4E42" w:rsidP="00BB324F">
            <w:pPr>
              <w:rPr>
                <w:i/>
              </w:rPr>
            </w:pPr>
            <w:r w:rsidRPr="00470F63">
              <w:rPr>
                <w:i/>
              </w:rPr>
              <w:t>Балалардың көңілін бірінші қуыршақтың қолындағы гүлге аударару.</w:t>
            </w:r>
          </w:p>
          <w:p w14:paraId="0931C259" w14:textId="77777777" w:rsidR="004E4E42" w:rsidRPr="00AF7B4A" w:rsidRDefault="004E4E42" w:rsidP="00BB324F">
            <w:pPr>
              <w:rPr>
                <w:i/>
                <w:color w:val="FF0000"/>
              </w:rPr>
            </w:pPr>
            <w:r w:rsidRPr="00AF7B4A">
              <w:rPr>
                <w:i/>
                <w:color w:val="FF0000"/>
              </w:rPr>
              <w:lastRenderedPageBreak/>
              <w:t>Пед жет ойын: «Кім тапқыр?»</w:t>
            </w:r>
          </w:p>
          <w:p w14:paraId="54F97EB6" w14:textId="77777777" w:rsidR="004E4E42" w:rsidRPr="00470F63" w:rsidRDefault="004E4E42" w:rsidP="00BB324F">
            <w:pPr>
              <w:rPr>
                <w:i/>
              </w:rPr>
            </w:pPr>
            <w:r>
              <w:rPr>
                <w:i/>
              </w:rPr>
              <w:t>Шарты: Педагог гүлдердің атауларын атауларын атау, балалар қуыр</w:t>
            </w:r>
          </w:p>
          <w:p w14:paraId="027EF6AB" w14:textId="77777777" w:rsidR="004E4E42" w:rsidRDefault="004E4E42" w:rsidP="00BB324F">
            <w:pPr>
              <w:rPr>
                <w:b/>
                <w:i/>
              </w:rPr>
            </w:pPr>
            <w:r>
              <w:rPr>
                <w:b/>
                <w:i/>
              </w:rPr>
              <w:t>Ой дамыту.</w:t>
            </w:r>
          </w:p>
          <w:p w14:paraId="5BC9BCD6" w14:textId="77777777" w:rsidR="004E4E42" w:rsidRPr="00470F63" w:rsidRDefault="004E4E42" w:rsidP="00BB324F">
            <w:pPr>
              <w:rPr>
                <w:b/>
                <w:i/>
              </w:rPr>
            </w:pPr>
            <w:r w:rsidRPr="00470F63">
              <w:rPr>
                <w:b/>
                <w:i/>
              </w:rPr>
              <w:t>Суретпен жұмыс</w:t>
            </w:r>
          </w:p>
          <w:p w14:paraId="655E38DB" w14:textId="77777777" w:rsidR="004E4E42" w:rsidRPr="00470F63" w:rsidRDefault="004E4E42" w:rsidP="00BB324F">
            <w:pPr>
              <w:rPr>
                <w:i/>
              </w:rPr>
            </w:pPr>
            <w:r w:rsidRPr="00470F63">
              <w:rPr>
                <w:i/>
              </w:rPr>
              <w:t>Түймедеқ гүлімен таныстыру.</w:t>
            </w:r>
          </w:p>
          <w:p w14:paraId="6AB8159A" w14:textId="77777777" w:rsidR="004E4E42" w:rsidRPr="00470F63" w:rsidRDefault="004E4E42" w:rsidP="00BB324F">
            <w:pPr>
              <w:rPr>
                <w:i/>
              </w:rPr>
            </w:pPr>
            <w:r w:rsidRPr="00470F63">
              <w:rPr>
                <w:i/>
                <w:noProof/>
                <w:lang w:eastAsia="ru-RU"/>
              </w:rPr>
              <w:drawing>
                <wp:inline distT="0" distB="0" distL="0" distR="0" wp14:anchorId="010822C9" wp14:editId="302B2321">
                  <wp:extent cx="1033670" cy="581554"/>
                  <wp:effectExtent l="0" t="0" r="0" b="9525"/>
                  <wp:docPr id="91" name="Рисунок 91" descr="https://avatars.mds.yandex.net/get-zen_doc/1131857/pub_5ca0b6bff4bebc00b35a24ea_5ca0b71753239a00b3a732c2/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131857/pub_5ca0b6bff4bebc00b35a24ea_5ca0b71753239a00b3a732c2/scale_120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10800000" flipV="1">
                            <a:off x="0" y="0"/>
                            <a:ext cx="1033661" cy="581549"/>
                          </a:xfrm>
                          <a:prstGeom prst="rect">
                            <a:avLst/>
                          </a:prstGeom>
                          <a:noFill/>
                          <a:ln>
                            <a:noFill/>
                          </a:ln>
                        </pic:spPr>
                      </pic:pic>
                    </a:graphicData>
                  </a:graphic>
                </wp:inline>
              </w:drawing>
            </w:r>
          </w:p>
          <w:p w14:paraId="3321B24D" w14:textId="77777777" w:rsidR="004E4E42" w:rsidRPr="00470F63" w:rsidRDefault="004E4E42" w:rsidP="00BB324F">
            <w:pPr>
              <w:rPr>
                <w:i/>
              </w:rPr>
            </w:pPr>
          </w:p>
          <w:p w14:paraId="2EC20964" w14:textId="77777777" w:rsidR="004E4E42" w:rsidRPr="00470F63" w:rsidRDefault="004E4E42" w:rsidP="00BB324F">
            <w:pPr>
              <w:rPr>
                <w:i/>
              </w:rPr>
            </w:pPr>
            <w:r w:rsidRPr="00470F63">
              <w:rPr>
                <w:i/>
              </w:rPr>
              <w:t>Балалар сендер екінші қуыршаққа түймедақ гүлін мүсіндеп бересіңдер ме?</w:t>
            </w:r>
          </w:p>
          <w:p w14:paraId="64EF1DDD" w14:textId="77777777" w:rsidR="004E4E42" w:rsidRDefault="004E4E42" w:rsidP="00BB324F">
            <w:pPr>
              <w:rPr>
                <w:b/>
                <w:i/>
              </w:rPr>
            </w:pPr>
            <w:r w:rsidRPr="00470F63">
              <w:rPr>
                <w:b/>
                <w:i/>
              </w:rPr>
              <w:t>Топқа бөлу.</w:t>
            </w:r>
          </w:p>
          <w:p w14:paraId="44598DA3" w14:textId="77777777" w:rsidR="004E4E42" w:rsidRDefault="004E4E42" w:rsidP="00BB324F">
            <w:pPr>
              <w:rPr>
                <w:i/>
                <w:color w:val="FF0000"/>
              </w:rPr>
            </w:pPr>
            <w:r w:rsidRPr="00AF7B4A">
              <w:rPr>
                <w:i/>
                <w:color w:val="FF0000"/>
              </w:rPr>
              <w:t>Оқу ортасы арқылы саралау.</w:t>
            </w:r>
          </w:p>
          <w:p w14:paraId="3A9B84B3" w14:textId="77777777" w:rsidR="004E4E42" w:rsidRPr="00AF7B4A" w:rsidRDefault="004E4E42" w:rsidP="00BB324F">
            <w:pPr>
              <w:rPr>
                <w:i/>
              </w:rPr>
            </w:pPr>
            <w:r w:rsidRPr="00A7413D">
              <w:rPr>
                <w:i/>
              </w:rPr>
              <w:t>Жұмыс жасаудың ә</w:t>
            </w:r>
            <w:r>
              <w:rPr>
                <w:i/>
              </w:rPr>
              <w:t>діс-тәсілін түсіндіру, көрсету.</w:t>
            </w:r>
          </w:p>
          <w:p w14:paraId="7B3EA2BC" w14:textId="77777777" w:rsidR="004E4E42" w:rsidRDefault="004E4E42" w:rsidP="00BB324F">
            <w:pPr>
              <w:rPr>
                <w:i/>
              </w:rPr>
            </w:pPr>
            <w:r w:rsidRPr="00470F63">
              <w:rPr>
                <w:i/>
              </w:rPr>
              <w:t>Балаларды екі топқа бөлу.</w:t>
            </w:r>
          </w:p>
          <w:p w14:paraId="2CF61317" w14:textId="77777777" w:rsidR="004E4E42" w:rsidRPr="007307B3" w:rsidRDefault="004E4E42" w:rsidP="00BB324F">
            <w:pPr>
              <w:rPr>
                <w:b/>
                <w:i/>
              </w:rPr>
            </w:pPr>
            <w:r w:rsidRPr="00864724">
              <w:rPr>
                <w:b/>
                <w:i/>
              </w:rPr>
              <w:t>Балалардың өз бетінше жұмысы</w:t>
            </w:r>
          </w:p>
          <w:p w14:paraId="77471884" w14:textId="77777777" w:rsidR="004E4E42" w:rsidRPr="00470F63" w:rsidRDefault="004E4E42" w:rsidP="00BB324F">
            <w:pPr>
              <w:rPr>
                <w:i/>
              </w:rPr>
            </w:pPr>
            <w:r w:rsidRPr="00470F63">
              <w:rPr>
                <w:i/>
              </w:rPr>
              <w:t>1-топ ермексазды жағу арқылы түймедақ гүлін мүсіндейді,</w:t>
            </w:r>
          </w:p>
          <w:p w14:paraId="7D8484DF" w14:textId="77777777" w:rsidR="004E4E42" w:rsidRDefault="004E4E42" w:rsidP="00BB324F">
            <w:pPr>
              <w:rPr>
                <w:i/>
              </w:rPr>
            </w:pPr>
            <w:r w:rsidRPr="00470F63">
              <w:rPr>
                <w:i/>
              </w:rPr>
              <w:t xml:space="preserve">2-топ ермексазды дөңгелету арқылы  түймедақты мүсіндейді. </w:t>
            </w:r>
          </w:p>
          <w:p w14:paraId="5FEA6834" w14:textId="77777777" w:rsidR="004E4E42" w:rsidRPr="00017E85" w:rsidRDefault="004E4E42" w:rsidP="00BB324F">
            <w:pPr>
              <w:rPr>
                <w:i/>
                <w:color w:val="FF0000"/>
              </w:rPr>
            </w:pPr>
            <w:r>
              <w:rPr>
                <w:i/>
                <w:color w:val="FF0000"/>
              </w:rPr>
              <w:t xml:space="preserve">Сыни ойлау, </w:t>
            </w:r>
            <w:r w:rsidRPr="00864724">
              <w:rPr>
                <w:i/>
                <w:color w:val="FF0000"/>
              </w:rPr>
              <w:t>креа</w:t>
            </w:r>
            <w:r>
              <w:rPr>
                <w:i/>
                <w:color w:val="FF0000"/>
              </w:rPr>
              <w:t>тивтілік дағды, жаппай бақылау.</w:t>
            </w:r>
          </w:p>
          <w:p w14:paraId="3EAC8335" w14:textId="77777777" w:rsidR="004E4E42" w:rsidRPr="00470F63" w:rsidRDefault="004E4E42" w:rsidP="00BB324F">
            <w:pPr>
              <w:rPr>
                <w:b/>
                <w:i/>
              </w:rPr>
            </w:pPr>
            <w:r w:rsidRPr="00470F63">
              <w:rPr>
                <w:b/>
                <w:i/>
              </w:rPr>
              <w:t xml:space="preserve">Сергіту сәті.   </w:t>
            </w:r>
          </w:p>
          <w:p w14:paraId="7B326CCE" w14:textId="77777777" w:rsidR="004E4E42" w:rsidRPr="00470F63" w:rsidRDefault="004E4E42" w:rsidP="00BB324F">
            <w:pPr>
              <w:rPr>
                <w:i/>
              </w:rPr>
            </w:pPr>
            <w:r w:rsidRPr="00470F63">
              <w:rPr>
                <w:i/>
              </w:rPr>
              <w:t xml:space="preserve">Шаршағанда ырғалып                           </w:t>
            </w:r>
          </w:p>
          <w:p w14:paraId="588511E5" w14:textId="77777777" w:rsidR="004E4E42" w:rsidRPr="00470F63" w:rsidRDefault="004E4E42" w:rsidP="00BB324F">
            <w:pPr>
              <w:rPr>
                <w:i/>
              </w:rPr>
            </w:pPr>
            <w:r w:rsidRPr="00470F63">
              <w:rPr>
                <w:i/>
              </w:rPr>
              <w:lastRenderedPageBreak/>
              <w:t xml:space="preserve">Гүлге ұқсап дем алам               </w:t>
            </w:r>
          </w:p>
          <w:p w14:paraId="040C7029" w14:textId="77777777" w:rsidR="004E4E42" w:rsidRPr="00470F63" w:rsidRDefault="004E4E42" w:rsidP="00BB324F">
            <w:pPr>
              <w:rPr>
                <w:i/>
              </w:rPr>
            </w:pPr>
            <w:r w:rsidRPr="00470F63">
              <w:rPr>
                <w:i/>
              </w:rPr>
              <w:t>Қанатымды бір қағып                           Гүлдей болып жайқалам</w:t>
            </w:r>
          </w:p>
          <w:p w14:paraId="6C3792EF" w14:textId="77777777" w:rsidR="004E4E42" w:rsidRPr="00AF7B4A" w:rsidRDefault="004E4E42" w:rsidP="00BB324F">
            <w:pPr>
              <w:rPr>
                <w:i/>
                <w:color w:val="FF0000"/>
                <w:lang w:eastAsia="ru-RU"/>
              </w:rPr>
            </w:pPr>
            <w:r w:rsidRPr="00AF7B4A">
              <w:rPr>
                <w:i/>
                <w:color w:val="FF0000"/>
                <w:lang w:eastAsia="ru-RU"/>
              </w:rPr>
              <w:t xml:space="preserve"> «Біздің   көрме»</w:t>
            </w:r>
          </w:p>
          <w:p w14:paraId="2B0CC3F3" w14:textId="77777777" w:rsidR="004E4E42" w:rsidRPr="00A97C40" w:rsidRDefault="004E4E42" w:rsidP="00BB324F">
            <w:pPr>
              <w:rPr>
                <w:i/>
                <w:lang w:eastAsia="ru-RU"/>
              </w:rPr>
            </w:pPr>
            <w:r w:rsidRPr="00A97C40">
              <w:rPr>
                <w:i/>
                <w:lang w:eastAsia="ru-RU"/>
              </w:rPr>
              <w:t>Балалар жұмыстарынан көрме ұйымдастыру, бағалау.</w:t>
            </w:r>
          </w:p>
          <w:p w14:paraId="23C61520" w14:textId="77777777" w:rsidR="004E4E42" w:rsidRPr="00470F63" w:rsidRDefault="004E4E42" w:rsidP="00BB324F">
            <w:pPr>
              <w:rPr>
                <w:i/>
              </w:rPr>
            </w:pPr>
            <w:r w:rsidRPr="00470F63">
              <w:rPr>
                <w:i/>
              </w:rPr>
              <w:t>Балалардың жұмыстарын қорытындылау.</w:t>
            </w:r>
          </w:p>
          <w:p w14:paraId="012529EC" w14:textId="77777777" w:rsidR="004E4E42" w:rsidRPr="00470F63" w:rsidRDefault="004E4E42" w:rsidP="00BB324F">
            <w:pPr>
              <w:rPr>
                <w:i/>
              </w:rPr>
            </w:pPr>
            <w:r w:rsidRPr="00470F63">
              <w:rPr>
                <w:i/>
              </w:rPr>
              <w:t>Қуыршақтар қуанып балаларға рахмет айтып қоштасады.</w:t>
            </w:r>
          </w:p>
          <w:p w14:paraId="09C5E62E" w14:textId="77777777" w:rsidR="004E4E42" w:rsidRPr="00470F63" w:rsidRDefault="004E4E42" w:rsidP="00BB324F">
            <w:pPr>
              <w:rPr>
                <w:b/>
                <w:i/>
              </w:rPr>
            </w:pPr>
            <w:r w:rsidRPr="00470F63">
              <w:rPr>
                <w:b/>
                <w:i/>
              </w:rPr>
              <w:t>Қорытынды.</w:t>
            </w:r>
          </w:p>
          <w:p w14:paraId="081C22F8" w14:textId="77777777" w:rsidR="004E4E42" w:rsidRPr="00470F63" w:rsidRDefault="004E4E42" w:rsidP="00BB324F">
            <w:pPr>
              <w:rPr>
                <w:i/>
              </w:rPr>
            </w:pPr>
            <w:r w:rsidRPr="00470F63">
              <w:rPr>
                <w:i/>
              </w:rPr>
              <w:t>Балаларды мадақтау.</w:t>
            </w:r>
          </w:p>
          <w:p w14:paraId="3A76422C" w14:textId="77777777" w:rsidR="004E4E42" w:rsidRPr="00470F63" w:rsidRDefault="004E4E42" w:rsidP="00BB324F">
            <w:pPr>
              <w:rPr>
                <w:i/>
              </w:rPr>
            </w:pPr>
          </w:p>
          <w:p w14:paraId="65D56B69" w14:textId="77777777" w:rsidR="004E4E42" w:rsidRPr="00470F63" w:rsidRDefault="004E4E42" w:rsidP="00BB324F">
            <w:pPr>
              <w:rPr>
                <w:i/>
              </w:rPr>
            </w:pPr>
          </w:p>
          <w:p w14:paraId="47867FFF" w14:textId="77777777" w:rsidR="004E4E42" w:rsidRPr="00470F63" w:rsidRDefault="004E4E42" w:rsidP="00BB324F">
            <w:pPr>
              <w:ind w:firstLine="708"/>
              <w:rPr>
                <w:i/>
              </w:rPr>
            </w:pPr>
          </w:p>
        </w:tc>
      </w:tr>
      <w:tr w:rsidR="004E4E42" w:rsidRPr="00470F63" w14:paraId="2AD78B90" w14:textId="77777777" w:rsidTr="00BB324F">
        <w:trPr>
          <w:gridAfter w:val="3"/>
          <w:wAfter w:w="5100" w:type="dxa"/>
        </w:trPr>
        <w:tc>
          <w:tcPr>
            <w:tcW w:w="1416" w:type="dxa"/>
            <w:tcBorders>
              <w:top w:val="single" w:sz="4" w:space="0" w:color="auto"/>
              <w:left w:val="single" w:sz="4" w:space="0" w:color="auto"/>
              <w:bottom w:val="single" w:sz="4" w:space="0" w:color="auto"/>
              <w:right w:val="single" w:sz="4" w:space="0" w:color="auto"/>
            </w:tcBorders>
            <w:hideMark/>
          </w:tcPr>
          <w:p w14:paraId="493740A9" w14:textId="77777777" w:rsidR="004E4E42" w:rsidRPr="00470F63" w:rsidRDefault="004E4E42" w:rsidP="00BB324F">
            <w:pPr>
              <w:rPr>
                <w:b/>
                <w:bCs/>
                <w:i/>
                <w:color w:val="000000"/>
                <w:lang w:eastAsia="ru-RU"/>
              </w:rPr>
            </w:pPr>
            <w:r w:rsidRPr="00470F63">
              <w:rPr>
                <w:b/>
                <w:bCs/>
                <w:i/>
                <w:color w:val="000000"/>
                <w:lang w:eastAsia="ru-RU"/>
              </w:rPr>
              <w:lastRenderedPageBreak/>
              <w:t>Серуенге дайындық</w:t>
            </w:r>
          </w:p>
        </w:tc>
        <w:tc>
          <w:tcPr>
            <w:tcW w:w="14602" w:type="dxa"/>
            <w:gridSpan w:val="14"/>
            <w:tcBorders>
              <w:top w:val="single" w:sz="4" w:space="0" w:color="auto"/>
              <w:left w:val="single" w:sz="4" w:space="0" w:color="auto"/>
              <w:bottom w:val="single" w:sz="4" w:space="0" w:color="auto"/>
              <w:right w:val="single" w:sz="4" w:space="0" w:color="auto"/>
            </w:tcBorders>
            <w:hideMark/>
          </w:tcPr>
          <w:p w14:paraId="67B87254" w14:textId="77777777" w:rsidR="004E4E42" w:rsidRPr="00470F63" w:rsidRDefault="004E4E42" w:rsidP="00BB324F">
            <w:pPr>
              <w:rPr>
                <w:i/>
                <w:shd w:val="clear" w:color="auto" w:fill="FFFFFF"/>
              </w:rPr>
            </w:pPr>
            <w:r w:rsidRPr="00470F63">
              <w:rPr>
                <w:i/>
                <w:shd w:val="clear" w:color="auto" w:fill="FFFFFF"/>
              </w:rPr>
              <w:t xml:space="preserve">Жүйелі киініп серуенге шығу .                                                                                                                                                                                             </w:t>
            </w:r>
          </w:p>
          <w:p w14:paraId="2A06DFAD" w14:textId="77777777" w:rsidR="004E4E42" w:rsidRPr="00470F63" w:rsidRDefault="004E4E42" w:rsidP="00BB324F">
            <w:pPr>
              <w:rPr>
                <w:i/>
                <w:shd w:val="clear" w:color="auto" w:fill="FFFFFF"/>
              </w:rPr>
            </w:pPr>
            <w:r w:rsidRPr="00470F63">
              <w:rPr>
                <w:i/>
                <w:shd w:val="clear" w:color="auto" w:fill="FFFFFF"/>
              </w:rPr>
              <w:t xml:space="preserve">    Ойын жаттығу: «Кім дұрыс киінеді»</w:t>
            </w:r>
          </w:p>
          <w:p w14:paraId="64BFBD8C" w14:textId="77777777" w:rsidR="004E4E42" w:rsidRPr="00470F63" w:rsidRDefault="004E4E42" w:rsidP="00BB324F">
            <w:pPr>
              <w:rPr>
                <w:i/>
                <w:shd w:val="clear" w:color="auto" w:fill="FFFFFF"/>
              </w:rPr>
            </w:pPr>
            <w:r w:rsidRPr="00470F63">
              <w:rPr>
                <w:i/>
                <w:shd w:val="clear" w:color="auto" w:fill="FFFFFF"/>
              </w:rPr>
              <w:t>Мақсаты: ұқыптылыққа тәрбиелеу</w:t>
            </w:r>
          </w:p>
        </w:tc>
      </w:tr>
      <w:tr w:rsidR="004E4E42" w:rsidRPr="00552B38" w14:paraId="23E2F94F" w14:textId="77777777" w:rsidTr="00BB324F">
        <w:trPr>
          <w:gridAfter w:val="3"/>
          <w:wAfter w:w="5100" w:type="dxa"/>
          <w:trHeight w:val="789"/>
        </w:trPr>
        <w:tc>
          <w:tcPr>
            <w:tcW w:w="1416" w:type="dxa"/>
            <w:vMerge w:val="restart"/>
            <w:tcBorders>
              <w:top w:val="single" w:sz="4" w:space="0" w:color="auto"/>
              <w:left w:val="single" w:sz="4" w:space="0" w:color="auto"/>
              <w:right w:val="single" w:sz="4" w:space="0" w:color="auto"/>
            </w:tcBorders>
          </w:tcPr>
          <w:p w14:paraId="2A11D5C7" w14:textId="77777777" w:rsidR="004E4E42" w:rsidRPr="00470F63" w:rsidRDefault="004E4E42" w:rsidP="00BB324F">
            <w:pPr>
              <w:rPr>
                <w:b/>
                <w:i/>
                <w:color w:val="000000"/>
                <w:lang w:eastAsia="ru-RU"/>
              </w:rPr>
            </w:pPr>
            <w:r w:rsidRPr="00470F63">
              <w:rPr>
                <w:b/>
                <w:i/>
                <w:color w:val="000000"/>
                <w:lang w:eastAsia="ru-RU"/>
              </w:rPr>
              <w:t>Серуен:</w:t>
            </w:r>
          </w:p>
          <w:p w14:paraId="0942EB31" w14:textId="77777777" w:rsidR="004E4E42" w:rsidRPr="00470F63" w:rsidRDefault="004E4E42" w:rsidP="00BB324F">
            <w:pPr>
              <w:rPr>
                <w:b/>
                <w:i/>
                <w:color w:val="000000"/>
                <w:lang w:eastAsia="ru-RU"/>
              </w:rPr>
            </w:pPr>
          </w:p>
        </w:tc>
        <w:tc>
          <w:tcPr>
            <w:tcW w:w="2836" w:type="dxa"/>
            <w:tcBorders>
              <w:top w:val="single" w:sz="4" w:space="0" w:color="auto"/>
              <w:left w:val="single" w:sz="4" w:space="0" w:color="auto"/>
              <w:bottom w:val="single" w:sz="4" w:space="0" w:color="auto"/>
              <w:right w:val="single" w:sz="4" w:space="0" w:color="auto"/>
            </w:tcBorders>
          </w:tcPr>
          <w:p w14:paraId="67457D9B" w14:textId="77777777" w:rsidR="004E4E42" w:rsidRPr="00B254EC" w:rsidRDefault="004E4E42" w:rsidP="00BB324F">
            <w:pPr>
              <w:rPr>
                <w:b/>
                <w:i/>
                <w:shd w:val="clear" w:color="auto" w:fill="FFFFFF"/>
              </w:rPr>
            </w:pPr>
            <w:r w:rsidRPr="00470F63">
              <w:rPr>
                <w:b/>
                <w:i/>
                <w:shd w:val="clear" w:color="auto" w:fill="FFFFFF"/>
              </w:rPr>
              <w:t>Сер</w:t>
            </w:r>
            <w:r>
              <w:rPr>
                <w:b/>
                <w:i/>
                <w:shd w:val="clear" w:color="auto" w:fill="FFFFFF"/>
              </w:rPr>
              <w:t>уен № 3</w:t>
            </w:r>
          </w:p>
          <w:p w14:paraId="6FF09619" w14:textId="77777777" w:rsidR="004E4E42" w:rsidRDefault="004E4E42" w:rsidP="00BB324F">
            <w:pPr>
              <w:rPr>
                <w:i/>
                <w:shd w:val="clear" w:color="auto" w:fill="FFFFFF"/>
              </w:rPr>
            </w:pPr>
            <w:r w:rsidRPr="00470F63">
              <w:rPr>
                <w:i/>
                <w:shd w:val="clear" w:color="auto" w:fill="FFFFFF"/>
              </w:rPr>
              <w:t>Қараторғайды бақылау</w:t>
            </w:r>
          </w:p>
          <w:p w14:paraId="7BBB2168" w14:textId="77777777" w:rsidR="004E4E42" w:rsidRPr="00470F63" w:rsidRDefault="004E4E42" w:rsidP="00BB324F">
            <w:pPr>
              <w:rPr>
                <w:i/>
                <w:shd w:val="clear" w:color="auto" w:fill="FFFFFF"/>
              </w:rPr>
            </w:pPr>
            <w:r w:rsidRPr="00A7413D">
              <w:rPr>
                <w:bCs/>
                <w:i/>
                <w:color w:val="FF0000"/>
                <w:lang w:eastAsia="ru-RU"/>
              </w:rPr>
              <w:t>4 к моделі, бала үні, жаппай бақылау.</w:t>
            </w:r>
          </w:p>
          <w:p w14:paraId="54FD9B60" w14:textId="77777777" w:rsidR="004E4E42" w:rsidRPr="00470F63" w:rsidRDefault="004E4E42" w:rsidP="00BB324F">
            <w:pPr>
              <w:rPr>
                <w:b/>
                <w:i/>
              </w:rPr>
            </w:pPr>
          </w:p>
        </w:tc>
        <w:tc>
          <w:tcPr>
            <w:tcW w:w="3113" w:type="dxa"/>
            <w:gridSpan w:val="2"/>
            <w:tcBorders>
              <w:top w:val="single" w:sz="4" w:space="0" w:color="auto"/>
              <w:left w:val="single" w:sz="4" w:space="0" w:color="auto"/>
              <w:bottom w:val="single" w:sz="4" w:space="0" w:color="auto"/>
              <w:right w:val="single" w:sz="4" w:space="0" w:color="auto"/>
            </w:tcBorders>
          </w:tcPr>
          <w:p w14:paraId="203E90D0" w14:textId="77777777" w:rsidR="004E4E42" w:rsidRPr="00470F63" w:rsidRDefault="004E4E42" w:rsidP="00BB324F">
            <w:pPr>
              <w:rPr>
                <w:b/>
                <w:i/>
                <w:shd w:val="clear" w:color="auto" w:fill="FFFFFF"/>
              </w:rPr>
            </w:pPr>
            <w:r w:rsidRPr="00470F63">
              <w:rPr>
                <w:b/>
                <w:i/>
                <w:shd w:val="clear" w:color="auto" w:fill="FFFFFF"/>
              </w:rPr>
              <w:t>Серуен  № 4</w:t>
            </w:r>
          </w:p>
          <w:p w14:paraId="1B46345C" w14:textId="77777777" w:rsidR="004E4E42" w:rsidRDefault="004E4E42" w:rsidP="00BB324F">
            <w:pPr>
              <w:rPr>
                <w:i/>
                <w:shd w:val="clear" w:color="auto" w:fill="FFFFFF"/>
              </w:rPr>
            </w:pPr>
            <w:r>
              <w:rPr>
                <w:i/>
                <w:shd w:val="clear" w:color="auto" w:fill="FFFFFF"/>
              </w:rPr>
              <w:t> </w:t>
            </w:r>
            <w:r w:rsidRPr="00470F63">
              <w:rPr>
                <w:i/>
                <w:shd w:val="clear" w:color="auto" w:fill="FFFFFF"/>
              </w:rPr>
              <w:t>Жәндікт</w:t>
            </w:r>
            <w:r>
              <w:rPr>
                <w:i/>
                <w:shd w:val="clear" w:color="auto" w:fill="FFFFFF"/>
              </w:rPr>
              <w:t>ердің алғашқы жандануын бақылау</w:t>
            </w:r>
          </w:p>
          <w:p w14:paraId="6F537B1F" w14:textId="77777777" w:rsidR="004E4E42" w:rsidRPr="00B254EC" w:rsidRDefault="004E4E42" w:rsidP="00BB324F">
            <w:pPr>
              <w:rPr>
                <w:i/>
                <w:shd w:val="clear" w:color="auto" w:fill="FFFFFF"/>
              </w:rPr>
            </w:pPr>
            <w:r w:rsidRPr="00A7413D">
              <w:rPr>
                <w:bCs/>
                <w:i/>
                <w:color w:val="FF0000"/>
                <w:lang w:eastAsia="ru-RU"/>
              </w:rPr>
              <w:t>4 к моделі, бала үні, жаппай бақылау.</w:t>
            </w:r>
          </w:p>
        </w:tc>
        <w:tc>
          <w:tcPr>
            <w:tcW w:w="3263" w:type="dxa"/>
            <w:gridSpan w:val="5"/>
            <w:tcBorders>
              <w:top w:val="single" w:sz="4" w:space="0" w:color="auto"/>
              <w:left w:val="single" w:sz="4" w:space="0" w:color="auto"/>
              <w:bottom w:val="single" w:sz="4" w:space="0" w:color="auto"/>
              <w:right w:val="single" w:sz="4" w:space="0" w:color="auto"/>
            </w:tcBorders>
          </w:tcPr>
          <w:p w14:paraId="70A73BF6" w14:textId="77777777" w:rsidR="004E4E42" w:rsidRPr="00470F63" w:rsidRDefault="004E4E42" w:rsidP="00BB324F">
            <w:pPr>
              <w:rPr>
                <w:b/>
                <w:i/>
              </w:rPr>
            </w:pPr>
            <w:r w:rsidRPr="00470F63">
              <w:rPr>
                <w:b/>
                <w:i/>
              </w:rPr>
              <w:t>Серуен № 5</w:t>
            </w:r>
          </w:p>
          <w:p w14:paraId="5AB43531" w14:textId="77777777" w:rsidR="004E4E42" w:rsidRPr="00470F63" w:rsidRDefault="004E4E42" w:rsidP="00BB324F">
            <w:pPr>
              <w:rPr>
                <w:i/>
              </w:rPr>
            </w:pPr>
            <w:r>
              <w:rPr>
                <w:i/>
              </w:rPr>
              <w:t> </w:t>
            </w:r>
            <w:r w:rsidRPr="00470F63">
              <w:rPr>
                <w:i/>
              </w:rPr>
              <w:t>Ауа райын бақылау</w:t>
            </w:r>
          </w:p>
          <w:p w14:paraId="4E697723" w14:textId="77777777" w:rsidR="004E4E42" w:rsidRPr="00470F63" w:rsidRDefault="004E4E42" w:rsidP="00BB324F">
            <w:pPr>
              <w:rPr>
                <w:i/>
                <w:shd w:val="clear" w:color="auto" w:fill="FFFFFF"/>
              </w:rPr>
            </w:pPr>
            <w:r w:rsidRPr="00A7413D">
              <w:rPr>
                <w:bCs/>
                <w:i/>
                <w:color w:val="FF0000"/>
                <w:lang w:eastAsia="ru-RU"/>
              </w:rPr>
              <w:t>4 к моделі, бала үні, жаппай бақылау.</w:t>
            </w:r>
          </w:p>
        </w:tc>
        <w:tc>
          <w:tcPr>
            <w:tcW w:w="2974" w:type="dxa"/>
            <w:gridSpan w:val="3"/>
            <w:tcBorders>
              <w:top w:val="single" w:sz="4" w:space="0" w:color="auto"/>
              <w:left w:val="single" w:sz="4" w:space="0" w:color="auto"/>
              <w:bottom w:val="single" w:sz="4" w:space="0" w:color="auto"/>
              <w:right w:val="single" w:sz="4" w:space="0" w:color="auto"/>
            </w:tcBorders>
          </w:tcPr>
          <w:p w14:paraId="3F0C477E" w14:textId="77777777" w:rsidR="004E4E42" w:rsidRPr="00470F63" w:rsidRDefault="004E4E42" w:rsidP="00BB324F">
            <w:pPr>
              <w:rPr>
                <w:i/>
              </w:rPr>
            </w:pPr>
            <w:r w:rsidRPr="00470F63">
              <w:rPr>
                <w:b/>
                <w:bCs/>
                <w:i/>
              </w:rPr>
              <w:t>Серуен № 7</w:t>
            </w:r>
          </w:p>
          <w:p w14:paraId="551F7514" w14:textId="77777777" w:rsidR="004E4E42" w:rsidRDefault="004E4E42" w:rsidP="00BB324F">
            <w:pPr>
              <w:rPr>
                <w:i/>
              </w:rPr>
            </w:pPr>
            <w:r>
              <w:rPr>
                <w:i/>
              </w:rPr>
              <w:t> </w:t>
            </w:r>
            <w:r w:rsidRPr="00470F63">
              <w:rPr>
                <w:i/>
              </w:rPr>
              <w:t>Құста</w:t>
            </w:r>
            <w:r>
              <w:rPr>
                <w:i/>
              </w:rPr>
              <w:t xml:space="preserve">рды бақылау. </w:t>
            </w:r>
          </w:p>
          <w:p w14:paraId="32DB64F8" w14:textId="77777777" w:rsidR="004E4E42" w:rsidRPr="00470F63" w:rsidRDefault="004E4E42" w:rsidP="00BB324F">
            <w:pPr>
              <w:rPr>
                <w:i/>
              </w:rPr>
            </w:pPr>
            <w:r w:rsidRPr="00A7413D">
              <w:rPr>
                <w:bCs/>
                <w:i/>
                <w:color w:val="FF0000"/>
                <w:lang w:eastAsia="ru-RU"/>
              </w:rPr>
              <w:t>4 к моделі, бала үні, жаппай бақылау.</w:t>
            </w:r>
          </w:p>
        </w:tc>
        <w:tc>
          <w:tcPr>
            <w:tcW w:w="2416" w:type="dxa"/>
            <w:gridSpan w:val="3"/>
            <w:tcBorders>
              <w:top w:val="single" w:sz="4" w:space="0" w:color="auto"/>
              <w:left w:val="single" w:sz="4" w:space="0" w:color="auto"/>
              <w:bottom w:val="single" w:sz="4" w:space="0" w:color="auto"/>
              <w:right w:val="single" w:sz="4" w:space="0" w:color="auto"/>
            </w:tcBorders>
          </w:tcPr>
          <w:p w14:paraId="25BD5CBB" w14:textId="77777777" w:rsidR="004E4E42" w:rsidRPr="00470F63" w:rsidRDefault="004E4E42" w:rsidP="00BB324F">
            <w:pPr>
              <w:rPr>
                <w:b/>
                <w:bCs/>
                <w:i/>
              </w:rPr>
            </w:pPr>
            <w:r w:rsidRPr="00470F63">
              <w:rPr>
                <w:b/>
                <w:bCs/>
                <w:i/>
                <w:iCs/>
              </w:rPr>
              <w:t>Серуен № 9</w:t>
            </w:r>
          </w:p>
          <w:p w14:paraId="6C9B3538" w14:textId="77777777" w:rsidR="004E4E42" w:rsidRDefault="004E4E42" w:rsidP="00BB324F">
            <w:pPr>
              <w:rPr>
                <w:bCs/>
                <w:i/>
                <w:iCs/>
              </w:rPr>
            </w:pPr>
            <w:r w:rsidRPr="00470F63">
              <w:rPr>
                <w:b/>
                <w:bCs/>
                <w:i/>
                <w:iCs/>
              </w:rPr>
              <w:t> </w:t>
            </w:r>
            <w:r w:rsidRPr="00470F63">
              <w:rPr>
                <w:bCs/>
                <w:i/>
                <w:iCs/>
              </w:rPr>
              <w:t>Күннің көзін бақылау.</w:t>
            </w:r>
          </w:p>
          <w:p w14:paraId="19558388" w14:textId="77777777" w:rsidR="004E4E42" w:rsidRPr="00B254EC" w:rsidRDefault="004E4E42" w:rsidP="00BB324F">
            <w:pPr>
              <w:rPr>
                <w:b/>
                <w:bCs/>
                <w:i/>
              </w:rPr>
            </w:pPr>
            <w:r w:rsidRPr="00A7413D">
              <w:rPr>
                <w:bCs/>
                <w:i/>
                <w:color w:val="FF0000"/>
                <w:lang w:eastAsia="ru-RU"/>
              </w:rPr>
              <w:t>4 к моделі, бала үні, жаппай бақылау.</w:t>
            </w:r>
          </w:p>
          <w:p w14:paraId="00A3B853" w14:textId="77777777" w:rsidR="004E4E42" w:rsidRPr="00B254EC" w:rsidRDefault="004E4E42" w:rsidP="00BB324F">
            <w:pPr>
              <w:rPr>
                <w:b/>
                <w:bCs/>
                <w:i/>
              </w:rPr>
            </w:pPr>
          </w:p>
        </w:tc>
      </w:tr>
      <w:tr w:rsidR="004E4E42" w:rsidRPr="00470F63" w14:paraId="6B607391" w14:textId="77777777" w:rsidTr="00BB324F">
        <w:trPr>
          <w:gridAfter w:val="3"/>
          <w:wAfter w:w="5100" w:type="dxa"/>
          <w:trHeight w:val="349"/>
        </w:trPr>
        <w:tc>
          <w:tcPr>
            <w:tcW w:w="1416" w:type="dxa"/>
            <w:vMerge/>
            <w:tcBorders>
              <w:left w:val="single" w:sz="4" w:space="0" w:color="auto"/>
              <w:bottom w:val="single" w:sz="4" w:space="0" w:color="auto"/>
              <w:right w:val="single" w:sz="4" w:space="0" w:color="auto"/>
            </w:tcBorders>
          </w:tcPr>
          <w:p w14:paraId="5583052B" w14:textId="77777777" w:rsidR="004E4E42" w:rsidRPr="00470F63" w:rsidRDefault="004E4E42" w:rsidP="00BB324F">
            <w:pPr>
              <w:rPr>
                <w:b/>
                <w:i/>
                <w:color w:val="000000"/>
                <w:lang w:eastAsia="ru-RU"/>
              </w:rPr>
            </w:pPr>
          </w:p>
        </w:tc>
        <w:tc>
          <w:tcPr>
            <w:tcW w:w="14602" w:type="dxa"/>
            <w:gridSpan w:val="14"/>
            <w:tcBorders>
              <w:top w:val="single" w:sz="4" w:space="0" w:color="auto"/>
              <w:left w:val="single" w:sz="4" w:space="0" w:color="auto"/>
              <w:bottom w:val="single" w:sz="4" w:space="0" w:color="auto"/>
              <w:right w:val="single" w:sz="4" w:space="0" w:color="auto"/>
            </w:tcBorders>
          </w:tcPr>
          <w:p w14:paraId="1E6A342D" w14:textId="77777777" w:rsidR="004E4E42" w:rsidRPr="00470F63" w:rsidRDefault="004E4E42" w:rsidP="00BB324F">
            <w:pPr>
              <w:jc w:val="center"/>
              <w:rPr>
                <w:b/>
                <w:bCs/>
                <w:i/>
                <w:iCs/>
              </w:rPr>
            </w:pPr>
            <w:r w:rsidRPr="00A7413D">
              <w:rPr>
                <w:b/>
                <w:i/>
                <w:shd w:val="clear" w:color="auto" w:fill="FFFFFF"/>
              </w:rPr>
              <w:t>КӨКТЕМ  СЕРУЕН КАРТО</w:t>
            </w:r>
            <w:r>
              <w:rPr>
                <w:b/>
                <w:i/>
                <w:shd w:val="clear" w:color="auto" w:fill="FFFFFF"/>
              </w:rPr>
              <w:t xml:space="preserve">ТЕКАСЫНАН.   </w:t>
            </w:r>
          </w:p>
        </w:tc>
      </w:tr>
      <w:tr w:rsidR="004E4E42" w:rsidRPr="00470F63" w14:paraId="7060012A" w14:textId="77777777" w:rsidTr="00BB324F">
        <w:trPr>
          <w:gridAfter w:val="3"/>
          <w:wAfter w:w="5100" w:type="dxa"/>
        </w:trPr>
        <w:tc>
          <w:tcPr>
            <w:tcW w:w="1416" w:type="dxa"/>
            <w:tcBorders>
              <w:top w:val="single" w:sz="4" w:space="0" w:color="auto"/>
              <w:left w:val="single" w:sz="4" w:space="0" w:color="auto"/>
              <w:bottom w:val="single" w:sz="4" w:space="0" w:color="auto"/>
              <w:right w:val="single" w:sz="4" w:space="0" w:color="auto"/>
            </w:tcBorders>
            <w:hideMark/>
          </w:tcPr>
          <w:p w14:paraId="6E3E7DFB" w14:textId="77777777" w:rsidR="004E4E42" w:rsidRPr="00470F63" w:rsidRDefault="004E4E42" w:rsidP="00BB324F">
            <w:pPr>
              <w:rPr>
                <w:b/>
                <w:i/>
                <w:iCs/>
                <w:color w:val="000000"/>
                <w:lang w:eastAsia="ru-RU"/>
              </w:rPr>
            </w:pPr>
            <w:r w:rsidRPr="00470F63">
              <w:rPr>
                <w:b/>
                <w:i/>
                <w:iCs/>
                <w:color w:val="000000"/>
                <w:lang w:eastAsia="ru-RU"/>
              </w:rPr>
              <w:t xml:space="preserve">Серуеннен  оралу </w:t>
            </w:r>
          </w:p>
        </w:tc>
        <w:tc>
          <w:tcPr>
            <w:tcW w:w="14602" w:type="dxa"/>
            <w:gridSpan w:val="14"/>
            <w:tcBorders>
              <w:top w:val="single" w:sz="4" w:space="0" w:color="auto"/>
              <w:left w:val="single" w:sz="4" w:space="0" w:color="auto"/>
              <w:bottom w:val="single" w:sz="4" w:space="0" w:color="auto"/>
              <w:right w:val="single" w:sz="4" w:space="0" w:color="auto"/>
            </w:tcBorders>
          </w:tcPr>
          <w:p w14:paraId="6E73ED35" w14:textId="77777777" w:rsidR="004E4E42" w:rsidRPr="00470F63" w:rsidRDefault="004E4E42" w:rsidP="00BB324F">
            <w:pPr>
              <w:rPr>
                <w:i/>
              </w:rPr>
            </w:pPr>
            <w:r w:rsidRPr="00470F63">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4E4E42" w:rsidRPr="00552B38" w14:paraId="7FFA4880" w14:textId="77777777" w:rsidTr="00BB324F">
        <w:trPr>
          <w:gridAfter w:val="3"/>
          <w:wAfter w:w="5100" w:type="dxa"/>
        </w:trPr>
        <w:tc>
          <w:tcPr>
            <w:tcW w:w="1416" w:type="dxa"/>
            <w:tcBorders>
              <w:top w:val="single" w:sz="4" w:space="0" w:color="auto"/>
              <w:left w:val="single" w:sz="4" w:space="0" w:color="auto"/>
              <w:bottom w:val="single" w:sz="4" w:space="0" w:color="auto"/>
              <w:right w:val="single" w:sz="4" w:space="0" w:color="auto"/>
            </w:tcBorders>
            <w:hideMark/>
          </w:tcPr>
          <w:p w14:paraId="2E198C4A" w14:textId="77777777" w:rsidR="004E4E42" w:rsidRPr="00470F63" w:rsidRDefault="004E4E42" w:rsidP="00BB324F">
            <w:pPr>
              <w:rPr>
                <w:b/>
                <w:i/>
                <w:iCs/>
                <w:color w:val="000000"/>
                <w:lang w:eastAsia="ru-RU"/>
              </w:rPr>
            </w:pPr>
            <w:r w:rsidRPr="00470F63">
              <w:rPr>
                <w:b/>
                <w:i/>
                <w:iCs/>
                <w:color w:val="000000"/>
                <w:lang w:eastAsia="ru-RU"/>
              </w:rPr>
              <w:t>Түскі ас</w:t>
            </w:r>
          </w:p>
        </w:tc>
        <w:tc>
          <w:tcPr>
            <w:tcW w:w="14602" w:type="dxa"/>
            <w:gridSpan w:val="14"/>
            <w:tcBorders>
              <w:top w:val="single" w:sz="4" w:space="0" w:color="auto"/>
              <w:left w:val="single" w:sz="4" w:space="0" w:color="auto"/>
              <w:bottom w:val="single" w:sz="4" w:space="0" w:color="auto"/>
              <w:right w:val="single" w:sz="4" w:space="0" w:color="auto"/>
            </w:tcBorders>
            <w:hideMark/>
          </w:tcPr>
          <w:p w14:paraId="2527B93E" w14:textId="77777777" w:rsidR="004E4E42" w:rsidRPr="00470F63" w:rsidRDefault="004E4E42" w:rsidP="00BB324F">
            <w:pPr>
              <w:rPr>
                <w:i/>
              </w:rPr>
            </w:pPr>
            <w:r w:rsidRPr="00470F63">
              <w:rPr>
                <w:i/>
              </w:rPr>
              <w:t xml:space="preserve">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470F63">
              <w:rPr>
                <w:i/>
                <w:iCs/>
              </w:rPr>
              <w:t xml:space="preserve">тамақтану </w:t>
            </w:r>
            <w:r w:rsidRPr="00470F63">
              <w:rPr>
                <w:i/>
              </w:rPr>
              <w:t>әдебін дұрыс сақтай білуге  дағдыландыру.</w:t>
            </w:r>
          </w:p>
        </w:tc>
      </w:tr>
      <w:tr w:rsidR="004E4E42" w:rsidRPr="00470F63" w14:paraId="097904AB" w14:textId="77777777" w:rsidTr="00BB324F">
        <w:trPr>
          <w:gridAfter w:val="3"/>
          <w:wAfter w:w="5100" w:type="dxa"/>
        </w:trPr>
        <w:tc>
          <w:tcPr>
            <w:tcW w:w="1416" w:type="dxa"/>
            <w:tcBorders>
              <w:top w:val="single" w:sz="4" w:space="0" w:color="auto"/>
              <w:left w:val="single" w:sz="4" w:space="0" w:color="auto"/>
              <w:bottom w:val="single" w:sz="4" w:space="0" w:color="auto"/>
              <w:right w:val="single" w:sz="4" w:space="0" w:color="auto"/>
            </w:tcBorders>
            <w:hideMark/>
          </w:tcPr>
          <w:p w14:paraId="3FBC538E" w14:textId="77777777" w:rsidR="004E4E42" w:rsidRPr="00470F63" w:rsidRDefault="004E4E42" w:rsidP="00BB324F">
            <w:pPr>
              <w:rPr>
                <w:b/>
                <w:i/>
                <w:iCs/>
                <w:color w:val="000000"/>
                <w:lang w:eastAsia="ru-RU"/>
              </w:rPr>
            </w:pPr>
            <w:r w:rsidRPr="00470F63">
              <w:rPr>
                <w:b/>
                <w:i/>
                <w:iCs/>
                <w:color w:val="000000"/>
                <w:lang w:eastAsia="ru-RU"/>
              </w:rPr>
              <w:t>Ұйқы</w:t>
            </w:r>
          </w:p>
        </w:tc>
        <w:tc>
          <w:tcPr>
            <w:tcW w:w="14602" w:type="dxa"/>
            <w:gridSpan w:val="14"/>
            <w:tcBorders>
              <w:top w:val="single" w:sz="4" w:space="0" w:color="auto"/>
              <w:left w:val="single" w:sz="4" w:space="0" w:color="auto"/>
              <w:bottom w:val="single" w:sz="4" w:space="0" w:color="auto"/>
              <w:right w:val="single" w:sz="4" w:space="0" w:color="auto"/>
            </w:tcBorders>
            <w:hideMark/>
          </w:tcPr>
          <w:p w14:paraId="36DE4E92" w14:textId="77777777" w:rsidR="004E4E42" w:rsidRPr="00470F63" w:rsidRDefault="004E4E42" w:rsidP="00BB324F">
            <w:pPr>
              <w:rPr>
                <w:i/>
              </w:rPr>
            </w:pPr>
            <w:r w:rsidRPr="00470F63">
              <w:rPr>
                <w:i/>
              </w:rPr>
              <w:t xml:space="preserve">            Балалалардың тыныш ұйықтауына жағымды жағдай орнату. Тыныштық сақтау. Жәй музыка қою.</w:t>
            </w:r>
          </w:p>
        </w:tc>
      </w:tr>
      <w:tr w:rsidR="004E4E42" w:rsidRPr="00552B38" w14:paraId="0AAC69BB" w14:textId="77777777" w:rsidTr="00BB324F">
        <w:trPr>
          <w:gridAfter w:val="3"/>
          <w:wAfter w:w="5100" w:type="dxa"/>
          <w:trHeight w:val="201"/>
        </w:trPr>
        <w:tc>
          <w:tcPr>
            <w:tcW w:w="1416" w:type="dxa"/>
            <w:vMerge w:val="restart"/>
            <w:tcBorders>
              <w:top w:val="single" w:sz="4" w:space="0" w:color="auto"/>
              <w:left w:val="single" w:sz="4" w:space="0" w:color="auto"/>
              <w:right w:val="single" w:sz="4" w:space="0" w:color="auto"/>
            </w:tcBorders>
            <w:hideMark/>
          </w:tcPr>
          <w:p w14:paraId="02B4CE7F" w14:textId="77777777" w:rsidR="004E4E42" w:rsidRPr="00470F63" w:rsidRDefault="004E4E42" w:rsidP="00BB324F">
            <w:pPr>
              <w:rPr>
                <w:b/>
                <w:bCs/>
                <w:i/>
                <w:color w:val="000000"/>
                <w:lang w:eastAsia="ru-RU"/>
              </w:rPr>
            </w:pPr>
            <w:r w:rsidRPr="00470F63">
              <w:rPr>
                <w:b/>
                <w:bCs/>
                <w:i/>
                <w:color w:val="000000"/>
                <w:lang w:eastAsia="ru-RU"/>
              </w:rPr>
              <w:t>Біртіндеп ұйқыдан ояту, шынық-тыру шаралары</w:t>
            </w:r>
          </w:p>
        </w:tc>
        <w:tc>
          <w:tcPr>
            <w:tcW w:w="2836" w:type="dxa"/>
            <w:tcBorders>
              <w:top w:val="single" w:sz="4" w:space="0" w:color="auto"/>
              <w:left w:val="single" w:sz="4" w:space="0" w:color="auto"/>
              <w:bottom w:val="single" w:sz="4" w:space="0" w:color="auto"/>
              <w:right w:val="single" w:sz="4" w:space="0" w:color="auto"/>
            </w:tcBorders>
          </w:tcPr>
          <w:p w14:paraId="6D627E5A" w14:textId="77777777" w:rsidR="004E4E42" w:rsidRPr="00067738" w:rsidRDefault="004E4E42" w:rsidP="00BB324F">
            <w:pPr>
              <w:rPr>
                <w:i/>
              </w:rPr>
            </w:pPr>
            <w:r w:rsidRPr="00067738">
              <w:rPr>
                <w:b/>
                <w:bCs/>
                <w:i/>
              </w:rPr>
              <w:t xml:space="preserve">                     № 2</w:t>
            </w:r>
          </w:p>
          <w:p w14:paraId="769646F1" w14:textId="77777777" w:rsidR="004E4E42" w:rsidRPr="00067738" w:rsidRDefault="004E4E42" w:rsidP="00BB324F">
            <w:pPr>
              <w:rPr>
                <w:i/>
              </w:rPr>
            </w:pPr>
            <w:r w:rsidRPr="00067738">
              <w:rPr>
                <w:bCs/>
                <w:i/>
                <w:iCs/>
              </w:rPr>
              <w:t>Балапандар тұрайық</w:t>
            </w:r>
          </w:p>
          <w:p w14:paraId="7E2C933E" w14:textId="77777777" w:rsidR="004E4E42" w:rsidRPr="00067738" w:rsidRDefault="004E4E42" w:rsidP="00BB324F">
            <w:pPr>
              <w:rPr>
                <w:i/>
              </w:rPr>
            </w:pPr>
            <w:r w:rsidRPr="00067738">
              <w:rPr>
                <w:bCs/>
                <w:i/>
                <w:iCs/>
              </w:rPr>
              <w:t>Көзімізді ашайық</w:t>
            </w:r>
          </w:p>
          <w:p w14:paraId="0F19AFEE" w14:textId="77777777" w:rsidR="004E4E42" w:rsidRPr="00067738" w:rsidRDefault="004E4E42" w:rsidP="00BB324F">
            <w:pPr>
              <w:rPr>
                <w:i/>
              </w:rPr>
            </w:pPr>
            <w:r w:rsidRPr="00067738">
              <w:rPr>
                <w:bCs/>
                <w:i/>
                <w:iCs/>
              </w:rPr>
              <w:t>Жан-жаққа біз қарайық</w:t>
            </w:r>
          </w:p>
          <w:p w14:paraId="677F016B" w14:textId="77777777" w:rsidR="004E4E42" w:rsidRDefault="004E4E42" w:rsidP="00BB324F">
            <w:pPr>
              <w:rPr>
                <w:b/>
                <w:bCs/>
                <w:i/>
                <w:iCs/>
              </w:rPr>
            </w:pPr>
            <w:r w:rsidRPr="00067738">
              <w:rPr>
                <w:bCs/>
                <w:i/>
                <w:iCs/>
              </w:rPr>
              <w:t>Бір күлімдеп алайық.</w:t>
            </w:r>
            <w:r w:rsidRPr="00067738">
              <w:rPr>
                <w:b/>
                <w:bCs/>
                <w:i/>
                <w:iCs/>
              </w:rPr>
              <w:t xml:space="preserve">  </w:t>
            </w:r>
          </w:p>
          <w:p w14:paraId="0E665C69" w14:textId="77777777" w:rsidR="004E4E42" w:rsidRPr="006224E4" w:rsidRDefault="004E4E42" w:rsidP="00BB324F">
            <w:pPr>
              <w:rPr>
                <w:i/>
                <w:color w:val="FF0000"/>
              </w:rPr>
            </w:pPr>
            <w:r>
              <w:rPr>
                <w:i/>
                <w:color w:val="FF0000"/>
              </w:rPr>
              <w:t xml:space="preserve">4К моделі, бала үні, </w:t>
            </w:r>
            <w:r>
              <w:rPr>
                <w:i/>
                <w:color w:val="FF0000"/>
              </w:rPr>
              <w:lastRenderedPageBreak/>
              <w:t>жаппай бақылау.</w:t>
            </w:r>
            <w:r w:rsidRPr="00C0692C">
              <w:rPr>
                <w:i/>
                <w:color w:val="FF0000"/>
              </w:rPr>
              <w:t xml:space="preserve">         </w:t>
            </w:r>
            <w:r>
              <w:rPr>
                <w:i/>
                <w:color w:val="FF0000"/>
              </w:rPr>
              <w:t xml:space="preserve">         </w:t>
            </w:r>
          </w:p>
          <w:p w14:paraId="07F3E943" w14:textId="77777777" w:rsidR="004E4E42" w:rsidRPr="00067738" w:rsidRDefault="004E4E42" w:rsidP="00BB324F">
            <w:pPr>
              <w:rPr>
                <w:i/>
              </w:rPr>
            </w:pPr>
          </w:p>
        </w:tc>
        <w:tc>
          <w:tcPr>
            <w:tcW w:w="3351" w:type="dxa"/>
            <w:gridSpan w:val="3"/>
            <w:tcBorders>
              <w:top w:val="single" w:sz="4" w:space="0" w:color="auto"/>
              <w:left w:val="single" w:sz="4" w:space="0" w:color="auto"/>
              <w:bottom w:val="single" w:sz="4" w:space="0" w:color="auto"/>
              <w:right w:val="single" w:sz="4" w:space="0" w:color="auto"/>
            </w:tcBorders>
          </w:tcPr>
          <w:p w14:paraId="33485CE6" w14:textId="77777777" w:rsidR="004E4E42" w:rsidRPr="00067738" w:rsidRDefault="004E4E42" w:rsidP="00BB324F">
            <w:pPr>
              <w:rPr>
                <w:i/>
              </w:rPr>
            </w:pPr>
            <w:r w:rsidRPr="00067738">
              <w:rPr>
                <w:b/>
                <w:bCs/>
                <w:i/>
              </w:rPr>
              <w:lastRenderedPageBreak/>
              <w:t xml:space="preserve">                     № 2</w:t>
            </w:r>
          </w:p>
          <w:p w14:paraId="7A20A7D0" w14:textId="77777777" w:rsidR="004E4E42" w:rsidRPr="00067738" w:rsidRDefault="004E4E42" w:rsidP="00BB324F">
            <w:pPr>
              <w:rPr>
                <w:i/>
              </w:rPr>
            </w:pPr>
            <w:r w:rsidRPr="00067738">
              <w:rPr>
                <w:bCs/>
                <w:i/>
                <w:iCs/>
              </w:rPr>
              <w:t>Балапандар тұрайық</w:t>
            </w:r>
          </w:p>
          <w:p w14:paraId="51D2C29C" w14:textId="77777777" w:rsidR="004E4E42" w:rsidRPr="00067738" w:rsidRDefault="004E4E42" w:rsidP="00BB324F">
            <w:pPr>
              <w:rPr>
                <w:i/>
              </w:rPr>
            </w:pPr>
            <w:r w:rsidRPr="00067738">
              <w:rPr>
                <w:bCs/>
                <w:i/>
                <w:iCs/>
              </w:rPr>
              <w:t>Көзімізді ашайық</w:t>
            </w:r>
          </w:p>
          <w:p w14:paraId="1D80B1D1" w14:textId="77777777" w:rsidR="004E4E42" w:rsidRPr="00067738" w:rsidRDefault="004E4E42" w:rsidP="00BB324F">
            <w:pPr>
              <w:rPr>
                <w:i/>
              </w:rPr>
            </w:pPr>
            <w:r w:rsidRPr="00067738">
              <w:rPr>
                <w:bCs/>
                <w:i/>
                <w:iCs/>
              </w:rPr>
              <w:t>Жан-жаққа біз қарайық</w:t>
            </w:r>
          </w:p>
          <w:p w14:paraId="6D325BEA" w14:textId="77777777" w:rsidR="004E4E42" w:rsidRDefault="004E4E42" w:rsidP="00BB324F">
            <w:pPr>
              <w:rPr>
                <w:b/>
                <w:bCs/>
                <w:i/>
                <w:iCs/>
              </w:rPr>
            </w:pPr>
            <w:r w:rsidRPr="00067738">
              <w:rPr>
                <w:bCs/>
                <w:i/>
                <w:iCs/>
              </w:rPr>
              <w:t>Бір күлімдеп алайық.</w:t>
            </w:r>
            <w:r w:rsidRPr="00067738">
              <w:rPr>
                <w:b/>
                <w:bCs/>
                <w:i/>
                <w:iCs/>
              </w:rPr>
              <w:t xml:space="preserve">  </w:t>
            </w:r>
          </w:p>
          <w:p w14:paraId="3FFD1AAA" w14:textId="77777777" w:rsidR="004E4E42" w:rsidRPr="006224E4" w:rsidRDefault="004E4E42" w:rsidP="00BB324F">
            <w:pPr>
              <w:rPr>
                <w:i/>
                <w:color w:val="FF0000"/>
              </w:rPr>
            </w:pPr>
            <w:r>
              <w:rPr>
                <w:i/>
                <w:color w:val="FF0000"/>
              </w:rPr>
              <w:t xml:space="preserve">4К моделі, бала үні, жаппай </w:t>
            </w:r>
            <w:r>
              <w:rPr>
                <w:i/>
                <w:color w:val="FF0000"/>
              </w:rPr>
              <w:lastRenderedPageBreak/>
              <w:t>бақылау.</w:t>
            </w:r>
            <w:r w:rsidRPr="00C0692C">
              <w:rPr>
                <w:i/>
                <w:color w:val="FF0000"/>
              </w:rPr>
              <w:t xml:space="preserve">         </w:t>
            </w:r>
            <w:r>
              <w:rPr>
                <w:i/>
                <w:color w:val="FF0000"/>
              </w:rPr>
              <w:t xml:space="preserve">         </w:t>
            </w:r>
          </w:p>
          <w:p w14:paraId="6BF4D2EF" w14:textId="77777777" w:rsidR="004E4E42" w:rsidRPr="00067738" w:rsidRDefault="004E4E42" w:rsidP="00BB324F">
            <w:pPr>
              <w:rPr>
                <w:i/>
              </w:rPr>
            </w:pPr>
          </w:p>
        </w:tc>
        <w:tc>
          <w:tcPr>
            <w:tcW w:w="2888" w:type="dxa"/>
            <w:gridSpan w:val="2"/>
            <w:tcBorders>
              <w:top w:val="single" w:sz="4" w:space="0" w:color="auto"/>
              <w:left w:val="single" w:sz="4" w:space="0" w:color="auto"/>
              <w:bottom w:val="single" w:sz="4" w:space="0" w:color="auto"/>
              <w:right w:val="single" w:sz="4" w:space="0" w:color="auto"/>
            </w:tcBorders>
          </w:tcPr>
          <w:p w14:paraId="2A4CF93C" w14:textId="77777777" w:rsidR="004E4E42" w:rsidRPr="00067738" w:rsidRDefault="004E4E42" w:rsidP="00BB324F">
            <w:pPr>
              <w:rPr>
                <w:b/>
                <w:bCs/>
                <w:i/>
              </w:rPr>
            </w:pPr>
            <w:r w:rsidRPr="00067738">
              <w:rPr>
                <w:b/>
                <w:bCs/>
                <w:i/>
              </w:rPr>
              <w:lastRenderedPageBreak/>
              <w:t xml:space="preserve">          №3</w:t>
            </w:r>
          </w:p>
          <w:p w14:paraId="6602478A" w14:textId="77777777" w:rsidR="004E4E42" w:rsidRPr="00067738" w:rsidRDefault="004E4E42" w:rsidP="00BB324F">
            <w:pPr>
              <w:rPr>
                <w:bCs/>
                <w:i/>
              </w:rPr>
            </w:pPr>
            <w:r w:rsidRPr="00067738">
              <w:rPr>
                <w:bCs/>
                <w:i/>
                <w:iCs/>
              </w:rPr>
              <w:t>Көзіміздізді ашайық</w:t>
            </w:r>
          </w:p>
          <w:p w14:paraId="007F63AF" w14:textId="77777777" w:rsidR="004E4E42" w:rsidRPr="00067738" w:rsidRDefault="004E4E42" w:rsidP="00BB324F">
            <w:pPr>
              <w:rPr>
                <w:bCs/>
                <w:i/>
              </w:rPr>
            </w:pPr>
            <w:r w:rsidRPr="00067738">
              <w:rPr>
                <w:bCs/>
                <w:i/>
                <w:iCs/>
              </w:rPr>
              <w:t>Бойымызды жазайық</w:t>
            </w:r>
          </w:p>
          <w:p w14:paraId="321FEF4A" w14:textId="77777777" w:rsidR="004E4E42" w:rsidRPr="00067738" w:rsidRDefault="004E4E42" w:rsidP="00BB324F">
            <w:pPr>
              <w:rPr>
                <w:bCs/>
                <w:i/>
              </w:rPr>
            </w:pPr>
            <w:r w:rsidRPr="00067738">
              <w:rPr>
                <w:bCs/>
                <w:i/>
                <w:iCs/>
              </w:rPr>
              <w:t>Қолмен көзді ұқалап</w:t>
            </w:r>
          </w:p>
          <w:p w14:paraId="0E2BC500" w14:textId="77777777" w:rsidR="004E4E42" w:rsidRDefault="004E4E42" w:rsidP="00BB324F">
            <w:pPr>
              <w:rPr>
                <w:b/>
                <w:bCs/>
                <w:i/>
                <w:iCs/>
              </w:rPr>
            </w:pPr>
            <w:r w:rsidRPr="00067738">
              <w:rPr>
                <w:bCs/>
                <w:i/>
                <w:iCs/>
              </w:rPr>
              <w:t>Созылып бір алайық.</w:t>
            </w:r>
            <w:r w:rsidRPr="00067738">
              <w:rPr>
                <w:b/>
                <w:bCs/>
                <w:i/>
                <w:iCs/>
              </w:rPr>
              <w:t xml:space="preserve"> </w:t>
            </w:r>
          </w:p>
          <w:p w14:paraId="40314B2F" w14:textId="77777777" w:rsidR="004E4E42" w:rsidRPr="006224E4" w:rsidRDefault="004E4E42" w:rsidP="00BB324F">
            <w:pPr>
              <w:rPr>
                <w:i/>
                <w:color w:val="FF0000"/>
              </w:rPr>
            </w:pPr>
            <w:r>
              <w:rPr>
                <w:i/>
                <w:color w:val="FF0000"/>
              </w:rPr>
              <w:t xml:space="preserve">4К моделі, бала үні, жаппай </w:t>
            </w:r>
            <w:r>
              <w:rPr>
                <w:i/>
                <w:color w:val="FF0000"/>
              </w:rPr>
              <w:lastRenderedPageBreak/>
              <w:t>бақылау.</w:t>
            </w:r>
            <w:r w:rsidRPr="00C0692C">
              <w:rPr>
                <w:i/>
                <w:color w:val="FF0000"/>
              </w:rPr>
              <w:t xml:space="preserve">         </w:t>
            </w:r>
            <w:r>
              <w:rPr>
                <w:i/>
                <w:color w:val="FF0000"/>
              </w:rPr>
              <w:t xml:space="preserve">         </w:t>
            </w:r>
          </w:p>
          <w:p w14:paraId="3E1E126B" w14:textId="77777777" w:rsidR="004E4E42" w:rsidRPr="00067738" w:rsidRDefault="004E4E42" w:rsidP="00BB324F">
            <w:pPr>
              <w:rPr>
                <w:b/>
                <w:i/>
              </w:rPr>
            </w:pPr>
          </w:p>
        </w:tc>
        <w:tc>
          <w:tcPr>
            <w:tcW w:w="3159" w:type="dxa"/>
            <w:gridSpan w:val="6"/>
            <w:tcBorders>
              <w:top w:val="single" w:sz="4" w:space="0" w:color="auto"/>
              <w:left w:val="single" w:sz="4" w:space="0" w:color="auto"/>
              <w:bottom w:val="single" w:sz="4" w:space="0" w:color="auto"/>
              <w:right w:val="single" w:sz="4" w:space="0" w:color="auto"/>
            </w:tcBorders>
          </w:tcPr>
          <w:p w14:paraId="22B567D8" w14:textId="77777777" w:rsidR="004E4E42" w:rsidRPr="00067738" w:rsidRDefault="004E4E42" w:rsidP="00BB324F">
            <w:pPr>
              <w:rPr>
                <w:b/>
                <w:bCs/>
                <w:i/>
              </w:rPr>
            </w:pPr>
            <w:r w:rsidRPr="00067738">
              <w:rPr>
                <w:b/>
                <w:bCs/>
                <w:i/>
              </w:rPr>
              <w:lastRenderedPageBreak/>
              <w:t xml:space="preserve">          №3</w:t>
            </w:r>
          </w:p>
          <w:p w14:paraId="245D7C32" w14:textId="77777777" w:rsidR="004E4E42" w:rsidRPr="00067738" w:rsidRDefault="004E4E42" w:rsidP="00BB324F">
            <w:pPr>
              <w:rPr>
                <w:bCs/>
                <w:i/>
              </w:rPr>
            </w:pPr>
            <w:r w:rsidRPr="00067738">
              <w:rPr>
                <w:bCs/>
                <w:i/>
                <w:iCs/>
              </w:rPr>
              <w:t>Көзіміздізді ашайық</w:t>
            </w:r>
          </w:p>
          <w:p w14:paraId="317262E1" w14:textId="77777777" w:rsidR="004E4E42" w:rsidRPr="00067738" w:rsidRDefault="004E4E42" w:rsidP="00BB324F">
            <w:pPr>
              <w:rPr>
                <w:bCs/>
                <w:i/>
              </w:rPr>
            </w:pPr>
            <w:r w:rsidRPr="00067738">
              <w:rPr>
                <w:bCs/>
                <w:i/>
                <w:iCs/>
              </w:rPr>
              <w:t>Бойымызды жазайық</w:t>
            </w:r>
          </w:p>
          <w:p w14:paraId="0C482DFA" w14:textId="77777777" w:rsidR="004E4E42" w:rsidRPr="00067738" w:rsidRDefault="004E4E42" w:rsidP="00BB324F">
            <w:pPr>
              <w:rPr>
                <w:bCs/>
                <w:i/>
              </w:rPr>
            </w:pPr>
            <w:r w:rsidRPr="00067738">
              <w:rPr>
                <w:bCs/>
                <w:i/>
                <w:iCs/>
              </w:rPr>
              <w:t>Қолмен көзді ұқалап</w:t>
            </w:r>
          </w:p>
          <w:p w14:paraId="48189A4D" w14:textId="77777777" w:rsidR="004E4E42" w:rsidRDefault="004E4E42" w:rsidP="00BB324F">
            <w:pPr>
              <w:rPr>
                <w:b/>
                <w:bCs/>
                <w:i/>
                <w:iCs/>
              </w:rPr>
            </w:pPr>
            <w:r w:rsidRPr="00067738">
              <w:rPr>
                <w:bCs/>
                <w:i/>
                <w:iCs/>
              </w:rPr>
              <w:t>Созылып бір алайық.</w:t>
            </w:r>
            <w:r w:rsidRPr="00067738">
              <w:rPr>
                <w:b/>
                <w:bCs/>
                <w:i/>
                <w:iCs/>
              </w:rPr>
              <w:t xml:space="preserve"> </w:t>
            </w:r>
          </w:p>
          <w:p w14:paraId="72E44493" w14:textId="77777777" w:rsidR="004E4E42" w:rsidRPr="006224E4" w:rsidRDefault="004E4E42" w:rsidP="00BB324F">
            <w:pPr>
              <w:rPr>
                <w:i/>
                <w:color w:val="FF0000"/>
              </w:rPr>
            </w:pPr>
            <w:r>
              <w:rPr>
                <w:i/>
                <w:color w:val="FF0000"/>
              </w:rPr>
              <w:t xml:space="preserve">4К моделі, бала үні, жаппай </w:t>
            </w:r>
            <w:r>
              <w:rPr>
                <w:i/>
                <w:color w:val="FF0000"/>
              </w:rPr>
              <w:lastRenderedPageBreak/>
              <w:t>бақылау.</w:t>
            </w:r>
            <w:r w:rsidRPr="00C0692C">
              <w:rPr>
                <w:i/>
                <w:color w:val="FF0000"/>
              </w:rPr>
              <w:t xml:space="preserve">         </w:t>
            </w:r>
            <w:r>
              <w:rPr>
                <w:i/>
                <w:color w:val="FF0000"/>
              </w:rPr>
              <w:t xml:space="preserve">         </w:t>
            </w:r>
          </w:p>
          <w:p w14:paraId="3A27BBFB" w14:textId="77777777" w:rsidR="004E4E42" w:rsidRPr="00067738" w:rsidRDefault="004E4E42" w:rsidP="00BB324F">
            <w:pPr>
              <w:rPr>
                <w:i/>
              </w:rPr>
            </w:pPr>
          </w:p>
        </w:tc>
        <w:tc>
          <w:tcPr>
            <w:tcW w:w="2368" w:type="dxa"/>
            <w:gridSpan w:val="2"/>
            <w:tcBorders>
              <w:top w:val="single" w:sz="4" w:space="0" w:color="auto"/>
              <w:left w:val="single" w:sz="4" w:space="0" w:color="auto"/>
              <w:bottom w:val="single" w:sz="4" w:space="0" w:color="auto"/>
              <w:right w:val="single" w:sz="4" w:space="0" w:color="auto"/>
            </w:tcBorders>
          </w:tcPr>
          <w:p w14:paraId="21635A56" w14:textId="77777777" w:rsidR="004E4E42" w:rsidRPr="00067738" w:rsidRDefault="004E4E42" w:rsidP="00BB324F">
            <w:pPr>
              <w:rPr>
                <w:i/>
              </w:rPr>
            </w:pPr>
            <w:r w:rsidRPr="00067738">
              <w:rPr>
                <w:b/>
                <w:bCs/>
                <w:i/>
              </w:rPr>
              <w:lastRenderedPageBreak/>
              <w:t xml:space="preserve">                   №4</w:t>
            </w:r>
          </w:p>
          <w:p w14:paraId="7B8D5A06" w14:textId="77777777" w:rsidR="004E4E42" w:rsidRPr="00067738" w:rsidRDefault="004E4E42" w:rsidP="00BB324F">
            <w:pPr>
              <w:rPr>
                <w:i/>
              </w:rPr>
            </w:pPr>
            <w:r w:rsidRPr="00067738">
              <w:rPr>
                <w:bCs/>
                <w:i/>
                <w:iCs/>
              </w:rPr>
              <w:t>Көзіміз ашылды</w:t>
            </w:r>
          </w:p>
          <w:p w14:paraId="78C38EA3" w14:textId="77777777" w:rsidR="004E4E42" w:rsidRPr="00067738" w:rsidRDefault="004E4E42" w:rsidP="00BB324F">
            <w:pPr>
              <w:rPr>
                <w:i/>
              </w:rPr>
            </w:pPr>
            <w:r w:rsidRPr="00067738">
              <w:rPr>
                <w:bCs/>
                <w:i/>
                <w:iCs/>
              </w:rPr>
              <w:t>Ұйқымыз басылды</w:t>
            </w:r>
          </w:p>
          <w:p w14:paraId="01440A2A" w14:textId="77777777" w:rsidR="004E4E42" w:rsidRPr="00067738" w:rsidRDefault="004E4E42" w:rsidP="00BB324F">
            <w:pPr>
              <w:rPr>
                <w:i/>
              </w:rPr>
            </w:pPr>
            <w:r w:rsidRPr="00067738">
              <w:rPr>
                <w:bCs/>
                <w:i/>
                <w:iCs/>
              </w:rPr>
              <w:t>Дем алдық ұйықтадық</w:t>
            </w:r>
          </w:p>
          <w:p w14:paraId="2A46A5FB" w14:textId="77777777" w:rsidR="004E4E42" w:rsidRDefault="004E4E42" w:rsidP="00BB324F">
            <w:pPr>
              <w:rPr>
                <w:bCs/>
                <w:i/>
                <w:iCs/>
              </w:rPr>
            </w:pPr>
            <w:r w:rsidRPr="00067738">
              <w:rPr>
                <w:bCs/>
                <w:i/>
                <w:iCs/>
              </w:rPr>
              <w:t>Шаттанып ойнайық.</w:t>
            </w:r>
          </w:p>
          <w:p w14:paraId="735A54EA" w14:textId="77777777" w:rsidR="004E4E42" w:rsidRPr="006224E4" w:rsidRDefault="004E4E42" w:rsidP="00BB324F">
            <w:pPr>
              <w:rPr>
                <w:i/>
                <w:color w:val="FF0000"/>
              </w:rPr>
            </w:pPr>
            <w:r>
              <w:rPr>
                <w:i/>
                <w:color w:val="FF0000"/>
              </w:rPr>
              <w:lastRenderedPageBreak/>
              <w:t>4К моделі, бала үні, жаппай бақылау.</w:t>
            </w:r>
            <w:r w:rsidRPr="00C0692C">
              <w:rPr>
                <w:i/>
                <w:color w:val="FF0000"/>
              </w:rPr>
              <w:t xml:space="preserve">         </w:t>
            </w:r>
            <w:r>
              <w:rPr>
                <w:i/>
                <w:color w:val="FF0000"/>
              </w:rPr>
              <w:t xml:space="preserve">         </w:t>
            </w:r>
          </w:p>
          <w:p w14:paraId="6B788C54" w14:textId="77777777" w:rsidR="004E4E42" w:rsidRPr="00067738" w:rsidRDefault="004E4E42" w:rsidP="00BB324F">
            <w:pPr>
              <w:rPr>
                <w:i/>
              </w:rPr>
            </w:pPr>
          </w:p>
        </w:tc>
      </w:tr>
      <w:tr w:rsidR="004E4E42" w:rsidRPr="002E0EFF" w14:paraId="55540AC0" w14:textId="77777777" w:rsidTr="00BB324F">
        <w:trPr>
          <w:gridAfter w:val="3"/>
          <w:wAfter w:w="5100" w:type="dxa"/>
          <w:trHeight w:val="195"/>
        </w:trPr>
        <w:tc>
          <w:tcPr>
            <w:tcW w:w="1416" w:type="dxa"/>
            <w:vMerge/>
            <w:tcBorders>
              <w:left w:val="single" w:sz="4" w:space="0" w:color="auto"/>
              <w:bottom w:val="single" w:sz="4" w:space="0" w:color="auto"/>
              <w:right w:val="single" w:sz="4" w:space="0" w:color="auto"/>
            </w:tcBorders>
          </w:tcPr>
          <w:p w14:paraId="1360DE1D" w14:textId="77777777" w:rsidR="004E4E42" w:rsidRPr="00470F63" w:rsidRDefault="004E4E42" w:rsidP="00BB324F">
            <w:pPr>
              <w:rPr>
                <w:b/>
                <w:bCs/>
                <w:i/>
                <w:color w:val="000000"/>
                <w:lang w:eastAsia="ru-RU"/>
              </w:rPr>
            </w:pPr>
          </w:p>
        </w:tc>
        <w:tc>
          <w:tcPr>
            <w:tcW w:w="14602" w:type="dxa"/>
            <w:gridSpan w:val="14"/>
            <w:tcBorders>
              <w:top w:val="single" w:sz="4" w:space="0" w:color="auto"/>
              <w:left w:val="single" w:sz="4" w:space="0" w:color="auto"/>
              <w:bottom w:val="single" w:sz="4" w:space="0" w:color="auto"/>
              <w:right w:val="single" w:sz="4" w:space="0" w:color="auto"/>
            </w:tcBorders>
          </w:tcPr>
          <w:p w14:paraId="0635B456" w14:textId="77777777" w:rsidR="004E4E42" w:rsidRPr="00067738" w:rsidRDefault="004E4E42" w:rsidP="00BB324F">
            <w:pPr>
              <w:jc w:val="center"/>
              <w:rPr>
                <w:b/>
                <w:i/>
              </w:rPr>
            </w:pPr>
            <w:r w:rsidRPr="00067738">
              <w:rPr>
                <w:b/>
                <w:i/>
              </w:rPr>
              <w:t>«ҰЙҚЫ АША</w:t>
            </w:r>
            <w:r>
              <w:rPr>
                <w:b/>
                <w:i/>
              </w:rPr>
              <w:t xml:space="preserve">Р ЖАТТЫҒУЛАРЫ» КАРТОТЕКАСЫНАН. </w:t>
            </w:r>
          </w:p>
        </w:tc>
      </w:tr>
      <w:tr w:rsidR="004E4E42" w:rsidRPr="00552B38" w14:paraId="2423EC97" w14:textId="77777777" w:rsidTr="00BB324F">
        <w:trPr>
          <w:gridAfter w:val="3"/>
          <w:wAfter w:w="5100" w:type="dxa"/>
        </w:trPr>
        <w:tc>
          <w:tcPr>
            <w:tcW w:w="1416" w:type="dxa"/>
            <w:tcBorders>
              <w:top w:val="single" w:sz="4" w:space="0" w:color="auto"/>
              <w:left w:val="single" w:sz="4" w:space="0" w:color="auto"/>
              <w:bottom w:val="single" w:sz="4" w:space="0" w:color="auto"/>
              <w:right w:val="single" w:sz="4" w:space="0" w:color="auto"/>
            </w:tcBorders>
            <w:hideMark/>
          </w:tcPr>
          <w:p w14:paraId="142D5AD8" w14:textId="77777777" w:rsidR="004E4E42" w:rsidRPr="00470F63" w:rsidRDefault="004E4E42" w:rsidP="00BB324F">
            <w:pPr>
              <w:rPr>
                <w:b/>
                <w:i/>
                <w:color w:val="000000"/>
                <w:lang w:eastAsia="ru-RU"/>
              </w:rPr>
            </w:pPr>
            <w:r w:rsidRPr="00470F63">
              <w:rPr>
                <w:b/>
                <w:i/>
                <w:color w:val="000000"/>
                <w:lang w:eastAsia="ru-RU"/>
              </w:rPr>
              <w:t>Бесін ас</w:t>
            </w:r>
          </w:p>
        </w:tc>
        <w:tc>
          <w:tcPr>
            <w:tcW w:w="14602" w:type="dxa"/>
            <w:gridSpan w:val="14"/>
            <w:tcBorders>
              <w:top w:val="single" w:sz="4" w:space="0" w:color="auto"/>
              <w:left w:val="single" w:sz="4" w:space="0" w:color="auto"/>
              <w:bottom w:val="single" w:sz="4" w:space="0" w:color="auto"/>
              <w:right w:val="single" w:sz="4" w:space="0" w:color="auto"/>
            </w:tcBorders>
            <w:hideMark/>
          </w:tcPr>
          <w:p w14:paraId="2B02C3F2" w14:textId="77777777" w:rsidR="004E4E42" w:rsidRPr="00470F63" w:rsidRDefault="004E4E42" w:rsidP="00BB324F">
            <w:pPr>
              <w:rPr>
                <w:i/>
              </w:rPr>
            </w:pPr>
            <w:r w:rsidRPr="00470F63">
              <w:rPr>
                <w:i/>
              </w:rPr>
              <w:t xml:space="preserve">Қолдарын сабындап жуып, өз сүлгілеріне сүрту,  ұқыпты тамақтану дағдыларын, </w:t>
            </w:r>
            <w:r w:rsidRPr="00470F63">
              <w:rPr>
                <w:i/>
                <w:iCs/>
              </w:rPr>
              <w:t xml:space="preserve">тамақтану </w:t>
            </w:r>
            <w:r w:rsidRPr="00470F63">
              <w:rPr>
                <w:i/>
              </w:rPr>
              <w:t>әдебін дұрыс сақтай білуге  дағдыландыру.</w:t>
            </w:r>
          </w:p>
        </w:tc>
      </w:tr>
      <w:tr w:rsidR="004E4E42" w:rsidRPr="00895DB6" w14:paraId="14FC5EDA" w14:textId="77777777" w:rsidTr="00BB324F">
        <w:trPr>
          <w:gridAfter w:val="3"/>
          <w:wAfter w:w="5100" w:type="dxa"/>
          <w:trHeight w:val="243"/>
        </w:trPr>
        <w:tc>
          <w:tcPr>
            <w:tcW w:w="1416" w:type="dxa"/>
            <w:vMerge w:val="restart"/>
            <w:tcBorders>
              <w:top w:val="single" w:sz="4" w:space="0" w:color="auto"/>
              <w:left w:val="single" w:sz="4" w:space="0" w:color="auto"/>
              <w:right w:val="single" w:sz="4" w:space="0" w:color="auto"/>
            </w:tcBorders>
          </w:tcPr>
          <w:p w14:paraId="11380FE3" w14:textId="77777777" w:rsidR="004E4E42" w:rsidRPr="00470F63" w:rsidRDefault="004E4E42" w:rsidP="00BB324F">
            <w:pPr>
              <w:rPr>
                <w:b/>
                <w:bCs/>
                <w:i/>
                <w:color w:val="000000"/>
                <w:lang w:eastAsia="ru-RU"/>
              </w:rPr>
            </w:pPr>
            <w:r w:rsidRPr="00470F63">
              <w:rPr>
                <w:b/>
                <w:bCs/>
                <w:i/>
                <w:color w:val="000000"/>
                <w:lang w:eastAsia="ru-RU"/>
              </w:rPr>
              <w:t>Ойындар, дербес әрекет. Баланың жеке даму картасына сәйкес жеке жұмыс</w:t>
            </w:r>
          </w:p>
        </w:tc>
        <w:tc>
          <w:tcPr>
            <w:tcW w:w="2836" w:type="dxa"/>
            <w:tcBorders>
              <w:top w:val="single" w:sz="4" w:space="0" w:color="auto"/>
              <w:left w:val="single" w:sz="4" w:space="0" w:color="auto"/>
              <w:bottom w:val="single" w:sz="4" w:space="0" w:color="auto"/>
              <w:right w:val="single" w:sz="4" w:space="0" w:color="auto"/>
            </w:tcBorders>
          </w:tcPr>
          <w:p w14:paraId="2EC61F54" w14:textId="77777777" w:rsidR="004E4E42" w:rsidRPr="003B7696" w:rsidRDefault="004E4E42" w:rsidP="00BB324F">
            <w:pPr>
              <w:rPr>
                <w:bCs/>
                <w:i/>
                <w:iCs/>
              </w:rPr>
            </w:pPr>
          </w:p>
          <w:p w14:paraId="01ACA546" w14:textId="77777777" w:rsidR="004E4E42" w:rsidRPr="003B7696" w:rsidRDefault="004E4E42" w:rsidP="00BB324F">
            <w:pPr>
              <w:rPr>
                <w:bCs/>
                <w:i/>
                <w:iCs/>
                <w:color w:val="FF0000"/>
                <w:lang w:eastAsia="ru-RU"/>
              </w:rPr>
            </w:pPr>
            <w:r w:rsidRPr="003B7696">
              <w:rPr>
                <w:bCs/>
                <w:i/>
                <w:iCs/>
                <w:color w:val="FF0000"/>
                <w:lang w:eastAsia="ru-RU"/>
              </w:rPr>
              <w:t>«Құрымдалған ойын»</w:t>
            </w:r>
          </w:p>
          <w:p w14:paraId="574D140B" w14:textId="77777777" w:rsidR="004E4E42" w:rsidRPr="003B7696" w:rsidRDefault="004E4E42" w:rsidP="00BB324F">
            <w:pPr>
              <w:rPr>
                <w:i/>
                <w:color w:val="FF0000"/>
              </w:rPr>
            </w:pPr>
            <w:r w:rsidRPr="003B7696">
              <w:rPr>
                <w:bCs/>
                <w:i/>
                <w:iCs/>
                <w:color w:val="FF0000"/>
              </w:rPr>
              <w:t>«Кеңістікті бағдарлау»</w:t>
            </w:r>
          </w:p>
          <w:p w14:paraId="4306CAE1" w14:textId="77777777" w:rsidR="004E4E42" w:rsidRPr="003B7696" w:rsidRDefault="004E4E42" w:rsidP="00BB324F">
            <w:pPr>
              <w:rPr>
                <w:bCs/>
                <w:i/>
                <w:iCs/>
              </w:rPr>
            </w:pPr>
            <w:r w:rsidRPr="003B7696">
              <w:rPr>
                <w:bCs/>
                <w:i/>
                <w:iCs/>
              </w:rPr>
              <w:t>Мақсаты: балалар ойын арқылы кеңістікті бағдарлай біледі.</w:t>
            </w:r>
          </w:p>
          <w:p w14:paraId="76A20542" w14:textId="77777777" w:rsidR="004E4E42" w:rsidRPr="003B7696" w:rsidRDefault="004E4E42" w:rsidP="00BB324F">
            <w:pPr>
              <w:rPr>
                <w:i/>
              </w:rPr>
            </w:pPr>
            <w:r w:rsidRPr="003B7696">
              <w:rPr>
                <w:i/>
                <w:color w:val="FF0000"/>
                <w:lang w:eastAsia="ru-RU"/>
              </w:rPr>
              <w:t>4К моделі бала үні,жаппай бақылау</w:t>
            </w:r>
            <w:r>
              <w:rPr>
                <w:i/>
                <w:color w:val="FF0000"/>
                <w:lang w:eastAsia="ru-RU"/>
              </w:rPr>
              <w:t xml:space="preserve">                                                         </w:t>
            </w:r>
          </w:p>
        </w:tc>
        <w:tc>
          <w:tcPr>
            <w:tcW w:w="3371" w:type="dxa"/>
            <w:gridSpan w:val="4"/>
            <w:tcBorders>
              <w:top w:val="single" w:sz="4" w:space="0" w:color="auto"/>
              <w:left w:val="single" w:sz="4" w:space="0" w:color="auto"/>
              <w:bottom w:val="single" w:sz="4" w:space="0" w:color="auto"/>
              <w:right w:val="single" w:sz="4" w:space="0" w:color="auto"/>
            </w:tcBorders>
          </w:tcPr>
          <w:p w14:paraId="40B0A7EB" w14:textId="77777777" w:rsidR="004E4E42" w:rsidRPr="003B7696" w:rsidRDefault="004E4E42" w:rsidP="00BB324F">
            <w:pPr>
              <w:rPr>
                <w:bCs/>
                <w:i/>
                <w:iCs/>
              </w:rPr>
            </w:pPr>
          </w:p>
          <w:p w14:paraId="5426AE6C" w14:textId="77777777" w:rsidR="004E4E42" w:rsidRPr="003B7696" w:rsidRDefault="004E4E42" w:rsidP="00BB324F">
            <w:pPr>
              <w:rPr>
                <w:i/>
                <w:color w:val="FF0000"/>
                <w:lang w:eastAsia="ru-RU"/>
              </w:rPr>
            </w:pPr>
            <w:r w:rsidRPr="003B7696">
              <w:rPr>
                <w:bCs/>
                <w:i/>
                <w:iCs/>
                <w:color w:val="FF0000"/>
                <w:lang w:eastAsia="ru-RU"/>
              </w:rPr>
              <w:t>«Құрымдалған ойын»</w:t>
            </w:r>
            <w:r w:rsidRPr="003B7696">
              <w:rPr>
                <w:bCs/>
                <w:i/>
                <w:iCs/>
              </w:rPr>
              <w:t xml:space="preserve"> </w:t>
            </w:r>
            <w:r w:rsidRPr="003B7696">
              <w:rPr>
                <w:bCs/>
                <w:i/>
                <w:iCs/>
                <w:color w:val="FF0000"/>
              </w:rPr>
              <w:t>«Көп және біреу» </w:t>
            </w:r>
          </w:p>
          <w:p w14:paraId="6AFE4D15" w14:textId="77777777" w:rsidR="004E4E42" w:rsidRPr="003B7696" w:rsidRDefault="004E4E42" w:rsidP="00BB324F">
            <w:pPr>
              <w:rPr>
                <w:bCs/>
                <w:i/>
                <w:iCs/>
              </w:rPr>
            </w:pPr>
            <w:r w:rsidRPr="003B7696">
              <w:rPr>
                <w:bCs/>
                <w:i/>
                <w:iCs/>
              </w:rPr>
              <w:t>Мақсаты: көп және біреу қатынастарын біледі,  заттардың тең, тең емес топтарын салыстырады. </w:t>
            </w:r>
          </w:p>
          <w:p w14:paraId="38E01564" w14:textId="77777777" w:rsidR="004E4E42" w:rsidRPr="003B7696" w:rsidRDefault="004E4E42" w:rsidP="00BB324F">
            <w:pPr>
              <w:rPr>
                <w:i/>
              </w:rPr>
            </w:pPr>
            <w:r w:rsidRPr="003B7696">
              <w:rPr>
                <w:i/>
                <w:color w:val="FF0000"/>
                <w:lang w:eastAsia="ru-RU"/>
              </w:rPr>
              <w:t>4К моделі бала үні,жаппай бақылау</w:t>
            </w:r>
          </w:p>
        </w:tc>
        <w:tc>
          <w:tcPr>
            <w:tcW w:w="2991" w:type="dxa"/>
            <w:gridSpan w:val="2"/>
            <w:tcBorders>
              <w:top w:val="single" w:sz="4" w:space="0" w:color="auto"/>
              <w:left w:val="single" w:sz="4" w:space="0" w:color="auto"/>
              <w:bottom w:val="single" w:sz="4" w:space="0" w:color="auto"/>
              <w:right w:val="single" w:sz="4" w:space="0" w:color="auto"/>
            </w:tcBorders>
          </w:tcPr>
          <w:p w14:paraId="07A1736D" w14:textId="77777777" w:rsidR="004E4E42" w:rsidRPr="003B7696" w:rsidRDefault="004E4E42" w:rsidP="00BB324F">
            <w:pPr>
              <w:rPr>
                <w:i/>
              </w:rPr>
            </w:pPr>
          </w:p>
          <w:p w14:paraId="57D5C4C2" w14:textId="77777777" w:rsidR="004E4E42" w:rsidRPr="003B7696" w:rsidRDefault="004E4E42" w:rsidP="00BB324F">
            <w:pPr>
              <w:rPr>
                <w:i/>
                <w:color w:val="FF0000"/>
                <w:lang w:eastAsia="ru-RU"/>
              </w:rPr>
            </w:pPr>
            <w:r w:rsidRPr="003B7696">
              <w:rPr>
                <w:bCs/>
                <w:i/>
                <w:iCs/>
                <w:color w:val="FF0000"/>
                <w:lang w:eastAsia="ru-RU"/>
              </w:rPr>
              <w:t>«Құрымдалған ойын»</w:t>
            </w:r>
          </w:p>
          <w:p w14:paraId="3EEA2E1A" w14:textId="77777777" w:rsidR="004E4E42" w:rsidRPr="003B7696" w:rsidRDefault="004E4E42" w:rsidP="00BB324F">
            <w:pPr>
              <w:rPr>
                <w:i/>
                <w:color w:val="FF0000"/>
              </w:rPr>
            </w:pPr>
            <w:r w:rsidRPr="003B7696">
              <w:rPr>
                <w:bCs/>
                <w:i/>
                <w:iCs/>
              </w:rPr>
              <w:t xml:space="preserve"> </w:t>
            </w:r>
            <w:r w:rsidRPr="003B7696">
              <w:rPr>
                <w:bCs/>
                <w:i/>
                <w:iCs/>
                <w:color w:val="FF0000"/>
              </w:rPr>
              <w:t>«Айырмашылығын тап»</w:t>
            </w:r>
          </w:p>
          <w:p w14:paraId="38F77D4D" w14:textId="77777777" w:rsidR="004E4E42" w:rsidRPr="003B7696" w:rsidRDefault="004E4E42" w:rsidP="00BB324F">
            <w:pPr>
              <w:rPr>
                <w:bCs/>
                <w:i/>
                <w:iCs/>
              </w:rPr>
            </w:pPr>
            <w:r>
              <w:rPr>
                <w:bCs/>
                <w:i/>
                <w:iCs/>
              </w:rPr>
              <w:t>Мақсаты: Балалар</w:t>
            </w:r>
            <w:r w:rsidRPr="003B7696">
              <w:rPr>
                <w:bCs/>
                <w:i/>
                <w:iCs/>
              </w:rPr>
              <w:t xml:space="preserve"> екі суреттің немесе заттың айырмашылығын таба біледі; өз ойын айта алады.</w:t>
            </w:r>
          </w:p>
          <w:p w14:paraId="098ED55B" w14:textId="77777777" w:rsidR="004E4E42" w:rsidRPr="003B7696" w:rsidRDefault="004E4E42" w:rsidP="00BB324F">
            <w:pPr>
              <w:rPr>
                <w:i/>
              </w:rPr>
            </w:pPr>
            <w:r w:rsidRPr="003B7696">
              <w:rPr>
                <w:i/>
                <w:color w:val="FF0000"/>
                <w:lang w:eastAsia="ru-RU"/>
              </w:rPr>
              <w:t>4К моделі бала үні,жаппай бақылау</w:t>
            </w:r>
            <w:r w:rsidRPr="00492C2E">
              <w:rPr>
                <w:bCs/>
                <w:i/>
                <w:iCs/>
              </w:rPr>
              <w:t xml:space="preserve"> </w:t>
            </w:r>
            <w:r>
              <w:rPr>
                <w:bCs/>
                <w:i/>
                <w:iCs/>
              </w:rPr>
              <w:t xml:space="preserve">                    </w:t>
            </w:r>
            <w:r w:rsidRPr="00492C2E">
              <w:rPr>
                <w:bCs/>
                <w:i/>
                <w:iCs/>
              </w:rPr>
              <w:t xml:space="preserve">Вариативті компонент             Тапқыштар </w:t>
            </w:r>
            <w:r>
              <w:rPr>
                <w:bCs/>
                <w:i/>
                <w:iCs/>
              </w:rPr>
              <w:t xml:space="preserve">               Тақырыбы: «Заттардың қасиеті»              Мақсаты;Заттардың неден жасалғаны туралы түсінеді.</w:t>
            </w:r>
          </w:p>
        </w:tc>
        <w:tc>
          <w:tcPr>
            <w:tcW w:w="2878" w:type="dxa"/>
            <w:gridSpan w:val="2"/>
            <w:tcBorders>
              <w:top w:val="single" w:sz="4" w:space="0" w:color="auto"/>
              <w:left w:val="single" w:sz="4" w:space="0" w:color="auto"/>
              <w:bottom w:val="single" w:sz="4" w:space="0" w:color="auto"/>
              <w:right w:val="single" w:sz="4" w:space="0" w:color="auto"/>
            </w:tcBorders>
          </w:tcPr>
          <w:p w14:paraId="479BCA7E" w14:textId="77777777" w:rsidR="004E4E42" w:rsidRPr="003B7696" w:rsidRDefault="004E4E42" w:rsidP="00BB324F">
            <w:pPr>
              <w:rPr>
                <w:bCs/>
                <w:i/>
                <w:iCs/>
              </w:rPr>
            </w:pPr>
          </w:p>
          <w:p w14:paraId="3EB413B9" w14:textId="77777777" w:rsidR="004E4E42" w:rsidRPr="003B7696" w:rsidRDefault="004E4E42" w:rsidP="00BB324F">
            <w:pPr>
              <w:rPr>
                <w:i/>
                <w:color w:val="FF0000"/>
                <w:lang w:eastAsia="ru-RU"/>
              </w:rPr>
            </w:pPr>
            <w:r w:rsidRPr="003B7696">
              <w:rPr>
                <w:bCs/>
                <w:i/>
                <w:iCs/>
                <w:color w:val="FF0000"/>
                <w:lang w:eastAsia="ru-RU"/>
              </w:rPr>
              <w:t>«Құрымдалған ойын»</w:t>
            </w:r>
          </w:p>
          <w:p w14:paraId="1D6572C8" w14:textId="77777777" w:rsidR="004E4E42" w:rsidRPr="003B7696" w:rsidRDefault="004E4E42" w:rsidP="00BB324F">
            <w:pPr>
              <w:rPr>
                <w:bCs/>
                <w:i/>
                <w:iCs/>
              </w:rPr>
            </w:pPr>
            <w:r w:rsidRPr="003B7696">
              <w:rPr>
                <w:bCs/>
                <w:i/>
                <w:iCs/>
                <w:color w:val="FF0000"/>
              </w:rPr>
              <w:t>Төртінші артық»</w:t>
            </w:r>
            <w:r w:rsidRPr="003B7696">
              <w:rPr>
                <w:bCs/>
                <w:i/>
                <w:color w:val="FF0000"/>
              </w:rPr>
              <w:t xml:space="preserve"> </w:t>
            </w:r>
            <w:r w:rsidRPr="003B7696">
              <w:rPr>
                <w:bCs/>
                <w:i/>
                <w:iCs/>
                <w:color w:val="FF0000"/>
              </w:rPr>
              <w:t>Ойын шарты:</w:t>
            </w:r>
            <w:r w:rsidRPr="003B7696">
              <w:rPr>
                <w:bCs/>
                <w:i/>
                <w:iCs/>
                <w:color w:val="FF0000"/>
              </w:rPr>
              <w:br/>
            </w:r>
            <w:r w:rsidRPr="003B7696">
              <w:rPr>
                <w:bCs/>
                <w:i/>
                <w:iCs/>
              </w:rPr>
              <w:t>Басқаларына сәйкес келмейтін затты «геометриялық пішінді) алып тастау немесе боямау керек және топты жалпылама сөзбен атау қажет.</w:t>
            </w:r>
          </w:p>
          <w:p w14:paraId="57F11C93" w14:textId="77777777" w:rsidR="004E4E42" w:rsidRPr="003B7696" w:rsidRDefault="004E4E42" w:rsidP="00BB324F">
            <w:pPr>
              <w:rPr>
                <w:bCs/>
                <w:i/>
              </w:rPr>
            </w:pPr>
            <w:r w:rsidRPr="003B7696">
              <w:rPr>
                <w:i/>
                <w:color w:val="FF0000"/>
                <w:lang w:eastAsia="ru-RU"/>
              </w:rPr>
              <w:t>4К моделі бала үні,жаппай бақылау</w:t>
            </w:r>
            <w:r w:rsidRPr="00492C2E">
              <w:rPr>
                <w:bCs/>
                <w:i/>
                <w:iCs/>
              </w:rPr>
              <w:t xml:space="preserve"> </w:t>
            </w:r>
            <w:r>
              <w:rPr>
                <w:bCs/>
                <w:i/>
                <w:iCs/>
              </w:rPr>
              <w:t xml:space="preserve">                         </w:t>
            </w:r>
            <w:r w:rsidRPr="00492C2E">
              <w:rPr>
                <w:bCs/>
                <w:i/>
                <w:iCs/>
              </w:rPr>
              <w:t>Вариативті</w:t>
            </w:r>
            <w:r>
              <w:rPr>
                <w:bCs/>
                <w:i/>
                <w:iCs/>
              </w:rPr>
              <w:t xml:space="preserve"> компонент             Бояулар сыры</w:t>
            </w:r>
            <w:r w:rsidRPr="00492C2E">
              <w:rPr>
                <w:bCs/>
                <w:i/>
                <w:iCs/>
              </w:rPr>
              <w:t xml:space="preserve"> </w:t>
            </w:r>
            <w:r>
              <w:rPr>
                <w:bCs/>
                <w:i/>
                <w:iCs/>
              </w:rPr>
              <w:t xml:space="preserve">               Тақырыбы: «Сиқырлы ағаш» (ұжымдық жұмыс)</w:t>
            </w:r>
          </w:p>
        </w:tc>
        <w:tc>
          <w:tcPr>
            <w:tcW w:w="2526" w:type="dxa"/>
            <w:gridSpan w:val="5"/>
            <w:tcBorders>
              <w:top w:val="single" w:sz="4" w:space="0" w:color="auto"/>
              <w:left w:val="single" w:sz="4" w:space="0" w:color="auto"/>
              <w:bottom w:val="single" w:sz="4" w:space="0" w:color="auto"/>
              <w:right w:val="single" w:sz="4" w:space="0" w:color="auto"/>
            </w:tcBorders>
          </w:tcPr>
          <w:p w14:paraId="57E21CE6" w14:textId="77777777" w:rsidR="004E4E42" w:rsidRPr="003B7696" w:rsidRDefault="004E4E42" w:rsidP="00BB324F">
            <w:pPr>
              <w:rPr>
                <w:bCs/>
                <w:i/>
                <w:iCs/>
              </w:rPr>
            </w:pPr>
            <w:r w:rsidRPr="003B7696">
              <w:rPr>
                <w:bCs/>
                <w:i/>
                <w:iCs/>
              </w:rPr>
              <w:t xml:space="preserve">       </w:t>
            </w:r>
          </w:p>
          <w:p w14:paraId="187B9A2B" w14:textId="77777777" w:rsidR="004E4E42" w:rsidRPr="003B7696" w:rsidRDefault="004E4E42" w:rsidP="00BB324F">
            <w:pPr>
              <w:rPr>
                <w:i/>
                <w:color w:val="FF0000"/>
                <w:lang w:eastAsia="ru-RU"/>
              </w:rPr>
            </w:pPr>
            <w:r w:rsidRPr="003B7696">
              <w:rPr>
                <w:bCs/>
                <w:i/>
                <w:iCs/>
                <w:color w:val="FF0000"/>
                <w:lang w:eastAsia="ru-RU"/>
              </w:rPr>
              <w:t>«Құрымдалған ойын»</w:t>
            </w:r>
          </w:p>
          <w:p w14:paraId="58D62BB3" w14:textId="77777777" w:rsidR="004E4E42" w:rsidRPr="003B7696" w:rsidRDefault="004E4E42" w:rsidP="00BB324F">
            <w:pPr>
              <w:rPr>
                <w:bCs/>
                <w:i/>
              </w:rPr>
            </w:pPr>
            <w:r w:rsidRPr="003B7696">
              <w:rPr>
                <w:bCs/>
                <w:i/>
                <w:iCs/>
              </w:rPr>
              <w:t xml:space="preserve"> </w:t>
            </w:r>
            <w:r w:rsidRPr="003B7696">
              <w:rPr>
                <w:bCs/>
                <w:i/>
                <w:iCs/>
                <w:color w:val="FF0000"/>
              </w:rPr>
              <w:t>«Жол картасын бейнеле» </w:t>
            </w:r>
          </w:p>
          <w:p w14:paraId="2B576831" w14:textId="77777777" w:rsidR="004E4E42" w:rsidRPr="003B7696" w:rsidRDefault="004E4E42" w:rsidP="00BB324F">
            <w:pPr>
              <w:rPr>
                <w:bCs/>
                <w:i/>
                <w:iCs/>
              </w:rPr>
            </w:pPr>
            <w:r w:rsidRPr="003B7696">
              <w:rPr>
                <w:bCs/>
                <w:i/>
                <w:iCs/>
              </w:rPr>
              <w:t>Мақсаты: жоғары–төмен ұғымдарын айта алады. </w:t>
            </w:r>
          </w:p>
          <w:p w14:paraId="5344E46F" w14:textId="77777777" w:rsidR="004E4E42" w:rsidRPr="003B7696" w:rsidRDefault="004E4E42" w:rsidP="00BB324F">
            <w:pPr>
              <w:rPr>
                <w:bCs/>
                <w:i/>
              </w:rPr>
            </w:pPr>
            <w:r w:rsidRPr="003B7696">
              <w:rPr>
                <w:i/>
                <w:color w:val="FF0000"/>
                <w:lang w:eastAsia="ru-RU"/>
              </w:rPr>
              <w:t>4К моделі бала үні,жаппай бақылау</w:t>
            </w:r>
          </w:p>
        </w:tc>
      </w:tr>
      <w:tr w:rsidR="004E4E42" w:rsidRPr="00470F63" w14:paraId="6EC70429" w14:textId="77777777" w:rsidTr="00BB324F">
        <w:trPr>
          <w:gridAfter w:val="3"/>
          <w:wAfter w:w="5100" w:type="dxa"/>
          <w:trHeight w:val="505"/>
        </w:trPr>
        <w:tc>
          <w:tcPr>
            <w:tcW w:w="1416" w:type="dxa"/>
            <w:vMerge/>
            <w:tcBorders>
              <w:left w:val="single" w:sz="4" w:space="0" w:color="auto"/>
              <w:bottom w:val="single" w:sz="4" w:space="0" w:color="auto"/>
              <w:right w:val="single" w:sz="4" w:space="0" w:color="auto"/>
            </w:tcBorders>
          </w:tcPr>
          <w:p w14:paraId="30CF9395" w14:textId="77777777" w:rsidR="004E4E42" w:rsidRPr="00470F63" w:rsidRDefault="004E4E42" w:rsidP="00BB324F">
            <w:pPr>
              <w:rPr>
                <w:b/>
                <w:bCs/>
                <w:i/>
                <w:color w:val="000000"/>
                <w:lang w:eastAsia="ru-RU"/>
              </w:rPr>
            </w:pPr>
          </w:p>
        </w:tc>
        <w:tc>
          <w:tcPr>
            <w:tcW w:w="14602" w:type="dxa"/>
            <w:gridSpan w:val="14"/>
            <w:tcBorders>
              <w:top w:val="single" w:sz="4" w:space="0" w:color="auto"/>
              <w:left w:val="single" w:sz="4" w:space="0" w:color="auto"/>
              <w:bottom w:val="single" w:sz="4" w:space="0" w:color="auto"/>
              <w:right w:val="single" w:sz="4" w:space="0" w:color="auto"/>
            </w:tcBorders>
          </w:tcPr>
          <w:p w14:paraId="265D926C" w14:textId="77777777" w:rsidR="004E4E42" w:rsidRPr="003B7696" w:rsidRDefault="004E4E42" w:rsidP="00BB324F">
            <w:pPr>
              <w:rPr>
                <w:bCs/>
                <w:i/>
                <w:iCs/>
              </w:rPr>
            </w:pPr>
            <w:r w:rsidRPr="003B7696">
              <w:rPr>
                <w:bCs/>
                <w:i/>
                <w:iCs/>
              </w:rPr>
              <w:t xml:space="preserve">                                                      МАТЕМАТИКА ДИДАКТИКАЛЫҚ ОЙЫНДАР КАРТОТЕКАСЫ</w:t>
            </w:r>
          </w:p>
        </w:tc>
      </w:tr>
      <w:tr w:rsidR="004E4E42" w:rsidRPr="00A944CB" w14:paraId="1350FA7F" w14:textId="77777777" w:rsidTr="00BB324F">
        <w:trPr>
          <w:gridAfter w:val="3"/>
          <w:wAfter w:w="5100" w:type="dxa"/>
        </w:trPr>
        <w:tc>
          <w:tcPr>
            <w:tcW w:w="1416" w:type="dxa"/>
            <w:tcBorders>
              <w:top w:val="single" w:sz="4" w:space="0" w:color="auto"/>
              <w:left w:val="single" w:sz="4" w:space="0" w:color="auto"/>
              <w:bottom w:val="single" w:sz="4" w:space="0" w:color="auto"/>
              <w:right w:val="single" w:sz="4" w:space="0" w:color="auto"/>
            </w:tcBorders>
            <w:hideMark/>
          </w:tcPr>
          <w:p w14:paraId="63F78B4F" w14:textId="77777777" w:rsidR="004E4E42" w:rsidRPr="00470F63" w:rsidRDefault="004E4E42" w:rsidP="00BB324F">
            <w:pPr>
              <w:rPr>
                <w:b/>
                <w:i/>
                <w:iCs/>
                <w:color w:val="000000"/>
                <w:lang w:eastAsia="ru-RU"/>
              </w:rPr>
            </w:pPr>
            <w:r w:rsidRPr="00470F63">
              <w:rPr>
                <w:b/>
                <w:bCs/>
                <w:i/>
                <w:iCs/>
                <w:color w:val="000000"/>
                <w:lang w:eastAsia="ru-RU"/>
              </w:rPr>
              <w:t>Серуенге дайындық</w:t>
            </w:r>
          </w:p>
        </w:tc>
        <w:tc>
          <w:tcPr>
            <w:tcW w:w="14602" w:type="dxa"/>
            <w:gridSpan w:val="14"/>
            <w:tcBorders>
              <w:top w:val="single" w:sz="4" w:space="0" w:color="auto"/>
              <w:left w:val="single" w:sz="4" w:space="0" w:color="auto"/>
              <w:bottom w:val="single" w:sz="4" w:space="0" w:color="auto"/>
              <w:right w:val="single" w:sz="4" w:space="0" w:color="auto"/>
            </w:tcBorders>
            <w:hideMark/>
          </w:tcPr>
          <w:p w14:paraId="2AA83DA0" w14:textId="77777777" w:rsidR="004E4E42" w:rsidRPr="00470F63" w:rsidRDefault="004E4E42" w:rsidP="00BB324F">
            <w:pPr>
              <w:rPr>
                <w:i/>
              </w:rPr>
            </w:pPr>
            <w:r w:rsidRPr="00470F63">
              <w:rPr>
                <w:i/>
              </w:rPr>
              <w:t xml:space="preserve">    Серуенге шығу туралы балала</w:t>
            </w:r>
            <w:r>
              <w:rPr>
                <w:i/>
              </w:rPr>
              <w:t>рға  түсіндіру  жұмыстары.</w:t>
            </w:r>
            <w:r w:rsidRPr="00470F63">
              <w:rPr>
                <w:i/>
              </w:rPr>
              <w:t xml:space="preserve">  Аяқ киімнің оң солын түсіндіру. </w:t>
            </w:r>
            <w:r w:rsidRPr="00A944CB">
              <w:rPr>
                <w:i/>
              </w:rPr>
              <w:t xml:space="preserve">Серуенге шығу. </w:t>
            </w:r>
          </w:p>
        </w:tc>
      </w:tr>
      <w:tr w:rsidR="004E4E42" w:rsidRPr="00552B38" w14:paraId="01E00DC1" w14:textId="77777777" w:rsidTr="00BB324F">
        <w:trPr>
          <w:gridAfter w:val="3"/>
          <w:wAfter w:w="5100" w:type="dxa"/>
          <w:trHeight w:val="323"/>
        </w:trPr>
        <w:tc>
          <w:tcPr>
            <w:tcW w:w="1416" w:type="dxa"/>
            <w:vMerge w:val="restart"/>
            <w:tcBorders>
              <w:top w:val="single" w:sz="4" w:space="0" w:color="auto"/>
              <w:left w:val="single" w:sz="4" w:space="0" w:color="auto"/>
              <w:right w:val="single" w:sz="4" w:space="0" w:color="auto"/>
            </w:tcBorders>
            <w:hideMark/>
          </w:tcPr>
          <w:p w14:paraId="24A685AC" w14:textId="77777777" w:rsidR="004E4E42" w:rsidRPr="00470F63" w:rsidRDefault="004E4E42" w:rsidP="00BB324F">
            <w:pPr>
              <w:rPr>
                <w:b/>
                <w:i/>
                <w:iCs/>
                <w:color w:val="000000"/>
                <w:lang w:eastAsia="ru-RU"/>
              </w:rPr>
            </w:pPr>
            <w:r w:rsidRPr="00470F63">
              <w:rPr>
                <w:b/>
                <w:bCs/>
                <w:i/>
                <w:iCs/>
                <w:color w:val="000000"/>
                <w:lang w:eastAsia="ru-RU"/>
              </w:rPr>
              <w:t>Серуен</w:t>
            </w:r>
          </w:p>
        </w:tc>
        <w:tc>
          <w:tcPr>
            <w:tcW w:w="2836" w:type="dxa"/>
            <w:tcBorders>
              <w:top w:val="single" w:sz="4" w:space="0" w:color="auto"/>
              <w:left w:val="single" w:sz="4" w:space="0" w:color="auto"/>
              <w:bottom w:val="single" w:sz="4" w:space="0" w:color="auto"/>
              <w:right w:val="single" w:sz="4" w:space="0" w:color="auto"/>
            </w:tcBorders>
          </w:tcPr>
          <w:p w14:paraId="2362DF6B" w14:textId="77777777" w:rsidR="004E4E42" w:rsidRPr="00B254EC" w:rsidRDefault="004E4E42" w:rsidP="00BB324F">
            <w:pPr>
              <w:rPr>
                <w:b/>
                <w:i/>
                <w:shd w:val="clear" w:color="auto" w:fill="FFFFFF"/>
              </w:rPr>
            </w:pPr>
            <w:r w:rsidRPr="00470F63">
              <w:rPr>
                <w:b/>
                <w:i/>
                <w:shd w:val="clear" w:color="auto" w:fill="FFFFFF"/>
              </w:rPr>
              <w:t>Сер</w:t>
            </w:r>
            <w:r>
              <w:rPr>
                <w:b/>
                <w:i/>
                <w:shd w:val="clear" w:color="auto" w:fill="FFFFFF"/>
              </w:rPr>
              <w:t>уен № 3</w:t>
            </w:r>
          </w:p>
          <w:p w14:paraId="2321CDBC" w14:textId="77777777" w:rsidR="004E4E42" w:rsidRDefault="004E4E42" w:rsidP="00BB324F">
            <w:pPr>
              <w:rPr>
                <w:i/>
                <w:shd w:val="clear" w:color="auto" w:fill="FFFFFF"/>
              </w:rPr>
            </w:pPr>
            <w:r w:rsidRPr="00470F63">
              <w:rPr>
                <w:i/>
                <w:shd w:val="clear" w:color="auto" w:fill="FFFFFF"/>
              </w:rPr>
              <w:t>Қараторғайды бақылау</w:t>
            </w:r>
          </w:p>
          <w:p w14:paraId="62DE722C" w14:textId="77777777" w:rsidR="004E4E42" w:rsidRPr="00470F63" w:rsidRDefault="004E4E42" w:rsidP="00BB324F">
            <w:pPr>
              <w:rPr>
                <w:i/>
                <w:shd w:val="clear" w:color="auto" w:fill="FFFFFF"/>
              </w:rPr>
            </w:pPr>
            <w:r w:rsidRPr="00A7413D">
              <w:rPr>
                <w:bCs/>
                <w:i/>
                <w:color w:val="FF0000"/>
                <w:lang w:eastAsia="ru-RU"/>
              </w:rPr>
              <w:t>4 к моделі, бала үні, жаппай бақылау.</w:t>
            </w:r>
          </w:p>
          <w:p w14:paraId="0ACEE9C3" w14:textId="77777777" w:rsidR="004E4E42" w:rsidRPr="00470F63" w:rsidRDefault="004E4E42" w:rsidP="00BB324F">
            <w:pPr>
              <w:rPr>
                <w:b/>
                <w:i/>
              </w:rPr>
            </w:pPr>
          </w:p>
        </w:tc>
        <w:tc>
          <w:tcPr>
            <w:tcW w:w="3351" w:type="dxa"/>
            <w:gridSpan w:val="3"/>
            <w:tcBorders>
              <w:top w:val="single" w:sz="4" w:space="0" w:color="auto"/>
              <w:left w:val="single" w:sz="4" w:space="0" w:color="auto"/>
              <w:bottom w:val="single" w:sz="4" w:space="0" w:color="auto"/>
              <w:right w:val="single" w:sz="4" w:space="0" w:color="auto"/>
            </w:tcBorders>
          </w:tcPr>
          <w:p w14:paraId="3EEAA745" w14:textId="77777777" w:rsidR="004E4E42" w:rsidRPr="00470F63" w:rsidRDefault="004E4E42" w:rsidP="00BB324F">
            <w:pPr>
              <w:rPr>
                <w:b/>
                <w:i/>
                <w:shd w:val="clear" w:color="auto" w:fill="FFFFFF"/>
              </w:rPr>
            </w:pPr>
            <w:r w:rsidRPr="00470F63">
              <w:rPr>
                <w:b/>
                <w:i/>
                <w:shd w:val="clear" w:color="auto" w:fill="FFFFFF"/>
              </w:rPr>
              <w:t>Серуен  № 4</w:t>
            </w:r>
          </w:p>
          <w:p w14:paraId="4B1FDC34" w14:textId="77777777" w:rsidR="004E4E42" w:rsidRDefault="004E4E42" w:rsidP="00BB324F">
            <w:pPr>
              <w:rPr>
                <w:i/>
                <w:shd w:val="clear" w:color="auto" w:fill="FFFFFF"/>
              </w:rPr>
            </w:pPr>
            <w:r>
              <w:rPr>
                <w:i/>
                <w:shd w:val="clear" w:color="auto" w:fill="FFFFFF"/>
              </w:rPr>
              <w:t> </w:t>
            </w:r>
            <w:r w:rsidRPr="00470F63">
              <w:rPr>
                <w:i/>
                <w:shd w:val="clear" w:color="auto" w:fill="FFFFFF"/>
              </w:rPr>
              <w:t>Жәндікт</w:t>
            </w:r>
            <w:r>
              <w:rPr>
                <w:i/>
                <w:shd w:val="clear" w:color="auto" w:fill="FFFFFF"/>
              </w:rPr>
              <w:t>ердің алғашқы жандануын бақылау</w:t>
            </w:r>
          </w:p>
          <w:p w14:paraId="204FA470" w14:textId="77777777" w:rsidR="004E4E42" w:rsidRPr="00B254EC" w:rsidRDefault="004E4E42" w:rsidP="00BB324F">
            <w:pPr>
              <w:rPr>
                <w:i/>
                <w:shd w:val="clear" w:color="auto" w:fill="FFFFFF"/>
              </w:rPr>
            </w:pPr>
            <w:r w:rsidRPr="00A7413D">
              <w:rPr>
                <w:bCs/>
                <w:i/>
                <w:color w:val="FF0000"/>
                <w:lang w:eastAsia="ru-RU"/>
              </w:rPr>
              <w:t>4 к моделі, бала үні, жаппай бақылау.</w:t>
            </w:r>
          </w:p>
        </w:tc>
        <w:tc>
          <w:tcPr>
            <w:tcW w:w="2888" w:type="dxa"/>
            <w:gridSpan w:val="2"/>
            <w:tcBorders>
              <w:top w:val="single" w:sz="4" w:space="0" w:color="auto"/>
              <w:left w:val="single" w:sz="4" w:space="0" w:color="auto"/>
              <w:bottom w:val="single" w:sz="4" w:space="0" w:color="auto"/>
              <w:right w:val="single" w:sz="4" w:space="0" w:color="auto"/>
            </w:tcBorders>
          </w:tcPr>
          <w:p w14:paraId="2A642598" w14:textId="77777777" w:rsidR="004E4E42" w:rsidRPr="00470F63" w:rsidRDefault="004E4E42" w:rsidP="00BB324F">
            <w:pPr>
              <w:rPr>
                <w:b/>
                <w:i/>
              </w:rPr>
            </w:pPr>
            <w:r w:rsidRPr="00470F63">
              <w:rPr>
                <w:b/>
                <w:i/>
              </w:rPr>
              <w:t>Серуен № 5</w:t>
            </w:r>
          </w:p>
          <w:p w14:paraId="5F0307F1" w14:textId="77777777" w:rsidR="004E4E42" w:rsidRPr="00470F63" w:rsidRDefault="004E4E42" w:rsidP="00BB324F">
            <w:pPr>
              <w:rPr>
                <w:i/>
              </w:rPr>
            </w:pPr>
            <w:r>
              <w:rPr>
                <w:i/>
              </w:rPr>
              <w:t> </w:t>
            </w:r>
            <w:r w:rsidRPr="00470F63">
              <w:rPr>
                <w:i/>
              </w:rPr>
              <w:t>Ауа райын бақылау</w:t>
            </w:r>
          </w:p>
          <w:p w14:paraId="12548C95" w14:textId="77777777" w:rsidR="004E4E42" w:rsidRPr="00470F63" w:rsidRDefault="004E4E42" w:rsidP="00BB324F">
            <w:pPr>
              <w:rPr>
                <w:i/>
                <w:shd w:val="clear" w:color="auto" w:fill="FFFFFF"/>
              </w:rPr>
            </w:pPr>
            <w:r w:rsidRPr="00A7413D">
              <w:rPr>
                <w:bCs/>
                <w:i/>
                <w:color w:val="FF0000"/>
                <w:lang w:eastAsia="ru-RU"/>
              </w:rPr>
              <w:t>4 к моделі, бала үні, жаппай бақылау.</w:t>
            </w:r>
          </w:p>
        </w:tc>
        <w:tc>
          <w:tcPr>
            <w:tcW w:w="3066" w:type="dxa"/>
            <w:gridSpan w:val="4"/>
            <w:tcBorders>
              <w:top w:val="single" w:sz="4" w:space="0" w:color="auto"/>
              <w:left w:val="single" w:sz="4" w:space="0" w:color="auto"/>
              <w:bottom w:val="single" w:sz="4" w:space="0" w:color="auto"/>
              <w:right w:val="single" w:sz="4" w:space="0" w:color="auto"/>
            </w:tcBorders>
          </w:tcPr>
          <w:p w14:paraId="50A1F669" w14:textId="77777777" w:rsidR="004E4E42" w:rsidRPr="00470F63" w:rsidRDefault="004E4E42" w:rsidP="00BB324F">
            <w:pPr>
              <w:rPr>
                <w:i/>
              </w:rPr>
            </w:pPr>
            <w:r w:rsidRPr="00470F63">
              <w:rPr>
                <w:b/>
                <w:bCs/>
                <w:i/>
              </w:rPr>
              <w:t>Серуен № 7</w:t>
            </w:r>
          </w:p>
          <w:p w14:paraId="70770284" w14:textId="77777777" w:rsidR="004E4E42" w:rsidRDefault="004E4E42" w:rsidP="00BB324F">
            <w:pPr>
              <w:rPr>
                <w:i/>
              </w:rPr>
            </w:pPr>
            <w:r>
              <w:rPr>
                <w:i/>
              </w:rPr>
              <w:t> </w:t>
            </w:r>
            <w:r w:rsidRPr="00470F63">
              <w:rPr>
                <w:i/>
              </w:rPr>
              <w:t>Құста</w:t>
            </w:r>
            <w:r>
              <w:rPr>
                <w:i/>
              </w:rPr>
              <w:t xml:space="preserve">рды бақылау. </w:t>
            </w:r>
          </w:p>
          <w:p w14:paraId="20A88322" w14:textId="77777777" w:rsidR="004E4E42" w:rsidRPr="00470F63" w:rsidRDefault="004E4E42" w:rsidP="00BB324F">
            <w:pPr>
              <w:rPr>
                <w:i/>
              </w:rPr>
            </w:pPr>
            <w:r w:rsidRPr="00A7413D">
              <w:rPr>
                <w:bCs/>
                <w:i/>
                <w:color w:val="FF0000"/>
                <w:lang w:eastAsia="ru-RU"/>
              </w:rPr>
              <w:t>4 к моделі, бала үні, жаппай бақылау.</w:t>
            </w:r>
          </w:p>
        </w:tc>
        <w:tc>
          <w:tcPr>
            <w:tcW w:w="2461" w:type="dxa"/>
            <w:gridSpan w:val="4"/>
            <w:tcBorders>
              <w:top w:val="single" w:sz="4" w:space="0" w:color="auto"/>
              <w:left w:val="single" w:sz="4" w:space="0" w:color="auto"/>
              <w:bottom w:val="single" w:sz="4" w:space="0" w:color="auto"/>
              <w:right w:val="single" w:sz="4" w:space="0" w:color="auto"/>
            </w:tcBorders>
          </w:tcPr>
          <w:p w14:paraId="7BBB6885" w14:textId="77777777" w:rsidR="004E4E42" w:rsidRPr="00470F63" w:rsidRDefault="004E4E42" w:rsidP="00BB324F">
            <w:pPr>
              <w:rPr>
                <w:b/>
                <w:bCs/>
                <w:i/>
              </w:rPr>
            </w:pPr>
            <w:r w:rsidRPr="00470F63">
              <w:rPr>
                <w:b/>
                <w:bCs/>
                <w:i/>
                <w:iCs/>
              </w:rPr>
              <w:t>Серуен № 9</w:t>
            </w:r>
          </w:p>
          <w:p w14:paraId="5FA5A6DB" w14:textId="77777777" w:rsidR="004E4E42" w:rsidRDefault="004E4E42" w:rsidP="00BB324F">
            <w:pPr>
              <w:rPr>
                <w:bCs/>
                <w:i/>
                <w:iCs/>
              </w:rPr>
            </w:pPr>
            <w:r w:rsidRPr="00470F63">
              <w:rPr>
                <w:b/>
                <w:bCs/>
                <w:i/>
                <w:iCs/>
              </w:rPr>
              <w:t> </w:t>
            </w:r>
            <w:r w:rsidRPr="00470F63">
              <w:rPr>
                <w:bCs/>
                <w:i/>
                <w:iCs/>
              </w:rPr>
              <w:t>Күннің көзін бақылау.</w:t>
            </w:r>
          </w:p>
          <w:p w14:paraId="70FF192A" w14:textId="77777777" w:rsidR="004E4E42" w:rsidRPr="00B254EC" w:rsidRDefault="004E4E42" w:rsidP="00BB324F">
            <w:pPr>
              <w:rPr>
                <w:b/>
                <w:bCs/>
                <w:i/>
              </w:rPr>
            </w:pPr>
            <w:r w:rsidRPr="00A7413D">
              <w:rPr>
                <w:bCs/>
                <w:i/>
                <w:color w:val="FF0000"/>
                <w:lang w:eastAsia="ru-RU"/>
              </w:rPr>
              <w:t>4 к моделі, бала үні, жаппай бақылау.</w:t>
            </w:r>
          </w:p>
          <w:p w14:paraId="057558E5" w14:textId="77777777" w:rsidR="004E4E42" w:rsidRPr="00B254EC" w:rsidRDefault="004E4E42" w:rsidP="00BB324F">
            <w:pPr>
              <w:rPr>
                <w:b/>
                <w:bCs/>
                <w:i/>
              </w:rPr>
            </w:pPr>
          </w:p>
        </w:tc>
      </w:tr>
      <w:tr w:rsidR="004E4E42" w:rsidRPr="002E0EFF" w14:paraId="11DB482B" w14:textId="77777777" w:rsidTr="00BB324F">
        <w:trPr>
          <w:gridAfter w:val="3"/>
          <w:wAfter w:w="5100" w:type="dxa"/>
          <w:trHeight w:val="371"/>
        </w:trPr>
        <w:tc>
          <w:tcPr>
            <w:tcW w:w="1416" w:type="dxa"/>
            <w:vMerge/>
            <w:tcBorders>
              <w:left w:val="single" w:sz="4" w:space="0" w:color="auto"/>
              <w:bottom w:val="single" w:sz="4" w:space="0" w:color="auto"/>
              <w:right w:val="single" w:sz="4" w:space="0" w:color="auto"/>
            </w:tcBorders>
          </w:tcPr>
          <w:p w14:paraId="0B7C604F" w14:textId="77777777" w:rsidR="004E4E42" w:rsidRPr="00470F63" w:rsidRDefault="004E4E42" w:rsidP="00BB324F">
            <w:pPr>
              <w:rPr>
                <w:b/>
                <w:bCs/>
                <w:i/>
                <w:iCs/>
                <w:color w:val="000000"/>
                <w:lang w:eastAsia="ru-RU"/>
              </w:rPr>
            </w:pPr>
          </w:p>
        </w:tc>
        <w:tc>
          <w:tcPr>
            <w:tcW w:w="14602" w:type="dxa"/>
            <w:gridSpan w:val="14"/>
            <w:tcBorders>
              <w:top w:val="single" w:sz="4" w:space="0" w:color="auto"/>
              <w:left w:val="single" w:sz="4" w:space="0" w:color="auto"/>
              <w:bottom w:val="single" w:sz="4" w:space="0" w:color="auto"/>
              <w:right w:val="single" w:sz="4" w:space="0" w:color="auto"/>
            </w:tcBorders>
          </w:tcPr>
          <w:p w14:paraId="3D877D36" w14:textId="77777777" w:rsidR="004E4E42" w:rsidRPr="00470F63" w:rsidRDefault="004E4E42" w:rsidP="00BB324F">
            <w:pPr>
              <w:jc w:val="center"/>
              <w:rPr>
                <w:i/>
              </w:rPr>
            </w:pPr>
            <w:r w:rsidRPr="000D5B9D">
              <w:rPr>
                <w:b/>
                <w:bCs/>
                <w:i/>
                <w:shd w:val="clear" w:color="auto" w:fill="FFFFFF"/>
              </w:rPr>
              <w:t xml:space="preserve">СЕРУЕН КАРТОТЕКАСЫНАН.          </w:t>
            </w:r>
          </w:p>
        </w:tc>
      </w:tr>
      <w:tr w:rsidR="004E4E42" w:rsidRPr="00895DB6" w14:paraId="5F61C119" w14:textId="77777777" w:rsidTr="00BB324F">
        <w:trPr>
          <w:gridAfter w:val="3"/>
          <w:wAfter w:w="5100" w:type="dxa"/>
        </w:trPr>
        <w:tc>
          <w:tcPr>
            <w:tcW w:w="1416" w:type="dxa"/>
            <w:tcBorders>
              <w:top w:val="single" w:sz="4" w:space="0" w:color="auto"/>
              <w:left w:val="single" w:sz="4" w:space="0" w:color="auto"/>
              <w:bottom w:val="single" w:sz="4" w:space="0" w:color="auto"/>
              <w:right w:val="single" w:sz="4" w:space="0" w:color="auto"/>
            </w:tcBorders>
            <w:hideMark/>
          </w:tcPr>
          <w:p w14:paraId="246C4FB9" w14:textId="77777777" w:rsidR="004E4E42" w:rsidRPr="00470F63" w:rsidRDefault="004E4E42" w:rsidP="00BB324F">
            <w:pPr>
              <w:rPr>
                <w:b/>
                <w:i/>
                <w:color w:val="000000"/>
                <w:lang w:eastAsia="ru-RU"/>
              </w:rPr>
            </w:pPr>
            <w:r w:rsidRPr="00470F63">
              <w:rPr>
                <w:b/>
                <w:bCs/>
                <w:i/>
                <w:iCs/>
                <w:color w:val="000000"/>
                <w:lang w:eastAsia="ru-RU"/>
              </w:rPr>
              <w:t>Балалардың үйге қайтуы</w:t>
            </w:r>
          </w:p>
        </w:tc>
        <w:tc>
          <w:tcPr>
            <w:tcW w:w="14602" w:type="dxa"/>
            <w:gridSpan w:val="14"/>
            <w:tcBorders>
              <w:top w:val="single" w:sz="4" w:space="0" w:color="auto"/>
              <w:left w:val="single" w:sz="4" w:space="0" w:color="auto"/>
              <w:bottom w:val="single" w:sz="4" w:space="0" w:color="auto"/>
              <w:right w:val="single" w:sz="4" w:space="0" w:color="auto"/>
            </w:tcBorders>
          </w:tcPr>
          <w:p w14:paraId="6A3B253A" w14:textId="77777777" w:rsidR="004E4E42" w:rsidRPr="00470F63" w:rsidRDefault="004E4E42" w:rsidP="00BB324F">
            <w:pPr>
              <w:rPr>
                <w:i/>
              </w:rPr>
            </w:pPr>
            <w:r w:rsidRPr="00470F63">
              <w:rPr>
                <w:i/>
              </w:rPr>
              <w:t xml:space="preserve">Ана – аналармен әңгімелесу. </w:t>
            </w:r>
          </w:p>
          <w:p w14:paraId="7A1004AC" w14:textId="77777777" w:rsidR="004E4E42" w:rsidRPr="00470F63" w:rsidRDefault="004E4E42" w:rsidP="00BB324F">
            <w:pPr>
              <w:rPr>
                <w:i/>
                <w:iCs/>
              </w:rPr>
            </w:pPr>
            <w:r w:rsidRPr="00470F63">
              <w:rPr>
                <w:i/>
              </w:rPr>
              <w:t>Балаланы балалабақшаға уақытында әкеулерін ескерту. Ата-анаға  балаларының балабақшадағы достарымен қарым –қатынасы  туралы әңгімелесу. Ата –аналармен балалардың тазалығы жөнінде  әңгімелесу</w:t>
            </w:r>
            <w:r>
              <w:rPr>
                <w:i/>
              </w:rPr>
              <w:t>.</w:t>
            </w:r>
            <w:r w:rsidRPr="00470F63">
              <w:rPr>
                <w:i/>
                <w:color w:val="212121"/>
                <w:shd w:val="clear" w:color="auto" w:fill="FFFFFF"/>
              </w:rPr>
              <w:t xml:space="preserve"> Баланың тәрбиесі туралы әңгімелесу .                               Ертеңгілік жаттығуға балаларды үлгертіп әкелулерін ата-аналарға түсіндіру.</w:t>
            </w:r>
          </w:p>
          <w:p w14:paraId="53903C2F" w14:textId="77777777" w:rsidR="004E4E42" w:rsidRPr="00470F63" w:rsidRDefault="004E4E42" w:rsidP="00BB324F">
            <w:pPr>
              <w:rPr>
                <w:i/>
                <w:shd w:val="clear" w:color="auto" w:fill="FFFFFF"/>
              </w:rPr>
            </w:pPr>
          </w:p>
        </w:tc>
      </w:tr>
    </w:tbl>
    <w:p w14:paraId="4439B6BF" w14:textId="77777777" w:rsidR="004E4E42" w:rsidRPr="00470F63" w:rsidRDefault="004E4E42" w:rsidP="004E4E42">
      <w:pPr>
        <w:rPr>
          <w:b/>
          <w:bCs/>
          <w:i/>
        </w:rPr>
      </w:pPr>
    </w:p>
    <w:p w14:paraId="75248EFB" w14:textId="77777777" w:rsidR="004E4E42" w:rsidRDefault="004E4E42" w:rsidP="004E4E42">
      <w:pPr>
        <w:jc w:val="center"/>
        <w:rPr>
          <w:b/>
          <w:bCs/>
          <w:i/>
        </w:rPr>
      </w:pPr>
    </w:p>
    <w:p w14:paraId="168E2BF9" w14:textId="77777777" w:rsidR="004E4E42" w:rsidRDefault="004E4E42" w:rsidP="004E4E42">
      <w:pPr>
        <w:jc w:val="center"/>
        <w:rPr>
          <w:b/>
          <w:bCs/>
          <w:i/>
        </w:rPr>
      </w:pPr>
    </w:p>
    <w:p w14:paraId="67399B70" w14:textId="77777777" w:rsidR="004E4E42" w:rsidRPr="00470F63" w:rsidRDefault="004E4E42" w:rsidP="004E4E42">
      <w:pPr>
        <w:jc w:val="center"/>
        <w:rPr>
          <w:b/>
          <w:bCs/>
          <w:i/>
        </w:rPr>
      </w:pPr>
    </w:p>
    <w:p w14:paraId="280D096E" w14:textId="77777777" w:rsidR="004E4E42" w:rsidRPr="00470F63" w:rsidRDefault="004E4E42" w:rsidP="004E4E42">
      <w:pPr>
        <w:jc w:val="center"/>
        <w:rPr>
          <w:b/>
          <w:bCs/>
          <w:i/>
          <w:iCs/>
        </w:rPr>
      </w:pPr>
      <w:r w:rsidRPr="00470F63">
        <w:rPr>
          <w:b/>
          <w:bCs/>
          <w:i/>
        </w:rPr>
        <w:lastRenderedPageBreak/>
        <w:t>ЦИКЛОГРАММА</w:t>
      </w:r>
    </w:p>
    <w:p w14:paraId="172F9076" w14:textId="77777777" w:rsidR="004E4E42" w:rsidRPr="00470F63" w:rsidRDefault="004E4E42" w:rsidP="004E4E42">
      <w:pPr>
        <w:jc w:val="center"/>
        <w:rPr>
          <w:b/>
          <w:bCs/>
          <w:i/>
        </w:rPr>
      </w:pPr>
      <w:r w:rsidRPr="00470F63">
        <w:rPr>
          <w:b/>
          <w:bCs/>
          <w:i/>
          <w:iCs/>
        </w:rPr>
        <w:t xml:space="preserve">ІI апта .   Сәуір </w:t>
      </w:r>
      <w:r>
        <w:rPr>
          <w:b/>
          <w:bCs/>
          <w:i/>
          <w:iCs/>
        </w:rPr>
        <w:t xml:space="preserve">  айы   2022</w:t>
      </w:r>
      <w:r w:rsidRPr="00470F63">
        <w:rPr>
          <w:b/>
          <w:bCs/>
          <w:i/>
          <w:iCs/>
        </w:rPr>
        <w:t xml:space="preserve">ж.                                                                                                                                                              </w:t>
      </w:r>
    </w:p>
    <w:p w14:paraId="16C5CDFF" w14:textId="77777777" w:rsidR="004E4E42" w:rsidRPr="00470F63" w:rsidRDefault="004E4E42" w:rsidP="004E4E42">
      <w:pPr>
        <w:jc w:val="right"/>
        <w:rPr>
          <w:b/>
          <w:bCs/>
          <w:i/>
          <w:iCs/>
        </w:rPr>
      </w:pPr>
      <w:r w:rsidRPr="00470F63">
        <w:rPr>
          <w:rFonts w:eastAsia="Calibri"/>
          <w:b/>
          <w:i/>
          <w:lang w:bidi="en-US"/>
        </w:rPr>
        <w:t>Өтпелі тақырып: «Біз еңбекқор баламыз»</w:t>
      </w:r>
    </w:p>
    <w:p w14:paraId="3D7C5BEB" w14:textId="77777777" w:rsidR="004E4E42" w:rsidRPr="00470F63" w:rsidRDefault="004E4E42" w:rsidP="004E4E42">
      <w:pPr>
        <w:jc w:val="right"/>
        <w:rPr>
          <w:b/>
          <w:i/>
          <w:color w:val="000000"/>
          <w:lang w:eastAsia="ru-RU"/>
        </w:rPr>
      </w:pPr>
      <w:r w:rsidRPr="00470F63">
        <w:rPr>
          <w:b/>
          <w:i/>
          <w:color w:val="000000"/>
          <w:lang w:eastAsia="ru-RU"/>
        </w:rPr>
        <w:t xml:space="preserve">                    Тақырыпша:«Ас атасы-нан»</w:t>
      </w:r>
    </w:p>
    <w:tbl>
      <w:tblPr>
        <w:tblStyle w:val="af"/>
        <w:tblW w:w="16160" w:type="dxa"/>
        <w:tblInd w:w="-601" w:type="dxa"/>
        <w:tblLayout w:type="fixed"/>
        <w:tblLook w:val="04A0" w:firstRow="1" w:lastRow="0" w:firstColumn="1" w:lastColumn="0" w:noHBand="0" w:noVBand="1"/>
      </w:tblPr>
      <w:tblGrid>
        <w:gridCol w:w="1410"/>
        <w:gridCol w:w="3195"/>
        <w:gridCol w:w="15"/>
        <w:gridCol w:w="42"/>
        <w:gridCol w:w="15"/>
        <w:gridCol w:w="16"/>
        <w:gridCol w:w="2679"/>
        <w:gridCol w:w="141"/>
        <w:gridCol w:w="413"/>
        <w:gridCol w:w="2139"/>
        <w:gridCol w:w="210"/>
        <w:gridCol w:w="41"/>
        <w:gridCol w:w="8"/>
        <w:gridCol w:w="109"/>
        <w:gridCol w:w="2609"/>
        <w:gridCol w:w="113"/>
        <w:gridCol w:w="435"/>
        <w:gridCol w:w="31"/>
        <w:gridCol w:w="14"/>
        <w:gridCol w:w="2525"/>
      </w:tblGrid>
      <w:tr w:rsidR="004E4E42" w:rsidRPr="00470F63" w14:paraId="5559692A" w14:textId="77777777" w:rsidTr="00BB324F">
        <w:trPr>
          <w:trHeight w:val="295"/>
        </w:trPr>
        <w:tc>
          <w:tcPr>
            <w:tcW w:w="1410" w:type="dxa"/>
            <w:tcBorders>
              <w:top w:val="single" w:sz="4" w:space="0" w:color="auto"/>
              <w:left w:val="single" w:sz="4" w:space="0" w:color="auto"/>
              <w:bottom w:val="single" w:sz="4" w:space="0" w:color="auto"/>
              <w:right w:val="single" w:sz="4" w:space="0" w:color="auto"/>
            </w:tcBorders>
            <w:hideMark/>
          </w:tcPr>
          <w:p w14:paraId="66DF2D9F" w14:textId="77777777" w:rsidR="004E4E42" w:rsidRPr="00470F63" w:rsidRDefault="004E4E42" w:rsidP="00BB324F">
            <w:pPr>
              <w:jc w:val="center"/>
              <w:rPr>
                <w:i/>
                <w:color w:val="000000"/>
                <w:lang w:eastAsia="ru-RU"/>
              </w:rPr>
            </w:pPr>
            <w:r w:rsidRPr="00470F63">
              <w:rPr>
                <w:b/>
                <w:bCs/>
                <w:i/>
                <w:color w:val="000000"/>
                <w:lang w:eastAsia="ru-RU"/>
              </w:rPr>
              <w:t>Күн тәртібі</w:t>
            </w:r>
          </w:p>
        </w:tc>
        <w:tc>
          <w:tcPr>
            <w:tcW w:w="3252" w:type="dxa"/>
            <w:gridSpan w:val="3"/>
            <w:tcBorders>
              <w:top w:val="single" w:sz="4" w:space="0" w:color="auto"/>
              <w:left w:val="single" w:sz="4" w:space="0" w:color="auto"/>
              <w:bottom w:val="single" w:sz="4" w:space="0" w:color="auto"/>
              <w:right w:val="single" w:sz="4" w:space="0" w:color="auto"/>
            </w:tcBorders>
            <w:hideMark/>
          </w:tcPr>
          <w:p w14:paraId="1AE61224" w14:textId="77777777" w:rsidR="004E4E42" w:rsidRPr="00470F63" w:rsidRDefault="004E4E42" w:rsidP="00BB324F">
            <w:pPr>
              <w:jc w:val="center"/>
              <w:rPr>
                <w:b/>
                <w:i/>
                <w:color w:val="000000"/>
                <w:lang w:eastAsia="ru-RU"/>
              </w:rPr>
            </w:pPr>
            <w:r w:rsidRPr="00470F63">
              <w:rPr>
                <w:b/>
                <w:i/>
                <w:color w:val="000000"/>
                <w:lang w:eastAsia="ru-RU"/>
              </w:rPr>
              <w:t>Дүйсенбі</w:t>
            </w:r>
            <w:r>
              <w:rPr>
                <w:b/>
                <w:i/>
                <w:color w:val="000000"/>
                <w:lang w:eastAsia="ru-RU"/>
              </w:rPr>
              <w:t xml:space="preserve"> 11.04</w:t>
            </w:r>
          </w:p>
        </w:tc>
        <w:tc>
          <w:tcPr>
            <w:tcW w:w="2710" w:type="dxa"/>
            <w:gridSpan w:val="3"/>
            <w:tcBorders>
              <w:top w:val="single" w:sz="4" w:space="0" w:color="auto"/>
              <w:left w:val="single" w:sz="4" w:space="0" w:color="auto"/>
              <w:bottom w:val="single" w:sz="4" w:space="0" w:color="auto"/>
              <w:right w:val="single" w:sz="4" w:space="0" w:color="auto"/>
            </w:tcBorders>
            <w:hideMark/>
          </w:tcPr>
          <w:p w14:paraId="0752BFB4" w14:textId="77777777" w:rsidR="004E4E42" w:rsidRPr="00470F63" w:rsidRDefault="004E4E42" w:rsidP="00BB324F">
            <w:pPr>
              <w:jc w:val="center"/>
              <w:rPr>
                <w:i/>
                <w:color w:val="000000"/>
                <w:lang w:eastAsia="ru-RU"/>
              </w:rPr>
            </w:pPr>
            <w:r w:rsidRPr="00470F63">
              <w:rPr>
                <w:b/>
                <w:bCs/>
                <w:i/>
                <w:color w:val="000000"/>
                <w:lang w:eastAsia="ru-RU"/>
              </w:rPr>
              <w:t>Сейсенбі</w:t>
            </w:r>
            <w:r>
              <w:rPr>
                <w:b/>
                <w:bCs/>
                <w:i/>
                <w:color w:val="000000"/>
                <w:lang w:eastAsia="ru-RU"/>
              </w:rPr>
              <w:t xml:space="preserve"> 12.04</w:t>
            </w:r>
          </w:p>
        </w:tc>
        <w:tc>
          <w:tcPr>
            <w:tcW w:w="2952" w:type="dxa"/>
            <w:gridSpan w:val="6"/>
            <w:tcBorders>
              <w:top w:val="single" w:sz="4" w:space="0" w:color="auto"/>
              <w:left w:val="single" w:sz="4" w:space="0" w:color="auto"/>
              <w:bottom w:val="single" w:sz="4" w:space="0" w:color="auto"/>
              <w:right w:val="single" w:sz="4" w:space="0" w:color="auto"/>
            </w:tcBorders>
            <w:hideMark/>
          </w:tcPr>
          <w:p w14:paraId="0C9120F4" w14:textId="77777777" w:rsidR="004E4E42" w:rsidRPr="00470F63" w:rsidRDefault="004E4E42" w:rsidP="00BB324F">
            <w:pPr>
              <w:jc w:val="center"/>
              <w:rPr>
                <w:i/>
                <w:color w:val="000000"/>
                <w:lang w:eastAsia="ru-RU"/>
              </w:rPr>
            </w:pPr>
            <w:r w:rsidRPr="00470F63">
              <w:rPr>
                <w:b/>
                <w:bCs/>
                <w:i/>
                <w:color w:val="000000"/>
                <w:lang w:eastAsia="ru-RU"/>
              </w:rPr>
              <w:t>Сәрсенбі</w:t>
            </w:r>
            <w:r>
              <w:rPr>
                <w:b/>
                <w:bCs/>
                <w:i/>
                <w:color w:val="000000"/>
                <w:lang w:eastAsia="ru-RU"/>
              </w:rPr>
              <w:t xml:space="preserve"> 13.04</w:t>
            </w:r>
          </w:p>
        </w:tc>
        <w:tc>
          <w:tcPr>
            <w:tcW w:w="3311" w:type="dxa"/>
            <w:gridSpan w:val="6"/>
            <w:tcBorders>
              <w:top w:val="single" w:sz="4" w:space="0" w:color="auto"/>
              <w:left w:val="single" w:sz="4" w:space="0" w:color="auto"/>
              <w:bottom w:val="single" w:sz="4" w:space="0" w:color="auto"/>
              <w:right w:val="single" w:sz="4" w:space="0" w:color="auto"/>
            </w:tcBorders>
            <w:hideMark/>
          </w:tcPr>
          <w:p w14:paraId="36A9EBD6" w14:textId="77777777" w:rsidR="004E4E42" w:rsidRPr="00470F63" w:rsidRDefault="004E4E42" w:rsidP="00BB324F">
            <w:pPr>
              <w:jc w:val="center"/>
              <w:rPr>
                <w:i/>
                <w:color w:val="000000"/>
                <w:lang w:eastAsia="ru-RU"/>
              </w:rPr>
            </w:pPr>
            <w:r w:rsidRPr="00470F63">
              <w:rPr>
                <w:b/>
                <w:bCs/>
                <w:i/>
                <w:color w:val="000000"/>
                <w:lang w:eastAsia="ru-RU"/>
              </w:rPr>
              <w:t>Бейсенбі</w:t>
            </w:r>
            <w:r>
              <w:rPr>
                <w:b/>
                <w:bCs/>
                <w:i/>
                <w:color w:val="000000"/>
                <w:lang w:eastAsia="ru-RU"/>
              </w:rPr>
              <w:t xml:space="preserve"> 14.04</w:t>
            </w:r>
          </w:p>
        </w:tc>
        <w:tc>
          <w:tcPr>
            <w:tcW w:w="2525" w:type="dxa"/>
            <w:tcBorders>
              <w:top w:val="single" w:sz="4" w:space="0" w:color="auto"/>
              <w:left w:val="single" w:sz="4" w:space="0" w:color="auto"/>
              <w:bottom w:val="single" w:sz="4" w:space="0" w:color="auto"/>
              <w:right w:val="single" w:sz="4" w:space="0" w:color="auto"/>
            </w:tcBorders>
            <w:hideMark/>
          </w:tcPr>
          <w:p w14:paraId="2FC93740" w14:textId="77777777" w:rsidR="004E4E42" w:rsidRPr="00470F63" w:rsidRDefault="004E4E42" w:rsidP="00BB324F">
            <w:pPr>
              <w:jc w:val="center"/>
              <w:rPr>
                <w:i/>
                <w:color w:val="000000"/>
                <w:lang w:eastAsia="ru-RU"/>
              </w:rPr>
            </w:pPr>
            <w:r w:rsidRPr="00470F63">
              <w:rPr>
                <w:b/>
                <w:bCs/>
                <w:i/>
                <w:color w:val="000000"/>
                <w:lang w:eastAsia="ru-RU"/>
              </w:rPr>
              <w:t>Жұма</w:t>
            </w:r>
            <w:r>
              <w:rPr>
                <w:b/>
                <w:bCs/>
                <w:i/>
                <w:color w:val="000000"/>
                <w:lang w:eastAsia="ru-RU"/>
              </w:rPr>
              <w:t xml:space="preserve"> 15.04</w:t>
            </w:r>
          </w:p>
        </w:tc>
      </w:tr>
      <w:tr w:rsidR="004E4E42" w:rsidRPr="00552B38" w14:paraId="7CB1FF15" w14:textId="77777777" w:rsidTr="00BB324F">
        <w:trPr>
          <w:trHeight w:val="1423"/>
        </w:trPr>
        <w:tc>
          <w:tcPr>
            <w:tcW w:w="1410" w:type="dxa"/>
            <w:tcBorders>
              <w:top w:val="single" w:sz="4" w:space="0" w:color="auto"/>
              <w:left w:val="single" w:sz="4" w:space="0" w:color="auto"/>
              <w:bottom w:val="single" w:sz="4" w:space="0" w:color="auto"/>
              <w:right w:val="single" w:sz="4" w:space="0" w:color="auto"/>
            </w:tcBorders>
          </w:tcPr>
          <w:p w14:paraId="62246512" w14:textId="77777777" w:rsidR="004E4E42" w:rsidRPr="00470F63" w:rsidRDefault="004E4E42" w:rsidP="00BB324F">
            <w:pPr>
              <w:jc w:val="both"/>
              <w:rPr>
                <w:b/>
                <w:bCs/>
                <w:i/>
                <w:color w:val="000000"/>
                <w:lang w:eastAsia="ru-RU"/>
              </w:rPr>
            </w:pPr>
            <w:r w:rsidRPr="00470F63">
              <w:rPr>
                <w:b/>
                <w:bCs/>
                <w:i/>
                <w:color w:val="000000"/>
                <w:lang w:eastAsia="ru-RU"/>
              </w:rPr>
              <w:t>Балаларды қабылдау</w:t>
            </w:r>
          </w:p>
          <w:p w14:paraId="29464433" w14:textId="77777777" w:rsidR="004E4E42" w:rsidRPr="00470F63" w:rsidRDefault="004E4E42" w:rsidP="00BB324F">
            <w:pPr>
              <w:jc w:val="both"/>
              <w:rPr>
                <w:b/>
                <w:i/>
                <w:color w:val="000000"/>
                <w:lang w:eastAsia="ru-RU"/>
              </w:rPr>
            </w:pPr>
            <w:r w:rsidRPr="00470F63">
              <w:rPr>
                <w:b/>
                <w:bCs/>
                <w:i/>
                <w:color w:val="000000"/>
                <w:lang w:eastAsia="ru-RU"/>
              </w:rPr>
              <w:t>Ата-аналармен әңгімелесу</w:t>
            </w:r>
          </w:p>
        </w:tc>
        <w:tc>
          <w:tcPr>
            <w:tcW w:w="14750" w:type="dxa"/>
            <w:gridSpan w:val="19"/>
            <w:tcBorders>
              <w:top w:val="single" w:sz="4" w:space="0" w:color="auto"/>
              <w:left w:val="single" w:sz="4" w:space="0" w:color="auto"/>
              <w:bottom w:val="single" w:sz="4" w:space="0" w:color="auto"/>
              <w:right w:val="single" w:sz="4" w:space="0" w:color="auto"/>
            </w:tcBorders>
          </w:tcPr>
          <w:p w14:paraId="07B31825" w14:textId="77777777" w:rsidR="004E4E42" w:rsidRPr="00470F63" w:rsidRDefault="004E4E42" w:rsidP="00BB324F">
            <w:pPr>
              <w:rPr>
                <w:i/>
              </w:rPr>
            </w:pPr>
            <w:r w:rsidRPr="00470F63">
              <w:rPr>
                <w:i/>
              </w:rPr>
              <w:t xml:space="preserve"> Балалардың</w:t>
            </w:r>
            <w:r>
              <w:rPr>
                <w:i/>
              </w:rPr>
              <w:t xml:space="preserve"> көңіл -күйлеріне назар аудару. Медбикемен бірлесе </w:t>
            </w:r>
            <w:r w:rsidRPr="00470F63">
              <w:rPr>
                <w:i/>
              </w:rPr>
              <w:t xml:space="preserve"> қызуын  өлшеп қабылдау.</w:t>
            </w:r>
            <w:r>
              <w:rPr>
                <w:i/>
              </w:rPr>
              <w:t xml:space="preserve">                                                                                                     </w:t>
            </w:r>
            <w:r w:rsidRPr="00470F63">
              <w:rPr>
                <w:i/>
              </w:rPr>
              <w:t xml:space="preserve"> Тәрбиешінің балаларм</w:t>
            </w:r>
            <w:r>
              <w:rPr>
                <w:i/>
              </w:rPr>
              <w:t>ен қарым-қатынасы:  Демалыс күндерін қалай өткізгендері</w:t>
            </w:r>
            <w:r w:rsidRPr="00470F63">
              <w:rPr>
                <w:i/>
              </w:rPr>
              <w:t xml:space="preserve">  туралы жеке әңгімелесу, қарым-қатынас және көтеріңкі көңіл-</w:t>
            </w:r>
            <w:r>
              <w:rPr>
                <w:i/>
              </w:rPr>
              <w:t>күй орнату.</w:t>
            </w:r>
          </w:p>
        </w:tc>
      </w:tr>
      <w:tr w:rsidR="004E4E42" w:rsidRPr="00895DB6" w14:paraId="61248FE3" w14:textId="77777777" w:rsidTr="00BB324F">
        <w:trPr>
          <w:trHeight w:val="3126"/>
        </w:trPr>
        <w:tc>
          <w:tcPr>
            <w:tcW w:w="1410" w:type="dxa"/>
            <w:vMerge w:val="restart"/>
            <w:tcBorders>
              <w:top w:val="single" w:sz="4" w:space="0" w:color="auto"/>
              <w:left w:val="single" w:sz="4" w:space="0" w:color="auto"/>
              <w:right w:val="single" w:sz="4" w:space="0" w:color="auto"/>
            </w:tcBorders>
          </w:tcPr>
          <w:p w14:paraId="5393B8F2" w14:textId="77777777" w:rsidR="004E4E42" w:rsidRPr="00470F63" w:rsidRDefault="004E4E42" w:rsidP="00BB324F">
            <w:pPr>
              <w:jc w:val="both"/>
              <w:rPr>
                <w:b/>
                <w:bCs/>
                <w:i/>
                <w:color w:val="000000"/>
                <w:lang w:eastAsia="ru-RU"/>
              </w:rPr>
            </w:pPr>
          </w:p>
          <w:p w14:paraId="652B008A" w14:textId="77777777" w:rsidR="004E4E42" w:rsidRPr="00470F63" w:rsidRDefault="004E4E42" w:rsidP="00BB324F">
            <w:pPr>
              <w:jc w:val="both"/>
              <w:rPr>
                <w:b/>
                <w:bCs/>
                <w:i/>
                <w:color w:val="000000"/>
                <w:lang w:eastAsia="ru-RU"/>
              </w:rPr>
            </w:pPr>
          </w:p>
          <w:p w14:paraId="3DC0AC2A" w14:textId="77777777" w:rsidR="004E4E42" w:rsidRPr="00470F63" w:rsidRDefault="004E4E42" w:rsidP="00BB324F">
            <w:pPr>
              <w:jc w:val="both"/>
              <w:rPr>
                <w:b/>
                <w:bCs/>
                <w:i/>
                <w:color w:val="000000"/>
                <w:lang w:eastAsia="ru-RU"/>
              </w:rPr>
            </w:pPr>
            <w:r w:rsidRPr="00470F63">
              <w:rPr>
                <w:b/>
                <w:bCs/>
                <w:i/>
                <w:color w:val="000000"/>
                <w:lang w:eastAsia="ru-RU"/>
              </w:rPr>
              <w:t>Ойындар (үстел үсті, саусақ және т.б. )</w:t>
            </w:r>
          </w:p>
        </w:tc>
        <w:tc>
          <w:tcPr>
            <w:tcW w:w="3283" w:type="dxa"/>
            <w:gridSpan w:val="5"/>
            <w:tcBorders>
              <w:top w:val="single" w:sz="4" w:space="0" w:color="auto"/>
              <w:left w:val="single" w:sz="4" w:space="0" w:color="auto"/>
              <w:bottom w:val="single" w:sz="4" w:space="0" w:color="auto"/>
              <w:right w:val="single" w:sz="4" w:space="0" w:color="auto"/>
            </w:tcBorders>
          </w:tcPr>
          <w:p w14:paraId="23998EAB" w14:textId="77777777" w:rsidR="004E4E42" w:rsidRPr="005D4651" w:rsidRDefault="004E4E42" w:rsidP="00BB324F">
            <w:pPr>
              <w:rPr>
                <w:bCs/>
                <w:i/>
                <w:iCs/>
              </w:rPr>
            </w:pPr>
            <w:r>
              <w:rPr>
                <w:b/>
                <w:bCs/>
                <w:i/>
                <w:iCs/>
              </w:rPr>
              <w:t>Картотека №7</w:t>
            </w:r>
          </w:p>
          <w:p w14:paraId="5502ED91" w14:textId="77777777" w:rsidR="004E4E42" w:rsidRPr="007954B3" w:rsidRDefault="004E4E42" w:rsidP="00BB324F">
            <w:pPr>
              <w:rPr>
                <w:bCs/>
                <w:i/>
                <w:iCs/>
                <w:color w:val="FF0000"/>
              </w:rPr>
            </w:pPr>
            <w:r w:rsidRPr="007954B3">
              <w:rPr>
                <w:bCs/>
                <w:i/>
                <w:iCs/>
                <w:color w:val="FF0000"/>
              </w:rPr>
              <w:t xml:space="preserve">Пед жет ойын: </w:t>
            </w:r>
          </w:p>
          <w:p w14:paraId="6C60BD66" w14:textId="77777777" w:rsidR="004E4E42" w:rsidRPr="005D4651" w:rsidRDefault="004E4E42" w:rsidP="00BB324F">
            <w:pPr>
              <w:rPr>
                <w:bCs/>
                <w:i/>
                <w:iCs/>
              </w:rPr>
            </w:pPr>
            <w:r>
              <w:rPr>
                <w:bCs/>
                <w:i/>
                <w:iCs/>
                <w:color w:val="FF0000"/>
              </w:rPr>
              <w:t>«Нан дастарханға қалай келеді?</w:t>
            </w:r>
            <w:r w:rsidRPr="007954B3">
              <w:rPr>
                <w:bCs/>
                <w:i/>
                <w:iCs/>
                <w:color w:val="FF0000"/>
              </w:rPr>
              <w:t>»</w:t>
            </w:r>
            <w:r w:rsidRPr="007954B3">
              <w:rPr>
                <w:bCs/>
                <w:i/>
                <w:iCs/>
                <w:color w:val="FF0000"/>
              </w:rPr>
              <w:br/>
            </w:r>
            <w:r w:rsidRPr="005D4651">
              <w:rPr>
                <w:b/>
                <w:bCs/>
                <w:i/>
                <w:iCs/>
              </w:rPr>
              <w:t xml:space="preserve">Мақсаты: </w:t>
            </w:r>
            <w:r w:rsidRPr="005D4651">
              <w:rPr>
                <w:bCs/>
                <w:i/>
                <w:iCs/>
              </w:rPr>
              <w:t>Балалар</w:t>
            </w:r>
            <w:r>
              <w:rPr>
                <w:bCs/>
                <w:i/>
                <w:iCs/>
              </w:rPr>
              <w:t xml:space="preserve"> бидайды қалай өсіру және одан нанды қалай жасайтынын біледі</w:t>
            </w:r>
            <w:r w:rsidRPr="005D4651">
              <w:rPr>
                <w:bCs/>
                <w:i/>
                <w:iCs/>
              </w:rPr>
              <w:t>.</w:t>
            </w:r>
          </w:p>
          <w:p w14:paraId="564ED735" w14:textId="77777777" w:rsidR="004E4E42" w:rsidRPr="00D14D72" w:rsidRDefault="004E4E42" w:rsidP="00BB324F">
            <w:pPr>
              <w:rPr>
                <w:bCs/>
                <w:i/>
                <w:iCs/>
              </w:rPr>
            </w:pPr>
            <w:r w:rsidRPr="007954B3">
              <w:rPr>
                <w:bCs/>
                <w:i/>
                <w:iCs/>
                <w:color w:val="FF0000"/>
              </w:rPr>
              <w:t>4К моделі, бала үні</w:t>
            </w:r>
            <w:r>
              <w:rPr>
                <w:bCs/>
                <w:i/>
                <w:iCs/>
                <w:color w:val="FF0000"/>
              </w:rPr>
              <w:t xml:space="preserve">             Таным б\б саласы ойындар картотекасы.</w:t>
            </w:r>
          </w:p>
        </w:tc>
        <w:tc>
          <w:tcPr>
            <w:tcW w:w="2679" w:type="dxa"/>
            <w:tcBorders>
              <w:top w:val="single" w:sz="4" w:space="0" w:color="auto"/>
              <w:left w:val="single" w:sz="4" w:space="0" w:color="auto"/>
              <w:bottom w:val="single" w:sz="4" w:space="0" w:color="auto"/>
              <w:right w:val="single" w:sz="4" w:space="0" w:color="auto"/>
            </w:tcBorders>
          </w:tcPr>
          <w:p w14:paraId="29A2EE7D" w14:textId="77777777" w:rsidR="004E4E42" w:rsidRDefault="004E4E42" w:rsidP="00BB324F">
            <w:pPr>
              <w:rPr>
                <w:bCs/>
                <w:i/>
                <w:iCs/>
                <w:color w:val="FF0000"/>
              </w:rPr>
            </w:pPr>
            <w:r>
              <w:rPr>
                <w:b/>
                <w:bCs/>
                <w:i/>
                <w:iCs/>
              </w:rPr>
              <w:t xml:space="preserve">  Картотека №8</w:t>
            </w:r>
            <w:r w:rsidRPr="00D14D72">
              <w:rPr>
                <w:b/>
                <w:bCs/>
                <w:i/>
                <w:iCs/>
              </w:rPr>
              <w:t xml:space="preserve">             </w:t>
            </w:r>
            <w:r w:rsidRPr="007954B3">
              <w:rPr>
                <w:bCs/>
                <w:i/>
                <w:iCs/>
                <w:color w:val="FF0000"/>
              </w:rPr>
              <w:t>Құрлымдалғ</w:t>
            </w:r>
            <w:r>
              <w:rPr>
                <w:bCs/>
                <w:i/>
                <w:iCs/>
                <w:color w:val="FF0000"/>
              </w:rPr>
              <w:t>ан ойын: «Бұл қандай құс»</w:t>
            </w:r>
          </w:p>
          <w:p w14:paraId="6AA3E9E7" w14:textId="77777777" w:rsidR="004E4E42" w:rsidRPr="004148E9" w:rsidRDefault="004E4E42" w:rsidP="00BB324F">
            <w:pPr>
              <w:rPr>
                <w:bCs/>
                <w:i/>
                <w:iCs/>
                <w:color w:val="FF0000"/>
              </w:rPr>
            </w:pPr>
            <w:r w:rsidRPr="007954B3">
              <w:rPr>
                <w:b/>
                <w:bCs/>
                <w:i/>
                <w:iCs/>
                <w:color w:val="FF0000"/>
              </w:rPr>
              <w:t> </w:t>
            </w:r>
            <w:r w:rsidRPr="00D14D72">
              <w:rPr>
                <w:b/>
                <w:bCs/>
                <w:i/>
                <w:iCs/>
              </w:rPr>
              <w:t xml:space="preserve"> Мақсаты: </w:t>
            </w:r>
            <w:r>
              <w:rPr>
                <w:bCs/>
                <w:i/>
                <w:iCs/>
              </w:rPr>
              <w:t>Белгілі бір ерекшеліктеріне қарай құстарды ажырата біледі.</w:t>
            </w:r>
          </w:p>
          <w:p w14:paraId="2D514179" w14:textId="77777777" w:rsidR="004E4E42" w:rsidRPr="00D14D72" w:rsidRDefault="004E4E42" w:rsidP="00BB324F">
            <w:pPr>
              <w:rPr>
                <w:i/>
              </w:rPr>
            </w:pPr>
            <w:r w:rsidRPr="007954B3">
              <w:rPr>
                <w:bCs/>
                <w:i/>
                <w:iCs/>
                <w:color w:val="FF0000"/>
              </w:rPr>
              <w:t>4К моделі, бала үні</w:t>
            </w:r>
            <w:r>
              <w:rPr>
                <w:bCs/>
                <w:i/>
                <w:iCs/>
                <w:color w:val="FF0000"/>
              </w:rPr>
              <w:t xml:space="preserve">  Таным б\б саласы ойындар картотекасы</w:t>
            </w:r>
          </w:p>
        </w:tc>
        <w:tc>
          <w:tcPr>
            <w:tcW w:w="2944" w:type="dxa"/>
            <w:gridSpan w:val="5"/>
            <w:tcBorders>
              <w:top w:val="single" w:sz="4" w:space="0" w:color="auto"/>
              <w:left w:val="single" w:sz="4" w:space="0" w:color="auto"/>
              <w:bottom w:val="single" w:sz="4" w:space="0" w:color="auto"/>
              <w:right w:val="single" w:sz="4" w:space="0" w:color="auto"/>
            </w:tcBorders>
          </w:tcPr>
          <w:p w14:paraId="214990C8" w14:textId="77777777" w:rsidR="004E4E42" w:rsidRPr="00D14D72" w:rsidRDefault="004E4E42" w:rsidP="00BB324F">
            <w:pPr>
              <w:rPr>
                <w:i/>
              </w:rPr>
            </w:pPr>
            <w:r w:rsidRPr="00D14D72">
              <w:rPr>
                <w:b/>
                <w:bCs/>
                <w:i/>
                <w:iCs/>
              </w:rPr>
              <w:t xml:space="preserve"> Картотека №15</w:t>
            </w:r>
          </w:p>
          <w:p w14:paraId="1E44099F" w14:textId="77777777" w:rsidR="004E4E42" w:rsidRPr="007954B3" w:rsidRDefault="004E4E42" w:rsidP="00BB324F">
            <w:pPr>
              <w:rPr>
                <w:i/>
                <w:color w:val="FF0000"/>
              </w:rPr>
            </w:pPr>
            <w:r w:rsidRPr="00D14D72">
              <w:rPr>
                <w:bCs/>
                <w:i/>
                <w:iCs/>
              </w:rPr>
              <w:t xml:space="preserve"> </w:t>
            </w:r>
            <w:r w:rsidRPr="007954B3">
              <w:rPr>
                <w:bCs/>
                <w:i/>
                <w:iCs/>
                <w:color w:val="FF0000"/>
              </w:rPr>
              <w:t>Құрлымда</w:t>
            </w:r>
            <w:r>
              <w:rPr>
                <w:bCs/>
                <w:i/>
                <w:iCs/>
                <w:color w:val="FF0000"/>
              </w:rPr>
              <w:t>лған ойын:  «Қайда не өседі?</w:t>
            </w:r>
            <w:r w:rsidRPr="007954B3">
              <w:rPr>
                <w:bCs/>
                <w:i/>
                <w:iCs/>
                <w:color w:val="FF0000"/>
              </w:rPr>
              <w:t>»</w:t>
            </w:r>
          </w:p>
          <w:p w14:paraId="3331DEBF" w14:textId="77777777" w:rsidR="004E4E42" w:rsidRPr="00D14D72" w:rsidRDefault="004E4E42" w:rsidP="00BB324F">
            <w:pPr>
              <w:rPr>
                <w:i/>
              </w:rPr>
            </w:pPr>
            <w:r>
              <w:rPr>
                <w:b/>
                <w:bCs/>
                <w:i/>
                <w:iCs/>
              </w:rPr>
              <w:t>М</w:t>
            </w:r>
            <w:r w:rsidRPr="00D14D72">
              <w:rPr>
                <w:b/>
                <w:bCs/>
                <w:i/>
                <w:iCs/>
              </w:rPr>
              <w:t xml:space="preserve">ақсаты: </w:t>
            </w:r>
            <w:r>
              <w:rPr>
                <w:bCs/>
                <w:i/>
                <w:iCs/>
              </w:rPr>
              <w:t xml:space="preserve">Өсімдіктерді өсетін жерлеріне байланысты топтастыра алады.  </w:t>
            </w:r>
          </w:p>
          <w:p w14:paraId="1B3B11E4" w14:textId="77777777" w:rsidR="004E4E42" w:rsidRPr="00D14D72" w:rsidRDefault="004E4E42" w:rsidP="00BB324F">
            <w:pPr>
              <w:rPr>
                <w:i/>
              </w:rPr>
            </w:pPr>
            <w:r w:rsidRPr="007954B3">
              <w:rPr>
                <w:bCs/>
                <w:i/>
                <w:iCs/>
                <w:color w:val="FF0000"/>
              </w:rPr>
              <w:t>4К моделі, бала үні</w:t>
            </w:r>
            <w:r>
              <w:rPr>
                <w:bCs/>
                <w:i/>
                <w:iCs/>
                <w:color w:val="FF0000"/>
              </w:rPr>
              <w:t xml:space="preserve">            Таным б\б саласы ойындар картотекасы</w:t>
            </w:r>
          </w:p>
        </w:tc>
        <w:tc>
          <w:tcPr>
            <w:tcW w:w="3305" w:type="dxa"/>
            <w:gridSpan w:val="6"/>
            <w:tcBorders>
              <w:top w:val="single" w:sz="4" w:space="0" w:color="auto"/>
              <w:left w:val="single" w:sz="4" w:space="0" w:color="auto"/>
              <w:bottom w:val="single" w:sz="4" w:space="0" w:color="auto"/>
              <w:right w:val="single" w:sz="4" w:space="0" w:color="auto"/>
            </w:tcBorders>
          </w:tcPr>
          <w:p w14:paraId="442A1CC3" w14:textId="77777777" w:rsidR="004E4E42" w:rsidRPr="00D14D72" w:rsidRDefault="004E4E42" w:rsidP="00BB324F">
            <w:pPr>
              <w:rPr>
                <w:b/>
                <w:bCs/>
                <w:i/>
                <w:iCs/>
              </w:rPr>
            </w:pPr>
            <w:r>
              <w:rPr>
                <w:b/>
                <w:bCs/>
                <w:i/>
                <w:iCs/>
              </w:rPr>
              <w:t xml:space="preserve">     Картотека №8</w:t>
            </w:r>
          </w:p>
          <w:p w14:paraId="1E9E42E1" w14:textId="77777777" w:rsidR="004E4E42" w:rsidRPr="00204862" w:rsidRDefault="004E4E42" w:rsidP="00BB324F">
            <w:pPr>
              <w:rPr>
                <w:bCs/>
                <w:i/>
              </w:rPr>
            </w:pPr>
            <w:r w:rsidRPr="007954B3">
              <w:rPr>
                <w:bCs/>
                <w:i/>
                <w:iCs/>
                <w:color w:val="FF0000"/>
              </w:rPr>
              <w:t>Құрлымдалған ойын:  «</w:t>
            </w:r>
            <w:r>
              <w:rPr>
                <w:bCs/>
                <w:i/>
                <w:iCs/>
                <w:color w:val="FF0000"/>
              </w:rPr>
              <w:t>Мүсіншілер</w:t>
            </w:r>
            <w:r w:rsidRPr="007954B3">
              <w:rPr>
                <w:bCs/>
                <w:i/>
                <w:iCs/>
                <w:color w:val="FF0000"/>
              </w:rPr>
              <w:t>»</w:t>
            </w:r>
            <w:r w:rsidRPr="007954B3">
              <w:rPr>
                <w:b/>
                <w:bCs/>
                <w:i/>
                <w:iCs/>
                <w:color w:val="FF0000"/>
              </w:rPr>
              <w:t xml:space="preserve"> </w:t>
            </w:r>
            <w:r w:rsidRPr="00D14D72">
              <w:rPr>
                <w:b/>
                <w:bCs/>
                <w:i/>
                <w:iCs/>
              </w:rPr>
              <w:t xml:space="preserve"> </w:t>
            </w:r>
            <w:r>
              <w:rPr>
                <w:b/>
                <w:bCs/>
                <w:i/>
                <w:iCs/>
              </w:rPr>
              <w:t xml:space="preserve">                     Мақсаты: </w:t>
            </w:r>
            <w:r>
              <w:rPr>
                <w:bCs/>
                <w:i/>
                <w:iCs/>
              </w:rPr>
              <w:t>Берілген пішіндерден өз ойымен әртүрлә затты  құрастырады. Шығармашылық қабілеттері артады.</w:t>
            </w:r>
          </w:p>
          <w:p w14:paraId="387863A4" w14:textId="77777777" w:rsidR="004E4E42" w:rsidRPr="00D14D72" w:rsidRDefault="004E4E42" w:rsidP="00BB324F">
            <w:pPr>
              <w:rPr>
                <w:bCs/>
                <w:i/>
              </w:rPr>
            </w:pPr>
            <w:r w:rsidRPr="007954B3">
              <w:rPr>
                <w:bCs/>
                <w:i/>
                <w:iCs/>
                <w:color w:val="FF0000"/>
              </w:rPr>
              <w:t>4К моделі, бала үні</w:t>
            </w:r>
            <w:r>
              <w:rPr>
                <w:bCs/>
                <w:i/>
                <w:iCs/>
                <w:color w:val="FF0000"/>
              </w:rPr>
              <w:t xml:space="preserve">        Шығармашылық б\б саласы ойындар картотекасы</w:t>
            </w:r>
          </w:p>
        </w:tc>
        <w:tc>
          <w:tcPr>
            <w:tcW w:w="2539" w:type="dxa"/>
            <w:gridSpan w:val="2"/>
            <w:tcBorders>
              <w:top w:val="single" w:sz="4" w:space="0" w:color="auto"/>
              <w:left w:val="single" w:sz="4" w:space="0" w:color="auto"/>
              <w:bottom w:val="single" w:sz="4" w:space="0" w:color="auto"/>
              <w:right w:val="single" w:sz="4" w:space="0" w:color="auto"/>
            </w:tcBorders>
          </w:tcPr>
          <w:p w14:paraId="7D93635D" w14:textId="77777777" w:rsidR="004E4E42" w:rsidRPr="00D14D72" w:rsidRDefault="004E4E42" w:rsidP="00BB324F">
            <w:pPr>
              <w:rPr>
                <w:bCs/>
                <w:i/>
              </w:rPr>
            </w:pPr>
            <w:r w:rsidRPr="00D14D72">
              <w:rPr>
                <w:b/>
                <w:bCs/>
                <w:i/>
                <w:iCs/>
              </w:rPr>
              <w:t xml:space="preserve"> Картотека №5</w:t>
            </w:r>
          </w:p>
          <w:p w14:paraId="1A57F05B" w14:textId="77777777" w:rsidR="004E4E42" w:rsidRPr="007954B3" w:rsidRDefault="004E4E42" w:rsidP="00BB324F">
            <w:pPr>
              <w:rPr>
                <w:bCs/>
                <w:i/>
                <w:iCs/>
                <w:color w:val="FF0000"/>
              </w:rPr>
            </w:pPr>
            <w:r w:rsidRPr="007954B3">
              <w:rPr>
                <w:bCs/>
                <w:i/>
                <w:iCs/>
                <w:color w:val="FF0000"/>
              </w:rPr>
              <w:t xml:space="preserve">Құрлымдалған ойын: </w:t>
            </w:r>
          </w:p>
          <w:p w14:paraId="3AAC996B" w14:textId="77777777" w:rsidR="004E4E42" w:rsidRDefault="004E4E42" w:rsidP="00BB324F">
            <w:pPr>
              <w:rPr>
                <w:bCs/>
                <w:i/>
              </w:rPr>
            </w:pPr>
            <w:r>
              <w:rPr>
                <w:bCs/>
                <w:i/>
                <w:color w:val="FF0000"/>
              </w:rPr>
              <w:t>«Өз мекеніне орналастыр</w:t>
            </w:r>
            <w:r w:rsidRPr="007954B3">
              <w:rPr>
                <w:bCs/>
                <w:i/>
                <w:color w:val="FF0000"/>
              </w:rPr>
              <w:t>»</w:t>
            </w:r>
            <w:r w:rsidRPr="007954B3">
              <w:rPr>
                <w:b/>
                <w:bCs/>
                <w:i/>
                <w:color w:val="FF0000"/>
              </w:rPr>
              <w:t xml:space="preserve">  </w:t>
            </w:r>
            <w:r w:rsidRPr="00D14D72">
              <w:rPr>
                <w:b/>
                <w:bCs/>
                <w:i/>
              </w:rPr>
              <w:t xml:space="preserve">Мақсаты: </w:t>
            </w:r>
            <w:r w:rsidRPr="00D14D72">
              <w:rPr>
                <w:bCs/>
                <w:i/>
              </w:rPr>
              <w:t>Үй ж</w:t>
            </w:r>
            <w:r>
              <w:rPr>
                <w:bCs/>
                <w:i/>
              </w:rPr>
              <w:t>ануарлары мен жабайы жануарларды ажырата алады,тіршілік ету ортаын біледі</w:t>
            </w:r>
            <w:r w:rsidRPr="00D14D72">
              <w:rPr>
                <w:bCs/>
                <w:i/>
              </w:rPr>
              <w:t xml:space="preserve"> </w:t>
            </w:r>
          </w:p>
          <w:p w14:paraId="0A8666DB" w14:textId="77777777" w:rsidR="004E4E42" w:rsidRPr="00D14D72" w:rsidRDefault="004E4E42" w:rsidP="00BB324F">
            <w:pPr>
              <w:rPr>
                <w:bCs/>
                <w:i/>
              </w:rPr>
            </w:pPr>
            <w:r w:rsidRPr="007954B3">
              <w:rPr>
                <w:bCs/>
                <w:i/>
                <w:iCs/>
                <w:color w:val="FF0000"/>
              </w:rPr>
              <w:t>4К моделі, бала үні</w:t>
            </w:r>
            <w:r>
              <w:rPr>
                <w:bCs/>
                <w:i/>
                <w:iCs/>
                <w:color w:val="FF0000"/>
              </w:rPr>
              <w:t xml:space="preserve">    Әлеумет б\б саласы</w:t>
            </w:r>
          </w:p>
        </w:tc>
      </w:tr>
      <w:tr w:rsidR="004E4E42" w:rsidRPr="00895DB6" w14:paraId="60A8FA42" w14:textId="77777777" w:rsidTr="00BB324F">
        <w:trPr>
          <w:trHeight w:val="549"/>
        </w:trPr>
        <w:tc>
          <w:tcPr>
            <w:tcW w:w="1410" w:type="dxa"/>
            <w:vMerge/>
            <w:tcBorders>
              <w:left w:val="single" w:sz="4" w:space="0" w:color="auto"/>
              <w:bottom w:val="single" w:sz="4" w:space="0" w:color="auto"/>
              <w:right w:val="single" w:sz="4" w:space="0" w:color="auto"/>
            </w:tcBorders>
          </w:tcPr>
          <w:p w14:paraId="52B0D75F" w14:textId="77777777" w:rsidR="004E4E42" w:rsidRPr="00470F63" w:rsidRDefault="004E4E42" w:rsidP="00BB324F">
            <w:pPr>
              <w:jc w:val="both"/>
              <w:rPr>
                <w:b/>
                <w:bCs/>
                <w:i/>
                <w:color w:val="000000"/>
                <w:lang w:eastAsia="ru-RU"/>
              </w:rPr>
            </w:pPr>
          </w:p>
        </w:tc>
        <w:tc>
          <w:tcPr>
            <w:tcW w:w="14750" w:type="dxa"/>
            <w:gridSpan w:val="19"/>
            <w:tcBorders>
              <w:top w:val="single" w:sz="4" w:space="0" w:color="auto"/>
              <w:left w:val="single" w:sz="4" w:space="0" w:color="auto"/>
              <w:bottom w:val="single" w:sz="4" w:space="0" w:color="auto"/>
              <w:right w:val="single" w:sz="4" w:space="0" w:color="auto"/>
            </w:tcBorders>
          </w:tcPr>
          <w:p w14:paraId="65434488" w14:textId="77777777" w:rsidR="004E4E42" w:rsidRPr="00D14D72" w:rsidRDefault="004E4E42" w:rsidP="00BB324F">
            <w:pPr>
              <w:jc w:val="center"/>
              <w:rPr>
                <w:b/>
                <w:bCs/>
                <w:i/>
                <w:iCs/>
              </w:rPr>
            </w:pPr>
            <w:r>
              <w:rPr>
                <w:b/>
                <w:bCs/>
                <w:i/>
                <w:iCs/>
              </w:rPr>
              <w:t xml:space="preserve"> </w:t>
            </w:r>
          </w:p>
        </w:tc>
      </w:tr>
      <w:tr w:rsidR="004E4E42" w:rsidRPr="00552B38" w14:paraId="403DA560" w14:textId="77777777" w:rsidTr="00BB324F">
        <w:trPr>
          <w:trHeight w:val="522"/>
        </w:trPr>
        <w:tc>
          <w:tcPr>
            <w:tcW w:w="1410" w:type="dxa"/>
            <w:tcBorders>
              <w:top w:val="single" w:sz="4" w:space="0" w:color="auto"/>
              <w:left w:val="single" w:sz="4" w:space="0" w:color="auto"/>
              <w:bottom w:val="single" w:sz="4" w:space="0" w:color="auto"/>
              <w:right w:val="single" w:sz="4" w:space="0" w:color="auto"/>
            </w:tcBorders>
          </w:tcPr>
          <w:p w14:paraId="4D95A28C" w14:textId="77777777" w:rsidR="004E4E42" w:rsidRPr="00470F63" w:rsidRDefault="004E4E42" w:rsidP="00BB324F">
            <w:pPr>
              <w:rPr>
                <w:b/>
                <w:bCs/>
                <w:i/>
                <w:color w:val="000000"/>
                <w:lang w:eastAsia="ru-RU"/>
              </w:rPr>
            </w:pPr>
            <w:r w:rsidRPr="00470F63">
              <w:rPr>
                <w:b/>
                <w:bCs/>
                <w:i/>
                <w:color w:val="000000"/>
                <w:lang w:eastAsia="ru-RU"/>
              </w:rPr>
              <w:t>Таңертеңгі гимнастика</w:t>
            </w:r>
          </w:p>
        </w:tc>
        <w:tc>
          <w:tcPr>
            <w:tcW w:w="14750" w:type="dxa"/>
            <w:gridSpan w:val="19"/>
            <w:tcBorders>
              <w:top w:val="single" w:sz="4" w:space="0" w:color="auto"/>
              <w:left w:val="single" w:sz="4" w:space="0" w:color="auto"/>
              <w:bottom w:val="single" w:sz="4" w:space="0" w:color="auto"/>
              <w:right w:val="single" w:sz="4" w:space="0" w:color="auto"/>
            </w:tcBorders>
          </w:tcPr>
          <w:p w14:paraId="0089B645" w14:textId="77777777" w:rsidR="004E4E42" w:rsidRPr="00470F63" w:rsidRDefault="004E4E42" w:rsidP="00BB324F">
            <w:pPr>
              <w:rPr>
                <w:bCs/>
                <w:i/>
              </w:rPr>
            </w:pPr>
            <w:r w:rsidRPr="00470F63">
              <w:rPr>
                <w:bCs/>
                <w:i/>
              </w:rPr>
              <w:t xml:space="preserve">Сәуір   айының  2 –аптасына </w:t>
            </w:r>
            <w:r>
              <w:rPr>
                <w:bCs/>
                <w:i/>
              </w:rPr>
              <w:t xml:space="preserve">арналған жаттығу кешені. </w:t>
            </w:r>
            <w:r w:rsidRPr="00470F63">
              <w:rPr>
                <w:bCs/>
                <w:i/>
              </w:rPr>
              <w:t>.</w:t>
            </w:r>
          </w:p>
          <w:p w14:paraId="3E222DA3" w14:textId="77777777" w:rsidR="004E4E42" w:rsidRPr="00470F63" w:rsidRDefault="004E4E42" w:rsidP="00BB324F">
            <w:pPr>
              <w:rPr>
                <w:b/>
                <w:bCs/>
                <w:i/>
              </w:rPr>
            </w:pPr>
            <w:r>
              <w:rPr>
                <w:bCs/>
                <w:i/>
              </w:rPr>
              <w:t>Мақсаты. Балалар</w:t>
            </w:r>
            <w:r w:rsidRPr="00470F63">
              <w:rPr>
                <w:bCs/>
                <w:i/>
              </w:rPr>
              <w:t xml:space="preserve">  жалпы даму жатт</w:t>
            </w:r>
            <w:r>
              <w:rPr>
                <w:bCs/>
                <w:i/>
              </w:rPr>
              <w:t xml:space="preserve">ығуларын жасау арқылы </w:t>
            </w:r>
            <w:r w:rsidRPr="00470F63">
              <w:rPr>
                <w:bCs/>
                <w:i/>
              </w:rPr>
              <w:t xml:space="preserve"> шапшаңдыққа, дене бі</w:t>
            </w:r>
            <w:r>
              <w:rPr>
                <w:bCs/>
                <w:i/>
              </w:rPr>
              <w:t>тімін дұрыс қаслыптасуына үйренедІ</w:t>
            </w:r>
            <w:r w:rsidRPr="00470F63">
              <w:rPr>
                <w:b/>
                <w:bCs/>
                <w:i/>
              </w:rPr>
              <w:t xml:space="preserve"> </w:t>
            </w:r>
          </w:p>
        </w:tc>
      </w:tr>
      <w:tr w:rsidR="004E4E42" w:rsidRPr="00552B38" w14:paraId="79F4AFC7" w14:textId="77777777" w:rsidTr="00BB324F">
        <w:trPr>
          <w:trHeight w:val="602"/>
        </w:trPr>
        <w:tc>
          <w:tcPr>
            <w:tcW w:w="1410" w:type="dxa"/>
            <w:tcBorders>
              <w:top w:val="single" w:sz="4" w:space="0" w:color="auto"/>
              <w:left w:val="single" w:sz="4" w:space="0" w:color="auto"/>
              <w:bottom w:val="single" w:sz="4" w:space="0" w:color="auto"/>
              <w:right w:val="single" w:sz="4" w:space="0" w:color="auto"/>
            </w:tcBorders>
            <w:hideMark/>
          </w:tcPr>
          <w:p w14:paraId="17FE2D0B" w14:textId="77777777" w:rsidR="004E4E42" w:rsidRPr="00470F63" w:rsidRDefault="004E4E42" w:rsidP="00BB324F">
            <w:pPr>
              <w:rPr>
                <w:b/>
                <w:i/>
              </w:rPr>
            </w:pPr>
            <w:r w:rsidRPr="00470F63">
              <w:rPr>
                <w:b/>
                <w:i/>
              </w:rPr>
              <w:t xml:space="preserve">Таңғы ас </w:t>
            </w:r>
          </w:p>
        </w:tc>
        <w:tc>
          <w:tcPr>
            <w:tcW w:w="14750" w:type="dxa"/>
            <w:gridSpan w:val="19"/>
            <w:tcBorders>
              <w:top w:val="single" w:sz="4" w:space="0" w:color="auto"/>
              <w:left w:val="single" w:sz="4" w:space="0" w:color="auto"/>
              <w:bottom w:val="single" w:sz="4" w:space="0" w:color="auto"/>
              <w:right w:val="single" w:sz="4" w:space="0" w:color="auto"/>
            </w:tcBorders>
            <w:hideMark/>
          </w:tcPr>
          <w:p w14:paraId="0D12B852" w14:textId="77777777" w:rsidR="004E4E42" w:rsidRPr="00470F63" w:rsidRDefault="004E4E42" w:rsidP="00BB324F">
            <w:pPr>
              <w:rPr>
                <w:i/>
              </w:rPr>
            </w:pPr>
            <w:r w:rsidRPr="00470F63">
              <w:rPr>
                <w:i/>
              </w:rPr>
              <w:t>Ойын- жаттығу  . «Таза қолдар».</w:t>
            </w:r>
          </w:p>
          <w:p w14:paraId="2235D38B" w14:textId="77777777" w:rsidR="004E4E42" w:rsidRPr="00470F63" w:rsidRDefault="004E4E42" w:rsidP="00BB324F">
            <w:pPr>
              <w:rPr>
                <w:i/>
              </w:rPr>
            </w:pPr>
            <w:r w:rsidRPr="00470F63">
              <w:rPr>
                <w:i/>
              </w:rPr>
              <w:t>Балаларға ас ішуге көмектесу, қасықты дұрыс ұстауға дағдыландыру, ұқыпты ішуге тәрбиелеу.</w:t>
            </w:r>
          </w:p>
          <w:p w14:paraId="0601465A" w14:textId="77777777" w:rsidR="004E4E42" w:rsidRPr="00470F63" w:rsidRDefault="004E4E42" w:rsidP="00BB324F">
            <w:pPr>
              <w:rPr>
                <w:i/>
              </w:rPr>
            </w:pPr>
            <w:r w:rsidRPr="00470F63">
              <w:rPr>
                <w:i/>
              </w:rPr>
              <w:t>Астан кейін беті-қолын жуып, сүртінуге дағдыландыру, тазалыққа баул</w:t>
            </w:r>
          </w:p>
        </w:tc>
      </w:tr>
      <w:tr w:rsidR="004E4E42" w:rsidRPr="00552B38" w14:paraId="100E6EF5" w14:textId="77777777" w:rsidTr="00BB324F">
        <w:trPr>
          <w:trHeight w:val="854"/>
        </w:trPr>
        <w:tc>
          <w:tcPr>
            <w:tcW w:w="1410" w:type="dxa"/>
            <w:vMerge w:val="restart"/>
            <w:tcBorders>
              <w:top w:val="single" w:sz="4" w:space="0" w:color="auto"/>
              <w:left w:val="single" w:sz="4" w:space="0" w:color="auto"/>
              <w:right w:val="single" w:sz="4" w:space="0" w:color="auto"/>
            </w:tcBorders>
            <w:hideMark/>
          </w:tcPr>
          <w:p w14:paraId="3B085144" w14:textId="77777777" w:rsidR="004E4E42" w:rsidRPr="00470F63" w:rsidRDefault="004E4E42" w:rsidP="00BB324F">
            <w:pPr>
              <w:rPr>
                <w:b/>
                <w:i/>
              </w:rPr>
            </w:pPr>
            <w:r w:rsidRPr="00470F63">
              <w:rPr>
                <w:b/>
                <w:i/>
              </w:rPr>
              <w:t xml:space="preserve">Ойындар, ҰОҚ дайындық </w:t>
            </w:r>
          </w:p>
        </w:tc>
        <w:tc>
          <w:tcPr>
            <w:tcW w:w="14750" w:type="dxa"/>
            <w:gridSpan w:val="19"/>
            <w:tcBorders>
              <w:top w:val="single" w:sz="4" w:space="0" w:color="auto"/>
              <w:left w:val="single" w:sz="4" w:space="0" w:color="auto"/>
              <w:bottom w:val="single" w:sz="4" w:space="0" w:color="auto"/>
              <w:right w:val="single" w:sz="4" w:space="0" w:color="auto"/>
            </w:tcBorders>
          </w:tcPr>
          <w:p w14:paraId="49226DCD" w14:textId="77777777" w:rsidR="004E4E42" w:rsidRPr="00470F63" w:rsidRDefault="004E4E42" w:rsidP="00BB324F">
            <w:pPr>
              <w:rPr>
                <w:i/>
              </w:rPr>
            </w:pPr>
            <w:r w:rsidRPr="00470F63">
              <w:rPr>
                <w:i/>
              </w:rPr>
              <w:t>ҰОҚ   өтілу  барысына қажет құралдарды, көрнекіліктер дайындау.</w:t>
            </w:r>
          </w:p>
          <w:p w14:paraId="48DB31FB" w14:textId="77777777" w:rsidR="004E4E42" w:rsidRPr="00470F63" w:rsidRDefault="004E4E42" w:rsidP="00BB324F">
            <w:pPr>
              <w:rPr>
                <w:i/>
              </w:rPr>
            </w:pPr>
            <w:r w:rsidRPr="00470F63">
              <w:rPr>
                <w:i/>
              </w:rPr>
              <w:t>Балаларды  ұоқ-не  сұрақтар қоя отырып</w:t>
            </w:r>
            <w:r w:rsidRPr="00470F63">
              <w:rPr>
                <w:i/>
                <w:color w:val="000000"/>
                <w:shd w:val="clear" w:color="auto" w:fill="FFFFFF"/>
              </w:rPr>
              <w:t xml:space="preserve"> дайындау, </w:t>
            </w:r>
            <w:r w:rsidRPr="00470F63">
              <w:rPr>
                <w:i/>
              </w:rPr>
              <w:t xml:space="preserve"> балалармен  өзара әңгіме жүргізу.</w:t>
            </w:r>
          </w:p>
          <w:p w14:paraId="1C19423A" w14:textId="77777777" w:rsidR="004E4E42" w:rsidRPr="00470F63" w:rsidRDefault="004E4E42" w:rsidP="00BB324F">
            <w:pPr>
              <w:rPr>
                <w:i/>
              </w:rPr>
            </w:pPr>
            <w:r w:rsidRPr="00470F63">
              <w:rPr>
                <w:i/>
              </w:rPr>
              <w:t>М. Етекбаевтың «Нан қайдан келеді?» ертегісін оқып беру.</w:t>
            </w:r>
          </w:p>
        </w:tc>
      </w:tr>
      <w:tr w:rsidR="004E4E42" w:rsidRPr="00552B38" w14:paraId="299ABADA" w14:textId="77777777" w:rsidTr="00BB324F">
        <w:trPr>
          <w:gridAfter w:val="19"/>
          <w:wAfter w:w="14750" w:type="dxa"/>
          <w:trHeight w:val="268"/>
        </w:trPr>
        <w:tc>
          <w:tcPr>
            <w:tcW w:w="1410" w:type="dxa"/>
            <w:vMerge/>
            <w:tcBorders>
              <w:left w:val="single" w:sz="4" w:space="0" w:color="auto"/>
              <w:bottom w:val="single" w:sz="4" w:space="0" w:color="auto"/>
              <w:right w:val="single" w:sz="4" w:space="0" w:color="auto"/>
            </w:tcBorders>
          </w:tcPr>
          <w:p w14:paraId="14C37636" w14:textId="77777777" w:rsidR="004E4E42" w:rsidRPr="00470F63" w:rsidRDefault="004E4E42" w:rsidP="00BB324F">
            <w:pPr>
              <w:rPr>
                <w:b/>
                <w:i/>
              </w:rPr>
            </w:pPr>
          </w:p>
        </w:tc>
      </w:tr>
      <w:tr w:rsidR="004E4E42" w:rsidRPr="00552B38" w14:paraId="1F50B829" w14:textId="77777777" w:rsidTr="00BB324F">
        <w:trPr>
          <w:trHeight w:val="980"/>
        </w:trPr>
        <w:tc>
          <w:tcPr>
            <w:tcW w:w="1410" w:type="dxa"/>
            <w:tcBorders>
              <w:top w:val="single" w:sz="4" w:space="0" w:color="auto"/>
              <w:left w:val="single" w:sz="4" w:space="0" w:color="auto"/>
              <w:bottom w:val="single" w:sz="4" w:space="0" w:color="auto"/>
              <w:right w:val="single" w:sz="4" w:space="0" w:color="auto"/>
            </w:tcBorders>
            <w:hideMark/>
          </w:tcPr>
          <w:p w14:paraId="2FFF10BE" w14:textId="77777777" w:rsidR="004E4E42" w:rsidRPr="00470F63" w:rsidRDefault="004E4E42" w:rsidP="00BB324F">
            <w:pPr>
              <w:rPr>
                <w:b/>
                <w:bCs/>
                <w:i/>
                <w:iCs/>
                <w:color w:val="000000"/>
                <w:lang w:eastAsia="ru-RU"/>
              </w:rPr>
            </w:pPr>
            <w:r w:rsidRPr="00470F63">
              <w:rPr>
                <w:b/>
                <w:bCs/>
                <w:i/>
                <w:color w:val="000000"/>
                <w:lang w:eastAsia="ru-RU"/>
              </w:rPr>
              <w:t>Мектепке дейінгі ұй-ым кестесі  бойынша  ұйымдасты</w:t>
            </w:r>
            <w:r w:rsidRPr="00470F63">
              <w:rPr>
                <w:b/>
                <w:bCs/>
                <w:i/>
                <w:color w:val="000000"/>
                <w:lang w:eastAsia="ru-RU"/>
              </w:rPr>
              <w:lastRenderedPageBreak/>
              <w:t>рылған оқу қызмет-тері</w:t>
            </w:r>
          </w:p>
        </w:tc>
        <w:tc>
          <w:tcPr>
            <w:tcW w:w="3252" w:type="dxa"/>
            <w:gridSpan w:val="3"/>
            <w:tcBorders>
              <w:top w:val="single" w:sz="4" w:space="0" w:color="auto"/>
              <w:left w:val="single" w:sz="4" w:space="0" w:color="auto"/>
              <w:bottom w:val="single" w:sz="4" w:space="0" w:color="auto"/>
              <w:right w:val="single" w:sz="4" w:space="0" w:color="auto"/>
            </w:tcBorders>
          </w:tcPr>
          <w:p w14:paraId="673210CD" w14:textId="77777777" w:rsidR="004E4E42" w:rsidRPr="00470F63" w:rsidRDefault="004E4E42" w:rsidP="00BB324F">
            <w:pPr>
              <w:rPr>
                <w:rFonts w:eastAsia="Calibri"/>
                <w:b/>
                <w:i/>
              </w:rPr>
            </w:pPr>
            <w:r w:rsidRPr="00470F63">
              <w:rPr>
                <w:rFonts w:eastAsia="Calibri"/>
                <w:b/>
                <w:i/>
              </w:rPr>
              <w:lastRenderedPageBreak/>
              <w:t>Сөйлеуді  дамыту</w:t>
            </w:r>
          </w:p>
          <w:p w14:paraId="06BB8921" w14:textId="77777777" w:rsidR="004E4E42" w:rsidRPr="002C4C37" w:rsidRDefault="004E4E42" w:rsidP="00BB324F">
            <w:pPr>
              <w:rPr>
                <w:rFonts w:eastAsia="Calibri"/>
                <w:b/>
                <w:i/>
                <w:szCs w:val="24"/>
              </w:rPr>
            </w:pPr>
            <w:r w:rsidRPr="00470F63">
              <w:rPr>
                <w:rFonts w:eastAsia="Calibri"/>
                <w:b/>
                <w:i/>
              </w:rPr>
              <w:t xml:space="preserve">Тақырыбы </w:t>
            </w:r>
            <w:r w:rsidRPr="002C4C37">
              <w:rPr>
                <w:rFonts w:eastAsia="Calibri"/>
                <w:b/>
                <w:i/>
                <w:szCs w:val="24"/>
              </w:rPr>
              <w:t>«</w:t>
            </w:r>
            <w:r w:rsidRPr="002C4C37">
              <w:rPr>
                <w:rFonts w:eastAsia="Calibri"/>
                <w:i/>
                <w:szCs w:val="24"/>
              </w:rPr>
              <w:t>Наубайхана»</w:t>
            </w:r>
            <w:r w:rsidRPr="002C4C37">
              <w:rPr>
                <w:rFonts w:eastAsia="Calibri"/>
                <w:b/>
                <w:i/>
                <w:szCs w:val="24"/>
              </w:rPr>
              <w:t xml:space="preserve"> </w:t>
            </w:r>
          </w:p>
          <w:p w14:paraId="638865BE" w14:textId="77777777" w:rsidR="004E4E42" w:rsidRPr="003C1BD2" w:rsidRDefault="004E4E42" w:rsidP="00BB324F">
            <w:pPr>
              <w:rPr>
                <w:b/>
                <w:bCs/>
                <w:i/>
                <w:iCs/>
                <w:color w:val="FF0000"/>
              </w:rPr>
            </w:pPr>
            <w:r w:rsidRPr="001B4687">
              <w:rPr>
                <w:b/>
                <w:i/>
                <w:color w:val="FF0000"/>
              </w:rPr>
              <w:t xml:space="preserve">Ресурстар: </w:t>
            </w:r>
            <w:r>
              <w:rPr>
                <w:b/>
                <w:i/>
                <w:color w:val="FF0000"/>
              </w:rPr>
              <w:t xml:space="preserve">АҚТ технол, </w:t>
            </w:r>
            <w:r w:rsidRPr="0095719C">
              <w:rPr>
                <w:i/>
                <w:color w:val="FF0000"/>
                <w:shd w:val="clear" w:color="auto" w:fill="FFFFFF"/>
              </w:rPr>
              <w:t>үлестірмелі материалдар</w:t>
            </w:r>
          </w:p>
          <w:p w14:paraId="02B4110E" w14:textId="77777777" w:rsidR="004E4E42" w:rsidRPr="00925D51" w:rsidRDefault="004E4E42" w:rsidP="00BB324F">
            <w:pPr>
              <w:shd w:val="clear" w:color="auto" w:fill="FFFFFF"/>
              <w:rPr>
                <w:b/>
                <w:bCs/>
                <w:i/>
                <w:color w:val="000000" w:themeColor="text1"/>
              </w:rPr>
            </w:pPr>
            <w:r w:rsidRPr="001B4687">
              <w:rPr>
                <w:b/>
                <w:i/>
                <w:color w:val="FF0000"/>
              </w:rPr>
              <w:t xml:space="preserve">Әдіс-тәсілі: </w:t>
            </w:r>
            <w:r>
              <w:rPr>
                <w:b/>
                <w:i/>
                <w:color w:val="FF0000"/>
              </w:rPr>
              <w:t xml:space="preserve"> </w:t>
            </w:r>
            <w:r w:rsidRPr="004E0AFE">
              <w:rPr>
                <w:rFonts w:eastAsia="Calibri"/>
                <w:i/>
                <w:color w:val="FF0000"/>
                <w:szCs w:val="24"/>
              </w:rPr>
              <w:t xml:space="preserve">Саралау, бақылау, </w:t>
            </w:r>
            <w:r w:rsidRPr="004E0AFE">
              <w:rPr>
                <w:rFonts w:eastAsia="Calibri"/>
                <w:i/>
                <w:color w:val="FF0000"/>
                <w:szCs w:val="24"/>
              </w:rPr>
              <w:lastRenderedPageBreak/>
              <w:t>4К  моделі,</w:t>
            </w:r>
          </w:p>
          <w:p w14:paraId="50FEF032" w14:textId="77777777" w:rsidR="004E4E42" w:rsidRPr="00A7413D" w:rsidRDefault="004E4E42" w:rsidP="00BB324F">
            <w:pPr>
              <w:jc w:val="both"/>
              <w:rPr>
                <w:b/>
                <w:i/>
                <w:shd w:val="clear" w:color="auto" w:fill="FFFFFF"/>
              </w:rPr>
            </w:pPr>
            <w:r w:rsidRPr="00A7413D">
              <w:rPr>
                <w:b/>
                <w:i/>
                <w:shd w:val="clear" w:color="auto" w:fill="FFFFFF"/>
              </w:rPr>
              <w:t>ҰОҚ барысы:</w:t>
            </w:r>
          </w:p>
          <w:p w14:paraId="5F518B27" w14:textId="77777777" w:rsidR="004E4E42" w:rsidRPr="00A7413D" w:rsidRDefault="004E4E42" w:rsidP="00BB324F">
            <w:pPr>
              <w:jc w:val="both"/>
              <w:rPr>
                <w:b/>
                <w:i/>
                <w:shd w:val="clear" w:color="auto" w:fill="FFFFFF"/>
              </w:rPr>
            </w:pPr>
            <w:r w:rsidRPr="00A7413D">
              <w:rPr>
                <w:b/>
                <w:i/>
                <w:shd w:val="clear" w:color="auto" w:fill="FFFFFF"/>
              </w:rPr>
              <w:t>Шаттық шеңбері:</w:t>
            </w:r>
          </w:p>
          <w:p w14:paraId="5654319B" w14:textId="77777777" w:rsidR="004E4E42" w:rsidRPr="00A7413D" w:rsidRDefault="004E4E42" w:rsidP="00BB324F">
            <w:pPr>
              <w:rPr>
                <w:i/>
                <w:shd w:val="clear" w:color="auto" w:fill="FFFFFF"/>
              </w:rPr>
            </w:pPr>
            <w:r w:rsidRPr="00A7413D">
              <w:rPr>
                <w:i/>
                <w:shd w:val="clear" w:color="auto" w:fill="FFFFFF"/>
              </w:rPr>
              <w:t>Армысың күн анамыз</w:t>
            </w:r>
          </w:p>
          <w:p w14:paraId="76FFEA5C" w14:textId="77777777" w:rsidR="004E4E42" w:rsidRPr="00A7413D" w:rsidRDefault="004E4E42" w:rsidP="00BB324F">
            <w:pPr>
              <w:rPr>
                <w:i/>
                <w:shd w:val="clear" w:color="auto" w:fill="FFFFFF"/>
              </w:rPr>
            </w:pPr>
            <w:r w:rsidRPr="00A7413D">
              <w:rPr>
                <w:i/>
                <w:shd w:val="clear" w:color="auto" w:fill="FFFFFF"/>
              </w:rPr>
              <w:t>Бүгін бәріміз қуанамыз</w:t>
            </w:r>
          </w:p>
          <w:p w14:paraId="52CED092" w14:textId="77777777" w:rsidR="004E4E42" w:rsidRPr="00A7413D" w:rsidRDefault="004E4E42" w:rsidP="00BB324F">
            <w:pPr>
              <w:rPr>
                <w:i/>
                <w:shd w:val="clear" w:color="auto" w:fill="FFFFFF"/>
              </w:rPr>
            </w:pPr>
            <w:r w:rsidRPr="00A7413D">
              <w:rPr>
                <w:i/>
                <w:shd w:val="clear" w:color="auto" w:fill="FFFFFF"/>
              </w:rPr>
              <w:t>Дарханында әр үйдің</w:t>
            </w:r>
          </w:p>
          <w:p w14:paraId="63244256" w14:textId="77777777" w:rsidR="004E4E42" w:rsidRPr="00A7413D" w:rsidRDefault="004E4E42" w:rsidP="00BB324F">
            <w:pPr>
              <w:rPr>
                <w:i/>
                <w:shd w:val="clear" w:color="auto" w:fill="FFFFFF"/>
              </w:rPr>
            </w:pPr>
            <w:r w:rsidRPr="00A7413D">
              <w:rPr>
                <w:i/>
                <w:shd w:val="clear" w:color="auto" w:fill="FFFFFF"/>
              </w:rPr>
              <w:t>Болсын қасиетті нанымыз</w:t>
            </w:r>
          </w:p>
          <w:p w14:paraId="0111BA28" w14:textId="77777777" w:rsidR="004E4E42" w:rsidRDefault="004E4E42" w:rsidP="00BB324F">
            <w:pPr>
              <w:rPr>
                <w:b/>
                <w:i/>
                <w:shd w:val="clear" w:color="auto" w:fill="FFFFFF"/>
              </w:rPr>
            </w:pPr>
            <w:r w:rsidRPr="00A7413D">
              <w:rPr>
                <w:b/>
                <w:i/>
                <w:shd w:val="clear" w:color="auto" w:fill="FFFFFF"/>
              </w:rPr>
              <w:t xml:space="preserve">Миға шабуыл: </w:t>
            </w:r>
          </w:p>
          <w:p w14:paraId="201F4D00" w14:textId="77777777" w:rsidR="004E4E42" w:rsidRPr="0095719C" w:rsidRDefault="004E4E42" w:rsidP="00BB324F">
            <w:pPr>
              <w:rPr>
                <w:i/>
                <w:color w:val="FF0000"/>
                <w:shd w:val="clear" w:color="auto" w:fill="FFFFFF"/>
              </w:rPr>
            </w:pPr>
            <w:r w:rsidRPr="0095719C">
              <w:rPr>
                <w:i/>
                <w:color w:val="FF0000"/>
                <w:shd w:val="clear" w:color="auto" w:fill="FFFFFF"/>
              </w:rPr>
              <w:t>Пед жет ойын: «Кім тапқыр?»</w:t>
            </w:r>
          </w:p>
          <w:p w14:paraId="6BD9C2E1" w14:textId="77777777" w:rsidR="004E4E42" w:rsidRPr="00A7413D" w:rsidRDefault="004E4E42" w:rsidP="00BB324F">
            <w:pPr>
              <w:rPr>
                <w:b/>
                <w:i/>
                <w:shd w:val="clear" w:color="auto" w:fill="FFFFFF"/>
              </w:rPr>
            </w:pPr>
            <w:r w:rsidRPr="00A7413D">
              <w:rPr>
                <w:b/>
                <w:i/>
                <w:shd w:val="clear" w:color="auto" w:fill="FFFFFF"/>
              </w:rPr>
              <w:t>Жұмбақтар</w:t>
            </w:r>
          </w:p>
          <w:p w14:paraId="1C161AD4" w14:textId="77777777" w:rsidR="004E4E42" w:rsidRPr="00A7413D" w:rsidRDefault="004E4E42" w:rsidP="00BB324F">
            <w:pPr>
              <w:rPr>
                <w:i/>
                <w:shd w:val="clear" w:color="auto" w:fill="FFFFFF"/>
              </w:rPr>
            </w:pPr>
            <w:r w:rsidRPr="00A7413D">
              <w:rPr>
                <w:i/>
                <w:shd w:val="clear" w:color="auto" w:fill="FFFFFF"/>
              </w:rPr>
              <w:t>Беттескен қос табақ</w:t>
            </w:r>
          </w:p>
          <w:p w14:paraId="170FF43C" w14:textId="77777777" w:rsidR="004E4E42" w:rsidRPr="00A7413D" w:rsidRDefault="004E4E42" w:rsidP="00BB324F">
            <w:pPr>
              <w:rPr>
                <w:i/>
                <w:shd w:val="clear" w:color="auto" w:fill="FFFFFF"/>
              </w:rPr>
            </w:pPr>
            <w:r w:rsidRPr="00A7413D">
              <w:rPr>
                <w:i/>
                <w:shd w:val="clear" w:color="auto" w:fill="FFFFFF"/>
              </w:rPr>
              <w:t>Ортасында бас табақ</w:t>
            </w:r>
          </w:p>
          <w:p w14:paraId="5A1964A2" w14:textId="77777777" w:rsidR="004E4E42" w:rsidRPr="00A7413D" w:rsidRDefault="004E4E42" w:rsidP="00BB324F">
            <w:pPr>
              <w:rPr>
                <w:i/>
                <w:shd w:val="clear" w:color="auto" w:fill="FFFFFF"/>
              </w:rPr>
            </w:pPr>
            <w:r w:rsidRPr="00A7413D">
              <w:rPr>
                <w:i/>
                <w:shd w:val="clear" w:color="auto" w:fill="FFFFFF"/>
              </w:rPr>
              <w:t>Көз бен шоққа ораса</w:t>
            </w:r>
          </w:p>
          <w:p w14:paraId="1B367598" w14:textId="77777777" w:rsidR="004E4E42" w:rsidRPr="00A7413D" w:rsidRDefault="004E4E42" w:rsidP="00BB324F">
            <w:pPr>
              <w:rPr>
                <w:i/>
                <w:shd w:val="clear" w:color="auto" w:fill="FFFFFF"/>
              </w:rPr>
            </w:pPr>
            <w:r w:rsidRPr="00A7413D">
              <w:rPr>
                <w:i/>
                <w:shd w:val="clear" w:color="auto" w:fill="FFFFFF"/>
              </w:rPr>
              <w:t>Дәм піседі тамаша</w:t>
            </w:r>
          </w:p>
          <w:p w14:paraId="1349FA6C" w14:textId="77777777" w:rsidR="004E4E42" w:rsidRPr="00A7413D" w:rsidRDefault="004E4E42" w:rsidP="00BB324F">
            <w:pPr>
              <w:rPr>
                <w:i/>
                <w:shd w:val="clear" w:color="auto" w:fill="FFFFFF"/>
              </w:rPr>
            </w:pPr>
            <w:r w:rsidRPr="00A7413D">
              <w:rPr>
                <w:i/>
                <w:shd w:val="clear" w:color="auto" w:fill="FFFFFF"/>
              </w:rPr>
              <w:t>Ұзын мұртты сарылар</w:t>
            </w:r>
          </w:p>
          <w:p w14:paraId="1818CF8A" w14:textId="77777777" w:rsidR="004E4E42" w:rsidRDefault="004E4E42" w:rsidP="00BB324F">
            <w:pPr>
              <w:rPr>
                <w:i/>
                <w:shd w:val="clear" w:color="auto" w:fill="FFFFFF"/>
              </w:rPr>
            </w:pPr>
            <w:r w:rsidRPr="00A7413D">
              <w:rPr>
                <w:i/>
                <w:shd w:val="clear" w:color="auto" w:fill="FFFFFF"/>
              </w:rPr>
              <w:t>Қойынында наны бар</w:t>
            </w:r>
          </w:p>
          <w:p w14:paraId="0ADE8D7E" w14:textId="77777777" w:rsidR="004E4E42" w:rsidRDefault="004E4E42" w:rsidP="00BB324F">
            <w:pPr>
              <w:rPr>
                <w:b/>
                <w:i/>
                <w:shd w:val="clear" w:color="auto" w:fill="FFFFFF"/>
              </w:rPr>
            </w:pPr>
            <w:r w:rsidRPr="0095719C">
              <w:rPr>
                <w:b/>
                <w:i/>
                <w:shd w:val="clear" w:color="auto" w:fill="FFFFFF"/>
              </w:rPr>
              <w:t>Бидай</w:t>
            </w:r>
          </w:p>
          <w:p w14:paraId="16E6E2A2" w14:textId="77777777" w:rsidR="004E4E42" w:rsidRPr="0095719C" w:rsidRDefault="004E4E42" w:rsidP="00BB324F">
            <w:pPr>
              <w:rPr>
                <w:i/>
                <w:color w:val="FF0000"/>
                <w:shd w:val="clear" w:color="auto" w:fill="FFFFFF"/>
              </w:rPr>
            </w:pPr>
            <w:r w:rsidRPr="0095719C">
              <w:rPr>
                <w:i/>
                <w:color w:val="FF0000"/>
                <w:shd w:val="clear" w:color="auto" w:fill="FFFFFF"/>
              </w:rPr>
              <w:t>Сыни ойлау, бала үні</w:t>
            </w:r>
          </w:p>
          <w:p w14:paraId="32911BBF" w14:textId="77777777" w:rsidR="004E4E42" w:rsidRPr="00A7413D" w:rsidRDefault="004E4E42" w:rsidP="00BB324F">
            <w:pPr>
              <w:rPr>
                <w:b/>
                <w:i/>
                <w:shd w:val="clear" w:color="auto" w:fill="FFFFFF"/>
              </w:rPr>
            </w:pPr>
            <w:r w:rsidRPr="00A7413D">
              <w:rPr>
                <w:b/>
                <w:i/>
                <w:shd w:val="clear" w:color="auto" w:fill="FFFFFF"/>
              </w:rPr>
              <w:t>Акт технологиясы.</w:t>
            </w:r>
          </w:p>
          <w:p w14:paraId="03E23F63" w14:textId="77777777" w:rsidR="004E4E42" w:rsidRPr="00A7413D" w:rsidRDefault="004E4E42" w:rsidP="00BB324F">
            <w:pPr>
              <w:rPr>
                <w:b/>
                <w:i/>
                <w:shd w:val="clear" w:color="auto" w:fill="FFFFFF"/>
              </w:rPr>
            </w:pPr>
            <w:r w:rsidRPr="00A7413D">
              <w:rPr>
                <w:b/>
                <w:i/>
                <w:shd w:val="clear" w:color="auto" w:fill="FFFFFF"/>
              </w:rPr>
              <w:t xml:space="preserve">Ғажайып сәт: </w:t>
            </w:r>
            <w:r w:rsidRPr="00A7413D">
              <w:rPr>
                <w:i/>
                <w:shd w:val="clear" w:color="auto" w:fill="FFFFFF"/>
              </w:rPr>
              <w:t>Наубайшы қонаққа келеді</w:t>
            </w:r>
          </w:p>
          <w:p w14:paraId="19A67A01" w14:textId="77777777" w:rsidR="004E4E42" w:rsidRPr="00A7413D" w:rsidRDefault="004E4E42" w:rsidP="00BB324F">
            <w:pPr>
              <w:rPr>
                <w:i/>
                <w:shd w:val="clear" w:color="auto" w:fill="FFFFFF"/>
              </w:rPr>
            </w:pPr>
            <w:r w:rsidRPr="00A7413D">
              <w:rPr>
                <w:i/>
                <w:shd w:val="clear" w:color="auto" w:fill="FFFFFF"/>
              </w:rPr>
              <w:t xml:space="preserve">Амандасу. Балалар мен сендерге нанды қалай дайындайтынын корсететін боламын. </w:t>
            </w:r>
          </w:p>
          <w:p w14:paraId="22A34551" w14:textId="77777777" w:rsidR="004E4E42" w:rsidRPr="00A7413D" w:rsidRDefault="004E4E42" w:rsidP="00BB324F">
            <w:pPr>
              <w:rPr>
                <w:i/>
                <w:shd w:val="clear" w:color="auto" w:fill="FFFFFF"/>
              </w:rPr>
            </w:pPr>
            <w:r w:rsidRPr="00A7413D">
              <w:rPr>
                <w:i/>
                <w:shd w:val="clear" w:color="auto" w:fill="FFFFFF"/>
              </w:rPr>
              <w:t>(балаларға нанды қалай дайындау әдісін көрсетеді)</w:t>
            </w:r>
          </w:p>
          <w:p w14:paraId="6CA6FCCE" w14:textId="77777777" w:rsidR="004E4E42" w:rsidRPr="00A7413D" w:rsidRDefault="004E4E42" w:rsidP="00BB324F">
            <w:pPr>
              <w:rPr>
                <w:b/>
                <w:i/>
                <w:shd w:val="clear" w:color="auto" w:fill="FFFFFF"/>
              </w:rPr>
            </w:pPr>
            <w:r w:rsidRPr="00A7413D">
              <w:rPr>
                <w:b/>
                <w:i/>
                <w:shd w:val="clear" w:color="auto" w:fill="FFFFFF"/>
              </w:rPr>
              <w:t>Әңгімелеу.</w:t>
            </w:r>
            <w:r w:rsidRPr="00A7413D">
              <w:rPr>
                <w:i/>
                <w:shd w:val="clear" w:color="auto" w:fill="FFFFFF"/>
              </w:rPr>
              <w:t xml:space="preserve"> Нан дастарханға қалай келеді?</w:t>
            </w:r>
          </w:p>
          <w:p w14:paraId="5D3D5682" w14:textId="77777777" w:rsidR="004E4E42" w:rsidRDefault="004E4E42" w:rsidP="00BB324F">
            <w:pPr>
              <w:rPr>
                <w:i/>
                <w:shd w:val="clear" w:color="auto" w:fill="FFFFFF"/>
              </w:rPr>
            </w:pPr>
            <w:r>
              <w:rPr>
                <w:i/>
                <w:shd w:val="clear" w:color="auto" w:fill="FFFFFF"/>
              </w:rPr>
              <w:t>Слайдпен жұмыс: Нан туралы түсінік беру.</w:t>
            </w:r>
          </w:p>
          <w:p w14:paraId="152C93D1" w14:textId="77777777" w:rsidR="004E4E42" w:rsidRPr="0095719C" w:rsidRDefault="004E4E42" w:rsidP="00BB324F">
            <w:pPr>
              <w:rPr>
                <w:i/>
                <w:color w:val="FF0000"/>
                <w:shd w:val="clear" w:color="auto" w:fill="FFFFFF"/>
              </w:rPr>
            </w:pPr>
            <w:r w:rsidRPr="0095719C">
              <w:rPr>
                <w:i/>
                <w:color w:val="FF0000"/>
                <w:shd w:val="clear" w:color="auto" w:fill="FFFFFF"/>
              </w:rPr>
              <w:t>Мазмұн арқылы саралау, Блум таксономиясы.</w:t>
            </w:r>
          </w:p>
          <w:p w14:paraId="6A2F838D" w14:textId="77777777" w:rsidR="004E4E42" w:rsidRPr="00A7413D" w:rsidRDefault="004E4E42" w:rsidP="00BB324F">
            <w:pPr>
              <w:rPr>
                <w:b/>
                <w:i/>
                <w:shd w:val="clear" w:color="auto" w:fill="FFFFFF"/>
              </w:rPr>
            </w:pPr>
            <w:r w:rsidRPr="00A7413D">
              <w:rPr>
                <w:b/>
                <w:i/>
                <w:shd w:val="clear" w:color="auto" w:fill="FFFFFF"/>
              </w:rPr>
              <w:t xml:space="preserve">Сергіту сәті: </w:t>
            </w:r>
          </w:p>
          <w:p w14:paraId="3BD6B521" w14:textId="77777777" w:rsidR="004E4E42" w:rsidRPr="00A7413D" w:rsidRDefault="004E4E42" w:rsidP="00BB324F">
            <w:pPr>
              <w:rPr>
                <w:i/>
                <w:shd w:val="clear" w:color="auto" w:fill="FFFFFF"/>
              </w:rPr>
            </w:pPr>
            <w:r w:rsidRPr="00A7413D">
              <w:rPr>
                <w:i/>
                <w:shd w:val="clear" w:color="auto" w:fill="FFFFFF"/>
              </w:rPr>
              <w:t>Бидай жерге отырды,</w:t>
            </w:r>
          </w:p>
          <w:p w14:paraId="36EF84F6" w14:textId="77777777" w:rsidR="004E4E42" w:rsidRPr="00A7413D" w:rsidRDefault="004E4E42" w:rsidP="00BB324F">
            <w:pPr>
              <w:rPr>
                <w:i/>
                <w:shd w:val="clear" w:color="auto" w:fill="FFFFFF"/>
              </w:rPr>
            </w:pPr>
            <w:r w:rsidRPr="00A7413D">
              <w:rPr>
                <w:i/>
                <w:shd w:val="clear" w:color="auto" w:fill="FFFFFF"/>
              </w:rPr>
              <w:t>Жасыл түске айналды.</w:t>
            </w:r>
          </w:p>
          <w:p w14:paraId="1DCCA045" w14:textId="77777777" w:rsidR="004E4E42" w:rsidRPr="00A7413D" w:rsidRDefault="004E4E42" w:rsidP="00BB324F">
            <w:pPr>
              <w:rPr>
                <w:i/>
                <w:shd w:val="clear" w:color="auto" w:fill="FFFFFF"/>
              </w:rPr>
            </w:pPr>
            <w:r w:rsidRPr="00A7413D">
              <w:rPr>
                <w:i/>
                <w:shd w:val="clear" w:color="auto" w:fill="FFFFFF"/>
              </w:rPr>
              <w:t>Бидай желмен қимылдап,</w:t>
            </w:r>
          </w:p>
          <w:p w14:paraId="4E2D34CF" w14:textId="77777777" w:rsidR="004E4E42" w:rsidRPr="00A7413D" w:rsidRDefault="004E4E42" w:rsidP="00BB324F">
            <w:pPr>
              <w:rPr>
                <w:i/>
                <w:shd w:val="clear" w:color="auto" w:fill="FFFFFF"/>
              </w:rPr>
            </w:pPr>
            <w:r w:rsidRPr="00A7413D">
              <w:rPr>
                <w:i/>
                <w:shd w:val="clear" w:color="auto" w:fill="FFFFFF"/>
              </w:rPr>
              <w:t>Жауын болып жауылды</w:t>
            </w:r>
          </w:p>
          <w:p w14:paraId="374FB673" w14:textId="77777777" w:rsidR="004E4E42" w:rsidRPr="0095719C" w:rsidRDefault="004E4E42" w:rsidP="00BB324F">
            <w:pPr>
              <w:rPr>
                <w:i/>
                <w:color w:val="FF0000"/>
                <w:shd w:val="clear" w:color="auto" w:fill="FFFFFF"/>
              </w:rPr>
            </w:pPr>
            <w:r>
              <w:rPr>
                <w:i/>
                <w:color w:val="FF0000"/>
                <w:shd w:val="clear" w:color="auto" w:fill="FFFFFF"/>
              </w:rPr>
              <w:t xml:space="preserve">Құрлымдалған </w:t>
            </w:r>
            <w:r w:rsidRPr="0095719C">
              <w:rPr>
                <w:i/>
                <w:color w:val="FF0000"/>
                <w:shd w:val="clear" w:color="auto" w:fill="FFFFFF"/>
              </w:rPr>
              <w:t>ойын: «Кім не істейді?»</w:t>
            </w:r>
          </w:p>
          <w:p w14:paraId="08173E09" w14:textId="77777777" w:rsidR="004E4E42" w:rsidRPr="00A7413D" w:rsidRDefault="004E4E42" w:rsidP="00BB324F">
            <w:pPr>
              <w:rPr>
                <w:i/>
                <w:shd w:val="clear" w:color="auto" w:fill="FFFFFF"/>
              </w:rPr>
            </w:pPr>
            <w:r w:rsidRPr="00A7413D">
              <w:rPr>
                <w:b/>
                <w:i/>
                <w:shd w:val="clear" w:color="auto" w:fill="FFFFFF"/>
              </w:rPr>
              <w:t>Шарты:</w:t>
            </w:r>
            <w:r w:rsidRPr="00A7413D">
              <w:rPr>
                <w:i/>
                <w:shd w:val="clear" w:color="auto" w:fill="FFFFFF"/>
              </w:rPr>
              <w:t xml:space="preserve"> </w:t>
            </w:r>
            <w:r>
              <w:rPr>
                <w:i/>
                <w:shd w:val="clear" w:color="auto" w:fill="FFFFFF"/>
              </w:rPr>
              <w:t>С</w:t>
            </w:r>
            <w:r w:rsidRPr="00A7413D">
              <w:rPr>
                <w:i/>
                <w:shd w:val="clear" w:color="auto" w:fill="FFFFFF"/>
              </w:rPr>
              <w:t>уреттегі мама</w:t>
            </w:r>
            <w:r>
              <w:rPr>
                <w:i/>
                <w:shd w:val="clear" w:color="auto" w:fill="FFFFFF"/>
              </w:rPr>
              <w:t xml:space="preserve">ндық </w:t>
            </w:r>
            <w:r>
              <w:rPr>
                <w:i/>
                <w:shd w:val="clear" w:color="auto" w:fill="FFFFFF"/>
              </w:rPr>
              <w:lastRenderedPageBreak/>
              <w:t>иесінің не істейтінін жанына  жұмыс түрін қойып айтып шығу.</w:t>
            </w:r>
          </w:p>
          <w:p w14:paraId="7EB39417" w14:textId="77777777" w:rsidR="004E4E42" w:rsidRPr="00A7413D" w:rsidRDefault="004E4E42" w:rsidP="00BB324F">
            <w:pPr>
              <w:rPr>
                <w:i/>
                <w:shd w:val="clear" w:color="auto" w:fill="FFFFFF"/>
              </w:rPr>
            </w:pPr>
            <w:r w:rsidRPr="00A7413D">
              <w:rPr>
                <w:i/>
                <w:shd w:val="clear" w:color="auto" w:fill="FFFFFF"/>
              </w:rPr>
              <w:t>Диқаншы-егін егеді, баптайды</w:t>
            </w:r>
          </w:p>
          <w:p w14:paraId="4A4538BB" w14:textId="77777777" w:rsidR="004E4E42" w:rsidRPr="00A7413D" w:rsidRDefault="004E4E42" w:rsidP="00BB324F">
            <w:pPr>
              <w:rPr>
                <w:i/>
                <w:shd w:val="clear" w:color="auto" w:fill="FFFFFF"/>
              </w:rPr>
            </w:pPr>
            <w:r w:rsidRPr="00A7413D">
              <w:rPr>
                <w:i/>
                <w:shd w:val="clear" w:color="auto" w:fill="FFFFFF"/>
              </w:rPr>
              <w:t>Тракторшы- жер жыртады</w:t>
            </w:r>
          </w:p>
          <w:p w14:paraId="5C9E39DF" w14:textId="77777777" w:rsidR="004E4E42" w:rsidRPr="00A7413D" w:rsidRDefault="004E4E42" w:rsidP="00BB324F">
            <w:pPr>
              <w:rPr>
                <w:i/>
                <w:shd w:val="clear" w:color="auto" w:fill="FFFFFF"/>
              </w:rPr>
            </w:pPr>
            <w:r w:rsidRPr="00A7413D">
              <w:rPr>
                <w:i/>
                <w:shd w:val="clear" w:color="auto" w:fill="FFFFFF"/>
              </w:rPr>
              <w:t>Наубайшы -нан пісіреді</w:t>
            </w:r>
          </w:p>
          <w:p w14:paraId="3D1EF4FB" w14:textId="77777777" w:rsidR="004E4E42" w:rsidRPr="00A7413D" w:rsidRDefault="004E4E42" w:rsidP="00BB324F">
            <w:pPr>
              <w:rPr>
                <w:i/>
                <w:shd w:val="clear" w:color="auto" w:fill="FFFFFF"/>
              </w:rPr>
            </w:pPr>
            <w:r w:rsidRPr="00A7413D">
              <w:rPr>
                <w:i/>
                <w:shd w:val="clear" w:color="auto" w:fill="FFFFFF"/>
              </w:rPr>
              <w:t>Диірменші-ұн тартады</w:t>
            </w:r>
          </w:p>
          <w:p w14:paraId="67A91A45" w14:textId="77777777" w:rsidR="004E4E42" w:rsidRDefault="004E4E42" w:rsidP="00BB324F">
            <w:pPr>
              <w:rPr>
                <w:i/>
                <w:shd w:val="clear" w:color="auto" w:fill="FFFFFF"/>
              </w:rPr>
            </w:pPr>
            <w:r w:rsidRPr="00A7413D">
              <w:rPr>
                <w:i/>
                <w:shd w:val="clear" w:color="auto" w:fill="FFFFFF"/>
              </w:rPr>
              <w:t xml:space="preserve">Наубайшы апаймен қоштасу. </w:t>
            </w:r>
          </w:p>
          <w:p w14:paraId="5D61C825" w14:textId="77777777" w:rsidR="004E4E42" w:rsidRPr="0095719C" w:rsidRDefault="004E4E42" w:rsidP="00BB324F">
            <w:pPr>
              <w:rPr>
                <w:i/>
                <w:color w:val="FF0000"/>
                <w:shd w:val="clear" w:color="auto" w:fill="FFFFFF"/>
              </w:rPr>
            </w:pPr>
            <w:r w:rsidRPr="0095719C">
              <w:rPr>
                <w:i/>
                <w:color w:val="FF0000"/>
                <w:shd w:val="clear" w:color="auto" w:fill="FFFFFF"/>
              </w:rPr>
              <w:t>4К моделі, Өнім арқылы саралау, Жаппай бақылау.</w:t>
            </w:r>
          </w:p>
          <w:p w14:paraId="0B480FAF" w14:textId="77777777" w:rsidR="004E4E42" w:rsidRPr="0095719C" w:rsidRDefault="004E4E42" w:rsidP="00BB324F">
            <w:pPr>
              <w:jc w:val="both"/>
              <w:rPr>
                <w:b/>
                <w:i/>
                <w:shd w:val="clear" w:color="auto" w:fill="FFFFFF"/>
              </w:rPr>
            </w:pPr>
            <w:r w:rsidRPr="0095719C">
              <w:rPr>
                <w:b/>
                <w:i/>
                <w:shd w:val="clear" w:color="auto" w:fill="FFFFFF"/>
              </w:rPr>
              <w:t xml:space="preserve">ҰОҚ қорытындылау. </w:t>
            </w:r>
          </w:p>
          <w:p w14:paraId="668E50B0" w14:textId="77777777" w:rsidR="004E4E42" w:rsidRPr="00A7413D" w:rsidRDefault="004E4E42" w:rsidP="00BB324F">
            <w:pPr>
              <w:jc w:val="both"/>
              <w:rPr>
                <w:i/>
                <w:shd w:val="clear" w:color="auto" w:fill="FFFFFF"/>
              </w:rPr>
            </w:pPr>
            <w:r w:rsidRPr="00A7413D">
              <w:rPr>
                <w:i/>
                <w:shd w:val="clear" w:color="auto" w:fill="FFFFFF"/>
              </w:rPr>
              <w:t xml:space="preserve">Балаларды мақтап, мадақтау. </w:t>
            </w:r>
          </w:p>
          <w:p w14:paraId="7CBA5EE7" w14:textId="77777777" w:rsidR="004E4E42" w:rsidRPr="00470F63" w:rsidRDefault="004E4E42" w:rsidP="00BB324F">
            <w:pPr>
              <w:rPr>
                <w:i/>
                <w:lang w:eastAsia="ru-RU"/>
              </w:rPr>
            </w:pPr>
          </w:p>
          <w:p w14:paraId="14D7C47F" w14:textId="77777777" w:rsidR="004E4E42" w:rsidRPr="00470F63" w:rsidRDefault="004E4E42" w:rsidP="00BB324F">
            <w:pPr>
              <w:rPr>
                <w:b/>
                <w:i/>
                <w:highlight w:val="yellow"/>
                <w:lang w:eastAsia="ru-RU"/>
              </w:rPr>
            </w:pPr>
          </w:p>
          <w:p w14:paraId="349A0A4A" w14:textId="77777777" w:rsidR="004E4E42" w:rsidRPr="00470F63" w:rsidRDefault="004E4E42" w:rsidP="00BB324F">
            <w:pPr>
              <w:rPr>
                <w:b/>
                <w:i/>
              </w:rPr>
            </w:pPr>
            <w:r w:rsidRPr="00470F63">
              <w:rPr>
                <w:b/>
                <w:i/>
                <w:lang w:eastAsia="ru-RU"/>
              </w:rPr>
              <w:t>2.</w:t>
            </w:r>
            <w:r w:rsidRPr="00470F63">
              <w:rPr>
                <w:b/>
                <w:i/>
              </w:rPr>
              <w:t xml:space="preserve"> Музыка</w:t>
            </w:r>
          </w:p>
          <w:p w14:paraId="14897DAC" w14:textId="77777777" w:rsidR="004E4E42" w:rsidRPr="00470F63" w:rsidRDefault="004E4E42" w:rsidP="00BB324F">
            <w:pPr>
              <w:rPr>
                <w:b/>
                <w:i/>
                <w:lang w:eastAsia="ru-RU"/>
              </w:rPr>
            </w:pPr>
            <w:r w:rsidRPr="00470F63">
              <w:rPr>
                <w:i/>
              </w:rPr>
              <w:t>Педагог жоспары бойынша</w:t>
            </w:r>
          </w:p>
          <w:p w14:paraId="79A6D937" w14:textId="77777777" w:rsidR="004E4E42" w:rsidRPr="00470F63" w:rsidRDefault="004E4E42" w:rsidP="00BB324F">
            <w:pPr>
              <w:rPr>
                <w:b/>
                <w:i/>
                <w:lang w:eastAsia="ru-RU"/>
              </w:rPr>
            </w:pPr>
          </w:p>
          <w:p w14:paraId="10E819DB" w14:textId="77777777" w:rsidR="004E4E42" w:rsidRPr="00470F63" w:rsidRDefault="004E4E42" w:rsidP="00BB324F">
            <w:pPr>
              <w:rPr>
                <w:b/>
                <w:i/>
              </w:rPr>
            </w:pPr>
            <w:r w:rsidRPr="00470F63">
              <w:rPr>
                <w:b/>
                <w:i/>
                <w:lang w:eastAsia="ru-RU"/>
              </w:rPr>
              <w:t>3.</w:t>
            </w:r>
            <w:r w:rsidRPr="00470F63">
              <w:rPr>
                <w:b/>
                <w:i/>
              </w:rPr>
              <w:t xml:space="preserve"> Дене шынықтыру.</w:t>
            </w:r>
          </w:p>
          <w:p w14:paraId="3334983D" w14:textId="77777777" w:rsidR="004E4E42" w:rsidRPr="002C4C37" w:rsidRDefault="004E4E42" w:rsidP="00BB324F">
            <w:pPr>
              <w:rPr>
                <w:i/>
                <w:color w:val="000000" w:themeColor="text1"/>
                <w:szCs w:val="24"/>
              </w:rPr>
            </w:pPr>
            <w:r w:rsidRPr="002C4C37">
              <w:rPr>
                <w:rFonts w:eastAsia="Calibri"/>
                <w:b/>
                <w:i/>
                <w:szCs w:val="24"/>
              </w:rPr>
              <w:t xml:space="preserve">Мақсаты: </w:t>
            </w:r>
            <w:r w:rsidRPr="002C4C37">
              <w:rPr>
                <w:i/>
                <w:color w:val="000000" w:themeColor="text1"/>
                <w:szCs w:val="24"/>
              </w:rPr>
              <w:t xml:space="preserve"> Доғаның астынан еңбектеп өту</w:t>
            </w:r>
            <w:r>
              <w:rPr>
                <w:rFonts w:eastAsia="Calibri"/>
                <w:b/>
                <w:i/>
                <w:szCs w:val="24"/>
              </w:rPr>
              <w:t>ді,</w:t>
            </w:r>
            <w:r w:rsidRPr="002C4C37">
              <w:rPr>
                <w:rFonts w:eastAsia="Calibri"/>
                <w:b/>
                <w:i/>
                <w:szCs w:val="24"/>
              </w:rPr>
              <w:t xml:space="preserve"> </w:t>
            </w:r>
          </w:p>
          <w:p w14:paraId="03C1200D" w14:textId="77777777" w:rsidR="004E4E42" w:rsidRPr="00F94579" w:rsidRDefault="004E4E42" w:rsidP="00BB324F">
            <w:pPr>
              <w:rPr>
                <w:i/>
              </w:rPr>
            </w:pPr>
            <w:r w:rsidRPr="00F94579">
              <w:rPr>
                <w:i/>
              </w:rPr>
              <w:t>жиектері шектелген тура жолақпен жүруді біледі.</w:t>
            </w:r>
          </w:p>
          <w:p w14:paraId="22F73591" w14:textId="77777777" w:rsidR="004E4E42" w:rsidRPr="00406E8A" w:rsidRDefault="004E4E42" w:rsidP="00BB324F">
            <w:pPr>
              <w:pStyle w:val="ae"/>
              <w:rPr>
                <w:rFonts w:ascii="Times New Roman" w:hAnsi="Times New Roman"/>
                <w:i/>
                <w:color w:val="FF0000"/>
                <w:lang w:val="kk-KZ"/>
              </w:rPr>
            </w:pPr>
            <w:r w:rsidRPr="00406E8A">
              <w:rPr>
                <w:rFonts w:ascii="Times New Roman" w:hAnsi="Times New Roman"/>
                <w:i/>
                <w:color w:val="FF0000"/>
                <w:lang w:val="kk-KZ"/>
              </w:rPr>
              <w:t>Ресурстар: Еңкіс тақтай, жолдар, жалаушалар.</w:t>
            </w:r>
          </w:p>
          <w:p w14:paraId="00CEC0EA" w14:textId="77777777" w:rsidR="004E4E42" w:rsidRPr="00406E8A" w:rsidRDefault="004E4E42" w:rsidP="00BB324F">
            <w:pPr>
              <w:pStyle w:val="ae"/>
              <w:rPr>
                <w:rFonts w:ascii="Times New Roman" w:hAnsi="Times New Roman"/>
                <w:i/>
                <w:color w:val="FF0000"/>
                <w:lang w:val="kk-KZ"/>
              </w:rPr>
            </w:pPr>
            <w:r w:rsidRPr="00406E8A">
              <w:rPr>
                <w:rFonts w:ascii="Times New Roman" w:hAnsi="Times New Roman"/>
                <w:i/>
                <w:color w:val="FF0000"/>
                <w:lang w:val="kk-KZ"/>
              </w:rPr>
              <w:t xml:space="preserve">Әдіс-тәсілдер: </w:t>
            </w:r>
            <w:r>
              <w:rPr>
                <w:rFonts w:ascii="Times New Roman" w:hAnsi="Times New Roman"/>
                <w:i/>
                <w:color w:val="FF0000"/>
                <w:lang w:val="kk-KZ"/>
              </w:rPr>
              <w:t>4К моделі, саралау, бақылау.</w:t>
            </w:r>
          </w:p>
          <w:p w14:paraId="16CB7E31" w14:textId="77777777" w:rsidR="004E4E42" w:rsidRPr="0039780F" w:rsidRDefault="004E4E42" w:rsidP="00BB324F">
            <w:pPr>
              <w:rPr>
                <w:b/>
                <w:i/>
                <w:lang w:eastAsia="ru-RU"/>
              </w:rPr>
            </w:pPr>
            <w:r w:rsidRPr="0039780F">
              <w:rPr>
                <w:b/>
                <w:i/>
                <w:lang w:eastAsia="ru-RU"/>
              </w:rPr>
              <w:t xml:space="preserve">I.Кіріспе бөлім.                                  </w:t>
            </w:r>
            <w:r w:rsidRPr="0039780F">
              <w:rPr>
                <w:i/>
                <w:lang w:eastAsia="ru-RU"/>
              </w:rPr>
              <w:t>Бір қатар сапқа тұру.</w:t>
            </w:r>
          </w:p>
          <w:p w14:paraId="17B4E596" w14:textId="77777777" w:rsidR="004E4E42" w:rsidRPr="0039780F" w:rsidRDefault="004E4E42" w:rsidP="00BB324F">
            <w:pPr>
              <w:rPr>
                <w:i/>
                <w:lang w:eastAsia="ru-RU"/>
              </w:rPr>
            </w:pPr>
            <w:r w:rsidRPr="0039780F">
              <w:rPr>
                <w:i/>
                <w:lang w:eastAsia="ru-RU"/>
              </w:rPr>
              <w:t xml:space="preserve">Сәлемдесу. Шеңбер бойымен тұру. </w:t>
            </w:r>
            <w:r w:rsidRPr="0039780F">
              <w:rPr>
                <w:bCs/>
                <w:i/>
                <w:lang w:eastAsia="ru-RU"/>
              </w:rPr>
              <w:t>Қолды жоғары көтеріп, жүреді,</w:t>
            </w:r>
            <w:r>
              <w:rPr>
                <w:bCs/>
                <w:i/>
                <w:lang w:eastAsia="ru-RU"/>
              </w:rPr>
              <w:t xml:space="preserve"> </w:t>
            </w:r>
            <w:r w:rsidRPr="0039780F">
              <w:rPr>
                <w:bCs/>
                <w:i/>
                <w:lang w:eastAsia="ru-RU"/>
              </w:rPr>
              <w:t>қолды  жанға созып, жүреді.</w:t>
            </w:r>
          </w:p>
          <w:p w14:paraId="11D86AEC" w14:textId="77777777" w:rsidR="004E4E42" w:rsidRDefault="004E4E42" w:rsidP="00BB324F">
            <w:pPr>
              <w:rPr>
                <w:bCs/>
                <w:i/>
                <w:lang w:eastAsia="ru-RU"/>
              </w:rPr>
            </w:pPr>
            <w:r w:rsidRPr="0039780F">
              <w:rPr>
                <w:bCs/>
                <w:i/>
                <w:lang w:eastAsia="ru-RU"/>
              </w:rPr>
              <w:t>Баяу жүгіру, жылдам жүгіру</w:t>
            </w:r>
          </w:p>
          <w:p w14:paraId="368A9D24" w14:textId="77777777" w:rsidR="004E4E42" w:rsidRPr="008520E9" w:rsidRDefault="004E4E42" w:rsidP="00BB324F">
            <w:pPr>
              <w:rPr>
                <w:i/>
                <w:color w:val="FF0000"/>
                <w:lang w:eastAsia="ru-RU"/>
              </w:rPr>
            </w:pPr>
            <w:r w:rsidRPr="008520E9">
              <w:rPr>
                <w:bCs/>
                <w:i/>
                <w:color w:val="FF0000"/>
                <w:lang w:eastAsia="ru-RU"/>
              </w:rPr>
              <w:t>Тікелей бақылау.</w:t>
            </w:r>
          </w:p>
          <w:p w14:paraId="7EBB2F26" w14:textId="77777777" w:rsidR="004E4E42" w:rsidRPr="0039780F" w:rsidRDefault="004E4E42" w:rsidP="00BB324F">
            <w:pPr>
              <w:rPr>
                <w:b/>
                <w:i/>
                <w:lang w:eastAsia="ru-RU"/>
              </w:rPr>
            </w:pPr>
            <w:r w:rsidRPr="0039780F">
              <w:rPr>
                <w:b/>
                <w:i/>
                <w:lang w:eastAsia="ru-RU"/>
              </w:rPr>
              <w:t xml:space="preserve">Негізгі бөлім:                          Жалпы дамыту жаттығулар:        </w:t>
            </w:r>
          </w:p>
          <w:p w14:paraId="6E0CCED2" w14:textId="77777777" w:rsidR="004E4E42" w:rsidRPr="0039780F" w:rsidRDefault="004E4E42" w:rsidP="00BB324F">
            <w:pPr>
              <w:rPr>
                <w:i/>
                <w:lang w:eastAsia="ru-RU"/>
              </w:rPr>
            </w:pPr>
            <w:r w:rsidRPr="0039780F">
              <w:rPr>
                <w:i/>
                <w:lang w:eastAsia="ru-RU"/>
              </w:rPr>
              <w:t xml:space="preserve"> </w:t>
            </w:r>
            <w:r w:rsidRPr="0039780F">
              <w:rPr>
                <w:b/>
                <w:bCs/>
                <w:i/>
                <w:lang w:eastAsia="ru-RU"/>
              </w:rPr>
              <w:t> (жалаушамен)</w:t>
            </w:r>
          </w:p>
          <w:p w14:paraId="7C673E9A" w14:textId="77777777" w:rsidR="004E4E42" w:rsidRPr="0039780F" w:rsidRDefault="004E4E42" w:rsidP="00BB324F">
            <w:pPr>
              <w:rPr>
                <w:i/>
                <w:lang w:eastAsia="ru-RU"/>
              </w:rPr>
            </w:pPr>
            <w:r w:rsidRPr="0039780F">
              <w:rPr>
                <w:b/>
                <w:bCs/>
                <w:i/>
                <w:lang w:eastAsia="ru-RU"/>
              </w:rPr>
              <w:t>   «Тербелу» </w:t>
            </w:r>
            <w:r w:rsidRPr="0039780F">
              <w:rPr>
                <w:i/>
                <w:lang w:eastAsia="ru-RU"/>
              </w:rPr>
              <w:t>Б.қ: аяқ арасы алшақ, қол төменде.</w:t>
            </w:r>
          </w:p>
          <w:p w14:paraId="1FD9A4F1" w14:textId="77777777" w:rsidR="004E4E42" w:rsidRPr="0039780F" w:rsidRDefault="004E4E42" w:rsidP="00BB324F">
            <w:pPr>
              <w:rPr>
                <w:i/>
                <w:lang w:eastAsia="ru-RU"/>
              </w:rPr>
            </w:pPr>
            <w:r w:rsidRPr="0039780F">
              <w:rPr>
                <w:b/>
                <w:bCs/>
                <w:i/>
                <w:lang w:eastAsia="ru-RU"/>
              </w:rPr>
              <w:t>  а)</w:t>
            </w:r>
            <w:r w:rsidRPr="0039780F">
              <w:rPr>
                <w:i/>
                <w:lang w:eastAsia="ru-RU"/>
              </w:rPr>
              <w:t>  қолдарды жоғары көтеру.</w:t>
            </w:r>
            <w:r w:rsidRPr="0039780F">
              <w:rPr>
                <w:i/>
                <w:lang w:eastAsia="ru-RU"/>
              </w:rPr>
              <w:br/>
            </w:r>
            <w:r w:rsidRPr="0039780F">
              <w:rPr>
                <w:b/>
                <w:bCs/>
                <w:i/>
                <w:lang w:eastAsia="ru-RU"/>
              </w:rPr>
              <w:t>  ә)</w:t>
            </w:r>
            <w:r w:rsidRPr="0039780F">
              <w:rPr>
                <w:i/>
                <w:lang w:eastAsia="ru-RU"/>
              </w:rPr>
              <w:t xml:space="preserve">  екі жанға тербелу, оңға </w:t>
            </w:r>
            <w:r w:rsidRPr="0039780F">
              <w:rPr>
                <w:i/>
                <w:lang w:eastAsia="ru-RU"/>
              </w:rPr>
              <w:lastRenderedPageBreak/>
              <w:t>тербелу.</w:t>
            </w:r>
            <w:r w:rsidRPr="0039780F">
              <w:rPr>
                <w:i/>
                <w:lang w:eastAsia="ru-RU"/>
              </w:rPr>
              <w:br/>
            </w:r>
            <w:r w:rsidRPr="0039780F">
              <w:rPr>
                <w:b/>
                <w:bCs/>
                <w:i/>
                <w:lang w:eastAsia="ru-RU"/>
              </w:rPr>
              <w:t>  б)</w:t>
            </w:r>
            <w:r w:rsidRPr="0039780F">
              <w:rPr>
                <w:i/>
                <w:lang w:eastAsia="ru-RU"/>
              </w:rPr>
              <w:t>  солға тербелу.</w:t>
            </w:r>
          </w:p>
          <w:p w14:paraId="7B9962ED" w14:textId="77777777" w:rsidR="004E4E42" w:rsidRPr="0039780F" w:rsidRDefault="004E4E42" w:rsidP="00BB324F">
            <w:pPr>
              <w:rPr>
                <w:i/>
                <w:lang w:eastAsia="ru-RU"/>
              </w:rPr>
            </w:pPr>
            <w:r w:rsidRPr="0039780F">
              <w:rPr>
                <w:b/>
                <w:bCs/>
                <w:i/>
                <w:lang w:eastAsia="ru-RU"/>
              </w:rPr>
              <w:t>  «Бағыттаушы» </w:t>
            </w:r>
            <w:r w:rsidRPr="0039780F">
              <w:rPr>
                <w:i/>
                <w:lang w:eastAsia="ru-RU"/>
              </w:rPr>
              <w:t>Б.қ: аяқ арасы алшақ, қол төменде.</w:t>
            </w:r>
          </w:p>
          <w:p w14:paraId="467512D6" w14:textId="77777777" w:rsidR="004E4E42" w:rsidRPr="0039780F" w:rsidRDefault="004E4E42" w:rsidP="00BB324F">
            <w:pPr>
              <w:rPr>
                <w:i/>
                <w:lang w:eastAsia="ru-RU"/>
              </w:rPr>
            </w:pPr>
            <w:r w:rsidRPr="0039780F">
              <w:rPr>
                <w:i/>
                <w:lang w:eastAsia="ru-RU"/>
              </w:rPr>
              <w:t>  </w:t>
            </w:r>
            <w:r w:rsidRPr="0039780F">
              <w:rPr>
                <w:b/>
                <w:bCs/>
                <w:i/>
                <w:lang w:eastAsia="ru-RU"/>
              </w:rPr>
              <w:t>а)</w:t>
            </w:r>
            <w:r w:rsidRPr="0039780F">
              <w:rPr>
                <w:i/>
                <w:lang w:eastAsia="ru-RU"/>
              </w:rPr>
              <w:t>  қолдағы жалаушаларды жоғары көтеру,  алға созу.</w:t>
            </w:r>
            <w:r w:rsidRPr="0039780F">
              <w:rPr>
                <w:i/>
                <w:lang w:eastAsia="ru-RU"/>
              </w:rPr>
              <w:br/>
            </w:r>
            <w:r w:rsidRPr="0039780F">
              <w:rPr>
                <w:b/>
                <w:bCs/>
                <w:i/>
                <w:lang w:eastAsia="ru-RU"/>
              </w:rPr>
              <w:t>  б)</w:t>
            </w:r>
            <w:r w:rsidRPr="0039780F">
              <w:rPr>
                <w:i/>
                <w:lang w:eastAsia="ru-RU"/>
              </w:rPr>
              <w:t>  екі қолдағы жалаушаны кеуде тұсына әкелу.</w:t>
            </w:r>
            <w:r w:rsidRPr="0039780F">
              <w:rPr>
                <w:i/>
                <w:lang w:eastAsia="ru-RU"/>
              </w:rPr>
              <w:br/>
              <w:t>  </w:t>
            </w:r>
            <w:r w:rsidRPr="0039780F">
              <w:rPr>
                <w:b/>
                <w:bCs/>
                <w:i/>
                <w:lang w:eastAsia="ru-RU"/>
              </w:rPr>
              <w:t>в)  </w:t>
            </w:r>
            <w:r w:rsidRPr="0039780F">
              <w:rPr>
                <w:i/>
                <w:lang w:eastAsia="ru-RU"/>
              </w:rPr>
              <w:t>екі қолды жанға созу.</w:t>
            </w:r>
            <w:r w:rsidRPr="0039780F">
              <w:rPr>
                <w:i/>
                <w:lang w:eastAsia="ru-RU"/>
              </w:rPr>
              <w:br/>
              <w:t> </w:t>
            </w:r>
            <w:r w:rsidRPr="0039780F">
              <w:rPr>
                <w:b/>
                <w:bCs/>
                <w:i/>
                <w:lang w:eastAsia="ru-RU"/>
              </w:rPr>
              <w:t> г) </w:t>
            </w:r>
            <w:r w:rsidRPr="0039780F">
              <w:rPr>
                <w:i/>
                <w:lang w:eastAsia="ru-RU"/>
              </w:rPr>
              <w:t> б.қ.келу.</w:t>
            </w:r>
          </w:p>
          <w:p w14:paraId="14607596" w14:textId="77777777" w:rsidR="004E4E42" w:rsidRPr="0039780F" w:rsidRDefault="004E4E42" w:rsidP="00BB324F">
            <w:pPr>
              <w:rPr>
                <w:b/>
                <w:bCs/>
                <w:i/>
                <w:lang w:eastAsia="ru-RU"/>
              </w:rPr>
            </w:pPr>
            <w:r w:rsidRPr="0039780F">
              <w:rPr>
                <w:b/>
                <w:bCs/>
                <w:i/>
                <w:lang w:eastAsia="ru-RU"/>
              </w:rPr>
              <w:t>  «Ұшамыз, қонамыз» </w:t>
            </w:r>
          </w:p>
          <w:p w14:paraId="538BA6CD" w14:textId="77777777" w:rsidR="004E4E42" w:rsidRDefault="004E4E42" w:rsidP="00BB324F">
            <w:pPr>
              <w:rPr>
                <w:i/>
                <w:lang w:eastAsia="ru-RU"/>
              </w:rPr>
            </w:pPr>
            <w:r>
              <w:rPr>
                <w:i/>
                <w:lang w:eastAsia="ru-RU"/>
              </w:rPr>
              <w:t xml:space="preserve"> митіуйфчв</w:t>
            </w:r>
          </w:p>
          <w:p w14:paraId="2F8ADFDD" w14:textId="77777777" w:rsidR="004E4E42" w:rsidRPr="0039780F" w:rsidRDefault="004E4E42" w:rsidP="00BB324F">
            <w:pPr>
              <w:rPr>
                <w:i/>
                <w:lang w:eastAsia="ru-RU"/>
              </w:rPr>
            </w:pPr>
            <w:r w:rsidRPr="0039780F">
              <w:rPr>
                <w:i/>
                <w:lang w:eastAsia="ru-RU"/>
              </w:rPr>
              <w:t>Б.қ: тік тұру, қол төменде.</w:t>
            </w:r>
          </w:p>
          <w:p w14:paraId="7DBAEF82" w14:textId="77777777" w:rsidR="004E4E42" w:rsidRPr="0039780F" w:rsidRDefault="004E4E42" w:rsidP="00BB324F">
            <w:pPr>
              <w:rPr>
                <w:i/>
                <w:lang w:eastAsia="ru-RU"/>
              </w:rPr>
            </w:pPr>
            <w:r w:rsidRPr="0039780F">
              <w:rPr>
                <w:b/>
                <w:bCs/>
                <w:i/>
                <w:lang w:eastAsia="ru-RU"/>
              </w:rPr>
              <w:t>  а) </w:t>
            </w:r>
            <w:r w:rsidRPr="0039780F">
              <w:rPr>
                <w:i/>
                <w:lang w:eastAsia="ru-RU"/>
              </w:rPr>
              <w:t> екі қолдағы жалаушаны  кеуде тұсына әкеліп, тізені сәл бүгіп отыру.</w:t>
            </w:r>
            <w:r w:rsidRPr="0039780F">
              <w:rPr>
                <w:i/>
                <w:lang w:eastAsia="ru-RU"/>
              </w:rPr>
              <w:br/>
              <w:t> </w:t>
            </w:r>
            <w:r w:rsidRPr="0039780F">
              <w:rPr>
                <w:b/>
                <w:bCs/>
                <w:i/>
                <w:lang w:eastAsia="ru-RU"/>
              </w:rPr>
              <w:t> ә)</w:t>
            </w:r>
            <w:r w:rsidRPr="0039780F">
              <w:rPr>
                <w:i/>
                <w:lang w:eastAsia="ru-RU"/>
              </w:rPr>
              <w:t xml:space="preserve">  бір орында секіріп, қолды жанға созу. </w:t>
            </w:r>
            <w:r w:rsidRPr="0039780F">
              <w:rPr>
                <w:b/>
                <w:bCs/>
                <w:i/>
                <w:lang w:eastAsia="ru-RU"/>
              </w:rPr>
              <w:t>б) </w:t>
            </w:r>
            <w:r w:rsidRPr="0039780F">
              <w:rPr>
                <w:i/>
                <w:lang w:eastAsia="ru-RU"/>
              </w:rPr>
              <w:t> б.қ. келу.</w:t>
            </w:r>
          </w:p>
          <w:p w14:paraId="07834059" w14:textId="77777777" w:rsidR="004E4E42" w:rsidRPr="0039780F" w:rsidRDefault="004E4E42" w:rsidP="00BB324F">
            <w:pPr>
              <w:rPr>
                <w:i/>
                <w:lang w:eastAsia="ru-RU"/>
              </w:rPr>
            </w:pPr>
            <w:r w:rsidRPr="0039780F">
              <w:rPr>
                <w:b/>
                <w:bCs/>
                <w:i/>
                <w:lang w:eastAsia="ru-RU"/>
              </w:rPr>
              <w:t>Тыныс алу:</w:t>
            </w:r>
            <w:r w:rsidRPr="0039780F">
              <w:rPr>
                <w:i/>
                <w:lang w:eastAsia="ru-RU"/>
              </w:rPr>
              <w:t> «Әдемі гүлдің иісі,</w:t>
            </w:r>
            <w:r w:rsidRPr="0039780F">
              <w:rPr>
                <w:i/>
                <w:lang w:eastAsia="ru-RU"/>
              </w:rPr>
              <w:br/>
              <w:t xml:space="preserve"> Гүл ашады қауызын» </w:t>
            </w:r>
          </w:p>
          <w:p w14:paraId="51483C05" w14:textId="77777777" w:rsidR="004E4E42" w:rsidRDefault="004E4E42" w:rsidP="00BB324F">
            <w:pPr>
              <w:rPr>
                <w:b/>
                <w:i/>
                <w:lang w:eastAsia="ru-RU"/>
              </w:rPr>
            </w:pPr>
            <w:r w:rsidRPr="0039780F">
              <w:rPr>
                <w:i/>
                <w:lang w:eastAsia="ru-RU"/>
              </w:rPr>
              <w:t xml:space="preserve"> Бастапқы қалыпқа келу</w:t>
            </w:r>
            <w:r w:rsidRPr="0039780F">
              <w:rPr>
                <w:b/>
                <w:i/>
                <w:lang w:eastAsia="ru-RU"/>
              </w:rPr>
              <w:t xml:space="preserve">. </w:t>
            </w:r>
          </w:p>
          <w:p w14:paraId="5B3373AA" w14:textId="77777777" w:rsidR="004E4E42" w:rsidRPr="00F94579" w:rsidRDefault="004E4E42" w:rsidP="00BB324F">
            <w:pPr>
              <w:rPr>
                <w:bCs/>
                <w:i/>
                <w:color w:val="FF0000"/>
                <w:sz w:val="20"/>
                <w:szCs w:val="20"/>
              </w:rPr>
            </w:pPr>
            <w:r w:rsidRPr="00F94579">
              <w:rPr>
                <w:bCs/>
                <w:i/>
                <w:color w:val="FF0000"/>
                <w:sz w:val="20"/>
                <w:szCs w:val="20"/>
              </w:rPr>
              <w:t>4 к моделі, бала үні</w:t>
            </w:r>
          </w:p>
          <w:p w14:paraId="5FE93784" w14:textId="77777777" w:rsidR="004E4E42" w:rsidRPr="00F94579" w:rsidRDefault="004E4E42" w:rsidP="00BB324F">
            <w:pPr>
              <w:rPr>
                <w:bCs/>
                <w:i/>
                <w:color w:val="FF0000"/>
                <w:sz w:val="20"/>
                <w:szCs w:val="20"/>
              </w:rPr>
            </w:pPr>
            <w:r w:rsidRPr="00F94579">
              <w:rPr>
                <w:bCs/>
                <w:i/>
                <w:color w:val="FF0000"/>
                <w:sz w:val="20"/>
                <w:szCs w:val="20"/>
              </w:rPr>
              <w:t>Мазмұн арқылы саралу, Блум таксономиясы, Жетелеуші сұрақтар арқылы бақылау</w:t>
            </w:r>
          </w:p>
          <w:p w14:paraId="1103BF56" w14:textId="77777777" w:rsidR="004E4E42" w:rsidRPr="002C4C37" w:rsidRDefault="004E4E42" w:rsidP="00BB324F">
            <w:pPr>
              <w:rPr>
                <w:i/>
                <w:color w:val="000000" w:themeColor="text1"/>
                <w:szCs w:val="24"/>
              </w:rPr>
            </w:pPr>
            <w:r w:rsidRPr="0039780F">
              <w:rPr>
                <w:b/>
                <w:i/>
                <w:lang w:eastAsia="ru-RU"/>
              </w:rPr>
              <w:t xml:space="preserve">Негізгі қимыл-жаттығулары:                                     </w:t>
            </w:r>
            <w:r>
              <w:rPr>
                <w:b/>
                <w:i/>
                <w:lang w:eastAsia="ru-RU"/>
              </w:rPr>
              <w:t>1.</w:t>
            </w:r>
            <w:r w:rsidRPr="002C4C37">
              <w:rPr>
                <w:i/>
                <w:color w:val="000000" w:themeColor="text1"/>
                <w:szCs w:val="24"/>
              </w:rPr>
              <w:t>Доғаның астынан еңбектеп өту</w:t>
            </w:r>
          </w:p>
          <w:p w14:paraId="57D00DCC" w14:textId="77777777" w:rsidR="004E4E42" w:rsidRPr="00B254EC" w:rsidRDefault="004E4E42" w:rsidP="00BB324F">
            <w:pPr>
              <w:rPr>
                <w:i/>
              </w:rPr>
            </w:pPr>
            <w:r>
              <w:rPr>
                <w:i/>
              </w:rPr>
              <w:t>2.</w:t>
            </w:r>
            <w:r w:rsidRPr="00F94579">
              <w:rPr>
                <w:i/>
              </w:rPr>
              <w:t>жиектері</w:t>
            </w:r>
            <w:r>
              <w:rPr>
                <w:i/>
              </w:rPr>
              <w:t xml:space="preserve"> шектелген тура жолақпен жүру</w:t>
            </w:r>
          </w:p>
          <w:p w14:paraId="63AE36DB" w14:textId="77777777" w:rsidR="004E4E42" w:rsidRPr="00F94579" w:rsidRDefault="004E4E42" w:rsidP="00BB324F">
            <w:pPr>
              <w:rPr>
                <w:bCs/>
                <w:i/>
                <w:color w:val="FF0000"/>
                <w:sz w:val="20"/>
                <w:szCs w:val="20"/>
              </w:rPr>
            </w:pPr>
            <w:r w:rsidRPr="00F94579">
              <w:rPr>
                <w:i/>
                <w:color w:val="FF0000"/>
                <w:sz w:val="20"/>
                <w:szCs w:val="20"/>
              </w:rPr>
              <w:t xml:space="preserve">Өнім арқылы саралау, </w:t>
            </w:r>
            <w:r w:rsidRPr="00F94579">
              <w:rPr>
                <w:bCs/>
                <w:i/>
                <w:color w:val="FF0000"/>
                <w:sz w:val="20"/>
                <w:szCs w:val="20"/>
              </w:rPr>
              <w:t>4 к моделі, бала үні</w:t>
            </w:r>
          </w:p>
          <w:p w14:paraId="2D7B510B" w14:textId="77777777" w:rsidR="004E4E42" w:rsidRPr="00F94579" w:rsidRDefault="004E4E42" w:rsidP="00BB324F">
            <w:pPr>
              <w:jc w:val="center"/>
              <w:rPr>
                <w:b/>
                <w:i/>
                <w:lang w:eastAsia="ru-RU"/>
              </w:rPr>
            </w:pPr>
            <w:r w:rsidRPr="00BA402D">
              <w:rPr>
                <w:b/>
                <w:i/>
                <w:lang w:eastAsia="ru-RU"/>
              </w:rPr>
              <w:t xml:space="preserve"> </w:t>
            </w:r>
            <w:r w:rsidRPr="0039780F">
              <w:rPr>
                <w:b/>
                <w:i/>
                <w:lang w:eastAsia="ru-RU"/>
              </w:rPr>
              <w:t xml:space="preserve">Қимылды ойын:                           </w:t>
            </w:r>
            <w:r w:rsidRPr="00F94579">
              <w:rPr>
                <w:b/>
                <w:i/>
                <w:lang w:eastAsia="ru-RU"/>
              </w:rPr>
              <w:t>«</w:t>
            </w:r>
            <w:r w:rsidRPr="00F94579">
              <w:rPr>
                <w:b/>
                <w:bCs/>
                <w:i/>
                <w:iCs/>
                <w:lang w:eastAsia="ru-RU"/>
              </w:rPr>
              <w:t>Допты қуып жет»</w:t>
            </w:r>
          </w:p>
          <w:p w14:paraId="6EE0D288" w14:textId="77777777" w:rsidR="004E4E42" w:rsidRDefault="004E4E42" w:rsidP="00BB324F">
            <w:pPr>
              <w:rPr>
                <w:bCs/>
                <w:i/>
                <w:iCs/>
                <w:lang w:eastAsia="ru-RU"/>
              </w:rPr>
            </w:pPr>
            <w:r w:rsidRPr="00F94579">
              <w:rPr>
                <w:b/>
                <w:bCs/>
                <w:i/>
                <w:iCs/>
                <w:lang w:eastAsia="ru-RU"/>
              </w:rPr>
              <w:t xml:space="preserve">Ойын  шарты: </w:t>
            </w:r>
            <w:r w:rsidRPr="00F94579">
              <w:rPr>
                <w:bCs/>
                <w:i/>
                <w:iCs/>
                <w:lang w:eastAsia="ru-RU"/>
              </w:rPr>
              <w:t xml:space="preserve">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w:t>
            </w:r>
            <w:r w:rsidRPr="00F94579">
              <w:rPr>
                <w:bCs/>
                <w:i/>
                <w:iCs/>
                <w:lang w:eastAsia="ru-RU"/>
              </w:rPr>
              <w:lastRenderedPageBreak/>
              <w:t xml:space="preserve">лақтырады. </w:t>
            </w:r>
          </w:p>
          <w:p w14:paraId="41F9ACCF" w14:textId="77777777" w:rsidR="004E4E42" w:rsidRPr="00F94579" w:rsidRDefault="004E4E42" w:rsidP="00BB324F">
            <w:pPr>
              <w:rPr>
                <w:i/>
                <w:color w:val="FF0000"/>
                <w:lang w:eastAsia="ru-RU"/>
              </w:rPr>
            </w:pPr>
            <w:r w:rsidRPr="00F94579">
              <w:rPr>
                <w:bCs/>
                <w:i/>
                <w:iCs/>
                <w:color w:val="FF0000"/>
                <w:lang w:eastAsia="ru-RU"/>
              </w:rPr>
              <w:t>Сыни ойлау, командада жұмыс, жаппай бақылау.</w:t>
            </w:r>
          </w:p>
          <w:p w14:paraId="22674F5A" w14:textId="77777777" w:rsidR="004E4E42" w:rsidRPr="0039780F" w:rsidRDefault="004E4E42" w:rsidP="00BB324F">
            <w:pPr>
              <w:rPr>
                <w:i/>
              </w:rPr>
            </w:pPr>
            <w:r w:rsidRPr="0039780F">
              <w:rPr>
                <w:i/>
                <w:lang w:eastAsia="ru-RU"/>
              </w:rPr>
              <w:t>Балаларды мадақтау.</w:t>
            </w:r>
          </w:p>
          <w:p w14:paraId="705BF47A" w14:textId="77777777" w:rsidR="004E4E42" w:rsidRPr="00470F63" w:rsidRDefault="004E4E42" w:rsidP="00BB324F">
            <w:pPr>
              <w:rPr>
                <w:i/>
                <w:lang w:eastAsia="ru-RU"/>
              </w:rPr>
            </w:pPr>
          </w:p>
          <w:p w14:paraId="12BEE2C9" w14:textId="77777777" w:rsidR="004E4E42" w:rsidRPr="00470F63" w:rsidRDefault="004E4E42" w:rsidP="00BB324F">
            <w:pPr>
              <w:rPr>
                <w:i/>
                <w:lang w:eastAsia="ru-RU"/>
              </w:rPr>
            </w:pPr>
          </w:p>
          <w:p w14:paraId="400EF33D" w14:textId="77777777" w:rsidR="004E4E42" w:rsidRPr="00470F63" w:rsidRDefault="004E4E42" w:rsidP="00BB324F">
            <w:pPr>
              <w:rPr>
                <w:b/>
                <w:i/>
                <w:lang w:eastAsia="ru-RU"/>
              </w:rPr>
            </w:pPr>
          </w:p>
        </w:tc>
        <w:tc>
          <w:tcPr>
            <w:tcW w:w="2710" w:type="dxa"/>
            <w:gridSpan w:val="3"/>
            <w:tcBorders>
              <w:top w:val="single" w:sz="4" w:space="0" w:color="auto"/>
              <w:left w:val="single" w:sz="4" w:space="0" w:color="auto"/>
              <w:bottom w:val="single" w:sz="4" w:space="0" w:color="auto"/>
              <w:right w:val="single" w:sz="4" w:space="0" w:color="auto"/>
            </w:tcBorders>
          </w:tcPr>
          <w:p w14:paraId="18964A2C" w14:textId="77777777" w:rsidR="004E4E42" w:rsidRPr="00470F63" w:rsidRDefault="004E4E42" w:rsidP="00BB324F">
            <w:pPr>
              <w:rPr>
                <w:b/>
                <w:i/>
                <w:lang w:bidi="en-US"/>
              </w:rPr>
            </w:pPr>
            <w:r w:rsidRPr="00470F63">
              <w:rPr>
                <w:b/>
                <w:i/>
              </w:rPr>
              <w:lastRenderedPageBreak/>
              <w:t>1</w:t>
            </w:r>
            <w:r w:rsidRPr="00470F63">
              <w:rPr>
                <w:b/>
                <w:i/>
                <w:lang w:bidi="en-US"/>
              </w:rPr>
              <w:t xml:space="preserve"> Көркем әдебиет.</w:t>
            </w:r>
          </w:p>
          <w:p w14:paraId="58A839BF" w14:textId="77777777" w:rsidR="004E4E42" w:rsidRPr="002C4C37" w:rsidRDefault="004E4E42" w:rsidP="00BB324F">
            <w:pPr>
              <w:rPr>
                <w:rFonts w:eastAsia="Calibri"/>
                <w:b/>
                <w:i/>
                <w:szCs w:val="24"/>
              </w:rPr>
            </w:pPr>
            <w:r w:rsidRPr="002C4C37">
              <w:rPr>
                <w:rFonts w:eastAsia="Calibri"/>
                <w:b/>
                <w:i/>
                <w:szCs w:val="24"/>
              </w:rPr>
              <w:t xml:space="preserve">Тақырыбы: </w:t>
            </w:r>
            <w:r w:rsidRPr="002C4C37">
              <w:rPr>
                <w:rFonts w:eastAsia="Calibri"/>
                <w:i/>
                <w:szCs w:val="24"/>
              </w:rPr>
              <w:t>«Алтын астық» өлеңін жаттау</w:t>
            </w:r>
          </w:p>
          <w:p w14:paraId="48BC4454" w14:textId="77777777" w:rsidR="004E4E42" w:rsidRPr="002C4C37" w:rsidRDefault="004E4E42" w:rsidP="00BB324F">
            <w:pPr>
              <w:rPr>
                <w:rFonts w:eastAsia="Calibri"/>
                <w:b/>
                <w:i/>
                <w:szCs w:val="24"/>
              </w:rPr>
            </w:pPr>
            <w:r w:rsidRPr="002C4C37">
              <w:rPr>
                <w:rFonts w:eastAsia="Calibri"/>
                <w:b/>
                <w:i/>
                <w:szCs w:val="24"/>
              </w:rPr>
              <w:t xml:space="preserve">Мақсаты: </w:t>
            </w:r>
            <w:r w:rsidRPr="002C4C37">
              <w:rPr>
                <w:rFonts w:eastAsia="Calibri"/>
                <w:i/>
                <w:szCs w:val="24"/>
              </w:rPr>
              <w:t xml:space="preserve">«Астықты орып, жинау науқаны </w:t>
            </w:r>
            <w:r w:rsidRPr="002C4C37">
              <w:rPr>
                <w:rFonts w:eastAsia="Calibri"/>
                <w:i/>
                <w:szCs w:val="24"/>
              </w:rPr>
              <w:lastRenderedPageBreak/>
              <w:t>туралы балалардың түсініктерін кеңейеді.</w:t>
            </w:r>
          </w:p>
          <w:p w14:paraId="79963296" w14:textId="77777777" w:rsidR="004E4E42" w:rsidRPr="005D4651" w:rsidRDefault="004E4E42" w:rsidP="00BB324F">
            <w:pPr>
              <w:rPr>
                <w:bCs/>
                <w:i/>
                <w:color w:val="FF0000"/>
              </w:rPr>
            </w:pPr>
            <w:r w:rsidRPr="004E0AFE">
              <w:rPr>
                <w:rFonts w:eastAsia="Calibri"/>
                <w:i/>
                <w:color w:val="FF0000"/>
                <w:szCs w:val="24"/>
              </w:rPr>
              <w:t xml:space="preserve">Ресурстар: </w:t>
            </w:r>
            <w:r>
              <w:rPr>
                <w:bCs/>
                <w:i/>
                <w:iCs/>
                <w:color w:val="FF0000"/>
                <w:lang w:eastAsia="ru-RU"/>
              </w:rPr>
              <w:t>Тақырып бойынша  көрнекіліктер</w:t>
            </w:r>
            <w:r w:rsidRPr="00D236CD">
              <w:rPr>
                <w:b/>
                <w:i/>
                <w:color w:val="FF0000"/>
              </w:rPr>
              <w:t xml:space="preserve"> АКТ технологиясы</w:t>
            </w:r>
          </w:p>
          <w:p w14:paraId="121FB029" w14:textId="77777777" w:rsidR="004E4E42" w:rsidRPr="009A0BFC" w:rsidRDefault="004E4E42" w:rsidP="00BB324F">
            <w:pPr>
              <w:rPr>
                <w:rFonts w:eastAsia="Calibri"/>
                <w:i/>
                <w:color w:val="FF0000"/>
                <w:szCs w:val="24"/>
              </w:rPr>
            </w:pPr>
            <w:r w:rsidRPr="004E0AFE">
              <w:rPr>
                <w:rFonts w:eastAsia="Calibri"/>
                <w:i/>
                <w:color w:val="FF0000"/>
                <w:szCs w:val="24"/>
              </w:rPr>
              <w:t xml:space="preserve">Әдіс-тәсілдер: Саралау, бақылау, 4К  моделі, </w:t>
            </w:r>
          </w:p>
          <w:p w14:paraId="64B5DE8C" w14:textId="77777777" w:rsidR="004E4E42" w:rsidRPr="00470F63" w:rsidRDefault="004E4E42" w:rsidP="00BB324F">
            <w:pPr>
              <w:shd w:val="clear" w:color="auto" w:fill="FFFFFF"/>
              <w:rPr>
                <w:i/>
              </w:rPr>
            </w:pPr>
            <w:r>
              <w:rPr>
                <w:b/>
                <w:i/>
              </w:rPr>
              <w:t>ҰОҚ жүргізілу барысы</w:t>
            </w:r>
            <w:r w:rsidRPr="00470F63">
              <w:rPr>
                <w:b/>
                <w:i/>
              </w:rPr>
              <w:t xml:space="preserve"> Шаттық шеңбері:</w:t>
            </w:r>
          </w:p>
          <w:p w14:paraId="30278FE8" w14:textId="77777777" w:rsidR="004E4E42" w:rsidRPr="00470F63" w:rsidRDefault="004E4E42" w:rsidP="00BB324F">
            <w:pPr>
              <w:shd w:val="clear" w:color="auto" w:fill="FFFFFF"/>
              <w:rPr>
                <w:i/>
              </w:rPr>
            </w:pPr>
            <w:r w:rsidRPr="00470F63">
              <w:rPr>
                <w:i/>
                <w:iCs/>
              </w:rPr>
              <w:t>Кел, балалар, күлейік,</w:t>
            </w:r>
          </w:p>
          <w:p w14:paraId="78C87219" w14:textId="77777777" w:rsidR="004E4E42" w:rsidRPr="00470F63" w:rsidRDefault="004E4E42" w:rsidP="00BB324F">
            <w:pPr>
              <w:shd w:val="clear" w:color="auto" w:fill="FFFFFF"/>
              <w:rPr>
                <w:i/>
              </w:rPr>
            </w:pPr>
            <w:r w:rsidRPr="00470F63">
              <w:rPr>
                <w:i/>
                <w:iCs/>
              </w:rPr>
              <w:t>Күлкіменен түлейік.</w:t>
            </w:r>
          </w:p>
          <w:p w14:paraId="3CCE197A" w14:textId="77777777" w:rsidR="004E4E42" w:rsidRPr="00470F63" w:rsidRDefault="004E4E42" w:rsidP="00BB324F">
            <w:pPr>
              <w:shd w:val="clear" w:color="auto" w:fill="FFFFFF"/>
              <w:rPr>
                <w:i/>
              </w:rPr>
            </w:pPr>
            <w:r w:rsidRPr="00470F63">
              <w:rPr>
                <w:i/>
                <w:iCs/>
              </w:rPr>
              <w:t>Күлкі көңіл ашады,</w:t>
            </w:r>
          </w:p>
          <w:p w14:paraId="49B4227B" w14:textId="77777777" w:rsidR="004E4E42" w:rsidRPr="00470F63" w:rsidRDefault="004E4E42" w:rsidP="00BB324F">
            <w:pPr>
              <w:shd w:val="clear" w:color="auto" w:fill="FFFFFF"/>
              <w:rPr>
                <w:i/>
              </w:rPr>
            </w:pPr>
            <w:r w:rsidRPr="00470F63">
              <w:rPr>
                <w:i/>
                <w:iCs/>
              </w:rPr>
              <w:t>Күліп өмір сүрейік!</w:t>
            </w:r>
          </w:p>
          <w:p w14:paraId="1E9B9543" w14:textId="77777777" w:rsidR="004E4E42" w:rsidRPr="00470F63" w:rsidRDefault="004E4E42" w:rsidP="00BB324F">
            <w:pPr>
              <w:shd w:val="clear" w:color="auto" w:fill="FFFFFF"/>
              <w:rPr>
                <w:b/>
                <w:i/>
              </w:rPr>
            </w:pPr>
            <w:r w:rsidRPr="00470F63">
              <w:rPr>
                <w:b/>
                <w:i/>
              </w:rPr>
              <w:t>Мнемотехника Көктем мезгілі.</w:t>
            </w:r>
          </w:p>
          <w:p w14:paraId="51B9F73E" w14:textId="77777777" w:rsidR="004E4E42" w:rsidRPr="00470F63" w:rsidRDefault="004E4E42" w:rsidP="00BB324F">
            <w:pPr>
              <w:shd w:val="clear" w:color="auto" w:fill="FFFFFF"/>
              <w:rPr>
                <w:i/>
              </w:rPr>
            </w:pPr>
            <w:r w:rsidRPr="00470F63">
              <w:rPr>
                <w:i/>
              </w:rPr>
              <w:t>Балалар көктем мезгілі туралы айтады.</w:t>
            </w:r>
          </w:p>
          <w:p w14:paraId="664EDF6F" w14:textId="77777777" w:rsidR="004E4E42" w:rsidRDefault="004E4E42" w:rsidP="00BB324F">
            <w:pPr>
              <w:shd w:val="clear" w:color="auto" w:fill="FFFFFF"/>
              <w:rPr>
                <w:b/>
                <w:i/>
                <w:iCs/>
              </w:rPr>
            </w:pPr>
            <w:r w:rsidRPr="00470F63">
              <w:rPr>
                <w:b/>
                <w:i/>
                <w:iCs/>
              </w:rPr>
              <w:t>Миға шабул.</w:t>
            </w:r>
          </w:p>
          <w:p w14:paraId="7ADEA453" w14:textId="77777777" w:rsidR="004E4E42" w:rsidRPr="00E674A8" w:rsidRDefault="004E4E42" w:rsidP="00BB324F">
            <w:pPr>
              <w:shd w:val="clear" w:color="auto" w:fill="FFFFFF"/>
              <w:rPr>
                <w:i/>
                <w:iCs/>
                <w:color w:val="FF0000"/>
              </w:rPr>
            </w:pPr>
            <w:r w:rsidRPr="00E674A8">
              <w:rPr>
                <w:i/>
                <w:iCs/>
                <w:color w:val="FF0000"/>
              </w:rPr>
              <w:t>Пед жет ойын: «Кім тапқыр?»</w:t>
            </w:r>
          </w:p>
          <w:p w14:paraId="4A52FFC9" w14:textId="77777777" w:rsidR="004E4E42" w:rsidRPr="00470F63" w:rsidRDefault="004E4E42" w:rsidP="00BB324F">
            <w:pPr>
              <w:shd w:val="clear" w:color="auto" w:fill="FFFFFF"/>
              <w:rPr>
                <w:b/>
                <w:i/>
                <w:iCs/>
              </w:rPr>
            </w:pPr>
            <w:r w:rsidRPr="00470F63">
              <w:rPr>
                <w:b/>
                <w:i/>
                <w:iCs/>
              </w:rPr>
              <w:t>Жұмбақ жасыру.</w:t>
            </w:r>
          </w:p>
          <w:p w14:paraId="6D2B90C4" w14:textId="77777777" w:rsidR="004E4E42" w:rsidRPr="00470F63" w:rsidRDefault="004E4E42" w:rsidP="00BB324F">
            <w:pPr>
              <w:shd w:val="clear" w:color="auto" w:fill="FFFFFF"/>
              <w:rPr>
                <w:i/>
              </w:rPr>
            </w:pPr>
            <w:r w:rsidRPr="00470F63">
              <w:rPr>
                <w:i/>
                <w:iCs/>
              </w:rPr>
              <w:t>Ұзын мұртты срылар,</w:t>
            </w:r>
          </w:p>
          <w:p w14:paraId="3B5DABBC" w14:textId="77777777" w:rsidR="004E4E42" w:rsidRPr="00470F63" w:rsidRDefault="004E4E42" w:rsidP="00BB324F">
            <w:pPr>
              <w:shd w:val="clear" w:color="auto" w:fill="FFFFFF"/>
              <w:rPr>
                <w:i/>
              </w:rPr>
            </w:pPr>
            <w:r w:rsidRPr="00470F63">
              <w:rPr>
                <w:i/>
                <w:iCs/>
              </w:rPr>
              <w:t>Қойынында дәні бар</w:t>
            </w:r>
            <w:r w:rsidRPr="00470F63">
              <w:rPr>
                <w:i/>
              </w:rPr>
              <w:t>.</w:t>
            </w:r>
          </w:p>
          <w:p w14:paraId="139220F1" w14:textId="77777777" w:rsidR="004E4E42" w:rsidRPr="00470F63" w:rsidRDefault="004E4E42" w:rsidP="00BB324F">
            <w:pPr>
              <w:shd w:val="clear" w:color="auto" w:fill="FFFFFF"/>
              <w:rPr>
                <w:i/>
              </w:rPr>
            </w:pPr>
            <w:r w:rsidRPr="00470F63">
              <w:rPr>
                <w:i/>
              </w:rPr>
              <w:t>Ол не?</w:t>
            </w:r>
          </w:p>
          <w:p w14:paraId="680688A0" w14:textId="77777777" w:rsidR="004E4E42" w:rsidRPr="00470F63" w:rsidRDefault="004E4E42" w:rsidP="00BB324F">
            <w:pPr>
              <w:shd w:val="clear" w:color="auto" w:fill="FFFFFF"/>
              <w:rPr>
                <w:b/>
                <w:i/>
              </w:rPr>
            </w:pPr>
            <w:r w:rsidRPr="00470F63">
              <w:rPr>
                <w:b/>
                <w:i/>
              </w:rPr>
              <w:t>Суретпен жұмыс.</w:t>
            </w:r>
          </w:p>
          <w:p w14:paraId="5DB4627A" w14:textId="77777777" w:rsidR="004E4E42" w:rsidRPr="00470F63" w:rsidRDefault="004E4E42" w:rsidP="00BB324F">
            <w:pPr>
              <w:shd w:val="clear" w:color="auto" w:fill="FFFFFF"/>
              <w:rPr>
                <w:i/>
              </w:rPr>
            </w:pPr>
            <w:r w:rsidRPr="00470F63">
              <w:rPr>
                <w:i/>
              </w:rPr>
              <w:t>Бидаймен таныстыру.</w:t>
            </w:r>
          </w:p>
          <w:p w14:paraId="6C32C1ED" w14:textId="77777777" w:rsidR="004E4E42" w:rsidRDefault="004E4E42" w:rsidP="00BB324F">
            <w:pPr>
              <w:shd w:val="clear" w:color="auto" w:fill="FFFFFF"/>
              <w:rPr>
                <w:b/>
                <w:i/>
              </w:rPr>
            </w:pPr>
            <w:r w:rsidRPr="00470F63">
              <w:rPr>
                <w:i/>
                <w:noProof/>
                <w:lang w:eastAsia="ru-RU"/>
              </w:rPr>
              <w:drawing>
                <wp:inline distT="0" distB="0" distL="0" distR="0" wp14:anchorId="01EF85FB" wp14:editId="5CF396C1">
                  <wp:extent cx="755374" cy="515776"/>
                  <wp:effectExtent l="0" t="0" r="6985" b="0"/>
                  <wp:docPr id="92" name="Рисунок 92" descr="https://avatars.mds.yandex.net/get-zen_doc/30229/pub_5a5a6f09799d9d909b854b71_5a5a7423256d5c27f31beb2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30229/pub_5a5a6f09799d9d909b854b71_5a5a7423256d5c27f31beb28/scale_120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56433" cy="516499"/>
                          </a:xfrm>
                          <a:prstGeom prst="rect">
                            <a:avLst/>
                          </a:prstGeom>
                          <a:noFill/>
                          <a:ln>
                            <a:noFill/>
                          </a:ln>
                        </pic:spPr>
                      </pic:pic>
                    </a:graphicData>
                  </a:graphic>
                </wp:inline>
              </w:drawing>
            </w:r>
            <w:r w:rsidRPr="00470F63">
              <w:rPr>
                <w:i/>
                <w:noProof/>
                <w:lang w:eastAsia="ru-RU"/>
              </w:rPr>
              <w:drawing>
                <wp:inline distT="0" distB="0" distL="0" distR="0" wp14:anchorId="07EB64E4" wp14:editId="6C8A2770">
                  <wp:extent cx="628548" cy="516834"/>
                  <wp:effectExtent l="0" t="0" r="635" b="0"/>
                  <wp:docPr id="93" name="Рисунок 93" descr="https://ortalyq.kz/wp-content/uploads/2020/0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talyq.kz/wp-content/uploads/2020/08/1-1-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41477" cy="527465"/>
                          </a:xfrm>
                          <a:prstGeom prst="rect">
                            <a:avLst/>
                          </a:prstGeom>
                          <a:noFill/>
                          <a:ln>
                            <a:noFill/>
                          </a:ln>
                        </pic:spPr>
                      </pic:pic>
                    </a:graphicData>
                  </a:graphic>
                </wp:inline>
              </w:drawing>
            </w:r>
          </w:p>
          <w:p w14:paraId="7246989B" w14:textId="77777777" w:rsidR="004E4E42" w:rsidRPr="00E674A8" w:rsidRDefault="004E4E42" w:rsidP="00BB324F">
            <w:pPr>
              <w:shd w:val="clear" w:color="auto" w:fill="FFFFFF"/>
              <w:rPr>
                <w:i/>
                <w:color w:val="FF0000"/>
              </w:rPr>
            </w:pPr>
            <w:r w:rsidRPr="00E674A8">
              <w:rPr>
                <w:i/>
                <w:color w:val="FF0000"/>
              </w:rPr>
              <w:t>Мазмұн арқылы саралау, Блум таксономиясы.</w:t>
            </w:r>
          </w:p>
          <w:p w14:paraId="195967B9" w14:textId="77777777" w:rsidR="004E4E42" w:rsidRPr="00E674A8" w:rsidRDefault="004E4E42" w:rsidP="00BB324F">
            <w:pPr>
              <w:shd w:val="clear" w:color="auto" w:fill="FFFFFF"/>
              <w:rPr>
                <w:b/>
                <w:i/>
              </w:rPr>
            </w:pPr>
            <w:r w:rsidRPr="00E674A8">
              <w:rPr>
                <w:b/>
                <w:i/>
              </w:rPr>
              <w:t>Ой қозғау.</w:t>
            </w:r>
          </w:p>
          <w:p w14:paraId="15ECEFF6" w14:textId="77777777" w:rsidR="004E4E42" w:rsidRPr="00470F63" w:rsidRDefault="004E4E42" w:rsidP="00BB324F">
            <w:pPr>
              <w:shd w:val="clear" w:color="auto" w:fill="FFFFFF"/>
              <w:rPr>
                <w:b/>
                <w:i/>
              </w:rPr>
            </w:pPr>
            <w:r w:rsidRPr="00470F63">
              <w:rPr>
                <w:b/>
                <w:i/>
              </w:rPr>
              <w:t>Қосжан Мүсіреповтың «Алтын астық» өлеңін оқып беру.</w:t>
            </w:r>
          </w:p>
          <w:p w14:paraId="3DBE7C58" w14:textId="77777777" w:rsidR="004E4E42" w:rsidRPr="00470F63" w:rsidRDefault="004E4E42" w:rsidP="00BB324F">
            <w:pPr>
              <w:shd w:val="clear" w:color="auto" w:fill="FFFFFF"/>
              <w:rPr>
                <w:i/>
              </w:rPr>
            </w:pPr>
            <w:r w:rsidRPr="00470F63">
              <w:rPr>
                <w:i/>
                <w:iCs/>
              </w:rPr>
              <w:t>Көктемде егін егетін,</w:t>
            </w:r>
          </w:p>
          <w:p w14:paraId="4FB51CDA" w14:textId="77777777" w:rsidR="004E4E42" w:rsidRPr="00470F63" w:rsidRDefault="004E4E42" w:rsidP="00BB324F">
            <w:pPr>
              <w:shd w:val="clear" w:color="auto" w:fill="FFFFFF"/>
              <w:rPr>
                <w:i/>
              </w:rPr>
            </w:pPr>
            <w:r w:rsidRPr="00470F63">
              <w:rPr>
                <w:i/>
                <w:iCs/>
              </w:rPr>
              <w:t>Күзде жиып теретін,</w:t>
            </w:r>
          </w:p>
          <w:p w14:paraId="7220ABB6" w14:textId="77777777" w:rsidR="004E4E42" w:rsidRPr="00470F63" w:rsidRDefault="004E4E42" w:rsidP="00BB324F">
            <w:pPr>
              <w:shd w:val="clear" w:color="auto" w:fill="FFFFFF"/>
              <w:rPr>
                <w:i/>
              </w:rPr>
            </w:pPr>
            <w:r w:rsidRPr="00470F63">
              <w:rPr>
                <w:i/>
                <w:iCs/>
              </w:rPr>
              <w:t>Біздің дала</w:t>
            </w:r>
            <w:r w:rsidRPr="00470F63">
              <w:rPr>
                <w:i/>
              </w:rPr>
              <w:t> </w:t>
            </w:r>
            <w:r w:rsidRPr="00470F63">
              <w:rPr>
                <w:i/>
                <w:iCs/>
              </w:rPr>
              <w:t>–</w:t>
            </w:r>
            <w:r w:rsidRPr="00470F63">
              <w:rPr>
                <w:i/>
              </w:rPr>
              <w:t> </w:t>
            </w:r>
            <w:r w:rsidRPr="00470F63">
              <w:rPr>
                <w:i/>
                <w:iCs/>
              </w:rPr>
              <w:t>бай дала,</w:t>
            </w:r>
          </w:p>
          <w:p w14:paraId="6A68611F" w14:textId="77777777" w:rsidR="004E4E42" w:rsidRPr="00470F63" w:rsidRDefault="004E4E42" w:rsidP="00BB324F">
            <w:pPr>
              <w:shd w:val="clear" w:color="auto" w:fill="FFFFFF"/>
              <w:rPr>
                <w:i/>
              </w:rPr>
            </w:pPr>
            <w:r w:rsidRPr="00470F63">
              <w:rPr>
                <w:i/>
                <w:iCs/>
              </w:rPr>
              <w:t>Алтын астық айнала.</w:t>
            </w:r>
          </w:p>
          <w:p w14:paraId="4162D3C7" w14:textId="77777777" w:rsidR="004E4E42" w:rsidRPr="00470F63" w:rsidRDefault="004E4E42" w:rsidP="00BB324F">
            <w:pPr>
              <w:shd w:val="clear" w:color="auto" w:fill="FFFFFF"/>
              <w:rPr>
                <w:i/>
              </w:rPr>
            </w:pPr>
            <w:r w:rsidRPr="00470F63">
              <w:rPr>
                <w:i/>
                <w:iCs/>
              </w:rPr>
              <w:t>Ел егінді жинайды,</w:t>
            </w:r>
          </w:p>
          <w:p w14:paraId="07635A41" w14:textId="77777777" w:rsidR="004E4E42" w:rsidRPr="00470F63" w:rsidRDefault="004E4E42" w:rsidP="00BB324F">
            <w:pPr>
              <w:shd w:val="clear" w:color="auto" w:fill="FFFFFF"/>
              <w:rPr>
                <w:i/>
              </w:rPr>
            </w:pPr>
            <w:r w:rsidRPr="00470F63">
              <w:rPr>
                <w:i/>
                <w:iCs/>
              </w:rPr>
              <w:t>Қырманға дән сыймайды.</w:t>
            </w:r>
          </w:p>
          <w:p w14:paraId="098A24BE" w14:textId="77777777" w:rsidR="004E4E42" w:rsidRPr="00470F63" w:rsidRDefault="004E4E42" w:rsidP="00BB324F">
            <w:pPr>
              <w:shd w:val="clear" w:color="auto" w:fill="FFFFFF"/>
              <w:rPr>
                <w:i/>
              </w:rPr>
            </w:pPr>
            <w:r w:rsidRPr="00470F63">
              <w:rPr>
                <w:i/>
                <w:iCs/>
              </w:rPr>
              <w:lastRenderedPageBreak/>
              <w:t>Біздің дала</w:t>
            </w:r>
            <w:r w:rsidRPr="00470F63">
              <w:rPr>
                <w:i/>
              </w:rPr>
              <w:t> </w:t>
            </w:r>
            <w:r w:rsidRPr="00470F63">
              <w:rPr>
                <w:i/>
                <w:iCs/>
              </w:rPr>
              <w:t>–</w:t>
            </w:r>
            <w:r w:rsidRPr="00470F63">
              <w:rPr>
                <w:i/>
              </w:rPr>
              <w:t> </w:t>
            </w:r>
            <w:r w:rsidRPr="00470F63">
              <w:rPr>
                <w:i/>
                <w:iCs/>
              </w:rPr>
              <w:t>бай дала,</w:t>
            </w:r>
          </w:p>
          <w:p w14:paraId="13B0382F" w14:textId="77777777" w:rsidR="004E4E42" w:rsidRPr="00470F63" w:rsidRDefault="004E4E42" w:rsidP="00BB324F">
            <w:pPr>
              <w:shd w:val="clear" w:color="auto" w:fill="FFFFFF"/>
              <w:rPr>
                <w:i/>
              </w:rPr>
            </w:pPr>
            <w:r w:rsidRPr="00470F63">
              <w:rPr>
                <w:i/>
                <w:iCs/>
              </w:rPr>
              <w:t>Алтын астық айнала</w:t>
            </w:r>
            <w:r w:rsidRPr="00470F63">
              <w:rPr>
                <w:i/>
              </w:rPr>
              <w:t>.</w:t>
            </w:r>
          </w:p>
          <w:p w14:paraId="6A682E86" w14:textId="77777777" w:rsidR="004E4E42" w:rsidRDefault="004E4E42" w:rsidP="00BB324F">
            <w:pPr>
              <w:shd w:val="clear" w:color="auto" w:fill="FFFFFF"/>
              <w:rPr>
                <w:i/>
              </w:rPr>
            </w:pPr>
            <w:r w:rsidRPr="00470F63">
              <w:rPr>
                <w:b/>
                <w:i/>
              </w:rPr>
              <w:t xml:space="preserve">«Бір қадам» әдісі </w:t>
            </w:r>
            <w:r w:rsidRPr="00470F63">
              <w:rPr>
                <w:i/>
              </w:rPr>
              <w:t>арқылы қайталау.</w:t>
            </w:r>
          </w:p>
          <w:p w14:paraId="39CDC783" w14:textId="77777777" w:rsidR="004E4E42" w:rsidRPr="00470F63" w:rsidRDefault="004E4E42" w:rsidP="00BB324F">
            <w:pPr>
              <w:shd w:val="clear" w:color="auto" w:fill="FFFFFF"/>
              <w:rPr>
                <w:i/>
              </w:rPr>
            </w:pPr>
            <w:r w:rsidRPr="00470F63">
              <w:rPr>
                <w:b/>
                <w:bCs/>
                <w:i/>
              </w:rPr>
              <w:t xml:space="preserve">Сұрақ – жауап </w:t>
            </w:r>
          </w:p>
          <w:p w14:paraId="266BB798" w14:textId="77777777" w:rsidR="004E4E42" w:rsidRPr="00470F63" w:rsidRDefault="004E4E42" w:rsidP="00BB324F">
            <w:pPr>
              <w:shd w:val="clear" w:color="auto" w:fill="FFFFFF"/>
              <w:rPr>
                <w:i/>
              </w:rPr>
            </w:pPr>
            <w:r w:rsidRPr="00470F63">
              <w:rPr>
                <w:i/>
              </w:rPr>
              <w:t>Осы оқыған өлең шумақтарында не жайлы айтылған?</w:t>
            </w:r>
          </w:p>
          <w:p w14:paraId="0D6F153E" w14:textId="77777777" w:rsidR="004E4E42" w:rsidRPr="00470F63" w:rsidRDefault="004E4E42" w:rsidP="00BB324F">
            <w:pPr>
              <w:shd w:val="clear" w:color="auto" w:fill="FFFFFF"/>
              <w:rPr>
                <w:i/>
              </w:rPr>
            </w:pPr>
            <w:r w:rsidRPr="00470F63">
              <w:rPr>
                <w:i/>
              </w:rPr>
              <w:t>Өлеңді кім жазған?</w:t>
            </w:r>
          </w:p>
          <w:p w14:paraId="798EA8E3" w14:textId="77777777" w:rsidR="004E4E42" w:rsidRPr="00470F63" w:rsidRDefault="004E4E42" w:rsidP="00BB324F">
            <w:pPr>
              <w:shd w:val="clear" w:color="auto" w:fill="FFFFFF"/>
              <w:rPr>
                <w:i/>
              </w:rPr>
            </w:pPr>
            <w:r w:rsidRPr="00470F63">
              <w:rPr>
                <w:i/>
              </w:rPr>
              <w:t>Сендерге өлең ұнады ма?</w:t>
            </w:r>
          </w:p>
          <w:p w14:paraId="70F20399" w14:textId="77777777" w:rsidR="004E4E42" w:rsidRPr="00470F63" w:rsidRDefault="004E4E42" w:rsidP="00BB324F">
            <w:pPr>
              <w:shd w:val="clear" w:color="auto" w:fill="FFFFFF"/>
              <w:rPr>
                <w:i/>
              </w:rPr>
            </w:pPr>
            <w:r w:rsidRPr="00470F63">
              <w:rPr>
                <w:i/>
              </w:rPr>
              <w:t>«Алтын дән</w:t>
            </w:r>
            <w:r>
              <w:rPr>
                <w:i/>
              </w:rPr>
              <w:t>» дегенді қалай түсінесіңдер?</w:t>
            </w:r>
          </w:p>
          <w:p w14:paraId="0F80FD98" w14:textId="77777777" w:rsidR="004E4E42" w:rsidRPr="00E674A8" w:rsidRDefault="004E4E42" w:rsidP="00BB324F">
            <w:pPr>
              <w:shd w:val="clear" w:color="auto" w:fill="FFFFFF"/>
              <w:rPr>
                <w:i/>
                <w:color w:val="FF0000"/>
              </w:rPr>
            </w:pPr>
            <w:r w:rsidRPr="00E674A8">
              <w:rPr>
                <w:i/>
                <w:color w:val="FF0000"/>
              </w:rPr>
              <w:t>Сыни ойлау, креативтілік дағды, комуникатив дағды.</w:t>
            </w:r>
          </w:p>
          <w:p w14:paraId="628D712E" w14:textId="77777777" w:rsidR="004E4E42" w:rsidRDefault="004E4E42" w:rsidP="00BB324F">
            <w:pPr>
              <w:shd w:val="clear" w:color="auto" w:fill="FFFFFF"/>
              <w:rPr>
                <w:bCs/>
                <w:i/>
              </w:rPr>
            </w:pPr>
            <w:r w:rsidRPr="00470F63">
              <w:rPr>
                <w:b/>
                <w:bCs/>
                <w:i/>
              </w:rPr>
              <w:t xml:space="preserve">Сергіту сәті: </w:t>
            </w:r>
            <w:r w:rsidRPr="00470F63">
              <w:rPr>
                <w:bCs/>
                <w:i/>
              </w:rPr>
              <w:t>Нан қоқымын шашпаңдар, Жерде жатса – баспаңдар.                Теріп алып қәстерлеп, Торғайларға тастаңдар.</w:t>
            </w:r>
          </w:p>
          <w:p w14:paraId="673BDE0E" w14:textId="77777777" w:rsidR="004E4E42" w:rsidRPr="0095719C" w:rsidRDefault="004E4E42" w:rsidP="00BB324F">
            <w:pPr>
              <w:rPr>
                <w:i/>
                <w:color w:val="FF0000"/>
                <w:shd w:val="clear" w:color="auto" w:fill="FFFFFF"/>
              </w:rPr>
            </w:pPr>
            <w:r>
              <w:rPr>
                <w:i/>
                <w:color w:val="FF0000"/>
                <w:shd w:val="clear" w:color="auto" w:fill="FFFFFF"/>
              </w:rPr>
              <w:t xml:space="preserve">Құрлымдалған </w:t>
            </w:r>
            <w:r w:rsidRPr="0095719C">
              <w:rPr>
                <w:i/>
                <w:color w:val="FF0000"/>
                <w:shd w:val="clear" w:color="auto" w:fill="FFFFFF"/>
              </w:rPr>
              <w:t>ойын: «Кім не істейді?»</w:t>
            </w:r>
          </w:p>
          <w:p w14:paraId="7EC2B1F3" w14:textId="77777777" w:rsidR="004E4E42" w:rsidRPr="00A7413D" w:rsidRDefault="004E4E42" w:rsidP="00BB324F">
            <w:pPr>
              <w:rPr>
                <w:i/>
                <w:shd w:val="clear" w:color="auto" w:fill="FFFFFF"/>
              </w:rPr>
            </w:pPr>
            <w:r w:rsidRPr="00A7413D">
              <w:rPr>
                <w:b/>
                <w:i/>
                <w:shd w:val="clear" w:color="auto" w:fill="FFFFFF"/>
              </w:rPr>
              <w:t>Шарты:</w:t>
            </w:r>
            <w:r w:rsidRPr="00A7413D">
              <w:rPr>
                <w:i/>
                <w:shd w:val="clear" w:color="auto" w:fill="FFFFFF"/>
              </w:rPr>
              <w:t xml:space="preserve"> </w:t>
            </w:r>
            <w:r>
              <w:rPr>
                <w:i/>
                <w:shd w:val="clear" w:color="auto" w:fill="FFFFFF"/>
              </w:rPr>
              <w:t>С</w:t>
            </w:r>
            <w:r w:rsidRPr="00A7413D">
              <w:rPr>
                <w:i/>
                <w:shd w:val="clear" w:color="auto" w:fill="FFFFFF"/>
              </w:rPr>
              <w:t>уреттегі мама</w:t>
            </w:r>
            <w:r>
              <w:rPr>
                <w:i/>
                <w:shd w:val="clear" w:color="auto" w:fill="FFFFFF"/>
              </w:rPr>
              <w:t>ндық иесінің не істейтінін жанына  жұмыс түрін қойып айтып шығу.</w:t>
            </w:r>
          </w:p>
          <w:p w14:paraId="0E31A294" w14:textId="77777777" w:rsidR="004E4E42" w:rsidRPr="00A7413D" w:rsidRDefault="004E4E42" w:rsidP="00BB324F">
            <w:pPr>
              <w:rPr>
                <w:i/>
                <w:shd w:val="clear" w:color="auto" w:fill="FFFFFF"/>
              </w:rPr>
            </w:pPr>
            <w:r w:rsidRPr="00A7413D">
              <w:rPr>
                <w:i/>
                <w:shd w:val="clear" w:color="auto" w:fill="FFFFFF"/>
              </w:rPr>
              <w:t>Диқаншы-егін егеді, баптайды</w:t>
            </w:r>
          </w:p>
          <w:p w14:paraId="2136BF71" w14:textId="77777777" w:rsidR="004E4E42" w:rsidRPr="00A7413D" w:rsidRDefault="004E4E42" w:rsidP="00BB324F">
            <w:pPr>
              <w:rPr>
                <w:i/>
                <w:shd w:val="clear" w:color="auto" w:fill="FFFFFF"/>
              </w:rPr>
            </w:pPr>
            <w:r w:rsidRPr="00A7413D">
              <w:rPr>
                <w:i/>
                <w:shd w:val="clear" w:color="auto" w:fill="FFFFFF"/>
              </w:rPr>
              <w:t>Тракторшы- жер жыртады</w:t>
            </w:r>
          </w:p>
          <w:p w14:paraId="4C5B03F4" w14:textId="77777777" w:rsidR="004E4E42" w:rsidRPr="00A7413D" w:rsidRDefault="004E4E42" w:rsidP="00BB324F">
            <w:pPr>
              <w:rPr>
                <w:i/>
                <w:shd w:val="clear" w:color="auto" w:fill="FFFFFF"/>
              </w:rPr>
            </w:pPr>
            <w:r w:rsidRPr="00A7413D">
              <w:rPr>
                <w:i/>
                <w:shd w:val="clear" w:color="auto" w:fill="FFFFFF"/>
              </w:rPr>
              <w:t>Наубайшы -нан пісіреді</w:t>
            </w:r>
          </w:p>
          <w:p w14:paraId="5AB3806E" w14:textId="77777777" w:rsidR="004E4E42" w:rsidRPr="00A7413D" w:rsidRDefault="004E4E42" w:rsidP="00BB324F">
            <w:pPr>
              <w:rPr>
                <w:i/>
                <w:shd w:val="clear" w:color="auto" w:fill="FFFFFF"/>
              </w:rPr>
            </w:pPr>
            <w:r w:rsidRPr="00A7413D">
              <w:rPr>
                <w:i/>
                <w:shd w:val="clear" w:color="auto" w:fill="FFFFFF"/>
              </w:rPr>
              <w:t>Диірменші-ұн тартады</w:t>
            </w:r>
          </w:p>
          <w:p w14:paraId="3352DF2B" w14:textId="77777777" w:rsidR="004E4E42" w:rsidRDefault="004E4E42" w:rsidP="00BB324F">
            <w:pPr>
              <w:rPr>
                <w:i/>
                <w:shd w:val="clear" w:color="auto" w:fill="FFFFFF"/>
              </w:rPr>
            </w:pPr>
            <w:r w:rsidRPr="00A7413D">
              <w:rPr>
                <w:i/>
                <w:shd w:val="clear" w:color="auto" w:fill="FFFFFF"/>
              </w:rPr>
              <w:t xml:space="preserve">Наубайшы апаймен қоштасу. </w:t>
            </w:r>
          </w:p>
          <w:p w14:paraId="0D483AFB" w14:textId="77777777" w:rsidR="004E4E42" w:rsidRPr="00470F63" w:rsidRDefault="004E4E42" w:rsidP="00BB324F">
            <w:pPr>
              <w:shd w:val="clear" w:color="auto" w:fill="FFFFFF"/>
              <w:rPr>
                <w:b/>
                <w:bCs/>
                <w:i/>
              </w:rPr>
            </w:pPr>
          </w:p>
          <w:p w14:paraId="270B782A" w14:textId="77777777" w:rsidR="004E4E42" w:rsidRPr="00470F63" w:rsidRDefault="004E4E42" w:rsidP="00BB324F">
            <w:pPr>
              <w:shd w:val="clear" w:color="auto" w:fill="FFFFFF"/>
              <w:rPr>
                <w:b/>
                <w:i/>
              </w:rPr>
            </w:pPr>
            <w:r w:rsidRPr="00470F63">
              <w:rPr>
                <w:b/>
                <w:i/>
              </w:rPr>
              <w:t>Қорытынды.</w:t>
            </w:r>
          </w:p>
          <w:p w14:paraId="7E0DB9F2" w14:textId="77777777" w:rsidR="004E4E42" w:rsidRPr="00470F63" w:rsidRDefault="004E4E42" w:rsidP="00BB324F">
            <w:pPr>
              <w:shd w:val="clear" w:color="auto" w:fill="FFFFFF"/>
              <w:rPr>
                <w:i/>
              </w:rPr>
            </w:pPr>
            <w:r w:rsidRPr="00470F63">
              <w:rPr>
                <w:i/>
              </w:rPr>
              <w:t>қандай өлең шумағымен таныстық?</w:t>
            </w:r>
          </w:p>
          <w:p w14:paraId="6FA37F2F" w14:textId="77777777" w:rsidR="004E4E42" w:rsidRPr="00470F63" w:rsidRDefault="004E4E42" w:rsidP="00BB324F">
            <w:pPr>
              <w:shd w:val="clear" w:color="auto" w:fill="FFFFFF"/>
              <w:rPr>
                <w:i/>
              </w:rPr>
            </w:pPr>
            <w:r w:rsidRPr="00470F63">
              <w:rPr>
                <w:i/>
              </w:rPr>
              <w:t xml:space="preserve">Алтын астық деп не үшін </w:t>
            </w:r>
            <w:r w:rsidRPr="00470F63">
              <w:rPr>
                <w:i/>
              </w:rPr>
              <w:lastRenderedPageBreak/>
              <w:t>айтамыз?</w:t>
            </w:r>
          </w:p>
          <w:p w14:paraId="6E531B18" w14:textId="77777777" w:rsidR="004E4E42" w:rsidRPr="00470F63" w:rsidRDefault="004E4E42" w:rsidP="00BB324F">
            <w:pPr>
              <w:shd w:val="clear" w:color="auto" w:fill="FFFFFF"/>
              <w:rPr>
                <w:i/>
              </w:rPr>
            </w:pPr>
            <w:r w:rsidRPr="00470F63">
              <w:rPr>
                <w:i/>
              </w:rPr>
              <w:t>Астықты қайда сақтаймыз?</w:t>
            </w:r>
          </w:p>
          <w:p w14:paraId="05434CA7" w14:textId="77777777" w:rsidR="004E4E42" w:rsidRPr="004A3CAE" w:rsidRDefault="004E4E42" w:rsidP="00BB324F">
            <w:pPr>
              <w:shd w:val="clear" w:color="auto" w:fill="FFFFFF"/>
              <w:rPr>
                <w:i/>
              </w:rPr>
            </w:pPr>
            <w:r>
              <w:rPr>
                <w:i/>
              </w:rPr>
              <w:t>Балаларды мадақтау</w:t>
            </w:r>
          </w:p>
          <w:p w14:paraId="01E0498F" w14:textId="77777777" w:rsidR="004E4E42" w:rsidRPr="00470F63" w:rsidRDefault="004E4E42" w:rsidP="00BB324F">
            <w:pPr>
              <w:jc w:val="center"/>
              <w:rPr>
                <w:b/>
                <w:i/>
              </w:rPr>
            </w:pPr>
          </w:p>
          <w:p w14:paraId="1472B0D8" w14:textId="77777777" w:rsidR="004E4E42" w:rsidRPr="00470F63" w:rsidRDefault="004E4E42" w:rsidP="00BB324F">
            <w:pPr>
              <w:jc w:val="center"/>
              <w:rPr>
                <w:rFonts w:eastAsia="Calibri"/>
                <w:b/>
                <w:i/>
              </w:rPr>
            </w:pPr>
            <w:r w:rsidRPr="00470F63">
              <w:rPr>
                <w:b/>
                <w:i/>
              </w:rPr>
              <w:t>2.</w:t>
            </w:r>
            <w:r w:rsidRPr="00470F63">
              <w:rPr>
                <w:rFonts w:eastAsia="Calibri"/>
                <w:b/>
                <w:i/>
              </w:rPr>
              <w:t xml:space="preserve">   Сурет салу</w:t>
            </w:r>
          </w:p>
          <w:p w14:paraId="0EF7034D" w14:textId="77777777" w:rsidR="004E4E42" w:rsidRPr="00F96ACF" w:rsidRDefault="004E4E42" w:rsidP="00BB324F">
            <w:pPr>
              <w:rPr>
                <w:rFonts w:eastAsia="Calibri"/>
                <w:b/>
                <w:i/>
                <w:szCs w:val="24"/>
              </w:rPr>
            </w:pPr>
            <w:r w:rsidRPr="00F96ACF">
              <w:rPr>
                <w:rFonts w:eastAsia="Calibri"/>
                <w:b/>
                <w:i/>
                <w:szCs w:val="24"/>
              </w:rPr>
              <w:t xml:space="preserve">Тақырыбы: </w:t>
            </w:r>
            <w:r w:rsidRPr="00F96ACF">
              <w:rPr>
                <w:rFonts w:eastAsia="Calibri"/>
                <w:i/>
                <w:szCs w:val="24"/>
              </w:rPr>
              <w:t>«Мерекелік дастархан»</w:t>
            </w:r>
            <w:r w:rsidRPr="00F96ACF">
              <w:rPr>
                <w:rFonts w:eastAsia="Calibri"/>
                <w:b/>
                <w:i/>
                <w:szCs w:val="24"/>
              </w:rPr>
              <w:t xml:space="preserve"> </w:t>
            </w:r>
          </w:p>
          <w:p w14:paraId="35464743" w14:textId="77777777" w:rsidR="004E4E42" w:rsidRPr="00F96ACF" w:rsidRDefault="004E4E42" w:rsidP="00BB324F">
            <w:pPr>
              <w:rPr>
                <w:rFonts w:eastAsia="Calibri"/>
                <w:i/>
                <w:szCs w:val="24"/>
              </w:rPr>
            </w:pPr>
            <w:r w:rsidRPr="00F96ACF">
              <w:rPr>
                <w:rFonts w:eastAsia="Calibri"/>
                <w:b/>
                <w:i/>
                <w:szCs w:val="24"/>
              </w:rPr>
              <w:t xml:space="preserve">Мақсаты: </w:t>
            </w:r>
            <w:r w:rsidRPr="00F96ACF">
              <w:rPr>
                <w:rFonts w:eastAsia="Calibri"/>
                <w:i/>
                <w:szCs w:val="24"/>
              </w:rPr>
              <w:t>сәндік өнерінің сарыны бойынша өрнектермен дастарханның суретін салуды біледі.</w:t>
            </w:r>
          </w:p>
          <w:p w14:paraId="6428A835" w14:textId="77777777" w:rsidR="004E4E42" w:rsidRPr="003C1BD2" w:rsidRDefault="004E4E42" w:rsidP="00BB324F">
            <w:pPr>
              <w:rPr>
                <w:b/>
                <w:bCs/>
                <w:i/>
                <w:iCs/>
                <w:color w:val="FF0000"/>
              </w:rPr>
            </w:pPr>
            <w:r w:rsidRPr="001B4687">
              <w:rPr>
                <w:b/>
                <w:i/>
                <w:color w:val="FF0000"/>
              </w:rPr>
              <w:t xml:space="preserve">Ресурстар: </w:t>
            </w:r>
            <w:r>
              <w:rPr>
                <w:b/>
                <w:i/>
                <w:color w:val="FF0000"/>
              </w:rPr>
              <w:t xml:space="preserve">АҚТ технол, </w:t>
            </w:r>
            <w:r w:rsidRPr="0095719C">
              <w:rPr>
                <w:i/>
                <w:color w:val="FF0000"/>
                <w:shd w:val="clear" w:color="auto" w:fill="FFFFFF"/>
              </w:rPr>
              <w:t>үлестірмелі материалдар</w:t>
            </w:r>
          </w:p>
          <w:p w14:paraId="06C9F56A" w14:textId="77777777" w:rsidR="004E4E42" w:rsidRPr="001A7D8B" w:rsidRDefault="004E4E42" w:rsidP="00BB324F">
            <w:pPr>
              <w:shd w:val="clear" w:color="auto" w:fill="FFFFFF"/>
              <w:rPr>
                <w:b/>
                <w:bCs/>
                <w:i/>
                <w:color w:val="000000" w:themeColor="text1"/>
              </w:rPr>
            </w:pPr>
            <w:r w:rsidRPr="001B4687">
              <w:rPr>
                <w:b/>
                <w:i/>
                <w:color w:val="FF0000"/>
              </w:rPr>
              <w:t xml:space="preserve">Әдіс-тәсілі: </w:t>
            </w:r>
            <w:r>
              <w:rPr>
                <w:b/>
                <w:i/>
                <w:color w:val="FF0000"/>
              </w:rPr>
              <w:t xml:space="preserve"> </w:t>
            </w:r>
            <w:r>
              <w:rPr>
                <w:i/>
                <w:color w:val="FF0000"/>
              </w:rPr>
              <w:t>4К моделі, саралау, бақылау</w:t>
            </w:r>
          </w:p>
          <w:p w14:paraId="0CD8962A" w14:textId="77777777" w:rsidR="004E4E42" w:rsidRDefault="004E4E42" w:rsidP="00BB324F">
            <w:pPr>
              <w:rPr>
                <w:b/>
                <w:i/>
              </w:rPr>
            </w:pPr>
            <w:r>
              <w:rPr>
                <w:b/>
                <w:i/>
              </w:rPr>
              <w:t>ҰОҚ  жүргізілу барысы.</w:t>
            </w:r>
          </w:p>
          <w:p w14:paraId="6C0574A4" w14:textId="77777777" w:rsidR="004E4E42" w:rsidRDefault="004E4E42" w:rsidP="00BB324F">
            <w:pPr>
              <w:rPr>
                <w:b/>
                <w:i/>
              </w:rPr>
            </w:pPr>
            <w:r w:rsidRPr="00470F63">
              <w:rPr>
                <w:b/>
                <w:i/>
              </w:rPr>
              <w:t>Қызығушылықтарын ояту.</w:t>
            </w:r>
          </w:p>
          <w:p w14:paraId="285897F0" w14:textId="77777777" w:rsidR="004E4E42" w:rsidRPr="004A3CAE" w:rsidRDefault="004E4E42" w:rsidP="00BB324F">
            <w:pPr>
              <w:rPr>
                <w:i/>
                <w:color w:val="FF0000"/>
              </w:rPr>
            </w:pPr>
            <w:r w:rsidRPr="004A3CAE">
              <w:rPr>
                <w:i/>
                <w:color w:val="FF0000"/>
              </w:rPr>
              <w:t>Пед жет ойын: «Қандай ән»</w:t>
            </w:r>
          </w:p>
          <w:p w14:paraId="69C99C70" w14:textId="77777777" w:rsidR="004E4E42" w:rsidRPr="00470F63" w:rsidRDefault="004E4E42" w:rsidP="00BB324F">
            <w:pPr>
              <w:rPr>
                <w:i/>
              </w:rPr>
            </w:pPr>
            <w:r>
              <w:rPr>
                <w:b/>
                <w:i/>
              </w:rPr>
              <w:t xml:space="preserve">Шарты: </w:t>
            </w:r>
            <w:r w:rsidRPr="004A3CAE">
              <w:rPr>
                <w:i/>
              </w:rPr>
              <w:t>Үнтаспада. Халық әні «Дастархан» әнін тыңдату.</w:t>
            </w:r>
          </w:p>
          <w:p w14:paraId="7683751D" w14:textId="77777777" w:rsidR="004E4E42" w:rsidRPr="00470F63" w:rsidRDefault="004E4E42" w:rsidP="00BB324F">
            <w:pPr>
              <w:rPr>
                <w:i/>
              </w:rPr>
            </w:pPr>
            <w:r w:rsidRPr="00470F63">
              <w:rPr>
                <w:i/>
              </w:rPr>
              <w:t>Сұрақ жауап.</w:t>
            </w:r>
          </w:p>
          <w:p w14:paraId="2C30C01D" w14:textId="77777777" w:rsidR="004E4E42" w:rsidRPr="00470F63" w:rsidRDefault="004E4E42" w:rsidP="00BB324F">
            <w:pPr>
              <w:rPr>
                <w:i/>
              </w:rPr>
            </w:pPr>
            <w:r w:rsidRPr="00470F63">
              <w:rPr>
                <w:i/>
              </w:rPr>
              <w:t>Ән не туралы айтылған?</w:t>
            </w:r>
          </w:p>
          <w:p w14:paraId="6546E5A2" w14:textId="77777777" w:rsidR="004E4E42" w:rsidRDefault="004E4E42" w:rsidP="00BB324F">
            <w:pPr>
              <w:rPr>
                <w:b/>
                <w:i/>
              </w:rPr>
            </w:pPr>
            <w:r w:rsidRPr="00470F63">
              <w:rPr>
                <w:b/>
                <w:i/>
              </w:rPr>
              <w:t>Суретпен жұмыс.</w:t>
            </w:r>
          </w:p>
          <w:p w14:paraId="6BE47488" w14:textId="77777777" w:rsidR="004E4E42" w:rsidRDefault="004E4E42" w:rsidP="00BB324F">
            <w:pPr>
              <w:rPr>
                <w:b/>
                <w:i/>
              </w:rPr>
            </w:pPr>
            <w:r>
              <w:rPr>
                <w:b/>
                <w:i/>
              </w:rPr>
              <w:t>АҚТ тех жұмыс.</w:t>
            </w:r>
          </w:p>
          <w:p w14:paraId="365768D6" w14:textId="77777777" w:rsidR="004E4E42" w:rsidRPr="00470F63" w:rsidRDefault="004E4E42" w:rsidP="00BB324F">
            <w:pPr>
              <w:shd w:val="clear" w:color="auto" w:fill="FFFFFF"/>
              <w:rPr>
                <w:i/>
                <w:iCs/>
              </w:rPr>
            </w:pPr>
            <w:r w:rsidRPr="00470F63">
              <w:rPr>
                <w:i/>
                <w:iCs/>
              </w:rPr>
              <w:t>Дастархан қандай геометриялық пішінге ұқсас?</w:t>
            </w:r>
          </w:p>
          <w:p w14:paraId="525DB514" w14:textId="77777777" w:rsidR="004E4E42" w:rsidRPr="004A3CAE" w:rsidRDefault="004E4E42" w:rsidP="00BB324F">
            <w:pPr>
              <w:shd w:val="clear" w:color="auto" w:fill="FFFFFF"/>
              <w:rPr>
                <w:i/>
                <w:iCs/>
              </w:rPr>
            </w:pPr>
            <w:r w:rsidRPr="00470F63">
              <w:rPr>
                <w:i/>
                <w:iCs/>
              </w:rPr>
              <w:t>Түсі қандай</w:t>
            </w:r>
            <w:r>
              <w:rPr>
                <w:i/>
                <w:iCs/>
              </w:rPr>
              <w:t>?</w:t>
            </w:r>
          </w:p>
          <w:p w14:paraId="6FF8AA36" w14:textId="77777777" w:rsidR="004E4E42" w:rsidRPr="00470F63" w:rsidRDefault="004E4E42" w:rsidP="00BB324F">
            <w:pPr>
              <w:rPr>
                <w:b/>
                <w:i/>
              </w:rPr>
            </w:pPr>
            <w:r w:rsidRPr="00470F63">
              <w:rPr>
                <w:b/>
                <w:bCs/>
                <w:i/>
                <w:iCs/>
              </w:rPr>
              <w:t>«Мерекелік</w:t>
            </w:r>
            <w:r w:rsidRPr="00470F63">
              <w:rPr>
                <w:b/>
                <w:i/>
              </w:rPr>
              <w:t> </w:t>
            </w:r>
            <w:r w:rsidRPr="00470F63">
              <w:rPr>
                <w:b/>
                <w:bCs/>
                <w:i/>
                <w:iCs/>
              </w:rPr>
              <w:t>дастарқанда не бар?»</w:t>
            </w:r>
          </w:p>
          <w:p w14:paraId="31A6D3AD" w14:textId="77777777" w:rsidR="004E4E42" w:rsidRPr="00470F63" w:rsidRDefault="004E4E42" w:rsidP="00BB324F">
            <w:pPr>
              <w:rPr>
                <w:b/>
                <w:i/>
              </w:rPr>
            </w:pPr>
            <w:r w:rsidRPr="00470F63">
              <w:rPr>
                <w:b/>
                <w:i/>
                <w:noProof/>
                <w:lang w:eastAsia="ru-RU"/>
              </w:rPr>
              <w:drawing>
                <wp:inline distT="0" distB="0" distL="0" distR="0" wp14:anchorId="0B17DEC3" wp14:editId="2DC9A80C">
                  <wp:extent cx="596265" cy="337820"/>
                  <wp:effectExtent l="0" t="0" r="0" b="5080"/>
                  <wp:docPr id="94" name="Рисунок 94" descr="https://ust.kz/materials/doc/image/2018/february/d02/1517589742_html_92c3c3126fd2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st.kz/materials/doc/image/2018/february/d02/1517589742_html_92c3c3126fd21604.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6265" cy="337820"/>
                          </a:xfrm>
                          <a:prstGeom prst="rect">
                            <a:avLst/>
                          </a:prstGeom>
                          <a:noFill/>
                          <a:ln>
                            <a:noFill/>
                          </a:ln>
                        </pic:spPr>
                      </pic:pic>
                    </a:graphicData>
                  </a:graphic>
                </wp:inline>
              </w:drawing>
            </w:r>
            <w:r w:rsidRPr="00470F63">
              <w:rPr>
                <w:b/>
                <w:i/>
                <w:noProof/>
                <w:lang w:eastAsia="ru-RU"/>
              </w:rPr>
              <w:drawing>
                <wp:inline distT="0" distB="0" distL="0" distR="0" wp14:anchorId="2C409998" wp14:editId="45512FC4">
                  <wp:extent cx="586105" cy="347980"/>
                  <wp:effectExtent l="0" t="0" r="4445" b="0"/>
                  <wp:docPr id="95" name="Рисунок 95" descr="https://ust.kz/materials/doc/image/2018/february/d02/1517589742_html_a18f847c81312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st.kz/materials/doc/image/2018/february/d02/1517589742_html_a18f847c813123f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86105" cy="347980"/>
                          </a:xfrm>
                          <a:prstGeom prst="rect">
                            <a:avLst/>
                          </a:prstGeom>
                          <a:noFill/>
                          <a:ln>
                            <a:noFill/>
                          </a:ln>
                        </pic:spPr>
                      </pic:pic>
                    </a:graphicData>
                  </a:graphic>
                </wp:inline>
              </w:drawing>
            </w:r>
          </w:p>
          <w:p w14:paraId="681369A3" w14:textId="77777777" w:rsidR="004E4E42" w:rsidRPr="00470F63" w:rsidRDefault="004E4E42" w:rsidP="00BB324F">
            <w:pPr>
              <w:rPr>
                <w:b/>
                <w:i/>
              </w:rPr>
            </w:pPr>
            <w:r w:rsidRPr="00470F63">
              <w:rPr>
                <w:b/>
                <w:i/>
                <w:noProof/>
                <w:lang w:eastAsia="ru-RU"/>
              </w:rPr>
              <w:drawing>
                <wp:inline distT="0" distB="0" distL="0" distR="0" wp14:anchorId="56A239FC" wp14:editId="289752D6">
                  <wp:extent cx="427355" cy="367665"/>
                  <wp:effectExtent l="0" t="0" r="0" b="0"/>
                  <wp:docPr id="96" name="Рисунок 96" descr="https://ust.kz/materials/doc/image/2018/february/d02/1517589742_html_b493f9330d1590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t.kz/materials/doc/image/2018/february/d02/1517589742_html_b493f9330d1590cb.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27355" cy="367665"/>
                          </a:xfrm>
                          <a:prstGeom prst="rect">
                            <a:avLst/>
                          </a:prstGeom>
                          <a:noFill/>
                          <a:ln>
                            <a:noFill/>
                          </a:ln>
                        </pic:spPr>
                      </pic:pic>
                    </a:graphicData>
                  </a:graphic>
                </wp:inline>
              </w:drawing>
            </w:r>
            <w:r w:rsidRPr="00470F63">
              <w:rPr>
                <w:b/>
                <w:i/>
              </w:rPr>
              <w:t>  </w:t>
            </w:r>
            <w:r w:rsidRPr="00470F63">
              <w:rPr>
                <w:b/>
                <w:i/>
                <w:noProof/>
                <w:lang w:eastAsia="ru-RU"/>
              </w:rPr>
              <w:drawing>
                <wp:inline distT="0" distB="0" distL="0" distR="0" wp14:anchorId="5051B0DC" wp14:editId="68FACEF2">
                  <wp:extent cx="695960" cy="258445"/>
                  <wp:effectExtent l="0" t="0" r="8890" b="8255"/>
                  <wp:docPr id="97" name="Рисунок 97" descr="https://ust.kz/materials/doc/image/2018/february/d02/1517589742_html_ac31e50c84d8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st.kz/materials/doc/image/2018/february/d02/1517589742_html_ac31e50c84d8750.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95960" cy="258445"/>
                          </a:xfrm>
                          <a:prstGeom prst="rect">
                            <a:avLst/>
                          </a:prstGeom>
                          <a:noFill/>
                          <a:ln>
                            <a:noFill/>
                          </a:ln>
                        </pic:spPr>
                      </pic:pic>
                    </a:graphicData>
                  </a:graphic>
                </wp:inline>
              </w:drawing>
            </w:r>
            <w:r w:rsidRPr="00470F63">
              <w:rPr>
                <w:b/>
                <w:i/>
              </w:rPr>
              <w:t> </w:t>
            </w:r>
            <w:r w:rsidRPr="00470F63">
              <w:rPr>
                <w:b/>
                <w:i/>
                <w:noProof/>
                <w:lang w:eastAsia="ru-RU"/>
              </w:rPr>
              <w:lastRenderedPageBreak/>
              <w:drawing>
                <wp:inline distT="0" distB="0" distL="0" distR="0" wp14:anchorId="78E210BF" wp14:editId="13A972BD">
                  <wp:extent cx="606425" cy="546735"/>
                  <wp:effectExtent l="0" t="0" r="3175" b="5715"/>
                  <wp:docPr id="98" name="Рисунок 98" descr="https://ust.kz/materials/doc/image/2018/february/d02/1517589742_html_bcd2b89ed8eba1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st.kz/materials/doc/image/2018/february/d02/1517589742_html_bcd2b89ed8eba1a0.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06425" cy="546735"/>
                          </a:xfrm>
                          <a:prstGeom prst="rect">
                            <a:avLst/>
                          </a:prstGeom>
                          <a:noFill/>
                          <a:ln>
                            <a:noFill/>
                          </a:ln>
                        </pic:spPr>
                      </pic:pic>
                    </a:graphicData>
                  </a:graphic>
                </wp:inline>
              </w:drawing>
            </w:r>
            <w:r w:rsidRPr="00470F63">
              <w:rPr>
                <w:b/>
                <w:i/>
              </w:rPr>
              <w:t> </w:t>
            </w:r>
            <w:r w:rsidRPr="00470F63">
              <w:rPr>
                <w:b/>
                <w:i/>
                <w:noProof/>
                <w:lang w:eastAsia="ru-RU"/>
              </w:rPr>
              <w:drawing>
                <wp:inline distT="0" distB="0" distL="0" distR="0" wp14:anchorId="66A3802B" wp14:editId="2978E4B6">
                  <wp:extent cx="636270" cy="447040"/>
                  <wp:effectExtent l="0" t="0" r="0" b="0"/>
                  <wp:docPr id="99" name="Рисунок 99" descr="https://ust.kz/materials/doc/image/2018/february/d02/1517589742_html_b694ee1e486904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image/2018/february/d02/1517589742_html_b694ee1e486904ad.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36270" cy="447040"/>
                          </a:xfrm>
                          <a:prstGeom prst="rect">
                            <a:avLst/>
                          </a:prstGeom>
                          <a:noFill/>
                          <a:ln>
                            <a:noFill/>
                          </a:ln>
                        </pic:spPr>
                      </pic:pic>
                    </a:graphicData>
                  </a:graphic>
                </wp:inline>
              </w:drawing>
            </w:r>
          </w:p>
          <w:p w14:paraId="4BC89198" w14:textId="77777777" w:rsidR="004E4E42" w:rsidRPr="00470F63" w:rsidRDefault="004E4E42" w:rsidP="00BB324F">
            <w:pPr>
              <w:shd w:val="clear" w:color="auto" w:fill="FFFFFF"/>
              <w:rPr>
                <w:i/>
                <w:iCs/>
              </w:rPr>
            </w:pPr>
            <w:r w:rsidRPr="00470F63">
              <w:rPr>
                <w:i/>
                <w:iCs/>
              </w:rPr>
              <w:t>Балаларды мадақтау</w:t>
            </w:r>
          </w:p>
          <w:p w14:paraId="688645F7" w14:textId="77777777" w:rsidR="004E4E42" w:rsidRPr="004A3CAE" w:rsidRDefault="004E4E42" w:rsidP="00BB324F">
            <w:pPr>
              <w:shd w:val="clear" w:color="auto" w:fill="FFFFFF"/>
              <w:rPr>
                <w:b/>
                <w:i/>
                <w:iCs/>
              </w:rPr>
            </w:pPr>
            <w:r>
              <w:rPr>
                <w:b/>
                <w:i/>
                <w:iCs/>
              </w:rPr>
              <w:t xml:space="preserve">Тосын сәт. </w:t>
            </w:r>
            <w:r w:rsidRPr="004A3CAE">
              <w:rPr>
                <w:b/>
                <w:i/>
                <w:iCs/>
              </w:rPr>
              <w:t>Әже келеді</w:t>
            </w:r>
            <w:r w:rsidRPr="00470F63">
              <w:rPr>
                <w:i/>
                <w:iCs/>
              </w:rPr>
              <w:t>.</w:t>
            </w:r>
          </w:p>
          <w:p w14:paraId="0236F518" w14:textId="77777777" w:rsidR="004E4E42" w:rsidRPr="00470F63" w:rsidRDefault="004E4E42" w:rsidP="00BB324F">
            <w:pPr>
              <w:shd w:val="clear" w:color="auto" w:fill="FFFFFF"/>
              <w:rPr>
                <w:i/>
                <w:iCs/>
              </w:rPr>
            </w:pPr>
            <w:r w:rsidRPr="00470F63">
              <w:rPr>
                <w:i/>
                <w:iCs/>
              </w:rPr>
              <w:t>Балалардан көмек сұрайды.</w:t>
            </w:r>
          </w:p>
          <w:p w14:paraId="11653D76" w14:textId="77777777" w:rsidR="004E4E42" w:rsidRPr="00470F63" w:rsidRDefault="004E4E42" w:rsidP="00BB324F">
            <w:pPr>
              <w:shd w:val="clear" w:color="auto" w:fill="FFFFFF"/>
              <w:rPr>
                <w:i/>
                <w:iCs/>
              </w:rPr>
            </w:pPr>
            <w:r w:rsidRPr="00470F63">
              <w:rPr>
                <w:i/>
                <w:iCs/>
              </w:rPr>
              <w:t>Қонақ келетін еді дастархан керек дейді.</w:t>
            </w:r>
          </w:p>
          <w:p w14:paraId="73F3A3FE" w14:textId="77777777" w:rsidR="004E4E42" w:rsidRDefault="004E4E42" w:rsidP="00BB324F">
            <w:pPr>
              <w:shd w:val="clear" w:color="auto" w:fill="FFFFFF"/>
              <w:rPr>
                <w:b/>
                <w:i/>
                <w:iCs/>
              </w:rPr>
            </w:pPr>
            <w:r w:rsidRPr="00470F63">
              <w:rPr>
                <w:b/>
                <w:i/>
                <w:iCs/>
              </w:rPr>
              <w:t>Сурет салудың әдіс тәсілдерін көрсету,</w:t>
            </w:r>
            <w:r>
              <w:rPr>
                <w:b/>
                <w:i/>
                <w:iCs/>
              </w:rPr>
              <w:t xml:space="preserve"> </w:t>
            </w:r>
            <w:r w:rsidRPr="00470F63">
              <w:rPr>
                <w:b/>
                <w:i/>
                <w:iCs/>
              </w:rPr>
              <w:t>түсіндіру.</w:t>
            </w:r>
          </w:p>
          <w:p w14:paraId="64E74D18" w14:textId="77777777" w:rsidR="004E4E42" w:rsidRPr="004A3CAE" w:rsidRDefault="004E4E42" w:rsidP="00BB324F">
            <w:pPr>
              <w:shd w:val="clear" w:color="auto" w:fill="FFFFFF"/>
              <w:rPr>
                <w:i/>
                <w:iCs/>
                <w:color w:val="FF0000"/>
              </w:rPr>
            </w:pPr>
            <w:r w:rsidRPr="004A3CAE">
              <w:rPr>
                <w:i/>
                <w:iCs/>
                <w:color w:val="FF0000"/>
              </w:rPr>
              <w:t>Мазмұн арқылы саралау, Блум таксономиясы.</w:t>
            </w:r>
          </w:p>
          <w:p w14:paraId="18857B72" w14:textId="77777777" w:rsidR="004E4E42" w:rsidRPr="00470F63" w:rsidRDefault="004E4E42" w:rsidP="00BB324F">
            <w:pPr>
              <w:shd w:val="clear" w:color="auto" w:fill="FFFFFF"/>
              <w:rPr>
                <w:b/>
                <w:i/>
                <w:iCs/>
              </w:rPr>
            </w:pPr>
            <w:r w:rsidRPr="00470F63">
              <w:rPr>
                <w:b/>
                <w:i/>
                <w:iCs/>
              </w:rPr>
              <w:t>Сергіту сәті.</w:t>
            </w:r>
          </w:p>
          <w:p w14:paraId="53DD8334" w14:textId="77777777" w:rsidR="004E4E42" w:rsidRDefault="004E4E42" w:rsidP="00BB324F">
            <w:pPr>
              <w:rPr>
                <w:i/>
              </w:rPr>
            </w:pPr>
            <w:r w:rsidRPr="00A7413D">
              <w:rPr>
                <w:i/>
              </w:rPr>
              <w:t>Балалар сурет салады. Жұмыстарын қадағалау</w:t>
            </w:r>
          </w:p>
          <w:p w14:paraId="73FF43F8" w14:textId="77777777" w:rsidR="004E4E42" w:rsidRDefault="004E4E42" w:rsidP="00BB324F">
            <w:pPr>
              <w:rPr>
                <w:i/>
                <w:color w:val="FF0000"/>
              </w:rPr>
            </w:pPr>
            <w:r w:rsidRPr="005E3BA2">
              <w:rPr>
                <w:i/>
                <w:color w:val="FF0000"/>
              </w:rPr>
              <w:t>Креативтілік дағды, сыни ойлау, жанама бақылау, командада жұмыс.</w:t>
            </w:r>
          </w:p>
          <w:p w14:paraId="22DF7862" w14:textId="77777777" w:rsidR="004E4E42" w:rsidRDefault="004E4E42" w:rsidP="00BB324F">
            <w:pPr>
              <w:rPr>
                <w:b/>
                <w:i/>
                <w:color w:val="FF0000"/>
                <w:lang w:eastAsia="ru-RU"/>
              </w:rPr>
            </w:pPr>
            <w:r>
              <w:rPr>
                <w:b/>
                <w:i/>
                <w:color w:val="FF0000"/>
                <w:lang w:eastAsia="ru-RU"/>
              </w:rPr>
              <w:t>Қ/Д</w:t>
            </w:r>
            <w:r w:rsidRPr="007664F7">
              <w:rPr>
                <w:b/>
                <w:i/>
                <w:color w:val="FF0000"/>
                <w:lang w:eastAsia="ru-RU"/>
              </w:rPr>
              <w:t xml:space="preserve"> ойын: «Біздің   көрме»</w:t>
            </w:r>
          </w:p>
          <w:p w14:paraId="721A01AB" w14:textId="77777777" w:rsidR="004E4E42" w:rsidRPr="000335FE" w:rsidRDefault="004E4E42" w:rsidP="00BB324F">
            <w:pPr>
              <w:rPr>
                <w:i/>
                <w:lang w:eastAsia="ru-RU"/>
              </w:rPr>
            </w:pPr>
            <w:r w:rsidRPr="000335FE">
              <w:rPr>
                <w:i/>
                <w:lang w:eastAsia="ru-RU"/>
              </w:rPr>
              <w:t>Шарты: жасаған жұмыстарынан көрме ұйымдастыру.</w:t>
            </w:r>
          </w:p>
          <w:p w14:paraId="6ABEF48E" w14:textId="77777777" w:rsidR="004E4E42" w:rsidRPr="00470F63" w:rsidRDefault="004E4E42" w:rsidP="00BB324F">
            <w:pPr>
              <w:shd w:val="clear" w:color="auto" w:fill="FFFFFF"/>
              <w:rPr>
                <w:i/>
                <w:iCs/>
              </w:rPr>
            </w:pPr>
            <w:r w:rsidRPr="000D5B9D">
              <w:rPr>
                <w:i/>
                <w:lang w:eastAsia="ru-RU"/>
              </w:rPr>
              <w:t>Балалардың  жұмысын  бағалау.</w:t>
            </w:r>
            <w:r w:rsidRPr="00470F63">
              <w:rPr>
                <w:i/>
                <w:iCs/>
              </w:rPr>
              <w:t xml:space="preserve"> Әже балаларға рахмет айтып қоштасады.</w:t>
            </w:r>
          </w:p>
          <w:p w14:paraId="3AB8DA1B" w14:textId="77777777" w:rsidR="004E4E42" w:rsidRPr="000D5B9D" w:rsidRDefault="004E4E42" w:rsidP="00BB324F">
            <w:pPr>
              <w:rPr>
                <w:b/>
                <w:i/>
                <w:lang w:eastAsia="ru-RU"/>
              </w:rPr>
            </w:pPr>
            <w:r w:rsidRPr="000D5B9D">
              <w:rPr>
                <w:b/>
                <w:i/>
                <w:lang w:eastAsia="ru-RU"/>
              </w:rPr>
              <w:t xml:space="preserve">Қортынды </w:t>
            </w:r>
          </w:p>
          <w:p w14:paraId="60941493" w14:textId="77777777" w:rsidR="004E4E42" w:rsidRPr="000D5B9D" w:rsidRDefault="004E4E42" w:rsidP="00BB324F">
            <w:pPr>
              <w:rPr>
                <w:b/>
                <w:i/>
                <w:lang w:eastAsia="ru-RU"/>
              </w:rPr>
            </w:pPr>
            <w:r w:rsidRPr="000D5B9D">
              <w:rPr>
                <w:b/>
                <w:i/>
                <w:lang w:eastAsia="ru-RU"/>
              </w:rPr>
              <w:t>Сұрақ-жауап</w:t>
            </w:r>
          </w:p>
          <w:p w14:paraId="2BE63248" w14:textId="77777777" w:rsidR="004E4E42" w:rsidRPr="000D5B9D" w:rsidRDefault="004E4E42" w:rsidP="00BB324F">
            <w:pPr>
              <w:rPr>
                <w:b/>
                <w:i/>
                <w:lang w:eastAsia="ru-RU"/>
              </w:rPr>
            </w:pPr>
            <w:r w:rsidRPr="000D5B9D">
              <w:rPr>
                <w:b/>
                <w:i/>
                <w:lang w:eastAsia="ru-RU"/>
              </w:rPr>
              <w:t>Балаларды мадақтау.</w:t>
            </w:r>
          </w:p>
          <w:p w14:paraId="3923B6B1" w14:textId="77777777" w:rsidR="004E4E42" w:rsidRPr="000D5B9D" w:rsidRDefault="004E4E42" w:rsidP="00BB324F">
            <w:pPr>
              <w:rPr>
                <w:b/>
                <w:i/>
              </w:rPr>
            </w:pPr>
          </w:p>
          <w:p w14:paraId="2A248988" w14:textId="77777777" w:rsidR="004E4E42" w:rsidRPr="005E3BA2" w:rsidRDefault="004E4E42" w:rsidP="00BB324F">
            <w:pPr>
              <w:rPr>
                <w:i/>
                <w:color w:val="FF0000"/>
              </w:rPr>
            </w:pPr>
          </w:p>
          <w:p w14:paraId="56BCE917" w14:textId="77777777" w:rsidR="004E4E42" w:rsidRPr="00470F63" w:rsidRDefault="004E4E42" w:rsidP="00BB324F">
            <w:pPr>
              <w:shd w:val="clear" w:color="auto" w:fill="FFFFFF"/>
              <w:rPr>
                <w:i/>
              </w:rPr>
            </w:pPr>
          </w:p>
          <w:p w14:paraId="28470A86" w14:textId="77777777" w:rsidR="004E4E42" w:rsidRPr="00470F63" w:rsidRDefault="004E4E42" w:rsidP="00BB324F">
            <w:pPr>
              <w:shd w:val="clear" w:color="auto" w:fill="FFFFFF"/>
              <w:rPr>
                <w:b/>
                <w:i/>
              </w:rPr>
            </w:pPr>
            <w:r w:rsidRPr="00470F63">
              <w:rPr>
                <w:b/>
                <w:i/>
              </w:rPr>
              <w:t>3.   Дене шынықтыру</w:t>
            </w:r>
          </w:p>
          <w:p w14:paraId="486B7120" w14:textId="77777777" w:rsidR="004E4E42" w:rsidRPr="00A7413D" w:rsidRDefault="004E4E42" w:rsidP="00BB324F">
            <w:pPr>
              <w:rPr>
                <w:i/>
              </w:rPr>
            </w:pPr>
            <w:r w:rsidRPr="00A7413D">
              <w:rPr>
                <w:b/>
                <w:i/>
              </w:rPr>
              <w:t xml:space="preserve">Мақсаты: </w:t>
            </w:r>
            <w:r w:rsidRPr="00A7413D">
              <w:rPr>
                <w:i/>
              </w:rPr>
              <w:t xml:space="preserve">Гимнастикалық қабырға бойымен жоғары және төмен өрмелейді. Отыру </w:t>
            </w:r>
            <w:r w:rsidRPr="00A7413D">
              <w:rPr>
                <w:i/>
              </w:rPr>
              <w:lastRenderedPageBreak/>
              <w:t>қалпында допты бастан асыра алысқа лақтыра алады.</w:t>
            </w:r>
          </w:p>
          <w:p w14:paraId="5CDFA62D" w14:textId="77777777" w:rsidR="004E4E42" w:rsidRPr="00A7413D" w:rsidRDefault="004E4E42" w:rsidP="00BB324F">
            <w:pPr>
              <w:rPr>
                <w:i/>
                <w:color w:val="FF0000"/>
              </w:rPr>
            </w:pPr>
            <w:r w:rsidRPr="00A7413D">
              <w:rPr>
                <w:i/>
                <w:color w:val="FF0000"/>
              </w:rPr>
              <w:t>Ресурстар: Гимнас қабырға, доптар.</w:t>
            </w:r>
          </w:p>
          <w:p w14:paraId="0AF6E61E" w14:textId="77777777" w:rsidR="004E4E42" w:rsidRPr="00A7413D" w:rsidRDefault="004E4E42" w:rsidP="00BB324F">
            <w:pPr>
              <w:rPr>
                <w:i/>
                <w:color w:val="FF0000"/>
              </w:rPr>
            </w:pPr>
            <w:r w:rsidRPr="00A7413D">
              <w:rPr>
                <w:i/>
                <w:color w:val="FF0000"/>
              </w:rPr>
              <w:t>Әдіс-тәсілдер: 4К моделі, саралау. Блум таксономиясы, бақылау</w:t>
            </w:r>
          </w:p>
          <w:p w14:paraId="3CE6B13D" w14:textId="77777777" w:rsidR="004E4E42" w:rsidRPr="00A7413D" w:rsidRDefault="004E4E42" w:rsidP="00BB324F">
            <w:pPr>
              <w:rPr>
                <w:b/>
                <w:i/>
              </w:rPr>
            </w:pPr>
            <w:r w:rsidRPr="00A7413D">
              <w:rPr>
                <w:b/>
                <w:i/>
              </w:rPr>
              <w:t xml:space="preserve">I.Кіріспе бөлім.  </w:t>
            </w:r>
          </w:p>
          <w:p w14:paraId="792A4EAB" w14:textId="77777777" w:rsidR="004E4E42" w:rsidRPr="00A7413D" w:rsidRDefault="004E4E42" w:rsidP="00BB324F">
            <w:pPr>
              <w:rPr>
                <w:i/>
              </w:rPr>
            </w:pPr>
            <w:r w:rsidRPr="00A7413D">
              <w:rPr>
                <w:i/>
              </w:rPr>
              <w:t>Бір қатар сапқа тұру.</w:t>
            </w:r>
          </w:p>
          <w:p w14:paraId="6718EA55" w14:textId="77777777" w:rsidR="004E4E42" w:rsidRPr="00A7413D" w:rsidRDefault="004E4E42" w:rsidP="00BB324F">
            <w:pPr>
              <w:rPr>
                <w:i/>
              </w:rPr>
            </w:pPr>
            <w:r w:rsidRPr="00A7413D">
              <w:rPr>
                <w:i/>
              </w:rPr>
              <w:t>Сәлемдесу.</w:t>
            </w:r>
          </w:p>
          <w:p w14:paraId="41E2B497" w14:textId="77777777" w:rsidR="004E4E42" w:rsidRPr="00A7413D" w:rsidRDefault="004E4E42" w:rsidP="00BB324F">
            <w:pPr>
              <w:rPr>
                <w:i/>
              </w:rPr>
            </w:pPr>
            <w:r w:rsidRPr="00A7413D">
              <w:rPr>
                <w:i/>
              </w:rPr>
              <w:t>(нұсқауларды орындау)</w:t>
            </w:r>
          </w:p>
          <w:p w14:paraId="3136EC68" w14:textId="77777777" w:rsidR="004E4E42" w:rsidRPr="00A7413D" w:rsidRDefault="004E4E42" w:rsidP="00BB324F">
            <w:pPr>
              <w:rPr>
                <w:i/>
              </w:rPr>
            </w:pPr>
            <w:r w:rsidRPr="00A7413D">
              <w:rPr>
                <w:i/>
              </w:rPr>
              <w:t>Шеңбер бойымен тұру. Қолдарын созып, арақашықтықты сақтау.</w:t>
            </w:r>
          </w:p>
          <w:p w14:paraId="23182CAC" w14:textId="77777777" w:rsidR="004E4E42" w:rsidRPr="00A7413D" w:rsidRDefault="004E4E42" w:rsidP="00BB324F">
            <w:pPr>
              <w:rPr>
                <w:i/>
                <w:color w:val="FF0000"/>
              </w:rPr>
            </w:pPr>
            <w:r w:rsidRPr="00A7413D">
              <w:rPr>
                <w:i/>
                <w:color w:val="FF0000"/>
              </w:rPr>
              <w:t>Тікелей бақылау.</w:t>
            </w:r>
          </w:p>
          <w:p w14:paraId="7176829F" w14:textId="77777777" w:rsidR="004E4E42" w:rsidRPr="00A7413D" w:rsidRDefault="004E4E42" w:rsidP="00BB324F">
            <w:pPr>
              <w:rPr>
                <w:b/>
                <w:i/>
              </w:rPr>
            </w:pPr>
            <w:r w:rsidRPr="00A7413D">
              <w:rPr>
                <w:b/>
                <w:i/>
              </w:rPr>
              <w:t xml:space="preserve">Негізгі бөлім:  </w:t>
            </w:r>
          </w:p>
          <w:p w14:paraId="6A7DFA2E" w14:textId="77777777" w:rsidR="004E4E42" w:rsidRPr="00A7413D" w:rsidRDefault="004E4E42" w:rsidP="00BB324F">
            <w:pPr>
              <w:rPr>
                <w:i/>
              </w:rPr>
            </w:pPr>
            <w:r w:rsidRPr="00A7413D">
              <w:rPr>
                <w:b/>
                <w:i/>
              </w:rPr>
              <w:t>Жалпы дамыту жаттығулар</w:t>
            </w:r>
            <w:r w:rsidRPr="00A7413D">
              <w:rPr>
                <w:i/>
              </w:rPr>
              <w:t>:</w:t>
            </w:r>
          </w:p>
          <w:p w14:paraId="7DF3B09E" w14:textId="77777777" w:rsidR="004E4E42" w:rsidRPr="00A7413D" w:rsidRDefault="004E4E42" w:rsidP="00BB324F">
            <w:pPr>
              <w:rPr>
                <w:i/>
              </w:rPr>
            </w:pPr>
            <w:r w:rsidRPr="00A7413D">
              <w:rPr>
                <w:i/>
              </w:rPr>
              <w:t>-Бқ. Қол белде басты оңға (солға) айналдыру</w:t>
            </w:r>
          </w:p>
          <w:p w14:paraId="08CB8B8C" w14:textId="77777777" w:rsidR="004E4E42" w:rsidRPr="00A7413D" w:rsidRDefault="004E4E42" w:rsidP="00BB324F">
            <w:pPr>
              <w:rPr>
                <w:i/>
              </w:rPr>
            </w:pPr>
            <w:r w:rsidRPr="00A7413D">
              <w:rPr>
                <w:i/>
              </w:rPr>
              <w:t>-БҚ. Қол иықта, иықты алға (артқа) айналдыру</w:t>
            </w:r>
          </w:p>
          <w:p w14:paraId="03B52DF0" w14:textId="77777777" w:rsidR="004E4E42" w:rsidRPr="00A7413D" w:rsidRDefault="004E4E42" w:rsidP="00BB324F">
            <w:pPr>
              <w:rPr>
                <w:i/>
              </w:rPr>
            </w:pPr>
            <w:r w:rsidRPr="00A7413D">
              <w:rPr>
                <w:i/>
              </w:rPr>
              <w:t>-БҚ. Қол алда алақан жұмырдыққа түйілген жұмырдықты ішке (сыртқа) айналдыру. Шынтақты айналдыру, қолды  алға (артқа) айналдыру.</w:t>
            </w:r>
          </w:p>
          <w:p w14:paraId="58B00CE1" w14:textId="77777777" w:rsidR="004E4E42" w:rsidRPr="00A7413D" w:rsidRDefault="004E4E42" w:rsidP="00BB324F">
            <w:pPr>
              <w:rPr>
                <w:i/>
              </w:rPr>
            </w:pPr>
            <w:r w:rsidRPr="00A7413D">
              <w:rPr>
                <w:i/>
              </w:rPr>
              <w:t>-БҚ. Қол белде белді оң (солға) айналдыру</w:t>
            </w:r>
          </w:p>
          <w:p w14:paraId="74EAF285" w14:textId="77777777" w:rsidR="004E4E42" w:rsidRPr="00A7413D" w:rsidRDefault="004E4E42" w:rsidP="00BB324F">
            <w:pPr>
              <w:rPr>
                <w:i/>
              </w:rPr>
            </w:pPr>
            <w:r w:rsidRPr="00A7413D">
              <w:rPr>
                <w:i/>
              </w:rPr>
              <w:t>-БҚ. Қол тізеде тізені ішке (сыртқа) айналдыру</w:t>
            </w:r>
          </w:p>
          <w:p w14:paraId="7466CFE6" w14:textId="77777777" w:rsidR="004E4E42" w:rsidRPr="00A7413D" w:rsidRDefault="004E4E42" w:rsidP="00BB324F">
            <w:pPr>
              <w:rPr>
                <w:i/>
              </w:rPr>
            </w:pPr>
            <w:r w:rsidRPr="00A7413D">
              <w:rPr>
                <w:i/>
              </w:rPr>
              <w:t>-БҚ. Тізе бірге оңға (солға) айналдыру</w:t>
            </w:r>
          </w:p>
          <w:p w14:paraId="2742A6DD" w14:textId="77777777" w:rsidR="004E4E42" w:rsidRPr="00A7413D" w:rsidRDefault="004E4E42" w:rsidP="00BB324F">
            <w:pPr>
              <w:rPr>
                <w:i/>
              </w:rPr>
            </w:pPr>
            <w:r w:rsidRPr="00A7413D">
              <w:rPr>
                <w:i/>
              </w:rPr>
              <w:t xml:space="preserve">-БҚ. Оң аяқпен, сол аяқпен, екі аяқпен орнында секіру. </w:t>
            </w:r>
          </w:p>
          <w:p w14:paraId="43082CF3" w14:textId="77777777" w:rsidR="004E4E42" w:rsidRPr="00A7413D" w:rsidRDefault="004E4E42" w:rsidP="00BB324F">
            <w:pPr>
              <w:rPr>
                <w:i/>
              </w:rPr>
            </w:pPr>
            <w:r w:rsidRPr="00A7413D">
              <w:rPr>
                <w:b/>
                <w:i/>
              </w:rPr>
              <w:t>Тыныс алу жаттығулары:</w:t>
            </w:r>
            <w:r w:rsidRPr="00A7413D">
              <w:rPr>
                <w:i/>
              </w:rPr>
              <w:t xml:space="preserve">  </w:t>
            </w:r>
            <w:r w:rsidRPr="00A7413D">
              <w:rPr>
                <w:i/>
              </w:rPr>
              <w:lastRenderedPageBreak/>
              <w:t>«ұйқыдағы мысық» «п-ы-р, п-ы-р»деп айту. Мұрынмен дем алып, ауыздан демді шығару.</w:t>
            </w:r>
          </w:p>
          <w:p w14:paraId="2BB136C0" w14:textId="77777777" w:rsidR="004E4E42" w:rsidRPr="00A7413D" w:rsidRDefault="004E4E42" w:rsidP="00BB324F">
            <w:pPr>
              <w:rPr>
                <w:bCs/>
                <w:i/>
                <w:color w:val="FF0000"/>
                <w:lang w:eastAsia="ru-RU"/>
              </w:rPr>
            </w:pPr>
            <w:r w:rsidRPr="00A7413D">
              <w:rPr>
                <w:bCs/>
                <w:i/>
                <w:color w:val="FF0000"/>
                <w:lang w:eastAsia="ru-RU"/>
              </w:rPr>
              <w:t>4 к моделі, бала үні</w:t>
            </w:r>
          </w:p>
          <w:p w14:paraId="488E40BC" w14:textId="77777777" w:rsidR="004E4E42" w:rsidRPr="00A7413D" w:rsidRDefault="004E4E42" w:rsidP="00BB324F">
            <w:pPr>
              <w:rPr>
                <w:bCs/>
                <w:i/>
                <w:color w:val="FF0000"/>
                <w:lang w:eastAsia="ru-RU"/>
              </w:rPr>
            </w:pPr>
            <w:r w:rsidRPr="00A7413D">
              <w:rPr>
                <w:bCs/>
                <w:i/>
                <w:color w:val="FF0000"/>
                <w:lang w:eastAsia="ru-RU"/>
              </w:rPr>
              <w:t>Өнім арқылы саралау Тікелей бақылау.</w:t>
            </w:r>
            <w:r w:rsidRPr="00A7413D">
              <w:rPr>
                <w:i/>
              </w:rPr>
              <w:t xml:space="preserve">       </w:t>
            </w:r>
          </w:p>
          <w:p w14:paraId="14565619" w14:textId="77777777" w:rsidR="004E4E42" w:rsidRPr="00A7413D" w:rsidRDefault="004E4E42" w:rsidP="00BB324F">
            <w:pPr>
              <w:rPr>
                <w:b/>
                <w:i/>
              </w:rPr>
            </w:pPr>
            <w:r w:rsidRPr="00A7413D">
              <w:rPr>
                <w:b/>
                <w:i/>
              </w:rPr>
              <w:t xml:space="preserve">Негізгі қимыл-жаттығулары: </w:t>
            </w:r>
          </w:p>
          <w:p w14:paraId="4F31C2D7" w14:textId="77777777" w:rsidR="004E4E42" w:rsidRPr="00A7413D" w:rsidRDefault="004E4E42" w:rsidP="00BB324F">
            <w:pPr>
              <w:rPr>
                <w:i/>
              </w:rPr>
            </w:pPr>
            <w:r w:rsidRPr="00A7413D">
              <w:rPr>
                <w:i/>
              </w:rPr>
              <w:t xml:space="preserve">1.Гимнастикалық қабырға бойымен жоғары және төмен кезектестірілген адыммен өрмелеу. </w:t>
            </w:r>
          </w:p>
          <w:p w14:paraId="430C9011" w14:textId="77777777" w:rsidR="004E4E42" w:rsidRPr="00A7413D" w:rsidRDefault="004E4E42" w:rsidP="00BB324F">
            <w:pPr>
              <w:rPr>
                <w:i/>
              </w:rPr>
            </w:pPr>
            <w:r w:rsidRPr="00A7413D">
              <w:rPr>
                <w:i/>
              </w:rPr>
              <w:t>2.Отыру қалпында допты бастан асыра алысқа лақтыру.</w:t>
            </w:r>
          </w:p>
          <w:p w14:paraId="53FFAD79" w14:textId="77777777" w:rsidR="004E4E42" w:rsidRPr="00A7413D" w:rsidRDefault="004E4E42" w:rsidP="00BB324F">
            <w:pPr>
              <w:rPr>
                <w:bCs/>
                <w:i/>
                <w:color w:val="FF0000"/>
                <w:lang w:eastAsia="ru-RU"/>
              </w:rPr>
            </w:pPr>
            <w:r w:rsidRPr="00A7413D">
              <w:rPr>
                <w:bCs/>
                <w:i/>
                <w:color w:val="FF0000"/>
                <w:lang w:eastAsia="ru-RU"/>
              </w:rPr>
              <w:t>4 к моделі, бала үні</w:t>
            </w:r>
          </w:p>
          <w:p w14:paraId="12AED7DF" w14:textId="77777777" w:rsidR="004E4E42" w:rsidRPr="00A7413D" w:rsidRDefault="004E4E42" w:rsidP="00BB324F">
            <w:pPr>
              <w:rPr>
                <w:b/>
                <w:i/>
              </w:rPr>
            </w:pPr>
            <w:r w:rsidRPr="00A7413D">
              <w:rPr>
                <w:i/>
              </w:rPr>
              <w:t xml:space="preserve"> </w:t>
            </w:r>
            <w:r w:rsidRPr="00A7413D">
              <w:rPr>
                <w:b/>
                <w:i/>
              </w:rPr>
              <w:t>Қимылды ойын:</w:t>
            </w:r>
          </w:p>
          <w:p w14:paraId="589C427A" w14:textId="77777777" w:rsidR="004E4E42" w:rsidRPr="00A7413D" w:rsidRDefault="004E4E42" w:rsidP="00BB324F">
            <w:pPr>
              <w:rPr>
                <w:i/>
              </w:rPr>
            </w:pPr>
            <w:r w:rsidRPr="00A7413D">
              <w:rPr>
                <w:i/>
              </w:rPr>
              <w:t>«Көңілді қояндар»</w:t>
            </w:r>
          </w:p>
          <w:p w14:paraId="7DAF328F" w14:textId="77777777" w:rsidR="004E4E42" w:rsidRPr="00A7413D" w:rsidRDefault="004E4E42" w:rsidP="00BB324F">
            <w:pPr>
              <w:rPr>
                <w:i/>
                <w:color w:val="FF0000"/>
              </w:rPr>
            </w:pPr>
            <w:r w:rsidRPr="00A7413D">
              <w:rPr>
                <w:i/>
                <w:color w:val="FF0000"/>
              </w:rPr>
              <w:t>Командада жұмыс, бала үні, жаппай бақылау.</w:t>
            </w:r>
          </w:p>
          <w:p w14:paraId="45339BE6" w14:textId="77777777" w:rsidR="004E4E42" w:rsidRPr="00A7413D" w:rsidRDefault="004E4E42" w:rsidP="00BB324F">
            <w:pPr>
              <w:rPr>
                <w:i/>
              </w:rPr>
            </w:pPr>
            <w:r w:rsidRPr="00A7413D">
              <w:rPr>
                <w:i/>
              </w:rPr>
              <w:t>Қортынды</w:t>
            </w:r>
          </w:p>
          <w:p w14:paraId="67F09B72" w14:textId="77777777" w:rsidR="004E4E42" w:rsidRPr="00A7413D" w:rsidRDefault="004E4E42" w:rsidP="00BB324F">
            <w:pPr>
              <w:rPr>
                <w:i/>
              </w:rPr>
            </w:pPr>
            <w:r w:rsidRPr="00A7413D">
              <w:rPr>
                <w:i/>
              </w:rPr>
              <w:t>Сұрақ-жауап</w:t>
            </w:r>
          </w:p>
          <w:p w14:paraId="14885CE7" w14:textId="77777777" w:rsidR="004E4E42" w:rsidRPr="00470F63" w:rsidRDefault="004E4E42" w:rsidP="00BB324F">
            <w:pPr>
              <w:rPr>
                <w:b/>
                <w:i/>
              </w:rPr>
            </w:pPr>
            <w:r w:rsidRPr="00A7413D">
              <w:rPr>
                <w:i/>
              </w:rPr>
              <w:t>Балаларды мадақтау.</w:t>
            </w:r>
          </w:p>
          <w:p w14:paraId="4E60C064" w14:textId="77777777" w:rsidR="004E4E42" w:rsidRPr="00470F63" w:rsidRDefault="004E4E42" w:rsidP="00BB324F">
            <w:pPr>
              <w:rPr>
                <w:i/>
              </w:rPr>
            </w:pPr>
          </w:p>
        </w:tc>
        <w:tc>
          <w:tcPr>
            <w:tcW w:w="2952" w:type="dxa"/>
            <w:gridSpan w:val="6"/>
            <w:tcBorders>
              <w:top w:val="single" w:sz="4" w:space="0" w:color="auto"/>
              <w:left w:val="single" w:sz="4" w:space="0" w:color="auto"/>
              <w:bottom w:val="single" w:sz="4" w:space="0" w:color="auto"/>
              <w:right w:val="single" w:sz="4" w:space="0" w:color="auto"/>
            </w:tcBorders>
          </w:tcPr>
          <w:p w14:paraId="70C19830" w14:textId="77777777" w:rsidR="004E4E42" w:rsidRPr="00470F63" w:rsidRDefault="004E4E42" w:rsidP="00BB324F">
            <w:pPr>
              <w:rPr>
                <w:b/>
                <w:i/>
                <w:lang w:eastAsia="ru-RU"/>
              </w:rPr>
            </w:pPr>
            <w:r w:rsidRPr="00470F63">
              <w:rPr>
                <w:b/>
                <w:i/>
                <w:lang w:eastAsia="ru-RU"/>
              </w:rPr>
              <w:lastRenderedPageBreak/>
              <w:t>1.Математика негіздері</w:t>
            </w:r>
          </w:p>
          <w:p w14:paraId="4DF85DCD" w14:textId="77777777" w:rsidR="004E4E42" w:rsidRPr="002C4C37" w:rsidRDefault="004E4E42" w:rsidP="00BB324F">
            <w:pPr>
              <w:rPr>
                <w:rFonts w:eastAsia="Calibri"/>
                <w:b/>
                <w:i/>
                <w:szCs w:val="24"/>
              </w:rPr>
            </w:pPr>
            <w:r w:rsidRPr="002C4C37">
              <w:rPr>
                <w:rFonts w:eastAsia="Calibri"/>
                <w:b/>
                <w:i/>
                <w:szCs w:val="24"/>
              </w:rPr>
              <w:t xml:space="preserve">Тақырыбы: </w:t>
            </w:r>
            <w:r w:rsidRPr="002C4C37">
              <w:rPr>
                <w:rFonts w:eastAsia="Calibri"/>
                <w:i/>
                <w:szCs w:val="24"/>
              </w:rPr>
              <w:t>Реттік санау қабілетін нығайту</w:t>
            </w:r>
          </w:p>
          <w:p w14:paraId="4C335EC2" w14:textId="77777777" w:rsidR="004E4E42" w:rsidRDefault="004E4E42" w:rsidP="00BB324F">
            <w:pPr>
              <w:rPr>
                <w:rFonts w:eastAsia="Calibri"/>
                <w:i/>
                <w:szCs w:val="24"/>
              </w:rPr>
            </w:pPr>
            <w:r w:rsidRPr="002C4C37">
              <w:rPr>
                <w:rFonts w:eastAsia="Calibri"/>
                <w:b/>
                <w:i/>
                <w:szCs w:val="24"/>
              </w:rPr>
              <w:t>Мақсаты:</w:t>
            </w:r>
            <w:r w:rsidRPr="002C4C37">
              <w:rPr>
                <w:rFonts w:eastAsia="Calibri"/>
                <w:i/>
                <w:szCs w:val="24"/>
              </w:rPr>
              <w:t xml:space="preserve"> Сандық және реттік санауды ажырата </w:t>
            </w:r>
            <w:r w:rsidRPr="002C4C37">
              <w:rPr>
                <w:rFonts w:eastAsia="Calibri"/>
                <w:i/>
                <w:szCs w:val="24"/>
              </w:rPr>
              <w:lastRenderedPageBreak/>
              <w:t xml:space="preserve">біледі. «қанша?», «нешінші?» сұрақтарына дұрыс жауап бере алады. </w:t>
            </w:r>
          </w:p>
          <w:p w14:paraId="69C717C8" w14:textId="77777777" w:rsidR="004E4E42" w:rsidRPr="003C1BD2" w:rsidRDefault="004E4E42" w:rsidP="00BB324F">
            <w:pPr>
              <w:rPr>
                <w:b/>
                <w:bCs/>
                <w:i/>
                <w:iCs/>
                <w:color w:val="FF0000"/>
              </w:rPr>
            </w:pPr>
            <w:r w:rsidRPr="001B4687">
              <w:rPr>
                <w:b/>
                <w:i/>
                <w:color w:val="FF0000"/>
              </w:rPr>
              <w:t xml:space="preserve">Ресурстар: </w:t>
            </w:r>
            <w:r>
              <w:rPr>
                <w:b/>
                <w:i/>
                <w:color w:val="FF0000"/>
              </w:rPr>
              <w:t xml:space="preserve">АҚТ технол, </w:t>
            </w:r>
            <w:r w:rsidRPr="0095719C">
              <w:rPr>
                <w:i/>
                <w:color w:val="FF0000"/>
                <w:shd w:val="clear" w:color="auto" w:fill="FFFFFF"/>
              </w:rPr>
              <w:t>үлестірмелі материалдар</w:t>
            </w:r>
          </w:p>
          <w:p w14:paraId="15E855A9" w14:textId="77777777" w:rsidR="004E4E42" w:rsidRPr="001A7D8B" w:rsidRDefault="004E4E42" w:rsidP="00BB324F">
            <w:pPr>
              <w:shd w:val="clear" w:color="auto" w:fill="FFFFFF"/>
              <w:rPr>
                <w:b/>
                <w:bCs/>
                <w:i/>
                <w:color w:val="000000" w:themeColor="text1"/>
              </w:rPr>
            </w:pPr>
            <w:r w:rsidRPr="001B4687">
              <w:rPr>
                <w:b/>
                <w:i/>
                <w:color w:val="FF0000"/>
              </w:rPr>
              <w:t xml:space="preserve">Әдіс-тәсілі: </w:t>
            </w:r>
            <w:r>
              <w:rPr>
                <w:b/>
                <w:i/>
                <w:color w:val="FF0000"/>
              </w:rPr>
              <w:t xml:space="preserve"> </w:t>
            </w:r>
            <w:r w:rsidRPr="004E0AFE">
              <w:rPr>
                <w:rFonts w:eastAsia="Calibri"/>
                <w:i/>
                <w:color w:val="FF0000"/>
                <w:szCs w:val="24"/>
              </w:rPr>
              <w:t>Саралау, бақылау, 4К  моделі,</w:t>
            </w:r>
          </w:p>
          <w:p w14:paraId="0D2AED7E" w14:textId="77777777" w:rsidR="004E4E42" w:rsidRPr="00470F63" w:rsidRDefault="004E4E42" w:rsidP="00BB324F">
            <w:pPr>
              <w:rPr>
                <w:rFonts w:eastAsia="Calibri"/>
                <w:b/>
                <w:i/>
              </w:rPr>
            </w:pPr>
            <w:r>
              <w:rPr>
                <w:b/>
                <w:i/>
              </w:rPr>
              <w:t>ҰОҚ жүргізілу барысы</w:t>
            </w:r>
            <w:r w:rsidRPr="00470F63">
              <w:rPr>
                <w:rFonts w:eastAsia="Calibri"/>
                <w:b/>
                <w:i/>
              </w:rPr>
              <w:t xml:space="preserve"> Шаттық шеңбер.</w:t>
            </w:r>
          </w:p>
          <w:p w14:paraId="42E5BDFC" w14:textId="77777777" w:rsidR="004E4E42" w:rsidRPr="00470F63" w:rsidRDefault="004E4E42" w:rsidP="00BB324F">
            <w:pPr>
              <w:rPr>
                <w:rFonts w:eastAsia="Calibri"/>
                <w:i/>
              </w:rPr>
            </w:pPr>
            <w:r w:rsidRPr="00470F63">
              <w:rPr>
                <w:rFonts w:eastAsia="Calibri"/>
                <w:i/>
              </w:rPr>
              <w:t xml:space="preserve"> Сәлем деймін күнге мен,</w:t>
            </w:r>
          </w:p>
          <w:p w14:paraId="02B643C4" w14:textId="77777777" w:rsidR="004E4E42" w:rsidRPr="00470F63" w:rsidRDefault="004E4E42" w:rsidP="00BB324F">
            <w:pPr>
              <w:rPr>
                <w:rFonts w:eastAsia="Calibri"/>
                <w:i/>
              </w:rPr>
            </w:pPr>
            <w:r w:rsidRPr="00470F63">
              <w:rPr>
                <w:rFonts w:eastAsia="Calibri"/>
                <w:i/>
              </w:rPr>
              <w:t>Сәлем деймін  мен саған!</w:t>
            </w:r>
          </w:p>
          <w:p w14:paraId="25527A2A" w14:textId="77777777" w:rsidR="004E4E42" w:rsidRPr="00470F63" w:rsidRDefault="004E4E42" w:rsidP="00BB324F">
            <w:pPr>
              <w:rPr>
                <w:rFonts w:eastAsia="Calibri"/>
                <w:i/>
              </w:rPr>
            </w:pPr>
            <w:r w:rsidRPr="00470F63">
              <w:rPr>
                <w:rFonts w:eastAsia="Calibri"/>
                <w:i/>
              </w:rPr>
              <w:t>Сәлем деймін апайға,</w:t>
            </w:r>
          </w:p>
          <w:p w14:paraId="68256D6E" w14:textId="77777777" w:rsidR="004E4E42" w:rsidRPr="00470F63" w:rsidRDefault="004E4E42" w:rsidP="00BB324F">
            <w:pPr>
              <w:rPr>
                <w:rFonts w:eastAsia="Calibri"/>
                <w:b/>
                <w:i/>
              </w:rPr>
            </w:pPr>
            <w:r w:rsidRPr="00470F63">
              <w:rPr>
                <w:rFonts w:eastAsia="Calibri"/>
                <w:b/>
                <w:i/>
              </w:rPr>
              <w:t>Қызығушылықтарын ояту.</w:t>
            </w:r>
          </w:p>
          <w:p w14:paraId="7EE41370" w14:textId="77777777" w:rsidR="004E4E42" w:rsidRPr="00470F63" w:rsidRDefault="004E4E42" w:rsidP="00BB324F">
            <w:pPr>
              <w:rPr>
                <w:rFonts w:eastAsia="Calibri"/>
                <w:b/>
                <w:i/>
              </w:rPr>
            </w:pPr>
            <w:r w:rsidRPr="00470F63">
              <w:rPr>
                <w:rFonts w:eastAsia="Calibri"/>
                <w:b/>
                <w:i/>
              </w:rPr>
              <w:t>Топқа 1 саны келеді.</w:t>
            </w:r>
          </w:p>
          <w:p w14:paraId="0ECAA0E8" w14:textId="77777777" w:rsidR="004E4E42" w:rsidRDefault="004E4E42" w:rsidP="00BB324F">
            <w:pPr>
              <w:rPr>
                <w:rFonts w:eastAsia="Calibri"/>
                <w:i/>
              </w:rPr>
            </w:pPr>
            <w:r w:rsidRPr="00470F63">
              <w:rPr>
                <w:rFonts w:eastAsia="Calibri"/>
                <w:i/>
              </w:rPr>
              <w:t xml:space="preserve">Балалар қараңдар 1саны бізден көмек сұрай келіпті. Оның көршілері жоғалып кетіпті. Бізден көрші сандарын тауып беруді өтінеді. Көмектемемізбе? </w:t>
            </w:r>
          </w:p>
          <w:p w14:paraId="0E8BA972" w14:textId="77777777" w:rsidR="004E4E42" w:rsidRPr="00470F63" w:rsidRDefault="004E4E42" w:rsidP="00BB324F">
            <w:pPr>
              <w:rPr>
                <w:rFonts w:eastAsia="Calibri"/>
                <w:i/>
              </w:rPr>
            </w:pPr>
            <w:r w:rsidRPr="001A7D8B">
              <w:rPr>
                <w:rFonts w:eastAsia="Calibri"/>
                <w:i/>
                <w:color w:val="FF0000"/>
              </w:rPr>
              <w:t>Сыни ойлау, бала үні</w:t>
            </w:r>
          </w:p>
          <w:p w14:paraId="1EF020A1" w14:textId="77777777" w:rsidR="004E4E42" w:rsidRPr="00470F63" w:rsidRDefault="004E4E42" w:rsidP="00BB324F">
            <w:pPr>
              <w:rPr>
                <w:rFonts w:eastAsia="Calibri"/>
                <w:b/>
                <w:i/>
              </w:rPr>
            </w:pPr>
            <w:r w:rsidRPr="00470F63">
              <w:rPr>
                <w:rFonts w:eastAsia="Calibri"/>
                <w:b/>
                <w:i/>
              </w:rPr>
              <w:t>Ендеше математика еліне барайық.</w:t>
            </w:r>
            <w:r>
              <w:rPr>
                <w:rFonts w:eastAsia="Calibri"/>
                <w:b/>
                <w:i/>
              </w:rPr>
              <w:t xml:space="preserve"> Сиқырлы таяқша</w:t>
            </w:r>
          </w:p>
          <w:p w14:paraId="7D208C63" w14:textId="77777777" w:rsidR="004E4E42" w:rsidRPr="00470F63" w:rsidRDefault="004E4E42" w:rsidP="00BB324F">
            <w:pPr>
              <w:rPr>
                <w:rFonts w:eastAsia="Calibri"/>
                <w:i/>
              </w:rPr>
            </w:pPr>
            <w:r w:rsidRPr="00470F63">
              <w:rPr>
                <w:rFonts w:eastAsia="Calibri"/>
                <w:i/>
              </w:rPr>
              <w:t>-Балалар қараңдаршы математика елі қандай екен? Не Көріп тұрмыз? Ал енді 1санының көршісін іздеп көрейік. Сандарды аңдар алып кетіпті,енді олардан алу үшін олардың тапсырмаларын орыдауымыз керек.</w:t>
            </w:r>
          </w:p>
          <w:p w14:paraId="64B6B23D" w14:textId="77777777" w:rsidR="004E4E42" w:rsidRDefault="004E4E42" w:rsidP="00BB324F">
            <w:pPr>
              <w:rPr>
                <w:rFonts w:eastAsia="Calibri"/>
                <w:b/>
                <w:bCs/>
                <w:i/>
              </w:rPr>
            </w:pPr>
            <w:r w:rsidRPr="00470F63">
              <w:rPr>
                <w:rFonts w:eastAsia="Calibri"/>
                <w:b/>
                <w:bCs/>
                <w:i/>
              </w:rPr>
              <w:t xml:space="preserve">Аюдың тапсырмасы: </w:t>
            </w:r>
          </w:p>
          <w:p w14:paraId="4FE0CD2A" w14:textId="77777777" w:rsidR="004E4E42" w:rsidRPr="001A7D8B" w:rsidRDefault="004E4E42" w:rsidP="00BB324F">
            <w:pPr>
              <w:rPr>
                <w:rFonts w:eastAsia="Calibri"/>
                <w:bCs/>
                <w:i/>
                <w:color w:val="FF0000"/>
              </w:rPr>
            </w:pPr>
            <w:r w:rsidRPr="001A7D8B">
              <w:rPr>
                <w:rFonts w:eastAsia="Calibri"/>
                <w:bCs/>
                <w:i/>
                <w:color w:val="FF0000"/>
              </w:rPr>
              <w:t>Пед жет ойын: «Тапқыр бала»</w:t>
            </w:r>
          </w:p>
          <w:p w14:paraId="7E2B9986" w14:textId="77777777" w:rsidR="004E4E42" w:rsidRPr="001A7D8B" w:rsidRDefault="004E4E42" w:rsidP="00BB324F">
            <w:pPr>
              <w:rPr>
                <w:rFonts w:eastAsia="Calibri"/>
                <w:b/>
                <w:bCs/>
                <w:i/>
              </w:rPr>
            </w:pPr>
            <w:r w:rsidRPr="001A7D8B">
              <w:rPr>
                <w:rFonts w:eastAsia="Calibri"/>
                <w:b/>
                <w:bCs/>
                <w:i/>
              </w:rPr>
              <w:t xml:space="preserve">Логикалық сұрақтар. </w:t>
            </w:r>
          </w:p>
          <w:p w14:paraId="69AD9EA4" w14:textId="77777777" w:rsidR="004E4E42" w:rsidRPr="00470F63" w:rsidRDefault="004E4E42" w:rsidP="00BB324F">
            <w:pPr>
              <w:rPr>
                <w:rFonts w:eastAsia="Calibri"/>
                <w:bCs/>
                <w:i/>
              </w:rPr>
            </w:pPr>
            <w:r w:rsidRPr="00470F63">
              <w:rPr>
                <w:rFonts w:eastAsia="Calibri"/>
                <w:bCs/>
                <w:i/>
              </w:rPr>
              <w:t>Бір жылда неше жыл мезгілі бар?</w:t>
            </w:r>
          </w:p>
          <w:p w14:paraId="44ABE83F" w14:textId="77777777" w:rsidR="004E4E42" w:rsidRPr="00470F63" w:rsidRDefault="004E4E42" w:rsidP="00BB324F">
            <w:pPr>
              <w:rPr>
                <w:rFonts w:eastAsia="Calibri"/>
                <w:bCs/>
                <w:i/>
              </w:rPr>
            </w:pPr>
            <w:r w:rsidRPr="00470F63">
              <w:rPr>
                <w:rFonts w:eastAsia="Calibri"/>
                <w:bCs/>
                <w:i/>
              </w:rPr>
              <w:t>Аспанда неше ай бар?</w:t>
            </w:r>
          </w:p>
          <w:p w14:paraId="11F99D98" w14:textId="77777777" w:rsidR="004E4E42" w:rsidRPr="00470F63" w:rsidRDefault="004E4E42" w:rsidP="00BB324F">
            <w:pPr>
              <w:rPr>
                <w:rFonts w:eastAsia="Calibri"/>
                <w:bCs/>
                <w:i/>
              </w:rPr>
            </w:pPr>
            <w:r w:rsidRPr="00470F63">
              <w:rPr>
                <w:rFonts w:eastAsia="Calibri"/>
                <w:bCs/>
                <w:i/>
              </w:rPr>
              <w:t>Адамда неше көз бар?</w:t>
            </w:r>
          </w:p>
          <w:p w14:paraId="301F887E" w14:textId="77777777" w:rsidR="004E4E42" w:rsidRPr="00470F63" w:rsidRDefault="004E4E42" w:rsidP="00BB324F">
            <w:pPr>
              <w:rPr>
                <w:rFonts w:eastAsia="Calibri"/>
                <w:bCs/>
                <w:i/>
              </w:rPr>
            </w:pPr>
            <w:r w:rsidRPr="00470F63">
              <w:rPr>
                <w:rFonts w:eastAsia="Calibri"/>
                <w:bCs/>
                <w:i/>
              </w:rPr>
              <w:t xml:space="preserve">Бір мысықта неше аяқ </w:t>
            </w:r>
            <w:r w:rsidRPr="00470F63">
              <w:rPr>
                <w:rFonts w:eastAsia="Calibri"/>
                <w:bCs/>
                <w:i/>
              </w:rPr>
              <w:lastRenderedPageBreak/>
              <w:t>болады?</w:t>
            </w:r>
          </w:p>
          <w:p w14:paraId="44C40D0F" w14:textId="77777777" w:rsidR="004E4E42" w:rsidRPr="00470F63" w:rsidRDefault="004E4E42" w:rsidP="00BB324F">
            <w:pPr>
              <w:rPr>
                <w:rFonts w:eastAsia="Calibri"/>
                <w:bCs/>
                <w:i/>
              </w:rPr>
            </w:pPr>
            <w:r w:rsidRPr="00470F63">
              <w:rPr>
                <w:rFonts w:eastAsia="Calibri"/>
                <w:bCs/>
                <w:i/>
              </w:rPr>
              <w:t>Ұшбұрышта неше бұрыш бар?</w:t>
            </w:r>
          </w:p>
          <w:p w14:paraId="3035D6A3" w14:textId="77777777" w:rsidR="004E4E42" w:rsidRPr="00470F63" w:rsidRDefault="004E4E42" w:rsidP="00BB324F">
            <w:pPr>
              <w:rPr>
                <w:rFonts w:eastAsia="Calibri"/>
                <w:bCs/>
                <w:i/>
              </w:rPr>
            </w:pPr>
            <w:r w:rsidRPr="00470F63">
              <w:rPr>
                <w:rFonts w:eastAsia="Calibri"/>
                <w:bCs/>
                <w:i/>
              </w:rPr>
              <w:t>Екі қойдың басы нешеу?</w:t>
            </w:r>
          </w:p>
          <w:p w14:paraId="1C77EB0E" w14:textId="77777777" w:rsidR="004E4E42" w:rsidRPr="00470F63" w:rsidRDefault="004E4E42" w:rsidP="00BB324F">
            <w:pPr>
              <w:rPr>
                <w:rFonts w:eastAsia="Calibri"/>
                <w:bCs/>
                <w:i/>
              </w:rPr>
            </w:pPr>
            <w:r w:rsidRPr="00470F63">
              <w:rPr>
                <w:rFonts w:eastAsia="Calibri"/>
                <w:bCs/>
                <w:i/>
              </w:rPr>
              <w:t>Дөңгелекте неше бұрыш бар?</w:t>
            </w:r>
          </w:p>
          <w:p w14:paraId="3F8148A2" w14:textId="77777777" w:rsidR="004E4E42" w:rsidRPr="00470F63" w:rsidRDefault="004E4E42" w:rsidP="00BB324F">
            <w:pPr>
              <w:rPr>
                <w:rFonts w:eastAsia="Calibri"/>
                <w:b/>
                <w:bCs/>
                <w:i/>
              </w:rPr>
            </w:pPr>
            <w:r>
              <w:rPr>
                <w:rFonts w:eastAsia="Calibri"/>
                <w:b/>
                <w:bCs/>
                <w:i/>
              </w:rPr>
              <w:t>2.</w:t>
            </w:r>
            <w:r w:rsidRPr="001A7D8B">
              <w:rPr>
                <w:rFonts w:eastAsia="Calibri"/>
                <w:bCs/>
                <w:i/>
                <w:color w:val="FF0000"/>
              </w:rPr>
              <w:t>Пед жет ойын: «Реттік санау және кері санау»</w:t>
            </w:r>
          </w:p>
          <w:p w14:paraId="5DCC52CE" w14:textId="77777777" w:rsidR="004E4E42" w:rsidRDefault="004E4E42" w:rsidP="00BB324F">
            <w:pPr>
              <w:rPr>
                <w:rFonts w:eastAsia="Calibri"/>
                <w:bCs/>
                <w:i/>
              </w:rPr>
            </w:pPr>
            <w:r w:rsidRPr="00470F63">
              <w:rPr>
                <w:rFonts w:eastAsia="Calibri"/>
                <w:bCs/>
                <w:i/>
              </w:rPr>
              <w:t>1,2,3,4,5      -5,4,3,2,1.</w:t>
            </w:r>
          </w:p>
          <w:p w14:paraId="02918E85" w14:textId="77777777" w:rsidR="004E4E42" w:rsidRPr="001A7D8B" w:rsidRDefault="004E4E42" w:rsidP="00BB324F">
            <w:pPr>
              <w:rPr>
                <w:rFonts w:eastAsia="Calibri"/>
                <w:bCs/>
                <w:i/>
                <w:color w:val="FF0000"/>
              </w:rPr>
            </w:pPr>
            <w:r w:rsidRPr="001A7D8B">
              <w:rPr>
                <w:rFonts w:eastAsia="Calibri"/>
                <w:bCs/>
                <w:i/>
                <w:color w:val="FF0000"/>
              </w:rPr>
              <w:t>Сыни ойлау, комуникатив дағды, жаппай бақылау.</w:t>
            </w:r>
          </w:p>
          <w:p w14:paraId="25152417" w14:textId="77777777" w:rsidR="004E4E42" w:rsidRPr="00470F63" w:rsidRDefault="004E4E42" w:rsidP="00BB324F">
            <w:pPr>
              <w:rPr>
                <w:rFonts w:eastAsia="Calibri"/>
                <w:b/>
                <w:i/>
              </w:rPr>
            </w:pPr>
            <w:r w:rsidRPr="00470F63">
              <w:rPr>
                <w:rFonts w:eastAsia="Calibri"/>
                <w:b/>
                <w:i/>
              </w:rPr>
              <w:t>Қоянның тапсырмасы:</w:t>
            </w:r>
          </w:p>
          <w:p w14:paraId="37163A6F" w14:textId="77777777" w:rsidR="004E4E42" w:rsidRPr="001A7D8B" w:rsidRDefault="004E4E42" w:rsidP="00BB324F">
            <w:pPr>
              <w:rPr>
                <w:rFonts w:eastAsia="Calibri"/>
                <w:i/>
                <w:color w:val="FF0000"/>
              </w:rPr>
            </w:pPr>
            <w:r w:rsidRPr="001A7D8B">
              <w:rPr>
                <w:rFonts w:eastAsia="Calibri"/>
                <w:i/>
                <w:color w:val="FF0000"/>
              </w:rPr>
              <w:t>Пед жет ойын: «Заттарды салыстыр»</w:t>
            </w:r>
          </w:p>
          <w:p w14:paraId="6ACC8804" w14:textId="77777777" w:rsidR="004E4E42" w:rsidRDefault="004E4E42" w:rsidP="00BB324F">
            <w:pPr>
              <w:rPr>
                <w:rFonts w:eastAsia="Calibri"/>
                <w:i/>
              </w:rPr>
            </w:pPr>
            <w:r>
              <w:rPr>
                <w:rFonts w:eastAsia="Calibri"/>
                <w:i/>
              </w:rPr>
              <w:t xml:space="preserve">Шарты: </w:t>
            </w:r>
            <w:r w:rsidRPr="00470F63">
              <w:rPr>
                <w:rFonts w:eastAsia="Calibri"/>
                <w:i/>
              </w:rPr>
              <w:t>ұзын- қысқа, көп- аз, биік- аласа, алыс- жақын, үлкен- кішкентай, астында- үстінде, жоғары</w:t>
            </w:r>
            <w:r>
              <w:rPr>
                <w:rFonts w:eastAsia="Calibri"/>
                <w:i/>
              </w:rPr>
              <w:t>- төмен ұғымдарын салыстыру</w:t>
            </w:r>
          </w:p>
          <w:p w14:paraId="438AFD89" w14:textId="77777777" w:rsidR="004E4E42" w:rsidRDefault="004E4E42" w:rsidP="00BB324F">
            <w:pPr>
              <w:rPr>
                <w:rFonts w:eastAsia="Calibri"/>
                <w:i/>
                <w:color w:val="FF0000"/>
              </w:rPr>
            </w:pPr>
            <w:r w:rsidRPr="001A7D8B">
              <w:rPr>
                <w:rFonts w:eastAsia="Calibri"/>
                <w:bCs/>
                <w:i/>
              </w:rPr>
              <w:t xml:space="preserve"> </w:t>
            </w:r>
            <w:r w:rsidRPr="001A7D8B">
              <w:rPr>
                <w:rFonts w:eastAsia="Calibri"/>
                <w:bCs/>
                <w:i/>
                <w:color w:val="FF0000"/>
              </w:rPr>
              <w:t>Құрлымдалған   </w:t>
            </w:r>
            <w:r w:rsidRPr="001A7D8B">
              <w:rPr>
                <w:rFonts w:eastAsia="Calibri"/>
                <w:i/>
                <w:color w:val="FF0000"/>
              </w:rPr>
              <w:t>ойын:</w:t>
            </w:r>
            <w:r w:rsidRPr="001A7D8B">
              <w:rPr>
                <w:rFonts w:eastAsia="Calibri"/>
                <w:bCs/>
                <w:i/>
                <w:color w:val="FF0000"/>
              </w:rPr>
              <w:t>«</w:t>
            </w:r>
            <w:r w:rsidRPr="001A7D8B">
              <w:rPr>
                <w:rFonts w:eastAsia="Calibri"/>
                <w:i/>
                <w:color w:val="FF0000"/>
              </w:rPr>
              <w:t>Сан-</w:t>
            </w:r>
            <w:r>
              <w:rPr>
                <w:rFonts w:eastAsia="Calibri"/>
                <w:i/>
                <w:color w:val="FF0000"/>
              </w:rPr>
              <w:t>дарға сәйкес қысқыш қыстыр»</w:t>
            </w:r>
          </w:p>
          <w:p w14:paraId="462D42D1" w14:textId="77777777" w:rsidR="004E4E42" w:rsidRPr="00D37272" w:rsidRDefault="004E4E42" w:rsidP="00BB324F">
            <w:pPr>
              <w:rPr>
                <w:rFonts w:eastAsia="Calibri"/>
                <w:i/>
              </w:rPr>
            </w:pPr>
            <w:r w:rsidRPr="00470F63">
              <w:rPr>
                <w:rFonts w:eastAsia="Calibri"/>
                <w:i/>
              </w:rPr>
              <w:t>Шарты: Балаларға арнайы суреттер беріледі. Суретте неше затты көрсе, цифрмен қыстырғыштың көмегімен көрсетулерің керек.</w:t>
            </w:r>
          </w:p>
          <w:p w14:paraId="516921CB" w14:textId="77777777" w:rsidR="004E4E42" w:rsidRPr="00470F63" w:rsidRDefault="004E4E42" w:rsidP="00BB324F">
            <w:pPr>
              <w:rPr>
                <w:rFonts w:eastAsia="Calibri"/>
                <w:b/>
                <w:i/>
              </w:rPr>
            </w:pPr>
            <w:r w:rsidRPr="00470F63">
              <w:rPr>
                <w:rFonts w:eastAsia="Calibri"/>
                <w:b/>
                <w:i/>
              </w:rPr>
              <w:t>Сергіту сәті.</w:t>
            </w:r>
          </w:p>
          <w:p w14:paraId="494248BB" w14:textId="77777777" w:rsidR="004E4E42" w:rsidRPr="00470F63" w:rsidRDefault="004E4E42" w:rsidP="00BB324F">
            <w:pPr>
              <w:rPr>
                <w:rFonts w:eastAsia="Calibri"/>
                <w:i/>
              </w:rPr>
            </w:pPr>
            <w:r w:rsidRPr="00470F63">
              <w:rPr>
                <w:rFonts w:eastAsia="Calibri"/>
                <w:i/>
              </w:rPr>
              <w:t>Ал балалар, тұрайық,</w:t>
            </w:r>
          </w:p>
          <w:p w14:paraId="0EECFB90" w14:textId="77777777" w:rsidR="004E4E42" w:rsidRPr="00470F63" w:rsidRDefault="004E4E42" w:rsidP="00BB324F">
            <w:pPr>
              <w:rPr>
                <w:rFonts w:eastAsia="Calibri"/>
                <w:i/>
              </w:rPr>
            </w:pPr>
            <w:r w:rsidRPr="00470F63">
              <w:rPr>
                <w:rFonts w:eastAsia="Calibri"/>
                <w:i/>
              </w:rPr>
              <w:t>Үлкен шеңбер құрайық.</w:t>
            </w:r>
          </w:p>
          <w:p w14:paraId="347B7DAF" w14:textId="77777777" w:rsidR="004E4E42" w:rsidRPr="00470F63" w:rsidRDefault="004E4E42" w:rsidP="00BB324F">
            <w:pPr>
              <w:rPr>
                <w:rFonts w:eastAsia="Calibri"/>
                <w:i/>
              </w:rPr>
            </w:pPr>
            <w:r w:rsidRPr="00470F63">
              <w:rPr>
                <w:rFonts w:eastAsia="Calibri"/>
                <w:i/>
              </w:rPr>
              <w:t>Үлкен шеңбер құрған соң,</w:t>
            </w:r>
          </w:p>
          <w:p w14:paraId="00916929" w14:textId="77777777" w:rsidR="004E4E42" w:rsidRPr="00470F63" w:rsidRDefault="004E4E42" w:rsidP="00BB324F">
            <w:pPr>
              <w:rPr>
                <w:rFonts w:eastAsia="Calibri"/>
                <w:i/>
              </w:rPr>
            </w:pPr>
            <w:r w:rsidRPr="00470F63">
              <w:rPr>
                <w:rFonts w:eastAsia="Calibri"/>
                <w:i/>
              </w:rPr>
              <w:t>Алақанды ұрайық</w:t>
            </w:r>
          </w:p>
          <w:p w14:paraId="657C016A" w14:textId="77777777" w:rsidR="004E4E42" w:rsidRPr="00470F63" w:rsidRDefault="004E4E42" w:rsidP="00BB324F">
            <w:pPr>
              <w:rPr>
                <w:rFonts w:eastAsia="Calibri"/>
                <w:i/>
              </w:rPr>
            </w:pPr>
            <w:r w:rsidRPr="00470F63">
              <w:rPr>
                <w:rFonts w:eastAsia="Calibri"/>
                <w:i/>
              </w:rPr>
              <w:t>Оң жақтағы балаға,</w:t>
            </w:r>
          </w:p>
          <w:p w14:paraId="614F3033" w14:textId="77777777" w:rsidR="004E4E42" w:rsidRPr="00470F63" w:rsidRDefault="004E4E42" w:rsidP="00BB324F">
            <w:pPr>
              <w:rPr>
                <w:rFonts w:eastAsia="Calibri"/>
                <w:i/>
              </w:rPr>
            </w:pPr>
            <w:r w:rsidRPr="00470F63">
              <w:rPr>
                <w:rFonts w:eastAsia="Calibri"/>
                <w:i/>
              </w:rPr>
              <w:t>Сол жақтағы балаға,</w:t>
            </w:r>
          </w:p>
          <w:p w14:paraId="35F90106" w14:textId="77777777" w:rsidR="004E4E42" w:rsidRPr="00470F63" w:rsidRDefault="004E4E42" w:rsidP="00BB324F">
            <w:pPr>
              <w:rPr>
                <w:rFonts w:eastAsia="Calibri"/>
                <w:i/>
              </w:rPr>
            </w:pPr>
            <w:r w:rsidRPr="00470F63">
              <w:rPr>
                <w:rFonts w:eastAsia="Calibri"/>
                <w:i/>
              </w:rPr>
              <w:t>Шапалақта шапалақ</w:t>
            </w:r>
          </w:p>
          <w:p w14:paraId="2CA91D9F" w14:textId="77777777" w:rsidR="004E4E42" w:rsidRPr="00470F63" w:rsidRDefault="004E4E42" w:rsidP="00BB324F">
            <w:pPr>
              <w:rPr>
                <w:rFonts w:eastAsia="Calibri"/>
                <w:i/>
              </w:rPr>
            </w:pPr>
            <w:r w:rsidRPr="00470F63">
              <w:rPr>
                <w:rFonts w:eastAsia="Calibri"/>
                <w:i/>
              </w:rPr>
              <w:t>Жоғары төмен қарайық,</w:t>
            </w:r>
          </w:p>
          <w:p w14:paraId="6EE21973" w14:textId="77777777" w:rsidR="004E4E42" w:rsidRPr="001A7D8B" w:rsidRDefault="004E4E42" w:rsidP="00BB324F">
            <w:pPr>
              <w:rPr>
                <w:rFonts w:eastAsia="Calibri"/>
                <w:i/>
              </w:rPr>
            </w:pPr>
            <w:r>
              <w:rPr>
                <w:rFonts w:eastAsia="Calibri"/>
                <w:i/>
              </w:rPr>
              <w:t>Орнымызды табайық.</w:t>
            </w:r>
          </w:p>
          <w:p w14:paraId="72F755EC" w14:textId="77777777" w:rsidR="004E4E42" w:rsidRPr="00470F63" w:rsidRDefault="004E4E42" w:rsidP="00BB324F">
            <w:pPr>
              <w:rPr>
                <w:rFonts w:eastAsia="Calibri"/>
                <w:i/>
              </w:rPr>
            </w:pPr>
            <w:r w:rsidRPr="00470F63">
              <w:rPr>
                <w:rFonts w:eastAsia="Calibri"/>
                <w:b/>
                <w:i/>
              </w:rPr>
              <w:t>Қасқырдың  тапсырмасы:</w:t>
            </w:r>
          </w:p>
          <w:p w14:paraId="15A83666" w14:textId="77777777" w:rsidR="004E4E42" w:rsidRDefault="004E4E42" w:rsidP="00BB324F">
            <w:pPr>
              <w:rPr>
                <w:rFonts w:eastAsia="Calibri"/>
                <w:i/>
              </w:rPr>
            </w:pPr>
            <w:r w:rsidRPr="00D37272">
              <w:rPr>
                <w:rFonts w:eastAsia="Calibri"/>
                <w:i/>
                <w:color w:val="FF0000"/>
              </w:rPr>
              <w:t xml:space="preserve">Құрлымдалған ойын:«Көңілді лото» </w:t>
            </w:r>
            <w:r w:rsidRPr="00D37272">
              <w:rPr>
                <w:rFonts w:eastAsia="Calibri"/>
                <w:i/>
              </w:rPr>
              <w:t xml:space="preserve"> </w:t>
            </w:r>
          </w:p>
          <w:p w14:paraId="713B9DAD" w14:textId="77777777" w:rsidR="004E4E42" w:rsidRPr="00470F63" w:rsidRDefault="004E4E42" w:rsidP="00BB324F">
            <w:pPr>
              <w:rPr>
                <w:rFonts w:eastAsia="Calibri"/>
                <w:i/>
              </w:rPr>
            </w:pPr>
            <w:r>
              <w:rPr>
                <w:rFonts w:eastAsia="Calibri"/>
                <w:i/>
              </w:rPr>
              <w:lastRenderedPageBreak/>
              <w:t xml:space="preserve">Шарты: </w:t>
            </w:r>
            <w:r w:rsidRPr="00470F63">
              <w:rPr>
                <w:rFonts w:eastAsia="Calibri"/>
                <w:i/>
              </w:rPr>
              <w:t>қаптан шыққан ыдыстағы цифрларды арнайы цифрмен белг</w:t>
            </w:r>
            <w:r>
              <w:rPr>
                <w:rFonts w:eastAsia="Calibri"/>
                <w:i/>
              </w:rPr>
              <w:t xml:space="preserve">іленген қағазға орналастыру </w:t>
            </w:r>
            <w:r w:rsidRPr="00470F63">
              <w:rPr>
                <w:rFonts w:eastAsia="Calibri"/>
                <w:i/>
              </w:rPr>
              <w:t xml:space="preserve"> керек.</w:t>
            </w:r>
          </w:p>
          <w:p w14:paraId="171CDFA6" w14:textId="77777777" w:rsidR="004E4E42" w:rsidRPr="00470F63" w:rsidRDefault="004E4E42" w:rsidP="00BB324F">
            <w:pPr>
              <w:rPr>
                <w:rFonts w:eastAsia="Calibri"/>
                <w:i/>
              </w:rPr>
            </w:pPr>
            <w:r w:rsidRPr="00470F63">
              <w:rPr>
                <w:rFonts w:eastAsia="Calibri"/>
                <w:i/>
                <w:noProof/>
                <w:lang w:eastAsia="ru-RU"/>
              </w:rPr>
              <w:drawing>
                <wp:inline distT="0" distB="0" distL="0" distR="0" wp14:anchorId="1DEAF3F5" wp14:editId="599DCFAD">
                  <wp:extent cx="1419225" cy="936625"/>
                  <wp:effectExtent l="0" t="0" r="9525" b="0"/>
                  <wp:docPr id="100" name="Рисунок 100" descr="hello_html_m6a54e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6a54e876.jpg"/>
                          <pic:cNvPicPr>
                            <a:picLocks noChangeAspect="1" noChangeArrowheads="1"/>
                          </pic:cNvPicPr>
                        </pic:nvPicPr>
                        <pic:blipFill rotWithShape="1">
                          <a:blip r:embed="rId201">
                            <a:extLst>
                              <a:ext uri="{28A0092B-C50C-407E-A947-70E740481C1C}">
                                <a14:useLocalDpi xmlns:a14="http://schemas.microsoft.com/office/drawing/2010/main" val="0"/>
                              </a:ext>
                            </a:extLst>
                          </a:blip>
                          <a:srcRect l="42134" t="52974" r="38873" b="9632"/>
                          <a:stretch/>
                        </pic:blipFill>
                        <pic:spPr bwMode="auto">
                          <a:xfrm>
                            <a:off x="0" y="0"/>
                            <a:ext cx="1425804" cy="940967"/>
                          </a:xfrm>
                          <a:prstGeom prst="rect">
                            <a:avLst/>
                          </a:prstGeom>
                          <a:noFill/>
                          <a:ln>
                            <a:noFill/>
                          </a:ln>
                          <a:extLst>
                            <a:ext uri="{53640926-AAD7-44D8-BBD7-CCE9431645EC}">
                              <a14:shadowObscured xmlns:a14="http://schemas.microsoft.com/office/drawing/2010/main"/>
                            </a:ext>
                          </a:extLst>
                        </pic:spPr>
                      </pic:pic>
                    </a:graphicData>
                  </a:graphic>
                </wp:inline>
              </w:drawing>
            </w:r>
          </w:p>
          <w:p w14:paraId="49BCA910" w14:textId="77777777" w:rsidR="004E4E42" w:rsidRDefault="004E4E42" w:rsidP="00BB324F">
            <w:pPr>
              <w:rPr>
                <w:rFonts w:eastAsia="Calibri"/>
                <w:i/>
              </w:rPr>
            </w:pPr>
          </w:p>
          <w:p w14:paraId="65AEA8C5" w14:textId="77777777" w:rsidR="004E4E42" w:rsidRPr="001A7D8B" w:rsidRDefault="004E4E42" w:rsidP="00BB324F">
            <w:pPr>
              <w:rPr>
                <w:rFonts w:eastAsia="Calibri"/>
                <w:i/>
                <w:color w:val="FF0000"/>
              </w:rPr>
            </w:pPr>
            <w:r w:rsidRPr="001A7D8B">
              <w:rPr>
                <w:rFonts w:eastAsia="Calibri"/>
                <w:i/>
                <w:color w:val="FF0000"/>
              </w:rPr>
              <w:t>Сыни ойлау, комуникатив дағды.</w:t>
            </w:r>
          </w:p>
          <w:p w14:paraId="788D8539" w14:textId="77777777" w:rsidR="004E4E42" w:rsidRPr="00470F63" w:rsidRDefault="004E4E42" w:rsidP="00BB324F">
            <w:pPr>
              <w:rPr>
                <w:rFonts w:eastAsia="Calibri"/>
                <w:i/>
              </w:rPr>
            </w:pPr>
            <w:r w:rsidRPr="00470F63">
              <w:rPr>
                <w:rFonts w:eastAsia="Calibri"/>
                <w:b/>
                <w:i/>
              </w:rPr>
              <w:t>Түлкінің тапсырмасы</w:t>
            </w:r>
            <w:r w:rsidRPr="00470F63">
              <w:rPr>
                <w:rFonts w:eastAsia="Calibri"/>
                <w:i/>
              </w:rPr>
              <w:t>:</w:t>
            </w:r>
          </w:p>
          <w:p w14:paraId="683CDEFB" w14:textId="77777777" w:rsidR="004E4E42" w:rsidRPr="001A7D8B" w:rsidRDefault="004E4E42" w:rsidP="00BB324F">
            <w:pPr>
              <w:rPr>
                <w:rFonts w:eastAsia="Calibri"/>
                <w:i/>
                <w:color w:val="FF0000"/>
              </w:rPr>
            </w:pPr>
            <w:r w:rsidRPr="001A7D8B">
              <w:rPr>
                <w:rFonts w:eastAsia="Calibri"/>
                <w:i/>
                <w:color w:val="FF0000"/>
              </w:rPr>
              <w:t xml:space="preserve">Құрлымдалған ойын: «Пішінді тап» </w:t>
            </w:r>
          </w:p>
          <w:p w14:paraId="02432605" w14:textId="77777777" w:rsidR="004E4E42" w:rsidRDefault="004E4E42" w:rsidP="00BB324F">
            <w:pPr>
              <w:rPr>
                <w:rFonts w:eastAsia="Calibri"/>
                <w:i/>
              </w:rPr>
            </w:pPr>
            <w:r>
              <w:rPr>
                <w:rFonts w:eastAsia="Calibri"/>
                <w:i/>
              </w:rPr>
              <w:t xml:space="preserve">Шарты: </w:t>
            </w:r>
            <w:r w:rsidRPr="00470F63">
              <w:rPr>
                <w:rFonts w:eastAsia="Calibri"/>
                <w:i/>
              </w:rPr>
              <w:t>балалардың арқасына геометриялық пішінде</w:t>
            </w:r>
            <w:r>
              <w:rPr>
                <w:rFonts w:eastAsia="Calibri"/>
                <w:i/>
              </w:rPr>
              <w:t>рді салу, салған пішінді табады</w:t>
            </w:r>
          </w:p>
          <w:p w14:paraId="65163155" w14:textId="77777777" w:rsidR="004E4E42" w:rsidRPr="00D37272" w:rsidRDefault="004E4E42" w:rsidP="00BB324F">
            <w:pPr>
              <w:rPr>
                <w:rFonts w:eastAsia="Calibri"/>
                <w:i/>
                <w:color w:val="FF0000"/>
              </w:rPr>
            </w:pPr>
            <w:r w:rsidRPr="00D37272">
              <w:rPr>
                <w:rFonts w:eastAsia="Calibri"/>
                <w:i/>
                <w:color w:val="FF0000"/>
              </w:rPr>
              <w:t xml:space="preserve">4К моделі, </w:t>
            </w:r>
            <w:r>
              <w:rPr>
                <w:rFonts w:eastAsia="Calibri"/>
                <w:i/>
                <w:color w:val="FF0000"/>
              </w:rPr>
              <w:t xml:space="preserve">Өнім арқылы саралау, </w:t>
            </w:r>
            <w:r w:rsidRPr="00D37272">
              <w:rPr>
                <w:rFonts w:eastAsia="Calibri"/>
                <w:i/>
                <w:color w:val="FF0000"/>
              </w:rPr>
              <w:t>жаппай бақылау.</w:t>
            </w:r>
          </w:p>
          <w:p w14:paraId="1F6F6778" w14:textId="77777777" w:rsidR="004E4E42" w:rsidRPr="00470F63" w:rsidRDefault="004E4E42" w:rsidP="00BB324F">
            <w:pPr>
              <w:rPr>
                <w:rFonts w:eastAsia="Calibri"/>
                <w:i/>
              </w:rPr>
            </w:pPr>
            <w:r w:rsidRPr="00470F63">
              <w:rPr>
                <w:rFonts w:eastAsia="Calibri"/>
                <w:i/>
              </w:rPr>
              <w:t>Міне балалар біз аңдардың барлық тапсырмаларын орындадық, енді сандарды алып, тобымызға оралайық.</w:t>
            </w:r>
          </w:p>
          <w:p w14:paraId="0FE12C0E" w14:textId="77777777" w:rsidR="004E4E42" w:rsidRPr="00470F63" w:rsidRDefault="004E4E42" w:rsidP="00BB324F">
            <w:pPr>
              <w:rPr>
                <w:rFonts w:eastAsia="Calibri"/>
                <w:b/>
                <w:i/>
              </w:rPr>
            </w:pPr>
            <w:r w:rsidRPr="00470F63">
              <w:rPr>
                <w:rFonts w:eastAsia="Calibri"/>
                <w:b/>
                <w:i/>
              </w:rPr>
              <w:t>Қорытынды.</w:t>
            </w:r>
          </w:p>
          <w:p w14:paraId="4C63D72C" w14:textId="77777777" w:rsidR="004E4E42" w:rsidRDefault="004E4E42" w:rsidP="00BB324F">
            <w:pPr>
              <w:rPr>
                <w:rFonts w:eastAsia="Calibri"/>
                <w:i/>
              </w:rPr>
            </w:pPr>
            <w:r w:rsidRPr="00470F63">
              <w:rPr>
                <w:rFonts w:eastAsia="Calibri"/>
                <w:i/>
              </w:rPr>
              <w:t>-Балалар біз бүгін қайда бардық? Қандай тапсырмалар орындадық?</w:t>
            </w:r>
          </w:p>
          <w:p w14:paraId="2D4294C4" w14:textId="77777777" w:rsidR="004E4E42" w:rsidRPr="00D37272" w:rsidRDefault="004E4E42" w:rsidP="00BB324F">
            <w:pPr>
              <w:rPr>
                <w:rFonts w:eastAsia="Calibri"/>
                <w:i/>
                <w:color w:val="FF0000"/>
              </w:rPr>
            </w:pPr>
            <w:r w:rsidRPr="00D37272">
              <w:rPr>
                <w:rFonts w:eastAsia="Calibri"/>
                <w:i/>
                <w:color w:val="FF0000"/>
              </w:rPr>
              <w:t>Сыни ойлау, комуникатив дағды.</w:t>
            </w:r>
          </w:p>
          <w:p w14:paraId="6E51FE9D" w14:textId="77777777" w:rsidR="004E4E42" w:rsidRPr="00470F63" w:rsidRDefault="004E4E42" w:rsidP="00BB324F">
            <w:pPr>
              <w:rPr>
                <w:rFonts w:eastAsia="Calibri"/>
                <w:i/>
              </w:rPr>
            </w:pPr>
            <w:r w:rsidRPr="00470F63">
              <w:rPr>
                <w:rFonts w:eastAsia="Calibri"/>
                <w:i/>
              </w:rPr>
              <w:t>Бүгінгі белсене қатысқандарың үшін рақмет!</w:t>
            </w:r>
          </w:p>
          <w:p w14:paraId="5AA1BDF3" w14:textId="77777777" w:rsidR="004E4E42" w:rsidRPr="00470F63" w:rsidRDefault="004E4E42" w:rsidP="00BB324F">
            <w:pPr>
              <w:ind w:firstLine="708"/>
              <w:rPr>
                <w:rFonts w:eastAsia="Calibri"/>
                <w:i/>
              </w:rPr>
            </w:pPr>
          </w:p>
          <w:p w14:paraId="0A01094B" w14:textId="77777777" w:rsidR="004E4E42" w:rsidRPr="00470F63" w:rsidRDefault="004E4E42" w:rsidP="00BB324F">
            <w:pPr>
              <w:rPr>
                <w:b/>
                <w:i/>
                <w:color w:val="FF0000"/>
                <w:lang w:eastAsia="ru-RU"/>
              </w:rPr>
            </w:pPr>
          </w:p>
          <w:p w14:paraId="64CE38F1" w14:textId="77777777" w:rsidR="004E4E42" w:rsidRPr="00470F63" w:rsidRDefault="004E4E42" w:rsidP="00BB324F">
            <w:pPr>
              <w:rPr>
                <w:b/>
                <w:i/>
                <w:color w:val="FF0000"/>
                <w:lang w:eastAsia="ru-RU"/>
              </w:rPr>
            </w:pPr>
          </w:p>
          <w:p w14:paraId="566B6651" w14:textId="77777777" w:rsidR="004E4E42" w:rsidRPr="00470F63" w:rsidRDefault="004E4E42" w:rsidP="00BB324F">
            <w:pPr>
              <w:jc w:val="center"/>
              <w:rPr>
                <w:rFonts w:eastAsia="Calibri"/>
                <w:b/>
                <w:i/>
              </w:rPr>
            </w:pPr>
            <w:r w:rsidRPr="00470F63">
              <w:rPr>
                <w:b/>
                <w:i/>
                <w:lang w:eastAsia="ru-RU"/>
              </w:rPr>
              <w:t xml:space="preserve">2. </w:t>
            </w:r>
            <w:r w:rsidRPr="00470F63">
              <w:rPr>
                <w:rFonts w:eastAsia="Calibri"/>
                <w:b/>
                <w:i/>
              </w:rPr>
              <w:t>Құрастыру</w:t>
            </w:r>
          </w:p>
          <w:p w14:paraId="7141196C" w14:textId="77777777" w:rsidR="004E4E42" w:rsidRPr="00F96ACF" w:rsidRDefault="004E4E42" w:rsidP="00BB324F">
            <w:pPr>
              <w:rPr>
                <w:rFonts w:eastAsia="Calibri"/>
                <w:i/>
                <w:szCs w:val="24"/>
              </w:rPr>
            </w:pPr>
            <w:r w:rsidRPr="00F96ACF">
              <w:rPr>
                <w:rFonts w:eastAsia="Calibri"/>
                <w:b/>
                <w:i/>
                <w:szCs w:val="24"/>
              </w:rPr>
              <w:t xml:space="preserve">Тақырыбы: </w:t>
            </w:r>
            <w:r w:rsidRPr="00F96ACF">
              <w:rPr>
                <w:rFonts w:eastAsia="Calibri"/>
                <w:i/>
                <w:szCs w:val="24"/>
              </w:rPr>
              <w:t>«Наубайхана»</w:t>
            </w:r>
          </w:p>
          <w:p w14:paraId="697948EE" w14:textId="77777777" w:rsidR="004E4E42" w:rsidRPr="00F96ACF" w:rsidRDefault="004E4E42" w:rsidP="00BB324F">
            <w:pPr>
              <w:rPr>
                <w:rFonts w:eastAsia="Calibri"/>
                <w:i/>
                <w:szCs w:val="24"/>
              </w:rPr>
            </w:pPr>
            <w:r w:rsidRPr="00F96ACF">
              <w:rPr>
                <w:rFonts w:eastAsia="Calibri"/>
                <w:i/>
                <w:szCs w:val="24"/>
              </w:rPr>
              <w:t xml:space="preserve"> (табиғи  және  қалдық материалдармен  жұмыс)</w:t>
            </w:r>
          </w:p>
          <w:p w14:paraId="6CEFC6AC" w14:textId="77777777" w:rsidR="004E4E42" w:rsidRDefault="004E4E42" w:rsidP="00BB324F">
            <w:pPr>
              <w:ind w:right="-109"/>
              <w:rPr>
                <w:rFonts w:eastAsia="Calibri"/>
                <w:i/>
                <w:szCs w:val="24"/>
              </w:rPr>
            </w:pPr>
            <w:r w:rsidRPr="00F96ACF">
              <w:rPr>
                <w:rFonts w:eastAsia="Calibri"/>
                <w:b/>
                <w:i/>
                <w:szCs w:val="24"/>
              </w:rPr>
              <w:lastRenderedPageBreak/>
              <w:t>Мақсаты:</w:t>
            </w:r>
            <w:r w:rsidRPr="00F96ACF">
              <w:rPr>
                <w:rFonts w:eastAsia="Calibri"/>
                <w:i/>
                <w:szCs w:val="24"/>
              </w:rPr>
              <w:t>Табиғи ма- териалдардан, наубайхананың макетін  құрастыруды  үйренеді.</w:t>
            </w:r>
          </w:p>
          <w:p w14:paraId="45A5AA1F" w14:textId="77777777" w:rsidR="004E4E42" w:rsidRPr="003C1BD2" w:rsidRDefault="004E4E42" w:rsidP="00BB324F">
            <w:pPr>
              <w:rPr>
                <w:b/>
                <w:bCs/>
                <w:i/>
                <w:iCs/>
                <w:color w:val="FF0000"/>
              </w:rPr>
            </w:pPr>
            <w:r w:rsidRPr="001B4687">
              <w:rPr>
                <w:b/>
                <w:i/>
                <w:color w:val="FF0000"/>
              </w:rPr>
              <w:t xml:space="preserve">Ресурстар: </w:t>
            </w:r>
            <w:r>
              <w:rPr>
                <w:b/>
                <w:i/>
                <w:color w:val="FF0000"/>
              </w:rPr>
              <w:t xml:space="preserve">АҚТ технол, </w:t>
            </w:r>
            <w:r w:rsidRPr="0095719C">
              <w:rPr>
                <w:i/>
                <w:color w:val="FF0000"/>
                <w:shd w:val="clear" w:color="auto" w:fill="FFFFFF"/>
              </w:rPr>
              <w:t>үлестірмелі материалдар</w:t>
            </w:r>
          </w:p>
          <w:p w14:paraId="7F7C47FE" w14:textId="77777777" w:rsidR="004E4E42" w:rsidRPr="001A7D8B" w:rsidRDefault="004E4E42" w:rsidP="00BB324F">
            <w:pPr>
              <w:shd w:val="clear" w:color="auto" w:fill="FFFFFF"/>
              <w:rPr>
                <w:b/>
                <w:bCs/>
                <w:i/>
                <w:color w:val="000000" w:themeColor="text1"/>
              </w:rPr>
            </w:pPr>
            <w:r w:rsidRPr="001B4687">
              <w:rPr>
                <w:b/>
                <w:i/>
                <w:color w:val="FF0000"/>
              </w:rPr>
              <w:t xml:space="preserve">Әдіс-тәсілі: </w:t>
            </w:r>
            <w:r>
              <w:rPr>
                <w:b/>
                <w:i/>
                <w:color w:val="FF0000"/>
              </w:rPr>
              <w:t xml:space="preserve"> </w:t>
            </w:r>
            <w:r>
              <w:rPr>
                <w:i/>
                <w:color w:val="FF0000"/>
              </w:rPr>
              <w:t>4К моделі, саралау, бақылау</w:t>
            </w:r>
          </w:p>
          <w:p w14:paraId="5DE2C838" w14:textId="77777777" w:rsidR="004E4E42" w:rsidRPr="00D37272" w:rsidRDefault="004E4E42" w:rsidP="00BB324F">
            <w:pPr>
              <w:ind w:right="-109"/>
              <w:rPr>
                <w:rFonts w:eastAsia="Calibri"/>
                <w:b/>
                <w:i/>
                <w:szCs w:val="24"/>
              </w:rPr>
            </w:pPr>
            <w:r w:rsidRPr="00D37272">
              <w:rPr>
                <w:rFonts w:eastAsia="Calibri"/>
                <w:b/>
                <w:i/>
                <w:szCs w:val="24"/>
              </w:rPr>
              <w:t>ҰОҚ жүргізілу барысы.</w:t>
            </w:r>
          </w:p>
          <w:p w14:paraId="6027EA61" w14:textId="77777777" w:rsidR="004E4E42" w:rsidRPr="00470F63" w:rsidRDefault="004E4E42" w:rsidP="00BB324F">
            <w:pPr>
              <w:rPr>
                <w:b/>
                <w:i/>
                <w:lang w:eastAsia="ru-RU"/>
              </w:rPr>
            </w:pPr>
            <w:r w:rsidRPr="00470F63">
              <w:rPr>
                <w:b/>
                <w:bCs/>
                <w:i/>
                <w:iCs/>
                <w:lang w:eastAsia="ru-RU"/>
              </w:rPr>
              <w:t>Шаттық шеңбер.</w:t>
            </w:r>
          </w:p>
          <w:p w14:paraId="76576380" w14:textId="77777777" w:rsidR="004E4E42" w:rsidRPr="00470F63" w:rsidRDefault="004E4E42" w:rsidP="00BB324F">
            <w:pPr>
              <w:rPr>
                <w:bCs/>
                <w:i/>
                <w:lang w:eastAsia="ru-RU"/>
              </w:rPr>
            </w:pPr>
            <w:r w:rsidRPr="00470F63">
              <w:rPr>
                <w:bCs/>
                <w:i/>
                <w:lang w:eastAsia="ru-RU"/>
              </w:rPr>
              <w:t>Біздің топта балалар,</w:t>
            </w:r>
          </w:p>
          <w:p w14:paraId="119124A8" w14:textId="77777777" w:rsidR="004E4E42" w:rsidRPr="00470F63" w:rsidRDefault="004E4E42" w:rsidP="00BB324F">
            <w:pPr>
              <w:rPr>
                <w:bCs/>
                <w:i/>
                <w:lang w:eastAsia="ru-RU"/>
              </w:rPr>
            </w:pPr>
            <w:r w:rsidRPr="00470F63">
              <w:rPr>
                <w:bCs/>
                <w:i/>
                <w:lang w:eastAsia="ru-RU"/>
              </w:rPr>
              <w:t>Тату – тәтті ойнады.</w:t>
            </w:r>
          </w:p>
          <w:p w14:paraId="0837FDF4" w14:textId="77777777" w:rsidR="004E4E42" w:rsidRPr="00470F63" w:rsidRDefault="004E4E42" w:rsidP="00BB324F">
            <w:pPr>
              <w:rPr>
                <w:bCs/>
                <w:i/>
                <w:lang w:eastAsia="ru-RU"/>
              </w:rPr>
            </w:pPr>
            <w:r w:rsidRPr="00470F63">
              <w:rPr>
                <w:bCs/>
                <w:i/>
                <w:lang w:eastAsia="ru-RU"/>
              </w:rPr>
              <w:t>Дос көңілді әрқашан,</w:t>
            </w:r>
          </w:p>
          <w:p w14:paraId="6716209A" w14:textId="77777777" w:rsidR="004E4E42" w:rsidRPr="00470F63" w:rsidRDefault="004E4E42" w:rsidP="00BB324F">
            <w:pPr>
              <w:rPr>
                <w:bCs/>
                <w:i/>
                <w:lang w:eastAsia="ru-RU"/>
              </w:rPr>
            </w:pPr>
            <w:r w:rsidRPr="00470F63">
              <w:rPr>
                <w:bCs/>
                <w:i/>
                <w:lang w:eastAsia="ru-RU"/>
              </w:rPr>
              <w:t>Тек жақсылық ойлайды.</w:t>
            </w:r>
          </w:p>
          <w:p w14:paraId="56ED9F2B" w14:textId="77777777" w:rsidR="004E4E42" w:rsidRPr="00470F63" w:rsidRDefault="004E4E42" w:rsidP="00BB324F">
            <w:pPr>
              <w:rPr>
                <w:b/>
                <w:i/>
                <w:lang w:eastAsia="ru-RU"/>
              </w:rPr>
            </w:pPr>
            <w:r w:rsidRPr="00470F63">
              <w:rPr>
                <w:b/>
                <w:bCs/>
                <w:i/>
                <w:lang w:eastAsia="ru-RU"/>
              </w:rPr>
              <w:t>Сұрақ-жауап:</w:t>
            </w:r>
          </w:p>
          <w:p w14:paraId="75000BAF" w14:textId="77777777" w:rsidR="004E4E42" w:rsidRPr="00470F63" w:rsidRDefault="004E4E42" w:rsidP="00BB324F">
            <w:pPr>
              <w:rPr>
                <w:i/>
                <w:lang w:eastAsia="ru-RU"/>
              </w:rPr>
            </w:pPr>
            <w:r w:rsidRPr="00470F63">
              <w:rPr>
                <w:i/>
                <w:lang w:eastAsia="ru-RU"/>
              </w:rPr>
              <w:t>-Балалар бізде қазір жылдың қай мезгілі?</w:t>
            </w:r>
          </w:p>
          <w:p w14:paraId="1DCD3B54" w14:textId="77777777" w:rsidR="004E4E42" w:rsidRPr="00470F63" w:rsidRDefault="004E4E42" w:rsidP="00BB324F">
            <w:pPr>
              <w:rPr>
                <w:i/>
                <w:lang w:eastAsia="ru-RU"/>
              </w:rPr>
            </w:pPr>
            <w:r w:rsidRPr="00470F63">
              <w:rPr>
                <w:i/>
                <w:lang w:eastAsia="ru-RU"/>
              </w:rPr>
              <w:t>-Көктем мезгілінде ауа райында қандай өзгерістер болады?</w:t>
            </w:r>
          </w:p>
          <w:p w14:paraId="6569B7A4" w14:textId="77777777" w:rsidR="004E4E42" w:rsidRDefault="004E4E42" w:rsidP="00BB324F">
            <w:pPr>
              <w:rPr>
                <w:i/>
                <w:lang w:eastAsia="ru-RU"/>
              </w:rPr>
            </w:pPr>
            <w:r w:rsidRPr="00470F63">
              <w:rPr>
                <w:i/>
                <w:lang w:eastAsia="ru-RU"/>
              </w:rPr>
              <w:t>Балалардың жауаптары.</w:t>
            </w:r>
          </w:p>
          <w:p w14:paraId="23B6FC46" w14:textId="77777777" w:rsidR="004E4E42" w:rsidRPr="00D37272" w:rsidRDefault="004E4E42" w:rsidP="00BB324F">
            <w:pPr>
              <w:rPr>
                <w:i/>
                <w:color w:val="FF0000"/>
                <w:lang w:eastAsia="ru-RU"/>
              </w:rPr>
            </w:pPr>
            <w:r w:rsidRPr="00D37272">
              <w:rPr>
                <w:i/>
                <w:color w:val="FF0000"/>
                <w:lang w:eastAsia="ru-RU"/>
              </w:rPr>
              <w:t>Сыни ойлау, комуникатив дағды.</w:t>
            </w:r>
          </w:p>
          <w:p w14:paraId="3DF8E046" w14:textId="77777777" w:rsidR="004E4E42" w:rsidRPr="00470F63" w:rsidRDefault="004E4E42" w:rsidP="00BB324F">
            <w:pPr>
              <w:rPr>
                <w:b/>
                <w:i/>
                <w:lang w:eastAsia="ru-RU"/>
              </w:rPr>
            </w:pPr>
            <w:r w:rsidRPr="00470F63">
              <w:rPr>
                <w:b/>
                <w:i/>
                <w:lang w:eastAsia="ru-RU"/>
              </w:rPr>
              <w:t>Ой қозғау.</w:t>
            </w:r>
          </w:p>
          <w:p w14:paraId="0FC0A4EA" w14:textId="77777777" w:rsidR="004E4E42" w:rsidRPr="00470F63" w:rsidRDefault="004E4E42" w:rsidP="00BB324F">
            <w:pPr>
              <w:rPr>
                <w:b/>
                <w:i/>
                <w:lang w:eastAsia="ru-RU"/>
              </w:rPr>
            </w:pPr>
            <w:r w:rsidRPr="00470F63">
              <w:rPr>
                <w:b/>
                <w:i/>
                <w:lang w:eastAsia="ru-RU"/>
              </w:rPr>
              <w:t>Суретпен жұмыс.</w:t>
            </w:r>
          </w:p>
          <w:p w14:paraId="6C83636C" w14:textId="77777777" w:rsidR="004E4E42" w:rsidRPr="00470F63" w:rsidRDefault="004E4E42" w:rsidP="00BB324F">
            <w:pPr>
              <w:rPr>
                <w:i/>
                <w:lang w:eastAsia="ru-RU"/>
              </w:rPr>
            </w:pPr>
            <w:r w:rsidRPr="00470F63">
              <w:rPr>
                <w:i/>
                <w:lang w:eastAsia="ru-RU"/>
              </w:rPr>
              <w:t>Балалар суретте не көріп тұрсыңдар?</w:t>
            </w:r>
          </w:p>
          <w:p w14:paraId="078A0BD7" w14:textId="77777777" w:rsidR="004E4E42" w:rsidRPr="00470F63" w:rsidRDefault="004E4E42" w:rsidP="00BB324F">
            <w:pPr>
              <w:rPr>
                <w:i/>
                <w:lang w:eastAsia="ru-RU"/>
              </w:rPr>
            </w:pPr>
            <w:r w:rsidRPr="00470F63">
              <w:rPr>
                <w:i/>
                <w:lang w:eastAsia="ru-RU"/>
              </w:rPr>
              <w:t>Не үшін наубайхана деп атаймыз?</w:t>
            </w:r>
          </w:p>
          <w:p w14:paraId="55F4F645" w14:textId="77777777" w:rsidR="004E4E42" w:rsidRPr="00470F63" w:rsidRDefault="004E4E42" w:rsidP="00BB324F">
            <w:pPr>
              <w:rPr>
                <w:b/>
                <w:i/>
                <w:lang w:eastAsia="ru-RU"/>
              </w:rPr>
            </w:pPr>
            <w:r w:rsidRPr="00470F63">
              <w:rPr>
                <w:b/>
                <w:i/>
                <w:lang w:eastAsia="ru-RU"/>
              </w:rPr>
              <w:t>Тосын сәт.</w:t>
            </w:r>
          </w:p>
          <w:p w14:paraId="319893A1" w14:textId="77777777" w:rsidR="004E4E42" w:rsidRPr="00470F63" w:rsidRDefault="004E4E42" w:rsidP="00BB324F">
            <w:pPr>
              <w:rPr>
                <w:i/>
                <w:lang w:eastAsia="ru-RU"/>
              </w:rPr>
            </w:pPr>
            <w:r w:rsidRPr="00470F63">
              <w:rPr>
                <w:i/>
                <w:lang w:eastAsia="ru-RU"/>
              </w:rPr>
              <w:t xml:space="preserve">Айсұлтан келді. </w:t>
            </w:r>
          </w:p>
          <w:p w14:paraId="456443CE" w14:textId="77777777" w:rsidR="004E4E42" w:rsidRPr="00470F63" w:rsidRDefault="004E4E42" w:rsidP="00BB324F">
            <w:pPr>
              <w:rPr>
                <w:i/>
                <w:lang w:eastAsia="ru-RU"/>
              </w:rPr>
            </w:pPr>
            <w:r w:rsidRPr="00470F63">
              <w:rPr>
                <w:i/>
                <w:lang w:eastAsia="ru-RU"/>
              </w:rPr>
              <w:t>Балалар Айсұлтанның үлкен өтініші бар  екен.</w:t>
            </w:r>
          </w:p>
          <w:p w14:paraId="328A1825" w14:textId="77777777" w:rsidR="004E4E42" w:rsidRPr="00470F63" w:rsidRDefault="004E4E42" w:rsidP="00BB324F">
            <w:pPr>
              <w:rPr>
                <w:i/>
                <w:lang w:eastAsia="ru-RU"/>
              </w:rPr>
            </w:pPr>
            <w:r w:rsidRPr="00470F63">
              <w:rPr>
                <w:i/>
                <w:lang w:eastAsia="ru-RU"/>
              </w:rPr>
              <w:t xml:space="preserve">Сендердің Наубайхана салып </w:t>
            </w:r>
          </w:p>
          <w:p w14:paraId="76CD02E7" w14:textId="77777777" w:rsidR="004E4E42" w:rsidRPr="00470F63" w:rsidRDefault="004E4E42" w:rsidP="00BB324F">
            <w:pPr>
              <w:rPr>
                <w:i/>
                <w:lang w:eastAsia="ru-RU"/>
              </w:rPr>
            </w:pPr>
            <w:r w:rsidRPr="00470F63">
              <w:rPr>
                <w:i/>
                <w:lang w:eastAsia="ru-RU"/>
              </w:rPr>
              <w:t>бергендеріңді қалайды.</w:t>
            </w:r>
          </w:p>
          <w:p w14:paraId="31F5525A" w14:textId="77777777" w:rsidR="004E4E42" w:rsidRPr="00470F63" w:rsidRDefault="004E4E42" w:rsidP="00BB324F">
            <w:pPr>
              <w:rPr>
                <w:i/>
                <w:lang w:eastAsia="ru-RU"/>
              </w:rPr>
            </w:pPr>
            <w:r w:rsidRPr="00470F63">
              <w:rPr>
                <w:i/>
                <w:lang w:eastAsia="ru-RU"/>
              </w:rPr>
              <w:t>Өздерің сияқты Айсұлтанда</w:t>
            </w:r>
          </w:p>
          <w:p w14:paraId="2B65190B" w14:textId="77777777" w:rsidR="004E4E42" w:rsidRPr="00470F63" w:rsidRDefault="004E4E42" w:rsidP="00BB324F">
            <w:pPr>
              <w:rPr>
                <w:i/>
                <w:lang w:eastAsia="ru-RU"/>
              </w:rPr>
            </w:pPr>
            <w:r w:rsidRPr="00470F63">
              <w:rPr>
                <w:i/>
                <w:lang w:eastAsia="ru-RU"/>
              </w:rPr>
              <w:t>да көп достары бар.Сол достарына наубайхананы көрсетпекші.</w:t>
            </w:r>
          </w:p>
          <w:p w14:paraId="607E865F" w14:textId="77777777" w:rsidR="004E4E42" w:rsidRPr="00470F63" w:rsidRDefault="004E4E42" w:rsidP="00BB324F">
            <w:pPr>
              <w:rPr>
                <w:i/>
                <w:lang w:eastAsia="ru-RU"/>
              </w:rPr>
            </w:pPr>
            <w:r w:rsidRPr="00470F63">
              <w:rPr>
                <w:i/>
                <w:lang w:eastAsia="ru-RU"/>
              </w:rPr>
              <w:t xml:space="preserve">Кәне, көмектесеміз ба?. </w:t>
            </w:r>
          </w:p>
          <w:p w14:paraId="70F5E05F" w14:textId="77777777" w:rsidR="004E4E42" w:rsidRPr="00470F63" w:rsidRDefault="004E4E42" w:rsidP="00BB324F">
            <w:pPr>
              <w:rPr>
                <w:i/>
                <w:lang w:eastAsia="ru-RU"/>
              </w:rPr>
            </w:pPr>
            <w:r w:rsidRPr="00470F63">
              <w:rPr>
                <w:i/>
                <w:lang w:eastAsia="ru-RU"/>
              </w:rPr>
              <w:lastRenderedPageBreak/>
              <w:t xml:space="preserve">-Балалар наубайхана құрылысы қандай </w:t>
            </w:r>
          </w:p>
          <w:p w14:paraId="23AD9200" w14:textId="77777777" w:rsidR="004E4E42" w:rsidRDefault="004E4E42" w:rsidP="00BB324F">
            <w:pPr>
              <w:rPr>
                <w:i/>
                <w:lang w:eastAsia="ru-RU"/>
              </w:rPr>
            </w:pPr>
            <w:r w:rsidRPr="00470F63">
              <w:rPr>
                <w:i/>
                <w:lang w:eastAsia="ru-RU"/>
              </w:rPr>
              <w:t>бөліктерден тұратынын еске түсірейікші?</w:t>
            </w:r>
          </w:p>
          <w:p w14:paraId="54C6DCA5" w14:textId="77777777" w:rsidR="004E4E42" w:rsidRDefault="004E4E42" w:rsidP="00BB324F">
            <w:pPr>
              <w:rPr>
                <w:i/>
                <w:color w:val="FF0000"/>
                <w:lang w:eastAsia="ru-RU"/>
              </w:rPr>
            </w:pPr>
            <w:r w:rsidRPr="00D37272">
              <w:rPr>
                <w:i/>
                <w:color w:val="FF0000"/>
                <w:lang w:eastAsia="ru-RU"/>
              </w:rPr>
              <w:t>Сыни ойлау, бала үні.</w:t>
            </w:r>
          </w:p>
          <w:p w14:paraId="6C0B8D31" w14:textId="77777777" w:rsidR="004E4E42" w:rsidRPr="00D37272" w:rsidRDefault="004E4E42" w:rsidP="00BB324F">
            <w:pPr>
              <w:rPr>
                <w:i/>
                <w:color w:val="FF0000"/>
                <w:lang w:eastAsia="ru-RU"/>
              </w:rPr>
            </w:pPr>
            <w:r>
              <w:rPr>
                <w:i/>
                <w:color w:val="FF0000"/>
                <w:lang w:eastAsia="ru-RU"/>
              </w:rPr>
              <w:t>Ой дамыту, АҚТ технол жұмыс.</w:t>
            </w:r>
          </w:p>
          <w:p w14:paraId="1234762F" w14:textId="77777777" w:rsidR="004E4E42" w:rsidRPr="00470F63" w:rsidRDefault="004E4E42" w:rsidP="00BB324F">
            <w:pPr>
              <w:rPr>
                <w:b/>
                <w:i/>
                <w:lang w:eastAsia="ru-RU"/>
              </w:rPr>
            </w:pPr>
            <w:r w:rsidRPr="00470F63">
              <w:rPr>
                <w:b/>
                <w:i/>
                <w:lang w:eastAsia="ru-RU"/>
              </w:rPr>
              <w:t>Слайд арқылы көрсету.</w:t>
            </w:r>
          </w:p>
          <w:p w14:paraId="01A6936A" w14:textId="77777777" w:rsidR="004E4E42" w:rsidRPr="00470F63" w:rsidRDefault="004E4E42" w:rsidP="00BB324F">
            <w:pPr>
              <w:rPr>
                <w:i/>
                <w:lang w:eastAsia="ru-RU"/>
              </w:rPr>
            </w:pPr>
            <w:r w:rsidRPr="00470F63">
              <w:rPr>
                <w:i/>
                <w:lang w:eastAsia="ru-RU"/>
              </w:rPr>
              <w:t>Балаларға наубайхана макетін құрастыруды көрсету,</w:t>
            </w:r>
            <w:r>
              <w:rPr>
                <w:i/>
                <w:lang w:eastAsia="ru-RU"/>
              </w:rPr>
              <w:t xml:space="preserve"> </w:t>
            </w:r>
            <w:r w:rsidRPr="00470F63">
              <w:rPr>
                <w:i/>
                <w:lang w:eastAsia="ru-RU"/>
              </w:rPr>
              <w:t>түсіндіру.</w:t>
            </w:r>
          </w:p>
          <w:p w14:paraId="6E71EEAB" w14:textId="77777777" w:rsidR="004E4E42" w:rsidRPr="00470F63" w:rsidRDefault="004E4E42" w:rsidP="00BB324F">
            <w:pPr>
              <w:rPr>
                <w:b/>
                <w:i/>
                <w:lang w:eastAsia="ru-RU"/>
              </w:rPr>
            </w:pPr>
            <w:r w:rsidRPr="00470F63">
              <w:rPr>
                <w:i/>
                <w:noProof/>
                <w:lang w:eastAsia="ru-RU"/>
              </w:rPr>
              <w:drawing>
                <wp:inline distT="0" distB="0" distL="0" distR="0" wp14:anchorId="1634F93D" wp14:editId="094A6764">
                  <wp:extent cx="1037236" cy="723900"/>
                  <wp:effectExtent l="0" t="0" r="0" b="0"/>
                  <wp:docPr id="678" name="Рисунок 678" descr="https://i.pinimg.com/736x/cd/d2/a9/cdd2a920d0539f7640d0279245e68f99--diy-enfant-post-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cd/d2/a9/cdd2a920d0539f7640d0279245e68f99--diy-enfant-post-it.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57815" cy="738262"/>
                          </a:xfrm>
                          <a:prstGeom prst="rect">
                            <a:avLst/>
                          </a:prstGeom>
                          <a:noFill/>
                          <a:ln>
                            <a:noFill/>
                          </a:ln>
                        </pic:spPr>
                      </pic:pic>
                    </a:graphicData>
                  </a:graphic>
                </wp:inline>
              </w:drawing>
            </w:r>
          </w:p>
          <w:p w14:paraId="23DE19EC" w14:textId="77777777" w:rsidR="004E4E42" w:rsidRPr="00470F63" w:rsidRDefault="004E4E42" w:rsidP="00BB324F">
            <w:pPr>
              <w:rPr>
                <w:b/>
                <w:i/>
                <w:lang w:eastAsia="ru-RU"/>
              </w:rPr>
            </w:pPr>
            <w:r w:rsidRPr="00470F63">
              <w:rPr>
                <w:b/>
                <w:i/>
                <w:lang w:eastAsia="ru-RU"/>
              </w:rPr>
              <w:t>Сергіту сәті.</w:t>
            </w:r>
          </w:p>
          <w:p w14:paraId="1A95453C" w14:textId="77777777" w:rsidR="004E4E42" w:rsidRDefault="004E4E42" w:rsidP="00BB324F">
            <w:pPr>
              <w:rPr>
                <w:i/>
                <w:lang w:eastAsia="ru-RU"/>
              </w:rPr>
            </w:pPr>
            <w:r w:rsidRPr="00470F63">
              <w:rPr>
                <w:i/>
                <w:lang w:eastAsia="ru-RU"/>
              </w:rPr>
              <w:t>Оң қолымда бес саусақ,</w:t>
            </w:r>
            <w:r w:rsidRPr="00470F63">
              <w:rPr>
                <w:i/>
                <w:lang w:eastAsia="ru-RU"/>
              </w:rPr>
              <w:br/>
              <w:t>Сол қолымда бес саусақ,</w:t>
            </w:r>
            <w:r w:rsidRPr="00470F63">
              <w:rPr>
                <w:i/>
                <w:lang w:eastAsia="ru-RU"/>
              </w:rPr>
              <w:br/>
              <w:t>Қосып едім екеуін,</w:t>
            </w:r>
            <w:r w:rsidRPr="00470F63">
              <w:rPr>
                <w:i/>
                <w:lang w:eastAsia="ru-RU"/>
              </w:rPr>
              <w:br/>
              <w:t>Болып шықты он саусақ.</w:t>
            </w:r>
          </w:p>
          <w:p w14:paraId="6B8DC1BF" w14:textId="77777777" w:rsidR="004E4E42" w:rsidRPr="00D37272" w:rsidRDefault="004E4E42" w:rsidP="00BB324F">
            <w:pPr>
              <w:shd w:val="clear" w:color="auto" w:fill="FFFFFF"/>
              <w:rPr>
                <w:b/>
                <w:i/>
                <w:lang w:eastAsia="ru-RU"/>
              </w:rPr>
            </w:pPr>
            <w:r w:rsidRPr="00D37272">
              <w:rPr>
                <w:b/>
                <w:i/>
                <w:lang w:eastAsia="ru-RU"/>
              </w:rPr>
              <w:t>Жұмыс жасаудың әдіс –тәсілдерін көрсету, түсіндіру.</w:t>
            </w:r>
          </w:p>
          <w:p w14:paraId="384EAA02" w14:textId="77777777" w:rsidR="004E4E42" w:rsidRPr="00067738" w:rsidRDefault="004E4E42" w:rsidP="00BB324F">
            <w:pPr>
              <w:shd w:val="clear" w:color="auto" w:fill="FFFFFF"/>
              <w:rPr>
                <w:i/>
                <w:lang w:eastAsia="ru-RU"/>
              </w:rPr>
            </w:pPr>
            <w:r w:rsidRPr="00067738">
              <w:rPr>
                <w:i/>
                <w:lang w:eastAsia="ru-RU"/>
              </w:rPr>
              <w:t>Балалардың назарын үлгіге аудару</w:t>
            </w:r>
          </w:p>
          <w:p w14:paraId="3CDCDEAD" w14:textId="77777777" w:rsidR="004E4E42" w:rsidRPr="00067738" w:rsidRDefault="004E4E42" w:rsidP="00BB324F">
            <w:pPr>
              <w:shd w:val="clear" w:color="auto" w:fill="FFFFFF"/>
              <w:rPr>
                <w:i/>
                <w:lang w:eastAsia="ru-RU"/>
              </w:rPr>
            </w:pPr>
            <w:r w:rsidRPr="00067738">
              <w:rPr>
                <w:i/>
                <w:lang w:eastAsia="ru-RU"/>
              </w:rPr>
              <w:t>Құрастыру материалдарынан қалай орналастыру көрсетіледі.</w:t>
            </w:r>
          </w:p>
          <w:p w14:paraId="0057656C" w14:textId="77777777" w:rsidR="004E4E42" w:rsidRPr="00CF6901" w:rsidRDefault="004E4E42" w:rsidP="00BB324F">
            <w:pPr>
              <w:rPr>
                <w:i/>
                <w:color w:val="FF0000"/>
                <w:lang w:eastAsia="ru-RU"/>
              </w:rPr>
            </w:pPr>
            <w:r w:rsidRPr="00CF6901">
              <w:rPr>
                <w:i/>
                <w:color w:val="FF0000"/>
                <w:lang w:eastAsia="ru-RU"/>
              </w:rPr>
              <w:t>Мазмұн арқылы саралу, Блум таксономиясы.</w:t>
            </w:r>
          </w:p>
          <w:p w14:paraId="33DA9A28" w14:textId="77777777" w:rsidR="004E4E42" w:rsidRPr="00617038" w:rsidRDefault="004E4E42" w:rsidP="00BB324F">
            <w:pPr>
              <w:shd w:val="clear" w:color="auto" w:fill="FFFFFF"/>
              <w:rPr>
                <w:b/>
                <w:i/>
                <w:lang w:eastAsia="ru-RU"/>
              </w:rPr>
            </w:pPr>
            <w:r w:rsidRPr="00067738">
              <w:rPr>
                <w:b/>
                <w:i/>
                <w:lang w:eastAsia="ru-RU"/>
              </w:rPr>
              <w:t>Балаларды</w:t>
            </w:r>
            <w:r>
              <w:rPr>
                <w:b/>
                <w:i/>
                <w:lang w:eastAsia="ru-RU"/>
              </w:rPr>
              <w:t>ң өз бетінше жұмысы. Қадағалау.</w:t>
            </w:r>
          </w:p>
          <w:p w14:paraId="6458B3AB" w14:textId="77777777" w:rsidR="004E4E42" w:rsidRPr="00617038" w:rsidRDefault="004E4E42" w:rsidP="00BB324F">
            <w:pPr>
              <w:shd w:val="clear" w:color="auto" w:fill="FFFFFF"/>
              <w:rPr>
                <w:i/>
                <w:color w:val="FF0000"/>
                <w:lang w:eastAsia="ru-RU"/>
              </w:rPr>
            </w:pPr>
            <w:r w:rsidRPr="00617038">
              <w:rPr>
                <w:i/>
                <w:color w:val="FF0000"/>
                <w:lang w:eastAsia="ru-RU"/>
              </w:rPr>
              <w:t>Құрлымдалған ойын: «</w:t>
            </w:r>
            <w:r>
              <w:rPr>
                <w:i/>
                <w:color w:val="FF0000"/>
                <w:lang w:eastAsia="ru-RU"/>
              </w:rPr>
              <w:t>Наубайхана</w:t>
            </w:r>
            <w:r w:rsidRPr="00617038">
              <w:rPr>
                <w:i/>
                <w:color w:val="FF0000"/>
                <w:lang w:eastAsia="ru-RU"/>
              </w:rPr>
              <w:t xml:space="preserve">» </w:t>
            </w:r>
          </w:p>
          <w:p w14:paraId="39F185C2" w14:textId="77777777" w:rsidR="004E4E42" w:rsidRPr="00067738" w:rsidRDefault="004E4E42" w:rsidP="00BB324F">
            <w:pPr>
              <w:shd w:val="clear" w:color="auto" w:fill="FFFFFF"/>
              <w:rPr>
                <w:i/>
                <w:lang w:eastAsia="ru-RU"/>
              </w:rPr>
            </w:pPr>
            <w:r w:rsidRPr="00067738">
              <w:rPr>
                <w:i/>
                <w:lang w:eastAsia="ru-RU"/>
              </w:rPr>
              <w:t xml:space="preserve"> </w:t>
            </w:r>
            <w:r>
              <w:rPr>
                <w:i/>
                <w:lang w:eastAsia="ru-RU"/>
              </w:rPr>
              <w:t xml:space="preserve">Шарты: Түрлі бөлшектерден наубайхана </w:t>
            </w:r>
            <w:r w:rsidRPr="00067738">
              <w:rPr>
                <w:i/>
                <w:lang w:eastAsia="ru-RU"/>
              </w:rPr>
              <w:t>құрастыру</w:t>
            </w:r>
          </w:p>
          <w:p w14:paraId="01A526C4" w14:textId="77777777" w:rsidR="004E4E42" w:rsidRDefault="004E4E42" w:rsidP="00BB324F">
            <w:pPr>
              <w:shd w:val="clear" w:color="auto" w:fill="FFFFFF"/>
              <w:rPr>
                <w:i/>
                <w:lang w:eastAsia="ru-RU"/>
              </w:rPr>
            </w:pPr>
            <w:r w:rsidRPr="00067738">
              <w:rPr>
                <w:i/>
                <w:lang w:eastAsia="ru-RU"/>
              </w:rPr>
              <w:t>балаларға бағыт беріп ұжымдық еңбек нәтижесіне жетуге көмектесу</w:t>
            </w:r>
          </w:p>
          <w:p w14:paraId="37CCE507" w14:textId="77777777" w:rsidR="004E4E42" w:rsidRPr="00617038" w:rsidRDefault="004E4E42" w:rsidP="00BB324F">
            <w:pPr>
              <w:shd w:val="clear" w:color="auto" w:fill="FFFFFF"/>
              <w:rPr>
                <w:i/>
                <w:color w:val="FF0000"/>
                <w:lang w:eastAsia="ru-RU"/>
              </w:rPr>
            </w:pPr>
            <w:r w:rsidRPr="00617038">
              <w:rPr>
                <w:i/>
                <w:color w:val="FF0000"/>
                <w:lang w:eastAsia="ru-RU"/>
              </w:rPr>
              <w:lastRenderedPageBreak/>
              <w:t>Креативтілік, командада жұмыс,жаппай бақылау.</w:t>
            </w:r>
          </w:p>
          <w:p w14:paraId="4A7AFD62" w14:textId="77777777" w:rsidR="004E4E42" w:rsidRPr="00617038" w:rsidRDefault="004E4E42" w:rsidP="00BB324F">
            <w:pPr>
              <w:shd w:val="clear" w:color="auto" w:fill="FFFFFF"/>
              <w:rPr>
                <w:i/>
                <w:color w:val="FF0000"/>
                <w:lang w:eastAsia="ru-RU"/>
              </w:rPr>
            </w:pPr>
            <w:r w:rsidRPr="00617038">
              <w:rPr>
                <w:i/>
                <w:color w:val="FF0000"/>
                <w:lang w:eastAsia="ru-RU"/>
              </w:rPr>
              <w:t>П/Ж ойын: «</w:t>
            </w:r>
            <w:r>
              <w:rPr>
                <w:i/>
                <w:color w:val="FF0000"/>
                <w:lang w:eastAsia="ru-RU"/>
              </w:rPr>
              <w:t>Тоқаштар</w:t>
            </w:r>
            <w:r w:rsidRPr="00617038">
              <w:rPr>
                <w:i/>
                <w:color w:val="FF0000"/>
                <w:lang w:eastAsia="ru-RU"/>
              </w:rPr>
              <w:t>»</w:t>
            </w:r>
          </w:p>
          <w:p w14:paraId="6B57749C" w14:textId="77777777" w:rsidR="004E4E42" w:rsidRPr="00067738" w:rsidRDefault="004E4E42" w:rsidP="00BB324F">
            <w:pPr>
              <w:shd w:val="clear" w:color="auto" w:fill="FFFFFF"/>
              <w:rPr>
                <w:i/>
                <w:lang w:eastAsia="ru-RU"/>
              </w:rPr>
            </w:pPr>
            <w:r w:rsidRPr="00067738">
              <w:rPr>
                <w:i/>
                <w:lang w:eastAsia="ru-RU"/>
              </w:rPr>
              <w:t>Балалардың жұмысын бағалау</w:t>
            </w:r>
          </w:p>
          <w:p w14:paraId="152186FA" w14:textId="77777777" w:rsidR="004E4E42" w:rsidRPr="00470F63" w:rsidRDefault="004E4E42" w:rsidP="00BB324F">
            <w:pPr>
              <w:rPr>
                <w:i/>
                <w:lang w:eastAsia="ru-RU"/>
              </w:rPr>
            </w:pPr>
            <w:r w:rsidRPr="00470F63">
              <w:rPr>
                <w:i/>
                <w:lang w:eastAsia="ru-RU"/>
              </w:rPr>
              <w:t>Көрме ұйымдыстыру.</w:t>
            </w:r>
          </w:p>
          <w:p w14:paraId="4243D380" w14:textId="77777777" w:rsidR="004E4E42" w:rsidRPr="00470F63" w:rsidRDefault="004E4E42" w:rsidP="00BB324F">
            <w:pPr>
              <w:rPr>
                <w:i/>
                <w:lang w:eastAsia="ru-RU"/>
              </w:rPr>
            </w:pPr>
            <w:r w:rsidRPr="00470F63">
              <w:rPr>
                <w:i/>
                <w:lang w:eastAsia="ru-RU"/>
              </w:rPr>
              <w:t>Айсұлтан балалардың жасаған жұмыстырын мадақтайды.</w:t>
            </w:r>
          </w:p>
          <w:p w14:paraId="3F15B58F" w14:textId="77777777" w:rsidR="004E4E42" w:rsidRPr="00470F63" w:rsidRDefault="004E4E42" w:rsidP="00BB324F">
            <w:pPr>
              <w:rPr>
                <w:i/>
                <w:lang w:eastAsia="ru-RU"/>
              </w:rPr>
            </w:pPr>
            <w:r w:rsidRPr="00470F63">
              <w:rPr>
                <w:i/>
                <w:lang w:eastAsia="ru-RU"/>
              </w:rPr>
              <w:t>Рахмет айтып қоштасады.</w:t>
            </w:r>
          </w:p>
          <w:p w14:paraId="3EE3038B" w14:textId="77777777" w:rsidR="004E4E42" w:rsidRPr="00470F63" w:rsidRDefault="004E4E42" w:rsidP="00BB324F">
            <w:pPr>
              <w:rPr>
                <w:b/>
                <w:i/>
                <w:lang w:eastAsia="ru-RU"/>
              </w:rPr>
            </w:pPr>
            <w:r w:rsidRPr="00470F63">
              <w:rPr>
                <w:b/>
                <w:i/>
                <w:lang w:eastAsia="ru-RU"/>
              </w:rPr>
              <w:t>Қорытынды.</w:t>
            </w:r>
          </w:p>
          <w:p w14:paraId="260BC81C" w14:textId="77777777" w:rsidR="004E4E42" w:rsidRPr="00470F63" w:rsidRDefault="004E4E42" w:rsidP="00BB324F">
            <w:pPr>
              <w:rPr>
                <w:i/>
                <w:lang w:eastAsia="ru-RU"/>
              </w:rPr>
            </w:pPr>
            <w:r w:rsidRPr="00470F63">
              <w:rPr>
                <w:i/>
                <w:lang w:eastAsia="ru-RU"/>
              </w:rPr>
              <w:t>Сұрақтар ілмегі арқылы қорытындылау.</w:t>
            </w:r>
          </w:p>
          <w:p w14:paraId="2D08A121" w14:textId="77777777" w:rsidR="004E4E42" w:rsidRPr="00470F63" w:rsidRDefault="004E4E42" w:rsidP="00BB324F">
            <w:pPr>
              <w:rPr>
                <w:i/>
                <w:lang w:eastAsia="ru-RU"/>
              </w:rPr>
            </w:pPr>
            <w:r w:rsidRPr="00470F63">
              <w:rPr>
                <w:i/>
                <w:lang w:eastAsia="ru-RU"/>
              </w:rPr>
              <w:t>Мадақтау балаларды.</w:t>
            </w:r>
          </w:p>
          <w:p w14:paraId="3F1A495A" w14:textId="77777777" w:rsidR="004E4E42" w:rsidRPr="00470F63" w:rsidRDefault="004E4E42" w:rsidP="00BB324F">
            <w:pPr>
              <w:rPr>
                <w:i/>
                <w:lang w:eastAsia="ru-RU"/>
              </w:rPr>
            </w:pPr>
          </w:p>
          <w:p w14:paraId="6E7CDDC8" w14:textId="77777777" w:rsidR="004E4E42" w:rsidRPr="00470F63" w:rsidRDefault="004E4E42" w:rsidP="00BB324F">
            <w:pPr>
              <w:rPr>
                <w:i/>
                <w:lang w:eastAsia="ru-RU"/>
              </w:rPr>
            </w:pPr>
          </w:p>
          <w:p w14:paraId="47552490" w14:textId="77777777" w:rsidR="004E4E42" w:rsidRPr="00470F63" w:rsidRDefault="004E4E42" w:rsidP="00BB324F">
            <w:pPr>
              <w:rPr>
                <w:i/>
                <w:lang w:eastAsia="ru-RU"/>
              </w:rPr>
            </w:pPr>
          </w:p>
        </w:tc>
        <w:tc>
          <w:tcPr>
            <w:tcW w:w="3266" w:type="dxa"/>
            <w:gridSpan w:val="4"/>
            <w:tcBorders>
              <w:top w:val="single" w:sz="4" w:space="0" w:color="auto"/>
              <w:left w:val="single" w:sz="4" w:space="0" w:color="auto"/>
              <w:bottom w:val="single" w:sz="4" w:space="0" w:color="auto"/>
              <w:right w:val="single" w:sz="4" w:space="0" w:color="auto"/>
            </w:tcBorders>
          </w:tcPr>
          <w:p w14:paraId="28687929" w14:textId="77777777" w:rsidR="004E4E42" w:rsidRPr="00470F63" w:rsidRDefault="004E4E42" w:rsidP="00BB324F">
            <w:pPr>
              <w:rPr>
                <w:i/>
                <w:iCs/>
              </w:rPr>
            </w:pPr>
            <w:r w:rsidRPr="00470F63">
              <w:rPr>
                <w:b/>
                <w:i/>
                <w:iCs/>
              </w:rPr>
              <w:lastRenderedPageBreak/>
              <w:t>1. Жаратылыстану</w:t>
            </w:r>
          </w:p>
          <w:p w14:paraId="4AFCF35C" w14:textId="77777777" w:rsidR="004E4E42" w:rsidRPr="00F96ACF" w:rsidRDefault="004E4E42" w:rsidP="00BB324F">
            <w:pPr>
              <w:rPr>
                <w:rFonts w:eastAsia="Calibri"/>
                <w:b/>
                <w:i/>
                <w:szCs w:val="24"/>
              </w:rPr>
            </w:pPr>
            <w:r w:rsidRPr="00F96ACF">
              <w:rPr>
                <w:rFonts w:eastAsia="Calibri"/>
                <w:b/>
                <w:i/>
                <w:szCs w:val="24"/>
              </w:rPr>
              <w:t xml:space="preserve">Тақырыбы: </w:t>
            </w:r>
          </w:p>
          <w:p w14:paraId="6510E59D" w14:textId="77777777" w:rsidR="004E4E42" w:rsidRPr="00F96ACF" w:rsidRDefault="004E4E42" w:rsidP="00BB324F">
            <w:pPr>
              <w:rPr>
                <w:rFonts w:eastAsia="Calibri"/>
                <w:i/>
                <w:szCs w:val="24"/>
              </w:rPr>
            </w:pPr>
            <w:r w:rsidRPr="00F96ACF">
              <w:rPr>
                <w:rFonts w:eastAsia="Calibri"/>
                <w:i/>
                <w:szCs w:val="24"/>
              </w:rPr>
              <w:t xml:space="preserve">Көктемгі еңбек құралдары </w:t>
            </w:r>
          </w:p>
          <w:p w14:paraId="5445A607" w14:textId="77777777" w:rsidR="004E4E42" w:rsidRPr="00F96ACF" w:rsidRDefault="004E4E42" w:rsidP="00BB324F">
            <w:pPr>
              <w:rPr>
                <w:rFonts w:eastAsia="Calibri"/>
                <w:i/>
                <w:szCs w:val="24"/>
              </w:rPr>
            </w:pPr>
            <w:r w:rsidRPr="00F96ACF">
              <w:rPr>
                <w:rFonts w:eastAsia="Calibri"/>
                <w:b/>
                <w:i/>
                <w:szCs w:val="24"/>
              </w:rPr>
              <w:t xml:space="preserve">Мақсаты: </w:t>
            </w:r>
            <w:r w:rsidRPr="00F96ACF">
              <w:rPr>
                <w:rFonts w:eastAsia="Calibri"/>
                <w:i/>
                <w:szCs w:val="24"/>
              </w:rPr>
              <w:t xml:space="preserve">Адамдардың көктемгі еңбегімен танысып,  </w:t>
            </w:r>
            <w:r w:rsidRPr="00F96ACF">
              <w:rPr>
                <w:rFonts w:eastAsia="Calibri"/>
                <w:i/>
                <w:szCs w:val="24"/>
              </w:rPr>
              <w:lastRenderedPageBreak/>
              <w:t xml:space="preserve">көктемгі еңбекке арналған құрал-жабдықтарды ажыратып атай  алады,  </w:t>
            </w:r>
          </w:p>
          <w:p w14:paraId="0EFF4D43" w14:textId="77777777" w:rsidR="004E4E42" w:rsidRPr="004B19B8" w:rsidRDefault="004E4E42" w:rsidP="00BB324F">
            <w:pPr>
              <w:rPr>
                <w:b/>
                <w:bCs/>
                <w:i/>
                <w:color w:val="FF0000"/>
              </w:rPr>
            </w:pPr>
            <w:r w:rsidRPr="00B93062">
              <w:rPr>
                <w:b/>
                <w:bCs/>
                <w:i/>
                <w:iCs/>
                <w:color w:val="FF0000"/>
                <w:lang w:eastAsia="ru-RU"/>
              </w:rPr>
              <w:t xml:space="preserve">Ресурстар: </w:t>
            </w:r>
            <w:r>
              <w:rPr>
                <w:bCs/>
                <w:i/>
                <w:iCs/>
                <w:color w:val="FF0000"/>
                <w:lang w:eastAsia="ru-RU"/>
              </w:rPr>
              <w:t>Тақырып бойынша  көрнекіліктер</w:t>
            </w:r>
            <w:r w:rsidRPr="00D236CD">
              <w:rPr>
                <w:b/>
                <w:i/>
                <w:color w:val="FF0000"/>
              </w:rPr>
              <w:t xml:space="preserve"> </w:t>
            </w:r>
            <w:r>
              <w:rPr>
                <w:b/>
                <w:i/>
                <w:color w:val="FF0000"/>
              </w:rPr>
              <w:t xml:space="preserve">, </w:t>
            </w:r>
            <w:r w:rsidRPr="00D236CD">
              <w:rPr>
                <w:b/>
                <w:i/>
                <w:color w:val="FF0000"/>
              </w:rPr>
              <w:t>АКТ технологиясы</w:t>
            </w:r>
          </w:p>
          <w:p w14:paraId="7343BA56" w14:textId="77777777" w:rsidR="004E4E42" w:rsidRDefault="004E4E42" w:rsidP="00BB324F">
            <w:pPr>
              <w:rPr>
                <w:rFonts w:eastAsia="Calibri"/>
                <w:i/>
                <w:color w:val="FF0000"/>
                <w:szCs w:val="24"/>
              </w:rPr>
            </w:pPr>
            <w:r w:rsidRPr="00B93062">
              <w:rPr>
                <w:b/>
                <w:i/>
                <w:color w:val="FF0000"/>
              </w:rPr>
              <w:t xml:space="preserve">Әдіс-тәсілі: </w:t>
            </w:r>
            <w:r w:rsidRPr="004E0AFE">
              <w:rPr>
                <w:rFonts w:eastAsia="Calibri"/>
                <w:i/>
                <w:color w:val="FF0000"/>
                <w:szCs w:val="24"/>
              </w:rPr>
              <w:t xml:space="preserve">Саралау, бақылау, 4К  моделі, </w:t>
            </w:r>
          </w:p>
          <w:p w14:paraId="08505B86" w14:textId="77777777" w:rsidR="004E4E42" w:rsidRPr="009767B0" w:rsidRDefault="004E4E42" w:rsidP="00BB324F">
            <w:pPr>
              <w:rPr>
                <w:b/>
                <w:i/>
              </w:rPr>
            </w:pPr>
            <w:r>
              <w:rPr>
                <w:b/>
                <w:i/>
              </w:rPr>
              <w:t>ҰОҚ жүргізілу барысы</w:t>
            </w:r>
          </w:p>
          <w:p w14:paraId="0DD3D4E9" w14:textId="77777777" w:rsidR="004E4E42" w:rsidRDefault="004E4E42" w:rsidP="00BB324F">
            <w:pPr>
              <w:rPr>
                <w:i/>
              </w:rPr>
            </w:pPr>
            <w:r w:rsidRPr="000D5B9D">
              <w:rPr>
                <w:i/>
              </w:rPr>
              <w:t>1.Шаттық шеңбер</w:t>
            </w:r>
          </w:p>
          <w:p w14:paraId="129BAF16" w14:textId="77777777" w:rsidR="004E4E42" w:rsidRPr="00F13C14" w:rsidRDefault="004E4E42" w:rsidP="00BB324F">
            <w:pPr>
              <w:rPr>
                <w:i/>
              </w:rPr>
            </w:pPr>
            <w:r w:rsidRPr="00F13C14">
              <w:rPr>
                <w:i/>
              </w:rPr>
              <w:t>«Сәлем дейміз бәріне»</w:t>
            </w:r>
          </w:p>
          <w:p w14:paraId="79989A8F" w14:textId="77777777" w:rsidR="004E4E42" w:rsidRPr="00F13C14" w:rsidRDefault="004E4E42" w:rsidP="00BB324F">
            <w:pPr>
              <w:rPr>
                <w:i/>
              </w:rPr>
            </w:pPr>
            <w:r w:rsidRPr="00F13C14">
              <w:rPr>
                <w:i/>
              </w:rPr>
              <w:t>Сәлем деймін достарға,</w:t>
            </w:r>
          </w:p>
          <w:p w14:paraId="6E6E494C" w14:textId="77777777" w:rsidR="004E4E42" w:rsidRPr="00F13C14" w:rsidRDefault="004E4E42" w:rsidP="00BB324F">
            <w:pPr>
              <w:rPr>
                <w:i/>
              </w:rPr>
            </w:pPr>
            <w:r w:rsidRPr="00F13C14">
              <w:rPr>
                <w:i/>
              </w:rPr>
              <w:t>Сәлем деймін құстарға,</w:t>
            </w:r>
          </w:p>
          <w:p w14:paraId="17FED170" w14:textId="77777777" w:rsidR="004E4E42" w:rsidRPr="00F13C14" w:rsidRDefault="004E4E42" w:rsidP="00BB324F">
            <w:pPr>
              <w:rPr>
                <w:i/>
              </w:rPr>
            </w:pPr>
            <w:r w:rsidRPr="00F13C14">
              <w:rPr>
                <w:i/>
              </w:rPr>
              <w:t>Сәлем деймін құрдасқа</w:t>
            </w:r>
          </w:p>
          <w:p w14:paraId="25B56DA9" w14:textId="77777777" w:rsidR="004E4E42" w:rsidRDefault="004E4E42" w:rsidP="00BB324F">
            <w:pPr>
              <w:rPr>
                <w:i/>
              </w:rPr>
            </w:pPr>
            <w:r w:rsidRPr="00F13C14">
              <w:rPr>
                <w:i/>
              </w:rPr>
              <w:t>Сәлем деймін ұстазға</w:t>
            </w:r>
          </w:p>
          <w:p w14:paraId="3C3CBA2C" w14:textId="77777777" w:rsidR="004E4E42" w:rsidRPr="009767B0" w:rsidRDefault="004E4E42" w:rsidP="00BB324F">
            <w:pPr>
              <w:rPr>
                <w:b/>
                <w:i/>
              </w:rPr>
            </w:pPr>
            <w:r w:rsidRPr="009767B0">
              <w:rPr>
                <w:b/>
                <w:i/>
              </w:rPr>
              <w:t>Ой қозғау.</w:t>
            </w:r>
          </w:p>
          <w:p w14:paraId="00BEF24B" w14:textId="77777777" w:rsidR="004E4E42" w:rsidRPr="009767B0" w:rsidRDefault="004E4E42" w:rsidP="00BB324F">
            <w:pPr>
              <w:rPr>
                <w:i/>
                <w:color w:val="FF0000"/>
              </w:rPr>
            </w:pPr>
            <w:r w:rsidRPr="009767B0">
              <w:rPr>
                <w:i/>
                <w:color w:val="FF0000"/>
              </w:rPr>
              <w:t xml:space="preserve">Құрлымдалған ойын:«Бұл қай мезгіл?» </w:t>
            </w:r>
          </w:p>
          <w:p w14:paraId="3861E596" w14:textId="77777777" w:rsidR="004E4E42" w:rsidRDefault="004E4E42" w:rsidP="00BB324F">
            <w:pPr>
              <w:rPr>
                <w:i/>
              </w:rPr>
            </w:pPr>
            <w:r>
              <w:rPr>
                <w:i/>
              </w:rPr>
              <w:t xml:space="preserve">Шарты: </w:t>
            </w:r>
            <w:r w:rsidRPr="000D5B9D">
              <w:rPr>
                <w:i/>
              </w:rPr>
              <w:t>Қиылған</w:t>
            </w:r>
            <w:r>
              <w:rPr>
                <w:i/>
              </w:rPr>
              <w:t xml:space="preserve"> суреттерден </w:t>
            </w:r>
            <w:r w:rsidRPr="000D5B9D">
              <w:rPr>
                <w:i/>
              </w:rPr>
              <w:t xml:space="preserve"> </w:t>
            </w:r>
            <w:r>
              <w:rPr>
                <w:i/>
              </w:rPr>
              <w:t>көктем мезгілін</w:t>
            </w:r>
            <w:r w:rsidRPr="000D5B9D">
              <w:rPr>
                <w:i/>
              </w:rPr>
              <w:t xml:space="preserve">    </w:t>
            </w:r>
            <w:r>
              <w:rPr>
                <w:i/>
              </w:rPr>
              <w:t>құрастыру.</w:t>
            </w:r>
            <w:r w:rsidRPr="000D5B9D">
              <w:rPr>
                <w:i/>
              </w:rPr>
              <w:t xml:space="preserve">   </w:t>
            </w:r>
          </w:p>
          <w:p w14:paraId="1EB18A21" w14:textId="77777777" w:rsidR="004E4E42" w:rsidRPr="009767B0" w:rsidRDefault="004E4E42" w:rsidP="00BB324F">
            <w:pPr>
              <w:rPr>
                <w:b/>
                <w:i/>
              </w:rPr>
            </w:pPr>
            <w:r w:rsidRPr="009767B0">
              <w:rPr>
                <w:b/>
                <w:i/>
              </w:rPr>
              <w:t>Ой дамыту</w:t>
            </w:r>
            <w:r>
              <w:rPr>
                <w:b/>
                <w:i/>
              </w:rPr>
              <w:t>. АҚТ технол жұмыс</w:t>
            </w:r>
            <w:r w:rsidRPr="009767B0">
              <w:rPr>
                <w:b/>
                <w:i/>
              </w:rPr>
              <w:t xml:space="preserve">                                                  </w:t>
            </w:r>
          </w:p>
          <w:p w14:paraId="1C0CE2BE" w14:textId="77777777" w:rsidR="004E4E42" w:rsidRPr="009767B0" w:rsidRDefault="004E4E42" w:rsidP="00BB324F">
            <w:pPr>
              <w:rPr>
                <w:b/>
                <w:i/>
              </w:rPr>
            </w:pPr>
            <w:r w:rsidRPr="009767B0">
              <w:rPr>
                <w:b/>
                <w:i/>
              </w:rPr>
              <w:t xml:space="preserve">Мнемотехника. Көктем мезгілі.    </w:t>
            </w:r>
          </w:p>
          <w:p w14:paraId="356342D4" w14:textId="77777777" w:rsidR="004E4E42" w:rsidRPr="000D5B9D" w:rsidRDefault="004E4E42" w:rsidP="00BB324F">
            <w:pPr>
              <w:rPr>
                <w:i/>
              </w:rPr>
            </w:pPr>
            <w:r>
              <w:rPr>
                <w:i/>
              </w:rPr>
              <w:t>-Табиғаттағы өзгерістер туралы түсіндіру.</w:t>
            </w:r>
          </w:p>
          <w:p w14:paraId="3C079482" w14:textId="77777777" w:rsidR="004E4E42" w:rsidRPr="000D5B9D" w:rsidRDefault="004E4E42" w:rsidP="00BB324F">
            <w:pPr>
              <w:rPr>
                <w:i/>
              </w:rPr>
            </w:pPr>
            <w:r w:rsidRPr="000D5B9D">
              <w:rPr>
                <w:i/>
              </w:rPr>
              <w:t>Бейнефильм көрсету</w:t>
            </w:r>
            <w:r>
              <w:rPr>
                <w:i/>
              </w:rPr>
              <w:t xml:space="preserve"> </w:t>
            </w:r>
            <w:r w:rsidRPr="000D5B9D">
              <w:rPr>
                <w:i/>
              </w:rPr>
              <w:t>(бейнетаспадан адамдар дың көктемгі тіршілігі,</w:t>
            </w:r>
            <w:r>
              <w:rPr>
                <w:i/>
              </w:rPr>
              <w:t xml:space="preserve"> </w:t>
            </w:r>
            <w:r w:rsidRPr="000D5B9D">
              <w:rPr>
                <w:i/>
              </w:rPr>
              <w:t>еңбегі туралы түсірілген бейнефильм көрсетіп, сұрақтар қояды).                                                                                                -Балалар жерді не үшін жыртып, тегістеп жатыр деп ойлайсыңдар?</w:t>
            </w:r>
          </w:p>
          <w:p w14:paraId="09D922BC" w14:textId="77777777" w:rsidR="004E4E42" w:rsidRPr="000D5B9D" w:rsidRDefault="004E4E42" w:rsidP="00BB324F">
            <w:pPr>
              <w:rPr>
                <w:b/>
                <w:i/>
              </w:rPr>
            </w:pPr>
            <w:r w:rsidRPr="000D5B9D">
              <w:rPr>
                <w:b/>
                <w:i/>
              </w:rPr>
              <w:t>Тосын сәт.</w:t>
            </w:r>
          </w:p>
          <w:p w14:paraId="6A16422A" w14:textId="77777777" w:rsidR="004E4E42" w:rsidRPr="000D5B9D" w:rsidRDefault="004E4E42" w:rsidP="00BB324F">
            <w:pPr>
              <w:rPr>
                <w:i/>
              </w:rPr>
            </w:pPr>
            <w:r w:rsidRPr="000D5B9D">
              <w:rPr>
                <w:i/>
              </w:rPr>
              <w:t>Білмеспек келді. Балалардан көмек сұрай</w:t>
            </w:r>
            <w:r>
              <w:rPr>
                <w:i/>
              </w:rPr>
              <w:t>ды. Ол балалардан өзінің ауласына гүл отырғыз</w:t>
            </w:r>
            <w:r w:rsidRPr="000D5B9D">
              <w:rPr>
                <w:i/>
              </w:rPr>
              <w:t xml:space="preserve">ғысы келетіндігін айтып, алайда жер қазуға, тырмалауға арналған </w:t>
            </w:r>
            <w:r w:rsidRPr="000D5B9D">
              <w:rPr>
                <w:i/>
              </w:rPr>
              <w:lastRenderedPageBreak/>
              <w:t>құралдарының жоқтығын айтады.</w:t>
            </w:r>
          </w:p>
          <w:p w14:paraId="72F5241D" w14:textId="77777777" w:rsidR="004E4E42" w:rsidRPr="007D3DEC" w:rsidRDefault="004E4E42" w:rsidP="00BB324F">
            <w:pPr>
              <w:rPr>
                <w:b/>
                <w:i/>
                <w:color w:val="FF0000"/>
              </w:rPr>
            </w:pPr>
            <w:r w:rsidRPr="00AC3DD9">
              <w:rPr>
                <w:b/>
                <w:i/>
                <w:color w:val="FF0000"/>
              </w:rPr>
              <w:t>Пед жет ойын</w:t>
            </w:r>
            <w:r w:rsidRPr="000D5B9D">
              <w:rPr>
                <w:b/>
                <w:i/>
              </w:rPr>
              <w:t xml:space="preserve"> </w:t>
            </w:r>
            <w:r w:rsidRPr="007D3DEC">
              <w:rPr>
                <w:b/>
                <w:i/>
                <w:color w:val="FF0000"/>
              </w:rPr>
              <w:t>:«</w:t>
            </w:r>
            <w:r>
              <w:rPr>
                <w:b/>
                <w:i/>
                <w:color w:val="FF0000"/>
              </w:rPr>
              <w:t>Атын ата</w:t>
            </w:r>
            <w:r w:rsidRPr="007D3DEC">
              <w:rPr>
                <w:b/>
                <w:i/>
                <w:color w:val="FF0000"/>
              </w:rPr>
              <w:t>»</w:t>
            </w:r>
          </w:p>
          <w:p w14:paraId="41776B17" w14:textId="77777777" w:rsidR="004E4E42" w:rsidRPr="000D5B9D" w:rsidRDefault="004E4E42" w:rsidP="00BB324F">
            <w:pPr>
              <w:rPr>
                <w:i/>
              </w:rPr>
            </w:pPr>
            <w:r w:rsidRPr="000D5B9D">
              <w:rPr>
                <w:i/>
              </w:rPr>
              <w:t>Ойын шарты:  егін егуге қажетті құрал жабыдықтарды көрстеу</w:t>
            </w:r>
          </w:p>
          <w:p w14:paraId="1D542341" w14:textId="77777777" w:rsidR="004E4E42" w:rsidRPr="000D5B9D" w:rsidRDefault="004E4E42" w:rsidP="00BB324F">
            <w:pPr>
              <w:rPr>
                <w:i/>
              </w:rPr>
            </w:pPr>
            <w:r w:rsidRPr="000D5B9D">
              <w:rPr>
                <w:i/>
              </w:rPr>
              <w:t>Дымбілмес балаларға сұрақ қояды.</w:t>
            </w:r>
          </w:p>
          <w:p w14:paraId="3FD93C8B" w14:textId="77777777" w:rsidR="004E4E42" w:rsidRPr="000D5B9D" w:rsidRDefault="004E4E42" w:rsidP="00BB324F">
            <w:pPr>
              <w:rPr>
                <w:i/>
              </w:rPr>
            </w:pPr>
            <w:r w:rsidRPr="000D5B9D">
              <w:rPr>
                <w:i/>
              </w:rPr>
              <w:t>- Күрекпен не істейсіңдер?</w:t>
            </w:r>
          </w:p>
          <w:p w14:paraId="0BF488BA" w14:textId="77777777" w:rsidR="004E4E42" w:rsidRPr="000D5B9D" w:rsidRDefault="004E4E42" w:rsidP="00BB324F">
            <w:pPr>
              <w:rPr>
                <w:i/>
              </w:rPr>
            </w:pPr>
            <w:r w:rsidRPr="000D5B9D">
              <w:rPr>
                <w:i/>
              </w:rPr>
              <w:t>Балалардың жауаптары:</w:t>
            </w:r>
            <w:r>
              <w:rPr>
                <w:i/>
              </w:rPr>
              <w:t xml:space="preserve"> </w:t>
            </w:r>
            <w:r w:rsidRPr="000D5B9D">
              <w:rPr>
                <w:i/>
              </w:rPr>
              <w:t>Күректі адамдар жер қазуға,</w:t>
            </w:r>
            <w:r>
              <w:rPr>
                <w:i/>
              </w:rPr>
              <w:t xml:space="preserve"> </w:t>
            </w:r>
            <w:r w:rsidRPr="000D5B9D">
              <w:rPr>
                <w:i/>
              </w:rPr>
              <w:t>құм</w:t>
            </w:r>
            <w:r>
              <w:rPr>
                <w:i/>
              </w:rPr>
              <w:t>,топырақ лақтыруға, ара</w:t>
            </w:r>
            <w:r w:rsidRPr="000D5B9D">
              <w:rPr>
                <w:i/>
              </w:rPr>
              <w:t>ластыруға қосымша пайдаланады. Күректер үшкір күрек,қуыс күрек,қар күрейтін күрек болып бөлінеді.</w:t>
            </w:r>
          </w:p>
          <w:p w14:paraId="3F2DEE15" w14:textId="77777777" w:rsidR="004E4E42" w:rsidRPr="000D5B9D" w:rsidRDefault="004E4E42" w:rsidP="00BB324F">
            <w:pPr>
              <w:rPr>
                <w:i/>
              </w:rPr>
            </w:pPr>
            <w:r w:rsidRPr="000D5B9D">
              <w:rPr>
                <w:i/>
              </w:rPr>
              <w:t>-Тырманы не үшін пайдаланамыз?</w:t>
            </w:r>
          </w:p>
          <w:p w14:paraId="60138367" w14:textId="77777777" w:rsidR="004E4E42" w:rsidRDefault="004E4E42" w:rsidP="00BB324F">
            <w:pPr>
              <w:rPr>
                <w:i/>
              </w:rPr>
            </w:pPr>
            <w:r w:rsidRPr="000D5B9D">
              <w:rPr>
                <w:i/>
              </w:rPr>
              <w:t>Балалардың жауаптары:</w:t>
            </w:r>
            <w:r>
              <w:rPr>
                <w:i/>
              </w:rPr>
              <w:t xml:space="preserve"> </w:t>
            </w:r>
            <w:r w:rsidRPr="000D5B9D">
              <w:rPr>
                <w:i/>
              </w:rPr>
              <w:t>Тырманы сол сияқ ты қазылған топырақты тегістеп, көшеттер отырғызғанға жер дайындау үшін де пайдаланады. Тырманың да сабы және басы болады. Оның да сабын көбінесе ағаштан жасайды.Ал басы темірден жасалады.Байқап қара саңдар,тырманың көп тістері бар</w:t>
            </w:r>
          </w:p>
          <w:p w14:paraId="67A4F635" w14:textId="77777777" w:rsidR="004E4E42" w:rsidRPr="009767B0" w:rsidRDefault="004E4E42" w:rsidP="00BB324F">
            <w:pPr>
              <w:rPr>
                <w:i/>
                <w:color w:val="FF0000"/>
              </w:rPr>
            </w:pPr>
            <w:r w:rsidRPr="009767B0">
              <w:rPr>
                <w:i/>
                <w:color w:val="FF0000"/>
              </w:rPr>
              <w:t>Мазмұн арқылы саралау, сыни ойлау, Блум таксономиясы, жаппай бақылау.</w:t>
            </w:r>
          </w:p>
          <w:p w14:paraId="3E864FC2" w14:textId="77777777" w:rsidR="004E4E42" w:rsidRPr="000D5B9D" w:rsidRDefault="004E4E42" w:rsidP="00BB324F">
            <w:pPr>
              <w:rPr>
                <w:i/>
              </w:rPr>
            </w:pPr>
            <w:r w:rsidRPr="000D5B9D">
              <w:rPr>
                <w:i/>
              </w:rPr>
              <w:t>Дымбілмес балаларға рахмет айтып қоштасады.</w:t>
            </w:r>
          </w:p>
          <w:p w14:paraId="41AE8CA9" w14:textId="77777777" w:rsidR="004E4E42" w:rsidRPr="009767B0" w:rsidRDefault="004E4E42" w:rsidP="00BB324F">
            <w:pPr>
              <w:rPr>
                <w:i/>
                <w:color w:val="FF0000"/>
              </w:rPr>
            </w:pPr>
            <w:r w:rsidRPr="009767B0">
              <w:rPr>
                <w:i/>
                <w:color w:val="FF0000"/>
              </w:rPr>
              <w:t>Құрлымдалған ойын: «Топтастыр»</w:t>
            </w:r>
          </w:p>
          <w:p w14:paraId="6056F84C" w14:textId="77777777" w:rsidR="004E4E42" w:rsidRPr="000D5B9D" w:rsidRDefault="004E4E42" w:rsidP="00BB324F">
            <w:pPr>
              <w:rPr>
                <w:i/>
              </w:rPr>
            </w:pPr>
            <w:r w:rsidRPr="000D5B9D">
              <w:rPr>
                <w:b/>
                <w:i/>
              </w:rPr>
              <w:t>Ойын шарты</w:t>
            </w:r>
            <w:r w:rsidRPr="000D5B9D">
              <w:rPr>
                <w:i/>
              </w:rPr>
              <w:t xml:space="preserve"> бойынша </w:t>
            </w:r>
            <w:r>
              <w:rPr>
                <w:i/>
              </w:rPr>
              <w:t xml:space="preserve"> </w:t>
            </w:r>
            <w:r w:rsidRPr="000D5B9D">
              <w:rPr>
                <w:i/>
              </w:rPr>
              <w:t xml:space="preserve">түстері мен көлемі әртүрлі,алайда қызметі бір болатын күректер мен </w:t>
            </w:r>
            <w:r w:rsidRPr="000D5B9D">
              <w:rPr>
                <w:i/>
              </w:rPr>
              <w:lastRenderedPageBreak/>
              <w:t>тырмаларды топтастыру ұсыну.</w:t>
            </w:r>
          </w:p>
          <w:p w14:paraId="038071B3" w14:textId="77777777" w:rsidR="004E4E42" w:rsidRDefault="004E4E42" w:rsidP="00BB324F">
            <w:pPr>
              <w:rPr>
                <w:i/>
              </w:rPr>
            </w:pPr>
            <w:r w:rsidRPr="000D5B9D">
              <w:rPr>
                <w:i/>
              </w:rPr>
              <w:t xml:space="preserve">(Балалар кіші,кішірек,үлкен, ең үлкен қызыл,сары,жасыл үшкір күректерді оң жаққа, қуыс күректерді сол жаққа топтастырады). </w:t>
            </w:r>
          </w:p>
          <w:p w14:paraId="71969DB1" w14:textId="77777777" w:rsidR="004E4E42" w:rsidRPr="000D5B9D" w:rsidRDefault="004E4E42" w:rsidP="00BB324F">
            <w:pPr>
              <w:rPr>
                <w:i/>
              </w:rPr>
            </w:pPr>
            <w:r w:rsidRPr="009767B0">
              <w:rPr>
                <w:i/>
                <w:color w:val="FF0000"/>
              </w:rPr>
              <w:t xml:space="preserve">Сыни ойлау, креативтілік дағды, командада жұмыс, жанама бақылау.                                                                              </w:t>
            </w:r>
            <w:r w:rsidRPr="000D5B9D">
              <w:rPr>
                <w:b/>
                <w:i/>
              </w:rPr>
              <w:t xml:space="preserve">Қорытындылау.                                                                                                                          </w:t>
            </w:r>
            <w:r w:rsidRPr="000D5B9D">
              <w:rPr>
                <w:i/>
              </w:rPr>
              <w:t>Балалардан бүгінгі жиыннан алған әсерлерін,көңіл күйлерін,немен айналысқандарын,не үйренгендерін сұраймын.</w:t>
            </w:r>
          </w:p>
          <w:p w14:paraId="3A2C7BF3" w14:textId="77777777" w:rsidR="004E4E42" w:rsidRPr="00470F63" w:rsidRDefault="004E4E42" w:rsidP="00BB324F">
            <w:pPr>
              <w:rPr>
                <w:rFonts w:eastAsia="Calibri"/>
                <w:i/>
              </w:rPr>
            </w:pPr>
          </w:p>
          <w:p w14:paraId="579BDB70" w14:textId="77777777" w:rsidR="004E4E42" w:rsidRPr="00470F63" w:rsidRDefault="004E4E42" w:rsidP="00BB324F">
            <w:pPr>
              <w:rPr>
                <w:b/>
                <w:i/>
                <w:lang w:eastAsia="ru-RU"/>
              </w:rPr>
            </w:pPr>
          </w:p>
          <w:p w14:paraId="113E4071" w14:textId="77777777" w:rsidR="004E4E42" w:rsidRPr="00470F63" w:rsidRDefault="004E4E42" w:rsidP="00BB324F">
            <w:pPr>
              <w:rPr>
                <w:b/>
                <w:i/>
              </w:rPr>
            </w:pPr>
            <w:r w:rsidRPr="00470F63">
              <w:rPr>
                <w:b/>
                <w:i/>
                <w:lang w:eastAsia="ru-RU"/>
              </w:rPr>
              <w:t>3.</w:t>
            </w:r>
            <w:r w:rsidRPr="00470F63">
              <w:rPr>
                <w:b/>
                <w:i/>
              </w:rPr>
              <w:t xml:space="preserve"> Дене шынықтыру.</w:t>
            </w:r>
          </w:p>
          <w:p w14:paraId="1C3ADFFB" w14:textId="77777777" w:rsidR="004E4E42" w:rsidRPr="00A7413D" w:rsidRDefault="004E4E42" w:rsidP="00BB324F">
            <w:pPr>
              <w:rPr>
                <w:i/>
              </w:rPr>
            </w:pPr>
            <w:r w:rsidRPr="00A7413D">
              <w:rPr>
                <w:b/>
                <w:i/>
              </w:rPr>
              <w:t xml:space="preserve">Мақсаты: </w:t>
            </w:r>
            <w:r w:rsidRPr="00A7413D">
              <w:rPr>
                <w:i/>
              </w:rPr>
              <w:t>Гимнастикалық қабырға бойымен жоғары және төмен өрмелейді. Отыру қалпында допты бастан асыра алысқа лақтыра алады.</w:t>
            </w:r>
          </w:p>
          <w:p w14:paraId="19AF6B1D" w14:textId="77777777" w:rsidR="004E4E42" w:rsidRPr="00A7413D" w:rsidRDefault="004E4E42" w:rsidP="00BB324F">
            <w:pPr>
              <w:rPr>
                <w:i/>
                <w:color w:val="FF0000"/>
              </w:rPr>
            </w:pPr>
            <w:r w:rsidRPr="00A7413D">
              <w:rPr>
                <w:i/>
                <w:color w:val="FF0000"/>
              </w:rPr>
              <w:t>Ресурстар: Гимнас қабырға, доптар.</w:t>
            </w:r>
          </w:p>
          <w:p w14:paraId="79AD0396" w14:textId="77777777" w:rsidR="004E4E42" w:rsidRPr="00A7413D" w:rsidRDefault="004E4E42" w:rsidP="00BB324F">
            <w:pPr>
              <w:rPr>
                <w:i/>
                <w:color w:val="FF0000"/>
              </w:rPr>
            </w:pPr>
            <w:r w:rsidRPr="00A7413D">
              <w:rPr>
                <w:i/>
                <w:color w:val="FF0000"/>
              </w:rPr>
              <w:t>Әдіс-тәсілдер: 4К моделі, саралау. Блум таксономиясы, бақылау</w:t>
            </w:r>
          </w:p>
          <w:p w14:paraId="7D6F7957" w14:textId="77777777" w:rsidR="004E4E42" w:rsidRPr="00A7413D" w:rsidRDefault="004E4E42" w:rsidP="00BB324F">
            <w:pPr>
              <w:rPr>
                <w:b/>
                <w:i/>
              </w:rPr>
            </w:pPr>
            <w:r w:rsidRPr="00A7413D">
              <w:rPr>
                <w:b/>
                <w:i/>
              </w:rPr>
              <w:t xml:space="preserve">I.Кіріспе бөлім.  </w:t>
            </w:r>
          </w:p>
          <w:p w14:paraId="388EF584" w14:textId="77777777" w:rsidR="004E4E42" w:rsidRPr="00A7413D" w:rsidRDefault="004E4E42" w:rsidP="00BB324F">
            <w:pPr>
              <w:rPr>
                <w:i/>
              </w:rPr>
            </w:pPr>
            <w:r w:rsidRPr="00A7413D">
              <w:rPr>
                <w:i/>
              </w:rPr>
              <w:t>Бір қатар сапқа тұру.</w:t>
            </w:r>
          </w:p>
          <w:p w14:paraId="5F6DACFB" w14:textId="77777777" w:rsidR="004E4E42" w:rsidRPr="00A7413D" w:rsidRDefault="004E4E42" w:rsidP="00BB324F">
            <w:pPr>
              <w:rPr>
                <w:i/>
              </w:rPr>
            </w:pPr>
            <w:r w:rsidRPr="00A7413D">
              <w:rPr>
                <w:i/>
              </w:rPr>
              <w:t>Сәлемдесу.</w:t>
            </w:r>
          </w:p>
          <w:p w14:paraId="0D9205D5" w14:textId="77777777" w:rsidR="004E4E42" w:rsidRPr="00A7413D" w:rsidRDefault="004E4E42" w:rsidP="00BB324F">
            <w:pPr>
              <w:rPr>
                <w:i/>
              </w:rPr>
            </w:pPr>
            <w:r w:rsidRPr="00A7413D">
              <w:rPr>
                <w:i/>
              </w:rPr>
              <w:t>(нұсқауларды орындау)</w:t>
            </w:r>
          </w:p>
          <w:p w14:paraId="35F67E64" w14:textId="77777777" w:rsidR="004E4E42" w:rsidRPr="00A7413D" w:rsidRDefault="004E4E42" w:rsidP="00BB324F">
            <w:pPr>
              <w:rPr>
                <w:i/>
              </w:rPr>
            </w:pPr>
            <w:r w:rsidRPr="00A7413D">
              <w:rPr>
                <w:i/>
              </w:rPr>
              <w:t>Шеңбер бойымен тұру. Қолдарын созып, арақашықтықты сақтау.</w:t>
            </w:r>
          </w:p>
          <w:p w14:paraId="4C5B9D24" w14:textId="77777777" w:rsidR="004E4E42" w:rsidRPr="00A7413D" w:rsidRDefault="004E4E42" w:rsidP="00BB324F">
            <w:pPr>
              <w:rPr>
                <w:i/>
                <w:color w:val="FF0000"/>
              </w:rPr>
            </w:pPr>
            <w:r w:rsidRPr="00A7413D">
              <w:rPr>
                <w:i/>
                <w:color w:val="FF0000"/>
              </w:rPr>
              <w:t>Тікелей бақылау.</w:t>
            </w:r>
          </w:p>
          <w:p w14:paraId="71A84D9C" w14:textId="77777777" w:rsidR="004E4E42" w:rsidRPr="00A7413D" w:rsidRDefault="004E4E42" w:rsidP="00BB324F">
            <w:pPr>
              <w:rPr>
                <w:b/>
                <w:i/>
              </w:rPr>
            </w:pPr>
            <w:r w:rsidRPr="00A7413D">
              <w:rPr>
                <w:b/>
                <w:i/>
              </w:rPr>
              <w:t xml:space="preserve">Негізгі бөлім:  </w:t>
            </w:r>
          </w:p>
          <w:p w14:paraId="60B64A36" w14:textId="77777777" w:rsidR="004E4E42" w:rsidRPr="00A7413D" w:rsidRDefault="004E4E42" w:rsidP="00BB324F">
            <w:pPr>
              <w:rPr>
                <w:i/>
              </w:rPr>
            </w:pPr>
            <w:r w:rsidRPr="00A7413D">
              <w:rPr>
                <w:b/>
                <w:i/>
              </w:rPr>
              <w:t>Жалпы дамыту жаттығулар</w:t>
            </w:r>
            <w:r w:rsidRPr="00A7413D">
              <w:rPr>
                <w:i/>
              </w:rPr>
              <w:t>:</w:t>
            </w:r>
          </w:p>
          <w:p w14:paraId="4C49F33A" w14:textId="77777777" w:rsidR="004E4E42" w:rsidRPr="00A7413D" w:rsidRDefault="004E4E42" w:rsidP="00BB324F">
            <w:pPr>
              <w:rPr>
                <w:i/>
              </w:rPr>
            </w:pPr>
            <w:r w:rsidRPr="00A7413D">
              <w:rPr>
                <w:i/>
              </w:rPr>
              <w:t>-Бқ. Қол белде басты оңға (солға) айналдыру</w:t>
            </w:r>
          </w:p>
          <w:p w14:paraId="4C04CA57" w14:textId="77777777" w:rsidR="004E4E42" w:rsidRPr="00A7413D" w:rsidRDefault="004E4E42" w:rsidP="00BB324F">
            <w:pPr>
              <w:rPr>
                <w:i/>
              </w:rPr>
            </w:pPr>
            <w:r w:rsidRPr="00A7413D">
              <w:rPr>
                <w:i/>
              </w:rPr>
              <w:lastRenderedPageBreak/>
              <w:t>-БҚ. Қол иықта, иықты алға (артқа) айналдыру</w:t>
            </w:r>
          </w:p>
          <w:p w14:paraId="6ED35660" w14:textId="77777777" w:rsidR="004E4E42" w:rsidRPr="00A7413D" w:rsidRDefault="004E4E42" w:rsidP="00BB324F">
            <w:pPr>
              <w:rPr>
                <w:i/>
              </w:rPr>
            </w:pPr>
            <w:r w:rsidRPr="00A7413D">
              <w:rPr>
                <w:i/>
              </w:rPr>
              <w:t>-БҚ. Қол алда алақан жұмырдыққа түйілген жұмырдықты ішке (сыртқа) айналдыру. Шынтақты айналдыру, қолды  алға (артқа) айналдыру.</w:t>
            </w:r>
          </w:p>
          <w:p w14:paraId="3CA59ADC" w14:textId="77777777" w:rsidR="004E4E42" w:rsidRPr="00A7413D" w:rsidRDefault="004E4E42" w:rsidP="00BB324F">
            <w:pPr>
              <w:rPr>
                <w:i/>
              </w:rPr>
            </w:pPr>
            <w:r w:rsidRPr="00A7413D">
              <w:rPr>
                <w:i/>
              </w:rPr>
              <w:t>-БҚ. Қол белде белді оң (солға) айналдыру</w:t>
            </w:r>
          </w:p>
          <w:p w14:paraId="3832B8AC" w14:textId="77777777" w:rsidR="004E4E42" w:rsidRPr="00A7413D" w:rsidRDefault="004E4E42" w:rsidP="00BB324F">
            <w:pPr>
              <w:rPr>
                <w:i/>
              </w:rPr>
            </w:pPr>
            <w:r w:rsidRPr="00A7413D">
              <w:rPr>
                <w:i/>
              </w:rPr>
              <w:t>-БҚ. Қол тізеде тізені ішке (сыртқа) айналдыру</w:t>
            </w:r>
          </w:p>
          <w:p w14:paraId="0CE374A8" w14:textId="77777777" w:rsidR="004E4E42" w:rsidRPr="00A7413D" w:rsidRDefault="004E4E42" w:rsidP="00BB324F">
            <w:pPr>
              <w:rPr>
                <w:i/>
              </w:rPr>
            </w:pPr>
            <w:r w:rsidRPr="00A7413D">
              <w:rPr>
                <w:i/>
              </w:rPr>
              <w:t>-БҚ. Тізе бірге оңға (солға) айналдыру</w:t>
            </w:r>
          </w:p>
          <w:p w14:paraId="0CFF002A" w14:textId="77777777" w:rsidR="004E4E42" w:rsidRPr="00A7413D" w:rsidRDefault="004E4E42" w:rsidP="00BB324F">
            <w:pPr>
              <w:rPr>
                <w:i/>
              </w:rPr>
            </w:pPr>
            <w:r w:rsidRPr="00A7413D">
              <w:rPr>
                <w:i/>
              </w:rPr>
              <w:t xml:space="preserve">-БҚ. Оң аяқпен, сол аяқпен, екі аяқпен орнында секіру. </w:t>
            </w:r>
          </w:p>
          <w:p w14:paraId="2DB60867" w14:textId="77777777" w:rsidR="004E4E42" w:rsidRPr="00A7413D" w:rsidRDefault="004E4E42" w:rsidP="00BB324F">
            <w:pPr>
              <w:rPr>
                <w:i/>
              </w:rPr>
            </w:pPr>
            <w:r w:rsidRPr="00A7413D">
              <w:rPr>
                <w:b/>
                <w:i/>
              </w:rPr>
              <w:t>Тыныс алу жаттығулары:</w:t>
            </w:r>
            <w:r w:rsidRPr="00A7413D">
              <w:rPr>
                <w:i/>
              </w:rPr>
              <w:t xml:space="preserve">  «ұйқыдағы мысық» «п-ы-р, п-ы-р»деп айту. Мұрынмен дем алып, ауыздан демді шығару.</w:t>
            </w:r>
          </w:p>
          <w:p w14:paraId="3B6D1349" w14:textId="77777777" w:rsidR="004E4E42" w:rsidRPr="00A7413D" w:rsidRDefault="004E4E42" w:rsidP="00BB324F">
            <w:pPr>
              <w:rPr>
                <w:bCs/>
                <w:i/>
                <w:color w:val="FF0000"/>
                <w:lang w:eastAsia="ru-RU"/>
              </w:rPr>
            </w:pPr>
            <w:r w:rsidRPr="00A7413D">
              <w:rPr>
                <w:bCs/>
                <w:i/>
                <w:color w:val="FF0000"/>
                <w:lang w:eastAsia="ru-RU"/>
              </w:rPr>
              <w:t>4 к моделі, бала үні</w:t>
            </w:r>
          </w:p>
          <w:p w14:paraId="6289B661" w14:textId="77777777" w:rsidR="004E4E42" w:rsidRPr="00A7413D" w:rsidRDefault="004E4E42" w:rsidP="00BB324F">
            <w:pPr>
              <w:rPr>
                <w:bCs/>
                <w:i/>
                <w:color w:val="FF0000"/>
                <w:lang w:eastAsia="ru-RU"/>
              </w:rPr>
            </w:pPr>
            <w:r w:rsidRPr="00A7413D">
              <w:rPr>
                <w:bCs/>
                <w:i/>
                <w:color w:val="FF0000"/>
                <w:lang w:eastAsia="ru-RU"/>
              </w:rPr>
              <w:t>Өнім арқылы саралау Тікелей бақылау.</w:t>
            </w:r>
            <w:r w:rsidRPr="00A7413D">
              <w:rPr>
                <w:i/>
              </w:rPr>
              <w:t xml:space="preserve">       </w:t>
            </w:r>
          </w:p>
          <w:p w14:paraId="58267F6D" w14:textId="77777777" w:rsidR="004E4E42" w:rsidRPr="00A7413D" w:rsidRDefault="004E4E42" w:rsidP="00BB324F">
            <w:pPr>
              <w:rPr>
                <w:b/>
                <w:i/>
              </w:rPr>
            </w:pPr>
            <w:r w:rsidRPr="00A7413D">
              <w:rPr>
                <w:b/>
                <w:i/>
              </w:rPr>
              <w:t xml:space="preserve">Негізгі қимыл-жаттығулары: </w:t>
            </w:r>
          </w:p>
          <w:p w14:paraId="57F370C8" w14:textId="77777777" w:rsidR="004E4E42" w:rsidRPr="00A7413D" w:rsidRDefault="004E4E42" w:rsidP="00BB324F">
            <w:pPr>
              <w:rPr>
                <w:i/>
              </w:rPr>
            </w:pPr>
            <w:r w:rsidRPr="00A7413D">
              <w:rPr>
                <w:i/>
              </w:rPr>
              <w:t xml:space="preserve">1.Гимнастикалық қабырға бойымен жоғары және төмен кезектестірілген адыммен өрмелеу. </w:t>
            </w:r>
          </w:p>
          <w:p w14:paraId="313A8FFC" w14:textId="77777777" w:rsidR="004E4E42" w:rsidRPr="00A7413D" w:rsidRDefault="004E4E42" w:rsidP="00BB324F">
            <w:pPr>
              <w:rPr>
                <w:i/>
              </w:rPr>
            </w:pPr>
            <w:r w:rsidRPr="00A7413D">
              <w:rPr>
                <w:i/>
              </w:rPr>
              <w:t>2.Отыру қалпында допты бастан асыра алысқа лақтыру.</w:t>
            </w:r>
          </w:p>
          <w:p w14:paraId="2EB27C88" w14:textId="77777777" w:rsidR="004E4E42" w:rsidRPr="00A7413D" w:rsidRDefault="004E4E42" w:rsidP="00BB324F">
            <w:pPr>
              <w:rPr>
                <w:bCs/>
                <w:i/>
                <w:color w:val="FF0000"/>
                <w:lang w:eastAsia="ru-RU"/>
              </w:rPr>
            </w:pPr>
            <w:r w:rsidRPr="00A7413D">
              <w:rPr>
                <w:bCs/>
                <w:i/>
                <w:color w:val="FF0000"/>
                <w:lang w:eastAsia="ru-RU"/>
              </w:rPr>
              <w:t>4 к моделі, бала үні</w:t>
            </w:r>
          </w:p>
          <w:p w14:paraId="106039E9" w14:textId="77777777" w:rsidR="004E4E42" w:rsidRPr="00A7413D" w:rsidRDefault="004E4E42" w:rsidP="00BB324F">
            <w:pPr>
              <w:rPr>
                <w:b/>
                <w:i/>
              </w:rPr>
            </w:pPr>
            <w:r w:rsidRPr="00A7413D">
              <w:rPr>
                <w:i/>
              </w:rPr>
              <w:t xml:space="preserve"> </w:t>
            </w:r>
            <w:r w:rsidRPr="00A7413D">
              <w:rPr>
                <w:b/>
                <w:i/>
              </w:rPr>
              <w:t>Қимылды ойын:</w:t>
            </w:r>
          </w:p>
          <w:p w14:paraId="569A6494" w14:textId="77777777" w:rsidR="004E4E42" w:rsidRPr="00A7413D" w:rsidRDefault="004E4E42" w:rsidP="00BB324F">
            <w:pPr>
              <w:rPr>
                <w:i/>
              </w:rPr>
            </w:pPr>
            <w:r w:rsidRPr="00A7413D">
              <w:rPr>
                <w:i/>
              </w:rPr>
              <w:t>«Көңілді қояндар»</w:t>
            </w:r>
          </w:p>
          <w:p w14:paraId="7C115FCC" w14:textId="77777777" w:rsidR="004E4E42" w:rsidRPr="00A7413D" w:rsidRDefault="004E4E42" w:rsidP="00BB324F">
            <w:pPr>
              <w:rPr>
                <w:i/>
                <w:color w:val="FF0000"/>
              </w:rPr>
            </w:pPr>
            <w:r w:rsidRPr="00A7413D">
              <w:rPr>
                <w:i/>
                <w:color w:val="FF0000"/>
              </w:rPr>
              <w:t>Командада жұмыс, бала үні, жаппай бақылау.</w:t>
            </w:r>
          </w:p>
          <w:p w14:paraId="419513BD" w14:textId="77777777" w:rsidR="004E4E42" w:rsidRPr="00A7413D" w:rsidRDefault="004E4E42" w:rsidP="00BB324F">
            <w:pPr>
              <w:rPr>
                <w:i/>
              </w:rPr>
            </w:pPr>
            <w:r w:rsidRPr="00A7413D">
              <w:rPr>
                <w:i/>
              </w:rPr>
              <w:t>Қортынды</w:t>
            </w:r>
          </w:p>
          <w:p w14:paraId="0F23129A" w14:textId="77777777" w:rsidR="004E4E42" w:rsidRPr="00A7413D" w:rsidRDefault="004E4E42" w:rsidP="00BB324F">
            <w:pPr>
              <w:rPr>
                <w:i/>
              </w:rPr>
            </w:pPr>
            <w:r w:rsidRPr="00A7413D">
              <w:rPr>
                <w:i/>
              </w:rPr>
              <w:t>Сұрақ-жауап</w:t>
            </w:r>
          </w:p>
          <w:p w14:paraId="4F8D68B9" w14:textId="77777777" w:rsidR="004E4E42" w:rsidRPr="00470F63" w:rsidRDefault="004E4E42" w:rsidP="00BB324F">
            <w:pPr>
              <w:rPr>
                <w:b/>
                <w:bCs/>
                <w:i/>
              </w:rPr>
            </w:pPr>
            <w:r w:rsidRPr="00A7413D">
              <w:rPr>
                <w:i/>
              </w:rPr>
              <w:t>Балаларды мадақтау.</w:t>
            </w:r>
          </w:p>
          <w:p w14:paraId="7EF765AF" w14:textId="77777777" w:rsidR="004E4E42" w:rsidRDefault="004E4E42" w:rsidP="00BB324F">
            <w:pPr>
              <w:rPr>
                <w:i/>
              </w:rPr>
            </w:pPr>
          </w:p>
          <w:p w14:paraId="7404DAAA" w14:textId="77777777" w:rsidR="004E4E42" w:rsidRDefault="004E4E42" w:rsidP="00BB324F">
            <w:pPr>
              <w:rPr>
                <w:i/>
              </w:rPr>
            </w:pPr>
          </w:p>
          <w:p w14:paraId="7945A1C4" w14:textId="77777777" w:rsidR="004E4E42" w:rsidRDefault="004E4E42" w:rsidP="00BB324F">
            <w:pPr>
              <w:rPr>
                <w:i/>
              </w:rPr>
            </w:pPr>
          </w:p>
          <w:p w14:paraId="7F5BDFB3" w14:textId="77777777" w:rsidR="004E4E42" w:rsidRDefault="004E4E42" w:rsidP="00BB324F">
            <w:pPr>
              <w:rPr>
                <w:i/>
              </w:rPr>
            </w:pPr>
          </w:p>
          <w:p w14:paraId="02A1CDD7" w14:textId="77777777" w:rsidR="004E4E42" w:rsidRDefault="004E4E42" w:rsidP="00BB324F">
            <w:pPr>
              <w:rPr>
                <w:i/>
              </w:rPr>
            </w:pPr>
          </w:p>
          <w:p w14:paraId="146275AB" w14:textId="77777777" w:rsidR="004E4E42" w:rsidRDefault="004E4E42" w:rsidP="00BB324F">
            <w:pPr>
              <w:rPr>
                <w:i/>
              </w:rPr>
            </w:pPr>
          </w:p>
          <w:p w14:paraId="2048DC52" w14:textId="77777777" w:rsidR="004E4E42" w:rsidRDefault="004E4E42" w:rsidP="00BB324F">
            <w:pPr>
              <w:rPr>
                <w:i/>
              </w:rPr>
            </w:pPr>
          </w:p>
          <w:p w14:paraId="2638ECF0" w14:textId="77777777" w:rsidR="004E4E42" w:rsidRDefault="004E4E42" w:rsidP="00BB324F">
            <w:pPr>
              <w:rPr>
                <w:i/>
              </w:rPr>
            </w:pPr>
          </w:p>
          <w:p w14:paraId="70E68109" w14:textId="77777777" w:rsidR="004E4E42" w:rsidRDefault="004E4E42" w:rsidP="00BB324F">
            <w:pPr>
              <w:rPr>
                <w:i/>
              </w:rPr>
            </w:pPr>
          </w:p>
          <w:p w14:paraId="55F12BE8" w14:textId="77777777" w:rsidR="004E4E42" w:rsidRDefault="004E4E42" w:rsidP="00BB324F">
            <w:pPr>
              <w:rPr>
                <w:i/>
              </w:rPr>
            </w:pPr>
          </w:p>
          <w:p w14:paraId="202E4404" w14:textId="77777777" w:rsidR="004E4E42" w:rsidRDefault="004E4E42" w:rsidP="00BB324F">
            <w:pPr>
              <w:rPr>
                <w:i/>
              </w:rPr>
            </w:pPr>
          </w:p>
          <w:p w14:paraId="29F4140A" w14:textId="77777777" w:rsidR="004E4E42" w:rsidRDefault="004E4E42" w:rsidP="00BB324F">
            <w:pPr>
              <w:rPr>
                <w:i/>
              </w:rPr>
            </w:pPr>
          </w:p>
          <w:p w14:paraId="13B17B28" w14:textId="77777777" w:rsidR="004E4E42" w:rsidRDefault="004E4E42" w:rsidP="00BB324F">
            <w:pPr>
              <w:rPr>
                <w:i/>
              </w:rPr>
            </w:pPr>
          </w:p>
          <w:p w14:paraId="1ACE77DD" w14:textId="77777777" w:rsidR="004E4E42" w:rsidRDefault="004E4E42" w:rsidP="00BB324F">
            <w:pPr>
              <w:rPr>
                <w:i/>
              </w:rPr>
            </w:pPr>
          </w:p>
          <w:p w14:paraId="7DD913F3" w14:textId="77777777" w:rsidR="004E4E42" w:rsidRDefault="004E4E42" w:rsidP="00BB324F">
            <w:pPr>
              <w:rPr>
                <w:i/>
              </w:rPr>
            </w:pPr>
          </w:p>
          <w:p w14:paraId="0BDF5A1A" w14:textId="77777777" w:rsidR="004E4E42" w:rsidRDefault="004E4E42" w:rsidP="00BB324F">
            <w:pPr>
              <w:rPr>
                <w:i/>
              </w:rPr>
            </w:pPr>
          </w:p>
          <w:p w14:paraId="12903EA3" w14:textId="77777777" w:rsidR="004E4E42" w:rsidRDefault="004E4E42" w:rsidP="00BB324F">
            <w:pPr>
              <w:rPr>
                <w:i/>
              </w:rPr>
            </w:pPr>
          </w:p>
          <w:p w14:paraId="42BFA69E" w14:textId="77777777" w:rsidR="004E4E42" w:rsidRDefault="004E4E42" w:rsidP="00BB324F">
            <w:pPr>
              <w:rPr>
                <w:i/>
              </w:rPr>
            </w:pPr>
          </w:p>
          <w:p w14:paraId="4D67C61A" w14:textId="77777777" w:rsidR="004E4E42" w:rsidRDefault="004E4E42" w:rsidP="00BB324F">
            <w:pPr>
              <w:rPr>
                <w:i/>
              </w:rPr>
            </w:pPr>
          </w:p>
          <w:p w14:paraId="2127B0F5" w14:textId="77777777" w:rsidR="004E4E42" w:rsidRDefault="004E4E42" w:rsidP="00BB324F">
            <w:pPr>
              <w:rPr>
                <w:i/>
              </w:rPr>
            </w:pPr>
          </w:p>
          <w:p w14:paraId="0ABC74DC" w14:textId="77777777" w:rsidR="004E4E42" w:rsidRDefault="004E4E42" w:rsidP="00BB324F">
            <w:pPr>
              <w:rPr>
                <w:i/>
              </w:rPr>
            </w:pPr>
          </w:p>
          <w:p w14:paraId="7ADBC4D4" w14:textId="77777777" w:rsidR="004E4E42" w:rsidRDefault="004E4E42" w:rsidP="00BB324F">
            <w:pPr>
              <w:rPr>
                <w:i/>
              </w:rPr>
            </w:pPr>
          </w:p>
          <w:p w14:paraId="5C1AFFF6" w14:textId="77777777" w:rsidR="004E4E42" w:rsidRDefault="004E4E42" w:rsidP="00BB324F">
            <w:pPr>
              <w:rPr>
                <w:i/>
              </w:rPr>
            </w:pPr>
          </w:p>
          <w:p w14:paraId="12DA5F74" w14:textId="77777777" w:rsidR="004E4E42" w:rsidRDefault="004E4E42" w:rsidP="00BB324F">
            <w:pPr>
              <w:rPr>
                <w:i/>
              </w:rPr>
            </w:pPr>
          </w:p>
          <w:p w14:paraId="5E8CABDF" w14:textId="77777777" w:rsidR="004E4E42" w:rsidRDefault="004E4E42" w:rsidP="00BB324F">
            <w:pPr>
              <w:rPr>
                <w:i/>
              </w:rPr>
            </w:pPr>
          </w:p>
          <w:p w14:paraId="55AA75D5" w14:textId="77777777" w:rsidR="004E4E42" w:rsidRDefault="004E4E42" w:rsidP="00BB324F">
            <w:pPr>
              <w:rPr>
                <w:i/>
              </w:rPr>
            </w:pPr>
          </w:p>
          <w:p w14:paraId="077754D5" w14:textId="77777777" w:rsidR="004E4E42" w:rsidRDefault="004E4E42" w:rsidP="00BB324F">
            <w:pPr>
              <w:rPr>
                <w:i/>
              </w:rPr>
            </w:pPr>
          </w:p>
          <w:p w14:paraId="07FE2ACD" w14:textId="77777777" w:rsidR="004E4E42" w:rsidRDefault="004E4E42" w:rsidP="00BB324F">
            <w:pPr>
              <w:rPr>
                <w:i/>
              </w:rPr>
            </w:pPr>
          </w:p>
          <w:p w14:paraId="3CBCAF86" w14:textId="77777777" w:rsidR="004E4E42" w:rsidRDefault="004E4E42" w:rsidP="00BB324F">
            <w:pPr>
              <w:rPr>
                <w:i/>
              </w:rPr>
            </w:pPr>
          </w:p>
          <w:p w14:paraId="2DA6723C" w14:textId="77777777" w:rsidR="004E4E42" w:rsidRPr="00470F63" w:rsidRDefault="004E4E42" w:rsidP="00BB324F">
            <w:pPr>
              <w:shd w:val="clear" w:color="auto" w:fill="FFFFFF"/>
              <w:rPr>
                <w:i/>
              </w:rPr>
            </w:pPr>
          </w:p>
        </w:tc>
        <w:tc>
          <w:tcPr>
            <w:tcW w:w="2570" w:type="dxa"/>
            <w:gridSpan w:val="3"/>
            <w:tcBorders>
              <w:top w:val="single" w:sz="4" w:space="0" w:color="auto"/>
              <w:left w:val="single" w:sz="4" w:space="0" w:color="auto"/>
              <w:bottom w:val="single" w:sz="4" w:space="0" w:color="auto"/>
              <w:right w:val="single" w:sz="4" w:space="0" w:color="auto"/>
            </w:tcBorders>
          </w:tcPr>
          <w:p w14:paraId="6579375E" w14:textId="77777777" w:rsidR="004E4E42" w:rsidRPr="00470F63" w:rsidRDefault="004E4E42" w:rsidP="00BB324F">
            <w:pPr>
              <w:jc w:val="center"/>
              <w:rPr>
                <w:rFonts w:eastAsia="Calibri"/>
                <w:b/>
                <w:i/>
              </w:rPr>
            </w:pPr>
            <w:r w:rsidRPr="00470F63">
              <w:rPr>
                <w:b/>
                <w:i/>
              </w:rPr>
              <w:lastRenderedPageBreak/>
              <w:t>1.</w:t>
            </w:r>
            <w:r w:rsidRPr="00470F63">
              <w:rPr>
                <w:rFonts w:eastAsia="Calibri"/>
                <w:b/>
                <w:i/>
              </w:rPr>
              <w:t xml:space="preserve"> Орыс тілі</w:t>
            </w:r>
          </w:p>
          <w:p w14:paraId="764E0D9A" w14:textId="77777777" w:rsidR="004E4E42" w:rsidRPr="00470F63" w:rsidRDefault="004E4E42" w:rsidP="00BB324F">
            <w:pPr>
              <w:jc w:val="center"/>
              <w:rPr>
                <w:rFonts w:eastAsia="Calibri"/>
                <w:i/>
              </w:rPr>
            </w:pPr>
            <w:r w:rsidRPr="00470F63">
              <w:rPr>
                <w:rFonts w:eastAsia="Calibri"/>
                <w:i/>
              </w:rPr>
              <w:t>Педагог жоспары бойынша</w:t>
            </w:r>
          </w:p>
          <w:p w14:paraId="2B6CC1D6" w14:textId="77777777" w:rsidR="004E4E42" w:rsidRPr="00470F63" w:rsidRDefault="004E4E42" w:rsidP="00BB324F">
            <w:pPr>
              <w:rPr>
                <w:rFonts w:eastAsia="Calibri"/>
                <w:b/>
                <w:i/>
              </w:rPr>
            </w:pPr>
          </w:p>
          <w:p w14:paraId="0654F002" w14:textId="77777777" w:rsidR="004E4E42" w:rsidRPr="00470F63" w:rsidRDefault="004E4E42" w:rsidP="00BB324F">
            <w:pPr>
              <w:rPr>
                <w:rFonts w:eastAsia="Calibri"/>
                <w:b/>
                <w:i/>
              </w:rPr>
            </w:pPr>
          </w:p>
          <w:p w14:paraId="03883839" w14:textId="77777777" w:rsidR="004E4E42" w:rsidRPr="00470F63" w:rsidRDefault="004E4E42" w:rsidP="00BB324F">
            <w:pPr>
              <w:rPr>
                <w:rFonts w:eastAsia="Calibri"/>
                <w:b/>
                <w:i/>
              </w:rPr>
            </w:pPr>
          </w:p>
          <w:p w14:paraId="1BE19EBA" w14:textId="77777777" w:rsidR="004E4E42" w:rsidRPr="00470F63" w:rsidRDefault="004E4E42" w:rsidP="00BB324F">
            <w:pPr>
              <w:rPr>
                <w:rFonts w:eastAsia="Calibri"/>
                <w:b/>
                <w:i/>
              </w:rPr>
            </w:pPr>
          </w:p>
          <w:p w14:paraId="39930C01" w14:textId="77777777" w:rsidR="004E4E42" w:rsidRPr="00470F63" w:rsidRDefault="004E4E42" w:rsidP="00BB324F">
            <w:pPr>
              <w:rPr>
                <w:b/>
                <w:i/>
              </w:rPr>
            </w:pPr>
            <w:r w:rsidRPr="00470F63">
              <w:rPr>
                <w:b/>
                <w:i/>
              </w:rPr>
              <w:t xml:space="preserve">2. Жапсыру </w:t>
            </w:r>
          </w:p>
          <w:p w14:paraId="59405250" w14:textId="77777777" w:rsidR="004E4E42" w:rsidRPr="00F96ACF" w:rsidRDefault="004E4E42" w:rsidP="00BB324F">
            <w:pPr>
              <w:tabs>
                <w:tab w:val="left" w:pos="420"/>
              </w:tabs>
              <w:rPr>
                <w:rFonts w:eastAsia="Calibri"/>
                <w:b/>
                <w:i/>
                <w:szCs w:val="24"/>
              </w:rPr>
            </w:pPr>
            <w:r w:rsidRPr="00F96ACF">
              <w:rPr>
                <w:rFonts w:eastAsia="Calibri"/>
                <w:b/>
                <w:i/>
                <w:szCs w:val="24"/>
              </w:rPr>
              <w:t xml:space="preserve">Тақырыбы: </w:t>
            </w:r>
            <w:r w:rsidRPr="00F96ACF">
              <w:rPr>
                <w:rFonts w:eastAsia="Calibri"/>
                <w:i/>
                <w:szCs w:val="24"/>
              </w:rPr>
              <w:t>«Дәмді бауырсақтар»</w:t>
            </w:r>
          </w:p>
          <w:p w14:paraId="13A299A3" w14:textId="77777777" w:rsidR="004E4E42" w:rsidRPr="00F96ACF" w:rsidRDefault="004E4E42" w:rsidP="00BB324F">
            <w:pPr>
              <w:rPr>
                <w:rFonts w:eastAsia="Calibri"/>
                <w:b/>
                <w:i/>
                <w:szCs w:val="24"/>
              </w:rPr>
            </w:pPr>
            <w:r w:rsidRPr="00F96ACF">
              <w:rPr>
                <w:rFonts w:eastAsia="Calibri"/>
                <w:b/>
                <w:i/>
                <w:szCs w:val="24"/>
              </w:rPr>
              <w:t xml:space="preserve">Мақсаты: </w:t>
            </w:r>
            <w:r>
              <w:rPr>
                <w:rFonts w:eastAsia="Calibri"/>
                <w:i/>
                <w:szCs w:val="24"/>
              </w:rPr>
              <w:t>Г</w:t>
            </w:r>
            <w:r w:rsidRPr="00F96ACF">
              <w:rPr>
                <w:rFonts w:eastAsia="Calibri"/>
                <w:i/>
                <w:szCs w:val="24"/>
              </w:rPr>
              <w:t>еометрия</w:t>
            </w:r>
            <w:r>
              <w:rPr>
                <w:rFonts w:eastAsia="Calibri"/>
                <w:i/>
                <w:szCs w:val="24"/>
              </w:rPr>
              <w:t>-</w:t>
            </w:r>
            <w:r w:rsidRPr="00F96ACF">
              <w:rPr>
                <w:rFonts w:eastAsia="Calibri"/>
                <w:i/>
                <w:szCs w:val="24"/>
              </w:rPr>
              <w:t xml:space="preserve">лық пішіндерден бейнелерді қиып </w:t>
            </w:r>
            <w:r>
              <w:rPr>
                <w:rFonts w:eastAsia="Calibri"/>
                <w:i/>
                <w:szCs w:val="24"/>
              </w:rPr>
              <w:t>жапсыра алады.</w:t>
            </w:r>
          </w:p>
          <w:p w14:paraId="5FECBC22" w14:textId="77777777" w:rsidR="004E4E42" w:rsidRDefault="004E4E42" w:rsidP="00BB324F">
            <w:pPr>
              <w:rPr>
                <w:bCs/>
                <w:i/>
                <w:iCs/>
                <w:color w:val="FF0000"/>
                <w:lang w:eastAsia="ru-RU"/>
              </w:rPr>
            </w:pPr>
            <w:r w:rsidRPr="00B93062">
              <w:rPr>
                <w:b/>
                <w:bCs/>
                <w:i/>
                <w:iCs/>
                <w:color w:val="FF0000"/>
                <w:lang w:eastAsia="ru-RU"/>
              </w:rPr>
              <w:t xml:space="preserve">Ресурстар: </w:t>
            </w:r>
            <w:r>
              <w:rPr>
                <w:bCs/>
                <w:i/>
                <w:iCs/>
                <w:color w:val="FF0000"/>
                <w:lang w:eastAsia="ru-RU"/>
              </w:rPr>
              <w:t>Бауырсақ суреті,желім, қағаз, қайшы.</w:t>
            </w:r>
          </w:p>
          <w:p w14:paraId="17FA4DDA" w14:textId="77777777" w:rsidR="004E4E42" w:rsidRPr="00A14AF0" w:rsidRDefault="004E4E42" w:rsidP="00BB324F">
            <w:pPr>
              <w:rPr>
                <w:i/>
                <w:color w:val="FF0000"/>
              </w:rPr>
            </w:pPr>
            <w:r w:rsidRPr="00B93062">
              <w:rPr>
                <w:b/>
                <w:i/>
                <w:color w:val="FF0000"/>
              </w:rPr>
              <w:t xml:space="preserve">Әдіс-тәсілі: </w:t>
            </w:r>
            <w:r w:rsidRPr="004E0AFE">
              <w:rPr>
                <w:rFonts w:eastAsia="Calibri"/>
                <w:i/>
                <w:color w:val="FF0000"/>
                <w:szCs w:val="24"/>
              </w:rPr>
              <w:t>Саралау, бақылау, 4К  моделі,</w:t>
            </w:r>
          </w:p>
          <w:p w14:paraId="78897471" w14:textId="77777777" w:rsidR="004E4E42" w:rsidRPr="00470F63" w:rsidRDefault="004E4E42" w:rsidP="00BB324F">
            <w:pPr>
              <w:rPr>
                <w:b/>
                <w:i/>
              </w:rPr>
            </w:pPr>
            <w:r>
              <w:rPr>
                <w:b/>
                <w:i/>
              </w:rPr>
              <w:t>ҰОҚ жүргізілу барысы</w:t>
            </w:r>
          </w:p>
          <w:p w14:paraId="4C45017F" w14:textId="77777777" w:rsidR="004E4E42" w:rsidRPr="00470F63" w:rsidRDefault="004E4E42" w:rsidP="00BB324F">
            <w:pPr>
              <w:rPr>
                <w:b/>
                <w:i/>
              </w:rPr>
            </w:pPr>
            <w:r w:rsidRPr="00470F63">
              <w:rPr>
                <w:b/>
                <w:i/>
              </w:rPr>
              <w:t>Шаттық шеңбер.</w:t>
            </w:r>
          </w:p>
          <w:p w14:paraId="0E573517" w14:textId="77777777" w:rsidR="004E4E42" w:rsidRPr="00470F63" w:rsidRDefault="004E4E42" w:rsidP="00BB324F">
            <w:pPr>
              <w:rPr>
                <w:i/>
              </w:rPr>
            </w:pPr>
            <w:r w:rsidRPr="00470F63">
              <w:rPr>
                <w:i/>
              </w:rPr>
              <w:t>Арайлап таң атты,</w:t>
            </w:r>
          </w:p>
          <w:p w14:paraId="429C5F90" w14:textId="77777777" w:rsidR="004E4E42" w:rsidRPr="00470F63" w:rsidRDefault="004E4E42" w:rsidP="00BB324F">
            <w:pPr>
              <w:rPr>
                <w:i/>
              </w:rPr>
            </w:pPr>
            <w:r w:rsidRPr="00470F63">
              <w:rPr>
                <w:i/>
              </w:rPr>
              <w:t>Алтын сәуле таратты.</w:t>
            </w:r>
          </w:p>
          <w:p w14:paraId="040AF799" w14:textId="77777777" w:rsidR="004E4E42" w:rsidRPr="00470F63" w:rsidRDefault="004E4E42" w:rsidP="00BB324F">
            <w:pPr>
              <w:rPr>
                <w:i/>
              </w:rPr>
            </w:pPr>
            <w:r w:rsidRPr="00470F63">
              <w:rPr>
                <w:i/>
              </w:rPr>
              <w:t>Жарқырайды даламыз,</w:t>
            </w:r>
          </w:p>
          <w:p w14:paraId="33C96BB8" w14:textId="77777777" w:rsidR="004E4E42" w:rsidRPr="00B1714F" w:rsidRDefault="004E4E42" w:rsidP="00BB324F">
            <w:pPr>
              <w:rPr>
                <w:i/>
              </w:rPr>
            </w:pPr>
            <w:r>
              <w:rPr>
                <w:i/>
              </w:rPr>
              <w:t>Жарқырайды күніміз!</w:t>
            </w:r>
          </w:p>
          <w:p w14:paraId="51364217" w14:textId="77777777" w:rsidR="004E4E42" w:rsidRPr="00470F63" w:rsidRDefault="004E4E42" w:rsidP="00BB324F">
            <w:pPr>
              <w:rPr>
                <w:b/>
                <w:i/>
              </w:rPr>
            </w:pPr>
            <w:r w:rsidRPr="00470F63">
              <w:rPr>
                <w:b/>
                <w:i/>
              </w:rPr>
              <w:t>Тосын сәт.</w:t>
            </w:r>
          </w:p>
          <w:p w14:paraId="29925ACD" w14:textId="77777777" w:rsidR="004E4E42" w:rsidRPr="00470F63" w:rsidRDefault="004E4E42" w:rsidP="00BB324F">
            <w:pPr>
              <w:rPr>
                <w:i/>
              </w:rPr>
            </w:pPr>
            <w:r w:rsidRPr="00470F63">
              <w:rPr>
                <w:i/>
              </w:rPr>
              <w:t>Әже қонаққа келеді.</w:t>
            </w:r>
          </w:p>
          <w:p w14:paraId="6EB23A45" w14:textId="77777777" w:rsidR="004E4E42" w:rsidRPr="00470F63" w:rsidRDefault="004E4E42" w:rsidP="00BB324F">
            <w:pPr>
              <w:rPr>
                <w:i/>
              </w:rPr>
            </w:pPr>
            <w:r w:rsidRPr="00470F63">
              <w:rPr>
                <w:i/>
              </w:rPr>
              <w:t>Балалармен амандасады.</w:t>
            </w:r>
          </w:p>
          <w:p w14:paraId="46725410" w14:textId="77777777" w:rsidR="004E4E42" w:rsidRDefault="004E4E42" w:rsidP="00BB324F">
            <w:pPr>
              <w:rPr>
                <w:i/>
              </w:rPr>
            </w:pPr>
            <w:r w:rsidRPr="00470F63">
              <w:rPr>
                <w:i/>
              </w:rPr>
              <w:t>Мен бауырсақ пісірейін деп едім, маған көмек көрсетесіңдер ме?</w:t>
            </w:r>
          </w:p>
          <w:p w14:paraId="2B0FD257" w14:textId="77777777" w:rsidR="004E4E42" w:rsidRPr="007B0C76" w:rsidRDefault="004E4E42" w:rsidP="00BB324F">
            <w:pPr>
              <w:rPr>
                <w:i/>
                <w:color w:val="FF0000"/>
                <w:szCs w:val="20"/>
              </w:rPr>
            </w:pPr>
            <w:r w:rsidRPr="007B0C76">
              <w:rPr>
                <w:i/>
                <w:color w:val="FF0000"/>
                <w:szCs w:val="20"/>
              </w:rPr>
              <w:t>Пед жет ойын: «Пішін мен түсін ата»</w:t>
            </w:r>
          </w:p>
          <w:p w14:paraId="190515FF" w14:textId="77777777" w:rsidR="004E4E42" w:rsidRPr="003869D9" w:rsidRDefault="004E4E42" w:rsidP="00BB324F">
            <w:pPr>
              <w:ind w:left="360"/>
              <w:rPr>
                <w:b/>
                <w:i/>
              </w:rPr>
            </w:pPr>
            <w:r w:rsidRPr="003869D9">
              <w:rPr>
                <w:b/>
                <w:i/>
              </w:rPr>
              <w:t>Сөздік  жұмыс.</w:t>
            </w:r>
          </w:p>
          <w:p w14:paraId="73298890" w14:textId="77777777" w:rsidR="004E4E42" w:rsidRPr="00B1714F" w:rsidRDefault="004E4E42" w:rsidP="00BB324F">
            <w:pPr>
              <w:rPr>
                <w:b/>
                <w:i/>
              </w:rPr>
            </w:pPr>
            <w:r w:rsidRPr="003869D9">
              <w:rPr>
                <w:b/>
                <w:i/>
              </w:rPr>
              <w:t>Домалақ, домалап, пісірді.</w:t>
            </w:r>
          </w:p>
          <w:p w14:paraId="1B68ED9B" w14:textId="77777777" w:rsidR="004E4E42" w:rsidRPr="00470F63" w:rsidRDefault="004E4E42" w:rsidP="00BB324F">
            <w:pPr>
              <w:rPr>
                <w:b/>
                <w:i/>
              </w:rPr>
            </w:pPr>
            <w:r w:rsidRPr="00470F63">
              <w:rPr>
                <w:b/>
                <w:i/>
              </w:rPr>
              <w:t>Суретпен жұмыс.</w:t>
            </w:r>
          </w:p>
          <w:p w14:paraId="23701F5D" w14:textId="77777777" w:rsidR="004E4E42" w:rsidRDefault="004E4E42" w:rsidP="00BB324F">
            <w:pPr>
              <w:rPr>
                <w:i/>
              </w:rPr>
            </w:pPr>
            <w:r w:rsidRPr="00470F63">
              <w:rPr>
                <w:i/>
              </w:rPr>
              <w:t>Бауырсақ ұннан жасалады. Балалар, ұннан көптеген нан тағамдары жасалады. Олар:нан, бауырсақ, құймақ, кеспе, шелпек, таба нан т.б.</w:t>
            </w:r>
            <w:r>
              <w:rPr>
                <w:i/>
              </w:rPr>
              <w:t xml:space="preserve"> </w:t>
            </w:r>
          </w:p>
          <w:p w14:paraId="1F6FF446" w14:textId="77777777" w:rsidR="004E4E42" w:rsidRPr="00B1714F" w:rsidRDefault="004E4E42" w:rsidP="00BB324F">
            <w:pPr>
              <w:rPr>
                <w:i/>
                <w:color w:val="FF0000"/>
              </w:rPr>
            </w:pPr>
            <w:r w:rsidRPr="00B1714F">
              <w:rPr>
                <w:i/>
                <w:color w:val="FF0000"/>
              </w:rPr>
              <w:t xml:space="preserve">Мазмұн арқылы саралау, </w:t>
            </w:r>
            <w:r w:rsidRPr="00B1714F">
              <w:rPr>
                <w:i/>
                <w:color w:val="FF0000"/>
              </w:rPr>
              <w:lastRenderedPageBreak/>
              <w:t>Блум таксономиясы.</w:t>
            </w:r>
          </w:p>
          <w:p w14:paraId="24FAF1D4" w14:textId="77777777" w:rsidR="004E4E42" w:rsidRDefault="004E4E42" w:rsidP="00BB324F">
            <w:pPr>
              <w:rPr>
                <w:b/>
                <w:i/>
              </w:rPr>
            </w:pPr>
            <w:r w:rsidRPr="00B1714F">
              <w:rPr>
                <w:b/>
                <w:i/>
              </w:rPr>
              <w:t>Бауырсақтың жасалу жолдарын көрсету түсіндір.</w:t>
            </w:r>
          </w:p>
          <w:p w14:paraId="4A1C2808" w14:textId="77777777" w:rsidR="004E4E42" w:rsidRPr="00B1714F" w:rsidRDefault="004E4E42" w:rsidP="00BB324F">
            <w:pPr>
              <w:rPr>
                <w:i/>
              </w:rPr>
            </w:pPr>
            <w:r w:rsidRPr="005B2692">
              <w:rPr>
                <w:i/>
              </w:rPr>
              <w:t>Қауіпсіздік ережені сақтауды ескерту.</w:t>
            </w:r>
          </w:p>
          <w:p w14:paraId="3538A8D4" w14:textId="77777777" w:rsidR="004E4E42" w:rsidRDefault="004E4E42" w:rsidP="00BB324F">
            <w:pPr>
              <w:rPr>
                <w:b/>
                <w:i/>
              </w:rPr>
            </w:pPr>
            <w:r w:rsidRPr="00470F63">
              <w:rPr>
                <w:b/>
                <w:i/>
              </w:rPr>
              <w:t>Топқа бөлу.</w:t>
            </w:r>
          </w:p>
          <w:p w14:paraId="59B19266" w14:textId="77777777" w:rsidR="004E4E42" w:rsidRDefault="004E4E42" w:rsidP="00BB324F">
            <w:pPr>
              <w:rPr>
                <w:i/>
                <w:color w:val="FF0000"/>
              </w:rPr>
            </w:pPr>
            <w:r w:rsidRPr="00B1714F">
              <w:rPr>
                <w:i/>
                <w:color w:val="FF0000"/>
              </w:rPr>
              <w:t>Оқу ортасы арқылы саралау.</w:t>
            </w:r>
          </w:p>
          <w:p w14:paraId="0C4A348A" w14:textId="77777777" w:rsidR="004E4E42" w:rsidRPr="00B1714F" w:rsidRDefault="004E4E42" w:rsidP="00BB324F">
            <w:pPr>
              <w:rPr>
                <w:i/>
              </w:rPr>
            </w:pPr>
            <w:r w:rsidRPr="003869D9">
              <w:rPr>
                <w:b/>
                <w:i/>
              </w:rPr>
              <w:t>Өз беттерінше  жұмыс.</w:t>
            </w:r>
            <w:r w:rsidRPr="00F13C14">
              <w:rPr>
                <w:i/>
              </w:rPr>
              <w:t xml:space="preserve">  Қадағалау,  көмек көрсету</w:t>
            </w:r>
          </w:p>
          <w:p w14:paraId="15CE51AD" w14:textId="77777777" w:rsidR="004E4E42" w:rsidRPr="00B1714F" w:rsidRDefault="004E4E42" w:rsidP="00BB324F">
            <w:pPr>
              <w:rPr>
                <w:i/>
                <w:color w:val="FF0000"/>
              </w:rPr>
            </w:pPr>
            <w:r>
              <w:rPr>
                <w:i/>
                <w:color w:val="FF0000"/>
              </w:rPr>
              <w:t>Құрлымдалған ойын: «Тәтті бауырсақтар»</w:t>
            </w:r>
          </w:p>
          <w:p w14:paraId="27200E86" w14:textId="77777777" w:rsidR="004E4E42" w:rsidRPr="00470F63" w:rsidRDefault="004E4E42" w:rsidP="00BB324F">
            <w:pPr>
              <w:rPr>
                <w:i/>
              </w:rPr>
            </w:pPr>
            <w:r w:rsidRPr="00470F63">
              <w:rPr>
                <w:i/>
              </w:rPr>
              <w:t>1-топ . қағазды жырту әдісі арқылы бауырсақты жасайды.</w:t>
            </w:r>
          </w:p>
          <w:p w14:paraId="13D9F8C2" w14:textId="77777777" w:rsidR="004E4E42" w:rsidRPr="00470F63" w:rsidRDefault="004E4E42" w:rsidP="00BB324F">
            <w:pPr>
              <w:rPr>
                <w:i/>
              </w:rPr>
            </w:pPr>
            <w:r w:rsidRPr="00470F63">
              <w:rPr>
                <w:i/>
              </w:rPr>
              <w:t>2-топ.  Тортбұрышты қағаздың шетерін қиып бауырсақ жапсырады.</w:t>
            </w:r>
          </w:p>
          <w:p w14:paraId="2C28E84B" w14:textId="77777777" w:rsidR="004E4E42" w:rsidRDefault="004E4E42" w:rsidP="00BB324F">
            <w:pPr>
              <w:rPr>
                <w:i/>
              </w:rPr>
            </w:pPr>
            <w:r w:rsidRPr="00470F63">
              <w:rPr>
                <w:i/>
              </w:rPr>
              <w:t>Жеке көмек көрсету.</w:t>
            </w:r>
          </w:p>
          <w:p w14:paraId="38645977" w14:textId="77777777" w:rsidR="004E4E42" w:rsidRPr="009A0BFC" w:rsidRDefault="004E4E42" w:rsidP="00BB324F">
            <w:pPr>
              <w:rPr>
                <w:i/>
                <w:color w:val="FF0000"/>
              </w:rPr>
            </w:pPr>
            <w:r w:rsidRPr="006F7424">
              <w:rPr>
                <w:i/>
                <w:color w:val="FF0000"/>
              </w:rPr>
              <w:t>Креативтілік дағ</w:t>
            </w:r>
            <w:r>
              <w:rPr>
                <w:i/>
                <w:color w:val="FF0000"/>
              </w:rPr>
              <w:t>ды, сыни ойлау, жанама бақылау.</w:t>
            </w:r>
          </w:p>
          <w:p w14:paraId="7CC90A5C" w14:textId="77777777" w:rsidR="004E4E42" w:rsidRPr="005B2692" w:rsidRDefault="004E4E42" w:rsidP="00BB324F">
            <w:pPr>
              <w:rPr>
                <w:b/>
                <w:i/>
              </w:rPr>
            </w:pPr>
            <w:r w:rsidRPr="005B2692">
              <w:rPr>
                <w:b/>
                <w:i/>
              </w:rPr>
              <w:t>Сергіту  сәті.</w:t>
            </w:r>
          </w:p>
          <w:p w14:paraId="479F6D59" w14:textId="77777777" w:rsidR="004E4E42" w:rsidRPr="003869D9" w:rsidRDefault="004E4E42" w:rsidP="00BB324F">
            <w:pPr>
              <w:rPr>
                <w:b/>
                <w:i/>
              </w:rPr>
            </w:pPr>
            <w:r w:rsidRPr="003869D9">
              <w:rPr>
                <w:b/>
                <w:i/>
              </w:rPr>
              <w:t>Бауырсақ  әнін айту.</w:t>
            </w:r>
          </w:p>
          <w:p w14:paraId="4A32C7F9" w14:textId="77777777" w:rsidR="004E4E42" w:rsidRPr="00F13C14" w:rsidRDefault="004E4E42" w:rsidP="00BB324F">
            <w:pPr>
              <w:rPr>
                <w:i/>
              </w:rPr>
            </w:pPr>
            <w:r w:rsidRPr="00F13C14">
              <w:rPr>
                <w:i/>
              </w:rPr>
              <w:t xml:space="preserve">Менің атым бауырсақ,  </w:t>
            </w:r>
          </w:p>
          <w:p w14:paraId="192E70BA" w14:textId="77777777" w:rsidR="004E4E42" w:rsidRPr="00F13C14" w:rsidRDefault="004E4E42" w:rsidP="00BB324F">
            <w:pPr>
              <w:rPr>
                <w:i/>
              </w:rPr>
            </w:pPr>
            <w:r w:rsidRPr="00F13C14">
              <w:rPr>
                <w:i/>
              </w:rPr>
              <w:t>Мені қаймаққа иледі,</w:t>
            </w:r>
          </w:p>
          <w:p w14:paraId="25A75E2C" w14:textId="77777777" w:rsidR="004E4E42" w:rsidRPr="00F13C14" w:rsidRDefault="004E4E42" w:rsidP="00BB324F">
            <w:pPr>
              <w:rPr>
                <w:i/>
              </w:rPr>
            </w:pPr>
            <w:r w:rsidRPr="00F13C14">
              <w:rPr>
                <w:i/>
              </w:rPr>
              <w:t>Майға пісірд,</w:t>
            </w:r>
          </w:p>
          <w:p w14:paraId="20D48638" w14:textId="77777777" w:rsidR="004E4E42" w:rsidRPr="00F13C14" w:rsidRDefault="004E4E42" w:rsidP="00BB324F">
            <w:pPr>
              <w:rPr>
                <w:i/>
              </w:rPr>
            </w:pPr>
            <w:r w:rsidRPr="00F13C14">
              <w:rPr>
                <w:i/>
              </w:rPr>
              <w:t>Суытып қойды.</w:t>
            </w:r>
          </w:p>
          <w:p w14:paraId="142DC9B8" w14:textId="77777777" w:rsidR="004E4E42" w:rsidRDefault="004E4E42" w:rsidP="00BB324F">
            <w:pPr>
              <w:rPr>
                <w:i/>
              </w:rPr>
            </w:pPr>
            <w:r w:rsidRPr="00F13C14">
              <w:rPr>
                <w:i/>
              </w:rPr>
              <w:t>Мен атадан қаштым,</w:t>
            </w:r>
          </w:p>
          <w:p w14:paraId="3BA0543D" w14:textId="77777777" w:rsidR="004E4E42" w:rsidRPr="00F13C14" w:rsidRDefault="004E4E42" w:rsidP="00BB324F">
            <w:pPr>
              <w:rPr>
                <w:i/>
              </w:rPr>
            </w:pPr>
            <w:r w:rsidRPr="00F13C14">
              <w:rPr>
                <w:i/>
              </w:rPr>
              <w:t xml:space="preserve"> Әжеден  қаштым,</w:t>
            </w:r>
          </w:p>
          <w:p w14:paraId="10CC6B13" w14:textId="77777777" w:rsidR="004E4E42" w:rsidRPr="00F13C14" w:rsidRDefault="004E4E42" w:rsidP="00BB324F">
            <w:pPr>
              <w:rPr>
                <w:i/>
              </w:rPr>
            </w:pPr>
            <w:r w:rsidRPr="00F13C14">
              <w:rPr>
                <w:i/>
              </w:rPr>
              <w:t>Қоянды</w:t>
            </w:r>
            <w:r>
              <w:rPr>
                <w:i/>
              </w:rPr>
              <w:t xml:space="preserve"> көрдім, қасқырды көрдім, аюды көрдім бәрінен қаштым, түлкіден де қаштым.</w:t>
            </w:r>
          </w:p>
          <w:p w14:paraId="0D347340" w14:textId="77777777" w:rsidR="004E4E42" w:rsidRDefault="004E4E42" w:rsidP="00BB324F">
            <w:pPr>
              <w:rPr>
                <w:i/>
                <w:color w:val="FF0000"/>
              </w:rPr>
            </w:pPr>
            <w:r w:rsidRPr="007B0C76">
              <w:rPr>
                <w:i/>
                <w:color w:val="FF0000"/>
              </w:rPr>
              <w:t>Құрлымдалған ойын: «Біздің көрме»</w:t>
            </w:r>
          </w:p>
          <w:p w14:paraId="30360C55" w14:textId="77777777" w:rsidR="004E4E42" w:rsidRDefault="004E4E42" w:rsidP="00BB324F">
            <w:pPr>
              <w:rPr>
                <w:i/>
              </w:rPr>
            </w:pPr>
            <w:r w:rsidRPr="006F7424">
              <w:rPr>
                <w:i/>
              </w:rPr>
              <w:t xml:space="preserve">Шарты: Балалар жасаған жұмыстарынан көрме </w:t>
            </w:r>
            <w:r w:rsidRPr="006F7424">
              <w:rPr>
                <w:i/>
              </w:rPr>
              <w:lastRenderedPageBreak/>
              <w:t xml:space="preserve">ұйымдастыру. </w:t>
            </w:r>
          </w:p>
          <w:p w14:paraId="2483E78E" w14:textId="77777777" w:rsidR="004E4E42" w:rsidRPr="00470F63" w:rsidRDefault="004E4E42" w:rsidP="00BB324F">
            <w:pPr>
              <w:rPr>
                <w:i/>
              </w:rPr>
            </w:pPr>
            <w:r w:rsidRPr="00470F63">
              <w:rPr>
                <w:i/>
              </w:rPr>
              <w:t>Әже балалардың жұмысын көріп мадақтайды.</w:t>
            </w:r>
          </w:p>
          <w:p w14:paraId="735701C8" w14:textId="77777777" w:rsidR="004E4E42" w:rsidRPr="00470F63" w:rsidRDefault="004E4E42" w:rsidP="00BB324F">
            <w:pPr>
              <w:rPr>
                <w:i/>
              </w:rPr>
            </w:pPr>
            <w:r w:rsidRPr="00470F63">
              <w:rPr>
                <w:i/>
              </w:rPr>
              <w:t>Рахмет айтып қоштасады.</w:t>
            </w:r>
          </w:p>
          <w:p w14:paraId="6BEC55A2" w14:textId="77777777" w:rsidR="004E4E42" w:rsidRPr="00470F63" w:rsidRDefault="004E4E42" w:rsidP="00BB324F">
            <w:pPr>
              <w:rPr>
                <w:b/>
                <w:i/>
              </w:rPr>
            </w:pPr>
            <w:r w:rsidRPr="00470F63">
              <w:rPr>
                <w:b/>
                <w:i/>
              </w:rPr>
              <w:t>Қорытынды.</w:t>
            </w:r>
          </w:p>
          <w:p w14:paraId="649E0AFB" w14:textId="77777777" w:rsidR="004E4E42" w:rsidRPr="00470F63" w:rsidRDefault="004E4E42" w:rsidP="00BB324F">
            <w:pPr>
              <w:rPr>
                <w:i/>
              </w:rPr>
            </w:pPr>
            <w:r w:rsidRPr="00470F63">
              <w:rPr>
                <w:i/>
              </w:rPr>
              <w:t>Көрме ұйымдастыру.</w:t>
            </w:r>
          </w:p>
          <w:p w14:paraId="1E182503" w14:textId="77777777" w:rsidR="004E4E42" w:rsidRPr="00470F63" w:rsidRDefault="004E4E42" w:rsidP="00BB324F">
            <w:pPr>
              <w:rPr>
                <w:i/>
              </w:rPr>
            </w:pPr>
          </w:p>
        </w:tc>
      </w:tr>
      <w:tr w:rsidR="004E4E42" w:rsidRPr="00552B38" w14:paraId="34095897" w14:textId="77777777" w:rsidTr="00BB324F">
        <w:tc>
          <w:tcPr>
            <w:tcW w:w="1410" w:type="dxa"/>
            <w:tcBorders>
              <w:top w:val="single" w:sz="4" w:space="0" w:color="auto"/>
              <w:left w:val="single" w:sz="4" w:space="0" w:color="auto"/>
              <w:bottom w:val="single" w:sz="4" w:space="0" w:color="auto"/>
              <w:right w:val="single" w:sz="4" w:space="0" w:color="auto"/>
            </w:tcBorders>
            <w:hideMark/>
          </w:tcPr>
          <w:p w14:paraId="76B5CF16" w14:textId="77777777" w:rsidR="004E4E42" w:rsidRPr="00470F63" w:rsidRDefault="004E4E42" w:rsidP="00BB324F">
            <w:pPr>
              <w:rPr>
                <w:b/>
                <w:bCs/>
                <w:i/>
                <w:color w:val="000000"/>
                <w:lang w:eastAsia="ru-RU"/>
              </w:rPr>
            </w:pPr>
            <w:r w:rsidRPr="00470F63">
              <w:rPr>
                <w:b/>
                <w:bCs/>
                <w:i/>
                <w:color w:val="000000"/>
                <w:lang w:eastAsia="ru-RU"/>
              </w:rPr>
              <w:lastRenderedPageBreak/>
              <w:t>Серуенге дайындық</w:t>
            </w:r>
          </w:p>
        </w:tc>
        <w:tc>
          <w:tcPr>
            <w:tcW w:w="14750" w:type="dxa"/>
            <w:gridSpan w:val="19"/>
            <w:tcBorders>
              <w:top w:val="single" w:sz="4" w:space="0" w:color="auto"/>
              <w:left w:val="single" w:sz="4" w:space="0" w:color="auto"/>
              <w:bottom w:val="single" w:sz="4" w:space="0" w:color="auto"/>
              <w:right w:val="single" w:sz="4" w:space="0" w:color="auto"/>
            </w:tcBorders>
            <w:hideMark/>
          </w:tcPr>
          <w:p w14:paraId="37D68929" w14:textId="77777777" w:rsidR="004E4E42" w:rsidRDefault="004E4E42" w:rsidP="00BB324F">
            <w:pPr>
              <w:rPr>
                <w:i/>
                <w:shd w:val="clear" w:color="auto" w:fill="FFFFFF"/>
              </w:rPr>
            </w:pPr>
            <w:r w:rsidRPr="00470F63">
              <w:rPr>
                <w:b/>
                <w:i/>
                <w:shd w:val="clear" w:color="auto" w:fill="FFFFFF"/>
              </w:rPr>
              <w:t>Киіну:</w:t>
            </w:r>
            <w:r w:rsidRPr="00470F63">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p w14:paraId="3C58C1A3" w14:textId="77777777" w:rsidR="004E4E42" w:rsidRPr="00470F63" w:rsidRDefault="004E4E42" w:rsidP="00BB324F">
            <w:pPr>
              <w:rPr>
                <w:i/>
                <w:shd w:val="clear" w:color="auto" w:fill="FFFFFF"/>
              </w:rPr>
            </w:pPr>
          </w:p>
        </w:tc>
      </w:tr>
      <w:tr w:rsidR="004E4E42" w:rsidRPr="00552B38" w14:paraId="22F0E75D" w14:textId="77777777" w:rsidTr="00BB324F">
        <w:tc>
          <w:tcPr>
            <w:tcW w:w="1410" w:type="dxa"/>
            <w:vMerge w:val="restart"/>
            <w:tcBorders>
              <w:top w:val="single" w:sz="4" w:space="0" w:color="auto"/>
              <w:left w:val="single" w:sz="4" w:space="0" w:color="auto"/>
              <w:right w:val="single" w:sz="4" w:space="0" w:color="auto"/>
            </w:tcBorders>
          </w:tcPr>
          <w:p w14:paraId="6598728B" w14:textId="77777777" w:rsidR="004E4E42" w:rsidRPr="00470F63" w:rsidRDefault="004E4E42" w:rsidP="00BB324F">
            <w:pPr>
              <w:rPr>
                <w:b/>
                <w:i/>
                <w:color w:val="000000"/>
                <w:lang w:eastAsia="ru-RU"/>
              </w:rPr>
            </w:pPr>
            <w:r w:rsidRPr="00470F63">
              <w:rPr>
                <w:b/>
                <w:i/>
                <w:color w:val="000000"/>
                <w:lang w:eastAsia="ru-RU"/>
              </w:rPr>
              <w:t>Серуен:</w:t>
            </w:r>
          </w:p>
          <w:p w14:paraId="246F2899" w14:textId="77777777" w:rsidR="004E4E42" w:rsidRDefault="004E4E42" w:rsidP="00BB324F">
            <w:pPr>
              <w:rPr>
                <w:b/>
                <w:i/>
                <w:color w:val="000000"/>
                <w:lang w:eastAsia="ru-RU"/>
              </w:rPr>
            </w:pPr>
          </w:p>
          <w:p w14:paraId="577530D9" w14:textId="77777777" w:rsidR="004E4E42" w:rsidRPr="00470F63" w:rsidRDefault="004E4E42" w:rsidP="00BB324F">
            <w:pPr>
              <w:rPr>
                <w:b/>
                <w:i/>
                <w:color w:val="000000"/>
                <w:lang w:eastAsia="ru-RU"/>
              </w:rPr>
            </w:pPr>
          </w:p>
        </w:tc>
        <w:tc>
          <w:tcPr>
            <w:tcW w:w="3252" w:type="dxa"/>
            <w:gridSpan w:val="3"/>
            <w:tcBorders>
              <w:top w:val="single" w:sz="4" w:space="0" w:color="auto"/>
              <w:left w:val="single" w:sz="4" w:space="0" w:color="auto"/>
              <w:bottom w:val="single" w:sz="4" w:space="0" w:color="auto"/>
              <w:right w:val="single" w:sz="4" w:space="0" w:color="auto"/>
            </w:tcBorders>
          </w:tcPr>
          <w:p w14:paraId="45DFE8AC" w14:textId="77777777" w:rsidR="004E4E42" w:rsidRPr="00470F63" w:rsidRDefault="004E4E42" w:rsidP="00BB324F">
            <w:pPr>
              <w:rPr>
                <w:b/>
                <w:i/>
                <w:shd w:val="clear" w:color="auto" w:fill="FFFFFF"/>
              </w:rPr>
            </w:pPr>
            <w:r>
              <w:rPr>
                <w:b/>
                <w:i/>
                <w:shd w:val="clear" w:color="auto" w:fill="FFFFFF"/>
              </w:rPr>
              <w:t>Серуен № 11</w:t>
            </w:r>
          </w:p>
          <w:p w14:paraId="39EDE148" w14:textId="77777777" w:rsidR="004E4E42" w:rsidRPr="00470F63" w:rsidRDefault="004E4E42" w:rsidP="00BB324F">
            <w:pPr>
              <w:rPr>
                <w:i/>
                <w:shd w:val="clear" w:color="auto" w:fill="FFFFFF"/>
              </w:rPr>
            </w:pPr>
            <w:r w:rsidRPr="00470F63">
              <w:rPr>
                <w:i/>
                <w:shd w:val="clear" w:color="auto" w:fill="FFFFFF"/>
              </w:rPr>
              <w:t>Құстарды  бақылау.</w:t>
            </w:r>
          </w:p>
          <w:p w14:paraId="75E855FA"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tc>
        <w:tc>
          <w:tcPr>
            <w:tcW w:w="2851" w:type="dxa"/>
            <w:gridSpan w:val="4"/>
            <w:tcBorders>
              <w:top w:val="single" w:sz="4" w:space="0" w:color="auto"/>
              <w:left w:val="single" w:sz="4" w:space="0" w:color="auto"/>
              <w:bottom w:val="single" w:sz="4" w:space="0" w:color="auto"/>
              <w:right w:val="single" w:sz="4" w:space="0" w:color="auto"/>
            </w:tcBorders>
          </w:tcPr>
          <w:p w14:paraId="6D375B51" w14:textId="77777777" w:rsidR="004E4E42" w:rsidRPr="00470F63" w:rsidRDefault="004E4E42" w:rsidP="00BB324F">
            <w:pPr>
              <w:rPr>
                <w:b/>
                <w:i/>
                <w:shd w:val="clear" w:color="auto" w:fill="FFFFFF"/>
              </w:rPr>
            </w:pPr>
            <w:r>
              <w:rPr>
                <w:b/>
                <w:i/>
                <w:shd w:val="clear" w:color="auto" w:fill="FFFFFF"/>
              </w:rPr>
              <w:t>Серуен № 15</w:t>
            </w:r>
          </w:p>
          <w:p w14:paraId="7FB72A3C" w14:textId="77777777" w:rsidR="004E4E42" w:rsidRPr="00470F63" w:rsidRDefault="004E4E42" w:rsidP="00BB324F">
            <w:pPr>
              <w:rPr>
                <w:i/>
                <w:shd w:val="clear" w:color="auto" w:fill="FFFFFF"/>
              </w:rPr>
            </w:pPr>
            <w:r w:rsidRPr="00470F63">
              <w:rPr>
                <w:i/>
                <w:shd w:val="clear" w:color="auto" w:fill="FFFFFF"/>
              </w:rPr>
              <w:t>Аспанды бақылау.</w:t>
            </w:r>
          </w:p>
          <w:p w14:paraId="30DC2AB9"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tc>
        <w:tc>
          <w:tcPr>
            <w:tcW w:w="2811" w:type="dxa"/>
            <w:gridSpan w:val="5"/>
            <w:tcBorders>
              <w:top w:val="single" w:sz="4" w:space="0" w:color="auto"/>
              <w:left w:val="single" w:sz="4" w:space="0" w:color="auto"/>
              <w:bottom w:val="single" w:sz="4" w:space="0" w:color="auto"/>
              <w:right w:val="single" w:sz="4" w:space="0" w:color="auto"/>
            </w:tcBorders>
          </w:tcPr>
          <w:p w14:paraId="095FB67B" w14:textId="77777777" w:rsidR="004E4E42" w:rsidRPr="00470F63" w:rsidRDefault="004E4E42" w:rsidP="00BB324F">
            <w:pPr>
              <w:rPr>
                <w:b/>
                <w:i/>
                <w:shd w:val="clear" w:color="auto" w:fill="FFFFFF"/>
              </w:rPr>
            </w:pPr>
            <w:r>
              <w:rPr>
                <w:b/>
                <w:i/>
                <w:shd w:val="clear" w:color="auto" w:fill="FFFFFF"/>
              </w:rPr>
              <w:t>Серуен № 13</w:t>
            </w:r>
          </w:p>
          <w:p w14:paraId="37E833CC" w14:textId="77777777" w:rsidR="004E4E42" w:rsidRPr="00470F63" w:rsidRDefault="004E4E42" w:rsidP="00BB324F">
            <w:pPr>
              <w:rPr>
                <w:i/>
                <w:shd w:val="clear" w:color="auto" w:fill="FFFFFF"/>
              </w:rPr>
            </w:pPr>
            <w:r w:rsidRPr="00470F63">
              <w:rPr>
                <w:i/>
                <w:shd w:val="clear" w:color="auto" w:fill="FFFFFF"/>
              </w:rPr>
              <w:t>Ауа- райын бақылау.</w:t>
            </w:r>
          </w:p>
          <w:p w14:paraId="6217EBE7"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p w14:paraId="4AC1F21B" w14:textId="77777777" w:rsidR="004E4E42" w:rsidRPr="00470F63" w:rsidRDefault="004E4E42" w:rsidP="00BB324F">
            <w:pPr>
              <w:rPr>
                <w:b/>
                <w:i/>
              </w:rPr>
            </w:pPr>
          </w:p>
        </w:tc>
        <w:tc>
          <w:tcPr>
            <w:tcW w:w="3266" w:type="dxa"/>
            <w:gridSpan w:val="4"/>
            <w:tcBorders>
              <w:top w:val="single" w:sz="4" w:space="0" w:color="auto"/>
              <w:left w:val="single" w:sz="4" w:space="0" w:color="auto"/>
              <w:bottom w:val="single" w:sz="4" w:space="0" w:color="auto"/>
              <w:right w:val="single" w:sz="4" w:space="0" w:color="auto"/>
            </w:tcBorders>
          </w:tcPr>
          <w:p w14:paraId="0D71D2F3" w14:textId="77777777" w:rsidR="004E4E42" w:rsidRPr="00470F63" w:rsidRDefault="004E4E42" w:rsidP="00BB324F">
            <w:pPr>
              <w:rPr>
                <w:b/>
                <w:i/>
              </w:rPr>
            </w:pPr>
            <w:r w:rsidRPr="00470F63">
              <w:rPr>
                <w:b/>
                <w:bCs/>
                <w:i/>
                <w:iCs/>
              </w:rPr>
              <w:t>Серуен № 16</w:t>
            </w:r>
          </w:p>
          <w:p w14:paraId="62B65F49" w14:textId="77777777" w:rsidR="004E4E42" w:rsidRPr="00470F63" w:rsidRDefault="004E4E42" w:rsidP="00BB324F">
            <w:pPr>
              <w:rPr>
                <w:i/>
              </w:rPr>
            </w:pPr>
            <w:r w:rsidRPr="00470F63">
              <w:rPr>
                <w:i/>
                <w:iCs/>
              </w:rPr>
              <w:t>Транспортты бақылау</w:t>
            </w:r>
          </w:p>
          <w:p w14:paraId="09725767"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p w14:paraId="028FC2C5" w14:textId="77777777" w:rsidR="004E4E42" w:rsidRPr="00470F63" w:rsidRDefault="004E4E42" w:rsidP="00BB324F">
            <w:pPr>
              <w:rPr>
                <w:b/>
                <w:i/>
              </w:rPr>
            </w:pPr>
          </w:p>
        </w:tc>
        <w:tc>
          <w:tcPr>
            <w:tcW w:w="2570" w:type="dxa"/>
            <w:gridSpan w:val="3"/>
            <w:tcBorders>
              <w:top w:val="single" w:sz="4" w:space="0" w:color="auto"/>
              <w:left w:val="single" w:sz="4" w:space="0" w:color="auto"/>
              <w:bottom w:val="single" w:sz="4" w:space="0" w:color="auto"/>
              <w:right w:val="single" w:sz="4" w:space="0" w:color="auto"/>
            </w:tcBorders>
          </w:tcPr>
          <w:p w14:paraId="602FA375" w14:textId="77777777" w:rsidR="004E4E42" w:rsidRPr="00470F63" w:rsidRDefault="004E4E42" w:rsidP="00BB324F">
            <w:pPr>
              <w:rPr>
                <w:b/>
                <w:i/>
              </w:rPr>
            </w:pPr>
            <w:r>
              <w:rPr>
                <w:b/>
                <w:i/>
              </w:rPr>
              <w:t>Серуен № 17</w:t>
            </w:r>
          </w:p>
          <w:p w14:paraId="1E9E9993" w14:textId="77777777" w:rsidR="004E4E42" w:rsidRPr="00470F63" w:rsidRDefault="004E4E42" w:rsidP="00BB324F">
            <w:pPr>
              <w:rPr>
                <w:i/>
              </w:rPr>
            </w:pPr>
            <w:r w:rsidRPr="00470F63">
              <w:rPr>
                <w:i/>
              </w:rPr>
              <w:t xml:space="preserve">Ауа райын бақылау. </w:t>
            </w:r>
          </w:p>
          <w:p w14:paraId="45764D41"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p w14:paraId="667EA0EF" w14:textId="77777777" w:rsidR="004E4E42" w:rsidRPr="00470F63" w:rsidRDefault="004E4E42" w:rsidP="00BB324F">
            <w:pPr>
              <w:rPr>
                <w:b/>
                <w:i/>
              </w:rPr>
            </w:pPr>
          </w:p>
        </w:tc>
      </w:tr>
      <w:tr w:rsidR="004E4E42" w:rsidRPr="00155AEF" w14:paraId="147FFE95" w14:textId="77777777" w:rsidTr="00BB324F">
        <w:tc>
          <w:tcPr>
            <w:tcW w:w="1410" w:type="dxa"/>
            <w:vMerge/>
            <w:tcBorders>
              <w:left w:val="single" w:sz="4" w:space="0" w:color="auto"/>
              <w:bottom w:val="single" w:sz="4" w:space="0" w:color="auto"/>
              <w:right w:val="single" w:sz="4" w:space="0" w:color="auto"/>
            </w:tcBorders>
          </w:tcPr>
          <w:p w14:paraId="0EE89BE7" w14:textId="77777777" w:rsidR="004E4E42" w:rsidRPr="00470F63" w:rsidRDefault="004E4E42" w:rsidP="00BB324F">
            <w:pPr>
              <w:rPr>
                <w:b/>
                <w:i/>
                <w:color w:val="000000"/>
                <w:lang w:eastAsia="ru-RU"/>
              </w:rPr>
            </w:pPr>
          </w:p>
        </w:tc>
        <w:tc>
          <w:tcPr>
            <w:tcW w:w="14750" w:type="dxa"/>
            <w:gridSpan w:val="19"/>
            <w:tcBorders>
              <w:top w:val="single" w:sz="4" w:space="0" w:color="auto"/>
              <w:left w:val="single" w:sz="4" w:space="0" w:color="auto"/>
              <w:bottom w:val="single" w:sz="4" w:space="0" w:color="auto"/>
              <w:right w:val="single" w:sz="4" w:space="0" w:color="auto"/>
            </w:tcBorders>
          </w:tcPr>
          <w:p w14:paraId="0CB19A7A" w14:textId="77777777" w:rsidR="004E4E42" w:rsidRPr="00470F63" w:rsidRDefault="004E4E42" w:rsidP="00BB324F">
            <w:pPr>
              <w:jc w:val="center"/>
              <w:rPr>
                <w:b/>
                <w:i/>
              </w:rPr>
            </w:pPr>
            <w:r w:rsidRPr="00067738">
              <w:rPr>
                <w:b/>
                <w:bCs/>
                <w:i/>
                <w:shd w:val="clear" w:color="auto" w:fill="FFFFFF"/>
              </w:rPr>
              <w:t>КӨКТЕМ   СЕРУЕН КАРТОТЕКАСЫНАН.</w:t>
            </w:r>
          </w:p>
        </w:tc>
      </w:tr>
      <w:tr w:rsidR="004E4E42" w:rsidRPr="00470F63" w14:paraId="61AEF8E6" w14:textId="77777777" w:rsidTr="00BB324F">
        <w:tc>
          <w:tcPr>
            <w:tcW w:w="1410" w:type="dxa"/>
            <w:tcBorders>
              <w:top w:val="single" w:sz="4" w:space="0" w:color="auto"/>
              <w:left w:val="single" w:sz="4" w:space="0" w:color="auto"/>
              <w:bottom w:val="single" w:sz="4" w:space="0" w:color="auto"/>
              <w:right w:val="single" w:sz="4" w:space="0" w:color="auto"/>
            </w:tcBorders>
            <w:hideMark/>
          </w:tcPr>
          <w:p w14:paraId="0D565FD1" w14:textId="77777777" w:rsidR="004E4E42" w:rsidRPr="00470F63" w:rsidRDefault="004E4E42" w:rsidP="00BB324F">
            <w:pPr>
              <w:rPr>
                <w:b/>
                <w:i/>
                <w:iCs/>
                <w:color w:val="000000"/>
                <w:lang w:eastAsia="ru-RU"/>
              </w:rPr>
            </w:pPr>
            <w:r w:rsidRPr="00470F63">
              <w:rPr>
                <w:b/>
                <w:i/>
                <w:iCs/>
                <w:color w:val="000000"/>
                <w:lang w:eastAsia="ru-RU"/>
              </w:rPr>
              <w:t xml:space="preserve">Серуеннен  оралу </w:t>
            </w:r>
          </w:p>
        </w:tc>
        <w:tc>
          <w:tcPr>
            <w:tcW w:w="14750" w:type="dxa"/>
            <w:gridSpan w:val="19"/>
            <w:tcBorders>
              <w:top w:val="single" w:sz="4" w:space="0" w:color="auto"/>
              <w:left w:val="single" w:sz="4" w:space="0" w:color="auto"/>
              <w:bottom w:val="single" w:sz="4" w:space="0" w:color="auto"/>
              <w:right w:val="single" w:sz="4" w:space="0" w:color="auto"/>
            </w:tcBorders>
          </w:tcPr>
          <w:p w14:paraId="45A6858E" w14:textId="77777777" w:rsidR="004E4E42" w:rsidRPr="00470F63" w:rsidRDefault="004E4E42" w:rsidP="00BB324F">
            <w:pPr>
              <w:rPr>
                <w:i/>
              </w:rPr>
            </w:pPr>
            <w:r w:rsidRPr="00470F63">
              <w:rPr>
                <w:i/>
              </w:rPr>
              <w:t>Ойын- жаттығу: Мөлдір су</w:t>
            </w:r>
          </w:p>
          <w:p w14:paraId="205E6E02" w14:textId="77777777" w:rsidR="004E4E42" w:rsidRPr="00470F63" w:rsidRDefault="004E4E42" w:rsidP="00BB324F">
            <w:pPr>
              <w:rPr>
                <w:i/>
              </w:rPr>
            </w:pPr>
            <w:r w:rsidRPr="00470F63">
              <w:rPr>
                <w:i/>
              </w:rPr>
              <w:t xml:space="preserve">  Гигиеналық шараларын ұйымдастыру.  Түскі асқа дайындық.</w:t>
            </w:r>
          </w:p>
        </w:tc>
      </w:tr>
      <w:tr w:rsidR="004E4E42" w:rsidRPr="004148E9" w14:paraId="4287F1EA" w14:textId="77777777" w:rsidTr="00BB324F">
        <w:trPr>
          <w:trHeight w:val="369"/>
        </w:trPr>
        <w:tc>
          <w:tcPr>
            <w:tcW w:w="1410" w:type="dxa"/>
            <w:tcBorders>
              <w:top w:val="single" w:sz="4" w:space="0" w:color="auto"/>
              <w:left w:val="single" w:sz="4" w:space="0" w:color="auto"/>
              <w:bottom w:val="single" w:sz="4" w:space="0" w:color="auto"/>
              <w:right w:val="single" w:sz="4" w:space="0" w:color="auto"/>
            </w:tcBorders>
            <w:hideMark/>
          </w:tcPr>
          <w:p w14:paraId="108F75E9" w14:textId="77777777" w:rsidR="004E4E42" w:rsidRPr="00470F63" w:rsidRDefault="004E4E42" w:rsidP="00BB324F">
            <w:pPr>
              <w:rPr>
                <w:b/>
                <w:i/>
                <w:iCs/>
                <w:color w:val="000000"/>
                <w:lang w:eastAsia="ru-RU"/>
              </w:rPr>
            </w:pPr>
            <w:r w:rsidRPr="00470F63">
              <w:rPr>
                <w:b/>
                <w:i/>
                <w:iCs/>
                <w:color w:val="000000"/>
                <w:lang w:eastAsia="ru-RU"/>
              </w:rPr>
              <w:t>Түскі ас</w:t>
            </w:r>
          </w:p>
        </w:tc>
        <w:tc>
          <w:tcPr>
            <w:tcW w:w="14750" w:type="dxa"/>
            <w:gridSpan w:val="19"/>
            <w:tcBorders>
              <w:top w:val="single" w:sz="4" w:space="0" w:color="auto"/>
              <w:left w:val="single" w:sz="4" w:space="0" w:color="auto"/>
              <w:bottom w:val="single" w:sz="4" w:space="0" w:color="auto"/>
              <w:right w:val="single" w:sz="4" w:space="0" w:color="auto"/>
            </w:tcBorders>
          </w:tcPr>
          <w:p w14:paraId="6AAB23C3" w14:textId="77777777" w:rsidR="004E4E42" w:rsidRPr="00470F63" w:rsidRDefault="004E4E42" w:rsidP="00BB324F">
            <w:pPr>
              <w:rPr>
                <w:i/>
              </w:rPr>
            </w:pPr>
            <w:r w:rsidRPr="00470F63">
              <w:rPr>
                <w:i/>
              </w:rPr>
              <w:t>.Қолдарын сабындап жуып, өз сүлгіл</w:t>
            </w:r>
            <w:r>
              <w:rPr>
                <w:i/>
              </w:rPr>
              <w:t>еріне сүртіну</w:t>
            </w:r>
            <w:r w:rsidRPr="00470F63">
              <w:rPr>
                <w:i/>
              </w:rPr>
              <w:t>, сүлгілер</w:t>
            </w:r>
            <w:r>
              <w:rPr>
                <w:i/>
              </w:rPr>
              <w:t>ін өз ұяшықтарына ілу. Ұқыпты тамақта,</w:t>
            </w:r>
            <w:r w:rsidRPr="00470F63">
              <w:rPr>
                <w:i/>
              </w:rPr>
              <w:t xml:space="preserve">  ас құралдарын дұ</w:t>
            </w:r>
            <w:r>
              <w:rPr>
                <w:i/>
              </w:rPr>
              <w:t xml:space="preserve">рыс қолдануға тәрбиелеу. </w:t>
            </w:r>
          </w:p>
        </w:tc>
      </w:tr>
      <w:tr w:rsidR="004E4E42" w:rsidRPr="00470F63" w14:paraId="05E2590A" w14:textId="77777777" w:rsidTr="00BB324F">
        <w:tc>
          <w:tcPr>
            <w:tcW w:w="1410" w:type="dxa"/>
            <w:tcBorders>
              <w:top w:val="single" w:sz="4" w:space="0" w:color="auto"/>
              <w:left w:val="single" w:sz="4" w:space="0" w:color="auto"/>
              <w:bottom w:val="single" w:sz="4" w:space="0" w:color="auto"/>
              <w:right w:val="single" w:sz="4" w:space="0" w:color="auto"/>
            </w:tcBorders>
            <w:hideMark/>
          </w:tcPr>
          <w:p w14:paraId="7458846F" w14:textId="77777777" w:rsidR="004E4E42" w:rsidRPr="00470F63" w:rsidRDefault="004E4E42" w:rsidP="00BB324F">
            <w:pPr>
              <w:rPr>
                <w:b/>
                <w:i/>
                <w:iCs/>
                <w:color w:val="000000"/>
                <w:lang w:eastAsia="ru-RU"/>
              </w:rPr>
            </w:pPr>
            <w:r w:rsidRPr="00470F63">
              <w:rPr>
                <w:b/>
                <w:i/>
                <w:iCs/>
                <w:color w:val="000000"/>
                <w:lang w:eastAsia="ru-RU"/>
              </w:rPr>
              <w:t>Ұйқы</w:t>
            </w:r>
          </w:p>
        </w:tc>
        <w:tc>
          <w:tcPr>
            <w:tcW w:w="14750" w:type="dxa"/>
            <w:gridSpan w:val="19"/>
            <w:tcBorders>
              <w:top w:val="single" w:sz="4" w:space="0" w:color="auto"/>
              <w:left w:val="single" w:sz="4" w:space="0" w:color="auto"/>
              <w:bottom w:val="single" w:sz="4" w:space="0" w:color="auto"/>
              <w:right w:val="single" w:sz="4" w:space="0" w:color="auto"/>
            </w:tcBorders>
            <w:hideMark/>
          </w:tcPr>
          <w:p w14:paraId="02DD7BC8" w14:textId="77777777" w:rsidR="004E4E42" w:rsidRPr="00470F63" w:rsidRDefault="004E4E42" w:rsidP="00BB324F">
            <w:pPr>
              <w:rPr>
                <w:i/>
              </w:rPr>
            </w:pPr>
            <w:r w:rsidRPr="00470F63">
              <w:rPr>
                <w:i/>
              </w:rPr>
              <w:t xml:space="preserve">            Балалалардың тыныш ұйықтауына жағымды жағдай орнату. </w:t>
            </w:r>
            <w:r>
              <w:rPr>
                <w:i/>
              </w:rPr>
              <w:t>Тыныштық сақтау.</w:t>
            </w:r>
          </w:p>
        </w:tc>
      </w:tr>
      <w:tr w:rsidR="004E4E42" w:rsidRPr="00895DB6" w14:paraId="037B5569" w14:textId="77777777" w:rsidTr="00BB324F">
        <w:trPr>
          <w:trHeight w:val="262"/>
        </w:trPr>
        <w:tc>
          <w:tcPr>
            <w:tcW w:w="1410" w:type="dxa"/>
            <w:vMerge w:val="restart"/>
            <w:tcBorders>
              <w:top w:val="single" w:sz="4" w:space="0" w:color="auto"/>
              <w:left w:val="single" w:sz="4" w:space="0" w:color="auto"/>
              <w:right w:val="single" w:sz="4" w:space="0" w:color="auto"/>
            </w:tcBorders>
            <w:hideMark/>
          </w:tcPr>
          <w:p w14:paraId="577E7CA5" w14:textId="77777777" w:rsidR="004E4E42" w:rsidRPr="00470F63" w:rsidRDefault="004E4E42" w:rsidP="00BB324F">
            <w:pPr>
              <w:rPr>
                <w:b/>
                <w:bCs/>
                <w:i/>
                <w:color w:val="000000"/>
                <w:lang w:eastAsia="ru-RU"/>
              </w:rPr>
            </w:pPr>
            <w:r w:rsidRPr="00470F63">
              <w:rPr>
                <w:b/>
                <w:bCs/>
                <w:i/>
                <w:color w:val="000000"/>
                <w:lang w:eastAsia="ru-RU"/>
              </w:rPr>
              <w:t xml:space="preserve">Біртіндеп ұйқыдан ояту, </w:t>
            </w:r>
            <w:r w:rsidRPr="00470F63">
              <w:rPr>
                <w:b/>
                <w:bCs/>
                <w:i/>
                <w:color w:val="000000"/>
                <w:lang w:eastAsia="ru-RU"/>
              </w:rPr>
              <w:lastRenderedPageBreak/>
              <w:t>шынық-тыру шаралары</w:t>
            </w:r>
          </w:p>
        </w:tc>
        <w:tc>
          <w:tcPr>
            <w:tcW w:w="3267" w:type="dxa"/>
            <w:gridSpan w:val="4"/>
            <w:tcBorders>
              <w:top w:val="single" w:sz="4" w:space="0" w:color="auto"/>
              <w:left w:val="single" w:sz="4" w:space="0" w:color="auto"/>
              <w:bottom w:val="single" w:sz="4" w:space="0" w:color="auto"/>
              <w:right w:val="single" w:sz="4" w:space="0" w:color="auto"/>
            </w:tcBorders>
          </w:tcPr>
          <w:p w14:paraId="2A80B6A0" w14:textId="77777777" w:rsidR="004E4E42" w:rsidRPr="0052043F" w:rsidRDefault="004E4E42" w:rsidP="00BB324F">
            <w:pPr>
              <w:rPr>
                <w:b/>
                <w:bCs/>
                <w:i/>
                <w:iCs/>
              </w:rPr>
            </w:pPr>
            <w:r>
              <w:rPr>
                <w:b/>
                <w:bCs/>
                <w:i/>
                <w:iCs/>
              </w:rPr>
              <w:lastRenderedPageBreak/>
              <w:t xml:space="preserve">Жаттығу кешені </w:t>
            </w:r>
            <w:r>
              <w:rPr>
                <w:b/>
                <w:i/>
              </w:rPr>
              <w:t xml:space="preserve">№7. </w:t>
            </w:r>
          </w:p>
          <w:p w14:paraId="26EAE9E0" w14:textId="77777777" w:rsidR="004E4E42" w:rsidRDefault="004E4E42" w:rsidP="00BB324F">
            <w:pPr>
              <w:rPr>
                <w:i/>
              </w:rPr>
            </w:pPr>
            <w:r>
              <w:rPr>
                <w:i/>
              </w:rPr>
              <w:t>Балапандар тұрайық,</w:t>
            </w:r>
          </w:p>
          <w:p w14:paraId="1D1AF05F" w14:textId="77777777" w:rsidR="004E4E42" w:rsidRDefault="004E4E42" w:rsidP="00BB324F">
            <w:pPr>
              <w:rPr>
                <w:i/>
              </w:rPr>
            </w:pPr>
            <w:r>
              <w:rPr>
                <w:i/>
              </w:rPr>
              <w:t>Көзімізді ашайық.</w:t>
            </w:r>
          </w:p>
          <w:p w14:paraId="2D84369E" w14:textId="77777777" w:rsidR="004E4E42" w:rsidRDefault="004E4E42" w:rsidP="00BB324F">
            <w:pPr>
              <w:rPr>
                <w:i/>
              </w:rPr>
            </w:pPr>
            <w:r>
              <w:rPr>
                <w:i/>
              </w:rPr>
              <w:lastRenderedPageBreak/>
              <w:t>Жан-жаққа бір қарайық,</w:t>
            </w:r>
          </w:p>
          <w:p w14:paraId="44301787" w14:textId="77777777" w:rsidR="004E4E42" w:rsidRPr="0052043F" w:rsidRDefault="004E4E42" w:rsidP="00BB324F">
            <w:pPr>
              <w:rPr>
                <w:i/>
              </w:rPr>
            </w:pPr>
            <w:r>
              <w:rPr>
                <w:i/>
              </w:rPr>
              <w:t>Бір күлімдеп алайық.</w:t>
            </w:r>
          </w:p>
          <w:p w14:paraId="04035E81" w14:textId="77777777" w:rsidR="004E4E42" w:rsidRPr="00470F63" w:rsidRDefault="004E4E42" w:rsidP="00BB324F">
            <w:pPr>
              <w:rPr>
                <w:i/>
              </w:rPr>
            </w:pPr>
            <w:r w:rsidRPr="00A7413D">
              <w:rPr>
                <w:bCs/>
                <w:i/>
                <w:color w:val="FF0000"/>
                <w:lang w:eastAsia="ru-RU"/>
              </w:rPr>
              <w:t>4 к моделі, бала үні</w:t>
            </w:r>
            <w:r>
              <w:rPr>
                <w:bCs/>
                <w:i/>
                <w:color w:val="FF0000"/>
                <w:lang w:eastAsia="ru-RU"/>
              </w:rPr>
              <w:t>, жаппай бақылау.</w:t>
            </w:r>
          </w:p>
          <w:p w14:paraId="104D20C8" w14:textId="77777777" w:rsidR="004E4E42" w:rsidRPr="00470F63" w:rsidRDefault="004E4E42" w:rsidP="00BB324F">
            <w:pPr>
              <w:rPr>
                <w:i/>
              </w:rPr>
            </w:pPr>
          </w:p>
        </w:tc>
        <w:tc>
          <w:tcPr>
            <w:tcW w:w="3249" w:type="dxa"/>
            <w:gridSpan w:val="4"/>
            <w:tcBorders>
              <w:top w:val="single" w:sz="4" w:space="0" w:color="auto"/>
              <w:left w:val="single" w:sz="4" w:space="0" w:color="auto"/>
              <w:bottom w:val="single" w:sz="4" w:space="0" w:color="auto"/>
              <w:right w:val="single" w:sz="4" w:space="0" w:color="auto"/>
            </w:tcBorders>
          </w:tcPr>
          <w:p w14:paraId="79EF48AF" w14:textId="77777777" w:rsidR="004E4E42" w:rsidRPr="00470F63" w:rsidRDefault="004E4E42" w:rsidP="00BB324F">
            <w:pPr>
              <w:rPr>
                <w:bCs/>
                <w:i/>
                <w:iCs/>
              </w:rPr>
            </w:pPr>
            <w:r w:rsidRPr="00470F63">
              <w:rPr>
                <w:b/>
                <w:bCs/>
                <w:i/>
                <w:iCs/>
              </w:rPr>
              <w:lastRenderedPageBreak/>
              <w:t xml:space="preserve">    Жаттығу кешені №4.</w:t>
            </w:r>
          </w:p>
          <w:p w14:paraId="6BC44BF8" w14:textId="77777777" w:rsidR="004E4E42" w:rsidRDefault="004E4E42" w:rsidP="00BB324F">
            <w:pPr>
              <w:rPr>
                <w:bCs/>
                <w:i/>
                <w:iCs/>
              </w:rPr>
            </w:pPr>
            <w:r>
              <w:rPr>
                <w:bCs/>
                <w:i/>
                <w:iCs/>
              </w:rPr>
              <w:t>Көзіміз ашылды,</w:t>
            </w:r>
          </w:p>
          <w:p w14:paraId="64A36699" w14:textId="77777777" w:rsidR="004E4E42" w:rsidRDefault="004E4E42" w:rsidP="00BB324F">
            <w:pPr>
              <w:rPr>
                <w:bCs/>
                <w:i/>
                <w:iCs/>
              </w:rPr>
            </w:pPr>
            <w:r>
              <w:rPr>
                <w:bCs/>
                <w:i/>
                <w:iCs/>
              </w:rPr>
              <w:t>Ұйқымыз басылды.</w:t>
            </w:r>
          </w:p>
          <w:p w14:paraId="6BA3DF02" w14:textId="77777777" w:rsidR="004E4E42" w:rsidRDefault="004E4E42" w:rsidP="00BB324F">
            <w:pPr>
              <w:rPr>
                <w:bCs/>
                <w:i/>
                <w:iCs/>
              </w:rPr>
            </w:pPr>
            <w:r>
              <w:rPr>
                <w:bCs/>
                <w:i/>
                <w:iCs/>
              </w:rPr>
              <w:lastRenderedPageBreak/>
              <w:t>Қолмен кқзді уқалап,</w:t>
            </w:r>
          </w:p>
          <w:p w14:paraId="08AF515B" w14:textId="77777777" w:rsidR="004E4E42" w:rsidRPr="0052043F" w:rsidRDefault="004E4E42" w:rsidP="00BB324F">
            <w:pPr>
              <w:rPr>
                <w:b/>
                <w:bCs/>
                <w:i/>
                <w:iCs/>
              </w:rPr>
            </w:pPr>
            <w:r>
              <w:rPr>
                <w:bCs/>
                <w:i/>
                <w:iCs/>
              </w:rPr>
              <w:t>Созылып бір алайық</w:t>
            </w:r>
          </w:p>
          <w:p w14:paraId="48D0CCD3" w14:textId="77777777" w:rsidR="004E4E42" w:rsidRPr="00470F63" w:rsidRDefault="004E4E42" w:rsidP="00BB324F">
            <w:pPr>
              <w:rPr>
                <w:i/>
              </w:rPr>
            </w:pPr>
            <w:r w:rsidRPr="00A7413D">
              <w:rPr>
                <w:bCs/>
                <w:i/>
                <w:color w:val="FF0000"/>
                <w:lang w:eastAsia="ru-RU"/>
              </w:rPr>
              <w:t>4 к моделі, бала үні</w:t>
            </w:r>
            <w:r>
              <w:rPr>
                <w:bCs/>
                <w:i/>
                <w:color w:val="FF0000"/>
                <w:lang w:eastAsia="ru-RU"/>
              </w:rPr>
              <w:t>, жаппай бақылау.</w:t>
            </w:r>
          </w:p>
        </w:tc>
        <w:tc>
          <w:tcPr>
            <w:tcW w:w="2507" w:type="dxa"/>
            <w:gridSpan w:val="5"/>
            <w:tcBorders>
              <w:top w:val="single" w:sz="4" w:space="0" w:color="auto"/>
              <w:left w:val="single" w:sz="4" w:space="0" w:color="auto"/>
              <w:bottom w:val="single" w:sz="4" w:space="0" w:color="auto"/>
              <w:right w:val="single" w:sz="4" w:space="0" w:color="auto"/>
            </w:tcBorders>
          </w:tcPr>
          <w:p w14:paraId="0D4EA069" w14:textId="77777777" w:rsidR="004E4E42" w:rsidRPr="00470F63" w:rsidRDefault="004E4E42" w:rsidP="00BB324F">
            <w:pPr>
              <w:rPr>
                <w:bCs/>
                <w:i/>
                <w:iCs/>
              </w:rPr>
            </w:pPr>
            <w:r w:rsidRPr="00470F63">
              <w:rPr>
                <w:b/>
                <w:bCs/>
                <w:i/>
                <w:iCs/>
              </w:rPr>
              <w:lastRenderedPageBreak/>
              <w:t xml:space="preserve"> Жаттығу кешені №5.</w:t>
            </w:r>
          </w:p>
          <w:p w14:paraId="1C6C82E3" w14:textId="77777777" w:rsidR="004E4E42" w:rsidRDefault="004E4E42" w:rsidP="00BB324F">
            <w:pPr>
              <w:rPr>
                <w:bCs/>
                <w:i/>
                <w:iCs/>
              </w:rPr>
            </w:pPr>
            <w:r>
              <w:rPr>
                <w:bCs/>
                <w:i/>
                <w:iCs/>
              </w:rPr>
              <w:t>Оянайық балалар,</w:t>
            </w:r>
          </w:p>
          <w:p w14:paraId="09E5EE6C" w14:textId="77777777" w:rsidR="004E4E42" w:rsidRDefault="004E4E42" w:rsidP="00BB324F">
            <w:pPr>
              <w:rPr>
                <w:bCs/>
                <w:i/>
                <w:iCs/>
              </w:rPr>
            </w:pPr>
            <w:r>
              <w:rPr>
                <w:bCs/>
                <w:i/>
                <w:iCs/>
              </w:rPr>
              <w:t xml:space="preserve">Маған тезірек </w:t>
            </w:r>
            <w:r>
              <w:rPr>
                <w:bCs/>
                <w:i/>
                <w:iCs/>
              </w:rPr>
              <w:lastRenderedPageBreak/>
              <w:t>қараңдар.</w:t>
            </w:r>
          </w:p>
          <w:p w14:paraId="54F8624D" w14:textId="77777777" w:rsidR="004E4E42" w:rsidRDefault="004E4E42" w:rsidP="00BB324F">
            <w:pPr>
              <w:rPr>
                <w:bCs/>
                <w:i/>
                <w:iCs/>
              </w:rPr>
            </w:pPr>
            <w:r>
              <w:rPr>
                <w:bCs/>
                <w:i/>
                <w:iCs/>
              </w:rPr>
              <w:t>Шапалақты ұрайық,</w:t>
            </w:r>
          </w:p>
          <w:p w14:paraId="57DFFF3C" w14:textId="77777777" w:rsidR="004E4E42" w:rsidRPr="00470F63" w:rsidRDefault="004E4E42" w:rsidP="00BB324F">
            <w:pPr>
              <w:rPr>
                <w:b/>
                <w:bCs/>
                <w:i/>
                <w:iCs/>
              </w:rPr>
            </w:pPr>
            <w:r>
              <w:rPr>
                <w:bCs/>
                <w:i/>
                <w:iCs/>
              </w:rPr>
              <w:t>Орнымыздан тұрайық</w:t>
            </w:r>
          </w:p>
          <w:p w14:paraId="474F83C7" w14:textId="77777777" w:rsidR="004E4E42" w:rsidRPr="00470F63" w:rsidRDefault="004E4E42" w:rsidP="00BB324F">
            <w:pPr>
              <w:rPr>
                <w:b/>
                <w:i/>
              </w:rPr>
            </w:pPr>
            <w:r w:rsidRPr="00A7413D">
              <w:rPr>
                <w:bCs/>
                <w:i/>
                <w:color w:val="FF0000"/>
                <w:lang w:eastAsia="ru-RU"/>
              </w:rPr>
              <w:t>4 к моделі, бала үні</w:t>
            </w:r>
            <w:r>
              <w:rPr>
                <w:bCs/>
                <w:i/>
                <w:color w:val="FF0000"/>
                <w:lang w:eastAsia="ru-RU"/>
              </w:rPr>
              <w:t>, жаппай бақылау.</w:t>
            </w:r>
          </w:p>
        </w:tc>
        <w:tc>
          <w:tcPr>
            <w:tcW w:w="3157" w:type="dxa"/>
            <w:gridSpan w:val="3"/>
            <w:tcBorders>
              <w:top w:val="single" w:sz="4" w:space="0" w:color="auto"/>
              <w:left w:val="single" w:sz="4" w:space="0" w:color="auto"/>
              <w:bottom w:val="single" w:sz="4" w:space="0" w:color="auto"/>
              <w:right w:val="single" w:sz="4" w:space="0" w:color="auto"/>
            </w:tcBorders>
          </w:tcPr>
          <w:p w14:paraId="507F411C" w14:textId="77777777" w:rsidR="004E4E42" w:rsidRPr="00470F63" w:rsidRDefault="004E4E42" w:rsidP="00BB324F">
            <w:pPr>
              <w:rPr>
                <w:i/>
              </w:rPr>
            </w:pPr>
            <w:r w:rsidRPr="00470F63">
              <w:rPr>
                <w:b/>
                <w:bCs/>
                <w:i/>
                <w:iCs/>
              </w:rPr>
              <w:lastRenderedPageBreak/>
              <w:t xml:space="preserve"> Жаттығу кешені</w:t>
            </w:r>
            <w:r w:rsidRPr="00470F63">
              <w:rPr>
                <w:b/>
                <w:i/>
              </w:rPr>
              <w:t xml:space="preserve">    №6.</w:t>
            </w:r>
          </w:p>
          <w:p w14:paraId="3CF1A484" w14:textId="77777777" w:rsidR="004E4E42" w:rsidRPr="00470F63" w:rsidRDefault="004E4E42" w:rsidP="00BB324F">
            <w:pPr>
              <w:rPr>
                <w:i/>
              </w:rPr>
            </w:pPr>
            <w:r w:rsidRPr="00470F63">
              <w:rPr>
                <w:i/>
              </w:rPr>
              <w:t xml:space="preserve">Төсекте жатып жасайтын жаттығулар </w:t>
            </w:r>
          </w:p>
          <w:p w14:paraId="1D413186" w14:textId="77777777" w:rsidR="004E4E42" w:rsidRDefault="004E4E42" w:rsidP="00BB324F">
            <w:pPr>
              <w:rPr>
                <w:i/>
              </w:rPr>
            </w:pPr>
            <w:r w:rsidRPr="00470F63">
              <w:rPr>
                <w:i/>
              </w:rPr>
              <w:lastRenderedPageBreak/>
              <w:t>Созылу. Б.қ. арқада жатып қолымызды денеміздің бойымен қойып                                                       иегімізді кеудемізге тигіземіз , аяқтын ұшын өзімізге қарай тартамыз</w:t>
            </w:r>
          </w:p>
          <w:p w14:paraId="6915A5CA" w14:textId="77777777" w:rsidR="004E4E42" w:rsidRPr="00470F63" w:rsidRDefault="004E4E42" w:rsidP="00BB324F">
            <w:pPr>
              <w:rPr>
                <w:i/>
              </w:rPr>
            </w:pPr>
            <w:r w:rsidRPr="00A7413D">
              <w:rPr>
                <w:bCs/>
                <w:i/>
                <w:color w:val="FF0000"/>
                <w:lang w:eastAsia="ru-RU"/>
              </w:rPr>
              <w:t>4 к моделі, бала үні</w:t>
            </w:r>
            <w:r>
              <w:rPr>
                <w:bCs/>
                <w:i/>
                <w:color w:val="FF0000"/>
                <w:lang w:eastAsia="ru-RU"/>
              </w:rPr>
              <w:t>, жаппай бақылау.</w:t>
            </w:r>
          </w:p>
        </w:tc>
        <w:tc>
          <w:tcPr>
            <w:tcW w:w="2570" w:type="dxa"/>
            <w:gridSpan w:val="3"/>
            <w:tcBorders>
              <w:top w:val="single" w:sz="4" w:space="0" w:color="auto"/>
              <w:left w:val="single" w:sz="4" w:space="0" w:color="auto"/>
              <w:bottom w:val="single" w:sz="4" w:space="0" w:color="auto"/>
              <w:right w:val="single" w:sz="4" w:space="0" w:color="auto"/>
            </w:tcBorders>
          </w:tcPr>
          <w:p w14:paraId="7E86147D" w14:textId="77777777" w:rsidR="004E4E42" w:rsidRPr="00470F63" w:rsidRDefault="004E4E42" w:rsidP="00BB324F">
            <w:pPr>
              <w:rPr>
                <w:b/>
                <w:bCs/>
                <w:i/>
                <w:iCs/>
              </w:rPr>
            </w:pPr>
            <w:r w:rsidRPr="00470F63">
              <w:rPr>
                <w:b/>
                <w:bCs/>
                <w:i/>
                <w:iCs/>
              </w:rPr>
              <w:lastRenderedPageBreak/>
              <w:t xml:space="preserve"> Жаттығу кешені   </w:t>
            </w:r>
            <w:r w:rsidRPr="00470F63">
              <w:rPr>
                <w:b/>
                <w:i/>
              </w:rPr>
              <w:t>№3</w:t>
            </w:r>
            <w:r w:rsidRPr="00470F63">
              <w:rPr>
                <w:i/>
              </w:rPr>
              <w:t>.</w:t>
            </w:r>
          </w:p>
          <w:p w14:paraId="78CD0501" w14:textId="77777777" w:rsidR="004E4E42" w:rsidRPr="00470F63" w:rsidRDefault="004E4E42" w:rsidP="00BB324F">
            <w:pPr>
              <w:rPr>
                <w:i/>
              </w:rPr>
            </w:pPr>
            <w:r>
              <w:rPr>
                <w:i/>
              </w:rPr>
              <w:t>Кө</w:t>
            </w:r>
            <w:r w:rsidRPr="00470F63">
              <w:rPr>
                <w:i/>
              </w:rPr>
              <w:t xml:space="preserve">зімізді уқалау. </w:t>
            </w:r>
          </w:p>
          <w:p w14:paraId="6C45F278" w14:textId="77777777" w:rsidR="004E4E42" w:rsidRPr="00470F63" w:rsidRDefault="004E4E42" w:rsidP="00BB324F">
            <w:pPr>
              <w:rPr>
                <w:i/>
              </w:rPr>
            </w:pPr>
            <w:r>
              <w:rPr>
                <w:i/>
              </w:rPr>
              <w:t xml:space="preserve"> О</w:t>
            </w:r>
            <w:r w:rsidRPr="00470F63">
              <w:rPr>
                <w:i/>
              </w:rPr>
              <w:t xml:space="preserve">тырып </w:t>
            </w:r>
            <w:r w:rsidRPr="00470F63">
              <w:rPr>
                <w:i/>
              </w:rPr>
              <w:lastRenderedPageBreak/>
              <w:t xml:space="preserve">алақанымызды </w:t>
            </w:r>
          </w:p>
          <w:p w14:paraId="5273D037" w14:textId="77777777" w:rsidR="004E4E42" w:rsidRDefault="004E4E42" w:rsidP="00BB324F">
            <w:pPr>
              <w:rPr>
                <w:i/>
              </w:rPr>
            </w:pPr>
            <w:r w:rsidRPr="00470F63">
              <w:rPr>
                <w:i/>
              </w:rPr>
              <w:t xml:space="preserve">уқалап жылытамыз, жылы алақанымызбен бетімізді жуамыз </w:t>
            </w:r>
          </w:p>
          <w:p w14:paraId="4007BA1A" w14:textId="77777777" w:rsidR="004E4E42" w:rsidRPr="00470F63" w:rsidRDefault="004E4E42" w:rsidP="00BB324F">
            <w:pPr>
              <w:rPr>
                <w:i/>
              </w:rPr>
            </w:pPr>
            <w:r w:rsidRPr="00A7413D">
              <w:rPr>
                <w:bCs/>
                <w:i/>
                <w:color w:val="FF0000"/>
                <w:lang w:eastAsia="ru-RU"/>
              </w:rPr>
              <w:t>4 к моделі, бала үні</w:t>
            </w:r>
            <w:r>
              <w:rPr>
                <w:bCs/>
                <w:i/>
                <w:color w:val="FF0000"/>
                <w:lang w:eastAsia="ru-RU"/>
              </w:rPr>
              <w:t>, жаппай бақылау.</w:t>
            </w:r>
          </w:p>
        </w:tc>
      </w:tr>
      <w:tr w:rsidR="004E4E42" w:rsidRPr="004148E9" w14:paraId="5FA7152D" w14:textId="77777777" w:rsidTr="00BB324F">
        <w:trPr>
          <w:trHeight w:val="308"/>
        </w:trPr>
        <w:tc>
          <w:tcPr>
            <w:tcW w:w="1410" w:type="dxa"/>
            <w:vMerge/>
            <w:tcBorders>
              <w:left w:val="single" w:sz="4" w:space="0" w:color="auto"/>
              <w:bottom w:val="single" w:sz="4" w:space="0" w:color="auto"/>
              <w:right w:val="single" w:sz="4" w:space="0" w:color="auto"/>
            </w:tcBorders>
          </w:tcPr>
          <w:p w14:paraId="2D884814" w14:textId="77777777" w:rsidR="004E4E42" w:rsidRPr="00470F63" w:rsidRDefault="004E4E42" w:rsidP="00BB324F">
            <w:pPr>
              <w:rPr>
                <w:b/>
                <w:bCs/>
                <w:i/>
                <w:color w:val="000000"/>
                <w:lang w:eastAsia="ru-RU"/>
              </w:rPr>
            </w:pPr>
          </w:p>
        </w:tc>
        <w:tc>
          <w:tcPr>
            <w:tcW w:w="14750" w:type="dxa"/>
            <w:gridSpan w:val="19"/>
            <w:tcBorders>
              <w:top w:val="single" w:sz="4" w:space="0" w:color="auto"/>
              <w:left w:val="single" w:sz="4" w:space="0" w:color="auto"/>
              <w:bottom w:val="single" w:sz="4" w:space="0" w:color="auto"/>
              <w:right w:val="single" w:sz="4" w:space="0" w:color="auto"/>
            </w:tcBorders>
          </w:tcPr>
          <w:p w14:paraId="6042042D" w14:textId="77777777" w:rsidR="004E4E42" w:rsidRPr="00470F63" w:rsidRDefault="004E4E42" w:rsidP="00BB324F">
            <w:pPr>
              <w:jc w:val="center"/>
              <w:rPr>
                <w:b/>
                <w:bCs/>
                <w:i/>
                <w:highlight w:val="yellow"/>
              </w:rPr>
            </w:pPr>
            <w:r w:rsidRPr="00470F63">
              <w:rPr>
                <w:b/>
                <w:i/>
              </w:rPr>
              <w:t>ҰЙҚЫ АШАР   ЖАТТЫҒУЛАР  КАТРОТЕКАСЫНА</w:t>
            </w:r>
            <w:r>
              <w:rPr>
                <w:b/>
                <w:i/>
              </w:rPr>
              <w:t xml:space="preserve">Н </w:t>
            </w:r>
          </w:p>
        </w:tc>
      </w:tr>
      <w:tr w:rsidR="004E4E42" w:rsidRPr="00552B38" w14:paraId="0D4B90DF" w14:textId="77777777" w:rsidTr="00BB324F">
        <w:trPr>
          <w:trHeight w:val="85"/>
        </w:trPr>
        <w:tc>
          <w:tcPr>
            <w:tcW w:w="1410" w:type="dxa"/>
            <w:tcBorders>
              <w:top w:val="single" w:sz="4" w:space="0" w:color="auto"/>
              <w:left w:val="single" w:sz="4" w:space="0" w:color="auto"/>
              <w:bottom w:val="single" w:sz="4" w:space="0" w:color="auto"/>
              <w:right w:val="single" w:sz="4" w:space="0" w:color="auto"/>
            </w:tcBorders>
            <w:hideMark/>
          </w:tcPr>
          <w:p w14:paraId="27E44F98" w14:textId="77777777" w:rsidR="004E4E42" w:rsidRPr="00470F63" w:rsidRDefault="004E4E42" w:rsidP="00BB324F">
            <w:pPr>
              <w:rPr>
                <w:b/>
                <w:i/>
                <w:color w:val="000000"/>
                <w:lang w:eastAsia="ru-RU"/>
              </w:rPr>
            </w:pPr>
            <w:r w:rsidRPr="00470F63">
              <w:rPr>
                <w:b/>
                <w:i/>
                <w:color w:val="000000"/>
                <w:lang w:eastAsia="ru-RU"/>
              </w:rPr>
              <w:t>Бесін ас</w:t>
            </w:r>
          </w:p>
        </w:tc>
        <w:tc>
          <w:tcPr>
            <w:tcW w:w="14750" w:type="dxa"/>
            <w:gridSpan w:val="19"/>
            <w:tcBorders>
              <w:top w:val="single" w:sz="4" w:space="0" w:color="auto"/>
              <w:left w:val="single" w:sz="4" w:space="0" w:color="auto"/>
              <w:bottom w:val="single" w:sz="4" w:space="0" w:color="auto"/>
              <w:right w:val="single" w:sz="4" w:space="0" w:color="auto"/>
            </w:tcBorders>
            <w:hideMark/>
          </w:tcPr>
          <w:p w14:paraId="7CCE3170" w14:textId="77777777" w:rsidR="004E4E42" w:rsidRPr="00470F63" w:rsidRDefault="004E4E42" w:rsidP="00BB324F">
            <w:pPr>
              <w:rPr>
                <w:i/>
              </w:rPr>
            </w:pPr>
            <w:r w:rsidRPr="00470F63">
              <w:rPr>
                <w:i/>
              </w:rPr>
              <w:t xml:space="preserve">Қолдарын сабындап жуып, өз сүлгілеріне сүрту,  ұқыпты тамақтану дағдыларын, </w:t>
            </w:r>
            <w:r w:rsidRPr="00470F63">
              <w:rPr>
                <w:i/>
                <w:iCs/>
              </w:rPr>
              <w:t xml:space="preserve">тамақтану </w:t>
            </w:r>
            <w:r w:rsidRPr="00470F63">
              <w:rPr>
                <w:i/>
              </w:rPr>
              <w:t>әдебін дұрыс сақтай білуге  дағдыландыру.</w:t>
            </w:r>
          </w:p>
        </w:tc>
      </w:tr>
      <w:tr w:rsidR="004E4E42" w:rsidRPr="00552B38" w14:paraId="01C75386" w14:textId="77777777" w:rsidTr="00BB324F">
        <w:trPr>
          <w:trHeight w:val="85"/>
        </w:trPr>
        <w:tc>
          <w:tcPr>
            <w:tcW w:w="1410" w:type="dxa"/>
            <w:tcBorders>
              <w:top w:val="single" w:sz="4" w:space="0" w:color="auto"/>
              <w:left w:val="single" w:sz="4" w:space="0" w:color="auto"/>
              <w:bottom w:val="single" w:sz="4" w:space="0" w:color="auto"/>
              <w:right w:val="single" w:sz="4" w:space="0" w:color="auto"/>
            </w:tcBorders>
          </w:tcPr>
          <w:p w14:paraId="2701862B" w14:textId="77777777" w:rsidR="004E4E42" w:rsidRPr="00470F63" w:rsidRDefault="004E4E42" w:rsidP="00BB324F">
            <w:pPr>
              <w:rPr>
                <w:b/>
                <w:bCs/>
                <w:i/>
                <w:color w:val="000000"/>
                <w:lang w:eastAsia="ru-RU"/>
              </w:rPr>
            </w:pPr>
            <w:r w:rsidRPr="00470F63">
              <w:rPr>
                <w:b/>
                <w:bCs/>
                <w:i/>
                <w:color w:val="000000"/>
                <w:lang w:eastAsia="ru-RU"/>
              </w:rPr>
              <w:t>Ойындар, дербес әрекет. Баланың жеке даму картасына сәйкес жеке жұмыс</w:t>
            </w:r>
          </w:p>
        </w:tc>
        <w:tc>
          <w:tcPr>
            <w:tcW w:w="3210" w:type="dxa"/>
            <w:gridSpan w:val="2"/>
            <w:tcBorders>
              <w:top w:val="single" w:sz="4" w:space="0" w:color="auto"/>
              <w:left w:val="single" w:sz="4" w:space="0" w:color="auto"/>
              <w:bottom w:val="single" w:sz="4" w:space="0" w:color="auto"/>
              <w:right w:val="single" w:sz="4" w:space="0" w:color="auto"/>
            </w:tcBorders>
          </w:tcPr>
          <w:p w14:paraId="0084DA38" w14:textId="77777777" w:rsidR="004E4E42" w:rsidRPr="008879F1" w:rsidRDefault="004E4E42" w:rsidP="00BB324F">
            <w:pPr>
              <w:rPr>
                <w:i/>
              </w:rPr>
            </w:pPr>
            <w:r w:rsidRPr="008879F1">
              <w:rPr>
                <w:b/>
                <w:bCs/>
                <w:i/>
                <w:iCs/>
              </w:rPr>
              <w:t xml:space="preserve">          </w:t>
            </w:r>
          </w:p>
          <w:p w14:paraId="03B44B79" w14:textId="77777777" w:rsidR="004E4E42" w:rsidRPr="008879F1" w:rsidRDefault="004E4E42" w:rsidP="00BB324F">
            <w:pPr>
              <w:ind w:firstLine="108"/>
              <w:jc w:val="center"/>
              <w:rPr>
                <w:b/>
                <w:i/>
                <w:color w:val="FF0000"/>
              </w:rPr>
            </w:pPr>
            <w:r w:rsidRPr="008879F1">
              <w:rPr>
                <w:b/>
                <w:i/>
                <w:color w:val="FF0000"/>
              </w:rPr>
              <w:t>Педг жет  ойын</w:t>
            </w:r>
          </w:p>
          <w:p w14:paraId="36C00C1E" w14:textId="77777777" w:rsidR="004E4E42" w:rsidRPr="008879F1" w:rsidRDefault="004E4E42" w:rsidP="00BB324F">
            <w:pPr>
              <w:rPr>
                <w:i/>
              </w:rPr>
            </w:pPr>
            <w:r w:rsidRPr="008879F1">
              <w:rPr>
                <w:bCs/>
                <w:i/>
                <w:iCs/>
              </w:rPr>
              <w:t>Зат неге ұқсайды.</w:t>
            </w:r>
          </w:p>
          <w:p w14:paraId="009DB1DA" w14:textId="77777777" w:rsidR="004E4E42" w:rsidRPr="008879F1" w:rsidRDefault="004E4E42" w:rsidP="00BB324F">
            <w:pPr>
              <w:rPr>
                <w:i/>
                <w:color w:val="FF0000"/>
              </w:rPr>
            </w:pPr>
            <w:r w:rsidRPr="008879F1">
              <w:rPr>
                <w:bCs/>
                <w:i/>
                <w:iCs/>
              </w:rPr>
              <w:t>Мақсаты: Геометриялық денелер мен фигуралар туралы біледі.  айналадағы заттардың геометриялық пішінін ажырата  алады.</w:t>
            </w:r>
            <w:r w:rsidRPr="008879F1">
              <w:rPr>
                <w:i/>
                <w:color w:val="FF0000"/>
              </w:rPr>
              <w:t xml:space="preserve"> </w:t>
            </w:r>
          </w:p>
          <w:p w14:paraId="3CBCAF58" w14:textId="77777777" w:rsidR="004E4E42" w:rsidRPr="008879F1" w:rsidRDefault="004E4E42" w:rsidP="00BB324F">
            <w:pPr>
              <w:rPr>
                <w:bCs/>
                <w:i/>
                <w:iCs/>
              </w:rPr>
            </w:pPr>
            <w:r w:rsidRPr="008879F1">
              <w:rPr>
                <w:i/>
                <w:color w:val="FF0000"/>
              </w:rPr>
              <w:t>Бала үні 4 К моделі</w:t>
            </w:r>
          </w:p>
          <w:p w14:paraId="2D9F90D2" w14:textId="77777777" w:rsidR="004E4E42" w:rsidRPr="008879F1" w:rsidRDefault="004E4E42" w:rsidP="00BB324F">
            <w:pPr>
              <w:rPr>
                <w:b/>
                <w:bCs/>
                <w:i/>
                <w:iCs/>
              </w:rPr>
            </w:pPr>
            <w:r w:rsidRPr="008879F1">
              <w:rPr>
                <w:b/>
                <w:bCs/>
                <w:i/>
                <w:iCs/>
              </w:rPr>
              <w:t>Таным саласы картотекасынан</w:t>
            </w:r>
          </w:p>
          <w:p w14:paraId="5D83A307" w14:textId="77777777" w:rsidR="004E4E42" w:rsidRPr="008879F1" w:rsidRDefault="004E4E42" w:rsidP="00BB324F">
            <w:pPr>
              <w:rPr>
                <w:i/>
                <w:iCs/>
              </w:rPr>
            </w:pPr>
            <w:r w:rsidRPr="008879F1">
              <w:rPr>
                <w:i/>
                <w:iCs/>
              </w:rPr>
              <w:t>Жеке баламен жұмыс</w:t>
            </w:r>
          </w:p>
          <w:p w14:paraId="1E121C1C" w14:textId="77777777" w:rsidR="004E4E42" w:rsidRPr="008879F1" w:rsidRDefault="004E4E42" w:rsidP="00BB324F">
            <w:pPr>
              <w:rPr>
                <w:i/>
                <w:iCs/>
              </w:rPr>
            </w:pPr>
          </w:p>
          <w:p w14:paraId="37CD2C79" w14:textId="77777777" w:rsidR="004E4E42" w:rsidRPr="008879F1" w:rsidRDefault="004E4E42" w:rsidP="00BB324F">
            <w:pPr>
              <w:rPr>
                <w:i/>
                <w:iCs/>
              </w:rPr>
            </w:pPr>
          </w:p>
          <w:p w14:paraId="552FF0AD" w14:textId="77777777" w:rsidR="004E4E42" w:rsidRPr="008879F1" w:rsidRDefault="004E4E42" w:rsidP="00BB324F">
            <w:pPr>
              <w:rPr>
                <w:i/>
                <w:iCs/>
              </w:rPr>
            </w:pPr>
            <w:r w:rsidRPr="008879F1">
              <w:rPr>
                <w:i/>
                <w:iCs/>
              </w:rPr>
              <w:t>Еркін ойын</w:t>
            </w:r>
          </w:p>
          <w:p w14:paraId="2B310B12" w14:textId="77777777" w:rsidR="004E4E42" w:rsidRPr="001D06DA" w:rsidRDefault="004E4E42" w:rsidP="00BB324F">
            <w:pPr>
              <w:rPr>
                <w:i/>
              </w:rPr>
            </w:pPr>
            <w:r w:rsidRPr="008879F1">
              <w:rPr>
                <w:i/>
                <w:iCs/>
              </w:rPr>
              <w:t>Жанама бақылау.</w:t>
            </w:r>
          </w:p>
        </w:tc>
        <w:tc>
          <w:tcPr>
            <w:tcW w:w="2893" w:type="dxa"/>
            <w:gridSpan w:val="5"/>
            <w:tcBorders>
              <w:top w:val="single" w:sz="4" w:space="0" w:color="auto"/>
              <w:left w:val="single" w:sz="4" w:space="0" w:color="auto"/>
              <w:bottom w:val="single" w:sz="4" w:space="0" w:color="auto"/>
              <w:right w:val="single" w:sz="4" w:space="0" w:color="auto"/>
            </w:tcBorders>
          </w:tcPr>
          <w:p w14:paraId="13826C70" w14:textId="77777777" w:rsidR="004E4E42" w:rsidRPr="008879F1" w:rsidRDefault="004E4E42" w:rsidP="00BB324F">
            <w:pPr>
              <w:rPr>
                <w:b/>
                <w:bCs/>
                <w:i/>
                <w:iCs/>
              </w:rPr>
            </w:pPr>
          </w:p>
          <w:p w14:paraId="0D86AF53" w14:textId="77777777" w:rsidR="004E4E42" w:rsidRPr="008879F1" w:rsidRDefault="004E4E42" w:rsidP="00BB324F">
            <w:pPr>
              <w:ind w:firstLine="108"/>
              <w:jc w:val="center"/>
              <w:rPr>
                <w:b/>
                <w:i/>
                <w:color w:val="FF0000"/>
              </w:rPr>
            </w:pPr>
            <w:r w:rsidRPr="008879F1">
              <w:rPr>
                <w:b/>
                <w:i/>
                <w:color w:val="FF0000"/>
              </w:rPr>
              <w:t>Пед  жет  ойын</w:t>
            </w:r>
          </w:p>
          <w:p w14:paraId="0300C432" w14:textId="77777777" w:rsidR="004E4E42" w:rsidRPr="008879F1" w:rsidRDefault="004E4E42" w:rsidP="00BB324F">
            <w:pPr>
              <w:shd w:val="clear" w:color="auto" w:fill="FFFFFF"/>
              <w:rPr>
                <w:i/>
              </w:rPr>
            </w:pPr>
            <w:r w:rsidRPr="008879F1">
              <w:rPr>
                <w:b/>
                <w:bCs/>
                <w:i/>
              </w:rPr>
              <w:t>Бақша да ма,бау да ма?</w:t>
            </w:r>
            <w:r w:rsidRPr="008879F1">
              <w:rPr>
                <w:i/>
              </w:rPr>
              <w:br/>
            </w:r>
            <w:r w:rsidRPr="008879F1">
              <w:rPr>
                <w:b/>
                <w:bCs/>
                <w:i/>
              </w:rPr>
              <w:t>Мақсаты</w:t>
            </w:r>
            <w:r w:rsidRPr="008879F1">
              <w:rPr>
                <w:i/>
              </w:rPr>
              <w:t>: Жемістер мен көкөністер туралы түсінеді. Олардың айырмашылықтарын  айта біледі.</w:t>
            </w:r>
          </w:p>
          <w:p w14:paraId="4F7358C0" w14:textId="77777777" w:rsidR="004E4E42" w:rsidRPr="008879F1" w:rsidRDefault="004E4E42" w:rsidP="00BB324F">
            <w:pPr>
              <w:rPr>
                <w:bCs/>
                <w:i/>
                <w:iCs/>
              </w:rPr>
            </w:pPr>
            <w:r w:rsidRPr="008879F1">
              <w:rPr>
                <w:i/>
                <w:color w:val="FF0000"/>
              </w:rPr>
              <w:t>Бала үні 4 К моделі</w:t>
            </w:r>
          </w:p>
          <w:p w14:paraId="1720AC80" w14:textId="77777777" w:rsidR="004E4E42" w:rsidRPr="008879F1" w:rsidRDefault="004E4E42" w:rsidP="00BB324F">
            <w:pPr>
              <w:rPr>
                <w:b/>
                <w:bCs/>
                <w:i/>
                <w:iCs/>
                <w:lang w:eastAsia="ru-RU"/>
              </w:rPr>
            </w:pPr>
            <w:r w:rsidRPr="008879F1">
              <w:rPr>
                <w:b/>
                <w:bCs/>
                <w:i/>
                <w:iCs/>
                <w:lang w:eastAsia="ru-RU"/>
              </w:rPr>
              <w:t xml:space="preserve">Әлеумет  саласы </w:t>
            </w:r>
          </w:p>
          <w:p w14:paraId="5B866072" w14:textId="77777777" w:rsidR="004E4E42" w:rsidRPr="008879F1" w:rsidRDefault="004E4E42" w:rsidP="00BB324F">
            <w:pPr>
              <w:rPr>
                <w:b/>
                <w:bCs/>
                <w:i/>
                <w:iCs/>
                <w:lang w:eastAsia="ru-RU"/>
              </w:rPr>
            </w:pPr>
            <w:r>
              <w:rPr>
                <w:b/>
                <w:bCs/>
                <w:i/>
                <w:iCs/>
                <w:lang w:eastAsia="ru-RU"/>
              </w:rPr>
              <w:t>картотекасынан</w:t>
            </w:r>
            <w:r w:rsidRPr="008879F1">
              <w:rPr>
                <w:b/>
                <w:bCs/>
                <w:i/>
                <w:iCs/>
                <w:lang w:eastAsia="ru-RU"/>
              </w:rPr>
              <w:t xml:space="preserve"> </w:t>
            </w:r>
          </w:p>
          <w:p w14:paraId="4D2EED39" w14:textId="77777777" w:rsidR="004E4E42" w:rsidRPr="008879F1" w:rsidRDefault="004E4E42" w:rsidP="00BB324F">
            <w:pPr>
              <w:rPr>
                <w:i/>
                <w:iCs/>
              </w:rPr>
            </w:pPr>
            <w:r w:rsidRPr="008879F1">
              <w:rPr>
                <w:i/>
                <w:iCs/>
              </w:rPr>
              <w:t>Жеке баламен жұмыс</w:t>
            </w:r>
          </w:p>
          <w:p w14:paraId="1C4F8E8F" w14:textId="77777777" w:rsidR="004E4E42" w:rsidRPr="008879F1" w:rsidRDefault="004E4E42" w:rsidP="00BB324F">
            <w:pPr>
              <w:rPr>
                <w:i/>
                <w:iCs/>
              </w:rPr>
            </w:pPr>
          </w:p>
          <w:p w14:paraId="331CB82D" w14:textId="77777777" w:rsidR="004E4E42" w:rsidRPr="008879F1" w:rsidRDefault="004E4E42" w:rsidP="00BB324F">
            <w:pPr>
              <w:rPr>
                <w:i/>
                <w:iCs/>
              </w:rPr>
            </w:pPr>
            <w:r w:rsidRPr="008879F1">
              <w:rPr>
                <w:i/>
                <w:iCs/>
              </w:rPr>
              <w:t>Еркін ойын</w:t>
            </w:r>
          </w:p>
          <w:p w14:paraId="6FD260F9" w14:textId="77777777" w:rsidR="004E4E42" w:rsidRPr="008879F1" w:rsidRDefault="004E4E42" w:rsidP="00BB324F">
            <w:pPr>
              <w:rPr>
                <w:i/>
                <w:lang w:eastAsia="ru-RU"/>
              </w:rPr>
            </w:pPr>
            <w:r w:rsidRPr="008879F1">
              <w:rPr>
                <w:i/>
                <w:iCs/>
              </w:rPr>
              <w:t>Жанама бақылау.</w:t>
            </w:r>
          </w:p>
        </w:tc>
        <w:tc>
          <w:tcPr>
            <w:tcW w:w="2552" w:type="dxa"/>
            <w:gridSpan w:val="2"/>
            <w:tcBorders>
              <w:top w:val="single" w:sz="4" w:space="0" w:color="auto"/>
              <w:left w:val="single" w:sz="4" w:space="0" w:color="auto"/>
              <w:bottom w:val="single" w:sz="4" w:space="0" w:color="auto"/>
              <w:right w:val="single" w:sz="4" w:space="0" w:color="auto"/>
            </w:tcBorders>
          </w:tcPr>
          <w:p w14:paraId="74DF2D5C" w14:textId="77777777" w:rsidR="004E4E42" w:rsidRPr="008879F1" w:rsidRDefault="004E4E42" w:rsidP="00BB324F">
            <w:pPr>
              <w:rPr>
                <w:b/>
                <w:bCs/>
                <w:i/>
                <w:iCs/>
              </w:rPr>
            </w:pPr>
          </w:p>
          <w:p w14:paraId="30DC1AD5" w14:textId="77777777" w:rsidR="004E4E42" w:rsidRPr="008879F1" w:rsidRDefault="004E4E42" w:rsidP="00BB324F">
            <w:pPr>
              <w:rPr>
                <w:i/>
                <w:color w:val="FF0000"/>
              </w:rPr>
            </w:pPr>
            <w:r w:rsidRPr="008879F1">
              <w:rPr>
                <w:b/>
                <w:bCs/>
                <w:i/>
                <w:iCs/>
                <w:color w:val="FF0000"/>
              </w:rPr>
              <w:t>Құрлымдалған ойын</w:t>
            </w:r>
          </w:p>
          <w:p w14:paraId="06FE3353" w14:textId="77777777" w:rsidR="004E4E42" w:rsidRPr="008879F1" w:rsidRDefault="004E4E42" w:rsidP="00BB324F">
            <w:pPr>
              <w:rPr>
                <w:i/>
              </w:rPr>
            </w:pPr>
            <w:r w:rsidRPr="008879F1">
              <w:rPr>
                <w:bCs/>
                <w:i/>
                <w:iCs/>
              </w:rPr>
              <w:t>«Қандай пішін шықты»</w:t>
            </w:r>
          </w:p>
          <w:p w14:paraId="6103B7BD" w14:textId="77777777" w:rsidR="004E4E42" w:rsidRPr="008879F1" w:rsidRDefault="004E4E42" w:rsidP="00BB324F">
            <w:pPr>
              <w:rPr>
                <w:b/>
                <w:bCs/>
                <w:i/>
                <w:iCs/>
              </w:rPr>
            </w:pPr>
            <w:r w:rsidRPr="008879F1">
              <w:rPr>
                <w:bCs/>
                <w:i/>
                <w:iCs/>
              </w:rPr>
              <w:t>Мақсаты: Таяқшалардан таныс геометриялық пішіндер құрастыра білу.</w:t>
            </w:r>
            <w:r w:rsidRPr="008879F1">
              <w:rPr>
                <w:b/>
                <w:bCs/>
                <w:i/>
                <w:iCs/>
              </w:rPr>
              <w:t> </w:t>
            </w:r>
          </w:p>
          <w:p w14:paraId="66ACBD87" w14:textId="77777777" w:rsidR="004E4E42" w:rsidRPr="008879F1" w:rsidRDefault="004E4E42" w:rsidP="00BB324F">
            <w:pPr>
              <w:rPr>
                <w:bCs/>
                <w:i/>
                <w:iCs/>
              </w:rPr>
            </w:pPr>
            <w:r w:rsidRPr="001D06DA">
              <w:rPr>
                <w:i/>
                <w:color w:val="FF0000"/>
              </w:rPr>
              <w:t>Бала үні 4 К моделі</w:t>
            </w:r>
          </w:p>
          <w:p w14:paraId="0BEFC527" w14:textId="77777777" w:rsidR="004E4E42" w:rsidRPr="00492C2E" w:rsidRDefault="004E4E42" w:rsidP="00BB324F">
            <w:pPr>
              <w:rPr>
                <w:bCs/>
                <w:i/>
                <w:iCs/>
              </w:rPr>
            </w:pPr>
            <w:r w:rsidRPr="008879F1">
              <w:rPr>
                <w:b/>
                <w:bCs/>
                <w:i/>
                <w:iCs/>
              </w:rPr>
              <w:t>Таным саласы  картотекасынан</w:t>
            </w:r>
            <w:r>
              <w:rPr>
                <w:b/>
                <w:bCs/>
                <w:i/>
                <w:iCs/>
              </w:rPr>
              <w:t xml:space="preserve">         </w:t>
            </w:r>
            <w:r w:rsidRPr="00492C2E">
              <w:rPr>
                <w:bCs/>
                <w:i/>
                <w:iCs/>
              </w:rPr>
              <w:t xml:space="preserve">Вариативті компонент             Тапқыштар </w:t>
            </w:r>
            <w:r>
              <w:rPr>
                <w:bCs/>
                <w:i/>
                <w:iCs/>
              </w:rPr>
              <w:t xml:space="preserve">    Тақырыбы: «Пішіндер неге ұқсайды»          Мақсаты:Қоршаған ортадан геом пішінге ұқсас заттарды табады, салстыра алады.</w:t>
            </w:r>
          </w:p>
          <w:p w14:paraId="086B2C3C" w14:textId="77777777" w:rsidR="004E4E42" w:rsidRPr="008879F1" w:rsidRDefault="004E4E42" w:rsidP="00BB324F">
            <w:pPr>
              <w:rPr>
                <w:i/>
                <w:iCs/>
              </w:rPr>
            </w:pPr>
            <w:r w:rsidRPr="008879F1">
              <w:rPr>
                <w:i/>
                <w:iCs/>
              </w:rPr>
              <w:t>Еркін ойын</w:t>
            </w:r>
          </w:p>
          <w:p w14:paraId="128C9CB7" w14:textId="77777777" w:rsidR="004E4E42" w:rsidRPr="008879F1" w:rsidRDefault="004E4E42" w:rsidP="00BB324F">
            <w:pPr>
              <w:rPr>
                <w:i/>
              </w:rPr>
            </w:pPr>
            <w:r w:rsidRPr="008879F1">
              <w:rPr>
                <w:i/>
                <w:iCs/>
              </w:rPr>
              <w:t>Жанама бақылау.</w:t>
            </w:r>
          </w:p>
        </w:tc>
        <w:tc>
          <w:tcPr>
            <w:tcW w:w="2977" w:type="dxa"/>
            <w:gridSpan w:val="5"/>
            <w:tcBorders>
              <w:top w:val="single" w:sz="4" w:space="0" w:color="auto"/>
              <w:left w:val="single" w:sz="4" w:space="0" w:color="auto"/>
              <w:bottom w:val="single" w:sz="4" w:space="0" w:color="auto"/>
              <w:right w:val="single" w:sz="4" w:space="0" w:color="auto"/>
            </w:tcBorders>
          </w:tcPr>
          <w:p w14:paraId="3764E4AF" w14:textId="77777777" w:rsidR="004E4E42" w:rsidRPr="008879F1" w:rsidRDefault="004E4E42" w:rsidP="00BB324F">
            <w:pPr>
              <w:rPr>
                <w:b/>
                <w:bCs/>
                <w:i/>
                <w:iCs/>
              </w:rPr>
            </w:pPr>
          </w:p>
          <w:p w14:paraId="34A5DD00" w14:textId="77777777" w:rsidR="004E4E42" w:rsidRPr="008879F1" w:rsidRDefault="004E4E42" w:rsidP="00BB324F">
            <w:pPr>
              <w:rPr>
                <w:b/>
                <w:bCs/>
                <w:i/>
                <w:iCs/>
                <w:color w:val="FF0000"/>
              </w:rPr>
            </w:pPr>
            <w:r w:rsidRPr="008879F1">
              <w:rPr>
                <w:b/>
                <w:bCs/>
                <w:i/>
                <w:iCs/>
                <w:color w:val="FF0000"/>
              </w:rPr>
              <w:t>Пед жет ойын:</w:t>
            </w:r>
          </w:p>
          <w:p w14:paraId="5A1C1128" w14:textId="77777777" w:rsidR="004E4E42" w:rsidRPr="008879F1" w:rsidRDefault="004E4E42" w:rsidP="00BB324F">
            <w:pPr>
              <w:rPr>
                <w:bCs/>
                <w:i/>
                <w:iCs/>
              </w:rPr>
            </w:pPr>
            <w:r w:rsidRPr="008879F1">
              <w:rPr>
                <w:b/>
                <w:bCs/>
                <w:i/>
                <w:iCs/>
              </w:rPr>
              <w:t>Ертегі кейіпкерлерін ата</w:t>
            </w:r>
            <w:r w:rsidRPr="008879F1">
              <w:rPr>
                <w:b/>
                <w:bCs/>
                <w:i/>
                <w:iCs/>
              </w:rPr>
              <w:br/>
            </w:r>
            <w:r w:rsidRPr="008879F1">
              <w:rPr>
                <w:bCs/>
                <w:i/>
                <w:iCs/>
              </w:rPr>
              <w:t>Мақсаты: Ертегі кейіпкерлерін атай біледі. Балалар. ертегінің жағымды кейіпкерлері арқылы адамгершілікті, жаман іс-әрекеттерді ажырата алады.</w:t>
            </w:r>
          </w:p>
          <w:p w14:paraId="01CB024D" w14:textId="77777777" w:rsidR="004E4E42" w:rsidRPr="008879F1" w:rsidRDefault="004E4E42" w:rsidP="00BB324F">
            <w:pPr>
              <w:rPr>
                <w:bCs/>
                <w:i/>
                <w:iCs/>
              </w:rPr>
            </w:pPr>
            <w:r w:rsidRPr="008879F1">
              <w:rPr>
                <w:i/>
                <w:color w:val="FF0000"/>
              </w:rPr>
              <w:t>Бала үні 4 К моделі</w:t>
            </w:r>
          </w:p>
          <w:p w14:paraId="6424047C" w14:textId="77777777" w:rsidR="004E4E42" w:rsidRPr="00042BEE" w:rsidRDefault="004E4E42" w:rsidP="00BB324F">
            <w:pPr>
              <w:rPr>
                <w:bCs/>
                <w:i/>
                <w:iCs/>
              </w:rPr>
            </w:pPr>
            <w:r w:rsidRPr="008879F1">
              <w:rPr>
                <w:b/>
                <w:bCs/>
                <w:i/>
                <w:iCs/>
              </w:rPr>
              <w:t>Әлеумет саласы  картотекасынан</w:t>
            </w:r>
            <w:r>
              <w:rPr>
                <w:b/>
                <w:bCs/>
                <w:i/>
                <w:iCs/>
              </w:rPr>
              <w:t xml:space="preserve">        </w:t>
            </w:r>
            <w:r>
              <w:rPr>
                <w:bCs/>
                <w:i/>
                <w:iCs/>
              </w:rPr>
              <w:t>Вариативті компонент  Бояулар сыры        Тақырыбы: «Көңілді сайқымазақ»            Мақсаты:Түстерді ажырата біледі, саусақпен дөңгелек пішінді заттарды салады.</w:t>
            </w:r>
          </w:p>
          <w:p w14:paraId="54CCF1F3" w14:textId="77777777" w:rsidR="004E4E42" w:rsidRPr="008879F1" w:rsidRDefault="004E4E42" w:rsidP="00BB324F">
            <w:pPr>
              <w:rPr>
                <w:i/>
                <w:iCs/>
              </w:rPr>
            </w:pPr>
            <w:r w:rsidRPr="008879F1">
              <w:rPr>
                <w:i/>
                <w:iCs/>
              </w:rPr>
              <w:t>Еркін ойын</w:t>
            </w:r>
          </w:p>
          <w:p w14:paraId="556ACD25" w14:textId="77777777" w:rsidR="004E4E42" w:rsidRPr="008879F1" w:rsidRDefault="004E4E42" w:rsidP="00BB324F">
            <w:pPr>
              <w:rPr>
                <w:b/>
                <w:bCs/>
                <w:i/>
                <w:iCs/>
              </w:rPr>
            </w:pPr>
            <w:r w:rsidRPr="008879F1">
              <w:rPr>
                <w:i/>
                <w:iCs/>
              </w:rPr>
              <w:t>Жанама бақылау.</w:t>
            </w:r>
          </w:p>
        </w:tc>
        <w:tc>
          <w:tcPr>
            <w:tcW w:w="3118" w:type="dxa"/>
            <w:gridSpan w:val="5"/>
            <w:tcBorders>
              <w:top w:val="single" w:sz="4" w:space="0" w:color="auto"/>
              <w:left w:val="single" w:sz="4" w:space="0" w:color="auto"/>
              <w:bottom w:val="single" w:sz="4" w:space="0" w:color="auto"/>
              <w:right w:val="single" w:sz="4" w:space="0" w:color="auto"/>
            </w:tcBorders>
          </w:tcPr>
          <w:p w14:paraId="7D4CE46C" w14:textId="77777777" w:rsidR="004E4E42" w:rsidRPr="008879F1" w:rsidRDefault="004E4E42" w:rsidP="00BB324F">
            <w:pPr>
              <w:rPr>
                <w:b/>
                <w:bCs/>
                <w:i/>
                <w:iCs/>
              </w:rPr>
            </w:pPr>
          </w:p>
          <w:p w14:paraId="09E3F73A" w14:textId="77777777" w:rsidR="004E4E42" w:rsidRPr="008879F1" w:rsidRDefault="004E4E42" w:rsidP="00BB324F">
            <w:pPr>
              <w:rPr>
                <w:b/>
                <w:i/>
                <w:color w:val="FF0000"/>
              </w:rPr>
            </w:pPr>
            <w:r w:rsidRPr="008879F1">
              <w:rPr>
                <w:b/>
                <w:bCs/>
                <w:i/>
                <w:iCs/>
                <w:color w:val="FF0000"/>
              </w:rPr>
              <w:t>Құрлымдалған ойын</w:t>
            </w:r>
          </w:p>
          <w:p w14:paraId="09902671" w14:textId="77777777" w:rsidR="004E4E42" w:rsidRPr="008879F1" w:rsidRDefault="004E4E42" w:rsidP="00BB324F">
            <w:pPr>
              <w:rPr>
                <w:i/>
              </w:rPr>
            </w:pPr>
            <w:r w:rsidRPr="008879F1">
              <w:rPr>
                <w:bCs/>
                <w:i/>
                <w:iCs/>
              </w:rPr>
              <w:t>«Айырмашылығын тап»</w:t>
            </w:r>
          </w:p>
          <w:p w14:paraId="7A1F83A1" w14:textId="77777777" w:rsidR="004E4E42" w:rsidRPr="008879F1" w:rsidRDefault="004E4E42" w:rsidP="00BB324F">
            <w:pPr>
              <w:rPr>
                <w:bCs/>
                <w:i/>
                <w:iCs/>
              </w:rPr>
            </w:pPr>
            <w:r w:rsidRPr="008879F1">
              <w:rPr>
                <w:bCs/>
                <w:i/>
                <w:iCs/>
              </w:rPr>
              <w:t xml:space="preserve">Мақсаты: Балалар екі суреттің немесе заттың айырмашылығын таба біледі. өз ойын айту , досының жауабын тыңдай білуді  үйренеді. </w:t>
            </w:r>
          </w:p>
          <w:p w14:paraId="2609BBBD" w14:textId="77777777" w:rsidR="004E4E42" w:rsidRPr="008879F1" w:rsidRDefault="004E4E42" w:rsidP="00BB324F">
            <w:pPr>
              <w:rPr>
                <w:bCs/>
                <w:i/>
                <w:iCs/>
              </w:rPr>
            </w:pPr>
            <w:r w:rsidRPr="008879F1">
              <w:rPr>
                <w:i/>
                <w:color w:val="FF0000"/>
              </w:rPr>
              <w:t>Бала үні 4 К моделі</w:t>
            </w:r>
          </w:p>
          <w:p w14:paraId="5E740C10" w14:textId="77777777" w:rsidR="004E4E42" w:rsidRPr="008879F1" w:rsidRDefault="004E4E42" w:rsidP="00BB324F">
            <w:pPr>
              <w:rPr>
                <w:b/>
                <w:bCs/>
                <w:i/>
                <w:iCs/>
              </w:rPr>
            </w:pPr>
            <w:r w:rsidRPr="008879F1">
              <w:rPr>
                <w:b/>
                <w:bCs/>
                <w:i/>
                <w:iCs/>
              </w:rPr>
              <w:t>Таным саласы  картотекасынан</w:t>
            </w:r>
          </w:p>
          <w:p w14:paraId="24FFA9D1" w14:textId="77777777" w:rsidR="004E4E42" w:rsidRPr="008879F1" w:rsidRDefault="004E4E42" w:rsidP="00BB324F">
            <w:pPr>
              <w:rPr>
                <w:b/>
                <w:bCs/>
                <w:i/>
                <w:iCs/>
              </w:rPr>
            </w:pPr>
          </w:p>
          <w:p w14:paraId="7F226EE5" w14:textId="77777777" w:rsidR="004E4E42" w:rsidRPr="008879F1" w:rsidRDefault="004E4E42" w:rsidP="00BB324F">
            <w:pPr>
              <w:rPr>
                <w:i/>
                <w:iCs/>
              </w:rPr>
            </w:pPr>
            <w:r>
              <w:rPr>
                <w:i/>
                <w:iCs/>
              </w:rPr>
              <w:t>Жеке баламен жұмыс</w:t>
            </w:r>
          </w:p>
          <w:p w14:paraId="67053B54" w14:textId="77777777" w:rsidR="004E4E42" w:rsidRPr="008879F1" w:rsidRDefault="004E4E42" w:rsidP="00BB324F">
            <w:pPr>
              <w:rPr>
                <w:i/>
                <w:iCs/>
              </w:rPr>
            </w:pPr>
            <w:r w:rsidRPr="008879F1">
              <w:rPr>
                <w:i/>
                <w:iCs/>
              </w:rPr>
              <w:t>Еркін ойын</w:t>
            </w:r>
          </w:p>
          <w:p w14:paraId="4EC1F456" w14:textId="77777777" w:rsidR="004E4E42" w:rsidRPr="008879F1" w:rsidRDefault="004E4E42" w:rsidP="00BB324F">
            <w:pPr>
              <w:rPr>
                <w:i/>
              </w:rPr>
            </w:pPr>
            <w:r w:rsidRPr="008879F1">
              <w:rPr>
                <w:i/>
                <w:iCs/>
              </w:rPr>
              <w:t>Жанама бақылау.</w:t>
            </w:r>
          </w:p>
        </w:tc>
      </w:tr>
      <w:tr w:rsidR="004E4E42" w:rsidRPr="00895DB6" w14:paraId="4E44EB50" w14:textId="77777777" w:rsidTr="00BB324F">
        <w:trPr>
          <w:trHeight w:val="85"/>
        </w:trPr>
        <w:tc>
          <w:tcPr>
            <w:tcW w:w="1410" w:type="dxa"/>
            <w:tcBorders>
              <w:top w:val="single" w:sz="4" w:space="0" w:color="auto"/>
              <w:left w:val="single" w:sz="4" w:space="0" w:color="auto"/>
              <w:bottom w:val="single" w:sz="4" w:space="0" w:color="auto"/>
              <w:right w:val="single" w:sz="4" w:space="0" w:color="auto"/>
            </w:tcBorders>
          </w:tcPr>
          <w:p w14:paraId="56DBEBB5" w14:textId="77777777" w:rsidR="004E4E42" w:rsidRPr="00470F63" w:rsidRDefault="004E4E42" w:rsidP="00BB324F">
            <w:pPr>
              <w:rPr>
                <w:b/>
                <w:i/>
                <w:iCs/>
                <w:color w:val="000000"/>
                <w:lang w:eastAsia="ru-RU"/>
              </w:rPr>
            </w:pPr>
            <w:r w:rsidRPr="00470F63">
              <w:rPr>
                <w:b/>
                <w:bCs/>
                <w:i/>
                <w:iCs/>
                <w:color w:val="000000"/>
                <w:lang w:eastAsia="ru-RU"/>
              </w:rPr>
              <w:t>Серуенге дайындық</w:t>
            </w:r>
          </w:p>
        </w:tc>
        <w:tc>
          <w:tcPr>
            <w:tcW w:w="14750" w:type="dxa"/>
            <w:gridSpan w:val="19"/>
            <w:tcBorders>
              <w:top w:val="single" w:sz="4" w:space="0" w:color="auto"/>
              <w:left w:val="single" w:sz="4" w:space="0" w:color="auto"/>
              <w:bottom w:val="single" w:sz="4" w:space="0" w:color="auto"/>
              <w:right w:val="single" w:sz="4" w:space="0" w:color="auto"/>
            </w:tcBorders>
          </w:tcPr>
          <w:p w14:paraId="4DEE6927" w14:textId="77777777" w:rsidR="004E4E42" w:rsidRPr="00470F63" w:rsidRDefault="004E4E42" w:rsidP="00BB324F">
            <w:pPr>
              <w:rPr>
                <w:i/>
              </w:rPr>
            </w:pPr>
            <w:r w:rsidRPr="00470F63">
              <w:rPr>
                <w:i/>
              </w:rPr>
              <w:t xml:space="preserve">    Серуенге шығу туралы балала</w:t>
            </w:r>
            <w:r>
              <w:rPr>
                <w:i/>
              </w:rPr>
              <w:t xml:space="preserve">рға  түсіндіру  жұмыстары. </w:t>
            </w:r>
            <w:r w:rsidRPr="00470F63">
              <w:rPr>
                <w:i/>
              </w:rPr>
              <w:t xml:space="preserve">  Аяқ киімнің оң солын түсіндіру. Серуенге шығу. </w:t>
            </w:r>
          </w:p>
        </w:tc>
      </w:tr>
      <w:tr w:rsidR="004E4E42" w:rsidRPr="00552B38" w14:paraId="01541460" w14:textId="77777777" w:rsidTr="00BB324F">
        <w:trPr>
          <w:trHeight w:val="85"/>
        </w:trPr>
        <w:tc>
          <w:tcPr>
            <w:tcW w:w="1410" w:type="dxa"/>
            <w:tcBorders>
              <w:top w:val="single" w:sz="4" w:space="0" w:color="auto"/>
              <w:left w:val="single" w:sz="4" w:space="0" w:color="auto"/>
              <w:bottom w:val="single" w:sz="4" w:space="0" w:color="auto"/>
              <w:right w:val="single" w:sz="4" w:space="0" w:color="auto"/>
            </w:tcBorders>
          </w:tcPr>
          <w:p w14:paraId="4504365A" w14:textId="77777777" w:rsidR="004E4E42" w:rsidRPr="00470F63" w:rsidRDefault="004E4E42" w:rsidP="00BB324F">
            <w:pPr>
              <w:rPr>
                <w:b/>
                <w:i/>
                <w:iCs/>
                <w:color w:val="000000"/>
                <w:lang w:eastAsia="ru-RU"/>
              </w:rPr>
            </w:pPr>
            <w:r w:rsidRPr="00470F63">
              <w:rPr>
                <w:b/>
                <w:bCs/>
                <w:i/>
                <w:iCs/>
                <w:color w:val="000000"/>
                <w:lang w:eastAsia="ru-RU"/>
              </w:rPr>
              <w:t>Серуен</w:t>
            </w:r>
          </w:p>
        </w:tc>
        <w:tc>
          <w:tcPr>
            <w:tcW w:w="3195" w:type="dxa"/>
            <w:tcBorders>
              <w:top w:val="single" w:sz="4" w:space="0" w:color="auto"/>
              <w:left w:val="single" w:sz="4" w:space="0" w:color="auto"/>
              <w:bottom w:val="single" w:sz="4" w:space="0" w:color="auto"/>
              <w:right w:val="single" w:sz="4" w:space="0" w:color="auto"/>
            </w:tcBorders>
          </w:tcPr>
          <w:p w14:paraId="4DA5EFD0" w14:textId="77777777" w:rsidR="004E4E42" w:rsidRPr="00470F63" w:rsidRDefault="004E4E42" w:rsidP="00BB324F">
            <w:pPr>
              <w:rPr>
                <w:b/>
                <w:i/>
                <w:shd w:val="clear" w:color="auto" w:fill="FFFFFF"/>
              </w:rPr>
            </w:pPr>
            <w:r>
              <w:rPr>
                <w:b/>
                <w:i/>
                <w:shd w:val="clear" w:color="auto" w:fill="FFFFFF"/>
              </w:rPr>
              <w:t>Серуен № 11</w:t>
            </w:r>
          </w:p>
          <w:p w14:paraId="71EDE596" w14:textId="77777777" w:rsidR="004E4E42" w:rsidRPr="00470F63" w:rsidRDefault="004E4E42" w:rsidP="00BB324F">
            <w:pPr>
              <w:rPr>
                <w:i/>
                <w:shd w:val="clear" w:color="auto" w:fill="FFFFFF"/>
              </w:rPr>
            </w:pPr>
            <w:r w:rsidRPr="00470F63">
              <w:rPr>
                <w:i/>
                <w:shd w:val="clear" w:color="auto" w:fill="FFFFFF"/>
              </w:rPr>
              <w:t>Құстарды  бақылау.</w:t>
            </w:r>
          </w:p>
          <w:p w14:paraId="4E8DA254"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tc>
        <w:tc>
          <w:tcPr>
            <w:tcW w:w="2908" w:type="dxa"/>
            <w:gridSpan w:val="6"/>
            <w:tcBorders>
              <w:top w:val="single" w:sz="4" w:space="0" w:color="auto"/>
              <w:left w:val="single" w:sz="4" w:space="0" w:color="auto"/>
              <w:bottom w:val="single" w:sz="4" w:space="0" w:color="auto"/>
              <w:right w:val="single" w:sz="4" w:space="0" w:color="auto"/>
            </w:tcBorders>
          </w:tcPr>
          <w:p w14:paraId="2A994DA7" w14:textId="77777777" w:rsidR="004E4E42" w:rsidRPr="00470F63" w:rsidRDefault="004E4E42" w:rsidP="00BB324F">
            <w:pPr>
              <w:rPr>
                <w:b/>
                <w:i/>
                <w:shd w:val="clear" w:color="auto" w:fill="FFFFFF"/>
              </w:rPr>
            </w:pPr>
            <w:r>
              <w:rPr>
                <w:b/>
                <w:i/>
                <w:shd w:val="clear" w:color="auto" w:fill="FFFFFF"/>
              </w:rPr>
              <w:t>Серуен № 15</w:t>
            </w:r>
          </w:p>
          <w:p w14:paraId="5644D10A" w14:textId="77777777" w:rsidR="004E4E42" w:rsidRPr="00470F63" w:rsidRDefault="004E4E42" w:rsidP="00BB324F">
            <w:pPr>
              <w:rPr>
                <w:i/>
                <w:shd w:val="clear" w:color="auto" w:fill="FFFFFF"/>
              </w:rPr>
            </w:pPr>
            <w:r w:rsidRPr="00470F63">
              <w:rPr>
                <w:i/>
                <w:shd w:val="clear" w:color="auto" w:fill="FFFFFF"/>
              </w:rPr>
              <w:t>Аспанды бақылау.</w:t>
            </w:r>
          </w:p>
          <w:p w14:paraId="29145084"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tc>
        <w:tc>
          <w:tcPr>
            <w:tcW w:w="2762" w:type="dxa"/>
            <w:gridSpan w:val="3"/>
            <w:tcBorders>
              <w:top w:val="single" w:sz="4" w:space="0" w:color="auto"/>
              <w:left w:val="single" w:sz="4" w:space="0" w:color="auto"/>
              <w:bottom w:val="single" w:sz="4" w:space="0" w:color="auto"/>
              <w:right w:val="single" w:sz="4" w:space="0" w:color="auto"/>
            </w:tcBorders>
          </w:tcPr>
          <w:p w14:paraId="0B61904E" w14:textId="77777777" w:rsidR="004E4E42" w:rsidRPr="00470F63" w:rsidRDefault="004E4E42" w:rsidP="00BB324F">
            <w:pPr>
              <w:rPr>
                <w:b/>
                <w:i/>
                <w:shd w:val="clear" w:color="auto" w:fill="FFFFFF"/>
              </w:rPr>
            </w:pPr>
            <w:r>
              <w:rPr>
                <w:b/>
                <w:i/>
                <w:shd w:val="clear" w:color="auto" w:fill="FFFFFF"/>
              </w:rPr>
              <w:t>Серуен № 13</w:t>
            </w:r>
          </w:p>
          <w:p w14:paraId="38E9A43A" w14:textId="77777777" w:rsidR="004E4E42" w:rsidRPr="00470F63" w:rsidRDefault="004E4E42" w:rsidP="00BB324F">
            <w:pPr>
              <w:rPr>
                <w:i/>
                <w:shd w:val="clear" w:color="auto" w:fill="FFFFFF"/>
              </w:rPr>
            </w:pPr>
            <w:r w:rsidRPr="00470F63">
              <w:rPr>
                <w:i/>
                <w:shd w:val="clear" w:color="auto" w:fill="FFFFFF"/>
              </w:rPr>
              <w:t>Ауа- райын бақылау.</w:t>
            </w:r>
          </w:p>
          <w:p w14:paraId="764E1F22"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p w14:paraId="2E0D41EE" w14:textId="77777777" w:rsidR="004E4E42" w:rsidRPr="00470F63" w:rsidRDefault="004E4E42" w:rsidP="00BB324F">
            <w:pPr>
              <w:rPr>
                <w:b/>
                <w:i/>
              </w:rPr>
            </w:pPr>
          </w:p>
        </w:tc>
        <w:tc>
          <w:tcPr>
            <w:tcW w:w="2880" w:type="dxa"/>
            <w:gridSpan w:val="5"/>
            <w:tcBorders>
              <w:top w:val="single" w:sz="4" w:space="0" w:color="auto"/>
              <w:left w:val="single" w:sz="4" w:space="0" w:color="auto"/>
              <w:bottom w:val="single" w:sz="4" w:space="0" w:color="auto"/>
              <w:right w:val="single" w:sz="4" w:space="0" w:color="auto"/>
            </w:tcBorders>
          </w:tcPr>
          <w:p w14:paraId="4DA71490" w14:textId="77777777" w:rsidR="004E4E42" w:rsidRPr="00470F63" w:rsidRDefault="004E4E42" w:rsidP="00BB324F">
            <w:pPr>
              <w:rPr>
                <w:b/>
                <w:i/>
              </w:rPr>
            </w:pPr>
            <w:r w:rsidRPr="00470F63">
              <w:rPr>
                <w:b/>
                <w:bCs/>
                <w:i/>
                <w:iCs/>
              </w:rPr>
              <w:t>Серуен № 16</w:t>
            </w:r>
          </w:p>
          <w:p w14:paraId="1DCCAEA2" w14:textId="77777777" w:rsidR="004E4E42" w:rsidRPr="00470F63" w:rsidRDefault="004E4E42" w:rsidP="00BB324F">
            <w:pPr>
              <w:rPr>
                <w:i/>
              </w:rPr>
            </w:pPr>
            <w:r w:rsidRPr="00470F63">
              <w:rPr>
                <w:i/>
                <w:iCs/>
              </w:rPr>
              <w:t>Транспортты бақылау</w:t>
            </w:r>
          </w:p>
          <w:p w14:paraId="505439EB"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p w14:paraId="4A3EC7A2" w14:textId="77777777" w:rsidR="004E4E42" w:rsidRPr="00470F63" w:rsidRDefault="004E4E42" w:rsidP="00BB324F">
            <w:pPr>
              <w:rPr>
                <w:b/>
                <w:i/>
              </w:rPr>
            </w:pPr>
          </w:p>
        </w:tc>
        <w:tc>
          <w:tcPr>
            <w:tcW w:w="3005" w:type="dxa"/>
            <w:gridSpan w:val="4"/>
            <w:tcBorders>
              <w:top w:val="single" w:sz="4" w:space="0" w:color="auto"/>
              <w:left w:val="single" w:sz="4" w:space="0" w:color="auto"/>
              <w:bottom w:val="single" w:sz="4" w:space="0" w:color="auto"/>
              <w:right w:val="single" w:sz="4" w:space="0" w:color="auto"/>
            </w:tcBorders>
          </w:tcPr>
          <w:p w14:paraId="657D74D4" w14:textId="77777777" w:rsidR="004E4E42" w:rsidRPr="00470F63" w:rsidRDefault="004E4E42" w:rsidP="00BB324F">
            <w:pPr>
              <w:rPr>
                <w:b/>
                <w:i/>
              </w:rPr>
            </w:pPr>
            <w:r>
              <w:rPr>
                <w:b/>
                <w:i/>
              </w:rPr>
              <w:t>Серуен № 17</w:t>
            </w:r>
          </w:p>
          <w:p w14:paraId="18F7E733" w14:textId="77777777" w:rsidR="004E4E42" w:rsidRPr="00470F63" w:rsidRDefault="004E4E42" w:rsidP="00BB324F">
            <w:pPr>
              <w:rPr>
                <w:i/>
              </w:rPr>
            </w:pPr>
            <w:r w:rsidRPr="00470F63">
              <w:rPr>
                <w:i/>
              </w:rPr>
              <w:t xml:space="preserve">Ауа райын бақылау. </w:t>
            </w:r>
          </w:p>
          <w:p w14:paraId="796D3E81" w14:textId="77777777" w:rsidR="004E4E42" w:rsidRPr="00155AEF" w:rsidRDefault="004E4E42" w:rsidP="00BB324F">
            <w:pPr>
              <w:rPr>
                <w:bCs/>
                <w:i/>
                <w:color w:val="FF0000"/>
                <w:lang w:eastAsia="ru-RU"/>
              </w:rPr>
            </w:pPr>
            <w:r w:rsidRPr="00A7413D">
              <w:rPr>
                <w:bCs/>
                <w:i/>
                <w:color w:val="FF0000"/>
                <w:lang w:eastAsia="ru-RU"/>
              </w:rPr>
              <w:t>4 к моделі, бала үні</w:t>
            </w:r>
            <w:r>
              <w:rPr>
                <w:bCs/>
                <w:i/>
                <w:color w:val="FF0000"/>
                <w:lang w:eastAsia="ru-RU"/>
              </w:rPr>
              <w:t>, жаппай бақылау.</w:t>
            </w:r>
          </w:p>
          <w:p w14:paraId="6F03D6CB" w14:textId="77777777" w:rsidR="004E4E42" w:rsidRPr="00470F63" w:rsidRDefault="004E4E42" w:rsidP="00BB324F">
            <w:pPr>
              <w:rPr>
                <w:b/>
                <w:i/>
              </w:rPr>
            </w:pPr>
          </w:p>
        </w:tc>
      </w:tr>
      <w:tr w:rsidR="004E4E42" w:rsidRPr="00895DB6" w14:paraId="4D4D2057" w14:textId="77777777" w:rsidTr="00BB324F">
        <w:trPr>
          <w:trHeight w:val="85"/>
        </w:trPr>
        <w:tc>
          <w:tcPr>
            <w:tcW w:w="1410" w:type="dxa"/>
            <w:tcBorders>
              <w:top w:val="single" w:sz="4" w:space="0" w:color="auto"/>
              <w:left w:val="single" w:sz="4" w:space="0" w:color="auto"/>
              <w:bottom w:val="single" w:sz="4" w:space="0" w:color="auto"/>
              <w:right w:val="single" w:sz="4" w:space="0" w:color="auto"/>
            </w:tcBorders>
          </w:tcPr>
          <w:p w14:paraId="119E4646" w14:textId="77777777" w:rsidR="004E4E42" w:rsidRPr="00470F63" w:rsidRDefault="004E4E42" w:rsidP="00BB324F">
            <w:pPr>
              <w:rPr>
                <w:b/>
                <w:i/>
                <w:color w:val="000000"/>
                <w:lang w:eastAsia="ru-RU"/>
              </w:rPr>
            </w:pPr>
          </w:p>
        </w:tc>
        <w:tc>
          <w:tcPr>
            <w:tcW w:w="14750" w:type="dxa"/>
            <w:gridSpan w:val="19"/>
            <w:tcBorders>
              <w:top w:val="single" w:sz="4" w:space="0" w:color="auto"/>
              <w:left w:val="single" w:sz="4" w:space="0" w:color="auto"/>
              <w:bottom w:val="single" w:sz="4" w:space="0" w:color="auto"/>
              <w:right w:val="single" w:sz="4" w:space="0" w:color="auto"/>
            </w:tcBorders>
          </w:tcPr>
          <w:p w14:paraId="7FFAA306" w14:textId="77777777" w:rsidR="004E4E42" w:rsidRDefault="004E4E42" w:rsidP="00BB324F">
            <w:pPr>
              <w:jc w:val="center"/>
              <w:rPr>
                <w:i/>
              </w:rPr>
            </w:pPr>
            <w:r w:rsidRPr="00067738">
              <w:rPr>
                <w:b/>
                <w:bCs/>
                <w:i/>
                <w:shd w:val="clear" w:color="auto" w:fill="FFFFFF"/>
              </w:rPr>
              <w:t>ТАҢЕРТЕҢГІ СЕРУЕН КЕЗЕҢІН БЕКІТУ</w:t>
            </w:r>
          </w:p>
        </w:tc>
      </w:tr>
      <w:tr w:rsidR="004E4E42" w:rsidRPr="00552B38" w14:paraId="4F195D5C" w14:textId="77777777" w:rsidTr="00BB324F">
        <w:trPr>
          <w:trHeight w:val="85"/>
        </w:trPr>
        <w:tc>
          <w:tcPr>
            <w:tcW w:w="1410" w:type="dxa"/>
            <w:tcBorders>
              <w:top w:val="single" w:sz="4" w:space="0" w:color="auto"/>
              <w:left w:val="single" w:sz="4" w:space="0" w:color="auto"/>
              <w:bottom w:val="single" w:sz="4" w:space="0" w:color="auto"/>
              <w:right w:val="single" w:sz="4" w:space="0" w:color="auto"/>
            </w:tcBorders>
          </w:tcPr>
          <w:p w14:paraId="22DE9548" w14:textId="77777777" w:rsidR="004E4E42" w:rsidRPr="00470F63" w:rsidRDefault="004E4E42" w:rsidP="00BB324F">
            <w:pPr>
              <w:rPr>
                <w:b/>
                <w:i/>
                <w:color w:val="000000"/>
                <w:lang w:eastAsia="ru-RU"/>
              </w:rPr>
            </w:pPr>
            <w:r w:rsidRPr="00470F63">
              <w:rPr>
                <w:b/>
                <w:bCs/>
                <w:i/>
                <w:iCs/>
                <w:color w:val="000000"/>
                <w:lang w:eastAsia="ru-RU"/>
              </w:rPr>
              <w:lastRenderedPageBreak/>
              <w:t>Балалардың үйге қайтуы</w:t>
            </w:r>
          </w:p>
        </w:tc>
        <w:tc>
          <w:tcPr>
            <w:tcW w:w="14750" w:type="dxa"/>
            <w:gridSpan w:val="19"/>
            <w:tcBorders>
              <w:top w:val="single" w:sz="4" w:space="0" w:color="auto"/>
              <w:left w:val="single" w:sz="4" w:space="0" w:color="auto"/>
              <w:bottom w:val="single" w:sz="4" w:space="0" w:color="auto"/>
              <w:right w:val="single" w:sz="4" w:space="0" w:color="auto"/>
            </w:tcBorders>
          </w:tcPr>
          <w:p w14:paraId="50119F4E" w14:textId="77777777" w:rsidR="004E4E42" w:rsidRPr="00470F63" w:rsidRDefault="004E4E42" w:rsidP="00BB324F">
            <w:pPr>
              <w:rPr>
                <w:i/>
              </w:rPr>
            </w:pPr>
            <w:r w:rsidRPr="00470F63">
              <w:rPr>
                <w:i/>
                <w:color w:val="000000"/>
              </w:rPr>
              <w:t>Баланың бүгінгі жетістігі, бала денсаулығы мен тамағы жөнінде әңгімелесу</w:t>
            </w:r>
            <w:r w:rsidRPr="00470F63">
              <w:rPr>
                <w:i/>
              </w:rPr>
              <w:t xml:space="preserve"> </w:t>
            </w:r>
            <w:r w:rsidRPr="00470F63">
              <w:rPr>
                <w:i/>
                <w:color w:val="000000"/>
              </w:rPr>
              <w:t>Баланың бүгінгі ж</w:t>
            </w:r>
            <w:r>
              <w:rPr>
                <w:i/>
                <w:color w:val="000000"/>
              </w:rPr>
              <w:t xml:space="preserve">етістігі туралы әңгімелеу. </w:t>
            </w:r>
            <w:r w:rsidRPr="00470F63">
              <w:rPr>
                <w:i/>
              </w:rPr>
              <w:t xml:space="preserve"> Ата –аналармен балалардың тазалықтары жайлы әнгімелесу Балалардың тәрбиешіден сұранып үйге қайтуы.</w:t>
            </w:r>
          </w:p>
        </w:tc>
      </w:tr>
    </w:tbl>
    <w:p w14:paraId="1B1F6D16" w14:textId="77777777" w:rsidR="004E4E42" w:rsidRDefault="004E4E42" w:rsidP="004E4E42">
      <w:pPr>
        <w:rPr>
          <w:b/>
          <w:bCs/>
          <w:i/>
        </w:rPr>
      </w:pPr>
    </w:p>
    <w:p w14:paraId="1FA8B697" w14:textId="77777777" w:rsidR="004E4E42" w:rsidRDefault="004E4E42" w:rsidP="004E4E42">
      <w:pPr>
        <w:rPr>
          <w:b/>
          <w:bCs/>
          <w:i/>
        </w:rPr>
      </w:pPr>
    </w:p>
    <w:p w14:paraId="26719147" w14:textId="77777777" w:rsidR="004E4E42" w:rsidRPr="00470F63" w:rsidRDefault="004E4E42" w:rsidP="004E4E42">
      <w:pPr>
        <w:rPr>
          <w:b/>
          <w:bCs/>
          <w:i/>
        </w:rPr>
      </w:pPr>
    </w:p>
    <w:p w14:paraId="6DDF2323" w14:textId="77777777" w:rsidR="004E4E42" w:rsidRPr="00470F63" w:rsidRDefault="004E4E42" w:rsidP="004E4E42">
      <w:pPr>
        <w:jc w:val="center"/>
        <w:rPr>
          <w:b/>
          <w:bCs/>
          <w:i/>
        </w:rPr>
      </w:pPr>
    </w:p>
    <w:p w14:paraId="2453E775" w14:textId="77777777" w:rsidR="004E4E42" w:rsidRDefault="004E4E42" w:rsidP="004E4E42">
      <w:pPr>
        <w:jc w:val="center"/>
        <w:rPr>
          <w:b/>
          <w:bCs/>
          <w:i/>
        </w:rPr>
      </w:pPr>
    </w:p>
    <w:p w14:paraId="41E34327" w14:textId="77777777" w:rsidR="004E4E42" w:rsidRDefault="004E4E42" w:rsidP="004E4E42">
      <w:pPr>
        <w:jc w:val="center"/>
        <w:rPr>
          <w:b/>
          <w:bCs/>
          <w:i/>
        </w:rPr>
      </w:pPr>
    </w:p>
    <w:p w14:paraId="46940C3B" w14:textId="77777777" w:rsidR="004E4E42" w:rsidRDefault="004E4E42" w:rsidP="004E4E42">
      <w:pPr>
        <w:jc w:val="center"/>
        <w:rPr>
          <w:b/>
          <w:bCs/>
          <w:i/>
        </w:rPr>
      </w:pPr>
    </w:p>
    <w:p w14:paraId="38A5FDD7" w14:textId="77777777" w:rsidR="004E4E42" w:rsidRDefault="004E4E42" w:rsidP="004E4E42">
      <w:pPr>
        <w:jc w:val="center"/>
        <w:rPr>
          <w:b/>
          <w:bCs/>
          <w:i/>
        </w:rPr>
      </w:pPr>
    </w:p>
    <w:p w14:paraId="5307E2BE" w14:textId="77777777" w:rsidR="004E4E42" w:rsidRDefault="004E4E42" w:rsidP="004E4E42">
      <w:pPr>
        <w:jc w:val="center"/>
        <w:rPr>
          <w:b/>
          <w:bCs/>
          <w:i/>
        </w:rPr>
      </w:pPr>
    </w:p>
    <w:p w14:paraId="7092715B" w14:textId="77777777" w:rsidR="004E4E42" w:rsidRDefault="004E4E42" w:rsidP="004E4E42">
      <w:pPr>
        <w:jc w:val="center"/>
        <w:rPr>
          <w:b/>
          <w:bCs/>
          <w:i/>
        </w:rPr>
      </w:pPr>
    </w:p>
    <w:p w14:paraId="3D13A433" w14:textId="77777777" w:rsidR="004E4E42" w:rsidRDefault="004E4E42" w:rsidP="004E4E42">
      <w:pPr>
        <w:jc w:val="center"/>
        <w:rPr>
          <w:b/>
          <w:bCs/>
          <w:i/>
        </w:rPr>
      </w:pPr>
    </w:p>
    <w:p w14:paraId="358F00FC" w14:textId="77777777" w:rsidR="004E4E42" w:rsidRDefault="004E4E42" w:rsidP="004E4E42">
      <w:pPr>
        <w:jc w:val="center"/>
        <w:rPr>
          <w:b/>
          <w:bCs/>
          <w:i/>
        </w:rPr>
      </w:pPr>
    </w:p>
    <w:p w14:paraId="4A258FD3" w14:textId="77777777" w:rsidR="004E4E42" w:rsidRDefault="004E4E42" w:rsidP="004E4E42">
      <w:pPr>
        <w:jc w:val="center"/>
        <w:rPr>
          <w:b/>
          <w:bCs/>
          <w:i/>
        </w:rPr>
      </w:pPr>
    </w:p>
    <w:p w14:paraId="1E0B680C" w14:textId="77777777" w:rsidR="004E4E42" w:rsidRDefault="004E4E42" w:rsidP="004E4E42">
      <w:pPr>
        <w:jc w:val="center"/>
        <w:rPr>
          <w:b/>
          <w:bCs/>
          <w:i/>
        </w:rPr>
      </w:pPr>
    </w:p>
    <w:p w14:paraId="36A35865" w14:textId="77777777" w:rsidR="004E4E42" w:rsidRDefault="004E4E42" w:rsidP="004E4E42">
      <w:pPr>
        <w:jc w:val="center"/>
        <w:rPr>
          <w:b/>
          <w:bCs/>
          <w:i/>
        </w:rPr>
      </w:pPr>
    </w:p>
    <w:p w14:paraId="3382F1D6" w14:textId="77777777" w:rsidR="004E4E42" w:rsidRDefault="004E4E42" w:rsidP="004E4E42">
      <w:pPr>
        <w:jc w:val="center"/>
        <w:rPr>
          <w:b/>
          <w:bCs/>
          <w:i/>
        </w:rPr>
      </w:pPr>
    </w:p>
    <w:p w14:paraId="41845BBC" w14:textId="77777777" w:rsidR="004E4E42" w:rsidRDefault="004E4E42" w:rsidP="004E4E42">
      <w:pPr>
        <w:jc w:val="center"/>
        <w:rPr>
          <w:b/>
          <w:bCs/>
          <w:i/>
        </w:rPr>
      </w:pPr>
    </w:p>
    <w:p w14:paraId="0DC00F98" w14:textId="77777777" w:rsidR="004E4E42" w:rsidRDefault="004E4E42" w:rsidP="004E4E42">
      <w:pPr>
        <w:jc w:val="center"/>
        <w:rPr>
          <w:b/>
          <w:bCs/>
          <w:i/>
        </w:rPr>
      </w:pPr>
    </w:p>
    <w:p w14:paraId="1C22FAF6" w14:textId="77777777" w:rsidR="004E4E42" w:rsidRDefault="004E4E42" w:rsidP="004E4E42">
      <w:pPr>
        <w:jc w:val="center"/>
        <w:rPr>
          <w:b/>
          <w:bCs/>
          <w:i/>
        </w:rPr>
      </w:pPr>
    </w:p>
    <w:p w14:paraId="05026073" w14:textId="77777777" w:rsidR="004E4E42" w:rsidRDefault="004E4E42" w:rsidP="004E4E42">
      <w:pPr>
        <w:jc w:val="center"/>
        <w:rPr>
          <w:b/>
          <w:bCs/>
          <w:i/>
        </w:rPr>
      </w:pPr>
    </w:p>
    <w:p w14:paraId="473ACE47" w14:textId="77777777" w:rsidR="004E4E42" w:rsidRDefault="004E4E42" w:rsidP="004E4E42">
      <w:pPr>
        <w:jc w:val="center"/>
        <w:rPr>
          <w:b/>
          <w:bCs/>
          <w:i/>
        </w:rPr>
      </w:pPr>
    </w:p>
    <w:p w14:paraId="360863F8" w14:textId="77777777" w:rsidR="004E4E42" w:rsidRDefault="004E4E42" w:rsidP="004E4E42">
      <w:pPr>
        <w:jc w:val="center"/>
        <w:rPr>
          <w:b/>
          <w:bCs/>
          <w:i/>
        </w:rPr>
      </w:pPr>
    </w:p>
    <w:p w14:paraId="7AEFE354" w14:textId="77777777" w:rsidR="004E4E42" w:rsidRDefault="004E4E42" w:rsidP="004E4E42">
      <w:pPr>
        <w:jc w:val="center"/>
        <w:rPr>
          <w:b/>
          <w:bCs/>
          <w:i/>
        </w:rPr>
      </w:pPr>
    </w:p>
    <w:p w14:paraId="5FF0FD3B" w14:textId="77777777" w:rsidR="004E4E42" w:rsidRDefault="004E4E42" w:rsidP="004E4E42">
      <w:pPr>
        <w:jc w:val="center"/>
        <w:rPr>
          <w:b/>
          <w:bCs/>
          <w:i/>
        </w:rPr>
      </w:pPr>
    </w:p>
    <w:p w14:paraId="3B2FBA0B" w14:textId="77777777" w:rsidR="004E4E42" w:rsidRDefault="004E4E42" w:rsidP="004E4E42">
      <w:pPr>
        <w:jc w:val="center"/>
        <w:rPr>
          <w:b/>
          <w:bCs/>
          <w:i/>
        </w:rPr>
      </w:pPr>
    </w:p>
    <w:p w14:paraId="31010A45" w14:textId="77777777" w:rsidR="004E4E42" w:rsidRDefault="004E4E42" w:rsidP="004E4E42">
      <w:pPr>
        <w:jc w:val="center"/>
        <w:rPr>
          <w:b/>
          <w:bCs/>
          <w:i/>
        </w:rPr>
      </w:pPr>
    </w:p>
    <w:p w14:paraId="0FF3BD7B" w14:textId="77777777" w:rsidR="004E4E42" w:rsidRDefault="004E4E42" w:rsidP="004E4E42">
      <w:pPr>
        <w:jc w:val="center"/>
        <w:rPr>
          <w:b/>
          <w:bCs/>
          <w:i/>
        </w:rPr>
      </w:pPr>
    </w:p>
    <w:p w14:paraId="14B8C4F1" w14:textId="77777777" w:rsidR="004E4E42" w:rsidRDefault="004E4E42" w:rsidP="004E4E42">
      <w:pPr>
        <w:jc w:val="center"/>
        <w:rPr>
          <w:b/>
          <w:bCs/>
          <w:i/>
        </w:rPr>
      </w:pPr>
    </w:p>
    <w:p w14:paraId="0F68204E" w14:textId="77777777" w:rsidR="004E4E42" w:rsidRDefault="004E4E42" w:rsidP="004E4E42">
      <w:pPr>
        <w:jc w:val="center"/>
        <w:rPr>
          <w:b/>
          <w:bCs/>
          <w:i/>
        </w:rPr>
      </w:pPr>
    </w:p>
    <w:p w14:paraId="28AC0024" w14:textId="77777777" w:rsidR="004E4E42" w:rsidRDefault="004E4E42" w:rsidP="004E4E42">
      <w:pPr>
        <w:jc w:val="center"/>
        <w:rPr>
          <w:b/>
          <w:bCs/>
          <w:i/>
        </w:rPr>
      </w:pPr>
    </w:p>
    <w:p w14:paraId="698E3A92" w14:textId="77777777" w:rsidR="004E4E42" w:rsidRDefault="004E4E42" w:rsidP="004E4E42">
      <w:pPr>
        <w:jc w:val="center"/>
        <w:rPr>
          <w:b/>
          <w:bCs/>
          <w:i/>
        </w:rPr>
      </w:pPr>
    </w:p>
    <w:p w14:paraId="1069D68C" w14:textId="77777777" w:rsidR="004E4E42" w:rsidRDefault="004E4E42" w:rsidP="004E4E42">
      <w:pPr>
        <w:rPr>
          <w:b/>
          <w:bCs/>
          <w:i/>
        </w:rPr>
      </w:pPr>
    </w:p>
    <w:p w14:paraId="475874BA" w14:textId="77777777" w:rsidR="004E4E42" w:rsidRPr="00470F63" w:rsidRDefault="004E4E42" w:rsidP="004E4E42">
      <w:pPr>
        <w:rPr>
          <w:b/>
          <w:bCs/>
          <w:i/>
          <w:iCs/>
        </w:rPr>
      </w:pPr>
      <w:r>
        <w:rPr>
          <w:b/>
          <w:bCs/>
          <w:i/>
        </w:rPr>
        <w:t xml:space="preserve">                                                                                                                      </w:t>
      </w:r>
      <w:r w:rsidRPr="00470F63">
        <w:rPr>
          <w:b/>
          <w:bCs/>
          <w:i/>
        </w:rPr>
        <w:t>ЦИКЛОГРАММА</w:t>
      </w:r>
    </w:p>
    <w:p w14:paraId="2782E26E" w14:textId="77777777" w:rsidR="004E4E42" w:rsidRPr="00470F63" w:rsidRDefault="004E4E42" w:rsidP="004E4E42">
      <w:pPr>
        <w:jc w:val="center"/>
        <w:rPr>
          <w:b/>
          <w:bCs/>
          <w:i/>
        </w:rPr>
      </w:pPr>
      <w:r w:rsidRPr="00470F63">
        <w:rPr>
          <w:b/>
          <w:bCs/>
          <w:i/>
          <w:iCs/>
        </w:rPr>
        <w:t xml:space="preserve">ІII апта.  Сәуір </w:t>
      </w:r>
      <w:r>
        <w:rPr>
          <w:b/>
          <w:bCs/>
          <w:i/>
          <w:iCs/>
        </w:rPr>
        <w:t xml:space="preserve"> айы  2022</w:t>
      </w:r>
      <w:r w:rsidRPr="00470F63">
        <w:rPr>
          <w:b/>
          <w:bCs/>
          <w:i/>
          <w:iCs/>
        </w:rPr>
        <w:t>ж.</w:t>
      </w:r>
    </w:p>
    <w:p w14:paraId="63356E26" w14:textId="77777777" w:rsidR="004E4E42" w:rsidRDefault="004E4E42" w:rsidP="004E4E42">
      <w:pPr>
        <w:jc w:val="right"/>
        <w:rPr>
          <w:rFonts w:eastAsia="Calibri"/>
          <w:b/>
          <w:i/>
          <w:lang w:bidi="en-US"/>
        </w:rPr>
      </w:pPr>
    </w:p>
    <w:p w14:paraId="13CF9FFE" w14:textId="77777777" w:rsidR="004E4E42" w:rsidRPr="00470F63" w:rsidRDefault="004E4E42" w:rsidP="004E4E42">
      <w:pPr>
        <w:jc w:val="right"/>
        <w:rPr>
          <w:b/>
          <w:bCs/>
          <w:i/>
          <w:iCs/>
        </w:rPr>
      </w:pPr>
      <w:r w:rsidRPr="00470F63">
        <w:rPr>
          <w:rFonts w:eastAsia="Calibri"/>
          <w:b/>
          <w:i/>
          <w:lang w:bidi="en-US"/>
        </w:rPr>
        <w:t>Өтпелі тақырып .«Біз еңбекқор баламыз»</w:t>
      </w:r>
    </w:p>
    <w:p w14:paraId="1F39943D" w14:textId="77777777" w:rsidR="004E4E42" w:rsidRPr="00470F63" w:rsidRDefault="004E4E42" w:rsidP="004E4E42">
      <w:pPr>
        <w:jc w:val="right"/>
        <w:rPr>
          <w:b/>
          <w:i/>
          <w:color w:val="000000"/>
          <w:lang w:eastAsia="ru-RU"/>
        </w:rPr>
      </w:pPr>
      <w:r w:rsidRPr="00470F63">
        <w:rPr>
          <w:b/>
          <w:i/>
          <w:color w:val="000000"/>
          <w:lang w:eastAsia="ru-RU"/>
        </w:rPr>
        <w:t>Тақырыпша. «Жәндіктер мен қосмекенділер әлемі»</w:t>
      </w:r>
    </w:p>
    <w:p w14:paraId="7EF8AE24" w14:textId="77777777" w:rsidR="004E4E42" w:rsidRPr="00470F63" w:rsidRDefault="004E4E42" w:rsidP="004E4E42">
      <w:pPr>
        <w:jc w:val="right"/>
        <w:rPr>
          <w:b/>
          <w:i/>
          <w:color w:val="000000"/>
          <w:lang w:eastAsia="ru-RU"/>
        </w:rPr>
      </w:pPr>
    </w:p>
    <w:tbl>
      <w:tblPr>
        <w:tblStyle w:val="af"/>
        <w:tblW w:w="16160" w:type="dxa"/>
        <w:tblInd w:w="-601" w:type="dxa"/>
        <w:tblLayout w:type="fixed"/>
        <w:tblLook w:val="04A0" w:firstRow="1" w:lastRow="0" w:firstColumn="1" w:lastColumn="0" w:noHBand="0" w:noVBand="1"/>
      </w:tblPr>
      <w:tblGrid>
        <w:gridCol w:w="1416"/>
        <w:gridCol w:w="2832"/>
        <w:gridCol w:w="10"/>
        <w:gridCol w:w="7"/>
        <w:gridCol w:w="66"/>
        <w:gridCol w:w="2749"/>
        <w:gridCol w:w="150"/>
        <w:gridCol w:w="277"/>
        <w:gridCol w:w="2558"/>
        <w:gridCol w:w="132"/>
        <w:gridCol w:w="2845"/>
        <w:gridCol w:w="273"/>
        <w:gridCol w:w="178"/>
        <w:gridCol w:w="2667"/>
      </w:tblGrid>
      <w:tr w:rsidR="004E4E42" w:rsidRPr="00470F63" w14:paraId="1D6259B1" w14:textId="77777777" w:rsidTr="00BB324F">
        <w:trPr>
          <w:trHeight w:val="295"/>
        </w:trPr>
        <w:tc>
          <w:tcPr>
            <w:tcW w:w="1416" w:type="dxa"/>
            <w:tcBorders>
              <w:top w:val="single" w:sz="4" w:space="0" w:color="auto"/>
              <w:left w:val="single" w:sz="4" w:space="0" w:color="auto"/>
              <w:bottom w:val="single" w:sz="4" w:space="0" w:color="auto"/>
              <w:right w:val="single" w:sz="4" w:space="0" w:color="auto"/>
            </w:tcBorders>
            <w:hideMark/>
          </w:tcPr>
          <w:p w14:paraId="253D8DF2" w14:textId="77777777" w:rsidR="004E4E42" w:rsidRPr="00470F63" w:rsidRDefault="004E4E42" w:rsidP="00BB324F">
            <w:pPr>
              <w:jc w:val="center"/>
              <w:rPr>
                <w:i/>
                <w:color w:val="000000"/>
                <w:lang w:eastAsia="ru-RU"/>
              </w:rPr>
            </w:pPr>
            <w:r w:rsidRPr="00470F63">
              <w:rPr>
                <w:b/>
                <w:bCs/>
                <w:i/>
                <w:color w:val="000000"/>
                <w:lang w:eastAsia="ru-RU"/>
              </w:rPr>
              <w:lastRenderedPageBreak/>
              <w:t>Күн тәртібі</w:t>
            </w:r>
          </w:p>
        </w:tc>
        <w:tc>
          <w:tcPr>
            <w:tcW w:w="2832" w:type="dxa"/>
            <w:tcBorders>
              <w:top w:val="single" w:sz="4" w:space="0" w:color="auto"/>
              <w:left w:val="single" w:sz="4" w:space="0" w:color="auto"/>
              <w:bottom w:val="single" w:sz="4" w:space="0" w:color="auto"/>
              <w:right w:val="single" w:sz="4" w:space="0" w:color="auto"/>
            </w:tcBorders>
            <w:hideMark/>
          </w:tcPr>
          <w:p w14:paraId="457B41EC" w14:textId="77777777" w:rsidR="004E4E42" w:rsidRPr="00470F63" w:rsidRDefault="004E4E42" w:rsidP="00BB324F">
            <w:pPr>
              <w:jc w:val="center"/>
              <w:rPr>
                <w:b/>
                <w:i/>
                <w:color w:val="000000"/>
                <w:lang w:eastAsia="ru-RU"/>
              </w:rPr>
            </w:pPr>
            <w:r w:rsidRPr="00470F63">
              <w:rPr>
                <w:b/>
                <w:i/>
                <w:color w:val="000000"/>
                <w:lang w:eastAsia="ru-RU"/>
              </w:rPr>
              <w:t>Дүйсенбі</w:t>
            </w:r>
            <w:r>
              <w:rPr>
                <w:b/>
                <w:i/>
                <w:color w:val="000000"/>
                <w:lang w:eastAsia="ru-RU"/>
              </w:rPr>
              <w:t xml:space="preserve"> 18.04</w:t>
            </w:r>
          </w:p>
        </w:tc>
        <w:tc>
          <w:tcPr>
            <w:tcW w:w="2832" w:type="dxa"/>
            <w:gridSpan w:val="4"/>
            <w:tcBorders>
              <w:top w:val="single" w:sz="4" w:space="0" w:color="auto"/>
              <w:left w:val="single" w:sz="4" w:space="0" w:color="auto"/>
              <w:bottom w:val="single" w:sz="4" w:space="0" w:color="auto"/>
              <w:right w:val="single" w:sz="4" w:space="0" w:color="auto"/>
            </w:tcBorders>
            <w:hideMark/>
          </w:tcPr>
          <w:p w14:paraId="249CDFBD" w14:textId="77777777" w:rsidR="004E4E42" w:rsidRPr="00470F63" w:rsidRDefault="004E4E42" w:rsidP="00BB324F">
            <w:pPr>
              <w:jc w:val="center"/>
              <w:rPr>
                <w:i/>
                <w:color w:val="000000"/>
                <w:lang w:eastAsia="ru-RU"/>
              </w:rPr>
            </w:pPr>
            <w:r w:rsidRPr="00470F63">
              <w:rPr>
                <w:b/>
                <w:bCs/>
                <w:i/>
                <w:color w:val="000000"/>
                <w:lang w:eastAsia="ru-RU"/>
              </w:rPr>
              <w:t>Сейсенбі</w:t>
            </w:r>
            <w:r>
              <w:rPr>
                <w:b/>
                <w:bCs/>
                <w:i/>
                <w:color w:val="000000"/>
                <w:lang w:eastAsia="ru-RU"/>
              </w:rPr>
              <w:t xml:space="preserve"> 19.04</w:t>
            </w:r>
          </w:p>
        </w:tc>
        <w:tc>
          <w:tcPr>
            <w:tcW w:w="3117" w:type="dxa"/>
            <w:gridSpan w:val="4"/>
            <w:tcBorders>
              <w:top w:val="single" w:sz="4" w:space="0" w:color="auto"/>
              <w:left w:val="single" w:sz="4" w:space="0" w:color="auto"/>
              <w:bottom w:val="single" w:sz="4" w:space="0" w:color="auto"/>
              <w:right w:val="single" w:sz="4" w:space="0" w:color="auto"/>
            </w:tcBorders>
            <w:hideMark/>
          </w:tcPr>
          <w:p w14:paraId="314029CE" w14:textId="77777777" w:rsidR="004E4E42" w:rsidRPr="00470F63" w:rsidRDefault="004E4E42" w:rsidP="00BB324F">
            <w:pPr>
              <w:jc w:val="center"/>
              <w:rPr>
                <w:i/>
                <w:color w:val="000000"/>
                <w:lang w:eastAsia="ru-RU"/>
              </w:rPr>
            </w:pPr>
            <w:r w:rsidRPr="00470F63">
              <w:rPr>
                <w:b/>
                <w:bCs/>
                <w:i/>
                <w:color w:val="000000"/>
                <w:lang w:eastAsia="ru-RU"/>
              </w:rPr>
              <w:t>Сәрсенбі</w:t>
            </w:r>
            <w:r>
              <w:rPr>
                <w:b/>
                <w:bCs/>
                <w:i/>
                <w:color w:val="000000"/>
                <w:lang w:eastAsia="ru-RU"/>
              </w:rPr>
              <w:t xml:space="preserve"> 20.04</w:t>
            </w:r>
          </w:p>
        </w:tc>
        <w:tc>
          <w:tcPr>
            <w:tcW w:w="3118" w:type="dxa"/>
            <w:gridSpan w:val="2"/>
            <w:tcBorders>
              <w:top w:val="single" w:sz="4" w:space="0" w:color="auto"/>
              <w:left w:val="single" w:sz="4" w:space="0" w:color="auto"/>
              <w:bottom w:val="single" w:sz="4" w:space="0" w:color="auto"/>
              <w:right w:val="single" w:sz="4" w:space="0" w:color="auto"/>
            </w:tcBorders>
            <w:hideMark/>
          </w:tcPr>
          <w:p w14:paraId="05909D01" w14:textId="77777777" w:rsidR="004E4E42" w:rsidRPr="00470F63" w:rsidRDefault="004E4E42" w:rsidP="00BB324F">
            <w:pPr>
              <w:jc w:val="center"/>
              <w:rPr>
                <w:i/>
                <w:color w:val="000000"/>
                <w:lang w:eastAsia="ru-RU"/>
              </w:rPr>
            </w:pPr>
            <w:r w:rsidRPr="00470F63">
              <w:rPr>
                <w:b/>
                <w:bCs/>
                <w:i/>
                <w:color w:val="000000"/>
                <w:lang w:eastAsia="ru-RU"/>
              </w:rPr>
              <w:t>Бейсенбі</w:t>
            </w:r>
            <w:r>
              <w:rPr>
                <w:b/>
                <w:bCs/>
                <w:i/>
                <w:color w:val="000000"/>
                <w:lang w:eastAsia="ru-RU"/>
              </w:rPr>
              <w:t xml:space="preserve"> 21.04</w:t>
            </w:r>
          </w:p>
        </w:tc>
        <w:tc>
          <w:tcPr>
            <w:tcW w:w="2845" w:type="dxa"/>
            <w:gridSpan w:val="2"/>
            <w:tcBorders>
              <w:top w:val="single" w:sz="4" w:space="0" w:color="auto"/>
              <w:left w:val="single" w:sz="4" w:space="0" w:color="auto"/>
              <w:bottom w:val="single" w:sz="4" w:space="0" w:color="auto"/>
              <w:right w:val="single" w:sz="4" w:space="0" w:color="auto"/>
            </w:tcBorders>
            <w:hideMark/>
          </w:tcPr>
          <w:p w14:paraId="17E3E8B0" w14:textId="77777777" w:rsidR="004E4E42" w:rsidRPr="00470F63" w:rsidRDefault="004E4E42" w:rsidP="00BB324F">
            <w:pPr>
              <w:jc w:val="center"/>
              <w:rPr>
                <w:i/>
                <w:color w:val="000000"/>
                <w:lang w:eastAsia="ru-RU"/>
              </w:rPr>
            </w:pPr>
            <w:r w:rsidRPr="00470F63">
              <w:rPr>
                <w:b/>
                <w:bCs/>
                <w:i/>
                <w:color w:val="000000"/>
                <w:lang w:eastAsia="ru-RU"/>
              </w:rPr>
              <w:t>Жұма</w:t>
            </w:r>
            <w:r>
              <w:rPr>
                <w:b/>
                <w:bCs/>
                <w:i/>
                <w:color w:val="000000"/>
                <w:lang w:eastAsia="ru-RU"/>
              </w:rPr>
              <w:t xml:space="preserve"> 22.04</w:t>
            </w:r>
          </w:p>
        </w:tc>
      </w:tr>
      <w:tr w:rsidR="004E4E42" w:rsidRPr="00552B38" w14:paraId="5BE8D20B" w14:textId="77777777" w:rsidTr="00BB324F">
        <w:trPr>
          <w:trHeight w:val="1242"/>
        </w:trPr>
        <w:tc>
          <w:tcPr>
            <w:tcW w:w="1416" w:type="dxa"/>
            <w:tcBorders>
              <w:top w:val="single" w:sz="4" w:space="0" w:color="auto"/>
              <w:left w:val="single" w:sz="4" w:space="0" w:color="auto"/>
              <w:bottom w:val="single" w:sz="4" w:space="0" w:color="auto"/>
              <w:right w:val="single" w:sz="4" w:space="0" w:color="auto"/>
            </w:tcBorders>
          </w:tcPr>
          <w:p w14:paraId="6117A627" w14:textId="77777777" w:rsidR="004E4E42" w:rsidRPr="00470F63" w:rsidRDefault="004E4E42" w:rsidP="00BB324F">
            <w:pPr>
              <w:jc w:val="both"/>
              <w:rPr>
                <w:bCs/>
                <w:i/>
                <w:color w:val="000000"/>
                <w:lang w:eastAsia="ru-RU"/>
              </w:rPr>
            </w:pPr>
            <w:r w:rsidRPr="00470F63">
              <w:rPr>
                <w:bCs/>
                <w:i/>
                <w:color w:val="000000"/>
                <w:lang w:eastAsia="ru-RU"/>
              </w:rPr>
              <w:t>Балаларды қабылдау</w:t>
            </w:r>
          </w:p>
          <w:p w14:paraId="634E119D" w14:textId="77777777" w:rsidR="004E4E42" w:rsidRPr="00470F63" w:rsidRDefault="004E4E42" w:rsidP="00BB324F">
            <w:pPr>
              <w:jc w:val="both"/>
              <w:rPr>
                <w:i/>
                <w:color w:val="000000"/>
                <w:lang w:eastAsia="ru-RU"/>
              </w:rPr>
            </w:pPr>
            <w:r w:rsidRPr="00470F63">
              <w:rPr>
                <w:bCs/>
                <w:i/>
                <w:color w:val="000000"/>
                <w:lang w:eastAsia="ru-RU"/>
              </w:rPr>
              <w:t>Ата-аналармен әңгімелесу</w:t>
            </w:r>
          </w:p>
        </w:tc>
        <w:tc>
          <w:tcPr>
            <w:tcW w:w="14744" w:type="dxa"/>
            <w:gridSpan w:val="13"/>
            <w:tcBorders>
              <w:top w:val="single" w:sz="4" w:space="0" w:color="auto"/>
              <w:left w:val="single" w:sz="4" w:space="0" w:color="auto"/>
              <w:bottom w:val="single" w:sz="4" w:space="0" w:color="auto"/>
              <w:right w:val="single" w:sz="4" w:space="0" w:color="auto"/>
            </w:tcBorders>
          </w:tcPr>
          <w:p w14:paraId="4506A002" w14:textId="77777777" w:rsidR="004E4E42" w:rsidRDefault="004E4E42" w:rsidP="00BB324F">
            <w:pPr>
              <w:rPr>
                <w:i/>
              </w:rPr>
            </w:pPr>
            <w:r w:rsidRPr="00470F63">
              <w:rPr>
                <w:i/>
              </w:rPr>
              <w:t>Тәрбиешінің балалармен қарым-қатынасы.</w:t>
            </w:r>
            <w:r>
              <w:rPr>
                <w:i/>
              </w:rPr>
              <w:t xml:space="preserve"> </w:t>
            </w:r>
            <w:r w:rsidRPr="00470F63">
              <w:rPr>
                <w:i/>
              </w:rPr>
              <w:t xml:space="preserve"> Балалардың көңіл -күйлеріне назар аударып, қызуын  өлше</w:t>
            </w:r>
            <w:r>
              <w:rPr>
                <w:i/>
              </w:rPr>
              <w:t xml:space="preserve">п қабылдау. Медбикемен </w:t>
            </w:r>
            <w:r w:rsidRPr="00470F63">
              <w:rPr>
                <w:i/>
              </w:rPr>
              <w:t xml:space="preserve"> бірлескен жұмыс</w:t>
            </w:r>
            <w:r>
              <w:rPr>
                <w:i/>
              </w:rPr>
              <w:t>.</w:t>
            </w:r>
            <w:r w:rsidRPr="00470F63">
              <w:rPr>
                <w:i/>
              </w:rPr>
              <w:t xml:space="preserve"> Балабақша туралы жан-жақты әңгімелесу, қарым-қатынас және көтеріңкі көңіл-күй орнатуға арналған ойындар ұйы</w:t>
            </w:r>
            <w:r>
              <w:rPr>
                <w:i/>
              </w:rPr>
              <w:t>мдастыру.</w:t>
            </w:r>
            <w:r w:rsidRPr="00470F63">
              <w:rPr>
                <w:i/>
              </w:rPr>
              <w:t xml:space="preserve"> </w:t>
            </w:r>
          </w:p>
          <w:p w14:paraId="2A353CC0" w14:textId="77777777" w:rsidR="004E4E42" w:rsidRPr="00470F63" w:rsidRDefault="004E4E42" w:rsidP="00BB324F">
            <w:pPr>
              <w:rPr>
                <w:b/>
                <w:i/>
              </w:rPr>
            </w:pPr>
            <w:r w:rsidRPr="00470F63">
              <w:rPr>
                <w:b/>
                <w:i/>
              </w:rPr>
              <w:t>Ата-аналармен жұмыс:</w:t>
            </w:r>
          </w:p>
          <w:p w14:paraId="57686B4A" w14:textId="77777777" w:rsidR="004E4E42" w:rsidRPr="00470F63" w:rsidRDefault="004E4E42" w:rsidP="00BB324F">
            <w:pPr>
              <w:rPr>
                <w:i/>
              </w:rPr>
            </w:pPr>
            <w:r w:rsidRPr="00470F63">
              <w:rPr>
                <w:i/>
              </w:rPr>
              <w:t>«Балалардың демалыс күндерін қалай, қайда өткізгендері жайлы» әңгімелесу.</w:t>
            </w:r>
          </w:p>
        </w:tc>
      </w:tr>
      <w:tr w:rsidR="004E4E42" w:rsidRPr="00895DB6" w14:paraId="11DA20A9" w14:textId="77777777" w:rsidTr="00BB324F">
        <w:trPr>
          <w:trHeight w:val="2933"/>
        </w:trPr>
        <w:tc>
          <w:tcPr>
            <w:tcW w:w="1416" w:type="dxa"/>
            <w:vMerge w:val="restart"/>
            <w:tcBorders>
              <w:left w:val="single" w:sz="4" w:space="0" w:color="auto"/>
              <w:right w:val="single" w:sz="4" w:space="0" w:color="auto"/>
            </w:tcBorders>
          </w:tcPr>
          <w:p w14:paraId="0DCED9E0" w14:textId="77777777" w:rsidR="004E4E42" w:rsidRPr="00470F63" w:rsidRDefault="004E4E42" w:rsidP="00BB324F">
            <w:pPr>
              <w:jc w:val="both"/>
              <w:rPr>
                <w:bCs/>
                <w:i/>
                <w:color w:val="000000"/>
                <w:lang w:eastAsia="ru-RU"/>
              </w:rPr>
            </w:pPr>
            <w:r w:rsidRPr="00470F63">
              <w:rPr>
                <w:bCs/>
                <w:i/>
                <w:color w:val="000000"/>
                <w:lang w:eastAsia="ru-RU"/>
              </w:rPr>
              <w:t>Ойындар (үстел үсті, саусақ және т.б. )</w:t>
            </w:r>
          </w:p>
        </w:tc>
        <w:tc>
          <w:tcPr>
            <w:tcW w:w="2832" w:type="dxa"/>
            <w:tcBorders>
              <w:top w:val="single" w:sz="4" w:space="0" w:color="auto"/>
              <w:left w:val="single" w:sz="4" w:space="0" w:color="auto"/>
              <w:bottom w:val="single" w:sz="4" w:space="0" w:color="auto"/>
              <w:right w:val="single" w:sz="4" w:space="0" w:color="auto"/>
            </w:tcBorders>
          </w:tcPr>
          <w:p w14:paraId="53890CBD" w14:textId="77777777" w:rsidR="004E4E42" w:rsidRPr="00907F64" w:rsidRDefault="004E4E42" w:rsidP="00BB324F">
            <w:pPr>
              <w:jc w:val="both"/>
              <w:rPr>
                <w:i/>
                <w:color w:val="000000"/>
                <w:lang w:eastAsia="ru-RU"/>
              </w:rPr>
            </w:pPr>
            <w:r w:rsidRPr="00907F64">
              <w:rPr>
                <w:b/>
                <w:bCs/>
                <w:i/>
                <w:iCs/>
                <w:color w:val="000000"/>
                <w:lang w:eastAsia="ru-RU"/>
              </w:rPr>
              <w:t>Картотека №9</w:t>
            </w:r>
          </w:p>
          <w:p w14:paraId="4BBA8880" w14:textId="77777777" w:rsidR="004E4E42" w:rsidRPr="00907F64" w:rsidRDefault="004E4E42" w:rsidP="00BB324F">
            <w:pPr>
              <w:jc w:val="both"/>
              <w:rPr>
                <w:b/>
                <w:bCs/>
                <w:i/>
                <w:iCs/>
                <w:color w:val="FF0000"/>
                <w:lang w:eastAsia="ru-RU"/>
              </w:rPr>
            </w:pPr>
            <w:r w:rsidRPr="00907F64">
              <w:rPr>
                <w:b/>
                <w:bCs/>
                <w:i/>
                <w:iCs/>
                <w:color w:val="FF0000"/>
                <w:lang w:eastAsia="ru-RU"/>
              </w:rPr>
              <w:t xml:space="preserve">Пед жет ойын: </w:t>
            </w:r>
          </w:p>
          <w:p w14:paraId="4E13682C" w14:textId="77777777" w:rsidR="004E4E42" w:rsidRPr="00907F64" w:rsidRDefault="004E4E42" w:rsidP="00BB324F">
            <w:pPr>
              <w:jc w:val="both"/>
              <w:rPr>
                <w:i/>
                <w:color w:val="FF0000"/>
                <w:lang w:eastAsia="ru-RU"/>
              </w:rPr>
            </w:pPr>
            <w:r w:rsidRPr="00907F64">
              <w:rPr>
                <w:b/>
                <w:bCs/>
                <w:i/>
                <w:iCs/>
                <w:color w:val="FF0000"/>
                <w:lang w:eastAsia="ru-RU"/>
              </w:rPr>
              <w:t>«Өзім және отбасым»</w:t>
            </w:r>
          </w:p>
          <w:p w14:paraId="5990395F" w14:textId="77777777" w:rsidR="004E4E42" w:rsidRDefault="004E4E42" w:rsidP="00BB324F">
            <w:pPr>
              <w:rPr>
                <w:bCs/>
                <w:i/>
                <w:iCs/>
                <w:color w:val="000000"/>
                <w:lang w:eastAsia="ru-RU"/>
              </w:rPr>
            </w:pPr>
            <w:r w:rsidRPr="00907F64">
              <w:rPr>
                <w:b/>
                <w:bCs/>
                <w:i/>
                <w:iCs/>
                <w:color w:val="000000"/>
                <w:lang w:eastAsia="ru-RU"/>
              </w:rPr>
              <w:t>Мақсаты: </w:t>
            </w:r>
            <w:r w:rsidRPr="00907F64">
              <w:rPr>
                <w:bCs/>
                <w:i/>
                <w:iCs/>
                <w:color w:val="000000"/>
                <w:lang w:eastAsia="ru-RU"/>
              </w:rPr>
              <w:t>Отбасындағы қарым - қатын</w:t>
            </w:r>
            <w:r>
              <w:rPr>
                <w:bCs/>
                <w:i/>
                <w:iCs/>
                <w:color w:val="000000"/>
                <w:lang w:eastAsia="ru-RU"/>
              </w:rPr>
              <w:t>ас мәдениеті туралы біледі</w:t>
            </w:r>
            <w:r w:rsidRPr="00907F64">
              <w:rPr>
                <w:bCs/>
                <w:i/>
                <w:iCs/>
                <w:color w:val="000000"/>
                <w:lang w:eastAsia="ru-RU"/>
              </w:rPr>
              <w:t>, бақытты жанұяның қандай бо</w:t>
            </w:r>
            <w:r>
              <w:rPr>
                <w:bCs/>
                <w:i/>
                <w:iCs/>
                <w:color w:val="000000"/>
                <w:lang w:eastAsia="ru-RU"/>
              </w:rPr>
              <w:t>лу керектігін кеңінен түсінеді.</w:t>
            </w:r>
          </w:p>
          <w:p w14:paraId="0CF5E61B" w14:textId="77777777" w:rsidR="004E4E42" w:rsidRPr="00BE2CDD" w:rsidRDefault="004E4E42" w:rsidP="00BB324F">
            <w:pPr>
              <w:rPr>
                <w:i/>
                <w:color w:val="000000"/>
                <w:lang w:eastAsia="ru-RU"/>
              </w:rPr>
            </w:pPr>
            <w:r w:rsidRPr="00907F64">
              <w:rPr>
                <w:bCs/>
                <w:i/>
                <w:iCs/>
                <w:color w:val="FF0000"/>
                <w:lang w:eastAsia="ru-RU"/>
              </w:rPr>
              <w:t>4К моделі, бала үні.</w:t>
            </w:r>
          </w:p>
        </w:tc>
        <w:tc>
          <w:tcPr>
            <w:tcW w:w="2832" w:type="dxa"/>
            <w:gridSpan w:val="4"/>
            <w:tcBorders>
              <w:top w:val="single" w:sz="4" w:space="0" w:color="auto"/>
              <w:left w:val="single" w:sz="4" w:space="0" w:color="auto"/>
              <w:bottom w:val="single" w:sz="4" w:space="0" w:color="auto"/>
              <w:right w:val="single" w:sz="4" w:space="0" w:color="auto"/>
            </w:tcBorders>
          </w:tcPr>
          <w:p w14:paraId="50893F32" w14:textId="77777777" w:rsidR="004E4E42" w:rsidRPr="00907F64" w:rsidRDefault="004E4E42" w:rsidP="00BB324F">
            <w:pPr>
              <w:rPr>
                <w:i/>
                <w:color w:val="000000"/>
                <w:lang w:eastAsia="ru-RU"/>
              </w:rPr>
            </w:pPr>
            <w:r w:rsidRPr="00907F64">
              <w:rPr>
                <w:b/>
                <w:bCs/>
                <w:i/>
                <w:iCs/>
                <w:color w:val="000000"/>
                <w:lang w:eastAsia="ru-RU"/>
              </w:rPr>
              <w:t>Картотека № 4</w:t>
            </w:r>
          </w:p>
          <w:p w14:paraId="3C4A5381" w14:textId="77777777" w:rsidR="004E4E42" w:rsidRPr="00907F64" w:rsidRDefault="004E4E42" w:rsidP="00BB324F">
            <w:pPr>
              <w:rPr>
                <w:i/>
                <w:color w:val="FF0000"/>
                <w:lang w:eastAsia="ru-RU"/>
              </w:rPr>
            </w:pPr>
            <w:r w:rsidRPr="00907F64">
              <w:rPr>
                <w:b/>
                <w:bCs/>
                <w:i/>
                <w:iCs/>
                <w:color w:val="FF0000"/>
                <w:lang w:eastAsia="ru-RU"/>
              </w:rPr>
              <w:t>Құрлымдалған ойын: «Құстар  біздің досымыз»</w:t>
            </w:r>
          </w:p>
          <w:p w14:paraId="0A725CC0" w14:textId="77777777" w:rsidR="004E4E42" w:rsidRPr="00907F64" w:rsidRDefault="004E4E42" w:rsidP="00BB324F">
            <w:pPr>
              <w:rPr>
                <w:i/>
                <w:color w:val="000000"/>
                <w:lang w:eastAsia="ru-RU"/>
              </w:rPr>
            </w:pPr>
            <w:r w:rsidRPr="00907F64">
              <w:rPr>
                <w:b/>
                <w:bCs/>
                <w:i/>
                <w:iCs/>
                <w:color w:val="000000"/>
                <w:lang w:eastAsia="ru-RU"/>
              </w:rPr>
              <w:t xml:space="preserve">Мақсаты: </w:t>
            </w:r>
            <w:r>
              <w:rPr>
                <w:bCs/>
                <w:i/>
                <w:iCs/>
                <w:color w:val="000000"/>
                <w:lang w:eastAsia="ru-RU"/>
              </w:rPr>
              <w:t>Балалар</w:t>
            </w:r>
            <w:r w:rsidRPr="00907F64">
              <w:rPr>
                <w:bCs/>
                <w:i/>
                <w:iCs/>
                <w:color w:val="000000"/>
                <w:lang w:eastAsia="ru-RU"/>
              </w:rPr>
              <w:t xml:space="preserve"> құстар туралы білім </w:t>
            </w:r>
            <w:r>
              <w:rPr>
                <w:bCs/>
                <w:i/>
                <w:iCs/>
                <w:color w:val="000000"/>
                <w:lang w:eastAsia="ru-RU"/>
              </w:rPr>
              <w:t>түсініп,. қ</w:t>
            </w:r>
            <w:r w:rsidRPr="00907F64">
              <w:rPr>
                <w:bCs/>
                <w:i/>
                <w:iCs/>
                <w:color w:val="000000"/>
                <w:lang w:eastAsia="ru-RU"/>
              </w:rPr>
              <w:t>ұст</w:t>
            </w:r>
            <w:r>
              <w:rPr>
                <w:bCs/>
                <w:i/>
                <w:iCs/>
                <w:color w:val="000000"/>
                <w:lang w:eastAsia="ru-RU"/>
              </w:rPr>
              <w:t>арға қамқорлықпен қарауды біледі.</w:t>
            </w:r>
          </w:p>
          <w:p w14:paraId="605CDFE7" w14:textId="77777777" w:rsidR="004E4E42" w:rsidRPr="00BE2CDD" w:rsidRDefault="004E4E42" w:rsidP="00BB324F">
            <w:pPr>
              <w:rPr>
                <w:i/>
                <w:color w:val="000000"/>
                <w:lang w:eastAsia="ru-RU"/>
              </w:rPr>
            </w:pPr>
            <w:r w:rsidRPr="00907F64">
              <w:rPr>
                <w:bCs/>
                <w:i/>
                <w:iCs/>
                <w:color w:val="FF0000"/>
                <w:lang w:eastAsia="ru-RU"/>
              </w:rPr>
              <w:t>4К моделі, бала үні.</w:t>
            </w:r>
          </w:p>
        </w:tc>
        <w:tc>
          <w:tcPr>
            <w:tcW w:w="3117" w:type="dxa"/>
            <w:gridSpan w:val="4"/>
            <w:tcBorders>
              <w:top w:val="single" w:sz="4" w:space="0" w:color="auto"/>
              <w:left w:val="single" w:sz="4" w:space="0" w:color="auto"/>
              <w:bottom w:val="single" w:sz="4" w:space="0" w:color="auto"/>
              <w:right w:val="single" w:sz="4" w:space="0" w:color="auto"/>
            </w:tcBorders>
          </w:tcPr>
          <w:p w14:paraId="66069CEC" w14:textId="77777777" w:rsidR="004E4E42" w:rsidRPr="004B1974" w:rsidRDefault="004E4E42" w:rsidP="00BB324F">
            <w:pPr>
              <w:jc w:val="both"/>
              <w:rPr>
                <w:i/>
                <w:color w:val="000000"/>
                <w:lang w:eastAsia="ru-RU"/>
              </w:rPr>
            </w:pPr>
            <w:r w:rsidRPr="004B1974">
              <w:rPr>
                <w:b/>
                <w:bCs/>
                <w:i/>
                <w:iCs/>
                <w:color w:val="000000"/>
                <w:lang w:eastAsia="ru-RU"/>
              </w:rPr>
              <w:t>Картотека № 5</w:t>
            </w:r>
          </w:p>
          <w:p w14:paraId="26BEFB2D" w14:textId="77777777" w:rsidR="004E4E42" w:rsidRPr="00907F64" w:rsidRDefault="004E4E42" w:rsidP="00BB324F">
            <w:pPr>
              <w:jc w:val="both"/>
              <w:rPr>
                <w:b/>
                <w:bCs/>
                <w:i/>
                <w:iCs/>
                <w:color w:val="FF0000"/>
                <w:lang w:eastAsia="ru-RU"/>
              </w:rPr>
            </w:pPr>
            <w:r w:rsidRPr="00907F64">
              <w:rPr>
                <w:b/>
                <w:bCs/>
                <w:i/>
                <w:iCs/>
                <w:color w:val="FF0000"/>
                <w:lang w:eastAsia="ru-RU"/>
              </w:rPr>
              <w:t xml:space="preserve">Пед жет ойын: </w:t>
            </w:r>
          </w:p>
          <w:p w14:paraId="07B6C757" w14:textId="77777777" w:rsidR="004E4E42" w:rsidRPr="004B1974" w:rsidRDefault="004E4E42" w:rsidP="00BB324F">
            <w:pPr>
              <w:jc w:val="both"/>
              <w:rPr>
                <w:i/>
                <w:color w:val="FF0000"/>
                <w:lang w:eastAsia="ru-RU"/>
              </w:rPr>
            </w:pPr>
            <w:r w:rsidRPr="004B1974">
              <w:rPr>
                <w:b/>
                <w:bCs/>
                <w:i/>
                <w:iCs/>
                <w:color w:val="FF0000"/>
                <w:lang w:eastAsia="ru-RU"/>
              </w:rPr>
              <w:t>«Нан дастарханға қалай келеді?»</w:t>
            </w:r>
          </w:p>
          <w:p w14:paraId="0A0A0DDB" w14:textId="77777777" w:rsidR="004E4E42" w:rsidRPr="00907F64" w:rsidRDefault="004E4E42" w:rsidP="00BB324F">
            <w:pPr>
              <w:rPr>
                <w:i/>
                <w:color w:val="000000"/>
                <w:lang w:eastAsia="ru-RU"/>
              </w:rPr>
            </w:pPr>
            <w:r w:rsidRPr="004B1974">
              <w:rPr>
                <w:b/>
                <w:bCs/>
                <w:i/>
                <w:iCs/>
                <w:color w:val="000000"/>
                <w:lang w:eastAsia="ru-RU"/>
              </w:rPr>
              <w:t xml:space="preserve">Мақсаты: </w:t>
            </w:r>
            <w:r w:rsidRPr="004B1974">
              <w:rPr>
                <w:bCs/>
                <w:i/>
                <w:iCs/>
                <w:color w:val="000000"/>
                <w:lang w:eastAsia="ru-RU"/>
              </w:rPr>
              <w:t>Бидайды қалай өсіру және одан нанды қалай жасау жөнінде</w:t>
            </w:r>
            <w:r>
              <w:rPr>
                <w:bCs/>
                <w:i/>
                <w:iCs/>
                <w:color w:val="000000"/>
                <w:lang w:eastAsia="ru-RU"/>
              </w:rPr>
              <w:t xml:space="preserve">  түсіне отырып, д</w:t>
            </w:r>
            <w:r w:rsidRPr="004B1974">
              <w:rPr>
                <w:bCs/>
                <w:i/>
                <w:iCs/>
                <w:color w:val="000000"/>
                <w:lang w:eastAsia="ru-RU"/>
              </w:rPr>
              <w:t>иқаншылардың еңбегін құрметтеу</w:t>
            </w:r>
            <w:r>
              <w:rPr>
                <w:bCs/>
                <w:i/>
                <w:iCs/>
                <w:color w:val="000000"/>
                <w:lang w:eastAsia="ru-RU"/>
              </w:rPr>
              <w:t xml:space="preserve">ді түсінеді. </w:t>
            </w:r>
          </w:p>
          <w:p w14:paraId="3EC23558" w14:textId="77777777" w:rsidR="004E4E42" w:rsidRPr="00BE2CDD" w:rsidRDefault="004E4E42" w:rsidP="00BB324F">
            <w:pPr>
              <w:jc w:val="both"/>
              <w:rPr>
                <w:i/>
                <w:color w:val="000000"/>
                <w:lang w:eastAsia="ru-RU"/>
              </w:rPr>
            </w:pPr>
            <w:r w:rsidRPr="00907F64">
              <w:rPr>
                <w:bCs/>
                <w:i/>
                <w:iCs/>
                <w:color w:val="FF0000"/>
                <w:lang w:eastAsia="ru-RU"/>
              </w:rPr>
              <w:t>4К моделі, бала үні.</w:t>
            </w:r>
          </w:p>
        </w:tc>
        <w:tc>
          <w:tcPr>
            <w:tcW w:w="3118" w:type="dxa"/>
            <w:gridSpan w:val="2"/>
            <w:tcBorders>
              <w:top w:val="single" w:sz="4" w:space="0" w:color="auto"/>
              <w:left w:val="single" w:sz="4" w:space="0" w:color="auto"/>
              <w:bottom w:val="single" w:sz="4" w:space="0" w:color="auto"/>
              <w:right w:val="single" w:sz="4" w:space="0" w:color="auto"/>
            </w:tcBorders>
          </w:tcPr>
          <w:p w14:paraId="3B853FF2" w14:textId="77777777" w:rsidR="004E4E42" w:rsidRPr="00907F64" w:rsidRDefault="004E4E42" w:rsidP="00BB324F">
            <w:pPr>
              <w:rPr>
                <w:i/>
                <w:color w:val="000000"/>
                <w:lang w:eastAsia="ru-RU"/>
              </w:rPr>
            </w:pPr>
            <w:r w:rsidRPr="00907F64">
              <w:rPr>
                <w:b/>
                <w:bCs/>
                <w:i/>
                <w:iCs/>
                <w:color w:val="000000"/>
                <w:lang w:eastAsia="ru-RU"/>
              </w:rPr>
              <w:t xml:space="preserve">Картотека №15 </w:t>
            </w:r>
          </w:p>
          <w:p w14:paraId="01F2EBA1" w14:textId="77777777" w:rsidR="004E4E42" w:rsidRPr="00907F64" w:rsidRDefault="004E4E42" w:rsidP="00BB324F">
            <w:pPr>
              <w:rPr>
                <w:b/>
                <w:bCs/>
                <w:i/>
                <w:iCs/>
                <w:color w:val="FF0000"/>
                <w:lang w:eastAsia="ru-RU"/>
              </w:rPr>
            </w:pPr>
            <w:r>
              <w:rPr>
                <w:b/>
                <w:bCs/>
                <w:i/>
                <w:iCs/>
                <w:color w:val="FF0000"/>
                <w:lang w:eastAsia="ru-RU"/>
              </w:rPr>
              <w:t>Құ</w:t>
            </w:r>
            <w:r w:rsidRPr="00907F64">
              <w:rPr>
                <w:b/>
                <w:bCs/>
                <w:i/>
                <w:iCs/>
                <w:color w:val="FF0000"/>
                <w:lang w:eastAsia="ru-RU"/>
              </w:rPr>
              <w:t>рлымдалған ойын:</w:t>
            </w:r>
          </w:p>
          <w:p w14:paraId="5F462241" w14:textId="77777777" w:rsidR="004E4E42" w:rsidRPr="00907F64" w:rsidRDefault="004E4E42" w:rsidP="00BB324F">
            <w:pPr>
              <w:rPr>
                <w:i/>
                <w:color w:val="FF0000"/>
                <w:lang w:eastAsia="ru-RU"/>
              </w:rPr>
            </w:pPr>
            <w:r w:rsidRPr="00907F64">
              <w:rPr>
                <w:b/>
                <w:bCs/>
                <w:i/>
                <w:iCs/>
                <w:color w:val="FF0000"/>
                <w:lang w:eastAsia="ru-RU"/>
              </w:rPr>
              <w:t>«Суретші қай жерде қателесті?»</w:t>
            </w:r>
          </w:p>
          <w:p w14:paraId="209CFC3F" w14:textId="77777777" w:rsidR="004E4E42" w:rsidRDefault="004E4E42" w:rsidP="00BB324F">
            <w:pPr>
              <w:rPr>
                <w:bCs/>
                <w:i/>
                <w:iCs/>
                <w:color w:val="000000"/>
                <w:lang w:eastAsia="ru-RU"/>
              </w:rPr>
            </w:pPr>
            <w:r w:rsidRPr="00907F64">
              <w:rPr>
                <w:b/>
                <w:bCs/>
                <w:i/>
                <w:iCs/>
                <w:color w:val="000000"/>
                <w:lang w:eastAsia="ru-RU"/>
              </w:rPr>
              <w:t xml:space="preserve">Мақсаты: </w:t>
            </w:r>
            <w:r>
              <w:rPr>
                <w:b/>
                <w:bCs/>
                <w:i/>
                <w:iCs/>
                <w:color w:val="000000"/>
                <w:lang w:eastAsia="ru-RU"/>
              </w:rPr>
              <w:t xml:space="preserve"> </w:t>
            </w:r>
            <w:r>
              <w:rPr>
                <w:bCs/>
                <w:i/>
                <w:iCs/>
                <w:color w:val="000000"/>
                <w:lang w:eastAsia="ru-RU"/>
              </w:rPr>
              <w:t xml:space="preserve">Балалар </w:t>
            </w:r>
            <w:r w:rsidRPr="00907F64">
              <w:rPr>
                <w:bCs/>
                <w:i/>
                <w:iCs/>
                <w:color w:val="000000"/>
                <w:lang w:eastAsia="ru-RU"/>
              </w:rPr>
              <w:t xml:space="preserve">суреттегі сәйкессіздікті </w:t>
            </w:r>
            <w:r w:rsidRPr="00907F64">
              <w:rPr>
                <w:i/>
                <w:color w:val="000000"/>
                <w:lang w:eastAsia="ru-RU"/>
              </w:rPr>
              <w:t xml:space="preserve"> т</w:t>
            </w:r>
            <w:r>
              <w:rPr>
                <w:bCs/>
                <w:i/>
                <w:iCs/>
                <w:color w:val="000000"/>
                <w:lang w:eastAsia="ru-RU"/>
              </w:rPr>
              <w:t>аба отырып, өз ойын айта алады.</w:t>
            </w:r>
          </w:p>
          <w:p w14:paraId="4185C531" w14:textId="77777777" w:rsidR="004E4E42" w:rsidRDefault="004E4E42" w:rsidP="00BB324F">
            <w:pPr>
              <w:rPr>
                <w:bCs/>
                <w:i/>
                <w:iCs/>
                <w:color w:val="000000"/>
                <w:lang w:eastAsia="ru-RU"/>
              </w:rPr>
            </w:pPr>
          </w:p>
          <w:p w14:paraId="43EACD81" w14:textId="77777777" w:rsidR="004E4E42" w:rsidRPr="00BE2CDD" w:rsidRDefault="004E4E42" w:rsidP="00BB324F">
            <w:pPr>
              <w:rPr>
                <w:i/>
                <w:color w:val="000000"/>
                <w:lang w:eastAsia="ru-RU"/>
              </w:rPr>
            </w:pPr>
            <w:r w:rsidRPr="00907F64">
              <w:rPr>
                <w:bCs/>
                <w:i/>
                <w:iCs/>
                <w:color w:val="FF0000"/>
                <w:lang w:eastAsia="ru-RU"/>
              </w:rPr>
              <w:t>4К моделі, бала үні.</w:t>
            </w:r>
          </w:p>
        </w:tc>
        <w:tc>
          <w:tcPr>
            <w:tcW w:w="2845" w:type="dxa"/>
            <w:gridSpan w:val="2"/>
            <w:tcBorders>
              <w:top w:val="single" w:sz="4" w:space="0" w:color="auto"/>
              <w:left w:val="single" w:sz="4" w:space="0" w:color="auto"/>
              <w:bottom w:val="single" w:sz="4" w:space="0" w:color="auto"/>
              <w:right w:val="single" w:sz="4" w:space="0" w:color="auto"/>
            </w:tcBorders>
          </w:tcPr>
          <w:p w14:paraId="21DAAC80" w14:textId="77777777" w:rsidR="004E4E42" w:rsidRPr="00907F64" w:rsidRDefault="004E4E42" w:rsidP="00BB324F">
            <w:pPr>
              <w:rPr>
                <w:i/>
                <w:color w:val="000000"/>
                <w:lang w:eastAsia="ru-RU"/>
              </w:rPr>
            </w:pPr>
            <w:r w:rsidRPr="00907F64">
              <w:rPr>
                <w:b/>
                <w:bCs/>
                <w:i/>
                <w:iCs/>
                <w:color w:val="000000"/>
                <w:lang w:eastAsia="ru-RU"/>
              </w:rPr>
              <w:t>Картотека №17</w:t>
            </w:r>
          </w:p>
          <w:p w14:paraId="5D186DC9" w14:textId="77777777" w:rsidR="004E4E42" w:rsidRPr="00907F64" w:rsidRDefault="004E4E42" w:rsidP="00BB324F">
            <w:pPr>
              <w:rPr>
                <w:b/>
                <w:bCs/>
                <w:i/>
                <w:iCs/>
                <w:color w:val="FF0000"/>
                <w:lang w:eastAsia="ru-RU"/>
              </w:rPr>
            </w:pPr>
            <w:r w:rsidRPr="00907F64">
              <w:rPr>
                <w:b/>
                <w:bCs/>
                <w:i/>
                <w:iCs/>
                <w:color w:val="FF0000"/>
                <w:lang w:eastAsia="ru-RU"/>
              </w:rPr>
              <w:t>Құрлымдалған ойын</w:t>
            </w:r>
          </w:p>
          <w:p w14:paraId="0D389635" w14:textId="77777777" w:rsidR="004E4E42" w:rsidRPr="00907F64" w:rsidRDefault="004E4E42" w:rsidP="00BB324F">
            <w:pPr>
              <w:rPr>
                <w:i/>
                <w:color w:val="FF0000"/>
                <w:lang w:eastAsia="ru-RU"/>
              </w:rPr>
            </w:pPr>
            <w:r w:rsidRPr="00907F64">
              <w:rPr>
                <w:b/>
                <w:bCs/>
                <w:i/>
                <w:iCs/>
                <w:color w:val="FF0000"/>
                <w:lang w:eastAsia="ru-RU"/>
              </w:rPr>
              <w:t>«Әдемі гүл»</w:t>
            </w:r>
          </w:p>
          <w:p w14:paraId="4EE72F18" w14:textId="77777777" w:rsidR="004E4E42" w:rsidRPr="00907F64" w:rsidRDefault="004E4E42" w:rsidP="00BB324F">
            <w:pPr>
              <w:rPr>
                <w:i/>
                <w:color w:val="000000"/>
                <w:lang w:eastAsia="ru-RU"/>
              </w:rPr>
            </w:pPr>
            <w:r w:rsidRPr="00907F64">
              <w:rPr>
                <w:b/>
                <w:bCs/>
                <w:i/>
                <w:iCs/>
                <w:color w:val="000000"/>
                <w:lang w:eastAsia="ru-RU"/>
              </w:rPr>
              <w:t xml:space="preserve">Ойынның мақсаты: </w:t>
            </w:r>
            <w:r>
              <w:rPr>
                <w:bCs/>
                <w:i/>
                <w:iCs/>
                <w:color w:val="000000"/>
                <w:lang w:eastAsia="ru-RU"/>
              </w:rPr>
              <w:t xml:space="preserve">Түстер туралы  біледі. түстерді сәйкестендіре алады. </w:t>
            </w:r>
          </w:p>
          <w:p w14:paraId="16067C45" w14:textId="77777777" w:rsidR="004E4E42" w:rsidRPr="00907F64" w:rsidRDefault="004E4E42" w:rsidP="00BB324F">
            <w:pPr>
              <w:rPr>
                <w:i/>
                <w:color w:val="000000"/>
                <w:lang w:eastAsia="ru-RU"/>
              </w:rPr>
            </w:pPr>
            <w:r w:rsidRPr="00907F64">
              <w:rPr>
                <w:bCs/>
                <w:i/>
                <w:iCs/>
                <w:color w:val="FF0000"/>
                <w:lang w:eastAsia="ru-RU"/>
              </w:rPr>
              <w:t>4К моделі, бала үні.</w:t>
            </w:r>
          </w:p>
        </w:tc>
      </w:tr>
      <w:tr w:rsidR="004E4E42" w:rsidRPr="00895DB6" w14:paraId="66DB8FB0" w14:textId="77777777" w:rsidTr="00BB324F">
        <w:trPr>
          <w:trHeight w:val="449"/>
        </w:trPr>
        <w:tc>
          <w:tcPr>
            <w:tcW w:w="1416" w:type="dxa"/>
            <w:vMerge/>
            <w:tcBorders>
              <w:left w:val="single" w:sz="4" w:space="0" w:color="auto"/>
              <w:bottom w:val="single" w:sz="4" w:space="0" w:color="auto"/>
              <w:right w:val="single" w:sz="4" w:space="0" w:color="auto"/>
            </w:tcBorders>
          </w:tcPr>
          <w:p w14:paraId="7823B2B5" w14:textId="77777777" w:rsidR="004E4E42" w:rsidRPr="00470F63" w:rsidRDefault="004E4E42" w:rsidP="00BB324F">
            <w:pPr>
              <w:jc w:val="both"/>
              <w:rPr>
                <w:bCs/>
                <w:i/>
                <w:color w:val="000000"/>
                <w:lang w:eastAsia="ru-RU"/>
              </w:rPr>
            </w:pPr>
          </w:p>
        </w:tc>
        <w:tc>
          <w:tcPr>
            <w:tcW w:w="14744" w:type="dxa"/>
            <w:gridSpan w:val="13"/>
            <w:tcBorders>
              <w:top w:val="single" w:sz="4" w:space="0" w:color="auto"/>
              <w:left w:val="single" w:sz="4" w:space="0" w:color="auto"/>
              <w:bottom w:val="single" w:sz="4" w:space="0" w:color="auto"/>
              <w:right w:val="single" w:sz="4" w:space="0" w:color="auto"/>
            </w:tcBorders>
          </w:tcPr>
          <w:p w14:paraId="0C8BB641" w14:textId="77777777" w:rsidR="004E4E42" w:rsidRPr="00907F64" w:rsidRDefault="004E4E42" w:rsidP="00BB324F">
            <w:pPr>
              <w:rPr>
                <w:b/>
                <w:bCs/>
                <w:i/>
                <w:iCs/>
                <w:color w:val="000000"/>
                <w:lang w:eastAsia="ru-RU"/>
              </w:rPr>
            </w:pPr>
            <w:r>
              <w:rPr>
                <w:b/>
                <w:bCs/>
                <w:i/>
                <w:iCs/>
                <w:color w:val="000000"/>
                <w:lang w:eastAsia="ru-RU"/>
              </w:rPr>
              <w:t xml:space="preserve">                                                                                       Әлеумет саласы  картотекасынан </w:t>
            </w:r>
          </w:p>
        </w:tc>
      </w:tr>
      <w:tr w:rsidR="004E4E42" w:rsidRPr="00552B38" w14:paraId="3B8D1C6D" w14:textId="77777777" w:rsidTr="00BB324F">
        <w:trPr>
          <w:trHeight w:val="657"/>
        </w:trPr>
        <w:tc>
          <w:tcPr>
            <w:tcW w:w="1416" w:type="dxa"/>
            <w:tcBorders>
              <w:top w:val="single" w:sz="4" w:space="0" w:color="auto"/>
              <w:left w:val="single" w:sz="4" w:space="0" w:color="auto"/>
              <w:bottom w:val="single" w:sz="4" w:space="0" w:color="auto"/>
              <w:right w:val="single" w:sz="4" w:space="0" w:color="auto"/>
            </w:tcBorders>
          </w:tcPr>
          <w:p w14:paraId="102435FF" w14:textId="77777777" w:rsidR="004E4E42" w:rsidRPr="00470F63" w:rsidRDefault="004E4E42" w:rsidP="00BB324F">
            <w:pPr>
              <w:rPr>
                <w:b/>
                <w:bCs/>
                <w:i/>
                <w:color w:val="000000"/>
                <w:lang w:eastAsia="ru-RU"/>
              </w:rPr>
            </w:pPr>
            <w:r w:rsidRPr="00470F63">
              <w:rPr>
                <w:b/>
                <w:bCs/>
                <w:i/>
                <w:color w:val="000000"/>
                <w:lang w:eastAsia="ru-RU"/>
              </w:rPr>
              <w:t>Таңертеңгі гимнастика</w:t>
            </w:r>
          </w:p>
        </w:tc>
        <w:tc>
          <w:tcPr>
            <w:tcW w:w="14744" w:type="dxa"/>
            <w:gridSpan w:val="13"/>
            <w:tcBorders>
              <w:top w:val="single" w:sz="4" w:space="0" w:color="auto"/>
              <w:left w:val="single" w:sz="4" w:space="0" w:color="auto"/>
              <w:bottom w:val="single" w:sz="4" w:space="0" w:color="auto"/>
              <w:right w:val="single" w:sz="4" w:space="0" w:color="auto"/>
            </w:tcBorders>
          </w:tcPr>
          <w:p w14:paraId="5838300E" w14:textId="77777777" w:rsidR="004E4E42" w:rsidRPr="00470F63" w:rsidRDefault="004E4E42" w:rsidP="00BB324F">
            <w:pPr>
              <w:rPr>
                <w:bCs/>
                <w:i/>
              </w:rPr>
            </w:pPr>
            <w:r w:rsidRPr="00470F63">
              <w:rPr>
                <w:bCs/>
                <w:i/>
              </w:rPr>
              <w:t>Сәуір  айының  3–аптас</w:t>
            </w:r>
            <w:r>
              <w:rPr>
                <w:bCs/>
                <w:i/>
              </w:rPr>
              <w:t xml:space="preserve">ына арналған жаттығу кешені.  </w:t>
            </w:r>
          </w:p>
          <w:p w14:paraId="7E9880AB" w14:textId="77777777" w:rsidR="004E4E42" w:rsidRPr="00470F63" w:rsidRDefault="004E4E42" w:rsidP="00BB324F">
            <w:pPr>
              <w:rPr>
                <w:i/>
              </w:rPr>
            </w:pPr>
            <w:r>
              <w:rPr>
                <w:bCs/>
                <w:i/>
              </w:rPr>
              <w:t>Мақсаты. Балалар</w:t>
            </w:r>
            <w:r w:rsidRPr="00470F63">
              <w:rPr>
                <w:bCs/>
                <w:i/>
              </w:rPr>
              <w:t xml:space="preserve">  жалпы даму жа</w:t>
            </w:r>
            <w:r>
              <w:rPr>
                <w:bCs/>
                <w:i/>
              </w:rPr>
              <w:t xml:space="preserve">ттығуларын жасау арқылы </w:t>
            </w:r>
            <w:r w:rsidRPr="00470F63">
              <w:rPr>
                <w:bCs/>
                <w:i/>
              </w:rPr>
              <w:t xml:space="preserve"> шапшаңдыққа, дене бітімін</w:t>
            </w:r>
            <w:r>
              <w:rPr>
                <w:bCs/>
                <w:i/>
              </w:rPr>
              <w:t>ің дұрыс қаслыптасуына жаттығады.</w:t>
            </w:r>
          </w:p>
        </w:tc>
      </w:tr>
      <w:tr w:rsidR="004E4E42" w:rsidRPr="00552B38" w14:paraId="0C5ED492" w14:textId="77777777" w:rsidTr="00BB324F">
        <w:trPr>
          <w:trHeight w:val="290"/>
        </w:trPr>
        <w:tc>
          <w:tcPr>
            <w:tcW w:w="1416" w:type="dxa"/>
            <w:tcBorders>
              <w:top w:val="single" w:sz="4" w:space="0" w:color="auto"/>
              <w:left w:val="single" w:sz="4" w:space="0" w:color="auto"/>
              <w:bottom w:val="single" w:sz="4" w:space="0" w:color="auto"/>
              <w:right w:val="single" w:sz="4" w:space="0" w:color="auto"/>
            </w:tcBorders>
            <w:hideMark/>
          </w:tcPr>
          <w:p w14:paraId="2F8868A0" w14:textId="77777777" w:rsidR="004E4E42" w:rsidRPr="00470F63" w:rsidRDefault="004E4E42" w:rsidP="00BB324F">
            <w:pPr>
              <w:rPr>
                <w:b/>
                <w:i/>
              </w:rPr>
            </w:pPr>
            <w:r w:rsidRPr="00470F63">
              <w:rPr>
                <w:b/>
                <w:i/>
              </w:rPr>
              <w:t xml:space="preserve">Таңғы ас </w:t>
            </w:r>
          </w:p>
        </w:tc>
        <w:tc>
          <w:tcPr>
            <w:tcW w:w="14744" w:type="dxa"/>
            <w:gridSpan w:val="13"/>
            <w:tcBorders>
              <w:top w:val="single" w:sz="4" w:space="0" w:color="auto"/>
              <w:left w:val="single" w:sz="4" w:space="0" w:color="auto"/>
              <w:bottom w:val="single" w:sz="4" w:space="0" w:color="auto"/>
              <w:right w:val="single" w:sz="4" w:space="0" w:color="auto"/>
            </w:tcBorders>
            <w:hideMark/>
          </w:tcPr>
          <w:p w14:paraId="1F22929A" w14:textId="77777777" w:rsidR="004E4E42" w:rsidRPr="00470F63" w:rsidRDefault="004E4E42" w:rsidP="00BB324F">
            <w:pPr>
              <w:rPr>
                <w:i/>
              </w:rPr>
            </w:pPr>
            <w:r w:rsidRPr="00470F63">
              <w:rPr>
                <w:i/>
              </w:rPr>
              <w:t xml:space="preserve">Тамақ  ішу  мәдениетін, үстелде  отыру, тамақтану, асхана құралдарын дұрыс ұстау  мәдениетін  қалыптастыру және сақтау  </w:t>
            </w:r>
          </w:p>
        </w:tc>
      </w:tr>
      <w:tr w:rsidR="004E4E42" w:rsidRPr="00BD3809" w14:paraId="79E3115E" w14:textId="77777777" w:rsidTr="00BB324F">
        <w:trPr>
          <w:trHeight w:val="325"/>
        </w:trPr>
        <w:tc>
          <w:tcPr>
            <w:tcW w:w="1416" w:type="dxa"/>
            <w:tcBorders>
              <w:top w:val="single" w:sz="4" w:space="0" w:color="auto"/>
              <w:left w:val="single" w:sz="4" w:space="0" w:color="auto"/>
              <w:bottom w:val="single" w:sz="4" w:space="0" w:color="auto"/>
              <w:right w:val="single" w:sz="4" w:space="0" w:color="auto"/>
            </w:tcBorders>
            <w:hideMark/>
          </w:tcPr>
          <w:p w14:paraId="2D0DA87A" w14:textId="77777777" w:rsidR="004E4E42" w:rsidRPr="00470F63" w:rsidRDefault="004E4E42" w:rsidP="00BB324F">
            <w:pPr>
              <w:rPr>
                <w:b/>
                <w:i/>
              </w:rPr>
            </w:pPr>
            <w:r w:rsidRPr="00470F63">
              <w:rPr>
                <w:b/>
                <w:i/>
              </w:rPr>
              <w:t xml:space="preserve">Ойындар, ҰОҚ дайындық </w:t>
            </w:r>
          </w:p>
        </w:tc>
        <w:tc>
          <w:tcPr>
            <w:tcW w:w="14744" w:type="dxa"/>
            <w:gridSpan w:val="13"/>
            <w:tcBorders>
              <w:top w:val="single" w:sz="4" w:space="0" w:color="auto"/>
              <w:left w:val="single" w:sz="4" w:space="0" w:color="auto"/>
              <w:bottom w:val="nil"/>
              <w:right w:val="single" w:sz="4" w:space="0" w:color="auto"/>
            </w:tcBorders>
          </w:tcPr>
          <w:p w14:paraId="00051615" w14:textId="77777777" w:rsidR="004E4E42" w:rsidRPr="00470F63" w:rsidRDefault="004E4E42" w:rsidP="00BB324F">
            <w:pPr>
              <w:rPr>
                <w:i/>
              </w:rPr>
            </w:pPr>
            <w:r w:rsidRPr="00470F63">
              <w:rPr>
                <w:i/>
              </w:rPr>
              <w:t>ҰОҚ   өтілу  барысына қажет құралдарды, көрнекіліктер дайындау</w:t>
            </w:r>
          </w:p>
          <w:p w14:paraId="5E2CDB39" w14:textId="77777777" w:rsidR="004E4E42" w:rsidRPr="00637677" w:rsidRDefault="004E4E42" w:rsidP="00BB324F">
            <w:pPr>
              <w:rPr>
                <w:i/>
                <w:lang w:eastAsia="ru-RU"/>
              </w:rPr>
            </w:pPr>
            <w:r w:rsidRPr="00470F63">
              <w:rPr>
                <w:b/>
                <w:bCs/>
                <w:i/>
                <w:iCs/>
                <w:color w:val="000000"/>
                <w:lang w:eastAsia="ru-RU"/>
              </w:rPr>
              <w:t>Д\ойын «Бұл қай кезде болады»</w:t>
            </w:r>
            <w:r w:rsidRPr="00470F63">
              <w:rPr>
                <w:i/>
                <w:lang w:eastAsia="ru-RU"/>
              </w:rPr>
              <w:t xml:space="preserve">                                                                                                                                                                                </w:t>
            </w:r>
            <w:r w:rsidRPr="00470F63">
              <w:rPr>
                <w:b/>
                <w:bCs/>
                <w:i/>
                <w:color w:val="000000"/>
                <w:lang w:eastAsia="ru-RU"/>
              </w:rPr>
              <w:t>Мақсаты:</w:t>
            </w:r>
            <w:r w:rsidRPr="00470F63">
              <w:rPr>
                <w:i/>
                <w:color w:val="000000"/>
                <w:lang w:eastAsia="ru-RU"/>
              </w:rPr>
              <w:t xml:space="preserve"> Баланың жыл мезгілдері </w:t>
            </w:r>
            <w:r>
              <w:rPr>
                <w:i/>
                <w:color w:val="000000"/>
                <w:lang w:eastAsia="ru-RU"/>
              </w:rPr>
              <w:t xml:space="preserve">жайлы біледі,белгілерін атайды.  </w:t>
            </w:r>
            <w:r w:rsidRPr="00907F64">
              <w:rPr>
                <w:bCs/>
                <w:i/>
                <w:iCs/>
                <w:color w:val="FF0000"/>
                <w:lang w:eastAsia="ru-RU"/>
              </w:rPr>
              <w:t xml:space="preserve"> 4К моделі, бала үні.</w:t>
            </w:r>
            <w:r>
              <w:rPr>
                <w:bCs/>
                <w:i/>
                <w:iCs/>
                <w:color w:val="FF0000"/>
                <w:lang w:eastAsia="ru-RU"/>
              </w:rPr>
              <w:t>, сыни ойлау.</w:t>
            </w:r>
          </w:p>
        </w:tc>
      </w:tr>
      <w:tr w:rsidR="004E4E42" w:rsidRPr="00552B38" w14:paraId="6155B3C1" w14:textId="77777777" w:rsidTr="00BB324F">
        <w:trPr>
          <w:trHeight w:val="554"/>
        </w:trPr>
        <w:tc>
          <w:tcPr>
            <w:tcW w:w="1416" w:type="dxa"/>
            <w:tcBorders>
              <w:top w:val="single" w:sz="4" w:space="0" w:color="auto"/>
              <w:left w:val="single" w:sz="4" w:space="0" w:color="auto"/>
              <w:right w:val="single" w:sz="4" w:space="0" w:color="auto"/>
            </w:tcBorders>
            <w:hideMark/>
          </w:tcPr>
          <w:p w14:paraId="171E2DED" w14:textId="77777777" w:rsidR="004E4E42" w:rsidRPr="00470F63" w:rsidRDefault="004E4E42" w:rsidP="00BB324F">
            <w:pPr>
              <w:rPr>
                <w:b/>
                <w:bCs/>
                <w:i/>
                <w:iCs/>
                <w:color w:val="000000"/>
                <w:lang w:eastAsia="ru-RU"/>
              </w:rPr>
            </w:pPr>
            <w:r w:rsidRPr="00470F63">
              <w:rPr>
                <w:b/>
                <w:bCs/>
                <w:i/>
                <w:color w:val="000000"/>
                <w:lang w:eastAsia="ru-RU"/>
              </w:rPr>
              <w:t>Мектепке дейінгі ұй-ым кестесі  бойынша  ұйымдастырылған оқу қызмет-тері</w:t>
            </w:r>
          </w:p>
        </w:tc>
        <w:tc>
          <w:tcPr>
            <w:tcW w:w="2832" w:type="dxa"/>
            <w:tcBorders>
              <w:top w:val="single" w:sz="4" w:space="0" w:color="auto"/>
              <w:left w:val="single" w:sz="4" w:space="0" w:color="auto"/>
              <w:right w:val="single" w:sz="4" w:space="0" w:color="auto"/>
            </w:tcBorders>
          </w:tcPr>
          <w:p w14:paraId="7BD48A6D" w14:textId="77777777" w:rsidR="004E4E42" w:rsidRPr="00470F63" w:rsidRDefault="004E4E42" w:rsidP="00BB324F">
            <w:pPr>
              <w:rPr>
                <w:rFonts w:eastAsia="Calibri"/>
                <w:b/>
                <w:i/>
              </w:rPr>
            </w:pPr>
            <w:r w:rsidRPr="00470F63">
              <w:rPr>
                <w:b/>
                <w:i/>
                <w:lang w:eastAsia="ru-RU"/>
              </w:rPr>
              <w:t xml:space="preserve">     1.</w:t>
            </w:r>
            <w:r w:rsidRPr="00470F63">
              <w:rPr>
                <w:rFonts w:eastAsia="Calibri"/>
                <w:b/>
                <w:i/>
              </w:rPr>
              <w:t xml:space="preserve">  Сөйлеуді дамыту</w:t>
            </w:r>
          </w:p>
          <w:p w14:paraId="23CF73AE" w14:textId="77777777" w:rsidR="004E4E42" w:rsidRPr="00F96ACF" w:rsidRDefault="004E4E42" w:rsidP="00BB324F">
            <w:pPr>
              <w:ind w:left="34"/>
              <w:rPr>
                <w:rFonts w:eastAsia="Calibri"/>
                <w:b/>
                <w:i/>
                <w:szCs w:val="24"/>
              </w:rPr>
            </w:pPr>
            <w:r w:rsidRPr="00F96ACF">
              <w:rPr>
                <w:rFonts w:eastAsia="Calibri"/>
                <w:b/>
                <w:i/>
                <w:szCs w:val="24"/>
              </w:rPr>
              <w:t>Тақырыбы:</w:t>
            </w:r>
            <w:r w:rsidRPr="00F96ACF">
              <w:rPr>
                <w:rFonts w:eastAsia="Calibri"/>
                <w:i/>
                <w:szCs w:val="24"/>
              </w:rPr>
              <w:t xml:space="preserve"> Жәндіктер.</w:t>
            </w:r>
            <w:r w:rsidRPr="00F96ACF">
              <w:rPr>
                <w:rFonts w:eastAsia="Calibri"/>
                <w:b/>
                <w:i/>
                <w:szCs w:val="24"/>
              </w:rPr>
              <w:t xml:space="preserve"> </w:t>
            </w:r>
          </w:p>
          <w:p w14:paraId="6895AC41" w14:textId="77777777" w:rsidR="004E4E42" w:rsidRDefault="004E4E42" w:rsidP="00BB324F">
            <w:pPr>
              <w:rPr>
                <w:i/>
              </w:rPr>
            </w:pPr>
            <w:r w:rsidRPr="00D67FD8">
              <w:rPr>
                <w:b/>
                <w:i/>
              </w:rPr>
              <w:t xml:space="preserve">Мақсаты: </w:t>
            </w:r>
            <w:r w:rsidRPr="00D67FD8">
              <w:rPr>
                <w:i/>
              </w:rPr>
              <w:t xml:space="preserve">Жәндіктердің тіршілігі,олардың атауы,  пайдасы мен зияны туралы түсінеді. </w:t>
            </w:r>
          </w:p>
          <w:p w14:paraId="50FE35D8" w14:textId="77777777" w:rsidR="004E4E42" w:rsidRDefault="004E4E42" w:rsidP="00BB324F">
            <w:pPr>
              <w:rPr>
                <w:bCs/>
                <w:i/>
                <w:iCs/>
                <w:lang w:eastAsia="ru-RU"/>
              </w:rPr>
            </w:pPr>
            <w:r w:rsidRPr="00B93062">
              <w:rPr>
                <w:b/>
                <w:bCs/>
                <w:i/>
                <w:iCs/>
                <w:color w:val="FF0000"/>
                <w:lang w:eastAsia="ru-RU"/>
              </w:rPr>
              <w:t xml:space="preserve">Ресурстар: </w:t>
            </w:r>
            <w:r>
              <w:rPr>
                <w:bCs/>
                <w:i/>
                <w:iCs/>
                <w:color w:val="FF0000"/>
                <w:lang w:eastAsia="ru-RU"/>
              </w:rPr>
              <w:t>Тақырып бойынша  көрнекіліктер</w:t>
            </w:r>
          </w:p>
          <w:p w14:paraId="43647F74" w14:textId="77777777" w:rsidR="004E4E42" w:rsidRPr="00276E5E" w:rsidRDefault="004E4E42" w:rsidP="00BB324F">
            <w:pPr>
              <w:rPr>
                <w:bCs/>
                <w:i/>
                <w:iCs/>
                <w:color w:val="FF0000"/>
                <w:lang w:eastAsia="ru-RU"/>
              </w:rPr>
            </w:pPr>
            <w:r w:rsidRPr="00276E5E">
              <w:rPr>
                <w:bCs/>
                <w:i/>
                <w:iCs/>
                <w:color w:val="FF0000"/>
                <w:lang w:eastAsia="ru-RU"/>
              </w:rPr>
              <w:t>АКТ технолоғиясы</w:t>
            </w:r>
          </w:p>
          <w:p w14:paraId="017A52C5" w14:textId="77777777" w:rsidR="004E4E42" w:rsidRPr="00A14AF0" w:rsidRDefault="004E4E42" w:rsidP="00BB324F">
            <w:pPr>
              <w:pStyle w:val="ae"/>
              <w:rPr>
                <w:rFonts w:ascii="Times New Roman" w:hAnsi="Times New Roman"/>
                <w:i/>
                <w:color w:val="FF0000"/>
                <w:lang w:val="kk-KZ"/>
              </w:rPr>
            </w:pPr>
            <w:r w:rsidRPr="003762DF">
              <w:rPr>
                <w:rFonts w:ascii="Times New Roman" w:hAnsi="Times New Roman"/>
                <w:i/>
                <w:color w:val="FF0000"/>
                <w:lang w:val="kk-KZ"/>
              </w:rPr>
              <w:t>Әдіс-тәсілдер: 4К моделі, саралау, бақылау.</w:t>
            </w:r>
            <w:r w:rsidRPr="003762DF">
              <w:rPr>
                <w:rFonts w:ascii="Times New Roman" w:hAnsi="Times New Roman"/>
                <w:b/>
                <w:i/>
                <w:szCs w:val="24"/>
                <w:lang w:val="kk-KZ"/>
              </w:rPr>
              <w:t xml:space="preserve">             </w:t>
            </w:r>
          </w:p>
          <w:p w14:paraId="4CC609EF" w14:textId="77777777" w:rsidR="004E4E42" w:rsidRPr="000D5B9D" w:rsidRDefault="004E4E42" w:rsidP="00BB324F">
            <w:pPr>
              <w:rPr>
                <w:b/>
                <w:i/>
                <w:lang w:eastAsia="ru-RU"/>
              </w:rPr>
            </w:pPr>
            <w:r w:rsidRPr="000D5B9D">
              <w:rPr>
                <w:b/>
                <w:i/>
                <w:lang w:eastAsia="ru-RU"/>
              </w:rPr>
              <w:t>Оқу қызметінің барысы:</w:t>
            </w:r>
          </w:p>
          <w:p w14:paraId="647802C5" w14:textId="77777777" w:rsidR="004E4E42" w:rsidRPr="000D5B9D" w:rsidRDefault="004E4E42" w:rsidP="00BB324F">
            <w:pPr>
              <w:rPr>
                <w:b/>
                <w:i/>
                <w:lang w:eastAsia="ru-RU"/>
              </w:rPr>
            </w:pPr>
            <w:r w:rsidRPr="000D5B9D">
              <w:rPr>
                <w:b/>
                <w:i/>
                <w:lang w:eastAsia="ru-RU"/>
              </w:rPr>
              <w:t xml:space="preserve">Шаттық  шеңбері.                                                            </w:t>
            </w:r>
          </w:p>
          <w:p w14:paraId="6B0F28EA" w14:textId="77777777" w:rsidR="004E4E42" w:rsidRPr="000D5B9D" w:rsidRDefault="004E4E42" w:rsidP="00BB324F">
            <w:pPr>
              <w:rPr>
                <w:i/>
                <w:lang w:eastAsia="ru-RU"/>
              </w:rPr>
            </w:pPr>
            <w:r w:rsidRPr="000D5B9D">
              <w:rPr>
                <w:i/>
                <w:lang w:eastAsia="ru-RU"/>
              </w:rPr>
              <w:t xml:space="preserve">Арайлап таң атты, </w:t>
            </w:r>
          </w:p>
          <w:p w14:paraId="3FA181AF" w14:textId="77777777" w:rsidR="004E4E42" w:rsidRPr="000D5B9D" w:rsidRDefault="004E4E42" w:rsidP="00BB324F">
            <w:pPr>
              <w:rPr>
                <w:i/>
                <w:lang w:eastAsia="ru-RU"/>
              </w:rPr>
            </w:pPr>
            <w:r w:rsidRPr="000D5B9D">
              <w:rPr>
                <w:i/>
                <w:lang w:eastAsia="ru-RU"/>
              </w:rPr>
              <w:lastRenderedPageBreak/>
              <w:t xml:space="preserve">Алтын сәуле таратты. </w:t>
            </w:r>
          </w:p>
          <w:p w14:paraId="31F8E6F9" w14:textId="77777777" w:rsidR="004E4E42" w:rsidRPr="000D5B9D" w:rsidRDefault="004E4E42" w:rsidP="00BB324F">
            <w:pPr>
              <w:rPr>
                <w:i/>
                <w:lang w:eastAsia="ru-RU"/>
              </w:rPr>
            </w:pPr>
            <w:r w:rsidRPr="000D5B9D">
              <w:rPr>
                <w:i/>
                <w:lang w:eastAsia="ru-RU"/>
              </w:rPr>
              <w:t>Қайырлы таң балалар,</w:t>
            </w:r>
          </w:p>
          <w:p w14:paraId="34C1B47A" w14:textId="77777777" w:rsidR="004E4E42" w:rsidRPr="000D5B9D" w:rsidRDefault="004E4E42" w:rsidP="00BB324F">
            <w:pPr>
              <w:rPr>
                <w:i/>
                <w:lang w:eastAsia="ru-RU"/>
              </w:rPr>
            </w:pPr>
            <w:r w:rsidRPr="000D5B9D">
              <w:rPr>
                <w:i/>
                <w:lang w:eastAsia="ru-RU"/>
              </w:rPr>
              <w:t>Қайырлы таң апай</w:t>
            </w:r>
          </w:p>
          <w:p w14:paraId="063573E1" w14:textId="77777777" w:rsidR="004E4E42" w:rsidRPr="000D5B9D" w:rsidRDefault="004E4E42" w:rsidP="00BB324F">
            <w:pPr>
              <w:pStyle w:val="western"/>
              <w:spacing w:before="0" w:beforeAutospacing="0" w:after="0" w:afterAutospacing="0"/>
              <w:rPr>
                <w:b/>
                <w:i/>
                <w:sz w:val="22"/>
                <w:szCs w:val="22"/>
                <w:lang w:val="kk-KZ"/>
              </w:rPr>
            </w:pPr>
            <w:r w:rsidRPr="000D5B9D">
              <w:rPr>
                <w:b/>
                <w:i/>
                <w:sz w:val="22"/>
                <w:szCs w:val="22"/>
                <w:lang w:val="kk-KZ"/>
              </w:rPr>
              <w:t xml:space="preserve">Ой қозғау </w:t>
            </w:r>
          </w:p>
          <w:p w14:paraId="4BAB441F" w14:textId="77777777" w:rsidR="004E4E42" w:rsidRPr="007409B8" w:rsidRDefault="004E4E42" w:rsidP="00BB324F">
            <w:pPr>
              <w:pStyle w:val="western"/>
              <w:spacing w:before="0" w:beforeAutospacing="0" w:after="0" w:afterAutospacing="0"/>
              <w:rPr>
                <w:b/>
                <w:i/>
                <w:color w:val="FF0000"/>
                <w:sz w:val="22"/>
                <w:szCs w:val="22"/>
                <w:lang w:val="kk-KZ"/>
              </w:rPr>
            </w:pPr>
            <w:r w:rsidRPr="007409B8">
              <w:rPr>
                <w:b/>
                <w:i/>
                <w:color w:val="FF0000"/>
                <w:sz w:val="22"/>
                <w:szCs w:val="22"/>
                <w:lang w:val="kk-KZ"/>
              </w:rPr>
              <w:t>Ашық сүрақ әдісі</w:t>
            </w:r>
          </w:p>
          <w:p w14:paraId="04613ABF" w14:textId="77777777" w:rsidR="004E4E42" w:rsidRPr="000D5B9D" w:rsidRDefault="004E4E42" w:rsidP="00BB324F">
            <w:pPr>
              <w:pStyle w:val="western"/>
              <w:spacing w:before="0" w:beforeAutospacing="0" w:after="0" w:afterAutospacing="0"/>
              <w:rPr>
                <w:i/>
                <w:sz w:val="22"/>
                <w:szCs w:val="22"/>
                <w:lang w:val="kk-KZ"/>
              </w:rPr>
            </w:pPr>
            <w:r w:rsidRPr="000D5B9D">
              <w:rPr>
                <w:i/>
                <w:sz w:val="22"/>
                <w:szCs w:val="22"/>
                <w:lang w:val="kk-KZ"/>
              </w:rPr>
              <w:t>Қазір қай жыл мезгілі?Көктемде айналамызда қандай өзгерістер болады?</w:t>
            </w:r>
          </w:p>
          <w:p w14:paraId="211770EE" w14:textId="77777777" w:rsidR="004E4E42" w:rsidRPr="000D5B9D" w:rsidRDefault="004E4E42" w:rsidP="00BB324F">
            <w:pPr>
              <w:pStyle w:val="western"/>
              <w:spacing w:before="0" w:beforeAutospacing="0" w:after="0" w:afterAutospacing="0"/>
              <w:rPr>
                <w:i/>
                <w:sz w:val="22"/>
                <w:szCs w:val="22"/>
                <w:lang w:val="kk-KZ"/>
              </w:rPr>
            </w:pPr>
            <w:r w:rsidRPr="000D5B9D">
              <w:rPr>
                <w:i/>
                <w:sz w:val="22"/>
                <w:szCs w:val="22"/>
                <w:lang w:val="kk-KZ"/>
              </w:rPr>
              <w:t>Көктемде жәндіктер оянып, жер бетіне шығады екен.</w:t>
            </w:r>
          </w:p>
          <w:p w14:paraId="1B540F23" w14:textId="77777777" w:rsidR="004E4E42" w:rsidRPr="000D5B9D" w:rsidRDefault="004E4E42" w:rsidP="00BB324F">
            <w:pPr>
              <w:pStyle w:val="western"/>
              <w:spacing w:before="0" w:beforeAutospacing="0" w:after="0" w:afterAutospacing="0"/>
              <w:rPr>
                <w:i/>
                <w:sz w:val="22"/>
                <w:szCs w:val="22"/>
                <w:lang w:val="kk-KZ"/>
              </w:rPr>
            </w:pPr>
            <w:r w:rsidRPr="000D5B9D">
              <w:rPr>
                <w:i/>
                <w:sz w:val="22"/>
                <w:szCs w:val="22"/>
                <w:lang w:val="kk-KZ"/>
              </w:rPr>
              <w:t>Ал, қандай жәндіктерді білесіңдер?</w:t>
            </w:r>
          </w:p>
          <w:p w14:paraId="02D57FCB" w14:textId="77777777" w:rsidR="004E4E42" w:rsidRPr="00A13D1C" w:rsidRDefault="004E4E42" w:rsidP="00BB324F">
            <w:pPr>
              <w:tabs>
                <w:tab w:val="left" w:pos="945"/>
              </w:tabs>
              <w:rPr>
                <w:b/>
                <w:i/>
                <w:color w:val="FF0000"/>
                <w:lang w:eastAsia="ru-RU"/>
              </w:rPr>
            </w:pPr>
            <w:r w:rsidRPr="00DC7D43">
              <w:rPr>
                <w:b/>
                <w:i/>
                <w:color w:val="FF0000"/>
              </w:rPr>
              <w:t xml:space="preserve"> </w:t>
            </w:r>
            <w:r w:rsidRPr="00A13D1C">
              <w:rPr>
                <w:b/>
                <w:i/>
                <w:color w:val="FF0000"/>
              </w:rPr>
              <w:t>Пед жет ойын</w:t>
            </w:r>
            <w:r w:rsidRPr="00A13D1C">
              <w:rPr>
                <w:b/>
                <w:i/>
                <w:color w:val="FF0000"/>
                <w:lang w:eastAsia="ru-RU"/>
              </w:rPr>
              <w:t>: «Кім тапқыр?»</w:t>
            </w:r>
          </w:p>
          <w:p w14:paraId="53944C90" w14:textId="77777777" w:rsidR="004E4E42" w:rsidRDefault="004E4E42" w:rsidP="00BB324F">
            <w:pPr>
              <w:pStyle w:val="western"/>
              <w:spacing w:before="0" w:beforeAutospacing="0" w:after="0" w:afterAutospacing="0"/>
              <w:rPr>
                <w:b/>
                <w:i/>
                <w:sz w:val="22"/>
                <w:szCs w:val="22"/>
                <w:lang w:val="kk-KZ"/>
              </w:rPr>
            </w:pPr>
            <w:r w:rsidRPr="000D5B9D">
              <w:rPr>
                <w:b/>
                <w:i/>
                <w:sz w:val="22"/>
                <w:szCs w:val="22"/>
                <w:lang w:val="kk-KZ"/>
              </w:rPr>
              <w:t>Жұмбақ жасыру.</w:t>
            </w:r>
          </w:p>
          <w:p w14:paraId="7B4A0488" w14:textId="77777777" w:rsidR="004E4E42" w:rsidRDefault="004E4E42" w:rsidP="00BB324F">
            <w:pPr>
              <w:pStyle w:val="western"/>
              <w:spacing w:before="0" w:beforeAutospacing="0" w:after="0" w:afterAutospacing="0"/>
              <w:rPr>
                <w:i/>
                <w:sz w:val="22"/>
                <w:szCs w:val="22"/>
                <w:lang w:val="kk-KZ"/>
              </w:rPr>
            </w:pPr>
            <w:r w:rsidRPr="000D5B9D">
              <w:rPr>
                <w:b/>
                <w:i/>
                <w:sz w:val="22"/>
                <w:szCs w:val="22"/>
                <w:lang w:val="kk-KZ"/>
              </w:rPr>
              <w:t>1</w:t>
            </w:r>
            <w:r w:rsidRPr="000D5B9D">
              <w:rPr>
                <w:i/>
                <w:sz w:val="22"/>
                <w:szCs w:val="22"/>
                <w:lang w:val="kk-KZ"/>
              </w:rPr>
              <w:t>.Екі басы жұдырықтай</w:t>
            </w:r>
          </w:p>
          <w:p w14:paraId="619CCC8A" w14:textId="77777777" w:rsidR="004E4E42" w:rsidRDefault="004E4E42" w:rsidP="00BB324F">
            <w:pPr>
              <w:pStyle w:val="western"/>
              <w:spacing w:before="0" w:beforeAutospacing="0" w:after="0" w:afterAutospacing="0"/>
              <w:rPr>
                <w:b/>
                <w:i/>
                <w:sz w:val="22"/>
                <w:szCs w:val="22"/>
                <w:lang w:val="kk-KZ"/>
              </w:rPr>
            </w:pPr>
            <w:r>
              <w:rPr>
                <w:i/>
                <w:sz w:val="22"/>
                <w:szCs w:val="22"/>
                <w:lang w:val="kk-KZ"/>
              </w:rPr>
              <w:t xml:space="preserve">Ортасы </w:t>
            </w:r>
            <w:r w:rsidRPr="000D5B9D">
              <w:rPr>
                <w:i/>
                <w:sz w:val="22"/>
                <w:szCs w:val="22"/>
                <w:lang w:val="kk-KZ"/>
              </w:rPr>
              <w:t>қылдырықтай</w:t>
            </w:r>
            <w:r w:rsidRPr="000D5B9D">
              <w:rPr>
                <w:b/>
                <w:bCs/>
                <w:i/>
                <w:sz w:val="22"/>
                <w:szCs w:val="22"/>
                <w:lang w:val="kk-KZ"/>
              </w:rPr>
              <w:t>/құмырсқа/</w:t>
            </w:r>
          </w:p>
          <w:p w14:paraId="575FC324" w14:textId="77777777" w:rsidR="004E4E42" w:rsidRDefault="004E4E42" w:rsidP="00BB324F">
            <w:pPr>
              <w:pStyle w:val="western"/>
              <w:spacing w:before="0" w:beforeAutospacing="0" w:after="0" w:afterAutospacing="0"/>
              <w:rPr>
                <w:b/>
                <w:bCs/>
                <w:i/>
                <w:sz w:val="22"/>
                <w:szCs w:val="22"/>
                <w:lang w:val="kk-KZ"/>
              </w:rPr>
            </w:pPr>
            <w:r w:rsidRPr="000D5B9D">
              <w:rPr>
                <w:b/>
                <w:i/>
                <w:lang w:val="kk-KZ"/>
              </w:rPr>
              <w:t>2.</w:t>
            </w:r>
            <w:r w:rsidRPr="000D5B9D">
              <w:rPr>
                <w:i/>
                <w:sz w:val="22"/>
                <w:szCs w:val="22"/>
                <w:lang w:val="kk-KZ"/>
              </w:rPr>
              <w:t>.Ызыңдап ән салыпЛас жерге қонады</w:t>
            </w:r>
            <w:r>
              <w:rPr>
                <w:i/>
                <w:sz w:val="22"/>
                <w:szCs w:val="22"/>
                <w:lang w:val="kk-KZ"/>
              </w:rPr>
              <w:t xml:space="preserve">  </w:t>
            </w:r>
            <w:r w:rsidRPr="000D5B9D">
              <w:rPr>
                <w:i/>
                <w:sz w:val="22"/>
                <w:szCs w:val="22"/>
                <w:lang w:val="kk-KZ"/>
              </w:rPr>
              <w:t>.</w:t>
            </w:r>
            <w:r w:rsidRPr="000D5B9D">
              <w:rPr>
                <w:b/>
                <w:bCs/>
                <w:i/>
                <w:sz w:val="22"/>
                <w:szCs w:val="22"/>
                <w:lang w:val="kk-KZ"/>
              </w:rPr>
              <w:t>/шыбын</w:t>
            </w:r>
            <w:r>
              <w:rPr>
                <w:b/>
                <w:bCs/>
                <w:i/>
                <w:sz w:val="22"/>
                <w:szCs w:val="22"/>
                <w:lang w:val="kk-KZ"/>
              </w:rPr>
              <w:t>/</w:t>
            </w:r>
          </w:p>
          <w:p w14:paraId="0FCE2355" w14:textId="77777777" w:rsidR="004E4E42" w:rsidRDefault="004E4E42" w:rsidP="00BB324F">
            <w:pPr>
              <w:pStyle w:val="western"/>
              <w:spacing w:before="0" w:beforeAutospacing="0" w:after="0" w:afterAutospacing="0"/>
              <w:rPr>
                <w:i/>
                <w:sz w:val="22"/>
                <w:szCs w:val="22"/>
                <w:lang w:val="kk-KZ"/>
              </w:rPr>
            </w:pPr>
            <w:r w:rsidRPr="000D5B9D">
              <w:rPr>
                <w:b/>
                <w:i/>
                <w:sz w:val="22"/>
                <w:szCs w:val="22"/>
                <w:lang w:val="kk-KZ"/>
              </w:rPr>
              <w:t>3</w:t>
            </w:r>
            <w:r w:rsidRPr="000D5B9D">
              <w:rPr>
                <w:i/>
                <w:sz w:val="22"/>
                <w:szCs w:val="22"/>
                <w:lang w:val="kk-KZ"/>
              </w:rPr>
              <w:t>.Тоқыған ауы – шыбынның жауы</w:t>
            </w:r>
            <w:r>
              <w:rPr>
                <w:i/>
                <w:sz w:val="22"/>
                <w:szCs w:val="22"/>
                <w:lang w:val="kk-KZ"/>
              </w:rPr>
              <w:t xml:space="preserve">   </w:t>
            </w:r>
            <w:r w:rsidRPr="000D5B9D">
              <w:rPr>
                <w:b/>
                <w:bCs/>
                <w:i/>
                <w:sz w:val="22"/>
                <w:szCs w:val="22"/>
                <w:lang w:val="kk-KZ"/>
              </w:rPr>
              <w:t>/өрмекші /            4.</w:t>
            </w:r>
            <w:r w:rsidRPr="000D5B9D">
              <w:rPr>
                <w:i/>
                <w:sz w:val="22"/>
                <w:szCs w:val="22"/>
                <w:lang w:val="kk-KZ"/>
              </w:rPr>
              <w:t>Гүлдерге қонады.</w:t>
            </w:r>
            <w:r>
              <w:rPr>
                <w:i/>
                <w:sz w:val="22"/>
                <w:szCs w:val="22"/>
                <w:lang w:val="kk-KZ"/>
              </w:rPr>
              <w:t xml:space="preserve"> </w:t>
            </w:r>
            <w:r w:rsidRPr="000D5B9D">
              <w:rPr>
                <w:i/>
                <w:sz w:val="22"/>
                <w:szCs w:val="22"/>
                <w:lang w:val="kk-KZ"/>
              </w:rPr>
              <w:t>Шырынын сорады</w:t>
            </w:r>
          </w:p>
          <w:p w14:paraId="722E32E4" w14:textId="77777777" w:rsidR="004E4E42" w:rsidRDefault="004E4E42" w:rsidP="00BB324F">
            <w:pPr>
              <w:pStyle w:val="western"/>
              <w:spacing w:before="0" w:beforeAutospacing="0" w:after="0" w:afterAutospacing="0"/>
              <w:rPr>
                <w:i/>
                <w:sz w:val="22"/>
                <w:szCs w:val="22"/>
                <w:lang w:val="kk-KZ"/>
              </w:rPr>
            </w:pPr>
            <w:r w:rsidRPr="000D5B9D">
              <w:rPr>
                <w:i/>
                <w:sz w:val="22"/>
                <w:szCs w:val="22"/>
                <w:lang w:val="kk-KZ"/>
              </w:rPr>
              <w:t>Түрі – түсі сары – ала</w:t>
            </w:r>
          </w:p>
          <w:p w14:paraId="71634BD0" w14:textId="77777777" w:rsidR="004E4E42" w:rsidRDefault="004E4E42" w:rsidP="00BB324F">
            <w:pPr>
              <w:pStyle w:val="western"/>
              <w:spacing w:before="0" w:beforeAutospacing="0" w:after="0" w:afterAutospacing="0"/>
              <w:rPr>
                <w:i/>
                <w:sz w:val="22"/>
                <w:szCs w:val="22"/>
                <w:lang w:val="kk-KZ"/>
              </w:rPr>
            </w:pPr>
            <w:r w:rsidRPr="000D5B9D">
              <w:rPr>
                <w:i/>
                <w:sz w:val="22"/>
                <w:szCs w:val="22"/>
                <w:lang w:val="kk-KZ"/>
              </w:rPr>
              <w:t>Бұл не ?</w:t>
            </w:r>
            <w:r>
              <w:rPr>
                <w:i/>
                <w:sz w:val="22"/>
                <w:szCs w:val="22"/>
                <w:lang w:val="kk-KZ"/>
              </w:rPr>
              <w:t xml:space="preserve">  </w:t>
            </w:r>
            <w:r w:rsidRPr="000D5B9D">
              <w:rPr>
                <w:b/>
                <w:bCs/>
                <w:i/>
                <w:sz w:val="22"/>
                <w:szCs w:val="22"/>
                <w:lang w:val="kk-KZ"/>
              </w:rPr>
              <w:t>/ара /                          5.</w:t>
            </w:r>
            <w:r w:rsidRPr="000D5B9D">
              <w:rPr>
                <w:i/>
                <w:sz w:val="22"/>
                <w:szCs w:val="22"/>
                <w:lang w:val="kk-KZ"/>
              </w:rPr>
              <w:t>Өзі кілем түрінде,</w:t>
            </w:r>
          </w:p>
          <w:p w14:paraId="0960557D" w14:textId="77777777" w:rsidR="004E4E42" w:rsidRDefault="004E4E42" w:rsidP="00BB324F">
            <w:pPr>
              <w:pStyle w:val="western"/>
              <w:spacing w:before="0" w:beforeAutospacing="0" w:after="0" w:afterAutospacing="0"/>
              <w:rPr>
                <w:i/>
                <w:sz w:val="22"/>
                <w:szCs w:val="22"/>
                <w:lang w:val="kk-KZ"/>
              </w:rPr>
            </w:pPr>
            <w:r w:rsidRPr="000D5B9D">
              <w:rPr>
                <w:i/>
                <w:sz w:val="22"/>
                <w:szCs w:val="22"/>
                <w:lang w:val="kk-KZ"/>
              </w:rPr>
              <w:t>Құдды қырдың гүліндей,</w:t>
            </w:r>
          </w:p>
          <w:p w14:paraId="4FBC57AE" w14:textId="77777777" w:rsidR="004E4E42" w:rsidRDefault="004E4E42" w:rsidP="00BB324F">
            <w:pPr>
              <w:pStyle w:val="western"/>
              <w:spacing w:before="0" w:beforeAutospacing="0" w:after="0" w:afterAutospacing="0"/>
              <w:rPr>
                <w:i/>
                <w:sz w:val="22"/>
                <w:szCs w:val="22"/>
                <w:lang w:val="kk-KZ"/>
              </w:rPr>
            </w:pPr>
            <w:r w:rsidRPr="000D5B9D">
              <w:rPr>
                <w:i/>
                <w:sz w:val="22"/>
                <w:szCs w:val="22"/>
                <w:lang w:val="kk-KZ"/>
              </w:rPr>
              <w:t>Гүлге қонса кетеді,</w:t>
            </w:r>
          </w:p>
          <w:p w14:paraId="077C7BB1" w14:textId="77777777" w:rsidR="004E4E42" w:rsidRDefault="004E4E42" w:rsidP="00BB324F">
            <w:pPr>
              <w:pStyle w:val="western"/>
              <w:spacing w:before="0" w:beforeAutospacing="0" w:after="0" w:afterAutospacing="0"/>
              <w:rPr>
                <w:i/>
                <w:sz w:val="22"/>
                <w:szCs w:val="22"/>
                <w:lang w:val="kk-KZ"/>
              </w:rPr>
            </w:pPr>
            <w:r w:rsidRPr="000D5B9D">
              <w:rPr>
                <w:i/>
                <w:sz w:val="22"/>
                <w:szCs w:val="22"/>
                <w:lang w:val="kk-KZ"/>
              </w:rPr>
              <w:t>Айырмасы білінбей.</w:t>
            </w:r>
          </w:p>
          <w:p w14:paraId="4DA1E1BC" w14:textId="77777777" w:rsidR="004E4E42" w:rsidRPr="000D5B9D" w:rsidRDefault="004E4E42" w:rsidP="00BB324F">
            <w:pPr>
              <w:pStyle w:val="western"/>
              <w:spacing w:before="0" w:beforeAutospacing="0" w:after="0" w:afterAutospacing="0"/>
              <w:rPr>
                <w:b/>
                <w:bCs/>
                <w:i/>
                <w:sz w:val="22"/>
                <w:szCs w:val="22"/>
                <w:lang w:val="kk-KZ"/>
              </w:rPr>
            </w:pPr>
            <w:r w:rsidRPr="000D5B9D">
              <w:rPr>
                <w:b/>
                <w:bCs/>
                <w:i/>
                <w:sz w:val="22"/>
                <w:szCs w:val="22"/>
                <w:lang w:val="kk-KZ"/>
              </w:rPr>
              <w:t>/көбелек /</w:t>
            </w:r>
          </w:p>
          <w:p w14:paraId="565DB81F" w14:textId="77777777" w:rsidR="004E4E42" w:rsidRPr="00BA7E51" w:rsidRDefault="004E4E42" w:rsidP="00BB324F">
            <w:pPr>
              <w:pStyle w:val="western"/>
              <w:spacing w:before="0" w:beforeAutospacing="0" w:after="0" w:afterAutospacing="0"/>
              <w:rPr>
                <w:bCs/>
                <w:i/>
                <w:color w:val="FF0000"/>
                <w:sz w:val="22"/>
                <w:szCs w:val="22"/>
                <w:lang w:val="kk-KZ"/>
              </w:rPr>
            </w:pPr>
            <w:r w:rsidRPr="00BA7E51">
              <w:rPr>
                <w:bCs/>
                <w:i/>
                <w:color w:val="FF0000"/>
                <w:sz w:val="22"/>
                <w:szCs w:val="22"/>
                <w:lang w:val="kk-KZ"/>
              </w:rPr>
              <w:t>Сыни ойлау, комуникатив дағды, жаппай бақылау.</w:t>
            </w:r>
          </w:p>
          <w:p w14:paraId="646D5A65" w14:textId="77777777" w:rsidR="004E4E42" w:rsidRPr="000D5B9D" w:rsidRDefault="004E4E42" w:rsidP="00BB324F">
            <w:pPr>
              <w:pStyle w:val="western"/>
              <w:spacing w:before="0" w:beforeAutospacing="0" w:after="0" w:afterAutospacing="0"/>
              <w:rPr>
                <w:b/>
                <w:bCs/>
                <w:i/>
                <w:sz w:val="22"/>
                <w:szCs w:val="22"/>
                <w:lang w:val="kk-KZ"/>
              </w:rPr>
            </w:pPr>
            <w:r w:rsidRPr="000D5B9D">
              <w:rPr>
                <w:b/>
                <w:bCs/>
                <w:i/>
                <w:sz w:val="22"/>
                <w:szCs w:val="22"/>
                <w:lang w:val="kk-KZ"/>
              </w:rPr>
              <w:t>АКТ технологиясы.</w:t>
            </w:r>
          </w:p>
          <w:p w14:paraId="5231CC6D" w14:textId="77777777" w:rsidR="004E4E42" w:rsidRPr="000D5B9D" w:rsidRDefault="004E4E42" w:rsidP="00BB324F">
            <w:pPr>
              <w:pStyle w:val="western"/>
              <w:spacing w:before="0" w:beforeAutospacing="0" w:after="0" w:afterAutospacing="0"/>
              <w:rPr>
                <w:b/>
                <w:bCs/>
                <w:i/>
                <w:sz w:val="22"/>
                <w:szCs w:val="22"/>
                <w:lang w:val="kk-KZ"/>
              </w:rPr>
            </w:pPr>
            <w:r w:rsidRPr="000D5B9D">
              <w:rPr>
                <w:b/>
                <w:bCs/>
                <w:i/>
                <w:sz w:val="22"/>
                <w:szCs w:val="22"/>
                <w:lang w:val="kk-KZ"/>
              </w:rPr>
              <w:t>Слайд.</w:t>
            </w:r>
          </w:p>
          <w:p w14:paraId="5B7C557A" w14:textId="77777777" w:rsidR="004E4E42" w:rsidRPr="000D5B9D" w:rsidRDefault="004E4E42" w:rsidP="00BB324F">
            <w:pPr>
              <w:pStyle w:val="western"/>
              <w:spacing w:before="0" w:beforeAutospacing="0" w:after="0" w:afterAutospacing="0"/>
              <w:rPr>
                <w:bCs/>
                <w:i/>
                <w:sz w:val="22"/>
                <w:szCs w:val="22"/>
                <w:lang w:val="kk-KZ"/>
              </w:rPr>
            </w:pPr>
            <w:r>
              <w:rPr>
                <w:bCs/>
                <w:i/>
                <w:sz w:val="22"/>
                <w:szCs w:val="22"/>
                <w:lang w:val="kk-KZ"/>
              </w:rPr>
              <w:t>Жәндіктер туралы түсіндіру.</w:t>
            </w:r>
          </w:p>
          <w:p w14:paraId="4BE80807" w14:textId="77777777" w:rsidR="004E4E42" w:rsidRPr="000D5B9D" w:rsidRDefault="004E4E42" w:rsidP="00BB324F">
            <w:pPr>
              <w:pStyle w:val="western"/>
              <w:spacing w:before="0" w:beforeAutospacing="0" w:after="0" w:afterAutospacing="0"/>
              <w:rPr>
                <w:b/>
                <w:bCs/>
                <w:i/>
                <w:sz w:val="22"/>
                <w:szCs w:val="22"/>
                <w:lang w:val="kk-KZ"/>
              </w:rPr>
            </w:pPr>
            <w:r w:rsidRPr="000D5B9D">
              <w:rPr>
                <w:b/>
                <w:bCs/>
                <w:i/>
                <w:sz w:val="22"/>
                <w:szCs w:val="22"/>
                <w:lang w:val="kk-KZ"/>
              </w:rPr>
              <w:t>Сұрақ жауап.</w:t>
            </w:r>
          </w:p>
          <w:p w14:paraId="1F88E52A" w14:textId="77777777" w:rsidR="004E4E42" w:rsidRPr="000D5B9D" w:rsidRDefault="004E4E42" w:rsidP="00BB324F">
            <w:pPr>
              <w:pStyle w:val="western"/>
              <w:spacing w:before="0" w:beforeAutospacing="0" w:after="0" w:afterAutospacing="0"/>
              <w:rPr>
                <w:bCs/>
                <w:i/>
                <w:sz w:val="22"/>
                <w:szCs w:val="22"/>
                <w:lang w:val="kk-KZ"/>
              </w:rPr>
            </w:pPr>
            <w:r w:rsidRPr="000D5B9D">
              <w:rPr>
                <w:bCs/>
                <w:i/>
                <w:sz w:val="22"/>
                <w:szCs w:val="22"/>
                <w:lang w:val="kk-KZ"/>
              </w:rPr>
              <w:lastRenderedPageBreak/>
              <w:t xml:space="preserve">Жәндіктердің аяғы нешеу?  </w:t>
            </w:r>
          </w:p>
          <w:p w14:paraId="61CC2FF5" w14:textId="77777777" w:rsidR="004E4E42" w:rsidRPr="000D5B9D" w:rsidRDefault="004E4E42" w:rsidP="00BB324F">
            <w:pPr>
              <w:pStyle w:val="western"/>
              <w:spacing w:before="0" w:beforeAutospacing="0" w:after="0" w:afterAutospacing="0"/>
              <w:rPr>
                <w:bCs/>
                <w:i/>
                <w:sz w:val="22"/>
                <w:szCs w:val="22"/>
                <w:lang w:val="kk-KZ"/>
              </w:rPr>
            </w:pPr>
            <w:r w:rsidRPr="000D5B9D">
              <w:rPr>
                <w:bCs/>
                <w:i/>
                <w:sz w:val="22"/>
                <w:szCs w:val="22"/>
                <w:lang w:val="kk-KZ"/>
              </w:rPr>
              <w:t xml:space="preserve">Олар иісті сезе ме? </w:t>
            </w:r>
          </w:p>
          <w:p w14:paraId="7158B094" w14:textId="77777777" w:rsidR="004E4E42" w:rsidRPr="000D5B9D" w:rsidRDefault="004E4E42" w:rsidP="00BB324F">
            <w:pPr>
              <w:pStyle w:val="western"/>
              <w:spacing w:before="0" w:beforeAutospacing="0" w:after="0" w:afterAutospacing="0"/>
              <w:rPr>
                <w:bCs/>
                <w:i/>
                <w:sz w:val="22"/>
                <w:szCs w:val="22"/>
                <w:lang w:val="kk-KZ"/>
              </w:rPr>
            </w:pPr>
            <w:r w:rsidRPr="000D5B9D">
              <w:rPr>
                <w:bCs/>
                <w:i/>
                <w:sz w:val="22"/>
                <w:szCs w:val="22"/>
                <w:lang w:val="kk-KZ"/>
              </w:rPr>
              <w:t xml:space="preserve"> Ұша алатын (секіретін, жорғалайтын) жәндіктерді атаңдар. </w:t>
            </w:r>
          </w:p>
          <w:p w14:paraId="727B1127" w14:textId="77777777" w:rsidR="004E4E42" w:rsidRPr="000D5B9D" w:rsidRDefault="004E4E42" w:rsidP="00BB324F">
            <w:pPr>
              <w:pStyle w:val="western"/>
              <w:spacing w:before="0" w:beforeAutospacing="0" w:after="0" w:afterAutospacing="0"/>
              <w:rPr>
                <w:bCs/>
                <w:i/>
                <w:sz w:val="22"/>
                <w:szCs w:val="22"/>
                <w:lang w:val="kk-KZ"/>
              </w:rPr>
            </w:pPr>
            <w:r w:rsidRPr="000D5B9D">
              <w:rPr>
                <w:bCs/>
                <w:i/>
                <w:sz w:val="22"/>
                <w:szCs w:val="22"/>
                <w:lang w:val="kk-KZ"/>
              </w:rPr>
              <w:t xml:space="preserve"> Ең мазасыз жәндікті кім біледі? </w:t>
            </w:r>
          </w:p>
          <w:p w14:paraId="764DFAE1" w14:textId="77777777" w:rsidR="004E4E42" w:rsidRDefault="004E4E42" w:rsidP="00BB324F">
            <w:pPr>
              <w:pStyle w:val="western"/>
              <w:spacing w:before="0" w:beforeAutospacing="0" w:after="0" w:afterAutospacing="0"/>
              <w:rPr>
                <w:bCs/>
                <w:i/>
                <w:sz w:val="22"/>
                <w:szCs w:val="22"/>
                <w:lang w:val="kk-KZ"/>
              </w:rPr>
            </w:pPr>
            <w:r w:rsidRPr="000D5B9D">
              <w:rPr>
                <w:bCs/>
                <w:i/>
                <w:sz w:val="22"/>
                <w:szCs w:val="22"/>
                <w:lang w:val="kk-KZ"/>
              </w:rPr>
              <w:t>Қалай ойлайсыңдар, ара пайдалы жәндік пе, әлде зиянды жәндік пе?</w:t>
            </w:r>
          </w:p>
          <w:p w14:paraId="289E715E" w14:textId="77777777" w:rsidR="004E4E42" w:rsidRPr="00BA7E51" w:rsidRDefault="004E4E42" w:rsidP="00BB324F">
            <w:pPr>
              <w:tabs>
                <w:tab w:val="left" w:pos="945"/>
              </w:tabs>
              <w:rPr>
                <w:i/>
                <w:color w:val="FF0000"/>
                <w:lang w:eastAsia="ru-RU"/>
              </w:rPr>
            </w:pPr>
            <w:r w:rsidRPr="00BA7E51">
              <w:rPr>
                <w:i/>
                <w:color w:val="FF0000"/>
                <w:lang w:eastAsia="ru-RU"/>
              </w:rPr>
              <w:t>Сыни ойлау,  комуникатив дағды, Блум таксономиясы, үдеріс арқылы саралау.</w:t>
            </w:r>
          </w:p>
          <w:p w14:paraId="616FDEB7" w14:textId="77777777" w:rsidR="004E4E42" w:rsidRPr="00A13D1C" w:rsidRDefault="004E4E42" w:rsidP="00BB324F">
            <w:pPr>
              <w:rPr>
                <w:b/>
                <w:i/>
                <w:color w:val="FF0000"/>
              </w:rPr>
            </w:pPr>
            <w:r w:rsidRPr="00A13D1C">
              <w:rPr>
                <w:b/>
                <w:i/>
                <w:color w:val="FF0000"/>
              </w:rPr>
              <w:t>Құрлымдалған ойын:</w:t>
            </w:r>
          </w:p>
          <w:p w14:paraId="1BBFFBD5" w14:textId="77777777" w:rsidR="004E4E42" w:rsidRPr="00A13D1C" w:rsidRDefault="004E4E42" w:rsidP="00BB324F">
            <w:pPr>
              <w:pStyle w:val="western"/>
              <w:spacing w:before="0" w:beforeAutospacing="0" w:after="0" w:afterAutospacing="0"/>
              <w:rPr>
                <w:b/>
                <w:i/>
                <w:color w:val="FF0000"/>
                <w:sz w:val="22"/>
                <w:szCs w:val="22"/>
                <w:lang w:val="kk-KZ"/>
              </w:rPr>
            </w:pPr>
            <w:r w:rsidRPr="00A13D1C">
              <w:rPr>
                <w:b/>
                <w:i/>
                <w:color w:val="FF0000"/>
                <w:sz w:val="22"/>
                <w:szCs w:val="22"/>
                <w:lang w:val="kk-KZ"/>
              </w:rPr>
              <w:t>«Жұбын тап»</w:t>
            </w:r>
          </w:p>
          <w:p w14:paraId="2F2CDCB1" w14:textId="77777777" w:rsidR="004E4E42" w:rsidRPr="000D5B9D" w:rsidRDefault="004E4E42" w:rsidP="00BB324F">
            <w:pPr>
              <w:pStyle w:val="western"/>
              <w:spacing w:before="0" w:beforeAutospacing="0" w:after="0" w:afterAutospacing="0"/>
              <w:rPr>
                <w:i/>
                <w:sz w:val="22"/>
                <w:szCs w:val="22"/>
                <w:lang w:val="kk-KZ"/>
              </w:rPr>
            </w:pPr>
            <w:r>
              <w:rPr>
                <w:i/>
                <w:sz w:val="22"/>
                <w:szCs w:val="22"/>
                <w:lang w:val="kk-KZ"/>
              </w:rPr>
              <w:t xml:space="preserve">Шарты: </w:t>
            </w:r>
            <w:r w:rsidRPr="000D5B9D">
              <w:rPr>
                <w:i/>
                <w:sz w:val="22"/>
                <w:szCs w:val="22"/>
                <w:lang w:val="kk-KZ"/>
              </w:rPr>
              <w:t>Балаларға әртүрлі суреттер бейнеленген карточк</w:t>
            </w:r>
            <w:r>
              <w:rPr>
                <w:i/>
                <w:sz w:val="22"/>
                <w:szCs w:val="22"/>
                <w:lang w:val="kk-KZ"/>
              </w:rPr>
              <w:t xml:space="preserve">алар таратады. Сәйкес суретті  </w:t>
            </w:r>
            <w:r w:rsidRPr="000D5B9D">
              <w:rPr>
                <w:i/>
                <w:sz w:val="22"/>
                <w:szCs w:val="22"/>
                <w:lang w:val="kk-KZ"/>
              </w:rPr>
              <w:t xml:space="preserve">жәндіктің жаңына </w:t>
            </w:r>
            <w:r>
              <w:rPr>
                <w:i/>
                <w:sz w:val="22"/>
                <w:szCs w:val="22"/>
                <w:lang w:val="kk-KZ"/>
              </w:rPr>
              <w:t xml:space="preserve"> топтау.</w:t>
            </w:r>
          </w:p>
          <w:p w14:paraId="671B429F" w14:textId="77777777" w:rsidR="004E4E42" w:rsidRPr="000D5B9D" w:rsidRDefault="004E4E42" w:rsidP="00BB324F">
            <w:pPr>
              <w:pStyle w:val="western"/>
              <w:spacing w:before="0" w:beforeAutospacing="0" w:after="0" w:afterAutospacing="0"/>
              <w:rPr>
                <w:b/>
                <w:i/>
                <w:sz w:val="22"/>
                <w:szCs w:val="22"/>
                <w:lang w:val="kk-KZ"/>
              </w:rPr>
            </w:pPr>
            <w:r w:rsidRPr="000D5B9D">
              <w:rPr>
                <w:b/>
                <w:i/>
                <w:sz w:val="22"/>
                <w:szCs w:val="22"/>
                <w:lang w:val="kk-KZ"/>
              </w:rPr>
              <w:t>Сергіту сәті:</w:t>
            </w:r>
          </w:p>
          <w:p w14:paraId="1BD7C32D" w14:textId="77777777" w:rsidR="004E4E42" w:rsidRPr="000D5B9D" w:rsidRDefault="004E4E42" w:rsidP="00BB324F">
            <w:pPr>
              <w:pStyle w:val="western"/>
              <w:spacing w:before="0" w:beforeAutospacing="0" w:after="0" w:afterAutospacing="0"/>
              <w:rPr>
                <w:i/>
                <w:sz w:val="22"/>
                <w:szCs w:val="22"/>
                <w:lang w:val="kk-KZ"/>
              </w:rPr>
            </w:pPr>
            <w:r w:rsidRPr="000D5B9D">
              <w:rPr>
                <w:i/>
                <w:sz w:val="22"/>
                <w:szCs w:val="22"/>
                <w:lang w:val="kk-KZ"/>
              </w:rPr>
              <w:t>Көкбелектер ұшады</w:t>
            </w:r>
          </w:p>
          <w:p w14:paraId="3F676107" w14:textId="77777777" w:rsidR="004E4E42" w:rsidRPr="000D5B9D" w:rsidRDefault="004E4E42" w:rsidP="00BB324F">
            <w:pPr>
              <w:pStyle w:val="western"/>
              <w:spacing w:before="0" w:beforeAutospacing="0" w:after="0" w:afterAutospacing="0"/>
              <w:rPr>
                <w:i/>
                <w:sz w:val="22"/>
                <w:szCs w:val="22"/>
                <w:lang w:val="kk-KZ"/>
              </w:rPr>
            </w:pPr>
            <w:r w:rsidRPr="000D5B9D">
              <w:rPr>
                <w:i/>
                <w:sz w:val="22"/>
                <w:szCs w:val="22"/>
                <w:lang w:val="kk-KZ"/>
              </w:rPr>
              <w:t>Айнала құлпырады</w:t>
            </w:r>
          </w:p>
          <w:p w14:paraId="7C020E8C" w14:textId="77777777" w:rsidR="004E4E42" w:rsidRPr="000D5B9D" w:rsidRDefault="004E4E42" w:rsidP="00BB324F">
            <w:pPr>
              <w:pStyle w:val="western"/>
              <w:spacing w:before="0" w:beforeAutospacing="0" w:after="0" w:afterAutospacing="0"/>
              <w:rPr>
                <w:i/>
                <w:sz w:val="22"/>
                <w:szCs w:val="22"/>
                <w:lang w:val="kk-KZ"/>
              </w:rPr>
            </w:pPr>
            <w:r w:rsidRPr="000D5B9D">
              <w:rPr>
                <w:i/>
                <w:sz w:val="22"/>
                <w:szCs w:val="22"/>
                <w:lang w:val="kk-KZ"/>
              </w:rPr>
              <w:t>Гүлдер бүршік жарады</w:t>
            </w:r>
          </w:p>
          <w:p w14:paraId="75F51C39" w14:textId="77777777" w:rsidR="004E4E42" w:rsidRPr="000D5B9D" w:rsidRDefault="004E4E42" w:rsidP="00BB324F">
            <w:pPr>
              <w:pStyle w:val="western"/>
              <w:spacing w:before="0" w:beforeAutospacing="0" w:after="0" w:afterAutospacing="0"/>
              <w:rPr>
                <w:i/>
                <w:sz w:val="22"/>
                <w:szCs w:val="22"/>
                <w:lang w:val="kk-KZ"/>
              </w:rPr>
            </w:pPr>
            <w:r w:rsidRPr="000D5B9D">
              <w:rPr>
                <w:i/>
                <w:sz w:val="22"/>
                <w:szCs w:val="22"/>
                <w:lang w:val="kk-KZ"/>
              </w:rPr>
              <w:t>Бәрі жақсы болады.</w:t>
            </w:r>
          </w:p>
          <w:p w14:paraId="5748B137" w14:textId="77777777" w:rsidR="004E4E42" w:rsidRPr="000D5B9D" w:rsidRDefault="004E4E42" w:rsidP="00BB324F">
            <w:pPr>
              <w:rPr>
                <w:b/>
                <w:i/>
                <w:lang w:eastAsia="ru-RU"/>
              </w:rPr>
            </w:pPr>
            <w:r w:rsidRPr="000D5B9D">
              <w:rPr>
                <w:b/>
                <w:bCs/>
                <w:i/>
                <w:lang w:eastAsia="ru-RU"/>
              </w:rPr>
              <w:t>Дыбыстық жаттығу.</w:t>
            </w:r>
          </w:p>
          <w:p w14:paraId="1AC36439" w14:textId="77777777" w:rsidR="004E4E42" w:rsidRPr="000D5B9D" w:rsidRDefault="004E4E42" w:rsidP="00BB324F">
            <w:pPr>
              <w:rPr>
                <w:i/>
                <w:lang w:eastAsia="ru-RU"/>
              </w:rPr>
            </w:pPr>
            <w:r w:rsidRPr="000D5B9D">
              <w:rPr>
                <w:i/>
                <w:lang w:eastAsia="ru-RU"/>
              </w:rPr>
              <w:t xml:space="preserve">құ-құ-құ - </w:t>
            </w:r>
            <w:r>
              <w:rPr>
                <w:i/>
                <w:lang w:eastAsia="ru-RU"/>
              </w:rPr>
              <w:t xml:space="preserve"> еңбек сүйгіш </w:t>
            </w:r>
            <w:r w:rsidRPr="000D5B9D">
              <w:rPr>
                <w:i/>
                <w:lang w:eastAsia="ru-RU"/>
              </w:rPr>
              <w:t>құмырсқа</w:t>
            </w:r>
          </w:p>
          <w:p w14:paraId="54E89EFF" w14:textId="77777777" w:rsidR="004E4E42" w:rsidRPr="000D5B9D" w:rsidRDefault="004E4E42" w:rsidP="00BB324F">
            <w:pPr>
              <w:rPr>
                <w:i/>
                <w:lang w:eastAsia="ru-RU"/>
              </w:rPr>
            </w:pPr>
            <w:r w:rsidRPr="000D5B9D">
              <w:rPr>
                <w:i/>
                <w:lang w:eastAsia="ru-RU"/>
              </w:rPr>
              <w:t>лік-лік-лік –</w:t>
            </w:r>
            <w:r>
              <w:rPr>
                <w:i/>
                <w:lang w:eastAsia="ru-RU"/>
              </w:rPr>
              <w:t xml:space="preserve"> ұшып жүрген</w:t>
            </w:r>
            <w:r w:rsidRPr="000D5B9D">
              <w:rPr>
                <w:i/>
                <w:lang w:eastAsia="ru-RU"/>
              </w:rPr>
              <w:t xml:space="preserve"> инелік</w:t>
            </w:r>
          </w:p>
          <w:p w14:paraId="7B2870A1" w14:textId="77777777" w:rsidR="004E4E42" w:rsidRPr="000D5B9D" w:rsidRDefault="004E4E42" w:rsidP="00BB324F">
            <w:pPr>
              <w:rPr>
                <w:i/>
                <w:lang w:eastAsia="ru-RU"/>
              </w:rPr>
            </w:pPr>
            <w:r w:rsidRPr="000D5B9D">
              <w:rPr>
                <w:i/>
                <w:lang w:eastAsia="ru-RU"/>
              </w:rPr>
              <w:t xml:space="preserve">кө-кө-кө – </w:t>
            </w:r>
            <w:r>
              <w:rPr>
                <w:i/>
                <w:lang w:eastAsia="ru-RU"/>
              </w:rPr>
              <w:t xml:space="preserve"> гүлге қонды </w:t>
            </w:r>
            <w:r w:rsidRPr="000D5B9D">
              <w:rPr>
                <w:i/>
                <w:lang w:eastAsia="ru-RU"/>
              </w:rPr>
              <w:t>көбелек</w:t>
            </w:r>
          </w:p>
          <w:p w14:paraId="5975C214" w14:textId="77777777" w:rsidR="004E4E42" w:rsidRPr="00A13D1C" w:rsidRDefault="004E4E42" w:rsidP="00BB324F">
            <w:pPr>
              <w:rPr>
                <w:i/>
                <w:lang w:eastAsia="ru-RU"/>
              </w:rPr>
            </w:pPr>
            <w:r>
              <w:rPr>
                <w:i/>
                <w:lang w:eastAsia="ru-RU"/>
              </w:rPr>
              <w:t>қо-қо-қо- қоңыз</w:t>
            </w:r>
          </w:p>
          <w:p w14:paraId="15A36132" w14:textId="77777777" w:rsidR="004E4E42" w:rsidRPr="00BA7E51" w:rsidRDefault="004E4E42" w:rsidP="00BB324F">
            <w:pPr>
              <w:tabs>
                <w:tab w:val="left" w:pos="945"/>
              </w:tabs>
              <w:rPr>
                <w:i/>
                <w:color w:val="FF0000"/>
                <w:lang w:eastAsia="ru-RU"/>
              </w:rPr>
            </w:pPr>
            <w:r w:rsidRPr="00BA7E51">
              <w:rPr>
                <w:i/>
                <w:color w:val="FF0000"/>
              </w:rPr>
              <w:t>Пед жет ойын</w:t>
            </w:r>
            <w:r w:rsidRPr="00BA7E51">
              <w:rPr>
                <w:i/>
                <w:color w:val="FF0000"/>
                <w:lang w:eastAsia="ru-RU"/>
              </w:rPr>
              <w:t>:</w:t>
            </w:r>
          </w:p>
          <w:p w14:paraId="37D46C2B" w14:textId="77777777" w:rsidR="004E4E42" w:rsidRPr="00BA7E51" w:rsidRDefault="004E4E42" w:rsidP="00BB324F">
            <w:pPr>
              <w:rPr>
                <w:i/>
                <w:color w:val="FF0000"/>
                <w:lang w:eastAsia="ru-RU"/>
              </w:rPr>
            </w:pPr>
            <w:r w:rsidRPr="00BA7E51">
              <w:rPr>
                <w:bCs/>
                <w:i/>
                <w:lang w:eastAsia="ru-RU"/>
              </w:rPr>
              <w:t xml:space="preserve"> </w:t>
            </w:r>
            <w:r w:rsidRPr="00BA7E51">
              <w:rPr>
                <w:bCs/>
                <w:i/>
                <w:color w:val="FF0000"/>
                <w:lang w:eastAsia="ru-RU"/>
              </w:rPr>
              <w:t>«Жұмбақ сурет»</w:t>
            </w:r>
          </w:p>
          <w:p w14:paraId="6B467F84" w14:textId="77777777" w:rsidR="004E4E42" w:rsidRPr="000D5B9D" w:rsidRDefault="004E4E42" w:rsidP="00BB324F">
            <w:pPr>
              <w:rPr>
                <w:i/>
                <w:lang w:eastAsia="ru-RU"/>
              </w:rPr>
            </w:pPr>
            <w:r w:rsidRPr="000D5B9D">
              <w:rPr>
                <w:i/>
                <w:lang w:eastAsia="ru-RU"/>
              </w:rPr>
              <w:t xml:space="preserve">Бір балаға жәндіктің суретін беріп, оны суреттетеді. Қалған балалар оның қай жәндік </w:t>
            </w:r>
            <w:r w:rsidRPr="000D5B9D">
              <w:rPr>
                <w:i/>
                <w:lang w:eastAsia="ru-RU"/>
              </w:rPr>
              <w:lastRenderedPageBreak/>
              <w:t>екенін табады.</w:t>
            </w:r>
          </w:p>
          <w:p w14:paraId="0A96D940" w14:textId="77777777" w:rsidR="004E4E42" w:rsidRDefault="004E4E42" w:rsidP="00BB324F">
            <w:pPr>
              <w:rPr>
                <w:i/>
                <w:lang w:eastAsia="ru-RU"/>
              </w:rPr>
            </w:pPr>
            <w:r w:rsidRPr="000D5B9D">
              <w:rPr>
                <w:b/>
                <w:i/>
                <w:lang w:eastAsia="ru-RU"/>
              </w:rPr>
              <w:t> </w:t>
            </w:r>
            <w:r w:rsidRPr="000D5B9D">
              <w:rPr>
                <w:i/>
                <w:lang w:eastAsia="ru-RU"/>
              </w:rPr>
              <w:t>Балалар қызығушылықпен ойнайды.</w:t>
            </w:r>
          </w:p>
          <w:p w14:paraId="58192E1C" w14:textId="77777777" w:rsidR="004E4E42" w:rsidRPr="00BA7E51" w:rsidRDefault="004E4E42" w:rsidP="00BB324F">
            <w:pPr>
              <w:rPr>
                <w:i/>
                <w:color w:val="FF0000"/>
                <w:lang w:eastAsia="ru-RU"/>
              </w:rPr>
            </w:pPr>
            <w:r w:rsidRPr="00BA7E51">
              <w:rPr>
                <w:i/>
                <w:color w:val="FF0000"/>
                <w:lang w:eastAsia="ru-RU"/>
              </w:rPr>
              <w:t>Сыни ойлау, комуникатив дағды.</w:t>
            </w:r>
          </w:p>
          <w:p w14:paraId="590ADB69" w14:textId="77777777" w:rsidR="004E4E42" w:rsidRPr="000D5B9D" w:rsidRDefault="004E4E42" w:rsidP="00BB324F">
            <w:pPr>
              <w:rPr>
                <w:b/>
                <w:i/>
                <w:lang w:eastAsia="ru-RU"/>
              </w:rPr>
            </w:pPr>
            <w:r w:rsidRPr="000D5B9D">
              <w:rPr>
                <w:b/>
                <w:i/>
                <w:lang w:eastAsia="ru-RU"/>
              </w:rPr>
              <w:t>Қорытынды.</w:t>
            </w:r>
          </w:p>
          <w:p w14:paraId="109032EC" w14:textId="77777777" w:rsidR="004E4E42" w:rsidRPr="000D5B9D" w:rsidRDefault="004E4E42" w:rsidP="00BB324F">
            <w:pPr>
              <w:rPr>
                <w:i/>
                <w:lang w:eastAsia="ru-RU"/>
              </w:rPr>
            </w:pPr>
            <w:r w:rsidRPr="000D5B9D">
              <w:rPr>
                <w:i/>
                <w:lang w:eastAsia="ru-RU"/>
              </w:rPr>
              <w:t>Бүгін біз нелер жайлы айттық?</w:t>
            </w:r>
          </w:p>
          <w:p w14:paraId="06FE512B" w14:textId="77777777" w:rsidR="004E4E42" w:rsidRPr="000D5B9D" w:rsidRDefault="004E4E42" w:rsidP="00BB324F">
            <w:pPr>
              <w:rPr>
                <w:i/>
                <w:lang w:eastAsia="ru-RU"/>
              </w:rPr>
            </w:pPr>
            <w:r w:rsidRPr="000D5B9D">
              <w:rPr>
                <w:i/>
                <w:lang w:eastAsia="ru-RU"/>
              </w:rPr>
              <w:t>Оларды біз сөзбен қалай атаймыз?</w:t>
            </w:r>
          </w:p>
          <w:p w14:paraId="657C9265" w14:textId="77777777" w:rsidR="004E4E42" w:rsidRPr="000D5B9D" w:rsidRDefault="004E4E42" w:rsidP="00BB324F">
            <w:pPr>
              <w:rPr>
                <w:i/>
                <w:lang w:eastAsia="ru-RU"/>
              </w:rPr>
            </w:pPr>
            <w:r w:rsidRPr="000D5B9D">
              <w:rPr>
                <w:i/>
                <w:lang w:eastAsia="ru-RU"/>
              </w:rPr>
              <w:t>Білетін жәндіктерді атаңдар?</w:t>
            </w:r>
          </w:p>
          <w:p w14:paraId="77091A3C" w14:textId="77777777" w:rsidR="004E4E42" w:rsidRPr="000D5B9D" w:rsidRDefault="004E4E42" w:rsidP="00BB324F">
            <w:pPr>
              <w:rPr>
                <w:i/>
                <w:lang w:eastAsia="ru-RU"/>
              </w:rPr>
            </w:pPr>
            <w:r w:rsidRPr="000D5B9D">
              <w:rPr>
                <w:i/>
                <w:lang w:eastAsia="ru-RU"/>
              </w:rPr>
              <w:t>Балалардың жауаптары.</w:t>
            </w:r>
          </w:p>
          <w:p w14:paraId="33405F11" w14:textId="77777777" w:rsidR="004E4E42" w:rsidRPr="000D5B9D" w:rsidRDefault="004E4E42" w:rsidP="00BB324F">
            <w:pPr>
              <w:rPr>
                <w:i/>
                <w:lang w:eastAsia="ru-RU"/>
              </w:rPr>
            </w:pPr>
            <w:r w:rsidRPr="000D5B9D">
              <w:rPr>
                <w:i/>
                <w:lang w:eastAsia="ru-RU"/>
              </w:rPr>
              <w:t>Мадақтау.</w:t>
            </w:r>
          </w:p>
          <w:p w14:paraId="478BDEF9" w14:textId="77777777" w:rsidR="004E4E42" w:rsidRPr="00470F63" w:rsidRDefault="004E4E42" w:rsidP="00BB324F">
            <w:pPr>
              <w:rPr>
                <w:b/>
                <w:i/>
                <w:lang w:eastAsia="ru-RU"/>
              </w:rPr>
            </w:pPr>
          </w:p>
          <w:p w14:paraId="5BF5E174" w14:textId="77777777" w:rsidR="004E4E42" w:rsidRPr="00470F63" w:rsidRDefault="004E4E42" w:rsidP="00BB324F">
            <w:pPr>
              <w:rPr>
                <w:b/>
                <w:i/>
                <w:lang w:eastAsia="ru-RU"/>
              </w:rPr>
            </w:pPr>
            <w:r w:rsidRPr="00470F63">
              <w:rPr>
                <w:b/>
                <w:i/>
                <w:lang w:eastAsia="ru-RU"/>
              </w:rPr>
              <w:t>2Музыка</w:t>
            </w:r>
          </w:p>
          <w:p w14:paraId="02D707AB" w14:textId="77777777" w:rsidR="004E4E42" w:rsidRPr="00470F63" w:rsidRDefault="004E4E42" w:rsidP="00BB324F">
            <w:pPr>
              <w:rPr>
                <w:i/>
                <w:lang w:eastAsia="ru-RU"/>
              </w:rPr>
            </w:pPr>
            <w:r w:rsidRPr="00470F63">
              <w:rPr>
                <w:i/>
                <w:lang w:eastAsia="ru-RU"/>
              </w:rPr>
              <w:t>Педагог жоспары бойынша</w:t>
            </w:r>
          </w:p>
          <w:p w14:paraId="0E4DED83" w14:textId="77777777" w:rsidR="004E4E42" w:rsidRPr="00470F63" w:rsidRDefault="004E4E42" w:rsidP="00BB324F">
            <w:pPr>
              <w:rPr>
                <w:i/>
                <w:lang w:eastAsia="ru-RU"/>
              </w:rPr>
            </w:pPr>
          </w:p>
          <w:p w14:paraId="5E9D6B85" w14:textId="77777777" w:rsidR="004E4E42" w:rsidRPr="00470F63" w:rsidRDefault="004E4E42" w:rsidP="00BB324F">
            <w:pPr>
              <w:rPr>
                <w:b/>
                <w:i/>
                <w:lang w:eastAsia="ru-RU"/>
              </w:rPr>
            </w:pPr>
            <w:r w:rsidRPr="00470F63">
              <w:rPr>
                <w:b/>
                <w:i/>
                <w:lang w:eastAsia="ru-RU"/>
              </w:rPr>
              <w:t>3.Дене шынықтыру.</w:t>
            </w:r>
          </w:p>
          <w:p w14:paraId="5832AF3F" w14:textId="77777777" w:rsidR="004E4E42" w:rsidRDefault="004E4E42" w:rsidP="00BB324F">
            <w:pPr>
              <w:rPr>
                <w:i/>
                <w:color w:val="000000" w:themeColor="text1"/>
                <w:szCs w:val="24"/>
              </w:rPr>
            </w:pPr>
            <w:r w:rsidRPr="00F96ACF">
              <w:rPr>
                <w:rFonts w:eastAsia="Calibri"/>
                <w:b/>
                <w:i/>
                <w:szCs w:val="24"/>
              </w:rPr>
              <w:t>Мақсаты.</w:t>
            </w:r>
            <w:r w:rsidRPr="00F96ACF">
              <w:rPr>
                <w:i/>
                <w:color w:val="000000" w:themeColor="text1"/>
                <w:szCs w:val="24"/>
              </w:rPr>
              <w:t xml:space="preserve"> Допты қақпаға домалатуды біледі. </w:t>
            </w:r>
          </w:p>
          <w:p w14:paraId="2B79ED3D" w14:textId="77777777" w:rsidR="004E4E42" w:rsidRDefault="004E4E42" w:rsidP="00BB324F">
            <w:pPr>
              <w:rPr>
                <w:bCs/>
                <w:i/>
                <w:lang w:eastAsia="ru-RU"/>
              </w:rPr>
            </w:pPr>
            <w:r w:rsidRPr="00470F63">
              <w:rPr>
                <w:bCs/>
                <w:i/>
                <w:lang w:eastAsia="ru-RU"/>
              </w:rPr>
              <w:t>Қос аяқта</w:t>
            </w:r>
            <w:r>
              <w:rPr>
                <w:bCs/>
                <w:i/>
                <w:lang w:eastAsia="ru-RU"/>
              </w:rPr>
              <w:t>п кедергілерден арасымен секіре алады.</w:t>
            </w:r>
          </w:p>
          <w:p w14:paraId="7F8EFF78" w14:textId="77777777" w:rsidR="004E4E42" w:rsidRDefault="004E4E42" w:rsidP="00BB324F">
            <w:pPr>
              <w:rPr>
                <w:i/>
                <w:color w:val="FF0000"/>
              </w:rPr>
            </w:pPr>
            <w:r w:rsidRPr="00A7413D">
              <w:rPr>
                <w:i/>
                <w:color w:val="FF0000"/>
              </w:rPr>
              <w:t xml:space="preserve">Ресурстар: </w:t>
            </w:r>
            <w:r>
              <w:rPr>
                <w:i/>
                <w:color w:val="FF0000"/>
              </w:rPr>
              <w:t>Доптар, жіптер</w:t>
            </w:r>
          </w:p>
          <w:p w14:paraId="2BEB9548" w14:textId="77777777" w:rsidR="004E4E42" w:rsidRPr="004F0761" w:rsidRDefault="004E4E42" w:rsidP="00BB324F">
            <w:pPr>
              <w:rPr>
                <w:i/>
                <w:color w:val="FF0000"/>
              </w:rPr>
            </w:pPr>
            <w:r w:rsidRPr="00A7413D">
              <w:rPr>
                <w:i/>
                <w:color w:val="FF0000"/>
              </w:rPr>
              <w:t>Әдіс-тәсілдер: 4К моделі, саралау. Блум таксономиясы, бақылау</w:t>
            </w:r>
          </w:p>
          <w:p w14:paraId="07CABA36" w14:textId="77777777" w:rsidR="004E4E42" w:rsidRPr="009115E6" w:rsidRDefault="004E4E42" w:rsidP="00BB324F">
            <w:pPr>
              <w:rPr>
                <w:b/>
                <w:bCs/>
                <w:i/>
                <w:iCs/>
                <w:sz w:val="20"/>
                <w:szCs w:val="20"/>
              </w:rPr>
            </w:pPr>
            <w:r w:rsidRPr="009115E6">
              <w:rPr>
                <w:b/>
                <w:bCs/>
                <w:i/>
                <w:iCs/>
                <w:sz w:val="20"/>
                <w:szCs w:val="20"/>
              </w:rPr>
              <w:t>ҰОҚ өтілу барысы:</w:t>
            </w:r>
          </w:p>
          <w:p w14:paraId="07564EEF" w14:textId="77777777" w:rsidR="004E4E42" w:rsidRPr="00A9021B" w:rsidRDefault="004E4E42" w:rsidP="00BB324F">
            <w:pPr>
              <w:rPr>
                <w:bCs/>
                <w:i/>
              </w:rPr>
            </w:pPr>
            <w:r w:rsidRPr="00A9021B">
              <w:rPr>
                <w:bCs/>
                <w:i/>
              </w:rPr>
              <w:t>1.Сәлемдесу.</w:t>
            </w:r>
          </w:p>
          <w:p w14:paraId="151EEBD6" w14:textId="77777777" w:rsidR="004E4E42" w:rsidRPr="00A9021B" w:rsidRDefault="004E4E42" w:rsidP="00BB324F">
            <w:pPr>
              <w:rPr>
                <w:bCs/>
                <w:i/>
              </w:rPr>
            </w:pPr>
            <w:r w:rsidRPr="00A9021B">
              <w:rPr>
                <w:bCs/>
                <w:i/>
              </w:rPr>
              <w:t>2. Шеңбермен  жүру.</w:t>
            </w:r>
          </w:p>
          <w:p w14:paraId="5E4A2F61" w14:textId="77777777" w:rsidR="004E4E42" w:rsidRPr="00A9021B" w:rsidRDefault="004E4E42" w:rsidP="00BB324F">
            <w:pPr>
              <w:rPr>
                <w:b/>
                <w:i/>
              </w:rPr>
            </w:pPr>
            <w:r w:rsidRPr="00A9021B">
              <w:rPr>
                <w:bCs/>
                <w:i/>
              </w:rPr>
              <w:t>Тәрбиешінің артынан жүру, жүгіру</w:t>
            </w:r>
            <w:r w:rsidRPr="00A9021B">
              <w:rPr>
                <w:b/>
                <w:i/>
              </w:rPr>
              <w:t xml:space="preserve"> </w:t>
            </w:r>
          </w:p>
          <w:p w14:paraId="5F0896BF" w14:textId="77777777" w:rsidR="004E4E42" w:rsidRPr="00A9021B" w:rsidRDefault="004E4E42" w:rsidP="00BB324F">
            <w:pPr>
              <w:rPr>
                <w:b/>
                <w:bCs/>
                <w:i/>
              </w:rPr>
            </w:pPr>
            <w:r w:rsidRPr="00A9021B">
              <w:rPr>
                <w:b/>
                <w:bCs/>
                <w:i/>
              </w:rPr>
              <w:t>Жалпы дамыту жаттығулар:</w:t>
            </w:r>
          </w:p>
          <w:p w14:paraId="678BF68D" w14:textId="77777777" w:rsidR="004E4E42" w:rsidRPr="00A9021B" w:rsidRDefault="004E4E42" w:rsidP="00BB324F">
            <w:pPr>
              <w:rPr>
                <w:i/>
              </w:rPr>
            </w:pPr>
            <w:r w:rsidRPr="00A9021B">
              <w:rPr>
                <w:i/>
              </w:rPr>
              <w:t>Б.қ.: аяқтар арасы сәл ашық, текшелерді кеудеде ұстау.</w:t>
            </w:r>
            <w:r w:rsidRPr="00A9021B">
              <w:rPr>
                <w:i/>
              </w:rPr>
              <w:br/>
              <w:t>1.Қолдағы текшелерді жоғары көтеру.</w:t>
            </w:r>
            <w:r w:rsidRPr="00A9021B">
              <w:rPr>
                <w:i/>
              </w:rPr>
              <w:br/>
              <w:t xml:space="preserve">2.Қос қолдағы </w:t>
            </w:r>
            <w:r w:rsidRPr="00A9021B">
              <w:rPr>
                <w:i/>
              </w:rPr>
              <w:lastRenderedPageBreak/>
              <w:t>текшелермен оңға иілу.</w:t>
            </w:r>
            <w:r w:rsidRPr="00A9021B">
              <w:rPr>
                <w:i/>
              </w:rPr>
              <w:br/>
              <w:t>3.Б.қ. келу.</w:t>
            </w:r>
            <w:r w:rsidRPr="00A9021B">
              <w:rPr>
                <w:i/>
              </w:rPr>
              <w:br/>
              <w:t>4.Қос қолдаға текшелермен солға иілу.</w:t>
            </w:r>
            <w:r w:rsidRPr="00A9021B">
              <w:rPr>
                <w:i/>
              </w:rPr>
              <w:br/>
              <w:t>5.Б.қ. келу.</w:t>
            </w:r>
            <w:r w:rsidRPr="00A9021B">
              <w:rPr>
                <w:i/>
              </w:rPr>
              <w:br/>
              <w:t>Б.қ.: негізгі тұрыс, қол төменде.</w:t>
            </w:r>
            <w:r w:rsidRPr="00A9021B">
              <w:rPr>
                <w:i/>
              </w:rPr>
              <w:br/>
              <w:t>1.Қолдағы текшелерді алға созып отыру.</w:t>
            </w:r>
            <w:r w:rsidRPr="00A9021B">
              <w:rPr>
                <w:i/>
              </w:rPr>
              <w:br/>
              <w:t>2.Тұру.</w:t>
            </w:r>
            <w:r w:rsidRPr="00A9021B">
              <w:rPr>
                <w:i/>
              </w:rPr>
              <w:br/>
              <w:t>3.Б.қ. келу.</w:t>
            </w:r>
            <w:r w:rsidRPr="00A9021B">
              <w:rPr>
                <w:i/>
              </w:rPr>
              <w:br/>
              <w:t>3.Аяқ бұлшықеттеріне арналған жаттығулар:</w:t>
            </w:r>
            <w:r w:rsidRPr="00A9021B">
              <w:rPr>
                <w:i/>
              </w:rPr>
              <w:br/>
              <w:t>Б.қ.: аяқ бірге, текшелерді кеудеде ұстау.</w:t>
            </w:r>
            <w:r w:rsidRPr="00A9021B">
              <w:rPr>
                <w:i/>
              </w:rPr>
              <w:br/>
              <w:t>1.Алға қос аяқпен секіру.</w:t>
            </w:r>
            <w:r w:rsidRPr="00A9021B">
              <w:rPr>
                <w:i/>
              </w:rPr>
              <w:br/>
              <w:t>2.Артқа қос аяқпен секіру.</w:t>
            </w:r>
            <w:r w:rsidRPr="00A9021B">
              <w:rPr>
                <w:i/>
              </w:rPr>
              <w:br/>
              <w:t>3.Б.қ. келу.</w:t>
            </w:r>
            <w:r w:rsidRPr="00A9021B">
              <w:rPr>
                <w:i/>
              </w:rPr>
              <w:br/>
              <w:t>Тыныс алу:</w:t>
            </w:r>
            <w:r w:rsidRPr="00A9021B">
              <w:rPr>
                <w:i/>
              </w:rPr>
              <w:br/>
              <w:t>-тік тұру;</w:t>
            </w:r>
            <w:r w:rsidRPr="00A9021B">
              <w:rPr>
                <w:i/>
              </w:rPr>
              <w:br/>
              <w:t>-аяқ арасы иық көлеміндей алшақ;</w:t>
            </w:r>
            <w:r w:rsidRPr="00A9021B">
              <w:rPr>
                <w:i/>
              </w:rPr>
              <w:br/>
              <w:t>-текшелерді жоғары көтеру (ауа жұту);</w:t>
            </w:r>
            <w:r w:rsidRPr="00A9021B">
              <w:rPr>
                <w:i/>
              </w:rPr>
              <w:br/>
              <w:t>-қос қолдағы текшелерді үрлеу (дем шығару).</w:t>
            </w:r>
          </w:p>
          <w:p w14:paraId="7F7E5EE7" w14:textId="77777777" w:rsidR="004E4E42" w:rsidRPr="00A9021B" w:rsidRDefault="004E4E42" w:rsidP="00BB324F">
            <w:pPr>
              <w:rPr>
                <w:i/>
                <w:color w:val="FF0000"/>
              </w:rPr>
            </w:pPr>
            <w:r w:rsidRPr="00A9021B">
              <w:rPr>
                <w:i/>
                <w:color w:val="FF0000"/>
              </w:rPr>
              <w:t>4К моделі, бала үні</w:t>
            </w:r>
          </w:p>
          <w:p w14:paraId="2E0BC266" w14:textId="77777777" w:rsidR="004E4E42" w:rsidRPr="00A9021B" w:rsidRDefault="004E4E42" w:rsidP="00BB324F">
            <w:pPr>
              <w:rPr>
                <w:b/>
                <w:i/>
                <w:iCs/>
              </w:rPr>
            </w:pPr>
            <w:r w:rsidRPr="00A9021B">
              <w:rPr>
                <w:b/>
                <w:i/>
                <w:iCs/>
              </w:rPr>
              <w:t>Негізгі қимыл қозғалыс жаттығуы</w:t>
            </w:r>
          </w:p>
          <w:p w14:paraId="142D8DE9" w14:textId="77777777" w:rsidR="004E4E42" w:rsidRPr="00470F63" w:rsidRDefault="004E4E42" w:rsidP="00BB324F">
            <w:pPr>
              <w:rPr>
                <w:i/>
                <w:lang w:eastAsia="ru-RU"/>
              </w:rPr>
            </w:pPr>
            <w:r w:rsidRPr="00470F63">
              <w:rPr>
                <w:i/>
                <w:lang w:eastAsia="ru-RU"/>
              </w:rPr>
              <w:t>1. Допты қақпаға домалату.</w:t>
            </w:r>
          </w:p>
          <w:p w14:paraId="32A9E8BB" w14:textId="77777777" w:rsidR="004E4E42" w:rsidRPr="00470F63" w:rsidRDefault="004E4E42" w:rsidP="00BB324F">
            <w:pPr>
              <w:rPr>
                <w:i/>
                <w:lang w:eastAsia="ru-RU"/>
              </w:rPr>
            </w:pPr>
            <w:r w:rsidRPr="00470F63">
              <w:rPr>
                <w:i/>
                <w:lang w:eastAsia="ru-RU"/>
              </w:rPr>
              <w:t>2.</w:t>
            </w:r>
            <w:r w:rsidRPr="00470F63">
              <w:rPr>
                <w:bCs/>
                <w:i/>
                <w:lang w:eastAsia="ru-RU"/>
              </w:rPr>
              <w:t>Қос аяқтап кедергілерден арасымен секіру.</w:t>
            </w:r>
          </w:p>
          <w:p w14:paraId="3B52138B" w14:textId="77777777" w:rsidR="004E4E42" w:rsidRPr="00A9021B" w:rsidRDefault="004E4E42" w:rsidP="00BB324F">
            <w:pPr>
              <w:rPr>
                <w:b/>
                <w:bCs/>
                <w:i/>
                <w:color w:val="FF0000"/>
                <w:lang w:eastAsia="ru-RU"/>
              </w:rPr>
            </w:pPr>
            <w:r w:rsidRPr="00A9021B">
              <w:rPr>
                <w:b/>
                <w:bCs/>
                <w:i/>
                <w:color w:val="FF0000"/>
                <w:lang w:eastAsia="ru-RU"/>
              </w:rPr>
              <w:t>4 к моделі, бала үні</w:t>
            </w:r>
          </w:p>
          <w:p w14:paraId="56C48B85" w14:textId="77777777" w:rsidR="004E4E42" w:rsidRPr="00A9021B" w:rsidRDefault="004E4E42" w:rsidP="00BB324F">
            <w:pPr>
              <w:rPr>
                <w:b/>
                <w:bCs/>
                <w:i/>
                <w:color w:val="FF0000"/>
                <w:lang w:eastAsia="ru-RU"/>
              </w:rPr>
            </w:pPr>
            <w:r w:rsidRPr="00A9021B">
              <w:rPr>
                <w:b/>
                <w:bCs/>
                <w:i/>
                <w:color w:val="FF0000"/>
                <w:lang w:eastAsia="ru-RU"/>
              </w:rPr>
              <w:t>Өнім арқылы саралау Жетелеуші сұрақтар арқылы бақылау</w:t>
            </w:r>
          </w:p>
          <w:p w14:paraId="4D2946DB" w14:textId="77777777" w:rsidR="004E4E42" w:rsidRPr="00470F63" w:rsidRDefault="004E4E42" w:rsidP="00BB324F">
            <w:pPr>
              <w:rPr>
                <w:i/>
                <w:lang w:eastAsia="ru-RU"/>
              </w:rPr>
            </w:pPr>
            <w:r w:rsidRPr="00A9021B">
              <w:rPr>
                <w:bCs/>
                <w:i/>
                <w:color w:val="FF0000"/>
              </w:rPr>
              <w:t xml:space="preserve">Құрлымдалған қимылды ойын: </w:t>
            </w:r>
            <w:r w:rsidRPr="00470F63">
              <w:rPr>
                <w:i/>
                <w:lang w:eastAsia="ru-RU"/>
              </w:rPr>
              <w:t>«Қасқыр мен қояндар»</w:t>
            </w:r>
          </w:p>
          <w:p w14:paraId="43901BB8" w14:textId="77777777" w:rsidR="004E4E42" w:rsidRPr="004F0761" w:rsidRDefault="004E4E42" w:rsidP="00BB324F">
            <w:pPr>
              <w:rPr>
                <w:bCs/>
                <w:i/>
                <w:iCs/>
                <w:lang w:eastAsia="ru-RU"/>
              </w:rPr>
            </w:pPr>
            <w:r>
              <w:rPr>
                <w:bCs/>
                <w:i/>
                <w:iCs/>
                <w:lang w:eastAsia="ru-RU"/>
              </w:rPr>
              <w:t xml:space="preserve">Ойын шартымен </w:t>
            </w:r>
            <w:r>
              <w:rPr>
                <w:bCs/>
                <w:i/>
                <w:iCs/>
                <w:lang w:eastAsia="ru-RU"/>
              </w:rPr>
              <w:lastRenderedPageBreak/>
              <w:t>таныстыру</w:t>
            </w:r>
          </w:p>
          <w:p w14:paraId="0A844BB9" w14:textId="77777777" w:rsidR="004E4E42" w:rsidRPr="004F0761" w:rsidRDefault="004E4E42" w:rsidP="00BB324F">
            <w:pPr>
              <w:rPr>
                <w:b/>
                <w:bCs/>
                <w:i/>
                <w:color w:val="FF0000"/>
                <w:lang w:eastAsia="ru-RU"/>
              </w:rPr>
            </w:pPr>
            <w:r w:rsidRPr="00A9021B">
              <w:rPr>
                <w:b/>
                <w:bCs/>
                <w:i/>
                <w:color w:val="FF0000"/>
                <w:lang w:eastAsia="ru-RU"/>
              </w:rPr>
              <w:t>Бақылау әдісі: «Жаппай бақылау</w:t>
            </w:r>
            <w:r>
              <w:rPr>
                <w:bCs/>
                <w:i/>
              </w:rPr>
              <w:t xml:space="preserve">                       </w:t>
            </w:r>
            <w:r w:rsidRPr="00A9021B">
              <w:rPr>
                <w:b/>
                <w:i/>
              </w:rPr>
              <w:t xml:space="preserve">Қорытынды: </w:t>
            </w:r>
            <w:r w:rsidRPr="00A9021B">
              <w:rPr>
                <w:bCs/>
                <w:i/>
              </w:rPr>
              <w:t>Балаларды мадақтау</w:t>
            </w:r>
          </w:p>
          <w:p w14:paraId="10599E93" w14:textId="77777777" w:rsidR="004E4E42" w:rsidRPr="00BE2CDD" w:rsidRDefault="004E4E42" w:rsidP="00BB324F">
            <w:pPr>
              <w:rPr>
                <w:b/>
                <w:i/>
              </w:rPr>
            </w:pPr>
          </w:p>
          <w:p w14:paraId="592520E0" w14:textId="77777777" w:rsidR="004E4E42" w:rsidRPr="00470F63" w:rsidRDefault="004E4E42" w:rsidP="00BB324F">
            <w:pPr>
              <w:rPr>
                <w:i/>
                <w:lang w:eastAsia="ru-RU"/>
              </w:rPr>
            </w:pPr>
          </w:p>
          <w:p w14:paraId="006B296A" w14:textId="77777777" w:rsidR="004E4E42" w:rsidRPr="00470F63" w:rsidRDefault="004E4E42" w:rsidP="00BB324F">
            <w:pPr>
              <w:rPr>
                <w:i/>
                <w:lang w:eastAsia="ru-RU"/>
              </w:rPr>
            </w:pPr>
          </w:p>
        </w:tc>
        <w:tc>
          <w:tcPr>
            <w:tcW w:w="2832" w:type="dxa"/>
            <w:gridSpan w:val="4"/>
            <w:tcBorders>
              <w:top w:val="single" w:sz="4" w:space="0" w:color="auto"/>
              <w:left w:val="single" w:sz="4" w:space="0" w:color="auto"/>
              <w:right w:val="single" w:sz="4" w:space="0" w:color="auto"/>
            </w:tcBorders>
          </w:tcPr>
          <w:p w14:paraId="2A207A89" w14:textId="77777777" w:rsidR="004E4E42" w:rsidRPr="00470F63" w:rsidRDefault="004E4E42" w:rsidP="00BB324F">
            <w:pPr>
              <w:jc w:val="center"/>
              <w:rPr>
                <w:rFonts w:eastAsia="Calibri"/>
                <w:b/>
                <w:i/>
              </w:rPr>
            </w:pPr>
            <w:r w:rsidRPr="00470F63">
              <w:rPr>
                <w:b/>
                <w:i/>
              </w:rPr>
              <w:lastRenderedPageBreak/>
              <w:t xml:space="preserve">  1. </w:t>
            </w:r>
            <w:r w:rsidRPr="00470F63">
              <w:rPr>
                <w:rFonts w:eastAsia="Calibri"/>
                <w:b/>
                <w:i/>
              </w:rPr>
              <w:t>Көркем әдебиет</w:t>
            </w:r>
          </w:p>
          <w:p w14:paraId="3B09A7FF" w14:textId="77777777" w:rsidR="004E4E42" w:rsidRPr="00F96ACF" w:rsidRDefault="004E4E42" w:rsidP="00BB324F">
            <w:pPr>
              <w:rPr>
                <w:rFonts w:eastAsia="Calibri"/>
                <w:b/>
                <w:i/>
                <w:szCs w:val="24"/>
              </w:rPr>
            </w:pPr>
            <w:r w:rsidRPr="00F96ACF">
              <w:rPr>
                <w:rFonts w:eastAsia="Calibri"/>
                <w:b/>
                <w:i/>
                <w:szCs w:val="24"/>
              </w:rPr>
              <w:t>Тақырыбы:</w:t>
            </w:r>
          </w:p>
          <w:p w14:paraId="7C7EB8E3" w14:textId="77777777" w:rsidR="004E4E42" w:rsidRPr="00F96ACF" w:rsidRDefault="004E4E42" w:rsidP="00BB324F">
            <w:pPr>
              <w:rPr>
                <w:rFonts w:eastAsia="Calibri"/>
                <w:i/>
                <w:szCs w:val="24"/>
              </w:rPr>
            </w:pPr>
            <w:r w:rsidRPr="00F96ACF">
              <w:rPr>
                <w:rFonts w:eastAsia="Calibri"/>
                <w:i/>
                <w:szCs w:val="24"/>
              </w:rPr>
              <w:t xml:space="preserve">Ыбырай Алтынсариннің «Өрмекші, құмырысқа, қарлығаш» ертегісі. </w:t>
            </w:r>
          </w:p>
          <w:p w14:paraId="2487DD7E" w14:textId="77777777" w:rsidR="004E4E42" w:rsidRPr="00BA7E51" w:rsidRDefault="004E4E42" w:rsidP="00BB324F">
            <w:pPr>
              <w:spacing w:line="240" w:lineRule="atLeast"/>
              <w:rPr>
                <w:i/>
              </w:rPr>
            </w:pPr>
            <w:r w:rsidRPr="00F96ACF">
              <w:rPr>
                <w:rFonts w:eastAsia="Calibri"/>
                <w:b/>
                <w:i/>
                <w:szCs w:val="24"/>
              </w:rPr>
              <w:t xml:space="preserve"> </w:t>
            </w:r>
            <w:r w:rsidRPr="00BA7E51">
              <w:rPr>
                <w:b/>
                <w:i/>
              </w:rPr>
              <w:t xml:space="preserve">Мақсаты: </w:t>
            </w:r>
            <w:r w:rsidRPr="00BA7E51">
              <w:rPr>
                <w:i/>
              </w:rPr>
              <w:t xml:space="preserve">Ертегіні оқып, мазмұнын түсіне отырып, сурет бойынша әңгімелеуге, байланыстырып сөйлеуге үйренеді. </w:t>
            </w:r>
          </w:p>
          <w:p w14:paraId="0B48FC86" w14:textId="77777777" w:rsidR="004E4E42" w:rsidRPr="00BA7E51" w:rsidRDefault="004E4E42" w:rsidP="00BB324F">
            <w:pPr>
              <w:pStyle w:val="ae"/>
              <w:rPr>
                <w:rFonts w:ascii="Times New Roman" w:hAnsi="Times New Roman"/>
                <w:i/>
                <w:color w:val="FF0000"/>
                <w:lang w:val="kk-KZ"/>
              </w:rPr>
            </w:pPr>
            <w:r w:rsidRPr="00BA7E51">
              <w:rPr>
                <w:rFonts w:ascii="Times New Roman" w:hAnsi="Times New Roman"/>
                <w:b/>
                <w:i/>
                <w:color w:val="FF0000"/>
                <w:lang w:val="kk-KZ"/>
              </w:rPr>
              <w:t>Ресурстар:</w:t>
            </w:r>
            <w:r w:rsidRPr="00BA7E51">
              <w:rPr>
                <w:rFonts w:ascii="Times New Roman" w:hAnsi="Times New Roman"/>
                <w:i/>
                <w:color w:val="FF0000"/>
                <w:lang w:val="kk-KZ"/>
              </w:rPr>
              <w:t xml:space="preserve">  Суреттер, дидак материалдар. </w:t>
            </w:r>
          </w:p>
          <w:p w14:paraId="0A0C5AAE" w14:textId="77777777" w:rsidR="004E4E42" w:rsidRPr="00BA7E51" w:rsidRDefault="004E4E42" w:rsidP="00BB324F">
            <w:pPr>
              <w:pStyle w:val="ae"/>
              <w:rPr>
                <w:rFonts w:ascii="Times New Roman" w:hAnsi="Times New Roman"/>
                <w:i/>
                <w:color w:val="FF0000"/>
                <w:lang w:val="kk-KZ"/>
              </w:rPr>
            </w:pPr>
            <w:r w:rsidRPr="003762DF">
              <w:rPr>
                <w:rFonts w:ascii="Times New Roman" w:hAnsi="Times New Roman"/>
                <w:i/>
                <w:color w:val="FF0000"/>
                <w:lang w:val="kk-KZ"/>
              </w:rPr>
              <w:t xml:space="preserve">Әдіс-тәсілдер: 4К моделі, </w:t>
            </w:r>
            <w:r w:rsidRPr="003762DF">
              <w:rPr>
                <w:rFonts w:ascii="Times New Roman" w:hAnsi="Times New Roman"/>
                <w:i/>
                <w:color w:val="FF0000"/>
                <w:lang w:val="kk-KZ"/>
              </w:rPr>
              <w:lastRenderedPageBreak/>
              <w:t>саралау, бақылау.</w:t>
            </w:r>
            <w:r w:rsidRPr="003762DF">
              <w:rPr>
                <w:rFonts w:ascii="Times New Roman" w:hAnsi="Times New Roman"/>
                <w:b/>
                <w:i/>
                <w:szCs w:val="24"/>
                <w:lang w:val="kk-KZ"/>
              </w:rPr>
              <w:t xml:space="preserve">             </w:t>
            </w:r>
          </w:p>
          <w:p w14:paraId="16FF68F4" w14:textId="77777777" w:rsidR="004E4E42" w:rsidRPr="00BA7E51" w:rsidRDefault="004E4E42" w:rsidP="00BB324F">
            <w:pPr>
              <w:rPr>
                <w:i/>
                <w:color w:val="FF0000"/>
              </w:rPr>
            </w:pPr>
            <w:r w:rsidRPr="00BA7E51">
              <w:rPr>
                <w:b/>
                <w:i/>
              </w:rPr>
              <w:t>Оқу қызметінің барысы:</w:t>
            </w:r>
          </w:p>
          <w:p w14:paraId="5F6A24C4" w14:textId="77777777" w:rsidR="004E4E42" w:rsidRPr="00BA7E51" w:rsidRDefault="004E4E42" w:rsidP="00BB324F">
            <w:pPr>
              <w:rPr>
                <w:b/>
                <w:i/>
              </w:rPr>
            </w:pPr>
            <w:r w:rsidRPr="00BA7E51">
              <w:rPr>
                <w:b/>
                <w:i/>
              </w:rPr>
              <w:t>Шаттық шеңбер.</w:t>
            </w:r>
          </w:p>
          <w:p w14:paraId="06116207" w14:textId="77777777" w:rsidR="004E4E42" w:rsidRPr="00BA7E51" w:rsidRDefault="004E4E42" w:rsidP="00BB324F">
            <w:pPr>
              <w:rPr>
                <w:i/>
              </w:rPr>
            </w:pPr>
            <w:r w:rsidRPr="00BA7E51">
              <w:rPr>
                <w:i/>
              </w:rPr>
              <w:t>Арайлап атқан таңымыз,</w:t>
            </w:r>
          </w:p>
          <w:p w14:paraId="63EA4C74" w14:textId="77777777" w:rsidR="004E4E42" w:rsidRPr="00BA7E51" w:rsidRDefault="004E4E42" w:rsidP="00BB324F">
            <w:pPr>
              <w:rPr>
                <w:i/>
              </w:rPr>
            </w:pPr>
            <w:r w:rsidRPr="00BA7E51">
              <w:rPr>
                <w:i/>
              </w:rPr>
              <w:t>Жайнасын бүгін күніміз!</w:t>
            </w:r>
          </w:p>
          <w:p w14:paraId="2E83FAE6" w14:textId="77777777" w:rsidR="004E4E42" w:rsidRPr="00BA7E51" w:rsidRDefault="004E4E42" w:rsidP="00BB324F">
            <w:pPr>
              <w:rPr>
                <w:i/>
              </w:rPr>
            </w:pPr>
            <w:r w:rsidRPr="00BA7E51">
              <w:rPr>
                <w:i/>
              </w:rPr>
              <w:t>Жайқалсын бүгін гүліміз,</w:t>
            </w:r>
          </w:p>
          <w:p w14:paraId="183D0D98" w14:textId="77777777" w:rsidR="004E4E42" w:rsidRPr="00BA7E51" w:rsidRDefault="004E4E42" w:rsidP="00BB324F">
            <w:pPr>
              <w:rPr>
                <w:i/>
              </w:rPr>
            </w:pPr>
            <w:r w:rsidRPr="00BA7E51">
              <w:rPr>
                <w:i/>
              </w:rPr>
              <w:t>Қайырлы таң, балалар!</w:t>
            </w:r>
          </w:p>
          <w:p w14:paraId="793F30FE" w14:textId="77777777" w:rsidR="004E4E42" w:rsidRPr="00BA7E51" w:rsidRDefault="004E4E42" w:rsidP="00BB324F">
            <w:pPr>
              <w:rPr>
                <w:b/>
                <w:i/>
              </w:rPr>
            </w:pPr>
            <w:r w:rsidRPr="00BA7E51">
              <w:rPr>
                <w:b/>
                <w:i/>
              </w:rPr>
              <w:t>Сұрақ жауап</w:t>
            </w:r>
          </w:p>
          <w:p w14:paraId="084789FF" w14:textId="77777777" w:rsidR="004E4E42" w:rsidRPr="00BA7E51" w:rsidRDefault="004E4E42" w:rsidP="00BB324F">
            <w:pPr>
              <w:contextualSpacing/>
              <w:rPr>
                <w:rFonts w:eastAsia="Calibri"/>
                <w:i/>
              </w:rPr>
            </w:pPr>
            <w:r w:rsidRPr="00BA7E51">
              <w:rPr>
                <w:rFonts w:eastAsia="Calibri"/>
                <w:i/>
              </w:rPr>
              <w:t>Қазір жылдың қай мезгілі</w:t>
            </w:r>
          </w:p>
          <w:p w14:paraId="3B85A9B8" w14:textId="77777777" w:rsidR="004E4E42" w:rsidRPr="00BA7E51" w:rsidRDefault="004E4E42" w:rsidP="00BB324F">
            <w:pPr>
              <w:contextualSpacing/>
              <w:rPr>
                <w:rFonts w:eastAsia="Calibri"/>
                <w:i/>
              </w:rPr>
            </w:pPr>
            <w:r w:rsidRPr="00BA7E51">
              <w:rPr>
                <w:rFonts w:eastAsia="Calibri"/>
                <w:i/>
              </w:rPr>
              <w:t>-Жаз айлары қалай аталады?</w:t>
            </w:r>
          </w:p>
          <w:p w14:paraId="11CCC686" w14:textId="77777777" w:rsidR="004E4E42" w:rsidRPr="00BA7E51" w:rsidRDefault="004E4E42" w:rsidP="00BB324F">
            <w:pPr>
              <w:contextualSpacing/>
              <w:rPr>
                <w:rFonts w:eastAsia="Calibri"/>
                <w:i/>
              </w:rPr>
            </w:pPr>
            <w:r w:rsidRPr="00BA7E51">
              <w:rPr>
                <w:rFonts w:eastAsia="Calibri"/>
                <w:i/>
              </w:rPr>
              <w:t>-Жаз  мезгілінің қандай ерекшеліктері бар?</w:t>
            </w:r>
          </w:p>
          <w:p w14:paraId="77E8AB83" w14:textId="77777777" w:rsidR="004E4E42" w:rsidRPr="00BA7E51" w:rsidRDefault="004E4E42" w:rsidP="00BB324F">
            <w:pPr>
              <w:contextualSpacing/>
              <w:rPr>
                <w:rFonts w:eastAsia="Calibri"/>
                <w:b/>
                <w:i/>
              </w:rPr>
            </w:pPr>
            <w:r w:rsidRPr="00BA7E51">
              <w:rPr>
                <w:rFonts w:eastAsia="Calibri"/>
                <w:b/>
                <w:i/>
              </w:rPr>
              <w:t>Қызығушылықтарын ояту.</w:t>
            </w:r>
          </w:p>
          <w:p w14:paraId="3408C092" w14:textId="77777777" w:rsidR="004E4E42" w:rsidRPr="00BA7E51" w:rsidRDefault="004E4E42" w:rsidP="00BB324F">
            <w:pPr>
              <w:contextualSpacing/>
              <w:rPr>
                <w:rFonts w:eastAsia="Calibri"/>
                <w:b/>
                <w:i/>
              </w:rPr>
            </w:pPr>
            <w:r w:rsidRPr="00BA7E51">
              <w:rPr>
                <w:rFonts w:eastAsia="Calibri"/>
                <w:b/>
                <w:i/>
              </w:rPr>
              <w:t>Тосын сәт.</w:t>
            </w:r>
          </w:p>
          <w:p w14:paraId="4ED05DCE" w14:textId="77777777" w:rsidR="004E4E42" w:rsidRPr="00BA7E51" w:rsidRDefault="004E4E42" w:rsidP="00BB324F">
            <w:pPr>
              <w:contextualSpacing/>
              <w:rPr>
                <w:rFonts w:eastAsia="Calibri"/>
                <w:b/>
                <w:i/>
              </w:rPr>
            </w:pPr>
            <w:r w:rsidRPr="00BA7E51">
              <w:rPr>
                <w:rFonts w:eastAsia="Calibri"/>
                <w:b/>
                <w:i/>
              </w:rPr>
              <w:t>Ата келеді.</w:t>
            </w:r>
          </w:p>
          <w:p w14:paraId="2AAB8D97" w14:textId="77777777" w:rsidR="004E4E42" w:rsidRPr="00BA7E51" w:rsidRDefault="004E4E42" w:rsidP="00BB324F">
            <w:pPr>
              <w:contextualSpacing/>
              <w:rPr>
                <w:rFonts w:eastAsia="Calibri"/>
                <w:i/>
              </w:rPr>
            </w:pPr>
            <w:r w:rsidRPr="00BA7E51">
              <w:rPr>
                <w:rFonts w:eastAsia="Calibri"/>
                <w:i/>
              </w:rPr>
              <w:t>-Сәлеметсіңдер ме балалар! Мен ұзақ жол жүріп келдім.Өзіммен бірге сендерге бір қызықты әңгіме ала келдім.</w:t>
            </w:r>
          </w:p>
          <w:p w14:paraId="1263A6F6" w14:textId="77777777" w:rsidR="004E4E42" w:rsidRPr="00BA7E51" w:rsidRDefault="004E4E42" w:rsidP="00BB324F">
            <w:pPr>
              <w:contextualSpacing/>
              <w:rPr>
                <w:rFonts w:eastAsia="Calibri"/>
                <w:i/>
              </w:rPr>
            </w:pPr>
            <w:r w:rsidRPr="00BA7E51">
              <w:rPr>
                <w:rFonts w:eastAsia="Calibri"/>
                <w:b/>
                <w:i/>
              </w:rPr>
              <w:t>Ы.Алтынсариннің «Өрмекші,құмырсқа және қарлығаш»</w:t>
            </w:r>
            <w:r w:rsidRPr="00BA7E51">
              <w:rPr>
                <w:rFonts w:eastAsia="Calibri"/>
                <w:i/>
              </w:rPr>
              <w:t xml:space="preserve"> деген әңгімесін айтып бермекші екен.</w:t>
            </w:r>
          </w:p>
          <w:p w14:paraId="1408DB53" w14:textId="77777777" w:rsidR="004E4E42" w:rsidRPr="00BA7E51" w:rsidRDefault="004E4E42" w:rsidP="00BB324F">
            <w:pPr>
              <w:contextualSpacing/>
              <w:rPr>
                <w:rFonts w:eastAsia="Calibri"/>
                <w:i/>
              </w:rPr>
            </w:pPr>
            <w:r w:rsidRPr="00BA7E51">
              <w:rPr>
                <w:rFonts w:eastAsia="Calibri"/>
                <w:i/>
              </w:rPr>
              <w:t>Мұқият тыңдайық.</w:t>
            </w:r>
          </w:p>
          <w:p w14:paraId="32D2BC38" w14:textId="77777777" w:rsidR="004E4E42" w:rsidRPr="00BA7E51" w:rsidRDefault="004E4E42" w:rsidP="00BB324F">
            <w:pPr>
              <w:rPr>
                <w:i/>
                <w:color w:val="FF0000"/>
              </w:rPr>
            </w:pPr>
            <w:r w:rsidRPr="00BA7E51">
              <w:rPr>
                <w:i/>
                <w:color w:val="FF0000"/>
              </w:rPr>
              <w:t>Педагогтің жуан сұрақтар қоюы арқылы  ұйымдасқан оқу қызметін жалғастыру</w:t>
            </w:r>
          </w:p>
          <w:p w14:paraId="598B8B9B" w14:textId="77777777" w:rsidR="004E4E42" w:rsidRPr="00BA7E51" w:rsidRDefault="004E4E42" w:rsidP="00BB324F">
            <w:pPr>
              <w:contextualSpacing/>
              <w:rPr>
                <w:rFonts w:eastAsia="Calibri"/>
                <w:b/>
                <w:i/>
              </w:rPr>
            </w:pPr>
            <w:r w:rsidRPr="00BA7E51">
              <w:rPr>
                <w:rFonts w:eastAsia="Calibri"/>
                <w:b/>
                <w:i/>
              </w:rPr>
              <w:t>Әңгіме бойынша сұрақ жауап.</w:t>
            </w:r>
          </w:p>
          <w:p w14:paraId="59779C4A" w14:textId="77777777" w:rsidR="004E4E42" w:rsidRPr="00BA7E51" w:rsidRDefault="004E4E42" w:rsidP="00BB324F">
            <w:pPr>
              <w:contextualSpacing/>
              <w:rPr>
                <w:rFonts w:eastAsia="Calibri"/>
                <w:i/>
              </w:rPr>
            </w:pPr>
            <w:r w:rsidRPr="00BA7E51">
              <w:rPr>
                <w:rFonts w:eastAsia="Calibri"/>
                <w:i/>
              </w:rPr>
              <w:t>Әңгіме де не туралы айтылған?</w:t>
            </w:r>
          </w:p>
          <w:p w14:paraId="5CB39AB3" w14:textId="77777777" w:rsidR="004E4E42" w:rsidRPr="00BA7E51" w:rsidRDefault="004E4E42" w:rsidP="00BB324F">
            <w:pPr>
              <w:contextualSpacing/>
              <w:rPr>
                <w:rFonts w:eastAsia="Calibri"/>
                <w:i/>
              </w:rPr>
            </w:pPr>
            <w:r w:rsidRPr="00BA7E51">
              <w:rPr>
                <w:rFonts w:eastAsia="Calibri"/>
                <w:i/>
              </w:rPr>
              <w:t>-Әңгімедегі кейіпкерлер қандай?</w:t>
            </w:r>
          </w:p>
          <w:p w14:paraId="71429A5E" w14:textId="77777777" w:rsidR="004E4E42" w:rsidRPr="00BA7E51" w:rsidRDefault="004E4E42" w:rsidP="00BB324F">
            <w:pPr>
              <w:contextualSpacing/>
              <w:rPr>
                <w:rFonts w:eastAsia="Calibri"/>
                <w:i/>
              </w:rPr>
            </w:pPr>
            <w:r w:rsidRPr="00BA7E51">
              <w:rPr>
                <w:rFonts w:eastAsia="Calibri"/>
                <w:i/>
              </w:rPr>
              <w:t>-Әнгімеде нелер туралы айтылған?</w:t>
            </w:r>
          </w:p>
          <w:p w14:paraId="23290415" w14:textId="77777777" w:rsidR="004E4E42" w:rsidRPr="00BA7E51" w:rsidRDefault="004E4E42" w:rsidP="00BB324F">
            <w:pPr>
              <w:contextualSpacing/>
              <w:rPr>
                <w:rFonts w:eastAsia="Calibri"/>
                <w:i/>
              </w:rPr>
            </w:pPr>
            <w:r w:rsidRPr="00BA7E51">
              <w:rPr>
                <w:rFonts w:eastAsia="Calibri"/>
                <w:i/>
              </w:rPr>
              <w:t>-Өрмекші,құмырысқа,</w:t>
            </w:r>
          </w:p>
          <w:p w14:paraId="778E5DE3" w14:textId="77777777" w:rsidR="004E4E42" w:rsidRPr="00BA7E51" w:rsidRDefault="004E4E42" w:rsidP="00BB324F">
            <w:pPr>
              <w:contextualSpacing/>
              <w:rPr>
                <w:rFonts w:eastAsia="Calibri"/>
                <w:i/>
              </w:rPr>
            </w:pPr>
            <w:r w:rsidRPr="00BA7E51">
              <w:rPr>
                <w:rFonts w:eastAsia="Calibri"/>
                <w:i/>
              </w:rPr>
              <w:lastRenderedPageBreak/>
              <w:t>қарлығаш не істеп жүр екен?</w:t>
            </w:r>
          </w:p>
          <w:p w14:paraId="2BB4B983" w14:textId="77777777" w:rsidR="004E4E42" w:rsidRPr="00BA7E51" w:rsidRDefault="004E4E42" w:rsidP="00BB324F">
            <w:pPr>
              <w:contextualSpacing/>
              <w:rPr>
                <w:rFonts w:eastAsia="Calibri"/>
                <w:i/>
                <w:color w:val="FF0000"/>
              </w:rPr>
            </w:pPr>
            <w:r w:rsidRPr="00BA7E51">
              <w:rPr>
                <w:rFonts w:eastAsia="Calibri"/>
                <w:i/>
                <w:color w:val="FF0000"/>
              </w:rPr>
              <w:t>Сыни ойлау, бала үні, өнім арқылы саралау.</w:t>
            </w:r>
          </w:p>
          <w:p w14:paraId="4F3DADBB" w14:textId="77777777" w:rsidR="004E4E42" w:rsidRPr="00BA7E51" w:rsidRDefault="004E4E42" w:rsidP="00BB324F">
            <w:pPr>
              <w:contextualSpacing/>
              <w:rPr>
                <w:rFonts w:eastAsia="Calibri"/>
                <w:b/>
                <w:bCs/>
                <w:i/>
              </w:rPr>
            </w:pPr>
            <w:r w:rsidRPr="00BA7E51">
              <w:rPr>
                <w:rFonts w:eastAsia="Calibri"/>
                <w:b/>
                <w:bCs/>
                <w:i/>
              </w:rPr>
              <w:t>Сергіту сәті:</w:t>
            </w:r>
          </w:p>
          <w:p w14:paraId="0C3EC24B" w14:textId="77777777" w:rsidR="004E4E42" w:rsidRPr="00BA7E51" w:rsidRDefault="004E4E42" w:rsidP="00BB324F">
            <w:pPr>
              <w:contextualSpacing/>
              <w:rPr>
                <w:rFonts w:eastAsia="Calibri"/>
                <w:bCs/>
                <w:i/>
              </w:rPr>
            </w:pPr>
            <w:r w:rsidRPr="00BA7E51">
              <w:rPr>
                <w:rFonts w:eastAsia="Calibri"/>
                <w:bCs/>
                <w:i/>
              </w:rPr>
              <w:t> Қарлығашқа ұқсайық</w:t>
            </w:r>
            <w:r w:rsidRPr="00BA7E51">
              <w:rPr>
                <w:rFonts w:eastAsia="Calibri"/>
                <w:bCs/>
                <w:i/>
              </w:rPr>
              <w:br/>
              <w:t>Қане, қанат қағайық</w:t>
            </w:r>
            <w:r w:rsidRPr="00BA7E51">
              <w:rPr>
                <w:rFonts w:eastAsia="Calibri"/>
                <w:bCs/>
                <w:i/>
              </w:rPr>
              <w:br/>
              <w:t>Ұшып – ұшып алайық</w:t>
            </w:r>
            <w:r w:rsidRPr="00BA7E51">
              <w:rPr>
                <w:rFonts w:eastAsia="Calibri"/>
                <w:bCs/>
                <w:i/>
              </w:rPr>
              <w:br/>
              <w:t>Орнымызға қонайық.</w:t>
            </w:r>
          </w:p>
          <w:p w14:paraId="5EB0652D" w14:textId="77777777" w:rsidR="004E4E42" w:rsidRDefault="004E4E42" w:rsidP="00BB324F">
            <w:pPr>
              <w:contextualSpacing/>
              <w:rPr>
                <w:rFonts w:eastAsia="Calibri"/>
                <w:b/>
                <w:bCs/>
                <w:i/>
              </w:rPr>
            </w:pPr>
            <w:r w:rsidRPr="00BA7E51">
              <w:rPr>
                <w:rFonts w:eastAsia="Calibri"/>
                <w:b/>
                <w:bCs/>
                <w:i/>
              </w:rPr>
              <w:t>Сахналау.</w:t>
            </w:r>
          </w:p>
          <w:p w14:paraId="30265673" w14:textId="77777777" w:rsidR="004E4E42" w:rsidRPr="00BA7E51" w:rsidRDefault="004E4E42" w:rsidP="00BB324F">
            <w:pPr>
              <w:contextualSpacing/>
              <w:rPr>
                <w:rFonts w:eastAsia="Calibri"/>
                <w:bCs/>
                <w:i/>
                <w:color w:val="FF0000"/>
              </w:rPr>
            </w:pPr>
            <w:r w:rsidRPr="00BA7E51">
              <w:rPr>
                <w:rFonts w:eastAsia="Calibri"/>
                <w:bCs/>
                <w:i/>
                <w:color w:val="FF0000"/>
              </w:rPr>
              <w:t>Пед жет ойын: «Әртістер»</w:t>
            </w:r>
          </w:p>
          <w:p w14:paraId="49CF5138" w14:textId="77777777" w:rsidR="004E4E42" w:rsidRPr="00BA7E51" w:rsidRDefault="004E4E42" w:rsidP="00BB324F">
            <w:pPr>
              <w:contextualSpacing/>
              <w:rPr>
                <w:rFonts w:eastAsia="Calibri"/>
                <w:i/>
              </w:rPr>
            </w:pPr>
            <w:r>
              <w:rPr>
                <w:rFonts w:eastAsia="Calibri"/>
                <w:b/>
                <w:bCs/>
                <w:i/>
              </w:rPr>
              <w:t xml:space="preserve">Шарты: </w:t>
            </w:r>
            <w:r w:rsidRPr="00BA7E51">
              <w:rPr>
                <w:rFonts w:eastAsia="Calibri"/>
                <w:b/>
                <w:bCs/>
                <w:i/>
              </w:rPr>
              <w:t>Қасық</w:t>
            </w:r>
            <w:r>
              <w:rPr>
                <w:rFonts w:eastAsia="Calibri"/>
                <w:b/>
                <w:bCs/>
                <w:i/>
              </w:rPr>
              <w:t xml:space="preserve"> театры ертегіні сомдау.</w:t>
            </w:r>
          </w:p>
          <w:p w14:paraId="316BAA36" w14:textId="77777777" w:rsidR="004E4E42" w:rsidRPr="00BA7E51" w:rsidRDefault="004E4E42" w:rsidP="00BB324F">
            <w:pPr>
              <w:contextualSpacing/>
              <w:rPr>
                <w:rFonts w:eastAsia="Calibri"/>
                <w:i/>
              </w:rPr>
            </w:pPr>
            <w:r w:rsidRPr="00BA7E51">
              <w:rPr>
                <w:rFonts w:eastAsia="Calibri"/>
                <w:i/>
              </w:rPr>
              <w:t>Балалар рөлдерге бөлініп,ертегіні қасық театры арқылы сахналайды. Тәрбиеші жүргізушу сөзін өзі айтады.</w:t>
            </w:r>
          </w:p>
          <w:p w14:paraId="0A6D9D6E" w14:textId="77777777" w:rsidR="004E4E42" w:rsidRPr="00BA7E51" w:rsidRDefault="004E4E42" w:rsidP="00BB324F">
            <w:pPr>
              <w:contextualSpacing/>
              <w:rPr>
                <w:rFonts w:eastAsia="Calibri"/>
                <w:i/>
              </w:rPr>
            </w:pPr>
            <w:r w:rsidRPr="00BA7E51">
              <w:rPr>
                <w:rFonts w:eastAsia="Calibri"/>
                <w:i/>
              </w:rPr>
              <w:t xml:space="preserve">Балалар,бүгін кімнің </w:t>
            </w:r>
          </w:p>
          <w:p w14:paraId="2A3D4733" w14:textId="77777777" w:rsidR="004E4E42" w:rsidRPr="00BA7E51" w:rsidRDefault="004E4E42" w:rsidP="00BB324F">
            <w:pPr>
              <w:contextualSpacing/>
              <w:rPr>
                <w:rFonts w:eastAsia="Calibri"/>
                <w:i/>
              </w:rPr>
            </w:pPr>
            <w:r w:rsidRPr="00BA7E51">
              <w:rPr>
                <w:rFonts w:eastAsia="Calibri"/>
                <w:i/>
              </w:rPr>
              <w:t>әңгімесін тыңдадық?</w:t>
            </w:r>
            <w:r w:rsidRPr="00BA7E51">
              <w:rPr>
                <w:rFonts w:eastAsia="Calibri"/>
                <w:i/>
              </w:rPr>
              <w:br/>
              <w:t>Әңгіме қалай аталады?</w:t>
            </w:r>
            <w:r w:rsidRPr="00BA7E51">
              <w:rPr>
                <w:rFonts w:eastAsia="Calibri"/>
                <w:i/>
              </w:rPr>
              <w:br/>
              <w:t xml:space="preserve">Олай болса біз атмызға рахмет айтып, осы әңгімедегі кейіпкерлерді сыйға тартсақ қалай болады. </w:t>
            </w:r>
          </w:p>
          <w:p w14:paraId="0BE138E3" w14:textId="77777777" w:rsidR="004E4E42" w:rsidRPr="00BA7E51" w:rsidRDefault="004E4E42" w:rsidP="00BB324F">
            <w:pPr>
              <w:contextualSpacing/>
              <w:rPr>
                <w:rFonts w:eastAsia="Calibri"/>
                <w:i/>
                <w:color w:val="FF0000"/>
              </w:rPr>
            </w:pPr>
            <w:r w:rsidRPr="00BA7E51">
              <w:rPr>
                <w:rFonts w:eastAsia="Calibri"/>
                <w:i/>
                <w:color w:val="FF0000"/>
              </w:rPr>
              <w:t>Бала үні, сыни ойлау, 4К моделі.</w:t>
            </w:r>
          </w:p>
          <w:p w14:paraId="5A500945" w14:textId="77777777" w:rsidR="004E4E42" w:rsidRDefault="004E4E42" w:rsidP="00BB324F">
            <w:pPr>
              <w:contextualSpacing/>
              <w:rPr>
                <w:rFonts w:eastAsia="Calibri"/>
                <w:b/>
                <w:i/>
              </w:rPr>
            </w:pPr>
            <w:r w:rsidRPr="00BA7E51">
              <w:rPr>
                <w:rFonts w:eastAsia="Calibri"/>
                <w:b/>
                <w:i/>
              </w:rPr>
              <w:t>Балаларды 3 топқа бөлу.</w:t>
            </w:r>
          </w:p>
          <w:p w14:paraId="4B808DBB" w14:textId="77777777" w:rsidR="004E4E42" w:rsidRDefault="004E4E42" w:rsidP="00BB324F">
            <w:pPr>
              <w:contextualSpacing/>
              <w:rPr>
                <w:rFonts w:eastAsia="Calibri"/>
                <w:i/>
                <w:color w:val="FF0000"/>
              </w:rPr>
            </w:pPr>
            <w:r w:rsidRPr="00BA7E51">
              <w:rPr>
                <w:rFonts w:eastAsia="Calibri"/>
                <w:i/>
                <w:color w:val="FF0000"/>
              </w:rPr>
              <w:t>Оқу ортасы арқылы саралау.</w:t>
            </w:r>
          </w:p>
          <w:p w14:paraId="1DCA2DD4" w14:textId="77777777" w:rsidR="004E4E42" w:rsidRPr="00BA7E51" w:rsidRDefault="004E4E42" w:rsidP="00BB324F">
            <w:pPr>
              <w:contextualSpacing/>
              <w:rPr>
                <w:rFonts w:eastAsia="Calibri"/>
                <w:i/>
                <w:color w:val="FF0000"/>
              </w:rPr>
            </w:pPr>
            <w:r>
              <w:rPr>
                <w:rFonts w:eastAsia="Calibri"/>
                <w:i/>
                <w:color w:val="FF0000"/>
              </w:rPr>
              <w:t>Құрлымдалған ойын: «Шебер  қолдар»</w:t>
            </w:r>
          </w:p>
          <w:p w14:paraId="704CF142" w14:textId="77777777" w:rsidR="004E4E42" w:rsidRPr="00BA7E51" w:rsidRDefault="004E4E42" w:rsidP="00BB324F">
            <w:pPr>
              <w:contextualSpacing/>
              <w:rPr>
                <w:rFonts w:eastAsia="Calibri"/>
                <w:i/>
              </w:rPr>
            </w:pPr>
            <w:r w:rsidRPr="00BA7E51">
              <w:rPr>
                <w:rFonts w:eastAsia="Calibri"/>
                <w:i/>
              </w:rPr>
              <w:t>1-топ. құмырсқаны жапсырады</w:t>
            </w:r>
          </w:p>
          <w:p w14:paraId="52D0699C" w14:textId="77777777" w:rsidR="004E4E42" w:rsidRPr="00BA7E51" w:rsidRDefault="004E4E42" w:rsidP="00BB324F">
            <w:pPr>
              <w:contextualSpacing/>
              <w:rPr>
                <w:rFonts w:eastAsia="Calibri"/>
                <w:i/>
              </w:rPr>
            </w:pPr>
            <w:r w:rsidRPr="00BA7E51">
              <w:rPr>
                <w:rFonts w:eastAsia="Calibri"/>
                <w:i/>
              </w:rPr>
              <w:t xml:space="preserve">2- топ өрмекшіні мүсіндейді, </w:t>
            </w:r>
          </w:p>
          <w:p w14:paraId="20707099" w14:textId="77777777" w:rsidR="004E4E42" w:rsidRPr="00BA7E51" w:rsidRDefault="004E4E42" w:rsidP="00BB324F">
            <w:pPr>
              <w:contextualSpacing/>
              <w:rPr>
                <w:rFonts w:eastAsia="Calibri"/>
                <w:i/>
              </w:rPr>
            </w:pPr>
            <w:r w:rsidRPr="00BA7E51">
              <w:rPr>
                <w:rFonts w:eastAsia="Calibri"/>
                <w:i/>
              </w:rPr>
              <w:t>3- топ қарлығаштың суретін бояйды.</w:t>
            </w:r>
          </w:p>
          <w:p w14:paraId="149C58C7" w14:textId="77777777" w:rsidR="004E4E42" w:rsidRPr="00BA7E51" w:rsidRDefault="004E4E42" w:rsidP="00BB324F">
            <w:pPr>
              <w:pStyle w:val="ae"/>
              <w:rPr>
                <w:rFonts w:ascii="Times New Roman" w:hAnsi="Times New Roman"/>
                <w:i/>
                <w:color w:val="FF0000"/>
                <w:lang w:val="kk-KZ"/>
              </w:rPr>
            </w:pPr>
            <w:r>
              <w:rPr>
                <w:rFonts w:ascii="Times New Roman" w:hAnsi="Times New Roman"/>
                <w:i/>
                <w:color w:val="FF0000"/>
                <w:lang w:val="kk-KZ"/>
              </w:rPr>
              <w:lastRenderedPageBreak/>
              <w:t xml:space="preserve">креативтілік, </w:t>
            </w:r>
            <w:r w:rsidRPr="00BA7E51">
              <w:rPr>
                <w:rFonts w:ascii="Times New Roman" w:hAnsi="Times New Roman"/>
                <w:i/>
                <w:color w:val="FF0000"/>
                <w:lang w:val="kk-KZ"/>
              </w:rPr>
              <w:t>өнім арқылы, жалпылама,</w:t>
            </w:r>
            <w:r>
              <w:rPr>
                <w:rFonts w:ascii="Times New Roman" w:hAnsi="Times New Roman"/>
                <w:i/>
                <w:color w:val="FF0000"/>
                <w:lang w:val="kk-KZ"/>
              </w:rPr>
              <w:t>бақылау</w:t>
            </w:r>
            <w:r w:rsidRPr="00BA7E51">
              <w:rPr>
                <w:rFonts w:ascii="Times New Roman" w:hAnsi="Times New Roman"/>
                <w:i/>
                <w:lang w:val="kk-KZ"/>
              </w:rPr>
              <w:br/>
              <w:t>Дайын жұмыстарын атаға сыйлайды.</w:t>
            </w:r>
          </w:p>
          <w:p w14:paraId="4D0690CD" w14:textId="77777777" w:rsidR="004E4E42" w:rsidRDefault="004E4E42" w:rsidP="00BB324F">
            <w:pPr>
              <w:contextualSpacing/>
              <w:rPr>
                <w:rFonts w:eastAsia="Calibri"/>
                <w:i/>
              </w:rPr>
            </w:pPr>
            <w:r w:rsidRPr="00BA7E51">
              <w:rPr>
                <w:rFonts w:eastAsia="Calibri"/>
                <w:i/>
              </w:rPr>
              <w:t>Атамен қоштасу.</w:t>
            </w:r>
          </w:p>
          <w:p w14:paraId="0FEDDF65" w14:textId="77777777" w:rsidR="004E4E42" w:rsidRPr="0025114E" w:rsidRDefault="004E4E42" w:rsidP="00BB324F">
            <w:pPr>
              <w:contextualSpacing/>
              <w:rPr>
                <w:rFonts w:eastAsia="Calibri"/>
                <w:b/>
                <w:i/>
              </w:rPr>
            </w:pPr>
            <w:r w:rsidRPr="0025114E">
              <w:rPr>
                <w:rFonts w:eastAsia="Calibri"/>
                <w:b/>
                <w:i/>
              </w:rPr>
              <w:t>Қортынды.</w:t>
            </w:r>
          </w:p>
          <w:p w14:paraId="339FCDC7" w14:textId="77777777" w:rsidR="004E4E42" w:rsidRPr="00BA7E51" w:rsidRDefault="004E4E42" w:rsidP="00BB324F">
            <w:pPr>
              <w:shd w:val="clear" w:color="auto" w:fill="FFFFFF"/>
              <w:rPr>
                <w:rFonts w:eastAsia="Calibri"/>
                <w:i/>
              </w:rPr>
            </w:pPr>
            <w:r w:rsidRPr="00BA7E51">
              <w:rPr>
                <w:rFonts w:eastAsia="Calibri"/>
                <w:i/>
              </w:rPr>
              <w:t>Балаларды мадаақтау.</w:t>
            </w:r>
          </w:p>
          <w:p w14:paraId="14A62BF4" w14:textId="77777777" w:rsidR="004E4E42" w:rsidRPr="00470F63" w:rsidRDefault="004E4E42" w:rsidP="00BB324F">
            <w:pPr>
              <w:rPr>
                <w:rFonts w:eastAsia="Calibri"/>
                <w:i/>
              </w:rPr>
            </w:pPr>
          </w:p>
          <w:p w14:paraId="45F0EF41" w14:textId="77777777" w:rsidR="004E4E42" w:rsidRPr="00470F63" w:rsidRDefault="004E4E42" w:rsidP="00BB324F">
            <w:pPr>
              <w:contextualSpacing/>
              <w:rPr>
                <w:rFonts w:eastAsia="Calibri"/>
                <w:b/>
                <w:i/>
              </w:rPr>
            </w:pPr>
            <w:r w:rsidRPr="00470F63">
              <w:rPr>
                <w:rFonts w:eastAsia="Calibri"/>
                <w:b/>
                <w:i/>
              </w:rPr>
              <w:t>2.   Сурет салу</w:t>
            </w:r>
          </w:p>
          <w:p w14:paraId="4717729F" w14:textId="77777777" w:rsidR="004E4E42" w:rsidRPr="00F96ACF" w:rsidRDefault="004E4E42" w:rsidP="00BB324F">
            <w:pPr>
              <w:rPr>
                <w:rFonts w:eastAsia="Calibri"/>
                <w:b/>
                <w:i/>
                <w:szCs w:val="24"/>
              </w:rPr>
            </w:pPr>
            <w:r w:rsidRPr="00F96ACF">
              <w:rPr>
                <w:rFonts w:eastAsia="Calibri"/>
                <w:b/>
                <w:i/>
                <w:szCs w:val="24"/>
              </w:rPr>
              <w:t>Тақырыбы:</w:t>
            </w:r>
          </w:p>
          <w:p w14:paraId="699507B7" w14:textId="77777777" w:rsidR="004E4E42" w:rsidRPr="00F96ACF" w:rsidRDefault="004E4E42" w:rsidP="00BB324F">
            <w:pPr>
              <w:rPr>
                <w:rFonts w:eastAsia="Calibri"/>
                <w:i/>
                <w:szCs w:val="24"/>
              </w:rPr>
            </w:pPr>
            <w:r w:rsidRPr="00F96ACF">
              <w:rPr>
                <w:rFonts w:eastAsia="Calibri"/>
                <w:i/>
                <w:szCs w:val="24"/>
              </w:rPr>
              <w:t>«Қанқызы»</w:t>
            </w:r>
          </w:p>
          <w:p w14:paraId="1555DC0A" w14:textId="77777777" w:rsidR="004E4E42" w:rsidRPr="00FA7191" w:rsidRDefault="004E4E42" w:rsidP="00BB324F">
            <w:pPr>
              <w:contextualSpacing/>
              <w:rPr>
                <w:b/>
                <w:bCs/>
                <w:i/>
                <w:iCs/>
              </w:rPr>
            </w:pPr>
            <w:r w:rsidRPr="00FA7191">
              <w:rPr>
                <w:rFonts w:eastAsia="Calibri"/>
                <w:b/>
                <w:i/>
              </w:rPr>
              <w:t xml:space="preserve">Мақсаты: </w:t>
            </w:r>
            <w:r w:rsidRPr="00FA7191">
              <w:rPr>
                <w:rFonts w:eastAsia="Calibri"/>
                <w:i/>
              </w:rPr>
              <w:t>Дәстүрден тыс тәсілдермен сурет салудың техникасын  түсініп, сурет сала алады</w:t>
            </w:r>
            <w:r w:rsidRPr="00FA7191">
              <w:rPr>
                <w:b/>
                <w:bCs/>
                <w:i/>
                <w:iCs/>
              </w:rPr>
              <w:t xml:space="preserve"> </w:t>
            </w:r>
          </w:p>
          <w:p w14:paraId="19E715F8" w14:textId="77777777" w:rsidR="004E4E42" w:rsidRPr="00FA7191" w:rsidRDefault="004E4E42" w:rsidP="00BB324F">
            <w:pPr>
              <w:pStyle w:val="ae"/>
              <w:rPr>
                <w:rFonts w:ascii="Times New Roman" w:hAnsi="Times New Roman"/>
                <w:i/>
                <w:color w:val="FF0000"/>
                <w:lang w:val="kk-KZ"/>
              </w:rPr>
            </w:pPr>
            <w:r w:rsidRPr="00FA7191">
              <w:rPr>
                <w:rFonts w:ascii="Times New Roman" w:hAnsi="Times New Roman"/>
                <w:b/>
                <w:i/>
                <w:color w:val="FF0000"/>
                <w:lang w:val="kk-KZ"/>
              </w:rPr>
              <w:t>Ресурстар:</w:t>
            </w:r>
            <w:r w:rsidRPr="00FA7191">
              <w:rPr>
                <w:rFonts w:ascii="Times New Roman" w:hAnsi="Times New Roman"/>
                <w:i/>
                <w:color w:val="FF0000"/>
                <w:lang w:val="kk-KZ"/>
              </w:rPr>
              <w:t xml:space="preserve">  Суреттер, дидак материалдар. </w:t>
            </w:r>
          </w:p>
          <w:p w14:paraId="5142969F" w14:textId="77777777" w:rsidR="004E4E42" w:rsidRPr="003762DF" w:rsidRDefault="004E4E42" w:rsidP="00BB324F">
            <w:pPr>
              <w:pStyle w:val="ae"/>
              <w:rPr>
                <w:rFonts w:ascii="Times New Roman" w:hAnsi="Times New Roman"/>
                <w:i/>
                <w:color w:val="FF0000"/>
                <w:lang w:val="kk-KZ"/>
              </w:rPr>
            </w:pPr>
            <w:r w:rsidRPr="003762DF">
              <w:rPr>
                <w:rFonts w:ascii="Times New Roman" w:hAnsi="Times New Roman"/>
                <w:i/>
                <w:color w:val="FF0000"/>
                <w:lang w:val="kk-KZ"/>
              </w:rPr>
              <w:t>Әдіс-тәсілдер: 4К моделі, саралау, бақылау.</w:t>
            </w:r>
            <w:r w:rsidRPr="003762DF">
              <w:rPr>
                <w:rFonts w:ascii="Times New Roman" w:hAnsi="Times New Roman"/>
                <w:b/>
                <w:i/>
                <w:szCs w:val="24"/>
                <w:lang w:val="kk-KZ"/>
              </w:rPr>
              <w:t xml:space="preserve">             </w:t>
            </w:r>
          </w:p>
          <w:p w14:paraId="02992F34" w14:textId="77777777" w:rsidR="004E4E42" w:rsidRPr="00FA7191" w:rsidRDefault="004E4E42" w:rsidP="00BB324F">
            <w:pPr>
              <w:contextualSpacing/>
              <w:rPr>
                <w:b/>
                <w:bCs/>
                <w:i/>
                <w:iCs/>
              </w:rPr>
            </w:pPr>
            <w:r w:rsidRPr="00FA7191">
              <w:rPr>
                <w:b/>
                <w:bCs/>
                <w:i/>
                <w:iCs/>
              </w:rPr>
              <w:t>Ұйымдастырылған оқу қызметінің барысы.</w:t>
            </w:r>
          </w:p>
          <w:p w14:paraId="49B47E69" w14:textId="77777777" w:rsidR="004E4E42" w:rsidRPr="00FA7191" w:rsidRDefault="004E4E42" w:rsidP="00BB324F">
            <w:pPr>
              <w:contextualSpacing/>
              <w:rPr>
                <w:b/>
                <w:i/>
              </w:rPr>
            </w:pPr>
            <w:r w:rsidRPr="00FA7191">
              <w:rPr>
                <w:b/>
                <w:i/>
              </w:rPr>
              <w:t>Қызығушылықтарын ояту.</w:t>
            </w:r>
          </w:p>
          <w:p w14:paraId="2C62558B" w14:textId="77777777" w:rsidR="004E4E42" w:rsidRPr="00FA7191" w:rsidRDefault="004E4E42" w:rsidP="00BB324F">
            <w:pPr>
              <w:contextualSpacing/>
              <w:rPr>
                <w:b/>
                <w:i/>
              </w:rPr>
            </w:pPr>
            <w:r w:rsidRPr="00FA7191">
              <w:rPr>
                <w:b/>
                <w:i/>
              </w:rPr>
              <w:t>Суретпен жұмыс.</w:t>
            </w:r>
          </w:p>
          <w:p w14:paraId="53788658" w14:textId="77777777" w:rsidR="004E4E42" w:rsidRPr="00FA7191" w:rsidRDefault="004E4E42" w:rsidP="00BB324F">
            <w:pPr>
              <w:contextualSpacing/>
              <w:rPr>
                <w:i/>
              </w:rPr>
            </w:pPr>
            <w:r w:rsidRPr="00FA7191">
              <w:rPr>
                <w:i/>
              </w:rPr>
              <w:t>Балалар қараңдаршы мынау ағаштың үстімен жорғалап кетіп бара жатқан не?</w:t>
            </w:r>
          </w:p>
          <w:p w14:paraId="51C6B76F" w14:textId="77777777" w:rsidR="004E4E42" w:rsidRPr="00FA7191" w:rsidRDefault="004E4E42" w:rsidP="00BB324F">
            <w:pPr>
              <w:contextualSpacing/>
              <w:rPr>
                <w:i/>
              </w:rPr>
            </w:pPr>
            <w:r w:rsidRPr="00FA7191">
              <w:rPr>
                <w:i/>
              </w:rPr>
              <w:t xml:space="preserve">-Қандай жәндік?(Қанқызы) </w:t>
            </w:r>
          </w:p>
          <w:p w14:paraId="4F77F284" w14:textId="77777777" w:rsidR="004E4E42" w:rsidRPr="00FA7191" w:rsidRDefault="004E4E42" w:rsidP="00BB324F">
            <w:pPr>
              <w:contextualSpacing/>
              <w:rPr>
                <w:i/>
                <w:color w:val="FF0000"/>
              </w:rPr>
            </w:pPr>
            <w:r w:rsidRPr="00FA7191">
              <w:rPr>
                <w:i/>
                <w:color w:val="FF0000"/>
              </w:rPr>
              <w:t>Сыни ойлау</w:t>
            </w:r>
            <w:r>
              <w:rPr>
                <w:i/>
                <w:color w:val="FF0000"/>
              </w:rPr>
              <w:t>.</w:t>
            </w:r>
          </w:p>
          <w:p w14:paraId="479F9FF3" w14:textId="77777777" w:rsidR="004E4E42" w:rsidRPr="00FA7191" w:rsidRDefault="004E4E42" w:rsidP="00BB324F">
            <w:pPr>
              <w:contextualSpacing/>
              <w:rPr>
                <w:b/>
                <w:i/>
              </w:rPr>
            </w:pPr>
            <w:r w:rsidRPr="00FA7191">
              <w:rPr>
                <w:b/>
                <w:i/>
              </w:rPr>
              <w:t>Ойыншық қанқызбен таныстыру.</w:t>
            </w:r>
          </w:p>
          <w:p w14:paraId="51C7F9A1" w14:textId="77777777" w:rsidR="004E4E42" w:rsidRPr="00FA7191" w:rsidRDefault="004E4E42" w:rsidP="00BB324F">
            <w:pPr>
              <w:contextualSpacing/>
              <w:rPr>
                <w:i/>
              </w:rPr>
            </w:pPr>
            <w:r w:rsidRPr="00FA7191">
              <w:rPr>
                <w:i/>
              </w:rPr>
              <w:t>Ойыншық қанқыздың түсін, пішінін және арқасындағы нүктелерінің қандай түске боялғанын сұрау.</w:t>
            </w:r>
          </w:p>
          <w:p w14:paraId="7FC072D8" w14:textId="77777777" w:rsidR="004E4E42" w:rsidRPr="00FA7191" w:rsidRDefault="004E4E42" w:rsidP="00BB324F">
            <w:pPr>
              <w:contextualSpacing/>
              <w:rPr>
                <w:i/>
              </w:rPr>
            </w:pPr>
            <w:r w:rsidRPr="00FA7191">
              <w:rPr>
                <w:i/>
              </w:rPr>
              <w:t>Балалардың жауаптары.</w:t>
            </w:r>
          </w:p>
          <w:p w14:paraId="1502D51D" w14:textId="77777777" w:rsidR="004E4E42" w:rsidRPr="00FA7191" w:rsidRDefault="004E4E42" w:rsidP="00BB324F">
            <w:pPr>
              <w:contextualSpacing/>
              <w:rPr>
                <w:i/>
              </w:rPr>
            </w:pPr>
            <w:r w:rsidRPr="00FA7191">
              <w:rPr>
                <w:i/>
              </w:rPr>
              <w:t xml:space="preserve">Балалар, қанқыз менің </w:t>
            </w:r>
            <w:r w:rsidRPr="00FA7191">
              <w:rPr>
                <w:i/>
              </w:rPr>
              <w:lastRenderedPageBreak/>
              <w:t>қолымнан аспанға ұшқысы келіп тұр, кәне ұшуға көмектесейік. </w:t>
            </w:r>
          </w:p>
          <w:p w14:paraId="28B66AC4" w14:textId="77777777" w:rsidR="004E4E42" w:rsidRPr="00FA7191" w:rsidRDefault="004E4E42" w:rsidP="00BB324F">
            <w:pPr>
              <w:contextualSpacing/>
              <w:rPr>
                <w:i/>
                <w:color w:val="FF0000"/>
              </w:rPr>
            </w:pPr>
            <w:r w:rsidRPr="00FA7191">
              <w:rPr>
                <w:i/>
                <w:color w:val="FF0000"/>
              </w:rPr>
              <w:t>Пед жет ойын: «Қанқызына көмек»</w:t>
            </w:r>
          </w:p>
          <w:p w14:paraId="792AA1A3" w14:textId="77777777" w:rsidR="004E4E42" w:rsidRPr="00FA7191" w:rsidRDefault="004E4E42" w:rsidP="00BB324F">
            <w:pPr>
              <w:contextualSpacing/>
              <w:rPr>
                <w:i/>
              </w:rPr>
            </w:pPr>
            <w:r w:rsidRPr="00FA7191">
              <w:rPr>
                <w:i/>
                <w:iCs/>
              </w:rPr>
              <w:t>/ балалармен қимыл көрсете тұрып қанқыздың ұшуына көмектеседі. /</w:t>
            </w:r>
          </w:p>
          <w:p w14:paraId="7387F282" w14:textId="77777777" w:rsidR="004E4E42" w:rsidRPr="00FA7191" w:rsidRDefault="004E4E42" w:rsidP="00BB324F">
            <w:pPr>
              <w:contextualSpacing/>
              <w:rPr>
                <w:i/>
              </w:rPr>
            </w:pPr>
            <w:r w:rsidRPr="00FA7191">
              <w:rPr>
                <w:i/>
                <w:iCs/>
              </w:rPr>
              <w:t>Қанқыз, қанқыз (Ырғақпен алақандарын тербетед)і .</w:t>
            </w:r>
          </w:p>
          <w:p w14:paraId="416F4EA7" w14:textId="77777777" w:rsidR="004E4E42" w:rsidRPr="00FA7191" w:rsidRDefault="004E4E42" w:rsidP="00BB324F">
            <w:pPr>
              <w:contextualSpacing/>
              <w:rPr>
                <w:i/>
                <w:iCs/>
              </w:rPr>
            </w:pPr>
            <w:r w:rsidRPr="00FA7191">
              <w:rPr>
                <w:i/>
                <w:iCs/>
              </w:rPr>
              <w:t>Аспанға ұш! (Қолдарының ұштарын жоғары қарай сермейді.)</w:t>
            </w:r>
          </w:p>
          <w:p w14:paraId="66292605" w14:textId="77777777" w:rsidR="004E4E42" w:rsidRDefault="004E4E42" w:rsidP="00BB324F">
            <w:pPr>
              <w:contextualSpacing/>
              <w:rPr>
                <w:i/>
                <w:iCs/>
              </w:rPr>
            </w:pPr>
            <w:r w:rsidRPr="00FA7191">
              <w:rPr>
                <w:i/>
                <w:iCs/>
              </w:rPr>
              <w:t>Балалар қызығушылықпен жасайды.</w:t>
            </w:r>
          </w:p>
          <w:p w14:paraId="53A48759" w14:textId="77777777" w:rsidR="004E4E42" w:rsidRPr="00FA7191" w:rsidRDefault="004E4E42" w:rsidP="00BB324F">
            <w:pPr>
              <w:contextualSpacing/>
              <w:rPr>
                <w:i/>
                <w:iCs/>
                <w:color w:val="FF0000"/>
              </w:rPr>
            </w:pPr>
            <w:r w:rsidRPr="00FA7191">
              <w:rPr>
                <w:i/>
                <w:iCs/>
                <w:color w:val="FF0000"/>
              </w:rPr>
              <w:t>Сыни ойлау, креативтілік дағды, жаппай бақылау.</w:t>
            </w:r>
          </w:p>
          <w:p w14:paraId="69E952FF" w14:textId="77777777" w:rsidR="004E4E42" w:rsidRPr="00FA7191" w:rsidRDefault="004E4E42" w:rsidP="00BB324F">
            <w:pPr>
              <w:contextualSpacing/>
              <w:rPr>
                <w:i/>
                <w:iCs/>
              </w:rPr>
            </w:pPr>
            <w:r w:rsidRPr="00FA7191">
              <w:rPr>
                <w:i/>
                <w:iCs/>
              </w:rPr>
              <w:t>Балалар қәне келіңдер өзімізге қанқызын жасап алайық.</w:t>
            </w:r>
          </w:p>
          <w:p w14:paraId="3721EF88" w14:textId="77777777" w:rsidR="004E4E42" w:rsidRPr="00FA7191" w:rsidRDefault="004E4E42" w:rsidP="00BB324F">
            <w:pPr>
              <w:contextualSpacing/>
              <w:rPr>
                <w:b/>
                <w:i/>
              </w:rPr>
            </w:pPr>
            <w:r w:rsidRPr="00FA7191">
              <w:rPr>
                <w:b/>
                <w:i/>
                <w:iCs/>
              </w:rPr>
              <w:t>Сурет салудың әдіс тәсілдерін көрсету,</w:t>
            </w:r>
            <w:r>
              <w:rPr>
                <w:b/>
                <w:i/>
                <w:iCs/>
              </w:rPr>
              <w:t xml:space="preserve"> </w:t>
            </w:r>
            <w:r w:rsidRPr="00FA7191">
              <w:rPr>
                <w:b/>
                <w:i/>
                <w:iCs/>
              </w:rPr>
              <w:t>түсіндіру.</w:t>
            </w:r>
          </w:p>
          <w:p w14:paraId="2BEF07A7" w14:textId="77777777" w:rsidR="004E4E42" w:rsidRPr="00FA7191" w:rsidRDefault="004E4E42" w:rsidP="00BB324F">
            <w:pPr>
              <w:contextualSpacing/>
              <w:rPr>
                <w:i/>
              </w:rPr>
            </w:pPr>
            <w:r w:rsidRPr="00FA7191">
              <w:rPr>
                <w:i/>
              </w:rPr>
              <w:t>Жұмыс ретімен таныстыру:</w:t>
            </w:r>
          </w:p>
          <w:p w14:paraId="0C0563F1" w14:textId="77777777" w:rsidR="004E4E42" w:rsidRPr="00FA7191" w:rsidRDefault="004E4E42" w:rsidP="00BB324F">
            <w:pPr>
              <w:contextualSpacing/>
              <w:rPr>
                <w:i/>
              </w:rPr>
            </w:pPr>
            <w:r w:rsidRPr="00FA7191">
              <w:rPr>
                <w:i/>
              </w:rPr>
              <w:t>-Денесін дөңгелек немесе жарты дөңгелек қылып саламыз.</w:t>
            </w:r>
          </w:p>
          <w:p w14:paraId="45D7D8F6" w14:textId="77777777" w:rsidR="004E4E42" w:rsidRPr="00FA7191" w:rsidRDefault="004E4E42" w:rsidP="00BB324F">
            <w:pPr>
              <w:contextualSpacing/>
              <w:rPr>
                <w:i/>
              </w:rPr>
            </w:pPr>
            <w:r w:rsidRPr="00FA7191">
              <w:rPr>
                <w:i/>
              </w:rPr>
              <w:t>-Басын дөңгелектеп саламыз.</w:t>
            </w:r>
          </w:p>
          <w:p w14:paraId="04AB28FE" w14:textId="77777777" w:rsidR="004E4E42" w:rsidRPr="00FA7191" w:rsidRDefault="004E4E42" w:rsidP="00BB324F">
            <w:pPr>
              <w:contextualSpacing/>
              <w:rPr>
                <w:b/>
                <w:i/>
              </w:rPr>
            </w:pPr>
            <w:r w:rsidRPr="00FA7191">
              <w:rPr>
                <w:i/>
              </w:rPr>
              <w:t>-Басынан көз,мұрын,ауыз, мұртшаларының орнын белгілейміз</w:t>
            </w:r>
            <w:r w:rsidRPr="00FA7191">
              <w:rPr>
                <w:b/>
                <w:i/>
              </w:rPr>
              <w:t>.</w:t>
            </w:r>
          </w:p>
          <w:p w14:paraId="355040A9" w14:textId="77777777" w:rsidR="004E4E42" w:rsidRDefault="004E4E42" w:rsidP="00BB324F">
            <w:pPr>
              <w:contextualSpacing/>
              <w:rPr>
                <w:i/>
              </w:rPr>
            </w:pPr>
            <w:r w:rsidRPr="00FA7191">
              <w:rPr>
                <w:i/>
              </w:rPr>
              <w:t>Үстіне саусақпен қара нүктелерін саламыз.</w:t>
            </w:r>
          </w:p>
          <w:p w14:paraId="62CD698F" w14:textId="77777777" w:rsidR="004E4E42" w:rsidRDefault="004E4E42" w:rsidP="00BB324F">
            <w:pPr>
              <w:contextualSpacing/>
              <w:rPr>
                <w:i/>
                <w:color w:val="FF0000"/>
              </w:rPr>
            </w:pPr>
            <w:r w:rsidRPr="005B23E8">
              <w:rPr>
                <w:i/>
                <w:color w:val="FF0000"/>
              </w:rPr>
              <w:t xml:space="preserve">Мазмұн арқылы саралау, </w:t>
            </w:r>
          </w:p>
          <w:p w14:paraId="7D578ECD" w14:textId="77777777" w:rsidR="004E4E42" w:rsidRPr="005B23E8" w:rsidRDefault="004E4E42" w:rsidP="00BB324F">
            <w:pPr>
              <w:contextualSpacing/>
              <w:rPr>
                <w:i/>
                <w:color w:val="FF0000"/>
              </w:rPr>
            </w:pPr>
            <w:r w:rsidRPr="005B23E8">
              <w:rPr>
                <w:i/>
                <w:color w:val="FF0000"/>
              </w:rPr>
              <w:t>Блум таксономиясы.</w:t>
            </w:r>
          </w:p>
          <w:p w14:paraId="230E5858" w14:textId="77777777" w:rsidR="004E4E42" w:rsidRDefault="004E4E42" w:rsidP="00BB324F">
            <w:pPr>
              <w:contextualSpacing/>
              <w:rPr>
                <w:i/>
                <w:color w:val="FF0000"/>
              </w:rPr>
            </w:pPr>
            <w:r w:rsidRPr="001622AD">
              <w:rPr>
                <w:i/>
                <w:color w:val="FF0000"/>
              </w:rPr>
              <w:t>Құрлымдалған ойын: «Әдемі қан қызы»</w:t>
            </w:r>
          </w:p>
          <w:p w14:paraId="785FE3D5" w14:textId="77777777" w:rsidR="004E4E42" w:rsidRPr="001622AD" w:rsidRDefault="004E4E42" w:rsidP="00BB324F">
            <w:pPr>
              <w:contextualSpacing/>
              <w:rPr>
                <w:i/>
                <w:color w:val="FF0000"/>
              </w:rPr>
            </w:pPr>
            <w:r w:rsidRPr="001622AD">
              <w:rPr>
                <w:i/>
              </w:rPr>
              <w:t xml:space="preserve">Шарты: Берілген үлгіге қарап қанқызын қағаз </w:t>
            </w:r>
            <w:r w:rsidRPr="001622AD">
              <w:rPr>
                <w:i/>
              </w:rPr>
              <w:lastRenderedPageBreak/>
              <w:t>бетіне түсіру.</w:t>
            </w:r>
          </w:p>
          <w:p w14:paraId="11B4679B" w14:textId="77777777" w:rsidR="004E4E42" w:rsidRPr="00FA7191" w:rsidRDefault="004E4E42" w:rsidP="00BB324F">
            <w:pPr>
              <w:contextualSpacing/>
              <w:rPr>
                <w:i/>
              </w:rPr>
            </w:pPr>
            <w:r w:rsidRPr="00FA7191">
              <w:rPr>
                <w:i/>
              </w:rPr>
              <w:t>Балалардың өз бетінше жұмысы.</w:t>
            </w:r>
          </w:p>
          <w:p w14:paraId="50F75749" w14:textId="77777777" w:rsidR="004E4E42" w:rsidRPr="00FA7191" w:rsidRDefault="004E4E42" w:rsidP="00BB324F">
            <w:pPr>
              <w:contextualSpacing/>
              <w:rPr>
                <w:i/>
                <w:color w:val="FF0000"/>
              </w:rPr>
            </w:pPr>
            <w:r w:rsidRPr="00FA7191">
              <w:rPr>
                <w:i/>
                <w:color w:val="FF0000"/>
              </w:rPr>
              <w:t>4К моделі, Өнім арқылы саралау,  жанама  бақылау.</w:t>
            </w:r>
          </w:p>
          <w:p w14:paraId="3BDC6B47" w14:textId="77777777" w:rsidR="004E4E42" w:rsidRPr="00FA7191" w:rsidRDefault="004E4E42" w:rsidP="00BB324F">
            <w:pPr>
              <w:contextualSpacing/>
              <w:rPr>
                <w:i/>
              </w:rPr>
            </w:pPr>
            <w:r w:rsidRPr="00FA7191">
              <w:rPr>
                <w:b/>
                <w:i/>
              </w:rPr>
              <w:t>Қорытынды:</w:t>
            </w:r>
          </w:p>
          <w:p w14:paraId="120C61E1" w14:textId="77777777" w:rsidR="004E4E42" w:rsidRPr="00FA7191" w:rsidRDefault="004E4E42" w:rsidP="00BB324F">
            <w:pPr>
              <w:contextualSpacing/>
              <w:rPr>
                <w:i/>
              </w:rPr>
            </w:pPr>
            <w:r w:rsidRPr="00FA7191">
              <w:rPr>
                <w:i/>
              </w:rPr>
              <w:t>Балалардың жұмыстарын қорытындылау.</w:t>
            </w:r>
          </w:p>
          <w:p w14:paraId="0013BB7A" w14:textId="77777777" w:rsidR="004E4E42" w:rsidRPr="00FA7191" w:rsidRDefault="004E4E42" w:rsidP="00BB324F">
            <w:pPr>
              <w:contextualSpacing/>
              <w:rPr>
                <w:i/>
              </w:rPr>
            </w:pPr>
            <w:r w:rsidRPr="00FA7191">
              <w:rPr>
                <w:i/>
              </w:rPr>
              <w:t>-Ненің суретін салдық?</w:t>
            </w:r>
          </w:p>
          <w:p w14:paraId="100BD66B" w14:textId="77777777" w:rsidR="004E4E42" w:rsidRPr="00FA7191" w:rsidRDefault="004E4E42" w:rsidP="00BB324F">
            <w:pPr>
              <w:contextualSpacing/>
              <w:rPr>
                <w:i/>
              </w:rPr>
            </w:pPr>
            <w:r w:rsidRPr="00FA7191">
              <w:rPr>
                <w:i/>
              </w:rPr>
              <w:t>-Қанқыз ол не?</w:t>
            </w:r>
          </w:p>
          <w:p w14:paraId="312D88F6" w14:textId="77777777" w:rsidR="004E4E42" w:rsidRPr="00FA7191" w:rsidRDefault="004E4E42" w:rsidP="00BB324F">
            <w:pPr>
              <w:contextualSpacing/>
              <w:rPr>
                <w:i/>
              </w:rPr>
            </w:pPr>
            <w:r w:rsidRPr="00FA7191">
              <w:rPr>
                <w:i/>
              </w:rPr>
              <w:t>-Балалардың жұмыстарынан көрме ұйымдастыру. Талдау.</w:t>
            </w:r>
          </w:p>
          <w:p w14:paraId="3AEC0E71" w14:textId="77777777" w:rsidR="004E4E42" w:rsidRPr="00FA7191" w:rsidRDefault="004E4E42" w:rsidP="00BB324F">
            <w:pPr>
              <w:contextualSpacing/>
              <w:rPr>
                <w:i/>
              </w:rPr>
            </w:pPr>
            <w:r w:rsidRPr="00FA7191">
              <w:rPr>
                <w:i/>
              </w:rPr>
              <w:t>Мадақтау.</w:t>
            </w:r>
          </w:p>
          <w:p w14:paraId="0CF2DAD9" w14:textId="77777777" w:rsidR="004E4E42" w:rsidRDefault="004E4E42" w:rsidP="00BB324F">
            <w:pPr>
              <w:rPr>
                <w:b/>
                <w:i/>
                <w:lang w:eastAsia="ru-RU"/>
              </w:rPr>
            </w:pPr>
          </w:p>
          <w:p w14:paraId="5BC2697B" w14:textId="77777777" w:rsidR="004E4E42" w:rsidRPr="00470F63" w:rsidRDefault="004E4E42" w:rsidP="00BB324F">
            <w:pPr>
              <w:rPr>
                <w:b/>
                <w:i/>
                <w:lang w:eastAsia="ru-RU"/>
              </w:rPr>
            </w:pPr>
            <w:r w:rsidRPr="00470F63">
              <w:rPr>
                <w:b/>
                <w:i/>
                <w:lang w:eastAsia="ru-RU"/>
              </w:rPr>
              <w:t>3.Дене шынықтыру.</w:t>
            </w:r>
          </w:p>
          <w:p w14:paraId="4C558BCB" w14:textId="77777777" w:rsidR="004E4E42" w:rsidRDefault="004E4E42" w:rsidP="00BB324F">
            <w:pPr>
              <w:rPr>
                <w:i/>
                <w:color w:val="000000" w:themeColor="text1"/>
                <w:szCs w:val="24"/>
              </w:rPr>
            </w:pPr>
            <w:r w:rsidRPr="00F96ACF">
              <w:rPr>
                <w:rFonts w:eastAsia="Calibri"/>
                <w:b/>
                <w:i/>
                <w:szCs w:val="24"/>
              </w:rPr>
              <w:t>Мақсаты.</w:t>
            </w:r>
            <w:r w:rsidRPr="00F96ACF">
              <w:rPr>
                <w:i/>
                <w:color w:val="000000" w:themeColor="text1"/>
                <w:szCs w:val="24"/>
              </w:rPr>
              <w:t xml:space="preserve"> Допты қақпаға домалатуды біледі. </w:t>
            </w:r>
          </w:p>
          <w:p w14:paraId="08E0CB1C" w14:textId="77777777" w:rsidR="004E4E42" w:rsidRDefault="004E4E42" w:rsidP="00BB324F">
            <w:pPr>
              <w:rPr>
                <w:bCs/>
                <w:i/>
                <w:lang w:eastAsia="ru-RU"/>
              </w:rPr>
            </w:pPr>
            <w:r w:rsidRPr="00470F63">
              <w:rPr>
                <w:bCs/>
                <w:i/>
                <w:lang w:eastAsia="ru-RU"/>
              </w:rPr>
              <w:t>Қос аяқта</w:t>
            </w:r>
            <w:r>
              <w:rPr>
                <w:bCs/>
                <w:i/>
                <w:lang w:eastAsia="ru-RU"/>
              </w:rPr>
              <w:t>п кедергілерден арасымен секіре алады.</w:t>
            </w:r>
          </w:p>
          <w:p w14:paraId="32DC94EA" w14:textId="77777777" w:rsidR="004E4E42" w:rsidRDefault="004E4E42" w:rsidP="00BB324F">
            <w:pPr>
              <w:rPr>
                <w:i/>
                <w:color w:val="FF0000"/>
              </w:rPr>
            </w:pPr>
            <w:r w:rsidRPr="00A7413D">
              <w:rPr>
                <w:i/>
                <w:color w:val="FF0000"/>
              </w:rPr>
              <w:t xml:space="preserve">Ресурстар: </w:t>
            </w:r>
            <w:r>
              <w:rPr>
                <w:i/>
                <w:color w:val="FF0000"/>
              </w:rPr>
              <w:t>Доптар, жіптер</w:t>
            </w:r>
          </w:p>
          <w:p w14:paraId="5349A122" w14:textId="77777777" w:rsidR="004E4E42" w:rsidRPr="004F0761" w:rsidRDefault="004E4E42" w:rsidP="00BB324F">
            <w:pPr>
              <w:rPr>
                <w:i/>
                <w:color w:val="FF0000"/>
              </w:rPr>
            </w:pPr>
            <w:r w:rsidRPr="00A7413D">
              <w:rPr>
                <w:i/>
                <w:color w:val="FF0000"/>
              </w:rPr>
              <w:t>Әдіс-тәсілдер: 4К моделі, саралау. Блум таксономиясы, бақылау</w:t>
            </w:r>
          </w:p>
          <w:p w14:paraId="4AB7842C" w14:textId="77777777" w:rsidR="004E4E42" w:rsidRPr="009115E6" w:rsidRDefault="004E4E42" w:rsidP="00BB324F">
            <w:pPr>
              <w:rPr>
                <w:b/>
                <w:bCs/>
                <w:i/>
                <w:iCs/>
                <w:sz w:val="20"/>
                <w:szCs w:val="20"/>
              </w:rPr>
            </w:pPr>
            <w:r w:rsidRPr="009115E6">
              <w:rPr>
                <w:b/>
                <w:bCs/>
                <w:i/>
                <w:iCs/>
                <w:sz w:val="20"/>
                <w:szCs w:val="20"/>
              </w:rPr>
              <w:t>ҰОҚ өтілу барысы:</w:t>
            </w:r>
          </w:p>
          <w:p w14:paraId="7D565842" w14:textId="77777777" w:rsidR="004E4E42" w:rsidRPr="00A9021B" w:rsidRDefault="004E4E42" w:rsidP="00BB324F">
            <w:pPr>
              <w:rPr>
                <w:bCs/>
                <w:i/>
              </w:rPr>
            </w:pPr>
            <w:r w:rsidRPr="00A9021B">
              <w:rPr>
                <w:bCs/>
                <w:i/>
              </w:rPr>
              <w:t>1.Сәлемдесу.</w:t>
            </w:r>
          </w:p>
          <w:p w14:paraId="7484D8BB" w14:textId="77777777" w:rsidR="004E4E42" w:rsidRPr="00A9021B" w:rsidRDefault="004E4E42" w:rsidP="00BB324F">
            <w:pPr>
              <w:rPr>
                <w:bCs/>
                <w:i/>
              </w:rPr>
            </w:pPr>
            <w:r w:rsidRPr="00A9021B">
              <w:rPr>
                <w:bCs/>
                <w:i/>
              </w:rPr>
              <w:t>2. Шеңбермен  жүру.</w:t>
            </w:r>
          </w:p>
          <w:p w14:paraId="277B6869" w14:textId="77777777" w:rsidR="004E4E42" w:rsidRPr="00A9021B" w:rsidRDefault="004E4E42" w:rsidP="00BB324F">
            <w:pPr>
              <w:rPr>
                <w:b/>
                <w:i/>
              </w:rPr>
            </w:pPr>
            <w:r w:rsidRPr="00A9021B">
              <w:rPr>
                <w:bCs/>
                <w:i/>
              </w:rPr>
              <w:t>Тәрбиешінің артынан жүру, жүгіру</w:t>
            </w:r>
            <w:r w:rsidRPr="00A9021B">
              <w:rPr>
                <w:b/>
                <w:i/>
              </w:rPr>
              <w:t xml:space="preserve"> </w:t>
            </w:r>
          </w:p>
          <w:p w14:paraId="44613BF7" w14:textId="77777777" w:rsidR="004E4E42" w:rsidRPr="00A9021B" w:rsidRDefault="004E4E42" w:rsidP="00BB324F">
            <w:pPr>
              <w:rPr>
                <w:b/>
                <w:bCs/>
                <w:i/>
              </w:rPr>
            </w:pPr>
            <w:r w:rsidRPr="00A9021B">
              <w:rPr>
                <w:b/>
                <w:bCs/>
                <w:i/>
              </w:rPr>
              <w:t>Жалпы дамыту жаттығулар:</w:t>
            </w:r>
          </w:p>
          <w:p w14:paraId="614658EE" w14:textId="77777777" w:rsidR="004E4E42" w:rsidRPr="00A9021B" w:rsidRDefault="004E4E42" w:rsidP="00BB324F">
            <w:pPr>
              <w:rPr>
                <w:i/>
              </w:rPr>
            </w:pPr>
            <w:r w:rsidRPr="00A9021B">
              <w:rPr>
                <w:i/>
              </w:rPr>
              <w:t>Б.қ.: аяқтар арасы сәл ашық, текшелерді кеудеде ұстау.</w:t>
            </w:r>
            <w:r w:rsidRPr="00A9021B">
              <w:rPr>
                <w:i/>
              </w:rPr>
              <w:br/>
              <w:t>1.Қолдағы текшелерді жоғары көтеру.</w:t>
            </w:r>
            <w:r w:rsidRPr="00A9021B">
              <w:rPr>
                <w:i/>
              </w:rPr>
              <w:br/>
              <w:t>2.Қос қолдағы текшелермен оңға иілу.</w:t>
            </w:r>
            <w:r w:rsidRPr="00A9021B">
              <w:rPr>
                <w:i/>
              </w:rPr>
              <w:br/>
              <w:t>3.Б.қ. келу.</w:t>
            </w:r>
            <w:r w:rsidRPr="00A9021B">
              <w:rPr>
                <w:i/>
              </w:rPr>
              <w:br/>
              <w:t xml:space="preserve">4.Қос қолдаға </w:t>
            </w:r>
            <w:r w:rsidRPr="00A9021B">
              <w:rPr>
                <w:i/>
              </w:rPr>
              <w:lastRenderedPageBreak/>
              <w:t>текшелермен солға иілу.</w:t>
            </w:r>
            <w:r w:rsidRPr="00A9021B">
              <w:rPr>
                <w:i/>
              </w:rPr>
              <w:br/>
              <w:t>5.Б.қ. келу.</w:t>
            </w:r>
            <w:r w:rsidRPr="00A9021B">
              <w:rPr>
                <w:i/>
              </w:rPr>
              <w:br/>
              <w:t>Б.қ.: негізгі тұрыс, қол төменде.</w:t>
            </w:r>
            <w:r w:rsidRPr="00A9021B">
              <w:rPr>
                <w:i/>
              </w:rPr>
              <w:br/>
              <w:t>1.Қолдағы текшелерді алға созып отыру.</w:t>
            </w:r>
            <w:r w:rsidRPr="00A9021B">
              <w:rPr>
                <w:i/>
              </w:rPr>
              <w:br/>
              <w:t>2.Тұру.</w:t>
            </w:r>
            <w:r w:rsidRPr="00A9021B">
              <w:rPr>
                <w:i/>
              </w:rPr>
              <w:br/>
              <w:t>3.Б.қ. келу.</w:t>
            </w:r>
            <w:r w:rsidRPr="00A9021B">
              <w:rPr>
                <w:i/>
              </w:rPr>
              <w:br/>
              <w:t>3.Аяқ бұлшықеттеріне арналған жаттығулар:</w:t>
            </w:r>
            <w:r w:rsidRPr="00A9021B">
              <w:rPr>
                <w:i/>
              </w:rPr>
              <w:br/>
              <w:t>Б.қ.: аяқ бірге, текшелерді кеудеде ұстау.</w:t>
            </w:r>
            <w:r w:rsidRPr="00A9021B">
              <w:rPr>
                <w:i/>
              </w:rPr>
              <w:br/>
              <w:t>1.Алға қос аяқпен секіру.</w:t>
            </w:r>
            <w:r w:rsidRPr="00A9021B">
              <w:rPr>
                <w:i/>
              </w:rPr>
              <w:br/>
              <w:t>2.Артқа қос аяқпен секіру.</w:t>
            </w:r>
            <w:r w:rsidRPr="00A9021B">
              <w:rPr>
                <w:i/>
              </w:rPr>
              <w:br/>
              <w:t>3.Б.қ. келу.</w:t>
            </w:r>
            <w:r w:rsidRPr="00A9021B">
              <w:rPr>
                <w:i/>
              </w:rPr>
              <w:br/>
              <w:t>Тыныс алу:</w:t>
            </w:r>
            <w:r w:rsidRPr="00A9021B">
              <w:rPr>
                <w:i/>
              </w:rPr>
              <w:br/>
              <w:t>-тік тұру;</w:t>
            </w:r>
            <w:r w:rsidRPr="00A9021B">
              <w:rPr>
                <w:i/>
              </w:rPr>
              <w:br/>
              <w:t>-аяқ арасы иық көлеміндей алшақ;</w:t>
            </w:r>
            <w:r w:rsidRPr="00A9021B">
              <w:rPr>
                <w:i/>
              </w:rPr>
              <w:br/>
              <w:t>-текшелерді жоғары көтеру (ауа жұту);</w:t>
            </w:r>
            <w:r w:rsidRPr="00A9021B">
              <w:rPr>
                <w:i/>
              </w:rPr>
              <w:br/>
              <w:t>-қос қолдағы текшелерді үрлеу (дем шығару).</w:t>
            </w:r>
          </w:p>
          <w:p w14:paraId="62CE995F" w14:textId="77777777" w:rsidR="004E4E42" w:rsidRPr="00A9021B" w:rsidRDefault="004E4E42" w:rsidP="00BB324F">
            <w:pPr>
              <w:rPr>
                <w:i/>
                <w:color w:val="FF0000"/>
              </w:rPr>
            </w:pPr>
            <w:r w:rsidRPr="00A9021B">
              <w:rPr>
                <w:i/>
                <w:color w:val="FF0000"/>
              </w:rPr>
              <w:t>4К моделі, бала үні</w:t>
            </w:r>
          </w:p>
          <w:p w14:paraId="2ADEB578" w14:textId="77777777" w:rsidR="004E4E42" w:rsidRPr="00A9021B" w:rsidRDefault="004E4E42" w:rsidP="00BB324F">
            <w:pPr>
              <w:rPr>
                <w:b/>
                <w:i/>
                <w:iCs/>
              </w:rPr>
            </w:pPr>
            <w:r w:rsidRPr="00A9021B">
              <w:rPr>
                <w:b/>
                <w:i/>
                <w:iCs/>
              </w:rPr>
              <w:t>Негізгі қимыл қозғалыс жаттығуы</w:t>
            </w:r>
          </w:p>
          <w:p w14:paraId="3CE47BE9" w14:textId="77777777" w:rsidR="004E4E42" w:rsidRPr="00470F63" w:rsidRDefault="004E4E42" w:rsidP="00BB324F">
            <w:pPr>
              <w:rPr>
                <w:i/>
                <w:lang w:eastAsia="ru-RU"/>
              </w:rPr>
            </w:pPr>
            <w:r w:rsidRPr="00470F63">
              <w:rPr>
                <w:i/>
                <w:lang w:eastAsia="ru-RU"/>
              </w:rPr>
              <w:t>1. Допты қақпаға домалату.</w:t>
            </w:r>
          </w:p>
          <w:p w14:paraId="24725FC8" w14:textId="77777777" w:rsidR="004E4E42" w:rsidRPr="00470F63" w:rsidRDefault="004E4E42" w:rsidP="00BB324F">
            <w:pPr>
              <w:rPr>
                <w:i/>
                <w:lang w:eastAsia="ru-RU"/>
              </w:rPr>
            </w:pPr>
            <w:r w:rsidRPr="00470F63">
              <w:rPr>
                <w:i/>
                <w:lang w:eastAsia="ru-RU"/>
              </w:rPr>
              <w:t>2.</w:t>
            </w:r>
            <w:r w:rsidRPr="00470F63">
              <w:rPr>
                <w:bCs/>
                <w:i/>
                <w:lang w:eastAsia="ru-RU"/>
              </w:rPr>
              <w:t>Қос аяқтап кедергілерден арасымен секіру.</w:t>
            </w:r>
          </w:p>
          <w:p w14:paraId="52D12FBB" w14:textId="77777777" w:rsidR="004E4E42" w:rsidRPr="00A9021B" w:rsidRDefault="004E4E42" w:rsidP="00BB324F">
            <w:pPr>
              <w:rPr>
                <w:b/>
                <w:bCs/>
                <w:i/>
                <w:color w:val="FF0000"/>
                <w:lang w:eastAsia="ru-RU"/>
              </w:rPr>
            </w:pPr>
            <w:r w:rsidRPr="00A9021B">
              <w:rPr>
                <w:b/>
                <w:bCs/>
                <w:i/>
                <w:color w:val="FF0000"/>
                <w:lang w:eastAsia="ru-RU"/>
              </w:rPr>
              <w:t>4 к моделі, бала үні</w:t>
            </w:r>
          </w:p>
          <w:p w14:paraId="3E20FBFD" w14:textId="77777777" w:rsidR="004E4E42" w:rsidRPr="00A9021B" w:rsidRDefault="004E4E42" w:rsidP="00BB324F">
            <w:pPr>
              <w:rPr>
                <w:b/>
                <w:bCs/>
                <w:i/>
                <w:color w:val="FF0000"/>
                <w:lang w:eastAsia="ru-RU"/>
              </w:rPr>
            </w:pPr>
            <w:r w:rsidRPr="00A9021B">
              <w:rPr>
                <w:b/>
                <w:bCs/>
                <w:i/>
                <w:color w:val="FF0000"/>
                <w:lang w:eastAsia="ru-RU"/>
              </w:rPr>
              <w:t>Өнім арқылы саралау Жетелеуші сұрақтар арқылы бақылау</w:t>
            </w:r>
          </w:p>
          <w:p w14:paraId="126FF7B3" w14:textId="77777777" w:rsidR="004E4E42" w:rsidRPr="00470F63" w:rsidRDefault="004E4E42" w:rsidP="00BB324F">
            <w:pPr>
              <w:rPr>
                <w:i/>
                <w:lang w:eastAsia="ru-RU"/>
              </w:rPr>
            </w:pPr>
            <w:r w:rsidRPr="00A9021B">
              <w:rPr>
                <w:bCs/>
                <w:i/>
                <w:color w:val="FF0000"/>
              </w:rPr>
              <w:t xml:space="preserve">Құрлымдалған қимылды ойын: </w:t>
            </w:r>
            <w:r w:rsidRPr="00470F63">
              <w:rPr>
                <w:i/>
                <w:lang w:eastAsia="ru-RU"/>
              </w:rPr>
              <w:t>«Қасқыр мен қояндар»</w:t>
            </w:r>
          </w:p>
          <w:p w14:paraId="6C7E38E2" w14:textId="77777777" w:rsidR="004E4E42" w:rsidRPr="004F0761" w:rsidRDefault="004E4E42" w:rsidP="00BB324F">
            <w:pPr>
              <w:rPr>
                <w:bCs/>
                <w:i/>
                <w:iCs/>
                <w:lang w:eastAsia="ru-RU"/>
              </w:rPr>
            </w:pPr>
            <w:r>
              <w:rPr>
                <w:bCs/>
                <w:i/>
                <w:iCs/>
                <w:lang w:eastAsia="ru-RU"/>
              </w:rPr>
              <w:t>Ойын шартымен таныстыру</w:t>
            </w:r>
          </w:p>
          <w:p w14:paraId="41593268" w14:textId="77777777" w:rsidR="004E4E42" w:rsidRPr="004F0761" w:rsidRDefault="004E4E42" w:rsidP="00BB324F">
            <w:pPr>
              <w:rPr>
                <w:b/>
                <w:bCs/>
                <w:i/>
                <w:color w:val="FF0000"/>
                <w:lang w:eastAsia="ru-RU"/>
              </w:rPr>
            </w:pPr>
            <w:r w:rsidRPr="00A9021B">
              <w:rPr>
                <w:b/>
                <w:bCs/>
                <w:i/>
                <w:color w:val="FF0000"/>
                <w:lang w:eastAsia="ru-RU"/>
              </w:rPr>
              <w:t>Бақылау әдісі: «Жаппай бақылау</w:t>
            </w:r>
            <w:r>
              <w:rPr>
                <w:bCs/>
                <w:i/>
              </w:rPr>
              <w:t xml:space="preserve">                       </w:t>
            </w:r>
            <w:r w:rsidRPr="00A9021B">
              <w:rPr>
                <w:b/>
                <w:i/>
              </w:rPr>
              <w:lastRenderedPageBreak/>
              <w:t xml:space="preserve">Қорытынды: </w:t>
            </w:r>
            <w:r w:rsidRPr="00A9021B">
              <w:rPr>
                <w:bCs/>
                <w:i/>
              </w:rPr>
              <w:t>Балаларды мадақтау</w:t>
            </w:r>
          </w:p>
          <w:p w14:paraId="15EFA6CF" w14:textId="77777777" w:rsidR="004E4E42" w:rsidRPr="00470F63" w:rsidRDefault="004E4E42" w:rsidP="00BB324F">
            <w:pPr>
              <w:rPr>
                <w:i/>
              </w:rPr>
            </w:pPr>
          </w:p>
          <w:p w14:paraId="25DF23AD" w14:textId="77777777" w:rsidR="004E4E42" w:rsidRPr="00470F63" w:rsidRDefault="004E4E42" w:rsidP="00BB324F">
            <w:pPr>
              <w:jc w:val="center"/>
              <w:rPr>
                <w:i/>
              </w:rPr>
            </w:pPr>
          </w:p>
        </w:tc>
        <w:tc>
          <w:tcPr>
            <w:tcW w:w="3117" w:type="dxa"/>
            <w:gridSpan w:val="4"/>
            <w:tcBorders>
              <w:top w:val="single" w:sz="4" w:space="0" w:color="auto"/>
              <w:left w:val="single" w:sz="4" w:space="0" w:color="auto"/>
              <w:bottom w:val="single" w:sz="4" w:space="0" w:color="auto"/>
              <w:right w:val="single" w:sz="4" w:space="0" w:color="auto"/>
            </w:tcBorders>
          </w:tcPr>
          <w:p w14:paraId="7C685A78" w14:textId="77777777" w:rsidR="004E4E42" w:rsidRPr="00470F63" w:rsidRDefault="004E4E42" w:rsidP="00BB324F">
            <w:pPr>
              <w:rPr>
                <w:b/>
                <w:i/>
                <w:lang w:eastAsia="ru-RU"/>
              </w:rPr>
            </w:pPr>
            <w:r w:rsidRPr="00470F63">
              <w:rPr>
                <w:b/>
                <w:i/>
                <w:lang w:eastAsia="ru-RU"/>
              </w:rPr>
              <w:lastRenderedPageBreak/>
              <w:t>1Математика негіздері.</w:t>
            </w:r>
          </w:p>
          <w:p w14:paraId="4A639764" w14:textId="77777777" w:rsidR="004E4E42" w:rsidRPr="00F96ACF" w:rsidRDefault="004E4E42" w:rsidP="00BB324F">
            <w:pPr>
              <w:rPr>
                <w:rFonts w:eastAsia="Calibri"/>
                <w:i/>
                <w:szCs w:val="24"/>
              </w:rPr>
            </w:pPr>
            <w:r w:rsidRPr="00F96ACF">
              <w:rPr>
                <w:rFonts w:eastAsia="Calibri"/>
                <w:b/>
                <w:i/>
                <w:szCs w:val="24"/>
              </w:rPr>
              <w:t>Тақырыбы:</w:t>
            </w:r>
            <w:r w:rsidRPr="00F96ACF">
              <w:rPr>
                <w:i/>
                <w:color w:val="000000"/>
                <w:szCs w:val="24"/>
                <w:lang w:eastAsia="ru-RU"/>
              </w:rPr>
              <w:t xml:space="preserve"> </w:t>
            </w:r>
            <w:r w:rsidRPr="00F96ACF">
              <w:rPr>
                <w:rFonts w:eastAsia="Calibri"/>
                <w:i/>
                <w:szCs w:val="24"/>
              </w:rPr>
              <w:t xml:space="preserve">Заттың санын цифрмен сәйкестендіру. Алыс – жақын.  </w:t>
            </w:r>
          </w:p>
          <w:p w14:paraId="69B3C373" w14:textId="77777777" w:rsidR="004E4E42" w:rsidRDefault="004E4E42" w:rsidP="00BB324F">
            <w:pPr>
              <w:rPr>
                <w:i/>
              </w:rPr>
            </w:pPr>
            <w:r w:rsidRPr="00E514F0">
              <w:rPr>
                <w:b/>
                <w:i/>
              </w:rPr>
              <w:t xml:space="preserve">Мақсаты: </w:t>
            </w:r>
            <w:r w:rsidRPr="00E514F0">
              <w:rPr>
                <w:i/>
              </w:rPr>
              <w:t>Балалар тура және кері санай алады.</w:t>
            </w:r>
          </w:p>
          <w:p w14:paraId="305DF0BD" w14:textId="77777777" w:rsidR="004E4E42" w:rsidRPr="00C86293" w:rsidRDefault="004E4E42" w:rsidP="00BB324F">
            <w:pPr>
              <w:rPr>
                <w:b/>
                <w:bCs/>
                <w:i/>
                <w:color w:val="FF0000"/>
              </w:rPr>
            </w:pPr>
            <w:r w:rsidRPr="00C86293">
              <w:rPr>
                <w:b/>
                <w:bCs/>
                <w:i/>
                <w:color w:val="FF0000"/>
              </w:rPr>
              <w:t>Ре</w:t>
            </w:r>
            <w:r>
              <w:rPr>
                <w:b/>
                <w:bCs/>
                <w:i/>
                <w:color w:val="FF0000"/>
              </w:rPr>
              <w:t>сустар:Тақырып бойынша көрнекіліктер.</w:t>
            </w:r>
          </w:p>
          <w:p w14:paraId="1EE953F6" w14:textId="77777777" w:rsidR="004E4E42" w:rsidRPr="00C86293" w:rsidRDefault="004E4E42" w:rsidP="00BB324F">
            <w:pPr>
              <w:rPr>
                <w:b/>
                <w:i/>
                <w:color w:val="FF0000"/>
              </w:rPr>
            </w:pPr>
            <w:r w:rsidRPr="00C86293">
              <w:rPr>
                <w:b/>
                <w:bCs/>
                <w:i/>
                <w:color w:val="FF0000"/>
              </w:rPr>
              <w:t>Әдіс -тәсілдер:4К моделі,бала үні,саралау бақылау.</w:t>
            </w:r>
          </w:p>
          <w:p w14:paraId="7846BAE9" w14:textId="77777777" w:rsidR="004E4E42" w:rsidRPr="000D5B9D" w:rsidRDefault="004E4E42" w:rsidP="00BB324F">
            <w:pPr>
              <w:tabs>
                <w:tab w:val="left" w:pos="3545"/>
              </w:tabs>
              <w:jc w:val="both"/>
              <w:rPr>
                <w:rFonts w:eastAsia="Calibri"/>
                <w:b/>
                <w:bCs/>
                <w:i/>
                <w:iCs/>
              </w:rPr>
            </w:pPr>
            <w:r w:rsidRPr="000D5B9D">
              <w:rPr>
                <w:rFonts w:eastAsia="Calibri"/>
                <w:b/>
                <w:bCs/>
                <w:i/>
                <w:iCs/>
              </w:rPr>
              <w:t>Ұйымдастырылғаноқу қызметінің барысы.</w:t>
            </w:r>
          </w:p>
          <w:p w14:paraId="4C7D85D6" w14:textId="77777777" w:rsidR="004E4E42" w:rsidRPr="000D5B9D" w:rsidRDefault="004E4E42" w:rsidP="00BB324F">
            <w:pPr>
              <w:tabs>
                <w:tab w:val="left" w:pos="3545"/>
              </w:tabs>
              <w:jc w:val="both"/>
              <w:rPr>
                <w:rFonts w:eastAsia="Calibri"/>
                <w:b/>
                <w:i/>
              </w:rPr>
            </w:pPr>
            <w:r w:rsidRPr="000D5B9D">
              <w:rPr>
                <w:rFonts w:eastAsia="Calibri"/>
                <w:b/>
                <w:i/>
              </w:rPr>
              <w:t>Шаттық шеңбер.</w:t>
            </w:r>
          </w:p>
          <w:p w14:paraId="06845310" w14:textId="77777777" w:rsidR="004E4E42" w:rsidRPr="000D5B9D" w:rsidRDefault="004E4E42" w:rsidP="00BB324F">
            <w:pPr>
              <w:tabs>
                <w:tab w:val="left" w:pos="3545"/>
              </w:tabs>
              <w:jc w:val="both"/>
              <w:rPr>
                <w:rFonts w:eastAsia="Calibri"/>
                <w:i/>
              </w:rPr>
            </w:pPr>
            <w:r w:rsidRPr="000D5B9D">
              <w:rPr>
                <w:rFonts w:eastAsia="Calibri"/>
                <w:i/>
              </w:rPr>
              <w:lastRenderedPageBreak/>
              <w:t>Амансың ба Алтын күн!</w:t>
            </w:r>
          </w:p>
          <w:p w14:paraId="1D734B01" w14:textId="77777777" w:rsidR="004E4E42" w:rsidRPr="000D5B9D" w:rsidRDefault="004E4E42" w:rsidP="00BB324F">
            <w:pPr>
              <w:tabs>
                <w:tab w:val="left" w:pos="3545"/>
              </w:tabs>
              <w:jc w:val="both"/>
              <w:rPr>
                <w:rFonts w:eastAsia="Calibri"/>
                <w:i/>
              </w:rPr>
            </w:pPr>
            <w:r w:rsidRPr="000D5B9D">
              <w:rPr>
                <w:rFonts w:eastAsia="Calibri"/>
                <w:i/>
              </w:rPr>
              <w:t>Амансың ба Көк аспан!</w:t>
            </w:r>
          </w:p>
          <w:p w14:paraId="6B11360F" w14:textId="77777777" w:rsidR="004E4E42" w:rsidRPr="000D5B9D" w:rsidRDefault="004E4E42" w:rsidP="00BB324F">
            <w:pPr>
              <w:tabs>
                <w:tab w:val="left" w:pos="3545"/>
              </w:tabs>
              <w:jc w:val="both"/>
              <w:rPr>
                <w:rFonts w:eastAsia="Calibri"/>
                <w:i/>
              </w:rPr>
            </w:pPr>
            <w:r w:rsidRPr="000D5B9D">
              <w:rPr>
                <w:rFonts w:eastAsia="Calibri"/>
                <w:i/>
              </w:rPr>
              <w:t>Амансың ба достарым!</w:t>
            </w:r>
          </w:p>
          <w:p w14:paraId="0E53CF58" w14:textId="77777777" w:rsidR="004E4E42" w:rsidRDefault="004E4E42" w:rsidP="00BB324F">
            <w:pPr>
              <w:tabs>
                <w:tab w:val="left" w:pos="3545"/>
              </w:tabs>
              <w:jc w:val="both"/>
              <w:rPr>
                <w:rFonts w:eastAsia="Calibri"/>
                <w:i/>
              </w:rPr>
            </w:pPr>
            <w:r w:rsidRPr="000D5B9D">
              <w:rPr>
                <w:rFonts w:eastAsia="Calibri"/>
                <w:i/>
              </w:rPr>
              <w:t>Амансыз ба қонақтар!</w:t>
            </w:r>
          </w:p>
          <w:p w14:paraId="40461A0B" w14:textId="77777777" w:rsidR="004E4E42" w:rsidRPr="006D6A46" w:rsidRDefault="004E4E42" w:rsidP="00BB324F">
            <w:pPr>
              <w:rPr>
                <w:b/>
                <w:i/>
                <w:color w:val="FF0000"/>
              </w:rPr>
            </w:pPr>
            <w:r w:rsidRPr="006D6A46">
              <w:rPr>
                <w:b/>
                <w:i/>
                <w:color w:val="FF0000"/>
              </w:rPr>
              <w:t>Ашық сұрақтар әдісі.</w:t>
            </w:r>
          </w:p>
          <w:p w14:paraId="5C61DEE0" w14:textId="77777777" w:rsidR="004E4E42" w:rsidRPr="000D5B9D" w:rsidRDefault="004E4E42" w:rsidP="00BB324F">
            <w:pPr>
              <w:tabs>
                <w:tab w:val="left" w:pos="3545"/>
              </w:tabs>
              <w:jc w:val="both"/>
              <w:rPr>
                <w:rFonts w:eastAsia="Calibri"/>
                <w:i/>
              </w:rPr>
            </w:pPr>
            <w:r w:rsidRPr="000D5B9D">
              <w:rPr>
                <w:rFonts w:eastAsia="Calibri"/>
                <w:i/>
              </w:rPr>
              <w:t>Балалар қазір жылдың қай мезгілі?</w:t>
            </w:r>
          </w:p>
          <w:p w14:paraId="31B03122" w14:textId="77777777" w:rsidR="004E4E42" w:rsidRPr="000D5B9D" w:rsidRDefault="004E4E42" w:rsidP="00BB324F">
            <w:pPr>
              <w:tabs>
                <w:tab w:val="left" w:pos="3545"/>
              </w:tabs>
              <w:jc w:val="both"/>
              <w:rPr>
                <w:rFonts w:eastAsia="Calibri"/>
                <w:i/>
              </w:rPr>
            </w:pPr>
            <w:r w:rsidRPr="000D5B9D">
              <w:rPr>
                <w:rFonts w:eastAsia="Calibri"/>
                <w:i/>
              </w:rPr>
              <w:t>-Көктем</w:t>
            </w:r>
          </w:p>
          <w:p w14:paraId="4F59C58F" w14:textId="77777777" w:rsidR="004E4E42" w:rsidRPr="000D5B9D" w:rsidRDefault="004E4E42" w:rsidP="00BB324F">
            <w:pPr>
              <w:tabs>
                <w:tab w:val="left" w:pos="3545"/>
              </w:tabs>
              <w:jc w:val="both"/>
              <w:rPr>
                <w:rFonts w:eastAsia="Calibri"/>
                <w:i/>
              </w:rPr>
            </w:pPr>
            <w:r w:rsidRPr="000D5B9D">
              <w:rPr>
                <w:rFonts w:eastAsia="Calibri"/>
                <w:i/>
              </w:rPr>
              <w:t>-Көктем мезгілінде неше ай бар?</w:t>
            </w:r>
          </w:p>
          <w:p w14:paraId="41FCE17B" w14:textId="77777777" w:rsidR="004E4E42" w:rsidRPr="000D5B9D" w:rsidRDefault="004E4E42" w:rsidP="00BB324F">
            <w:pPr>
              <w:tabs>
                <w:tab w:val="left" w:pos="3545"/>
              </w:tabs>
              <w:jc w:val="both"/>
              <w:rPr>
                <w:rFonts w:eastAsia="Calibri"/>
                <w:i/>
              </w:rPr>
            </w:pPr>
            <w:r w:rsidRPr="000D5B9D">
              <w:rPr>
                <w:rFonts w:eastAsia="Calibri"/>
                <w:i/>
              </w:rPr>
              <w:t>- 3 ай</w:t>
            </w:r>
          </w:p>
          <w:p w14:paraId="1D63000E" w14:textId="77777777" w:rsidR="004E4E42" w:rsidRPr="000D5B9D" w:rsidRDefault="004E4E42" w:rsidP="00BB324F">
            <w:pPr>
              <w:tabs>
                <w:tab w:val="left" w:pos="3545"/>
              </w:tabs>
              <w:rPr>
                <w:rFonts w:eastAsia="Calibri"/>
                <w:i/>
              </w:rPr>
            </w:pPr>
            <w:r w:rsidRPr="000D5B9D">
              <w:rPr>
                <w:rFonts w:eastAsia="Calibri"/>
                <w:i/>
              </w:rPr>
              <w:t>-Наурыз, Сәуір, Мамыр.</w:t>
            </w:r>
          </w:p>
          <w:p w14:paraId="7A05E0CA" w14:textId="77777777" w:rsidR="004E4E42" w:rsidRPr="000D5B9D" w:rsidRDefault="004E4E42" w:rsidP="00BB324F">
            <w:pPr>
              <w:tabs>
                <w:tab w:val="left" w:pos="3545"/>
              </w:tabs>
              <w:rPr>
                <w:rFonts w:eastAsia="Calibri"/>
                <w:i/>
              </w:rPr>
            </w:pPr>
            <w:r w:rsidRPr="000D5B9D">
              <w:rPr>
                <w:rFonts w:eastAsia="Calibri"/>
                <w:i/>
              </w:rPr>
              <w:t>-Балалар бір аптада неше күн бар?</w:t>
            </w:r>
          </w:p>
          <w:p w14:paraId="4E8D9F11" w14:textId="77777777" w:rsidR="004E4E42" w:rsidRPr="000D5B9D" w:rsidRDefault="004E4E42" w:rsidP="00BB324F">
            <w:pPr>
              <w:tabs>
                <w:tab w:val="left" w:pos="3545"/>
              </w:tabs>
              <w:rPr>
                <w:rFonts w:eastAsia="Calibri"/>
                <w:i/>
              </w:rPr>
            </w:pPr>
            <w:r w:rsidRPr="000D5B9D">
              <w:rPr>
                <w:rFonts w:eastAsia="Calibri"/>
                <w:i/>
              </w:rPr>
              <w:t>-Жеті күн</w:t>
            </w:r>
          </w:p>
          <w:p w14:paraId="2A1C286B" w14:textId="77777777" w:rsidR="004E4E42" w:rsidRPr="000D5B9D" w:rsidRDefault="004E4E42" w:rsidP="00BB324F">
            <w:pPr>
              <w:tabs>
                <w:tab w:val="left" w:pos="3545"/>
              </w:tabs>
              <w:rPr>
                <w:rFonts w:eastAsia="Calibri"/>
                <w:i/>
              </w:rPr>
            </w:pPr>
            <w:r w:rsidRPr="000D5B9D">
              <w:rPr>
                <w:rFonts w:eastAsia="Calibri"/>
                <w:i/>
              </w:rPr>
              <w:t>-Балалар, біз апта туралы қандай тақпақ білеміз?</w:t>
            </w:r>
          </w:p>
          <w:p w14:paraId="1547512A" w14:textId="77777777" w:rsidR="004E4E42" w:rsidRPr="000D5B9D" w:rsidRDefault="004E4E42" w:rsidP="00BB324F">
            <w:pPr>
              <w:tabs>
                <w:tab w:val="left" w:pos="3545"/>
              </w:tabs>
              <w:rPr>
                <w:rFonts w:eastAsia="Calibri"/>
                <w:i/>
              </w:rPr>
            </w:pPr>
            <w:r w:rsidRPr="000D5B9D">
              <w:rPr>
                <w:rFonts w:eastAsia="Calibri"/>
                <w:i/>
              </w:rPr>
              <w:t>Аптпа деген ағайдың,</w:t>
            </w:r>
          </w:p>
          <w:p w14:paraId="6C0165E3" w14:textId="77777777" w:rsidR="004E4E42" w:rsidRPr="000D5B9D" w:rsidRDefault="004E4E42" w:rsidP="00BB324F">
            <w:pPr>
              <w:tabs>
                <w:tab w:val="left" w:pos="3545"/>
              </w:tabs>
              <w:rPr>
                <w:rFonts w:eastAsia="Calibri"/>
                <w:i/>
              </w:rPr>
            </w:pPr>
            <w:r w:rsidRPr="000D5B9D">
              <w:rPr>
                <w:rFonts w:eastAsia="Calibri"/>
                <w:i/>
              </w:rPr>
              <w:t>Жеті бірдей ұлы бар</w:t>
            </w:r>
          </w:p>
          <w:p w14:paraId="0CAEA70F" w14:textId="77777777" w:rsidR="004E4E42" w:rsidRPr="000D5B9D" w:rsidRDefault="004E4E42" w:rsidP="00BB324F">
            <w:pPr>
              <w:tabs>
                <w:tab w:val="left" w:pos="3545"/>
              </w:tabs>
              <w:rPr>
                <w:rFonts w:eastAsia="Calibri"/>
                <w:i/>
              </w:rPr>
            </w:pPr>
            <w:r w:rsidRPr="000D5B9D">
              <w:rPr>
                <w:rFonts w:eastAsia="Calibri"/>
                <w:i/>
              </w:rPr>
              <w:t>Біріншісі Дүйсенбі</w:t>
            </w:r>
          </w:p>
          <w:p w14:paraId="234BAC03" w14:textId="77777777" w:rsidR="004E4E42" w:rsidRPr="000D5B9D" w:rsidRDefault="004E4E42" w:rsidP="00BB324F">
            <w:pPr>
              <w:tabs>
                <w:tab w:val="left" w:pos="3545"/>
              </w:tabs>
              <w:rPr>
                <w:rFonts w:eastAsia="Calibri"/>
                <w:i/>
              </w:rPr>
            </w:pPr>
            <w:r w:rsidRPr="000D5B9D">
              <w:rPr>
                <w:rFonts w:eastAsia="Calibri"/>
                <w:i/>
              </w:rPr>
              <w:t>Екіншісі Сейсенбі</w:t>
            </w:r>
          </w:p>
          <w:p w14:paraId="2912C675" w14:textId="77777777" w:rsidR="004E4E42" w:rsidRPr="000D5B9D" w:rsidRDefault="004E4E42" w:rsidP="00BB324F">
            <w:pPr>
              <w:tabs>
                <w:tab w:val="left" w:pos="3545"/>
              </w:tabs>
              <w:rPr>
                <w:rFonts w:eastAsia="Calibri"/>
                <w:i/>
              </w:rPr>
            </w:pPr>
            <w:r w:rsidRPr="000D5B9D">
              <w:rPr>
                <w:rFonts w:eastAsia="Calibri"/>
                <w:i/>
              </w:rPr>
              <w:t>Үшіншісі Сәрсенбі</w:t>
            </w:r>
          </w:p>
          <w:p w14:paraId="50544866" w14:textId="77777777" w:rsidR="004E4E42" w:rsidRPr="000D5B9D" w:rsidRDefault="004E4E42" w:rsidP="00BB324F">
            <w:pPr>
              <w:tabs>
                <w:tab w:val="left" w:pos="3545"/>
              </w:tabs>
              <w:rPr>
                <w:rFonts w:eastAsia="Calibri"/>
                <w:i/>
              </w:rPr>
            </w:pPr>
            <w:r w:rsidRPr="000D5B9D">
              <w:rPr>
                <w:rFonts w:eastAsia="Calibri"/>
                <w:i/>
              </w:rPr>
              <w:t>Төртіншісі Бейсенбі</w:t>
            </w:r>
          </w:p>
          <w:p w14:paraId="4C6A5F59" w14:textId="77777777" w:rsidR="004E4E42" w:rsidRPr="000D5B9D" w:rsidRDefault="004E4E42" w:rsidP="00BB324F">
            <w:pPr>
              <w:tabs>
                <w:tab w:val="left" w:pos="3545"/>
              </w:tabs>
              <w:rPr>
                <w:rFonts w:eastAsia="Calibri"/>
                <w:i/>
              </w:rPr>
            </w:pPr>
            <w:r w:rsidRPr="000D5B9D">
              <w:rPr>
                <w:rFonts w:eastAsia="Calibri"/>
                <w:i/>
              </w:rPr>
              <w:t>Жұма деген бесінші ұл</w:t>
            </w:r>
          </w:p>
          <w:p w14:paraId="27D8C18F" w14:textId="77777777" w:rsidR="004E4E42" w:rsidRPr="000D5B9D" w:rsidRDefault="004E4E42" w:rsidP="00BB324F">
            <w:pPr>
              <w:tabs>
                <w:tab w:val="left" w:pos="3545"/>
              </w:tabs>
              <w:rPr>
                <w:rFonts w:eastAsia="Calibri"/>
                <w:i/>
              </w:rPr>
            </w:pPr>
            <w:r w:rsidRPr="000D5B9D">
              <w:rPr>
                <w:rFonts w:eastAsia="Calibri"/>
                <w:i/>
              </w:rPr>
              <w:t>Алтыншы ұл ол сенбі</w:t>
            </w:r>
          </w:p>
          <w:p w14:paraId="418657D3" w14:textId="77777777" w:rsidR="004E4E42" w:rsidRPr="000D5B9D" w:rsidRDefault="004E4E42" w:rsidP="00BB324F">
            <w:pPr>
              <w:tabs>
                <w:tab w:val="left" w:pos="3545"/>
              </w:tabs>
              <w:rPr>
                <w:rFonts w:eastAsia="Calibri"/>
                <w:i/>
              </w:rPr>
            </w:pPr>
            <w:r w:rsidRPr="000D5B9D">
              <w:rPr>
                <w:rFonts w:eastAsia="Calibri"/>
                <w:i/>
              </w:rPr>
              <w:t>Жетіншісі Жексенбі.</w:t>
            </w:r>
          </w:p>
          <w:p w14:paraId="59E4216D" w14:textId="77777777" w:rsidR="004E4E42" w:rsidRDefault="004E4E42" w:rsidP="00BB324F">
            <w:pPr>
              <w:tabs>
                <w:tab w:val="left" w:pos="3545"/>
              </w:tabs>
              <w:rPr>
                <w:rFonts w:eastAsia="Calibri"/>
                <w:i/>
              </w:rPr>
            </w:pPr>
            <w:r w:rsidRPr="000D5B9D">
              <w:rPr>
                <w:rFonts w:eastAsia="Calibri"/>
                <w:i/>
              </w:rPr>
              <w:t>Өте жақсы! Балалар.</w:t>
            </w:r>
          </w:p>
          <w:p w14:paraId="1FE34265" w14:textId="77777777" w:rsidR="004E4E42" w:rsidRPr="00630DA1" w:rsidRDefault="004E4E42" w:rsidP="00BB324F">
            <w:pPr>
              <w:rPr>
                <w:b/>
                <w:i/>
                <w:color w:val="FF0000"/>
              </w:rPr>
            </w:pPr>
            <w:r w:rsidRPr="00630DA1">
              <w:rPr>
                <w:b/>
                <w:i/>
                <w:color w:val="FF0000"/>
              </w:rPr>
              <w:t>Сыни</w:t>
            </w:r>
            <w:r>
              <w:rPr>
                <w:b/>
                <w:i/>
                <w:color w:val="FF0000"/>
              </w:rPr>
              <w:t xml:space="preserve">  </w:t>
            </w:r>
            <w:r w:rsidRPr="00630DA1">
              <w:rPr>
                <w:b/>
                <w:i/>
                <w:color w:val="FF0000"/>
              </w:rPr>
              <w:t>ойлау,бала үні.</w:t>
            </w:r>
          </w:p>
          <w:p w14:paraId="6C76D077" w14:textId="77777777" w:rsidR="004E4E42" w:rsidRPr="000D5B9D" w:rsidRDefault="004E4E42" w:rsidP="00BB324F">
            <w:pPr>
              <w:tabs>
                <w:tab w:val="left" w:pos="3545"/>
              </w:tabs>
              <w:rPr>
                <w:rFonts w:eastAsia="Calibri"/>
                <w:b/>
                <w:bCs/>
                <w:i/>
                <w:iCs/>
              </w:rPr>
            </w:pPr>
            <w:r w:rsidRPr="000D5B9D">
              <w:rPr>
                <w:rFonts w:eastAsia="Calibri"/>
                <w:b/>
                <w:bCs/>
                <w:i/>
                <w:iCs/>
              </w:rPr>
              <w:t>Қызығушылықтарын ояту.</w:t>
            </w:r>
          </w:p>
          <w:p w14:paraId="252852C7" w14:textId="77777777" w:rsidR="004E4E42" w:rsidRPr="000D5B9D" w:rsidRDefault="004E4E42" w:rsidP="00BB324F">
            <w:pPr>
              <w:tabs>
                <w:tab w:val="left" w:pos="3545"/>
              </w:tabs>
              <w:rPr>
                <w:rFonts w:eastAsia="Calibri"/>
                <w:b/>
                <w:bCs/>
                <w:i/>
                <w:iCs/>
              </w:rPr>
            </w:pPr>
            <w:r w:rsidRPr="000D5B9D">
              <w:rPr>
                <w:rFonts w:eastAsia="Calibri"/>
                <w:b/>
                <w:bCs/>
                <w:i/>
                <w:iCs/>
              </w:rPr>
              <w:t>Тосын  сәт</w:t>
            </w:r>
          </w:p>
          <w:p w14:paraId="16FC655A" w14:textId="77777777" w:rsidR="004E4E42" w:rsidRPr="000D5B9D" w:rsidRDefault="004E4E42" w:rsidP="00BB324F">
            <w:pPr>
              <w:tabs>
                <w:tab w:val="left" w:pos="3545"/>
              </w:tabs>
              <w:rPr>
                <w:rFonts w:eastAsia="Calibri"/>
                <w:i/>
              </w:rPr>
            </w:pPr>
            <w:r w:rsidRPr="000D5B9D">
              <w:rPr>
                <w:rFonts w:eastAsia="Calibri"/>
                <w:i/>
              </w:rPr>
              <w:t>Есік қағылып топқа Дымбілмес сиқырлы сандықпен кіреді</w:t>
            </w:r>
          </w:p>
          <w:p w14:paraId="6BC8E4FD" w14:textId="77777777" w:rsidR="004E4E42" w:rsidRDefault="004E4E42" w:rsidP="00BB324F">
            <w:pPr>
              <w:tabs>
                <w:tab w:val="left" w:pos="3545"/>
              </w:tabs>
              <w:rPr>
                <w:rFonts w:eastAsia="Calibri"/>
                <w:i/>
              </w:rPr>
            </w:pPr>
            <w:r w:rsidRPr="000D5B9D">
              <w:rPr>
                <w:rFonts w:eastAsia="Calibri"/>
                <w:i/>
              </w:rPr>
              <w:t>Сәлеметсің бе, Дымбілмес! Ал мынау қолыңдағы не? Бізге сыйлық әкелдің бе?</w:t>
            </w:r>
            <w:r w:rsidRPr="000D5B9D">
              <w:rPr>
                <w:rFonts w:eastAsia="Calibri"/>
                <w:i/>
              </w:rPr>
              <w:br/>
            </w:r>
            <w:r w:rsidRPr="000D5B9D">
              <w:rPr>
                <w:rFonts w:eastAsia="Calibri"/>
                <w:b/>
                <w:bCs/>
                <w:i/>
                <w:iCs/>
              </w:rPr>
              <w:t>Дымбілмес</w:t>
            </w:r>
            <w:r w:rsidRPr="000D5B9D">
              <w:rPr>
                <w:rFonts w:eastAsia="Calibri"/>
                <w:i/>
              </w:rPr>
              <w:t xml:space="preserve">: Жоқ, бұл ма бұл (мұңаяды) Мен тек кәмпит жегенді, ойнағанды ұнатамын. Сабақ оқығым келмейді. Мына сандықтың </w:t>
            </w:r>
            <w:r w:rsidRPr="000D5B9D">
              <w:rPr>
                <w:rFonts w:eastAsia="Calibri"/>
                <w:i/>
              </w:rPr>
              <w:lastRenderedPageBreak/>
              <w:t>аузын ашайын десем ашылмайды.</w:t>
            </w:r>
            <w:r w:rsidRPr="000D5B9D">
              <w:rPr>
                <w:rFonts w:eastAsia="Calibri"/>
                <w:i/>
              </w:rPr>
              <w:br/>
              <w:t>Дымбілмес бұл жай сандық емес, сиқырлы сандық. Бұл сандықтың аузы кілтпен емес, біліммен ашылады. Бұл – білім сандығы.</w:t>
            </w:r>
          </w:p>
          <w:p w14:paraId="1505C010" w14:textId="77777777" w:rsidR="004E4E42" w:rsidRPr="000D5B9D" w:rsidRDefault="004E4E42" w:rsidP="00BB324F">
            <w:pPr>
              <w:tabs>
                <w:tab w:val="left" w:pos="3545"/>
              </w:tabs>
              <w:rPr>
                <w:rFonts w:eastAsia="Calibri"/>
                <w:i/>
              </w:rPr>
            </w:pPr>
            <w:r w:rsidRPr="000D5B9D">
              <w:rPr>
                <w:rFonts w:eastAsia="Calibri"/>
                <w:i/>
              </w:rPr>
              <w:t xml:space="preserve"> Ал мына сандықтың үстіндегі хатты көрдің бе?</w:t>
            </w:r>
            <w:r w:rsidRPr="000D5B9D">
              <w:rPr>
                <w:rFonts w:eastAsia="Calibri"/>
                <w:i/>
              </w:rPr>
              <w:br/>
            </w:r>
            <w:r w:rsidRPr="000D5B9D">
              <w:rPr>
                <w:rFonts w:eastAsia="Calibri"/>
                <w:b/>
                <w:bCs/>
                <w:i/>
                <w:iCs/>
              </w:rPr>
              <w:t>Дымбілмес:</w:t>
            </w:r>
            <w:r w:rsidRPr="000D5B9D">
              <w:rPr>
                <w:rFonts w:eastAsia="Calibri"/>
                <w:i/>
              </w:rPr>
              <w:t> Ия, </w:t>
            </w:r>
            <w:hyperlink r:id="rId203" w:history="1">
              <w:r w:rsidRPr="000D5B9D">
                <w:rPr>
                  <w:rFonts w:eastAsia="Calibri"/>
                  <w:i/>
                </w:rPr>
                <w:t>маған досымнан хат келді</w:t>
              </w:r>
            </w:hyperlink>
            <w:r w:rsidRPr="000D5B9D">
              <w:rPr>
                <w:rFonts w:eastAsia="Calibri"/>
                <w:i/>
              </w:rPr>
              <w:t>,</w:t>
            </w:r>
            <w:r>
              <w:rPr>
                <w:rFonts w:eastAsia="Calibri"/>
                <w:i/>
              </w:rPr>
              <w:t xml:space="preserve"> </w:t>
            </w:r>
            <w:r w:rsidRPr="000D5B9D">
              <w:rPr>
                <w:rFonts w:eastAsia="Calibri"/>
                <w:i/>
              </w:rPr>
              <w:t>жауабын шеше алмадым.</w:t>
            </w:r>
            <w:r>
              <w:rPr>
                <w:rFonts w:eastAsia="Calibri"/>
                <w:i/>
              </w:rPr>
              <w:t xml:space="preserve"> </w:t>
            </w:r>
            <w:r w:rsidRPr="000D5B9D">
              <w:rPr>
                <w:rFonts w:eastAsia="Calibri"/>
                <w:i/>
              </w:rPr>
              <w:t>Сендер маған көмектесесіңдер ме?</w:t>
            </w:r>
            <w:r w:rsidRPr="000D5B9D">
              <w:rPr>
                <w:rFonts w:eastAsia="Calibri"/>
                <w:i/>
              </w:rPr>
              <w:br/>
              <w:t>Балалар көмектесеміз ба?</w:t>
            </w:r>
            <w:r w:rsidRPr="000D5B9D">
              <w:rPr>
                <w:rFonts w:eastAsia="Calibri"/>
                <w:i/>
              </w:rPr>
              <w:br/>
            </w:r>
            <w:r w:rsidRPr="000D5B9D">
              <w:rPr>
                <w:rFonts w:eastAsia="Calibri"/>
                <w:b/>
                <w:bCs/>
                <w:i/>
                <w:iCs/>
              </w:rPr>
              <w:t>Балалар:</w:t>
            </w:r>
            <w:r w:rsidRPr="000D5B9D">
              <w:rPr>
                <w:rFonts w:eastAsia="Calibri"/>
                <w:i/>
              </w:rPr>
              <w:t> Ия.</w:t>
            </w:r>
          </w:p>
          <w:p w14:paraId="18A5ECEC" w14:textId="77777777" w:rsidR="004E4E42" w:rsidRDefault="004E4E42" w:rsidP="00BB324F">
            <w:pPr>
              <w:tabs>
                <w:tab w:val="left" w:pos="3545"/>
              </w:tabs>
              <w:rPr>
                <w:rFonts w:eastAsia="Calibri"/>
                <w:i/>
              </w:rPr>
            </w:pPr>
            <w:r w:rsidRPr="000D5B9D">
              <w:rPr>
                <w:rFonts w:eastAsia="Calibri"/>
                <w:i/>
              </w:rPr>
              <w:t>Олай болса, дымбілмеске көмектесейік!</w:t>
            </w:r>
          </w:p>
          <w:p w14:paraId="307EDBAC" w14:textId="77777777" w:rsidR="004E4E42" w:rsidRPr="000D5B9D" w:rsidRDefault="004E4E42" w:rsidP="00BB324F">
            <w:pPr>
              <w:tabs>
                <w:tab w:val="left" w:pos="3545"/>
              </w:tabs>
              <w:rPr>
                <w:rFonts w:eastAsia="Calibri"/>
                <w:b/>
                <w:i/>
              </w:rPr>
            </w:pPr>
            <w:r w:rsidRPr="000D5B9D">
              <w:rPr>
                <w:rFonts w:eastAsia="Calibri"/>
                <w:b/>
                <w:i/>
              </w:rPr>
              <w:t>1-Тапсырма</w:t>
            </w:r>
          </w:p>
          <w:p w14:paraId="0DBE2955" w14:textId="77777777" w:rsidR="004E4E42" w:rsidRPr="0035704C" w:rsidRDefault="004E4E42" w:rsidP="00BB324F">
            <w:pPr>
              <w:tabs>
                <w:tab w:val="left" w:pos="3545"/>
              </w:tabs>
              <w:rPr>
                <w:rFonts w:eastAsia="Calibri"/>
                <w:i/>
              </w:rPr>
            </w:pPr>
            <w:r w:rsidRPr="0035704C">
              <w:rPr>
                <w:bCs/>
                <w:i/>
                <w:color w:val="FF0000"/>
                <w:lang w:eastAsia="ru-RU"/>
              </w:rPr>
              <w:t>Пед жет ойын: «Аюларға көмек»</w:t>
            </w:r>
          </w:p>
          <w:p w14:paraId="53445F2B" w14:textId="77777777" w:rsidR="004E4E42" w:rsidRPr="000D5B9D" w:rsidRDefault="004E4E42" w:rsidP="00BB324F">
            <w:pPr>
              <w:tabs>
                <w:tab w:val="left" w:pos="3545"/>
              </w:tabs>
              <w:rPr>
                <w:rFonts w:eastAsia="Calibri"/>
                <w:i/>
              </w:rPr>
            </w:pPr>
            <w:r w:rsidRPr="000D5B9D">
              <w:rPr>
                <w:rFonts w:eastAsia="Calibri"/>
                <w:i/>
              </w:rPr>
              <w:t>-Ал енді дымбілмес сен аюдың қалай жүретінін білесің бе? -(Ия, қоянша секіреді)</w:t>
            </w:r>
          </w:p>
          <w:p w14:paraId="0103E4CB" w14:textId="77777777" w:rsidR="004E4E42" w:rsidRPr="000D5B9D" w:rsidRDefault="004E4E42" w:rsidP="00BB324F">
            <w:pPr>
              <w:tabs>
                <w:tab w:val="left" w:pos="3545"/>
              </w:tabs>
              <w:rPr>
                <w:rFonts w:eastAsia="Calibri"/>
                <w:i/>
              </w:rPr>
            </w:pPr>
            <w:r w:rsidRPr="000D5B9D">
              <w:rPr>
                <w:rFonts w:eastAsia="Calibri"/>
                <w:i/>
              </w:rPr>
              <w:t>-Балалар аю осылай жүре ме?</w:t>
            </w:r>
          </w:p>
          <w:p w14:paraId="0D6CF001" w14:textId="77777777" w:rsidR="004E4E42" w:rsidRPr="000D5B9D" w:rsidRDefault="004E4E42" w:rsidP="00BB324F">
            <w:pPr>
              <w:tabs>
                <w:tab w:val="left" w:pos="3545"/>
              </w:tabs>
              <w:rPr>
                <w:rFonts w:eastAsia="Calibri"/>
                <w:i/>
              </w:rPr>
            </w:pPr>
            <w:r w:rsidRPr="000D5B9D">
              <w:rPr>
                <w:rFonts w:eastAsia="Calibri"/>
                <w:i/>
              </w:rPr>
              <w:t>-Жоқ. Олай болса аюдың жүрісін салайықшы.</w:t>
            </w:r>
          </w:p>
          <w:p w14:paraId="274008F1" w14:textId="77777777" w:rsidR="004E4E42" w:rsidRPr="000D5B9D" w:rsidRDefault="004E4E42" w:rsidP="00BB324F">
            <w:pPr>
              <w:tabs>
                <w:tab w:val="left" w:pos="3545"/>
              </w:tabs>
              <w:rPr>
                <w:rFonts w:eastAsia="Calibri"/>
                <w:b/>
                <w:i/>
              </w:rPr>
            </w:pPr>
            <w:r w:rsidRPr="000D5B9D">
              <w:rPr>
                <w:rFonts w:eastAsia="Calibri"/>
                <w:b/>
                <w:i/>
              </w:rPr>
              <w:t>Суретпен жұмыс</w:t>
            </w:r>
          </w:p>
          <w:p w14:paraId="5EA3DBD4" w14:textId="77777777" w:rsidR="004E4E42" w:rsidRPr="000D5B9D" w:rsidRDefault="004E4E42" w:rsidP="00BB324F">
            <w:pPr>
              <w:tabs>
                <w:tab w:val="left" w:pos="3545"/>
              </w:tabs>
              <w:rPr>
                <w:rFonts w:eastAsia="Calibri"/>
                <w:i/>
              </w:rPr>
            </w:pPr>
            <w:r w:rsidRPr="000D5B9D">
              <w:rPr>
                <w:rFonts w:eastAsia="Calibri"/>
                <w:i/>
              </w:rPr>
              <w:t>-Балалар осы аюлардың көлемдері қандай?</w:t>
            </w:r>
          </w:p>
          <w:p w14:paraId="4F354724" w14:textId="77777777" w:rsidR="004E4E42" w:rsidRPr="000D5B9D" w:rsidRDefault="004E4E42" w:rsidP="00BB324F">
            <w:pPr>
              <w:tabs>
                <w:tab w:val="left" w:pos="3545"/>
              </w:tabs>
              <w:rPr>
                <w:rFonts w:eastAsia="Calibri"/>
                <w:i/>
              </w:rPr>
            </w:pPr>
            <w:r w:rsidRPr="000D5B9D">
              <w:rPr>
                <w:rFonts w:eastAsia="Calibri"/>
                <w:i/>
              </w:rPr>
              <w:t>(үлкен, орташа, кішкентай)</w:t>
            </w:r>
          </w:p>
          <w:p w14:paraId="49F7209F" w14:textId="77777777" w:rsidR="004E4E42" w:rsidRPr="000D5B9D" w:rsidRDefault="004E4E42" w:rsidP="00BB324F">
            <w:pPr>
              <w:tabs>
                <w:tab w:val="left" w:pos="3545"/>
              </w:tabs>
              <w:rPr>
                <w:rFonts w:eastAsia="Calibri"/>
                <w:i/>
              </w:rPr>
            </w:pPr>
            <w:r w:rsidRPr="000D5B9D">
              <w:rPr>
                <w:rFonts w:eastAsia="Calibri"/>
                <w:i/>
              </w:rPr>
              <w:t>-Балалар осы аюларға бал салып жейтін ыдыстарын табуға көмектесейік.</w:t>
            </w:r>
          </w:p>
          <w:p w14:paraId="28AB46DC" w14:textId="77777777" w:rsidR="004E4E42" w:rsidRPr="000D5B9D" w:rsidRDefault="004E4E42" w:rsidP="00BB324F">
            <w:pPr>
              <w:tabs>
                <w:tab w:val="left" w:pos="3545"/>
              </w:tabs>
              <w:rPr>
                <w:rFonts w:eastAsia="Calibri"/>
                <w:i/>
              </w:rPr>
            </w:pPr>
            <w:r w:rsidRPr="000D5B9D">
              <w:rPr>
                <w:rFonts w:eastAsia="Calibri"/>
                <w:i/>
              </w:rPr>
              <w:t>(балалар тиістісін қояды)</w:t>
            </w:r>
          </w:p>
          <w:p w14:paraId="4DCA2A42" w14:textId="77777777" w:rsidR="004E4E42" w:rsidRPr="000D5B9D" w:rsidRDefault="004E4E42" w:rsidP="00BB324F">
            <w:pPr>
              <w:tabs>
                <w:tab w:val="left" w:pos="3545"/>
              </w:tabs>
              <w:rPr>
                <w:rFonts w:eastAsia="Calibri"/>
                <w:i/>
              </w:rPr>
            </w:pPr>
            <w:r w:rsidRPr="000D5B9D">
              <w:rPr>
                <w:rFonts w:eastAsia="Calibri"/>
                <w:i/>
              </w:rPr>
              <w:t>Өте тамаша! Балалар сендер бұл ұғымды біледі екенсіңдер.</w:t>
            </w:r>
          </w:p>
          <w:p w14:paraId="5FC3F2A0" w14:textId="77777777" w:rsidR="004E4E42" w:rsidRDefault="004E4E42" w:rsidP="00BB324F">
            <w:pPr>
              <w:rPr>
                <w:rFonts w:eastAsia="Calibri"/>
                <w:b/>
                <w:i/>
              </w:rPr>
            </w:pPr>
            <w:r>
              <w:rPr>
                <w:rFonts w:eastAsia="Calibri"/>
                <w:b/>
                <w:i/>
              </w:rPr>
              <w:t xml:space="preserve">2-Тапсырма </w:t>
            </w:r>
          </w:p>
          <w:p w14:paraId="7B3FDD5B" w14:textId="77777777" w:rsidR="004E4E42" w:rsidRPr="0035704C" w:rsidRDefault="004E4E42" w:rsidP="00BB324F">
            <w:pPr>
              <w:rPr>
                <w:i/>
                <w:color w:val="FF0000"/>
              </w:rPr>
            </w:pPr>
            <w:r w:rsidRPr="0035704C">
              <w:rPr>
                <w:bCs/>
                <w:i/>
                <w:color w:val="FF0000"/>
                <w:lang w:eastAsia="ru-RU"/>
              </w:rPr>
              <w:t>Пед жет ойын:</w:t>
            </w:r>
          </w:p>
          <w:p w14:paraId="5C1BE837" w14:textId="77777777" w:rsidR="004E4E42" w:rsidRDefault="004E4E42" w:rsidP="00BB324F">
            <w:pPr>
              <w:tabs>
                <w:tab w:val="left" w:pos="3545"/>
              </w:tabs>
              <w:rPr>
                <w:rFonts w:eastAsia="Calibri"/>
                <w:i/>
              </w:rPr>
            </w:pPr>
            <w:r w:rsidRPr="0035704C">
              <w:rPr>
                <w:rFonts w:eastAsia="Calibri"/>
                <w:i/>
                <w:color w:val="FF0000"/>
              </w:rPr>
              <w:t>«Ретін тап»</w:t>
            </w:r>
            <w:r w:rsidRPr="000D5B9D">
              <w:rPr>
                <w:rFonts w:eastAsia="Calibri"/>
                <w:i/>
              </w:rPr>
              <w:t xml:space="preserve"> </w:t>
            </w:r>
          </w:p>
          <w:p w14:paraId="35A85F12" w14:textId="77777777" w:rsidR="004E4E42" w:rsidRPr="000D5B9D" w:rsidRDefault="004E4E42" w:rsidP="00BB324F">
            <w:pPr>
              <w:tabs>
                <w:tab w:val="left" w:pos="3545"/>
              </w:tabs>
              <w:rPr>
                <w:rFonts w:eastAsia="Calibri"/>
                <w:i/>
              </w:rPr>
            </w:pPr>
            <w:r>
              <w:rPr>
                <w:rFonts w:eastAsia="Calibri"/>
                <w:i/>
              </w:rPr>
              <w:t xml:space="preserve">Шарты: </w:t>
            </w:r>
            <w:r w:rsidRPr="000D5B9D">
              <w:rPr>
                <w:rFonts w:eastAsia="Calibri"/>
                <w:i/>
              </w:rPr>
              <w:t xml:space="preserve">Адасып қалған вагондарды ретімен </w:t>
            </w:r>
            <w:r w:rsidRPr="000D5B9D">
              <w:rPr>
                <w:rFonts w:eastAsia="Calibri"/>
                <w:i/>
              </w:rPr>
              <w:lastRenderedPageBreak/>
              <w:t>орналастыру. (1ден- 5 ке дейін)</w:t>
            </w:r>
          </w:p>
          <w:p w14:paraId="17540E42" w14:textId="77777777" w:rsidR="004E4E42" w:rsidRPr="0035704C" w:rsidRDefault="004E4E42" w:rsidP="00BB324F">
            <w:pPr>
              <w:tabs>
                <w:tab w:val="left" w:pos="3545"/>
              </w:tabs>
              <w:rPr>
                <w:rFonts w:eastAsia="Calibri"/>
                <w:i/>
                <w:color w:val="FF0000"/>
              </w:rPr>
            </w:pPr>
          </w:p>
          <w:p w14:paraId="0EB3AFDA" w14:textId="77777777" w:rsidR="004E4E42" w:rsidRPr="000D5B9D" w:rsidRDefault="004E4E42" w:rsidP="00BB324F">
            <w:pPr>
              <w:tabs>
                <w:tab w:val="left" w:pos="3545"/>
              </w:tabs>
              <w:rPr>
                <w:rFonts w:eastAsia="Calibri"/>
                <w:b/>
                <w:i/>
              </w:rPr>
            </w:pPr>
            <w:r w:rsidRPr="000D5B9D">
              <w:rPr>
                <w:rFonts w:eastAsia="Calibri"/>
                <w:i/>
                <w:noProof/>
                <w:lang w:eastAsia="ru-RU"/>
              </w:rPr>
              <w:drawing>
                <wp:inline distT="0" distB="0" distL="0" distR="0" wp14:anchorId="066D0CB9" wp14:editId="208DBAD3">
                  <wp:extent cx="502418" cy="693303"/>
                  <wp:effectExtent l="0" t="0" r="0" b="0"/>
                  <wp:docPr id="101" name="Рисунок 101" descr="https://img1.liveinternet.ru/images/attach/c/0/121/410/121410137_RRSRRRRS_SRyoS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1.liveinternet.ru/images/attach/c/0/121/410/121410137_RRSRRRRS_SRyoSRR.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62121" t="50507" b="-20203"/>
                          <a:stretch/>
                        </pic:blipFill>
                        <pic:spPr bwMode="auto">
                          <a:xfrm>
                            <a:off x="0" y="0"/>
                            <a:ext cx="502679" cy="693663"/>
                          </a:xfrm>
                          <a:prstGeom prst="rect">
                            <a:avLst/>
                          </a:prstGeom>
                          <a:noFill/>
                          <a:ln>
                            <a:noFill/>
                          </a:ln>
                          <a:extLst>
                            <a:ext uri="{53640926-AAD7-44D8-BBD7-CCE9431645EC}">
                              <a14:shadowObscured xmlns:a14="http://schemas.microsoft.com/office/drawing/2010/main"/>
                            </a:ext>
                          </a:extLst>
                        </pic:spPr>
                      </pic:pic>
                    </a:graphicData>
                  </a:graphic>
                </wp:inline>
              </w:drawing>
            </w:r>
            <w:r w:rsidRPr="000D5B9D">
              <w:rPr>
                <w:rFonts w:eastAsia="Calibri"/>
                <w:i/>
                <w:noProof/>
                <w:lang w:eastAsia="ru-RU"/>
              </w:rPr>
              <w:drawing>
                <wp:inline distT="0" distB="0" distL="0" distR="0" wp14:anchorId="7844EB2B" wp14:editId="06FECB82">
                  <wp:extent cx="944545" cy="663191"/>
                  <wp:effectExtent l="0" t="0" r="8255" b="3810"/>
                  <wp:docPr id="102" name="Рисунок 102" descr="https://img1.liveinternet.ru/images/attach/c/0/121/410/121410137_RRSRRRRS_SRyoS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1.liveinternet.ru/images/attach/c/0/121/410/121410137_RRSRRRRS_SRyoSRR.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757" t="-1" r="34091" b="33330"/>
                          <a:stretch/>
                        </pic:blipFill>
                        <pic:spPr bwMode="auto">
                          <a:xfrm>
                            <a:off x="0" y="0"/>
                            <a:ext cx="945038" cy="663537"/>
                          </a:xfrm>
                          <a:prstGeom prst="rect">
                            <a:avLst/>
                          </a:prstGeom>
                          <a:noFill/>
                          <a:ln>
                            <a:noFill/>
                          </a:ln>
                          <a:extLst>
                            <a:ext uri="{53640926-AAD7-44D8-BBD7-CCE9431645EC}">
                              <a14:shadowObscured xmlns:a14="http://schemas.microsoft.com/office/drawing/2010/main"/>
                            </a:ext>
                          </a:extLst>
                        </pic:spPr>
                      </pic:pic>
                    </a:graphicData>
                  </a:graphic>
                </wp:inline>
              </w:drawing>
            </w:r>
            <w:r w:rsidRPr="000D5B9D">
              <w:rPr>
                <w:rFonts w:eastAsia="Calibri"/>
                <w:i/>
                <w:noProof/>
                <w:lang w:eastAsia="ru-RU"/>
              </w:rPr>
              <w:drawing>
                <wp:inline distT="0" distB="0" distL="0" distR="0" wp14:anchorId="77D1E981" wp14:editId="4AF7EB4E">
                  <wp:extent cx="512466" cy="361741"/>
                  <wp:effectExtent l="0" t="0" r="1905" b="635"/>
                  <wp:docPr id="103" name="Рисунок 103" descr="https://img1.liveinternet.ru/images/attach/c/0/121/410/121410137_RRSRRRRS_SRyoS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1.liveinternet.ru/images/attach/c/0/121/410/121410137_RRSRRRRS_SRyoSRR.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30303" t="64648" r="37879" b="-4"/>
                          <a:stretch/>
                        </pic:blipFill>
                        <pic:spPr bwMode="auto">
                          <a:xfrm>
                            <a:off x="0" y="0"/>
                            <a:ext cx="512732" cy="361929"/>
                          </a:xfrm>
                          <a:prstGeom prst="rect">
                            <a:avLst/>
                          </a:prstGeom>
                          <a:noFill/>
                          <a:ln>
                            <a:noFill/>
                          </a:ln>
                          <a:extLst>
                            <a:ext uri="{53640926-AAD7-44D8-BBD7-CCE9431645EC}">
                              <a14:shadowObscured xmlns:a14="http://schemas.microsoft.com/office/drawing/2010/main"/>
                            </a:ext>
                          </a:extLst>
                        </pic:spPr>
                      </pic:pic>
                    </a:graphicData>
                  </a:graphic>
                </wp:inline>
              </w:drawing>
            </w:r>
          </w:p>
          <w:p w14:paraId="1E6E08AD" w14:textId="77777777" w:rsidR="004E4E42" w:rsidRPr="000D5B9D" w:rsidRDefault="004E4E42" w:rsidP="00BB324F">
            <w:pPr>
              <w:tabs>
                <w:tab w:val="left" w:pos="3545"/>
              </w:tabs>
              <w:rPr>
                <w:rFonts w:eastAsia="Calibri"/>
                <w:i/>
              </w:rPr>
            </w:pPr>
            <w:r w:rsidRPr="000D5B9D">
              <w:rPr>
                <w:rFonts w:eastAsia="Calibri"/>
                <w:i/>
              </w:rPr>
              <w:t>Вагондардың артындағы логикалық сұрақтарға жауап беру.</w:t>
            </w:r>
          </w:p>
          <w:p w14:paraId="7E4F9D73" w14:textId="77777777" w:rsidR="004E4E42" w:rsidRPr="000D5B9D" w:rsidRDefault="004E4E42" w:rsidP="00BB324F">
            <w:pPr>
              <w:tabs>
                <w:tab w:val="left" w:pos="3545"/>
              </w:tabs>
              <w:rPr>
                <w:rFonts w:eastAsia="Calibri"/>
                <w:i/>
              </w:rPr>
            </w:pPr>
            <w:r w:rsidRPr="000D5B9D">
              <w:rPr>
                <w:rFonts w:eastAsia="Calibri"/>
                <w:i/>
              </w:rPr>
              <w:t>Сандарды ауада жаздыру.</w:t>
            </w:r>
          </w:p>
          <w:p w14:paraId="4F58455B" w14:textId="77777777" w:rsidR="004E4E42" w:rsidRPr="000D5B9D" w:rsidRDefault="004E4E42" w:rsidP="00BB324F">
            <w:pPr>
              <w:tabs>
                <w:tab w:val="left" w:pos="3545"/>
              </w:tabs>
              <w:rPr>
                <w:rFonts w:eastAsia="Calibri"/>
                <w:i/>
              </w:rPr>
            </w:pPr>
            <w:r w:rsidRPr="000D5B9D">
              <w:rPr>
                <w:rFonts w:eastAsia="Calibri"/>
                <w:i/>
              </w:rPr>
              <w:t>Карточкамен жұмыс. Заттар мен сандарды сәйкестендіру.</w:t>
            </w:r>
          </w:p>
          <w:p w14:paraId="08698236" w14:textId="77777777" w:rsidR="004E4E42" w:rsidRPr="000D5B9D" w:rsidRDefault="004E4E42" w:rsidP="00BB324F">
            <w:pPr>
              <w:tabs>
                <w:tab w:val="left" w:pos="3545"/>
              </w:tabs>
              <w:rPr>
                <w:rFonts w:eastAsia="Calibri"/>
                <w:i/>
              </w:rPr>
            </w:pPr>
            <w:r w:rsidRPr="000D5B9D">
              <w:rPr>
                <w:rFonts w:eastAsia="Calibri"/>
                <w:i/>
                <w:noProof/>
                <w:lang w:eastAsia="ru-RU"/>
              </w:rPr>
              <w:drawing>
                <wp:inline distT="0" distB="0" distL="0" distR="0" wp14:anchorId="240AE97A" wp14:editId="51ABB480">
                  <wp:extent cx="844826" cy="844826"/>
                  <wp:effectExtent l="0" t="0" r="0" b="0"/>
                  <wp:docPr id="104" name="Рисунок 104" descr="https://im0-tub-ru.yandex.net/i?id=4d26ded1e7a8031f96c0c7482052e213&amp;ref=rim&amp;n=33&amp;w=150&amp;h=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4d26ded1e7a8031f96c0c7482052e213&amp;ref=rim&amp;n=33&amp;w=150&amp;h=15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845472" cy="845472"/>
                          </a:xfrm>
                          <a:prstGeom prst="rect">
                            <a:avLst/>
                          </a:prstGeom>
                          <a:noFill/>
                          <a:ln>
                            <a:noFill/>
                          </a:ln>
                        </pic:spPr>
                      </pic:pic>
                    </a:graphicData>
                  </a:graphic>
                </wp:inline>
              </w:drawing>
            </w:r>
            <w:r w:rsidRPr="000D5B9D">
              <w:rPr>
                <w:rFonts w:eastAsia="Calibri"/>
                <w:i/>
                <w:noProof/>
                <w:lang w:eastAsia="ru-RU"/>
              </w:rPr>
              <w:drawing>
                <wp:inline distT="0" distB="0" distL="0" distR="0" wp14:anchorId="433881C5" wp14:editId="69D7324A">
                  <wp:extent cx="655983" cy="844826"/>
                  <wp:effectExtent l="0" t="0" r="0" b="0"/>
                  <wp:docPr id="105" name="Рисунок 105" descr="http://kidiki.club/task_source/927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idiki.club/task_source/927_1500.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55933" cy="844762"/>
                          </a:xfrm>
                          <a:prstGeom prst="rect">
                            <a:avLst/>
                          </a:prstGeom>
                          <a:noFill/>
                          <a:ln>
                            <a:noFill/>
                          </a:ln>
                        </pic:spPr>
                      </pic:pic>
                    </a:graphicData>
                  </a:graphic>
                </wp:inline>
              </w:drawing>
            </w:r>
          </w:p>
          <w:p w14:paraId="52B51667" w14:textId="77777777" w:rsidR="004E4E42" w:rsidRDefault="004E4E42" w:rsidP="00BB324F">
            <w:pPr>
              <w:rPr>
                <w:rFonts w:eastAsia="Calibri"/>
                <w:b/>
                <w:i/>
              </w:rPr>
            </w:pPr>
            <w:r w:rsidRPr="000D5B9D">
              <w:rPr>
                <w:rFonts w:eastAsia="Calibri"/>
                <w:b/>
                <w:i/>
              </w:rPr>
              <w:t xml:space="preserve">3-Тапсырма </w:t>
            </w:r>
          </w:p>
          <w:p w14:paraId="08293D85" w14:textId="77777777" w:rsidR="004E4E42" w:rsidRPr="0035704C" w:rsidRDefault="004E4E42" w:rsidP="00BB324F">
            <w:pPr>
              <w:rPr>
                <w:i/>
                <w:color w:val="FF0000"/>
              </w:rPr>
            </w:pPr>
            <w:r w:rsidRPr="0035704C">
              <w:rPr>
                <w:i/>
                <w:color w:val="FF0000"/>
              </w:rPr>
              <w:t>Құрлымдалған ойын: «Аңдарға үйшік жасау»</w:t>
            </w:r>
          </w:p>
          <w:p w14:paraId="3129D176" w14:textId="77777777" w:rsidR="004E4E42" w:rsidRPr="000D5B9D" w:rsidRDefault="004E4E42" w:rsidP="00BB324F">
            <w:pPr>
              <w:tabs>
                <w:tab w:val="left" w:pos="3545"/>
              </w:tabs>
              <w:rPr>
                <w:rFonts w:eastAsia="Calibri"/>
                <w:b/>
                <w:i/>
              </w:rPr>
            </w:pPr>
            <w:r w:rsidRPr="000D5B9D">
              <w:rPr>
                <w:rFonts w:eastAsia="Calibri"/>
                <w:i/>
              </w:rPr>
              <w:t>Пішіндерден аңдарға үйшік құрастыру.</w:t>
            </w:r>
          </w:p>
          <w:p w14:paraId="2C5573E9" w14:textId="77777777" w:rsidR="004E4E42" w:rsidRPr="000D5B9D" w:rsidRDefault="004E4E42" w:rsidP="00BB324F">
            <w:pPr>
              <w:tabs>
                <w:tab w:val="left" w:pos="3545"/>
              </w:tabs>
              <w:rPr>
                <w:rFonts w:eastAsia="Calibri"/>
                <w:b/>
                <w:i/>
              </w:rPr>
            </w:pPr>
            <w:r w:rsidRPr="000D5B9D">
              <w:rPr>
                <w:rFonts w:eastAsia="Calibri"/>
                <w:b/>
                <w:i/>
              </w:rPr>
              <w:t>Сергіту сәті:</w:t>
            </w:r>
          </w:p>
          <w:p w14:paraId="654C7587" w14:textId="77777777" w:rsidR="004E4E42" w:rsidRPr="000D5B9D" w:rsidRDefault="004E4E42" w:rsidP="00BB324F">
            <w:pPr>
              <w:tabs>
                <w:tab w:val="left" w:pos="3545"/>
              </w:tabs>
              <w:rPr>
                <w:rFonts w:eastAsia="Calibri"/>
                <w:i/>
              </w:rPr>
            </w:pPr>
            <w:r w:rsidRPr="000D5B9D">
              <w:rPr>
                <w:rFonts w:eastAsia="Calibri"/>
                <w:i/>
              </w:rPr>
              <w:t>Оң қолымда 5 саусақ,</w:t>
            </w:r>
          </w:p>
          <w:p w14:paraId="4145AB9D" w14:textId="77777777" w:rsidR="004E4E42" w:rsidRPr="000D5B9D" w:rsidRDefault="004E4E42" w:rsidP="00BB324F">
            <w:pPr>
              <w:tabs>
                <w:tab w:val="left" w:pos="3545"/>
              </w:tabs>
              <w:rPr>
                <w:rFonts w:eastAsia="Calibri"/>
                <w:i/>
              </w:rPr>
            </w:pPr>
            <w:r w:rsidRPr="000D5B9D">
              <w:rPr>
                <w:rFonts w:eastAsia="Calibri"/>
                <w:i/>
              </w:rPr>
              <w:t>Сол қолымда 5 саусақ</w:t>
            </w:r>
          </w:p>
          <w:p w14:paraId="28D56B45" w14:textId="77777777" w:rsidR="004E4E42" w:rsidRPr="000D5B9D" w:rsidRDefault="004E4E42" w:rsidP="00BB324F">
            <w:pPr>
              <w:tabs>
                <w:tab w:val="left" w:pos="3545"/>
              </w:tabs>
              <w:rPr>
                <w:rFonts w:eastAsia="Calibri"/>
                <w:i/>
              </w:rPr>
            </w:pPr>
            <w:r w:rsidRPr="000D5B9D">
              <w:rPr>
                <w:rFonts w:eastAsia="Calibri"/>
                <w:i/>
              </w:rPr>
              <w:t>5-ке 5- ті қосқанда</w:t>
            </w:r>
          </w:p>
          <w:p w14:paraId="1E81099D" w14:textId="77777777" w:rsidR="004E4E42" w:rsidRPr="000D5B9D" w:rsidRDefault="004E4E42" w:rsidP="00BB324F">
            <w:pPr>
              <w:tabs>
                <w:tab w:val="left" w:pos="3545"/>
              </w:tabs>
              <w:rPr>
                <w:rFonts w:eastAsia="Calibri"/>
                <w:i/>
              </w:rPr>
            </w:pPr>
            <w:r w:rsidRPr="000D5B9D">
              <w:rPr>
                <w:rFonts w:eastAsia="Calibri"/>
                <w:i/>
              </w:rPr>
              <w:t>Болып шықты 10 саусақ</w:t>
            </w:r>
          </w:p>
          <w:p w14:paraId="575A93D1" w14:textId="77777777" w:rsidR="004E4E42" w:rsidRDefault="004E4E42" w:rsidP="00BB324F">
            <w:pPr>
              <w:rPr>
                <w:rFonts w:eastAsia="Calibri"/>
                <w:b/>
                <w:i/>
              </w:rPr>
            </w:pPr>
            <w:r w:rsidRPr="000D5B9D">
              <w:rPr>
                <w:rFonts w:eastAsia="Calibri"/>
                <w:b/>
                <w:i/>
              </w:rPr>
              <w:t xml:space="preserve">4-Тапсырма </w:t>
            </w:r>
          </w:p>
          <w:p w14:paraId="48E59337" w14:textId="77777777" w:rsidR="004E4E42" w:rsidRPr="00B04F90" w:rsidRDefault="004E4E42" w:rsidP="00BB324F">
            <w:pPr>
              <w:rPr>
                <w:b/>
                <w:bCs/>
                <w:i/>
                <w:color w:val="FF0000"/>
                <w:lang w:eastAsia="ru-RU"/>
              </w:rPr>
            </w:pPr>
            <w:r w:rsidRPr="00336656">
              <w:rPr>
                <w:b/>
                <w:bCs/>
                <w:i/>
                <w:color w:val="FF0000"/>
                <w:lang w:eastAsia="ru-RU"/>
              </w:rPr>
              <w:t>Пед жет ойын:</w:t>
            </w:r>
            <w:r w:rsidRPr="00336656">
              <w:rPr>
                <w:rFonts w:ascii="Open Sans" w:hAnsi="Open Sans"/>
                <w:b/>
                <w:bCs/>
                <w:color w:val="FF0000"/>
                <w:lang w:eastAsia="ru-RU"/>
              </w:rPr>
              <w:t xml:space="preserve"> </w:t>
            </w:r>
            <w:r>
              <w:rPr>
                <w:b/>
                <w:bCs/>
                <w:i/>
                <w:color w:val="FF0000"/>
                <w:lang w:eastAsia="ru-RU"/>
              </w:rPr>
              <w:t>«Кім тапқыр»</w:t>
            </w:r>
          </w:p>
          <w:p w14:paraId="2A4D7A1A" w14:textId="77777777" w:rsidR="004E4E42" w:rsidRPr="000D5B9D" w:rsidRDefault="004E4E42" w:rsidP="00BB324F">
            <w:pPr>
              <w:tabs>
                <w:tab w:val="left" w:pos="3545"/>
              </w:tabs>
              <w:rPr>
                <w:rFonts w:eastAsia="Calibri"/>
                <w:b/>
                <w:i/>
              </w:rPr>
            </w:pPr>
            <w:r w:rsidRPr="000D5B9D">
              <w:rPr>
                <w:rFonts w:eastAsia="Calibri"/>
                <w:i/>
              </w:rPr>
              <w:t>Математикалық жұмбақтар шешеміз.</w:t>
            </w:r>
          </w:p>
          <w:p w14:paraId="7951F81B" w14:textId="77777777" w:rsidR="004E4E42" w:rsidRPr="000D5B9D" w:rsidRDefault="004E4E42" w:rsidP="00BB324F">
            <w:pPr>
              <w:tabs>
                <w:tab w:val="left" w:pos="3545"/>
              </w:tabs>
              <w:rPr>
                <w:rFonts w:eastAsia="Calibri"/>
                <w:i/>
              </w:rPr>
            </w:pPr>
            <w:r w:rsidRPr="000D5B9D">
              <w:rPr>
                <w:rFonts w:eastAsia="Calibri"/>
                <w:i/>
              </w:rPr>
              <w:t>1.Бір алма берді анасы</w:t>
            </w:r>
          </w:p>
          <w:p w14:paraId="58A81AA5" w14:textId="77777777" w:rsidR="004E4E42" w:rsidRPr="000D5B9D" w:rsidRDefault="004E4E42" w:rsidP="00BB324F">
            <w:pPr>
              <w:tabs>
                <w:tab w:val="left" w:pos="3545"/>
              </w:tabs>
              <w:rPr>
                <w:rFonts w:eastAsia="Calibri"/>
                <w:i/>
              </w:rPr>
            </w:pPr>
            <w:r w:rsidRPr="000D5B9D">
              <w:rPr>
                <w:rFonts w:eastAsia="Calibri"/>
                <w:i/>
              </w:rPr>
              <w:t>«Аз» деп тұр оны баласы</w:t>
            </w:r>
          </w:p>
          <w:p w14:paraId="44130914" w14:textId="77777777" w:rsidR="004E4E42" w:rsidRPr="000D5B9D" w:rsidRDefault="004E4E42" w:rsidP="00BB324F">
            <w:pPr>
              <w:tabs>
                <w:tab w:val="left" w:pos="3545"/>
              </w:tabs>
              <w:rPr>
                <w:rFonts w:eastAsia="Calibri"/>
                <w:i/>
              </w:rPr>
            </w:pPr>
            <w:r w:rsidRPr="000D5B9D">
              <w:rPr>
                <w:rFonts w:eastAsia="Calibri"/>
                <w:i/>
              </w:rPr>
              <w:t>Екеуін тағы беріп еді</w:t>
            </w:r>
          </w:p>
          <w:p w14:paraId="295015A4" w14:textId="77777777" w:rsidR="004E4E42" w:rsidRPr="000D5B9D" w:rsidRDefault="004E4E42" w:rsidP="00BB324F">
            <w:pPr>
              <w:tabs>
                <w:tab w:val="left" w:pos="3545"/>
              </w:tabs>
              <w:rPr>
                <w:rFonts w:eastAsia="Calibri"/>
                <w:i/>
              </w:rPr>
            </w:pPr>
            <w:r w:rsidRPr="000D5B9D">
              <w:rPr>
                <w:rFonts w:eastAsia="Calibri"/>
                <w:i/>
              </w:rPr>
              <w:t>Нешеу болды ойланшы.</w:t>
            </w:r>
          </w:p>
          <w:p w14:paraId="005AF219" w14:textId="77777777" w:rsidR="004E4E42" w:rsidRPr="000D5B9D" w:rsidRDefault="004E4E42" w:rsidP="00BB324F">
            <w:pPr>
              <w:tabs>
                <w:tab w:val="left" w:pos="3545"/>
              </w:tabs>
              <w:rPr>
                <w:rFonts w:eastAsia="Calibri"/>
                <w:i/>
              </w:rPr>
            </w:pPr>
            <w:r w:rsidRPr="000D5B9D">
              <w:rPr>
                <w:rFonts w:eastAsia="Calibri"/>
                <w:i/>
              </w:rPr>
              <w:t>2.Далада жүр төрт түйе</w:t>
            </w:r>
          </w:p>
          <w:p w14:paraId="3C06616E" w14:textId="77777777" w:rsidR="004E4E42" w:rsidRPr="000D5B9D" w:rsidRDefault="004E4E42" w:rsidP="00BB324F">
            <w:pPr>
              <w:tabs>
                <w:tab w:val="left" w:pos="3545"/>
              </w:tabs>
              <w:rPr>
                <w:rFonts w:eastAsia="Calibri"/>
                <w:i/>
              </w:rPr>
            </w:pPr>
            <w:r w:rsidRPr="000D5B9D">
              <w:rPr>
                <w:rFonts w:eastAsia="Calibri"/>
                <w:i/>
              </w:rPr>
              <w:lastRenderedPageBreak/>
              <w:t>Қосылды тағы бір түйе</w:t>
            </w:r>
          </w:p>
          <w:p w14:paraId="5BD48337" w14:textId="77777777" w:rsidR="004E4E42" w:rsidRPr="000D5B9D" w:rsidRDefault="004E4E42" w:rsidP="00BB324F">
            <w:pPr>
              <w:tabs>
                <w:tab w:val="left" w:pos="3545"/>
              </w:tabs>
              <w:rPr>
                <w:rFonts w:eastAsia="Calibri"/>
                <w:i/>
              </w:rPr>
            </w:pPr>
            <w:r w:rsidRPr="000D5B9D">
              <w:rPr>
                <w:rFonts w:eastAsia="Calibri"/>
                <w:i/>
              </w:rPr>
              <w:t>Жалпы саны түйенің</w:t>
            </w:r>
          </w:p>
          <w:p w14:paraId="02BABD6F" w14:textId="77777777" w:rsidR="004E4E42" w:rsidRPr="000D5B9D" w:rsidRDefault="004E4E42" w:rsidP="00BB324F">
            <w:pPr>
              <w:tabs>
                <w:tab w:val="left" w:pos="3545"/>
              </w:tabs>
              <w:rPr>
                <w:rFonts w:eastAsia="Calibri"/>
                <w:i/>
              </w:rPr>
            </w:pPr>
            <w:r w:rsidRPr="000D5B9D">
              <w:rPr>
                <w:rFonts w:eastAsia="Calibri"/>
                <w:i/>
              </w:rPr>
              <w:t>Болды, неше есепте?</w:t>
            </w:r>
          </w:p>
          <w:p w14:paraId="510206BE" w14:textId="77777777" w:rsidR="004E4E42" w:rsidRPr="000D5B9D" w:rsidRDefault="004E4E42" w:rsidP="00BB324F">
            <w:pPr>
              <w:tabs>
                <w:tab w:val="left" w:pos="3545"/>
              </w:tabs>
              <w:rPr>
                <w:rFonts w:eastAsia="Calibri"/>
                <w:i/>
              </w:rPr>
            </w:pPr>
            <w:r w:rsidRPr="000D5B9D">
              <w:rPr>
                <w:rFonts w:eastAsia="Calibri"/>
                <w:i/>
              </w:rPr>
              <w:t>3.Айманда болды 5 алмұрт</w:t>
            </w:r>
          </w:p>
          <w:p w14:paraId="55C98270" w14:textId="77777777" w:rsidR="004E4E42" w:rsidRPr="000D5B9D" w:rsidRDefault="004E4E42" w:rsidP="00BB324F">
            <w:pPr>
              <w:tabs>
                <w:tab w:val="left" w:pos="3545"/>
              </w:tabs>
              <w:rPr>
                <w:rFonts w:eastAsia="Calibri"/>
                <w:i/>
              </w:rPr>
            </w:pPr>
            <w:r w:rsidRPr="000D5B9D">
              <w:rPr>
                <w:rFonts w:eastAsia="Calibri"/>
                <w:i/>
              </w:rPr>
              <w:t>Әселге берді 2 алмұрт</w:t>
            </w:r>
          </w:p>
          <w:p w14:paraId="2E9DE43F" w14:textId="77777777" w:rsidR="004E4E42" w:rsidRPr="000D5B9D" w:rsidRDefault="004E4E42" w:rsidP="00BB324F">
            <w:pPr>
              <w:tabs>
                <w:tab w:val="left" w:pos="3545"/>
              </w:tabs>
              <w:rPr>
                <w:rFonts w:eastAsia="Calibri"/>
                <w:i/>
              </w:rPr>
            </w:pPr>
            <w:r w:rsidRPr="000D5B9D">
              <w:rPr>
                <w:rFonts w:eastAsia="Calibri"/>
                <w:i/>
              </w:rPr>
              <w:t>Айманның қалды қолында</w:t>
            </w:r>
          </w:p>
          <w:p w14:paraId="7A4A0B64" w14:textId="77777777" w:rsidR="004E4E42" w:rsidRPr="000D5B9D" w:rsidRDefault="004E4E42" w:rsidP="00BB324F">
            <w:pPr>
              <w:tabs>
                <w:tab w:val="left" w:pos="3545"/>
              </w:tabs>
              <w:rPr>
                <w:rFonts w:eastAsia="Calibri"/>
                <w:i/>
              </w:rPr>
            </w:pPr>
            <w:r w:rsidRPr="000D5B9D">
              <w:rPr>
                <w:rFonts w:eastAsia="Calibri"/>
                <w:i/>
              </w:rPr>
              <w:t>Неше алмұрт тез ойла</w:t>
            </w:r>
          </w:p>
          <w:p w14:paraId="05A3F89D" w14:textId="77777777" w:rsidR="004E4E42" w:rsidRPr="000D5B9D" w:rsidRDefault="004E4E42" w:rsidP="00BB324F">
            <w:pPr>
              <w:tabs>
                <w:tab w:val="left" w:pos="3545"/>
              </w:tabs>
              <w:rPr>
                <w:rFonts w:eastAsia="Calibri"/>
                <w:i/>
              </w:rPr>
            </w:pPr>
            <w:r w:rsidRPr="000D5B9D">
              <w:rPr>
                <w:rFonts w:eastAsia="Calibri"/>
                <w:i/>
              </w:rPr>
              <w:t>4.Далада тұр екі ешкі</w:t>
            </w:r>
          </w:p>
          <w:p w14:paraId="7E85471E" w14:textId="77777777" w:rsidR="004E4E42" w:rsidRPr="000D5B9D" w:rsidRDefault="004E4E42" w:rsidP="00BB324F">
            <w:pPr>
              <w:tabs>
                <w:tab w:val="left" w:pos="3545"/>
              </w:tabs>
              <w:rPr>
                <w:rFonts w:eastAsia="Calibri"/>
                <w:i/>
              </w:rPr>
            </w:pPr>
            <w:r w:rsidRPr="000D5B9D">
              <w:rPr>
                <w:rFonts w:eastAsia="Calibri"/>
                <w:i/>
              </w:rPr>
              <w:t>Қорада тұр екі ешкі</w:t>
            </w:r>
          </w:p>
          <w:p w14:paraId="5A0650EB" w14:textId="77777777" w:rsidR="004E4E42" w:rsidRDefault="004E4E42" w:rsidP="00BB324F">
            <w:pPr>
              <w:tabs>
                <w:tab w:val="left" w:pos="3545"/>
              </w:tabs>
              <w:rPr>
                <w:rFonts w:eastAsia="Calibri"/>
                <w:i/>
              </w:rPr>
            </w:pPr>
            <w:r w:rsidRPr="000D5B9D">
              <w:rPr>
                <w:rFonts w:eastAsia="Calibri"/>
                <w:i/>
              </w:rPr>
              <w:t>Болды барлығы неше ешкі.</w:t>
            </w:r>
          </w:p>
          <w:p w14:paraId="3F5B2D80" w14:textId="77777777" w:rsidR="004E4E42" w:rsidRPr="0035704C" w:rsidRDefault="004E4E42" w:rsidP="00BB324F">
            <w:pPr>
              <w:tabs>
                <w:tab w:val="left" w:pos="3545"/>
              </w:tabs>
              <w:rPr>
                <w:rFonts w:eastAsia="Calibri"/>
                <w:i/>
                <w:color w:val="FF0000"/>
              </w:rPr>
            </w:pPr>
            <w:r w:rsidRPr="0035704C">
              <w:rPr>
                <w:rFonts w:eastAsia="Calibri"/>
                <w:i/>
                <w:color w:val="FF0000"/>
              </w:rPr>
              <w:t>4К моделі, Блум таксономиясы, Өнім арқылы саралау, жаппай бақылау.</w:t>
            </w:r>
          </w:p>
          <w:p w14:paraId="27ED5115" w14:textId="77777777" w:rsidR="004E4E42" w:rsidRDefault="004E4E42" w:rsidP="00BB324F">
            <w:pPr>
              <w:tabs>
                <w:tab w:val="left" w:pos="3545"/>
              </w:tabs>
              <w:rPr>
                <w:rFonts w:eastAsia="Calibri"/>
                <w:i/>
              </w:rPr>
            </w:pPr>
            <w:r w:rsidRPr="000D5B9D">
              <w:rPr>
                <w:rFonts w:eastAsia="Calibri"/>
                <w:b/>
                <w:bCs/>
                <w:i/>
                <w:iCs/>
              </w:rPr>
              <w:t>Дымбілмес: </w:t>
            </w:r>
            <w:r w:rsidRPr="000D5B9D">
              <w:rPr>
                <w:rFonts w:eastAsia="Calibri"/>
                <w:i/>
              </w:rPr>
              <w:t>Ой, балалар, бұл тапсырманы жақсы орындадыңдар. Ақылды, білімді екенсіңдер.</w:t>
            </w:r>
            <w:r>
              <w:rPr>
                <w:rFonts w:eastAsia="Calibri"/>
                <w:i/>
              </w:rPr>
              <w:t xml:space="preserve"> </w:t>
            </w:r>
            <w:r w:rsidRPr="000D5B9D">
              <w:rPr>
                <w:rFonts w:eastAsia="Calibri"/>
                <w:i/>
              </w:rPr>
              <w:t>Мен сендердің көмектеріңнің арқасында көп нәрсені үйрендім.</w:t>
            </w:r>
            <w:r w:rsidRPr="000D5B9D">
              <w:rPr>
                <w:rFonts w:eastAsia="Calibri"/>
                <w:i/>
              </w:rPr>
              <w:br/>
              <w:t>-Балалар, қараңдаршы, тапсырманы дұрыс орындағандықтан сиқырлы сандықтың аузы ашылды. Ішінен сиқырлы сандар щығады.</w:t>
            </w:r>
            <w:r w:rsidRPr="000D5B9D">
              <w:rPr>
                <w:rFonts w:eastAsia="Calibri"/>
                <w:i/>
              </w:rPr>
              <w:br/>
              <w:t>балаларға таратады.</w:t>
            </w:r>
          </w:p>
          <w:p w14:paraId="564C5457" w14:textId="77777777" w:rsidR="004E4E42" w:rsidRDefault="004E4E42" w:rsidP="00BB324F">
            <w:pPr>
              <w:tabs>
                <w:tab w:val="left" w:pos="3545"/>
              </w:tabs>
              <w:rPr>
                <w:rFonts w:eastAsia="Calibri"/>
                <w:i/>
                <w:color w:val="FF0000"/>
              </w:rPr>
            </w:pPr>
            <w:r w:rsidRPr="0035704C">
              <w:rPr>
                <w:rFonts w:eastAsia="Calibri"/>
                <w:i/>
                <w:color w:val="FF0000"/>
              </w:rPr>
              <w:t>Пед жет ойын: «Тура кері санау»</w:t>
            </w:r>
          </w:p>
          <w:p w14:paraId="494C72E9" w14:textId="77777777" w:rsidR="004E4E42" w:rsidRPr="0035704C" w:rsidRDefault="004E4E42" w:rsidP="00BB324F">
            <w:pPr>
              <w:tabs>
                <w:tab w:val="left" w:pos="3545"/>
              </w:tabs>
              <w:rPr>
                <w:rFonts w:eastAsia="Calibri"/>
                <w:i/>
              </w:rPr>
            </w:pPr>
            <w:r w:rsidRPr="0035704C">
              <w:rPr>
                <w:rFonts w:eastAsia="Calibri"/>
                <w:i/>
              </w:rPr>
              <w:t>Шарты: Сандарды дұрыс санау.</w:t>
            </w:r>
          </w:p>
          <w:p w14:paraId="14E11E4D" w14:textId="77777777" w:rsidR="004E4E42" w:rsidRPr="000D5B9D" w:rsidRDefault="004E4E42" w:rsidP="00BB324F">
            <w:pPr>
              <w:tabs>
                <w:tab w:val="left" w:pos="3545"/>
              </w:tabs>
              <w:rPr>
                <w:rFonts w:eastAsia="Calibri"/>
                <w:b/>
                <w:i/>
              </w:rPr>
            </w:pPr>
            <w:r w:rsidRPr="000D5B9D">
              <w:rPr>
                <w:rFonts w:eastAsia="Calibri"/>
                <w:b/>
                <w:i/>
              </w:rPr>
              <w:t>Қорытынды.</w:t>
            </w:r>
          </w:p>
          <w:p w14:paraId="1B5438A8" w14:textId="77777777" w:rsidR="004E4E42" w:rsidRPr="000D5B9D" w:rsidRDefault="004E4E42" w:rsidP="00BB324F">
            <w:pPr>
              <w:tabs>
                <w:tab w:val="left" w:pos="3545"/>
              </w:tabs>
              <w:rPr>
                <w:rFonts w:eastAsia="Calibri"/>
                <w:i/>
              </w:rPr>
            </w:pPr>
            <w:r w:rsidRPr="000D5B9D">
              <w:rPr>
                <w:rFonts w:eastAsia="Calibri"/>
                <w:i/>
              </w:rPr>
              <w:t>-Балалар, бүгінгі біздің оқу қызметімізге кім келді?</w:t>
            </w:r>
          </w:p>
          <w:p w14:paraId="090E3FDB" w14:textId="77777777" w:rsidR="004E4E42" w:rsidRPr="000D5B9D" w:rsidRDefault="004E4E42" w:rsidP="00BB324F">
            <w:pPr>
              <w:tabs>
                <w:tab w:val="left" w:pos="3545"/>
              </w:tabs>
              <w:rPr>
                <w:rFonts w:eastAsia="Calibri"/>
                <w:i/>
              </w:rPr>
            </w:pPr>
            <w:r w:rsidRPr="000D5B9D">
              <w:rPr>
                <w:rFonts w:eastAsia="Calibri"/>
                <w:i/>
              </w:rPr>
              <w:t>-Дымбілмес неге келді?</w:t>
            </w:r>
          </w:p>
          <w:p w14:paraId="02B4583B" w14:textId="77777777" w:rsidR="004E4E42" w:rsidRPr="000D5B9D" w:rsidRDefault="004E4E42" w:rsidP="00BB324F">
            <w:pPr>
              <w:tabs>
                <w:tab w:val="left" w:pos="3545"/>
              </w:tabs>
              <w:rPr>
                <w:rFonts w:eastAsia="Calibri"/>
                <w:i/>
              </w:rPr>
            </w:pPr>
            <w:r w:rsidRPr="000D5B9D">
              <w:rPr>
                <w:rFonts w:eastAsia="Calibri"/>
                <w:i/>
              </w:rPr>
              <w:t>-Дымбілмеске қандай тапсырмалар орындап көмектестік.</w:t>
            </w:r>
          </w:p>
          <w:p w14:paraId="5BA96E3A" w14:textId="77777777" w:rsidR="004E4E42" w:rsidRPr="00470F63" w:rsidRDefault="004E4E42" w:rsidP="00BB324F">
            <w:pPr>
              <w:rPr>
                <w:b/>
                <w:i/>
                <w:lang w:eastAsia="ru-RU"/>
              </w:rPr>
            </w:pPr>
            <w:r w:rsidRPr="000D5B9D">
              <w:rPr>
                <w:rFonts w:eastAsia="Calibri"/>
                <w:i/>
              </w:rPr>
              <w:t xml:space="preserve">Өте жақсы, балалар , біз көптеген тапсырмаларды орындадық. Барлығыңызда </w:t>
            </w:r>
            <w:r w:rsidRPr="000D5B9D">
              <w:rPr>
                <w:rFonts w:eastAsia="Calibri"/>
                <w:i/>
              </w:rPr>
              <w:lastRenderedPageBreak/>
              <w:t>жақсы қатысқандарың үшін жұлдызшамен марапаттаймын</w:t>
            </w:r>
          </w:p>
          <w:p w14:paraId="0DF69A04" w14:textId="77777777" w:rsidR="004E4E42" w:rsidRPr="00470F63" w:rsidRDefault="004E4E42" w:rsidP="00BB324F">
            <w:pPr>
              <w:rPr>
                <w:b/>
                <w:i/>
                <w:lang w:eastAsia="ru-RU"/>
              </w:rPr>
            </w:pPr>
          </w:p>
          <w:p w14:paraId="487F47FF" w14:textId="77777777" w:rsidR="004E4E42" w:rsidRPr="00470F63" w:rsidRDefault="004E4E42" w:rsidP="00BB324F">
            <w:pPr>
              <w:rPr>
                <w:rFonts w:eastAsia="Calibri"/>
                <w:i/>
              </w:rPr>
            </w:pPr>
            <w:r w:rsidRPr="00470F63">
              <w:rPr>
                <w:b/>
                <w:i/>
                <w:lang w:eastAsia="ru-RU"/>
              </w:rPr>
              <w:t>2</w:t>
            </w:r>
            <w:r w:rsidRPr="00470F63">
              <w:rPr>
                <w:rFonts w:eastAsia="Calibri"/>
                <w:b/>
                <w:i/>
              </w:rPr>
              <w:t xml:space="preserve"> Қоршаған    ортамен  таныстыру.</w:t>
            </w:r>
          </w:p>
          <w:p w14:paraId="55F9D27C" w14:textId="77777777" w:rsidR="004E4E42" w:rsidRPr="00F96ACF" w:rsidRDefault="004E4E42" w:rsidP="00BB324F">
            <w:pPr>
              <w:rPr>
                <w:rFonts w:eastAsia="Calibri"/>
                <w:b/>
                <w:i/>
                <w:szCs w:val="24"/>
              </w:rPr>
            </w:pPr>
            <w:r w:rsidRPr="00F96ACF">
              <w:rPr>
                <w:rFonts w:eastAsia="Calibri"/>
                <w:b/>
                <w:i/>
                <w:szCs w:val="24"/>
              </w:rPr>
              <w:t xml:space="preserve">Тақырыбы: </w:t>
            </w:r>
            <w:r w:rsidRPr="00F96ACF">
              <w:rPr>
                <w:rFonts w:eastAsia="Calibri"/>
                <w:i/>
                <w:szCs w:val="24"/>
              </w:rPr>
              <w:t>«Табиғаттағы қауіпсіздік»</w:t>
            </w:r>
          </w:p>
          <w:p w14:paraId="6C0CB882" w14:textId="77777777" w:rsidR="004E4E42" w:rsidRPr="00907F64" w:rsidRDefault="004E4E42" w:rsidP="00BB324F">
            <w:pPr>
              <w:rPr>
                <w:i/>
                <w:szCs w:val="24"/>
                <w:lang w:eastAsia="ru-RU"/>
              </w:rPr>
            </w:pPr>
            <w:r w:rsidRPr="00443A76">
              <w:rPr>
                <w:rFonts w:eastAsia="Calibri"/>
                <w:b/>
                <w:i/>
                <w:szCs w:val="24"/>
              </w:rPr>
              <w:t>Мақсаты:</w:t>
            </w:r>
            <w:r>
              <w:rPr>
                <w:rFonts w:eastAsia="Calibri"/>
                <w:b/>
                <w:i/>
                <w:szCs w:val="24"/>
              </w:rPr>
              <w:t xml:space="preserve"> </w:t>
            </w:r>
            <w:r w:rsidRPr="00443A76">
              <w:rPr>
                <w:i/>
                <w:szCs w:val="24"/>
                <w:lang w:eastAsia="ru-RU"/>
              </w:rPr>
              <w:t xml:space="preserve">Табиғат аясындағы тәртіп ережелері туралы түсінеді. </w:t>
            </w:r>
          </w:p>
          <w:p w14:paraId="3F0F4EC9" w14:textId="77777777" w:rsidR="004E4E42" w:rsidRDefault="004E4E42" w:rsidP="00BB324F">
            <w:pPr>
              <w:rPr>
                <w:bCs/>
                <w:i/>
                <w:color w:val="FF0000"/>
              </w:rPr>
            </w:pPr>
            <w:r w:rsidRPr="00C504F1">
              <w:rPr>
                <w:b/>
                <w:bCs/>
                <w:i/>
                <w:color w:val="FF0000"/>
              </w:rPr>
              <w:t xml:space="preserve">Ресурстар: </w:t>
            </w:r>
            <w:r>
              <w:rPr>
                <w:bCs/>
                <w:i/>
                <w:color w:val="FF0000"/>
              </w:rPr>
              <w:t xml:space="preserve"> АҚТ технология, </w:t>
            </w:r>
            <w:r w:rsidRPr="0068225C">
              <w:rPr>
                <w:i/>
                <w:color w:val="FF0000"/>
              </w:rPr>
              <w:t>әр түрлі саңырауқұлақтар, өсімдіктер және жәндіктер суреттері,желім.</w:t>
            </w:r>
          </w:p>
          <w:p w14:paraId="494E3CBA" w14:textId="77777777" w:rsidR="004E4E42" w:rsidRPr="00E623E4" w:rsidRDefault="004E4E42" w:rsidP="00BB324F">
            <w:pPr>
              <w:rPr>
                <w:b/>
                <w:bCs/>
                <w:i/>
                <w:color w:val="FF0000"/>
              </w:rPr>
            </w:pPr>
            <w:r w:rsidRPr="00C504F1">
              <w:rPr>
                <w:b/>
                <w:bCs/>
                <w:i/>
                <w:color w:val="FF0000"/>
              </w:rPr>
              <w:t>Әдіс-тәсілі: </w:t>
            </w:r>
            <w:r w:rsidRPr="00C504F1">
              <w:rPr>
                <w:bCs/>
                <w:i/>
                <w:color w:val="FF0000"/>
              </w:rPr>
              <w:t>4К моделі, бала үні, саралау, бақылау.</w:t>
            </w:r>
            <w:r>
              <w:rPr>
                <w:b/>
                <w:bCs/>
                <w:i/>
                <w:color w:val="FF0000"/>
              </w:rPr>
              <w:t xml:space="preserve"> </w:t>
            </w:r>
          </w:p>
          <w:p w14:paraId="597C7EE4" w14:textId="77777777" w:rsidR="004E4E42" w:rsidRDefault="004E4E42" w:rsidP="00BB324F">
            <w:pPr>
              <w:rPr>
                <w:rFonts w:eastAsia="Calibri"/>
                <w:b/>
                <w:i/>
                <w:szCs w:val="24"/>
              </w:rPr>
            </w:pPr>
            <w:r>
              <w:rPr>
                <w:rFonts w:eastAsia="Calibri"/>
                <w:b/>
                <w:i/>
                <w:szCs w:val="24"/>
              </w:rPr>
              <w:t>ҰОҚ өтілу барысы</w:t>
            </w:r>
          </w:p>
          <w:p w14:paraId="181CCA12" w14:textId="77777777" w:rsidR="004E4E42" w:rsidRPr="00BA7E51" w:rsidRDefault="004E4E42" w:rsidP="00BB324F">
            <w:pPr>
              <w:rPr>
                <w:i/>
              </w:rPr>
            </w:pPr>
            <w:r w:rsidRPr="00BA7E51">
              <w:rPr>
                <w:i/>
              </w:rPr>
              <w:t>Арайлап атқан таңымыз,</w:t>
            </w:r>
          </w:p>
          <w:p w14:paraId="2380D4D4" w14:textId="77777777" w:rsidR="004E4E42" w:rsidRPr="00BA7E51" w:rsidRDefault="004E4E42" w:rsidP="00BB324F">
            <w:pPr>
              <w:rPr>
                <w:i/>
              </w:rPr>
            </w:pPr>
            <w:r w:rsidRPr="00BA7E51">
              <w:rPr>
                <w:i/>
              </w:rPr>
              <w:t>Жайнасын бүгін күніміз!</w:t>
            </w:r>
          </w:p>
          <w:p w14:paraId="20719D03" w14:textId="77777777" w:rsidR="004E4E42" w:rsidRPr="00BA7E51" w:rsidRDefault="004E4E42" w:rsidP="00BB324F">
            <w:pPr>
              <w:rPr>
                <w:i/>
              </w:rPr>
            </w:pPr>
            <w:r w:rsidRPr="00BA7E51">
              <w:rPr>
                <w:i/>
              </w:rPr>
              <w:t>Жайқалсын бүгін гүліміз,</w:t>
            </w:r>
          </w:p>
          <w:p w14:paraId="41A14751" w14:textId="77777777" w:rsidR="004E4E42" w:rsidRPr="00BA7E51" w:rsidRDefault="004E4E42" w:rsidP="00BB324F">
            <w:pPr>
              <w:rPr>
                <w:i/>
              </w:rPr>
            </w:pPr>
            <w:r w:rsidRPr="00BA7E51">
              <w:rPr>
                <w:i/>
              </w:rPr>
              <w:t>Қайырлы таң, балалар!</w:t>
            </w:r>
          </w:p>
          <w:p w14:paraId="6339D659" w14:textId="77777777" w:rsidR="004E4E42" w:rsidRPr="0068225C" w:rsidRDefault="004E4E42" w:rsidP="00BB324F">
            <w:pPr>
              <w:rPr>
                <w:b/>
                <w:i/>
              </w:rPr>
            </w:pPr>
            <w:r w:rsidRPr="0068225C">
              <w:rPr>
                <w:b/>
                <w:i/>
              </w:rPr>
              <w:t xml:space="preserve">1.Мнемотехника әдісімен </w:t>
            </w:r>
          </w:p>
          <w:p w14:paraId="3CE11210" w14:textId="77777777" w:rsidR="004E4E42" w:rsidRDefault="004E4E42" w:rsidP="00BB324F">
            <w:pPr>
              <w:rPr>
                <w:b/>
                <w:i/>
              </w:rPr>
            </w:pPr>
            <w:r>
              <w:rPr>
                <w:b/>
                <w:i/>
              </w:rPr>
              <w:t xml:space="preserve"> Табиғат туралы әңгімелеу</w:t>
            </w:r>
          </w:p>
          <w:p w14:paraId="217EC1B6" w14:textId="77777777" w:rsidR="004E4E42" w:rsidRDefault="004E4E42" w:rsidP="00BB324F">
            <w:pPr>
              <w:rPr>
                <w:b/>
                <w:i/>
              </w:rPr>
            </w:pPr>
            <w:r>
              <w:rPr>
                <w:b/>
                <w:i/>
              </w:rPr>
              <w:t xml:space="preserve"> Екі топқа бөліну</w:t>
            </w:r>
          </w:p>
          <w:p w14:paraId="16DA2B0D" w14:textId="77777777" w:rsidR="004E4E42" w:rsidRPr="00F10998" w:rsidRDefault="004E4E42" w:rsidP="00BB324F">
            <w:pPr>
              <w:rPr>
                <w:i/>
              </w:rPr>
            </w:pPr>
            <w:r w:rsidRPr="00F10998">
              <w:rPr>
                <w:i/>
              </w:rPr>
              <w:t>« Гүл» тобы(тірі табиғат)</w:t>
            </w:r>
          </w:p>
          <w:p w14:paraId="4AB25396" w14:textId="77777777" w:rsidR="004E4E42" w:rsidRPr="00F10998" w:rsidRDefault="004E4E42" w:rsidP="00BB324F">
            <w:pPr>
              <w:rPr>
                <w:i/>
              </w:rPr>
            </w:pPr>
            <w:r w:rsidRPr="00F10998">
              <w:rPr>
                <w:i/>
              </w:rPr>
              <w:t>«Күн» тобы (өлі табиғат)</w:t>
            </w:r>
          </w:p>
          <w:p w14:paraId="363D6E5F" w14:textId="77777777" w:rsidR="004E4E42" w:rsidRDefault="004E4E42" w:rsidP="00BB324F">
            <w:pPr>
              <w:rPr>
                <w:b/>
                <w:i/>
              </w:rPr>
            </w:pPr>
            <w:r>
              <w:rPr>
                <w:b/>
                <w:i/>
              </w:rPr>
              <w:t xml:space="preserve"> АҚТ слайд</w:t>
            </w:r>
          </w:p>
          <w:p w14:paraId="6DBFF3EC" w14:textId="77777777" w:rsidR="004E4E42" w:rsidRPr="00F10998" w:rsidRDefault="004E4E42" w:rsidP="00BB324F">
            <w:pPr>
              <w:rPr>
                <w:b/>
                <w:i/>
              </w:rPr>
            </w:pPr>
            <w:r>
              <w:rPr>
                <w:b/>
                <w:i/>
              </w:rPr>
              <w:t xml:space="preserve">  </w:t>
            </w:r>
            <w:r w:rsidRPr="00BE2CDD">
              <w:rPr>
                <w:i/>
              </w:rPr>
              <w:t xml:space="preserve">-Балалар, орманда табиғат аясында қандай қауіпсіздік ережесін сақтау керек?                                      -Қандай жәндіктерден абай болу керек?                                                                                                                      -Осындай жағдайларды болдырмау үшін не істеу керек?                                                                                      -Болған жағдайда не істеу керек?                                                                                           Мысалы,оттың лаулап жанып жатқанын көрдіңдер немесе кене шағып </w:t>
            </w:r>
            <w:r w:rsidRPr="00BE2CDD">
              <w:rPr>
                <w:i/>
              </w:rPr>
              <w:lastRenderedPageBreak/>
              <w:t xml:space="preserve">алды,бұндай жағдайда не істеу керек?                                                                                                                                 -Тағы да қандай қауіпсіздік ережесін сақтау керек?  </w:t>
            </w:r>
          </w:p>
          <w:p w14:paraId="77FD9486" w14:textId="77777777" w:rsidR="004E4E42" w:rsidRDefault="004E4E42" w:rsidP="00BB324F">
            <w:pPr>
              <w:rPr>
                <w:i/>
                <w:color w:val="FF0000"/>
              </w:rPr>
            </w:pPr>
            <w:r w:rsidRPr="00981E80">
              <w:rPr>
                <w:i/>
                <w:color w:val="FF0000"/>
              </w:rPr>
              <w:t xml:space="preserve">Мазмұн арқылы саралау, блум таксономиясы, сыни ойлауғ бала үні. </w:t>
            </w:r>
          </w:p>
          <w:p w14:paraId="5637D92E" w14:textId="77777777" w:rsidR="004E4E42" w:rsidRPr="00981E80" w:rsidRDefault="004E4E42" w:rsidP="00BB324F">
            <w:pPr>
              <w:rPr>
                <w:i/>
                <w:color w:val="FF0000"/>
              </w:rPr>
            </w:pPr>
            <w:r w:rsidRPr="00BE2CDD">
              <w:rPr>
                <w:b/>
                <w:i/>
              </w:rPr>
              <w:t>Сергіту сәті.</w:t>
            </w:r>
            <w:r w:rsidRPr="00BE2CDD">
              <w:rPr>
                <w:i/>
              </w:rPr>
              <w:br/>
              <w:t>Саңырауқұлақ болайық, </w:t>
            </w:r>
            <w:r w:rsidRPr="00BE2CDD">
              <w:rPr>
                <w:i/>
              </w:rPr>
              <w:br/>
              <w:t>Тізе бүгіп отырайық.</w:t>
            </w:r>
            <w:r w:rsidRPr="00BE2CDD">
              <w:rPr>
                <w:i/>
              </w:rPr>
              <w:br/>
              <w:t>Жаңбыр жауса көтеріліп,</w:t>
            </w:r>
            <w:r w:rsidRPr="00BE2CDD">
              <w:rPr>
                <w:i/>
              </w:rPr>
              <w:br/>
              <w:t xml:space="preserve">Өсіп-өсіп алайық.                                                                                                                   </w:t>
            </w:r>
            <w:r w:rsidRPr="00981E80">
              <w:rPr>
                <w:i/>
                <w:color w:val="FF0000"/>
              </w:rPr>
              <w:t xml:space="preserve">  </w:t>
            </w:r>
          </w:p>
          <w:p w14:paraId="3793A755" w14:textId="77777777" w:rsidR="004E4E42" w:rsidRPr="00981E80" w:rsidRDefault="004E4E42" w:rsidP="00BB324F">
            <w:pPr>
              <w:rPr>
                <w:i/>
                <w:color w:val="FF0000"/>
              </w:rPr>
            </w:pPr>
            <w:r>
              <w:rPr>
                <w:i/>
                <w:color w:val="FF0000"/>
              </w:rPr>
              <w:t xml:space="preserve">   </w:t>
            </w:r>
            <w:r w:rsidRPr="00981E80">
              <w:rPr>
                <w:i/>
                <w:color w:val="FF0000"/>
              </w:rPr>
              <w:t>Пед жет жұмыс.</w:t>
            </w:r>
          </w:p>
          <w:p w14:paraId="368737C1" w14:textId="77777777" w:rsidR="004E4E42" w:rsidRPr="00981E80" w:rsidRDefault="004E4E42" w:rsidP="00BB324F">
            <w:pPr>
              <w:rPr>
                <w:i/>
                <w:color w:val="FF0000"/>
              </w:rPr>
            </w:pPr>
            <w:r w:rsidRPr="00981E80">
              <w:rPr>
                <w:i/>
                <w:color w:val="FF0000"/>
              </w:rPr>
              <w:t>Табиғаттағы өзін-өзі ұстау ережелері:</w:t>
            </w:r>
          </w:p>
          <w:p w14:paraId="7C72B2B6" w14:textId="77777777" w:rsidR="004E4E42" w:rsidRPr="00BE2CDD" w:rsidRDefault="004E4E42" w:rsidP="00BB324F">
            <w:pPr>
              <w:rPr>
                <w:i/>
              </w:rPr>
            </w:pPr>
            <w:r w:rsidRPr="00BE2CDD">
              <w:rPr>
                <w:i/>
              </w:rPr>
              <w:t xml:space="preserve">1.Қоқысты кез келген жерге тастама, арнайы қоқыс жəшігіне сал! </w:t>
            </w:r>
          </w:p>
          <w:p w14:paraId="573EFAE2" w14:textId="77777777" w:rsidR="004E4E42" w:rsidRPr="00BE2CDD" w:rsidRDefault="004E4E42" w:rsidP="00BB324F">
            <w:pPr>
              <w:rPr>
                <w:i/>
              </w:rPr>
            </w:pPr>
            <w:r w:rsidRPr="00BE2CDD">
              <w:rPr>
                <w:i/>
              </w:rPr>
              <w:t xml:space="preserve">3. Табиғатта өзін-өзі ұстай білу ережесі </w:t>
            </w:r>
          </w:p>
          <w:p w14:paraId="262B993A" w14:textId="77777777" w:rsidR="004E4E42" w:rsidRDefault="004E4E42" w:rsidP="00BB324F">
            <w:pPr>
              <w:rPr>
                <w:i/>
              </w:rPr>
            </w:pPr>
            <w:r w:rsidRPr="00BE2CDD">
              <w:rPr>
                <w:i/>
              </w:rPr>
              <w:t xml:space="preserve"> 2.Ағаштарды кеспе, бұтағын сындырма! 3.Жануарларға зиян келтірме, қамқорлық жаса! 4.Құстарды өлтірме, ұя жасап қамқорлық көрсет! 5.Өсімдіктерді (шөптер, гүлдер) жұлма! </w:t>
            </w:r>
          </w:p>
          <w:p w14:paraId="71A219D6" w14:textId="77777777" w:rsidR="004E4E42" w:rsidRPr="00981E80" w:rsidRDefault="004E4E42" w:rsidP="00BB324F">
            <w:pPr>
              <w:rPr>
                <w:i/>
                <w:color w:val="FF0000"/>
              </w:rPr>
            </w:pPr>
            <w:r w:rsidRPr="00981E80">
              <w:rPr>
                <w:i/>
                <w:color w:val="FF0000"/>
              </w:rPr>
              <w:t xml:space="preserve">Блум таксономиясы,сыни ойлау, бала үні.  </w:t>
            </w:r>
          </w:p>
          <w:p w14:paraId="72C629CA" w14:textId="77777777" w:rsidR="004E4E42" w:rsidRPr="00981E80" w:rsidRDefault="004E4E42" w:rsidP="00BB324F">
            <w:pPr>
              <w:rPr>
                <w:b/>
                <w:i/>
              </w:rPr>
            </w:pPr>
            <w:r w:rsidRPr="00981E80">
              <w:rPr>
                <w:b/>
                <w:i/>
              </w:rPr>
              <w:t>Ой дамыту.</w:t>
            </w:r>
          </w:p>
          <w:p w14:paraId="373E1EBF" w14:textId="77777777" w:rsidR="004E4E42" w:rsidRDefault="004E4E42" w:rsidP="00BB324F">
            <w:pPr>
              <w:rPr>
                <w:i/>
              </w:rPr>
            </w:pPr>
            <w:r w:rsidRPr="00981E80">
              <w:rPr>
                <w:b/>
                <w:i/>
              </w:rPr>
              <w:t>АҚТ слайд. Саңырауқұлақтар туралы түсінік беру.</w:t>
            </w:r>
          </w:p>
          <w:p w14:paraId="652E62AC" w14:textId="77777777" w:rsidR="004E4E42" w:rsidRPr="00981E80" w:rsidRDefault="004E4E42" w:rsidP="00BB324F">
            <w:pPr>
              <w:rPr>
                <w:i/>
                <w:color w:val="FF0000"/>
              </w:rPr>
            </w:pPr>
            <w:r w:rsidRPr="00981E80">
              <w:rPr>
                <w:i/>
                <w:color w:val="FF0000"/>
              </w:rPr>
              <w:t>Құрлымдалған ойын: «Саңырауқұлақтар»</w:t>
            </w:r>
          </w:p>
          <w:p w14:paraId="3F8C3FCB" w14:textId="77777777" w:rsidR="004E4E42" w:rsidRDefault="004E4E42" w:rsidP="00BB324F">
            <w:pPr>
              <w:rPr>
                <w:i/>
              </w:rPr>
            </w:pPr>
            <w:r>
              <w:rPr>
                <w:i/>
              </w:rPr>
              <w:t>Шарты: Суретттегі саңырауқұлақтардың  жарамды түрлерін қызыл себетке,  жарамсыз түрлерін сары себетке салу.</w:t>
            </w:r>
          </w:p>
          <w:p w14:paraId="02782A63" w14:textId="77777777" w:rsidR="004E4E42" w:rsidRPr="00981E80" w:rsidRDefault="004E4E42" w:rsidP="00BB324F">
            <w:pPr>
              <w:rPr>
                <w:i/>
                <w:color w:val="FF0000"/>
              </w:rPr>
            </w:pPr>
            <w:r w:rsidRPr="00981E80">
              <w:rPr>
                <w:i/>
                <w:color w:val="FF0000"/>
              </w:rPr>
              <w:t>Сыни ойлау, бала үні.</w:t>
            </w:r>
          </w:p>
          <w:p w14:paraId="56FED10F" w14:textId="77777777" w:rsidR="004E4E42" w:rsidRPr="00BE2CDD" w:rsidRDefault="004E4E42" w:rsidP="00BB324F">
            <w:pPr>
              <w:rPr>
                <w:i/>
              </w:rPr>
            </w:pPr>
            <w:r w:rsidRPr="00BE2CDD">
              <w:rPr>
                <w:b/>
                <w:i/>
              </w:rPr>
              <w:lastRenderedPageBreak/>
              <w:t>7.Балабақшаға оралу</w:t>
            </w:r>
          </w:p>
          <w:p w14:paraId="08A71607" w14:textId="77777777" w:rsidR="004E4E42" w:rsidRPr="00BE2CDD" w:rsidRDefault="004E4E42" w:rsidP="00BB324F">
            <w:pPr>
              <w:rPr>
                <w:i/>
              </w:rPr>
            </w:pPr>
            <w:r w:rsidRPr="00BE2CDD">
              <w:rPr>
                <w:b/>
                <w:i/>
              </w:rPr>
              <w:t>Сұрақтар ілмегі.</w:t>
            </w:r>
            <w:r w:rsidRPr="00BE2CDD">
              <w:rPr>
                <w:i/>
              </w:rPr>
              <w:t xml:space="preserve"> </w:t>
            </w:r>
          </w:p>
          <w:p w14:paraId="0D04D267" w14:textId="77777777" w:rsidR="004E4E42" w:rsidRPr="00BE2CDD" w:rsidRDefault="004E4E42" w:rsidP="00BB324F">
            <w:pPr>
              <w:rPr>
                <w:i/>
              </w:rPr>
            </w:pPr>
            <w:r w:rsidRPr="00BE2CDD">
              <w:rPr>
                <w:i/>
              </w:rPr>
              <w:t>Балаларды мадақтау.</w:t>
            </w:r>
          </w:p>
          <w:p w14:paraId="0D087451" w14:textId="77777777" w:rsidR="004E4E42" w:rsidRDefault="004E4E42" w:rsidP="00BB324F">
            <w:pPr>
              <w:rPr>
                <w:i/>
              </w:rPr>
            </w:pPr>
            <w:r>
              <w:rPr>
                <w:i/>
              </w:rPr>
              <w:t>Жұлдызшалар беру.</w:t>
            </w:r>
          </w:p>
          <w:p w14:paraId="1862F210" w14:textId="77777777" w:rsidR="004E4E42" w:rsidRPr="00BE2CDD" w:rsidRDefault="004E4E42" w:rsidP="00BB324F">
            <w:pPr>
              <w:rPr>
                <w:i/>
              </w:rPr>
            </w:pPr>
          </w:p>
          <w:p w14:paraId="26ED10DA" w14:textId="77777777" w:rsidR="004E4E42" w:rsidRPr="00470F63" w:rsidRDefault="004E4E42" w:rsidP="00BB324F">
            <w:pPr>
              <w:rPr>
                <w:i/>
                <w:lang w:eastAsia="ru-RU"/>
              </w:rPr>
            </w:pPr>
          </w:p>
        </w:tc>
        <w:tc>
          <w:tcPr>
            <w:tcW w:w="2845" w:type="dxa"/>
            <w:tcBorders>
              <w:top w:val="single" w:sz="4" w:space="0" w:color="auto"/>
              <w:left w:val="single" w:sz="4" w:space="0" w:color="auto"/>
              <w:right w:val="single" w:sz="4" w:space="0" w:color="auto"/>
            </w:tcBorders>
          </w:tcPr>
          <w:p w14:paraId="6FAC4825" w14:textId="77777777" w:rsidR="004E4E42" w:rsidRPr="00470F63" w:rsidRDefault="004E4E42" w:rsidP="00BB324F">
            <w:pPr>
              <w:rPr>
                <w:b/>
                <w:i/>
                <w:iCs/>
              </w:rPr>
            </w:pPr>
            <w:r w:rsidRPr="00470F63">
              <w:rPr>
                <w:b/>
                <w:i/>
                <w:iCs/>
              </w:rPr>
              <w:lastRenderedPageBreak/>
              <w:t>1.Жаратылыстану</w:t>
            </w:r>
          </w:p>
          <w:p w14:paraId="3F58A230" w14:textId="77777777" w:rsidR="004E4E42" w:rsidRPr="00F96ACF" w:rsidRDefault="004E4E42" w:rsidP="00BB324F">
            <w:pPr>
              <w:rPr>
                <w:rFonts w:eastAsia="Calibri"/>
                <w:b/>
                <w:i/>
                <w:szCs w:val="24"/>
              </w:rPr>
            </w:pPr>
            <w:r w:rsidRPr="00F96ACF">
              <w:rPr>
                <w:rFonts w:eastAsia="Calibri"/>
                <w:b/>
                <w:i/>
                <w:szCs w:val="24"/>
              </w:rPr>
              <w:t xml:space="preserve">Тақырыбы: </w:t>
            </w:r>
          </w:p>
          <w:p w14:paraId="4652D0E5" w14:textId="77777777" w:rsidR="004E4E42" w:rsidRPr="00F96ACF" w:rsidRDefault="004E4E42" w:rsidP="00BB324F">
            <w:pPr>
              <w:rPr>
                <w:rFonts w:eastAsia="Calibri"/>
                <w:i/>
                <w:szCs w:val="24"/>
              </w:rPr>
            </w:pPr>
            <w:r w:rsidRPr="00F96ACF">
              <w:rPr>
                <w:rFonts w:eastAsia="Calibri"/>
                <w:i/>
                <w:szCs w:val="24"/>
              </w:rPr>
              <w:t xml:space="preserve">Жәндіктер </w:t>
            </w:r>
          </w:p>
          <w:p w14:paraId="7224C9A4" w14:textId="77777777" w:rsidR="004E4E42" w:rsidRPr="009F341C" w:rsidRDefault="004E4E42" w:rsidP="00BB324F">
            <w:pPr>
              <w:rPr>
                <w:i/>
              </w:rPr>
            </w:pPr>
            <w:r w:rsidRPr="009F341C">
              <w:rPr>
                <w:b/>
                <w:i/>
              </w:rPr>
              <w:t xml:space="preserve">Мақсаты: </w:t>
            </w:r>
            <w:r w:rsidRPr="009F341C">
              <w:rPr>
                <w:i/>
              </w:rPr>
              <w:t>Жәндіктер туралы  түсініп, өз ойларын айта алады.</w:t>
            </w:r>
          </w:p>
          <w:p w14:paraId="08587A5D" w14:textId="77777777" w:rsidR="004E4E42" w:rsidRPr="009F341C" w:rsidRDefault="004E4E42" w:rsidP="00BB324F">
            <w:pPr>
              <w:rPr>
                <w:i/>
                <w:color w:val="FF0000"/>
              </w:rPr>
            </w:pPr>
            <w:r w:rsidRPr="009F341C">
              <w:rPr>
                <w:i/>
                <w:color w:val="FF0000"/>
              </w:rPr>
              <w:t>Ресурстар: слайд, жәндіктердің суреттері</w:t>
            </w:r>
          </w:p>
          <w:p w14:paraId="455AF6E9" w14:textId="77777777" w:rsidR="004E4E42" w:rsidRPr="009F341C" w:rsidRDefault="004E4E42" w:rsidP="00BB324F">
            <w:pPr>
              <w:rPr>
                <w:i/>
                <w:color w:val="FF0000"/>
              </w:rPr>
            </w:pPr>
            <w:r w:rsidRPr="009F341C">
              <w:rPr>
                <w:i/>
                <w:color w:val="FF0000"/>
              </w:rPr>
              <w:t>Әдіс-тәсілдер: 4К моделі, саралау. Блум таксономиясы, бақылау</w:t>
            </w:r>
          </w:p>
          <w:p w14:paraId="4DBF1A2A" w14:textId="77777777" w:rsidR="004E4E42" w:rsidRPr="009F341C" w:rsidRDefault="004E4E42" w:rsidP="00BB324F">
            <w:pPr>
              <w:rPr>
                <w:b/>
                <w:i/>
              </w:rPr>
            </w:pPr>
            <w:r w:rsidRPr="009F341C">
              <w:rPr>
                <w:b/>
                <w:i/>
              </w:rPr>
              <w:t>Шаттық шеңбері</w:t>
            </w:r>
          </w:p>
          <w:p w14:paraId="375BAF13" w14:textId="77777777" w:rsidR="004E4E42" w:rsidRPr="009F341C" w:rsidRDefault="004E4E42" w:rsidP="00BB324F">
            <w:pPr>
              <w:rPr>
                <w:i/>
              </w:rPr>
            </w:pPr>
            <w:r w:rsidRPr="009F341C">
              <w:rPr>
                <w:i/>
              </w:rPr>
              <w:t>Армысың, Алтын күн!</w:t>
            </w:r>
          </w:p>
          <w:p w14:paraId="5358425E" w14:textId="77777777" w:rsidR="004E4E42" w:rsidRPr="009F341C" w:rsidRDefault="004E4E42" w:rsidP="00BB324F">
            <w:pPr>
              <w:rPr>
                <w:i/>
              </w:rPr>
            </w:pPr>
            <w:r w:rsidRPr="009F341C">
              <w:rPr>
                <w:i/>
              </w:rPr>
              <w:t>Армысың , Жер Ана</w:t>
            </w:r>
          </w:p>
          <w:p w14:paraId="7BF70183" w14:textId="77777777" w:rsidR="004E4E42" w:rsidRPr="009F341C" w:rsidRDefault="004E4E42" w:rsidP="00BB324F">
            <w:pPr>
              <w:rPr>
                <w:i/>
              </w:rPr>
            </w:pPr>
            <w:r w:rsidRPr="009F341C">
              <w:rPr>
                <w:i/>
              </w:rPr>
              <w:lastRenderedPageBreak/>
              <w:t>Армысың, достарым!</w:t>
            </w:r>
          </w:p>
          <w:p w14:paraId="4E01F7F9" w14:textId="77777777" w:rsidR="004E4E42" w:rsidRPr="009F341C" w:rsidRDefault="004E4E42" w:rsidP="00BB324F">
            <w:pPr>
              <w:rPr>
                <w:i/>
              </w:rPr>
            </w:pPr>
            <w:r w:rsidRPr="009F341C">
              <w:rPr>
                <w:i/>
              </w:rPr>
              <w:t>Сендерді көрсем қуанам</w:t>
            </w:r>
          </w:p>
          <w:p w14:paraId="3C92EF30" w14:textId="77777777" w:rsidR="004E4E42" w:rsidRPr="009F341C" w:rsidRDefault="004E4E42" w:rsidP="00BB324F">
            <w:pPr>
              <w:rPr>
                <w:i/>
              </w:rPr>
            </w:pPr>
            <w:r w:rsidRPr="009F341C">
              <w:rPr>
                <w:i/>
              </w:rPr>
              <w:t>Қазір жылдың қай мезгілі?</w:t>
            </w:r>
          </w:p>
          <w:p w14:paraId="6BEED535" w14:textId="77777777" w:rsidR="004E4E42" w:rsidRPr="009F341C" w:rsidRDefault="004E4E42" w:rsidP="00BB324F">
            <w:pPr>
              <w:rPr>
                <w:i/>
              </w:rPr>
            </w:pPr>
            <w:r w:rsidRPr="009F341C">
              <w:rPr>
                <w:i/>
              </w:rPr>
              <w:t>Балалар: Қазір жылдың көктем мезгілі</w:t>
            </w:r>
          </w:p>
          <w:p w14:paraId="44764B1D" w14:textId="77777777" w:rsidR="004E4E42" w:rsidRPr="009F341C" w:rsidRDefault="004E4E42" w:rsidP="00BB324F">
            <w:pPr>
              <w:rPr>
                <w:i/>
              </w:rPr>
            </w:pPr>
            <w:r w:rsidRPr="009F341C">
              <w:rPr>
                <w:i/>
              </w:rPr>
              <w:t>Дұрыс, көктем мезгілі. Көктемде балалар, айнала құлпырып, құстар ән салады, гүлдер өседі. Күн жылынып, адамдар жеңіл киіне бастайды.</w:t>
            </w:r>
          </w:p>
          <w:p w14:paraId="092C70EE" w14:textId="77777777" w:rsidR="004E4E42" w:rsidRPr="009F341C" w:rsidRDefault="004E4E42" w:rsidP="00BB324F">
            <w:pPr>
              <w:rPr>
                <w:i/>
              </w:rPr>
            </w:pPr>
            <w:r w:rsidRPr="009F341C">
              <w:rPr>
                <w:i/>
              </w:rPr>
              <w:t>Ал , шөптің арасында нелер пайда болады?</w:t>
            </w:r>
          </w:p>
          <w:p w14:paraId="08F50254" w14:textId="77777777" w:rsidR="004E4E42" w:rsidRPr="009F341C" w:rsidRDefault="004E4E42" w:rsidP="00BB324F">
            <w:pPr>
              <w:rPr>
                <w:i/>
              </w:rPr>
            </w:pPr>
            <w:r w:rsidRPr="009F341C">
              <w:rPr>
                <w:i/>
              </w:rPr>
              <w:t>Мынау не? (Слайд арқылы таныстыру)</w:t>
            </w:r>
          </w:p>
          <w:p w14:paraId="3A66F5E8" w14:textId="77777777" w:rsidR="004E4E42" w:rsidRPr="009F341C" w:rsidRDefault="004E4E42" w:rsidP="00BB324F">
            <w:pPr>
              <w:rPr>
                <w:i/>
                <w:color w:val="FF0000"/>
              </w:rPr>
            </w:pPr>
            <w:r w:rsidRPr="009F341C">
              <w:rPr>
                <w:i/>
                <w:color w:val="FF0000"/>
              </w:rPr>
              <w:t>Сыни ойлау, комуникатив дағды, Блум таксономиясы.</w:t>
            </w:r>
          </w:p>
          <w:p w14:paraId="1AF49143" w14:textId="77777777" w:rsidR="004E4E42" w:rsidRPr="009F341C" w:rsidRDefault="004E4E42" w:rsidP="00BB324F">
            <w:pPr>
              <w:shd w:val="clear" w:color="auto" w:fill="FFFFFF"/>
              <w:rPr>
                <w:bCs/>
                <w:i/>
                <w:color w:val="FF0000"/>
                <w:lang w:eastAsia="ru-RU"/>
              </w:rPr>
            </w:pPr>
            <w:r w:rsidRPr="009F341C">
              <w:rPr>
                <w:bCs/>
                <w:i/>
                <w:color w:val="FF0000"/>
                <w:lang w:eastAsia="ru-RU"/>
              </w:rPr>
              <w:t>Құрлымдалған ойын: «Жәндіктер»</w:t>
            </w:r>
          </w:p>
          <w:p w14:paraId="337571DC" w14:textId="77777777" w:rsidR="004E4E42" w:rsidRPr="009F341C" w:rsidRDefault="004E4E42" w:rsidP="00BB324F">
            <w:pPr>
              <w:shd w:val="clear" w:color="auto" w:fill="FFFFFF"/>
              <w:rPr>
                <w:i/>
                <w:lang w:eastAsia="ru-RU"/>
              </w:rPr>
            </w:pPr>
            <w:r w:rsidRPr="009F341C">
              <w:rPr>
                <w:bCs/>
                <w:i/>
                <w:lang w:eastAsia="ru-RU"/>
              </w:rPr>
              <w:t>Шарты: Жәндіктердің бейнесін құрастыру.</w:t>
            </w:r>
          </w:p>
          <w:p w14:paraId="3B9DD971" w14:textId="77777777" w:rsidR="004E4E42" w:rsidRPr="009F341C" w:rsidRDefault="004E4E42" w:rsidP="00BB324F">
            <w:pPr>
              <w:shd w:val="clear" w:color="auto" w:fill="FFFFFF"/>
              <w:rPr>
                <w:i/>
                <w:color w:val="000000"/>
                <w:lang w:eastAsia="ru-RU"/>
              </w:rPr>
            </w:pPr>
            <w:r w:rsidRPr="009F341C">
              <w:rPr>
                <w:i/>
                <w:color w:val="000000"/>
                <w:lang w:eastAsia="ru-RU"/>
              </w:rPr>
              <w:t>Балалардың алдарында конвертті ашып, жәндіктерді бейнесін құрастыруға үйрету.</w:t>
            </w:r>
          </w:p>
          <w:p w14:paraId="31AB99B2" w14:textId="77777777" w:rsidR="004E4E42" w:rsidRPr="009F341C" w:rsidRDefault="004E4E42" w:rsidP="00BB324F">
            <w:pPr>
              <w:shd w:val="clear" w:color="auto" w:fill="FFFFFF"/>
              <w:rPr>
                <w:i/>
                <w:color w:val="FF0000"/>
                <w:lang w:eastAsia="ru-RU"/>
              </w:rPr>
            </w:pPr>
            <w:r w:rsidRPr="009F341C">
              <w:rPr>
                <w:i/>
                <w:color w:val="FF0000"/>
                <w:lang w:eastAsia="ru-RU"/>
              </w:rPr>
              <w:t>4К моделі,  жаппай бақылау.</w:t>
            </w:r>
          </w:p>
          <w:p w14:paraId="1F340CBF" w14:textId="77777777" w:rsidR="004E4E42" w:rsidRPr="009F341C" w:rsidRDefault="004E4E42" w:rsidP="00BB324F">
            <w:pPr>
              <w:shd w:val="clear" w:color="auto" w:fill="FFFFFF"/>
              <w:rPr>
                <w:i/>
                <w:color w:val="FF0000"/>
                <w:lang w:eastAsia="ru-RU"/>
              </w:rPr>
            </w:pPr>
            <w:r w:rsidRPr="009F341C">
              <w:rPr>
                <w:i/>
                <w:color w:val="FF0000"/>
                <w:lang w:eastAsia="ru-RU"/>
              </w:rPr>
              <w:t>П/Ж ойын «Жәндіктер қалай дыбыстайды?»</w:t>
            </w:r>
          </w:p>
          <w:p w14:paraId="2AD9AF04" w14:textId="77777777" w:rsidR="004E4E42" w:rsidRPr="009F341C" w:rsidRDefault="004E4E42" w:rsidP="00BB324F">
            <w:pPr>
              <w:shd w:val="clear" w:color="auto" w:fill="FFFFFF"/>
              <w:rPr>
                <w:i/>
                <w:color w:val="000000"/>
                <w:lang w:eastAsia="ru-RU"/>
              </w:rPr>
            </w:pPr>
            <w:r w:rsidRPr="009F341C">
              <w:rPr>
                <w:b/>
                <w:bCs/>
                <w:i/>
                <w:color w:val="000000"/>
                <w:lang w:eastAsia="ru-RU"/>
              </w:rPr>
              <w:t>Ара</w:t>
            </w:r>
            <w:r w:rsidRPr="009F341C">
              <w:rPr>
                <w:i/>
                <w:color w:val="000000"/>
                <w:lang w:eastAsia="ru-RU"/>
              </w:rPr>
              <w:t> – ызылдайды ыззз-ызз</w:t>
            </w:r>
          </w:p>
          <w:p w14:paraId="7C1BE5B2" w14:textId="77777777" w:rsidR="004E4E42" w:rsidRPr="009F341C" w:rsidRDefault="004E4E42" w:rsidP="00BB324F">
            <w:pPr>
              <w:shd w:val="clear" w:color="auto" w:fill="FFFFFF"/>
              <w:rPr>
                <w:i/>
                <w:color w:val="000000"/>
                <w:lang w:eastAsia="ru-RU"/>
              </w:rPr>
            </w:pPr>
            <w:r w:rsidRPr="009F341C">
              <w:rPr>
                <w:b/>
                <w:bCs/>
                <w:i/>
                <w:color w:val="000000"/>
                <w:lang w:eastAsia="ru-RU"/>
              </w:rPr>
              <w:t>Шыбын</w:t>
            </w:r>
            <w:r w:rsidRPr="009F341C">
              <w:rPr>
                <w:i/>
                <w:color w:val="000000"/>
                <w:lang w:eastAsia="ru-RU"/>
              </w:rPr>
              <w:t xml:space="preserve"> – ызыңдайды </w:t>
            </w:r>
          </w:p>
          <w:p w14:paraId="5547D52C" w14:textId="77777777" w:rsidR="004E4E42" w:rsidRPr="009F341C" w:rsidRDefault="004E4E42" w:rsidP="00BB324F">
            <w:pPr>
              <w:shd w:val="clear" w:color="auto" w:fill="FFFFFF"/>
              <w:rPr>
                <w:i/>
                <w:color w:val="000000"/>
                <w:lang w:eastAsia="ru-RU"/>
              </w:rPr>
            </w:pPr>
            <w:r w:rsidRPr="009F341C">
              <w:rPr>
                <w:b/>
                <w:bCs/>
                <w:i/>
                <w:color w:val="000000"/>
                <w:lang w:eastAsia="ru-RU"/>
              </w:rPr>
              <w:t>Шегіртке</w:t>
            </w:r>
            <w:r w:rsidRPr="009F341C">
              <w:rPr>
                <w:i/>
                <w:color w:val="000000"/>
                <w:lang w:eastAsia="ru-RU"/>
              </w:rPr>
              <w:t> – шырылдайды.</w:t>
            </w:r>
          </w:p>
          <w:p w14:paraId="3FC9EE66" w14:textId="77777777" w:rsidR="004E4E42" w:rsidRPr="009F341C" w:rsidRDefault="004E4E42" w:rsidP="00BB324F">
            <w:pPr>
              <w:shd w:val="clear" w:color="auto" w:fill="FFFFFF"/>
              <w:rPr>
                <w:i/>
                <w:color w:val="000000"/>
                <w:lang w:eastAsia="ru-RU"/>
              </w:rPr>
            </w:pPr>
            <w:r w:rsidRPr="009F341C">
              <w:rPr>
                <w:b/>
                <w:bCs/>
                <w:i/>
                <w:color w:val="000000"/>
                <w:lang w:eastAsia="ru-RU"/>
              </w:rPr>
              <w:t>Бақа</w:t>
            </w:r>
            <w:r w:rsidRPr="009F341C">
              <w:rPr>
                <w:i/>
                <w:color w:val="000000"/>
                <w:lang w:eastAsia="ru-RU"/>
              </w:rPr>
              <w:t> – бақылдайды, құрылдайды.</w:t>
            </w:r>
          </w:p>
          <w:p w14:paraId="40CB8ABC" w14:textId="77777777" w:rsidR="004E4E42" w:rsidRPr="009F341C" w:rsidRDefault="004E4E42" w:rsidP="00BB324F">
            <w:pPr>
              <w:shd w:val="clear" w:color="auto" w:fill="FFFFFF"/>
              <w:rPr>
                <w:i/>
                <w:color w:val="FF0000"/>
                <w:lang w:eastAsia="ru-RU"/>
              </w:rPr>
            </w:pPr>
            <w:r w:rsidRPr="009F341C">
              <w:rPr>
                <w:i/>
                <w:color w:val="FF0000"/>
                <w:lang w:eastAsia="ru-RU"/>
              </w:rPr>
              <w:t>Сыни ойлау, комуникатив дағды.</w:t>
            </w:r>
          </w:p>
          <w:p w14:paraId="5B96134E" w14:textId="77777777" w:rsidR="004E4E42" w:rsidRPr="009F341C" w:rsidRDefault="004E4E42" w:rsidP="00BB324F">
            <w:pPr>
              <w:rPr>
                <w:b/>
                <w:i/>
              </w:rPr>
            </w:pPr>
            <w:r w:rsidRPr="009F341C">
              <w:rPr>
                <w:b/>
                <w:i/>
              </w:rPr>
              <w:t>Сергіту сәті</w:t>
            </w:r>
          </w:p>
          <w:p w14:paraId="276F7C57" w14:textId="77777777" w:rsidR="004E4E42" w:rsidRPr="009F341C" w:rsidRDefault="004E4E42" w:rsidP="00BB324F">
            <w:pPr>
              <w:rPr>
                <w:i/>
              </w:rPr>
            </w:pPr>
            <w:r w:rsidRPr="009F341C">
              <w:rPr>
                <w:i/>
              </w:rPr>
              <w:t>Дос болайық көбелек</w:t>
            </w:r>
          </w:p>
          <w:p w14:paraId="7B01E9BF" w14:textId="77777777" w:rsidR="004E4E42" w:rsidRPr="009F341C" w:rsidRDefault="004E4E42" w:rsidP="00BB324F">
            <w:pPr>
              <w:rPr>
                <w:i/>
              </w:rPr>
            </w:pPr>
            <w:r w:rsidRPr="009F341C">
              <w:rPr>
                <w:i/>
              </w:rPr>
              <w:t>Жайнап тұрған бақшамда</w:t>
            </w:r>
          </w:p>
          <w:p w14:paraId="137143EB" w14:textId="77777777" w:rsidR="004E4E42" w:rsidRPr="009F341C" w:rsidRDefault="004E4E42" w:rsidP="00BB324F">
            <w:pPr>
              <w:rPr>
                <w:i/>
              </w:rPr>
            </w:pPr>
            <w:r w:rsidRPr="009F341C">
              <w:rPr>
                <w:i/>
              </w:rPr>
              <w:t>Гүлдерімді тере кет</w:t>
            </w:r>
          </w:p>
          <w:p w14:paraId="7B4747D6" w14:textId="77777777" w:rsidR="004E4E42" w:rsidRPr="009F341C" w:rsidRDefault="004E4E42" w:rsidP="00BB324F">
            <w:pPr>
              <w:rPr>
                <w:i/>
              </w:rPr>
            </w:pPr>
            <w:r w:rsidRPr="009F341C">
              <w:rPr>
                <w:i/>
              </w:rPr>
              <w:lastRenderedPageBreak/>
              <w:t>Жаңбыр жаушы себелеп</w:t>
            </w:r>
          </w:p>
          <w:p w14:paraId="789BE928" w14:textId="77777777" w:rsidR="004E4E42" w:rsidRPr="009F341C" w:rsidRDefault="004E4E42" w:rsidP="00BB324F">
            <w:pPr>
              <w:rPr>
                <w:i/>
              </w:rPr>
            </w:pPr>
            <w:r w:rsidRPr="009F341C">
              <w:rPr>
                <w:i/>
              </w:rPr>
              <w:t>Тақияның астына</w:t>
            </w:r>
          </w:p>
          <w:p w14:paraId="104C8CA9" w14:textId="77777777" w:rsidR="004E4E42" w:rsidRPr="009F341C" w:rsidRDefault="004E4E42" w:rsidP="00BB324F">
            <w:pPr>
              <w:rPr>
                <w:i/>
              </w:rPr>
            </w:pPr>
            <w:r w:rsidRPr="009F341C">
              <w:rPr>
                <w:i/>
              </w:rPr>
              <w:t>Тығыла ғой көбелек</w:t>
            </w:r>
          </w:p>
          <w:p w14:paraId="63BCDCE0" w14:textId="77777777" w:rsidR="004E4E42" w:rsidRPr="009F341C" w:rsidRDefault="004E4E42" w:rsidP="00BB324F">
            <w:pPr>
              <w:rPr>
                <w:b/>
                <w:i/>
              </w:rPr>
            </w:pPr>
            <w:r w:rsidRPr="009F341C">
              <w:rPr>
                <w:b/>
                <w:i/>
              </w:rPr>
              <w:t>Ой дамыту.</w:t>
            </w:r>
          </w:p>
          <w:p w14:paraId="5F726107" w14:textId="77777777" w:rsidR="004E4E42" w:rsidRPr="009F341C" w:rsidRDefault="004E4E42" w:rsidP="00BB324F">
            <w:pPr>
              <w:rPr>
                <w:i/>
              </w:rPr>
            </w:pPr>
            <w:r w:rsidRPr="009F341C">
              <w:rPr>
                <w:i/>
              </w:rPr>
              <w:t>(алдын ала жүргізілген жұмыс)</w:t>
            </w:r>
          </w:p>
          <w:p w14:paraId="420139B6" w14:textId="77777777" w:rsidR="004E4E42" w:rsidRPr="009F341C" w:rsidRDefault="004E4E42" w:rsidP="00BB324F">
            <w:pPr>
              <w:rPr>
                <w:b/>
                <w:i/>
              </w:rPr>
            </w:pPr>
            <w:r w:rsidRPr="009F341C">
              <w:rPr>
                <w:b/>
                <w:i/>
              </w:rPr>
              <w:t xml:space="preserve">Топтарға бөліну: Тақпақтар </w:t>
            </w:r>
          </w:p>
          <w:p w14:paraId="440FD1BC" w14:textId="77777777" w:rsidR="004E4E42" w:rsidRPr="009F341C" w:rsidRDefault="004E4E42" w:rsidP="001C629E">
            <w:pPr>
              <w:numPr>
                <w:ilvl w:val="0"/>
                <w:numId w:val="77"/>
              </w:numPr>
              <w:ind w:left="0"/>
              <w:rPr>
                <w:b/>
                <w:i/>
              </w:rPr>
            </w:pPr>
            <w:r w:rsidRPr="009F341C">
              <w:rPr>
                <w:b/>
                <w:i/>
              </w:rPr>
              <w:t>1-топ</w:t>
            </w:r>
          </w:p>
          <w:p w14:paraId="2DEDF23D" w14:textId="77777777" w:rsidR="004E4E42" w:rsidRPr="009F341C" w:rsidRDefault="004E4E42" w:rsidP="00BB324F">
            <w:pPr>
              <w:rPr>
                <w:b/>
                <w:i/>
              </w:rPr>
            </w:pPr>
            <w:r w:rsidRPr="009F341C">
              <w:rPr>
                <w:b/>
                <w:i/>
              </w:rPr>
              <w:t xml:space="preserve">Құмырсқа тобы: </w:t>
            </w:r>
          </w:p>
          <w:p w14:paraId="1C72D8F1" w14:textId="77777777" w:rsidR="004E4E42" w:rsidRPr="009F341C" w:rsidRDefault="004E4E42" w:rsidP="00BB324F">
            <w:pPr>
              <w:rPr>
                <w:i/>
              </w:rPr>
            </w:pPr>
            <w:r w:rsidRPr="009F341C">
              <w:rPr>
                <w:i/>
              </w:rPr>
              <w:t>Менің атым-құмырсқа</w:t>
            </w:r>
          </w:p>
          <w:p w14:paraId="7CF953AA" w14:textId="77777777" w:rsidR="004E4E42" w:rsidRPr="009F341C" w:rsidRDefault="004E4E42" w:rsidP="00BB324F">
            <w:pPr>
              <w:rPr>
                <w:i/>
              </w:rPr>
            </w:pPr>
            <w:r w:rsidRPr="009F341C">
              <w:rPr>
                <w:i/>
              </w:rPr>
              <w:t>Шаршамаймын жұмысқа</w:t>
            </w:r>
          </w:p>
          <w:p w14:paraId="040B90DB" w14:textId="77777777" w:rsidR="004E4E42" w:rsidRPr="009F341C" w:rsidRDefault="004E4E42" w:rsidP="00BB324F">
            <w:pPr>
              <w:rPr>
                <w:i/>
              </w:rPr>
            </w:pPr>
            <w:r w:rsidRPr="009F341C">
              <w:rPr>
                <w:i/>
              </w:rPr>
              <w:t>Дән тасимын жаз бойы</w:t>
            </w:r>
          </w:p>
          <w:p w14:paraId="4AC0CAD8" w14:textId="77777777" w:rsidR="004E4E42" w:rsidRPr="009F341C" w:rsidRDefault="004E4E42" w:rsidP="00BB324F">
            <w:pPr>
              <w:rPr>
                <w:i/>
              </w:rPr>
            </w:pPr>
            <w:r w:rsidRPr="009F341C">
              <w:rPr>
                <w:i/>
              </w:rPr>
              <w:t>Демаламын мен қыста</w:t>
            </w:r>
          </w:p>
          <w:p w14:paraId="61329D87" w14:textId="77777777" w:rsidR="004E4E42" w:rsidRPr="009F341C" w:rsidRDefault="004E4E42" w:rsidP="00BB324F">
            <w:pPr>
              <w:rPr>
                <w:b/>
                <w:i/>
              </w:rPr>
            </w:pPr>
            <w:r w:rsidRPr="009F341C">
              <w:rPr>
                <w:b/>
                <w:i/>
              </w:rPr>
              <w:t>2- топ   Инелік тобы:</w:t>
            </w:r>
          </w:p>
          <w:p w14:paraId="6DD234CF" w14:textId="77777777" w:rsidR="004E4E42" w:rsidRPr="009F341C" w:rsidRDefault="004E4E42" w:rsidP="00BB324F">
            <w:pPr>
              <w:rPr>
                <w:i/>
              </w:rPr>
            </w:pPr>
            <w:r w:rsidRPr="009F341C">
              <w:rPr>
                <w:i/>
              </w:rPr>
              <w:t>Ұзын құйрық инелік</w:t>
            </w:r>
          </w:p>
          <w:p w14:paraId="3440D133" w14:textId="77777777" w:rsidR="004E4E42" w:rsidRPr="009F341C" w:rsidRDefault="004E4E42" w:rsidP="00BB324F">
            <w:pPr>
              <w:rPr>
                <w:i/>
              </w:rPr>
            </w:pPr>
            <w:r w:rsidRPr="009F341C">
              <w:rPr>
                <w:i/>
              </w:rPr>
              <w:t>Инелікке тимелік</w:t>
            </w:r>
          </w:p>
          <w:p w14:paraId="35A66FDD" w14:textId="77777777" w:rsidR="004E4E42" w:rsidRPr="009F341C" w:rsidRDefault="004E4E42" w:rsidP="00BB324F">
            <w:pPr>
              <w:rPr>
                <w:i/>
              </w:rPr>
            </w:pPr>
            <w:r w:rsidRPr="009F341C">
              <w:rPr>
                <w:i/>
              </w:rPr>
              <w:t>Вертолетті жасады</w:t>
            </w:r>
          </w:p>
          <w:p w14:paraId="4D1E3F0F" w14:textId="77777777" w:rsidR="004E4E42" w:rsidRPr="009F341C" w:rsidRDefault="004E4E42" w:rsidP="00BB324F">
            <w:pPr>
              <w:rPr>
                <w:i/>
              </w:rPr>
            </w:pPr>
            <w:r w:rsidRPr="009F341C">
              <w:rPr>
                <w:i/>
              </w:rPr>
              <w:t>Инеліктен үйреніп</w:t>
            </w:r>
          </w:p>
          <w:p w14:paraId="1C66111F" w14:textId="77777777" w:rsidR="004E4E42" w:rsidRPr="009F341C" w:rsidRDefault="004E4E42" w:rsidP="00BB324F">
            <w:pPr>
              <w:rPr>
                <w:b/>
                <w:i/>
              </w:rPr>
            </w:pPr>
            <w:r w:rsidRPr="009F341C">
              <w:rPr>
                <w:b/>
                <w:i/>
              </w:rPr>
              <w:t>3- топ   Аралар тобы:</w:t>
            </w:r>
          </w:p>
          <w:p w14:paraId="12AB909B" w14:textId="77777777" w:rsidR="004E4E42" w:rsidRPr="009F341C" w:rsidRDefault="004E4E42" w:rsidP="00BB324F">
            <w:pPr>
              <w:rPr>
                <w:i/>
              </w:rPr>
            </w:pPr>
            <w:r w:rsidRPr="009F341C">
              <w:rPr>
                <w:i/>
              </w:rPr>
              <w:t>Гүлден сорып, бал жинап</w:t>
            </w:r>
          </w:p>
          <w:p w14:paraId="5AD74294" w14:textId="77777777" w:rsidR="004E4E42" w:rsidRPr="009F341C" w:rsidRDefault="004E4E42" w:rsidP="00BB324F">
            <w:pPr>
              <w:rPr>
                <w:i/>
              </w:rPr>
            </w:pPr>
            <w:r w:rsidRPr="009F341C">
              <w:rPr>
                <w:i/>
              </w:rPr>
              <w:t>Терлеп жанын қинайды</w:t>
            </w:r>
          </w:p>
          <w:p w14:paraId="0F22116B" w14:textId="77777777" w:rsidR="004E4E42" w:rsidRPr="009F341C" w:rsidRDefault="004E4E42" w:rsidP="00BB324F">
            <w:pPr>
              <w:rPr>
                <w:i/>
              </w:rPr>
            </w:pPr>
            <w:r w:rsidRPr="009F341C">
              <w:rPr>
                <w:i/>
              </w:rPr>
              <w:t>Және өзіне жиғанын</w:t>
            </w:r>
          </w:p>
          <w:p w14:paraId="2902EDB2" w14:textId="77777777" w:rsidR="004E4E42" w:rsidRPr="009F341C" w:rsidRDefault="004E4E42" w:rsidP="00BB324F">
            <w:pPr>
              <w:rPr>
                <w:i/>
              </w:rPr>
            </w:pPr>
            <w:r w:rsidRPr="009F341C">
              <w:rPr>
                <w:i/>
              </w:rPr>
              <w:t>Адамдарға сыйлайды</w:t>
            </w:r>
          </w:p>
          <w:p w14:paraId="70658580" w14:textId="77777777" w:rsidR="004E4E42" w:rsidRPr="009F341C" w:rsidRDefault="004E4E42" w:rsidP="00BB324F">
            <w:pPr>
              <w:rPr>
                <w:i/>
                <w:color w:val="FF0000"/>
              </w:rPr>
            </w:pPr>
            <w:r w:rsidRPr="009F341C">
              <w:rPr>
                <w:i/>
                <w:color w:val="FF0000"/>
              </w:rPr>
              <w:t>Комуникативтілік дағды, командада  жұмыс, жаппай бақылау.</w:t>
            </w:r>
          </w:p>
          <w:p w14:paraId="01BF766A" w14:textId="77777777" w:rsidR="004E4E42" w:rsidRDefault="004E4E42" w:rsidP="00BB324F">
            <w:pPr>
              <w:rPr>
                <w:b/>
                <w:i/>
              </w:rPr>
            </w:pPr>
            <w:r w:rsidRPr="009F341C">
              <w:rPr>
                <w:b/>
                <w:i/>
              </w:rPr>
              <w:t>Ұоқ қорытындылау. Балаларды бағалау</w:t>
            </w:r>
          </w:p>
          <w:p w14:paraId="292E7E2D" w14:textId="77777777" w:rsidR="004E4E42" w:rsidRDefault="004E4E42" w:rsidP="00BB324F">
            <w:pPr>
              <w:rPr>
                <w:b/>
                <w:i/>
              </w:rPr>
            </w:pPr>
          </w:p>
          <w:p w14:paraId="77AB4AA1" w14:textId="77777777" w:rsidR="004E4E42" w:rsidRPr="00470F63" w:rsidRDefault="004E4E42" w:rsidP="00BB324F">
            <w:pPr>
              <w:rPr>
                <w:b/>
                <w:i/>
                <w:highlight w:val="yellow"/>
              </w:rPr>
            </w:pPr>
          </w:p>
          <w:p w14:paraId="015B01DF" w14:textId="77777777" w:rsidR="004E4E42" w:rsidRPr="00470F63" w:rsidRDefault="004E4E42" w:rsidP="00BB324F">
            <w:pPr>
              <w:rPr>
                <w:b/>
                <w:i/>
              </w:rPr>
            </w:pPr>
            <w:r w:rsidRPr="00470F63">
              <w:rPr>
                <w:b/>
                <w:i/>
              </w:rPr>
              <w:t>3.Дене шынықтыру.</w:t>
            </w:r>
          </w:p>
          <w:p w14:paraId="1B637366" w14:textId="77777777" w:rsidR="004E4E42" w:rsidRPr="00470F63" w:rsidRDefault="004E4E42" w:rsidP="00BB324F">
            <w:pPr>
              <w:rPr>
                <w:rFonts w:eastAsia="Calibri"/>
                <w:i/>
                <w:iCs/>
              </w:rPr>
            </w:pPr>
            <w:r w:rsidRPr="00F96ACF">
              <w:rPr>
                <w:rFonts w:eastAsia="Calibri"/>
                <w:b/>
                <w:i/>
                <w:szCs w:val="24"/>
              </w:rPr>
              <w:t>Мақсаты.</w:t>
            </w:r>
            <w:r w:rsidRPr="00F96ACF">
              <w:rPr>
                <w:i/>
                <w:color w:val="000000" w:themeColor="text1"/>
                <w:szCs w:val="24"/>
              </w:rPr>
              <w:t xml:space="preserve"> Қа</w:t>
            </w:r>
            <w:r>
              <w:rPr>
                <w:i/>
                <w:color w:val="000000" w:themeColor="text1"/>
                <w:szCs w:val="24"/>
              </w:rPr>
              <w:t>тар жатқан қос лентадан секіреді,</w:t>
            </w:r>
          </w:p>
          <w:p w14:paraId="514ECA0D" w14:textId="77777777" w:rsidR="004E4E42" w:rsidRDefault="004E4E42" w:rsidP="00BB324F">
            <w:pPr>
              <w:rPr>
                <w:i/>
                <w:color w:val="000000" w:themeColor="text1"/>
                <w:szCs w:val="24"/>
              </w:rPr>
            </w:pPr>
            <w:r w:rsidRPr="00470F63">
              <w:rPr>
                <w:rFonts w:eastAsia="Calibri"/>
                <w:i/>
                <w:iCs/>
              </w:rPr>
              <w:t>Д</w:t>
            </w:r>
            <w:r>
              <w:rPr>
                <w:rFonts w:eastAsia="Calibri"/>
                <w:i/>
                <w:iCs/>
              </w:rPr>
              <w:t>опты бір –біріне  домалата алады.</w:t>
            </w:r>
          </w:p>
          <w:p w14:paraId="56AA2A54" w14:textId="77777777" w:rsidR="004E4E42" w:rsidRPr="00C504F1" w:rsidRDefault="004E4E42" w:rsidP="00BB324F">
            <w:pPr>
              <w:rPr>
                <w:i/>
                <w:color w:val="FF0000"/>
              </w:rPr>
            </w:pPr>
            <w:r w:rsidRPr="00C504F1">
              <w:rPr>
                <w:b/>
                <w:bCs/>
                <w:i/>
                <w:color w:val="FF0000"/>
              </w:rPr>
              <w:t xml:space="preserve">Ресурстар: </w:t>
            </w:r>
            <w:r>
              <w:rPr>
                <w:bCs/>
                <w:i/>
                <w:color w:val="FF0000"/>
              </w:rPr>
              <w:t>Доптар, кеглилер.</w:t>
            </w:r>
          </w:p>
          <w:p w14:paraId="5926B354" w14:textId="77777777" w:rsidR="004E4E42" w:rsidRPr="00E623E4" w:rsidRDefault="004E4E42" w:rsidP="00BB324F">
            <w:pPr>
              <w:rPr>
                <w:b/>
                <w:bCs/>
                <w:i/>
                <w:color w:val="FF0000"/>
              </w:rPr>
            </w:pPr>
            <w:r w:rsidRPr="00C504F1">
              <w:rPr>
                <w:b/>
                <w:bCs/>
                <w:i/>
                <w:color w:val="FF0000"/>
              </w:rPr>
              <w:t>Әдіс-тәсілі: </w:t>
            </w:r>
            <w:r w:rsidRPr="00C504F1">
              <w:rPr>
                <w:bCs/>
                <w:i/>
                <w:color w:val="FF0000"/>
              </w:rPr>
              <w:t>4К моделі, бала үні, саралау, бақылау.</w:t>
            </w:r>
            <w:r>
              <w:rPr>
                <w:b/>
                <w:bCs/>
                <w:i/>
                <w:color w:val="FF0000"/>
              </w:rPr>
              <w:t xml:space="preserve"> </w:t>
            </w:r>
          </w:p>
          <w:p w14:paraId="3CBA7D0D" w14:textId="77777777" w:rsidR="004E4E42" w:rsidRPr="00BE2CDD" w:rsidRDefault="004E4E42" w:rsidP="00BB324F">
            <w:pPr>
              <w:rPr>
                <w:b/>
                <w:i/>
              </w:rPr>
            </w:pPr>
            <w:r w:rsidRPr="00BE2CDD">
              <w:rPr>
                <w:b/>
                <w:i/>
              </w:rPr>
              <w:t>ҰОҚ өтілу барысы:</w:t>
            </w:r>
          </w:p>
          <w:p w14:paraId="595C25E7" w14:textId="77777777" w:rsidR="004E4E42" w:rsidRDefault="004E4E42" w:rsidP="00BB324F">
            <w:pPr>
              <w:rPr>
                <w:b/>
                <w:i/>
              </w:rPr>
            </w:pPr>
            <w:r w:rsidRPr="004D3F3D">
              <w:rPr>
                <w:b/>
                <w:i/>
              </w:rPr>
              <w:lastRenderedPageBreak/>
              <w:t>Кіріспе</w:t>
            </w:r>
            <w:r>
              <w:rPr>
                <w:b/>
                <w:i/>
              </w:rPr>
              <w:t xml:space="preserve"> Бөлім.</w:t>
            </w:r>
          </w:p>
          <w:p w14:paraId="3F26E204" w14:textId="77777777" w:rsidR="004E4E42" w:rsidRPr="004D3F3D" w:rsidRDefault="004E4E42" w:rsidP="00BB324F">
            <w:pPr>
              <w:rPr>
                <w:b/>
                <w:i/>
              </w:rPr>
            </w:pPr>
            <w:r>
              <w:rPr>
                <w:b/>
                <w:i/>
              </w:rPr>
              <w:t>Амандасу.</w:t>
            </w:r>
          </w:p>
          <w:p w14:paraId="51B977C9" w14:textId="77777777" w:rsidR="004E4E42" w:rsidRPr="00BE2CDD" w:rsidRDefault="004E4E42" w:rsidP="00BB324F">
            <w:pPr>
              <w:rPr>
                <w:i/>
              </w:rPr>
            </w:pPr>
            <w:r w:rsidRPr="00BE2CDD">
              <w:rPr>
                <w:i/>
              </w:rPr>
              <w:t xml:space="preserve">Бірінің артынан бірі сапқа тұру. </w:t>
            </w:r>
          </w:p>
          <w:p w14:paraId="53354D09" w14:textId="77777777" w:rsidR="004E4E42" w:rsidRPr="00BE2CDD" w:rsidRDefault="004E4E42" w:rsidP="00BB324F">
            <w:pPr>
              <w:rPr>
                <w:i/>
              </w:rPr>
            </w:pPr>
            <w:r w:rsidRPr="00BE2CDD">
              <w:rPr>
                <w:i/>
              </w:rPr>
              <w:t>Қол жоғарыда, аяқтың ұшымен шеңбер бойымен  жүгіру.</w:t>
            </w:r>
          </w:p>
          <w:p w14:paraId="3ED92524" w14:textId="77777777" w:rsidR="004E4E42" w:rsidRPr="00BE2CDD" w:rsidRDefault="004E4E42" w:rsidP="00BB324F">
            <w:pPr>
              <w:rPr>
                <w:i/>
              </w:rPr>
            </w:pPr>
            <w:r w:rsidRPr="00BE2CDD">
              <w:rPr>
                <w:i/>
              </w:rPr>
              <w:t>Қол жанда, өкшемен жүру.</w:t>
            </w:r>
          </w:p>
          <w:p w14:paraId="2B72ABDF" w14:textId="77777777" w:rsidR="004E4E42" w:rsidRDefault="004E4E42" w:rsidP="00BB324F">
            <w:pPr>
              <w:rPr>
                <w:i/>
              </w:rPr>
            </w:pPr>
            <w:r w:rsidRPr="00BE2CDD">
              <w:rPr>
                <w:i/>
              </w:rPr>
              <w:t>Шеңбер бойы ауыстырмалы қадаммен жүру.Қолдарын созып, арақашықтықты сақтау.</w:t>
            </w:r>
          </w:p>
          <w:p w14:paraId="69386306" w14:textId="77777777" w:rsidR="004E4E42" w:rsidRPr="004F0761" w:rsidRDefault="004E4E42" w:rsidP="00BB324F">
            <w:pPr>
              <w:rPr>
                <w:i/>
                <w:color w:val="FF0000"/>
              </w:rPr>
            </w:pPr>
            <w:r w:rsidRPr="004F0761">
              <w:rPr>
                <w:i/>
                <w:color w:val="FF0000"/>
              </w:rPr>
              <w:t>Тікелей бақылау.</w:t>
            </w:r>
          </w:p>
          <w:p w14:paraId="333BD54A" w14:textId="77777777" w:rsidR="004E4E42" w:rsidRPr="00BE2CDD" w:rsidRDefault="004E4E42" w:rsidP="00BB324F">
            <w:pPr>
              <w:rPr>
                <w:b/>
                <w:i/>
              </w:rPr>
            </w:pPr>
            <w:r w:rsidRPr="00BE2CDD">
              <w:rPr>
                <w:b/>
                <w:i/>
              </w:rPr>
              <w:t>Жалпы даму жаттығулары</w:t>
            </w:r>
          </w:p>
          <w:p w14:paraId="1972583E" w14:textId="77777777" w:rsidR="004E4E42" w:rsidRPr="00BE2CDD" w:rsidRDefault="004E4E42" w:rsidP="00BB324F">
            <w:pPr>
              <w:rPr>
                <w:i/>
              </w:rPr>
            </w:pPr>
            <w:r w:rsidRPr="00BE2CDD">
              <w:rPr>
                <w:b/>
                <w:i/>
              </w:rPr>
              <w:t>1.</w:t>
            </w:r>
            <w:r w:rsidRPr="00BE2CDD">
              <w:rPr>
                <w:i/>
              </w:rPr>
              <w:t xml:space="preserve"> Аяқты  алшақ қоямыз, Буратинаға әдемі мұрын жасаймыз. Буратино мұрнымен «күн»    салады. /5 рет қайталау/</w:t>
            </w:r>
          </w:p>
          <w:p w14:paraId="52B00CA0" w14:textId="77777777" w:rsidR="004E4E42" w:rsidRPr="00BE2CDD" w:rsidRDefault="004E4E42" w:rsidP="00BB324F">
            <w:pPr>
              <w:rPr>
                <w:i/>
              </w:rPr>
            </w:pPr>
            <w:r w:rsidRPr="00BE2CDD">
              <w:rPr>
                <w:b/>
                <w:i/>
              </w:rPr>
              <w:t>2.</w:t>
            </w:r>
            <w:r w:rsidRPr="00BE2CDD">
              <w:rPr>
                <w:i/>
              </w:rPr>
              <w:t xml:space="preserve"> Аяқты  алшақ қоямыз, жұдырықты түйіп, қолды жанға қою. Оң және сол  иықты  кезек жоғары көтеру.  / 5 рет қайталау/</w:t>
            </w:r>
          </w:p>
          <w:p w14:paraId="46E1489E" w14:textId="77777777" w:rsidR="004E4E42" w:rsidRPr="00BE2CDD" w:rsidRDefault="004E4E42" w:rsidP="00BB324F">
            <w:pPr>
              <w:rPr>
                <w:i/>
              </w:rPr>
            </w:pPr>
            <w:r w:rsidRPr="00BE2CDD">
              <w:rPr>
                <w:b/>
                <w:i/>
              </w:rPr>
              <w:t>3.</w:t>
            </w:r>
            <w:r w:rsidRPr="00BE2CDD">
              <w:rPr>
                <w:i/>
              </w:rPr>
              <w:t xml:space="preserve"> Аяқтары алшақ қойылған. Қол төменде, аяқтың ұшымен тұру, қолды жоғары созу.   (6- рет )</w:t>
            </w:r>
          </w:p>
          <w:p w14:paraId="4BAB9DDB" w14:textId="77777777" w:rsidR="004E4E42" w:rsidRPr="00BE2CDD" w:rsidRDefault="004E4E42" w:rsidP="00BB324F">
            <w:pPr>
              <w:rPr>
                <w:i/>
              </w:rPr>
            </w:pPr>
            <w:r w:rsidRPr="00BE2CDD">
              <w:rPr>
                <w:b/>
                <w:i/>
              </w:rPr>
              <w:t>4.</w:t>
            </w:r>
            <w:r w:rsidRPr="00BE2CDD">
              <w:rPr>
                <w:i/>
              </w:rPr>
              <w:t xml:space="preserve"> Орнында тұрып, қол белде, аяқты алдыға кезек серпіп секіру.  </w:t>
            </w:r>
          </w:p>
          <w:p w14:paraId="11D3A6D7" w14:textId="77777777" w:rsidR="004E4E42" w:rsidRDefault="004E4E42" w:rsidP="00BB324F">
            <w:pPr>
              <w:rPr>
                <w:i/>
              </w:rPr>
            </w:pPr>
            <w:r w:rsidRPr="00BE2CDD">
              <w:rPr>
                <w:b/>
                <w:i/>
              </w:rPr>
              <w:t>5.</w:t>
            </w:r>
            <w:r w:rsidRPr="00BE2CDD">
              <w:rPr>
                <w:i/>
              </w:rPr>
              <w:t xml:space="preserve"> Аяқтарын біріктіру. Қолдарын қоянның аяғына ұқсатып, орнында секіру. /10-15секунд/</w:t>
            </w:r>
          </w:p>
          <w:p w14:paraId="7FB43622" w14:textId="77777777" w:rsidR="004E4E42" w:rsidRDefault="004E4E42" w:rsidP="00BB324F">
            <w:pPr>
              <w:rPr>
                <w:i/>
              </w:rPr>
            </w:pPr>
            <w:r w:rsidRPr="00BE2CDD">
              <w:rPr>
                <w:b/>
                <w:i/>
              </w:rPr>
              <w:t>Тыныс алу жаттығулары:</w:t>
            </w:r>
            <w:r>
              <w:rPr>
                <w:i/>
              </w:rPr>
              <w:t xml:space="preserve">  «Ботқа пі</w:t>
            </w:r>
            <w:r w:rsidRPr="00BE2CDD">
              <w:rPr>
                <w:i/>
              </w:rPr>
              <w:t xml:space="preserve">сты» мұрынмен дем алып, ауыздан демді </w:t>
            </w:r>
            <w:r w:rsidRPr="00BE2CDD">
              <w:rPr>
                <w:i/>
              </w:rPr>
              <w:lastRenderedPageBreak/>
              <w:t>шығару. «</w:t>
            </w:r>
            <w:r>
              <w:rPr>
                <w:i/>
              </w:rPr>
              <w:t xml:space="preserve">пы-ых, пы-ых ,пы-ых» деп айту. </w:t>
            </w:r>
          </w:p>
          <w:p w14:paraId="3F8DA0C0" w14:textId="77777777" w:rsidR="004E4E42" w:rsidRPr="006B6795" w:rsidRDefault="004E4E42" w:rsidP="00BB324F">
            <w:pPr>
              <w:rPr>
                <w:bCs/>
                <w:i/>
                <w:color w:val="FF0000"/>
                <w:szCs w:val="20"/>
                <w:lang w:eastAsia="ru-RU"/>
              </w:rPr>
            </w:pPr>
            <w:r w:rsidRPr="006B6795">
              <w:rPr>
                <w:bCs/>
                <w:i/>
                <w:color w:val="FF0000"/>
                <w:szCs w:val="20"/>
                <w:lang w:eastAsia="ru-RU"/>
              </w:rPr>
              <w:t>4 к моделі, бала үні</w:t>
            </w:r>
          </w:p>
          <w:p w14:paraId="375CBCE4" w14:textId="77777777" w:rsidR="004E4E42" w:rsidRPr="006B6795" w:rsidRDefault="004E4E42" w:rsidP="00BB324F">
            <w:pPr>
              <w:rPr>
                <w:bCs/>
                <w:i/>
                <w:color w:val="FF0000"/>
                <w:szCs w:val="20"/>
                <w:lang w:eastAsia="ru-RU"/>
              </w:rPr>
            </w:pPr>
            <w:r w:rsidRPr="006B6795">
              <w:rPr>
                <w:bCs/>
                <w:i/>
                <w:color w:val="FF0000"/>
                <w:szCs w:val="20"/>
                <w:lang w:eastAsia="ru-RU"/>
              </w:rPr>
              <w:t>Өнім арқылы саралау Жетелеуші сұрақтар арқылы бақылау</w:t>
            </w:r>
          </w:p>
          <w:p w14:paraId="7BC75A2E" w14:textId="77777777" w:rsidR="004E4E42" w:rsidRPr="00BE2CDD" w:rsidRDefault="004E4E42" w:rsidP="00BB324F">
            <w:pPr>
              <w:rPr>
                <w:b/>
                <w:i/>
                <w:iCs/>
              </w:rPr>
            </w:pPr>
            <w:r w:rsidRPr="00BE2CDD">
              <w:rPr>
                <w:b/>
                <w:i/>
                <w:iCs/>
              </w:rPr>
              <w:t>4.Негізгі қимыл қозғалыс жаттығуы</w:t>
            </w:r>
          </w:p>
          <w:p w14:paraId="29DB915F" w14:textId="77777777" w:rsidR="004E4E42" w:rsidRPr="00470F63" w:rsidRDefault="004E4E42" w:rsidP="00BB324F">
            <w:pPr>
              <w:rPr>
                <w:i/>
              </w:rPr>
            </w:pPr>
            <w:r w:rsidRPr="00470F63">
              <w:rPr>
                <w:i/>
              </w:rPr>
              <w:t>1.Қатар жатқан қос лентадан секіріп өту. (ара қашықтығ: 10-15см)</w:t>
            </w:r>
          </w:p>
          <w:p w14:paraId="6764AA53" w14:textId="77777777" w:rsidR="004E4E42" w:rsidRPr="006B6795" w:rsidRDefault="004E4E42" w:rsidP="00BB324F">
            <w:pPr>
              <w:rPr>
                <w:b/>
                <w:i/>
                <w:color w:val="FF0000"/>
              </w:rPr>
            </w:pPr>
            <w:r w:rsidRPr="00470F63">
              <w:rPr>
                <w:i/>
              </w:rPr>
              <w:t>2</w:t>
            </w:r>
            <w:r w:rsidRPr="00470F63">
              <w:rPr>
                <w:rFonts w:eastAsia="Calibri"/>
                <w:i/>
                <w:iCs/>
              </w:rPr>
              <w:t>.Допты бір –біріне  домалату</w:t>
            </w:r>
            <w:r w:rsidRPr="006B6795">
              <w:rPr>
                <w:i/>
                <w:color w:val="FF0000"/>
              </w:rPr>
              <w:t xml:space="preserve"> Өнім арқыл</w:t>
            </w:r>
            <w:r>
              <w:rPr>
                <w:i/>
                <w:color w:val="FF0000"/>
              </w:rPr>
              <w:t>ы саралау, сыни ойлау, бала үні, командада жұмыс.</w:t>
            </w:r>
          </w:p>
          <w:p w14:paraId="1BE71091" w14:textId="77777777" w:rsidR="004E4E42" w:rsidRPr="00BE2CDD" w:rsidRDefault="004E4E42" w:rsidP="00BB324F">
            <w:pPr>
              <w:rPr>
                <w:i/>
              </w:rPr>
            </w:pPr>
            <w:r w:rsidRPr="00BE2CDD">
              <w:rPr>
                <w:b/>
                <w:i/>
              </w:rPr>
              <w:t>Қимылды ойын</w:t>
            </w:r>
            <w:r w:rsidRPr="00BE2CDD">
              <w:rPr>
                <w:i/>
              </w:rPr>
              <w:t>: Кегілиді соқ.</w:t>
            </w:r>
          </w:p>
          <w:p w14:paraId="0A73390F" w14:textId="77777777" w:rsidR="004E4E42" w:rsidRDefault="004E4E42" w:rsidP="00BB324F">
            <w:pPr>
              <w:rPr>
                <w:i/>
              </w:rPr>
            </w:pPr>
            <w:r w:rsidRPr="00BE2CDD">
              <w:rPr>
                <w:i/>
              </w:rPr>
              <w:t xml:space="preserve">Бастапқы қалыпқа келу. </w:t>
            </w:r>
          </w:p>
          <w:p w14:paraId="0160B8A3" w14:textId="77777777" w:rsidR="004E4E42" w:rsidRDefault="004E4E42" w:rsidP="00BB324F">
            <w:pPr>
              <w:rPr>
                <w:i/>
              </w:rPr>
            </w:pPr>
            <w:r>
              <w:rPr>
                <w:i/>
              </w:rPr>
              <w:t xml:space="preserve">Қортынды </w:t>
            </w:r>
          </w:p>
          <w:p w14:paraId="769803ED" w14:textId="77777777" w:rsidR="004E4E42" w:rsidRPr="00BE2CDD" w:rsidRDefault="004E4E42" w:rsidP="00BB324F">
            <w:pPr>
              <w:rPr>
                <w:i/>
              </w:rPr>
            </w:pPr>
            <w:r>
              <w:rPr>
                <w:i/>
              </w:rPr>
              <w:t>Балаларды мадақтау.</w:t>
            </w:r>
          </w:p>
          <w:p w14:paraId="40DB9C93" w14:textId="77777777" w:rsidR="004E4E42" w:rsidRPr="00470F63" w:rsidRDefault="004E4E42" w:rsidP="00BB324F">
            <w:pPr>
              <w:rPr>
                <w:i/>
              </w:rPr>
            </w:pPr>
          </w:p>
          <w:p w14:paraId="441293FC" w14:textId="77777777" w:rsidR="004E4E42" w:rsidRPr="00470F63" w:rsidRDefault="004E4E42" w:rsidP="00BB324F">
            <w:pPr>
              <w:rPr>
                <w:i/>
              </w:rPr>
            </w:pPr>
          </w:p>
        </w:tc>
        <w:tc>
          <w:tcPr>
            <w:tcW w:w="3118" w:type="dxa"/>
            <w:gridSpan w:val="3"/>
            <w:tcBorders>
              <w:top w:val="single" w:sz="4" w:space="0" w:color="auto"/>
              <w:left w:val="single" w:sz="4" w:space="0" w:color="auto"/>
              <w:right w:val="single" w:sz="4" w:space="0" w:color="auto"/>
            </w:tcBorders>
          </w:tcPr>
          <w:p w14:paraId="17C4098F" w14:textId="77777777" w:rsidR="004E4E42" w:rsidRPr="00470F63" w:rsidRDefault="004E4E42" w:rsidP="00BB324F">
            <w:pPr>
              <w:rPr>
                <w:rFonts w:eastAsia="Calibri"/>
                <w:b/>
                <w:i/>
              </w:rPr>
            </w:pPr>
            <w:r w:rsidRPr="00470F63">
              <w:rPr>
                <w:b/>
                <w:i/>
              </w:rPr>
              <w:lastRenderedPageBreak/>
              <w:t>1.</w:t>
            </w:r>
            <w:r w:rsidRPr="00470F63">
              <w:rPr>
                <w:rFonts w:eastAsia="Calibri"/>
                <w:b/>
                <w:i/>
              </w:rPr>
              <w:t xml:space="preserve"> Музыка</w:t>
            </w:r>
          </w:p>
          <w:p w14:paraId="56AF72B6" w14:textId="77777777" w:rsidR="004E4E42" w:rsidRPr="00470F63" w:rsidRDefault="004E4E42" w:rsidP="00BB324F">
            <w:pPr>
              <w:jc w:val="center"/>
              <w:rPr>
                <w:rFonts w:eastAsia="Calibri"/>
                <w:i/>
              </w:rPr>
            </w:pPr>
            <w:r w:rsidRPr="00470F63">
              <w:rPr>
                <w:rFonts w:eastAsia="Calibri"/>
                <w:i/>
              </w:rPr>
              <w:t>Педагог жоспары бойынша</w:t>
            </w:r>
          </w:p>
          <w:p w14:paraId="23D0A010" w14:textId="77777777" w:rsidR="004E4E42" w:rsidRPr="00470F63" w:rsidRDefault="004E4E42" w:rsidP="00BB324F">
            <w:pPr>
              <w:rPr>
                <w:i/>
              </w:rPr>
            </w:pPr>
          </w:p>
          <w:p w14:paraId="15994787" w14:textId="77777777" w:rsidR="004E4E42" w:rsidRPr="00470F63" w:rsidRDefault="004E4E42" w:rsidP="00BB324F">
            <w:pPr>
              <w:rPr>
                <w:i/>
              </w:rPr>
            </w:pPr>
          </w:p>
          <w:p w14:paraId="3459C4FC" w14:textId="77777777" w:rsidR="004E4E42" w:rsidRPr="00470F63" w:rsidRDefault="004E4E42" w:rsidP="00BB324F">
            <w:pPr>
              <w:jc w:val="center"/>
              <w:rPr>
                <w:rFonts w:eastAsia="Calibri"/>
                <w:b/>
                <w:i/>
              </w:rPr>
            </w:pPr>
            <w:r w:rsidRPr="00470F63">
              <w:rPr>
                <w:rFonts w:eastAsia="Calibri"/>
                <w:b/>
                <w:i/>
              </w:rPr>
              <w:t>2.Мүсіндеу</w:t>
            </w:r>
          </w:p>
          <w:p w14:paraId="72E6C133" w14:textId="77777777" w:rsidR="004E4E42" w:rsidRPr="00F96ACF" w:rsidRDefault="004E4E42" w:rsidP="00BB324F">
            <w:pPr>
              <w:rPr>
                <w:rFonts w:eastAsia="Calibri"/>
                <w:b/>
                <w:i/>
                <w:szCs w:val="24"/>
              </w:rPr>
            </w:pPr>
            <w:r w:rsidRPr="00F96ACF">
              <w:rPr>
                <w:rFonts w:eastAsia="Calibri"/>
                <w:b/>
                <w:i/>
                <w:szCs w:val="24"/>
              </w:rPr>
              <w:t xml:space="preserve">Тақырыбы: </w:t>
            </w:r>
            <w:r w:rsidRPr="00F96ACF">
              <w:rPr>
                <w:rFonts w:eastAsia="Calibri"/>
                <w:i/>
                <w:szCs w:val="24"/>
              </w:rPr>
              <w:t>«Қоңыз»</w:t>
            </w:r>
          </w:p>
          <w:p w14:paraId="198EB093" w14:textId="77777777" w:rsidR="004E4E42" w:rsidRPr="00F96ACF" w:rsidRDefault="004E4E42" w:rsidP="00BB324F">
            <w:pPr>
              <w:rPr>
                <w:rFonts w:eastAsia="Calibri"/>
                <w:b/>
                <w:i/>
                <w:szCs w:val="24"/>
              </w:rPr>
            </w:pPr>
            <w:r w:rsidRPr="00F96ACF">
              <w:rPr>
                <w:rFonts w:eastAsia="Calibri"/>
                <w:b/>
                <w:i/>
                <w:szCs w:val="24"/>
              </w:rPr>
              <w:t>Мақсаты:</w:t>
            </w:r>
          </w:p>
          <w:p w14:paraId="1218B260" w14:textId="77777777" w:rsidR="004E4E42" w:rsidRPr="00F96ACF" w:rsidRDefault="004E4E42" w:rsidP="00BB324F">
            <w:pPr>
              <w:rPr>
                <w:rFonts w:eastAsia="Calibri"/>
                <w:i/>
                <w:szCs w:val="24"/>
              </w:rPr>
            </w:pPr>
            <w:r w:rsidRPr="00F96ACF">
              <w:rPr>
                <w:rFonts w:eastAsia="Calibri"/>
                <w:i/>
                <w:szCs w:val="24"/>
              </w:rPr>
              <w:t xml:space="preserve">Қанқыз және оның өзіне тән белгілерімен таныса отырып,  әдемі мүсіндей алады. </w:t>
            </w:r>
          </w:p>
          <w:p w14:paraId="587FBE7A" w14:textId="77777777" w:rsidR="004E4E42" w:rsidRDefault="004E4E42" w:rsidP="00BB324F">
            <w:pPr>
              <w:rPr>
                <w:bCs/>
                <w:i/>
                <w:iCs/>
                <w:color w:val="FF0000"/>
                <w:lang w:eastAsia="ru-RU"/>
              </w:rPr>
            </w:pPr>
            <w:r w:rsidRPr="00B93062">
              <w:rPr>
                <w:b/>
                <w:bCs/>
                <w:i/>
                <w:iCs/>
                <w:color w:val="FF0000"/>
                <w:lang w:eastAsia="ru-RU"/>
              </w:rPr>
              <w:t xml:space="preserve">Ресурстар: </w:t>
            </w:r>
            <w:r>
              <w:rPr>
                <w:bCs/>
                <w:i/>
                <w:iCs/>
                <w:color w:val="FF0000"/>
                <w:lang w:eastAsia="ru-RU"/>
              </w:rPr>
              <w:t>Тақырып бойынша  көрнекіліктер</w:t>
            </w:r>
          </w:p>
          <w:p w14:paraId="37BB319A" w14:textId="77777777" w:rsidR="004E4E42" w:rsidRPr="00CD1A99" w:rsidRDefault="004E4E42" w:rsidP="00BB324F">
            <w:pPr>
              <w:pStyle w:val="ae"/>
              <w:rPr>
                <w:rFonts w:ascii="Times New Roman" w:hAnsi="Times New Roman"/>
                <w:i/>
                <w:color w:val="FF0000"/>
                <w:lang w:val="kk-KZ"/>
              </w:rPr>
            </w:pPr>
            <w:r w:rsidRPr="003762DF">
              <w:rPr>
                <w:rFonts w:ascii="Times New Roman" w:hAnsi="Times New Roman"/>
                <w:i/>
                <w:color w:val="FF0000"/>
                <w:lang w:val="kk-KZ"/>
              </w:rPr>
              <w:t>Әдіс-тәсілдер: 4К моделі, саралау, бақылау.</w:t>
            </w:r>
            <w:r w:rsidRPr="003762DF">
              <w:rPr>
                <w:rFonts w:ascii="Times New Roman" w:hAnsi="Times New Roman"/>
                <w:b/>
                <w:i/>
                <w:szCs w:val="24"/>
                <w:lang w:val="kk-KZ"/>
              </w:rPr>
              <w:t xml:space="preserve">             </w:t>
            </w:r>
          </w:p>
          <w:p w14:paraId="236AAE46" w14:textId="77777777" w:rsidR="004E4E42" w:rsidRPr="000D5B9D" w:rsidRDefault="004E4E42" w:rsidP="00BB324F">
            <w:pPr>
              <w:rPr>
                <w:b/>
                <w:bCs/>
                <w:i/>
                <w:iCs/>
              </w:rPr>
            </w:pPr>
            <w:r w:rsidRPr="000D5B9D">
              <w:rPr>
                <w:b/>
                <w:bCs/>
                <w:i/>
                <w:iCs/>
              </w:rPr>
              <w:lastRenderedPageBreak/>
              <w:t>Ұйымдастырылған оқу қызметінің барысы.</w:t>
            </w:r>
          </w:p>
          <w:p w14:paraId="4EAC784A" w14:textId="77777777" w:rsidR="004E4E42" w:rsidRPr="000D5B9D" w:rsidRDefault="004E4E42" w:rsidP="00BB324F">
            <w:pPr>
              <w:shd w:val="clear" w:color="auto" w:fill="FFFFFF"/>
              <w:rPr>
                <w:i/>
                <w:color w:val="000000"/>
                <w:lang w:eastAsia="ru-RU"/>
              </w:rPr>
            </w:pPr>
            <w:r w:rsidRPr="000D5B9D">
              <w:rPr>
                <w:b/>
                <w:bCs/>
                <w:i/>
                <w:color w:val="000000"/>
                <w:lang w:eastAsia="ru-RU"/>
              </w:rPr>
              <w:t>Шаттық шеңбері:</w:t>
            </w:r>
          </w:p>
          <w:p w14:paraId="498F85F3" w14:textId="77777777" w:rsidR="004E4E42" w:rsidRPr="000D5B9D" w:rsidRDefault="004E4E42" w:rsidP="00BB324F">
            <w:pPr>
              <w:rPr>
                <w:i/>
              </w:rPr>
            </w:pPr>
            <w:r w:rsidRPr="000D5B9D">
              <w:rPr>
                <w:i/>
              </w:rPr>
              <w:t>Арайлап таң атты,</w:t>
            </w:r>
          </w:p>
          <w:p w14:paraId="221297AB" w14:textId="77777777" w:rsidR="004E4E42" w:rsidRPr="000D5B9D" w:rsidRDefault="004E4E42" w:rsidP="00BB324F">
            <w:pPr>
              <w:rPr>
                <w:i/>
              </w:rPr>
            </w:pPr>
            <w:r w:rsidRPr="000D5B9D">
              <w:rPr>
                <w:i/>
              </w:rPr>
              <w:t>Алтын сәуле тарапты</w:t>
            </w:r>
          </w:p>
          <w:p w14:paraId="3E512D2C" w14:textId="77777777" w:rsidR="004E4E42" w:rsidRPr="000D5B9D" w:rsidRDefault="004E4E42" w:rsidP="00BB324F">
            <w:pPr>
              <w:rPr>
                <w:i/>
              </w:rPr>
            </w:pPr>
            <w:r w:rsidRPr="000D5B9D">
              <w:rPr>
                <w:i/>
              </w:rPr>
              <w:t>Қайырлы таң.</w:t>
            </w:r>
          </w:p>
          <w:p w14:paraId="4B3ED7B6" w14:textId="77777777" w:rsidR="004E4E42" w:rsidRPr="000D5B9D" w:rsidRDefault="004E4E42" w:rsidP="00BB324F">
            <w:pPr>
              <w:rPr>
                <w:i/>
              </w:rPr>
            </w:pPr>
            <w:r w:rsidRPr="000D5B9D">
              <w:rPr>
                <w:i/>
              </w:rPr>
              <w:t>Қайырлы күн.</w:t>
            </w:r>
          </w:p>
          <w:p w14:paraId="44E63C15" w14:textId="77777777" w:rsidR="004E4E42" w:rsidRPr="000D5B9D" w:rsidRDefault="004E4E42" w:rsidP="00BB324F">
            <w:pPr>
              <w:rPr>
                <w:b/>
                <w:i/>
              </w:rPr>
            </w:pPr>
            <w:r w:rsidRPr="000D5B9D">
              <w:rPr>
                <w:b/>
                <w:i/>
              </w:rPr>
              <w:t>Балалармен әңгімелесу.</w:t>
            </w:r>
          </w:p>
          <w:p w14:paraId="4F9BB8BC" w14:textId="77777777" w:rsidR="004E4E42" w:rsidRPr="001541C4" w:rsidRDefault="004E4E42" w:rsidP="00BB324F">
            <w:pPr>
              <w:rPr>
                <w:i/>
              </w:rPr>
            </w:pPr>
            <w:r w:rsidRPr="000D5B9D">
              <w:rPr>
                <w:i/>
              </w:rPr>
              <w:t xml:space="preserve">Балалар, қазір қай мезгіл? </w:t>
            </w:r>
            <w:r w:rsidRPr="000D5B9D">
              <w:rPr>
                <w:i/>
              </w:rPr>
              <w:br/>
              <w:t xml:space="preserve">Көктем мезгілінде неше ай бар? </w:t>
            </w:r>
            <w:r w:rsidRPr="000D5B9D">
              <w:rPr>
                <w:i/>
              </w:rPr>
              <w:br/>
              <w:t xml:space="preserve">Үш айды атаңыз? </w:t>
            </w:r>
            <w:r w:rsidRPr="000D5B9D">
              <w:rPr>
                <w:i/>
              </w:rPr>
              <w:br/>
              <w:t xml:space="preserve">Көктем мезгілінде қандай өзгерістер болады? </w:t>
            </w:r>
            <w:r w:rsidRPr="000D5B9D">
              <w:rPr>
                <w:i/>
              </w:rPr>
              <w:br/>
              <w:t>балалардың жауаптары.</w:t>
            </w:r>
          </w:p>
          <w:p w14:paraId="240AEC99" w14:textId="77777777" w:rsidR="004E4E42" w:rsidRDefault="004E4E42" w:rsidP="00BB324F">
            <w:pPr>
              <w:rPr>
                <w:b/>
                <w:i/>
              </w:rPr>
            </w:pPr>
            <w:r>
              <w:rPr>
                <w:b/>
                <w:i/>
              </w:rPr>
              <w:t>Ой  қозғау.</w:t>
            </w:r>
            <w:r w:rsidRPr="000D5B9D">
              <w:rPr>
                <w:b/>
                <w:i/>
              </w:rPr>
              <w:t>.</w:t>
            </w:r>
          </w:p>
          <w:p w14:paraId="52237D6D" w14:textId="77777777" w:rsidR="004E4E42" w:rsidRDefault="004E4E42" w:rsidP="00BB324F">
            <w:pPr>
              <w:rPr>
                <w:b/>
                <w:i/>
              </w:rPr>
            </w:pPr>
            <w:r w:rsidRPr="000D5B9D">
              <w:rPr>
                <w:b/>
                <w:i/>
              </w:rPr>
              <w:t>Суретпен жұмыс.</w:t>
            </w:r>
          </w:p>
          <w:p w14:paraId="368FA241" w14:textId="77777777" w:rsidR="004E4E42" w:rsidRPr="0025114E" w:rsidRDefault="004E4E42" w:rsidP="00BB324F">
            <w:pPr>
              <w:rPr>
                <w:i/>
                <w:color w:val="FF0000"/>
              </w:rPr>
            </w:pPr>
            <w:r w:rsidRPr="0025114E">
              <w:rPr>
                <w:i/>
                <w:color w:val="FF0000"/>
              </w:rPr>
              <w:t>Пед жет ойын: «Атын ата»</w:t>
            </w:r>
          </w:p>
          <w:p w14:paraId="3F50616B" w14:textId="77777777" w:rsidR="004E4E42" w:rsidRPr="000D5B9D" w:rsidRDefault="004E4E42" w:rsidP="00BB324F">
            <w:pPr>
              <w:rPr>
                <w:i/>
              </w:rPr>
            </w:pPr>
            <w:r w:rsidRPr="000D5B9D">
              <w:rPr>
                <w:i/>
              </w:rPr>
              <w:t xml:space="preserve">Мына жәндіктер қалай аталады? </w:t>
            </w:r>
          </w:p>
          <w:p w14:paraId="09B61C7E" w14:textId="77777777" w:rsidR="004E4E42" w:rsidRPr="000D5B9D" w:rsidRDefault="004E4E42" w:rsidP="00BB324F">
            <w:pPr>
              <w:rPr>
                <w:i/>
              </w:rPr>
            </w:pPr>
            <w:r w:rsidRPr="000D5B9D">
              <w:rPr>
                <w:i/>
              </w:rPr>
              <w:t>(Көбелек, ара, инелік, өрмекші, құмырсқа, қоңыз)</w:t>
            </w:r>
            <w:r w:rsidRPr="000D5B9D">
              <w:rPr>
                <w:i/>
              </w:rPr>
              <w:br/>
              <w:t>Бұл жәндіктердің пайдасы қандай? </w:t>
            </w:r>
          </w:p>
          <w:p w14:paraId="2A6FC05A" w14:textId="77777777" w:rsidR="004E4E42" w:rsidRDefault="004E4E42" w:rsidP="00BB324F">
            <w:pPr>
              <w:rPr>
                <w:i/>
              </w:rPr>
            </w:pPr>
            <w:r w:rsidRPr="000D5B9D">
              <w:rPr>
                <w:i/>
              </w:rPr>
              <w:t>Балалар, мына жәндік қалай аталады? (Қанқызы)</w:t>
            </w:r>
            <w:r w:rsidRPr="000D5B9D">
              <w:rPr>
                <w:i/>
              </w:rPr>
              <w:br/>
            </w:r>
            <w:r w:rsidRPr="000D5B9D">
              <w:rPr>
                <w:i/>
                <w:noProof/>
                <w:lang w:eastAsia="ru-RU"/>
              </w:rPr>
              <w:drawing>
                <wp:inline distT="0" distB="0" distL="0" distR="0" wp14:anchorId="7FB124E9" wp14:editId="49E1EB4A">
                  <wp:extent cx="775252" cy="606286"/>
                  <wp:effectExtent l="0" t="0" r="0" b="0"/>
                  <wp:docPr id="680" name="Рисунок 680" descr="https://ds04.infourok.ru/uploads/ex/01b0/000fcca7-f663e3f3/im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1b0/000fcca7-f663e3f3/img27.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9445" t="8333" r="26389" b="35185"/>
                          <a:stretch/>
                        </pic:blipFill>
                        <pic:spPr bwMode="auto">
                          <a:xfrm>
                            <a:off x="0" y="0"/>
                            <a:ext cx="776823" cy="607515"/>
                          </a:xfrm>
                          <a:prstGeom prst="rect">
                            <a:avLst/>
                          </a:prstGeom>
                          <a:noFill/>
                          <a:ln>
                            <a:noFill/>
                          </a:ln>
                          <a:extLst>
                            <a:ext uri="{53640926-AAD7-44D8-BBD7-CCE9431645EC}">
                              <a14:shadowObscured xmlns:a14="http://schemas.microsoft.com/office/drawing/2010/main"/>
                            </a:ext>
                          </a:extLst>
                        </pic:spPr>
                      </pic:pic>
                    </a:graphicData>
                  </a:graphic>
                </wp:inline>
              </w:drawing>
            </w:r>
            <w:r w:rsidRPr="000D5B9D">
              <w:rPr>
                <w:i/>
              </w:rPr>
              <w:br/>
              <w:t>Қанқызының пайдасы қандай?</w:t>
            </w:r>
          </w:p>
          <w:p w14:paraId="1C33077A" w14:textId="77777777" w:rsidR="004E4E42" w:rsidRPr="00FA7191" w:rsidRDefault="004E4E42" w:rsidP="00BB324F">
            <w:pPr>
              <w:rPr>
                <w:i/>
                <w:color w:val="FF0000"/>
              </w:rPr>
            </w:pPr>
            <w:r w:rsidRPr="00FA7191">
              <w:rPr>
                <w:i/>
                <w:color w:val="FF0000"/>
              </w:rPr>
              <w:t xml:space="preserve">Сыни ойлау, бала үні </w:t>
            </w:r>
          </w:p>
          <w:p w14:paraId="6CB2916F" w14:textId="77777777" w:rsidR="004E4E42" w:rsidRPr="000D5B9D" w:rsidRDefault="004E4E42" w:rsidP="00BB324F">
            <w:pPr>
              <w:rPr>
                <w:i/>
              </w:rPr>
            </w:pPr>
            <w:r w:rsidRPr="000D5B9D">
              <w:rPr>
                <w:b/>
                <w:bCs/>
                <w:i/>
              </w:rPr>
              <w:t>Сергіту сәті</w:t>
            </w:r>
          </w:p>
          <w:p w14:paraId="19823F6B" w14:textId="77777777" w:rsidR="004E4E42" w:rsidRPr="000D5B9D" w:rsidRDefault="004E4E42" w:rsidP="00BB324F">
            <w:pPr>
              <w:rPr>
                <w:i/>
              </w:rPr>
            </w:pPr>
            <w:r w:rsidRPr="000D5B9D">
              <w:rPr>
                <w:i/>
              </w:rPr>
              <w:t>Ермексазды қояйық,</w:t>
            </w:r>
          </w:p>
          <w:p w14:paraId="34C7BB85" w14:textId="77777777" w:rsidR="004E4E42" w:rsidRPr="000D5B9D" w:rsidRDefault="004E4E42" w:rsidP="00BB324F">
            <w:pPr>
              <w:rPr>
                <w:i/>
              </w:rPr>
            </w:pPr>
            <w:r w:rsidRPr="000D5B9D">
              <w:rPr>
                <w:i/>
              </w:rPr>
              <w:t>Орнымыздан тұрайық.</w:t>
            </w:r>
          </w:p>
          <w:p w14:paraId="6D71BA60" w14:textId="77777777" w:rsidR="004E4E42" w:rsidRPr="000D5B9D" w:rsidRDefault="004E4E42" w:rsidP="00BB324F">
            <w:pPr>
              <w:rPr>
                <w:i/>
              </w:rPr>
            </w:pPr>
            <w:r w:rsidRPr="000D5B9D">
              <w:rPr>
                <w:i/>
              </w:rPr>
              <w:t>Қолымызды соғайық,</w:t>
            </w:r>
          </w:p>
          <w:p w14:paraId="3F07E5A4" w14:textId="77777777" w:rsidR="004E4E42" w:rsidRPr="000D5B9D" w:rsidRDefault="004E4E42" w:rsidP="00BB324F">
            <w:pPr>
              <w:rPr>
                <w:i/>
              </w:rPr>
            </w:pPr>
            <w:r w:rsidRPr="000D5B9D">
              <w:rPr>
                <w:i/>
              </w:rPr>
              <w:t>Бір отырып, бір тұрып</w:t>
            </w:r>
          </w:p>
          <w:p w14:paraId="2D01ACA8" w14:textId="77777777" w:rsidR="004E4E42" w:rsidRPr="000D5B9D" w:rsidRDefault="004E4E42" w:rsidP="00BB324F">
            <w:pPr>
              <w:rPr>
                <w:i/>
              </w:rPr>
            </w:pPr>
            <w:r w:rsidRPr="000D5B9D">
              <w:rPr>
                <w:i/>
              </w:rPr>
              <w:t>Бір тынығып алайық.</w:t>
            </w:r>
          </w:p>
          <w:p w14:paraId="344967F9" w14:textId="77777777" w:rsidR="004E4E42" w:rsidRDefault="004E4E42" w:rsidP="00BB324F">
            <w:pPr>
              <w:rPr>
                <w:i/>
              </w:rPr>
            </w:pPr>
            <w:r w:rsidRPr="000D5B9D">
              <w:rPr>
                <w:i/>
              </w:rPr>
              <w:t>Балар қәне өзімізге осындай әдемі қанқызын мүсіндеп алайық.</w:t>
            </w:r>
          </w:p>
          <w:p w14:paraId="7F26851C" w14:textId="77777777" w:rsidR="004E4E42" w:rsidRPr="00FA7191" w:rsidRDefault="004E4E42" w:rsidP="00BB324F">
            <w:pPr>
              <w:rPr>
                <w:b/>
                <w:i/>
              </w:rPr>
            </w:pPr>
            <w:r w:rsidRPr="00FA7191">
              <w:rPr>
                <w:b/>
                <w:i/>
              </w:rPr>
              <w:t>Ой дамыту.</w:t>
            </w:r>
          </w:p>
          <w:p w14:paraId="03CD7238" w14:textId="77777777" w:rsidR="004E4E42" w:rsidRPr="000D5B9D" w:rsidRDefault="004E4E42" w:rsidP="00BB324F">
            <w:pPr>
              <w:rPr>
                <w:i/>
              </w:rPr>
            </w:pPr>
            <w:r w:rsidRPr="000D5B9D">
              <w:rPr>
                <w:i/>
              </w:rPr>
              <w:lastRenderedPageBreak/>
              <w:t>Үлгі көрсету,түсіндіру.</w:t>
            </w:r>
          </w:p>
          <w:p w14:paraId="7BA3894F" w14:textId="77777777" w:rsidR="004E4E42" w:rsidRPr="000D5B9D" w:rsidRDefault="004E4E42" w:rsidP="00BB324F">
            <w:pPr>
              <w:rPr>
                <w:i/>
              </w:rPr>
            </w:pPr>
            <w:r w:rsidRPr="000D5B9D">
              <w:rPr>
                <w:i/>
                <w:noProof/>
                <w:lang w:eastAsia="ru-RU"/>
              </w:rPr>
              <w:drawing>
                <wp:inline distT="0" distB="0" distL="0" distR="0" wp14:anchorId="7B0C5E68" wp14:editId="248EA488">
                  <wp:extent cx="1014603" cy="630545"/>
                  <wp:effectExtent l="0" t="0" r="0" b="0"/>
                  <wp:docPr id="681" name="Рисунок 681" descr="https://tridevici.com/wp-content/uploads/2019/08/bozhya-korovka-iz-plastil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idevici.com/wp-content/uploads/2019/08/bozhya-korovka-iz-plastilina-2.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20122" cy="633975"/>
                          </a:xfrm>
                          <a:prstGeom prst="rect">
                            <a:avLst/>
                          </a:prstGeom>
                          <a:noFill/>
                          <a:ln>
                            <a:noFill/>
                          </a:ln>
                        </pic:spPr>
                      </pic:pic>
                    </a:graphicData>
                  </a:graphic>
                </wp:inline>
              </w:drawing>
            </w:r>
          </w:p>
          <w:p w14:paraId="4BD79A07" w14:textId="77777777" w:rsidR="004E4E42" w:rsidRDefault="004E4E42" w:rsidP="00BB324F">
            <w:pPr>
              <w:rPr>
                <w:i/>
              </w:rPr>
            </w:pPr>
            <w:r w:rsidRPr="000D5B9D">
              <w:rPr>
                <w:i/>
              </w:rPr>
              <w:t>Балалардың өз бетінше жұмысы.</w:t>
            </w:r>
          </w:p>
          <w:p w14:paraId="293CE1F9" w14:textId="77777777" w:rsidR="004E4E42" w:rsidRPr="000D5B9D" w:rsidRDefault="004E4E42" w:rsidP="00BB324F">
            <w:pPr>
              <w:rPr>
                <w:i/>
              </w:rPr>
            </w:pPr>
            <w:r>
              <w:rPr>
                <w:i/>
                <w:color w:val="FF0000"/>
              </w:rPr>
              <w:t>Құрлымдалған ойын: «Қанқызының достар»</w:t>
            </w:r>
          </w:p>
          <w:p w14:paraId="1FB5E8B9" w14:textId="77777777" w:rsidR="004E4E42" w:rsidRDefault="004E4E42" w:rsidP="00BB324F">
            <w:pPr>
              <w:rPr>
                <w:i/>
                <w:color w:val="FF0000"/>
              </w:rPr>
            </w:pPr>
            <w:r w:rsidRPr="00FA7191">
              <w:rPr>
                <w:i/>
                <w:color w:val="FF0000"/>
              </w:rPr>
              <w:t>4К моделі, Өнім арқылы саралау, жанама бақылау.</w:t>
            </w:r>
          </w:p>
          <w:p w14:paraId="20ADBDD4" w14:textId="77777777" w:rsidR="004E4E42" w:rsidRPr="00FA7191" w:rsidRDefault="004E4E42" w:rsidP="00BB324F">
            <w:pPr>
              <w:rPr>
                <w:i/>
              </w:rPr>
            </w:pPr>
            <w:r w:rsidRPr="00FA7191">
              <w:rPr>
                <w:i/>
              </w:rPr>
              <w:t>Балалардың жұмысын  бағалау.</w:t>
            </w:r>
          </w:p>
          <w:p w14:paraId="44581F78" w14:textId="77777777" w:rsidR="004E4E42" w:rsidRPr="000D5B9D" w:rsidRDefault="004E4E42" w:rsidP="00BB324F">
            <w:pPr>
              <w:rPr>
                <w:i/>
              </w:rPr>
            </w:pPr>
            <w:r w:rsidRPr="000D5B9D">
              <w:rPr>
                <w:i/>
              </w:rPr>
              <w:t>Қорытынды.</w:t>
            </w:r>
          </w:p>
          <w:p w14:paraId="03BC13F1" w14:textId="77777777" w:rsidR="004E4E42" w:rsidRPr="00470F63" w:rsidRDefault="004E4E42" w:rsidP="00BB324F">
            <w:pPr>
              <w:rPr>
                <w:i/>
              </w:rPr>
            </w:pPr>
            <w:r w:rsidRPr="000D5B9D">
              <w:rPr>
                <w:i/>
              </w:rPr>
              <w:t>Балаларды мадақтау.</w:t>
            </w:r>
            <w:r w:rsidRPr="00470F63">
              <w:rPr>
                <w:i/>
              </w:rPr>
              <w:t>.</w:t>
            </w:r>
          </w:p>
        </w:tc>
      </w:tr>
      <w:tr w:rsidR="004E4E42" w:rsidRPr="00552B38" w14:paraId="7A66702D"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2FDDDD96" w14:textId="77777777" w:rsidR="004E4E42" w:rsidRPr="00470F63" w:rsidRDefault="004E4E42" w:rsidP="00BB324F">
            <w:pPr>
              <w:rPr>
                <w:b/>
                <w:bCs/>
                <w:i/>
                <w:color w:val="000000"/>
                <w:lang w:eastAsia="ru-RU"/>
              </w:rPr>
            </w:pPr>
            <w:r w:rsidRPr="00470F63">
              <w:rPr>
                <w:b/>
                <w:bCs/>
                <w:i/>
                <w:color w:val="000000"/>
                <w:lang w:eastAsia="ru-RU"/>
              </w:rPr>
              <w:lastRenderedPageBreak/>
              <w:t>Серуенге дайындық</w:t>
            </w:r>
          </w:p>
        </w:tc>
        <w:tc>
          <w:tcPr>
            <w:tcW w:w="14744" w:type="dxa"/>
            <w:gridSpan w:val="13"/>
            <w:tcBorders>
              <w:top w:val="single" w:sz="4" w:space="0" w:color="auto"/>
              <w:left w:val="single" w:sz="4" w:space="0" w:color="auto"/>
              <w:bottom w:val="single" w:sz="4" w:space="0" w:color="auto"/>
              <w:right w:val="single" w:sz="4" w:space="0" w:color="auto"/>
            </w:tcBorders>
            <w:hideMark/>
          </w:tcPr>
          <w:p w14:paraId="6D8AA19A" w14:textId="77777777" w:rsidR="004E4E42" w:rsidRPr="00470F63" w:rsidRDefault="004E4E42" w:rsidP="00BB324F">
            <w:pPr>
              <w:rPr>
                <w:i/>
                <w:shd w:val="clear" w:color="auto" w:fill="FFFFFF"/>
              </w:rPr>
            </w:pPr>
            <w:r w:rsidRPr="00470F63">
              <w:rPr>
                <w:b/>
                <w:i/>
                <w:shd w:val="clear" w:color="auto" w:fill="FFFFFF"/>
              </w:rPr>
              <w:t>Киіну:</w:t>
            </w:r>
            <w:r w:rsidRPr="00470F63">
              <w:rPr>
                <w:i/>
                <w:shd w:val="clear" w:color="auto" w:fill="FFFFFF"/>
              </w:rPr>
              <w:t xml:space="preserve"> Серуенге шығу, балаларды біртіндеп киіндіру, киімдерінің дұрыс киюін қадағала</w:t>
            </w:r>
            <w:r>
              <w:rPr>
                <w:i/>
                <w:shd w:val="clear" w:color="auto" w:fill="FFFFFF"/>
              </w:rPr>
              <w:t>у, қатармен жүру.</w:t>
            </w:r>
          </w:p>
        </w:tc>
      </w:tr>
      <w:tr w:rsidR="004E4E42" w:rsidRPr="00552B38" w14:paraId="44832055" w14:textId="77777777" w:rsidTr="00BB324F">
        <w:tc>
          <w:tcPr>
            <w:tcW w:w="1416" w:type="dxa"/>
            <w:vMerge w:val="restart"/>
            <w:tcBorders>
              <w:top w:val="single" w:sz="4" w:space="0" w:color="auto"/>
              <w:left w:val="single" w:sz="4" w:space="0" w:color="auto"/>
              <w:right w:val="single" w:sz="4" w:space="0" w:color="auto"/>
            </w:tcBorders>
          </w:tcPr>
          <w:p w14:paraId="46EA6974" w14:textId="77777777" w:rsidR="004E4E42" w:rsidRPr="00470F63" w:rsidRDefault="004E4E42" w:rsidP="00BB324F">
            <w:pPr>
              <w:rPr>
                <w:b/>
                <w:i/>
                <w:color w:val="000000"/>
                <w:lang w:eastAsia="ru-RU"/>
              </w:rPr>
            </w:pPr>
            <w:r w:rsidRPr="00470F63">
              <w:rPr>
                <w:b/>
                <w:i/>
                <w:color w:val="000000"/>
                <w:lang w:eastAsia="ru-RU"/>
              </w:rPr>
              <w:t>Серуен:</w:t>
            </w:r>
          </w:p>
          <w:p w14:paraId="29DC71C4" w14:textId="77777777" w:rsidR="004E4E42" w:rsidRDefault="004E4E42" w:rsidP="00BB324F">
            <w:pPr>
              <w:rPr>
                <w:b/>
                <w:i/>
                <w:color w:val="000000"/>
                <w:lang w:eastAsia="ru-RU"/>
              </w:rPr>
            </w:pPr>
          </w:p>
          <w:p w14:paraId="090531E4" w14:textId="77777777" w:rsidR="004E4E42" w:rsidRPr="00470F63" w:rsidRDefault="004E4E42" w:rsidP="00BB324F">
            <w:pPr>
              <w:rPr>
                <w:b/>
                <w:i/>
                <w:color w:val="000000"/>
                <w:lang w:eastAsia="ru-RU"/>
              </w:rPr>
            </w:pPr>
          </w:p>
        </w:tc>
        <w:tc>
          <w:tcPr>
            <w:tcW w:w="2832" w:type="dxa"/>
            <w:tcBorders>
              <w:top w:val="single" w:sz="4" w:space="0" w:color="auto"/>
              <w:left w:val="single" w:sz="4" w:space="0" w:color="auto"/>
              <w:bottom w:val="single" w:sz="4" w:space="0" w:color="auto"/>
              <w:right w:val="single" w:sz="4" w:space="0" w:color="auto"/>
            </w:tcBorders>
          </w:tcPr>
          <w:p w14:paraId="2757A875" w14:textId="77777777" w:rsidR="004E4E42" w:rsidRPr="00A9009F" w:rsidRDefault="004E4E42" w:rsidP="00BB324F">
            <w:pPr>
              <w:spacing w:line="254" w:lineRule="auto"/>
              <w:rPr>
                <w:i/>
                <w:shd w:val="clear" w:color="auto" w:fill="FFFFFF"/>
              </w:rPr>
            </w:pPr>
            <w:r w:rsidRPr="00A9009F">
              <w:rPr>
                <w:bCs/>
                <w:i/>
                <w:iCs/>
                <w:shd w:val="clear" w:color="auto" w:fill="FFFFFF"/>
              </w:rPr>
              <w:t>Картотека №1</w:t>
            </w:r>
          </w:p>
          <w:p w14:paraId="68E665EC" w14:textId="77777777" w:rsidR="004E4E42" w:rsidRPr="00A9009F" w:rsidRDefault="004E4E42" w:rsidP="00BB324F">
            <w:pPr>
              <w:spacing w:line="254" w:lineRule="auto"/>
              <w:rPr>
                <w:i/>
                <w:iCs/>
                <w:shd w:val="clear" w:color="auto" w:fill="FFFFFF"/>
              </w:rPr>
            </w:pPr>
            <w:r w:rsidRPr="00A9009F">
              <w:rPr>
                <w:i/>
                <w:iCs/>
                <w:shd w:val="clear" w:color="auto" w:fill="FFFFFF"/>
              </w:rPr>
              <w:t>Ауа райын бақылау</w:t>
            </w:r>
          </w:p>
          <w:p w14:paraId="69E0EB45" w14:textId="77777777" w:rsidR="004E4E42" w:rsidRPr="00A9009F" w:rsidRDefault="004E4E42" w:rsidP="00BB324F">
            <w:pPr>
              <w:spacing w:line="254" w:lineRule="auto"/>
              <w:rPr>
                <w:i/>
                <w:shd w:val="clear" w:color="auto" w:fill="FFFFFF"/>
              </w:rPr>
            </w:pPr>
            <w:r w:rsidRPr="00A9009F">
              <w:rPr>
                <w:i/>
                <w:iCs/>
                <w:color w:val="FF0000"/>
                <w:shd w:val="clear" w:color="auto" w:fill="FFFFFF"/>
              </w:rPr>
              <w:t>4К моделі,бала үні,жаппай бақылау.</w:t>
            </w:r>
          </w:p>
        </w:tc>
        <w:tc>
          <w:tcPr>
            <w:tcW w:w="3259" w:type="dxa"/>
            <w:gridSpan w:val="6"/>
            <w:tcBorders>
              <w:top w:val="single" w:sz="4" w:space="0" w:color="auto"/>
              <w:left w:val="single" w:sz="4" w:space="0" w:color="auto"/>
              <w:bottom w:val="single" w:sz="4" w:space="0" w:color="auto"/>
              <w:right w:val="single" w:sz="4" w:space="0" w:color="auto"/>
            </w:tcBorders>
          </w:tcPr>
          <w:p w14:paraId="74AE9C6A" w14:textId="77777777" w:rsidR="004E4E42" w:rsidRPr="00A9009F" w:rsidRDefault="004E4E42" w:rsidP="00BB324F">
            <w:pPr>
              <w:spacing w:line="254" w:lineRule="auto"/>
              <w:rPr>
                <w:i/>
                <w:shd w:val="clear" w:color="auto" w:fill="FFFFFF"/>
              </w:rPr>
            </w:pPr>
            <w:r w:rsidRPr="00A9009F">
              <w:rPr>
                <w:bCs/>
                <w:i/>
                <w:iCs/>
                <w:shd w:val="clear" w:color="auto" w:fill="FFFFFF"/>
              </w:rPr>
              <w:t>Картотека № 3</w:t>
            </w:r>
          </w:p>
          <w:p w14:paraId="69B3935A" w14:textId="77777777" w:rsidR="004E4E42" w:rsidRPr="00A9009F" w:rsidRDefault="004E4E42" w:rsidP="00BB324F">
            <w:pPr>
              <w:spacing w:line="254" w:lineRule="auto"/>
              <w:rPr>
                <w:i/>
                <w:iCs/>
                <w:shd w:val="clear" w:color="auto" w:fill="FFFFFF"/>
              </w:rPr>
            </w:pPr>
            <w:r w:rsidRPr="00A9009F">
              <w:rPr>
                <w:i/>
                <w:iCs/>
                <w:shd w:val="clear" w:color="auto" w:fill="FFFFFF"/>
              </w:rPr>
              <w:t> Желді бақылау</w:t>
            </w:r>
          </w:p>
          <w:p w14:paraId="2928E5D9" w14:textId="77777777" w:rsidR="004E4E42" w:rsidRPr="00A9009F" w:rsidRDefault="004E4E42" w:rsidP="00BB324F">
            <w:pPr>
              <w:spacing w:line="254" w:lineRule="auto"/>
              <w:rPr>
                <w:i/>
                <w:shd w:val="clear" w:color="auto" w:fill="FFFFFF"/>
              </w:rPr>
            </w:pPr>
            <w:r w:rsidRPr="00A9009F">
              <w:rPr>
                <w:i/>
                <w:iCs/>
                <w:color w:val="FF0000"/>
                <w:shd w:val="clear" w:color="auto" w:fill="FFFFFF"/>
              </w:rPr>
              <w:t>4К моделі,бала үні,жаппай бақылау.</w:t>
            </w:r>
          </w:p>
        </w:tc>
        <w:tc>
          <w:tcPr>
            <w:tcW w:w="2690" w:type="dxa"/>
            <w:gridSpan w:val="2"/>
            <w:tcBorders>
              <w:top w:val="single" w:sz="4" w:space="0" w:color="auto"/>
              <w:left w:val="single" w:sz="4" w:space="0" w:color="auto"/>
              <w:bottom w:val="single" w:sz="4" w:space="0" w:color="auto"/>
              <w:right w:val="single" w:sz="4" w:space="0" w:color="auto"/>
            </w:tcBorders>
          </w:tcPr>
          <w:p w14:paraId="21067CDE" w14:textId="77777777" w:rsidR="004E4E42" w:rsidRPr="00A9009F" w:rsidRDefault="004E4E42" w:rsidP="00BB324F">
            <w:pPr>
              <w:spacing w:line="254" w:lineRule="auto"/>
              <w:rPr>
                <w:i/>
                <w:shd w:val="clear" w:color="auto" w:fill="FFFFFF"/>
              </w:rPr>
            </w:pPr>
            <w:r w:rsidRPr="00A9009F">
              <w:rPr>
                <w:bCs/>
                <w:i/>
                <w:iCs/>
                <w:shd w:val="clear" w:color="auto" w:fill="FFFFFF"/>
              </w:rPr>
              <w:t>Картотека № 4</w:t>
            </w:r>
          </w:p>
          <w:p w14:paraId="10F10B9F" w14:textId="77777777" w:rsidR="004E4E42" w:rsidRPr="00A9009F" w:rsidRDefault="004E4E42" w:rsidP="00BB324F">
            <w:pPr>
              <w:spacing w:line="254" w:lineRule="auto"/>
              <w:rPr>
                <w:i/>
                <w:iCs/>
                <w:shd w:val="clear" w:color="auto" w:fill="FFFFFF"/>
              </w:rPr>
            </w:pPr>
            <w:r w:rsidRPr="00A9009F">
              <w:rPr>
                <w:i/>
                <w:iCs/>
                <w:shd w:val="clear" w:color="auto" w:fill="FFFFFF"/>
              </w:rPr>
              <w:t> Аспанды бақылау</w:t>
            </w:r>
          </w:p>
          <w:p w14:paraId="0A57845E" w14:textId="77777777" w:rsidR="004E4E42" w:rsidRPr="00A9009F" w:rsidRDefault="004E4E42" w:rsidP="00BB324F">
            <w:pPr>
              <w:spacing w:line="254" w:lineRule="auto"/>
              <w:rPr>
                <w:i/>
                <w:shd w:val="clear" w:color="auto" w:fill="FFFFFF"/>
              </w:rPr>
            </w:pPr>
            <w:r w:rsidRPr="00A9009F">
              <w:rPr>
                <w:i/>
                <w:iCs/>
                <w:color w:val="FF0000"/>
                <w:shd w:val="clear" w:color="auto" w:fill="FFFFFF"/>
              </w:rPr>
              <w:t>4К моделі,бала үні,жаппай бақылау.</w:t>
            </w:r>
          </w:p>
        </w:tc>
        <w:tc>
          <w:tcPr>
            <w:tcW w:w="2845" w:type="dxa"/>
            <w:tcBorders>
              <w:top w:val="single" w:sz="4" w:space="0" w:color="auto"/>
              <w:left w:val="single" w:sz="4" w:space="0" w:color="auto"/>
              <w:bottom w:val="single" w:sz="4" w:space="0" w:color="auto"/>
              <w:right w:val="single" w:sz="4" w:space="0" w:color="auto"/>
            </w:tcBorders>
          </w:tcPr>
          <w:p w14:paraId="5A7DC710" w14:textId="77777777" w:rsidR="004E4E42" w:rsidRPr="00A9009F" w:rsidRDefault="004E4E42" w:rsidP="00BB324F">
            <w:pPr>
              <w:spacing w:line="254" w:lineRule="auto"/>
              <w:rPr>
                <w:i/>
                <w:shd w:val="clear" w:color="auto" w:fill="FFFFFF"/>
              </w:rPr>
            </w:pPr>
            <w:r w:rsidRPr="00A9009F">
              <w:rPr>
                <w:bCs/>
                <w:i/>
                <w:iCs/>
                <w:shd w:val="clear" w:color="auto" w:fill="FFFFFF"/>
              </w:rPr>
              <w:t>Картотека № 5</w:t>
            </w:r>
          </w:p>
          <w:p w14:paraId="264AA481" w14:textId="77777777" w:rsidR="004E4E42" w:rsidRPr="00A9009F" w:rsidRDefault="004E4E42" w:rsidP="00BB324F">
            <w:pPr>
              <w:spacing w:line="254" w:lineRule="auto"/>
              <w:rPr>
                <w:i/>
                <w:iCs/>
                <w:shd w:val="clear" w:color="auto" w:fill="FFFFFF"/>
              </w:rPr>
            </w:pPr>
            <w:r w:rsidRPr="00A9009F">
              <w:rPr>
                <w:i/>
                <w:iCs/>
                <w:shd w:val="clear" w:color="auto" w:fill="FFFFFF"/>
              </w:rPr>
              <w:t> Бұлтты бақылау</w:t>
            </w:r>
          </w:p>
          <w:p w14:paraId="1895ADBA" w14:textId="77777777" w:rsidR="004E4E42" w:rsidRPr="00A9009F" w:rsidRDefault="004E4E42" w:rsidP="00BB324F">
            <w:pPr>
              <w:spacing w:line="254" w:lineRule="auto"/>
              <w:rPr>
                <w:i/>
                <w:shd w:val="clear" w:color="auto" w:fill="FFFFFF"/>
              </w:rPr>
            </w:pPr>
            <w:r w:rsidRPr="00A9009F">
              <w:rPr>
                <w:i/>
                <w:iCs/>
                <w:color w:val="FF0000"/>
                <w:shd w:val="clear" w:color="auto" w:fill="FFFFFF"/>
              </w:rPr>
              <w:t>4К моделі,бала үні,жаппай бақылау.</w:t>
            </w:r>
          </w:p>
        </w:tc>
        <w:tc>
          <w:tcPr>
            <w:tcW w:w="3118" w:type="dxa"/>
            <w:gridSpan w:val="3"/>
            <w:tcBorders>
              <w:top w:val="single" w:sz="4" w:space="0" w:color="auto"/>
              <w:left w:val="single" w:sz="4" w:space="0" w:color="auto"/>
              <w:bottom w:val="single" w:sz="4" w:space="0" w:color="auto"/>
              <w:right w:val="single" w:sz="4" w:space="0" w:color="auto"/>
            </w:tcBorders>
          </w:tcPr>
          <w:p w14:paraId="41366946" w14:textId="77777777" w:rsidR="004E4E42" w:rsidRPr="00A9009F" w:rsidRDefault="004E4E42" w:rsidP="00BB324F">
            <w:pPr>
              <w:spacing w:line="254" w:lineRule="auto"/>
              <w:rPr>
                <w:bCs/>
                <w:i/>
                <w:shd w:val="clear" w:color="auto" w:fill="FFFFFF"/>
              </w:rPr>
            </w:pPr>
            <w:r w:rsidRPr="00A9009F">
              <w:rPr>
                <w:bCs/>
                <w:i/>
                <w:iCs/>
                <w:shd w:val="clear" w:color="auto" w:fill="FFFFFF"/>
              </w:rPr>
              <w:t>Картотека №11</w:t>
            </w:r>
          </w:p>
          <w:p w14:paraId="5F717ED1" w14:textId="77777777" w:rsidR="004E4E42" w:rsidRPr="00A9009F" w:rsidRDefault="004E4E42" w:rsidP="00BB324F">
            <w:pPr>
              <w:spacing w:line="254" w:lineRule="auto"/>
              <w:rPr>
                <w:bCs/>
                <w:i/>
                <w:iCs/>
                <w:shd w:val="clear" w:color="auto" w:fill="FFFFFF"/>
              </w:rPr>
            </w:pPr>
            <w:r w:rsidRPr="00A9009F">
              <w:rPr>
                <w:bCs/>
                <w:i/>
                <w:iCs/>
                <w:shd w:val="clear" w:color="auto" w:fill="FFFFFF"/>
              </w:rPr>
              <w:t>Ағаштарға бақылау жасау</w:t>
            </w:r>
          </w:p>
          <w:p w14:paraId="201AF058" w14:textId="77777777" w:rsidR="004E4E42" w:rsidRPr="00A9009F" w:rsidRDefault="004E4E42" w:rsidP="00BB324F">
            <w:pPr>
              <w:spacing w:line="254" w:lineRule="auto"/>
              <w:rPr>
                <w:bCs/>
                <w:i/>
                <w:shd w:val="clear" w:color="auto" w:fill="FFFFFF"/>
              </w:rPr>
            </w:pPr>
            <w:r w:rsidRPr="00A9009F">
              <w:rPr>
                <w:i/>
                <w:iCs/>
                <w:color w:val="FF0000"/>
                <w:shd w:val="clear" w:color="auto" w:fill="FFFFFF"/>
              </w:rPr>
              <w:t>4К моделі,бала үні,жаппай бақылау.</w:t>
            </w:r>
          </w:p>
        </w:tc>
      </w:tr>
      <w:tr w:rsidR="004E4E42" w:rsidRPr="00895DB6" w14:paraId="2A298FC7" w14:textId="77777777" w:rsidTr="00BB324F">
        <w:tc>
          <w:tcPr>
            <w:tcW w:w="1416" w:type="dxa"/>
            <w:vMerge/>
            <w:tcBorders>
              <w:left w:val="single" w:sz="4" w:space="0" w:color="auto"/>
              <w:bottom w:val="single" w:sz="4" w:space="0" w:color="auto"/>
              <w:right w:val="single" w:sz="4" w:space="0" w:color="auto"/>
            </w:tcBorders>
          </w:tcPr>
          <w:p w14:paraId="757C37D7" w14:textId="77777777" w:rsidR="004E4E42" w:rsidRPr="00470F63" w:rsidRDefault="004E4E42" w:rsidP="00BB324F">
            <w:pPr>
              <w:rPr>
                <w:b/>
                <w:i/>
                <w:color w:val="000000"/>
                <w:lang w:eastAsia="ru-RU"/>
              </w:rPr>
            </w:pPr>
          </w:p>
        </w:tc>
        <w:tc>
          <w:tcPr>
            <w:tcW w:w="14744" w:type="dxa"/>
            <w:gridSpan w:val="13"/>
            <w:tcBorders>
              <w:top w:val="single" w:sz="4" w:space="0" w:color="auto"/>
              <w:left w:val="single" w:sz="4" w:space="0" w:color="auto"/>
              <w:bottom w:val="single" w:sz="4" w:space="0" w:color="auto"/>
              <w:right w:val="single" w:sz="4" w:space="0" w:color="auto"/>
            </w:tcBorders>
          </w:tcPr>
          <w:p w14:paraId="39772094" w14:textId="77777777" w:rsidR="004E4E42" w:rsidRPr="000D5B9D" w:rsidRDefault="004E4E42" w:rsidP="00BB324F">
            <w:pPr>
              <w:spacing w:line="254" w:lineRule="auto"/>
              <w:rPr>
                <w:b/>
                <w:bCs/>
                <w:i/>
                <w:shd w:val="clear" w:color="auto" w:fill="FFFFFF"/>
              </w:rPr>
            </w:pPr>
            <w:r w:rsidRPr="000D5B9D">
              <w:rPr>
                <w:b/>
                <w:bCs/>
                <w:i/>
                <w:shd w:val="clear" w:color="auto" w:fill="FFFFFF"/>
              </w:rPr>
              <w:t xml:space="preserve">                                           </w:t>
            </w:r>
            <w:r w:rsidRPr="000D5B9D">
              <w:rPr>
                <w:b/>
                <w:i/>
                <w:shd w:val="clear" w:color="auto" w:fill="FFFFFF"/>
              </w:rPr>
              <w:t xml:space="preserve">                  КӨКТЕМ  СЕРУЕН КАРТОТЕКАСЫ</w:t>
            </w:r>
            <w:r>
              <w:rPr>
                <w:b/>
                <w:i/>
                <w:shd w:val="clear" w:color="auto" w:fill="FFFFFF"/>
              </w:rPr>
              <w:t xml:space="preserve">НАН.  </w:t>
            </w:r>
          </w:p>
        </w:tc>
      </w:tr>
      <w:tr w:rsidR="004E4E42" w:rsidRPr="00470F63" w14:paraId="03E3F927"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177DA01C" w14:textId="77777777" w:rsidR="004E4E42" w:rsidRPr="00470F63" w:rsidRDefault="004E4E42" w:rsidP="00BB324F">
            <w:pPr>
              <w:rPr>
                <w:b/>
                <w:i/>
                <w:iCs/>
                <w:color w:val="000000"/>
                <w:lang w:eastAsia="ru-RU"/>
              </w:rPr>
            </w:pPr>
            <w:r w:rsidRPr="00470F63">
              <w:rPr>
                <w:b/>
                <w:i/>
                <w:iCs/>
                <w:color w:val="000000"/>
                <w:lang w:eastAsia="ru-RU"/>
              </w:rPr>
              <w:t xml:space="preserve">Серуеннен  оралу </w:t>
            </w:r>
          </w:p>
        </w:tc>
        <w:tc>
          <w:tcPr>
            <w:tcW w:w="14744" w:type="dxa"/>
            <w:gridSpan w:val="13"/>
            <w:tcBorders>
              <w:top w:val="single" w:sz="4" w:space="0" w:color="auto"/>
              <w:left w:val="single" w:sz="4" w:space="0" w:color="auto"/>
              <w:bottom w:val="single" w:sz="4" w:space="0" w:color="auto"/>
              <w:right w:val="single" w:sz="4" w:space="0" w:color="auto"/>
            </w:tcBorders>
          </w:tcPr>
          <w:p w14:paraId="49740B58" w14:textId="77777777" w:rsidR="004E4E42" w:rsidRPr="00470F63" w:rsidRDefault="004E4E42" w:rsidP="00BB324F">
            <w:pPr>
              <w:rPr>
                <w:i/>
              </w:rPr>
            </w:pPr>
            <w:r w:rsidRPr="00470F63">
              <w:rPr>
                <w:i/>
              </w:rPr>
              <w:t>Балалардың дұрыс шешінуін, шкафқа киімдерін орналастыру тәртібін бақылау. Жинақылыққа тәрбиелеу. Мәдени-гигиеналық талаптарды орындауларын қадағалау</w:t>
            </w:r>
          </w:p>
        </w:tc>
      </w:tr>
      <w:tr w:rsidR="004E4E42" w:rsidRPr="00552B38" w14:paraId="55D2A544"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5BD9F9E6" w14:textId="77777777" w:rsidR="004E4E42" w:rsidRPr="00470F63" w:rsidRDefault="004E4E42" w:rsidP="00BB324F">
            <w:pPr>
              <w:rPr>
                <w:b/>
                <w:i/>
                <w:iCs/>
                <w:color w:val="000000"/>
                <w:lang w:eastAsia="ru-RU"/>
              </w:rPr>
            </w:pPr>
            <w:r w:rsidRPr="00470F63">
              <w:rPr>
                <w:b/>
                <w:i/>
                <w:iCs/>
                <w:color w:val="000000"/>
                <w:lang w:eastAsia="ru-RU"/>
              </w:rPr>
              <w:t>Түскі ас</w:t>
            </w:r>
          </w:p>
        </w:tc>
        <w:tc>
          <w:tcPr>
            <w:tcW w:w="14744" w:type="dxa"/>
            <w:gridSpan w:val="13"/>
            <w:tcBorders>
              <w:top w:val="single" w:sz="4" w:space="0" w:color="auto"/>
              <w:left w:val="single" w:sz="4" w:space="0" w:color="auto"/>
              <w:bottom w:val="single" w:sz="4" w:space="0" w:color="auto"/>
              <w:right w:val="single" w:sz="4" w:space="0" w:color="auto"/>
            </w:tcBorders>
            <w:hideMark/>
          </w:tcPr>
          <w:p w14:paraId="5454D740" w14:textId="77777777" w:rsidR="004E4E42" w:rsidRPr="00470F63" w:rsidRDefault="004E4E42" w:rsidP="00BB324F">
            <w:pPr>
              <w:rPr>
                <w:i/>
              </w:rPr>
            </w:pPr>
            <w:r w:rsidRPr="00470F63">
              <w:rPr>
                <w:i/>
              </w:rPr>
              <w:t>Дастархан басында сөйлемей отырып, тамақтануға, қасықты оң қолға ұстауға баулу</w:t>
            </w:r>
          </w:p>
        </w:tc>
      </w:tr>
      <w:tr w:rsidR="004E4E42" w:rsidRPr="00470F63" w14:paraId="5FDA342D"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0D1AF494" w14:textId="77777777" w:rsidR="004E4E42" w:rsidRPr="00470F63" w:rsidRDefault="004E4E42" w:rsidP="00BB324F">
            <w:pPr>
              <w:rPr>
                <w:b/>
                <w:i/>
                <w:iCs/>
                <w:color w:val="000000"/>
                <w:lang w:eastAsia="ru-RU"/>
              </w:rPr>
            </w:pPr>
            <w:r w:rsidRPr="00470F63">
              <w:rPr>
                <w:b/>
                <w:i/>
                <w:iCs/>
                <w:color w:val="000000"/>
                <w:lang w:eastAsia="ru-RU"/>
              </w:rPr>
              <w:t>Ұйқы</w:t>
            </w:r>
          </w:p>
        </w:tc>
        <w:tc>
          <w:tcPr>
            <w:tcW w:w="14744" w:type="dxa"/>
            <w:gridSpan w:val="13"/>
            <w:tcBorders>
              <w:top w:val="single" w:sz="4" w:space="0" w:color="auto"/>
              <w:left w:val="single" w:sz="4" w:space="0" w:color="auto"/>
              <w:bottom w:val="single" w:sz="4" w:space="0" w:color="auto"/>
              <w:right w:val="single" w:sz="4" w:space="0" w:color="auto"/>
            </w:tcBorders>
            <w:hideMark/>
          </w:tcPr>
          <w:p w14:paraId="5E258132" w14:textId="77777777" w:rsidR="004E4E42" w:rsidRPr="00470F63" w:rsidRDefault="004E4E42" w:rsidP="00BB324F">
            <w:pPr>
              <w:rPr>
                <w:i/>
              </w:rPr>
            </w:pPr>
            <w:r w:rsidRPr="00470F63">
              <w:rPr>
                <w:i/>
              </w:rPr>
              <w:t xml:space="preserve">            Балалалардың тыныш ұйықтауына жағымды жағдай орнату. Тыныштық сақтау. Жәй музыка қою.</w:t>
            </w:r>
          </w:p>
        </w:tc>
      </w:tr>
      <w:tr w:rsidR="004E4E42" w:rsidRPr="00552B38" w14:paraId="1C54D399" w14:textId="77777777" w:rsidTr="00BB324F">
        <w:trPr>
          <w:trHeight w:val="1539"/>
        </w:trPr>
        <w:tc>
          <w:tcPr>
            <w:tcW w:w="1416" w:type="dxa"/>
            <w:vMerge w:val="restart"/>
            <w:tcBorders>
              <w:top w:val="single" w:sz="4" w:space="0" w:color="auto"/>
              <w:left w:val="single" w:sz="4" w:space="0" w:color="auto"/>
              <w:right w:val="single" w:sz="4" w:space="0" w:color="auto"/>
            </w:tcBorders>
            <w:hideMark/>
          </w:tcPr>
          <w:p w14:paraId="51109A75" w14:textId="77777777" w:rsidR="004E4E42" w:rsidRPr="00470F63" w:rsidRDefault="004E4E42" w:rsidP="00BB324F">
            <w:pPr>
              <w:rPr>
                <w:b/>
                <w:bCs/>
                <w:i/>
                <w:color w:val="000000"/>
                <w:lang w:eastAsia="ru-RU"/>
              </w:rPr>
            </w:pPr>
            <w:r w:rsidRPr="00470F63">
              <w:rPr>
                <w:b/>
                <w:bCs/>
                <w:i/>
                <w:color w:val="000000"/>
                <w:lang w:eastAsia="ru-RU"/>
              </w:rPr>
              <w:t>Біртіндеп ұйқыдан ояту, шынық-тыру шаралары</w:t>
            </w:r>
          </w:p>
        </w:tc>
        <w:tc>
          <w:tcPr>
            <w:tcW w:w="2915" w:type="dxa"/>
            <w:gridSpan w:val="4"/>
            <w:tcBorders>
              <w:top w:val="single" w:sz="4" w:space="0" w:color="auto"/>
              <w:left w:val="single" w:sz="4" w:space="0" w:color="auto"/>
              <w:bottom w:val="single" w:sz="4" w:space="0" w:color="auto"/>
              <w:right w:val="single" w:sz="4" w:space="0" w:color="auto"/>
            </w:tcBorders>
          </w:tcPr>
          <w:p w14:paraId="05025ADE" w14:textId="77777777" w:rsidR="004E4E42" w:rsidRPr="000D5B9D" w:rsidRDefault="004E4E42" w:rsidP="00BB324F">
            <w:pPr>
              <w:rPr>
                <w:i/>
              </w:rPr>
            </w:pPr>
            <w:r w:rsidRPr="000D5B9D">
              <w:rPr>
                <w:b/>
                <w:bCs/>
                <w:i/>
              </w:rPr>
              <w:t xml:space="preserve">                     № 2</w:t>
            </w:r>
          </w:p>
          <w:p w14:paraId="46649A64" w14:textId="77777777" w:rsidR="004E4E42" w:rsidRPr="000D5B9D" w:rsidRDefault="004E4E42" w:rsidP="00BB324F">
            <w:pPr>
              <w:rPr>
                <w:i/>
              </w:rPr>
            </w:pPr>
            <w:r w:rsidRPr="000D5B9D">
              <w:rPr>
                <w:bCs/>
                <w:i/>
                <w:iCs/>
              </w:rPr>
              <w:t>Балапандар тұрайық</w:t>
            </w:r>
          </w:p>
          <w:p w14:paraId="1C83BA75" w14:textId="77777777" w:rsidR="004E4E42" w:rsidRPr="000D5B9D" w:rsidRDefault="004E4E42" w:rsidP="00BB324F">
            <w:pPr>
              <w:rPr>
                <w:i/>
              </w:rPr>
            </w:pPr>
            <w:r w:rsidRPr="000D5B9D">
              <w:rPr>
                <w:bCs/>
                <w:i/>
                <w:iCs/>
              </w:rPr>
              <w:t>Көзімізді ашайық</w:t>
            </w:r>
          </w:p>
          <w:p w14:paraId="0494E2F7" w14:textId="77777777" w:rsidR="004E4E42" w:rsidRPr="000D5B9D" w:rsidRDefault="004E4E42" w:rsidP="00BB324F">
            <w:pPr>
              <w:rPr>
                <w:i/>
              </w:rPr>
            </w:pPr>
            <w:r w:rsidRPr="000D5B9D">
              <w:rPr>
                <w:bCs/>
                <w:i/>
                <w:iCs/>
              </w:rPr>
              <w:t>Жан-жаққа біз қарайық</w:t>
            </w:r>
          </w:p>
          <w:p w14:paraId="5ED3C3A5" w14:textId="77777777" w:rsidR="004E4E42" w:rsidRDefault="004E4E42" w:rsidP="00BB324F">
            <w:pPr>
              <w:rPr>
                <w:b/>
                <w:bCs/>
                <w:i/>
                <w:iCs/>
              </w:rPr>
            </w:pPr>
            <w:r w:rsidRPr="000D5B9D">
              <w:rPr>
                <w:bCs/>
                <w:i/>
                <w:iCs/>
              </w:rPr>
              <w:t>Бір күлімдеп алайық.</w:t>
            </w:r>
            <w:r w:rsidRPr="000D5B9D">
              <w:rPr>
                <w:b/>
                <w:bCs/>
                <w:i/>
                <w:iCs/>
              </w:rPr>
              <w:t xml:space="preserve">  </w:t>
            </w:r>
          </w:p>
          <w:p w14:paraId="7D056755" w14:textId="77777777" w:rsidR="004E4E42" w:rsidRPr="000D5B9D" w:rsidRDefault="004E4E42" w:rsidP="00BB324F">
            <w:pPr>
              <w:rPr>
                <w:i/>
              </w:rPr>
            </w:pPr>
            <w:r>
              <w:rPr>
                <w:b/>
                <w:i/>
                <w:iCs/>
                <w:color w:val="FF0000"/>
                <w:shd w:val="clear" w:color="auto" w:fill="FFFFFF"/>
              </w:rPr>
              <w:t>4</w:t>
            </w:r>
            <w:r w:rsidRPr="00DF2556">
              <w:rPr>
                <w:b/>
                <w:i/>
                <w:iCs/>
                <w:color w:val="FF0000"/>
                <w:shd w:val="clear" w:color="auto" w:fill="FFFFFF"/>
              </w:rPr>
              <w:t>К моделі,бала үні,жаппай бақылау.</w:t>
            </w:r>
          </w:p>
        </w:tc>
        <w:tc>
          <w:tcPr>
            <w:tcW w:w="2899" w:type="dxa"/>
            <w:gridSpan w:val="2"/>
            <w:tcBorders>
              <w:top w:val="single" w:sz="4" w:space="0" w:color="auto"/>
              <w:left w:val="single" w:sz="4" w:space="0" w:color="auto"/>
              <w:bottom w:val="single" w:sz="4" w:space="0" w:color="auto"/>
              <w:right w:val="single" w:sz="4" w:space="0" w:color="auto"/>
            </w:tcBorders>
          </w:tcPr>
          <w:p w14:paraId="535A1247" w14:textId="77777777" w:rsidR="004E4E42" w:rsidRPr="000D5B9D" w:rsidRDefault="004E4E42" w:rsidP="00BB324F">
            <w:pPr>
              <w:rPr>
                <w:i/>
              </w:rPr>
            </w:pPr>
            <w:r w:rsidRPr="000D5B9D">
              <w:rPr>
                <w:b/>
                <w:bCs/>
                <w:i/>
              </w:rPr>
              <w:t xml:space="preserve">                     № 2</w:t>
            </w:r>
          </w:p>
          <w:p w14:paraId="417C04EF" w14:textId="77777777" w:rsidR="004E4E42" w:rsidRPr="000D5B9D" w:rsidRDefault="004E4E42" w:rsidP="00BB324F">
            <w:pPr>
              <w:rPr>
                <w:i/>
              </w:rPr>
            </w:pPr>
            <w:r w:rsidRPr="000D5B9D">
              <w:rPr>
                <w:bCs/>
                <w:i/>
                <w:iCs/>
              </w:rPr>
              <w:t>Балапандар тұрайық</w:t>
            </w:r>
          </w:p>
          <w:p w14:paraId="4DD6282E" w14:textId="77777777" w:rsidR="004E4E42" w:rsidRPr="000D5B9D" w:rsidRDefault="004E4E42" w:rsidP="00BB324F">
            <w:pPr>
              <w:rPr>
                <w:i/>
              </w:rPr>
            </w:pPr>
            <w:r w:rsidRPr="000D5B9D">
              <w:rPr>
                <w:bCs/>
                <w:i/>
                <w:iCs/>
              </w:rPr>
              <w:t>Көзімізді ашайық</w:t>
            </w:r>
          </w:p>
          <w:p w14:paraId="2BD04102" w14:textId="77777777" w:rsidR="004E4E42" w:rsidRPr="000D5B9D" w:rsidRDefault="004E4E42" w:rsidP="00BB324F">
            <w:pPr>
              <w:rPr>
                <w:i/>
              </w:rPr>
            </w:pPr>
            <w:r w:rsidRPr="000D5B9D">
              <w:rPr>
                <w:bCs/>
                <w:i/>
                <w:iCs/>
              </w:rPr>
              <w:t>Жан-жаққа біз қарайық</w:t>
            </w:r>
          </w:p>
          <w:p w14:paraId="6F5AAA76" w14:textId="77777777" w:rsidR="004E4E42" w:rsidRDefault="004E4E42" w:rsidP="00BB324F">
            <w:pPr>
              <w:rPr>
                <w:b/>
                <w:bCs/>
                <w:i/>
                <w:iCs/>
              </w:rPr>
            </w:pPr>
            <w:r w:rsidRPr="000D5B9D">
              <w:rPr>
                <w:bCs/>
                <w:i/>
                <w:iCs/>
              </w:rPr>
              <w:t>Бір күлімдеп алайық.</w:t>
            </w:r>
            <w:r w:rsidRPr="000D5B9D">
              <w:rPr>
                <w:b/>
                <w:bCs/>
                <w:i/>
                <w:iCs/>
              </w:rPr>
              <w:t xml:space="preserve">  </w:t>
            </w:r>
          </w:p>
          <w:p w14:paraId="044A6EAD" w14:textId="77777777" w:rsidR="004E4E42" w:rsidRPr="000D5B9D" w:rsidRDefault="004E4E42" w:rsidP="00BB324F">
            <w:pPr>
              <w:rPr>
                <w:i/>
              </w:rPr>
            </w:pPr>
            <w:r>
              <w:rPr>
                <w:b/>
                <w:i/>
                <w:iCs/>
                <w:color w:val="FF0000"/>
                <w:shd w:val="clear" w:color="auto" w:fill="FFFFFF"/>
              </w:rPr>
              <w:t>4</w:t>
            </w:r>
            <w:r w:rsidRPr="00DF2556">
              <w:rPr>
                <w:b/>
                <w:i/>
                <w:iCs/>
                <w:color w:val="FF0000"/>
                <w:shd w:val="clear" w:color="auto" w:fill="FFFFFF"/>
              </w:rPr>
              <w:t>К моделі,бала үні,жаппай бақылау.</w:t>
            </w:r>
          </w:p>
        </w:tc>
        <w:tc>
          <w:tcPr>
            <w:tcW w:w="2835" w:type="dxa"/>
            <w:gridSpan w:val="2"/>
            <w:tcBorders>
              <w:top w:val="single" w:sz="4" w:space="0" w:color="auto"/>
              <w:left w:val="single" w:sz="4" w:space="0" w:color="auto"/>
              <w:bottom w:val="single" w:sz="4" w:space="0" w:color="auto"/>
              <w:right w:val="single" w:sz="4" w:space="0" w:color="auto"/>
            </w:tcBorders>
          </w:tcPr>
          <w:p w14:paraId="3684956D" w14:textId="77777777" w:rsidR="004E4E42" w:rsidRPr="000D5B9D" w:rsidRDefault="004E4E42" w:rsidP="00BB324F">
            <w:pPr>
              <w:rPr>
                <w:b/>
                <w:bCs/>
                <w:i/>
              </w:rPr>
            </w:pPr>
            <w:r w:rsidRPr="000D5B9D">
              <w:rPr>
                <w:b/>
                <w:bCs/>
                <w:i/>
              </w:rPr>
              <w:t xml:space="preserve">          №3</w:t>
            </w:r>
          </w:p>
          <w:p w14:paraId="17654161" w14:textId="77777777" w:rsidR="004E4E42" w:rsidRPr="000D5B9D" w:rsidRDefault="004E4E42" w:rsidP="00BB324F">
            <w:pPr>
              <w:rPr>
                <w:bCs/>
                <w:i/>
              </w:rPr>
            </w:pPr>
            <w:r w:rsidRPr="000D5B9D">
              <w:rPr>
                <w:bCs/>
                <w:i/>
                <w:iCs/>
              </w:rPr>
              <w:t>Көзіміздізді ашайық</w:t>
            </w:r>
          </w:p>
          <w:p w14:paraId="2289E45B" w14:textId="77777777" w:rsidR="004E4E42" w:rsidRPr="000D5B9D" w:rsidRDefault="004E4E42" w:rsidP="00BB324F">
            <w:pPr>
              <w:rPr>
                <w:bCs/>
                <w:i/>
              </w:rPr>
            </w:pPr>
            <w:r w:rsidRPr="000D5B9D">
              <w:rPr>
                <w:bCs/>
                <w:i/>
                <w:iCs/>
              </w:rPr>
              <w:t>Бойымызды жазайық</w:t>
            </w:r>
          </w:p>
          <w:p w14:paraId="1F0A40CA" w14:textId="77777777" w:rsidR="004E4E42" w:rsidRPr="000D5B9D" w:rsidRDefault="004E4E42" w:rsidP="00BB324F">
            <w:pPr>
              <w:rPr>
                <w:bCs/>
                <w:i/>
              </w:rPr>
            </w:pPr>
            <w:r w:rsidRPr="000D5B9D">
              <w:rPr>
                <w:bCs/>
                <w:i/>
                <w:iCs/>
              </w:rPr>
              <w:t>Қолмен көзді ұқалап</w:t>
            </w:r>
          </w:p>
          <w:p w14:paraId="67645508" w14:textId="77777777" w:rsidR="004E4E42" w:rsidRDefault="004E4E42" w:rsidP="00BB324F">
            <w:pPr>
              <w:rPr>
                <w:b/>
                <w:bCs/>
                <w:i/>
                <w:iCs/>
              </w:rPr>
            </w:pPr>
            <w:r w:rsidRPr="000D5B9D">
              <w:rPr>
                <w:bCs/>
                <w:i/>
                <w:iCs/>
              </w:rPr>
              <w:t>Созылып бір алайық.</w:t>
            </w:r>
            <w:r w:rsidRPr="000D5B9D">
              <w:rPr>
                <w:b/>
                <w:bCs/>
                <w:i/>
                <w:iCs/>
              </w:rPr>
              <w:t xml:space="preserve"> </w:t>
            </w:r>
          </w:p>
          <w:p w14:paraId="0F1EF0F8" w14:textId="77777777" w:rsidR="004E4E42" w:rsidRPr="000D5B9D" w:rsidRDefault="004E4E42" w:rsidP="00BB324F">
            <w:pPr>
              <w:rPr>
                <w:b/>
                <w:i/>
              </w:rPr>
            </w:pPr>
            <w:r>
              <w:rPr>
                <w:b/>
                <w:i/>
                <w:iCs/>
                <w:color w:val="FF0000"/>
                <w:shd w:val="clear" w:color="auto" w:fill="FFFFFF"/>
              </w:rPr>
              <w:t>4</w:t>
            </w:r>
            <w:r w:rsidRPr="00DF2556">
              <w:rPr>
                <w:b/>
                <w:i/>
                <w:iCs/>
                <w:color w:val="FF0000"/>
                <w:shd w:val="clear" w:color="auto" w:fill="FFFFFF"/>
              </w:rPr>
              <w:t>К моделі,бала үні,жаппай бақылау.</w:t>
            </w:r>
          </w:p>
        </w:tc>
        <w:tc>
          <w:tcPr>
            <w:tcW w:w="3428" w:type="dxa"/>
            <w:gridSpan w:val="4"/>
            <w:tcBorders>
              <w:top w:val="single" w:sz="4" w:space="0" w:color="auto"/>
              <w:left w:val="single" w:sz="4" w:space="0" w:color="auto"/>
              <w:bottom w:val="single" w:sz="4" w:space="0" w:color="auto"/>
              <w:right w:val="single" w:sz="4" w:space="0" w:color="auto"/>
            </w:tcBorders>
          </w:tcPr>
          <w:p w14:paraId="310F2480" w14:textId="77777777" w:rsidR="004E4E42" w:rsidRPr="000D5B9D" w:rsidRDefault="004E4E42" w:rsidP="00BB324F">
            <w:pPr>
              <w:rPr>
                <w:b/>
                <w:bCs/>
                <w:i/>
              </w:rPr>
            </w:pPr>
            <w:r w:rsidRPr="000D5B9D">
              <w:rPr>
                <w:b/>
                <w:bCs/>
                <w:i/>
              </w:rPr>
              <w:t xml:space="preserve">          №3</w:t>
            </w:r>
          </w:p>
          <w:p w14:paraId="2CF80424" w14:textId="77777777" w:rsidR="004E4E42" w:rsidRPr="000D5B9D" w:rsidRDefault="004E4E42" w:rsidP="00BB324F">
            <w:pPr>
              <w:rPr>
                <w:bCs/>
                <w:i/>
              </w:rPr>
            </w:pPr>
            <w:r w:rsidRPr="000D5B9D">
              <w:rPr>
                <w:bCs/>
                <w:i/>
                <w:iCs/>
              </w:rPr>
              <w:t>Көзіміздізді ашайық</w:t>
            </w:r>
          </w:p>
          <w:p w14:paraId="41C3910D" w14:textId="77777777" w:rsidR="004E4E42" w:rsidRPr="000D5B9D" w:rsidRDefault="004E4E42" w:rsidP="00BB324F">
            <w:pPr>
              <w:rPr>
                <w:bCs/>
                <w:i/>
              </w:rPr>
            </w:pPr>
            <w:r w:rsidRPr="000D5B9D">
              <w:rPr>
                <w:bCs/>
                <w:i/>
                <w:iCs/>
              </w:rPr>
              <w:t>Бойымызды жазайық</w:t>
            </w:r>
          </w:p>
          <w:p w14:paraId="06A06D81" w14:textId="77777777" w:rsidR="004E4E42" w:rsidRPr="000D5B9D" w:rsidRDefault="004E4E42" w:rsidP="00BB324F">
            <w:pPr>
              <w:rPr>
                <w:bCs/>
                <w:i/>
              </w:rPr>
            </w:pPr>
            <w:r w:rsidRPr="000D5B9D">
              <w:rPr>
                <w:bCs/>
                <w:i/>
                <w:iCs/>
              </w:rPr>
              <w:t>Қолмен көзді ұқалап</w:t>
            </w:r>
          </w:p>
          <w:p w14:paraId="53958FCE" w14:textId="77777777" w:rsidR="004E4E42" w:rsidRDefault="004E4E42" w:rsidP="00BB324F">
            <w:pPr>
              <w:rPr>
                <w:b/>
                <w:bCs/>
                <w:i/>
                <w:iCs/>
              </w:rPr>
            </w:pPr>
            <w:r w:rsidRPr="000D5B9D">
              <w:rPr>
                <w:bCs/>
                <w:i/>
                <w:iCs/>
              </w:rPr>
              <w:t>Созылып бір алайық.</w:t>
            </w:r>
            <w:r w:rsidRPr="000D5B9D">
              <w:rPr>
                <w:b/>
                <w:bCs/>
                <w:i/>
                <w:iCs/>
              </w:rPr>
              <w:t xml:space="preserve"> </w:t>
            </w:r>
          </w:p>
          <w:p w14:paraId="2BBAB68B" w14:textId="77777777" w:rsidR="004E4E42" w:rsidRPr="000D5B9D" w:rsidRDefault="004E4E42" w:rsidP="00BB324F">
            <w:pPr>
              <w:rPr>
                <w:i/>
              </w:rPr>
            </w:pPr>
            <w:r>
              <w:rPr>
                <w:b/>
                <w:i/>
                <w:iCs/>
                <w:color w:val="FF0000"/>
                <w:shd w:val="clear" w:color="auto" w:fill="FFFFFF"/>
              </w:rPr>
              <w:t>4</w:t>
            </w:r>
            <w:r w:rsidRPr="00DF2556">
              <w:rPr>
                <w:b/>
                <w:i/>
                <w:iCs/>
                <w:color w:val="FF0000"/>
                <w:shd w:val="clear" w:color="auto" w:fill="FFFFFF"/>
              </w:rPr>
              <w:t>К моделі,бала үні,жаппай бақылау.</w:t>
            </w:r>
          </w:p>
        </w:tc>
        <w:tc>
          <w:tcPr>
            <w:tcW w:w="2667" w:type="dxa"/>
            <w:tcBorders>
              <w:top w:val="single" w:sz="4" w:space="0" w:color="auto"/>
              <w:left w:val="single" w:sz="4" w:space="0" w:color="auto"/>
              <w:bottom w:val="single" w:sz="4" w:space="0" w:color="auto"/>
              <w:right w:val="single" w:sz="4" w:space="0" w:color="auto"/>
            </w:tcBorders>
          </w:tcPr>
          <w:p w14:paraId="34F9AAC5" w14:textId="77777777" w:rsidR="004E4E42" w:rsidRPr="000D5B9D" w:rsidRDefault="004E4E42" w:rsidP="00BB324F">
            <w:pPr>
              <w:rPr>
                <w:i/>
              </w:rPr>
            </w:pPr>
            <w:r w:rsidRPr="000D5B9D">
              <w:rPr>
                <w:b/>
                <w:bCs/>
                <w:i/>
              </w:rPr>
              <w:t xml:space="preserve">                   №4</w:t>
            </w:r>
          </w:p>
          <w:p w14:paraId="69190ADA" w14:textId="77777777" w:rsidR="004E4E42" w:rsidRPr="000D5B9D" w:rsidRDefault="004E4E42" w:rsidP="00BB324F">
            <w:pPr>
              <w:rPr>
                <w:i/>
              </w:rPr>
            </w:pPr>
            <w:r w:rsidRPr="000D5B9D">
              <w:rPr>
                <w:bCs/>
                <w:i/>
                <w:iCs/>
              </w:rPr>
              <w:t>Көзіміз ашылды</w:t>
            </w:r>
          </w:p>
          <w:p w14:paraId="00C22B62" w14:textId="77777777" w:rsidR="004E4E42" w:rsidRPr="000D5B9D" w:rsidRDefault="004E4E42" w:rsidP="00BB324F">
            <w:pPr>
              <w:rPr>
                <w:i/>
              </w:rPr>
            </w:pPr>
            <w:r w:rsidRPr="000D5B9D">
              <w:rPr>
                <w:bCs/>
                <w:i/>
                <w:iCs/>
              </w:rPr>
              <w:t>Ұйқымыз басылды</w:t>
            </w:r>
          </w:p>
          <w:p w14:paraId="34070E71" w14:textId="77777777" w:rsidR="004E4E42" w:rsidRPr="000D5B9D" w:rsidRDefault="004E4E42" w:rsidP="00BB324F">
            <w:pPr>
              <w:rPr>
                <w:i/>
              </w:rPr>
            </w:pPr>
            <w:r w:rsidRPr="000D5B9D">
              <w:rPr>
                <w:bCs/>
                <w:i/>
                <w:iCs/>
              </w:rPr>
              <w:t>Дем алдық ұйықтадық</w:t>
            </w:r>
          </w:p>
          <w:p w14:paraId="0DC1D59A" w14:textId="77777777" w:rsidR="004E4E42" w:rsidRDefault="004E4E42" w:rsidP="00BB324F">
            <w:pPr>
              <w:rPr>
                <w:bCs/>
                <w:i/>
                <w:iCs/>
              </w:rPr>
            </w:pPr>
            <w:r w:rsidRPr="000D5B9D">
              <w:rPr>
                <w:bCs/>
                <w:i/>
                <w:iCs/>
              </w:rPr>
              <w:t>Шаттанып ойнайық.</w:t>
            </w:r>
          </w:p>
          <w:p w14:paraId="602C3E09" w14:textId="77777777" w:rsidR="004E4E42" w:rsidRPr="000D5B9D" w:rsidRDefault="004E4E42" w:rsidP="00BB324F">
            <w:pPr>
              <w:rPr>
                <w:i/>
              </w:rPr>
            </w:pPr>
            <w:r>
              <w:rPr>
                <w:b/>
                <w:i/>
                <w:iCs/>
                <w:color w:val="FF0000"/>
                <w:shd w:val="clear" w:color="auto" w:fill="FFFFFF"/>
              </w:rPr>
              <w:t>4</w:t>
            </w:r>
            <w:r w:rsidRPr="00DF2556">
              <w:rPr>
                <w:b/>
                <w:i/>
                <w:iCs/>
                <w:color w:val="FF0000"/>
                <w:shd w:val="clear" w:color="auto" w:fill="FFFFFF"/>
              </w:rPr>
              <w:t>К моделі,бала үні,жаппай бақылау.</w:t>
            </w:r>
          </w:p>
        </w:tc>
      </w:tr>
      <w:tr w:rsidR="004E4E42" w:rsidRPr="00F10998" w14:paraId="7B8AADD8" w14:textId="77777777" w:rsidTr="00BB324F">
        <w:trPr>
          <w:trHeight w:val="495"/>
        </w:trPr>
        <w:tc>
          <w:tcPr>
            <w:tcW w:w="1416" w:type="dxa"/>
            <w:vMerge/>
            <w:tcBorders>
              <w:left w:val="single" w:sz="4" w:space="0" w:color="auto"/>
              <w:bottom w:val="single" w:sz="4" w:space="0" w:color="auto"/>
              <w:right w:val="single" w:sz="4" w:space="0" w:color="auto"/>
            </w:tcBorders>
          </w:tcPr>
          <w:p w14:paraId="7D465B29" w14:textId="77777777" w:rsidR="004E4E42" w:rsidRPr="00470F63" w:rsidRDefault="004E4E42" w:rsidP="00BB324F">
            <w:pPr>
              <w:rPr>
                <w:b/>
                <w:bCs/>
                <w:i/>
                <w:color w:val="000000"/>
                <w:lang w:eastAsia="ru-RU"/>
              </w:rPr>
            </w:pPr>
          </w:p>
        </w:tc>
        <w:tc>
          <w:tcPr>
            <w:tcW w:w="14744" w:type="dxa"/>
            <w:gridSpan w:val="13"/>
            <w:tcBorders>
              <w:top w:val="single" w:sz="4" w:space="0" w:color="auto"/>
              <w:left w:val="single" w:sz="4" w:space="0" w:color="auto"/>
              <w:bottom w:val="single" w:sz="4" w:space="0" w:color="auto"/>
              <w:right w:val="single" w:sz="4" w:space="0" w:color="auto"/>
            </w:tcBorders>
          </w:tcPr>
          <w:p w14:paraId="0F243825" w14:textId="77777777" w:rsidR="004E4E42" w:rsidRPr="000D5B9D" w:rsidRDefault="004E4E42" w:rsidP="00BB324F">
            <w:pPr>
              <w:rPr>
                <w:b/>
                <w:i/>
              </w:rPr>
            </w:pPr>
            <w:r w:rsidRPr="000D5B9D">
              <w:rPr>
                <w:b/>
                <w:i/>
              </w:rPr>
              <w:t xml:space="preserve">                                      «ҰЙҚЫ АШАР ЖАТТЫҒУЛАРЫ» КАРТОТЕКАСЫНАН.  </w:t>
            </w:r>
          </w:p>
        </w:tc>
      </w:tr>
      <w:tr w:rsidR="004E4E42" w:rsidRPr="00552B38" w14:paraId="5EB2A43C"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123C1F79" w14:textId="77777777" w:rsidR="004E4E42" w:rsidRPr="00470F63" w:rsidRDefault="004E4E42" w:rsidP="00BB324F">
            <w:pPr>
              <w:rPr>
                <w:b/>
                <w:i/>
                <w:color w:val="000000"/>
                <w:lang w:eastAsia="ru-RU"/>
              </w:rPr>
            </w:pPr>
            <w:r w:rsidRPr="00470F63">
              <w:rPr>
                <w:b/>
                <w:i/>
                <w:color w:val="000000"/>
                <w:lang w:eastAsia="ru-RU"/>
              </w:rPr>
              <w:t>Бесін ас</w:t>
            </w:r>
          </w:p>
        </w:tc>
        <w:tc>
          <w:tcPr>
            <w:tcW w:w="14744" w:type="dxa"/>
            <w:gridSpan w:val="13"/>
            <w:tcBorders>
              <w:top w:val="single" w:sz="4" w:space="0" w:color="auto"/>
              <w:left w:val="single" w:sz="4" w:space="0" w:color="auto"/>
              <w:bottom w:val="single" w:sz="4" w:space="0" w:color="auto"/>
              <w:right w:val="single" w:sz="4" w:space="0" w:color="auto"/>
            </w:tcBorders>
            <w:hideMark/>
          </w:tcPr>
          <w:p w14:paraId="27901CEE" w14:textId="77777777" w:rsidR="004E4E42" w:rsidRPr="00470F63" w:rsidRDefault="004E4E42" w:rsidP="00BB324F">
            <w:pPr>
              <w:rPr>
                <w:i/>
              </w:rPr>
            </w:pPr>
            <w:r w:rsidRPr="00470F63">
              <w:rPr>
                <w:i/>
              </w:rPr>
              <w:t>Қолдарын сабындап жуып, өз сүлгілеріне сүрту</w:t>
            </w:r>
            <w:r>
              <w:rPr>
                <w:i/>
              </w:rPr>
              <w:t xml:space="preserve">,  ұқыпты тамақтану </w:t>
            </w:r>
            <w:r w:rsidRPr="00470F63">
              <w:rPr>
                <w:i/>
                <w:iCs/>
              </w:rPr>
              <w:t xml:space="preserve"> </w:t>
            </w:r>
            <w:r w:rsidRPr="00470F63">
              <w:rPr>
                <w:i/>
              </w:rPr>
              <w:t>әдебін дұ</w:t>
            </w:r>
            <w:r>
              <w:rPr>
                <w:i/>
              </w:rPr>
              <w:t>рыс сақтай біледі.</w:t>
            </w:r>
          </w:p>
        </w:tc>
      </w:tr>
      <w:tr w:rsidR="004E4E42" w:rsidRPr="00895DB6" w14:paraId="763D08A8" w14:textId="77777777" w:rsidTr="00BB324F">
        <w:trPr>
          <w:trHeight w:val="318"/>
        </w:trPr>
        <w:tc>
          <w:tcPr>
            <w:tcW w:w="1416" w:type="dxa"/>
            <w:vMerge w:val="restart"/>
            <w:tcBorders>
              <w:top w:val="single" w:sz="4" w:space="0" w:color="auto"/>
              <w:left w:val="single" w:sz="4" w:space="0" w:color="auto"/>
              <w:right w:val="single" w:sz="4" w:space="0" w:color="auto"/>
            </w:tcBorders>
          </w:tcPr>
          <w:p w14:paraId="06538078" w14:textId="77777777" w:rsidR="004E4E42" w:rsidRPr="00470F63" w:rsidRDefault="004E4E42" w:rsidP="00BB324F">
            <w:pPr>
              <w:rPr>
                <w:b/>
                <w:bCs/>
                <w:i/>
                <w:color w:val="000000"/>
                <w:lang w:eastAsia="ru-RU"/>
              </w:rPr>
            </w:pPr>
            <w:r w:rsidRPr="00470F63">
              <w:rPr>
                <w:b/>
                <w:bCs/>
                <w:i/>
                <w:color w:val="000000"/>
                <w:lang w:eastAsia="ru-RU"/>
              </w:rPr>
              <w:t>Ойындар, дербес әрекет. Баланың жеке даму картасына сәйкес жеке жұмыс</w:t>
            </w:r>
          </w:p>
        </w:tc>
        <w:tc>
          <w:tcPr>
            <w:tcW w:w="2842" w:type="dxa"/>
            <w:gridSpan w:val="2"/>
            <w:tcBorders>
              <w:top w:val="single" w:sz="4" w:space="0" w:color="auto"/>
              <w:left w:val="single" w:sz="4" w:space="0" w:color="auto"/>
              <w:bottom w:val="nil"/>
              <w:right w:val="single" w:sz="4" w:space="0" w:color="auto"/>
            </w:tcBorders>
          </w:tcPr>
          <w:p w14:paraId="4C7439EF" w14:textId="77777777" w:rsidR="004E4E42" w:rsidRPr="00D04566" w:rsidRDefault="004E4E42" w:rsidP="00BB324F">
            <w:pPr>
              <w:jc w:val="center"/>
              <w:rPr>
                <w:i/>
                <w:color w:val="FF0000"/>
                <w:sz w:val="20"/>
                <w:szCs w:val="24"/>
              </w:rPr>
            </w:pPr>
            <w:r w:rsidRPr="00D04566">
              <w:rPr>
                <w:i/>
                <w:color w:val="FF0000"/>
                <w:sz w:val="20"/>
                <w:szCs w:val="24"/>
              </w:rPr>
              <w:t>Құрылымдалған сюжетті ролді ойын</w:t>
            </w:r>
          </w:p>
          <w:p w14:paraId="21DF6476" w14:textId="77777777" w:rsidR="004E4E42" w:rsidRPr="00D04566" w:rsidRDefault="004E4E42" w:rsidP="00BB324F">
            <w:pPr>
              <w:jc w:val="center"/>
              <w:rPr>
                <w:i/>
                <w:color w:val="FF0000"/>
                <w:sz w:val="20"/>
                <w:szCs w:val="24"/>
              </w:rPr>
            </w:pPr>
            <w:r w:rsidRPr="00D04566">
              <w:rPr>
                <w:i/>
                <w:color w:val="FF0000"/>
                <w:sz w:val="20"/>
                <w:szCs w:val="24"/>
              </w:rPr>
              <w:t>«Шалқан» ертегісі</w:t>
            </w:r>
          </w:p>
          <w:p w14:paraId="121DC628" w14:textId="77777777" w:rsidR="004E4E42" w:rsidRPr="00D04566" w:rsidRDefault="004E4E42" w:rsidP="00BB324F">
            <w:pPr>
              <w:jc w:val="center"/>
              <w:rPr>
                <w:i/>
                <w:color w:val="000000" w:themeColor="text1"/>
                <w:sz w:val="20"/>
                <w:szCs w:val="24"/>
              </w:rPr>
            </w:pPr>
            <w:r w:rsidRPr="00D04566">
              <w:rPr>
                <w:i/>
                <w:color w:val="000000" w:themeColor="text1"/>
                <w:sz w:val="20"/>
                <w:szCs w:val="24"/>
              </w:rPr>
              <w:t>Мақсаты:</w:t>
            </w:r>
          </w:p>
          <w:p w14:paraId="1B47A45B" w14:textId="77777777" w:rsidR="004E4E42" w:rsidRPr="00D04566" w:rsidRDefault="004E4E42" w:rsidP="00BB324F">
            <w:pPr>
              <w:jc w:val="center"/>
              <w:rPr>
                <w:i/>
                <w:sz w:val="20"/>
                <w:szCs w:val="24"/>
              </w:rPr>
            </w:pPr>
            <w:r w:rsidRPr="00D04566">
              <w:rPr>
                <w:i/>
                <w:color w:val="000000" w:themeColor="text1"/>
                <w:sz w:val="20"/>
                <w:szCs w:val="24"/>
              </w:rPr>
              <w:t xml:space="preserve">Балалар ертегі </w:t>
            </w:r>
            <w:r w:rsidRPr="00D04566">
              <w:rPr>
                <w:i/>
                <w:sz w:val="20"/>
                <w:szCs w:val="24"/>
              </w:rPr>
              <w:t>кейіпкерлерін сомдауға дағдыланады</w:t>
            </w:r>
          </w:p>
          <w:p w14:paraId="2678F6E6" w14:textId="77777777" w:rsidR="004E4E42" w:rsidRPr="00D04566" w:rsidRDefault="004E4E42" w:rsidP="00BB324F">
            <w:pPr>
              <w:jc w:val="center"/>
              <w:rPr>
                <w:i/>
                <w:color w:val="FF0000"/>
                <w:sz w:val="20"/>
                <w:szCs w:val="24"/>
              </w:rPr>
            </w:pPr>
            <w:r w:rsidRPr="00D04566">
              <w:rPr>
                <w:i/>
                <w:color w:val="FF0000"/>
                <w:sz w:val="20"/>
                <w:szCs w:val="24"/>
              </w:rPr>
              <w:t>Күтілетін нәтиже:</w:t>
            </w:r>
          </w:p>
          <w:p w14:paraId="09A4A61B" w14:textId="77777777" w:rsidR="004E4E42" w:rsidRPr="00D04566" w:rsidRDefault="004E4E42" w:rsidP="00BB324F">
            <w:pPr>
              <w:jc w:val="center"/>
              <w:rPr>
                <w:i/>
                <w:sz w:val="20"/>
                <w:szCs w:val="24"/>
              </w:rPr>
            </w:pPr>
            <w:r w:rsidRPr="00D04566">
              <w:rPr>
                <w:i/>
                <w:sz w:val="20"/>
                <w:szCs w:val="24"/>
              </w:rPr>
              <w:t>Өздеріне берілген ертегі кейіпкерлерін сомдай алады.</w:t>
            </w:r>
          </w:p>
          <w:p w14:paraId="0C851767" w14:textId="77777777" w:rsidR="004E4E42" w:rsidRDefault="004E4E42" w:rsidP="00BB324F">
            <w:pPr>
              <w:rPr>
                <w:i/>
                <w:iCs/>
              </w:rPr>
            </w:pPr>
            <w:r>
              <w:rPr>
                <w:i/>
                <w:iCs/>
              </w:rPr>
              <w:t>Жеке баламен жұмыс</w:t>
            </w:r>
          </w:p>
          <w:p w14:paraId="68DF89BB" w14:textId="77777777" w:rsidR="004E4E42" w:rsidRDefault="004E4E42" w:rsidP="00BB324F">
            <w:pPr>
              <w:rPr>
                <w:i/>
                <w:iCs/>
              </w:rPr>
            </w:pPr>
          </w:p>
          <w:p w14:paraId="62B3B76E" w14:textId="77777777" w:rsidR="004E4E42" w:rsidRDefault="004E4E42" w:rsidP="00BB324F">
            <w:pPr>
              <w:rPr>
                <w:i/>
                <w:iCs/>
              </w:rPr>
            </w:pPr>
            <w:r>
              <w:rPr>
                <w:i/>
                <w:iCs/>
              </w:rPr>
              <w:t>Еркін ойын</w:t>
            </w:r>
          </w:p>
          <w:p w14:paraId="2390D167" w14:textId="77777777" w:rsidR="004E4E42" w:rsidRDefault="004E4E42" w:rsidP="00BB324F">
            <w:pPr>
              <w:rPr>
                <w:i/>
                <w:color w:val="000000"/>
                <w:lang w:eastAsia="ru-RU"/>
              </w:rPr>
            </w:pPr>
            <w:r>
              <w:rPr>
                <w:i/>
                <w:iCs/>
              </w:rPr>
              <w:t>Жанама бақылау.</w:t>
            </w:r>
            <w:r w:rsidRPr="00BE2CDD">
              <w:rPr>
                <w:i/>
                <w:color w:val="000000"/>
                <w:lang w:eastAsia="ru-RU"/>
              </w:rPr>
              <w:t>, </w:t>
            </w:r>
          </w:p>
          <w:p w14:paraId="05BE191D" w14:textId="77777777" w:rsidR="004E4E42" w:rsidRPr="00D04566" w:rsidRDefault="004E4E42" w:rsidP="00BB324F">
            <w:pPr>
              <w:ind w:firstLine="108"/>
              <w:jc w:val="center"/>
              <w:rPr>
                <w:i/>
                <w:color w:val="000000"/>
                <w:sz w:val="20"/>
                <w:szCs w:val="24"/>
              </w:rPr>
            </w:pPr>
            <w:r w:rsidRPr="004C3BD8">
              <w:rPr>
                <w:i/>
                <w:color w:val="FF0000"/>
                <w:shd w:val="clear" w:color="auto" w:fill="FFFFFF"/>
              </w:rPr>
              <w:t>4К моделі, бала үні.</w:t>
            </w:r>
          </w:p>
        </w:tc>
        <w:tc>
          <w:tcPr>
            <w:tcW w:w="2972" w:type="dxa"/>
            <w:gridSpan w:val="4"/>
            <w:tcBorders>
              <w:top w:val="single" w:sz="4" w:space="0" w:color="auto"/>
              <w:left w:val="single" w:sz="4" w:space="0" w:color="auto"/>
              <w:bottom w:val="nil"/>
              <w:right w:val="single" w:sz="4" w:space="0" w:color="auto"/>
            </w:tcBorders>
          </w:tcPr>
          <w:p w14:paraId="68D625F4" w14:textId="77777777" w:rsidR="004E4E42" w:rsidRPr="00D04566" w:rsidRDefault="004E4E42" w:rsidP="00BB324F">
            <w:pPr>
              <w:ind w:firstLine="108"/>
              <w:jc w:val="center"/>
              <w:rPr>
                <w:i/>
                <w:color w:val="FF0000"/>
                <w:sz w:val="20"/>
                <w:szCs w:val="24"/>
              </w:rPr>
            </w:pPr>
            <w:r w:rsidRPr="00D04566">
              <w:rPr>
                <w:i/>
                <w:color w:val="FF0000"/>
                <w:sz w:val="20"/>
                <w:szCs w:val="24"/>
              </w:rPr>
              <w:t>Педагог жетекшілігімен ойын</w:t>
            </w:r>
          </w:p>
          <w:p w14:paraId="7A7AF939" w14:textId="77777777" w:rsidR="004E4E42" w:rsidRPr="00D04566" w:rsidRDefault="004E4E42" w:rsidP="00BB324F">
            <w:pPr>
              <w:rPr>
                <w:i/>
                <w:sz w:val="20"/>
                <w:szCs w:val="24"/>
              </w:rPr>
            </w:pPr>
            <w:r w:rsidRPr="00D04566">
              <w:rPr>
                <w:bCs/>
                <w:i/>
                <w:iCs/>
                <w:sz w:val="20"/>
                <w:szCs w:val="24"/>
              </w:rPr>
              <w:t xml:space="preserve">«Қуыршақ қонаққа дайындалуда» </w:t>
            </w:r>
          </w:p>
          <w:p w14:paraId="5AB7FC03" w14:textId="77777777" w:rsidR="004E4E42" w:rsidRPr="00D04566" w:rsidRDefault="004E4E42" w:rsidP="00BB324F">
            <w:pPr>
              <w:rPr>
                <w:i/>
                <w:sz w:val="20"/>
                <w:szCs w:val="24"/>
              </w:rPr>
            </w:pPr>
            <w:r w:rsidRPr="00D04566">
              <w:rPr>
                <w:bCs/>
                <w:i/>
                <w:iCs/>
                <w:sz w:val="20"/>
                <w:szCs w:val="24"/>
              </w:rPr>
              <w:t>Ойынның мақсаты: ұзын-қысқа, жуан-жіңішке, ұзындығы бірдей өлшемдерді  түс</w:t>
            </w:r>
            <w:r>
              <w:rPr>
                <w:bCs/>
                <w:i/>
                <w:iCs/>
                <w:sz w:val="20"/>
                <w:szCs w:val="24"/>
              </w:rPr>
              <w:t>і</w:t>
            </w:r>
            <w:r w:rsidRPr="00D04566">
              <w:rPr>
                <w:bCs/>
                <w:i/>
                <w:iCs/>
                <w:sz w:val="20"/>
                <w:szCs w:val="24"/>
              </w:rPr>
              <w:t>неді.</w:t>
            </w:r>
          </w:p>
          <w:p w14:paraId="5F4BE61D" w14:textId="77777777" w:rsidR="004E4E42" w:rsidRPr="00D04566" w:rsidRDefault="004E4E42" w:rsidP="00BB324F">
            <w:pPr>
              <w:jc w:val="center"/>
              <w:rPr>
                <w:i/>
                <w:color w:val="FF0000"/>
                <w:sz w:val="20"/>
                <w:szCs w:val="24"/>
              </w:rPr>
            </w:pPr>
            <w:r w:rsidRPr="00D04566">
              <w:rPr>
                <w:i/>
                <w:color w:val="FF0000"/>
                <w:sz w:val="20"/>
                <w:szCs w:val="24"/>
              </w:rPr>
              <w:t>Күтілетін нәтиже:</w:t>
            </w:r>
          </w:p>
          <w:p w14:paraId="7DC7DD5E" w14:textId="77777777" w:rsidR="004E4E42" w:rsidRPr="00D04566" w:rsidRDefault="004E4E42" w:rsidP="00BB324F">
            <w:pPr>
              <w:rPr>
                <w:i/>
                <w:sz w:val="20"/>
                <w:szCs w:val="24"/>
              </w:rPr>
            </w:pPr>
            <w:r w:rsidRPr="00D04566">
              <w:rPr>
                <w:i/>
                <w:sz w:val="20"/>
                <w:szCs w:val="24"/>
              </w:rPr>
              <w:t>Ойын арқылы геометриялық ұғымдарды үйренеді.</w:t>
            </w:r>
          </w:p>
          <w:p w14:paraId="7784627F" w14:textId="77777777" w:rsidR="004E4E42" w:rsidRDefault="004E4E42" w:rsidP="00BB324F">
            <w:pPr>
              <w:rPr>
                <w:i/>
                <w:iCs/>
              </w:rPr>
            </w:pPr>
            <w:r>
              <w:rPr>
                <w:i/>
                <w:iCs/>
              </w:rPr>
              <w:t>Жеке баламен жұмыс</w:t>
            </w:r>
          </w:p>
          <w:p w14:paraId="2CC38C03" w14:textId="77777777" w:rsidR="004E4E42" w:rsidRDefault="004E4E42" w:rsidP="00BB324F">
            <w:pPr>
              <w:rPr>
                <w:i/>
                <w:iCs/>
              </w:rPr>
            </w:pPr>
          </w:p>
          <w:p w14:paraId="64DF1BE4" w14:textId="77777777" w:rsidR="004E4E42" w:rsidRDefault="004E4E42" w:rsidP="00BB324F">
            <w:pPr>
              <w:rPr>
                <w:i/>
                <w:iCs/>
              </w:rPr>
            </w:pPr>
          </w:p>
          <w:p w14:paraId="5E3DDAA2" w14:textId="77777777" w:rsidR="004E4E42" w:rsidRDefault="004E4E42" w:rsidP="00BB324F">
            <w:pPr>
              <w:rPr>
                <w:i/>
                <w:iCs/>
              </w:rPr>
            </w:pPr>
            <w:r>
              <w:rPr>
                <w:i/>
                <w:iCs/>
              </w:rPr>
              <w:t>Еркін ойын</w:t>
            </w:r>
          </w:p>
          <w:p w14:paraId="05F96CC5" w14:textId="77777777" w:rsidR="004E4E42" w:rsidRDefault="004E4E42" w:rsidP="00BB324F">
            <w:pPr>
              <w:rPr>
                <w:i/>
                <w:color w:val="000000"/>
                <w:lang w:eastAsia="ru-RU"/>
              </w:rPr>
            </w:pPr>
            <w:r>
              <w:rPr>
                <w:i/>
                <w:iCs/>
              </w:rPr>
              <w:t>Жанама бақылау.</w:t>
            </w:r>
            <w:r w:rsidRPr="00BE2CDD">
              <w:rPr>
                <w:i/>
                <w:color w:val="000000"/>
                <w:lang w:eastAsia="ru-RU"/>
              </w:rPr>
              <w:t>, </w:t>
            </w:r>
          </w:p>
          <w:p w14:paraId="4CCE74F7" w14:textId="77777777" w:rsidR="004E4E42" w:rsidRPr="00D04566" w:rsidRDefault="004E4E42" w:rsidP="00BB324F">
            <w:pPr>
              <w:jc w:val="center"/>
              <w:rPr>
                <w:i/>
                <w:color w:val="000000"/>
                <w:sz w:val="20"/>
                <w:szCs w:val="24"/>
              </w:rPr>
            </w:pPr>
            <w:r w:rsidRPr="004C3BD8">
              <w:rPr>
                <w:i/>
                <w:color w:val="FF0000"/>
                <w:shd w:val="clear" w:color="auto" w:fill="FFFFFF"/>
              </w:rPr>
              <w:lastRenderedPageBreak/>
              <w:t>4К моделі, бала үні.</w:t>
            </w:r>
          </w:p>
        </w:tc>
        <w:tc>
          <w:tcPr>
            <w:tcW w:w="2835" w:type="dxa"/>
            <w:gridSpan w:val="2"/>
            <w:tcBorders>
              <w:top w:val="single" w:sz="4" w:space="0" w:color="auto"/>
              <w:left w:val="single" w:sz="4" w:space="0" w:color="auto"/>
              <w:bottom w:val="nil"/>
              <w:right w:val="single" w:sz="4" w:space="0" w:color="auto"/>
            </w:tcBorders>
          </w:tcPr>
          <w:p w14:paraId="276A18CD" w14:textId="77777777" w:rsidR="004E4E42" w:rsidRPr="00D04566" w:rsidRDefault="004E4E42" w:rsidP="00BB324F">
            <w:pPr>
              <w:rPr>
                <w:i/>
                <w:color w:val="FF0000"/>
                <w:sz w:val="20"/>
                <w:szCs w:val="24"/>
              </w:rPr>
            </w:pPr>
            <w:r w:rsidRPr="00D04566">
              <w:rPr>
                <w:i/>
                <w:color w:val="FF0000"/>
                <w:sz w:val="20"/>
                <w:szCs w:val="24"/>
              </w:rPr>
              <w:lastRenderedPageBreak/>
              <w:t>Құрылымдалған ойыны</w:t>
            </w:r>
          </w:p>
          <w:p w14:paraId="2C46279F" w14:textId="77777777" w:rsidR="004E4E42" w:rsidRPr="00D04566" w:rsidRDefault="004E4E42" w:rsidP="00BB324F">
            <w:pPr>
              <w:rPr>
                <w:i/>
                <w:color w:val="FF0000"/>
                <w:sz w:val="20"/>
                <w:szCs w:val="24"/>
              </w:rPr>
            </w:pPr>
            <w:r w:rsidRPr="00D04566">
              <w:rPr>
                <w:bCs/>
                <w:i/>
                <w:iCs/>
                <w:color w:val="FF0000"/>
                <w:sz w:val="20"/>
                <w:szCs w:val="24"/>
              </w:rPr>
              <w:t xml:space="preserve">«Телефон»  </w:t>
            </w:r>
          </w:p>
          <w:p w14:paraId="1A6ACC9D" w14:textId="77777777" w:rsidR="004E4E42" w:rsidRPr="00D04566" w:rsidRDefault="004E4E42" w:rsidP="00BB324F">
            <w:pPr>
              <w:rPr>
                <w:i/>
                <w:sz w:val="20"/>
                <w:szCs w:val="24"/>
              </w:rPr>
            </w:pPr>
            <w:r w:rsidRPr="00D04566">
              <w:rPr>
                <w:b/>
                <w:bCs/>
                <w:i/>
                <w:iCs/>
                <w:color w:val="FF0000"/>
                <w:sz w:val="20"/>
                <w:szCs w:val="24"/>
              </w:rPr>
              <w:t xml:space="preserve">  </w:t>
            </w:r>
            <w:r w:rsidRPr="00D04566">
              <w:rPr>
                <w:bCs/>
                <w:i/>
                <w:iCs/>
                <w:sz w:val="20"/>
                <w:szCs w:val="24"/>
              </w:rPr>
              <w:t>Мақсаты:</w:t>
            </w:r>
            <w:r w:rsidRPr="00D04566">
              <w:rPr>
                <w:b/>
                <w:bCs/>
                <w:i/>
                <w:iCs/>
                <w:sz w:val="20"/>
                <w:szCs w:val="24"/>
              </w:rPr>
              <w:t xml:space="preserve">  </w:t>
            </w:r>
            <w:r w:rsidRPr="00D04566">
              <w:rPr>
                <w:bCs/>
                <w:i/>
                <w:iCs/>
                <w:sz w:val="20"/>
                <w:szCs w:val="24"/>
              </w:rPr>
              <w:t>естіген  сөзді  екінші  балаға  бұлжытпай  жеткізуді үйренеді.Сөздік  қоры  дамиды.</w:t>
            </w:r>
          </w:p>
          <w:p w14:paraId="0E387250" w14:textId="77777777" w:rsidR="004E4E42" w:rsidRPr="00D04566" w:rsidRDefault="004E4E42" w:rsidP="00BB324F">
            <w:pPr>
              <w:rPr>
                <w:i/>
                <w:color w:val="FF0000"/>
                <w:sz w:val="20"/>
                <w:szCs w:val="24"/>
              </w:rPr>
            </w:pPr>
            <w:r w:rsidRPr="00D04566">
              <w:rPr>
                <w:i/>
                <w:color w:val="FF0000"/>
                <w:sz w:val="20"/>
                <w:szCs w:val="24"/>
              </w:rPr>
              <w:t>Күтілетін нәтиже:</w:t>
            </w:r>
          </w:p>
          <w:p w14:paraId="26862149" w14:textId="77777777" w:rsidR="004E4E42" w:rsidRDefault="004E4E42" w:rsidP="00BB324F">
            <w:pPr>
              <w:rPr>
                <w:i/>
                <w:iCs/>
              </w:rPr>
            </w:pPr>
            <w:r w:rsidRPr="00D04566">
              <w:rPr>
                <w:i/>
                <w:sz w:val="20"/>
                <w:szCs w:val="24"/>
              </w:rPr>
              <w:t xml:space="preserve">Балалар ойынды ойнай отырып, қарым-қатынас дағдыларын  түсінеді. </w:t>
            </w:r>
            <w:r w:rsidRPr="00492C2E">
              <w:rPr>
                <w:bCs/>
                <w:i/>
                <w:iCs/>
              </w:rPr>
              <w:t xml:space="preserve">Вариативті компонент             Тапқыштар </w:t>
            </w:r>
            <w:r>
              <w:rPr>
                <w:bCs/>
                <w:i/>
                <w:iCs/>
              </w:rPr>
              <w:t xml:space="preserve">                        Тақырыбы: Сиқырлы таяқшалар.                 Мақсаты:Таяқшамен </w:t>
            </w:r>
            <w:r>
              <w:rPr>
                <w:bCs/>
                <w:i/>
                <w:iCs/>
              </w:rPr>
              <w:lastRenderedPageBreak/>
              <w:t>жұмыс жасайды.</w:t>
            </w:r>
            <w:r>
              <w:rPr>
                <w:i/>
                <w:iCs/>
              </w:rPr>
              <w:t xml:space="preserve"> </w:t>
            </w:r>
          </w:p>
          <w:p w14:paraId="02B7A62B" w14:textId="77777777" w:rsidR="004E4E42" w:rsidRDefault="004E4E42" w:rsidP="00BB324F">
            <w:pPr>
              <w:rPr>
                <w:i/>
                <w:iCs/>
              </w:rPr>
            </w:pPr>
          </w:p>
          <w:p w14:paraId="5A6E7F62" w14:textId="77777777" w:rsidR="004E4E42" w:rsidRDefault="004E4E42" w:rsidP="00BB324F">
            <w:pPr>
              <w:rPr>
                <w:i/>
                <w:iCs/>
              </w:rPr>
            </w:pPr>
            <w:r>
              <w:rPr>
                <w:i/>
                <w:iCs/>
              </w:rPr>
              <w:t>Еркін ойын</w:t>
            </w:r>
          </w:p>
          <w:p w14:paraId="5C19C28C" w14:textId="77777777" w:rsidR="004E4E42" w:rsidRDefault="004E4E42" w:rsidP="00BB324F">
            <w:pPr>
              <w:rPr>
                <w:i/>
                <w:color w:val="000000"/>
                <w:lang w:eastAsia="ru-RU"/>
              </w:rPr>
            </w:pPr>
            <w:r>
              <w:rPr>
                <w:i/>
                <w:iCs/>
              </w:rPr>
              <w:t>Жанама бақылау.</w:t>
            </w:r>
            <w:r w:rsidRPr="00BE2CDD">
              <w:rPr>
                <w:i/>
                <w:color w:val="000000"/>
                <w:lang w:eastAsia="ru-RU"/>
              </w:rPr>
              <w:t>, </w:t>
            </w:r>
          </w:p>
          <w:p w14:paraId="63494D93" w14:textId="77777777" w:rsidR="004E4E42" w:rsidRPr="00836B9F" w:rsidRDefault="004E4E42" w:rsidP="00BB324F">
            <w:pPr>
              <w:jc w:val="both"/>
              <w:rPr>
                <w:i/>
                <w:color w:val="000000"/>
                <w:sz w:val="20"/>
                <w:szCs w:val="24"/>
              </w:rPr>
            </w:pPr>
            <w:r w:rsidRPr="004C3BD8">
              <w:rPr>
                <w:i/>
                <w:color w:val="FF0000"/>
                <w:shd w:val="clear" w:color="auto" w:fill="FFFFFF"/>
              </w:rPr>
              <w:t>4К моделі, бала үні.</w:t>
            </w:r>
          </w:p>
        </w:tc>
        <w:tc>
          <w:tcPr>
            <w:tcW w:w="2977" w:type="dxa"/>
            <w:gridSpan w:val="2"/>
            <w:tcBorders>
              <w:top w:val="single" w:sz="4" w:space="0" w:color="auto"/>
              <w:left w:val="single" w:sz="4" w:space="0" w:color="auto"/>
              <w:bottom w:val="nil"/>
              <w:right w:val="single" w:sz="4" w:space="0" w:color="auto"/>
            </w:tcBorders>
          </w:tcPr>
          <w:p w14:paraId="0E31DCA4" w14:textId="77777777" w:rsidR="004E4E42" w:rsidRPr="00D04566" w:rsidRDefault="004E4E42" w:rsidP="00BB324F">
            <w:pPr>
              <w:ind w:firstLine="108"/>
              <w:rPr>
                <w:i/>
                <w:color w:val="FF0000"/>
                <w:sz w:val="20"/>
                <w:szCs w:val="24"/>
              </w:rPr>
            </w:pPr>
            <w:r w:rsidRPr="00D04566">
              <w:rPr>
                <w:i/>
                <w:color w:val="FF0000"/>
                <w:sz w:val="20"/>
                <w:szCs w:val="24"/>
              </w:rPr>
              <w:lastRenderedPageBreak/>
              <w:t>Педагог жетекшілігімен жүргізілетін қимылды ойын</w:t>
            </w:r>
          </w:p>
          <w:p w14:paraId="29EA4A0F" w14:textId="77777777" w:rsidR="004E4E42" w:rsidRPr="00DA24C0" w:rsidRDefault="004E4E42" w:rsidP="00BB324F">
            <w:pPr>
              <w:ind w:firstLine="108"/>
              <w:rPr>
                <w:i/>
                <w:color w:val="FF0000"/>
                <w:sz w:val="20"/>
                <w:szCs w:val="24"/>
              </w:rPr>
            </w:pPr>
            <w:r w:rsidRPr="00D04566">
              <w:rPr>
                <w:i/>
                <w:color w:val="FF0000"/>
                <w:sz w:val="20"/>
                <w:szCs w:val="24"/>
              </w:rPr>
              <w:t>«Қояндар мен қасқыр»</w:t>
            </w:r>
          </w:p>
          <w:p w14:paraId="1C27EA0F" w14:textId="77777777" w:rsidR="004E4E42" w:rsidRPr="00D04566" w:rsidRDefault="004E4E42" w:rsidP="00BB324F">
            <w:pPr>
              <w:rPr>
                <w:i/>
                <w:color w:val="FF0000"/>
                <w:sz w:val="20"/>
                <w:szCs w:val="24"/>
              </w:rPr>
            </w:pPr>
            <w:r w:rsidRPr="00D04566">
              <w:rPr>
                <w:i/>
                <w:color w:val="000000" w:themeColor="text1"/>
                <w:sz w:val="20"/>
                <w:szCs w:val="24"/>
              </w:rPr>
              <w:t>Мақсаты:</w:t>
            </w:r>
            <w:r w:rsidRPr="00D04566">
              <w:rPr>
                <w:i/>
                <w:color w:val="FF0000"/>
                <w:sz w:val="20"/>
                <w:szCs w:val="24"/>
              </w:rPr>
              <w:t xml:space="preserve"> </w:t>
            </w:r>
          </w:p>
          <w:p w14:paraId="424AF54D" w14:textId="77777777" w:rsidR="004E4E42" w:rsidRPr="00D04566" w:rsidRDefault="004E4E42" w:rsidP="00BB324F">
            <w:pPr>
              <w:rPr>
                <w:i/>
                <w:sz w:val="20"/>
                <w:szCs w:val="24"/>
              </w:rPr>
            </w:pPr>
            <w:r w:rsidRPr="00D04566">
              <w:rPr>
                <w:i/>
                <w:sz w:val="20"/>
                <w:szCs w:val="24"/>
              </w:rPr>
              <w:t>Баллардың қасқыр мен қоян туралы түсініктері қалыпта сады. Епті және шапшаң болуға тырысады.</w:t>
            </w:r>
          </w:p>
          <w:p w14:paraId="50B1591F" w14:textId="77777777" w:rsidR="004E4E42" w:rsidRPr="00D04566" w:rsidRDefault="004E4E42" w:rsidP="00BB324F">
            <w:pPr>
              <w:rPr>
                <w:i/>
                <w:color w:val="FF0000"/>
                <w:sz w:val="20"/>
                <w:szCs w:val="24"/>
              </w:rPr>
            </w:pPr>
            <w:r w:rsidRPr="00D04566">
              <w:rPr>
                <w:i/>
                <w:color w:val="FF0000"/>
                <w:sz w:val="20"/>
                <w:szCs w:val="24"/>
              </w:rPr>
              <w:t>Күтілетін нәтиже:</w:t>
            </w:r>
          </w:p>
          <w:p w14:paraId="3EB4E569" w14:textId="77777777" w:rsidR="004E4E42" w:rsidRDefault="004E4E42" w:rsidP="00BB324F">
            <w:pPr>
              <w:rPr>
                <w:i/>
                <w:sz w:val="20"/>
                <w:szCs w:val="24"/>
              </w:rPr>
            </w:pPr>
            <w:r w:rsidRPr="00D04566">
              <w:rPr>
                <w:i/>
                <w:sz w:val="20"/>
                <w:szCs w:val="24"/>
              </w:rPr>
              <w:t>Балалар  өлең мазмұнына сай қасқыр мен қоян қимылдарын жасай алады.</w:t>
            </w:r>
          </w:p>
          <w:p w14:paraId="3CD1BD3E" w14:textId="77777777" w:rsidR="004E4E42" w:rsidRPr="00020842" w:rsidRDefault="004E4E42" w:rsidP="00BB324F">
            <w:pPr>
              <w:rPr>
                <w:bCs/>
                <w:i/>
                <w:iCs/>
              </w:rPr>
            </w:pPr>
            <w:r w:rsidRPr="00492C2E">
              <w:rPr>
                <w:bCs/>
                <w:i/>
                <w:iCs/>
              </w:rPr>
              <w:t xml:space="preserve"> Вариативті </w:t>
            </w:r>
            <w:r>
              <w:rPr>
                <w:bCs/>
                <w:i/>
                <w:iCs/>
              </w:rPr>
              <w:t xml:space="preserve">компонент                                                          Бояулар сыры                        Тақырыбы: Гүл                 </w:t>
            </w:r>
            <w:r>
              <w:rPr>
                <w:bCs/>
                <w:i/>
                <w:iCs/>
              </w:rPr>
              <w:lastRenderedPageBreak/>
              <w:t>Мақсаты:</w:t>
            </w:r>
            <w:r>
              <w:rPr>
                <w:i/>
                <w:iCs/>
              </w:rPr>
              <w:t xml:space="preserve"> Балалар мақталы дискамен сурет салады.</w:t>
            </w:r>
          </w:p>
          <w:p w14:paraId="5555D408" w14:textId="77777777" w:rsidR="004E4E42" w:rsidRPr="00D04566" w:rsidRDefault="004E4E42" w:rsidP="00BB324F">
            <w:pPr>
              <w:rPr>
                <w:i/>
                <w:sz w:val="20"/>
                <w:szCs w:val="24"/>
              </w:rPr>
            </w:pPr>
          </w:p>
          <w:p w14:paraId="58B40EF2" w14:textId="77777777" w:rsidR="004E4E42" w:rsidRDefault="004E4E42" w:rsidP="00BB324F">
            <w:pPr>
              <w:rPr>
                <w:i/>
                <w:iCs/>
              </w:rPr>
            </w:pPr>
            <w:r>
              <w:rPr>
                <w:i/>
                <w:iCs/>
              </w:rPr>
              <w:t>Еркін ойын</w:t>
            </w:r>
          </w:p>
          <w:p w14:paraId="0EAE442A" w14:textId="77777777" w:rsidR="004E4E42" w:rsidRDefault="004E4E42" w:rsidP="00BB324F">
            <w:pPr>
              <w:rPr>
                <w:i/>
                <w:color w:val="000000"/>
                <w:lang w:eastAsia="ru-RU"/>
              </w:rPr>
            </w:pPr>
            <w:r>
              <w:rPr>
                <w:i/>
                <w:iCs/>
              </w:rPr>
              <w:t>Жанама бақылау.</w:t>
            </w:r>
            <w:r w:rsidRPr="00BE2CDD">
              <w:rPr>
                <w:i/>
                <w:color w:val="000000"/>
                <w:lang w:eastAsia="ru-RU"/>
              </w:rPr>
              <w:t>, </w:t>
            </w:r>
          </w:p>
          <w:p w14:paraId="4E79C876" w14:textId="77777777" w:rsidR="004E4E42" w:rsidRPr="00D04566" w:rsidRDefault="004E4E42" w:rsidP="00BB324F">
            <w:pPr>
              <w:rPr>
                <w:i/>
                <w:color w:val="000000"/>
                <w:sz w:val="20"/>
                <w:szCs w:val="24"/>
              </w:rPr>
            </w:pPr>
            <w:r w:rsidRPr="004C3BD8">
              <w:rPr>
                <w:i/>
                <w:color w:val="FF0000"/>
                <w:shd w:val="clear" w:color="auto" w:fill="FFFFFF"/>
              </w:rPr>
              <w:t>4К моделі, бала үні.</w:t>
            </w:r>
          </w:p>
        </w:tc>
        <w:tc>
          <w:tcPr>
            <w:tcW w:w="3118" w:type="dxa"/>
            <w:gridSpan w:val="3"/>
            <w:vMerge w:val="restart"/>
            <w:tcBorders>
              <w:top w:val="single" w:sz="4" w:space="0" w:color="auto"/>
              <w:left w:val="single" w:sz="4" w:space="0" w:color="auto"/>
              <w:bottom w:val="nil"/>
              <w:right w:val="single" w:sz="4" w:space="0" w:color="auto"/>
            </w:tcBorders>
          </w:tcPr>
          <w:p w14:paraId="310C4277" w14:textId="77777777" w:rsidR="004E4E42" w:rsidRPr="00D04566" w:rsidRDefault="004E4E42" w:rsidP="00BB324F">
            <w:pPr>
              <w:jc w:val="center"/>
              <w:rPr>
                <w:i/>
                <w:color w:val="FF0000"/>
                <w:sz w:val="20"/>
                <w:szCs w:val="24"/>
              </w:rPr>
            </w:pPr>
            <w:r w:rsidRPr="00D04566">
              <w:rPr>
                <w:i/>
                <w:color w:val="FF0000"/>
                <w:sz w:val="20"/>
                <w:szCs w:val="24"/>
              </w:rPr>
              <w:lastRenderedPageBreak/>
              <w:t>Құрылымдалған қимыл-қозғалыс ойыны: «Автомобиль мен торғайлар»</w:t>
            </w:r>
          </w:p>
          <w:p w14:paraId="3E5EA2C7" w14:textId="77777777" w:rsidR="004E4E42" w:rsidRPr="00D04566" w:rsidRDefault="004E4E42" w:rsidP="00BB324F">
            <w:pPr>
              <w:jc w:val="center"/>
              <w:rPr>
                <w:i/>
                <w:color w:val="000000" w:themeColor="text1"/>
                <w:sz w:val="20"/>
                <w:szCs w:val="24"/>
              </w:rPr>
            </w:pPr>
            <w:r w:rsidRPr="00D04566">
              <w:rPr>
                <w:i/>
                <w:color w:val="000000" w:themeColor="text1"/>
                <w:sz w:val="20"/>
                <w:szCs w:val="24"/>
              </w:rPr>
              <w:t>Мақсаты:</w:t>
            </w:r>
          </w:p>
          <w:p w14:paraId="4F977413" w14:textId="77777777" w:rsidR="004E4E42" w:rsidRPr="00D04566" w:rsidRDefault="004E4E42" w:rsidP="00BB324F">
            <w:pPr>
              <w:jc w:val="center"/>
              <w:rPr>
                <w:i/>
                <w:sz w:val="20"/>
                <w:szCs w:val="24"/>
              </w:rPr>
            </w:pPr>
            <w:r w:rsidRPr="00D04566">
              <w:rPr>
                <w:i/>
                <w:sz w:val="20"/>
                <w:szCs w:val="24"/>
              </w:rPr>
              <w:t>Балалар жүру мен  жүгіру және секіруге дағддыланады</w:t>
            </w:r>
          </w:p>
          <w:p w14:paraId="004CD732" w14:textId="77777777" w:rsidR="004E4E42" w:rsidRPr="00D04566" w:rsidRDefault="004E4E42" w:rsidP="00BB324F">
            <w:pPr>
              <w:jc w:val="center"/>
              <w:rPr>
                <w:i/>
                <w:color w:val="FF0000"/>
                <w:sz w:val="20"/>
                <w:szCs w:val="24"/>
              </w:rPr>
            </w:pPr>
            <w:r w:rsidRPr="00D04566">
              <w:rPr>
                <w:i/>
                <w:color w:val="FF0000"/>
                <w:sz w:val="20"/>
                <w:szCs w:val="24"/>
              </w:rPr>
              <w:t>Күтілетін нәтиже:</w:t>
            </w:r>
          </w:p>
          <w:p w14:paraId="1EE847EC" w14:textId="77777777" w:rsidR="004E4E42" w:rsidRPr="00D04566" w:rsidRDefault="004E4E42" w:rsidP="00BB324F">
            <w:pPr>
              <w:jc w:val="center"/>
              <w:rPr>
                <w:i/>
                <w:color w:val="000000"/>
                <w:sz w:val="20"/>
                <w:szCs w:val="24"/>
              </w:rPr>
            </w:pPr>
            <w:r w:rsidRPr="00D04566">
              <w:rPr>
                <w:i/>
                <w:color w:val="000000"/>
                <w:sz w:val="20"/>
                <w:szCs w:val="24"/>
              </w:rPr>
              <w:t>Балалар әр  түрлі бағытта және әртүрлі секірудің түрлерін үйренеді.</w:t>
            </w:r>
          </w:p>
          <w:p w14:paraId="501BE966" w14:textId="77777777" w:rsidR="004E4E42" w:rsidRDefault="004E4E42" w:rsidP="00BB324F">
            <w:pPr>
              <w:rPr>
                <w:i/>
                <w:iCs/>
              </w:rPr>
            </w:pPr>
          </w:p>
          <w:p w14:paraId="59D5CCEA" w14:textId="77777777" w:rsidR="004E4E42" w:rsidRDefault="004E4E42" w:rsidP="00BB324F">
            <w:pPr>
              <w:rPr>
                <w:i/>
                <w:iCs/>
              </w:rPr>
            </w:pPr>
            <w:r>
              <w:rPr>
                <w:i/>
                <w:iCs/>
              </w:rPr>
              <w:t>Еркін ойын</w:t>
            </w:r>
          </w:p>
          <w:p w14:paraId="7A230532" w14:textId="77777777" w:rsidR="004E4E42" w:rsidRDefault="004E4E42" w:rsidP="00BB324F">
            <w:pPr>
              <w:rPr>
                <w:i/>
                <w:color w:val="000000"/>
                <w:lang w:eastAsia="ru-RU"/>
              </w:rPr>
            </w:pPr>
            <w:r>
              <w:rPr>
                <w:i/>
                <w:iCs/>
              </w:rPr>
              <w:t>Жанама бақылау.</w:t>
            </w:r>
            <w:r w:rsidRPr="00BE2CDD">
              <w:rPr>
                <w:i/>
                <w:color w:val="000000"/>
                <w:lang w:eastAsia="ru-RU"/>
              </w:rPr>
              <w:t>, </w:t>
            </w:r>
          </w:p>
          <w:p w14:paraId="2C8B475A" w14:textId="77777777" w:rsidR="004E4E42" w:rsidRPr="00836B9F" w:rsidRDefault="004E4E42" w:rsidP="00BB324F">
            <w:pPr>
              <w:ind w:firstLine="108"/>
              <w:rPr>
                <w:i/>
                <w:color w:val="FF0000"/>
                <w:sz w:val="20"/>
                <w:szCs w:val="24"/>
                <w:highlight w:val="cyan"/>
              </w:rPr>
            </w:pPr>
            <w:r w:rsidRPr="004C3BD8">
              <w:rPr>
                <w:i/>
                <w:color w:val="FF0000"/>
                <w:shd w:val="clear" w:color="auto" w:fill="FFFFFF"/>
              </w:rPr>
              <w:t>4К моделі, бала үні.</w:t>
            </w:r>
          </w:p>
        </w:tc>
      </w:tr>
      <w:tr w:rsidR="004E4E42" w:rsidRPr="00470F63" w14:paraId="5EDE1877" w14:textId="77777777" w:rsidTr="00BB324F">
        <w:trPr>
          <w:trHeight w:val="413"/>
        </w:trPr>
        <w:tc>
          <w:tcPr>
            <w:tcW w:w="1416" w:type="dxa"/>
            <w:vMerge/>
            <w:tcBorders>
              <w:left w:val="single" w:sz="4" w:space="0" w:color="auto"/>
              <w:bottom w:val="single" w:sz="4" w:space="0" w:color="auto"/>
              <w:right w:val="single" w:sz="4" w:space="0" w:color="auto"/>
            </w:tcBorders>
          </w:tcPr>
          <w:p w14:paraId="1E820161" w14:textId="77777777" w:rsidR="004E4E42" w:rsidRPr="00470F63" w:rsidRDefault="004E4E42" w:rsidP="00BB324F">
            <w:pPr>
              <w:rPr>
                <w:b/>
                <w:bCs/>
                <w:i/>
                <w:color w:val="000000"/>
                <w:lang w:eastAsia="ru-RU"/>
              </w:rPr>
            </w:pPr>
          </w:p>
        </w:tc>
        <w:tc>
          <w:tcPr>
            <w:tcW w:w="2849" w:type="dxa"/>
            <w:gridSpan w:val="3"/>
            <w:tcBorders>
              <w:top w:val="nil"/>
              <w:left w:val="single" w:sz="4" w:space="0" w:color="auto"/>
              <w:bottom w:val="single" w:sz="4" w:space="0" w:color="auto"/>
              <w:right w:val="single" w:sz="4" w:space="0" w:color="auto"/>
            </w:tcBorders>
          </w:tcPr>
          <w:p w14:paraId="7C7BB2E3" w14:textId="77777777" w:rsidR="004E4E42" w:rsidRPr="00470F63" w:rsidRDefault="004E4E42" w:rsidP="00BB324F">
            <w:pPr>
              <w:rPr>
                <w:i/>
              </w:rPr>
            </w:pPr>
          </w:p>
        </w:tc>
        <w:tc>
          <w:tcPr>
            <w:tcW w:w="2965" w:type="dxa"/>
            <w:gridSpan w:val="3"/>
            <w:tcBorders>
              <w:top w:val="nil"/>
              <w:left w:val="single" w:sz="4" w:space="0" w:color="auto"/>
              <w:bottom w:val="single" w:sz="4" w:space="0" w:color="auto"/>
              <w:right w:val="single" w:sz="4" w:space="0" w:color="auto"/>
            </w:tcBorders>
          </w:tcPr>
          <w:p w14:paraId="308AA7B3" w14:textId="77777777" w:rsidR="004E4E42" w:rsidRPr="00470F63" w:rsidRDefault="004E4E42" w:rsidP="00BB324F">
            <w:pPr>
              <w:rPr>
                <w:i/>
              </w:rPr>
            </w:pPr>
          </w:p>
        </w:tc>
        <w:tc>
          <w:tcPr>
            <w:tcW w:w="2835" w:type="dxa"/>
            <w:gridSpan w:val="2"/>
            <w:tcBorders>
              <w:top w:val="nil"/>
              <w:left w:val="single" w:sz="4" w:space="0" w:color="auto"/>
              <w:bottom w:val="single" w:sz="4" w:space="0" w:color="auto"/>
              <w:right w:val="single" w:sz="4" w:space="0" w:color="auto"/>
            </w:tcBorders>
          </w:tcPr>
          <w:p w14:paraId="525053F8" w14:textId="77777777" w:rsidR="004E4E42" w:rsidRPr="00470F63" w:rsidRDefault="004E4E42" w:rsidP="00BB324F">
            <w:pPr>
              <w:rPr>
                <w:i/>
              </w:rPr>
            </w:pPr>
          </w:p>
        </w:tc>
        <w:tc>
          <w:tcPr>
            <w:tcW w:w="2977" w:type="dxa"/>
            <w:gridSpan w:val="2"/>
            <w:tcBorders>
              <w:top w:val="nil"/>
              <w:left w:val="single" w:sz="4" w:space="0" w:color="auto"/>
              <w:bottom w:val="single" w:sz="4" w:space="0" w:color="auto"/>
              <w:right w:val="single" w:sz="4" w:space="0" w:color="auto"/>
            </w:tcBorders>
          </w:tcPr>
          <w:p w14:paraId="6EB2380B" w14:textId="77777777" w:rsidR="004E4E42" w:rsidRPr="00470F63" w:rsidRDefault="004E4E42" w:rsidP="00BB324F">
            <w:pPr>
              <w:rPr>
                <w:i/>
              </w:rPr>
            </w:pPr>
          </w:p>
        </w:tc>
        <w:tc>
          <w:tcPr>
            <w:tcW w:w="3118" w:type="dxa"/>
            <w:gridSpan w:val="3"/>
            <w:vMerge/>
            <w:tcBorders>
              <w:top w:val="nil"/>
              <w:left w:val="single" w:sz="4" w:space="0" w:color="auto"/>
              <w:bottom w:val="nil"/>
              <w:right w:val="single" w:sz="4" w:space="0" w:color="auto"/>
            </w:tcBorders>
          </w:tcPr>
          <w:p w14:paraId="461CEDDD" w14:textId="77777777" w:rsidR="004E4E42" w:rsidRPr="00470F63" w:rsidRDefault="004E4E42" w:rsidP="00BB324F">
            <w:pPr>
              <w:jc w:val="center"/>
              <w:rPr>
                <w:i/>
              </w:rPr>
            </w:pPr>
          </w:p>
        </w:tc>
      </w:tr>
      <w:tr w:rsidR="004E4E42" w:rsidRPr="00552B38" w14:paraId="0E7B4519" w14:textId="77777777" w:rsidTr="00BB324F">
        <w:trPr>
          <w:trHeight w:val="998"/>
        </w:trPr>
        <w:tc>
          <w:tcPr>
            <w:tcW w:w="1416" w:type="dxa"/>
            <w:tcBorders>
              <w:top w:val="single" w:sz="4" w:space="0" w:color="auto"/>
              <w:left w:val="single" w:sz="4" w:space="0" w:color="auto"/>
              <w:bottom w:val="single" w:sz="4" w:space="0" w:color="auto"/>
              <w:right w:val="single" w:sz="4" w:space="0" w:color="auto"/>
            </w:tcBorders>
            <w:hideMark/>
          </w:tcPr>
          <w:p w14:paraId="095D7DA0" w14:textId="77777777" w:rsidR="004E4E42" w:rsidRPr="00470F63" w:rsidRDefault="004E4E42" w:rsidP="00BB324F">
            <w:pPr>
              <w:rPr>
                <w:b/>
                <w:i/>
                <w:iCs/>
                <w:color w:val="000000"/>
                <w:lang w:eastAsia="ru-RU"/>
              </w:rPr>
            </w:pPr>
            <w:r w:rsidRPr="00470F63">
              <w:rPr>
                <w:b/>
                <w:bCs/>
                <w:i/>
                <w:iCs/>
                <w:color w:val="000000"/>
                <w:lang w:eastAsia="ru-RU"/>
              </w:rPr>
              <w:t>Серуенге дайындық</w:t>
            </w:r>
          </w:p>
        </w:tc>
        <w:tc>
          <w:tcPr>
            <w:tcW w:w="14744" w:type="dxa"/>
            <w:gridSpan w:val="13"/>
            <w:tcBorders>
              <w:top w:val="single" w:sz="4" w:space="0" w:color="auto"/>
              <w:left w:val="single" w:sz="4" w:space="0" w:color="auto"/>
              <w:bottom w:val="single" w:sz="4" w:space="0" w:color="auto"/>
              <w:right w:val="single" w:sz="4" w:space="0" w:color="auto"/>
            </w:tcBorders>
            <w:hideMark/>
          </w:tcPr>
          <w:p w14:paraId="62A92848" w14:textId="77777777" w:rsidR="004E4E42" w:rsidRPr="00470F63" w:rsidRDefault="004E4E42" w:rsidP="00BB324F">
            <w:pPr>
              <w:rPr>
                <w:i/>
              </w:rPr>
            </w:pPr>
            <w:r w:rsidRPr="00470F63">
              <w:rPr>
                <w:i/>
              </w:rPr>
              <w:t xml:space="preserve">    Серуенге шығу туралы балаларға  түс</w:t>
            </w:r>
            <w:r>
              <w:rPr>
                <w:i/>
              </w:rPr>
              <w:t xml:space="preserve">індіру  жұмыстары. </w:t>
            </w:r>
            <w:r w:rsidRPr="00470F63">
              <w:rPr>
                <w:i/>
              </w:rPr>
              <w:t xml:space="preserve">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w:t>
            </w:r>
            <w:r>
              <w:rPr>
                <w:i/>
              </w:rPr>
              <w:t>жөндеуді қадағалау.</w:t>
            </w:r>
            <w:r w:rsidRPr="00470F63">
              <w:rPr>
                <w:i/>
              </w:rPr>
              <w:t xml:space="preserve">    </w:t>
            </w:r>
          </w:p>
        </w:tc>
      </w:tr>
      <w:tr w:rsidR="004E4E42" w:rsidRPr="00552B38" w14:paraId="6D46A733" w14:textId="77777777" w:rsidTr="00BB324F">
        <w:trPr>
          <w:trHeight w:val="1331"/>
        </w:trPr>
        <w:tc>
          <w:tcPr>
            <w:tcW w:w="1416" w:type="dxa"/>
            <w:vMerge w:val="restart"/>
            <w:tcBorders>
              <w:top w:val="single" w:sz="4" w:space="0" w:color="auto"/>
              <w:left w:val="single" w:sz="4" w:space="0" w:color="auto"/>
              <w:right w:val="single" w:sz="4" w:space="0" w:color="auto"/>
            </w:tcBorders>
            <w:hideMark/>
          </w:tcPr>
          <w:p w14:paraId="2A169BFC" w14:textId="77777777" w:rsidR="004E4E42" w:rsidRPr="00020842" w:rsidRDefault="004E4E42" w:rsidP="00BB324F">
            <w:pPr>
              <w:rPr>
                <w:b/>
                <w:i/>
                <w:iCs/>
                <w:color w:val="000000"/>
                <w:lang w:eastAsia="ru-RU"/>
              </w:rPr>
            </w:pPr>
            <w:r w:rsidRPr="00470F63">
              <w:rPr>
                <w:b/>
                <w:bCs/>
                <w:i/>
                <w:iCs/>
                <w:color w:val="000000"/>
                <w:lang w:eastAsia="ru-RU"/>
              </w:rPr>
              <w:t>Серуен</w:t>
            </w:r>
          </w:p>
        </w:tc>
        <w:tc>
          <w:tcPr>
            <w:tcW w:w="2842" w:type="dxa"/>
            <w:gridSpan w:val="2"/>
            <w:tcBorders>
              <w:top w:val="single" w:sz="4" w:space="0" w:color="auto"/>
              <w:left w:val="single" w:sz="4" w:space="0" w:color="auto"/>
              <w:bottom w:val="single" w:sz="4" w:space="0" w:color="auto"/>
              <w:right w:val="single" w:sz="4" w:space="0" w:color="auto"/>
            </w:tcBorders>
          </w:tcPr>
          <w:p w14:paraId="406AEC76" w14:textId="77777777" w:rsidR="004E4E42" w:rsidRPr="00020842" w:rsidRDefault="004E4E42" w:rsidP="00BB324F">
            <w:pPr>
              <w:spacing w:line="254" w:lineRule="auto"/>
              <w:rPr>
                <w:i/>
                <w:shd w:val="clear" w:color="auto" w:fill="FFFFFF"/>
              </w:rPr>
            </w:pPr>
            <w:r w:rsidRPr="00A9009F">
              <w:rPr>
                <w:bCs/>
                <w:i/>
                <w:iCs/>
                <w:shd w:val="clear" w:color="auto" w:fill="FFFFFF"/>
              </w:rPr>
              <w:t xml:space="preserve">Картотека </w:t>
            </w:r>
            <w:r w:rsidRPr="00020842">
              <w:rPr>
                <w:bCs/>
                <w:i/>
                <w:iCs/>
                <w:shd w:val="clear" w:color="auto" w:fill="FFFFFF"/>
              </w:rPr>
              <w:t>№1</w:t>
            </w:r>
          </w:p>
          <w:p w14:paraId="60FE4381" w14:textId="77777777" w:rsidR="004E4E42" w:rsidRPr="00A9009F" w:rsidRDefault="004E4E42" w:rsidP="00BB324F">
            <w:pPr>
              <w:spacing w:line="254" w:lineRule="auto"/>
              <w:rPr>
                <w:i/>
                <w:iCs/>
                <w:shd w:val="clear" w:color="auto" w:fill="FFFFFF"/>
              </w:rPr>
            </w:pPr>
            <w:r w:rsidRPr="00A9009F">
              <w:rPr>
                <w:i/>
                <w:iCs/>
                <w:shd w:val="clear" w:color="auto" w:fill="FFFFFF"/>
              </w:rPr>
              <w:t>Ауа райын бақылау</w:t>
            </w:r>
          </w:p>
          <w:p w14:paraId="1570A77F" w14:textId="77777777" w:rsidR="004E4E42" w:rsidRPr="00A9009F" w:rsidRDefault="004E4E42" w:rsidP="00BB324F">
            <w:pPr>
              <w:spacing w:line="254" w:lineRule="auto"/>
              <w:rPr>
                <w:i/>
                <w:shd w:val="clear" w:color="auto" w:fill="FFFFFF"/>
              </w:rPr>
            </w:pPr>
            <w:r w:rsidRPr="00020842">
              <w:rPr>
                <w:i/>
                <w:iCs/>
                <w:color w:val="FF0000"/>
                <w:shd w:val="clear" w:color="auto" w:fill="FFFFFF"/>
              </w:rPr>
              <w:t>4</w:t>
            </w:r>
            <w:r w:rsidRPr="00A9009F">
              <w:rPr>
                <w:i/>
                <w:iCs/>
                <w:color w:val="FF0000"/>
                <w:shd w:val="clear" w:color="auto" w:fill="FFFFFF"/>
              </w:rPr>
              <w:t>К моделі,бала үні,жаппай бақылау.</w:t>
            </w:r>
          </w:p>
        </w:tc>
        <w:tc>
          <w:tcPr>
            <w:tcW w:w="2972" w:type="dxa"/>
            <w:gridSpan w:val="4"/>
            <w:tcBorders>
              <w:top w:val="single" w:sz="4" w:space="0" w:color="auto"/>
              <w:left w:val="single" w:sz="4" w:space="0" w:color="auto"/>
              <w:bottom w:val="single" w:sz="4" w:space="0" w:color="auto"/>
              <w:right w:val="single" w:sz="4" w:space="0" w:color="auto"/>
            </w:tcBorders>
          </w:tcPr>
          <w:p w14:paraId="1DD681BD" w14:textId="77777777" w:rsidR="004E4E42" w:rsidRPr="00A9009F" w:rsidRDefault="004E4E42" w:rsidP="00BB324F">
            <w:pPr>
              <w:spacing w:line="254" w:lineRule="auto"/>
              <w:rPr>
                <w:i/>
                <w:shd w:val="clear" w:color="auto" w:fill="FFFFFF"/>
              </w:rPr>
            </w:pPr>
            <w:r w:rsidRPr="00A9009F">
              <w:rPr>
                <w:bCs/>
                <w:i/>
                <w:iCs/>
                <w:shd w:val="clear" w:color="auto" w:fill="FFFFFF"/>
              </w:rPr>
              <w:t>Картотека № 3</w:t>
            </w:r>
          </w:p>
          <w:p w14:paraId="493BF7E4" w14:textId="77777777" w:rsidR="004E4E42" w:rsidRPr="00A9009F" w:rsidRDefault="004E4E42" w:rsidP="00BB324F">
            <w:pPr>
              <w:spacing w:line="254" w:lineRule="auto"/>
              <w:rPr>
                <w:i/>
                <w:iCs/>
                <w:shd w:val="clear" w:color="auto" w:fill="FFFFFF"/>
              </w:rPr>
            </w:pPr>
            <w:r w:rsidRPr="00A9009F">
              <w:rPr>
                <w:i/>
                <w:iCs/>
                <w:shd w:val="clear" w:color="auto" w:fill="FFFFFF"/>
              </w:rPr>
              <w:t> Желді бақылау</w:t>
            </w:r>
          </w:p>
          <w:p w14:paraId="1CA1C391" w14:textId="77777777" w:rsidR="004E4E42" w:rsidRPr="00A9009F" w:rsidRDefault="004E4E42" w:rsidP="00BB324F">
            <w:pPr>
              <w:spacing w:line="254" w:lineRule="auto"/>
              <w:rPr>
                <w:i/>
                <w:shd w:val="clear" w:color="auto" w:fill="FFFFFF"/>
              </w:rPr>
            </w:pPr>
            <w:r w:rsidRPr="00A9009F">
              <w:rPr>
                <w:i/>
                <w:iCs/>
                <w:color w:val="FF0000"/>
                <w:shd w:val="clear" w:color="auto" w:fill="FFFFFF"/>
              </w:rPr>
              <w:t>4К моделі,бала үні,жаппай бақылау.</w:t>
            </w:r>
          </w:p>
        </w:tc>
        <w:tc>
          <w:tcPr>
            <w:tcW w:w="2835" w:type="dxa"/>
            <w:gridSpan w:val="2"/>
            <w:tcBorders>
              <w:top w:val="single" w:sz="4" w:space="0" w:color="auto"/>
              <w:left w:val="single" w:sz="4" w:space="0" w:color="auto"/>
              <w:bottom w:val="single" w:sz="4" w:space="0" w:color="auto"/>
              <w:right w:val="single" w:sz="4" w:space="0" w:color="auto"/>
            </w:tcBorders>
          </w:tcPr>
          <w:p w14:paraId="04D84E12" w14:textId="77777777" w:rsidR="004E4E42" w:rsidRPr="00A9009F" w:rsidRDefault="004E4E42" w:rsidP="00BB324F">
            <w:pPr>
              <w:spacing w:line="254" w:lineRule="auto"/>
              <w:rPr>
                <w:i/>
                <w:shd w:val="clear" w:color="auto" w:fill="FFFFFF"/>
              </w:rPr>
            </w:pPr>
            <w:r w:rsidRPr="00A9009F">
              <w:rPr>
                <w:bCs/>
                <w:i/>
                <w:iCs/>
                <w:shd w:val="clear" w:color="auto" w:fill="FFFFFF"/>
              </w:rPr>
              <w:t>Картотека № 4</w:t>
            </w:r>
          </w:p>
          <w:p w14:paraId="7937CB72" w14:textId="77777777" w:rsidR="004E4E42" w:rsidRPr="00A9009F" w:rsidRDefault="004E4E42" w:rsidP="00BB324F">
            <w:pPr>
              <w:spacing w:line="254" w:lineRule="auto"/>
              <w:rPr>
                <w:i/>
                <w:iCs/>
                <w:shd w:val="clear" w:color="auto" w:fill="FFFFFF"/>
              </w:rPr>
            </w:pPr>
            <w:r w:rsidRPr="00A9009F">
              <w:rPr>
                <w:i/>
                <w:iCs/>
                <w:shd w:val="clear" w:color="auto" w:fill="FFFFFF"/>
              </w:rPr>
              <w:t> Аспанды бақылау</w:t>
            </w:r>
          </w:p>
          <w:p w14:paraId="6C84DC7B" w14:textId="77777777" w:rsidR="004E4E42" w:rsidRPr="00A9009F" w:rsidRDefault="004E4E42" w:rsidP="00BB324F">
            <w:pPr>
              <w:spacing w:line="254" w:lineRule="auto"/>
              <w:rPr>
                <w:i/>
                <w:shd w:val="clear" w:color="auto" w:fill="FFFFFF"/>
              </w:rPr>
            </w:pPr>
            <w:r w:rsidRPr="00A9009F">
              <w:rPr>
                <w:i/>
                <w:iCs/>
                <w:color w:val="FF0000"/>
                <w:shd w:val="clear" w:color="auto" w:fill="FFFFFF"/>
              </w:rPr>
              <w:t>4К моделі,бала үні,жаппай бақылау.</w:t>
            </w:r>
          </w:p>
        </w:tc>
        <w:tc>
          <w:tcPr>
            <w:tcW w:w="2977" w:type="dxa"/>
            <w:gridSpan w:val="2"/>
            <w:tcBorders>
              <w:top w:val="single" w:sz="4" w:space="0" w:color="auto"/>
              <w:left w:val="single" w:sz="4" w:space="0" w:color="auto"/>
              <w:bottom w:val="single" w:sz="4" w:space="0" w:color="auto"/>
              <w:right w:val="single" w:sz="4" w:space="0" w:color="auto"/>
            </w:tcBorders>
          </w:tcPr>
          <w:p w14:paraId="400B557E" w14:textId="77777777" w:rsidR="004E4E42" w:rsidRPr="00A9009F" w:rsidRDefault="004E4E42" w:rsidP="00BB324F">
            <w:pPr>
              <w:spacing w:line="254" w:lineRule="auto"/>
              <w:rPr>
                <w:i/>
                <w:shd w:val="clear" w:color="auto" w:fill="FFFFFF"/>
              </w:rPr>
            </w:pPr>
            <w:r w:rsidRPr="00A9009F">
              <w:rPr>
                <w:bCs/>
                <w:i/>
                <w:iCs/>
                <w:shd w:val="clear" w:color="auto" w:fill="FFFFFF"/>
              </w:rPr>
              <w:t>Картотека № 5</w:t>
            </w:r>
          </w:p>
          <w:p w14:paraId="0DDB9187" w14:textId="77777777" w:rsidR="004E4E42" w:rsidRPr="00A9009F" w:rsidRDefault="004E4E42" w:rsidP="00BB324F">
            <w:pPr>
              <w:spacing w:line="254" w:lineRule="auto"/>
              <w:rPr>
                <w:i/>
                <w:iCs/>
                <w:shd w:val="clear" w:color="auto" w:fill="FFFFFF"/>
              </w:rPr>
            </w:pPr>
            <w:r w:rsidRPr="00A9009F">
              <w:rPr>
                <w:i/>
                <w:iCs/>
                <w:shd w:val="clear" w:color="auto" w:fill="FFFFFF"/>
              </w:rPr>
              <w:t> Бұлтты бақылау</w:t>
            </w:r>
          </w:p>
          <w:p w14:paraId="3B6A97D9" w14:textId="77777777" w:rsidR="004E4E42" w:rsidRPr="00A9009F" w:rsidRDefault="004E4E42" w:rsidP="00BB324F">
            <w:pPr>
              <w:spacing w:line="254" w:lineRule="auto"/>
              <w:rPr>
                <w:i/>
                <w:shd w:val="clear" w:color="auto" w:fill="FFFFFF"/>
              </w:rPr>
            </w:pPr>
            <w:r w:rsidRPr="00A9009F">
              <w:rPr>
                <w:i/>
                <w:iCs/>
                <w:color w:val="FF0000"/>
                <w:shd w:val="clear" w:color="auto" w:fill="FFFFFF"/>
              </w:rPr>
              <w:t>4К моделі,бала үні,жаппай бақылау.</w:t>
            </w:r>
          </w:p>
        </w:tc>
        <w:tc>
          <w:tcPr>
            <w:tcW w:w="3118" w:type="dxa"/>
            <w:gridSpan w:val="3"/>
            <w:tcBorders>
              <w:top w:val="single" w:sz="4" w:space="0" w:color="auto"/>
              <w:left w:val="single" w:sz="4" w:space="0" w:color="auto"/>
              <w:bottom w:val="single" w:sz="4" w:space="0" w:color="auto"/>
              <w:right w:val="single" w:sz="4" w:space="0" w:color="auto"/>
            </w:tcBorders>
          </w:tcPr>
          <w:p w14:paraId="03503554" w14:textId="77777777" w:rsidR="004E4E42" w:rsidRPr="00A9009F" w:rsidRDefault="004E4E42" w:rsidP="00BB324F">
            <w:pPr>
              <w:spacing w:line="254" w:lineRule="auto"/>
              <w:rPr>
                <w:bCs/>
                <w:i/>
                <w:shd w:val="clear" w:color="auto" w:fill="FFFFFF"/>
              </w:rPr>
            </w:pPr>
            <w:r w:rsidRPr="00A9009F">
              <w:rPr>
                <w:bCs/>
                <w:i/>
                <w:iCs/>
                <w:shd w:val="clear" w:color="auto" w:fill="FFFFFF"/>
              </w:rPr>
              <w:t>Картотека №11</w:t>
            </w:r>
          </w:p>
          <w:p w14:paraId="371A94A8" w14:textId="77777777" w:rsidR="004E4E42" w:rsidRPr="00A9009F" w:rsidRDefault="004E4E42" w:rsidP="00BB324F">
            <w:pPr>
              <w:spacing w:line="254" w:lineRule="auto"/>
              <w:rPr>
                <w:bCs/>
                <w:i/>
                <w:iCs/>
                <w:shd w:val="clear" w:color="auto" w:fill="FFFFFF"/>
              </w:rPr>
            </w:pPr>
            <w:r w:rsidRPr="00A9009F">
              <w:rPr>
                <w:bCs/>
                <w:i/>
                <w:iCs/>
                <w:shd w:val="clear" w:color="auto" w:fill="FFFFFF"/>
              </w:rPr>
              <w:t>Ағаштарға бақылау жасау</w:t>
            </w:r>
          </w:p>
          <w:p w14:paraId="11C5D345" w14:textId="77777777" w:rsidR="004E4E42" w:rsidRPr="00A9009F" w:rsidRDefault="004E4E42" w:rsidP="00BB324F">
            <w:pPr>
              <w:spacing w:line="254" w:lineRule="auto"/>
              <w:rPr>
                <w:bCs/>
                <w:i/>
                <w:shd w:val="clear" w:color="auto" w:fill="FFFFFF"/>
              </w:rPr>
            </w:pPr>
            <w:r w:rsidRPr="00A9009F">
              <w:rPr>
                <w:i/>
                <w:iCs/>
                <w:color w:val="FF0000"/>
                <w:shd w:val="clear" w:color="auto" w:fill="FFFFFF"/>
              </w:rPr>
              <w:t>4К моделі,бала үні,жаппай бақылау.</w:t>
            </w:r>
          </w:p>
        </w:tc>
      </w:tr>
      <w:tr w:rsidR="004E4E42" w:rsidRPr="00F10998" w14:paraId="45B10F55" w14:textId="77777777" w:rsidTr="00BB324F">
        <w:trPr>
          <w:trHeight w:val="822"/>
        </w:trPr>
        <w:tc>
          <w:tcPr>
            <w:tcW w:w="1416" w:type="dxa"/>
            <w:vMerge/>
            <w:tcBorders>
              <w:left w:val="single" w:sz="4" w:space="0" w:color="auto"/>
              <w:bottom w:val="single" w:sz="4" w:space="0" w:color="auto"/>
              <w:right w:val="single" w:sz="4" w:space="0" w:color="auto"/>
            </w:tcBorders>
          </w:tcPr>
          <w:p w14:paraId="4A894504" w14:textId="77777777" w:rsidR="004E4E42" w:rsidRPr="00470F63" w:rsidRDefault="004E4E42" w:rsidP="00BB324F">
            <w:pPr>
              <w:rPr>
                <w:b/>
                <w:bCs/>
                <w:i/>
                <w:iCs/>
                <w:color w:val="000000"/>
                <w:lang w:eastAsia="ru-RU"/>
              </w:rPr>
            </w:pPr>
          </w:p>
        </w:tc>
        <w:tc>
          <w:tcPr>
            <w:tcW w:w="14744" w:type="dxa"/>
            <w:gridSpan w:val="13"/>
            <w:tcBorders>
              <w:top w:val="single" w:sz="4" w:space="0" w:color="auto"/>
              <w:left w:val="single" w:sz="4" w:space="0" w:color="auto"/>
              <w:bottom w:val="single" w:sz="4" w:space="0" w:color="auto"/>
              <w:right w:val="single" w:sz="4" w:space="0" w:color="auto"/>
            </w:tcBorders>
          </w:tcPr>
          <w:p w14:paraId="0F297D1A" w14:textId="77777777" w:rsidR="004E4E42" w:rsidRPr="00470F63" w:rsidRDefault="004E4E42" w:rsidP="00BB324F">
            <w:pPr>
              <w:rPr>
                <w:b/>
                <w:i/>
                <w:highlight w:val="yellow"/>
                <w:shd w:val="clear" w:color="auto" w:fill="FFFFFF"/>
              </w:rPr>
            </w:pPr>
            <w:r>
              <w:rPr>
                <w:b/>
                <w:i/>
                <w:shd w:val="clear" w:color="auto" w:fill="FFFFFF"/>
              </w:rPr>
              <w:t xml:space="preserve">                                                                                             </w:t>
            </w:r>
            <w:r>
              <w:rPr>
                <w:b/>
                <w:i/>
                <w:sz w:val="20"/>
                <w:shd w:val="clear" w:color="auto" w:fill="FFFFFF"/>
              </w:rPr>
              <w:t xml:space="preserve">Таңғы серуен картотекасын  бекіту   </w:t>
            </w:r>
          </w:p>
        </w:tc>
      </w:tr>
      <w:tr w:rsidR="004E4E42" w:rsidRPr="00470F63" w14:paraId="7002B981" w14:textId="77777777" w:rsidTr="00BB324F">
        <w:trPr>
          <w:trHeight w:val="986"/>
        </w:trPr>
        <w:tc>
          <w:tcPr>
            <w:tcW w:w="1416" w:type="dxa"/>
            <w:tcBorders>
              <w:top w:val="single" w:sz="4" w:space="0" w:color="auto"/>
              <w:left w:val="single" w:sz="4" w:space="0" w:color="auto"/>
              <w:bottom w:val="single" w:sz="4" w:space="0" w:color="auto"/>
              <w:right w:val="single" w:sz="4" w:space="0" w:color="auto"/>
            </w:tcBorders>
            <w:hideMark/>
          </w:tcPr>
          <w:p w14:paraId="34A61542" w14:textId="77777777" w:rsidR="004E4E42" w:rsidRPr="00470F63" w:rsidRDefault="004E4E42" w:rsidP="00BB324F">
            <w:pPr>
              <w:rPr>
                <w:b/>
                <w:i/>
                <w:color w:val="000000"/>
                <w:lang w:eastAsia="ru-RU"/>
              </w:rPr>
            </w:pPr>
            <w:r w:rsidRPr="00470F63">
              <w:rPr>
                <w:b/>
                <w:bCs/>
                <w:i/>
                <w:iCs/>
                <w:color w:val="000000"/>
                <w:lang w:eastAsia="ru-RU"/>
              </w:rPr>
              <w:t>Балалардың үйге қайтуы</w:t>
            </w:r>
          </w:p>
        </w:tc>
        <w:tc>
          <w:tcPr>
            <w:tcW w:w="14744" w:type="dxa"/>
            <w:gridSpan w:val="13"/>
            <w:tcBorders>
              <w:top w:val="single" w:sz="4" w:space="0" w:color="auto"/>
              <w:left w:val="single" w:sz="4" w:space="0" w:color="auto"/>
              <w:bottom w:val="single" w:sz="4" w:space="0" w:color="auto"/>
              <w:right w:val="single" w:sz="4" w:space="0" w:color="auto"/>
            </w:tcBorders>
          </w:tcPr>
          <w:p w14:paraId="628A5599" w14:textId="77777777" w:rsidR="004E4E42" w:rsidRPr="00470F63" w:rsidRDefault="004E4E42" w:rsidP="00BB324F">
            <w:pPr>
              <w:rPr>
                <w:i/>
              </w:rPr>
            </w:pPr>
            <w:r w:rsidRPr="00470F63">
              <w:rPr>
                <w:i/>
                <w:color w:val="000000"/>
              </w:rPr>
              <w:t>Ата аналарамен балалар отбасында өздері не істей алатындары туралы әңгімелесу.</w:t>
            </w:r>
            <w:r w:rsidRPr="00470F63">
              <w:rPr>
                <w:i/>
              </w:rPr>
              <w:t xml:space="preserve"> Ата –аналармен балалардың тазалықтары жайлы әнгімелесу Балалардың ауа-райына сәйкес киіндіру туралы әңгімелеу. Ата аналармен балалардың тәртібі туралы  жеке әңгімелесу.</w:t>
            </w:r>
          </w:p>
        </w:tc>
      </w:tr>
    </w:tbl>
    <w:p w14:paraId="33936B6C" w14:textId="77777777" w:rsidR="004E4E42" w:rsidRDefault="004E4E42" w:rsidP="004E4E42">
      <w:pPr>
        <w:jc w:val="center"/>
        <w:rPr>
          <w:b/>
          <w:bCs/>
          <w:i/>
        </w:rPr>
      </w:pPr>
    </w:p>
    <w:p w14:paraId="398CD4E4" w14:textId="77777777" w:rsidR="004E4E42" w:rsidRDefault="004E4E42" w:rsidP="004E4E42">
      <w:pPr>
        <w:jc w:val="center"/>
        <w:rPr>
          <w:b/>
          <w:bCs/>
          <w:i/>
        </w:rPr>
      </w:pPr>
    </w:p>
    <w:p w14:paraId="6AD013AE" w14:textId="77777777" w:rsidR="004E4E42" w:rsidRDefault="004E4E42" w:rsidP="004E4E42">
      <w:pPr>
        <w:jc w:val="center"/>
        <w:rPr>
          <w:b/>
          <w:bCs/>
          <w:i/>
        </w:rPr>
      </w:pPr>
    </w:p>
    <w:p w14:paraId="4B8FE6C8" w14:textId="77777777" w:rsidR="004E4E42" w:rsidRDefault="004E4E42" w:rsidP="004E4E42">
      <w:pPr>
        <w:jc w:val="center"/>
        <w:rPr>
          <w:b/>
          <w:bCs/>
          <w:i/>
        </w:rPr>
      </w:pPr>
    </w:p>
    <w:p w14:paraId="6A956823" w14:textId="77777777" w:rsidR="004E4E42" w:rsidRDefault="004E4E42" w:rsidP="004E4E42">
      <w:pPr>
        <w:jc w:val="center"/>
        <w:rPr>
          <w:b/>
          <w:bCs/>
          <w:i/>
        </w:rPr>
      </w:pPr>
    </w:p>
    <w:p w14:paraId="00C8EC9F" w14:textId="77777777" w:rsidR="004E4E42" w:rsidRDefault="004E4E42" w:rsidP="004E4E42">
      <w:pPr>
        <w:jc w:val="center"/>
        <w:rPr>
          <w:b/>
          <w:bCs/>
          <w:i/>
        </w:rPr>
      </w:pPr>
    </w:p>
    <w:p w14:paraId="372A4470" w14:textId="77777777" w:rsidR="004E4E42" w:rsidRDefault="004E4E42" w:rsidP="004E4E42">
      <w:pPr>
        <w:jc w:val="center"/>
        <w:rPr>
          <w:b/>
          <w:bCs/>
          <w:i/>
        </w:rPr>
      </w:pPr>
    </w:p>
    <w:p w14:paraId="6B904AC3" w14:textId="77777777" w:rsidR="004E4E42" w:rsidRDefault="004E4E42" w:rsidP="004E4E42">
      <w:pPr>
        <w:jc w:val="center"/>
        <w:rPr>
          <w:b/>
          <w:bCs/>
          <w:i/>
        </w:rPr>
      </w:pPr>
    </w:p>
    <w:p w14:paraId="19910A7C" w14:textId="77777777" w:rsidR="004E4E42" w:rsidRDefault="004E4E42" w:rsidP="004E4E42">
      <w:pPr>
        <w:jc w:val="center"/>
        <w:rPr>
          <w:b/>
          <w:bCs/>
          <w:i/>
        </w:rPr>
      </w:pPr>
    </w:p>
    <w:p w14:paraId="6C4C0365" w14:textId="77777777" w:rsidR="004E4E42" w:rsidRPr="00470F63" w:rsidRDefault="004E4E42" w:rsidP="004E4E42">
      <w:pPr>
        <w:jc w:val="center"/>
        <w:rPr>
          <w:b/>
          <w:bCs/>
          <w:i/>
          <w:iCs/>
        </w:rPr>
      </w:pPr>
      <w:r w:rsidRPr="00470F63">
        <w:rPr>
          <w:b/>
          <w:bCs/>
          <w:i/>
        </w:rPr>
        <w:t>ЦИКЛОГРАММА</w:t>
      </w:r>
    </w:p>
    <w:p w14:paraId="3B2B3D6A" w14:textId="77777777" w:rsidR="004E4E42" w:rsidRPr="00470F63" w:rsidRDefault="004E4E42" w:rsidP="004E4E42">
      <w:pPr>
        <w:jc w:val="center"/>
        <w:rPr>
          <w:b/>
          <w:bCs/>
          <w:i/>
          <w:iCs/>
        </w:rPr>
      </w:pPr>
      <w:r w:rsidRPr="00470F63">
        <w:rPr>
          <w:b/>
          <w:bCs/>
          <w:i/>
          <w:iCs/>
        </w:rPr>
        <w:t>ІY апта      Сәуір</w:t>
      </w:r>
      <w:r>
        <w:rPr>
          <w:b/>
          <w:bCs/>
          <w:i/>
          <w:iCs/>
        </w:rPr>
        <w:t xml:space="preserve"> айы  2022</w:t>
      </w:r>
      <w:r w:rsidRPr="00470F63">
        <w:rPr>
          <w:b/>
          <w:bCs/>
          <w:i/>
          <w:iCs/>
        </w:rPr>
        <w:t xml:space="preserve">ж </w:t>
      </w:r>
    </w:p>
    <w:p w14:paraId="04DFF1F0" w14:textId="77777777" w:rsidR="004E4E42" w:rsidRPr="00470F63" w:rsidRDefault="004E4E42" w:rsidP="004E4E42">
      <w:pPr>
        <w:jc w:val="right"/>
        <w:rPr>
          <w:b/>
          <w:bCs/>
          <w:i/>
          <w:iCs/>
        </w:rPr>
      </w:pPr>
      <w:r w:rsidRPr="00470F63">
        <w:rPr>
          <w:rFonts w:eastAsia="Calibri"/>
          <w:b/>
          <w:i/>
          <w:lang w:bidi="en-US"/>
        </w:rPr>
        <w:t>Өтпелі тақырып. «Біз еңбекқор баламыз»</w:t>
      </w:r>
    </w:p>
    <w:p w14:paraId="1E514348" w14:textId="77777777" w:rsidR="004E4E42" w:rsidRPr="00470F63" w:rsidRDefault="004E4E42" w:rsidP="004E4E42">
      <w:pPr>
        <w:jc w:val="right"/>
        <w:rPr>
          <w:b/>
          <w:i/>
          <w:color w:val="000000"/>
          <w:lang w:eastAsia="ru-RU"/>
        </w:rPr>
      </w:pPr>
      <w:r w:rsidRPr="00470F63">
        <w:rPr>
          <w:b/>
          <w:i/>
          <w:color w:val="000000"/>
          <w:lang w:eastAsia="ru-RU"/>
        </w:rPr>
        <w:t xml:space="preserve">                                                                                                                                                                          Тақырыпша.«Еңбек бәрін жеңбек» </w:t>
      </w:r>
    </w:p>
    <w:p w14:paraId="2E8ED263" w14:textId="77777777" w:rsidR="004E4E42" w:rsidRPr="00470F63" w:rsidRDefault="004E4E42" w:rsidP="004E4E42">
      <w:pPr>
        <w:rPr>
          <w:b/>
          <w:i/>
          <w:color w:val="000000"/>
          <w:lang w:eastAsia="ru-RU"/>
        </w:rPr>
      </w:pPr>
    </w:p>
    <w:tbl>
      <w:tblPr>
        <w:tblStyle w:val="af"/>
        <w:tblW w:w="16160" w:type="dxa"/>
        <w:tblInd w:w="-601" w:type="dxa"/>
        <w:tblLayout w:type="fixed"/>
        <w:tblLook w:val="04A0" w:firstRow="1" w:lastRow="0" w:firstColumn="1" w:lastColumn="0" w:noHBand="0" w:noVBand="1"/>
      </w:tblPr>
      <w:tblGrid>
        <w:gridCol w:w="1414"/>
        <w:gridCol w:w="2970"/>
        <w:gridCol w:w="283"/>
        <w:gridCol w:w="36"/>
        <w:gridCol w:w="2511"/>
        <w:gridCol w:w="427"/>
        <w:gridCol w:w="222"/>
        <w:gridCol w:w="75"/>
        <w:gridCol w:w="2391"/>
        <w:gridCol w:w="95"/>
        <w:gridCol w:w="66"/>
        <w:gridCol w:w="3075"/>
        <w:gridCol w:w="21"/>
        <w:gridCol w:w="54"/>
        <w:gridCol w:w="2520"/>
      </w:tblGrid>
      <w:tr w:rsidR="004E4E42" w:rsidRPr="00470F63" w14:paraId="366F5901" w14:textId="77777777" w:rsidTr="00BB324F">
        <w:trPr>
          <w:trHeight w:val="295"/>
        </w:trPr>
        <w:tc>
          <w:tcPr>
            <w:tcW w:w="1414" w:type="dxa"/>
            <w:tcBorders>
              <w:top w:val="single" w:sz="4" w:space="0" w:color="auto"/>
              <w:left w:val="single" w:sz="4" w:space="0" w:color="auto"/>
              <w:bottom w:val="single" w:sz="4" w:space="0" w:color="auto"/>
              <w:right w:val="single" w:sz="4" w:space="0" w:color="auto"/>
            </w:tcBorders>
            <w:hideMark/>
          </w:tcPr>
          <w:p w14:paraId="3829E067" w14:textId="77777777" w:rsidR="004E4E42" w:rsidRPr="00470F63" w:rsidRDefault="004E4E42" w:rsidP="00BB324F">
            <w:pPr>
              <w:jc w:val="center"/>
              <w:rPr>
                <w:i/>
                <w:color w:val="000000"/>
                <w:lang w:eastAsia="ru-RU"/>
              </w:rPr>
            </w:pPr>
            <w:r w:rsidRPr="00470F63">
              <w:rPr>
                <w:b/>
                <w:bCs/>
                <w:i/>
                <w:color w:val="000000"/>
                <w:lang w:eastAsia="ru-RU"/>
              </w:rPr>
              <w:t>Күн тәртібі</w:t>
            </w:r>
          </w:p>
        </w:tc>
        <w:tc>
          <w:tcPr>
            <w:tcW w:w="3253" w:type="dxa"/>
            <w:gridSpan w:val="2"/>
            <w:tcBorders>
              <w:top w:val="single" w:sz="4" w:space="0" w:color="auto"/>
              <w:left w:val="single" w:sz="4" w:space="0" w:color="auto"/>
              <w:bottom w:val="single" w:sz="4" w:space="0" w:color="auto"/>
              <w:right w:val="single" w:sz="4" w:space="0" w:color="auto"/>
            </w:tcBorders>
            <w:hideMark/>
          </w:tcPr>
          <w:p w14:paraId="3992B15A" w14:textId="77777777" w:rsidR="004E4E42" w:rsidRPr="00470F63" w:rsidRDefault="004E4E42" w:rsidP="00BB324F">
            <w:pPr>
              <w:jc w:val="center"/>
              <w:rPr>
                <w:b/>
                <w:i/>
                <w:color w:val="000000"/>
                <w:lang w:eastAsia="ru-RU"/>
              </w:rPr>
            </w:pPr>
            <w:r w:rsidRPr="00470F63">
              <w:rPr>
                <w:b/>
                <w:i/>
                <w:color w:val="000000"/>
                <w:lang w:eastAsia="ru-RU"/>
              </w:rPr>
              <w:t>Дүйсенбі</w:t>
            </w:r>
            <w:r>
              <w:rPr>
                <w:b/>
                <w:i/>
                <w:color w:val="000000"/>
                <w:lang w:eastAsia="ru-RU"/>
              </w:rPr>
              <w:t xml:space="preserve"> 25.04</w:t>
            </w:r>
          </w:p>
        </w:tc>
        <w:tc>
          <w:tcPr>
            <w:tcW w:w="2547" w:type="dxa"/>
            <w:gridSpan w:val="2"/>
            <w:tcBorders>
              <w:top w:val="single" w:sz="4" w:space="0" w:color="auto"/>
              <w:left w:val="single" w:sz="4" w:space="0" w:color="auto"/>
              <w:bottom w:val="single" w:sz="4" w:space="0" w:color="auto"/>
              <w:right w:val="single" w:sz="4" w:space="0" w:color="auto"/>
            </w:tcBorders>
            <w:hideMark/>
          </w:tcPr>
          <w:p w14:paraId="4BAA8CAE" w14:textId="77777777" w:rsidR="004E4E42" w:rsidRPr="00470F63" w:rsidRDefault="004E4E42" w:rsidP="00BB324F">
            <w:pPr>
              <w:jc w:val="center"/>
              <w:rPr>
                <w:i/>
                <w:color w:val="000000"/>
                <w:lang w:eastAsia="ru-RU"/>
              </w:rPr>
            </w:pPr>
            <w:r w:rsidRPr="00470F63">
              <w:rPr>
                <w:b/>
                <w:bCs/>
                <w:i/>
                <w:color w:val="000000"/>
                <w:lang w:eastAsia="ru-RU"/>
              </w:rPr>
              <w:t>Сейсенбі</w:t>
            </w:r>
            <w:r>
              <w:rPr>
                <w:b/>
                <w:bCs/>
                <w:i/>
                <w:color w:val="000000"/>
                <w:lang w:eastAsia="ru-RU"/>
              </w:rPr>
              <w:t xml:space="preserve"> 26.04</w:t>
            </w:r>
          </w:p>
        </w:tc>
        <w:tc>
          <w:tcPr>
            <w:tcW w:w="3115" w:type="dxa"/>
            <w:gridSpan w:val="4"/>
            <w:tcBorders>
              <w:top w:val="single" w:sz="4" w:space="0" w:color="auto"/>
              <w:left w:val="single" w:sz="4" w:space="0" w:color="auto"/>
              <w:bottom w:val="single" w:sz="4" w:space="0" w:color="auto"/>
              <w:right w:val="single" w:sz="4" w:space="0" w:color="auto"/>
            </w:tcBorders>
            <w:hideMark/>
          </w:tcPr>
          <w:p w14:paraId="68E3D7E2" w14:textId="77777777" w:rsidR="004E4E42" w:rsidRPr="00470F63" w:rsidRDefault="004E4E42" w:rsidP="00BB324F">
            <w:pPr>
              <w:jc w:val="center"/>
              <w:rPr>
                <w:i/>
                <w:color w:val="000000"/>
                <w:lang w:eastAsia="ru-RU"/>
              </w:rPr>
            </w:pPr>
            <w:r w:rsidRPr="00470F63">
              <w:rPr>
                <w:b/>
                <w:bCs/>
                <w:i/>
                <w:color w:val="000000"/>
                <w:lang w:eastAsia="ru-RU"/>
              </w:rPr>
              <w:t>Сәрсенбі</w:t>
            </w:r>
            <w:r>
              <w:rPr>
                <w:b/>
                <w:bCs/>
                <w:i/>
                <w:color w:val="000000"/>
                <w:lang w:eastAsia="ru-RU"/>
              </w:rPr>
              <w:t xml:space="preserve"> 27.04</w:t>
            </w:r>
          </w:p>
        </w:tc>
        <w:tc>
          <w:tcPr>
            <w:tcW w:w="3311" w:type="dxa"/>
            <w:gridSpan w:val="5"/>
            <w:tcBorders>
              <w:top w:val="single" w:sz="4" w:space="0" w:color="auto"/>
              <w:left w:val="single" w:sz="4" w:space="0" w:color="auto"/>
              <w:bottom w:val="single" w:sz="4" w:space="0" w:color="auto"/>
              <w:right w:val="single" w:sz="4" w:space="0" w:color="auto"/>
            </w:tcBorders>
            <w:hideMark/>
          </w:tcPr>
          <w:p w14:paraId="07DDEFCB" w14:textId="77777777" w:rsidR="004E4E42" w:rsidRPr="00470F63" w:rsidRDefault="004E4E42" w:rsidP="00BB324F">
            <w:pPr>
              <w:jc w:val="center"/>
              <w:rPr>
                <w:i/>
                <w:color w:val="000000"/>
                <w:lang w:eastAsia="ru-RU"/>
              </w:rPr>
            </w:pPr>
            <w:r w:rsidRPr="00470F63">
              <w:rPr>
                <w:b/>
                <w:bCs/>
                <w:i/>
                <w:color w:val="000000"/>
                <w:lang w:eastAsia="ru-RU"/>
              </w:rPr>
              <w:t>Бейсенбі</w:t>
            </w:r>
            <w:r>
              <w:rPr>
                <w:b/>
                <w:bCs/>
                <w:i/>
                <w:color w:val="000000"/>
                <w:lang w:eastAsia="ru-RU"/>
              </w:rPr>
              <w:t xml:space="preserve"> 28.04</w:t>
            </w:r>
          </w:p>
        </w:tc>
        <w:tc>
          <w:tcPr>
            <w:tcW w:w="2520" w:type="dxa"/>
            <w:tcBorders>
              <w:top w:val="single" w:sz="4" w:space="0" w:color="auto"/>
              <w:left w:val="single" w:sz="4" w:space="0" w:color="auto"/>
              <w:bottom w:val="single" w:sz="4" w:space="0" w:color="auto"/>
              <w:right w:val="single" w:sz="4" w:space="0" w:color="auto"/>
            </w:tcBorders>
            <w:hideMark/>
          </w:tcPr>
          <w:p w14:paraId="6844E76E" w14:textId="77777777" w:rsidR="004E4E42" w:rsidRPr="00470F63" w:rsidRDefault="004E4E42" w:rsidP="00BB324F">
            <w:pPr>
              <w:jc w:val="center"/>
              <w:rPr>
                <w:i/>
                <w:color w:val="000000"/>
                <w:lang w:eastAsia="ru-RU"/>
              </w:rPr>
            </w:pPr>
            <w:r w:rsidRPr="00470F63">
              <w:rPr>
                <w:b/>
                <w:bCs/>
                <w:i/>
                <w:color w:val="000000"/>
                <w:lang w:eastAsia="ru-RU"/>
              </w:rPr>
              <w:t>Жұма</w:t>
            </w:r>
            <w:r>
              <w:rPr>
                <w:b/>
                <w:bCs/>
                <w:i/>
                <w:color w:val="000000"/>
                <w:lang w:eastAsia="ru-RU"/>
              </w:rPr>
              <w:t xml:space="preserve"> 29.04</w:t>
            </w:r>
          </w:p>
        </w:tc>
      </w:tr>
      <w:tr w:rsidR="004E4E42" w:rsidRPr="00552B38" w14:paraId="674DE9B8" w14:textId="77777777" w:rsidTr="00BB324F">
        <w:trPr>
          <w:trHeight w:val="1198"/>
        </w:trPr>
        <w:tc>
          <w:tcPr>
            <w:tcW w:w="1414" w:type="dxa"/>
            <w:tcBorders>
              <w:top w:val="single" w:sz="4" w:space="0" w:color="auto"/>
              <w:left w:val="single" w:sz="4" w:space="0" w:color="auto"/>
              <w:bottom w:val="single" w:sz="4" w:space="0" w:color="auto"/>
              <w:right w:val="single" w:sz="4" w:space="0" w:color="auto"/>
            </w:tcBorders>
          </w:tcPr>
          <w:p w14:paraId="68B6405F" w14:textId="77777777" w:rsidR="004E4E42" w:rsidRPr="00470F63" w:rsidRDefault="004E4E42" w:rsidP="00BB324F">
            <w:pPr>
              <w:jc w:val="both"/>
              <w:rPr>
                <w:b/>
                <w:bCs/>
                <w:i/>
                <w:color w:val="000000"/>
                <w:lang w:eastAsia="ru-RU"/>
              </w:rPr>
            </w:pPr>
            <w:r w:rsidRPr="00470F63">
              <w:rPr>
                <w:b/>
                <w:bCs/>
                <w:i/>
                <w:color w:val="000000"/>
                <w:lang w:eastAsia="ru-RU"/>
              </w:rPr>
              <w:lastRenderedPageBreak/>
              <w:t>Балаларды қабылдау</w:t>
            </w:r>
          </w:p>
          <w:p w14:paraId="32D06184" w14:textId="77777777" w:rsidR="004E4E42" w:rsidRPr="00470F63" w:rsidRDefault="004E4E42" w:rsidP="00BB324F">
            <w:pPr>
              <w:jc w:val="both"/>
              <w:rPr>
                <w:b/>
                <w:bCs/>
                <w:i/>
                <w:color w:val="000000"/>
                <w:lang w:eastAsia="ru-RU"/>
              </w:rPr>
            </w:pPr>
            <w:r w:rsidRPr="00470F63">
              <w:rPr>
                <w:b/>
                <w:bCs/>
                <w:i/>
                <w:color w:val="000000"/>
                <w:lang w:eastAsia="ru-RU"/>
              </w:rPr>
              <w:t>Ата-аналармен әңгімелесу</w:t>
            </w:r>
          </w:p>
        </w:tc>
        <w:tc>
          <w:tcPr>
            <w:tcW w:w="14746" w:type="dxa"/>
            <w:gridSpan w:val="14"/>
            <w:tcBorders>
              <w:top w:val="single" w:sz="4" w:space="0" w:color="auto"/>
              <w:left w:val="single" w:sz="4" w:space="0" w:color="auto"/>
              <w:bottom w:val="single" w:sz="4" w:space="0" w:color="auto"/>
              <w:right w:val="single" w:sz="4" w:space="0" w:color="auto"/>
            </w:tcBorders>
          </w:tcPr>
          <w:p w14:paraId="7F39D918" w14:textId="77777777" w:rsidR="004E4E42" w:rsidRPr="00470F63" w:rsidRDefault="004E4E42" w:rsidP="00BB324F">
            <w:pPr>
              <w:rPr>
                <w:i/>
              </w:rPr>
            </w:pPr>
            <w:r>
              <w:rPr>
                <w:i/>
              </w:rPr>
              <w:t xml:space="preserve"> </w:t>
            </w:r>
            <w:r w:rsidRPr="00470F63">
              <w:rPr>
                <w:i/>
              </w:rPr>
              <w:t>Балалардың көңіл -күйлеріне назар аударып, қызуын  өлшеп</w:t>
            </w:r>
            <w:r>
              <w:rPr>
                <w:i/>
              </w:rPr>
              <w:t xml:space="preserve"> қабылдау. Медбикемен бірлескен жұмыс: Ата –аналарға</w:t>
            </w:r>
            <w:r w:rsidRPr="00470F63">
              <w:rPr>
                <w:i/>
              </w:rPr>
              <w:t xml:space="preserve"> ауа-райына байланысты аурулардан сақтану жолын түсіндіру</w:t>
            </w:r>
          </w:p>
          <w:p w14:paraId="694A6D3F" w14:textId="77777777" w:rsidR="004E4E42" w:rsidRPr="00470F63" w:rsidRDefault="004E4E42" w:rsidP="00BB324F">
            <w:pPr>
              <w:rPr>
                <w:i/>
              </w:rPr>
            </w:pPr>
            <w:r w:rsidRPr="00470F63">
              <w:rPr>
                <w:i/>
              </w:rPr>
              <w:t xml:space="preserve"> </w:t>
            </w:r>
          </w:p>
        </w:tc>
      </w:tr>
      <w:tr w:rsidR="004E4E42" w:rsidRPr="00895DB6" w14:paraId="4044C268" w14:textId="77777777" w:rsidTr="00BB324F">
        <w:trPr>
          <w:trHeight w:val="2542"/>
        </w:trPr>
        <w:tc>
          <w:tcPr>
            <w:tcW w:w="1414" w:type="dxa"/>
            <w:vMerge w:val="restart"/>
            <w:tcBorders>
              <w:left w:val="single" w:sz="4" w:space="0" w:color="auto"/>
              <w:right w:val="single" w:sz="4" w:space="0" w:color="auto"/>
            </w:tcBorders>
          </w:tcPr>
          <w:p w14:paraId="330C1DE6" w14:textId="77777777" w:rsidR="004E4E42" w:rsidRPr="00470F63" w:rsidRDefault="004E4E42" w:rsidP="00BB324F">
            <w:pPr>
              <w:jc w:val="both"/>
              <w:rPr>
                <w:bCs/>
                <w:i/>
                <w:color w:val="000000"/>
                <w:lang w:eastAsia="ru-RU"/>
              </w:rPr>
            </w:pPr>
            <w:r w:rsidRPr="00470F63">
              <w:rPr>
                <w:b/>
                <w:bCs/>
                <w:i/>
                <w:color w:val="000000"/>
                <w:lang w:eastAsia="ru-RU"/>
              </w:rPr>
              <w:t>Ойындар (үстел үсті, саусақ және т.б. )</w:t>
            </w:r>
          </w:p>
        </w:tc>
        <w:tc>
          <w:tcPr>
            <w:tcW w:w="2970" w:type="dxa"/>
            <w:tcBorders>
              <w:top w:val="single" w:sz="4" w:space="0" w:color="auto"/>
              <w:left w:val="single" w:sz="4" w:space="0" w:color="auto"/>
              <w:bottom w:val="single" w:sz="4" w:space="0" w:color="auto"/>
              <w:right w:val="single" w:sz="4" w:space="0" w:color="auto"/>
            </w:tcBorders>
          </w:tcPr>
          <w:p w14:paraId="72E3C32A" w14:textId="77777777" w:rsidR="004E4E42" w:rsidRDefault="004E4E42" w:rsidP="00BB324F">
            <w:pPr>
              <w:rPr>
                <w:b/>
                <w:bCs/>
                <w:i/>
                <w:iCs/>
                <w:lang w:eastAsia="ru-RU"/>
              </w:rPr>
            </w:pPr>
            <w:r w:rsidRPr="00D14D72">
              <w:rPr>
                <w:b/>
                <w:bCs/>
                <w:i/>
                <w:iCs/>
                <w:lang w:eastAsia="ru-RU"/>
              </w:rPr>
              <w:t>Картотека №6</w:t>
            </w:r>
          </w:p>
          <w:p w14:paraId="26C30E75" w14:textId="77777777" w:rsidR="004E4E42" w:rsidRPr="00CB7BBB" w:rsidRDefault="004E4E42" w:rsidP="00BB324F">
            <w:pPr>
              <w:rPr>
                <w:i/>
                <w:color w:val="FF0000"/>
                <w:lang w:eastAsia="ru-RU"/>
              </w:rPr>
            </w:pPr>
            <w:r w:rsidRPr="00CB7BBB">
              <w:rPr>
                <w:bCs/>
                <w:i/>
                <w:iCs/>
                <w:color w:val="FF0000"/>
                <w:lang w:eastAsia="ru-RU"/>
              </w:rPr>
              <w:t>Пед жет ойын:</w:t>
            </w:r>
          </w:p>
          <w:p w14:paraId="240E5D12" w14:textId="77777777" w:rsidR="004E4E42" w:rsidRPr="00CB7BBB" w:rsidRDefault="004E4E42" w:rsidP="00BB324F">
            <w:pPr>
              <w:rPr>
                <w:i/>
                <w:color w:val="FF0000"/>
                <w:lang w:eastAsia="ru-RU"/>
              </w:rPr>
            </w:pPr>
            <w:r w:rsidRPr="00CB7BBB">
              <w:rPr>
                <w:bCs/>
                <w:i/>
                <w:iCs/>
                <w:color w:val="FF0000"/>
                <w:lang w:eastAsia="ru-RU"/>
              </w:rPr>
              <w:t>«Жыл мезгілдері»</w:t>
            </w:r>
          </w:p>
          <w:p w14:paraId="561548B7" w14:textId="77777777" w:rsidR="004E4E42" w:rsidRDefault="004E4E42" w:rsidP="00BB324F">
            <w:pPr>
              <w:rPr>
                <w:bCs/>
                <w:i/>
                <w:iCs/>
                <w:lang w:eastAsia="ru-RU"/>
              </w:rPr>
            </w:pPr>
            <w:r w:rsidRPr="00D14D72">
              <w:rPr>
                <w:b/>
                <w:bCs/>
                <w:i/>
                <w:iCs/>
                <w:lang w:eastAsia="ru-RU"/>
              </w:rPr>
              <w:t xml:space="preserve">Мақсаты: </w:t>
            </w:r>
            <w:r w:rsidRPr="00D14D72">
              <w:rPr>
                <w:bCs/>
                <w:i/>
                <w:iCs/>
                <w:lang w:eastAsia="ru-RU"/>
              </w:rPr>
              <w:t>Б</w:t>
            </w:r>
            <w:r>
              <w:rPr>
                <w:bCs/>
                <w:i/>
                <w:iCs/>
                <w:lang w:eastAsia="ru-RU"/>
              </w:rPr>
              <w:t>алалар</w:t>
            </w:r>
            <w:r w:rsidRPr="00D14D72">
              <w:rPr>
                <w:bCs/>
                <w:i/>
                <w:iCs/>
                <w:lang w:eastAsia="ru-RU"/>
              </w:rPr>
              <w:t xml:space="preserve"> жыл мезгідері туралы </w:t>
            </w:r>
            <w:r>
              <w:rPr>
                <w:bCs/>
                <w:i/>
                <w:iCs/>
                <w:lang w:eastAsia="ru-RU"/>
              </w:rPr>
              <w:t>түсініп,мезгілдерді атауларын атай алады.</w:t>
            </w:r>
          </w:p>
          <w:p w14:paraId="099371C5" w14:textId="77777777" w:rsidR="004E4E42" w:rsidRPr="00D14D72" w:rsidRDefault="004E4E42" w:rsidP="00BB324F">
            <w:pPr>
              <w:rPr>
                <w:i/>
                <w:lang w:eastAsia="ru-RU"/>
              </w:rPr>
            </w:pPr>
            <w:r w:rsidRPr="00CB7BBB">
              <w:rPr>
                <w:bCs/>
                <w:i/>
                <w:iCs/>
                <w:color w:val="FF0000"/>
                <w:lang w:eastAsia="ru-RU"/>
              </w:rPr>
              <w:t>4К моделі, бала үні, жаппай бақылау</w:t>
            </w:r>
          </w:p>
        </w:tc>
        <w:tc>
          <w:tcPr>
            <w:tcW w:w="2830" w:type="dxa"/>
            <w:gridSpan w:val="3"/>
            <w:tcBorders>
              <w:top w:val="single" w:sz="4" w:space="0" w:color="auto"/>
              <w:left w:val="single" w:sz="4" w:space="0" w:color="auto"/>
              <w:bottom w:val="single" w:sz="4" w:space="0" w:color="auto"/>
              <w:right w:val="single" w:sz="4" w:space="0" w:color="auto"/>
            </w:tcBorders>
          </w:tcPr>
          <w:p w14:paraId="78804B82" w14:textId="77777777" w:rsidR="004E4E42" w:rsidRPr="00D14D72" w:rsidRDefault="004E4E42" w:rsidP="00BB324F">
            <w:pPr>
              <w:rPr>
                <w:i/>
                <w:lang w:eastAsia="ru-RU"/>
              </w:rPr>
            </w:pPr>
            <w:r w:rsidRPr="00D14D72">
              <w:rPr>
                <w:b/>
                <w:bCs/>
                <w:i/>
                <w:iCs/>
                <w:lang w:eastAsia="ru-RU"/>
              </w:rPr>
              <w:t>Картотека №7</w:t>
            </w:r>
          </w:p>
          <w:p w14:paraId="6CDDBC3A" w14:textId="77777777" w:rsidR="004E4E42" w:rsidRDefault="004E4E42" w:rsidP="00BB324F">
            <w:pPr>
              <w:rPr>
                <w:bCs/>
                <w:i/>
                <w:iCs/>
                <w:lang w:eastAsia="ru-RU"/>
              </w:rPr>
            </w:pPr>
            <w:r w:rsidRPr="00CB7BBB">
              <w:rPr>
                <w:bCs/>
                <w:i/>
                <w:iCs/>
                <w:color w:val="FF0000"/>
                <w:lang w:eastAsia="ru-RU"/>
              </w:rPr>
              <w:t>Құрлымдалған ойын: «Мамандықтың бәрі жақсы»</w:t>
            </w:r>
            <w:r w:rsidRPr="00CB7BBB">
              <w:rPr>
                <w:i/>
                <w:color w:val="FF0000"/>
                <w:lang w:eastAsia="ru-RU"/>
              </w:rPr>
              <w:t xml:space="preserve">  </w:t>
            </w:r>
            <w:r w:rsidRPr="00D14D72">
              <w:rPr>
                <w:b/>
                <w:bCs/>
                <w:i/>
                <w:iCs/>
                <w:lang w:eastAsia="ru-RU"/>
              </w:rPr>
              <w:t xml:space="preserve">Мақсаты: </w:t>
            </w:r>
            <w:r>
              <w:rPr>
                <w:bCs/>
                <w:i/>
                <w:iCs/>
                <w:lang w:eastAsia="ru-RU"/>
              </w:rPr>
              <w:t>Балалар әр түрлі мамандықпен таныса отырып, еңбекті құрметтеуді түсінеді.</w:t>
            </w:r>
          </w:p>
          <w:p w14:paraId="118ADC9B" w14:textId="77777777" w:rsidR="004E4E42" w:rsidRPr="00D14D72" w:rsidRDefault="004E4E42" w:rsidP="00BB324F">
            <w:pPr>
              <w:rPr>
                <w:i/>
                <w:lang w:eastAsia="ru-RU"/>
              </w:rPr>
            </w:pPr>
            <w:r w:rsidRPr="00CB7BBB">
              <w:rPr>
                <w:bCs/>
                <w:i/>
                <w:iCs/>
                <w:color w:val="FF0000"/>
                <w:lang w:eastAsia="ru-RU"/>
              </w:rPr>
              <w:t>4К моделі, бала үні, жаппай бақылау</w:t>
            </w:r>
          </w:p>
        </w:tc>
        <w:tc>
          <w:tcPr>
            <w:tcW w:w="3115" w:type="dxa"/>
            <w:gridSpan w:val="4"/>
            <w:tcBorders>
              <w:top w:val="single" w:sz="4" w:space="0" w:color="auto"/>
              <w:left w:val="single" w:sz="4" w:space="0" w:color="auto"/>
              <w:bottom w:val="single" w:sz="4" w:space="0" w:color="auto"/>
              <w:right w:val="single" w:sz="4" w:space="0" w:color="auto"/>
            </w:tcBorders>
          </w:tcPr>
          <w:p w14:paraId="173DF091" w14:textId="77777777" w:rsidR="004E4E42" w:rsidRPr="00D14D72" w:rsidRDefault="004E4E42" w:rsidP="00BB324F">
            <w:pPr>
              <w:rPr>
                <w:i/>
              </w:rPr>
            </w:pPr>
            <w:r w:rsidRPr="00D14D72">
              <w:rPr>
                <w:b/>
                <w:bCs/>
                <w:i/>
                <w:iCs/>
              </w:rPr>
              <w:t>Картотека №10</w:t>
            </w:r>
          </w:p>
          <w:p w14:paraId="3E429E60" w14:textId="77777777" w:rsidR="004E4E42" w:rsidRPr="00CB7BBB" w:rsidRDefault="004E4E42" w:rsidP="00BB324F">
            <w:pPr>
              <w:rPr>
                <w:bCs/>
                <w:i/>
                <w:iCs/>
                <w:color w:val="FF0000"/>
                <w:lang w:eastAsia="ru-RU"/>
              </w:rPr>
            </w:pPr>
            <w:r w:rsidRPr="00CB7BBB">
              <w:rPr>
                <w:bCs/>
                <w:i/>
                <w:iCs/>
                <w:color w:val="FF0000"/>
                <w:lang w:eastAsia="ru-RU"/>
              </w:rPr>
              <w:t xml:space="preserve">Құрлымдалған ойын: </w:t>
            </w:r>
          </w:p>
          <w:p w14:paraId="1CC2AF74" w14:textId="77777777" w:rsidR="004E4E42" w:rsidRPr="00CB7BBB" w:rsidRDefault="004E4E42" w:rsidP="00BB324F">
            <w:pPr>
              <w:rPr>
                <w:i/>
                <w:color w:val="FF0000"/>
              </w:rPr>
            </w:pPr>
            <w:r w:rsidRPr="00CB7BBB">
              <w:rPr>
                <w:b/>
                <w:bCs/>
                <w:i/>
                <w:iCs/>
                <w:color w:val="FF0000"/>
              </w:rPr>
              <w:t>«Жол әліппесі»</w:t>
            </w:r>
          </w:p>
          <w:p w14:paraId="73D1C22A" w14:textId="77777777" w:rsidR="004E4E42" w:rsidRDefault="004E4E42" w:rsidP="00BB324F">
            <w:pPr>
              <w:rPr>
                <w:bCs/>
                <w:i/>
                <w:iCs/>
              </w:rPr>
            </w:pPr>
            <w:r w:rsidRPr="00D14D72">
              <w:rPr>
                <w:b/>
                <w:bCs/>
                <w:i/>
                <w:iCs/>
              </w:rPr>
              <w:t xml:space="preserve">Мақсаты:  </w:t>
            </w:r>
            <w:r>
              <w:rPr>
                <w:bCs/>
                <w:i/>
                <w:iCs/>
              </w:rPr>
              <w:t>балалар</w:t>
            </w:r>
            <w:r w:rsidRPr="00D14D72">
              <w:rPr>
                <w:bCs/>
                <w:i/>
                <w:iCs/>
              </w:rPr>
              <w:t xml:space="preserve"> көшеде жүру ережесімен </w:t>
            </w:r>
            <w:r>
              <w:rPr>
                <w:bCs/>
                <w:i/>
                <w:iCs/>
              </w:rPr>
              <w:t>жүргізушілерге арналған жол  белгілерін түсінеді.</w:t>
            </w:r>
          </w:p>
          <w:p w14:paraId="5112BAF8" w14:textId="77777777" w:rsidR="004E4E42" w:rsidRPr="00D14D72" w:rsidRDefault="004E4E42" w:rsidP="00BB324F">
            <w:pPr>
              <w:rPr>
                <w:i/>
              </w:rPr>
            </w:pPr>
            <w:r w:rsidRPr="00CB7BBB">
              <w:rPr>
                <w:bCs/>
                <w:i/>
                <w:iCs/>
                <w:color w:val="FF0000"/>
                <w:lang w:eastAsia="ru-RU"/>
              </w:rPr>
              <w:t>4К моделі, бала үні, жаппай бақылау</w:t>
            </w:r>
          </w:p>
        </w:tc>
        <w:tc>
          <w:tcPr>
            <w:tcW w:w="3311" w:type="dxa"/>
            <w:gridSpan w:val="5"/>
            <w:tcBorders>
              <w:top w:val="single" w:sz="4" w:space="0" w:color="auto"/>
              <w:left w:val="single" w:sz="4" w:space="0" w:color="auto"/>
              <w:bottom w:val="single" w:sz="4" w:space="0" w:color="auto"/>
              <w:right w:val="single" w:sz="4" w:space="0" w:color="auto"/>
            </w:tcBorders>
          </w:tcPr>
          <w:p w14:paraId="569BA3B8" w14:textId="77777777" w:rsidR="004E4E42" w:rsidRPr="00D14D72" w:rsidRDefault="004E4E42" w:rsidP="00BB324F">
            <w:pPr>
              <w:rPr>
                <w:i/>
              </w:rPr>
            </w:pPr>
            <w:r w:rsidRPr="00D14D72">
              <w:rPr>
                <w:b/>
                <w:bCs/>
                <w:i/>
                <w:iCs/>
              </w:rPr>
              <w:t>Картотека № 4</w:t>
            </w:r>
          </w:p>
          <w:p w14:paraId="2BE4ABB4" w14:textId="77777777" w:rsidR="004E4E42" w:rsidRPr="00CB7BBB" w:rsidRDefault="004E4E42" w:rsidP="00BB324F">
            <w:pPr>
              <w:rPr>
                <w:i/>
                <w:color w:val="FF0000"/>
              </w:rPr>
            </w:pPr>
            <w:r w:rsidRPr="00CB7BBB">
              <w:rPr>
                <w:bCs/>
                <w:i/>
                <w:iCs/>
                <w:color w:val="FF0000"/>
                <w:lang w:eastAsia="ru-RU"/>
              </w:rPr>
              <w:t xml:space="preserve">Құрлымдалған ойын: </w:t>
            </w:r>
            <w:r w:rsidRPr="00CB7BBB">
              <w:rPr>
                <w:b/>
                <w:bCs/>
                <w:i/>
                <w:iCs/>
                <w:color w:val="FF0000"/>
              </w:rPr>
              <w:t>«Құстар  біздің досымыз»</w:t>
            </w:r>
          </w:p>
          <w:p w14:paraId="7E9BD468" w14:textId="77777777" w:rsidR="004E4E42" w:rsidRDefault="004E4E42" w:rsidP="00BB324F">
            <w:pPr>
              <w:rPr>
                <w:bCs/>
                <w:i/>
                <w:iCs/>
                <w:color w:val="FF0000"/>
                <w:lang w:eastAsia="ru-RU"/>
              </w:rPr>
            </w:pPr>
            <w:r w:rsidRPr="00D14D72">
              <w:rPr>
                <w:b/>
                <w:bCs/>
                <w:i/>
                <w:iCs/>
              </w:rPr>
              <w:t xml:space="preserve">Мақсаты: </w:t>
            </w:r>
            <w:r>
              <w:rPr>
                <w:bCs/>
                <w:i/>
                <w:iCs/>
              </w:rPr>
              <w:t xml:space="preserve">Балалар </w:t>
            </w:r>
            <w:r w:rsidRPr="00D14D72">
              <w:rPr>
                <w:bCs/>
                <w:i/>
                <w:iCs/>
              </w:rPr>
              <w:t xml:space="preserve"> құстар туралы </w:t>
            </w:r>
            <w:r>
              <w:rPr>
                <w:bCs/>
                <w:i/>
                <w:iCs/>
              </w:rPr>
              <w:t>өз ойларын айта алады.</w:t>
            </w:r>
            <w:r w:rsidRPr="00CB7BBB">
              <w:rPr>
                <w:bCs/>
                <w:i/>
                <w:iCs/>
                <w:color w:val="FF0000"/>
                <w:lang w:eastAsia="ru-RU"/>
              </w:rPr>
              <w:t xml:space="preserve"> </w:t>
            </w:r>
          </w:p>
          <w:p w14:paraId="3B308694" w14:textId="77777777" w:rsidR="004E4E42" w:rsidRPr="00D14D72" w:rsidRDefault="004E4E42" w:rsidP="00BB324F">
            <w:pPr>
              <w:rPr>
                <w:i/>
              </w:rPr>
            </w:pPr>
            <w:r w:rsidRPr="00CB7BBB">
              <w:rPr>
                <w:bCs/>
                <w:i/>
                <w:iCs/>
                <w:color w:val="FF0000"/>
                <w:lang w:eastAsia="ru-RU"/>
              </w:rPr>
              <w:t>4К моделі, бала үні, жаппай бақылау</w:t>
            </w:r>
          </w:p>
        </w:tc>
        <w:tc>
          <w:tcPr>
            <w:tcW w:w="2520" w:type="dxa"/>
            <w:tcBorders>
              <w:top w:val="single" w:sz="4" w:space="0" w:color="auto"/>
              <w:left w:val="single" w:sz="4" w:space="0" w:color="auto"/>
              <w:bottom w:val="single" w:sz="4" w:space="0" w:color="auto"/>
              <w:right w:val="single" w:sz="4" w:space="0" w:color="auto"/>
            </w:tcBorders>
          </w:tcPr>
          <w:p w14:paraId="4FA7ABB7" w14:textId="77777777" w:rsidR="004E4E42" w:rsidRPr="00D14D72" w:rsidRDefault="004E4E42" w:rsidP="00BB324F">
            <w:pPr>
              <w:rPr>
                <w:i/>
              </w:rPr>
            </w:pPr>
            <w:r w:rsidRPr="00D14D72">
              <w:rPr>
                <w:b/>
                <w:bCs/>
                <w:i/>
                <w:iCs/>
              </w:rPr>
              <w:t>Картотека №14</w:t>
            </w:r>
          </w:p>
          <w:p w14:paraId="6E735E0D" w14:textId="77777777" w:rsidR="004E4E42" w:rsidRPr="00D14D72" w:rsidRDefault="004E4E42" w:rsidP="00BB324F">
            <w:pPr>
              <w:rPr>
                <w:b/>
                <w:bCs/>
                <w:i/>
                <w:iCs/>
              </w:rPr>
            </w:pPr>
            <w:r w:rsidRPr="00D14D72">
              <w:rPr>
                <w:b/>
                <w:bCs/>
                <w:i/>
                <w:iCs/>
              </w:rPr>
              <w:t xml:space="preserve"> </w:t>
            </w:r>
            <w:r w:rsidRPr="00CB7BBB">
              <w:rPr>
                <w:bCs/>
                <w:i/>
                <w:iCs/>
                <w:color w:val="FF0000"/>
                <w:lang w:eastAsia="ru-RU"/>
              </w:rPr>
              <w:t xml:space="preserve">Құрлымдалған ойын: </w:t>
            </w:r>
            <w:r w:rsidRPr="00CB7BBB">
              <w:rPr>
                <w:b/>
                <w:bCs/>
                <w:i/>
                <w:iCs/>
                <w:color w:val="FF0000"/>
              </w:rPr>
              <w:t>«Кімге не керек»</w:t>
            </w:r>
          </w:p>
          <w:p w14:paraId="5AEBF901" w14:textId="77777777" w:rsidR="004E4E42" w:rsidRPr="00D14D72" w:rsidRDefault="004E4E42" w:rsidP="00BB324F">
            <w:pPr>
              <w:rPr>
                <w:i/>
              </w:rPr>
            </w:pPr>
            <w:r w:rsidRPr="00D14D72">
              <w:rPr>
                <w:b/>
                <w:bCs/>
                <w:i/>
                <w:iCs/>
              </w:rPr>
              <w:t xml:space="preserve">Ойынның мақсаты: </w:t>
            </w:r>
            <w:r w:rsidRPr="00D14D72">
              <w:rPr>
                <w:bCs/>
                <w:i/>
                <w:iCs/>
              </w:rPr>
              <w:t xml:space="preserve">Түрлі мамандықтың еңбек құралдарын танып айта </w:t>
            </w:r>
            <w:r>
              <w:rPr>
                <w:bCs/>
                <w:i/>
                <w:iCs/>
              </w:rPr>
              <w:t xml:space="preserve"> алады.</w:t>
            </w:r>
          </w:p>
          <w:p w14:paraId="29BC84F0" w14:textId="77777777" w:rsidR="004E4E42" w:rsidRPr="00D14D72" w:rsidRDefault="004E4E42" w:rsidP="00BB324F">
            <w:pPr>
              <w:rPr>
                <w:i/>
              </w:rPr>
            </w:pPr>
            <w:r w:rsidRPr="00CB7BBB">
              <w:rPr>
                <w:bCs/>
                <w:i/>
                <w:iCs/>
                <w:color w:val="FF0000"/>
                <w:lang w:eastAsia="ru-RU"/>
              </w:rPr>
              <w:t>4К моделі, бала үні, жаппай бақылау</w:t>
            </w:r>
          </w:p>
        </w:tc>
      </w:tr>
      <w:tr w:rsidR="004E4E42" w:rsidRPr="00470F63" w14:paraId="16C895A5" w14:textId="77777777" w:rsidTr="00BB324F">
        <w:trPr>
          <w:trHeight w:val="465"/>
        </w:trPr>
        <w:tc>
          <w:tcPr>
            <w:tcW w:w="1414" w:type="dxa"/>
            <w:vMerge/>
            <w:tcBorders>
              <w:left w:val="single" w:sz="4" w:space="0" w:color="auto"/>
              <w:bottom w:val="single" w:sz="4" w:space="0" w:color="auto"/>
              <w:right w:val="single" w:sz="4" w:space="0" w:color="auto"/>
            </w:tcBorders>
          </w:tcPr>
          <w:p w14:paraId="28E2D3BE" w14:textId="77777777" w:rsidR="004E4E42" w:rsidRPr="00470F63" w:rsidRDefault="004E4E42" w:rsidP="00BB324F">
            <w:pPr>
              <w:jc w:val="both"/>
              <w:rPr>
                <w:b/>
                <w:bCs/>
                <w:i/>
                <w:color w:val="000000"/>
                <w:lang w:eastAsia="ru-RU"/>
              </w:rPr>
            </w:pPr>
          </w:p>
        </w:tc>
        <w:tc>
          <w:tcPr>
            <w:tcW w:w="14746" w:type="dxa"/>
            <w:gridSpan w:val="14"/>
            <w:tcBorders>
              <w:top w:val="single" w:sz="4" w:space="0" w:color="auto"/>
              <w:left w:val="single" w:sz="4" w:space="0" w:color="auto"/>
              <w:bottom w:val="single" w:sz="4" w:space="0" w:color="auto"/>
              <w:right w:val="single" w:sz="4" w:space="0" w:color="auto"/>
            </w:tcBorders>
          </w:tcPr>
          <w:p w14:paraId="20E1F033" w14:textId="77777777" w:rsidR="004E4E42" w:rsidRPr="00D14D72" w:rsidRDefault="004E4E42" w:rsidP="00BB324F">
            <w:pPr>
              <w:rPr>
                <w:b/>
                <w:bCs/>
                <w:i/>
                <w:iCs/>
              </w:rPr>
            </w:pPr>
          </w:p>
        </w:tc>
      </w:tr>
      <w:tr w:rsidR="004E4E42" w:rsidRPr="00552B38" w14:paraId="37BCDBAC" w14:textId="77777777" w:rsidTr="00BB324F">
        <w:trPr>
          <w:trHeight w:val="697"/>
        </w:trPr>
        <w:tc>
          <w:tcPr>
            <w:tcW w:w="1414" w:type="dxa"/>
            <w:tcBorders>
              <w:top w:val="single" w:sz="4" w:space="0" w:color="auto"/>
              <w:left w:val="single" w:sz="4" w:space="0" w:color="auto"/>
              <w:bottom w:val="single" w:sz="4" w:space="0" w:color="auto"/>
              <w:right w:val="single" w:sz="4" w:space="0" w:color="auto"/>
            </w:tcBorders>
          </w:tcPr>
          <w:p w14:paraId="28218880" w14:textId="77777777" w:rsidR="004E4E42" w:rsidRPr="00470F63" w:rsidRDefault="004E4E42" w:rsidP="00BB324F">
            <w:pPr>
              <w:rPr>
                <w:b/>
                <w:bCs/>
                <w:i/>
                <w:color w:val="000000"/>
                <w:lang w:eastAsia="ru-RU"/>
              </w:rPr>
            </w:pPr>
            <w:r w:rsidRPr="00470F63">
              <w:rPr>
                <w:b/>
                <w:bCs/>
                <w:i/>
                <w:color w:val="000000"/>
                <w:lang w:eastAsia="ru-RU"/>
              </w:rPr>
              <w:t>Таңертеңгі гимнастика</w:t>
            </w:r>
          </w:p>
        </w:tc>
        <w:tc>
          <w:tcPr>
            <w:tcW w:w="14746" w:type="dxa"/>
            <w:gridSpan w:val="14"/>
            <w:tcBorders>
              <w:top w:val="single" w:sz="4" w:space="0" w:color="auto"/>
              <w:left w:val="single" w:sz="4" w:space="0" w:color="auto"/>
              <w:bottom w:val="single" w:sz="4" w:space="0" w:color="auto"/>
              <w:right w:val="single" w:sz="4" w:space="0" w:color="auto"/>
            </w:tcBorders>
          </w:tcPr>
          <w:p w14:paraId="297E5AC3" w14:textId="77777777" w:rsidR="004E4E42" w:rsidRPr="00470F63" w:rsidRDefault="004E4E42" w:rsidP="00BB324F">
            <w:pPr>
              <w:rPr>
                <w:bCs/>
                <w:i/>
              </w:rPr>
            </w:pPr>
            <w:r w:rsidRPr="00470F63">
              <w:rPr>
                <w:bCs/>
                <w:i/>
              </w:rPr>
              <w:t>Сәуір  айының  4–аптас</w:t>
            </w:r>
            <w:r>
              <w:rPr>
                <w:bCs/>
                <w:i/>
              </w:rPr>
              <w:t>ына арналған жаттығу кешені.</w:t>
            </w:r>
          </w:p>
          <w:p w14:paraId="6F6CB085" w14:textId="77777777" w:rsidR="004E4E42" w:rsidRPr="00470F63" w:rsidRDefault="004E4E42" w:rsidP="00BB324F">
            <w:pPr>
              <w:rPr>
                <w:i/>
              </w:rPr>
            </w:pPr>
            <w:r>
              <w:rPr>
                <w:bCs/>
                <w:i/>
              </w:rPr>
              <w:t>Мақсаты.</w:t>
            </w:r>
            <w:r w:rsidRPr="00470F63">
              <w:rPr>
                <w:bCs/>
                <w:i/>
              </w:rPr>
              <w:t xml:space="preserve">  жалпы даму жатт</w:t>
            </w:r>
            <w:r>
              <w:rPr>
                <w:bCs/>
                <w:i/>
              </w:rPr>
              <w:t>ығуларын жасау арқылы  балалар</w:t>
            </w:r>
            <w:r w:rsidRPr="00470F63">
              <w:rPr>
                <w:bCs/>
                <w:i/>
              </w:rPr>
              <w:t xml:space="preserve"> шапшаңдыққа, дене бітімін</w:t>
            </w:r>
            <w:r>
              <w:rPr>
                <w:bCs/>
                <w:i/>
              </w:rPr>
              <w:t>ің дұрыс қаслыптасуына жаттығады.</w:t>
            </w:r>
          </w:p>
        </w:tc>
      </w:tr>
      <w:tr w:rsidR="004E4E42" w:rsidRPr="00552B38" w14:paraId="3199D476" w14:textId="77777777" w:rsidTr="00BB324F">
        <w:trPr>
          <w:trHeight w:val="135"/>
        </w:trPr>
        <w:tc>
          <w:tcPr>
            <w:tcW w:w="1414" w:type="dxa"/>
            <w:tcBorders>
              <w:top w:val="single" w:sz="4" w:space="0" w:color="auto"/>
              <w:left w:val="single" w:sz="4" w:space="0" w:color="auto"/>
              <w:bottom w:val="single" w:sz="4" w:space="0" w:color="auto"/>
              <w:right w:val="single" w:sz="4" w:space="0" w:color="auto"/>
            </w:tcBorders>
            <w:hideMark/>
          </w:tcPr>
          <w:p w14:paraId="63442AFA" w14:textId="77777777" w:rsidR="004E4E42" w:rsidRPr="00470F63" w:rsidRDefault="004E4E42" w:rsidP="00BB324F">
            <w:pPr>
              <w:rPr>
                <w:b/>
                <w:i/>
              </w:rPr>
            </w:pPr>
            <w:r w:rsidRPr="00470F63">
              <w:rPr>
                <w:b/>
                <w:i/>
              </w:rPr>
              <w:t xml:space="preserve">Таңғы ас </w:t>
            </w:r>
          </w:p>
        </w:tc>
        <w:tc>
          <w:tcPr>
            <w:tcW w:w="14746" w:type="dxa"/>
            <w:gridSpan w:val="14"/>
            <w:tcBorders>
              <w:top w:val="single" w:sz="4" w:space="0" w:color="auto"/>
              <w:left w:val="single" w:sz="4" w:space="0" w:color="auto"/>
              <w:bottom w:val="single" w:sz="4" w:space="0" w:color="auto"/>
              <w:right w:val="single" w:sz="4" w:space="0" w:color="auto"/>
            </w:tcBorders>
            <w:hideMark/>
          </w:tcPr>
          <w:p w14:paraId="49319C53" w14:textId="77777777" w:rsidR="004E4E42" w:rsidRPr="00470F63" w:rsidRDefault="004E4E42" w:rsidP="00BB324F">
            <w:pPr>
              <w:rPr>
                <w:i/>
              </w:rPr>
            </w:pPr>
            <w:r w:rsidRPr="00470F63">
              <w:rPr>
                <w:i/>
              </w:rPr>
              <w:t>Ойын- жаттығу  . «Таза қолдар».</w:t>
            </w:r>
          </w:p>
          <w:p w14:paraId="0F46FE63" w14:textId="77777777" w:rsidR="004E4E42" w:rsidRPr="00470F63" w:rsidRDefault="004E4E42" w:rsidP="00BB324F">
            <w:pPr>
              <w:rPr>
                <w:i/>
              </w:rPr>
            </w:pPr>
            <w:r w:rsidRPr="00470F63">
              <w:rPr>
                <w:i/>
              </w:rPr>
              <w:t xml:space="preserve">Тамақ  ішу  мәдениетін, үстелде  отыру, тамақтану, асхана құралдарын дұрыс ұстау  мәдениетін  қалыптастыру және сақтау  </w:t>
            </w:r>
          </w:p>
        </w:tc>
      </w:tr>
      <w:tr w:rsidR="004E4E42" w:rsidRPr="00470F63" w14:paraId="02AD20D7" w14:textId="77777777" w:rsidTr="00BB324F">
        <w:trPr>
          <w:trHeight w:val="963"/>
        </w:trPr>
        <w:tc>
          <w:tcPr>
            <w:tcW w:w="1414" w:type="dxa"/>
            <w:vMerge w:val="restart"/>
            <w:tcBorders>
              <w:top w:val="single" w:sz="4" w:space="0" w:color="auto"/>
              <w:left w:val="single" w:sz="4" w:space="0" w:color="auto"/>
              <w:right w:val="single" w:sz="4" w:space="0" w:color="auto"/>
            </w:tcBorders>
            <w:hideMark/>
          </w:tcPr>
          <w:p w14:paraId="75788B0E" w14:textId="77777777" w:rsidR="004E4E42" w:rsidRPr="00470F63" w:rsidRDefault="004E4E42" w:rsidP="00BB324F">
            <w:pPr>
              <w:rPr>
                <w:b/>
                <w:i/>
              </w:rPr>
            </w:pPr>
            <w:r w:rsidRPr="00470F63">
              <w:rPr>
                <w:b/>
                <w:i/>
              </w:rPr>
              <w:t xml:space="preserve">Ойындар, ҰОҚ дайындық </w:t>
            </w:r>
          </w:p>
        </w:tc>
        <w:tc>
          <w:tcPr>
            <w:tcW w:w="14746" w:type="dxa"/>
            <w:gridSpan w:val="14"/>
            <w:tcBorders>
              <w:top w:val="single" w:sz="4" w:space="0" w:color="auto"/>
              <w:left w:val="single" w:sz="4" w:space="0" w:color="auto"/>
              <w:bottom w:val="single" w:sz="4" w:space="0" w:color="auto"/>
              <w:right w:val="single" w:sz="4" w:space="0" w:color="auto"/>
            </w:tcBorders>
          </w:tcPr>
          <w:p w14:paraId="2C7B9046" w14:textId="77777777" w:rsidR="004E4E42" w:rsidRPr="00470F63" w:rsidRDefault="004E4E42" w:rsidP="00BB324F">
            <w:pPr>
              <w:rPr>
                <w:i/>
              </w:rPr>
            </w:pPr>
            <w:r w:rsidRPr="00470F63">
              <w:rPr>
                <w:i/>
              </w:rPr>
              <w:t>ҰОҚ   өтілу  барысына қажет құралдарды, көрнекіліктер дайындау.</w:t>
            </w:r>
          </w:p>
          <w:p w14:paraId="1B5A8E65" w14:textId="77777777" w:rsidR="004E4E42" w:rsidRPr="00470F63" w:rsidRDefault="004E4E42" w:rsidP="00BB324F">
            <w:pPr>
              <w:rPr>
                <w:i/>
                <w:lang w:eastAsia="ru-RU"/>
              </w:rPr>
            </w:pPr>
            <w:r w:rsidRPr="00470F63">
              <w:rPr>
                <w:i/>
                <w:lang w:eastAsia="ru-RU"/>
              </w:rPr>
              <w:t>Жаңылтпаш жаттау:</w:t>
            </w:r>
          </w:p>
          <w:p w14:paraId="7C157EAC" w14:textId="77777777" w:rsidR="004E4E42" w:rsidRPr="00470F63" w:rsidRDefault="004E4E42" w:rsidP="00BB324F">
            <w:pPr>
              <w:rPr>
                <w:i/>
                <w:lang w:eastAsia="ru-RU"/>
              </w:rPr>
            </w:pPr>
            <w:r w:rsidRPr="00470F63">
              <w:rPr>
                <w:i/>
                <w:lang w:eastAsia="ru-RU"/>
              </w:rPr>
              <w:t>Торта қойдым.</w:t>
            </w:r>
          </w:p>
          <w:p w14:paraId="5FA97F59" w14:textId="77777777" w:rsidR="004E4E42" w:rsidRPr="00470F63" w:rsidRDefault="004E4E42" w:rsidP="00BB324F">
            <w:pPr>
              <w:rPr>
                <w:i/>
                <w:lang w:eastAsia="ru-RU"/>
              </w:rPr>
            </w:pPr>
            <w:r w:rsidRPr="00470F63">
              <w:rPr>
                <w:i/>
                <w:lang w:eastAsia="ru-RU"/>
              </w:rPr>
              <w:t>Орта қойдым.</w:t>
            </w:r>
          </w:p>
          <w:p w14:paraId="048764B5" w14:textId="77777777" w:rsidR="004E4E42" w:rsidRPr="00470F63" w:rsidRDefault="004E4E42" w:rsidP="00BB324F">
            <w:pPr>
              <w:rPr>
                <w:i/>
                <w:lang w:eastAsia="ru-RU"/>
              </w:rPr>
            </w:pPr>
            <w:r w:rsidRPr="00470F63">
              <w:rPr>
                <w:i/>
                <w:lang w:eastAsia="ru-RU"/>
              </w:rPr>
              <w:t>Жорта қойдым.</w:t>
            </w:r>
          </w:p>
          <w:p w14:paraId="592F3265" w14:textId="77777777" w:rsidR="004E4E42" w:rsidRPr="00470F63" w:rsidRDefault="004E4E42" w:rsidP="00BB324F">
            <w:pPr>
              <w:rPr>
                <w:i/>
              </w:rPr>
            </w:pPr>
          </w:p>
        </w:tc>
      </w:tr>
      <w:tr w:rsidR="004E4E42" w:rsidRPr="00470F63" w14:paraId="511983D9" w14:textId="77777777" w:rsidTr="00BB324F">
        <w:trPr>
          <w:trHeight w:val="77"/>
        </w:trPr>
        <w:tc>
          <w:tcPr>
            <w:tcW w:w="1414" w:type="dxa"/>
            <w:vMerge/>
            <w:tcBorders>
              <w:left w:val="single" w:sz="4" w:space="0" w:color="auto"/>
              <w:bottom w:val="single" w:sz="4" w:space="0" w:color="auto"/>
              <w:right w:val="single" w:sz="4" w:space="0" w:color="auto"/>
            </w:tcBorders>
          </w:tcPr>
          <w:p w14:paraId="46D18AE8" w14:textId="77777777" w:rsidR="004E4E42" w:rsidRPr="00470F63" w:rsidRDefault="004E4E42" w:rsidP="00BB324F">
            <w:pPr>
              <w:rPr>
                <w:b/>
                <w:i/>
              </w:rPr>
            </w:pPr>
          </w:p>
        </w:tc>
        <w:tc>
          <w:tcPr>
            <w:tcW w:w="14746" w:type="dxa"/>
            <w:gridSpan w:val="14"/>
            <w:tcBorders>
              <w:top w:val="single" w:sz="4" w:space="0" w:color="auto"/>
              <w:left w:val="single" w:sz="4" w:space="0" w:color="auto"/>
              <w:bottom w:val="nil"/>
              <w:right w:val="single" w:sz="4" w:space="0" w:color="auto"/>
            </w:tcBorders>
          </w:tcPr>
          <w:p w14:paraId="6FCAC5F7" w14:textId="77777777" w:rsidR="004E4E42" w:rsidRPr="00470F63" w:rsidRDefault="004E4E42" w:rsidP="00BB324F">
            <w:pPr>
              <w:rPr>
                <w:i/>
              </w:rPr>
            </w:pPr>
          </w:p>
        </w:tc>
      </w:tr>
      <w:tr w:rsidR="004E4E42" w:rsidRPr="00552B38" w14:paraId="2E6FD25A" w14:textId="77777777" w:rsidTr="00BB324F">
        <w:trPr>
          <w:trHeight w:val="1412"/>
        </w:trPr>
        <w:tc>
          <w:tcPr>
            <w:tcW w:w="1414" w:type="dxa"/>
            <w:tcBorders>
              <w:top w:val="single" w:sz="4" w:space="0" w:color="auto"/>
              <w:left w:val="single" w:sz="4" w:space="0" w:color="auto"/>
              <w:bottom w:val="single" w:sz="4" w:space="0" w:color="auto"/>
              <w:right w:val="single" w:sz="4" w:space="0" w:color="auto"/>
            </w:tcBorders>
            <w:hideMark/>
          </w:tcPr>
          <w:p w14:paraId="5AE4040E" w14:textId="77777777" w:rsidR="004E4E42" w:rsidRPr="00470F63" w:rsidRDefault="004E4E42" w:rsidP="00BB324F">
            <w:pPr>
              <w:rPr>
                <w:b/>
                <w:bCs/>
                <w:i/>
                <w:iCs/>
                <w:color w:val="000000"/>
                <w:lang w:eastAsia="ru-RU"/>
              </w:rPr>
            </w:pPr>
            <w:r w:rsidRPr="00470F63">
              <w:rPr>
                <w:b/>
                <w:bCs/>
                <w:i/>
                <w:color w:val="000000"/>
                <w:lang w:eastAsia="ru-RU"/>
              </w:rPr>
              <w:t>Мектепке дейінгі ұй-ым кестесі  бойынша  ұйымдастырылған оқу қызмет-тері</w:t>
            </w:r>
          </w:p>
        </w:tc>
        <w:tc>
          <w:tcPr>
            <w:tcW w:w="3253" w:type="dxa"/>
            <w:gridSpan w:val="2"/>
            <w:tcBorders>
              <w:top w:val="single" w:sz="4" w:space="0" w:color="auto"/>
              <w:left w:val="single" w:sz="4" w:space="0" w:color="auto"/>
              <w:bottom w:val="single" w:sz="4" w:space="0" w:color="auto"/>
              <w:right w:val="single" w:sz="4" w:space="0" w:color="auto"/>
            </w:tcBorders>
          </w:tcPr>
          <w:p w14:paraId="787C8053" w14:textId="77777777" w:rsidR="004E4E42" w:rsidRDefault="004E4E42" w:rsidP="00BB324F">
            <w:pPr>
              <w:rPr>
                <w:b/>
                <w:i/>
                <w:lang w:bidi="en-US"/>
              </w:rPr>
            </w:pPr>
            <w:r w:rsidRPr="00470F63">
              <w:rPr>
                <w:b/>
                <w:i/>
                <w:lang w:bidi="en-US"/>
              </w:rPr>
              <w:t>Сөйлеуді дам</w:t>
            </w:r>
            <w:r>
              <w:rPr>
                <w:b/>
                <w:i/>
                <w:lang w:bidi="en-US"/>
              </w:rPr>
              <w:t>ыту.</w:t>
            </w:r>
          </w:p>
          <w:p w14:paraId="5B53D7ED" w14:textId="77777777" w:rsidR="004E4E42" w:rsidRPr="00234425" w:rsidRDefault="004E4E42" w:rsidP="00BB324F">
            <w:pPr>
              <w:rPr>
                <w:b/>
                <w:i/>
                <w:lang w:bidi="en-US"/>
              </w:rPr>
            </w:pPr>
            <w:r w:rsidRPr="00234425">
              <w:rPr>
                <w:rFonts w:eastAsia="Calibri"/>
                <w:b/>
                <w:i/>
                <w:szCs w:val="24"/>
              </w:rPr>
              <w:t xml:space="preserve">Тақырыбы: </w:t>
            </w:r>
            <w:r w:rsidRPr="00234425">
              <w:rPr>
                <w:rFonts w:eastAsia="Calibri"/>
                <w:i/>
                <w:szCs w:val="24"/>
              </w:rPr>
              <w:t>«Қол не үшін керек?»</w:t>
            </w:r>
            <w:r w:rsidRPr="00234425">
              <w:rPr>
                <w:rFonts w:eastAsia="Calibri"/>
                <w:b/>
                <w:i/>
                <w:szCs w:val="24"/>
              </w:rPr>
              <w:t xml:space="preserve"> </w:t>
            </w:r>
          </w:p>
          <w:p w14:paraId="3A8F8EF7" w14:textId="77777777" w:rsidR="004E4E42" w:rsidRPr="00470F63" w:rsidRDefault="004E4E42" w:rsidP="00BB324F">
            <w:pPr>
              <w:ind w:left="33"/>
              <w:rPr>
                <w:b/>
                <w:i/>
                <w:iCs/>
                <w:lang w:eastAsia="ru-RU"/>
              </w:rPr>
            </w:pPr>
            <w:r w:rsidRPr="00234425">
              <w:rPr>
                <w:rFonts w:eastAsia="Calibri"/>
                <w:b/>
                <w:i/>
                <w:szCs w:val="24"/>
              </w:rPr>
              <w:t xml:space="preserve">Мақсаты: </w:t>
            </w:r>
            <w:r w:rsidRPr="00234425">
              <w:rPr>
                <w:rFonts w:eastAsia="Calibri"/>
                <w:i/>
                <w:szCs w:val="24"/>
              </w:rPr>
              <w:t xml:space="preserve">Әңгімені  түсіне  отырып,  әлемдегі жақсы істердің бәрі адамдар қолымен жасалатынын  түсінеді. </w:t>
            </w:r>
          </w:p>
          <w:p w14:paraId="306C7AD7" w14:textId="77777777" w:rsidR="004E4E42" w:rsidRPr="00633B70" w:rsidRDefault="004E4E42" w:rsidP="00BB324F">
            <w:pPr>
              <w:rPr>
                <w:i/>
                <w:color w:val="FF0000"/>
                <w:lang w:eastAsia="ru-RU"/>
              </w:rPr>
            </w:pPr>
            <w:r w:rsidRPr="00633B70">
              <w:rPr>
                <w:b/>
                <w:i/>
                <w:color w:val="FF0000"/>
                <w:lang w:eastAsia="ru-RU"/>
              </w:rPr>
              <w:t xml:space="preserve">Ресурстар: </w:t>
            </w:r>
            <w:r>
              <w:rPr>
                <w:i/>
                <w:color w:val="FF0000"/>
                <w:lang w:eastAsia="ru-RU"/>
              </w:rPr>
              <w:t>Тақырып бойынша суреттер</w:t>
            </w:r>
          </w:p>
          <w:p w14:paraId="4CB14D2A" w14:textId="77777777" w:rsidR="004E4E42" w:rsidRPr="00633B70" w:rsidRDefault="004E4E42" w:rsidP="00BB324F">
            <w:pPr>
              <w:rPr>
                <w:i/>
              </w:rPr>
            </w:pPr>
            <w:r w:rsidRPr="00633B70">
              <w:rPr>
                <w:b/>
                <w:i/>
                <w:color w:val="FF0000"/>
              </w:rPr>
              <w:t xml:space="preserve">Әдіс-тәсілдер: </w:t>
            </w:r>
            <w:r w:rsidRPr="00633B70">
              <w:rPr>
                <w:i/>
                <w:color w:val="FF0000"/>
              </w:rPr>
              <w:t xml:space="preserve">4К моделі: командада жұмыс жасау, мазмұн  арқылы саралау, блум </w:t>
            </w:r>
            <w:r w:rsidRPr="00633B70">
              <w:rPr>
                <w:i/>
                <w:color w:val="FF0000"/>
              </w:rPr>
              <w:lastRenderedPageBreak/>
              <w:t>таксономиясы.</w:t>
            </w:r>
          </w:p>
          <w:p w14:paraId="48EA33E7" w14:textId="77777777" w:rsidR="004E4E42" w:rsidRPr="00470F63" w:rsidRDefault="004E4E42" w:rsidP="00BB324F">
            <w:pPr>
              <w:rPr>
                <w:i/>
                <w:color w:val="333333"/>
                <w:lang w:eastAsia="ru-RU"/>
              </w:rPr>
            </w:pPr>
            <w:r w:rsidRPr="00470F63">
              <w:rPr>
                <w:b/>
                <w:i/>
                <w:iCs/>
                <w:lang w:eastAsia="ru-RU"/>
              </w:rPr>
              <w:t>Шаттық шеңбер</w:t>
            </w:r>
          </w:p>
          <w:p w14:paraId="5BD5F11E" w14:textId="77777777" w:rsidR="004E4E42" w:rsidRPr="00470F63" w:rsidRDefault="004E4E42" w:rsidP="00BB324F">
            <w:pPr>
              <w:rPr>
                <w:i/>
                <w:lang w:eastAsia="ru-RU"/>
              </w:rPr>
            </w:pPr>
            <w:r w:rsidRPr="00470F63">
              <w:rPr>
                <w:i/>
                <w:lang w:eastAsia="ru-RU"/>
              </w:rPr>
              <w:t>Қуанамын менде</w:t>
            </w:r>
          </w:p>
          <w:p w14:paraId="399001B0" w14:textId="77777777" w:rsidR="004E4E42" w:rsidRPr="00470F63" w:rsidRDefault="004E4E42" w:rsidP="00BB324F">
            <w:pPr>
              <w:rPr>
                <w:i/>
                <w:lang w:eastAsia="ru-RU"/>
              </w:rPr>
            </w:pPr>
            <w:r w:rsidRPr="00470F63">
              <w:rPr>
                <w:i/>
                <w:lang w:eastAsia="ru-RU"/>
              </w:rPr>
              <w:t>Қуанасың сенде</w:t>
            </w:r>
          </w:p>
          <w:p w14:paraId="649D8517" w14:textId="77777777" w:rsidR="004E4E42" w:rsidRPr="00470F63" w:rsidRDefault="004E4E42" w:rsidP="00BB324F">
            <w:pPr>
              <w:rPr>
                <w:i/>
                <w:lang w:eastAsia="ru-RU"/>
              </w:rPr>
            </w:pPr>
            <w:r w:rsidRPr="00470F63">
              <w:rPr>
                <w:i/>
                <w:lang w:eastAsia="ru-RU"/>
              </w:rPr>
              <w:t>Қуанайық, достарым</w:t>
            </w:r>
          </w:p>
          <w:p w14:paraId="0A07C07D" w14:textId="77777777" w:rsidR="004E4E42" w:rsidRPr="00470F63" w:rsidRDefault="004E4E42" w:rsidP="00BB324F">
            <w:pPr>
              <w:rPr>
                <w:i/>
                <w:lang w:eastAsia="ru-RU"/>
              </w:rPr>
            </w:pPr>
            <w:r w:rsidRPr="00470F63">
              <w:rPr>
                <w:i/>
                <w:lang w:eastAsia="ru-RU"/>
              </w:rPr>
              <w:t>Арайлап атқан күнге.</w:t>
            </w:r>
          </w:p>
          <w:p w14:paraId="66703BEC" w14:textId="77777777" w:rsidR="004E4E42" w:rsidRDefault="004E4E42" w:rsidP="00BB324F">
            <w:pPr>
              <w:rPr>
                <w:i/>
                <w:color w:val="000000"/>
                <w:lang w:eastAsia="ru-RU"/>
              </w:rPr>
            </w:pPr>
            <w:r w:rsidRPr="00470F63">
              <w:rPr>
                <w:b/>
                <w:i/>
              </w:rPr>
              <w:t xml:space="preserve">Балалармен әңгімелесу.   </w:t>
            </w:r>
            <w:r w:rsidRPr="00470F63">
              <w:rPr>
                <w:i/>
                <w:color w:val="000000"/>
                <w:lang w:eastAsia="ru-RU"/>
              </w:rPr>
              <w:t>Қазір жылдың қай мезгілі?</w:t>
            </w:r>
            <w:r w:rsidRPr="00470F63">
              <w:rPr>
                <w:b/>
                <w:i/>
              </w:rPr>
              <w:t xml:space="preserve">                                        </w:t>
            </w:r>
            <w:r w:rsidRPr="00470F63">
              <w:rPr>
                <w:i/>
                <w:color w:val="000000"/>
                <w:lang w:eastAsia="ru-RU"/>
              </w:rPr>
              <w:t>Көктем мезгілінің ерекшеліктерін атап шығайықшы?</w:t>
            </w:r>
            <w:r w:rsidRPr="00470F63">
              <w:rPr>
                <w:b/>
                <w:i/>
              </w:rPr>
              <w:t xml:space="preserve">                                   </w:t>
            </w:r>
            <w:r w:rsidRPr="00470F63">
              <w:rPr>
                <w:i/>
                <w:color w:val="000000"/>
                <w:lang w:eastAsia="ru-RU"/>
              </w:rPr>
              <w:t>Олай болса балалар орманға саяхат жасайық. Ол үшін барлығымыз көзімізді жұмамыз. (көздерін жұмады)</w:t>
            </w:r>
            <w:r w:rsidRPr="00470F63">
              <w:rPr>
                <w:b/>
                <w:i/>
              </w:rPr>
              <w:t xml:space="preserve">                           </w:t>
            </w:r>
            <w:r w:rsidRPr="00470F63">
              <w:rPr>
                <w:i/>
                <w:color w:val="000000"/>
                <w:lang w:eastAsia="ru-RU"/>
              </w:rPr>
              <w:t>Ал енді көзімізді ашамыз. (көздерін ашқанда орман суретін көреді)</w:t>
            </w:r>
          </w:p>
          <w:p w14:paraId="7AB7B5A1" w14:textId="77777777" w:rsidR="004E4E42" w:rsidRPr="00F12E9C" w:rsidRDefault="004E4E42" w:rsidP="00BB324F">
            <w:pPr>
              <w:rPr>
                <w:i/>
                <w:color w:val="FF0000"/>
                <w:lang w:eastAsia="ru-RU"/>
              </w:rPr>
            </w:pPr>
            <w:r w:rsidRPr="00F12E9C">
              <w:rPr>
                <w:i/>
                <w:color w:val="FF0000"/>
                <w:lang w:eastAsia="ru-RU"/>
              </w:rPr>
              <w:t>Сыни ойлау, Блум таксономиясы.</w:t>
            </w:r>
          </w:p>
          <w:p w14:paraId="74BFED14" w14:textId="77777777" w:rsidR="004E4E42" w:rsidRPr="00F12E9C" w:rsidRDefault="004E4E42" w:rsidP="00BB324F">
            <w:pPr>
              <w:rPr>
                <w:b/>
                <w:i/>
                <w:color w:val="000000"/>
                <w:lang w:eastAsia="ru-RU"/>
              </w:rPr>
            </w:pPr>
            <w:r w:rsidRPr="00F12E9C">
              <w:rPr>
                <w:b/>
                <w:i/>
                <w:color w:val="000000"/>
                <w:lang w:eastAsia="ru-RU"/>
              </w:rPr>
              <w:t>Ой дамыту.</w:t>
            </w:r>
          </w:p>
          <w:p w14:paraId="01F70165" w14:textId="77777777" w:rsidR="004E4E42" w:rsidRPr="00470F63" w:rsidRDefault="004E4E42" w:rsidP="00BB324F">
            <w:pPr>
              <w:rPr>
                <w:b/>
                <w:i/>
                <w:color w:val="000000"/>
                <w:lang w:eastAsia="ru-RU"/>
              </w:rPr>
            </w:pPr>
            <w:r w:rsidRPr="00470F63">
              <w:rPr>
                <w:b/>
                <w:i/>
                <w:color w:val="000000"/>
                <w:lang w:eastAsia="ru-RU"/>
              </w:rPr>
              <w:t>Суретпен жұмыс.</w:t>
            </w:r>
          </w:p>
          <w:p w14:paraId="7BFD2D2B" w14:textId="77777777" w:rsidR="004E4E42" w:rsidRPr="00470F63" w:rsidRDefault="004E4E42" w:rsidP="00BB324F">
            <w:pPr>
              <w:rPr>
                <w:b/>
                <w:i/>
              </w:rPr>
            </w:pPr>
            <w:r w:rsidRPr="00470F63">
              <w:rPr>
                <w:b/>
                <w:i/>
                <w:color w:val="000000"/>
                <w:lang w:eastAsia="ru-RU"/>
              </w:rPr>
              <w:t>Орман.</w:t>
            </w:r>
          </w:p>
          <w:p w14:paraId="3ABAD4A4" w14:textId="77777777" w:rsidR="004E4E42" w:rsidRPr="00470F63" w:rsidRDefault="004E4E42" w:rsidP="00BB324F">
            <w:pPr>
              <w:rPr>
                <w:i/>
                <w:color w:val="000000"/>
              </w:rPr>
            </w:pPr>
            <w:r w:rsidRPr="00470F63">
              <w:rPr>
                <w:i/>
                <w:color w:val="000000"/>
              </w:rPr>
              <w:t xml:space="preserve">Не көріп тұрсыңдар?   </w:t>
            </w:r>
            <w:r>
              <w:rPr>
                <w:i/>
                <w:color w:val="000000"/>
                <w:lang w:eastAsia="ru-RU"/>
              </w:rPr>
              <w:t>Ағаштарды</w:t>
            </w:r>
            <w:r w:rsidRPr="00470F63">
              <w:rPr>
                <w:i/>
                <w:color w:val="000000"/>
                <w:lang w:eastAsia="ru-RU"/>
              </w:rPr>
              <w:t xml:space="preserve"> , жабайы жануарларды т.б.</w:t>
            </w:r>
            <w:r w:rsidRPr="00470F63">
              <w:rPr>
                <w:i/>
                <w:color w:val="000000"/>
              </w:rPr>
              <w:t xml:space="preserve">                    </w:t>
            </w:r>
            <w:r w:rsidRPr="00470F63">
              <w:rPr>
                <w:i/>
                <w:color w:val="000000"/>
                <w:lang w:eastAsia="ru-RU"/>
              </w:rPr>
              <w:t>Ия балалар біздер бұлардың барлығын көзімізбен көріп тұрмыз, егер көзіміз болмаса біз айналаны көрмес едік.Қолымызбен көзімізді басып көрейікші, ағаштар көрінеді ме?</w:t>
            </w:r>
          </w:p>
          <w:p w14:paraId="2C7C7876" w14:textId="77777777" w:rsidR="004E4E42" w:rsidRPr="00F12E9C" w:rsidRDefault="004E4E42" w:rsidP="00BB324F">
            <w:pPr>
              <w:rPr>
                <w:i/>
                <w:color w:val="FF0000"/>
              </w:rPr>
            </w:pPr>
            <w:r w:rsidRPr="00F12E9C">
              <w:rPr>
                <w:i/>
                <w:color w:val="FF0000"/>
              </w:rPr>
              <w:t>Сыни ойлау, комуникатив дағды, жетелеуші сұрақтар арқылы бақылау.</w:t>
            </w:r>
          </w:p>
          <w:p w14:paraId="3E261B63" w14:textId="77777777" w:rsidR="004E4E42" w:rsidRPr="001150F4" w:rsidRDefault="004E4E42" w:rsidP="00BB324F">
            <w:pPr>
              <w:rPr>
                <w:i/>
                <w:color w:val="FF0000"/>
                <w:lang w:eastAsia="ru-RU"/>
              </w:rPr>
            </w:pPr>
          </w:p>
          <w:p w14:paraId="56F57A9B" w14:textId="77777777" w:rsidR="004E4E42" w:rsidRPr="001150F4" w:rsidRDefault="004E4E42" w:rsidP="00BB324F">
            <w:pPr>
              <w:rPr>
                <w:i/>
              </w:rPr>
            </w:pPr>
            <w:r>
              <w:rPr>
                <w:b/>
                <w:i/>
              </w:rPr>
              <w:t xml:space="preserve">Шарты: </w:t>
            </w:r>
            <w:r w:rsidRPr="001150F4">
              <w:rPr>
                <w:i/>
              </w:rPr>
              <w:t>Үнтаспадан құстардың дауысын естіледі.</w:t>
            </w:r>
          </w:p>
          <w:p w14:paraId="226D7DC1" w14:textId="77777777" w:rsidR="004E4E42" w:rsidRPr="00470F63" w:rsidRDefault="004E4E42" w:rsidP="00BB324F">
            <w:pPr>
              <w:rPr>
                <w:i/>
                <w:color w:val="000000"/>
                <w:lang w:eastAsia="ru-RU"/>
              </w:rPr>
            </w:pPr>
            <w:r w:rsidRPr="00470F63">
              <w:rPr>
                <w:i/>
                <w:color w:val="000000"/>
                <w:lang w:eastAsia="ru-RU"/>
              </w:rPr>
              <w:t>Құстардың дыбысын не арқылы естіп тұрмыз?</w:t>
            </w:r>
            <w:r w:rsidRPr="00470F63">
              <w:rPr>
                <w:b/>
                <w:i/>
              </w:rPr>
              <w:t xml:space="preserve">  </w:t>
            </w:r>
            <w:r w:rsidRPr="00470F63">
              <w:rPr>
                <w:i/>
                <w:color w:val="000000"/>
                <w:lang w:eastAsia="ru-RU"/>
              </w:rPr>
              <w:t xml:space="preserve">Әрине </w:t>
            </w:r>
            <w:r w:rsidRPr="00470F63">
              <w:rPr>
                <w:i/>
                <w:color w:val="000000"/>
                <w:lang w:eastAsia="ru-RU"/>
              </w:rPr>
              <w:lastRenderedPageBreak/>
              <w:t>құлағымыз арқылы дауыстарды естиді екенбіз.</w:t>
            </w:r>
            <w:r>
              <w:rPr>
                <w:i/>
                <w:color w:val="000000"/>
                <w:lang w:eastAsia="ru-RU"/>
              </w:rPr>
              <w:t xml:space="preserve"> </w:t>
            </w:r>
            <w:r w:rsidRPr="00470F63">
              <w:rPr>
                <w:i/>
                <w:color w:val="000000"/>
                <w:lang w:eastAsia="ru-RU"/>
              </w:rPr>
              <w:t>Кәне, құлағымызды қолымызбен басып көрейікші.</w:t>
            </w:r>
            <w:r>
              <w:rPr>
                <w:i/>
                <w:color w:val="000000"/>
                <w:lang w:eastAsia="ru-RU"/>
              </w:rPr>
              <w:t xml:space="preserve"> </w:t>
            </w:r>
            <w:r w:rsidRPr="00470F63">
              <w:rPr>
                <w:i/>
                <w:color w:val="000000"/>
                <w:lang w:eastAsia="ru-RU"/>
              </w:rPr>
              <w:t>Құстардың дауыстыры естілді ме?</w:t>
            </w:r>
          </w:p>
          <w:p w14:paraId="5D7E08BD" w14:textId="77777777" w:rsidR="004E4E42" w:rsidRPr="001150F4" w:rsidRDefault="004E4E42" w:rsidP="00BB324F">
            <w:pPr>
              <w:rPr>
                <w:i/>
                <w:color w:val="FF0000"/>
                <w:lang w:eastAsia="ru-RU"/>
              </w:rPr>
            </w:pPr>
            <w:r w:rsidRPr="001150F4">
              <w:rPr>
                <w:i/>
                <w:color w:val="FF0000"/>
                <w:lang w:eastAsia="ru-RU"/>
              </w:rPr>
              <w:t>Сыни ойлау, комуникатив дағды.</w:t>
            </w:r>
          </w:p>
          <w:p w14:paraId="47221A45" w14:textId="77777777" w:rsidR="004E4E42" w:rsidRPr="00470F63" w:rsidRDefault="004E4E42" w:rsidP="00BB324F">
            <w:pPr>
              <w:rPr>
                <w:b/>
                <w:i/>
              </w:rPr>
            </w:pPr>
            <w:r w:rsidRPr="00470F63">
              <w:rPr>
                <w:b/>
                <w:i/>
              </w:rPr>
              <w:t>Сергіту сәті.</w:t>
            </w:r>
            <w:r w:rsidRPr="00470F63">
              <w:rPr>
                <w:i/>
              </w:rPr>
              <w:t xml:space="preserve">                             </w:t>
            </w:r>
            <w:r w:rsidRPr="00470F63">
              <w:rPr>
                <w:rStyle w:val="af1"/>
                <w:rFonts w:eastAsia="Calibri"/>
                <w:i/>
              </w:rPr>
              <w:t>«Көңілді күн» әуені</w:t>
            </w:r>
            <w:r w:rsidRPr="00470F63">
              <w:rPr>
                <w:b/>
                <w:i/>
              </w:rPr>
              <w:t xml:space="preserve">                                       Балабақшаға оралу.</w:t>
            </w:r>
          </w:p>
          <w:p w14:paraId="02569A38" w14:textId="77777777" w:rsidR="004E4E42" w:rsidRPr="00470F63" w:rsidRDefault="004E4E42" w:rsidP="00BB324F">
            <w:pPr>
              <w:rPr>
                <w:b/>
                <w:i/>
              </w:rPr>
            </w:pPr>
            <w:r w:rsidRPr="00470F63">
              <w:rPr>
                <w:i/>
                <w:color w:val="000000"/>
                <w:lang w:eastAsia="ru-RU"/>
              </w:rPr>
              <w:t>Ой, балалар қараңдаршы ойыншықтарымыз шашылып қалыпты. Қәне оларды,орындарына жинайық. (балалар жинайды)</w:t>
            </w:r>
          </w:p>
          <w:p w14:paraId="4F66FEF4" w14:textId="77777777" w:rsidR="004E4E42" w:rsidRPr="00470F63" w:rsidRDefault="004E4E42" w:rsidP="00BB324F">
            <w:pPr>
              <w:shd w:val="clear" w:color="auto" w:fill="FFFFFF"/>
              <w:rPr>
                <w:i/>
                <w:color w:val="000000"/>
                <w:lang w:eastAsia="ru-RU"/>
              </w:rPr>
            </w:pPr>
            <w:r w:rsidRPr="00470F63">
              <w:rPr>
                <w:i/>
                <w:color w:val="000000"/>
                <w:lang w:eastAsia="ru-RU"/>
              </w:rPr>
              <w:t>Балалар  ненің көмегі арқылы ойыншықтарды жинадық?                              Әрине қолымыздың көмегі тиді. Сонда қол болмаса еш нәрсе жасай алмайды екенбіз.</w:t>
            </w:r>
          </w:p>
          <w:p w14:paraId="3D4FC1B7" w14:textId="77777777" w:rsidR="004E4E42" w:rsidRPr="00470F63" w:rsidRDefault="004E4E42" w:rsidP="00BB324F">
            <w:pPr>
              <w:rPr>
                <w:b/>
                <w:i/>
              </w:rPr>
            </w:pPr>
            <w:r w:rsidRPr="00470F63">
              <w:rPr>
                <w:b/>
                <w:i/>
              </w:rPr>
              <w:t>Суретпен  жұмыс.</w:t>
            </w:r>
          </w:p>
          <w:p w14:paraId="37C7699D" w14:textId="77777777" w:rsidR="004E4E42" w:rsidRPr="00470F63" w:rsidRDefault="004E4E42" w:rsidP="00BB324F">
            <w:pPr>
              <w:rPr>
                <w:b/>
                <w:i/>
              </w:rPr>
            </w:pPr>
            <w:r w:rsidRPr="00470F63">
              <w:rPr>
                <w:i/>
              </w:rPr>
              <w:t>Суретке мұқият қараңыз. Сурет бойынша қолмен орындалып тұрған әрекеттерді айтып беріңдер.</w:t>
            </w:r>
          </w:p>
          <w:p w14:paraId="782B8798" w14:textId="77777777" w:rsidR="004E4E42" w:rsidRPr="00470F63" w:rsidRDefault="004E4E42" w:rsidP="00BB324F">
            <w:pPr>
              <w:rPr>
                <w:b/>
                <w:i/>
              </w:rPr>
            </w:pPr>
            <w:r w:rsidRPr="00470F63">
              <w:rPr>
                <w:i/>
                <w:noProof/>
                <w:lang w:eastAsia="ru-RU"/>
              </w:rPr>
              <w:drawing>
                <wp:inline distT="0" distB="0" distL="0" distR="0" wp14:anchorId="0F4ACCDA" wp14:editId="43A179B2">
                  <wp:extent cx="1465431" cy="963039"/>
                  <wp:effectExtent l="19050" t="0" r="1419" b="0"/>
                  <wp:docPr id="688" name="Рисунок 1" descr="http://bilim-all.kz/uploads/images/2017/08/09/original/b33a7cf415967a589a697385e63a0b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lim-all.kz/uploads/images/2017/08/09/original/b33a7cf415967a589a697385e63a0b4a.jpg"/>
                          <pic:cNvPicPr>
                            <a:picLocks noChangeAspect="1" noChangeArrowheads="1"/>
                          </pic:cNvPicPr>
                        </pic:nvPicPr>
                        <pic:blipFill>
                          <a:blip r:embed="rId211"/>
                          <a:srcRect/>
                          <a:stretch>
                            <a:fillRect/>
                          </a:stretch>
                        </pic:blipFill>
                        <pic:spPr bwMode="auto">
                          <a:xfrm>
                            <a:off x="0" y="0"/>
                            <a:ext cx="1465963" cy="963389"/>
                          </a:xfrm>
                          <a:prstGeom prst="rect">
                            <a:avLst/>
                          </a:prstGeom>
                          <a:noFill/>
                          <a:ln w="9525">
                            <a:noFill/>
                            <a:miter lim="800000"/>
                            <a:headEnd/>
                            <a:tailEnd/>
                          </a:ln>
                        </pic:spPr>
                      </pic:pic>
                    </a:graphicData>
                  </a:graphic>
                </wp:inline>
              </w:drawing>
            </w:r>
          </w:p>
          <w:p w14:paraId="38FDD113" w14:textId="77777777" w:rsidR="004E4E42" w:rsidRDefault="004E4E42" w:rsidP="00BB324F">
            <w:pPr>
              <w:rPr>
                <w:i/>
              </w:rPr>
            </w:pPr>
            <w:r w:rsidRPr="00470F63">
              <w:rPr>
                <w:i/>
              </w:rPr>
              <w:t xml:space="preserve">Е.Пермяктың «Қолдар не үшін керек?» әңгімесімен оқып беру.                  Әңгіме желісі бойынша сұрақтар қою.                              Балалар, әңгіме не туралы айтылған екен?                              Атасы немересіне қандай сұрақ қойды?                          </w:t>
            </w:r>
          </w:p>
          <w:p w14:paraId="7C4A8D4E" w14:textId="77777777" w:rsidR="004E4E42" w:rsidRDefault="004E4E42" w:rsidP="00BB324F">
            <w:pPr>
              <w:rPr>
                <w:i/>
              </w:rPr>
            </w:pPr>
            <w:r w:rsidRPr="00470F63">
              <w:rPr>
                <w:i/>
              </w:rPr>
              <w:t xml:space="preserve">Немересі қалай жауап береді?                                   </w:t>
            </w:r>
            <w:r w:rsidRPr="00470F63">
              <w:rPr>
                <w:i/>
              </w:rPr>
              <w:lastRenderedPageBreak/>
              <w:t>(Балалар өз ойларын айтады)</w:t>
            </w:r>
          </w:p>
          <w:p w14:paraId="531BED82" w14:textId="77777777" w:rsidR="004E4E42" w:rsidRDefault="004E4E42" w:rsidP="00BB324F">
            <w:pPr>
              <w:rPr>
                <w:i/>
                <w:color w:val="FF0000"/>
              </w:rPr>
            </w:pPr>
            <w:r w:rsidRPr="001150F4">
              <w:rPr>
                <w:i/>
                <w:color w:val="FF0000"/>
              </w:rPr>
              <w:t>Сыни ойлау, бала үні, комуникатив дағды.жаппай бақылау.</w:t>
            </w:r>
          </w:p>
          <w:p w14:paraId="71737DF3" w14:textId="77777777" w:rsidR="004E4E42" w:rsidRDefault="004E4E42" w:rsidP="00BB324F">
            <w:pPr>
              <w:rPr>
                <w:i/>
                <w:color w:val="FF0000"/>
              </w:rPr>
            </w:pPr>
            <w:r>
              <w:rPr>
                <w:i/>
                <w:color w:val="FF0000"/>
              </w:rPr>
              <w:t>Құрлымдалған ойын: «Неге керек?»</w:t>
            </w:r>
          </w:p>
          <w:p w14:paraId="76B3B86D" w14:textId="77777777" w:rsidR="004E4E42" w:rsidRDefault="004E4E42" w:rsidP="00BB324F">
            <w:pPr>
              <w:rPr>
                <w:i/>
              </w:rPr>
            </w:pPr>
            <w:r w:rsidRPr="001150F4">
              <w:rPr>
                <w:i/>
              </w:rPr>
              <w:t>Шарты: Киім, заттарды ажыратыу, қайсы мүшеге керек екенін айту</w:t>
            </w:r>
            <w:r>
              <w:rPr>
                <w:i/>
              </w:rPr>
              <w:t>.</w:t>
            </w:r>
          </w:p>
          <w:p w14:paraId="67B73631" w14:textId="77777777" w:rsidR="004E4E42" w:rsidRPr="001150F4" w:rsidRDefault="004E4E42" w:rsidP="00BB324F">
            <w:pPr>
              <w:rPr>
                <w:i/>
              </w:rPr>
            </w:pPr>
            <w:r>
              <w:rPr>
                <w:i/>
              </w:rPr>
              <w:t>Мыс: карандаш қолмен жазуға..т.б</w:t>
            </w:r>
          </w:p>
          <w:p w14:paraId="7AA6D4BB" w14:textId="77777777" w:rsidR="004E4E42" w:rsidRPr="00470F63" w:rsidRDefault="004E4E42" w:rsidP="00BB324F">
            <w:pPr>
              <w:rPr>
                <w:b/>
                <w:i/>
              </w:rPr>
            </w:pPr>
            <w:r w:rsidRPr="00470F63">
              <w:rPr>
                <w:b/>
                <w:i/>
              </w:rPr>
              <w:t>Қорытынды.</w:t>
            </w:r>
          </w:p>
          <w:p w14:paraId="6D3C0F74" w14:textId="77777777" w:rsidR="004E4E42" w:rsidRPr="00470F63" w:rsidRDefault="004E4E42" w:rsidP="00BB324F">
            <w:pPr>
              <w:rPr>
                <w:i/>
                <w:lang w:eastAsia="ru-RU"/>
              </w:rPr>
            </w:pPr>
            <w:r w:rsidRPr="00470F63">
              <w:rPr>
                <w:i/>
                <w:lang w:eastAsia="ru-RU"/>
              </w:rPr>
              <w:t xml:space="preserve"> Балалар бүгін біз </w:t>
            </w:r>
          </w:p>
          <w:p w14:paraId="3429C95B" w14:textId="77777777" w:rsidR="004E4E42" w:rsidRPr="00470F63" w:rsidRDefault="004E4E42" w:rsidP="00BB324F">
            <w:pPr>
              <w:rPr>
                <w:i/>
                <w:lang w:eastAsia="ru-RU"/>
              </w:rPr>
            </w:pPr>
            <w:r w:rsidRPr="00470F63">
              <w:rPr>
                <w:i/>
                <w:lang w:eastAsia="ru-RU"/>
              </w:rPr>
              <w:t xml:space="preserve"> не туралы әңгімелестік? </w:t>
            </w:r>
          </w:p>
          <w:p w14:paraId="421E7768" w14:textId="77777777" w:rsidR="004E4E42" w:rsidRPr="00470F63" w:rsidRDefault="004E4E42" w:rsidP="00BB324F">
            <w:pPr>
              <w:rPr>
                <w:i/>
                <w:lang w:eastAsia="ru-RU"/>
              </w:rPr>
            </w:pPr>
            <w:r w:rsidRPr="00470F63">
              <w:rPr>
                <w:i/>
                <w:lang w:eastAsia="ru-RU"/>
              </w:rPr>
              <w:t xml:space="preserve">Қандай әңгіме тыңдадыңдар? </w:t>
            </w:r>
          </w:p>
          <w:p w14:paraId="25D7B856" w14:textId="77777777" w:rsidR="004E4E42" w:rsidRPr="00470F63" w:rsidRDefault="004E4E42" w:rsidP="00BB324F">
            <w:pPr>
              <w:rPr>
                <w:i/>
                <w:lang w:eastAsia="ru-RU"/>
              </w:rPr>
            </w:pPr>
            <w:r w:rsidRPr="00470F63">
              <w:rPr>
                <w:i/>
                <w:lang w:eastAsia="ru-RU"/>
              </w:rPr>
              <w:t>Қандай суреттерді көрдіңдер?</w:t>
            </w:r>
          </w:p>
          <w:p w14:paraId="5FC76FC4" w14:textId="77777777" w:rsidR="004E4E42" w:rsidRPr="00470F63" w:rsidRDefault="004E4E42" w:rsidP="00BB324F">
            <w:pPr>
              <w:rPr>
                <w:b/>
                <w:i/>
              </w:rPr>
            </w:pPr>
            <w:r w:rsidRPr="00470F63">
              <w:rPr>
                <w:i/>
                <w:lang w:eastAsia="ru-RU"/>
              </w:rPr>
              <w:t>Балаларды мадақтау.</w:t>
            </w:r>
          </w:p>
          <w:p w14:paraId="011798B6" w14:textId="77777777" w:rsidR="004E4E42" w:rsidRPr="00470F63" w:rsidRDefault="004E4E42" w:rsidP="00BB324F">
            <w:pPr>
              <w:rPr>
                <w:b/>
                <w:i/>
              </w:rPr>
            </w:pPr>
          </w:p>
          <w:p w14:paraId="014A1DD1" w14:textId="77777777" w:rsidR="004E4E42" w:rsidRPr="00470F63" w:rsidRDefault="004E4E42" w:rsidP="00BB324F">
            <w:pPr>
              <w:rPr>
                <w:b/>
                <w:i/>
              </w:rPr>
            </w:pPr>
          </w:p>
          <w:p w14:paraId="13668809" w14:textId="77777777" w:rsidR="004E4E42" w:rsidRPr="00470F63" w:rsidRDefault="004E4E42" w:rsidP="00BB324F">
            <w:pPr>
              <w:rPr>
                <w:i/>
              </w:rPr>
            </w:pPr>
            <w:r w:rsidRPr="00470F63">
              <w:rPr>
                <w:b/>
                <w:i/>
              </w:rPr>
              <w:t>2</w:t>
            </w:r>
            <w:r w:rsidRPr="00470F63">
              <w:rPr>
                <w:i/>
              </w:rPr>
              <w:t>.</w:t>
            </w:r>
            <w:r w:rsidRPr="00470F63">
              <w:rPr>
                <w:b/>
                <w:i/>
              </w:rPr>
              <w:t>Музыка</w:t>
            </w:r>
          </w:p>
          <w:p w14:paraId="5F7D8D94" w14:textId="77777777" w:rsidR="004E4E42" w:rsidRPr="00470F63" w:rsidRDefault="004E4E42" w:rsidP="00BB324F">
            <w:pPr>
              <w:rPr>
                <w:b/>
                <w:i/>
                <w:lang w:eastAsia="ru-RU"/>
              </w:rPr>
            </w:pPr>
            <w:r w:rsidRPr="00470F63">
              <w:rPr>
                <w:i/>
              </w:rPr>
              <w:t>Педагог жоспары бойнша</w:t>
            </w:r>
          </w:p>
          <w:p w14:paraId="6EAD632E" w14:textId="77777777" w:rsidR="004E4E42" w:rsidRPr="00470F63" w:rsidRDefault="004E4E42" w:rsidP="00BB324F">
            <w:pPr>
              <w:rPr>
                <w:b/>
                <w:i/>
                <w:lang w:eastAsia="ru-RU"/>
              </w:rPr>
            </w:pPr>
          </w:p>
          <w:p w14:paraId="0CC2E056" w14:textId="77777777" w:rsidR="004E4E42" w:rsidRPr="00470F63" w:rsidRDefault="004E4E42" w:rsidP="00BB324F">
            <w:pPr>
              <w:rPr>
                <w:b/>
                <w:i/>
                <w:lang w:eastAsia="ru-RU"/>
              </w:rPr>
            </w:pPr>
          </w:p>
          <w:p w14:paraId="2B250A33" w14:textId="77777777" w:rsidR="004E4E42" w:rsidRPr="00470F63" w:rsidRDefault="004E4E42" w:rsidP="00BB324F">
            <w:pPr>
              <w:rPr>
                <w:b/>
                <w:i/>
                <w:lang w:eastAsia="ru-RU"/>
              </w:rPr>
            </w:pPr>
            <w:r w:rsidRPr="00470F63">
              <w:rPr>
                <w:b/>
                <w:i/>
                <w:lang w:eastAsia="ru-RU"/>
              </w:rPr>
              <w:t>3.Дене шынықтыру</w:t>
            </w:r>
          </w:p>
          <w:p w14:paraId="470520E4" w14:textId="77777777" w:rsidR="004E4E42" w:rsidRPr="00470F63" w:rsidRDefault="004E4E42" w:rsidP="00BB324F">
            <w:pPr>
              <w:rPr>
                <w:rFonts w:eastAsia="Calibri"/>
                <w:i/>
                <w:iCs/>
              </w:rPr>
            </w:pPr>
            <w:r w:rsidRPr="00F96ACF">
              <w:rPr>
                <w:rFonts w:eastAsia="Calibri"/>
                <w:b/>
                <w:i/>
                <w:szCs w:val="24"/>
              </w:rPr>
              <w:t>Мақсаты.</w:t>
            </w:r>
            <w:r w:rsidRPr="00F96ACF">
              <w:rPr>
                <w:i/>
                <w:color w:val="000000" w:themeColor="text1"/>
                <w:szCs w:val="24"/>
              </w:rPr>
              <w:t xml:space="preserve"> Қа</w:t>
            </w:r>
            <w:r>
              <w:rPr>
                <w:i/>
                <w:color w:val="000000" w:themeColor="text1"/>
                <w:szCs w:val="24"/>
              </w:rPr>
              <w:t>тар жатқан қос лентадан секіреді,</w:t>
            </w:r>
          </w:p>
          <w:p w14:paraId="2ACBA6EB" w14:textId="77777777" w:rsidR="004E4E42" w:rsidRDefault="004E4E42" w:rsidP="00BB324F">
            <w:pPr>
              <w:rPr>
                <w:i/>
                <w:color w:val="000000" w:themeColor="text1"/>
                <w:szCs w:val="24"/>
              </w:rPr>
            </w:pPr>
            <w:r w:rsidRPr="00470F63">
              <w:rPr>
                <w:rFonts w:eastAsia="Calibri"/>
                <w:i/>
                <w:iCs/>
              </w:rPr>
              <w:t>Д</w:t>
            </w:r>
            <w:r>
              <w:rPr>
                <w:rFonts w:eastAsia="Calibri"/>
                <w:i/>
                <w:iCs/>
              </w:rPr>
              <w:t>опты бір –біріне  домалата алады.</w:t>
            </w:r>
          </w:p>
          <w:p w14:paraId="61CF41E9" w14:textId="77777777" w:rsidR="004E4E42" w:rsidRPr="00C504F1" w:rsidRDefault="004E4E42" w:rsidP="00BB324F">
            <w:pPr>
              <w:rPr>
                <w:i/>
                <w:color w:val="FF0000"/>
              </w:rPr>
            </w:pPr>
            <w:r w:rsidRPr="00C504F1">
              <w:rPr>
                <w:b/>
                <w:bCs/>
                <w:i/>
                <w:color w:val="FF0000"/>
              </w:rPr>
              <w:t xml:space="preserve">Ресурстар: </w:t>
            </w:r>
            <w:r>
              <w:rPr>
                <w:bCs/>
                <w:i/>
                <w:color w:val="FF0000"/>
              </w:rPr>
              <w:t>Доптар, кеглилер.</w:t>
            </w:r>
          </w:p>
          <w:p w14:paraId="67207EDA" w14:textId="77777777" w:rsidR="004E4E42" w:rsidRPr="00E623E4" w:rsidRDefault="004E4E42" w:rsidP="00BB324F">
            <w:pPr>
              <w:rPr>
                <w:b/>
                <w:bCs/>
                <w:i/>
                <w:color w:val="FF0000"/>
              </w:rPr>
            </w:pPr>
            <w:r w:rsidRPr="00C504F1">
              <w:rPr>
                <w:b/>
                <w:bCs/>
                <w:i/>
                <w:color w:val="FF0000"/>
              </w:rPr>
              <w:t>Әдіс-тәсілі: </w:t>
            </w:r>
            <w:r w:rsidRPr="00C504F1">
              <w:rPr>
                <w:bCs/>
                <w:i/>
                <w:color w:val="FF0000"/>
              </w:rPr>
              <w:t>4К моделі, бала үні, саралау, бақылау.</w:t>
            </w:r>
            <w:r>
              <w:rPr>
                <w:b/>
                <w:bCs/>
                <w:i/>
                <w:color w:val="FF0000"/>
              </w:rPr>
              <w:t xml:space="preserve"> </w:t>
            </w:r>
          </w:p>
          <w:p w14:paraId="64AF7105" w14:textId="77777777" w:rsidR="004E4E42" w:rsidRPr="00BE2CDD" w:rsidRDefault="004E4E42" w:rsidP="00BB324F">
            <w:pPr>
              <w:rPr>
                <w:b/>
                <w:i/>
              </w:rPr>
            </w:pPr>
            <w:r w:rsidRPr="00BE2CDD">
              <w:rPr>
                <w:b/>
                <w:i/>
              </w:rPr>
              <w:t>ҰОҚ өтілу барысы:</w:t>
            </w:r>
          </w:p>
          <w:p w14:paraId="398FC860" w14:textId="77777777" w:rsidR="004E4E42" w:rsidRDefault="004E4E42" w:rsidP="00BB324F">
            <w:pPr>
              <w:rPr>
                <w:b/>
                <w:i/>
              </w:rPr>
            </w:pPr>
            <w:r w:rsidRPr="004D3F3D">
              <w:rPr>
                <w:b/>
                <w:i/>
              </w:rPr>
              <w:t>Кіріспе</w:t>
            </w:r>
            <w:r>
              <w:rPr>
                <w:b/>
                <w:i/>
              </w:rPr>
              <w:t xml:space="preserve"> Бөлім.</w:t>
            </w:r>
          </w:p>
          <w:p w14:paraId="5C06D281" w14:textId="77777777" w:rsidR="004E4E42" w:rsidRPr="004D3F3D" w:rsidRDefault="004E4E42" w:rsidP="00BB324F">
            <w:pPr>
              <w:rPr>
                <w:b/>
                <w:i/>
              </w:rPr>
            </w:pPr>
            <w:r>
              <w:rPr>
                <w:b/>
                <w:i/>
              </w:rPr>
              <w:t>Амандасу.</w:t>
            </w:r>
          </w:p>
          <w:p w14:paraId="0CC69195" w14:textId="77777777" w:rsidR="004E4E42" w:rsidRPr="00BE2CDD" w:rsidRDefault="004E4E42" w:rsidP="00BB324F">
            <w:pPr>
              <w:rPr>
                <w:i/>
              </w:rPr>
            </w:pPr>
            <w:r w:rsidRPr="00BE2CDD">
              <w:rPr>
                <w:i/>
              </w:rPr>
              <w:t xml:space="preserve">Бірінің артынан бірі сапқа тұру. </w:t>
            </w:r>
          </w:p>
          <w:p w14:paraId="38CBB821" w14:textId="77777777" w:rsidR="004E4E42" w:rsidRPr="00BE2CDD" w:rsidRDefault="004E4E42" w:rsidP="00BB324F">
            <w:pPr>
              <w:rPr>
                <w:i/>
              </w:rPr>
            </w:pPr>
            <w:r w:rsidRPr="00BE2CDD">
              <w:rPr>
                <w:i/>
              </w:rPr>
              <w:t>Қол жоғарыда, аяқтың ұшымен шеңбер бойымен  жүгіру.</w:t>
            </w:r>
          </w:p>
          <w:p w14:paraId="7A6389E6" w14:textId="77777777" w:rsidR="004E4E42" w:rsidRPr="00BE2CDD" w:rsidRDefault="004E4E42" w:rsidP="00BB324F">
            <w:pPr>
              <w:rPr>
                <w:i/>
              </w:rPr>
            </w:pPr>
            <w:r w:rsidRPr="00BE2CDD">
              <w:rPr>
                <w:i/>
              </w:rPr>
              <w:t>Қол жанда, өкшемен жүру.</w:t>
            </w:r>
          </w:p>
          <w:p w14:paraId="57AE3A6F" w14:textId="77777777" w:rsidR="004E4E42" w:rsidRDefault="004E4E42" w:rsidP="00BB324F">
            <w:pPr>
              <w:rPr>
                <w:i/>
              </w:rPr>
            </w:pPr>
            <w:r w:rsidRPr="00BE2CDD">
              <w:rPr>
                <w:i/>
              </w:rPr>
              <w:t xml:space="preserve">Шеңбер бойы ауыстырмалы </w:t>
            </w:r>
            <w:r w:rsidRPr="00BE2CDD">
              <w:rPr>
                <w:i/>
              </w:rPr>
              <w:lastRenderedPageBreak/>
              <w:t>қадаммен жүру.Қолдарын созып, арақашықтықты сақтау.</w:t>
            </w:r>
          </w:p>
          <w:p w14:paraId="52049428" w14:textId="77777777" w:rsidR="004E4E42" w:rsidRPr="004F0761" w:rsidRDefault="004E4E42" w:rsidP="00BB324F">
            <w:pPr>
              <w:rPr>
                <w:i/>
                <w:color w:val="FF0000"/>
              </w:rPr>
            </w:pPr>
            <w:r w:rsidRPr="004F0761">
              <w:rPr>
                <w:i/>
                <w:color w:val="FF0000"/>
              </w:rPr>
              <w:t>Тікелей бақылау.</w:t>
            </w:r>
          </w:p>
          <w:p w14:paraId="14B4A896" w14:textId="77777777" w:rsidR="004E4E42" w:rsidRPr="00BE2CDD" w:rsidRDefault="004E4E42" w:rsidP="00BB324F">
            <w:pPr>
              <w:rPr>
                <w:b/>
                <w:i/>
              </w:rPr>
            </w:pPr>
            <w:r w:rsidRPr="00BE2CDD">
              <w:rPr>
                <w:b/>
                <w:i/>
              </w:rPr>
              <w:t>Жалпы даму жаттығулары</w:t>
            </w:r>
          </w:p>
          <w:p w14:paraId="71B4451A" w14:textId="77777777" w:rsidR="004E4E42" w:rsidRPr="00BE2CDD" w:rsidRDefault="004E4E42" w:rsidP="00BB324F">
            <w:pPr>
              <w:rPr>
                <w:i/>
              </w:rPr>
            </w:pPr>
            <w:r w:rsidRPr="00BE2CDD">
              <w:rPr>
                <w:b/>
                <w:i/>
              </w:rPr>
              <w:t>1.</w:t>
            </w:r>
            <w:r w:rsidRPr="00BE2CDD">
              <w:rPr>
                <w:i/>
              </w:rPr>
              <w:t xml:space="preserve"> Аяқты  алшақ қоямыз, Буратинаға әдемі мұрын жасаймыз. Буратино мұрнымен «күн»    салады. /5 рет қайталау/</w:t>
            </w:r>
          </w:p>
          <w:p w14:paraId="2BCBE2A5" w14:textId="77777777" w:rsidR="004E4E42" w:rsidRPr="00BE2CDD" w:rsidRDefault="004E4E42" w:rsidP="00BB324F">
            <w:pPr>
              <w:rPr>
                <w:i/>
              </w:rPr>
            </w:pPr>
            <w:r w:rsidRPr="00BE2CDD">
              <w:rPr>
                <w:b/>
                <w:i/>
              </w:rPr>
              <w:t>2.</w:t>
            </w:r>
            <w:r w:rsidRPr="00BE2CDD">
              <w:rPr>
                <w:i/>
              </w:rPr>
              <w:t xml:space="preserve"> Аяқты  алшақ қоямыз, жұдырықты түйіп, қолды жанға қою. Оң және сол  иықты  кезек жоғары көтеру.  / 5 рет қайталау/</w:t>
            </w:r>
          </w:p>
          <w:p w14:paraId="47C29282" w14:textId="77777777" w:rsidR="004E4E42" w:rsidRPr="00BE2CDD" w:rsidRDefault="004E4E42" w:rsidP="00BB324F">
            <w:pPr>
              <w:rPr>
                <w:i/>
              </w:rPr>
            </w:pPr>
            <w:r w:rsidRPr="00BE2CDD">
              <w:rPr>
                <w:b/>
                <w:i/>
              </w:rPr>
              <w:t>3.</w:t>
            </w:r>
            <w:r w:rsidRPr="00BE2CDD">
              <w:rPr>
                <w:i/>
              </w:rPr>
              <w:t xml:space="preserve"> Аяқтары алшақ қойылған. Қол төменде, аяқтың ұшымен тұру, қолды жоғары созу.   (6- рет )</w:t>
            </w:r>
          </w:p>
          <w:p w14:paraId="0E7B5268" w14:textId="77777777" w:rsidR="004E4E42" w:rsidRPr="00BE2CDD" w:rsidRDefault="004E4E42" w:rsidP="00BB324F">
            <w:pPr>
              <w:rPr>
                <w:i/>
              </w:rPr>
            </w:pPr>
            <w:r w:rsidRPr="00BE2CDD">
              <w:rPr>
                <w:b/>
                <w:i/>
              </w:rPr>
              <w:t>4.</w:t>
            </w:r>
            <w:r w:rsidRPr="00BE2CDD">
              <w:rPr>
                <w:i/>
              </w:rPr>
              <w:t xml:space="preserve"> Орнында тұрып, қол белде, аяқты алдыға кезек серпіп секіру.  </w:t>
            </w:r>
          </w:p>
          <w:p w14:paraId="2C1516B5" w14:textId="77777777" w:rsidR="004E4E42" w:rsidRDefault="004E4E42" w:rsidP="00BB324F">
            <w:pPr>
              <w:rPr>
                <w:i/>
              </w:rPr>
            </w:pPr>
            <w:r w:rsidRPr="00BE2CDD">
              <w:rPr>
                <w:b/>
                <w:i/>
              </w:rPr>
              <w:t>5.</w:t>
            </w:r>
            <w:r w:rsidRPr="00BE2CDD">
              <w:rPr>
                <w:i/>
              </w:rPr>
              <w:t xml:space="preserve"> Аяқтарын біріктіру. Қолдарын қоянның аяғына ұқсатып, орнында секіру. /10-15секунд/</w:t>
            </w:r>
          </w:p>
          <w:p w14:paraId="4014D6B3" w14:textId="77777777" w:rsidR="004E4E42" w:rsidRDefault="004E4E42" w:rsidP="00BB324F">
            <w:pPr>
              <w:rPr>
                <w:i/>
              </w:rPr>
            </w:pPr>
            <w:r w:rsidRPr="00BE2CDD">
              <w:rPr>
                <w:b/>
                <w:i/>
              </w:rPr>
              <w:t>Тыныс алу жаттығулары:</w:t>
            </w:r>
            <w:r>
              <w:rPr>
                <w:i/>
              </w:rPr>
              <w:t xml:space="preserve">  «Ботқа пі</w:t>
            </w:r>
            <w:r w:rsidRPr="00BE2CDD">
              <w:rPr>
                <w:i/>
              </w:rPr>
              <w:t>сты» мұрынмен дем алып, ауыздан демді шығару. «</w:t>
            </w:r>
            <w:r>
              <w:rPr>
                <w:i/>
              </w:rPr>
              <w:t xml:space="preserve">пы-ых, пы-ых ,пы-ых» деп айту. </w:t>
            </w:r>
          </w:p>
          <w:p w14:paraId="7A7D6CA9" w14:textId="77777777" w:rsidR="004E4E42" w:rsidRPr="006B6795" w:rsidRDefault="004E4E42" w:rsidP="00BB324F">
            <w:pPr>
              <w:rPr>
                <w:bCs/>
                <w:i/>
                <w:color w:val="FF0000"/>
                <w:szCs w:val="20"/>
                <w:lang w:eastAsia="ru-RU"/>
              </w:rPr>
            </w:pPr>
            <w:r w:rsidRPr="006B6795">
              <w:rPr>
                <w:bCs/>
                <w:i/>
                <w:color w:val="FF0000"/>
                <w:szCs w:val="20"/>
                <w:lang w:eastAsia="ru-RU"/>
              </w:rPr>
              <w:t>4 к моделі, бала үні</w:t>
            </w:r>
          </w:p>
          <w:p w14:paraId="38BE9538" w14:textId="77777777" w:rsidR="004E4E42" w:rsidRPr="006B6795" w:rsidRDefault="004E4E42" w:rsidP="00BB324F">
            <w:pPr>
              <w:rPr>
                <w:bCs/>
                <w:i/>
                <w:color w:val="FF0000"/>
                <w:szCs w:val="20"/>
                <w:lang w:eastAsia="ru-RU"/>
              </w:rPr>
            </w:pPr>
            <w:r w:rsidRPr="006B6795">
              <w:rPr>
                <w:bCs/>
                <w:i/>
                <w:color w:val="FF0000"/>
                <w:szCs w:val="20"/>
                <w:lang w:eastAsia="ru-RU"/>
              </w:rPr>
              <w:t>Өнім арқылы саралау Жетелеуші сұрақтар арқылы бақылау</w:t>
            </w:r>
          </w:p>
          <w:p w14:paraId="026F48B5" w14:textId="77777777" w:rsidR="004E4E42" w:rsidRPr="00BE2CDD" w:rsidRDefault="004E4E42" w:rsidP="00BB324F">
            <w:pPr>
              <w:rPr>
                <w:b/>
                <w:i/>
                <w:iCs/>
              </w:rPr>
            </w:pPr>
            <w:r w:rsidRPr="00BE2CDD">
              <w:rPr>
                <w:b/>
                <w:i/>
                <w:iCs/>
              </w:rPr>
              <w:t>4.Негізгі қимыл қозғалыс жаттығуы</w:t>
            </w:r>
          </w:p>
          <w:p w14:paraId="0245068C" w14:textId="77777777" w:rsidR="004E4E42" w:rsidRPr="00470F63" w:rsidRDefault="004E4E42" w:rsidP="00BB324F">
            <w:pPr>
              <w:rPr>
                <w:i/>
              </w:rPr>
            </w:pPr>
            <w:r w:rsidRPr="00470F63">
              <w:rPr>
                <w:i/>
              </w:rPr>
              <w:t>1.Қатар жатқан қос лентадан секіріп өту. (ара қашықтығ: 10-15см)</w:t>
            </w:r>
          </w:p>
          <w:p w14:paraId="2D18E495" w14:textId="77777777" w:rsidR="004E4E42" w:rsidRPr="006B6795" w:rsidRDefault="004E4E42" w:rsidP="00BB324F">
            <w:pPr>
              <w:rPr>
                <w:b/>
                <w:i/>
                <w:color w:val="FF0000"/>
              </w:rPr>
            </w:pPr>
            <w:r w:rsidRPr="00470F63">
              <w:rPr>
                <w:i/>
              </w:rPr>
              <w:t>2</w:t>
            </w:r>
            <w:r w:rsidRPr="00470F63">
              <w:rPr>
                <w:rFonts w:eastAsia="Calibri"/>
                <w:i/>
                <w:iCs/>
              </w:rPr>
              <w:t>.Допты бір –біріне  домалату</w:t>
            </w:r>
            <w:r w:rsidRPr="006B6795">
              <w:rPr>
                <w:i/>
                <w:color w:val="FF0000"/>
              </w:rPr>
              <w:t xml:space="preserve"> </w:t>
            </w:r>
            <w:r w:rsidRPr="006B6795">
              <w:rPr>
                <w:i/>
                <w:color w:val="FF0000"/>
              </w:rPr>
              <w:lastRenderedPageBreak/>
              <w:t>Өнім арқыл</w:t>
            </w:r>
            <w:r>
              <w:rPr>
                <w:i/>
                <w:color w:val="FF0000"/>
              </w:rPr>
              <w:t>ы саралау, сыни ойлау, бала үні, командада жұмыс.</w:t>
            </w:r>
          </w:p>
          <w:p w14:paraId="2F05E9B0" w14:textId="77777777" w:rsidR="004E4E42" w:rsidRPr="00BE2CDD" w:rsidRDefault="004E4E42" w:rsidP="00BB324F">
            <w:pPr>
              <w:rPr>
                <w:i/>
              </w:rPr>
            </w:pPr>
            <w:r w:rsidRPr="00BE2CDD">
              <w:rPr>
                <w:b/>
                <w:i/>
              </w:rPr>
              <w:t>Қимылды ойын</w:t>
            </w:r>
            <w:r w:rsidRPr="00BE2CDD">
              <w:rPr>
                <w:i/>
              </w:rPr>
              <w:t>: Кегілиді соқ.</w:t>
            </w:r>
          </w:p>
          <w:p w14:paraId="10E2D4AA" w14:textId="77777777" w:rsidR="004E4E42" w:rsidRDefault="004E4E42" w:rsidP="00BB324F">
            <w:pPr>
              <w:rPr>
                <w:i/>
              </w:rPr>
            </w:pPr>
            <w:r w:rsidRPr="00BE2CDD">
              <w:rPr>
                <w:i/>
              </w:rPr>
              <w:t xml:space="preserve">Бастапқы қалыпқа келу. </w:t>
            </w:r>
          </w:p>
          <w:p w14:paraId="69053B6C" w14:textId="77777777" w:rsidR="004E4E42" w:rsidRDefault="004E4E42" w:rsidP="00BB324F">
            <w:pPr>
              <w:rPr>
                <w:i/>
              </w:rPr>
            </w:pPr>
            <w:r>
              <w:rPr>
                <w:i/>
              </w:rPr>
              <w:t xml:space="preserve">Қортынды </w:t>
            </w:r>
          </w:p>
          <w:p w14:paraId="08C58AE2" w14:textId="77777777" w:rsidR="004E4E42" w:rsidRPr="00BE2CDD" w:rsidRDefault="004E4E42" w:rsidP="00BB324F">
            <w:pPr>
              <w:rPr>
                <w:i/>
              </w:rPr>
            </w:pPr>
            <w:r>
              <w:rPr>
                <w:i/>
              </w:rPr>
              <w:t>Балаларды мадақтау.</w:t>
            </w:r>
          </w:p>
          <w:p w14:paraId="1D6DC21E" w14:textId="77777777" w:rsidR="004E4E42" w:rsidRPr="00470F63" w:rsidRDefault="004E4E42" w:rsidP="00BB324F">
            <w:pPr>
              <w:rPr>
                <w:i/>
              </w:rPr>
            </w:pPr>
          </w:p>
          <w:p w14:paraId="16BCAD5A" w14:textId="77777777" w:rsidR="004E4E42" w:rsidRPr="00470F63" w:rsidRDefault="004E4E42" w:rsidP="00BB324F">
            <w:pPr>
              <w:rPr>
                <w:i/>
                <w:lang w:eastAsia="ru-RU"/>
              </w:rPr>
            </w:pPr>
          </w:p>
        </w:tc>
        <w:tc>
          <w:tcPr>
            <w:tcW w:w="2547" w:type="dxa"/>
            <w:gridSpan w:val="2"/>
            <w:tcBorders>
              <w:top w:val="single" w:sz="4" w:space="0" w:color="auto"/>
              <w:left w:val="single" w:sz="4" w:space="0" w:color="auto"/>
              <w:bottom w:val="single" w:sz="4" w:space="0" w:color="auto"/>
              <w:right w:val="single" w:sz="4" w:space="0" w:color="auto"/>
            </w:tcBorders>
          </w:tcPr>
          <w:p w14:paraId="5F530EDD" w14:textId="77777777" w:rsidR="004E4E42" w:rsidRPr="00633B70" w:rsidRDefault="004E4E42" w:rsidP="00BB324F">
            <w:pPr>
              <w:jc w:val="center"/>
              <w:rPr>
                <w:rFonts w:eastAsia="Calibri"/>
                <w:b/>
                <w:i/>
              </w:rPr>
            </w:pPr>
            <w:r w:rsidRPr="00633B70">
              <w:rPr>
                <w:b/>
                <w:i/>
              </w:rPr>
              <w:lastRenderedPageBreak/>
              <w:t>1.</w:t>
            </w:r>
            <w:r w:rsidRPr="00633B70">
              <w:rPr>
                <w:rFonts w:eastAsia="Calibri"/>
                <w:b/>
                <w:i/>
              </w:rPr>
              <w:t xml:space="preserve"> Көркем әдебиет</w:t>
            </w:r>
          </w:p>
          <w:p w14:paraId="106E24D5" w14:textId="77777777" w:rsidR="004E4E42" w:rsidRPr="00633B70" w:rsidRDefault="004E4E42" w:rsidP="00BB324F">
            <w:pPr>
              <w:rPr>
                <w:rFonts w:eastAsia="Calibri"/>
                <w:b/>
                <w:i/>
              </w:rPr>
            </w:pPr>
            <w:r w:rsidRPr="00633B70">
              <w:rPr>
                <w:rFonts w:eastAsia="Calibri"/>
                <w:b/>
                <w:i/>
              </w:rPr>
              <w:t xml:space="preserve">Тақырыбы: </w:t>
            </w:r>
          </w:p>
          <w:p w14:paraId="6C87AC1C" w14:textId="77777777" w:rsidR="004E4E42" w:rsidRPr="00633B70" w:rsidRDefault="004E4E42" w:rsidP="00BB324F">
            <w:pPr>
              <w:rPr>
                <w:rFonts w:eastAsia="Calibri"/>
                <w:i/>
              </w:rPr>
            </w:pPr>
            <w:r w:rsidRPr="00633B70">
              <w:rPr>
                <w:rFonts w:eastAsia="Calibri"/>
                <w:i/>
              </w:rPr>
              <w:t>«Құмырсқа  мен көгершін»  ертегі</w:t>
            </w:r>
          </w:p>
          <w:p w14:paraId="2BE298DF" w14:textId="77777777" w:rsidR="004E4E42" w:rsidRPr="00633B70" w:rsidRDefault="004E4E42" w:rsidP="00BB324F">
            <w:pPr>
              <w:rPr>
                <w:i/>
                <w:lang w:bidi="en-US"/>
              </w:rPr>
            </w:pPr>
            <w:r w:rsidRPr="00633B70">
              <w:rPr>
                <w:b/>
                <w:i/>
                <w:lang w:bidi="en-US"/>
              </w:rPr>
              <w:t>Мақсаты:</w:t>
            </w:r>
            <w:r w:rsidRPr="00633B70">
              <w:rPr>
                <w:i/>
                <w:lang w:bidi="en-US"/>
              </w:rPr>
              <w:t xml:space="preserve"> Ертегінің мәнін ықыласымен тыңдай отырып,  ертегі желісінен байланыстыра сөйлеуді  біледі.</w:t>
            </w:r>
          </w:p>
          <w:p w14:paraId="2F0F6FAA" w14:textId="77777777" w:rsidR="004E4E42" w:rsidRPr="00633B70" w:rsidRDefault="004E4E42" w:rsidP="00BB324F">
            <w:pPr>
              <w:rPr>
                <w:i/>
                <w:color w:val="FF0000"/>
                <w:lang w:eastAsia="ru-RU"/>
              </w:rPr>
            </w:pPr>
            <w:r w:rsidRPr="00633B70">
              <w:rPr>
                <w:b/>
                <w:i/>
                <w:color w:val="FF0000"/>
                <w:lang w:eastAsia="ru-RU"/>
              </w:rPr>
              <w:t xml:space="preserve">Ресурстар: </w:t>
            </w:r>
            <w:r w:rsidRPr="00633B70">
              <w:rPr>
                <w:i/>
                <w:color w:val="FF0000"/>
                <w:lang w:eastAsia="ru-RU"/>
              </w:rPr>
              <w:t>дидактикалық</w:t>
            </w:r>
          </w:p>
          <w:p w14:paraId="7E3B9FA0" w14:textId="77777777" w:rsidR="004E4E42" w:rsidRPr="00633B70" w:rsidRDefault="004E4E42" w:rsidP="00BB324F">
            <w:pPr>
              <w:rPr>
                <w:i/>
                <w:color w:val="FF0000"/>
                <w:lang w:eastAsia="ru-RU"/>
              </w:rPr>
            </w:pPr>
            <w:r w:rsidRPr="00633B70">
              <w:rPr>
                <w:i/>
                <w:color w:val="FF0000"/>
                <w:lang w:eastAsia="ru-RU"/>
              </w:rPr>
              <w:lastRenderedPageBreak/>
              <w:t>материалдар</w:t>
            </w:r>
          </w:p>
          <w:p w14:paraId="5067B948" w14:textId="77777777" w:rsidR="004E4E42" w:rsidRPr="00633B70" w:rsidRDefault="004E4E42" w:rsidP="00BB324F">
            <w:pPr>
              <w:rPr>
                <w:i/>
              </w:rPr>
            </w:pPr>
            <w:r w:rsidRPr="00633B70">
              <w:rPr>
                <w:b/>
                <w:i/>
                <w:color w:val="FF0000"/>
              </w:rPr>
              <w:t xml:space="preserve">Әдіс-тәсілдер: </w:t>
            </w:r>
            <w:r w:rsidRPr="00633B70">
              <w:rPr>
                <w:i/>
                <w:color w:val="FF0000"/>
              </w:rPr>
              <w:t>4К моделі: командада жұмыс жасау, мазмұн  арқылы саралау, блум таксономиясы.</w:t>
            </w:r>
          </w:p>
          <w:p w14:paraId="363BD83F" w14:textId="77777777" w:rsidR="004E4E42" w:rsidRPr="00633B70" w:rsidRDefault="004E4E42" w:rsidP="00BB324F">
            <w:pPr>
              <w:shd w:val="clear" w:color="auto" w:fill="FFFFFF"/>
              <w:rPr>
                <w:b/>
                <w:i/>
              </w:rPr>
            </w:pPr>
            <w:r w:rsidRPr="00633B70">
              <w:rPr>
                <w:b/>
                <w:i/>
              </w:rPr>
              <w:t xml:space="preserve">Оқу қызметінің барысы: </w:t>
            </w:r>
          </w:p>
          <w:p w14:paraId="30E3C19A" w14:textId="77777777" w:rsidR="004E4E42" w:rsidRPr="00633B70" w:rsidRDefault="004E4E42" w:rsidP="00BB324F">
            <w:pPr>
              <w:shd w:val="clear" w:color="auto" w:fill="FFFFFF"/>
              <w:rPr>
                <w:i/>
              </w:rPr>
            </w:pPr>
            <w:r w:rsidRPr="00633B70">
              <w:rPr>
                <w:b/>
                <w:i/>
              </w:rPr>
              <w:t>Шаттық шеңбері:</w:t>
            </w:r>
            <w:r w:rsidRPr="00633B70">
              <w:rPr>
                <w:i/>
              </w:rPr>
              <w:t xml:space="preserve"> </w:t>
            </w:r>
          </w:p>
          <w:p w14:paraId="2C870D2F" w14:textId="77777777" w:rsidR="004E4E42" w:rsidRPr="00633B70" w:rsidRDefault="004E4E42" w:rsidP="00BB324F">
            <w:pPr>
              <w:rPr>
                <w:i/>
              </w:rPr>
            </w:pPr>
            <w:r w:rsidRPr="00633B70">
              <w:rPr>
                <w:bCs/>
                <w:i/>
              </w:rPr>
              <w:t>Біз балдырған тең басқан,</w:t>
            </w:r>
          </w:p>
          <w:p w14:paraId="54118E8D" w14:textId="77777777" w:rsidR="004E4E42" w:rsidRPr="00633B70" w:rsidRDefault="004E4E42" w:rsidP="00BB324F">
            <w:pPr>
              <w:rPr>
                <w:i/>
              </w:rPr>
            </w:pPr>
            <w:r w:rsidRPr="00633B70">
              <w:rPr>
                <w:bCs/>
                <w:i/>
              </w:rPr>
              <w:t>Дос құшағын елге ашқан.</w:t>
            </w:r>
          </w:p>
          <w:p w14:paraId="4096A631" w14:textId="77777777" w:rsidR="004E4E42" w:rsidRPr="00633B70" w:rsidRDefault="004E4E42" w:rsidP="00BB324F">
            <w:pPr>
              <w:rPr>
                <w:i/>
              </w:rPr>
            </w:pPr>
            <w:r w:rsidRPr="00633B70">
              <w:rPr>
                <w:bCs/>
                <w:i/>
              </w:rPr>
              <w:t>Тілейміз тыныштық,</w:t>
            </w:r>
          </w:p>
          <w:p w14:paraId="6E728003" w14:textId="77777777" w:rsidR="004E4E42" w:rsidRPr="00633B70" w:rsidRDefault="004E4E42" w:rsidP="00BB324F">
            <w:pPr>
              <w:rPr>
                <w:i/>
              </w:rPr>
            </w:pPr>
            <w:r w:rsidRPr="00633B70">
              <w:rPr>
                <w:bCs/>
                <w:i/>
              </w:rPr>
              <w:t>Ашық болсын көк аспан.</w:t>
            </w:r>
          </w:p>
          <w:p w14:paraId="39A5E79B" w14:textId="77777777" w:rsidR="004E4E42" w:rsidRPr="00633B70" w:rsidRDefault="004E4E42" w:rsidP="00BB324F">
            <w:pPr>
              <w:rPr>
                <w:i/>
              </w:rPr>
            </w:pPr>
            <w:r w:rsidRPr="00633B70">
              <w:rPr>
                <w:bCs/>
                <w:i/>
              </w:rPr>
              <w:t>Мықты болсын іргеміз,</w:t>
            </w:r>
          </w:p>
          <w:p w14:paraId="2CB2EA2B" w14:textId="77777777" w:rsidR="004E4E42" w:rsidRPr="00633B70" w:rsidRDefault="004E4E42" w:rsidP="00BB324F">
            <w:pPr>
              <w:rPr>
                <w:i/>
              </w:rPr>
            </w:pPr>
            <w:r w:rsidRPr="00633B70">
              <w:rPr>
                <w:bCs/>
                <w:i/>
              </w:rPr>
              <w:t>Бәріміз де біргеміз.</w:t>
            </w:r>
          </w:p>
          <w:p w14:paraId="66CE4AB0" w14:textId="77777777" w:rsidR="004E4E42" w:rsidRPr="00633B70" w:rsidRDefault="004E4E42" w:rsidP="00BB324F">
            <w:pPr>
              <w:rPr>
                <w:b/>
                <w:i/>
              </w:rPr>
            </w:pPr>
            <w:r w:rsidRPr="00633B70">
              <w:rPr>
                <w:b/>
                <w:i/>
              </w:rPr>
              <w:t>Балалармен әңгімелесу.</w:t>
            </w:r>
          </w:p>
          <w:p w14:paraId="13141E54" w14:textId="77777777" w:rsidR="004E4E42" w:rsidRPr="00633B70" w:rsidRDefault="004E4E42" w:rsidP="00BB324F">
            <w:pPr>
              <w:rPr>
                <w:i/>
              </w:rPr>
            </w:pPr>
            <w:r w:rsidRPr="00633B70">
              <w:rPr>
                <w:i/>
              </w:rPr>
              <w:t>Балалар қазір жылдың қандай мезгілі?</w:t>
            </w:r>
          </w:p>
          <w:p w14:paraId="05DC2E92" w14:textId="77777777" w:rsidR="004E4E42" w:rsidRPr="00633B70" w:rsidRDefault="004E4E42" w:rsidP="00BB324F">
            <w:pPr>
              <w:rPr>
                <w:i/>
              </w:rPr>
            </w:pPr>
            <w:r>
              <w:rPr>
                <w:i/>
              </w:rPr>
              <w:t>Көктем</w:t>
            </w:r>
            <w:r w:rsidRPr="00633B70">
              <w:rPr>
                <w:i/>
              </w:rPr>
              <w:t xml:space="preserve">  айларын атаңдаршы балалар?</w:t>
            </w:r>
          </w:p>
          <w:p w14:paraId="6AF35766" w14:textId="77777777" w:rsidR="004E4E42" w:rsidRPr="00633B70" w:rsidRDefault="004E4E42" w:rsidP="00BB324F">
            <w:pPr>
              <w:rPr>
                <w:b/>
                <w:i/>
                <w:color w:val="FF0000"/>
                <w:highlight w:val="cyan"/>
              </w:rPr>
            </w:pPr>
            <w:r w:rsidRPr="00633B70">
              <w:rPr>
                <w:b/>
                <w:i/>
                <w:color w:val="FF0000"/>
              </w:rPr>
              <w:t>Бала үні, саралау.</w:t>
            </w:r>
          </w:p>
          <w:p w14:paraId="146CE562" w14:textId="77777777" w:rsidR="004E4E42" w:rsidRPr="00633B70" w:rsidRDefault="004E4E42" w:rsidP="00BB324F">
            <w:pPr>
              <w:rPr>
                <w:b/>
                <w:i/>
              </w:rPr>
            </w:pPr>
            <w:r w:rsidRPr="00633B70">
              <w:rPr>
                <w:b/>
                <w:i/>
              </w:rPr>
              <w:t xml:space="preserve">Мнемотехника </w:t>
            </w:r>
          </w:p>
          <w:p w14:paraId="30A8A7DC" w14:textId="77777777" w:rsidR="004E4E42" w:rsidRPr="00633B70" w:rsidRDefault="004E4E42" w:rsidP="00BB324F">
            <w:pPr>
              <w:rPr>
                <w:i/>
              </w:rPr>
            </w:pPr>
            <w:r w:rsidRPr="00633B70">
              <w:rPr>
                <w:i/>
              </w:rPr>
              <w:t>«Көктем»</w:t>
            </w:r>
          </w:p>
          <w:p w14:paraId="513C72CB" w14:textId="77777777" w:rsidR="004E4E42" w:rsidRPr="00633B70" w:rsidRDefault="004E4E42" w:rsidP="00BB324F">
            <w:pPr>
              <w:rPr>
                <w:b/>
                <w:i/>
              </w:rPr>
            </w:pPr>
            <w:r w:rsidRPr="00633B70">
              <w:rPr>
                <w:b/>
                <w:i/>
              </w:rPr>
              <w:t>Миға шабул.</w:t>
            </w:r>
          </w:p>
          <w:p w14:paraId="170CC7B7" w14:textId="77777777" w:rsidR="004E4E42" w:rsidRPr="00633B70" w:rsidRDefault="004E4E42" w:rsidP="00BB324F">
            <w:pPr>
              <w:rPr>
                <w:b/>
                <w:i/>
                <w:color w:val="FF0000"/>
              </w:rPr>
            </w:pPr>
            <w:r w:rsidRPr="00633B70">
              <w:rPr>
                <w:b/>
                <w:i/>
                <w:color w:val="FF0000"/>
              </w:rPr>
              <w:t>Пед жет ойын: «Кім тапқыр?»</w:t>
            </w:r>
          </w:p>
          <w:p w14:paraId="60567585" w14:textId="77777777" w:rsidR="004E4E42" w:rsidRPr="00633B70" w:rsidRDefault="004E4E42" w:rsidP="00BB324F">
            <w:pPr>
              <w:rPr>
                <w:b/>
                <w:i/>
              </w:rPr>
            </w:pPr>
            <w:r w:rsidRPr="00633B70">
              <w:rPr>
                <w:b/>
                <w:i/>
              </w:rPr>
              <w:t>Жұмбақ жасыру.</w:t>
            </w:r>
          </w:p>
          <w:p w14:paraId="6FE75870" w14:textId="77777777" w:rsidR="004E4E42" w:rsidRPr="00633B70" w:rsidRDefault="004E4E42" w:rsidP="00BB324F">
            <w:pPr>
              <w:rPr>
                <w:i/>
              </w:rPr>
            </w:pPr>
            <w:r w:rsidRPr="00633B70">
              <w:rPr>
                <w:bCs/>
                <w:i/>
              </w:rPr>
              <w:t>1.Бейбітшілік құсы деп,</w:t>
            </w:r>
          </w:p>
          <w:p w14:paraId="1938BAD3" w14:textId="77777777" w:rsidR="004E4E42" w:rsidRPr="00633B70" w:rsidRDefault="004E4E42" w:rsidP="00BB324F">
            <w:pPr>
              <w:rPr>
                <w:bCs/>
                <w:i/>
              </w:rPr>
            </w:pPr>
            <w:r w:rsidRPr="00633B70">
              <w:rPr>
                <w:bCs/>
                <w:i/>
              </w:rPr>
              <w:t>Атайды оны барша жұрт.(көгершін)</w:t>
            </w:r>
          </w:p>
          <w:p w14:paraId="3063E720" w14:textId="77777777" w:rsidR="004E4E42" w:rsidRPr="00633B70" w:rsidRDefault="004E4E42" w:rsidP="00BB324F">
            <w:pPr>
              <w:rPr>
                <w:bCs/>
                <w:i/>
              </w:rPr>
            </w:pPr>
            <w:r w:rsidRPr="00633B70">
              <w:rPr>
                <w:bCs/>
                <w:i/>
              </w:rPr>
              <w:t>2.</w:t>
            </w:r>
            <w:r w:rsidRPr="00633B70">
              <w:rPr>
                <w:i/>
                <w:iCs/>
                <w:color w:val="000000"/>
                <w:spacing w:val="3"/>
                <w:shd w:val="clear" w:color="auto" w:fill="FFFFFF"/>
              </w:rPr>
              <w:t xml:space="preserve"> </w:t>
            </w:r>
            <w:r w:rsidRPr="00633B70">
              <w:rPr>
                <w:bCs/>
                <w:i/>
                <w:iCs/>
              </w:rPr>
              <w:t>Бір палуан өзі күшті, қайраты мол,</w:t>
            </w:r>
            <w:r w:rsidRPr="00633B70">
              <w:rPr>
                <w:bCs/>
                <w:i/>
                <w:iCs/>
              </w:rPr>
              <w:br/>
              <w:t>Өзінен үлкен затты көтерер ол.</w:t>
            </w:r>
            <w:r w:rsidRPr="00633B70">
              <w:rPr>
                <w:bCs/>
                <w:i/>
                <w:iCs/>
              </w:rPr>
              <w:br/>
              <w:t>Мейлі қыр, мейлі жота, мейлі төбе,</w:t>
            </w:r>
            <w:r w:rsidRPr="00633B70">
              <w:rPr>
                <w:bCs/>
                <w:i/>
                <w:iCs/>
              </w:rPr>
              <w:br/>
              <w:t>Қайқаңдап аса берер бәрінен де ол. (Құмырсқа)</w:t>
            </w:r>
          </w:p>
          <w:p w14:paraId="03A6927E" w14:textId="77777777" w:rsidR="004E4E42" w:rsidRPr="00633B70" w:rsidRDefault="004E4E42" w:rsidP="00BB324F">
            <w:pPr>
              <w:rPr>
                <w:i/>
              </w:rPr>
            </w:pPr>
            <w:r w:rsidRPr="00633B70">
              <w:rPr>
                <w:i/>
              </w:rPr>
              <w:lastRenderedPageBreak/>
              <w:t>Балалардың жауаптары.</w:t>
            </w:r>
          </w:p>
          <w:p w14:paraId="284E936A" w14:textId="77777777" w:rsidR="004E4E42" w:rsidRPr="00633B70" w:rsidRDefault="004E4E42" w:rsidP="00BB324F">
            <w:pPr>
              <w:rPr>
                <w:b/>
                <w:i/>
              </w:rPr>
            </w:pPr>
            <w:r w:rsidRPr="00633B70">
              <w:rPr>
                <w:b/>
                <w:i/>
              </w:rPr>
              <w:t>Суретпен жұмыс.</w:t>
            </w:r>
          </w:p>
          <w:p w14:paraId="697A005A" w14:textId="77777777" w:rsidR="004E4E42" w:rsidRPr="00633B70" w:rsidRDefault="004E4E42" w:rsidP="00BB324F">
            <w:pPr>
              <w:rPr>
                <w:b/>
                <w:i/>
              </w:rPr>
            </w:pPr>
            <w:r w:rsidRPr="00633B70">
              <w:rPr>
                <w:i/>
                <w:noProof/>
                <w:lang w:eastAsia="ru-RU"/>
              </w:rPr>
              <w:drawing>
                <wp:inline distT="0" distB="0" distL="0" distR="0" wp14:anchorId="24C68BD7" wp14:editId="6FEF7957">
                  <wp:extent cx="716096" cy="661012"/>
                  <wp:effectExtent l="0" t="0" r="8255" b="6350"/>
                  <wp:docPr id="106" name="Рисунок 106" descr="https://fsd.videouroki.net/html/2017/07/06/v_595d9bfd2c6be/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videouroki.net/html/2017/07/06/v_595d9bfd2c6be/img8.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32456" t="25715" b="18180"/>
                          <a:stretch/>
                        </pic:blipFill>
                        <pic:spPr bwMode="auto">
                          <a:xfrm>
                            <a:off x="0" y="0"/>
                            <a:ext cx="715825" cy="660762"/>
                          </a:xfrm>
                          <a:prstGeom prst="rect">
                            <a:avLst/>
                          </a:prstGeom>
                          <a:noFill/>
                          <a:ln>
                            <a:noFill/>
                          </a:ln>
                          <a:extLst>
                            <a:ext uri="{53640926-AAD7-44D8-BBD7-CCE9431645EC}">
                              <a14:shadowObscured xmlns:a14="http://schemas.microsoft.com/office/drawing/2010/main"/>
                            </a:ext>
                          </a:extLst>
                        </pic:spPr>
                      </pic:pic>
                    </a:graphicData>
                  </a:graphic>
                </wp:inline>
              </w:drawing>
            </w:r>
            <w:r w:rsidRPr="00633B70">
              <w:rPr>
                <w:i/>
                <w:noProof/>
                <w:lang w:eastAsia="ru-RU"/>
              </w:rPr>
              <w:t xml:space="preserve"> </w:t>
            </w:r>
            <w:r w:rsidRPr="00633B70">
              <w:rPr>
                <w:i/>
                <w:noProof/>
                <w:lang w:eastAsia="ru-RU"/>
              </w:rPr>
              <w:drawing>
                <wp:inline distT="0" distB="0" distL="0" distR="0" wp14:anchorId="510EEE53" wp14:editId="44D9B966">
                  <wp:extent cx="661011" cy="661011"/>
                  <wp:effectExtent l="0" t="0" r="6350" b="6350"/>
                  <wp:docPr id="107" name="Рисунок 107" descr="https://yt3.ggpht.com/a/AATXAJwJPpTzzBYulCTq35zbhoHj2V6sEE7A50hxbgR5=s900-c-k-c0x00ffffff-no-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t3.ggpht.com/a/AATXAJwJPpTzzBYulCTq35zbhoHj2V6sEE7A50hxbgR5=s900-c-k-c0x00ffffff-no-rj"/>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flipH="1">
                            <a:off x="0" y="0"/>
                            <a:ext cx="661020" cy="661020"/>
                          </a:xfrm>
                          <a:prstGeom prst="rect">
                            <a:avLst/>
                          </a:prstGeom>
                          <a:noFill/>
                          <a:ln>
                            <a:noFill/>
                          </a:ln>
                        </pic:spPr>
                      </pic:pic>
                    </a:graphicData>
                  </a:graphic>
                </wp:inline>
              </w:drawing>
            </w:r>
          </w:p>
          <w:p w14:paraId="086C7B67" w14:textId="77777777" w:rsidR="004E4E42" w:rsidRPr="00633B70" w:rsidRDefault="004E4E42" w:rsidP="00BB324F">
            <w:pPr>
              <w:rPr>
                <w:i/>
              </w:rPr>
            </w:pPr>
            <w:r w:rsidRPr="00633B70">
              <w:rPr>
                <w:i/>
              </w:rPr>
              <w:t>Көгершін ,құмырсқамен таныстыру.</w:t>
            </w:r>
          </w:p>
          <w:p w14:paraId="44C6D7D0" w14:textId="77777777" w:rsidR="004E4E42" w:rsidRPr="00633B70" w:rsidRDefault="004E4E42" w:rsidP="00BB324F">
            <w:pPr>
              <w:rPr>
                <w:i/>
                <w:color w:val="FF0000"/>
              </w:rPr>
            </w:pPr>
            <w:r w:rsidRPr="00633B70">
              <w:rPr>
                <w:i/>
                <w:color w:val="FF0000"/>
              </w:rPr>
              <w:t>4 к модельі, бала үні</w:t>
            </w:r>
          </w:p>
          <w:p w14:paraId="1B5225A6" w14:textId="77777777" w:rsidR="004E4E42" w:rsidRPr="00633B70" w:rsidRDefault="004E4E42" w:rsidP="00BB324F">
            <w:pPr>
              <w:rPr>
                <w:i/>
                <w:color w:val="FF0000"/>
              </w:rPr>
            </w:pPr>
            <w:r w:rsidRPr="00633B70">
              <w:rPr>
                <w:i/>
                <w:color w:val="FF0000"/>
              </w:rPr>
              <w:t>Мазмұн арқылы саралау</w:t>
            </w:r>
          </w:p>
          <w:p w14:paraId="397B180A" w14:textId="77777777" w:rsidR="004E4E42" w:rsidRPr="00633B70" w:rsidRDefault="004E4E42" w:rsidP="00BB324F">
            <w:pPr>
              <w:rPr>
                <w:b/>
                <w:i/>
              </w:rPr>
            </w:pPr>
            <w:r w:rsidRPr="00633B70">
              <w:rPr>
                <w:b/>
                <w:i/>
              </w:rPr>
              <w:t>Ой дамыту.</w:t>
            </w:r>
          </w:p>
          <w:p w14:paraId="4255FD17" w14:textId="77777777" w:rsidR="004E4E42" w:rsidRPr="00633B70" w:rsidRDefault="004E4E42" w:rsidP="00BB324F">
            <w:pPr>
              <w:rPr>
                <w:i/>
              </w:rPr>
            </w:pPr>
            <w:r w:rsidRPr="00633B70">
              <w:rPr>
                <w:i/>
              </w:rPr>
              <w:t>Балалар, Спандияр Көбеевтің «Құрмысқа мен көгершін» деген әңгімесін слайд арқылы көрсетіп айту.</w:t>
            </w:r>
          </w:p>
          <w:p w14:paraId="77DB43CD" w14:textId="77777777" w:rsidR="004E4E42" w:rsidRPr="00633B70" w:rsidRDefault="004E4E42" w:rsidP="00BB324F">
            <w:pPr>
              <w:rPr>
                <w:i/>
              </w:rPr>
            </w:pPr>
            <w:r w:rsidRPr="00633B70">
              <w:rPr>
                <w:b/>
                <w:bCs/>
                <w:i/>
              </w:rPr>
              <w:t>Слайд:</w:t>
            </w:r>
            <w:r w:rsidRPr="00633B70">
              <w:rPr>
                <w:bCs/>
                <w:i/>
              </w:rPr>
              <w:t xml:space="preserve"> «Құмырсқа мен көгершін»</w:t>
            </w:r>
            <w:r w:rsidRPr="00633B70">
              <w:rPr>
                <w:i/>
              </w:rPr>
              <w:t> </w:t>
            </w:r>
          </w:p>
          <w:p w14:paraId="31C5179E" w14:textId="77777777" w:rsidR="004E4E42" w:rsidRPr="00633B70" w:rsidRDefault="004E4E42" w:rsidP="00BB324F">
            <w:pPr>
              <w:rPr>
                <w:i/>
              </w:rPr>
            </w:pPr>
            <w:r w:rsidRPr="00633B70">
              <w:rPr>
                <w:i/>
              </w:rPr>
              <w:t>Балалардың ой-қозғалысын слайд көрсету арқылы айтылып ,түсіндіру.</w:t>
            </w:r>
          </w:p>
          <w:p w14:paraId="7127E3E2" w14:textId="77777777" w:rsidR="004E4E42" w:rsidRPr="00633B70" w:rsidRDefault="004E4E42" w:rsidP="00BB324F">
            <w:pPr>
              <w:rPr>
                <w:b/>
                <w:bCs/>
                <w:i/>
              </w:rPr>
            </w:pPr>
            <w:r w:rsidRPr="00633B70">
              <w:rPr>
                <w:b/>
                <w:bCs/>
                <w:i/>
              </w:rPr>
              <w:t>Ой қозғау.</w:t>
            </w:r>
          </w:p>
          <w:p w14:paraId="225E4CFD" w14:textId="77777777" w:rsidR="004E4E42" w:rsidRPr="00633B70" w:rsidRDefault="004E4E42" w:rsidP="00BB324F">
            <w:pPr>
              <w:rPr>
                <w:b/>
                <w:i/>
              </w:rPr>
            </w:pPr>
            <w:r w:rsidRPr="00633B70">
              <w:rPr>
                <w:b/>
                <w:bCs/>
                <w:i/>
              </w:rPr>
              <w:t>Сұрақ-жауап</w:t>
            </w:r>
          </w:p>
          <w:p w14:paraId="16BC515E" w14:textId="77777777" w:rsidR="004E4E42" w:rsidRPr="00633B70" w:rsidRDefault="004E4E42" w:rsidP="00BB324F">
            <w:pPr>
              <w:rPr>
                <w:i/>
              </w:rPr>
            </w:pPr>
            <w:r w:rsidRPr="00633B70">
              <w:rPr>
                <w:b/>
                <w:i/>
              </w:rPr>
              <w:t>-</w:t>
            </w:r>
            <w:r w:rsidRPr="00633B70">
              <w:rPr>
                <w:i/>
              </w:rPr>
              <w:t>Әңгіме қалай аталады?</w:t>
            </w:r>
          </w:p>
          <w:p w14:paraId="518A3340" w14:textId="77777777" w:rsidR="004E4E42" w:rsidRPr="00633B70" w:rsidRDefault="004E4E42" w:rsidP="00BB324F">
            <w:pPr>
              <w:rPr>
                <w:i/>
              </w:rPr>
            </w:pPr>
            <w:r w:rsidRPr="00633B70">
              <w:rPr>
                <w:i/>
              </w:rPr>
              <w:t>-Құмырсқа мен көгершін бір-біріне қандай көмек көрсетті?</w:t>
            </w:r>
          </w:p>
          <w:p w14:paraId="3DDD0F9E" w14:textId="77777777" w:rsidR="004E4E42" w:rsidRPr="00633B70" w:rsidRDefault="004E4E42" w:rsidP="00BB324F">
            <w:pPr>
              <w:rPr>
                <w:i/>
              </w:rPr>
            </w:pPr>
            <w:r w:rsidRPr="00633B70">
              <w:rPr>
                <w:i/>
              </w:rPr>
              <w:t>-Құрмысқа қандай жәндік?</w:t>
            </w:r>
          </w:p>
          <w:p w14:paraId="64ACF36B" w14:textId="77777777" w:rsidR="004E4E42" w:rsidRPr="00633B70" w:rsidRDefault="004E4E42" w:rsidP="00BB324F">
            <w:pPr>
              <w:rPr>
                <w:i/>
              </w:rPr>
            </w:pPr>
            <w:r w:rsidRPr="00633B70">
              <w:rPr>
                <w:i/>
              </w:rPr>
              <w:t>-Көгершін қандай құс?</w:t>
            </w:r>
          </w:p>
          <w:p w14:paraId="5A033399" w14:textId="77777777" w:rsidR="004E4E42" w:rsidRPr="00633B70" w:rsidRDefault="004E4E42" w:rsidP="00BB324F">
            <w:pPr>
              <w:rPr>
                <w:i/>
              </w:rPr>
            </w:pPr>
            <w:r w:rsidRPr="00633B70">
              <w:rPr>
                <w:i/>
              </w:rPr>
              <w:t xml:space="preserve">-Көрдіңдер ме,балалар,екеуі бір-біріне көмек көрсетіп,осындай ауыр сәтте қиындықты бірге жеңіп шықты.Ендеше сендер де, балалар,бір-бірлеріңе мейірімді, қайырымды болып </w:t>
            </w:r>
            <w:r w:rsidRPr="00633B70">
              <w:rPr>
                <w:i/>
              </w:rPr>
              <w:lastRenderedPageBreak/>
              <w:t>өсулерің керек.</w:t>
            </w:r>
          </w:p>
          <w:p w14:paraId="47DF6BB8" w14:textId="77777777" w:rsidR="004E4E42" w:rsidRPr="00633B70" w:rsidRDefault="004E4E42" w:rsidP="00BB324F">
            <w:pPr>
              <w:rPr>
                <w:i/>
                <w:color w:val="FF0000"/>
              </w:rPr>
            </w:pPr>
            <w:r w:rsidRPr="00633B70">
              <w:rPr>
                <w:i/>
                <w:color w:val="FF0000"/>
              </w:rPr>
              <w:t>Өнім арқылы саралау Жетелеуші сұрақтар арқылы бақылау</w:t>
            </w:r>
          </w:p>
          <w:p w14:paraId="61344457" w14:textId="77777777" w:rsidR="004E4E42" w:rsidRPr="00633B70" w:rsidRDefault="004E4E42" w:rsidP="00BB324F">
            <w:pPr>
              <w:rPr>
                <w:b/>
                <w:i/>
                <w:color w:val="FF0000"/>
              </w:rPr>
            </w:pPr>
            <w:r w:rsidRPr="00633B70">
              <w:rPr>
                <w:b/>
                <w:i/>
                <w:color w:val="FF0000"/>
              </w:rPr>
              <w:t>Құрлымдалған ойын:</w:t>
            </w:r>
            <w:r w:rsidRPr="00633B70">
              <w:rPr>
                <w:b/>
                <w:i/>
              </w:rPr>
              <w:t xml:space="preserve"> </w:t>
            </w:r>
            <w:r w:rsidRPr="00633B70">
              <w:rPr>
                <w:b/>
                <w:i/>
                <w:color w:val="FF0000"/>
              </w:rPr>
              <w:t>«Құстарды ажырат».</w:t>
            </w:r>
          </w:p>
          <w:p w14:paraId="2D2E96EC" w14:textId="77777777" w:rsidR="004E4E42" w:rsidRPr="00633B70" w:rsidRDefault="004E4E42" w:rsidP="00BB324F">
            <w:pPr>
              <w:rPr>
                <w:i/>
              </w:rPr>
            </w:pPr>
            <w:r w:rsidRPr="00633B70">
              <w:rPr>
                <w:i/>
              </w:rPr>
              <w:t>Мақсаты: Балаларды үй құстары мен дала құстарын ажыратады.</w:t>
            </w:r>
          </w:p>
          <w:p w14:paraId="6F60A2FD" w14:textId="77777777" w:rsidR="004E4E42" w:rsidRPr="00633B70" w:rsidRDefault="004E4E42" w:rsidP="00BB324F">
            <w:pPr>
              <w:rPr>
                <w:b/>
                <w:i/>
              </w:rPr>
            </w:pPr>
            <w:r w:rsidRPr="00633B70">
              <w:rPr>
                <w:b/>
                <w:i/>
              </w:rPr>
              <w:t>Қорытынды.</w:t>
            </w:r>
          </w:p>
          <w:p w14:paraId="6959BA25" w14:textId="77777777" w:rsidR="004E4E42" w:rsidRPr="00633B70" w:rsidRDefault="004E4E42" w:rsidP="00BB324F">
            <w:pPr>
              <w:rPr>
                <w:i/>
              </w:rPr>
            </w:pPr>
            <w:r w:rsidRPr="00633B70">
              <w:rPr>
                <w:i/>
              </w:rPr>
              <w:t>Балалар қандай әңгімемен таныстық?</w:t>
            </w:r>
          </w:p>
          <w:p w14:paraId="32470F8F" w14:textId="77777777" w:rsidR="004E4E42" w:rsidRPr="00633B70" w:rsidRDefault="004E4E42" w:rsidP="00BB324F">
            <w:pPr>
              <w:rPr>
                <w:i/>
              </w:rPr>
            </w:pPr>
            <w:r w:rsidRPr="00633B70">
              <w:rPr>
                <w:i/>
              </w:rPr>
              <w:t>-Әңгіме не жайында болды?</w:t>
            </w:r>
          </w:p>
          <w:p w14:paraId="6B2CACED" w14:textId="77777777" w:rsidR="004E4E42" w:rsidRPr="00633B70" w:rsidRDefault="004E4E42" w:rsidP="00BB324F">
            <w:pPr>
              <w:rPr>
                <w:i/>
              </w:rPr>
            </w:pPr>
            <w:r w:rsidRPr="00633B70">
              <w:rPr>
                <w:i/>
              </w:rPr>
              <w:t>Балалардың жауаптары.</w:t>
            </w:r>
          </w:p>
          <w:p w14:paraId="2BF2E0FB" w14:textId="77777777" w:rsidR="004E4E42" w:rsidRDefault="004E4E42" w:rsidP="00BB324F">
            <w:pPr>
              <w:widowControl w:val="0"/>
              <w:autoSpaceDE w:val="0"/>
              <w:autoSpaceDN w:val="0"/>
              <w:adjustRightInd w:val="0"/>
              <w:rPr>
                <w:i/>
                <w:sz w:val="20"/>
                <w:szCs w:val="20"/>
              </w:rPr>
            </w:pPr>
            <w:r w:rsidRPr="00633B70">
              <w:rPr>
                <w:i/>
              </w:rPr>
              <w:t>Мадақтау</w:t>
            </w:r>
            <w:r w:rsidRPr="00497876">
              <w:rPr>
                <w:i/>
                <w:sz w:val="20"/>
                <w:szCs w:val="20"/>
              </w:rPr>
              <w:t>.</w:t>
            </w:r>
          </w:p>
          <w:p w14:paraId="1FADD1C8" w14:textId="77777777" w:rsidR="004E4E42" w:rsidRDefault="004E4E42" w:rsidP="00BB324F">
            <w:pPr>
              <w:widowControl w:val="0"/>
              <w:autoSpaceDE w:val="0"/>
              <w:autoSpaceDN w:val="0"/>
              <w:adjustRightInd w:val="0"/>
              <w:rPr>
                <w:i/>
                <w:sz w:val="20"/>
                <w:szCs w:val="20"/>
              </w:rPr>
            </w:pPr>
          </w:p>
          <w:p w14:paraId="6A559BE7" w14:textId="77777777" w:rsidR="004E4E42" w:rsidRDefault="004E4E42" w:rsidP="00BB324F">
            <w:pPr>
              <w:widowControl w:val="0"/>
              <w:autoSpaceDE w:val="0"/>
              <w:autoSpaceDN w:val="0"/>
              <w:adjustRightInd w:val="0"/>
              <w:rPr>
                <w:i/>
                <w:sz w:val="20"/>
                <w:szCs w:val="20"/>
              </w:rPr>
            </w:pPr>
          </w:p>
          <w:p w14:paraId="714ADA3C" w14:textId="77777777" w:rsidR="004E4E42" w:rsidRPr="00470F63" w:rsidRDefault="004E4E42" w:rsidP="00BB324F">
            <w:pPr>
              <w:widowControl w:val="0"/>
              <w:autoSpaceDE w:val="0"/>
              <w:autoSpaceDN w:val="0"/>
              <w:adjustRightInd w:val="0"/>
              <w:rPr>
                <w:b/>
                <w:i/>
              </w:rPr>
            </w:pPr>
            <w:r w:rsidRPr="00470F63">
              <w:rPr>
                <w:b/>
                <w:i/>
              </w:rPr>
              <w:t>2 Сурет салу.</w:t>
            </w:r>
          </w:p>
          <w:p w14:paraId="5FA33086" w14:textId="77777777" w:rsidR="004E4E42" w:rsidRPr="00234425" w:rsidRDefault="004E4E42" w:rsidP="00BB324F">
            <w:pPr>
              <w:rPr>
                <w:rFonts w:eastAsia="Calibri"/>
                <w:b/>
                <w:i/>
                <w:szCs w:val="24"/>
              </w:rPr>
            </w:pPr>
            <w:r w:rsidRPr="00234425">
              <w:rPr>
                <w:rFonts w:eastAsia="Calibri"/>
                <w:b/>
                <w:i/>
                <w:szCs w:val="24"/>
              </w:rPr>
              <w:t>Тақырыбы:</w:t>
            </w:r>
          </w:p>
          <w:p w14:paraId="128960EB" w14:textId="77777777" w:rsidR="004E4E42" w:rsidRPr="00234425" w:rsidRDefault="004E4E42" w:rsidP="00BB324F">
            <w:pPr>
              <w:rPr>
                <w:rFonts w:eastAsia="Calibri"/>
                <w:i/>
                <w:szCs w:val="24"/>
              </w:rPr>
            </w:pPr>
            <w:r w:rsidRPr="00234425">
              <w:rPr>
                <w:rFonts w:eastAsia="Calibri"/>
                <w:i/>
                <w:szCs w:val="24"/>
              </w:rPr>
              <w:t>«Құстың ұясы»</w:t>
            </w:r>
          </w:p>
          <w:p w14:paraId="3B57E1DA" w14:textId="77777777" w:rsidR="004E4E42" w:rsidRPr="00234425" w:rsidRDefault="004E4E42" w:rsidP="00BB324F">
            <w:pPr>
              <w:rPr>
                <w:rFonts w:eastAsia="Calibri"/>
                <w:i/>
                <w:szCs w:val="24"/>
              </w:rPr>
            </w:pPr>
            <w:r w:rsidRPr="00234425">
              <w:rPr>
                <w:rFonts w:eastAsia="Calibri"/>
                <w:b/>
                <w:i/>
                <w:szCs w:val="24"/>
              </w:rPr>
              <w:t xml:space="preserve">Мақсаты: </w:t>
            </w:r>
            <w:r w:rsidRPr="00234425">
              <w:rPr>
                <w:rFonts w:eastAsia="Calibri"/>
                <w:i/>
                <w:szCs w:val="24"/>
              </w:rPr>
              <w:t>Заттардың үлгі бойынша пішінін, түсін ескере отырып салады</w:t>
            </w:r>
          </w:p>
          <w:p w14:paraId="358030CD" w14:textId="77777777" w:rsidR="004E4E42" w:rsidRPr="00C504F1" w:rsidRDefault="004E4E42" w:rsidP="00BB324F">
            <w:pPr>
              <w:rPr>
                <w:i/>
                <w:color w:val="FF0000"/>
              </w:rPr>
            </w:pPr>
            <w:r w:rsidRPr="00C504F1">
              <w:rPr>
                <w:b/>
                <w:bCs/>
                <w:i/>
                <w:color w:val="FF0000"/>
              </w:rPr>
              <w:t xml:space="preserve">Ресурстар: </w:t>
            </w:r>
            <w:r>
              <w:rPr>
                <w:bCs/>
                <w:i/>
                <w:color w:val="FF0000"/>
              </w:rPr>
              <w:t>Доптар, кеглилер.</w:t>
            </w:r>
          </w:p>
          <w:p w14:paraId="11DD02B1" w14:textId="77777777" w:rsidR="004E4E42" w:rsidRPr="00E623E4" w:rsidRDefault="004E4E42" w:rsidP="00BB324F">
            <w:pPr>
              <w:rPr>
                <w:b/>
                <w:bCs/>
                <w:i/>
                <w:color w:val="FF0000"/>
              </w:rPr>
            </w:pPr>
            <w:r w:rsidRPr="00C504F1">
              <w:rPr>
                <w:b/>
                <w:bCs/>
                <w:i/>
                <w:color w:val="FF0000"/>
              </w:rPr>
              <w:t>Әдіс-тәсілі: </w:t>
            </w:r>
            <w:r w:rsidRPr="00C504F1">
              <w:rPr>
                <w:bCs/>
                <w:i/>
                <w:color w:val="FF0000"/>
              </w:rPr>
              <w:t>4К моделі, бала үні, саралау, бақылау.</w:t>
            </w:r>
            <w:r>
              <w:rPr>
                <w:b/>
                <w:bCs/>
                <w:i/>
                <w:color w:val="FF0000"/>
              </w:rPr>
              <w:t xml:space="preserve"> </w:t>
            </w:r>
          </w:p>
          <w:p w14:paraId="66BCE816" w14:textId="77777777" w:rsidR="004E4E42" w:rsidRPr="00BE2CDD" w:rsidRDefault="004E4E42" w:rsidP="00BB324F">
            <w:pPr>
              <w:rPr>
                <w:b/>
                <w:i/>
              </w:rPr>
            </w:pPr>
            <w:r w:rsidRPr="00BE2CDD">
              <w:rPr>
                <w:b/>
                <w:i/>
              </w:rPr>
              <w:t>ҰОҚ өтілу барысы:</w:t>
            </w:r>
          </w:p>
          <w:p w14:paraId="78207F23" w14:textId="77777777" w:rsidR="004E4E42" w:rsidRPr="00470F63" w:rsidRDefault="004E4E42" w:rsidP="00BB324F">
            <w:pPr>
              <w:shd w:val="clear" w:color="auto" w:fill="FFFFFF"/>
              <w:rPr>
                <w:b/>
                <w:i/>
              </w:rPr>
            </w:pPr>
            <w:r w:rsidRPr="00470F63">
              <w:rPr>
                <w:b/>
                <w:i/>
              </w:rPr>
              <w:t>Шаттық шеңбер.</w:t>
            </w:r>
          </w:p>
          <w:p w14:paraId="11BA582E" w14:textId="77777777" w:rsidR="004E4E42" w:rsidRPr="00470F63" w:rsidRDefault="004E4E42" w:rsidP="00BB324F">
            <w:pPr>
              <w:rPr>
                <w:i/>
                <w:lang w:eastAsia="ru-RU"/>
              </w:rPr>
            </w:pPr>
            <w:r w:rsidRPr="00470F63">
              <w:rPr>
                <w:i/>
                <w:lang w:eastAsia="ru-RU"/>
              </w:rPr>
              <w:t>Бақшамызға барғанда,</w:t>
            </w:r>
          </w:p>
          <w:p w14:paraId="34D596EE" w14:textId="77777777" w:rsidR="004E4E42" w:rsidRPr="00470F63" w:rsidRDefault="004E4E42" w:rsidP="00BB324F">
            <w:pPr>
              <w:rPr>
                <w:i/>
                <w:lang w:eastAsia="ru-RU"/>
              </w:rPr>
            </w:pPr>
            <w:r w:rsidRPr="00470F63">
              <w:rPr>
                <w:i/>
                <w:lang w:eastAsia="ru-RU"/>
              </w:rPr>
              <w:t>Жолыққан бар жандарға</w:t>
            </w:r>
          </w:p>
          <w:p w14:paraId="010C0779" w14:textId="77777777" w:rsidR="004E4E42" w:rsidRPr="00470F63" w:rsidRDefault="004E4E42" w:rsidP="00BB324F">
            <w:pPr>
              <w:rPr>
                <w:i/>
                <w:lang w:eastAsia="ru-RU"/>
              </w:rPr>
            </w:pPr>
            <w:r w:rsidRPr="00470F63">
              <w:rPr>
                <w:i/>
                <w:lang w:eastAsia="ru-RU"/>
              </w:rPr>
              <w:t>Ертемен, ақ пейілмен,</w:t>
            </w:r>
          </w:p>
          <w:p w14:paraId="45876CB9" w14:textId="77777777" w:rsidR="004E4E42" w:rsidRDefault="004E4E42" w:rsidP="00BB324F">
            <w:pPr>
              <w:rPr>
                <w:i/>
                <w:lang w:eastAsia="ru-RU"/>
              </w:rPr>
            </w:pPr>
            <w:r w:rsidRPr="00470F63">
              <w:rPr>
                <w:i/>
                <w:lang w:eastAsia="ru-RU"/>
              </w:rPr>
              <w:t>«Қайырлы таң!» деймін мен.</w:t>
            </w:r>
          </w:p>
          <w:p w14:paraId="7762BEC9" w14:textId="77777777" w:rsidR="004E4E42" w:rsidRPr="00F12E9C" w:rsidRDefault="004E4E42" w:rsidP="00BB324F">
            <w:pPr>
              <w:rPr>
                <w:b/>
                <w:i/>
                <w:lang w:eastAsia="ru-RU"/>
              </w:rPr>
            </w:pPr>
            <w:r w:rsidRPr="00F12E9C">
              <w:rPr>
                <w:b/>
                <w:i/>
                <w:lang w:eastAsia="ru-RU"/>
              </w:rPr>
              <w:t>Қызығушылықты ояту</w:t>
            </w:r>
          </w:p>
          <w:p w14:paraId="223E1890" w14:textId="77777777" w:rsidR="004E4E42" w:rsidRPr="00F12E9C" w:rsidRDefault="004E4E42" w:rsidP="00BB324F">
            <w:pPr>
              <w:rPr>
                <w:i/>
                <w:color w:val="FF0000"/>
                <w:lang w:eastAsia="ru-RU"/>
              </w:rPr>
            </w:pPr>
            <w:r w:rsidRPr="00F12E9C">
              <w:rPr>
                <w:i/>
                <w:color w:val="FF0000"/>
                <w:lang w:eastAsia="ru-RU"/>
              </w:rPr>
              <w:t>Пед жет ойын: «Ненің даусы?»</w:t>
            </w:r>
          </w:p>
          <w:p w14:paraId="43410363" w14:textId="77777777" w:rsidR="004E4E42" w:rsidRDefault="004E4E42" w:rsidP="00BB324F">
            <w:pPr>
              <w:shd w:val="clear" w:color="auto" w:fill="FFFFFF"/>
              <w:rPr>
                <w:i/>
              </w:rPr>
            </w:pPr>
            <w:r w:rsidRPr="00F12E9C">
              <w:rPr>
                <w:i/>
              </w:rPr>
              <w:lastRenderedPageBreak/>
              <w:t>Шарты: Үнтаспаданғы  дауысты ажырату.</w:t>
            </w:r>
          </w:p>
          <w:p w14:paraId="302BB3D9" w14:textId="77777777" w:rsidR="004E4E42" w:rsidRDefault="004E4E42" w:rsidP="00BB324F">
            <w:pPr>
              <w:shd w:val="clear" w:color="auto" w:fill="FFFFFF"/>
              <w:rPr>
                <w:i/>
              </w:rPr>
            </w:pPr>
            <w:r w:rsidRPr="00470F63">
              <w:rPr>
                <w:i/>
              </w:rPr>
              <w:t xml:space="preserve">Балалар бұл нелердің  </w:t>
            </w:r>
          </w:p>
          <w:p w14:paraId="179F5F3B" w14:textId="77777777" w:rsidR="004E4E42" w:rsidRPr="00470F63" w:rsidRDefault="004E4E42" w:rsidP="00BB324F">
            <w:pPr>
              <w:shd w:val="clear" w:color="auto" w:fill="FFFFFF"/>
              <w:rPr>
                <w:i/>
              </w:rPr>
            </w:pPr>
            <w:r w:rsidRPr="00470F63">
              <w:rPr>
                <w:i/>
              </w:rPr>
              <w:t xml:space="preserve">дыбысы? </w:t>
            </w:r>
          </w:p>
          <w:p w14:paraId="58151447" w14:textId="77777777" w:rsidR="004E4E42" w:rsidRDefault="004E4E42" w:rsidP="00BB324F">
            <w:pPr>
              <w:shd w:val="clear" w:color="auto" w:fill="FFFFFF"/>
              <w:rPr>
                <w:b/>
                <w:i/>
              </w:rPr>
            </w:pPr>
            <w:r w:rsidRPr="00470F63">
              <w:rPr>
                <w:b/>
                <w:i/>
              </w:rPr>
              <w:t>Құс туралы бейне </w:t>
            </w:r>
          </w:p>
          <w:p w14:paraId="3BB7CA53" w14:textId="77777777" w:rsidR="004E4E42" w:rsidRPr="00470F63" w:rsidRDefault="004E4E42" w:rsidP="00BB324F">
            <w:pPr>
              <w:shd w:val="clear" w:color="auto" w:fill="FFFFFF"/>
              <w:rPr>
                <w:b/>
                <w:i/>
              </w:rPr>
            </w:pPr>
            <w:r w:rsidRPr="00470F63">
              <w:rPr>
                <w:b/>
                <w:i/>
              </w:rPr>
              <w:t>таспа  көрсету.</w:t>
            </w:r>
          </w:p>
          <w:p w14:paraId="14D9A686" w14:textId="77777777" w:rsidR="004E4E42" w:rsidRDefault="004E4E42" w:rsidP="00BB324F">
            <w:pPr>
              <w:shd w:val="clear" w:color="auto" w:fill="FFFFFF"/>
              <w:rPr>
                <w:i/>
              </w:rPr>
            </w:pPr>
            <w:r w:rsidRPr="00470F63">
              <w:rPr>
                <w:i/>
              </w:rPr>
              <w:t>( шағын  мәлімет  беру)</w:t>
            </w:r>
          </w:p>
          <w:p w14:paraId="7CD62A62" w14:textId="77777777" w:rsidR="004E4E42" w:rsidRPr="00470F63" w:rsidRDefault="004E4E42" w:rsidP="00BB324F">
            <w:pPr>
              <w:shd w:val="clear" w:color="auto" w:fill="FFFFFF"/>
              <w:rPr>
                <w:i/>
              </w:rPr>
            </w:pPr>
            <w:r w:rsidRPr="00470F63">
              <w:rPr>
                <w:i/>
              </w:rPr>
              <w:t xml:space="preserve">Құстардың неше түрі  бар?  Үй құстарына нелер жатады? Дала құстарына ше? Қандай қыстайтын құстарды  білесіңдер? Жылы жаққа құстар неге ұшып кетеді?   </w:t>
            </w:r>
          </w:p>
          <w:p w14:paraId="3F24EB49" w14:textId="77777777" w:rsidR="004E4E42" w:rsidRPr="00470F63" w:rsidRDefault="004E4E42" w:rsidP="00BB324F">
            <w:pPr>
              <w:shd w:val="clear" w:color="auto" w:fill="FFFFFF"/>
              <w:rPr>
                <w:i/>
              </w:rPr>
            </w:pPr>
            <w:r>
              <w:rPr>
                <w:i/>
              </w:rPr>
              <w:t>Балаларды мадақтау.</w:t>
            </w:r>
          </w:p>
          <w:p w14:paraId="066328C3" w14:textId="77777777" w:rsidR="004E4E42" w:rsidRPr="00F12E9C" w:rsidRDefault="004E4E42" w:rsidP="00BB324F">
            <w:pPr>
              <w:shd w:val="clear" w:color="auto" w:fill="FFFFFF"/>
              <w:rPr>
                <w:i/>
                <w:color w:val="FF0000"/>
              </w:rPr>
            </w:pPr>
            <w:r w:rsidRPr="00F12E9C">
              <w:rPr>
                <w:i/>
                <w:color w:val="FF0000"/>
              </w:rPr>
              <w:t>Мазмұн арқылы саралау, Блум таксономиясы.</w:t>
            </w:r>
          </w:p>
          <w:p w14:paraId="251F8121" w14:textId="77777777" w:rsidR="004E4E42" w:rsidRPr="00470F63" w:rsidRDefault="004E4E42" w:rsidP="00BB324F">
            <w:pPr>
              <w:shd w:val="clear" w:color="auto" w:fill="FFFFFF"/>
              <w:rPr>
                <w:i/>
              </w:rPr>
            </w:pPr>
            <w:r w:rsidRPr="00470F63">
              <w:rPr>
                <w:i/>
              </w:rPr>
              <w:t xml:space="preserve">Балалар құстарға ұя жасап берейік. </w:t>
            </w:r>
          </w:p>
          <w:p w14:paraId="44A9A2FC" w14:textId="77777777" w:rsidR="004E4E42" w:rsidRPr="00470F63" w:rsidRDefault="004E4E42" w:rsidP="00BB324F">
            <w:pPr>
              <w:shd w:val="clear" w:color="auto" w:fill="FFFFFF"/>
              <w:rPr>
                <w:i/>
              </w:rPr>
            </w:pPr>
            <w:r w:rsidRPr="00470F63">
              <w:rPr>
                <w:i/>
              </w:rPr>
              <w:t>Қамқор болайық.</w:t>
            </w:r>
          </w:p>
          <w:p w14:paraId="3ADE68C7" w14:textId="77777777" w:rsidR="004E4E42" w:rsidRPr="00470F63" w:rsidRDefault="004E4E42" w:rsidP="00BB324F">
            <w:pPr>
              <w:shd w:val="clear" w:color="auto" w:fill="FFFFFF"/>
              <w:rPr>
                <w:i/>
              </w:rPr>
            </w:pPr>
            <w:r w:rsidRPr="00470F63">
              <w:rPr>
                <w:b/>
                <w:i/>
              </w:rPr>
              <w:t>Балаларға үлгі көрсету,түсіндіру</w:t>
            </w:r>
            <w:r w:rsidRPr="00470F63">
              <w:rPr>
                <w:i/>
              </w:rPr>
              <w:t>.</w:t>
            </w:r>
          </w:p>
          <w:p w14:paraId="01665BDC" w14:textId="77777777" w:rsidR="004E4E42" w:rsidRPr="00470F63" w:rsidRDefault="004E4E42" w:rsidP="00BB324F">
            <w:pPr>
              <w:shd w:val="clear" w:color="auto" w:fill="FFFFFF"/>
              <w:rPr>
                <w:i/>
              </w:rPr>
            </w:pPr>
            <w:r w:rsidRPr="00470F63">
              <w:rPr>
                <w:i/>
              </w:rPr>
              <w:t>Суретпен танысып,  сурет салуға кіріседі.</w:t>
            </w:r>
          </w:p>
          <w:p w14:paraId="4EDEB7ED" w14:textId="77777777" w:rsidR="004E4E42" w:rsidRDefault="004E4E42" w:rsidP="00BB324F">
            <w:pPr>
              <w:shd w:val="clear" w:color="auto" w:fill="FFFFFF"/>
              <w:rPr>
                <w:i/>
              </w:rPr>
            </w:pPr>
            <w:r w:rsidRPr="00470F63">
              <w:rPr>
                <w:i/>
              </w:rPr>
              <w:t xml:space="preserve">Балалардың жұмысын бақылау. </w:t>
            </w:r>
          </w:p>
          <w:p w14:paraId="5142D0FF" w14:textId="77777777" w:rsidR="004E4E42" w:rsidRDefault="004E4E42" w:rsidP="00BB324F">
            <w:pPr>
              <w:shd w:val="clear" w:color="auto" w:fill="FFFFFF"/>
              <w:rPr>
                <w:i/>
              </w:rPr>
            </w:pPr>
            <w:r>
              <w:rPr>
                <w:i/>
              </w:rPr>
              <w:t>Балалардың өз бетінше жұмысы</w:t>
            </w:r>
          </w:p>
          <w:p w14:paraId="0B589A09" w14:textId="77777777" w:rsidR="004E4E42" w:rsidRPr="00DC02CA" w:rsidRDefault="004E4E42" w:rsidP="00BB324F">
            <w:pPr>
              <w:pStyle w:val="aa"/>
              <w:rPr>
                <w:bCs/>
                <w:i/>
                <w:color w:val="FF0000"/>
                <w:sz w:val="22"/>
                <w:szCs w:val="22"/>
                <w:lang w:val="kk-KZ"/>
              </w:rPr>
            </w:pPr>
            <w:r w:rsidRPr="00470F63">
              <w:rPr>
                <w:i/>
                <w:lang w:val="kk-KZ"/>
              </w:rPr>
              <w:t>Жеке көмек көрсету</w:t>
            </w:r>
            <w:r w:rsidRPr="00470F63">
              <w:rPr>
                <w:b/>
                <w:i/>
                <w:lang w:val="kk-KZ"/>
              </w:rPr>
              <w:t xml:space="preserve"> </w:t>
            </w:r>
            <w:r w:rsidRPr="00DC02CA">
              <w:rPr>
                <w:bCs/>
                <w:i/>
                <w:color w:val="FF0000"/>
                <w:sz w:val="22"/>
                <w:szCs w:val="22"/>
                <w:lang w:val="kk-KZ"/>
              </w:rPr>
              <w:t>Креативтілік дағды,командада жұмыс, сыни ойлау, жаппай бақылау.</w:t>
            </w:r>
          </w:p>
          <w:p w14:paraId="611A051D" w14:textId="77777777" w:rsidR="004E4E42" w:rsidRPr="00470F63" w:rsidRDefault="004E4E42" w:rsidP="00BB324F">
            <w:pPr>
              <w:shd w:val="clear" w:color="auto" w:fill="FFFFFF"/>
              <w:rPr>
                <w:b/>
                <w:i/>
              </w:rPr>
            </w:pPr>
            <w:r w:rsidRPr="00470F63">
              <w:rPr>
                <w:b/>
                <w:i/>
              </w:rPr>
              <w:t>Сергіту сәті.</w:t>
            </w:r>
          </w:p>
          <w:p w14:paraId="3E430C11" w14:textId="77777777" w:rsidR="004E4E42" w:rsidRPr="00470F63" w:rsidRDefault="004E4E42" w:rsidP="00BB324F">
            <w:pPr>
              <w:rPr>
                <w:i/>
                <w:lang w:eastAsia="ru-RU"/>
              </w:rPr>
            </w:pPr>
            <w:r w:rsidRPr="00470F63">
              <w:rPr>
                <w:i/>
                <w:lang w:eastAsia="ru-RU"/>
              </w:rPr>
              <w:t>Құстай қанат қағамыз,</w:t>
            </w:r>
          </w:p>
          <w:p w14:paraId="2D32BC8C" w14:textId="77777777" w:rsidR="004E4E42" w:rsidRPr="00470F63" w:rsidRDefault="004E4E42" w:rsidP="00BB324F">
            <w:pPr>
              <w:rPr>
                <w:i/>
                <w:lang w:eastAsia="ru-RU"/>
              </w:rPr>
            </w:pPr>
            <w:r w:rsidRPr="00470F63">
              <w:rPr>
                <w:i/>
                <w:lang w:eastAsia="ru-RU"/>
              </w:rPr>
              <w:t>Қарлығаш боп ұшамыз.</w:t>
            </w:r>
          </w:p>
          <w:p w14:paraId="0E780E92" w14:textId="77777777" w:rsidR="004E4E42" w:rsidRPr="00470F63" w:rsidRDefault="004E4E42" w:rsidP="00BB324F">
            <w:pPr>
              <w:rPr>
                <w:i/>
                <w:lang w:eastAsia="ru-RU"/>
              </w:rPr>
            </w:pPr>
            <w:r w:rsidRPr="00470F63">
              <w:rPr>
                <w:i/>
                <w:lang w:eastAsia="ru-RU"/>
              </w:rPr>
              <w:t>Бір отырып,бір тұрып,</w:t>
            </w:r>
          </w:p>
          <w:p w14:paraId="2ED3A3FF" w14:textId="77777777" w:rsidR="004E4E42" w:rsidRPr="00470F63" w:rsidRDefault="004E4E42" w:rsidP="00BB324F">
            <w:pPr>
              <w:rPr>
                <w:i/>
                <w:lang w:eastAsia="ru-RU"/>
              </w:rPr>
            </w:pPr>
            <w:r w:rsidRPr="00470F63">
              <w:rPr>
                <w:i/>
                <w:lang w:eastAsia="ru-RU"/>
              </w:rPr>
              <w:t>Орнымызды табамыз.</w:t>
            </w:r>
          </w:p>
          <w:p w14:paraId="084746E1" w14:textId="77777777" w:rsidR="004E4E42" w:rsidRPr="00AF7B4A" w:rsidRDefault="004E4E42" w:rsidP="00BB324F">
            <w:pPr>
              <w:rPr>
                <w:i/>
                <w:color w:val="FF0000"/>
                <w:lang w:eastAsia="ru-RU"/>
              </w:rPr>
            </w:pPr>
            <w:r w:rsidRPr="00AF7B4A">
              <w:rPr>
                <w:i/>
                <w:color w:val="FF0000"/>
                <w:lang w:eastAsia="ru-RU"/>
              </w:rPr>
              <w:lastRenderedPageBreak/>
              <w:t>Құрлымдалған ойын: ойын: «Біздің   көрме»</w:t>
            </w:r>
          </w:p>
          <w:p w14:paraId="3176E607" w14:textId="77777777" w:rsidR="004E4E42" w:rsidRPr="00A97C40" w:rsidRDefault="004E4E42" w:rsidP="00BB324F">
            <w:pPr>
              <w:rPr>
                <w:i/>
                <w:lang w:eastAsia="ru-RU"/>
              </w:rPr>
            </w:pPr>
            <w:r w:rsidRPr="00A97C40">
              <w:rPr>
                <w:i/>
                <w:lang w:eastAsia="ru-RU"/>
              </w:rPr>
              <w:t>Балалар жұмыстарынан көрме ұйымдастыру, бағалау.</w:t>
            </w:r>
          </w:p>
          <w:p w14:paraId="39636E8A" w14:textId="77777777" w:rsidR="004E4E42" w:rsidRPr="00470F63" w:rsidRDefault="004E4E42" w:rsidP="00BB324F">
            <w:pPr>
              <w:shd w:val="clear" w:color="auto" w:fill="FFFFFF"/>
              <w:rPr>
                <w:b/>
                <w:i/>
              </w:rPr>
            </w:pPr>
            <w:r w:rsidRPr="00470F63">
              <w:rPr>
                <w:b/>
                <w:i/>
              </w:rPr>
              <w:t>Қорытынды.</w:t>
            </w:r>
          </w:p>
          <w:p w14:paraId="36946F5D" w14:textId="77777777" w:rsidR="004E4E42" w:rsidRDefault="004E4E42" w:rsidP="00BB324F">
            <w:pPr>
              <w:shd w:val="clear" w:color="auto" w:fill="FFFFFF"/>
              <w:rPr>
                <w:i/>
              </w:rPr>
            </w:pPr>
            <w:r w:rsidRPr="00470F63">
              <w:rPr>
                <w:i/>
              </w:rPr>
              <w:t xml:space="preserve">Балалар сендер ненің  </w:t>
            </w:r>
          </w:p>
          <w:p w14:paraId="77810458" w14:textId="77777777" w:rsidR="004E4E42" w:rsidRPr="00470F63" w:rsidRDefault="004E4E42" w:rsidP="00BB324F">
            <w:pPr>
              <w:shd w:val="clear" w:color="auto" w:fill="FFFFFF"/>
              <w:rPr>
                <w:i/>
              </w:rPr>
            </w:pPr>
            <w:r w:rsidRPr="00470F63">
              <w:rPr>
                <w:i/>
              </w:rPr>
              <w:t> бейнесін салдыңдар?      Құстардың табиғатқа    қандай пайдасы  бар?</w:t>
            </w:r>
          </w:p>
          <w:p w14:paraId="2B90A1B3" w14:textId="77777777" w:rsidR="004E4E42" w:rsidRPr="00470F63" w:rsidRDefault="004E4E42" w:rsidP="00BB324F">
            <w:pPr>
              <w:shd w:val="clear" w:color="auto" w:fill="FFFFFF"/>
              <w:rPr>
                <w:i/>
              </w:rPr>
            </w:pPr>
            <w:r w:rsidRPr="00470F63">
              <w:rPr>
                <w:i/>
              </w:rPr>
              <w:t>Көрме ұйымдастыру</w:t>
            </w:r>
          </w:p>
          <w:p w14:paraId="66982212" w14:textId="77777777" w:rsidR="004E4E42" w:rsidRPr="00470F63" w:rsidRDefault="004E4E42" w:rsidP="00BB324F">
            <w:pPr>
              <w:shd w:val="clear" w:color="auto" w:fill="FFFFFF"/>
              <w:rPr>
                <w:i/>
              </w:rPr>
            </w:pPr>
            <w:r w:rsidRPr="00470F63">
              <w:rPr>
                <w:i/>
              </w:rPr>
              <w:t>Балаларды мадақтау.</w:t>
            </w:r>
          </w:p>
          <w:p w14:paraId="756008C4" w14:textId="77777777" w:rsidR="004E4E42" w:rsidRPr="00470F63" w:rsidRDefault="004E4E42" w:rsidP="00BB324F">
            <w:pPr>
              <w:shd w:val="clear" w:color="auto" w:fill="FFFFFF"/>
              <w:rPr>
                <w:b/>
                <w:i/>
              </w:rPr>
            </w:pPr>
          </w:p>
          <w:p w14:paraId="003D4D8E" w14:textId="77777777" w:rsidR="004E4E42" w:rsidRPr="00470F63" w:rsidRDefault="004E4E42" w:rsidP="00BB324F">
            <w:pPr>
              <w:shd w:val="clear" w:color="auto" w:fill="FFFFFF"/>
              <w:rPr>
                <w:b/>
                <w:i/>
              </w:rPr>
            </w:pPr>
            <w:r w:rsidRPr="00470F63">
              <w:rPr>
                <w:b/>
                <w:i/>
              </w:rPr>
              <w:t xml:space="preserve">3.Муызка </w:t>
            </w:r>
          </w:p>
          <w:p w14:paraId="4AD4E7EC" w14:textId="77777777" w:rsidR="004E4E42" w:rsidRPr="00470F63" w:rsidRDefault="004E4E42" w:rsidP="00BB324F">
            <w:pPr>
              <w:shd w:val="clear" w:color="auto" w:fill="FFFFFF"/>
              <w:rPr>
                <w:i/>
              </w:rPr>
            </w:pPr>
            <w:r>
              <w:rPr>
                <w:i/>
              </w:rPr>
              <w:t>Педагог жоспары бойынша</w:t>
            </w:r>
          </w:p>
          <w:p w14:paraId="64D2306F" w14:textId="77777777" w:rsidR="004E4E42" w:rsidRPr="00470F63" w:rsidRDefault="004E4E42" w:rsidP="00BB324F">
            <w:pPr>
              <w:rPr>
                <w:i/>
              </w:rPr>
            </w:pPr>
          </w:p>
          <w:p w14:paraId="6E990988" w14:textId="77777777" w:rsidR="004E4E42" w:rsidRPr="00470F63" w:rsidRDefault="004E4E42" w:rsidP="00BB324F">
            <w:pPr>
              <w:rPr>
                <w:b/>
                <w:i/>
                <w:lang w:eastAsia="ru-RU"/>
              </w:rPr>
            </w:pPr>
            <w:r w:rsidRPr="00470F63">
              <w:rPr>
                <w:b/>
                <w:i/>
                <w:lang w:eastAsia="ru-RU"/>
              </w:rPr>
              <w:t>3.Дене шынықтыру</w:t>
            </w:r>
          </w:p>
          <w:p w14:paraId="000FA63D" w14:textId="77777777" w:rsidR="004E4E42" w:rsidRDefault="004E4E42" w:rsidP="00BB324F">
            <w:pPr>
              <w:rPr>
                <w:i/>
                <w:color w:val="FF0000"/>
              </w:rPr>
            </w:pPr>
            <w:r>
              <w:rPr>
                <w:i/>
                <w:color w:val="FF0000"/>
              </w:rPr>
              <w:t>Ресурстар: Доп, гимнастикалық қабырға.</w:t>
            </w:r>
          </w:p>
          <w:p w14:paraId="73692123" w14:textId="77777777" w:rsidR="004E4E42" w:rsidRDefault="004E4E42" w:rsidP="00BB324F">
            <w:pPr>
              <w:rPr>
                <w:i/>
                <w:color w:val="FF0000"/>
              </w:rPr>
            </w:pPr>
            <w:r>
              <w:rPr>
                <w:i/>
                <w:color w:val="FF0000"/>
              </w:rPr>
              <w:t xml:space="preserve">Әдіс-тәсілдер: 4К моделі, бала үні, бақылау, саралау.                        </w:t>
            </w:r>
          </w:p>
          <w:p w14:paraId="232937A6" w14:textId="77777777" w:rsidR="004E4E42" w:rsidRPr="00E47534" w:rsidRDefault="004E4E42" w:rsidP="00BB324F">
            <w:pPr>
              <w:rPr>
                <w:b/>
                <w:i/>
                <w:color w:val="000000"/>
                <w:lang w:eastAsia="ru-RU"/>
              </w:rPr>
            </w:pPr>
            <w:r w:rsidRPr="00E47534">
              <w:rPr>
                <w:b/>
                <w:i/>
                <w:color w:val="000000"/>
                <w:lang w:eastAsia="ru-RU"/>
              </w:rPr>
              <w:t xml:space="preserve">I.Кіріспе бөлім.  </w:t>
            </w:r>
          </w:p>
          <w:p w14:paraId="7F48AD33" w14:textId="77777777" w:rsidR="004E4E42" w:rsidRPr="00E47534" w:rsidRDefault="004E4E42" w:rsidP="00BB324F">
            <w:pPr>
              <w:rPr>
                <w:i/>
              </w:rPr>
            </w:pPr>
            <w:r w:rsidRPr="00E47534">
              <w:rPr>
                <w:i/>
              </w:rPr>
              <w:t>Бір қатар сапқа тұру.</w:t>
            </w:r>
          </w:p>
          <w:p w14:paraId="22296BD3" w14:textId="77777777" w:rsidR="004E4E42" w:rsidRPr="00E47534" w:rsidRDefault="004E4E42" w:rsidP="00BB324F">
            <w:pPr>
              <w:rPr>
                <w:i/>
              </w:rPr>
            </w:pPr>
            <w:r w:rsidRPr="00E47534">
              <w:rPr>
                <w:i/>
              </w:rPr>
              <w:t>Сәлемдесу.</w:t>
            </w:r>
          </w:p>
          <w:p w14:paraId="2A1A3F84" w14:textId="77777777" w:rsidR="004E4E42" w:rsidRPr="00E47534" w:rsidRDefault="004E4E42" w:rsidP="00BB324F">
            <w:pPr>
              <w:rPr>
                <w:i/>
              </w:rPr>
            </w:pPr>
            <w:r w:rsidRPr="00E47534">
              <w:rPr>
                <w:i/>
              </w:rPr>
              <w:t>(нұсқауларды орындау)</w:t>
            </w:r>
          </w:p>
          <w:p w14:paraId="4C0377D4" w14:textId="77777777" w:rsidR="004E4E42" w:rsidRDefault="004E4E42" w:rsidP="00BB324F">
            <w:pPr>
              <w:rPr>
                <w:i/>
              </w:rPr>
            </w:pPr>
            <w:r w:rsidRPr="00E47534">
              <w:rPr>
                <w:i/>
              </w:rPr>
              <w:t>Шеңбер бойымен тұру. Қолдарын созып, арақашықтықты сақтау.</w:t>
            </w:r>
          </w:p>
          <w:p w14:paraId="3C18E7CB" w14:textId="77777777" w:rsidR="004E4E42" w:rsidRPr="00203634" w:rsidRDefault="004E4E42" w:rsidP="00BB324F">
            <w:pPr>
              <w:rPr>
                <w:i/>
                <w:color w:val="FF0000"/>
              </w:rPr>
            </w:pPr>
            <w:r w:rsidRPr="00203634">
              <w:rPr>
                <w:i/>
                <w:color w:val="FF0000"/>
              </w:rPr>
              <w:t>Жаппай бақылау.</w:t>
            </w:r>
          </w:p>
          <w:p w14:paraId="2281202E" w14:textId="77777777" w:rsidR="004E4E42" w:rsidRPr="00E47534" w:rsidRDefault="004E4E42" w:rsidP="00BB324F">
            <w:pPr>
              <w:rPr>
                <w:b/>
                <w:i/>
              </w:rPr>
            </w:pPr>
            <w:r w:rsidRPr="00E47534">
              <w:rPr>
                <w:b/>
                <w:i/>
              </w:rPr>
              <w:t xml:space="preserve">Негізгі бөлім:  </w:t>
            </w:r>
          </w:p>
          <w:p w14:paraId="4EBC387C" w14:textId="77777777" w:rsidR="004E4E42" w:rsidRPr="00E47534" w:rsidRDefault="004E4E42" w:rsidP="00BB324F">
            <w:pPr>
              <w:rPr>
                <w:b/>
                <w:i/>
              </w:rPr>
            </w:pPr>
            <w:r w:rsidRPr="00E47534">
              <w:rPr>
                <w:b/>
                <w:i/>
              </w:rPr>
              <w:t>Жалпы дамыту жаттығулар:</w:t>
            </w:r>
          </w:p>
          <w:p w14:paraId="25CFDA98" w14:textId="77777777" w:rsidR="004E4E42" w:rsidRPr="00E47534" w:rsidRDefault="004E4E42" w:rsidP="00BB324F">
            <w:pPr>
              <w:rPr>
                <w:b/>
                <w:i/>
              </w:rPr>
            </w:pPr>
            <w:r w:rsidRPr="00E47534">
              <w:rPr>
                <w:i/>
                <w:lang w:bidi="kk-KZ"/>
              </w:rPr>
              <w:t xml:space="preserve">  1) колдары белде, басын алға, артқа, оңға, солға еңкейтіп жүру:    </w:t>
            </w:r>
          </w:p>
          <w:p w14:paraId="3201C220" w14:textId="77777777" w:rsidR="004E4E42" w:rsidRPr="00E47534" w:rsidRDefault="004E4E42" w:rsidP="00BB324F">
            <w:pPr>
              <w:rPr>
                <w:i/>
                <w:lang w:bidi="kk-KZ"/>
              </w:rPr>
            </w:pPr>
            <w:r w:rsidRPr="00E47534">
              <w:rPr>
                <w:i/>
                <w:lang w:bidi="kk-KZ"/>
              </w:rPr>
              <w:t xml:space="preserve">2) Екі қолдарын айналдыру 4-рет алға </w:t>
            </w:r>
            <w:r w:rsidRPr="00E47534">
              <w:rPr>
                <w:i/>
                <w:lang w:bidi="kk-KZ"/>
              </w:rPr>
              <w:lastRenderedPageBreak/>
              <w:t xml:space="preserve">қолды түзу ұстау,4-рет артқа </w:t>
            </w:r>
          </w:p>
          <w:p w14:paraId="0881155A" w14:textId="77777777" w:rsidR="004E4E42" w:rsidRPr="00E47534" w:rsidRDefault="004E4E42" w:rsidP="00BB324F">
            <w:pPr>
              <w:rPr>
                <w:i/>
                <w:lang w:bidi="kk-KZ"/>
              </w:rPr>
            </w:pPr>
            <w:r w:rsidRPr="00E47534">
              <w:rPr>
                <w:i/>
                <w:lang w:bidi="kk-KZ"/>
              </w:rPr>
              <w:t xml:space="preserve"> 3) Оң қол жоғарда,сол кол төменде 1,2 дегенде қолдарын артқа-алға  сермеу,3-4 дегенде ауыстыру.</w:t>
            </w:r>
          </w:p>
          <w:p w14:paraId="5B1CDB5C" w14:textId="77777777" w:rsidR="004E4E42" w:rsidRPr="00E47534" w:rsidRDefault="004E4E42" w:rsidP="00BB324F">
            <w:pPr>
              <w:rPr>
                <w:i/>
                <w:lang w:bidi="kk-KZ"/>
              </w:rPr>
            </w:pPr>
            <w:r w:rsidRPr="00E47534">
              <w:rPr>
                <w:i/>
                <w:lang w:bidi="kk-KZ"/>
              </w:rPr>
              <w:t xml:space="preserve"> 4) Қолдарын кеуденің алдында ұстау:  1,2 дегенде артқа сермеу, 3,4 дегенде жанға оңға  сермеу,келесі 3,4 дегенде солға қарай сермеу.</w:t>
            </w:r>
          </w:p>
          <w:p w14:paraId="7D184511" w14:textId="77777777" w:rsidR="004E4E42" w:rsidRPr="00E47534" w:rsidRDefault="004E4E42" w:rsidP="00BB324F">
            <w:pPr>
              <w:rPr>
                <w:i/>
                <w:lang w:bidi="kk-KZ"/>
              </w:rPr>
            </w:pPr>
            <w:r w:rsidRPr="00E47534">
              <w:rPr>
                <w:i/>
                <w:lang w:bidi="kk-KZ"/>
              </w:rPr>
              <w:t>5) Әр қадам сайын алға еңкейіп жүру.</w:t>
            </w:r>
          </w:p>
          <w:p w14:paraId="271E858E" w14:textId="77777777" w:rsidR="004E4E42" w:rsidRPr="00E47534" w:rsidRDefault="004E4E42" w:rsidP="00BB324F">
            <w:pPr>
              <w:rPr>
                <w:i/>
                <w:lang w:bidi="kk-KZ"/>
              </w:rPr>
            </w:pPr>
            <w:r w:rsidRPr="00E47534">
              <w:rPr>
                <w:i/>
                <w:lang w:bidi="kk-KZ"/>
              </w:rPr>
              <w:t xml:space="preserve"> 6)Тізені жартылай бүгіп жүру: </w:t>
            </w:r>
          </w:p>
          <w:p w14:paraId="58F64D1C" w14:textId="77777777" w:rsidR="004E4E42" w:rsidRPr="00E47534" w:rsidRDefault="004E4E42" w:rsidP="00BB324F">
            <w:pPr>
              <w:rPr>
                <w:i/>
                <w:lang w:bidi="kk-KZ"/>
              </w:rPr>
            </w:pPr>
            <w:r w:rsidRPr="00E47534">
              <w:rPr>
                <w:i/>
                <w:lang w:bidi="kk-KZ"/>
              </w:rPr>
              <w:t>7)Оң аяқпен секіріп жүру 8)Сол аяқпен секіріп жүру</w:t>
            </w:r>
          </w:p>
          <w:p w14:paraId="7BF911AC" w14:textId="77777777" w:rsidR="004E4E42" w:rsidRPr="00E47534" w:rsidRDefault="004E4E42" w:rsidP="00BB324F">
            <w:pPr>
              <w:rPr>
                <w:i/>
                <w:lang w:bidi="kk-KZ"/>
              </w:rPr>
            </w:pPr>
            <w:r w:rsidRPr="00E47534">
              <w:rPr>
                <w:i/>
                <w:lang w:bidi="kk-KZ"/>
              </w:rPr>
              <w:t xml:space="preserve">9)2-кі аяқпен секіріп жүру   </w:t>
            </w:r>
          </w:p>
          <w:p w14:paraId="1D27DFE8" w14:textId="77777777" w:rsidR="004E4E42" w:rsidRPr="00203634" w:rsidRDefault="004E4E42" w:rsidP="00BB324F">
            <w:pPr>
              <w:rPr>
                <w:b/>
                <w:i/>
                <w:lang w:bidi="kk-KZ"/>
              </w:rPr>
            </w:pPr>
            <w:r w:rsidRPr="00203634">
              <w:rPr>
                <w:b/>
                <w:i/>
                <w:lang w:bidi="kk-KZ"/>
              </w:rPr>
              <w:t xml:space="preserve">Тыныс алу жаттығуы    </w:t>
            </w:r>
          </w:p>
          <w:p w14:paraId="1DC59AD4" w14:textId="77777777" w:rsidR="004E4E42" w:rsidRDefault="004E4E42" w:rsidP="00BB324F">
            <w:pPr>
              <w:rPr>
                <w:i/>
                <w:sz w:val="18"/>
                <w:lang w:bidi="kk-KZ"/>
              </w:rPr>
            </w:pPr>
            <w:r w:rsidRPr="00203634">
              <w:rPr>
                <w:i/>
                <w:szCs w:val="26"/>
              </w:rPr>
              <w:t xml:space="preserve">шәйнектік дыбысын салу. Терең тыныс алып, демді  шығару. </w:t>
            </w:r>
            <w:r w:rsidRPr="00203634">
              <w:rPr>
                <w:i/>
                <w:sz w:val="18"/>
                <w:lang w:bidi="kk-KZ"/>
              </w:rPr>
              <w:t xml:space="preserve">  </w:t>
            </w:r>
          </w:p>
          <w:p w14:paraId="40D17ECC" w14:textId="77777777" w:rsidR="004E4E42" w:rsidRPr="00C545BE" w:rsidRDefault="004E4E42" w:rsidP="00BB324F">
            <w:pPr>
              <w:rPr>
                <w:i/>
                <w:color w:val="FF0000"/>
                <w:lang w:eastAsia="ru-RU"/>
              </w:rPr>
            </w:pPr>
            <w:r w:rsidRPr="00A272CA">
              <w:rPr>
                <w:i/>
                <w:color w:val="FF0000"/>
                <w:lang w:eastAsia="ru-RU"/>
              </w:rPr>
              <w:t>4К мо</w:t>
            </w:r>
            <w:r>
              <w:rPr>
                <w:i/>
                <w:color w:val="FF0000"/>
                <w:lang w:eastAsia="ru-RU"/>
              </w:rPr>
              <w:t>делі, бала үні, жаппай бақылау,</w:t>
            </w:r>
            <w:r w:rsidRPr="00203634">
              <w:rPr>
                <w:i/>
                <w:sz w:val="18"/>
                <w:lang w:bidi="kk-KZ"/>
              </w:rPr>
              <w:t xml:space="preserve">   </w:t>
            </w:r>
          </w:p>
          <w:p w14:paraId="3FFA3266" w14:textId="77777777" w:rsidR="004E4E42" w:rsidRPr="00E47534" w:rsidRDefault="004E4E42" w:rsidP="00BB324F">
            <w:pPr>
              <w:rPr>
                <w:b/>
                <w:i/>
                <w:color w:val="000000"/>
                <w:lang w:eastAsia="ru-RU"/>
              </w:rPr>
            </w:pPr>
            <w:r w:rsidRPr="00E47534">
              <w:rPr>
                <w:b/>
                <w:i/>
                <w:color w:val="000000"/>
                <w:lang w:eastAsia="ru-RU"/>
              </w:rPr>
              <w:t xml:space="preserve">Негізгі қимыл-жаттығулары: </w:t>
            </w:r>
          </w:p>
          <w:p w14:paraId="7C6C482B" w14:textId="77777777" w:rsidR="004E4E42" w:rsidRDefault="004E4E42" w:rsidP="00BB324F">
            <w:pPr>
              <w:rPr>
                <w:i/>
                <w:color w:val="000000"/>
                <w:lang w:eastAsia="ru-RU"/>
              </w:rPr>
            </w:pPr>
            <w:r w:rsidRPr="00E47534">
              <w:rPr>
                <w:i/>
                <w:color w:val="000000"/>
                <w:lang w:eastAsia="ru-RU"/>
              </w:rPr>
              <w:t>1</w:t>
            </w:r>
            <w:r w:rsidRPr="00E47534">
              <w:rPr>
                <w:rFonts w:asciiTheme="majorBidi" w:hAnsiTheme="majorBidi" w:cstheme="majorBidi"/>
                <w:i/>
                <w:color w:val="000000"/>
                <w:lang w:eastAsia="ru-RU"/>
              </w:rPr>
              <w:t xml:space="preserve"> </w:t>
            </w:r>
            <w:r w:rsidRPr="00E47534">
              <w:rPr>
                <w:i/>
                <w:color w:val="000000"/>
                <w:lang w:eastAsia="ru-RU"/>
              </w:rPr>
              <w:t xml:space="preserve">. Допты жоғары лақтыру, еденге ұру және оны екі қолымен қағып алу. 2.Гимнастикалық қабырғадан кезектескен қадаммен өрмелеу. </w:t>
            </w:r>
          </w:p>
          <w:p w14:paraId="6119A702" w14:textId="77777777" w:rsidR="004E4E42" w:rsidRPr="00C545BE" w:rsidRDefault="004E4E42" w:rsidP="00BB324F">
            <w:pPr>
              <w:rPr>
                <w:i/>
                <w:color w:val="FF0000"/>
                <w:lang w:eastAsia="ru-RU"/>
              </w:rPr>
            </w:pPr>
            <w:r w:rsidRPr="00A272CA">
              <w:rPr>
                <w:i/>
                <w:color w:val="FF0000"/>
                <w:lang w:eastAsia="ru-RU"/>
              </w:rPr>
              <w:t>Өнім арқылы  саралау, 4К мо</w:t>
            </w:r>
            <w:r>
              <w:rPr>
                <w:i/>
                <w:color w:val="FF0000"/>
                <w:lang w:eastAsia="ru-RU"/>
              </w:rPr>
              <w:t>делі, бала үні, жаппай бақылау,</w:t>
            </w:r>
          </w:p>
          <w:p w14:paraId="3028EEA4" w14:textId="77777777" w:rsidR="004E4E42" w:rsidRDefault="004E4E42" w:rsidP="00BB324F">
            <w:pPr>
              <w:rPr>
                <w:b/>
                <w:i/>
                <w:color w:val="000000"/>
                <w:lang w:eastAsia="ru-RU"/>
              </w:rPr>
            </w:pPr>
            <w:r w:rsidRPr="00E47534">
              <w:rPr>
                <w:b/>
                <w:i/>
                <w:color w:val="000000"/>
                <w:lang w:eastAsia="ru-RU"/>
              </w:rPr>
              <w:lastRenderedPageBreak/>
              <w:t>Қимылды ойын:</w:t>
            </w:r>
          </w:p>
          <w:p w14:paraId="2D57C72C" w14:textId="77777777" w:rsidR="004E4E42" w:rsidRPr="00203634" w:rsidRDefault="004E4E42" w:rsidP="00BB324F">
            <w:pPr>
              <w:rPr>
                <w:b/>
                <w:i/>
                <w:color w:val="000000"/>
                <w:lang w:eastAsia="ru-RU"/>
              </w:rPr>
            </w:pPr>
            <w:r w:rsidRPr="00203634">
              <w:rPr>
                <w:b/>
                <w:i/>
                <w:iCs/>
                <w:color w:val="000000"/>
                <w:lang w:eastAsia="ru-RU"/>
              </w:rPr>
              <w:t>"Орныңды тап"</w:t>
            </w:r>
          </w:p>
          <w:p w14:paraId="1B80A24D" w14:textId="77777777" w:rsidR="004E4E42" w:rsidRPr="00203634" w:rsidRDefault="004E4E42" w:rsidP="00BB324F">
            <w:pPr>
              <w:rPr>
                <w:i/>
                <w:color w:val="000000"/>
                <w:lang w:eastAsia="ru-RU"/>
              </w:rPr>
            </w:pPr>
            <w:r w:rsidRPr="00203634">
              <w:rPr>
                <w:b/>
                <w:i/>
                <w:iCs/>
                <w:color w:val="000000"/>
                <w:lang w:eastAsia="ru-RU"/>
              </w:rPr>
              <w:t xml:space="preserve">     Ойын мақсаты: </w:t>
            </w:r>
            <w:r w:rsidRPr="00203634">
              <w:rPr>
                <w:i/>
                <w:iCs/>
                <w:color w:val="000000"/>
                <w:lang w:eastAsia="ru-RU"/>
              </w:rPr>
              <w:t>Балалардың ой-өрісін кеңейту, достыққа,</w:t>
            </w:r>
          </w:p>
          <w:p w14:paraId="30DF2A1B" w14:textId="77777777" w:rsidR="004E4E42" w:rsidRDefault="004E4E42" w:rsidP="00BB324F">
            <w:pPr>
              <w:rPr>
                <w:i/>
                <w:iCs/>
                <w:color w:val="000000"/>
                <w:lang w:eastAsia="ru-RU"/>
              </w:rPr>
            </w:pPr>
            <w:r w:rsidRPr="00203634">
              <w:rPr>
                <w:i/>
                <w:iCs/>
                <w:color w:val="000000"/>
                <w:lang w:eastAsia="ru-RU"/>
              </w:rPr>
              <w:t xml:space="preserve"> ұжымдыққа, бірлікке тәрбиелеу.</w:t>
            </w:r>
          </w:p>
          <w:p w14:paraId="7C5F283E" w14:textId="77777777" w:rsidR="004E4E42" w:rsidRPr="00C545BE" w:rsidRDefault="004E4E42" w:rsidP="00BB324F">
            <w:pPr>
              <w:rPr>
                <w:i/>
                <w:iCs/>
                <w:color w:val="FF0000"/>
                <w:lang w:eastAsia="ru-RU"/>
              </w:rPr>
            </w:pPr>
            <w:r w:rsidRPr="00DB334D">
              <w:rPr>
                <w:i/>
                <w:iCs/>
                <w:color w:val="FF0000"/>
                <w:lang w:eastAsia="ru-RU"/>
              </w:rPr>
              <w:t>4К моделі, бала үні, жаппай бақылау.</w:t>
            </w:r>
          </w:p>
          <w:p w14:paraId="6997DBF1" w14:textId="77777777" w:rsidR="004E4E42" w:rsidRPr="00E47534" w:rsidRDefault="004E4E42" w:rsidP="00BB324F">
            <w:pPr>
              <w:rPr>
                <w:b/>
                <w:i/>
                <w:color w:val="000000"/>
                <w:lang w:eastAsia="ru-RU"/>
              </w:rPr>
            </w:pPr>
            <w:r>
              <w:rPr>
                <w:b/>
                <w:i/>
                <w:color w:val="000000"/>
                <w:lang w:eastAsia="ru-RU"/>
              </w:rPr>
              <w:t>Қортынды.</w:t>
            </w:r>
          </w:p>
          <w:p w14:paraId="01DD8B7D" w14:textId="77777777" w:rsidR="004E4E42" w:rsidRDefault="004E4E42" w:rsidP="00BB324F">
            <w:pPr>
              <w:rPr>
                <w:i/>
                <w:color w:val="000000"/>
                <w:lang w:eastAsia="ru-RU"/>
              </w:rPr>
            </w:pPr>
            <w:r w:rsidRPr="00E47534">
              <w:rPr>
                <w:i/>
                <w:color w:val="000000"/>
                <w:lang w:eastAsia="ru-RU"/>
              </w:rPr>
              <w:t>Балаларды мадақтау.</w:t>
            </w:r>
          </w:p>
          <w:p w14:paraId="2B3CF335" w14:textId="77777777" w:rsidR="004E4E42" w:rsidRPr="00470F63" w:rsidRDefault="004E4E42" w:rsidP="00BB324F">
            <w:pPr>
              <w:rPr>
                <w:b/>
                <w:i/>
                <w:lang w:eastAsia="ru-RU"/>
              </w:rPr>
            </w:pPr>
          </w:p>
          <w:p w14:paraId="5C4B05F5" w14:textId="77777777" w:rsidR="004E4E42" w:rsidRPr="00470F63" w:rsidRDefault="004E4E42" w:rsidP="00BB324F">
            <w:pPr>
              <w:rPr>
                <w:b/>
                <w:i/>
                <w:lang w:eastAsia="ru-RU"/>
              </w:rPr>
            </w:pPr>
          </w:p>
        </w:tc>
        <w:tc>
          <w:tcPr>
            <w:tcW w:w="3115" w:type="dxa"/>
            <w:gridSpan w:val="4"/>
            <w:tcBorders>
              <w:top w:val="single" w:sz="4" w:space="0" w:color="auto"/>
              <w:left w:val="single" w:sz="4" w:space="0" w:color="auto"/>
              <w:bottom w:val="single" w:sz="4" w:space="0" w:color="auto"/>
              <w:right w:val="single" w:sz="4" w:space="0" w:color="auto"/>
            </w:tcBorders>
          </w:tcPr>
          <w:p w14:paraId="45306058" w14:textId="77777777" w:rsidR="004E4E42" w:rsidRPr="00470F63" w:rsidRDefault="004E4E42" w:rsidP="00BB324F">
            <w:pPr>
              <w:jc w:val="center"/>
              <w:rPr>
                <w:rFonts w:eastAsia="Calibri"/>
                <w:b/>
                <w:i/>
              </w:rPr>
            </w:pPr>
            <w:r w:rsidRPr="00470F63">
              <w:rPr>
                <w:b/>
                <w:i/>
                <w:lang w:eastAsia="ru-RU"/>
              </w:rPr>
              <w:lastRenderedPageBreak/>
              <w:t>1.</w:t>
            </w:r>
            <w:r w:rsidRPr="00470F63">
              <w:rPr>
                <w:rFonts w:eastAsia="Calibri"/>
                <w:b/>
                <w:i/>
              </w:rPr>
              <w:t xml:space="preserve"> Математика негіздері</w:t>
            </w:r>
          </w:p>
          <w:p w14:paraId="6BECEFBA" w14:textId="77777777" w:rsidR="004E4E42" w:rsidRPr="00234425" w:rsidRDefault="004E4E42" w:rsidP="00BB324F">
            <w:pPr>
              <w:rPr>
                <w:rFonts w:eastAsia="Calibri"/>
                <w:b/>
                <w:i/>
                <w:szCs w:val="24"/>
              </w:rPr>
            </w:pPr>
            <w:r w:rsidRPr="00234425">
              <w:rPr>
                <w:rFonts w:eastAsia="Calibri"/>
                <w:b/>
                <w:i/>
                <w:szCs w:val="24"/>
              </w:rPr>
              <w:t>Тақырыбы:</w:t>
            </w:r>
            <w:r w:rsidRPr="00234425">
              <w:rPr>
                <w:i/>
                <w:color w:val="000000"/>
                <w:szCs w:val="24"/>
                <w:lang w:eastAsia="ru-RU"/>
              </w:rPr>
              <w:t xml:space="preserve"> </w:t>
            </w:r>
            <w:r w:rsidRPr="00234425">
              <w:rPr>
                <w:rFonts w:eastAsia="Calibri"/>
                <w:i/>
                <w:szCs w:val="24"/>
              </w:rPr>
              <w:t>Бір және көп ,көп заттарды салыстыру</w:t>
            </w:r>
          </w:p>
          <w:p w14:paraId="7BB591A7" w14:textId="77777777" w:rsidR="004E4E42" w:rsidRDefault="004E4E42" w:rsidP="00BB324F">
            <w:pPr>
              <w:rPr>
                <w:i/>
              </w:rPr>
            </w:pPr>
            <w:r w:rsidRPr="00E514F0">
              <w:rPr>
                <w:b/>
                <w:i/>
              </w:rPr>
              <w:t xml:space="preserve">Мақсаты: </w:t>
            </w:r>
            <w:r w:rsidRPr="00E514F0">
              <w:rPr>
                <w:i/>
              </w:rPr>
              <w:t>Заттарды санына қарай салыстырады, алу қабілеті артады,бір зат пен көп затты бір-бірінен айыра біледі.</w:t>
            </w:r>
          </w:p>
          <w:p w14:paraId="7FA1A0D6" w14:textId="77777777" w:rsidR="004E4E42" w:rsidRPr="00D236CD" w:rsidRDefault="004E4E42" w:rsidP="00BB324F">
            <w:pPr>
              <w:rPr>
                <w:b/>
                <w:bCs/>
                <w:i/>
                <w:color w:val="FF0000"/>
              </w:rPr>
            </w:pPr>
            <w:r w:rsidRPr="00C86293">
              <w:rPr>
                <w:b/>
                <w:bCs/>
                <w:i/>
                <w:color w:val="FF0000"/>
              </w:rPr>
              <w:t>Ресустар:Дидактикалық материалдар.</w:t>
            </w:r>
            <w:r w:rsidRPr="000D5B9D">
              <w:rPr>
                <w:i/>
              </w:rPr>
              <w:t xml:space="preserve"> </w:t>
            </w:r>
            <w:r w:rsidRPr="00D236CD">
              <w:rPr>
                <w:b/>
                <w:i/>
                <w:color w:val="FF0000"/>
              </w:rPr>
              <w:t>АКТ технологиясы</w:t>
            </w:r>
          </w:p>
          <w:p w14:paraId="76A4249B" w14:textId="77777777" w:rsidR="004E4E42" w:rsidRPr="00C86293" w:rsidRDefault="004E4E42" w:rsidP="00BB324F">
            <w:pPr>
              <w:rPr>
                <w:b/>
                <w:i/>
                <w:color w:val="FF0000"/>
              </w:rPr>
            </w:pPr>
            <w:r w:rsidRPr="00C86293">
              <w:rPr>
                <w:b/>
                <w:bCs/>
                <w:i/>
                <w:color w:val="FF0000"/>
              </w:rPr>
              <w:t xml:space="preserve">Әдіс -тәсілдер:4К </w:t>
            </w:r>
            <w:r w:rsidRPr="00C86293">
              <w:rPr>
                <w:b/>
                <w:bCs/>
                <w:i/>
                <w:color w:val="FF0000"/>
              </w:rPr>
              <w:lastRenderedPageBreak/>
              <w:t>моделі,бала үні,саралау бақылау.</w:t>
            </w:r>
          </w:p>
          <w:p w14:paraId="121D39AF" w14:textId="77777777" w:rsidR="004E4E42" w:rsidRPr="000D5B9D" w:rsidRDefault="004E4E42" w:rsidP="00BB324F">
            <w:pPr>
              <w:rPr>
                <w:rFonts w:eastAsia="Calibri"/>
                <w:bCs/>
                <w:i/>
              </w:rPr>
            </w:pPr>
            <w:r w:rsidRPr="000D5B9D">
              <w:rPr>
                <w:rFonts w:eastAsia="Calibri"/>
                <w:b/>
                <w:bCs/>
                <w:i/>
                <w:iCs/>
              </w:rPr>
              <w:t>Ұйымдастырылған оқу қызметінің барысы.</w:t>
            </w:r>
          </w:p>
          <w:p w14:paraId="063AAD4B" w14:textId="77777777" w:rsidR="004E4E42" w:rsidRPr="000D5B9D" w:rsidRDefault="004E4E42" w:rsidP="00BB324F">
            <w:pPr>
              <w:tabs>
                <w:tab w:val="left" w:pos="3545"/>
              </w:tabs>
              <w:rPr>
                <w:rFonts w:eastAsia="Calibri"/>
                <w:b/>
                <w:i/>
              </w:rPr>
            </w:pPr>
            <w:r w:rsidRPr="000D5B9D">
              <w:rPr>
                <w:rFonts w:eastAsia="Calibri"/>
                <w:b/>
                <w:i/>
              </w:rPr>
              <w:t>Шаттық шеңбер.</w:t>
            </w:r>
          </w:p>
          <w:p w14:paraId="1416CB00" w14:textId="77777777" w:rsidR="004E4E42" w:rsidRPr="000D5B9D" w:rsidRDefault="004E4E42" w:rsidP="00BB324F">
            <w:pPr>
              <w:tabs>
                <w:tab w:val="left" w:pos="3545"/>
              </w:tabs>
              <w:rPr>
                <w:rFonts w:eastAsia="Calibri"/>
                <w:i/>
              </w:rPr>
            </w:pPr>
            <w:r w:rsidRPr="000D5B9D">
              <w:rPr>
                <w:rFonts w:eastAsia="Calibri"/>
                <w:i/>
              </w:rPr>
              <w:t>Біз ерекше баламыз</w:t>
            </w:r>
          </w:p>
          <w:p w14:paraId="49766DAE" w14:textId="77777777" w:rsidR="004E4E42" w:rsidRPr="000D5B9D" w:rsidRDefault="004E4E42" w:rsidP="00BB324F">
            <w:pPr>
              <w:tabs>
                <w:tab w:val="left" w:pos="3545"/>
              </w:tabs>
              <w:rPr>
                <w:rFonts w:eastAsia="Calibri"/>
                <w:i/>
              </w:rPr>
            </w:pPr>
            <w:r w:rsidRPr="000D5B9D">
              <w:rPr>
                <w:rFonts w:eastAsia="Calibri"/>
                <w:i/>
              </w:rPr>
              <w:t>Айтқан тілді аламыз</w:t>
            </w:r>
          </w:p>
          <w:p w14:paraId="5F5A8C44" w14:textId="77777777" w:rsidR="004E4E42" w:rsidRPr="000D5B9D" w:rsidRDefault="004E4E42" w:rsidP="00BB324F">
            <w:pPr>
              <w:tabs>
                <w:tab w:val="left" w:pos="3545"/>
              </w:tabs>
              <w:rPr>
                <w:rFonts w:eastAsia="Calibri"/>
                <w:i/>
              </w:rPr>
            </w:pPr>
            <w:r w:rsidRPr="000D5B9D">
              <w:rPr>
                <w:rFonts w:eastAsia="Calibri"/>
                <w:i/>
              </w:rPr>
              <w:t>Достарымды көргенде</w:t>
            </w:r>
          </w:p>
          <w:p w14:paraId="2FC407A9" w14:textId="77777777" w:rsidR="004E4E42" w:rsidRPr="000D5B9D" w:rsidRDefault="004E4E42" w:rsidP="00BB324F">
            <w:pPr>
              <w:tabs>
                <w:tab w:val="left" w:pos="3545"/>
              </w:tabs>
              <w:rPr>
                <w:rFonts w:eastAsia="Calibri"/>
                <w:i/>
              </w:rPr>
            </w:pPr>
            <w:r w:rsidRPr="000D5B9D">
              <w:rPr>
                <w:rFonts w:eastAsia="Calibri"/>
                <w:i/>
              </w:rPr>
              <w:t>Қуана қарсы аламын</w:t>
            </w:r>
          </w:p>
          <w:p w14:paraId="0E66BB02" w14:textId="77777777" w:rsidR="004E4E42" w:rsidRDefault="004E4E42" w:rsidP="00BB324F">
            <w:pPr>
              <w:tabs>
                <w:tab w:val="left" w:pos="3545"/>
              </w:tabs>
              <w:rPr>
                <w:rFonts w:eastAsia="Calibri"/>
                <w:i/>
              </w:rPr>
            </w:pPr>
            <w:r w:rsidRPr="000D5B9D">
              <w:rPr>
                <w:rFonts w:eastAsia="Calibri"/>
                <w:i/>
                <w:color w:val="000000"/>
                <w:shd w:val="clear" w:color="auto" w:fill="FFFFFF"/>
              </w:rPr>
              <w:t>Балалар қазір жылдың қай мезгілі?</w:t>
            </w:r>
            <w:r w:rsidRPr="000D5B9D">
              <w:rPr>
                <w:rFonts w:eastAsia="Calibri"/>
                <w:i/>
              </w:rPr>
              <w:br/>
              <w:t>Жарайсыңдар балалар орнымызға жайғасайық.</w:t>
            </w:r>
          </w:p>
          <w:p w14:paraId="162102B0" w14:textId="77777777" w:rsidR="004E4E42" w:rsidRDefault="004E4E42" w:rsidP="00BB324F">
            <w:pPr>
              <w:tabs>
                <w:tab w:val="left" w:pos="3545"/>
              </w:tabs>
              <w:rPr>
                <w:rFonts w:eastAsia="Calibri"/>
                <w:i/>
                <w:color w:val="FF0000"/>
              </w:rPr>
            </w:pPr>
            <w:r w:rsidRPr="00FB00C8">
              <w:rPr>
                <w:rFonts w:eastAsia="Calibri"/>
                <w:i/>
                <w:color w:val="FF0000"/>
              </w:rPr>
              <w:t>Жаппай бақылау.</w:t>
            </w:r>
          </w:p>
          <w:p w14:paraId="0B70CDF1" w14:textId="77777777" w:rsidR="004E4E42" w:rsidRPr="00FB00C8" w:rsidRDefault="004E4E42" w:rsidP="00BB324F">
            <w:pPr>
              <w:tabs>
                <w:tab w:val="left" w:pos="3545"/>
              </w:tabs>
              <w:rPr>
                <w:rFonts w:eastAsia="Calibri"/>
                <w:b/>
                <w:i/>
              </w:rPr>
            </w:pPr>
            <w:r w:rsidRPr="00FB00C8">
              <w:rPr>
                <w:rFonts w:eastAsia="Calibri"/>
                <w:b/>
                <w:i/>
              </w:rPr>
              <w:t>Ой  қозғау.</w:t>
            </w:r>
          </w:p>
          <w:p w14:paraId="01994C47" w14:textId="77777777" w:rsidR="004E4E42" w:rsidRPr="000D5B9D" w:rsidRDefault="004E4E42" w:rsidP="00BB324F">
            <w:pPr>
              <w:tabs>
                <w:tab w:val="left" w:pos="3545"/>
              </w:tabs>
              <w:rPr>
                <w:rFonts w:eastAsia="Calibri"/>
                <w:i/>
              </w:rPr>
            </w:pPr>
            <w:r w:rsidRPr="000D5B9D">
              <w:rPr>
                <w:rFonts w:eastAsia="Calibri"/>
                <w:i/>
              </w:rPr>
              <w:t xml:space="preserve">Балалар бүгін бізге таным елінен бір - бірінен айнымайтын түрлері бірдей ағайынды қуыршақтар келіпті. </w:t>
            </w:r>
          </w:p>
          <w:p w14:paraId="710FFC55" w14:textId="77777777" w:rsidR="004E4E42" w:rsidRDefault="004E4E42" w:rsidP="00BB324F">
            <w:pPr>
              <w:tabs>
                <w:tab w:val="left" w:pos="3545"/>
              </w:tabs>
              <w:rPr>
                <w:rFonts w:eastAsia="Calibri"/>
                <w:i/>
              </w:rPr>
            </w:pPr>
            <w:r w:rsidRPr="000D5B9D">
              <w:rPr>
                <w:rFonts w:eastAsia="Calibri"/>
                <w:i/>
              </w:rPr>
              <w:t>Біздің бәріміздің өз атымыз бар, сол сияқты қуыршақтардың да аттары бар екен.</w:t>
            </w:r>
            <w:r w:rsidRPr="000D5B9D">
              <w:rPr>
                <w:rFonts w:eastAsia="Calibri"/>
                <w:i/>
              </w:rPr>
              <w:br/>
              <w:t xml:space="preserve">- Ең үлкені Айжан </w:t>
            </w:r>
            <w:r w:rsidRPr="000D5B9D">
              <w:rPr>
                <w:rFonts w:eastAsia="Calibri"/>
                <w:i/>
              </w:rPr>
              <w:br/>
              <w:t>- Ал одан кішісі Айман</w:t>
            </w:r>
            <w:r w:rsidRPr="000D5B9D">
              <w:rPr>
                <w:rFonts w:eastAsia="Calibri"/>
                <w:i/>
              </w:rPr>
              <w:br/>
              <w:t>- Ең кішісі Айгүл</w:t>
            </w:r>
            <w:r w:rsidRPr="000D5B9D">
              <w:rPr>
                <w:rFonts w:eastAsia="Calibri"/>
                <w:i/>
              </w:rPr>
              <w:br/>
              <w:t>Қане бәріміз қуыршақтардың атын қайталап шығайық.</w:t>
            </w:r>
            <w:r w:rsidRPr="000D5B9D">
              <w:rPr>
                <w:rFonts w:eastAsia="Calibri"/>
                <w:i/>
              </w:rPr>
              <w:br/>
              <w:t>Қуыршақтардың түрлері бірдей болғанымен бойлары бірдей ма?</w:t>
            </w:r>
          </w:p>
          <w:p w14:paraId="0D504018" w14:textId="77777777" w:rsidR="004E4E42" w:rsidRPr="00FB00C8" w:rsidRDefault="004E4E42" w:rsidP="00BB324F">
            <w:pPr>
              <w:tabs>
                <w:tab w:val="left" w:pos="3545"/>
              </w:tabs>
              <w:rPr>
                <w:rFonts w:eastAsia="Calibri"/>
                <w:i/>
                <w:color w:val="FF0000"/>
              </w:rPr>
            </w:pPr>
            <w:r w:rsidRPr="00FB00C8">
              <w:rPr>
                <w:rFonts w:eastAsia="Calibri"/>
                <w:i/>
                <w:color w:val="FF0000"/>
              </w:rPr>
              <w:t>Сыни ойлау, Блум таксономиясы, жетелеуші сұрақтармен  бақылау.</w:t>
            </w:r>
          </w:p>
          <w:p w14:paraId="5AB7976F" w14:textId="77777777" w:rsidR="004E4E42" w:rsidRDefault="004E4E42" w:rsidP="00BB324F">
            <w:pPr>
              <w:tabs>
                <w:tab w:val="left" w:pos="3545"/>
              </w:tabs>
              <w:rPr>
                <w:rFonts w:eastAsia="Calibri"/>
                <w:i/>
              </w:rPr>
            </w:pPr>
            <w:r w:rsidRPr="00FB00C8">
              <w:rPr>
                <w:rFonts w:eastAsia="Calibri"/>
                <w:i/>
                <w:color w:val="FF0000"/>
              </w:rPr>
              <w:t>Пед жет ойын: «Қуыршақты ата»</w:t>
            </w:r>
            <w:r w:rsidRPr="000D5B9D">
              <w:rPr>
                <w:rFonts w:eastAsia="Calibri"/>
                <w:i/>
              </w:rPr>
              <w:br/>
            </w:r>
            <w:r>
              <w:rPr>
                <w:rFonts w:eastAsia="Calibri"/>
                <w:i/>
              </w:rPr>
              <w:t xml:space="preserve">Шарты: </w:t>
            </w:r>
            <w:r w:rsidRPr="000D5B9D">
              <w:rPr>
                <w:rFonts w:eastAsia="Calibri"/>
                <w:i/>
              </w:rPr>
              <w:t xml:space="preserve">Рет - ретімен қуыршақтарды көрсетіп, атын атау.Ең үлкен қуыршақты кім көрсетеді, </w:t>
            </w:r>
            <w:r w:rsidRPr="000D5B9D">
              <w:rPr>
                <w:rFonts w:eastAsia="Calibri"/>
                <w:i/>
              </w:rPr>
              <w:lastRenderedPageBreak/>
              <w:t>а</w:t>
            </w:r>
            <w:r>
              <w:rPr>
                <w:rFonts w:eastAsia="Calibri"/>
                <w:i/>
              </w:rPr>
              <w:t xml:space="preserve">ты кім? </w:t>
            </w:r>
            <w:r>
              <w:rPr>
                <w:rFonts w:eastAsia="Calibri"/>
                <w:i/>
              </w:rPr>
              <w:br/>
              <w:t>Жарайсыңдар балалар!</w:t>
            </w:r>
            <w:r w:rsidRPr="000D5B9D">
              <w:rPr>
                <w:rFonts w:eastAsia="Calibri"/>
                <w:i/>
              </w:rPr>
              <w:br/>
              <w:t>Қуыршақтарымыз бізге бос келмепті, жолда келе жатып алма теріпті. Міне, қараңдаршы қандай әдемі алмалар.</w:t>
            </w:r>
          </w:p>
          <w:p w14:paraId="50395870" w14:textId="77777777" w:rsidR="004E4E42" w:rsidRDefault="004E4E42" w:rsidP="00BB324F">
            <w:pPr>
              <w:tabs>
                <w:tab w:val="left" w:pos="3545"/>
              </w:tabs>
              <w:rPr>
                <w:rFonts w:eastAsia="Calibri"/>
                <w:i/>
              </w:rPr>
            </w:pPr>
            <w:r w:rsidRPr="00FB00C8">
              <w:rPr>
                <w:bCs/>
                <w:i/>
                <w:color w:val="FF0000"/>
                <w:lang w:eastAsia="ru-RU"/>
              </w:rPr>
              <w:t>Пед жет ойын</w:t>
            </w:r>
            <w:r w:rsidRPr="00FB00C8">
              <w:rPr>
                <w:i/>
                <w:color w:val="FF0000"/>
                <w:shd w:val="clear" w:color="auto" w:fill="FFFFFF"/>
              </w:rPr>
              <w:t xml:space="preserve"> :</w:t>
            </w:r>
            <w:r w:rsidRPr="00FB00C8">
              <w:rPr>
                <w:rFonts w:eastAsia="Calibri"/>
                <w:i/>
                <w:color w:val="FF0000"/>
              </w:rPr>
              <w:t xml:space="preserve"> «Алмаларды салыстыр»</w:t>
            </w:r>
            <w:r w:rsidRPr="00330B52">
              <w:rPr>
                <w:rFonts w:eastAsia="Calibri"/>
                <w:i/>
                <w:noProof/>
                <w:lang w:eastAsia="ru-RU"/>
              </w:rPr>
              <w:t xml:space="preserve"> </w:t>
            </w:r>
            <w:r w:rsidRPr="000D5B9D">
              <w:rPr>
                <w:rFonts w:eastAsia="Calibri"/>
                <w:i/>
                <w:noProof/>
                <w:lang w:eastAsia="ru-RU"/>
              </w:rPr>
              <w:drawing>
                <wp:inline distT="0" distB="0" distL="0" distR="0" wp14:anchorId="6FAA5053" wp14:editId="73D86AEC">
                  <wp:extent cx="1714500" cy="739775"/>
                  <wp:effectExtent l="0" t="0" r="0" b="3175"/>
                  <wp:docPr id="108" name="Рисунок 108" descr="https://ds02.infourok.ru/uploads/ex/0872/0005c149-b09677cb/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872/0005c149-b09677cb/img7.jp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10534" t="18420" b="14035"/>
                          <a:stretch/>
                        </pic:blipFill>
                        <pic:spPr bwMode="auto">
                          <a:xfrm>
                            <a:off x="0" y="0"/>
                            <a:ext cx="1715353" cy="740143"/>
                          </a:xfrm>
                          <a:prstGeom prst="rect">
                            <a:avLst/>
                          </a:prstGeom>
                          <a:noFill/>
                          <a:ln>
                            <a:noFill/>
                          </a:ln>
                          <a:extLst>
                            <a:ext uri="{53640926-AAD7-44D8-BBD7-CCE9431645EC}">
                              <a14:shadowObscured xmlns:a14="http://schemas.microsoft.com/office/drawing/2010/main"/>
                            </a:ext>
                          </a:extLst>
                        </pic:spPr>
                      </pic:pic>
                    </a:graphicData>
                  </a:graphic>
                </wp:inline>
              </w:drawing>
            </w:r>
            <w:r w:rsidRPr="000D5B9D">
              <w:rPr>
                <w:rFonts w:eastAsia="Calibri"/>
                <w:i/>
              </w:rPr>
              <w:br/>
              <w:t>- Алмалардың түстері бірдей ма?</w:t>
            </w:r>
            <w:r w:rsidRPr="000D5B9D">
              <w:rPr>
                <w:rFonts w:eastAsia="Calibri"/>
                <w:i/>
              </w:rPr>
              <w:br/>
              <w:t>- Түстері қандай?</w:t>
            </w:r>
            <w:r w:rsidRPr="000D5B9D">
              <w:rPr>
                <w:rFonts w:eastAsia="Calibri"/>
                <w:i/>
              </w:rPr>
              <w:br/>
              <w:t>- Ал көлемдері бірдей ма?</w:t>
            </w:r>
            <w:r w:rsidRPr="000D5B9D">
              <w:rPr>
                <w:rFonts w:eastAsia="Calibri"/>
                <w:i/>
              </w:rPr>
              <w:br/>
              <w:t>- Қандай алма үлкен?</w:t>
            </w:r>
            <w:r w:rsidRPr="000D5B9D">
              <w:rPr>
                <w:rFonts w:eastAsia="Calibri"/>
                <w:i/>
              </w:rPr>
              <w:br/>
              <w:t>- Ал қандай алма кіші?</w:t>
            </w:r>
            <w:r w:rsidRPr="000D5B9D">
              <w:rPr>
                <w:rFonts w:eastAsia="Calibri"/>
                <w:i/>
              </w:rPr>
              <w:br/>
              <w:t>- Алмалардың қайсысы көп, қайсысы аз?</w:t>
            </w:r>
          </w:p>
          <w:p w14:paraId="430295BB" w14:textId="77777777" w:rsidR="004E4E42" w:rsidRPr="000D5B9D" w:rsidRDefault="004E4E42" w:rsidP="00BB324F">
            <w:pPr>
              <w:tabs>
                <w:tab w:val="left" w:pos="3545"/>
              </w:tabs>
              <w:rPr>
                <w:rFonts w:eastAsia="Calibri"/>
                <w:i/>
              </w:rPr>
            </w:pPr>
            <w:r w:rsidRPr="00FB00C8">
              <w:rPr>
                <w:rFonts w:eastAsia="Calibri"/>
                <w:i/>
                <w:color w:val="FF0000"/>
              </w:rPr>
              <w:t>Сыни ойлау, комуникатив дағды.</w:t>
            </w:r>
            <w:r w:rsidRPr="000D5B9D">
              <w:rPr>
                <w:rFonts w:eastAsia="Calibri"/>
                <w:i/>
              </w:rPr>
              <w:br/>
              <w:t>Дұрыс айтасыңдар сары алмалар көп екен, ал қызыл алмалар үлкен болғанымен аз екен.</w:t>
            </w:r>
          </w:p>
          <w:p w14:paraId="553706FE" w14:textId="77777777" w:rsidR="004E4E42" w:rsidRDefault="004E4E42" w:rsidP="00BB324F">
            <w:pPr>
              <w:tabs>
                <w:tab w:val="left" w:pos="3545"/>
              </w:tabs>
              <w:rPr>
                <w:rFonts w:eastAsia="Calibri"/>
                <w:i/>
              </w:rPr>
            </w:pPr>
            <w:r w:rsidRPr="000D5B9D">
              <w:rPr>
                <w:rFonts w:eastAsia="Calibri"/>
                <w:i/>
              </w:rPr>
              <w:t>Тағы тапсырмалары бар екен.</w:t>
            </w:r>
          </w:p>
          <w:p w14:paraId="3B1412DE" w14:textId="77777777" w:rsidR="004E4E42" w:rsidRPr="00FB00C8" w:rsidRDefault="004E4E42" w:rsidP="00BB324F">
            <w:pPr>
              <w:tabs>
                <w:tab w:val="left" w:pos="3545"/>
              </w:tabs>
              <w:contextualSpacing/>
              <w:rPr>
                <w:rFonts w:eastAsia="Calibri"/>
                <w:i/>
                <w:color w:val="FF0000"/>
              </w:rPr>
            </w:pPr>
            <w:r w:rsidRPr="000D5B9D">
              <w:rPr>
                <w:rFonts w:eastAsia="Calibri"/>
                <w:b/>
                <w:i/>
              </w:rPr>
              <w:t>Тапсырма.</w:t>
            </w:r>
            <w:r>
              <w:rPr>
                <w:rFonts w:eastAsia="Calibri"/>
                <w:b/>
                <w:i/>
              </w:rPr>
              <w:t xml:space="preserve"> </w:t>
            </w:r>
            <w:r w:rsidRPr="00FB00C8">
              <w:rPr>
                <w:rFonts w:eastAsia="Calibri"/>
                <w:i/>
                <w:color w:val="FF0000"/>
              </w:rPr>
              <w:t>Құрлымдалған ойын: «Сызықпен қос»</w:t>
            </w:r>
          </w:p>
          <w:p w14:paraId="0C24AB43" w14:textId="77777777" w:rsidR="004E4E42" w:rsidRPr="00330B52" w:rsidRDefault="004E4E42" w:rsidP="00BB324F">
            <w:pPr>
              <w:tabs>
                <w:tab w:val="left" w:pos="3545"/>
              </w:tabs>
              <w:contextualSpacing/>
              <w:rPr>
                <w:rFonts w:eastAsia="Calibri"/>
                <w:b/>
                <w:i/>
              </w:rPr>
            </w:pPr>
            <w:r>
              <w:rPr>
                <w:rFonts w:eastAsia="Calibri"/>
                <w:b/>
                <w:i/>
              </w:rPr>
              <w:t>Шарты:</w:t>
            </w:r>
            <w:r w:rsidRPr="000D5B9D">
              <w:rPr>
                <w:rFonts w:eastAsia="Calibri"/>
                <w:i/>
              </w:rPr>
              <w:t>.</w:t>
            </w:r>
            <w:r>
              <w:rPr>
                <w:rFonts w:eastAsia="Calibri"/>
                <w:i/>
              </w:rPr>
              <w:t xml:space="preserve">Балаларға берілген </w:t>
            </w:r>
            <w:r w:rsidRPr="000D5B9D">
              <w:rPr>
                <w:rFonts w:eastAsia="Calibri"/>
                <w:i/>
              </w:rPr>
              <w:t xml:space="preserve"> заттарды көлеміне қарай (үлкен-кіші) салыстыруды ұсыну. Сызықпен қосу.</w:t>
            </w:r>
          </w:p>
          <w:p w14:paraId="75CAF04B" w14:textId="77777777" w:rsidR="004E4E42" w:rsidRPr="000D5B9D" w:rsidRDefault="004E4E42" w:rsidP="00BB324F">
            <w:pPr>
              <w:tabs>
                <w:tab w:val="left" w:pos="3545"/>
              </w:tabs>
              <w:rPr>
                <w:rFonts w:eastAsia="Calibri"/>
                <w:i/>
                <w:noProof/>
                <w:lang w:eastAsia="ru-RU"/>
              </w:rPr>
            </w:pPr>
            <w:r w:rsidRPr="000D5B9D">
              <w:rPr>
                <w:rFonts w:eastAsia="Calibri"/>
                <w:i/>
                <w:noProof/>
                <w:lang w:eastAsia="ru-RU"/>
              </w:rPr>
              <w:lastRenderedPageBreak/>
              <w:drawing>
                <wp:inline distT="0" distB="0" distL="0" distR="0" wp14:anchorId="508AD9CB" wp14:editId="79D21689">
                  <wp:extent cx="1306286" cy="1243329"/>
                  <wp:effectExtent l="0" t="0" r="8255" b="0"/>
                  <wp:docPr id="109" name="Рисунок 109" descr="https://pochemu4ka.ru/zanyatia/matem/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chemu4ka.ru/zanyatia/matem/16.gif"/>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t="10000" b="9499"/>
                          <a:stretch/>
                        </pic:blipFill>
                        <pic:spPr bwMode="auto">
                          <a:xfrm>
                            <a:off x="0" y="0"/>
                            <a:ext cx="1306286" cy="1243329"/>
                          </a:xfrm>
                          <a:prstGeom prst="rect">
                            <a:avLst/>
                          </a:prstGeom>
                          <a:noFill/>
                          <a:ln>
                            <a:noFill/>
                          </a:ln>
                          <a:extLst>
                            <a:ext uri="{53640926-AAD7-44D8-BBD7-CCE9431645EC}">
                              <a14:shadowObscured xmlns:a14="http://schemas.microsoft.com/office/drawing/2010/main"/>
                            </a:ext>
                          </a:extLst>
                        </pic:spPr>
                      </pic:pic>
                    </a:graphicData>
                  </a:graphic>
                </wp:inline>
              </w:drawing>
            </w:r>
            <w:r w:rsidRPr="000D5B9D">
              <w:rPr>
                <w:rFonts w:eastAsia="Calibri"/>
                <w:i/>
                <w:noProof/>
                <w:lang w:eastAsia="ru-RU"/>
              </w:rPr>
              <w:drawing>
                <wp:inline distT="0" distB="0" distL="0" distR="0" wp14:anchorId="0BB78527" wp14:editId="1A7BD48E">
                  <wp:extent cx="1185706" cy="1227752"/>
                  <wp:effectExtent l="0" t="0" r="0" b="0"/>
                  <wp:docPr id="110" name="Рисунок 110" descr="https://book24.kz/upload/iblock/8cc/8ccbc141b1e90bcb5c1196299ba087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ook24.kz/upload/iblock/8cc/8ccbc141b1e90bcb5c1196299ba087e6.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t="40362"/>
                          <a:stretch/>
                        </pic:blipFill>
                        <pic:spPr bwMode="auto">
                          <a:xfrm>
                            <a:off x="0" y="0"/>
                            <a:ext cx="1198047" cy="1240531"/>
                          </a:xfrm>
                          <a:prstGeom prst="rect">
                            <a:avLst/>
                          </a:prstGeom>
                          <a:noFill/>
                          <a:ln>
                            <a:noFill/>
                          </a:ln>
                          <a:extLst>
                            <a:ext uri="{53640926-AAD7-44D8-BBD7-CCE9431645EC}">
                              <a14:shadowObscured xmlns:a14="http://schemas.microsoft.com/office/drawing/2010/main"/>
                            </a:ext>
                          </a:extLst>
                        </pic:spPr>
                      </pic:pic>
                    </a:graphicData>
                  </a:graphic>
                </wp:inline>
              </w:drawing>
            </w:r>
          </w:p>
          <w:p w14:paraId="05716DFA" w14:textId="77777777" w:rsidR="004E4E42" w:rsidRPr="000D5B9D" w:rsidRDefault="004E4E42" w:rsidP="00BB324F">
            <w:pPr>
              <w:rPr>
                <w:rFonts w:eastAsia="Calibri"/>
                <w:i/>
                <w:color w:val="000000"/>
              </w:rPr>
            </w:pPr>
            <w:r w:rsidRPr="000D5B9D">
              <w:rPr>
                <w:rFonts w:eastAsia="Calibri"/>
                <w:b/>
                <w:i/>
                <w:color w:val="000000"/>
              </w:rPr>
              <w:t>Сергіту сәті:</w:t>
            </w:r>
            <w:r w:rsidRPr="000D5B9D">
              <w:rPr>
                <w:rFonts w:eastAsia="Calibri"/>
                <w:i/>
                <w:color w:val="000000"/>
              </w:rPr>
              <w:br/>
              <w:t>Алма, алма, көп алма</w:t>
            </w:r>
            <w:r w:rsidRPr="000D5B9D">
              <w:rPr>
                <w:rFonts w:eastAsia="Calibri"/>
                <w:i/>
                <w:color w:val="000000"/>
              </w:rPr>
              <w:br/>
              <w:t>Қызыл жасыл, сары алма.</w:t>
            </w:r>
            <w:r w:rsidRPr="000D5B9D">
              <w:rPr>
                <w:rFonts w:eastAsia="Calibri"/>
                <w:i/>
                <w:color w:val="000000"/>
              </w:rPr>
              <w:br/>
              <w:t>Теріп, теріп алайық,</w:t>
            </w:r>
            <w:r w:rsidRPr="000D5B9D">
              <w:rPr>
                <w:rFonts w:eastAsia="Calibri"/>
                <w:i/>
                <w:color w:val="000000"/>
              </w:rPr>
              <w:br/>
              <w:t>Қалтамызға салайық.</w:t>
            </w:r>
          </w:p>
          <w:p w14:paraId="6B94C5B1" w14:textId="77777777" w:rsidR="004E4E42" w:rsidRPr="00083A1C" w:rsidRDefault="004E4E42" w:rsidP="00BB324F">
            <w:pPr>
              <w:rPr>
                <w:b/>
                <w:i/>
              </w:rPr>
            </w:pPr>
            <w:r w:rsidRPr="00083A1C">
              <w:rPr>
                <w:b/>
                <w:i/>
              </w:rPr>
              <w:t>Миға шабул.</w:t>
            </w:r>
          </w:p>
          <w:p w14:paraId="45710825" w14:textId="77777777" w:rsidR="004E4E42" w:rsidRDefault="004E4E42" w:rsidP="00BB324F">
            <w:pPr>
              <w:rPr>
                <w:b/>
                <w:i/>
              </w:rPr>
            </w:pPr>
            <w:r w:rsidRPr="004406CE">
              <w:rPr>
                <w:b/>
                <w:i/>
              </w:rPr>
              <w:t xml:space="preserve">Логикалық тапсырма   </w:t>
            </w:r>
          </w:p>
          <w:p w14:paraId="1C523C33" w14:textId="77777777" w:rsidR="004E4E42" w:rsidRDefault="004E4E42" w:rsidP="00BB324F">
            <w:pPr>
              <w:rPr>
                <w:i/>
                <w:iCs/>
              </w:rPr>
            </w:pPr>
            <w:r>
              <w:rPr>
                <w:i/>
                <w:iCs/>
              </w:rPr>
              <w:t>-</w:t>
            </w:r>
            <w:r w:rsidRPr="004406CE">
              <w:rPr>
                <w:i/>
                <w:iCs/>
              </w:rPr>
              <w:t>Жол ұзын ба, қысқ</w:t>
            </w:r>
            <w:r>
              <w:rPr>
                <w:i/>
                <w:iCs/>
              </w:rPr>
              <w:t>а ма?</w:t>
            </w:r>
            <w:r>
              <w:rPr>
                <w:i/>
                <w:iCs/>
              </w:rPr>
              <w:br/>
              <w:t>Қол ұзын ба, қысқы ма?</w:t>
            </w:r>
            <w:r>
              <w:rPr>
                <w:i/>
                <w:iCs/>
              </w:rPr>
              <w:br/>
              <w:t>-</w:t>
            </w:r>
            <w:r w:rsidRPr="004406CE">
              <w:rPr>
                <w:i/>
                <w:iCs/>
              </w:rPr>
              <w:t>Қасық ұзын ба, қысқа</w:t>
            </w:r>
            <w:r>
              <w:rPr>
                <w:i/>
                <w:iCs/>
              </w:rPr>
              <w:t xml:space="preserve"> ма?</w:t>
            </w:r>
            <w:r>
              <w:rPr>
                <w:i/>
                <w:iCs/>
              </w:rPr>
              <w:br/>
              <w:t>Асық ұзын ба, қысқа ма?</w:t>
            </w:r>
            <w:r>
              <w:rPr>
                <w:i/>
                <w:iCs/>
              </w:rPr>
              <w:br/>
              <w:t>-</w:t>
            </w:r>
            <w:r w:rsidRPr="004406CE">
              <w:rPr>
                <w:i/>
                <w:iCs/>
              </w:rPr>
              <w:t>Ал</w:t>
            </w:r>
            <w:r>
              <w:rPr>
                <w:i/>
                <w:iCs/>
              </w:rPr>
              <w:t>ма үлкен бе, түйме үлкен бе?</w:t>
            </w:r>
            <w:r>
              <w:rPr>
                <w:i/>
                <w:iCs/>
              </w:rPr>
              <w:br/>
              <w:t>-Аю үлкен бе, қоян үлкен бе?</w:t>
            </w:r>
            <w:r>
              <w:rPr>
                <w:i/>
                <w:iCs/>
              </w:rPr>
              <w:br/>
              <w:t>-</w:t>
            </w:r>
            <w:r w:rsidRPr="004406CE">
              <w:rPr>
                <w:i/>
                <w:iCs/>
              </w:rPr>
              <w:t>Шаш ұзын ба, қас ұзын ба?</w:t>
            </w:r>
          </w:p>
          <w:p w14:paraId="19DC3251" w14:textId="77777777" w:rsidR="004E4E42" w:rsidRPr="004964D8" w:rsidRDefault="004E4E42" w:rsidP="00BB324F">
            <w:pPr>
              <w:rPr>
                <w:b/>
                <w:i/>
                <w:color w:val="FF0000"/>
              </w:rPr>
            </w:pPr>
            <w:r w:rsidRPr="004964D8">
              <w:rPr>
                <w:i/>
                <w:iCs/>
                <w:color w:val="FF0000"/>
              </w:rPr>
              <w:t>Сыни ойлау, бала үні</w:t>
            </w:r>
            <w:r w:rsidRPr="004964D8">
              <w:rPr>
                <w:b/>
                <w:i/>
                <w:color w:val="FF0000"/>
              </w:rPr>
              <w:t xml:space="preserve"> </w:t>
            </w:r>
          </w:p>
          <w:p w14:paraId="2F831356" w14:textId="77777777" w:rsidR="004E4E42" w:rsidRPr="0088406A" w:rsidRDefault="004E4E42" w:rsidP="00BB324F">
            <w:pPr>
              <w:pStyle w:val="ae"/>
              <w:rPr>
                <w:rFonts w:ascii="Times New Roman" w:hAnsi="Times New Roman"/>
                <w:i/>
                <w:color w:val="FF0000"/>
                <w:lang w:val="kk-KZ"/>
              </w:rPr>
            </w:pPr>
            <w:r w:rsidRPr="0088406A">
              <w:rPr>
                <w:rFonts w:ascii="Times New Roman" w:hAnsi="Times New Roman"/>
                <w:i/>
                <w:color w:val="FF0000"/>
                <w:lang w:val="kk-KZ"/>
              </w:rPr>
              <w:t>Құрлымдалған ойын: «Жол картасын бейнеле»</w:t>
            </w:r>
          </w:p>
          <w:p w14:paraId="52898FC6" w14:textId="77777777" w:rsidR="004E4E42" w:rsidRPr="0080601F" w:rsidRDefault="004E4E42" w:rsidP="00BB324F">
            <w:pPr>
              <w:pStyle w:val="ae"/>
              <w:rPr>
                <w:rFonts w:ascii="Times New Roman" w:hAnsi="Times New Roman"/>
                <w:b/>
                <w:i/>
                <w:lang w:val="kk-KZ"/>
              </w:rPr>
            </w:pPr>
            <w:r w:rsidRPr="0080601F">
              <w:rPr>
                <w:rFonts w:ascii="Times New Roman" w:hAnsi="Times New Roman"/>
                <w:i/>
                <w:lang w:val="kk-KZ"/>
              </w:rPr>
              <w:t xml:space="preserve">Шарты: Пішіндермен жұмыс. </w:t>
            </w:r>
          </w:p>
          <w:p w14:paraId="025D8E5A" w14:textId="77777777" w:rsidR="004E4E42" w:rsidRPr="00074020" w:rsidRDefault="004E4E42" w:rsidP="00BB324F">
            <w:pPr>
              <w:pStyle w:val="ae"/>
              <w:rPr>
                <w:rFonts w:ascii="Times New Roman" w:hAnsi="Times New Roman"/>
                <w:i/>
                <w:color w:val="000000"/>
                <w:lang w:val="kk-KZ"/>
              </w:rPr>
            </w:pPr>
            <w:r w:rsidRPr="00074020">
              <w:rPr>
                <w:rFonts w:ascii="Times New Roman" w:hAnsi="Times New Roman"/>
                <w:i/>
                <w:color w:val="000000"/>
                <w:lang w:val="kk-KZ"/>
              </w:rPr>
              <w:t>Кеңістікті бағдарлау.</w:t>
            </w:r>
          </w:p>
          <w:p w14:paraId="5A2AC9FE" w14:textId="77777777" w:rsidR="004E4E42" w:rsidRDefault="004E4E42" w:rsidP="00BB324F">
            <w:pPr>
              <w:pStyle w:val="ae"/>
              <w:rPr>
                <w:rFonts w:ascii="Times New Roman" w:hAnsi="Times New Roman"/>
                <w:i/>
                <w:color w:val="000000"/>
                <w:lang w:val="kk-KZ"/>
              </w:rPr>
            </w:pPr>
            <w:r w:rsidRPr="00074020">
              <w:rPr>
                <w:rFonts w:ascii="Times New Roman" w:hAnsi="Times New Roman"/>
                <w:i/>
                <w:color w:val="000000"/>
                <w:lang w:val="kk-KZ"/>
              </w:rPr>
              <w:t>Күн, тал, құс, шөп, су, бұлт, гүл.</w:t>
            </w:r>
          </w:p>
          <w:p w14:paraId="3693F110" w14:textId="77777777" w:rsidR="004E4E42" w:rsidRPr="0080601F" w:rsidRDefault="004E4E42" w:rsidP="00BB324F">
            <w:pPr>
              <w:pStyle w:val="ae"/>
              <w:rPr>
                <w:rFonts w:ascii="Times New Roman" w:hAnsi="Times New Roman"/>
                <w:i/>
                <w:color w:val="FF0000"/>
                <w:lang w:val="kk-KZ"/>
              </w:rPr>
            </w:pPr>
            <w:r w:rsidRPr="0080601F">
              <w:rPr>
                <w:rFonts w:ascii="Times New Roman" w:hAnsi="Times New Roman"/>
                <w:i/>
                <w:color w:val="FF0000"/>
                <w:lang w:val="kk-KZ"/>
              </w:rPr>
              <w:t>Сыни ойлау, жанама бақылау.</w:t>
            </w:r>
          </w:p>
          <w:p w14:paraId="6493D0D8" w14:textId="77777777" w:rsidR="004E4E42" w:rsidRDefault="004E4E42" w:rsidP="00BB324F">
            <w:pPr>
              <w:rPr>
                <w:i/>
              </w:rPr>
            </w:pPr>
            <w:r w:rsidRPr="004406CE">
              <w:rPr>
                <w:b/>
                <w:i/>
              </w:rPr>
              <w:t>ҰОҚ қортындылау</w:t>
            </w:r>
            <w:r w:rsidRPr="004406CE">
              <w:rPr>
                <w:i/>
              </w:rPr>
              <w:t xml:space="preserve">  </w:t>
            </w:r>
          </w:p>
          <w:p w14:paraId="15BFED1A" w14:textId="77777777" w:rsidR="004E4E42" w:rsidRDefault="004E4E42" w:rsidP="00BB324F">
            <w:pPr>
              <w:rPr>
                <w:i/>
              </w:rPr>
            </w:pPr>
            <w:r w:rsidRPr="004406CE">
              <w:rPr>
                <w:i/>
              </w:rPr>
              <w:t xml:space="preserve"> </w:t>
            </w:r>
            <w:r w:rsidRPr="004964D8">
              <w:rPr>
                <w:b/>
                <w:i/>
                <w:color w:val="FF0000"/>
              </w:rPr>
              <w:t xml:space="preserve">Құрлымдалған  ойын: </w:t>
            </w:r>
            <w:r w:rsidRPr="004964D8">
              <w:rPr>
                <w:b/>
                <w:i/>
                <w:color w:val="FF0000"/>
              </w:rPr>
              <w:lastRenderedPageBreak/>
              <w:t>«Сиқырлы  жолдар»</w:t>
            </w:r>
            <w:r w:rsidRPr="004964D8">
              <w:rPr>
                <w:i/>
                <w:color w:val="FF0000"/>
              </w:rPr>
              <w:t xml:space="preserve">                                  </w:t>
            </w:r>
            <w:r w:rsidRPr="004964D8">
              <w:rPr>
                <w:b/>
                <w:i/>
              </w:rPr>
              <w:t>Шарты.</w:t>
            </w:r>
            <w:r>
              <w:rPr>
                <w:i/>
                <w:color w:val="FF0000"/>
              </w:rPr>
              <w:t xml:space="preserve"> </w:t>
            </w:r>
            <w:r>
              <w:rPr>
                <w:i/>
              </w:rPr>
              <w:t>Оң жақтағы жол үш-бұр</w:t>
            </w:r>
            <w:r w:rsidRPr="004406CE">
              <w:rPr>
                <w:i/>
              </w:rPr>
              <w:t xml:space="preserve">ыштан, сол жақтағы жол төртбұрыштан, тура  жол дөңгелектен басталады. Әр бала өзінің  қолындағы пішінге ұқсас  жолмен жүру.  </w:t>
            </w:r>
            <w:r>
              <w:rPr>
                <w:i/>
              </w:rPr>
              <w:t xml:space="preserve">                                 </w:t>
            </w:r>
            <w:r w:rsidRPr="004406CE">
              <w:rPr>
                <w:i/>
              </w:rPr>
              <w:t>Балаларды  мадақтау.</w:t>
            </w:r>
            <w:r>
              <w:rPr>
                <w:i/>
              </w:rPr>
              <w:t xml:space="preserve"> </w:t>
            </w:r>
          </w:p>
          <w:p w14:paraId="7EF7B0DE" w14:textId="77777777" w:rsidR="004E4E42" w:rsidRPr="00470F63" w:rsidRDefault="004E4E42" w:rsidP="00BB324F">
            <w:pPr>
              <w:contextualSpacing/>
              <w:rPr>
                <w:b/>
                <w:i/>
                <w:lang w:eastAsia="ru-RU"/>
              </w:rPr>
            </w:pPr>
          </w:p>
          <w:p w14:paraId="7F493E37" w14:textId="77777777" w:rsidR="004E4E42" w:rsidRDefault="004E4E42" w:rsidP="00BB324F">
            <w:pPr>
              <w:rPr>
                <w:b/>
                <w:i/>
              </w:rPr>
            </w:pPr>
            <w:r w:rsidRPr="00470F63">
              <w:rPr>
                <w:b/>
                <w:i/>
                <w:color w:val="000000"/>
              </w:rPr>
              <w:t xml:space="preserve">2.Құрастыру.  </w:t>
            </w:r>
            <w:r w:rsidRPr="00234425">
              <w:rPr>
                <w:b/>
                <w:i/>
              </w:rPr>
              <w:t>Тақырыбы:</w:t>
            </w:r>
            <w:r w:rsidRPr="00234425">
              <w:rPr>
                <w:i/>
              </w:rPr>
              <w:t>Бақа.</w:t>
            </w:r>
            <w:r w:rsidRPr="00234425">
              <w:rPr>
                <w:i/>
                <w:sz w:val="20"/>
              </w:rPr>
              <w:t xml:space="preserve"> </w:t>
            </w:r>
          </w:p>
          <w:p w14:paraId="37E4B0B4" w14:textId="77777777" w:rsidR="004E4E42" w:rsidRDefault="004E4E42" w:rsidP="00BB324F">
            <w:pPr>
              <w:spacing w:line="256" w:lineRule="auto"/>
              <w:rPr>
                <w:i/>
                <w:color w:val="000000"/>
              </w:rPr>
            </w:pPr>
            <w:r w:rsidRPr="00D67FD8">
              <w:rPr>
                <w:b/>
                <w:i/>
              </w:rPr>
              <w:t xml:space="preserve">Мақсаты: </w:t>
            </w:r>
            <w:r w:rsidRPr="00D67FD8">
              <w:rPr>
                <w:i/>
                <w:color w:val="000000"/>
              </w:rPr>
              <w:t xml:space="preserve">Берілген тақырып бойынша қағаздан (бақаны) құрастыруға үйренеді. Қағазды ортасынан, төртке бөліп бүктеп, түрлі бағытта, тегістеп бүктей біледі. </w:t>
            </w:r>
          </w:p>
          <w:p w14:paraId="5B5BB272" w14:textId="77777777" w:rsidR="004E4E42" w:rsidRPr="00744972" w:rsidRDefault="004E4E42" w:rsidP="00BB324F">
            <w:pPr>
              <w:rPr>
                <w:bCs/>
                <w:i/>
                <w:color w:val="FF0000"/>
              </w:rPr>
            </w:pPr>
            <w:r w:rsidRPr="00744972">
              <w:rPr>
                <w:bCs/>
                <w:i/>
                <w:color w:val="FF0000"/>
              </w:rPr>
              <w:t>Ресустар: Дидактикалық материалдар.</w:t>
            </w:r>
            <w:r w:rsidRPr="00744972">
              <w:rPr>
                <w:i/>
              </w:rPr>
              <w:t xml:space="preserve"> </w:t>
            </w:r>
          </w:p>
          <w:p w14:paraId="67D99D13" w14:textId="77777777" w:rsidR="004E4E42" w:rsidRPr="00744972" w:rsidRDefault="004E4E42" w:rsidP="00BB324F">
            <w:pPr>
              <w:rPr>
                <w:i/>
                <w:color w:val="FF0000"/>
              </w:rPr>
            </w:pPr>
            <w:r w:rsidRPr="00744972">
              <w:rPr>
                <w:bCs/>
                <w:i/>
                <w:color w:val="FF0000"/>
              </w:rPr>
              <w:t>Әдіс -тәсілдер:4К моделі, бала үні,саралау бақылау.</w:t>
            </w:r>
          </w:p>
          <w:p w14:paraId="226BBDB1" w14:textId="77777777" w:rsidR="004E4E42" w:rsidRPr="000D5B9D" w:rsidRDefault="004E4E42" w:rsidP="00BB324F">
            <w:pPr>
              <w:spacing w:line="256" w:lineRule="auto"/>
              <w:rPr>
                <w:i/>
                <w:iCs/>
                <w:kern w:val="2"/>
                <w:lang w:eastAsia="zh-CN" w:bidi="hi-IN"/>
              </w:rPr>
            </w:pPr>
            <w:r w:rsidRPr="000D5B9D">
              <w:rPr>
                <w:b/>
                <w:i/>
                <w:iCs/>
                <w:lang w:eastAsia="ru-RU"/>
              </w:rPr>
              <w:t>Оқу қызметінің барысы:</w:t>
            </w:r>
          </w:p>
          <w:p w14:paraId="1A58F656" w14:textId="77777777" w:rsidR="004E4E42" w:rsidRDefault="004E4E42" w:rsidP="00BB324F">
            <w:pPr>
              <w:spacing w:line="256" w:lineRule="auto"/>
              <w:rPr>
                <w:b/>
                <w:i/>
                <w:iCs/>
                <w:kern w:val="2"/>
                <w:lang w:eastAsia="zh-CN" w:bidi="hi-IN"/>
              </w:rPr>
            </w:pPr>
            <w:r w:rsidRPr="000D5B9D">
              <w:rPr>
                <w:b/>
                <w:i/>
                <w:iCs/>
                <w:kern w:val="2"/>
                <w:lang w:eastAsia="zh-CN" w:bidi="hi-IN"/>
              </w:rPr>
              <w:t>Қызығушылықтарын ояту.</w:t>
            </w:r>
          </w:p>
          <w:p w14:paraId="61EEFC36" w14:textId="77777777" w:rsidR="004E4E42" w:rsidRPr="000D5B9D" w:rsidRDefault="004E4E42" w:rsidP="00BB324F">
            <w:pPr>
              <w:spacing w:line="256" w:lineRule="auto"/>
              <w:rPr>
                <w:b/>
                <w:i/>
                <w:iCs/>
                <w:kern w:val="2"/>
                <w:lang w:eastAsia="zh-CN" w:bidi="hi-IN"/>
              </w:rPr>
            </w:pPr>
            <w:r w:rsidRPr="00E47EA1">
              <w:rPr>
                <w:b/>
                <w:i/>
                <w:color w:val="FF0000"/>
                <w:lang w:eastAsia="ru-RU"/>
              </w:rPr>
              <w:t>Пед жет ойын</w:t>
            </w:r>
            <w:r>
              <w:rPr>
                <w:b/>
                <w:i/>
                <w:color w:val="FF0000"/>
                <w:lang w:eastAsia="ru-RU"/>
              </w:rPr>
              <w:t>: «Кім тапқыр?»</w:t>
            </w:r>
          </w:p>
          <w:p w14:paraId="284E7B96" w14:textId="77777777" w:rsidR="004E4E42" w:rsidRPr="00065848" w:rsidRDefault="004E4E42" w:rsidP="00BB324F">
            <w:pPr>
              <w:rPr>
                <w:b/>
                <w:i/>
                <w:color w:val="FF0000"/>
                <w:lang w:eastAsia="ru-RU"/>
              </w:rPr>
            </w:pPr>
            <w:r>
              <w:rPr>
                <w:b/>
                <w:i/>
                <w:lang w:eastAsia="ru-RU"/>
              </w:rPr>
              <w:t xml:space="preserve">  </w:t>
            </w:r>
            <w:r w:rsidRPr="00065848">
              <w:rPr>
                <w:b/>
                <w:i/>
                <w:color w:val="FF0000"/>
                <w:lang w:eastAsia="ru-RU"/>
              </w:rPr>
              <w:t>Жұмбақ жасыру.</w:t>
            </w:r>
          </w:p>
          <w:p w14:paraId="65E7E668" w14:textId="77777777" w:rsidR="004E4E42" w:rsidRDefault="004E4E42" w:rsidP="00BB324F">
            <w:pPr>
              <w:rPr>
                <w:b/>
                <w:i/>
                <w:lang w:eastAsia="ru-RU"/>
              </w:rPr>
            </w:pPr>
            <w:r w:rsidRPr="000D5B9D">
              <w:rPr>
                <w:b/>
                <w:i/>
                <w:lang w:eastAsia="ru-RU"/>
              </w:rPr>
              <w:t xml:space="preserve"> </w:t>
            </w:r>
            <w:r w:rsidRPr="000D5B9D">
              <w:rPr>
                <w:i/>
              </w:rPr>
              <w:t>Сулы жерді мекендеп,</w:t>
            </w:r>
            <w:r w:rsidRPr="000D5B9D">
              <w:rPr>
                <w:i/>
              </w:rPr>
              <w:br/>
              <w:t>Құрлықта да секеңдеп,</w:t>
            </w:r>
            <w:r w:rsidRPr="000D5B9D">
              <w:rPr>
                <w:i/>
              </w:rPr>
              <w:br/>
              <w:t>Шыбын-шіркей аңдиды,</w:t>
            </w:r>
            <w:r w:rsidRPr="000D5B9D">
              <w:rPr>
                <w:i/>
              </w:rPr>
              <w:br/>
              <w:t>Жемге қашан жетем деп.</w:t>
            </w:r>
            <w:r w:rsidRPr="000D5B9D">
              <w:rPr>
                <w:i/>
              </w:rPr>
              <w:br/>
            </w:r>
            <w:r w:rsidRPr="000D5B9D">
              <w:rPr>
                <w:rStyle w:val="af1"/>
                <w:rFonts w:eastAsia="Calibri"/>
                <w:i/>
                <w:iCs/>
              </w:rPr>
              <w:t>(Бақа</w:t>
            </w:r>
            <w:r w:rsidRPr="000D5B9D">
              <w:rPr>
                <w:b/>
                <w:i/>
                <w:lang w:eastAsia="ru-RU"/>
              </w:rPr>
              <w:t xml:space="preserve"> ) </w:t>
            </w:r>
          </w:p>
          <w:p w14:paraId="0C7F1779" w14:textId="77777777" w:rsidR="004E4E42" w:rsidRPr="000D5B9D" w:rsidRDefault="004E4E42" w:rsidP="00BB324F">
            <w:pPr>
              <w:rPr>
                <w:b/>
                <w:i/>
                <w:color w:val="000000"/>
                <w:lang w:eastAsia="ru-RU"/>
              </w:rPr>
            </w:pPr>
            <w:r w:rsidRPr="000D5B9D">
              <w:rPr>
                <w:b/>
                <w:i/>
                <w:color w:val="000000"/>
                <w:lang w:eastAsia="ru-RU"/>
              </w:rPr>
              <w:t>Тосын сәт.</w:t>
            </w:r>
          </w:p>
          <w:p w14:paraId="02B441D2" w14:textId="77777777" w:rsidR="004E4E42" w:rsidRPr="000D5B9D" w:rsidRDefault="004E4E42" w:rsidP="00BB324F">
            <w:pPr>
              <w:rPr>
                <w:b/>
                <w:i/>
                <w:color w:val="000000"/>
                <w:lang w:eastAsia="ru-RU"/>
              </w:rPr>
            </w:pPr>
            <w:r w:rsidRPr="000D5B9D">
              <w:rPr>
                <w:b/>
                <w:i/>
                <w:color w:val="000000"/>
                <w:lang w:eastAsia="ru-RU"/>
              </w:rPr>
              <w:t>Білмеспек келеді.</w:t>
            </w:r>
          </w:p>
          <w:p w14:paraId="584DC5FE" w14:textId="77777777" w:rsidR="004E4E42" w:rsidRPr="000D5B9D" w:rsidRDefault="004E4E42" w:rsidP="00BB324F">
            <w:pPr>
              <w:rPr>
                <w:i/>
                <w:color w:val="000000"/>
                <w:lang w:eastAsia="ru-RU"/>
              </w:rPr>
            </w:pPr>
            <w:r w:rsidRPr="000D5B9D">
              <w:rPr>
                <w:i/>
                <w:color w:val="000000"/>
                <w:lang w:eastAsia="ru-RU"/>
              </w:rPr>
              <w:t>Балалардан бақа туралы білгісі келетінін айтады.</w:t>
            </w:r>
          </w:p>
          <w:p w14:paraId="3AB17DAA" w14:textId="77777777" w:rsidR="004E4E42" w:rsidRPr="000D5B9D" w:rsidRDefault="004E4E42" w:rsidP="00BB324F">
            <w:pPr>
              <w:rPr>
                <w:i/>
                <w:color w:val="000000"/>
                <w:lang w:eastAsia="ru-RU"/>
              </w:rPr>
            </w:pPr>
            <w:r w:rsidRPr="000D5B9D">
              <w:rPr>
                <w:i/>
                <w:color w:val="000000"/>
                <w:lang w:eastAsia="ru-RU"/>
              </w:rPr>
              <w:t>Балалардың жауаптарын</w:t>
            </w:r>
          </w:p>
          <w:p w14:paraId="462EABD0" w14:textId="77777777" w:rsidR="004E4E42" w:rsidRPr="000D5B9D" w:rsidRDefault="004E4E42" w:rsidP="00BB324F">
            <w:pPr>
              <w:rPr>
                <w:b/>
                <w:i/>
                <w:lang w:eastAsia="ru-RU"/>
              </w:rPr>
            </w:pPr>
            <w:r>
              <w:rPr>
                <w:b/>
                <w:i/>
                <w:lang w:eastAsia="ru-RU"/>
              </w:rPr>
              <w:t xml:space="preserve">  </w:t>
            </w:r>
            <w:r w:rsidRPr="000D5B9D">
              <w:rPr>
                <w:b/>
                <w:i/>
                <w:lang w:eastAsia="ru-RU"/>
              </w:rPr>
              <w:t>Суретпен жұмыс.</w:t>
            </w:r>
          </w:p>
          <w:p w14:paraId="0782283A" w14:textId="77777777" w:rsidR="004E4E42" w:rsidRDefault="004E4E42" w:rsidP="00BB324F">
            <w:pPr>
              <w:rPr>
                <w:i/>
                <w:lang w:eastAsia="ru-RU"/>
              </w:rPr>
            </w:pPr>
            <w:r w:rsidRPr="000D5B9D">
              <w:rPr>
                <w:i/>
                <w:lang w:eastAsia="ru-RU"/>
              </w:rPr>
              <w:t>Бақа туралы түсінік беру.</w:t>
            </w:r>
          </w:p>
          <w:p w14:paraId="274DEE7F" w14:textId="77777777" w:rsidR="004E4E42" w:rsidRPr="00DD0A4E" w:rsidRDefault="004E4E42" w:rsidP="00BB324F">
            <w:pPr>
              <w:rPr>
                <w:i/>
                <w:color w:val="FF0000"/>
                <w:lang w:eastAsia="ru-RU"/>
              </w:rPr>
            </w:pPr>
            <w:r w:rsidRPr="00DD0A4E">
              <w:rPr>
                <w:i/>
                <w:color w:val="FF0000"/>
                <w:lang w:eastAsia="ru-RU"/>
              </w:rPr>
              <w:t>Мазмұн арқылы саралау, Блум таксономиясы.</w:t>
            </w:r>
          </w:p>
          <w:p w14:paraId="73C3452A" w14:textId="77777777" w:rsidR="004E4E42" w:rsidRDefault="004E4E42" w:rsidP="00BB324F">
            <w:pPr>
              <w:rPr>
                <w:i/>
                <w:color w:val="000000"/>
                <w:lang w:eastAsia="ru-RU"/>
              </w:rPr>
            </w:pPr>
            <w:r w:rsidRPr="000D5B9D">
              <w:rPr>
                <w:i/>
                <w:color w:val="000000"/>
                <w:lang w:eastAsia="ru-RU"/>
              </w:rPr>
              <w:t>Балалар Білмесп</w:t>
            </w:r>
            <w:r>
              <w:rPr>
                <w:i/>
                <w:color w:val="000000"/>
                <w:lang w:eastAsia="ru-RU"/>
              </w:rPr>
              <w:t xml:space="preserve">екке бақаны </w:t>
            </w:r>
            <w:r>
              <w:rPr>
                <w:i/>
                <w:color w:val="000000"/>
                <w:lang w:eastAsia="ru-RU"/>
              </w:rPr>
              <w:lastRenderedPageBreak/>
              <w:t>құрастырып берейік.</w:t>
            </w:r>
          </w:p>
          <w:p w14:paraId="254163F4" w14:textId="77777777" w:rsidR="004E4E42" w:rsidRPr="0052444E" w:rsidRDefault="004E4E42" w:rsidP="00BB324F">
            <w:pPr>
              <w:rPr>
                <w:i/>
                <w:color w:val="FF0000"/>
                <w:lang w:eastAsia="ru-RU"/>
              </w:rPr>
            </w:pPr>
            <w:r w:rsidRPr="0052444E">
              <w:rPr>
                <w:i/>
                <w:color w:val="FF0000"/>
                <w:lang w:eastAsia="ru-RU"/>
              </w:rPr>
              <w:t>Оқу ортасы арқылы саралау</w:t>
            </w:r>
          </w:p>
          <w:p w14:paraId="58A45FAE" w14:textId="77777777" w:rsidR="004E4E42" w:rsidRDefault="004E4E42" w:rsidP="00BB324F">
            <w:pPr>
              <w:rPr>
                <w:i/>
                <w:color w:val="000000"/>
                <w:lang w:eastAsia="ru-RU"/>
              </w:rPr>
            </w:pPr>
            <w:r w:rsidRPr="000D5B9D">
              <w:rPr>
                <w:b/>
                <w:i/>
                <w:color w:val="000000"/>
                <w:lang w:eastAsia="ru-RU"/>
              </w:rPr>
              <w:t>2 топқа бөлу</w:t>
            </w:r>
            <w:r w:rsidRPr="000D5B9D">
              <w:rPr>
                <w:i/>
                <w:color w:val="000000"/>
                <w:lang w:eastAsia="ru-RU"/>
              </w:rPr>
              <w:t>.</w:t>
            </w:r>
          </w:p>
          <w:p w14:paraId="34F78076" w14:textId="77777777" w:rsidR="004E4E42" w:rsidRPr="0052444E" w:rsidRDefault="004E4E42" w:rsidP="00BB324F">
            <w:pPr>
              <w:rPr>
                <w:i/>
                <w:color w:val="FF0000"/>
                <w:lang w:eastAsia="ru-RU"/>
              </w:rPr>
            </w:pPr>
            <w:r w:rsidRPr="0052444E">
              <w:rPr>
                <w:i/>
                <w:color w:val="FF0000"/>
                <w:lang w:eastAsia="ru-RU"/>
              </w:rPr>
              <w:t>Құрлымдалған ойын: «Бақалар»</w:t>
            </w:r>
          </w:p>
          <w:p w14:paraId="1607F813" w14:textId="77777777" w:rsidR="004E4E42" w:rsidRPr="000D5B9D" w:rsidRDefault="004E4E42" w:rsidP="00BB324F">
            <w:pPr>
              <w:rPr>
                <w:b/>
                <w:i/>
                <w:lang w:eastAsia="ru-RU"/>
              </w:rPr>
            </w:pPr>
            <w:r w:rsidRPr="000D5B9D">
              <w:rPr>
                <w:i/>
                <w:color w:val="000000"/>
                <w:lang w:eastAsia="ru-RU"/>
              </w:rPr>
              <w:t>1-топ. Үшбұрыш пішіндерден бақаны құрастырады.</w:t>
            </w:r>
          </w:p>
          <w:p w14:paraId="4AC4B623" w14:textId="77777777" w:rsidR="004E4E42" w:rsidRPr="000D5B9D" w:rsidRDefault="004E4E42" w:rsidP="00BB324F">
            <w:pPr>
              <w:rPr>
                <w:b/>
                <w:i/>
                <w:lang w:eastAsia="ru-RU"/>
              </w:rPr>
            </w:pPr>
            <w:r w:rsidRPr="000D5B9D">
              <w:rPr>
                <w:i/>
                <w:noProof/>
                <w:lang w:eastAsia="ru-RU"/>
              </w:rPr>
              <w:drawing>
                <wp:inline distT="0" distB="0" distL="0" distR="0" wp14:anchorId="1B960595" wp14:editId="6560EF3B">
                  <wp:extent cx="1026792" cy="735496"/>
                  <wp:effectExtent l="19050" t="0" r="1908" b="0"/>
                  <wp:docPr id="111" name="Рисунок 1" descr="https://vishivashka.ru/wp-content/uploads/lyagushka_applikaciy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hivashka.ru/wp-content/uploads/lyagushka_applikaciya-1.png"/>
                          <pic:cNvPicPr>
                            <a:picLocks noChangeAspect="1" noChangeArrowheads="1"/>
                          </pic:cNvPicPr>
                        </pic:nvPicPr>
                        <pic:blipFill>
                          <a:blip r:embed="rId122"/>
                          <a:srcRect r="31301" b="7737"/>
                          <a:stretch>
                            <a:fillRect/>
                          </a:stretch>
                        </pic:blipFill>
                        <pic:spPr bwMode="auto">
                          <a:xfrm>
                            <a:off x="0" y="0"/>
                            <a:ext cx="1027978" cy="736345"/>
                          </a:xfrm>
                          <a:prstGeom prst="rect">
                            <a:avLst/>
                          </a:prstGeom>
                          <a:noFill/>
                          <a:ln w="9525">
                            <a:noFill/>
                            <a:miter lim="800000"/>
                            <a:headEnd/>
                            <a:tailEnd/>
                          </a:ln>
                        </pic:spPr>
                      </pic:pic>
                    </a:graphicData>
                  </a:graphic>
                </wp:inline>
              </w:drawing>
            </w:r>
          </w:p>
          <w:p w14:paraId="778C3042" w14:textId="77777777" w:rsidR="004E4E42" w:rsidRPr="000D5B9D" w:rsidRDefault="004E4E42" w:rsidP="00BB324F">
            <w:pPr>
              <w:rPr>
                <w:i/>
                <w:lang w:eastAsia="ru-RU"/>
              </w:rPr>
            </w:pPr>
            <w:r w:rsidRPr="000D5B9D">
              <w:rPr>
                <w:i/>
                <w:lang w:eastAsia="ru-RU"/>
              </w:rPr>
              <w:t>2-топ.Дөңгелек пішінен бақаны құрастырады.</w:t>
            </w:r>
          </w:p>
          <w:p w14:paraId="5824421F" w14:textId="77777777" w:rsidR="004E4E42" w:rsidRPr="000D5B9D" w:rsidRDefault="004E4E42" w:rsidP="00BB324F">
            <w:pPr>
              <w:rPr>
                <w:i/>
                <w:lang w:eastAsia="ru-RU"/>
              </w:rPr>
            </w:pPr>
            <w:r w:rsidRPr="000D5B9D">
              <w:rPr>
                <w:i/>
                <w:noProof/>
                <w:lang w:eastAsia="ru-RU"/>
              </w:rPr>
              <w:drawing>
                <wp:inline distT="0" distB="0" distL="0" distR="0" wp14:anchorId="52C69CEC" wp14:editId="287EF88E">
                  <wp:extent cx="1153418" cy="864704"/>
                  <wp:effectExtent l="19050" t="0" r="8632" b="0"/>
                  <wp:docPr id="112" name="Рисунок 4" descr="https://hobbirukodelie.ru/wp-content/uploads/2019/11/aplikacia_lagush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bbirukodelie.ru/wp-content/uploads/2019/11/aplikacia_lagushka7.jpg"/>
                          <pic:cNvPicPr>
                            <a:picLocks noChangeAspect="1" noChangeArrowheads="1"/>
                          </pic:cNvPicPr>
                        </pic:nvPicPr>
                        <pic:blipFill>
                          <a:blip r:embed="rId123" cstate="print"/>
                          <a:srcRect/>
                          <a:stretch>
                            <a:fillRect/>
                          </a:stretch>
                        </pic:blipFill>
                        <pic:spPr bwMode="auto">
                          <a:xfrm>
                            <a:off x="0" y="0"/>
                            <a:ext cx="1162180" cy="871272"/>
                          </a:xfrm>
                          <a:prstGeom prst="rect">
                            <a:avLst/>
                          </a:prstGeom>
                          <a:noFill/>
                          <a:ln w="9525">
                            <a:noFill/>
                            <a:miter lim="800000"/>
                            <a:headEnd/>
                            <a:tailEnd/>
                          </a:ln>
                        </pic:spPr>
                      </pic:pic>
                    </a:graphicData>
                  </a:graphic>
                </wp:inline>
              </w:drawing>
            </w:r>
          </w:p>
          <w:p w14:paraId="020979B4" w14:textId="77777777" w:rsidR="004E4E42" w:rsidRPr="000D5B9D" w:rsidRDefault="004E4E42" w:rsidP="00BB324F">
            <w:pPr>
              <w:rPr>
                <w:i/>
                <w:lang w:eastAsia="ru-RU"/>
              </w:rPr>
            </w:pPr>
            <w:r w:rsidRPr="000D5B9D">
              <w:rPr>
                <w:i/>
                <w:lang w:eastAsia="ru-RU"/>
              </w:rPr>
              <w:t>Балалардың жұмыстарын бақылау.</w:t>
            </w:r>
          </w:p>
          <w:p w14:paraId="408EAB15" w14:textId="77777777" w:rsidR="004E4E42" w:rsidRDefault="004E4E42" w:rsidP="00BB324F">
            <w:pPr>
              <w:rPr>
                <w:i/>
                <w:lang w:eastAsia="ru-RU"/>
              </w:rPr>
            </w:pPr>
            <w:r w:rsidRPr="000D5B9D">
              <w:rPr>
                <w:i/>
                <w:lang w:eastAsia="ru-RU"/>
              </w:rPr>
              <w:t>Жеке көмек көрсету.</w:t>
            </w:r>
          </w:p>
          <w:p w14:paraId="3C46236B" w14:textId="77777777" w:rsidR="004E4E42" w:rsidRPr="0052444E" w:rsidRDefault="004E4E42" w:rsidP="00BB324F">
            <w:pPr>
              <w:rPr>
                <w:i/>
                <w:color w:val="FF0000"/>
                <w:lang w:eastAsia="ru-RU"/>
              </w:rPr>
            </w:pPr>
            <w:r w:rsidRPr="0052444E">
              <w:rPr>
                <w:i/>
                <w:color w:val="FF0000"/>
                <w:lang w:eastAsia="ru-RU"/>
              </w:rPr>
              <w:t>4К моделі, Өнім арқылы саралау, жанама бақылау.</w:t>
            </w:r>
          </w:p>
          <w:p w14:paraId="69C981BB" w14:textId="77777777" w:rsidR="004E4E42" w:rsidRPr="000D5B9D" w:rsidRDefault="004E4E42" w:rsidP="00BB324F">
            <w:pPr>
              <w:rPr>
                <w:i/>
                <w:lang w:eastAsia="ru-RU"/>
              </w:rPr>
            </w:pPr>
            <w:r w:rsidRPr="000D5B9D">
              <w:rPr>
                <w:i/>
                <w:lang w:eastAsia="ru-RU"/>
              </w:rPr>
              <w:t>Балалардың жұмысын қорытыныдлау.</w:t>
            </w:r>
          </w:p>
          <w:p w14:paraId="7282D62C" w14:textId="77777777" w:rsidR="004E4E42" w:rsidRDefault="004E4E42" w:rsidP="00BB324F">
            <w:pPr>
              <w:rPr>
                <w:i/>
                <w:lang w:eastAsia="ru-RU"/>
              </w:rPr>
            </w:pPr>
            <w:r w:rsidRPr="000D5B9D">
              <w:rPr>
                <w:i/>
                <w:lang w:eastAsia="ru-RU"/>
              </w:rPr>
              <w:t>Екі топ бір-бірінің жұмыстарын бағалайды.</w:t>
            </w:r>
          </w:p>
          <w:p w14:paraId="205F3DC3" w14:textId="77777777" w:rsidR="004E4E42" w:rsidRDefault="004E4E42" w:rsidP="00BB324F">
            <w:pPr>
              <w:rPr>
                <w:i/>
                <w:lang w:eastAsia="ru-RU"/>
              </w:rPr>
            </w:pPr>
            <w:r w:rsidRPr="000D5B9D">
              <w:rPr>
                <w:i/>
                <w:lang w:eastAsia="ru-RU"/>
              </w:rPr>
              <w:t>Білмеспек балаларға бақа туралы түсінік алғаны туралы рахмет айтып қоштасады.</w:t>
            </w:r>
          </w:p>
          <w:p w14:paraId="00D12B59" w14:textId="77777777" w:rsidR="004E4E42" w:rsidRPr="000D5B9D" w:rsidRDefault="004E4E42" w:rsidP="00BB324F">
            <w:pPr>
              <w:rPr>
                <w:b/>
                <w:i/>
                <w:lang w:eastAsia="ru-RU"/>
              </w:rPr>
            </w:pPr>
            <w:r w:rsidRPr="000D5B9D">
              <w:rPr>
                <w:b/>
                <w:i/>
                <w:lang w:eastAsia="ru-RU"/>
              </w:rPr>
              <w:t>Қорытынды.</w:t>
            </w:r>
          </w:p>
          <w:p w14:paraId="7378B013" w14:textId="77777777" w:rsidR="004E4E42" w:rsidRPr="000D5B9D" w:rsidRDefault="004E4E42" w:rsidP="00BB324F">
            <w:pPr>
              <w:rPr>
                <w:b/>
                <w:i/>
              </w:rPr>
            </w:pPr>
            <w:r w:rsidRPr="000D5B9D">
              <w:rPr>
                <w:b/>
                <w:i/>
                <w:lang w:eastAsia="ru-RU"/>
              </w:rPr>
              <w:t xml:space="preserve">Бақа </w:t>
            </w:r>
            <w:r w:rsidRPr="000D5B9D">
              <w:rPr>
                <w:b/>
                <w:i/>
              </w:rPr>
              <w:t>туралы өлең оқу</w:t>
            </w:r>
          </w:p>
          <w:p w14:paraId="7807B253" w14:textId="77777777" w:rsidR="004E4E42" w:rsidRPr="000D5B9D" w:rsidRDefault="004E4E42" w:rsidP="00BB324F">
            <w:pPr>
              <w:rPr>
                <w:i/>
                <w:color w:val="000000"/>
                <w:lang w:eastAsia="ru-RU"/>
              </w:rPr>
            </w:pPr>
            <w:r w:rsidRPr="000D5B9D">
              <w:rPr>
                <w:i/>
                <w:color w:val="000000"/>
                <w:lang w:eastAsia="ru-RU"/>
              </w:rPr>
              <w:t>Бақа, бақа, балпақ,</w:t>
            </w:r>
            <w:r w:rsidRPr="000D5B9D">
              <w:rPr>
                <w:i/>
                <w:color w:val="000000"/>
                <w:lang w:eastAsia="ru-RU"/>
              </w:rPr>
              <w:br/>
              <w:t>Басың неге жалпақ?</w:t>
            </w:r>
            <w:r w:rsidRPr="000D5B9D">
              <w:rPr>
                <w:i/>
                <w:color w:val="000000"/>
                <w:lang w:eastAsia="ru-RU"/>
              </w:rPr>
              <w:br/>
              <w:t>Темір телпек көп киіп,</w:t>
            </w:r>
            <w:r w:rsidRPr="000D5B9D">
              <w:rPr>
                <w:i/>
                <w:color w:val="000000"/>
                <w:lang w:eastAsia="ru-RU"/>
              </w:rPr>
              <w:br/>
              <w:t>Басым содан жалпақ.</w:t>
            </w:r>
            <w:r w:rsidRPr="000D5B9D">
              <w:rPr>
                <w:i/>
                <w:color w:val="000000"/>
                <w:lang w:eastAsia="ru-RU"/>
              </w:rPr>
              <w:br/>
              <w:t>Бақа, бақа, балпақ,</w:t>
            </w:r>
            <w:r w:rsidRPr="000D5B9D">
              <w:rPr>
                <w:i/>
                <w:color w:val="000000"/>
                <w:lang w:eastAsia="ru-RU"/>
              </w:rPr>
              <w:br/>
              <w:t>Көзің неге тостақ?</w:t>
            </w:r>
            <w:r w:rsidRPr="000D5B9D">
              <w:rPr>
                <w:i/>
                <w:color w:val="000000"/>
                <w:lang w:eastAsia="ru-RU"/>
              </w:rPr>
              <w:br/>
              <w:t>Қырдан алыс көп қарап,</w:t>
            </w:r>
            <w:r w:rsidRPr="000D5B9D">
              <w:rPr>
                <w:i/>
                <w:color w:val="000000"/>
                <w:lang w:eastAsia="ru-RU"/>
              </w:rPr>
              <w:br/>
            </w:r>
            <w:r w:rsidRPr="000D5B9D">
              <w:rPr>
                <w:i/>
                <w:color w:val="000000"/>
                <w:lang w:eastAsia="ru-RU"/>
              </w:rPr>
              <w:lastRenderedPageBreak/>
              <w:t>Көзім содан тостақ.</w:t>
            </w:r>
            <w:r w:rsidRPr="000D5B9D">
              <w:rPr>
                <w:b/>
                <w:i/>
                <w:lang w:eastAsia="ru-RU"/>
              </w:rPr>
              <w:t xml:space="preserve">                     </w:t>
            </w:r>
            <w:r w:rsidRPr="000D5B9D">
              <w:rPr>
                <w:i/>
                <w:color w:val="000000"/>
                <w:lang w:eastAsia="ru-RU"/>
              </w:rPr>
              <w:t>Бақа, бақа, балпақ,</w:t>
            </w:r>
            <w:r w:rsidRPr="000D5B9D">
              <w:rPr>
                <w:i/>
                <w:color w:val="000000"/>
                <w:lang w:eastAsia="ru-RU"/>
              </w:rPr>
              <w:br/>
              <w:t>Бұтың неге талтақ?</w:t>
            </w:r>
            <w:r w:rsidRPr="000D5B9D">
              <w:rPr>
                <w:i/>
                <w:color w:val="000000"/>
                <w:lang w:eastAsia="ru-RU"/>
              </w:rPr>
              <w:br/>
              <w:t>Көп отырдым ерініп,</w:t>
            </w:r>
            <w:r w:rsidRPr="000D5B9D">
              <w:rPr>
                <w:i/>
                <w:color w:val="000000"/>
                <w:lang w:eastAsia="ru-RU"/>
              </w:rPr>
              <w:br/>
              <w:t>Бұтым содан талтақ. </w:t>
            </w:r>
          </w:p>
          <w:p w14:paraId="5A511568" w14:textId="77777777" w:rsidR="004E4E42" w:rsidRPr="000D5B9D" w:rsidRDefault="004E4E42" w:rsidP="00BB324F">
            <w:pPr>
              <w:rPr>
                <w:i/>
                <w:lang w:eastAsia="ru-RU"/>
              </w:rPr>
            </w:pPr>
          </w:p>
          <w:p w14:paraId="73AF2F57" w14:textId="77777777" w:rsidR="004E4E42" w:rsidRPr="00470F63" w:rsidRDefault="004E4E42" w:rsidP="00BB324F">
            <w:pPr>
              <w:rPr>
                <w:i/>
              </w:rPr>
            </w:pPr>
          </w:p>
          <w:p w14:paraId="22B80069" w14:textId="77777777" w:rsidR="004E4E42" w:rsidRPr="00470F63" w:rsidRDefault="004E4E42" w:rsidP="00BB324F">
            <w:pPr>
              <w:rPr>
                <w:i/>
              </w:rPr>
            </w:pPr>
          </w:p>
        </w:tc>
        <w:tc>
          <w:tcPr>
            <w:tcW w:w="3257" w:type="dxa"/>
            <w:gridSpan w:val="4"/>
            <w:tcBorders>
              <w:top w:val="single" w:sz="4" w:space="0" w:color="auto"/>
              <w:left w:val="single" w:sz="4" w:space="0" w:color="auto"/>
              <w:bottom w:val="single" w:sz="4" w:space="0" w:color="auto"/>
              <w:right w:val="single" w:sz="4" w:space="0" w:color="auto"/>
            </w:tcBorders>
          </w:tcPr>
          <w:p w14:paraId="07F493E4" w14:textId="77777777" w:rsidR="004E4E42" w:rsidRPr="00470F63" w:rsidRDefault="004E4E42" w:rsidP="00BB324F">
            <w:pPr>
              <w:rPr>
                <w:b/>
                <w:i/>
                <w:iCs/>
              </w:rPr>
            </w:pPr>
            <w:r w:rsidRPr="00470F63">
              <w:rPr>
                <w:b/>
                <w:i/>
                <w:iCs/>
              </w:rPr>
              <w:lastRenderedPageBreak/>
              <w:t xml:space="preserve">          1.  Жаратылыстану</w:t>
            </w:r>
          </w:p>
          <w:p w14:paraId="4CDA39D7" w14:textId="77777777" w:rsidR="004E4E42" w:rsidRPr="00234425" w:rsidRDefault="004E4E42" w:rsidP="00BB324F">
            <w:pPr>
              <w:rPr>
                <w:rFonts w:eastAsia="Calibri"/>
                <w:b/>
                <w:i/>
                <w:szCs w:val="24"/>
              </w:rPr>
            </w:pPr>
            <w:r w:rsidRPr="00234425">
              <w:rPr>
                <w:rFonts w:eastAsia="Calibri"/>
                <w:b/>
                <w:i/>
                <w:szCs w:val="24"/>
              </w:rPr>
              <w:t xml:space="preserve">Тақырыбы: </w:t>
            </w:r>
            <w:r w:rsidRPr="00234425">
              <w:rPr>
                <w:rFonts w:eastAsia="Calibri"/>
                <w:i/>
                <w:szCs w:val="24"/>
              </w:rPr>
              <w:t>Өсімдіктер</w:t>
            </w:r>
          </w:p>
          <w:p w14:paraId="6AE9C6CB" w14:textId="77777777" w:rsidR="004E4E42" w:rsidRPr="00A7413D" w:rsidRDefault="004E4E42" w:rsidP="00BB324F">
            <w:pPr>
              <w:rPr>
                <w:i/>
              </w:rPr>
            </w:pPr>
            <w:r w:rsidRPr="00A7413D">
              <w:rPr>
                <w:b/>
                <w:i/>
              </w:rPr>
              <w:t>Мақсаты</w:t>
            </w:r>
            <w:r w:rsidRPr="00A7413D">
              <w:rPr>
                <w:i/>
              </w:rPr>
              <w:t>: Көктем мезгілін дегі өсімдіктердің тіршілі гі туралы, орманда, бақшада, далада өсетін өсімдіктер туралы түсінеді.</w:t>
            </w:r>
          </w:p>
          <w:p w14:paraId="257C43D9" w14:textId="77777777" w:rsidR="004E4E42" w:rsidRPr="00A7413D" w:rsidRDefault="004E4E42" w:rsidP="00BB324F">
            <w:pPr>
              <w:rPr>
                <w:i/>
                <w:color w:val="FF0000"/>
              </w:rPr>
            </w:pPr>
            <w:r w:rsidRPr="00A7413D">
              <w:rPr>
                <w:i/>
                <w:color w:val="FF0000"/>
              </w:rPr>
              <w:t>Ресурстар: АКТ, өсімдіктердің, ағаштардың, көктем мезгілінің суреттері</w:t>
            </w:r>
          </w:p>
          <w:p w14:paraId="2B43971A" w14:textId="77777777" w:rsidR="004E4E42" w:rsidRPr="00A7413D" w:rsidRDefault="004E4E42" w:rsidP="00BB324F">
            <w:pPr>
              <w:rPr>
                <w:i/>
                <w:color w:val="FF0000"/>
              </w:rPr>
            </w:pPr>
            <w:r w:rsidRPr="00A7413D">
              <w:rPr>
                <w:i/>
                <w:color w:val="FF0000"/>
              </w:rPr>
              <w:t xml:space="preserve">Әдіс-тәсілдер: 4К моделі, саралау. Блум таксономиясы, </w:t>
            </w:r>
            <w:r w:rsidRPr="00A7413D">
              <w:rPr>
                <w:i/>
                <w:color w:val="FF0000"/>
              </w:rPr>
              <w:lastRenderedPageBreak/>
              <w:t>бақылау</w:t>
            </w:r>
          </w:p>
          <w:p w14:paraId="5B088DEB" w14:textId="77777777" w:rsidR="004E4E42" w:rsidRPr="00A7413D" w:rsidRDefault="004E4E42" w:rsidP="00BB324F">
            <w:pPr>
              <w:rPr>
                <w:b/>
                <w:i/>
              </w:rPr>
            </w:pPr>
            <w:r w:rsidRPr="00A7413D">
              <w:rPr>
                <w:b/>
                <w:i/>
              </w:rPr>
              <w:t>Амандасу:</w:t>
            </w:r>
          </w:p>
          <w:p w14:paraId="72396987" w14:textId="77777777" w:rsidR="004E4E42" w:rsidRPr="00A7413D" w:rsidRDefault="004E4E42" w:rsidP="00BB324F">
            <w:pPr>
              <w:rPr>
                <w:i/>
              </w:rPr>
            </w:pPr>
            <w:r w:rsidRPr="00A7413D">
              <w:rPr>
                <w:i/>
              </w:rPr>
              <w:t>Шеңбер болып тұрайық</w:t>
            </w:r>
          </w:p>
          <w:p w14:paraId="1F92553C" w14:textId="77777777" w:rsidR="004E4E42" w:rsidRPr="00A7413D" w:rsidRDefault="004E4E42" w:rsidP="00BB324F">
            <w:pPr>
              <w:rPr>
                <w:i/>
              </w:rPr>
            </w:pPr>
            <w:r w:rsidRPr="00A7413D">
              <w:rPr>
                <w:i/>
              </w:rPr>
              <w:t>Алақанды ашайық</w:t>
            </w:r>
          </w:p>
          <w:p w14:paraId="4BDC9592" w14:textId="77777777" w:rsidR="004E4E42" w:rsidRPr="00A7413D" w:rsidRDefault="004E4E42" w:rsidP="00BB324F">
            <w:pPr>
              <w:rPr>
                <w:i/>
              </w:rPr>
            </w:pPr>
            <w:r w:rsidRPr="00A7413D">
              <w:rPr>
                <w:i/>
              </w:rPr>
              <w:t>Күннің нұрын шашайық</w:t>
            </w:r>
          </w:p>
          <w:p w14:paraId="6862D369" w14:textId="77777777" w:rsidR="004E4E42" w:rsidRPr="00A7413D" w:rsidRDefault="004E4E42" w:rsidP="00BB324F">
            <w:pPr>
              <w:rPr>
                <w:i/>
              </w:rPr>
            </w:pPr>
            <w:r w:rsidRPr="00A7413D">
              <w:rPr>
                <w:i/>
              </w:rPr>
              <w:t>Таза ауаны жұтайық</w:t>
            </w:r>
          </w:p>
          <w:p w14:paraId="32554706" w14:textId="77777777" w:rsidR="004E4E42" w:rsidRPr="00A7413D" w:rsidRDefault="004E4E42" w:rsidP="00BB324F">
            <w:pPr>
              <w:rPr>
                <w:i/>
              </w:rPr>
            </w:pPr>
            <w:r w:rsidRPr="00A7413D">
              <w:rPr>
                <w:i/>
              </w:rPr>
              <w:t>Жүрекке жылу сыйлайық</w:t>
            </w:r>
          </w:p>
          <w:p w14:paraId="0C928FE4" w14:textId="77777777" w:rsidR="004E4E42" w:rsidRPr="00A7413D" w:rsidRDefault="004E4E42" w:rsidP="00BB324F">
            <w:pPr>
              <w:rPr>
                <w:i/>
              </w:rPr>
            </w:pPr>
            <w:r w:rsidRPr="00A7413D">
              <w:rPr>
                <w:i/>
              </w:rPr>
              <w:t>Жиналған жылы шуақты</w:t>
            </w:r>
          </w:p>
          <w:p w14:paraId="6DA6E814" w14:textId="77777777" w:rsidR="004E4E42" w:rsidRPr="00A7413D" w:rsidRDefault="004E4E42" w:rsidP="00BB324F">
            <w:pPr>
              <w:rPr>
                <w:i/>
              </w:rPr>
            </w:pPr>
            <w:r w:rsidRPr="00A7413D">
              <w:rPr>
                <w:i/>
              </w:rPr>
              <w:t>Бір-бірімізге шашайық</w:t>
            </w:r>
          </w:p>
          <w:p w14:paraId="372247B2" w14:textId="77777777" w:rsidR="004E4E42" w:rsidRPr="00A7413D" w:rsidRDefault="004E4E42" w:rsidP="00BB324F">
            <w:pPr>
              <w:rPr>
                <w:b/>
                <w:i/>
              </w:rPr>
            </w:pPr>
            <w:r w:rsidRPr="00A7413D">
              <w:rPr>
                <w:b/>
                <w:i/>
              </w:rPr>
              <w:t>Ой дамыту.</w:t>
            </w:r>
          </w:p>
          <w:p w14:paraId="39253807" w14:textId="77777777" w:rsidR="004E4E42" w:rsidRPr="00A7413D" w:rsidRDefault="004E4E42" w:rsidP="00BB324F">
            <w:pPr>
              <w:rPr>
                <w:b/>
                <w:i/>
              </w:rPr>
            </w:pPr>
            <w:r w:rsidRPr="00A7413D">
              <w:rPr>
                <w:b/>
                <w:i/>
              </w:rPr>
              <w:t>АКТ технолооиясы.</w:t>
            </w:r>
          </w:p>
          <w:p w14:paraId="63E33F81" w14:textId="77777777" w:rsidR="004E4E42" w:rsidRPr="00A7413D" w:rsidRDefault="004E4E42" w:rsidP="00BB324F">
            <w:pPr>
              <w:rPr>
                <w:i/>
              </w:rPr>
            </w:pPr>
            <w:r w:rsidRPr="00A7413D">
              <w:rPr>
                <w:b/>
                <w:i/>
              </w:rPr>
              <w:t>Слайдпен жұмыс</w:t>
            </w:r>
            <w:r w:rsidRPr="00A7413D">
              <w:rPr>
                <w:i/>
              </w:rPr>
              <w:t>.</w:t>
            </w:r>
          </w:p>
          <w:p w14:paraId="20082556" w14:textId="77777777" w:rsidR="004E4E42" w:rsidRPr="00A7413D" w:rsidRDefault="004E4E42" w:rsidP="00BB324F">
            <w:pPr>
              <w:rPr>
                <w:i/>
              </w:rPr>
            </w:pPr>
            <w:r w:rsidRPr="00A7413D">
              <w:rPr>
                <w:i/>
              </w:rPr>
              <w:t>Өсімдіктер туралы түсінік беру.</w:t>
            </w:r>
          </w:p>
          <w:p w14:paraId="738D162D" w14:textId="77777777" w:rsidR="004E4E42" w:rsidRPr="00A7413D" w:rsidRDefault="004E4E42" w:rsidP="00BB324F">
            <w:pPr>
              <w:rPr>
                <w:i/>
                <w:color w:val="FF0000"/>
              </w:rPr>
            </w:pPr>
            <w:r w:rsidRPr="00A7413D">
              <w:rPr>
                <w:i/>
                <w:color w:val="FF0000"/>
              </w:rPr>
              <w:t>Үдеріс арқылы саралау, Блум таксономиясы.</w:t>
            </w:r>
          </w:p>
          <w:p w14:paraId="0698B68F" w14:textId="77777777" w:rsidR="004E4E42" w:rsidRPr="00A7413D" w:rsidRDefault="004E4E42" w:rsidP="00BB324F">
            <w:pPr>
              <w:rPr>
                <w:b/>
                <w:i/>
              </w:rPr>
            </w:pPr>
            <w:r w:rsidRPr="00A7413D">
              <w:rPr>
                <w:b/>
                <w:i/>
              </w:rPr>
              <w:t>Сергіту сәті:</w:t>
            </w:r>
          </w:p>
          <w:p w14:paraId="2BA04951" w14:textId="77777777" w:rsidR="004E4E42" w:rsidRPr="00A7413D" w:rsidRDefault="004E4E42" w:rsidP="00BB324F">
            <w:pPr>
              <w:rPr>
                <w:i/>
              </w:rPr>
            </w:pPr>
            <w:r w:rsidRPr="00A7413D">
              <w:rPr>
                <w:i/>
              </w:rPr>
              <w:t>Тербеледі ағаштар,</w:t>
            </w:r>
          </w:p>
          <w:p w14:paraId="3F297933" w14:textId="77777777" w:rsidR="004E4E42" w:rsidRPr="00A7413D" w:rsidRDefault="004E4E42" w:rsidP="00BB324F">
            <w:pPr>
              <w:rPr>
                <w:i/>
              </w:rPr>
            </w:pPr>
            <w:r w:rsidRPr="00A7413D">
              <w:rPr>
                <w:i/>
              </w:rPr>
              <w:t>Алдымнан жел еседі.</w:t>
            </w:r>
          </w:p>
          <w:p w14:paraId="351B6C06" w14:textId="77777777" w:rsidR="004E4E42" w:rsidRPr="00A7413D" w:rsidRDefault="004E4E42" w:rsidP="00BB324F">
            <w:pPr>
              <w:rPr>
                <w:i/>
              </w:rPr>
            </w:pPr>
            <w:r w:rsidRPr="00A7413D">
              <w:rPr>
                <w:i/>
              </w:rPr>
              <w:t>Кіп-кішкентай ағаштар</w:t>
            </w:r>
          </w:p>
          <w:p w14:paraId="780BFB7E" w14:textId="77777777" w:rsidR="004E4E42" w:rsidRPr="00A7413D" w:rsidRDefault="004E4E42" w:rsidP="00BB324F">
            <w:pPr>
              <w:rPr>
                <w:i/>
              </w:rPr>
            </w:pPr>
            <w:r w:rsidRPr="00A7413D">
              <w:rPr>
                <w:i/>
              </w:rPr>
              <w:t>Үп-үлкен болып өседі</w:t>
            </w:r>
          </w:p>
          <w:p w14:paraId="7EBBFE64" w14:textId="77777777" w:rsidR="004E4E42" w:rsidRPr="00A7413D" w:rsidRDefault="004E4E42" w:rsidP="00BB324F">
            <w:pPr>
              <w:rPr>
                <w:i/>
                <w:color w:val="FF0000"/>
              </w:rPr>
            </w:pPr>
            <w:r w:rsidRPr="00A7413D">
              <w:rPr>
                <w:i/>
                <w:color w:val="FF0000"/>
              </w:rPr>
              <w:t>Құрлымдалған  ойын: «Не қайда өседі?»</w:t>
            </w:r>
          </w:p>
          <w:p w14:paraId="0D1B38A5" w14:textId="77777777" w:rsidR="004E4E42" w:rsidRPr="00A7413D" w:rsidRDefault="004E4E42" w:rsidP="00BB324F">
            <w:pPr>
              <w:rPr>
                <w:i/>
              </w:rPr>
            </w:pPr>
            <w:r w:rsidRPr="00A7413D">
              <w:rPr>
                <w:b/>
                <w:i/>
              </w:rPr>
              <w:t>Шарты:</w:t>
            </w:r>
            <w:r w:rsidRPr="00A7413D">
              <w:rPr>
                <w:i/>
              </w:rPr>
              <w:t xml:space="preserve"> Далада және үйде өсетін өсімдіктерді ажыратып орналастыру</w:t>
            </w:r>
          </w:p>
          <w:p w14:paraId="6858BE39" w14:textId="77777777" w:rsidR="004E4E42" w:rsidRPr="00A7413D" w:rsidRDefault="004E4E42" w:rsidP="00BB324F">
            <w:pPr>
              <w:rPr>
                <w:b/>
                <w:bCs/>
                <w:i/>
              </w:rPr>
            </w:pPr>
            <w:r w:rsidRPr="00A7413D">
              <w:rPr>
                <w:b/>
                <w:bCs/>
                <w:i/>
              </w:rPr>
              <w:t>Практикалық жұмыс:</w:t>
            </w:r>
          </w:p>
          <w:p w14:paraId="2F8677F6" w14:textId="77777777" w:rsidR="004E4E42" w:rsidRPr="00A7413D" w:rsidRDefault="004E4E42" w:rsidP="00BB324F">
            <w:pPr>
              <w:rPr>
                <w:i/>
                <w:color w:val="FF0000"/>
              </w:rPr>
            </w:pPr>
            <w:r w:rsidRPr="00A7413D">
              <w:rPr>
                <w:bCs/>
                <w:i/>
                <w:color w:val="FF0000"/>
              </w:rPr>
              <w:t>Пед жет ойын: «Гүлдерді күтеміз»</w:t>
            </w:r>
          </w:p>
          <w:p w14:paraId="54B4D762" w14:textId="77777777" w:rsidR="004E4E42" w:rsidRPr="00A7413D" w:rsidRDefault="004E4E42" w:rsidP="00BB324F">
            <w:pPr>
              <w:rPr>
                <w:i/>
              </w:rPr>
            </w:pPr>
            <w:r w:rsidRPr="00A7413D">
              <w:rPr>
                <w:i/>
              </w:rPr>
              <w:t>Шарты: Табиғат бұрышындағы гүлдерге күтім жасау  жолдарын ретімен айту.</w:t>
            </w:r>
          </w:p>
          <w:p w14:paraId="38B79B3A" w14:textId="77777777" w:rsidR="004E4E42" w:rsidRPr="00A7413D" w:rsidRDefault="004E4E42" w:rsidP="00BB324F">
            <w:pPr>
              <w:rPr>
                <w:i/>
                <w:noProof/>
                <w:lang w:eastAsia="ru-RU"/>
              </w:rPr>
            </w:pPr>
          </w:p>
          <w:p w14:paraId="76CAC4A0" w14:textId="77777777" w:rsidR="004E4E42" w:rsidRPr="00A7413D" w:rsidRDefault="004E4E42" w:rsidP="00BB324F">
            <w:pPr>
              <w:rPr>
                <w:bCs/>
                <w:i/>
                <w:iCs/>
                <w:color w:val="FF0000"/>
              </w:rPr>
            </w:pPr>
            <w:r w:rsidRPr="00A7413D">
              <w:rPr>
                <w:bCs/>
                <w:i/>
                <w:iCs/>
                <w:color w:val="FF0000"/>
              </w:rPr>
              <w:t>Балалардың жұмыстарын жанама бақылау.</w:t>
            </w:r>
          </w:p>
          <w:p w14:paraId="5BE6360B" w14:textId="77777777" w:rsidR="004E4E42" w:rsidRPr="00A7413D" w:rsidRDefault="004E4E42" w:rsidP="00BB324F">
            <w:pPr>
              <w:rPr>
                <w:b/>
                <w:i/>
              </w:rPr>
            </w:pPr>
            <w:r w:rsidRPr="00A7413D">
              <w:rPr>
                <w:b/>
                <w:i/>
              </w:rPr>
              <w:t>Сұрақтар ілмегі:</w:t>
            </w:r>
          </w:p>
          <w:p w14:paraId="29B43105" w14:textId="77777777" w:rsidR="004E4E42" w:rsidRPr="00A7413D" w:rsidRDefault="004E4E42" w:rsidP="00BB324F">
            <w:pPr>
              <w:rPr>
                <w:i/>
              </w:rPr>
            </w:pPr>
            <w:r w:rsidRPr="00A7413D">
              <w:rPr>
                <w:i/>
              </w:rPr>
              <w:t>Сонымен балалар өсімдік жақсы өсу үшін қалай күту керек екен?</w:t>
            </w:r>
          </w:p>
          <w:p w14:paraId="00C94B50" w14:textId="77777777" w:rsidR="004E4E42" w:rsidRPr="00A7413D" w:rsidRDefault="004E4E42" w:rsidP="00BB324F">
            <w:pPr>
              <w:rPr>
                <w:i/>
              </w:rPr>
            </w:pPr>
            <w:r w:rsidRPr="00A7413D">
              <w:rPr>
                <w:i/>
              </w:rPr>
              <w:t xml:space="preserve">Өсімдіктердің адам өміріндегі </w:t>
            </w:r>
            <w:r w:rsidRPr="00A7413D">
              <w:rPr>
                <w:i/>
              </w:rPr>
              <w:lastRenderedPageBreak/>
              <w:t>маңызы қандай?</w:t>
            </w:r>
          </w:p>
          <w:p w14:paraId="455ADBE8" w14:textId="77777777" w:rsidR="004E4E42" w:rsidRPr="00A7413D" w:rsidRDefault="004E4E42" w:rsidP="00BB324F">
            <w:pPr>
              <w:pStyle w:val="ae"/>
              <w:rPr>
                <w:rFonts w:ascii="Times New Roman" w:hAnsi="Times New Roman"/>
                <w:i/>
                <w:color w:val="FF0000"/>
                <w:lang w:val="kk-KZ"/>
              </w:rPr>
            </w:pPr>
            <w:r w:rsidRPr="00A7413D">
              <w:rPr>
                <w:rFonts w:ascii="Times New Roman" w:hAnsi="Times New Roman"/>
                <w:i/>
                <w:color w:val="FF0000"/>
                <w:lang w:val="kk-KZ"/>
              </w:rPr>
              <w:t>Сыни ойлау, бала үні, Блум таксономиясы.</w:t>
            </w:r>
          </w:p>
          <w:p w14:paraId="49B334B0" w14:textId="77777777" w:rsidR="004E4E42" w:rsidRPr="00A7413D" w:rsidRDefault="004E4E42" w:rsidP="00BB324F">
            <w:pPr>
              <w:rPr>
                <w:b/>
                <w:bCs/>
                <w:i/>
                <w:iCs/>
              </w:rPr>
            </w:pPr>
            <w:r w:rsidRPr="00A7413D">
              <w:rPr>
                <w:b/>
                <w:bCs/>
                <w:i/>
                <w:iCs/>
              </w:rPr>
              <w:t xml:space="preserve">ҰОҚ қорытындылау. </w:t>
            </w:r>
          </w:p>
          <w:p w14:paraId="7AF92E55" w14:textId="77777777" w:rsidR="004E4E42" w:rsidRPr="00A7413D" w:rsidRDefault="004E4E42" w:rsidP="00BB324F">
            <w:pPr>
              <w:rPr>
                <w:b/>
                <w:bCs/>
                <w:i/>
                <w:iCs/>
              </w:rPr>
            </w:pPr>
            <w:r w:rsidRPr="00A7413D">
              <w:rPr>
                <w:bCs/>
                <w:i/>
                <w:iCs/>
              </w:rPr>
              <w:t>Сұрақ-жауап. Бас бармақ әдісі бойынша қорытындылау.</w:t>
            </w:r>
          </w:p>
          <w:p w14:paraId="44737062" w14:textId="77777777" w:rsidR="004E4E42" w:rsidRPr="00A7413D" w:rsidRDefault="004E4E42" w:rsidP="00BB324F">
            <w:pPr>
              <w:rPr>
                <w:i/>
              </w:rPr>
            </w:pPr>
            <w:r w:rsidRPr="00A7413D">
              <w:rPr>
                <w:i/>
              </w:rPr>
              <w:t>Жақсылықты қолдаймыз,</w:t>
            </w:r>
          </w:p>
          <w:p w14:paraId="1BAB4309" w14:textId="77777777" w:rsidR="004E4E42" w:rsidRPr="00A7413D" w:rsidRDefault="004E4E42" w:rsidP="00BB324F">
            <w:pPr>
              <w:rPr>
                <w:i/>
              </w:rPr>
            </w:pPr>
            <w:r w:rsidRPr="00A7413D">
              <w:rPr>
                <w:i/>
              </w:rPr>
              <w:t>Табиғатты қорғаймыз</w:t>
            </w:r>
          </w:p>
          <w:p w14:paraId="1437652C" w14:textId="77777777" w:rsidR="004E4E42" w:rsidRPr="00A7413D" w:rsidRDefault="004E4E42" w:rsidP="00BB324F">
            <w:pPr>
              <w:rPr>
                <w:i/>
              </w:rPr>
            </w:pPr>
            <w:r w:rsidRPr="00A7413D">
              <w:rPr>
                <w:i/>
              </w:rPr>
              <w:t>Тал егеміз бақтарға</w:t>
            </w:r>
          </w:p>
          <w:p w14:paraId="2C31059A" w14:textId="77777777" w:rsidR="004E4E42" w:rsidRPr="00A7413D" w:rsidRDefault="004E4E42" w:rsidP="00BB324F">
            <w:pPr>
              <w:rPr>
                <w:b/>
                <w:i/>
              </w:rPr>
            </w:pPr>
            <w:r w:rsidRPr="00A7413D">
              <w:rPr>
                <w:i/>
              </w:rPr>
              <w:t>Айналасын қоршаймыз</w:t>
            </w:r>
          </w:p>
          <w:p w14:paraId="6FB0BCC2" w14:textId="77777777" w:rsidR="004E4E42" w:rsidRPr="00470F63" w:rsidRDefault="004E4E42" w:rsidP="00BB324F">
            <w:pPr>
              <w:rPr>
                <w:b/>
                <w:bCs/>
                <w:i/>
              </w:rPr>
            </w:pPr>
          </w:p>
          <w:p w14:paraId="6A465A2E" w14:textId="77777777" w:rsidR="004E4E42" w:rsidRPr="00470F63" w:rsidRDefault="004E4E42" w:rsidP="00BB324F">
            <w:pPr>
              <w:rPr>
                <w:i/>
              </w:rPr>
            </w:pPr>
          </w:p>
          <w:p w14:paraId="27FE92B8" w14:textId="77777777" w:rsidR="004E4E42" w:rsidRPr="00470F63" w:rsidRDefault="004E4E42" w:rsidP="00BB324F">
            <w:pPr>
              <w:rPr>
                <w:i/>
                <w:lang w:eastAsia="ru-RU"/>
              </w:rPr>
            </w:pPr>
            <w:r w:rsidRPr="00470F63">
              <w:rPr>
                <w:i/>
              </w:rPr>
              <w:tab/>
            </w:r>
            <w:r w:rsidRPr="00470F63">
              <w:rPr>
                <w:i/>
                <w:iCs/>
              </w:rPr>
              <w:t xml:space="preserve"> </w:t>
            </w:r>
          </w:p>
          <w:p w14:paraId="6C4F67EB" w14:textId="77777777" w:rsidR="004E4E42" w:rsidRPr="00470F63" w:rsidRDefault="004E4E42" w:rsidP="00BB324F">
            <w:pPr>
              <w:rPr>
                <w:i/>
              </w:rPr>
            </w:pPr>
            <w:r w:rsidRPr="00470F63">
              <w:rPr>
                <w:b/>
                <w:i/>
              </w:rPr>
              <w:t>3.Дене шынықтыру</w:t>
            </w:r>
          </w:p>
          <w:p w14:paraId="3D52A2B9" w14:textId="77777777" w:rsidR="004E4E42" w:rsidRDefault="004E4E42" w:rsidP="00BB324F">
            <w:pPr>
              <w:rPr>
                <w:i/>
                <w:color w:val="FF0000"/>
              </w:rPr>
            </w:pPr>
            <w:r>
              <w:rPr>
                <w:i/>
                <w:color w:val="FF0000"/>
              </w:rPr>
              <w:t>Ресурстар: Доп, гимнастикалық қабырға.</w:t>
            </w:r>
          </w:p>
          <w:p w14:paraId="263972E4" w14:textId="77777777" w:rsidR="004E4E42" w:rsidRDefault="004E4E42" w:rsidP="00BB324F">
            <w:pPr>
              <w:rPr>
                <w:i/>
                <w:color w:val="FF0000"/>
              </w:rPr>
            </w:pPr>
            <w:r>
              <w:rPr>
                <w:i/>
                <w:color w:val="FF0000"/>
              </w:rPr>
              <w:t xml:space="preserve">Әдіс-тәсілдер: 4К моделі, бала үні, бақылау, саралау.                        </w:t>
            </w:r>
          </w:p>
          <w:p w14:paraId="04F96CF3" w14:textId="77777777" w:rsidR="004E4E42" w:rsidRPr="00E47534" w:rsidRDefault="004E4E42" w:rsidP="00BB324F">
            <w:pPr>
              <w:rPr>
                <w:b/>
                <w:i/>
                <w:color w:val="000000"/>
                <w:lang w:eastAsia="ru-RU"/>
              </w:rPr>
            </w:pPr>
            <w:r w:rsidRPr="00E47534">
              <w:rPr>
                <w:b/>
                <w:i/>
                <w:color w:val="000000"/>
                <w:lang w:eastAsia="ru-RU"/>
              </w:rPr>
              <w:t xml:space="preserve">I.Кіріспе бөлім.  </w:t>
            </w:r>
          </w:p>
          <w:p w14:paraId="6FD54AC4" w14:textId="77777777" w:rsidR="004E4E42" w:rsidRPr="00E47534" w:rsidRDefault="004E4E42" w:rsidP="00BB324F">
            <w:pPr>
              <w:rPr>
                <w:i/>
              </w:rPr>
            </w:pPr>
            <w:r w:rsidRPr="00E47534">
              <w:rPr>
                <w:i/>
              </w:rPr>
              <w:t>Бір қатар сапқа тұру.</w:t>
            </w:r>
          </w:p>
          <w:p w14:paraId="64A22CA6" w14:textId="77777777" w:rsidR="004E4E42" w:rsidRPr="00E47534" w:rsidRDefault="004E4E42" w:rsidP="00BB324F">
            <w:pPr>
              <w:rPr>
                <w:i/>
              </w:rPr>
            </w:pPr>
            <w:r w:rsidRPr="00E47534">
              <w:rPr>
                <w:i/>
              </w:rPr>
              <w:t>Сәлемдесу.</w:t>
            </w:r>
          </w:p>
          <w:p w14:paraId="3C97C86D" w14:textId="77777777" w:rsidR="004E4E42" w:rsidRPr="00E47534" w:rsidRDefault="004E4E42" w:rsidP="00BB324F">
            <w:pPr>
              <w:rPr>
                <w:i/>
              </w:rPr>
            </w:pPr>
            <w:r w:rsidRPr="00E47534">
              <w:rPr>
                <w:i/>
              </w:rPr>
              <w:t>(нұсқауларды орындау)</w:t>
            </w:r>
          </w:p>
          <w:p w14:paraId="25F0DB8F" w14:textId="77777777" w:rsidR="004E4E42" w:rsidRDefault="004E4E42" w:rsidP="00BB324F">
            <w:pPr>
              <w:rPr>
                <w:i/>
              </w:rPr>
            </w:pPr>
            <w:r w:rsidRPr="00E47534">
              <w:rPr>
                <w:i/>
              </w:rPr>
              <w:t>Шеңбер бойымен тұру. Қолдарын созып, арақашықтықты сақтау.</w:t>
            </w:r>
          </w:p>
          <w:p w14:paraId="2423CE40" w14:textId="77777777" w:rsidR="004E4E42" w:rsidRPr="00203634" w:rsidRDefault="004E4E42" w:rsidP="00BB324F">
            <w:pPr>
              <w:rPr>
                <w:i/>
                <w:color w:val="FF0000"/>
              </w:rPr>
            </w:pPr>
            <w:r w:rsidRPr="00203634">
              <w:rPr>
                <w:i/>
                <w:color w:val="FF0000"/>
              </w:rPr>
              <w:t>Жаппай бақылау.</w:t>
            </w:r>
          </w:p>
          <w:p w14:paraId="0CAC23CD" w14:textId="77777777" w:rsidR="004E4E42" w:rsidRPr="00E47534" w:rsidRDefault="004E4E42" w:rsidP="00BB324F">
            <w:pPr>
              <w:rPr>
                <w:b/>
                <w:i/>
              </w:rPr>
            </w:pPr>
            <w:r w:rsidRPr="00E47534">
              <w:rPr>
                <w:b/>
                <w:i/>
              </w:rPr>
              <w:t xml:space="preserve">Негізгі бөлім:  </w:t>
            </w:r>
          </w:p>
          <w:p w14:paraId="42E62BF1" w14:textId="77777777" w:rsidR="004E4E42" w:rsidRPr="00E47534" w:rsidRDefault="004E4E42" w:rsidP="00BB324F">
            <w:pPr>
              <w:rPr>
                <w:b/>
                <w:i/>
              </w:rPr>
            </w:pPr>
            <w:r w:rsidRPr="00E47534">
              <w:rPr>
                <w:b/>
                <w:i/>
              </w:rPr>
              <w:t>Жалпы дамыту жаттығулар:</w:t>
            </w:r>
          </w:p>
          <w:p w14:paraId="1330866F" w14:textId="77777777" w:rsidR="004E4E42" w:rsidRPr="00E47534" w:rsidRDefault="004E4E42" w:rsidP="00BB324F">
            <w:pPr>
              <w:rPr>
                <w:b/>
                <w:i/>
              </w:rPr>
            </w:pPr>
            <w:r w:rsidRPr="00E47534">
              <w:rPr>
                <w:i/>
                <w:lang w:bidi="kk-KZ"/>
              </w:rPr>
              <w:t xml:space="preserve">  1) колдары белде, басын алға, артқа, оңға, солға еңкейтіп жүру:    </w:t>
            </w:r>
          </w:p>
          <w:p w14:paraId="47A2078C" w14:textId="77777777" w:rsidR="004E4E42" w:rsidRPr="00E47534" w:rsidRDefault="004E4E42" w:rsidP="00BB324F">
            <w:pPr>
              <w:rPr>
                <w:i/>
                <w:lang w:bidi="kk-KZ"/>
              </w:rPr>
            </w:pPr>
            <w:r w:rsidRPr="00E47534">
              <w:rPr>
                <w:i/>
                <w:lang w:bidi="kk-KZ"/>
              </w:rPr>
              <w:t xml:space="preserve">2) Екі қолдарын айналдыру 4-рет алға қолды түзу ұстау,4-рет артқа </w:t>
            </w:r>
          </w:p>
          <w:p w14:paraId="2E085AAE" w14:textId="77777777" w:rsidR="004E4E42" w:rsidRPr="00E47534" w:rsidRDefault="004E4E42" w:rsidP="00BB324F">
            <w:pPr>
              <w:rPr>
                <w:i/>
                <w:lang w:bidi="kk-KZ"/>
              </w:rPr>
            </w:pPr>
            <w:r w:rsidRPr="00E47534">
              <w:rPr>
                <w:i/>
                <w:lang w:bidi="kk-KZ"/>
              </w:rPr>
              <w:t xml:space="preserve"> 3) Оң қол жоғарда,сол кол төменде 1,2 дегенде қолдарын артқа-алға  сермеу,3-4 дегенде ауыстыру.</w:t>
            </w:r>
          </w:p>
          <w:p w14:paraId="118B905E" w14:textId="77777777" w:rsidR="004E4E42" w:rsidRPr="00E47534" w:rsidRDefault="004E4E42" w:rsidP="00BB324F">
            <w:pPr>
              <w:rPr>
                <w:i/>
                <w:lang w:bidi="kk-KZ"/>
              </w:rPr>
            </w:pPr>
            <w:r w:rsidRPr="00E47534">
              <w:rPr>
                <w:i/>
                <w:lang w:bidi="kk-KZ"/>
              </w:rPr>
              <w:t xml:space="preserve"> 4) Қолдарын кеуденің алдында ұстау:  1,2 дегенде артқа сермеу, 3,4 дегенде жанға оңға  </w:t>
            </w:r>
            <w:r w:rsidRPr="00E47534">
              <w:rPr>
                <w:i/>
                <w:lang w:bidi="kk-KZ"/>
              </w:rPr>
              <w:lastRenderedPageBreak/>
              <w:t>сермеу,келесі 3,4 дегенде солға қарай сермеу.</w:t>
            </w:r>
          </w:p>
          <w:p w14:paraId="322E20BE" w14:textId="77777777" w:rsidR="004E4E42" w:rsidRPr="00E47534" w:rsidRDefault="004E4E42" w:rsidP="00BB324F">
            <w:pPr>
              <w:rPr>
                <w:i/>
                <w:lang w:bidi="kk-KZ"/>
              </w:rPr>
            </w:pPr>
            <w:r w:rsidRPr="00E47534">
              <w:rPr>
                <w:i/>
                <w:lang w:bidi="kk-KZ"/>
              </w:rPr>
              <w:t>5) Әр қадам сайын алға еңкейіп жүру.</w:t>
            </w:r>
          </w:p>
          <w:p w14:paraId="2EAAF483" w14:textId="77777777" w:rsidR="004E4E42" w:rsidRPr="00E47534" w:rsidRDefault="004E4E42" w:rsidP="00BB324F">
            <w:pPr>
              <w:rPr>
                <w:i/>
                <w:lang w:bidi="kk-KZ"/>
              </w:rPr>
            </w:pPr>
            <w:r w:rsidRPr="00E47534">
              <w:rPr>
                <w:i/>
                <w:lang w:bidi="kk-KZ"/>
              </w:rPr>
              <w:t xml:space="preserve"> 6)Тізені жартылай бүгіп жүру: </w:t>
            </w:r>
          </w:p>
          <w:p w14:paraId="6F73171C" w14:textId="77777777" w:rsidR="004E4E42" w:rsidRPr="00E47534" w:rsidRDefault="004E4E42" w:rsidP="00BB324F">
            <w:pPr>
              <w:rPr>
                <w:i/>
                <w:lang w:bidi="kk-KZ"/>
              </w:rPr>
            </w:pPr>
            <w:r w:rsidRPr="00E47534">
              <w:rPr>
                <w:i/>
                <w:lang w:bidi="kk-KZ"/>
              </w:rPr>
              <w:t>7)Оң аяқпен секіріп жүру 8)Сол аяқпен секіріп жүру</w:t>
            </w:r>
          </w:p>
          <w:p w14:paraId="2D4A7EFD" w14:textId="77777777" w:rsidR="004E4E42" w:rsidRPr="00E47534" w:rsidRDefault="004E4E42" w:rsidP="00BB324F">
            <w:pPr>
              <w:rPr>
                <w:i/>
                <w:lang w:bidi="kk-KZ"/>
              </w:rPr>
            </w:pPr>
            <w:r w:rsidRPr="00E47534">
              <w:rPr>
                <w:i/>
                <w:lang w:bidi="kk-KZ"/>
              </w:rPr>
              <w:t xml:space="preserve">9)2-кі аяқпен секіріп жүру   </w:t>
            </w:r>
          </w:p>
          <w:p w14:paraId="1DF68674" w14:textId="77777777" w:rsidR="004E4E42" w:rsidRPr="00203634" w:rsidRDefault="004E4E42" w:rsidP="00BB324F">
            <w:pPr>
              <w:rPr>
                <w:b/>
                <w:i/>
                <w:lang w:bidi="kk-KZ"/>
              </w:rPr>
            </w:pPr>
            <w:r w:rsidRPr="00203634">
              <w:rPr>
                <w:b/>
                <w:i/>
                <w:lang w:bidi="kk-KZ"/>
              </w:rPr>
              <w:t xml:space="preserve">Тыныс алу жаттығуы    </w:t>
            </w:r>
          </w:p>
          <w:p w14:paraId="1590E21D" w14:textId="77777777" w:rsidR="004E4E42" w:rsidRDefault="004E4E42" w:rsidP="00BB324F">
            <w:pPr>
              <w:rPr>
                <w:i/>
                <w:sz w:val="18"/>
                <w:lang w:bidi="kk-KZ"/>
              </w:rPr>
            </w:pPr>
            <w:r w:rsidRPr="00203634">
              <w:rPr>
                <w:i/>
                <w:szCs w:val="26"/>
              </w:rPr>
              <w:t xml:space="preserve">шәйнектік дыбысын салу. Терең тыныс алып, демді  шығару. </w:t>
            </w:r>
            <w:r w:rsidRPr="00203634">
              <w:rPr>
                <w:i/>
                <w:sz w:val="18"/>
                <w:lang w:bidi="kk-KZ"/>
              </w:rPr>
              <w:t xml:space="preserve">  </w:t>
            </w:r>
          </w:p>
          <w:p w14:paraId="723F416F" w14:textId="77777777" w:rsidR="004E4E42" w:rsidRPr="00C545BE" w:rsidRDefault="004E4E42" w:rsidP="00BB324F">
            <w:pPr>
              <w:rPr>
                <w:i/>
                <w:color w:val="FF0000"/>
                <w:lang w:eastAsia="ru-RU"/>
              </w:rPr>
            </w:pPr>
            <w:r w:rsidRPr="00A272CA">
              <w:rPr>
                <w:i/>
                <w:color w:val="FF0000"/>
                <w:lang w:eastAsia="ru-RU"/>
              </w:rPr>
              <w:t>4К мо</w:t>
            </w:r>
            <w:r>
              <w:rPr>
                <w:i/>
                <w:color w:val="FF0000"/>
                <w:lang w:eastAsia="ru-RU"/>
              </w:rPr>
              <w:t>делі, бала үні, жаппай бақылау,</w:t>
            </w:r>
            <w:r w:rsidRPr="00203634">
              <w:rPr>
                <w:i/>
                <w:sz w:val="18"/>
                <w:lang w:bidi="kk-KZ"/>
              </w:rPr>
              <w:t xml:space="preserve">   </w:t>
            </w:r>
          </w:p>
          <w:p w14:paraId="7FBE236D" w14:textId="77777777" w:rsidR="004E4E42" w:rsidRPr="00E47534" w:rsidRDefault="004E4E42" w:rsidP="00BB324F">
            <w:pPr>
              <w:rPr>
                <w:b/>
                <w:i/>
                <w:color w:val="000000"/>
                <w:lang w:eastAsia="ru-RU"/>
              </w:rPr>
            </w:pPr>
            <w:r w:rsidRPr="00E47534">
              <w:rPr>
                <w:b/>
                <w:i/>
                <w:color w:val="000000"/>
                <w:lang w:eastAsia="ru-RU"/>
              </w:rPr>
              <w:t xml:space="preserve">Негізгі қимыл-жаттығулары: </w:t>
            </w:r>
          </w:p>
          <w:p w14:paraId="3C620036" w14:textId="77777777" w:rsidR="004E4E42" w:rsidRDefault="004E4E42" w:rsidP="00BB324F">
            <w:pPr>
              <w:rPr>
                <w:i/>
                <w:color w:val="000000"/>
                <w:lang w:eastAsia="ru-RU"/>
              </w:rPr>
            </w:pPr>
            <w:r w:rsidRPr="00E47534">
              <w:rPr>
                <w:i/>
                <w:color w:val="000000"/>
                <w:lang w:eastAsia="ru-RU"/>
              </w:rPr>
              <w:t>1</w:t>
            </w:r>
            <w:r w:rsidRPr="00E47534">
              <w:rPr>
                <w:rFonts w:asciiTheme="majorBidi" w:hAnsiTheme="majorBidi" w:cstheme="majorBidi"/>
                <w:i/>
                <w:color w:val="000000"/>
                <w:lang w:eastAsia="ru-RU"/>
              </w:rPr>
              <w:t xml:space="preserve"> </w:t>
            </w:r>
            <w:r w:rsidRPr="00E47534">
              <w:rPr>
                <w:i/>
                <w:color w:val="000000"/>
                <w:lang w:eastAsia="ru-RU"/>
              </w:rPr>
              <w:t xml:space="preserve">. Допты жоғары лақтыру, еденге ұру және оны екі қолымен қағып алу. 2.Гимнастикалық қабырғадан кезектескен қадаммен өрмелеу. </w:t>
            </w:r>
          </w:p>
          <w:p w14:paraId="16AEFBF3" w14:textId="77777777" w:rsidR="004E4E42" w:rsidRPr="00C545BE" w:rsidRDefault="004E4E42" w:rsidP="00BB324F">
            <w:pPr>
              <w:rPr>
                <w:i/>
                <w:color w:val="FF0000"/>
                <w:lang w:eastAsia="ru-RU"/>
              </w:rPr>
            </w:pPr>
            <w:r w:rsidRPr="00A272CA">
              <w:rPr>
                <w:i/>
                <w:color w:val="FF0000"/>
                <w:lang w:eastAsia="ru-RU"/>
              </w:rPr>
              <w:t>Өнім арқылы  саралау, 4К мо</w:t>
            </w:r>
            <w:r>
              <w:rPr>
                <w:i/>
                <w:color w:val="FF0000"/>
                <w:lang w:eastAsia="ru-RU"/>
              </w:rPr>
              <w:t>делі, бала үні, жаппай бақылау,</w:t>
            </w:r>
          </w:p>
          <w:p w14:paraId="52045512" w14:textId="77777777" w:rsidR="004E4E42" w:rsidRDefault="004E4E42" w:rsidP="00BB324F">
            <w:pPr>
              <w:rPr>
                <w:b/>
                <w:i/>
                <w:color w:val="000000"/>
                <w:lang w:eastAsia="ru-RU"/>
              </w:rPr>
            </w:pPr>
            <w:r w:rsidRPr="00E47534">
              <w:rPr>
                <w:b/>
                <w:i/>
                <w:color w:val="000000"/>
                <w:lang w:eastAsia="ru-RU"/>
              </w:rPr>
              <w:t>Қимылды ойын:</w:t>
            </w:r>
          </w:p>
          <w:p w14:paraId="0B406B6F" w14:textId="77777777" w:rsidR="004E4E42" w:rsidRPr="00203634" w:rsidRDefault="004E4E42" w:rsidP="00BB324F">
            <w:pPr>
              <w:rPr>
                <w:b/>
                <w:i/>
                <w:color w:val="000000"/>
                <w:lang w:eastAsia="ru-RU"/>
              </w:rPr>
            </w:pPr>
            <w:r w:rsidRPr="00203634">
              <w:rPr>
                <w:b/>
                <w:i/>
                <w:iCs/>
                <w:color w:val="000000"/>
                <w:lang w:eastAsia="ru-RU"/>
              </w:rPr>
              <w:t>"Орныңды тап"</w:t>
            </w:r>
          </w:p>
          <w:p w14:paraId="41663746" w14:textId="77777777" w:rsidR="004E4E42" w:rsidRPr="00203634" w:rsidRDefault="004E4E42" w:rsidP="00BB324F">
            <w:pPr>
              <w:rPr>
                <w:i/>
                <w:color w:val="000000"/>
                <w:lang w:eastAsia="ru-RU"/>
              </w:rPr>
            </w:pPr>
            <w:r w:rsidRPr="00203634">
              <w:rPr>
                <w:b/>
                <w:i/>
                <w:iCs/>
                <w:color w:val="000000"/>
                <w:lang w:eastAsia="ru-RU"/>
              </w:rPr>
              <w:t xml:space="preserve">     Ойын мақсаты: </w:t>
            </w:r>
            <w:r w:rsidRPr="00203634">
              <w:rPr>
                <w:i/>
                <w:iCs/>
                <w:color w:val="000000"/>
                <w:lang w:eastAsia="ru-RU"/>
              </w:rPr>
              <w:t>Балалардың ой-өрісін кеңейту, достыққа,</w:t>
            </w:r>
          </w:p>
          <w:p w14:paraId="096349E1" w14:textId="77777777" w:rsidR="004E4E42" w:rsidRDefault="004E4E42" w:rsidP="00BB324F">
            <w:pPr>
              <w:rPr>
                <w:i/>
                <w:iCs/>
                <w:color w:val="000000"/>
                <w:lang w:eastAsia="ru-RU"/>
              </w:rPr>
            </w:pPr>
            <w:r w:rsidRPr="00203634">
              <w:rPr>
                <w:i/>
                <w:iCs/>
                <w:color w:val="000000"/>
                <w:lang w:eastAsia="ru-RU"/>
              </w:rPr>
              <w:t xml:space="preserve"> ұжымдыққа, бірлікке тәрбиелеу.</w:t>
            </w:r>
          </w:p>
          <w:p w14:paraId="41160139" w14:textId="77777777" w:rsidR="004E4E42" w:rsidRPr="00C545BE" w:rsidRDefault="004E4E42" w:rsidP="00BB324F">
            <w:pPr>
              <w:rPr>
                <w:i/>
                <w:iCs/>
                <w:color w:val="FF0000"/>
                <w:lang w:eastAsia="ru-RU"/>
              </w:rPr>
            </w:pPr>
            <w:r w:rsidRPr="00DB334D">
              <w:rPr>
                <w:i/>
                <w:iCs/>
                <w:color w:val="FF0000"/>
                <w:lang w:eastAsia="ru-RU"/>
              </w:rPr>
              <w:t>4К моделі, бала үні, жаппай бақылау.</w:t>
            </w:r>
          </w:p>
          <w:p w14:paraId="0439C24D" w14:textId="77777777" w:rsidR="004E4E42" w:rsidRPr="00E47534" w:rsidRDefault="004E4E42" w:rsidP="00BB324F">
            <w:pPr>
              <w:rPr>
                <w:b/>
                <w:i/>
                <w:color w:val="000000"/>
                <w:lang w:eastAsia="ru-RU"/>
              </w:rPr>
            </w:pPr>
            <w:r>
              <w:rPr>
                <w:b/>
                <w:i/>
                <w:color w:val="000000"/>
                <w:lang w:eastAsia="ru-RU"/>
              </w:rPr>
              <w:t>Қортынды.</w:t>
            </w:r>
          </w:p>
          <w:p w14:paraId="36DFA83D" w14:textId="77777777" w:rsidR="004E4E42" w:rsidRDefault="004E4E42" w:rsidP="00BB324F">
            <w:pPr>
              <w:rPr>
                <w:i/>
                <w:color w:val="000000"/>
                <w:lang w:eastAsia="ru-RU"/>
              </w:rPr>
            </w:pPr>
            <w:r w:rsidRPr="00E47534">
              <w:rPr>
                <w:i/>
                <w:color w:val="000000"/>
                <w:lang w:eastAsia="ru-RU"/>
              </w:rPr>
              <w:t>Балаларды мадақтау.</w:t>
            </w:r>
          </w:p>
          <w:p w14:paraId="3D4602B4" w14:textId="77777777" w:rsidR="004E4E42" w:rsidRPr="00470F63" w:rsidRDefault="004E4E42" w:rsidP="00BB324F">
            <w:pPr>
              <w:rPr>
                <w:i/>
              </w:rPr>
            </w:pPr>
            <w:r w:rsidRPr="00470F63">
              <w:rPr>
                <w:i/>
                <w:lang w:eastAsia="ru-RU"/>
              </w:rPr>
              <w:t>.</w:t>
            </w:r>
          </w:p>
        </w:tc>
        <w:tc>
          <w:tcPr>
            <w:tcW w:w="2574" w:type="dxa"/>
            <w:gridSpan w:val="2"/>
            <w:tcBorders>
              <w:top w:val="single" w:sz="4" w:space="0" w:color="auto"/>
              <w:left w:val="single" w:sz="4" w:space="0" w:color="auto"/>
              <w:bottom w:val="single" w:sz="4" w:space="0" w:color="auto"/>
              <w:right w:val="single" w:sz="4" w:space="0" w:color="auto"/>
            </w:tcBorders>
          </w:tcPr>
          <w:p w14:paraId="41E2855D" w14:textId="77777777" w:rsidR="004E4E42" w:rsidRPr="00470F63" w:rsidRDefault="004E4E42" w:rsidP="00BB324F">
            <w:pPr>
              <w:jc w:val="center"/>
              <w:rPr>
                <w:rFonts w:eastAsia="Calibri"/>
                <w:b/>
                <w:i/>
              </w:rPr>
            </w:pPr>
            <w:r w:rsidRPr="00470F63">
              <w:rPr>
                <w:b/>
                <w:i/>
              </w:rPr>
              <w:lastRenderedPageBreak/>
              <w:t>1</w:t>
            </w:r>
            <w:r w:rsidRPr="00470F63">
              <w:rPr>
                <w:rFonts w:eastAsia="Calibri"/>
                <w:b/>
                <w:i/>
              </w:rPr>
              <w:t xml:space="preserve"> Орыс тілі</w:t>
            </w:r>
          </w:p>
          <w:p w14:paraId="2A230FB0" w14:textId="77777777" w:rsidR="004E4E42" w:rsidRPr="00470F63" w:rsidRDefault="004E4E42" w:rsidP="00BB324F">
            <w:pPr>
              <w:jc w:val="center"/>
              <w:rPr>
                <w:rFonts w:eastAsia="Calibri"/>
                <w:i/>
              </w:rPr>
            </w:pPr>
            <w:r w:rsidRPr="00470F63">
              <w:rPr>
                <w:rFonts w:eastAsia="Calibri"/>
                <w:i/>
              </w:rPr>
              <w:t>Педагог жоспары бойынша</w:t>
            </w:r>
          </w:p>
          <w:p w14:paraId="1E1D90AE" w14:textId="77777777" w:rsidR="004E4E42" w:rsidRPr="00470F63" w:rsidRDefault="004E4E42" w:rsidP="00BB324F">
            <w:pPr>
              <w:rPr>
                <w:i/>
              </w:rPr>
            </w:pPr>
          </w:p>
          <w:p w14:paraId="6F443076" w14:textId="77777777" w:rsidR="004E4E42" w:rsidRPr="00470F63" w:rsidRDefault="004E4E42" w:rsidP="00BB324F">
            <w:pPr>
              <w:rPr>
                <w:i/>
              </w:rPr>
            </w:pPr>
          </w:p>
          <w:p w14:paraId="26040320" w14:textId="77777777" w:rsidR="004E4E42" w:rsidRPr="00470F63" w:rsidRDefault="004E4E42" w:rsidP="00BB324F">
            <w:pPr>
              <w:rPr>
                <w:i/>
              </w:rPr>
            </w:pPr>
            <w:r w:rsidRPr="00470F63">
              <w:rPr>
                <w:b/>
                <w:i/>
              </w:rPr>
              <w:t xml:space="preserve">2.Жапсыру  </w:t>
            </w:r>
          </w:p>
          <w:p w14:paraId="02F8979A" w14:textId="77777777" w:rsidR="004E4E42" w:rsidRPr="00234425" w:rsidRDefault="004E4E42" w:rsidP="00BB324F">
            <w:pPr>
              <w:rPr>
                <w:rFonts w:eastAsia="Calibri"/>
                <w:b/>
                <w:i/>
                <w:szCs w:val="24"/>
              </w:rPr>
            </w:pPr>
            <w:r w:rsidRPr="00234425">
              <w:rPr>
                <w:rFonts w:eastAsia="Calibri"/>
                <w:b/>
                <w:i/>
                <w:szCs w:val="24"/>
              </w:rPr>
              <w:t xml:space="preserve">Тақырыбы: </w:t>
            </w:r>
            <w:r w:rsidRPr="00234425">
              <w:rPr>
                <w:rFonts w:eastAsia="Calibri"/>
                <w:i/>
                <w:szCs w:val="24"/>
              </w:rPr>
              <w:t>«Жемсауыт пен ұя»</w:t>
            </w:r>
          </w:p>
          <w:p w14:paraId="15DCB289" w14:textId="77777777" w:rsidR="004E4E42" w:rsidRDefault="004E4E42" w:rsidP="00BB324F">
            <w:pPr>
              <w:rPr>
                <w:rFonts w:eastAsia="Calibri"/>
                <w:b/>
                <w:i/>
              </w:rPr>
            </w:pPr>
            <w:r w:rsidRPr="00067738">
              <w:rPr>
                <w:rFonts w:eastAsia="Calibri"/>
                <w:b/>
                <w:i/>
              </w:rPr>
              <w:t xml:space="preserve">Мақсаты: </w:t>
            </w:r>
            <w:r w:rsidRPr="00034629">
              <w:rPr>
                <w:rFonts w:eastAsia="Calibri"/>
                <w:i/>
              </w:rPr>
              <w:t xml:space="preserve">Жемсауыт пен ұяны  жапсыру әдістерін түсіне отырып, үлгі бойынша </w:t>
            </w:r>
            <w:r w:rsidRPr="00034629">
              <w:rPr>
                <w:rFonts w:eastAsia="Calibri"/>
                <w:i/>
              </w:rPr>
              <w:lastRenderedPageBreak/>
              <w:t>жапсыра алады.</w:t>
            </w:r>
            <w:r w:rsidRPr="00034629">
              <w:rPr>
                <w:rFonts w:eastAsia="Calibri"/>
                <w:b/>
                <w:i/>
              </w:rPr>
              <w:t xml:space="preserve"> </w:t>
            </w:r>
          </w:p>
          <w:p w14:paraId="4EB9DF1A" w14:textId="77777777" w:rsidR="004E4E42" w:rsidRPr="00347DA1" w:rsidRDefault="004E4E42" w:rsidP="00BB324F">
            <w:pPr>
              <w:rPr>
                <w:i/>
                <w:color w:val="FF0000"/>
              </w:rPr>
            </w:pPr>
            <w:r w:rsidRPr="00D06341">
              <w:rPr>
                <w:b/>
                <w:i/>
                <w:color w:val="FF0000"/>
              </w:rPr>
              <w:t>Ресурстар:</w:t>
            </w:r>
            <w:r>
              <w:rPr>
                <w:i/>
                <w:color w:val="FF0000"/>
              </w:rPr>
              <w:t xml:space="preserve"> Құс, жемсауыт суреті, </w:t>
            </w:r>
          </w:p>
          <w:p w14:paraId="4BB0D52A" w14:textId="77777777" w:rsidR="004E4E42" w:rsidRPr="00034629" w:rsidRDefault="004E4E42" w:rsidP="00BB324F">
            <w:pPr>
              <w:rPr>
                <w:i/>
                <w:color w:val="FF0000"/>
              </w:rPr>
            </w:pPr>
            <w:r w:rsidRPr="00D06341">
              <w:rPr>
                <w:b/>
                <w:i/>
                <w:color w:val="FF0000"/>
              </w:rPr>
              <w:t>Әдіс-тәсілі:</w:t>
            </w:r>
            <w:r w:rsidRPr="00D06341">
              <w:rPr>
                <w:i/>
                <w:color w:val="FF0000"/>
              </w:rPr>
              <w:t xml:space="preserve"> </w:t>
            </w:r>
            <w:r w:rsidRPr="00D06341">
              <w:rPr>
                <w:b/>
                <w:i/>
                <w:color w:val="FF0000"/>
              </w:rPr>
              <w:t>4К моделі:</w:t>
            </w:r>
            <w:r>
              <w:rPr>
                <w:i/>
                <w:color w:val="FF0000"/>
              </w:rPr>
              <w:t xml:space="preserve"> командада жұмыс жасау,</w:t>
            </w:r>
          </w:p>
          <w:p w14:paraId="59EE9B9A" w14:textId="77777777" w:rsidR="004E4E42" w:rsidRPr="00067738" w:rsidRDefault="004E4E42" w:rsidP="00BB324F">
            <w:pPr>
              <w:pStyle w:val="ae"/>
              <w:rPr>
                <w:rFonts w:ascii="Times New Roman" w:hAnsi="Times New Roman"/>
                <w:b/>
                <w:i/>
                <w:lang w:val="kk-KZ"/>
              </w:rPr>
            </w:pPr>
            <w:r w:rsidRPr="00067738">
              <w:rPr>
                <w:rFonts w:ascii="Times New Roman" w:hAnsi="Times New Roman"/>
                <w:b/>
                <w:i/>
                <w:lang w:val="kk-KZ"/>
              </w:rPr>
              <w:t>ҰОҚ өтілу барысы</w:t>
            </w:r>
          </w:p>
          <w:p w14:paraId="31D439A3" w14:textId="77777777" w:rsidR="004E4E42" w:rsidRPr="00067738" w:rsidRDefault="004E4E42" w:rsidP="00BB324F">
            <w:pPr>
              <w:tabs>
                <w:tab w:val="left" w:pos="3545"/>
              </w:tabs>
              <w:rPr>
                <w:rFonts w:eastAsia="Calibri"/>
                <w:b/>
                <w:i/>
              </w:rPr>
            </w:pPr>
            <w:r w:rsidRPr="00067738">
              <w:rPr>
                <w:rFonts w:eastAsia="Calibri"/>
                <w:b/>
                <w:i/>
              </w:rPr>
              <w:t>Шаттық шеңбер.</w:t>
            </w:r>
          </w:p>
          <w:p w14:paraId="35B40220" w14:textId="77777777" w:rsidR="004E4E42" w:rsidRPr="00067738" w:rsidRDefault="004E4E42" w:rsidP="00BB324F">
            <w:pPr>
              <w:rPr>
                <w:i/>
                <w:lang w:eastAsia="ru-RU"/>
              </w:rPr>
            </w:pPr>
            <w:r w:rsidRPr="00067738">
              <w:rPr>
                <w:i/>
                <w:color w:val="333333"/>
                <w:lang w:eastAsia="ru-RU"/>
              </w:rPr>
              <w:t>Ыстық алақаныммен</w:t>
            </w:r>
          </w:p>
          <w:p w14:paraId="55C24C48" w14:textId="77777777" w:rsidR="004E4E42" w:rsidRPr="00067738" w:rsidRDefault="004E4E42" w:rsidP="00BB324F">
            <w:pPr>
              <w:rPr>
                <w:i/>
                <w:lang w:eastAsia="ru-RU"/>
              </w:rPr>
            </w:pPr>
            <w:r w:rsidRPr="00067738">
              <w:rPr>
                <w:i/>
                <w:color w:val="333333"/>
                <w:lang w:eastAsia="ru-RU"/>
              </w:rPr>
              <w:t>Қолыңды бер қысайын</w:t>
            </w:r>
          </w:p>
          <w:p w14:paraId="19F54B03" w14:textId="77777777" w:rsidR="004E4E42" w:rsidRPr="00067738" w:rsidRDefault="004E4E42" w:rsidP="00BB324F">
            <w:pPr>
              <w:rPr>
                <w:i/>
                <w:lang w:eastAsia="ru-RU"/>
              </w:rPr>
            </w:pPr>
            <w:r w:rsidRPr="00067738">
              <w:rPr>
                <w:i/>
                <w:color w:val="333333"/>
                <w:lang w:eastAsia="ru-RU"/>
              </w:rPr>
              <w:t>Амандасып өзіңмен</w:t>
            </w:r>
          </w:p>
          <w:p w14:paraId="724B784B" w14:textId="77777777" w:rsidR="004E4E42" w:rsidRPr="00067738" w:rsidRDefault="004E4E42" w:rsidP="00BB324F">
            <w:pPr>
              <w:rPr>
                <w:i/>
                <w:lang w:eastAsia="ru-RU"/>
              </w:rPr>
            </w:pPr>
            <w:r w:rsidRPr="00067738">
              <w:rPr>
                <w:i/>
                <w:color w:val="333333"/>
                <w:lang w:eastAsia="ru-RU"/>
              </w:rPr>
              <w:t>Құшақтасып алайын</w:t>
            </w:r>
            <w:r w:rsidRPr="00067738">
              <w:rPr>
                <w:i/>
                <w:lang w:eastAsia="ru-RU"/>
              </w:rPr>
              <w:t xml:space="preserve"> </w:t>
            </w:r>
          </w:p>
          <w:p w14:paraId="5452DD04" w14:textId="77777777" w:rsidR="004E4E42" w:rsidRDefault="004E4E42" w:rsidP="00BB324F">
            <w:pPr>
              <w:rPr>
                <w:b/>
                <w:i/>
                <w:lang w:eastAsia="ru-RU"/>
              </w:rPr>
            </w:pPr>
            <w:r w:rsidRPr="00067738">
              <w:rPr>
                <w:b/>
                <w:i/>
                <w:lang w:eastAsia="ru-RU"/>
              </w:rPr>
              <w:t>Миға шабул.</w:t>
            </w:r>
          </w:p>
          <w:p w14:paraId="09F5C164" w14:textId="77777777" w:rsidR="004E4E42" w:rsidRPr="00A03A30" w:rsidRDefault="004E4E42" w:rsidP="00BB324F">
            <w:pPr>
              <w:rPr>
                <w:i/>
                <w:color w:val="FF0000"/>
                <w:lang w:eastAsia="ru-RU"/>
              </w:rPr>
            </w:pPr>
            <w:r w:rsidRPr="00A03A30">
              <w:rPr>
                <w:i/>
                <w:color w:val="FF0000"/>
                <w:lang w:eastAsia="ru-RU"/>
              </w:rPr>
              <w:t>Пед жет ойын: «Кім тапқыр?»</w:t>
            </w:r>
          </w:p>
          <w:p w14:paraId="3408D220" w14:textId="77777777" w:rsidR="004E4E42" w:rsidRPr="00A03A30" w:rsidRDefault="004E4E42" w:rsidP="00BB324F">
            <w:pPr>
              <w:rPr>
                <w:i/>
                <w:lang w:eastAsia="ru-RU"/>
              </w:rPr>
            </w:pPr>
            <w:r w:rsidRPr="00A03A30">
              <w:rPr>
                <w:i/>
                <w:lang w:eastAsia="ru-RU"/>
              </w:rPr>
              <w:t xml:space="preserve">Шарты: </w:t>
            </w:r>
          </w:p>
          <w:p w14:paraId="5171E353" w14:textId="77777777" w:rsidR="004E4E42" w:rsidRPr="00067738" w:rsidRDefault="004E4E42" w:rsidP="00BB324F">
            <w:pPr>
              <w:rPr>
                <w:i/>
                <w:lang w:eastAsia="ru-RU"/>
              </w:rPr>
            </w:pPr>
            <w:r w:rsidRPr="00A03A30">
              <w:rPr>
                <w:i/>
                <w:lang w:eastAsia="ru-RU"/>
              </w:rPr>
              <w:t>Жұмбақ жасыру.</w:t>
            </w:r>
            <w:r w:rsidRPr="00067738">
              <w:rPr>
                <w:i/>
                <w:lang w:eastAsia="ru-RU"/>
              </w:rPr>
              <w:t xml:space="preserve">               </w:t>
            </w:r>
            <w:r w:rsidRPr="00067738">
              <w:rPr>
                <w:bCs/>
                <w:i/>
                <w:iCs/>
                <w:lang w:eastAsia="ru-RU"/>
              </w:rPr>
              <w:t>Тал басында тамаша үй ( ұя )</w:t>
            </w:r>
            <w:r w:rsidRPr="00067738">
              <w:rPr>
                <w:i/>
                <w:lang w:eastAsia="ru-RU"/>
              </w:rPr>
              <w:t xml:space="preserve">  </w:t>
            </w:r>
            <w:r>
              <w:rPr>
                <w:i/>
                <w:lang w:eastAsia="ru-RU"/>
              </w:rPr>
              <w:t>Мағынасын түсіндіру.</w:t>
            </w:r>
            <w:r w:rsidRPr="00067738">
              <w:rPr>
                <w:i/>
                <w:lang w:eastAsia="ru-RU"/>
              </w:rPr>
              <w:t xml:space="preserve">                Жарайсыңдар балалар,</w:t>
            </w:r>
          </w:p>
          <w:p w14:paraId="192ACEDB" w14:textId="77777777" w:rsidR="004E4E42" w:rsidRDefault="004E4E42" w:rsidP="00BB324F">
            <w:pPr>
              <w:rPr>
                <w:i/>
                <w:lang w:eastAsia="ru-RU"/>
              </w:rPr>
            </w:pPr>
            <w:r w:rsidRPr="00067738">
              <w:rPr>
                <w:i/>
                <w:lang w:eastAsia="ru-RU"/>
              </w:rPr>
              <w:t>осы ұяда нелер мекендейді?       Құстарға ұя  не үшін қажет?</w:t>
            </w:r>
          </w:p>
          <w:p w14:paraId="1A4E6A06" w14:textId="77777777" w:rsidR="004E4E42" w:rsidRPr="00A03A30" w:rsidRDefault="004E4E42" w:rsidP="00BB324F">
            <w:pPr>
              <w:rPr>
                <w:i/>
                <w:color w:val="FF0000"/>
                <w:lang w:eastAsia="ru-RU"/>
              </w:rPr>
            </w:pPr>
            <w:r w:rsidRPr="00A03A30">
              <w:rPr>
                <w:i/>
                <w:color w:val="FF0000"/>
                <w:lang w:eastAsia="ru-RU"/>
              </w:rPr>
              <w:t>Сыни ойлау, комуникатив дағды.</w:t>
            </w:r>
          </w:p>
          <w:p w14:paraId="4D462013" w14:textId="77777777" w:rsidR="004E4E42" w:rsidRPr="00067738" w:rsidRDefault="004E4E42" w:rsidP="00BB324F">
            <w:pPr>
              <w:rPr>
                <w:b/>
                <w:i/>
                <w:lang w:eastAsia="ru-RU"/>
              </w:rPr>
            </w:pPr>
            <w:r w:rsidRPr="00067738">
              <w:rPr>
                <w:b/>
                <w:i/>
                <w:lang w:eastAsia="ru-RU"/>
              </w:rPr>
              <w:t>Ой дамыту.</w:t>
            </w:r>
          </w:p>
          <w:p w14:paraId="16496613" w14:textId="77777777" w:rsidR="004E4E42" w:rsidRPr="00067738" w:rsidRDefault="004E4E42" w:rsidP="00BB324F">
            <w:pPr>
              <w:rPr>
                <w:i/>
                <w:lang w:eastAsia="ru-RU"/>
              </w:rPr>
            </w:pPr>
            <w:r w:rsidRPr="00067738">
              <w:rPr>
                <w:i/>
                <w:lang w:eastAsia="ru-RU"/>
              </w:rPr>
              <w:t xml:space="preserve">Көктем мезгілінде </w:t>
            </w:r>
            <w:r>
              <w:rPr>
                <w:i/>
                <w:lang w:eastAsia="ru-RU"/>
              </w:rPr>
              <w:t>құстар ұшып келеді, оларға қамқорлық жасау үшін не істеуге болады?</w:t>
            </w:r>
          </w:p>
          <w:p w14:paraId="18DDB355" w14:textId="77777777" w:rsidR="004E4E42" w:rsidRDefault="004E4E42" w:rsidP="00BB324F">
            <w:pPr>
              <w:rPr>
                <w:i/>
                <w:lang w:eastAsia="ru-RU"/>
              </w:rPr>
            </w:pPr>
            <w:r>
              <w:rPr>
                <w:i/>
                <w:lang w:eastAsia="ru-RU"/>
              </w:rPr>
              <w:t xml:space="preserve">Балалар: </w:t>
            </w:r>
            <w:r w:rsidRPr="00067738">
              <w:rPr>
                <w:i/>
                <w:lang w:eastAsia="ru-RU"/>
              </w:rPr>
              <w:t>құста</w:t>
            </w:r>
            <w:r>
              <w:rPr>
                <w:i/>
                <w:lang w:eastAsia="ru-RU"/>
              </w:rPr>
              <w:t>рға арнап ұя мен жемсауыт жасау керек.</w:t>
            </w:r>
          </w:p>
          <w:p w14:paraId="0C3581D9" w14:textId="77777777" w:rsidR="004E4E42" w:rsidRPr="00A03A30" w:rsidRDefault="004E4E42" w:rsidP="00BB324F">
            <w:pPr>
              <w:rPr>
                <w:i/>
                <w:color w:val="FF0000"/>
                <w:lang w:eastAsia="ru-RU"/>
              </w:rPr>
            </w:pPr>
            <w:r w:rsidRPr="00A03A30">
              <w:rPr>
                <w:i/>
                <w:color w:val="FF0000"/>
                <w:lang w:eastAsia="ru-RU"/>
              </w:rPr>
              <w:t>Сыни  ойлау, бала үні</w:t>
            </w:r>
          </w:p>
          <w:p w14:paraId="7BC31D9F" w14:textId="77777777" w:rsidR="004E4E42" w:rsidRPr="00067738" w:rsidRDefault="004E4E42" w:rsidP="00BB324F">
            <w:pPr>
              <w:rPr>
                <w:i/>
                <w:lang w:eastAsia="ru-RU"/>
              </w:rPr>
            </w:pPr>
            <w:r w:rsidRPr="00067738">
              <w:rPr>
                <w:b/>
                <w:bCs/>
                <w:i/>
                <w:lang w:eastAsia="ru-RU"/>
              </w:rPr>
              <w:t xml:space="preserve">Сергіту сәті: </w:t>
            </w:r>
            <w:r w:rsidRPr="00067738">
              <w:rPr>
                <w:i/>
                <w:lang w:eastAsia="ru-RU"/>
              </w:rPr>
              <w:t xml:space="preserve">Орнымыздан тұрамыз, Қолды белге қоямыз. Иілеміз оңға бір, Иілеміз </w:t>
            </w:r>
            <w:r w:rsidRPr="00067738">
              <w:rPr>
                <w:i/>
                <w:lang w:eastAsia="ru-RU"/>
              </w:rPr>
              <w:lastRenderedPageBreak/>
              <w:t>солға бір. Жаттығу жасасақ, Жақсы сергіп аламыз.</w:t>
            </w:r>
          </w:p>
          <w:p w14:paraId="07545B05" w14:textId="77777777" w:rsidR="004E4E42" w:rsidRDefault="004E4E42" w:rsidP="00BB324F">
            <w:pPr>
              <w:rPr>
                <w:b/>
                <w:i/>
                <w:lang w:eastAsia="ru-RU"/>
              </w:rPr>
            </w:pPr>
            <w:r w:rsidRPr="00067738">
              <w:rPr>
                <w:b/>
                <w:i/>
                <w:lang w:eastAsia="ru-RU"/>
              </w:rPr>
              <w:t>Топқа бөлу.</w:t>
            </w:r>
          </w:p>
          <w:p w14:paraId="4A3484D7" w14:textId="77777777" w:rsidR="004E4E42" w:rsidRPr="00A03A30" w:rsidRDefault="004E4E42" w:rsidP="00BB324F">
            <w:pPr>
              <w:rPr>
                <w:i/>
                <w:color w:val="FF0000"/>
                <w:lang w:eastAsia="ru-RU"/>
              </w:rPr>
            </w:pPr>
            <w:r w:rsidRPr="00A03A30">
              <w:rPr>
                <w:i/>
                <w:color w:val="FF0000"/>
                <w:lang w:eastAsia="ru-RU"/>
              </w:rPr>
              <w:t>Оқу ортасы арқылы саралау.</w:t>
            </w:r>
          </w:p>
          <w:p w14:paraId="5BD90485" w14:textId="77777777" w:rsidR="004E4E42" w:rsidRPr="00067738" w:rsidRDefault="004E4E42" w:rsidP="00BB324F">
            <w:pPr>
              <w:rPr>
                <w:i/>
                <w:lang w:eastAsia="ru-RU"/>
              </w:rPr>
            </w:pPr>
            <w:r w:rsidRPr="00067738">
              <w:rPr>
                <w:i/>
                <w:lang w:eastAsia="ru-RU"/>
              </w:rPr>
              <w:t>Ұя, жемсауыт суреттерімен топқа бөлу.</w:t>
            </w:r>
          </w:p>
          <w:p w14:paraId="2F8F490B" w14:textId="77777777" w:rsidR="004E4E42" w:rsidRPr="00AF7B4A" w:rsidRDefault="004E4E42" w:rsidP="00BB324F">
            <w:pPr>
              <w:rPr>
                <w:i/>
                <w:color w:val="FF0000"/>
                <w:lang w:eastAsia="ru-RU"/>
              </w:rPr>
            </w:pPr>
            <w:r w:rsidRPr="00AF7B4A">
              <w:rPr>
                <w:i/>
                <w:color w:val="FF0000"/>
                <w:lang w:eastAsia="ru-RU"/>
              </w:rPr>
              <w:t>Құрлымдалған ойын: ойын: «</w:t>
            </w:r>
            <w:r>
              <w:rPr>
                <w:i/>
                <w:color w:val="FF0000"/>
                <w:lang w:eastAsia="ru-RU"/>
              </w:rPr>
              <w:t>Құстарға көмек</w:t>
            </w:r>
            <w:r w:rsidRPr="00AF7B4A">
              <w:rPr>
                <w:i/>
                <w:color w:val="FF0000"/>
                <w:lang w:eastAsia="ru-RU"/>
              </w:rPr>
              <w:t>»</w:t>
            </w:r>
          </w:p>
          <w:p w14:paraId="26F205F6" w14:textId="77777777" w:rsidR="004E4E42" w:rsidRPr="00067738" w:rsidRDefault="004E4E42" w:rsidP="00BB324F">
            <w:pPr>
              <w:rPr>
                <w:i/>
                <w:lang w:eastAsia="ru-RU"/>
              </w:rPr>
            </w:pPr>
            <w:r w:rsidRPr="00067738">
              <w:rPr>
                <w:i/>
                <w:lang w:eastAsia="ru-RU"/>
              </w:rPr>
              <w:t xml:space="preserve">1-топ ұя тобы </w:t>
            </w:r>
          </w:p>
          <w:p w14:paraId="2DDB757A" w14:textId="77777777" w:rsidR="004E4E42" w:rsidRPr="00067738" w:rsidRDefault="004E4E42" w:rsidP="00BB324F">
            <w:pPr>
              <w:rPr>
                <w:i/>
                <w:lang w:eastAsia="ru-RU"/>
              </w:rPr>
            </w:pPr>
            <w:r w:rsidRPr="00067738">
              <w:rPr>
                <w:i/>
                <w:lang w:eastAsia="ru-RU"/>
              </w:rPr>
              <w:t>Түрлі түсті қағаздан ұя жапсырады.</w:t>
            </w:r>
          </w:p>
          <w:p w14:paraId="57368B42" w14:textId="77777777" w:rsidR="004E4E42" w:rsidRPr="00067738" w:rsidRDefault="004E4E42" w:rsidP="00BB324F">
            <w:pPr>
              <w:rPr>
                <w:i/>
                <w:lang w:eastAsia="ru-RU"/>
              </w:rPr>
            </w:pPr>
            <w:r w:rsidRPr="00067738">
              <w:rPr>
                <w:i/>
                <w:lang w:eastAsia="ru-RU"/>
              </w:rPr>
              <w:t>2-топ  тарелкі ішіне түрлі түсті қағазды қиып жапсырады.</w:t>
            </w:r>
          </w:p>
          <w:p w14:paraId="628936D2" w14:textId="77777777" w:rsidR="004E4E42" w:rsidRPr="00067738" w:rsidRDefault="004E4E42" w:rsidP="00BB324F">
            <w:pPr>
              <w:rPr>
                <w:i/>
                <w:lang w:eastAsia="ru-RU"/>
              </w:rPr>
            </w:pPr>
            <w:r w:rsidRPr="00067738">
              <w:rPr>
                <w:bCs/>
                <w:i/>
              </w:rPr>
              <w:t>Балалардың жұмысын бақылау.</w:t>
            </w:r>
          </w:p>
          <w:p w14:paraId="4508F9F2" w14:textId="77777777" w:rsidR="004E4E42" w:rsidRDefault="004E4E42" w:rsidP="00BB324F">
            <w:pPr>
              <w:pStyle w:val="aa"/>
              <w:rPr>
                <w:bCs/>
                <w:i/>
                <w:sz w:val="22"/>
                <w:szCs w:val="22"/>
                <w:lang w:val="kk-KZ"/>
              </w:rPr>
            </w:pPr>
            <w:r w:rsidRPr="00067738">
              <w:rPr>
                <w:bCs/>
                <w:i/>
                <w:sz w:val="22"/>
                <w:szCs w:val="22"/>
                <w:lang w:val="kk-KZ"/>
              </w:rPr>
              <w:t>Жеке көмек көрсету.</w:t>
            </w:r>
          </w:p>
          <w:p w14:paraId="046982B9" w14:textId="77777777" w:rsidR="004E4E42" w:rsidRPr="00DC02CA" w:rsidRDefault="004E4E42" w:rsidP="00BB324F">
            <w:pPr>
              <w:pStyle w:val="aa"/>
              <w:rPr>
                <w:bCs/>
                <w:i/>
                <w:color w:val="FF0000"/>
                <w:sz w:val="22"/>
                <w:szCs w:val="22"/>
                <w:lang w:val="kk-KZ"/>
              </w:rPr>
            </w:pPr>
            <w:r w:rsidRPr="00DC02CA">
              <w:rPr>
                <w:bCs/>
                <w:i/>
                <w:color w:val="FF0000"/>
                <w:sz w:val="22"/>
                <w:szCs w:val="22"/>
                <w:lang w:val="kk-KZ"/>
              </w:rPr>
              <w:t>Креативтілік дағды,командада жұмыс, сыни ойлау, жаппай бақылау.</w:t>
            </w:r>
          </w:p>
          <w:p w14:paraId="5EC8A376" w14:textId="77777777" w:rsidR="004E4E42" w:rsidRPr="00067738" w:rsidRDefault="004E4E42" w:rsidP="00BB324F">
            <w:pPr>
              <w:rPr>
                <w:i/>
                <w:lang w:eastAsia="ru-RU"/>
              </w:rPr>
            </w:pPr>
            <w:r w:rsidRPr="00067738">
              <w:rPr>
                <w:b/>
                <w:bCs/>
                <w:i/>
              </w:rPr>
              <w:t>Қорытынды.</w:t>
            </w:r>
            <w:r w:rsidRPr="00067738">
              <w:rPr>
                <w:i/>
                <w:lang w:eastAsia="ru-RU"/>
              </w:rPr>
              <w:t xml:space="preserve"> </w:t>
            </w:r>
          </w:p>
          <w:p w14:paraId="5233BECE" w14:textId="77777777" w:rsidR="004E4E42" w:rsidRPr="00067738" w:rsidRDefault="004E4E42" w:rsidP="00BB324F">
            <w:pPr>
              <w:rPr>
                <w:i/>
                <w:lang w:eastAsia="ru-RU"/>
              </w:rPr>
            </w:pPr>
            <w:r w:rsidRPr="00067738">
              <w:rPr>
                <w:i/>
                <w:lang w:eastAsia="ru-RU"/>
              </w:rPr>
              <w:t>Сұрақтар қою.</w:t>
            </w:r>
          </w:p>
          <w:p w14:paraId="262BD5FB" w14:textId="77777777" w:rsidR="004E4E42" w:rsidRPr="00067738" w:rsidRDefault="004E4E42" w:rsidP="00BB324F">
            <w:pPr>
              <w:rPr>
                <w:i/>
                <w:lang w:eastAsia="ru-RU"/>
              </w:rPr>
            </w:pPr>
            <w:r w:rsidRPr="00067738">
              <w:rPr>
                <w:i/>
                <w:lang w:eastAsia="ru-RU"/>
              </w:rPr>
              <w:t>- Біз бүгін не жасадық?</w:t>
            </w:r>
          </w:p>
          <w:p w14:paraId="7ABCBC4C" w14:textId="77777777" w:rsidR="004E4E42" w:rsidRPr="00067738" w:rsidRDefault="004E4E42" w:rsidP="00BB324F">
            <w:pPr>
              <w:rPr>
                <w:i/>
                <w:lang w:eastAsia="ru-RU"/>
              </w:rPr>
            </w:pPr>
            <w:r w:rsidRPr="00067738">
              <w:rPr>
                <w:i/>
                <w:lang w:eastAsia="ru-RU"/>
              </w:rPr>
              <w:t>- Оны неге арнап жасадық.</w:t>
            </w:r>
          </w:p>
          <w:p w14:paraId="35909FB4" w14:textId="77777777" w:rsidR="004E4E42" w:rsidRPr="00067738" w:rsidRDefault="004E4E42" w:rsidP="00BB324F">
            <w:pPr>
              <w:pStyle w:val="aa"/>
              <w:rPr>
                <w:rFonts w:eastAsia="Times New Roman"/>
                <w:i/>
                <w:sz w:val="22"/>
                <w:szCs w:val="22"/>
                <w:lang w:val="kk-KZ" w:eastAsia="ru-RU"/>
              </w:rPr>
            </w:pPr>
            <w:r w:rsidRPr="00067738">
              <w:rPr>
                <w:rFonts w:eastAsia="Times New Roman"/>
                <w:i/>
                <w:sz w:val="22"/>
                <w:szCs w:val="22"/>
                <w:lang w:val="kk-KZ" w:eastAsia="ru-RU"/>
              </w:rPr>
              <w:t>Балалардың жұмысын қорынтындылау.</w:t>
            </w:r>
          </w:p>
          <w:p w14:paraId="084B8C0B" w14:textId="77777777" w:rsidR="004E4E42" w:rsidRPr="00067738" w:rsidRDefault="004E4E42" w:rsidP="00BB324F">
            <w:pPr>
              <w:pStyle w:val="aa"/>
              <w:rPr>
                <w:rFonts w:eastAsia="Times New Roman"/>
                <w:i/>
                <w:sz w:val="22"/>
                <w:szCs w:val="22"/>
                <w:lang w:val="kk-KZ" w:eastAsia="ru-RU"/>
              </w:rPr>
            </w:pPr>
            <w:r w:rsidRPr="00067738">
              <w:rPr>
                <w:rFonts w:eastAsia="Times New Roman"/>
                <w:i/>
                <w:sz w:val="22"/>
                <w:szCs w:val="22"/>
                <w:lang w:val="kk-KZ" w:eastAsia="ru-RU"/>
              </w:rPr>
              <w:t>Көрме ұйымдастыру.</w:t>
            </w:r>
          </w:p>
          <w:p w14:paraId="554838B1" w14:textId="77777777" w:rsidR="004E4E42" w:rsidRPr="00067738" w:rsidRDefault="004E4E42" w:rsidP="00BB324F">
            <w:pPr>
              <w:pStyle w:val="aa"/>
              <w:rPr>
                <w:rFonts w:eastAsia="Times New Roman"/>
                <w:i/>
                <w:sz w:val="22"/>
                <w:szCs w:val="22"/>
                <w:lang w:val="kk-KZ" w:eastAsia="ru-RU"/>
              </w:rPr>
            </w:pPr>
            <w:r w:rsidRPr="00067738">
              <w:rPr>
                <w:rFonts w:eastAsia="Times New Roman"/>
                <w:i/>
                <w:sz w:val="22"/>
                <w:szCs w:val="22"/>
                <w:lang w:val="kk-KZ" w:eastAsia="ru-RU"/>
              </w:rPr>
              <w:t>Балалар бір-бірінің жұмысын бағалайды.</w:t>
            </w:r>
          </w:p>
          <w:p w14:paraId="4EB3CF11" w14:textId="77777777" w:rsidR="004E4E42" w:rsidRPr="00067738" w:rsidRDefault="004E4E42" w:rsidP="00BB324F">
            <w:pPr>
              <w:rPr>
                <w:b/>
                <w:i/>
              </w:rPr>
            </w:pPr>
          </w:p>
          <w:p w14:paraId="631BA72D" w14:textId="77777777" w:rsidR="004E4E42" w:rsidRPr="00067738" w:rsidRDefault="004E4E42" w:rsidP="00BB324F">
            <w:pPr>
              <w:rPr>
                <w:i/>
                <w:lang w:eastAsia="ru-RU"/>
              </w:rPr>
            </w:pPr>
          </w:p>
          <w:p w14:paraId="36E947AF" w14:textId="77777777" w:rsidR="004E4E42" w:rsidRPr="00470F63" w:rsidRDefault="004E4E42" w:rsidP="00BB324F">
            <w:pPr>
              <w:pStyle w:val="aa"/>
              <w:rPr>
                <w:i/>
                <w:lang w:val="kk-KZ"/>
              </w:rPr>
            </w:pPr>
          </w:p>
        </w:tc>
      </w:tr>
      <w:tr w:rsidR="004E4E42" w:rsidRPr="00552B38" w14:paraId="5A7EF306" w14:textId="77777777" w:rsidTr="00BB324F">
        <w:tc>
          <w:tcPr>
            <w:tcW w:w="1414" w:type="dxa"/>
            <w:tcBorders>
              <w:top w:val="single" w:sz="4" w:space="0" w:color="auto"/>
              <w:left w:val="single" w:sz="4" w:space="0" w:color="auto"/>
              <w:bottom w:val="single" w:sz="4" w:space="0" w:color="auto"/>
              <w:right w:val="single" w:sz="4" w:space="0" w:color="auto"/>
            </w:tcBorders>
            <w:hideMark/>
          </w:tcPr>
          <w:p w14:paraId="12E58F01" w14:textId="77777777" w:rsidR="004E4E42" w:rsidRPr="00470F63" w:rsidRDefault="004E4E42" w:rsidP="00BB324F">
            <w:pPr>
              <w:rPr>
                <w:b/>
                <w:bCs/>
                <w:i/>
                <w:color w:val="000000"/>
                <w:lang w:eastAsia="ru-RU"/>
              </w:rPr>
            </w:pPr>
            <w:r w:rsidRPr="00470F63">
              <w:rPr>
                <w:b/>
                <w:bCs/>
                <w:i/>
                <w:color w:val="000000"/>
                <w:lang w:eastAsia="ru-RU"/>
              </w:rPr>
              <w:lastRenderedPageBreak/>
              <w:t>Серуенге дайындық</w:t>
            </w:r>
          </w:p>
        </w:tc>
        <w:tc>
          <w:tcPr>
            <w:tcW w:w="14746" w:type="dxa"/>
            <w:gridSpan w:val="14"/>
            <w:tcBorders>
              <w:top w:val="single" w:sz="4" w:space="0" w:color="auto"/>
              <w:left w:val="single" w:sz="4" w:space="0" w:color="auto"/>
              <w:bottom w:val="single" w:sz="4" w:space="0" w:color="auto"/>
              <w:right w:val="single" w:sz="4" w:space="0" w:color="auto"/>
            </w:tcBorders>
            <w:hideMark/>
          </w:tcPr>
          <w:p w14:paraId="0BABD7B5" w14:textId="77777777" w:rsidR="004E4E42" w:rsidRPr="00470F63" w:rsidRDefault="004E4E42" w:rsidP="00BB324F">
            <w:pPr>
              <w:rPr>
                <w:i/>
                <w:shd w:val="clear" w:color="auto" w:fill="FFFFFF"/>
              </w:rPr>
            </w:pPr>
            <w:r w:rsidRPr="00470F63">
              <w:rPr>
                <w:b/>
                <w:i/>
                <w:shd w:val="clear" w:color="auto" w:fill="FFFFFF"/>
              </w:rPr>
              <w:t>Киіну:</w:t>
            </w:r>
            <w:r w:rsidRPr="00470F63">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4E4E42" w:rsidRPr="00552B38" w14:paraId="711AC675" w14:textId="77777777" w:rsidTr="00BB324F">
        <w:trPr>
          <w:trHeight w:val="843"/>
        </w:trPr>
        <w:tc>
          <w:tcPr>
            <w:tcW w:w="1414" w:type="dxa"/>
            <w:vMerge w:val="restart"/>
            <w:tcBorders>
              <w:top w:val="single" w:sz="4" w:space="0" w:color="auto"/>
              <w:left w:val="single" w:sz="4" w:space="0" w:color="auto"/>
              <w:right w:val="single" w:sz="4" w:space="0" w:color="auto"/>
            </w:tcBorders>
          </w:tcPr>
          <w:p w14:paraId="533E16D4" w14:textId="77777777" w:rsidR="004E4E42" w:rsidRPr="00470F63" w:rsidRDefault="004E4E42" w:rsidP="00BB324F">
            <w:pPr>
              <w:rPr>
                <w:b/>
                <w:i/>
                <w:color w:val="000000"/>
                <w:lang w:eastAsia="ru-RU"/>
              </w:rPr>
            </w:pPr>
            <w:r w:rsidRPr="00470F63">
              <w:rPr>
                <w:b/>
                <w:i/>
                <w:color w:val="000000"/>
                <w:lang w:eastAsia="ru-RU"/>
              </w:rPr>
              <w:t>Серуен:</w:t>
            </w:r>
          </w:p>
          <w:p w14:paraId="0FFEA134" w14:textId="77777777" w:rsidR="004E4E42" w:rsidRPr="00470F63" w:rsidRDefault="004E4E42" w:rsidP="00BB324F">
            <w:pPr>
              <w:rPr>
                <w:b/>
                <w:i/>
                <w:color w:val="000000"/>
                <w:lang w:eastAsia="ru-RU"/>
              </w:rPr>
            </w:pPr>
          </w:p>
        </w:tc>
        <w:tc>
          <w:tcPr>
            <w:tcW w:w="3253" w:type="dxa"/>
            <w:gridSpan w:val="2"/>
            <w:tcBorders>
              <w:top w:val="single" w:sz="4" w:space="0" w:color="auto"/>
              <w:left w:val="single" w:sz="4" w:space="0" w:color="auto"/>
              <w:bottom w:val="single" w:sz="4" w:space="0" w:color="auto"/>
              <w:right w:val="single" w:sz="4" w:space="0" w:color="auto"/>
            </w:tcBorders>
          </w:tcPr>
          <w:p w14:paraId="367B07BB" w14:textId="77777777" w:rsidR="004E4E42" w:rsidRPr="00470F63" w:rsidRDefault="004E4E42" w:rsidP="00BB324F">
            <w:pPr>
              <w:rPr>
                <w:i/>
                <w:shd w:val="clear" w:color="auto" w:fill="FFFFFF"/>
              </w:rPr>
            </w:pPr>
            <w:r w:rsidRPr="00470F63">
              <w:rPr>
                <w:b/>
                <w:bCs/>
                <w:i/>
                <w:iCs/>
                <w:shd w:val="clear" w:color="auto" w:fill="FFFFFF"/>
              </w:rPr>
              <w:t>Серуен № 11</w:t>
            </w:r>
          </w:p>
          <w:p w14:paraId="28E4617C" w14:textId="77777777" w:rsidR="004E4E42" w:rsidRPr="00470F63" w:rsidRDefault="004E4E42" w:rsidP="00BB324F">
            <w:pPr>
              <w:rPr>
                <w:i/>
                <w:shd w:val="clear" w:color="auto" w:fill="FFFFFF"/>
              </w:rPr>
            </w:pPr>
            <w:r w:rsidRPr="00470F63">
              <w:rPr>
                <w:i/>
                <w:iCs/>
                <w:shd w:val="clear" w:color="auto" w:fill="FFFFFF"/>
              </w:rPr>
              <w:t> Құстарды  бақылау.</w:t>
            </w:r>
          </w:p>
          <w:p w14:paraId="5C7C8FA3" w14:textId="77777777" w:rsidR="004E4E42" w:rsidRPr="00470F63" w:rsidRDefault="004E4E42" w:rsidP="00BB324F">
            <w:pPr>
              <w:rPr>
                <w:i/>
                <w:shd w:val="clear" w:color="auto" w:fill="FFFFFF"/>
              </w:rPr>
            </w:pPr>
            <w:r>
              <w:rPr>
                <w:i/>
                <w:color w:val="FF0000"/>
                <w:szCs w:val="20"/>
              </w:rPr>
              <w:t xml:space="preserve">4 к моделі, бала үні, жаппай </w:t>
            </w:r>
            <w:r w:rsidRPr="005842A0">
              <w:rPr>
                <w:i/>
                <w:color w:val="FF0000"/>
                <w:szCs w:val="20"/>
              </w:rPr>
              <w:t>бақылау</w:t>
            </w:r>
          </w:p>
        </w:tc>
        <w:tc>
          <w:tcPr>
            <w:tcW w:w="2974" w:type="dxa"/>
            <w:gridSpan w:val="3"/>
            <w:tcBorders>
              <w:top w:val="single" w:sz="4" w:space="0" w:color="auto"/>
              <w:left w:val="single" w:sz="4" w:space="0" w:color="auto"/>
              <w:bottom w:val="single" w:sz="4" w:space="0" w:color="auto"/>
              <w:right w:val="single" w:sz="4" w:space="0" w:color="auto"/>
            </w:tcBorders>
          </w:tcPr>
          <w:p w14:paraId="319F45E5" w14:textId="77777777" w:rsidR="004E4E42" w:rsidRPr="00470F63" w:rsidRDefault="004E4E42" w:rsidP="00BB324F">
            <w:pPr>
              <w:rPr>
                <w:i/>
                <w:shd w:val="clear" w:color="auto" w:fill="FFFFFF"/>
              </w:rPr>
            </w:pPr>
            <w:r w:rsidRPr="00470F63">
              <w:rPr>
                <w:b/>
                <w:bCs/>
                <w:i/>
                <w:iCs/>
                <w:shd w:val="clear" w:color="auto" w:fill="FFFFFF"/>
              </w:rPr>
              <w:t>Серуен № 15</w:t>
            </w:r>
          </w:p>
          <w:p w14:paraId="46492853" w14:textId="77777777" w:rsidR="004E4E42" w:rsidRPr="00470F63" w:rsidRDefault="004E4E42" w:rsidP="00BB324F">
            <w:pPr>
              <w:rPr>
                <w:i/>
                <w:shd w:val="clear" w:color="auto" w:fill="FFFFFF"/>
              </w:rPr>
            </w:pPr>
            <w:r w:rsidRPr="00470F63">
              <w:rPr>
                <w:i/>
                <w:iCs/>
                <w:shd w:val="clear" w:color="auto" w:fill="FFFFFF"/>
              </w:rPr>
              <w:t>Аспанды бақылау.</w:t>
            </w:r>
          </w:p>
          <w:p w14:paraId="7F9CD296" w14:textId="77777777" w:rsidR="004E4E42" w:rsidRPr="00470F63" w:rsidRDefault="004E4E42" w:rsidP="00BB324F">
            <w:pPr>
              <w:rPr>
                <w:i/>
                <w:shd w:val="clear" w:color="auto" w:fill="FFFFFF"/>
              </w:rPr>
            </w:pPr>
            <w:r>
              <w:rPr>
                <w:i/>
                <w:color w:val="FF0000"/>
                <w:szCs w:val="20"/>
              </w:rPr>
              <w:t xml:space="preserve">4 к моделі, бала үні, жаппай </w:t>
            </w:r>
            <w:r w:rsidRPr="005842A0">
              <w:rPr>
                <w:i/>
                <w:color w:val="FF0000"/>
                <w:szCs w:val="20"/>
              </w:rPr>
              <w:t>бақылау</w:t>
            </w:r>
          </w:p>
        </w:tc>
        <w:tc>
          <w:tcPr>
            <w:tcW w:w="2688" w:type="dxa"/>
            <w:gridSpan w:val="3"/>
            <w:tcBorders>
              <w:top w:val="single" w:sz="4" w:space="0" w:color="auto"/>
              <w:left w:val="single" w:sz="4" w:space="0" w:color="auto"/>
              <w:bottom w:val="single" w:sz="4" w:space="0" w:color="auto"/>
              <w:right w:val="single" w:sz="4" w:space="0" w:color="auto"/>
            </w:tcBorders>
          </w:tcPr>
          <w:p w14:paraId="3E47CDE9" w14:textId="77777777" w:rsidR="004E4E42" w:rsidRPr="00470F63" w:rsidRDefault="004E4E42" w:rsidP="00BB324F">
            <w:pPr>
              <w:rPr>
                <w:b/>
                <w:i/>
                <w:shd w:val="clear" w:color="auto" w:fill="FFFFFF"/>
              </w:rPr>
            </w:pPr>
            <w:r w:rsidRPr="00470F63">
              <w:rPr>
                <w:b/>
                <w:i/>
                <w:shd w:val="clear" w:color="auto" w:fill="FFFFFF"/>
              </w:rPr>
              <w:t>Серуен № 18</w:t>
            </w:r>
          </w:p>
          <w:p w14:paraId="63B34294" w14:textId="77777777" w:rsidR="004E4E42" w:rsidRPr="00470F63" w:rsidRDefault="004E4E42" w:rsidP="00BB324F">
            <w:pPr>
              <w:rPr>
                <w:i/>
                <w:shd w:val="clear" w:color="auto" w:fill="FFFFFF"/>
              </w:rPr>
            </w:pPr>
            <w:r w:rsidRPr="00470F63">
              <w:rPr>
                <w:i/>
                <w:shd w:val="clear" w:color="auto" w:fill="FFFFFF"/>
              </w:rPr>
              <w:t>Күннің көзін бақылау.</w:t>
            </w:r>
          </w:p>
          <w:p w14:paraId="6F0E06EC" w14:textId="77777777" w:rsidR="004E4E42" w:rsidRPr="00470F63" w:rsidRDefault="004E4E42" w:rsidP="00BB324F">
            <w:pPr>
              <w:rPr>
                <w:b/>
                <w:i/>
                <w:shd w:val="clear" w:color="auto" w:fill="FFFFFF"/>
              </w:rPr>
            </w:pPr>
            <w:r>
              <w:rPr>
                <w:i/>
                <w:color w:val="FF0000"/>
                <w:szCs w:val="20"/>
              </w:rPr>
              <w:t xml:space="preserve">4 к моделі, бала үні, жаппай </w:t>
            </w:r>
            <w:r w:rsidRPr="005842A0">
              <w:rPr>
                <w:i/>
                <w:color w:val="FF0000"/>
                <w:szCs w:val="20"/>
              </w:rPr>
              <w:t>бақылау</w:t>
            </w:r>
          </w:p>
        </w:tc>
        <w:tc>
          <w:tcPr>
            <w:tcW w:w="3257" w:type="dxa"/>
            <w:gridSpan w:val="4"/>
            <w:tcBorders>
              <w:top w:val="single" w:sz="4" w:space="0" w:color="auto"/>
              <w:left w:val="single" w:sz="4" w:space="0" w:color="auto"/>
              <w:bottom w:val="single" w:sz="4" w:space="0" w:color="auto"/>
              <w:right w:val="single" w:sz="4" w:space="0" w:color="auto"/>
            </w:tcBorders>
          </w:tcPr>
          <w:p w14:paraId="082C7FCD" w14:textId="77777777" w:rsidR="004E4E42" w:rsidRPr="00470F63" w:rsidRDefault="004E4E42" w:rsidP="00BB324F">
            <w:pPr>
              <w:rPr>
                <w:i/>
                <w:shd w:val="clear" w:color="auto" w:fill="FFFFFF"/>
              </w:rPr>
            </w:pPr>
            <w:r w:rsidRPr="00470F63">
              <w:rPr>
                <w:b/>
                <w:bCs/>
                <w:i/>
                <w:iCs/>
                <w:shd w:val="clear" w:color="auto" w:fill="FFFFFF"/>
              </w:rPr>
              <w:t>Серуен № 16</w:t>
            </w:r>
            <w:r w:rsidRPr="00470F63">
              <w:rPr>
                <w:i/>
                <w:iCs/>
                <w:shd w:val="clear" w:color="auto" w:fill="FFFFFF"/>
              </w:rPr>
              <w:t xml:space="preserve"> </w:t>
            </w:r>
          </w:p>
          <w:p w14:paraId="2E2F9CE3" w14:textId="77777777" w:rsidR="004E4E42" w:rsidRDefault="004E4E42" w:rsidP="00BB324F">
            <w:pPr>
              <w:rPr>
                <w:b/>
                <w:bCs/>
                <w:i/>
                <w:shd w:val="clear" w:color="auto" w:fill="FFFFFF"/>
              </w:rPr>
            </w:pPr>
            <w:r w:rsidRPr="00470F63">
              <w:rPr>
                <w:i/>
                <w:iCs/>
                <w:shd w:val="clear" w:color="auto" w:fill="FFFFFF"/>
              </w:rPr>
              <w:t xml:space="preserve"> Транспортты бақылау</w:t>
            </w:r>
            <w:r w:rsidRPr="00470F63">
              <w:rPr>
                <w:b/>
                <w:bCs/>
                <w:i/>
                <w:shd w:val="clear" w:color="auto" w:fill="FFFFFF"/>
              </w:rPr>
              <w:t xml:space="preserve">      </w:t>
            </w:r>
          </w:p>
          <w:p w14:paraId="73A279E4" w14:textId="77777777" w:rsidR="004E4E42" w:rsidRPr="00470F63" w:rsidRDefault="004E4E42" w:rsidP="00BB324F">
            <w:pPr>
              <w:rPr>
                <w:i/>
                <w:shd w:val="clear" w:color="auto" w:fill="FFFFFF"/>
              </w:rPr>
            </w:pPr>
            <w:r>
              <w:rPr>
                <w:i/>
                <w:color w:val="FF0000"/>
                <w:szCs w:val="20"/>
              </w:rPr>
              <w:t xml:space="preserve">4 к моделі, бала үні, жаппай </w:t>
            </w:r>
            <w:r w:rsidRPr="005842A0">
              <w:rPr>
                <w:i/>
                <w:color w:val="FF0000"/>
                <w:szCs w:val="20"/>
              </w:rPr>
              <w:t>бақылау</w:t>
            </w:r>
            <w:r w:rsidRPr="00470F63">
              <w:rPr>
                <w:b/>
                <w:bCs/>
                <w:i/>
                <w:shd w:val="clear" w:color="auto" w:fill="FFFFFF"/>
              </w:rPr>
              <w:t xml:space="preserve">                          </w:t>
            </w:r>
          </w:p>
        </w:tc>
        <w:tc>
          <w:tcPr>
            <w:tcW w:w="2574" w:type="dxa"/>
            <w:gridSpan w:val="2"/>
            <w:tcBorders>
              <w:top w:val="single" w:sz="4" w:space="0" w:color="auto"/>
              <w:left w:val="single" w:sz="4" w:space="0" w:color="auto"/>
              <w:bottom w:val="single" w:sz="4" w:space="0" w:color="auto"/>
              <w:right w:val="single" w:sz="4" w:space="0" w:color="auto"/>
            </w:tcBorders>
          </w:tcPr>
          <w:p w14:paraId="3B2B2055" w14:textId="77777777" w:rsidR="004E4E42" w:rsidRPr="00470F63" w:rsidRDefault="004E4E42" w:rsidP="00BB324F">
            <w:pPr>
              <w:rPr>
                <w:b/>
                <w:i/>
                <w:shd w:val="clear" w:color="auto" w:fill="FFFFFF"/>
              </w:rPr>
            </w:pPr>
            <w:r w:rsidRPr="00470F63">
              <w:rPr>
                <w:b/>
                <w:i/>
                <w:shd w:val="clear" w:color="auto" w:fill="FFFFFF"/>
              </w:rPr>
              <w:t>Серуен № 20</w:t>
            </w:r>
          </w:p>
          <w:p w14:paraId="00842424" w14:textId="77777777" w:rsidR="004E4E42" w:rsidRPr="00470F63" w:rsidRDefault="004E4E42" w:rsidP="00BB324F">
            <w:pPr>
              <w:rPr>
                <w:i/>
                <w:shd w:val="clear" w:color="auto" w:fill="FFFFFF"/>
              </w:rPr>
            </w:pPr>
            <w:r w:rsidRPr="00470F63">
              <w:rPr>
                <w:i/>
                <w:shd w:val="clear" w:color="auto" w:fill="FFFFFF"/>
              </w:rPr>
              <w:t>Жаңбырды бақылау.</w:t>
            </w:r>
          </w:p>
          <w:p w14:paraId="686B2296" w14:textId="77777777" w:rsidR="004E4E42" w:rsidRPr="00470F63" w:rsidRDefault="004E4E42" w:rsidP="00BB324F">
            <w:pPr>
              <w:rPr>
                <w:i/>
                <w:shd w:val="clear" w:color="auto" w:fill="FFFFFF"/>
              </w:rPr>
            </w:pPr>
            <w:r>
              <w:rPr>
                <w:i/>
                <w:color w:val="FF0000"/>
                <w:szCs w:val="20"/>
              </w:rPr>
              <w:t xml:space="preserve">4 к моделі, бала үні, жаппай </w:t>
            </w:r>
            <w:r w:rsidRPr="005842A0">
              <w:rPr>
                <w:i/>
                <w:color w:val="FF0000"/>
                <w:szCs w:val="20"/>
              </w:rPr>
              <w:t>бақылау</w:t>
            </w:r>
          </w:p>
        </w:tc>
      </w:tr>
      <w:tr w:rsidR="004E4E42" w:rsidRPr="00895DB6" w14:paraId="1E0915B2" w14:textId="77777777" w:rsidTr="00BB324F">
        <w:trPr>
          <w:trHeight w:val="293"/>
        </w:trPr>
        <w:tc>
          <w:tcPr>
            <w:tcW w:w="1414" w:type="dxa"/>
            <w:vMerge/>
            <w:tcBorders>
              <w:left w:val="single" w:sz="4" w:space="0" w:color="auto"/>
              <w:bottom w:val="single" w:sz="4" w:space="0" w:color="auto"/>
              <w:right w:val="single" w:sz="4" w:space="0" w:color="auto"/>
            </w:tcBorders>
          </w:tcPr>
          <w:p w14:paraId="2B3C6660" w14:textId="77777777" w:rsidR="004E4E42" w:rsidRPr="00470F63" w:rsidRDefault="004E4E42" w:rsidP="00BB324F">
            <w:pPr>
              <w:rPr>
                <w:b/>
                <w:i/>
                <w:color w:val="000000"/>
                <w:lang w:eastAsia="ru-RU"/>
              </w:rPr>
            </w:pPr>
          </w:p>
        </w:tc>
        <w:tc>
          <w:tcPr>
            <w:tcW w:w="14746" w:type="dxa"/>
            <w:gridSpan w:val="14"/>
            <w:tcBorders>
              <w:top w:val="single" w:sz="4" w:space="0" w:color="auto"/>
              <w:left w:val="single" w:sz="4" w:space="0" w:color="auto"/>
              <w:bottom w:val="single" w:sz="4" w:space="0" w:color="auto"/>
              <w:right w:val="single" w:sz="4" w:space="0" w:color="auto"/>
            </w:tcBorders>
          </w:tcPr>
          <w:p w14:paraId="47302BB2" w14:textId="77777777" w:rsidR="004E4E42" w:rsidRPr="00470F63" w:rsidRDefault="004E4E42" w:rsidP="00BB324F">
            <w:pPr>
              <w:jc w:val="center"/>
              <w:rPr>
                <w:b/>
                <w:i/>
                <w:shd w:val="clear" w:color="auto" w:fill="FFFFFF"/>
              </w:rPr>
            </w:pPr>
            <w:r w:rsidRPr="000D5B9D">
              <w:rPr>
                <w:b/>
                <w:i/>
                <w:shd w:val="clear" w:color="auto" w:fill="FFFFFF"/>
              </w:rPr>
              <w:t>КӨКТЕМ  СЕРУЕН КАРТОТЕКАСЫ</w:t>
            </w:r>
            <w:r>
              <w:rPr>
                <w:b/>
                <w:i/>
                <w:shd w:val="clear" w:color="auto" w:fill="FFFFFF"/>
              </w:rPr>
              <w:t xml:space="preserve">НАН.  </w:t>
            </w:r>
          </w:p>
        </w:tc>
      </w:tr>
      <w:tr w:rsidR="004E4E42" w:rsidRPr="00470F63" w14:paraId="65F15127" w14:textId="77777777" w:rsidTr="00BB324F">
        <w:tc>
          <w:tcPr>
            <w:tcW w:w="1414" w:type="dxa"/>
            <w:tcBorders>
              <w:top w:val="single" w:sz="4" w:space="0" w:color="auto"/>
              <w:left w:val="single" w:sz="4" w:space="0" w:color="auto"/>
              <w:bottom w:val="single" w:sz="4" w:space="0" w:color="auto"/>
              <w:right w:val="single" w:sz="4" w:space="0" w:color="auto"/>
            </w:tcBorders>
            <w:hideMark/>
          </w:tcPr>
          <w:p w14:paraId="5D9212D2" w14:textId="77777777" w:rsidR="004E4E42" w:rsidRPr="00470F63" w:rsidRDefault="004E4E42" w:rsidP="00BB324F">
            <w:pPr>
              <w:rPr>
                <w:b/>
                <w:i/>
                <w:iCs/>
                <w:color w:val="000000"/>
                <w:lang w:eastAsia="ru-RU"/>
              </w:rPr>
            </w:pPr>
            <w:r w:rsidRPr="00470F63">
              <w:rPr>
                <w:b/>
                <w:i/>
                <w:iCs/>
                <w:color w:val="000000"/>
                <w:lang w:eastAsia="ru-RU"/>
              </w:rPr>
              <w:t xml:space="preserve">Серуеннен  оралу </w:t>
            </w:r>
          </w:p>
        </w:tc>
        <w:tc>
          <w:tcPr>
            <w:tcW w:w="14746" w:type="dxa"/>
            <w:gridSpan w:val="14"/>
            <w:tcBorders>
              <w:top w:val="single" w:sz="4" w:space="0" w:color="auto"/>
              <w:left w:val="single" w:sz="4" w:space="0" w:color="auto"/>
              <w:bottom w:val="single" w:sz="4" w:space="0" w:color="auto"/>
              <w:right w:val="single" w:sz="4" w:space="0" w:color="auto"/>
            </w:tcBorders>
          </w:tcPr>
          <w:p w14:paraId="47E8F53B" w14:textId="77777777" w:rsidR="004E4E42" w:rsidRPr="00470F63" w:rsidRDefault="004E4E42" w:rsidP="00BB324F">
            <w:pPr>
              <w:rPr>
                <w:i/>
              </w:rPr>
            </w:pPr>
            <w:r w:rsidRPr="00470F63">
              <w:rPr>
                <w:i/>
              </w:rPr>
              <w:t>Балалардың дұрыс шешінуін, шкафқа киімдерін орналастыру тәртібін бақылау. Жинақылыққа тәрбиелеу. Мәдени-гигиеналық талаптарды орындауларын қадағалау</w:t>
            </w:r>
          </w:p>
          <w:p w14:paraId="4F14A456" w14:textId="77777777" w:rsidR="004E4E42" w:rsidRPr="00470F63" w:rsidRDefault="004E4E42" w:rsidP="00BB324F">
            <w:pPr>
              <w:rPr>
                <w:i/>
              </w:rPr>
            </w:pPr>
          </w:p>
        </w:tc>
      </w:tr>
      <w:tr w:rsidR="004E4E42" w:rsidRPr="00552B38" w14:paraId="2ED7895D" w14:textId="77777777" w:rsidTr="00BB324F">
        <w:tc>
          <w:tcPr>
            <w:tcW w:w="1414" w:type="dxa"/>
            <w:tcBorders>
              <w:top w:val="single" w:sz="4" w:space="0" w:color="auto"/>
              <w:left w:val="single" w:sz="4" w:space="0" w:color="auto"/>
              <w:bottom w:val="single" w:sz="4" w:space="0" w:color="auto"/>
              <w:right w:val="single" w:sz="4" w:space="0" w:color="auto"/>
            </w:tcBorders>
            <w:hideMark/>
          </w:tcPr>
          <w:p w14:paraId="75C3442B" w14:textId="77777777" w:rsidR="004E4E42" w:rsidRPr="00470F63" w:rsidRDefault="004E4E42" w:rsidP="00BB324F">
            <w:pPr>
              <w:rPr>
                <w:b/>
                <w:i/>
                <w:iCs/>
                <w:color w:val="000000"/>
                <w:lang w:eastAsia="ru-RU"/>
              </w:rPr>
            </w:pPr>
            <w:r w:rsidRPr="00470F63">
              <w:rPr>
                <w:b/>
                <w:i/>
                <w:iCs/>
                <w:color w:val="000000"/>
                <w:lang w:eastAsia="ru-RU"/>
              </w:rPr>
              <w:t>Түскі ас</w:t>
            </w:r>
          </w:p>
        </w:tc>
        <w:tc>
          <w:tcPr>
            <w:tcW w:w="14746" w:type="dxa"/>
            <w:gridSpan w:val="14"/>
            <w:tcBorders>
              <w:top w:val="single" w:sz="4" w:space="0" w:color="auto"/>
              <w:left w:val="single" w:sz="4" w:space="0" w:color="auto"/>
              <w:bottom w:val="single" w:sz="4" w:space="0" w:color="auto"/>
              <w:right w:val="single" w:sz="4" w:space="0" w:color="auto"/>
            </w:tcBorders>
            <w:hideMark/>
          </w:tcPr>
          <w:p w14:paraId="5F1B2140" w14:textId="77777777" w:rsidR="004E4E42" w:rsidRPr="00470F63" w:rsidRDefault="004E4E42" w:rsidP="00BB324F">
            <w:pPr>
              <w:rPr>
                <w:i/>
              </w:rPr>
            </w:pPr>
            <w:r w:rsidRPr="00470F63">
              <w:rPr>
                <w:i/>
              </w:rPr>
              <w:t>Ұқыпты тамақтану дағдыларын,  ас құралдарын қолдану дағдыларын  жетілдіру.</w:t>
            </w:r>
            <w:r>
              <w:rPr>
                <w:i/>
                <w:iCs/>
              </w:rPr>
              <w:t xml:space="preserve"> </w:t>
            </w:r>
          </w:p>
        </w:tc>
      </w:tr>
      <w:tr w:rsidR="004E4E42" w:rsidRPr="00312667" w14:paraId="0FDB63DC" w14:textId="77777777" w:rsidTr="00BB324F">
        <w:tc>
          <w:tcPr>
            <w:tcW w:w="1414" w:type="dxa"/>
            <w:tcBorders>
              <w:top w:val="single" w:sz="4" w:space="0" w:color="auto"/>
              <w:left w:val="single" w:sz="4" w:space="0" w:color="auto"/>
              <w:bottom w:val="single" w:sz="4" w:space="0" w:color="auto"/>
              <w:right w:val="single" w:sz="4" w:space="0" w:color="auto"/>
            </w:tcBorders>
            <w:hideMark/>
          </w:tcPr>
          <w:p w14:paraId="1DBD8AF5" w14:textId="77777777" w:rsidR="004E4E42" w:rsidRPr="00470F63" w:rsidRDefault="004E4E42" w:rsidP="00BB324F">
            <w:pPr>
              <w:rPr>
                <w:b/>
                <w:i/>
                <w:iCs/>
                <w:color w:val="000000"/>
                <w:lang w:eastAsia="ru-RU"/>
              </w:rPr>
            </w:pPr>
            <w:r w:rsidRPr="00470F63">
              <w:rPr>
                <w:b/>
                <w:i/>
                <w:iCs/>
                <w:color w:val="000000"/>
                <w:lang w:eastAsia="ru-RU"/>
              </w:rPr>
              <w:t>Ұйқы</w:t>
            </w:r>
          </w:p>
        </w:tc>
        <w:tc>
          <w:tcPr>
            <w:tcW w:w="14746" w:type="dxa"/>
            <w:gridSpan w:val="14"/>
            <w:tcBorders>
              <w:top w:val="single" w:sz="4" w:space="0" w:color="auto"/>
              <w:left w:val="single" w:sz="4" w:space="0" w:color="auto"/>
              <w:bottom w:val="single" w:sz="4" w:space="0" w:color="auto"/>
              <w:right w:val="single" w:sz="4" w:space="0" w:color="auto"/>
            </w:tcBorders>
            <w:hideMark/>
          </w:tcPr>
          <w:p w14:paraId="0B888823" w14:textId="77777777" w:rsidR="004E4E42" w:rsidRPr="00312667" w:rsidRDefault="004E4E42" w:rsidP="00BB324F">
            <w:pPr>
              <w:rPr>
                <w:b/>
                <w:bCs/>
                <w:i/>
              </w:rPr>
            </w:pPr>
            <w:r w:rsidRPr="00470F63">
              <w:rPr>
                <w:i/>
              </w:rPr>
              <w:t xml:space="preserve">            Балалалардың тыныш ұйықтауына жағымды жағ</w:t>
            </w:r>
            <w:r>
              <w:rPr>
                <w:i/>
              </w:rPr>
              <w:t xml:space="preserve">дай орнату. Тыныштық сақтау </w:t>
            </w:r>
          </w:p>
        </w:tc>
      </w:tr>
      <w:tr w:rsidR="004E4E42" w:rsidRPr="00470F63" w14:paraId="060C3A33" w14:textId="77777777" w:rsidTr="00BB324F">
        <w:trPr>
          <w:trHeight w:val="987"/>
        </w:trPr>
        <w:tc>
          <w:tcPr>
            <w:tcW w:w="1414" w:type="dxa"/>
            <w:vMerge w:val="restart"/>
            <w:tcBorders>
              <w:top w:val="single" w:sz="4" w:space="0" w:color="auto"/>
              <w:left w:val="single" w:sz="4" w:space="0" w:color="auto"/>
              <w:right w:val="single" w:sz="4" w:space="0" w:color="auto"/>
            </w:tcBorders>
            <w:hideMark/>
          </w:tcPr>
          <w:p w14:paraId="6E92AAC9" w14:textId="77777777" w:rsidR="004E4E42" w:rsidRPr="00470F63" w:rsidRDefault="004E4E42" w:rsidP="00BB324F">
            <w:pPr>
              <w:rPr>
                <w:b/>
                <w:bCs/>
                <w:i/>
                <w:color w:val="000000"/>
                <w:lang w:eastAsia="ru-RU"/>
              </w:rPr>
            </w:pPr>
            <w:r w:rsidRPr="00470F63">
              <w:rPr>
                <w:b/>
                <w:bCs/>
                <w:i/>
                <w:color w:val="000000"/>
                <w:lang w:eastAsia="ru-RU"/>
              </w:rPr>
              <w:t>Біртіндеп ұйқыдан ояту, шынық-тыру шаралары</w:t>
            </w:r>
          </w:p>
        </w:tc>
        <w:tc>
          <w:tcPr>
            <w:tcW w:w="3289" w:type="dxa"/>
            <w:gridSpan w:val="3"/>
            <w:tcBorders>
              <w:top w:val="single" w:sz="4" w:space="0" w:color="auto"/>
              <w:left w:val="single" w:sz="4" w:space="0" w:color="auto"/>
              <w:bottom w:val="single" w:sz="4" w:space="0" w:color="auto"/>
              <w:right w:val="single" w:sz="4" w:space="0" w:color="auto"/>
            </w:tcBorders>
          </w:tcPr>
          <w:p w14:paraId="0BAEE63F" w14:textId="77777777" w:rsidR="004E4E42" w:rsidRPr="00633B70" w:rsidRDefault="004E4E42" w:rsidP="00BB324F">
            <w:pPr>
              <w:rPr>
                <w:i/>
                <w:szCs w:val="20"/>
              </w:rPr>
            </w:pPr>
            <w:r w:rsidRPr="00633B70">
              <w:rPr>
                <w:b/>
                <w:bCs/>
                <w:i/>
                <w:szCs w:val="20"/>
              </w:rPr>
              <w:t xml:space="preserve">  №1</w:t>
            </w:r>
            <w:r w:rsidRPr="00633B70">
              <w:rPr>
                <w:i/>
                <w:szCs w:val="20"/>
              </w:rPr>
              <w:t xml:space="preserve">       </w:t>
            </w:r>
            <w:r w:rsidRPr="00633B70">
              <w:rPr>
                <w:b/>
                <w:bCs/>
                <w:i/>
                <w:szCs w:val="20"/>
              </w:rPr>
              <w:t>1. Ояну</w:t>
            </w:r>
            <w:r w:rsidRPr="00633B70">
              <w:rPr>
                <w:b/>
                <w:bCs/>
                <w:i/>
                <w:szCs w:val="20"/>
              </w:rPr>
              <w:tab/>
            </w:r>
          </w:p>
          <w:p w14:paraId="4FC3B0DD" w14:textId="77777777" w:rsidR="004E4E42" w:rsidRPr="00633B70" w:rsidRDefault="004E4E42" w:rsidP="00BB324F">
            <w:pPr>
              <w:rPr>
                <w:i/>
                <w:szCs w:val="20"/>
              </w:rPr>
            </w:pPr>
            <w:r w:rsidRPr="00633B70">
              <w:rPr>
                <w:bCs/>
                <w:i/>
                <w:iCs/>
                <w:szCs w:val="20"/>
              </w:rPr>
              <w:t>Қандай ғажап керемет,</w:t>
            </w:r>
            <w:r w:rsidRPr="00633B70">
              <w:rPr>
                <w:bCs/>
                <w:i/>
                <w:iCs/>
                <w:szCs w:val="20"/>
              </w:rPr>
              <w:br/>
              <w:t>Әсем есік ашылды.</w:t>
            </w:r>
            <w:r w:rsidRPr="00633B70">
              <w:rPr>
                <w:bCs/>
                <w:i/>
                <w:iCs/>
                <w:szCs w:val="20"/>
              </w:rPr>
              <w:br/>
              <w:t>Түрлі - түсті бояулар,</w:t>
            </w:r>
            <w:r w:rsidRPr="00633B70">
              <w:rPr>
                <w:bCs/>
                <w:i/>
                <w:iCs/>
                <w:szCs w:val="20"/>
              </w:rPr>
              <w:br/>
              <w:t>Аспанда жайылып шашылды</w:t>
            </w:r>
          </w:p>
          <w:p w14:paraId="2164EE0C" w14:textId="77777777" w:rsidR="004E4E42" w:rsidRPr="00633B70" w:rsidRDefault="004E4E42" w:rsidP="00BB324F">
            <w:pPr>
              <w:rPr>
                <w:i/>
                <w:szCs w:val="20"/>
              </w:rPr>
            </w:pPr>
            <w:r w:rsidRPr="00633B70">
              <w:rPr>
                <w:bCs/>
                <w:i/>
                <w:iCs/>
                <w:szCs w:val="20"/>
              </w:rPr>
              <w:t>Ұйқым шайдай ашылды</w:t>
            </w:r>
          </w:p>
        </w:tc>
        <w:tc>
          <w:tcPr>
            <w:tcW w:w="3160" w:type="dxa"/>
            <w:gridSpan w:val="3"/>
            <w:tcBorders>
              <w:top w:val="single" w:sz="4" w:space="0" w:color="auto"/>
              <w:left w:val="single" w:sz="4" w:space="0" w:color="auto"/>
              <w:bottom w:val="single" w:sz="4" w:space="0" w:color="auto"/>
              <w:right w:val="single" w:sz="4" w:space="0" w:color="auto"/>
            </w:tcBorders>
          </w:tcPr>
          <w:p w14:paraId="380CFB15" w14:textId="77777777" w:rsidR="004E4E42" w:rsidRPr="00633B70" w:rsidRDefault="004E4E42" w:rsidP="00BB324F">
            <w:pPr>
              <w:rPr>
                <w:i/>
                <w:szCs w:val="20"/>
              </w:rPr>
            </w:pPr>
            <w:r w:rsidRPr="00633B70">
              <w:rPr>
                <w:b/>
                <w:bCs/>
                <w:i/>
                <w:szCs w:val="20"/>
              </w:rPr>
              <w:t>№2.</w:t>
            </w:r>
            <w:r w:rsidRPr="00633B70">
              <w:rPr>
                <w:i/>
                <w:szCs w:val="20"/>
              </w:rPr>
              <w:t xml:space="preserve">     </w:t>
            </w:r>
            <w:r w:rsidRPr="00633B70">
              <w:rPr>
                <w:b/>
                <w:bCs/>
                <w:i/>
                <w:szCs w:val="20"/>
              </w:rPr>
              <w:t>1. Ояну</w:t>
            </w:r>
          </w:p>
          <w:p w14:paraId="65091B5C" w14:textId="77777777" w:rsidR="004E4E42" w:rsidRPr="00633B70" w:rsidRDefault="004E4E42" w:rsidP="00BB324F">
            <w:pPr>
              <w:rPr>
                <w:i/>
                <w:szCs w:val="20"/>
              </w:rPr>
            </w:pPr>
            <w:r w:rsidRPr="00633B70">
              <w:rPr>
                <w:bCs/>
                <w:i/>
                <w:iCs/>
                <w:szCs w:val="20"/>
              </w:rPr>
              <w:t>Балапандар тұрайық</w:t>
            </w:r>
          </w:p>
          <w:p w14:paraId="296B843F" w14:textId="77777777" w:rsidR="004E4E42" w:rsidRPr="00633B70" w:rsidRDefault="004E4E42" w:rsidP="00BB324F">
            <w:pPr>
              <w:rPr>
                <w:i/>
                <w:szCs w:val="20"/>
              </w:rPr>
            </w:pPr>
            <w:r w:rsidRPr="00633B70">
              <w:rPr>
                <w:bCs/>
                <w:i/>
                <w:iCs/>
                <w:szCs w:val="20"/>
              </w:rPr>
              <w:t>Көзімізді ашайық</w:t>
            </w:r>
          </w:p>
          <w:p w14:paraId="1CBD26FA" w14:textId="77777777" w:rsidR="004E4E42" w:rsidRPr="00633B70" w:rsidRDefault="004E4E42" w:rsidP="00BB324F">
            <w:pPr>
              <w:rPr>
                <w:i/>
                <w:szCs w:val="20"/>
              </w:rPr>
            </w:pPr>
            <w:r w:rsidRPr="00633B70">
              <w:rPr>
                <w:bCs/>
                <w:i/>
                <w:iCs/>
                <w:szCs w:val="20"/>
              </w:rPr>
              <w:t>Жан-жаққа біз қарайық</w:t>
            </w:r>
          </w:p>
          <w:p w14:paraId="1F8D003E" w14:textId="77777777" w:rsidR="004E4E42" w:rsidRPr="00633B70" w:rsidRDefault="004E4E42" w:rsidP="00BB324F">
            <w:pPr>
              <w:rPr>
                <w:i/>
                <w:szCs w:val="20"/>
              </w:rPr>
            </w:pPr>
            <w:r w:rsidRPr="00633B70">
              <w:rPr>
                <w:bCs/>
                <w:i/>
                <w:iCs/>
                <w:szCs w:val="20"/>
              </w:rPr>
              <w:t xml:space="preserve">Бір күлімдеп алайық.  </w:t>
            </w:r>
          </w:p>
          <w:p w14:paraId="7F4EFF92" w14:textId="77777777" w:rsidR="004E4E42" w:rsidRPr="00633B70" w:rsidRDefault="004E4E42" w:rsidP="00BB324F">
            <w:pPr>
              <w:rPr>
                <w:i/>
                <w:szCs w:val="20"/>
              </w:rPr>
            </w:pPr>
          </w:p>
        </w:tc>
        <w:tc>
          <w:tcPr>
            <w:tcW w:w="2561" w:type="dxa"/>
            <w:gridSpan w:val="3"/>
            <w:tcBorders>
              <w:top w:val="single" w:sz="4" w:space="0" w:color="auto"/>
              <w:left w:val="single" w:sz="4" w:space="0" w:color="auto"/>
              <w:bottom w:val="single" w:sz="4" w:space="0" w:color="auto"/>
              <w:right w:val="single" w:sz="4" w:space="0" w:color="auto"/>
            </w:tcBorders>
          </w:tcPr>
          <w:p w14:paraId="14AF74F5" w14:textId="77777777" w:rsidR="004E4E42" w:rsidRPr="00633B70" w:rsidRDefault="004E4E42" w:rsidP="00BB324F">
            <w:pPr>
              <w:rPr>
                <w:b/>
                <w:i/>
                <w:szCs w:val="20"/>
              </w:rPr>
            </w:pPr>
            <w:r w:rsidRPr="00633B70">
              <w:rPr>
                <w:b/>
                <w:bCs/>
                <w:i/>
                <w:szCs w:val="20"/>
              </w:rPr>
              <w:t>№ 3</w:t>
            </w:r>
            <w:r w:rsidRPr="00633B70">
              <w:rPr>
                <w:b/>
                <w:i/>
                <w:szCs w:val="20"/>
              </w:rPr>
              <w:t xml:space="preserve">    </w:t>
            </w:r>
            <w:r w:rsidRPr="00633B70">
              <w:rPr>
                <w:b/>
                <w:bCs/>
                <w:i/>
                <w:szCs w:val="20"/>
              </w:rPr>
              <w:t>1. Ояну</w:t>
            </w:r>
          </w:p>
          <w:p w14:paraId="2A26AAA8" w14:textId="77777777" w:rsidR="004E4E42" w:rsidRPr="00633B70" w:rsidRDefault="004E4E42" w:rsidP="00BB324F">
            <w:pPr>
              <w:rPr>
                <w:i/>
                <w:szCs w:val="20"/>
              </w:rPr>
            </w:pPr>
            <w:r w:rsidRPr="00633B70">
              <w:rPr>
                <w:bCs/>
                <w:i/>
                <w:iCs/>
                <w:szCs w:val="20"/>
              </w:rPr>
              <w:t>Көзіміздізді ашайық</w:t>
            </w:r>
          </w:p>
          <w:p w14:paraId="286DA5BB" w14:textId="77777777" w:rsidR="004E4E42" w:rsidRPr="00633B70" w:rsidRDefault="004E4E42" w:rsidP="00BB324F">
            <w:pPr>
              <w:rPr>
                <w:i/>
                <w:szCs w:val="20"/>
              </w:rPr>
            </w:pPr>
            <w:r w:rsidRPr="00633B70">
              <w:rPr>
                <w:bCs/>
                <w:i/>
                <w:iCs/>
                <w:szCs w:val="20"/>
              </w:rPr>
              <w:t>Бойымызды жазайық</w:t>
            </w:r>
          </w:p>
          <w:p w14:paraId="117BC157" w14:textId="77777777" w:rsidR="004E4E42" w:rsidRPr="00633B70" w:rsidRDefault="004E4E42" w:rsidP="00BB324F">
            <w:pPr>
              <w:rPr>
                <w:i/>
                <w:szCs w:val="20"/>
              </w:rPr>
            </w:pPr>
            <w:r w:rsidRPr="00633B70">
              <w:rPr>
                <w:bCs/>
                <w:i/>
                <w:iCs/>
                <w:szCs w:val="20"/>
              </w:rPr>
              <w:t>Қолмен көзді ұқалап</w:t>
            </w:r>
          </w:p>
          <w:p w14:paraId="53B4E83E" w14:textId="77777777" w:rsidR="004E4E42" w:rsidRPr="00633B70" w:rsidRDefault="004E4E42" w:rsidP="00BB324F">
            <w:pPr>
              <w:rPr>
                <w:i/>
                <w:szCs w:val="20"/>
              </w:rPr>
            </w:pPr>
            <w:r w:rsidRPr="00633B70">
              <w:rPr>
                <w:bCs/>
                <w:i/>
                <w:iCs/>
                <w:szCs w:val="20"/>
              </w:rPr>
              <w:t xml:space="preserve">Созылып бір алайық. </w:t>
            </w:r>
          </w:p>
          <w:p w14:paraId="5E3E70DB" w14:textId="77777777" w:rsidR="004E4E42" w:rsidRPr="00633B70" w:rsidRDefault="004E4E42" w:rsidP="00BB324F">
            <w:pPr>
              <w:rPr>
                <w:b/>
                <w:i/>
                <w:szCs w:val="20"/>
              </w:rPr>
            </w:pPr>
          </w:p>
        </w:tc>
        <w:tc>
          <w:tcPr>
            <w:tcW w:w="3141" w:type="dxa"/>
            <w:gridSpan w:val="2"/>
            <w:tcBorders>
              <w:top w:val="single" w:sz="4" w:space="0" w:color="auto"/>
              <w:left w:val="single" w:sz="4" w:space="0" w:color="auto"/>
              <w:bottom w:val="single" w:sz="4" w:space="0" w:color="auto"/>
              <w:right w:val="single" w:sz="4" w:space="0" w:color="auto"/>
            </w:tcBorders>
          </w:tcPr>
          <w:p w14:paraId="1C7C75B3" w14:textId="77777777" w:rsidR="004E4E42" w:rsidRPr="00633B70" w:rsidRDefault="004E4E42" w:rsidP="00BB324F">
            <w:pPr>
              <w:rPr>
                <w:i/>
                <w:szCs w:val="20"/>
              </w:rPr>
            </w:pPr>
            <w:r w:rsidRPr="00633B70">
              <w:rPr>
                <w:b/>
                <w:bCs/>
                <w:i/>
                <w:szCs w:val="20"/>
              </w:rPr>
              <w:t>№4</w:t>
            </w:r>
            <w:r w:rsidRPr="00633B70">
              <w:rPr>
                <w:i/>
                <w:szCs w:val="20"/>
              </w:rPr>
              <w:t xml:space="preserve">    </w:t>
            </w:r>
            <w:r w:rsidRPr="00633B70">
              <w:rPr>
                <w:b/>
                <w:bCs/>
                <w:i/>
                <w:szCs w:val="20"/>
              </w:rPr>
              <w:t>1. Ояну</w:t>
            </w:r>
          </w:p>
          <w:p w14:paraId="6DBC1C55" w14:textId="77777777" w:rsidR="004E4E42" w:rsidRPr="00633B70" w:rsidRDefault="004E4E42" w:rsidP="00BB324F">
            <w:pPr>
              <w:rPr>
                <w:i/>
                <w:szCs w:val="20"/>
              </w:rPr>
            </w:pPr>
            <w:r w:rsidRPr="00633B70">
              <w:rPr>
                <w:bCs/>
                <w:i/>
                <w:iCs/>
                <w:szCs w:val="20"/>
              </w:rPr>
              <w:t>Көзіміз ашылды</w:t>
            </w:r>
          </w:p>
          <w:p w14:paraId="6497CD95" w14:textId="77777777" w:rsidR="004E4E42" w:rsidRPr="00633B70" w:rsidRDefault="004E4E42" w:rsidP="00BB324F">
            <w:pPr>
              <w:rPr>
                <w:i/>
                <w:szCs w:val="20"/>
              </w:rPr>
            </w:pPr>
            <w:r w:rsidRPr="00633B70">
              <w:rPr>
                <w:bCs/>
                <w:i/>
                <w:iCs/>
                <w:szCs w:val="20"/>
              </w:rPr>
              <w:t>Ұйқымыз басылды</w:t>
            </w:r>
          </w:p>
          <w:p w14:paraId="2EB6ABC4" w14:textId="77777777" w:rsidR="004E4E42" w:rsidRPr="00633B70" w:rsidRDefault="004E4E42" w:rsidP="00BB324F">
            <w:pPr>
              <w:rPr>
                <w:i/>
                <w:szCs w:val="20"/>
              </w:rPr>
            </w:pPr>
            <w:r w:rsidRPr="00633B70">
              <w:rPr>
                <w:bCs/>
                <w:i/>
                <w:iCs/>
                <w:szCs w:val="20"/>
              </w:rPr>
              <w:t>Дем алдық ұйықтадық</w:t>
            </w:r>
          </w:p>
          <w:p w14:paraId="30E8417D" w14:textId="77777777" w:rsidR="004E4E42" w:rsidRPr="00633B70" w:rsidRDefault="004E4E42" w:rsidP="00BB324F">
            <w:pPr>
              <w:rPr>
                <w:i/>
                <w:szCs w:val="20"/>
              </w:rPr>
            </w:pPr>
            <w:r w:rsidRPr="00633B70">
              <w:rPr>
                <w:bCs/>
                <w:i/>
                <w:iCs/>
                <w:szCs w:val="20"/>
              </w:rPr>
              <w:t>Шаттанып ойнайық.</w:t>
            </w:r>
          </w:p>
          <w:p w14:paraId="59253698" w14:textId="77777777" w:rsidR="004E4E42" w:rsidRPr="00633B70" w:rsidRDefault="004E4E42" w:rsidP="00BB324F">
            <w:pPr>
              <w:rPr>
                <w:i/>
                <w:szCs w:val="20"/>
              </w:rPr>
            </w:pPr>
          </w:p>
        </w:tc>
        <w:tc>
          <w:tcPr>
            <w:tcW w:w="2595" w:type="dxa"/>
            <w:gridSpan w:val="3"/>
            <w:tcBorders>
              <w:top w:val="single" w:sz="4" w:space="0" w:color="auto"/>
              <w:left w:val="single" w:sz="4" w:space="0" w:color="auto"/>
              <w:bottom w:val="single" w:sz="4" w:space="0" w:color="auto"/>
              <w:right w:val="single" w:sz="4" w:space="0" w:color="auto"/>
            </w:tcBorders>
          </w:tcPr>
          <w:p w14:paraId="03AC4B6D" w14:textId="77777777" w:rsidR="004E4E42" w:rsidRPr="00633B70" w:rsidRDefault="004E4E42" w:rsidP="00BB324F">
            <w:pPr>
              <w:rPr>
                <w:i/>
                <w:szCs w:val="20"/>
              </w:rPr>
            </w:pPr>
            <w:r w:rsidRPr="00633B70">
              <w:rPr>
                <w:b/>
                <w:bCs/>
                <w:i/>
                <w:szCs w:val="20"/>
              </w:rPr>
              <w:t>№5</w:t>
            </w:r>
            <w:r w:rsidRPr="00633B70">
              <w:rPr>
                <w:i/>
                <w:szCs w:val="20"/>
              </w:rPr>
              <w:t xml:space="preserve">   </w:t>
            </w:r>
            <w:r w:rsidRPr="00633B70">
              <w:rPr>
                <w:b/>
                <w:bCs/>
                <w:i/>
                <w:szCs w:val="20"/>
              </w:rPr>
              <w:t>1. Ояну</w:t>
            </w:r>
          </w:p>
          <w:p w14:paraId="03D63EC9" w14:textId="77777777" w:rsidR="004E4E42" w:rsidRPr="00633B70" w:rsidRDefault="004E4E42" w:rsidP="00BB324F">
            <w:pPr>
              <w:rPr>
                <w:i/>
                <w:szCs w:val="20"/>
              </w:rPr>
            </w:pPr>
            <w:r w:rsidRPr="00633B70">
              <w:rPr>
                <w:bCs/>
                <w:i/>
                <w:iCs/>
                <w:szCs w:val="20"/>
              </w:rPr>
              <w:t>Оянайық балалар</w:t>
            </w:r>
          </w:p>
          <w:p w14:paraId="4D33629C" w14:textId="77777777" w:rsidR="004E4E42" w:rsidRPr="00633B70" w:rsidRDefault="004E4E42" w:rsidP="00BB324F">
            <w:pPr>
              <w:rPr>
                <w:i/>
                <w:szCs w:val="20"/>
              </w:rPr>
            </w:pPr>
            <w:r w:rsidRPr="00633B70">
              <w:rPr>
                <w:bCs/>
                <w:i/>
                <w:iCs/>
                <w:szCs w:val="20"/>
              </w:rPr>
              <w:t>Маған тезірек қарандар</w:t>
            </w:r>
          </w:p>
          <w:p w14:paraId="475AE059" w14:textId="77777777" w:rsidR="004E4E42" w:rsidRPr="00633B70" w:rsidRDefault="004E4E42" w:rsidP="00BB324F">
            <w:pPr>
              <w:rPr>
                <w:i/>
                <w:szCs w:val="20"/>
              </w:rPr>
            </w:pPr>
            <w:r w:rsidRPr="00633B70">
              <w:rPr>
                <w:bCs/>
                <w:i/>
                <w:iCs/>
                <w:szCs w:val="20"/>
              </w:rPr>
              <w:t>Шапалақты  ұрайық</w:t>
            </w:r>
          </w:p>
          <w:p w14:paraId="045DA2D5" w14:textId="77777777" w:rsidR="004E4E42" w:rsidRPr="00633B70" w:rsidRDefault="004E4E42" w:rsidP="00BB324F">
            <w:pPr>
              <w:rPr>
                <w:i/>
                <w:szCs w:val="20"/>
              </w:rPr>
            </w:pPr>
            <w:r w:rsidRPr="00633B70">
              <w:rPr>
                <w:bCs/>
                <w:i/>
                <w:iCs/>
                <w:szCs w:val="20"/>
              </w:rPr>
              <w:t>Орнымыздан   тұрайық.</w:t>
            </w:r>
            <w:r w:rsidRPr="00633B70">
              <w:rPr>
                <w:b/>
                <w:bCs/>
                <w:i/>
                <w:iCs/>
                <w:szCs w:val="20"/>
              </w:rPr>
              <w:t xml:space="preserve">  </w:t>
            </w:r>
          </w:p>
          <w:p w14:paraId="173C7975" w14:textId="77777777" w:rsidR="004E4E42" w:rsidRPr="00633B70" w:rsidRDefault="004E4E42" w:rsidP="00BB324F">
            <w:pPr>
              <w:rPr>
                <w:i/>
                <w:szCs w:val="20"/>
              </w:rPr>
            </w:pPr>
          </w:p>
        </w:tc>
      </w:tr>
      <w:tr w:rsidR="004E4E42" w:rsidRPr="00312667" w14:paraId="3339D172" w14:textId="77777777" w:rsidTr="00BB324F">
        <w:trPr>
          <w:trHeight w:val="694"/>
        </w:trPr>
        <w:tc>
          <w:tcPr>
            <w:tcW w:w="1414" w:type="dxa"/>
            <w:vMerge/>
            <w:tcBorders>
              <w:left w:val="single" w:sz="4" w:space="0" w:color="auto"/>
              <w:bottom w:val="single" w:sz="4" w:space="0" w:color="auto"/>
              <w:right w:val="single" w:sz="4" w:space="0" w:color="auto"/>
            </w:tcBorders>
          </w:tcPr>
          <w:p w14:paraId="1E216EF3" w14:textId="77777777" w:rsidR="004E4E42" w:rsidRPr="00470F63" w:rsidRDefault="004E4E42" w:rsidP="00BB324F">
            <w:pPr>
              <w:rPr>
                <w:b/>
                <w:bCs/>
                <w:i/>
                <w:color w:val="000000"/>
                <w:lang w:eastAsia="ru-RU"/>
              </w:rPr>
            </w:pPr>
          </w:p>
        </w:tc>
        <w:tc>
          <w:tcPr>
            <w:tcW w:w="14746" w:type="dxa"/>
            <w:gridSpan w:val="14"/>
            <w:tcBorders>
              <w:top w:val="single" w:sz="4" w:space="0" w:color="auto"/>
              <w:left w:val="single" w:sz="4" w:space="0" w:color="auto"/>
              <w:bottom w:val="single" w:sz="4" w:space="0" w:color="auto"/>
              <w:right w:val="single" w:sz="4" w:space="0" w:color="auto"/>
            </w:tcBorders>
          </w:tcPr>
          <w:p w14:paraId="03AA3181" w14:textId="77777777" w:rsidR="004E4E42" w:rsidRPr="00470F63" w:rsidRDefault="004E4E42" w:rsidP="00BB324F">
            <w:pPr>
              <w:jc w:val="center"/>
              <w:rPr>
                <w:b/>
                <w:bCs/>
                <w:i/>
              </w:rPr>
            </w:pPr>
            <w:r w:rsidRPr="00470F63">
              <w:rPr>
                <w:b/>
                <w:bCs/>
                <w:i/>
              </w:rPr>
              <w:t>ҰЙҚЫ АШАР   ЖАТТЫҒУЛАР  КАТРОТЕКАСЫНА</w:t>
            </w:r>
            <w:r>
              <w:rPr>
                <w:b/>
                <w:bCs/>
                <w:i/>
              </w:rPr>
              <w:t>Н</w:t>
            </w:r>
          </w:p>
        </w:tc>
      </w:tr>
      <w:tr w:rsidR="004E4E42" w:rsidRPr="00470F63" w14:paraId="32CBAAA7" w14:textId="77777777" w:rsidTr="00BB324F">
        <w:tc>
          <w:tcPr>
            <w:tcW w:w="1414" w:type="dxa"/>
            <w:tcBorders>
              <w:top w:val="single" w:sz="4" w:space="0" w:color="auto"/>
              <w:left w:val="single" w:sz="4" w:space="0" w:color="auto"/>
              <w:bottom w:val="single" w:sz="4" w:space="0" w:color="auto"/>
              <w:right w:val="single" w:sz="4" w:space="0" w:color="auto"/>
            </w:tcBorders>
            <w:hideMark/>
          </w:tcPr>
          <w:p w14:paraId="4C24C300" w14:textId="77777777" w:rsidR="004E4E42" w:rsidRPr="00470F63" w:rsidRDefault="004E4E42" w:rsidP="00BB324F">
            <w:pPr>
              <w:rPr>
                <w:b/>
                <w:i/>
                <w:color w:val="000000"/>
                <w:lang w:eastAsia="ru-RU"/>
              </w:rPr>
            </w:pPr>
            <w:r w:rsidRPr="00470F63">
              <w:rPr>
                <w:b/>
                <w:i/>
                <w:color w:val="000000"/>
                <w:lang w:eastAsia="ru-RU"/>
              </w:rPr>
              <w:t>Бесін ас</w:t>
            </w:r>
          </w:p>
        </w:tc>
        <w:tc>
          <w:tcPr>
            <w:tcW w:w="14746" w:type="dxa"/>
            <w:gridSpan w:val="14"/>
            <w:tcBorders>
              <w:top w:val="single" w:sz="4" w:space="0" w:color="auto"/>
              <w:left w:val="single" w:sz="4" w:space="0" w:color="auto"/>
              <w:bottom w:val="single" w:sz="4" w:space="0" w:color="auto"/>
              <w:right w:val="single" w:sz="4" w:space="0" w:color="auto"/>
            </w:tcBorders>
            <w:hideMark/>
          </w:tcPr>
          <w:p w14:paraId="3959C6DE" w14:textId="77777777" w:rsidR="004E4E42" w:rsidRPr="00470F63" w:rsidRDefault="004E4E42" w:rsidP="00BB324F">
            <w:pPr>
              <w:rPr>
                <w:i/>
              </w:rPr>
            </w:pPr>
            <w:r w:rsidRPr="00470F63">
              <w:rPr>
                <w:i/>
              </w:rPr>
              <w:t xml:space="preserve">Қолдарын сабындап жуып, өз сүлгілеріне сүрту,  ұқыпты тамақтану дағдыларын, </w:t>
            </w:r>
            <w:r w:rsidRPr="00470F63">
              <w:rPr>
                <w:i/>
                <w:iCs/>
              </w:rPr>
              <w:t xml:space="preserve">тамақтану </w:t>
            </w:r>
            <w:r w:rsidRPr="00470F63">
              <w:rPr>
                <w:i/>
              </w:rPr>
              <w:t>әдебін дұрыс сақтай білуге  дағдыландыру.Нан қиқымын шашпаңдар</w:t>
            </w:r>
          </w:p>
          <w:p w14:paraId="442F13C1" w14:textId="77777777" w:rsidR="004E4E42" w:rsidRPr="00470F63" w:rsidRDefault="004E4E42" w:rsidP="00BB324F">
            <w:pPr>
              <w:rPr>
                <w:i/>
              </w:rPr>
            </w:pPr>
            <w:r w:rsidRPr="00470F63">
              <w:rPr>
                <w:i/>
              </w:rPr>
              <w:t>Жерде жатса баспаңдар</w:t>
            </w:r>
          </w:p>
          <w:p w14:paraId="5D15BC89" w14:textId="77777777" w:rsidR="004E4E42" w:rsidRPr="00470F63" w:rsidRDefault="004E4E42" w:rsidP="00BB324F">
            <w:pPr>
              <w:rPr>
                <w:i/>
              </w:rPr>
            </w:pPr>
            <w:r w:rsidRPr="00470F63">
              <w:rPr>
                <w:i/>
              </w:rPr>
              <w:t>Теріп алып қастерлеп</w:t>
            </w:r>
          </w:p>
          <w:p w14:paraId="25EEC36A" w14:textId="77777777" w:rsidR="004E4E42" w:rsidRDefault="004E4E42" w:rsidP="00BB324F">
            <w:pPr>
              <w:rPr>
                <w:i/>
              </w:rPr>
            </w:pPr>
            <w:r w:rsidRPr="00470F63">
              <w:rPr>
                <w:i/>
              </w:rPr>
              <w:t>Торғайларға тастаңдар</w:t>
            </w:r>
          </w:p>
          <w:p w14:paraId="53CB85B6" w14:textId="77777777" w:rsidR="004E4E42" w:rsidRDefault="004E4E42" w:rsidP="00BB324F">
            <w:pPr>
              <w:rPr>
                <w:i/>
              </w:rPr>
            </w:pPr>
          </w:p>
          <w:p w14:paraId="41D5668B" w14:textId="77777777" w:rsidR="004E4E42" w:rsidRPr="00470F63" w:rsidRDefault="004E4E42" w:rsidP="00BB324F">
            <w:pPr>
              <w:rPr>
                <w:i/>
              </w:rPr>
            </w:pPr>
          </w:p>
        </w:tc>
      </w:tr>
      <w:tr w:rsidR="004E4E42" w:rsidRPr="00470F63" w14:paraId="1E985B3B" w14:textId="77777777" w:rsidTr="00BB324F">
        <w:trPr>
          <w:trHeight w:val="411"/>
        </w:trPr>
        <w:tc>
          <w:tcPr>
            <w:tcW w:w="1414" w:type="dxa"/>
            <w:vMerge w:val="restart"/>
            <w:tcBorders>
              <w:top w:val="single" w:sz="4" w:space="0" w:color="auto"/>
              <w:left w:val="single" w:sz="4" w:space="0" w:color="auto"/>
              <w:right w:val="single" w:sz="4" w:space="0" w:color="auto"/>
            </w:tcBorders>
          </w:tcPr>
          <w:p w14:paraId="4A5E9F6F" w14:textId="77777777" w:rsidR="004E4E42" w:rsidRPr="00470F63" w:rsidRDefault="004E4E42" w:rsidP="00BB324F">
            <w:pPr>
              <w:rPr>
                <w:b/>
                <w:bCs/>
                <w:i/>
                <w:color w:val="000000"/>
                <w:lang w:eastAsia="ru-RU"/>
              </w:rPr>
            </w:pPr>
            <w:r w:rsidRPr="00470F63">
              <w:rPr>
                <w:b/>
                <w:bCs/>
                <w:i/>
                <w:color w:val="000000"/>
                <w:lang w:eastAsia="ru-RU"/>
              </w:rPr>
              <w:t xml:space="preserve">Ойындар, </w:t>
            </w:r>
            <w:r w:rsidRPr="00470F63">
              <w:rPr>
                <w:b/>
                <w:bCs/>
                <w:i/>
                <w:color w:val="000000"/>
                <w:lang w:eastAsia="ru-RU"/>
              </w:rPr>
              <w:lastRenderedPageBreak/>
              <w:t>дербес әрекет. Баланың жеке даму картасына сәйкес жеке жұмыс</w:t>
            </w:r>
          </w:p>
        </w:tc>
        <w:tc>
          <w:tcPr>
            <w:tcW w:w="3253" w:type="dxa"/>
            <w:gridSpan w:val="2"/>
            <w:vMerge w:val="restart"/>
            <w:tcBorders>
              <w:top w:val="single" w:sz="4" w:space="0" w:color="auto"/>
              <w:left w:val="single" w:sz="4" w:space="0" w:color="auto"/>
              <w:right w:val="single" w:sz="4" w:space="0" w:color="auto"/>
            </w:tcBorders>
          </w:tcPr>
          <w:p w14:paraId="2B174C34" w14:textId="77777777" w:rsidR="004E4E42" w:rsidRPr="005842A0" w:rsidRDefault="004E4E42" w:rsidP="00BB324F">
            <w:pPr>
              <w:ind w:firstLine="108"/>
              <w:rPr>
                <w:b/>
                <w:i/>
                <w:color w:val="FF0000"/>
                <w:szCs w:val="20"/>
              </w:rPr>
            </w:pPr>
            <w:r w:rsidRPr="005842A0">
              <w:rPr>
                <w:b/>
                <w:i/>
                <w:color w:val="FF0000"/>
                <w:szCs w:val="20"/>
              </w:rPr>
              <w:lastRenderedPageBreak/>
              <w:t xml:space="preserve">Педегог жетекшілігімен </w:t>
            </w:r>
            <w:r w:rsidRPr="005842A0">
              <w:rPr>
                <w:b/>
                <w:i/>
                <w:color w:val="FF0000"/>
                <w:szCs w:val="20"/>
              </w:rPr>
              <w:lastRenderedPageBreak/>
              <w:t>сюжетті рөлді  ойын «Дәрігер»</w:t>
            </w:r>
          </w:p>
          <w:p w14:paraId="37D3296E" w14:textId="77777777" w:rsidR="004E4E42" w:rsidRPr="005842A0" w:rsidRDefault="004E4E42" w:rsidP="00BB324F">
            <w:pPr>
              <w:ind w:firstLine="108"/>
              <w:rPr>
                <w:i/>
                <w:color w:val="FF0000"/>
                <w:szCs w:val="20"/>
              </w:rPr>
            </w:pPr>
            <w:r w:rsidRPr="005842A0">
              <w:rPr>
                <w:b/>
                <w:i/>
                <w:szCs w:val="20"/>
              </w:rPr>
              <w:t>Мақсаты:</w:t>
            </w:r>
            <w:r w:rsidRPr="005842A0">
              <w:rPr>
                <w:i/>
                <w:color w:val="FF0000"/>
                <w:szCs w:val="20"/>
              </w:rPr>
              <w:t xml:space="preserve"> </w:t>
            </w:r>
            <w:r w:rsidRPr="005842A0">
              <w:rPr>
                <w:i/>
                <w:szCs w:val="20"/>
              </w:rPr>
              <w:t>балалардың Мамандықтар туралы түсініктері қалыптасады.</w:t>
            </w:r>
          </w:p>
          <w:p w14:paraId="3AE91FD4" w14:textId="77777777" w:rsidR="004E4E42" w:rsidRPr="005842A0" w:rsidRDefault="004E4E42" w:rsidP="00BB324F">
            <w:pPr>
              <w:ind w:firstLine="108"/>
              <w:jc w:val="center"/>
              <w:rPr>
                <w:i/>
                <w:color w:val="FF0000"/>
                <w:szCs w:val="20"/>
              </w:rPr>
            </w:pPr>
            <w:r w:rsidRPr="005842A0">
              <w:rPr>
                <w:i/>
                <w:color w:val="FF0000"/>
                <w:szCs w:val="20"/>
              </w:rPr>
              <w:t>Күтілетін нәтиже:</w:t>
            </w:r>
          </w:p>
          <w:p w14:paraId="1C76CAB4" w14:textId="77777777" w:rsidR="004E4E42" w:rsidRPr="005842A0" w:rsidRDefault="004E4E42" w:rsidP="00BB324F">
            <w:pPr>
              <w:ind w:firstLine="108"/>
              <w:rPr>
                <w:i/>
                <w:szCs w:val="20"/>
              </w:rPr>
            </w:pPr>
            <w:r w:rsidRPr="005842A0">
              <w:rPr>
                <w:i/>
                <w:szCs w:val="20"/>
              </w:rPr>
              <w:t>Дәрігер, емделушінің  ара-қатынасын түсініп, ойнай алады.</w:t>
            </w:r>
          </w:p>
          <w:p w14:paraId="144B2832" w14:textId="77777777" w:rsidR="004E4E42" w:rsidRDefault="004E4E42" w:rsidP="00BB324F">
            <w:pPr>
              <w:ind w:firstLine="108"/>
              <w:jc w:val="center"/>
              <w:rPr>
                <w:i/>
                <w:color w:val="FF0000"/>
                <w:szCs w:val="20"/>
              </w:rPr>
            </w:pPr>
            <w:r w:rsidRPr="005842A0">
              <w:rPr>
                <w:i/>
                <w:color w:val="FF0000"/>
                <w:szCs w:val="20"/>
              </w:rPr>
              <w:t>4 к моделі, бала үні бақылау</w:t>
            </w:r>
          </w:p>
          <w:p w14:paraId="2251C09C" w14:textId="77777777" w:rsidR="004E4E42" w:rsidRPr="005842A0" w:rsidRDefault="004E4E42" w:rsidP="00BB324F">
            <w:pPr>
              <w:ind w:firstLine="108"/>
              <w:jc w:val="center"/>
              <w:rPr>
                <w:i/>
                <w:color w:val="FF0000"/>
                <w:szCs w:val="20"/>
              </w:rPr>
            </w:pPr>
            <w:r>
              <w:rPr>
                <w:i/>
                <w:color w:val="FF0000"/>
                <w:szCs w:val="20"/>
              </w:rPr>
              <w:t>Жеке жұмыс</w:t>
            </w:r>
          </w:p>
          <w:p w14:paraId="3556EE39" w14:textId="77777777" w:rsidR="004E4E42" w:rsidRPr="005842A0" w:rsidRDefault="004E4E42" w:rsidP="00BB324F">
            <w:pPr>
              <w:rPr>
                <w:i/>
                <w:color w:val="000000"/>
                <w:szCs w:val="20"/>
              </w:rPr>
            </w:pPr>
          </w:p>
        </w:tc>
        <w:tc>
          <w:tcPr>
            <w:tcW w:w="3271" w:type="dxa"/>
            <w:gridSpan w:val="5"/>
            <w:vMerge w:val="restart"/>
            <w:tcBorders>
              <w:top w:val="single" w:sz="4" w:space="0" w:color="auto"/>
              <w:left w:val="single" w:sz="4" w:space="0" w:color="auto"/>
              <w:right w:val="single" w:sz="4" w:space="0" w:color="auto"/>
            </w:tcBorders>
          </w:tcPr>
          <w:p w14:paraId="62FDDA78" w14:textId="77777777" w:rsidR="004E4E42" w:rsidRPr="005842A0" w:rsidRDefault="004E4E42" w:rsidP="00BB324F">
            <w:pPr>
              <w:rPr>
                <w:b/>
                <w:i/>
                <w:color w:val="FF0000"/>
                <w:szCs w:val="20"/>
              </w:rPr>
            </w:pPr>
            <w:r w:rsidRPr="005842A0">
              <w:rPr>
                <w:b/>
                <w:i/>
                <w:color w:val="FF0000"/>
                <w:szCs w:val="20"/>
              </w:rPr>
              <w:lastRenderedPageBreak/>
              <w:t>Құрылымдалған ойыны</w:t>
            </w:r>
          </w:p>
          <w:p w14:paraId="3FB31EA9" w14:textId="77777777" w:rsidR="004E4E42" w:rsidRPr="005842A0" w:rsidRDefault="004E4E42" w:rsidP="00BB324F">
            <w:pPr>
              <w:rPr>
                <w:i/>
                <w:color w:val="FF0000"/>
                <w:szCs w:val="20"/>
              </w:rPr>
            </w:pPr>
            <w:r w:rsidRPr="005842A0">
              <w:rPr>
                <w:b/>
                <w:bCs/>
                <w:i/>
                <w:iCs/>
                <w:color w:val="FF0000"/>
                <w:szCs w:val="20"/>
              </w:rPr>
              <w:lastRenderedPageBreak/>
              <w:t xml:space="preserve">«Телефон»  </w:t>
            </w:r>
          </w:p>
          <w:p w14:paraId="55AC16E7" w14:textId="77777777" w:rsidR="004E4E42" w:rsidRDefault="004E4E42" w:rsidP="00BB324F">
            <w:pPr>
              <w:rPr>
                <w:b/>
                <w:bCs/>
                <w:i/>
                <w:iCs/>
                <w:color w:val="FF0000"/>
                <w:szCs w:val="20"/>
              </w:rPr>
            </w:pPr>
            <w:r w:rsidRPr="005842A0">
              <w:rPr>
                <w:b/>
                <w:bCs/>
                <w:i/>
                <w:iCs/>
                <w:color w:val="FF0000"/>
                <w:szCs w:val="20"/>
              </w:rPr>
              <w:t xml:space="preserve">  </w:t>
            </w:r>
          </w:p>
          <w:p w14:paraId="45F79022" w14:textId="77777777" w:rsidR="004E4E42" w:rsidRPr="005842A0" w:rsidRDefault="004E4E42" w:rsidP="00BB324F">
            <w:pPr>
              <w:rPr>
                <w:i/>
                <w:szCs w:val="20"/>
              </w:rPr>
            </w:pPr>
            <w:r w:rsidRPr="005842A0">
              <w:rPr>
                <w:b/>
                <w:bCs/>
                <w:i/>
                <w:iCs/>
                <w:szCs w:val="20"/>
              </w:rPr>
              <w:t xml:space="preserve">Мақсаты:  </w:t>
            </w:r>
            <w:r w:rsidRPr="005842A0">
              <w:rPr>
                <w:bCs/>
                <w:i/>
                <w:iCs/>
                <w:szCs w:val="20"/>
              </w:rPr>
              <w:t>естіген  сөзді  екінші  балаға  бұлжытпай  жеткізуді үйренеді.Сөздік  қоры  дамиды.</w:t>
            </w:r>
          </w:p>
          <w:p w14:paraId="456137A0" w14:textId="77777777" w:rsidR="004E4E42" w:rsidRPr="005842A0" w:rsidRDefault="004E4E42" w:rsidP="00BB324F">
            <w:pPr>
              <w:rPr>
                <w:i/>
                <w:color w:val="FF0000"/>
                <w:szCs w:val="20"/>
              </w:rPr>
            </w:pPr>
            <w:r w:rsidRPr="005842A0">
              <w:rPr>
                <w:i/>
                <w:color w:val="FF0000"/>
                <w:szCs w:val="20"/>
              </w:rPr>
              <w:t>Күтілетін нәтиже:</w:t>
            </w:r>
          </w:p>
          <w:p w14:paraId="3D9FD5B5" w14:textId="77777777" w:rsidR="004E4E42" w:rsidRPr="005842A0" w:rsidRDefault="004E4E42" w:rsidP="00BB324F">
            <w:pPr>
              <w:rPr>
                <w:i/>
                <w:szCs w:val="20"/>
              </w:rPr>
            </w:pPr>
            <w:r w:rsidRPr="005842A0">
              <w:rPr>
                <w:i/>
                <w:szCs w:val="20"/>
              </w:rPr>
              <w:t>Балалар ойынды ойнай отырып, қарым-қатынас дағдыларын  түсінеді.</w:t>
            </w:r>
          </w:p>
          <w:p w14:paraId="37D65FC4" w14:textId="77777777" w:rsidR="004E4E42" w:rsidRPr="005842A0" w:rsidRDefault="004E4E42" w:rsidP="00BB324F">
            <w:pPr>
              <w:ind w:firstLine="108"/>
              <w:jc w:val="center"/>
              <w:rPr>
                <w:i/>
                <w:color w:val="FF0000"/>
                <w:szCs w:val="20"/>
              </w:rPr>
            </w:pPr>
            <w:r w:rsidRPr="005842A0">
              <w:rPr>
                <w:i/>
                <w:color w:val="FF0000"/>
                <w:szCs w:val="20"/>
              </w:rPr>
              <w:t>4 к моделі, бала үні бақылау</w:t>
            </w:r>
          </w:p>
          <w:p w14:paraId="3624A1F8" w14:textId="77777777" w:rsidR="004E4E42" w:rsidRPr="005842A0" w:rsidRDefault="004E4E42" w:rsidP="00BB324F">
            <w:pPr>
              <w:jc w:val="center"/>
              <w:rPr>
                <w:i/>
                <w:color w:val="000000"/>
                <w:szCs w:val="20"/>
              </w:rPr>
            </w:pPr>
          </w:p>
          <w:p w14:paraId="366670AD" w14:textId="77777777" w:rsidR="004E4E42" w:rsidRPr="005842A0" w:rsidRDefault="004E4E42" w:rsidP="00BB324F">
            <w:pPr>
              <w:ind w:firstLine="108"/>
              <w:jc w:val="center"/>
              <w:rPr>
                <w:i/>
                <w:color w:val="000000"/>
                <w:szCs w:val="20"/>
              </w:rPr>
            </w:pPr>
          </w:p>
        </w:tc>
        <w:tc>
          <w:tcPr>
            <w:tcW w:w="2552" w:type="dxa"/>
            <w:gridSpan w:val="3"/>
            <w:tcBorders>
              <w:top w:val="single" w:sz="4" w:space="0" w:color="auto"/>
              <w:left w:val="single" w:sz="4" w:space="0" w:color="auto"/>
              <w:bottom w:val="nil"/>
              <w:right w:val="single" w:sz="4" w:space="0" w:color="auto"/>
            </w:tcBorders>
          </w:tcPr>
          <w:p w14:paraId="12FD5E90" w14:textId="77777777" w:rsidR="004E4E42" w:rsidRPr="000E089D" w:rsidRDefault="004E4E42" w:rsidP="00BB324F">
            <w:pPr>
              <w:rPr>
                <w:bCs/>
                <w:i/>
                <w:iCs/>
                <w:color w:val="FF0000"/>
              </w:rPr>
            </w:pPr>
            <w:r w:rsidRPr="000E089D">
              <w:rPr>
                <w:bCs/>
                <w:i/>
                <w:iCs/>
                <w:color w:val="FF0000"/>
              </w:rPr>
              <w:lastRenderedPageBreak/>
              <w:t xml:space="preserve">Вариативті компонент </w:t>
            </w:r>
          </w:p>
          <w:p w14:paraId="1D217941" w14:textId="77777777" w:rsidR="004E4E42" w:rsidRPr="000E089D" w:rsidRDefault="004E4E42" w:rsidP="00BB324F">
            <w:pPr>
              <w:rPr>
                <w:bCs/>
                <w:i/>
                <w:iCs/>
                <w:color w:val="FF0000"/>
              </w:rPr>
            </w:pPr>
          </w:p>
          <w:p w14:paraId="28357C45" w14:textId="77777777" w:rsidR="004E4E42" w:rsidRDefault="004E4E42" w:rsidP="00BB324F">
            <w:pPr>
              <w:rPr>
                <w:bCs/>
                <w:i/>
                <w:iCs/>
              </w:rPr>
            </w:pPr>
            <w:r w:rsidRPr="00492C2E">
              <w:rPr>
                <w:bCs/>
                <w:i/>
                <w:iCs/>
              </w:rPr>
              <w:t xml:space="preserve">            Тапқыштар </w:t>
            </w:r>
            <w:r>
              <w:rPr>
                <w:bCs/>
                <w:i/>
                <w:iCs/>
              </w:rPr>
              <w:t xml:space="preserve">                        Тақырыбы:Мозайка құрастыру.</w:t>
            </w:r>
          </w:p>
          <w:p w14:paraId="26ED2BC0" w14:textId="77777777" w:rsidR="004E4E42" w:rsidRDefault="004E4E42" w:rsidP="00BB324F">
            <w:pPr>
              <w:rPr>
                <w:bCs/>
                <w:i/>
                <w:iCs/>
              </w:rPr>
            </w:pPr>
            <w:r>
              <w:rPr>
                <w:bCs/>
                <w:i/>
                <w:iCs/>
              </w:rPr>
              <w:t xml:space="preserve"> Мақсаты:Балалардың ойлау қабілеттері артады. Мозайкамен жұмыс жасай біледі.</w:t>
            </w:r>
          </w:p>
          <w:p w14:paraId="73B41F91" w14:textId="77777777" w:rsidR="004E4E42" w:rsidRPr="000E089D" w:rsidRDefault="004E4E42" w:rsidP="00BB324F">
            <w:pPr>
              <w:rPr>
                <w:i/>
                <w:color w:val="000000"/>
                <w:szCs w:val="20"/>
              </w:rPr>
            </w:pPr>
            <w:r w:rsidRPr="000E089D">
              <w:rPr>
                <w:i/>
                <w:color w:val="000000"/>
                <w:szCs w:val="20"/>
              </w:rPr>
              <w:t xml:space="preserve"> </w:t>
            </w:r>
          </w:p>
        </w:tc>
        <w:tc>
          <w:tcPr>
            <w:tcW w:w="3150" w:type="dxa"/>
            <w:gridSpan w:val="3"/>
            <w:tcBorders>
              <w:top w:val="single" w:sz="4" w:space="0" w:color="auto"/>
              <w:left w:val="single" w:sz="4" w:space="0" w:color="auto"/>
              <w:bottom w:val="nil"/>
              <w:right w:val="single" w:sz="4" w:space="0" w:color="auto"/>
            </w:tcBorders>
          </w:tcPr>
          <w:p w14:paraId="602BEE11" w14:textId="77777777" w:rsidR="004E4E42" w:rsidRPr="000E089D" w:rsidRDefault="004E4E42" w:rsidP="00BB324F">
            <w:pPr>
              <w:rPr>
                <w:bCs/>
                <w:i/>
                <w:iCs/>
                <w:color w:val="FF0000"/>
              </w:rPr>
            </w:pPr>
            <w:r w:rsidRPr="000E089D">
              <w:rPr>
                <w:bCs/>
                <w:i/>
                <w:iCs/>
                <w:color w:val="FF0000"/>
              </w:rPr>
              <w:lastRenderedPageBreak/>
              <w:t xml:space="preserve">Вариативті компонент </w:t>
            </w:r>
          </w:p>
          <w:p w14:paraId="1058EDB3" w14:textId="77777777" w:rsidR="004E4E42" w:rsidRDefault="004E4E42" w:rsidP="00BB324F">
            <w:pPr>
              <w:rPr>
                <w:bCs/>
                <w:i/>
                <w:iCs/>
              </w:rPr>
            </w:pPr>
          </w:p>
          <w:p w14:paraId="3EA3B89B" w14:textId="77777777" w:rsidR="004E4E42" w:rsidRDefault="004E4E42" w:rsidP="00BB324F">
            <w:pPr>
              <w:rPr>
                <w:bCs/>
                <w:i/>
                <w:iCs/>
              </w:rPr>
            </w:pPr>
            <w:r>
              <w:rPr>
                <w:bCs/>
                <w:i/>
                <w:iCs/>
              </w:rPr>
              <w:t xml:space="preserve">            Бояулар сыры</w:t>
            </w:r>
            <w:r w:rsidRPr="00492C2E">
              <w:rPr>
                <w:bCs/>
                <w:i/>
                <w:iCs/>
              </w:rPr>
              <w:t xml:space="preserve"> </w:t>
            </w:r>
            <w:r>
              <w:rPr>
                <w:bCs/>
                <w:i/>
                <w:iCs/>
              </w:rPr>
              <w:t xml:space="preserve">                        Тақырыбы:Ыдстағы гүл </w:t>
            </w:r>
          </w:p>
          <w:p w14:paraId="29EDDE36" w14:textId="77777777" w:rsidR="004E4E42" w:rsidRPr="00964618" w:rsidRDefault="004E4E42" w:rsidP="00BB324F">
            <w:pPr>
              <w:rPr>
                <w:bCs/>
                <w:i/>
                <w:iCs/>
              </w:rPr>
            </w:pPr>
            <w:r>
              <w:rPr>
                <w:bCs/>
                <w:i/>
                <w:iCs/>
              </w:rPr>
              <w:t>Мақсаты:Балалар алақанның таңбасын салуды біледі.</w:t>
            </w:r>
          </w:p>
        </w:tc>
        <w:tc>
          <w:tcPr>
            <w:tcW w:w="2520" w:type="dxa"/>
            <w:vMerge w:val="restart"/>
            <w:tcBorders>
              <w:top w:val="single" w:sz="4" w:space="0" w:color="auto"/>
              <w:left w:val="single" w:sz="4" w:space="0" w:color="auto"/>
              <w:right w:val="single" w:sz="4" w:space="0" w:color="auto"/>
            </w:tcBorders>
          </w:tcPr>
          <w:p w14:paraId="25729788" w14:textId="77777777" w:rsidR="004E4E42" w:rsidRPr="005842A0" w:rsidRDefault="004E4E42" w:rsidP="00BB324F">
            <w:pPr>
              <w:rPr>
                <w:b/>
                <w:i/>
                <w:color w:val="FF0000"/>
                <w:szCs w:val="20"/>
              </w:rPr>
            </w:pPr>
            <w:r w:rsidRPr="005842A0">
              <w:rPr>
                <w:b/>
                <w:i/>
                <w:color w:val="FF0000"/>
                <w:szCs w:val="20"/>
              </w:rPr>
              <w:lastRenderedPageBreak/>
              <w:t xml:space="preserve">Құрылымдалған ойын: </w:t>
            </w:r>
            <w:r w:rsidRPr="005842A0">
              <w:rPr>
                <w:b/>
                <w:i/>
                <w:color w:val="FF0000"/>
                <w:szCs w:val="20"/>
              </w:rPr>
              <w:lastRenderedPageBreak/>
              <w:t xml:space="preserve">«Ортақ атауына қарай топтастыр» </w:t>
            </w:r>
          </w:p>
          <w:p w14:paraId="382C150C" w14:textId="77777777" w:rsidR="004E4E42" w:rsidRPr="005842A0" w:rsidRDefault="004E4E42" w:rsidP="00BB324F">
            <w:pPr>
              <w:rPr>
                <w:b/>
                <w:i/>
                <w:szCs w:val="20"/>
              </w:rPr>
            </w:pPr>
            <w:r w:rsidRPr="005842A0">
              <w:rPr>
                <w:b/>
                <w:i/>
                <w:szCs w:val="20"/>
              </w:rPr>
              <w:t>Мақсаты</w:t>
            </w:r>
          </w:p>
          <w:p w14:paraId="0E3042A2" w14:textId="77777777" w:rsidR="004E4E42" w:rsidRPr="005842A0" w:rsidRDefault="004E4E42" w:rsidP="00BB324F">
            <w:pPr>
              <w:rPr>
                <w:i/>
                <w:szCs w:val="20"/>
              </w:rPr>
            </w:pPr>
            <w:r w:rsidRPr="005842A0">
              <w:rPr>
                <w:i/>
                <w:szCs w:val="20"/>
              </w:rPr>
              <w:t>заттың кез-келген ортақ атауы болатынын түсінеді</w:t>
            </w:r>
          </w:p>
          <w:p w14:paraId="6C78E916" w14:textId="77777777" w:rsidR="004E4E42" w:rsidRPr="005842A0" w:rsidRDefault="004E4E42" w:rsidP="00BB324F">
            <w:pPr>
              <w:rPr>
                <w:i/>
                <w:szCs w:val="20"/>
              </w:rPr>
            </w:pPr>
            <w:r w:rsidRPr="005842A0">
              <w:rPr>
                <w:i/>
                <w:color w:val="FF0000"/>
                <w:szCs w:val="20"/>
              </w:rPr>
              <w:t xml:space="preserve">Күтілетін нәтиже: </w:t>
            </w:r>
            <w:r w:rsidRPr="005842A0">
              <w:rPr>
                <w:i/>
                <w:szCs w:val="20"/>
              </w:rPr>
              <w:t>Суреттерді топтастыра отырып, ортақ атауларын атай алады.</w:t>
            </w:r>
          </w:p>
          <w:p w14:paraId="7592DF95" w14:textId="77777777" w:rsidR="004E4E42" w:rsidRPr="005842A0" w:rsidRDefault="004E4E42" w:rsidP="00BB324F">
            <w:pPr>
              <w:ind w:firstLine="108"/>
              <w:jc w:val="center"/>
              <w:rPr>
                <w:i/>
                <w:szCs w:val="20"/>
              </w:rPr>
            </w:pPr>
            <w:r w:rsidRPr="005842A0">
              <w:rPr>
                <w:i/>
                <w:color w:val="FF0000"/>
                <w:szCs w:val="20"/>
              </w:rPr>
              <w:t>4 к моделі, бала үні бақылау</w:t>
            </w:r>
          </w:p>
        </w:tc>
      </w:tr>
      <w:tr w:rsidR="004E4E42" w:rsidRPr="00470F63" w14:paraId="4FD44F24" w14:textId="77777777" w:rsidTr="00BB324F">
        <w:trPr>
          <w:trHeight w:val="70"/>
        </w:trPr>
        <w:tc>
          <w:tcPr>
            <w:tcW w:w="1414" w:type="dxa"/>
            <w:vMerge/>
            <w:tcBorders>
              <w:left w:val="single" w:sz="4" w:space="0" w:color="auto"/>
              <w:bottom w:val="single" w:sz="4" w:space="0" w:color="auto"/>
              <w:right w:val="single" w:sz="4" w:space="0" w:color="auto"/>
            </w:tcBorders>
          </w:tcPr>
          <w:p w14:paraId="55F0A2E6" w14:textId="77777777" w:rsidR="004E4E42" w:rsidRPr="00470F63" w:rsidRDefault="004E4E42" w:rsidP="00BB324F">
            <w:pPr>
              <w:rPr>
                <w:b/>
                <w:bCs/>
                <w:i/>
                <w:color w:val="000000"/>
                <w:lang w:eastAsia="ru-RU"/>
              </w:rPr>
            </w:pPr>
          </w:p>
        </w:tc>
        <w:tc>
          <w:tcPr>
            <w:tcW w:w="3253" w:type="dxa"/>
            <w:gridSpan w:val="2"/>
            <w:vMerge/>
            <w:tcBorders>
              <w:left w:val="single" w:sz="4" w:space="0" w:color="auto"/>
              <w:bottom w:val="single" w:sz="4" w:space="0" w:color="auto"/>
              <w:right w:val="single" w:sz="4" w:space="0" w:color="auto"/>
            </w:tcBorders>
          </w:tcPr>
          <w:p w14:paraId="0BA641CD" w14:textId="77777777" w:rsidR="004E4E42" w:rsidRPr="00470F63" w:rsidRDefault="004E4E42" w:rsidP="00BB324F">
            <w:pPr>
              <w:jc w:val="center"/>
              <w:rPr>
                <w:i/>
                <w:color w:val="000000"/>
                <w:lang w:eastAsia="ru-RU"/>
              </w:rPr>
            </w:pPr>
          </w:p>
        </w:tc>
        <w:tc>
          <w:tcPr>
            <w:tcW w:w="3271" w:type="dxa"/>
            <w:gridSpan w:val="5"/>
            <w:vMerge/>
            <w:tcBorders>
              <w:left w:val="single" w:sz="4" w:space="0" w:color="auto"/>
              <w:bottom w:val="single" w:sz="4" w:space="0" w:color="auto"/>
              <w:right w:val="single" w:sz="4" w:space="0" w:color="auto"/>
            </w:tcBorders>
          </w:tcPr>
          <w:p w14:paraId="04370CB3" w14:textId="77777777" w:rsidR="004E4E42" w:rsidRPr="00470F63" w:rsidRDefault="004E4E42" w:rsidP="00BB324F">
            <w:pPr>
              <w:jc w:val="center"/>
              <w:rPr>
                <w:i/>
                <w:color w:val="000000"/>
                <w:lang w:eastAsia="ru-RU"/>
              </w:rPr>
            </w:pPr>
          </w:p>
        </w:tc>
        <w:tc>
          <w:tcPr>
            <w:tcW w:w="2552" w:type="dxa"/>
            <w:gridSpan w:val="3"/>
            <w:tcBorders>
              <w:top w:val="nil"/>
              <w:left w:val="single" w:sz="4" w:space="0" w:color="auto"/>
              <w:bottom w:val="single" w:sz="4" w:space="0" w:color="auto"/>
              <w:right w:val="single" w:sz="4" w:space="0" w:color="auto"/>
            </w:tcBorders>
          </w:tcPr>
          <w:p w14:paraId="4EEEDD7B" w14:textId="77777777" w:rsidR="004E4E42" w:rsidRDefault="004E4E42" w:rsidP="00BB324F">
            <w:pPr>
              <w:rPr>
                <w:i/>
                <w:iCs/>
              </w:rPr>
            </w:pPr>
            <w:r>
              <w:rPr>
                <w:i/>
                <w:iCs/>
              </w:rPr>
              <w:t>Еркін ойын</w:t>
            </w:r>
          </w:p>
          <w:p w14:paraId="3CB3A933" w14:textId="77777777" w:rsidR="004E4E42" w:rsidRDefault="004E4E42" w:rsidP="00BB324F">
            <w:pPr>
              <w:rPr>
                <w:i/>
                <w:color w:val="000000"/>
                <w:lang w:eastAsia="ru-RU"/>
              </w:rPr>
            </w:pPr>
            <w:r>
              <w:rPr>
                <w:i/>
                <w:iCs/>
              </w:rPr>
              <w:t>Жанама бақылау.</w:t>
            </w:r>
            <w:r>
              <w:rPr>
                <w:i/>
                <w:color w:val="000000"/>
                <w:lang w:eastAsia="ru-RU"/>
              </w:rPr>
              <w:t>,</w:t>
            </w:r>
          </w:p>
          <w:p w14:paraId="536EEA7C" w14:textId="77777777" w:rsidR="004E4E42" w:rsidRPr="00470F63" w:rsidRDefault="004E4E42" w:rsidP="00BB324F">
            <w:pPr>
              <w:jc w:val="center"/>
              <w:rPr>
                <w:i/>
                <w:color w:val="000000"/>
                <w:lang w:eastAsia="ru-RU"/>
              </w:rPr>
            </w:pPr>
            <w:r w:rsidRPr="004C3BD8">
              <w:rPr>
                <w:i/>
                <w:color w:val="FF0000"/>
                <w:shd w:val="clear" w:color="auto" w:fill="FFFFFF"/>
              </w:rPr>
              <w:t>4К моделі, бала үні.</w:t>
            </w:r>
          </w:p>
        </w:tc>
        <w:tc>
          <w:tcPr>
            <w:tcW w:w="3150" w:type="dxa"/>
            <w:gridSpan w:val="3"/>
            <w:tcBorders>
              <w:top w:val="nil"/>
              <w:left w:val="single" w:sz="4" w:space="0" w:color="auto"/>
              <w:bottom w:val="single" w:sz="4" w:space="0" w:color="auto"/>
              <w:right w:val="single" w:sz="4" w:space="0" w:color="auto"/>
            </w:tcBorders>
          </w:tcPr>
          <w:p w14:paraId="61267288" w14:textId="77777777" w:rsidR="004E4E42" w:rsidRDefault="004E4E42" w:rsidP="00BB324F">
            <w:pPr>
              <w:rPr>
                <w:i/>
                <w:iCs/>
              </w:rPr>
            </w:pPr>
            <w:r>
              <w:rPr>
                <w:i/>
                <w:iCs/>
              </w:rPr>
              <w:t>Еркін ойын</w:t>
            </w:r>
          </w:p>
          <w:p w14:paraId="1B04C34B" w14:textId="77777777" w:rsidR="004E4E42" w:rsidRDefault="004E4E42" w:rsidP="00BB324F">
            <w:pPr>
              <w:rPr>
                <w:i/>
                <w:color w:val="000000"/>
                <w:lang w:eastAsia="ru-RU"/>
              </w:rPr>
            </w:pPr>
            <w:r>
              <w:rPr>
                <w:i/>
                <w:iCs/>
              </w:rPr>
              <w:t>Жанама бақылау.</w:t>
            </w:r>
            <w:r w:rsidRPr="00BE2CDD">
              <w:rPr>
                <w:i/>
                <w:color w:val="000000"/>
                <w:lang w:eastAsia="ru-RU"/>
              </w:rPr>
              <w:t>, </w:t>
            </w:r>
          </w:p>
          <w:p w14:paraId="20C4DFB3" w14:textId="77777777" w:rsidR="004E4E42" w:rsidRPr="00470F63" w:rsidRDefault="004E4E42" w:rsidP="00BB324F">
            <w:pPr>
              <w:jc w:val="center"/>
              <w:rPr>
                <w:i/>
                <w:color w:val="000000"/>
                <w:lang w:eastAsia="ru-RU"/>
              </w:rPr>
            </w:pPr>
            <w:r w:rsidRPr="004C3BD8">
              <w:rPr>
                <w:i/>
                <w:color w:val="FF0000"/>
                <w:shd w:val="clear" w:color="auto" w:fill="FFFFFF"/>
              </w:rPr>
              <w:t>4К моделі, бала үні.</w:t>
            </w:r>
          </w:p>
        </w:tc>
        <w:tc>
          <w:tcPr>
            <w:tcW w:w="2520" w:type="dxa"/>
            <w:vMerge/>
            <w:tcBorders>
              <w:left w:val="single" w:sz="4" w:space="0" w:color="auto"/>
              <w:bottom w:val="single" w:sz="4" w:space="0" w:color="auto"/>
              <w:right w:val="single" w:sz="4" w:space="0" w:color="auto"/>
            </w:tcBorders>
          </w:tcPr>
          <w:p w14:paraId="3BC6AC7F" w14:textId="77777777" w:rsidR="004E4E42" w:rsidRPr="00470F63" w:rsidRDefault="004E4E42" w:rsidP="00BB324F">
            <w:pPr>
              <w:jc w:val="center"/>
              <w:rPr>
                <w:i/>
                <w:color w:val="000000"/>
                <w:lang w:eastAsia="ru-RU"/>
              </w:rPr>
            </w:pPr>
          </w:p>
        </w:tc>
      </w:tr>
      <w:tr w:rsidR="004E4E42" w:rsidRPr="00470F63" w14:paraId="6EC65955" w14:textId="77777777" w:rsidTr="00BB324F">
        <w:tc>
          <w:tcPr>
            <w:tcW w:w="1414" w:type="dxa"/>
            <w:tcBorders>
              <w:top w:val="single" w:sz="4" w:space="0" w:color="auto"/>
              <w:left w:val="single" w:sz="4" w:space="0" w:color="auto"/>
              <w:bottom w:val="single" w:sz="4" w:space="0" w:color="auto"/>
              <w:right w:val="single" w:sz="4" w:space="0" w:color="auto"/>
            </w:tcBorders>
            <w:hideMark/>
          </w:tcPr>
          <w:p w14:paraId="1EECEB1A" w14:textId="77777777" w:rsidR="004E4E42" w:rsidRPr="00470F63" w:rsidRDefault="004E4E42" w:rsidP="00BB324F">
            <w:pPr>
              <w:rPr>
                <w:b/>
                <w:i/>
                <w:iCs/>
                <w:color w:val="000000"/>
                <w:lang w:eastAsia="ru-RU"/>
              </w:rPr>
            </w:pPr>
            <w:r w:rsidRPr="00470F63">
              <w:rPr>
                <w:b/>
                <w:bCs/>
                <w:i/>
                <w:iCs/>
                <w:color w:val="000000"/>
                <w:lang w:eastAsia="ru-RU"/>
              </w:rPr>
              <w:t>Серуенге дайындық</w:t>
            </w:r>
          </w:p>
        </w:tc>
        <w:tc>
          <w:tcPr>
            <w:tcW w:w="14746" w:type="dxa"/>
            <w:gridSpan w:val="14"/>
            <w:tcBorders>
              <w:top w:val="single" w:sz="4" w:space="0" w:color="auto"/>
              <w:left w:val="single" w:sz="4" w:space="0" w:color="auto"/>
              <w:bottom w:val="single" w:sz="4" w:space="0" w:color="auto"/>
              <w:right w:val="single" w:sz="4" w:space="0" w:color="auto"/>
            </w:tcBorders>
            <w:hideMark/>
          </w:tcPr>
          <w:p w14:paraId="020401D1" w14:textId="77777777" w:rsidR="004E4E42" w:rsidRPr="00470F63" w:rsidRDefault="004E4E42" w:rsidP="00BB324F">
            <w:pPr>
              <w:rPr>
                <w:i/>
              </w:rPr>
            </w:pPr>
            <w:r w:rsidRPr="00470F63">
              <w:rPr>
                <w:i/>
              </w:rPr>
              <w:t xml:space="preserve">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4E4E42" w:rsidRPr="00552B38" w14:paraId="642558B5" w14:textId="77777777" w:rsidTr="00BB324F">
        <w:trPr>
          <w:trHeight w:val="224"/>
        </w:trPr>
        <w:tc>
          <w:tcPr>
            <w:tcW w:w="1414" w:type="dxa"/>
            <w:vMerge w:val="restart"/>
            <w:tcBorders>
              <w:top w:val="single" w:sz="4" w:space="0" w:color="auto"/>
              <w:left w:val="single" w:sz="4" w:space="0" w:color="auto"/>
              <w:right w:val="single" w:sz="4" w:space="0" w:color="auto"/>
            </w:tcBorders>
            <w:hideMark/>
          </w:tcPr>
          <w:p w14:paraId="4A5E0ABE" w14:textId="77777777" w:rsidR="004E4E42" w:rsidRPr="00470F63" w:rsidRDefault="004E4E42" w:rsidP="00BB324F">
            <w:pPr>
              <w:rPr>
                <w:b/>
                <w:i/>
                <w:iCs/>
                <w:color w:val="000000"/>
                <w:lang w:eastAsia="ru-RU"/>
              </w:rPr>
            </w:pPr>
            <w:r w:rsidRPr="00470F63">
              <w:rPr>
                <w:b/>
                <w:bCs/>
                <w:i/>
                <w:iCs/>
                <w:color w:val="000000"/>
                <w:lang w:eastAsia="ru-RU"/>
              </w:rPr>
              <w:t>Серуен</w:t>
            </w:r>
          </w:p>
        </w:tc>
        <w:tc>
          <w:tcPr>
            <w:tcW w:w="3253" w:type="dxa"/>
            <w:gridSpan w:val="2"/>
            <w:tcBorders>
              <w:top w:val="single" w:sz="4" w:space="0" w:color="auto"/>
              <w:left w:val="single" w:sz="4" w:space="0" w:color="auto"/>
              <w:bottom w:val="single" w:sz="4" w:space="0" w:color="auto"/>
              <w:right w:val="single" w:sz="4" w:space="0" w:color="auto"/>
            </w:tcBorders>
          </w:tcPr>
          <w:p w14:paraId="14CEE4FB" w14:textId="77777777" w:rsidR="004E4E42" w:rsidRPr="00470F63" w:rsidRDefault="004E4E42" w:rsidP="00BB324F">
            <w:pPr>
              <w:rPr>
                <w:i/>
                <w:shd w:val="clear" w:color="auto" w:fill="FFFFFF"/>
              </w:rPr>
            </w:pPr>
            <w:r w:rsidRPr="00470F63">
              <w:rPr>
                <w:b/>
                <w:bCs/>
                <w:i/>
                <w:iCs/>
                <w:shd w:val="clear" w:color="auto" w:fill="FFFFFF"/>
              </w:rPr>
              <w:t>Серуен № 11</w:t>
            </w:r>
          </w:p>
          <w:p w14:paraId="60332F5F" w14:textId="77777777" w:rsidR="004E4E42" w:rsidRPr="00470F63" w:rsidRDefault="004E4E42" w:rsidP="00BB324F">
            <w:pPr>
              <w:rPr>
                <w:i/>
                <w:shd w:val="clear" w:color="auto" w:fill="FFFFFF"/>
              </w:rPr>
            </w:pPr>
            <w:r w:rsidRPr="00470F63">
              <w:rPr>
                <w:i/>
                <w:iCs/>
                <w:shd w:val="clear" w:color="auto" w:fill="FFFFFF"/>
              </w:rPr>
              <w:t> Құстарды  бақылау.</w:t>
            </w:r>
          </w:p>
          <w:p w14:paraId="26AD4693" w14:textId="77777777" w:rsidR="004E4E42" w:rsidRPr="00470F63" w:rsidRDefault="004E4E42" w:rsidP="00BB324F">
            <w:pPr>
              <w:rPr>
                <w:i/>
                <w:shd w:val="clear" w:color="auto" w:fill="FFFFFF"/>
              </w:rPr>
            </w:pPr>
            <w:r>
              <w:rPr>
                <w:i/>
                <w:color w:val="FF0000"/>
                <w:szCs w:val="20"/>
              </w:rPr>
              <w:t xml:space="preserve">4 к моделі, бала үні, жаппай </w:t>
            </w:r>
            <w:r w:rsidRPr="005842A0">
              <w:rPr>
                <w:i/>
                <w:color w:val="FF0000"/>
                <w:szCs w:val="20"/>
              </w:rPr>
              <w:t>бақылау</w:t>
            </w:r>
          </w:p>
        </w:tc>
        <w:tc>
          <w:tcPr>
            <w:tcW w:w="3271" w:type="dxa"/>
            <w:gridSpan w:val="5"/>
            <w:tcBorders>
              <w:top w:val="single" w:sz="4" w:space="0" w:color="auto"/>
              <w:left w:val="single" w:sz="4" w:space="0" w:color="auto"/>
              <w:bottom w:val="single" w:sz="4" w:space="0" w:color="auto"/>
              <w:right w:val="single" w:sz="4" w:space="0" w:color="auto"/>
            </w:tcBorders>
          </w:tcPr>
          <w:p w14:paraId="607940EE" w14:textId="77777777" w:rsidR="004E4E42" w:rsidRPr="00470F63" w:rsidRDefault="004E4E42" w:rsidP="00BB324F">
            <w:pPr>
              <w:rPr>
                <w:i/>
                <w:shd w:val="clear" w:color="auto" w:fill="FFFFFF"/>
              </w:rPr>
            </w:pPr>
            <w:r w:rsidRPr="00470F63">
              <w:rPr>
                <w:b/>
                <w:bCs/>
                <w:i/>
                <w:iCs/>
                <w:shd w:val="clear" w:color="auto" w:fill="FFFFFF"/>
              </w:rPr>
              <w:t>Серуен № 15</w:t>
            </w:r>
          </w:p>
          <w:p w14:paraId="26BCC7E6" w14:textId="77777777" w:rsidR="004E4E42" w:rsidRPr="00470F63" w:rsidRDefault="004E4E42" w:rsidP="00BB324F">
            <w:pPr>
              <w:rPr>
                <w:i/>
                <w:shd w:val="clear" w:color="auto" w:fill="FFFFFF"/>
              </w:rPr>
            </w:pPr>
            <w:r w:rsidRPr="00470F63">
              <w:rPr>
                <w:i/>
                <w:iCs/>
                <w:shd w:val="clear" w:color="auto" w:fill="FFFFFF"/>
              </w:rPr>
              <w:t>Аспанды бақылау.</w:t>
            </w:r>
          </w:p>
          <w:p w14:paraId="334D8970" w14:textId="77777777" w:rsidR="004E4E42" w:rsidRPr="00470F63" w:rsidRDefault="004E4E42" w:rsidP="00BB324F">
            <w:pPr>
              <w:rPr>
                <w:i/>
                <w:shd w:val="clear" w:color="auto" w:fill="FFFFFF"/>
              </w:rPr>
            </w:pPr>
            <w:r>
              <w:rPr>
                <w:i/>
                <w:color w:val="FF0000"/>
                <w:szCs w:val="20"/>
              </w:rPr>
              <w:t xml:space="preserve">4 к моделі, бала үні, жаппай </w:t>
            </w:r>
            <w:r w:rsidRPr="005842A0">
              <w:rPr>
                <w:i/>
                <w:color w:val="FF0000"/>
                <w:szCs w:val="20"/>
              </w:rPr>
              <w:t>бақылау</w:t>
            </w:r>
          </w:p>
        </w:tc>
        <w:tc>
          <w:tcPr>
            <w:tcW w:w="2552" w:type="dxa"/>
            <w:gridSpan w:val="3"/>
            <w:tcBorders>
              <w:top w:val="single" w:sz="4" w:space="0" w:color="auto"/>
              <w:left w:val="single" w:sz="4" w:space="0" w:color="auto"/>
              <w:bottom w:val="single" w:sz="4" w:space="0" w:color="auto"/>
              <w:right w:val="single" w:sz="4" w:space="0" w:color="auto"/>
            </w:tcBorders>
          </w:tcPr>
          <w:p w14:paraId="409E6115" w14:textId="77777777" w:rsidR="004E4E42" w:rsidRPr="00470F63" w:rsidRDefault="004E4E42" w:rsidP="00BB324F">
            <w:pPr>
              <w:rPr>
                <w:b/>
                <w:i/>
                <w:shd w:val="clear" w:color="auto" w:fill="FFFFFF"/>
              </w:rPr>
            </w:pPr>
            <w:r w:rsidRPr="00470F63">
              <w:rPr>
                <w:b/>
                <w:i/>
                <w:shd w:val="clear" w:color="auto" w:fill="FFFFFF"/>
              </w:rPr>
              <w:t>Серуен № 18</w:t>
            </w:r>
          </w:p>
          <w:p w14:paraId="16FF42D7" w14:textId="77777777" w:rsidR="004E4E42" w:rsidRPr="00470F63" w:rsidRDefault="004E4E42" w:rsidP="00BB324F">
            <w:pPr>
              <w:rPr>
                <w:i/>
                <w:shd w:val="clear" w:color="auto" w:fill="FFFFFF"/>
              </w:rPr>
            </w:pPr>
            <w:r w:rsidRPr="00470F63">
              <w:rPr>
                <w:i/>
                <w:shd w:val="clear" w:color="auto" w:fill="FFFFFF"/>
              </w:rPr>
              <w:t>Күннің көзін бақылау.</w:t>
            </w:r>
          </w:p>
          <w:p w14:paraId="59B3EE46" w14:textId="77777777" w:rsidR="004E4E42" w:rsidRPr="00470F63" w:rsidRDefault="004E4E42" w:rsidP="00BB324F">
            <w:pPr>
              <w:rPr>
                <w:b/>
                <w:i/>
                <w:shd w:val="clear" w:color="auto" w:fill="FFFFFF"/>
              </w:rPr>
            </w:pPr>
            <w:r>
              <w:rPr>
                <w:i/>
                <w:color w:val="FF0000"/>
                <w:szCs w:val="20"/>
              </w:rPr>
              <w:t xml:space="preserve">4 к моделі, бала үні, жаппай </w:t>
            </w:r>
            <w:r w:rsidRPr="005842A0">
              <w:rPr>
                <w:i/>
                <w:color w:val="FF0000"/>
                <w:szCs w:val="20"/>
              </w:rPr>
              <w:t>бақылау</w:t>
            </w:r>
          </w:p>
        </w:tc>
        <w:tc>
          <w:tcPr>
            <w:tcW w:w="3096" w:type="dxa"/>
            <w:gridSpan w:val="2"/>
            <w:tcBorders>
              <w:top w:val="single" w:sz="4" w:space="0" w:color="auto"/>
              <w:left w:val="single" w:sz="4" w:space="0" w:color="auto"/>
              <w:bottom w:val="single" w:sz="4" w:space="0" w:color="auto"/>
              <w:right w:val="single" w:sz="4" w:space="0" w:color="auto"/>
            </w:tcBorders>
          </w:tcPr>
          <w:p w14:paraId="66C8C7CC" w14:textId="77777777" w:rsidR="004E4E42" w:rsidRPr="00470F63" w:rsidRDefault="004E4E42" w:rsidP="00BB324F">
            <w:pPr>
              <w:rPr>
                <w:i/>
                <w:shd w:val="clear" w:color="auto" w:fill="FFFFFF"/>
              </w:rPr>
            </w:pPr>
            <w:r w:rsidRPr="00470F63">
              <w:rPr>
                <w:b/>
                <w:bCs/>
                <w:i/>
                <w:iCs/>
                <w:shd w:val="clear" w:color="auto" w:fill="FFFFFF"/>
              </w:rPr>
              <w:t>Серуен № 16</w:t>
            </w:r>
            <w:r w:rsidRPr="00470F63">
              <w:rPr>
                <w:i/>
                <w:iCs/>
                <w:shd w:val="clear" w:color="auto" w:fill="FFFFFF"/>
              </w:rPr>
              <w:t xml:space="preserve"> </w:t>
            </w:r>
          </w:p>
          <w:p w14:paraId="3FA5CB2E" w14:textId="77777777" w:rsidR="004E4E42" w:rsidRDefault="004E4E42" w:rsidP="00BB324F">
            <w:pPr>
              <w:rPr>
                <w:b/>
                <w:bCs/>
                <w:i/>
                <w:shd w:val="clear" w:color="auto" w:fill="FFFFFF"/>
              </w:rPr>
            </w:pPr>
            <w:r w:rsidRPr="00470F63">
              <w:rPr>
                <w:i/>
                <w:iCs/>
                <w:shd w:val="clear" w:color="auto" w:fill="FFFFFF"/>
              </w:rPr>
              <w:t xml:space="preserve"> Транспортты бақылау</w:t>
            </w:r>
            <w:r w:rsidRPr="00470F63">
              <w:rPr>
                <w:b/>
                <w:bCs/>
                <w:i/>
                <w:shd w:val="clear" w:color="auto" w:fill="FFFFFF"/>
              </w:rPr>
              <w:t xml:space="preserve">      </w:t>
            </w:r>
          </w:p>
          <w:p w14:paraId="56707708" w14:textId="77777777" w:rsidR="004E4E42" w:rsidRPr="00470F63" w:rsidRDefault="004E4E42" w:rsidP="00BB324F">
            <w:pPr>
              <w:rPr>
                <w:i/>
                <w:shd w:val="clear" w:color="auto" w:fill="FFFFFF"/>
              </w:rPr>
            </w:pPr>
            <w:r>
              <w:rPr>
                <w:i/>
                <w:color w:val="FF0000"/>
                <w:szCs w:val="20"/>
              </w:rPr>
              <w:t xml:space="preserve">4 к моделі, бала үні, жаппай </w:t>
            </w:r>
            <w:r w:rsidRPr="005842A0">
              <w:rPr>
                <w:i/>
                <w:color w:val="FF0000"/>
                <w:szCs w:val="20"/>
              </w:rPr>
              <w:t>бақылау</w:t>
            </w:r>
            <w:r w:rsidRPr="00470F63">
              <w:rPr>
                <w:b/>
                <w:bCs/>
                <w:i/>
                <w:shd w:val="clear" w:color="auto" w:fill="FFFFFF"/>
              </w:rPr>
              <w:t xml:space="preserve">                          </w:t>
            </w:r>
          </w:p>
        </w:tc>
        <w:tc>
          <w:tcPr>
            <w:tcW w:w="2574" w:type="dxa"/>
            <w:gridSpan w:val="2"/>
            <w:tcBorders>
              <w:top w:val="single" w:sz="4" w:space="0" w:color="auto"/>
              <w:left w:val="single" w:sz="4" w:space="0" w:color="auto"/>
              <w:bottom w:val="single" w:sz="4" w:space="0" w:color="auto"/>
              <w:right w:val="single" w:sz="4" w:space="0" w:color="auto"/>
            </w:tcBorders>
          </w:tcPr>
          <w:p w14:paraId="33934726" w14:textId="77777777" w:rsidR="004E4E42" w:rsidRPr="00470F63" w:rsidRDefault="004E4E42" w:rsidP="00BB324F">
            <w:pPr>
              <w:rPr>
                <w:b/>
                <w:i/>
                <w:shd w:val="clear" w:color="auto" w:fill="FFFFFF"/>
              </w:rPr>
            </w:pPr>
            <w:r w:rsidRPr="00470F63">
              <w:rPr>
                <w:b/>
                <w:i/>
                <w:shd w:val="clear" w:color="auto" w:fill="FFFFFF"/>
              </w:rPr>
              <w:t>Серуен № 20</w:t>
            </w:r>
          </w:p>
          <w:p w14:paraId="341D3D18" w14:textId="77777777" w:rsidR="004E4E42" w:rsidRPr="00470F63" w:rsidRDefault="004E4E42" w:rsidP="00BB324F">
            <w:pPr>
              <w:rPr>
                <w:i/>
                <w:shd w:val="clear" w:color="auto" w:fill="FFFFFF"/>
              </w:rPr>
            </w:pPr>
            <w:r w:rsidRPr="00470F63">
              <w:rPr>
                <w:i/>
                <w:shd w:val="clear" w:color="auto" w:fill="FFFFFF"/>
              </w:rPr>
              <w:t>Жаңбырды бақылау.</w:t>
            </w:r>
          </w:p>
          <w:p w14:paraId="60BD95B6" w14:textId="77777777" w:rsidR="004E4E42" w:rsidRPr="00470F63" w:rsidRDefault="004E4E42" w:rsidP="00BB324F">
            <w:pPr>
              <w:rPr>
                <w:i/>
                <w:shd w:val="clear" w:color="auto" w:fill="FFFFFF"/>
              </w:rPr>
            </w:pPr>
            <w:r>
              <w:rPr>
                <w:i/>
                <w:color w:val="FF0000"/>
                <w:szCs w:val="20"/>
              </w:rPr>
              <w:t xml:space="preserve">4 к моделі, бала үні, жаппай </w:t>
            </w:r>
            <w:r w:rsidRPr="005842A0">
              <w:rPr>
                <w:i/>
                <w:color w:val="FF0000"/>
                <w:szCs w:val="20"/>
              </w:rPr>
              <w:t>бақылау</w:t>
            </w:r>
          </w:p>
        </w:tc>
      </w:tr>
      <w:tr w:rsidR="004E4E42" w:rsidRPr="00552B38" w14:paraId="011538AB" w14:textId="77777777" w:rsidTr="00BB324F">
        <w:trPr>
          <w:trHeight w:val="469"/>
        </w:trPr>
        <w:tc>
          <w:tcPr>
            <w:tcW w:w="1414" w:type="dxa"/>
            <w:vMerge/>
            <w:tcBorders>
              <w:left w:val="single" w:sz="4" w:space="0" w:color="auto"/>
              <w:bottom w:val="single" w:sz="4" w:space="0" w:color="auto"/>
              <w:right w:val="single" w:sz="4" w:space="0" w:color="auto"/>
            </w:tcBorders>
          </w:tcPr>
          <w:p w14:paraId="07C8FFAF" w14:textId="77777777" w:rsidR="004E4E42" w:rsidRPr="00470F63" w:rsidRDefault="004E4E42" w:rsidP="00BB324F">
            <w:pPr>
              <w:rPr>
                <w:b/>
                <w:bCs/>
                <w:i/>
                <w:iCs/>
                <w:color w:val="000000"/>
                <w:lang w:eastAsia="ru-RU"/>
              </w:rPr>
            </w:pPr>
          </w:p>
        </w:tc>
        <w:tc>
          <w:tcPr>
            <w:tcW w:w="14746" w:type="dxa"/>
            <w:gridSpan w:val="14"/>
            <w:tcBorders>
              <w:top w:val="single" w:sz="4" w:space="0" w:color="auto"/>
              <w:left w:val="single" w:sz="4" w:space="0" w:color="auto"/>
              <w:bottom w:val="single" w:sz="4" w:space="0" w:color="auto"/>
              <w:right w:val="single" w:sz="4" w:space="0" w:color="auto"/>
            </w:tcBorders>
          </w:tcPr>
          <w:p w14:paraId="45058D94" w14:textId="77777777" w:rsidR="004E4E42" w:rsidRPr="00470F63" w:rsidRDefault="004E4E42" w:rsidP="00BB324F">
            <w:pPr>
              <w:jc w:val="center"/>
              <w:rPr>
                <w:b/>
                <w:i/>
                <w:shd w:val="clear" w:color="auto" w:fill="FFFFFF"/>
              </w:rPr>
            </w:pPr>
            <w:r w:rsidRPr="000D5B9D">
              <w:rPr>
                <w:b/>
                <w:bCs/>
                <w:i/>
                <w:shd w:val="clear" w:color="auto" w:fill="FFFFFF"/>
              </w:rPr>
              <w:t>СЕРУЕН КАРТОТЕКАСЫНАН.          ТАҢЕРТЕҢГІ СЕРУЕН КЕЗЕҢІН БЕКІТУ</w:t>
            </w:r>
          </w:p>
        </w:tc>
      </w:tr>
      <w:tr w:rsidR="004E4E42" w:rsidRPr="00552B38" w14:paraId="62B6D291" w14:textId="77777777" w:rsidTr="00BB324F">
        <w:tc>
          <w:tcPr>
            <w:tcW w:w="1414" w:type="dxa"/>
            <w:tcBorders>
              <w:top w:val="single" w:sz="4" w:space="0" w:color="auto"/>
              <w:left w:val="single" w:sz="4" w:space="0" w:color="auto"/>
              <w:bottom w:val="single" w:sz="4" w:space="0" w:color="auto"/>
              <w:right w:val="single" w:sz="4" w:space="0" w:color="auto"/>
            </w:tcBorders>
            <w:hideMark/>
          </w:tcPr>
          <w:p w14:paraId="262B99B1" w14:textId="77777777" w:rsidR="004E4E42" w:rsidRPr="00470F63" w:rsidRDefault="004E4E42" w:rsidP="00BB324F">
            <w:pPr>
              <w:rPr>
                <w:b/>
                <w:i/>
                <w:color w:val="000000"/>
                <w:lang w:eastAsia="ru-RU"/>
              </w:rPr>
            </w:pPr>
            <w:r w:rsidRPr="00470F63">
              <w:rPr>
                <w:b/>
                <w:bCs/>
                <w:i/>
                <w:iCs/>
                <w:color w:val="000000"/>
                <w:lang w:eastAsia="ru-RU"/>
              </w:rPr>
              <w:t>Балалардың үйге қайтуы</w:t>
            </w:r>
          </w:p>
        </w:tc>
        <w:tc>
          <w:tcPr>
            <w:tcW w:w="14746" w:type="dxa"/>
            <w:gridSpan w:val="14"/>
            <w:tcBorders>
              <w:top w:val="single" w:sz="4" w:space="0" w:color="auto"/>
              <w:left w:val="single" w:sz="4" w:space="0" w:color="auto"/>
              <w:bottom w:val="single" w:sz="4" w:space="0" w:color="auto"/>
              <w:right w:val="single" w:sz="4" w:space="0" w:color="auto"/>
            </w:tcBorders>
          </w:tcPr>
          <w:p w14:paraId="71B3DD29" w14:textId="77777777" w:rsidR="004E4E42" w:rsidRPr="00470F63" w:rsidRDefault="004E4E42" w:rsidP="00BB324F">
            <w:pPr>
              <w:rPr>
                <w:i/>
              </w:rPr>
            </w:pPr>
            <w:r w:rsidRPr="00470F63">
              <w:rPr>
                <w:i/>
              </w:rPr>
              <w:t xml:space="preserve">Ана – аналармен әңгімелесу. </w:t>
            </w:r>
          </w:p>
          <w:p w14:paraId="1C386CA3" w14:textId="77777777" w:rsidR="004E4E42" w:rsidRPr="00470F63" w:rsidRDefault="004E4E42" w:rsidP="00BB324F">
            <w:pPr>
              <w:rPr>
                <w:i/>
                <w:color w:val="000000"/>
                <w:lang w:eastAsia="ru-RU"/>
              </w:rPr>
            </w:pPr>
            <w:r w:rsidRPr="00470F63">
              <w:rPr>
                <w:i/>
              </w:rPr>
              <w:t>Балаланы балалабақшаға уақытында әкеулерін ескерту.</w:t>
            </w:r>
            <w:r>
              <w:rPr>
                <w:i/>
                <w:color w:val="000000"/>
                <w:lang w:eastAsia="ru-RU"/>
              </w:rPr>
              <w:t xml:space="preserve"> </w:t>
            </w:r>
          </w:p>
          <w:p w14:paraId="3BAC7950" w14:textId="77777777" w:rsidR="004E4E42" w:rsidRPr="00470F63" w:rsidRDefault="004E4E42" w:rsidP="00BB324F">
            <w:pPr>
              <w:rPr>
                <w:rFonts w:eastAsia="Calibri"/>
                <w:i/>
              </w:rPr>
            </w:pPr>
            <w:r w:rsidRPr="00470F63">
              <w:rPr>
                <w:i/>
                <w:lang w:eastAsia="ru-RU"/>
              </w:rPr>
              <w:t xml:space="preserve"> Ата – аналармен балалардың тазалықтары жайлы әңгімелесу</w:t>
            </w:r>
            <w:r w:rsidRPr="00470F63">
              <w:rPr>
                <w:rFonts w:eastAsia="Calibri"/>
                <w:i/>
              </w:rPr>
              <w:t xml:space="preserve"> Балалардың тәрбиешіден сұранып үйге қайтуы.</w:t>
            </w:r>
          </w:p>
        </w:tc>
      </w:tr>
    </w:tbl>
    <w:p w14:paraId="1AB90315" w14:textId="77777777" w:rsidR="004E4E42" w:rsidRPr="00470F63" w:rsidRDefault="004E4E42" w:rsidP="004E4E42"/>
    <w:p w14:paraId="46B80084" w14:textId="77777777" w:rsidR="004E4E42" w:rsidRPr="00470F63" w:rsidRDefault="004E4E42" w:rsidP="004E4E42"/>
    <w:p w14:paraId="68C49577" w14:textId="6097B79B" w:rsidR="004E4E42" w:rsidRDefault="004E4E42"/>
    <w:p w14:paraId="376BAE18" w14:textId="3902A111" w:rsidR="004E4E42" w:rsidRDefault="004E4E42"/>
    <w:p w14:paraId="34E9D48E" w14:textId="098C1B17" w:rsidR="004E4E42" w:rsidRDefault="004E4E42"/>
    <w:p w14:paraId="5EF7EA1D" w14:textId="67DD538B" w:rsidR="004E4E42" w:rsidRDefault="004E4E42"/>
    <w:p w14:paraId="30DAE2C0" w14:textId="58399EC3" w:rsidR="004E4E42" w:rsidRDefault="004E4E42"/>
    <w:p w14:paraId="358C95D4" w14:textId="6D5CAA93" w:rsidR="004E4E42" w:rsidRDefault="004E4E42"/>
    <w:p w14:paraId="1708AAF6" w14:textId="42936606" w:rsidR="004E4E42" w:rsidRDefault="004E4E42"/>
    <w:p w14:paraId="2BBDD909" w14:textId="2D3BF47B" w:rsidR="004E4E42" w:rsidRDefault="004E4E42"/>
    <w:p w14:paraId="701ECDB9" w14:textId="68C73781" w:rsidR="004E4E42" w:rsidRDefault="004E4E42"/>
    <w:p w14:paraId="3DA92F19" w14:textId="1E80A6C1" w:rsidR="004E4E42" w:rsidRDefault="004E4E42"/>
    <w:p w14:paraId="4889F754" w14:textId="6FE23AB6" w:rsidR="004E4E42" w:rsidRDefault="004E4E42"/>
    <w:p w14:paraId="54F35938" w14:textId="16B291FD" w:rsidR="004E4E42" w:rsidRDefault="004E4E42"/>
    <w:p w14:paraId="5B9745D0" w14:textId="555E3186" w:rsidR="004E4E42" w:rsidRDefault="004E4E42"/>
    <w:p w14:paraId="199ED047" w14:textId="7CA8EB29" w:rsidR="004E4E42" w:rsidRDefault="004E4E42"/>
    <w:p w14:paraId="77528D03" w14:textId="34F89584" w:rsidR="004E4E42" w:rsidRDefault="004E4E42"/>
    <w:p w14:paraId="262F1A8F" w14:textId="77777777" w:rsidR="001C629E" w:rsidRPr="00F45DC0" w:rsidRDefault="001C629E" w:rsidP="001C629E">
      <w:pPr>
        <w:jc w:val="center"/>
        <w:rPr>
          <w:b/>
          <w:bCs/>
          <w:i/>
          <w:iCs/>
        </w:rPr>
      </w:pPr>
      <w:r w:rsidRPr="00F45DC0">
        <w:rPr>
          <w:b/>
          <w:bCs/>
          <w:i/>
        </w:rPr>
        <w:lastRenderedPageBreak/>
        <w:t>ЦИКЛОГРАММА</w:t>
      </w:r>
    </w:p>
    <w:p w14:paraId="781A9AB1" w14:textId="77777777" w:rsidR="001C629E" w:rsidRPr="00F45DC0" w:rsidRDefault="001C629E" w:rsidP="001C629E">
      <w:pPr>
        <w:jc w:val="center"/>
        <w:rPr>
          <w:b/>
          <w:bCs/>
          <w:i/>
          <w:iCs/>
        </w:rPr>
      </w:pPr>
      <w:r>
        <w:rPr>
          <w:b/>
          <w:bCs/>
          <w:i/>
          <w:iCs/>
        </w:rPr>
        <w:t>І апта.   Мамыр  айы 2022</w:t>
      </w:r>
      <w:r w:rsidRPr="00F45DC0">
        <w:rPr>
          <w:b/>
          <w:bCs/>
          <w:i/>
          <w:iCs/>
        </w:rPr>
        <w:t>ж.</w:t>
      </w:r>
    </w:p>
    <w:p w14:paraId="2FAD61BA" w14:textId="77777777" w:rsidR="001C629E" w:rsidRPr="00F45DC0" w:rsidRDefault="001C629E" w:rsidP="001C629E">
      <w:pPr>
        <w:rPr>
          <w:bCs/>
          <w:i/>
        </w:rPr>
      </w:pPr>
    </w:p>
    <w:p w14:paraId="298AE5ED" w14:textId="77777777" w:rsidR="001C629E" w:rsidRPr="00F45DC0" w:rsidRDefault="001C629E" w:rsidP="001C629E">
      <w:pPr>
        <w:jc w:val="right"/>
        <w:rPr>
          <w:rFonts w:eastAsia="Calibri"/>
          <w:b/>
          <w:i/>
          <w:lang w:bidi="en-US"/>
        </w:rPr>
      </w:pPr>
      <w:r w:rsidRPr="00F45DC0">
        <w:rPr>
          <w:rFonts w:eastAsia="Calibri"/>
          <w:b/>
          <w:i/>
          <w:lang w:bidi="en-US"/>
        </w:rPr>
        <w:t>Өтпелі тақырып:</w:t>
      </w:r>
      <w:r w:rsidRPr="00F45DC0">
        <w:rPr>
          <w:rFonts w:eastAsia="Calibri"/>
          <w:b/>
          <w:lang w:bidi="en-US"/>
        </w:rPr>
        <w:t xml:space="preserve"> «Әрқашан күн сөнбесін!»</w:t>
      </w:r>
    </w:p>
    <w:p w14:paraId="50A38844" w14:textId="77777777" w:rsidR="001C629E" w:rsidRPr="00F45DC0" w:rsidRDefault="001C629E" w:rsidP="001C629E">
      <w:pPr>
        <w:jc w:val="right"/>
        <w:rPr>
          <w:rFonts w:eastAsia="Calibri"/>
          <w:b/>
        </w:rPr>
      </w:pPr>
      <w:r w:rsidRPr="00F45DC0">
        <w:rPr>
          <w:rFonts w:asciiTheme="majorBidi" w:hAnsiTheme="majorBidi" w:cstheme="majorBidi"/>
          <w:b/>
          <w:i/>
          <w:color w:val="000000"/>
        </w:rPr>
        <w:t xml:space="preserve">         Тақырыпша</w:t>
      </w:r>
      <w:r w:rsidRPr="00F45DC0">
        <w:rPr>
          <w:rFonts w:eastAsia="Calibri"/>
          <w:b/>
        </w:rPr>
        <w:t xml:space="preserve">«Достық-біздің тірегіміз» (Халықтар достығы) </w:t>
      </w:r>
    </w:p>
    <w:tbl>
      <w:tblPr>
        <w:tblStyle w:val="af"/>
        <w:tblW w:w="21260" w:type="dxa"/>
        <w:tblInd w:w="-601" w:type="dxa"/>
        <w:tblLayout w:type="fixed"/>
        <w:tblLook w:val="04A0" w:firstRow="1" w:lastRow="0" w:firstColumn="1" w:lastColumn="0" w:noHBand="0" w:noVBand="1"/>
      </w:tblPr>
      <w:tblGrid>
        <w:gridCol w:w="1415"/>
        <w:gridCol w:w="2835"/>
        <w:gridCol w:w="136"/>
        <w:gridCol w:w="18"/>
        <w:gridCol w:w="16"/>
        <w:gridCol w:w="2520"/>
        <w:gridCol w:w="423"/>
        <w:gridCol w:w="238"/>
        <w:gridCol w:w="20"/>
        <w:gridCol w:w="27"/>
        <w:gridCol w:w="2559"/>
        <w:gridCol w:w="406"/>
        <w:gridCol w:w="14"/>
        <w:gridCol w:w="116"/>
        <w:gridCol w:w="25"/>
        <w:gridCol w:w="31"/>
        <w:gridCol w:w="2384"/>
        <w:gridCol w:w="284"/>
        <w:gridCol w:w="307"/>
        <w:gridCol w:w="2386"/>
        <w:gridCol w:w="1700"/>
        <w:gridCol w:w="1700"/>
        <w:gridCol w:w="1700"/>
      </w:tblGrid>
      <w:tr w:rsidR="001C629E" w:rsidRPr="00F45DC0" w14:paraId="4003D8F0" w14:textId="77777777" w:rsidTr="00BB324F">
        <w:trPr>
          <w:gridAfter w:val="3"/>
          <w:wAfter w:w="5100" w:type="dxa"/>
          <w:trHeight w:val="295"/>
        </w:trPr>
        <w:tc>
          <w:tcPr>
            <w:tcW w:w="1415" w:type="dxa"/>
            <w:tcBorders>
              <w:top w:val="single" w:sz="4" w:space="0" w:color="auto"/>
              <w:left w:val="single" w:sz="4" w:space="0" w:color="auto"/>
              <w:bottom w:val="single" w:sz="4" w:space="0" w:color="auto"/>
              <w:right w:val="single" w:sz="4" w:space="0" w:color="auto"/>
            </w:tcBorders>
            <w:hideMark/>
          </w:tcPr>
          <w:p w14:paraId="2CAF8A5F" w14:textId="77777777" w:rsidR="001C629E" w:rsidRPr="00F45DC0" w:rsidRDefault="001C629E" w:rsidP="00BB324F">
            <w:pPr>
              <w:jc w:val="center"/>
              <w:rPr>
                <w:i/>
                <w:color w:val="000000"/>
                <w:lang w:eastAsia="ru-RU"/>
              </w:rPr>
            </w:pPr>
            <w:r w:rsidRPr="00F45DC0">
              <w:rPr>
                <w:b/>
                <w:bCs/>
                <w:i/>
                <w:color w:val="000000"/>
                <w:lang w:eastAsia="ru-RU"/>
              </w:rPr>
              <w:t>Күн тәртібі</w:t>
            </w:r>
          </w:p>
        </w:tc>
        <w:tc>
          <w:tcPr>
            <w:tcW w:w="2971" w:type="dxa"/>
            <w:gridSpan w:val="2"/>
            <w:tcBorders>
              <w:top w:val="single" w:sz="4" w:space="0" w:color="auto"/>
              <w:left w:val="single" w:sz="4" w:space="0" w:color="auto"/>
              <w:bottom w:val="single" w:sz="4" w:space="0" w:color="auto"/>
              <w:right w:val="single" w:sz="4" w:space="0" w:color="auto"/>
            </w:tcBorders>
            <w:hideMark/>
          </w:tcPr>
          <w:p w14:paraId="655C270A" w14:textId="77777777" w:rsidR="001C629E" w:rsidRPr="00F45DC0" w:rsidRDefault="001C629E" w:rsidP="00BB324F">
            <w:pPr>
              <w:jc w:val="center"/>
              <w:rPr>
                <w:b/>
                <w:i/>
                <w:color w:val="000000"/>
                <w:lang w:eastAsia="ru-RU"/>
              </w:rPr>
            </w:pPr>
            <w:r w:rsidRPr="00F45DC0">
              <w:rPr>
                <w:b/>
                <w:i/>
                <w:color w:val="000000"/>
                <w:lang w:eastAsia="ru-RU"/>
              </w:rPr>
              <w:t>Дүйсенбі</w:t>
            </w:r>
          </w:p>
        </w:tc>
        <w:tc>
          <w:tcPr>
            <w:tcW w:w="2554" w:type="dxa"/>
            <w:gridSpan w:val="3"/>
            <w:tcBorders>
              <w:top w:val="single" w:sz="4" w:space="0" w:color="auto"/>
              <w:left w:val="single" w:sz="4" w:space="0" w:color="auto"/>
              <w:bottom w:val="single" w:sz="4" w:space="0" w:color="auto"/>
              <w:right w:val="single" w:sz="4" w:space="0" w:color="auto"/>
            </w:tcBorders>
            <w:hideMark/>
          </w:tcPr>
          <w:p w14:paraId="1B52A43E" w14:textId="77777777" w:rsidR="001C629E" w:rsidRPr="002F49E4" w:rsidRDefault="001C629E" w:rsidP="00BB324F">
            <w:pPr>
              <w:jc w:val="center"/>
              <w:rPr>
                <w:i/>
                <w:color w:val="000000"/>
                <w:lang w:val="en-US" w:eastAsia="ru-RU"/>
              </w:rPr>
            </w:pPr>
            <w:r w:rsidRPr="00F45DC0">
              <w:rPr>
                <w:b/>
                <w:bCs/>
                <w:i/>
                <w:color w:val="000000"/>
                <w:lang w:eastAsia="ru-RU"/>
              </w:rPr>
              <w:t>Сейсенбі</w:t>
            </w:r>
            <w:r>
              <w:rPr>
                <w:b/>
                <w:bCs/>
                <w:i/>
                <w:color w:val="000000"/>
                <w:lang w:eastAsia="ru-RU"/>
              </w:rPr>
              <w:t xml:space="preserve">    3.05</w:t>
            </w:r>
          </w:p>
        </w:tc>
        <w:tc>
          <w:tcPr>
            <w:tcW w:w="3687" w:type="dxa"/>
            <w:gridSpan w:val="7"/>
            <w:tcBorders>
              <w:top w:val="single" w:sz="4" w:space="0" w:color="auto"/>
              <w:left w:val="single" w:sz="4" w:space="0" w:color="auto"/>
              <w:bottom w:val="single" w:sz="4" w:space="0" w:color="auto"/>
              <w:right w:val="single" w:sz="4" w:space="0" w:color="auto"/>
            </w:tcBorders>
            <w:hideMark/>
          </w:tcPr>
          <w:p w14:paraId="4C73B0CB" w14:textId="77777777" w:rsidR="001C629E" w:rsidRPr="002F49E4" w:rsidRDefault="001C629E" w:rsidP="00BB324F">
            <w:pPr>
              <w:jc w:val="center"/>
              <w:rPr>
                <w:i/>
                <w:color w:val="000000"/>
                <w:lang w:val="en-US" w:eastAsia="ru-RU"/>
              </w:rPr>
            </w:pPr>
            <w:r w:rsidRPr="00F45DC0">
              <w:rPr>
                <w:b/>
                <w:bCs/>
                <w:i/>
                <w:color w:val="000000"/>
                <w:lang w:eastAsia="ru-RU"/>
              </w:rPr>
              <w:t>Сәрсенбі</w:t>
            </w:r>
            <w:r>
              <w:rPr>
                <w:b/>
                <w:bCs/>
                <w:i/>
                <w:color w:val="000000"/>
                <w:lang w:val="en-US" w:eastAsia="ru-RU"/>
              </w:rPr>
              <w:t xml:space="preserve">   4.05</w:t>
            </w:r>
          </w:p>
        </w:tc>
        <w:tc>
          <w:tcPr>
            <w:tcW w:w="2556" w:type="dxa"/>
            <w:gridSpan w:val="4"/>
            <w:tcBorders>
              <w:top w:val="single" w:sz="4" w:space="0" w:color="auto"/>
              <w:left w:val="single" w:sz="4" w:space="0" w:color="auto"/>
              <w:bottom w:val="single" w:sz="4" w:space="0" w:color="auto"/>
              <w:right w:val="single" w:sz="4" w:space="0" w:color="auto"/>
            </w:tcBorders>
            <w:hideMark/>
          </w:tcPr>
          <w:p w14:paraId="0D524686" w14:textId="77777777" w:rsidR="001C629E" w:rsidRPr="002F49E4" w:rsidRDefault="001C629E" w:rsidP="00BB324F">
            <w:pPr>
              <w:jc w:val="center"/>
              <w:rPr>
                <w:i/>
                <w:color w:val="000000"/>
                <w:lang w:val="en-US" w:eastAsia="ru-RU"/>
              </w:rPr>
            </w:pPr>
            <w:r w:rsidRPr="00F45DC0">
              <w:rPr>
                <w:b/>
                <w:bCs/>
                <w:i/>
                <w:color w:val="000000"/>
                <w:lang w:eastAsia="ru-RU"/>
              </w:rPr>
              <w:t>Бейсенбі</w:t>
            </w:r>
            <w:r>
              <w:rPr>
                <w:b/>
                <w:bCs/>
                <w:i/>
                <w:color w:val="000000"/>
                <w:lang w:val="en-US" w:eastAsia="ru-RU"/>
              </w:rPr>
              <w:t xml:space="preserve">  5.05</w:t>
            </w:r>
          </w:p>
        </w:tc>
        <w:tc>
          <w:tcPr>
            <w:tcW w:w="2977" w:type="dxa"/>
            <w:gridSpan w:val="3"/>
            <w:tcBorders>
              <w:top w:val="single" w:sz="4" w:space="0" w:color="auto"/>
              <w:left w:val="single" w:sz="4" w:space="0" w:color="auto"/>
              <w:bottom w:val="single" w:sz="4" w:space="0" w:color="auto"/>
              <w:right w:val="single" w:sz="4" w:space="0" w:color="auto"/>
            </w:tcBorders>
            <w:hideMark/>
          </w:tcPr>
          <w:p w14:paraId="28682FF0" w14:textId="77777777" w:rsidR="001C629E" w:rsidRPr="002F49E4" w:rsidRDefault="001C629E" w:rsidP="00BB324F">
            <w:pPr>
              <w:jc w:val="center"/>
              <w:rPr>
                <w:i/>
                <w:color w:val="000000"/>
                <w:lang w:eastAsia="ru-RU"/>
              </w:rPr>
            </w:pPr>
            <w:r w:rsidRPr="00F45DC0">
              <w:rPr>
                <w:b/>
                <w:bCs/>
                <w:i/>
                <w:color w:val="000000"/>
                <w:lang w:eastAsia="ru-RU"/>
              </w:rPr>
              <w:t>Жұма</w:t>
            </w:r>
            <w:r>
              <w:rPr>
                <w:b/>
                <w:bCs/>
                <w:i/>
                <w:color w:val="000000"/>
                <w:lang w:val="en-US" w:eastAsia="ru-RU"/>
              </w:rPr>
              <w:t xml:space="preserve">  6.05</w:t>
            </w:r>
          </w:p>
        </w:tc>
      </w:tr>
      <w:tr w:rsidR="001C629E" w:rsidRPr="00E3133C" w14:paraId="0343A3D4" w14:textId="77777777" w:rsidTr="00BB324F">
        <w:trPr>
          <w:gridAfter w:val="3"/>
          <w:wAfter w:w="5100" w:type="dxa"/>
          <w:trHeight w:val="1315"/>
        </w:trPr>
        <w:tc>
          <w:tcPr>
            <w:tcW w:w="1415" w:type="dxa"/>
            <w:tcBorders>
              <w:top w:val="single" w:sz="4" w:space="0" w:color="auto"/>
              <w:left w:val="single" w:sz="4" w:space="0" w:color="auto"/>
              <w:bottom w:val="single" w:sz="4" w:space="0" w:color="auto"/>
              <w:right w:val="single" w:sz="4" w:space="0" w:color="auto"/>
            </w:tcBorders>
          </w:tcPr>
          <w:p w14:paraId="6EA6455A" w14:textId="77777777" w:rsidR="001C629E" w:rsidRPr="00F45DC0" w:rsidRDefault="001C629E" w:rsidP="00BB324F">
            <w:pPr>
              <w:jc w:val="both"/>
              <w:rPr>
                <w:b/>
                <w:bCs/>
                <w:i/>
                <w:color w:val="000000"/>
                <w:lang w:eastAsia="ru-RU"/>
              </w:rPr>
            </w:pPr>
            <w:r w:rsidRPr="00F45DC0">
              <w:rPr>
                <w:b/>
                <w:bCs/>
                <w:i/>
                <w:color w:val="000000"/>
                <w:lang w:eastAsia="ru-RU"/>
              </w:rPr>
              <w:t>Балаларды қабылдау</w:t>
            </w:r>
          </w:p>
          <w:p w14:paraId="7BBF898C" w14:textId="77777777" w:rsidR="001C629E" w:rsidRPr="00F45DC0" w:rsidRDefault="001C629E" w:rsidP="00BB324F">
            <w:pPr>
              <w:jc w:val="both"/>
              <w:rPr>
                <w:b/>
                <w:i/>
                <w:color w:val="000000"/>
                <w:lang w:eastAsia="ru-RU"/>
              </w:rPr>
            </w:pPr>
            <w:r w:rsidRPr="00F45DC0">
              <w:rPr>
                <w:b/>
                <w:bCs/>
                <w:i/>
                <w:color w:val="000000"/>
                <w:lang w:eastAsia="ru-RU"/>
              </w:rPr>
              <w:t>Ата-аналармен әңгімелесу</w:t>
            </w:r>
          </w:p>
        </w:tc>
        <w:tc>
          <w:tcPr>
            <w:tcW w:w="14745" w:type="dxa"/>
            <w:gridSpan w:val="19"/>
            <w:tcBorders>
              <w:top w:val="single" w:sz="4" w:space="0" w:color="auto"/>
              <w:left w:val="single" w:sz="4" w:space="0" w:color="auto"/>
              <w:bottom w:val="single" w:sz="4" w:space="0" w:color="auto"/>
              <w:right w:val="single" w:sz="4" w:space="0" w:color="auto"/>
            </w:tcBorders>
          </w:tcPr>
          <w:p w14:paraId="7E0CC9CD" w14:textId="77777777" w:rsidR="001C629E" w:rsidRPr="00F45DC0" w:rsidRDefault="001C629E" w:rsidP="00BB324F">
            <w:pPr>
              <w:rPr>
                <w:i/>
              </w:rPr>
            </w:pPr>
            <w:r w:rsidRPr="00F45D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4BA6A6BF" w14:textId="77777777" w:rsidR="001C629E" w:rsidRPr="00F45DC0" w:rsidRDefault="001C629E" w:rsidP="00BB324F">
            <w:pPr>
              <w:rPr>
                <w:b/>
                <w:i/>
              </w:rPr>
            </w:pPr>
            <w:r w:rsidRPr="00F45DC0">
              <w:rPr>
                <w:b/>
                <w:i/>
              </w:rPr>
              <w:t>Ата-аналармен жұмыс:</w:t>
            </w:r>
          </w:p>
          <w:p w14:paraId="5357CF2B" w14:textId="77777777" w:rsidR="001C629E" w:rsidRPr="00F45DC0" w:rsidRDefault="001C629E" w:rsidP="00BB324F">
            <w:pPr>
              <w:rPr>
                <w:i/>
              </w:rPr>
            </w:pPr>
            <w:r w:rsidRPr="00F45DC0">
              <w:rPr>
                <w:i/>
              </w:rPr>
              <w:t>«Балалардың демалыс күндерін қалай, қайда өткізгендері жайлы» әңгімелесу.</w:t>
            </w:r>
          </w:p>
          <w:p w14:paraId="6AB38008" w14:textId="77777777" w:rsidR="001C629E" w:rsidRPr="00F45DC0" w:rsidRDefault="001C629E" w:rsidP="00BB324F">
            <w:pPr>
              <w:rPr>
                <w:i/>
              </w:rPr>
            </w:pPr>
          </w:p>
        </w:tc>
      </w:tr>
      <w:tr w:rsidR="001C629E" w:rsidRPr="001862BF" w14:paraId="3A33A5E2" w14:textId="77777777" w:rsidTr="00BB324F">
        <w:trPr>
          <w:gridAfter w:val="3"/>
          <w:wAfter w:w="5100" w:type="dxa"/>
          <w:trHeight w:val="2430"/>
        </w:trPr>
        <w:tc>
          <w:tcPr>
            <w:tcW w:w="1415" w:type="dxa"/>
            <w:vMerge w:val="restart"/>
            <w:tcBorders>
              <w:left w:val="single" w:sz="4" w:space="0" w:color="auto"/>
              <w:right w:val="single" w:sz="4" w:space="0" w:color="auto"/>
            </w:tcBorders>
          </w:tcPr>
          <w:p w14:paraId="54F0A53A" w14:textId="77777777" w:rsidR="001C629E" w:rsidRPr="00F45DC0" w:rsidRDefault="001C629E" w:rsidP="00BB324F">
            <w:pPr>
              <w:jc w:val="both"/>
              <w:rPr>
                <w:b/>
                <w:bCs/>
                <w:i/>
                <w:color w:val="000000"/>
                <w:lang w:eastAsia="ru-RU"/>
              </w:rPr>
            </w:pPr>
            <w:r w:rsidRPr="00F45DC0">
              <w:rPr>
                <w:b/>
                <w:bCs/>
                <w:i/>
                <w:color w:val="000000"/>
                <w:lang w:eastAsia="ru-RU"/>
              </w:rPr>
              <w:t>Ойындар (үстел үсті, саусақ және т.б. )</w:t>
            </w:r>
          </w:p>
        </w:tc>
        <w:tc>
          <w:tcPr>
            <w:tcW w:w="2835" w:type="dxa"/>
            <w:tcBorders>
              <w:top w:val="single" w:sz="4" w:space="0" w:color="auto"/>
              <w:left w:val="single" w:sz="4" w:space="0" w:color="auto"/>
              <w:bottom w:val="single" w:sz="4" w:space="0" w:color="auto"/>
              <w:right w:val="single" w:sz="4" w:space="0" w:color="auto"/>
            </w:tcBorders>
          </w:tcPr>
          <w:p w14:paraId="2EFF782B" w14:textId="77777777" w:rsidR="001C629E" w:rsidRPr="00135748" w:rsidRDefault="001C629E" w:rsidP="00BB324F">
            <w:pPr>
              <w:rPr>
                <w:i/>
              </w:rPr>
            </w:pPr>
            <w:r w:rsidRPr="00135748">
              <w:rPr>
                <w:b/>
                <w:bCs/>
                <w:i/>
                <w:iCs/>
              </w:rPr>
              <w:t>Картотека №2</w:t>
            </w:r>
          </w:p>
          <w:p w14:paraId="19B1C8CA" w14:textId="77777777" w:rsidR="001C629E" w:rsidRPr="007528A4" w:rsidRDefault="001C629E" w:rsidP="00BB324F">
            <w:pPr>
              <w:rPr>
                <w:i/>
                <w:color w:val="FF0000"/>
              </w:rPr>
            </w:pPr>
            <w:r w:rsidRPr="007528A4">
              <w:rPr>
                <w:bCs/>
                <w:i/>
                <w:iCs/>
                <w:color w:val="FF0000"/>
              </w:rPr>
              <w:t>Құрлымдалған</w:t>
            </w:r>
            <w:r>
              <w:rPr>
                <w:bCs/>
                <w:i/>
                <w:iCs/>
                <w:color w:val="FF0000"/>
              </w:rPr>
              <w:t xml:space="preserve">  о</w:t>
            </w:r>
            <w:r w:rsidRPr="007528A4">
              <w:rPr>
                <w:bCs/>
                <w:i/>
                <w:iCs/>
                <w:color w:val="FF0000"/>
              </w:rPr>
              <w:t>йын: «Тәрелкесіне қарай кесесін таңда»</w:t>
            </w:r>
          </w:p>
          <w:p w14:paraId="5470A594" w14:textId="77777777" w:rsidR="001C629E" w:rsidRPr="007528A4" w:rsidRDefault="001C629E" w:rsidP="00BB324F">
            <w:pPr>
              <w:rPr>
                <w:i/>
              </w:rPr>
            </w:pPr>
            <w:r w:rsidRPr="007528A4">
              <w:rPr>
                <w:bCs/>
                <w:i/>
                <w:iCs/>
              </w:rPr>
              <w:t>Мақсаты: Түстерді айырып, топтай алады.</w:t>
            </w:r>
          </w:p>
          <w:p w14:paraId="008D0173" w14:textId="77777777" w:rsidR="001C629E" w:rsidRPr="00BE2CDD" w:rsidRDefault="001C629E" w:rsidP="00BB324F">
            <w:pPr>
              <w:rPr>
                <w:i/>
              </w:rPr>
            </w:pPr>
            <w:r w:rsidRPr="007528A4">
              <w:rPr>
                <w:i/>
                <w:color w:val="FF0000"/>
              </w:rPr>
              <w:t>4К моделі, бала үні</w:t>
            </w:r>
            <w:r>
              <w:rPr>
                <w:i/>
                <w:color w:val="FF0000"/>
              </w:rPr>
              <w:t>, жаппай бақылау</w:t>
            </w:r>
          </w:p>
        </w:tc>
        <w:tc>
          <w:tcPr>
            <w:tcW w:w="2690" w:type="dxa"/>
            <w:gridSpan w:val="4"/>
            <w:tcBorders>
              <w:top w:val="single" w:sz="4" w:space="0" w:color="auto"/>
              <w:left w:val="single" w:sz="4" w:space="0" w:color="auto"/>
              <w:bottom w:val="single" w:sz="4" w:space="0" w:color="auto"/>
              <w:right w:val="single" w:sz="4" w:space="0" w:color="auto"/>
            </w:tcBorders>
          </w:tcPr>
          <w:p w14:paraId="3C7D54B8" w14:textId="77777777" w:rsidR="001C629E" w:rsidRPr="00135748" w:rsidRDefault="001C629E" w:rsidP="00BB324F">
            <w:pPr>
              <w:rPr>
                <w:i/>
              </w:rPr>
            </w:pPr>
            <w:r w:rsidRPr="00135748">
              <w:rPr>
                <w:b/>
                <w:bCs/>
                <w:i/>
                <w:iCs/>
              </w:rPr>
              <w:t>Картотека №3</w:t>
            </w:r>
          </w:p>
          <w:p w14:paraId="2F27FCAC" w14:textId="77777777" w:rsidR="001C629E" w:rsidRPr="00CA7827" w:rsidRDefault="001C629E" w:rsidP="00BB324F">
            <w:pPr>
              <w:rPr>
                <w:bCs/>
                <w:i/>
                <w:iCs/>
                <w:color w:val="FF0000"/>
              </w:rPr>
            </w:pPr>
            <w:r w:rsidRPr="00CA7827">
              <w:rPr>
                <w:bCs/>
                <w:i/>
                <w:iCs/>
                <w:color w:val="FF0000"/>
              </w:rPr>
              <w:t xml:space="preserve">Құрлымдалған  ойын: </w:t>
            </w:r>
          </w:p>
          <w:p w14:paraId="2C153205" w14:textId="77777777" w:rsidR="001C629E" w:rsidRDefault="001C629E" w:rsidP="00BB324F">
            <w:pPr>
              <w:rPr>
                <w:bCs/>
                <w:i/>
                <w:iCs/>
              </w:rPr>
            </w:pPr>
            <w:r w:rsidRPr="00CA7827">
              <w:rPr>
                <w:bCs/>
                <w:i/>
                <w:iCs/>
                <w:color w:val="FF0000"/>
              </w:rPr>
              <w:t>«Жыл мезгілдері»</w:t>
            </w:r>
            <w:r w:rsidRPr="007528A4">
              <w:rPr>
                <w:bCs/>
                <w:i/>
                <w:iCs/>
              </w:rPr>
              <w:br/>
              <w:t>Мақсаты: Балалар жыл мезгідері туралы және мезгілдерінің  атауларын (қыс, көктем, жаз, күз ) атай алады.</w:t>
            </w:r>
          </w:p>
          <w:p w14:paraId="442CB3FF" w14:textId="77777777" w:rsidR="001C629E" w:rsidRPr="007528A4" w:rsidRDefault="001C629E" w:rsidP="00BB324F">
            <w:pPr>
              <w:rPr>
                <w:i/>
              </w:rPr>
            </w:pPr>
            <w:r w:rsidRPr="007528A4">
              <w:rPr>
                <w:i/>
                <w:color w:val="FF0000"/>
              </w:rPr>
              <w:t>4К моделі, бала үні</w:t>
            </w:r>
            <w:r>
              <w:rPr>
                <w:i/>
                <w:color w:val="FF0000"/>
              </w:rPr>
              <w:t>, жаппай бақылау.</w:t>
            </w:r>
          </w:p>
        </w:tc>
        <w:tc>
          <w:tcPr>
            <w:tcW w:w="3267" w:type="dxa"/>
            <w:gridSpan w:val="5"/>
            <w:tcBorders>
              <w:top w:val="single" w:sz="4" w:space="0" w:color="auto"/>
              <w:left w:val="single" w:sz="4" w:space="0" w:color="auto"/>
              <w:bottom w:val="single" w:sz="4" w:space="0" w:color="auto"/>
              <w:right w:val="single" w:sz="4" w:space="0" w:color="auto"/>
            </w:tcBorders>
          </w:tcPr>
          <w:p w14:paraId="020210BC" w14:textId="77777777" w:rsidR="001C629E" w:rsidRDefault="001C629E" w:rsidP="00BB324F">
            <w:pPr>
              <w:rPr>
                <w:i/>
              </w:rPr>
            </w:pPr>
            <w:r w:rsidRPr="00135748">
              <w:rPr>
                <w:b/>
                <w:bCs/>
                <w:i/>
                <w:iCs/>
              </w:rPr>
              <w:t xml:space="preserve"> Картотека № 4</w:t>
            </w:r>
          </w:p>
          <w:p w14:paraId="2448C0A2" w14:textId="77777777" w:rsidR="001C629E" w:rsidRDefault="001C629E" w:rsidP="00BB324F">
            <w:pPr>
              <w:rPr>
                <w:bCs/>
                <w:i/>
                <w:iCs/>
              </w:rPr>
            </w:pPr>
            <w:r w:rsidRPr="00135748">
              <w:rPr>
                <w:b/>
                <w:bCs/>
                <w:i/>
                <w:iCs/>
              </w:rPr>
              <w:t xml:space="preserve"> </w:t>
            </w:r>
            <w:r w:rsidRPr="00CA7827">
              <w:rPr>
                <w:bCs/>
                <w:i/>
                <w:iCs/>
                <w:color w:val="FF0000"/>
              </w:rPr>
              <w:t>Құрлымдалған  ойын: «Заттық фриздер»</w:t>
            </w:r>
            <w:r w:rsidRPr="007528A4">
              <w:rPr>
                <w:bCs/>
                <w:i/>
                <w:iCs/>
              </w:rPr>
              <w:br/>
              <w:t>Мақсаты: Заттарды көріп сипаттау арқылы қоршаған орта жайлы өз ойын айта алады.</w:t>
            </w:r>
          </w:p>
          <w:p w14:paraId="1612D382" w14:textId="77777777" w:rsidR="001C629E" w:rsidRPr="00135748" w:rsidRDefault="001C629E" w:rsidP="00BB324F">
            <w:pPr>
              <w:rPr>
                <w:i/>
              </w:rPr>
            </w:pPr>
            <w:r w:rsidRPr="007528A4">
              <w:rPr>
                <w:i/>
                <w:color w:val="FF0000"/>
              </w:rPr>
              <w:t>4К моделі, бала үні</w:t>
            </w:r>
            <w:r>
              <w:rPr>
                <w:i/>
                <w:color w:val="FF0000"/>
              </w:rPr>
              <w:t>, жаппай бақылау</w:t>
            </w:r>
          </w:p>
        </w:tc>
        <w:tc>
          <w:tcPr>
            <w:tcW w:w="3260" w:type="dxa"/>
            <w:gridSpan w:val="7"/>
            <w:tcBorders>
              <w:top w:val="single" w:sz="4" w:space="0" w:color="auto"/>
              <w:left w:val="single" w:sz="4" w:space="0" w:color="auto"/>
              <w:bottom w:val="single" w:sz="4" w:space="0" w:color="auto"/>
              <w:right w:val="single" w:sz="4" w:space="0" w:color="auto"/>
            </w:tcBorders>
          </w:tcPr>
          <w:p w14:paraId="6B48E5BC" w14:textId="77777777" w:rsidR="001C629E" w:rsidRDefault="001C629E" w:rsidP="00BB324F">
            <w:pPr>
              <w:rPr>
                <w:i/>
              </w:rPr>
            </w:pPr>
            <w:r>
              <w:rPr>
                <w:b/>
                <w:bCs/>
                <w:i/>
                <w:iCs/>
              </w:rPr>
              <w:t>Картотека №</w:t>
            </w:r>
          </w:p>
          <w:p w14:paraId="66A25062" w14:textId="77777777" w:rsidR="001C629E" w:rsidRPr="00CA7827" w:rsidRDefault="001C629E" w:rsidP="00BB324F">
            <w:pPr>
              <w:rPr>
                <w:bCs/>
                <w:i/>
                <w:iCs/>
                <w:color w:val="FF0000"/>
              </w:rPr>
            </w:pPr>
            <w:r w:rsidRPr="00CA7827">
              <w:rPr>
                <w:bCs/>
                <w:i/>
                <w:iCs/>
                <w:color w:val="FF0000"/>
              </w:rPr>
              <w:t>Құрлымдалған  ойын:</w:t>
            </w:r>
          </w:p>
          <w:p w14:paraId="7BF2BFCD" w14:textId="77777777" w:rsidR="001C629E" w:rsidRPr="007528A4" w:rsidRDefault="001C629E" w:rsidP="00BB324F">
            <w:pPr>
              <w:rPr>
                <w:i/>
              </w:rPr>
            </w:pPr>
            <w:r w:rsidRPr="00CA7827">
              <w:rPr>
                <w:bCs/>
                <w:i/>
                <w:iCs/>
                <w:color w:val="FF0000"/>
              </w:rPr>
              <w:t xml:space="preserve"> </w:t>
            </w:r>
            <w:r w:rsidRPr="00CA7827">
              <w:rPr>
                <w:b/>
                <w:bCs/>
                <w:i/>
                <w:iCs/>
                <w:color w:val="FF0000"/>
              </w:rPr>
              <w:t xml:space="preserve"> </w:t>
            </w:r>
            <w:r>
              <w:rPr>
                <w:bCs/>
                <w:i/>
                <w:iCs/>
                <w:color w:val="FF0000"/>
              </w:rPr>
              <w:t>«Бұл қандай құс</w:t>
            </w:r>
            <w:r w:rsidRPr="00CA7827">
              <w:rPr>
                <w:bCs/>
                <w:i/>
                <w:iCs/>
                <w:color w:val="FF0000"/>
              </w:rPr>
              <w:t>?»</w:t>
            </w:r>
            <w:r>
              <w:rPr>
                <w:bCs/>
                <w:i/>
                <w:iCs/>
              </w:rPr>
              <w:br/>
              <w:t>Мақсаты: Белгілі бір ерекшеліктеріне қарай құстарды суреттеп айтады және оларды ажырата біледі.</w:t>
            </w:r>
            <w:r w:rsidRPr="007528A4">
              <w:rPr>
                <w:bCs/>
                <w:i/>
                <w:iCs/>
              </w:rPr>
              <w:t xml:space="preserve"> </w:t>
            </w:r>
          </w:p>
          <w:p w14:paraId="2AB51382" w14:textId="77777777" w:rsidR="001C629E" w:rsidRPr="00BE2CDD" w:rsidRDefault="001C629E" w:rsidP="00BB324F">
            <w:pPr>
              <w:rPr>
                <w:i/>
              </w:rPr>
            </w:pPr>
            <w:r w:rsidRPr="007528A4">
              <w:rPr>
                <w:i/>
                <w:color w:val="FF0000"/>
              </w:rPr>
              <w:t>4К моделі, бала үні</w:t>
            </w:r>
            <w:r>
              <w:rPr>
                <w:i/>
                <w:color w:val="FF0000"/>
              </w:rPr>
              <w:t>, жаппай бақылау</w:t>
            </w:r>
          </w:p>
        </w:tc>
        <w:tc>
          <w:tcPr>
            <w:tcW w:w="2693" w:type="dxa"/>
            <w:gridSpan w:val="2"/>
            <w:tcBorders>
              <w:top w:val="single" w:sz="4" w:space="0" w:color="auto"/>
              <w:left w:val="single" w:sz="4" w:space="0" w:color="auto"/>
              <w:bottom w:val="single" w:sz="4" w:space="0" w:color="auto"/>
              <w:right w:val="single" w:sz="4" w:space="0" w:color="auto"/>
            </w:tcBorders>
          </w:tcPr>
          <w:p w14:paraId="7FBA3BC3" w14:textId="77777777" w:rsidR="001C629E" w:rsidRPr="00135748" w:rsidRDefault="001C629E" w:rsidP="00BB324F">
            <w:pPr>
              <w:rPr>
                <w:i/>
              </w:rPr>
            </w:pPr>
            <w:r w:rsidRPr="00135748">
              <w:rPr>
                <w:b/>
                <w:bCs/>
                <w:i/>
                <w:iCs/>
              </w:rPr>
              <w:t>Картотека №9</w:t>
            </w:r>
          </w:p>
          <w:p w14:paraId="2693AA5E" w14:textId="77777777" w:rsidR="001C629E" w:rsidRPr="00CA7827" w:rsidRDefault="001C629E" w:rsidP="00BB324F">
            <w:pPr>
              <w:rPr>
                <w:bCs/>
                <w:i/>
                <w:iCs/>
                <w:color w:val="FF0000"/>
              </w:rPr>
            </w:pPr>
            <w:r w:rsidRPr="00CA7827">
              <w:rPr>
                <w:bCs/>
                <w:i/>
                <w:iCs/>
                <w:color w:val="FF0000"/>
              </w:rPr>
              <w:t xml:space="preserve">Құрлымдалған  ойын: </w:t>
            </w:r>
          </w:p>
          <w:p w14:paraId="09FB9BD0" w14:textId="77777777" w:rsidR="001C629E" w:rsidRDefault="001C629E" w:rsidP="00BB324F">
            <w:pPr>
              <w:rPr>
                <w:bCs/>
                <w:i/>
                <w:iCs/>
              </w:rPr>
            </w:pPr>
            <w:r w:rsidRPr="00CA7827">
              <w:rPr>
                <w:bCs/>
                <w:i/>
                <w:iCs/>
                <w:color w:val="FF0000"/>
              </w:rPr>
              <w:t>«Үй жануарлары»</w:t>
            </w:r>
            <w:r w:rsidRPr="007528A4">
              <w:rPr>
                <w:bCs/>
                <w:i/>
                <w:iCs/>
              </w:rPr>
              <w:br/>
              <w:t>Мақсаты: Балалар үй жануарлары мен төлдерін  ажыра біледі. олардың қимылын, қалай дыбыстайтынын және дене мүшелерін  айта алады.</w:t>
            </w:r>
          </w:p>
          <w:p w14:paraId="14952EDE" w14:textId="77777777" w:rsidR="001C629E" w:rsidRPr="007528A4" w:rsidRDefault="001C629E" w:rsidP="00BB324F">
            <w:pPr>
              <w:rPr>
                <w:i/>
              </w:rPr>
            </w:pPr>
            <w:r w:rsidRPr="007528A4">
              <w:rPr>
                <w:i/>
                <w:color w:val="FF0000"/>
              </w:rPr>
              <w:t>4К моделі, бала үні</w:t>
            </w:r>
            <w:r>
              <w:rPr>
                <w:i/>
                <w:color w:val="FF0000"/>
              </w:rPr>
              <w:t>, жаппай бақылау</w:t>
            </w:r>
          </w:p>
        </w:tc>
      </w:tr>
      <w:tr w:rsidR="001C629E" w:rsidRPr="00691F0D" w14:paraId="6A77CC3B" w14:textId="77777777" w:rsidTr="00BB324F">
        <w:trPr>
          <w:gridAfter w:val="3"/>
          <w:wAfter w:w="5100" w:type="dxa"/>
          <w:trHeight w:val="435"/>
        </w:trPr>
        <w:tc>
          <w:tcPr>
            <w:tcW w:w="1415" w:type="dxa"/>
            <w:vMerge/>
            <w:tcBorders>
              <w:left w:val="single" w:sz="4" w:space="0" w:color="auto"/>
              <w:bottom w:val="single" w:sz="4" w:space="0" w:color="auto"/>
              <w:right w:val="single" w:sz="4" w:space="0" w:color="auto"/>
            </w:tcBorders>
          </w:tcPr>
          <w:p w14:paraId="6A6FA185" w14:textId="77777777" w:rsidR="001C629E" w:rsidRPr="00F45DC0" w:rsidRDefault="001C629E" w:rsidP="00BB324F">
            <w:pPr>
              <w:jc w:val="both"/>
              <w:rPr>
                <w:bCs/>
                <w:i/>
                <w:color w:val="000000"/>
                <w:lang w:eastAsia="ru-RU"/>
              </w:rPr>
            </w:pPr>
          </w:p>
        </w:tc>
        <w:tc>
          <w:tcPr>
            <w:tcW w:w="14745" w:type="dxa"/>
            <w:gridSpan w:val="19"/>
            <w:tcBorders>
              <w:top w:val="single" w:sz="4" w:space="0" w:color="auto"/>
              <w:left w:val="single" w:sz="4" w:space="0" w:color="auto"/>
              <w:bottom w:val="single" w:sz="4" w:space="0" w:color="auto"/>
              <w:right w:val="single" w:sz="4" w:space="0" w:color="auto"/>
            </w:tcBorders>
          </w:tcPr>
          <w:p w14:paraId="57946406" w14:textId="77777777" w:rsidR="001C629E" w:rsidRPr="00F45DC0" w:rsidRDefault="001C629E" w:rsidP="00BB324F">
            <w:pPr>
              <w:jc w:val="center"/>
              <w:rPr>
                <w:i/>
              </w:rPr>
            </w:pPr>
            <w:r>
              <w:rPr>
                <w:b/>
                <w:bCs/>
                <w:i/>
                <w:iCs/>
              </w:rPr>
              <w:t xml:space="preserve"> ТАНЫМ   БІЛІМ САЛАСЫ   ОЙЫНДАР  </w:t>
            </w:r>
            <w:r w:rsidRPr="00F45DC0">
              <w:rPr>
                <w:b/>
                <w:bCs/>
                <w:i/>
                <w:iCs/>
              </w:rPr>
              <w:t>КАРТОТЕКАСЫНАН</w:t>
            </w:r>
            <w:r>
              <w:rPr>
                <w:b/>
                <w:bCs/>
                <w:i/>
                <w:iCs/>
              </w:rPr>
              <w:t xml:space="preserve">   </w:t>
            </w:r>
          </w:p>
          <w:p w14:paraId="72CE2BEB" w14:textId="77777777" w:rsidR="001C629E" w:rsidRPr="00F45DC0" w:rsidRDefault="001C629E" w:rsidP="00BB324F">
            <w:pPr>
              <w:rPr>
                <w:bCs/>
                <w:i/>
                <w:iCs/>
              </w:rPr>
            </w:pPr>
          </w:p>
        </w:tc>
      </w:tr>
      <w:tr w:rsidR="001C629E" w:rsidRPr="00CE3140" w14:paraId="1978B358" w14:textId="77777777" w:rsidTr="00BB324F">
        <w:trPr>
          <w:trHeight w:val="990"/>
        </w:trPr>
        <w:tc>
          <w:tcPr>
            <w:tcW w:w="1415" w:type="dxa"/>
            <w:tcBorders>
              <w:top w:val="single" w:sz="4" w:space="0" w:color="auto"/>
              <w:left w:val="single" w:sz="4" w:space="0" w:color="auto"/>
              <w:bottom w:val="single" w:sz="4" w:space="0" w:color="auto"/>
              <w:right w:val="single" w:sz="4" w:space="0" w:color="auto"/>
            </w:tcBorders>
          </w:tcPr>
          <w:p w14:paraId="10E2E900" w14:textId="77777777" w:rsidR="001C629E" w:rsidRPr="00F45DC0" w:rsidRDefault="001C629E" w:rsidP="00BB324F">
            <w:pPr>
              <w:rPr>
                <w:b/>
                <w:bCs/>
                <w:i/>
                <w:color w:val="000000"/>
                <w:lang w:eastAsia="ru-RU"/>
              </w:rPr>
            </w:pPr>
            <w:r w:rsidRPr="00F45DC0">
              <w:rPr>
                <w:b/>
                <w:bCs/>
                <w:i/>
                <w:color w:val="000000"/>
                <w:lang w:eastAsia="ru-RU"/>
              </w:rPr>
              <w:t>Таңертеңгі гимнастика</w:t>
            </w:r>
          </w:p>
          <w:p w14:paraId="6C115840" w14:textId="77777777" w:rsidR="001C629E" w:rsidRPr="00F45DC0" w:rsidRDefault="001C629E" w:rsidP="00BB324F">
            <w:pPr>
              <w:rPr>
                <w:i/>
                <w:lang w:eastAsia="ru-RU"/>
              </w:rPr>
            </w:pPr>
          </w:p>
        </w:tc>
        <w:tc>
          <w:tcPr>
            <w:tcW w:w="14745" w:type="dxa"/>
            <w:gridSpan w:val="19"/>
            <w:tcBorders>
              <w:top w:val="single" w:sz="4" w:space="0" w:color="auto"/>
              <w:left w:val="single" w:sz="4" w:space="0" w:color="auto"/>
              <w:bottom w:val="single" w:sz="4" w:space="0" w:color="auto"/>
              <w:right w:val="single" w:sz="4" w:space="0" w:color="auto"/>
            </w:tcBorders>
            <w:vAlign w:val="center"/>
          </w:tcPr>
          <w:p w14:paraId="70737261" w14:textId="77777777" w:rsidR="001C629E" w:rsidRPr="00F45DC0" w:rsidRDefault="001C629E" w:rsidP="00BB324F">
            <w:pPr>
              <w:rPr>
                <w:i/>
              </w:rPr>
            </w:pPr>
            <w:r w:rsidRPr="00F45DC0">
              <w:rPr>
                <w:i/>
              </w:rPr>
              <w:t xml:space="preserve">Мамыр  айының   1- аптасына  арналған таңғы жаттығу кешені. </w:t>
            </w:r>
          </w:p>
          <w:p w14:paraId="17F7D912" w14:textId="77777777" w:rsidR="001C629E" w:rsidRPr="00F45DC0" w:rsidRDefault="001C629E" w:rsidP="00BB324F">
            <w:pPr>
              <w:rPr>
                <w:i/>
              </w:rPr>
            </w:pPr>
            <w:r w:rsidRPr="00F45DC0">
              <w:rPr>
                <w:i/>
              </w:rPr>
              <w:t xml:space="preserve">Мақсаты: Жалпы  даму жаттығуларын дұрыс жасай отырып, </w:t>
            </w:r>
            <w:r>
              <w:rPr>
                <w:i/>
              </w:rPr>
              <w:t>баланың қимыл-қозғалысы дамиды</w:t>
            </w:r>
            <w:r w:rsidRPr="00F45DC0">
              <w:rPr>
                <w:i/>
              </w:rPr>
              <w:t>. Баланы  салауатты өмір салтына тәрбиелеу</w:t>
            </w:r>
            <w:r w:rsidRPr="00F45DC0">
              <w:rPr>
                <w:b/>
                <w:i/>
              </w:rPr>
              <w:t>.</w:t>
            </w:r>
          </w:p>
        </w:tc>
        <w:tc>
          <w:tcPr>
            <w:tcW w:w="1700" w:type="dxa"/>
            <w:vAlign w:val="center"/>
          </w:tcPr>
          <w:p w14:paraId="1A4F3553" w14:textId="77777777" w:rsidR="001C629E" w:rsidRPr="00F45DC0" w:rsidRDefault="001C629E" w:rsidP="00BB324F">
            <w:pPr>
              <w:rPr>
                <w:i/>
              </w:rPr>
            </w:pPr>
          </w:p>
        </w:tc>
        <w:tc>
          <w:tcPr>
            <w:tcW w:w="1700" w:type="dxa"/>
            <w:vAlign w:val="center"/>
          </w:tcPr>
          <w:p w14:paraId="6BBD63F4" w14:textId="77777777" w:rsidR="001C629E" w:rsidRPr="00F45DC0" w:rsidRDefault="001C629E" w:rsidP="00BB324F">
            <w:pPr>
              <w:rPr>
                <w:i/>
              </w:rPr>
            </w:pPr>
          </w:p>
        </w:tc>
        <w:tc>
          <w:tcPr>
            <w:tcW w:w="1700" w:type="dxa"/>
            <w:vAlign w:val="center"/>
          </w:tcPr>
          <w:p w14:paraId="5BB06753" w14:textId="77777777" w:rsidR="001C629E" w:rsidRPr="00F45DC0" w:rsidRDefault="001C629E" w:rsidP="00BB324F">
            <w:pPr>
              <w:rPr>
                <w:i/>
                <w:color w:val="000000"/>
              </w:rPr>
            </w:pPr>
          </w:p>
        </w:tc>
      </w:tr>
      <w:tr w:rsidR="001C629E" w:rsidRPr="00E3133C" w14:paraId="599FC219" w14:textId="77777777" w:rsidTr="00BB324F">
        <w:trPr>
          <w:gridAfter w:val="3"/>
          <w:wAfter w:w="5100" w:type="dxa"/>
          <w:trHeight w:val="602"/>
        </w:trPr>
        <w:tc>
          <w:tcPr>
            <w:tcW w:w="1415" w:type="dxa"/>
            <w:tcBorders>
              <w:top w:val="single" w:sz="4" w:space="0" w:color="auto"/>
              <w:left w:val="single" w:sz="4" w:space="0" w:color="auto"/>
              <w:bottom w:val="single" w:sz="4" w:space="0" w:color="auto"/>
              <w:right w:val="single" w:sz="4" w:space="0" w:color="auto"/>
            </w:tcBorders>
            <w:hideMark/>
          </w:tcPr>
          <w:p w14:paraId="468508CA" w14:textId="77777777" w:rsidR="001C629E" w:rsidRPr="00F45DC0" w:rsidRDefault="001C629E" w:rsidP="00BB324F">
            <w:pPr>
              <w:rPr>
                <w:b/>
                <w:i/>
              </w:rPr>
            </w:pPr>
            <w:r w:rsidRPr="00F45DC0">
              <w:rPr>
                <w:b/>
                <w:i/>
              </w:rPr>
              <w:t xml:space="preserve">Таңғы ас </w:t>
            </w:r>
          </w:p>
        </w:tc>
        <w:tc>
          <w:tcPr>
            <w:tcW w:w="14745" w:type="dxa"/>
            <w:gridSpan w:val="19"/>
            <w:tcBorders>
              <w:top w:val="single" w:sz="4" w:space="0" w:color="auto"/>
              <w:left w:val="single" w:sz="4" w:space="0" w:color="auto"/>
              <w:bottom w:val="single" w:sz="4" w:space="0" w:color="auto"/>
              <w:right w:val="single" w:sz="4" w:space="0" w:color="auto"/>
            </w:tcBorders>
            <w:hideMark/>
          </w:tcPr>
          <w:p w14:paraId="78AF14B5" w14:textId="77777777" w:rsidR="001C629E" w:rsidRPr="00F45DC0" w:rsidRDefault="001C629E" w:rsidP="00BB324F">
            <w:pPr>
              <w:rPr>
                <w:i/>
              </w:rPr>
            </w:pPr>
            <w:r w:rsidRPr="00F45DC0">
              <w:rPr>
                <w:i/>
              </w:rPr>
              <w:t xml:space="preserve">Тамақ  ішу  мәдениетін, үстелде  отыру, тамақтану, асхана құралдарын дұрыс ұстау  мәдениетін  қалыптастыру және сақтау  </w:t>
            </w:r>
          </w:p>
          <w:p w14:paraId="6FBA5019" w14:textId="77777777" w:rsidR="001C629E" w:rsidRPr="00F45DC0" w:rsidRDefault="001C629E" w:rsidP="00BB324F">
            <w:pPr>
              <w:rPr>
                <w:i/>
              </w:rPr>
            </w:pPr>
            <w:r w:rsidRPr="00F45DC0">
              <w:rPr>
                <w:i/>
              </w:rPr>
              <w:t>Ас мәзірімен таныстыру. Астың құрамындағы дәрумендер жайында айта отырып, асты тауысып жеуге   кеңес беру.</w:t>
            </w:r>
          </w:p>
        </w:tc>
      </w:tr>
      <w:tr w:rsidR="001C629E" w:rsidRPr="00E3133C" w14:paraId="728B27A1" w14:textId="77777777" w:rsidTr="00BB324F">
        <w:trPr>
          <w:gridAfter w:val="3"/>
          <w:wAfter w:w="5100" w:type="dxa"/>
          <w:trHeight w:val="1412"/>
        </w:trPr>
        <w:tc>
          <w:tcPr>
            <w:tcW w:w="1415" w:type="dxa"/>
            <w:tcBorders>
              <w:top w:val="single" w:sz="4" w:space="0" w:color="auto"/>
              <w:left w:val="single" w:sz="4" w:space="0" w:color="auto"/>
              <w:bottom w:val="single" w:sz="4" w:space="0" w:color="auto"/>
              <w:right w:val="single" w:sz="4" w:space="0" w:color="auto"/>
            </w:tcBorders>
            <w:hideMark/>
          </w:tcPr>
          <w:p w14:paraId="60E60C07" w14:textId="77777777" w:rsidR="001C629E" w:rsidRPr="00F45DC0" w:rsidRDefault="001C629E" w:rsidP="00BB324F">
            <w:pPr>
              <w:rPr>
                <w:b/>
                <w:i/>
              </w:rPr>
            </w:pPr>
            <w:r w:rsidRPr="00F45DC0">
              <w:rPr>
                <w:b/>
                <w:i/>
              </w:rPr>
              <w:t xml:space="preserve">Ойындар, ҰОҚ дайындық </w:t>
            </w:r>
          </w:p>
        </w:tc>
        <w:tc>
          <w:tcPr>
            <w:tcW w:w="14745" w:type="dxa"/>
            <w:gridSpan w:val="19"/>
            <w:tcBorders>
              <w:top w:val="single" w:sz="4" w:space="0" w:color="auto"/>
              <w:left w:val="single" w:sz="4" w:space="0" w:color="auto"/>
              <w:bottom w:val="nil"/>
              <w:right w:val="single" w:sz="4" w:space="0" w:color="auto"/>
            </w:tcBorders>
          </w:tcPr>
          <w:p w14:paraId="7468454D" w14:textId="77777777" w:rsidR="001C629E" w:rsidRPr="00F45DC0" w:rsidRDefault="001C629E" w:rsidP="00BB324F">
            <w:pPr>
              <w:rPr>
                <w:i/>
              </w:rPr>
            </w:pPr>
            <w:r w:rsidRPr="00F45DC0">
              <w:rPr>
                <w:i/>
              </w:rPr>
              <w:t>ҰОҚ   өтілу  барысына қажет құралдарды, көрнекіліктер дайындау.</w:t>
            </w:r>
          </w:p>
          <w:p w14:paraId="5F37963A" w14:textId="77777777" w:rsidR="001C629E" w:rsidRPr="00F45DC0" w:rsidRDefault="001C629E" w:rsidP="00BB324F">
            <w:pPr>
              <w:rPr>
                <w:i/>
              </w:rPr>
            </w:pPr>
            <w:r w:rsidRPr="00F45DC0">
              <w:rPr>
                <w:b/>
                <w:bCs/>
                <w:i/>
              </w:rPr>
              <w:t>Дидактикалық ойын. «Жұп суреттер</w:t>
            </w:r>
            <w:r w:rsidRPr="00F45DC0">
              <w:rPr>
                <w:i/>
              </w:rPr>
              <w:t>»</w:t>
            </w:r>
            <w:r w:rsidRPr="00F45DC0">
              <w:rPr>
                <w:i/>
              </w:rPr>
              <w:br/>
            </w:r>
            <w:r w:rsidRPr="00F45DC0">
              <w:rPr>
                <w:b/>
                <w:bCs/>
                <w:i/>
              </w:rPr>
              <w:t>Шарты.</w:t>
            </w:r>
            <w:r w:rsidRPr="00F45DC0">
              <w:rPr>
                <w:i/>
              </w:rPr>
              <w:t> Балалардың байқампаз</w:t>
            </w:r>
            <w:r>
              <w:rPr>
                <w:i/>
              </w:rPr>
              <w:t>дық қабілеті дамыйды</w:t>
            </w:r>
            <w:r w:rsidRPr="00F45DC0">
              <w:rPr>
                <w:i/>
              </w:rPr>
              <w:t>; заттардың, суреттердің ұқсастық пен</w:t>
            </w:r>
            <w:r>
              <w:rPr>
                <w:i/>
              </w:rPr>
              <w:t xml:space="preserve"> айырмашылықтарын тауып біледі.</w:t>
            </w:r>
            <w:r w:rsidRPr="00F45DC0">
              <w:rPr>
                <w:i/>
              </w:rPr>
              <w:t> </w:t>
            </w:r>
          </w:p>
        </w:tc>
      </w:tr>
      <w:tr w:rsidR="001C629E" w:rsidRPr="00F45DC0" w14:paraId="01BAC804" w14:textId="77777777" w:rsidTr="00BB324F">
        <w:trPr>
          <w:gridAfter w:val="3"/>
          <w:wAfter w:w="5100" w:type="dxa"/>
          <w:trHeight w:val="420"/>
        </w:trPr>
        <w:tc>
          <w:tcPr>
            <w:tcW w:w="1415" w:type="dxa"/>
            <w:tcBorders>
              <w:top w:val="single" w:sz="4" w:space="0" w:color="auto"/>
              <w:left w:val="single" w:sz="4" w:space="0" w:color="auto"/>
              <w:bottom w:val="single" w:sz="4" w:space="0" w:color="auto"/>
              <w:right w:val="single" w:sz="4" w:space="0" w:color="auto"/>
            </w:tcBorders>
            <w:hideMark/>
          </w:tcPr>
          <w:p w14:paraId="5F7C2F4B" w14:textId="77777777" w:rsidR="001C629E" w:rsidRPr="00F45DC0" w:rsidRDefault="001C629E" w:rsidP="00BB324F">
            <w:pPr>
              <w:rPr>
                <w:bCs/>
                <w:i/>
                <w:iCs/>
                <w:color w:val="000000"/>
                <w:lang w:eastAsia="ru-RU"/>
              </w:rPr>
            </w:pPr>
            <w:r w:rsidRPr="00F45DC0">
              <w:rPr>
                <w:bCs/>
                <w:i/>
                <w:color w:val="000000"/>
                <w:lang w:eastAsia="ru-RU"/>
              </w:rPr>
              <w:t xml:space="preserve">Мектепке дейінгі ұй-ым кестесі  </w:t>
            </w:r>
            <w:r w:rsidRPr="00F45DC0">
              <w:rPr>
                <w:bCs/>
                <w:i/>
                <w:color w:val="000000"/>
                <w:lang w:eastAsia="ru-RU"/>
              </w:rPr>
              <w:lastRenderedPageBreak/>
              <w:t>бойынша  ұйымдастырылған оқу қызмет-тері</w:t>
            </w:r>
          </w:p>
        </w:tc>
        <w:tc>
          <w:tcPr>
            <w:tcW w:w="2971" w:type="dxa"/>
            <w:gridSpan w:val="2"/>
            <w:tcBorders>
              <w:top w:val="single" w:sz="4" w:space="0" w:color="auto"/>
              <w:left w:val="single" w:sz="4" w:space="0" w:color="auto"/>
              <w:bottom w:val="single" w:sz="4" w:space="0" w:color="auto"/>
              <w:right w:val="single" w:sz="4" w:space="0" w:color="auto"/>
            </w:tcBorders>
          </w:tcPr>
          <w:p w14:paraId="3A2F27FD" w14:textId="77777777" w:rsidR="001C629E" w:rsidRPr="001862BF" w:rsidRDefault="001C629E" w:rsidP="00BB324F">
            <w:pPr>
              <w:jc w:val="center"/>
              <w:rPr>
                <w:rFonts w:eastAsia="Calibri"/>
                <w:b/>
                <w:i/>
              </w:rPr>
            </w:pPr>
            <w:r w:rsidRPr="001862BF">
              <w:rPr>
                <w:rFonts w:eastAsia="Calibri"/>
                <w:b/>
                <w:i/>
              </w:rPr>
              <w:lastRenderedPageBreak/>
              <w:t>Сөйлеуді дамыту</w:t>
            </w:r>
          </w:p>
          <w:p w14:paraId="3E1DE349" w14:textId="77777777" w:rsidR="001C629E" w:rsidRPr="001862BF" w:rsidRDefault="001C629E" w:rsidP="00BB324F">
            <w:pPr>
              <w:rPr>
                <w:rFonts w:eastAsia="Calibri"/>
                <w:b/>
                <w:i/>
              </w:rPr>
            </w:pPr>
            <w:r w:rsidRPr="001862BF">
              <w:rPr>
                <w:rFonts w:eastAsia="Calibri"/>
                <w:b/>
                <w:i/>
              </w:rPr>
              <w:t>Тақырыбы:</w:t>
            </w:r>
          </w:p>
          <w:p w14:paraId="1BA54136" w14:textId="77777777" w:rsidR="001C629E" w:rsidRPr="001862BF" w:rsidRDefault="001C629E" w:rsidP="00BB324F">
            <w:pPr>
              <w:rPr>
                <w:rFonts w:eastAsia="Calibri"/>
                <w:i/>
              </w:rPr>
            </w:pPr>
            <w:r w:rsidRPr="001862BF">
              <w:rPr>
                <w:rFonts w:eastAsia="Calibri"/>
                <w:i/>
              </w:rPr>
              <w:t xml:space="preserve"> «Екі дос»  (әңгімелеп </w:t>
            </w:r>
            <w:r w:rsidRPr="001862BF">
              <w:rPr>
                <w:rFonts w:eastAsia="Calibri"/>
                <w:i/>
              </w:rPr>
              <w:lastRenderedPageBreak/>
              <w:t xml:space="preserve">үйренеміз) </w:t>
            </w:r>
          </w:p>
          <w:p w14:paraId="2DC3785B" w14:textId="77777777" w:rsidR="001C629E" w:rsidRPr="006F282E" w:rsidRDefault="001C629E" w:rsidP="00BB324F">
            <w:pPr>
              <w:rPr>
                <w:rFonts w:eastAsia="Calibri"/>
                <w:i/>
                <w:szCs w:val="24"/>
              </w:rPr>
            </w:pPr>
            <w:r w:rsidRPr="001862BF">
              <w:rPr>
                <w:rFonts w:eastAsia="Calibri"/>
                <w:b/>
                <w:i/>
              </w:rPr>
              <w:t>Мақсаты:</w:t>
            </w:r>
            <w:r w:rsidRPr="001862BF">
              <w:rPr>
                <w:rFonts w:eastAsia="Calibri"/>
                <w:i/>
              </w:rPr>
              <w:t xml:space="preserve"> </w:t>
            </w:r>
            <w:r w:rsidRPr="006F282E">
              <w:rPr>
                <w:rFonts w:eastAsia="Calibri"/>
                <w:i/>
                <w:szCs w:val="24"/>
              </w:rPr>
              <w:t>Әңгіменің мазмұнын сызба белгілер бойынша әңгімелеп, айта алады</w:t>
            </w:r>
          </w:p>
          <w:p w14:paraId="3EECF654" w14:textId="77777777" w:rsidR="001C629E" w:rsidRDefault="001C629E"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Pr>
                <w:rFonts w:ascii="Times New Roman" w:hAnsi="Times New Roman"/>
                <w:i/>
                <w:color w:val="FF0000"/>
                <w:lang w:val="kk-KZ"/>
              </w:rPr>
              <w:t xml:space="preserve"> Тақырып бойынша көрнекіліктер,</w:t>
            </w:r>
          </w:p>
          <w:p w14:paraId="23B2C1FE" w14:textId="77777777" w:rsidR="001C629E" w:rsidRPr="000A49C5" w:rsidRDefault="001C629E" w:rsidP="00BB324F">
            <w:pPr>
              <w:pStyle w:val="ae"/>
              <w:rPr>
                <w:rFonts w:ascii="Times New Roman" w:hAnsi="Times New Roman"/>
                <w:i/>
                <w:color w:val="FF0000"/>
                <w:lang w:val="kk-KZ"/>
              </w:rPr>
            </w:pPr>
            <w:r w:rsidRPr="000A49C5">
              <w:rPr>
                <w:rFonts w:ascii="Times New Roman" w:hAnsi="Times New Roman"/>
                <w:i/>
                <w:color w:val="FF0000"/>
                <w:lang w:val="kk-KZ"/>
              </w:rPr>
              <w:t>АКТ технологиясы.</w:t>
            </w:r>
          </w:p>
          <w:p w14:paraId="1BC90012" w14:textId="77777777" w:rsidR="001C629E" w:rsidRDefault="001C629E" w:rsidP="00BB324F">
            <w:pPr>
              <w:rPr>
                <w:b/>
                <w:bCs/>
                <w:i/>
                <w:iCs/>
                <w:lang w:eastAsia="ru-RU"/>
              </w:rPr>
            </w:pPr>
            <w:r w:rsidRPr="000A49C5">
              <w:rPr>
                <w:b/>
                <w:i/>
                <w:color w:val="FF0000"/>
              </w:rPr>
              <w:t xml:space="preserve">Әдіс-тәсілі: </w:t>
            </w:r>
            <w:r w:rsidRPr="000A49C5">
              <w:rPr>
                <w:i/>
                <w:color w:val="FF0000"/>
              </w:rPr>
              <w:t>4К</w:t>
            </w:r>
            <w:r>
              <w:rPr>
                <w:i/>
                <w:color w:val="FF0000"/>
              </w:rPr>
              <w:t xml:space="preserve"> моделі, </w:t>
            </w:r>
            <w:r w:rsidRPr="000A49C5">
              <w:rPr>
                <w:b/>
                <w:i/>
                <w:color w:val="FF0000"/>
              </w:rPr>
              <w:t xml:space="preserve"> </w:t>
            </w:r>
            <w:r w:rsidRPr="000A49C5">
              <w:rPr>
                <w:i/>
                <w:color w:val="FF0000"/>
              </w:rPr>
              <w:t xml:space="preserve">саралау, жаппай бақылау. </w:t>
            </w:r>
          </w:p>
          <w:p w14:paraId="0914815E" w14:textId="77777777" w:rsidR="001C629E" w:rsidRPr="000A49C5" w:rsidRDefault="001C629E" w:rsidP="00BB324F">
            <w:pPr>
              <w:rPr>
                <w:i/>
                <w:lang w:eastAsia="ru-RU"/>
              </w:rPr>
            </w:pPr>
            <w:r>
              <w:rPr>
                <w:b/>
                <w:bCs/>
                <w:i/>
                <w:iCs/>
                <w:lang w:eastAsia="ru-RU"/>
              </w:rPr>
              <w:t>ҰОҚ жүргізілу барысы.</w:t>
            </w:r>
          </w:p>
          <w:p w14:paraId="72B3A9EB" w14:textId="77777777" w:rsidR="001C629E" w:rsidRPr="001862BF" w:rsidRDefault="001C629E" w:rsidP="00BB324F">
            <w:pPr>
              <w:rPr>
                <w:b/>
                <w:i/>
                <w:color w:val="000000"/>
                <w:lang w:eastAsia="ru-RU"/>
              </w:rPr>
            </w:pPr>
            <w:r w:rsidRPr="001862BF">
              <w:rPr>
                <w:b/>
                <w:i/>
                <w:color w:val="000000"/>
                <w:lang w:eastAsia="ru-RU"/>
              </w:rPr>
              <w:t>Шаттық шеңбер</w:t>
            </w:r>
          </w:p>
          <w:p w14:paraId="718A941B" w14:textId="77777777" w:rsidR="001C629E" w:rsidRPr="001862BF" w:rsidRDefault="001C629E" w:rsidP="00BB324F">
            <w:pPr>
              <w:pStyle w:val="aa"/>
              <w:rPr>
                <w:rFonts w:eastAsia="Times New Roman"/>
                <w:i/>
                <w:sz w:val="22"/>
                <w:szCs w:val="22"/>
                <w:lang w:val="kk-KZ" w:eastAsia="ru-RU"/>
              </w:rPr>
            </w:pPr>
            <w:r w:rsidRPr="001862BF">
              <w:rPr>
                <w:i/>
                <w:sz w:val="22"/>
                <w:szCs w:val="22"/>
                <w:lang w:val="kk-KZ"/>
              </w:rPr>
              <w:t>-</w:t>
            </w:r>
            <w:r w:rsidRPr="001862BF">
              <w:rPr>
                <w:rFonts w:eastAsia="Times New Roman"/>
                <w:i/>
                <w:sz w:val="22"/>
                <w:szCs w:val="22"/>
                <w:lang w:val="kk-KZ" w:eastAsia="ru-RU"/>
              </w:rPr>
              <w:t>Достар бері, келіңдер,</w:t>
            </w:r>
          </w:p>
          <w:p w14:paraId="6C60B3D6" w14:textId="77777777" w:rsidR="001C629E" w:rsidRPr="001862BF" w:rsidRDefault="001C629E" w:rsidP="00BB324F">
            <w:pPr>
              <w:pStyle w:val="aa"/>
              <w:rPr>
                <w:rFonts w:eastAsia="Times New Roman"/>
                <w:i/>
                <w:sz w:val="22"/>
                <w:szCs w:val="22"/>
                <w:lang w:val="kk-KZ"/>
              </w:rPr>
            </w:pPr>
            <w:r w:rsidRPr="001862BF">
              <w:rPr>
                <w:rFonts w:eastAsia="Times New Roman"/>
                <w:i/>
                <w:sz w:val="22"/>
                <w:szCs w:val="22"/>
                <w:lang w:val="kk-KZ"/>
              </w:rPr>
              <w:t>Қолдарыңды беріндер.</w:t>
            </w:r>
          </w:p>
          <w:p w14:paraId="54E00576" w14:textId="77777777" w:rsidR="001C629E" w:rsidRPr="001862BF" w:rsidRDefault="001C629E" w:rsidP="00BB324F">
            <w:pPr>
              <w:pStyle w:val="aa"/>
              <w:rPr>
                <w:rFonts w:eastAsia="Times New Roman"/>
                <w:i/>
                <w:sz w:val="22"/>
                <w:szCs w:val="22"/>
                <w:lang w:val="kk-KZ"/>
              </w:rPr>
            </w:pPr>
            <w:r w:rsidRPr="001862BF">
              <w:rPr>
                <w:rFonts w:eastAsia="Times New Roman"/>
                <w:i/>
                <w:sz w:val="22"/>
                <w:szCs w:val="22"/>
                <w:lang w:val="kk-KZ"/>
              </w:rPr>
              <w:t>Шаттық толы шеңберге</w:t>
            </w:r>
          </w:p>
          <w:p w14:paraId="313E6F49" w14:textId="77777777" w:rsidR="001C629E" w:rsidRPr="001862BF" w:rsidRDefault="001C629E" w:rsidP="00BB324F">
            <w:pPr>
              <w:pStyle w:val="aa"/>
              <w:rPr>
                <w:rFonts w:eastAsia="Times New Roman"/>
                <w:i/>
                <w:sz w:val="22"/>
                <w:szCs w:val="22"/>
                <w:lang w:val="kk-KZ"/>
              </w:rPr>
            </w:pPr>
            <w:r w:rsidRPr="001862BF">
              <w:rPr>
                <w:rFonts w:eastAsia="Times New Roman"/>
                <w:i/>
                <w:sz w:val="22"/>
                <w:szCs w:val="22"/>
                <w:lang w:val="kk-KZ"/>
              </w:rPr>
              <w:t>Қуанышпен еніңдер.</w:t>
            </w:r>
          </w:p>
          <w:p w14:paraId="4340212E" w14:textId="77777777" w:rsidR="001C629E" w:rsidRPr="001862BF" w:rsidRDefault="001C629E" w:rsidP="00BB324F">
            <w:pPr>
              <w:pStyle w:val="aa"/>
              <w:rPr>
                <w:rFonts w:eastAsia="Times New Roman"/>
                <w:i/>
                <w:sz w:val="22"/>
                <w:szCs w:val="22"/>
                <w:lang w:val="kk-KZ"/>
              </w:rPr>
            </w:pPr>
            <w:r w:rsidRPr="001862BF">
              <w:rPr>
                <w:rFonts w:eastAsia="Times New Roman"/>
                <w:i/>
                <w:sz w:val="22"/>
                <w:szCs w:val="22"/>
                <w:lang w:val="kk-KZ"/>
              </w:rPr>
              <w:t>(Г.Абдрахманов)</w:t>
            </w:r>
          </w:p>
          <w:p w14:paraId="0E45BD80" w14:textId="77777777" w:rsidR="001C629E" w:rsidRPr="001862BF" w:rsidRDefault="001C629E" w:rsidP="00BB324F">
            <w:pPr>
              <w:pStyle w:val="aa"/>
              <w:rPr>
                <w:rFonts w:eastAsia="Times New Roman"/>
                <w:b/>
                <w:i/>
                <w:sz w:val="22"/>
                <w:szCs w:val="22"/>
                <w:lang w:val="kk-KZ"/>
              </w:rPr>
            </w:pPr>
            <w:r w:rsidRPr="001862BF">
              <w:rPr>
                <w:rFonts w:eastAsia="Times New Roman"/>
                <w:b/>
                <w:i/>
                <w:sz w:val="22"/>
                <w:szCs w:val="22"/>
                <w:lang w:val="kk-KZ"/>
              </w:rPr>
              <w:t>Тосын сәт.</w:t>
            </w:r>
          </w:p>
          <w:p w14:paraId="24839E89" w14:textId="77777777" w:rsidR="001C629E" w:rsidRPr="001862BF" w:rsidRDefault="001C629E" w:rsidP="00BB324F">
            <w:pPr>
              <w:pStyle w:val="aa"/>
              <w:rPr>
                <w:rFonts w:eastAsia="Times New Roman"/>
                <w:i/>
                <w:sz w:val="22"/>
                <w:szCs w:val="22"/>
                <w:lang w:val="kk-KZ"/>
              </w:rPr>
            </w:pPr>
            <w:r w:rsidRPr="001862BF">
              <w:rPr>
                <w:rFonts w:eastAsia="Times New Roman"/>
                <w:i/>
                <w:sz w:val="22"/>
                <w:szCs w:val="22"/>
                <w:lang w:val="kk-KZ"/>
              </w:rPr>
              <w:t xml:space="preserve">Айгүл келеді. </w:t>
            </w:r>
          </w:p>
          <w:p w14:paraId="6865A8BC" w14:textId="77777777" w:rsidR="001C629E" w:rsidRPr="001862BF" w:rsidRDefault="001C629E" w:rsidP="00BB324F">
            <w:pPr>
              <w:pStyle w:val="aa"/>
              <w:rPr>
                <w:rFonts w:eastAsia="Times New Roman"/>
                <w:i/>
                <w:sz w:val="22"/>
                <w:szCs w:val="22"/>
                <w:lang w:val="kk-KZ" w:eastAsia="ru-RU"/>
              </w:rPr>
            </w:pPr>
            <w:r w:rsidRPr="001862BF">
              <w:rPr>
                <w:rFonts w:eastAsia="Times New Roman"/>
                <w:i/>
                <w:sz w:val="22"/>
                <w:szCs w:val="22"/>
                <w:lang w:val="kk-KZ"/>
              </w:rPr>
              <w:t>Балалардан достар туралы білгісі келетінін айтады.</w:t>
            </w:r>
          </w:p>
          <w:p w14:paraId="1F0732A1" w14:textId="77777777" w:rsidR="001C629E" w:rsidRPr="001862BF" w:rsidRDefault="001C629E" w:rsidP="00BB324F">
            <w:pPr>
              <w:rPr>
                <w:i/>
              </w:rPr>
            </w:pPr>
            <w:r>
              <w:rPr>
                <w:b/>
                <w:bCs/>
                <w:i/>
              </w:rPr>
              <w:t xml:space="preserve">Пед жет </w:t>
            </w:r>
            <w:r w:rsidRPr="001862BF">
              <w:rPr>
                <w:b/>
                <w:bCs/>
                <w:i/>
              </w:rPr>
              <w:t xml:space="preserve"> ойын: «Егер..., онда...»</w:t>
            </w:r>
          </w:p>
          <w:p w14:paraId="722E0767" w14:textId="77777777" w:rsidR="001C629E" w:rsidRPr="001862BF" w:rsidRDefault="001C629E" w:rsidP="00BB324F">
            <w:pPr>
              <w:rPr>
                <w:i/>
              </w:rPr>
            </w:pPr>
            <w:r w:rsidRPr="001862BF">
              <w:rPr>
                <w:i/>
              </w:rPr>
              <w:t>Допты бір балаға беріп, сөйлемді бастап айтады:</w:t>
            </w:r>
          </w:p>
          <w:p w14:paraId="6ADEEE1B" w14:textId="77777777" w:rsidR="001C629E" w:rsidRPr="001862BF" w:rsidRDefault="001C629E" w:rsidP="00BB324F">
            <w:pPr>
              <w:rPr>
                <w:i/>
              </w:rPr>
            </w:pPr>
            <w:r w:rsidRPr="001862BF">
              <w:rPr>
                <w:i/>
              </w:rPr>
              <w:t>-Егер досың сенен жақсы көретін ойыншығынды сұраса, ...</w:t>
            </w:r>
          </w:p>
          <w:p w14:paraId="05616D09" w14:textId="77777777" w:rsidR="001C629E" w:rsidRPr="001862BF" w:rsidRDefault="001C629E" w:rsidP="00BB324F">
            <w:pPr>
              <w:rPr>
                <w:i/>
              </w:rPr>
            </w:pPr>
            <w:r w:rsidRPr="001862BF">
              <w:rPr>
                <w:i/>
              </w:rPr>
              <w:t>-Егер досынды ренжетіп қойсаң, ...</w:t>
            </w:r>
          </w:p>
          <w:p w14:paraId="05A0A30D" w14:textId="77777777" w:rsidR="001C629E" w:rsidRPr="001862BF" w:rsidRDefault="001C629E" w:rsidP="00BB324F">
            <w:pPr>
              <w:rPr>
                <w:i/>
              </w:rPr>
            </w:pPr>
            <w:r w:rsidRPr="001862BF">
              <w:rPr>
                <w:i/>
              </w:rPr>
              <w:t>-Егер досын сенімен ойнамай қойса,...</w:t>
            </w:r>
          </w:p>
          <w:p w14:paraId="7E9BE6B6" w14:textId="77777777" w:rsidR="001C629E" w:rsidRDefault="001C629E" w:rsidP="00BB324F">
            <w:pPr>
              <w:rPr>
                <w:i/>
              </w:rPr>
            </w:pPr>
            <w:r w:rsidRPr="001862BF">
              <w:rPr>
                <w:i/>
              </w:rPr>
              <w:t xml:space="preserve">Соңғы сұрақ арқылы баларды ойлануға жетелеу, </w:t>
            </w:r>
            <w:r w:rsidRPr="001862BF">
              <w:rPr>
                <w:i/>
              </w:rPr>
              <w:lastRenderedPageBreak/>
              <w:t>әртүрлі жауаптарын тыңдау.</w:t>
            </w:r>
          </w:p>
          <w:p w14:paraId="3DEECEC6" w14:textId="77777777" w:rsidR="001C629E" w:rsidRPr="00504521" w:rsidRDefault="001C629E" w:rsidP="00BB324F">
            <w:pPr>
              <w:rPr>
                <w:i/>
                <w:color w:val="FF0000"/>
              </w:rPr>
            </w:pPr>
            <w:r w:rsidRPr="00504521">
              <w:rPr>
                <w:i/>
                <w:color w:val="FF0000"/>
              </w:rPr>
              <w:t>Сыни ойлау, комуникатив дағды, жетелеуші сұрақтармен  бақылау.</w:t>
            </w:r>
          </w:p>
          <w:p w14:paraId="0D7F691C" w14:textId="77777777" w:rsidR="001C629E" w:rsidRDefault="001C629E" w:rsidP="00BB324F">
            <w:pPr>
              <w:rPr>
                <w:b/>
                <w:i/>
              </w:rPr>
            </w:pPr>
            <w:r w:rsidRPr="001862BF">
              <w:rPr>
                <w:b/>
                <w:i/>
              </w:rPr>
              <w:t xml:space="preserve">Ой дамыту     </w:t>
            </w:r>
          </w:p>
          <w:p w14:paraId="6BF00F37" w14:textId="77777777" w:rsidR="001C629E" w:rsidRDefault="001C629E" w:rsidP="00BB324F">
            <w:pPr>
              <w:rPr>
                <w:b/>
                <w:i/>
              </w:rPr>
            </w:pPr>
            <w:r>
              <w:rPr>
                <w:b/>
                <w:i/>
              </w:rPr>
              <w:t xml:space="preserve">Тақырыппен жұмыс. </w:t>
            </w:r>
          </w:p>
          <w:p w14:paraId="7384AC16" w14:textId="77777777" w:rsidR="001C629E" w:rsidRPr="001862BF" w:rsidRDefault="001C629E" w:rsidP="00BB324F">
            <w:pPr>
              <w:rPr>
                <w:i/>
              </w:rPr>
            </w:pPr>
            <w:r>
              <w:rPr>
                <w:b/>
                <w:i/>
              </w:rPr>
              <w:t>АҚТ технологиясымен</w:t>
            </w:r>
            <w:r w:rsidRPr="001862BF">
              <w:rPr>
                <w:b/>
                <w:i/>
              </w:rPr>
              <w:t xml:space="preserve">                   </w:t>
            </w:r>
            <w:r w:rsidRPr="001862BF">
              <w:rPr>
                <w:i/>
              </w:rPr>
              <w:t>Балаларға «Екі дос» деген әңгімесін айтып беру,</w:t>
            </w:r>
            <w:r>
              <w:rPr>
                <w:i/>
              </w:rPr>
              <w:t xml:space="preserve"> </w:t>
            </w:r>
            <w:r w:rsidRPr="001862BF">
              <w:rPr>
                <w:i/>
              </w:rPr>
              <w:t>мазмұны бойынша сұрақтар қою :</w:t>
            </w:r>
          </w:p>
          <w:p w14:paraId="43CAB29E" w14:textId="77777777" w:rsidR="001C629E" w:rsidRPr="001862BF" w:rsidRDefault="001C629E" w:rsidP="00BB324F">
            <w:pPr>
              <w:rPr>
                <w:i/>
              </w:rPr>
            </w:pPr>
            <w:r w:rsidRPr="001862BF">
              <w:rPr>
                <w:i/>
              </w:rPr>
              <w:t>-Әңгімеде кімдер туралы айтылған?</w:t>
            </w:r>
          </w:p>
          <w:p w14:paraId="52331D28" w14:textId="77777777" w:rsidR="001C629E" w:rsidRPr="001862BF" w:rsidRDefault="001C629E" w:rsidP="00BB324F">
            <w:pPr>
              <w:rPr>
                <w:i/>
              </w:rPr>
            </w:pPr>
            <w:r w:rsidRPr="001862BF">
              <w:rPr>
                <w:i/>
              </w:rPr>
              <w:t>-Неліктен достардың біреуі ағаш басына шығып кетті?</w:t>
            </w:r>
          </w:p>
          <w:p w14:paraId="0DF2657F" w14:textId="77777777" w:rsidR="001C629E" w:rsidRPr="001862BF" w:rsidRDefault="001C629E" w:rsidP="00BB324F">
            <w:pPr>
              <w:rPr>
                <w:i/>
              </w:rPr>
            </w:pPr>
            <w:r w:rsidRPr="001862BF">
              <w:rPr>
                <w:i/>
              </w:rPr>
              <w:t>-Қалай ойлайсындар, ол дұрыс істеді ме?</w:t>
            </w:r>
          </w:p>
          <w:p w14:paraId="272C6413" w14:textId="77777777" w:rsidR="001C629E" w:rsidRDefault="001C629E" w:rsidP="00BB324F">
            <w:pPr>
              <w:rPr>
                <w:i/>
              </w:rPr>
            </w:pPr>
            <w:r w:rsidRPr="001862BF">
              <w:rPr>
                <w:i/>
              </w:rPr>
              <w:t xml:space="preserve">-Оның орнында сендер болсаңдар не істер едіңдер. </w:t>
            </w:r>
          </w:p>
          <w:p w14:paraId="6D07E373" w14:textId="77777777" w:rsidR="001C629E" w:rsidRPr="00504521" w:rsidRDefault="001C629E" w:rsidP="00BB324F">
            <w:pPr>
              <w:rPr>
                <w:i/>
                <w:color w:val="FF0000"/>
              </w:rPr>
            </w:pPr>
            <w:r w:rsidRPr="00504521">
              <w:rPr>
                <w:i/>
                <w:color w:val="FF0000"/>
              </w:rPr>
              <w:t>Мазмұн арқылы саралау, Блум таксономиясы.</w:t>
            </w:r>
          </w:p>
          <w:p w14:paraId="62AD959B" w14:textId="77777777" w:rsidR="001C629E" w:rsidRPr="001862BF" w:rsidRDefault="001C629E" w:rsidP="00BB324F">
            <w:pPr>
              <w:pStyle w:val="aa"/>
              <w:rPr>
                <w:rFonts w:eastAsia="Times New Roman"/>
                <w:i/>
                <w:sz w:val="22"/>
                <w:szCs w:val="22"/>
                <w:lang w:val="kk-KZ"/>
              </w:rPr>
            </w:pPr>
            <w:r w:rsidRPr="001862BF">
              <w:rPr>
                <w:b/>
                <w:bCs/>
                <w:i/>
                <w:sz w:val="22"/>
                <w:szCs w:val="22"/>
                <w:lang w:val="kk-KZ"/>
              </w:rPr>
              <w:t>Әңгімелеп үйренеміз.</w:t>
            </w:r>
            <w:r w:rsidRPr="001862BF">
              <w:rPr>
                <w:i/>
                <w:sz w:val="22"/>
                <w:szCs w:val="22"/>
                <w:lang w:val="kk-KZ"/>
              </w:rPr>
              <w:t xml:space="preserve"> </w:t>
            </w:r>
            <w:r>
              <w:rPr>
                <w:rFonts w:eastAsia="Times New Roman"/>
                <w:i/>
                <w:sz w:val="22"/>
                <w:szCs w:val="22"/>
                <w:lang w:val="kk-KZ" w:eastAsia="ru-RU"/>
              </w:rPr>
              <w:t>Мнемотехника тәсілі арқылы әңгімені айтуға үйрету.</w:t>
            </w:r>
          </w:p>
          <w:p w14:paraId="38514BA0" w14:textId="77777777" w:rsidR="001C629E" w:rsidRPr="00504521" w:rsidRDefault="001C629E" w:rsidP="00BB324F">
            <w:pPr>
              <w:pStyle w:val="aa"/>
              <w:rPr>
                <w:rFonts w:eastAsia="Times New Roman"/>
                <w:bCs/>
                <w:i/>
                <w:color w:val="FF0000"/>
                <w:sz w:val="22"/>
                <w:szCs w:val="22"/>
                <w:lang w:val="kk-KZ"/>
              </w:rPr>
            </w:pPr>
            <w:r w:rsidRPr="00504521">
              <w:rPr>
                <w:rFonts w:eastAsia="Times New Roman"/>
                <w:bCs/>
                <w:i/>
                <w:color w:val="FF0000"/>
                <w:sz w:val="22"/>
                <w:szCs w:val="22"/>
                <w:lang w:val="kk-KZ"/>
              </w:rPr>
              <w:t>Құрлымдалған  ойын: «Жақсы мен жаман»</w:t>
            </w:r>
          </w:p>
          <w:p w14:paraId="21CF1DAE" w14:textId="77777777" w:rsidR="001C629E" w:rsidRDefault="001C629E" w:rsidP="00BB324F">
            <w:pPr>
              <w:pStyle w:val="aa"/>
              <w:rPr>
                <w:rFonts w:eastAsia="Times New Roman"/>
                <w:bCs/>
                <w:i/>
                <w:sz w:val="22"/>
                <w:szCs w:val="22"/>
                <w:lang w:val="kk-KZ"/>
              </w:rPr>
            </w:pPr>
            <w:r>
              <w:rPr>
                <w:rFonts w:eastAsia="Times New Roman"/>
                <w:b/>
                <w:bCs/>
                <w:i/>
                <w:sz w:val="22"/>
                <w:szCs w:val="22"/>
                <w:lang w:val="kk-KZ"/>
              </w:rPr>
              <w:t xml:space="preserve">Шарты: </w:t>
            </w:r>
            <w:r w:rsidRPr="00504521">
              <w:rPr>
                <w:rFonts w:eastAsia="Times New Roman"/>
                <w:bCs/>
                <w:i/>
                <w:sz w:val="22"/>
                <w:szCs w:val="22"/>
                <w:lang w:val="kk-KZ"/>
              </w:rPr>
              <w:t>Берілген суреттен тақырыпқа байланысты жақсы мен жаман қылықтарды айырып жинау, өз ойын айту.</w:t>
            </w:r>
          </w:p>
          <w:p w14:paraId="21B26CE9" w14:textId="77777777" w:rsidR="001C629E" w:rsidRPr="00504521" w:rsidRDefault="001C629E" w:rsidP="00BB324F">
            <w:pPr>
              <w:pStyle w:val="aa"/>
              <w:rPr>
                <w:rFonts w:eastAsia="Times New Roman"/>
                <w:b/>
                <w:bCs/>
                <w:i/>
                <w:color w:val="FF0000"/>
                <w:sz w:val="22"/>
                <w:szCs w:val="22"/>
                <w:lang w:val="kk-KZ"/>
              </w:rPr>
            </w:pPr>
            <w:r w:rsidRPr="00504521">
              <w:rPr>
                <w:rFonts w:eastAsia="Times New Roman"/>
                <w:bCs/>
                <w:i/>
                <w:color w:val="FF0000"/>
                <w:sz w:val="22"/>
                <w:szCs w:val="22"/>
                <w:lang w:val="kk-KZ"/>
              </w:rPr>
              <w:t>4К моделі, бала үні, Өнім арқылы саралау, жаппай бақылау.</w:t>
            </w:r>
          </w:p>
          <w:p w14:paraId="5508F22C" w14:textId="77777777" w:rsidR="001C629E" w:rsidRDefault="001C629E" w:rsidP="00BB324F">
            <w:pPr>
              <w:pStyle w:val="aa"/>
              <w:rPr>
                <w:rFonts w:eastAsia="Times New Roman"/>
                <w:b/>
                <w:bCs/>
                <w:i/>
                <w:sz w:val="22"/>
                <w:szCs w:val="22"/>
                <w:lang w:val="kk-KZ"/>
              </w:rPr>
            </w:pPr>
            <w:r>
              <w:rPr>
                <w:rFonts w:eastAsia="Times New Roman"/>
                <w:b/>
                <w:bCs/>
                <w:i/>
                <w:sz w:val="22"/>
                <w:szCs w:val="22"/>
                <w:lang w:val="kk-KZ"/>
              </w:rPr>
              <w:lastRenderedPageBreak/>
              <w:t>Рефлекция</w:t>
            </w:r>
          </w:p>
          <w:p w14:paraId="533F5F6B" w14:textId="77777777" w:rsidR="001C629E" w:rsidRPr="001862BF" w:rsidRDefault="001C629E" w:rsidP="00BB324F">
            <w:pPr>
              <w:pStyle w:val="aa"/>
              <w:rPr>
                <w:rFonts w:eastAsia="Times New Roman"/>
                <w:i/>
                <w:sz w:val="22"/>
                <w:szCs w:val="22"/>
                <w:lang w:val="kk-KZ"/>
              </w:rPr>
            </w:pPr>
            <w:r w:rsidRPr="001862BF">
              <w:rPr>
                <w:rFonts w:eastAsia="Times New Roman"/>
                <w:i/>
                <w:sz w:val="22"/>
                <w:szCs w:val="22"/>
                <w:lang w:val="kk-KZ"/>
              </w:rPr>
              <w:t>-Бүгін біз не жайлы әңгімелестік?</w:t>
            </w:r>
          </w:p>
          <w:p w14:paraId="413C791E" w14:textId="77777777" w:rsidR="001C629E" w:rsidRDefault="001C629E" w:rsidP="00BB324F">
            <w:pPr>
              <w:pStyle w:val="aa"/>
              <w:rPr>
                <w:rFonts w:eastAsia="Times New Roman"/>
                <w:i/>
                <w:sz w:val="22"/>
                <w:szCs w:val="22"/>
                <w:lang w:val="kk-KZ"/>
              </w:rPr>
            </w:pPr>
            <w:r>
              <w:rPr>
                <w:rFonts w:eastAsia="Times New Roman"/>
                <w:i/>
                <w:sz w:val="22"/>
                <w:szCs w:val="22"/>
                <w:lang w:val="kk-KZ"/>
              </w:rPr>
              <w:t>Достық қандай болу керек?</w:t>
            </w:r>
          </w:p>
          <w:p w14:paraId="47FF474B" w14:textId="77777777" w:rsidR="001C629E" w:rsidRPr="001B5F8A" w:rsidRDefault="001C629E" w:rsidP="00BB324F">
            <w:pPr>
              <w:pStyle w:val="aa"/>
              <w:rPr>
                <w:rFonts w:eastAsia="Times New Roman"/>
                <w:i/>
                <w:color w:val="FF0000"/>
                <w:sz w:val="22"/>
                <w:szCs w:val="22"/>
                <w:lang w:val="kk-KZ"/>
              </w:rPr>
            </w:pPr>
            <w:r w:rsidRPr="001B5F8A">
              <w:rPr>
                <w:rFonts w:eastAsia="Times New Roman"/>
                <w:i/>
                <w:color w:val="FF0000"/>
                <w:sz w:val="22"/>
                <w:szCs w:val="22"/>
                <w:lang w:val="kk-KZ"/>
              </w:rPr>
              <w:t>Кері байланыс</w:t>
            </w:r>
          </w:p>
          <w:p w14:paraId="275EE875" w14:textId="77777777" w:rsidR="001C629E" w:rsidRPr="001B5F8A" w:rsidRDefault="001C629E" w:rsidP="00BB324F">
            <w:pPr>
              <w:pStyle w:val="aa"/>
              <w:rPr>
                <w:rFonts w:eastAsia="Times New Roman"/>
                <w:i/>
                <w:color w:val="FF0000"/>
                <w:sz w:val="22"/>
                <w:szCs w:val="22"/>
                <w:lang w:val="kk-KZ"/>
              </w:rPr>
            </w:pPr>
            <w:r w:rsidRPr="001B5F8A">
              <w:rPr>
                <w:rFonts w:eastAsia="Times New Roman"/>
                <w:i/>
                <w:color w:val="FF0000"/>
                <w:sz w:val="22"/>
                <w:szCs w:val="22"/>
                <w:lang w:val="kk-KZ"/>
              </w:rPr>
              <w:t>Сыни ойлау, комуникатив дағды.</w:t>
            </w:r>
          </w:p>
          <w:p w14:paraId="7F088CAB" w14:textId="77777777" w:rsidR="001C629E" w:rsidRPr="001862BF" w:rsidRDefault="001C629E" w:rsidP="00BB324F">
            <w:pPr>
              <w:pStyle w:val="aa"/>
              <w:rPr>
                <w:rFonts w:eastAsia="Times New Roman"/>
                <w:i/>
                <w:sz w:val="22"/>
                <w:szCs w:val="22"/>
                <w:lang w:val="kk-KZ" w:eastAsia="ru-RU"/>
              </w:rPr>
            </w:pPr>
            <w:r w:rsidRPr="001862BF">
              <w:rPr>
                <w:rFonts w:eastAsia="Times New Roman"/>
                <w:i/>
                <w:sz w:val="22"/>
                <w:szCs w:val="22"/>
                <w:lang w:val="kk-KZ"/>
              </w:rPr>
              <w:t>Айгүл балаларға дос туралы көп үйренгенін айтып қоштасады.</w:t>
            </w:r>
          </w:p>
          <w:p w14:paraId="060976DC" w14:textId="77777777" w:rsidR="001C629E" w:rsidRPr="001862BF" w:rsidRDefault="001C629E" w:rsidP="00BB324F">
            <w:pPr>
              <w:rPr>
                <w:i/>
                <w:color w:val="000000"/>
                <w:lang w:eastAsia="ru-RU"/>
              </w:rPr>
            </w:pPr>
            <w:r w:rsidRPr="001862BF">
              <w:rPr>
                <w:i/>
                <w:color w:val="000000"/>
                <w:lang w:eastAsia="ru-RU"/>
              </w:rPr>
              <w:t>Балаларды мадақтау.</w:t>
            </w:r>
          </w:p>
          <w:p w14:paraId="3421776A" w14:textId="77777777" w:rsidR="001C629E" w:rsidRPr="001862BF" w:rsidRDefault="001C629E" w:rsidP="00BB324F">
            <w:pPr>
              <w:rPr>
                <w:i/>
                <w:color w:val="000000"/>
                <w:lang w:eastAsia="ru-RU"/>
              </w:rPr>
            </w:pPr>
          </w:p>
          <w:p w14:paraId="02EEFEC5" w14:textId="77777777" w:rsidR="001C629E" w:rsidRPr="001862BF" w:rsidRDefault="001C629E" w:rsidP="00BB324F">
            <w:pPr>
              <w:rPr>
                <w:i/>
                <w:color w:val="000000"/>
                <w:lang w:eastAsia="ru-RU"/>
              </w:rPr>
            </w:pPr>
          </w:p>
          <w:p w14:paraId="25B07634" w14:textId="77777777" w:rsidR="001C629E" w:rsidRPr="001862BF" w:rsidRDefault="001C629E" w:rsidP="00BB324F">
            <w:pPr>
              <w:rPr>
                <w:b/>
                <w:i/>
                <w:color w:val="000000"/>
                <w:lang w:eastAsia="ru-RU"/>
              </w:rPr>
            </w:pPr>
            <w:r w:rsidRPr="001862BF">
              <w:rPr>
                <w:b/>
                <w:i/>
                <w:color w:val="000000"/>
                <w:lang w:eastAsia="ru-RU"/>
              </w:rPr>
              <w:t>2.Музыка</w:t>
            </w:r>
          </w:p>
          <w:p w14:paraId="7DB369ED" w14:textId="77777777" w:rsidR="001C629E" w:rsidRPr="001862BF" w:rsidRDefault="001C629E" w:rsidP="00BB324F">
            <w:pPr>
              <w:rPr>
                <w:i/>
                <w:color w:val="000000"/>
                <w:lang w:eastAsia="ru-RU"/>
              </w:rPr>
            </w:pPr>
            <w:r w:rsidRPr="001862BF">
              <w:rPr>
                <w:i/>
                <w:color w:val="000000"/>
                <w:lang w:eastAsia="ru-RU"/>
              </w:rPr>
              <w:t>Педагог жоспары бойынша</w:t>
            </w:r>
          </w:p>
          <w:p w14:paraId="66F3B36A" w14:textId="77777777" w:rsidR="001C629E" w:rsidRPr="001862BF" w:rsidRDefault="001C629E" w:rsidP="00BB324F">
            <w:pPr>
              <w:rPr>
                <w:i/>
                <w:color w:val="000000"/>
                <w:lang w:eastAsia="ru-RU"/>
              </w:rPr>
            </w:pPr>
          </w:p>
          <w:p w14:paraId="2E36CF56" w14:textId="77777777" w:rsidR="001C629E" w:rsidRPr="001862BF" w:rsidRDefault="001C629E" w:rsidP="00BB324F">
            <w:pPr>
              <w:rPr>
                <w:i/>
                <w:color w:val="000000"/>
                <w:lang w:eastAsia="ru-RU"/>
              </w:rPr>
            </w:pPr>
          </w:p>
          <w:p w14:paraId="07BCEA51" w14:textId="77777777" w:rsidR="001C629E" w:rsidRPr="001862BF" w:rsidRDefault="001C629E" w:rsidP="00BB324F">
            <w:pPr>
              <w:rPr>
                <w:i/>
                <w:color w:val="000000"/>
                <w:lang w:eastAsia="ru-RU"/>
              </w:rPr>
            </w:pPr>
          </w:p>
          <w:p w14:paraId="7575D142" w14:textId="77777777" w:rsidR="001C629E" w:rsidRPr="001862BF" w:rsidRDefault="001C629E" w:rsidP="00BB324F">
            <w:pPr>
              <w:rPr>
                <w:b/>
                <w:i/>
                <w:color w:val="000000"/>
                <w:lang w:eastAsia="ru-RU"/>
              </w:rPr>
            </w:pPr>
            <w:r w:rsidRPr="001862BF">
              <w:rPr>
                <w:b/>
                <w:i/>
                <w:color w:val="000000"/>
                <w:lang w:eastAsia="ru-RU"/>
              </w:rPr>
              <w:t>3. Дене шынықтыру.</w:t>
            </w:r>
          </w:p>
          <w:p w14:paraId="43E9B4C8" w14:textId="77777777" w:rsidR="001C629E" w:rsidRPr="001B5F8A" w:rsidRDefault="001C629E" w:rsidP="00BB324F">
            <w:pPr>
              <w:rPr>
                <w:rFonts w:eastAsia="Calibri"/>
                <w:i/>
                <w:color w:val="000000" w:themeColor="text1"/>
              </w:rPr>
            </w:pPr>
            <w:r w:rsidRPr="001862BF">
              <w:rPr>
                <w:rFonts w:eastAsia="Calibri"/>
                <w:b/>
                <w:i/>
              </w:rPr>
              <w:t>Мақсаты</w:t>
            </w:r>
            <w:r w:rsidRPr="001B5F8A">
              <w:rPr>
                <w:rFonts w:eastAsia="Calibri"/>
                <w:b/>
                <w:i/>
              </w:rPr>
              <w:t>.</w:t>
            </w:r>
            <w:r w:rsidRPr="001B5F8A">
              <w:rPr>
                <w:i/>
              </w:rPr>
              <w:t xml:space="preserve"> Бірқалыпты жеңіл секіруді  үйренеді. Гимнастикалық скамейка үстімен тепе-теңдікті сақтап жүреді, </w:t>
            </w:r>
            <w:r w:rsidRPr="001B5F8A">
              <w:rPr>
                <w:rFonts w:eastAsia="Calibri"/>
                <w:i/>
                <w:color w:val="000000" w:themeColor="text1"/>
              </w:rPr>
              <w:t>құрсаудан еңбектеп өте алады.</w:t>
            </w:r>
          </w:p>
          <w:p w14:paraId="77C93465" w14:textId="77777777" w:rsidR="001C629E" w:rsidRPr="005817F0" w:rsidRDefault="001C629E" w:rsidP="00BB324F">
            <w:pPr>
              <w:rPr>
                <w:i/>
                <w:color w:val="FF0000"/>
              </w:rPr>
            </w:pPr>
            <w:r w:rsidRPr="005817F0">
              <w:rPr>
                <w:i/>
                <w:color w:val="FF0000"/>
              </w:rPr>
              <w:t xml:space="preserve">Ресурстар: </w:t>
            </w:r>
            <w:r>
              <w:rPr>
                <w:i/>
                <w:color w:val="FF0000"/>
              </w:rPr>
              <w:t>Құрсау, гимнастикалық орындық</w:t>
            </w:r>
          </w:p>
          <w:p w14:paraId="7CEBFB6D" w14:textId="77777777" w:rsidR="001C629E" w:rsidRPr="005817F0" w:rsidRDefault="001C629E" w:rsidP="00BB324F">
            <w:pPr>
              <w:rPr>
                <w:i/>
                <w:color w:val="FF0000"/>
              </w:rPr>
            </w:pPr>
            <w:r w:rsidRPr="005817F0">
              <w:rPr>
                <w:i/>
                <w:color w:val="FF0000"/>
              </w:rPr>
              <w:t>Әдіс – тәсілдер: 4К моделі, бала үні, командада жұмыс.</w:t>
            </w:r>
          </w:p>
          <w:p w14:paraId="041984CE" w14:textId="77777777" w:rsidR="001C629E" w:rsidRPr="00D14D72" w:rsidRDefault="001C629E" w:rsidP="00BB324F">
            <w:pPr>
              <w:rPr>
                <w:b/>
                <w:bCs/>
                <w:i/>
                <w:iCs/>
                <w:color w:val="000000"/>
                <w:lang w:eastAsia="ru-RU"/>
              </w:rPr>
            </w:pPr>
            <w:r w:rsidRPr="00D14D72">
              <w:rPr>
                <w:b/>
                <w:bCs/>
                <w:i/>
                <w:iCs/>
                <w:color w:val="000000"/>
                <w:lang w:eastAsia="ru-RU"/>
              </w:rPr>
              <w:t xml:space="preserve">Оқу қызметінің барысы.     </w:t>
            </w:r>
          </w:p>
          <w:p w14:paraId="62087E38" w14:textId="77777777" w:rsidR="001C629E" w:rsidRPr="00D14D72" w:rsidRDefault="001C629E" w:rsidP="00BB324F">
            <w:pPr>
              <w:rPr>
                <w:i/>
                <w:color w:val="000000"/>
                <w:lang w:eastAsia="ru-RU"/>
              </w:rPr>
            </w:pPr>
            <w:r w:rsidRPr="00D14D72">
              <w:rPr>
                <w:b/>
                <w:bCs/>
                <w:i/>
                <w:iCs/>
                <w:color w:val="000000"/>
                <w:lang w:eastAsia="ru-RU"/>
              </w:rPr>
              <w:t xml:space="preserve">Балалармен амандасу                  </w:t>
            </w:r>
          </w:p>
          <w:p w14:paraId="7ADF0AB3" w14:textId="77777777" w:rsidR="001C629E" w:rsidRPr="00D14D72" w:rsidRDefault="001C629E" w:rsidP="00BB324F">
            <w:pPr>
              <w:rPr>
                <w:i/>
                <w:color w:val="000000"/>
                <w:lang w:eastAsia="ru-RU"/>
              </w:rPr>
            </w:pPr>
            <w:r w:rsidRPr="00D14D72">
              <w:rPr>
                <w:i/>
                <w:color w:val="000000"/>
                <w:lang w:eastAsia="ru-RU"/>
              </w:rPr>
              <w:t>1. Бір қатар сапқа тұр.</w:t>
            </w:r>
          </w:p>
          <w:p w14:paraId="59AA657E" w14:textId="77777777" w:rsidR="001C629E" w:rsidRPr="00D14D72" w:rsidRDefault="001C629E" w:rsidP="00BB324F">
            <w:pPr>
              <w:rPr>
                <w:i/>
                <w:color w:val="000000"/>
                <w:lang w:eastAsia="ru-RU"/>
              </w:rPr>
            </w:pPr>
            <w:r w:rsidRPr="00D14D72">
              <w:rPr>
                <w:i/>
                <w:color w:val="000000"/>
                <w:lang w:eastAsia="ru-RU"/>
              </w:rPr>
              <w:t>2. Сәлемдесу.</w:t>
            </w:r>
          </w:p>
          <w:p w14:paraId="79048556" w14:textId="77777777" w:rsidR="001C629E" w:rsidRPr="00D14D72" w:rsidRDefault="001C629E" w:rsidP="00BB324F">
            <w:pPr>
              <w:rPr>
                <w:i/>
                <w:color w:val="000000"/>
                <w:lang w:eastAsia="ru-RU"/>
              </w:rPr>
            </w:pPr>
            <w:r w:rsidRPr="00D14D72">
              <w:rPr>
                <w:i/>
                <w:color w:val="000000"/>
                <w:lang w:eastAsia="ru-RU"/>
              </w:rPr>
              <w:t>(Нұсқауларды орындау)</w:t>
            </w:r>
          </w:p>
          <w:p w14:paraId="3D7C2A08" w14:textId="77777777" w:rsidR="001C629E" w:rsidRPr="00D14D72" w:rsidRDefault="001C629E" w:rsidP="00BB324F">
            <w:pPr>
              <w:rPr>
                <w:i/>
                <w:color w:val="000000"/>
                <w:lang w:eastAsia="ru-RU"/>
              </w:rPr>
            </w:pPr>
            <w:r w:rsidRPr="00D14D72">
              <w:rPr>
                <w:b/>
                <w:bCs/>
                <w:i/>
                <w:iCs/>
                <w:color w:val="000000"/>
                <w:lang w:eastAsia="ru-RU"/>
              </w:rPr>
              <w:t xml:space="preserve">Жалпы даму </w:t>
            </w:r>
            <w:r w:rsidRPr="00D14D72">
              <w:rPr>
                <w:b/>
                <w:bCs/>
                <w:i/>
                <w:iCs/>
                <w:color w:val="000000"/>
                <w:lang w:eastAsia="ru-RU"/>
              </w:rPr>
              <w:lastRenderedPageBreak/>
              <w:t xml:space="preserve">жаттығулары:  </w:t>
            </w:r>
          </w:p>
          <w:p w14:paraId="5F653D10" w14:textId="77777777" w:rsidR="001C629E" w:rsidRDefault="001C629E" w:rsidP="00BB324F">
            <w:pPr>
              <w:rPr>
                <w:rFonts w:eastAsia="Calibri"/>
                <w:i/>
              </w:rPr>
            </w:pPr>
            <w:r w:rsidRPr="00D14D72">
              <w:rPr>
                <w:rFonts w:eastAsia="Calibri"/>
                <w:i/>
              </w:rPr>
              <w:t>1) колдары белде, басын алға,</w:t>
            </w:r>
            <w:r>
              <w:rPr>
                <w:rFonts w:eastAsia="Calibri"/>
                <w:i/>
              </w:rPr>
              <w:t xml:space="preserve"> артқа, оңға, солға бұру:    </w:t>
            </w:r>
          </w:p>
          <w:p w14:paraId="49E46594" w14:textId="77777777" w:rsidR="001C629E" w:rsidRDefault="001C629E" w:rsidP="00BB324F">
            <w:pPr>
              <w:rPr>
                <w:rFonts w:eastAsia="Calibri"/>
                <w:i/>
              </w:rPr>
            </w:pPr>
            <w:r w:rsidRPr="00D14D72">
              <w:rPr>
                <w:rFonts w:eastAsia="Calibri"/>
                <w:i/>
              </w:rPr>
              <w:t xml:space="preserve">2) Екі қолдарын айналдыру </w:t>
            </w:r>
          </w:p>
          <w:p w14:paraId="5A19C5A4" w14:textId="77777777" w:rsidR="001C629E" w:rsidRPr="00D14D72" w:rsidRDefault="001C629E" w:rsidP="00BB324F">
            <w:pPr>
              <w:rPr>
                <w:rFonts w:eastAsia="Calibri"/>
                <w:i/>
              </w:rPr>
            </w:pPr>
            <w:r w:rsidRPr="00D14D72">
              <w:rPr>
                <w:rFonts w:eastAsia="Calibri"/>
                <w:i/>
              </w:rPr>
              <w:t xml:space="preserve">4-рет алға қолды түзу ұстау,4-рет артқа </w:t>
            </w:r>
          </w:p>
          <w:p w14:paraId="29C00D7B" w14:textId="77777777" w:rsidR="001C629E" w:rsidRDefault="001C629E" w:rsidP="00BB324F">
            <w:pPr>
              <w:rPr>
                <w:rFonts w:eastAsia="Calibri"/>
                <w:i/>
              </w:rPr>
            </w:pPr>
            <w:r w:rsidRPr="00D14D72">
              <w:rPr>
                <w:rFonts w:eastAsia="Calibri"/>
                <w:i/>
              </w:rPr>
              <w:t>3) Оң қол жоғарда,сол кол төменде 1,2 дегенде қолдарын артқа-алғ</w:t>
            </w:r>
            <w:r>
              <w:rPr>
                <w:rFonts w:eastAsia="Calibri"/>
                <w:i/>
              </w:rPr>
              <w:t>а  сермеу,3-4 дегенде ауыстыру.</w:t>
            </w:r>
          </w:p>
          <w:p w14:paraId="47D1E68C" w14:textId="77777777" w:rsidR="001C629E" w:rsidRPr="00D14D72" w:rsidRDefault="001C629E" w:rsidP="00BB324F">
            <w:pPr>
              <w:rPr>
                <w:rFonts w:eastAsia="Calibri"/>
                <w:i/>
              </w:rPr>
            </w:pPr>
            <w:r w:rsidRPr="00D14D72">
              <w:rPr>
                <w:rFonts w:eastAsia="Calibri"/>
                <w:i/>
              </w:rPr>
              <w:t xml:space="preserve"> 4) Қолдарын кеуденің алдында ұстау:  1,2 дегенде артқа сермеу, 3,4 дегенде жанға оңға  сермеу,келесі 3,4 дегенде солға қарай сермеу.</w:t>
            </w:r>
          </w:p>
          <w:p w14:paraId="5A8671E8" w14:textId="77777777" w:rsidR="001C629E" w:rsidRDefault="001C629E" w:rsidP="00BB324F">
            <w:pPr>
              <w:rPr>
                <w:rFonts w:eastAsia="Calibri"/>
                <w:i/>
              </w:rPr>
            </w:pPr>
            <w:r w:rsidRPr="00D14D72">
              <w:rPr>
                <w:rFonts w:eastAsia="Calibri"/>
                <w:i/>
              </w:rPr>
              <w:t xml:space="preserve">5) Әр қадам сайын алға еңкейіп жүру.  6)Тізені жартылай </w:t>
            </w:r>
            <w:r>
              <w:rPr>
                <w:rFonts w:eastAsia="Calibri"/>
                <w:i/>
              </w:rPr>
              <w:t xml:space="preserve">бүгіп жүру: </w:t>
            </w:r>
          </w:p>
          <w:p w14:paraId="72CCC471" w14:textId="77777777" w:rsidR="001C629E" w:rsidRPr="00D14D72" w:rsidRDefault="001C629E" w:rsidP="00BB324F">
            <w:pPr>
              <w:rPr>
                <w:rFonts w:eastAsia="Calibri"/>
                <w:i/>
              </w:rPr>
            </w:pPr>
            <w:r w:rsidRPr="00D14D72">
              <w:rPr>
                <w:rFonts w:eastAsia="Calibri"/>
                <w:i/>
              </w:rPr>
              <w:t xml:space="preserve"> 7)Оң аяқпен секіріп жүру</w:t>
            </w:r>
          </w:p>
          <w:p w14:paraId="34992A39" w14:textId="77777777" w:rsidR="001C629E" w:rsidRPr="00D14D72" w:rsidRDefault="001C629E" w:rsidP="00BB324F">
            <w:pPr>
              <w:rPr>
                <w:rFonts w:eastAsia="Calibri"/>
                <w:i/>
              </w:rPr>
            </w:pPr>
            <w:r>
              <w:rPr>
                <w:rFonts w:eastAsia="Calibri"/>
                <w:i/>
              </w:rPr>
              <w:t xml:space="preserve"> </w:t>
            </w:r>
            <w:r w:rsidRPr="00D14D72">
              <w:rPr>
                <w:rFonts w:eastAsia="Calibri"/>
                <w:i/>
              </w:rPr>
              <w:t>8)Сол аяқпен секіріп жүру</w:t>
            </w:r>
          </w:p>
          <w:p w14:paraId="72F59A41" w14:textId="77777777" w:rsidR="001C629E" w:rsidRDefault="001C629E" w:rsidP="00BB324F">
            <w:pPr>
              <w:rPr>
                <w:rFonts w:eastAsia="Calibri"/>
                <w:i/>
              </w:rPr>
            </w:pPr>
            <w:r w:rsidRPr="00D14D72">
              <w:rPr>
                <w:rFonts w:eastAsia="Calibri"/>
                <w:i/>
              </w:rPr>
              <w:t xml:space="preserve">9)2-кі аяқпен секіріп жүру     </w:t>
            </w:r>
          </w:p>
          <w:p w14:paraId="532BAFBD" w14:textId="77777777" w:rsidR="001C629E" w:rsidRPr="006B6795" w:rsidRDefault="001C629E" w:rsidP="00BB324F">
            <w:pPr>
              <w:rPr>
                <w:bCs/>
                <w:i/>
                <w:color w:val="FF0000"/>
                <w:szCs w:val="20"/>
                <w:lang w:eastAsia="ru-RU"/>
              </w:rPr>
            </w:pPr>
            <w:r w:rsidRPr="006B6795">
              <w:rPr>
                <w:bCs/>
                <w:i/>
                <w:color w:val="FF0000"/>
                <w:szCs w:val="20"/>
                <w:lang w:eastAsia="ru-RU"/>
              </w:rPr>
              <w:t>4 к моделі, бала үні</w:t>
            </w:r>
          </w:p>
          <w:p w14:paraId="4E01D6E0" w14:textId="77777777" w:rsidR="001C629E" w:rsidRPr="005817F0" w:rsidRDefault="001C629E" w:rsidP="00BB324F">
            <w:pPr>
              <w:rPr>
                <w:bCs/>
                <w:i/>
                <w:color w:val="FF0000"/>
                <w:szCs w:val="20"/>
                <w:lang w:eastAsia="ru-RU"/>
              </w:rPr>
            </w:pPr>
            <w:r w:rsidRPr="006B6795">
              <w:rPr>
                <w:bCs/>
                <w:i/>
                <w:color w:val="FF0000"/>
                <w:szCs w:val="20"/>
                <w:lang w:eastAsia="ru-RU"/>
              </w:rPr>
              <w:t xml:space="preserve">Өнім арқылы саралау </w:t>
            </w:r>
            <w:r>
              <w:rPr>
                <w:bCs/>
                <w:i/>
                <w:color w:val="FF0000"/>
                <w:szCs w:val="20"/>
                <w:lang w:eastAsia="ru-RU"/>
              </w:rPr>
              <w:t>Тікелей бақылау.</w:t>
            </w:r>
            <w:r w:rsidRPr="00D14D72">
              <w:rPr>
                <w:rFonts w:eastAsia="Calibri"/>
                <w:i/>
              </w:rPr>
              <w:t xml:space="preserve">       </w:t>
            </w:r>
          </w:p>
          <w:p w14:paraId="379D3AD3" w14:textId="77777777" w:rsidR="001C629E" w:rsidRPr="00D14D72" w:rsidRDefault="001C629E" w:rsidP="00BB324F">
            <w:pPr>
              <w:rPr>
                <w:i/>
              </w:rPr>
            </w:pPr>
            <w:r w:rsidRPr="00D14D72">
              <w:rPr>
                <w:b/>
                <w:bCs/>
                <w:i/>
                <w:iCs/>
                <w:lang w:eastAsia="ru-RU"/>
              </w:rPr>
              <w:t>Негізгі қимыл қозғалыс жаттығуы</w:t>
            </w:r>
            <w:r w:rsidRPr="00D14D72">
              <w:rPr>
                <w:b/>
                <w:bCs/>
                <w:i/>
                <w:lang w:eastAsia="ru-RU"/>
              </w:rPr>
              <w:t xml:space="preserve"> .</w:t>
            </w:r>
            <w:r w:rsidRPr="00D14D72">
              <w:rPr>
                <w:i/>
              </w:rPr>
              <w:t xml:space="preserve"> </w:t>
            </w:r>
          </w:p>
          <w:p w14:paraId="25E67643" w14:textId="77777777" w:rsidR="001C629E" w:rsidRDefault="001C629E" w:rsidP="00BB324F">
            <w:pPr>
              <w:rPr>
                <w:bCs/>
                <w:i/>
                <w:lang w:eastAsia="ru-RU"/>
              </w:rPr>
            </w:pPr>
            <w:r>
              <w:rPr>
                <w:bCs/>
                <w:i/>
                <w:lang w:eastAsia="ru-RU"/>
              </w:rPr>
              <w:t>1.</w:t>
            </w:r>
            <w:r w:rsidRPr="00D14D72">
              <w:rPr>
                <w:bCs/>
                <w:i/>
                <w:lang w:eastAsia="ru-RU"/>
              </w:rPr>
              <w:t>гимнастикалық орындық үстімен жүру.</w:t>
            </w:r>
          </w:p>
          <w:p w14:paraId="1553B85E" w14:textId="77777777" w:rsidR="001C629E" w:rsidRPr="001B5F8A" w:rsidRDefault="001C629E" w:rsidP="00BB324F">
            <w:pPr>
              <w:rPr>
                <w:rFonts w:eastAsia="Calibri"/>
                <w:i/>
                <w:color w:val="000000" w:themeColor="text1"/>
              </w:rPr>
            </w:pPr>
            <w:r>
              <w:rPr>
                <w:bCs/>
                <w:i/>
                <w:lang w:eastAsia="ru-RU"/>
              </w:rPr>
              <w:t>2.</w:t>
            </w:r>
            <w:r w:rsidRPr="001B5F8A">
              <w:rPr>
                <w:i/>
              </w:rPr>
              <w:t xml:space="preserve"> </w:t>
            </w:r>
            <w:r>
              <w:rPr>
                <w:rFonts w:eastAsia="Calibri"/>
                <w:i/>
                <w:color w:val="000000" w:themeColor="text1"/>
              </w:rPr>
              <w:t>Қ</w:t>
            </w:r>
            <w:r w:rsidRPr="001B5F8A">
              <w:rPr>
                <w:rFonts w:eastAsia="Calibri"/>
                <w:i/>
                <w:color w:val="000000" w:themeColor="text1"/>
              </w:rPr>
              <w:t>ұрсаудан</w:t>
            </w:r>
            <w:r>
              <w:rPr>
                <w:rFonts w:eastAsia="Calibri"/>
                <w:i/>
                <w:color w:val="000000" w:themeColor="text1"/>
              </w:rPr>
              <w:t xml:space="preserve"> еңбектеп өту.</w:t>
            </w:r>
          </w:p>
          <w:p w14:paraId="47D4A153" w14:textId="77777777" w:rsidR="001C629E" w:rsidRDefault="001C629E" w:rsidP="00BB324F">
            <w:pPr>
              <w:spacing w:line="276" w:lineRule="auto"/>
              <w:rPr>
                <w:i/>
                <w:color w:val="FF0000"/>
              </w:rPr>
            </w:pPr>
            <w:r>
              <w:rPr>
                <w:i/>
                <w:color w:val="FF0000"/>
              </w:rPr>
              <w:t>Командада жұмыс, бала үні, жаппай бақылау.</w:t>
            </w:r>
          </w:p>
          <w:p w14:paraId="433DC950" w14:textId="77777777" w:rsidR="001C629E" w:rsidRPr="005817F0" w:rsidRDefault="001C629E" w:rsidP="00BB324F">
            <w:pPr>
              <w:spacing w:line="276" w:lineRule="auto"/>
              <w:rPr>
                <w:i/>
                <w:color w:val="FF0000"/>
              </w:rPr>
            </w:pPr>
            <w:r w:rsidRPr="00D14D72">
              <w:rPr>
                <w:b/>
                <w:i/>
                <w:lang w:eastAsia="ru-RU"/>
              </w:rPr>
              <w:t>Қимылды ойын:</w:t>
            </w:r>
          </w:p>
          <w:p w14:paraId="3460EBF0" w14:textId="77777777" w:rsidR="001C629E" w:rsidRPr="00D14D72" w:rsidRDefault="001C629E" w:rsidP="00BB324F">
            <w:pPr>
              <w:rPr>
                <w:i/>
                <w:lang w:eastAsia="ru-RU"/>
              </w:rPr>
            </w:pPr>
            <w:r w:rsidRPr="00D14D72">
              <w:rPr>
                <w:i/>
                <w:lang w:eastAsia="ru-RU"/>
              </w:rPr>
              <w:t xml:space="preserve"> «Аққу- қаздар».</w:t>
            </w:r>
          </w:p>
          <w:p w14:paraId="054822EB" w14:textId="77777777" w:rsidR="001C629E" w:rsidRDefault="001C629E" w:rsidP="00BB324F">
            <w:pPr>
              <w:rPr>
                <w:i/>
                <w:lang w:eastAsia="ru-RU"/>
              </w:rPr>
            </w:pPr>
            <w:r w:rsidRPr="00D14D72">
              <w:rPr>
                <w:i/>
                <w:lang w:eastAsia="ru-RU"/>
              </w:rPr>
              <w:t>1.Ойын шартымен таныстыру.</w:t>
            </w:r>
          </w:p>
          <w:p w14:paraId="3B7044D9" w14:textId="77777777" w:rsidR="001C629E" w:rsidRPr="005817F0" w:rsidRDefault="001C629E" w:rsidP="00BB324F">
            <w:pPr>
              <w:spacing w:line="276" w:lineRule="auto"/>
              <w:rPr>
                <w:i/>
                <w:color w:val="FF0000"/>
              </w:rPr>
            </w:pPr>
            <w:r w:rsidRPr="00C939BA">
              <w:rPr>
                <w:i/>
                <w:color w:val="FF0000"/>
              </w:rPr>
              <w:t>4К моделі, бала үні.</w:t>
            </w:r>
            <w:r>
              <w:rPr>
                <w:i/>
                <w:color w:val="FF0000"/>
              </w:rPr>
              <w:t xml:space="preserve"> </w:t>
            </w:r>
            <w:r w:rsidRPr="00D14D72">
              <w:rPr>
                <w:b/>
                <w:i/>
                <w:lang w:eastAsia="ru-RU"/>
              </w:rPr>
              <w:t xml:space="preserve">Қорытынды: </w:t>
            </w:r>
          </w:p>
          <w:p w14:paraId="5D0E0A81" w14:textId="77777777" w:rsidR="001C629E" w:rsidRPr="00D14D72" w:rsidRDefault="001C629E" w:rsidP="00BB324F">
            <w:pPr>
              <w:rPr>
                <w:i/>
                <w:lang w:eastAsia="ru-RU"/>
              </w:rPr>
            </w:pPr>
            <w:r w:rsidRPr="00D14D72">
              <w:rPr>
                <w:i/>
                <w:lang w:eastAsia="ru-RU"/>
              </w:rPr>
              <w:t>Балаларды мадақтау.</w:t>
            </w:r>
          </w:p>
          <w:p w14:paraId="7EB5D040" w14:textId="77777777" w:rsidR="001C629E" w:rsidRPr="001862BF" w:rsidRDefault="001C629E" w:rsidP="00BB324F">
            <w:pPr>
              <w:rPr>
                <w:i/>
              </w:rPr>
            </w:pPr>
          </w:p>
        </w:tc>
        <w:tc>
          <w:tcPr>
            <w:tcW w:w="2554" w:type="dxa"/>
            <w:gridSpan w:val="3"/>
            <w:tcBorders>
              <w:top w:val="single" w:sz="4" w:space="0" w:color="auto"/>
              <w:left w:val="single" w:sz="4" w:space="0" w:color="auto"/>
              <w:bottom w:val="single" w:sz="4" w:space="0" w:color="auto"/>
              <w:right w:val="single" w:sz="4" w:space="0" w:color="auto"/>
            </w:tcBorders>
          </w:tcPr>
          <w:p w14:paraId="20031BD7" w14:textId="77777777" w:rsidR="001C629E" w:rsidRPr="001862BF" w:rsidRDefault="001C629E" w:rsidP="00BB324F">
            <w:pPr>
              <w:jc w:val="center"/>
              <w:rPr>
                <w:rFonts w:eastAsia="Calibri"/>
                <w:b/>
                <w:i/>
              </w:rPr>
            </w:pPr>
            <w:r w:rsidRPr="001862BF">
              <w:rPr>
                <w:rFonts w:eastAsia="Calibri"/>
                <w:b/>
                <w:i/>
              </w:rPr>
              <w:lastRenderedPageBreak/>
              <w:t>Көркем әдебиет</w:t>
            </w:r>
          </w:p>
          <w:p w14:paraId="324FD2DC" w14:textId="77777777" w:rsidR="001C629E" w:rsidRPr="001862BF" w:rsidRDefault="001C629E" w:rsidP="00BB324F">
            <w:pPr>
              <w:rPr>
                <w:rFonts w:eastAsia="Calibri"/>
                <w:b/>
                <w:i/>
              </w:rPr>
            </w:pPr>
            <w:r w:rsidRPr="001862BF">
              <w:rPr>
                <w:rFonts w:eastAsia="Calibri"/>
                <w:b/>
                <w:i/>
              </w:rPr>
              <w:t xml:space="preserve">Тақырыбы:  </w:t>
            </w:r>
            <w:r w:rsidRPr="001862BF">
              <w:rPr>
                <w:rFonts w:eastAsia="Calibri"/>
                <w:i/>
              </w:rPr>
              <w:t>«Тілеріміз бейбіт күн»</w:t>
            </w:r>
            <w:r w:rsidRPr="001862BF">
              <w:rPr>
                <w:rFonts w:eastAsia="Calibri"/>
                <w:b/>
                <w:i/>
              </w:rPr>
              <w:t xml:space="preserve"> </w:t>
            </w:r>
          </w:p>
          <w:p w14:paraId="3B590DE6" w14:textId="77777777" w:rsidR="001C629E" w:rsidRPr="001862BF" w:rsidRDefault="001C629E" w:rsidP="00BB324F">
            <w:pPr>
              <w:rPr>
                <w:rFonts w:eastAsia="Calibri"/>
                <w:b/>
                <w:i/>
              </w:rPr>
            </w:pPr>
            <w:r w:rsidRPr="001862BF">
              <w:rPr>
                <w:rFonts w:eastAsia="Calibri"/>
                <w:b/>
                <w:i/>
              </w:rPr>
              <w:lastRenderedPageBreak/>
              <w:t xml:space="preserve">Мақсаты: </w:t>
            </w:r>
            <w:r w:rsidRPr="001862BF">
              <w:rPr>
                <w:rFonts w:eastAsia="Calibri"/>
                <w:i/>
              </w:rPr>
              <w:t>Серікбай Оспановтың «Тілеріміз бейбіт күн» өлеңін дегі сөздердің мағыналарын түсініп, қайталай отырып жаттайды.</w:t>
            </w:r>
          </w:p>
          <w:p w14:paraId="6277116F" w14:textId="77777777" w:rsidR="001C629E" w:rsidRPr="000A49C5" w:rsidRDefault="001C629E" w:rsidP="00BB324F">
            <w:pPr>
              <w:pStyle w:val="ae"/>
              <w:rPr>
                <w:rFonts w:ascii="Times New Roman" w:hAnsi="Times New Roman"/>
                <w:i/>
                <w:color w:val="FF0000"/>
                <w:lang w:val="kk-KZ"/>
              </w:rPr>
            </w:pPr>
            <w:r w:rsidRPr="000A49C5">
              <w:rPr>
                <w:rFonts w:ascii="Times New Roman" w:hAnsi="Times New Roman"/>
                <w:b/>
                <w:i/>
                <w:color w:val="FF0000"/>
                <w:lang w:val="kk-KZ"/>
              </w:rPr>
              <w:t>Ресурстар:</w:t>
            </w:r>
            <w:r w:rsidRPr="000A49C5">
              <w:rPr>
                <w:rFonts w:ascii="Times New Roman" w:hAnsi="Times New Roman"/>
                <w:i/>
                <w:color w:val="FF0000"/>
                <w:lang w:val="kk-KZ"/>
              </w:rPr>
              <w:t xml:space="preserve"> Қазақстан Республикасының рәміздері. АКТ технологиясы.</w:t>
            </w:r>
          </w:p>
          <w:p w14:paraId="0CE4CA36" w14:textId="77777777" w:rsidR="001C629E" w:rsidRDefault="001C629E" w:rsidP="00BB324F">
            <w:pPr>
              <w:rPr>
                <w:b/>
                <w:bCs/>
                <w:i/>
                <w:iCs/>
                <w:lang w:eastAsia="ru-RU"/>
              </w:rPr>
            </w:pPr>
            <w:r w:rsidRPr="000A49C5">
              <w:rPr>
                <w:b/>
                <w:i/>
                <w:color w:val="FF0000"/>
              </w:rPr>
              <w:t xml:space="preserve">Әдіс-тәсілі: </w:t>
            </w:r>
            <w:r w:rsidRPr="000A49C5">
              <w:rPr>
                <w:i/>
                <w:color w:val="FF0000"/>
              </w:rPr>
              <w:t>4К</w:t>
            </w:r>
            <w:r>
              <w:rPr>
                <w:i/>
                <w:color w:val="FF0000"/>
              </w:rPr>
              <w:t xml:space="preserve"> моделі, </w:t>
            </w:r>
            <w:r w:rsidRPr="000A49C5">
              <w:rPr>
                <w:b/>
                <w:i/>
                <w:color w:val="FF0000"/>
              </w:rPr>
              <w:t xml:space="preserve"> </w:t>
            </w:r>
            <w:r w:rsidRPr="000A49C5">
              <w:rPr>
                <w:i/>
                <w:color w:val="FF0000"/>
              </w:rPr>
              <w:t xml:space="preserve">саралау, жаппай бақылау. </w:t>
            </w:r>
          </w:p>
          <w:p w14:paraId="402E28E6" w14:textId="77777777" w:rsidR="001C629E" w:rsidRPr="000A49C5" w:rsidRDefault="001C629E" w:rsidP="00BB324F">
            <w:pPr>
              <w:rPr>
                <w:i/>
                <w:lang w:eastAsia="ru-RU"/>
              </w:rPr>
            </w:pPr>
            <w:r>
              <w:rPr>
                <w:b/>
                <w:bCs/>
                <w:i/>
                <w:iCs/>
                <w:lang w:eastAsia="ru-RU"/>
              </w:rPr>
              <w:t>ҰОҚ жүргізілу барысы.</w:t>
            </w:r>
          </w:p>
          <w:p w14:paraId="45E3CAA2" w14:textId="77777777" w:rsidR="001C629E" w:rsidRPr="000A49C5" w:rsidRDefault="001C629E" w:rsidP="00BB324F">
            <w:pPr>
              <w:rPr>
                <w:b/>
                <w:i/>
                <w:lang w:eastAsia="ru-RU"/>
              </w:rPr>
            </w:pPr>
            <w:r w:rsidRPr="000A49C5">
              <w:rPr>
                <w:b/>
                <w:i/>
                <w:lang w:eastAsia="ru-RU"/>
              </w:rPr>
              <w:t>Шаттық шеңбер</w:t>
            </w:r>
          </w:p>
          <w:p w14:paraId="4EE182D7" w14:textId="77777777" w:rsidR="001C629E" w:rsidRPr="000A49C5" w:rsidRDefault="001C629E" w:rsidP="00BB324F">
            <w:pPr>
              <w:rPr>
                <w:i/>
                <w:lang w:eastAsia="ru-RU"/>
              </w:rPr>
            </w:pPr>
            <w:r>
              <w:rPr>
                <w:i/>
                <w:lang w:eastAsia="ru-RU"/>
              </w:rPr>
              <w:t xml:space="preserve">Шарды бір-бірімізге  </w:t>
            </w:r>
            <w:r w:rsidRPr="000A49C5">
              <w:rPr>
                <w:i/>
                <w:lang w:eastAsia="ru-RU"/>
              </w:rPr>
              <w:t xml:space="preserve">  бере отырып, елімізге, жерімізге, бір-бірімізге жақсы тілектер айтайық.</w:t>
            </w:r>
          </w:p>
          <w:p w14:paraId="3C6551B7" w14:textId="77777777" w:rsidR="001C629E" w:rsidRPr="000A49C5" w:rsidRDefault="001C629E" w:rsidP="00BB324F">
            <w:pPr>
              <w:rPr>
                <w:i/>
                <w:lang w:eastAsia="ru-RU"/>
              </w:rPr>
            </w:pPr>
            <w:r w:rsidRPr="000A49C5">
              <w:rPr>
                <w:i/>
                <w:lang w:eastAsia="ru-RU"/>
              </w:rPr>
              <w:t>Балалардың тілектері.</w:t>
            </w:r>
          </w:p>
          <w:p w14:paraId="15FCAAA1" w14:textId="77777777" w:rsidR="001C629E" w:rsidRPr="006A3A8C" w:rsidRDefault="001C629E" w:rsidP="00BB324F">
            <w:pPr>
              <w:rPr>
                <w:b/>
                <w:i/>
                <w:lang w:eastAsia="ru-RU"/>
              </w:rPr>
            </w:pPr>
            <w:r w:rsidRPr="006A3A8C">
              <w:rPr>
                <w:b/>
                <w:i/>
                <w:lang w:eastAsia="ru-RU"/>
              </w:rPr>
              <w:t>Ой қозғау.</w:t>
            </w:r>
          </w:p>
          <w:p w14:paraId="192AB177" w14:textId="77777777" w:rsidR="001C629E" w:rsidRPr="000A49C5" w:rsidRDefault="001C629E" w:rsidP="00BB324F">
            <w:pPr>
              <w:rPr>
                <w:i/>
                <w:color w:val="FF0000"/>
                <w:lang w:eastAsia="ru-RU"/>
              </w:rPr>
            </w:pPr>
            <w:r w:rsidRPr="000A49C5">
              <w:rPr>
                <w:i/>
                <w:color w:val="FF0000"/>
                <w:lang w:eastAsia="ru-RU"/>
              </w:rPr>
              <w:t>Ашық сқрақтар</w:t>
            </w:r>
          </w:p>
          <w:p w14:paraId="15E6E6F1" w14:textId="77777777" w:rsidR="001C629E" w:rsidRPr="000A49C5" w:rsidRDefault="001C629E" w:rsidP="00BB324F">
            <w:pPr>
              <w:rPr>
                <w:i/>
                <w:lang w:eastAsia="ru-RU"/>
              </w:rPr>
            </w:pPr>
            <w:r w:rsidRPr="000A49C5">
              <w:rPr>
                <w:i/>
                <w:lang w:eastAsia="ru-RU"/>
              </w:rPr>
              <w:t>Балалар, біз қандай Республикада тұрамыз?</w:t>
            </w:r>
          </w:p>
          <w:p w14:paraId="563674AE" w14:textId="77777777" w:rsidR="001C629E" w:rsidRPr="000A49C5" w:rsidRDefault="001C629E" w:rsidP="00BB324F">
            <w:pPr>
              <w:rPr>
                <w:i/>
                <w:lang w:eastAsia="ru-RU"/>
              </w:rPr>
            </w:pPr>
            <w:r w:rsidRPr="000A49C5">
              <w:rPr>
                <w:i/>
                <w:lang w:eastAsia="ru-RU"/>
              </w:rPr>
              <w:t>-Республикамыздың бас қаласы, елордасы қалай аталады?</w:t>
            </w:r>
          </w:p>
          <w:p w14:paraId="02271BD8" w14:textId="77777777" w:rsidR="001C629E" w:rsidRDefault="001C629E" w:rsidP="00BB324F">
            <w:pPr>
              <w:rPr>
                <w:i/>
                <w:color w:val="FF0000"/>
                <w:lang w:eastAsia="ru-RU"/>
              </w:rPr>
            </w:pPr>
            <w:r>
              <w:rPr>
                <w:i/>
                <w:color w:val="FF0000"/>
                <w:lang w:eastAsia="ru-RU"/>
              </w:rPr>
              <w:t>Сыни ойлау, комуникатив дағды.</w:t>
            </w:r>
          </w:p>
          <w:p w14:paraId="3163DEC6" w14:textId="77777777" w:rsidR="001C629E" w:rsidRPr="00500367" w:rsidRDefault="001C629E" w:rsidP="00BB324F">
            <w:pPr>
              <w:rPr>
                <w:i/>
                <w:color w:val="FF0000"/>
                <w:lang w:eastAsia="ru-RU"/>
              </w:rPr>
            </w:pPr>
            <w:r w:rsidRPr="000A49C5">
              <w:rPr>
                <w:i/>
                <w:color w:val="FF0000"/>
                <w:lang w:eastAsia="ru-RU"/>
              </w:rPr>
              <w:t>Жетелеуші сұрақтар</w:t>
            </w:r>
            <w:r w:rsidRPr="001862BF">
              <w:rPr>
                <w:i/>
              </w:rPr>
              <w:t>.</w:t>
            </w:r>
          </w:p>
          <w:p w14:paraId="5F661956" w14:textId="77777777" w:rsidR="001C629E" w:rsidRPr="001862BF" w:rsidRDefault="001C629E" w:rsidP="00BB324F">
            <w:pPr>
              <w:rPr>
                <w:b/>
                <w:i/>
              </w:rPr>
            </w:pPr>
            <w:r w:rsidRPr="001862BF">
              <w:rPr>
                <w:b/>
                <w:i/>
              </w:rPr>
              <w:t>Біз бүгін ақын «Тілеріміз бейбіт күн» өлеңімен танысамыз.</w:t>
            </w:r>
          </w:p>
          <w:p w14:paraId="6AE6ED0E" w14:textId="77777777" w:rsidR="001C629E" w:rsidRPr="001862BF" w:rsidRDefault="001C629E" w:rsidP="00BB324F">
            <w:pPr>
              <w:rPr>
                <w:i/>
              </w:rPr>
            </w:pPr>
            <w:r w:rsidRPr="001862BF">
              <w:rPr>
                <w:i/>
                <w:iCs/>
              </w:rPr>
              <w:t>Біз балдырған тең басқан,</w:t>
            </w:r>
          </w:p>
          <w:p w14:paraId="382112BF" w14:textId="77777777" w:rsidR="001C629E" w:rsidRPr="001862BF" w:rsidRDefault="001C629E" w:rsidP="00BB324F">
            <w:pPr>
              <w:rPr>
                <w:i/>
              </w:rPr>
            </w:pPr>
            <w:r w:rsidRPr="001862BF">
              <w:rPr>
                <w:i/>
                <w:iCs/>
              </w:rPr>
              <w:t>Дос құшағын елге ашқан.</w:t>
            </w:r>
          </w:p>
          <w:p w14:paraId="67D8E926" w14:textId="77777777" w:rsidR="001C629E" w:rsidRPr="001862BF" w:rsidRDefault="001C629E" w:rsidP="00BB324F">
            <w:pPr>
              <w:rPr>
                <w:i/>
              </w:rPr>
            </w:pPr>
            <w:r w:rsidRPr="001862BF">
              <w:rPr>
                <w:i/>
                <w:iCs/>
              </w:rPr>
              <w:t>Тілеріміз бейбіт күн,</w:t>
            </w:r>
          </w:p>
          <w:p w14:paraId="077546C0" w14:textId="77777777" w:rsidR="001C629E" w:rsidRDefault="001C629E" w:rsidP="00BB324F">
            <w:pPr>
              <w:rPr>
                <w:i/>
                <w:iCs/>
              </w:rPr>
            </w:pPr>
            <w:r w:rsidRPr="001862BF">
              <w:rPr>
                <w:i/>
                <w:iCs/>
              </w:rPr>
              <w:t>Ашық болсын кең аспан!</w:t>
            </w:r>
          </w:p>
          <w:p w14:paraId="3927F576" w14:textId="77777777" w:rsidR="001C629E" w:rsidRPr="00500367" w:rsidRDefault="001C629E" w:rsidP="00BB324F">
            <w:pPr>
              <w:rPr>
                <w:i/>
                <w:iCs/>
                <w:color w:val="FF0000"/>
              </w:rPr>
            </w:pPr>
            <w:r w:rsidRPr="00500367">
              <w:rPr>
                <w:i/>
                <w:iCs/>
                <w:color w:val="FF0000"/>
              </w:rPr>
              <w:t xml:space="preserve">Мазмұн арқылы </w:t>
            </w:r>
            <w:r w:rsidRPr="00500367">
              <w:rPr>
                <w:i/>
                <w:iCs/>
                <w:color w:val="FF0000"/>
              </w:rPr>
              <w:lastRenderedPageBreak/>
              <w:t>саралау, Блум таксономиясы.</w:t>
            </w:r>
          </w:p>
          <w:p w14:paraId="4D00952B" w14:textId="77777777" w:rsidR="001C629E" w:rsidRPr="001862BF" w:rsidRDefault="001C629E" w:rsidP="00BB324F">
            <w:pPr>
              <w:rPr>
                <w:i/>
              </w:rPr>
            </w:pPr>
            <w:r w:rsidRPr="001862BF">
              <w:rPr>
                <w:b/>
                <w:bCs/>
                <w:i/>
              </w:rPr>
              <w:t>Сұрақ-жауап</w:t>
            </w:r>
          </w:p>
          <w:p w14:paraId="2A6782A4" w14:textId="77777777" w:rsidR="001C629E" w:rsidRPr="001862BF" w:rsidRDefault="001C629E" w:rsidP="00BB324F">
            <w:pPr>
              <w:rPr>
                <w:i/>
              </w:rPr>
            </w:pPr>
            <w:r w:rsidRPr="001862BF">
              <w:rPr>
                <w:i/>
              </w:rPr>
              <w:t>Өлең қалай аталады?</w:t>
            </w:r>
          </w:p>
          <w:p w14:paraId="600B9642" w14:textId="77777777" w:rsidR="001C629E" w:rsidRDefault="001C629E" w:rsidP="00BB324F">
            <w:pPr>
              <w:widowControl w:val="0"/>
              <w:autoSpaceDE w:val="0"/>
              <w:autoSpaceDN w:val="0"/>
              <w:adjustRightInd w:val="0"/>
              <w:rPr>
                <w:b/>
                <w:i/>
              </w:rPr>
            </w:pPr>
            <w:r w:rsidRPr="001862BF">
              <w:rPr>
                <w:i/>
              </w:rPr>
              <w:t>Бейбіт күн дегенді қалай түсінесің? Достық дегенді қалай түсінесің?</w:t>
            </w:r>
            <w:r w:rsidRPr="001862BF">
              <w:rPr>
                <w:b/>
                <w:i/>
              </w:rPr>
              <w:t xml:space="preserve"> </w:t>
            </w:r>
          </w:p>
          <w:p w14:paraId="37904329" w14:textId="77777777" w:rsidR="001C629E" w:rsidRPr="001862BF" w:rsidRDefault="001C629E" w:rsidP="00BB324F">
            <w:pPr>
              <w:widowControl w:val="0"/>
              <w:autoSpaceDE w:val="0"/>
              <w:autoSpaceDN w:val="0"/>
              <w:adjustRightInd w:val="0"/>
              <w:rPr>
                <w:i/>
              </w:rPr>
            </w:pPr>
            <w:r w:rsidRPr="001862BF">
              <w:rPr>
                <w:b/>
                <w:i/>
              </w:rPr>
              <w:t xml:space="preserve">«Бір қадам» әдісімен </w:t>
            </w:r>
            <w:r w:rsidRPr="001862BF">
              <w:rPr>
                <w:i/>
              </w:rPr>
              <w:t>тақпақты қайталау.</w:t>
            </w:r>
          </w:p>
          <w:p w14:paraId="346D45ED" w14:textId="77777777" w:rsidR="001C629E" w:rsidRPr="00500367" w:rsidRDefault="001C629E" w:rsidP="00BB324F">
            <w:pPr>
              <w:widowControl w:val="0"/>
              <w:autoSpaceDE w:val="0"/>
              <w:autoSpaceDN w:val="0"/>
              <w:adjustRightInd w:val="0"/>
              <w:rPr>
                <w:i/>
              </w:rPr>
            </w:pPr>
            <w:r>
              <w:rPr>
                <w:i/>
              </w:rPr>
              <w:t>Балаларды мадақтау.</w:t>
            </w:r>
          </w:p>
          <w:p w14:paraId="5F205A41" w14:textId="77777777" w:rsidR="001C629E" w:rsidRPr="006F282E" w:rsidRDefault="001C629E" w:rsidP="00BB324F">
            <w:pPr>
              <w:pStyle w:val="aa"/>
              <w:rPr>
                <w:i/>
                <w:sz w:val="22"/>
                <w:szCs w:val="22"/>
                <w:lang w:val="kk-KZ"/>
              </w:rPr>
            </w:pPr>
            <w:r w:rsidRPr="006F282E">
              <w:rPr>
                <w:rStyle w:val="af1"/>
                <w:i/>
                <w:iCs/>
                <w:sz w:val="22"/>
                <w:szCs w:val="22"/>
                <w:lang w:val="kk-KZ"/>
              </w:rPr>
              <w:t>Сергіту сәті</w:t>
            </w:r>
            <w:r w:rsidRPr="006F282E">
              <w:rPr>
                <w:rStyle w:val="af4"/>
                <w:sz w:val="22"/>
                <w:szCs w:val="22"/>
                <w:lang w:val="kk-KZ"/>
              </w:rPr>
              <w:t>:</w:t>
            </w:r>
          </w:p>
          <w:p w14:paraId="7733628D" w14:textId="77777777" w:rsidR="001C629E" w:rsidRPr="006F282E" w:rsidRDefault="001C629E" w:rsidP="00BB324F">
            <w:pPr>
              <w:pStyle w:val="aa"/>
              <w:rPr>
                <w:i/>
                <w:sz w:val="22"/>
                <w:szCs w:val="22"/>
                <w:lang w:val="kk-KZ"/>
              </w:rPr>
            </w:pPr>
            <w:r w:rsidRPr="006F282E">
              <w:rPr>
                <w:i/>
                <w:sz w:val="22"/>
                <w:szCs w:val="22"/>
                <w:lang w:val="kk-KZ"/>
              </w:rPr>
              <w:t>Достар бірге ойнаймыз,</w:t>
            </w:r>
          </w:p>
          <w:p w14:paraId="0958AD7E" w14:textId="77777777" w:rsidR="001C629E" w:rsidRPr="006F282E" w:rsidRDefault="001C629E" w:rsidP="00BB324F">
            <w:pPr>
              <w:pStyle w:val="aa"/>
              <w:rPr>
                <w:i/>
                <w:sz w:val="22"/>
                <w:szCs w:val="22"/>
                <w:lang w:val="kk-KZ"/>
              </w:rPr>
            </w:pPr>
            <w:r w:rsidRPr="006F282E">
              <w:rPr>
                <w:i/>
                <w:sz w:val="22"/>
                <w:szCs w:val="22"/>
                <w:lang w:val="kk-KZ"/>
              </w:rPr>
              <w:t>Өзеннен балық аулаймыз.</w:t>
            </w:r>
          </w:p>
          <w:p w14:paraId="2A046E67" w14:textId="77777777" w:rsidR="001C629E" w:rsidRPr="006F282E" w:rsidRDefault="001C629E" w:rsidP="00BB324F">
            <w:pPr>
              <w:pStyle w:val="aa"/>
              <w:rPr>
                <w:i/>
                <w:sz w:val="22"/>
                <w:szCs w:val="22"/>
                <w:lang w:val="kk-KZ"/>
              </w:rPr>
            </w:pPr>
            <w:r w:rsidRPr="006F282E">
              <w:rPr>
                <w:i/>
                <w:sz w:val="22"/>
                <w:szCs w:val="22"/>
                <w:lang w:val="kk-KZ"/>
              </w:rPr>
              <w:t>Бірге бақша суарып,</w:t>
            </w:r>
          </w:p>
          <w:p w14:paraId="070C1EAB" w14:textId="77777777" w:rsidR="001C629E" w:rsidRPr="006F282E" w:rsidRDefault="001C629E" w:rsidP="00BB324F">
            <w:pPr>
              <w:pStyle w:val="aa"/>
              <w:rPr>
                <w:i/>
                <w:sz w:val="22"/>
                <w:szCs w:val="22"/>
                <w:lang w:val="kk-KZ"/>
              </w:rPr>
            </w:pPr>
            <w:r w:rsidRPr="006F282E">
              <w:rPr>
                <w:i/>
                <w:sz w:val="22"/>
                <w:szCs w:val="22"/>
                <w:lang w:val="kk-KZ"/>
              </w:rPr>
              <w:t>Құс ұясын бұбаймыз.</w:t>
            </w:r>
          </w:p>
          <w:p w14:paraId="770130E7" w14:textId="77777777" w:rsidR="001C629E" w:rsidRPr="001862BF" w:rsidRDefault="001C629E" w:rsidP="00BB324F">
            <w:pPr>
              <w:widowControl w:val="0"/>
              <w:autoSpaceDE w:val="0"/>
              <w:autoSpaceDN w:val="0"/>
              <w:adjustRightInd w:val="0"/>
              <w:rPr>
                <w:i/>
              </w:rPr>
            </w:pPr>
            <w:r w:rsidRPr="001862BF">
              <w:rPr>
                <w:b/>
                <w:i/>
              </w:rPr>
              <w:t xml:space="preserve"> </w:t>
            </w:r>
          </w:p>
          <w:p w14:paraId="03BE0342" w14:textId="77777777" w:rsidR="001C629E" w:rsidRPr="001862BF" w:rsidRDefault="001C629E" w:rsidP="00BB324F">
            <w:pPr>
              <w:widowControl w:val="0"/>
              <w:autoSpaceDE w:val="0"/>
              <w:autoSpaceDN w:val="0"/>
              <w:adjustRightInd w:val="0"/>
              <w:rPr>
                <w:b/>
                <w:i/>
              </w:rPr>
            </w:pPr>
            <w:r w:rsidRPr="001862BF">
              <w:rPr>
                <w:b/>
                <w:i/>
              </w:rPr>
              <w:t>Қорытынды.</w:t>
            </w:r>
          </w:p>
          <w:p w14:paraId="2B8FBFD6" w14:textId="77777777" w:rsidR="001C629E" w:rsidRPr="001862BF" w:rsidRDefault="001C629E" w:rsidP="00BB324F">
            <w:pPr>
              <w:widowControl w:val="0"/>
              <w:autoSpaceDE w:val="0"/>
              <w:autoSpaceDN w:val="0"/>
              <w:adjustRightInd w:val="0"/>
              <w:rPr>
                <w:i/>
              </w:rPr>
            </w:pPr>
            <w:r w:rsidRPr="001862BF">
              <w:rPr>
                <w:i/>
              </w:rPr>
              <w:t>Бүгін не туралы әңгімелестік?</w:t>
            </w:r>
          </w:p>
          <w:p w14:paraId="44BF4BCF" w14:textId="77777777" w:rsidR="001C629E" w:rsidRPr="001862BF" w:rsidRDefault="001C629E" w:rsidP="00BB324F">
            <w:pPr>
              <w:widowControl w:val="0"/>
              <w:autoSpaceDE w:val="0"/>
              <w:autoSpaceDN w:val="0"/>
              <w:adjustRightInd w:val="0"/>
              <w:rPr>
                <w:i/>
              </w:rPr>
            </w:pPr>
            <w:r w:rsidRPr="001862BF">
              <w:rPr>
                <w:i/>
              </w:rPr>
              <w:t>Балалардың жауаптары</w:t>
            </w:r>
          </w:p>
          <w:p w14:paraId="79CC2095" w14:textId="77777777" w:rsidR="001C629E" w:rsidRPr="001862BF" w:rsidRDefault="001C629E" w:rsidP="00BB324F">
            <w:pPr>
              <w:widowControl w:val="0"/>
              <w:autoSpaceDE w:val="0"/>
              <w:autoSpaceDN w:val="0"/>
              <w:adjustRightInd w:val="0"/>
              <w:rPr>
                <w:b/>
                <w:i/>
              </w:rPr>
            </w:pPr>
            <w:r w:rsidRPr="001862BF">
              <w:rPr>
                <w:i/>
              </w:rPr>
              <w:t>«Әрқашан күн сөнбесін»әнімен аяқтау</w:t>
            </w:r>
          </w:p>
          <w:p w14:paraId="270AF2E9" w14:textId="77777777" w:rsidR="001C629E" w:rsidRPr="001862BF" w:rsidRDefault="001C629E" w:rsidP="00BB324F">
            <w:pPr>
              <w:widowControl w:val="0"/>
              <w:autoSpaceDE w:val="0"/>
              <w:autoSpaceDN w:val="0"/>
              <w:adjustRightInd w:val="0"/>
              <w:rPr>
                <w:b/>
                <w:i/>
              </w:rPr>
            </w:pPr>
          </w:p>
          <w:p w14:paraId="6A159501" w14:textId="77777777" w:rsidR="001C629E" w:rsidRPr="001862BF" w:rsidRDefault="001C629E" w:rsidP="00BB324F">
            <w:pPr>
              <w:widowControl w:val="0"/>
              <w:autoSpaceDE w:val="0"/>
              <w:autoSpaceDN w:val="0"/>
              <w:adjustRightInd w:val="0"/>
              <w:rPr>
                <w:b/>
                <w:i/>
              </w:rPr>
            </w:pPr>
          </w:p>
          <w:p w14:paraId="590248B0" w14:textId="77777777" w:rsidR="001C629E" w:rsidRPr="001862BF" w:rsidRDefault="001C629E" w:rsidP="00BB324F">
            <w:pPr>
              <w:widowControl w:val="0"/>
              <w:autoSpaceDE w:val="0"/>
              <w:autoSpaceDN w:val="0"/>
              <w:adjustRightInd w:val="0"/>
              <w:rPr>
                <w:b/>
                <w:i/>
              </w:rPr>
            </w:pPr>
            <w:r w:rsidRPr="001862BF">
              <w:rPr>
                <w:b/>
                <w:i/>
              </w:rPr>
              <w:t>2 Сурет салу.</w:t>
            </w:r>
          </w:p>
          <w:p w14:paraId="47AB7568" w14:textId="77777777" w:rsidR="001C629E" w:rsidRPr="001862BF" w:rsidRDefault="001C629E" w:rsidP="00BB324F">
            <w:pPr>
              <w:rPr>
                <w:rFonts w:eastAsia="Calibri"/>
                <w:b/>
                <w:i/>
              </w:rPr>
            </w:pPr>
            <w:r w:rsidRPr="001862BF">
              <w:rPr>
                <w:rFonts w:eastAsia="Calibri"/>
                <w:b/>
                <w:i/>
              </w:rPr>
              <w:t xml:space="preserve">Тақырыбы: </w:t>
            </w:r>
          </w:p>
          <w:p w14:paraId="17C3FF16" w14:textId="77777777" w:rsidR="001C629E" w:rsidRPr="001862BF" w:rsidRDefault="001C629E" w:rsidP="00BB324F">
            <w:pPr>
              <w:rPr>
                <w:rFonts w:eastAsia="Calibri"/>
                <w:i/>
              </w:rPr>
            </w:pPr>
            <w:r w:rsidRPr="001862BF">
              <w:rPr>
                <w:rFonts w:eastAsia="Calibri"/>
                <w:i/>
              </w:rPr>
              <w:t>«</w:t>
            </w:r>
            <w:r w:rsidRPr="001862BF">
              <w:rPr>
                <w:rFonts w:eastAsia="Calibri"/>
                <w:b/>
                <w:i/>
              </w:rPr>
              <w:t>Тақырыбы</w:t>
            </w:r>
            <w:r w:rsidRPr="001862BF">
              <w:rPr>
                <w:rFonts w:eastAsia="Calibri"/>
                <w:i/>
              </w:rPr>
              <w:t xml:space="preserve">:  «Достық жалаулары»  (ұжымдық жұмыс) </w:t>
            </w:r>
          </w:p>
          <w:p w14:paraId="551D9C79" w14:textId="77777777" w:rsidR="001C629E" w:rsidRPr="001862BF" w:rsidRDefault="001C629E" w:rsidP="00BB324F">
            <w:pPr>
              <w:rPr>
                <w:rFonts w:eastAsia="Calibri"/>
                <w:i/>
              </w:rPr>
            </w:pPr>
            <w:r w:rsidRPr="001862BF">
              <w:rPr>
                <w:rFonts w:eastAsia="Calibri"/>
                <w:b/>
                <w:i/>
              </w:rPr>
              <w:t xml:space="preserve">Мақсаты: </w:t>
            </w:r>
            <w:r w:rsidRPr="001862BF">
              <w:rPr>
                <w:rFonts w:eastAsia="Calibri"/>
                <w:i/>
              </w:rPr>
              <w:t xml:space="preserve">Бір мазмұнға біріктіре отырып, </w:t>
            </w:r>
            <w:r>
              <w:rPr>
                <w:rFonts w:eastAsia="Calibri"/>
                <w:i/>
              </w:rPr>
              <w:t>жалауларды  бейнелей  алады.</w:t>
            </w:r>
          </w:p>
          <w:p w14:paraId="6C08B19C" w14:textId="77777777" w:rsidR="001C629E" w:rsidRPr="00D20736" w:rsidRDefault="001C629E" w:rsidP="00BB324F">
            <w:pPr>
              <w:rPr>
                <w:i/>
                <w:color w:val="FF0000"/>
                <w:sz w:val="20"/>
                <w:szCs w:val="20"/>
                <w:lang w:eastAsia="ru-RU"/>
              </w:rPr>
            </w:pPr>
            <w:r w:rsidRPr="00D20736">
              <w:rPr>
                <w:b/>
                <w:i/>
                <w:color w:val="FF0000"/>
                <w:sz w:val="20"/>
                <w:szCs w:val="20"/>
                <w:lang w:eastAsia="ru-RU"/>
              </w:rPr>
              <w:t xml:space="preserve">Ресурстар: </w:t>
            </w:r>
            <w:r>
              <w:rPr>
                <w:b/>
                <w:i/>
                <w:color w:val="FF0000"/>
                <w:sz w:val="20"/>
                <w:szCs w:val="20"/>
                <w:lang w:eastAsia="ru-RU"/>
              </w:rPr>
              <w:t xml:space="preserve"> </w:t>
            </w:r>
            <w:r>
              <w:rPr>
                <w:i/>
                <w:color w:val="FF0000"/>
                <w:sz w:val="20"/>
                <w:szCs w:val="20"/>
                <w:lang w:eastAsia="ru-RU"/>
              </w:rPr>
              <w:t xml:space="preserve">тақырып </w:t>
            </w:r>
            <w:r>
              <w:rPr>
                <w:i/>
                <w:color w:val="FF0000"/>
                <w:sz w:val="20"/>
                <w:szCs w:val="20"/>
                <w:lang w:eastAsia="ru-RU"/>
              </w:rPr>
              <w:lastRenderedPageBreak/>
              <w:t>бойынша  көрнекіліктер, үлгі.</w:t>
            </w:r>
          </w:p>
          <w:p w14:paraId="24929DD7" w14:textId="77777777" w:rsidR="001C629E" w:rsidRDefault="001C629E" w:rsidP="00BB324F">
            <w:pPr>
              <w:rPr>
                <w:i/>
                <w:color w:val="FF0000"/>
                <w:sz w:val="20"/>
                <w:szCs w:val="20"/>
              </w:rPr>
            </w:pPr>
            <w:r w:rsidRPr="00D20736">
              <w:rPr>
                <w:b/>
                <w:i/>
                <w:color w:val="FF0000"/>
                <w:sz w:val="20"/>
                <w:szCs w:val="20"/>
              </w:rPr>
              <w:t xml:space="preserve">Әдіс-тәсілдер: </w:t>
            </w:r>
            <w:r w:rsidRPr="00D20736">
              <w:rPr>
                <w:i/>
                <w:color w:val="FF0000"/>
                <w:sz w:val="20"/>
                <w:szCs w:val="20"/>
              </w:rPr>
              <w:t xml:space="preserve">4К моделі: командада жұмыс жасау, </w:t>
            </w:r>
          </w:p>
          <w:p w14:paraId="27BE17CD" w14:textId="77777777" w:rsidR="001C629E" w:rsidRPr="00D20736" w:rsidRDefault="001C629E" w:rsidP="00BB324F">
            <w:pPr>
              <w:rPr>
                <w:i/>
                <w:sz w:val="20"/>
                <w:szCs w:val="20"/>
              </w:rPr>
            </w:pPr>
            <w:r>
              <w:rPr>
                <w:i/>
                <w:color w:val="FF0000"/>
                <w:sz w:val="20"/>
                <w:szCs w:val="20"/>
              </w:rPr>
              <w:t>саралу. бақылау</w:t>
            </w:r>
          </w:p>
          <w:p w14:paraId="42A3CD05" w14:textId="77777777" w:rsidR="001C629E" w:rsidRDefault="001C629E" w:rsidP="00BB324F">
            <w:pPr>
              <w:widowControl w:val="0"/>
              <w:autoSpaceDE w:val="0"/>
              <w:autoSpaceDN w:val="0"/>
              <w:adjustRightInd w:val="0"/>
              <w:rPr>
                <w:b/>
                <w:bCs/>
                <w:i/>
                <w:iCs/>
                <w:sz w:val="20"/>
                <w:szCs w:val="20"/>
              </w:rPr>
            </w:pPr>
            <w:r>
              <w:rPr>
                <w:b/>
                <w:bCs/>
                <w:i/>
                <w:iCs/>
                <w:sz w:val="20"/>
                <w:szCs w:val="20"/>
              </w:rPr>
              <w:t>ҰОҚ жүргізу барысы.</w:t>
            </w:r>
          </w:p>
          <w:p w14:paraId="20FCFF7A" w14:textId="77777777" w:rsidR="001C629E" w:rsidRPr="00D20736" w:rsidRDefault="001C629E" w:rsidP="00BB324F">
            <w:pPr>
              <w:widowControl w:val="0"/>
              <w:autoSpaceDE w:val="0"/>
              <w:autoSpaceDN w:val="0"/>
              <w:adjustRightInd w:val="0"/>
              <w:rPr>
                <w:b/>
                <w:bCs/>
                <w:i/>
                <w:iCs/>
                <w:sz w:val="20"/>
                <w:szCs w:val="20"/>
                <w:lang w:eastAsia="ru-RU"/>
              </w:rPr>
            </w:pPr>
            <w:r w:rsidRPr="00D20736">
              <w:rPr>
                <w:b/>
                <w:bCs/>
                <w:i/>
                <w:iCs/>
                <w:sz w:val="20"/>
                <w:szCs w:val="20"/>
                <w:lang w:eastAsia="ru-RU"/>
              </w:rPr>
              <w:t>II.Қызығушылықтарын  ояту.</w:t>
            </w:r>
          </w:p>
          <w:p w14:paraId="24E1A9D0" w14:textId="77777777" w:rsidR="001C629E" w:rsidRPr="00D20736" w:rsidRDefault="001C629E" w:rsidP="00BB324F">
            <w:pPr>
              <w:widowControl w:val="0"/>
              <w:autoSpaceDE w:val="0"/>
              <w:autoSpaceDN w:val="0"/>
              <w:adjustRightInd w:val="0"/>
              <w:rPr>
                <w:b/>
                <w:bCs/>
                <w:i/>
                <w:iCs/>
                <w:sz w:val="20"/>
                <w:szCs w:val="20"/>
                <w:lang w:eastAsia="ru-RU"/>
              </w:rPr>
            </w:pPr>
            <w:r w:rsidRPr="00D20736">
              <w:rPr>
                <w:b/>
                <w:bCs/>
                <w:i/>
                <w:iCs/>
                <w:sz w:val="20"/>
                <w:szCs w:val="20"/>
                <w:lang w:eastAsia="ru-RU"/>
              </w:rPr>
              <w:t>Жұмбақ жасыру.</w:t>
            </w:r>
          </w:p>
          <w:p w14:paraId="003C56C6" w14:textId="77777777" w:rsidR="001C629E" w:rsidRPr="00D20736" w:rsidRDefault="001C629E" w:rsidP="00BB324F">
            <w:pPr>
              <w:widowControl w:val="0"/>
              <w:autoSpaceDE w:val="0"/>
              <w:autoSpaceDN w:val="0"/>
              <w:adjustRightInd w:val="0"/>
              <w:rPr>
                <w:bCs/>
                <w:i/>
                <w:iCs/>
                <w:sz w:val="20"/>
                <w:szCs w:val="20"/>
              </w:rPr>
            </w:pPr>
            <w:r w:rsidRPr="00D20736">
              <w:rPr>
                <w:b/>
                <w:bCs/>
                <w:i/>
                <w:iCs/>
                <w:sz w:val="20"/>
                <w:szCs w:val="20"/>
              </w:rPr>
              <w:t xml:space="preserve"> </w:t>
            </w:r>
            <w:r w:rsidRPr="00D20736">
              <w:rPr>
                <w:i/>
                <w:sz w:val="20"/>
                <w:szCs w:val="20"/>
              </w:rPr>
              <w:t xml:space="preserve">Әр  мереке  сайын, </w:t>
            </w:r>
          </w:p>
          <w:p w14:paraId="25D9A4FA" w14:textId="77777777" w:rsidR="001C629E" w:rsidRPr="00D20736" w:rsidRDefault="001C629E" w:rsidP="00BB324F">
            <w:pPr>
              <w:rPr>
                <w:i/>
                <w:sz w:val="20"/>
                <w:szCs w:val="20"/>
              </w:rPr>
            </w:pPr>
            <w:r w:rsidRPr="00D20736">
              <w:rPr>
                <w:i/>
                <w:sz w:val="20"/>
                <w:szCs w:val="20"/>
              </w:rPr>
              <w:t>Желбірейді әсем.</w:t>
            </w:r>
          </w:p>
          <w:p w14:paraId="299AC365" w14:textId="77777777" w:rsidR="001C629E" w:rsidRPr="00D20736" w:rsidRDefault="001C629E" w:rsidP="00BB324F">
            <w:pPr>
              <w:rPr>
                <w:i/>
                <w:sz w:val="20"/>
                <w:szCs w:val="20"/>
              </w:rPr>
            </w:pPr>
            <w:r w:rsidRPr="00D20736">
              <w:rPr>
                <w:i/>
                <w:sz w:val="20"/>
                <w:szCs w:val="20"/>
              </w:rPr>
              <w:t>Қызыл – жасыл  әртүрлі,</w:t>
            </w:r>
          </w:p>
          <w:p w14:paraId="3146C0E0" w14:textId="77777777" w:rsidR="001C629E" w:rsidRPr="00D20736" w:rsidRDefault="001C629E" w:rsidP="00BB324F">
            <w:pPr>
              <w:rPr>
                <w:i/>
                <w:sz w:val="20"/>
                <w:szCs w:val="20"/>
              </w:rPr>
            </w:pPr>
            <w:r w:rsidRPr="00D20736">
              <w:rPr>
                <w:i/>
                <w:sz w:val="20"/>
                <w:szCs w:val="20"/>
              </w:rPr>
              <w:t>Түстері де көркем.</w:t>
            </w:r>
          </w:p>
          <w:p w14:paraId="02621A49" w14:textId="77777777" w:rsidR="001C629E" w:rsidRDefault="001C629E" w:rsidP="00BB324F">
            <w:pPr>
              <w:rPr>
                <w:b/>
                <w:i/>
                <w:sz w:val="20"/>
                <w:szCs w:val="20"/>
              </w:rPr>
            </w:pPr>
            <w:r w:rsidRPr="00D20736">
              <w:rPr>
                <w:b/>
                <w:i/>
                <w:sz w:val="20"/>
                <w:szCs w:val="20"/>
              </w:rPr>
              <w:t>(Жалаушалар)</w:t>
            </w:r>
            <w:r>
              <w:rPr>
                <w:b/>
                <w:i/>
                <w:sz w:val="20"/>
                <w:szCs w:val="20"/>
              </w:rPr>
              <w:t xml:space="preserve"> </w:t>
            </w:r>
          </w:p>
          <w:p w14:paraId="08970BE2" w14:textId="77777777" w:rsidR="001C629E" w:rsidRPr="00B706B1" w:rsidRDefault="001C629E" w:rsidP="00BB324F">
            <w:pPr>
              <w:rPr>
                <w:i/>
                <w:color w:val="FF0000"/>
              </w:rPr>
            </w:pPr>
            <w:r w:rsidRPr="00B706B1">
              <w:rPr>
                <w:i/>
                <w:color w:val="FF0000"/>
                <w:sz w:val="20"/>
                <w:szCs w:val="20"/>
              </w:rPr>
              <w:t>Бала үні</w:t>
            </w:r>
            <w:r>
              <w:rPr>
                <w:i/>
                <w:color w:val="FF0000"/>
                <w:sz w:val="20"/>
                <w:szCs w:val="20"/>
              </w:rPr>
              <w:t>.</w:t>
            </w:r>
            <w:r w:rsidRPr="00B706B1">
              <w:rPr>
                <w:i/>
                <w:color w:val="FF0000"/>
              </w:rPr>
              <w:t xml:space="preserve"> </w:t>
            </w:r>
          </w:p>
          <w:p w14:paraId="25AF9AC6" w14:textId="77777777" w:rsidR="001C629E" w:rsidRPr="00D20736" w:rsidRDefault="001C629E" w:rsidP="00BB324F">
            <w:pPr>
              <w:shd w:val="clear" w:color="auto" w:fill="FFFFFF"/>
              <w:rPr>
                <w:b/>
                <w:i/>
                <w:sz w:val="20"/>
                <w:szCs w:val="20"/>
                <w:lang w:eastAsia="ru-RU"/>
              </w:rPr>
            </w:pPr>
            <w:r w:rsidRPr="00D20736">
              <w:rPr>
                <w:b/>
                <w:i/>
                <w:sz w:val="20"/>
                <w:szCs w:val="20"/>
                <w:lang w:eastAsia="ru-RU"/>
              </w:rPr>
              <w:t>2.1Ой дамыту</w:t>
            </w:r>
          </w:p>
          <w:p w14:paraId="5CD154D7" w14:textId="77777777" w:rsidR="001C629E" w:rsidRPr="00D20736" w:rsidRDefault="001C629E" w:rsidP="00BB324F">
            <w:pPr>
              <w:rPr>
                <w:i/>
                <w:sz w:val="20"/>
                <w:szCs w:val="20"/>
              </w:rPr>
            </w:pPr>
            <w:r w:rsidRPr="00D20736">
              <w:rPr>
                <w:i/>
                <w:sz w:val="20"/>
                <w:szCs w:val="20"/>
              </w:rPr>
              <w:t>1.Жалаушалар  туралы түсінік  беру.</w:t>
            </w:r>
          </w:p>
          <w:p w14:paraId="65B0B287" w14:textId="77777777" w:rsidR="001C629E" w:rsidRPr="00D20736" w:rsidRDefault="001C629E" w:rsidP="00BB324F">
            <w:pPr>
              <w:rPr>
                <w:i/>
                <w:sz w:val="20"/>
                <w:szCs w:val="20"/>
              </w:rPr>
            </w:pPr>
            <w:r w:rsidRPr="00D20736">
              <w:rPr>
                <w:i/>
                <w:sz w:val="20"/>
                <w:szCs w:val="20"/>
              </w:rPr>
              <w:t>Сұрақ – жауап.</w:t>
            </w:r>
          </w:p>
          <w:p w14:paraId="46BDD549" w14:textId="77777777" w:rsidR="001C629E" w:rsidRPr="00D20736" w:rsidRDefault="001C629E" w:rsidP="00BB324F">
            <w:pPr>
              <w:rPr>
                <w:i/>
                <w:sz w:val="20"/>
                <w:szCs w:val="20"/>
              </w:rPr>
            </w:pPr>
            <w:r w:rsidRPr="00D20736">
              <w:rPr>
                <w:i/>
                <w:sz w:val="20"/>
                <w:szCs w:val="20"/>
              </w:rPr>
              <w:t>-Жалауша  дегеніміз  не?</w:t>
            </w:r>
          </w:p>
          <w:p w14:paraId="7BAC2F1A" w14:textId="77777777" w:rsidR="001C629E" w:rsidRDefault="001C629E" w:rsidP="00BB324F">
            <w:pPr>
              <w:rPr>
                <w:i/>
                <w:sz w:val="20"/>
                <w:szCs w:val="20"/>
              </w:rPr>
            </w:pPr>
            <w:r w:rsidRPr="00D20736">
              <w:rPr>
                <w:i/>
                <w:sz w:val="20"/>
                <w:szCs w:val="20"/>
              </w:rPr>
              <w:t>- Әдемі  жалаушаларды  қай  кезде  көресіңдер?</w:t>
            </w:r>
            <w:r>
              <w:rPr>
                <w:i/>
                <w:sz w:val="20"/>
                <w:szCs w:val="20"/>
              </w:rPr>
              <w:t xml:space="preserve"> </w:t>
            </w:r>
          </w:p>
          <w:p w14:paraId="1797F3A1" w14:textId="77777777" w:rsidR="001C629E" w:rsidRPr="00D20736" w:rsidRDefault="001C629E" w:rsidP="00BB324F">
            <w:pPr>
              <w:rPr>
                <w:i/>
                <w:sz w:val="20"/>
                <w:szCs w:val="20"/>
              </w:rPr>
            </w:pPr>
            <w:r w:rsidRPr="00B706B1">
              <w:rPr>
                <w:i/>
                <w:color w:val="FF0000"/>
                <w:sz w:val="20"/>
                <w:szCs w:val="20"/>
              </w:rPr>
              <w:t>Бала үні</w:t>
            </w:r>
            <w:r w:rsidRPr="00B706B1">
              <w:rPr>
                <w:i/>
                <w:color w:val="FF0000"/>
              </w:rPr>
              <w:t xml:space="preserve"> </w:t>
            </w:r>
            <w:r>
              <w:rPr>
                <w:i/>
                <w:color w:val="FF0000"/>
              </w:rPr>
              <w:t>.</w:t>
            </w:r>
            <w:r w:rsidRPr="00B706B1">
              <w:rPr>
                <w:i/>
                <w:color w:val="FF0000"/>
              </w:rPr>
              <w:t>Жетелеуші сұрақтар арқылы бақылау</w:t>
            </w:r>
            <w:r>
              <w:rPr>
                <w:i/>
                <w:color w:val="FF0000"/>
              </w:rPr>
              <w:t>, сыни ойлау.</w:t>
            </w:r>
          </w:p>
          <w:p w14:paraId="3B6A32A4" w14:textId="77777777" w:rsidR="001C629E" w:rsidRPr="00D20736" w:rsidRDefault="001C629E" w:rsidP="00BB324F">
            <w:pPr>
              <w:rPr>
                <w:i/>
                <w:sz w:val="20"/>
                <w:szCs w:val="20"/>
              </w:rPr>
            </w:pPr>
            <w:r w:rsidRPr="00D20736">
              <w:rPr>
                <w:i/>
                <w:sz w:val="20"/>
                <w:szCs w:val="20"/>
              </w:rPr>
              <w:t>Сөздік  жұмыс.</w:t>
            </w:r>
          </w:p>
          <w:p w14:paraId="74259E88" w14:textId="77777777" w:rsidR="001C629E" w:rsidRPr="00C20C08" w:rsidRDefault="001C629E" w:rsidP="00BB324F">
            <w:pPr>
              <w:rPr>
                <w:b/>
                <w:i/>
                <w:sz w:val="20"/>
                <w:szCs w:val="20"/>
              </w:rPr>
            </w:pPr>
            <w:r w:rsidRPr="00C20C08">
              <w:rPr>
                <w:b/>
                <w:i/>
                <w:sz w:val="20"/>
                <w:szCs w:val="20"/>
              </w:rPr>
              <w:t>Жұмыс жасаудың әдіс-тәсілін    түсіндіру.</w:t>
            </w:r>
          </w:p>
          <w:p w14:paraId="623FC941" w14:textId="77777777" w:rsidR="001C629E" w:rsidRPr="00D20736" w:rsidRDefault="001C629E" w:rsidP="00BB324F">
            <w:pPr>
              <w:rPr>
                <w:i/>
                <w:sz w:val="20"/>
                <w:szCs w:val="20"/>
              </w:rPr>
            </w:pPr>
            <w:r w:rsidRPr="00D20736">
              <w:rPr>
                <w:i/>
                <w:sz w:val="20"/>
                <w:szCs w:val="20"/>
              </w:rPr>
              <w:t xml:space="preserve">Тазалық,  ұқыптылық , қауіпсіздік туралы  ескерту. Жұмысқа қатысты  материалдарды атау, көрсету. </w:t>
            </w:r>
          </w:p>
          <w:p w14:paraId="4418BA93" w14:textId="77777777" w:rsidR="001C629E" w:rsidRDefault="001C629E" w:rsidP="00BB324F">
            <w:pPr>
              <w:pStyle w:val="aa"/>
              <w:rPr>
                <w:rFonts w:eastAsia="Times New Roman"/>
                <w:b/>
                <w:i/>
                <w:sz w:val="22"/>
                <w:szCs w:val="22"/>
                <w:lang w:val="kk-KZ"/>
              </w:rPr>
            </w:pPr>
            <w:r w:rsidRPr="00C20C08">
              <w:rPr>
                <w:b/>
                <w:i/>
                <w:sz w:val="22"/>
                <w:szCs w:val="20"/>
                <w:lang w:val="kk-KZ"/>
              </w:rPr>
              <w:t xml:space="preserve">Балаларды </w:t>
            </w:r>
            <w:r>
              <w:rPr>
                <w:rFonts w:eastAsia="Times New Roman"/>
                <w:b/>
                <w:i/>
                <w:sz w:val="22"/>
                <w:szCs w:val="22"/>
                <w:lang w:val="kk-KZ"/>
              </w:rPr>
              <w:t>т</w:t>
            </w:r>
            <w:r w:rsidRPr="00C20C08">
              <w:rPr>
                <w:rFonts w:eastAsia="Times New Roman"/>
                <w:b/>
                <w:i/>
                <w:sz w:val="22"/>
                <w:szCs w:val="22"/>
                <w:lang w:val="kk-KZ"/>
              </w:rPr>
              <w:t>үстер бойынша 3 топқа бөлу.</w:t>
            </w:r>
          </w:p>
          <w:p w14:paraId="03BA6BD4" w14:textId="77777777" w:rsidR="001C629E" w:rsidRPr="00C20C08" w:rsidRDefault="001C629E" w:rsidP="00BB324F">
            <w:pPr>
              <w:pStyle w:val="aa"/>
              <w:rPr>
                <w:rFonts w:eastAsia="Times New Roman"/>
                <w:i/>
                <w:color w:val="FF0000"/>
                <w:sz w:val="22"/>
                <w:szCs w:val="22"/>
                <w:lang w:val="kk-KZ"/>
              </w:rPr>
            </w:pPr>
            <w:r w:rsidRPr="00C20C08">
              <w:rPr>
                <w:rFonts w:eastAsia="Times New Roman"/>
                <w:i/>
                <w:color w:val="FF0000"/>
                <w:sz w:val="22"/>
                <w:szCs w:val="22"/>
                <w:lang w:val="kk-KZ"/>
              </w:rPr>
              <w:t>Оқу ортасы арқылы саралау.</w:t>
            </w:r>
          </w:p>
          <w:p w14:paraId="21C75000" w14:textId="77777777" w:rsidR="001C629E" w:rsidRPr="00D20736" w:rsidRDefault="001C629E" w:rsidP="00BB324F">
            <w:pPr>
              <w:rPr>
                <w:i/>
                <w:sz w:val="20"/>
                <w:szCs w:val="20"/>
              </w:rPr>
            </w:pPr>
            <w:r w:rsidRPr="00D20736">
              <w:rPr>
                <w:b/>
                <w:i/>
                <w:sz w:val="20"/>
                <w:szCs w:val="20"/>
              </w:rPr>
              <w:t>Өз беттерінше  жұмыс.</w:t>
            </w:r>
            <w:r w:rsidRPr="00D20736">
              <w:rPr>
                <w:i/>
                <w:sz w:val="20"/>
                <w:szCs w:val="20"/>
              </w:rPr>
              <w:t xml:space="preserve">  </w:t>
            </w:r>
          </w:p>
          <w:p w14:paraId="7654DB60" w14:textId="77777777" w:rsidR="001C629E" w:rsidRPr="001862BF" w:rsidRDefault="001C629E" w:rsidP="00BB324F">
            <w:pPr>
              <w:pStyle w:val="aa"/>
              <w:rPr>
                <w:rFonts w:eastAsia="Times New Roman"/>
                <w:i/>
                <w:sz w:val="22"/>
                <w:szCs w:val="22"/>
                <w:lang w:val="kk-KZ"/>
              </w:rPr>
            </w:pPr>
            <w:r w:rsidRPr="00C20C08">
              <w:rPr>
                <w:rFonts w:eastAsia="Times New Roman"/>
                <w:b/>
                <w:i/>
                <w:sz w:val="22"/>
                <w:szCs w:val="22"/>
                <w:lang w:val="kk-KZ"/>
              </w:rPr>
              <w:t>1-топ</w:t>
            </w:r>
            <w:r>
              <w:rPr>
                <w:rFonts w:eastAsia="Times New Roman"/>
                <w:i/>
                <w:sz w:val="22"/>
                <w:szCs w:val="22"/>
                <w:lang w:val="kk-KZ"/>
              </w:rPr>
              <w:t xml:space="preserve"> қызыл түсті топ. </w:t>
            </w:r>
            <w:r w:rsidRPr="001862BF">
              <w:rPr>
                <w:rFonts w:eastAsia="Times New Roman"/>
                <w:i/>
                <w:sz w:val="22"/>
                <w:szCs w:val="22"/>
                <w:lang w:val="kk-KZ"/>
              </w:rPr>
              <w:t>Жалауды бояумен бояйды.</w:t>
            </w:r>
          </w:p>
          <w:p w14:paraId="3070E7BD" w14:textId="77777777" w:rsidR="001C629E" w:rsidRPr="001862BF" w:rsidRDefault="001C629E" w:rsidP="00BB324F">
            <w:pPr>
              <w:pStyle w:val="aa"/>
              <w:rPr>
                <w:rFonts w:eastAsia="Times New Roman"/>
                <w:i/>
                <w:sz w:val="22"/>
                <w:szCs w:val="22"/>
                <w:lang w:val="kk-KZ"/>
              </w:rPr>
            </w:pPr>
            <w:r w:rsidRPr="00C20C08">
              <w:rPr>
                <w:rFonts w:eastAsia="Times New Roman"/>
                <w:b/>
                <w:i/>
                <w:sz w:val="22"/>
                <w:szCs w:val="22"/>
                <w:lang w:val="kk-KZ"/>
              </w:rPr>
              <w:lastRenderedPageBreak/>
              <w:t>2-топ</w:t>
            </w:r>
            <w:r w:rsidRPr="001862BF">
              <w:rPr>
                <w:rFonts w:eastAsia="Times New Roman"/>
                <w:i/>
                <w:sz w:val="22"/>
                <w:szCs w:val="22"/>
                <w:lang w:val="kk-KZ"/>
              </w:rPr>
              <w:t xml:space="preserve"> сары түті топ.</w:t>
            </w:r>
          </w:p>
          <w:p w14:paraId="76770CDB" w14:textId="77777777" w:rsidR="001C629E" w:rsidRPr="001862BF" w:rsidRDefault="001C629E" w:rsidP="00BB324F">
            <w:pPr>
              <w:pStyle w:val="aa"/>
              <w:rPr>
                <w:rFonts w:eastAsia="Times New Roman"/>
                <w:i/>
                <w:sz w:val="22"/>
                <w:szCs w:val="22"/>
                <w:lang w:val="kk-KZ"/>
              </w:rPr>
            </w:pPr>
            <w:r w:rsidRPr="001862BF">
              <w:rPr>
                <w:rFonts w:eastAsia="Times New Roman"/>
                <w:i/>
                <w:sz w:val="22"/>
                <w:szCs w:val="22"/>
                <w:lang w:val="kk-KZ"/>
              </w:rPr>
              <w:t>Жалауды саусақпен бояйды.</w:t>
            </w:r>
          </w:p>
          <w:p w14:paraId="50352D89" w14:textId="77777777" w:rsidR="001C629E" w:rsidRPr="001862BF" w:rsidRDefault="001C629E" w:rsidP="00BB324F">
            <w:pPr>
              <w:pStyle w:val="aa"/>
              <w:rPr>
                <w:rFonts w:eastAsia="Times New Roman"/>
                <w:i/>
                <w:sz w:val="22"/>
                <w:szCs w:val="22"/>
                <w:lang w:val="kk-KZ"/>
              </w:rPr>
            </w:pPr>
            <w:r w:rsidRPr="00C20C08">
              <w:rPr>
                <w:rFonts w:eastAsia="Times New Roman"/>
                <w:b/>
                <w:i/>
                <w:sz w:val="22"/>
                <w:szCs w:val="22"/>
                <w:lang w:val="kk-KZ"/>
              </w:rPr>
              <w:t>3-топ</w:t>
            </w:r>
            <w:r w:rsidRPr="001862BF">
              <w:rPr>
                <w:rFonts w:eastAsia="Times New Roman"/>
                <w:i/>
                <w:sz w:val="22"/>
                <w:szCs w:val="22"/>
                <w:lang w:val="kk-KZ"/>
              </w:rPr>
              <w:t xml:space="preserve"> көк түсті топ</w:t>
            </w:r>
          </w:p>
          <w:p w14:paraId="2320C3E7" w14:textId="77777777" w:rsidR="001C629E" w:rsidRPr="00C20C08" w:rsidRDefault="001C629E" w:rsidP="00BB324F">
            <w:pPr>
              <w:pStyle w:val="aa"/>
              <w:rPr>
                <w:rFonts w:eastAsia="Times New Roman"/>
                <w:i/>
                <w:sz w:val="22"/>
                <w:szCs w:val="22"/>
                <w:lang w:val="kk-KZ" w:eastAsia="ru-RU"/>
              </w:rPr>
            </w:pPr>
            <w:r w:rsidRPr="001862BF">
              <w:rPr>
                <w:rFonts w:eastAsia="Times New Roman"/>
                <w:i/>
                <w:sz w:val="22"/>
                <w:szCs w:val="22"/>
                <w:lang w:val="kk-KZ"/>
              </w:rPr>
              <w:t>Жалауды васкович карандашпен бояйды.</w:t>
            </w:r>
          </w:p>
          <w:p w14:paraId="3B08344F" w14:textId="77777777" w:rsidR="001C629E" w:rsidRPr="00B706B1" w:rsidRDefault="001C629E" w:rsidP="00BB324F">
            <w:pPr>
              <w:rPr>
                <w:i/>
                <w:color w:val="FF0000"/>
                <w:sz w:val="20"/>
                <w:szCs w:val="20"/>
              </w:rPr>
            </w:pPr>
            <w:r w:rsidRPr="00B706B1">
              <w:rPr>
                <w:i/>
                <w:color w:val="FF0000"/>
                <w:sz w:val="20"/>
                <w:szCs w:val="20"/>
              </w:rPr>
              <w:t>Педагог жетекшілігімен  жүргізілетін  тіл ұстарту жаттығуы.</w:t>
            </w:r>
          </w:p>
          <w:p w14:paraId="44CB87CD" w14:textId="77777777" w:rsidR="001C629E" w:rsidRPr="00D20736" w:rsidRDefault="001C629E" w:rsidP="00BB324F">
            <w:pPr>
              <w:rPr>
                <w:i/>
                <w:sz w:val="20"/>
                <w:szCs w:val="20"/>
              </w:rPr>
            </w:pPr>
            <w:r w:rsidRPr="00D20736">
              <w:rPr>
                <w:i/>
                <w:sz w:val="20"/>
                <w:szCs w:val="20"/>
              </w:rPr>
              <w:t>Лау лау лау, желбірейді жалау</w:t>
            </w:r>
          </w:p>
          <w:p w14:paraId="4F2599CA" w14:textId="77777777" w:rsidR="001C629E" w:rsidRPr="00D20736" w:rsidRDefault="001C629E" w:rsidP="00BB324F">
            <w:pPr>
              <w:rPr>
                <w:i/>
                <w:sz w:val="20"/>
                <w:szCs w:val="20"/>
              </w:rPr>
            </w:pPr>
            <w:r w:rsidRPr="00D20736">
              <w:rPr>
                <w:i/>
                <w:sz w:val="20"/>
                <w:szCs w:val="20"/>
              </w:rPr>
              <w:t xml:space="preserve">Лау, лау, лау биікте тұр жалау. </w:t>
            </w:r>
          </w:p>
          <w:p w14:paraId="7089BDCF" w14:textId="77777777" w:rsidR="001C629E" w:rsidRPr="00F42457" w:rsidRDefault="001C629E" w:rsidP="00BB324F">
            <w:pPr>
              <w:rPr>
                <w:b/>
                <w:i/>
                <w:color w:val="FF0000"/>
                <w:sz w:val="20"/>
                <w:szCs w:val="20"/>
                <w:lang w:eastAsia="ru-RU"/>
              </w:rPr>
            </w:pPr>
            <w:r w:rsidRPr="00F42457">
              <w:rPr>
                <w:b/>
                <w:i/>
                <w:color w:val="FF0000"/>
                <w:sz w:val="20"/>
                <w:szCs w:val="20"/>
                <w:lang w:eastAsia="ru-RU"/>
              </w:rPr>
              <w:t>Құрлымдалған ойын:</w:t>
            </w:r>
          </w:p>
          <w:p w14:paraId="6F43AFD3" w14:textId="77777777" w:rsidR="001C629E" w:rsidRPr="00F42457" w:rsidRDefault="001C629E" w:rsidP="00BB324F">
            <w:pPr>
              <w:rPr>
                <w:b/>
                <w:i/>
                <w:color w:val="FF0000"/>
                <w:sz w:val="20"/>
                <w:szCs w:val="20"/>
                <w:lang w:eastAsia="ru-RU"/>
              </w:rPr>
            </w:pPr>
            <w:r w:rsidRPr="00F42457">
              <w:rPr>
                <w:b/>
                <w:i/>
                <w:color w:val="FF0000"/>
                <w:sz w:val="20"/>
                <w:szCs w:val="20"/>
                <w:lang w:eastAsia="ru-RU"/>
              </w:rPr>
              <w:t xml:space="preserve"> «Біздің   көрме»</w:t>
            </w:r>
          </w:p>
          <w:p w14:paraId="12BD14C9" w14:textId="77777777" w:rsidR="001C629E" w:rsidRPr="00D20736" w:rsidRDefault="001C629E" w:rsidP="00BB324F">
            <w:pPr>
              <w:rPr>
                <w:i/>
                <w:sz w:val="20"/>
                <w:szCs w:val="20"/>
                <w:lang w:eastAsia="ru-RU"/>
              </w:rPr>
            </w:pPr>
            <w:r>
              <w:rPr>
                <w:i/>
                <w:sz w:val="20"/>
                <w:szCs w:val="20"/>
                <w:lang w:eastAsia="ru-RU"/>
              </w:rPr>
              <w:t xml:space="preserve">Шарты: </w:t>
            </w:r>
            <w:r w:rsidRPr="00D20736">
              <w:rPr>
                <w:i/>
                <w:sz w:val="20"/>
                <w:szCs w:val="20"/>
                <w:lang w:eastAsia="ru-RU"/>
              </w:rPr>
              <w:t xml:space="preserve">Балалардың  жұмыстарын </w:t>
            </w:r>
            <w:r>
              <w:rPr>
                <w:i/>
                <w:sz w:val="20"/>
                <w:szCs w:val="20"/>
                <w:lang w:eastAsia="ru-RU"/>
              </w:rPr>
              <w:t xml:space="preserve"> тақтаға өздері ілу, бағалау.</w:t>
            </w:r>
          </w:p>
          <w:p w14:paraId="7AD3227B" w14:textId="77777777" w:rsidR="001C629E" w:rsidRPr="00D20736" w:rsidRDefault="001C629E" w:rsidP="00BB324F">
            <w:pPr>
              <w:rPr>
                <w:i/>
                <w:sz w:val="20"/>
                <w:szCs w:val="20"/>
                <w:lang w:eastAsia="ru-RU"/>
              </w:rPr>
            </w:pPr>
            <w:r w:rsidRPr="00D20736">
              <w:rPr>
                <w:i/>
                <w:sz w:val="20"/>
                <w:szCs w:val="20"/>
                <w:lang w:eastAsia="ru-RU"/>
              </w:rPr>
              <w:t>Кері байланыс</w:t>
            </w:r>
          </w:p>
          <w:p w14:paraId="10DEC31F" w14:textId="77777777" w:rsidR="001C629E" w:rsidRPr="00D20736" w:rsidRDefault="001C629E" w:rsidP="00BB324F">
            <w:pPr>
              <w:rPr>
                <w:b/>
                <w:i/>
                <w:sz w:val="20"/>
                <w:szCs w:val="20"/>
                <w:lang w:eastAsia="ru-RU"/>
              </w:rPr>
            </w:pPr>
            <w:r w:rsidRPr="00D20736">
              <w:rPr>
                <w:b/>
                <w:i/>
                <w:sz w:val="20"/>
                <w:szCs w:val="20"/>
                <w:lang w:eastAsia="ru-RU"/>
              </w:rPr>
              <w:t>Қортынды:</w:t>
            </w:r>
          </w:p>
          <w:p w14:paraId="4CF0283F" w14:textId="77777777" w:rsidR="001C629E" w:rsidRPr="00D20736" w:rsidRDefault="001C629E" w:rsidP="00BB324F">
            <w:pPr>
              <w:rPr>
                <w:b/>
                <w:i/>
                <w:sz w:val="20"/>
                <w:szCs w:val="20"/>
                <w:lang w:eastAsia="ru-RU"/>
              </w:rPr>
            </w:pPr>
            <w:r w:rsidRPr="00D20736">
              <w:rPr>
                <w:b/>
                <w:i/>
                <w:sz w:val="20"/>
                <w:szCs w:val="20"/>
                <w:lang w:eastAsia="ru-RU"/>
              </w:rPr>
              <w:t>Балалады мадақтау.</w:t>
            </w:r>
          </w:p>
          <w:p w14:paraId="3444C444" w14:textId="77777777" w:rsidR="001C629E" w:rsidRPr="001862BF" w:rsidRDefault="001C629E" w:rsidP="00BB324F">
            <w:pPr>
              <w:rPr>
                <w:b/>
                <w:i/>
              </w:rPr>
            </w:pPr>
          </w:p>
          <w:p w14:paraId="4D2A3434" w14:textId="77777777" w:rsidR="001C629E" w:rsidRPr="001862BF" w:rsidRDefault="001C629E" w:rsidP="00BB324F">
            <w:pPr>
              <w:rPr>
                <w:b/>
                <w:i/>
              </w:rPr>
            </w:pPr>
            <w:r w:rsidRPr="001862BF">
              <w:rPr>
                <w:b/>
                <w:i/>
              </w:rPr>
              <w:t>3. Дене шынықтыру.</w:t>
            </w:r>
          </w:p>
          <w:p w14:paraId="67217E03" w14:textId="77777777" w:rsidR="001C629E" w:rsidRPr="001B5F8A" w:rsidRDefault="001C629E" w:rsidP="00BB324F">
            <w:pPr>
              <w:rPr>
                <w:rFonts w:eastAsia="Calibri"/>
                <w:i/>
                <w:color w:val="000000" w:themeColor="text1"/>
              </w:rPr>
            </w:pPr>
            <w:r w:rsidRPr="001862BF">
              <w:rPr>
                <w:rFonts w:eastAsia="Calibri"/>
                <w:b/>
                <w:i/>
              </w:rPr>
              <w:t>Мақсаты.</w:t>
            </w:r>
            <w:r w:rsidRPr="001862BF">
              <w:rPr>
                <w:i/>
                <w:color w:val="000000" w:themeColor="text1"/>
              </w:rPr>
              <w:t xml:space="preserve"> </w:t>
            </w:r>
            <w:r w:rsidRPr="001B5F8A">
              <w:rPr>
                <w:rFonts w:eastAsia="Calibri"/>
                <w:i/>
              </w:rPr>
              <w:t>Қ</w:t>
            </w:r>
            <w:r w:rsidRPr="001B5F8A">
              <w:rPr>
                <w:rFonts w:eastAsia="Calibri"/>
                <w:i/>
                <w:color w:val="000000" w:themeColor="text1"/>
              </w:rPr>
              <w:t>ұрсаудан</w:t>
            </w:r>
            <w:r>
              <w:rPr>
                <w:rFonts w:eastAsia="Calibri"/>
                <w:i/>
                <w:color w:val="000000" w:themeColor="text1"/>
              </w:rPr>
              <w:t xml:space="preserve"> еңбектеп өтеді, б</w:t>
            </w:r>
            <w:r w:rsidRPr="001B5F8A">
              <w:rPr>
                <w:i/>
                <w:color w:val="000000" w:themeColor="text1"/>
                <w:szCs w:val="24"/>
              </w:rPr>
              <w:t>ір және екі қолмен допты еденге ұра алады</w:t>
            </w:r>
          </w:p>
          <w:p w14:paraId="0AEC321A" w14:textId="77777777" w:rsidR="001C629E" w:rsidRPr="005817F0" w:rsidRDefault="001C629E" w:rsidP="00BB324F">
            <w:pPr>
              <w:rPr>
                <w:i/>
                <w:color w:val="FF0000"/>
              </w:rPr>
            </w:pPr>
            <w:r w:rsidRPr="005817F0">
              <w:rPr>
                <w:i/>
                <w:color w:val="FF0000"/>
              </w:rPr>
              <w:t xml:space="preserve">Ресурстар: </w:t>
            </w:r>
            <w:r>
              <w:rPr>
                <w:i/>
                <w:color w:val="FF0000"/>
              </w:rPr>
              <w:t>Құрсау, гимнастикалық орындық</w:t>
            </w:r>
          </w:p>
          <w:p w14:paraId="224AD056" w14:textId="77777777" w:rsidR="001C629E" w:rsidRPr="005817F0" w:rsidRDefault="001C629E" w:rsidP="00BB324F">
            <w:pPr>
              <w:rPr>
                <w:i/>
                <w:color w:val="FF0000"/>
              </w:rPr>
            </w:pPr>
            <w:r w:rsidRPr="005817F0">
              <w:rPr>
                <w:i/>
                <w:color w:val="FF0000"/>
              </w:rPr>
              <w:t>Әдіс – тәсілдер: 4К моделі, бала үні, командада жұмыс.</w:t>
            </w:r>
          </w:p>
          <w:p w14:paraId="2B273242" w14:textId="77777777" w:rsidR="001C629E" w:rsidRPr="00D14D72" w:rsidRDefault="001C629E" w:rsidP="00BB324F">
            <w:pPr>
              <w:rPr>
                <w:b/>
                <w:bCs/>
                <w:i/>
                <w:iCs/>
                <w:color w:val="000000"/>
                <w:lang w:eastAsia="ru-RU"/>
              </w:rPr>
            </w:pPr>
            <w:r w:rsidRPr="00D14D72">
              <w:rPr>
                <w:b/>
                <w:bCs/>
                <w:i/>
                <w:iCs/>
                <w:color w:val="000000"/>
                <w:lang w:eastAsia="ru-RU"/>
              </w:rPr>
              <w:t xml:space="preserve">Оқу қызметінің барысы.     </w:t>
            </w:r>
          </w:p>
          <w:p w14:paraId="19BFDE9A" w14:textId="77777777" w:rsidR="001C629E" w:rsidRPr="00D14D72" w:rsidRDefault="001C629E" w:rsidP="00BB324F">
            <w:pPr>
              <w:rPr>
                <w:i/>
                <w:color w:val="000000"/>
                <w:lang w:eastAsia="ru-RU"/>
              </w:rPr>
            </w:pPr>
            <w:r w:rsidRPr="00D14D72">
              <w:rPr>
                <w:b/>
                <w:bCs/>
                <w:i/>
                <w:iCs/>
                <w:color w:val="000000"/>
                <w:lang w:eastAsia="ru-RU"/>
              </w:rPr>
              <w:t xml:space="preserve">Балалармен амандасу                  </w:t>
            </w:r>
          </w:p>
          <w:p w14:paraId="70CB7E81" w14:textId="77777777" w:rsidR="001C629E" w:rsidRPr="00D14D72" w:rsidRDefault="001C629E" w:rsidP="00BB324F">
            <w:pPr>
              <w:rPr>
                <w:i/>
                <w:color w:val="000000"/>
                <w:lang w:eastAsia="ru-RU"/>
              </w:rPr>
            </w:pPr>
            <w:r w:rsidRPr="00D14D72">
              <w:rPr>
                <w:i/>
                <w:color w:val="000000"/>
                <w:lang w:eastAsia="ru-RU"/>
              </w:rPr>
              <w:t>1. Бір қатар сапқа тұр.</w:t>
            </w:r>
          </w:p>
          <w:p w14:paraId="49C0FC6B" w14:textId="77777777" w:rsidR="001C629E" w:rsidRPr="00D14D72" w:rsidRDefault="001C629E" w:rsidP="00BB324F">
            <w:pPr>
              <w:rPr>
                <w:i/>
                <w:color w:val="000000"/>
                <w:lang w:eastAsia="ru-RU"/>
              </w:rPr>
            </w:pPr>
            <w:r w:rsidRPr="00D14D72">
              <w:rPr>
                <w:i/>
                <w:color w:val="000000"/>
                <w:lang w:eastAsia="ru-RU"/>
              </w:rPr>
              <w:t>2. Сәлемдесу.</w:t>
            </w:r>
          </w:p>
          <w:p w14:paraId="0BA081E5" w14:textId="77777777" w:rsidR="001C629E" w:rsidRPr="00D14D72" w:rsidRDefault="001C629E" w:rsidP="00BB324F">
            <w:pPr>
              <w:rPr>
                <w:i/>
                <w:color w:val="000000"/>
                <w:lang w:eastAsia="ru-RU"/>
              </w:rPr>
            </w:pPr>
            <w:r w:rsidRPr="00D14D72">
              <w:rPr>
                <w:i/>
                <w:color w:val="000000"/>
                <w:lang w:eastAsia="ru-RU"/>
              </w:rPr>
              <w:t>(Нұсқауларды орындау)</w:t>
            </w:r>
          </w:p>
          <w:p w14:paraId="27A3ECAF" w14:textId="77777777" w:rsidR="001C629E" w:rsidRPr="00D14D72" w:rsidRDefault="001C629E" w:rsidP="00BB324F">
            <w:pPr>
              <w:rPr>
                <w:i/>
                <w:color w:val="000000"/>
                <w:lang w:eastAsia="ru-RU"/>
              </w:rPr>
            </w:pPr>
            <w:r w:rsidRPr="00D14D72">
              <w:rPr>
                <w:b/>
                <w:bCs/>
                <w:i/>
                <w:iCs/>
                <w:color w:val="000000"/>
                <w:lang w:eastAsia="ru-RU"/>
              </w:rPr>
              <w:lastRenderedPageBreak/>
              <w:t xml:space="preserve">Жалпы даму жаттығулары:  </w:t>
            </w:r>
          </w:p>
          <w:p w14:paraId="56BBBBC8" w14:textId="77777777" w:rsidR="001C629E" w:rsidRDefault="001C629E" w:rsidP="00BB324F">
            <w:pPr>
              <w:rPr>
                <w:rFonts w:eastAsia="Calibri"/>
                <w:i/>
              </w:rPr>
            </w:pPr>
            <w:r w:rsidRPr="00D14D72">
              <w:rPr>
                <w:rFonts w:eastAsia="Calibri"/>
                <w:i/>
              </w:rPr>
              <w:t>1) колдары белде, басын алға,</w:t>
            </w:r>
            <w:r>
              <w:rPr>
                <w:rFonts w:eastAsia="Calibri"/>
                <w:i/>
              </w:rPr>
              <w:t xml:space="preserve"> артқа, оңға, солға бұру:    </w:t>
            </w:r>
          </w:p>
          <w:p w14:paraId="7B1FC90F" w14:textId="77777777" w:rsidR="001C629E" w:rsidRDefault="001C629E" w:rsidP="00BB324F">
            <w:pPr>
              <w:rPr>
                <w:rFonts w:eastAsia="Calibri"/>
                <w:i/>
              </w:rPr>
            </w:pPr>
            <w:r w:rsidRPr="00D14D72">
              <w:rPr>
                <w:rFonts w:eastAsia="Calibri"/>
                <w:i/>
              </w:rPr>
              <w:t xml:space="preserve">2) Екі қолдарын айналдыру </w:t>
            </w:r>
          </w:p>
          <w:p w14:paraId="0D7149C0" w14:textId="77777777" w:rsidR="001C629E" w:rsidRPr="00D14D72" w:rsidRDefault="001C629E" w:rsidP="00BB324F">
            <w:pPr>
              <w:rPr>
                <w:rFonts w:eastAsia="Calibri"/>
                <w:i/>
              </w:rPr>
            </w:pPr>
            <w:r w:rsidRPr="00D14D72">
              <w:rPr>
                <w:rFonts w:eastAsia="Calibri"/>
                <w:i/>
              </w:rPr>
              <w:t xml:space="preserve">4-рет алға қолды түзу ұстау,4-рет артқа </w:t>
            </w:r>
          </w:p>
          <w:p w14:paraId="4E27039F" w14:textId="77777777" w:rsidR="001C629E" w:rsidRDefault="001C629E" w:rsidP="00BB324F">
            <w:pPr>
              <w:rPr>
                <w:rFonts w:eastAsia="Calibri"/>
                <w:i/>
              </w:rPr>
            </w:pPr>
            <w:r w:rsidRPr="00D14D72">
              <w:rPr>
                <w:rFonts w:eastAsia="Calibri"/>
                <w:i/>
              </w:rPr>
              <w:t>3) Оң қол жоғарда,сол кол төменде 1,2 дегенде қолдарын артқа-алғ</w:t>
            </w:r>
            <w:r>
              <w:rPr>
                <w:rFonts w:eastAsia="Calibri"/>
                <w:i/>
              </w:rPr>
              <w:t>а  сермеу,3-4 дегенде ауыстыру.</w:t>
            </w:r>
          </w:p>
          <w:p w14:paraId="49C2BF6E" w14:textId="77777777" w:rsidR="001C629E" w:rsidRPr="00D14D72" w:rsidRDefault="001C629E" w:rsidP="00BB324F">
            <w:pPr>
              <w:rPr>
                <w:rFonts w:eastAsia="Calibri"/>
                <w:i/>
              </w:rPr>
            </w:pPr>
            <w:r w:rsidRPr="00D14D72">
              <w:rPr>
                <w:rFonts w:eastAsia="Calibri"/>
                <w:i/>
              </w:rPr>
              <w:t xml:space="preserve"> 4) Қолдарын кеуденің алдында ұстау:  1,2 дегенде артқа сермеу, 3,4 дегенде жанға оңға  сермеу,келесі 3,4 дегенде солға қарай сермеу.</w:t>
            </w:r>
          </w:p>
          <w:p w14:paraId="4F36C28A" w14:textId="77777777" w:rsidR="001C629E" w:rsidRDefault="001C629E" w:rsidP="00BB324F">
            <w:pPr>
              <w:rPr>
                <w:rFonts w:eastAsia="Calibri"/>
                <w:i/>
              </w:rPr>
            </w:pPr>
            <w:r w:rsidRPr="00D14D72">
              <w:rPr>
                <w:rFonts w:eastAsia="Calibri"/>
                <w:i/>
              </w:rPr>
              <w:t xml:space="preserve">5) Әр қадам сайын алға еңкейіп жүру.  6)Тізені жартылай </w:t>
            </w:r>
            <w:r>
              <w:rPr>
                <w:rFonts w:eastAsia="Calibri"/>
                <w:i/>
              </w:rPr>
              <w:t xml:space="preserve">бүгіп жүру: </w:t>
            </w:r>
          </w:p>
          <w:p w14:paraId="02D21156" w14:textId="77777777" w:rsidR="001C629E" w:rsidRPr="00D14D72" w:rsidRDefault="001C629E" w:rsidP="00BB324F">
            <w:pPr>
              <w:rPr>
                <w:rFonts w:eastAsia="Calibri"/>
                <w:i/>
              </w:rPr>
            </w:pPr>
            <w:r w:rsidRPr="00D14D72">
              <w:rPr>
                <w:rFonts w:eastAsia="Calibri"/>
                <w:i/>
              </w:rPr>
              <w:t xml:space="preserve"> 7)Оң аяқпен секіріп жүру</w:t>
            </w:r>
          </w:p>
          <w:p w14:paraId="4FEFC49E" w14:textId="77777777" w:rsidR="001C629E" w:rsidRPr="00D14D72" w:rsidRDefault="001C629E" w:rsidP="00BB324F">
            <w:pPr>
              <w:rPr>
                <w:rFonts w:eastAsia="Calibri"/>
                <w:i/>
              </w:rPr>
            </w:pPr>
            <w:r>
              <w:rPr>
                <w:rFonts w:eastAsia="Calibri"/>
                <w:i/>
              </w:rPr>
              <w:t xml:space="preserve"> </w:t>
            </w:r>
            <w:r w:rsidRPr="00D14D72">
              <w:rPr>
                <w:rFonts w:eastAsia="Calibri"/>
                <w:i/>
              </w:rPr>
              <w:t>8)Сол аяқпен секіріп жүру</w:t>
            </w:r>
          </w:p>
          <w:p w14:paraId="3C56B9F7" w14:textId="77777777" w:rsidR="001C629E" w:rsidRDefault="001C629E" w:rsidP="00BB324F">
            <w:pPr>
              <w:rPr>
                <w:rFonts w:eastAsia="Calibri"/>
                <w:i/>
              </w:rPr>
            </w:pPr>
            <w:r w:rsidRPr="00D14D72">
              <w:rPr>
                <w:rFonts w:eastAsia="Calibri"/>
                <w:i/>
              </w:rPr>
              <w:t xml:space="preserve">9)2-кі аяқпен секіріп жүру     </w:t>
            </w:r>
          </w:p>
          <w:p w14:paraId="66291E08" w14:textId="77777777" w:rsidR="001C629E" w:rsidRPr="006B6795" w:rsidRDefault="001C629E" w:rsidP="00BB324F">
            <w:pPr>
              <w:rPr>
                <w:bCs/>
                <w:i/>
                <w:color w:val="FF0000"/>
                <w:szCs w:val="20"/>
                <w:lang w:eastAsia="ru-RU"/>
              </w:rPr>
            </w:pPr>
            <w:r w:rsidRPr="006B6795">
              <w:rPr>
                <w:bCs/>
                <w:i/>
                <w:color w:val="FF0000"/>
                <w:szCs w:val="20"/>
                <w:lang w:eastAsia="ru-RU"/>
              </w:rPr>
              <w:t>4 к моделі, бала үні</w:t>
            </w:r>
          </w:p>
          <w:p w14:paraId="527208EC" w14:textId="77777777" w:rsidR="001C629E" w:rsidRPr="005817F0" w:rsidRDefault="001C629E" w:rsidP="00BB324F">
            <w:pPr>
              <w:rPr>
                <w:bCs/>
                <w:i/>
                <w:color w:val="FF0000"/>
                <w:szCs w:val="20"/>
                <w:lang w:eastAsia="ru-RU"/>
              </w:rPr>
            </w:pPr>
            <w:r w:rsidRPr="006B6795">
              <w:rPr>
                <w:bCs/>
                <w:i/>
                <w:color w:val="FF0000"/>
                <w:szCs w:val="20"/>
                <w:lang w:eastAsia="ru-RU"/>
              </w:rPr>
              <w:t xml:space="preserve">Өнім арқылы саралау </w:t>
            </w:r>
            <w:r>
              <w:rPr>
                <w:bCs/>
                <w:i/>
                <w:color w:val="FF0000"/>
                <w:szCs w:val="20"/>
                <w:lang w:eastAsia="ru-RU"/>
              </w:rPr>
              <w:t>Тікелей бақылау.</w:t>
            </w:r>
            <w:r w:rsidRPr="00D14D72">
              <w:rPr>
                <w:rFonts w:eastAsia="Calibri"/>
                <w:i/>
              </w:rPr>
              <w:t xml:space="preserve">       </w:t>
            </w:r>
          </w:p>
          <w:p w14:paraId="7BCD34C6" w14:textId="77777777" w:rsidR="001C629E" w:rsidRPr="00D14D72" w:rsidRDefault="001C629E" w:rsidP="00BB324F">
            <w:pPr>
              <w:rPr>
                <w:i/>
              </w:rPr>
            </w:pPr>
            <w:r w:rsidRPr="00D14D72">
              <w:rPr>
                <w:b/>
                <w:bCs/>
                <w:i/>
                <w:iCs/>
                <w:lang w:eastAsia="ru-RU"/>
              </w:rPr>
              <w:t>Негізгі қимыл қозғалыс жаттығуы</w:t>
            </w:r>
            <w:r w:rsidRPr="00D14D72">
              <w:rPr>
                <w:b/>
                <w:bCs/>
                <w:i/>
                <w:lang w:eastAsia="ru-RU"/>
              </w:rPr>
              <w:t xml:space="preserve"> .</w:t>
            </w:r>
            <w:r w:rsidRPr="00D14D72">
              <w:rPr>
                <w:i/>
              </w:rPr>
              <w:t xml:space="preserve"> </w:t>
            </w:r>
          </w:p>
          <w:p w14:paraId="0A6E977B" w14:textId="77777777" w:rsidR="001C629E" w:rsidRDefault="001C629E" w:rsidP="00BB324F">
            <w:pPr>
              <w:rPr>
                <w:rFonts w:eastAsia="Calibri"/>
                <w:i/>
                <w:color w:val="000000" w:themeColor="text1"/>
              </w:rPr>
            </w:pPr>
            <w:r>
              <w:rPr>
                <w:bCs/>
                <w:i/>
                <w:lang w:eastAsia="ru-RU"/>
              </w:rPr>
              <w:t>1.</w:t>
            </w:r>
            <w:r>
              <w:rPr>
                <w:rFonts w:eastAsia="Calibri"/>
                <w:i/>
                <w:color w:val="000000" w:themeColor="text1"/>
              </w:rPr>
              <w:t>Қ</w:t>
            </w:r>
            <w:r w:rsidRPr="001B5F8A">
              <w:rPr>
                <w:rFonts w:eastAsia="Calibri"/>
                <w:i/>
                <w:color w:val="000000" w:themeColor="text1"/>
              </w:rPr>
              <w:t>ұрсаудан</w:t>
            </w:r>
            <w:r>
              <w:rPr>
                <w:rFonts w:eastAsia="Calibri"/>
                <w:i/>
                <w:color w:val="000000" w:themeColor="text1"/>
              </w:rPr>
              <w:t xml:space="preserve"> еңбектеп өту.</w:t>
            </w:r>
          </w:p>
          <w:p w14:paraId="4FB5ED6C" w14:textId="77777777" w:rsidR="001C629E" w:rsidRPr="001B5F8A" w:rsidRDefault="001C629E" w:rsidP="00BB324F">
            <w:pPr>
              <w:rPr>
                <w:color w:val="000000" w:themeColor="text1"/>
                <w:sz w:val="24"/>
                <w:szCs w:val="24"/>
              </w:rPr>
            </w:pPr>
            <w:r>
              <w:rPr>
                <w:rFonts w:eastAsia="Calibri"/>
                <w:i/>
                <w:color w:val="000000" w:themeColor="text1"/>
              </w:rPr>
              <w:t>2.</w:t>
            </w:r>
            <w:r w:rsidRPr="001D5517">
              <w:rPr>
                <w:color w:val="000000" w:themeColor="text1"/>
                <w:sz w:val="24"/>
                <w:szCs w:val="24"/>
              </w:rPr>
              <w:t xml:space="preserve"> </w:t>
            </w:r>
            <w:r w:rsidRPr="001B5F8A">
              <w:rPr>
                <w:i/>
                <w:color w:val="000000" w:themeColor="text1"/>
                <w:szCs w:val="24"/>
              </w:rPr>
              <w:t>Бір және е</w:t>
            </w:r>
            <w:r>
              <w:rPr>
                <w:i/>
                <w:color w:val="000000" w:themeColor="text1"/>
                <w:szCs w:val="24"/>
              </w:rPr>
              <w:t>кі қолмен допты еденге ұру</w:t>
            </w:r>
          </w:p>
          <w:p w14:paraId="11623ABA" w14:textId="77777777" w:rsidR="001C629E" w:rsidRDefault="001C629E" w:rsidP="00BB324F">
            <w:pPr>
              <w:spacing w:line="276" w:lineRule="auto"/>
              <w:rPr>
                <w:i/>
                <w:color w:val="FF0000"/>
              </w:rPr>
            </w:pPr>
            <w:r>
              <w:rPr>
                <w:i/>
                <w:color w:val="FF0000"/>
              </w:rPr>
              <w:t xml:space="preserve">Командада жұмыс, бала үні, жаппай </w:t>
            </w:r>
            <w:r>
              <w:rPr>
                <w:i/>
                <w:color w:val="FF0000"/>
              </w:rPr>
              <w:lastRenderedPageBreak/>
              <w:t>бақылау.</w:t>
            </w:r>
          </w:p>
          <w:p w14:paraId="0073BA08" w14:textId="77777777" w:rsidR="001C629E" w:rsidRPr="005817F0" w:rsidRDefault="001C629E" w:rsidP="00BB324F">
            <w:pPr>
              <w:spacing w:line="276" w:lineRule="auto"/>
              <w:rPr>
                <w:i/>
                <w:color w:val="FF0000"/>
              </w:rPr>
            </w:pPr>
            <w:r w:rsidRPr="00D14D72">
              <w:rPr>
                <w:b/>
                <w:i/>
                <w:lang w:eastAsia="ru-RU"/>
              </w:rPr>
              <w:t>Қимылды ойын:</w:t>
            </w:r>
          </w:p>
          <w:p w14:paraId="72B46AD1" w14:textId="77777777" w:rsidR="001C629E" w:rsidRPr="00D14D72" w:rsidRDefault="001C629E" w:rsidP="00BB324F">
            <w:pPr>
              <w:rPr>
                <w:i/>
                <w:lang w:eastAsia="ru-RU"/>
              </w:rPr>
            </w:pPr>
            <w:r w:rsidRPr="00D14D72">
              <w:rPr>
                <w:i/>
                <w:lang w:eastAsia="ru-RU"/>
              </w:rPr>
              <w:t xml:space="preserve"> «Аққу- қаздар».</w:t>
            </w:r>
          </w:p>
          <w:p w14:paraId="0E72D0B0" w14:textId="77777777" w:rsidR="001C629E" w:rsidRDefault="001C629E" w:rsidP="00BB324F">
            <w:pPr>
              <w:rPr>
                <w:i/>
                <w:lang w:eastAsia="ru-RU"/>
              </w:rPr>
            </w:pPr>
            <w:r w:rsidRPr="00D14D72">
              <w:rPr>
                <w:i/>
                <w:lang w:eastAsia="ru-RU"/>
              </w:rPr>
              <w:t>1.Ойын шартымен таныстыру.</w:t>
            </w:r>
          </w:p>
          <w:p w14:paraId="65BC9939" w14:textId="77777777" w:rsidR="001C629E" w:rsidRPr="005817F0" w:rsidRDefault="001C629E" w:rsidP="00BB324F">
            <w:pPr>
              <w:spacing w:line="276" w:lineRule="auto"/>
              <w:rPr>
                <w:i/>
                <w:color w:val="FF0000"/>
              </w:rPr>
            </w:pPr>
            <w:r w:rsidRPr="00C939BA">
              <w:rPr>
                <w:i/>
                <w:color w:val="FF0000"/>
              </w:rPr>
              <w:t>4К моделі, бала үні.</w:t>
            </w:r>
            <w:r>
              <w:rPr>
                <w:i/>
                <w:color w:val="FF0000"/>
              </w:rPr>
              <w:t xml:space="preserve"> </w:t>
            </w:r>
            <w:r w:rsidRPr="00D14D72">
              <w:rPr>
                <w:b/>
                <w:i/>
                <w:lang w:eastAsia="ru-RU"/>
              </w:rPr>
              <w:t xml:space="preserve">Қорытынды: </w:t>
            </w:r>
          </w:p>
          <w:p w14:paraId="0F4EFCC5" w14:textId="77777777" w:rsidR="001C629E" w:rsidRPr="00D14D72" w:rsidRDefault="001C629E" w:rsidP="00BB324F">
            <w:pPr>
              <w:rPr>
                <w:i/>
                <w:lang w:eastAsia="ru-RU"/>
              </w:rPr>
            </w:pPr>
            <w:r w:rsidRPr="00D14D72">
              <w:rPr>
                <w:i/>
                <w:lang w:eastAsia="ru-RU"/>
              </w:rPr>
              <w:t>Балаларды мадақтау.</w:t>
            </w:r>
          </w:p>
          <w:p w14:paraId="6443DBF8" w14:textId="77777777" w:rsidR="001C629E" w:rsidRPr="001862BF" w:rsidRDefault="001C629E" w:rsidP="00BB324F">
            <w:pPr>
              <w:rPr>
                <w:i/>
              </w:rPr>
            </w:pPr>
          </w:p>
        </w:tc>
        <w:tc>
          <w:tcPr>
            <w:tcW w:w="3687" w:type="dxa"/>
            <w:gridSpan w:val="7"/>
            <w:tcBorders>
              <w:top w:val="single" w:sz="4" w:space="0" w:color="auto"/>
              <w:left w:val="single" w:sz="4" w:space="0" w:color="auto"/>
              <w:bottom w:val="single" w:sz="4" w:space="0" w:color="auto"/>
              <w:right w:val="single" w:sz="4" w:space="0" w:color="auto"/>
            </w:tcBorders>
          </w:tcPr>
          <w:p w14:paraId="1A5AA119" w14:textId="77777777" w:rsidR="001C629E" w:rsidRPr="001862BF" w:rsidRDefault="001C629E" w:rsidP="00BB324F">
            <w:pPr>
              <w:jc w:val="center"/>
              <w:rPr>
                <w:rFonts w:eastAsia="Calibri"/>
                <w:b/>
                <w:i/>
              </w:rPr>
            </w:pPr>
            <w:r w:rsidRPr="001862BF">
              <w:rPr>
                <w:b/>
                <w:i/>
                <w:lang w:eastAsia="ru-RU"/>
              </w:rPr>
              <w:lastRenderedPageBreak/>
              <w:t>1.</w:t>
            </w:r>
            <w:r w:rsidRPr="001862BF">
              <w:rPr>
                <w:rFonts w:eastAsia="Calibri"/>
                <w:b/>
                <w:i/>
              </w:rPr>
              <w:t xml:space="preserve"> Математика негіздері</w:t>
            </w:r>
          </w:p>
          <w:p w14:paraId="21E2F40E" w14:textId="77777777" w:rsidR="001C629E" w:rsidRPr="001862BF" w:rsidRDefault="001C629E" w:rsidP="00BB324F">
            <w:pPr>
              <w:rPr>
                <w:rFonts w:eastAsia="Calibri"/>
                <w:b/>
                <w:i/>
              </w:rPr>
            </w:pPr>
            <w:r w:rsidRPr="001862BF">
              <w:rPr>
                <w:rFonts w:eastAsia="Calibri"/>
                <w:b/>
                <w:i/>
              </w:rPr>
              <w:t>Тақырыбы:</w:t>
            </w:r>
            <w:r w:rsidRPr="001862BF">
              <w:rPr>
                <w:i/>
                <w:lang w:eastAsia="ru-RU"/>
              </w:rPr>
              <w:t xml:space="preserve"> </w:t>
            </w:r>
            <w:r w:rsidRPr="001862BF">
              <w:rPr>
                <w:rFonts w:eastAsia="Calibri"/>
                <w:i/>
              </w:rPr>
              <w:t xml:space="preserve">Уақытты бағдарлау жөніндегі білімдерін (таңертең, </w:t>
            </w:r>
            <w:r w:rsidRPr="001862BF">
              <w:rPr>
                <w:rFonts w:eastAsia="Calibri"/>
                <w:i/>
              </w:rPr>
              <w:lastRenderedPageBreak/>
              <w:t xml:space="preserve">күндіз, кеш, түн) </w:t>
            </w:r>
            <w:r w:rsidRPr="001862BF">
              <w:rPr>
                <w:rFonts w:eastAsia="Calibri"/>
                <w:b/>
                <w:i/>
              </w:rPr>
              <w:t xml:space="preserve"> </w:t>
            </w:r>
          </w:p>
          <w:p w14:paraId="1AB98ADD" w14:textId="77777777" w:rsidR="001C629E" w:rsidRPr="001862BF" w:rsidRDefault="001C629E" w:rsidP="00BB324F">
            <w:pPr>
              <w:rPr>
                <w:rFonts w:eastAsia="Calibri"/>
                <w:i/>
              </w:rPr>
            </w:pPr>
            <w:r w:rsidRPr="001862BF">
              <w:rPr>
                <w:rFonts w:eastAsia="Calibri"/>
                <w:b/>
                <w:i/>
              </w:rPr>
              <w:t>Мақсаты:</w:t>
            </w:r>
            <w:r w:rsidRPr="001862BF">
              <w:rPr>
                <w:i/>
                <w:lang w:eastAsia="ru-RU"/>
              </w:rPr>
              <w:t xml:space="preserve"> </w:t>
            </w:r>
            <w:r w:rsidRPr="001862BF">
              <w:rPr>
                <w:rFonts w:eastAsia="Calibri"/>
                <w:i/>
              </w:rPr>
              <w:t>Уақытт</w:t>
            </w:r>
            <w:r>
              <w:rPr>
                <w:rFonts w:eastAsia="Calibri"/>
                <w:i/>
              </w:rPr>
              <w:t xml:space="preserve">ы бағдарлау жөнінде  түсініп айта алады. </w:t>
            </w:r>
            <w:r w:rsidRPr="001862BF">
              <w:rPr>
                <w:rFonts w:eastAsia="Calibri"/>
                <w:i/>
              </w:rPr>
              <w:t xml:space="preserve">(таңертең, күндіз, кеш, түн) </w:t>
            </w:r>
          </w:p>
          <w:p w14:paraId="5B110897" w14:textId="77777777" w:rsidR="001C629E" w:rsidRPr="009537A2" w:rsidRDefault="001C629E" w:rsidP="00BB324F">
            <w:pPr>
              <w:rPr>
                <w:i/>
                <w:color w:val="FF0000"/>
                <w:lang w:eastAsia="ru-RU"/>
              </w:rPr>
            </w:pPr>
            <w:r w:rsidRPr="009537A2">
              <w:rPr>
                <w:b/>
                <w:i/>
                <w:color w:val="FF0000"/>
                <w:lang w:eastAsia="ru-RU"/>
              </w:rPr>
              <w:t xml:space="preserve">Ресурстар: </w:t>
            </w:r>
            <w:r>
              <w:rPr>
                <w:i/>
                <w:color w:val="FF0000"/>
                <w:lang w:eastAsia="ru-RU"/>
              </w:rPr>
              <w:t>Дидакатикалық материалдар.</w:t>
            </w:r>
          </w:p>
          <w:p w14:paraId="37836D8F" w14:textId="77777777" w:rsidR="001C629E" w:rsidRPr="00AE4744" w:rsidRDefault="001C629E" w:rsidP="00BB324F">
            <w:pPr>
              <w:pStyle w:val="ae"/>
              <w:rPr>
                <w:rFonts w:ascii="Times New Roman" w:hAnsi="Times New Roman"/>
                <w:b/>
                <w:i/>
                <w:szCs w:val="24"/>
                <w:lang w:val="kk-KZ"/>
              </w:rPr>
            </w:pPr>
            <w:r w:rsidRPr="009537A2">
              <w:rPr>
                <w:rFonts w:ascii="Times New Roman" w:hAnsi="Times New Roman"/>
                <w:b/>
                <w:i/>
                <w:color w:val="FF0000"/>
                <w:lang w:val="kk-KZ"/>
              </w:rPr>
              <w:t xml:space="preserve">Әдіс-тәсілдер: </w:t>
            </w:r>
            <w:r w:rsidRPr="009537A2">
              <w:rPr>
                <w:rFonts w:ascii="Times New Roman" w:hAnsi="Times New Roman"/>
                <w:i/>
                <w:color w:val="FF0000"/>
                <w:lang w:val="kk-KZ"/>
              </w:rPr>
              <w:t>4К моделі: командада жұмыс жасау,</w:t>
            </w:r>
          </w:p>
          <w:p w14:paraId="480EE595" w14:textId="77777777" w:rsidR="001C629E" w:rsidRPr="00FF2265" w:rsidRDefault="001C629E" w:rsidP="00BB324F">
            <w:pPr>
              <w:rPr>
                <w:i/>
                <w:lang w:eastAsia="ru-RU"/>
              </w:rPr>
            </w:pPr>
            <w:r>
              <w:rPr>
                <w:b/>
                <w:bCs/>
                <w:i/>
                <w:iCs/>
                <w:lang w:eastAsia="ru-RU"/>
              </w:rPr>
              <w:t>ҰОҚ жүргізілу барысы.</w:t>
            </w:r>
            <w:r w:rsidRPr="00C0548D">
              <w:rPr>
                <w:i/>
                <w:lang w:eastAsia="ru-RU"/>
              </w:rPr>
              <w:br/>
            </w:r>
            <w:r w:rsidRPr="00C0548D">
              <w:rPr>
                <w:b/>
                <w:i/>
                <w:lang w:eastAsia="ru-RU"/>
              </w:rPr>
              <w:t>Шаттық шеңбер</w:t>
            </w:r>
          </w:p>
          <w:p w14:paraId="7E8A6EC6" w14:textId="77777777" w:rsidR="001C629E" w:rsidRPr="00C0548D" w:rsidRDefault="001C629E" w:rsidP="00BB324F">
            <w:pPr>
              <w:rPr>
                <w:i/>
                <w:lang w:eastAsia="ru-RU"/>
              </w:rPr>
            </w:pPr>
            <w:r w:rsidRPr="00C0548D">
              <w:rPr>
                <w:i/>
                <w:lang w:eastAsia="ru-RU"/>
              </w:rPr>
              <w:t xml:space="preserve"> Күнім күліп арайлы,</w:t>
            </w:r>
            <w:r w:rsidRPr="00C0548D">
              <w:rPr>
                <w:i/>
                <w:lang w:eastAsia="ru-RU"/>
              </w:rPr>
              <w:br/>
              <w:t>Тереземнен қарайды.</w:t>
            </w:r>
            <w:r w:rsidRPr="00C0548D">
              <w:rPr>
                <w:i/>
                <w:lang w:eastAsia="ru-RU"/>
              </w:rPr>
              <w:br/>
              <w:t>Достарыммен шеңберге</w:t>
            </w:r>
            <w:r w:rsidRPr="00C0548D">
              <w:rPr>
                <w:i/>
                <w:lang w:eastAsia="ru-RU"/>
              </w:rPr>
              <w:br/>
              <w:t>Тұрғанымды қалайды.</w:t>
            </w:r>
            <w:r w:rsidRPr="00C0548D">
              <w:rPr>
                <w:i/>
                <w:lang w:eastAsia="ru-RU"/>
              </w:rPr>
              <w:br/>
              <w:t>Қайырлы күн достарым!</w:t>
            </w:r>
          </w:p>
          <w:p w14:paraId="1FC8A67B" w14:textId="77777777" w:rsidR="001C629E" w:rsidRDefault="001C629E" w:rsidP="00BB324F">
            <w:pPr>
              <w:tabs>
                <w:tab w:val="left" w:pos="5871"/>
              </w:tabs>
              <w:rPr>
                <w:rFonts w:eastAsia="Calibri"/>
                <w:b/>
                <w:i/>
              </w:rPr>
            </w:pPr>
            <w:r w:rsidRPr="00C0548D">
              <w:rPr>
                <w:rFonts w:eastAsia="Calibri"/>
                <w:b/>
                <w:i/>
              </w:rPr>
              <w:t>Миға шабул.</w:t>
            </w:r>
          </w:p>
          <w:p w14:paraId="6FA77C98" w14:textId="77777777" w:rsidR="001C629E" w:rsidRDefault="001C629E" w:rsidP="00BB324F">
            <w:pPr>
              <w:tabs>
                <w:tab w:val="left" w:pos="5871"/>
              </w:tabs>
              <w:rPr>
                <w:rFonts w:eastAsia="Calibri"/>
                <w:i/>
                <w:color w:val="FF0000"/>
              </w:rPr>
            </w:pPr>
            <w:r w:rsidRPr="00C526B4">
              <w:rPr>
                <w:rFonts w:eastAsia="Calibri"/>
                <w:i/>
                <w:color w:val="FF0000"/>
              </w:rPr>
              <w:t xml:space="preserve">Пед жет жұмыс: </w:t>
            </w:r>
          </w:p>
          <w:p w14:paraId="0763D11A" w14:textId="77777777" w:rsidR="001C629E" w:rsidRPr="00C526B4" w:rsidRDefault="001C629E" w:rsidP="00BB324F">
            <w:pPr>
              <w:tabs>
                <w:tab w:val="left" w:pos="5871"/>
              </w:tabs>
              <w:rPr>
                <w:rFonts w:eastAsia="Calibri"/>
                <w:i/>
                <w:color w:val="FF0000"/>
              </w:rPr>
            </w:pPr>
            <w:r w:rsidRPr="00C526B4">
              <w:rPr>
                <w:rFonts w:eastAsia="Calibri"/>
                <w:i/>
                <w:color w:val="FF0000"/>
              </w:rPr>
              <w:t>«Сұрақтар ілмегі»</w:t>
            </w:r>
          </w:p>
          <w:p w14:paraId="1B598BEB" w14:textId="77777777" w:rsidR="001C629E" w:rsidRPr="00C0548D" w:rsidRDefault="001C629E" w:rsidP="00BB324F">
            <w:pPr>
              <w:tabs>
                <w:tab w:val="left" w:pos="5871"/>
              </w:tabs>
              <w:rPr>
                <w:rFonts w:eastAsia="Calibri"/>
                <w:i/>
              </w:rPr>
            </w:pPr>
            <w:r w:rsidRPr="00C0548D">
              <w:rPr>
                <w:rFonts w:eastAsia="Calibri"/>
                <w:i/>
              </w:rPr>
              <w:t>-Қазір жылдың қай мерзімі?</w:t>
            </w:r>
            <w:r w:rsidRPr="00C0548D">
              <w:rPr>
                <w:rFonts w:eastAsia="Calibri"/>
                <w:i/>
              </w:rPr>
              <w:br/>
              <w:t>- Қандай ай?</w:t>
            </w:r>
            <w:r w:rsidRPr="00C0548D">
              <w:rPr>
                <w:rFonts w:eastAsia="Calibri"/>
                <w:i/>
              </w:rPr>
              <w:br/>
              <w:t>- Бүгін аптаның қай күні?</w:t>
            </w:r>
          </w:p>
          <w:p w14:paraId="5559760F" w14:textId="77777777" w:rsidR="001C629E" w:rsidRPr="00C0548D" w:rsidRDefault="001C629E" w:rsidP="00BB324F">
            <w:pPr>
              <w:tabs>
                <w:tab w:val="left" w:pos="5871"/>
              </w:tabs>
              <w:rPr>
                <w:rFonts w:eastAsia="Calibri"/>
                <w:i/>
              </w:rPr>
            </w:pPr>
            <w:r w:rsidRPr="00C0548D">
              <w:rPr>
                <w:rFonts w:eastAsia="Calibri"/>
                <w:i/>
              </w:rPr>
              <w:t>-Балалар жерде не шашылып жатыр?</w:t>
            </w:r>
          </w:p>
          <w:p w14:paraId="6413066C" w14:textId="77777777" w:rsidR="001C629E" w:rsidRPr="00C0548D" w:rsidRDefault="001C629E" w:rsidP="00BB324F">
            <w:pPr>
              <w:tabs>
                <w:tab w:val="left" w:pos="5871"/>
              </w:tabs>
              <w:rPr>
                <w:rFonts w:eastAsia="Calibri"/>
                <w:i/>
              </w:rPr>
            </w:pPr>
            <w:r w:rsidRPr="00C0548D">
              <w:rPr>
                <w:rFonts w:eastAsia="Calibri"/>
                <w:i/>
              </w:rPr>
              <w:t>-Дұрыс жапырақтар.</w:t>
            </w:r>
          </w:p>
          <w:p w14:paraId="48EA496E" w14:textId="77777777" w:rsidR="001C629E" w:rsidRPr="00C0548D" w:rsidRDefault="001C629E" w:rsidP="00BB324F">
            <w:pPr>
              <w:tabs>
                <w:tab w:val="left" w:pos="5871"/>
              </w:tabs>
              <w:rPr>
                <w:rFonts w:eastAsia="Calibri"/>
                <w:i/>
              </w:rPr>
            </w:pPr>
            <w:r w:rsidRPr="00C0548D">
              <w:rPr>
                <w:rFonts w:eastAsia="Calibri"/>
                <w:i/>
              </w:rPr>
              <w:t>Жапырақтардың түстері бірдей ма?</w:t>
            </w:r>
          </w:p>
          <w:p w14:paraId="5F0FE5E3" w14:textId="77777777" w:rsidR="001C629E" w:rsidRPr="00C0548D" w:rsidRDefault="001C629E" w:rsidP="00BB324F">
            <w:pPr>
              <w:tabs>
                <w:tab w:val="left" w:pos="5871"/>
              </w:tabs>
              <w:rPr>
                <w:rFonts w:eastAsia="Calibri"/>
                <w:i/>
              </w:rPr>
            </w:pPr>
            <w:r w:rsidRPr="00C0548D">
              <w:rPr>
                <w:rFonts w:eastAsia="Calibri"/>
                <w:i/>
              </w:rPr>
              <w:t>Балалардың жауаптары.</w:t>
            </w:r>
          </w:p>
          <w:p w14:paraId="7FF32900" w14:textId="77777777" w:rsidR="001C629E" w:rsidRPr="00C0548D" w:rsidRDefault="001C629E" w:rsidP="00BB324F">
            <w:pPr>
              <w:tabs>
                <w:tab w:val="left" w:pos="5871"/>
              </w:tabs>
              <w:rPr>
                <w:rFonts w:eastAsia="Calibri"/>
                <w:i/>
              </w:rPr>
            </w:pPr>
            <w:r w:rsidRPr="00C0548D">
              <w:rPr>
                <w:rFonts w:eastAsia="Calibri"/>
                <w:i/>
              </w:rPr>
              <w:t>-Ал,енді осы жапырақтарды теріп алыңдар.</w:t>
            </w:r>
          </w:p>
          <w:p w14:paraId="2E78E8A7" w14:textId="77777777" w:rsidR="001C629E" w:rsidRPr="00C0548D" w:rsidRDefault="001C629E" w:rsidP="00BB324F">
            <w:pPr>
              <w:tabs>
                <w:tab w:val="left" w:pos="5871"/>
              </w:tabs>
              <w:rPr>
                <w:rFonts w:eastAsia="Calibri"/>
                <w:b/>
                <w:i/>
              </w:rPr>
            </w:pPr>
            <w:r w:rsidRPr="00C0548D">
              <w:rPr>
                <w:rFonts w:eastAsia="Calibri"/>
                <w:b/>
                <w:i/>
              </w:rPr>
              <w:t>Балаларды жапырақтар түсіне қарап бөліп, отырғызу.</w:t>
            </w:r>
          </w:p>
          <w:p w14:paraId="6F8207B0" w14:textId="77777777" w:rsidR="001C629E" w:rsidRPr="00C0548D" w:rsidRDefault="001C629E" w:rsidP="00BB324F">
            <w:pPr>
              <w:tabs>
                <w:tab w:val="left" w:pos="5871"/>
              </w:tabs>
              <w:rPr>
                <w:rFonts w:eastAsia="Calibri"/>
                <w:i/>
              </w:rPr>
            </w:pPr>
            <w:r w:rsidRPr="00C0548D">
              <w:rPr>
                <w:rFonts w:eastAsia="Calibri"/>
                <w:i/>
              </w:rPr>
              <w:t>1-топ сары жапырақтар</w:t>
            </w:r>
          </w:p>
          <w:p w14:paraId="6A6DCD8A" w14:textId="77777777" w:rsidR="001C629E" w:rsidRPr="00C0548D" w:rsidRDefault="001C629E" w:rsidP="00BB324F">
            <w:pPr>
              <w:tabs>
                <w:tab w:val="left" w:pos="5871"/>
              </w:tabs>
              <w:rPr>
                <w:rFonts w:eastAsia="Calibri"/>
                <w:i/>
              </w:rPr>
            </w:pPr>
            <w:r w:rsidRPr="00C0548D">
              <w:rPr>
                <w:rFonts w:eastAsia="Calibri"/>
                <w:i/>
              </w:rPr>
              <w:t>2-топ жасыл жапырақтар</w:t>
            </w:r>
          </w:p>
          <w:p w14:paraId="117328D6" w14:textId="77777777" w:rsidR="001C629E" w:rsidRPr="00C0548D" w:rsidRDefault="001C629E" w:rsidP="00BB324F">
            <w:pPr>
              <w:tabs>
                <w:tab w:val="left" w:pos="5871"/>
              </w:tabs>
              <w:rPr>
                <w:rFonts w:eastAsia="Calibri"/>
                <w:i/>
              </w:rPr>
            </w:pPr>
            <w:r w:rsidRPr="00C0548D">
              <w:rPr>
                <w:rFonts w:eastAsia="Calibri"/>
                <w:i/>
              </w:rPr>
              <w:t>3- топ қызыл жапырақтар</w:t>
            </w:r>
          </w:p>
          <w:p w14:paraId="09F25D55" w14:textId="77777777" w:rsidR="001C629E" w:rsidRPr="00C53212" w:rsidRDefault="001C629E" w:rsidP="00BB324F">
            <w:pPr>
              <w:tabs>
                <w:tab w:val="left" w:pos="5871"/>
              </w:tabs>
              <w:rPr>
                <w:rFonts w:eastAsia="Calibri"/>
                <w:b/>
                <w:i/>
              </w:rPr>
            </w:pPr>
            <w:r w:rsidRPr="00C53212">
              <w:rPr>
                <w:rFonts w:eastAsia="Calibri"/>
                <w:b/>
                <w:i/>
              </w:rPr>
              <w:t>Әр топқа тапсырма беру.</w:t>
            </w:r>
          </w:p>
          <w:p w14:paraId="31F33336" w14:textId="77777777" w:rsidR="001C629E" w:rsidRPr="00C53212" w:rsidRDefault="001C629E" w:rsidP="001C629E">
            <w:pPr>
              <w:numPr>
                <w:ilvl w:val="0"/>
                <w:numId w:val="79"/>
              </w:numPr>
              <w:tabs>
                <w:tab w:val="left" w:pos="5871"/>
              </w:tabs>
              <w:spacing w:after="200" w:line="276" w:lineRule="auto"/>
              <w:ind w:left="0"/>
              <w:contextualSpacing/>
              <w:rPr>
                <w:rFonts w:eastAsia="Calibri"/>
                <w:b/>
                <w:i/>
              </w:rPr>
            </w:pPr>
            <w:r w:rsidRPr="00C53212">
              <w:rPr>
                <w:rFonts w:eastAsia="Calibri"/>
                <w:b/>
                <w:i/>
              </w:rPr>
              <w:t>1 – топ сары жапырақтартар тобына тапсырма:</w:t>
            </w:r>
            <w:r w:rsidRPr="00C53212">
              <w:rPr>
                <w:rFonts w:eastAsia="Calibri"/>
                <w:b/>
                <w:i/>
                <w:noProof/>
                <w:lang w:eastAsia="ru-RU"/>
              </w:rPr>
              <w:t xml:space="preserve"> </w:t>
            </w:r>
          </w:p>
          <w:p w14:paraId="5A007455" w14:textId="77777777" w:rsidR="001C629E" w:rsidRDefault="001C629E" w:rsidP="001C629E">
            <w:pPr>
              <w:numPr>
                <w:ilvl w:val="0"/>
                <w:numId w:val="79"/>
              </w:numPr>
              <w:tabs>
                <w:tab w:val="left" w:pos="5871"/>
              </w:tabs>
              <w:spacing w:after="200" w:line="276" w:lineRule="auto"/>
              <w:ind w:left="0"/>
              <w:contextualSpacing/>
              <w:rPr>
                <w:rFonts w:eastAsia="Calibri"/>
                <w:i/>
                <w:color w:val="FF0000"/>
              </w:rPr>
            </w:pPr>
            <w:r w:rsidRPr="00C526B4">
              <w:rPr>
                <w:rFonts w:eastAsia="Calibri"/>
                <w:i/>
                <w:noProof/>
                <w:color w:val="FF0000"/>
                <w:lang w:eastAsia="ru-RU"/>
              </w:rPr>
              <w:t xml:space="preserve">Құрлым ойын: </w:t>
            </w:r>
            <w:r>
              <w:rPr>
                <w:rFonts w:eastAsia="Calibri"/>
                <w:i/>
                <w:noProof/>
                <w:color w:val="FF0000"/>
                <w:lang w:eastAsia="ru-RU"/>
              </w:rPr>
              <w:t xml:space="preserve"> «Салыстыр»</w:t>
            </w:r>
          </w:p>
          <w:p w14:paraId="5E7BD94A" w14:textId="77777777" w:rsidR="001C629E" w:rsidRPr="00C53212" w:rsidRDefault="001C629E" w:rsidP="001C629E">
            <w:pPr>
              <w:numPr>
                <w:ilvl w:val="0"/>
                <w:numId w:val="79"/>
              </w:numPr>
              <w:tabs>
                <w:tab w:val="left" w:pos="5871"/>
              </w:tabs>
              <w:spacing w:after="200" w:line="276" w:lineRule="auto"/>
              <w:ind w:left="0"/>
              <w:contextualSpacing/>
              <w:rPr>
                <w:rFonts w:eastAsia="Calibri"/>
                <w:i/>
              </w:rPr>
            </w:pPr>
            <w:r w:rsidRPr="00C53212">
              <w:rPr>
                <w:rFonts w:eastAsia="Calibri"/>
                <w:i/>
              </w:rPr>
              <w:t>Шарты: Суреттегі заттарды салыстыру.</w:t>
            </w:r>
          </w:p>
          <w:p w14:paraId="504BC1C0" w14:textId="77777777" w:rsidR="001C629E" w:rsidRPr="00C53212" w:rsidRDefault="001C629E" w:rsidP="001C629E">
            <w:pPr>
              <w:numPr>
                <w:ilvl w:val="0"/>
                <w:numId w:val="79"/>
              </w:numPr>
              <w:tabs>
                <w:tab w:val="left" w:pos="5871"/>
              </w:tabs>
              <w:spacing w:after="200" w:line="276" w:lineRule="auto"/>
              <w:ind w:left="0"/>
              <w:contextualSpacing/>
              <w:rPr>
                <w:rFonts w:eastAsia="Calibri"/>
                <w:i/>
              </w:rPr>
            </w:pPr>
            <w:r w:rsidRPr="00C53212">
              <w:rPr>
                <w:rFonts w:eastAsia="Calibri"/>
                <w:i/>
              </w:rPr>
              <w:t xml:space="preserve">Мыс аюда құлпынай көп, қоянда </w:t>
            </w:r>
            <w:r w:rsidRPr="00C53212">
              <w:rPr>
                <w:rFonts w:eastAsia="Calibri"/>
                <w:i/>
              </w:rPr>
              <w:lastRenderedPageBreak/>
              <w:t>сәбіз аз т.б....</w:t>
            </w:r>
          </w:p>
          <w:p w14:paraId="0554C2BD" w14:textId="77777777" w:rsidR="001C629E" w:rsidRPr="00C0548D" w:rsidRDefault="001C629E" w:rsidP="00BB324F">
            <w:pPr>
              <w:tabs>
                <w:tab w:val="left" w:pos="5871"/>
              </w:tabs>
              <w:contextualSpacing/>
              <w:rPr>
                <w:rFonts w:eastAsia="Calibri"/>
                <w:i/>
              </w:rPr>
            </w:pPr>
            <w:r>
              <w:rPr>
                <w:rFonts w:eastAsia="Calibri"/>
                <w:i/>
              </w:rPr>
              <w:t>Мысалдар келтіріп түсіндіру.</w:t>
            </w:r>
          </w:p>
          <w:p w14:paraId="1FBF73ED" w14:textId="77777777" w:rsidR="001C629E" w:rsidRDefault="001C629E" w:rsidP="00BB324F">
            <w:pPr>
              <w:rPr>
                <w:rFonts w:eastAsia="Calibri"/>
                <w:b/>
                <w:i/>
              </w:rPr>
            </w:pPr>
            <w:r w:rsidRPr="00C53212">
              <w:rPr>
                <w:rFonts w:eastAsia="Calibri"/>
                <w:b/>
                <w:i/>
              </w:rPr>
              <w:t xml:space="preserve">2- топ жасыл жапырақтар тобына тапсырма: </w:t>
            </w:r>
          </w:p>
          <w:p w14:paraId="0ECF0578" w14:textId="77777777" w:rsidR="001C629E" w:rsidRPr="00D912A9" w:rsidRDefault="001C629E" w:rsidP="00BB324F">
            <w:pPr>
              <w:rPr>
                <w:i/>
              </w:rPr>
            </w:pPr>
            <w:r w:rsidRPr="00D912A9">
              <w:rPr>
                <w:rFonts w:eastAsia="Calibri"/>
                <w:b/>
                <w:i/>
                <w:color w:val="FF0000"/>
              </w:rPr>
              <w:t xml:space="preserve">Пед жет ойын: </w:t>
            </w:r>
            <w:r w:rsidRPr="00D912A9">
              <w:rPr>
                <w:b/>
                <w:i/>
                <w:color w:val="FF0000"/>
              </w:rPr>
              <w:t>«Көңілді лото»</w:t>
            </w:r>
            <w:r w:rsidRPr="00D912A9">
              <w:rPr>
                <w:i/>
              </w:rPr>
              <w:t xml:space="preserve">  Шарты: қапшықтан  шыққан ыдыстағы цифрларды арнайы цифрмен белгіленген қағазға орналастыруларың керек.</w:t>
            </w:r>
          </w:p>
          <w:p w14:paraId="3711932D" w14:textId="77777777" w:rsidR="001C629E" w:rsidRPr="00D912A9" w:rsidRDefault="001C629E" w:rsidP="00BB324F">
            <w:pPr>
              <w:spacing w:after="200" w:line="276" w:lineRule="auto"/>
              <w:contextualSpacing/>
              <w:rPr>
                <w:rFonts w:eastAsia="Calibri"/>
                <w:b/>
                <w:i/>
                <w:color w:val="FF0000"/>
              </w:rPr>
            </w:pPr>
            <w:r w:rsidRPr="00D912A9">
              <w:rPr>
                <w:rFonts w:eastAsia="Calibri"/>
                <w:b/>
                <w:i/>
              </w:rPr>
              <w:t xml:space="preserve">3-топ қызыл жапырақтар тобына тапсырма: </w:t>
            </w:r>
            <w:r>
              <w:rPr>
                <w:rFonts w:eastAsia="Calibri"/>
                <w:b/>
                <w:i/>
              </w:rPr>
              <w:t>Суретпен жұмыс.</w:t>
            </w:r>
          </w:p>
          <w:p w14:paraId="3848033C" w14:textId="77777777" w:rsidR="001C629E" w:rsidRDefault="001C629E" w:rsidP="001C629E">
            <w:pPr>
              <w:numPr>
                <w:ilvl w:val="0"/>
                <w:numId w:val="79"/>
              </w:numPr>
              <w:spacing w:after="200" w:line="276" w:lineRule="auto"/>
              <w:ind w:left="0"/>
              <w:contextualSpacing/>
              <w:rPr>
                <w:rFonts w:eastAsia="Calibri"/>
                <w:i/>
                <w:color w:val="FF0000"/>
              </w:rPr>
            </w:pPr>
            <w:r w:rsidRPr="00C526B4">
              <w:rPr>
                <w:rFonts w:eastAsia="Calibri"/>
                <w:i/>
                <w:color w:val="FF0000"/>
              </w:rPr>
              <w:t xml:space="preserve">Пед жет ойын: </w:t>
            </w:r>
            <w:r w:rsidRPr="00D912A9">
              <w:rPr>
                <w:rFonts w:eastAsia="Calibri"/>
                <w:i/>
                <w:color w:val="FF0000"/>
              </w:rPr>
              <w:t>«</w:t>
            </w:r>
            <w:r w:rsidRPr="00D912A9">
              <w:rPr>
                <w:i/>
                <w:color w:val="FF0000"/>
              </w:rPr>
              <w:t>Қандай пішіндерді көріп тұрсыңдар»</w:t>
            </w:r>
          </w:p>
          <w:p w14:paraId="3DB0DF20" w14:textId="77777777" w:rsidR="001C629E" w:rsidRPr="00C526B4" w:rsidRDefault="001C629E" w:rsidP="001C629E">
            <w:pPr>
              <w:numPr>
                <w:ilvl w:val="0"/>
                <w:numId w:val="79"/>
              </w:numPr>
              <w:spacing w:after="200" w:line="276" w:lineRule="auto"/>
              <w:ind w:left="0"/>
              <w:contextualSpacing/>
              <w:rPr>
                <w:rFonts w:eastAsia="Calibri"/>
                <w:i/>
                <w:color w:val="FF0000"/>
              </w:rPr>
            </w:pPr>
            <w:r w:rsidRPr="000738B2">
              <w:rPr>
                <w:noProof/>
              </w:rPr>
              <w:drawing>
                <wp:inline distT="0" distB="0" distL="0" distR="0" wp14:anchorId="427A6D60" wp14:editId="6DC2D45D">
                  <wp:extent cx="1460902" cy="864158"/>
                  <wp:effectExtent l="0" t="0" r="6350" b="0"/>
                  <wp:docPr id="116" name="Рисунок 116" descr="https://fs.znanio.ru/methodology/images/8a/c6/8ac604fcb3a7a87d0850dd0d72387037743c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znanio.ru/methodology/images/8a/c6/8ac604fcb3a7a87d0850dd0d72387037743c5945.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4623"/>
                          <a:stretch/>
                        </pic:blipFill>
                        <pic:spPr bwMode="auto">
                          <a:xfrm>
                            <a:off x="0" y="0"/>
                            <a:ext cx="1460908" cy="864161"/>
                          </a:xfrm>
                          <a:prstGeom prst="rect">
                            <a:avLst/>
                          </a:prstGeom>
                          <a:noFill/>
                          <a:ln>
                            <a:noFill/>
                          </a:ln>
                          <a:extLst>
                            <a:ext uri="{53640926-AAD7-44D8-BBD7-CCE9431645EC}">
                              <a14:shadowObscured xmlns:a14="http://schemas.microsoft.com/office/drawing/2010/main"/>
                            </a:ext>
                          </a:extLst>
                        </pic:spPr>
                      </pic:pic>
                    </a:graphicData>
                  </a:graphic>
                </wp:inline>
              </w:drawing>
            </w:r>
          </w:p>
          <w:p w14:paraId="456CAFA8" w14:textId="77777777" w:rsidR="001C629E" w:rsidRPr="00C526B4" w:rsidRDefault="001C629E" w:rsidP="001C629E">
            <w:pPr>
              <w:numPr>
                <w:ilvl w:val="0"/>
                <w:numId w:val="79"/>
              </w:numPr>
              <w:spacing w:after="200" w:line="276" w:lineRule="auto"/>
              <w:ind w:left="0"/>
              <w:contextualSpacing/>
              <w:rPr>
                <w:rFonts w:eastAsia="Calibri"/>
                <w:i/>
                <w:color w:val="FF0000"/>
              </w:rPr>
            </w:pPr>
            <w:r w:rsidRPr="00C0548D">
              <w:rPr>
                <w:rFonts w:eastAsia="Calibri"/>
                <w:i/>
              </w:rPr>
              <w:t xml:space="preserve"> </w:t>
            </w:r>
            <w:r w:rsidRPr="00C526B4">
              <w:rPr>
                <w:rFonts w:eastAsia="Calibri"/>
                <w:i/>
                <w:color w:val="FF0000"/>
              </w:rPr>
              <w:t>Оқу ортасы арқылы саралу, сыни ойлау, бала үні, жанама бақылау.</w:t>
            </w:r>
          </w:p>
          <w:p w14:paraId="759BA27C" w14:textId="77777777" w:rsidR="001C629E" w:rsidRPr="00C0548D" w:rsidRDefault="001C629E" w:rsidP="00BB324F">
            <w:pPr>
              <w:tabs>
                <w:tab w:val="left" w:pos="5871"/>
              </w:tabs>
              <w:rPr>
                <w:rFonts w:eastAsia="Calibri"/>
                <w:i/>
              </w:rPr>
            </w:pPr>
            <w:r w:rsidRPr="00C0548D">
              <w:rPr>
                <w:rFonts w:eastAsia="Calibri"/>
                <w:i/>
              </w:rPr>
              <w:t>Әр топтың жауаптарын тыңдау, мадақтау.</w:t>
            </w:r>
          </w:p>
          <w:p w14:paraId="6EB562CF" w14:textId="77777777" w:rsidR="001C629E" w:rsidRPr="00C0548D" w:rsidRDefault="001C629E" w:rsidP="00BB324F">
            <w:pPr>
              <w:tabs>
                <w:tab w:val="left" w:pos="5871"/>
              </w:tabs>
              <w:rPr>
                <w:rFonts w:eastAsia="Calibri"/>
                <w:b/>
                <w:i/>
              </w:rPr>
            </w:pPr>
            <w:r w:rsidRPr="00C0548D">
              <w:rPr>
                <w:rFonts w:eastAsia="Calibri"/>
                <w:b/>
                <w:i/>
              </w:rPr>
              <w:t>Сергіту сәті</w:t>
            </w:r>
          </w:p>
          <w:p w14:paraId="3F9C9177" w14:textId="77777777" w:rsidR="001C629E" w:rsidRPr="00C0548D" w:rsidRDefault="001C629E" w:rsidP="00BB324F">
            <w:pPr>
              <w:tabs>
                <w:tab w:val="left" w:pos="5871"/>
              </w:tabs>
              <w:rPr>
                <w:rFonts w:eastAsia="Calibri"/>
                <w:i/>
              </w:rPr>
            </w:pPr>
            <w:r w:rsidRPr="00C0548D">
              <w:rPr>
                <w:rFonts w:eastAsia="Calibri"/>
                <w:i/>
              </w:rPr>
              <w:t>Орнымыздан тұрайық</w:t>
            </w:r>
          </w:p>
          <w:p w14:paraId="74855C37" w14:textId="77777777" w:rsidR="001C629E" w:rsidRPr="00C0548D" w:rsidRDefault="001C629E" w:rsidP="00BB324F">
            <w:pPr>
              <w:tabs>
                <w:tab w:val="left" w:pos="5871"/>
              </w:tabs>
              <w:rPr>
                <w:rFonts w:eastAsia="Calibri"/>
                <w:i/>
              </w:rPr>
            </w:pPr>
            <w:r w:rsidRPr="00C0548D">
              <w:rPr>
                <w:rFonts w:eastAsia="Calibri"/>
                <w:i/>
              </w:rPr>
              <w:t xml:space="preserve">Аяқты нық басайық (бір орында жүру)          </w:t>
            </w:r>
          </w:p>
          <w:p w14:paraId="3B2FAFF4" w14:textId="77777777" w:rsidR="001C629E" w:rsidRPr="00C0548D" w:rsidRDefault="001C629E" w:rsidP="00BB324F">
            <w:pPr>
              <w:tabs>
                <w:tab w:val="left" w:pos="5871"/>
              </w:tabs>
              <w:rPr>
                <w:rFonts w:eastAsia="Calibri"/>
                <w:i/>
              </w:rPr>
            </w:pPr>
            <w:r w:rsidRPr="00C0548D">
              <w:rPr>
                <w:rFonts w:eastAsia="Calibri"/>
                <w:i/>
              </w:rPr>
              <w:t>Бір отырып, бір тұрып (тізе бүгіп отырып, тұру)</w:t>
            </w:r>
          </w:p>
          <w:p w14:paraId="2F7DF4CA" w14:textId="77777777" w:rsidR="001C629E" w:rsidRPr="00C0548D" w:rsidRDefault="001C629E" w:rsidP="00BB324F">
            <w:pPr>
              <w:tabs>
                <w:tab w:val="left" w:pos="5871"/>
              </w:tabs>
              <w:rPr>
                <w:rFonts w:eastAsia="Calibri"/>
                <w:i/>
              </w:rPr>
            </w:pPr>
            <w:r w:rsidRPr="00C0548D">
              <w:rPr>
                <w:rFonts w:eastAsia="Calibri"/>
                <w:i/>
              </w:rPr>
              <w:t>Біз демалып алайық (орнына отыру</w:t>
            </w:r>
          </w:p>
          <w:p w14:paraId="0E24B85C" w14:textId="77777777" w:rsidR="001C629E" w:rsidRPr="00D912A9" w:rsidRDefault="001C629E" w:rsidP="00BB324F">
            <w:pPr>
              <w:rPr>
                <w:rFonts w:eastAsia="Calibri"/>
                <w:b/>
                <w:i/>
                <w:color w:val="FF0000"/>
              </w:rPr>
            </w:pPr>
            <w:r w:rsidRPr="00D912A9">
              <w:rPr>
                <w:rFonts w:eastAsia="Calibri"/>
                <w:b/>
                <w:i/>
                <w:color w:val="FF0000"/>
              </w:rPr>
              <w:t>Пед жет жұмыс:</w:t>
            </w:r>
          </w:p>
          <w:p w14:paraId="31C16622" w14:textId="77777777" w:rsidR="001C629E" w:rsidRPr="00D912A9" w:rsidRDefault="001C629E" w:rsidP="00BB324F">
            <w:pPr>
              <w:rPr>
                <w:rFonts w:eastAsia="Calibri"/>
                <w:b/>
                <w:i/>
                <w:color w:val="FF0000"/>
              </w:rPr>
            </w:pPr>
            <w:r w:rsidRPr="00D912A9">
              <w:rPr>
                <w:rFonts w:eastAsia="Calibri"/>
                <w:b/>
                <w:i/>
                <w:color w:val="FF0000"/>
              </w:rPr>
              <w:t xml:space="preserve">«Бұл қай кезде болады» </w:t>
            </w:r>
          </w:p>
          <w:p w14:paraId="6377EF7B" w14:textId="77777777" w:rsidR="001C629E" w:rsidRPr="00C0548D" w:rsidRDefault="001C629E" w:rsidP="00BB324F">
            <w:pPr>
              <w:rPr>
                <w:rFonts w:eastAsia="Calibri"/>
                <w:b/>
                <w:i/>
              </w:rPr>
            </w:pPr>
            <w:r w:rsidRPr="00C0548D">
              <w:rPr>
                <w:rFonts w:eastAsia="Calibri"/>
                <w:b/>
                <w:i/>
              </w:rPr>
              <w:t>жұмбақ жасыру.</w:t>
            </w:r>
          </w:p>
          <w:p w14:paraId="0B2B2651" w14:textId="77777777" w:rsidR="001C629E" w:rsidRPr="00C0548D" w:rsidRDefault="001C629E" w:rsidP="00BB324F">
            <w:pPr>
              <w:rPr>
                <w:rFonts w:eastAsia="Calibri"/>
                <w:i/>
              </w:rPr>
            </w:pPr>
            <w:r w:rsidRPr="00C0548D">
              <w:rPr>
                <w:rFonts w:eastAsia="Calibri"/>
                <w:i/>
              </w:rPr>
              <w:t>Тәулік бөліктері туралы. Ұйқымыздан тұрамыз</w:t>
            </w:r>
          </w:p>
          <w:p w14:paraId="1169A2BB" w14:textId="77777777" w:rsidR="001C629E" w:rsidRPr="00C0548D" w:rsidRDefault="001C629E" w:rsidP="00BB324F">
            <w:pPr>
              <w:rPr>
                <w:rFonts w:eastAsia="Calibri"/>
                <w:i/>
              </w:rPr>
            </w:pPr>
            <w:r w:rsidRPr="00C0548D">
              <w:rPr>
                <w:rFonts w:eastAsia="Calibri"/>
                <w:i/>
              </w:rPr>
              <w:t>Беті-қолды жуамыз</w:t>
            </w:r>
          </w:p>
          <w:p w14:paraId="1C94A758" w14:textId="77777777" w:rsidR="001C629E" w:rsidRPr="00C0548D" w:rsidRDefault="001C629E" w:rsidP="00BB324F">
            <w:pPr>
              <w:rPr>
                <w:rFonts w:eastAsia="Calibri"/>
                <w:i/>
              </w:rPr>
            </w:pPr>
            <w:r w:rsidRPr="00C0548D">
              <w:rPr>
                <w:rFonts w:eastAsia="Calibri"/>
                <w:i/>
              </w:rPr>
              <w:t>Әкемізге ереміз,</w:t>
            </w:r>
          </w:p>
          <w:p w14:paraId="0DE4926B" w14:textId="77777777" w:rsidR="001C629E" w:rsidRPr="00C0548D" w:rsidRDefault="001C629E" w:rsidP="00BB324F">
            <w:pPr>
              <w:rPr>
                <w:rFonts w:eastAsia="Calibri"/>
                <w:i/>
              </w:rPr>
            </w:pPr>
            <w:r w:rsidRPr="00C0548D">
              <w:rPr>
                <w:rFonts w:eastAsia="Calibri"/>
                <w:i/>
              </w:rPr>
              <w:t>Бақшамызға келеміз</w:t>
            </w:r>
          </w:p>
          <w:p w14:paraId="14D1D63C" w14:textId="77777777" w:rsidR="001C629E" w:rsidRPr="00C0548D" w:rsidRDefault="001C629E" w:rsidP="00BB324F">
            <w:pPr>
              <w:rPr>
                <w:rFonts w:eastAsia="Calibri"/>
                <w:i/>
              </w:rPr>
            </w:pPr>
            <w:r w:rsidRPr="00C0548D">
              <w:rPr>
                <w:rFonts w:eastAsia="Calibri"/>
                <w:i/>
              </w:rPr>
              <w:t>Бұл қай кез болады балалар? </w:t>
            </w:r>
            <w:r w:rsidRPr="00C0548D">
              <w:rPr>
                <w:rFonts w:eastAsia="Calibri"/>
                <w:b/>
                <w:bCs/>
                <w:i/>
              </w:rPr>
              <w:t>(таңертең)</w:t>
            </w:r>
          </w:p>
          <w:p w14:paraId="51147A96" w14:textId="77777777" w:rsidR="001C629E" w:rsidRPr="00C0548D" w:rsidRDefault="001C629E" w:rsidP="00BB324F">
            <w:pPr>
              <w:rPr>
                <w:rFonts w:eastAsia="Calibri"/>
                <w:i/>
              </w:rPr>
            </w:pPr>
            <w:r w:rsidRPr="00C0548D">
              <w:rPr>
                <w:rFonts w:eastAsia="Calibri"/>
                <w:i/>
              </w:rPr>
              <w:t>Сабақ оқып, ойын ойнап,</w:t>
            </w:r>
          </w:p>
          <w:p w14:paraId="19AFAE93" w14:textId="77777777" w:rsidR="001C629E" w:rsidRPr="00C0548D" w:rsidRDefault="001C629E" w:rsidP="00BB324F">
            <w:pPr>
              <w:rPr>
                <w:rFonts w:eastAsia="Calibri"/>
                <w:i/>
              </w:rPr>
            </w:pPr>
            <w:r w:rsidRPr="00C0548D">
              <w:rPr>
                <w:rFonts w:eastAsia="Calibri"/>
                <w:i/>
              </w:rPr>
              <w:lastRenderedPageBreak/>
              <w:t>Серуендеп қайтамын</w:t>
            </w:r>
          </w:p>
          <w:p w14:paraId="03C90E54" w14:textId="77777777" w:rsidR="001C629E" w:rsidRPr="00C0548D" w:rsidRDefault="001C629E" w:rsidP="00BB324F">
            <w:pPr>
              <w:rPr>
                <w:rFonts w:eastAsia="Calibri"/>
                <w:i/>
              </w:rPr>
            </w:pPr>
            <w:r w:rsidRPr="00C0548D">
              <w:rPr>
                <w:rFonts w:eastAsia="Calibri"/>
                <w:i/>
              </w:rPr>
              <w:t>Тамағымды ішіп</w:t>
            </w:r>
          </w:p>
          <w:p w14:paraId="53376696" w14:textId="77777777" w:rsidR="001C629E" w:rsidRPr="00C0548D" w:rsidRDefault="001C629E" w:rsidP="00BB324F">
            <w:pPr>
              <w:rPr>
                <w:rFonts w:eastAsia="Calibri"/>
                <w:i/>
              </w:rPr>
            </w:pPr>
            <w:r w:rsidRPr="00C0548D">
              <w:rPr>
                <w:rFonts w:eastAsia="Calibri"/>
                <w:i/>
              </w:rPr>
              <w:t>Түсте ұйықтап жатамын. (</w:t>
            </w:r>
            <w:r w:rsidRPr="00C0548D">
              <w:rPr>
                <w:rFonts w:eastAsia="Calibri"/>
                <w:b/>
                <w:bCs/>
                <w:i/>
              </w:rPr>
              <w:t>Күндіз)</w:t>
            </w:r>
          </w:p>
          <w:p w14:paraId="0F675991" w14:textId="77777777" w:rsidR="001C629E" w:rsidRPr="00C0548D" w:rsidRDefault="001C629E" w:rsidP="00BB324F">
            <w:pPr>
              <w:rPr>
                <w:rFonts w:eastAsia="Calibri"/>
                <w:i/>
              </w:rPr>
            </w:pPr>
            <w:r w:rsidRPr="00C0548D">
              <w:rPr>
                <w:rFonts w:eastAsia="Calibri"/>
                <w:i/>
              </w:rPr>
              <w:t>Біз тәртіпті баламыз</w:t>
            </w:r>
          </w:p>
          <w:p w14:paraId="0AE3D7AF" w14:textId="77777777" w:rsidR="001C629E" w:rsidRPr="00C0548D" w:rsidRDefault="001C629E" w:rsidP="00BB324F">
            <w:pPr>
              <w:rPr>
                <w:rFonts w:eastAsia="Calibri"/>
                <w:i/>
              </w:rPr>
            </w:pPr>
            <w:r w:rsidRPr="00C0548D">
              <w:rPr>
                <w:rFonts w:eastAsia="Calibri"/>
                <w:i/>
              </w:rPr>
              <w:t>Сабақты да оқимыз</w:t>
            </w:r>
          </w:p>
          <w:p w14:paraId="61D61D67" w14:textId="77777777" w:rsidR="001C629E" w:rsidRPr="00C0548D" w:rsidRDefault="001C629E" w:rsidP="00BB324F">
            <w:pPr>
              <w:rPr>
                <w:rFonts w:eastAsia="Calibri"/>
                <w:i/>
              </w:rPr>
            </w:pPr>
            <w:r w:rsidRPr="00C0548D">
              <w:rPr>
                <w:rFonts w:eastAsia="Calibri"/>
                <w:i/>
              </w:rPr>
              <w:t>Серуенге шығамыз,қыдырамыз</w:t>
            </w:r>
          </w:p>
          <w:p w14:paraId="6E32E789" w14:textId="77777777" w:rsidR="001C629E" w:rsidRPr="00C0548D" w:rsidRDefault="001C629E" w:rsidP="00BB324F">
            <w:pPr>
              <w:rPr>
                <w:rFonts w:eastAsia="Calibri"/>
                <w:i/>
              </w:rPr>
            </w:pPr>
            <w:r w:rsidRPr="00C0548D">
              <w:rPr>
                <w:rFonts w:eastAsia="Calibri"/>
                <w:i/>
              </w:rPr>
              <w:t>Бұл қай кез? </w:t>
            </w:r>
            <w:r w:rsidRPr="00C0548D">
              <w:rPr>
                <w:rFonts w:eastAsia="Calibri"/>
                <w:b/>
                <w:bCs/>
                <w:i/>
              </w:rPr>
              <w:t>(Түс)</w:t>
            </w:r>
          </w:p>
          <w:p w14:paraId="31E95AEC" w14:textId="77777777" w:rsidR="001C629E" w:rsidRPr="00C0548D" w:rsidRDefault="001C629E" w:rsidP="00BB324F">
            <w:pPr>
              <w:rPr>
                <w:rFonts w:eastAsia="Calibri"/>
                <w:i/>
              </w:rPr>
            </w:pPr>
            <w:r w:rsidRPr="00C0548D">
              <w:rPr>
                <w:rFonts w:eastAsia="Calibri"/>
                <w:i/>
              </w:rPr>
              <w:t>Ұйқыдан тұрып,беті- қолды жуып</w:t>
            </w:r>
          </w:p>
          <w:p w14:paraId="6051D5CA" w14:textId="77777777" w:rsidR="001C629E" w:rsidRPr="00C0548D" w:rsidRDefault="001C629E" w:rsidP="00BB324F">
            <w:pPr>
              <w:rPr>
                <w:rFonts w:eastAsia="Calibri"/>
                <w:i/>
              </w:rPr>
            </w:pPr>
            <w:r w:rsidRPr="00C0548D">
              <w:rPr>
                <w:rFonts w:eastAsia="Calibri"/>
                <w:i/>
              </w:rPr>
              <w:t>Төсекті жинап тазалықты сақтап,</w:t>
            </w:r>
          </w:p>
          <w:p w14:paraId="3E83A037" w14:textId="77777777" w:rsidR="001C629E" w:rsidRPr="00C0548D" w:rsidRDefault="001C629E" w:rsidP="00BB324F">
            <w:pPr>
              <w:rPr>
                <w:rFonts w:eastAsia="Calibri"/>
                <w:i/>
              </w:rPr>
            </w:pPr>
            <w:r w:rsidRPr="00C0548D">
              <w:rPr>
                <w:rFonts w:eastAsia="Calibri"/>
                <w:i/>
              </w:rPr>
              <w:t>Таза ауа жұтып,кешкісін үйге қайтамын</w:t>
            </w:r>
          </w:p>
          <w:p w14:paraId="5AA64528" w14:textId="77777777" w:rsidR="001C629E" w:rsidRPr="00C0548D" w:rsidRDefault="001C629E" w:rsidP="00BB324F">
            <w:pPr>
              <w:rPr>
                <w:rFonts w:eastAsia="Calibri"/>
                <w:i/>
              </w:rPr>
            </w:pPr>
            <w:r w:rsidRPr="00C0548D">
              <w:rPr>
                <w:rFonts w:eastAsia="Calibri"/>
                <w:i/>
              </w:rPr>
              <w:t>Бұл қай кез? </w:t>
            </w:r>
            <w:r w:rsidRPr="00C0548D">
              <w:rPr>
                <w:rFonts w:eastAsia="Calibri"/>
                <w:b/>
                <w:bCs/>
                <w:i/>
              </w:rPr>
              <w:t>(Бесін)</w:t>
            </w:r>
          </w:p>
          <w:p w14:paraId="37B7EDF1" w14:textId="77777777" w:rsidR="001C629E" w:rsidRPr="00C0548D" w:rsidRDefault="001C629E" w:rsidP="00BB324F">
            <w:pPr>
              <w:rPr>
                <w:rFonts w:eastAsia="Calibri"/>
                <w:i/>
              </w:rPr>
            </w:pPr>
            <w:r w:rsidRPr="00C0548D">
              <w:rPr>
                <w:rFonts w:eastAsia="Calibri"/>
                <w:i/>
              </w:rPr>
              <w:t>· Күн батады қызарып,</w:t>
            </w:r>
          </w:p>
          <w:p w14:paraId="26300B4C" w14:textId="77777777" w:rsidR="001C629E" w:rsidRPr="00C0548D" w:rsidRDefault="001C629E" w:rsidP="00BB324F">
            <w:pPr>
              <w:rPr>
                <w:rFonts w:eastAsia="Calibri"/>
                <w:i/>
              </w:rPr>
            </w:pPr>
            <w:r w:rsidRPr="00C0548D">
              <w:rPr>
                <w:rFonts w:eastAsia="Calibri"/>
                <w:i/>
              </w:rPr>
              <w:t>Мамамызды күтеміз</w:t>
            </w:r>
          </w:p>
          <w:p w14:paraId="1C2E26CC" w14:textId="77777777" w:rsidR="001C629E" w:rsidRPr="00C0548D" w:rsidRDefault="001C629E" w:rsidP="00BB324F">
            <w:pPr>
              <w:rPr>
                <w:rFonts w:eastAsia="Calibri"/>
                <w:i/>
              </w:rPr>
            </w:pPr>
            <w:r w:rsidRPr="00C0548D">
              <w:rPr>
                <w:rFonts w:eastAsia="Calibri"/>
                <w:i/>
              </w:rPr>
              <w:t>Бұл қай кез? </w:t>
            </w:r>
            <w:r w:rsidRPr="00C0548D">
              <w:rPr>
                <w:rFonts w:eastAsia="Calibri"/>
                <w:b/>
                <w:bCs/>
                <w:i/>
              </w:rPr>
              <w:t>(Кеш)</w:t>
            </w:r>
          </w:p>
          <w:p w14:paraId="31931ED3" w14:textId="77777777" w:rsidR="001C629E" w:rsidRDefault="001C629E" w:rsidP="00BB324F">
            <w:pPr>
              <w:rPr>
                <w:rFonts w:eastAsia="Calibri"/>
                <w:i/>
                <w:color w:val="000000"/>
                <w:shd w:val="clear" w:color="auto" w:fill="FFFFFF"/>
              </w:rPr>
            </w:pPr>
            <w:r w:rsidRPr="00C0548D">
              <w:rPr>
                <w:rFonts w:eastAsia="Calibri"/>
                <w:i/>
              </w:rPr>
              <w:t>-Ал енді балалар, тәулікті ретімен атап көрейікші.</w:t>
            </w:r>
            <w:r w:rsidRPr="00C0548D">
              <w:rPr>
                <w:rFonts w:eastAsia="Calibri"/>
                <w:i/>
                <w:color w:val="000000"/>
                <w:shd w:val="clear" w:color="auto" w:fill="FFFFFF"/>
              </w:rPr>
              <w:t xml:space="preserve"> Таңертең, күндіз,түс, бесін,кеш, түн</w:t>
            </w:r>
          </w:p>
          <w:p w14:paraId="74125FC3" w14:textId="77777777" w:rsidR="001C629E" w:rsidRPr="009537A2" w:rsidRDefault="001C629E" w:rsidP="00BB324F">
            <w:pPr>
              <w:rPr>
                <w:bCs/>
                <w:i/>
                <w:color w:val="FF0000"/>
                <w:lang w:eastAsia="ru-RU"/>
              </w:rPr>
            </w:pPr>
            <w:r w:rsidRPr="009537A2">
              <w:rPr>
                <w:bCs/>
                <w:i/>
                <w:color w:val="FF0000"/>
                <w:lang w:eastAsia="ru-RU"/>
              </w:rPr>
              <w:t>4 к моделі, бала үні</w:t>
            </w:r>
          </w:p>
          <w:p w14:paraId="7FF0B73E" w14:textId="77777777" w:rsidR="001C629E" w:rsidRPr="00C526B4" w:rsidRDefault="001C629E" w:rsidP="00BB324F">
            <w:pPr>
              <w:rPr>
                <w:bCs/>
                <w:i/>
                <w:color w:val="FF0000"/>
                <w:lang w:eastAsia="ru-RU"/>
              </w:rPr>
            </w:pPr>
            <w:r>
              <w:rPr>
                <w:bCs/>
                <w:i/>
                <w:color w:val="FF0000"/>
                <w:lang w:eastAsia="ru-RU"/>
              </w:rPr>
              <w:t xml:space="preserve">Мазмұн </w:t>
            </w:r>
            <w:r w:rsidRPr="009537A2">
              <w:rPr>
                <w:bCs/>
                <w:i/>
                <w:color w:val="FF0000"/>
                <w:lang w:eastAsia="ru-RU"/>
              </w:rPr>
              <w:t xml:space="preserve"> арқылы саралау Же</w:t>
            </w:r>
            <w:r>
              <w:rPr>
                <w:bCs/>
                <w:i/>
                <w:color w:val="FF0000"/>
                <w:lang w:eastAsia="ru-RU"/>
              </w:rPr>
              <w:t>телеуші сұрақтар арқылы бақылау</w:t>
            </w:r>
          </w:p>
          <w:p w14:paraId="50B2CC05" w14:textId="77777777" w:rsidR="001C629E" w:rsidRDefault="001C629E" w:rsidP="00BB324F">
            <w:pPr>
              <w:tabs>
                <w:tab w:val="left" w:pos="1218"/>
              </w:tabs>
              <w:rPr>
                <w:rFonts w:eastAsia="Calibri"/>
                <w:b/>
                <w:bCs/>
                <w:i/>
                <w:iCs/>
                <w:color w:val="FF0000"/>
              </w:rPr>
            </w:pPr>
            <w:r w:rsidRPr="00C0548D">
              <w:rPr>
                <w:rFonts w:eastAsia="Calibri"/>
                <w:b/>
                <w:bCs/>
                <w:i/>
                <w:iCs/>
              </w:rPr>
              <w:t>Қорытынды</w:t>
            </w:r>
            <w:r>
              <w:rPr>
                <w:rFonts w:eastAsia="Calibri"/>
                <w:b/>
                <w:bCs/>
                <w:i/>
                <w:iCs/>
              </w:rPr>
              <w:t>.</w:t>
            </w:r>
          </w:p>
          <w:p w14:paraId="7649B773" w14:textId="77777777" w:rsidR="001C629E" w:rsidRDefault="001C629E" w:rsidP="00BB324F">
            <w:pPr>
              <w:tabs>
                <w:tab w:val="left" w:pos="1218"/>
              </w:tabs>
              <w:rPr>
                <w:rFonts w:eastAsia="Calibri"/>
                <w:b/>
                <w:bCs/>
                <w:i/>
                <w:iCs/>
                <w:color w:val="FF0000"/>
              </w:rPr>
            </w:pPr>
            <w:r>
              <w:rPr>
                <w:rFonts w:eastAsia="Calibri"/>
                <w:b/>
                <w:bCs/>
                <w:i/>
                <w:iCs/>
                <w:color w:val="FF0000"/>
              </w:rPr>
              <w:t xml:space="preserve">Құрлымдалған  </w:t>
            </w:r>
            <w:r w:rsidRPr="00C526B4">
              <w:rPr>
                <w:rFonts w:eastAsia="Calibri"/>
                <w:b/>
                <w:bCs/>
                <w:i/>
                <w:iCs/>
                <w:color w:val="FF0000"/>
              </w:rPr>
              <w:t xml:space="preserve">ойын: </w:t>
            </w:r>
          </w:p>
          <w:p w14:paraId="050FBC9A" w14:textId="77777777" w:rsidR="001C629E" w:rsidRPr="00C526B4" w:rsidRDefault="001C629E" w:rsidP="00BB324F">
            <w:pPr>
              <w:tabs>
                <w:tab w:val="left" w:pos="1218"/>
              </w:tabs>
              <w:rPr>
                <w:rFonts w:eastAsia="Calibri"/>
                <w:b/>
                <w:bCs/>
                <w:i/>
                <w:iCs/>
              </w:rPr>
            </w:pPr>
            <w:r w:rsidRPr="00C526B4">
              <w:rPr>
                <w:rFonts w:eastAsia="Calibri"/>
                <w:b/>
                <w:bCs/>
                <w:i/>
                <w:iCs/>
                <w:color w:val="FF0000"/>
              </w:rPr>
              <w:t>«Бұл қашан болады?» </w:t>
            </w:r>
            <w:r w:rsidRPr="00C526B4">
              <w:rPr>
                <w:rFonts w:eastAsia="Calibri"/>
                <w:i/>
                <w:iCs/>
                <w:color w:val="FF0000"/>
              </w:rPr>
              <w:t xml:space="preserve"> </w:t>
            </w:r>
            <w:r>
              <w:rPr>
                <w:rFonts w:eastAsia="Calibri"/>
                <w:i/>
                <w:iCs/>
              </w:rPr>
              <w:t xml:space="preserve"> ойыны </w:t>
            </w:r>
            <w:r w:rsidRPr="00C0548D">
              <w:rPr>
                <w:rFonts w:eastAsia="Calibri"/>
                <w:i/>
                <w:iCs/>
              </w:rPr>
              <w:t>арқылы қорытындылау.</w:t>
            </w:r>
          </w:p>
          <w:p w14:paraId="47C3234E" w14:textId="77777777" w:rsidR="001C629E" w:rsidRPr="00C0548D" w:rsidRDefault="001C629E" w:rsidP="00BB324F">
            <w:pPr>
              <w:tabs>
                <w:tab w:val="left" w:pos="1218"/>
              </w:tabs>
              <w:rPr>
                <w:rFonts w:eastAsia="Calibri"/>
                <w:i/>
              </w:rPr>
            </w:pPr>
            <w:r w:rsidRPr="00C0548D">
              <w:rPr>
                <w:rFonts w:eastAsia="Calibri"/>
                <w:b/>
                <w:bCs/>
                <w:i/>
                <w:iCs/>
              </w:rPr>
              <w:t>Ойын шарты:</w:t>
            </w:r>
            <w:r w:rsidRPr="00C0548D">
              <w:rPr>
                <w:rFonts w:eastAsia="Calibri"/>
                <w:i/>
              </w:rPr>
              <w:t> Тәулік бөлігіне байланысты әр түрлі суреттерді ажыратып қойып шығу.</w:t>
            </w:r>
          </w:p>
          <w:p w14:paraId="242E4C7E" w14:textId="77777777" w:rsidR="001C629E" w:rsidRPr="00C0548D" w:rsidRDefault="001C629E" w:rsidP="00BB324F">
            <w:pPr>
              <w:tabs>
                <w:tab w:val="left" w:pos="1218"/>
              </w:tabs>
              <w:rPr>
                <w:rFonts w:eastAsia="Calibri"/>
                <w:i/>
                <w:noProof/>
                <w:lang w:eastAsia="ru-RU"/>
              </w:rPr>
            </w:pPr>
            <w:r w:rsidRPr="00C0548D">
              <w:rPr>
                <w:rFonts w:eastAsia="Calibri"/>
                <w:i/>
                <w:noProof/>
              </w:rPr>
              <w:drawing>
                <wp:inline distT="0" distB="0" distL="0" distR="0" wp14:anchorId="6659E17A" wp14:editId="212C0287">
                  <wp:extent cx="731520" cy="761545"/>
                  <wp:effectExtent l="0" t="0" r="0" b="635"/>
                  <wp:docPr id="117" name="Рисунок 117" descr="https://ds04.infourok.ru/uploads/ex/0210/0001afbf-9db55676/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210/0001afbf-9db55676/img13.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6858" t="19337" r="50399" b="21377"/>
                          <a:stretch/>
                        </pic:blipFill>
                        <pic:spPr bwMode="auto">
                          <a:xfrm>
                            <a:off x="0" y="0"/>
                            <a:ext cx="734297" cy="764436"/>
                          </a:xfrm>
                          <a:prstGeom prst="rect">
                            <a:avLst/>
                          </a:prstGeom>
                          <a:noFill/>
                          <a:ln>
                            <a:noFill/>
                          </a:ln>
                          <a:extLst>
                            <a:ext uri="{53640926-AAD7-44D8-BBD7-CCE9431645EC}">
                              <a14:shadowObscured xmlns:a14="http://schemas.microsoft.com/office/drawing/2010/main"/>
                            </a:ext>
                          </a:extLst>
                        </pic:spPr>
                      </pic:pic>
                    </a:graphicData>
                  </a:graphic>
                </wp:inline>
              </w:drawing>
            </w:r>
            <w:r w:rsidRPr="00C0548D">
              <w:rPr>
                <w:rFonts w:eastAsia="Calibri"/>
                <w:i/>
                <w:noProof/>
                <w:lang w:eastAsia="ru-RU"/>
              </w:rPr>
              <w:t xml:space="preserve"> </w:t>
            </w:r>
            <w:r w:rsidRPr="00C0548D">
              <w:rPr>
                <w:rFonts w:eastAsia="Calibri"/>
                <w:i/>
                <w:noProof/>
              </w:rPr>
              <w:drawing>
                <wp:inline distT="0" distB="0" distL="0" distR="0" wp14:anchorId="3069BC87" wp14:editId="63724575">
                  <wp:extent cx="634701" cy="750088"/>
                  <wp:effectExtent l="0" t="0" r="0" b="0"/>
                  <wp:docPr id="118" name="Рисунок 118" descr="https://avatars.mds.yandex.net/get-pdb/1593978/a3097b41-a3c8-4f18-b9d7-67470a84b0e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593978/a3097b41-a3c8-4f18-b9d7-67470a84b0ef/s1200?webp=false"/>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r="48925" b="50676"/>
                          <a:stretch/>
                        </pic:blipFill>
                        <pic:spPr bwMode="auto">
                          <a:xfrm>
                            <a:off x="0" y="0"/>
                            <a:ext cx="639797" cy="756110"/>
                          </a:xfrm>
                          <a:prstGeom prst="rect">
                            <a:avLst/>
                          </a:prstGeom>
                          <a:noFill/>
                          <a:ln>
                            <a:noFill/>
                          </a:ln>
                          <a:extLst>
                            <a:ext uri="{53640926-AAD7-44D8-BBD7-CCE9431645EC}">
                              <a14:shadowObscured xmlns:a14="http://schemas.microsoft.com/office/drawing/2010/main"/>
                            </a:ext>
                          </a:extLst>
                        </pic:spPr>
                      </pic:pic>
                    </a:graphicData>
                  </a:graphic>
                </wp:inline>
              </w:drawing>
            </w:r>
            <w:r w:rsidRPr="00C0548D">
              <w:rPr>
                <w:rFonts w:eastAsia="Calibri"/>
                <w:i/>
                <w:noProof/>
                <w:lang w:eastAsia="ru-RU"/>
              </w:rPr>
              <w:t xml:space="preserve">    </w:t>
            </w:r>
            <w:r w:rsidRPr="00C0548D">
              <w:rPr>
                <w:rFonts w:eastAsia="Calibri"/>
                <w:i/>
                <w:noProof/>
              </w:rPr>
              <w:drawing>
                <wp:inline distT="0" distB="0" distL="0" distR="0" wp14:anchorId="31DF7F1C" wp14:editId="661C1456">
                  <wp:extent cx="602429" cy="676059"/>
                  <wp:effectExtent l="0" t="0" r="7620" b="0"/>
                  <wp:docPr id="119" name="Рисунок 119" descr="https://avatars.mds.yandex.net/get-pdb/1593978/a3097b41-a3c8-4f18-b9d7-67470a84b0e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593978/a3097b41-a3c8-4f18-b9d7-67470a84b0ef/s1200?webp=false"/>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51613" b="49166"/>
                          <a:stretch/>
                        </pic:blipFill>
                        <pic:spPr bwMode="auto">
                          <a:xfrm>
                            <a:off x="0" y="0"/>
                            <a:ext cx="604627" cy="678526"/>
                          </a:xfrm>
                          <a:prstGeom prst="rect">
                            <a:avLst/>
                          </a:prstGeom>
                          <a:noFill/>
                          <a:ln>
                            <a:noFill/>
                          </a:ln>
                          <a:extLst>
                            <a:ext uri="{53640926-AAD7-44D8-BBD7-CCE9431645EC}">
                              <a14:shadowObscured xmlns:a14="http://schemas.microsoft.com/office/drawing/2010/main"/>
                            </a:ext>
                          </a:extLst>
                        </pic:spPr>
                      </pic:pic>
                    </a:graphicData>
                  </a:graphic>
                </wp:inline>
              </w:drawing>
            </w:r>
            <w:r w:rsidRPr="00C0548D">
              <w:rPr>
                <w:rFonts w:eastAsia="Calibri"/>
                <w:i/>
                <w:noProof/>
                <w:lang w:eastAsia="ru-RU"/>
              </w:rPr>
              <w:t xml:space="preserve">    </w:t>
            </w:r>
            <w:r w:rsidRPr="00C0548D">
              <w:rPr>
                <w:rFonts w:eastAsia="Calibri"/>
                <w:i/>
                <w:noProof/>
              </w:rPr>
              <w:drawing>
                <wp:inline distT="0" distB="0" distL="0" distR="0" wp14:anchorId="5E4505CD" wp14:editId="18FC6C28">
                  <wp:extent cx="710005" cy="760502"/>
                  <wp:effectExtent l="0" t="0" r="0" b="1905"/>
                  <wp:docPr id="120" name="Рисунок 120" descr="https://avatars.mds.yandex.net/get-pdb/1593978/a3097b41-a3c8-4f18-b9d7-67470a84b0e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593978/a3097b41-a3c8-4f18-b9d7-67470a84b0ef/s1200?webp=false"/>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49324" r="49462"/>
                          <a:stretch/>
                        </pic:blipFill>
                        <pic:spPr bwMode="auto">
                          <a:xfrm>
                            <a:off x="0" y="0"/>
                            <a:ext cx="710376" cy="760900"/>
                          </a:xfrm>
                          <a:prstGeom prst="rect">
                            <a:avLst/>
                          </a:prstGeom>
                          <a:noFill/>
                          <a:ln>
                            <a:noFill/>
                          </a:ln>
                          <a:extLst>
                            <a:ext uri="{53640926-AAD7-44D8-BBD7-CCE9431645EC}">
                              <a14:shadowObscured xmlns:a14="http://schemas.microsoft.com/office/drawing/2010/main"/>
                            </a:ext>
                          </a:extLst>
                        </pic:spPr>
                      </pic:pic>
                    </a:graphicData>
                  </a:graphic>
                </wp:inline>
              </w:drawing>
            </w:r>
            <w:r w:rsidRPr="00C0548D">
              <w:rPr>
                <w:rFonts w:eastAsia="Calibri"/>
                <w:i/>
                <w:noProof/>
                <w:lang w:eastAsia="ru-RU"/>
              </w:rPr>
              <w:t xml:space="preserve">     </w:t>
            </w:r>
            <w:r w:rsidRPr="00C0548D">
              <w:rPr>
                <w:rFonts w:eastAsia="Calibri"/>
                <w:i/>
                <w:noProof/>
              </w:rPr>
              <w:drawing>
                <wp:inline distT="0" distB="0" distL="0" distR="0" wp14:anchorId="26CDF67A" wp14:editId="467565C9">
                  <wp:extent cx="602429" cy="705300"/>
                  <wp:effectExtent l="0" t="0" r="7620" b="0"/>
                  <wp:docPr id="121" name="Рисунок 121" descr="https://avatars.mds.yandex.net/get-pdb/1593978/a3097b41-a3c8-4f18-b9d7-67470a84b0e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593978/a3097b41-a3c8-4f18-b9d7-67470a84b0ef/s1200?webp=false"/>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53764" t="49324"/>
                          <a:stretch/>
                        </pic:blipFill>
                        <pic:spPr bwMode="auto">
                          <a:xfrm>
                            <a:off x="0" y="0"/>
                            <a:ext cx="604927" cy="708224"/>
                          </a:xfrm>
                          <a:prstGeom prst="rect">
                            <a:avLst/>
                          </a:prstGeom>
                          <a:noFill/>
                          <a:ln>
                            <a:noFill/>
                          </a:ln>
                          <a:extLst>
                            <a:ext uri="{53640926-AAD7-44D8-BBD7-CCE9431645EC}">
                              <a14:shadowObscured xmlns:a14="http://schemas.microsoft.com/office/drawing/2010/main"/>
                            </a:ext>
                          </a:extLst>
                        </pic:spPr>
                      </pic:pic>
                    </a:graphicData>
                  </a:graphic>
                </wp:inline>
              </w:drawing>
            </w:r>
          </w:p>
          <w:p w14:paraId="1F39397E" w14:textId="77777777" w:rsidR="001C629E" w:rsidRPr="00C0548D" w:rsidRDefault="001C629E" w:rsidP="00BB324F">
            <w:pPr>
              <w:rPr>
                <w:i/>
                <w:lang w:eastAsia="ru-RU"/>
              </w:rPr>
            </w:pPr>
            <w:r w:rsidRPr="00C0548D">
              <w:rPr>
                <w:rFonts w:eastAsia="Calibri"/>
                <w:i/>
              </w:rPr>
              <w:t>Балаларды мадақтау</w:t>
            </w:r>
          </w:p>
          <w:p w14:paraId="715F67B1" w14:textId="77777777" w:rsidR="001C629E" w:rsidRPr="001862BF" w:rsidRDefault="001C629E" w:rsidP="00BB324F">
            <w:pPr>
              <w:rPr>
                <w:b/>
                <w:i/>
                <w:lang w:eastAsia="ru-RU"/>
              </w:rPr>
            </w:pPr>
          </w:p>
          <w:p w14:paraId="7419F818" w14:textId="77777777" w:rsidR="001C629E" w:rsidRPr="001862BF" w:rsidRDefault="001C629E" w:rsidP="00BB324F">
            <w:pPr>
              <w:rPr>
                <w:b/>
                <w:i/>
              </w:rPr>
            </w:pPr>
            <w:r w:rsidRPr="001862BF">
              <w:rPr>
                <w:b/>
                <w:i/>
                <w:lang w:eastAsia="ru-RU"/>
              </w:rPr>
              <w:t>2.</w:t>
            </w:r>
            <w:r w:rsidRPr="001862BF">
              <w:rPr>
                <w:b/>
                <w:i/>
              </w:rPr>
              <w:t xml:space="preserve">Қоршаған ортамен таныстыру.                           </w:t>
            </w:r>
          </w:p>
          <w:p w14:paraId="234FA83B" w14:textId="77777777" w:rsidR="001C629E" w:rsidRPr="001862BF" w:rsidRDefault="001C629E" w:rsidP="00BB324F">
            <w:pPr>
              <w:widowControl w:val="0"/>
              <w:autoSpaceDE w:val="0"/>
              <w:autoSpaceDN w:val="0"/>
              <w:adjustRightInd w:val="0"/>
              <w:rPr>
                <w:i/>
              </w:rPr>
            </w:pPr>
            <w:r w:rsidRPr="001862BF">
              <w:rPr>
                <w:b/>
                <w:i/>
              </w:rPr>
              <w:lastRenderedPageBreak/>
              <w:t>Тақырыбы:</w:t>
            </w:r>
            <w:r w:rsidRPr="001862BF">
              <w:rPr>
                <w:i/>
              </w:rPr>
              <w:t>Су-тіршілік нәрі.</w:t>
            </w:r>
          </w:p>
          <w:p w14:paraId="41F5AE7C" w14:textId="77777777" w:rsidR="001C629E" w:rsidRDefault="001C629E" w:rsidP="00BB324F">
            <w:pPr>
              <w:rPr>
                <w:i/>
              </w:rPr>
            </w:pPr>
            <w:r w:rsidRPr="001862BF">
              <w:rPr>
                <w:b/>
                <w:i/>
              </w:rPr>
              <w:t>Мақсаты:</w:t>
            </w:r>
            <w:r w:rsidRPr="001862BF">
              <w:rPr>
                <w:i/>
              </w:rPr>
              <w:t xml:space="preserve">Жер бетіндегі барлық тірі ағзалардың өсіп, өнуі үшін судың  маңызы туралы түсінеді. </w:t>
            </w:r>
          </w:p>
          <w:p w14:paraId="093396BA" w14:textId="77777777" w:rsidR="001C629E" w:rsidRPr="003D2EDD" w:rsidRDefault="001C629E" w:rsidP="00BB324F">
            <w:pPr>
              <w:rPr>
                <w:i/>
                <w:color w:val="FF0000"/>
              </w:rPr>
            </w:pPr>
            <w:r w:rsidRPr="003D2EDD">
              <w:rPr>
                <w:b/>
                <w:i/>
                <w:color w:val="FF0000"/>
              </w:rPr>
              <w:t>Ресурстар:</w:t>
            </w:r>
            <w:r w:rsidRPr="003D2EDD">
              <w:rPr>
                <w:i/>
                <w:color w:val="FF0000"/>
              </w:rPr>
              <w:t xml:space="preserve">  сүт, су, бояу.</w:t>
            </w:r>
          </w:p>
          <w:p w14:paraId="1B2A2295" w14:textId="77777777" w:rsidR="001C629E" w:rsidRPr="003D2EDD" w:rsidRDefault="001C629E" w:rsidP="00BB324F">
            <w:pPr>
              <w:rPr>
                <w:i/>
                <w:color w:val="FF0000"/>
              </w:rPr>
            </w:pPr>
            <w:r w:rsidRPr="003D2EDD">
              <w:rPr>
                <w:b/>
                <w:i/>
                <w:color w:val="FF0000"/>
              </w:rPr>
              <w:t>Әдіс-тәсілдер:</w:t>
            </w:r>
            <w:r w:rsidRPr="003D2EDD">
              <w:rPr>
                <w:i/>
                <w:color w:val="FF0000"/>
              </w:rPr>
              <w:t xml:space="preserve"> 4К моделі: командада жұмыс жасау, </w:t>
            </w:r>
          </w:p>
          <w:p w14:paraId="3A7D6CC5" w14:textId="77777777" w:rsidR="001C629E" w:rsidRPr="003D2EDD" w:rsidRDefault="001C629E" w:rsidP="00BB324F">
            <w:pPr>
              <w:rPr>
                <w:i/>
                <w:color w:val="FF0000"/>
              </w:rPr>
            </w:pPr>
            <w:r w:rsidRPr="003D2EDD">
              <w:rPr>
                <w:i/>
                <w:color w:val="FF0000"/>
              </w:rPr>
              <w:t xml:space="preserve"> Тікелей бақылау, өнім арқылы сарлау.</w:t>
            </w:r>
          </w:p>
          <w:p w14:paraId="78C295B5" w14:textId="77777777" w:rsidR="001C629E" w:rsidRPr="003D2EDD" w:rsidRDefault="001C629E" w:rsidP="00BB324F">
            <w:pPr>
              <w:tabs>
                <w:tab w:val="left" w:pos="8640"/>
              </w:tabs>
              <w:rPr>
                <w:b/>
                <w:bCs/>
                <w:i/>
                <w:iCs/>
              </w:rPr>
            </w:pPr>
            <w:r w:rsidRPr="003D2EDD">
              <w:rPr>
                <w:b/>
                <w:i/>
              </w:rPr>
              <w:t>ҰОҚ ӨТІЛУ  БАРЫСЫ.</w:t>
            </w:r>
            <w:r w:rsidRPr="003D2EDD">
              <w:rPr>
                <w:b/>
                <w:bCs/>
                <w:i/>
                <w:iCs/>
              </w:rPr>
              <w:t xml:space="preserve"> </w:t>
            </w:r>
          </w:p>
          <w:p w14:paraId="5BF64048" w14:textId="77777777" w:rsidR="001C629E" w:rsidRPr="003D2EDD" w:rsidRDefault="001C629E" w:rsidP="00BB324F">
            <w:pPr>
              <w:tabs>
                <w:tab w:val="left" w:pos="8640"/>
              </w:tabs>
              <w:rPr>
                <w:b/>
                <w:bCs/>
                <w:i/>
                <w:iCs/>
              </w:rPr>
            </w:pPr>
            <w:r w:rsidRPr="003D2EDD">
              <w:rPr>
                <w:b/>
                <w:bCs/>
                <w:i/>
                <w:iCs/>
              </w:rPr>
              <w:t xml:space="preserve">Шаттық  шеңбері.  </w:t>
            </w:r>
          </w:p>
          <w:p w14:paraId="110CE9FE" w14:textId="77777777" w:rsidR="001C629E" w:rsidRPr="003D2EDD" w:rsidRDefault="001C629E" w:rsidP="00BB324F">
            <w:pPr>
              <w:rPr>
                <w:b/>
                <w:i/>
                <w:lang w:eastAsia="ru-RU"/>
              </w:rPr>
            </w:pPr>
            <w:r w:rsidRPr="003D2EDD">
              <w:rPr>
                <w:b/>
                <w:i/>
                <w:lang w:eastAsia="ru-RU"/>
              </w:rPr>
              <w:t>Х. Талғаров «Дос болайық  бәріміз»</w:t>
            </w:r>
            <w:r w:rsidRPr="003D2EDD">
              <w:rPr>
                <w:b/>
                <w:bCs/>
                <w:i/>
                <w:iCs/>
              </w:rPr>
              <w:t xml:space="preserve">          </w:t>
            </w:r>
          </w:p>
          <w:p w14:paraId="377974F7" w14:textId="77777777" w:rsidR="001C629E" w:rsidRPr="003D2EDD" w:rsidRDefault="001C629E" w:rsidP="00BB324F">
            <w:pPr>
              <w:rPr>
                <w:i/>
                <w:lang w:eastAsia="ru-RU"/>
              </w:rPr>
            </w:pPr>
            <w:r w:rsidRPr="003D2EDD">
              <w:rPr>
                <w:i/>
                <w:lang w:eastAsia="ru-RU"/>
              </w:rPr>
              <w:t>Дос  болайық, бәріміз,</w:t>
            </w:r>
          </w:p>
          <w:p w14:paraId="4988EA57" w14:textId="77777777" w:rsidR="001C629E" w:rsidRPr="003D2EDD" w:rsidRDefault="001C629E" w:rsidP="00BB324F">
            <w:pPr>
              <w:rPr>
                <w:i/>
                <w:lang w:eastAsia="ru-RU"/>
              </w:rPr>
            </w:pPr>
            <w:r w:rsidRPr="003D2EDD">
              <w:rPr>
                <w:i/>
                <w:lang w:eastAsia="ru-RU"/>
              </w:rPr>
              <w:t>Жарасып тұр әніміз.</w:t>
            </w:r>
          </w:p>
          <w:p w14:paraId="2492F7CE" w14:textId="77777777" w:rsidR="001C629E" w:rsidRPr="003D2EDD" w:rsidRDefault="001C629E" w:rsidP="00BB324F">
            <w:pPr>
              <w:rPr>
                <w:i/>
                <w:lang w:eastAsia="ru-RU"/>
              </w:rPr>
            </w:pPr>
            <w:r w:rsidRPr="003D2EDD">
              <w:rPr>
                <w:i/>
                <w:lang w:eastAsia="ru-RU"/>
              </w:rPr>
              <w:t>Тыныштықты  сақтаймыз,</w:t>
            </w:r>
          </w:p>
          <w:p w14:paraId="35395867" w14:textId="77777777" w:rsidR="001C629E" w:rsidRPr="003D2EDD" w:rsidRDefault="001C629E" w:rsidP="00BB324F">
            <w:pPr>
              <w:widowControl w:val="0"/>
              <w:autoSpaceDE w:val="0"/>
              <w:autoSpaceDN w:val="0"/>
              <w:adjustRightInd w:val="0"/>
              <w:rPr>
                <w:i/>
                <w:lang w:eastAsia="ru-RU"/>
              </w:rPr>
            </w:pPr>
            <w:r w:rsidRPr="003D2EDD">
              <w:rPr>
                <w:i/>
                <w:lang w:eastAsia="ru-RU"/>
              </w:rPr>
              <w:t>Атсын  күліп  таңымыз.</w:t>
            </w:r>
          </w:p>
          <w:p w14:paraId="74013497" w14:textId="77777777" w:rsidR="001C629E" w:rsidRPr="003D2EDD" w:rsidRDefault="001C629E" w:rsidP="00BB324F">
            <w:pPr>
              <w:widowControl w:val="0"/>
              <w:autoSpaceDE w:val="0"/>
              <w:autoSpaceDN w:val="0"/>
              <w:adjustRightInd w:val="0"/>
              <w:rPr>
                <w:bCs/>
                <w:i/>
                <w:iCs/>
              </w:rPr>
            </w:pPr>
            <w:r w:rsidRPr="003D2EDD">
              <w:rPr>
                <w:b/>
                <w:bCs/>
                <w:i/>
                <w:iCs/>
              </w:rPr>
              <w:t>II.Қызығушылықты  ояту</w:t>
            </w:r>
            <w:r w:rsidRPr="003D2EDD">
              <w:rPr>
                <w:bCs/>
                <w:i/>
                <w:iCs/>
              </w:rPr>
              <w:t>.</w:t>
            </w:r>
          </w:p>
          <w:p w14:paraId="6D4B8881" w14:textId="77777777" w:rsidR="001C629E" w:rsidRPr="003D2EDD" w:rsidRDefault="001C629E" w:rsidP="00BB324F">
            <w:pPr>
              <w:widowControl w:val="0"/>
              <w:autoSpaceDE w:val="0"/>
              <w:autoSpaceDN w:val="0"/>
              <w:adjustRightInd w:val="0"/>
              <w:rPr>
                <w:bCs/>
                <w:i/>
                <w:iCs/>
                <w:color w:val="FF0000"/>
              </w:rPr>
            </w:pPr>
            <w:r w:rsidRPr="003D2EDD">
              <w:rPr>
                <w:bCs/>
                <w:i/>
                <w:iCs/>
                <w:color w:val="FF0000"/>
              </w:rPr>
              <w:t>Пед жет ойын: «Кім тапқыр?»</w:t>
            </w:r>
          </w:p>
          <w:p w14:paraId="05C09C40" w14:textId="77777777" w:rsidR="001C629E" w:rsidRPr="003D2EDD" w:rsidRDefault="001C629E" w:rsidP="00BB324F">
            <w:pPr>
              <w:widowControl w:val="0"/>
              <w:autoSpaceDE w:val="0"/>
              <w:autoSpaceDN w:val="0"/>
              <w:adjustRightInd w:val="0"/>
              <w:rPr>
                <w:bCs/>
                <w:i/>
                <w:iCs/>
              </w:rPr>
            </w:pPr>
            <w:r w:rsidRPr="003D2EDD">
              <w:rPr>
                <w:bCs/>
                <w:i/>
                <w:iCs/>
              </w:rPr>
              <w:t>Жұмбақ жасыру</w:t>
            </w:r>
          </w:p>
          <w:p w14:paraId="4936FF91" w14:textId="77777777" w:rsidR="001C629E" w:rsidRPr="003D2EDD" w:rsidRDefault="001C629E" w:rsidP="00BB324F">
            <w:pPr>
              <w:widowControl w:val="0"/>
              <w:autoSpaceDE w:val="0"/>
              <w:autoSpaceDN w:val="0"/>
              <w:adjustRightInd w:val="0"/>
              <w:rPr>
                <w:bCs/>
                <w:i/>
                <w:iCs/>
              </w:rPr>
            </w:pPr>
            <w:r w:rsidRPr="003D2EDD">
              <w:rPr>
                <w:bCs/>
                <w:i/>
                <w:iCs/>
              </w:rPr>
              <w:t>Дәміде жоқ,түсі жоқ,</w:t>
            </w:r>
          </w:p>
          <w:p w14:paraId="5DF73FFB" w14:textId="77777777" w:rsidR="001C629E" w:rsidRPr="003D2EDD" w:rsidRDefault="001C629E" w:rsidP="00BB324F">
            <w:pPr>
              <w:widowControl w:val="0"/>
              <w:autoSpaceDE w:val="0"/>
              <w:autoSpaceDN w:val="0"/>
              <w:adjustRightInd w:val="0"/>
              <w:rPr>
                <w:b/>
                <w:bCs/>
                <w:i/>
                <w:iCs/>
              </w:rPr>
            </w:pPr>
            <w:r w:rsidRPr="003D2EDD">
              <w:rPr>
                <w:bCs/>
                <w:i/>
                <w:iCs/>
              </w:rPr>
              <w:t xml:space="preserve">Пайдаланбас кісі жоқ.  </w:t>
            </w:r>
            <w:r w:rsidRPr="003D2EDD">
              <w:rPr>
                <w:b/>
                <w:bCs/>
                <w:i/>
                <w:iCs/>
              </w:rPr>
              <w:t xml:space="preserve"> СУ</w:t>
            </w:r>
          </w:p>
          <w:p w14:paraId="715E6602" w14:textId="77777777" w:rsidR="001C629E" w:rsidRPr="003D2EDD" w:rsidRDefault="001C629E" w:rsidP="001C629E">
            <w:pPr>
              <w:pStyle w:val="a4"/>
              <w:widowControl w:val="0"/>
              <w:numPr>
                <w:ilvl w:val="0"/>
                <w:numId w:val="80"/>
              </w:numPr>
              <w:autoSpaceDE w:val="0"/>
              <w:autoSpaceDN w:val="0"/>
              <w:adjustRightInd w:val="0"/>
              <w:ind w:left="0"/>
              <w:contextualSpacing/>
              <w:rPr>
                <w:b/>
                <w:bCs/>
                <w:i/>
                <w:iCs/>
              </w:rPr>
            </w:pPr>
            <w:r w:rsidRPr="003D2EDD">
              <w:rPr>
                <w:b/>
                <w:bCs/>
                <w:i/>
                <w:iCs/>
              </w:rPr>
              <w:t>Ой дамыту</w:t>
            </w:r>
          </w:p>
          <w:p w14:paraId="4D7C5529" w14:textId="77777777" w:rsidR="001C629E" w:rsidRPr="003D2EDD" w:rsidRDefault="001C629E" w:rsidP="00BB324F">
            <w:pPr>
              <w:widowControl w:val="0"/>
              <w:autoSpaceDE w:val="0"/>
              <w:autoSpaceDN w:val="0"/>
              <w:adjustRightInd w:val="0"/>
              <w:rPr>
                <w:bCs/>
                <w:i/>
                <w:iCs/>
              </w:rPr>
            </w:pPr>
            <w:r w:rsidRPr="003D2EDD">
              <w:rPr>
                <w:b/>
                <w:bCs/>
                <w:i/>
                <w:iCs/>
              </w:rPr>
              <w:t>-</w:t>
            </w:r>
            <w:r w:rsidRPr="003D2EDD">
              <w:rPr>
                <w:bCs/>
                <w:i/>
                <w:iCs/>
              </w:rPr>
              <w:t>Су туралы түсінік беру.</w:t>
            </w:r>
          </w:p>
          <w:p w14:paraId="35DBD83E" w14:textId="77777777" w:rsidR="001C629E" w:rsidRPr="003D2EDD" w:rsidRDefault="001C629E" w:rsidP="00BB324F">
            <w:pPr>
              <w:widowControl w:val="0"/>
              <w:autoSpaceDE w:val="0"/>
              <w:autoSpaceDN w:val="0"/>
              <w:adjustRightInd w:val="0"/>
              <w:rPr>
                <w:bCs/>
                <w:i/>
                <w:iCs/>
              </w:rPr>
            </w:pPr>
            <w:r w:rsidRPr="003D2EDD">
              <w:rPr>
                <w:bCs/>
                <w:i/>
                <w:iCs/>
              </w:rPr>
              <w:t>-Сұрақ-жауап.</w:t>
            </w:r>
          </w:p>
          <w:p w14:paraId="4E038DE7" w14:textId="77777777" w:rsidR="001C629E" w:rsidRPr="003D2EDD" w:rsidRDefault="001C629E" w:rsidP="00BB324F">
            <w:pPr>
              <w:widowControl w:val="0"/>
              <w:autoSpaceDE w:val="0"/>
              <w:autoSpaceDN w:val="0"/>
              <w:adjustRightInd w:val="0"/>
              <w:rPr>
                <w:bCs/>
                <w:i/>
                <w:iCs/>
              </w:rPr>
            </w:pPr>
            <w:r w:rsidRPr="003D2EDD">
              <w:rPr>
                <w:bCs/>
                <w:i/>
                <w:iCs/>
              </w:rPr>
              <w:t>--Су қандай зат?</w:t>
            </w:r>
          </w:p>
          <w:p w14:paraId="7967A66A" w14:textId="77777777" w:rsidR="001C629E" w:rsidRPr="003D2EDD" w:rsidRDefault="001C629E" w:rsidP="00BB324F">
            <w:pPr>
              <w:widowControl w:val="0"/>
              <w:autoSpaceDE w:val="0"/>
              <w:autoSpaceDN w:val="0"/>
              <w:adjustRightInd w:val="0"/>
              <w:rPr>
                <w:bCs/>
                <w:i/>
                <w:iCs/>
              </w:rPr>
            </w:pPr>
            <w:r w:rsidRPr="003D2EDD">
              <w:rPr>
                <w:bCs/>
                <w:i/>
                <w:iCs/>
              </w:rPr>
              <w:t>-Оның қандай пайдасы бар?</w:t>
            </w:r>
          </w:p>
          <w:p w14:paraId="18682600" w14:textId="77777777" w:rsidR="001C629E" w:rsidRPr="003D2EDD" w:rsidRDefault="001C629E" w:rsidP="00BB324F">
            <w:pPr>
              <w:widowControl w:val="0"/>
              <w:autoSpaceDE w:val="0"/>
              <w:autoSpaceDN w:val="0"/>
              <w:adjustRightInd w:val="0"/>
              <w:rPr>
                <w:bCs/>
                <w:i/>
                <w:iCs/>
              </w:rPr>
            </w:pPr>
            <w:r w:rsidRPr="003D2EDD">
              <w:rPr>
                <w:bCs/>
                <w:i/>
                <w:iCs/>
              </w:rPr>
              <w:t>-Судың қасиеттері қандай?</w:t>
            </w:r>
          </w:p>
          <w:p w14:paraId="6E867A48" w14:textId="77777777" w:rsidR="001C629E" w:rsidRPr="003D2EDD" w:rsidRDefault="001C629E" w:rsidP="00BB324F">
            <w:pPr>
              <w:widowControl w:val="0"/>
              <w:autoSpaceDE w:val="0"/>
              <w:autoSpaceDN w:val="0"/>
              <w:adjustRightInd w:val="0"/>
              <w:rPr>
                <w:bCs/>
                <w:i/>
                <w:iCs/>
              </w:rPr>
            </w:pPr>
            <w:r w:rsidRPr="003D2EDD">
              <w:rPr>
                <w:bCs/>
                <w:i/>
                <w:iCs/>
              </w:rPr>
              <w:t>-  Адамдар  суды  не  үшін   пайдаланады?</w:t>
            </w:r>
          </w:p>
          <w:p w14:paraId="380E0369" w14:textId="77777777" w:rsidR="001C629E" w:rsidRPr="003D2EDD" w:rsidRDefault="001C629E" w:rsidP="00BB324F">
            <w:pPr>
              <w:widowControl w:val="0"/>
              <w:autoSpaceDE w:val="0"/>
              <w:autoSpaceDN w:val="0"/>
              <w:adjustRightInd w:val="0"/>
              <w:rPr>
                <w:bCs/>
                <w:i/>
                <w:iCs/>
              </w:rPr>
            </w:pPr>
            <w:r w:rsidRPr="003D2EDD">
              <w:rPr>
                <w:bCs/>
                <w:i/>
                <w:iCs/>
              </w:rPr>
              <w:t>(ішеді, жуынады)</w:t>
            </w:r>
          </w:p>
          <w:p w14:paraId="0CA59250" w14:textId="77777777" w:rsidR="001C629E" w:rsidRPr="003D2EDD" w:rsidRDefault="001C629E" w:rsidP="00BB324F">
            <w:pPr>
              <w:widowControl w:val="0"/>
              <w:autoSpaceDE w:val="0"/>
              <w:autoSpaceDN w:val="0"/>
              <w:adjustRightInd w:val="0"/>
              <w:rPr>
                <w:bCs/>
                <w:i/>
                <w:iCs/>
              </w:rPr>
            </w:pPr>
            <w:r w:rsidRPr="003D2EDD">
              <w:rPr>
                <w:bCs/>
                <w:i/>
                <w:iCs/>
              </w:rPr>
              <w:t xml:space="preserve"> -  Суды  адамдардан  басқа  тағы  нелер  пайдаланады (жануарлар, өсімдіктер) </w:t>
            </w:r>
          </w:p>
          <w:p w14:paraId="46EABF42" w14:textId="77777777" w:rsidR="001C629E" w:rsidRPr="003D2EDD" w:rsidRDefault="001C629E" w:rsidP="00BB324F">
            <w:pPr>
              <w:widowControl w:val="0"/>
              <w:autoSpaceDE w:val="0"/>
              <w:autoSpaceDN w:val="0"/>
              <w:adjustRightInd w:val="0"/>
              <w:rPr>
                <w:bCs/>
                <w:i/>
                <w:iCs/>
              </w:rPr>
            </w:pPr>
            <w:r w:rsidRPr="003D2EDD">
              <w:rPr>
                <w:bCs/>
                <w:i/>
                <w:iCs/>
              </w:rPr>
              <w:t>-Су аға ма? Неліктен? Өйткені ол сұйық..</w:t>
            </w:r>
          </w:p>
          <w:p w14:paraId="36B829A8" w14:textId="77777777" w:rsidR="001C629E" w:rsidRDefault="001C629E" w:rsidP="00BB324F">
            <w:pPr>
              <w:widowControl w:val="0"/>
              <w:autoSpaceDE w:val="0"/>
              <w:autoSpaceDN w:val="0"/>
              <w:adjustRightInd w:val="0"/>
              <w:rPr>
                <w:bCs/>
                <w:i/>
                <w:iCs/>
                <w:color w:val="FF0000"/>
              </w:rPr>
            </w:pPr>
            <w:r w:rsidRPr="003D2EDD">
              <w:rPr>
                <w:bCs/>
                <w:i/>
                <w:iCs/>
                <w:color w:val="FF0000"/>
              </w:rPr>
              <w:t xml:space="preserve">Мазмұн  арқылы саралау, блум таксономиясы, </w:t>
            </w:r>
          </w:p>
          <w:p w14:paraId="5222F456" w14:textId="77777777" w:rsidR="001C629E" w:rsidRPr="003D2EDD" w:rsidRDefault="001C629E" w:rsidP="00BB324F">
            <w:pPr>
              <w:widowControl w:val="0"/>
              <w:autoSpaceDE w:val="0"/>
              <w:autoSpaceDN w:val="0"/>
              <w:adjustRightInd w:val="0"/>
              <w:rPr>
                <w:b/>
                <w:bCs/>
                <w:i/>
                <w:iCs/>
              </w:rPr>
            </w:pPr>
            <w:r w:rsidRPr="003D2EDD">
              <w:rPr>
                <w:b/>
                <w:bCs/>
                <w:i/>
                <w:iCs/>
              </w:rPr>
              <w:t>Сергіту сәті.</w:t>
            </w:r>
          </w:p>
          <w:p w14:paraId="22046D12" w14:textId="77777777" w:rsidR="001C629E" w:rsidRPr="003D2EDD" w:rsidRDefault="001C629E" w:rsidP="00BB324F">
            <w:pPr>
              <w:widowControl w:val="0"/>
              <w:autoSpaceDE w:val="0"/>
              <w:autoSpaceDN w:val="0"/>
              <w:adjustRightInd w:val="0"/>
              <w:rPr>
                <w:bCs/>
                <w:i/>
                <w:iCs/>
              </w:rPr>
            </w:pPr>
            <w:r w:rsidRPr="003D2EDD">
              <w:rPr>
                <w:bCs/>
                <w:i/>
                <w:iCs/>
              </w:rPr>
              <w:t>Ал балалар тұрайық, Мойнымызды бұрайық.</w:t>
            </w:r>
          </w:p>
          <w:p w14:paraId="1ED91F9C" w14:textId="77777777" w:rsidR="001C629E" w:rsidRPr="003D2EDD" w:rsidRDefault="001C629E" w:rsidP="00BB324F">
            <w:pPr>
              <w:widowControl w:val="0"/>
              <w:autoSpaceDE w:val="0"/>
              <w:autoSpaceDN w:val="0"/>
              <w:adjustRightInd w:val="0"/>
              <w:rPr>
                <w:bCs/>
                <w:i/>
                <w:iCs/>
              </w:rPr>
            </w:pPr>
            <w:r w:rsidRPr="003D2EDD">
              <w:rPr>
                <w:bCs/>
                <w:i/>
                <w:iCs/>
              </w:rPr>
              <w:t xml:space="preserve">Қолымызды созайық, Су ішінде </w:t>
            </w:r>
            <w:r w:rsidRPr="003D2EDD">
              <w:rPr>
                <w:bCs/>
                <w:i/>
                <w:iCs/>
              </w:rPr>
              <w:lastRenderedPageBreak/>
              <w:t>қалықтап,</w:t>
            </w:r>
          </w:p>
          <w:p w14:paraId="0A9E75DF" w14:textId="77777777" w:rsidR="001C629E" w:rsidRPr="003D2EDD" w:rsidRDefault="001C629E" w:rsidP="00BB324F">
            <w:pPr>
              <w:widowControl w:val="0"/>
              <w:autoSpaceDE w:val="0"/>
              <w:autoSpaceDN w:val="0"/>
              <w:adjustRightInd w:val="0"/>
              <w:rPr>
                <w:bCs/>
                <w:i/>
                <w:iCs/>
              </w:rPr>
            </w:pPr>
            <w:r w:rsidRPr="003D2EDD">
              <w:rPr>
                <w:bCs/>
                <w:i/>
                <w:iCs/>
              </w:rPr>
              <w:t>Қәне, жүзіп алайық, Оңға, солға бір қарап, Денемізді бұрайық</w:t>
            </w:r>
          </w:p>
          <w:p w14:paraId="7C1CA973" w14:textId="77777777" w:rsidR="001C629E" w:rsidRPr="003D2EDD" w:rsidRDefault="001C629E" w:rsidP="00BB324F">
            <w:pPr>
              <w:widowControl w:val="0"/>
              <w:autoSpaceDE w:val="0"/>
              <w:autoSpaceDN w:val="0"/>
              <w:adjustRightInd w:val="0"/>
              <w:rPr>
                <w:b/>
                <w:bCs/>
                <w:i/>
                <w:iCs/>
              </w:rPr>
            </w:pPr>
            <w:r w:rsidRPr="003D2EDD">
              <w:rPr>
                <w:b/>
                <w:bCs/>
                <w:i/>
                <w:iCs/>
              </w:rPr>
              <w:t>Балаларды топқа бөлу. Тәжірибе жасау</w:t>
            </w:r>
          </w:p>
          <w:p w14:paraId="729D9EE1" w14:textId="77777777" w:rsidR="001C629E" w:rsidRPr="003D2EDD" w:rsidRDefault="001C629E" w:rsidP="00BB324F">
            <w:pPr>
              <w:tabs>
                <w:tab w:val="left" w:pos="8640"/>
              </w:tabs>
              <w:rPr>
                <w:b/>
                <w:bCs/>
                <w:i/>
                <w:iCs/>
              </w:rPr>
            </w:pPr>
            <w:r w:rsidRPr="003D2EDD">
              <w:rPr>
                <w:b/>
                <w:bCs/>
                <w:i/>
                <w:iCs/>
              </w:rPr>
              <w:t>1-топ. Сүт пен суға тәжірибе</w:t>
            </w:r>
          </w:p>
          <w:p w14:paraId="23E5128E" w14:textId="77777777" w:rsidR="001C629E" w:rsidRDefault="001C629E" w:rsidP="00BB324F">
            <w:pPr>
              <w:tabs>
                <w:tab w:val="left" w:pos="8640"/>
              </w:tabs>
              <w:rPr>
                <w:bCs/>
                <w:i/>
                <w:iCs/>
              </w:rPr>
            </w:pPr>
            <w:r w:rsidRPr="003D2EDD">
              <w:rPr>
                <w:bCs/>
                <w:i/>
                <w:iCs/>
              </w:rPr>
              <w:t>Қайсысы көрінетінін, қайсысы көрінбейті-нін бақылайды.</w:t>
            </w:r>
          </w:p>
          <w:p w14:paraId="26058BF5" w14:textId="77777777" w:rsidR="001C629E" w:rsidRPr="003D2EDD" w:rsidRDefault="001C629E" w:rsidP="00BB324F">
            <w:pPr>
              <w:tabs>
                <w:tab w:val="left" w:pos="8640"/>
              </w:tabs>
              <w:rPr>
                <w:b/>
                <w:bCs/>
                <w:i/>
                <w:iCs/>
              </w:rPr>
            </w:pPr>
            <w:r w:rsidRPr="003D2EDD">
              <w:rPr>
                <w:bCs/>
                <w:i/>
                <w:iCs/>
              </w:rPr>
              <w:t xml:space="preserve"> </w:t>
            </w:r>
            <w:r w:rsidRPr="003D2EDD">
              <w:rPr>
                <w:b/>
                <w:bCs/>
                <w:i/>
                <w:iCs/>
              </w:rPr>
              <w:t>"Су - мөлдір"</w:t>
            </w:r>
          </w:p>
          <w:p w14:paraId="3DD6FC96" w14:textId="77777777" w:rsidR="001C629E" w:rsidRPr="003D2EDD" w:rsidRDefault="001C629E" w:rsidP="00BB324F">
            <w:pPr>
              <w:tabs>
                <w:tab w:val="left" w:pos="8640"/>
              </w:tabs>
              <w:rPr>
                <w:bCs/>
                <w:i/>
                <w:iCs/>
                <w:color w:val="FF0000"/>
              </w:rPr>
            </w:pPr>
            <w:r w:rsidRPr="003D2EDD">
              <w:rPr>
                <w:bCs/>
                <w:i/>
                <w:iCs/>
                <w:color w:val="FF0000"/>
              </w:rPr>
              <w:t xml:space="preserve">Сыни ойлау, </w:t>
            </w:r>
            <w:r>
              <w:rPr>
                <w:bCs/>
                <w:i/>
                <w:iCs/>
                <w:color w:val="FF0000"/>
              </w:rPr>
              <w:t>жетелеуші сұрақтар арқылы бақылау.</w:t>
            </w:r>
          </w:p>
          <w:p w14:paraId="7BA4E460" w14:textId="77777777" w:rsidR="001C629E" w:rsidRPr="003D2EDD" w:rsidRDefault="001C629E" w:rsidP="00BB324F">
            <w:pPr>
              <w:tabs>
                <w:tab w:val="left" w:pos="8640"/>
              </w:tabs>
              <w:rPr>
                <w:b/>
                <w:bCs/>
                <w:i/>
                <w:iCs/>
              </w:rPr>
            </w:pPr>
            <w:r w:rsidRPr="003D2EDD">
              <w:rPr>
                <w:b/>
                <w:bCs/>
                <w:i/>
                <w:iCs/>
              </w:rPr>
              <w:t>2- топ. Суға қант пен тұз қосып тәжірибе.</w:t>
            </w:r>
          </w:p>
          <w:p w14:paraId="7FDA2790" w14:textId="77777777" w:rsidR="001C629E" w:rsidRPr="003D2EDD" w:rsidRDefault="001C629E" w:rsidP="00BB324F">
            <w:pPr>
              <w:tabs>
                <w:tab w:val="left" w:pos="8640"/>
              </w:tabs>
              <w:rPr>
                <w:b/>
                <w:bCs/>
                <w:i/>
                <w:iCs/>
              </w:rPr>
            </w:pPr>
            <w:r w:rsidRPr="003D2EDD">
              <w:rPr>
                <w:bCs/>
                <w:i/>
                <w:iCs/>
              </w:rPr>
              <w:t xml:space="preserve">Суға қант пен тұз  қосу және судың өзі  дәмін татады. </w:t>
            </w:r>
            <w:r w:rsidRPr="003D2EDD">
              <w:rPr>
                <w:b/>
                <w:bCs/>
                <w:i/>
                <w:iCs/>
              </w:rPr>
              <w:t xml:space="preserve"> "Суда дәм жоқ"</w:t>
            </w:r>
          </w:p>
          <w:p w14:paraId="6F2CC6B5" w14:textId="77777777" w:rsidR="001C629E" w:rsidRPr="003D2EDD" w:rsidRDefault="001C629E" w:rsidP="00BB324F">
            <w:pPr>
              <w:tabs>
                <w:tab w:val="left" w:pos="8640"/>
              </w:tabs>
              <w:rPr>
                <w:bCs/>
                <w:i/>
                <w:iCs/>
                <w:color w:val="FF0000"/>
              </w:rPr>
            </w:pPr>
            <w:r w:rsidRPr="003D2EDD">
              <w:rPr>
                <w:bCs/>
                <w:i/>
                <w:iCs/>
                <w:color w:val="FF0000"/>
              </w:rPr>
              <w:t xml:space="preserve">Сыни ойлау, </w:t>
            </w:r>
            <w:r>
              <w:rPr>
                <w:bCs/>
                <w:i/>
                <w:iCs/>
                <w:color w:val="FF0000"/>
              </w:rPr>
              <w:t>комуникатив дағды.</w:t>
            </w:r>
          </w:p>
          <w:p w14:paraId="23CFF049" w14:textId="77777777" w:rsidR="001C629E" w:rsidRPr="003D2EDD" w:rsidRDefault="001C629E" w:rsidP="00BB324F">
            <w:pPr>
              <w:tabs>
                <w:tab w:val="left" w:pos="8640"/>
              </w:tabs>
              <w:rPr>
                <w:b/>
                <w:bCs/>
                <w:i/>
                <w:iCs/>
              </w:rPr>
            </w:pPr>
            <w:r w:rsidRPr="003D2EDD">
              <w:rPr>
                <w:b/>
                <w:bCs/>
                <w:i/>
                <w:iCs/>
              </w:rPr>
              <w:t>3-топ Бояулармен.</w:t>
            </w:r>
          </w:p>
          <w:p w14:paraId="7B41F4F6" w14:textId="77777777" w:rsidR="001C629E" w:rsidRPr="003D2EDD" w:rsidRDefault="001C629E" w:rsidP="00BB324F">
            <w:pPr>
              <w:tabs>
                <w:tab w:val="left" w:pos="8640"/>
              </w:tabs>
              <w:rPr>
                <w:b/>
                <w:bCs/>
                <w:i/>
                <w:iCs/>
              </w:rPr>
            </w:pPr>
            <w:r w:rsidRPr="003D2EDD">
              <w:rPr>
                <w:bCs/>
                <w:i/>
                <w:iCs/>
              </w:rPr>
              <w:t>Стакандағы суға әртүрлі субояу қосып, одан түс пайда болғанын бақылау.</w:t>
            </w:r>
            <w:r w:rsidRPr="003D2EDD">
              <w:rPr>
                <w:b/>
                <w:bCs/>
                <w:i/>
                <w:iCs/>
              </w:rPr>
              <w:t xml:space="preserve"> "Су - түссіз"</w:t>
            </w:r>
          </w:p>
          <w:p w14:paraId="2C5F7668" w14:textId="77777777" w:rsidR="001C629E" w:rsidRPr="003D2EDD" w:rsidRDefault="001C629E" w:rsidP="00BB324F">
            <w:pPr>
              <w:tabs>
                <w:tab w:val="left" w:pos="8640"/>
              </w:tabs>
              <w:rPr>
                <w:b/>
                <w:bCs/>
                <w:i/>
                <w:iCs/>
              </w:rPr>
            </w:pPr>
            <w:r w:rsidRPr="003D2EDD">
              <w:rPr>
                <w:b/>
                <w:bCs/>
                <w:i/>
                <w:iCs/>
              </w:rPr>
              <w:t>4- топ. Су және ванилин</w:t>
            </w:r>
          </w:p>
          <w:p w14:paraId="654E4321" w14:textId="77777777" w:rsidR="001C629E" w:rsidRPr="003D2EDD" w:rsidRDefault="001C629E" w:rsidP="00BB324F">
            <w:pPr>
              <w:tabs>
                <w:tab w:val="left" w:pos="8640"/>
              </w:tabs>
              <w:rPr>
                <w:b/>
                <w:bCs/>
                <w:i/>
                <w:iCs/>
              </w:rPr>
            </w:pPr>
            <w:r w:rsidRPr="003D2EDD">
              <w:rPr>
                <w:b/>
                <w:bCs/>
                <w:i/>
                <w:iCs/>
              </w:rPr>
              <w:t>Яғни:"Судың иісі жоқ"</w:t>
            </w:r>
          </w:p>
          <w:p w14:paraId="0672308B" w14:textId="77777777" w:rsidR="001C629E" w:rsidRPr="003D2EDD" w:rsidRDefault="001C629E" w:rsidP="00BB324F">
            <w:pPr>
              <w:rPr>
                <w:i/>
                <w:color w:val="FF0000"/>
              </w:rPr>
            </w:pPr>
            <w:r w:rsidRPr="003D2EDD">
              <w:rPr>
                <w:i/>
                <w:color w:val="FF0000"/>
              </w:rPr>
              <w:t>4 к моделі, бала үні</w:t>
            </w:r>
          </w:p>
          <w:p w14:paraId="65BCF905" w14:textId="77777777" w:rsidR="001C629E" w:rsidRPr="003D2EDD" w:rsidRDefault="001C629E" w:rsidP="00BB324F">
            <w:pPr>
              <w:rPr>
                <w:i/>
                <w:color w:val="FF0000"/>
              </w:rPr>
            </w:pPr>
            <w:r w:rsidRPr="003D2EDD">
              <w:rPr>
                <w:i/>
                <w:color w:val="FF0000"/>
              </w:rPr>
              <w:t>Өнім арқылы саралау Жетелеуші сұрақтар арқылы бақылау</w:t>
            </w:r>
          </w:p>
          <w:p w14:paraId="1DAA1B52" w14:textId="77777777" w:rsidR="001C629E" w:rsidRPr="003D2EDD" w:rsidRDefault="001C629E" w:rsidP="00BB324F">
            <w:pPr>
              <w:shd w:val="clear" w:color="auto" w:fill="FFFFFF"/>
              <w:rPr>
                <w:b/>
                <w:i/>
                <w:color w:val="000000"/>
                <w:lang w:eastAsia="ru-RU"/>
              </w:rPr>
            </w:pPr>
            <w:r w:rsidRPr="003D2EDD">
              <w:rPr>
                <w:b/>
                <w:i/>
                <w:color w:val="000000"/>
                <w:lang w:eastAsia="ru-RU"/>
              </w:rPr>
              <w:t xml:space="preserve">             Рефлекция</w:t>
            </w:r>
          </w:p>
          <w:p w14:paraId="21E6DED9" w14:textId="77777777" w:rsidR="001C629E" w:rsidRPr="003D2EDD" w:rsidRDefault="001C629E" w:rsidP="00BB324F">
            <w:pPr>
              <w:shd w:val="clear" w:color="auto" w:fill="FFFFFF"/>
              <w:rPr>
                <w:b/>
                <w:i/>
                <w:color w:val="000000"/>
                <w:lang w:eastAsia="ru-RU"/>
              </w:rPr>
            </w:pPr>
            <w:r w:rsidRPr="003D2EDD">
              <w:rPr>
                <w:b/>
                <w:i/>
                <w:color w:val="000000"/>
                <w:lang w:eastAsia="ru-RU"/>
              </w:rPr>
              <w:t>Сұрақ-жауап</w:t>
            </w:r>
          </w:p>
          <w:p w14:paraId="30FFFE4E" w14:textId="77777777" w:rsidR="001C629E" w:rsidRPr="003D2EDD" w:rsidRDefault="001C629E" w:rsidP="00BB324F">
            <w:pPr>
              <w:shd w:val="clear" w:color="auto" w:fill="FFFFFF"/>
              <w:rPr>
                <w:b/>
                <w:i/>
                <w:color w:val="000000"/>
                <w:lang w:eastAsia="ru-RU"/>
              </w:rPr>
            </w:pPr>
            <w:r w:rsidRPr="003D2EDD">
              <w:rPr>
                <w:b/>
                <w:i/>
                <w:color w:val="000000"/>
                <w:lang w:eastAsia="ru-RU"/>
              </w:rPr>
              <w:t xml:space="preserve">Су қандай? </w:t>
            </w:r>
          </w:p>
          <w:p w14:paraId="67CBB726" w14:textId="77777777" w:rsidR="001C629E" w:rsidRPr="003D2EDD" w:rsidRDefault="001C629E" w:rsidP="00BB324F">
            <w:pPr>
              <w:shd w:val="clear" w:color="auto" w:fill="FFFFFF"/>
              <w:rPr>
                <w:b/>
                <w:i/>
                <w:color w:val="000000"/>
                <w:lang w:eastAsia="ru-RU"/>
              </w:rPr>
            </w:pPr>
            <w:r w:rsidRPr="003D2EDD">
              <w:rPr>
                <w:b/>
                <w:i/>
                <w:color w:val="000000"/>
                <w:lang w:eastAsia="ru-RU"/>
              </w:rPr>
              <w:t>Ө Тұрманжанов  «Табиғатты аялайық»</w:t>
            </w:r>
          </w:p>
          <w:p w14:paraId="0D3E0B38" w14:textId="77777777" w:rsidR="001C629E" w:rsidRPr="003D2EDD" w:rsidRDefault="001C629E" w:rsidP="00BB324F">
            <w:pPr>
              <w:rPr>
                <w:i/>
              </w:rPr>
            </w:pPr>
            <w:r w:rsidRPr="003D2EDD">
              <w:rPr>
                <w:i/>
              </w:rPr>
              <w:t>Сүйейік табиғатты, аялайық!</w:t>
            </w:r>
          </w:p>
          <w:p w14:paraId="204111BA" w14:textId="77777777" w:rsidR="001C629E" w:rsidRPr="003D2EDD" w:rsidRDefault="001C629E" w:rsidP="00BB324F">
            <w:pPr>
              <w:rPr>
                <w:i/>
              </w:rPr>
            </w:pPr>
            <w:r w:rsidRPr="003D2EDD">
              <w:rPr>
                <w:i/>
              </w:rPr>
              <w:t>Біз де онан жақсылықты аямайық!</w:t>
            </w:r>
          </w:p>
          <w:p w14:paraId="7B51D0C0" w14:textId="77777777" w:rsidR="001C629E" w:rsidRPr="003D2EDD" w:rsidRDefault="001C629E" w:rsidP="00BB324F">
            <w:pPr>
              <w:rPr>
                <w:i/>
              </w:rPr>
            </w:pPr>
            <w:r w:rsidRPr="003D2EDD">
              <w:rPr>
                <w:i/>
              </w:rPr>
              <w:t>Анадай табиғаттың аясында</w:t>
            </w:r>
          </w:p>
          <w:p w14:paraId="0CC26132" w14:textId="77777777" w:rsidR="001C629E" w:rsidRPr="003D2EDD" w:rsidRDefault="001C629E" w:rsidP="00BB324F">
            <w:pPr>
              <w:rPr>
                <w:i/>
              </w:rPr>
            </w:pPr>
            <w:r w:rsidRPr="003D2EDD">
              <w:rPr>
                <w:i/>
              </w:rPr>
              <w:t>Жадырап жас балаша дем алайық!</w:t>
            </w:r>
          </w:p>
          <w:p w14:paraId="18176FFE" w14:textId="77777777" w:rsidR="001C629E" w:rsidRPr="001862BF" w:rsidRDefault="001C629E" w:rsidP="00BB324F">
            <w:pPr>
              <w:rPr>
                <w:i/>
              </w:rPr>
            </w:pPr>
          </w:p>
          <w:p w14:paraId="563018EC" w14:textId="77777777" w:rsidR="001C629E" w:rsidRPr="001862BF" w:rsidRDefault="001C629E" w:rsidP="00BB324F">
            <w:pPr>
              <w:rPr>
                <w:i/>
              </w:rPr>
            </w:pPr>
          </w:p>
        </w:tc>
        <w:tc>
          <w:tcPr>
            <w:tcW w:w="2556" w:type="dxa"/>
            <w:gridSpan w:val="4"/>
            <w:tcBorders>
              <w:top w:val="single" w:sz="4" w:space="0" w:color="auto"/>
              <w:left w:val="single" w:sz="4" w:space="0" w:color="auto"/>
              <w:bottom w:val="single" w:sz="4" w:space="0" w:color="auto"/>
              <w:right w:val="single" w:sz="4" w:space="0" w:color="auto"/>
            </w:tcBorders>
          </w:tcPr>
          <w:p w14:paraId="0E38F1AD" w14:textId="77777777" w:rsidR="001C629E" w:rsidRPr="001862BF" w:rsidRDefault="001C629E" w:rsidP="00BB324F">
            <w:pPr>
              <w:rPr>
                <w:i/>
                <w:iCs/>
              </w:rPr>
            </w:pPr>
            <w:r w:rsidRPr="001862BF">
              <w:rPr>
                <w:i/>
                <w:iCs/>
              </w:rPr>
              <w:lastRenderedPageBreak/>
              <w:t>1.</w:t>
            </w:r>
            <w:r w:rsidRPr="001862BF">
              <w:rPr>
                <w:b/>
                <w:i/>
                <w:iCs/>
              </w:rPr>
              <w:t>Жаратылыстану</w:t>
            </w:r>
          </w:p>
          <w:p w14:paraId="399C2874" w14:textId="77777777" w:rsidR="001C629E" w:rsidRPr="001862BF" w:rsidRDefault="001C629E" w:rsidP="00BB324F">
            <w:pPr>
              <w:rPr>
                <w:rFonts w:eastAsia="Calibri"/>
                <w:b/>
                <w:i/>
              </w:rPr>
            </w:pPr>
            <w:r w:rsidRPr="001862BF">
              <w:rPr>
                <w:rFonts w:eastAsia="Calibri"/>
                <w:b/>
                <w:i/>
              </w:rPr>
              <w:t xml:space="preserve">Тақырыбы: </w:t>
            </w:r>
            <w:r w:rsidRPr="001862BF">
              <w:rPr>
                <w:rFonts w:eastAsia="Calibri"/>
                <w:i/>
              </w:rPr>
              <w:t xml:space="preserve">Балабақша ауласындағы </w:t>
            </w:r>
            <w:r w:rsidRPr="001862BF">
              <w:rPr>
                <w:rFonts w:eastAsia="Calibri"/>
                <w:i/>
              </w:rPr>
              <w:lastRenderedPageBreak/>
              <w:t>ағаштар(табиғаттағы бақылау)</w:t>
            </w:r>
          </w:p>
          <w:p w14:paraId="36C8C33B" w14:textId="77777777" w:rsidR="001C629E" w:rsidRPr="001862BF" w:rsidRDefault="001C629E" w:rsidP="00BB324F">
            <w:pPr>
              <w:rPr>
                <w:rFonts w:eastAsia="Calibri"/>
                <w:i/>
              </w:rPr>
            </w:pPr>
            <w:r w:rsidRPr="001862BF">
              <w:rPr>
                <w:rFonts w:eastAsia="Calibri"/>
                <w:b/>
                <w:i/>
              </w:rPr>
              <w:t xml:space="preserve">Мақсаты: </w:t>
            </w:r>
            <w:r>
              <w:rPr>
                <w:rFonts w:eastAsia="Calibri"/>
                <w:bCs/>
                <w:i/>
              </w:rPr>
              <w:t xml:space="preserve">Ағаштардың </w:t>
            </w:r>
            <w:r w:rsidRPr="001862BF">
              <w:rPr>
                <w:rFonts w:eastAsia="Calibri"/>
                <w:bCs/>
                <w:i/>
              </w:rPr>
              <w:t xml:space="preserve"> діңін, бұтақтарын және жапырақтарын тауып, атап бере алады..</w:t>
            </w:r>
          </w:p>
          <w:p w14:paraId="4EF68726" w14:textId="77777777" w:rsidR="001C629E" w:rsidRPr="00B25609" w:rsidRDefault="001C629E" w:rsidP="00BB324F">
            <w:pPr>
              <w:rPr>
                <w:i/>
                <w:color w:val="FF0000"/>
                <w:lang w:eastAsia="ru-RU"/>
              </w:rPr>
            </w:pPr>
            <w:r w:rsidRPr="00B25609">
              <w:rPr>
                <w:b/>
                <w:i/>
                <w:color w:val="FF0000"/>
                <w:lang w:eastAsia="ru-RU"/>
              </w:rPr>
              <w:t xml:space="preserve">Ресурстар: </w:t>
            </w:r>
            <w:r>
              <w:rPr>
                <w:i/>
                <w:color w:val="FF0000"/>
                <w:lang w:eastAsia="ru-RU"/>
              </w:rPr>
              <w:t>Ауладағы ағаштар</w:t>
            </w:r>
          </w:p>
          <w:p w14:paraId="62AB990A" w14:textId="77777777" w:rsidR="001C629E" w:rsidRPr="00642392" w:rsidRDefault="001C629E" w:rsidP="00BB324F">
            <w:pPr>
              <w:rPr>
                <w:i/>
              </w:rPr>
            </w:pPr>
            <w:r w:rsidRPr="00B25609">
              <w:rPr>
                <w:b/>
                <w:i/>
                <w:color w:val="FF0000"/>
              </w:rPr>
              <w:t xml:space="preserve">Әдіс-тәсілдер: </w:t>
            </w:r>
            <w:r w:rsidRPr="00B25609">
              <w:rPr>
                <w:i/>
                <w:color w:val="FF0000"/>
              </w:rPr>
              <w:t xml:space="preserve">4К моделі: командада жұмыс жасау, </w:t>
            </w:r>
          </w:p>
          <w:p w14:paraId="6C1B0579" w14:textId="77777777" w:rsidR="001C629E" w:rsidRPr="00F45DC0" w:rsidRDefault="001C629E" w:rsidP="00BB324F">
            <w:pPr>
              <w:rPr>
                <w:b/>
                <w:i/>
                <w:iCs/>
              </w:rPr>
            </w:pPr>
            <w:r w:rsidRPr="00792FA0">
              <w:rPr>
                <w:b/>
                <w:i/>
                <w:iCs/>
                <w:lang w:eastAsia="ru-RU"/>
              </w:rPr>
              <w:t xml:space="preserve">ҰОҚ өтілу барысы:  </w:t>
            </w:r>
          </w:p>
          <w:p w14:paraId="63ADE1ED" w14:textId="77777777" w:rsidR="001C629E" w:rsidRPr="0059229D" w:rsidRDefault="001C629E" w:rsidP="00BB324F">
            <w:pPr>
              <w:rPr>
                <w:i/>
              </w:rPr>
            </w:pPr>
            <w:r w:rsidRPr="0059229D">
              <w:rPr>
                <w:b/>
                <w:bCs/>
                <w:i/>
              </w:rPr>
              <w:t>1.Шаттық шеңбері:</w:t>
            </w:r>
          </w:p>
          <w:p w14:paraId="20C11B63" w14:textId="77777777" w:rsidR="001C629E" w:rsidRPr="0059229D" w:rsidRDefault="001C629E" w:rsidP="00BB324F">
            <w:pPr>
              <w:rPr>
                <w:i/>
              </w:rPr>
            </w:pPr>
            <w:r w:rsidRPr="0059229D">
              <w:rPr>
                <w:i/>
              </w:rPr>
              <w:t>Армысын,асыл күн!</w:t>
            </w:r>
          </w:p>
          <w:p w14:paraId="2B447A16" w14:textId="77777777" w:rsidR="001C629E" w:rsidRPr="0059229D" w:rsidRDefault="001C629E" w:rsidP="00BB324F">
            <w:pPr>
              <w:rPr>
                <w:i/>
              </w:rPr>
            </w:pPr>
            <w:r w:rsidRPr="0059229D">
              <w:rPr>
                <w:i/>
              </w:rPr>
              <w:t>Армысын,көк аспан!</w:t>
            </w:r>
          </w:p>
          <w:p w14:paraId="7D0C5EA7" w14:textId="77777777" w:rsidR="001C629E" w:rsidRPr="0059229D" w:rsidRDefault="001C629E" w:rsidP="00BB324F">
            <w:pPr>
              <w:rPr>
                <w:i/>
              </w:rPr>
            </w:pPr>
            <w:r w:rsidRPr="0059229D">
              <w:rPr>
                <w:i/>
              </w:rPr>
              <w:t>Армысын,жан досым!</w:t>
            </w:r>
          </w:p>
          <w:p w14:paraId="5E982381" w14:textId="77777777" w:rsidR="001C629E" w:rsidRPr="0059229D" w:rsidRDefault="001C629E" w:rsidP="00BB324F">
            <w:pPr>
              <w:rPr>
                <w:i/>
              </w:rPr>
            </w:pPr>
            <w:r w:rsidRPr="0059229D">
              <w:rPr>
                <w:i/>
              </w:rPr>
              <w:t>Жылуына жылу қос.</w:t>
            </w:r>
          </w:p>
          <w:p w14:paraId="0D96E901" w14:textId="77777777" w:rsidR="001C629E" w:rsidRPr="0059229D" w:rsidRDefault="001C629E" w:rsidP="00BB324F">
            <w:pPr>
              <w:rPr>
                <w:i/>
              </w:rPr>
            </w:pPr>
            <w:r w:rsidRPr="0059229D">
              <w:rPr>
                <w:b/>
                <w:i/>
              </w:rPr>
              <w:t xml:space="preserve">2. Ой қозғау.                                                                                                                                                       </w:t>
            </w:r>
            <w:r w:rsidRPr="0059229D">
              <w:rPr>
                <w:i/>
              </w:rPr>
              <w:t xml:space="preserve">-Балалар біздер күн сайын таңертең тұрып қайда келеміз?                                                                    - Онда біз кімдерді көреміз, сендерді кім қарсы алады?   </w:t>
            </w:r>
            <w:r w:rsidRPr="0059229D">
              <w:rPr>
                <w:b/>
                <w:i/>
                <w:color w:val="FF0000"/>
              </w:rPr>
              <w:t xml:space="preserve">(бала үні)                                                                               </w:t>
            </w:r>
            <w:r w:rsidRPr="0059229D">
              <w:rPr>
                <w:i/>
              </w:rPr>
              <w:t>- Дұрыс, балалар.</w:t>
            </w:r>
          </w:p>
          <w:p w14:paraId="7175765F" w14:textId="77777777" w:rsidR="001C629E" w:rsidRPr="0059229D" w:rsidRDefault="001C629E" w:rsidP="00BB324F">
            <w:pPr>
              <w:rPr>
                <w:b/>
                <w:i/>
              </w:rPr>
            </w:pPr>
            <w:r w:rsidRPr="0059229D">
              <w:rPr>
                <w:b/>
                <w:i/>
              </w:rPr>
              <w:t>3.Тосын сәт. Айгүл қуыршақ қонаққа келеді.</w:t>
            </w:r>
          </w:p>
          <w:p w14:paraId="424AFE64" w14:textId="77777777" w:rsidR="001C629E" w:rsidRPr="0059229D" w:rsidRDefault="001C629E" w:rsidP="00BB324F">
            <w:pPr>
              <w:rPr>
                <w:i/>
              </w:rPr>
            </w:pPr>
            <w:r w:rsidRPr="0059229D">
              <w:rPr>
                <w:i/>
              </w:rPr>
              <w:t>Айгүл: Саламатсыздар ма,балалар! Мен балабақша ауласымен танысқым келеді? Балабақша ауласында нелер бар? Маған көрсетесіңдер ма?</w:t>
            </w:r>
          </w:p>
          <w:p w14:paraId="520E211D" w14:textId="77777777" w:rsidR="001C629E" w:rsidRPr="0059229D" w:rsidRDefault="001C629E" w:rsidP="00BB324F">
            <w:pPr>
              <w:rPr>
                <w:i/>
              </w:rPr>
            </w:pPr>
            <w:r w:rsidRPr="0059229D">
              <w:rPr>
                <w:b/>
                <w:i/>
              </w:rPr>
              <w:t>4.Балбақша ауласына саяхат</w:t>
            </w:r>
            <w:r w:rsidRPr="0059229D">
              <w:rPr>
                <w:i/>
              </w:rPr>
              <w:t>.</w:t>
            </w:r>
          </w:p>
          <w:p w14:paraId="031926C3" w14:textId="77777777" w:rsidR="001C629E" w:rsidRPr="0059229D" w:rsidRDefault="001C629E" w:rsidP="00BB324F">
            <w:pPr>
              <w:rPr>
                <w:b/>
                <w:i/>
                <w:color w:val="FF0000"/>
              </w:rPr>
            </w:pPr>
            <w:r w:rsidRPr="0059229D">
              <w:rPr>
                <w:b/>
                <w:i/>
                <w:color w:val="FF0000"/>
              </w:rPr>
              <w:t>Жетелеуші сұрақтар арқылы бақылау</w:t>
            </w:r>
          </w:p>
          <w:p w14:paraId="76F0B66B" w14:textId="77777777" w:rsidR="001C629E" w:rsidRPr="0059229D" w:rsidRDefault="001C629E" w:rsidP="00BB324F">
            <w:pPr>
              <w:rPr>
                <w:i/>
              </w:rPr>
            </w:pPr>
            <w:r w:rsidRPr="0059229D">
              <w:rPr>
                <w:i/>
              </w:rPr>
              <w:lastRenderedPageBreak/>
              <w:t>Балабақша ауласына саяхатқа алып шығу.Аулада өсіп тұрған ағаштармен, бұталармен таныстыру.</w:t>
            </w:r>
          </w:p>
          <w:p w14:paraId="0B930DD4" w14:textId="77777777" w:rsidR="001C629E" w:rsidRPr="0059229D" w:rsidRDefault="001C629E" w:rsidP="00BB324F">
            <w:pPr>
              <w:rPr>
                <w:i/>
              </w:rPr>
            </w:pPr>
            <w:r w:rsidRPr="0059229D">
              <w:rPr>
                <w:i/>
                <w:noProof/>
              </w:rPr>
              <w:drawing>
                <wp:inline distT="0" distB="0" distL="0" distR="0" wp14:anchorId="20CEA417" wp14:editId="3279D88E">
                  <wp:extent cx="1676400" cy="1214353"/>
                  <wp:effectExtent l="0" t="0" r="0" b="5080"/>
                  <wp:docPr id="122" name="Рисунок 122" descr="https://ds04.infourok.ru/uploads/ex/03c0/00071c27-5de7067f/hello_html_3f5ef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3c0/00071c27-5de7067f/hello_html_3f5ef685.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8636" r="38073" b="31551"/>
                          <a:stretch/>
                        </pic:blipFill>
                        <pic:spPr bwMode="auto">
                          <a:xfrm>
                            <a:off x="0" y="0"/>
                            <a:ext cx="1676577" cy="1214481"/>
                          </a:xfrm>
                          <a:prstGeom prst="rect">
                            <a:avLst/>
                          </a:prstGeom>
                          <a:noFill/>
                          <a:ln>
                            <a:noFill/>
                          </a:ln>
                          <a:extLst>
                            <a:ext uri="{53640926-AAD7-44D8-BBD7-CCE9431645EC}">
                              <a14:shadowObscured xmlns:a14="http://schemas.microsoft.com/office/drawing/2010/main"/>
                            </a:ext>
                          </a:extLst>
                        </pic:spPr>
                      </pic:pic>
                    </a:graphicData>
                  </a:graphic>
                </wp:inline>
              </w:drawing>
            </w:r>
          </w:p>
          <w:p w14:paraId="2386383D" w14:textId="77777777" w:rsidR="001C629E" w:rsidRPr="002D19FF" w:rsidRDefault="001C629E" w:rsidP="00BB324F">
            <w:pPr>
              <w:rPr>
                <w:b/>
                <w:i/>
                <w:color w:val="FF0000"/>
              </w:rPr>
            </w:pPr>
            <w:r w:rsidRPr="0059229D">
              <w:rPr>
                <w:b/>
                <w:i/>
              </w:rPr>
              <w:t>5.</w:t>
            </w:r>
            <w:r w:rsidRPr="002D19FF">
              <w:rPr>
                <w:b/>
                <w:i/>
                <w:color w:val="FF0000"/>
              </w:rPr>
              <w:t>Пед жетекшілігмен ойын: «Сұрақтар ілмегі»</w:t>
            </w:r>
          </w:p>
          <w:p w14:paraId="6F2834CE" w14:textId="77777777" w:rsidR="001C629E" w:rsidRPr="0059229D" w:rsidRDefault="001C629E" w:rsidP="00BB324F">
            <w:pPr>
              <w:rPr>
                <w:i/>
              </w:rPr>
            </w:pPr>
            <w:r w:rsidRPr="0059229D">
              <w:rPr>
                <w:i/>
              </w:rPr>
              <w:t>-Балабақшамыздың ауласында не өседі?</w:t>
            </w:r>
          </w:p>
          <w:p w14:paraId="747EA8F6" w14:textId="77777777" w:rsidR="001C629E" w:rsidRPr="0059229D" w:rsidRDefault="001C629E" w:rsidP="00BB324F">
            <w:pPr>
              <w:rPr>
                <w:i/>
              </w:rPr>
            </w:pPr>
            <w:r w:rsidRPr="0059229D">
              <w:rPr>
                <w:i/>
              </w:rPr>
              <w:t>-Қаңдай гүлдер өседі екен?</w:t>
            </w:r>
          </w:p>
          <w:p w14:paraId="3A24D563" w14:textId="77777777" w:rsidR="001C629E" w:rsidRPr="0059229D" w:rsidRDefault="001C629E" w:rsidP="00BB324F">
            <w:pPr>
              <w:rPr>
                <w:i/>
              </w:rPr>
            </w:pPr>
            <w:r w:rsidRPr="0059229D">
              <w:rPr>
                <w:i/>
              </w:rPr>
              <w:t>-Қандай ағаштар өседі екен?</w:t>
            </w:r>
          </w:p>
          <w:p w14:paraId="321AFFB9" w14:textId="77777777" w:rsidR="001C629E" w:rsidRPr="0059229D" w:rsidRDefault="001C629E" w:rsidP="00BB324F">
            <w:pPr>
              <w:rPr>
                <w:i/>
              </w:rPr>
            </w:pPr>
            <w:r w:rsidRPr="0059229D">
              <w:rPr>
                <w:i/>
              </w:rPr>
              <w:t>-Балабақша ауласы сендерге ұнай ма?</w:t>
            </w:r>
          </w:p>
          <w:p w14:paraId="50D11DFE" w14:textId="77777777" w:rsidR="001C629E" w:rsidRPr="0059229D" w:rsidRDefault="001C629E" w:rsidP="00BB324F">
            <w:pPr>
              <w:rPr>
                <w:b/>
                <w:i/>
              </w:rPr>
            </w:pPr>
            <w:r w:rsidRPr="0059229D">
              <w:rPr>
                <w:b/>
                <w:i/>
              </w:rPr>
              <w:t>6.Таза ауада сергіту сәті.</w:t>
            </w:r>
          </w:p>
          <w:p w14:paraId="0178858D" w14:textId="77777777" w:rsidR="001C629E" w:rsidRPr="0059229D" w:rsidRDefault="001C629E" w:rsidP="00BB324F">
            <w:pPr>
              <w:rPr>
                <w:i/>
              </w:rPr>
            </w:pPr>
            <w:r w:rsidRPr="0059229D">
              <w:rPr>
                <w:i/>
              </w:rPr>
              <w:t>Достарым көп бақшада (шеңберге тұру)</w:t>
            </w:r>
          </w:p>
          <w:p w14:paraId="07A81166" w14:textId="77777777" w:rsidR="001C629E" w:rsidRPr="0059229D" w:rsidRDefault="001C629E" w:rsidP="00BB324F">
            <w:pPr>
              <w:rPr>
                <w:i/>
              </w:rPr>
            </w:pPr>
            <w:r w:rsidRPr="0059229D">
              <w:rPr>
                <w:i/>
              </w:rPr>
              <w:t xml:space="preserve">Көңілдіміз бақшада </w:t>
            </w:r>
          </w:p>
          <w:p w14:paraId="55B018BF" w14:textId="77777777" w:rsidR="001C629E" w:rsidRPr="0059229D" w:rsidRDefault="001C629E" w:rsidP="00BB324F">
            <w:pPr>
              <w:rPr>
                <w:i/>
              </w:rPr>
            </w:pPr>
            <w:r w:rsidRPr="0059229D">
              <w:rPr>
                <w:i/>
              </w:rPr>
              <w:t>(қолдарын жайып)</w:t>
            </w:r>
          </w:p>
          <w:p w14:paraId="5FB2408C" w14:textId="77777777" w:rsidR="001C629E" w:rsidRPr="0059229D" w:rsidRDefault="001C629E" w:rsidP="00BB324F">
            <w:pPr>
              <w:rPr>
                <w:i/>
              </w:rPr>
            </w:pPr>
            <w:r w:rsidRPr="0059229D">
              <w:rPr>
                <w:i/>
              </w:rPr>
              <w:t xml:space="preserve">Достықты біз сүйеміз </w:t>
            </w:r>
          </w:p>
          <w:p w14:paraId="54632542" w14:textId="77777777" w:rsidR="001C629E" w:rsidRPr="0059229D" w:rsidRDefault="001C629E" w:rsidP="00BB324F">
            <w:pPr>
              <w:rPr>
                <w:i/>
              </w:rPr>
            </w:pPr>
            <w:r w:rsidRPr="0059229D">
              <w:rPr>
                <w:i/>
              </w:rPr>
              <w:t>(бір-біріне қарап, жымию, құштасу)</w:t>
            </w:r>
          </w:p>
          <w:p w14:paraId="7A992C1D" w14:textId="77777777" w:rsidR="001C629E" w:rsidRPr="0059229D" w:rsidRDefault="001C629E" w:rsidP="00BB324F">
            <w:pPr>
              <w:rPr>
                <w:i/>
              </w:rPr>
            </w:pPr>
            <w:r w:rsidRPr="0059229D">
              <w:rPr>
                <w:i/>
              </w:rPr>
              <w:t>Бірге күліп жүреміз</w:t>
            </w:r>
          </w:p>
          <w:p w14:paraId="613E5E40" w14:textId="77777777" w:rsidR="001C629E" w:rsidRDefault="001C629E" w:rsidP="00BB324F">
            <w:pPr>
              <w:rPr>
                <w:b/>
                <w:i/>
                <w:color w:val="FF0000"/>
              </w:rPr>
            </w:pPr>
            <w:r w:rsidRPr="00410FA7">
              <w:rPr>
                <w:b/>
                <w:i/>
                <w:color w:val="FF0000"/>
              </w:rPr>
              <w:t xml:space="preserve">7. Құрлымдалған.ойын: </w:t>
            </w:r>
            <w:r w:rsidRPr="00410FA7">
              <w:rPr>
                <w:i/>
                <w:color w:val="FF0000"/>
              </w:rPr>
              <w:t>«Жапырағынан таны»</w:t>
            </w:r>
            <w:r w:rsidRPr="00410FA7">
              <w:rPr>
                <w:b/>
                <w:i/>
                <w:color w:val="FF0000"/>
              </w:rPr>
              <w:t xml:space="preserve"> </w:t>
            </w:r>
          </w:p>
          <w:p w14:paraId="30B2B80F" w14:textId="77777777" w:rsidR="001C629E" w:rsidRPr="002D19FF" w:rsidRDefault="001C629E" w:rsidP="00BB324F">
            <w:pPr>
              <w:rPr>
                <w:i/>
              </w:rPr>
            </w:pPr>
            <w:r w:rsidRPr="002D19FF">
              <w:rPr>
                <w:b/>
                <w:i/>
              </w:rPr>
              <w:t xml:space="preserve">Шарты: </w:t>
            </w:r>
            <w:r w:rsidRPr="002D19FF">
              <w:rPr>
                <w:i/>
              </w:rPr>
              <w:t>жапырақтар арқылы ағашты тауып , атын атайды.</w:t>
            </w:r>
          </w:p>
          <w:p w14:paraId="534BE620" w14:textId="77777777" w:rsidR="001C629E" w:rsidRPr="0059229D" w:rsidRDefault="001C629E" w:rsidP="00BB324F">
            <w:pPr>
              <w:rPr>
                <w:b/>
                <w:i/>
              </w:rPr>
            </w:pPr>
            <w:r w:rsidRPr="0059229D">
              <w:rPr>
                <w:i/>
                <w:noProof/>
              </w:rPr>
              <w:lastRenderedPageBreak/>
              <w:drawing>
                <wp:inline distT="0" distB="0" distL="0" distR="0" wp14:anchorId="07757D08" wp14:editId="414A4D49">
                  <wp:extent cx="1724025" cy="712888"/>
                  <wp:effectExtent l="0" t="0" r="0" b="0"/>
                  <wp:docPr id="123" name="Рисунок 123" descr="https://ds05.infourok.ru/uploads/ex/108f/00041bb6-3b89f25d/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08f/00041bb6-3b89f25d/img1.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6118" t="46444" r="3989" b="3995"/>
                          <a:stretch/>
                        </pic:blipFill>
                        <pic:spPr bwMode="auto">
                          <a:xfrm>
                            <a:off x="0" y="0"/>
                            <a:ext cx="1722679" cy="712331"/>
                          </a:xfrm>
                          <a:prstGeom prst="rect">
                            <a:avLst/>
                          </a:prstGeom>
                          <a:noFill/>
                          <a:ln>
                            <a:noFill/>
                          </a:ln>
                          <a:extLst>
                            <a:ext uri="{53640926-AAD7-44D8-BBD7-CCE9431645EC}">
                              <a14:shadowObscured xmlns:a14="http://schemas.microsoft.com/office/drawing/2010/main"/>
                            </a:ext>
                          </a:extLst>
                        </pic:spPr>
                      </pic:pic>
                    </a:graphicData>
                  </a:graphic>
                </wp:inline>
              </w:drawing>
            </w:r>
            <w:r w:rsidRPr="0059229D">
              <w:rPr>
                <w:i/>
              </w:rPr>
              <w:t xml:space="preserve">          </w:t>
            </w:r>
            <w:r w:rsidRPr="0059229D">
              <w:rPr>
                <w:i/>
                <w:noProof/>
              </w:rPr>
              <w:drawing>
                <wp:inline distT="0" distB="0" distL="0" distR="0" wp14:anchorId="5A83B7E5" wp14:editId="0A32A5E2">
                  <wp:extent cx="1724025" cy="504825"/>
                  <wp:effectExtent l="0" t="0" r="9525" b="9525"/>
                  <wp:docPr id="124" name="Рисунок 124" descr="https://ds05.infourok.ru/uploads/ex/108f/00041bb6-3b89f25d/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08f/00041bb6-3b89f25d/img1.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6118" t="11348" r="3989" b="53556"/>
                          <a:stretch/>
                        </pic:blipFill>
                        <pic:spPr bwMode="auto">
                          <a:xfrm>
                            <a:off x="0" y="0"/>
                            <a:ext cx="1722679" cy="504431"/>
                          </a:xfrm>
                          <a:prstGeom prst="rect">
                            <a:avLst/>
                          </a:prstGeom>
                          <a:noFill/>
                          <a:ln>
                            <a:noFill/>
                          </a:ln>
                          <a:extLst>
                            <a:ext uri="{53640926-AAD7-44D8-BBD7-CCE9431645EC}">
                              <a14:shadowObscured xmlns:a14="http://schemas.microsoft.com/office/drawing/2010/main"/>
                            </a:ext>
                          </a:extLst>
                        </pic:spPr>
                      </pic:pic>
                    </a:graphicData>
                  </a:graphic>
                </wp:inline>
              </w:drawing>
            </w:r>
          </w:p>
          <w:p w14:paraId="21C828D4" w14:textId="77777777" w:rsidR="001C629E" w:rsidRPr="0059229D" w:rsidRDefault="001C629E" w:rsidP="00BB324F">
            <w:pPr>
              <w:rPr>
                <w:b/>
                <w:i/>
              </w:rPr>
            </w:pPr>
            <w:r w:rsidRPr="0059229D">
              <w:rPr>
                <w:b/>
                <w:i/>
              </w:rPr>
              <w:t>8.Балабақшаға оралу.</w:t>
            </w:r>
          </w:p>
          <w:p w14:paraId="16D30045" w14:textId="77777777" w:rsidR="001C629E" w:rsidRPr="0059229D" w:rsidRDefault="001C629E" w:rsidP="00BB324F">
            <w:pPr>
              <w:rPr>
                <w:i/>
              </w:rPr>
            </w:pPr>
            <w:r w:rsidRPr="0059229D">
              <w:rPr>
                <w:i/>
              </w:rPr>
              <w:t>Айгүлмен қоштасу.</w:t>
            </w:r>
          </w:p>
          <w:p w14:paraId="37BE13D6" w14:textId="77777777" w:rsidR="001C629E" w:rsidRPr="0059229D" w:rsidRDefault="001C629E" w:rsidP="00BB324F">
            <w:pPr>
              <w:rPr>
                <w:b/>
                <w:i/>
              </w:rPr>
            </w:pPr>
            <w:r w:rsidRPr="0059229D">
              <w:rPr>
                <w:b/>
                <w:i/>
              </w:rPr>
              <w:t>Қорытынды.</w:t>
            </w:r>
          </w:p>
          <w:p w14:paraId="120BB822" w14:textId="77777777" w:rsidR="001C629E" w:rsidRPr="0059229D" w:rsidRDefault="001C629E" w:rsidP="00BB324F">
            <w:pPr>
              <w:rPr>
                <w:i/>
              </w:rPr>
            </w:pPr>
            <w:r w:rsidRPr="0059229D">
              <w:rPr>
                <w:i/>
              </w:rPr>
              <w:t>Балаларды мадқтау.Көңілді смайлктер беру.</w:t>
            </w:r>
          </w:p>
          <w:p w14:paraId="66A3BD73" w14:textId="77777777" w:rsidR="001C629E" w:rsidRPr="001862BF" w:rsidRDefault="001C629E" w:rsidP="00BB324F">
            <w:pPr>
              <w:rPr>
                <w:i/>
              </w:rPr>
            </w:pPr>
          </w:p>
          <w:p w14:paraId="32A7E176" w14:textId="77777777" w:rsidR="001C629E" w:rsidRPr="001862BF" w:rsidRDefault="001C629E" w:rsidP="00BB324F">
            <w:pPr>
              <w:rPr>
                <w:b/>
                <w:i/>
              </w:rPr>
            </w:pPr>
            <w:r w:rsidRPr="001862BF">
              <w:rPr>
                <w:b/>
                <w:i/>
              </w:rPr>
              <w:t>3. Дене шынықтыру.</w:t>
            </w:r>
          </w:p>
          <w:p w14:paraId="6D8128EE" w14:textId="77777777" w:rsidR="001C629E" w:rsidRPr="001862BF" w:rsidRDefault="001C629E" w:rsidP="00BB324F">
            <w:pPr>
              <w:tabs>
                <w:tab w:val="left" w:pos="8172"/>
              </w:tabs>
              <w:rPr>
                <w:i/>
              </w:rPr>
            </w:pPr>
            <w:r w:rsidRPr="001862BF">
              <w:rPr>
                <w:b/>
                <w:i/>
              </w:rPr>
              <w:t>Мақсаты:</w:t>
            </w:r>
            <w:r w:rsidRPr="001862BF">
              <w:rPr>
                <w:i/>
              </w:rPr>
              <w:t xml:space="preserve"> Допты екі қолмен алға қарай лақтыру және же</w:t>
            </w:r>
            <w:r>
              <w:rPr>
                <w:i/>
              </w:rPr>
              <w:t>рде жатқан жіптен секіріп өте алады.</w:t>
            </w:r>
          </w:p>
          <w:p w14:paraId="0F0C3417" w14:textId="77777777" w:rsidR="001C629E" w:rsidRDefault="001C629E" w:rsidP="00BB324F">
            <w:pPr>
              <w:rPr>
                <w:i/>
                <w:color w:val="FF0000"/>
                <w:sz w:val="20"/>
                <w:szCs w:val="20"/>
                <w:lang w:eastAsia="ru-RU"/>
              </w:rPr>
            </w:pPr>
            <w:r w:rsidRPr="00D20736">
              <w:rPr>
                <w:b/>
                <w:i/>
                <w:color w:val="FF0000"/>
                <w:sz w:val="20"/>
                <w:szCs w:val="20"/>
                <w:lang w:eastAsia="ru-RU"/>
              </w:rPr>
              <w:t xml:space="preserve">Ресурстар: </w:t>
            </w:r>
            <w:r>
              <w:rPr>
                <w:i/>
                <w:color w:val="FF0000"/>
                <w:sz w:val="20"/>
                <w:szCs w:val="20"/>
                <w:lang w:eastAsia="ru-RU"/>
              </w:rPr>
              <w:t>Арқан,   жіптер</w:t>
            </w:r>
          </w:p>
          <w:p w14:paraId="6237131F" w14:textId="77777777" w:rsidR="001C629E" w:rsidRPr="001B6F49" w:rsidRDefault="001C629E" w:rsidP="00BB324F">
            <w:pPr>
              <w:rPr>
                <w:i/>
                <w:sz w:val="20"/>
                <w:szCs w:val="20"/>
              </w:rPr>
            </w:pPr>
            <w:r w:rsidRPr="00D20736">
              <w:rPr>
                <w:b/>
                <w:i/>
                <w:color w:val="FF0000"/>
                <w:sz w:val="20"/>
                <w:szCs w:val="20"/>
              </w:rPr>
              <w:t xml:space="preserve">Әдіс-тәсілдер: </w:t>
            </w:r>
            <w:r w:rsidRPr="00D20736">
              <w:rPr>
                <w:i/>
                <w:color w:val="FF0000"/>
                <w:sz w:val="20"/>
                <w:szCs w:val="20"/>
              </w:rPr>
              <w:t xml:space="preserve">4К моделі: командада жұмыс жасау, </w:t>
            </w:r>
          </w:p>
          <w:p w14:paraId="75E57203" w14:textId="77777777" w:rsidR="001C629E" w:rsidRPr="00A23ECE" w:rsidRDefault="001C629E" w:rsidP="00BB324F">
            <w:pPr>
              <w:rPr>
                <w:b/>
                <w:i/>
                <w:lang w:eastAsia="ru-RU"/>
              </w:rPr>
            </w:pPr>
            <w:r w:rsidRPr="00A23ECE">
              <w:rPr>
                <w:b/>
                <w:i/>
                <w:lang w:eastAsia="ru-RU"/>
              </w:rPr>
              <w:t xml:space="preserve">I.Кіріспе бөлім.  </w:t>
            </w:r>
          </w:p>
          <w:p w14:paraId="7E53D08D" w14:textId="77777777" w:rsidR="001C629E" w:rsidRPr="00A23ECE" w:rsidRDefault="001C629E" w:rsidP="00BB324F">
            <w:pPr>
              <w:rPr>
                <w:i/>
                <w:lang w:eastAsia="ru-RU"/>
              </w:rPr>
            </w:pPr>
            <w:r w:rsidRPr="00A23ECE">
              <w:rPr>
                <w:i/>
                <w:lang w:eastAsia="ru-RU"/>
              </w:rPr>
              <w:t>Бір қатар сапқа тұру.</w:t>
            </w:r>
          </w:p>
          <w:p w14:paraId="7074ADFA" w14:textId="77777777" w:rsidR="001C629E" w:rsidRPr="00A23ECE" w:rsidRDefault="001C629E" w:rsidP="00BB324F">
            <w:pPr>
              <w:rPr>
                <w:i/>
                <w:lang w:eastAsia="ru-RU"/>
              </w:rPr>
            </w:pPr>
            <w:r w:rsidRPr="00A23ECE">
              <w:rPr>
                <w:i/>
                <w:lang w:eastAsia="ru-RU"/>
              </w:rPr>
              <w:t>Сәлемдесу.</w:t>
            </w:r>
          </w:p>
          <w:p w14:paraId="47433A4B" w14:textId="77777777" w:rsidR="001C629E" w:rsidRPr="00A23ECE" w:rsidRDefault="001C629E" w:rsidP="00BB324F">
            <w:pPr>
              <w:rPr>
                <w:i/>
                <w:lang w:eastAsia="ru-RU"/>
              </w:rPr>
            </w:pPr>
            <w:r w:rsidRPr="00A23ECE">
              <w:rPr>
                <w:i/>
                <w:lang w:eastAsia="ru-RU"/>
              </w:rPr>
              <w:t>(нұсқауларды орындау)</w:t>
            </w:r>
          </w:p>
          <w:p w14:paraId="79202D6E" w14:textId="77777777" w:rsidR="001C629E" w:rsidRDefault="001C629E" w:rsidP="00BB324F">
            <w:pPr>
              <w:rPr>
                <w:i/>
                <w:lang w:eastAsia="ru-RU"/>
              </w:rPr>
            </w:pPr>
            <w:r w:rsidRPr="00A23ECE">
              <w:rPr>
                <w:i/>
                <w:lang w:eastAsia="ru-RU"/>
              </w:rPr>
              <w:t>.Шеңбер бойымен тұру. Қолдарын созып, арақашықтықты сақтау.</w:t>
            </w:r>
          </w:p>
          <w:p w14:paraId="627BBB29" w14:textId="77777777" w:rsidR="001C629E" w:rsidRPr="00662129" w:rsidRDefault="001C629E" w:rsidP="00BB324F">
            <w:pPr>
              <w:rPr>
                <w:i/>
                <w:color w:val="FF0000"/>
                <w:lang w:eastAsia="ru-RU"/>
              </w:rPr>
            </w:pPr>
            <w:r w:rsidRPr="000A49C5">
              <w:rPr>
                <w:b/>
                <w:bCs/>
                <w:i/>
                <w:color w:val="FF0000"/>
                <w:lang w:eastAsia="ru-RU"/>
              </w:rPr>
              <w:t xml:space="preserve">«Топтастыру» әдісі                                     </w:t>
            </w:r>
            <w:r w:rsidRPr="000A49C5">
              <w:rPr>
                <w:i/>
                <w:color w:val="FF0000"/>
                <w:lang w:eastAsia="ru-RU"/>
              </w:rPr>
              <w:t>3 қатарға сапқа тұру.</w:t>
            </w:r>
          </w:p>
          <w:p w14:paraId="3FC80ACE" w14:textId="77777777" w:rsidR="001C629E" w:rsidRPr="00A23ECE" w:rsidRDefault="001C629E" w:rsidP="00BB324F">
            <w:pPr>
              <w:rPr>
                <w:b/>
                <w:i/>
                <w:lang w:eastAsia="ru-RU"/>
              </w:rPr>
            </w:pPr>
            <w:r w:rsidRPr="00A23ECE">
              <w:rPr>
                <w:b/>
                <w:i/>
                <w:lang w:eastAsia="ru-RU"/>
              </w:rPr>
              <w:t xml:space="preserve">Негізгі бөлім:  </w:t>
            </w:r>
          </w:p>
          <w:p w14:paraId="785364CA" w14:textId="77777777" w:rsidR="001C629E" w:rsidRPr="00A23ECE" w:rsidRDefault="001C629E" w:rsidP="00BB324F">
            <w:pPr>
              <w:rPr>
                <w:b/>
                <w:i/>
                <w:lang w:eastAsia="ru-RU"/>
              </w:rPr>
            </w:pPr>
            <w:r w:rsidRPr="00A23ECE">
              <w:rPr>
                <w:b/>
                <w:i/>
                <w:lang w:eastAsia="ru-RU"/>
              </w:rPr>
              <w:t>Жалпы дамыту жаттығулар: Құралсыз.</w:t>
            </w:r>
          </w:p>
          <w:p w14:paraId="324E7F10" w14:textId="77777777" w:rsidR="001C629E" w:rsidRPr="00A23ECE" w:rsidRDefault="001C629E" w:rsidP="00BB324F">
            <w:pPr>
              <w:rPr>
                <w:rFonts w:eastAsia="Calibri"/>
                <w:i/>
              </w:rPr>
            </w:pPr>
            <w:r w:rsidRPr="00A23ECE">
              <w:rPr>
                <w:rFonts w:eastAsia="Calibri"/>
                <w:i/>
              </w:rPr>
              <w:t>Б.қ  қол төмен</w:t>
            </w:r>
          </w:p>
          <w:p w14:paraId="086D4F06" w14:textId="77777777" w:rsidR="001C629E" w:rsidRPr="00A23ECE" w:rsidRDefault="001C629E" w:rsidP="00BB324F">
            <w:pPr>
              <w:rPr>
                <w:rFonts w:eastAsia="Calibri"/>
                <w:i/>
              </w:rPr>
            </w:pPr>
            <w:r w:rsidRPr="00A23ECE">
              <w:rPr>
                <w:rFonts w:eastAsia="Calibri"/>
                <w:i/>
              </w:rPr>
              <w:t xml:space="preserve">1.Қол жоғары көтеріп, </w:t>
            </w:r>
            <w:r w:rsidRPr="00A23ECE">
              <w:rPr>
                <w:rFonts w:eastAsia="Calibri"/>
                <w:i/>
              </w:rPr>
              <w:lastRenderedPageBreak/>
              <w:t>шапалақтау. (5-6 рет)</w:t>
            </w:r>
          </w:p>
          <w:p w14:paraId="647D5439" w14:textId="77777777" w:rsidR="001C629E" w:rsidRPr="00A23ECE" w:rsidRDefault="001C629E" w:rsidP="00BB324F">
            <w:pPr>
              <w:rPr>
                <w:rFonts w:eastAsia="Calibri"/>
                <w:i/>
              </w:rPr>
            </w:pPr>
            <w:r w:rsidRPr="00A23ECE">
              <w:rPr>
                <w:rFonts w:eastAsia="Calibri"/>
                <w:i/>
              </w:rPr>
              <w:t>Б.қ. , қол белде</w:t>
            </w:r>
          </w:p>
          <w:p w14:paraId="3714EDA4" w14:textId="77777777" w:rsidR="001C629E" w:rsidRPr="00A23ECE" w:rsidRDefault="001C629E" w:rsidP="00BB324F">
            <w:pPr>
              <w:rPr>
                <w:rFonts w:eastAsia="Calibri"/>
                <w:i/>
              </w:rPr>
            </w:pPr>
            <w:r w:rsidRPr="00A23ECE">
              <w:rPr>
                <w:rFonts w:eastAsia="Calibri"/>
                <w:i/>
              </w:rPr>
              <w:t xml:space="preserve">2.Оң жаққа бір адым, қол шапалақтау. </w:t>
            </w:r>
          </w:p>
          <w:p w14:paraId="38ED8BBD" w14:textId="77777777" w:rsidR="001C629E" w:rsidRPr="00A23ECE" w:rsidRDefault="001C629E" w:rsidP="00BB324F">
            <w:pPr>
              <w:rPr>
                <w:rFonts w:eastAsia="Calibri"/>
                <w:i/>
              </w:rPr>
            </w:pPr>
            <w:r w:rsidRPr="00A23ECE">
              <w:rPr>
                <w:rFonts w:eastAsia="Calibri"/>
                <w:i/>
              </w:rPr>
              <w:t>-Б.қ.Сол жаққа бір адым, қол шапалақтау.</w:t>
            </w:r>
          </w:p>
          <w:p w14:paraId="0C169F5D" w14:textId="77777777" w:rsidR="001C629E" w:rsidRPr="00A23ECE" w:rsidRDefault="001C629E" w:rsidP="00BB324F">
            <w:pPr>
              <w:rPr>
                <w:rFonts w:eastAsia="Calibri"/>
                <w:i/>
              </w:rPr>
            </w:pPr>
            <w:r w:rsidRPr="00A23ECE">
              <w:rPr>
                <w:rFonts w:eastAsia="Calibri"/>
                <w:i/>
              </w:rPr>
              <w:t xml:space="preserve">3.Отыру тізені құшақтау. </w:t>
            </w:r>
          </w:p>
          <w:p w14:paraId="5AEC741F" w14:textId="77777777" w:rsidR="001C629E" w:rsidRPr="00A23ECE" w:rsidRDefault="001C629E" w:rsidP="00BB324F">
            <w:pPr>
              <w:rPr>
                <w:rFonts w:eastAsia="Calibri"/>
                <w:i/>
              </w:rPr>
            </w:pPr>
            <w:r w:rsidRPr="00A23ECE">
              <w:rPr>
                <w:rFonts w:eastAsia="Calibri"/>
                <w:i/>
              </w:rPr>
              <w:t>Басты тізеге тигізу. Тұру.</w:t>
            </w:r>
          </w:p>
          <w:p w14:paraId="3C2FB216" w14:textId="77777777" w:rsidR="001C629E" w:rsidRPr="00A23ECE" w:rsidRDefault="001C629E" w:rsidP="00BB324F">
            <w:pPr>
              <w:rPr>
                <w:rFonts w:eastAsia="Calibri"/>
                <w:i/>
              </w:rPr>
            </w:pPr>
            <w:r w:rsidRPr="00A23ECE">
              <w:rPr>
                <w:rFonts w:eastAsia="Calibri"/>
                <w:i/>
              </w:rPr>
              <w:t>4.Б.қ. аяқты кең ашып тұру, қол белде</w:t>
            </w:r>
          </w:p>
          <w:p w14:paraId="0CCFD441" w14:textId="77777777" w:rsidR="001C629E" w:rsidRPr="00A23ECE" w:rsidRDefault="001C629E" w:rsidP="00BB324F">
            <w:pPr>
              <w:rPr>
                <w:rFonts w:eastAsia="Calibri"/>
                <w:i/>
              </w:rPr>
            </w:pPr>
            <w:r w:rsidRPr="00A23ECE">
              <w:rPr>
                <w:rFonts w:eastAsia="Calibri"/>
                <w:i/>
              </w:rPr>
              <w:t>-Алдына енқейю, қол артта жоғары. (5-6 рет)</w:t>
            </w:r>
          </w:p>
          <w:p w14:paraId="1C0E886C" w14:textId="77777777" w:rsidR="001C629E" w:rsidRPr="00A23ECE" w:rsidRDefault="001C629E" w:rsidP="00BB324F">
            <w:pPr>
              <w:rPr>
                <w:rFonts w:eastAsia="Calibri"/>
                <w:i/>
              </w:rPr>
            </w:pPr>
            <w:r w:rsidRPr="00A23ECE">
              <w:rPr>
                <w:rFonts w:eastAsia="Calibri"/>
                <w:i/>
              </w:rPr>
              <w:t>5.Б.қ. қол белде.</w:t>
            </w:r>
          </w:p>
          <w:p w14:paraId="749463A9" w14:textId="77777777" w:rsidR="001C629E" w:rsidRPr="00A23ECE" w:rsidRDefault="001C629E" w:rsidP="00BB324F">
            <w:pPr>
              <w:rPr>
                <w:rFonts w:eastAsia="Calibri"/>
                <w:i/>
              </w:rPr>
            </w:pPr>
            <w:r w:rsidRPr="00A23ECE">
              <w:rPr>
                <w:rFonts w:eastAsia="Calibri"/>
                <w:i/>
              </w:rPr>
              <w:t>Қос аяқпен секіру. (6 рет)</w:t>
            </w:r>
          </w:p>
          <w:p w14:paraId="7BC02EB8" w14:textId="77777777" w:rsidR="001C629E" w:rsidRPr="00662129" w:rsidRDefault="001C629E" w:rsidP="00BB324F">
            <w:pPr>
              <w:rPr>
                <w:rFonts w:eastAsia="Calibri"/>
                <w:i/>
              </w:rPr>
            </w:pPr>
            <w:r w:rsidRPr="00A23ECE">
              <w:rPr>
                <w:rFonts w:eastAsia="Calibri"/>
                <w:b/>
                <w:i/>
              </w:rPr>
              <w:t>Тыныс алу жаттығу</w:t>
            </w:r>
            <w:r w:rsidRPr="00A23ECE">
              <w:rPr>
                <w:rFonts w:eastAsia="Calibri"/>
                <w:i/>
              </w:rPr>
              <w:t xml:space="preserve"> «Сорғыш» - аяқтарын қосып, тік тұрып қолдарын кеуде тұсында ұстау; демін ішке жұтып, демін сыртқа шығару, дауыстап (ССССС) деп дыбыс шығарып, қолдарын жылжыту; тік тұру</w:t>
            </w:r>
          </w:p>
          <w:p w14:paraId="16CD5171" w14:textId="77777777" w:rsidR="001C629E" w:rsidRPr="00662129" w:rsidRDefault="001C629E" w:rsidP="00BB324F">
            <w:pPr>
              <w:rPr>
                <w:i/>
                <w:color w:val="FF0000"/>
                <w:lang w:eastAsia="ru-RU"/>
              </w:rPr>
            </w:pPr>
            <w:r w:rsidRPr="00662129">
              <w:rPr>
                <w:i/>
                <w:color w:val="FF0000"/>
                <w:lang w:eastAsia="ru-RU"/>
              </w:rPr>
              <w:t>Өнім арқылы саралау, блум таксонмиясы, бала үні, тікелей бақылау.</w:t>
            </w:r>
          </w:p>
          <w:p w14:paraId="5DBA149F" w14:textId="77777777" w:rsidR="001C629E" w:rsidRPr="00A23ECE" w:rsidRDefault="001C629E" w:rsidP="00BB324F">
            <w:pPr>
              <w:rPr>
                <w:b/>
                <w:i/>
                <w:lang w:eastAsia="ru-RU"/>
              </w:rPr>
            </w:pPr>
            <w:r w:rsidRPr="00A23ECE">
              <w:rPr>
                <w:b/>
                <w:i/>
                <w:lang w:eastAsia="ru-RU"/>
              </w:rPr>
              <w:t xml:space="preserve">Негізгі қимыл-жаттығулары: </w:t>
            </w:r>
          </w:p>
          <w:p w14:paraId="46B5F6EC" w14:textId="77777777" w:rsidR="001C629E" w:rsidRDefault="001C629E" w:rsidP="00BB324F">
            <w:pPr>
              <w:tabs>
                <w:tab w:val="left" w:pos="8172"/>
              </w:tabs>
              <w:rPr>
                <w:i/>
              </w:rPr>
            </w:pPr>
            <w:r w:rsidRPr="00A23ECE">
              <w:rPr>
                <w:i/>
                <w:lang w:eastAsia="ru-RU"/>
              </w:rPr>
              <w:t xml:space="preserve">1. </w:t>
            </w:r>
            <w:r w:rsidRPr="001862BF">
              <w:rPr>
                <w:i/>
              </w:rPr>
              <w:t xml:space="preserve">Допты екі қолмен алға қарай лақтыру </w:t>
            </w:r>
          </w:p>
          <w:p w14:paraId="4DCE896F" w14:textId="77777777" w:rsidR="001C629E" w:rsidRPr="004640CE" w:rsidRDefault="001C629E" w:rsidP="00BB324F">
            <w:pPr>
              <w:tabs>
                <w:tab w:val="left" w:pos="8172"/>
              </w:tabs>
              <w:rPr>
                <w:i/>
              </w:rPr>
            </w:pPr>
            <w:r>
              <w:rPr>
                <w:i/>
              </w:rPr>
              <w:t>2.Ж</w:t>
            </w:r>
            <w:r w:rsidRPr="001862BF">
              <w:rPr>
                <w:i/>
              </w:rPr>
              <w:t>е</w:t>
            </w:r>
            <w:r>
              <w:rPr>
                <w:i/>
              </w:rPr>
              <w:t>рде жатқан жіптен секіріп өту</w:t>
            </w:r>
          </w:p>
          <w:p w14:paraId="077B4F07" w14:textId="77777777" w:rsidR="001C629E" w:rsidRPr="00662129" w:rsidRDefault="001C629E" w:rsidP="00BB324F">
            <w:pPr>
              <w:rPr>
                <w:i/>
                <w:color w:val="FF0000"/>
                <w:lang w:eastAsia="ru-RU"/>
              </w:rPr>
            </w:pPr>
            <w:r w:rsidRPr="00662129">
              <w:rPr>
                <w:i/>
                <w:color w:val="FF0000"/>
                <w:lang w:eastAsia="ru-RU"/>
              </w:rPr>
              <w:t>Командамен жұмыс, сыни ойлау</w:t>
            </w:r>
            <w:r>
              <w:rPr>
                <w:i/>
                <w:color w:val="FF0000"/>
                <w:lang w:eastAsia="ru-RU"/>
              </w:rPr>
              <w:t>, жанама бақылау.</w:t>
            </w:r>
          </w:p>
          <w:p w14:paraId="20938202" w14:textId="77777777" w:rsidR="001C629E" w:rsidRPr="00A23ECE" w:rsidRDefault="001C629E" w:rsidP="00BB324F">
            <w:pPr>
              <w:rPr>
                <w:b/>
                <w:i/>
                <w:lang w:eastAsia="ru-RU"/>
              </w:rPr>
            </w:pPr>
            <w:r w:rsidRPr="00A23ECE">
              <w:rPr>
                <w:i/>
                <w:lang w:eastAsia="ru-RU"/>
              </w:rPr>
              <w:lastRenderedPageBreak/>
              <w:t xml:space="preserve"> </w:t>
            </w:r>
            <w:r w:rsidRPr="00A23ECE">
              <w:rPr>
                <w:b/>
                <w:i/>
                <w:lang w:eastAsia="ru-RU"/>
              </w:rPr>
              <w:t>Қимылды ойын:</w:t>
            </w:r>
          </w:p>
          <w:p w14:paraId="55EF3E9F" w14:textId="77777777" w:rsidR="001C629E" w:rsidRPr="00A23ECE" w:rsidRDefault="001C629E" w:rsidP="00BB324F">
            <w:pPr>
              <w:rPr>
                <w:i/>
                <w:lang w:eastAsia="ru-RU"/>
              </w:rPr>
            </w:pPr>
            <w:r w:rsidRPr="00A23ECE">
              <w:rPr>
                <w:i/>
                <w:lang w:eastAsia="ru-RU"/>
              </w:rPr>
              <w:t xml:space="preserve">«Құстар» </w:t>
            </w:r>
          </w:p>
          <w:p w14:paraId="564246EE" w14:textId="77777777" w:rsidR="001C629E" w:rsidRDefault="001C629E" w:rsidP="00BB324F">
            <w:pPr>
              <w:rPr>
                <w:i/>
                <w:lang w:eastAsia="ru-RU"/>
              </w:rPr>
            </w:pPr>
            <w:r w:rsidRPr="00A23ECE">
              <w:rPr>
                <w:i/>
                <w:lang w:eastAsia="ru-RU"/>
              </w:rPr>
              <w:t>Ойын шартымен таныстыру</w:t>
            </w:r>
          </w:p>
          <w:p w14:paraId="47A80B40" w14:textId="77777777" w:rsidR="001C629E" w:rsidRPr="00A23ECE" w:rsidRDefault="001C629E" w:rsidP="00BB324F">
            <w:pPr>
              <w:rPr>
                <w:b/>
                <w:i/>
              </w:rPr>
            </w:pPr>
            <w:r w:rsidRPr="00A23ECE">
              <w:rPr>
                <w:i/>
                <w:lang w:eastAsia="ru-RU"/>
              </w:rPr>
              <w:t>.Балаларды мадақтау.</w:t>
            </w:r>
          </w:p>
          <w:p w14:paraId="14C47A95" w14:textId="77777777" w:rsidR="001C629E" w:rsidRPr="001862BF" w:rsidRDefault="001C629E" w:rsidP="00BB324F">
            <w:pPr>
              <w:rPr>
                <w:i/>
              </w:rPr>
            </w:pPr>
          </w:p>
        </w:tc>
        <w:tc>
          <w:tcPr>
            <w:tcW w:w="2977" w:type="dxa"/>
            <w:gridSpan w:val="3"/>
            <w:tcBorders>
              <w:top w:val="single" w:sz="4" w:space="0" w:color="auto"/>
              <w:left w:val="single" w:sz="4" w:space="0" w:color="auto"/>
              <w:bottom w:val="single" w:sz="4" w:space="0" w:color="auto"/>
              <w:right w:val="single" w:sz="4" w:space="0" w:color="auto"/>
            </w:tcBorders>
          </w:tcPr>
          <w:p w14:paraId="509F61EC" w14:textId="77777777" w:rsidR="001C629E" w:rsidRPr="001862BF" w:rsidRDefault="001C629E" w:rsidP="00BB324F">
            <w:pPr>
              <w:rPr>
                <w:b/>
                <w:i/>
                <w:color w:val="000000"/>
                <w:lang w:eastAsia="ru-RU"/>
              </w:rPr>
            </w:pPr>
            <w:r w:rsidRPr="001862BF">
              <w:rPr>
                <w:b/>
                <w:i/>
                <w:color w:val="000000"/>
                <w:lang w:eastAsia="ru-RU"/>
              </w:rPr>
              <w:lastRenderedPageBreak/>
              <w:t>1.Музыка</w:t>
            </w:r>
          </w:p>
          <w:p w14:paraId="0D7C72A1" w14:textId="77777777" w:rsidR="001C629E" w:rsidRPr="001862BF" w:rsidRDefault="001C629E" w:rsidP="00BB324F">
            <w:pPr>
              <w:rPr>
                <w:i/>
                <w:color w:val="000000"/>
                <w:lang w:eastAsia="ru-RU"/>
              </w:rPr>
            </w:pPr>
            <w:r w:rsidRPr="001862BF">
              <w:rPr>
                <w:i/>
                <w:color w:val="000000"/>
                <w:lang w:eastAsia="ru-RU"/>
              </w:rPr>
              <w:t>Педагог жоспары бойынша</w:t>
            </w:r>
          </w:p>
          <w:p w14:paraId="7A46406F" w14:textId="77777777" w:rsidR="001C629E" w:rsidRPr="001862BF" w:rsidRDefault="001C629E" w:rsidP="00BB324F">
            <w:pPr>
              <w:rPr>
                <w:b/>
                <w:i/>
              </w:rPr>
            </w:pPr>
          </w:p>
          <w:p w14:paraId="7422DA22" w14:textId="77777777" w:rsidR="001C629E" w:rsidRPr="001862BF" w:rsidRDefault="001C629E" w:rsidP="00BB324F">
            <w:pPr>
              <w:widowControl w:val="0"/>
              <w:autoSpaceDE w:val="0"/>
              <w:autoSpaceDN w:val="0"/>
              <w:adjustRightInd w:val="0"/>
              <w:rPr>
                <w:b/>
                <w:i/>
              </w:rPr>
            </w:pPr>
            <w:r w:rsidRPr="001862BF">
              <w:rPr>
                <w:b/>
                <w:i/>
              </w:rPr>
              <w:lastRenderedPageBreak/>
              <w:t>2.</w:t>
            </w:r>
            <w:r w:rsidRPr="001862BF">
              <w:rPr>
                <w:b/>
                <w:i/>
                <w:color w:val="000000"/>
              </w:rPr>
              <w:t xml:space="preserve"> Мүсіндеу.</w:t>
            </w:r>
          </w:p>
          <w:p w14:paraId="78173545" w14:textId="77777777" w:rsidR="001C629E" w:rsidRPr="001862BF" w:rsidRDefault="001C629E" w:rsidP="00BB324F">
            <w:pPr>
              <w:rPr>
                <w:rFonts w:eastAsia="Calibri"/>
                <w:b/>
                <w:i/>
              </w:rPr>
            </w:pPr>
            <w:r w:rsidRPr="001862BF">
              <w:rPr>
                <w:rFonts w:eastAsia="Calibri"/>
                <w:b/>
                <w:i/>
              </w:rPr>
              <w:t>Тақырыбы</w:t>
            </w:r>
            <w:r w:rsidRPr="001862BF">
              <w:rPr>
                <w:rFonts w:eastAsia="Calibri"/>
                <w:i/>
              </w:rPr>
              <w:t>:  «Досыма сыйлық»</w:t>
            </w:r>
            <w:r w:rsidRPr="001862BF">
              <w:rPr>
                <w:rFonts w:eastAsia="Calibri"/>
                <w:b/>
                <w:i/>
              </w:rPr>
              <w:t xml:space="preserve"> </w:t>
            </w:r>
          </w:p>
          <w:p w14:paraId="2D63A010" w14:textId="77777777" w:rsidR="001C629E" w:rsidRDefault="001C629E" w:rsidP="00BB324F">
            <w:pPr>
              <w:rPr>
                <w:i/>
              </w:rPr>
            </w:pPr>
            <w:r w:rsidRPr="001862BF">
              <w:rPr>
                <w:rFonts w:eastAsia="Calibri"/>
                <w:b/>
                <w:i/>
              </w:rPr>
              <w:t xml:space="preserve">Мақсаты: </w:t>
            </w:r>
            <w:r w:rsidRPr="001862BF">
              <w:rPr>
                <w:rFonts w:eastAsia="Calibri"/>
                <w:i/>
              </w:rPr>
              <w:t xml:space="preserve">Сыйлық бейнесін мүсіндей </w:t>
            </w:r>
            <w:r>
              <w:rPr>
                <w:i/>
              </w:rPr>
              <w:t>алады.</w:t>
            </w:r>
          </w:p>
          <w:p w14:paraId="6200535D" w14:textId="77777777" w:rsidR="001C629E" w:rsidRPr="00B25609" w:rsidRDefault="001C629E" w:rsidP="00BB324F">
            <w:pPr>
              <w:rPr>
                <w:i/>
                <w:color w:val="FF0000"/>
                <w:lang w:eastAsia="ru-RU"/>
              </w:rPr>
            </w:pPr>
            <w:r w:rsidRPr="00B25609">
              <w:rPr>
                <w:b/>
                <w:i/>
                <w:color w:val="FF0000"/>
                <w:lang w:eastAsia="ru-RU"/>
              </w:rPr>
              <w:t xml:space="preserve">Ресурстар: </w:t>
            </w:r>
            <w:r>
              <w:rPr>
                <w:i/>
                <w:color w:val="FF0000"/>
                <w:lang w:eastAsia="ru-RU"/>
              </w:rPr>
              <w:t>Ауладағы ағаштар</w:t>
            </w:r>
          </w:p>
          <w:p w14:paraId="418AF08D" w14:textId="77777777" w:rsidR="001C629E" w:rsidRPr="00642392" w:rsidRDefault="001C629E" w:rsidP="00BB324F">
            <w:pPr>
              <w:rPr>
                <w:i/>
              </w:rPr>
            </w:pPr>
            <w:r w:rsidRPr="00B25609">
              <w:rPr>
                <w:b/>
                <w:i/>
                <w:color w:val="FF0000"/>
              </w:rPr>
              <w:t xml:space="preserve">Әдіс-тәсілдер: </w:t>
            </w:r>
            <w:r w:rsidRPr="00B25609">
              <w:rPr>
                <w:i/>
                <w:color w:val="FF0000"/>
              </w:rPr>
              <w:t xml:space="preserve">4К моделі: командада жұмыс жасау, </w:t>
            </w:r>
          </w:p>
          <w:p w14:paraId="0A3B1BEE" w14:textId="77777777" w:rsidR="001C629E" w:rsidRPr="00F45DC0" w:rsidRDefault="001C629E" w:rsidP="00BB324F">
            <w:pPr>
              <w:rPr>
                <w:b/>
                <w:i/>
                <w:iCs/>
              </w:rPr>
            </w:pPr>
            <w:r w:rsidRPr="00792FA0">
              <w:rPr>
                <w:b/>
                <w:i/>
                <w:iCs/>
                <w:lang w:eastAsia="ru-RU"/>
              </w:rPr>
              <w:t xml:space="preserve">ҰОҚ өтілу барысы:  </w:t>
            </w:r>
          </w:p>
          <w:p w14:paraId="18AB309C" w14:textId="77777777" w:rsidR="001C629E" w:rsidRPr="003775A4" w:rsidRDefault="001C629E" w:rsidP="00BB324F">
            <w:pPr>
              <w:rPr>
                <w:b/>
                <w:i/>
              </w:rPr>
            </w:pPr>
            <w:r w:rsidRPr="003775A4">
              <w:rPr>
                <w:b/>
                <w:i/>
              </w:rPr>
              <w:t>Шаттық шеңбер</w:t>
            </w:r>
          </w:p>
          <w:p w14:paraId="7A749E85" w14:textId="77777777" w:rsidR="001C629E" w:rsidRPr="001862BF" w:rsidRDefault="001C629E" w:rsidP="00BB324F">
            <w:pPr>
              <w:rPr>
                <w:i/>
              </w:rPr>
            </w:pPr>
            <w:r w:rsidRPr="001862BF">
              <w:rPr>
                <w:i/>
              </w:rPr>
              <w:t>Балалармен амандасу.</w:t>
            </w:r>
          </w:p>
          <w:p w14:paraId="66F249F4" w14:textId="77777777" w:rsidR="001C629E" w:rsidRDefault="001C629E" w:rsidP="00BB324F">
            <w:pPr>
              <w:rPr>
                <w:i/>
              </w:rPr>
            </w:pPr>
            <w:r w:rsidRPr="001862BF">
              <w:rPr>
                <w:i/>
              </w:rPr>
              <w:t xml:space="preserve">Балалар мен сендерге </w:t>
            </w:r>
          </w:p>
          <w:p w14:paraId="780BF65F" w14:textId="77777777" w:rsidR="001C629E" w:rsidRDefault="001C629E" w:rsidP="00BB324F">
            <w:pPr>
              <w:rPr>
                <w:i/>
              </w:rPr>
            </w:pPr>
            <w:r w:rsidRPr="001862BF">
              <w:rPr>
                <w:i/>
              </w:rPr>
              <w:t xml:space="preserve">тақпақ оқып берем, </w:t>
            </w:r>
          </w:p>
          <w:p w14:paraId="7DF78774" w14:textId="77777777" w:rsidR="001C629E" w:rsidRPr="001862BF" w:rsidRDefault="001C629E" w:rsidP="00BB324F">
            <w:pPr>
              <w:rPr>
                <w:i/>
              </w:rPr>
            </w:pPr>
            <w:r w:rsidRPr="001862BF">
              <w:rPr>
                <w:i/>
              </w:rPr>
              <w:t>не жайында екенін анықтаңдар</w:t>
            </w:r>
          </w:p>
          <w:p w14:paraId="1C14718B" w14:textId="77777777" w:rsidR="001C629E" w:rsidRPr="005D6657" w:rsidRDefault="001C629E" w:rsidP="00BB324F">
            <w:pPr>
              <w:rPr>
                <w:b/>
                <w:i/>
              </w:rPr>
            </w:pPr>
            <w:r w:rsidRPr="005D6657">
              <w:rPr>
                <w:b/>
                <w:i/>
              </w:rPr>
              <w:t>Достық керек өмірде,</w:t>
            </w:r>
            <w:r w:rsidRPr="005D6657">
              <w:rPr>
                <w:b/>
                <w:i/>
              </w:rPr>
              <w:br/>
              <w:t>Ашық сырлы көңілде.</w:t>
            </w:r>
            <w:r w:rsidRPr="005D6657">
              <w:rPr>
                <w:b/>
                <w:i/>
              </w:rPr>
              <w:br/>
              <w:t>Дос жолдасың болмаса,</w:t>
            </w:r>
            <w:r w:rsidRPr="005D6657">
              <w:rPr>
                <w:b/>
                <w:i/>
              </w:rPr>
              <w:br/>
              <w:t xml:space="preserve">Өмір сүру жеңіл ме?» </w:t>
            </w:r>
          </w:p>
          <w:p w14:paraId="57549379" w14:textId="77777777" w:rsidR="001C629E" w:rsidRPr="001862BF" w:rsidRDefault="001C629E" w:rsidP="00BB324F">
            <w:pPr>
              <w:rPr>
                <w:i/>
              </w:rPr>
            </w:pPr>
            <w:r w:rsidRPr="001862BF">
              <w:rPr>
                <w:i/>
              </w:rPr>
              <w:t>Тақпақ не туралы айтылған?</w:t>
            </w:r>
          </w:p>
          <w:p w14:paraId="62AA68B7" w14:textId="77777777" w:rsidR="001C629E" w:rsidRDefault="001C629E" w:rsidP="00BB324F">
            <w:pPr>
              <w:rPr>
                <w:i/>
              </w:rPr>
            </w:pPr>
            <w:r w:rsidRPr="001862BF">
              <w:rPr>
                <w:i/>
              </w:rPr>
              <w:t>-Дұрыс айтасыңдар, балалар әр адамның өз досы болады.</w:t>
            </w:r>
          </w:p>
          <w:p w14:paraId="3E801391" w14:textId="77777777" w:rsidR="001C629E" w:rsidRPr="005D6657" w:rsidRDefault="001C629E" w:rsidP="00BB324F">
            <w:pPr>
              <w:rPr>
                <w:i/>
                <w:color w:val="FF0000"/>
              </w:rPr>
            </w:pPr>
            <w:r w:rsidRPr="005D6657">
              <w:rPr>
                <w:i/>
                <w:color w:val="FF0000"/>
              </w:rPr>
              <w:t>Пед жет ойын: «Досыма тілек»</w:t>
            </w:r>
          </w:p>
          <w:p w14:paraId="527B6868" w14:textId="77777777" w:rsidR="001C629E" w:rsidRPr="001862BF" w:rsidRDefault="001C629E" w:rsidP="00BB324F">
            <w:pPr>
              <w:rPr>
                <w:i/>
              </w:rPr>
            </w:pPr>
            <w:r>
              <w:rPr>
                <w:i/>
              </w:rPr>
              <w:t>Шарты: Барлығы жақындап, қолдарынан  ұстап өз достарына  жылы тілектер айту.</w:t>
            </w:r>
          </w:p>
          <w:p w14:paraId="6361499A" w14:textId="77777777" w:rsidR="001C629E" w:rsidRPr="001862BF" w:rsidRDefault="001C629E" w:rsidP="00BB324F">
            <w:pPr>
              <w:rPr>
                <w:b/>
                <w:i/>
              </w:rPr>
            </w:pPr>
            <w:r w:rsidRPr="001862BF">
              <w:rPr>
                <w:b/>
                <w:i/>
              </w:rPr>
              <w:t>Ой қозғау.</w:t>
            </w:r>
          </w:p>
          <w:p w14:paraId="26518166" w14:textId="77777777" w:rsidR="001C629E" w:rsidRPr="001862BF" w:rsidRDefault="001C629E" w:rsidP="00BB324F">
            <w:pPr>
              <w:rPr>
                <w:i/>
              </w:rPr>
            </w:pPr>
            <w:r w:rsidRPr="001862BF">
              <w:rPr>
                <w:i/>
              </w:rPr>
              <w:t>Балалар айтыңдаршы сендердің достарың бар ма?</w:t>
            </w:r>
          </w:p>
          <w:p w14:paraId="1FDDE17A" w14:textId="77777777" w:rsidR="001C629E" w:rsidRPr="001862BF" w:rsidRDefault="001C629E" w:rsidP="00BB324F">
            <w:pPr>
              <w:rPr>
                <w:i/>
              </w:rPr>
            </w:pPr>
            <w:r w:rsidRPr="001862BF">
              <w:rPr>
                <w:i/>
              </w:rPr>
              <w:t xml:space="preserve">-Балалар достарың көңілсіз болса не істер едіңдер? </w:t>
            </w:r>
          </w:p>
          <w:p w14:paraId="1E1FBA5F" w14:textId="77777777" w:rsidR="001C629E" w:rsidRPr="001862BF" w:rsidRDefault="001C629E" w:rsidP="00BB324F">
            <w:pPr>
              <w:rPr>
                <w:i/>
              </w:rPr>
            </w:pPr>
            <w:r w:rsidRPr="001862BF">
              <w:rPr>
                <w:i/>
              </w:rPr>
              <w:t>Балалардың жауаптары.</w:t>
            </w:r>
          </w:p>
          <w:p w14:paraId="423D9911" w14:textId="77777777" w:rsidR="001C629E" w:rsidRDefault="001C629E" w:rsidP="00BB324F">
            <w:pPr>
              <w:rPr>
                <w:i/>
              </w:rPr>
            </w:pPr>
            <w:r w:rsidRPr="001862BF">
              <w:rPr>
                <w:i/>
              </w:rPr>
              <w:t xml:space="preserve">-Олай болса, алдымызда қандай құралдар көріп тұрмыз? Дәл осы құралдардың көмегімен өз </w:t>
            </w:r>
            <w:r w:rsidRPr="001862BF">
              <w:rPr>
                <w:i/>
              </w:rPr>
              <w:lastRenderedPageBreak/>
              <w:t>достарыңа арнап сыйлықтар жасағдар.</w:t>
            </w:r>
          </w:p>
          <w:p w14:paraId="5025F0C0" w14:textId="77777777" w:rsidR="001C629E" w:rsidRPr="005D6657" w:rsidRDefault="001C629E" w:rsidP="00BB324F">
            <w:pPr>
              <w:rPr>
                <w:i/>
                <w:color w:val="FF0000"/>
              </w:rPr>
            </w:pPr>
            <w:r w:rsidRPr="005D6657">
              <w:rPr>
                <w:i/>
                <w:color w:val="FF0000"/>
              </w:rPr>
              <w:t>Мазмұн арқылы саралау, Блум таксономиясы.</w:t>
            </w:r>
          </w:p>
          <w:p w14:paraId="5A91CBD7" w14:textId="77777777" w:rsidR="001C629E" w:rsidRPr="005D6657" w:rsidRDefault="001C629E" w:rsidP="00BB324F">
            <w:pPr>
              <w:rPr>
                <w:i/>
              </w:rPr>
            </w:pPr>
            <w:r w:rsidRPr="001862BF">
              <w:rPr>
                <w:b/>
                <w:i/>
              </w:rPr>
              <w:t xml:space="preserve">Сергіту сәті.                      </w:t>
            </w:r>
            <w:r w:rsidRPr="001862BF">
              <w:rPr>
                <w:i/>
              </w:rPr>
              <w:t xml:space="preserve"> Оң қолымда бес саусақ,</w:t>
            </w:r>
            <w:r w:rsidRPr="001862BF">
              <w:rPr>
                <w:i/>
              </w:rPr>
              <w:br/>
              <w:t>Сол қолымда бес саусақ.</w:t>
            </w:r>
            <w:r w:rsidRPr="001862BF">
              <w:rPr>
                <w:i/>
              </w:rPr>
              <w:br/>
              <w:t>Оларды атап</w:t>
            </w:r>
            <w:r>
              <w:rPr>
                <w:i/>
              </w:rPr>
              <w:t xml:space="preserve"> шақырар,</w:t>
            </w:r>
            <w:r>
              <w:rPr>
                <w:i/>
              </w:rPr>
              <w:br/>
              <w:t>Әрқайсысының аты бар.</w:t>
            </w:r>
          </w:p>
          <w:p w14:paraId="2645EBFF" w14:textId="77777777" w:rsidR="001C629E" w:rsidRPr="005D6657" w:rsidRDefault="001C629E" w:rsidP="00BB324F">
            <w:pPr>
              <w:rPr>
                <w:b/>
                <w:i/>
                <w:color w:val="FF0000"/>
              </w:rPr>
            </w:pPr>
            <w:r w:rsidRPr="005D6657">
              <w:rPr>
                <w:b/>
                <w:i/>
                <w:color w:val="FF0000"/>
              </w:rPr>
              <w:t>Құрлымдалған ойын: «Досыма сыйлық»</w:t>
            </w:r>
          </w:p>
          <w:p w14:paraId="637B56E6" w14:textId="77777777" w:rsidR="001C629E" w:rsidRPr="001862BF" w:rsidRDefault="001C629E" w:rsidP="00BB324F">
            <w:pPr>
              <w:rPr>
                <w:b/>
                <w:i/>
              </w:rPr>
            </w:pPr>
            <w:r>
              <w:rPr>
                <w:i/>
              </w:rPr>
              <w:t xml:space="preserve">Шарты: </w:t>
            </w:r>
            <w:r w:rsidRPr="001862BF">
              <w:rPr>
                <w:i/>
              </w:rPr>
              <w:t>Әр бала өз еркімен қажет ермексазды алып достарына сыйлық жасайды.</w:t>
            </w:r>
            <w:r w:rsidRPr="001862BF">
              <w:rPr>
                <w:b/>
                <w:i/>
              </w:rPr>
              <w:t xml:space="preserve"> Балалар жұмысы бақылау.</w:t>
            </w:r>
          </w:p>
          <w:p w14:paraId="0DC1976A" w14:textId="77777777" w:rsidR="001C629E" w:rsidRDefault="001C629E" w:rsidP="00BB324F">
            <w:pPr>
              <w:rPr>
                <w:i/>
              </w:rPr>
            </w:pPr>
            <w:r w:rsidRPr="001862BF">
              <w:rPr>
                <w:i/>
              </w:rPr>
              <w:t xml:space="preserve">Жеке көмек көрсету.    </w:t>
            </w:r>
          </w:p>
          <w:p w14:paraId="56DA7986" w14:textId="77777777" w:rsidR="001C629E" w:rsidRPr="005D6657" w:rsidRDefault="001C629E" w:rsidP="00BB324F">
            <w:pPr>
              <w:rPr>
                <w:i/>
                <w:color w:val="FF0000"/>
              </w:rPr>
            </w:pPr>
            <w:r w:rsidRPr="005D6657">
              <w:rPr>
                <w:i/>
                <w:color w:val="FF0000"/>
              </w:rPr>
              <w:t>Сыни ойлау, креативтілік дағды. Жанама бақылау.</w:t>
            </w:r>
          </w:p>
          <w:p w14:paraId="1674F67A" w14:textId="77777777" w:rsidR="001C629E" w:rsidRPr="001862BF" w:rsidRDefault="001C629E" w:rsidP="00BB324F">
            <w:pPr>
              <w:rPr>
                <w:i/>
              </w:rPr>
            </w:pPr>
            <w:r w:rsidRPr="001862BF">
              <w:rPr>
                <w:b/>
                <w:i/>
              </w:rPr>
              <w:t>Қорытынды.</w:t>
            </w:r>
          </w:p>
          <w:p w14:paraId="20207645" w14:textId="77777777" w:rsidR="001C629E" w:rsidRPr="001862BF" w:rsidRDefault="001C629E" w:rsidP="00BB324F">
            <w:pPr>
              <w:rPr>
                <w:i/>
              </w:rPr>
            </w:pPr>
            <w:r w:rsidRPr="001862BF">
              <w:rPr>
                <w:i/>
              </w:rPr>
              <w:t>-Сонымен, балалар бүгін не жасауды үйрендік?</w:t>
            </w:r>
          </w:p>
          <w:p w14:paraId="186607A4" w14:textId="77777777" w:rsidR="001C629E" w:rsidRPr="001862BF" w:rsidRDefault="001C629E" w:rsidP="00BB324F">
            <w:pPr>
              <w:rPr>
                <w:i/>
              </w:rPr>
            </w:pPr>
            <w:r w:rsidRPr="001862BF">
              <w:rPr>
                <w:i/>
              </w:rPr>
              <w:t>-Сендерге ұнады ма?</w:t>
            </w:r>
          </w:p>
          <w:p w14:paraId="1D3FD880" w14:textId="77777777" w:rsidR="001C629E" w:rsidRPr="001862BF" w:rsidRDefault="001C629E" w:rsidP="00BB324F">
            <w:pPr>
              <w:rPr>
                <w:i/>
              </w:rPr>
            </w:pPr>
            <w:r w:rsidRPr="001862BF">
              <w:rPr>
                <w:i/>
              </w:rPr>
              <w:t>Дайын болған сыйлықты, достарына сыйға тартады.</w:t>
            </w:r>
          </w:p>
          <w:p w14:paraId="356169A3" w14:textId="77777777" w:rsidR="001C629E" w:rsidRPr="001862BF" w:rsidRDefault="001C629E" w:rsidP="00BB324F">
            <w:pPr>
              <w:rPr>
                <w:i/>
              </w:rPr>
            </w:pPr>
            <w:r w:rsidRPr="001862BF">
              <w:rPr>
                <w:i/>
              </w:rPr>
              <w:t xml:space="preserve">Мадақтау </w:t>
            </w:r>
          </w:p>
          <w:p w14:paraId="751E6276" w14:textId="77777777" w:rsidR="001C629E" w:rsidRPr="001862BF" w:rsidRDefault="001C629E" w:rsidP="00BB324F">
            <w:pPr>
              <w:rPr>
                <w:i/>
              </w:rPr>
            </w:pPr>
            <w:r w:rsidRPr="001862BF">
              <w:rPr>
                <w:i/>
              </w:rPr>
              <w:t>Өз пікірлерімен бөліседі.</w:t>
            </w:r>
          </w:p>
          <w:p w14:paraId="29B43750" w14:textId="77777777" w:rsidR="001C629E" w:rsidRPr="001862BF" w:rsidRDefault="001C629E" w:rsidP="00BB324F">
            <w:pPr>
              <w:rPr>
                <w:i/>
              </w:rPr>
            </w:pPr>
          </w:p>
        </w:tc>
      </w:tr>
      <w:tr w:rsidR="001C629E" w:rsidRPr="00F45DC0" w14:paraId="652E68CB" w14:textId="77777777" w:rsidTr="00BB324F">
        <w:trPr>
          <w:gridAfter w:val="3"/>
          <w:wAfter w:w="5100" w:type="dxa"/>
        </w:trPr>
        <w:tc>
          <w:tcPr>
            <w:tcW w:w="1415" w:type="dxa"/>
            <w:tcBorders>
              <w:top w:val="single" w:sz="4" w:space="0" w:color="auto"/>
              <w:left w:val="single" w:sz="4" w:space="0" w:color="auto"/>
              <w:bottom w:val="single" w:sz="4" w:space="0" w:color="auto"/>
              <w:right w:val="single" w:sz="4" w:space="0" w:color="auto"/>
            </w:tcBorders>
            <w:hideMark/>
          </w:tcPr>
          <w:p w14:paraId="7597EDA8" w14:textId="77777777" w:rsidR="001C629E" w:rsidRPr="00F45DC0" w:rsidRDefault="001C629E" w:rsidP="00BB324F">
            <w:pPr>
              <w:rPr>
                <w:b/>
                <w:bCs/>
                <w:i/>
                <w:color w:val="000000"/>
                <w:lang w:eastAsia="ru-RU"/>
              </w:rPr>
            </w:pPr>
            <w:r w:rsidRPr="00F45DC0">
              <w:rPr>
                <w:b/>
                <w:bCs/>
                <w:i/>
                <w:color w:val="000000"/>
                <w:lang w:eastAsia="ru-RU"/>
              </w:rPr>
              <w:lastRenderedPageBreak/>
              <w:t>Серуенге дайындық</w:t>
            </w:r>
          </w:p>
        </w:tc>
        <w:tc>
          <w:tcPr>
            <w:tcW w:w="14745" w:type="dxa"/>
            <w:gridSpan w:val="19"/>
            <w:tcBorders>
              <w:top w:val="single" w:sz="4" w:space="0" w:color="auto"/>
              <w:left w:val="single" w:sz="4" w:space="0" w:color="auto"/>
              <w:bottom w:val="single" w:sz="4" w:space="0" w:color="auto"/>
              <w:right w:val="single" w:sz="4" w:space="0" w:color="auto"/>
            </w:tcBorders>
            <w:hideMark/>
          </w:tcPr>
          <w:p w14:paraId="60854CAE" w14:textId="77777777" w:rsidR="001C629E" w:rsidRPr="00F45DC0" w:rsidRDefault="001C629E" w:rsidP="00BB324F">
            <w:pPr>
              <w:rPr>
                <w:i/>
                <w:shd w:val="clear" w:color="auto" w:fill="FFFFFF"/>
              </w:rPr>
            </w:pPr>
            <w:r w:rsidRPr="00F45DC0">
              <w:rPr>
                <w:i/>
                <w:shd w:val="clear" w:color="auto" w:fill="FFFFFF"/>
              </w:rPr>
              <w:t xml:space="preserve">Жүйелі киініп серуенге шығу .                                                                                                                                                                                             </w:t>
            </w:r>
          </w:p>
          <w:p w14:paraId="74DB8959" w14:textId="77777777" w:rsidR="001C629E" w:rsidRPr="00F45DC0" w:rsidRDefault="001C629E" w:rsidP="00BB324F">
            <w:pPr>
              <w:rPr>
                <w:i/>
                <w:shd w:val="clear" w:color="auto" w:fill="FFFFFF"/>
              </w:rPr>
            </w:pPr>
            <w:r w:rsidRPr="00F45DC0">
              <w:rPr>
                <w:i/>
                <w:shd w:val="clear" w:color="auto" w:fill="FFFFFF"/>
              </w:rPr>
              <w:t xml:space="preserve">    Ойын жаттығу: «Кім бірінші»</w:t>
            </w:r>
          </w:p>
          <w:p w14:paraId="253108E1" w14:textId="77777777" w:rsidR="001C629E" w:rsidRPr="00F45DC0" w:rsidRDefault="001C629E" w:rsidP="00BB324F">
            <w:pPr>
              <w:rPr>
                <w:i/>
                <w:shd w:val="clear" w:color="auto" w:fill="FFFFFF"/>
              </w:rPr>
            </w:pPr>
            <w:r w:rsidRPr="00F45DC0">
              <w:rPr>
                <w:i/>
                <w:shd w:val="clear" w:color="auto" w:fill="FFFFFF"/>
              </w:rPr>
              <w:t>Мақсаты: ұқыптылыққа тәрбиелеу</w:t>
            </w:r>
          </w:p>
        </w:tc>
      </w:tr>
      <w:tr w:rsidR="001C629E" w:rsidRPr="00E3133C" w14:paraId="090C37FD" w14:textId="77777777" w:rsidTr="00BB324F">
        <w:trPr>
          <w:gridAfter w:val="3"/>
          <w:wAfter w:w="5100" w:type="dxa"/>
          <w:trHeight w:val="789"/>
        </w:trPr>
        <w:tc>
          <w:tcPr>
            <w:tcW w:w="1415" w:type="dxa"/>
            <w:tcBorders>
              <w:top w:val="single" w:sz="4" w:space="0" w:color="auto"/>
              <w:left w:val="single" w:sz="4" w:space="0" w:color="auto"/>
              <w:bottom w:val="single" w:sz="4" w:space="0" w:color="auto"/>
              <w:right w:val="single" w:sz="4" w:space="0" w:color="auto"/>
            </w:tcBorders>
          </w:tcPr>
          <w:p w14:paraId="40771168" w14:textId="77777777" w:rsidR="001C629E" w:rsidRPr="00F45DC0" w:rsidRDefault="001C629E" w:rsidP="00BB324F">
            <w:pPr>
              <w:rPr>
                <w:b/>
                <w:i/>
                <w:color w:val="000000"/>
                <w:lang w:eastAsia="ru-RU"/>
              </w:rPr>
            </w:pPr>
            <w:r w:rsidRPr="00F45DC0">
              <w:rPr>
                <w:b/>
                <w:i/>
                <w:color w:val="000000"/>
                <w:lang w:eastAsia="ru-RU"/>
              </w:rPr>
              <w:t>Серуен:</w:t>
            </w:r>
          </w:p>
          <w:p w14:paraId="32E39E92" w14:textId="77777777" w:rsidR="001C629E" w:rsidRPr="00F45DC0" w:rsidRDefault="001C629E" w:rsidP="00BB324F">
            <w:pPr>
              <w:rPr>
                <w:b/>
                <w:i/>
                <w:color w:val="000000"/>
                <w:lang w:eastAsia="ru-RU"/>
              </w:rPr>
            </w:pPr>
          </w:p>
        </w:tc>
        <w:tc>
          <w:tcPr>
            <w:tcW w:w="2971" w:type="dxa"/>
            <w:gridSpan w:val="2"/>
            <w:tcBorders>
              <w:top w:val="single" w:sz="4" w:space="0" w:color="auto"/>
              <w:left w:val="single" w:sz="4" w:space="0" w:color="auto"/>
              <w:bottom w:val="single" w:sz="4" w:space="0" w:color="auto"/>
              <w:right w:val="single" w:sz="4" w:space="0" w:color="auto"/>
            </w:tcBorders>
          </w:tcPr>
          <w:p w14:paraId="61470E12" w14:textId="77777777" w:rsidR="001C629E" w:rsidRPr="00F45DC0" w:rsidRDefault="001C629E" w:rsidP="00BB324F">
            <w:pPr>
              <w:rPr>
                <w:b/>
                <w:i/>
              </w:rPr>
            </w:pPr>
            <w:r w:rsidRPr="00F45DC0">
              <w:rPr>
                <w:b/>
                <w:i/>
              </w:rPr>
              <w:t>Серуен № 5</w:t>
            </w:r>
          </w:p>
          <w:p w14:paraId="7DF3A9DE" w14:textId="77777777" w:rsidR="001C629E" w:rsidRPr="00F45DC0" w:rsidRDefault="001C629E" w:rsidP="00BB324F">
            <w:pPr>
              <w:rPr>
                <w:i/>
              </w:rPr>
            </w:pPr>
            <w:r w:rsidRPr="00F45DC0">
              <w:rPr>
                <w:i/>
              </w:rPr>
              <w:t xml:space="preserve">  Ауа райын бақылау</w:t>
            </w:r>
          </w:p>
          <w:p w14:paraId="07C8A7FB" w14:textId="77777777" w:rsidR="001C629E" w:rsidRPr="00F45DC0" w:rsidRDefault="001C629E" w:rsidP="00BB324F">
            <w:pPr>
              <w:rPr>
                <w:i/>
                <w:shd w:val="clear" w:color="auto" w:fill="FFFFFF"/>
              </w:rPr>
            </w:pPr>
            <w:r w:rsidRPr="00C939BA">
              <w:rPr>
                <w:i/>
                <w:color w:val="FF0000"/>
              </w:rPr>
              <w:t>4К моделі, бала үні.</w:t>
            </w:r>
            <w:r>
              <w:rPr>
                <w:i/>
                <w:color w:val="FF0000"/>
              </w:rPr>
              <w:t xml:space="preserve"> жаппай бақылау.</w:t>
            </w:r>
          </w:p>
        </w:tc>
        <w:tc>
          <w:tcPr>
            <w:tcW w:w="2977" w:type="dxa"/>
            <w:gridSpan w:val="4"/>
            <w:tcBorders>
              <w:top w:val="single" w:sz="4" w:space="0" w:color="auto"/>
              <w:left w:val="single" w:sz="4" w:space="0" w:color="auto"/>
              <w:bottom w:val="single" w:sz="4" w:space="0" w:color="auto"/>
              <w:right w:val="single" w:sz="4" w:space="0" w:color="auto"/>
            </w:tcBorders>
          </w:tcPr>
          <w:p w14:paraId="37E10540" w14:textId="77777777" w:rsidR="001C629E" w:rsidRPr="00F45DC0" w:rsidRDefault="001C629E" w:rsidP="00BB324F">
            <w:pPr>
              <w:rPr>
                <w:i/>
              </w:rPr>
            </w:pPr>
            <w:r w:rsidRPr="00F45DC0">
              <w:rPr>
                <w:b/>
                <w:bCs/>
                <w:i/>
              </w:rPr>
              <w:t>Серуен № 7</w:t>
            </w:r>
          </w:p>
          <w:p w14:paraId="4E934383" w14:textId="77777777" w:rsidR="001C629E" w:rsidRPr="00F45DC0" w:rsidRDefault="001C629E" w:rsidP="00BB324F">
            <w:pPr>
              <w:rPr>
                <w:i/>
              </w:rPr>
            </w:pPr>
            <w:r w:rsidRPr="00F45DC0">
              <w:rPr>
                <w:i/>
              </w:rPr>
              <w:t xml:space="preserve">  Құстарды бақылау. </w:t>
            </w:r>
          </w:p>
          <w:p w14:paraId="0291DB93" w14:textId="77777777" w:rsidR="001C629E" w:rsidRPr="00F45DC0" w:rsidRDefault="001C629E" w:rsidP="00BB324F">
            <w:pPr>
              <w:rPr>
                <w:i/>
              </w:rPr>
            </w:pPr>
            <w:r w:rsidRPr="00C939BA">
              <w:rPr>
                <w:i/>
                <w:color w:val="FF0000"/>
              </w:rPr>
              <w:t>4К моделі, бала үні.</w:t>
            </w:r>
            <w:r>
              <w:rPr>
                <w:i/>
                <w:color w:val="FF0000"/>
              </w:rPr>
              <w:t xml:space="preserve"> жаппай бақылау.</w:t>
            </w:r>
          </w:p>
        </w:tc>
        <w:tc>
          <w:tcPr>
            <w:tcW w:w="3264" w:type="dxa"/>
            <w:gridSpan w:val="6"/>
            <w:tcBorders>
              <w:top w:val="single" w:sz="4" w:space="0" w:color="auto"/>
              <w:left w:val="single" w:sz="4" w:space="0" w:color="auto"/>
              <w:bottom w:val="single" w:sz="4" w:space="0" w:color="auto"/>
              <w:right w:val="single" w:sz="4" w:space="0" w:color="auto"/>
            </w:tcBorders>
          </w:tcPr>
          <w:p w14:paraId="30A147DB" w14:textId="77777777" w:rsidR="001C629E" w:rsidRPr="00F45DC0" w:rsidRDefault="001C629E" w:rsidP="00BB324F">
            <w:pPr>
              <w:rPr>
                <w:b/>
                <w:bCs/>
                <w:i/>
              </w:rPr>
            </w:pPr>
            <w:r w:rsidRPr="00F45DC0">
              <w:rPr>
                <w:b/>
                <w:bCs/>
                <w:i/>
                <w:iCs/>
              </w:rPr>
              <w:t>Серуен № 9</w:t>
            </w:r>
          </w:p>
          <w:p w14:paraId="364E71E8" w14:textId="77777777" w:rsidR="001C629E" w:rsidRPr="00F45DC0" w:rsidRDefault="001C629E" w:rsidP="00BB324F">
            <w:pPr>
              <w:rPr>
                <w:bCs/>
                <w:i/>
              </w:rPr>
            </w:pPr>
            <w:r w:rsidRPr="00F45DC0">
              <w:rPr>
                <w:bCs/>
                <w:i/>
                <w:iCs/>
              </w:rPr>
              <w:t>Күннің көзін бақылау.</w:t>
            </w:r>
          </w:p>
          <w:p w14:paraId="7A74977C" w14:textId="77777777" w:rsidR="001C629E" w:rsidRPr="00F45DC0" w:rsidRDefault="001C629E" w:rsidP="00BB324F">
            <w:pPr>
              <w:rPr>
                <w:i/>
              </w:rPr>
            </w:pPr>
            <w:r w:rsidRPr="00F45DC0">
              <w:rPr>
                <w:b/>
                <w:bCs/>
                <w:i/>
              </w:rPr>
              <w:t xml:space="preserve"> </w:t>
            </w:r>
            <w:r w:rsidRPr="00C939BA">
              <w:rPr>
                <w:i/>
                <w:color w:val="FF0000"/>
              </w:rPr>
              <w:t>4К моделі, бала үні.</w:t>
            </w:r>
            <w:r>
              <w:rPr>
                <w:i/>
                <w:color w:val="FF0000"/>
              </w:rPr>
              <w:t xml:space="preserve"> жаппай бақылау.</w:t>
            </w:r>
          </w:p>
        </w:tc>
        <w:tc>
          <w:tcPr>
            <w:tcW w:w="2556" w:type="dxa"/>
            <w:gridSpan w:val="4"/>
            <w:tcBorders>
              <w:top w:val="single" w:sz="4" w:space="0" w:color="auto"/>
              <w:left w:val="single" w:sz="4" w:space="0" w:color="auto"/>
              <w:bottom w:val="single" w:sz="4" w:space="0" w:color="auto"/>
              <w:right w:val="single" w:sz="4" w:space="0" w:color="auto"/>
            </w:tcBorders>
          </w:tcPr>
          <w:p w14:paraId="65E477D1" w14:textId="77777777" w:rsidR="001C629E" w:rsidRPr="00F45DC0" w:rsidRDefault="001C629E" w:rsidP="00BB324F">
            <w:pPr>
              <w:rPr>
                <w:i/>
              </w:rPr>
            </w:pPr>
            <w:r>
              <w:rPr>
                <w:b/>
                <w:bCs/>
                <w:i/>
                <w:iCs/>
              </w:rPr>
              <w:t xml:space="preserve">Серуен № </w:t>
            </w:r>
          </w:p>
          <w:p w14:paraId="08D56BDD" w14:textId="77777777" w:rsidR="001C629E" w:rsidRPr="00F45DC0" w:rsidRDefault="001C629E" w:rsidP="00BB324F">
            <w:pPr>
              <w:rPr>
                <w:i/>
              </w:rPr>
            </w:pPr>
            <w:r>
              <w:rPr>
                <w:i/>
                <w:iCs/>
              </w:rPr>
              <w:t xml:space="preserve"> Ауладағы гүлдерді бақылау</w:t>
            </w:r>
            <w:r w:rsidRPr="00F45DC0">
              <w:rPr>
                <w:i/>
                <w:iCs/>
              </w:rPr>
              <w:t xml:space="preserve">.    </w:t>
            </w:r>
          </w:p>
          <w:p w14:paraId="7E97B614" w14:textId="77777777" w:rsidR="001C629E" w:rsidRPr="00F45DC0" w:rsidRDefault="001C629E" w:rsidP="00BB324F">
            <w:pPr>
              <w:rPr>
                <w:i/>
              </w:rPr>
            </w:pPr>
            <w:r w:rsidRPr="00C939BA">
              <w:rPr>
                <w:i/>
                <w:color w:val="FF0000"/>
              </w:rPr>
              <w:t>4К моделі, бала үні.</w:t>
            </w:r>
            <w:r>
              <w:rPr>
                <w:i/>
                <w:color w:val="FF0000"/>
              </w:rPr>
              <w:t xml:space="preserve"> жаппай бақылау.</w:t>
            </w:r>
          </w:p>
        </w:tc>
        <w:tc>
          <w:tcPr>
            <w:tcW w:w="2977" w:type="dxa"/>
            <w:gridSpan w:val="3"/>
            <w:tcBorders>
              <w:top w:val="single" w:sz="4" w:space="0" w:color="auto"/>
              <w:left w:val="single" w:sz="4" w:space="0" w:color="auto"/>
              <w:bottom w:val="single" w:sz="4" w:space="0" w:color="auto"/>
              <w:right w:val="single" w:sz="4" w:space="0" w:color="auto"/>
            </w:tcBorders>
          </w:tcPr>
          <w:p w14:paraId="1D311155" w14:textId="77777777" w:rsidR="001C629E" w:rsidRPr="00F45DC0" w:rsidRDefault="001C629E" w:rsidP="00BB324F">
            <w:pPr>
              <w:rPr>
                <w:i/>
              </w:rPr>
            </w:pPr>
            <w:r w:rsidRPr="00F45DC0">
              <w:rPr>
                <w:b/>
                <w:bCs/>
                <w:i/>
                <w:iCs/>
              </w:rPr>
              <w:t>Серуен № 13</w:t>
            </w:r>
          </w:p>
          <w:p w14:paraId="7E72AB4A" w14:textId="77777777" w:rsidR="001C629E" w:rsidRPr="00F45DC0" w:rsidRDefault="001C629E" w:rsidP="00BB324F">
            <w:pPr>
              <w:rPr>
                <w:i/>
              </w:rPr>
            </w:pPr>
            <w:r w:rsidRPr="00F45DC0">
              <w:rPr>
                <w:i/>
                <w:iCs/>
              </w:rPr>
              <w:t xml:space="preserve"> Ауа- райын бақылау.</w:t>
            </w:r>
          </w:p>
          <w:p w14:paraId="102225AE" w14:textId="77777777" w:rsidR="001C629E" w:rsidRPr="00F45DC0" w:rsidRDefault="001C629E" w:rsidP="00BB324F">
            <w:pPr>
              <w:rPr>
                <w:i/>
              </w:rPr>
            </w:pPr>
            <w:r w:rsidRPr="00C939BA">
              <w:rPr>
                <w:i/>
                <w:color w:val="FF0000"/>
              </w:rPr>
              <w:t>4К моделі, бала үні.</w:t>
            </w:r>
            <w:r>
              <w:rPr>
                <w:i/>
                <w:color w:val="FF0000"/>
              </w:rPr>
              <w:t xml:space="preserve"> жаппай бақылау.</w:t>
            </w:r>
          </w:p>
        </w:tc>
      </w:tr>
      <w:tr w:rsidR="001C629E" w:rsidRPr="00F45DC0" w14:paraId="422D12D9" w14:textId="77777777" w:rsidTr="00BB324F">
        <w:trPr>
          <w:gridAfter w:val="3"/>
          <w:wAfter w:w="5100" w:type="dxa"/>
        </w:trPr>
        <w:tc>
          <w:tcPr>
            <w:tcW w:w="1415" w:type="dxa"/>
            <w:tcBorders>
              <w:top w:val="single" w:sz="4" w:space="0" w:color="auto"/>
              <w:left w:val="single" w:sz="4" w:space="0" w:color="auto"/>
              <w:bottom w:val="single" w:sz="4" w:space="0" w:color="auto"/>
              <w:right w:val="single" w:sz="4" w:space="0" w:color="auto"/>
            </w:tcBorders>
            <w:hideMark/>
          </w:tcPr>
          <w:p w14:paraId="34CCAC18" w14:textId="77777777" w:rsidR="001C629E" w:rsidRPr="00F45DC0" w:rsidRDefault="001C629E" w:rsidP="00BB324F">
            <w:pPr>
              <w:rPr>
                <w:b/>
                <w:i/>
                <w:iCs/>
                <w:color w:val="000000"/>
                <w:lang w:eastAsia="ru-RU"/>
              </w:rPr>
            </w:pPr>
            <w:r w:rsidRPr="00F45DC0">
              <w:rPr>
                <w:b/>
                <w:i/>
                <w:iCs/>
                <w:color w:val="000000"/>
                <w:lang w:eastAsia="ru-RU"/>
              </w:rPr>
              <w:t xml:space="preserve">Серуеннен  оралу </w:t>
            </w:r>
          </w:p>
        </w:tc>
        <w:tc>
          <w:tcPr>
            <w:tcW w:w="14745" w:type="dxa"/>
            <w:gridSpan w:val="19"/>
            <w:tcBorders>
              <w:top w:val="single" w:sz="4" w:space="0" w:color="auto"/>
              <w:left w:val="single" w:sz="4" w:space="0" w:color="auto"/>
              <w:bottom w:val="single" w:sz="4" w:space="0" w:color="auto"/>
              <w:right w:val="single" w:sz="4" w:space="0" w:color="auto"/>
            </w:tcBorders>
          </w:tcPr>
          <w:p w14:paraId="2AF2DDA0" w14:textId="77777777" w:rsidR="001C629E" w:rsidRPr="00F45DC0" w:rsidRDefault="001C629E" w:rsidP="00BB324F">
            <w:pPr>
              <w:rPr>
                <w:i/>
              </w:rPr>
            </w:pPr>
            <w:r>
              <w:rPr>
                <w:i/>
              </w:rPr>
              <w:t>Балалар  реттілікпен киімдерін шешуге</w:t>
            </w:r>
            <w:r w:rsidRPr="00F45DC0">
              <w:rPr>
                <w:i/>
              </w:rPr>
              <w:t>, өз сөрелеріне</w:t>
            </w:r>
            <w:r>
              <w:rPr>
                <w:i/>
              </w:rPr>
              <w:t xml:space="preserve">  киімін жинауға дағдыланады</w:t>
            </w:r>
            <w:r w:rsidRPr="00F45DC0">
              <w:rPr>
                <w:i/>
              </w:rPr>
              <w:t>.   Гигиеналық шараларын ұйымдастыру.  Түскі асқа дайындық.</w:t>
            </w:r>
          </w:p>
        </w:tc>
      </w:tr>
      <w:tr w:rsidR="001C629E" w:rsidRPr="00E3133C" w14:paraId="7B59E14D" w14:textId="77777777" w:rsidTr="00BB324F">
        <w:trPr>
          <w:gridAfter w:val="3"/>
          <w:wAfter w:w="5100" w:type="dxa"/>
        </w:trPr>
        <w:tc>
          <w:tcPr>
            <w:tcW w:w="1415" w:type="dxa"/>
            <w:tcBorders>
              <w:top w:val="single" w:sz="4" w:space="0" w:color="auto"/>
              <w:left w:val="single" w:sz="4" w:space="0" w:color="auto"/>
              <w:bottom w:val="single" w:sz="4" w:space="0" w:color="auto"/>
              <w:right w:val="single" w:sz="4" w:space="0" w:color="auto"/>
            </w:tcBorders>
            <w:hideMark/>
          </w:tcPr>
          <w:p w14:paraId="5638F2DC" w14:textId="77777777" w:rsidR="001C629E" w:rsidRPr="00F45DC0" w:rsidRDefault="001C629E" w:rsidP="00BB324F">
            <w:pPr>
              <w:rPr>
                <w:b/>
                <w:i/>
                <w:iCs/>
                <w:color w:val="000000"/>
                <w:lang w:eastAsia="ru-RU"/>
              </w:rPr>
            </w:pPr>
            <w:r w:rsidRPr="00F45DC0">
              <w:rPr>
                <w:b/>
                <w:i/>
                <w:iCs/>
                <w:color w:val="000000"/>
                <w:lang w:eastAsia="ru-RU"/>
              </w:rPr>
              <w:t>Түскі ас</w:t>
            </w:r>
          </w:p>
        </w:tc>
        <w:tc>
          <w:tcPr>
            <w:tcW w:w="14745" w:type="dxa"/>
            <w:gridSpan w:val="19"/>
            <w:tcBorders>
              <w:top w:val="single" w:sz="4" w:space="0" w:color="auto"/>
              <w:left w:val="single" w:sz="4" w:space="0" w:color="auto"/>
              <w:bottom w:val="single" w:sz="4" w:space="0" w:color="auto"/>
              <w:right w:val="single" w:sz="4" w:space="0" w:color="auto"/>
            </w:tcBorders>
            <w:hideMark/>
          </w:tcPr>
          <w:p w14:paraId="61C9CE91" w14:textId="77777777" w:rsidR="001C629E" w:rsidRPr="00F45DC0" w:rsidRDefault="001C629E" w:rsidP="00BB324F">
            <w:pPr>
              <w:rPr>
                <w:i/>
              </w:rPr>
            </w:pPr>
            <w:r w:rsidRPr="00F45DC0">
              <w:rPr>
                <w:i/>
                <w:color w:val="000000"/>
              </w:rPr>
              <w:t>Асқа отырғызу. Балаларға ас ішу ережесін сақтауды дағдыландыру</w:t>
            </w:r>
          </w:p>
          <w:p w14:paraId="1606790E" w14:textId="77777777" w:rsidR="001C629E" w:rsidRPr="00F45DC0" w:rsidRDefault="001C629E" w:rsidP="00BB324F">
            <w:pPr>
              <w:rPr>
                <w:i/>
              </w:rPr>
            </w:pPr>
            <w:r w:rsidRPr="00F45DC0">
              <w:rPr>
                <w:i/>
              </w:rPr>
              <w:t xml:space="preserve">Тамақ ішу, </w:t>
            </w:r>
            <w:r w:rsidRPr="00F45DC0">
              <w:rPr>
                <w:i/>
                <w:color w:val="000000"/>
              </w:rPr>
              <w:t>үстелде отыру мәдениетін қалыптастыру</w:t>
            </w:r>
          </w:p>
          <w:p w14:paraId="115EC28A" w14:textId="77777777" w:rsidR="001C629E" w:rsidRPr="00F45DC0" w:rsidRDefault="001C629E" w:rsidP="00BB324F">
            <w:pPr>
              <w:rPr>
                <w:i/>
              </w:rPr>
            </w:pPr>
            <w:r w:rsidRPr="00F45DC0">
              <w:rPr>
                <w:i/>
                <w:color w:val="000000"/>
              </w:rPr>
              <w:t>С</w:t>
            </w:r>
            <w:r w:rsidRPr="00F45DC0">
              <w:rPr>
                <w:i/>
              </w:rPr>
              <w:t>өздік материалдарды қолданып, тамақ ішу ережелерін сақтауға баулу.</w:t>
            </w:r>
          </w:p>
        </w:tc>
      </w:tr>
      <w:tr w:rsidR="001C629E" w:rsidRPr="00E3133C" w14:paraId="31D920E2" w14:textId="77777777" w:rsidTr="00BB324F">
        <w:trPr>
          <w:gridAfter w:val="3"/>
          <w:wAfter w:w="5100" w:type="dxa"/>
        </w:trPr>
        <w:tc>
          <w:tcPr>
            <w:tcW w:w="1415" w:type="dxa"/>
            <w:tcBorders>
              <w:top w:val="single" w:sz="4" w:space="0" w:color="auto"/>
              <w:left w:val="single" w:sz="4" w:space="0" w:color="auto"/>
              <w:bottom w:val="single" w:sz="4" w:space="0" w:color="auto"/>
              <w:right w:val="single" w:sz="4" w:space="0" w:color="auto"/>
            </w:tcBorders>
            <w:hideMark/>
          </w:tcPr>
          <w:p w14:paraId="42253784" w14:textId="77777777" w:rsidR="001C629E" w:rsidRPr="00F45DC0" w:rsidRDefault="001C629E" w:rsidP="00BB324F">
            <w:pPr>
              <w:rPr>
                <w:b/>
                <w:i/>
                <w:iCs/>
                <w:color w:val="000000"/>
                <w:lang w:eastAsia="ru-RU"/>
              </w:rPr>
            </w:pPr>
            <w:r w:rsidRPr="00F45DC0">
              <w:rPr>
                <w:b/>
                <w:i/>
                <w:iCs/>
                <w:color w:val="000000"/>
                <w:lang w:eastAsia="ru-RU"/>
              </w:rPr>
              <w:t>Ұйқы</w:t>
            </w:r>
          </w:p>
        </w:tc>
        <w:tc>
          <w:tcPr>
            <w:tcW w:w="14745" w:type="dxa"/>
            <w:gridSpan w:val="19"/>
            <w:tcBorders>
              <w:top w:val="single" w:sz="4" w:space="0" w:color="auto"/>
              <w:left w:val="single" w:sz="4" w:space="0" w:color="auto"/>
              <w:bottom w:val="single" w:sz="4" w:space="0" w:color="auto"/>
              <w:right w:val="single" w:sz="4" w:space="0" w:color="auto"/>
            </w:tcBorders>
            <w:hideMark/>
          </w:tcPr>
          <w:p w14:paraId="28CF9633" w14:textId="77777777" w:rsidR="001C629E" w:rsidRPr="00F45DC0" w:rsidRDefault="001C629E" w:rsidP="00BB324F">
            <w:pPr>
              <w:rPr>
                <w:i/>
              </w:rPr>
            </w:pPr>
            <w:r w:rsidRPr="00F45DC0">
              <w:rPr>
                <w:i/>
              </w:rPr>
              <w:t xml:space="preserve">Астан кейін ауыз қуыстарын шайғызу,беті-қолдарын жуғыздыру; ұйқыға жатқызу, </w:t>
            </w:r>
            <w:r w:rsidRPr="00F45DC0">
              <w:rPr>
                <w:i/>
                <w:color w:val="000000"/>
              </w:rPr>
              <w:t>жағымды әуен қою.</w:t>
            </w:r>
          </w:p>
          <w:p w14:paraId="3EC1F4CD" w14:textId="77777777" w:rsidR="001C629E" w:rsidRPr="00F45DC0" w:rsidRDefault="001C629E" w:rsidP="00BB324F">
            <w:pPr>
              <w:rPr>
                <w:bCs/>
                <w:i/>
              </w:rPr>
            </w:pPr>
            <w:r w:rsidRPr="00F45DC0">
              <w:rPr>
                <w:i/>
                <w:color w:val="000000"/>
              </w:rPr>
              <w:t xml:space="preserve">Балалардың тыныш ұйықтауына жағымды жағдай орнату. </w:t>
            </w:r>
          </w:p>
        </w:tc>
      </w:tr>
      <w:tr w:rsidR="001C629E" w:rsidRPr="00F45DC0" w14:paraId="571869E2" w14:textId="77777777" w:rsidTr="00BB324F">
        <w:trPr>
          <w:gridAfter w:val="3"/>
          <w:wAfter w:w="5100" w:type="dxa"/>
          <w:trHeight w:val="201"/>
        </w:trPr>
        <w:tc>
          <w:tcPr>
            <w:tcW w:w="1415" w:type="dxa"/>
            <w:vMerge w:val="restart"/>
            <w:tcBorders>
              <w:top w:val="single" w:sz="4" w:space="0" w:color="auto"/>
              <w:left w:val="single" w:sz="4" w:space="0" w:color="auto"/>
              <w:right w:val="single" w:sz="4" w:space="0" w:color="auto"/>
            </w:tcBorders>
            <w:hideMark/>
          </w:tcPr>
          <w:p w14:paraId="71CF51B8" w14:textId="77777777" w:rsidR="001C629E" w:rsidRPr="00F45DC0" w:rsidRDefault="001C629E" w:rsidP="00BB324F">
            <w:pPr>
              <w:rPr>
                <w:b/>
                <w:bCs/>
                <w:i/>
                <w:color w:val="000000"/>
                <w:lang w:eastAsia="ru-RU"/>
              </w:rPr>
            </w:pPr>
            <w:r w:rsidRPr="00F45DC0">
              <w:rPr>
                <w:b/>
                <w:bCs/>
                <w:i/>
                <w:color w:val="000000"/>
                <w:lang w:eastAsia="ru-RU"/>
              </w:rPr>
              <w:t>Біртіндеп ұйқыдан ояту, шынық-тыру шаралары</w:t>
            </w:r>
          </w:p>
        </w:tc>
        <w:tc>
          <w:tcPr>
            <w:tcW w:w="3005" w:type="dxa"/>
            <w:gridSpan w:val="4"/>
            <w:tcBorders>
              <w:top w:val="single" w:sz="4" w:space="0" w:color="auto"/>
              <w:left w:val="single" w:sz="4" w:space="0" w:color="auto"/>
              <w:bottom w:val="single" w:sz="4" w:space="0" w:color="auto"/>
              <w:right w:val="single" w:sz="4" w:space="0" w:color="auto"/>
            </w:tcBorders>
          </w:tcPr>
          <w:p w14:paraId="397EF4F5" w14:textId="77777777" w:rsidR="001C629E" w:rsidRPr="00747345" w:rsidRDefault="001C629E" w:rsidP="00BB324F">
            <w:pPr>
              <w:rPr>
                <w:b/>
                <w:bCs/>
                <w:i/>
                <w:iCs/>
              </w:rPr>
            </w:pPr>
            <w:r w:rsidRPr="00747345">
              <w:rPr>
                <w:b/>
                <w:bCs/>
                <w:i/>
                <w:iCs/>
              </w:rPr>
              <w:t>№4   1. Ояну</w:t>
            </w:r>
          </w:p>
          <w:p w14:paraId="5688313F" w14:textId="77777777" w:rsidR="001C629E" w:rsidRPr="00747345" w:rsidRDefault="001C629E" w:rsidP="00BB324F">
            <w:pPr>
              <w:rPr>
                <w:bCs/>
                <w:i/>
                <w:iCs/>
              </w:rPr>
            </w:pPr>
            <w:r w:rsidRPr="00747345">
              <w:rPr>
                <w:bCs/>
                <w:i/>
                <w:iCs/>
              </w:rPr>
              <w:t>Көзіміз ашылды</w:t>
            </w:r>
          </w:p>
          <w:p w14:paraId="41D61A59" w14:textId="77777777" w:rsidR="001C629E" w:rsidRPr="00747345" w:rsidRDefault="001C629E" w:rsidP="00BB324F">
            <w:pPr>
              <w:rPr>
                <w:bCs/>
                <w:i/>
                <w:iCs/>
              </w:rPr>
            </w:pPr>
            <w:r w:rsidRPr="00747345">
              <w:rPr>
                <w:bCs/>
                <w:i/>
                <w:iCs/>
              </w:rPr>
              <w:t>Ұйқымыз басылды</w:t>
            </w:r>
          </w:p>
          <w:p w14:paraId="4DBDA7B7" w14:textId="77777777" w:rsidR="001C629E" w:rsidRPr="00747345" w:rsidRDefault="001C629E" w:rsidP="00BB324F">
            <w:pPr>
              <w:rPr>
                <w:bCs/>
                <w:i/>
                <w:iCs/>
              </w:rPr>
            </w:pPr>
            <w:r w:rsidRPr="00747345">
              <w:rPr>
                <w:bCs/>
                <w:i/>
                <w:iCs/>
              </w:rPr>
              <w:t>Дем алдық ұйықтадық</w:t>
            </w:r>
          </w:p>
          <w:p w14:paraId="7FD7FA15" w14:textId="77777777" w:rsidR="001C629E" w:rsidRPr="00AD7B42" w:rsidRDefault="001C629E" w:rsidP="00BB324F">
            <w:pPr>
              <w:rPr>
                <w:bCs/>
                <w:i/>
                <w:iCs/>
              </w:rPr>
            </w:pPr>
            <w:r w:rsidRPr="00AD7B42">
              <w:rPr>
                <w:bCs/>
                <w:i/>
                <w:iCs/>
              </w:rPr>
              <w:t>Шаттанып ойнайық.</w:t>
            </w:r>
          </w:p>
          <w:p w14:paraId="1BA1F955" w14:textId="77777777" w:rsidR="001C629E" w:rsidRPr="00336A5E" w:rsidRDefault="001C629E" w:rsidP="00BB324F">
            <w:pPr>
              <w:rPr>
                <w:b/>
                <w:bCs/>
                <w:i/>
                <w:color w:val="FF0000"/>
                <w:sz w:val="20"/>
                <w:szCs w:val="20"/>
              </w:rPr>
            </w:pPr>
            <w:r w:rsidRPr="00747345">
              <w:rPr>
                <w:b/>
                <w:bCs/>
                <w:i/>
                <w:iCs/>
              </w:rPr>
              <w:t xml:space="preserve"> </w:t>
            </w:r>
            <w:r w:rsidRPr="00336A5E">
              <w:rPr>
                <w:b/>
                <w:bCs/>
                <w:i/>
                <w:color w:val="FF0000"/>
                <w:sz w:val="20"/>
                <w:szCs w:val="20"/>
              </w:rPr>
              <w:t>4 к моделі, бала үні, жаппай бақылау.</w:t>
            </w:r>
          </w:p>
        </w:tc>
        <w:tc>
          <w:tcPr>
            <w:tcW w:w="3181" w:type="dxa"/>
            <w:gridSpan w:val="3"/>
            <w:tcBorders>
              <w:top w:val="single" w:sz="4" w:space="0" w:color="auto"/>
              <w:left w:val="single" w:sz="4" w:space="0" w:color="auto"/>
              <w:bottom w:val="single" w:sz="4" w:space="0" w:color="auto"/>
              <w:right w:val="single" w:sz="4" w:space="0" w:color="auto"/>
            </w:tcBorders>
          </w:tcPr>
          <w:p w14:paraId="2FE6F58A" w14:textId="77777777" w:rsidR="001C629E" w:rsidRPr="00747345" w:rsidRDefault="001C629E" w:rsidP="00BB324F">
            <w:pPr>
              <w:rPr>
                <w:b/>
                <w:bCs/>
                <w:i/>
                <w:iCs/>
              </w:rPr>
            </w:pPr>
            <w:r w:rsidRPr="00747345">
              <w:rPr>
                <w:b/>
                <w:bCs/>
                <w:i/>
                <w:iCs/>
              </w:rPr>
              <w:t>№5  1. Ояну</w:t>
            </w:r>
          </w:p>
          <w:p w14:paraId="4A6689CC" w14:textId="77777777" w:rsidR="001C629E" w:rsidRPr="00747345" w:rsidRDefault="001C629E" w:rsidP="00BB324F">
            <w:pPr>
              <w:rPr>
                <w:bCs/>
                <w:i/>
                <w:iCs/>
              </w:rPr>
            </w:pPr>
            <w:r w:rsidRPr="00747345">
              <w:rPr>
                <w:bCs/>
                <w:i/>
                <w:iCs/>
              </w:rPr>
              <w:t>Оянайық балалар</w:t>
            </w:r>
          </w:p>
          <w:p w14:paraId="5AC128B4" w14:textId="77777777" w:rsidR="001C629E" w:rsidRPr="00747345" w:rsidRDefault="001C629E" w:rsidP="00BB324F">
            <w:pPr>
              <w:rPr>
                <w:bCs/>
                <w:i/>
                <w:iCs/>
              </w:rPr>
            </w:pPr>
            <w:r w:rsidRPr="00747345">
              <w:rPr>
                <w:bCs/>
                <w:i/>
                <w:iCs/>
              </w:rPr>
              <w:t>Маған тезірек қарандар</w:t>
            </w:r>
          </w:p>
          <w:p w14:paraId="3F437A2D" w14:textId="77777777" w:rsidR="001C629E" w:rsidRPr="00D7041B" w:rsidRDefault="001C629E" w:rsidP="00BB324F">
            <w:pPr>
              <w:rPr>
                <w:bCs/>
                <w:i/>
                <w:iCs/>
              </w:rPr>
            </w:pPr>
            <w:r w:rsidRPr="00D7041B">
              <w:rPr>
                <w:bCs/>
                <w:i/>
                <w:iCs/>
              </w:rPr>
              <w:t>Шапалақты  ұрайық</w:t>
            </w:r>
          </w:p>
          <w:p w14:paraId="1AB2E2B2" w14:textId="77777777" w:rsidR="001C629E" w:rsidRPr="00D7041B" w:rsidRDefault="001C629E" w:rsidP="00BB324F">
            <w:pPr>
              <w:rPr>
                <w:bCs/>
                <w:i/>
                <w:iCs/>
              </w:rPr>
            </w:pPr>
            <w:r w:rsidRPr="00D7041B">
              <w:rPr>
                <w:bCs/>
                <w:i/>
                <w:iCs/>
              </w:rPr>
              <w:t xml:space="preserve">Орнымыздан   тұрайық.  </w:t>
            </w:r>
          </w:p>
          <w:p w14:paraId="5BAF920A" w14:textId="77777777" w:rsidR="001C629E" w:rsidRPr="00D7041B" w:rsidRDefault="001C629E" w:rsidP="00BB324F">
            <w:pPr>
              <w:rPr>
                <w:bCs/>
                <w:i/>
                <w:color w:val="FF0000"/>
                <w:sz w:val="20"/>
                <w:szCs w:val="20"/>
              </w:rPr>
            </w:pPr>
            <w:r w:rsidRPr="00747345">
              <w:rPr>
                <w:b/>
                <w:bCs/>
                <w:i/>
                <w:iCs/>
              </w:rPr>
              <w:t xml:space="preserve"> </w:t>
            </w:r>
            <w:r w:rsidRPr="00336A5E">
              <w:rPr>
                <w:b/>
                <w:bCs/>
                <w:i/>
                <w:color w:val="FF0000"/>
                <w:sz w:val="20"/>
                <w:szCs w:val="20"/>
              </w:rPr>
              <w:t>4 к моделі, бала үні, жаппай бақылау.</w:t>
            </w:r>
          </w:p>
        </w:tc>
        <w:tc>
          <w:tcPr>
            <w:tcW w:w="3142" w:type="dxa"/>
            <w:gridSpan w:val="6"/>
            <w:tcBorders>
              <w:top w:val="single" w:sz="4" w:space="0" w:color="auto"/>
              <w:left w:val="single" w:sz="4" w:space="0" w:color="auto"/>
              <w:bottom w:val="single" w:sz="4" w:space="0" w:color="auto"/>
              <w:right w:val="single" w:sz="4" w:space="0" w:color="auto"/>
            </w:tcBorders>
          </w:tcPr>
          <w:p w14:paraId="79827F7E" w14:textId="77777777" w:rsidR="001C629E" w:rsidRPr="00747345" w:rsidRDefault="001C629E" w:rsidP="00BB324F">
            <w:pPr>
              <w:rPr>
                <w:b/>
                <w:bCs/>
                <w:i/>
              </w:rPr>
            </w:pPr>
            <w:r w:rsidRPr="00747345">
              <w:rPr>
                <w:b/>
                <w:bCs/>
                <w:i/>
              </w:rPr>
              <w:t xml:space="preserve">          №3</w:t>
            </w:r>
          </w:p>
          <w:p w14:paraId="1E61FA43" w14:textId="77777777" w:rsidR="001C629E" w:rsidRPr="00747345" w:rsidRDefault="001C629E" w:rsidP="00BB324F">
            <w:pPr>
              <w:rPr>
                <w:bCs/>
                <w:i/>
              </w:rPr>
            </w:pPr>
            <w:r w:rsidRPr="00747345">
              <w:rPr>
                <w:bCs/>
                <w:i/>
                <w:iCs/>
              </w:rPr>
              <w:t>Көзіміздізді ашайық</w:t>
            </w:r>
          </w:p>
          <w:p w14:paraId="2FCAAEFD" w14:textId="77777777" w:rsidR="001C629E" w:rsidRPr="00747345" w:rsidRDefault="001C629E" w:rsidP="00BB324F">
            <w:pPr>
              <w:rPr>
                <w:bCs/>
                <w:i/>
              </w:rPr>
            </w:pPr>
            <w:r w:rsidRPr="00747345">
              <w:rPr>
                <w:bCs/>
                <w:i/>
                <w:iCs/>
              </w:rPr>
              <w:t>Бойымызды жазайық</w:t>
            </w:r>
          </w:p>
          <w:p w14:paraId="0DA7E0CD" w14:textId="77777777" w:rsidR="001C629E" w:rsidRPr="00747345" w:rsidRDefault="001C629E" w:rsidP="00BB324F">
            <w:pPr>
              <w:rPr>
                <w:bCs/>
                <w:i/>
              </w:rPr>
            </w:pPr>
            <w:r w:rsidRPr="00747345">
              <w:rPr>
                <w:bCs/>
                <w:i/>
                <w:iCs/>
              </w:rPr>
              <w:t>Қолмен көзді ұқалап</w:t>
            </w:r>
          </w:p>
          <w:p w14:paraId="7C67D77C" w14:textId="77777777" w:rsidR="001C629E" w:rsidRDefault="001C629E" w:rsidP="00BB324F">
            <w:pPr>
              <w:rPr>
                <w:b/>
                <w:bCs/>
                <w:i/>
                <w:iCs/>
              </w:rPr>
            </w:pPr>
            <w:r w:rsidRPr="00747345">
              <w:rPr>
                <w:bCs/>
                <w:i/>
                <w:iCs/>
              </w:rPr>
              <w:t>Созылып бір алайық.</w:t>
            </w:r>
            <w:r w:rsidRPr="00747345">
              <w:rPr>
                <w:b/>
                <w:bCs/>
                <w:i/>
                <w:iCs/>
              </w:rPr>
              <w:t xml:space="preserve"> </w:t>
            </w:r>
          </w:p>
          <w:p w14:paraId="36C2A709" w14:textId="77777777" w:rsidR="001C629E" w:rsidRPr="00D7041B" w:rsidRDefault="001C629E" w:rsidP="00BB324F">
            <w:pPr>
              <w:rPr>
                <w:bCs/>
                <w:i/>
                <w:color w:val="FF0000"/>
                <w:sz w:val="20"/>
                <w:szCs w:val="20"/>
              </w:rPr>
            </w:pPr>
            <w:r w:rsidRPr="00336A5E">
              <w:rPr>
                <w:b/>
                <w:bCs/>
                <w:i/>
                <w:color w:val="FF0000"/>
                <w:sz w:val="20"/>
                <w:szCs w:val="20"/>
              </w:rPr>
              <w:t>4 к моделі, бала үні, жаппай бақылау.</w:t>
            </w:r>
          </w:p>
        </w:tc>
        <w:tc>
          <w:tcPr>
            <w:tcW w:w="2440" w:type="dxa"/>
            <w:gridSpan w:val="3"/>
            <w:tcBorders>
              <w:top w:val="single" w:sz="4" w:space="0" w:color="auto"/>
              <w:left w:val="single" w:sz="4" w:space="0" w:color="auto"/>
              <w:bottom w:val="single" w:sz="4" w:space="0" w:color="auto"/>
              <w:right w:val="single" w:sz="4" w:space="0" w:color="auto"/>
            </w:tcBorders>
          </w:tcPr>
          <w:p w14:paraId="648EC8D4" w14:textId="77777777" w:rsidR="001C629E" w:rsidRPr="00747345" w:rsidRDefault="001C629E" w:rsidP="00BB324F">
            <w:pPr>
              <w:rPr>
                <w:i/>
              </w:rPr>
            </w:pPr>
            <w:r w:rsidRPr="00747345">
              <w:rPr>
                <w:b/>
                <w:bCs/>
                <w:i/>
              </w:rPr>
              <w:t>№6</w:t>
            </w:r>
            <w:r w:rsidRPr="00747345">
              <w:rPr>
                <w:i/>
              </w:rPr>
              <w:t xml:space="preserve">  </w:t>
            </w:r>
            <w:r w:rsidRPr="00747345">
              <w:rPr>
                <w:b/>
                <w:bCs/>
                <w:i/>
              </w:rPr>
              <w:t>1. Ояну</w:t>
            </w:r>
          </w:p>
          <w:p w14:paraId="54BB4E92" w14:textId="77777777" w:rsidR="001C629E" w:rsidRPr="00747345" w:rsidRDefault="001C629E" w:rsidP="00BB324F">
            <w:pPr>
              <w:rPr>
                <w:i/>
              </w:rPr>
            </w:pPr>
            <w:r w:rsidRPr="00747345">
              <w:rPr>
                <w:bCs/>
                <w:i/>
                <w:iCs/>
              </w:rPr>
              <w:t>Балалар тұрайық</w:t>
            </w:r>
          </w:p>
          <w:p w14:paraId="30C223E9" w14:textId="77777777" w:rsidR="001C629E" w:rsidRPr="00747345" w:rsidRDefault="001C629E" w:rsidP="00BB324F">
            <w:pPr>
              <w:rPr>
                <w:i/>
              </w:rPr>
            </w:pPr>
            <w:r w:rsidRPr="00747345">
              <w:rPr>
                <w:bCs/>
                <w:i/>
                <w:iCs/>
              </w:rPr>
              <w:t>Көзімізді ашайық</w:t>
            </w:r>
          </w:p>
          <w:p w14:paraId="22E87890" w14:textId="77777777" w:rsidR="001C629E" w:rsidRPr="00747345" w:rsidRDefault="001C629E" w:rsidP="00BB324F">
            <w:pPr>
              <w:rPr>
                <w:i/>
              </w:rPr>
            </w:pPr>
            <w:r w:rsidRPr="00747345">
              <w:rPr>
                <w:bCs/>
                <w:i/>
                <w:iCs/>
              </w:rPr>
              <w:t>Қолымызды созып</w:t>
            </w:r>
          </w:p>
          <w:p w14:paraId="4B65FAC3" w14:textId="77777777" w:rsidR="001C629E" w:rsidRDefault="001C629E" w:rsidP="00BB324F">
            <w:pPr>
              <w:rPr>
                <w:bCs/>
                <w:i/>
                <w:iCs/>
              </w:rPr>
            </w:pPr>
            <w:r w:rsidRPr="00AD7B42">
              <w:rPr>
                <w:bCs/>
                <w:i/>
                <w:iCs/>
              </w:rPr>
              <w:t>Шынығып бір алайық.</w:t>
            </w:r>
          </w:p>
          <w:p w14:paraId="2251EB80" w14:textId="77777777" w:rsidR="001C629E" w:rsidRPr="00D7041B" w:rsidRDefault="001C629E" w:rsidP="00BB324F">
            <w:pPr>
              <w:rPr>
                <w:bCs/>
                <w:i/>
                <w:color w:val="FF0000"/>
                <w:sz w:val="20"/>
                <w:szCs w:val="20"/>
              </w:rPr>
            </w:pPr>
            <w:r w:rsidRPr="00336A5E">
              <w:rPr>
                <w:b/>
                <w:bCs/>
                <w:i/>
                <w:color w:val="FF0000"/>
                <w:sz w:val="20"/>
                <w:szCs w:val="20"/>
              </w:rPr>
              <w:t>4 к моделі, бала үні, жаппай бақылау.</w:t>
            </w:r>
          </w:p>
        </w:tc>
        <w:tc>
          <w:tcPr>
            <w:tcW w:w="2977" w:type="dxa"/>
            <w:gridSpan w:val="3"/>
            <w:tcBorders>
              <w:top w:val="single" w:sz="4" w:space="0" w:color="auto"/>
              <w:left w:val="single" w:sz="4" w:space="0" w:color="auto"/>
              <w:bottom w:val="single" w:sz="4" w:space="0" w:color="auto"/>
              <w:right w:val="single" w:sz="4" w:space="0" w:color="auto"/>
            </w:tcBorders>
          </w:tcPr>
          <w:p w14:paraId="3BC44D1D" w14:textId="77777777" w:rsidR="001C629E" w:rsidRPr="00747345" w:rsidRDefault="001C629E" w:rsidP="00BB324F">
            <w:pPr>
              <w:rPr>
                <w:i/>
              </w:rPr>
            </w:pPr>
            <w:r w:rsidRPr="00747345">
              <w:rPr>
                <w:b/>
                <w:bCs/>
                <w:i/>
              </w:rPr>
              <w:t>№8</w:t>
            </w:r>
            <w:r w:rsidRPr="00747345">
              <w:rPr>
                <w:i/>
              </w:rPr>
              <w:t xml:space="preserve">  </w:t>
            </w:r>
            <w:r w:rsidRPr="00747345">
              <w:rPr>
                <w:b/>
                <w:bCs/>
                <w:i/>
              </w:rPr>
              <w:t>1. Ояту</w:t>
            </w:r>
          </w:p>
          <w:p w14:paraId="74CF338A" w14:textId="77777777" w:rsidR="001C629E" w:rsidRPr="00747345" w:rsidRDefault="001C629E" w:rsidP="00BB324F">
            <w:pPr>
              <w:rPr>
                <w:i/>
              </w:rPr>
            </w:pPr>
            <w:r w:rsidRPr="00747345">
              <w:rPr>
                <w:bCs/>
                <w:i/>
                <w:iCs/>
              </w:rPr>
              <w:t>Ұйқыдан біз тұрамыз</w:t>
            </w:r>
          </w:p>
          <w:p w14:paraId="4BF92573" w14:textId="77777777" w:rsidR="001C629E" w:rsidRPr="00747345" w:rsidRDefault="001C629E" w:rsidP="00BB324F">
            <w:pPr>
              <w:rPr>
                <w:i/>
              </w:rPr>
            </w:pPr>
            <w:r w:rsidRPr="00747345">
              <w:rPr>
                <w:bCs/>
                <w:i/>
                <w:iCs/>
              </w:rPr>
              <w:t>Көзімізді ашамыз</w:t>
            </w:r>
          </w:p>
          <w:p w14:paraId="301E9168" w14:textId="77777777" w:rsidR="001C629E" w:rsidRPr="00747345" w:rsidRDefault="001C629E" w:rsidP="00BB324F">
            <w:pPr>
              <w:rPr>
                <w:i/>
              </w:rPr>
            </w:pPr>
            <w:r w:rsidRPr="00747345">
              <w:rPr>
                <w:bCs/>
                <w:i/>
                <w:iCs/>
              </w:rPr>
              <w:t>Жан-жағымызға  қарайық</w:t>
            </w:r>
          </w:p>
          <w:p w14:paraId="1FBD1A73" w14:textId="77777777" w:rsidR="001C629E" w:rsidRDefault="001C629E" w:rsidP="00BB324F">
            <w:pPr>
              <w:rPr>
                <w:bCs/>
                <w:i/>
                <w:iCs/>
              </w:rPr>
            </w:pPr>
            <w:r w:rsidRPr="00747345">
              <w:rPr>
                <w:bCs/>
                <w:i/>
                <w:iCs/>
              </w:rPr>
              <w:t>Төсектен біз тарайық</w:t>
            </w:r>
          </w:p>
          <w:p w14:paraId="34AC752F" w14:textId="77777777" w:rsidR="001C629E" w:rsidRPr="00D7041B" w:rsidRDefault="001C629E" w:rsidP="00BB324F">
            <w:pPr>
              <w:rPr>
                <w:bCs/>
                <w:i/>
                <w:color w:val="FF0000"/>
                <w:sz w:val="20"/>
                <w:szCs w:val="20"/>
              </w:rPr>
            </w:pPr>
            <w:r w:rsidRPr="00336A5E">
              <w:rPr>
                <w:b/>
                <w:bCs/>
                <w:i/>
                <w:color w:val="FF0000"/>
                <w:sz w:val="20"/>
                <w:szCs w:val="20"/>
              </w:rPr>
              <w:t>4 к моделі, бала үні, жаппай бақылау.</w:t>
            </w:r>
          </w:p>
        </w:tc>
      </w:tr>
      <w:tr w:rsidR="001C629E" w:rsidRPr="00A77401" w14:paraId="0DCD3F4C" w14:textId="77777777" w:rsidTr="00BB324F">
        <w:trPr>
          <w:gridAfter w:val="3"/>
          <w:wAfter w:w="5100" w:type="dxa"/>
          <w:trHeight w:val="195"/>
        </w:trPr>
        <w:tc>
          <w:tcPr>
            <w:tcW w:w="1415" w:type="dxa"/>
            <w:vMerge/>
            <w:tcBorders>
              <w:left w:val="single" w:sz="4" w:space="0" w:color="auto"/>
              <w:bottom w:val="single" w:sz="4" w:space="0" w:color="auto"/>
              <w:right w:val="single" w:sz="4" w:space="0" w:color="auto"/>
            </w:tcBorders>
          </w:tcPr>
          <w:p w14:paraId="5EA2ECD3" w14:textId="77777777" w:rsidR="001C629E" w:rsidRPr="00F45DC0" w:rsidRDefault="001C629E" w:rsidP="00BB324F">
            <w:pPr>
              <w:rPr>
                <w:b/>
                <w:bCs/>
                <w:i/>
                <w:color w:val="000000"/>
                <w:lang w:eastAsia="ru-RU"/>
              </w:rPr>
            </w:pPr>
          </w:p>
        </w:tc>
        <w:tc>
          <w:tcPr>
            <w:tcW w:w="14745" w:type="dxa"/>
            <w:gridSpan w:val="19"/>
            <w:tcBorders>
              <w:top w:val="single" w:sz="4" w:space="0" w:color="auto"/>
              <w:left w:val="single" w:sz="4" w:space="0" w:color="auto"/>
              <w:bottom w:val="single" w:sz="4" w:space="0" w:color="auto"/>
              <w:right w:val="single" w:sz="4" w:space="0" w:color="auto"/>
            </w:tcBorders>
          </w:tcPr>
          <w:p w14:paraId="2B643FCF" w14:textId="77777777" w:rsidR="001C629E" w:rsidRPr="00F45DC0" w:rsidRDefault="001C629E" w:rsidP="00BB324F">
            <w:pPr>
              <w:jc w:val="center"/>
              <w:rPr>
                <w:b/>
                <w:bCs/>
                <w:i/>
              </w:rPr>
            </w:pPr>
            <w:r w:rsidRPr="00F45DC0">
              <w:rPr>
                <w:b/>
                <w:bCs/>
                <w:i/>
              </w:rPr>
              <w:t>ҰЙҚЫ АШАР   ЖАТТЫҒУЛАР  КАТРОТЕКАСЫНА</w:t>
            </w:r>
            <w:r>
              <w:rPr>
                <w:b/>
                <w:bCs/>
                <w:i/>
              </w:rPr>
              <w:t xml:space="preserve">Н </w:t>
            </w:r>
          </w:p>
          <w:p w14:paraId="3FF0A3EB" w14:textId="77777777" w:rsidR="001C629E" w:rsidRPr="00F45DC0" w:rsidRDefault="001C629E" w:rsidP="00BB324F">
            <w:pPr>
              <w:jc w:val="center"/>
              <w:rPr>
                <w:b/>
                <w:bCs/>
                <w:i/>
              </w:rPr>
            </w:pPr>
          </w:p>
        </w:tc>
      </w:tr>
      <w:tr w:rsidR="001C629E" w:rsidRPr="00E3133C" w14:paraId="7FA28C86" w14:textId="77777777" w:rsidTr="00BB324F">
        <w:trPr>
          <w:gridAfter w:val="3"/>
          <w:wAfter w:w="5100" w:type="dxa"/>
        </w:trPr>
        <w:tc>
          <w:tcPr>
            <w:tcW w:w="1415" w:type="dxa"/>
            <w:tcBorders>
              <w:top w:val="single" w:sz="4" w:space="0" w:color="auto"/>
              <w:left w:val="single" w:sz="4" w:space="0" w:color="auto"/>
              <w:bottom w:val="single" w:sz="4" w:space="0" w:color="auto"/>
              <w:right w:val="single" w:sz="4" w:space="0" w:color="auto"/>
            </w:tcBorders>
            <w:hideMark/>
          </w:tcPr>
          <w:p w14:paraId="160200AF" w14:textId="77777777" w:rsidR="001C629E" w:rsidRPr="00F45DC0" w:rsidRDefault="001C629E" w:rsidP="00BB324F">
            <w:pPr>
              <w:rPr>
                <w:b/>
                <w:i/>
                <w:color w:val="000000"/>
                <w:lang w:eastAsia="ru-RU"/>
              </w:rPr>
            </w:pPr>
            <w:r w:rsidRPr="00F45DC0">
              <w:rPr>
                <w:b/>
                <w:i/>
                <w:color w:val="000000"/>
                <w:lang w:eastAsia="ru-RU"/>
              </w:rPr>
              <w:t>Бесін ас</w:t>
            </w:r>
          </w:p>
        </w:tc>
        <w:tc>
          <w:tcPr>
            <w:tcW w:w="14745" w:type="dxa"/>
            <w:gridSpan w:val="19"/>
            <w:tcBorders>
              <w:top w:val="single" w:sz="4" w:space="0" w:color="auto"/>
              <w:left w:val="single" w:sz="4" w:space="0" w:color="auto"/>
              <w:bottom w:val="single" w:sz="4" w:space="0" w:color="auto"/>
              <w:right w:val="single" w:sz="4" w:space="0" w:color="auto"/>
            </w:tcBorders>
            <w:hideMark/>
          </w:tcPr>
          <w:p w14:paraId="65E0E448" w14:textId="77777777" w:rsidR="001C629E" w:rsidRPr="00F45DC0" w:rsidRDefault="001C629E" w:rsidP="00BB324F">
            <w:pPr>
              <w:rPr>
                <w:i/>
              </w:rPr>
            </w:pPr>
            <w:r w:rsidRPr="00F45DC0">
              <w:rPr>
                <w:i/>
              </w:rPr>
              <w:t xml:space="preserve">Қолдарын сабындап жуып, өз сүлгілеріне сүрту,  ұқыпты тамақтану дағдыларын, </w:t>
            </w:r>
            <w:r w:rsidRPr="00F45DC0">
              <w:rPr>
                <w:i/>
                <w:iCs/>
              </w:rPr>
              <w:t xml:space="preserve">тамақтану </w:t>
            </w:r>
            <w:r w:rsidRPr="00F45DC0">
              <w:rPr>
                <w:i/>
              </w:rPr>
              <w:t>әдебін дұрыс сақтай білуге  дағдыландыру.</w:t>
            </w:r>
          </w:p>
        </w:tc>
      </w:tr>
      <w:tr w:rsidR="001C629E" w:rsidRPr="006F282E" w14:paraId="4396FD3B" w14:textId="77777777" w:rsidTr="00BB324F">
        <w:trPr>
          <w:gridAfter w:val="3"/>
          <w:wAfter w:w="5100" w:type="dxa"/>
          <w:trHeight w:val="243"/>
        </w:trPr>
        <w:tc>
          <w:tcPr>
            <w:tcW w:w="1415" w:type="dxa"/>
            <w:vMerge w:val="restart"/>
            <w:tcBorders>
              <w:top w:val="single" w:sz="4" w:space="0" w:color="auto"/>
              <w:left w:val="single" w:sz="4" w:space="0" w:color="auto"/>
              <w:right w:val="single" w:sz="4" w:space="0" w:color="auto"/>
            </w:tcBorders>
          </w:tcPr>
          <w:p w14:paraId="19F5DFE0" w14:textId="77777777" w:rsidR="001C629E" w:rsidRPr="00F45DC0" w:rsidRDefault="001C629E" w:rsidP="00BB324F">
            <w:pPr>
              <w:rPr>
                <w:b/>
                <w:bCs/>
                <w:i/>
                <w:color w:val="000000"/>
                <w:lang w:eastAsia="ru-RU"/>
              </w:rPr>
            </w:pPr>
            <w:r w:rsidRPr="00F45DC0">
              <w:rPr>
                <w:b/>
                <w:bCs/>
                <w:i/>
                <w:color w:val="000000"/>
                <w:lang w:eastAsia="ru-RU"/>
              </w:rPr>
              <w:t xml:space="preserve">Ойындар, дербес әрекет. Баланың жеке даму картасына сәйкес жеке </w:t>
            </w:r>
            <w:r w:rsidRPr="00F45DC0">
              <w:rPr>
                <w:b/>
                <w:bCs/>
                <w:i/>
                <w:color w:val="000000"/>
                <w:lang w:eastAsia="ru-RU"/>
              </w:rPr>
              <w:lastRenderedPageBreak/>
              <w:t>жұмыс</w:t>
            </w:r>
          </w:p>
        </w:tc>
        <w:tc>
          <w:tcPr>
            <w:tcW w:w="2835" w:type="dxa"/>
            <w:tcBorders>
              <w:top w:val="single" w:sz="4" w:space="0" w:color="auto"/>
              <w:left w:val="single" w:sz="4" w:space="0" w:color="auto"/>
              <w:bottom w:val="single" w:sz="4" w:space="0" w:color="auto"/>
              <w:right w:val="single" w:sz="4" w:space="0" w:color="auto"/>
            </w:tcBorders>
          </w:tcPr>
          <w:p w14:paraId="089A5D22" w14:textId="77777777" w:rsidR="001C629E" w:rsidRPr="00F45DC0" w:rsidRDefault="001C629E" w:rsidP="00BB324F">
            <w:pPr>
              <w:rPr>
                <w:b/>
                <w:i/>
              </w:rPr>
            </w:pPr>
            <w:r w:rsidRPr="00F45DC0">
              <w:rPr>
                <w:i/>
              </w:rPr>
              <w:lastRenderedPageBreak/>
              <w:t xml:space="preserve">     </w:t>
            </w:r>
            <w:r w:rsidRPr="00F45DC0">
              <w:rPr>
                <w:b/>
                <w:i/>
              </w:rPr>
              <w:t>Картотека № 8</w:t>
            </w:r>
          </w:p>
          <w:p w14:paraId="24F3A324" w14:textId="77777777" w:rsidR="001C629E" w:rsidRPr="00F45DC0" w:rsidRDefault="001C629E" w:rsidP="00BB324F">
            <w:pPr>
              <w:rPr>
                <w:b/>
                <w:i/>
              </w:rPr>
            </w:pPr>
            <w:r w:rsidRPr="00F45DC0">
              <w:rPr>
                <w:b/>
                <w:i/>
              </w:rPr>
              <w:t xml:space="preserve">   «Бұл қандай құс?»</w:t>
            </w:r>
          </w:p>
          <w:p w14:paraId="31C661FD" w14:textId="77777777" w:rsidR="001C629E" w:rsidRDefault="001C629E" w:rsidP="00BB324F">
            <w:pPr>
              <w:rPr>
                <w:i/>
              </w:rPr>
            </w:pPr>
            <w:r w:rsidRPr="00F45DC0">
              <w:rPr>
                <w:i/>
              </w:rPr>
              <w:t>Мақсаты: белгілі бір ерекшеліктеріне қарай құстардың суреттеуге үйрету және оларды ажырата білу.</w:t>
            </w:r>
          </w:p>
          <w:p w14:paraId="22A9EC72" w14:textId="77777777" w:rsidR="001C629E" w:rsidRPr="00F45DC0" w:rsidRDefault="001C629E" w:rsidP="00BB324F">
            <w:pPr>
              <w:rPr>
                <w:i/>
              </w:rPr>
            </w:pPr>
            <w:r w:rsidRPr="00336A5E">
              <w:rPr>
                <w:b/>
                <w:bCs/>
                <w:i/>
                <w:color w:val="FF0000"/>
                <w:sz w:val="20"/>
                <w:szCs w:val="20"/>
              </w:rPr>
              <w:lastRenderedPageBreak/>
              <w:t>4 к моделі, бала үні, жаппай бақылау.</w:t>
            </w:r>
          </w:p>
        </w:tc>
        <w:tc>
          <w:tcPr>
            <w:tcW w:w="3371" w:type="dxa"/>
            <w:gridSpan w:val="7"/>
            <w:tcBorders>
              <w:top w:val="single" w:sz="4" w:space="0" w:color="auto"/>
              <w:left w:val="single" w:sz="4" w:space="0" w:color="auto"/>
              <w:bottom w:val="single" w:sz="4" w:space="0" w:color="auto"/>
              <w:right w:val="single" w:sz="4" w:space="0" w:color="auto"/>
            </w:tcBorders>
          </w:tcPr>
          <w:p w14:paraId="6BE09A77" w14:textId="77777777" w:rsidR="001C629E" w:rsidRPr="00F45DC0" w:rsidRDefault="001C629E" w:rsidP="00BB324F">
            <w:pPr>
              <w:rPr>
                <w:b/>
                <w:i/>
              </w:rPr>
            </w:pPr>
            <w:r w:rsidRPr="00F45DC0">
              <w:rPr>
                <w:b/>
                <w:i/>
              </w:rPr>
              <w:lastRenderedPageBreak/>
              <w:t>Картотека №10</w:t>
            </w:r>
          </w:p>
          <w:p w14:paraId="2292CB42" w14:textId="77777777" w:rsidR="001C629E" w:rsidRPr="00336A5E" w:rsidRDefault="001C629E" w:rsidP="00BB324F">
            <w:pPr>
              <w:rPr>
                <w:b/>
                <w:i/>
              </w:rPr>
            </w:pPr>
            <w:r>
              <w:rPr>
                <w:b/>
                <w:i/>
              </w:rPr>
              <w:t xml:space="preserve">Жер,су,ауа  </w:t>
            </w:r>
          </w:p>
          <w:p w14:paraId="748C588C" w14:textId="77777777" w:rsidR="001C629E" w:rsidRPr="00F45DC0" w:rsidRDefault="001C629E" w:rsidP="00BB324F">
            <w:pPr>
              <w:rPr>
                <w:i/>
              </w:rPr>
            </w:pPr>
            <w:r w:rsidRPr="00F45DC0">
              <w:rPr>
                <w:i/>
              </w:rPr>
              <w:t>Мақсаты:  балаларға берілген тапсырм</w:t>
            </w:r>
            <w:r>
              <w:rPr>
                <w:i/>
              </w:rPr>
              <w:t xml:space="preserve">аны </w:t>
            </w:r>
            <w:r w:rsidRPr="00F45DC0">
              <w:rPr>
                <w:i/>
              </w:rPr>
              <w:t>тез шешуге,</w:t>
            </w:r>
            <w:r>
              <w:rPr>
                <w:i/>
              </w:rPr>
              <w:t xml:space="preserve"> </w:t>
            </w:r>
            <w:r w:rsidRPr="00F45DC0">
              <w:rPr>
                <w:i/>
              </w:rPr>
              <w:t>жылдам жауап беруге,жерде ,</w:t>
            </w:r>
          </w:p>
          <w:p w14:paraId="472DEE31" w14:textId="77777777" w:rsidR="001C629E" w:rsidRDefault="001C629E" w:rsidP="00BB324F">
            <w:pPr>
              <w:rPr>
                <w:i/>
              </w:rPr>
            </w:pPr>
            <w:r>
              <w:rPr>
                <w:i/>
              </w:rPr>
              <w:t xml:space="preserve">ауада, </w:t>
            </w:r>
            <w:r w:rsidRPr="00F45DC0">
              <w:rPr>
                <w:i/>
              </w:rPr>
              <w:t>суда не болатынны </w:t>
            </w:r>
          </w:p>
          <w:p w14:paraId="4817A70A" w14:textId="77777777" w:rsidR="001C629E" w:rsidRDefault="001C629E" w:rsidP="00BB324F">
            <w:pPr>
              <w:rPr>
                <w:i/>
              </w:rPr>
            </w:pPr>
            <w:r w:rsidRPr="00F45DC0">
              <w:rPr>
                <w:i/>
              </w:rPr>
              <w:t>дұрыс айтуға төселдіру,</w:t>
            </w:r>
            <w:r>
              <w:rPr>
                <w:i/>
              </w:rPr>
              <w:t xml:space="preserve"> </w:t>
            </w:r>
            <w:r w:rsidRPr="00F45DC0">
              <w:rPr>
                <w:i/>
              </w:rPr>
              <w:lastRenderedPageBreak/>
              <w:t>қоршаған ортаға қамқорлық сезімен тәрбиелеу. </w:t>
            </w:r>
          </w:p>
          <w:p w14:paraId="4E701149" w14:textId="77777777" w:rsidR="001C629E" w:rsidRPr="00F45DC0" w:rsidRDefault="001C629E" w:rsidP="00BB324F">
            <w:pPr>
              <w:rPr>
                <w:i/>
              </w:rPr>
            </w:pPr>
            <w:r w:rsidRPr="00336A5E">
              <w:rPr>
                <w:b/>
                <w:bCs/>
                <w:i/>
                <w:color w:val="FF0000"/>
                <w:sz w:val="20"/>
                <w:szCs w:val="20"/>
              </w:rPr>
              <w:t>4 к моделі, бала үні, жаппай бақылау.</w:t>
            </w:r>
          </w:p>
        </w:tc>
        <w:tc>
          <w:tcPr>
            <w:tcW w:w="2992" w:type="dxa"/>
            <w:gridSpan w:val="3"/>
            <w:tcBorders>
              <w:top w:val="single" w:sz="4" w:space="0" w:color="auto"/>
              <w:left w:val="single" w:sz="4" w:space="0" w:color="auto"/>
              <w:bottom w:val="single" w:sz="4" w:space="0" w:color="auto"/>
              <w:right w:val="single" w:sz="4" w:space="0" w:color="auto"/>
            </w:tcBorders>
          </w:tcPr>
          <w:p w14:paraId="3C53F184" w14:textId="77777777" w:rsidR="001C629E" w:rsidRPr="00F45DC0" w:rsidRDefault="001C629E" w:rsidP="00BB324F">
            <w:pPr>
              <w:rPr>
                <w:b/>
                <w:bCs/>
                <w:i/>
                <w:iCs/>
              </w:rPr>
            </w:pPr>
            <w:r w:rsidRPr="00F45DC0">
              <w:rPr>
                <w:b/>
                <w:bCs/>
                <w:i/>
                <w:iCs/>
              </w:rPr>
              <w:lastRenderedPageBreak/>
              <w:t>Картотека №12</w:t>
            </w:r>
          </w:p>
          <w:p w14:paraId="7B65202E" w14:textId="77777777" w:rsidR="001C629E" w:rsidRPr="00F45DC0" w:rsidRDefault="001C629E" w:rsidP="00BB324F">
            <w:pPr>
              <w:rPr>
                <w:b/>
                <w:bCs/>
                <w:i/>
                <w:iCs/>
              </w:rPr>
            </w:pPr>
            <w:r w:rsidRPr="00F45DC0">
              <w:rPr>
                <w:b/>
                <w:bCs/>
                <w:i/>
                <w:iCs/>
              </w:rPr>
              <w:t xml:space="preserve">«Гүлдерді күтеміз»   </w:t>
            </w:r>
          </w:p>
          <w:p w14:paraId="71906CA2" w14:textId="77777777" w:rsidR="001C629E" w:rsidRPr="00F45DC0" w:rsidRDefault="001C629E" w:rsidP="00BB324F">
            <w:pPr>
              <w:rPr>
                <w:bCs/>
                <w:i/>
                <w:iCs/>
              </w:rPr>
            </w:pPr>
            <w:r w:rsidRPr="00F45DC0">
              <w:rPr>
                <w:bCs/>
                <w:i/>
                <w:iCs/>
              </w:rPr>
              <w:t xml:space="preserve">Мақсаты: балалардың табиғатты рухани бағалау мәдениетін, гүлдерді дұрыс күтіп-баптау, яғни суару, қопсыту </w:t>
            </w:r>
            <w:r w:rsidRPr="00F45DC0">
              <w:rPr>
                <w:bCs/>
                <w:i/>
                <w:iCs/>
              </w:rPr>
              <w:lastRenderedPageBreak/>
              <w:t xml:space="preserve">дағдыларын қалыптастыру. </w:t>
            </w:r>
          </w:p>
          <w:p w14:paraId="4CA480A8" w14:textId="77777777" w:rsidR="001C629E" w:rsidRDefault="001C629E" w:rsidP="00BB324F">
            <w:pPr>
              <w:rPr>
                <w:b/>
                <w:bCs/>
                <w:i/>
                <w:color w:val="FF0000"/>
                <w:sz w:val="20"/>
                <w:szCs w:val="20"/>
              </w:rPr>
            </w:pPr>
            <w:r w:rsidRPr="00336A5E">
              <w:rPr>
                <w:b/>
                <w:bCs/>
                <w:i/>
                <w:color w:val="FF0000"/>
                <w:sz w:val="20"/>
                <w:szCs w:val="20"/>
              </w:rPr>
              <w:t>4 к моделі, бала үні, жаппай бақылау.</w:t>
            </w:r>
          </w:p>
          <w:p w14:paraId="5DE885F8" w14:textId="77777777" w:rsidR="001C629E" w:rsidRDefault="001C629E" w:rsidP="00BB324F">
            <w:pPr>
              <w:rPr>
                <w:b/>
                <w:bCs/>
                <w:i/>
                <w:color w:val="FF0000"/>
                <w:sz w:val="20"/>
                <w:szCs w:val="20"/>
              </w:rPr>
            </w:pPr>
            <w:r>
              <w:rPr>
                <w:b/>
                <w:bCs/>
                <w:i/>
                <w:color w:val="FF0000"/>
                <w:sz w:val="20"/>
                <w:szCs w:val="20"/>
              </w:rPr>
              <w:t>Вариативті компонент</w:t>
            </w:r>
          </w:p>
          <w:p w14:paraId="3C686C3C" w14:textId="77777777" w:rsidR="001C629E" w:rsidRPr="00F45DC0" w:rsidRDefault="001C629E" w:rsidP="00BB324F">
            <w:pPr>
              <w:rPr>
                <w:b/>
                <w:bCs/>
                <w:i/>
                <w:iCs/>
              </w:rPr>
            </w:pPr>
            <w:r>
              <w:rPr>
                <w:b/>
                <w:bCs/>
                <w:i/>
                <w:color w:val="FF0000"/>
                <w:sz w:val="20"/>
                <w:szCs w:val="20"/>
              </w:rPr>
              <w:t>«Тапқыштар»</w:t>
            </w:r>
          </w:p>
        </w:tc>
        <w:tc>
          <w:tcPr>
            <w:tcW w:w="3161" w:type="dxa"/>
            <w:gridSpan w:val="7"/>
            <w:tcBorders>
              <w:top w:val="single" w:sz="4" w:space="0" w:color="auto"/>
              <w:left w:val="single" w:sz="4" w:space="0" w:color="auto"/>
              <w:bottom w:val="single" w:sz="4" w:space="0" w:color="auto"/>
              <w:right w:val="single" w:sz="4" w:space="0" w:color="auto"/>
            </w:tcBorders>
          </w:tcPr>
          <w:p w14:paraId="0D0D1E47" w14:textId="77777777" w:rsidR="001C629E" w:rsidRPr="00F45DC0" w:rsidRDefault="001C629E" w:rsidP="00BB324F">
            <w:pPr>
              <w:rPr>
                <w:b/>
                <w:i/>
              </w:rPr>
            </w:pPr>
            <w:r w:rsidRPr="00F45DC0">
              <w:rPr>
                <w:b/>
                <w:i/>
              </w:rPr>
              <w:lastRenderedPageBreak/>
              <w:t>Картотека № 13</w:t>
            </w:r>
          </w:p>
          <w:p w14:paraId="4B4F5386" w14:textId="77777777" w:rsidR="001C629E" w:rsidRPr="00F45DC0" w:rsidRDefault="001C629E" w:rsidP="00BB324F">
            <w:pPr>
              <w:rPr>
                <w:b/>
                <w:i/>
              </w:rPr>
            </w:pPr>
            <w:r w:rsidRPr="00F45DC0">
              <w:rPr>
                <w:b/>
                <w:i/>
              </w:rPr>
              <w:t xml:space="preserve">«Жол әліппесі» </w:t>
            </w:r>
          </w:p>
          <w:p w14:paraId="3D440B54" w14:textId="77777777" w:rsidR="001C629E" w:rsidRDefault="001C629E" w:rsidP="00BB324F">
            <w:pPr>
              <w:rPr>
                <w:i/>
              </w:rPr>
            </w:pPr>
            <w:r w:rsidRPr="00F45DC0">
              <w:rPr>
                <w:i/>
              </w:rPr>
              <w:t xml:space="preserve">Мақсаты: балаларды алдын-ала көшеде жүру ережесімен жүргізушілерге арналған жол және белгілермен таныстыру ,  жолда </w:t>
            </w:r>
            <w:r w:rsidRPr="00F45DC0">
              <w:rPr>
                <w:i/>
              </w:rPr>
              <w:lastRenderedPageBreak/>
              <w:t>жүру ережесін меңгерту дағдысын қалыптастыру.</w:t>
            </w:r>
          </w:p>
          <w:p w14:paraId="76737293" w14:textId="77777777" w:rsidR="001C629E" w:rsidRDefault="001C629E" w:rsidP="00BB324F">
            <w:pPr>
              <w:rPr>
                <w:b/>
                <w:bCs/>
                <w:i/>
                <w:color w:val="FF0000"/>
                <w:sz w:val="20"/>
                <w:szCs w:val="20"/>
              </w:rPr>
            </w:pPr>
            <w:r w:rsidRPr="00336A5E">
              <w:rPr>
                <w:b/>
                <w:bCs/>
                <w:i/>
                <w:color w:val="FF0000"/>
                <w:sz w:val="20"/>
                <w:szCs w:val="20"/>
              </w:rPr>
              <w:t>4 к моделі, бала үні, жаппай бақылау.</w:t>
            </w:r>
          </w:p>
          <w:p w14:paraId="45FF622B" w14:textId="77777777" w:rsidR="001C629E" w:rsidRDefault="001C629E" w:rsidP="00BB324F">
            <w:pPr>
              <w:rPr>
                <w:b/>
                <w:bCs/>
                <w:i/>
                <w:color w:val="FF0000"/>
                <w:sz w:val="20"/>
                <w:szCs w:val="20"/>
              </w:rPr>
            </w:pPr>
            <w:r>
              <w:rPr>
                <w:b/>
                <w:bCs/>
                <w:i/>
                <w:color w:val="FF0000"/>
                <w:sz w:val="20"/>
                <w:szCs w:val="20"/>
              </w:rPr>
              <w:t>Вариативті компонент</w:t>
            </w:r>
          </w:p>
          <w:p w14:paraId="7165F3B2" w14:textId="77777777" w:rsidR="001C629E" w:rsidRPr="00F45DC0" w:rsidRDefault="001C629E" w:rsidP="00BB324F">
            <w:pPr>
              <w:rPr>
                <w:i/>
              </w:rPr>
            </w:pPr>
            <w:r>
              <w:rPr>
                <w:b/>
                <w:bCs/>
                <w:i/>
                <w:color w:val="FF0000"/>
                <w:sz w:val="20"/>
                <w:szCs w:val="20"/>
              </w:rPr>
              <w:t>«Бояулар сыры»</w:t>
            </w:r>
          </w:p>
        </w:tc>
        <w:tc>
          <w:tcPr>
            <w:tcW w:w="2386" w:type="dxa"/>
            <w:tcBorders>
              <w:top w:val="single" w:sz="4" w:space="0" w:color="auto"/>
              <w:left w:val="single" w:sz="4" w:space="0" w:color="auto"/>
              <w:bottom w:val="single" w:sz="4" w:space="0" w:color="auto"/>
              <w:right w:val="single" w:sz="4" w:space="0" w:color="auto"/>
            </w:tcBorders>
          </w:tcPr>
          <w:p w14:paraId="6F42D8F7" w14:textId="77777777" w:rsidR="001C629E" w:rsidRPr="00F45DC0" w:rsidRDefault="001C629E" w:rsidP="00BB324F">
            <w:pPr>
              <w:rPr>
                <w:b/>
                <w:i/>
              </w:rPr>
            </w:pPr>
            <w:r w:rsidRPr="00F45DC0">
              <w:rPr>
                <w:b/>
                <w:i/>
              </w:rPr>
              <w:lastRenderedPageBreak/>
              <w:t>Картотека №9</w:t>
            </w:r>
          </w:p>
          <w:p w14:paraId="728A6BBF" w14:textId="77777777" w:rsidR="001C629E" w:rsidRPr="00F45DC0" w:rsidRDefault="001C629E" w:rsidP="00BB324F">
            <w:pPr>
              <w:rPr>
                <w:b/>
                <w:i/>
              </w:rPr>
            </w:pPr>
            <w:r w:rsidRPr="00F45DC0">
              <w:rPr>
                <w:b/>
                <w:i/>
              </w:rPr>
              <w:t>«Үй жануарлары»</w:t>
            </w:r>
          </w:p>
          <w:p w14:paraId="43546D81" w14:textId="77777777" w:rsidR="001C629E" w:rsidRDefault="001C629E" w:rsidP="00BB324F">
            <w:pPr>
              <w:rPr>
                <w:i/>
              </w:rPr>
            </w:pPr>
            <w:r w:rsidRPr="00F45DC0">
              <w:rPr>
                <w:i/>
              </w:rPr>
              <w:t xml:space="preserve">Мақсаты: Балаларды үй жануарлары мен төлдерді ажыратуға, олардың қимылын, қалай </w:t>
            </w:r>
            <w:r w:rsidRPr="00F45DC0">
              <w:rPr>
                <w:i/>
              </w:rPr>
              <w:lastRenderedPageBreak/>
              <w:t>дыбыстайтынын және дене мүшелерін суреттер, оларды қорғауға қамқоршы болуға тәрбиелеу.</w:t>
            </w:r>
          </w:p>
          <w:p w14:paraId="18F9D617" w14:textId="77777777" w:rsidR="001C629E" w:rsidRPr="00F45DC0" w:rsidRDefault="001C629E" w:rsidP="00BB324F">
            <w:pPr>
              <w:rPr>
                <w:i/>
              </w:rPr>
            </w:pPr>
            <w:r w:rsidRPr="00336A5E">
              <w:rPr>
                <w:b/>
                <w:bCs/>
                <w:i/>
                <w:color w:val="FF0000"/>
                <w:sz w:val="20"/>
                <w:szCs w:val="20"/>
              </w:rPr>
              <w:t>4 к моделі, бала үні, жаппай бақылау.</w:t>
            </w:r>
          </w:p>
        </w:tc>
      </w:tr>
      <w:tr w:rsidR="001C629E" w:rsidRPr="00F45DC0" w14:paraId="2CBB4B80" w14:textId="77777777" w:rsidTr="00BB324F">
        <w:trPr>
          <w:gridAfter w:val="3"/>
          <w:wAfter w:w="5100" w:type="dxa"/>
          <w:trHeight w:val="260"/>
        </w:trPr>
        <w:tc>
          <w:tcPr>
            <w:tcW w:w="1415" w:type="dxa"/>
            <w:vMerge/>
            <w:tcBorders>
              <w:left w:val="single" w:sz="4" w:space="0" w:color="auto"/>
              <w:bottom w:val="single" w:sz="4" w:space="0" w:color="auto"/>
              <w:right w:val="single" w:sz="4" w:space="0" w:color="auto"/>
            </w:tcBorders>
          </w:tcPr>
          <w:p w14:paraId="127DA836" w14:textId="77777777" w:rsidR="001C629E" w:rsidRPr="00F45DC0" w:rsidRDefault="001C629E" w:rsidP="00BB324F">
            <w:pPr>
              <w:rPr>
                <w:b/>
                <w:bCs/>
                <w:i/>
                <w:color w:val="000000"/>
                <w:lang w:eastAsia="ru-RU"/>
              </w:rPr>
            </w:pPr>
          </w:p>
        </w:tc>
        <w:tc>
          <w:tcPr>
            <w:tcW w:w="14745" w:type="dxa"/>
            <w:gridSpan w:val="19"/>
            <w:tcBorders>
              <w:top w:val="single" w:sz="4" w:space="0" w:color="auto"/>
              <w:left w:val="single" w:sz="4" w:space="0" w:color="auto"/>
              <w:bottom w:val="single" w:sz="4" w:space="0" w:color="auto"/>
              <w:right w:val="single" w:sz="4" w:space="0" w:color="auto"/>
            </w:tcBorders>
          </w:tcPr>
          <w:p w14:paraId="79AAE90B" w14:textId="77777777" w:rsidR="001C629E" w:rsidRPr="00F45DC0" w:rsidRDefault="001C629E" w:rsidP="00BB324F">
            <w:pPr>
              <w:jc w:val="center"/>
              <w:rPr>
                <w:b/>
                <w:bCs/>
                <w:i/>
                <w:iCs/>
              </w:rPr>
            </w:pPr>
            <w:r w:rsidRPr="00F45DC0">
              <w:rPr>
                <w:b/>
                <w:bCs/>
                <w:i/>
                <w:iCs/>
              </w:rPr>
              <w:t xml:space="preserve">ТАНЫМ  БІЛІМ   БЕРУ </w:t>
            </w:r>
            <w:r>
              <w:rPr>
                <w:b/>
                <w:bCs/>
                <w:i/>
                <w:iCs/>
              </w:rPr>
              <w:t xml:space="preserve">  САЛАСЫ    КАРТОТЕКАСЫНАН   </w:t>
            </w:r>
          </w:p>
        </w:tc>
      </w:tr>
      <w:tr w:rsidR="001C629E" w:rsidRPr="00F45DC0" w14:paraId="6316364C" w14:textId="77777777" w:rsidTr="00BB324F">
        <w:trPr>
          <w:gridAfter w:val="3"/>
          <w:wAfter w:w="5100" w:type="dxa"/>
        </w:trPr>
        <w:tc>
          <w:tcPr>
            <w:tcW w:w="1415" w:type="dxa"/>
            <w:tcBorders>
              <w:top w:val="single" w:sz="4" w:space="0" w:color="auto"/>
              <w:left w:val="single" w:sz="4" w:space="0" w:color="auto"/>
              <w:bottom w:val="single" w:sz="4" w:space="0" w:color="auto"/>
              <w:right w:val="single" w:sz="4" w:space="0" w:color="auto"/>
            </w:tcBorders>
            <w:hideMark/>
          </w:tcPr>
          <w:p w14:paraId="284C34C2" w14:textId="77777777" w:rsidR="001C629E" w:rsidRPr="00F45DC0" w:rsidRDefault="001C629E" w:rsidP="00BB324F">
            <w:pPr>
              <w:rPr>
                <w:b/>
                <w:i/>
                <w:iCs/>
                <w:color w:val="000000"/>
                <w:lang w:eastAsia="ru-RU"/>
              </w:rPr>
            </w:pPr>
            <w:r w:rsidRPr="00F45DC0">
              <w:rPr>
                <w:b/>
                <w:bCs/>
                <w:i/>
                <w:iCs/>
                <w:color w:val="000000"/>
                <w:lang w:eastAsia="ru-RU"/>
              </w:rPr>
              <w:t>Серуенге дайындық</w:t>
            </w:r>
          </w:p>
        </w:tc>
        <w:tc>
          <w:tcPr>
            <w:tcW w:w="14745" w:type="dxa"/>
            <w:gridSpan w:val="19"/>
            <w:tcBorders>
              <w:top w:val="single" w:sz="4" w:space="0" w:color="auto"/>
              <w:left w:val="single" w:sz="4" w:space="0" w:color="auto"/>
              <w:bottom w:val="single" w:sz="4" w:space="0" w:color="auto"/>
              <w:right w:val="single" w:sz="4" w:space="0" w:color="auto"/>
            </w:tcBorders>
            <w:hideMark/>
          </w:tcPr>
          <w:p w14:paraId="0E90C65A" w14:textId="77777777" w:rsidR="001C629E" w:rsidRPr="00F45DC0" w:rsidRDefault="001C629E" w:rsidP="00BB324F">
            <w:pPr>
              <w:rPr>
                <w:i/>
              </w:rPr>
            </w:pPr>
            <w:r w:rsidRPr="00F45DC0">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1C629E" w:rsidRPr="00E3133C" w14:paraId="26F85F80" w14:textId="77777777" w:rsidTr="00BB324F">
        <w:trPr>
          <w:gridAfter w:val="3"/>
          <w:wAfter w:w="5100" w:type="dxa"/>
          <w:trHeight w:val="323"/>
        </w:trPr>
        <w:tc>
          <w:tcPr>
            <w:tcW w:w="1415" w:type="dxa"/>
            <w:vMerge w:val="restart"/>
            <w:tcBorders>
              <w:top w:val="single" w:sz="4" w:space="0" w:color="auto"/>
              <w:left w:val="single" w:sz="4" w:space="0" w:color="auto"/>
              <w:right w:val="single" w:sz="4" w:space="0" w:color="auto"/>
            </w:tcBorders>
            <w:hideMark/>
          </w:tcPr>
          <w:p w14:paraId="662DE603" w14:textId="77777777" w:rsidR="001C629E" w:rsidRPr="00F45DC0" w:rsidRDefault="001C629E" w:rsidP="00BB324F">
            <w:pPr>
              <w:rPr>
                <w:b/>
                <w:i/>
                <w:iCs/>
                <w:color w:val="000000"/>
                <w:lang w:eastAsia="ru-RU"/>
              </w:rPr>
            </w:pPr>
            <w:r w:rsidRPr="00F45DC0">
              <w:rPr>
                <w:b/>
                <w:bCs/>
                <w:i/>
                <w:iCs/>
                <w:color w:val="000000"/>
                <w:lang w:eastAsia="ru-RU"/>
              </w:rPr>
              <w:t>Серуен</w:t>
            </w:r>
          </w:p>
        </w:tc>
        <w:tc>
          <w:tcPr>
            <w:tcW w:w="2989" w:type="dxa"/>
            <w:gridSpan w:val="3"/>
            <w:tcBorders>
              <w:top w:val="single" w:sz="4" w:space="0" w:color="auto"/>
              <w:left w:val="single" w:sz="4" w:space="0" w:color="auto"/>
              <w:bottom w:val="single" w:sz="4" w:space="0" w:color="auto"/>
              <w:right w:val="single" w:sz="4" w:space="0" w:color="auto"/>
            </w:tcBorders>
          </w:tcPr>
          <w:p w14:paraId="09DDEA38" w14:textId="77777777" w:rsidR="001C629E" w:rsidRPr="00F45DC0" w:rsidRDefault="001C629E" w:rsidP="00BB324F">
            <w:pPr>
              <w:rPr>
                <w:b/>
                <w:i/>
              </w:rPr>
            </w:pPr>
            <w:r w:rsidRPr="00F45DC0">
              <w:rPr>
                <w:b/>
                <w:i/>
              </w:rPr>
              <w:t>Серуен № 5</w:t>
            </w:r>
          </w:p>
          <w:p w14:paraId="216F13C1" w14:textId="77777777" w:rsidR="001C629E" w:rsidRPr="00F45DC0" w:rsidRDefault="001C629E" w:rsidP="00BB324F">
            <w:pPr>
              <w:rPr>
                <w:i/>
              </w:rPr>
            </w:pPr>
            <w:r w:rsidRPr="00F45DC0">
              <w:rPr>
                <w:i/>
              </w:rPr>
              <w:t xml:space="preserve">  Ауа райын бақылау</w:t>
            </w:r>
          </w:p>
          <w:p w14:paraId="3D558970" w14:textId="77777777" w:rsidR="001C629E" w:rsidRPr="00F45DC0" w:rsidRDefault="001C629E" w:rsidP="00BB324F">
            <w:pPr>
              <w:rPr>
                <w:i/>
                <w:shd w:val="clear" w:color="auto" w:fill="FFFFFF"/>
              </w:rPr>
            </w:pPr>
            <w:r w:rsidRPr="00C939BA">
              <w:rPr>
                <w:i/>
                <w:color w:val="FF0000"/>
              </w:rPr>
              <w:t>4К моделі, бала үні.</w:t>
            </w:r>
            <w:r>
              <w:rPr>
                <w:i/>
                <w:color w:val="FF0000"/>
              </w:rPr>
              <w:t xml:space="preserve"> жаппай бақылау.</w:t>
            </w:r>
          </w:p>
        </w:tc>
        <w:tc>
          <w:tcPr>
            <w:tcW w:w="3197" w:type="dxa"/>
            <w:gridSpan w:val="4"/>
            <w:tcBorders>
              <w:top w:val="single" w:sz="4" w:space="0" w:color="auto"/>
              <w:left w:val="single" w:sz="4" w:space="0" w:color="auto"/>
              <w:bottom w:val="single" w:sz="4" w:space="0" w:color="auto"/>
              <w:right w:val="single" w:sz="4" w:space="0" w:color="auto"/>
            </w:tcBorders>
          </w:tcPr>
          <w:p w14:paraId="15865B9E" w14:textId="77777777" w:rsidR="001C629E" w:rsidRPr="00F45DC0" w:rsidRDefault="001C629E" w:rsidP="00BB324F">
            <w:pPr>
              <w:rPr>
                <w:i/>
              </w:rPr>
            </w:pPr>
            <w:r w:rsidRPr="00F45DC0">
              <w:rPr>
                <w:b/>
                <w:bCs/>
                <w:i/>
              </w:rPr>
              <w:t>Серуен № 7</w:t>
            </w:r>
          </w:p>
          <w:p w14:paraId="5E756C47" w14:textId="77777777" w:rsidR="001C629E" w:rsidRPr="00F45DC0" w:rsidRDefault="001C629E" w:rsidP="00BB324F">
            <w:pPr>
              <w:rPr>
                <w:i/>
              </w:rPr>
            </w:pPr>
            <w:r w:rsidRPr="00F45DC0">
              <w:rPr>
                <w:i/>
              </w:rPr>
              <w:t xml:space="preserve">  Құстарды бақылау. </w:t>
            </w:r>
          </w:p>
          <w:p w14:paraId="59C7BC41" w14:textId="77777777" w:rsidR="001C629E" w:rsidRPr="00F45DC0" w:rsidRDefault="001C629E" w:rsidP="00BB324F">
            <w:pPr>
              <w:rPr>
                <w:i/>
              </w:rPr>
            </w:pPr>
            <w:r w:rsidRPr="00C939BA">
              <w:rPr>
                <w:i/>
                <w:color w:val="FF0000"/>
              </w:rPr>
              <w:t>4К моделі, бала үні.</w:t>
            </w:r>
            <w:r>
              <w:rPr>
                <w:i/>
                <w:color w:val="FF0000"/>
              </w:rPr>
              <w:t xml:space="preserve"> жаппай бақылау.</w:t>
            </w:r>
          </w:p>
        </w:tc>
        <w:tc>
          <w:tcPr>
            <w:tcW w:w="3198" w:type="dxa"/>
            <w:gridSpan w:val="8"/>
            <w:tcBorders>
              <w:top w:val="single" w:sz="4" w:space="0" w:color="auto"/>
              <w:left w:val="single" w:sz="4" w:space="0" w:color="auto"/>
              <w:bottom w:val="single" w:sz="4" w:space="0" w:color="auto"/>
              <w:right w:val="single" w:sz="4" w:space="0" w:color="auto"/>
            </w:tcBorders>
          </w:tcPr>
          <w:p w14:paraId="5E8DE8FF" w14:textId="77777777" w:rsidR="001C629E" w:rsidRPr="00F45DC0" w:rsidRDefault="001C629E" w:rsidP="00BB324F">
            <w:pPr>
              <w:rPr>
                <w:b/>
                <w:bCs/>
                <w:i/>
              </w:rPr>
            </w:pPr>
            <w:r w:rsidRPr="00F45DC0">
              <w:rPr>
                <w:b/>
                <w:bCs/>
                <w:i/>
                <w:iCs/>
              </w:rPr>
              <w:t>Серуен № 9</w:t>
            </w:r>
          </w:p>
          <w:p w14:paraId="0530613F" w14:textId="77777777" w:rsidR="001C629E" w:rsidRPr="00F45DC0" w:rsidRDefault="001C629E" w:rsidP="00BB324F">
            <w:pPr>
              <w:rPr>
                <w:bCs/>
                <w:i/>
              </w:rPr>
            </w:pPr>
            <w:r w:rsidRPr="00F45DC0">
              <w:rPr>
                <w:bCs/>
                <w:i/>
                <w:iCs/>
              </w:rPr>
              <w:t>Күннің көзін бақылау.</w:t>
            </w:r>
          </w:p>
          <w:p w14:paraId="2C0F62DD" w14:textId="77777777" w:rsidR="001C629E" w:rsidRPr="00F45DC0" w:rsidRDefault="001C629E" w:rsidP="00BB324F">
            <w:pPr>
              <w:rPr>
                <w:i/>
              </w:rPr>
            </w:pPr>
            <w:r w:rsidRPr="00F45DC0">
              <w:rPr>
                <w:b/>
                <w:bCs/>
                <w:i/>
              </w:rPr>
              <w:t xml:space="preserve"> </w:t>
            </w:r>
            <w:r w:rsidRPr="00C939BA">
              <w:rPr>
                <w:i/>
                <w:color w:val="FF0000"/>
              </w:rPr>
              <w:t>4К моделі, бала үні.</w:t>
            </w:r>
            <w:r>
              <w:rPr>
                <w:i/>
                <w:color w:val="FF0000"/>
              </w:rPr>
              <w:t xml:space="preserve"> жаппай бақылау.</w:t>
            </w:r>
          </w:p>
        </w:tc>
        <w:tc>
          <w:tcPr>
            <w:tcW w:w="2384" w:type="dxa"/>
            <w:tcBorders>
              <w:top w:val="single" w:sz="4" w:space="0" w:color="auto"/>
              <w:left w:val="single" w:sz="4" w:space="0" w:color="auto"/>
              <w:bottom w:val="single" w:sz="4" w:space="0" w:color="auto"/>
              <w:right w:val="single" w:sz="4" w:space="0" w:color="auto"/>
            </w:tcBorders>
          </w:tcPr>
          <w:p w14:paraId="65507BDE" w14:textId="77777777" w:rsidR="001C629E" w:rsidRPr="00F45DC0" w:rsidRDefault="001C629E" w:rsidP="00BB324F">
            <w:pPr>
              <w:rPr>
                <w:i/>
              </w:rPr>
            </w:pPr>
            <w:r>
              <w:rPr>
                <w:b/>
                <w:bCs/>
                <w:i/>
                <w:iCs/>
              </w:rPr>
              <w:t xml:space="preserve">Серуен № </w:t>
            </w:r>
          </w:p>
          <w:p w14:paraId="5BACEDB5" w14:textId="77777777" w:rsidR="001C629E" w:rsidRPr="00F45DC0" w:rsidRDefault="001C629E" w:rsidP="00BB324F">
            <w:pPr>
              <w:rPr>
                <w:i/>
              </w:rPr>
            </w:pPr>
            <w:r>
              <w:rPr>
                <w:i/>
                <w:iCs/>
              </w:rPr>
              <w:t xml:space="preserve"> Ауладағы гүлдерді бақылау</w:t>
            </w:r>
            <w:r w:rsidRPr="00F45DC0">
              <w:rPr>
                <w:i/>
                <w:iCs/>
              </w:rPr>
              <w:t xml:space="preserve">.    </w:t>
            </w:r>
          </w:p>
          <w:p w14:paraId="14280E7A" w14:textId="77777777" w:rsidR="001C629E" w:rsidRPr="00F45DC0" w:rsidRDefault="001C629E" w:rsidP="00BB324F">
            <w:pPr>
              <w:rPr>
                <w:i/>
              </w:rPr>
            </w:pPr>
            <w:r w:rsidRPr="00C939BA">
              <w:rPr>
                <w:i/>
                <w:color w:val="FF0000"/>
              </w:rPr>
              <w:t>4К моделі, бала үні.</w:t>
            </w:r>
            <w:r>
              <w:rPr>
                <w:i/>
                <w:color w:val="FF0000"/>
              </w:rPr>
              <w:t xml:space="preserve"> жаппай бақылау.</w:t>
            </w:r>
          </w:p>
        </w:tc>
        <w:tc>
          <w:tcPr>
            <w:tcW w:w="2977" w:type="dxa"/>
            <w:gridSpan w:val="3"/>
            <w:tcBorders>
              <w:top w:val="single" w:sz="4" w:space="0" w:color="auto"/>
              <w:left w:val="single" w:sz="4" w:space="0" w:color="auto"/>
              <w:bottom w:val="single" w:sz="4" w:space="0" w:color="auto"/>
              <w:right w:val="single" w:sz="4" w:space="0" w:color="auto"/>
            </w:tcBorders>
          </w:tcPr>
          <w:p w14:paraId="5FC00A00" w14:textId="77777777" w:rsidR="001C629E" w:rsidRPr="00F45DC0" w:rsidRDefault="001C629E" w:rsidP="00BB324F">
            <w:pPr>
              <w:rPr>
                <w:i/>
              </w:rPr>
            </w:pPr>
            <w:r w:rsidRPr="00F45DC0">
              <w:rPr>
                <w:b/>
                <w:bCs/>
                <w:i/>
                <w:iCs/>
              </w:rPr>
              <w:t>Серуен № 13</w:t>
            </w:r>
          </w:p>
          <w:p w14:paraId="654C9E3B" w14:textId="77777777" w:rsidR="001C629E" w:rsidRPr="00F45DC0" w:rsidRDefault="001C629E" w:rsidP="00BB324F">
            <w:pPr>
              <w:rPr>
                <w:i/>
              </w:rPr>
            </w:pPr>
            <w:r w:rsidRPr="00F45DC0">
              <w:rPr>
                <w:i/>
                <w:iCs/>
              </w:rPr>
              <w:t xml:space="preserve"> Ауа- райын бақылау.</w:t>
            </w:r>
          </w:p>
          <w:p w14:paraId="475F1D6B" w14:textId="77777777" w:rsidR="001C629E" w:rsidRPr="00F45DC0" w:rsidRDefault="001C629E" w:rsidP="00BB324F">
            <w:pPr>
              <w:rPr>
                <w:i/>
              </w:rPr>
            </w:pPr>
            <w:r w:rsidRPr="00C939BA">
              <w:rPr>
                <w:i/>
                <w:color w:val="FF0000"/>
              </w:rPr>
              <w:t>4К моделі, бала үні.</w:t>
            </w:r>
            <w:r>
              <w:rPr>
                <w:i/>
                <w:color w:val="FF0000"/>
              </w:rPr>
              <w:t xml:space="preserve"> жаппай бақылау.</w:t>
            </w:r>
          </w:p>
        </w:tc>
      </w:tr>
      <w:tr w:rsidR="001C629E" w:rsidRPr="00F45DC0" w14:paraId="6298751A" w14:textId="77777777" w:rsidTr="00BB324F">
        <w:trPr>
          <w:gridAfter w:val="3"/>
          <w:wAfter w:w="5100" w:type="dxa"/>
          <w:trHeight w:val="371"/>
        </w:trPr>
        <w:tc>
          <w:tcPr>
            <w:tcW w:w="1415" w:type="dxa"/>
            <w:vMerge/>
            <w:tcBorders>
              <w:left w:val="single" w:sz="4" w:space="0" w:color="auto"/>
              <w:bottom w:val="single" w:sz="4" w:space="0" w:color="auto"/>
              <w:right w:val="single" w:sz="4" w:space="0" w:color="auto"/>
            </w:tcBorders>
          </w:tcPr>
          <w:p w14:paraId="21746BDF" w14:textId="77777777" w:rsidR="001C629E" w:rsidRPr="00F45DC0" w:rsidRDefault="001C629E" w:rsidP="00BB324F">
            <w:pPr>
              <w:rPr>
                <w:b/>
                <w:bCs/>
                <w:i/>
                <w:iCs/>
                <w:color w:val="000000"/>
                <w:lang w:eastAsia="ru-RU"/>
              </w:rPr>
            </w:pPr>
          </w:p>
        </w:tc>
        <w:tc>
          <w:tcPr>
            <w:tcW w:w="14745" w:type="dxa"/>
            <w:gridSpan w:val="19"/>
            <w:tcBorders>
              <w:top w:val="single" w:sz="4" w:space="0" w:color="auto"/>
              <w:left w:val="single" w:sz="4" w:space="0" w:color="auto"/>
              <w:bottom w:val="single" w:sz="4" w:space="0" w:color="auto"/>
              <w:right w:val="single" w:sz="4" w:space="0" w:color="auto"/>
            </w:tcBorders>
          </w:tcPr>
          <w:p w14:paraId="0A5B1099" w14:textId="77777777" w:rsidR="001C629E" w:rsidRPr="00F45DC0" w:rsidRDefault="001C629E" w:rsidP="00BB324F">
            <w:pPr>
              <w:jc w:val="center"/>
              <w:rPr>
                <w:i/>
              </w:rPr>
            </w:pPr>
            <w:r w:rsidRPr="00F45DC0">
              <w:rPr>
                <w:b/>
                <w:i/>
                <w:shd w:val="clear" w:color="auto" w:fill="FFFFFF"/>
              </w:rPr>
              <w:t xml:space="preserve">СЕРУЕН  КАРТОТЕКАСЫНАН  .      </w:t>
            </w:r>
          </w:p>
        </w:tc>
      </w:tr>
      <w:tr w:rsidR="001C629E" w:rsidRPr="00F45DC0" w14:paraId="6DDDBA3E" w14:textId="77777777" w:rsidTr="00BB324F">
        <w:trPr>
          <w:gridAfter w:val="3"/>
          <w:wAfter w:w="5100" w:type="dxa"/>
        </w:trPr>
        <w:tc>
          <w:tcPr>
            <w:tcW w:w="1415" w:type="dxa"/>
            <w:tcBorders>
              <w:top w:val="single" w:sz="4" w:space="0" w:color="auto"/>
              <w:left w:val="single" w:sz="4" w:space="0" w:color="auto"/>
              <w:bottom w:val="single" w:sz="4" w:space="0" w:color="auto"/>
              <w:right w:val="single" w:sz="4" w:space="0" w:color="auto"/>
            </w:tcBorders>
            <w:hideMark/>
          </w:tcPr>
          <w:p w14:paraId="0DD15724" w14:textId="77777777" w:rsidR="001C629E" w:rsidRPr="00F45DC0" w:rsidRDefault="001C629E" w:rsidP="00BB324F">
            <w:pPr>
              <w:rPr>
                <w:b/>
                <w:i/>
                <w:color w:val="000000"/>
                <w:lang w:eastAsia="ru-RU"/>
              </w:rPr>
            </w:pPr>
            <w:r w:rsidRPr="00F45DC0">
              <w:rPr>
                <w:b/>
                <w:bCs/>
                <w:i/>
                <w:iCs/>
                <w:color w:val="000000"/>
                <w:lang w:eastAsia="ru-RU"/>
              </w:rPr>
              <w:t>Балалардың үйге қайтуы</w:t>
            </w:r>
          </w:p>
        </w:tc>
        <w:tc>
          <w:tcPr>
            <w:tcW w:w="2971" w:type="dxa"/>
            <w:gridSpan w:val="2"/>
            <w:tcBorders>
              <w:top w:val="single" w:sz="4" w:space="0" w:color="auto"/>
              <w:left w:val="single" w:sz="4" w:space="0" w:color="auto"/>
              <w:bottom w:val="single" w:sz="4" w:space="0" w:color="auto"/>
              <w:right w:val="single" w:sz="4" w:space="0" w:color="auto"/>
            </w:tcBorders>
          </w:tcPr>
          <w:p w14:paraId="3308BAC0" w14:textId="77777777" w:rsidR="001C629E" w:rsidRPr="00F45DC0" w:rsidRDefault="001C629E" w:rsidP="00BB324F">
            <w:pPr>
              <w:rPr>
                <w:i/>
              </w:rPr>
            </w:pPr>
            <w:r w:rsidRPr="00F45DC0">
              <w:rPr>
                <w:i/>
              </w:rPr>
              <w:t xml:space="preserve">Ана – аналармен әңгімелесу. </w:t>
            </w:r>
          </w:p>
          <w:p w14:paraId="70F113D7" w14:textId="77777777" w:rsidR="001C629E" w:rsidRPr="00F45DC0" w:rsidRDefault="001C629E" w:rsidP="00BB324F">
            <w:pPr>
              <w:rPr>
                <w:i/>
                <w:iCs/>
              </w:rPr>
            </w:pPr>
            <w:r w:rsidRPr="00F45DC0">
              <w:rPr>
                <w:i/>
              </w:rPr>
              <w:t>Балаланы балалабақшаға уақытында әкеулерін ескерту.</w:t>
            </w:r>
          </w:p>
          <w:p w14:paraId="6B9312DE" w14:textId="77777777" w:rsidR="001C629E" w:rsidRPr="00F45DC0" w:rsidRDefault="001C629E" w:rsidP="00BB324F">
            <w:pPr>
              <w:rPr>
                <w:i/>
              </w:rPr>
            </w:pPr>
          </w:p>
        </w:tc>
        <w:tc>
          <w:tcPr>
            <w:tcW w:w="3262" w:type="dxa"/>
            <w:gridSpan w:val="7"/>
            <w:tcBorders>
              <w:top w:val="single" w:sz="4" w:space="0" w:color="auto"/>
              <w:left w:val="single" w:sz="4" w:space="0" w:color="auto"/>
              <w:bottom w:val="single" w:sz="4" w:space="0" w:color="auto"/>
              <w:right w:val="single" w:sz="4" w:space="0" w:color="auto"/>
            </w:tcBorders>
          </w:tcPr>
          <w:p w14:paraId="0447C0EB" w14:textId="77777777" w:rsidR="001C629E" w:rsidRPr="00F45DC0" w:rsidRDefault="001C629E" w:rsidP="00BB324F">
            <w:pPr>
              <w:rPr>
                <w:rFonts w:eastAsia="Calibri"/>
                <w:i/>
              </w:rPr>
            </w:pPr>
            <w:r w:rsidRPr="00F45DC0">
              <w:rPr>
                <w:i/>
              </w:rPr>
              <w:t>Баланың бүгінгі жетістігі туралы әңгімелесу. Үйде баланың өзі киініп, өзі шешінуін қадағалап, талап етіп отыруды түсіндіру.</w:t>
            </w:r>
          </w:p>
        </w:tc>
        <w:tc>
          <w:tcPr>
            <w:tcW w:w="3120" w:type="dxa"/>
            <w:gridSpan w:val="5"/>
            <w:tcBorders>
              <w:top w:val="single" w:sz="4" w:space="0" w:color="auto"/>
              <w:left w:val="single" w:sz="4" w:space="0" w:color="auto"/>
              <w:bottom w:val="single" w:sz="4" w:space="0" w:color="auto"/>
              <w:right w:val="single" w:sz="4" w:space="0" w:color="auto"/>
            </w:tcBorders>
          </w:tcPr>
          <w:p w14:paraId="4FC0AAFF" w14:textId="77777777" w:rsidR="001C629E" w:rsidRPr="00F45DC0" w:rsidRDefault="001C629E" w:rsidP="00BB324F">
            <w:pPr>
              <w:rPr>
                <w:i/>
              </w:rPr>
            </w:pPr>
            <w:r w:rsidRPr="00F45DC0">
              <w:rPr>
                <w:i/>
              </w:rPr>
              <w:t>Баланың бүгінгі жетістігі туралы әңгімелеу. Бала тәрбиесіне көңіл бөлуді ескерту.</w:t>
            </w:r>
          </w:p>
        </w:tc>
        <w:tc>
          <w:tcPr>
            <w:tcW w:w="2415" w:type="dxa"/>
            <w:gridSpan w:val="2"/>
            <w:tcBorders>
              <w:top w:val="single" w:sz="4" w:space="0" w:color="auto"/>
              <w:left w:val="single" w:sz="4" w:space="0" w:color="auto"/>
              <w:bottom w:val="single" w:sz="4" w:space="0" w:color="auto"/>
              <w:right w:val="single" w:sz="4" w:space="0" w:color="auto"/>
            </w:tcBorders>
          </w:tcPr>
          <w:p w14:paraId="2D6CD83F" w14:textId="77777777" w:rsidR="001C629E" w:rsidRPr="00F45DC0" w:rsidRDefault="001C629E" w:rsidP="00BB324F">
            <w:pPr>
              <w:rPr>
                <w:i/>
              </w:rPr>
            </w:pPr>
            <w:r w:rsidRPr="00F45DC0">
              <w:rPr>
                <w:i/>
                <w:color w:val="212121"/>
                <w:shd w:val="clear" w:color="auto" w:fill="FFFFFF"/>
              </w:rPr>
              <w:t>Баланың тәрбиесі туралы әңгімелесу .                               Ертеңгілік жаттығуға балаларды үлгертіп әкелулерін ата-аналарға түсіндіру.</w:t>
            </w:r>
          </w:p>
        </w:tc>
        <w:tc>
          <w:tcPr>
            <w:tcW w:w="2977" w:type="dxa"/>
            <w:gridSpan w:val="3"/>
            <w:tcBorders>
              <w:top w:val="single" w:sz="4" w:space="0" w:color="auto"/>
              <w:left w:val="single" w:sz="4" w:space="0" w:color="auto"/>
              <w:bottom w:val="single" w:sz="4" w:space="0" w:color="auto"/>
              <w:right w:val="single" w:sz="4" w:space="0" w:color="auto"/>
            </w:tcBorders>
          </w:tcPr>
          <w:p w14:paraId="43B0BA09" w14:textId="77777777" w:rsidR="001C629E" w:rsidRPr="00F45DC0" w:rsidRDefault="001C629E" w:rsidP="00BB324F">
            <w:pPr>
              <w:rPr>
                <w:i/>
                <w:shd w:val="clear" w:color="auto" w:fill="FFFFFF"/>
              </w:rPr>
            </w:pPr>
            <w:r w:rsidRPr="00F45DC0">
              <w:rPr>
                <w:i/>
              </w:rPr>
              <w:t>Баланың бүгінгі жетістігі туралы әңгімелесу. Әдептілік сөздерді үйретуін ескерту.</w:t>
            </w:r>
          </w:p>
        </w:tc>
      </w:tr>
    </w:tbl>
    <w:p w14:paraId="6E3EC798" w14:textId="77777777" w:rsidR="001C629E" w:rsidRPr="00F45DC0" w:rsidRDefault="001C629E" w:rsidP="001C629E">
      <w:pPr>
        <w:jc w:val="center"/>
        <w:rPr>
          <w:b/>
          <w:bCs/>
          <w:i/>
        </w:rPr>
      </w:pPr>
    </w:p>
    <w:p w14:paraId="797C01C9" w14:textId="77777777" w:rsidR="001C629E" w:rsidRPr="00F45DC0" w:rsidRDefault="001C629E" w:rsidP="001C629E">
      <w:pPr>
        <w:jc w:val="center"/>
        <w:rPr>
          <w:b/>
          <w:bCs/>
          <w:i/>
        </w:rPr>
      </w:pPr>
    </w:p>
    <w:p w14:paraId="255D67B2" w14:textId="77777777" w:rsidR="001C629E" w:rsidRPr="00F45DC0" w:rsidRDefault="001C629E" w:rsidP="001C629E">
      <w:pPr>
        <w:jc w:val="center"/>
        <w:rPr>
          <w:b/>
          <w:bCs/>
          <w:i/>
        </w:rPr>
      </w:pPr>
    </w:p>
    <w:p w14:paraId="0B5FCBE5" w14:textId="77777777" w:rsidR="001C629E" w:rsidRPr="00F45DC0" w:rsidRDefault="001C629E" w:rsidP="001C629E">
      <w:pPr>
        <w:jc w:val="center"/>
        <w:rPr>
          <w:b/>
          <w:bCs/>
          <w:i/>
        </w:rPr>
      </w:pPr>
    </w:p>
    <w:p w14:paraId="751DB474" w14:textId="77777777" w:rsidR="001C629E" w:rsidRPr="00F45DC0" w:rsidRDefault="001C629E" w:rsidP="001C629E">
      <w:pPr>
        <w:jc w:val="center"/>
        <w:rPr>
          <w:b/>
          <w:bCs/>
          <w:i/>
        </w:rPr>
      </w:pPr>
    </w:p>
    <w:p w14:paraId="0FA0C30D" w14:textId="77777777" w:rsidR="001C629E" w:rsidRPr="00F45DC0" w:rsidRDefault="001C629E" w:rsidP="001C629E">
      <w:pPr>
        <w:jc w:val="center"/>
        <w:rPr>
          <w:b/>
          <w:bCs/>
          <w:i/>
        </w:rPr>
      </w:pPr>
    </w:p>
    <w:p w14:paraId="25677568" w14:textId="77777777" w:rsidR="001C629E" w:rsidRPr="00F45DC0" w:rsidRDefault="001C629E" w:rsidP="001C629E">
      <w:pPr>
        <w:jc w:val="center"/>
        <w:rPr>
          <w:b/>
          <w:bCs/>
          <w:i/>
        </w:rPr>
      </w:pPr>
    </w:p>
    <w:p w14:paraId="0D0FECA7" w14:textId="77777777" w:rsidR="001C629E" w:rsidRPr="00F45DC0" w:rsidRDefault="001C629E" w:rsidP="001C629E">
      <w:pPr>
        <w:jc w:val="center"/>
        <w:rPr>
          <w:b/>
          <w:bCs/>
          <w:i/>
        </w:rPr>
      </w:pPr>
    </w:p>
    <w:p w14:paraId="36F67C4A" w14:textId="77777777" w:rsidR="001C629E" w:rsidRPr="00F45DC0" w:rsidRDefault="001C629E" w:rsidP="001C629E">
      <w:pPr>
        <w:jc w:val="center"/>
        <w:rPr>
          <w:b/>
          <w:bCs/>
          <w:i/>
        </w:rPr>
      </w:pPr>
    </w:p>
    <w:p w14:paraId="290AF083" w14:textId="77777777" w:rsidR="001C629E" w:rsidRPr="00F45DC0" w:rsidRDefault="001C629E" w:rsidP="001C629E">
      <w:pPr>
        <w:jc w:val="center"/>
        <w:rPr>
          <w:b/>
          <w:bCs/>
          <w:i/>
        </w:rPr>
      </w:pPr>
    </w:p>
    <w:p w14:paraId="23B98BF6" w14:textId="77777777" w:rsidR="001C629E" w:rsidRPr="00F45DC0" w:rsidRDefault="001C629E" w:rsidP="001C629E">
      <w:pPr>
        <w:jc w:val="center"/>
        <w:rPr>
          <w:b/>
          <w:bCs/>
          <w:i/>
        </w:rPr>
      </w:pPr>
    </w:p>
    <w:p w14:paraId="203B22F4" w14:textId="77777777" w:rsidR="001C629E" w:rsidRPr="00F45DC0" w:rsidRDefault="001C629E" w:rsidP="001C629E">
      <w:pPr>
        <w:jc w:val="center"/>
        <w:rPr>
          <w:b/>
          <w:bCs/>
          <w:i/>
        </w:rPr>
      </w:pPr>
    </w:p>
    <w:p w14:paraId="17B8A22A" w14:textId="77777777" w:rsidR="001C629E" w:rsidRPr="00F45DC0" w:rsidRDefault="001C629E" w:rsidP="001C629E">
      <w:pPr>
        <w:jc w:val="center"/>
        <w:rPr>
          <w:b/>
          <w:bCs/>
          <w:i/>
        </w:rPr>
      </w:pPr>
    </w:p>
    <w:p w14:paraId="2131EF97" w14:textId="77777777" w:rsidR="001C629E" w:rsidRPr="00F45DC0" w:rsidRDefault="001C629E" w:rsidP="001C629E">
      <w:pPr>
        <w:jc w:val="center"/>
        <w:rPr>
          <w:b/>
          <w:bCs/>
          <w:i/>
        </w:rPr>
      </w:pPr>
    </w:p>
    <w:p w14:paraId="13C12E87" w14:textId="77777777" w:rsidR="001C629E" w:rsidRPr="00F45DC0" w:rsidRDefault="001C629E" w:rsidP="001C629E">
      <w:pPr>
        <w:jc w:val="center"/>
        <w:rPr>
          <w:b/>
          <w:bCs/>
          <w:i/>
        </w:rPr>
      </w:pPr>
    </w:p>
    <w:p w14:paraId="7522AD22" w14:textId="77777777" w:rsidR="001C629E" w:rsidRPr="00F45DC0" w:rsidRDefault="001C629E" w:rsidP="001C629E">
      <w:pPr>
        <w:jc w:val="center"/>
        <w:rPr>
          <w:b/>
          <w:bCs/>
          <w:i/>
        </w:rPr>
      </w:pPr>
    </w:p>
    <w:p w14:paraId="4E58E51D" w14:textId="77777777" w:rsidR="001C629E" w:rsidRPr="00F45DC0" w:rsidRDefault="001C629E" w:rsidP="001C629E">
      <w:pPr>
        <w:jc w:val="center"/>
        <w:rPr>
          <w:b/>
          <w:bCs/>
          <w:i/>
        </w:rPr>
      </w:pPr>
    </w:p>
    <w:p w14:paraId="435A7BCD" w14:textId="77777777" w:rsidR="001C629E" w:rsidRPr="00F45DC0" w:rsidRDefault="001C629E" w:rsidP="001C629E">
      <w:pPr>
        <w:jc w:val="center"/>
        <w:rPr>
          <w:b/>
          <w:bCs/>
          <w:i/>
        </w:rPr>
      </w:pPr>
    </w:p>
    <w:p w14:paraId="014C4164" w14:textId="77777777" w:rsidR="001C629E" w:rsidRPr="00F45DC0" w:rsidRDefault="001C629E" w:rsidP="001C629E">
      <w:pPr>
        <w:jc w:val="center"/>
        <w:rPr>
          <w:b/>
          <w:bCs/>
          <w:i/>
        </w:rPr>
      </w:pPr>
    </w:p>
    <w:p w14:paraId="65754B9A" w14:textId="77777777" w:rsidR="001C629E" w:rsidRDefault="001C629E" w:rsidP="001C629E">
      <w:pPr>
        <w:jc w:val="center"/>
        <w:rPr>
          <w:b/>
          <w:bCs/>
          <w:i/>
        </w:rPr>
      </w:pPr>
    </w:p>
    <w:p w14:paraId="5FE24E94" w14:textId="77777777" w:rsidR="001C629E" w:rsidRDefault="001C629E" w:rsidP="001C629E">
      <w:pPr>
        <w:jc w:val="center"/>
        <w:rPr>
          <w:b/>
          <w:bCs/>
          <w:i/>
        </w:rPr>
      </w:pPr>
    </w:p>
    <w:p w14:paraId="07ED5DD5" w14:textId="77777777" w:rsidR="001C629E" w:rsidRDefault="001C629E" w:rsidP="001C629E">
      <w:pPr>
        <w:rPr>
          <w:b/>
          <w:bCs/>
          <w:i/>
        </w:rPr>
      </w:pPr>
    </w:p>
    <w:p w14:paraId="38357498" w14:textId="77777777" w:rsidR="001C629E" w:rsidRPr="00F45DC0" w:rsidRDefault="001C629E" w:rsidP="001C629E">
      <w:pPr>
        <w:jc w:val="center"/>
        <w:rPr>
          <w:b/>
          <w:bCs/>
          <w:i/>
        </w:rPr>
      </w:pPr>
    </w:p>
    <w:p w14:paraId="75C6B83E" w14:textId="77777777" w:rsidR="001C629E" w:rsidRPr="00F45DC0" w:rsidRDefault="001C629E" w:rsidP="001C629E">
      <w:pPr>
        <w:jc w:val="center"/>
        <w:rPr>
          <w:b/>
          <w:bCs/>
          <w:i/>
        </w:rPr>
      </w:pPr>
    </w:p>
    <w:p w14:paraId="6397183C" w14:textId="77777777" w:rsidR="001C629E" w:rsidRPr="00F45DC0" w:rsidRDefault="001C629E" w:rsidP="001C629E">
      <w:pPr>
        <w:jc w:val="center"/>
        <w:rPr>
          <w:b/>
          <w:bCs/>
          <w:i/>
          <w:iCs/>
        </w:rPr>
      </w:pPr>
      <w:r w:rsidRPr="00F45DC0">
        <w:rPr>
          <w:b/>
          <w:bCs/>
          <w:i/>
        </w:rPr>
        <w:t>ЦИКЛОГРАММА</w:t>
      </w:r>
    </w:p>
    <w:p w14:paraId="36899D6C" w14:textId="77777777" w:rsidR="001C629E" w:rsidRPr="00F45DC0" w:rsidRDefault="001C629E" w:rsidP="001C629E">
      <w:pPr>
        <w:jc w:val="center"/>
        <w:rPr>
          <w:b/>
          <w:bCs/>
          <w:i/>
        </w:rPr>
      </w:pPr>
      <w:r w:rsidRPr="00F45DC0">
        <w:rPr>
          <w:b/>
          <w:bCs/>
          <w:i/>
          <w:iCs/>
        </w:rPr>
        <w:t>ІI апта .   Мамыр</w:t>
      </w:r>
      <w:r>
        <w:rPr>
          <w:b/>
          <w:bCs/>
          <w:i/>
          <w:iCs/>
        </w:rPr>
        <w:t xml:space="preserve">   айы   2022</w:t>
      </w:r>
      <w:r w:rsidRPr="00F45DC0">
        <w:rPr>
          <w:b/>
          <w:bCs/>
          <w:i/>
          <w:iCs/>
        </w:rPr>
        <w:t xml:space="preserve">ж.                                                                                                                                                              </w:t>
      </w:r>
    </w:p>
    <w:p w14:paraId="58691A17" w14:textId="77777777" w:rsidR="001C629E" w:rsidRPr="00F45DC0" w:rsidRDefault="001C629E" w:rsidP="001C629E">
      <w:pPr>
        <w:jc w:val="right"/>
        <w:rPr>
          <w:rFonts w:eastAsia="Calibri"/>
          <w:b/>
          <w:i/>
          <w:lang w:bidi="en-US"/>
        </w:rPr>
      </w:pPr>
      <w:r w:rsidRPr="00F45DC0">
        <w:rPr>
          <w:rFonts w:eastAsia="Calibri"/>
          <w:b/>
          <w:i/>
          <w:lang w:bidi="en-US"/>
        </w:rPr>
        <w:t>Өтпелі тақырып «Әрқашан күн сөнбесін!»</w:t>
      </w:r>
    </w:p>
    <w:p w14:paraId="531AC6BC" w14:textId="77777777" w:rsidR="001C629E" w:rsidRPr="00F45DC0" w:rsidRDefault="001C629E" w:rsidP="001C629E">
      <w:pPr>
        <w:jc w:val="right"/>
        <w:rPr>
          <w:rFonts w:eastAsia="Calibri"/>
          <w:b/>
          <w:i/>
        </w:rPr>
      </w:pPr>
      <w:r w:rsidRPr="00F45DC0">
        <w:rPr>
          <w:rFonts w:asciiTheme="majorBidi" w:hAnsiTheme="majorBidi" w:cstheme="majorBidi"/>
          <w:b/>
          <w:i/>
          <w:color w:val="000000"/>
        </w:rPr>
        <w:t xml:space="preserve">                    Тақырыпша:</w:t>
      </w:r>
      <w:r w:rsidRPr="00F45DC0">
        <w:rPr>
          <w:rFonts w:eastAsia="Calibri"/>
          <w:b/>
          <w:i/>
        </w:rPr>
        <w:t xml:space="preserve"> «Отан қорғаушылыр»  (ҚР әскері, Ұлы Отан соғысының ардагерлері)</w:t>
      </w:r>
    </w:p>
    <w:tbl>
      <w:tblPr>
        <w:tblStyle w:val="af"/>
        <w:tblW w:w="16197" w:type="dxa"/>
        <w:tblInd w:w="-601" w:type="dxa"/>
        <w:tblLayout w:type="fixed"/>
        <w:tblLook w:val="04A0" w:firstRow="1" w:lastRow="0" w:firstColumn="1" w:lastColumn="0" w:noHBand="0" w:noVBand="1"/>
      </w:tblPr>
      <w:tblGrid>
        <w:gridCol w:w="1413"/>
        <w:gridCol w:w="3254"/>
        <w:gridCol w:w="16"/>
        <w:gridCol w:w="16"/>
        <w:gridCol w:w="2814"/>
        <w:gridCol w:w="284"/>
        <w:gridCol w:w="283"/>
        <w:gridCol w:w="423"/>
        <w:gridCol w:w="18"/>
        <w:gridCol w:w="1827"/>
        <w:gridCol w:w="441"/>
        <w:gridCol w:w="12"/>
        <w:gridCol w:w="140"/>
        <w:gridCol w:w="2668"/>
        <w:gridCol w:w="52"/>
        <w:gridCol w:w="6"/>
        <w:gridCol w:w="2496"/>
        <w:gridCol w:w="15"/>
        <w:gridCol w:w="19"/>
      </w:tblGrid>
      <w:tr w:rsidR="001C629E" w:rsidRPr="00F45DC0" w14:paraId="6214A0A1" w14:textId="77777777" w:rsidTr="00BB324F">
        <w:trPr>
          <w:gridAfter w:val="1"/>
          <w:wAfter w:w="19" w:type="dxa"/>
          <w:trHeight w:val="295"/>
        </w:trPr>
        <w:tc>
          <w:tcPr>
            <w:tcW w:w="1413" w:type="dxa"/>
            <w:tcBorders>
              <w:top w:val="single" w:sz="4" w:space="0" w:color="auto"/>
              <w:left w:val="single" w:sz="4" w:space="0" w:color="auto"/>
              <w:bottom w:val="single" w:sz="4" w:space="0" w:color="auto"/>
              <w:right w:val="single" w:sz="4" w:space="0" w:color="auto"/>
            </w:tcBorders>
            <w:hideMark/>
          </w:tcPr>
          <w:p w14:paraId="45470718" w14:textId="77777777" w:rsidR="001C629E" w:rsidRPr="00F45DC0" w:rsidRDefault="001C629E" w:rsidP="00BB324F">
            <w:pPr>
              <w:jc w:val="center"/>
              <w:rPr>
                <w:i/>
                <w:color w:val="000000"/>
                <w:lang w:eastAsia="ru-RU"/>
              </w:rPr>
            </w:pPr>
            <w:r w:rsidRPr="00F45DC0">
              <w:rPr>
                <w:b/>
                <w:bCs/>
                <w:i/>
                <w:color w:val="000000"/>
                <w:lang w:eastAsia="ru-RU"/>
              </w:rPr>
              <w:t>Күн тәртібі</w:t>
            </w:r>
          </w:p>
        </w:tc>
        <w:tc>
          <w:tcPr>
            <w:tcW w:w="3254" w:type="dxa"/>
            <w:tcBorders>
              <w:top w:val="single" w:sz="4" w:space="0" w:color="auto"/>
              <w:left w:val="single" w:sz="4" w:space="0" w:color="auto"/>
              <w:bottom w:val="single" w:sz="4" w:space="0" w:color="auto"/>
              <w:right w:val="single" w:sz="4" w:space="0" w:color="auto"/>
            </w:tcBorders>
            <w:hideMark/>
          </w:tcPr>
          <w:p w14:paraId="50E7F3AB" w14:textId="77777777" w:rsidR="001C629E" w:rsidRPr="00F45DC0" w:rsidRDefault="001C629E" w:rsidP="00BB324F">
            <w:pPr>
              <w:jc w:val="center"/>
              <w:rPr>
                <w:b/>
                <w:i/>
                <w:color w:val="000000"/>
                <w:lang w:eastAsia="ru-RU"/>
              </w:rPr>
            </w:pPr>
            <w:r w:rsidRPr="00F45DC0">
              <w:rPr>
                <w:b/>
                <w:i/>
                <w:color w:val="000000"/>
                <w:lang w:eastAsia="ru-RU"/>
              </w:rPr>
              <w:t>Дүйсенбі</w:t>
            </w:r>
          </w:p>
        </w:tc>
        <w:tc>
          <w:tcPr>
            <w:tcW w:w="3130" w:type="dxa"/>
            <w:gridSpan w:val="4"/>
            <w:tcBorders>
              <w:top w:val="single" w:sz="4" w:space="0" w:color="auto"/>
              <w:left w:val="single" w:sz="4" w:space="0" w:color="auto"/>
              <w:bottom w:val="single" w:sz="4" w:space="0" w:color="auto"/>
              <w:right w:val="single" w:sz="4" w:space="0" w:color="auto"/>
            </w:tcBorders>
            <w:hideMark/>
          </w:tcPr>
          <w:p w14:paraId="6D7BB9B1" w14:textId="77777777" w:rsidR="001C629E" w:rsidRPr="00F45DC0" w:rsidRDefault="001C629E" w:rsidP="00BB324F">
            <w:pPr>
              <w:jc w:val="center"/>
              <w:rPr>
                <w:i/>
                <w:color w:val="000000"/>
                <w:lang w:eastAsia="ru-RU"/>
              </w:rPr>
            </w:pPr>
            <w:r w:rsidRPr="00F45DC0">
              <w:rPr>
                <w:b/>
                <w:bCs/>
                <w:i/>
                <w:color w:val="000000"/>
                <w:lang w:eastAsia="ru-RU"/>
              </w:rPr>
              <w:t>Сейсенбі</w:t>
            </w:r>
          </w:p>
        </w:tc>
        <w:tc>
          <w:tcPr>
            <w:tcW w:w="2992" w:type="dxa"/>
            <w:gridSpan w:val="5"/>
            <w:tcBorders>
              <w:top w:val="single" w:sz="4" w:space="0" w:color="auto"/>
              <w:left w:val="single" w:sz="4" w:space="0" w:color="auto"/>
              <w:bottom w:val="single" w:sz="4" w:space="0" w:color="auto"/>
              <w:right w:val="single" w:sz="4" w:space="0" w:color="auto"/>
            </w:tcBorders>
            <w:hideMark/>
          </w:tcPr>
          <w:p w14:paraId="3E8F9B96" w14:textId="77777777" w:rsidR="001C629E" w:rsidRPr="00F45DC0" w:rsidRDefault="001C629E" w:rsidP="00BB324F">
            <w:pPr>
              <w:jc w:val="center"/>
              <w:rPr>
                <w:i/>
                <w:color w:val="000000"/>
                <w:lang w:eastAsia="ru-RU"/>
              </w:rPr>
            </w:pPr>
            <w:r w:rsidRPr="00F45DC0">
              <w:rPr>
                <w:b/>
                <w:bCs/>
                <w:i/>
                <w:color w:val="000000"/>
                <w:lang w:eastAsia="ru-RU"/>
              </w:rPr>
              <w:t>Сәрсенбі</w:t>
            </w:r>
            <w:r>
              <w:rPr>
                <w:b/>
                <w:bCs/>
                <w:i/>
                <w:color w:val="000000"/>
                <w:lang w:eastAsia="ru-RU"/>
              </w:rPr>
              <w:t xml:space="preserve"> 11.05</w:t>
            </w:r>
          </w:p>
        </w:tc>
        <w:tc>
          <w:tcPr>
            <w:tcW w:w="2872" w:type="dxa"/>
            <w:gridSpan w:val="4"/>
            <w:tcBorders>
              <w:top w:val="single" w:sz="4" w:space="0" w:color="auto"/>
              <w:left w:val="single" w:sz="4" w:space="0" w:color="auto"/>
              <w:bottom w:val="single" w:sz="4" w:space="0" w:color="auto"/>
              <w:right w:val="single" w:sz="4" w:space="0" w:color="auto"/>
            </w:tcBorders>
            <w:hideMark/>
          </w:tcPr>
          <w:p w14:paraId="26508CB4" w14:textId="77777777" w:rsidR="001C629E" w:rsidRPr="00F45DC0" w:rsidRDefault="001C629E" w:rsidP="00BB324F">
            <w:pPr>
              <w:jc w:val="center"/>
              <w:rPr>
                <w:i/>
                <w:color w:val="000000"/>
                <w:lang w:eastAsia="ru-RU"/>
              </w:rPr>
            </w:pPr>
            <w:r w:rsidRPr="00F45DC0">
              <w:rPr>
                <w:b/>
                <w:bCs/>
                <w:i/>
                <w:color w:val="000000"/>
                <w:lang w:eastAsia="ru-RU"/>
              </w:rPr>
              <w:t>Бейсенбі</w:t>
            </w:r>
            <w:r>
              <w:rPr>
                <w:b/>
                <w:bCs/>
                <w:i/>
                <w:color w:val="000000"/>
                <w:lang w:eastAsia="ru-RU"/>
              </w:rPr>
              <w:t xml:space="preserve"> 12.05</w:t>
            </w:r>
          </w:p>
        </w:tc>
        <w:tc>
          <w:tcPr>
            <w:tcW w:w="2517" w:type="dxa"/>
            <w:gridSpan w:val="3"/>
            <w:tcBorders>
              <w:top w:val="single" w:sz="4" w:space="0" w:color="auto"/>
              <w:left w:val="single" w:sz="4" w:space="0" w:color="auto"/>
              <w:bottom w:val="single" w:sz="4" w:space="0" w:color="auto"/>
              <w:right w:val="single" w:sz="4" w:space="0" w:color="auto"/>
            </w:tcBorders>
            <w:hideMark/>
          </w:tcPr>
          <w:p w14:paraId="7B32AC9B" w14:textId="77777777" w:rsidR="001C629E" w:rsidRPr="00F45DC0" w:rsidRDefault="001C629E" w:rsidP="00BB324F">
            <w:pPr>
              <w:jc w:val="center"/>
              <w:rPr>
                <w:i/>
                <w:color w:val="000000"/>
                <w:lang w:eastAsia="ru-RU"/>
              </w:rPr>
            </w:pPr>
            <w:r w:rsidRPr="00F45DC0">
              <w:rPr>
                <w:b/>
                <w:bCs/>
                <w:i/>
                <w:color w:val="000000"/>
                <w:lang w:eastAsia="ru-RU"/>
              </w:rPr>
              <w:t>Жұма</w:t>
            </w:r>
            <w:r>
              <w:rPr>
                <w:b/>
                <w:bCs/>
                <w:i/>
                <w:color w:val="000000"/>
                <w:lang w:eastAsia="ru-RU"/>
              </w:rPr>
              <w:t xml:space="preserve"> 13.05</w:t>
            </w:r>
          </w:p>
        </w:tc>
      </w:tr>
      <w:tr w:rsidR="001C629E" w:rsidRPr="00E3133C" w14:paraId="5662AD1A" w14:textId="77777777" w:rsidTr="00BB324F">
        <w:trPr>
          <w:gridAfter w:val="1"/>
          <w:wAfter w:w="19" w:type="dxa"/>
          <w:trHeight w:val="1423"/>
        </w:trPr>
        <w:tc>
          <w:tcPr>
            <w:tcW w:w="1413" w:type="dxa"/>
            <w:tcBorders>
              <w:top w:val="single" w:sz="4" w:space="0" w:color="auto"/>
              <w:left w:val="single" w:sz="4" w:space="0" w:color="auto"/>
              <w:bottom w:val="single" w:sz="4" w:space="0" w:color="auto"/>
              <w:right w:val="single" w:sz="4" w:space="0" w:color="auto"/>
            </w:tcBorders>
          </w:tcPr>
          <w:p w14:paraId="4C633719" w14:textId="77777777" w:rsidR="001C629E" w:rsidRPr="00F45DC0" w:rsidRDefault="001C629E" w:rsidP="00BB324F">
            <w:pPr>
              <w:jc w:val="both"/>
              <w:rPr>
                <w:b/>
                <w:bCs/>
                <w:i/>
                <w:color w:val="000000"/>
                <w:lang w:eastAsia="ru-RU"/>
              </w:rPr>
            </w:pPr>
            <w:r w:rsidRPr="00F45DC0">
              <w:rPr>
                <w:b/>
                <w:bCs/>
                <w:i/>
                <w:color w:val="000000"/>
                <w:lang w:eastAsia="ru-RU"/>
              </w:rPr>
              <w:t>Балаларды қабылдау</w:t>
            </w:r>
          </w:p>
          <w:p w14:paraId="1545A887" w14:textId="77777777" w:rsidR="001C629E" w:rsidRPr="00F45DC0" w:rsidRDefault="001C629E" w:rsidP="00BB324F">
            <w:pPr>
              <w:jc w:val="both"/>
              <w:rPr>
                <w:b/>
                <w:i/>
                <w:color w:val="000000"/>
                <w:lang w:eastAsia="ru-RU"/>
              </w:rPr>
            </w:pPr>
            <w:r w:rsidRPr="00F45DC0">
              <w:rPr>
                <w:b/>
                <w:bCs/>
                <w:i/>
                <w:color w:val="000000"/>
                <w:lang w:eastAsia="ru-RU"/>
              </w:rPr>
              <w:t>Ата-аналармен әңгімелесу</w:t>
            </w:r>
          </w:p>
        </w:tc>
        <w:tc>
          <w:tcPr>
            <w:tcW w:w="14765" w:type="dxa"/>
            <w:gridSpan w:val="17"/>
            <w:tcBorders>
              <w:top w:val="single" w:sz="4" w:space="0" w:color="auto"/>
              <w:left w:val="single" w:sz="4" w:space="0" w:color="auto"/>
              <w:bottom w:val="single" w:sz="4" w:space="0" w:color="auto"/>
              <w:right w:val="single" w:sz="4" w:space="0" w:color="auto"/>
            </w:tcBorders>
          </w:tcPr>
          <w:p w14:paraId="2C5F12D8" w14:textId="77777777" w:rsidR="001C629E" w:rsidRPr="00F45DC0" w:rsidRDefault="001C629E" w:rsidP="00BB324F">
            <w:pPr>
              <w:rPr>
                <w:i/>
              </w:rPr>
            </w:pPr>
            <w:r w:rsidRPr="00F45DC0">
              <w:rPr>
                <w:i/>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 Балалардың көңіл -күйлеріне назар аударып, қызуын  өлшеп қабылдау.</w:t>
            </w:r>
          </w:p>
        </w:tc>
      </w:tr>
      <w:tr w:rsidR="001C629E" w:rsidRPr="00AD7B42" w14:paraId="6FAB401D" w14:textId="77777777" w:rsidTr="00BB324F">
        <w:trPr>
          <w:trHeight w:val="168"/>
        </w:trPr>
        <w:tc>
          <w:tcPr>
            <w:tcW w:w="1413" w:type="dxa"/>
            <w:vMerge w:val="restart"/>
            <w:tcBorders>
              <w:top w:val="single" w:sz="4" w:space="0" w:color="auto"/>
              <w:left w:val="single" w:sz="4" w:space="0" w:color="auto"/>
              <w:right w:val="single" w:sz="4" w:space="0" w:color="auto"/>
            </w:tcBorders>
          </w:tcPr>
          <w:p w14:paraId="2297A6F9" w14:textId="77777777" w:rsidR="001C629E" w:rsidRPr="00F45DC0" w:rsidRDefault="001C629E" w:rsidP="00BB324F">
            <w:pPr>
              <w:jc w:val="both"/>
              <w:rPr>
                <w:b/>
                <w:bCs/>
                <w:i/>
                <w:color w:val="000000"/>
                <w:lang w:eastAsia="ru-RU"/>
              </w:rPr>
            </w:pPr>
          </w:p>
          <w:p w14:paraId="2EED60D8" w14:textId="77777777" w:rsidR="001C629E" w:rsidRPr="00F45DC0" w:rsidRDefault="001C629E" w:rsidP="00BB324F">
            <w:pPr>
              <w:jc w:val="both"/>
              <w:rPr>
                <w:b/>
                <w:bCs/>
                <w:i/>
                <w:color w:val="000000"/>
                <w:lang w:eastAsia="ru-RU"/>
              </w:rPr>
            </w:pPr>
          </w:p>
          <w:p w14:paraId="63A915C2" w14:textId="77777777" w:rsidR="001C629E" w:rsidRPr="00F45DC0" w:rsidRDefault="001C629E" w:rsidP="00BB324F">
            <w:pPr>
              <w:jc w:val="both"/>
              <w:rPr>
                <w:b/>
                <w:bCs/>
                <w:i/>
                <w:color w:val="000000"/>
                <w:lang w:eastAsia="ru-RU"/>
              </w:rPr>
            </w:pPr>
            <w:r w:rsidRPr="00F45DC0">
              <w:rPr>
                <w:b/>
                <w:bCs/>
                <w:i/>
                <w:color w:val="000000"/>
                <w:lang w:eastAsia="ru-RU"/>
              </w:rPr>
              <w:t>Ойындар (үстел үсті, саусақ және т.б. )</w:t>
            </w:r>
          </w:p>
        </w:tc>
        <w:tc>
          <w:tcPr>
            <w:tcW w:w="3286" w:type="dxa"/>
            <w:gridSpan w:val="3"/>
            <w:tcBorders>
              <w:top w:val="single" w:sz="4" w:space="0" w:color="auto"/>
              <w:left w:val="single" w:sz="4" w:space="0" w:color="auto"/>
              <w:bottom w:val="single" w:sz="4" w:space="0" w:color="auto"/>
              <w:right w:val="single" w:sz="4" w:space="0" w:color="auto"/>
            </w:tcBorders>
          </w:tcPr>
          <w:p w14:paraId="68B4A4C4" w14:textId="77777777" w:rsidR="001C629E" w:rsidRPr="000D5B9D" w:rsidRDefault="001C629E" w:rsidP="00BB324F">
            <w:pPr>
              <w:rPr>
                <w:i/>
              </w:rPr>
            </w:pPr>
          </w:p>
        </w:tc>
        <w:tc>
          <w:tcPr>
            <w:tcW w:w="3098" w:type="dxa"/>
            <w:gridSpan w:val="2"/>
            <w:tcBorders>
              <w:top w:val="single" w:sz="4" w:space="0" w:color="auto"/>
              <w:left w:val="single" w:sz="4" w:space="0" w:color="auto"/>
              <w:bottom w:val="single" w:sz="4" w:space="0" w:color="auto"/>
              <w:right w:val="single" w:sz="4" w:space="0" w:color="auto"/>
            </w:tcBorders>
          </w:tcPr>
          <w:p w14:paraId="7521E59E" w14:textId="77777777" w:rsidR="001C629E" w:rsidRPr="000D5B9D" w:rsidRDefault="001C629E" w:rsidP="00BB324F">
            <w:pPr>
              <w:rPr>
                <w:i/>
              </w:rPr>
            </w:pPr>
          </w:p>
        </w:tc>
        <w:tc>
          <w:tcPr>
            <w:tcW w:w="3004" w:type="dxa"/>
            <w:gridSpan w:val="6"/>
            <w:tcBorders>
              <w:top w:val="single" w:sz="4" w:space="0" w:color="auto"/>
              <w:left w:val="single" w:sz="4" w:space="0" w:color="auto"/>
              <w:bottom w:val="single" w:sz="4" w:space="0" w:color="auto"/>
              <w:right w:val="single" w:sz="4" w:space="0" w:color="auto"/>
            </w:tcBorders>
          </w:tcPr>
          <w:p w14:paraId="3072C640" w14:textId="77777777" w:rsidR="001C629E" w:rsidRPr="000D5B9D" w:rsidRDefault="001C629E" w:rsidP="00BB324F">
            <w:pPr>
              <w:rPr>
                <w:i/>
              </w:rPr>
            </w:pPr>
            <w:r w:rsidRPr="000D5B9D">
              <w:rPr>
                <w:b/>
                <w:bCs/>
                <w:i/>
                <w:iCs/>
              </w:rPr>
              <w:t>Картотека № 16</w:t>
            </w:r>
          </w:p>
          <w:p w14:paraId="3E2C55CC" w14:textId="77777777" w:rsidR="001C629E" w:rsidRPr="00B37A8A" w:rsidRDefault="001C629E" w:rsidP="00BB324F">
            <w:pPr>
              <w:rPr>
                <w:bCs/>
                <w:i/>
                <w:iCs/>
                <w:color w:val="FF0000"/>
              </w:rPr>
            </w:pPr>
            <w:r w:rsidRPr="00B37A8A">
              <w:rPr>
                <w:bCs/>
                <w:i/>
                <w:iCs/>
                <w:color w:val="FF0000"/>
              </w:rPr>
              <w:t>Құрлымдалған ойын:</w:t>
            </w:r>
          </w:p>
          <w:p w14:paraId="45E45710" w14:textId="77777777" w:rsidR="001C629E" w:rsidRPr="00B37A8A" w:rsidRDefault="001C629E" w:rsidP="00BB324F">
            <w:pPr>
              <w:rPr>
                <w:i/>
                <w:color w:val="FF0000"/>
              </w:rPr>
            </w:pPr>
            <w:r w:rsidRPr="00B37A8A">
              <w:rPr>
                <w:bCs/>
                <w:i/>
                <w:iCs/>
                <w:color w:val="FF0000"/>
              </w:rPr>
              <w:t xml:space="preserve"> «Айырмашылығын тап»</w:t>
            </w:r>
          </w:p>
          <w:p w14:paraId="63ECE67D" w14:textId="77777777" w:rsidR="001C629E" w:rsidRDefault="001C629E" w:rsidP="00BB324F">
            <w:pPr>
              <w:rPr>
                <w:bCs/>
                <w:i/>
                <w:iCs/>
              </w:rPr>
            </w:pPr>
            <w:r w:rsidRPr="000D5B9D">
              <w:rPr>
                <w:b/>
                <w:bCs/>
                <w:i/>
                <w:iCs/>
              </w:rPr>
              <w:t xml:space="preserve">Мақсаты: </w:t>
            </w:r>
            <w:r>
              <w:rPr>
                <w:bCs/>
                <w:i/>
                <w:iCs/>
              </w:rPr>
              <w:t>Балалар</w:t>
            </w:r>
            <w:r w:rsidRPr="000D5B9D">
              <w:rPr>
                <w:bCs/>
                <w:i/>
                <w:iCs/>
              </w:rPr>
              <w:t xml:space="preserve"> екі суреттің немесе </w:t>
            </w:r>
            <w:r>
              <w:rPr>
                <w:bCs/>
                <w:i/>
                <w:iCs/>
              </w:rPr>
              <w:t>заттың айырмашылығын таба біледі</w:t>
            </w:r>
            <w:r w:rsidRPr="000D5B9D">
              <w:rPr>
                <w:bCs/>
                <w:i/>
                <w:iCs/>
              </w:rPr>
              <w:t xml:space="preserve">; өз ойын айта </w:t>
            </w:r>
            <w:r>
              <w:rPr>
                <w:bCs/>
                <w:i/>
                <w:iCs/>
              </w:rPr>
              <w:t xml:space="preserve"> алады.</w:t>
            </w:r>
          </w:p>
          <w:p w14:paraId="125335E9" w14:textId="77777777" w:rsidR="001C629E" w:rsidRPr="00B37A8A" w:rsidRDefault="001C629E" w:rsidP="00BB324F">
            <w:pPr>
              <w:rPr>
                <w:b/>
                <w:i/>
              </w:rPr>
            </w:pPr>
            <w:r w:rsidRPr="004C3BD8">
              <w:rPr>
                <w:i/>
                <w:color w:val="FF0000"/>
                <w:shd w:val="clear" w:color="auto" w:fill="FFFFFF"/>
              </w:rPr>
              <w:t>4К моделі, бала үні.</w:t>
            </w:r>
          </w:p>
        </w:tc>
        <w:tc>
          <w:tcPr>
            <w:tcW w:w="2866" w:type="dxa"/>
            <w:gridSpan w:val="4"/>
            <w:tcBorders>
              <w:top w:val="single" w:sz="4" w:space="0" w:color="auto"/>
              <w:left w:val="single" w:sz="4" w:space="0" w:color="auto"/>
              <w:bottom w:val="single" w:sz="4" w:space="0" w:color="auto"/>
              <w:right w:val="single" w:sz="4" w:space="0" w:color="auto"/>
            </w:tcBorders>
          </w:tcPr>
          <w:p w14:paraId="1D47DFB9" w14:textId="77777777" w:rsidR="001C629E" w:rsidRDefault="001C629E" w:rsidP="00BB324F">
            <w:pPr>
              <w:rPr>
                <w:b/>
                <w:bCs/>
                <w:i/>
                <w:iCs/>
              </w:rPr>
            </w:pPr>
            <w:r w:rsidRPr="000D5B9D">
              <w:rPr>
                <w:b/>
                <w:bCs/>
                <w:i/>
                <w:iCs/>
              </w:rPr>
              <w:t>Картотека №17</w:t>
            </w:r>
          </w:p>
          <w:p w14:paraId="695E78E6" w14:textId="77777777" w:rsidR="001C629E" w:rsidRPr="00B37A8A" w:rsidRDefault="001C629E" w:rsidP="00BB324F">
            <w:pPr>
              <w:rPr>
                <w:bCs/>
                <w:i/>
                <w:iCs/>
                <w:color w:val="FF0000"/>
              </w:rPr>
            </w:pPr>
            <w:r w:rsidRPr="00B37A8A">
              <w:rPr>
                <w:bCs/>
                <w:i/>
                <w:iCs/>
                <w:color w:val="FF0000"/>
              </w:rPr>
              <w:t>Құрлымдалған ойын:</w:t>
            </w:r>
          </w:p>
          <w:p w14:paraId="6850EE56" w14:textId="77777777" w:rsidR="001C629E" w:rsidRPr="00B37A8A" w:rsidRDefault="001C629E" w:rsidP="00BB324F">
            <w:pPr>
              <w:rPr>
                <w:bCs/>
                <w:i/>
                <w:iCs/>
                <w:color w:val="FF0000"/>
              </w:rPr>
            </w:pPr>
            <w:r w:rsidRPr="00B37A8A">
              <w:rPr>
                <w:bCs/>
                <w:i/>
                <w:iCs/>
                <w:color w:val="FF0000"/>
              </w:rPr>
              <w:t xml:space="preserve"> «Төртінші артық»</w:t>
            </w:r>
          </w:p>
          <w:p w14:paraId="03D450D5" w14:textId="77777777" w:rsidR="001C629E" w:rsidRDefault="001C629E" w:rsidP="00BB324F">
            <w:pPr>
              <w:rPr>
                <w:bCs/>
                <w:i/>
                <w:iCs/>
              </w:rPr>
            </w:pPr>
            <w:r w:rsidRPr="000D5B9D">
              <w:rPr>
                <w:b/>
                <w:bCs/>
                <w:i/>
              </w:rPr>
              <w:t xml:space="preserve"> </w:t>
            </w:r>
            <w:r w:rsidRPr="000D5B9D">
              <w:rPr>
                <w:b/>
                <w:bCs/>
                <w:i/>
                <w:iCs/>
              </w:rPr>
              <w:t>Ойын шарты:</w:t>
            </w:r>
            <w:r w:rsidRPr="000D5B9D">
              <w:rPr>
                <w:b/>
                <w:bCs/>
                <w:i/>
                <w:iCs/>
              </w:rPr>
              <w:br/>
            </w:r>
            <w:r w:rsidRPr="000D5B9D">
              <w:rPr>
                <w:bCs/>
                <w:i/>
                <w:iCs/>
              </w:rPr>
              <w:t>Басқаларына сәйкес келмейтін затты</w:t>
            </w:r>
            <w:r>
              <w:rPr>
                <w:bCs/>
                <w:i/>
                <w:iCs/>
              </w:rPr>
              <w:t xml:space="preserve"> </w:t>
            </w:r>
            <w:r w:rsidRPr="000D5B9D">
              <w:rPr>
                <w:bCs/>
                <w:i/>
                <w:iCs/>
              </w:rPr>
              <w:t xml:space="preserve"> </w:t>
            </w:r>
            <w:r>
              <w:rPr>
                <w:bCs/>
                <w:i/>
                <w:iCs/>
              </w:rPr>
              <w:t>алып тастауды біледі.</w:t>
            </w:r>
          </w:p>
          <w:p w14:paraId="032DAAF6" w14:textId="77777777" w:rsidR="001C629E" w:rsidRPr="000D5B9D" w:rsidRDefault="001C629E" w:rsidP="00BB324F">
            <w:pPr>
              <w:rPr>
                <w:b/>
                <w:bCs/>
                <w:i/>
              </w:rPr>
            </w:pPr>
            <w:r w:rsidRPr="004C3BD8">
              <w:rPr>
                <w:i/>
                <w:color w:val="FF0000"/>
                <w:shd w:val="clear" w:color="auto" w:fill="FFFFFF"/>
              </w:rPr>
              <w:t>4К моделі, бала үні.</w:t>
            </w:r>
          </w:p>
        </w:tc>
        <w:tc>
          <w:tcPr>
            <w:tcW w:w="2530" w:type="dxa"/>
            <w:gridSpan w:val="3"/>
            <w:tcBorders>
              <w:top w:val="single" w:sz="4" w:space="0" w:color="auto"/>
              <w:left w:val="single" w:sz="4" w:space="0" w:color="auto"/>
              <w:bottom w:val="single" w:sz="4" w:space="0" w:color="auto"/>
              <w:right w:val="single" w:sz="4" w:space="0" w:color="auto"/>
            </w:tcBorders>
          </w:tcPr>
          <w:p w14:paraId="0A045FF6" w14:textId="77777777" w:rsidR="001C629E" w:rsidRPr="000D5B9D" w:rsidRDefault="001C629E" w:rsidP="00BB324F">
            <w:pPr>
              <w:rPr>
                <w:b/>
                <w:bCs/>
                <w:i/>
                <w:iCs/>
              </w:rPr>
            </w:pPr>
            <w:r w:rsidRPr="000D5B9D">
              <w:rPr>
                <w:b/>
                <w:bCs/>
                <w:i/>
                <w:iCs/>
              </w:rPr>
              <w:t xml:space="preserve">       Картотека №</w:t>
            </w:r>
          </w:p>
          <w:p w14:paraId="64E20382" w14:textId="77777777" w:rsidR="001C629E" w:rsidRPr="00B37A8A" w:rsidRDefault="001C629E" w:rsidP="00BB324F">
            <w:pPr>
              <w:rPr>
                <w:bCs/>
                <w:i/>
                <w:iCs/>
                <w:color w:val="FF0000"/>
              </w:rPr>
            </w:pPr>
            <w:r w:rsidRPr="000D5B9D">
              <w:rPr>
                <w:b/>
                <w:bCs/>
                <w:i/>
                <w:iCs/>
              </w:rPr>
              <w:t xml:space="preserve"> </w:t>
            </w:r>
            <w:r w:rsidRPr="00B37A8A">
              <w:rPr>
                <w:bCs/>
                <w:i/>
                <w:iCs/>
                <w:color w:val="FF0000"/>
              </w:rPr>
              <w:t>Құрлымдалған ойын:</w:t>
            </w:r>
          </w:p>
          <w:p w14:paraId="4DAD8A54" w14:textId="77777777" w:rsidR="001C629E" w:rsidRPr="00B37A8A" w:rsidRDefault="001C629E" w:rsidP="00BB324F">
            <w:pPr>
              <w:rPr>
                <w:bCs/>
                <w:i/>
                <w:color w:val="FF0000"/>
              </w:rPr>
            </w:pPr>
            <w:r w:rsidRPr="00B37A8A">
              <w:rPr>
                <w:bCs/>
                <w:i/>
                <w:iCs/>
                <w:color w:val="FF0000"/>
              </w:rPr>
              <w:t xml:space="preserve"> «Жол картасын бейнеле» </w:t>
            </w:r>
          </w:p>
          <w:p w14:paraId="15A08997" w14:textId="77777777" w:rsidR="001C629E" w:rsidRDefault="001C629E" w:rsidP="00BB324F">
            <w:pPr>
              <w:rPr>
                <w:bCs/>
                <w:i/>
                <w:iCs/>
              </w:rPr>
            </w:pPr>
            <w:r w:rsidRPr="000D5B9D">
              <w:rPr>
                <w:b/>
                <w:bCs/>
                <w:i/>
                <w:iCs/>
              </w:rPr>
              <w:t xml:space="preserve">Ойынның мақсаты: </w:t>
            </w:r>
            <w:r w:rsidRPr="000D5B9D">
              <w:rPr>
                <w:bCs/>
                <w:i/>
                <w:iCs/>
              </w:rPr>
              <w:t>ж</w:t>
            </w:r>
            <w:r>
              <w:rPr>
                <w:bCs/>
                <w:i/>
                <w:iCs/>
              </w:rPr>
              <w:t>оғары–төмен ұғымдарын түсінеді.</w:t>
            </w:r>
          </w:p>
          <w:p w14:paraId="4ACB2DDC" w14:textId="77777777" w:rsidR="001C629E" w:rsidRPr="00B37A8A" w:rsidRDefault="001C629E" w:rsidP="00BB324F">
            <w:pPr>
              <w:rPr>
                <w:b/>
                <w:bCs/>
                <w:i/>
              </w:rPr>
            </w:pPr>
            <w:r w:rsidRPr="004C3BD8">
              <w:rPr>
                <w:i/>
                <w:color w:val="FF0000"/>
                <w:shd w:val="clear" w:color="auto" w:fill="FFFFFF"/>
              </w:rPr>
              <w:t>4К моделі, бала үні.</w:t>
            </w:r>
          </w:p>
        </w:tc>
      </w:tr>
      <w:tr w:rsidR="001C629E" w:rsidRPr="00AD7B42" w14:paraId="4C9E9311" w14:textId="77777777" w:rsidTr="00BB324F">
        <w:trPr>
          <w:gridAfter w:val="1"/>
          <w:wAfter w:w="19" w:type="dxa"/>
          <w:trHeight w:val="549"/>
        </w:trPr>
        <w:tc>
          <w:tcPr>
            <w:tcW w:w="1413" w:type="dxa"/>
            <w:vMerge/>
            <w:tcBorders>
              <w:left w:val="single" w:sz="4" w:space="0" w:color="auto"/>
              <w:bottom w:val="single" w:sz="4" w:space="0" w:color="auto"/>
              <w:right w:val="single" w:sz="4" w:space="0" w:color="auto"/>
            </w:tcBorders>
          </w:tcPr>
          <w:p w14:paraId="17C787A8" w14:textId="77777777" w:rsidR="001C629E" w:rsidRPr="00F45DC0" w:rsidRDefault="001C629E" w:rsidP="00BB324F">
            <w:pPr>
              <w:jc w:val="both"/>
              <w:rPr>
                <w:b/>
                <w:bCs/>
                <w:i/>
                <w:color w:val="000000"/>
                <w:lang w:eastAsia="ru-RU"/>
              </w:rPr>
            </w:pPr>
          </w:p>
        </w:tc>
        <w:tc>
          <w:tcPr>
            <w:tcW w:w="14765" w:type="dxa"/>
            <w:gridSpan w:val="17"/>
            <w:tcBorders>
              <w:top w:val="single" w:sz="4" w:space="0" w:color="auto"/>
              <w:left w:val="single" w:sz="4" w:space="0" w:color="auto"/>
              <w:bottom w:val="single" w:sz="4" w:space="0" w:color="auto"/>
              <w:right w:val="single" w:sz="4" w:space="0" w:color="auto"/>
            </w:tcBorders>
          </w:tcPr>
          <w:p w14:paraId="5CABF9E4" w14:textId="77777777" w:rsidR="001C629E" w:rsidRPr="000D5B9D" w:rsidRDefault="001C629E" w:rsidP="00BB324F">
            <w:pPr>
              <w:rPr>
                <w:b/>
                <w:bCs/>
                <w:i/>
                <w:iCs/>
              </w:rPr>
            </w:pPr>
            <w:r w:rsidRPr="000D5B9D">
              <w:rPr>
                <w:b/>
                <w:bCs/>
                <w:i/>
                <w:iCs/>
              </w:rPr>
              <w:t xml:space="preserve">                                                      </w:t>
            </w:r>
            <w:r>
              <w:rPr>
                <w:b/>
                <w:bCs/>
                <w:i/>
                <w:iCs/>
              </w:rPr>
              <w:t>Математикадан дидактикалық  ойындар кар отекасынан</w:t>
            </w:r>
          </w:p>
        </w:tc>
      </w:tr>
      <w:tr w:rsidR="001C629E" w:rsidRPr="00E3133C" w14:paraId="4A86A264" w14:textId="77777777" w:rsidTr="00BB324F">
        <w:trPr>
          <w:gridAfter w:val="1"/>
          <w:wAfter w:w="19" w:type="dxa"/>
          <w:trHeight w:val="522"/>
        </w:trPr>
        <w:tc>
          <w:tcPr>
            <w:tcW w:w="1413" w:type="dxa"/>
            <w:tcBorders>
              <w:top w:val="single" w:sz="4" w:space="0" w:color="auto"/>
              <w:left w:val="single" w:sz="4" w:space="0" w:color="auto"/>
              <w:bottom w:val="single" w:sz="4" w:space="0" w:color="auto"/>
              <w:right w:val="single" w:sz="4" w:space="0" w:color="auto"/>
            </w:tcBorders>
          </w:tcPr>
          <w:p w14:paraId="7A7CDAF3" w14:textId="77777777" w:rsidR="001C629E" w:rsidRPr="00F45DC0" w:rsidRDefault="001C629E" w:rsidP="00BB324F">
            <w:pPr>
              <w:rPr>
                <w:b/>
                <w:bCs/>
                <w:i/>
                <w:color w:val="000000"/>
                <w:lang w:eastAsia="ru-RU"/>
              </w:rPr>
            </w:pPr>
            <w:r w:rsidRPr="00F45DC0">
              <w:rPr>
                <w:b/>
                <w:bCs/>
                <w:i/>
                <w:color w:val="000000"/>
                <w:lang w:eastAsia="ru-RU"/>
              </w:rPr>
              <w:t>Таңертеңгі гимнастика</w:t>
            </w:r>
          </w:p>
        </w:tc>
        <w:tc>
          <w:tcPr>
            <w:tcW w:w="14765" w:type="dxa"/>
            <w:gridSpan w:val="17"/>
            <w:tcBorders>
              <w:top w:val="single" w:sz="4" w:space="0" w:color="auto"/>
              <w:left w:val="single" w:sz="4" w:space="0" w:color="auto"/>
              <w:bottom w:val="single" w:sz="4" w:space="0" w:color="auto"/>
              <w:right w:val="single" w:sz="4" w:space="0" w:color="auto"/>
            </w:tcBorders>
          </w:tcPr>
          <w:p w14:paraId="22E88C13" w14:textId="77777777" w:rsidR="001C629E" w:rsidRPr="00F45DC0" w:rsidRDefault="001C629E" w:rsidP="00BB324F">
            <w:pPr>
              <w:rPr>
                <w:bCs/>
                <w:i/>
              </w:rPr>
            </w:pPr>
            <w:r w:rsidRPr="00F45DC0">
              <w:rPr>
                <w:bCs/>
                <w:i/>
              </w:rPr>
              <w:t>Мамыр   айының  2 –аптас</w:t>
            </w:r>
            <w:r>
              <w:rPr>
                <w:bCs/>
                <w:i/>
              </w:rPr>
              <w:t xml:space="preserve">ына арналған жаттығу кешені.  </w:t>
            </w:r>
          </w:p>
          <w:p w14:paraId="4E5268AD" w14:textId="77777777" w:rsidR="001C629E" w:rsidRPr="00F45DC0" w:rsidRDefault="001C629E" w:rsidP="00BB324F">
            <w:pPr>
              <w:rPr>
                <w:b/>
                <w:bCs/>
                <w:i/>
              </w:rPr>
            </w:pPr>
            <w:r>
              <w:rPr>
                <w:bCs/>
                <w:i/>
              </w:rPr>
              <w:t>Мақсаты. Балалар</w:t>
            </w:r>
            <w:r w:rsidRPr="00F45DC0">
              <w:rPr>
                <w:bCs/>
                <w:i/>
              </w:rPr>
              <w:t xml:space="preserve">  жалпы даму жатт</w:t>
            </w:r>
            <w:r>
              <w:rPr>
                <w:bCs/>
                <w:i/>
              </w:rPr>
              <w:t xml:space="preserve">ығуларын жасау арқылы  </w:t>
            </w:r>
            <w:r w:rsidRPr="00F45DC0">
              <w:rPr>
                <w:bCs/>
                <w:i/>
              </w:rPr>
              <w:t xml:space="preserve"> шапшаңдыққа, дене бі</w:t>
            </w:r>
            <w:r>
              <w:rPr>
                <w:bCs/>
                <w:i/>
              </w:rPr>
              <w:t>тімін дұрыс қаслыптасуына жаттығады.</w:t>
            </w:r>
          </w:p>
        </w:tc>
      </w:tr>
      <w:tr w:rsidR="001C629E" w:rsidRPr="00E3133C" w14:paraId="18D4DE6F" w14:textId="77777777" w:rsidTr="00BB324F">
        <w:trPr>
          <w:gridAfter w:val="1"/>
          <w:wAfter w:w="19" w:type="dxa"/>
          <w:trHeight w:val="602"/>
        </w:trPr>
        <w:tc>
          <w:tcPr>
            <w:tcW w:w="1413" w:type="dxa"/>
            <w:tcBorders>
              <w:top w:val="single" w:sz="4" w:space="0" w:color="auto"/>
              <w:left w:val="single" w:sz="4" w:space="0" w:color="auto"/>
              <w:bottom w:val="single" w:sz="4" w:space="0" w:color="auto"/>
              <w:right w:val="single" w:sz="4" w:space="0" w:color="auto"/>
            </w:tcBorders>
            <w:hideMark/>
          </w:tcPr>
          <w:p w14:paraId="2A10C599" w14:textId="77777777" w:rsidR="001C629E" w:rsidRPr="00F45DC0" w:rsidRDefault="001C629E" w:rsidP="00BB324F">
            <w:pPr>
              <w:rPr>
                <w:b/>
                <w:i/>
              </w:rPr>
            </w:pPr>
            <w:r w:rsidRPr="00F45DC0">
              <w:rPr>
                <w:b/>
                <w:i/>
              </w:rPr>
              <w:t xml:space="preserve">Таңғы ас </w:t>
            </w:r>
          </w:p>
        </w:tc>
        <w:tc>
          <w:tcPr>
            <w:tcW w:w="14765" w:type="dxa"/>
            <w:gridSpan w:val="17"/>
            <w:tcBorders>
              <w:top w:val="single" w:sz="4" w:space="0" w:color="auto"/>
              <w:left w:val="single" w:sz="4" w:space="0" w:color="auto"/>
              <w:bottom w:val="single" w:sz="4" w:space="0" w:color="auto"/>
              <w:right w:val="single" w:sz="4" w:space="0" w:color="auto"/>
            </w:tcBorders>
            <w:hideMark/>
          </w:tcPr>
          <w:p w14:paraId="60794E4E" w14:textId="77777777" w:rsidR="001C629E" w:rsidRPr="00F45DC0" w:rsidRDefault="001C629E" w:rsidP="00BB324F">
            <w:pPr>
              <w:rPr>
                <w:i/>
              </w:rPr>
            </w:pPr>
            <w:r w:rsidRPr="00F45DC0">
              <w:rPr>
                <w:i/>
              </w:rPr>
              <w:t>Ойын- жаттығу  . «Таза қолдар».</w:t>
            </w:r>
          </w:p>
          <w:p w14:paraId="28BDEA5E" w14:textId="77777777" w:rsidR="001C629E" w:rsidRPr="00F45DC0" w:rsidRDefault="001C629E" w:rsidP="00BB324F">
            <w:pPr>
              <w:rPr>
                <w:i/>
              </w:rPr>
            </w:pPr>
            <w:r w:rsidRPr="00F45DC0">
              <w:rPr>
                <w:i/>
              </w:rPr>
              <w:t>Балаларға ас ішуге көмектесу, қасықты дұрыс ұстауға дағдыландыру, ұқыпты ішуге тәрбиелеу.</w:t>
            </w:r>
          </w:p>
        </w:tc>
      </w:tr>
      <w:tr w:rsidR="001C629E" w:rsidRPr="00F45DC0" w14:paraId="1699CD3C" w14:textId="77777777" w:rsidTr="00BB324F">
        <w:trPr>
          <w:gridAfter w:val="1"/>
          <w:wAfter w:w="19" w:type="dxa"/>
          <w:trHeight w:val="854"/>
        </w:trPr>
        <w:tc>
          <w:tcPr>
            <w:tcW w:w="1413" w:type="dxa"/>
            <w:vMerge w:val="restart"/>
            <w:tcBorders>
              <w:top w:val="single" w:sz="4" w:space="0" w:color="auto"/>
              <w:left w:val="single" w:sz="4" w:space="0" w:color="auto"/>
              <w:right w:val="single" w:sz="4" w:space="0" w:color="auto"/>
            </w:tcBorders>
            <w:hideMark/>
          </w:tcPr>
          <w:p w14:paraId="39660A56" w14:textId="77777777" w:rsidR="001C629E" w:rsidRPr="00F45DC0" w:rsidRDefault="001C629E" w:rsidP="00BB324F">
            <w:pPr>
              <w:rPr>
                <w:b/>
                <w:i/>
              </w:rPr>
            </w:pPr>
            <w:r w:rsidRPr="00F45DC0">
              <w:rPr>
                <w:b/>
                <w:i/>
              </w:rPr>
              <w:t xml:space="preserve">Ойындар, ҰОҚ дайындық </w:t>
            </w:r>
          </w:p>
        </w:tc>
        <w:tc>
          <w:tcPr>
            <w:tcW w:w="14765" w:type="dxa"/>
            <w:gridSpan w:val="17"/>
            <w:tcBorders>
              <w:top w:val="single" w:sz="4" w:space="0" w:color="auto"/>
              <w:left w:val="single" w:sz="4" w:space="0" w:color="auto"/>
              <w:bottom w:val="single" w:sz="4" w:space="0" w:color="auto"/>
              <w:right w:val="single" w:sz="4" w:space="0" w:color="auto"/>
            </w:tcBorders>
          </w:tcPr>
          <w:p w14:paraId="1AA7600F" w14:textId="77777777" w:rsidR="001C629E" w:rsidRPr="00F45DC0" w:rsidRDefault="001C629E" w:rsidP="00BB324F">
            <w:pPr>
              <w:rPr>
                <w:i/>
              </w:rPr>
            </w:pPr>
            <w:r w:rsidRPr="00F45DC0">
              <w:rPr>
                <w:i/>
              </w:rPr>
              <w:t>ҰОҚ   өтілу  барысына қажет құралдарды, көрнекіліктер дайындау.</w:t>
            </w:r>
          </w:p>
          <w:p w14:paraId="221CD89F" w14:textId="77777777" w:rsidR="001C629E" w:rsidRPr="00F45DC0" w:rsidRDefault="001C629E" w:rsidP="00BB324F">
            <w:pPr>
              <w:rPr>
                <w:rFonts w:eastAsiaTheme="minorEastAsia"/>
                <w:i/>
                <w:color w:val="333333"/>
                <w:shd w:val="clear" w:color="auto" w:fill="FFFFFF"/>
                <w:lang w:eastAsia="ru-RU"/>
              </w:rPr>
            </w:pPr>
            <w:r w:rsidRPr="00F45DC0">
              <w:rPr>
                <w:i/>
              </w:rPr>
              <w:t>Балаларды  ұоқ-не  сұрақтар қоя отырып</w:t>
            </w:r>
            <w:r w:rsidRPr="00F45DC0">
              <w:rPr>
                <w:i/>
                <w:color w:val="000000"/>
                <w:shd w:val="clear" w:color="auto" w:fill="FFFFFF"/>
              </w:rPr>
              <w:t xml:space="preserve"> дайындау, </w:t>
            </w:r>
            <w:r w:rsidRPr="00F45DC0">
              <w:rPr>
                <w:i/>
              </w:rPr>
              <w:t xml:space="preserve"> балалармен  өзара әңгіме жүргізу.</w:t>
            </w:r>
            <w:r w:rsidRPr="00F45DC0">
              <w:rPr>
                <w:rFonts w:eastAsiaTheme="minorEastAsia"/>
                <w:i/>
                <w:color w:val="333333"/>
                <w:shd w:val="clear" w:color="auto" w:fill="FFFFFF"/>
                <w:lang w:eastAsia="ru-RU"/>
              </w:rPr>
              <w:t xml:space="preserve"> </w:t>
            </w:r>
          </w:p>
          <w:p w14:paraId="47AF15F1" w14:textId="77777777" w:rsidR="001C629E" w:rsidRPr="00F45DC0" w:rsidRDefault="001C629E" w:rsidP="00BB324F">
            <w:pPr>
              <w:pStyle w:val="ae"/>
              <w:rPr>
                <w:rFonts w:ascii="Times New Roman" w:hAnsi="Times New Roman"/>
                <w:i/>
                <w:shd w:val="clear" w:color="auto" w:fill="FFFFFF"/>
                <w:lang w:val="kk-KZ"/>
              </w:rPr>
            </w:pPr>
            <w:r w:rsidRPr="00F45DC0">
              <w:rPr>
                <w:rFonts w:ascii="Times New Roman" w:hAnsi="Times New Roman"/>
                <w:i/>
                <w:shd w:val="clear" w:color="auto" w:fill="FFFFFF"/>
                <w:lang w:val="kk-KZ"/>
              </w:rPr>
              <w:t>АКТ технологиясы.</w:t>
            </w:r>
          </w:p>
          <w:p w14:paraId="22E991A6" w14:textId="77777777" w:rsidR="001C629E" w:rsidRPr="00F45DC0" w:rsidRDefault="001C629E" w:rsidP="00BB324F">
            <w:pPr>
              <w:pStyle w:val="ae"/>
              <w:rPr>
                <w:rFonts w:ascii="Times New Roman" w:hAnsi="Times New Roman"/>
                <w:i/>
                <w:shd w:val="clear" w:color="auto" w:fill="FFFFFF"/>
                <w:lang w:val="kk-KZ"/>
              </w:rPr>
            </w:pPr>
            <w:r w:rsidRPr="00F45DC0">
              <w:rPr>
                <w:rFonts w:ascii="Times New Roman" w:hAnsi="Times New Roman"/>
                <w:i/>
                <w:shd w:val="clear" w:color="auto" w:fill="FFFFFF"/>
                <w:lang w:val="kk-KZ"/>
              </w:rPr>
              <w:t>Ұлы отан соғысының батырларымен таныстыру.</w:t>
            </w:r>
          </w:p>
          <w:p w14:paraId="758551A3" w14:textId="77777777" w:rsidR="001C629E" w:rsidRPr="00F45DC0" w:rsidRDefault="001C629E" w:rsidP="00BB324F">
            <w:pPr>
              <w:rPr>
                <w:i/>
              </w:rPr>
            </w:pPr>
            <w:r w:rsidRPr="00F45DC0">
              <w:rPr>
                <w:i/>
              </w:rPr>
              <w:t>Бауыржан Момышұлы, Әлия Молдағұлова, Мәншүк Маметова</w:t>
            </w:r>
          </w:p>
        </w:tc>
      </w:tr>
      <w:tr w:rsidR="001C629E" w:rsidRPr="00F45DC0" w14:paraId="67511CFF" w14:textId="77777777" w:rsidTr="00BB324F">
        <w:trPr>
          <w:gridAfter w:val="18"/>
          <w:wAfter w:w="14784" w:type="dxa"/>
          <w:trHeight w:val="268"/>
        </w:trPr>
        <w:tc>
          <w:tcPr>
            <w:tcW w:w="1413" w:type="dxa"/>
            <w:vMerge/>
            <w:tcBorders>
              <w:left w:val="single" w:sz="4" w:space="0" w:color="auto"/>
              <w:bottom w:val="single" w:sz="4" w:space="0" w:color="auto"/>
              <w:right w:val="single" w:sz="4" w:space="0" w:color="auto"/>
            </w:tcBorders>
          </w:tcPr>
          <w:p w14:paraId="25632362" w14:textId="77777777" w:rsidR="001C629E" w:rsidRPr="00F45DC0" w:rsidRDefault="001C629E" w:rsidP="00BB324F">
            <w:pPr>
              <w:rPr>
                <w:b/>
                <w:i/>
              </w:rPr>
            </w:pPr>
          </w:p>
        </w:tc>
      </w:tr>
      <w:tr w:rsidR="001C629E" w:rsidRPr="00AD7B42" w14:paraId="75A5A12C" w14:textId="77777777" w:rsidTr="00BB324F">
        <w:trPr>
          <w:gridAfter w:val="1"/>
          <w:wAfter w:w="19" w:type="dxa"/>
          <w:trHeight w:val="980"/>
        </w:trPr>
        <w:tc>
          <w:tcPr>
            <w:tcW w:w="1413" w:type="dxa"/>
            <w:tcBorders>
              <w:top w:val="single" w:sz="4" w:space="0" w:color="auto"/>
              <w:left w:val="single" w:sz="4" w:space="0" w:color="auto"/>
              <w:bottom w:val="single" w:sz="4" w:space="0" w:color="auto"/>
              <w:right w:val="single" w:sz="4" w:space="0" w:color="auto"/>
            </w:tcBorders>
            <w:hideMark/>
          </w:tcPr>
          <w:p w14:paraId="2DD25DE5" w14:textId="77777777" w:rsidR="001C629E" w:rsidRPr="00F45DC0" w:rsidRDefault="001C629E" w:rsidP="00BB324F">
            <w:pPr>
              <w:rPr>
                <w:b/>
                <w:bCs/>
                <w:i/>
                <w:iCs/>
                <w:color w:val="000000"/>
                <w:lang w:eastAsia="ru-RU"/>
              </w:rPr>
            </w:pPr>
            <w:r w:rsidRPr="00F45DC0">
              <w:rPr>
                <w:b/>
                <w:bCs/>
                <w:i/>
                <w:color w:val="000000"/>
                <w:lang w:eastAsia="ru-RU"/>
              </w:rPr>
              <w:lastRenderedPageBreak/>
              <w:t>Мектепке дейінгі ұй-ым кестесі  бойынша  ұйымдастырылған оқу қызмет-тері</w:t>
            </w:r>
          </w:p>
        </w:tc>
        <w:tc>
          <w:tcPr>
            <w:tcW w:w="3254" w:type="dxa"/>
            <w:tcBorders>
              <w:top w:val="single" w:sz="4" w:space="0" w:color="auto"/>
              <w:left w:val="single" w:sz="4" w:space="0" w:color="auto"/>
              <w:bottom w:val="single" w:sz="4" w:space="0" w:color="auto"/>
              <w:right w:val="single" w:sz="4" w:space="0" w:color="auto"/>
            </w:tcBorders>
          </w:tcPr>
          <w:p w14:paraId="7A68EC4F" w14:textId="77777777" w:rsidR="001C629E" w:rsidRPr="00F45DC0" w:rsidRDefault="001C629E" w:rsidP="00BB324F">
            <w:pPr>
              <w:rPr>
                <w:rFonts w:eastAsia="Calibri"/>
                <w:b/>
                <w:i/>
              </w:rPr>
            </w:pPr>
            <w:r w:rsidRPr="00F45DC0">
              <w:rPr>
                <w:rFonts w:eastAsia="Calibri"/>
                <w:b/>
                <w:i/>
              </w:rPr>
              <w:t>Сөйлеуді  дамыту</w:t>
            </w:r>
          </w:p>
          <w:p w14:paraId="263E95E7" w14:textId="77777777" w:rsidR="001C629E" w:rsidRPr="0080171F" w:rsidRDefault="001C629E" w:rsidP="00BB324F">
            <w:pPr>
              <w:rPr>
                <w:rFonts w:eastAsia="Calibri"/>
                <w:i/>
                <w:szCs w:val="24"/>
              </w:rPr>
            </w:pPr>
            <w:r w:rsidRPr="0080171F">
              <w:rPr>
                <w:rFonts w:eastAsia="Calibri"/>
                <w:b/>
                <w:i/>
                <w:szCs w:val="24"/>
              </w:rPr>
              <w:t>Тақырыбы</w:t>
            </w:r>
            <w:r w:rsidRPr="0080171F">
              <w:rPr>
                <w:rFonts w:eastAsia="Calibri"/>
                <w:i/>
                <w:szCs w:val="24"/>
              </w:rPr>
              <w:t xml:space="preserve">: «Біз Отанның  сарбазы» </w:t>
            </w:r>
          </w:p>
          <w:p w14:paraId="4A09747E" w14:textId="77777777" w:rsidR="001C629E" w:rsidRPr="0080171F" w:rsidRDefault="001C629E" w:rsidP="00BB324F">
            <w:pPr>
              <w:rPr>
                <w:rFonts w:eastAsia="Calibri"/>
                <w:i/>
                <w:szCs w:val="24"/>
              </w:rPr>
            </w:pPr>
            <w:r w:rsidRPr="0080171F">
              <w:rPr>
                <w:rFonts w:eastAsia="Calibri"/>
                <w:b/>
                <w:i/>
                <w:szCs w:val="24"/>
              </w:rPr>
              <w:t xml:space="preserve">Мақсаты: </w:t>
            </w:r>
            <w:r>
              <w:rPr>
                <w:rFonts w:eastAsia="Calibri"/>
                <w:i/>
                <w:szCs w:val="24"/>
              </w:rPr>
              <w:t xml:space="preserve">Ұлы Отан соғысында </w:t>
            </w:r>
            <w:r w:rsidRPr="0080171F">
              <w:rPr>
                <w:rFonts w:eastAsia="Calibri"/>
                <w:i/>
                <w:szCs w:val="24"/>
              </w:rPr>
              <w:t>ерлік көрсетке</w:t>
            </w:r>
            <w:r>
              <w:rPr>
                <w:rFonts w:eastAsia="Calibri"/>
                <w:i/>
                <w:szCs w:val="24"/>
              </w:rPr>
              <w:t>н батырлардың ерліктері туралы түсінеді.</w:t>
            </w:r>
            <w:r w:rsidRPr="0080171F">
              <w:rPr>
                <w:rFonts w:eastAsia="Calibri"/>
                <w:i/>
                <w:szCs w:val="24"/>
              </w:rPr>
              <w:t xml:space="preserve"> </w:t>
            </w:r>
          </w:p>
          <w:p w14:paraId="67C6DABD" w14:textId="77777777" w:rsidR="001C629E" w:rsidRPr="005D4651" w:rsidRDefault="001C629E" w:rsidP="00BB324F">
            <w:pPr>
              <w:rPr>
                <w:bCs/>
                <w:i/>
                <w:color w:val="FF0000"/>
              </w:rPr>
            </w:pPr>
            <w:r w:rsidRPr="004E0AFE">
              <w:rPr>
                <w:rFonts w:eastAsia="Calibri"/>
                <w:i/>
                <w:color w:val="FF0000"/>
                <w:szCs w:val="24"/>
              </w:rPr>
              <w:t xml:space="preserve">Ресурстар: </w:t>
            </w:r>
            <w:r>
              <w:rPr>
                <w:rFonts w:eastAsia="Calibri"/>
                <w:i/>
                <w:color w:val="FF0000"/>
                <w:szCs w:val="24"/>
              </w:rPr>
              <w:t>АҚТ технол, тақырып бойынша көрнекіліктер.</w:t>
            </w:r>
          </w:p>
          <w:p w14:paraId="52C2841D" w14:textId="77777777" w:rsidR="001C629E" w:rsidRPr="00895DB6" w:rsidRDefault="001C629E"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0B532541" w14:textId="77777777" w:rsidR="001C629E" w:rsidRPr="00E44F34" w:rsidRDefault="001C629E" w:rsidP="00BB324F">
            <w:pPr>
              <w:rPr>
                <w:rFonts w:eastAsia="Calibri"/>
                <w:b/>
                <w:i/>
              </w:rPr>
            </w:pPr>
            <w:r>
              <w:rPr>
                <w:rFonts w:eastAsia="Calibri"/>
                <w:b/>
                <w:i/>
              </w:rPr>
              <w:t>ҰОҚ өтілу барысы</w:t>
            </w:r>
          </w:p>
          <w:p w14:paraId="0FC8E47D" w14:textId="77777777" w:rsidR="001C629E" w:rsidRPr="00F45DC0" w:rsidRDefault="001C629E" w:rsidP="00BB324F">
            <w:pPr>
              <w:rPr>
                <w:b/>
                <w:i/>
                <w:lang w:eastAsia="ru-RU"/>
              </w:rPr>
            </w:pPr>
            <w:r w:rsidRPr="00F45DC0">
              <w:rPr>
                <w:b/>
                <w:i/>
                <w:lang w:eastAsia="ru-RU"/>
              </w:rPr>
              <w:t>Шаттық шеңбер</w:t>
            </w:r>
          </w:p>
          <w:p w14:paraId="28F259E4" w14:textId="77777777" w:rsidR="001C629E" w:rsidRPr="00F45DC0" w:rsidRDefault="001C629E" w:rsidP="00BB324F">
            <w:pPr>
              <w:rPr>
                <w:i/>
              </w:rPr>
            </w:pPr>
            <w:r w:rsidRPr="00F45DC0">
              <w:rPr>
                <w:i/>
              </w:rPr>
              <w:t>Арайлап таң атты</w:t>
            </w:r>
          </w:p>
          <w:p w14:paraId="746F486E" w14:textId="77777777" w:rsidR="001C629E" w:rsidRPr="00F45DC0" w:rsidRDefault="001C629E" w:rsidP="00BB324F">
            <w:pPr>
              <w:rPr>
                <w:i/>
              </w:rPr>
            </w:pPr>
            <w:r w:rsidRPr="00F45DC0">
              <w:rPr>
                <w:i/>
              </w:rPr>
              <w:t>Алтын сәуле таратты</w:t>
            </w:r>
          </w:p>
          <w:p w14:paraId="6C3AA489" w14:textId="77777777" w:rsidR="001C629E" w:rsidRPr="00F45DC0" w:rsidRDefault="001C629E" w:rsidP="00BB324F">
            <w:pPr>
              <w:rPr>
                <w:i/>
              </w:rPr>
            </w:pPr>
            <w:r w:rsidRPr="00F45DC0">
              <w:rPr>
                <w:i/>
              </w:rPr>
              <w:t>Жарқырайды күніміз</w:t>
            </w:r>
          </w:p>
          <w:p w14:paraId="20C71049" w14:textId="77777777" w:rsidR="001C629E" w:rsidRPr="00F45DC0" w:rsidRDefault="001C629E" w:rsidP="00BB324F">
            <w:pPr>
              <w:rPr>
                <w:i/>
              </w:rPr>
            </w:pPr>
            <w:r w:rsidRPr="00F45DC0">
              <w:rPr>
                <w:i/>
              </w:rPr>
              <w:t>Жайнайды гүліміз</w:t>
            </w:r>
          </w:p>
          <w:p w14:paraId="0FC88562" w14:textId="77777777" w:rsidR="001C629E" w:rsidRPr="00F45DC0" w:rsidRDefault="001C629E" w:rsidP="00BB324F">
            <w:pPr>
              <w:rPr>
                <w:i/>
              </w:rPr>
            </w:pPr>
            <w:r w:rsidRPr="00F45DC0">
              <w:rPr>
                <w:i/>
              </w:rPr>
              <w:t>Қайырлы таң апай</w:t>
            </w:r>
          </w:p>
          <w:p w14:paraId="1AB1B14F" w14:textId="77777777" w:rsidR="001C629E" w:rsidRPr="00F45DC0" w:rsidRDefault="001C629E" w:rsidP="00BB324F">
            <w:pPr>
              <w:rPr>
                <w:i/>
              </w:rPr>
            </w:pPr>
            <w:r w:rsidRPr="00F45DC0">
              <w:rPr>
                <w:i/>
              </w:rPr>
              <w:t>Қайырлы таң достарым</w:t>
            </w:r>
          </w:p>
          <w:p w14:paraId="2DEBD9B9" w14:textId="77777777" w:rsidR="001C629E" w:rsidRPr="00F45DC0" w:rsidRDefault="001C629E" w:rsidP="00BB324F">
            <w:pPr>
              <w:rPr>
                <w:b/>
                <w:i/>
              </w:rPr>
            </w:pPr>
            <w:r w:rsidRPr="00F45DC0">
              <w:rPr>
                <w:b/>
                <w:i/>
              </w:rPr>
              <w:t> Балалармен әңгімелесу.</w:t>
            </w:r>
          </w:p>
          <w:p w14:paraId="4C0C669F" w14:textId="77777777" w:rsidR="001C629E" w:rsidRPr="00F45DC0" w:rsidRDefault="001C629E" w:rsidP="00BB324F">
            <w:pPr>
              <w:rPr>
                <w:i/>
              </w:rPr>
            </w:pPr>
            <w:r w:rsidRPr="00F45DC0">
              <w:rPr>
                <w:i/>
              </w:rPr>
              <w:t>-Қазір жылдың қай мезгілі?</w:t>
            </w:r>
          </w:p>
          <w:p w14:paraId="12C9C87E" w14:textId="77777777" w:rsidR="001C629E" w:rsidRPr="00F45DC0" w:rsidRDefault="001C629E" w:rsidP="00BB324F">
            <w:pPr>
              <w:rPr>
                <w:i/>
              </w:rPr>
            </w:pPr>
            <w:r w:rsidRPr="00F45DC0">
              <w:rPr>
                <w:i/>
              </w:rPr>
              <w:t>-Көктем мезгілінде неше ай бар?</w:t>
            </w:r>
          </w:p>
          <w:p w14:paraId="621D3E5F" w14:textId="77777777" w:rsidR="001C629E" w:rsidRPr="00F45DC0" w:rsidRDefault="001C629E" w:rsidP="00BB324F">
            <w:pPr>
              <w:rPr>
                <w:i/>
              </w:rPr>
            </w:pPr>
            <w:r w:rsidRPr="00F45DC0">
              <w:rPr>
                <w:i/>
              </w:rPr>
              <w:t>-Қазір қандай ай?</w:t>
            </w:r>
          </w:p>
          <w:p w14:paraId="16EEAFFC" w14:textId="77777777" w:rsidR="001C629E" w:rsidRPr="00F45DC0" w:rsidRDefault="001C629E" w:rsidP="00BB324F">
            <w:pPr>
              <w:rPr>
                <w:i/>
              </w:rPr>
            </w:pPr>
            <w:r w:rsidRPr="00F45DC0">
              <w:rPr>
                <w:i/>
              </w:rPr>
              <w:t>-Мамыр айында қандай мерекені атап өттік?</w:t>
            </w:r>
          </w:p>
          <w:p w14:paraId="5DE2187B" w14:textId="77777777" w:rsidR="001C629E" w:rsidRDefault="001C629E" w:rsidP="00BB324F">
            <w:pPr>
              <w:rPr>
                <w:i/>
              </w:rPr>
            </w:pPr>
            <w:r w:rsidRPr="00F45DC0">
              <w:rPr>
                <w:i/>
              </w:rPr>
              <w:t>Балалардың жауаптары.                 1 мамыр-достық,бірлік күні.</w:t>
            </w:r>
          </w:p>
          <w:p w14:paraId="45D220E4" w14:textId="77777777" w:rsidR="001C629E" w:rsidRPr="00E44F34" w:rsidRDefault="001C629E" w:rsidP="00BB324F">
            <w:pPr>
              <w:rPr>
                <w:i/>
                <w:color w:val="FF0000"/>
              </w:rPr>
            </w:pPr>
            <w:r w:rsidRPr="00E44F34">
              <w:rPr>
                <w:i/>
                <w:color w:val="FF0000"/>
              </w:rPr>
              <w:t>Сыни ойлау, бала үні</w:t>
            </w:r>
          </w:p>
          <w:p w14:paraId="2944AE7C" w14:textId="77777777" w:rsidR="001C629E" w:rsidRPr="00F45DC0" w:rsidRDefault="001C629E" w:rsidP="00BB324F">
            <w:pPr>
              <w:rPr>
                <w:i/>
              </w:rPr>
            </w:pPr>
            <w:r w:rsidRPr="00F45DC0">
              <w:rPr>
                <w:i/>
              </w:rPr>
              <w:t>Енді  7 мамыр-Ұландар күнін яғни Отан қорғаушылар күні</w:t>
            </w:r>
          </w:p>
          <w:p w14:paraId="4AE694DA" w14:textId="77777777" w:rsidR="001C629E" w:rsidRPr="00F45DC0" w:rsidRDefault="001C629E" w:rsidP="00BB324F">
            <w:pPr>
              <w:rPr>
                <w:i/>
              </w:rPr>
            </w:pPr>
            <w:r w:rsidRPr="00F45DC0">
              <w:rPr>
                <w:i/>
              </w:rPr>
              <w:t>9-Мамыр Жеңіс күні.</w:t>
            </w:r>
          </w:p>
          <w:p w14:paraId="0AE945D1" w14:textId="77777777" w:rsidR="001C629E" w:rsidRPr="00F45DC0" w:rsidRDefault="001C629E" w:rsidP="00BB324F">
            <w:pPr>
              <w:rPr>
                <w:b/>
                <w:i/>
              </w:rPr>
            </w:pPr>
            <w:r w:rsidRPr="00F45DC0">
              <w:rPr>
                <w:b/>
                <w:i/>
              </w:rPr>
              <w:t>Ой дамыту.</w:t>
            </w:r>
          </w:p>
          <w:p w14:paraId="32281581" w14:textId="77777777" w:rsidR="001C629E" w:rsidRPr="00F45DC0" w:rsidRDefault="001C629E" w:rsidP="00BB324F">
            <w:pPr>
              <w:rPr>
                <w:b/>
                <w:i/>
                <w:lang w:eastAsia="ru-RU"/>
              </w:rPr>
            </w:pPr>
            <w:r w:rsidRPr="00F45DC0">
              <w:rPr>
                <w:b/>
                <w:i/>
                <w:lang w:eastAsia="ru-RU"/>
              </w:rPr>
              <w:t>Слайд.</w:t>
            </w:r>
            <w:r w:rsidRPr="00F45DC0">
              <w:rPr>
                <w:rFonts w:eastAsiaTheme="minorEastAsia"/>
                <w:i/>
                <w:color w:val="000000"/>
                <w:shd w:val="clear" w:color="auto" w:fill="FFFFFF"/>
                <w:lang w:eastAsia="ru-RU"/>
              </w:rPr>
              <w:t xml:space="preserve"> </w:t>
            </w:r>
            <w:r w:rsidRPr="00F45DC0">
              <w:rPr>
                <w:i/>
                <w:lang w:eastAsia="ru-RU"/>
              </w:rPr>
              <w:t>Отан қорғаушылар, әуе әскелері, танкішілер көрсітіліп,</w:t>
            </w:r>
            <w:r w:rsidRPr="00F45DC0">
              <w:rPr>
                <w:rFonts w:eastAsiaTheme="minorEastAsia"/>
                <w:i/>
                <w:color w:val="000000"/>
                <w:shd w:val="clear" w:color="auto" w:fill="FFFFFF"/>
                <w:lang w:eastAsia="ru-RU"/>
              </w:rPr>
              <w:t xml:space="preserve"> </w:t>
            </w:r>
            <w:r w:rsidRPr="00F45DC0">
              <w:rPr>
                <w:i/>
                <w:lang w:eastAsia="ru-RU"/>
              </w:rPr>
              <w:t>Ұлы отан соғысына қатысқан батырларымыз туралы мағлұмат беру.</w:t>
            </w:r>
          </w:p>
          <w:p w14:paraId="46CDC0A4" w14:textId="77777777" w:rsidR="001C629E" w:rsidRDefault="001C629E" w:rsidP="00BB324F">
            <w:pPr>
              <w:rPr>
                <w:b/>
                <w:i/>
                <w:lang w:eastAsia="ru-RU"/>
              </w:rPr>
            </w:pPr>
            <w:r w:rsidRPr="00F45DC0">
              <w:rPr>
                <w:i/>
                <w:noProof/>
              </w:rPr>
              <w:lastRenderedPageBreak/>
              <w:drawing>
                <wp:inline distT="0" distB="0" distL="0" distR="0" wp14:anchorId="541292D6" wp14:editId="6797FD5F">
                  <wp:extent cx="1310054" cy="589085"/>
                  <wp:effectExtent l="0" t="0" r="0" b="0"/>
                  <wp:docPr id="125" name="Рисунок 125" descr="https://ds02.infourok.ru/uploads/ex/0a75/0007ab94-f12b2ce6/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a75/0007ab94-f12b2ce6/img9.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t="15212" b="24832"/>
                          <a:stretch/>
                        </pic:blipFill>
                        <pic:spPr bwMode="auto">
                          <a:xfrm>
                            <a:off x="0" y="0"/>
                            <a:ext cx="1312985" cy="590403"/>
                          </a:xfrm>
                          <a:prstGeom prst="rect">
                            <a:avLst/>
                          </a:prstGeom>
                          <a:noFill/>
                          <a:ln>
                            <a:noFill/>
                          </a:ln>
                          <a:extLst>
                            <a:ext uri="{53640926-AAD7-44D8-BBD7-CCE9431645EC}">
                              <a14:shadowObscured xmlns:a14="http://schemas.microsoft.com/office/drawing/2010/main"/>
                            </a:ext>
                          </a:extLst>
                        </pic:spPr>
                      </pic:pic>
                    </a:graphicData>
                  </a:graphic>
                </wp:inline>
              </w:drawing>
            </w:r>
          </w:p>
          <w:p w14:paraId="5E64380E" w14:textId="77777777" w:rsidR="001C629E" w:rsidRPr="00E44F34" w:rsidRDefault="001C629E" w:rsidP="00BB324F">
            <w:pPr>
              <w:rPr>
                <w:i/>
                <w:color w:val="FF0000"/>
                <w:lang w:eastAsia="ru-RU"/>
              </w:rPr>
            </w:pPr>
            <w:r w:rsidRPr="00E44F34">
              <w:rPr>
                <w:i/>
                <w:color w:val="FF0000"/>
                <w:lang w:eastAsia="ru-RU"/>
              </w:rPr>
              <w:t>Үдеріс арқылы саралау, Блум таксономиясы.</w:t>
            </w:r>
          </w:p>
          <w:p w14:paraId="45C7612E" w14:textId="77777777" w:rsidR="001C629E" w:rsidRPr="00F45DC0" w:rsidRDefault="001C629E" w:rsidP="00BB324F">
            <w:pPr>
              <w:rPr>
                <w:i/>
              </w:rPr>
            </w:pPr>
            <w:r w:rsidRPr="00F45DC0">
              <w:rPr>
                <w:b/>
                <w:bCs/>
                <w:i/>
              </w:rPr>
              <w:t>Сергіту сәті:</w:t>
            </w:r>
          </w:p>
          <w:p w14:paraId="0CE7F15D" w14:textId="77777777" w:rsidR="001C629E" w:rsidRPr="00F45DC0" w:rsidRDefault="001C629E" w:rsidP="00BB324F">
            <w:pPr>
              <w:rPr>
                <w:i/>
              </w:rPr>
            </w:pPr>
            <w:r w:rsidRPr="00F45DC0">
              <w:rPr>
                <w:i/>
              </w:rPr>
              <w:t>Бір,екі,үш,</w:t>
            </w:r>
          </w:p>
          <w:p w14:paraId="3923337C" w14:textId="77777777" w:rsidR="001C629E" w:rsidRPr="00F45DC0" w:rsidRDefault="001C629E" w:rsidP="00BB324F">
            <w:pPr>
              <w:rPr>
                <w:i/>
              </w:rPr>
            </w:pPr>
            <w:r w:rsidRPr="00F45DC0">
              <w:rPr>
                <w:i/>
              </w:rPr>
              <w:t>Бойға жинап күш!</w:t>
            </w:r>
          </w:p>
          <w:p w14:paraId="167AE674" w14:textId="77777777" w:rsidR="001C629E" w:rsidRPr="00F45DC0" w:rsidRDefault="001C629E" w:rsidP="00BB324F">
            <w:pPr>
              <w:rPr>
                <w:i/>
              </w:rPr>
            </w:pPr>
            <w:r w:rsidRPr="00F45DC0">
              <w:rPr>
                <w:i/>
              </w:rPr>
              <w:t>Шынығамыз таң ертең</w:t>
            </w:r>
          </w:p>
          <w:p w14:paraId="03E7B1C8" w14:textId="77777777" w:rsidR="001C629E" w:rsidRPr="00F45DC0" w:rsidRDefault="001C629E" w:rsidP="00BB324F">
            <w:pPr>
              <w:rPr>
                <w:i/>
              </w:rPr>
            </w:pPr>
            <w:r w:rsidRPr="00F45DC0">
              <w:rPr>
                <w:i/>
              </w:rPr>
              <w:t>Салдат болам мен ертең!</w:t>
            </w:r>
          </w:p>
          <w:p w14:paraId="6A9BFDA0" w14:textId="77777777" w:rsidR="001C629E" w:rsidRPr="00802024" w:rsidRDefault="001C629E" w:rsidP="00BB324F">
            <w:pPr>
              <w:pStyle w:val="aa"/>
              <w:shd w:val="clear" w:color="auto" w:fill="FFFFFF"/>
              <w:rPr>
                <w:b/>
                <w:i/>
                <w:color w:val="FF0000"/>
                <w:sz w:val="22"/>
                <w:szCs w:val="22"/>
                <w:lang w:val="kk-KZ"/>
              </w:rPr>
            </w:pPr>
            <w:r w:rsidRPr="00802024">
              <w:rPr>
                <w:b/>
                <w:i/>
                <w:color w:val="FF0000"/>
                <w:sz w:val="22"/>
                <w:szCs w:val="22"/>
                <w:lang w:val="kk-KZ"/>
              </w:rPr>
              <w:t>Құрлымдалған қимылды  ойын:</w:t>
            </w:r>
            <w:r>
              <w:rPr>
                <w:b/>
                <w:i/>
                <w:color w:val="FF0000"/>
                <w:sz w:val="22"/>
                <w:szCs w:val="22"/>
                <w:lang w:val="kk-KZ"/>
              </w:rPr>
              <w:t xml:space="preserve"> </w:t>
            </w:r>
            <w:r w:rsidRPr="00802024">
              <w:rPr>
                <w:b/>
                <w:i/>
                <w:color w:val="FF0000"/>
                <w:sz w:val="22"/>
                <w:szCs w:val="22"/>
                <w:lang w:val="kk-KZ"/>
              </w:rPr>
              <w:t>“Біз сарбазбыз”</w:t>
            </w:r>
          </w:p>
          <w:p w14:paraId="7D5DD743" w14:textId="77777777" w:rsidR="001C629E" w:rsidRPr="00802024" w:rsidRDefault="001C629E" w:rsidP="00BB324F">
            <w:pPr>
              <w:pStyle w:val="aa"/>
              <w:shd w:val="clear" w:color="auto" w:fill="FFFFFF"/>
              <w:rPr>
                <w:b/>
                <w:i/>
                <w:sz w:val="22"/>
                <w:szCs w:val="22"/>
                <w:lang w:val="kk-KZ"/>
              </w:rPr>
            </w:pPr>
            <w:r w:rsidRPr="00802024">
              <w:rPr>
                <w:b/>
                <w:i/>
                <w:sz w:val="22"/>
                <w:szCs w:val="22"/>
                <w:lang w:val="kk-KZ"/>
              </w:rPr>
              <w:t xml:space="preserve">Шарты: </w:t>
            </w:r>
            <w:r w:rsidRPr="00802024">
              <w:rPr>
                <w:i/>
                <w:sz w:val="22"/>
                <w:szCs w:val="22"/>
                <w:lang w:val="kk-KZ"/>
              </w:rPr>
              <w:t>Балар үш шеңберге жасап тұрады.Әр щенбер өз тапсырмасын алады.</w:t>
            </w:r>
          </w:p>
          <w:p w14:paraId="14181403" w14:textId="77777777" w:rsidR="001C629E" w:rsidRPr="00802024" w:rsidRDefault="001C629E" w:rsidP="00BB324F">
            <w:pPr>
              <w:pStyle w:val="aa"/>
              <w:shd w:val="clear" w:color="auto" w:fill="FFFFFF"/>
              <w:rPr>
                <w:i/>
                <w:sz w:val="22"/>
                <w:szCs w:val="22"/>
                <w:lang w:val="kk-KZ"/>
              </w:rPr>
            </w:pPr>
            <w:r w:rsidRPr="00802024">
              <w:rPr>
                <w:b/>
                <w:i/>
                <w:sz w:val="22"/>
                <w:szCs w:val="22"/>
                <w:lang w:val="kk-KZ"/>
              </w:rPr>
              <w:t xml:space="preserve">Бірінші шеңбер: </w:t>
            </w:r>
            <w:r w:rsidRPr="00802024">
              <w:rPr>
                <w:i/>
                <w:sz w:val="22"/>
                <w:szCs w:val="22"/>
                <w:lang w:val="kk-KZ"/>
              </w:rPr>
              <w:t>“Ұшқыштар”</w:t>
            </w:r>
          </w:p>
          <w:p w14:paraId="7AC47580" w14:textId="77777777" w:rsidR="001C629E" w:rsidRPr="00802024" w:rsidRDefault="001C629E" w:rsidP="00BB324F">
            <w:pPr>
              <w:pStyle w:val="aa"/>
              <w:shd w:val="clear" w:color="auto" w:fill="FFFFFF"/>
              <w:rPr>
                <w:b/>
                <w:i/>
                <w:sz w:val="22"/>
                <w:szCs w:val="22"/>
                <w:lang w:val="kk-KZ"/>
              </w:rPr>
            </w:pPr>
            <w:r w:rsidRPr="00802024">
              <w:rPr>
                <w:b/>
                <w:i/>
                <w:sz w:val="22"/>
                <w:szCs w:val="22"/>
                <w:lang w:val="kk-KZ"/>
              </w:rPr>
              <w:t xml:space="preserve">Екінші шеңбер: </w:t>
            </w:r>
            <w:r w:rsidRPr="00802024">
              <w:rPr>
                <w:i/>
                <w:sz w:val="22"/>
                <w:szCs w:val="22"/>
                <w:lang w:val="kk-KZ"/>
              </w:rPr>
              <w:t>«Атты жауыңгерлер»</w:t>
            </w:r>
          </w:p>
          <w:p w14:paraId="5DDCBB77" w14:textId="77777777" w:rsidR="001C629E" w:rsidRPr="00802024" w:rsidRDefault="001C629E" w:rsidP="00BB324F">
            <w:pPr>
              <w:pStyle w:val="aa"/>
              <w:shd w:val="clear" w:color="auto" w:fill="FFFFFF"/>
              <w:rPr>
                <w:i/>
                <w:sz w:val="22"/>
                <w:szCs w:val="22"/>
                <w:lang w:val="kk-KZ"/>
              </w:rPr>
            </w:pPr>
            <w:r w:rsidRPr="00802024">
              <w:rPr>
                <w:b/>
                <w:i/>
                <w:sz w:val="22"/>
                <w:szCs w:val="22"/>
                <w:lang w:val="kk-KZ"/>
              </w:rPr>
              <w:t xml:space="preserve">Үшінші шеңбер: </w:t>
            </w:r>
            <w:r w:rsidRPr="00802024">
              <w:rPr>
                <w:i/>
                <w:sz w:val="22"/>
                <w:szCs w:val="22"/>
                <w:lang w:val="kk-KZ"/>
              </w:rPr>
              <w:t>“Жаяу әскерлер”</w:t>
            </w:r>
          </w:p>
          <w:p w14:paraId="7810A9C1" w14:textId="77777777" w:rsidR="001C629E" w:rsidRPr="00802024" w:rsidRDefault="001C629E" w:rsidP="00BB324F">
            <w:pPr>
              <w:pStyle w:val="aa"/>
              <w:shd w:val="clear" w:color="auto" w:fill="FFFFFF"/>
              <w:rPr>
                <w:i/>
                <w:sz w:val="22"/>
                <w:szCs w:val="22"/>
                <w:lang w:val="kk-KZ"/>
              </w:rPr>
            </w:pPr>
            <w:r w:rsidRPr="00802024">
              <w:rPr>
                <w:b/>
                <w:i/>
                <w:sz w:val="22"/>
                <w:szCs w:val="22"/>
                <w:lang w:val="kk-KZ"/>
              </w:rPr>
              <w:t xml:space="preserve">Ұшқыштар </w:t>
            </w:r>
            <w:r w:rsidRPr="00802024">
              <w:rPr>
                <w:i/>
                <w:sz w:val="22"/>
                <w:szCs w:val="22"/>
                <w:lang w:val="kk-KZ"/>
              </w:rPr>
              <w:t>қолдарын екі жаққа жайып өз шеңберін де</w:t>
            </w:r>
          </w:p>
          <w:p w14:paraId="324D560A" w14:textId="77777777" w:rsidR="001C629E" w:rsidRPr="00802024" w:rsidRDefault="001C629E" w:rsidP="00BB324F">
            <w:pPr>
              <w:pStyle w:val="aa"/>
              <w:shd w:val="clear" w:color="auto" w:fill="FFFFFF"/>
              <w:rPr>
                <w:b/>
                <w:i/>
                <w:sz w:val="22"/>
                <w:szCs w:val="22"/>
                <w:lang w:val="kk-KZ"/>
              </w:rPr>
            </w:pPr>
            <w:r w:rsidRPr="00802024">
              <w:rPr>
                <w:b/>
                <w:i/>
                <w:sz w:val="22"/>
                <w:szCs w:val="22"/>
                <w:lang w:val="kk-KZ"/>
              </w:rPr>
              <w:t>“Ұшқыштар ұшады”</w:t>
            </w:r>
            <w:r w:rsidRPr="00802024">
              <w:rPr>
                <w:i/>
                <w:sz w:val="22"/>
                <w:szCs w:val="22"/>
                <w:lang w:val="kk-KZ"/>
              </w:rPr>
              <w:t xml:space="preserve"> .Басқалары қарап тұрады.</w:t>
            </w:r>
          </w:p>
          <w:p w14:paraId="5BEA7A19" w14:textId="77777777" w:rsidR="001C629E" w:rsidRPr="00802024" w:rsidRDefault="001C629E" w:rsidP="00BB324F">
            <w:pPr>
              <w:pStyle w:val="aa"/>
              <w:shd w:val="clear" w:color="auto" w:fill="FFFFFF"/>
              <w:rPr>
                <w:i/>
                <w:sz w:val="22"/>
                <w:szCs w:val="22"/>
                <w:lang w:val="kk-KZ"/>
              </w:rPr>
            </w:pPr>
            <w:r w:rsidRPr="00802024">
              <w:rPr>
                <w:b/>
                <w:i/>
                <w:sz w:val="22"/>
                <w:szCs w:val="22"/>
                <w:lang w:val="kk-KZ"/>
              </w:rPr>
              <w:t xml:space="preserve">Музыка ойнағанда  </w:t>
            </w:r>
            <w:r w:rsidRPr="00802024">
              <w:rPr>
                <w:i/>
                <w:sz w:val="22"/>
                <w:szCs w:val="22"/>
                <w:lang w:val="kk-KZ"/>
              </w:rPr>
              <w:t>“Жаяу әскерлер” адымдайды,</w:t>
            </w:r>
          </w:p>
          <w:p w14:paraId="4D5B0153" w14:textId="77777777" w:rsidR="001C629E" w:rsidRPr="00802024" w:rsidRDefault="001C629E" w:rsidP="00BB324F">
            <w:pPr>
              <w:pStyle w:val="aa"/>
              <w:shd w:val="clear" w:color="auto" w:fill="FFFFFF"/>
              <w:rPr>
                <w:i/>
                <w:sz w:val="22"/>
                <w:szCs w:val="22"/>
                <w:lang w:val="kk-KZ"/>
              </w:rPr>
            </w:pPr>
            <w:r w:rsidRPr="00802024">
              <w:rPr>
                <w:b/>
                <w:i/>
                <w:sz w:val="22"/>
                <w:szCs w:val="22"/>
                <w:lang w:val="kk-KZ"/>
              </w:rPr>
              <w:t xml:space="preserve">келесі музыкада  </w:t>
            </w:r>
            <w:r w:rsidRPr="00802024">
              <w:rPr>
                <w:i/>
                <w:sz w:val="22"/>
                <w:szCs w:val="22"/>
                <w:lang w:val="kk-KZ"/>
              </w:rPr>
              <w:t>“Атты  жауынгерлер” шабады, олар ат шабысын салады.</w:t>
            </w:r>
          </w:p>
          <w:p w14:paraId="374EAABD" w14:textId="77777777" w:rsidR="001C629E" w:rsidRPr="00802024" w:rsidRDefault="001C629E" w:rsidP="00BB324F">
            <w:pPr>
              <w:pStyle w:val="aa"/>
              <w:shd w:val="clear" w:color="auto" w:fill="FFFFFF"/>
              <w:rPr>
                <w:i/>
                <w:color w:val="FF0000"/>
                <w:sz w:val="22"/>
                <w:szCs w:val="22"/>
                <w:lang w:val="kk-KZ"/>
              </w:rPr>
            </w:pPr>
            <w:r w:rsidRPr="00802024">
              <w:rPr>
                <w:i/>
                <w:color w:val="FF0000"/>
                <w:sz w:val="22"/>
                <w:szCs w:val="22"/>
                <w:lang w:val="kk-KZ"/>
              </w:rPr>
              <w:t xml:space="preserve">Креативтілік дағды, командада жұмыссыни ойлау, </w:t>
            </w:r>
            <w:r w:rsidRPr="00802024">
              <w:rPr>
                <w:i/>
                <w:color w:val="FF0000"/>
                <w:sz w:val="22"/>
                <w:szCs w:val="22"/>
                <w:lang w:val="kk-KZ"/>
              </w:rPr>
              <w:lastRenderedPageBreak/>
              <w:t>жаппай бақылау.</w:t>
            </w:r>
          </w:p>
          <w:p w14:paraId="5FF8E97A" w14:textId="77777777" w:rsidR="001C629E" w:rsidRPr="00F604B3" w:rsidRDefault="001C629E" w:rsidP="00BB324F">
            <w:pPr>
              <w:pStyle w:val="aa"/>
              <w:shd w:val="clear" w:color="auto" w:fill="FFFFFF"/>
              <w:rPr>
                <w:b/>
                <w:i/>
                <w:sz w:val="22"/>
                <w:szCs w:val="22"/>
                <w:lang w:val="kk-KZ"/>
              </w:rPr>
            </w:pPr>
            <w:r w:rsidRPr="00F604B3">
              <w:rPr>
                <w:b/>
                <w:i/>
                <w:sz w:val="22"/>
                <w:szCs w:val="22"/>
                <w:lang w:val="kk-KZ"/>
              </w:rPr>
              <w:t>Ой дамыту</w:t>
            </w:r>
          </w:p>
          <w:p w14:paraId="6B21DED6" w14:textId="77777777" w:rsidR="001C629E" w:rsidRPr="00F604B3" w:rsidRDefault="001C629E" w:rsidP="00BB324F">
            <w:pPr>
              <w:pStyle w:val="aa"/>
              <w:shd w:val="clear" w:color="auto" w:fill="FFFFFF"/>
              <w:rPr>
                <w:b/>
                <w:i/>
                <w:sz w:val="22"/>
                <w:szCs w:val="22"/>
                <w:lang w:val="kk-KZ"/>
              </w:rPr>
            </w:pPr>
            <w:r w:rsidRPr="00F604B3">
              <w:rPr>
                <w:b/>
                <w:i/>
                <w:sz w:val="22"/>
                <w:szCs w:val="22"/>
                <w:lang w:val="kk-KZ"/>
              </w:rPr>
              <w:t>Батырлық  туралы мақал-мәтелдер</w:t>
            </w:r>
          </w:p>
          <w:p w14:paraId="0D6E98B4" w14:textId="77777777" w:rsidR="001C629E" w:rsidRPr="00F604B3" w:rsidRDefault="001C629E" w:rsidP="00BB324F">
            <w:pPr>
              <w:pStyle w:val="aa"/>
              <w:shd w:val="clear" w:color="auto" w:fill="FFFFFF"/>
              <w:rPr>
                <w:i/>
                <w:sz w:val="22"/>
                <w:szCs w:val="22"/>
                <w:lang w:val="kk-KZ"/>
              </w:rPr>
            </w:pPr>
            <w:r w:rsidRPr="00F604B3">
              <w:rPr>
                <w:i/>
                <w:sz w:val="22"/>
                <w:szCs w:val="22"/>
                <w:lang w:val="kk-KZ"/>
              </w:rPr>
              <w:t>-Батыр мың қол бастайды</w:t>
            </w:r>
          </w:p>
          <w:p w14:paraId="66E4E6AA" w14:textId="77777777" w:rsidR="001C629E" w:rsidRPr="00F604B3" w:rsidRDefault="001C629E" w:rsidP="00BB324F">
            <w:pPr>
              <w:pStyle w:val="aa"/>
              <w:shd w:val="clear" w:color="auto" w:fill="FFFFFF"/>
              <w:rPr>
                <w:i/>
                <w:sz w:val="22"/>
                <w:szCs w:val="22"/>
                <w:lang w:val="kk-KZ"/>
              </w:rPr>
            </w:pPr>
            <w:r w:rsidRPr="00F604B3">
              <w:rPr>
                <w:i/>
                <w:sz w:val="22"/>
                <w:szCs w:val="22"/>
                <w:lang w:val="kk-KZ"/>
              </w:rPr>
              <w:t>Шешен тар жерден сөз бастайды</w:t>
            </w:r>
          </w:p>
          <w:p w14:paraId="7671E737" w14:textId="77777777" w:rsidR="001C629E" w:rsidRPr="00F604B3" w:rsidRDefault="001C629E" w:rsidP="00BB324F">
            <w:pPr>
              <w:pStyle w:val="aa"/>
              <w:shd w:val="clear" w:color="auto" w:fill="FFFFFF"/>
              <w:rPr>
                <w:i/>
                <w:sz w:val="22"/>
                <w:szCs w:val="22"/>
                <w:lang w:val="kk-KZ"/>
              </w:rPr>
            </w:pPr>
            <w:r w:rsidRPr="00F604B3">
              <w:rPr>
                <w:i/>
                <w:sz w:val="22"/>
                <w:szCs w:val="22"/>
                <w:lang w:val="kk-KZ"/>
              </w:rPr>
              <w:t>-Батыр туса ел ырысы</w:t>
            </w:r>
          </w:p>
          <w:p w14:paraId="0AC0128F" w14:textId="77777777" w:rsidR="001C629E" w:rsidRPr="00F604B3" w:rsidRDefault="001C629E" w:rsidP="00BB324F">
            <w:pPr>
              <w:pStyle w:val="aa"/>
              <w:shd w:val="clear" w:color="auto" w:fill="FFFFFF"/>
              <w:rPr>
                <w:i/>
                <w:sz w:val="22"/>
                <w:szCs w:val="22"/>
                <w:lang w:val="kk-KZ"/>
              </w:rPr>
            </w:pPr>
            <w:r w:rsidRPr="00F604B3">
              <w:rPr>
                <w:i/>
                <w:sz w:val="22"/>
                <w:szCs w:val="22"/>
                <w:lang w:val="kk-KZ"/>
              </w:rPr>
              <w:t>-Жаңбыр жауса жер ырысы</w:t>
            </w:r>
          </w:p>
          <w:p w14:paraId="0594A8E2" w14:textId="77777777" w:rsidR="001C629E" w:rsidRPr="00F604B3" w:rsidRDefault="001C629E" w:rsidP="00BB324F">
            <w:pPr>
              <w:pStyle w:val="aa"/>
              <w:shd w:val="clear" w:color="auto" w:fill="FFFFFF"/>
              <w:rPr>
                <w:i/>
                <w:sz w:val="22"/>
                <w:szCs w:val="22"/>
                <w:lang w:val="kk-KZ"/>
              </w:rPr>
            </w:pPr>
            <w:r w:rsidRPr="00F604B3">
              <w:rPr>
                <w:i/>
                <w:sz w:val="22"/>
                <w:szCs w:val="22"/>
                <w:lang w:val="kk-KZ"/>
              </w:rPr>
              <w:t>Есейгенде ер болып</w:t>
            </w:r>
          </w:p>
          <w:p w14:paraId="331F8AAB" w14:textId="77777777" w:rsidR="001C629E" w:rsidRDefault="001C629E" w:rsidP="00BB324F">
            <w:pPr>
              <w:pStyle w:val="aa"/>
              <w:shd w:val="clear" w:color="auto" w:fill="FFFFFF"/>
              <w:rPr>
                <w:i/>
                <w:sz w:val="22"/>
                <w:szCs w:val="22"/>
                <w:lang w:val="kk-KZ"/>
              </w:rPr>
            </w:pPr>
            <w:r w:rsidRPr="00F604B3">
              <w:rPr>
                <w:i/>
                <w:sz w:val="22"/>
                <w:szCs w:val="22"/>
                <w:lang w:val="kk-KZ"/>
              </w:rPr>
              <w:t>Елді жаудан сақтаймын</w:t>
            </w:r>
          </w:p>
          <w:p w14:paraId="5C178E2C" w14:textId="77777777" w:rsidR="001C629E" w:rsidRPr="00E44F34" w:rsidRDefault="001C629E" w:rsidP="00BB324F">
            <w:pPr>
              <w:pStyle w:val="aa"/>
              <w:shd w:val="clear" w:color="auto" w:fill="FFFFFF"/>
              <w:rPr>
                <w:i/>
                <w:color w:val="FF0000"/>
                <w:sz w:val="22"/>
                <w:szCs w:val="22"/>
                <w:lang w:val="kk-KZ"/>
              </w:rPr>
            </w:pPr>
            <w:r w:rsidRPr="00E44F34">
              <w:rPr>
                <w:i/>
                <w:color w:val="FF0000"/>
                <w:sz w:val="22"/>
                <w:szCs w:val="22"/>
                <w:lang w:val="kk-KZ"/>
              </w:rPr>
              <w:t>Комуникатив дағды, жаппай бақылау.</w:t>
            </w:r>
          </w:p>
          <w:p w14:paraId="0EB615D7" w14:textId="77777777" w:rsidR="001C629E" w:rsidRPr="00E44F34" w:rsidRDefault="001C629E" w:rsidP="00BB324F">
            <w:pPr>
              <w:pStyle w:val="aa"/>
              <w:shd w:val="clear" w:color="auto" w:fill="FFFFFF"/>
              <w:rPr>
                <w:b/>
                <w:i/>
                <w:sz w:val="22"/>
                <w:szCs w:val="22"/>
                <w:lang w:val="kk-KZ"/>
              </w:rPr>
            </w:pPr>
            <w:r w:rsidRPr="00E44F34">
              <w:rPr>
                <w:b/>
                <w:i/>
                <w:sz w:val="22"/>
                <w:szCs w:val="22"/>
                <w:lang w:val="kk-KZ"/>
              </w:rPr>
              <w:t>Қортынды.</w:t>
            </w:r>
          </w:p>
          <w:p w14:paraId="7A708323" w14:textId="77777777" w:rsidR="001C629E" w:rsidRPr="00E44F34" w:rsidRDefault="001C629E" w:rsidP="00BB324F">
            <w:pPr>
              <w:pStyle w:val="aa"/>
              <w:shd w:val="clear" w:color="auto" w:fill="FFFFFF"/>
              <w:rPr>
                <w:i/>
                <w:sz w:val="22"/>
                <w:szCs w:val="22"/>
                <w:lang w:val="kk-KZ"/>
              </w:rPr>
            </w:pPr>
            <w:r w:rsidRPr="00E44F34">
              <w:rPr>
                <w:i/>
                <w:sz w:val="22"/>
                <w:szCs w:val="22"/>
                <w:lang w:val="kk-KZ"/>
              </w:rPr>
              <w:t>Алға бас,қарышта жас ұлан</w:t>
            </w:r>
          </w:p>
          <w:p w14:paraId="4963D218" w14:textId="77777777" w:rsidR="001C629E" w:rsidRPr="00E44F34" w:rsidRDefault="001C629E" w:rsidP="00BB324F">
            <w:pPr>
              <w:pStyle w:val="aa"/>
              <w:shd w:val="clear" w:color="auto" w:fill="FFFFFF"/>
              <w:rPr>
                <w:i/>
                <w:sz w:val="22"/>
                <w:szCs w:val="22"/>
                <w:lang w:val="kk-KZ"/>
              </w:rPr>
            </w:pPr>
            <w:r w:rsidRPr="00E44F34">
              <w:rPr>
                <w:i/>
                <w:sz w:val="22"/>
                <w:szCs w:val="22"/>
                <w:lang w:val="kk-KZ"/>
              </w:rPr>
              <w:t>Қанатты талмайтын жас қыран</w:t>
            </w:r>
          </w:p>
          <w:p w14:paraId="157FD0A4" w14:textId="77777777" w:rsidR="001C629E" w:rsidRPr="00E44F34" w:rsidRDefault="001C629E" w:rsidP="00BB324F">
            <w:pPr>
              <w:pStyle w:val="aa"/>
              <w:shd w:val="clear" w:color="auto" w:fill="FFFFFF"/>
              <w:rPr>
                <w:i/>
                <w:sz w:val="22"/>
                <w:szCs w:val="22"/>
                <w:lang w:val="kk-KZ"/>
              </w:rPr>
            </w:pPr>
            <w:r w:rsidRPr="00E44F34">
              <w:rPr>
                <w:i/>
                <w:sz w:val="22"/>
                <w:szCs w:val="22"/>
                <w:lang w:val="kk-KZ"/>
              </w:rPr>
              <w:t>Жастықтың жігері бойында</w:t>
            </w:r>
          </w:p>
          <w:p w14:paraId="6373E8F6" w14:textId="77777777" w:rsidR="001C629E" w:rsidRPr="00E44F34" w:rsidRDefault="001C629E" w:rsidP="00BB324F">
            <w:pPr>
              <w:pStyle w:val="aa"/>
              <w:shd w:val="clear" w:color="auto" w:fill="FFFFFF"/>
              <w:rPr>
                <w:i/>
                <w:sz w:val="22"/>
                <w:szCs w:val="22"/>
                <w:lang w:val="kk-KZ"/>
              </w:rPr>
            </w:pPr>
            <w:r w:rsidRPr="00E44F34">
              <w:rPr>
                <w:i/>
                <w:sz w:val="22"/>
                <w:szCs w:val="22"/>
                <w:lang w:val="kk-KZ"/>
              </w:rPr>
              <w:t>Өзендей күші бар тасыған.</w:t>
            </w:r>
          </w:p>
          <w:p w14:paraId="70BD06D9" w14:textId="77777777" w:rsidR="001C629E" w:rsidRPr="00E44F34" w:rsidRDefault="001C629E" w:rsidP="00BB324F">
            <w:pPr>
              <w:pStyle w:val="aa"/>
              <w:shd w:val="clear" w:color="auto" w:fill="FFFFFF"/>
              <w:rPr>
                <w:i/>
                <w:color w:val="FF0000"/>
                <w:sz w:val="22"/>
                <w:szCs w:val="22"/>
                <w:lang w:val="kk-KZ"/>
              </w:rPr>
            </w:pPr>
            <w:r w:rsidRPr="00E44F34">
              <w:rPr>
                <w:i/>
                <w:color w:val="FF0000"/>
                <w:sz w:val="22"/>
                <w:szCs w:val="22"/>
                <w:lang w:val="kk-KZ"/>
              </w:rPr>
              <w:t>Комуникатив дағды, сыни ойлау.</w:t>
            </w:r>
          </w:p>
          <w:p w14:paraId="1EBC98BD" w14:textId="77777777" w:rsidR="001C629E" w:rsidRPr="00E44F34" w:rsidRDefault="001C629E" w:rsidP="00BB324F">
            <w:pPr>
              <w:rPr>
                <w:i/>
              </w:rPr>
            </w:pPr>
            <w:r w:rsidRPr="00E44F34">
              <w:rPr>
                <w:i/>
              </w:rPr>
              <w:t>Балаларды мадақтау</w:t>
            </w:r>
          </w:p>
          <w:p w14:paraId="443C3F56" w14:textId="77777777" w:rsidR="001C629E" w:rsidRPr="00F45DC0" w:rsidRDefault="001C629E" w:rsidP="00BB324F">
            <w:pPr>
              <w:rPr>
                <w:b/>
                <w:i/>
                <w:lang w:eastAsia="ru-RU"/>
              </w:rPr>
            </w:pPr>
          </w:p>
          <w:p w14:paraId="56569451" w14:textId="77777777" w:rsidR="001C629E" w:rsidRPr="00F45DC0" w:rsidRDefault="001C629E" w:rsidP="00BB324F">
            <w:pPr>
              <w:rPr>
                <w:b/>
                <w:i/>
                <w:lang w:eastAsia="ru-RU"/>
              </w:rPr>
            </w:pPr>
          </w:p>
          <w:p w14:paraId="5284CB9B" w14:textId="77777777" w:rsidR="001C629E" w:rsidRPr="00F45DC0" w:rsidRDefault="001C629E" w:rsidP="00BB324F">
            <w:pPr>
              <w:rPr>
                <w:b/>
                <w:i/>
              </w:rPr>
            </w:pPr>
            <w:r w:rsidRPr="00F45DC0">
              <w:rPr>
                <w:b/>
                <w:i/>
                <w:lang w:eastAsia="ru-RU"/>
              </w:rPr>
              <w:t>2.</w:t>
            </w:r>
            <w:r w:rsidRPr="00F45DC0">
              <w:rPr>
                <w:b/>
                <w:i/>
              </w:rPr>
              <w:t xml:space="preserve"> Музыка</w:t>
            </w:r>
          </w:p>
          <w:p w14:paraId="4B83CD87" w14:textId="77777777" w:rsidR="001C629E" w:rsidRPr="00F45DC0" w:rsidRDefault="001C629E" w:rsidP="00BB324F">
            <w:pPr>
              <w:rPr>
                <w:b/>
                <w:i/>
                <w:lang w:eastAsia="ru-RU"/>
              </w:rPr>
            </w:pPr>
            <w:r w:rsidRPr="00F45DC0">
              <w:rPr>
                <w:i/>
              </w:rPr>
              <w:t>Педагог жоспары бойынша</w:t>
            </w:r>
          </w:p>
          <w:p w14:paraId="1A70942E" w14:textId="77777777" w:rsidR="001C629E" w:rsidRPr="00F45DC0" w:rsidRDefault="001C629E" w:rsidP="00BB324F">
            <w:pPr>
              <w:rPr>
                <w:b/>
                <w:i/>
                <w:lang w:eastAsia="ru-RU"/>
              </w:rPr>
            </w:pPr>
          </w:p>
          <w:p w14:paraId="6BF15DE8" w14:textId="77777777" w:rsidR="001C629E" w:rsidRPr="00F45DC0" w:rsidRDefault="001C629E" w:rsidP="00BB324F">
            <w:pPr>
              <w:rPr>
                <w:b/>
                <w:i/>
              </w:rPr>
            </w:pPr>
            <w:r w:rsidRPr="00F45DC0">
              <w:rPr>
                <w:b/>
                <w:i/>
                <w:lang w:eastAsia="ru-RU"/>
              </w:rPr>
              <w:t>3.</w:t>
            </w:r>
            <w:r w:rsidRPr="00F45DC0">
              <w:rPr>
                <w:b/>
                <w:i/>
              </w:rPr>
              <w:t xml:space="preserve"> Дене шынықтыру.</w:t>
            </w:r>
          </w:p>
          <w:p w14:paraId="25AC8C23" w14:textId="77777777" w:rsidR="001C629E" w:rsidRPr="00EC5D22" w:rsidRDefault="001C629E" w:rsidP="00BB324F">
            <w:pPr>
              <w:rPr>
                <w:rFonts w:eastAsia="Calibri"/>
                <w:b/>
                <w:sz w:val="24"/>
                <w:szCs w:val="24"/>
              </w:rPr>
            </w:pPr>
            <w:r w:rsidRPr="0080171F">
              <w:rPr>
                <w:rFonts w:eastAsia="Calibri"/>
                <w:b/>
                <w:i/>
                <w:szCs w:val="24"/>
              </w:rPr>
              <w:t>Мақсаты.</w:t>
            </w:r>
            <w:r>
              <w:rPr>
                <w:color w:val="000000" w:themeColor="text1"/>
                <w:sz w:val="24"/>
                <w:szCs w:val="24"/>
              </w:rPr>
              <w:t xml:space="preserve"> </w:t>
            </w:r>
            <w:r w:rsidRPr="00EC5D22">
              <w:rPr>
                <w:i/>
                <w:color w:val="000000" w:themeColor="text1"/>
                <w:szCs w:val="24"/>
              </w:rPr>
              <w:t>Тепе-теңдік қалпын сақтай отырып шектелген жазықтық бойымен жүруді  үйренеді.</w:t>
            </w:r>
            <w:r w:rsidRPr="00EC5D22">
              <w:rPr>
                <w:color w:val="000000" w:themeColor="text1"/>
                <w:szCs w:val="24"/>
              </w:rPr>
              <w:t xml:space="preserve"> </w:t>
            </w:r>
          </w:p>
          <w:p w14:paraId="6788E21F" w14:textId="77777777" w:rsidR="001C629E" w:rsidRPr="004D4EAD" w:rsidRDefault="001C629E" w:rsidP="00BB324F">
            <w:pPr>
              <w:rPr>
                <w:bCs/>
                <w:i/>
                <w:color w:val="FF0000"/>
              </w:rPr>
            </w:pPr>
            <w:r w:rsidRPr="004D4EAD">
              <w:rPr>
                <w:b/>
                <w:bCs/>
                <w:i/>
                <w:color w:val="FF0000"/>
              </w:rPr>
              <w:t>Ресурстар:</w:t>
            </w:r>
            <w:r w:rsidRPr="004D4EAD">
              <w:rPr>
                <w:bCs/>
                <w:i/>
                <w:color w:val="FF0000"/>
              </w:rPr>
              <w:t xml:space="preserve"> </w:t>
            </w:r>
            <w:r>
              <w:rPr>
                <w:bCs/>
                <w:i/>
                <w:color w:val="FF0000"/>
              </w:rPr>
              <w:t>Сылдырмақтар, тақырып бойынша жолдар түрі.</w:t>
            </w:r>
          </w:p>
          <w:p w14:paraId="09579D13" w14:textId="77777777" w:rsidR="001C629E" w:rsidRPr="00517670" w:rsidRDefault="001C629E" w:rsidP="00BB324F">
            <w:pPr>
              <w:rPr>
                <w:i/>
                <w:color w:val="FF0000"/>
              </w:rPr>
            </w:pPr>
            <w:r w:rsidRPr="004D4EAD">
              <w:rPr>
                <w:b/>
                <w:i/>
                <w:color w:val="FF0000"/>
              </w:rPr>
              <w:t xml:space="preserve"> Әдіс –тәсілдер.</w:t>
            </w:r>
            <w:r w:rsidRPr="004D4EAD">
              <w:rPr>
                <w:i/>
                <w:color w:val="FF0000"/>
              </w:rPr>
              <w:t xml:space="preserve"> 4К моделі, бала үні, бақылау, саралау.  </w:t>
            </w:r>
          </w:p>
          <w:p w14:paraId="0131A544" w14:textId="77777777" w:rsidR="001C629E" w:rsidRPr="00316179" w:rsidRDefault="001C629E" w:rsidP="00BB324F">
            <w:pPr>
              <w:rPr>
                <w:b/>
                <w:i/>
              </w:rPr>
            </w:pPr>
            <w:r w:rsidRPr="00316179">
              <w:rPr>
                <w:b/>
                <w:i/>
              </w:rPr>
              <w:t>ҰОҚ өтілу барысы</w:t>
            </w:r>
          </w:p>
          <w:p w14:paraId="689DE07E" w14:textId="77777777" w:rsidR="001C629E" w:rsidRPr="00FC2E0A" w:rsidRDefault="001C629E" w:rsidP="00BB324F">
            <w:pPr>
              <w:rPr>
                <w:b/>
                <w:i/>
                <w:szCs w:val="28"/>
              </w:rPr>
            </w:pPr>
            <w:r w:rsidRPr="00FC2E0A">
              <w:rPr>
                <w:b/>
                <w:i/>
                <w:szCs w:val="28"/>
              </w:rPr>
              <w:t xml:space="preserve">Кіріспе  бөлімі: </w:t>
            </w:r>
          </w:p>
          <w:p w14:paraId="0BBA23DC" w14:textId="77777777" w:rsidR="001C629E" w:rsidRPr="00FC2E0A" w:rsidRDefault="001C629E" w:rsidP="00BB324F">
            <w:pPr>
              <w:rPr>
                <w:i/>
                <w:szCs w:val="28"/>
              </w:rPr>
            </w:pPr>
            <w:r w:rsidRPr="00FC2E0A">
              <w:rPr>
                <w:i/>
                <w:szCs w:val="28"/>
              </w:rPr>
              <w:t>Бірінің артынан бірі сапқа тұру. Денені тік ұстау.</w:t>
            </w:r>
          </w:p>
          <w:p w14:paraId="7EFE64F1" w14:textId="77777777" w:rsidR="001C629E" w:rsidRPr="00FC2E0A" w:rsidRDefault="001C629E" w:rsidP="00BB324F">
            <w:pPr>
              <w:rPr>
                <w:i/>
                <w:szCs w:val="28"/>
              </w:rPr>
            </w:pPr>
            <w:r w:rsidRPr="00FC2E0A">
              <w:rPr>
                <w:i/>
                <w:szCs w:val="28"/>
              </w:rPr>
              <w:t>Қол бүйірде, аяқтың ұшымен жүру.</w:t>
            </w:r>
          </w:p>
          <w:p w14:paraId="00737055" w14:textId="77777777" w:rsidR="001C629E" w:rsidRPr="00FC2E0A" w:rsidRDefault="001C629E" w:rsidP="00BB324F">
            <w:pPr>
              <w:rPr>
                <w:i/>
                <w:szCs w:val="28"/>
              </w:rPr>
            </w:pPr>
            <w:r w:rsidRPr="00FC2E0A">
              <w:rPr>
                <w:i/>
                <w:szCs w:val="28"/>
              </w:rPr>
              <w:t>Қол бүйірде, өкшемен жүру.</w:t>
            </w:r>
          </w:p>
          <w:p w14:paraId="67A92D3D" w14:textId="77777777" w:rsidR="001C629E" w:rsidRPr="00FC2E0A" w:rsidRDefault="001C629E" w:rsidP="00BB324F">
            <w:pPr>
              <w:rPr>
                <w:i/>
                <w:szCs w:val="28"/>
              </w:rPr>
            </w:pPr>
            <w:r w:rsidRPr="00FC2E0A">
              <w:rPr>
                <w:i/>
                <w:szCs w:val="28"/>
              </w:rPr>
              <w:t xml:space="preserve">«Түлкі» - Шеңбер бойы бүкіл табанмен қалыпты, жұмсақ жүру. </w:t>
            </w:r>
          </w:p>
          <w:p w14:paraId="60397E7C" w14:textId="77777777" w:rsidR="001C629E" w:rsidRPr="00517670" w:rsidRDefault="001C629E" w:rsidP="00BB324F">
            <w:pPr>
              <w:rPr>
                <w:i/>
                <w:szCs w:val="28"/>
              </w:rPr>
            </w:pPr>
            <w:r w:rsidRPr="00FC2E0A">
              <w:rPr>
                <w:i/>
                <w:szCs w:val="28"/>
              </w:rPr>
              <w:t>Шеңбер бойы тұру. Қолдарын созып,  арақашықтықты сақтау</w:t>
            </w:r>
          </w:p>
          <w:p w14:paraId="18B653FC" w14:textId="77777777" w:rsidR="001C629E" w:rsidRPr="00FC2E0A" w:rsidRDefault="001C629E" w:rsidP="00BB324F">
            <w:pPr>
              <w:rPr>
                <w:b/>
                <w:i/>
              </w:rPr>
            </w:pPr>
            <w:r w:rsidRPr="00316179">
              <w:rPr>
                <w:b/>
                <w:i/>
              </w:rPr>
              <w:t>ІІ.Ж</w:t>
            </w:r>
            <w:r>
              <w:rPr>
                <w:b/>
                <w:i/>
              </w:rPr>
              <w:t xml:space="preserve">алпы дамыту жаттығулары.  </w:t>
            </w:r>
            <w:r w:rsidRPr="00FC2E0A">
              <w:rPr>
                <w:b/>
                <w:i/>
              </w:rPr>
              <w:t>Сылдырмақпен</w:t>
            </w:r>
          </w:p>
          <w:p w14:paraId="25C0A478" w14:textId="77777777" w:rsidR="001C629E" w:rsidRPr="00FC2E0A" w:rsidRDefault="001C629E" w:rsidP="00BB324F">
            <w:pPr>
              <w:rPr>
                <w:b/>
                <w:i/>
              </w:rPr>
            </w:pPr>
            <w:r w:rsidRPr="00FC2E0A">
              <w:rPr>
                <w:b/>
                <w:i/>
              </w:rPr>
              <w:t xml:space="preserve">Негізгі бөлім: </w:t>
            </w:r>
          </w:p>
          <w:p w14:paraId="6A7252BA" w14:textId="77777777" w:rsidR="001C629E" w:rsidRPr="00FC2E0A" w:rsidRDefault="001C629E" w:rsidP="00BB324F">
            <w:pPr>
              <w:rPr>
                <w:b/>
                <w:i/>
              </w:rPr>
            </w:pPr>
            <w:r w:rsidRPr="00FC2E0A">
              <w:rPr>
                <w:i/>
              </w:rPr>
              <w:t xml:space="preserve"> </w:t>
            </w:r>
            <w:r w:rsidRPr="00FC2E0A">
              <w:rPr>
                <w:b/>
                <w:i/>
              </w:rPr>
              <w:t>Б.қ.: «Торғай ұшты»</w:t>
            </w:r>
          </w:p>
          <w:p w14:paraId="3EDCA02F" w14:textId="77777777" w:rsidR="001C629E" w:rsidRPr="00FC2E0A" w:rsidRDefault="001C629E" w:rsidP="00BB324F">
            <w:pPr>
              <w:rPr>
                <w:i/>
              </w:rPr>
            </w:pPr>
            <w:r w:rsidRPr="00FC2E0A">
              <w:rPr>
                <w:b/>
                <w:i/>
              </w:rPr>
              <w:t>1.</w:t>
            </w:r>
            <w:r w:rsidRPr="00FC2E0A">
              <w:rPr>
                <w:i/>
              </w:rPr>
              <w:t xml:space="preserve"> Аяқты  алшақ қоямыз, қолымыз жанға созып құстың қанатын жасау,  басты оңнан солға қарай, төмен- жоғары бұру; «Чик- чирик» деп айту. </w:t>
            </w:r>
          </w:p>
          <w:p w14:paraId="30F9F328" w14:textId="77777777" w:rsidR="001C629E" w:rsidRPr="00FC2E0A" w:rsidRDefault="001C629E" w:rsidP="00BB324F">
            <w:pPr>
              <w:rPr>
                <w:i/>
              </w:rPr>
            </w:pPr>
            <w:r w:rsidRPr="00FC2E0A">
              <w:rPr>
                <w:i/>
              </w:rPr>
              <w:t xml:space="preserve">  / 5 рет қайталау/</w:t>
            </w:r>
          </w:p>
          <w:p w14:paraId="7FF21554" w14:textId="77777777" w:rsidR="001C629E" w:rsidRPr="00FC2E0A" w:rsidRDefault="001C629E" w:rsidP="00BB324F">
            <w:pPr>
              <w:rPr>
                <w:b/>
                <w:i/>
              </w:rPr>
            </w:pPr>
            <w:r w:rsidRPr="00FC2E0A">
              <w:rPr>
                <w:b/>
                <w:i/>
              </w:rPr>
              <w:t>Б.қ.: «Мотор»</w:t>
            </w:r>
          </w:p>
          <w:p w14:paraId="05292284" w14:textId="77777777" w:rsidR="001C629E" w:rsidRPr="00FC2E0A" w:rsidRDefault="001C629E" w:rsidP="00BB324F">
            <w:pPr>
              <w:rPr>
                <w:i/>
              </w:rPr>
            </w:pPr>
            <w:r w:rsidRPr="00FC2E0A">
              <w:rPr>
                <w:b/>
                <w:i/>
              </w:rPr>
              <w:t>2.</w:t>
            </w:r>
            <w:r w:rsidRPr="00FC2E0A">
              <w:rPr>
                <w:i/>
              </w:rPr>
              <w:t xml:space="preserve"> Аяқты алшақ,  қолымызды кеуде тұсына қоямыз, қолымызды дөңгелек қозғалысқа келтіреміз. «р-р-р» деп айту. /6 рет қайталау/</w:t>
            </w:r>
          </w:p>
          <w:p w14:paraId="161DE41E" w14:textId="77777777" w:rsidR="001C629E" w:rsidRPr="00FC2E0A" w:rsidRDefault="001C629E" w:rsidP="00BB324F">
            <w:pPr>
              <w:rPr>
                <w:b/>
                <w:i/>
              </w:rPr>
            </w:pPr>
            <w:r w:rsidRPr="00FC2E0A">
              <w:rPr>
                <w:b/>
                <w:i/>
              </w:rPr>
              <w:lastRenderedPageBreak/>
              <w:t>Б.қ.: «Гүлдің ашылуы»</w:t>
            </w:r>
          </w:p>
          <w:p w14:paraId="13C5154A" w14:textId="77777777" w:rsidR="001C629E" w:rsidRPr="00FC2E0A" w:rsidRDefault="001C629E" w:rsidP="00BB324F">
            <w:pPr>
              <w:rPr>
                <w:i/>
              </w:rPr>
            </w:pPr>
            <w:r w:rsidRPr="00FC2E0A">
              <w:rPr>
                <w:b/>
                <w:i/>
              </w:rPr>
              <w:t>3</w:t>
            </w:r>
            <w:r w:rsidRPr="00FC2E0A">
              <w:rPr>
                <w:i/>
              </w:rPr>
              <w:t>. Аяқтары бірге қойылған.  Отыру. Алақанды біріктіріп ұстау, орнынан тұрарда қолд</w:t>
            </w:r>
            <w:r>
              <w:rPr>
                <w:i/>
              </w:rPr>
              <w:t>ы жоғару созып  алақанды  ашу. 6- р</w:t>
            </w:r>
          </w:p>
          <w:p w14:paraId="0ACE68D1" w14:textId="77777777" w:rsidR="001C629E" w:rsidRPr="00FC2E0A" w:rsidRDefault="001C629E" w:rsidP="00BB324F">
            <w:pPr>
              <w:rPr>
                <w:b/>
                <w:i/>
              </w:rPr>
            </w:pPr>
            <w:r w:rsidRPr="00FC2E0A">
              <w:rPr>
                <w:b/>
                <w:i/>
              </w:rPr>
              <w:t>Б. қ.: «көңілді пингвин»</w:t>
            </w:r>
          </w:p>
          <w:p w14:paraId="2B97BE7E" w14:textId="77777777" w:rsidR="001C629E" w:rsidRPr="00FC2E0A" w:rsidRDefault="001C629E" w:rsidP="00BB324F">
            <w:pPr>
              <w:rPr>
                <w:i/>
              </w:rPr>
            </w:pPr>
            <w:r w:rsidRPr="00FC2E0A">
              <w:rPr>
                <w:b/>
                <w:i/>
              </w:rPr>
              <w:t>4.</w:t>
            </w:r>
            <w:r w:rsidRPr="00FC2E0A">
              <w:rPr>
                <w:i/>
              </w:rPr>
              <w:t xml:space="preserve"> Өкшелерін беттестіру арқылы пингвиннің жүрісін көрсету.  Қолдары жанда пингвиннің қанатын жасау. Орнында  тұрып жүру, айналып жүру. </w:t>
            </w:r>
          </w:p>
          <w:p w14:paraId="7773B3D3" w14:textId="77777777" w:rsidR="001C629E" w:rsidRDefault="001C629E" w:rsidP="00BB324F">
            <w:pPr>
              <w:rPr>
                <w:i/>
              </w:rPr>
            </w:pPr>
            <w:r w:rsidRPr="00FC2E0A">
              <w:rPr>
                <w:i/>
              </w:rPr>
              <w:t>/10-15секунд/</w:t>
            </w:r>
          </w:p>
          <w:p w14:paraId="2CC68D81" w14:textId="77777777" w:rsidR="001C629E" w:rsidRDefault="001C629E" w:rsidP="00BB324F">
            <w:pPr>
              <w:rPr>
                <w:bCs/>
                <w:i/>
                <w:color w:val="FF0000"/>
                <w:sz w:val="20"/>
                <w:szCs w:val="20"/>
              </w:rPr>
            </w:pPr>
            <w:r>
              <w:rPr>
                <w:bCs/>
                <w:i/>
                <w:color w:val="FF0000"/>
                <w:sz w:val="20"/>
                <w:szCs w:val="20"/>
              </w:rPr>
              <w:t>4 к моделі, бала үні</w:t>
            </w:r>
          </w:p>
          <w:p w14:paraId="582F5E69" w14:textId="77777777" w:rsidR="001C629E" w:rsidRPr="00517670" w:rsidRDefault="001C629E" w:rsidP="00BB324F">
            <w:pPr>
              <w:rPr>
                <w:bCs/>
                <w:i/>
                <w:color w:val="FF0000"/>
                <w:sz w:val="20"/>
                <w:szCs w:val="20"/>
              </w:rPr>
            </w:pPr>
            <w:r>
              <w:rPr>
                <w:bCs/>
                <w:i/>
                <w:color w:val="FF0000"/>
                <w:sz w:val="20"/>
                <w:szCs w:val="20"/>
              </w:rPr>
              <w:t>Мазмұн арқылы саралу, Блум таксономиясы, Жетелеуші сұрақтар арқылы бақылау</w:t>
            </w:r>
          </w:p>
          <w:p w14:paraId="2C45C61A" w14:textId="77777777" w:rsidR="001C629E" w:rsidRPr="00316179" w:rsidRDefault="001C629E" w:rsidP="00BB324F">
            <w:pPr>
              <w:rPr>
                <w:b/>
                <w:i/>
              </w:rPr>
            </w:pPr>
            <w:r w:rsidRPr="00316179">
              <w:rPr>
                <w:b/>
                <w:i/>
              </w:rPr>
              <w:t>Негізгі қимыл-қозғалыс жаттығулар.</w:t>
            </w:r>
          </w:p>
          <w:p w14:paraId="0BCD92C3" w14:textId="77777777" w:rsidR="001C629E" w:rsidRPr="00316179" w:rsidRDefault="001C629E" w:rsidP="00BB324F">
            <w:pPr>
              <w:rPr>
                <w:i/>
              </w:rPr>
            </w:pPr>
            <w:r w:rsidRPr="00316179">
              <w:rPr>
                <w:i/>
              </w:rPr>
              <w:t xml:space="preserve">-Түзу және ирек жолдармен жүгіру. </w:t>
            </w:r>
          </w:p>
          <w:p w14:paraId="688408F8" w14:textId="77777777" w:rsidR="001C629E" w:rsidRDefault="001C629E" w:rsidP="00BB324F">
            <w:pPr>
              <w:rPr>
                <w:i/>
              </w:rPr>
            </w:pPr>
            <w:r w:rsidRPr="00316179">
              <w:rPr>
                <w:i/>
              </w:rPr>
              <w:t>-Жиектері шектелген тура жолақтың үстімен тепе-теңдікті сақтап жүру.</w:t>
            </w:r>
          </w:p>
          <w:p w14:paraId="2C5912E6" w14:textId="77777777" w:rsidR="001C629E" w:rsidRPr="00517670" w:rsidRDefault="001C629E" w:rsidP="00BB324F">
            <w:pPr>
              <w:rPr>
                <w:bCs/>
                <w:i/>
                <w:color w:val="FF0000"/>
                <w:sz w:val="20"/>
                <w:szCs w:val="20"/>
              </w:rPr>
            </w:pPr>
            <w:r>
              <w:rPr>
                <w:i/>
                <w:color w:val="FF0000"/>
                <w:sz w:val="20"/>
                <w:szCs w:val="20"/>
              </w:rPr>
              <w:t xml:space="preserve">Өнім арқылы саралау, </w:t>
            </w:r>
            <w:r>
              <w:rPr>
                <w:bCs/>
                <w:i/>
                <w:color w:val="FF0000"/>
                <w:sz w:val="20"/>
                <w:szCs w:val="20"/>
              </w:rPr>
              <w:t>4 к моделі, бала үні</w:t>
            </w:r>
            <w:r>
              <w:rPr>
                <w:i/>
              </w:rPr>
              <w:t xml:space="preserve">                         </w:t>
            </w:r>
            <w:r w:rsidRPr="00316179">
              <w:rPr>
                <w:i/>
              </w:rPr>
              <w:t xml:space="preserve"> </w:t>
            </w:r>
          </w:p>
          <w:p w14:paraId="7036BE3E" w14:textId="77777777" w:rsidR="001C629E" w:rsidRPr="00517670" w:rsidRDefault="001C629E" w:rsidP="00BB324F">
            <w:pPr>
              <w:rPr>
                <w:b/>
                <w:i/>
              </w:rPr>
            </w:pPr>
            <w:r w:rsidRPr="00517670">
              <w:rPr>
                <w:b/>
                <w:i/>
              </w:rPr>
              <w:t xml:space="preserve">Қимылды ойын: </w:t>
            </w:r>
          </w:p>
          <w:p w14:paraId="7F2D55AB" w14:textId="77777777" w:rsidR="001C629E" w:rsidRPr="00517670" w:rsidRDefault="001C629E" w:rsidP="00BB324F">
            <w:pPr>
              <w:rPr>
                <w:i/>
              </w:rPr>
            </w:pPr>
            <w:r w:rsidRPr="00517670">
              <w:rPr>
                <w:b/>
                <w:i/>
              </w:rPr>
              <w:t xml:space="preserve"> </w:t>
            </w:r>
            <w:r w:rsidRPr="00517670">
              <w:rPr>
                <w:b/>
                <w:bCs/>
                <w:i/>
                <w:iCs/>
              </w:rPr>
              <w:t>Сұр қоян жуынады.</w:t>
            </w:r>
            <w:r w:rsidRPr="00517670">
              <w:rPr>
                <w:bCs/>
                <w:i/>
                <w:iCs/>
              </w:rPr>
              <w:t> </w:t>
            </w:r>
            <w:r w:rsidRPr="00517670">
              <w:rPr>
                <w:bCs/>
                <w:i/>
                <w:iCs/>
                <w:color w:val="FF0000"/>
              </w:rPr>
              <w:br/>
            </w:r>
            <w:r w:rsidRPr="00FC2E0A">
              <w:rPr>
                <w:b/>
                <w:bCs/>
                <w:i/>
                <w:iCs/>
              </w:rPr>
              <w:t>Мақсаты: </w:t>
            </w:r>
            <w:r w:rsidRPr="00517670">
              <w:rPr>
                <w:bCs/>
                <w:i/>
                <w:iCs/>
              </w:rPr>
              <w:t xml:space="preserve">Қимыл қозғалыс қабілеттерін </w:t>
            </w:r>
          </w:p>
          <w:p w14:paraId="093C78C9" w14:textId="77777777" w:rsidR="001C629E" w:rsidRDefault="001C629E" w:rsidP="00BB324F">
            <w:pPr>
              <w:rPr>
                <w:b/>
                <w:bCs/>
                <w:i/>
                <w:iCs/>
              </w:rPr>
            </w:pPr>
            <w:r w:rsidRPr="00517670">
              <w:rPr>
                <w:bCs/>
                <w:i/>
                <w:iCs/>
              </w:rPr>
              <w:t>арттыру, тілдерін дамыту, ептілікке тәрбиелеу.</w:t>
            </w:r>
            <w:r w:rsidRPr="00517670">
              <w:rPr>
                <w:b/>
                <w:bCs/>
                <w:i/>
                <w:iCs/>
              </w:rPr>
              <w:t> </w:t>
            </w:r>
          </w:p>
          <w:p w14:paraId="6FF26DA4" w14:textId="77777777" w:rsidR="001C629E" w:rsidRPr="00517670" w:rsidRDefault="001C629E" w:rsidP="00BB324F">
            <w:pPr>
              <w:rPr>
                <w:i/>
                <w:color w:val="FF0000"/>
                <w:lang w:eastAsia="ru-RU"/>
              </w:rPr>
            </w:pPr>
            <w:r>
              <w:rPr>
                <w:bCs/>
                <w:i/>
                <w:iCs/>
                <w:color w:val="FF0000"/>
                <w:lang w:eastAsia="ru-RU"/>
              </w:rPr>
              <w:t>Сыни ойлау, командада жұмыс, жаппай бақылау.</w:t>
            </w:r>
          </w:p>
          <w:p w14:paraId="42651661" w14:textId="77777777" w:rsidR="001C629E" w:rsidRDefault="001C629E" w:rsidP="00BB324F">
            <w:pPr>
              <w:rPr>
                <w:b/>
                <w:bCs/>
                <w:i/>
                <w:iCs/>
              </w:rPr>
            </w:pPr>
            <w:r>
              <w:rPr>
                <w:b/>
                <w:bCs/>
                <w:i/>
                <w:iCs/>
              </w:rPr>
              <w:t xml:space="preserve">Қортынды </w:t>
            </w:r>
          </w:p>
          <w:p w14:paraId="3B184CFF" w14:textId="77777777" w:rsidR="001C629E" w:rsidRPr="00F45DC0" w:rsidRDefault="001C629E" w:rsidP="00BB324F">
            <w:pPr>
              <w:rPr>
                <w:b/>
                <w:i/>
                <w:lang w:eastAsia="ru-RU"/>
              </w:rPr>
            </w:pPr>
            <w:r w:rsidRPr="00517670">
              <w:rPr>
                <w:bCs/>
                <w:i/>
                <w:iCs/>
              </w:rPr>
              <w:t>Балаларды  мадақтау.</w:t>
            </w:r>
          </w:p>
        </w:tc>
        <w:tc>
          <w:tcPr>
            <w:tcW w:w="3130" w:type="dxa"/>
            <w:gridSpan w:val="4"/>
            <w:tcBorders>
              <w:top w:val="single" w:sz="4" w:space="0" w:color="auto"/>
              <w:left w:val="single" w:sz="4" w:space="0" w:color="auto"/>
              <w:bottom w:val="single" w:sz="4" w:space="0" w:color="auto"/>
              <w:right w:val="single" w:sz="4" w:space="0" w:color="auto"/>
            </w:tcBorders>
          </w:tcPr>
          <w:p w14:paraId="2E4EB099" w14:textId="77777777" w:rsidR="001C629E" w:rsidRPr="00F45DC0" w:rsidRDefault="001C629E" w:rsidP="00BB324F">
            <w:pPr>
              <w:rPr>
                <w:b/>
                <w:i/>
                <w:lang w:bidi="en-US"/>
              </w:rPr>
            </w:pPr>
            <w:r w:rsidRPr="00F45DC0">
              <w:rPr>
                <w:b/>
                <w:i/>
              </w:rPr>
              <w:lastRenderedPageBreak/>
              <w:t>1</w:t>
            </w:r>
            <w:r w:rsidRPr="00F45DC0">
              <w:rPr>
                <w:b/>
                <w:i/>
                <w:lang w:bidi="en-US"/>
              </w:rPr>
              <w:t xml:space="preserve"> Көркем әдебиет.</w:t>
            </w:r>
          </w:p>
          <w:p w14:paraId="1BD9AEE2" w14:textId="77777777" w:rsidR="001C629E" w:rsidRPr="0080171F" w:rsidRDefault="001C629E" w:rsidP="00BB324F">
            <w:pPr>
              <w:rPr>
                <w:rFonts w:eastAsia="Calibri"/>
                <w:b/>
                <w:i/>
                <w:szCs w:val="24"/>
              </w:rPr>
            </w:pPr>
            <w:r w:rsidRPr="0080171F">
              <w:rPr>
                <w:rFonts w:eastAsia="Calibri"/>
                <w:b/>
                <w:i/>
                <w:szCs w:val="24"/>
              </w:rPr>
              <w:t xml:space="preserve">Тақырыбы: </w:t>
            </w:r>
            <w:r w:rsidRPr="0080171F">
              <w:rPr>
                <w:rFonts w:eastAsia="Calibri"/>
                <w:i/>
                <w:szCs w:val="24"/>
              </w:rPr>
              <w:t>«Жеңіс күні»</w:t>
            </w:r>
            <w:r w:rsidRPr="0080171F">
              <w:rPr>
                <w:rFonts w:eastAsia="Calibri"/>
                <w:b/>
                <w:i/>
                <w:szCs w:val="24"/>
              </w:rPr>
              <w:t xml:space="preserve"> </w:t>
            </w:r>
          </w:p>
          <w:p w14:paraId="0916CAA7" w14:textId="77777777" w:rsidR="001C629E" w:rsidRPr="0080171F" w:rsidRDefault="001C629E" w:rsidP="00BB324F">
            <w:pPr>
              <w:rPr>
                <w:rFonts w:eastAsia="Calibri"/>
                <w:i/>
                <w:szCs w:val="24"/>
              </w:rPr>
            </w:pPr>
            <w:r w:rsidRPr="0080171F">
              <w:rPr>
                <w:rFonts w:eastAsia="Calibri"/>
                <w:b/>
                <w:i/>
                <w:szCs w:val="24"/>
              </w:rPr>
              <w:t xml:space="preserve">Мақсаты: </w:t>
            </w:r>
            <w:r w:rsidRPr="0080171F">
              <w:rPr>
                <w:rFonts w:eastAsia="Calibri"/>
                <w:i/>
                <w:szCs w:val="24"/>
              </w:rPr>
              <w:t>Өлең шумақтарының ,  мазмұнын түсінеді. 9 мамыр - Жеңіс күні туралы  өз ойын  айта алады.</w:t>
            </w:r>
          </w:p>
          <w:p w14:paraId="4A692523" w14:textId="77777777" w:rsidR="001C629E" w:rsidRPr="005D4651" w:rsidRDefault="001C629E" w:rsidP="00BB324F">
            <w:pPr>
              <w:rPr>
                <w:bCs/>
                <w:i/>
                <w:color w:val="FF0000"/>
              </w:rPr>
            </w:pPr>
            <w:r w:rsidRPr="004E0AFE">
              <w:rPr>
                <w:rFonts w:eastAsia="Calibri"/>
                <w:i/>
                <w:color w:val="FF0000"/>
                <w:szCs w:val="24"/>
              </w:rPr>
              <w:t xml:space="preserve">Ресурстар: </w:t>
            </w:r>
            <w:r>
              <w:rPr>
                <w:rFonts w:eastAsia="Calibri"/>
                <w:i/>
                <w:color w:val="FF0000"/>
                <w:szCs w:val="24"/>
              </w:rPr>
              <w:t>АҚТ технол, тақырып бойынша көрнекіліктер.</w:t>
            </w:r>
          </w:p>
          <w:p w14:paraId="3EC27998" w14:textId="77777777" w:rsidR="001C629E" w:rsidRPr="00895DB6" w:rsidRDefault="001C629E"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45BF99CE" w14:textId="77777777" w:rsidR="001C629E" w:rsidRPr="00E44F34" w:rsidRDefault="001C629E" w:rsidP="00BB324F">
            <w:pPr>
              <w:rPr>
                <w:rFonts w:eastAsia="Calibri"/>
                <w:b/>
                <w:i/>
              </w:rPr>
            </w:pPr>
            <w:r>
              <w:rPr>
                <w:rFonts w:eastAsia="Calibri"/>
                <w:b/>
                <w:i/>
              </w:rPr>
              <w:t>ҰОҚ өтілу барысы</w:t>
            </w:r>
          </w:p>
          <w:p w14:paraId="627C48A7" w14:textId="77777777" w:rsidR="001C629E" w:rsidRPr="00F45DC0" w:rsidRDefault="001C629E" w:rsidP="00BB324F">
            <w:pPr>
              <w:shd w:val="clear" w:color="auto" w:fill="FFFFFF"/>
              <w:rPr>
                <w:i/>
              </w:rPr>
            </w:pPr>
            <w:r w:rsidRPr="00F45DC0">
              <w:rPr>
                <w:b/>
                <w:i/>
              </w:rPr>
              <w:t>Шаттық шеңбері:</w:t>
            </w:r>
          </w:p>
          <w:p w14:paraId="54FC202F" w14:textId="77777777" w:rsidR="001C629E" w:rsidRPr="00F45DC0" w:rsidRDefault="001C629E" w:rsidP="00BB324F">
            <w:pPr>
              <w:rPr>
                <w:i/>
              </w:rPr>
            </w:pPr>
            <w:r w:rsidRPr="00F45DC0">
              <w:rPr>
                <w:i/>
              </w:rPr>
              <w:t>Күлімде, күн күлімде,</w:t>
            </w:r>
          </w:p>
          <w:p w14:paraId="676B8C08" w14:textId="77777777" w:rsidR="001C629E" w:rsidRPr="00F45DC0" w:rsidRDefault="001C629E" w:rsidP="00BB324F">
            <w:pPr>
              <w:rPr>
                <w:i/>
              </w:rPr>
            </w:pPr>
            <w:r w:rsidRPr="00F45DC0">
              <w:rPr>
                <w:i/>
              </w:rPr>
              <w:t>Жер жасарып көгерсін.</w:t>
            </w:r>
          </w:p>
          <w:p w14:paraId="23E7EA65" w14:textId="77777777" w:rsidR="001C629E" w:rsidRPr="00F45DC0" w:rsidRDefault="001C629E" w:rsidP="00BB324F">
            <w:pPr>
              <w:rPr>
                <w:i/>
              </w:rPr>
            </w:pPr>
            <w:r w:rsidRPr="00F45DC0">
              <w:rPr>
                <w:i/>
              </w:rPr>
              <w:t>Кешегіндей бүгін де.</w:t>
            </w:r>
          </w:p>
          <w:p w14:paraId="1317F637" w14:textId="77777777" w:rsidR="001C629E" w:rsidRPr="00F45DC0" w:rsidRDefault="001C629E" w:rsidP="00BB324F">
            <w:pPr>
              <w:rPr>
                <w:i/>
              </w:rPr>
            </w:pPr>
            <w:r w:rsidRPr="00F45DC0">
              <w:rPr>
                <w:i/>
              </w:rPr>
              <w:t>Қанат қақсын көгершін.</w:t>
            </w:r>
          </w:p>
          <w:p w14:paraId="194D6770" w14:textId="77777777" w:rsidR="001C629E" w:rsidRDefault="001C629E" w:rsidP="00BB324F">
            <w:pPr>
              <w:rPr>
                <w:i/>
              </w:rPr>
            </w:pPr>
            <w:r w:rsidRPr="00F45DC0">
              <w:rPr>
                <w:b/>
                <w:i/>
              </w:rPr>
              <w:t>Сұрақ-жауап:</w:t>
            </w:r>
            <w:r w:rsidRPr="00F45DC0">
              <w:rPr>
                <w:b/>
                <w:i/>
              </w:rPr>
              <w:br/>
            </w:r>
            <w:r w:rsidRPr="00F45DC0">
              <w:rPr>
                <w:i/>
              </w:rPr>
              <w:t>-Балалар сендер «әскер» деген ұғымды қалай түсінесіндер?</w:t>
            </w:r>
          </w:p>
          <w:p w14:paraId="4985E3CB" w14:textId="77777777" w:rsidR="001C629E" w:rsidRPr="00013FDE" w:rsidRDefault="001C629E" w:rsidP="00BB324F">
            <w:pPr>
              <w:rPr>
                <w:b/>
                <w:i/>
                <w:color w:val="FF0000"/>
              </w:rPr>
            </w:pPr>
            <w:r w:rsidRPr="00013FDE">
              <w:rPr>
                <w:i/>
                <w:color w:val="FF0000"/>
              </w:rPr>
              <w:t>Сыни ойлау, комуникатив дағды.</w:t>
            </w:r>
          </w:p>
          <w:p w14:paraId="3080ADC0" w14:textId="77777777" w:rsidR="001C629E" w:rsidRPr="00F45DC0" w:rsidRDefault="001C629E" w:rsidP="00BB324F">
            <w:pPr>
              <w:rPr>
                <w:i/>
              </w:rPr>
            </w:pPr>
            <w:r w:rsidRPr="00F45DC0">
              <w:rPr>
                <w:b/>
                <w:i/>
              </w:rPr>
              <w:t>Видеофильм көрсету.</w:t>
            </w:r>
            <w:r w:rsidRPr="00F45DC0">
              <w:rPr>
                <w:b/>
                <w:i/>
              </w:rPr>
              <w:br/>
            </w:r>
            <w:r w:rsidRPr="00F45DC0">
              <w:rPr>
                <w:i/>
              </w:rPr>
              <w:t>-Бұл видеофильмде не көрдіңдер?</w:t>
            </w:r>
            <w:r w:rsidRPr="00F45DC0">
              <w:rPr>
                <w:i/>
              </w:rPr>
              <w:br/>
              <w:t>-Соғысқа қатысқан ата-әжелерімізді қалай атаймыз?</w:t>
            </w:r>
            <w:r w:rsidRPr="00F45DC0">
              <w:rPr>
                <w:i/>
              </w:rPr>
              <w:br/>
              <w:t>-Дұрыс айтасындар, біз оларды құрметтеп сыйлауымыз керек.</w:t>
            </w:r>
            <w:r w:rsidRPr="00F45DC0">
              <w:rPr>
                <w:i/>
              </w:rPr>
              <w:br/>
            </w:r>
            <w:r w:rsidRPr="00F45DC0">
              <w:rPr>
                <w:b/>
                <w:i/>
              </w:rPr>
              <w:t>Слайд.</w:t>
            </w:r>
          </w:p>
          <w:p w14:paraId="539671C5" w14:textId="77777777" w:rsidR="001C629E" w:rsidRDefault="001C629E" w:rsidP="00BB324F">
            <w:pPr>
              <w:rPr>
                <w:i/>
              </w:rPr>
            </w:pPr>
            <w:r w:rsidRPr="00F45DC0">
              <w:rPr>
                <w:i/>
              </w:rPr>
              <w:t xml:space="preserve">Ұлы Отан соғысында ерлік көрсеткен батыр ағаларымыз бен апаларымыз бар. Оларды атап айтсақ: Бауыржан Момышұлы, Талғат Бигелдинов, Қасым Қайсенов, Мәншүк Мәметова, Әлия Молдағұлова, т.б.Олар да соғысқа қатысқан батыр </w:t>
            </w:r>
            <w:r w:rsidRPr="00F45DC0">
              <w:rPr>
                <w:i/>
              </w:rPr>
              <w:lastRenderedPageBreak/>
              <w:t>қыздар.</w:t>
            </w:r>
          </w:p>
          <w:p w14:paraId="4D97764C" w14:textId="77777777" w:rsidR="001C629E" w:rsidRPr="00013FDE" w:rsidRDefault="001C629E" w:rsidP="00BB324F">
            <w:pPr>
              <w:rPr>
                <w:b/>
                <w:i/>
                <w:color w:val="FF0000"/>
              </w:rPr>
            </w:pPr>
            <w:r w:rsidRPr="00013FDE">
              <w:rPr>
                <w:i/>
                <w:color w:val="FF0000"/>
              </w:rPr>
              <w:t>Мазмұн арқылы</w:t>
            </w:r>
            <w:r>
              <w:rPr>
                <w:i/>
                <w:color w:val="FF0000"/>
              </w:rPr>
              <w:t xml:space="preserve"> саралау, Блум таксономиясы, жетелеуші сұрақтар арқылы бақылау.</w:t>
            </w:r>
          </w:p>
          <w:p w14:paraId="46A21262" w14:textId="77777777" w:rsidR="001C629E" w:rsidRPr="00013FDE" w:rsidRDefault="001C629E" w:rsidP="00BB324F">
            <w:pPr>
              <w:rPr>
                <w:b/>
                <w:i/>
                <w:color w:val="FF0000"/>
              </w:rPr>
            </w:pPr>
            <w:r w:rsidRPr="00013FDE">
              <w:rPr>
                <w:b/>
                <w:i/>
                <w:color w:val="FF0000"/>
              </w:rPr>
              <w:t>Пед жет ойын: «Қайтала»</w:t>
            </w:r>
          </w:p>
          <w:p w14:paraId="52A80C19" w14:textId="77777777" w:rsidR="001C629E" w:rsidRDefault="001C629E" w:rsidP="00BB324F">
            <w:pPr>
              <w:rPr>
                <w:i/>
              </w:rPr>
            </w:pPr>
            <w:r>
              <w:rPr>
                <w:i/>
              </w:rPr>
              <w:t>Шарты: Батырлардың аттарын  қайталап айту</w:t>
            </w:r>
          </w:p>
          <w:p w14:paraId="13E4F466" w14:textId="77777777" w:rsidR="001C629E" w:rsidRPr="00F45DC0" w:rsidRDefault="001C629E" w:rsidP="00BB324F">
            <w:pPr>
              <w:rPr>
                <w:b/>
                <w:i/>
              </w:rPr>
            </w:pPr>
            <w:r w:rsidRPr="00F45DC0">
              <w:rPr>
                <w:b/>
                <w:i/>
              </w:rPr>
              <w:t>Қайрат Жұмағалиевтың «Жеңіс күні» тақпақ жаттау.</w:t>
            </w:r>
          </w:p>
          <w:p w14:paraId="5180B450" w14:textId="77777777" w:rsidR="001C629E" w:rsidRPr="00F45DC0" w:rsidRDefault="001C629E" w:rsidP="00BB324F">
            <w:pPr>
              <w:rPr>
                <w:i/>
              </w:rPr>
            </w:pPr>
            <w:r w:rsidRPr="00F45DC0">
              <w:rPr>
                <w:i/>
              </w:rPr>
              <w:t>Ойлап тұрдым көп,</w:t>
            </w:r>
          </w:p>
          <w:p w14:paraId="519230EF" w14:textId="77777777" w:rsidR="001C629E" w:rsidRPr="00F45DC0" w:rsidRDefault="001C629E" w:rsidP="00BB324F">
            <w:pPr>
              <w:rPr>
                <w:i/>
              </w:rPr>
            </w:pPr>
            <w:r w:rsidRPr="00F45DC0">
              <w:rPr>
                <w:i/>
              </w:rPr>
              <w:t>Сауал бердім білгім кеп:</w:t>
            </w:r>
          </w:p>
          <w:p w14:paraId="706C32CA" w14:textId="77777777" w:rsidR="001C629E" w:rsidRPr="00F45DC0" w:rsidRDefault="001C629E" w:rsidP="00BB324F">
            <w:pPr>
              <w:rPr>
                <w:i/>
              </w:rPr>
            </w:pPr>
            <w:r w:rsidRPr="00F45DC0">
              <w:rPr>
                <w:i/>
              </w:rPr>
              <w:t>— Қуанышты мереке –</w:t>
            </w:r>
          </w:p>
          <w:p w14:paraId="01E553CA" w14:textId="77777777" w:rsidR="001C629E" w:rsidRPr="00F45DC0" w:rsidRDefault="001C629E" w:rsidP="00BB324F">
            <w:pPr>
              <w:rPr>
                <w:i/>
              </w:rPr>
            </w:pPr>
            <w:r w:rsidRPr="00F45DC0">
              <w:rPr>
                <w:i/>
              </w:rPr>
              <w:t>Жеңіс күні қай күн? - деп.</w:t>
            </w:r>
          </w:p>
          <w:p w14:paraId="55CC2F25" w14:textId="77777777" w:rsidR="001C629E" w:rsidRPr="00F45DC0" w:rsidRDefault="001C629E" w:rsidP="00BB324F">
            <w:pPr>
              <w:rPr>
                <w:i/>
              </w:rPr>
            </w:pPr>
            <w:r w:rsidRPr="00F45DC0">
              <w:rPr>
                <w:i/>
              </w:rPr>
              <w:t>Бейбіт күннің бәрі де –</w:t>
            </w:r>
          </w:p>
          <w:p w14:paraId="15397237" w14:textId="77777777" w:rsidR="001C629E" w:rsidRDefault="001C629E" w:rsidP="00BB324F">
            <w:pPr>
              <w:rPr>
                <w:i/>
              </w:rPr>
            </w:pPr>
            <w:r w:rsidRPr="00F45DC0">
              <w:rPr>
                <w:i/>
              </w:rPr>
              <w:t>Жеңіс күні, шырағым!</w:t>
            </w:r>
          </w:p>
          <w:p w14:paraId="57DF754E" w14:textId="77777777" w:rsidR="001C629E" w:rsidRPr="00013FDE" w:rsidRDefault="001C629E" w:rsidP="00BB324F">
            <w:pPr>
              <w:rPr>
                <w:i/>
                <w:color w:val="FF0000"/>
              </w:rPr>
            </w:pPr>
            <w:r w:rsidRPr="00013FDE">
              <w:rPr>
                <w:i/>
                <w:color w:val="FF0000"/>
              </w:rPr>
              <w:t>Комуникатив дағды, жаппай бақылау.</w:t>
            </w:r>
          </w:p>
          <w:p w14:paraId="32A41C8F" w14:textId="77777777" w:rsidR="001C629E" w:rsidRPr="00F45DC0" w:rsidRDefault="001C629E" w:rsidP="00BB324F">
            <w:pPr>
              <w:rPr>
                <w:b/>
                <w:i/>
              </w:rPr>
            </w:pPr>
            <w:r w:rsidRPr="00F45DC0">
              <w:rPr>
                <w:b/>
                <w:i/>
              </w:rPr>
              <w:t>Сергіту сәті.</w:t>
            </w:r>
          </w:p>
          <w:p w14:paraId="5CE87104" w14:textId="77777777" w:rsidR="001C629E" w:rsidRPr="00F45DC0" w:rsidRDefault="001C629E" w:rsidP="00BB324F">
            <w:pPr>
              <w:rPr>
                <w:i/>
              </w:rPr>
            </w:pPr>
            <w:r w:rsidRPr="00F45DC0">
              <w:rPr>
                <w:i/>
              </w:rPr>
              <w:t>Қане балалар, тұрамыз,</w:t>
            </w:r>
            <w:r w:rsidRPr="00F45DC0">
              <w:rPr>
                <w:i/>
              </w:rPr>
              <w:br/>
              <w:t>Бойымызды жазамыз.</w:t>
            </w:r>
            <w:r w:rsidRPr="00F45DC0">
              <w:rPr>
                <w:i/>
              </w:rPr>
              <w:br/>
              <w:t>Балықтарға ұқсап біз,</w:t>
            </w:r>
            <w:r w:rsidRPr="00F45DC0">
              <w:rPr>
                <w:i/>
              </w:rPr>
              <w:br/>
              <w:t>Жүзіп-жүзіп аламыз.</w:t>
            </w:r>
          </w:p>
          <w:p w14:paraId="5C4482D7" w14:textId="77777777" w:rsidR="001C629E" w:rsidRDefault="001C629E" w:rsidP="00BB324F">
            <w:pPr>
              <w:rPr>
                <w:b/>
                <w:i/>
              </w:rPr>
            </w:pPr>
            <w:r w:rsidRPr="00F45DC0">
              <w:rPr>
                <w:b/>
                <w:i/>
              </w:rPr>
              <w:t>«Бір қадам әдіс» арқылы тақпақты жаттау.</w:t>
            </w:r>
          </w:p>
          <w:p w14:paraId="4B5C4A85" w14:textId="77777777" w:rsidR="001C629E" w:rsidRPr="00013FDE" w:rsidRDefault="001C629E" w:rsidP="00BB324F">
            <w:pPr>
              <w:rPr>
                <w:b/>
                <w:i/>
                <w:color w:val="FF0000"/>
              </w:rPr>
            </w:pPr>
            <w:r w:rsidRPr="00013FDE">
              <w:rPr>
                <w:b/>
                <w:i/>
                <w:color w:val="FF0000"/>
              </w:rPr>
              <w:t>Құрлымдалған ойын: «Ұшақтар шеруі»</w:t>
            </w:r>
          </w:p>
          <w:p w14:paraId="2EA3B70B" w14:textId="77777777" w:rsidR="001C629E" w:rsidRPr="00013FDE" w:rsidRDefault="001C629E" w:rsidP="00BB324F">
            <w:pPr>
              <w:rPr>
                <w:i/>
              </w:rPr>
            </w:pPr>
            <w:r w:rsidRPr="00013FDE">
              <w:rPr>
                <w:i/>
              </w:rPr>
              <w:t>Шарты: Берілген үлгіге қарап қиынды суреттерден ұшақтар құрастыру</w:t>
            </w:r>
          </w:p>
          <w:p w14:paraId="59B1FBF5" w14:textId="77777777" w:rsidR="001C629E" w:rsidRPr="00F45DC0" w:rsidRDefault="001C629E" w:rsidP="00BB324F">
            <w:pPr>
              <w:rPr>
                <w:b/>
                <w:i/>
              </w:rPr>
            </w:pPr>
            <w:r w:rsidRPr="00F45DC0">
              <w:rPr>
                <w:b/>
                <w:i/>
              </w:rPr>
              <w:t>Қорытынды.</w:t>
            </w:r>
          </w:p>
          <w:p w14:paraId="1C1BD37A" w14:textId="77777777" w:rsidR="001C629E" w:rsidRPr="00F45DC0" w:rsidRDefault="001C629E" w:rsidP="00BB324F">
            <w:pPr>
              <w:rPr>
                <w:i/>
              </w:rPr>
            </w:pPr>
            <w:r w:rsidRPr="00F45DC0">
              <w:rPr>
                <w:i/>
              </w:rPr>
              <w:t>«Жеңіс күні» деп неліктен айтамыз?</w:t>
            </w:r>
          </w:p>
          <w:p w14:paraId="728CB141" w14:textId="77777777" w:rsidR="001C629E" w:rsidRPr="00F45DC0" w:rsidRDefault="001C629E" w:rsidP="00BB324F">
            <w:pPr>
              <w:rPr>
                <w:i/>
              </w:rPr>
            </w:pPr>
            <w:r w:rsidRPr="00F45DC0">
              <w:rPr>
                <w:i/>
              </w:rPr>
              <w:t>- «Бейбітшілік» деген сөзді қалай түсінесің?</w:t>
            </w:r>
          </w:p>
          <w:p w14:paraId="1A7904D3" w14:textId="77777777" w:rsidR="001C629E" w:rsidRPr="00F45DC0" w:rsidRDefault="001C629E" w:rsidP="00BB324F">
            <w:pPr>
              <w:rPr>
                <w:i/>
              </w:rPr>
            </w:pPr>
            <w:r w:rsidRPr="00F45DC0">
              <w:rPr>
                <w:i/>
              </w:rPr>
              <w:t>- Соғысқа қатысқан ардагерлерге қандай көмек көрсету керек?</w:t>
            </w:r>
          </w:p>
          <w:p w14:paraId="2FBAD005" w14:textId="77777777" w:rsidR="001C629E" w:rsidRDefault="001C629E" w:rsidP="00BB324F">
            <w:pPr>
              <w:rPr>
                <w:i/>
              </w:rPr>
            </w:pPr>
            <w:r w:rsidRPr="00F45DC0">
              <w:rPr>
                <w:i/>
              </w:rPr>
              <w:t>- Соғысқа қатысқан батырларды ата.</w:t>
            </w:r>
          </w:p>
          <w:p w14:paraId="2CCB2097" w14:textId="77777777" w:rsidR="001C629E" w:rsidRPr="00013FDE" w:rsidRDefault="001C629E" w:rsidP="00BB324F">
            <w:pPr>
              <w:rPr>
                <w:i/>
                <w:color w:val="FF0000"/>
              </w:rPr>
            </w:pPr>
            <w:r w:rsidRPr="00013FDE">
              <w:rPr>
                <w:i/>
                <w:color w:val="FF0000"/>
              </w:rPr>
              <w:t xml:space="preserve">Комуникатив дағды, сыни </w:t>
            </w:r>
            <w:r w:rsidRPr="00013FDE">
              <w:rPr>
                <w:i/>
                <w:color w:val="FF0000"/>
              </w:rPr>
              <w:lastRenderedPageBreak/>
              <w:t>ойлау, жаппай бақылау.</w:t>
            </w:r>
          </w:p>
          <w:p w14:paraId="07AE135B" w14:textId="77777777" w:rsidR="001C629E" w:rsidRPr="00F45DC0" w:rsidRDefault="001C629E" w:rsidP="00BB324F">
            <w:pPr>
              <w:rPr>
                <w:i/>
              </w:rPr>
            </w:pPr>
            <w:r w:rsidRPr="00F45DC0">
              <w:rPr>
                <w:i/>
              </w:rPr>
              <w:t>Балаларды мадақтау.</w:t>
            </w:r>
          </w:p>
          <w:p w14:paraId="3C293D03" w14:textId="77777777" w:rsidR="001C629E" w:rsidRPr="00F45DC0" w:rsidRDefault="001C629E" w:rsidP="00BB324F">
            <w:pPr>
              <w:rPr>
                <w:b/>
                <w:i/>
              </w:rPr>
            </w:pPr>
          </w:p>
          <w:p w14:paraId="15166359" w14:textId="77777777" w:rsidR="001C629E" w:rsidRPr="00F45DC0" w:rsidRDefault="001C629E" w:rsidP="00BB324F">
            <w:pPr>
              <w:jc w:val="center"/>
              <w:rPr>
                <w:b/>
                <w:i/>
              </w:rPr>
            </w:pPr>
          </w:p>
          <w:p w14:paraId="16EE1D35" w14:textId="77777777" w:rsidR="001C629E" w:rsidRPr="00F45DC0" w:rsidRDefault="001C629E" w:rsidP="00BB324F">
            <w:pPr>
              <w:rPr>
                <w:b/>
                <w:i/>
              </w:rPr>
            </w:pPr>
          </w:p>
          <w:p w14:paraId="47E345DB" w14:textId="77777777" w:rsidR="001C629E" w:rsidRPr="00F45DC0" w:rsidRDefault="001C629E" w:rsidP="00BB324F">
            <w:pPr>
              <w:jc w:val="center"/>
              <w:rPr>
                <w:rFonts w:eastAsia="Calibri"/>
                <w:b/>
                <w:i/>
              </w:rPr>
            </w:pPr>
            <w:r w:rsidRPr="00F45DC0">
              <w:rPr>
                <w:b/>
                <w:i/>
              </w:rPr>
              <w:t>2.</w:t>
            </w:r>
            <w:r w:rsidRPr="00F45DC0">
              <w:rPr>
                <w:rFonts w:eastAsia="Calibri"/>
                <w:b/>
                <w:i/>
              </w:rPr>
              <w:t xml:space="preserve">   Сурет салу</w:t>
            </w:r>
          </w:p>
          <w:p w14:paraId="74FBC6F6" w14:textId="77777777" w:rsidR="001C629E" w:rsidRPr="0080171F" w:rsidRDefault="001C629E" w:rsidP="00BB324F">
            <w:pPr>
              <w:rPr>
                <w:rFonts w:eastAsia="Calibri"/>
                <w:b/>
                <w:i/>
                <w:szCs w:val="24"/>
              </w:rPr>
            </w:pPr>
            <w:r w:rsidRPr="0080171F">
              <w:rPr>
                <w:rFonts w:eastAsia="Calibri"/>
                <w:b/>
                <w:i/>
                <w:szCs w:val="24"/>
              </w:rPr>
              <w:t>Тақырыбы:</w:t>
            </w:r>
          </w:p>
          <w:p w14:paraId="7A0CB47D" w14:textId="77777777" w:rsidR="001C629E" w:rsidRPr="0080171F" w:rsidRDefault="001C629E" w:rsidP="00BB324F">
            <w:pPr>
              <w:rPr>
                <w:rFonts w:eastAsia="Calibri"/>
                <w:i/>
                <w:szCs w:val="24"/>
              </w:rPr>
            </w:pPr>
            <w:r w:rsidRPr="0080171F">
              <w:rPr>
                <w:rFonts w:eastAsia="Calibri"/>
                <w:i/>
                <w:szCs w:val="24"/>
              </w:rPr>
              <w:t>«Мерекелік от шашу»</w:t>
            </w:r>
          </w:p>
          <w:p w14:paraId="5475199E" w14:textId="77777777" w:rsidR="001C629E" w:rsidRDefault="001C629E" w:rsidP="00BB324F">
            <w:pPr>
              <w:rPr>
                <w:rFonts w:eastAsia="Calibri"/>
                <w:i/>
                <w:szCs w:val="24"/>
              </w:rPr>
            </w:pPr>
            <w:r w:rsidRPr="0080171F">
              <w:rPr>
                <w:rFonts w:eastAsia="Calibri"/>
                <w:b/>
                <w:i/>
                <w:szCs w:val="24"/>
              </w:rPr>
              <w:t>Мақсаты:</w:t>
            </w:r>
            <w:r w:rsidRPr="0080171F">
              <w:rPr>
                <w:rFonts w:eastAsia="Calibri"/>
                <w:i/>
                <w:szCs w:val="24"/>
              </w:rPr>
              <w:t xml:space="preserve"> Өз ойлары бойынша сурет салу, композиция құрастыру. көлемді пішіндерді безендіруді  біледі.</w:t>
            </w:r>
          </w:p>
          <w:p w14:paraId="2B64A621" w14:textId="77777777" w:rsidR="001C629E" w:rsidRPr="004D4EAD" w:rsidRDefault="001C629E" w:rsidP="00BB324F">
            <w:pPr>
              <w:rPr>
                <w:bCs/>
                <w:i/>
                <w:color w:val="FF0000"/>
              </w:rPr>
            </w:pPr>
            <w:r w:rsidRPr="004D4EAD">
              <w:rPr>
                <w:b/>
                <w:bCs/>
                <w:i/>
                <w:color w:val="FF0000"/>
              </w:rPr>
              <w:t>Ресурстар:</w:t>
            </w:r>
            <w:r w:rsidRPr="004D4EAD">
              <w:rPr>
                <w:bCs/>
                <w:i/>
                <w:color w:val="FF0000"/>
              </w:rPr>
              <w:t xml:space="preserve"> </w:t>
            </w:r>
            <w:r>
              <w:rPr>
                <w:bCs/>
                <w:i/>
                <w:color w:val="FF0000"/>
              </w:rPr>
              <w:t>Сылдырмақтар, тақырып бойынша жолдар түрі.</w:t>
            </w:r>
          </w:p>
          <w:p w14:paraId="4F4610C3" w14:textId="77777777" w:rsidR="001C629E" w:rsidRPr="00517670" w:rsidRDefault="001C629E" w:rsidP="00BB324F">
            <w:pPr>
              <w:rPr>
                <w:i/>
                <w:color w:val="FF0000"/>
              </w:rPr>
            </w:pPr>
            <w:r w:rsidRPr="004D4EAD">
              <w:rPr>
                <w:b/>
                <w:i/>
                <w:color w:val="FF0000"/>
              </w:rPr>
              <w:t xml:space="preserve"> Әдіс –тәсілдер.</w:t>
            </w:r>
            <w:r w:rsidRPr="004D4EAD">
              <w:rPr>
                <w:i/>
                <w:color w:val="FF0000"/>
              </w:rPr>
              <w:t xml:space="preserve"> 4К моделі, бала үні, бақылау, саралау.  </w:t>
            </w:r>
          </w:p>
          <w:p w14:paraId="4DFDDB56" w14:textId="77777777" w:rsidR="001C629E" w:rsidRPr="00316179" w:rsidRDefault="001C629E" w:rsidP="00BB324F">
            <w:pPr>
              <w:rPr>
                <w:b/>
                <w:i/>
              </w:rPr>
            </w:pPr>
            <w:r w:rsidRPr="00316179">
              <w:rPr>
                <w:b/>
                <w:i/>
              </w:rPr>
              <w:t>ҰОҚ өтілу барысы</w:t>
            </w:r>
          </w:p>
          <w:p w14:paraId="1ED44B8F" w14:textId="77777777" w:rsidR="001C629E" w:rsidRPr="00316179" w:rsidRDefault="001C629E" w:rsidP="00BB324F">
            <w:pPr>
              <w:rPr>
                <w:b/>
                <w:i/>
              </w:rPr>
            </w:pPr>
            <w:r w:rsidRPr="00316179">
              <w:rPr>
                <w:b/>
                <w:i/>
              </w:rPr>
              <w:t>. Шаттық шеңбері.</w:t>
            </w:r>
          </w:p>
          <w:p w14:paraId="51637435" w14:textId="77777777" w:rsidR="001C629E" w:rsidRPr="00316179" w:rsidRDefault="001C629E" w:rsidP="00BB324F">
            <w:pPr>
              <w:widowControl w:val="0"/>
              <w:autoSpaceDE w:val="0"/>
              <w:autoSpaceDN w:val="0"/>
              <w:adjustRightInd w:val="0"/>
              <w:rPr>
                <w:b/>
                <w:bCs/>
                <w:i/>
                <w:iCs/>
              </w:rPr>
            </w:pPr>
            <w:r w:rsidRPr="00316179">
              <w:rPr>
                <w:b/>
                <w:bCs/>
                <w:i/>
                <w:iCs/>
              </w:rPr>
              <w:t>"Бала,бала,баламыз"</w:t>
            </w:r>
          </w:p>
          <w:p w14:paraId="6F6DE520" w14:textId="77777777" w:rsidR="001C629E" w:rsidRPr="00316179" w:rsidRDefault="001C629E" w:rsidP="00BB324F">
            <w:pPr>
              <w:rPr>
                <w:b/>
                <w:bCs/>
                <w:i/>
                <w:iCs/>
              </w:rPr>
            </w:pPr>
            <w:r w:rsidRPr="00316179">
              <w:rPr>
                <w:b/>
                <w:bCs/>
                <w:i/>
                <w:iCs/>
              </w:rPr>
              <w:t>Е.Өтетілеуұлы.</w:t>
            </w:r>
          </w:p>
          <w:p w14:paraId="65FBEE97" w14:textId="77777777" w:rsidR="001C629E" w:rsidRPr="00316179" w:rsidRDefault="001C629E" w:rsidP="00BB324F">
            <w:pPr>
              <w:widowControl w:val="0"/>
              <w:autoSpaceDE w:val="0"/>
              <w:autoSpaceDN w:val="0"/>
              <w:adjustRightInd w:val="0"/>
              <w:rPr>
                <w:bCs/>
                <w:i/>
                <w:iCs/>
              </w:rPr>
            </w:pPr>
            <w:r w:rsidRPr="00316179">
              <w:rPr>
                <w:bCs/>
                <w:i/>
                <w:iCs/>
              </w:rPr>
              <w:t xml:space="preserve">Бала,бала,баламыз,    </w:t>
            </w:r>
          </w:p>
          <w:p w14:paraId="0CFCFB56" w14:textId="77777777" w:rsidR="001C629E" w:rsidRPr="0080171F" w:rsidRDefault="001C629E" w:rsidP="00BB324F">
            <w:pPr>
              <w:rPr>
                <w:rFonts w:eastAsia="Calibri"/>
                <w:i/>
                <w:szCs w:val="24"/>
              </w:rPr>
            </w:pPr>
            <w:r w:rsidRPr="00316179">
              <w:rPr>
                <w:bCs/>
                <w:i/>
                <w:iCs/>
              </w:rPr>
              <w:t xml:space="preserve">Бақшамызға барамыз.                     Күні бойы қызыққа                   Батамызда қаламыз!                 </w:t>
            </w:r>
          </w:p>
          <w:p w14:paraId="6042DBF8" w14:textId="77777777" w:rsidR="001C629E" w:rsidRDefault="001C629E" w:rsidP="00BB324F">
            <w:pPr>
              <w:shd w:val="clear" w:color="auto" w:fill="FFFFFF"/>
              <w:rPr>
                <w:b/>
                <w:i/>
              </w:rPr>
            </w:pPr>
            <w:r>
              <w:rPr>
                <w:b/>
                <w:i/>
              </w:rPr>
              <w:t>Ой дамыту.</w:t>
            </w:r>
          </w:p>
          <w:p w14:paraId="7FFDAF1A" w14:textId="77777777" w:rsidR="001C629E" w:rsidRPr="00F45DC0" w:rsidRDefault="001C629E" w:rsidP="00BB324F">
            <w:pPr>
              <w:shd w:val="clear" w:color="auto" w:fill="FFFFFF"/>
              <w:rPr>
                <w:b/>
                <w:i/>
                <w:iCs/>
              </w:rPr>
            </w:pPr>
            <w:r w:rsidRPr="00F45DC0">
              <w:rPr>
                <w:b/>
                <w:bCs/>
                <w:i/>
                <w:iCs/>
              </w:rPr>
              <w:t>Әңгімелесу.</w:t>
            </w:r>
          </w:p>
          <w:p w14:paraId="42337BDF" w14:textId="77777777" w:rsidR="001C629E" w:rsidRPr="00F45DC0" w:rsidRDefault="001C629E" w:rsidP="00BB324F">
            <w:pPr>
              <w:shd w:val="clear" w:color="auto" w:fill="FFFFFF"/>
              <w:rPr>
                <w:i/>
                <w:iCs/>
              </w:rPr>
            </w:pPr>
            <w:r w:rsidRPr="00F45DC0">
              <w:rPr>
                <w:i/>
                <w:iCs/>
              </w:rPr>
              <w:t>Балалар отшашуды қай кезде көреміз?</w:t>
            </w:r>
          </w:p>
          <w:p w14:paraId="4C23E491" w14:textId="77777777" w:rsidR="001C629E" w:rsidRPr="009D7BDB" w:rsidRDefault="001C629E" w:rsidP="00BB324F">
            <w:pPr>
              <w:shd w:val="clear" w:color="auto" w:fill="FFFFFF"/>
              <w:rPr>
                <w:i/>
                <w:iCs/>
                <w:color w:val="FF0000"/>
              </w:rPr>
            </w:pPr>
            <w:r w:rsidRPr="009D7BDB">
              <w:rPr>
                <w:i/>
                <w:iCs/>
                <w:color w:val="FF0000"/>
              </w:rPr>
              <w:t>Пед жет ойын: «Мерекелерді ата»</w:t>
            </w:r>
          </w:p>
          <w:p w14:paraId="18045E41" w14:textId="77777777" w:rsidR="001C629E" w:rsidRPr="00EC5D22" w:rsidRDefault="001C629E" w:rsidP="00BB324F">
            <w:pPr>
              <w:shd w:val="clear" w:color="auto" w:fill="FFFFFF"/>
              <w:rPr>
                <w:i/>
                <w:iCs/>
              </w:rPr>
            </w:pPr>
            <w:r w:rsidRPr="00F45DC0">
              <w:rPr>
                <w:i/>
                <w:iCs/>
              </w:rPr>
              <w:t>-9 мамыр, 1 мамыр мерекелерде.</w:t>
            </w:r>
          </w:p>
          <w:p w14:paraId="7AA09357" w14:textId="77777777" w:rsidR="001C629E" w:rsidRPr="00F45DC0" w:rsidRDefault="001C629E" w:rsidP="00BB324F">
            <w:pPr>
              <w:shd w:val="clear" w:color="auto" w:fill="FFFFFF"/>
              <w:rPr>
                <w:i/>
                <w:iCs/>
              </w:rPr>
            </w:pPr>
            <w:r w:rsidRPr="00F45DC0">
              <w:rPr>
                <w:i/>
                <w:iCs/>
              </w:rPr>
              <w:t>-Жаңа жыл кештерде.</w:t>
            </w:r>
          </w:p>
          <w:p w14:paraId="7D41657D" w14:textId="77777777" w:rsidR="001C629E" w:rsidRPr="00F45DC0" w:rsidRDefault="001C629E" w:rsidP="00BB324F">
            <w:pPr>
              <w:shd w:val="clear" w:color="auto" w:fill="FFFFFF"/>
              <w:rPr>
                <w:i/>
                <w:iCs/>
              </w:rPr>
            </w:pPr>
            <w:r w:rsidRPr="00F45DC0">
              <w:rPr>
                <w:i/>
                <w:iCs/>
              </w:rPr>
              <w:t>-Туған күн кештерде.</w:t>
            </w:r>
          </w:p>
          <w:p w14:paraId="50DF7A66" w14:textId="77777777" w:rsidR="001C629E" w:rsidRPr="00F45DC0" w:rsidRDefault="001C629E" w:rsidP="00BB324F">
            <w:pPr>
              <w:shd w:val="clear" w:color="auto" w:fill="FFFFFF"/>
              <w:rPr>
                <w:i/>
                <w:iCs/>
              </w:rPr>
            </w:pPr>
            <w:r w:rsidRPr="00F45DC0">
              <w:rPr>
                <w:i/>
                <w:iCs/>
              </w:rPr>
              <w:t>-Ал бізге қандай мереке жақындап келе жатыр?-</w:t>
            </w:r>
          </w:p>
          <w:p w14:paraId="28677CFD" w14:textId="77777777" w:rsidR="001C629E" w:rsidRPr="00F45DC0" w:rsidRDefault="001C629E" w:rsidP="00BB324F">
            <w:pPr>
              <w:shd w:val="clear" w:color="auto" w:fill="FFFFFF"/>
              <w:rPr>
                <w:i/>
                <w:iCs/>
              </w:rPr>
            </w:pPr>
            <w:r w:rsidRPr="00F45DC0">
              <w:rPr>
                <w:i/>
                <w:iCs/>
              </w:rPr>
              <w:t>-Отшашу қандай болады екен?</w:t>
            </w:r>
          </w:p>
          <w:p w14:paraId="2532B8E6" w14:textId="77777777" w:rsidR="001C629E" w:rsidRDefault="001C629E" w:rsidP="00BB324F">
            <w:pPr>
              <w:shd w:val="clear" w:color="auto" w:fill="FFFFFF"/>
              <w:rPr>
                <w:i/>
                <w:iCs/>
              </w:rPr>
            </w:pPr>
            <w:r w:rsidRPr="00F45DC0">
              <w:rPr>
                <w:i/>
                <w:iCs/>
              </w:rPr>
              <w:t xml:space="preserve">-Отшашу болғанда аспан </w:t>
            </w:r>
            <w:r w:rsidRPr="00F45DC0">
              <w:rPr>
                <w:i/>
                <w:iCs/>
              </w:rPr>
              <w:lastRenderedPageBreak/>
              <w:t>қандай түстерге боялады екен?</w:t>
            </w:r>
          </w:p>
          <w:p w14:paraId="25EC11DE" w14:textId="77777777" w:rsidR="001C629E" w:rsidRPr="00F45DC0" w:rsidRDefault="001C629E" w:rsidP="00BB324F">
            <w:pPr>
              <w:shd w:val="clear" w:color="auto" w:fill="FFFFFF"/>
              <w:rPr>
                <w:i/>
              </w:rPr>
            </w:pPr>
            <w:r w:rsidRPr="00F45DC0">
              <w:rPr>
                <w:i/>
              </w:rPr>
              <w:t>-Балалар, отшашуды үлкендердің көмегінсіз жаға аламыз ба?</w:t>
            </w:r>
          </w:p>
          <w:p w14:paraId="6C7641F8" w14:textId="77777777" w:rsidR="001C629E" w:rsidRPr="00EC5D22" w:rsidRDefault="001C629E" w:rsidP="00BB324F">
            <w:pPr>
              <w:shd w:val="clear" w:color="auto" w:fill="FFFFFF"/>
              <w:rPr>
                <w:i/>
              </w:rPr>
            </w:pPr>
            <w:r>
              <w:rPr>
                <w:i/>
              </w:rPr>
              <w:t>-Не себепті жақпаймыз.</w:t>
            </w:r>
          </w:p>
          <w:p w14:paraId="0FCDBC82" w14:textId="77777777" w:rsidR="001C629E" w:rsidRPr="00EC5D22" w:rsidRDefault="001C629E" w:rsidP="00BB324F">
            <w:pPr>
              <w:shd w:val="clear" w:color="auto" w:fill="FFFFFF"/>
              <w:rPr>
                <w:i/>
                <w:iCs/>
                <w:color w:val="FF0000"/>
              </w:rPr>
            </w:pPr>
            <w:r w:rsidRPr="00EC5D22">
              <w:rPr>
                <w:i/>
                <w:iCs/>
                <w:color w:val="FF0000"/>
              </w:rPr>
              <w:t>Сыни ойлау, комуникатив дағды, жетелеуші сұрақтар арқылы бақылау.</w:t>
            </w:r>
          </w:p>
          <w:p w14:paraId="62C592FA" w14:textId="77777777" w:rsidR="001C629E" w:rsidRPr="00F45DC0" w:rsidRDefault="001C629E" w:rsidP="00BB324F">
            <w:pPr>
              <w:shd w:val="clear" w:color="auto" w:fill="FFFFFF"/>
              <w:rPr>
                <w:b/>
                <w:i/>
                <w:iCs/>
              </w:rPr>
            </w:pPr>
            <w:r w:rsidRPr="00F45DC0">
              <w:rPr>
                <w:i/>
                <w:iCs/>
              </w:rPr>
              <w:t> </w:t>
            </w:r>
            <w:r w:rsidRPr="00F45DC0">
              <w:rPr>
                <w:b/>
                <w:i/>
                <w:iCs/>
              </w:rPr>
              <w:t>Видео таспа көрсету.</w:t>
            </w:r>
          </w:p>
          <w:p w14:paraId="50A47329" w14:textId="77777777" w:rsidR="001C629E" w:rsidRPr="00F45DC0" w:rsidRDefault="001C629E" w:rsidP="00BB324F">
            <w:pPr>
              <w:shd w:val="clear" w:color="auto" w:fill="FFFFFF"/>
              <w:rPr>
                <w:i/>
                <w:iCs/>
              </w:rPr>
            </w:pPr>
            <w:r w:rsidRPr="00F45DC0">
              <w:rPr>
                <w:i/>
                <w:iCs/>
              </w:rPr>
              <w:t xml:space="preserve">бейне жазбадағы отшашу жайлы көріп тамашалайды. </w:t>
            </w:r>
          </w:p>
          <w:p w14:paraId="4FE2CCC7" w14:textId="77777777" w:rsidR="001C629E" w:rsidRPr="00F45DC0" w:rsidRDefault="001C629E" w:rsidP="00BB324F">
            <w:pPr>
              <w:shd w:val="clear" w:color="auto" w:fill="FFFFFF"/>
              <w:rPr>
                <w:b/>
                <w:i/>
              </w:rPr>
            </w:pPr>
            <w:r w:rsidRPr="00F45DC0">
              <w:rPr>
                <w:b/>
                <w:i/>
              </w:rPr>
              <w:t>Сергіту сәті.</w:t>
            </w:r>
          </w:p>
          <w:p w14:paraId="4AD6C2D0" w14:textId="77777777" w:rsidR="001C629E" w:rsidRPr="00F45DC0" w:rsidRDefault="001C629E" w:rsidP="00BB324F">
            <w:pPr>
              <w:shd w:val="clear" w:color="auto" w:fill="FFFFFF"/>
              <w:rPr>
                <w:i/>
              </w:rPr>
            </w:pPr>
            <w:r w:rsidRPr="00F45DC0">
              <w:rPr>
                <w:i/>
              </w:rPr>
              <w:t>Кәне,кәне,тұрайық</w:t>
            </w:r>
          </w:p>
          <w:p w14:paraId="2BFC7B35" w14:textId="77777777" w:rsidR="001C629E" w:rsidRPr="00F45DC0" w:rsidRDefault="001C629E" w:rsidP="00BB324F">
            <w:pPr>
              <w:shd w:val="clear" w:color="auto" w:fill="FFFFFF"/>
              <w:rPr>
                <w:i/>
              </w:rPr>
            </w:pPr>
            <w:r w:rsidRPr="00F45DC0">
              <w:rPr>
                <w:i/>
              </w:rPr>
              <w:t>Үлкен шеңбер қүұрайық</w:t>
            </w:r>
          </w:p>
          <w:p w14:paraId="100F6B56" w14:textId="77777777" w:rsidR="001C629E" w:rsidRPr="00F45DC0" w:rsidRDefault="001C629E" w:rsidP="00BB324F">
            <w:pPr>
              <w:shd w:val="clear" w:color="auto" w:fill="FFFFFF"/>
              <w:rPr>
                <w:i/>
              </w:rPr>
            </w:pPr>
            <w:r w:rsidRPr="00F45DC0">
              <w:rPr>
                <w:i/>
              </w:rPr>
              <w:t>Тұрсақ енді шеңберге</w:t>
            </w:r>
          </w:p>
          <w:p w14:paraId="3A9575DE" w14:textId="77777777" w:rsidR="001C629E" w:rsidRPr="00F45DC0" w:rsidRDefault="001C629E" w:rsidP="00BB324F">
            <w:pPr>
              <w:shd w:val="clear" w:color="auto" w:fill="FFFFFF"/>
              <w:rPr>
                <w:i/>
              </w:rPr>
            </w:pPr>
            <w:r w:rsidRPr="00F45DC0">
              <w:rPr>
                <w:i/>
              </w:rPr>
              <w:t>Алақанды ұрайық</w:t>
            </w:r>
          </w:p>
          <w:p w14:paraId="12D7A543" w14:textId="77777777" w:rsidR="001C629E" w:rsidRDefault="001C629E" w:rsidP="00BB324F">
            <w:pPr>
              <w:shd w:val="clear" w:color="auto" w:fill="FFFFFF"/>
              <w:rPr>
                <w:i/>
              </w:rPr>
            </w:pPr>
            <w:r w:rsidRPr="00F45DC0">
              <w:rPr>
                <w:i/>
              </w:rPr>
              <w:t> </w:t>
            </w:r>
            <w:r w:rsidRPr="00F45DC0">
              <w:rPr>
                <w:b/>
                <w:i/>
              </w:rPr>
              <w:t>Балалар, енді отшашуды өзіміз жасап көрейік.</w:t>
            </w:r>
            <w:r>
              <w:rPr>
                <w:i/>
              </w:rPr>
              <w:t xml:space="preserve"> Отшашудың жасалу жолын түсіндіру. </w:t>
            </w:r>
          </w:p>
          <w:p w14:paraId="75EBA61F" w14:textId="77777777" w:rsidR="001C629E" w:rsidRPr="00EC5D22" w:rsidRDefault="001C629E" w:rsidP="00BB324F">
            <w:pPr>
              <w:shd w:val="clear" w:color="auto" w:fill="FFFFFF"/>
              <w:rPr>
                <w:b/>
                <w:i/>
              </w:rPr>
            </w:pPr>
            <w:r w:rsidRPr="00EC5D22">
              <w:rPr>
                <w:b/>
                <w:i/>
              </w:rPr>
              <w:t>Балаларды топқа бөлу.</w:t>
            </w:r>
          </w:p>
          <w:p w14:paraId="6C50E899" w14:textId="77777777" w:rsidR="001C629E" w:rsidRPr="00EC5D22" w:rsidRDefault="001C629E" w:rsidP="00BB324F">
            <w:pPr>
              <w:shd w:val="clear" w:color="auto" w:fill="FFFFFF"/>
              <w:rPr>
                <w:i/>
                <w:color w:val="FF0000"/>
              </w:rPr>
            </w:pPr>
            <w:r w:rsidRPr="00EC5D22">
              <w:rPr>
                <w:i/>
                <w:color w:val="FF0000"/>
              </w:rPr>
              <w:t>Оқу ортасы арқылы саралау.</w:t>
            </w:r>
          </w:p>
          <w:p w14:paraId="76F820CD" w14:textId="77777777" w:rsidR="001C629E" w:rsidRPr="00EC5D22" w:rsidRDefault="001C629E" w:rsidP="00BB324F">
            <w:pPr>
              <w:shd w:val="clear" w:color="auto" w:fill="FFFFFF"/>
              <w:rPr>
                <w:b/>
                <w:i/>
              </w:rPr>
            </w:pPr>
            <w:r w:rsidRPr="00EC5D22">
              <w:rPr>
                <w:b/>
                <w:i/>
              </w:rPr>
              <w:t>2 дамытушы орталыққа бөлінеміз.</w:t>
            </w:r>
          </w:p>
          <w:p w14:paraId="280F55FB" w14:textId="77777777" w:rsidR="001C629E" w:rsidRPr="00F45DC0" w:rsidRDefault="001C629E" w:rsidP="00BB324F">
            <w:pPr>
              <w:shd w:val="clear" w:color="auto" w:fill="FFFFFF"/>
              <w:rPr>
                <w:i/>
              </w:rPr>
            </w:pPr>
            <w:r w:rsidRPr="00EC5D22">
              <w:rPr>
                <w:b/>
                <w:i/>
              </w:rPr>
              <w:t>1 –топ.</w:t>
            </w:r>
            <w:r>
              <w:rPr>
                <w:i/>
              </w:rPr>
              <w:t xml:space="preserve"> </w:t>
            </w:r>
            <w:r w:rsidRPr="00F45DC0">
              <w:rPr>
                <w:i/>
              </w:rPr>
              <w:t>Ақпарақтың бетіне ортасына қылқаламмен сүйкеу әдісі арқылы түрлі түсті бояуды пайдалана от</w:t>
            </w:r>
            <w:r>
              <w:rPr>
                <w:i/>
              </w:rPr>
              <w:t>ырып отшашудың суретін саламыз.</w:t>
            </w:r>
          </w:p>
          <w:p w14:paraId="6F623B3F" w14:textId="77777777" w:rsidR="001C629E" w:rsidRPr="00F45DC0" w:rsidRDefault="001C629E" w:rsidP="00BB324F">
            <w:pPr>
              <w:shd w:val="clear" w:color="auto" w:fill="FFFFFF"/>
              <w:rPr>
                <w:i/>
              </w:rPr>
            </w:pPr>
            <w:r w:rsidRPr="00EC5D22">
              <w:rPr>
                <w:b/>
                <w:i/>
              </w:rPr>
              <w:t>2- топ.</w:t>
            </w:r>
            <w:r w:rsidRPr="00F45DC0">
              <w:rPr>
                <w:i/>
              </w:rPr>
              <w:t xml:space="preserve"> дәстүрден тыс әдісті қолдана отырып, картоннан жасалған дөңгелек пішінді түрлі түсті бояуға батырып, беттестіру арқылы отшашудың бейнесін жасаймыз.</w:t>
            </w:r>
          </w:p>
          <w:p w14:paraId="2687E184" w14:textId="77777777" w:rsidR="001C629E" w:rsidRPr="009D7BDB" w:rsidRDefault="001C629E" w:rsidP="00BB324F">
            <w:pPr>
              <w:shd w:val="clear" w:color="auto" w:fill="FFFFFF"/>
              <w:rPr>
                <w:b/>
                <w:i/>
              </w:rPr>
            </w:pPr>
            <w:r w:rsidRPr="009D7BDB">
              <w:rPr>
                <w:b/>
                <w:i/>
              </w:rPr>
              <w:t>Балалардың  өз бетінше жұмысы.</w:t>
            </w:r>
          </w:p>
          <w:p w14:paraId="45E341B8" w14:textId="77777777" w:rsidR="001C629E" w:rsidRDefault="001C629E" w:rsidP="00BB324F">
            <w:pPr>
              <w:shd w:val="clear" w:color="auto" w:fill="FFFFFF"/>
              <w:rPr>
                <w:i/>
              </w:rPr>
            </w:pPr>
            <w:r w:rsidRPr="00F45DC0">
              <w:rPr>
                <w:i/>
              </w:rPr>
              <w:t>Жеке көмек көрсету.</w:t>
            </w:r>
          </w:p>
          <w:p w14:paraId="3A5D1599" w14:textId="77777777" w:rsidR="001C629E" w:rsidRPr="009D7BDB" w:rsidRDefault="001C629E" w:rsidP="00BB324F">
            <w:pPr>
              <w:shd w:val="clear" w:color="auto" w:fill="FFFFFF"/>
              <w:rPr>
                <w:i/>
                <w:color w:val="FF0000"/>
              </w:rPr>
            </w:pPr>
            <w:r w:rsidRPr="009D7BDB">
              <w:rPr>
                <w:i/>
                <w:color w:val="FF0000"/>
              </w:rPr>
              <w:lastRenderedPageBreak/>
              <w:t>Құрлымдалған ойын: «Біздің көрме»</w:t>
            </w:r>
          </w:p>
          <w:p w14:paraId="20125BAF" w14:textId="77777777" w:rsidR="001C629E" w:rsidRPr="00F45DC0" w:rsidRDefault="001C629E" w:rsidP="00BB324F">
            <w:pPr>
              <w:shd w:val="clear" w:color="auto" w:fill="FFFFFF"/>
              <w:rPr>
                <w:i/>
              </w:rPr>
            </w:pPr>
            <w:r>
              <w:rPr>
                <w:i/>
              </w:rPr>
              <w:t>Шарты: Балалар жасаған жұмыстарынан көрме ұйымдастыру.</w:t>
            </w:r>
          </w:p>
          <w:p w14:paraId="7B541EE3" w14:textId="77777777" w:rsidR="001C629E" w:rsidRPr="00F45DC0" w:rsidRDefault="001C629E" w:rsidP="00BB324F">
            <w:pPr>
              <w:shd w:val="clear" w:color="auto" w:fill="FFFFFF"/>
              <w:rPr>
                <w:i/>
              </w:rPr>
            </w:pPr>
            <w:r w:rsidRPr="00F45DC0">
              <w:rPr>
                <w:b/>
                <w:bCs/>
                <w:i/>
              </w:rPr>
              <w:t>Қортынды:</w:t>
            </w:r>
          </w:p>
          <w:p w14:paraId="6531F442" w14:textId="77777777" w:rsidR="001C629E" w:rsidRDefault="001C629E" w:rsidP="00BB324F">
            <w:pPr>
              <w:rPr>
                <w:i/>
              </w:rPr>
            </w:pPr>
            <w:r w:rsidRPr="00F45DC0">
              <w:rPr>
                <w:i/>
              </w:rPr>
              <w:t>- Балала</w:t>
            </w:r>
            <w:r>
              <w:rPr>
                <w:i/>
              </w:rPr>
              <w:t>р отшашудың пайдалы жағы қандай,</w:t>
            </w:r>
          </w:p>
          <w:p w14:paraId="48746350" w14:textId="77777777" w:rsidR="001C629E" w:rsidRPr="00F45DC0" w:rsidRDefault="001C629E" w:rsidP="00BB324F">
            <w:pPr>
              <w:rPr>
                <w:i/>
              </w:rPr>
            </w:pPr>
            <w:r w:rsidRPr="00F45DC0">
              <w:rPr>
                <w:i/>
              </w:rPr>
              <w:t>зиянды жақтары қандай?</w:t>
            </w:r>
          </w:p>
          <w:p w14:paraId="3412DE03" w14:textId="77777777" w:rsidR="001C629E" w:rsidRPr="00F45DC0" w:rsidRDefault="001C629E" w:rsidP="00BB324F">
            <w:pPr>
              <w:shd w:val="clear" w:color="auto" w:fill="FFFFFF"/>
              <w:rPr>
                <w:i/>
              </w:rPr>
            </w:pPr>
            <w:r w:rsidRPr="00F45DC0">
              <w:rPr>
                <w:i/>
              </w:rPr>
              <w:t>-Отшашу сендерге ұнады ма?</w:t>
            </w:r>
          </w:p>
          <w:p w14:paraId="52DBECC9" w14:textId="77777777" w:rsidR="001C629E" w:rsidRPr="00F45DC0" w:rsidRDefault="001C629E" w:rsidP="00BB324F">
            <w:pPr>
              <w:shd w:val="clear" w:color="auto" w:fill="FFFFFF"/>
              <w:rPr>
                <w:i/>
              </w:rPr>
            </w:pPr>
            <w:r w:rsidRPr="00F45DC0">
              <w:rPr>
                <w:i/>
              </w:rPr>
              <w:t>- балалар сендер жұмысты жақсы орындадыңдар, керемет. Маған ұнады. Мен сендерге мерекелік көңіл – күй сыйлағым келіп тұр. барлық балалараға көңілді смайлк беру.</w:t>
            </w:r>
          </w:p>
          <w:p w14:paraId="5A17B0BC" w14:textId="77777777" w:rsidR="001C629E" w:rsidRPr="00F45DC0" w:rsidRDefault="001C629E" w:rsidP="00BB324F">
            <w:pPr>
              <w:shd w:val="clear" w:color="auto" w:fill="FFFFFF"/>
              <w:rPr>
                <w:i/>
              </w:rPr>
            </w:pPr>
          </w:p>
          <w:p w14:paraId="59E414B5" w14:textId="77777777" w:rsidR="001C629E" w:rsidRPr="00F45DC0" w:rsidRDefault="001C629E" w:rsidP="00BB324F">
            <w:pPr>
              <w:shd w:val="clear" w:color="auto" w:fill="FFFFFF"/>
              <w:rPr>
                <w:b/>
                <w:i/>
              </w:rPr>
            </w:pPr>
            <w:r w:rsidRPr="00F45DC0">
              <w:rPr>
                <w:b/>
                <w:i/>
              </w:rPr>
              <w:t>3.   Дене шынықтыру</w:t>
            </w:r>
          </w:p>
          <w:p w14:paraId="1DFB39A0" w14:textId="77777777" w:rsidR="001C629E" w:rsidRPr="00EC5D22" w:rsidRDefault="001C629E" w:rsidP="00BB324F">
            <w:pPr>
              <w:rPr>
                <w:rFonts w:eastAsia="Calibri"/>
                <w:b/>
                <w:sz w:val="24"/>
                <w:szCs w:val="24"/>
              </w:rPr>
            </w:pPr>
            <w:r w:rsidRPr="0080171F">
              <w:rPr>
                <w:rFonts w:eastAsia="Calibri"/>
                <w:b/>
                <w:i/>
                <w:szCs w:val="24"/>
              </w:rPr>
              <w:t>Мақсаты.</w:t>
            </w:r>
            <w:r>
              <w:rPr>
                <w:color w:val="000000" w:themeColor="text1"/>
                <w:sz w:val="24"/>
                <w:szCs w:val="24"/>
              </w:rPr>
              <w:t xml:space="preserve"> </w:t>
            </w:r>
            <w:r w:rsidRPr="00EC5D22">
              <w:rPr>
                <w:i/>
                <w:color w:val="000000" w:themeColor="text1"/>
                <w:szCs w:val="24"/>
              </w:rPr>
              <w:t>Тепе-теңдік қалпын сақтай отырып шектелген жазықтық бойымен жүруді  үйренеді.</w:t>
            </w:r>
            <w:r w:rsidRPr="00EC5D22">
              <w:rPr>
                <w:color w:val="000000" w:themeColor="text1"/>
                <w:szCs w:val="24"/>
              </w:rPr>
              <w:t xml:space="preserve"> </w:t>
            </w:r>
          </w:p>
          <w:p w14:paraId="49DE68BF" w14:textId="77777777" w:rsidR="001C629E" w:rsidRPr="004D4EAD" w:rsidRDefault="001C629E" w:rsidP="00BB324F">
            <w:pPr>
              <w:rPr>
                <w:bCs/>
                <w:i/>
                <w:color w:val="FF0000"/>
              </w:rPr>
            </w:pPr>
            <w:r w:rsidRPr="004D4EAD">
              <w:rPr>
                <w:b/>
                <w:bCs/>
                <w:i/>
                <w:color w:val="FF0000"/>
              </w:rPr>
              <w:t>Ресурстар:</w:t>
            </w:r>
            <w:r w:rsidRPr="004D4EAD">
              <w:rPr>
                <w:bCs/>
                <w:i/>
                <w:color w:val="FF0000"/>
              </w:rPr>
              <w:t xml:space="preserve"> </w:t>
            </w:r>
            <w:r>
              <w:rPr>
                <w:bCs/>
                <w:i/>
                <w:color w:val="FF0000"/>
              </w:rPr>
              <w:t>Сылдырмақтар, тақырып бойынша жолдар түрі.</w:t>
            </w:r>
          </w:p>
          <w:p w14:paraId="74653502" w14:textId="77777777" w:rsidR="001C629E" w:rsidRPr="00517670" w:rsidRDefault="001C629E" w:rsidP="00BB324F">
            <w:pPr>
              <w:rPr>
                <w:i/>
                <w:color w:val="FF0000"/>
              </w:rPr>
            </w:pPr>
            <w:r w:rsidRPr="004D4EAD">
              <w:rPr>
                <w:b/>
                <w:i/>
                <w:color w:val="FF0000"/>
              </w:rPr>
              <w:t xml:space="preserve"> Әдіс –тәсілдер.</w:t>
            </w:r>
            <w:r w:rsidRPr="004D4EAD">
              <w:rPr>
                <w:i/>
                <w:color w:val="FF0000"/>
              </w:rPr>
              <w:t xml:space="preserve"> 4К моделі, бала үні, бақылау, саралау.  сұрақ-жауап, жұмбақтар</w:t>
            </w:r>
          </w:p>
          <w:p w14:paraId="69AF94D2" w14:textId="77777777" w:rsidR="001C629E" w:rsidRPr="00316179" w:rsidRDefault="001C629E" w:rsidP="00BB324F">
            <w:pPr>
              <w:rPr>
                <w:b/>
                <w:i/>
              </w:rPr>
            </w:pPr>
            <w:r w:rsidRPr="00316179">
              <w:rPr>
                <w:b/>
                <w:i/>
              </w:rPr>
              <w:t>ҰОҚ өтілу барысы</w:t>
            </w:r>
          </w:p>
          <w:p w14:paraId="0FED2950" w14:textId="77777777" w:rsidR="001C629E" w:rsidRPr="00FC2E0A" w:rsidRDefault="001C629E" w:rsidP="00BB324F">
            <w:pPr>
              <w:rPr>
                <w:b/>
                <w:i/>
                <w:szCs w:val="28"/>
              </w:rPr>
            </w:pPr>
            <w:r w:rsidRPr="00FC2E0A">
              <w:rPr>
                <w:b/>
                <w:i/>
                <w:szCs w:val="28"/>
              </w:rPr>
              <w:t xml:space="preserve">Кіріспе  бөлімі: </w:t>
            </w:r>
          </w:p>
          <w:p w14:paraId="1856A08E" w14:textId="77777777" w:rsidR="001C629E" w:rsidRPr="00FC2E0A" w:rsidRDefault="001C629E" w:rsidP="00BB324F">
            <w:pPr>
              <w:rPr>
                <w:i/>
                <w:szCs w:val="28"/>
              </w:rPr>
            </w:pPr>
            <w:r w:rsidRPr="00FC2E0A">
              <w:rPr>
                <w:i/>
                <w:szCs w:val="28"/>
              </w:rPr>
              <w:t>Бірінің артынан бірі сапқа тұру. Денені тік ұстау.</w:t>
            </w:r>
          </w:p>
          <w:p w14:paraId="4E5A2DCB" w14:textId="77777777" w:rsidR="001C629E" w:rsidRPr="00FC2E0A" w:rsidRDefault="001C629E" w:rsidP="00BB324F">
            <w:pPr>
              <w:rPr>
                <w:i/>
                <w:szCs w:val="28"/>
              </w:rPr>
            </w:pPr>
            <w:r w:rsidRPr="00FC2E0A">
              <w:rPr>
                <w:i/>
                <w:szCs w:val="28"/>
              </w:rPr>
              <w:t>Қол бүйірде, аяқтың ұшымен жүру.</w:t>
            </w:r>
          </w:p>
          <w:p w14:paraId="749BA626" w14:textId="77777777" w:rsidR="001C629E" w:rsidRPr="00FC2E0A" w:rsidRDefault="001C629E" w:rsidP="00BB324F">
            <w:pPr>
              <w:rPr>
                <w:i/>
                <w:szCs w:val="28"/>
              </w:rPr>
            </w:pPr>
            <w:r w:rsidRPr="00FC2E0A">
              <w:rPr>
                <w:i/>
                <w:szCs w:val="28"/>
              </w:rPr>
              <w:t>Қол бүйірде, өкшемен жүру.</w:t>
            </w:r>
          </w:p>
          <w:p w14:paraId="1242051B" w14:textId="77777777" w:rsidR="001C629E" w:rsidRPr="00FC2E0A" w:rsidRDefault="001C629E" w:rsidP="00BB324F">
            <w:pPr>
              <w:rPr>
                <w:i/>
                <w:szCs w:val="28"/>
              </w:rPr>
            </w:pPr>
            <w:r w:rsidRPr="00FC2E0A">
              <w:rPr>
                <w:i/>
                <w:szCs w:val="28"/>
              </w:rPr>
              <w:t xml:space="preserve">«Түлкі» - Шеңбер бойы бүкіл табанмен қалыпты, жұмсақ жүру. </w:t>
            </w:r>
          </w:p>
          <w:p w14:paraId="09CA95AF" w14:textId="77777777" w:rsidR="001C629E" w:rsidRPr="00517670" w:rsidRDefault="001C629E" w:rsidP="00BB324F">
            <w:pPr>
              <w:rPr>
                <w:i/>
                <w:szCs w:val="28"/>
              </w:rPr>
            </w:pPr>
            <w:r w:rsidRPr="00FC2E0A">
              <w:rPr>
                <w:i/>
                <w:szCs w:val="28"/>
              </w:rPr>
              <w:t xml:space="preserve">Шеңбер бойы тұру. Қолдарын созып,  арақашықтықты </w:t>
            </w:r>
            <w:r w:rsidRPr="00FC2E0A">
              <w:rPr>
                <w:i/>
                <w:szCs w:val="28"/>
              </w:rPr>
              <w:lastRenderedPageBreak/>
              <w:t>сақтау</w:t>
            </w:r>
          </w:p>
          <w:p w14:paraId="3BDD08E1" w14:textId="77777777" w:rsidR="001C629E" w:rsidRPr="00FC2E0A" w:rsidRDefault="001C629E" w:rsidP="00BB324F">
            <w:pPr>
              <w:rPr>
                <w:b/>
                <w:i/>
              </w:rPr>
            </w:pPr>
            <w:r w:rsidRPr="00316179">
              <w:rPr>
                <w:b/>
                <w:i/>
              </w:rPr>
              <w:t>ІІ.Ж</w:t>
            </w:r>
            <w:r>
              <w:rPr>
                <w:b/>
                <w:i/>
              </w:rPr>
              <w:t xml:space="preserve">алпы дамыту жаттығулары.  </w:t>
            </w:r>
            <w:r w:rsidRPr="00FC2E0A">
              <w:rPr>
                <w:b/>
                <w:i/>
              </w:rPr>
              <w:t>Сылдырмақпен</w:t>
            </w:r>
          </w:p>
          <w:p w14:paraId="29AA8352" w14:textId="77777777" w:rsidR="001C629E" w:rsidRPr="00FC2E0A" w:rsidRDefault="001C629E" w:rsidP="00BB324F">
            <w:pPr>
              <w:rPr>
                <w:b/>
                <w:i/>
              </w:rPr>
            </w:pPr>
            <w:r w:rsidRPr="00FC2E0A">
              <w:rPr>
                <w:b/>
                <w:i/>
              </w:rPr>
              <w:t xml:space="preserve">Негізгі бөлім: </w:t>
            </w:r>
          </w:p>
          <w:p w14:paraId="0D7CA3A1" w14:textId="77777777" w:rsidR="001C629E" w:rsidRPr="00FC2E0A" w:rsidRDefault="001C629E" w:rsidP="00BB324F">
            <w:pPr>
              <w:rPr>
                <w:b/>
                <w:i/>
              </w:rPr>
            </w:pPr>
            <w:r w:rsidRPr="00FC2E0A">
              <w:rPr>
                <w:i/>
              </w:rPr>
              <w:t xml:space="preserve"> </w:t>
            </w:r>
            <w:r w:rsidRPr="00FC2E0A">
              <w:rPr>
                <w:b/>
                <w:i/>
              </w:rPr>
              <w:t>Б.қ.: «Торғай ұшты»</w:t>
            </w:r>
          </w:p>
          <w:p w14:paraId="019E0BDE" w14:textId="77777777" w:rsidR="001C629E" w:rsidRPr="00FC2E0A" w:rsidRDefault="001C629E" w:rsidP="00BB324F">
            <w:pPr>
              <w:rPr>
                <w:i/>
              </w:rPr>
            </w:pPr>
            <w:r w:rsidRPr="00FC2E0A">
              <w:rPr>
                <w:b/>
                <w:i/>
              </w:rPr>
              <w:t>1.</w:t>
            </w:r>
            <w:r w:rsidRPr="00FC2E0A">
              <w:rPr>
                <w:i/>
              </w:rPr>
              <w:t xml:space="preserve"> Аяқты  алшақ қоямыз, қолымыз жанға созып құстың қанатын жасау,  басты оңнан солға қарай, төмен- жоғары бұру; «Чик- чирик» деп айту. </w:t>
            </w:r>
          </w:p>
          <w:p w14:paraId="2739F5DA" w14:textId="77777777" w:rsidR="001C629E" w:rsidRPr="00FC2E0A" w:rsidRDefault="001C629E" w:rsidP="00BB324F">
            <w:pPr>
              <w:rPr>
                <w:i/>
              </w:rPr>
            </w:pPr>
            <w:r w:rsidRPr="00FC2E0A">
              <w:rPr>
                <w:i/>
              </w:rPr>
              <w:t xml:space="preserve">  / 5 рет қайталау/</w:t>
            </w:r>
          </w:p>
          <w:p w14:paraId="75997A7E" w14:textId="77777777" w:rsidR="001C629E" w:rsidRPr="00FC2E0A" w:rsidRDefault="001C629E" w:rsidP="00BB324F">
            <w:pPr>
              <w:rPr>
                <w:b/>
                <w:i/>
              </w:rPr>
            </w:pPr>
            <w:r w:rsidRPr="00FC2E0A">
              <w:rPr>
                <w:b/>
                <w:i/>
              </w:rPr>
              <w:t>Б.қ.: «Мотор»</w:t>
            </w:r>
          </w:p>
          <w:p w14:paraId="1BFD385D" w14:textId="77777777" w:rsidR="001C629E" w:rsidRPr="00FC2E0A" w:rsidRDefault="001C629E" w:rsidP="00BB324F">
            <w:pPr>
              <w:rPr>
                <w:i/>
              </w:rPr>
            </w:pPr>
            <w:r w:rsidRPr="00FC2E0A">
              <w:rPr>
                <w:b/>
                <w:i/>
              </w:rPr>
              <w:t>2.</w:t>
            </w:r>
            <w:r w:rsidRPr="00FC2E0A">
              <w:rPr>
                <w:i/>
              </w:rPr>
              <w:t xml:space="preserve"> Аяқты алшақ,  қолымызды кеуде тұсына қоямыз, қолымызды дөңгелек қозғалысқа келтіреміз. «р-р-р» деп айту. /6 рет қайталау/</w:t>
            </w:r>
          </w:p>
          <w:p w14:paraId="5C67F7F6" w14:textId="77777777" w:rsidR="001C629E" w:rsidRPr="00FC2E0A" w:rsidRDefault="001C629E" w:rsidP="00BB324F">
            <w:pPr>
              <w:rPr>
                <w:b/>
                <w:i/>
              </w:rPr>
            </w:pPr>
            <w:r w:rsidRPr="00FC2E0A">
              <w:rPr>
                <w:b/>
                <w:i/>
              </w:rPr>
              <w:t>Б.қ.: «Гүлдің ашылуы»</w:t>
            </w:r>
          </w:p>
          <w:p w14:paraId="1BA090B4" w14:textId="77777777" w:rsidR="001C629E" w:rsidRPr="00FC2E0A" w:rsidRDefault="001C629E" w:rsidP="00BB324F">
            <w:pPr>
              <w:rPr>
                <w:i/>
              </w:rPr>
            </w:pPr>
            <w:r w:rsidRPr="00FC2E0A">
              <w:rPr>
                <w:b/>
                <w:i/>
              </w:rPr>
              <w:t>3</w:t>
            </w:r>
            <w:r w:rsidRPr="00FC2E0A">
              <w:rPr>
                <w:i/>
              </w:rPr>
              <w:t>. Аяқтары бірге қойылған.  Отыру. Алақанды біріктіріп ұстау, орнынан тұрарда қолд</w:t>
            </w:r>
            <w:r>
              <w:rPr>
                <w:i/>
              </w:rPr>
              <w:t>ы жоғару созып  алақанды  ашу. 6- р</w:t>
            </w:r>
          </w:p>
          <w:p w14:paraId="79DC1849" w14:textId="77777777" w:rsidR="001C629E" w:rsidRPr="00FC2E0A" w:rsidRDefault="001C629E" w:rsidP="00BB324F">
            <w:pPr>
              <w:rPr>
                <w:b/>
                <w:i/>
              </w:rPr>
            </w:pPr>
            <w:r w:rsidRPr="00FC2E0A">
              <w:rPr>
                <w:b/>
                <w:i/>
              </w:rPr>
              <w:t>Б. қ.: «көңілді пингвин»</w:t>
            </w:r>
          </w:p>
          <w:p w14:paraId="0B9CB2FE" w14:textId="77777777" w:rsidR="001C629E" w:rsidRPr="00FC2E0A" w:rsidRDefault="001C629E" w:rsidP="00BB324F">
            <w:pPr>
              <w:rPr>
                <w:i/>
              </w:rPr>
            </w:pPr>
            <w:r w:rsidRPr="00FC2E0A">
              <w:rPr>
                <w:b/>
                <w:i/>
              </w:rPr>
              <w:t>4.</w:t>
            </w:r>
            <w:r w:rsidRPr="00FC2E0A">
              <w:rPr>
                <w:i/>
              </w:rPr>
              <w:t xml:space="preserve"> Өкшелерін беттестіру арқылы пингвиннің жүрісін көрсету.  Қолдары жанда пингвиннің қанатын жасау. Орнында  тұрып жүру, айналып жүру. </w:t>
            </w:r>
          </w:p>
          <w:p w14:paraId="158B612A" w14:textId="77777777" w:rsidR="001C629E" w:rsidRDefault="001C629E" w:rsidP="00BB324F">
            <w:pPr>
              <w:rPr>
                <w:i/>
              </w:rPr>
            </w:pPr>
            <w:r w:rsidRPr="00FC2E0A">
              <w:rPr>
                <w:i/>
              </w:rPr>
              <w:t>/10-15секунд/</w:t>
            </w:r>
          </w:p>
          <w:p w14:paraId="1F1B4627" w14:textId="77777777" w:rsidR="001C629E" w:rsidRDefault="001C629E" w:rsidP="00BB324F">
            <w:pPr>
              <w:rPr>
                <w:bCs/>
                <w:i/>
                <w:color w:val="FF0000"/>
                <w:sz w:val="20"/>
                <w:szCs w:val="20"/>
              </w:rPr>
            </w:pPr>
            <w:r>
              <w:rPr>
                <w:bCs/>
                <w:i/>
                <w:color w:val="FF0000"/>
                <w:sz w:val="20"/>
                <w:szCs w:val="20"/>
              </w:rPr>
              <w:t>4 к моделі, бала үні</w:t>
            </w:r>
          </w:p>
          <w:p w14:paraId="745EFAFD" w14:textId="77777777" w:rsidR="001C629E" w:rsidRPr="00517670" w:rsidRDefault="001C629E" w:rsidP="00BB324F">
            <w:pPr>
              <w:rPr>
                <w:bCs/>
                <w:i/>
                <w:color w:val="FF0000"/>
                <w:sz w:val="20"/>
                <w:szCs w:val="20"/>
              </w:rPr>
            </w:pPr>
            <w:r>
              <w:rPr>
                <w:bCs/>
                <w:i/>
                <w:color w:val="FF0000"/>
                <w:sz w:val="20"/>
                <w:szCs w:val="20"/>
              </w:rPr>
              <w:t>Мазмұн арқылы саралу, Блум таксономиясы, Жетелеуші сұрақтар арқылы бақылау</w:t>
            </w:r>
          </w:p>
          <w:p w14:paraId="7ACFBE48" w14:textId="77777777" w:rsidR="001C629E" w:rsidRPr="00316179" w:rsidRDefault="001C629E" w:rsidP="00BB324F">
            <w:pPr>
              <w:rPr>
                <w:b/>
                <w:i/>
              </w:rPr>
            </w:pPr>
            <w:r w:rsidRPr="00316179">
              <w:rPr>
                <w:b/>
                <w:i/>
              </w:rPr>
              <w:t>Негізгі қимыл-қозғалыс жаттығулар.</w:t>
            </w:r>
          </w:p>
          <w:p w14:paraId="0EC3D276" w14:textId="77777777" w:rsidR="001C629E" w:rsidRPr="00316179" w:rsidRDefault="001C629E" w:rsidP="00BB324F">
            <w:pPr>
              <w:rPr>
                <w:i/>
              </w:rPr>
            </w:pPr>
            <w:r w:rsidRPr="00316179">
              <w:rPr>
                <w:i/>
              </w:rPr>
              <w:t xml:space="preserve">-Түзу және ирек жолдармен жүгіру. </w:t>
            </w:r>
          </w:p>
          <w:p w14:paraId="096DA78D" w14:textId="77777777" w:rsidR="001C629E" w:rsidRDefault="001C629E" w:rsidP="00BB324F">
            <w:pPr>
              <w:rPr>
                <w:i/>
              </w:rPr>
            </w:pPr>
            <w:r w:rsidRPr="00316179">
              <w:rPr>
                <w:i/>
              </w:rPr>
              <w:t xml:space="preserve">-Жиектері шектелген тура </w:t>
            </w:r>
            <w:r w:rsidRPr="00316179">
              <w:rPr>
                <w:i/>
              </w:rPr>
              <w:lastRenderedPageBreak/>
              <w:t>жолақтың үстімен тепе-теңдікті сақтап жүру.</w:t>
            </w:r>
          </w:p>
          <w:p w14:paraId="4EC185EB" w14:textId="77777777" w:rsidR="001C629E" w:rsidRPr="00517670" w:rsidRDefault="001C629E" w:rsidP="00BB324F">
            <w:pPr>
              <w:rPr>
                <w:bCs/>
                <w:i/>
                <w:color w:val="FF0000"/>
                <w:sz w:val="20"/>
                <w:szCs w:val="20"/>
              </w:rPr>
            </w:pPr>
            <w:r>
              <w:rPr>
                <w:i/>
                <w:color w:val="FF0000"/>
                <w:sz w:val="20"/>
                <w:szCs w:val="20"/>
              </w:rPr>
              <w:t xml:space="preserve">Өнім арқылы саралау, </w:t>
            </w:r>
            <w:r>
              <w:rPr>
                <w:bCs/>
                <w:i/>
                <w:color w:val="FF0000"/>
                <w:sz w:val="20"/>
                <w:szCs w:val="20"/>
              </w:rPr>
              <w:t>4 к моделі, бала үні</w:t>
            </w:r>
            <w:r>
              <w:rPr>
                <w:i/>
              </w:rPr>
              <w:t xml:space="preserve">                         </w:t>
            </w:r>
            <w:r w:rsidRPr="00316179">
              <w:rPr>
                <w:i/>
              </w:rPr>
              <w:t xml:space="preserve"> </w:t>
            </w:r>
          </w:p>
          <w:p w14:paraId="713B5CF6" w14:textId="77777777" w:rsidR="001C629E" w:rsidRPr="00517670" w:rsidRDefault="001C629E" w:rsidP="00BB324F">
            <w:pPr>
              <w:rPr>
                <w:b/>
                <w:i/>
              </w:rPr>
            </w:pPr>
            <w:r w:rsidRPr="00517670">
              <w:rPr>
                <w:b/>
                <w:i/>
              </w:rPr>
              <w:t xml:space="preserve">Қимылды ойын: </w:t>
            </w:r>
          </w:p>
          <w:p w14:paraId="0D6A4C58" w14:textId="77777777" w:rsidR="001C629E" w:rsidRPr="00517670" w:rsidRDefault="001C629E" w:rsidP="00BB324F">
            <w:pPr>
              <w:rPr>
                <w:i/>
              </w:rPr>
            </w:pPr>
            <w:r w:rsidRPr="00517670">
              <w:rPr>
                <w:b/>
                <w:i/>
              </w:rPr>
              <w:t xml:space="preserve"> </w:t>
            </w:r>
            <w:r w:rsidRPr="00517670">
              <w:rPr>
                <w:b/>
                <w:bCs/>
                <w:i/>
                <w:iCs/>
              </w:rPr>
              <w:t>Сұр қоян жуынады.</w:t>
            </w:r>
            <w:r w:rsidRPr="00517670">
              <w:rPr>
                <w:bCs/>
                <w:i/>
                <w:iCs/>
              </w:rPr>
              <w:t> </w:t>
            </w:r>
            <w:r w:rsidRPr="00517670">
              <w:rPr>
                <w:bCs/>
                <w:i/>
                <w:iCs/>
                <w:color w:val="FF0000"/>
              </w:rPr>
              <w:br/>
            </w:r>
            <w:r w:rsidRPr="00FC2E0A">
              <w:rPr>
                <w:b/>
                <w:bCs/>
                <w:i/>
                <w:iCs/>
              </w:rPr>
              <w:t>Мақсаты: </w:t>
            </w:r>
            <w:r w:rsidRPr="00517670">
              <w:rPr>
                <w:bCs/>
                <w:i/>
                <w:iCs/>
              </w:rPr>
              <w:t xml:space="preserve">Қимыл қозғалыс қабілеттерін </w:t>
            </w:r>
          </w:p>
          <w:p w14:paraId="41FF92ED" w14:textId="77777777" w:rsidR="001C629E" w:rsidRDefault="001C629E" w:rsidP="00BB324F">
            <w:pPr>
              <w:rPr>
                <w:b/>
                <w:bCs/>
                <w:i/>
                <w:iCs/>
              </w:rPr>
            </w:pPr>
            <w:r w:rsidRPr="00517670">
              <w:rPr>
                <w:bCs/>
                <w:i/>
                <w:iCs/>
              </w:rPr>
              <w:t>арттыру, тілдерін дамыту, ептілікке тәрбиелеу.</w:t>
            </w:r>
            <w:r w:rsidRPr="00517670">
              <w:rPr>
                <w:b/>
                <w:bCs/>
                <w:i/>
                <w:iCs/>
              </w:rPr>
              <w:t> </w:t>
            </w:r>
          </w:p>
          <w:p w14:paraId="04B46877" w14:textId="77777777" w:rsidR="001C629E" w:rsidRPr="00517670" w:rsidRDefault="001C629E" w:rsidP="00BB324F">
            <w:pPr>
              <w:rPr>
                <w:i/>
                <w:color w:val="FF0000"/>
                <w:lang w:eastAsia="ru-RU"/>
              </w:rPr>
            </w:pPr>
            <w:r>
              <w:rPr>
                <w:bCs/>
                <w:i/>
                <w:iCs/>
                <w:color w:val="FF0000"/>
                <w:lang w:eastAsia="ru-RU"/>
              </w:rPr>
              <w:t>Сыни ойлау, командада жұмыс, жаппай бақылау.</w:t>
            </w:r>
          </w:p>
          <w:p w14:paraId="181852F5" w14:textId="77777777" w:rsidR="001C629E" w:rsidRDefault="001C629E" w:rsidP="00BB324F">
            <w:pPr>
              <w:rPr>
                <w:b/>
                <w:bCs/>
                <w:i/>
                <w:iCs/>
              </w:rPr>
            </w:pPr>
            <w:r>
              <w:rPr>
                <w:b/>
                <w:bCs/>
                <w:i/>
                <w:iCs/>
              </w:rPr>
              <w:t xml:space="preserve">Қортынды </w:t>
            </w:r>
          </w:p>
          <w:p w14:paraId="78333D8B" w14:textId="77777777" w:rsidR="001C629E" w:rsidRPr="00F45DC0" w:rsidRDefault="001C629E" w:rsidP="00BB324F">
            <w:pPr>
              <w:rPr>
                <w:i/>
              </w:rPr>
            </w:pPr>
            <w:r w:rsidRPr="00517670">
              <w:rPr>
                <w:bCs/>
                <w:i/>
                <w:iCs/>
              </w:rPr>
              <w:t>Балаларды  мадақтау.</w:t>
            </w:r>
          </w:p>
        </w:tc>
        <w:tc>
          <w:tcPr>
            <w:tcW w:w="2992" w:type="dxa"/>
            <w:gridSpan w:val="5"/>
            <w:tcBorders>
              <w:top w:val="single" w:sz="4" w:space="0" w:color="auto"/>
              <w:left w:val="single" w:sz="4" w:space="0" w:color="auto"/>
              <w:bottom w:val="single" w:sz="4" w:space="0" w:color="auto"/>
              <w:right w:val="single" w:sz="4" w:space="0" w:color="auto"/>
            </w:tcBorders>
          </w:tcPr>
          <w:p w14:paraId="60CCF4B5" w14:textId="77777777" w:rsidR="001C629E" w:rsidRPr="00F45DC0" w:rsidRDefault="001C629E" w:rsidP="00BB324F">
            <w:pPr>
              <w:rPr>
                <w:b/>
                <w:i/>
                <w:lang w:eastAsia="ru-RU"/>
              </w:rPr>
            </w:pPr>
            <w:r w:rsidRPr="00F45DC0">
              <w:rPr>
                <w:b/>
                <w:i/>
                <w:lang w:eastAsia="ru-RU"/>
              </w:rPr>
              <w:lastRenderedPageBreak/>
              <w:t>1.Математика негіздері</w:t>
            </w:r>
          </w:p>
          <w:p w14:paraId="31D49D4B" w14:textId="77777777" w:rsidR="001C629E" w:rsidRPr="0080171F" w:rsidRDefault="001C629E" w:rsidP="00BB324F">
            <w:pPr>
              <w:rPr>
                <w:rFonts w:eastAsia="Calibri"/>
                <w:b/>
                <w:i/>
                <w:szCs w:val="24"/>
              </w:rPr>
            </w:pPr>
            <w:r w:rsidRPr="0080171F">
              <w:rPr>
                <w:rFonts w:eastAsia="Calibri"/>
                <w:b/>
                <w:i/>
                <w:szCs w:val="24"/>
              </w:rPr>
              <w:t>Тақырыбы:</w:t>
            </w:r>
          </w:p>
          <w:p w14:paraId="44A32268" w14:textId="77777777" w:rsidR="001C629E" w:rsidRPr="0080171F" w:rsidRDefault="001C629E" w:rsidP="00BB324F">
            <w:pPr>
              <w:rPr>
                <w:rFonts w:eastAsia="Calibri"/>
                <w:i/>
                <w:szCs w:val="24"/>
              </w:rPr>
            </w:pPr>
            <w:r w:rsidRPr="0080171F">
              <w:rPr>
                <w:rFonts w:eastAsia="Calibri"/>
                <w:i/>
                <w:szCs w:val="24"/>
              </w:rPr>
              <w:t>Кеңістікті бағдарлау</w:t>
            </w:r>
          </w:p>
          <w:p w14:paraId="416BD9A8" w14:textId="77777777" w:rsidR="001C629E" w:rsidRDefault="001C629E" w:rsidP="00BB324F">
            <w:pPr>
              <w:rPr>
                <w:rFonts w:eastAsia="Calibri"/>
                <w:i/>
                <w:szCs w:val="24"/>
              </w:rPr>
            </w:pPr>
            <w:r w:rsidRPr="0080171F">
              <w:rPr>
                <w:rFonts w:eastAsia="Calibri"/>
                <w:b/>
                <w:i/>
                <w:szCs w:val="24"/>
              </w:rPr>
              <w:t>Мақсаты:</w:t>
            </w:r>
            <w:r w:rsidRPr="0080171F">
              <w:rPr>
                <w:i/>
                <w:color w:val="000000"/>
                <w:szCs w:val="24"/>
                <w:lang w:eastAsia="ru-RU"/>
              </w:rPr>
              <w:t xml:space="preserve"> </w:t>
            </w:r>
            <w:r w:rsidRPr="0080171F">
              <w:rPr>
                <w:rFonts w:eastAsia="Calibri"/>
                <w:i/>
                <w:szCs w:val="24"/>
              </w:rPr>
              <w:t>Өзінің айналасындағы заттардың орналасуын (оң, сол, алда, артта, жоғарыда,төменде, алыс, жақын) анықтай алады.</w:t>
            </w:r>
          </w:p>
          <w:p w14:paraId="6189CEC2" w14:textId="77777777" w:rsidR="001C629E" w:rsidRPr="005D4651" w:rsidRDefault="001C629E" w:rsidP="00BB324F">
            <w:pPr>
              <w:rPr>
                <w:bCs/>
                <w:i/>
                <w:color w:val="FF0000"/>
              </w:rPr>
            </w:pPr>
            <w:r w:rsidRPr="004E0AFE">
              <w:rPr>
                <w:rFonts w:eastAsia="Calibri"/>
                <w:i/>
                <w:color w:val="FF0000"/>
                <w:szCs w:val="24"/>
              </w:rPr>
              <w:t xml:space="preserve">Ресурстар: </w:t>
            </w:r>
            <w:r>
              <w:rPr>
                <w:rFonts w:eastAsia="Calibri"/>
                <w:i/>
                <w:color w:val="FF0000"/>
                <w:szCs w:val="24"/>
              </w:rPr>
              <w:t>АҚТ технол, дидактикалық материалдар.</w:t>
            </w:r>
          </w:p>
          <w:p w14:paraId="7ECDC250" w14:textId="77777777" w:rsidR="001C629E" w:rsidRDefault="001C629E"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36A46F19" w14:textId="77777777" w:rsidR="001C629E" w:rsidRPr="00207ACD" w:rsidRDefault="001C629E" w:rsidP="00BB324F">
            <w:pPr>
              <w:rPr>
                <w:rFonts w:eastAsia="Calibri"/>
                <w:b/>
                <w:i/>
              </w:rPr>
            </w:pPr>
            <w:r>
              <w:rPr>
                <w:rFonts w:eastAsia="Calibri"/>
                <w:b/>
                <w:i/>
              </w:rPr>
              <w:t>ҰОҚ өтілу барысы</w:t>
            </w:r>
          </w:p>
          <w:p w14:paraId="5D46EB9F" w14:textId="77777777" w:rsidR="001C629E" w:rsidRPr="00F45DC0" w:rsidRDefault="001C629E" w:rsidP="00BB324F">
            <w:pPr>
              <w:rPr>
                <w:rFonts w:eastAsia="Calibri"/>
                <w:b/>
                <w:i/>
              </w:rPr>
            </w:pPr>
            <w:r>
              <w:rPr>
                <w:rFonts w:eastAsia="Calibri"/>
                <w:b/>
                <w:i/>
              </w:rPr>
              <w:t xml:space="preserve">       </w:t>
            </w:r>
            <w:r w:rsidRPr="00F45DC0">
              <w:rPr>
                <w:rFonts w:eastAsia="Calibri"/>
                <w:b/>
                <w:i/>
              </w:rPr>
              <w:t>Шаттық шеңбер.</w:t>
            </w:r>
          </w:p>
          <w:p w14:paraId="04CA0EED" w14:textId="77777777" w:rsidR="001C629E" w:rsidRPr="00F45DC0" w:rsidRDefault="001C629E" w:rsidP="00BB324F">
            <w:pPr>
              <w:rPr>
                <w:rFonts w:eastAsia="Calibri"/>
                <w:i/>
              </w:rPr>
            </w:pPr>
            <w:r w:rsidRPr="00F45DC0">
              <w:rPr>
                <w:rFonts w:eastAsia="Calibri"/>
                <w:i/>
              </w:rPr>
              <w:t xml:space="preserve"> Аспанымыз ашық болсын!</w:t>
            </w:r>
          </w:p>
          <w:p w14:paraId="56AB5D9B" w14:textId="77777777" w:rsidR="001C629E" w:rsidRPr="00F45DC0" w:rsidRDefault="001C629E" w:rsidP="00BB324F">
            <w:pPr>
              <w:rPr>
                <w:rFonts w:eastAsia="Calibri"/>
                <w:i/>
              </w:rPr>
            </w:pPr>
            <w:r w:rsidRPr="00F45DC0">
              <w:rPr>
                <w:rFonts w:eastAsia="Calibri"/>
                <w:i/>
              </w:rPr>
              <w:t>Көк туымыз биік болсын!</w:t>
            </w:r>
          </w:p>
          <w:p w14:paraId="0732F667" w14:textId="77777777" w:rsidR="001C629E" w:rsidRPr="00F45DC0" w:rsidRDefault="001C629E" w:rsidP="00BB324F">
            <w:pPr>
              <w:rPr>
                <w:rFonts w:eastAsia="Calibri"/>
                <w:i/>
              </w:rPr>
            </w:pPr>
            <w:r w:rsidRPr="00F45DC0">
              <w:rPr>
                <w:rFonts w:eastAsia="Calibri"/>
                <w:i/>
              </w:rPr>
              <w:t>Еліміз тыныш болсын!</w:t>
            </w:r>
          </w:p>
          <w:p w14:paraId="492380E5" w14:textId="77777777" w:rsidR="001C629E" w:rsidRPr="00F45DC0" w:rsidRDefault="001C629E" w:rsidP="00BB324F">
            <w:pPr>
              <w:rPr>
                <w:rFonts w:eastAsia="Calibri"/>
                <w:i/>
              </w:rPr>
            </w:pPr>
            <w:r w:rsidRPr="00F45DC0">
              <w:rPr>
                <w:rFonts w:eastAsia="Calibri"/>
                <w:i/>
              </w:rPr>
              <w:t>Деніміз сау болсын!</w:t>
            </w:r>
          </w:p>
          <w:p w14:paraId="7214A2DC" w14:textId="77777777" w:rsidR="001C629E" w:rsidRPr="00F45DC0" w:rsidRDefault="001C629E" w:rsidP="00BB324F">
            <w:pPr>
              <w:rPr>
                <w:b/>
                <w:i/>
                <w:lang w:eastAsia="ru-RU"/>
              </w:rPr>
            </w:pPr>
            <w:r w:rsidRPr="00F45DC0">
              <w:rPr>
                <w:b/>
                <w:i/>
                <w:lang w:eastAsia="ru-RU"/>
              </w:rPr>
              <w:t>Қызығушылықтарын ояту.</w:t>
            </w:r>
          </w:p>
          <w:p w14:paraId="1CB8D1AD" w14:textId="77777777" w:rsidR="001C629E" w:rsidRPr="00F45DC0" w:rsidRDefault="001C629E" w:rsidP="00BB324F">
            <w:pPr>
              <w:rPr>
                <w:b/>
                <w:i/>
                <w:lang w:eastAsia="ru-RU"/>
              </w:rPr>
            </w:pPr>
            <w:r w:rsidRPr="00F45DC0">
              <w:rPr>
                <w:b/>
                <w:i/>
                <w:lang w:eastAsia="ru-RU"/>
              </w:rPr>
              <w:t>Тосын сәт.</w:t>
            </w:r>
          </w:p>
          <w:p w14:paraId="7950A825" w14:textId="77777777" w:rsidR="001C629E" w:rsidRPr="00F45DC0" w:rsidRDefault="001C629E" w:rsidP="00BB324F">
            <w:pPr>
              <w:rPr>
                <w:i/>
                <w:lang w:eastAsia="ru-RU"/>
              </w:rPr>
            </w:pPr>
            <w:r w:rsidRPr="00F45DC0">
              <w:rPr>
                <w:i/>
                <w:lang w:eastAsia="ru-RU"/>
              </w:rPr>
              <w:t>Білім ханшайымынан хат келеді.</w:t>
            </w:r>
          </w:p>
          <w:p w14:paraId="264F8C87" w14:textId="77777777" w:rsidR="001C629E" w:rsidRPr="00F45DC0" w:rsidRDefault="001C629E" w:rsidP="00BB324F">
            <w:pPr>
              <w:rPr>
                <w:i/>
                <w:lang w:eastAsia="ru-RU"/>
              </w:rPr>
            </w:pPr>
            <w:r w:rsidRPr="00F45DC0">
              <w:rPr>
                <w:i/>
                <w:lang w:eastAsia="ru-RU"/>
              </w:rPr>
              <w:t>Балаларды математика әлеміне саяхатқа шақырады.</w:t>
            </w:r>
          </w:p>
          <w:p w14:paraId="54CEDEE6" w14:textId="77777777" w:rsidR="001C629E" w:rsidRPr="00F45DC0" w:rsidRDefault="001C629E" w:rsidP="00BB324F">
            <w:pPr>
              <w:rPr>
                <w:i/>
                <w:lang w:eastAsia="ru-RU"/>
              </w:rPr>
            </w:pPr>
            <w:r w:rsidRPr="00F45DC0">
              <w:rPr>
                <w:i/>
                <w:lang w:eastAsia="ru-RU"/>
              </w:rPr>
              <w:t>Біз математика әлеміне саяхат жасаймыз. Баруға дайынбыз ба?</w:t>
            </w:r>
            <w:r>
              <w:rPr>
                <w:i/>
                <w:lang w:eastAsia="ru-RU"/>
              </w:rPr>
              <w:t xml:space="preserve"> </w:t>
            </w:r>
            <w:r w:rsidRPr="00F45DC0">
              <w:rPr>
                <w:i/>
                <w:lang w:eastAsia="ru-RU"/>
              </w:rPr>
              <w:t>Оны білу үшін біз мына геометриялық пішіндерді алып үй құрастырайық. Ол үшін біз сендерге геометриялық пішіндер берілген.</w:t>
            </w:r>
          </w:p>
          <w:p w14:paraId="1F49FED0" w14:textId="77777777" w:rsidR="001C629E" w:rsidRPr="00F45DC0" w:rsidRDefault="001C629E" w:rsidP="00BB324F">
            <w:pPr>
              <w:rPr>
                <w:i/>
                <w:lang w:eastAsia="ru-RU"/>
              </w:rPr>
            </w:pPr>
            <w:r w:rsidRPr="00F45DC0">
              <w:rPr>
                <w:i/>
                <w:lang w:eastAsia="ru-RU"/>
              </w:rPr>
              <w:t>Сұрақ жауап.</w:t>
            </w:r>
          </w:p>
          <w:p w14:paraId="74C1428F" w14:textId="77777777" w:rsidR="001C629E" w:rsidRPr="00F45DC0" w:rsidRDefault="001C629E" w:rsidP="00BB324F">
            <w:pPr>
              <w:rPr>
                <w:i/>
                <w:lang w:eastAsia="ru-RU"/>
              </w:rPr>
            </w:pPr>
            <w:r w:rsidRPr="00F45DC0">
              <w:rPr>
                <w:i/>
                <w:lang w:eastAsia="ru-RU"/>
              </w:rPr>
              <w:t>Үйді қандай пішіндермен құрастырдыңдар?</w:t>
            </w:r>
          </w:p>
          <w:p w14:paraId="35234F5A" w14:textId="77777777" w:rsidR="001C629E" w:rsidRPr="00F45DC0" w:rsidRDefault="001C629E" w:rsidP="00BB324F">
            <w:pPr>
              <w:rPr>
                <w:i/>
                <w:lang w:eastAsia="ru-RU"/>
              </w:rPr>
            </w:pPr>
            <w:r w:rsidRPr="00F45DC0">
              <w:rPr>
                <w:i/>
                <w:lang w:eastAsia="ru-RU"/>
              </w:rPr>
              <w:t>Төбесі қандай пішін,түсі қандай?</w:t>
            </w:r>
          </w:p>
          <w:p w14:paraId="26A7FCA6" w14:textId="77777777" w:rsidR="001C629E" w:rsidRDefault="001C629E" w:rsidP="00BB324F">
            <w:pPr>
              <w:rPr>
                <w:i/>
                <w:lang w:eastAsia="ru-RU"/>
              </w:rPr>
            </w:pPr>
            <w:r w:rsidRPr="00F45DC0">
              <w:rPr>
                <w:i/>
                <w:lang w:eastAsia="ru-RU"/>
              </w:rPr>
              <w:t>Мадақтау.</w:t>
            </w:r>
          </w:p>
          <w:p w14:paraId="159434B0" w14:textId="77777777" w:rsidR="001C629E" w:rsidRDefault="001C629E" w:rsidP="00BB324F">
            <w:pPr>
              <w:rPr>
                <w:i/>
                <w:color w:val="FF0000"/>
                <w:lang w:eastAsia="ru-RU"/>
              </w:rPr>
            </w:pPr>
            <w:r w:rsidRPr="00013FDE">
              <w:rPr>
                <w:i/>
                <w:color w:val="FF0000"/>
                <w:lang w:eastAsia="ru-RU"/>
              </w:rPr>
              <w:t xml:space="preserve">Креативтілік дағды, сыни </w:t>
            </w:r>
            <w:r w:rsidRPr="00013FDE">
              <w:rPr>
                <w:i/>
                <w:color w:val="FF0000"/>
                <w:lang w:eastAsia="ru-RU"/>
              </w:rPr>
              <w:lastRenderedPageBreak/>
              <w:t>ойлау,  Блум таксономиясы, жетелеуші сұрақтармен бақылау.</w:t>
            </w:r>
          </w:p>
          <w:p w14:paraId="71B6093E" w14:textId="77777777" w:rsidR="001C629E" w:rsidRPr="000A7E11" w:rsidRDefault="001C629E" w:rsidP="00BB324F">
            <w:pPr>
              <w:rPr>
                <w:b/>
                <w:i/>
                <w:lang w:eastAsia="ru-RU"/>
              </w:rPr>
            </w:pPr>
            <w:r w:rsidRPr="000A7E11">
              <w:rPr>
                <w:b/>
                <w:i/>
                <w:lang w:eastAsia="ru-RU"/>
              </w:rPr>
              <w:t>Ой қозғау. Саяхат</w:t>
            </w:r>
          </w:p>
          <w:p w14:paraId="6F8D9066" w14:textId="77777777" w:rsidR="001C629E" w:rsidRPr="00F45DC0" w:rsidRDefault="001C629E" w:rsidP="00BB324F">
            <w:pPr>
              <w:rPr>
                <w:i/>
                <w:lang w:eastAsia="ru-RU"/>
              </w:rPr>
            </w:pPr>
            <w:r w:rsidRPr="00F45DC0">
              <w:rPr>
                <w:i/>
                <w:lang w:eastAsia="ru-RU"/>
              </w:rPr>
              <w:t>Поездбен математика әлеміне келеді.</w:t>
            </w:r>
          </w:p>
          <w:p w14:paraId="24E98315" w14:textId="77777777" w:rsidR="001C629E" w:rsidRPr="00F45DC0" w:rsidRDefault="001C629E" w:rsidP="00BB324F">
            <w:pPr>
              <w:rPr>
                <w:i/>
                <w:lang w:eastAsia="ru-RU"/>
              </w:rPr>
            </w:pPr>
            <w:r w:rsidRPr="00F45DC0">
              <w:rPr>
                <w:i/>
                <w:lang w:eastAsia="ru-RU"/>
              </w:rPr>
              <w:t>Балалар мына жерде тапсырмалар бар екен.</w:t>
            </w:r>
          </w:p>
          <w:p w14:paraId="2D567101" w14:textId="77777777" w:rsidR="001C629E" w:rsidRPr="00F45DC0" w:rsidRDefault="001C629E" w:rsidP="00BB324F">
            <w:pPr>
              <w:rPr>
                <w:i/>
                <w:lang w:eastAsia="ru-RU"/>
              </w:rPr>
            </w:pPr>
            <w:r w:rsidRPr="00F45DC0">
              <w:rPr>
                <w:i/>
                <w:lang w:eastAsia="ru-RU"/>
              </w:rPr>
              <w:t>Сол тапсырмаларды орындайық.</w:t>
            </w:r>
          </w:p>
          <w:p w14:paraId="683A0BED" w14:textId="77777777" w:rsidR="001C629E" w:rsidRPr="00F45DC0" w:rsidRDefault="001C629E" w:rsidP="001C629E">
            <w:pPr>
              <w:pStyle w:val="a4"/>
              <w:numPr>
                <w:ilvl w:val="0"/>
                <w:numId w:val="78"/>
              </w:numPr>
              <w:ind w:left="0"/>
              <w:contextualSpacing/>
              <w:rPr>
                <w:b/>
                <w:i/>
              </w:rPr>
            </w:pPr>
            <w:r w:rsidRPr="00F45DC0">
              <w:rPr>
                <w:b/>
                <w:i/>
              </w:rPr>
              <w:t>Тапсырма.</w:t>
            </w:r>
          </w:p>
          <w:p w14:paraId="15E877C4" w14:textId="77777777" w:rsidR="001C629E" w:rsidRPr="000A7E11" w:rsidRDefault="001C629E" w:rsidP="00BB324F">
            <w:pPr>
              <w:rPr>
                <w:i/>
                <w:color w:val="FF0000"/>
              </w:rPr>
            </w:pPr>
            <w:r w:rsidRPr="000A7E11">
              <w:rPr>
                <w:i/>
                <w:color w:val="FF0000"/>
              </w:rPr>
              <w:t xml:space="preserve">Пед жет ойын «Заттар қандай пішіндерден құралған?» </w:t>
            </w:r>
          </w:p>
          <w:p w14:paraId="12474690" w14:textId="77777777" w:rsidR="001C629E" w:rsidRPr="00F45DC0" w:rsidRDefault="001C629E" w:rsidP="00BB324F">
            <w:pPr>
              <w:rPr>
                <w:i/>
              </w:rPr>
            </w:pPr>
            <w:r>
              <w:rPr>
                <w:i/>
              </w:rPr>
              <w:t>Шарты: Заттардың атауын, пішішінін  атау.</w:t>
            </w:r>
          </w:p>
          <w:p w14:paraId="536ACA2B" w14:textId="77777777" w:rsidR="001C629E" w:rsidRPr="00F45DC0" w:rsidRDefault="001C629E" w:rsidP="00BB324F">
            <w:pPr>
              <w:rPr>
                <w:b/>
                <w:i/>
              </w:rPr>
            </w:pPr>
            <w:r w:rsidRPr="00F45DC0">
              <w:rPr>
                <w:b/>
                <w:i/>
              </w:rPr>
              <w:t>2-тапсырма</w:t>
            </w:r>
          </w:p>
          <w:p w14:paraId="42DAB4E1" w14:textId="77777777" w:rsidR="001C629E" w:rsidRPr="000A7E11" w:rsidRDefault="001C629E" w:rsidP="00BB324F">
            <w:pPr>
              <w:rPr>
                <w:b/>
                <w:i/>
                <w:color w:val="FF0000"/>
              </w:rPr>
            </w:pPr>
            <w:r w:rsidRPr="000A7E11">
              <w:rPr>
                <w:b/>
                <w:i/>
                <w:color w:val="FF0000"/>
              </w:rPr>
              <w:t xml:space="preserve">Құрлымдалған  ойын: «Сиқырлы үстел» </w:t>
            </w:r>
          </w:p>
          <w:p w14:paraId="5B59ECBC" w14:textId="77777777" w:rsidR="001C629E" w:rsidRDefault="001C629E" w:rsidP="00BB324F">
            <w:pPr>
              <w:rPr>
                <w:i/>
              </w:rPr>
            </w:pPr>
            <w:r w:rsidRPr="00F45DC0">
              <w:rPr>
                <w:i/>
              </w:rPr>
              <w:t xml:space="preserve">Шарты: үстелге отырған бала, </w:t>
            </w:r>
            <w:r>
              <w:rPr>
                <w:i/>
              </w:rPr>
              <w:t xml:space="preserve">суреттегі  бейне бойынша   </w:t>
            </w:r>
            <w:r w:rsidRPr="00F45DC0">
              <w:rPr>
                <w:i/>
              </w:rPr>
              <w:t xml:space="preserve">алдында не тұрғанын, артында не тұрғанын, оң және сол жағында не тұрғаның </w:t>
            </w:r>
            <w:r>
              <w:rPr>
                <w:i/>
              </w:rPr>
              <w:t xml:space="preserve"> сурет бойынша  орына қоя білу.</w:t>
            </w:r>
          </w:p>
          <w:p w14:paraId="23DBCFB3" w14:textId="77777777" w:rsidR="001C629E" w:rsidRPr="000A7E11" w:rsidRDefault="001C629E" w:rsidP="00BB324F">
            <w:pPr>
              <w:rPr>
                <w:i/>
                <w:color w:val="FF0000"/>
              </w:rPr>
            </w:pPr>
            <w:r w:rsidRPr="000A7E11">
              <w:rPr>
                <w:i/>
                <w:color w:val="FF0000"/>
              </w:rPr>
              <w:t>Сыни ойлау, комуникатив дағды.</w:t>
            </w:r>
          </w:p>
          <w:p w14:paraId="42BBD2FB" w14:textId="77777777" w:rsidR="001C629E" w:rsidRPr="00F45DC0" w:rsidRDefault="001C629E" w:rsidP="00BB324F">
            <w:pPr>
              <w:rPr>
                <w:b/>
                <w:i/>
              </w:rPr>
            </w:pPr>
            <w:r w:rsidRPr="00F45DC0">
              <w:rPr>
                <w:b/>
                <w:bCs/>
                <w:i/>
                <w:iCs/>
              </w:rPr>
              <w:t>Сергіту сәті:</w:t>
            </w:r>
            <w:r w:rsidRPr="00F45DC0">
              <w:rPr>
                <w:b/>
                <w:i/>
              </w:rPr>
              <w:t xml:space="preserve">  </w:t>
            </w:r>
          </w:p>
          <w:p w14:paraId="3A99AF91" w14:textId="77777777" w:rsidR="001C629E" w:rsidRPr="00F45DC0" w:rsidRDefault="001C629E" w:rsidP="00BB324F">
            <w:pPr>
              <w:rPr>
                <w:i/>
              </w:rPr>
            </w:pPr>
            <w:r w:rsidRPr="00F45DC0">
              <w:rPr>
                <w:i/>
              </w:rPr>
              <w:t>Орнымыздан тұрайық,</w:t>
            </w:r>
          </w:p>
          <w:p w14:paraId="34F112FC" w14:textId="77777777" w:rsidR="001C629E" w:rsidRPr="00F45DC0" w:rsidRDefault="001C629E" w:rsidP="00BB324F">
            <w:pPr>
              <w:rPr>
                <w:i/>
              </w:rPr>
            </w:pPr>
            <w:r w:rsidRPr="00F45DC0">
              <w:rPr>
                <w:i/>
              </w:rPr>
              <w:t>Алақанды ұрайық</w:t>
            </w:r>
          </w:p>
          <w:p w14:paraId="1F722810" w14:textId="77777777" w:rsidR="001C629E" w:rsidRPr="00F45DC0" w:rsidRDefault="001C629E" w:rsidP="00BB324F">
            <w:pPr>
              <w:rPr>
                <w:i/>
              </w:rPr>
            </w:pPr>
            <w:r w:rsidRPr="00F45DC0">
              <w:rPr>
                <w:i/>
              </w:rPr>
              <w:t>Оңға қарай бұрылып,</w:t>
            </w:r>
          </w:p>
          <w:p w14:paraId="7977B178" w14:textId="77777777" w:rsidR="001C629E" w:rsidRPr="00F45DC0" w:rsidRDefault="001C629E" w:rsidP="00BB324F">
            <w:pPr>
              <w:rPr>
                <w:i/>
              </w:rPr>
            </w:pPr>
            <w:r w:rsidRPr="00F45DC0">
              <w:rPr>
                <w:i/>
              </w:rPr>
              <w:t>Солға қарай бұрылып,</w:t>
            </w:r>
          </w:p>
          <w:p w14:paraId="7FE0499E" w14:textId="77777777" w:rsidR="001C629E" w:rsidRPr="00F45DC0" w:rsidRDefault="001C629E" w:rsidP="00BB324F">
            <w:pPr>
              <w:rPr>
                <w:i/>
              </w:rPr>
            </w:pPr>
            <w:r w:rsidRPr="00F45DC0">
              <w:rPr>
                <w:i/>
              </w:rPr>
              <w:t>Бір отырып, бір тұрып</w:t>
            </w:r>
          </w:p>
          <w:p w14:paraId="5A752A82" w14:textId="77777777" w:rsidR="001C629E" w:rsidRPr="00F45DC0" w:rsidRDefault="001C629E" w:rsidP="00BB324F">
            <w:pPr>
              <w:rPr>
                <w:i/>
              </w:rPr>
            </w:pPr>
            <w:r w:rsidRPr="00F45DC0">
              <w:rPr>
                <w:i/>
              </w:rPr>
              <w:t>Бой сергітіп алайық.   </w:t>
            </w:r>
          </w:p>
          <w:p w14:paraId="5BEC9DA8" w14:textId="77777777" w:rsidR="001C629E" w:rsidRPr="00F45DC0" w:rsidRDefault="001C629E" w:rsidP="00BB324F">
            <w:pPr>
              <w:rPr>
                <w:b/>
                <w:i/>
                <w:lang w:eastAsia="ru-RU"/>
              </w:rPr>
            </w:pPr>
            <w:r w:rsidRPr="00F45DC0">
              <w:rPr>
                <w:b/>
                <w:i/>
                <w:lang w:eastAsia="ru-RU"/>
              </w:rPr>
              <w:t>3-тапсырма</w:t>
            </w:r>
          </w:p>
          <w:p w14:paraId="1F692D78" w14:textId="77777777" w:rsidR="001C629E" w:rsidRPr="000A7E11" w:rsidRDefault="001C629E" w:rsidP="00BB324F">
            <w:pPr>
              <w:rPr>
                <w:b/>
                <w:i/>
                <w:color w:val="FF0000"/>
                <w:lang w:eastAsia="ru-RU"/>
              </w:rPr>
            </w:pPr>
            <w:r w:rsidRPr="000A7E11">
              <w:rPr>
                <w:b/>
                <w:i/>
                <w:color w:val="FF0000"/>
                <w:lang w:eastAsia="ru-RU"/>
              </w:rPr>
              <w:t>Пед жет  ойын.</w:t>
            </w:r>
          </w:p>
          <w:p w14:paraId="21021C9A" w14:textId="77777777" w:rsidR="001C629E" w:rsidRPr="000A7E11" w:rsidRDefault="001C629E" w:rsidP="00BB324F">
            <w:pPr>
              <w:rPr>
                <w:b/>
                <w:i/>
                <w:color w:val="FF0000"/>
                <w:lang w:eastAsia="ru-RU"/>
              </w:rPr>
            </w:pPr>
            <w:r w:rsidRPr="000A7E11">
              <w:rPr>
                <w:b/>
                <w:i/>
                <w:color w:val="FF0000"/>
                <w:lang w:eastAsia="ru-RU"/>
              </w:rPr>
              <w:t xml:space="preserve">«Не өзгерді» </w:t>
            </w:r>
          </w:p>
          <w:p w14:paraId="691008C6" w14:textId="77777777" w:rsidR="001C629E" w:rsidRPr="000A7E11" w:rsidRDefault="001C629E" w:rsidP="00BB324F">
            <w:pPr>
              <w:rPr>
                <w:i/>
                <w:lang w:eastAsia="ru-RU"/>
              </w:rPr>
            </w:pPr>
            <w:r w:rsidRPr="000A7E11">
              <w:rPr>
                <w:i/>
                <w:lang w:eastAsia="ru-RU"/>
              </w:rPr>
              <w:t>Шарты: Берілген суреттегі айырмашылықты атау.</w:t>
            </w:r>
          </w:p>
          <w:p w14:paraId="272D830D" w14:textId="77777777" w:rsidR="001C629E" w:rsidRPr="000A7E11" w:rsidRDefault="001C629E" w:rsidP="00BB324F">
            <w:pPr>
              <w:rPr>
                <w:b/>
                <w:i/>
              </w:rPr>
            </w:pPr>
            <w:r w:rsidRPr="000A7E11">
              <w:rPr>
                <w:b/>
                <w:i/>
              </w:rPr>
              <w:lastRenderedPageBreak/>
              <w:t>1-жағдай:</w:t>
            </w:r>
          </w:p>
          <w:p w14:paraId="18094B83" w14:textId="77777777" w:rsidR="001C629E" w:rsidRPr="00F45DC0" w:rsidRDefault="001C629E" w:rsidP="00BB324F">
            <w:pPr>
              <w:rPr>
                <w:b/>
                <w:i/>
                <w:lang w:eastAsia="ru-RU"/>
              </w:rPr>
            </w:pPr>
            <w:r w:rsidRPr="00F45DC0">
              <w:rPr>
                <w:i/>
                <w:noProof/>
              </w:rPr>
              <w:drawing>
                <wp:inline distT="0" distB="0" distL="0" distR="0" wp14:anchorId="4CE0195A" wp14:editId="4C39647E">
                  <wp:extent cx="1542694" cy="386862"/>
                  <wp:effectExtent l="0" t="0" r="0" b="0"/>
                  <wp:docPr id="126" name="Рисунок 126" descr="http://bilim-all.kz/uploads/images/2016/07/26/original/3f2d243eff328f4e7228c2b2821338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lim-all.kz/uploads/images/2016/07/26/original/3f2d243eff328f4e7228c2b2821338c8.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43241" cy="386999"/>
                          </a:xfrm>
                          <a:prstGeom prst="rect">
                            <a:avLst/>
                          </a:prstGeom>
                          <a:noFill/>
                          <a:ln>
                            <a:noFill/>
                          </a:ln>
                        </pic:spPr>
                      </pic:pic>
                    </a:graphicData>
                  </a:graphic>
                </wp:inline>
              </w:drawing>
            </w:r>
          </w:p>
          <w:p w14:paraId="37A2A680" w14:textId="77777777" w:rsidR="001C629E" w:rsidRPr="00F45DC0" w:rsidRDefault="001C629E" w:rsidP="00BB324F">
            <w:pPr>
              <w:rPr>
                <w:b/>
                <w:i/>
                <w:lang w:eastAsia="ru-RU"/>
              </w:rPr>
            </w:pPr>
            <w:r w:rsidRPr="00F45DC0">
              <w:rPr>
                <w:b/>
                <w:i/>
                <w:lang w:eastAsia="ru-RU"/>
              </w:rPr>
              <w:t>2-жағдай:</w:t>
            </w:r>
          </w:p>
          <w:p w14:paraId="75DA4208" w14:textId="77777777" w:rsidR="001C629E" w:rsidRPr="00F45DC0" w:rsidRDefault="001C629E" w:rsidP="00BB324F">
            <w:pPr>
              <w:rPr>
                <w:b/>
                <w:i/>
                <w:lang w:eastAsia="ru-RU"/>
              </w:rPr>
            </w:pPr>
            <w:r w:rsidRPr="00F45DC0">
              <w:rPr>
                <w:i/>
                <w:noProof/>
              </w:rPr>
              <w:drawing>
                <wp:inline distT="0" distB="0" distL="0" distR="0" wp14:anchorId="50D10499" wp14:editId="7DAA3EB7">
                  <wp:extent cx="1670539" cy="395653"/>
                  <wp:effectExtent l="0" t="0" r="0" b="0"/>
                  <wp:docPr id="127" name="Рисунок 127" descr="http://bilim-all.kz/uploads/images/2016/07/26/original/fc2abe5095ef3d4d52571e8ded2d37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ilim-all.kz/uploads/images/2016/07/26/original/fc2abe5095ef3d4d52571e8ded2d37d5.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670566" cy="395659"/>
                          </a:xfrm>
                          <a:prstGeom prst="rect">
                            <a:avLst/>
                          </a:prstGeom>
                          <a:noFill/>
                          <a:ln>
                            <a:noFill/>
                          </a:ln>
                        </pic:spPr>
                      </pic:pic>
                    </a:graphicData>
                  </a:graphic>
                </wp:inline>
              </w:drawing>
            </w:r>
          </w:p>
          <w:p w14:paraId="51241C53" w14:textId="77777777" w:rsidR="001C629E" w:rsidRPr="00F45DC0" w:rsidRDefault="001C629E" w:rsidP="00BB324F">
            <w:pPr>
              <w:rPr>
                <w:b/>
                <w:i/>
                <w:lang w:eastAsia="ru-RU"/>
              </w:rPr>
            </w:pPr>
            <w:r w:rsidRPr="00F45DC0">
              <w:rPr>
                <w:b/>
                <w:i/>
                <w:lang w:eastAsia="ru-RU"/>
              </w:rPr>
              <w:t>3-жағдай:</w:t>
            </w:r>
            <w:r w:rsidRPr="00F45DC0">
              <w:rPr>
                <w:i/>
                <w:noProof/>
              </w:rPr>
              <w:drawing>
                <wp:inline distT="0" distB="0" distL="0" distR="0" wp14:anchorId="0734EA38" wp14:editId="140A2403">
                  <wp:extent cx="1793630" cy="439616"/>
                  <wp:effectExtent l="0" t="0" r="0" b="0"/>
                  <wp:docPr id="11712" name="Рисунок 11712" descr="http://bilim-all.kz/uploads/images/2016/07/26/original/a2a39acba27b1b0bf8db16789897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ilim-all.kz/uploads/images/2016/07/26/original/a2a39acba27b1b0bf8db167898971517.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93630" cy="439616"/>
                          </a:xfrm>
                          <a:prstGeom prst="rect">
                            <a:avLst/>
                          </a:prstGeom>
                          <a:noFill/>
                          <a:ln>
                            <a:noFill/>
                          </a:ln>
                        </pic:spPr>
                      </pic:pic>
                    </a:graphicData>
                  </a:graphic>
                </wp:inline>
              </w:drawing>
            </w:r>
          </w:p>
          <w:p w14:paraId="715F79E3" w14:textId="77777777" w:rsidR="001C629E" w:rsidRPr="00F45DC0" w:rsidRDefault="001C629E" w:rsidP="00BB324F">
            <w:pPr>
              <w:rPr>
                <w:b/>
                <w:bCs/>
                <w:i/>
              </w:rPr>
            </w:pPr>
            <w:r w:rsidRPr="00F45DC0">
              <w:rPr>
                <w:b/>
                <w:bCs/>
                <w:i/>
              </w:rPr>
              <w:t>4-тапсырма</w:t>
            </w:r>
          </w:p>
          <w:p w14:paraId="76D3DC38" w14:textId="77777777" w:rsidR="001C629E" w:rsidRPr="000A7E11" w:rsidRDefault="001C629E" w:rsidP="00BB324F">
            <w:pPr>
              <w:rPr>
                <w:bCs/>
                <w:i/>
                <w:color w:val="FF0000"/>
              </w:rPr>
            </w:pPr>
            <w:r w:rsidRPr="000A7E11">
              <w:rPr>
                <w:bCs/>
                <w:i/>
                <w:color w:val="FF0000"/>
              </w:rPr>
              <w:t>Құрлымдалған  ойын: «Лото»</w:t>
            </w:r>
          </w:p>
          <w:p w14:paraId="38B439C5" w14:textId="77777777" w:rsidR="001C629E" w:rsidRDefault="001C629E" w:rsidP="00BB324F">
            <w:pPr>
              <w:rPr>
                <w:bCs/>
                <w:i/>
              </w:rPr>
            </w:pPr>
            <w:r w:rsidRPr="00F45DC0">
              <w:rPr>
                <w:bCs/>
                <w:i/>
              </w:rPr>
              <w:t xml:space="preserve">Мақсаты: Кеңістіктегі бағдарлай </w:t>
            </w:r>
            <w:r>
              <w:rPr>
                <w:bCs/>
                <w:i/>
              </w:rPr>
              <w:t>б</w:t>
            </w:r>
            <w:r w:rsidRPr="00F45DC0">
              <w:rPr>
                <w:bCs/>
                <w:i/>
              </w:rPr>
              <w:t>ілу шеберліктерін шыңдау.</w:t>
            </w:r>
          </w:p>
          <w:p w14:paraId="751903EB" w14:textId="77777777" w:rsidR="001C629E" w:rsidRPr="000A7E11" w:rsidRDefault="001C629E" w:rsidP="00BB324F">
            <w:pPr>
              <w:rPr>
                <w:bCs/>
                <w:i/>
                <w:color w:val="FF0000"/>
              </w:rPr>
            </w:pPr>
            <w:r w:rsidRPr="000A7E11">
              <w:rPr>
                <w:bCs/>
                <w:i/>
                <w:color w:val="FF0000"/>
              </w:rPr>
              <w:t>4К моделі , бала үні, өнім арқылы саралау, жаппай бақылау.</w:t>
            </w:r>
          </w:p>
          <w:p w14:paraId="5BB847E7" w14:textId="77777777" w:rsidR="001C629E" w:rsidRPr="00F45DC0" w:rsidRDefault="001C629E" w:rsidP="00BB324F">
            <w:pPr>
              <w:rPr>
                <w:bCs/>
                <w:i/>
              </w:rPr>
            </w:pPr>
            <w:r w:rsidRPr="00F45DC0">
              <w:rPr>
                <w:bCs/>
                <w:i/>
              </w:rPr>
              <w:t>-Балалар, жарайсыңдар! Енді мен осы нәтиженің бәрін электрондық пошта арқылы білім ханшайымына қалдырамыз.</w:t>
            </w:r>
          </w:p>
          <w:p w14:paraId="47AB5ABC" w14:textId="77777777" w:rsidR="001C629E" w:rsidRPr="00F45DC0" w:rsidRDefault="001C629E" w:rsidP="00BB324F">
            <w:pPr>
              <w:rPr>
                <w:bCs/>
                <w:i/>
              </w:rPr>
            </w:pPr>
            <w:r w:rsidRPr="00F45DC0">
              <w:rPr>
                <w:bCs/>
                <w:i/>
              </w:rPr>
              <w:t>Балалабқшаға оралу.</w:t>
            </w:r>
          </w:p>
          <w:p w14:paraId="13C4B4C4" w14:textId="77777777" w:rsidR="001C629E" w:rsidRPr="00F45DC0" w:rsidRDefault="001C629E" w:rsidP="00BB324F">
            <w:pPr>
              <w:rPr>
                <w:b/>
                <w:i/>
              </w:rPr>
            </w:pPr>
            <w:r w:rsidRPr="00F45DC0">
              <w:rPr>
                <w:b/>
                <w:bCs/>
                <w:i/>
              </w:rPr>
              <w:t>Қорытынды:</w:t>
            </w:r>
          </w:p>
          <w:p w14:paraId="7C578E34" w14:textId="77777777" w:rsidR="001C629E" w:rsidRPr="00F45DC0" w:rsidRDefault="001C629E" w:rsidP="00BB324F">
            <w:pPr>
              <w:rPr>
                <w:i/>
              </w:rPr>
            </w:pPr>
            <w:r w:rsidRPr="00F45DC0">
              <w:rPr>
                <w:i/>
              </w:rPr>
              <w:t>Бүгін не істедік?</w:t>
            </w:r>
          </w:p>
          <w:p w14:paraId="45F75A46" w14:textId="77777777" w:rsidR="001C629E" w:rsidRPr="00F45DC0" w:rsidRDefault="001C629E" w:rsidP="00BB324F">
            <w:pPr>
              <w:rPr>
                <w:i/>
              </w:rPr>
            </w:pPr>
            <w:r w:rsidRPr="00F45DC0">
              <w:rPr>
                <w:i/>
              </w:rPr>
              <w:t>Қандай тапсырмаларды орындадық?</w:t>
            </w:r>
          </w:p>
          <w:p w14:paraId="3D4F1329" w14:textId="77777777" w:rsidR="001C629E" w:rsidRPr="00F45DC0" w:rsidRDefault="001C629E" w:rsidP="00BB324F">
            <w:pPr>
              <w:rPr>
                <w:i/>
              </w:rPr>
            </w:pPr>
            <w:r w:rsidRPr="00F45DC0">
              <w:rPr>
                <w:i/>
              </w:rPr>
              <w:t>Қандай ойын ойнадық?</w:t>
            </w:r>
          </w:p>
          <w:p w14:paraId="1D9EDCAB" w14:textId="77777777" w:rsidR="001C629E" w:rsidRPr="00F45DC0" w:rsidRDefault="001C629E" w:rsidP="00BB324F">
            <w:pPr>
              <w:rPr>
                <w:i/>
              </w:rPr>
            </w:pPr>
            <w:r w:rsidRPr="00F45DC0">
              <w:rPr>
                <w:i/>
              </w:rPr>
              <w:t>Сұрақ-жауап арқылы бекіту, белсене қатысқан балаларды мақтау-мадақтау.</w:t>
            </w:r>
          </w:p>
          <w:p w14:paraId="72845E9D" w14:textId="77777777" w:rsidR="001C629E" w:rsidRPr="00F45DC0" w:rsidRDefault="001C629E" w:rsidP="00BB324F">
            <w:pPr>
              <w:rPr>
                <w:b/>
                <w:i/>
                <w:lang w:eastAsia="ru-RU"/>
              </w:rPr>
            </w:pPr>
          </w:p>
          <w:p w14:paraId="5B2EACB6" w14:textId="77777777" w:rsidR="001C629E" w:rsidRPr="00F45DC0" w:rsidRDefault="001C629E" w:rsidP="00BB324F">
            <w:pPr>
              <w:rPr>
                <w:b/>
                <w:i/>
                <w:lang w:eastAsia="ru-RU"/>
              </w:rPr>
            </w:pPr>
          </w:p>
          <w:p w14:paraId="28A4AFBD" w14:textId="77777777" w:rsidR="001C629E" w:rsidRPr="00F45DC0" w:rsidRDefault="001C629E" w:rsidP="00BB324F">
            <w:pPr>
              <w:jc w:val="center"/>
              <w:rPr>
                <w:rFonts w:eastAsia="Calibri"/>
                <w:b/>
                <w:i/>
              </w:rPr>
            </w:pPr>
            <w:r w:rsidRPr="00F45DC0">
              <w:rPr>
                <w:b/>
                <w:i/>
                <w:lang w:eastAsia="ru-RU"/>
              </w:rPr>
              <w:t xml:space="preserve">2. </w:t>
            </w:r>
            <w:r w:rsidRPr="00F45DC0">
              <w:rPr>
                <w:rFonts w:eastAsia="Calibri"/>
                <w:b/>
                <w:i/>
              </w:rPr>
              <w:t>Құрастыру</w:t>
            </w:r>
          </w:p>
          <w:p w14:paraId="50F6B588" w14:textId="77777777" w:rsidR="001C629E" w:rsidRPr="0080171F" w:rsidRDefault="001C629E" w:rsidP="00BB324F">
            <w:pPr>
              <w:rPr>
                <w:rFonts w:eastAsia="Calibri"/>
                <w:b/>
                <w:i/>
                <w:szCs w:val="24"/>
              </w:rPr>
            </w:pPr>
            <w:r w:rsidRPr="0080171F">
              <w:rPr>
                <w:rFonts w:eastAsia="Calibri"/>
                <w:b/>
                <w:i/>
                <w:szCs w:val="24"/>
              </w:rPr>
              <w:t xml:space="preserve">Тақырыбы: </w:t>
            </w:r>
            <w:r w:rsidRPr="0080171F">
              <w:rPr>
                <w:rFonts w:eastAsia="Calibri"/>
                <w:i/>
                <w:szCs w:val="24"/>
              </w:rPr>
              <w:t>Жүк машинасы</w:t>
            </w:r>
          </w:p>
          <w:p w14:paraId="239F1460" w14:textId="77777777" w:rsidR="001C629E" w:rsidRPr="000D7337" w:rsidRDefault="001C629E" w:rsidP="00BB324F">
            <w:pPr>
              <w:rPr>
                <w:rFonts w:eastAsia="Calibri"/>
                <w:b/>
                <w:i/>
                <w:szCs w:val="24"/>
              </w:rPr>
            </w:pPr>
            <w:r w:rsidRPr="0080171F">
              <w:rPr>
                <w:rFonts w:eastAsia="Calibri"/>
                <w:b/>
                <w:i/>
                <w:szCs w:val="24"/>
              </w:rPr>
              <w:t>Мақсаты:</w:t>
            </w:r>
            <w:r w:rsidRPr="0080171F">
              <w:rPr>
                <w:rFonts w:eastAsia="Calibri"/>
                <w:i/>
                <w:szCs w:val="24"/>
              </w:rPr>
              <w:t>Балалар қалдық мате</w:t>
            </w:r>
            <w:r>
              <w:rPr>
                <w:rFonts w:eastAsia="Calibri"/>
                <w:i/>
                <w:szCs w:val="24"/>
              </w:rPr>
              <w:t>риалдардан бұйым жасауды біледі</w:t>
            </w:r>
          </w:p>
          <w:p w14:paraId="28DD64EB" w14:textId="77777777" w:rsidR="001C629E" w:rsidRDefault="001C629E" w:rsidP="00BB324F">
            <w:pPr>
              <w:tabs>
                <w:tab w:val="left" w:pos="284"/>
                <w:tab w:val="left" w:pos="709"/>
              </w:tabs>
              <w:autoSpaceDE w:val="0"/>
              <w:autoSpaceDN w:val="0"/>
              <w:adjustRightInd w:val="0"/>
              <w:rPr>
                <w:bCs/>
                <w:i/>
                <w:color w:val="FF0000"/>
              </w:rPr>
            </w:pPr>
            <w:r>
              <w:rPr>
                <w:b/>
                <w:bCs/>
                <w:i/>
                <w:color w:val="FF0000"/>
              </w:rPr>
              <w:lastRenderedPageBreak/>
              <w:t>Ресурстар:</w:t>
            </w:r>
            <w:r>
              <w:rPr>
                <w:bCs/>
                <w:i/>
                <w:color w:val="FF0000"/>
              </w:rPr>
              <w:t xml:space="preserve"> Тақырып бойынша көрнекіліктер</w:t>
            </w:r>
          </w:p>
          <w:p w14:paraId="50754E22" w14:textId="77777777" w:rsidR="001C629E" w:rsidRPr="00E2031B" w:rsidRDefault="001C629E" w:rsidP="00BB324F">
            <w:pPr>
              <w:pStyle w:val="ae"/>
              <w:rPr>
                <w:rFonts w:ascii="Times New Roman" w:eastAsia="Times New Roman" w:hAnsi="Times New Roman"/>
                <w:i/>
                <w:color w:val="FF0000"/>
                <w:lang w:val="kk-KZ" w:eastAsia="ru-RU"/>
              </w:rPr>
            </w:pPr>
            <w:r>
              <w:rPr>
                <w:rFonts w:ascii="Times New Roman" w:eastAsia="Times New Roman" w:hAnsi="Times New Roman"/>
                <w:b/>
                <w:i/>
                <w:color w:val="FF0000"/>
                <w:lang w:val="kk-KZ" w:eastAsia="ru-RU"/>
              </w:rPr>
              <w:t>Әдіс-тәсілдер:</w:t>
            </w:r>
            <w:r>
              <w:rPr>
                <w:rFonts w:ascii="Times New Roman" w:eastAsia="Times New Roman" w:hAnsi="Times New Roman"/>
                <w:i/>
                <w:color w:val="FF0000"/>
                <w:lang w:val="kk-KZ" w:eastAsia="ru-RU"/>
              </w:rPr>
              <w:t xml:space="preserve"> 4К моделі, бала үні, командада жұмыс, бақылау.</w:t>
            </w:r>
          </w:p>
          <w:p w14:paraId="3F43421F" w14:textId="77777777" w:rsidR="001C629E" w:rsidRPr="00316179" w:rsidRDefault="001C629E" w:rsidP="00BB324F">
            <w:pPr>
              <w:pStyle w:val="ae"/>
              <w:rPr>
                <w:rFonts w:ascii="Times New Roman" w:hAnsi="Times New Roman"/>
                <w:b/>
                <w:i/>
                <w:lang w:val="kk-KZ"/>
              </w:rPr>
            </w:pPr>
            <w:r w:rsidRPr="00316179">
              <w:rPr>
                <w:rFonts w:ascii="Times New Roman" w:hAnsi="Times New Roman"/>
                <w:i/>
                <w:lang w:val="kk-KZ"/>
              </w:rPr>
              <w:t xml:space="preserve"> </w:t>
            </w:r>
            <w:r w:rsidRPr="00316179">
              <w:rPr>
                <w:rFonts w:ascii="Times New Roman" w:hAnsi="Times New Roman"/>
                <w:b/>
                <w:i/>
                <w:lang w:val="kk-KZ"/>
              </w:rPr>
              <w:t>ҰОҚ өтілу барысы</w:t>
            </w:r>
          </w:p>
          <w:p w14:paraId="124C7BF3" w14:textId="77777777" w:rsidR="001C629E" w:rsidRPr="00316179" w:rsidRDefault="001C629E" w:rsidP="00BB324F">
            <w:pPr>
              <w:pStyle w:val="ae"/>
              <w:rPr>
                <w:rFonts w:ascii="Times New Roman" w:hAnsi="Times New Roman"/>
                <w:b/>
                <w:i/>
                <w:lang w:val="kk-KZ"/>
              </w:rPr>
            </w:pPr>
            <w:r w:rsidRPr="00316179">
              <w:rPr>
                <w:rFonts w:ascii="Times New Roman" w:hAnsi="Times New Roman"/>
                <w:b/>
                <w:i/>
                <w:lang w:val="kk-KZ"/>
              </w:rPr>
              <w:t>I. Шаттық шеңбері.</w:t>
            </w:r>
          </w:p>
          <w:p w14:paraId="1B3BE735" w14:textId="77777777" w:rsidR="001C629E" w:rsidRPr="00316179" w:rsidRDefault="001C629E" w:rsidP="00BB324F">
            <w:pPr>
              <w:pStyle w:val="ae"/>
              <w:rPr>
                <w:rFonts w:ascii="Times New Roman" w:hAnsi="Times New Roman"/>
                <w:b/>
                <w:i/>
                <w:lang w:val="kk-KZ"/>
              </w:rPr>
            </w:pPr>
            <w:r w:rsidRPr="00316179">
              <w:rPr>
                <w:rFonts w:ascii="Times New Roman" w:hAnsi="Times New Roman"/>
                <w:b/>
                <w:i/>
                <w:lang w:val="kk-KZ"/>
              </w:rPr>
              <w:t>«Дос болайық бәріміз»</w:t>
            </w:r>
          </w:p>
          <w:p w14:paraId="64218C22" w14:textId="77777777" w:rsidR="001C629E" w:rsidRPr="00316179" w:rsidRDefault="001C629E" w:rsidP="00BB324F">
            <w:pPr>
              <w:pStyle w:val="ae"/>
              <w:rPr>
                <w:rFonts w:ascii="Times New Roman" w:hAnsi="Times New Roman"/>
                <w:b/>
                <w:i/>
                <w:lang w:val="kk-KZ"/>
              </w:rPr>
            </w:pPr>
            <w:r w:rsidRPr="00316179">
              <w:rPr>
                <w:rFonts w:ascii="Times New Roman" w:hAnsi="Times New Roman"/>
                <w:b/>
                <w:i/>
                <w:lang w:val="kk-KZ"/>
              </w:rPr>
              <w:t>Х.Талғаров.</w:t>
            </w:r>
          </w:p>
          <w:p w14:paraId="7609D0CF" w14:textId="77777777" w:rsidR="001C629E" w:rsidRPr="00316179" w:rsidRDefault="001C629E" w:rsidP="00BB324F">
            <w:pPr>
              <w:pStyle w:val="ae"/>
              <w:rPr>
                <w:rFonts w:ascii="Times New Roman" w:hAnsi="Times New Roman"/>
                <w:b/>
                <w:i/>
                <w:lang w:val="kk-KZ"/>
              </w:rPr>
            </w:pPr>
            <w:r w:rsidRPr="00316179">
              <w:rPr>
                <w:rFonts w:ascii="Times New Roman" w:hAnsi="Times New Roman"/>
                <w:b/>
                <w:i/>
                <w:lang w:val="kk-KZ"/>
              </w:rPr>
              <w:t xml:space="preserve">Қызығушылықты ояту. </w:t>
            </w:r>
          </w:p>
          <w:p w14:paraId="719C9AF2" w14:textId="77777777" w:rsidR="001C629E" w:rsidRDefault="001C629E" w:rsidP="00BB324F">
            <w:pPr>
              <w:pStyle w:val="western"/>
              <w:shd w:val="clear" w:color="auto" w:fill="FFFFFF"/>
              <w:spacing w:before="0" w:beforeAutospacing="0" w:after="0" w:afterAutospacing="0"/>
              <w:rPr>
                <w:i/>
                <w:color w:val="000000"/>
                <w:sz w:val="22"/>
                <w:szCs w:val="22"/>
                <w:lang w:val="kk-KZ"/>
              </w:rPr>
            </w:pPr>
            <w:r w:rsidRPr="000D7337">
              <w:rPr>
                <w:b/>
                <w:i/>
                <w:color w:val="FF0000"/>
                <w:sz w:val="22"/>
                <w:szCs w:val="22"/>
                <w:lang w:val="kk-KZ"/>
              </w:rPr>
              <w:t>Пед жет ойын: «Ненің дауысы?»</w:t>
            </w:r>
            <w:r>
              <w:rPr>
                <w:i/>
                <w:color w:val="000000"/>
                <w:sz w:val="22"/>
                <w:szCs w:val="22"/>
                <w:lang w:val="kk-KZ"/>
              </w:rPr>
              <w:t xml:space="preserve"> </w:t>
            </w:r>
          </w:p>
          <w:p w14:paraId="1FF11899"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Pr>
                <w:i/>
                <w:color w:val="000000"/>
                <w:sz w:val="22"/>
                <w:szCs w:val="22"/>
                <w:lang w:val="kk-KZ"/>
              </w:rPr>
              <w:t xml:space="preserve">Шарты: бейне таспадан машиналардың </w:t>
            </w:r>
            <w:r w:rsidRPr="00316179">
              <w:rPr>
                <w:i/>
                <w:color w:val="000000"/>
                <w:sz w:val="22"/>
                <w:szCs w:val="22"/>
                <w:lang w:val="kk-KZ"/>
              </w:rPr>
              <w:t>гүрілдеген дауыстары естіледі)</w:t>
            </w:r>
          </w:p>
          <w:p w14:paraId="7F496199"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-Балалар бұл ненің дауысы?</w:t>
            </w:r>
          </w:p>
          <w:p w14:paraId="3D321761"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-Дұрыс айтасыңдар бұл машинаның дауысы бұл машинамен келген кім екен бәріміз есік жаққа қарайықшы.</w:t>
            </w:r>
          </w:p>
          <w:p w14:paraId="45B7B430" w14:textId="77777777" w:rsidR="001C629E"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Балалар, бізге қонаққа қонжық келіпті.</w:t>
            </w:r>
          </w:p>
          <w:p w14:paraId="33886802"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xml:space="preserve"> -Кәне қонжықпен амандасайық.</w:t>
            </w:r>
          </w:p>
          <w:p w14:paraId="130AF503"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xml:space="preserve"> Ол бізден көмек сұрап тұр.</w:t>
            </w:r>
          </w:p>
          <w:p w14:paraId="2666373A"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Тәрбиеші қонжықтың дауысын салып сөйлейді:</w:t>
            </w:r>
          </w:p>
          <w:p w14:paraId="3A617C52" w14:textId="77777777" w:rsidR="001C629E"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Балалар менің машинам жүрмей әрең келдім, маған машина құрастырып бересіңдер ма?</w:t>
            </w:r>
          </w:p>
          <w:p w14:paraId="48EB1DDF" w14:textId="77777777" w:rsidR="001C629E" w:rsidRPr="000D7337" w:rsidRDefault="001C629E" w:rsidP="00BB324F">
            <w:pPr>
              <w:pStyle w:val="western"/>
              <w:shd w:val="clear" w:color="auto" w:fill="FFFFFF"/>
              <w:spacing w:before="0" w:beforeAutospacing="0" w:after="0" w:afterAutospacing="0"/>
              <w:rPr>
                <w:i/>
                <w:color w:val="FF0000"/>
                <w:sz w:val="22"/>
                <w:szCs w:val="22"/>
                <w:lang w:val="kk-KZ"/>
              </w:rPr>
            </w:pPr>
            <w:r w:rsidRPr="000D7337">
              <w:rPr>
                <w:i/>
                <w:color w:val="FF0000"/>
                <w:sz w:val="22"/>
                <w:szCs w:val="22"/>
                <w:lang w:val="kk-KZ"/>
              </w:rPr>
              <w:t>Сыни ойлау, комуникатив дағды.</w:t>
            </w:r>
          </w:p>
          <w:p w14:paraId="7EE5C3CF" w14:textId="77777777" w:rsidR="001C629E" w:rsidRPr="00316179" w:rsidRDefault="001C629E" w:rsidP="00BB324F">
            <w:pPr>
              <w:pStyle w:val="western"/>
              <w:shd w:val="clear" w:color="auto" w:fill="FFFFFF"/>
              <w:spacing w:before="0" w:beforeAutospacing="0" w:after="0" w:afterAutospacing="0"/>
              <w:rPr>
                <w:b/>
                <w:bCs/>
                <w:i/>
                <w:color w:val="000000"/>
                <w:sz w:val="22"/>
                <w:szCs w:val="22"/>
                <w:lang w:val="kk-KZ"/>
              </w:rPr>
            </w:pPr>
            <w:r w:rsidRPr="00316179">
              <w:rPr>
                <w:b/>
                <w:bCs/>
                <w:i/>
                <w:color w:val="000000"/>
                <w:sz w:val="22"/>
                <w:szCs w:val="22"/>
                <w:lang w:val="kk-KZ"/>
              </w:rPr>
              <w:t xml:space="preserve">ІІІ. Ой  қозғау. </w:t>
            </w:r>
          </w:p>
          <w:p w14:paraId="4F95C732" w14:textId="77777777" w:rsidR="001C629E" w:rsidRDefault="001C629E" w:rsidP="00BB324F">
            <w:pPr>
              <w:pStyle w:val="western"/>
              <w:shd w:val="clear" w:color="auto" w:fill="FFFFFF"/>
              <w:spacing w:before="0" w:beforeAutospacing="0" w:after="0" w:afterAutospacing="0"/>
              <w:rPr>
                <w:b/>
                <w:bCs/>
                <w:i/>
                <w:color w:val="000000"/>
                <w:sz w:val="22"/>
                <w:szCs w:val="22"/>
                <w:lang w:val="kk-KZ"/>
              </w:rPr>
            </w:pPr>
            <w:r>
              <w:rPr>
                <w:b/>
                <w:bCs/>
                <w:i/>
                <w:color w:val="000000"/>
                <w:sz w:val="22"/>
                <w:szCs w:val="22"/>
                <w:lang w:val="kk-KZ"/>
              </w:rPr>
              <w:t>С</w:t>
            </w:r>
            <w:r w:rsidRPr="00316179">
              <w:rPr>
                <w:b/>
                <w:bCs/>
                <w:i/>
                <w:color w:val="000000"/>
                <w:sz w:val="22"/>
                <w:szCs w:val="22"/>
                <w:lang w:val="kk-KZ"/>
              </w:rPr>
              <w:t xml:space="preserve">уретпен  жұмыс. </w:t>
            </w:r>
          </w:p>
          <w:p w14:paraId="4007B1B0"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0D7337">
              <w:rPr>
                <w:bCs/>
                <w:i/>
                <w:iCs/>
                <w:sz w:val="22"/>
                <w:lang w:val="kk-KZ"/>
              </w:rPr>
              <w:t>Балалар ерте</w:t>
            </w:r>
            <w:r w:rsidRPr="000D7337">
              <w:rPr>
                <w:bCs/>
                <w:i/>
                <w:iCs/>
                <w:sz w:val="22"/>
                <w:lang w:val="kk-KZ"/>
              </w:rPr>
              <w:br/>
              <w:t xml:space="preserve">заманда көлік түрлері болмаған кезде адамдар алыс жерлерге қалай барған? Ауыр жүктерді бір </w:t>
            </w:r>
            <w:r w:rsidRPr="000D7337">
              <w:rPr>
                <w:bCs/>
                <w:i/>
                <w:iCs/>
                <w:sz w:val="22"/>
                <w:lang w:val="kk-KZ"/>
              </w:rPr>
              <w:lastRenderedPageBreak/>
              <w:t xml:space="preserve">жерден екінші жерге қалай жеткізген? </w:t>
            </w:r>
            <w:r w:rsidRPr="00316179">
              <w:rPr>
                <w:i/>
                <w:color w:val="000000"/>
                <w:sz w:val="22"/>
                <w:szCs w:val="22"/>
                <w:lang w:val="kk-KZ"/>
              </w:rPr>
              <w:t>Жеңіл машина және жүк машиналары туралы әңгімелесу.</w:t>
            </w:r>
          </w:p>
          <w:p w14:paraId="023895B1"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xml:space="preserve"> -Балалар мына екі машина туралы не айтуға болады?</w:t>
            </w:r>
          </w:p>
          <w:p w14:paraId="4FD3583A" w14:textId="77777777" w:rsidR="001C629E"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xml:space="preserve">-Екеуінің қайсысы </w:t>
            </w:r>
            <w:r>
              <w:rPr>
                <w:i/>
                <w:color w:val="000000"/>
                <w:sz w:val="22"/>
                <w:szCs w:val="22"/>
                <w:lang w:val="kk-KZ"/>
              </w:rPr>
              <w:t>үлкен?</w:t>
            </w:r>
          </w:p>
          <w:p w14:paraId="79EC9A5C"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Pr>
                <w:i/>
                <w:color w:val="000000"/>
                <w:sz w:val="22"/>
                <w:szCs w:val="22"/>
                <w:lang w:val="kk-KZ"/>
              </w:rPr>
              <w:t>Неліктен?</w:t>
            </w:r>
          </w:p>
          <w:p w14:paraId="04EAC4D8"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-Иә дұрыс айтасыңдар.Жүк машинасының дөңгелектері көп. Ол жүк тасиды.</w:t>
            </w:r>
          </w:p>
          <w:p w14:paraId="3D8E4B0A" w14:textId="77777777" w:rsidR="001C629E" w:rsidRDefault="001C629E" w:rsidP="00BB324F">
            <w:pPr>
              <w:shd w:val="clear" w:color="auto" w:fill="FFFFFF"/>
              <w:rPr>
                <w:i/>
                <w:iCs/>
                <w:color w:val="212121"/>
                <w:lang w:eastAsia="ru-RU"/>
              </w:rPr>
            </w:pPr>
            <w:r w:rsidRPr="00316179">
              <w:rPr>
                <w:i/>
                <w:color w:val="000000"/>
              </w:rPr>
              <w:t>Ал машинаны кім жүргізеді?</w:t>
            </w:r>
            <w:r w:rsidRPr="00316179">
              <w:rPr>
                <w:i/>
                <w:iCs/>
                <w:color w:val="212121"/>
                <w:lang w:eastAsia="ru-RU"/>
              </w:rPr>
              <w:t xml:space="preserve"> Машина не үшін  керек?</w:t>
            </w:r>
          </w:p>
          <w:p w14:paraId="16E19DCB" w14:textId="77777777" w:rsidR="001C629E" w:rsidRPr="006C0B4E" w:rsidRDefault="001C629E" w:rsidP="00BB324F">
            <w:pPr>
              <w:shd w:val="clear" w:color="auto" w:fill="FFFFFF"/>
              <w:rPr>
                <w:i/>
                <w:iCs/>
                <w:color w:val="FF0000"/>
                <w:lang w:eastAsia="ru-RU"/>
              </w:rPr>
            </w:pPr>
            <w:r w:rsidRPr="006C0B4E">
              <w:rPr>
                <w:i/>
                <w:iCs/>
                <w:color w:val="FF0000"/>
                <w:lang w:eastAsia="ru-RU"/>
              </w:rPr>
              <w:t>Мазмұн арқылы саралау, Блум таксономиясы, сыни ойлау, бала үні.</w:t>
            </w:r>
          </w:p>
          <w:p w14:paraId="686F4272"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Ендеше аюға  жаңа жүк машина құрастырып берейік</w:t>
            </w:r>
          </w:p>
          <w:p w14:paraId="0F54F71E" w14:textId="77777777" w:rsidR="001C629E" w:rsidRDefault="001C629E" w:rsidP="00BB324F">
            <w:pPr>
              <w:shd w:val="clear" w:color="auto" w:fill="FFFFFF"/>
              <w:rPr>
                <w:b/>
                <w:i/>
                <w:iCs/>
                <w:color w:val="212121"/>
                <w:lang w:eastAsia="ru-RU"/>
              </w:rPr>
            </w:pPr>
            <w:r w:rsidRPr="00B70C94">
              <w:rPr>
                <w:b/>
                <w:i/>
                <w:iCs/>
                <w:color w:val="212121"/>
                <w:lang w:eastAsia="ru-RU"/>
              </w:rPr>
              <w:t xml:space="preserve">4.Ой қозғау. </w:t>
            </w:r>
          </w:p>
          <w:p w14:paraId="4998FC5C" w14:textId="77777777" w:rsidR="001C629E" w:rsidRPr="00F45DC0" w:rsidRDefault="001C629E" w:rsidP="00BB324F">
            <w:pPr>
              <w:rPr>
                <w:bCs/>
                <w:i/>
                <w:iCs/>
              </w:rPr>
            </w:pPr>
            <w:r w:rsidRPr="00F45DC0">
              <w:rPr>
                <w:bCs/>
                <w:i/>
                <w:iCs/>
              </w:rPr>
              <w:t>Жүк машинасына ерекше тоқталып, жеке бөліктеріне талдау жасау.</w:t>
            </w:r>
          </w:p>
          <w:p w14:paraId="0D1633AF" w14:textId="77777777" w:rsidR="001C629E" w:rsidRPr="00F45DC0" w:rsidRDefault="001C629E" w:rsidP="00BB324F">
            <w:pPr>
              <w:rPr>
                <w:bCs/>
                <w:i/>
                <w:iCs/>
              </w:rPr>
            </w:pPr>
            <w:r w:rsidRPr="00F45DC0">
              <w:rPr>
                <w:bCs/>
                <w:i/>
                <w:iCs/>
              </w:rPr>
              <w:t>-Қандай бөліктері бар?</w:t>
            </w:r>
          </w:p>
          <w:p w14:paraId="27C98762" w14:textId="77777777" w:rsidR="001C629E" w:rsidRPr="000D7337" w:rsidRDefault="001C629E" w:rsidP="00BB324F">
            <w:pPr>
              <w:rPr>
                <w:bCs/>
                <w:i/>
                <w:iCs/>
              </w:rPr>
            </w:pPr>
            <w:r w:rsidRPr="00F45DC0">
              <w:rPr>
                <w:bCs/>
                <w:i/>
                <w:iCs/>
              </w:rPr>
              <w:t>-Қора</w:t>
            </w:r>
            <w:r>
              <w:rPr>
                <w:bCs/>
                <w:i/>
                <w:iCs/>
              </w:rPr>
              <w:t>бы, кабинасы, дөңгелегі қандай?</w:t>
            </w:r>
          </w:p>
          <w:p w14:paraId="795B8706" w14:textId="77777777" w:rsidR="001C629E" w:rsidRPr="00847A8E" w:rsidRDefault="001C629E" w:rsidP="00BB324F">
            <w:pPr>
              <w:shd w:val="clear" w:color="auto" w:fill="FFFFFF"/>
              <w:rPr>
                <w:i/>
                <w:iCs/>
                <w:color w:val="FF0000"/>
                <w:lang w:eastAsia="ru-RU"/>
              </w:rPr>
            </w:pPr>
            <w:r w:rsidRPr="00847A8E">
              <w:rPr>
                <w:i/>
                <w:iCs/>
                <w:color w:val="FF0000"/>
                <w:lang w:eastAsia="ru-RU"/>
              </w:rPr>
              <w:t>Пед жет ойын: «Қандай пішін?»</w:t>
            </w:r>
          </w:p>
          <w:p w14:paraId="4757FBDF" w14:textId="77777777" w:rsidR="001C629E" w:rsidRDefault="001C629E" w:rsidP="00BB324F">
            <w:pPr>
              <w:shd w:val="clear" w:color="auto" w:fill="FFFFFF"/>
              <w:rPr>
                <w:i/>
                <w:iCs/>
                <w:color w:val="212121"/>
                <w:lang w:eastAsia="ru-RU"/>
              </w:rPr>
            </w:pPr>
            <w:r>
              <w:rPr>
                <w:b/>
                <w:i/>
                <w:iCs/>
                <w:color w:val="212121"/>
                <w:lang w:eastAsia="ru-RU"/>
              </w:rPr>
              <w:t xml:space="preserve">Шарты: </w:t>
            </w:r>
            <w:r w:rsidRPr="00847A8E">
              <w:rPr>
                <w:i/>
                <w:iCs/>
                <w:color w:val="212121"/>
                <w:lang w:eastAsia="ru-RU"/>
              </w:rPr>
              <w:t>Машинада қандай пішіндер барын атау.</w:t>
            </w:r>
          </w:p>
          <w:p w14:paraId="15667C3F" w14:textId="77777777" w:rsidR="001C629E" w:rsidRPr="00847A8E" w:rsidRDefault="001C629E" w:rsidP="00BB324F">
            <w:pPr>
              <w:shd w:val="clear" w:color="auto" w:fill="FFFFFF"/>
              <w:rPr>
                <w:i/>
                <w:iCs/>
                <w:color w:val="FF0000"/>
                <w:lang w:eastAsia="ru-RU"/>
              </w:rPr>
            </w:pPr>
            <w:r w:rsidRPr="00847A8E">
              <w:rPr>
                <w:i/>
                <w:iCs/>
                <w:color w:val="FF0000"/>
                <w:lang w:eastAsia="ru-RU"/>
              </w:rPr>
              <w:t>Құрлымдалған ойын: «Әдемі машина»</w:t>
            </w:r>
          </w:p>
          <w:p w14:paraId="17B93563" w14:textId="77777777" w:rsidR="001C629E" w:rsidRDefault="001C629E" w:rsidP="00BB324F">
            <w:pPr>
              <w:shd w:val="clear" w:color="auto" w:fill="FFFFFF"/>
              <w:rPr>
                <w:i/>
                <w:iCs/>
                <w:color w:val="212121"/>
                <w:lang w:eastAsia="ru-RU"/>
              </w:rPr>
            </w:pPr>
            <w:r w:rsidRPr="00847A8E">
              <w:rPr>
                <w:b/>
                <w:i/>
                <w:iCs/>
                <w:color w:val="212121"/>
                <w:lang w:eastAsia="ru-RU"/>
              </w:rPr>
              <w:t>Шарты:</w:t>
            </w:r>
            <w:r>
              <w:rPr>
                <w:i/>
                <w:iCs/>
                <w:color w:val="212121"/>
                <w:lang w:eastAsia="ru-RU"/>
              </w:rPr>
              <w:t xml:space="preserve"> Пішіндермен құрас</w:t>
            </w:r>
            <w:r w:rsidRPr="00316179">
              <w:rPr>
                <w:i/>
                <w:iCs/>
                <w:color w:val="212121"/>
                <w:lang w:eastAsia="ru-RU"/>
              </w:rPr>
              <w:t xml:space="preserve">тыру  жұмысын  </w:t>
            </w:r>
          </w:p>
          <w:p w14:paraId="3741C8CB" w14:textId="77777777" w:rsidR="001C629E" w:rsidRDefault="001C629E" w:rsidP="00BB324F">
            <w:pPr>
              <w:shd w:val="clear" w:color="auto" w:fill="FFFFFF"/>
              <w:rPr>
                <w:i/>
                <w:iCs/>
                <w:color w:val="212121"/>
                <w:lang w:eastAsia="ru-RU"/>
              </w:rPr>
            </w:pPr>
            <w:r>
              <w:rPr>
                <w:i/>
                <w:iCs/>
                <w:color w:val="212121"/>
                <w:lang w:eastAsia="ru-RU"/>
              </w:rPr>
              <w:t xml:space="preserve">жасаудың </w:t>
            </w:r>
            <w:r w:rsidRPr="00316179">
              <w:rPr>
                <w:i/>
                <w:iCs/>
                <w:color w:val="212121"/>
                <w:lang w:eastAsia="ru-RU"/>
              </w:rPr>
              <w:t>әдістерін </w:t>
            </w:r>
          </w:p>
          <w:p w14:paraId="71C0E591" w14:textId="77777777" w:rsidR="001C629E" w:rsidRPr="00847A8E" w:rsidRDefault="001C629E" w:rsidP="00BB324F">
            <w:pPr>
              <w:shd w:val="clear" w:color="auto" w:fill="FFFFFF"/>
              <w:rPr>
                <w:i/>
                <w:iCs/>
                <w:color w:val="212121"/>
                <w:lang w:eastAsia="ru-RU"/>
              </w:rPr>
            </w:pPr>
            <w:r w:rsidRPr="00316179">
              <w:rPr>
                <w:i/>
                <w:iCs/>
                <w:color w:val="212121"/>
                <w:lang w:eastAsia="ru-RU"/>
              </w:rPr>
              <w:t xml:space="preserve"> түсіндіру.</w:t>
            </w:r>
          </w:p>
          <w:p w14:paraId="1033D301" w14:textId="77777777" w:rsidR="001C629E" w:rsidRPr="00316179" w:rsidRDefault="001C629E" w:rsidP="00BB324F">
            <w:pPr>
              <w:shd w:val="clear" w:color="auto" w:fill="FFFFFF"/>
              <w:rPr>
                <w:i/>
                <w:color w:val="212121"/>
                <w:lang w:eastAsia="ru-RU"/>
              </w:rPr>
            </w:pPr>
            <w:r w:rsidRPr="00316179">
              <w:rPr>
                <w:i/>
                <w:iCs/>
                <w:color w:val="212121"/>
                <w:lang w:eastAsia="ru-RU"/>
              </w:rPr>
              <w:t> Сөздік жұмыс  жүргізу.</w:t>
            </w:r>
          </w:p>
          <w:p w14:paraId="2F32936C" w14:textId="77777777" w:rsidR="001C629E" w:rsidRPr="00847A8E" w:rsidRDefault="001C629E" w:rsidP="00BB324F">
            <w:pPr>
              <w:shd w:val="clear" w:color="auto" w:fill="FFFFFF"/>
              <w:rPr>
                <w:b/>
                <w:i/>
                <w:iCs/>
                <w:color w:val="212121"/>
                <w:lang w:eastAsia="ru-RU"/>
              </w:rPr>
            </w:pPr>
            <w:r w:rsidRPr="00847A8E">
              <w:rPr>
                <w:b/>
                <w:i/>
                <w:iCs/>
                <w:color w:val="212121"/>
                <w:lang w:eastAsia="ru-RU"/>
              </w:rPr>
              <w:t xml:space="preserve">Өз  беттерінше  жұмыс  </w:t>
            </w:r>
          </w:p>
          <w:p w14:paraId="424E69B4" w14:textId="77777777" w:rsidR="001C629E" w:rsidRDefault="001C629E" w:rsidP="00BB324F">
            <w:pPr>
              <w:shd w:val="clear" w:color="auto" w:fill="FFFFFF"/>
              <w:rPr>
                <w:b/>
                <w:i/>
                <w:iCs/>
                <w:color w:val="212121"/>
                <w:lang w:eastAsia="ru-RU"/>
              </w:rPr>
            </w:pPr>
            <w:r w:rsidRPr="00847A8E">
              <w:rPr>
                <w:b/>
                <w:i/>
                <w:iCs/>
                <w:color w:val="212121"/>
                <w:lang w:eastAsia="ru-RU"/>
              </w:rPr>
              <w:t>жасау.</w:t>
            </w:r>
            <w:r w:rsidRPr="00847A8E">
              <w:rPr>
                <w:b/>
                <w:i/>
                <w:color w:val="212121"/>
                <w:lang w:eastAsia="ru-RU"/>
              </w:rPr>
              <w:t xml:space="preserve"> </w:t>
            </w:r>
            <w:r w:rsidRPr="00847A8E">
              <w:rPr>
                <w:b/>
                <w:i/>
                <w:iCs/>
                <w:color w:val="212121"/>
                <w:lang w:eastAsia="ru-RU"/>
              </w:rPr>
              <w:t>Қадағалау.</w:t>
            </w:r>
          </w:p>
          <w:p w14:paraId="553A0591" w14:textId="77777777" w:rsidR="001C629E" w:rsidRPr="00847A8E" w:rsidRDefault="001C629E" w:rsidP="00BB324F">
            <w:pPr>
              <w:shd w:val="clear" w:color="auto" w:fill="FFFFFF"/>
              <w:rPr>
                <w:i/>
                <w:color w:val="FF0000"/>
                <w:lang w:eastAsia="ru-RU"/>
              </w:rPr>
            </w:pPr>
            <w:r w:rsidRPr="00847A8E">
              <w:rPr>
                <w:i/>
                <w:iCs/>
                <w:color w:val="FF0000"/>
                <w:lang w:eastAsia="ru-RU"/>
              </w:rPr>
              <w:t>Өнім арқылы саралау, 4К моделі, бала үні.</w:t>
            </w:r>
          </w:p>
          <w:p w14:paraId="2DF46A16"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Аюға машинаны сыйлау.</w:t>
            </w:r>
          </w:p>
          <w:p w14:paraId="1496A2BD"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lastRenderedPageBreak/>
              <w:t>Қоштасу</w:t>
            </w:r>
          </w:p>
          <w:p w14:paraId="71EDF0D8" w14:textId="77777777" w:rsidR="001C629E" w:rsidRPr="000D7337" w:rsidRDefault="001C629E" w:rsidP="00BB324F">
            <w:pPr>
              <w:pStyle w:val="western"/>
              <w:shd w:val="clear" w:color="auto" w:fill="FFFFFF"/>
              <w:spacing w:before="0" w:beforeAutospacing="0" w:after="0" w:afterAutospacing="0"/>
              <w:rPr>
                <w:b/>
                <w:i/>
                <w:color w:val="000000"/>
                <w:sz w:val="22"/>
                <w:szCs w:val="22"/>
                <w:lang w:val="kk-KZ"/>
              </w:rPr>
            </w:pPr>
            <w:r w:rsidRPr="000D7337">
              <w:rPr>
                <w:b/>
                <w:i/>
                <w:color w:val="000000"/>
                <w:sz w:val="22"/>
                <w:szCs w:val="22"/>
                <w:lang w:val="kk-KZ"/>
              </w:rPr>
              <w:t>Қортынды</w:t>
            </w:r>
          </w:p>
          <w:p w14:paraId="503D738C" w14:textId="77777777" w:rsidR="001C629E" w:rsidRPr="000D7337" w:rsidRDefault="001C629E" w:rsidP="00BB324F">
            <w:pPr>
              <w:rPr>
                <w:b/>
                <w:i/>
              </w:rPr>
            </w:pPr>
            <w:r w:rsidRPr="000D7337">
              <w:rPr>
                <w:b/>
                <w:i/>
              </w:rPr>
              <w:t>Сұрақтар ілмегі арқылы қорытындылау,</w:t>
            </w:r>
          </w:p>
          <w:p w14:paraId="60869D0C" w14:textId="77777777" w:rsidR="001C629E" w:rsidRPr="00F45DC0" w:rsidRDefault="001C629E" w:rsidP="00BB324F">
            <w:pPr>
              <w:rPr>
                <w:i/>
              </w:rPr>
            </w:pPr>
            <w:r w:rsidRPr="00F45DC0">
              <w:rPr>
                <w:i/>
              </w:rPr>
              <w:t>-Көліктің қандай түрлері болады?</w:t>
            </w:r>
          </w:p>
          <w:p w14:paraId="2743B160" w14:textId="77777777" w:rsidR="001C629E" w:rsidRPr="00F45DC0" w:rsidRDefault="001C629E" w:rsidP="00BB324F">
            <w:pPr>
              <w:rPr>
                <w:i/>
              </w:rPr>
            </w:pPr>
            <w:r w:rsidRPr="00F45DC0">
              <w:rPr>
                <w:i/>
              </w:rPr>
              <w:t>-Адамға көлік не үшін қажет?</w:t>
            </w:r>
          </w:p>
          <w:p w14:paraId="6AF86572" w14:textId="77777777" w:rsidR="001C629E" w:rsidRPr="00F45DC0" w:rsidRDefault="001C629E" w:rsidP="00BB324F">
            <w:pPr>
              <w:rPr>
                <w:i/>
              </w:rPr>
            </w:pPr>
            <w:r w:rsidRPr="00F45DC0">
              <w:rPr>
                <w:i/>
              </w:rPr>
              <w:t>-Жолда жүру тәртібі не үшін қажет?</w:t>
            </w:r>
          </w:p>
          <w:p w14:paraId="5658C1BF" w14:textId="77777777" w:rsidR="001C629E" w:rsidRPr="00F45DC0" w:rsidRDefault="001C629E" w:rsidP="00BB324F">
            <w:pPr>
              <w:rPr>
                <w:i/>
              </w:rPr>
            </w:pPr>
            <w:r w:rsidRPr="00F45DC0">
              <w:rPr>
                <w:i/>
              </w:rPr>
              <w:t>-Не құрастырдыңдар, балалар?</w:t>
            </w:r>
          </w:p>
          <w:p w14:paraId="260D95A1" w14:textId="77777777" w:rsidR="001C629E" w:rsidRPr="00F45DC0" w:rsidRDefault="001C629E" w:rsidP="00BB324F">
            <w:pPr>
              <w:rPr>
                <w:i/>
              </w:rPr>
            </w:pPr>
            <w:r w:rsidRPr="00F45DC0">
              <w:rPr>
                <w:b/>
                <w:bCs/>
                <w:i/>
              </w:rPr>
              <w:t>Жарайсыңдар, балалар!</w:t>
            </w:r>
          </w:p>
          <w:p w14:paraId="723201C6" w14:textId="77777777" w:rsidR="001C629E" w:rsidRPr="00316179" w:rsidRDefault="001C629E" w:rsidP="00BB324F">
            <w:pPr>
              <w:pStyle w:val="ae"/>
              <w:rPr>
                <w:rFonts w:ascii="Times New Roman" w:hAnsi="Times New Roman"/>
                <w:b/>
                <w:i/>
                <w:lang w:val="kk-KZ"/>
              </w:rPr>
            </w:pPr>
            <w:proofErr w:type="spellStart"/>
            <w:r w:rsidRPr="00F45DC0">
              <w:rPr>
                <w:rFonts w:ascii="Times New Roman" w:eastAsia="Times New Roman" w:hAnsi="Times New Roman"/>
                <w:i/>
              </w:rPr>
              <w:t>Балаларды</w:t>
            </w:r>
            <w:proofErr w:type="spellEnd"/>
            <w:r w:rsidRPr="00F45DC0">
              <w:rPr>
                <w:rFonts w:ascii="Times New Roman" w:eastAsia="Times New Roman" w:hAnsi="Times New Roman"/>
                <w:i/>
              </w:rPr>
              <w:t xml:space="preserve"> </w:t>
            </w:r>
            <w:proofErr w:type="spellStart"/>
            <w:r w:rsidRPr="00F45DC0">
              <w:rPr>
                <w:rFonts w:ascii="Times New Roman" w:eastAsia="Times New Roman" w:hAnsi="Times New Roman"/>
                <w:i/>
              </w:rPr>
              <w:t>мақтау-мадақтау</w:t>
            </w:r>
            <w:proofErr w:type="spellEnd"/>
            <w:r w:rsidRPr="00316179">
              <w:rPr>
                <w:rFonts w:ascii="Times New Roman" w:hAnsi="Times New Roman"/>
                <w:b/>
                <w:i/>
                <w:lang w:val="kk-KZ"/>
              </w:rPr>
              <w:t>Балаларды мадақтау.</w:t>
            </w:r>
          </w:p>
          <w:p w14:paraId="037B034B" w14:textId="77777777" w:rsidR="001C629E" w:rsidRPr="00F45DC0" w:rsidRDefault="001C629E" w:rsidP="00BB324F">
            <w:pPr>
              <w:rPr>
                <w:i/>
                <w:lang w:eastAsia="ru-RU"/>
              </w:rPr>
            </w:pPr>
          </w:p>
          <w:p w14:paraId="2139F930" w14:textId="77777777" w:rsidR="001C629E" w:rsidRPr="00F45DC0" w:rsidRDefault="001C629E" w:rsidP="00BB324F">
            <w:pPr>
              <w:rPr>
                <w:i/>
                <w:lang w:eastAsia="ru-RU"/>
              </w:rPr>
            </w:pPr>
          </w:p>
          <w:p w14:paraId="48196EF8" w14:textId="77777777" w:rsidR="001C629E" w:rsidRPr="00F45DC0" w:rsidRDefault="001C629E" w:rsidP="00BB324F">
            <w:pPr>
              <w:rPr>
                <w:i/>
              </w:rPr>
            </w:pPr>
          </w:p>
        </w:tc>
        <w:tc>
          <w:tcPr>
            <w:tcW w:w="2820" w:type="dxa"/>
            <w:gridSpan w:val="3"/>
            <w:tcBorders>
              <w:top w:val="single" w:sz="4" w:space="0" w:color="auto"/>
              <w:left w:val="single" w:sz="4" w:space="0" w:color="auto"/>
              <w:bottom w:val="single" w:sz="4" w:space="0" w:color="auto"/>
              <w:right w:val="single" w:sz="4" w:space="0" w:color="auto"/>
            </w:tcBorders>
          </w:tcPr>
          <w:p w14:paraId="12C2F358" w14:textId="77777777" w:rsidR="001C629E" w:rsidRPr="00F45DC0" w:rsidRDefault="001C629E" w:rsidP="00BB324F">
            <w:pPr>
              <w:rPr>
                <w:i/>
                <w:iCs/>
              </w:rPr>
            </w:pPr>
            <w:r w:rsidRPr="00F45DC0">
              <w:rPr>
                <w:b/>
                <w:i/>
                <w:iCs/>
              </w:rPr>
              <w:lastRenderedPageBreak/>
              <w:t>1. Жаратылыстану</w:t>
            </w:r>
          </w:p>
          <w:p w14:paraId="5BFE22E0" w14:textId="77777777" w:rsidR="001C629E" w:rsidRPr="0080171F" w:rsidRDefault="001C629E" w:rsidP="00BB324F">
            <w:pPr>
              <w:rPr>
                <w:rStyle w:val="ad"/>
                <w:b/>
                <w:i/>
              </w:rPr>
            </w:pPr>
            <w:r w:rsidRPr="0080171F">
              <w:rPr>
                <w:rStyle w:val="ad"/>
                <w:b/>
                <w:i/>
              </w:rPr>
              <w:t>Тақырыбы:</w:t>
            </w:r>
            <w:r w:rsidRPr="0080171F">
              <w:rPr>
                <w:i/>
                <w:color w:val="000000"/>
                <w:szCs w:val="24"/>
                <w:lang w:eastAsia="ru-RU"/>
              </w:rPr>
              <w:t xml:space="preserve"> </w:t>
            </w:r>
            <w:r w:rsidRPr="0080171F">
              <w:rPr>
                <w:i/>
              </w:rPr>
              <w:t>Орман жидектері мен саңырауқұлақтар.</w:t>
            </w:r>
          </w:p>
          <w:p w14:paraId="3F8CD626" w14:textId="77777777" w:rsidR="001C629E" w:rsidRPr="0080171F" w:rsidRDefault="001C629E" w:rsidP="00BB324F">
            <w:pPr>
              <w:autoSpaceDE w:val="0"/>
              <w:autoSpaceDN w:val="0"/>
              <w:adjustRightInd w:val="0"/>
              <w:rPr>
                <w:bCs/>
                <w:i/>
              </w:rPr>
            </w:pPr>
            <w:r w:rsidRPr="0080171F">
              <w:rPr>
                <w:rStyle w:val="ad"/>
                <w:b/>
                <w:i/>
              </w:rPr>
              <w:t>Мақсаты:</w:t>
            </w:r>
            <w:r w:rsidRPr="0080171F">
              <w:rPr>
                <w:bCs/>
                <w:i/>
                <w:color w:val="000000"/>
                <w:szCs w:val="24"/>
                <w:lang w:eastAsia="ru-RU"/>
              </w:rPr>
              <w:t xml:space="preserve"> </w:t>
            </w:r>
            <w:r w:rsidRPr="0080171F">
              <w:rPr>
                <w:bCs/>
                <w:i/>
              </w:rPr>
              <w:t xml:space="preserve">Балалар орман жидектері мен саңырауқұлақтары жөнінде түсінеді. Оларды  суреттерден танып атай  алады. </w:t>
            </w:r>
          </w:p>
          <w:p w14:paraId="1900436D" w14:textId="77777777" w:rsidR="001C629E" w:rsidRPr="005D4651" w:rsidRDefault="001C629E" w:rsidP="00BB324F">
            <w:pPr>
              <w:rPr>
                <w:bCs/>
                <w:i/>
                <w:color w:val="FF0000"/>
              </w:rPr>
            </w:pPr>
            <w:r w:rsidRPr="004E0AFE">
              <w:rPr>
                <w:rFonts w:eastAsia="Calibri"/>
                <w:i/>
                <w:color w:val="FF0000"/>
                <w:szCs w:val="24"/>
              </w:rPr>
              <w:t xml:space="preserve">Ресурстар: </w:t>
            </w:r>
            <w:r>
              <w:rPr>
                <w:rFonts w:eastAsia="Calibri"/>
                <w:i/>
                <w:color w:val="FF0000"/>
                <w:szCs w:val="24"/>
              </w:rPr>
              <w:t>АҚТ технол, тақырып бойынша көрнекіліктер.</w:t>
            </w:r>
          </w:p>
          <w:p w14:paraId="3A277B59" w14:textId="77777777" w:rsidR="001C629E" w:rsidRPr="00895DB6" w:rsidRDefault="001C629E"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17B3DB81" w14:textId="77777777" w:rsidR="001C629E" w:rsidRPr="00E44F34" w:rsidRDefault="001C629E" w:rsidP="00BB324F">
            <w:pPr>
              <w:rPr>
                <w:rFonts w:eastAsia="Calibri"/>
                <w:b/>
                <w:i/>
              </w:rPr>
            </w:pPr>
            <w:r>
              <w:rPr>
                <w:rFonts w:eastAsia="Calibri"/>
                <w:b/>
                <w:i/>
              </w:rPr>
              <w:t>ҰОҚ өтілу барысы</w:t>
            </w:r>
          </w:p>
          <w:p w14:paraId="69F892FE" w14:textId="77777777" w:rsidR="001C629E" w:rsidRPr="00F45DC0" w:rsidRDefault="001C629E" w:rsidP="00BB324F">
            <w:pPr>
              <w:tabs>
                <w:tab w:val="left" w:pos="945"/>
              </w:tabs>
              <w:rPr>
                <w:b/>
                <w:i/>
                <w:lang w:eastAsia="ru-RU"/>
              </w:rPr>
            </w:pPr>
            <w:r w:rsidRPr="00F45DC0">
              <w:rPr>
                <w:b/>
                <w:i/>
                <w:lang w:eastAsia="ru-RU"/>
              </w:rPr>
              <w:t>1.Шаттық шеңбер</w:t>
            </w:r>
          </w:p>
          <w:p w14:paraId="002BFDC8" w14:textId="77777777" w:rsidR="001C629E" w:rsidRPr="00F45DC0" w:rsidRDefault="001C629E" w:rsidP="00BB324F">
            <w:pPr>
              <w:tabs>
                <w:tab w:val="left" w:pos="945"/>
              </w:tabs>
              <w:rPr>
                <w:i/>
                <w:lang w:eastAsia="ru-RU"/>
              </w:rPr>
            </w:pPr>
            <w:r w:rsidRPr="00F45DC0">
              <w:rPr>
                <w:i/>
                <w:lang w:eastAsia="ru-RU"/>
              </w:rPr>
              <w:t>Арайлап таң атты,</w:t>
            </w:r>
            <w:r w:rsidRPr="00F45DC0">
              <w:rPr>
                <w:i/>
                <w:lang w:eastAsia="ru-RU"/>
              </w:rPr>
              <w:br/>
              <w:t>Алтын сәуле таратты,</w:t>
            </w:r>
            <w:r w:rsidRPr="00F45DC0">
              <w:rPr>
                <w:i/>
                <w:lang w:eastAsia="ru-RU"/>
              </w:rPr>
              <w:br/>
              <w:t>Жарқырайды күніміз,</w:t>
            </w:r>
            <w:r w:rsidRPr="00F45DC0">
              <w:rPr>
                <w:i/>
                <w:lang w:eastAsia="ru-RU"/>
              </w:rPr>
              <w:br/>
              <w:t>Жарқырайды даламыз.</w:t>
            </w:r>
            <w:r w:rsidRPr="00F45DC0">
              <w:rPr>
                <w:i/>
                <w:lang w:eastAsia="ru-RU"/>
              </w:rPr>
              <w:br/>
              <w:t>Біз бақытты баламыз.</w:t>
            </w:r>
            <w:r w:rsidRPr="00F45DC0">
              <w:rPr>
                <w:i/>
                <w:lang w:eastAsia="ru-RU"/>
              </w:rPr>
              <w:br/>
              <w:t>Айтқан тілді аламыз.</w:t>
            </w:r>
            <w:r w:rsidRPr="00F45DC0">
              <w:rPr>
                <w:i/>
                <w:lang w:eastAsia="ru-RU"/>
              </w:rPr>
              <w:br/>
              <w:t>Достарымды көргенде.</w:t>
            </w:r>
            <w:r w:rsidRPr="00F45DC0">
              <w:rPr>
                <w:i/>
                <w:lang w:eastAsia="ru-RU"/>
              </w:rPr>
              <w:br/>
              <w:t>Қуана қарсы аламыз.</w:t>
            </w:r>
          </w:p>
          <w:p w14:paraId="32B39D86" w14:textId="77777777" w:rsidR="001C629E" w:rsidRPr="00F45DC0" w:rsidRDefault="001C629E" w:rsidP="00BB324F">
            <w:pPr>
              <w:tabs>
                <w:tab w:val="left" w:pos="945"/>
              </w:tabs>
              <w:rPr>
                <w:b/>
                <w:i/>
                <w:lang w:eastAsia="ru-RU"/>
              </w:rPr>
            </w:pPr>
            <w:r>
              <w:rPr>
                <w:b/>
                <w:i/>
                <w:lang w:eastAsia="ru-RU"/>
              </w:rPr>
              <w:t>2.Ой қозғау</w:t>
            </w:r>
            <w:r w:rsidRPr="00F45DC0">
              <w:rPr>
                <w:b/>
                <w:i/>
                <w:lang w:eastAsia="ru-RU"/>
              </w:rPr>
              <w:t>.</w:t>
            </w:r>
          </w:p>
          <w:p w14:paraId="2FAEFC8B" w14:textId="77777777" w:rsidR="001C629E" w:rsidRPr="00207ACD" w:rsidRDefault="001C629E" w:rsidP="00BB324F">
            <w:pPr>
              <w:tabs>
                <w:tab w:val="left" w:pos="945"/>
              </w:tabs>
              <w:rPr>
                <w:b/>
                <w:i/>
                <w:lang w:eastAsia="ru-RU"/>
              </w:rPr>
            </w:pPr>
            <w:r w:rsidRPr="00207ACD">
              <w:rPr>
                <w:b/>
                <w:i/>
                <w:lang w:eastAsia="ru-RU"/>
              </w:rPr>
              <w:t xml:space="preserve">Суретпен жұмыс. </w:t>
            </w:r>
          </w:p>
          <w:p w14:paraId="671B20B5" w14:textId="77777777" w:rsidR="001C629E" w:rsidRPr="00F45DC0" w:rsidRDefault="001C629E" w:rsidP="00BB324F">
            <w:pPr>
              <w:tabs>
                <w:tab w:val="left" w:pos="945"/>
              </w:tabs>
              <w:rPr>
                <w:i/>
                <w:lang w:eastAsia="ru-RU"/>
              </w:rPr>
            </w:pPr>
            <w:r w:rsidRPr="00F45DC0">
              <w:rPr>
                <w:i/>
                <w:lang w:eastAsia="ru-RU"/>
              </w:rPr>
              <w:t>Мына суретке назар аударайық, жылдың қай мезгілі бейнеленген?</w:t>
            </w:r>
            <w:r w:rsidRPr="00F45DC0">
              <w:rPr>
                <w:i/>
                <w:lang w:eastAsia="ru-RU"/>
              </w:rPr>
              <w:br/>
              <w:t>Балалар не істеп жатыр?</w:t>
            </w:r>
          </w:p>
          <w:p w14:paraId="16C2B325" w14:textId="77777777" w:rsidR="001C629E" w:rsidRDefault="001C629E" w:rsidP="00BB324F">
            <w:pPr>
              <w:tabs>
                <w:tab w:val="left" w:pos="945"/>
              </w:tabs>
              <w:jc w:val="center"/>
              <w:rPr>
                <w:i/>
                <w:lang w:eastAsia="ru-RU"/>
              </w:rPr>
            </w:pPr>
            <w:r w:rsidRPr="00F45DC0">
              <w:rPr>
                <w:i/>
                <w:noProof/>
              </w:rPr>
              <w:drawing>
                <wp:inline distT="0" distB="0" distL="0" distR="0" wp14:anchorId="64144D5F" wp14:editId="79E91DE2">
                  <wp:extent cx="1285875" cy="964406"/>
                  <wp:effectExtent l="0" t="0" r="0" b="0"/>
                  <wp:docPr id="11713" name="Рисунок 11713" descr="https://myslide.ru/documents_4/f05590293a33ec1b14bad545a543a409/im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yslide.ru/documents_4/f05590293a33ec1b14bad545a543a409/img25.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287323" cy="965492"/>
                          </a:xfrm>
                          <a:prstGeom prst="rect">
                            <a:avLst/>
                          </a:prstGeom>
                          <a:noFill/>
                          <a:ln>
                            <a:noFill/>
                          </a:ln>
                        </pic:spPr>
                      </pic:pic>
                    </a:graphicData>
                  </a:graphic>
                </wp:inline>
              </w:drawing>
            </w:r>
          </w:p>
          <w:p w14:paraId="465F61CA" w14:textId="77777777" w:rsidR="001C629E" w:rsidRPr="00207ACD" w:rsidRDefault="001C629E" w:rsidP="00BB324F">
            <w:pPr>
              <w:tabs>
                <w:tab w:val="left" w:pos="945"/>
              </w:tabs>
              <w:jc w:val="center"/>
              <w:rPr>
                <w:i/>
                <w:color w:val="FF0000"/>
                <w:lang w:eastAsia="ru-RU"/>
              </w:rPr>
            </w:pPr>
            <w:r w:rsidRPr="00207ACD">
              <w:rPr>
                <w:i/>
                <w:color w:val="FF0000"/>
                <w:lang w:eastAsia="ru-RU"/>
              </w:rPr>
              <w:t>Сыни ойлау, комуникатив дағды, жаппай бақылау.</w:t>
            </w:r>
          </w:p>
          <w:p w14:paraId="543769EF" w14:textId="77777777" w:rsidR="001C629E" w:rsidRPr="00207ACD" w:rsidRDefault="001C629E" w:rsidP="00BB324F">
            <w:pPr>
              <w:tabs>
                <w:tab w:val="left" w:pos="945"/>
              </w:tabs>
              <w:rPr>
                <w:b/>
                <w:bCs/>
                <w:i/>
                <w:iCs/>
                <w:color w:val="FF0000"/>
                <w:lang w:eastAsia="ru-RU"/>
              </w:rPr>
            </w:pPr>
            <w:r w:rsidRPr="00207ACD">
              <w:rPr>
                <w:b/>
                <w:bCs/>
                <w:i/>
                <w:iCs/>
                <w:color w:val="FF0000"/>
                <w:lang w:eastAsia="ru-RU"/>
              </w:rPr>
              <w:t xml:space="preserve">Пед жет ойын: «Кім </w:t>
            </w:r>
            <w:r w:rsidRPr="00207ACD">
              <w:rPr>
                <w:b/>
                <w:bCs/>
                <w:i/>
                <w:iCs/>
                <w:color w:val="FF0000"/>
                <w:lang w:eastAsia="ru-RU"/>
              </w:rPr>
              <w:lastRenderedPageBreak/>
              <w:t>тапқыр?»</w:t>
            </w:r>
          </w:p>
          <w:p w14:paraId="6CE7D0B6" w14:textId="77777777" w:rsidR="001C629E" w:rsidRPr="00F45DC0" w:rsidRDefault="001C629E" w:rsidP="00BB324F">
            <w:pPr>
              <w:tabs>
                <w:tab w:val="left" w:pos="945"/>
              </w:tabs>
              <w:rPr>
                <w:i/>
                <w:lang w:eastAsia="ru-RU"/>
              </w:rPr>
            </w:pPr>
            <w:r w:rsidRPr="00F45DC0">
              <w:rPr>
                <w:b/>
                <w:bCs/>
                <w:i/>
                <w:iCs/>
                <w:lang w:eastAsia="ru-RU"/>
              </w:rPr>
              <w:t>Жұмбақ</w:t>
            </w:r>
            <w:r w:rsidRPr="00F45DC0">
              <w:rPr>
                <w:b/>
                <w:i/>
                <w:lang w:eastAsia="ru-RU"/>
              </w:rPr>
              <w:t xml:space="preserve"> жасыру.</w:t>
            </w:r>
          </w:p>
          <w:p w14:paraId="143EBC9F" w14:textId="77777777" w:rsidR="001C629E" w:rsidRPr="00F45DC0" w:rsidRDefault="001C629E" w:rsidP="00BB324F">
            <w:pPr>
              <w:tabs>
                <w:tab w:val="left" w:pos="945"/>
              </w:tabs>
              <w:rPr>
                <w:i/>
                <w:lang w:eastAsia="ru-RU"/>
              </w:rPr>
            </w:pPr>
            <w:r w:rsidRPr="00F45DC0">
              <w:rPr>
                <w:i/>
                <w:lang w:eastAsia="ru-RU"/>
              </w:rPr>
              <w:t>Бір аяғы,қалқиған қалпағы бар.</w:t>
            </w:r>
          </w:p>
          <w:p w14:paraId="45D6E5D2" w14:textId="77777777" w:rsidR="001C629E" w:rsidRPr="00F45DC0" w:rsidRDefault="001C629E" w:rsidP="00BB324F">
            <w:pPr>
              <w:tabs>
                <w:tab w:val="left" w:pos="945"/>
              </w:tabs>
              <w:rPr>
                <w:i/>
                <w:lang w:eastAsia="ru-RU"/>
              </w:rPr>
            </w:pPr>
            <w:r w:rsidRPr="00F45DC0">
              <w:rPr>
                <w:i/>
                <w:lang w:eastAsia="ru-RU"/>
              </w:rPr>
              <w:t xml:space="preserve">Ағаш түбінде тұрағы бар. </w:t>
            </w:r>
            <w:r w:rsidRPr="00207ACD">
              <w:rPr>
                <w:b/>
                <w:i/>
                <w:lang w:eastAsia="ru-RU"/>
              </w:rPr>
              <w:t>(саңырауқұлақ)</w:t>
            </w:r>
          </w:p>
          <w:p w14:paraId="603B7CC2" w14:textId="77777777" w:rsidR="001C629E" w:rsidRPr="00207ACD" w:rsidRDefault="001C629E" w:rsidP="00BB324F">
            <w:pPr>
              <w:tabs>
                <w:tab w:val="left" w:pos="945"/>
              </w:tabs>
              <w:rPr>
                <w:b/>
                <w:i/>
                <w:lang w:eastAsia="ru-RU"/>
              </w:rPr>
            </w:pPr>
            <w:r w:rsidRPr="00207ACD">
              <w:rPr>
                <w:b/>
                <w:i/>
                <w:lang w:eastAsia="ru-RU"/>
              </w:rPr>
              <w:t>Ой дамыту.</w:t>
            </w:r>
          </w:p>
          <w:p w14:paraId="652E05A7" w14:textId="77777777" w:rsidR="001C629E" w:rsidRPr="00F45DC0" w:rsidRDefault="001C629E" w:rsidP="00BB324F">
            <w:pPr>
              <w:tabs>
                <w:tab w:val="left" w:pos="945"/>
              </w:tabs>
              <w:rPr>
                <w:i/>
                <w:lang w:eastAsia="ru-RU"/>
              </w:rPr>
            </w:pPr>
            <w:r w:rsidRPr="00F45DC0">
              <w:rPr>
                <w:i/>
                <w:lang w:eastAsia="ru-RU"/>
              </w:rPr>
              <w:t>Орман жемістері мен саңырауқұлақпен таныстыру.</w:t>
            </w:r>
          </w:p>
          <w:p w14:paraId="319BB614" w14:textId="77777777" w:rsidR="001C629E" w:rsidRDefault="001C629E" w:rsidP="00BB324F">
            <w:pPr>
              <w:tabs>
                <w:tab w:val="left" w:pos="945"/>
              </w:tabs>
              <w:rPr>
                <w:i/>
                <w:lang w:eastAsia="ru-RU"/>
              </w:rPr>
            </w:pPr>
            <w:r w:rsidRPr="00F45DC0">
              <w:rPr>
                <w:b/>
                <w:i/>
                <w:lang w:eastAsia="ru-RU"/>
              </w:rPr>
              <w:t>АКТ Слайд</w:t>
            </w:r>
            <w:r w:rsidRPr="00F45DC0">
              <w:rPr>
                <w:i/>
                <w:lang w:eastAsia="ru-RU"/>
              </w:rPr>
              <w:t>. Саңырауқұлақ әртүрлі жерлерде өседі,кейде топ-топ болып топталыпта өседі.Олардың ішінде улы және жеуге жарамдысы да болады.</w:t>
            </w:r>
            <w:r w:rsidRPr="00F45DC0">
              <w:rPr>
                <w:i/>
                <w:lang w:eastAsia="ru-RU"/>
              </w:rPr>
              <w:br/>
              <w:t>Саңырауқұлақтардын атауларын айтады</w:t>
            </w:r>
            <w:r>
              <w:rPr>
                <w:i/>
                <w:lang w:eastAsia="ru-RU"/>
              </w:rPr>
              <w:t xml:space="preserve"> </w:t>
            </w:r>
            <w:r w:rsidRPr="00F45DC0">
              <w:rPr>
                <w:i/>
                <w:lang w:eastAsia="ru-RU"/>
              </w:rPr>
              <w:t>(шыбынжұт,</w:t>
            </w:r>
            <w:r>
              <w:rPr>
                <w:i/>
                <w:lang w:eastAsia="ru-RU"/>
              </w:rPr>
              <w:t xml:space="preserve"> </w:t>
            </w:r>
            <w:r w:rsidRPr="00F45DC0">
              <w:rPr>
                <w:i/>
                <w:lang w:eastAsia="ru-RU"/>
              </w:rPr>
              <w:t>бөз арамқұлақ,</w:t>
            </w:r>
            <w:r>
              <w:rPr>
                <w:i/>
                <w:lang w:eastAsia="ru-RU"/>
              </w:rPr>
              <w:t xml:space="preserve"> </w:t>
            </w:r>
            <w:r w:rsidRPr="00F45DC0">
              <w:rPr>
                <w:i/>
                <w:lang w:eastAsia="ru-RU"/>
              </w:rPr>
              <w:t>жалған түлкіжем,,</w:t>
            </w:r>
            <w:r>
              <w:rPr>
                <w:i/>
                <w:lang w:eastAsia="ru-RU"/>
              </w:rPr>
              <w:t xml:space="preserve"> </w:t>
            </w:r>
            <w:r w:rsidRPr="00F45DC0">
              <w:rPr>
                <w:i/>
                <w:lang w:eastAsia="ru-RU"/>
              </w:rPr>
              <w:t>төреқұлақ,</w:t>
            </w:r>
            <w:r>
              <w:rPr>
                <w:i/>
                <w:lang w:eastAsia="ru-RU"/>
              </w:rPr>
              <w:t xml:space="preserve"> </w:t>
            </w:r>
            <w:r w:rsidRPr="00F45DC0">
              <w:rPr>
                <w:i/>
                <w:lang w:eastAsia="ru-RU"/>
              </w:rPr>
              <w:t>ақ саңырауқұлақ,</w:t>
            </w:r>
            <w:r>
              <w:rPr>
                <w:i/>
                <w:lang w:eastAsia="ru-RU"/>
              </w:rPr>
              <w:t xml:space="preserve"> </w:t>
            </w:r>
            <w:r w:rsidRPr="00F45DC0">
              <w:rPr>
                <w:i/>
                <w:lang w:eastAsia="ru-RU"/>
              </w:rPr>
              <w:t>қозы</w:t>
            </w:r>
            <w:r>
              <w:rPr>
                <w:i/>
                <w:lang w:eastAsia="ru-RU"/>
              </w:rPr>
              <w:t xml:space="preserve"> </w:t>
            </w:r>
            <w:r w:rsidRPr="00F45DC0">
              <w:rPr>
                <w:i/>
                <w:lang w:eastAsia="ru-RU"/>
              </w:rPr>
              <w:t>құйрық),</w:t>
            </w:r>
          </w:p>
          <w:p w14:paraId="3DA4F203" w14:textId="77777777" w:rsidR="001C629E" w:rsidRPr="00207ACD" w:rsidRDefault="001C629E" w:rsidP="00BB324F">
            <w:pPr>
              <w:tabs>
                <w:tab w:val="left" w:pos="945"/>
              </w:tabs>
              <w:rPr>
                <w:i/>
                <w:color w:val="FF0000"/>
                <w:lang w:eastAsia="ru-RU"/>
              </w:rPr>
            </w:pPr>
            <w:r w:rsidRPr="00207ACD">
              <w:rPr>
                <w:i/>
                <w:color w:val="FF0000"/>
                <w:lang w:eastAsia="ru-RU"/>
              </w:rPr>
              <w:t>Мазмұн арқылы саралау, Блум таксономиясы.</w:t>
            </w:r>
          </w:p>
          <w:p w14:paraId="7BE52145" w14:textId="77777777" w:rsidR="001C629E" w:rsidRPr="00F45DC0" w:rsidRDefault="001C629E" w:rsidP="00BB324F">
            <w:pPr>
              <w:tabs>
                <w:tab w:val="left" w:pos="945"/>
              </w:tabs>
              <w:rPr>
                <w:bCs/>
                <w:i/>
                <w:lang w:eastAsia="ru-RU"/>
              </w:rPr>
            </w:pPr>
            <w:r w:rsidRPr="00F45DC0">
              <w:rPr>
                <w:b/>
                <w:i/>
                <w:lang w:eastAsia="ru-RU"/>
              </w:rPr>
              <w:t>Сергіту сәті.</w:t>
            </w:r>
          </w:p>
          <w:p w14:paraId="203A5F83" w14:textId="77777777" w:rsidR="001C629E" w:rsidRPr="00F45DC0" w:rsidRDefault="001C629E" w:rsidP="00BB324F">
            <w:pPr>
              <w:tabs>
                <w:tab w:val="left" w:pos="945"/>
              </w:tabs>
              <w:rPr>
                <w:i/>
                <w:lang w:eastAsia="ru-RU"/>
              </w:rPr>
            </w:pPr>
            <w:r w:rsidRPr="00F45DC0">
              <w:rPr>
                <w:i/>
                <w:lang w:eastAsia="ru-RU"/>
              </w:rPr>
              <w:t>Орнымыздан тұрайық,</w:t>
            </w:r>
          </w:p>
          <w:p w14:paraId="7A6ED969" w14:textId="77777777" w:rsidR="001C629E" w:rsidRPr="00F45DC0" w:rsidRDefault="001C629E" w:rsidP="00BB324F">
            <w:pPr>
              <w:tabs>
                <w:tab w:val="left" w:pos="945"/>
              </w:tabs>
              <w:rPr>
                <w:i/>
                <w:lang w:eastAsia="ru-RU"/>
              </w:rPr>
            </w:pPr>
            <w:r w:rsidRPr="00F45DC0">
              <w:rPr>
                <w:i/>
                <w:lang w:eastAsia="ru-RU"/>
              </w:rPr>
              <w:t>Алақанды ұрайық,</w:t>
            </w:r>
          </w:p>
          <w:p w14:paraId="09979386" w14:textId="77777777" w:rsidR="001C629E" w:rsidRPr="00F45DC0" w:rsidRDefault="001C629E" w:rsidP="00BB324F">
            <w:pPr>
              <w:tabs>
                <w:tab w:val="left" w:pos="945"/>
              </w:tabs>
              <w:rPr>
                <w:i/>
                <w:lang w:eastAsia="ru-RU"/>
              </w:rPr>
            </w:pPr>
            <w:r w:rsidRPr="00F45DC0">
              <w:rPr>
                <w:i/>
                <w:lang w:eastAsia="ru-RU"/>
              </w:rPr>
              <w:t>Алға қарай бір адым</w:t>
            </w:r>
          </w:p>
          <w:p w14:paraId="17033142" w14:textId="77777777" w:rsidR="001C629E" w:rsidRPr="00F45DC0" w:rsidRDefault="001C629E" w:rsidP="00BB324F">
            <w:pPr>
              <w:tabs>
                <w:tab w:val="left" w:pos="945"/>
              </w:tabs>
              <w:rPr>
                <w:i/>
                <w:lang w:eastAsia="ru-RU"/>
              </w:rPr>
            </w:pPr>
            <w:r w:rsidRPr="00F45DC0">
              <w:rPr>
                <w:i/>
                <w:lang w:eastAsia="ru-RU"/>
              </w:rPr>
              <w:t>Артқа қарай бір адым</w:t>
            </w:r>
          </w:p>
          <w:p w14:paraId="70855F94" w14:textId="77777777" w:rsidR="001C629E" w:rsidRPr="00F45DC0" w:rsidRDefault="001C629E" w:rsidP="00BB324F">
            <w:pPr>
              <w:tabs>
                <w:tab w:val="left" w:pos="945"/>
              </w:tabs>
              <w:rPr>
                <w:i/>
                <w:lang w:eastAsia="ru-RU"/>
              </w:rPr>
            </w:pPr>
            <w:r w:rsidRPr="00F45DC0">
              <w:rPr>
                <w:i/>
                <w:lang w:eastAsia="ru-RU"/>
              </w:rPr>
              <w:t>Жоғары – төмен қарайық</w:t>
            </w:r>
          </w:p>
          <w:p w14:paraId="47B0B038" w14:textId="77777777" w:rsidR="001C629E" w:rsidRPr="00F45DC0" w:rsidRDefault="001C629E" w:rsidP="00BB324F">
            <w:pPr>
              <w:tabs>
                <w:tab w:val="left" w:pos="945"/>
              </w:tabs>
              <w:rPr>
                <w:i/>
                <w:lang w:eastAsia="ru-RU"/>
              </w:rPr>
            </w:pPr>
            <w:r w:rsidRPr="00F45DC0">
              <w:rPr>
                <w:i/>
                <w:lang w:eastAsia="ru-RU"/>
              </w:rPr>
              <w:t>Бір отырып, бір тұрып</w:t>
            </w:r>
          </w:p>
          <w:p w14:paraId="60652D22" w14:textId="77777777" w:rsidR="001C629E" w:rsidRPr="00F45DC0" w:rsidRDefault="001C629E" w:rsidP="00BB324F">
            <w:pPr>
              <w:tabs>
                <w:tab w:val="left" w:pos="945"/>
              </w:tabs>
              <w:rPr>
                <w:i/>
                <w:lang w:eastAsia="ru-RU"/>
              </w:rPr>
            </w:pPr>
            <w:r w:rsidRPr="00F45DC0">
              <w:rPr>
                <w:i/>
                <w:lang w:eastAsia="ru-RU"/>
              </w:rPr>
              <w:t>Орнымызды табайық.</w:t>
            </w:r>
          </w:p>
          <w:p w14:paraId="2481548F" w14:textId="77777777" w:rsidR="001C629E" w:rsidRDefault="001C629E" w:rsidP="00BB324F">
            <w:pPr>
              <w:tabs>
                <w:tab w:val="left" w:pos="945"/>
              </w:tabs>
              <w:rPr>
                <w:i/>
                <w:lang w:eastAsia="ru-RU"/>
              </w:rPr>
            </w:pPr>
            <w:r w:rsidRPr="00F45DC0">
              <w:rPr>
                <w:b/>
                <w:i/>
                <w:lang w:eastAsia="ru-RU"/>
              </w:rPr>
              <w:t>Топқа бөлу</w:t>
            </w:r>
            <w:r w:rsidRPr="00F45DC0">
              <w:rPr>
                <w:i/>
                <w:lang w:eastAsia="ru-RU"/>
              </w:rPr>
              <w:t xml:space="preserve">.(жапырақтар арқылы) </w:t>
            </w:r>
          </w:p>
          <w:p w14:paraId="1095B84F" w14:textId="77777777" w:rsidR="001C629E" w:rsidRDefault="001C629E" w:rsidP="00BB324F">
            <w:pPr>
              <w:tabs>
                <w:tab w:val="left" w:pos="945"/>
              </w:tabs>
              <w:rPr>
                <w:i/>
                <w:color w:val="FF0000"/>
                <w:lang w:eastAsia="ru-RU"/>
              </w:rPr>
            </w:pPr>
            <w:r w:rsidRPr="00207ACD">
              <w:rPr>
                <w:i/>
                <w:color w:val="FF0000"/>
                <w:lang w:eastAsia="ru-RU"/>
              </w:rPr>
              <w:t>Оқу ортасы арқылы саралу.</w:t>
            </w:r>
          </w:p>
          <w:p w14:paraId="5ACC77AE" w14:textId="77777777" w:rsidR="001C629E" w:rsidRPr="00207ACD" w:rsidRDefault="001C629E" w:rsidP="00BB324F">
            <w:pPr>
              <w:tabs>
                <w:tab w:val="left" w:pos="945"/>
              </w:tabs>
              <w:rPr>
                <w:b/>
                <w:i/>
                <w:color w:val="FF0000"/>
                <w:lang w:eastAsia="ru-RU"/>
              </w:rPr>
            </w:pPr>
            <w:r w:rsidRPr="00207ACD">
              <w:rPr>
                <w:b/>
                <w:i/>
                <w:color w:val="FF0000"/>
                <w:lang w:eastAsia="ru-RU"/>
              </w:rPr>
              <w:t>Құрлымдалған ойын: «Орман жидектері»</w:t>
            </w:r>
          </w:p>
          <w:p w14:paraId="711824E6" w14:textId="77777777" w:rsidR="001C629E" w:rsidRPr="00F45DC0" w:rsidRDefault="001C629E" w:rsidP="00BB324F">
            <w:pPr>
              <w:tabs>
                <w:tab w:val="left" w:pos="945"/>
              </w:tabs>
              <w:rPr>
                <w:i/>
                <w:lang w:eastAsia="ru-RU"/>
              </w:rPr>
            </w:pPr>
            <w:r w:rsidRPr="00F45DC0">
              <w:rPr>
                <w:i/>
                <w:lang w:eastAsia="ru-RU"/>
              </w:rPr>
              <w:t xml:space="preserve">1 –топ Ермексаздан </w:t>
            </w:r>
            <w:r w:rsidRPr="00F45DC0">
              <w:rPr>
                <w:i/>
                <w:lang w:eastAsia="ru-RU"/>
              </w:rPr>
              <w:lastRenderedPageBreak/>
              <w:t xml:space="preserve">саңырауқұлақтарды мүсіндеу. </w:t>
            </w:r>
          </w:p>
          <w:p w14:paraId="464C91D3" w14:textId="77777777" w:rsidR="001C629E" w:rsidRDefault="001C629E" w:rsidP="00BB324F">
            <w:pPr>
              <w:tabs>
                <w:tab w:val="left" w:pos="945"/>
              </w:tabs>
              <w:rPr>
                <w:i/>
                <w:lang w:eastAsia="ru-RU"/>
              </w:rPr>
            </w:pPr>
            <w:r w:rsidRPr="00F45DC0">
              <w:rPr>
                <w:i/>
                <w:lang w:eastAsia="ru-RU"/>
              </w:rPr>
              <w:t>2-топ -2 себетке қағаздан қиылған жидектерді  жинау.</w:t>
            </w:r>
          </w:p>
          <w:p w14:paraId="028338AD" w14:textId="77777777" w:rsidR="001C629E" w:rsidRPr="00207ACD" w:rsidRDefault="001C629E" w:rsidP="00BB324F">
            <w:pPr>
              <w:tabs>
                <w:tab w:val="left" w:pos="945"/>
              </w:tabs>
              <w:rPr>
                <w:i/>
                <w:color w:val="FF0000"/>
                <w:lang w:eastAsia="ru-RU"/>
              </w:rPr>
            </w:pPr>
            <w:r w:rsidRPr="00207ACD">
              <w:rPr>
                <w:i/>
                <w:color w:val="FF0000"/>
                <w:lang w:eastAsia="ru-RU"/>
              </w:rPr>
              <w:t>4К моделі, бала үні, жаппай бақылау.</w:t>
            </w:r>
          </w:p>
          <w:p w14:paraId="7F220356" w14:textId="77777777" w:rsidR="001C629E" w:rsidRPr="00F45DC0" w:rsidRDefault="001C629E" w:rsidP="00BB324F">
            <w:pPr>
              <w:tabs>
                <w:tab w:val="left" w:pos="945"/>
              </w:tabs>
              <w:rPr>
                <w:b/>
                <w:i/>
                <w:lang w:eastAsia="ru-RU"/>
              </w:rPr>
            </w:pPr>
            <w:r w:rsidRPr="00F45DC0">
              <w:rPr>
                <w:b/>
                <w:i/>
                <w:lang w:eastAsia="ru-RU"/>
              </w:rPr>
              <w:t>Қорытынды.</w:t>
            </w:r>
          </w:p>
          <w:p w14:paraId="56E6E6D1" w14:textId="77777777" w:rsidR="001C629E" w:rsidRPr="00F45DC0" w:rsidRDefault="001C629E" w:rsidP="00BB324F">
            <w:pPr>
              <w:tabs>
                <w:tab w:val="left" w:pos="945"/>
              </w:tabs>
              <w:rPr>
                <w:i/>
                <w:lang w:eastAsia="ru-RU"/>
              </w:rPr>
            </w:pPr>
            <w:r w:rsidRPr="00F45DC0">
              <w:rPr>
                <w:i/>
                <w:lang w:eastAsia="ru-RU"/>
              </w:rPr>
              <w:t xml:space="preserve">Саңырауқұлақ неше түрге бөлінеді? </w:t>
            </w:r>
          </w:p>
          <w:p w14:paraId="7331B1F8" w14:textId="77777777" w:rsidR="001C629E" w:rsidRPr="00F45DC0" w:rsidRDefault="001C629E" w:rsidP="00BB324F">
            <w:pPr>
              <w:tabs>
                <w:tab w:val="left" w:pos="945"/>
              </w:tabs>
              <w:rPr>
                <w:i/>
                <w:lang w:eastAsia="ru-RU"/>
              </w:rPr>
            </w:pPr>
            <w:r w:rsidRPr="00F45DC0">
              <w:rPr>
                <w:i/>
                <w:lang w:eastAsia="ru-RU"/>
              </w:rPr>
              <w:t>-Саңырауқұлақ қайда өседі?</w:t>
            </w:r>
            <w:r w:rsidRPr="00F45DC0">
              <w:rPr>
                <w:i/>
                <w:lang w:eastAsia="ru-RU"/>
              </w:rPr>
              <w:br/>
              <w:t>Балаларды мадақтау.</w:t>
            </w:r>
          </w:p>
          <w:p w14:paraId="54857353" w14:textId="77777777" w:rsidR="001C629E" w:rsidRPr="00F45DC0" w:rsidRDefault="001C629E" w:rsidP="00BB324F">
            <w:pPr>
              <w:tabs>
                <w:tab w:val="left" w:pos="945"/>
              </w:tabs>
              <w:rPr>
                <w:i/>
                <w:lang w:eastAsia="ru-RU"/>
              </w:rPr>
            </w:pPr>
          </w:p>
          <w:p w14:paraId="1EA6174A" w14:textId="77777777" w:rsidR="001C629E" w:rsidRPr="00F45DC0" w:rsidRDefault="001C629E" w:rsidP="00BB324F">
            <w:pPr>
              <w:rPr>
                <w:b/>
                <w:i/>
              </w:rPr>
            </w:pPr>
          </w:p>
          <w:p w14:paraId="64D82714" w14:textId="77777777" w:rsidR="001C629E" w:rsidRPr="00F45DC0" w:rsidRDefault="001C629E" w:rsidP="00BB324F">
            <w:pPr>
              <w:rPr>
                <w:b/>
                <w:i/>
                <w:highlight w:val="yellow"/>
                <w:lang w:eastAsia="ru-RU"/>
              </w:rPr>
            </w:pPr>
          </w:p>
          <w:p w14:paraId="5360291E" w14:textId="77777777" w:rsidR="001C629E" w:rsidRPr="00F45DC0" w:rsidRDefault="001C629E" w:rsidP="00BB324F">
            <w:pPr>
              <w:rPr>
                <w:b/>
                <w:i/>
              </w:rPr>
            </w:pPr>
            <w:r w:rsidRPr="00F45DC0">
              <w:rPr>
                <w:b/>
                <w:i/>
                <w:lang w:eastAsia="ru-RU"/>
              </w:rPr>
              <w:t>3.</w:t>
            </w:r>
            <w:r w:rsidRPr="00F45DC0">
              <w:rPr>
                <w:b/>
                <w:i/>
              </w:rPr>
              <w:t xml:space="preserve"> Дене шынықтыру.</w:t>
            </w:r>
          </w:p>
          <w:p w14:paraId="2B165198" w14:textId="77777777" w:rsidR="001C629E" w:rsidRPr="0080171F" w:rsidRDefault="001C629E" w:rsidP="00BB324F">
            <w:pPr>
              <w:rPr>
                <w:i/>
                <w:color w:val="000000" w:themeColor="text1"/>
                <w:szCs w:val="24"/>
              </w:rPr>
            </w:pPr>
            <w:r w:rsidRPr="0080171F">
              <w:rPr>
                <w:rFonts w:eastAsia="Calibri"/>
                <w:b/>
                <w:i/>
                <w:szCs w:val="24"/>
              </w:rPr>
              <w:t>Мақсаты.</w:t>
            </w:r>
            <w:r w:rsidRPr="0080171F">
              <w:rPr>
                <w:i/>
                <w:color w:val="000000" w:themeColor="text1"/>
                <w:szCs w:val="24"/>
              </w:rPr>
              <w:t xml:space="preserve"> Алға жылжи отырып секіруді біледі.  Әртүрлі қалыпта допты қос қолмен лақыра алады.</w:t>
            </w:r>
          </w:p>
          <w:p w14:paraId="12450B10" w14:textId="77777777" w:rsidR="001C629E" w:rsidRDefault="001C629E" w:rsidP="00BB324F">
            <w:pPr>
              <w:tabs>
                <w:tab w:val="left" w:pos="284"/>
                <w:tab w:val="left" w:pos="709"/>
              </w:tabs>
              <w:autoSpaceDE w:val="0"/>
              <w:autoSpaceDN w:val="0"/>
              <w:adjustRightInd w:val="0"/>
              <w:rPr>
                <w:bCs/>
                <w:i/>
                <w:color w:val="FF0000"/>
              </w:rPr>
            </w:pPr>
            <w:r>
              <w:rPr>
                <w:b/>
                <w:bCs/>
                <w:i/>
                <w:color w:val="FF0000"/>
              </w:rPr>
              <w:t>Ресурстар:</w:t>
            </w:r>
            <w:r>
              <w:rPr>
                <w:bCs/>
                <w:i/>
                <w:color w:val="FF0000"/>
              </w:rPr>
              <w:t xml:space="preserve"> Таяқшалар, шеңбер, доптар.</w:t>
            </w:r>
          </w:p>
          <w:p w14:paraId="7DC62C4A" w14:textId="77777777" w:rsidR="001C629E" w:rsidRPr="00442038" w:rsidRDefault="001C629E" w:rsidP="00BB324F">
            <w:pPr>
              <w:pStyle w:val="ae"/>
              <w:rPr>
                <w:rFonts w:ascii="Times New Roman" w:eastAsia="Times New Roman" w:hAnsi="Times New Roman"/>
                <w:i/>
                <w:color w:val="FF0000"/>
                <w:lang w:val="kk-KZ" w:eastAsia="ru-RU"/>
              </w:rPr>
            </w:pPr>
            <w:r>
              <w:rPr>
                <w:rFonts w:ascii="Times New Roman" w:eastAsia="Times New Roman" w:hAnsi="Times New Roman"/>
                <w:b/>
                <w:i/>
                <w:color w:val="FF0000"/>
                <w:lang w:val="kk-KZ" w:eastAsia="ru-RU"/>
              </w:rPr>
              <w:t>Әдіс-тәсілдер:</w:t>
            </w:r>
            <w:r>
              <w:rPr>
                <w:rFonts w:ascii="Times New Roman" w:eastAsia="Times New Roman" w:hAnsi="Times New Roman"/>
                <w:i/>
                <w:color w:val="FF0000"/>
                <w:lang w:val="kk-KZ" w:eastAsia="ru-RU"/>
              </w:rPr>
              <w:t xml:space="preserve"> 4К моделі, бала үні, командада жұмыс.</w:t>
            </w:r>
          </w:p>
          <w:p w14:paraId="369E1E07" w14:textId="77777777" w:rsidR="001C629E" w:rsidRPr="00316179" w:rsidRDefault="001C629E" w:rsidP="00BB324F">
            <w:pPr>
              <w:rPr>
                <w:bCs/>
                <w:i/>
                <w:iCs/>
                <w:lang w:eastAsia="ru-RU"/>
              </w:rPr>
            </w:pPr>
            <w:r w:rsidRPr="00316179">
              <w:rPr>
                <w:b/>
                <w:bCs/>
                <w:i/>
                <w:lang w:eastAsia="ru-RU"/>
              </w:rPr>
              <w:t>Ұйымдастыру кезеңі.</w:t>
            </w:r>
            <w:r w:rsidRPr="00316179">
              <w:rPr>
                <w:bCs/>
                <w:i/>
                <w:iCs/>
                <w:lang w:eastAsia="ru-RU"/>
              </w:rPr>
              <w:t xml:space="preserve"> </w:t>
            </w:r>
          </w:p>
          <w:p w14:paraId="6AF2B1DB" w14:textId="77777777" w:rsidR="001C629E" w:rsidRPr="003D502E" w:rsidRDefault="001C629E" w:rsidP="00BB324F">
            <w:pPr>
              <w:rPr>
                <w:b/>
                <w:i/>
              </w:rPr>
            </w:pPr>
            <w:r w:rsidRPr="003D502E">
              <w:rPr>
                <w:b/>
                <w:i/>
              </w:rPr>
              <w:t xml:space="preserve">Кіріспе  бөлімі: </w:t>
            </w:r>
          </w:p>
          <w:p w14:paraId="7B9E0B0D" w14:textId="77777777" w:rsidR="001C629E" w:rsidRPr="003D502E" w:rsidRDefault="001C629E" w:rsidP="00BB324F">
            <w:pPr>
              <w:rPr>
                <w:i/>
              </w:rPr>
            </w:pPr>
            <w:r w:rsidRPr="003D502E">
              <w:rPr>
                <w:i/>
              </w:rPr>
              <w:t>Бірінің артынан бірі сапқа тұру. Денені тік ұстау.</w:t>
            </w:r>
          </w:p>
          <w:p w14:paraId="791AF285" w14:textId="77777777" w:rsidR="001C629E" w:rsidRPr="003D502E" w:rsidRDefault="001C629E" w:rsidP="00BB324F">
            <w:pPr>
              <w:rPr>
                <w:i/>
              </w:rPr>
            </w:pPr>
            <w:r w:rsidRPr="003D502E">
              <w:rPr>
                <w:i/>
              </w:rPr>
              <w:t xml:space="preserve">Шеңбер бойымен денені тік ұстап, адымдап жүру. </w:t>
            </w:r>
          </w:p>
          <w:p w14:paraId="19D6E1D0" w14:textId="77777777" w:rsidR="001C629E" w:rsidRPr="003D502E" w:rsidRDefault="001C629E" w:rsidP="00BB324F">
            <w:pPr>
              <w:rPr>
                <w:i/>
              </w:rPr>
            </w:pPr>
            <w:r>
              <w:rPr>
                <w:i/>
              </w:rPr>
              <w:t xml:space="preserve">Шеңбер бойымен жай жүру </w:t>
            </w:r>
          </w:p>
          <w:p w14:paraId="63A1A806" w14:textId="77777777" w:rsidR="001C629E" w:rsidRPr="003D502E" w:rsidRDefault="001C629E" w:rsidP="00BB324F">
            <w:pPr>
              <w:rPr>
                <w:i/>
              </w:rPr>
            </w:pPr>
            <w:r w:rsidRPr="003D502E">
              <w:rPr>
                <w:i/>
              </w:rPr>
              <w:t>Шеңбер бойымен тұру. (таяқшаны үстел үстінен бір- бірден  алу)</w:t>
            </w:r>
          </w:p>
          <w:p w14:paraId="4BB7E89D" w14:textId="77777777" w:rsidR="001C629E" w:rsidRPr="003D502E" w:rsidRDefault="001C629E" w:rsidP="00BB324F">
            <w:pPr>
              <w:rPr>
                <w:i/>
              </w:rPr>
            </w:pPr>
            <w:r w:rsidRPr="003D502E">
              <w:rPr>
                <w:i/>
              </w:rPr>
              <w:t>Қолдарын созып, арақашықтықты сақтау.</w:t>
            </w:r>
          </w:p>
          <w:p w14:paraId="6963A13B" w14:textId="77777777" w:rsidR="001C629E" w:rsidRPr="00442038" w:rsidRDefault="001C629E" w:rsidP="00BB324F">
            <w:pPr>
              <w:rPr>
                <w:b/>
                <w:bCs/>
                <w:i/>
                <w:iCs/>
                <w:lang w:eastAsia="ru-RU"/>
              </w:rPr>
            </w:pPr>
            <w:r w:rsidRPr="00316179">
              <w:rPr>
                <w:b/>
                <w:bCs/>
                <w:i/>
                <w:iCs/>
                <w:lang w:eastAsia="ru-RU"/>
              </w:rPr>
              <w:t xml:space="preserve">Жалпы дамытушы жаттығулар: </w:t>
            </w:r>
            <w:r w:rsidRPr="00316179">
              <w:rPr>
                <w:bCs/>
                <w:i/>
                <w:iCs/>
                <w:lang w:eastAsia="ru-RU"/>
              </w:rPr>
              <w:lastRenderedPageBreak/>
              <w:t>(таяқшалар)</w:t>
            </w:r>
          </w:p>
          <w:p w14:paraId="2E2D383D" w14:textId="77777777" w:rsidR="001C629E" w:rsidRPr="003D502E" w:rsidRDefault="001C629E" w:rsidP="00BB324F">
            <w:pPr>
              <w:rPr>
                <w:i/>
              </w:rPr>
            </w:pPr>
            <w:r w:rsidRPr="003D502E">
              <w:rPr>
                <w:b/>
                <w:i/>
              </w:rPr>
              <w:t>Негізгі бөлім</w:t>
            </w:r>
            <w:r w:rsidRPr="003D502E">
              <w:rPr>
                <w:i/>
              </w:rPr>
              <w:t xml:space="preserve">: </w:t>
            </w:r>
          </w:p>
          <w:p w14:paraId="17D353E7" w14:textId="77777777" w:rsidR="001C629E" w:rsidRPr="003D502E" w:rsidRDefault="001C629E" w:rsidP="00BB324F">
            <w:pPr>
              <w:tabs>
                <w:tab w:val="left" w:pos="1110"/>
              </w:tabs>
              <w:rPr>
                <w:b/>
                <w:i/>
              </w:rPr>
            </w:pPr>
            <w:r w:rsidRPr="003D502E">
              <w:rPr>
                <w:b/>
                <w:i/>
              </w:rPr>
              <w:t>Б.қ.: «Мысық оянды »</w:t>
            </w:r>
          </w:p>
          <w:p w14:paraId="2146934C" w14:textId="77777777" w:rsidR="001C629E" w:rsidRPr="003D502E" w:rsidRDefault="001C629E" w:rsidP="00BB324F">
            <w:pPr>
              <w:tabs>
                <w:tab w:val="left" w:pos="1110"/>
              </w:tabs>
              <w:rPr>
                <w:i/>
              </w:rPr>
            </w:pPr>
            <w:r w:rsidRPr="003D502E">
              <w:rPr>
                <w:b/>
                <w:i/>
              </w:rPr>
              <w:t>1.</w:t>
            </w:r>
            <w:r w:rsidRPr="003D502E">
              <w:rPr>
                <w:i/>
              </w:rPr>
              <w:t xml:space="preserve">  Аяқтары алшақ қойылған, таяқшаны екі шетінен ұстап, жоғарыға, оңға, солға қарай созылып керілу.  әр керілген сайын «м-я-у» деп айту.</w:t>
            </w:r>
            <w:r>
              <w:rPr>
                <w:i/>
              </w:rPr>
              <w:t xml:space="preserve"> /6 рет қай</w:t>
            </w:r>
            <w:r w:rsidRPr="003D502E">
              <w:rPr>
                <w:i/>
              </w:rPr>
              <w:t>/</w:t>
            </w:r>
          </w:p>
          <w:p w14:paraId="2B8D7DF0" w14:textId="77777777" w:rsidR="001C629E" w:rsidRPr="003D502E" w:rsidRDefault="001C629E" w:rsidP="00BB324F">
            <w:pPr>
              <w:rPr>
                <w:b/>
                <w:i/>
              </w:rPr>
            </w:pPr>
            <w:r w:rsidRPr="003D502E">
              <w:rPr>
                <w:b/>
                <w:i/>
              </w:rPr>
              <w:t>Б. қ.: «Кілем қағу»</w:t>
            </w:r>
          </w:p>
          <w:p w14:paraId="6E2523EC" w14:textId="77777777" w:rsidR="001C629E" w:rsidRPr="003D502E" w:rsidRDefault="001C629E" w:rsidP="00BB324F">
            <w:pPr>
              <w:tabs>
                <w:tab w:val="left" w:pos="1110"/>
              </w:tabs>
              <w:rPr>
                <w:i/>
              </w:rPr>
            </w:pPr>
            <w:r w:rsidRPr="003D502E">
              <w:rPr>
                <w:b/>
                <w:i/>
              </w:rPr>
              <w:t xml:space="preserve">2. </w:t>
            </w:r>
            <w:r w:rsidRPr="003D502E">
              <w:rPr>
                <w:i/>
              </w:rPr>
              <w:t>Аяқтары алшақ қойылған, таяқша төменде қолдарымен ұстау. Таяқшаны жоғарыға көтеріп созу, «кілем қағу» соғу қимылын жасау «тук-тук-тук»- деп айту. /</w:t>
            </w:r>
            <w:r>
              <w:rPr>
                <w:i/>
              </w:rPr>
              <w:t xml:space="preserve">6 рет </w:t>
            </w:r>
            <w:r w:rsidRPr="003D502E">
              <w:rPr>
                <w:i/>
              </w:rPr>
              <w:t>/</w:t>
            </w:r>
          </w:p>
          <w:p w14:paraId="21DFF65E" w14:textId="77777777" w:rsidR="001C629E" w:rsidRPr="003D502E" w:rsidRDefault="001C629E" w:rsidP="00BB324F">
            <w:pPr>
              <w:rPr>
                <w:b/>
                <w:i/>
              </w:rPr>
            </w:pPr>
            <w:r w:rsidRPr="003D502E">
              <w:rPr>
                <w:b/>
                <w:i/>
              </w:rPr>
              <w:t>Б.қ.: «Шалтай-балтай»</w:t>
            </w:r>
          </w:p>
          <w:p w14:paraId="27FB41B3" w14:textId="77777777" w:rsidR="001C629E" w:rsidRPr="003D502E" w:rsidRDefault="001C629E" w:rsidP="00BB324F">
            <w:pPr>
              <w:rPr>
                <w:i/>
              </w:rPr>
            </w:pPr>
            <w:r w:rsidRPr="003D502E">
              <w:rPr>
                <w:b/>
                <w:i/>
              </w:rPr>
              <w:t xml:space="preserve"> 3. </w:t>
            </w:r>
            <w:r w:rsidRPr="003D502E">
              <w:rPr>
                <w:i/>
              </w:rPr>
              <w:t>Аяқты  алшақ қоямыз, таяқша төменде қолдарымен ұстау, оңға</w:t>
            </w:r>
            <w:r>
              <w:rPr>
                <w:i/>
              </w:rPr>
              <w:t>, солға бұрылу . /6 рет қайт</w:t>
            </w:r>
            <w:r w:rsidRPr="003D502E">
              <w:rPr>
                <w:i/>
              </w:rPr>
              <w:t xml:space="preserve">/ </w:t>
            </w:r>
          </w:p>
          <w:p w14:paraId="6D1449CA" w14:textId="77777777" w:rsidR="001C629E" w:rsidRPr="003D502E" w:rsidRDefault="001C629E" w:rsidP="00BB324F">
            <w:pPr>
              <w:tabs>
                <w:tab w:val="left" w:pos="1110"/>
              </w:tabs>
              <w:rPr>
                <w:b/>
                <w:i/>
              </w:rPr>
            </w:pPr>
            <w:r w:rsidRPr="003D502E">
              <w:rPr>
                <w:b/>
                <w:i/>
              </w:rPr>
              <w:t>Б.қ.: «Дәл тигіз»</w:t>
            </w:r>
          </w:p>
          <w:p w14:paraId="3E5FBB73" w14:textId="77777777" w:rsidR="001C629E" w:rsidRPr="003D502E" w:rsidRDefault="001C629E" w:rsidP="00BB324F">
            <w:pPr>
              <w:tabs>
                <w:tab w:val="left" w:pos="1110"/>
              </w:tabs>
              <w:rPr>
                <w:i/>
              </w:rPr>
            </w:pPr>
            <w:r w:rsidRPr="003D502E">
              <w:rPr>
                <w:b/>
                <w:i/>
              </w:rPr>
              <w:t>4.</w:t>
            </w:r>
            <w:r w:rsidRPr="003D502E">
              <w:rPr>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/6 рет қайталау/</w:t>
            </w:r>
          </w:p>
          <w:p w14:paraId="79A7085C" w14:textId="77777777" w:rsidR="001C629E" w:rsidRPr="003D502E" w:rsidRDefault="001C629E" w:rsidP="00BB324F">
            <w:pPr>
              <w:tabs>
                <w:tab w:val="left" w:pos="1110"/>
              </w:tabs>
              <w:rPr>
                <w:b/>
                <w:i/>
              </w:rPr>
            </w:pPr>
            <w:r w:rsidRPr="003D502E">
              <w:rPr>
                <w:b/>
                <w:i/>
              </w:rPr>
              <w:t>Б.қ.: «Көңілді таяқша»</w:t>
            </w:r>
          </w:p>
          <w:p w14:paraId="17F8AC9B" w14:textId="77777777" w:rsidR="001C629E" w:rsidRPr="003D502E" w:rsidRDefault="001C629E" w:rsidP="00BB324F">
            <w:pPr>
              <w:tabs>
                <w:tab w:val="left" w:pos="1110"/>
              </w:tabs>
              <w:rPr>
                <w:i/>
              </w:rPr>
            </w:pPr>
            <w:r w:rsidRPr="003D502E">
              <w:rPr>
                <w:b/>
                <w:i/>
              </w:rPr>
              <w:t>5.</w:t>
            </w:r>
            <w:r w:rsidRPr="003D502E">
              <w:rPr>
                <w:i/>
              </w:rPr>
              <w:t xml:space="preserve"> Таяқшаны айналып секіру және жүру. /15-20 секунд/</w:t>
            </w:r>
          </w:p>
          <w:p w14:paraId="3A028176" w14:textId="77777777" w:rsidR="001C629E" w:rsidRPr="003D502E" w:rsidRDefault="001C629E" w:rsidP="00BB324F">
            <w:pPr>
              <w:rPr>
                <w:b/>
                <w:i/>
              </w:rPr>
            </w:pPr>
            <w:r w:rsidRPr="003D502E">
              <w:rPr>
                <w:b/>
                <w:i/>
              </w:rPr>
              <w:t xml:space="preserve">Қорытынды:  </w:t>
            </w:r>
          </w:p>
          <w:p w14:paraId="0D2D6CD4" w14:textId="77777777" w:rsidR="001C629E" w:rsidRPr="003D502E" w:rsidRDefault="001C629E" w:rsidP="00BB324F">
            <w:pPr>
              <w:rPr>
                <w:i/>
              </w:rPr>
            </w:pPr>
            <w:r w:rsidRPr="003D502E">
              <w:rPr>
                <w:i/>
              </w:rPr>
              <w:t xml:space="preserve">Маршпен  шеңбер бойы жүру. Еркін жүру.(таяқшаны үстел </w:t>
            </w:r>
            <w:r w:rsidRPr="003D502E">
              <w:rPr>
                <w:i/>
              </w:rPr>
              <w:lastRenderedPageBreak/>
              <w:t xml:space="preserve">үстіне қою) Қолды жанға созып, аяқтың ұшымен жүру.  </w:t>
            </w:r>
          </w:p>
          <w:p w14:paraId="22B4B624" w14:textId="77777777" w:rsidR="001C629E" w:rsidRPr="003D502E" w:rsidRDefault="001C629E" w:rsidP="00BB324F">
            <w:pPr>
              <w:rPr>
                <w:i/>
              </w:rPr>
            </w:pPr>
            <w:r w:rsidRPr="003D502E">
              <w:rPr>
                <w:b/>
                <w:i/>
              </w:rPr>
              <w:t>Тыныс алу жаттығулары:</w:t>
            </w:r>
            <w:r w:rsidRPr="003D502E">
              <w:rPr>
                <w:i/>
              </w:rPr>
              <w:t xml:space="preserve"> шәйнектік дыбысын салу(ш-ш-ш). Терең тыныс алып, демді  шығару. </w:t>
            </w:r>
          </w:p>
          <w:p w14:paraId="09BC549B" w14:textId="77777777" w:rsidR="001C629E" w:rsidRDefault="001C629E" w:rsidP="00BB324F">
            <w:pPr>
              <w:rPr>
                <w:b/>
                <w:i/>
              </w:rPr>
            </w:pPr>
            <w:r w:rsidRPr="003D502E">
              <w:rPr>
                <w:b/>
                <w:i/>
              </w:rPr>
              <w:t xml:space="preserve">Бастапқы қалыпқа келу. </w:t>
            </w:r>
          </w:p>
          <w:p w14:paraId="19066367" w14:textId="77777777" w:rsidR="001C629E" w:rsidRPr="00BA470F" w:rsidRDefault="001C629E" w:rsidP="001C629E">
            <w:pPr>
              <w:pStyle w:val="ae"/>
              <w:numPr>
                <w:ilvl w:val="0"/>
                <w:numId w:val="81"/>
              </w:numPr>
              <w:ind w:left="0"/>
              <w:rPr>
                <w:rFonts w:ascii="Times New Roman" w:eastAsia="Times New Roman" w:hAnsi="Times New Roman"/>
                <w:b/>
                <w:i/>
                <w:color w:val="FF0000"/>
                <w:lang w:val="kk-KZ" w:eastAsia="ru-RU"/>
              </w:rPr>
            </w:pPr>
            <w:r>
              <w:rPr>
                <w:rFonts w:ascii="Times New Roman" w:hAnsi="Times New Roman"/>
                <w:i/>
                <w:color w:val="FF0000"/>
                <w:lang w:val="kk-KZ"/>
              </w:rPr>
              <w:t>Өнім арқылы саралау, жанама бақылау, бала үні.</w:t>
            </w:r>
          </w:p>
          <w:p w14:paraId="25201686" w14:textId="77777777" w:rsidR="001C629E" w:rsidRPr="00316179" w:rsidRDefault="001C629E" w:rsidP="00BB324F">
            <w:pPr>
              <w:rPr>
                <w:b/>
                <w:bCs/>
                <w:i/>
                <w:iCs/>
                <w:lang w:eastAsia="ru-RU"/>
              </w:rPr>
            </w:pPr>
            <w:r w:rsidRPr="00316179">
              <w:rPr>
                <w:b/>
                <w:bCs/>
                <w:i/>
                <w:iCs/>
                <w:lang w:eastAsia="ru-RU"/>
              </w:rPr>
              <w:t>Негізгі  қимыл  қозғалыс  жаттығулар.</w:t>
            </w:r>
          </w:p>
          <w:p w14:paraId="5B0CDDAE" w14:textId="77777777" w:rsidR="001C629E" w:rsidRPr="00316179" w:rsidRDefault="001C629E" w:rsidP="00BB324F">
            <w:pPr>
              <w:rPr>
                <w:bCs/>
                <w:i/>
                <w:iCs/>
                <w:lang w:eastAsia="ru-RU"/>
              </w:rPr>
            </w:pPr>
            <w:r w:rsidRPr="00316179">
              <w:rPr>
                <w:bCs/>
                <w:i/>
                <w:iCs/>
                <w:lang w:eastAsia="ru-RU"/>
              </w:rPr>
              <w:t>1.Допты жоғары лақтыру</w:t>
            </w:r>
          </w:p>
          <w:p w14:paraId="17A15599" w14:textId="77777777" w:rsidR="001C629E" w:rsidRDefault="001C629E" w:rsidP="00BB324F">
            <w:pPr>
              <w:rPr>
                <w:i/>
              </w:rPr>
            </w:pPr>
            <w:r w:rsidRPr="00316179">
              <w:rPr>
                <w:i/>
              </w:rPr>
              <w:t xml:space="preserve">2.Шеңберден шеңберге </w:t>
            </w:r>
            <w:r>
              <w:rPr>
                <w:i/>
              </w:rPr>
              <w:t xml:space="preserve"> секіру.</w:t>
            </w:r>
          </w:p>
          <w:p w14:paraId="235D8BF3" w14:textId="77777777" w:rsidR="001C629E" w:rsidRPr="00BA470F" w:rsidRDefault="001C629E" w:rsidP="00BB324F">
            <w:pPr>
              <w:rPr>
                <w:bCs/>
                <w:i/>
                <w:iCs/>
                <w:color w:val="FF0000"/>
                <w:lang w:eastAsia="ru-RU"/>
              </w:rPr>
            </w:pPr>
            <w:r w:rsidRPr="00BA470F">
              <w:rPr>
                <w:i/>
                <w:color w:val="FF0000"/>
              </w:rPr>
              <w:t>Өнім арқылы саралау, сыни ойлау,Блум таксономиясы, жаппай бақылау.</w:t>
            </w:r>
          </w:p>
          <w:p w14:paraId="56CEBA0D" w14:textId="77777777" w:rsidR="001C629E" w:rsidRDefault="001C629E" w:rsidP="00BB324F">
            <w:pPr>
              <w:rPr>
                <w:bCs/>
                <w:i/>
                <w:iCs/>
                <w:lang w:eastAsia="ru-RU"/>
              </w:rPr>
            </w:pPr>
            <w:r w:rsidRPr="00BA470F">
              <w:rPr>
                <w:b/>
                <w:bCs/>
                <w:i/>
                <w:iCs/>
                <w:lang w:eastAsia="ru-RU"/>
              </w:rPr>
              <w:t>Қимылды ойын:</w:t>
            </w:r>
            <w:r w:rsidRPr="00BA470F">
              <w:rPr>
                <w:bCs/>
                <w:i/>
                <w:iCs/>
                <w:lang w:eastAsia="ru-RU"/>
              </w:rPr>
              <w:t xml:space="preserve"> </w:t>
            </w:r>
            <w:r w:rsidRPr="00BA470F">
              <w:rPr>
                <w:b/>
                <w:bCs/>
                <w:i/>
                <w:iCs/>
                <w:lang w:eastAsia="ru-RU"/>
              </w:rPr>
              <w:t>Ұшты ұшты ойыны</w:t>
            </w:r>
            <w:r w:rsidRPr="00BA470F">
              <w:rPr>
                <w:b/>
                <w:bCs/>
                <w:i/>
                <w:iCs/>
                <w:lang w:eastAsia="ru-RU"/>
              </w:rPr>
              <w:br/>
              <w:t xml:space="preserve">Мақсаты: </w:t>
            </w:r>
            <w:r w:rsidRPr="00BA470F">
              <w:rPr>
                <w:bCs/>
                <w:i/>
                <w:iCs/>
                <w:lang w:eastAsia="ru-RU"/>
              </w:rPr>
              <w:t>Ойын бастаушы айнала отырған ойыншы</w:t>
            </w:r>
            <w:r>
              <w:rPr>
                <w:bCs/>
                <w:i/>
                <w:iCs/>
                <w:lang w:eastAsia="ru-RU"/>
              </w:rPr>
              <w:t>-</w:t>
            </w:r>
            <w:r w:rsidRPr="00BA470F">
              <w:rPr>
                <w:bCs/>
                <w:i/>
                <w:iCs/>
                <w:lang w:eastAsia="ru-RU"/>
              </w:rPr>
              <w:t xml:space="preserve">ларды жаңылыстыру үшін тез тез ұшатын және ұшпайтын заттарды араластыра айтып отырады. </w:t>
            </w:r>
          </w:p>
          <w:p w14:paraId="53C45738" w14:textId="77777777" w:rsidR="001C629E" w:rsidRPr="00BA470F" w:rsidRDefault="001C629E" w:rsidP="00BB324F">
            <w:pPr>
              <w:rPr>
                <w:bCs/>
                <w:i/>
                <w:iCs/>
                <w:color w:val="FF0000"/>
                <w:lang w:eastAsia="ru-RU"/>
              </w:rPr>
            </w:pPr>
            <w:r w:rsidRPr="00BA470F">
              <w:rPr>
                <w:bCs/>
                <w:i/>
                <w:iCs/>
                <w:color w:val="FF0000"/>
                <w:lang w:eastAsia="ru-RU"/>
              </w:rPr>
              <w:t>4К моделі, бала үні, жаппай бақылау.</w:t>
            </w:r>
          </w:p>
          <w:p w14:paraId="2E52D8A9" w14:textId="77777777" w:rsidR="001C629E" w:rsidRPr="00316179" w:rsidRDefault="001C629E" w:rsidP="00BB324F">
            <w:pPr>
              <w:rPr>
                <w:i/>
                <w:lang w:eastAsia="ru-RU"/>
              </w:rPr>
            </w:pPr>
            <w:r w:rsidRPr="00316179">
              <w:rPr>
                <w:bCs/>
                <w:i/>
                <w:iCs/>
                <w:lang w:eastAsia="ru-RU"/>
              </w:rPr>
              <w:t>Балаларды  мадақтау</w:t>
            </w:r>
          </w:p>
          <w:p w14:paraId="3B4E92A7" w14:textId="77777777" w:rsidR="001C629E" w:rsidRPr="00316179" w:rsidRDefault="001C629E" w:rsidP="00BB324F">
            <w:pPr>
              <w:rPr>
                <w:i/>
                <w:lang w:eastAsia="ru-RU"/>
              </w:rPr>
            </w:pPr>
          </w:p>
          <w:p w14:paraId="505CE08A" w14:textId="77777777" w:rsidR="001C629E" w:rsidRPr="00F45DC0" w:rsidRDefault="001C629E" w:rsidP="00BB324F">
            <w:pPr>
              <w:rPr>
                <w:i/>
              </w:rPr>
            </w:pPr>
          </w:p>
        </w:tc>
        <w:tc>
          <w:tcPr>
            <w:tcW w:w="2569" w:type="dxa"/>
            <w:gridSpan w:val="4"/>
            <w:tcBorders>
              <w:top w:val="single" w:sz="4" w:space="0" w:color="auto"/>
              <w:left w:val="single" w:sz="4" w:space="0" w:color="auto"/>
              <w:bottom w:val="single" w:sz="4" w:space="0" w:color="auto"/>
              <w:right w:val="single" w:sz="4" w:space="0" w:color="auto"/>
            </w:tcBorders>
          </w:tcPr>
          <w:p w14:paraId="161F001A" w14:textId="77777777" w:rsidR="001C629E" w:rsidRPr="00F45DC0" w:rsidRDefault="001C629E" w:rsidP="00BB324F">
            <w:pPr>
              <w:jc w:val="center"/>
              <w:rPr>
                <w:rFonts w:eastAsia="Calibri"/>
                <w:b/>
                <w:i/>
              </w:rPr>
            </w:pPr>
            <w:r w:rsidRPr="00F45DC0">
              <w:rPr>
                <w:b/>
                <w:i/>
              </w:rPr>
              <w:lastRenderedPageBreak/>
              <w:t>1.</w:t>
            </w:r>
            <w:r w:rsidRPr="00F45DC0">
              <w:rPr>
                <w:rFonts w:eastAsia="Calibri"/>
                <w:b/>
                <w:i/>
              </w:rPr>
              <w:t xml:space="preserve"> Орыс тілі</w:t>
            </w:r>
          </w:p>
          <w:p w14:paraId="3E53A37D" w14:textId="77777777" w:rsidR="001C629E" w:rsidRPr="00F45DC0" w:rsidRDefault="001C629E" w:rsidP="00BB324F">
            <w:pPr>
              <w:jc w:val="center"/>
              <w:rPr>
                <w:rFonts w:eastAsia="Calibri"/>
                <w:i/>
              </w:rPr>
            </w:pPr>
            <w:r w:rsidRPr="00F45DC0">
              <w:rPr>
                <w:rFonts w:eastAsia="Calibri"/>
                <w:i/>
              </w:rPr>
              <w:t>Педагог жоспары бойынша</w:t>
            </w:r>
          </w:p>
          <w:p w14:paraId="29B3B52C" w14:textId="77777777" w:rsidR="001C629E" w:rsidRPr="00F45DC0" w:rsidRDefault="001C629E" w:rsidP="00BB324F">
            <w:pPr>
              <w:rPr>
                <w:rFonts w:eastAsia="Calibri"/>
                <w:b/>
                <w:i/>
              </w:rPr>
            </w:pPr>
          </w:p>
          <w:p w14:paraId="6E3A2CC0" w14:textId="77777777" w:rsidR="001C629E" w:rsidRPr="00F45DC0" w:rsidRDefault="001C629E" w:rsidP="00BB324F">
            <w:pPr>
              <w:rPr>
                <w:rFonts w:eastAsia="Calibri"/>
                <w:b/>
                <w:i/>
              </w:rPr>
            </w:pPr>
          </w:p>
          <w:p w14:paraId="48D3C4CD" w14:textId="77777777" w:rsidR="001C629E" w:rsidRPr="00F45DC0" w:rsidRDefault="001C629E" w:rsidP="00BB324F">
            <w:pPr>
              <w:rPr>
                <w:b/>
                <w:i/>
              </w:rPr>
            </w:pPr>
            <w:r w:rsidRPr="00F45DC0">
              <w:rPr>
                <w:b/>
                <w:i/>
              </w:rPr>
              <w:t xml:space="preserve">2. Жапсыру </w:t>
            </w:r>
          </w:p>
          <w:p w14:paraId="7F31BA78" w14:textId="77777777" w:rsidR="001C629E" w:rsidRPr="0080171F" w:rsidRDefault="001C629E" w:rsidP="00BB324F">
            <w:pPr>
              <w:rPr>
                <w:rFonts w:eastAsia="Calibri"/>
                <w:b/>
                <w:i/>
                <w:szCs w:val="24"/>
              </w:rPr>
            </w:pPr>
            <w:r w:rsidRPr="0080171F">
              <w:rPr>
                <w:rFonts w:eastAsia="Calibri"/>
                <w:b/>
                <w:i/>
                <w:szCs w:val="24"/>
              </w:rPr>
              <w:t xml:space="preserve">Тақырыбы: </w:t>
            </w:r>
            <w:r w:rsidRPr="0080171F">
              <w:rPr>
                <w:rFonts w:eastAsia="Calibri"/>
                <w:i/>
                <w:szCs w:val="24"/>
              </w:rPr>
              <w:t>«Ұшақтар шеруі»</w:t>
            </w:r>
            <w:r w:rsidRPr="0080171F">
              <w:rPr>
                <w:rFonts w:eastAsia="Calibri"/>
                <w:b/>
                <w:i/>
                <w:szCs w:val="24"/>
              </w:rPr>
              <w:t xml:space="preserve"> </w:t>
            </w:r>
          </w:p>
          <w:p w14:paraId="31CB912B" w14:textId="77777777" w:rsidR="001C629E" w:rsidRPr="0080171F" w:rsidRDefault="001C629E" w:rsidP="00BB324F">
            <w:pPr>
              <w:rPr>
                <w:rFonts w:eastAsia="Calibri"/>
                <w:i/>
                <w:szCs w:val="24"/>
              </w:rPr>
            </w:pPr>
            <w:r w:rsidRPr="0080171F">
              <w:rPr>
                <w:rFonts w:eastAsia="Calibri"/>
                <w:b/>
                <w:i/>
                <w:szCs w:val="24"/>
              </w:rPr>
              <w:t xml:space="preserve">Мақсаты: </w:t>
            </w:r>
            <w:r w:rsidRPr="0080171F">
              <w:rPr>
                <w:rFonts w:eastAsia="Calibri"/>
                <w:i/>
                <w:szCs w:val="24"/>
              </w:rPr>
              <w:t>Балалар</w:t>
            </w:r>
            <w:r>
              <w:rPr>
                <w:rFonts w:eastAsia="Calibri"/>
                <w:i/>
                <w:szCs w:val="24"/>
              </w:rPr>
              <w:t xml:space="preserve"> ұшақ  туралы түсініп, </w:t>
            </w:r>
            <w:r w:rsidRPr="0080171F">
              <w:rPr>
                <w:rFonts w:eastAsia="Calibri"/>
                <w:i/>
                <w:szCs w:val="24"/>
              </w:rPr>
              <w:t xml:space="preserve"> </w:t>
            </w:r>
            <w:r>
              <w:rPr>
                <w:rFonts w:eastAsia="Calibri"/>
                <w:i/>
                <w:szCs w:val="24"/>
              </w:rPr>
              <w:t>ж</w:t>
            </w:r>
            <w:r w:rsidRPr="0080171F">
              <w:rPr>
                <w:rFonts w:eastAsia="Calibri"/>
                <w:i/>
                <w:szCs w:val="24"/>
              </w:rPr>
              <w:t>іңішке</w:t>
            </w:r>
            <w:r>
              <w:rPr>
                <w:rFonts w:eastAsia="Calibri"/>
                <w:i/>
                <w:szCs w:val="24"/>
              </w:rPr>
              <w:t xml:space="preserve"> қиықтарды қию арқылы ұшақ жасай алады.</w:t>
            </w:r>
          </w:p>
          <w:p w14:paraId="698CF6F6" w14:textId="77777777" w:rsidR="001C629E" w:rsidRDefault="001C629E" w:rsidP="00BB324F">
            <w:pPr>
              <w:rPr>
                <w:i/>
                <w:color w:val="FF0000"/>
                <w:shd w:val="clear" w:color="auto" w:fill="FFFFFF"/>
              </w:rPr>
            </w:pPr>
            <w:r w:rsidRPr="009A4973">
              <w:rPr>
                <w:b/>
                <w:bCs/>
                <w:i/>
                <w:color w:val="FF0000"/>
              </w:rPr>
              <w:t xml:space="preserve">Ресурстар: </w:t>
            </w:r>
            <w:r>
              <w:rPr>
                <w:i/>
                <w:color w:val="FF0000"/>
                <w:shd w:val="clear" w:color="auto" w:fill="FFFFFF"/>
              </w:rPr>
              <w:t>АКТ тех,</w:t>
            </w:r>
          </w:p>
          <w:p w14:paraId="5FEB1B20" w14:textId="77777777" w:rsidR="001C629E" w:rsidRDefault="001C629E" w:rsidP="00BB324F">
            <w:pPr>
              <w:rPr>
                <w:i/>
                <w:color w:val="FF0000"/>
                <w:shd w:val="clear" w:color="auto" w:fill="FFFFFF"/>
              </w:rPr>
            </w:pPr>
            <w:r>
              <w:rPr>
                <w:i/>
                <w:color w:val="FF0000"/>
                <w:shd w:val="clear" w:color="auto" w:fill="FFFFFF"/>
              </w:rPr>
              <w:t>Тақырып бойынша көрнекілік, үлгі</w:t>
            </w:r>
          </w:p>
          <w:p w14:paraId="597C79B5" w14:textId="77777777" w:rsidR="001C629E" w:rsidRPr="009A4973" w:rsidRDefault="001C629E" w:rsidP="00BB324F">
            <w:pPr>
              <w:rPr>
                <w:i/>
                <w:color w:val="FF0000"/>
              </w:rPr>
            </w:pPr>
            <w:r w:rsidRPr="009A4973">
              <w:rPr>
                <w:b/>
                <w:i/>
                <w:color w:val="FF0000"/>
              </w:rPr>
              <w:t xml:space="preserve">Әдіс –тәсілдер: </w:t>
            </w:r>
            <w:r w:rsidRPr="009A4973">
              <w:rPr>
                <w:i/>
                <w:color w:val="FF0000"/>
              </w:rPr>
              <w:t xml:space="preserve">4К моделі, бала үні, бақылау, саралау.                        </w:t>
            </w:r>
          </w:p>
          <w:p w14:paraId="175601DA" w14:textId="77777777" w:rsidR="001C629E" w:rsidRPr="00316179" w:rsidRDefault="001C629E" w:rsidP="00BB324F">
            <w:pPr>
              <w:tabs>
                <w:tab w:val="left" w:pos="8640"/>
              </w:tabs>
              <w:rPr>
                <w:b/>
                <w:bCs/>
                <w:i/>
                <w:iCs/>
              </w:rPr>
            </w:pPr>
            <w:r w:rsidRPr="00316179">
              <w:rPr>
                <w:b/>
                <w:i/>
              </w:rPr>
              <w:t>ҰОҚ ӨТІЛУ  БАРЫСЫ.</w:t>
            </w:r>
            <w:r w:rsidRPr="00316179">
              <w:rPr>
                <w:b/>
                <w:bCs/>
                <w:i/>
                <w:iCs/>
              </w:rPr>
              <w:t xml:space="preserve">  </w:t>
            </w:r>
          </w:p>
          <w:p w14:paraId="5991CDA7" w14:textId="77777777" w:rsidR="001C629E" w:rsidRPr="00316179" w:rsidRDefault="001C629E" w:rsidP="00BB324F">
            <w:pPr>
              <w:rPr>
                <w:b/>
                <w:i/>
              </w:rPr>
            </w:pPr>
            <w:r w:rsidRPr="00316179">
              <w:rPr>
                <w:b/>
                <w:i/>
              </w:rPr>
              <w:t>I. Шаттық шеңбері.</w:t>
            </w:r>
          </w:p>
          <w:p w14:paraId="498B681E" w14:textId="77777777" w:rsidR="001C629E" w:rsidRPr="00316179" w:rsidRDefault="001C629E" w:rsidP="00BB324F">
            <w:pPr>
              <w:widowControl w:val="0"/>
              <w:autoSpaceDE w:val="0"/>
              <w:autoSpaceDN w:val="0"/>
              <w:adjustRightInd w:val="0"/>
              <w:rPr>
                <w:b/>
                <w:bCs/>
                <w:i/>
                <w:iCs/>
              </w:rPr>
            </w:pPr>
            <w:r w:rsidRPr="00316179">
              <w:rPr>
                <w:b/>
                <w:bCs/>
                <w:i/>
                <w:iCs/>
              </w:rPr>
              <w:t>"Бала,бала,баламыз"</w:t>
            </w:r>
          </w:p>
          <w:p w14:paraId="042628AF" w14:textId="77777777" w:rsidR="001C629E" w:rsidRPr="00316179" w:rsidRDefault="001C629E" w:rsidP="00BB324F">
            <w:pPr>
              <w:rPr>
                <w:b/>
                <w:bCs/>
                <w:i/>
                <w:iCs/>
              </w:rPr>
            </w:pPr>
            <w:r w:rsidRPr="00316179">
              <w:rPr>
                <w:b/>
                <w:bCs/>
                <w:i/>
                <w:iCs/>
              </w:rPr>
              <w:t>Е.Өтетілеуұлы.</w:t>
            </w:r>
          </w:p>
          <w:p w14:paraId="46F376A0" w14:textId="77777777" w:rsidR="001C629E" w:rsidRPr="00316179" w:rsidRDefault="001C629E" w:rsidP="00BB324F">
            <w:pPr>
              <w:widowControl w:val="0"/>
              <w:autoSpaceDE w:val="0"/>
              <w:autoSpaceDN w:val="0"/>
              <w:adjustRightInd w:val="0"/>
              <w:rPr>
                <w:bCs/>
                <w:i/>
                <w:iCs/>
              </w:rPr>
            </w:pPr>
            <w:r w:rsidRPr="00316179">
              <w:rPr>
                <w:bCs/>
                <w:i/>
                <w:iCs/>
              </w:rPr>
              <w:t xml:space="preserve">Бала,бала,баламыз,    </w:t>
            </w:r>
          </w:p>
          <w:p w14:paraId="051AA2AF" w14:textId="77777777" w:rsidR="001C629E" w:rsidRDefault="001C629E" w:rsidP="00BB324F">
            <w:pPr>
              <w:widowControl w:val="0"/>
              <w:autoSpaceDE w:val="0"/>
              <w:autoSpaceDN w:val="0"/>
              <w:adjustRightInd w:val="0"/>
              <w:rPr>
                <w:bCs/>
                <w:i/>
                <w:iCs/>
              </w:rPr>
            </w:pPr>
            <w:r w:rsidRPr="00316179">
              <w:rPr>
                <w:bCs/>
                <w:i/>
                <w:iCs/>
              </w:rPr>
              <w:t xml:space="preserve">Бақшамызға барамыз.                     Күні бойы қызыққа                   Батамызда қаламыз!                 </w:t>
            </w:r>
            <w:r>
              <w:rPr>
                <w:b/>
                <w:bCs/>
                <w:i/>
                <w:iCs/>
              </w:rPr>
              <w:t>II.Қызығушылықта</w:t>
            </w:r>
            <w:r w:rsidRPr="00316179">
              <w:rPr>
                <w:b/>
                <w:bCs/>
                <w:i/>
                <w:iCs/>
              </w:rPr>
              <w:t>рын   ояту</w:t>
            </w:r>
            <w:r w:rsidRPr="00316179">
              <w:rPr>
                <w:bCs/>
                <w:i/>
                <w:iCs/>
              </w:rPr>
              <w:t xml:space="preserve">. </w:t>
            </w:r>
          </w:p>
          <w:p w14:paraId="69DFBCC8" w14:textId="77777777" w:rsidR="001C629E" w:rsidRPr="00B102C6" w:rsidRDefault="001C629E" w:rsidP="00BB324F">
            <w:pPr>
              <w:widowControl w:val="0"/>
              <w:autoSpaceDE w:val="0"/>
              <w:autoSpaceDN w:val="0"/>
              <w:adjustRightInd w:val="0"/>
              <w:rPr>
                <w:bCs/>
                <w:i/>
                <w:iCs/>
                <w:color w:val="FF0000"/>
              </w:rPr>
            </w:pPr>
            <w:r w:rsidRPr="00B102C6">
              <w:rPr>
                <w:bCs/>
                <w:i/>
                <w:iCs/>
                <w:color w:val="FF0000"/>
              </w:rPr>
              <w:t xml:space="preserve">Пед жет ойын: «Кім тапқыр?» </w:t>
            </w:r>
          </w:p>
          <w:p w14:paraId="475A411D" w14:textId="77777777" w:rsidR="001C629E" w:rsidRPr="00316179" w:rsidRDefault="001C629E" w:rsidP="00BB324F">
            <w:pPr>
              <w:widowControl w:val="0"/>
              <w:autoSpaceDE w:val="0"/>
              <w:autoSpaceDN w:val="0"/>
              <w:adjustRightInd w:val="0"/>
              <w:rPr>
                <w:bCs/>
                <w:i/>
                <w:iCs/>
              </w:rPr>
            </w:pPr>
            <w:r w:rsidRPr="00316179">
              <w:rPr>
                <w:b/>
                <w:bCs/>
                <w:i/>
                <w:color w:val="000000"/>
                <w:lang w:eastAsia="ru-RU"/>
              </w:rPr>
              <w:t>Жұмбақ</w:t>
            </w:r>
          </w:p>
          <w:p w14:paraId="6C80C40F" w14:textId="77777777" w:rsidR="001C629E" w:rsidRPr="00316179" w:rsidRDefault="001C629E" w:rsidP="00BB324F">
            <w:pPr>
              <w:shd w:val="clear" w:color="auto" w:fill="FFFFFF"/>
              <w:rPr>
                <w:i/>
                <w:color w:val="000000"/>
                <w:lang w:eastAsia="ru-RU"/>
              </w:rPr>
            </w:pPr>
            <w:r w:rsidRPr="00316179">
              <w:rPr>
                <w:i/>
                <w:color w:val="000000"/>
                <w:lang w:eastAsia="ru-RU"/>
              </w:rPr>
              <w:t>Ұшса аяғы жоқ,</w:t>
            </w:r>
          </w:p>
          <w:p w14:paraId="22EE5B14" w14:textId="77777777" w:rsidR="001C629E" w:rsidRPr="00316179" w:rsidRDefault="001C629E" w:rsidP="00BB324F">
            <w:pPr>
              <w:shd w:val="clear" w:color="auto" w:fill="FFFFFF"/>
              <w:rPr>
                <w:i/>
                <w:color w:val="000000"/>
                <w:lang w:eastAsia="ru-RU"/>
              </w:rPr>
            </w:pPr>
            <w:r w:rsidRPr="00316179">
              <w:rPr>
                <w:i/>
                <w:color w:val="000000"/>
                <w:lang w:eastAsia="ru-RU"/>
              </w:rPr>
              <w:t>Қонса аяғы бар.(Ұшақ)</w:t>
            </w:r>
          </w:p>
          <w:p w14:paraId="2D28C9D6" w14:textId="77777777" w:rsidR="001C629E" w:rsidRPr="00316179" w:rsidRDefault="001C629E" w:rsidP="00BB324F">
            <w:pPr>
              <w:pStyle w:val="aa"/>
              <w:shd w:val="clear" w:color="auto" w:fill="FFFFFF"/>
              <w:rPr>
                <w:b/>
                <w:i/>
                <w:sz w:val="22"/>
                <w:szCs w:val="22"/>
                <w:lang w:val="kk-KZ"/>
              </w:rPr>
            </w:pPr>
            <w:r w:rsidRPr="00316179">
              <w:rPr>
                <w:b/>
                <w:i/>
                <w:sz w:val="22"/>
                <w:szCs w:val="22"/>
                <w:lang w:val="kk-KZ"/>
              </w:rPr>
              <w:t>Ой дамыту.</w:t>
            </w:r>
            <w:r>
              <w:rPr>
                <w:b/>
                <w:i/>
                <w:sz w:val="22"/>
                <w:szCs w:val="22"/>
                <w:lang w:val="kk-KZ"/>
              </w:rPr>
              <w:t xml:space="preserve"> АҚТ тех</w:t>
            </w:r>
          </w:p>
          <w:p w14:paraId="10D3D9BB" w14:textId="77777777" w:rsidR="001C629E" w:rsidRDefault="001C629E" w:rsidP="00BB324F">
            <w:pPr>
              <w:shd w:val="clear" w:color="auto" w:fill="FFFFFF"/>
              <w:rPr>
                <w:i/>
                <w:color w:val="000000"/>
                <w:lang w:eastAsia="ru-RU"/>
              </w:rPr>
            </w:pPr>
            <w:r w:rsidRPr="00316179">
              <w:rPr>
                <w:i/>
                <w:color w:val="000000"/>
                <w:lang w:eastAsia="ru-RU"/>
              </w:rPr>
              <w:t xml:space="preserve">Ұшақ туралы қысқаша түсінік беру. </w:t>
            </w:r>
          </w:p>
          <w:p w14:paraId="2A549D3F" w14:textId="77777777" w:rsidR="001C629E" w:rsidRDefault="001C629E" w:rsidP="00BB324F">
            <w:pPr>
              <w:shd w:val="clear" w:color="auto" w:fill="FFFFFF"/>
              <w:rPr>
                <w:i/>
                <w:color w:val="000000"/>
                <w:lang w:eastAsia="ru-RU"/>
              </w:rPr>
            </w:pPr>
            <w:r w:rsidRPr="00316179">
              <w:rPr>
                <w:i/>
                <w:color w:val="000000"/>
                <w:lang w:eastAsia="ru-RU"/>
              </w:rPr>
              <w:t>-Балалар, ұшақ қайда ұшады? Ұшақпен кімдер ұшады?</w:t>
            </w:r>
          </w:p>
          <w:p w14:paraId="0B214A37" w14:textId="77777777" w:rsidR="001C629E" w:rsidRPr="00E93E96" w:rsidRDefault="001C629E" w:rsidP="00BB324F">
            <w:pPr>
              <w:shd w:val="clear" w:color="auto" w:fill="FFFFFF"/>
              <w:rPr>
                <w:i/>
                <w:color w:val="FF0000"/>
                <w:lang w:eastAsia="ru-RU"/>
              </w:rPr>
            </w:pPr>
            <w:r w:rsidRPr="00E93E96">
              <w:rPr>
                <w:i/>
                <w:color w:val="FF0000"/>
                <w:lang w:eastAsia="ru-RU"/>
              </w:rPr>
              <w:lastRenderedPageBreak/>
              <w:t>Мазмұн арқылы саралау, жетелеуші сұрақ арқылы бақылау.</w:t>
            </w:r>
          </w:p>
          <w:p w14:paraId="1728C8AB" w14:textId="77777777" w:rsidR="001C629E" w:rsidRPr="00DB452B" w:rsidRDefault="001C629E" w:rsidP="00BB324F">
            <w:pPr>
              <w:shd w:val="clear" w:color="auto" w:fill="FFFFFF"/>
              <w:rPr>
                <w:b/>
                <w:i/>
                <w:color w:val="000000"/>
                <w:lang w:eastAsia="ru-RU"/>
              </w:rPr>
            </w:pPr>
            <w:r w:rsidRPr="00DB452B">
              <w:rPr>
                <w:b/>
                <w:i/>
                <w:color w:val="000000"/>
                <w:lang w:eastAsia="ru-RU"/>
              </w:rPr>
              <w:t xml:space="preserve">4.Ой қозғау. </w:t>
            </w:r>
          </w:p>
          <w:p w14:paraId="12A713CD" w14:textId="77777777" w:rsidR="001C629E" w:rsidRPr="00316179" w:rsidRDefault="001C629E" w:rsidP="00BB324F">
            <w:pPr>
              <w:pStyle w:val="aa"/>
              <w:shd w:val="clear" w:color="auto" w:fill="FFFFFF"/>
              <w:rPr>
                <w:rFonts w:eastAsia="Times New Roman"/>
                <w:i/>
                <w:color w:val="000000"/>
                <w:sz w:val="22"/>
                <w:szCs w:val="22"/>
                <w:lang w:val="kk-KZ" w:eastAsia="ru-RU"/>
              </w:rPr>
            </w:pPr>
            <w:r w:rsidRPr="00316179">
              <w:rPr>
                <w:rFonts w:eastAsia="Times New Roman"/>
                <w:i/>
                <w:color w:val="000000"/>
                <w:sz w:val="22"/>
                <w:szCs w:val="22"/>
                <w:lang w:val="kk-KZ" w:eastAsia="ru-RU"/>
              </w:rPr>
              <w:t>Балалар назарын үлестірмелі материалдағы суретке аударады.</w:t>
            </w:r>
          </w:p>
          <w:p w14:paraId="2EAF647C" w14:textId="77777777" w:rsidR="001C629E" w:rsidRPr="00E93E96" w:rsidRDefault="001C629E" w:rsidP="00BB324F">
            <w:pPr>
              <w:shd w:val="clear" w:color="auto" w:fill="FFFFFF"/>
              <w:rPr>
                <w:i/>
                <w:color w:val="FF0000"/>
                <w:lang w:eastAsia="ru-RU"/>
              </w:rPr>
            </w:pPr>
            <w:r w:rsidRPr="00E93E96">
              <w:rPr>
                <w:i/>
                <w:color w:val="FF0000"/>
                <w:lang w:eastAsia="ru-RU"/>
              </w:rPr>
              <w:t>П/Ж о</w:t>
            </w:r>
            <w:r>
              <w:rPr>
                <w:i/>
                <w:color w:val="FF0000"/>
                <w:lang w:eastAsia="ru-RU"/>
              </w:rPr>
              <w:t>йын: «С</w:t>
            </w:r>
            <w:r w:rsidRPr="00E93E96">
              <w:rPr>
                <w:i/>
                <w:color w:val="FF0000"/>
                <w:lang w:eastAsia="ru-RU"/>
              </w:rPr>
              <w:t>уретте не жетіспей тұр?»</w:t>
            </w:r>
          </w:p>
          <w:p w14:paraId="19AEA7B1" w14:textId="77777777" w:rsidR="001C629E" w:rsidRPr="00316179" w:rsidRDefault="001C629E" w:rsidP="00BB324F">
            <w:pPr>
              <w:shd w:val="clear" w:color="auto" w:fill="FFFFFF"/>
              <w:rPr>
                <w:i/>
                <w:color w:val="000000"/>
                <w:lang w:eastAsia="ru-RU"/>
              </w:rPr>
            </w:pPr>
            <w:r w:rsidRPr="00316179">
              <w:rPr>
                <w:i/>
                <w:color w:val="000000"/>
                <w:lang w:eastAsia="ru-RU"/>
              </w:rPr>
              <w:t>Сендер де ұшаққа отырып ұшқыларың келе ме?</w:t>
            </w:r>
          </w:p>
          <w:p w14:paraId="5C63DF15" w14:textId="77777777" w:rsidR="001C629E" w:rsidRDefault="001C629E" w:rsidP="00BB324F">
            <w:pPr>
              <w:shd w:val="clear" w:color="auto" w:fill="FFFFFF"/>
              <w:rPr>
                <w:i/>
                <w:color w:val="000000"/>
                <w:lang w:eastAsia="ru-RU"/>
              </w:rPr>
            </w:pPr>
            <w:r w:rsidRPr="00316179">
              <w:rPr>
                <w:i/>
                <w:color w:val="000000"/>
                <w:lang w:eastAsia="ru-RU"/>
              </w:rPr>
              <w:t>Ендеше, өзімізге ұнайтын ұшақты жасап көрелік.</w:t>
            </w:r>
          </w:p>
          <w:p w14:paraId="7E7201CA" w14:textId="77777777" w:rsidR="001C629E" w:rsidRPr="00D710E6" w:rsidRDefault="001C629E" w:rsidP="00BB324F">
            <w:pPr>
              <w:shd w:val="clear" w:color="auto" w:fill="FFFFFF"/>
              <w:rPr>
                <w:i/>
                <w:color w:val="FF0000"/>
                <w:lang w:eastAsia="ru-RU"/>
              </w:rPr>
            </w:pPr>
            <w:r w:rsidRPr="00D710E6">
              <w:rPr>
                <w:i/>
                <w:color w:val="FF0000"/>
                <w:lang w:eastAsia="ru-RU"/>
              </w:rPr>
              <w:t>Сыни ойлау, бала үні.</w:t>
            </w:r>
          </w:p>
          <w:p w14:paraId="76BBA86D" w14:textId="77777777" w:rsidR="001C629E" w:rsidRPr="00316179" w:rsidRDefault="001C629E" w:rsidP="00BB324F">
            <w:pPr>
              <w:shd w:val="clear" w:color="auto" w:fill="FFFFFF"/>
              <w:rPr>
                <w:i/>
                <w:color w:val="000000"/>
                <w:lang w:eastAsia="ru-RU"/>
              </w:rPr>
            </w:pPr>
            <w:r w:rsidRPr="00316179">
              <w:rPr>
                <w:b/>
                <w:bCs/>
                <w:i/>
                <w:color w:val="000000"/>
                <w:lang w:eastAsia="ru-RU"/>
              </w:rPr>
              <w:t>Сергіту сәті.</w:t>
            </w:r>
          </w:p>
          <w:p w14:paraId="18395C28" w14:textId="77777777" w:rsidR="001C629E" w:rsidRPr="00316179" w:rsidRDefault="001C629E" w:rsidP="00BB324F">
            <w:pPr>
              <w:shd w:val="clear" w:color="auto" w:fill="FFFFFF"/>
              <w:rPr>
                <w:i/>
                <w:color w:val="000000"/>
                <w:lang w:eastAsia="ru-RU"/>
              </w:rPr>
            </w:pPr>
            <w:r w:rsidRPr="00316179">
              <w:rPr>
                <w:i/>
                <w:color w:val="000000"/>
                <w:lang w:eastAsia="ru-RU"/>
              </w:rPr>
              <w:t>«Ұшақтар» ойыны.</w:t>
            </w:r>
          </w:p>
          <w:p w14:paraId="6B911610" w14:textId="77777777" w:rsidR="001C629E" w:rsidRPr="00316179" w:rsidRDefault="001C629E" w:rsidP="00BB324F">
            <w:pPr>
              <w:shd w:val="clear" w:color="auto" w:fill="FFFFFF"/>
              <w:rPr>
                <w:i/>
                <w:color w:val="000000"/>
                <w:lang w:eastAsia="ru-RU"/>
              </w:rPr>
            </w:pPr>
            <w:r w:rsidRPr="00316179">
              <w:rPr>
                <w:i/>
                <w:color w:val="000000"/>
                <w:lang w:eastAsia="ru-RU"/>
              </w:rPr>
              <w:t>Ұшақтар ұшады,</w:t>
            </w:r>
          </w:p>
          <w:p w14:paraId="3808521C" w14:textId="77777777" w:rsidR="001C629E" w:rsidRPr="00316179" w:rsidRDefault="001C629E" w:rsidP="00BB324F">
            <w:pPr>
              <w:shd w:val="clear" w:color="auto" w:fill="FFFFFF"/>
              <w:rPr>
                <w:i/>
                <w:color w:val="000000"/>
                <w:lang w:eastAsia="ru-RU"/>
              </w:rPr>
            </w:pPr>
            <w:r w:rsidRPr="00316179">
              <w:rPr>
                <w:i/>
                <w:color w:val="000000"/>
                <w:lang w:eastAsia="ru-RU"/>
              </w:rPr>
              <w:t>Ұшақтар қонады.</w:t>
            </w:r>
          </w:p>
          <w:p w14:paraId="3242BE09" w14:textId="77777777" w:rsidR="001C629E" w:rsidRPr="00316179" w:rsidRDefault="001C629E" w:rsidP="00BB324F">
            <w:pPr>
              <w:shd w:val="clear" w:color="auto" w:fill="FFFFFF"/>
              <w:rPr>
                <w:b/>
                <w:bCs/>
                <w:i/>
                <w:color w:val="000000"/>
                <w:lang w:eastAsia="ru-RU"/>
              </w:rPr>
            </w:pPr>
            <w:r w:rsidRPr="00316179">
              <w:rPr>
                <w:b/>
                <w:bCs/>
                <w:i/>
                <w:color w:val="000000"/>
                <w:lang w:eastAsia="ru-RU"/>
              </w:rPr>
              <w:t>Жұмыстың орындалу тәсілін түсіндіру:</w:t>
            </w:r>
          </w:p>
          <w:p w14:paraId="45812C25" w14:textId="77777777" w:rsidR="001C629E" w:rsidRDefault="001C629E" w:rsidP="00BB324F">
            <w:pPr>
              <w:shd w:val="clear" w:color="auto" w:fill="FFFFFF"/>
              <w:rPr>
                <w:b/>
                <w:bCs/>
                <w:i/>
                <w:color w:val="000000"/>
                <w:lang w:eastAsia="ru-RU"/>
              </w:rPr>
            </w:pPr>
            <w:r w:rsidRPr="00316179">
              <w:rPr>
                <w:b/>
                <w:bCs/>
                <w:i/>
                <w:color w:val="000000"/>
                <w:lang w:eastAsia="ru-RU"/>
              </w:rPr>
              <w:t>Үлгіні талдау.</w:t>
            </w:r>
          </w:p>
          <w:p w14:paraId="07876F39" w14:textId="77777777" w:rsidR="001C629E" w:rsidRPr="00316179" w:rsidRDefault="001C629E" w:rsidP="00BB324F">
            <w:pPr>
              <w:shd w:val="clear" w:color="auto" w:fill="FFFFFF"/>
              <w:rPr>
                <w:i/>
                <w:color w:val="000000"/>
                <w:lang w:eastAsia="ru-RU"/>
              </w:rPr>
            </w:pPr>
            <w:r>
              <w:rPr>
                <w:b/>
                <w:bCs/>
                <w:i/>
                <w:color w:val="000000"/>
                <w:lang w:eastAsia="ru-RU"/>
              </w:rPr>
              <w:t>Қауіпсіздік ережесін түсіндіру.</w:t>
            </w:r>
          </w:p>
          <w:p w14:paraId="71C280C5" w14:textId="77777777" w:rsidR="001C629E" w:rsidRPr="00D710E6" w:rsidRDefault="001C629E" w:rsidP="00BB324F">
            <w:pPr>
              <w:shd w:val="clear" w:color="auto" w:fill="FFFFFF"/>
              <w:rPr>
                <w:i/>
                <w:color w:val="FF0000"/>
                <w:lang w:eastAsia="ru-RU"/>
              </w:rPr>
            </w:pPr>
            <w:r w:rsidRPr="00D710E6">
              <w:rPr>
                <w:i/>
                <w:color w:val="FF0000"/>
                <w:lang w:eastAsia="ru-RU"/>
              </w:rPr>
              <w:t>Мазмұн арқылы саралау, Блум таксонмиясы</w:t>
            </w:r>
          </w:p>
          <w:p w14:paraId="4DD30611" w14:textId="77777777" w:rsidR="001C629E" w:rsidRPr="00316179" w:rsidRDefault="001C629E" w:rsidP="00BB324F">
            <w:pPr>
              <w:shd w:val="clear" w:color="auto" w:fill="FFFFFF"/>
              <w:rPr>
                <w:i/>
                <w:color w:val="000000"/>
                <w:lang w:eastAsia="ru-RU"/>
              </w:rPr>
            </w:pPr>
            <w:r w:rsidRPr="00316179">
              <w:rPr>
                <w:b/>
                <w:bCs/>
                <w:i/>
                <w:color w:val="000000"/>
                <w:lang w:eastAsia="ru-RU"/>
              </w:rPr>
              <w:t>Балалардың өз бетінше жұмысы.</w:t>
            </w:r>
          </w:p>
          <w:p w14:paraId="339CA7CC" w14:textId="77777777" w:rsidR="001C629E" w:rsidRDefault="001C629E" w:rsidP="00BB324F">
            <w:pPr>
              <w:shd w:val="clear" w:color="auto" w:fill="FFFFFF"/>
              <w:rPr>
                <w:i/>
                <w:color w:val="000000"/>
                <w:lang w:eastAsia="ru-RU"/>
              </w:rPr>
            </w:pPr>
            <w:r w:rsidRPr="00316179">
              <w:rPr>
                <w:i/>
                <w:color w:val="000000"/>
                <w:lang w:eastAsia="ru-RU"/>
              </w:rPr>
              <w:t>Қажет болған жағдайда жеке балаға көмек көрсетіледі.</w:t>
            </w:r>
          </w:p>
          <w:p w14:paraId="1BDE0CFC" w14:textId="77777777" w:rsidR="001C629E" w:rsidRPr="00582E1B" w:rsidRDefault="001C629E" w:rsidP="00BB324F">
            <w:pPr>
              <w:rPr>
                <w:i/>
                <w:color w:val="FF0000"/>
              </w:rPr>
            </w:pPr>
            <w:r w:rsidRPr="00D710E6">
              <w:rPr>
                <w:i/>
                <w:color w:val="FF0000"/>
              </w:rPr>
              <w:t>Өнім арқыл</w:t>
            </w:r>
            <w:r>
              <w:rPr>
                <w:i/>
                <w:color w:val="FF0000"/>
              </w:rPr>
              <w:t>ы саралау, 4К моделі, бала үні.жанама бақылау.</w:t>
            </w:r>
          </w:p>
          <w:p w14:paraId="30A4EB27" w14:textId="77777777" w:rsidR="001C629E" w:rsidRPr="000D7337" w:rsidRDefault="001C629E" w:rsidP="00BB324F">
            <w:pPr>
              <w:shd w:val="clear" w:color="auto" w:fill="FFFFFF"/>
              <w:rPr>
                <w:b/>
                <w:i/>
                <w:color w:val="FF0000"/>
              </w:rPr>
            </w:pPr>
            <w:r w:rsidRPr="000D7337">
              <w:rPr>
                <w:b/>
                <w:i/>
                <w:color w:val="FF0000"/>
              </w:rPr>
              <w:t>Құрлымдалған  ойын: «Біздің  көрме»</w:t>
            </w:r>
          </w:p>
          <w:p w14:paraId="41DDF535" w14:textId="77777777" w:rsidR="001C629E" w:rsidRDefault="001C629E" w:rsidP="00BB324F">
            <w:pPr>
              <w:shd w:val="clear" w:color="auto" w:fill="FFFFFF"/>
              <w:rPr>
                <w:i/>
              </w:rPr>
            </w:pPr>
            <w:r w:rsidRPr="00582E1B">
              <w:rPr>
                <w:i/>
              </w:rPr>
              <w:t xml:space="preserve">Шарты: Балалар жасаған жұмыс-тарын </w:t>
            </w:r>
            <w:r w:rsidRPr="00582E1B">
              <w:rPr>
                <w:i/>
              </w:rPr>
              <w:lastRenderedPageBreak/>
              <w:t>көрмеге жинақтау</w:t>
            </w:r>
          </w:p>
          <w:p w14:paraId="7B14DB60" w14:textId="77777777" w:rsidR="001C629E" w:rsidRPr="00582E1B" w:rsidRDefault="001C629E" w:rsidP="00BB324F">
            <w:pPr>
              <w:shd w:val="clear" w:color="auto" w:fill="FFFFFF"/>
              <w:rPr>
                <w:i/>
                <w:lang w:eastAsia="ru-RU"/>
              </w:rPr>
            </w:pPr>
            <w:r>
              <w:rPr>
                <w:i/>
              </w:rPr>
              <w:t>Қортынды.</w:t>
            </w:r>
          </w:p>
          <w:p w14:paraId="6A30EC02" w14:textId="77777777" w:rsidR="001C629E" w:rsidRPr="00316179" w:rsidRDefault="001C629E" w:rsidP="00BB324F">
            <w:pPr>
              <w:tabs>
                <w:tab w:val="left" w:pos="8640"/>
              </w:tabs>
              <w:rPr>
                <w:b/>
                <w:bCs/>
                <w:i/>
                <w:iCs/>
              </w:rPr>
            </w:pPr>
            <w:r w:rsidRPr="00316179">
              <w:rPr>
                <w:b/>
                <w:i/>
              </w:rPr>
              <w:t>Балаларды мадақтау</w:t>
            </w:r>
          </w:p>
          <w:p w14:paraId="71DAE58F" w14:textId="77777777" w:rsidR="001C629E" w:rsidRPr="00F45DC0" w:rsidRDefault="001C629E" w:rsidP="00BB324F">
            <w:pPr>
              <w:rPr>
                <w:i/>
              </w:rPr>
            </w:pPr>
          </w:p>
        </w:tc>
      </w:tr>
      <w:tr w:rsidR="001C629E" w:rsidRPr="00E3133C" w14:paraId="3D80F890"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hideMark/>
          </w:tcPr>
          <w:p w14:paraId="6E25097F" w14:textId="77777777" w:rsidR="001C629E" w:rsidRPr="00F45DC0" w:rsidRDefault="001C629E" w:rsidP="00BB324F">
            <w:pPr>
              <w:rPr>
                <w:b/>
                <w:bCs/>
                <w:i/>
                <w:color w:val="000000"/>
                <w:lang w:eastAsia="ru-RU"/>
              </w:rPr>
            </w:pPr>
            <w:r w:rsidRPr="00F45DC0">
              <w:rPr>
                <w:b/>
                <w:bCs/>
                <w:i/>
                <w:color w:val="000000"/>
                <w:lang w:eastAsia="ru-RU"/>
              </w:rPr>
              <w:lastRenderedPageBreak/>
              <w:t>Серуенге дайындық</w:t>
            </w:r>
          </w:p>
        </w:tc>
        <w:tc>
          <w:tcPr>
            <w:tcW w:w="14765" w:type="dxa"/>
            <w:gridSpan w:val="17"/>
            <w:tcBorders>
              <w:top w:val="single" w:sz="4" w:space="0" w:color="auto"/>
              <w:left w:val="single" w:sz="4" w:space="0" w:color="auto"/>
              <w:bottom w:val="single" w:sz="4" w:space="0" w:color="auto"/>
              <w:right w:val="single" w:sz="4" w:space="0" w:color="auto"/>
            </w:tcBorders>
            <w:hideMark/>
          </w:tcPr>
          <w:p w14:paraId="1DEA385D" w14:textId="77777777" w:rsidR="001C629E" w:rsidRPr="00F45DC0" w:rsidRDefault="001C629E" w:rsidP="00BB324F">
            <w:pPr>
              <w:rPr>
                <w:i/>
                <w:shd w:val="clear" w:color="auto" w:fill="FFFFFF"/>
              </w:rPr>
            </w:pPr>
            <w:r w:rsidRPr="00F45DC0">
              <w:rPr>
                <w:b/>
                <w:i/>
                <w:shd w:val="clear" w:color="auto" w:fill="FFFFFF"/>
              </w:rPr>
              <w:t>Киіну:</w:t>
            </w:r>
            <w:r w:rsidRPr="00F45D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1C629E" w:rsidRPr="00F45DC0" w14:paraId="699F5FC5"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tcPr>
          <w:p w14:paraId="17CC8FAC" w14:textId="77777777" w:rsidR="001C629E" w:rsidRPr="00F45DC0" w:rsidRDefault="001C629E" w:rsidP="00BB324F">
            <w:pPr>
              <w:rPr>
                <w:b/>
                <w:i/>
                <w:color w:val="000000"/>
                <w:lang w:eastAsia="ru-RU"/>
              </w:rPr>
            </w:pPr>
            <w:r w:rsidRPr="00F45DC0">
              <w:rPr>
                <w:b/>
                <w:i/>
                <w:color w:val="000000"/>
                <w:lang w:eastAsia="ru-RU"/>
              </w:rPr>
              <w:t>Серуен:</w:t>
            </w:r>
          </w:p>
          <w:p w14:paraId="1DB0676B" w14:textId="77777777" w:rsidR="001C629E" w:rsidRPr="00F45DC0" w:rsidRDefault="001C629E" w:rsidP="00BB324F">
            <w:pPr>
              <w:rPr>
                <w:b/>
                <w:i/>
                <w:color w:val="000000"/>
                <w:lang w:eastAsia="ru-RU"/>
              </w:rPr>
            </w:pPr>
          </w:p>
        </w:tc>
        <w:tc>
          <w:tcPr>
            <w:tcW w:w="3254" w:type="dxa"/>
            <w:tcBorders>
              <w:top w:val="single" w:sz="4" w:space="0" w:color="auto"/>
              <w:left w:val="single" w:sz="4" w:space="0" w:color="auto"/>
              <w:bottom w:val="single" w:sz="4" w:space="0" w:color="auto"/>
              <w:right w:val="single" w:sz="4" w:space="0" w:color="auto"/>
            </w:tcBorders>
          </w:tcPr>
          <w:p w14:paraId="137C349D" w14:textId="77777777" w:rsidR="001C629E" w:rsidRPr="009D7BDB" w:rsidRDefault="001C629E" w:rsidP="00BB324F">
            <w:pPr>
              <w:rPr>
                <w:i/>
                <w:color w:val="FF0000"/>
                <w:shd w:val="clear" w:color="auto" w:fill="FFFFFF"/>
              </w:rPr>
            </w:pPr>
          </w:p>
        </w:tc>
        <w:tc>
          <w:tcPr>
            <w:tcW w:w="3413" w:type="dxa"/>
            <w:gridSpan w:val="5"/>
            <w:tcBorders>
              <w:top w:val="single" w:sz="4" w:space="0" w:color="auto"/>
              <w:left w:val="single" w:sz="4" w:space="0" w:color="auto"/>
              <w:bottom w:val="single" w:sz="4" w:space="0" w:color="auto"/>
              <w:right w:val="single" w:sz="4" w:space="0" w:color="auto"/>
            </w:tcBorders>
          </w:tcPr>
          <w:p w14:paraId="1EFB1C1E" w14:textId="77777777" w:rsidR="001C629E" w:rsidRPr="00F45DC0" w:rsidRDefault="001C629E" w:rsidP="00BB324F">
            <w:pPr>
              <w:rPr>
                <w:b/>
                <w:i/>
              </w:rPr>
            </w:pPr>
          </w:p>
        </w:tc>
        <w:tc>
          <w:tcPr>
            <w:tcW w:w="2709" w:type="dxa"/>
            <w:gridSpan w:val="4"/>
            <w:tcBorders>
              <w:top w:val="single" w:sz="4" w:space="0" w:color="auto"/>
              <w:left w:val="single" w:sz="4" w:space="0" w:color="auto"/>
              <w:bottom w:val="single" w:sz="4" w:space="0" w:color="auto"/>
              <w:right w:val="single" w:sz="4" w:space="0" w:color="auto"/>
            </w:tcBorders>
          </w:tcPr>
          <w:p w14:paraId="22725D67" w14:textId="77777777" w:rsidR="001C629E" w:rsidRPr="00F45DC0" w:rsidRDefault="001C629E" w:rsidP="00BB324F">
            <w:pPr>
              <w:rPr>
                <w:b/>
                <w:i/>
              </w:rPr>
            </w:pPr>
            <w:r>
              <w:rPr>
                <w:b/>
                <w:bCs/>
                <w:i/>
                <w:iCs/>
              </w:rPr>
              <w:t>Серуен № 17</w:t>
            </w:r>
          </w:p>
          <w:p w14:paraId="1875FC3B" w14:textId="77777777" w:rsidR="001C629E" w:rsidRPr="00F45DC0" w:rsidRDefault="001C629E" w:rsidP="00BB324F">
            <w:pPr>
              <w:rPr>
                <w:i/>
              </w:rPr>
            </w:pPr>
            <w:r w:rsidRPr="00F45DC0">
              <w:rPr>
                <w:i/>
                <w:iCs/>
              </w:rPr>
              <w:t>Бақылау</w:t>
            </w:r>
            <w:r>
              <w:rPr>
                <w:i/>
                <w:iCs/>
              </w:rPr>
              <w:t xml:space="preserve">.  </w:t>
            </w:r>
            <w:r w:rsidRPr="00F45DC0">
              <w:rPr>
                <w:i/>
              </w:rPr>
              <w:t>Ауа райын бақылау.</w:t>
            </w:r>
          </w:p>
          <w:p w14:paraId="015A25AD" w14:textId="77777777" w:rsidR="001C629E" w:rsidRDefault="001C629E" w:rsidP="00BB324F">
            <w:pPr>
              <w:ind w:firstLine="108"/>
              <w:rPr>
                <w:i/>
                <w:sz w:val="20"/>
                <w:szCs w:val="24"/>
              </w:rPr>
            </w:pPr>
            <w:r>
              <w:rPr>
                <w:i/>
                <w:color w:val="FF0000"/>
                <w:shd w:val="clear" w:color="auto" w:fill="FFFFFF"/>
              </w:rPr>
              <w:t>4К моделі, бала үні.</w:t>
            </w:r>
          </w:p>
          <w:p w14:paraId="7A6400D6" w14:textId="77777777" w:rsidR="001C629E" w:rsidRPr="00F45DC0" w:rsidRDefault="001C629E" w:rsidP="00BB324F">
            <w:pPr>
              <w:rPr>
                <w:b/>
                <w:i/>
              </w:rPr>
            </w:pPr>
            <w:r w:rsidRPr="009D7BDB">
              <w:rPr>
                <w:i/>
                <w:color w:val="FF0000"/>
                <w:shd w:val="clear" w:color="auto" w:fill="FFFFFF"/>
              </w:rPr>
              <w:t>Жаппай бақылау.</w:t>
            </w:r>
          </w:p>
        </w:tc>
        <w:tc>
          <w:tcPr>
            <w:tcW w:w="2820" w:type="dxa"/>
            <w:gridSpan w:val="3"/>
            <w:tcBorders>
              <w:top w:val="single" w:sz="4" w:space="0" w:color="auto"/>
              <w:left w:val="single" w:sz="4" w:space="0" w:color="auto"/>
              <w:bottom w:val="single" w:sz="4" w:space="0" w:color="auto"/>
              <w:right w:val="single" w:sz="4" w:space="0" w:color="auto"/>
            </w:tcBorders>
          </w:tcPr>
          <w:p w14:paraId="69810B46" w14:textId="77777777" w:rsidR="001C629E" w:rsidRPr="00F45DC0" w:rsidRDefault="001C629E" w:rsidP="00BB324F">
            <w:pPr>
              <w:rPr>
                <w:b/>
                <w:i/>
              </w:rPr>
            </w:pPr>
            <w:r w:rsidRPr="00F45DC0">
              <w:rPr>
                <w:b/>
                <w:bCs/>
                <w:i/>
                <w:iCs/>
              </w:rPr>
              <w:t>Серуен № 20</w:t>
            </w:r>
          </w:p>
          <w:p w14:paraId="169A79A3" w14:textId="77777777" w:rsidR="001C629E" w:rsidRDefault="001C629E" w:rsidP="00BB324F">
            <w:pPr>
              <w:rPr>
                <w:b/>
                <w:i/>
              </w:rPr>
            </w:pPr>
            <w:r w:rsidRPr="00F45DC0">
              <w:rPr>
                <w:i/>
                <w:iCs/>
              </w:rPr>
              <w:t>Бақылау. Жаңбырды бақылау,</w:t>
            </w:r>
            <w:r w:rsidRPr="00F45DC0">
              <w:rPr>
                <w:b/>
                <w:i/>
              </w:rPr>
              <w:t xml:space="preserve"> </w:t>
            </w:r>
          </w:p>
          <w:p w14:paraId="3F3929B2" w14:textId="77777777" w:rsidR="001C629E" w:rsidRDefault="001C629E" w:rsidP="00BB324F">
            <w:pPr>
              <w:ind w:firstLine="108"/>
              <w:rPr>
                <w:i/>
                <w:sz w:val="20"/>
                <w:szCs w:val="24"/>
              </w:rPr>
            </w:pPr>
            <w:r>
              <w:rPr>
                <w:i/>
                <w:color w:val="FF0000"/>
                <w:shd w:val="clear" w:color="auto" w:fill="FFFFFF"/>
              </w:rPr>
              <w:t>4К моделі, бала үні.</w:t>
            </w:r>
          </w:p>
          <w:p w14:paraId="0F017672" w14:textId="77777777" w:rsidR="001C629E" w:rsidRPr="00F45DC0" w:rsidRDefault="001C629E" w:rsidP="00BB324F">
            <w:pPr>
              <w:rPr>
                <w:b/>
                <w:i/>
              </w:rPr>
            </w:pPr>
            <w:r w:rsidRPr="009D7BDB">
              <w:rPr>
                <w:i/>
                <w:color w:val="FF0000"/>
                <w:shd w:val="clear" w:color="auto" w:fill="FFFFFF"/>
              </w:rPr>
              <w:t>Жаппай бақылау.</w:t>
            </w:r>
          </w:p>
        </w:tc>
        <w:tc>
          <w:tcPr>
            <w:tcW w:w="2569" w:type="dxa"/>
            <w:gridSpan w:val="4"/>
            <w:tcBorders>
              <w:top w:val="single" w:sz="4" w:space="0" w:color="auto"/>
              <w:left w:val="single" w:sz="4" w:space="0" w:color="auto"/>
              <w:bottom w:val="single" w:sz="4" w:space="0" w:color="auto"/>
              <w:right w:val="single" w:sz="4" w:space="0" w:color="auto"/>
            </w:tcBorders>
          </w:tcPr>
          <w:p w14:paraId="4629B2A7" w14:textId="77777777" w:rsidR="001C629E" w:rsidRPr="00F45DC0" w:rsidRDefault="001C629E" w:rsidP="00BB324F">
            <w:pPr>
              <w:rPr>
                <w:b/>
                <w:i/>
              </w:rPr>
            </w:pPr>
            <w:r w:rsidRPr="00F45DC0">
              <w:rPr>
                <w:b/>
                <w:bCs/>
                <w:i/>
                <w:iCs/>
              </w:rPr>
              <w:t>Серуен № 12</w:t>
            </w:r>
          </w:p>
          <w:p w14:paraId="48B79632" w14:textId="77777777" w:rsidR="001C629E" w:rsidRPr="00F45DC0" w:rsidRDefault="001C629E" w:rsidP="00BB324F">
            <w:pPr>
              <w:rPr>
                <w:i/>
              </w:rPr>
            </w:pPr>
            <w:r w:rsidRPr="00F45DC0">
              <w:rPr>
                <w:i/>
                <w:iCs/>
              </w:rPr>
              <w:t xml:space="preserve">Бақылау. Аула сыпырушы еңбегін бақылау.    </w:t>
            </w:r>
          </w:p>
          <w:p w14:paraId="4609DAB9" w14:textId="77777777" w:rsidR="001C629E" w:rsidRDefault="001C629E" w:rsidP="00BB324F">
            <w:pPr>
              <w:ind w:firstLine="108"/>
              <w:rPr>
                <w:i/>
                <w:sz w:val="20"/>
                <w:szCs w:val="24"/>
              </w:rPr>
            </w:pPr>
            <w:r w:rsidRPr="00F45DC0">
              <w:rPr>
                <w:b/>
                <w:i/>
              </w:rPr>
              <w:t xml:space="preserve"> </w:t>
            </w:r>
            <w:r>
              <w:rPr>
                <w:i/>
                <w:color w:val="FF0000"/>
                <w:shd w:val="clear" w:color="auto" w:fill="FFFFFF"/>
              </w:rPr>
              <w:t>4К моделі, бала үні.</w:t>
            </w:r>
          </w:p>
          <w:p w14:paraId="0318CDE4" w14:textId="77777777" w:rsidR="001C629E" w:rsidRPr="00F45DC0" w:rsidRDefault="001C629E" w:rsidP="00BB324F">
            <w:pPr>
              <w:rPr>
                <w:b/>
                <w:i/>
              </w:rPr>
            </w:pPr>
            <w:r w:rsidRPr="009D7BDB">
              <w:rPr>
                <w:i/>
                <w:color w:val="FF0000"/>
                <w:shd w:val="clear" w:color="auto" w:fill="FFFFFF"/>
              </w:rPr>
              <w:t>Жаппай бақылау.</w:t>
            </w:r>
          </w:p>
        </w:tc>
      </w:tr>
      <w:tr w:rsidR="001C629E" w:rsidRPr="00F45DC0" w14:paraId="77EABF54"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tcPr>
          <w:p w14:paraId="2229EE66" w14:textId="77777777" w:rsidR="001C629E" w:rsidRPr="00F45DC0" w:rsidRDefault="001C629E" w:rsidP="00BB324F">
            <w:pPr>
              <w:rPr>
                <w:b/>
                <w:i/>
                <w:iCs/>
                <w:color w:val="000000"/>
                <w:lang w:eastAsia="ru-RU"/>
              </w:rPr>
            </w:pPr>
          </w:p>
        </w:tc>
        <w:tc>
          <w:tcPr>
            <w:tcW w:w="14765" w:type="dxa"/>
            <w:gridSpan w:val="17"/>
            <w:tcBorders>
              <w:top w:val="single" w:sz="4" w:space="0" w:color="auto"/>
              <w:left w:val="single" w:sz="4" w:space="0" w:color="auto"/>
              <w:bottom w:val="single" w:sz="4" w:space="0" w:color="auto"/>
              <w:right w:val="single" w:sz="4" w:space="0" w:color="auto"/>
            </w:tcBorders>
          </w:tcPr>
          <w:p w14:paraId="3DAB83C4" w14:textId="77777777" w:rsidR="001C629E" w:rsidRPr="00F45DC0" w:rsidRDefault="001C629E" w:rsidP="00BB324F">
            <w:pPr>
              <w:rPr>
                <w:i/>
              </w:rPr>
            </w:pPr>
            <w:r>
              <w:rPr>
                <w:b/>
                <w:i/>
                <w:shd w:val="clear" w:color="auto" w:fill="FFFFFF"/>
              </w:rPr>
              <w:t xml:space="preserve">                                                                                   КӨКТЕМ  </w:t>
            </w:r>
            <w:r w:rsidRPr="00316179">
              <w:rPr>
                <w:b/>
                <w:i/>
                <w:shd w:val="clear" w:color="auto" w:fill="FFFFFF"/>
              </w:rPr>
              <w:t xml:space="preserve"> СЕРУЕН </w:t>
            </w:r>
            <w:r>
              <w:rPr>
                <w:b/>
                <w:i/>
                <w:shd w:val="clear" w:color="auto" w:fill="FFFFFF"/>
              </w:rPr>
              <w:t xml:space="preserve"> КАРТОТЕКАСЫНАН</w:t>
            </w:r>
          </w:p>
        </w:tc>
      </w:tr>
      <w:tr w:rsidR="001C629E" w:rsidRPr="00F45DC0" w14:paraId="37C76349"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tcPr>
          <w:p w14:paraId="03BB0483" w14:textId="77777777" w:rsidR="001C629E" w:rsidRPr="00F45DC0" w:rsidRDefault="001C629E" w:rsidP="00BB324F">
            <w:pPr>
              <w:rPr>
                <w:b/>
                <w:i/>
                <w:iCs/>
                <w:color w:val="000000"/>
                <w:lang w:eastAsia="ru-RU"/>
              </w:rPr>
            </w:pPr>
            <w:r w:rsidRPr="00F45DC0">
              <w:rPr>
                <w:b/>
                <w:i/>
                <w:iCs/>
                <w:color w:val="000000"/>
                <w:lang w:eastAsia="ru-RU"/>
              </w:rPr>
              <w:t xml:space="preserve">Серуеннен  оралу </w:t>
            </w:r>
          </w:p>
        </w:tc>
        <w:tc>
          <w:tcPr>
            <w:tcW w:w="14765" w:type="dxa"/>
            <w:gridSpan w:val="17"/>
            <w:tcBorders>
              <w:top w:val="single" w:sz="4" w:space="0" w:color="auto"/>
              <w:left w:val="single" w:sz="4" w:space="0" w:color="auto"/>
              <w:bottom w:val="single" w:sz="4" w:space="0" w:color="auto"/>
              <w:right w:val="single" w:sz="4" w:space="0" w:color="auto"/>
            </w:tcBorders>
          </w:tcPr>
          <w:p w14:paraId="38A8C6F8" w14:textId="77777777" w:rsidR="001C629E" w:rsidRPr="00F45DC0" w:rsidRDefault="001C629E" w:rsidP="00BB324F">
            <w:pPr>
              <w:rPr>
                <w:i/>
              </w:rPr>
            </w:pPr>
            <w:r w:rsidRPr="00F45DC0">
              <w:rPr>
                <w:i/>
              </w:rPr>
              <w:t>Ойын- жаттығу: Мөлдір су</w:t>
            </w:r>
          </w:p>
          <w:p w14:paraId="3DE5E678" w14:textId="77777777" w:rsidR="001C629E" w:rsidRPr="00F45DC0" w:rsidRDefault="001C629E" w:rsidP="00BB324F">
            <w:pPr>
              <w:rPr>
                <w:i/>
              </w:rPr>
            </w:pPr>
            <w:r w:rsidRPr="00F45DC0">
              <w:rPr>
                <w:i/>
              </w:rPr>
              <w:t xml:space="preserve">  Гигиеналық шараларын ұйымдастыру.  Түскі асқа дайындық.</w:t>
            </w:r>
          </w:p>
        </w:tc>
      </w:tr>
      <w:tr w:rsidR="001C629E" w:rsidRPr="00E3133C" w14:paraId="54A54470"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hideMark/>
          </w:tcPr>
          <w:p w14:paraId="7738AB40" w14:textId="77777777" w:rsidR="001C629E" w:rsidRPr="00F45DC0" w:rsidRDefault="001C629E" w:rsidP="00BB324F">
            <w:pPr>
              <w:rPr>
                <w:b/>
                <w:i/>
                <w:iCs/>
                <w:color w:val="000000"/>
                <w:lang w:eastAsia="ru-RU"/>
              </w:rPr>
            </w:pPr>
            <w:r w:rsidRPr="00F45DC0">
              <w:rPr>
                <w:b/>
                <w:i/>
                <w:iCs/>
                <w:color w:val="000000"/>
                <w:lang w:eastAsia="ru-RU"/>
              </w:rPr>
              <w:t>Түскі ас</w:t>
            </w:r>
          </w:p>
        </w:tc>
        <w:tc>
          <w:tcPr>
            <w:tcW w:w="14765" w:type="dxa"/>
            <w:gridSpan w:val="17"/>
            <w:tcBorders>
              <w:top w:val="single" w:sz="4" w:space="0" w:color="auto"/>
              <w:left w:val="single" w:sz="4" w:space="0" w:color="auto"/>
              <w:bottom w:val="single" w:sz="4" w:space="0" w:color="auto"/>
              <w:right w:val="single" w:sz="4" w:space="0" w:color="auto"/>
            </w:tcBorders>
          </w:tcPr>
          <w:p w14:paraId="540EBE3E" w14:textId="77777777" w:rsidR="001C629E" w:rsidRPr="00F45DC0" w:rsidRDefault="001C629E" w:rsidP="00BB324F">
            <w:pPr>
              <w:rPr>
                <w:i/>
              </w:rPr>
            </w:pPr>
            <w:r w:rsidRPr="00F45DC0">
              <w:rPr>
                <w:i/>
              </w:rPr>
              <w:t xml:space="preserve">.Қолдарын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F45DC0">
              <w:rPr>
                <w:i/>
                <w:iCs/>
              </w:rPr>
              <w:t xml:space="preserve">тамақтану </w:t>
            </w:r>
            <w:r w:rsidRPr="00F45DC0">
              <w:rPr>
                <w:i/>
              </w:rPr>
              <w:t>әдебін дұрыс сақтай білуге  дағдыландыру.</w:t>
            </w:r>
          </w:p>
        </w:tc>
      </w:tr>
      <w:tr w:rsidR="001C629E" w:rsidRPr="00F45DC0" w14:paraId="48E3BDFB"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hideMark/>
          </w:tcPr>
          <w:p w14:paraId="633F5673" w14:textId="77777777" w:rsidR="001C629E" w:rsidRPr="00F45DC0" w:rsidRDefault="001C629E" w:rsidP="00BB324F">
            <w:pPr>
              <w:rPr>
                <w:b/>
                <w:i/>
                <w:iCs/>
                <w:color w:val="000000"/>
                <w:lang w:eastAsia="ru-RU"/>
              </w:rPr>
            </w:pPr>
            <w:r w:rsidRPr="00F45DC0">
              <w:rPr>
                <w:b/>
                <w:i/>
                <w:iCs/>
                <w:color w:val="000000"/>
                <w:lang w:eastAsia="ru-RU"/>
              </w:rPr>
              <w:t>Ұйқы</w:t>
            </w:r>
          </w:p>
        </w:tc>
        <w:tc>
          <w:tcPr>
            <w:tcW w:w="14765" w:type="dxa"/>
            <w:gridSpan w:val="17"/>
            <w:tcBorders>
              <w:top w:val="single" w:sz="4" w:space="0" w:color="auto"/>
              <w:left w:val="single" w:sz="4" w:space="0" w:color="auto"/>
              <w:bottom w:val="single" w:sz="4" w:space="0" w:color="auto"/>
              <w:right w:val="single" w:sz="4" w:space="0" w:color="auto"/>
            </w:tcBorders>
            <w:hideMark/>
          </w:tcPr>
          <w:p w14:paraId="0FE46AD9" w14:textId="77777777" w:rsidR="001C629E" w:rsidRPr="00F45DC0" w:rsidRDefault="001C629E" w:rsidP="00BB324F">
            <w:pPr>
              <w:rPr>
                <w:i/>
              </w:rPr>
            </w:pPr>
            <w:r w:rsidRPr="00F45DC0">
              <w:rPr>
                <w:i/>
              </w:rPr>
              <w:t xml:space="preserve">            Балалалардың тыныш ұйықтауына жағымды жағдай орнату. Тыныштық сақтау. Жәй музыка қою.</w:t>
            </w:r>
          </w:p>
        </w:tc>
      </w:tr>
      <w:tr w:rsidR="001C629E" w:rsidRPr="00F45DC0" w14:paraId="7B90A626" w14:textId="77777777" w:rsidTr="00BB324F">
        <w:trPr>
          <w:gridAfter w:val="1"/>
          <w:wAfter w:w="19" w:type="dxa"/>
          <w:trHeight w:val="262"/>
        </w:trPr>
        <w:tc>
          <w:tcPr>
            <w:tcW w:w="1413" w:type="dxa"/>
            <w:vMerge w:val="restart"/>
            <w:tcBorders>
              <w:top w:val="single" w:sz="4" w:space="0" w:color="auto"/>
              <w:left w:val="single" w:sz="4" w:space="0" w:color="auto"/>
              <w:right w:val="single" w:sz="4" w:space="0" w:color="auto"/>
            </w:tcBorders>
            <w:hideMark/>
          </w:tcPr>
          <w:p w14:paraId="63FC1408" w14:textId="77777777" w:rsidR="001C629E" w:rsidRPr="00F45DC0" w:rsidRDefault="001C629E" w:rsidP="00BB324F">
            <w:pPr>
              <w:rPr>
                <w:b/>
                <w:bCs/>
                <w:i/>
                <w:color w:val="000000"/>
                <w:lang w:eastAsia="ru-RU"/>
              </w:rPr>
            </w:pPr>
            <w:r w:rsidRPr="00F45DC0">
              <w:rPr>
                <w:b/>
                <w:bCs/>
                <w:i/>
                <w:color w:val="000000"/>
                <w:lang w:eastAsia="ru-RU"/>
              </w:rPr>
              <w:t>Біртіндеп ұйқыдан ояту, шынық-тыру шаралары</w:t>
            </w:r>
          </w:p>
        </w:tc>
        <w:tc>
          <w:tcPr>
            <w:tcW w:w="3270" w:type="dxa"/>
            <w:gridSpan w:val="2"/>
            <w:tcBorders>
              <w:top w:val="single" w:sz="4" w:space="0" w:color="auto"/>
              <w:left w:val="single" w:sz="4" w:space="0" w:color="auto"/>
              <w:bottom w:val="single" w:sz="4" w:space="0" w:color="auto"/>
              <w:right w:val="single" w:sz="4" w:space="0" w:color="auto"/>
            </w:tcBorders>
          </w:tcPr>
          <w:p w14:paraId="58996C8B" w14:textId="77777777" w:rsidR="001C629E" w:rsidRPr="00F45DC0" w:rsidRDefault="001C629E" w:rsidP="00BB324F">
            <w:pPr>
              <w:rPr>
                <w:i/>
              </w:rPr>
            </w:pPr>
          </w:p>
        </w:tc>
        <w:tc>
          <w:tcPr>
            <w:tcW w:w="2830" w:type="dxa"/>
            <w:gridSpan w:val="2"/>
            <w:tcBorders>
              <w:top w:val="single" w:sz="4" w:space="0" w:color="auto"/>
              <w:left w:val="single" w:sz="4" w:space="0" w:color="auto"/>
              <w:bottom w:val="single" w:sz="4" w:space="0" w:color="auto"/>
              <w:right w:val="single" w:sz="4" w:space="0" w:color="auto"/>
            </w:tcBorders>
          </w:tcPr>
          <w:p w14:paraId="10E5F115" w14:textId="77777777" w:rsidR="001C629E" w:rsidRPr="00F45DC0" w:rsidRDefault="001C629E" w:rsidP="00BB324F">
            <w:pPr>
              <w:rPr>
                <w:i/>
              </w:rPr>
            </w:pPr>
            <w:r w:rsidRPr="009D7BDB">
              <w:rPr>
                <w:i/>
                <w:color w:val="FF0000"/>
                <w:shd w:val="clear" w:color="auto" w:fill="FFFFFF"/>
              </w:rPr>
              <w:t>.</w:t>
            </w:r>
          </w:p>
        </w:tc>
        <w:tc>
          <w:tcPr>
            <w:tcW w:w="2835" w:type="dxa"/>
            <w:gridSpan w:val="5"/>
            <w:tcBorders>
              <w:top w:val="single" w:sz="4" w:space="0" w:color="auto"/>
              <w:left w:val="single" w:sz="4" w:space="0" w:color="auto"/>
              <w:bottom w:val="single" w:sz="4" w:space="0" w:color="auto"/>
              <w:right w:val="single" w:sz="4" w:space="0" w:color="auto"/>
            </w:tcBorders>
          </w:tcPr>
          <w:p w14:paraId="605E6B46" w14:textId="77777777" w:rsidR="001C629E" w:rsidRPr="00F45DC0" w:rsidRDefault="001C629E" w:rsidP="00BB324F">
            <w:pPr>
              <w:rPr>
                <w:bCs/>
                <w:i/>
                <w:iCs/>
              </w:rPr>
            </w:pPr>
            <w:r w:rsidRPr="00F45DC0">
              <w:rPr>
                <w:b/>
                <w:bCs/>
                <w:i/>
                <w:iCs/>
              </w:rPr>
              <w:t xml:space="preserve"> Жаттығу кешені №5.</w:t>
            </w:r>
          </w:p>
          <w:p w14:paraId="2146428F" w14:textId="77777777" w:rsidR="001C629E" w:rsidRPr="00F45DC0" w:rsidRDefault="001C629E" w:rsidP="00BB324F">
            <w:pPr>
              <w:rPr>
                <w:b/>
                <w:bCs/>
                <w:i/>
                <w:iCs/>
              </w:rPr>
            </w:pPr>
            <w:r w:rsidRPr="00F45DC0">
              <w:rPr>
                <w:bCs/>
                <w:i/>
                <w:iCs/>
              </w:rPr>
              <w:t>Арқанын қалпын сақтауға арналған жаттығулар.</w:t>
            </w:r>
          </w:p>
          <w:p w14:paraId="1F743188" w14:textId="77777777" w:rsidR="001C629E" w:rsidRDefault="001C629E" w:rsidP="00BB324F">
            <w:pPr>
              <w:ind w:firstLine="108"/>
              <w:rPr>
                <w:i/>
                <w:sz w:val="20"/>
                <w:szCs w:val="24"/>
              </w:rPr>
            </w:pPr>
            <w:r>
              <w:rPr>
                <w:i/>
                <w:color w:val="FF0000"/>
                <w:shd w:val="clear" w:color="auto" w:fill="FFFFFF"/>
              </w:rPr>
              <w:t>4К моделі, бала үні.</w:t>
            </w:r>
          </w:p>
          <w:p w14:paraId="479CF01E" w14:textId="77777777" w:rsidR="001C629E" w:rsidRPr="00F45DC0" w:rsidRDefault="001C629E" w:rsidP="00BB324F">
            <w:pPr>
              <w:rPr>
                <w:b/>
                <w:i/>
              </w:rPr>
            </w:pPr>
            <w:r w:rsidRPr="009D7BDB">
              <w:rPr>
                <w:i/>
                <w:color w:val="FF0000"/>
                <w:shd w:val="clear" w:color="auto" w:fill="FFFFFF"/>
              </w:rPr>
              <w:t>Жаппай бақылау.</w:t>
            </w:r>
          </w:p>
        </w:tc>
        <w:tc>
          <w:tcPr>
            <w:tcW w:w="3261" w:type="dxa"/>
            <w:gridSpan w:val="4"/>
            <w:tcBorders>
              <w:top w:val="single" w:sz="4" w:space="0" w:color="auto"/>
              <w:left w:val="single" w:sz="4" w:space="0" w:color="auto"/>
              <w:bottom w:val="single" w:sz="4" w:space="0" w:color="auto"/>
              <w:right w:val="single" w:sz="4" w:space="0" w:color="auto"/>
            </w:tcBorders>
          </w:tcPr>
          <w:p w14:paraId="6AB49433" w14:textId="77777777" w:rsidR="001C629E" w:rsidRPr="00F45DC0" w:rsidRDefault="001C629E" w:rsidP="00BB324F">
            <w:pPr>
              <w:rPr>
                <w:i/>
              </w:rPr>
            </w:pPr>
            <w:r w:rsidRPr="00F45DC0">
              <w:rPr>
                <w:b/>
                <w:bCs/>
                <w:i/>
                <w:iCs/>
              </w:rPr>
              <w:t xml:space="preserve"> Жаттығу кешені</w:t>
            </w:r>
            <w:r w:rsidRPr="00F45DC0">
              <w:rPr>
                <w:b/>
                <w:i/>
              </w:rPr>
              <w:t xml:space="preserve">    №6.</w:t>
            </w:r>
          </w:p>
          <w:p w14:paraId="2CA6588C" w14:textId="77777777" w:rsidR="001C629E" w:rsidRPr="00F45DC0" w:rsidRDefault="001C629E" w:rsidP="00BB324F">
            <w:pPr>
              <w:rPr>
                <w:i/>
              </w:rPr>
            </w:pPr>
            <w:r w:rsidRPr="00F45DC0">
              <w:rPr>
                <w:i/>
              </w:rPr>
              <w:t xml:space="preserve">Төсекте жатып жасайтын жаттығулар </w:t>
            </w:r>
          </w:p>
          <w:p w14:paraId="049FBB8B" w14:textId="77777777" w:rsidR="001C629E" w:rsidRDefault="001C629E" w:rsidP="00BB324F">
            <w:pPr>
              <w:rPr>
                <w:i/>
              </w:rPr>
            </w:pPr>
            <w:r w:rsidRPr="00F45DC0">
              <w:rPr>
                <w:i/>
              </w:rPr>
              <w:t>Созылу. Б.қ. арқада жатып қолымызды денеміздің бойы</w:t>
            </w:r>
            <w:r>
              <w:rPr>
                <w:i/>
              </w:rPr>
              <w:t xml:space="preserve">мен қойып   </w:t>
            </w:r>
            <w:r w:rsidRPr="00F45DC0">
              <w:rPr>
                <w:i/>
              </w:rPr>
              <w:t>иегімізді кеудемізге тигіземіз , аяқтын ұшын өзімізге қарай тартамыз</w:t>
            </w:r>
          </w:p>
          <w:p w14:paraId="7EEA7E50" w14:textId="77777777" w:rsidR="001C629E" w:rsidRDefault="001C629E" w:rsidP="00BB324F">
            <w:pPr>
              <w:ind w:firstLine="108"/>
              <w:rPr>
                <w:i/>
                <w:sz w:val="20"/>
                <w:szCs w:val="24"/>
              </w:rPr>
            </w:pPr>
            <w:r>
              <w:rPr>
                <w:i/>
                <w:color w:val="FF0000"/>
                <w:shd w:val="clear" w:color="auto" w:fill="FFFFFF"/>
              </w:rPr>
              <w:t>4К моделі, бала үні.</w:t>
            </w:r>
          </w:p>
          <w:p w14:paraId="04FCB375" w14:textId="77777777" w:rsidR="001C629E" w:rsidRPr="00F45DC0" w:rsidRDefault="001C629E" w:rsidP="00BB324F">
            <w:pPr>
              <w:rPr>
                <w:i/>
              </w:rPr>
            </w:pPr>
            <w:r w:rsidRPr="009D7BDB">
              <w:rPr>
                <w:i/>
                <w:color w:val="FF0000"/>
                <w:shd w:val="clear" w:color="auto" w:fill="FFFFFF"/>
              </w:rPr>
              <w:t>Жаппай бақылау.</w:t>
            </w:r>
          </w:p>
        </w:tc>
        <w:tc>
          <w:tcPr>
            <w:tcW w:w="2569" w:type="dxa"/>
            <w:gridSpan w:val="4"/>
            <w:tcBorders>
              <w:top w:val="single" w:sz="4" w:space="0" w:color="auto"/>
              <w:left w:val="single" w:sz="4" w:space="0" w:color="auto"/>
              <w:bottom w:val="single" w:sz="4" w:space="0" w:color="auto"/>
              <w:right w:val="single" w:sz="4" w:space="0" w:color="auto"/>
            </w:tcBorders>
          </w:tcPr>
          <w:p w14:paraId="6D7D54A9" w14:textId="77777777" w:rsidR="001C629E" w:rsidRPr="00F45DC0" w:rsidRDefault="001C629E" w:rsidP="00BB324F">
            <w:pPr>
              <w:pStyle w:val="aa"/>
              <w:shd w:val="clear" w:color="auto" w:fill="FFFFFF"/>
              <w:rPr>
                <w:b/>
                <w:i/>
                <w:sz w:val="22"/>
                <w:szCs w:val="22"/>
                <w:lang w:val="kk-KZ"/>
              </w:rPr>
            </w:pPr>
            <w:r w:rsidRPr="00F45DC0">
              <w:rPr>
                <w:b/>
                <w:bCs/>
                <w:i/>
                <w:iCs/>
                <w:sz w:val="22"/>
                <w:szCs w:val="22"/>
                <w:lang w:val="kk-KZ"/>
              </w:rPr>
              <w:t>Жаттығу кешені</w:t>
            </w:r>
            <w:r w:rsidRPr="00F45DC0">
              <w:rPr>
                <w:b/>
                <w:i/>
                <w:sz w:val="22"/>
                <w:szCs w:val="22"/>
                <w:lang w:val="kk-KZ"/>
              </w:rPr>
              <w:t xml:space="preserve">    №10.</w:t>
            </w:r>
          </w:p>
          <w:p w14:paraId="7C25CA55" w14:textId="77777777" w:rsidR="001C629E" w:rsidRPr="00F45DC0" w:rsidRDefault="001C629E" w:rsidP="00BB324F">
            <w:pPr>
              <w:pStyle w:val="aa"/>
              <w:shd w:val="clear" w:color="auto" w:fill="FFFFFF"/>
              <w:rPr>
                <w:i/>
                <w:sz w:val="22"/>
                <w:szCs w:val="22"/>
                <w:lang w:val="kk-KZ"/>
              </w:rPr>
            </w:pPr>
            <w:r w:rsidRPr="00F45DC0">
              <w:rPr>
                <w:i/>
                <w:sz w:val="22"/>
                <w:szCs w:val="22"/>
                <w:lang w:val="kk-KZ"/>
              </w:rPr>
              <w:t>Төсекте жатып жасайтын жаттығулар ( 2-3 минут)</w:t>
            </w:r>
          </w:p>
          <w:p w14:paraId="50D0114B" w14:textId="77777777" w:rsidR="001C629E" w:rsidRDefault="001C629E" w:rsidP="00BB324F">
            <w:pPr>
              <w:pStyle w:val="aa"/>
              <w:shd w:val="clear" w:color="auto" w:fill="FFFFFF"/>
              <w:jc w:val="center"/>
              <w:rPr>
                <w:i/>
                <w:sz w:val="22"/>
                <w:szCs w:val="22"/>
                <w:lang w:val="kk-KZ"/>
              </w:rPr>
            </w:pPr>
            <w:r w:rsidRPr="00F45DC0">
              <w:rPr>
                <w:i/>
                <w:sz w:val="22"/>
                <w:szCs w:val="22"/>
                <w:lang w:val="kk-KZ"/>
              </w:rPr>
              <w:t>Мысықтар</w:t>
            </w:r>
          </w:p>
          <w:p w14:paraId="5934522C" w14:textId="77777777" w:rsidR="001C629E" w:rsidRDefault="001C629E" w:rsidP="00BB324F">
            <w:pPr>
              <w:ind w:firstLine="108"/>
              <w:rPr>
                <w:i/>
                <w:sz w:val="20"/>
                <w:szCs w:val="24"/>
              </w:rPr>
            </w:pPr>
            <w:r>
              <w:rPr>
                <w:i/>
                <w:color w:val="FF0000"/>
                <w:shd w:val="clear" w:color="auto" w:fill="FFFFFF"/>
              </w:rPr>
              <w:t>4К моделі, бала үні.</w:t>
            </w:r>
          </w:p>
          <w:p w14:paraId="4741395A" w14:textId="77777777" w:rsidR="001C629E" w:rsidRPr="00F45DC0" w:rsidRDefault="001C629E" w:rsidP="00BB324F">
            <w:pPr>
              <w:pStyle w:val="aa"/>
              <w:shd w:val="clear" w:color="auto" w:fill="FFFFFF"/>
              <w:jc w:val="center"/>
              <w:rPr>
                <w:b/>
                <w:i/>
                <w:color w:val="C00000"/>
                <w:sz w:val="22"/>
                <w:szCs w:val="22"/>
                <w:lang w:val="kk-KZ"/>
              </w:rPr>
            </w:pPr>
            <w:r w:rsidRPr="009D7BDB">
              <w:rPr>
                <w:i/>
                <w:color w:val="FF0000"/>
                <w:shd w:val="clear" w:color="auto" w:fill="FFFFFF"/>
                <w:lang w:val="kk-KZ"/>
              </w:rPr>
              <w:lastRenderedPageBreak/>
              <w:t>Жаппай бақылау.</w:t>
            </w:r>
          </w:p>
          <w:p w14:paraId="2C420398" w14:textId="77777777" w:rsidR="001C629E" w:rsidRPr="00F45DC0" w:rsidRDefault="001C629E" w:rsidP="00BB324F">
            <w:pPr>
              <w:rPr>
                <w:i/>
              </w:rPr>
            </w:pPr>
          </w:p>
        </w:tc>
      </w:tr>
      <w:tr w:rsidR="001C629E" w:rsidRPr="00464E8A" w14:paraId="23ED8B61" w14:textId="77777777" w:rsidTr="00BB324F">
        <w:trPr>
          <w:gridAfter w:val="1"/>
          <w:wAfter w:w="19" w:type="dxa"/>
          <w:trHeight w:val="308"/>
        </w:trPr>
        <w:tc>
          <w:tcPr>
            <w:tcW w:w="1413" w:type="dxa"/>
            <w:vMerge/>
            <w:tcBorders>
              <w:left w:val="single" w:sz="4" w:space="0" w:color="auto"/>
              <w:bottom w:val="single" w:sz="4" w:space="0" w:color="auto"/>
              <w:right w:val="single" w:sz="4" w:space="0" w:color="auto"/>
            </w:tcBorders>
          </w:tcPr>
          <w:p w14:paraId="7742E807" w14:textId="77777777" w:rsidR="001C629E" w:rsidRPr="00F45DC0" w:rsidRDefault="001C629E" w:rsidP="00BB324F">
            <w:pPr>
              <w:rPr>
                <w:b/>
                <w:bCs/>
                <w:i/>
                <w:color w:val="000000"/>
                <w:lang w:eastAsia="ru-RU"/>
              </w:rPr>
            </w:pPr>
          </w:p>
        </w:tc>
        <w:tc>
          <w:tcPr>
            <w:tcW w:w="14765" w:type="dxa"/>
            <w:gridSpan w:val="17"/>
            <w:tcBorders>
              <w:top w:val="single" w:sz="4" w:space="0" w:color="auto"/>
              <w:left w:val="single" w:sz="4" w:space="0" w:color="auto"/>
              <w:bottom w:val="single" w:sz="4" w:space="0" w:color="auto"/>
              <w:right w:val="single" w:sz="4" w:space="0" w:color="auto"/>
            </w:tcBorders>
          </w:tcPr>
          <w:p w14:paraId="5CCC47DB" w14:textId="77777777" w:rsidR="001C629E" w:rsidRPr="00F45DC0" w:rsidRDefault="001C629E" w:rsidP="00BB324F">
            <w:pPr>
              <w:jc w:val="center"/>
              <w:rPr>
                <w:b/>
                <w:bCs/>
                <w:i/>
                <w:highlight w:val="yellow"/>
              </w:rPr>
            </w:pPr>
            <w:r w:rsidRPr="00F45DC0">
              <w:rPr>
                <w:b/>
                <w:i/>
              </w:rPr>
              <w:t>ҰЙҚЫ АШАР</w:t>
            </w:r>
            <w:r>
              <w:rPr>
                <w:b/>
                <w:i/>
              </w:rPr>
              <w:t xml:space="preserve">   ЖАТТЫҒУЛАР  КАТРОТЕКАСЫНАН </w:t>
            </w:r>
          </w:p>
        </w:tc>
      </w:tr>
      <w:tr w:rsidR="001C629E" w:rsidRPr="00E3133C" w14:paraId="07D9F472" w14:textId="77777777" w:rsidTr="00BB324F">
        <w:trPr>
          <w:gridAfter w:val="1"/>
          <w:wAfter w:w="19" w:type="dxa"/>
          <w:trHeight w:val="85"/>
        </w:trPr>
        <w:tc>
          <w:tcPr>
            <w:tcW w:w="1413" w:type="dxa"/>
            <w:tcBorders>
              <w:top w:val="single" w:sz="4" w:space="0" w:color="auto"/>
              <w:left w:val="single" w:sz="4" w:space="0" w:color="auto"/>
              <w:bottom w:val="single" w:sz="4" w:space="0" w:color="auto"/>
              <w:right w:val="single" w:sz="4" w:space="0" w:color="auto"/>
            </w:tcBorders>
            <w:hideMark/>
          </w:tcPr>
          <w:p w14:paraId="6B08D483" w14:textId="77777777" w:rsidR="001C629E" w:rsidRPr="00F45DC0" w:rsidRDefault="001C629E" w:rsidP="00BB324F">
            <w:pPr>
              <w:rPr>
                <w:b/>
                <w:i/>
                <w:color w:val="000000"/>
                <w:lang w:eastAsia="ru-RU"/>
              </w:rPr>
            </w:pPr>
            <w:r w:rsidRPr="00F45DC0">
              <w:rPr>
                <w:b/>
                <w:i/>
                <w:color w:val="000000"/>
                <w:lang w:eastAsia="ru-RU"/>
              </w:rPr>
              <w:t>Бесін ас</w:t>
            </w:r>
          </w:p>
        </w:tc>
        <w:tc>
          <w:tcPr>
            <w:tcW w:w="14765" w:type="dxa"/>
            <w:gridSpan w:val="17"/>
            <w:tcBorders>
              <w:top w:val="single" w:sz="4" w:space="0" w:color="auto"/>
              <w:left w:val="single" w:sz="4" w:space="0" w:color="auto"/>
              <w:bottom w:val="single" w:sz="4" w:space="0" w:color="auto"/>
              <w:right w:val="single" w:sz="4" w:space="0" w:color="auto"/>
            </w:tcBorders>
            <w:hideMark/>
          </w:tcPr>
          <w:p w14:paraId="4CCDA258" w14:textId="77777777" w:rsidR="001C629E" w:rsidRPr="00F45DC0" w:rsidRDefault="001C629E" w:rsidP="00BB324F">
            <w:pPr>
              <w:rPr>
                <w:i/>
              </w:rPr>
            </w:pPr>
            <w:r w:rsidRPr="00F45DC0">
              <w:rPr>
                <w:i/>
              </w:rPr>
              <w:t xml:space="preserve">Қолдарын сабындап жуып, өз сүлгілеріне сүрту,  ұқыпты тамақтану дағдыларын, </w:t>
            </w:r>
            <w:r w:rsidRPr="00F45DC0">
              <w:rPr>
                <w:i/>
                <w:iCs/>
              </w:rPr>
              <w:t xml:space="preserve">тамақтану </w:t>
            </w:r>
            <w:r w:rsidRPr="00F45DC0">
              <w:rPr>
                <w:i/>
              </w:rPr>
              <w:t>әдебін дұрыс сақтай білуге  дағдыландыру.</w:t>
            </w:r>
          </w:p>
        </w:tc>
      </w:tr>
      <w:tr w:rsidR="001C629E" w:rsidRPr="00AD7B42" w14:paraId="20FFC2DE" w14:textId="77777777" w:rsidTr="00BB324F">
        <w:trPr>
          <w:gridAfter w:val="2"/>
          <w:wAfter w:w="34" w:type="dxa"/>
          <w:trHeight w:val="150"/>
        </w:trPr>
        <w:tc>
          <w:tcPr>
            <w:tcW w:w="1413" w:type="dxa"/>
            <w:tcBorders>
              <w:top w:val="single" w:sz="4" w:space="0" w:color="auto"/>
              <w:left w:val="single" w:sz="4" w:space="0" w:color="auto"/>
              <w:right w:val="single" w:sz="4" w:space="0" w:color="auto"/>
            </w:tcBorders>
          </w:tcPr>
          <w:p w14:paraId="4F837129" w14:textId="77777777" w:rsidR="001C629E" w:rsidRPr="00F45DC0" w:rsidRDefault="001C629E" w:rsidP="00BB324F">
            <w:pPr>
              <w:rPr>
                <w:b/>
                <w:bCs/>
                <w:i/>
                <w:color w:val="000000"/>
                <w:lang w:eastAsia="ru-RU"/>
              </w:rPr>
            </w:pPr>
            <w:r w:rsidRPr="00F45DC0">
              <w:rPr>
                <w:b/>
                <w:bCs/>
                <w:i/>
                <w:color w:val="000000"/>
                <w:lang w:eastAsia="ru-RU"/>
              </w:rPr>
              <w:t>Ойындар, дербес әрекет. Баланың жеке даму картасына сәйкес жеке жұмыс</w:t>
            </w:r>
          </w:p>
        </w:tc>
        <w:tc>
          <w:tcPr>
            <w:tcW w:w="3254" w:type="dxa"/>
            <w:tcBorders>
              <w:top w:val="single" w:sz="4" w:space="0" w:color="auto"/>
              <w:left w:val="single" w:sz="4" w:space="0" w:color="auto"/>
              <w:bottom w:val="single" w:sz="4" w:space="0" w:color="auto"/>
              <w:right w:val="single" w:sz="4" w:space="0" w:color="auto"/>
            </w:tcBorders>
          </w:tcPr>
          <w:p w14:paraId="00991122" w14:textId="77777777" w:rsidR="001C629E" w:rsidRDefault="001C629E" w:rsidP="00BB324F">
            <w:pPr>
              <w:jc w:val="center"/>
              <w:rPr>
                <w:i/>
                <w:color w:val="FF0000"/>
                <w:sz w:val="20"/>
                <w:szCs w:val="24"/>
              </w:rPr>
            </w:pPr>
            <w:r>
              <w:rPr>
                <w:i/>
                <w:color w:val="FF0000"/>
                <w:sz w:val="20"/>
                <w:szCs w:val="24"/>
              </w:rPr>
              <w:t>Құрылымдалған сюжетті ролді ойын</w:t>
            </w:r>
          </w:p>
          <w:p w14:paraId="0B32F3A9" w14:textId="77777777" w:rsidR="001C629E" w:rsidRDefault="001C629E" w:rsidP="00BB324F">
            <w:pPr>
              <w:jc w:val="center"/>
              <w:rPr>
                <w:i/>
                <w:color w:val="FF0000"/>
                <w:sz w:val="20"/>
                <w:szCs w:val="24"/>
              </w:rPr>
            </w:pPr>
            <w:r>
              <w:rPr>
                <w:i/>
                <w:color w:val="FF0000"/>
                <w:sz w:val="20"/>
                <w:szCs w:val="24"/>
              </w:rPr>
              <w:t>«Шалқан» ертегісі</w:t>
            </w:r>
          </w:p>
          <w:p w14:paraId="3CBA579D" w14:textId="77777777" w:rsidR="001C629E" w:rsidRDefault="001C629E" w:rsidP="00BB324F">
            <w:pPr>
              <w:jc w:val="center"/>
              <w:rPr>
                <w:i/>
                <w:color w:val="000000" w:themeColor="text1"/>
                <w:sz w:val="20"/>
                <w:szCs w:val="24"/>
              </w:rPr>
            </w:pPr>
            <w:r>
              <w:rPr>
                <w:i/>
                <w:color w:val="000000" w:themeColor="text1"/>
                <w:sz w:val="20"/>
                <w:szCs w:val="24"/>
              </w:rPr>
              <w:t>Мақсаты:</w:t>
            </w:r>
          </w:p>
          <w:p w14:paraId="53BFF05F" w14:textId="77777777" w:rsidR="001C629E" w:rsidRDefault="001C629E" w:rsidP="00BB324F">
            <w:pPr>
              <w:jc w:val="center"/>
              <w:rPr>
                <w:i/>
                <w:sz w:val="20"/>
                <w:szCs w:val="24"/>
              </w:rPr>
            </w:pPr>
            <w:r>
              <w:rPr>
                <w:i/>
                <w:color w:val="000000" w:themeColor="text1"/>
                <w:sz w:val="20"/>
                <w:szCs w:val="24"/>
              </w:rPr>
              <w:t xml:space="preserve">Балалар ертегі </w:t>
            </w:r>
            <w:r>
              <w:rPr>
                <w:i/>
                <w:sz w:val="20"/>
                <w:szCs w:val="24"/>
              </w:rPr>
              <w:t>кейіпкерлерін сомдауға дағдыланады</w:t>
            </w:r>
          </w:p>
          <w:p w14:paraId="057555DD" w14:textId="77777777" w:rsidR="001C629E" w:rsidRDefault="001C629E" w:rsidP="00BB324F">
            <w:pPr>
              <w:jc w:val="center"/>
              <w:rPr>
                <w:i/>
                <w:color w:val="FF0000"/>
                <w:sz w:val="20"/>
                <w:szCs w:val="24"/>
              </w:rPr>
            </w:pPr>
            <w:r>
              <w:rPr>
                <w:i/>
                <w:color w:val="FF0000"/>
                <w:sz w:val="20"/>
                <w:szCs w:val="24"/>
              </w:rPr>
              <w:t>Күтілетін нәтиже:</w:t>
            </w:r>
          </w:p>
          <w:p w14:paraId="016BC19A" w14:textId="77777777" w:rsidR="001C629E" w:rsidRDefault="001C629E" w:rsidP="00BB324F">
            <w:pPr>
              <w:jc w:val="center"/>
              <w:rPr>
                <w:i/>
                <w:sz w:val="20"/>
                <w:szCs w:val="24"/>
              </w:rPr>
            </w:pPr>
            <w:r>
              <w:rPr>
                <w:i/>
                <w:sz w:val="20"/>
                <w:szCs w:val="24"/>
              </w:rPr>
              <w:t>Өздеріне берілген ертегі кейіпкерлерін сомдай алады.</w:t>
            </w:r>
          </w:p>
          <w:p w14:paraId="1DEEDAE8" w14:textId="77777777" w:rsidR="001C629E" w:rsidRDefault="001C629E" w:rsidP="00BB324F">
            <w:pPr>
              <w:ind w:firstLine="108"/>
              <w:rPr>
                <w:i/>
                <w:sz w:val="20"/>
                <w:szCs w:val="24"/>
              </w:rPr>
            </w:pPr>
            <w:r>
              <w:rPr>
                <w:i/>
                <w:color w:val="FF0000"/>
                <w:shd w:val="clear" w:color="auto" w:fill="FFFFFF"/>
              </w:rPr>
              <w:t>4К моделі, бала үні.</w:t>
            </w:r>
          </w:p>
          <w:p w14:paraId="6F50C554" w14:textId="77777777" w:rsidR="001C629E" w:rsidRDefault="001C629E" w:rsidP="00BB324F">
            <w:pPr>
              <w:rPr>
                <w:i/>
                <w:iCs/>
              </w:rPr>
            </w:pPr>
            <w:r>
              <w:rPr>
                <w:i/>
                <w:iCs/>
              </w:rPr>
              <w:t>Жеке баламен жұмыс</w:t>
            </w:r>
          </w:p>
          <w:p w14:paraId="08AF2510" w14:textId="77777777" w:rsidR="001C629E" w:rsidRDefault="001C629E" w:rsidP="00BB324F">
            <w:pPr>
              <w:rPr>
                <w:i/>
                <w:iCs/>
              </w:rPr>
            </w:pPr>
          </w:p>
          <w:p w14:paraId="422D8425" w14:textId="77777777" w:rsidR="001C629E" w:rsidRPr="001A58B0" w:rsidRDefault="001C629E" w:rsidP="00BB324F">
            <w:pPr>
              <w:rPr>
                <w:b/>
                <w:bCs/>
                <w:i/>
                <w:iCs/>
                <w:lang w:eastAsia="ru-RU"/>
              </w:rPr>
            </w:pPr>
          </w:p>
        </w:tc>
        <w:tc>
          <w:tcPr>
            <w:tcW w:w="3854" w:type="dxa"/>
            <w:gridSpan w:val="7"/>
            <w:tcBorders>
              <w:top w:val="single" w:sz="4" w:space="0" w:color="auto"/>
              <w:left w:val="single" w:sz="4" w:space="0" w:color="auto"/>
              <w:bottom w:val="single" w:sz="4" w:space="0" w:color="auto"/>
              <w:right w:val="single" w:sz="4" w:space="0" w:color="auto"/>
            </w:tcBorders>
          </w:tcPr>
          <w:p w14:paraId="67335528" w14:textId="77777777" w:rsidR="001C629E" w:rsidRDefault="001C629E" w:rsidP="00BB324F">
            <w:pPr>
              <w:rPr>
                <w:bCs/>
                <w:i/>
                <w:iCs/>
                <w:color w:val="FF0000"/>
              </w:rPr>
            </w:pPr>
            <w:r>
              <w:rPr>
                <w:bCs/>
                <w:i/>
                <w:iCs/>
                <w:color w:val="FF0000"/>
              </w:rPr>
              <w:t>Құрлымдалған ойын:</w:t>
            </w:r>
          </w:p>
          <w:p w14:paraId="3756D7F1" w14:textId="77777777" w:rsidR="001C629E" w:rsidRDefault="001C629E" w:rsidP="00BB324F">
            <w:pPr>
              <w:rPr>
                <w:i/>
                <w:color w:val="FF0000"/>
              </w:rPr>
            </w:pPr>
            <w:r>
              <w:rPr>
                <w:bCs/>
                <w:i/>
                <w:iCs/>
                <w:color w:val="FF0000"/>
              </w:rPr>
              <w:t>Кеңістікті бағдарлау.</w:t>
            </w:r>
          </w:p>
          <w:p w14:paraId="19A70E6C" w14:textId="77777777" w:rsidR="001C629E" w:rsidRDefault="001C629E" w:rsidP="00BB324F">
            <w:pPr>
              <w:rPr>
                <w:bCs/>
                <w:i/>
                <w:iCs/>
              </w:rPr>
            </w:pPr>
            <w:r>
              <w:rPr>
                <w:b/>
                <w:bCs/>
                <w:i/>
                <w:iCs/>
              </w:rPr>
              <w:t xml:space="preserve">Мақсаты: </w:t>
            </w:r>
            <w:r>
              <w:rPr>
                <w:bCs/>
                <w:i/>
                <w:iCs/>
              </w:rPr>
              <w:t>балаларға  ойын арқылы кеңістікті бағдарлай біледі.</w:t>
            </w:r>
          </w:p>
          <w:p w14:paraId="38E0FEDB" w14:textId="77777777" w:rsidR="001C629E" w:rsidRDefault="001C629E" w:rsidP="00BB324F">
            <w:pPr>
              <w:rPr>
                <w:i/>
                <w:iCs/>
              </w:rPr>
            </w:pPr>
          </w:p>
          <w:p w14:paraId="2A9DE530" w14:textId="77777777" w:rsidR="001C629E" w:rsidRDefault="001C629E" w:rsidP="00BB324F">
            <w:pPr>
              <w:rPr>
                <w:i/>
                <w:iCs/>
              </w:rPr>
            </w:pPr>
            <w:r>
              <w:rPr>
                <w:i/>
                <w:iCs/>
              </w:rPr>
              <w:t>Еркін ойын</w:t>
            </w:r>
          </w:p>
          <w:p w14:paraId="066E1CCF" w14:textId="77777777" w:rsidR="001C629E" w:rsidRDefault="001C629E" w:rsidP="00BB324F">
            <w:pPr>
              <w:rPr>
                <w:i/>
                <w:color w:val="000000"/>
                <w:lang w:eastAsia="ru-RU"/>
              </w:rPr>
            </w:pPr>
            <w:r>
              <w:rPr>
                <w:i/>
                <w:iCs/>
              </w:rPr>
              <w:t>Жанама бақылау.</w:t>
            </w:r>
            <w:r>
              <w:rPr>
                <w:i/>
                <w:color w:val="000000"/>
                <w:lang w:eastAsia="ru-RU"/>
              </w:rPr>
              <w:t>, </w:t>
            </w:r>
          </w:p>
          <w:p w14:paraId="4953F7C8" w14:textId="77777777" w:rsidR="001C629E" w:rsidRDefault="001C629E" w:rsidP="00BB324F">
            <w:pPr>
              <w:rPr>
                <w:i/>
                <w:iCs/>
              </w:rPr>
            </w:pPr>
            <w:r>
              <w:rPr>
                <w:i/>
                <w:color w:val="FF0000"/>
                <w:shd w:val="clear" w:color="auto" w:fill="FFFFFF"/>
              </w:rPr>
              <w:t>4К моделі, бала үні.</w:t>
            </w:r>
            <w:r>
              <w:rPr>
                <w:i/>
                <w:iCs/>
              </w:rPr>
              <w:t xml:space="preserve"> </w:t>
            </w:r>
          </w:p>
          <w:p w14:paraId="3555918B" w14:textId="77777777" w:rsidR="001C629E" w:rsidRPr="001A58B0" w:rsidRDefault="001C629E" w:rsidP="00BB324F">
            <w:pPr>
              <w:rPr>
                <w:b/>
                <w:bCs/>
                <w:i/>
                <w:iCs/>
                <w:lang w:eastAsia="ru-RU"/>
              </w:rPr>
            </w:pPr>
          </w:p>
        </w:tc>
        <w:tc>
          <w:tcPr>
            <w:tcW w:w="2420" w:type="dxa"/>
            <w:gridSpan w:val="4"/>
            <w:tcBorders>
              <w:top w:val="single" w:sz="4" w:space="0" w:color="auto"/>
              <w:left w:val="single" w:sz="4" w:space="0" w:color="auto"/>
              <w:bottom w:val="single" w:sz="4" w:space="0" w:color="auto"/>
              <w:right w:val="single" w:sz="4" w:space="0" w:color="auto"/>
            </w:tcBorders>
          </w:tcPr>
          <w:p w14:paraId="2EBD4BD4" w14:textId="77777777" w:rsidR="001C629E" w:rsidRDefault="001C629E" w:rsidP="00BB324F">
            <w:pPr>
              <w:rPr>
                <w:bCs/>
                <w:i/>
                <w:iCs/>
                <w:color w:val="FF0000"/>
              </w:rPr>
            </w:pPr>
            <w:r>
              <w:rPr>
                <w:bCs/>
                <w:i/>
                <w:iCs/>
                <w:color w:val="FF0000"/>
              </w:rPr>
              <w:t>Құрлымдалған ойын:</w:t>
            </w:r>
          </w:p>
          <w:p w14:paraId="2F12BEB0" w14:textId="77777777" w:rsidR="001C629E" w:rsidRDefault="001C629E" w:rsidP="00BB324F">
            <w:pPr>
              <w:rPr>
                <w:bCs/>
                <w:i/>
                <w:color w:val="FF0000"/>
              </w:rPr>
            </w:pPr>
            <w:r>
              <w:rPr>
                <w:bCs/>
                <w:i/>
                <w:iCs/>
                <w:color w:val="FF0000"/>
              </w:rPr>
              <w:t xml:space="preserve"> «Жол картасын бейнеле» </w:t>
            </w:r>
          </w:p>
          <w:p w14:paraId="7D2A2207" w14:textId="77777777" w:rsidR="001C629E" w:rsidRDefault="001C629E" w:rsidP="00BB324F">
            <w:pPr>
              <w:rPr>
                <w:bCs/>
                <w:i/>
                <w:iCs/>
              </w:rPr>
            </w:pPr>
            <w:r>
              <w:rPr>
                <w:b/>
                <w:bCs/>
                <w:i/>
                <w:iCs/>
              </w:rPr>
              <w:t xml:space="preserve">Ойынның мақсаты: </w:t>
            </w:r>
            <w:r>
              <w:rPr>
                <w:bCs/>
                <w:i/>
                <w:iCs/>
              </w:rPr>
              <w:t>жоғары–төмен ұғымдарын түсінеді.</w:t>
            </w:r>
          </w:p>
          <w:p w14:paraId="54685A4E" w14:textId="77777777" w:rsidR="001C629E" w:rsidRDefault="001C629E" w:rsidP="00BB324F">
            <w:pPr>
              <w:rPr>
                <w:i/>
                <w:iCs/>
              </w:rPr>
            </w:pPr>
          </w:p>
          <w:p w14:paraId="425D549A" w14:textId="77777777" w:rsidR="001C629E" w:rsidRDefault="001C629E" w:rsidP="00BB324F">
            <w:pPr>
              <w:rPr>
                <w:i/>
                <w:iCs/>
              </w:rPr>
            </w:pPr>
            <w:r>
              <w:rPr>
                <w:i/>
                <w:iCs/>
              </w:rPr>
              <w:t>Еркін ойын</w:t>
            </w:r>
          </w:p>
          <w:p w14:paraId="118371DD" w14:textId="77777777" w:rsidR="001C629E" w:rsidRDefault="001C629E" w:rsidP="00BB324F">
            <w:pPr>
              <w:rPr>
                <w:i/>
                <w:color w:val="000000"/>
                <w:lang w:eastAsia="ru-RU"/>
              </w:rPr>
            </w:pPr>
            <w:r>
              <w:rPr>
                <w:i/>
                <w:iCs/>
              </w:rPr>
              <w:t>Жанама бақылау.</w:t>
            </w:r>
            <w:r>
              <w:rPr>
                <w:i/>
                <w:color w:val="000000"/>
                <w:lang w:eastAsia="ru-RU"/>
              </w:rPr>
              <w:t>, </w:t>
            </w:r>
          </w:p>
          <w:p w14:paraId="7AB3DD8F" w14:textId="77777777" w:rsidR="001C629E" w:rsidRPr="00657C18" w:rsidRDefault="001C629E" w:rsidP="00BB324F">
            <w:pPr>
              <w:rPr>
                <w:i/>
                <w:color w:val="FF0000"/>
                <w:shd w:val="clear" w:color="auto" w:fill="FFFFFF"/>
              </w:rPr>
            </w:pPr>
            <w:r>
              <w:rPr>
                <w:i/>
                <w:color w:val="FF0000"/>
                <w:shd w:val="clear" w:color="auto" w:fill="FFFFFF"/>
              </w:rPr>
              <w:t>4К моделі, бала үні.</w:t>
            </w:r>
          </w:p>
          <w:p w14:paraId="6147B294" w14:textId="77777777" w:rsidR="001C629E" w:rsidRPr="001A58B0" w:rsidRDefault="001C629E" w:rsidP="00BB324F">
            <w:pPr>
              <w:rPr>
                <w:i/>
              </w:rPr>
            </w:pPr>
          </w:p>
        </w:tc>
        <w:tc>
          <w:tcPr>
            <w:tcW w:w="2668" w:type="dxa"/>
            <w:tcBorders>
              <w:top w:val="single" w:sz="4" w:space="0" w:color="auto"/>
              <w:left w:val="single" w:sz="4" w:space="0" w:color="auto"/>
              <w:bottom w:val="single" w:sz="4" w:space="0" w:color="auto"/>
              <w:right w:val="single" w:sz="4" w:space="0" w:color="auto"/>
            </w:tcBorders>
          </w:tcPr>
          <w:p w14:paraId="169ACCE2" w14:textId="77777777" w:rsidR="001C629E" w:rsidRDefault="001C629E" w:rsidP="00BB324F">
            <w:pPr>
              <w:rPr>
                <w:i/>
                <w:color w:val="FF0000"/>
                <w:sz w:val="20"/>
                <w:szCs w:val="24"/>
              </w:rPr>
            </w:pPr>
            <w:r>
              <w:rPr>
                <w:i/>
                <w:color w:val="FF0000"/>
                <w:sz w:val="20"/>
                <w:szCs w:val="24"/>
              </w:rPr>
              <w:t xml:space="preserve">Пед жет  ойыны </w:t>
            </w:r>
            <w:r>
              <w:rPr>
                <w:bCs/>
                <w:i/>
                <w:iCs/>
                <w:color w:val="FF0000"/>
                <w:sz w:val="20"/>
                <w:szCs w:val="24"/>
              </w:rPr>
              <w:t xml:space="preserve">«Телефон»  </w:t>
            </w:r>
          </w:p>
          <w:p w14:paraId="4BB2A9E8" w14:textId="77777777" w:rsidR="001C629E" w:rsidRDefault="001C629E" w:rsidP="00BB324F">
            <w:pPr>
              <w:rPr>
                <w:i/>
                <w:sz w:val="20"/>
                <w:szCs w:val="24"/>
              </w:rPr>
            </w:pPr>
            <w:r>
              <w:rPr>
                <w:b/>
                <w:bCs/>
                <w:i/>
                <w:iCs/>
                <w:color w:val="FF0000"/>
                <w:sz w:val="20"/>
                <w:szCs w:val="24"/>
              </w:rPr>
              <w:t xml:space="preserve">  </w:t>
            </w:r>
            <w:r>
              <w:rPr>
                <w:bCs/>
                <w:i/>
                <w:iCs/>
                <w:sz w:val="20"/>
                <w:szCs w:val="24"/>
              </w:rPr>
              <w:t>Мақсаты:</w:t>
            </w:r>
            <w:r>
              <w:rPr>
                <w:b/>
                <w:bCs/>
                <w:i/>
                <w:iCs/>
                <w:sz w:val="20"/>
                <w:szCs w:val="24"/>
              </w:rPr>
              <w:t xml:space="preserve">  </w:t>
            </w:r>
            <w:r>
              <w:rPr>
                <w:bCs/>
                <w:i/>
                <w:iCs/>
                <w:sz w:val="20"/>
                <w:szCs w:val="24"/>
              </w:rPr>
              <w:t>естіген  сөзді  екінші  балаға  бұлжытпай  жеткізуді үйренеді.Сөздік  қоры  дамиды.</w:t>
            </w:r>
          </w:p>
          <w:p w14:paraId="202CFEC7" w14:textId="77777777" w:rsidR="001C629E" w:rsidRDefault="001C629E" w:rsidP="00BB324F">
            <w:pPr>
              <w:rPr>
                <w:i/>
                <w:color w:val="FF0000"/>
                <w:sz w:val="20"/>
                <w:szCs w:val="24"/>
              </w:rPr>
            </w:pPr>
            <w:r>
              <w:rPr>
                <w:i/>
                <w:color w:val="FF0000"/>
                <w:sz w:val="20"/>
                <w:szCs w:val="24"/>
              </w:rPr>
              <w:t>Күтілетін нәтиже:</w:t>
            </w:r>
          </w:p>
          <w:p w14:paraId="7936D56E" w14:textId="77777777" w:rsidR="001C629E" w:rsidRDefault="001C629E" w:rsidP="00BB324F">
            <w:pPr>
              <w:rPr>
                <w:i/>
                <w:sz w:val="20"/>
                <w:szCs w:val="24"/>
              </w:rPr>
            </w:pPr>
            <w:r>
              <w:rPr>
                <w:i/>
                <w:sz w:val="20"/>
                <w:szCs w:val="24"/>
              </w:rPr>
              <w:t>Балалар ойынды ойнай отырып, қарым-қатынас дағдыларын  түсінеді.</w:t>
            </w:r>
          </w:p>
          <w:p w14:paraId="47A6E58E" w14:textId="77777777" w:rsidR="001C629E" w:rsidRDefault="001C629E" w:rsidP="00BB324F">
            <w:pPr>
              <w:rPr>
                <w:i/>
                <w:iCs/>
              </w:rPr>
            </w:pPr>
          </w:p>
          <w:p w14:paraId="68C15785" w14:textId="77777777" w:rsidR="001C629E" w:rsidRDefault="001C629E" w:rsidP="00BB324F">
            <w:pPr>
              <w:rPr>
                <w:i/>
                <w:iCs/>
              </w:rPr>
            </w:pPr>
            <w:r>
              <w:rPr>
                <w:i/>
                <w:iCs/>
              </w:rPr>
              <w:t>Еркін ойын</w:t>
            </w:r>
          </w:p>
          <w:p w14:paraId="5C476879" w14:textId="77777777" w:rsidR="001C629E" w:rsidRDefault="001C629E" w:rsidP="00BB324F">
            <w:pPr>
              <w:rPr>
                <w:i/>
                <w:color w:val="000000"/>
                <w:lang w:eastAsia="ru-RU"/>
              </w:rPr>
            </w:pPr>
            <w:r>
              <w:rPr>
                <w:i/>
                <w:iCs/>
              </w:rPr>
              <w:t>Жанама бақылау.</w:t>
            </w:r>
            <w:r>
              <w:rPr>
                <w:i/>
                <w:color w:val="000000"/>
                <w:lang w:eastAsia="ru-RU"/>
              </w:rPr>
              <w:t>, </w:t>
            </w:r>
          </w:p>
          <w:p w14:paraId="3A7FDE06" w14:textId="77777777" w:rsidR="001C629E" w:rsidRDefault="001C629E" w:rsidP="00BB324F">
            <w:pPr>
              <w:rPr>
                <w:i/>
                <w:iCs/>
              </w:rPr>
            </w:pPr>
            <w:r>
              <w:rPr>
                <w:i/>
                <w:color w:val="FF0000"/>
                <w:shd w:val="clear" w:color="auto" w:fill="FFFFFF"/>
              </w:rPr>
              <w:t>4К моделі, бала үні.</w:t>
            </w:r>
            <w:r>
              <w:rPr>
                <w:i/>
                <w:iCs/>
              </w:rPr>
              <w:t xml:space="preserve"> </w:t>
            </w:r>
          </w:p>
          <w:p w14:paraId="56754D84" w14:textId="77777777" w:rsidR="001C629E" w:rsidRDefault="001C629E" w:rsidP="00BB324F">
            <w:pPr>
              <w:rPr>
                <w:i/>
                <w:iCs/>
              </w:rPr>
            </w:pPr>
          </w:p>
          <w:p w14:paraId="6D2BA9C6" w14:textId="77777777" w:rsidR="001C629E" w:rsidRPr="001A58B0" w:rsidRDefault="001C629E" w:rsidP="00BB324F">
            <w:pPr>
              <w:rPr>
                <w:i/>
              </w:rPr>
            </w:pPr>
          </w:p>
        </w:tc>
        <w:tc>
          <w:tcPr>
            <w:tcW w:w="2554" w:type="dxa"/>
            <w:gridSpan w:val="3"/>
            <w:tcBorders>
              <w:top w:val="single" w:sz="4" w:space="0" w:color="auto"/>
              <w:left w:val="single" w:sz="4" w:space="0" w:color="auto"/>
              <w:bottom w:val="single" w:sz="4" w:space="0" w:color="auto"/>
              <w:right w:val="single" w:sz="4" w:space="0" w:color="auto"/>
            </w:tcBorders>
          </w:tcPr>
          <w:p w14:paraId="3F1D158E" w14:textId="77777777" w:rsidR="001C629E" w:rsidRDefault="001C629E" w:rsidP="00BB324F">
            <w:pPr>
              <w:ind w:firstLine="108"/>
              <w:jc w:val="center"/>
              <w:rPr>
                <w:i/>
                <w:color w:val="FF0000"/>
                <w:sz w:val="20"/>
                <w:szCs w:val="24"/>
              </w:rPr>
            </w:pPr>
            <w:r>
              <w:rPr>
                <w:i/>
                <w:color w:val="FF0000"/>
                <w:sz w:val="20"/>
                <w:szCs w:val="24"/>
              </w:rPr>
              <w:t>Педагог жетекшілігімен ойын</w:t>
            </w:r>
          </w:p>
          <w:p w14:paraId="59D0AF8B" w14:textId="77777777" w:rsidR="001C629E" w:rsidRDefault="001C629E" w:rsidP="00BB324F">
            <w:pPr>
              <w:rPr>
                <w:i/>
                <w:sz w:val="20"/>
                <w:szCs w:val="24"/>
              </w:rPr>
            </w:pPr>
            <w:r>
              <w:rPr>
                <w:bCs/>
                <w:i/>
                <w:iCs/>
                <w:sz w:val="20"/>
                <w:szCs w:val="24"/>
              </w:rPr>
              <w:t xml:space="preserve">«Қуыршақ қонаққа дайындалуда» </w:t>
            </w:r>
          </w:p>
          <w:p w14:paraId="35EB41DC" w14:textId="77777777" w:rsidR="001C629E" w:rsidRDefault="001C629E" w:rsidP="00BB324F">
            <w:pPr>
              <w:rPr>
                <w:i/>
                <w:sz w:val="20"/>
                <w:szCs w:val="24"/>
              </w:rPr>
            </w:pPr>
            <w:r>
              <w:rPr>
                <w:bCs/>
                <w:i/>
                <w:iCs/>
                <w:sz w:val="20"/>
                <w:szCs w:val="24"/>
              </w:rPr>
              <w:t>Ойынның мақсаты: ұзын-қысқа, жуан-жіңішке, ұзындығы бірдей өлшемдерді  түсінеді.</w:t>
            </w:r>
          </w:p>
          <w:p w14:paraId="1D4A7103" w14:textId="77777777" w:rsidR="001C629E" w:rsidRDefault="001C629E" w:rsidP="00BB324F">
            <w:pPr>
              <w:jc w:val="center"/>
              <w:rPr>
                <w:i/>
                <w:color w:val="FF0000"/>
                <w:sz w:val="20"/>
                <w:szCs w:val="24"/>
              </w:rPr>
            </w:pPr>
            <w:r>
              <w:rPr>
                <w:i/>
                <w:color w:val="FF0000"/>
                <w:sz w:val="20"/>
                <w:szCs w:val="24"/>
              </w:rPr>
              <w:t>Күтілетін нәтиже:</w:t>
            </w:r>
          </w:p>
          <w:p w14:paraId="4BDE3CA2" w14:textId="77777777" w:rsidR="001C629E" w:rsidRDefault="001C629E" w:rsidP="00BB324F">
            <w:pPr>
              <w:rPr>
                <w:i/>
                <w:sz w:val="20"/>
                <w:szCs w:val="24"/>
              </w:rPr>
            </w:pPr>
            <w:r>
              <w:rPr>
                <w:i/>
                <w:sz w:val="20"/>
                <w:szCs w:val="24"/>
              </w:rPr>
              <w:t>Ойын арқылы геометриялық ұғымдарды үйренеді.</w:t>
            </w:r>
          </w:p>
          <w:p w14:paraId="27C8E3B3" w14:textId="77777777" w:rsidR="001C629E" w:rsidRDefault="001C629E" w:rsidP="00BB324F">
            <w:pPr>
              <w:rPr>
                <w:i/>
                <w:iCs/>
              </w:rPr>
            </w:pPr>
          </w:p>
          <w:p w14:paraId="60D4237D" w14:textId="77777777" w:rsidR="001C629E" w:rsidRDefault="001C629E" w:rsidP="00BB324F">
            <w:pPr>
              <w:rPr>
                <w:i/>
                <w:iCs/>
              </w:rPr>
            </w:pPr>
            <w:r>
              <w:rPr>
                <w:i/>
                <w:iCs/>
              </w:rPr>
              <w:t>Еркін ойын</w:t>
            </w:r>
          </w:p>
          <w:p w14:paraId="45626DF8" w14:textId="77777777" w:rsidR="001C629E" w:rsidRDefault="001C629E" w:rsidP="00BB324F">
            <w:pPr>
              <w:rPr>
                <w:i/>
                <w:color w:val="000000"/>
                <w:lang w:eastAsia="ru-RU"/>
              </w:rPr>
            </w:pPr>
            <w:r>
              <w:rPr>
                <w:i/>
                <w:iCs/>
              </w:rPr>
              <w:t>Жанама бақылау.</w:t>
            </w:r>
            <w:r>
              <w:rPr>
                <w:i/>
                <w:color w:val="000000"/>
                <w:lang w:eastAsia="ru-RU"/>
              </w:rPr>
              <w:t>, </w:t>
            </w:r>
          </w:p>
          <w:p w14:paraId="6C218AB9" w14:textId="77777777" w:rsidR="001C629E" w:rsidRDefault="001C629E" w:rsidP="00BB324F">
            <w:pPr>
              <w:rPr>
                <w:i/>
                <w:color w:val="FF0000"/>
                <w:shd w:val="clear" w:color="auto" w:fill="FFFFFF"/>
              </w:rPr>
            </w:pPr>
            <w:r>
              <w:rPr>
                <w:i/>
                <w:color w:val="FF0000"/>
                <w:shd w:val="clear" w:color="auto" w:fill="FFFFFF"/>
              </w:rPr>
              <w:t>4К моделі, бала үні.</w:t>
            </w:r>
          </w:p>
          <w:p w14:paraId="5DD3CDEC" w14:textId="77777777" w:rsidR="001C629E" w:rsidRDefault="001C629E" w:rsidP="00BB324F">
            <w:pPr>
              <w:rPr>
                <w:i/>
                <w:iCs/>
              </w:rPr>
            </w:pPr>
          </w:p>
          <w:p w14:paraId="218FB42C" w14:textId="77777777" w:rsidR="001C629E" w:rsidRPr="001A58B0" w:rsidRDefault="001C629E" w:rsidP="00BB324F">
            <w:pPr>
              <w:rPr>
                <w:i/>
              </w:rPr>
            </w:pPr>
          </w:p>
        </w:tc>
      </w:tr>
      <w:tr w:rsidR="001C629E" w:rsidRPr="00F45DC0" w14:paraId="38B6FD6C" w14:textId="77777777" w:rsidTr="00BB324F">
        <w:trPr>
          <w:gridAfter w:val="1"/>
          <w:wAfter w:w="19" w:type="dxa"/>
          <w:trHeight w:val="769"/>
        </w:trPr>
        <w:tc>
          <w:tcPr>
            <w:tcW w:w="1413" w:type="dxa"/>
            <w:tcBorders>
              <w:left w:val="single" w:sz="4" w:space="0" w:color="auto"/>
              <w:bottom w:val="single" w:sz="4" w:space="0" w:color="auto"/>
              <w:right w:val="single" w:sz="4" w:space="0" w:color="auto"/>
            </w:tcBorders>
          </w:tcPr>
          <w:p w14:paraId="0EE3920C" w14:textId="77777777" w:rsidR="001C629E" w:rsidRPr="00F45DC0" w:rsidRDefault="001C629E" w:rsidP="00BB324F">
            <w:pPr>
              <w:rPr>
                <w:b/>
                <w:i/>
                <w:iCs/>
                <w:color w:val="000000"/>
                <w:lang w:eastAsia="ru-RU"/>
              </w:rPr>
            </w:pPr>
            <w:r w:rsidRPr="00F45DC0">
              <w:rPr>
                <w:b/>
                <w:bCs/>
                <w:i/>
                <w:iCs/>
                <w:color w:val="000000"/>
                <w:lang w:eastAsia="ru-RU"/>
              </w:rPr>
              <w:t>Серуенге дайындық</w:t>
            </w:r>
          </w:p>
        </w:tc>
        <w:tc>
          <w:tcPr>
            <w:tcW w:w="14765" w:type="dxa"/>
            <w:gridSpan w:val="17"/>
            <w:tcBorders>
              <w:top w:val="single" w:sz="4" w:space="0" w:color="auto"/>
              <w:left w:val="single" w:sz="4" w:space="0" w:color="auto"/>
              <w:bottom w:val="single" w:sz="4" w:space="0" w:color="auto"/>
              <w:right w:val="single" w:sz="4" w:space="0" w:color="auto"/>
            </w:tcBorders>
          </w:tcPr>
          <w:p w14:paraId="4B669034" w14:textId="77777777" w:rsidR="001C629E" w:rsidRPr="00F45DC0" w:rsidRDefault="001C629E" w:rsidP="00BB324F">
            <w:pPr>
              <w:rPr>
                <w:i/>
              </w:rPr>
            </w:pPr>
            <w:r w:rsidRPr="00F45DC0">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1C629E" w:rsidRPr="00F45DC0" w14:paraId="0B85B20F" w14:textId="77777777" w:rsidTr="00BB324F">
        <w:trPr>
          <w:gridAfter w:val="2"/>
          <w:wAfter w:w="34" w:type="dxa"/>
          <w:trHeight w:val="824"/>
        </w:trPr>
        <w:tc>
          <w:tcPr>
            <w:tcW w:w="1413" w:type="dxa"/>
            <w:vMerge w:val="restart"/>
            <w:tcBorders>
              <w:top w:val="single" w:sz="4" w:space="0" w:color="auto"/>
              <w:left w:val="single" w:sz="4" w:space="0" w:color="auto"/>
              <w:right w:val="single" w:sz="4" w:space="0" w:color="auto"/>
            </w:tcBorders>
            <w:hideMark/>
          </w:tcPr>
          <w:p w14:paraId="5F24EC9A" w14:textId="77777777" w:rsidR="001C629E" w:rsidRPr="00F45DC0" w:rsidRDefault="001C629E" w:rsidP="00BB324F">
            <w:pPr>
              <w:rPr>
                <w:b/>
                <w:i/>
                <w:iCs/>
                <w:color w:val="000000"/>
                <w:lang w:eastAsia="ru-RU"/>
              </w:rPr>
            </w:pPr>
            <w:r w:rsidRPr="00F45DC0">
              <w:rPr>
                <w:b/>
                <w:bCs/>
                <w:i/>
                <w:iCs/>
                <w:color w:val="000000"/>
                <w:lang w:eastAsia="ru-RU"/>
              </w:rPr>
              <w:t>Серуен</w:t>
            </w:r>
          </w:p>
        </w:tc>
        <w:tc>
          <w:tcPr>
            <w:tcW w:w="3254" w:type="dxa"/>
            <w:tcBorders>
              <w:top w:val="single" w:sz="4" w:space="0" w:color="auto"/>
              <w:left w:val="single" w:sz="4" w:space="0" w:color="auto"/>
              <w:bottom w:val="single" w:sz="4" w:space="0" w:color="auto"/>
              <w:right w:val="single" w:sz="4" w:space="0" w:color="auto"/>
            </w:tcBorders>
          </w:tcPr>
          <w:p w14:paraId="2695BE04" w14:textId="77777777" w:rsidR="001C629E" w:rsidRPr="00F45DC0" w:rsidRDefault="001C629E" w:rsidP="00BB324F">
            <w:pPr>
              <w:rPr>
                <w:b/>
                <w:i/>
              </w:rPr>
            </w:pPr>
            <w:r w:rsidRPr="00F45DC0">
              <w:rPr>
                <w:b/>
                <w:i/>
              </w:rPr>
              <w:t>Серуен № 17</w:t>
            </w:r>
          </w:p>
          <w:p w14:paraId="59A772C6" w14:textId="77777777" w:rsidR="001C629E" w:rsidRPr="00F45DC0" w:rsidRDefault="001C629E" w:rsidP="00BB324F">
            <w:pPr>
              <w:rPr>
                <w:i/>
              </w:rPr>
            </w:pPr>
            <w:r w:rsidRPr="00F45DC0">
              <w:rPr>
                <w:i/>
              </w:rPr>
              <w:t xml:space="preserve">Бақылау. Ауа райын бақылау. </w:t>
            </w:r>
          </w:p>
          <w:p w14:paraId="07EAEF2C" w14:textId="77777777" w:rsidR="001C629E" w:rsidRDefault="001C629E" w:rsidP="00BB324F">
            <w:pPr>
              <w:ind w:firstLine="108"/>
              <w:rPr>
                <w:i/>
                <w:sz w:val="20"/>
                <w:szCs w:val="24"/>
              </w:rPr>
            </w:pPr>
            <w:r>
              <w:rPr>
                <w:i/>
                <w:color w:val="FF0000"/>
                <w:shd w:val="clear" w:color="auto" w:fill="FFFFFF"/>
              </w:rPr>
              <w:t>4К моделі, бала үні.</w:t>
            </w:r>
          </w:p>
          <w:p w14:paraId="5AE62B46" w14:textId="77777777" w:rsidR="001C629E" w:rsidRPr="009D7BDB" w:rsidRDefault="001C629E" w:rsidP="00BB324F">
            <w:pPr>
              <w:rPr>
                <w:i/>
                <w:color w:val="FF0000"/>
                <w:shd w:val="clear" w:color="auto" w:fill="FFFFFF"/>
              </w:rPr>
            </w:pPr>
            <w:r w:rsidRPr="009D7BDB">
              <w:rPr>
                <w:i/>
                <w:color w:val="FF0000"/>
                <w:shd w:val="clear" w:color="auto" w:fill="FFFFFF"/>
              </w:rPr>
              <w:t>Жаппай бақылау.</w:t>
            </w:r>
          </w:p>
        </w:tc>
        <w:tc>
          <w:tcPr>
            <w:tcW w:w="3836" w:type="dxa"/>
            <w:gridSpan w:val="6"/>
            <w:tcBorders>
              <w:top w:val="single" w:sz="4" w:space="0" w:color="auto"/>
              <w:left w:val="single" w:sz="4" w:space="0" w:color="auto"/>
              <w:bottom w:val="single" w:sz="4" w:space="0" w:color="auto"/>
              <w:right w:val="single" w:sz="4" w:space="0" w:color="auto"/>
            </w:tcBorders>
          </w:tcPr>
          <w:p w14:paraId="4B16F06D" w14:textId="77777777" w:rsidR="001C629E" w:rsidRPr="00F45DC0" w:rsidRDefault="001C629E" w:rsidP="00BB324F">
            <w:pPr>
              <w:rPr>
                <w:b/>
                <w:i/>
              </w:rPr>
            </w:pPr>
            <w:r w:rsidRPr="00F45DC0">
              <w:rPr>
                <w:b/>
                <w:i/>
              </w:rPr>
              <w:t>Серуен № 18</w:t>
            </w:r>
          </w:p>
          <w:p w14:paraId="4A1250D3" w14:textId="77777777" w:rsidR="001C629E" w:rsidRPr="00F45DC0" w:rsidRDefault="001C629E" w:rsidP="00BB324F">
            <w:pPr>
              <w:rPr>
                <w:i/>
              </w:rPr>
            </w:pPr>
            <w:r w:rsidRPr="00F45DC0">
              <w:rPr>
                <w:i/>
              </w:rPr>
              <w:t xml:space="preserve">Бақылау. Күннің көзін бақылау. </w:t>
            </w:r>
          </w:p>
          <w:p w14:paraId="3BB39694" w14:textId="77777777" w:rsidR="001C629E" w:rsidRDefault="001C629E" w:rsidP="00BB324F">
            <w:pPr>
              <w:ind w:firstLine="108"/>
              <w:rPr>
                <w:i/>
                <w:sz w:val="20"/>
                <w:szCs w:val="24"/>
              </w:rPr>
            </w:pPr>
            <w:r>
              <w:rPr>
                <w:i/>
                <w:color w:val="FF0000"/>
                <w:shd w:val="clear" w:color="auto" w:fill="FFFFFF"/>
              </w:rPr>
              <w:t>4К моделі, бала үні.</w:t>
            </w:r>
          </w:p>
          <w:p w14:paraId="73A48321" w14:textId="77777777" w:rsidR="001C629E" w:rsidRPr="00F45DC0" w:rsidRDefault="001C629E" w:rsidP="00BB324F">
            <w:pPr>
              <w:rPr>
                <w:b/>
                <w:i/>
              </w:rPr>
            </w:pPr>
            <w:r w:rsidRPr="009D7BDB">
              <w:rPr>
                <w:i/>
                <w:color w:val="FF0000"/>
                <w:shd w:val="clear" w:color="auto" w:fill="FFFFFF"/>
              </w:rPr>
              <w:t>Жаппай бақылау.</w:t>
            </w:r>
          </w:p>
        </w:tc>
        <w:tc>
          <w:tcPr>
            <w:tcW w:w="2438" w:type="dxa"/>
            <w:gridSpan w:val="5"/>
            <w:tcBorders>
              <w:top w:val="single" w:sz="4" w:space="0" w:color="auto"/>
              <w:left w:val="single" w:sz="4" w:space="0" w:color="auto"/>
              <w:bottom w:val="single" w:sz="4" w:space="0" w:color="auto"/>
              <w:right w:val="single" w:sz="4" w:space="0" w:color="auto"/>
            </w:tcBorders>
          </w:tcPr>
          <w:p w14:paraId="09478140" w14:textId="77777777" w:rsidR="001C629E" w:rsidRPr="00F45DC0" w:rsidRDefault="001C629E" w:rsidP="00BB324F">
            <w:pPr>
              <w:rPr>
                <w:b/>
                <w:i/>
              </w:rPr>
            </w:pPr>
            <w:r>
              <w:rPr>
                <w:b/>
                <w:bCs/>
                <w:i/>
                <w:iCs/>
              </w:rPr>
              <w:t>Серуен № 17</w:t>
            </w:r>
          </w:p>
          <w:p w14:paraId="17363C42" w14:textId="77777777" w:rsidR="001C629E" w:rsidRPr="00F45DC0" w:rsidRDefault="001C629E" w:rsidP="00BB324F">
            <w:pPr>
              <w:rPr>
                <w:i/>
              </w:rPr>
            </w:pPr>
            <w:r w:rsidRPr="00F45DC0">
              <w:rPr>
                <w:i/>
                <w:iCs/>
              </w:rPr>
              <w:t>Бақылау</w:t>
            </w:r>
            <w:r>
              <w:rPr>
                <w:i/>
                <w:iCs/>
              </w:rPr>
              <w:t>.</w:t>
            </w:r>
            <w:r w:rsidRPr="00F45DC0">
              <w:rPr>
                <w:i/>
              </w:rPr>
              <w:t xml:space="preserve"> Ауа райын бақылау. </w:t>
            </w:r>
            <w:r>
              <w:rPr>
                <w:b/>
                <w:sz w:val="20"/>
                <w:szCs w:val="20"/>
              </w:rPr>
              <w:t xml:space="preserve"> </w:t>
            </w:r>
          </w:p>
          <w:p w14:paraId="16B278CF" w14:textId="77777777" w:rsidR="001C629E" w:rsidRDefault="001C629E" w:rsidP="00BB324F">
            <w:pPr>
              <w:ind w:firstLine="108"/>
              <w:rPr>
                <w:i/>
                <w:sz w:val="20"/>
                <w:szCs w:val="24"/>
              </w:rPr>
            </w:pPr>
            <w:r>
              <w:rPr>
                <w:i/>
                <w:color w:val="FF0000"/>
                <w:shd w:val="clear" w:color="auto" w:fill="FFFFFF"/>
              </w:rPr>
              <w:t>4К моделі, бала үні.</w:t>
            </w:r>
          </w:p>
          <w:p w14:paraId="57D165F4" w14:textId="77777777" w:rsidR="001C629E" w:rsidRPr="00F45DC0" w:rsidRDefault="001C629E" w:rsidP="00BB324F">
            <w:pPr>
              <w:rPr>
                <w:b/>
                <w:i/>
              </w:rPr>
            </w:pPr>
            <w:r w:rsidRPr="009D7BDB">
              <w:rPr>
                <w:i/>
                <w:color w:val="FF0000"/>
                <w:shd w:val="clear" w:color="auto" w:fill="FFFFFF"/>
              </w:rPr>
              <w:t>Жаппай бақылау.</w:t>
            </w:r>
          </w:p>
        </w:tc>
        <w:tc>
          <w:tcPr>
            <w:tcW w:w="2668" w:type="dxa"/>
            <w:tcBorders>
              <w:top w:val="single" w:sz="4" w:space="0" w:color="auto"/>
              <w:left w:val="single" w:sz="4" w:space="0" w:color="auto"/>
              <w:bottom w:val="single" w:sz="4" w:space="0" w:color="auto"/>
              <w:right w:val="single" w:sz="4" w:space="0" w:color="auto"/>
            </w:tcBorders>
          </w:tcPr>
          <w:p w14:paraId="174129CB" w14:textId="77777777" w:rsidR="001C629E" w:rsidRPr="00F45DC0" w:rsidRDefault="001C629E" w:rsidP="00BB324F">
            <w:pPr>
              <w:rPr>
                <w:b/>
                <w:i/>
              </w:rPr>
            </w:pPr>
            <w:r w:rsidRPr="00F45DC0">
              <w:rPr>
                <w:b/>
                <w:bCs/>
                <w:i/>
                <w:iCs/>
              </w:rPr>
              <w:t>Серуен № 20</w:t>
            </w:r>
          </w:p>
          <w:p w14:paraId="39ED16A8" w14:textId="77777777" w:rsidR="001C629E" w:rsidRDefault="001C629E" w:rsidP="00BB324F">
            <w:pPr>
              <w:rPr>
                <w:b/>
                <w:i/>
              </w:rPr>
            </w:pPr>
            <w:r w:rsidRPr="00F45DC0">
              <w:rPr>
                <w:i/>
                <w:iCs/>
              </w:rPr>
              <w:t>Бақылау. Жаңбырды бақылау,</w:t>
            </w:r>
            <w:r w:rsidRPr="00F45DC0">
              <w:rPr>
                <w:b/>
                <w:i/>
              </w:rPr>
              <w:t xml:space="preserve"> </w:t>
            </w:r>
          </w:p>
          <w:p w14:paraId="578AF090" w14:textId="77777777" w:rsidR="001C629E" w:rsidRDefault="001C629E" w:rsidP="00BB324F">
            <w:pPr>
              <w:ind w:firstLine="108"/>
              <w:rPr>
                <w:i/>
                <w:sz w:val="20"/>
                <w:szCs w:val="24"/>
              </w:rPr>
            </w:pPr>
            <w:r>
              <w:rPr>
                <w:i/>
                <w:color w:val="FF0000"/>
                <w:shd w:val="clear" w:color="auto" w:fill="FFFFFF"/>
              </w:rPr>
              <w:t>4К моделі, бала үні.</w:t>
            </w:r>
          </w:p>
          <w:p w14:paraId="083BB3BC" w14:textId="77777777" w:rsidR="001C629E" w:rsidRPr="00F45DC0" w:rsidRDefault="001C629E" w:rsidP="00BB324F">
            <w:pPr>
              <w:rPr>
                <w:b/>
                <w:i/>
              </w:rPr>
            </w:pPr>
            <w:r w:rsidRPr="009D7BDB">
              <w:rPr>
                <w:i/>
                <w:color w:val="FF0000"/>
                <w:shd w:val="clear" w:color="auto" w:fill="FFFFFF"/>
              </w:rPr>
              <w:t>Жаппай бақылау.</w:t>
            </w:r>
          </w:p>
        </w:tc>
        <w:tc>
          <w:tcPr>
            <w:tcW w:w="2554" w:type="dxa"/>
            <w:gridSpan w:val="3"/>
            <w:tcBorders>
              <w:top w:val="single" w:sz="4" w:space="0" w:color="auto"/>
              <w:left w:val="single" w:sz="4" w:space="0" w:color="auto"/>
              <w:bottom w:val="single" w:sz="4" w:space="0" w:color="auto"/>
              <w:right w:val="single" w:sz="4" w:space="0" w:color="auto"/>
            </w:tcBorders>
          </w:tcPr>
          <w:p w14:paraId="756AEA97" w14:textId="77777777" w:rsidR="001C629E" w:rsidRPr="00F45DC0" w:rsidRDefault="001C629E" w:rsidP="00BB324F">
            <w:pPr>
              <w:rPr>
                <w:b/>
                <w:i/>
              </w:rPr>
            </w:pPr>
            <w:r w:rsidRPr="00F45DC0">
              <w:rPr>
                <w:b/>
                <w:bCs/>
                <w:i/>
                <w:iCs/>
              </w:rPr>
              <w:t>Серуен № 12</w:t>
            </w:r>
          </w:p>
          <w:p w14:paraId="21B6A502" w14:textId="77777777" w:rsidR="001C629E" w:rsidRPr="00F45DC0" w:rsidRDefault="001C629E" w:rsidP="00BB324F">
            <w:pPr>
              <w:rPr>
                <w:i/>
              </w:rPr>
            </w:pPr>
            <w:r w:rsidRPr="00F45DC0">
              <w:rPr>
                <w:i/>
                <w:iCs/>
              </w:rPr>
              <w:t>Бақылау</w:t>
            </w:r>
            <w:r>
              <w:rPr>
                <w:i/>
                <w:iCs/>
              </w:rPr>
              <w:t>. Аула сыпырушы еңбегін бақылау, көмектесу.</w:t>
            </w:r>
            <w:r w:rsidRPr="00F45DC0">
              <w:rPr>
                <w:i/>
                <w:iCs/>
              </w:rPr>
              <w:t xml:space="preserve">    </w:t>
            </w:r>
          </w:p>
          <w:p w14:paraId="76E504D5" w14:textId="77777777" w:rsidR="001C629E" w:rsidRDefault="001C629E" w:rsidP="00BB324F">
            <w:pPr>
              <w:ind w:firstLine="108"/>
              <w:rPr>
                <w:i/>
                <w:sz w:val="20"/>
                <w:szCs w:val="24"/>
              </w:rPr>
            </w:pPr>
            <w:r w:rsidRPr="00F45DC0">
              <w:rPr>
                <w:b/>
                <w:i/>
              </w:rPr>
              <w:t xml:space="preserve"> </w:t>
            </w:r>
            <w:r>
              <w:rPr>
                <w:i/>
                <w:color w:val="FF0000"/>
                <w:shd w:val="clear" w:color="auto" w:fill="FFFFFF"/>
              </w:rPr>
              <w:t>4К моделі, бала үні.</w:t>
            </w:r>
          </w:p>
          <w:p w14:paraId="4AF747AE" w14:textId="77777777" w:rsidR="001C629E" w:rsidRPr="00F45DC0" w:rsidRDefault="001C629E" w:rsidP="00BB324F">
            <w:pPr>
              <w:rPr>
                <w:b/>
                <w:i/>
              </w:rPr>
            </w:pPr>
            <w:r w:rsidRPr="009D7BDB">
              <w:rPr>
                <w:i/>
                <w:color w:val="FF0000"/>
                <w:shd w:val="clear" w:color="auto" w:fill="FFFFFF"/>
              </w:rPr>
              <w:t>Жаппай бақылау.</w:t>
            </w:r>
          </w:p>
        </w:tc>
      </w:tr>
      <w:tr w:rsidR="001C629E" w:rsidRPr="00F45DC0" w14:paraId="4E71EBA2" w14:textId="77777777" w:rsidTr="00BB324F">
        <w:trPr>
          <w:gridAfter w:val="1"/>
          <w:wAfter w:w="19" w:type="dxa"/>
          <w:trHeight w:val="438"/>
        </w:trPr>
        <w:tc>
          <w:tcPr>
            <w:tcW w:w="1413" w:type="dxa"/>
            <w:vMerge/>
            <w:tcBorders>
              <w:left w:val="single" w:sz="4" w:space="0" w:color="auto"/>
              <w:bottom w:val="single" w:sz="4" w:space="0" w:color="auto"/>
              <w:right w:val="single" w:sz="4" w:space="0" w:color="auto"/>
            </w:tcBorders>
          </w:tcPr>
          <w:p w14:paraId="230CA6BE" w14:textId="77777777" w:rsidR="001C629E" w:rsidRPr="00F45DC0" w:rsidRDefault="001C629E" w:rsidP="00BB324F">
            <w:pPr>
              <w:rPr>
                <w:b/>
                <w:bCs/>
                <w:i/>
                <w:iCs/>
                <w:color w:val="000000"/>
                <w:lang w:eastAsia="ru-RU"/>
              </w:rPr>
            </w:pPr>
          </w:p>
        </w:tc>
        <w:tc>
          <w:tcPr>
            <w:tcW w:w="14765" w:type="dxa"/>
            <w:gridSpan w:val="17"/>
            <w:tcBorders>
              <w:top w:val="single" w:sz="4" w:space="0" w:color="auto"/>
              <w:left w:val="single" w:sz="4" w:space="0" w:color="auto"/>
              <w:bottom w:val="single" w:sz="4" w:space="0" w:color="auto"/>
              <w:right w:val="single" w:sz="4" w:space="0" w:color="auto"/>
            </w:tcBorders>
          </w:tcPr>
          <w:p w14:paraId="376590D4" w14:textId="77777777" w:rsidR="001C629E" w:rsidRPr="00F45DC0" w:rsidRDefault="001C629E" w:rsidP="00BB324F">
            <w:pPr>
              <w:jc w:val="center"/>
              <w:rPr>
                <w:b/>
                <w:i/>
                <w:shd w:val="clear" w:color="auto" w:fill="FFFFFF"/>
              </w:rPr>
            </w:pPr>
            <w:r w:rsidRPr="00316179">
              <w:rPr>
                <w:b/>
                <w:bCs/>
                <w:i/>
                <w:shd w:val="clear" w:color="auto" w:fill="FFFFFF"/>
              </w:rPr>
              <w:t>ТАҢЕРТЕҢГІ СЕРУЕН КЕЗЕҢІН БЕКІТУ</w:t>
            </w:r>
          </w:p>
        </w:tc>
      </w:tr>
      <w:tr w:rsidR="001C629E" w:rsidRPr="00AD7B42" w14:paraId="580AB113"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hideMark/>
          </w:tcPr>
          <w:p w14:paraId="03697ECC" w14:textId="77777777" w:rsidR="001C629E" w:rsidRPr="00F45DC0" w:rsidRDefault="001C629E" w:rsidP="00BB324F">
            <w:pPr>
              <w:rPr>
                <w:b/>
                <w:i/>
                <w:color w:val="000000"/>
                <w:lang w:eastAsia="ru-RU"/>
              </w:rPr>
            </w:pPr>
            <w:r w:rsidRPr="00F45DC0">
              <w:rPr>
                <w:b/>
                <w:bCs/>
                <w:i/>
                <w:iCs/>
                <w:color w:val="000000"/>
                <w:lang w:eastAsia="ru-RU"/>
              </w:rPr>
              <w:t>Балалардың үйге қайтуы</w:t>
            </w:r>
          </w:p>
        </w:tc>
        <w:tc>
          <w:tcPr>
            <w:tcW w:w="14765" w:type="dxa"/>
            <w:gridSpan w:val="17"/>
            <w:tcBorders>
              <w:top w:val="single" w:sz="4" w:space="0" w:color="auto"/>
              <w:left w:val="single" w:sz="4" w:space="0" w:color="auto"/>
              <w:bottom w:val="single" w:sz="4" w:space="0" w:color="auto"/>
              <w:right w:val="single" w:sz="4" w:space="0" w:color="auto"/>
            </w:tcBorders>
          </w:tcPr>
          <w:p w14:paraId="0131FC87" w14:textId="77777777" w:rsidR="001C629E" w:rsidRPr="00F45DC0" w:rsidRDefault="001C629E" w:rsidP="00BB324F">
            <w:pPr>
              <w:rPr>
                <w:i/>
              </w:rPr>
            </w:pPr>
            <w:r w:rsidRPr="00F45DC0">
              <w:rPr>
                <w:i/>
                <w:color w:val="000000"/>
              </w:rPr>
              <w:t>Баланың бүгінгі жетістігі, бала денсаулығы мен тамағы жөнінде әңгімелесу</w:t>
            </w:r>
            <w:r>
              <w:rPr>
                <w:i/>
                <w:color w:val="000000"/>
              </w:rPr>
              <w:t>.</w:t>
            </w:r>
            <w:r w:rsidRPr="00F45DC0">
              <w:rPr>
                <w:i/>
              </w:rPr>
              <w:t xml:space="preserve"> </w:t>
            </w:r>
            <w:r w:rsidRPr="00F45DC0">
              <w:rPr>
                <w:i/>
                <w:color w:val="000000"/>
              </w:rPr>
              <w:t>Балалар  отбасында өздері  не істей алатындары туралы әңгімелесу.</w:t>
            </w:r>
            <w:r w:rsidRPr="00F45DC0">
              <w:rPr>
                <w:rFonts w:eastAsia="Calibri"/>
                <w:i/>
              </w:rPr>
              <w:t xml:space="preserve"> Ата-аналарға балалардың жеке бас гигиенасына назар аудару керектігін ескерту.</w:t>
            </w:r>
            <w:r w:rsidRPr="00F45DC0">
              <w:rPr>
                <w:i/>
              </w:rPr>
              <w:t xml:space="preserve"> Ата –аналармен балалардың тазалықтары жайлы әнгімелесу Ертеңгілік жаттығуға балаларды үлгертіп әкелулерін ата-аналарға түсіндіру.</w:t>
            </w:r>
          </w:p>
          <w:p w14:paraId="75B18528" w14:textId="77777777" w:rsidR="001C629E" w:rsidRPr="00F45DC0" w:rsidRDefault="001C629E" w:rsidP="00BB324F">
            <w:pPr>
              <w:rPr>
                <w:i/>
              </w:rPr>
            </w:pPr>
            <w:r w:rsidRPr="00F45DC0">
              <w:rPr>
                <w:i/>
              </w:rPr>
              <w:t>Балалардың тәрбиешіден сұранып үйге қайтуы.</w:t>
            </w:r>
          </w:p>
          <w:p w14:paraId="364E3FA0" w14:textId="77777777" w:rsidR="001C629E" w:rsidRPr="00F45DC0" w:rsidRDefault="001C629E" w:rsidP="00BB324F">
            <w:pPr>
              <w:rPr>
                <w:rFonts w:eastAsia="Calibri"/>
                <w:i/>
              </w:rPr>
            </w:pPr>
            <w:r w:rsidRPr="00F45DC0">
              <w:rPr>
                <w:rFonts w:eastAsia="Calibri"/>
                <w:i/>
              </w:rPr>
              <w:t>.</w:t>
            </w:r>
          </w:p>
          <w:p w14:paraId="72EBB84F" w14:textId="77777777" w:rsidR="001C629E" w:rsidRPr="00F45DC0" w:rsidRDefault="001C629E" w:rsidP="00BB324F">
            <w:pPr>
              <w:rPr>
                <w:i/>
              </w:rPr>
            </w:pPr>
            <w:r w:rsidRPr="00F45DC0">
              <w:rPr>
                <w:i/>
                <w:color w:val="000000"/>
              </w:rPr>
              <w:t>.</w:t>
            </w:r>
            <w:r w:rsidRPr="00F45DC0">
              <w:rPr>
                <w:i/>
              </w:rPr>
              <w:t xml:space="preserve"> </w:t>
            </w:r>
          </w:p>
        </w:tc>
      </w:tr>
    </w:tbl>
    <w:p w14:paraId="2D3801D7" w14:textId="77777777" w:rsidR="001C629E" w:rsidRPr="00F45DC0" w:rsidRDefault="001C629E" w:rsidP="001C629E">
      <w:pPr>
        <w:rPr>
          <w:b/>
          <w:bCs/>
        </w:rPr>
      </w:pPr>
    </w:p>
    <w:p w14:paraId="58AB6A13" w14:textId="77777777" w:rsidR="001C629E" w:rsidRPr="00F45DC0" w:rsidRDefault="001C629E" w:rsidP="001C629E">
      <w:pPr>
        <w:rPr>
          <w:b/>
          <w:bCs/>
          <w:i/>
        </w:rPr>
      </w:pPr>
    </w:p>
    <w:p w14:paraId="431133FE" w14:textId="77777777" w:rsidR="001C629E" w:rsidRPr="00F45DC0" w:rsidRDefault="001C629E" w:rsidP="001C629E">
      <w:pPr>
        <w:rPr>
          <w:b/>
          <w:bCs/>
          <w:i/>
        </w:rPr>
      </w:pPr>
    </w:p>
    <w:p w14:paraId="06046FFE" w14:textId="77777777" w:rsidR="001C629E" w:rsidRDefault="001C629E" w:rsidP="001C629E">
      <w:pPr>
        <w:rPr>
          <w:b/>
          <w:bCs/>
          <w:i/>
        </w:rPr>
      </w:pPr>
    </w:p>
    <w:p w14:paraId="73491925" w14:textId="77777777" w:rsidR="001C629E" w:rsidRDefault="001C629E" w:rsidP="001C629E">
      <w:pPr>
        <w:rPr>
          <w:b/>
          <w:bCs/>
          <w:i/>
        </w:rPr>
      </w:pPr>
    </w:p>
    <w:p w14:paraId="56569148" w14:textId="77777777" w:rsidR="001C629E" w:rsidRDefault="001C629E" w:rsidP="001C629E">
      <w:pPr>
        <w:rPr>
          <w:b/>
          <w:bCs/>
          <w:i/>
        </w:rPr>
      </w:pPr>
    </w:p>
    <w:p w14:paraId="52106646" w14:textId="77777777" w:rsidR="001C629E" w:rsidRDefault="001C629E" w:rsidP="001C629E">
      <w:pPr>
        <w:rPr>
          <w:b/>
          <w:bCs/>
          <w:i/>
        </w:rPr>
      </w:pPr>
    </w:p>
    <w:p w14:paraId="5A307394" w14:textId="77777777" w:rsidR="001C629E" w:rsidRDefault="001C629E" w:rsidP="001C629E">
      <w:pPr>
        <w:jc w:val="center"/>
        <w:rPr>
          <w:b/>
          <w:bCs/>
          <w:i/>
        </w:rPr>
      </w:pPr>
    </w:p>
    <w:p w14:paraId="0FCEE10A" w14:textId="77777777" w:rsidR="001C629E" w:rsidRDefault="001C629E" w:rsidP="001C629E">
      <w:pPr>
        <w:jc w:val="center"/>
        <w:rPr>
          <w:b/>
          <w:bCs/>
          <w:i/>
        </w:rPr>
      </w:pPr>
    </w:p>
    <w:p w14:paraId="0E9C022B" w14:textId="77777777" w:rsidR="001C629E" w:rsidRPr="00F45DC0" w:rsidRDefault="001C629E" w:rsidP="001C629E">
      <w:pPr>
        <w:jc w:val="center"/>
        <w:rPr>
          <w:b/>
          <w:bCs/>
          <w:i/>
        </w:rPr>
      </w:pPr>
    </w:p>
    <w:p w14:paraId="120BF4AE" w14:textId="77777777" w:rsidR="001C629E" w:rsidRPr="00F45DC0" w:rsidRDefault="001C629E" w:rsidP="001C629E">
      <w:pPr>
        <w:jc w:val="center"/>
        <w:rPr>
          <w:b/>
          <w:bCs/>
          <w:i/>
        </w:rPr>
      </w:pPr>
    </w:p>
    <w:p w14:paraId="6FB66E81" w14:textId="77777777" w:rsidR="001C629E" w:rsidRPr="00F45DC0" w:rsidRDefault="001C629E" w:rsidP="001C629E">
      <w:pPr>
        <w:jc w:val="center"/>
        <w:rPr>
          <w:b/>
          <w:bCs/>
          <w:i/>
          <w:iCs/>
        </w:rPr>
      </w:pPr>
      <w:r w:rsidRPr="00F45DC0">
        <w:rPr>
          <w:b/>
          <w:bCs/>
          <w:i/>
        </w:rPr>
        <w:t>ЦИКЛОГРАММА</w:t>
      </w:r>
    </w:p>
    <w:p w14:paraId="44BA4D04" w14:textId="77777777" w:rsidR="001C629E" w:rsidRPr="00F45DC0" w:rsidRDefault="001C629E" w:rsidP="001C629E">
      <w:pPr>
        <w:jc w:val="center"/>
        <w:rPr>
          <w:b/>
          <w:bCs/>
          <w:i/>
        </w:rPr>
      </w:pPr>
      <w:r w:rsidRPr="00F45DC0">
        <w:rPr>
          <w:b/>
          <w:bCs/>
          <w:i/>
          <w:iCs/>
        </w:rPr>
        <w:t xml:space="preserve">ІII апта.  Мамыр </w:t>
      </w:r>
      <w:r>
        <w:rPr>
          <w:b/>
          <w:bCs/>
          <w:i/>
          <w:iCs/>
        </w:rPr>
        <w:t xml:space="preserve">  айы  2022</w:t>
      </w:r>
      <w:r w:rsidRPr="00F45DC0">
        <w:rPr>
          <w:b/>
          <w:bCs/>
          <w:i/>
          <w:iCs/>
        </w:rPr>
        <w:t>ж.</w:t>
      </w:r>
    </w:p>
    <w:p w14:paraId="3A295990" w14:textId="77777777" w:rsidR="001C629E" w:rsidRPr="00F45DC0" w:rsidRDefault="001C629E" w:rsidP="001C629E">
      <w:pPr>
        <w:jc w:val="right"/>
        <w:rPr>
          <w:b/>
          <w:bCs/>
          <w:i/>
          <w:iCs/>
        </w:rPr>
      </w:pPr>
      <w:r w:rsidRPr="00F45DC0">
        <w:rPr>
          <w:rFonts w:eastAsia="Calibri"/>
          <w:b/>
          <w:i/>
          <w:lang w:bidi="en-US"/>
        </w:rPr>
        <w:t>Өтпелі тақырып . «Әрқашан күн сөнбесін!»</w:t>
      </w:r>
    </w:p>
    <w:p w14:paraId="5F5DAB3F" w14:textId="77777777" w:rsidR="001C629E" w:rsidRPr="00F45DC0" w:rsidRDefault="001C629E" w:rsidP="001C629E">
      <w:pPr>
        <w:jc w:val="right"/>
        <w:rPr>
          <w:rFonts w:eastAsia="Calibri"/>
          <w:b/>
          <w:i/>
        </w:rPr>
      </w:pPr>
      <w:r w:rsidRPr="00F45DC0">
        <w:rPr>
          <w:rFonts w:asciiTheme="majorBidi" w:hAnsiTheme="majorBidi" w:cstheme="majorBidi"/>
          <w:b/>
          <w:i/>
          <w:color w:val="000000"/>
        </w:rPr>
        <w:t xml:space="preserve">Тақырыпша. </w:t>
      </w:r>
      <w:r w:rsidRPr="00F45DC0">
        <w:rPr>
          <w:rFonts w:eastAsia="Calibri"/>
          <w:b/>
          <w:i/>
        </w:rPr>
        <w:t xml:space="preserve">«Көңілді жаз» </w:t>
      </w:r>
    </w:p>
    <w:tbl>
      <w:tblPr>
        <w:tblStyle w:val="af"/>
        <w:tblW w:w="16160" w:type="dxa"/>
        <w:tblInd w:w="-601" w:type="dxa"/>
        <w:tblLayout w:type="fixed"/>
        <w:tblLook w:val="04A0" w:firstRow="1" w:lastRow="0" w:firstColumn="1" w:lastColumn="0" w:noHBand="0" w:noVBand="1"/>
      </w:tblPr>
      <w:tblGrid>
        <w:gridCol w:w="1416"/>
        <w:gridCol w:w="2833"/>
        <w:gridCol w:w="10"/>
        <w:gridCol w:w="73"/>
        <w:gridCol w:w="2750"/>
        <w:gridCol w:w="427"/>
        <w:gridCol w:w="246"/>
        <w:gridCol w:w="39"/>
        <w:gridCol w:w="2405"/>
        <w:gridCol w:w="118"/>
        <w:gridCol w:w="20"/>
        <w:gridCol w:w="2705"/>
        <w:gridCol w:w="276"/>
        <w:gridCol w:w="105"/>
        <w:gridCol w:w="35"/>
        <w:gridCol w:w="38"/>
        <w:gridCol w:w="2664"/>
      </w:tblGrid>
      <w:tr w:rsidR="001C629E" w:rsidRPr="00F45DC0" w14:paraId="65D1BE22" w14:textId="77777777" w:rsidTr="00BB324F">
        <w:trPr>
          <w:trHeight w:val="295"/>
        </w:trPr>
        <w:tc>
          <w:tcPr>
            <w:tcW w:w="1416" w:type="dxa"/>
            <w:tcBorders>
              <w:top w:val="single" w:sz="4" w:space="0" w:color="auto"/>
              <w:left w:val="single" w:sz="4" w:space="0" w:color="auto"/>
              <w:bottom w:val="single" w:sz="4" w:space="0" w:color="auto"/>
              <w:right w:val="single" w:sz="4" w:space="0" w:color="auto"/>
            </w:tcBorders>
            <w:hideMark/>
          </w:tcPr>
          <w:p w14:paraId="277F8A19" w14:textId="77777777" w:rsidR="001C629E" w:rsidRPr="00F45DC0" w:rsidRDefault="001C629E" w:rsidP="00BB324F">
            <w:pPr>
              <w:jc w:val="center"/>
              <w:rPr>
                <w:i/>
                <w:color w:val="000000"/>
                <w:lang w:eastAsia="ru-RU"/>
              </w:rPr>
            </w:pPr>
            <w:r w:rsidRPr="00F45DC0">
              <w:rPr>
                <w:b/>
                <w:bCs/>
                <w:i/>
                <w:color w:val="000000"/>
                <w:lang w:eastAsia="ru-RU"/>
              </w:rPr>
              <w:t>Күн тәртібі</w:t>
            </w:r>
          </w:p>
        </w:tc>
        <w:tc>
          <w:tcPr>
            <w:tcW w:w="2833" w:type="dxa"/>
            <w:tcBorders>
              <w:top w:val="single" w:sz="4" w:space="0" w:color="auto"/>
              <w:left w:val="single" w:sz="4" w:space="0" w:color="auto"/>
              <w:bottom w:val="single" w:sz="4" w:space="0" w:color="auto"/>
              <w:right w:val="single" w:sz="4" w:space="0" w:color="auto"/>
            </w:tcBorders>
            <w:hideMark/>
          </w:tcPr>
          <w:p w14:paraId="62E19E5F" w14:textId="77777777" w:rsidR="001C629E" w:rsidRPr="00F45DC0" w:rsidRDefault="001C629E" w:rsidP="00BB324F">
            <w:pPr>
              <w:jc w:val="center"/>
              <w:rPr>
                <w:b/>
                <w:i/>
                <w:color w:val="000000"/>
                <w:lang w:eastAsia="ru-RU"/>
              </w:rPr>
            </w:pPr>
            <w:r w:rsidRPr="00F45DC0">
              <w:rPr>
                <w:b/>
                <w:i/>
                <w:color w:val="000000"/>
                <w:lang w:eastAsia="ru-RU"/>
              </w:rPr>
              <w:t>Дүйсенбі</w:t>
            </w:r>
            <w:r>
              <w:rPr>
                <w:b/>
                <w:i/>
                <w:color w:val="000000"/>
                <w:lang w:eastAsia="ru-RU"/>
              </w:rPr>
              <w:t xml:space="preserve"> 16.05</w:t>
            </w:r>
          </w:p>
        </w:tc>
        <w:tc>
          <w:tcPr>
            <w:tcW w:w="2833" w:type="dxa"/>
            <w:gridSpan w:val="3"/>
            <w:tcBorders>
              <w:top w:val="single" w:sz="4" w:space="0" w:color="auto"/>
              <w:left w:val="single" w:sz="4" w:space="0" w:color="auto"/>
              <w:bottom w:val="single" w:sz="4" w:space="0" w:color="auto"/>
              <w:right w:val="single" w:sz="4" w:space="0" w:color="auto"/>
            </w:tcBorders>
            <w:hideMark/>
          </w:tcPr>
          <w:p w14:paraId="048592AF" w14:textId="77777777" w:rsidR="001C629E" w:rsidRPr="00F45DC0" w:rsidRDefault="001C629E" w:rsidP="00BB324F">
            <w:pPr>
              <w:jc w:val="center"/>
              <w:rPr>
                <w:i/>
                <w:color w:val="000000"/>
                <w:lang w:eastAsia="ru-RU"/>
              </w:rPr>
            </w:pPr>
            <w:r w:rsidRPr="00F45DC0">
              <w:rPr>
                <w:b/>
                <w:bCs/>
                <w:i/>
                <w:color w:val="000000"/>
                <w:lang w:eastAsia="ru-RU"/>
              </w:rPr>
              <w:t>Сейсенбі</w:t>
            </w:r>
            <w:r>
              <w:rPr>
                <w:b/>
                <w:bCs/>
                <w:i/>
                <w:color w:val="000000"/>
                <w:lang w:eastAsia="ru-RU"/>
              </w:rPr>
              <w:t xml:space="preserve"> 17.05</w:t>
            </w:r>
          </w:p>
        </w:tc>
        <w:tc>
          <w:tcPr>
            <w:tcW w:w="3117" w:type="dxa"/>
            <w:gridSpan w:val="4"/>
            <w:tcBorders>
              <w:top w:val="single" w:sz="4" w:space="0" w:color="auto"/>
              <w:left w:val="single" w:sz="4" w:space="0" w:color="auto"/>
              <w:bottom w:val="single" w:sz="4" w:space="0" w:color="auto"/>
              <w:right w:val="single" w:sz="4" w:space="0" w:color="auto"/>
            </w:tcBorders>
            <w:hideMark/>
          </w:tcPr>
          <w:p w14:paraId="1358F3D5" w14:textId="77777777" w:rsidR="001C629E" w:rsidRPr="00F45DC0" w:rsidRDefault="001C629E" w:rsidP="00BB324F">
            <w:pPr>
              <w:jc w:val="center"/>
              <w:rPr>
                <w:i/>
                <w:color w:val="000000"/>
                <w:lang w:eastAsia="ru-RU"/>
              </w:rPr>
            </w:pPr>
            <w:r w:rsidRPr="00F45DC0">
              <w:rPr>
                <w:b/>
                <w:bCs/>
                <w:i/>
                <w:color w:val="000000"/>
                <w:lang w:eastAsia="ru-RU"/>
              </w:rPr>
              <w:t>Сәрсенбі</w:t>
            </w:r>
            <w:r>
              <w:rPr>
                <w:b/>
                <w:bCs/>
                <w:i/>
                <w:color w:val="000000"/>
                <w:lang w:eastAsia="ru-RU"/>
              </w:rPr>
              <w:t xml:space="preserve"> 18.05</w:t>
            </w:r>
          </w:p>
        </w:tc>
        <w:tc>
          <w:tcPr>
            <w:tcW w:w="3119" w:type="dxa"/>
            <w:gridSpan w:val="4"/>
            <w:tcBorders>
              <w:top w:val="single" w:sz="4" w:space="0" w:color="auto"/>
              <w:left w:val="single" w:sz="4" w:space="0" w:color="auto"/>
              <w:bottom w:val="single" w:sz="4" w:space="0" w:color="auto"/>
              <w:right w:val="single" w:sz="4" w:space="0" w:color="auto"/>
            </w:tcBorders>
            <w:hideMark/>
          </w:tcPr>
          <w:p w14:paraId="568EE4F4" w14:textId="77777777" w:rsidR="001C629E" w:rsidRPr="00F45DC0" w:rsidRDefault="001C629E" w:rsidP="00BB324F">
            <w:pPr>
              <w:jc w:val="center"/>
              <w:rPr>
                <w:i/>
                <w:color w:val="000000"/>
                <w:lang w:eastAsia="ru-RU"/>
              </w:rPr>
            </w:pPr>
            <w:r w:rsidRPr="00F45DC0">
              <w:rPr>
                <w:b/>
                <w:bCs/>
                <w:i/>
                <w:color w:val="000000"/>
                <w:lang w:eastAsia="ru-RU"/>
              </w:rPr>
              <w:t>Бейсенбі</w:t>
            </w:r>
            <w:r>
              <w:rPr>
                <w:b/>
                <w:bCs/>
                <w:i/>
                <w:color w:val="000000"/>
                <w:lang w:eastAsia="ru-RU"/>
              </w:rPr>
              <w:t xml:space="preserve"> 19.05</w:t>
            </w:r>
          </w:p>
        </w:tc>
        <w:tc>
          <w:tcPr>
            <w:tcW w:w="2842" w:type="dxa"/>
            <w:gridSpan w:val="4"/>
            <w:tcBorders>
              <w:top w:val="single" w:sz="4" w:space="0" w:color="auto"/>
              <w:left w:val="single" w:sz="4" w:space="0" w:color="auto"/>
              <w:bottom w:val="single" w:sz="4" w:space="0" w:color="auto"/>
              <w:right w:val="single" w:sz="4" w:space="0" w:color="auto"/>
            </w:tcBorders>
            <w:hideMark/>
          </w:tcPr>
          <w:p w14:paraId="42F255C8" w14:textId="77777777" w:rsidR="001C629E" w:rsidRPr="00F45DC0" w:rsidRDefault="001C629E" w:rsidP="00BB324F">
            <w:pPr>
              <w:jc w:val="center"/>
              <w:rPr>
                <w:i/>
                <w:color w:val="000000"/>
                <w:lang w:eastAsia="ru-RU"/>
              </w:rPr>
            </w:pPr>
            <w:r w:rsidRPr="00F45DC0">
              <w:rPr>
                <w:b/>
                <w:bCs/>
                <w:i/>
                <w:color w:val="000000"/>
                <w:lang w:eastAsia="ru-RU"/>
              </w:rPr>
              <w:t>Жұма</w:t>
            </w:r>
            <w:r>
              <w:rPr>
                <w:b/>
                <w:bCs/>
                <w:i/>
                <w:color w:val="000000"/>
                <w:lang w:eastAsia="ru-RU"/>
              </w:rPr>
              <w:t xml:space="preserve"> 20.05</w:t>
            </w:r>
          </w:p>
        </w:tc>
      </w:tr>
      <w:tr w:rsidR="001C629E" w:rsidRPr="00E3133C" w14:paraId="39A25595" w14:textId="77777777" w:rsidTr="00BB324F">
        <w:trPr>
          <w:trHeight w:val="1242"/>
        </w:trPr>
        <w:tc>
          <w:tcPr>
            <w:tcW w:w="1416" w:type="dxa"/>
            <w:tcBorders>
              <w:top w:val="single" w:sz="4" w:space="0" w:color="auto"/>
              <w:left w:val="single" w:sz="4" w:space="0" w:color="auto"/>
              <w:bottom w:val="single" w:sz="4" w:space="0" w:color="auto"/>
              <w:right w:val="single" w:sz="4" w:space="0" w:color="auto"/>
            </w:tcBorders>
          </w:tcPr>
          <w:p w14:paraId="3A780E72" w14:textId="77777777" w:rsidR="001C629E" w:rsidRPr="00F45DC0" w:rsidRDefault="001C629E" w:rsidP="00BB324F">
            <w:pPr>
              <w:jc w:val="both"/>
              <w:rPr>
                <w:bCs/>
                <w:i/>
                <w:color w:val="000000"/>
                <w:lang w:eastAsia="ru-RU"/>
              </w:rPr>
            </w:pPr>
            <w:r w:rsidRPr="00F45DC0">
              <w:rPr>
                <w:bCs/>
                <w:i/>
                <w:color w:val="000000"/>
                <w:lang w:eastAsia="ru-RU"/>
              </w:rPr>
              <w:t>Балаларды қабылдау</w:t>
            </w:r>
          </w:p>
          <w:p w14:paraId="2ACEFB11" w14:textId="77777777" w:rsidR="001C629E" w:rsidRPr="00F45DC0" w:rsidRDefault="001C629E" w:rsidP="00BB324F">
            <w:pPr>
              <w:jc w:val="both"/>
              <w:rPr>
                <w:i/>
                <w:color w:val="000000"/>
                <w:lang w:eastAsia="ru-RU"/>
              </w:rPr>
            </w:pPr>
            <w:r w:rsidRPr="00F45DC0">
              <w:rPr>
                <w:bCs/>
                <w:i/>
                <w:color w:val="000000"/>
                <w:lang w:eastAsia="ru-RU"/>
              </w:rPr>
              <w:t>Ата-аналармен әңгімелесу</w:t>
            </w:r>
          </w:p>
        </w:tc>
        <w:tc>
          <w:tcPr>
            <w:tcW w:w="14744" w:type="dxa"/>
            <w:gridSpan w:val="16"/>
            <w:tcBorders>
              <w:top w:val="single" w:sz="4" w:space="0" w:color="auto"/>
              <w:left w:val="single" w:sz="4" w:space="0" w:color="auto"/>
              <w:bottom w:val="single" w:sz="4" w:space="0" w:color="auto"/>
              <w:right w:val="single" w:sz="4" w:space="0" w:color="auto"/>
            </w:tcBorders>
          </w:tcPr>
          <w:p w14:paraId="618271DF" w14:textId="77777777" w:rsidR="001C629E" w:rsidRPr="00F45DC0" w:rsidRDefault="001C629E" w:rsidP="00BB324F">
            <w:pPr>
              <w:rPr>
                <w:i/>
              </w:rPr>
            </w:pPr>
            <w:r w:rsidRPr="00F45DC0">
              <w:rPr>
                <w:i/>
              </w:rPr>
              <w:t>Балалардың көңіл -күйлеріне назар аударып, қызуын  өлше</w:t>
            </w:r>
            <w:r>
              <w:rPr>
                <w:i/>
              </w:rPr>
              <w:t>п қабылдау. Медбикемен</w:t>
            </w:r>
            <w:r w:rsidRPr="00F45DC0">
              <w:rPr>
                <w:i/>
              </w:rPr>
              <w:t xml:space="preserve"> бірлескен жұмыс</w:t>
            </w:r>
            <w:r>
              <w:rPr>
                <w:i/>
              </w:rPr>
              <w:t xml:space="preserve">.                                                                        </w:t>
            </w:r>
            <w:r w:rsidRPr="00F45DC0">
              <w:rPr>
                <w:i/>
              </w:rPr>
              <w:t xml:space="preserve"> Тәрбиешінің балалармен қарым-қатынасы. Балабақша туралы жан-жақты әңгімелесу, қарым-қатынас және көтеріңкі көңіл-күй орнатуға арналған ойындар ұйы</w:t>
            </w:r>
            <w:r>
              <w:rPr>
                <w:i/>
              </w:rPr>
              <w:t xml:space="preserve">мдастыру.  </w:t>
            </w:r>
          </w:p>
          <w:p w14:paraId="645768C7" w14:textId="77777777" w:rsidR="001C629E" w:rsidRPr="00F45DC0" w:rsidRDefault="001C629E" w:rsidP="00BB324F">
            <w:pPr>
              <w:rPr>
                <w:b/>
                <w:i/>
              </w:rPr>
            </w:pPr>
            <w:r w:rsidRPr="00F45DC0">
              <w:rPr>
                <w:b/>
                <w:i/>
              </w:rPr>
              <w:t>Ата-аналармен жұмыс:</w:t>
            </w:r>
          </w:p>
          <w:p w14:paraId="085B824C" w14:textId="77777777" w:rsidR="001C629E" w:rsidRPr="00F45DC0" w:rsidRDefault="001C629E" w:rsidP="00BB324F">
            <w:pPr>
              <w:rPr>
                <w:i/>
              </w:rPr>
            </w:pPr>
            <w:r w:rsidRPr="00F45DC0">
              <w:rPr>
                <w:i/>
              </w:rPr>
              <w:t>«Балалардың демалыс күндерін қалай, қайда өткізгендері жайлы» әңгімелесу.</w:t>
            </w:r>
          </w:p>
        </w:tc>
      </w:tr>
      <w:tr w:rsidR="001C629E" w:rsidRPr="00F45DC0" w14:paraId="351F02C8" w14:textId="77777777" w:rsidTr="00BB324F">
        <w:trPr>
          <w:trHeight w:val="2328"/>
        </w:trPr>
        <w:tc>
          <w:tcPr>
            <w:tcW w:w="1416" w:type="dxa"/>
            <w:vMerge w:val="restart"/>
            <w:tcBorders>
              <w:left w:val="single" w:sz="4" w:space="0" w:color="auto"/>
              <w:right w:val="single" w:sz="4" w:space="0" w:color="auto"/>
            </w:tcBorders>
          </w:tcPr>
          <w:p w14:paraId="23BA02E8" w14:textId="77777777" w:rsidR="001C629E" w:rsidRPr="00F45DC0" w:rsidRDefault="001C629E" w:rsidP="00BB324F">
            <w:pPr>
              <w:jc w:val="both"/>
              <w:rPr>
                <w:bCs/>
                <w:i/>
                <w:color w:val="000000"/>
                <w:lang w:eastAsia="ru-RU"/>
              </w:rPr>
            </w:pPr>
            <w:r w:rsidRPr="00F45DC0">
              <w:rPr>
                <w:bCs/>
                <w:i/>
                <w:color w:val="000000"/>
                <w:lang w:eastAsia="ru-RU"/>
              </w:rPr>
              <w:t>Ойындар (үстел үсті, саусақ және т.б. )</w:t>
            </w:r>
          </w:p>
        </w:tc>
        <w:tc>
          <w:tcPr>
            <w:tcW w:w="2833" w:type="dxa"/>
            <w:tcBorders>
              <w:top w:val="single" w:sz="4" w:space="0" w:color="auto"/>
              <w:left w:val="single" w:sz="4" w:space="0" w:color="auto"/>
              <w:bottom w:val="single" w:sz="4" w:space="0" w:color="auto"/>
              <w:right w:val="single" w:sz="4" w:space="0" w:color="auto"/>
            </w:tcBorders>
          </w:tcPr>
          <w:p w14:paraId="320E4697" w14:textId="77777777" w:rsidR="001C629E" w:rsidRDefault="001C629E" w:rsidP="00BB324F">
            <w:pPr>
              <w:rPr>
                <w:b/>
                <w:bCs/>
                <w:i/>
                <w:iCs/>
                <w:lang w:eastAsia="ru-RU"/>
              </w:rPr>
            </w:pPr>
            <w:r w:rsidRPr="00D14D72">
              <w:rPr>
                <w:b/>
                <w:bCs/>
                <w:i/>
                <w:iCs/>
                <w:lang w:eastAsia="ru-RU"/>
              </w:rPr>
              <w:t>Картотека №6</w:t>
            </w:r>
          </w:p>
          <w:p w14:paraId="68B6CD32" w14:textId="77777777" w:rsidR="001C629E" w:rsidRPr="00CB7BBB" w:rsidRDefault="001C629E" w:rsidP="00BB324F">
            <w:pPr>
              <w:rPr>
                <w:i/>
                <w:color w:val="FF0000"/>
                <w:lang w:eastAsia="ru-RU"/>
              </w:rPr>
            </w:pPr>
            <w:r w:rsidRPr="00CB7BBB">
              <w:rPr>
                <w:bCs/>
                <w:i/>
                <w:iCs/>
                <w:color w:val="FF0000"/>
                <w:lang w:eastAsia="ru-RU"/>
              </w:rPr>
              <w:t>Пед жет ойын:</w:t>
            </w:r>
          </w:p>
          <w:p w14:paraId="47EAD5CC" w14:textId="77777777" w:rsidR="001C629E" w:rsidRPr="00CB7BBB" w:rsidRDefault="001C629E" w:rsidP="00BB324F">
            <w:pPr>
              <w:rPr>
                <w:i/>
                <w:color w:val="FF0000"/>
                <w:lang w:eastAsia="ru-RU"/>
              </w:rPr>
            </w:pPr>
            <w:r w:rsidRPr="00CB7BBB">
              <w:rPr>
                <w:bCs/>
                <w:i/>
                <w:iCs/>
                <w:color w:val="FF0000"/>
                <w:lang w:eastAsia="ru-RU"/>
              </w:rPr>
              <w:t>«Жыл мезгілдері»</w:t>
            </w:r>
          </w:p>
          <w:p w14:paraId="1718DCC3" w14:textId="77777777" w:rsidR="001C629E" w:rsidRDefault="001C629E" w:rsidP="00BB324F">
            <w:pPr>
              <w:rPr>
                <w:bCs/>
                <w:i/>
                <w:iCs/>
                <w:lang w:eastAsia="ru-RU"/>
              </w:rPr>
            </w:pPr>
            <w:r w:rsidRPr="00D14D72">
              <w:rPr>
                <w:b/>
                <w:bCs/>
                <w:i/>
                <w:iCs/>
                <w:lang w:eastAsia="ru-RU"/>
              </w:rPr>
              <w:t xml:space="preserve">Мақсаты: </w:t>
            </w:r>
            <w:r w:rsidRPr="00D14D72">
              <w:rPr>
                <w:bCs/>
                <w:i/>
                <w:iCs/>
                <w:lang w:eastAsia="ru-RU"/>
              </w:rPr>
              <w:t>Б</w:t>
            </w:r>
            <w:r>
              <w:rPr>
                <w:bCs/>
                <w:i/>
                <w:iCs/>
                <w:lang w:eastAsia="ru-RU"/>
              </w:rPr>
              <w:t>алалар</w:t>
            </w:r>
            <w:r w:rsidRPr="00D14D72">
              <w:rPr>
                <w:bCs/>
                <w:i/>
                <w:iCs/>
                <w:lang w:eastAsia="ru-RU"/>
              </w:rPr>
              <w:t xml:space="preserve"> жыл мезгідері туралы </w:t>
            </w:r>
            <w:r>
              <w:rPr>
                <w:bCs/>
                <w:i/>
                <w:iCs/>
                <w:lang w:eastAsia="ru-RU"/>
              </w:rPr>
              <w:t>түсініп,мезгілдерді атауларын атай алады.</w:t>
            </w:r>
          </w:p>
          <w:p w14:paraId="2FD9DCAA" w14:textId="77777777" w:rsidR="001C629E" w:rsidRPr="00D14D72" w:rsidRDefault="001C629E" w:rsidP="00BB324F">
            <w:pPr>
              <w:rPr>
                <w:i/>
                <w:lang w:eastAsia="ru-RU"/>
              </w:rPr>
            </w:pPr>
            <w:r w:rsidRPr="00CB7BBB">
              <w:rPr>
                <w:bCs/>
                <w:i/>
                <w:iCs/>
                <w:color w:val="FF0000"/>
                <w:lang w:eastAsia="ru-RU"/>
              </w:rPr>
              <w:t>4К моделі, бала үні, жаппай бақылау</w:t>
            </w:r>
          </w:p>
        </w:tc>
        <w:tc>
          <w:tcPr>
            <w:tcW w:w="2833" w:type="dxa"/>
            <w:gridSpan w:val="3"/>
            <w:tcBorders>
              <w:top w:val="single" w:sz="4" w:space="0" w:color="auto"/>
              <w:left w:val="single" w:sz="4" w:space="0" w:color="auto"/>
              <w:bottom w:val="single" w:sz="4" w:space="0" w:color="auto"/>
              <w:right w:val="single" w:sz="4" w:space="0" w:color="auto"/>
            </w:tcBorders>
          </w:tcPr>
          <w:p w14:paraId="53F32599" w14:textId="77777777" w:rsidR="001C629E" w:rsidRPr="00D14D72" w:rsidRDefault="001C629E" w:rsidP="00BB324F">
            <w:pPr>
              <w:rPr>
                <w:i/>
                <w:lang w:eastAsia="ru-RU"/>
              </w:rPr>
            </w:pPr>
            <w:r w:rsidRPr="00D14D72">
              <w:rPr>
                <w:b/>
                <w:bCs/>
                <w:i/>
                <w:iCs/>
                <w:lang w:eastAsia="ru-RU"/>
              </w:rPr>
              <w:t>Картотека №7</w:t>
            </w:r>
          </w:p>
          <w:p w14:paraId="31F62F22" w14:textId="77777777" w:rsidR="001C629E" w:rsidRDefault="001C629E" w:rsidP="00BB324F">
            <w:pPr>
              <w:rPr>
                <w:bCs/>
                <w:i/>
                <w:iCs/>
                <w:lang w:eastAsia="ru-RU"/>
              </w:rPr>
            </w:pPr>
            <w:r w:rsidRPr="00CB7BBB">
              <w:rPr>
                <w:bCs/>
                <w:i/>
                <w:iCs/>
                <w:color w:val="FF0000"/>
                <w:lang w:eastAsia="ru-RU"/>
              </w:rPr>
              <w:t>Құрлымдалған ойын: «Мамандықтың бәрі жақсы»</w:t>
            </w:r>
            <w:r w:rsidRPr="00CB7BBB">
              <w:rPr>
                <w:i/>
                <w:color w:val="FF0000"/>
                <w:lang w:eastAsia="ru-RU"/>
              </w:rPr>
              <w:t xml:space="preserve">  </w:t>
            </w:r>
            <w:r w:rsidRPr="00D14D72">
              <w:rPr>
                <w:b/>
                <w:bCs/>
                <w:i/>
                <w:iCs/>
                <w:lang w:eastAsia="ru-RU"/>
              </w:rPr>
              <w:t xml:space="preserve">Мақсаты: </w:t>
            </w:r>
            <w:r>
              <w:rPr>
                <w:bCs/>
                <w:i/>
                <w:iCs/>
                <w:lang w:eastAsia="ru-RU"/>
              </w:rPr>
              <w:t>Балалар әр түрлі мамандықпен таныса отырып, еңбекті құрметтеуді түсінеді.</w:t>
            </w:r>
          </w:p>
          <w:p w14:paraId="4C7AE8F1" w14:textId="77777777" w:rsidR="001C629E" w:rsidRPr="00D14D72" w:rsidRDefault="001C629E" w:rsidP="00BB324F">
            <w:pPr>
              <w:rPr>
                <w:i/>
                <w:lang w:eastAsia="ru-RU"/>
              </w:rPr>
            </w:pPr>
            <w:r w:rsidRPr="00CB7BBB">
              <w:rPr>
                <w:bCs/>
                <w:i/>
                <w:iCs/>
                <w:color w:val="FF0000"/>
                <w:lang w:eastAsia="ru-RU"/>
              </w:rPr>
              <w:t>4К моделі, бала үні, жаппай бақылау</w:t>
            </w:r>
          </w:p>
        </w:tc>
        <w:tc>
          <w:tcPr>
            <w:tcW w:w="3117" w:type="dxa"/>
            <w:gridSpan w:val="4"/>
            <w:tcBorders>
              <w:top w:val="single" w:sz="4" w:space="0" w:color="auto"/>
              <w:left w:val="single" w:sz="4" w:space="0" w:color="auto"/>
              <w:bottom w:val="single" w:sz="4" w:space="0" w:color="auto"/>
              <w:right w:val="single" w:sz="4" w:space="0" w:color="auto"/>
            </w:tcBorders>
          </w:tcPr>
          <w:p w14:paraId="22474B3B" w14:textId="77777777" w:rsidR="001C629E" w:rsidRPr="00D14D72" w:rsidRDefault="001C629E" w:rsidP="00BB324F">
            <w:pPr>
              <w:rPr>
                <w:i/>
              </w:rPr>
            </w:pPr>
            <w:r w:rsidRPr="00D14D72">
              <w:rPr>
                <w:b/>
                <w:bCs/>
                <w:i/>
                <w:iCs/>
              </w:rPr>
              <w:t>Картотека №10</w:t>
            </w:r>
          </w:p>
          <w:p w14:paraId="241DDC92" w14:textId="77777777" w:rsidR="001C629E" w:rsidRPr="00CB7BBB" w:rsidRDefault="001C629E" w:rsidP="00BB324F">
            <w:pPr>
              <w:rPr>
                <w:bCs/>
                <w:i/>
                <w:iCs/>
                <w:color w:val="FF0000"/>
                <w:lang w:eastAsia="ru-RU"/>
              </w:rPr>
            </w:pPr>
            <w:r w:rsidRPr="00CB7BBB">
              <w:rPr>
                <w:bCs/>
                <w:i/>
                <w:iCs/>
                <w:color w:val="FF0000"/>
                <w:lang w:eastAsia="ru-RU"/>
              </w:rPr>
              <w:t xml:space="preserve">Құрлымдалған ойын: </w:t>
            </w:r>
          </w:p>
          <w:p w14:paraId="28A3811E" w14:textId="77777777" w:rsidR="001C629E" w:rsidRPr="00CB7BBB" w:rsidRDefault="001C629E" w:rsidP="00BB324F">
            <w:pPr>
              <w:rPr>
                <w:i/>
                <w:color w:val="FF0000"/>
              </w:rPr>
            </w:pPr>
            <w:r w:rsidRPr="00CB7BBB">
              <w:rPr>
                <w:b/>
                <w:bCs/>
                <w:i/>
                <w:iCs/>
                <w:color w:val="FF0000"/>
              </w:rPr>
              <w:t>«Жол әліппесі»</w:t>
            </w:r>
          </w:p>
          <w:p w14:paraId="239D1898" w14:textId="77777777" w:rsidR="001C629E" w:rsidRDefault="001C629E" w:rsidP="00BB324F">
            <w:pPr>
              <w:rPr>
                <w:bCs/>
                <w:i/>
                <w:iCs/>
              </w:rPr>
            </w:pPr>
            <w:r w:rsidRPr="00D14D72">
              <w:rPr>
                <w:b/>
                <w:bCs/>
                <w:i/>
                <w:iCs/>
              </w:rPr>
              <w:t xml:space="preserve">Мақсаты:  </w:t>
            </w:r>
            <w:r>
              <w:rPr>
                <w:bCs/>
                <w:i/>
                <w:iCs/>
              </w:rPr>
              <w:t>балалар</w:t>
            </w:r>
            <w:r w:rsidRPr="00D14D72">
              <w:rPr>
                <w:bCs/>
                <w:i/>
                <w:iCs/>
              </w:rPr>
              <w:t xml:space="preserve"> көшеде жүру ережесімен </w:t>
            </w:r>
            <w:r>
              <w:rPr>
                <w:bCs/>
                <w:i/>
                <w:iCs/>
              </w:rPr>
              <w:t>жүргізушілерге арналған жол  белгілерін түсінеді.</w:t>
            </w:r>
          </w:p>
          <w:p w14:paraId="5CC537A3" w14:textId="77777777" w:rsidR="001C629E" w:rsidRPr="00D14D72" w:rsidRDefault="001C629E" w:rsidP="00BB324F">
            <w:pPr>
              <w:rPr>
                <w:i/>
              </w:rPr>
            </w:pPr>
            <w:r w:rsidRPr="00CB7BBB">
              <w:rPr>
                <w:bCs/>
                <w:i/>
                <w:iCs/>
                <w:color w:val="FF0000"/>
                <w:lang w:eastAsia="ru-RU"/>
              </w:rPr>
              <w:t>4К моделі, бала үні, жаппай бақылау</w:t>
            </w:r>
          </w:p>
        </w:tc>
        <w:tc>
          <w:tcPr>
            <w:tcW w:w="3119" w:type="dxa"/>
            <w:gridSpan w:val="4"/>
            <w:tcBorders>
              <w:top w:val="single" w:sz="4" w:space="0" w:color="auto"/>
              <w:left w:val="single" w:sz="4" w:space="0" w:color="auto"/>
              <w:bottom w:val="single" w:sz="4" w:space="0" w:color="auto"/>
              <w:right w:val="single" w:sz="4" w:space="0" w:color="auto"/>
            </w:tcBorders>
          </w:tcPr>
          <w:p w14:paraId="14F45FCE" w14:textId="77777777" w:rsidR="001C629E" w:rsidRPr="00D14D72" w:rsidRDefault="001C629E" w:rsidP="00BB324F">
            <w:pPr>
              <w:rPr>
                <w:i/>
              </w:rPr>
            </w:pPr>
            <w:r w:rsidRPr="00D14D72">
              <w:rPr>
                <w:b/>
                <w:bCs/>
                <w:i/>
                <w:iCs/>
              </w:rPr>
              <w:t>Картотека № 4</w:t>
            </w:r>
          </w:p>
          <w:p w14:paraId="7E0C1169" w14:textId="77777777" w:rsidR="001C629E" w:rsidRPr="00CB7BBB" w:rsidRDefault="001C629E" w:rsidP="00BB324F">
            <w:pPr>
              <w:rPr>
                <w:i/>
                <w:color w:val="FF0000"/>
              </w:rPr>
            </w:pPr>
            <w:r w:rsidRPr="00CB7BBB">
              <w:rPr>
                <w:bCs/>
                <w:i/>
                <w:iCs/>
                <w:color w:val="FF0000"/>
                <w:lang w:eastAsia="ru-RU"/>
              </w:rPr>
              <w:t xml:space="preserve">Құрлымдалған ойын: </w:t>
            </w:r>
            <w:r w:rsidRPr="00CB7BBB">
              <w:rPr>
                <w:b/>
                <w:bCs/>
                <w:i/>
                <w:iCs/>
                <w:color w:val="FF0000"/>
              </w:rPr>
              <w:t>«Құстар  біздің досымыз»</w:t>
            </w:r>
          </w:p>
          <w:p w14:paraId="3004F676" w14:textId="77777777" w:rsidR="001C629E" w:rsidRDefault="001C629E" w:rsidP="00BB324F">
            <w:pPr>
              <w:rPr>
                <w:bCs/>
                <w:i/>
                <w:iCs/>
                <w:color w:val="FF0000"/>
                <w:lang w:eastAsia="ru-RU"/>
              </w:rPr>
            </w:pPr>
            <w:r w:rsidRPr="00D14D72">
              <w:rPr>
                <w:b/>
                <w:bCs/>
                <w:i/>
                <w:iCs/>
              </w:rPr>
              <w:t xml:space="preserve">Мақсаты: </w:t>
            </w:r>
            <w:r>
              <w:rPr>
                <w:bCs/>
                <w:i/>
                <w:iCs/>
              </w:rPr>
              <w:t xml:space="preserve">Балалар </w:t>
            </w:r>
            <w:r w:rsidRPr="00D14D72">
              <w:rPr>
                <w:bCs/>
                <w:i/>
                <w:iCs/>
              </w:rPr>
              <w:t xml:space="preserve"> құстар туралы </w:t>
            </w:r>
            <w:r>
              <w:rPr>
                <w:bCs/>
                <w:i/>
                <w:iCs/>
              </w:rPr>
              <w:t>өз ойларын айта алады.</w:t>
            </w:r>
            <w:r w:rsidRPr="00CB7BBB">
              <w:rPr>
                <w:bCs/>
                <w:i/>
                <w:iCs/>
                <w:color w:val="FF0000"/>
                <w:lang w:eastAsia="ru-RU"/>
              </w:rPr>
              <w:t xml:space="preserve"> </w:t>
            </w:r>
          </w:p>
          <w:p w14:paraId="496FD685" w14:textId="77777777" w:rsidR="001C629E" w:rsidRPr="00D14D72" w:rsidRDefault="001C629E" w:rsidP="00BB324F">
            <w:pPr>
              <w:rPr>
                <w:i/>
              </w:rPr>
            </w:pPr>
            <w:r w:rsidRPr="00CB7BBB">
              <w:rPr>
                <w:bCs/>
                <w:i/>
                <w:iCs/>
                <w:color w:val="FF0000"/>
                <w:lang w:eastAsia="ru-RU"/>
              </w:rPr>
              <w:t>4К моделі, бала үні, жаппай бақылау</w:t>
            </w:r>
          </w:p>
        </w:tc>
        <w:tc>
          <w:tcPr>
            <w:tcW w:w="2842" w:type="dxa"/>
            <w:gridSpan w:val="4"/>
            <w:tcBorders>
              <w:top w:val="single" w:sz="4" w:space="0" w:color="auto"/>
              <w:left w:val="single" w:sz="4" w:space="0" w:color="auto"/>
              <w:bottom w:val="single" w:sz="4" w:space="0" w:color="auto"/>
              <w:right w:val="single" w:sz="4" w:space="0" w:color="auto"/>
            </w:tcBorders>
          </w:tcPr>
          <w:p w14:paraId="62859B5C" w14:textId="77777777" w:rsidR="001C629E" w:rsidRPr="00D14D72" w:rsidRDefault="001C629E" w:rsidP="00BB324F">
            <w:pPr>
              <w:rPr>
                <w:i/>
              </w:rPr>
            </w:pPr>
            <w:r w:rsidRPr="00D14D72">
              <w:rPr>
                <w:b/>
                <w:bCs/>
                <w:i/>
                <w:iCs/>
              </w:rPr>
              <w:t>Картотека №14</w:t>
            </w:r>
          </w:p>
          <w:p w14:paraId="3AA5F99B" w14:textId="77777777" w:rsidR="001C629E" w:rsidRPr="00D14D72" w:rsidRDefault="001C629E" w:rsidP="00BB324F">
            <w:pPr>
              <w:rPr>
                <w:b/>
                <w:bCs/>
                <w:i/>
                <w:iCs/>
              </w:rPr>
            </w:pPr>
            <w:r w:rsidRPr="00D14D72">
              <w:rPr>
                <w:b/>
                <w:bCs/>
                <w:i/>
                <w:iCs/>
              </w:rPr>
              <w:t xml:space="preserve"> </w:t>
            </w:r>
            <w:r w:rsidRPr="00CB7BBB">
              <w:rPr>
                <w:bCs/>
                <w:i/>
                <w:iCs/>
                <w:color w:val="FF0000"/>
                <w:lang w:eastAsia="ru-RU"/>
              </w:rPr>
              <w:t xml:space="preserve">Құрлымдалған ойын: </w:t>
            </w:r>
            <w:r w:rsidRPr="00CB7BBB">
              <w:rPr>
                <w:b/>
                <w:bCs/>
                <w:i/>
                <w:iCs/>
                <w:color w:val="FF0000"/>
              </w:rPr>
              <w:t>«Кімге не керек»</w:t>
            </w:r>
          </w:p>
          <w:p w14:paraId="0C657957" w14:textId="77777777" w:rsidR="001C629E" w:rsidRPr="00D14D72" w:rsidRDefault="001C629E" w:rsidP="00BB324F">
            <w:pPr>
              <w:rPr>
                <w:i/>
              </w:rPr>
            </w:pPr>
            <w:r w:rsidRPr="00D14D72">
              <w:rPr>
                <w:b/>
                <w:bCs/>
                <w:i/>
                <w:iCs/>
              </w:rPr>
              <w:t xml:space="preserve">Ойынның мақсаты: </w:t>
            </w:r>
            <w:r w:rsidRPr="00D14D72">
              <w:rPr>
                <w:bCs/>
                <w:i/>
                <w:iCs/>
              </w:rPr>
              <w:t xml:space="preserve">Түрлі мамандықтың еңбек құралдарын танып айта </w:t>
            </w:r>
            <w:r>
              <w:rPr>
                <w:bCs/>
                <w:i/>
                <w:iCs/>
              </w:rPr>
              <w:t xml:space="preserve"> алады.</w:t>
            </w:r>
          </w:p>
          <w:p w14:paraId="2BECC3C4" w14:textId="77777777" w:rsidR="001C629E" w:rsidRPr="00D14D72" w:rsidRDefault="001C629E" w:rsidP="00BB324F">
            <w:pPr>
              <w:rPr>
                <w:i/>
              </w:rPr>
            </w:pPr>
            <w:r w:rsidRPr="00CB7BBB">
              <w:rPr>
                <w:bCs/>
                <w:i/>
                <w:iCs/>
                <w:color w:val="FF0000"/>
                <w:lang w:eastAsia="ru-RU"/>
              </w:rPr>
              <w:t>4К моделі, бала үні, жаппай бақылау</w:t>
            </w:r>
          </w:p>
        </w:tc>
      </w:tr>
      <w:tr w:rsidR="001C629E" w:rsidRPr="00464E8A" w14:paraId="199EAFEE" w14:textId="77777777" w:rsidTr="00BB324F">
        <w:trPr>
          <w:trHeight w:val="449"/>
        </w:trPr>
        <w:tc>
          <w:tcPr>
            <w:tcW w:w="1416" w:type="dxa"/>
            <w:vMerge/>
            <w:tcBorders>
              <w:left w:val="single" w:sz="4" w:space="0" w:color="auto"/>
              <w:bottom w:val="single" w:sz="4" w:space="0" w:color="auto"/>
              <w:right w:val="single" w:sz="4" w:space="0" w:color="auto"/>
            </w:tcBorders>
          </w:tcPr>
          <w:p w14:paraId="01BA7E90" w14:textId="77777777" w:rsidR="001C629E" w:rsidRPr="00F45DC0" w:rsidRDefault="001C629E" w:rsidP="00BB324F">
            <w:pPr>
              <w:jc w:val="both"/>
              <w:rPr>
                <w:bCs/>
                <w:i/>
                <w:color w:val="000000"/>
                <w:lang w:eastAsia="ru-RU"/>
              </w:rPr>
            </w:pPr>
          </w:p>
        </w:tc>
        <w:tc>
          <w:tcPr>
            <w:tcW w:w="14744" w:type="dxa"/>
            <w:gridSpan w:val="16"/>
            <w:tcBorders>
              <w:top w:val="single" w:sz="4" w:space="0" w:color="auto"/>
              <w:left w:val="single" w:sz="4" w:space="0" w:color="auto"/>
              <w:bottom w:val="single" w:sz="4" w:space="0" w:color="auto"/>
              <w:right w:val="single" w:sz="4" w:space="0" w:color="auto"/>
            </w:tcBorders>
          </w:tcPr>
          <w:p w14:paraId="6A960DDC" w14:textId="77777777" w:rsidR="001C629E" w:rsidRPr="00F45DC0" w:rsidRDefault="001C629E" w:rsidP="00BB324F">
            <w:pPr>
              <w:rPr>
                <w:b/>
                <w:bCs/>
                <w:i/>
                <w:iCs/>
                <w:color w:val="000000"/>
                <w:lang w:eastAsia="ru-RU"/>
              </w:rPr>
            </w:pPr>
            <w:r w:rsidRPr="00F45DC0">
              <w:rPr>
                <w:b/>
                <w:bCs/>
                <w:i/>
                <w:iCs/>
              </w:rPr>
              <w:t xml:space="preserve">                                   </w:t>
            </w:r>
            <w:r>
              <w:rPr>
                <w:b/>
                <w:bCs/>
                <w:i/>
                <w:iCs/>
              </w:rPr>
              <w:t xml:space="preserve">                                   </w:t>
            </w:r>
            <w:r w:rsidRPr="00F45DC0">
              <w:rPr>
                <w:b/>
                <w:bCs/>
                <w:i/>
                <w:iCs/>
              </w:rPr>
              <w:t xml:space="preserve">  ӘЛЕУМЕТ   САЛАСЫ      ОЙЫНДАР     КАРТОТЕКАСЫНАН</w:t>
            </w:r>
            <w:r>
              <w:rPr>
                <w:b/>
                <w:bCs/>
                <w:i/>
                <w:iCs/>
              </w:rPr>
              <w:t xml:space="preserve">   </w:t>
            </w:r>
          </w:p>
        </w:tc>
      </w:tr>
      <w:tr w:rsidR="001C629E" w:rsidRPr="00E3133C" w14:paraId="229D822C" w14:textId="77777777" w:rsidTr="00BB324F">
        <w:trPr>
          <w:trHeight w:val="580"/>
        </w:trPr>
        <w:tc>
          <w:tcPr>
            <w:tcW w:w="1416" w:type="dxa"/>
            <w:tcBorders>
              <w:top w:val="single" w:sz="4" w:space="0" w:color="auto"/>
              <w:left w:val="single" w:sz="4" w:space="0" w:color="auto"/>
              <w:bottom w:val="single" w:sz="4" w:space="0" w:color="auto"/>
              <w:right w:val="single" w:sz="4" w:space="0" w:color="auto"/>
            </w:tcBorders>
          </w:tcPr>
          <w:p w14:paraId="77D0035E" w14:textId="77777777" w:rsidR="001C629E" w:rsidRPr="00F45DC0" w:rsidRDefault="001C629E" w:rsidP="00BB324F">
            <w:pPr>
              <w:rPr>
                <w:b/>
                <w:bCs/>
                <w:i/>
                <w:color w:val="000000"/>
                <w:lang w:eastAsia="ru-RU"/>
              </w:rPr>
            </w:pPr>
            <w:r w:rsidRPr="00F45DC0">
              <w:rPr>
                <w:b/>
                <w:bCs/>
                <w:i/>
                <w:color w:val="000000"/>
                <w:lang w:eastAsia="ru-RU"/>
              </w:rPr>
              <w:t>Таңертеңгі гимнастика</w:t>
            </w:r>
          </w:p>
        </w:tc>
        <w:tc>
          <w:tcPr>
            <w:tcW w:w="14744" w:type="dxa"/>
            <w:gridSpan w:val="16"/>
            <w:tcBorders>
              <w:top w:val="single" w:sz="4" w:space="0" w:color="auto"/>
              <w:left w:val="single" w:sz="4" w:space="0" w:color="auto"/>
              <w:bottom w:val="single" w:sz="4" w:space="0" w:color="auto"/>
              <w:right w:val="single" w:sz="4" w:space="0" w:color="auto"/>
            </w:tcBorders>
          </w:tcPr>
          <w:p w14:paraId="021E190D" w14:textId="77777777" w:rsidR="001C629E" w:rsidRPr="00F45DC0" w:rsidRDefault="001C629E" w:rsidP="00BB324F">
            <w:pPr>
              <w:rPr>
                <w:bCs/>
                <w:i/>
              </w:rPr>
            </w:pPr>
            <w:r w:rsidRPr="00F45DC0">
              <w:rPr>
                <w:bCs/>
                <w:i/>
              </w:rPr>
              <w:t>Мамыр айының  3–аптасына а</w:t>
            </w:r>
            <w:r>
              <w:rPr>
                <w:bCs/>
                <w:i/>
              </w:rPr>
              <w:t xml:space="preserve">рналған жаттығу кешені.  </w:t>
            </w:r>
          </w:p>
          <w:p w14:paraId="57B3AA6A" w14:textId="77777777" w:rsidR="001C629E" w:rsidRPr="00F45DC0" w:rsidRDefault="001C629E" w:rsidP="00BB324F">
            <w:pPr>
              <w:rPr>
                <w:i/>
              </w:rPr>
            </w:pPr>
            <w:r>
              <w:rPr>
                <w:bCs/>
                <w:i/>
              </w:rPr>
              <w:t>Мақсаты:</w:t>
            </w:r>
            <w:r w:rsidRPr="00F45DC0">
              <w:rPr>
                <w:bCs/>
                <w:i/>
              </w:rPr>
              <w:t xml:space="preserve">  жалпы даму жатт</w:t>
            </w:r>
            <w:r>
              <w:rPr>
                <w:bCs/>
                <w:i/>
              </w:rPr>
              <w:t>ығуларын жасау арқылы  балалар ұйқыларын ашып,денелерін сергітеді.</w:t>
            </w:r>
          </w:p>
        </w:tc>
      </w:tr>
      <w:tr w:rsidR="001C629E" w:rsidRPr="00E3133C" w14:paraId="43F6321D" w14:textId="77777777" w:rsidTr="00BB324F">
        <w:trPr>
          <w:trHeight w:val="290"/>
        </w:trPr>
        <w:tc>
          <w:tcPr>
            <w:tcW w:w="1416" w:type="dxa"/>
            <w:tcBorders>
              <w:top w:val="single" w:sz="4" w:space="0" w:color="auto"/>
              <w:left w:val="single" w:sz="4" w:space="0" w:color="auto"/>
              <w:bottom w:val="single" w:sz="4" w:space="0" w:color="auto"/>
              <w:right w:val="single" w:sz="4" w:space="0" w:color="auto"/>
            </w:tcBorders>
            <w:hideMark/>
          </w:tcPr>
          <w:p w14:paraId="0F979E6A" w14:textId="77777777" w:rsidR="001C629E" w:rsidRPr="00F45DC0" w:rsidRDefault="001C629E" w:rsidP="00BB324F">
            <w:pPr>
              <w:rPr>
                <w:b/>
                <w:i/>
              </w:rPr>
            </w:pPr>
            <w:r w:rsidRPr="00F45DC0">
              <w:rPr>
                <w:b/>
                <w:i/>
              </w:rPr>
              <w:t xml:space="preserve">Таңғы ас </w:t>
            </w:r>
          </w:p>
        </w:tc>
        <w:tc>
          <w:tcPr>
            <w:tcW w:w="14744" w:type="dxa"/>
            <w:gridSpan w:val="16"/>
            <w:tcBorders>
              <w:top w:val="single" w:sz="4" w:space="0" w:color="auto"/>
              <w:left w:val="single" w:sz="4" w:space="0" w:color="auto"/>
              <w:bottom w:val="single" w:sz="4" w:space="0" w:color="auto"/>
              <w:right w:val="single" w:sz="4" w:space="0" w:color="auto"/>
            </w:tcBorders>
            <w:hideMark/>
          </w:tcPr>
          <w:p w14:paraId="46A50679" w14:textId="77777777" w:rsidR="001C629E" w:rsidRPr="00F45DC0" w:rsidRDefault="001C629E" w:rsidP="00BB324F">
            <w:pPr>
              <w:rPr>
                <w:i/>
              </w:rPr>
            </w:pPr>
            <w:r w:rsidRPr="00F45DC0">
              <w:rPr>
                <w:i/>
              </w:rPr>
              <w:t xml:space="preserve">Тамақ  ішу  мәдениетін, үстелде  отыру, тамақтану, асхана құралдарын дұрыс ұстау  мәдениетін  қалыптастыру және сақтау  </w:t>
            </w:r>
          </w:p>
        </w:tc>
      </w:tr>
      <w:tr w:rsidR="001C629E" w:rsidRPr="00F45DC0" w14:paraId="31EB71C3" w14:textId="77777777" w:rsidTr="00BB324F">
        <w:trPr>
          <w:trHeight w:val="325"/>
        </w:trPr>
        <w:tc>
          <w:tcPr>
            <w:tcW w:w="1416" w:type="dxa"/>
            <w:tcBorders>
              <w:top w:val="single" w:sz="4" w:space="0" w:color="auto"/>
              <w:left w:val="single" w:sz="4" w:space="0" w:color="auto"/>
              <w:bottom w:val="single" w:sz="4" w:space="0" w:color="auto"/>
              <w:right w:val="single" w:sz="4" w:space="0" w:color="auto"/>
            </w:tcBorders>
            <w:hideMark/>
          </w:tcPr>
          <w:p w14:paraId="56ED5A6D" w14:textId="77777777" w:rsidR="001C629E" w:rsidRPr="00F45DC0" w:rsidRDefault="001C629E" w:rsidP="00BB324F">
            <w:pPr>
              <w:rPr>
                <w:b/>
                <w:i/>
              </w:rPr>
            </w:pPr>
            <w:r w:rsidRPr="00F45DC0">
              <w:rPr>
                <w:b/>
                <w:i/>
              </w:rPr>
              <w:t xml:space="preserve">Ойындар, ҰОҚ дайындық </w:t>
            </w:r>
          </w:p>
        </w:tc>
        <w:tc>
          <w:tcPr>
            <w:tcW w:w="14744" w:type="dxa"/>
            <w:gridSpan w:val="16"/>
            <w:tcBorders>
              <w:top w:val="single" w:sz="4" w:space="0" w:color="auto"/>
              <w:left w:val="single" w:sz="4" w:space="0" w:color="auto"/>
              <w:bottom w:val="nil"/>
              <w:right w:val="single" w:sz="4" w:space="0" w:color="auto"/>
            </w:tcBorders>
          </w:tcPr>
          <w:p w14:paraId="6AB2E3E8" w14:textId="77777777" w:rsidR="001C629E" w:rsidRPr="00F45DC0" w:rsidRDefault="001C629E" w:rsidP="00BB324F">
            <w:pPr>
              <w:rPr>
                <w:i/>
              </w:rPr>
            </w:pPr>
            <w:r w:rsidRPr="00F45DC0">
              <w:rPr>
                <w:i/>
              </w:rPr>
              <w:t>ҰОҚ   өтілу  барысына қажет құралдарды, көрнекіліктер дайындау</w:t>
            </w:r>
          </w:p>
          <w:p w14:paraId="6BDE3317" w14:textId="77777777" w:rsidR="001C629E" w:rsidRPr="00F45DC0" w:rsidRDefault="001C629E" w:rsidP="00BB324F">
            <w:pPr>
              <w:rPr>
                <w:b/>
                <w:i/>
              </w:rPr>
            </w:pPr>
            <w:r w:rsidRPr="00F45DC0">
              <w:rPr>
                <w:b/>
                <w:i/>
              </w:rPr>
              <w:t>Артикуляциялық жаттығу</w:t>
            </w:r>
          </w:p>
          <w:p w14:paraId="465AE434" w14:textId="77777777" w:rsidR="001C629E" w:rsidRPr="00F45DC0" w:rsidRDefault="001C629E" w:rsidP="00BB324F">
            <w:pPr>
              <w:rPr>
                <w:i/>
              </w:rPr>
            </w:pPr>
            <w:r w:rsidRPr="00F45DC0">
              <w:rPr>
                <w:i/>
              </w:rPr>
              <w:t>Ғай – ғай – ғай,</w:t>
            </w:r>
          </w:p>
          <w:p w14:paraId="27F179A1" w14:textId="77777777" w:rsidR="001C629E" w:rsidRPr="00F45DC0" w:rsidRDefault="001C629E" w:rsidP="00BB324F">
            <w:pPr>
              <w:rPr>
                <w:i/>
              </w:rPr>
            </w:pPr>
            <w:r w:rsidRPr="00F45DC0">
              <w:rPr>
                <w:i/>
              </w:rPr>
              <w:t>Жарқылдайды найзағай.</w:t>
            </w:r>
          </w:p>
          <w:p w14:paraId="75D3EE0D" w14:textId="77777777" w:rsidR="001C629E" w:rsidRPr="00F45DC0" w:rsidRDefault="001C629E" w:rsidP="00BB324F">
            <w:pPr>
              <w:rPr>
                <w:i/>
              </w:rPr>
            </w:pPr>
            <w:r w:rsidRPr="00F45DC0">
              <w:rPr>
                <w:i/>
              </w:rPr>
              <w:t>Шек – шек – шек,</w:t>
            </w:r>
          </w:p>
          <w:p w14:paraId="5E605D62" w14:textId="77777777" w:rsidR="001C629E" w:rsidRPr="00F45DC0" w:rsidRDefault="001C629E" w:rsidP="00BB324F">
            <w:pPr>
              <w:rPr>
                <w:i/>
              </w:rPr>
            </w:pPr>
            <w:r>
              <w:rPr>
                <w:i/>
              </w:rPr>
              <w:t>Шығыпты</w:t>
            </w:r>
            <w:r w:rsidRPr="00F45DC0">
              <w:rPr>
                <w:i/>
              </w:rPr>
              <w:t xml:space="preserve"> бәйшешек</w:t>
            </w:r>
          </w:p>
        </w:tc>
      </w:tr>
      <w:tr w:rsidR="001C629E" w:rsidRPr="00F45DC0" w14:paraId="4AFF9F43" w14:textId="77777777" w:rsidTr="00BB324F">
        <w:trPr>
          <w:trHeight w:val="554"/>
        </w:trPr>
        <w:tc>
          <w:tcPr>
            <w:tcW w:w="1416" w:type="dxa"/>
            <w:tcBorders>
              <w:top w:val="single" w:sz="4" w:space="0" w:color="auto"/>
              <w:left w:val="single" w:sz="4" w:space="0" w:color="auto"/>
              <w:right w:val="single" w:sz="4" w:space="0" w:color="auto"/>
            </w:tcBorders>
            <w:hideMark/>
          </w:tcPr>
          <w:p w14:paraId="307814AA" w14:textId="77777777" w:rsidR="001C629E" w:rsidRPr="00F45DC0" w:rsidRDefault="001C629E" w:rsidP="00BB324F">
            <w:pPr>
              <w:rPr>
                <w:b/>
                <w:bCs/>
                <w:i/>
                <w:iCs/>
                <w:color w:val="000000"/>
                <w:lang w:eastAsia="ru-RU"/>
              </w:rPr>
            </w:pPr>
            <w:r w:rsidRPr="00F45DC0">
              <w:rPr>
                <w:b/>
                <w:bCs/>
                <w:i/>
                <w:color w:val="000000"/>
                <w:lang w:eastAsia="ru-RU"/>
              </w:rPr>
              <w:lastRenderedPageBreak/>
              <w:t>Мектепке дейінгі ұй-ым кестесі  бойынша  ұйымдастырылған оқу қызмет-тері</w:t>
            </w:r>
          </w:p>
        </w:tc>
        <w:tc>
          <w:tcPr>
            <w:tcW w:w="2833" w:type="dxa"/>
            <w:tcBorders>
              <w:top w:val="single" w:sz="4" w:space="0" w:color="auto"/>
              <w:left w:val="single" w:sz="4" w:space="0" w:color="auto"/>
              <w:right w:val="single" w:sz="4" w:space="0" w:color="auto"/>
            </w:tcBorders>
          </w:tcPr>
          <w:p w14:paraId="09BD9AE6" w14:textId="77777777" w:rsidR="001C629E" w:rsidRPr="00F45DC0" w:rsidRDefault="001C629E" w:rsidP="00BB324F">
            <w:pPr>
              <w:rPr>
                <w:rFonts w:eastAsia="Calibri"/>
                <w:b/>
                <w:i/>
              </w:rPr>
            </w:pPr>
            <w:r w:rsidRPr="00F45DC0">
              <w:rPr>
                <w:b/>
                <w:i/>
                <w:lang w:eastAsia="ru-RU"/>
              </w:rPr>
              <w:t xml:space="preserve">     1.</w:t>
            </w:r>
            <w:r w:rsidRPr="00F45DC0">
              <w:rPr>
                <w:rFonts w:eastAsia="Calibri"/>
                <w:b/>
                <w:i/>
              </w:rPr>
              <w:t xml:space="preserve">       Сөйлеуді дамыту</w:t>
            </w:r>
          </w:p>
          <w:p w14:paraId="49EC1490" w14:textId="77777777" w:rsidR="001C629E" w:rsidRPr="0080171F" w:rsidRDefault="001C629E" w:rsidP="00BB324F">
            <w:pPr>
              <w:rPr>
                <w:rFonts w:eastAsia="Calibri"/>
                <w:b/>
                <w:i/>
                <w:szCs w:val="24"/>
              </w:rPr>
            </w:pPr>
            <w:r w:rsidRPr="0080171F">
              <w:rPr>
                <w:rFonts w:eastAsia="Calibri"/>
                <w:b/>
                <w:i/>
                <w:szCs w:val="24"/>
              </w:rPr>
              <w:t>Тақырыбы:</w:t>
            </w:r>
          </w:p>
          <w:p w14:paraId="00DDBC32" w14:textId="77777777" w:rsidR="001C629E" w:rsidRPr="0080171F" w:rsidRDefault="001C629E" w:rsidP="00BB324F">
            <w:pPr>
              <w:rPr>
                <w:rFonts w:eastAsia="Calibri"/>
                <w:i/>
                <w:szCs w:val="24"/>
              </w:rPr>
            </w:pPr>
            <w:r w:rsidRPr="0080171F">
              <w:rPr>
                <w:rFonts w:eastAsia="Calibri"/>
                <w:i/>
                <w:szCs w:val="24"/>
              </w:rPr>
              <w:t xml:space="preserve">«Жайдарлы жаз» </w:t>
            </w:r>
          </w:p>
          <w:p w14:paraId="55898282" w14:textId="77777777" w:rsidR="001C629E" w:rsidRPr="0080171F" w:rsidRDefault="001C629E" w:rsidP="00BB324F">
            <w:pPr>
              <w:rPr>
                <w:rFonts w:eastAsia="Calibri"/>
                <w:b/>
                <w:i/>
                <w:szCs w:val="24"/>
              </w:rPr>
            </w:pPr>
            <w:r w:rsidRPr="0080171F">
              <w:rPr>
                <w:rFonts w:eastAsia="Calibri"/>
                <w:b/>
                <w:i/>
                <w:szCs w:val="24"/>
              </w:rPr>
              <w:t xml:space="preserve">Мақсаты: </w:t>
            </w:r>
            <w:r>
              <w:rPr>
                <w:rFonts w:eastAsia="Calibri"/>
                <w:i/>
                <w:szCs w:val="24"/>
              </w:rPr>
              <w:t>Жаз  мезгілінің  табиғат</w:t>
            </w:r>
            <w:r w:rsidRPr="0080171F">
              <w:rPr>
                <w:rFonts w:eastAsia="Calibri"/>
                <w:i/>
                <w:szCs w:val="24"/>
              </w:rPr>
              <w:t>   ерекшеліктерін   біледі. суреттің мазмұнын құруға және сөздерді байланыстырып айта  алады.</w:t>
            </w:r>
          </w:p>
          <w:p w14:paraId="1760A5D9" w14:textId="77777777" w:rsidR="001C629E" w:rsidRDefault="001C629E" w:rsidP="00BB324F">
            <w:pPr>
              <w:rPr>
                <w:i/>
                <w:color w:val="FF0000"/>
              </w:rPr>
            </w:pPr>
            <w:r w:rsidRPr="00F7079C">
              <w:rPr>
                <w:b/>
                <w:i/>
                <w:color w:val="FF0000"/>
              </w:rPr>
              <w:t>Ресурстар:</w:t>
            </w:r>
            <w:r w:rsidRPr="0087214C">
              <w:rPr>
                <w:i/>
                <w:color w:val="FF0000"/>
              </w:rPr>
              <w:t xml:space="preserve"> </w:t>
            </w:r>
            <w:r>
              <w:rPr>
                <w:i/>
                <w:color w:val="FF0000"/>
              </w:rPr>
              <w:t>Жаз мезгілінің суреттері. АҚТ технолог</w:t>
            </w:r>
          </w:p>
          <w:p w14:paraId="71C734FE" w14:textId="77777777" w:rsidR="001C629E" w:rsidRPr="00A62850" w:rsidRDefault="001C629E" w:rsidP="00BB324F">
            <w:pPr>
              <w:rPr>
                <w:i/>
                <w:color w:val="FF0000"/>
              </w:rPr>
            </w:pPr>
            <w:r w:rsidRPr="00F7079C">
              <w:rPr>
                <w:b/>
                <w:i/>
                <w:color w:val="FF0000"/>
              </w:rPr>
              <w:t>Әдіс-тәсілдер:</w:t>
            </w:r>
            <w:r w:rsidRPr="0087214C">
              <w:rPr>
                <w:i/>
                <w:color w:val="FF0000"/>
              </w:rPr>
              <w:t xml:space="preserve">  4К моделі, саралау, бақылау. </w:t>
            </w:r>
            <w:r w:rsidRPr="00A62850">
              <w:rPr>
                <w:i/>
              </w:rPr>
              <w:t xml:space="preserve"> </w:t>
            </w:r>
          </w:p>
          <w:p w14:paraId="0248F933" w14:textId="77777777" w:rsidR="001C629E" w:rsidRPr="00792FA0" w:rsidRDefault="001C629E" w:rsidP="00BB324F">
            <w:pPr>
              <w:pStyle w:val="ae"/>
              <w:rPr>
                <w:rFonts w:ascii="Times New Roman" w:hAnsi="Times New Roman"/>
                <w:b/>
                <w:i/>
                <w:color w:val="000000" w:themeColor="text1"/>
                <w:lang w:val="kk-KZ"/>
              </w:rPr>
            </w:pPr>
            <w:r w:rsidRPr="00792FA0">
              <w:rPr>
                <w:rFonts w:ascii="Times New Roman" w:hAnsi="Times New Roman"/>
                <w:b/>
                <w:i/>
                <w:color w:val="000000" w:themeColor="text1"/>
                <w:lang w:val="kk-KZ"/>
              </w:rPr>
              <w:t>ҰОҚ өтілу барысы</w:t>
            </w:r>
          </w:p>
          <w:p w14:paraId="448CD5FF" w14:textId="77777777" w:rsidR="001C629E" w:rsidRPr="0039780F" w:rsidRDefault="001C629E" w:rsidP="00BB324F">
            <w:pPr>
              <w:rPr>
                <w:b/>
                <w:i/>
              </w:rPr>
            </w:pPr>
            <w:r w:rsidRPr="00792FA0">
              <w:rPr>
                <w:b/>
                <w:bCs/>
                <w:i/>
                <w:iCs/>
                <w:color w:val="000000" w:themeColor="text1"/>
              </w:rPr>
              <w:t>I.</w:t>
            </w:r>
            <w:r w:rsidRPr="0039780F">
              <w:rPr>
                <w:b/>
                <w:i/>
              </w:rPr>
              <w:t xml:space="preserve"> І. Психологиялық дайындық</w:t>
            </w:r>
          </w:p>
          <w:p w14:paraId="69FA6184" w14:textId="77777777" w:rsidR="001C629E" w:rsidRPr="0039780F" w:rsidRDefault="001C629E" w:rsidP="00BB324F">
            <w:pPr>
              <w:rPr>
                <w:i/>
              </w:rPr>
            </w:pPr>
            <w:r w:rsidRPr="0039780F">
              <w:rPr>
                <w:i/>
              </w:rPr>
              <w:t>Күн шуағын жинаймын.</w:t>
            </w:r>
          </w:p>
          <w:p w14:paraId="457BF98B" w14:textId="77777777" w:rsidR="001C629E" w:rsidRPr="0039780F" w:rsidRDefault="001C629E" w:rsidP="00BB324F">
            <w:pPr>
              <w:rPr>
                <w:i/>
              </w:rPr>
            </w:pPr>
            <w:r w:rsidRPr="0039780F">
              <w:rPr>
                <w:i/>
              </w:rPr>
              <w:t>Достарыма сыйлаймын.</w:t>
            </w:r>
          </w:p>
          <w:p w14:paraId="40211540" w14:textId="77777777" w:rsidR="001C629E" w:rsidRDefault="001C629E" w:rsidP="00BB324F">
            <w:pPr>
              <w:widowControl w:val="0"/>
              <w:autoSpaceDE w:val="0"/>
              <w:autoSpaceDN w:val="0"/>
              <w:adjustRightInd w:val="0"/>
              <w:rPr>
                <w:bCs/>
                <w:i/>
                <w:iCs/>
                <w:color w:val="000000" w:themeColor="text1"/>
              </w:rPr>
            </w:pPr>
            <w:r>
              <w:rPr>
                <w:bCs/>
                <w:i/>
                <w:iCs/>
                <w:color w:val="000000" w:themeColor="text1"/>
              </w:rPr>
              <w:t>Сұрақ-жауап</w:t>
            </w:r>
          </w:p>
          <w:p w14:paraId="5039043A" w14:textId="77777777" w:rsidR="001C629E" w:rsidRDefault="001C629E" w:rsidP="00BB324F">
            <w:pPr>
              <w:widowControl w:val="0"/>
              <w:autoSpaceDE w:val="0"/>
              <w:autoSpaceDN w:val="0"/>
              <w:adjustRightInd w:val="0"/>
              <w:rPr>
                <w:bCs/>
                <w:i/>
                <w:iCs/>
                <w:color w:val="FF0000"/>
              </w:rPr>
            </w:pPr>
            <w:r w:rsidRPr="00E945B7">
              <w:rPr>
                <w:bCs/>
                <w:i/>
                <w:iCs/>
                <w:color w:val="FF0000"/>
              </w:rPr>
              <w:t>Пед жет ойын: «Кім  тапқыр?»</w:t>
            </w:r>
          </w:p>
          <w:p w14:paraId="366405F4" w14:textId="77777777" w:rsidR="001C629E" w:rsidRDefault="001C629E" w:rsidP="00BB324F">
            <w:pPr>
              <w:widowControl w:val="0"/>
              <w:autoSpaceDE w:val="0"/>
              <w:autoSpaceDN w:val="0"/>
              <w:adjustRightInd w:val="0"/>
              <w:rPr>
                <w:bCs/>
                <w:i/>
                <w:iCs/>
                <w:color w:val="FF0000"/>
              </w:rPr>
            </w:pPr>
            <w:r>
              <w:rPr>
                <w:bCs/>
                <w:i/>
                <w:iCs/>
                <w:color w:val="FF0000"/>
              </w:rPr>
              <w:t>Жұмбақ шешу.</w:t>
            </w:r>
          </w:p>
          <w:p w14:paraId="36453629" w14:textId="77777777" w:rsidR="001C629E" w:rsidRPr="00E945B7" w:rsidRDefault="001C629E" w:rsidP="00BB324F">
            <w:pPr>
              <w:widowControl w:val="0"/>
              <w:autoSpaceDE w:val="0"/>
              <w:autoSpaceDN w:val="0"/>
              <w:adjustRightInd w:val="0"/>
              <w:rPr>
                <w:bCs/>
                <w:i/>
                <w:iCs/>
                <w:color w:val="FF0000"/>
                <w:szCs w:val="24"/>
              </w:rPr>
            </w:pPr>
            <w:r w:rsidRPr="00E945B7">
              <w:rPr>
                <w:i/>
                <w:color w:val="000000"/>
                <w:szCs w:val="24"/>
                <w:shd w:val="clear" w:color="auto" w:fill="FFFFFF"/>
              </w:rPr>
              <w:t>Күн ысып,</w:t>
            </w:r>
            <w:r w:rsidRPr="00E945B7">
              <w:rPr>
                <w:i/>
                <w:color w:val="000000"/>
                <w:szCs w:val="24"/>
              </w:rPr>
              <w:br/>
            </w:r>
            <w:r w:rsidRPr="00E945B7">
              <w:rPr>
                <w:i/>
                <w:color w:val="000000"/>
                <w:szCs w:val="24"/>
                <w:shd w:val="clear" w:color="auto" w:fill="FFFFFF"/>
              </w:rPr>
              <w:t>Жеміс - жидек пісіп,</w:t>
            </w:r>
            <w:r w:rsidRPr="00E945B7">
              <w:rPr>
                <w:i/>
                <w:color w:val="000000"/>
                <w:szCs w:val="24"/>
              </w:rPr>
              <w:br/>
            </w:r>
            <w:r w:rsidRPr="00E945B7">
              <w:rPr>
                <w:i/>
                <w:color w:val="000000"/>
                <w:szCs w:val="24"/>
                <w:shd w:val="clear" w:color="auto" w:fill="FFFFFF"/>
              </w:rPr>
              <w:t>Ел  егінін  орады,</w:t>
            </w:r>
            <w:r w:rsidRPr="00E945B7">
              <w:rPr>
                <w:i/>
                <w:color w:val="000000"/>
                <w:szCs w:val="24"/>
              </w:rPr>
              <w:br/>
            </w:r>
            <w:r w:rsidRPr="00E945B7">
              <w:rPr>
                <w:i/>
                <w:color w:val="000000"/>
                <w:szCs w:val="24"/>
                <w:shd w:val="clear" w:color="auto" w:fill="FFFFFF"/>
              </w:rPr>
              <w:t>Бұл қай кезде болады?</w:t>
            </w:r>
            <w:r w:rsidRPr="00E945B7">
              <w:rPr>
                <w:i/>
                <w:color w:val="000000"/>
                <w:szCs w:val="24"/>
              </w:rPr>
              <w:br/>
            </w:r>
            <w:r w:rsidRPr="00E945B7">
              <w:rPr>
                <w:i/>
                <w:color w:val="000000"/>
                <w:szCs w:val="24"/>
                <w:shd w:val="clear" w:color="auto" w:fill="FFFFFF"/>
              </w:rPr>
              <w:t>(Жаз)</w:t>
            </w:r>
          </w:p>
          <w:p w14:paraId="183B988A" w14:textId="77777777" w:rsidR="001C629E" w:rsidRDefault="001C629E" w:rsidP="00BB324F">
            <w:pPr>
              <w:widowControl w:val="0"/>
              <w:autoSpaceDE w:val="0"/>
              <w:autoSpaceDN w:val="0"/>
              <w:adjustRightInd w:val="0"/>
              <w:rPr>
                <w:bCs/>
                <w:i/>
                <w:iCs/>
                <w:color w:val="000000" w:themeColor="text1"/>
              </w:rPr>
            </w:pPr>
            <w:r>
              <w:rPr>
                <w:bCs/>
                <w:i/>
                <w:iCs/>
                <w:color w:val="000000" w:themeColor="text1"/>
              </w:rPr>
              <w:t>Қазір қандай мезгіл?</w:t>
            </w:r>
          </w:p>
          <w:p w14:paraId="4157B136" w14:textId="77777777" w:rsidR="001C629E" w:rsidRDefault="001C629E" w:rsidP="00BB324F">
            <w:pPr>
              <w:widowControl w:val="0"/>
              <w:autoSpaceDE w:val="0"/>
              <w:autoSpaceDN w:val="0"/>
              <w:adjustRightInd w:val="0"/>
              <w:rPr>
                <w:bCs/>
                <w:i/>
                <w:iCs/>
                <w:color w:val="000000" w:themeColor="text1"/>
              </w:rPr>
            </w:pPr>
            <w:r>
              <w:rPr>
                <w:bCs/>
                <w:i/>
                <w:iCs/>
                <w:color w:val="000000" w:themeColor="text1"/>
              </w:rPr>
              <w:t>Күн қандай болып тұр?</w:t>
            </w:r>
          </w:p>
          <w:p w14:paraId="5C363E9B" w14:textId="77777777" w:rsidR="001C629E" w:rsidRDefault="001C629E" w:rsidP="00BB324F">
            <w:pPr>
              <w:widowControl w:val="0"/>
              <w:autoSpaceDE w:val="0"/>
              <w:autoSpaceDN w:val="0"/>
              <w:adjustRightInd w:val="0"/>
              <w:rPr>
                <w:bCs/>
                <w:i/>
                <w:iCs/>
                <w:color w:val="000000" w:themeColor="text1"/>
              </w:rPr>
            </w:pPr>
            <w:r>
              <w:rPr>
                <w:bCs/>
                <w:i/>
                <w:iCs/>
                <w:color w:val="000000" w:themeColor="text1"/>
              </w:rPr>
              <w:t>Жаз мезгілі ұнайма?</w:t>
            </w:r>
          </w:p>
          <w:p w14:paraId="280C9FEB" w14:textId="77777777" w:rsidR="001C629E" w:rsidRPr="00FD2FE4" w:rsidRDefault="001C629E" w:rsidP="00BB324F">
            <w:pPr>
              <w:widowControl w:val="0"/>
              <w:autoSpaceDE w:val="0"/>
              <w:autoSpaceDN w:val="0"/>
              <w:adjustRightInd w:val="0"/>
              <w:rPr>
                <w:bCs/>
                <w:i/>
                <w:iCs/>
                <w:color w:val="FF0000"/>
              </w:rPr>
            </w:pPr>
            <w:r w:rsidRPr="00FD2FE4">
              <w:rPr>
                <w:bCs/>
                <w:i/>
                <w:iCs/>
                <w:color w:val="FF0000"/>
              </w:rPr>
              <w:t>Сыни ойлау,  бала үні, комуникатив дағды,</w:t>
            </w:r>
          </w:p>
          <w:p w14:paraId="075FCB86" w14:textId="77777777" w:rsidR="001C629E" w:rsidRPr="00F45DC0" w:rsidRDefault="001C629E" w:rsidP="00BB324F">
            <w:pPr>
              <w:rPr>
                <w:b/>
                <w:i/>
              </w:rPr>
            </w:pPr>
            <w:r w:rsidRPr="00F45DC0">
              <w:rPr>
                <w:b/>
                <w:i/>
              </w:rPr>
              <w:t>Қызығушылықтарн ояту</w:t>
            </w:r>
          </w:p>
          <w:p w14:paraId="010F7C4C" w14:textId="77777777" w:rsidR="001C629E" w:rsidRPr="00F45DC0" w:rsidRDefault="001C629E" w:rsidP="00BB324F">
            <w:pPr>
              <w:rPr>
                <w:b/>
                <w:i/>
              </w:rPr>
            </w:pPr>
            <w:r w:rsidRPr="00F45DC0">
              <w:rPr>
                <w:b/>
                <w:i/>
              </w:rPr>
              <w:t>Тосын сәт</w:t>
            </w:r>
            <w:r>
              <w:rPr>
                <w:b/>
                <w:i/>
              </w:rPr>
              <w:t xml:space="preserve">. АҚТ технол жұмыс. </w:t>
            </w:r>
          </w:p>
          <w:p w14:paraId="4A200DF4" w14:textId="77777777" w:rsidR="001C629E" w:rsidRPr="00F45DC0" w:rsidRDefault="001C629E" w:rsidP="00BB324F">
            <w:pPr>
              <w:rPr>
                <w:i/>
              </w:rPr>
            </w:pPr>
            <w:r w:rsidRPr="00F45DC0">
              <w:rPr>
                <w:i/>
              </w:rPr>
              <w:t>Білмеспек өзімен бірге сурет алып келеді.</w:t>
            </w:r>
          </w:p>
          <w:p w14:paraId="4AC43922" w14:textId="77777777" w:rsidR="001C629E" w:rsidRDefault="001C629E" w:rsidP="00BB324F">
            <w:pPr>
              <w:rPr>
                <w:i/>
              </w:rPr>
            </w:pPr>
            <w:r w:rsidRPr="00F45DC0">
              <w:rPr>
                <w:i/>
              </w:rPr>
              <w:t>Қай жыл мезгілі екенін білмей балалардан көмек сұрайды.</w:t>
            </w:r>
          </w:p>
          <w:p w14:paraId="64D0BD71" w14:textId="77777777" w:rsidR="001C629E" w:rsidRPr="003211E9" w:rsidRDefault="001C629E" w:rsidP="00BB324F">
            <w:pPr>
              <w:rPr>
                <w:b/>
                <w:i/>
              </w:rPr>
            </w:pPr>
            <w:r w:rsidRPr="003211E9">
              <w:rPr>
                <w:b/>
                <w:i/>
              </w:rPr>
              <w:lastRenderedPageBreak/>
              <w:t>Ой дамыту.</w:t>
            </w:r>
          </w:p>
          <w:p w14:paraId="37008E10" w14:textId="77777777" w:rsidR="001C629E" w:rsidRPr="00F45DC0" w:rsidRDefault="001C629E" w:rsidP="00BB324F">
            <w:pPr>
              <w:rPr>
                <w:b/>
                <w:i/>
              </w:rPr>
            </w:pPr>
            <w:r w:rsidRPr="00F45DC0">
              <w:rPr>
                <w:b/>
                <w:i/>
              </w:rPr>
              <w:t>Суретпен жұмыс.</w:t>
            </w:r>
          </w:p>
          <w:p w14:paraId="2B56D8E0" w14:textId="77777777" w:rsidR="001C629E" w:rsidRPr="00F45DC0" w:rsidRDefault="001C629E" w:rsidP="00BB324F">
            <w:pPr>
              <w:rPr>
                <w:i/>
              </w:rPr>
            </w:pPr>
            <w:r w:rsidRPr="00027EF3">
              <w:rPr>
                <w:i/>
              </w:rPr>
              <w:t>Балалар, су</w:t>
            </w:r>
            <w:r w:rsidRPr="00F45DC0">
              <w:rPr>
                <w:i/>
              </w:rPr>
              <w:t>ретте не бейнеленген?</w:t>
            </w:r>
          </w:p>
          <w:p w14:paraId="3DCAD3C7" w14:textId="77777777" w:rsidR="001C629E" w:rsidRPr="00F45DC0" w:rsidRDefault="001C629E" w:rsidP="00BB324F">
            <w:pPr>
              <w:rPr>
                <w:i/>
              </w:rPr>
            </w:pPr>
            <w:r w:rsidRPr="00F45DC0">
              <w:rPr>
                <w:i/>
              </w:rPr>
              <w:t>- Бұл жылдың қай мезгілі?</w:t>
            </w:r>
          </w:p>
          <w:p w14:paraId="292B614C" w14:textId="77777777" w:rsidR="001C629E" w:rsidRPr="00F45DC0" w:rsidRDefault="001C629E" w:rsidP="00BB324F">
            <w:pPr>
              <w:rPr>
                <w:i/>
              </w:rPr>
            </w:pPr>
            <w:r w:rsidRPr="00F45DC0">
              <w:rPr>
                <w:i/>
              </w:rPr>
              <w:t>Жазда қандай өзгерістер болады?</w:t>
            </w:r>
          </w:p>
          <w:p w14:paraId="00405896" w14:textId="77777777" w:rsidR="001C629E" w:rsidRPr="00F45DC0" w:rsidRDefault="001C629E" w:rsidP="00BB324F">
            <w:pPr>
              <w:rPr>
                <w:i/>
              </w:rPr>
            </w:pPr>
            <w:r w:rsidRPr="00F45DC0">
              <w:rPr>
                <w:i/>
              </w:rPr>
              <w:t>Жаз мезгілі сендерге  ұнай ма?</w:t>
            </w:r>
          </w:p>
          <w:p w14:paraId="3F9319E8" w14:textId="77777777" w:rsidR="001C629E" w:rsidRPr="00F45DC0" w:rsidRDefault="001C629E" w:rsidP="00BB324F">
            <w:pPr>
              <w:rPr>
                <w:i/>
              </w:rPr>
            </w:pPr>
            <w:r w:rsidRPr="00F45DC0">
              <w:rPr>
                <w:bCs/>
                <w:i/>
              </w:rPr>
              <w:t>Жазда ауа райында қандай өзгерістер болады?</w:t>
            </w:r>
          </w:p>
          <w:p w14:paraId="0955A198" w14:textId="77777777" w:rsidR="001C629E" w:rsidRDefault="001C629E" w:rsidP="00BB324F">
            <w:pPr>
              <w:rPr>
                <w:bCs/>
                <w:i/>
              </w:rPr>
            </w:pPr>
            <w:r w:rsidRPr="00F45DC0">
              <w:rPr>
                <w:bCs/>
                <w:i/>
              </w:rPr>
              <w:t>Ж</w:t>
            </w:r>
            <w:r>
              <w:rPr>
                <w:bCs/>
                <w:i/>
              </w:rPr>
              <w:t>аз айлары жайлы біз не білеміз?</w:t>
            </w:r>
          </w:p>
          <w:p w14:paraId="3524EA95" w14:textId="77777777" w:rsidR="001C629E" w:rsidRPr="00F45DC0" w:rsidRDefault="001C629E" w:rsidP="00BB324F">
            <w:pPr>
              <w:rPr>
                <w:i/>
              </w:rPr>
            </w:pPr>
            <w:r w:rsidRPr="00027EF3">
              <w:rPr>
                <w:bCs/>
                <w:i/>
                <w:color w:val="FF0000"/>
              </w:rPr>
              <w:t>Мазмұн арқылы саралау, Блум таксономиясы.</w:t>
            </w:r>
            <w:r w:rsidRPr="00F45DC0">
              <w:rPr>
                <w:b/>
                <w:i/>
                <w:lang w:eastAsia="ru-RU"/>
              </w:rPr>
              <w:br/>
              <w:t>Сергіту сәті:</w:t>
            </w:r>
            <w:r w:rsidRPr="00F45DC0">
              <w:rPr>
                <w:b/>
                <w:i/>
                <w:lang w:eastAsia="ru-RU"/>
              </w:rPr>
              <w:br/>
            </w:r>
            <w:r w:rsidRPr="00F45DC0">
              <w:rPr>
                <w:i/>
                <w:lang w:eastAsia="ru-RU"/>
              </w:rPr>
              <w:t>Тербеледі ағаштар</w:t>
            </w:r>
            <w:r w:rsidRPr="00F45DC0">
              <w:rPr>
                <w:i/>
                <w:lang w:eastAsia="ru-RU"/>
              </w:rPr>
              <w:br/>
              <w:t>Алдымнан жел еседі</w:t>
            </w:r>
            <w:r w:rsidRPr="00F45DC0">
              <w:rPr>
                <w:i/>
                <w:lang w:eastAsia="ru-RU"/>
              </w:rPr>
              <w:br/>
              <w:t>Кіп - кішкене балақан</w:t>
            </w:r>
            <w:r w:rsidRPr="00F45DC0">
              <w:rPr>
                <w:i/>
                <w:lang w:eastAsia="ru-RU"/>
              </w:rPr>
              <w:br/>
              <w:t>Үп - үлкен боп өседі.</w:t>
            </w:r>
          </w:p>
          <w:p w14:paraId="64482FF7" w14:textId="77777777" w:rsidR="001C629E" w:rsidRPr="00027EF3" w:rsidRDefault="001C629E" w:rsidP="00BB324F">
            <w:pPr>
              <w:rPr>
                <w:b/>
                <w:i/>
                <w:color w:val="FF0000"/>
              </w:rPr>
            </w:pPr>
            <w:r w:rsidRPr="00027EF3">
              <w:rPr>
                <w:b/>
                <w:bCs/>
                <w:i/>
                <w:color w:val="FF0000"/>
              </w:rPr>
              <w:t>Құрлымдалған ойын</w:t>
            </w:r>
            <w:r w:rsidRPr="00027EF3">
              <w:rPr>
                <w:b/>
                <w:i/>
                <w:color w:val="FF0000"/>
              </w:rPr>
              <w:t>: «Қайсысы артық»</w:t>
            </w:r>
          </w:p>
          <w:p w14:paraId="40650EC4" w14:textId="77777777" w:rsidR="001C629E" w:rsidRPr="00F45DC0" w:rsidRDefault="001C629E" w:rsidP="00BB324F">
            <w:pPr>
              <w:rPr>
                <w:i/>
              </w:rPr>
            </w:pPr>
            <w:r w:rsidRPr="00F45DC0">
              <w:rPr>
                <w:bCs/>
                <w:i/>
              </w:rPr>
              <w:t>Шарты:</w:t>
            </w:r>
          </w:p>
          <w:p w14:paraId="7FF44E97" w14:textId="77777777" w:rsidR="001C629E" w:rsidRDefault="001C629E" w:rsidP="00BB324F">
            <w:pPr>
              <w:rPr>
                <w:i/>
              </w:rPr>
            </w:pPr>
            <w:r w:rsidRPr="00F45DC0">
              <w:rPr>
                <w:i/>
              </w:rPr>
              <w:t>Жаз мезгілінде киетін киімдерді топтастыру</w:t>
            </w:r>
          </w:p>
          <w:p w14:paraId="5A77EB71" w14:textId="77777777" w:rsidR="001C629E" w:rsidRPr="003211E9" w:rsidRDefault="001C629E" w:rsidP="00BB324F">
            <w:pPr>
              <w:rPr>
                <w:i/>
                <w:color w:val="FF0000"/>
              </w:rPr>
            </w:pPr>
            <w:r w:rsidRPr="003211E9">
              <w:rPr>
                <w:i/>
                <w:color w:val="FF0000"/>
              </w:rPr>
              <w:t>Креативтілік дағды, командада жұмыс, жаппай бақылау.</w:t>
            </w:r>
          </w:p>
          <w:p w14:paraId="4590402B" w14:textId="77777777" w:rsidR="001C629E" w:rsidRPr="00027EF3" w:rsidRDefault="001C629E" w:rsidP="00BB324F">
            <w:pPr>
              <w:rPr>
                <w:i/>
              </w:rPr>
            </w:pPr>
            <w:r>
              <w:rPr>
                <w:i/>
              </w:rPr>
              <w:t>Білмесбек балаларға рақмет айтып қоштасады.</w:t>
            </w:r>
          </w:p>
          <w:p w14:paraId="49FA7D99" w14:textId="77777777" w:rsidR="001C629E" w:rsidRPr="00F45DC0" w:rsidRDefault="001C629E" w:rsidP="00BB324F">
            <w:pPr>
              <w:rPr>
                <w:b/>
                <w:i/>
                <w:lang w:eastAsia="ru-RU"/>
              </w:rPr>
            </w:pPr>
            <w:r w:rsidRPr="00F45DC0">
              <w:rPr>
                <w:b/>
                <w:i/>
                <w:lang w:eastAsia="ru-RU"/>
              </w:rPr>
              <w:t>Қорытынды.</w:t>
            </w:r>
          </w:p>
          <w:p w14:paraId="29B13777" w14:textId="77777777" w:rsidR="001C629E" w:rsidRPr="00F45DC0" w:rsidRDefault="001C629E" w:rsidP="00BB324F">
            <w:pPr>
              <w:rPr>
                <w:i/>
                <w:lang w:eastAsia="ru-RU"/>
              </w:rPr>
            </w:pPr>
            <w:r w:rsidRPr="00F45DC0">
              <w:rPr>
                <w:i/>
                <w:lang w:eastAsia="ru-RU"/>
              </w:rPr>
              <w:t>Балалар біз қай мезгіл туралы әңгімелестік?</w:t>
            </w:r>
          </w:p>
          <w:p w14:paraId="0EA9A4C1" w14:textId="77777777" w:rsidR="001C629E" w:rsidRPr="00F45DC0" w:rsidRDefault="001C629E" w:rsidP="00BB324F">
            <w:pPr>
              <w:rPr>
                <w:i/>
                <w:lang w:eastAsia="ru-RU"/>
              </w:rPr>
            </w:pPr>
            <w:r w:rsidRPr="00F45DC0">
              <w:rPr>
                <w:i/>
                <w:lang w:eastAsia="ru-RU"/>
              </w:rPr>
              <w:t>Жаз мезгілі сіздерге ұнайма?</w:t>
            </w:r>
          </w:p>
          <w:p w14:paraId="1D222F65" w14:textId="77777777" w:rsidR="001C629E" w:rsidRPr="00F45DC0" w:rsidRDefault="001C629E" w:rsidP="00BB324F">
            <w:pPr>
              <w:rPr>
                <w:i/>
                <w:lang w:eastAsia="ru-RU"/>
              </w:rPr>
            </w:pPr>
            <w:r w:rsidRPr="00F45DC0">
              <w:rPr>
                <w:i/>
                <w:lang w:eastAsia="ru-RU"/>
              </w:rPr>
              <w:t>Балалардың жауаптары.</w:t>
            </w:r>
          </w:p>
          <w:p w14:paraId="438100C5" w14:textId="77777777" w:rsidR="001C629E" w:rsidRPr="00F45DC0" w:rsidRDefault="001C629E" w:rsidP="00BB324F">
            <w:pPr>
              <w:rPr>
                <w:i/>
                <w:lang w:eastAsia="ru-RU"/>
              </w:rPr>
            </w:pPr>
            <w:r w:rsidRPr="00F45DC0">
              <w:rPr>
                <w:i/>
                <w:lang w:eastAsia="ru-RU"/>
              </w:rPr>
              <w:t>Балаларды мадақтау.</w:t>
            </w:r>
          </w:p>
          <w:p w14:paraId="47075F8E" w14:textId="77777777" w:rsidR="001C629E" w:rsidRPr="00F45DC0" w:rsidRDefault="001C629E" w:rsidP="00BB324F">
            <w:pPr>
              <w:rPr>
                <w:b/>
                <w:i/>
                <w:lang w:eastAsia="ru-RU"/>
              </w:rPr>
            </w:pPr>
          </w:p>
          <w:p w14:paraId="00E9AA33" w14:textId="77777777" w:rsidR="001C629E" w:rsidRPr="00F45DC0" w:rsidRDefault="001C629E" w:rsidP="00BB324F">
            <w:pPr>
              <w:rPr>
                <w:b/>
                <w:i/>
                <w:lang w:eastAsia="ru-RU"/>
              </w:rPr>
            </w:pPr>
          </w:p>
          <w:p w14:paraId="1F331150" w14:textId="77777777" w:rsidR="001C629E" w:rsidRPr="00F45DC0" w:rsidRDefault="001C629E" w:rsidP="00BB324F">
            <w:pPr>
              <w:rPr>
                <w:b/>
                <w:i/>
                <w:lang w:eastAsia="ru-RU"/>
              </w:rPr>
            </w:pPr>
            <w:r w:rsidRPr="00F45DC0">
              <w:rPr>
                <w:b/>
                <w:i/>
                <w:lang w:eastAsia="ru-RU"/>
              </w:rPr>
              <w:t>2Музыка</w:t>
            </w:r>
          </w:p>
          <w:p w14:paraId="052BF90B" w14:textId="77777777" w:rsidR="001C629E" w:rsidRPr="00F45DC0" w:rsidRDefault="001C629E" w:rsidP="00BB324F">
            <w:pPr>
              <w:rPr>
                <w:i/>
                <w:lang w:eastAsia="ru-RU"/>
              </w:rPr>
            </w:pPr>
            <w:r w:rsidRPr="00F45DC0">
              <w:rPr>
                <w:i/>
                <w:lang w:eastAsia="ru-RU"/>
              </w:rPr>
              <w:lastRenderedPageBreak/>
              <w:t>Педагог жоспары бойынша</w:t>
            </w:r>
          </w:p>
          <w:p w14:paraId="02FDC4D9" w14:textId="77777777" w:rsidR="001C629E" w:rsidRPr="00F45DC0" w:rsidRDefault="001C629E" w:rsidP="00BB324F">
            <w:pPr>
              <w:rPr>
                <w:i/>
                <w:lang w:eastAsia="ru-RU"/>
              </w:rPr>
            </w:pPr>
          </w:p>
          <w:p w14:paraId="5C756A3F" w14:textId="77777777" w:rsidR="001C629E" w:rsidRPr="00F45DC0" w:rsidRDefault="001C629E" w:rsidP="00BB324F">
            <w:pPr>
              <w:rPr>
                <w:b/>
                <w:i/>
                <w:lang w:eastAsia="ru-RU"/>
              </w:rPr>
            </w:pPr>
            <w:r w:rsidRPr="00F45DC0">
              <w:rPr>
                <w:b/>
                <w:i/>
                <w:lang w:eastAsia="ru-RU"/>
              </w:rPr>
              <w:t>3.Дене шынықтыру.</w:t>
            </w:r>
          </w:p>
          <w:p w14:paraId="1F79D7EF" w14:textId="77777777" w:rsidR="001C629E" w:rsidRPr="0080171F" w:rsidRDefault="001C629E" w:rsidP="00BB324F">
            <w:pPr>
              <w:rPr>
                <w:i/>
                <w:color w:val="000000" w:themeColor="text1"/>
                <w:szCs w:val="24"/>
              </w:rPr>
            </w:pPr>
            <w:r w:rsidRPr="0080171F">
              <w:rPr>
                <w:rFonts w:eastAsia="Calibri"/>
                <w:b/>
                <w:i/>
                <w:szCs w:val="24"/>
              </w:rPr>
              <w:t>Мақсаты.</w:t>
            </w:r>
            <w:r w:rsidRPr="0080171F">
              <w:rPr>
                <w:i/>
                <w:color w:val="000000" w:themeColor="text1"/>
                <w:szCs w:val="24"/>
              </w:rPr>
              <w:t xml:space="preserve"> Алға жылжи отырып секіруді біледі.  Әртүрлі қалыпта допты қос қолмен лақыра алады.</w:t>
            </w:r>
          </w:p>
          <w:p w14:paraId="205DA0E0" w14:textId="77777777" w:rsidR="001C629E" w:rsidRDefault="001C629E" w:rsidP="00BB324F">
            <w:pPr>
              <w:tabs>
                <w:tab w:val="left" w:pos="284"/>
                <w:tab w:val="left" w:pos="709"/>
              </w:tabs>
              <w:autoSpaceDE w:val="0"/>
              <w:autoSpaceDN w:val="0"/>
              <w:adjustRightInd w:val="0"/>
              <w:rPr>
                <w:bCs/>
                <w:i/>
                <w:color w:val="FF0000"/>
              </w:rPr>
            </w:pPr>
            <w:r>
              <w:rPr>
                <w:b/>
                <w:bCs/>
                <w:i/>
                <w:color w:val="FF0000"/>
              </w:rPr>
              <w:t>Ресурстар:</w:t>
            </w:r>
            <w:r>
              <w:rPr>
                <w:bCs/>
                <w:i/>
                <w:color w:val="FF0000"/>
              </w:rPr>
              <w:t xml:space="preserve"> Таяқшалар, шеңбер, доптар.</w:t>
            </w:r>
          </w:p>
          <w:p w14:paraId="42F17BEE" w14:textId="77777777" w:rsidR="001C629E" w:rsidRPr="00442038" w:rsidRDefault="001C629E" w:rsidP="00BB324F">
            <w:pPr>
              <w:pStyle w:val="ae"/>
              <w:rPr>
                <w:rFonts w:ascii="Times New Roman" w:eastAsia="Times New Roman" w:hAnsi="Times New Roman"/>
                <w:i/>
                <w:color w:val="FF0000"/>
                <w:lang w:val="kk-KZ" w:eastAsia="ru-RU"/>
              </w:rPr>
            </w:pPr>
            <w:r>
              <w:rPr>
                <w:rFonts w:ascii="Times New Roman" w:eastAsia="Times New Roman" w:hAnsi="Times New Roman"/>
                <w:b/>
                <w:i/>
                <w:color w:val="FF0000"/>
                <w:lang w:val="kk-KZ" w:eastAsia="ru-RU"/>
              </w:rPr>
              <w:t>Әдіс-тәсілдер:</w:t>
            </w:r>
            <w:r>
              <w:rPr>
                <w:rFonts w:ascii="Times New Roman" w:eastAsia="Times New Roman" w:hAnsi="Times New Roman"/>
                <w:i/>
                <w:color w:val="FF0000"/>
                <w:lang w:val="kk-KZ" w:eastAsia="ru-RU"/>
              </w:rPr>
              <w:t xml:space="preserve"> 4К моделі, бала үні, командада жұмыс.</w:t>
            </w:r>
          </w:p>
          <w:p w14:paraId="452C2909" w14:textId="77777777" w:rsidR="001C629E" w:rsidRPr="00316179" w:rsidRDefault="001C629E" w:rsidP="00BB324F">
            <w:pPr>
              <w:rPr>
                <w:bCs/>
                <w:i/>
                <w:iCs/>
                <w:lang w:eastAsia="ru-RU"/>
              </w:rPr>
            </w:pPr>
            <w:r w:rsidRPr="00316179">
              <w:rPr>
                <w:b/>
                <w:bCs/>
                <w:i/>
                <w:lang w:eastAsia="ru-RU"/>
              </w:rPr>
              <w:t>Ұйымдастыру кезеңі.</w:t>
            </w:r>
            <w:r w:rsidRPr="00316179">
              <w:rPr>
                <w:bCs/>
                <w:i/>
                <w:iCs/>
                <w:lang w:eastAsia="ru-RU"/>
              </w:rPr>
              <w:t xml:space="preserve"> </w:t>
            </w:r>
          </w:p>
          <w:p w14:paraId="4A2F145D" w14:textId="77777777" w:rsidR="001C629E" w:rsidRPr="003D502E" w:rsidRDefault="001C629E" w:rsidP="00BB324F">
            <w:pPr>
              <w:rPr>
                <w:b/>
                <w:i/>
              </w:rPr>
            </w:pPr>
            <w:r w:rsidRPr="003D502E">
              <w:rPr>
                <w:b/>
                <w:i/>
              </w:rPr>
              <w:t xml:space="preserve">Кіріспе  бөлімі: </w:t>
            </w:r>
          </w:p>
          <w:p w14:paraId="0B2D0250" w14:textId="77777777" w:rsidR="001C629E" w:rsidRPr="003D502E" w:rsidRDefault="001C629E" w:rsidP="00BB324F">
            <w:pPr>
              <w:rPr>
                <w:i/>
              </w:rPr>
            </w:pPr>
            <w:r w:rsidRPr="003D502E">
              <w:rPr>
                <w:i/>
              </w:rPr>
              <w:t>Бірінің артынан бірі сапқа тұру. Денені тік ұстау.</w:t>
            </w:r>
          </w:p>
          <w:p w14:paraId="58BE7853" w14:textId="77777777" w:rsidR="001C629E" w:rsidRPr="003D502E" w:rsidRDefault="001C629E" w:rsidP="00BB324F">
            <w:pPr>
              <w:rPr>
                <w:i/>
              </w:rPr>
            </w:pPr>
            <w:r w:rsidRPr="003D502E">
              <w:rPr>
                <w:i/>
              </w:rPr>
              <w:t xml:space="preserve">Шеңбер бойымен денені тік ұстап, адымдап жүру. </w:t>
            </w:r>
          </w:p>
          <w:p w14:paraId="1E1AEA03" w14:textId="77777777" w:rsidR="001C629E" w:rsidRPr="003D502E" w:rsidRDefault="001C629E" w:rsidP="00BB324F">
            <w:pPr>
              <w:rPr>
                <w:i/>
              </w:rPr>
            </w:pPr>
            <w:r>
              <w:rPr>
                <w:i/>
              </w:rPr>
              <w:t xml:space="preserve">Шеңбер бойымен жай жүру </w:t>
            </w:r>
          </w:p>
          <w:p w14:paraId="0990311C" w14:textId="77777777" w:rsidR="001C629E" w:rsidRPr="003D502E" w:rsidRDefault="001C629E" w:rsidP="00BB324F">
            <w:pPr>
              <w:rPr>
                <w:i/>
              </w:rPr>
            </w:pPr>
            <w:r w:rsidRPr="003D502E">
              <w:rPr>
                <w:i/>
              </w:rPr>
              <w:t>Шеңбер бойымен тұру. (таяқшаны үстел үстінен бір- бірден  алу)</w:t>
            </w:r>
          </w:p>
          <w:p w14:paraId="7BB8C59A" w14:textId="77777777" w:rsidR="001C629E" w:rsidRPr="003D502E" w:rsidRDefault="001C629E" w:rsidP="00BB324F">
            <w:pPr>
              <w:rPr>
                <w:i/>
              </w:rPr>
            </w:pPr>
            <w:r w:rsidRPr="003D502E">
              <w:rPr>
                <w:i/>
              </w:rPr>
              <w:t>Қолдарын созып, арақашықтықты сақтау.</w:t>
            </w:r>
          </w:p>
          <w:p w14:paraId="7A819B41" w14:textId="77777777" w:rsidR="001C629E" w:rsidRPr="00442038" w:rsidRDefault="001C629E" w:rsidP="00BB324F">
            <w:pPr>
              <w:rPr>
                <w:b/>
                <w:bCs/>
                <w:i/>
                <w:iCs/>
                <w:lang w:eastAsia="ru-RU"/>
              </w:rPr>
            </w:pPr>
            <w:r w:rsidRPr="00316179">
              <w:rPr>
                <w:b/>
                <w:bCs/>
                <w:i/>
                <w:iCs/>
                <w:lang w:eastAsia="ru-RU"/>
              </w:rPr>
              <w:t xml:space="preserve">Жалпы дамытушы жаттығулар: </w:t>
            </w:r>
            <w:r w:rsidRPr="00316179">
              <w:rPr>
                <w:bCs/>
                <w:i/>
                <w:iCs/>
                <w:lang w:eastAsia="ru-RU"/>
              </w:rPr>
              <w:t>(таяқшалар)</w:t>
            </w:r>
          </w:p>
          <w:p w14:paraId="592E059F" w14:textId="77777777" w:rsidR="001C629E" w:rsidRPr="003D502E" w:rsidRDefault="001C629E" w:rsidP="00BB324F">
            <w:pPr>
              <w:rPr>
                <w:i/>
              </w:rPr>
            </w:pPr>
            <w:r w:rsidRPr="003D502E">
              <w:rPr>
                <w:b/>
                <w:i/>
              </w:rPr>
              <w:t>Негізгі бөлім</w:t>
            </w:r>
            <w:r w:rsidRPr="003D502E">
              <w:rPr>
                <w:i/>
              </w:rPr>
              <w:t xml:space="preserve">: </w:t>
            </w:r>
          </w:p>
          <w:p w14:paraId="559A8C16" w14:textId="77777777" w:rsidR="001C629E" w:rsidRPr="003D502E" w:rsidRDefault="001C629E" w:rsidP="00BB324F">
            <w:pPr>
              <w:tabs>
                <w:tab w:val="left" w:pos="1110"/>
              </w:tabs>
              <w:rPr>
                <w:b/>
                <w:i/>
              </w:rPr>
            </w:pPr>
            <w:r w:rsidRPr="003D502E">
              <w:rPr>
                <w:b/>
                <w:i/>
              </w:rPr>
              <w:t>Б.қ.: «Мысық оянды »</w:t>
            </w:r>
          </w:p>
          <w:p w14:paraId="24FD1457" w14:textId="77777777" w:rsidR="001C629E" w:rsidRPr="003D502E" w:rsidRDefault="001C629E" w:rsidP="00BB324F">
            <w:pPr>
              <w:tabs>
                <w:tab w:val="left" w:pos="1110"/>
              </w:tabs>
              <w:rPr>
                <w:i/>
              </w:rPr>
            </w:pPr>
            <w:r w:rsidRPr="003D502E">
              <w:rPr>
                <w:b/>
                <w:i/>
              </w:rPr>
              <w:t>1.</w:t>
            </w:r>
            <w:r w:rsidRPr="003D502E">
              <w:rPr>
                <w:i/>
              </w:rPr>
              <w:t xml:space="preserve">  Аяқтары алшақ қойылған, таяқшаны екі шетінен ұстап, жоғарыға, оңға, солға қарай созылып керілу.  әр керілген сайын «м-я-у» деп айту.</w:t>
            </w:r>
            <w:r>
              <w:rPr>
                <w:i/>
              </w:rPr>
              <w:t xml:space="preserve"> /6 рет қай</w:t>
            </w:r>
            <w:r w:rsidRPr="003D502E">
              <w:rPr>
                <w:i/>
              </w:rPr>
              <w:t>/</w:t>
            </w:r>
          </w:p>
          <w:p w14:paraId="1C021A1C" w14:textId="77777777" w:rsidR="001C629E" w:rsidRPr="003D502E" w:rsidRDefault="001C629E" w:rsidP="00BB324F">
            <w:pPr>
              <w:rPr>
                <w:b/>
                <w:i/>
              </w:rPr>
            </w:pPr>
            <w:r w:rsidRPr="003D502E">
              <w:rPr>
                <w:b/>
                <w:i/>
              </w:rPr>
              <w:t>Б. қ.: «Кілем қағу»</w:t>
            </w:r>
          </w:p>
          <w:p w14:paraId="17B0691C" w14:textId="77777777" w:rsidR="001C629E" w:rsidRPr="003D502E" w:rsidRDefault="001C629E" w:rsidP="00BB324F">
            <w:pPr>
              <w:tabs>
                <w:tab w:val="left" w:pos="1110"/>
              </w:tabs>
              <w:rPr>
                <w:i/>
              </w:rPr>
            </w:pPr>
            <w:r w:rsidRPr="003D502E">
              <w:rPr>
                <w:b/>
                <w:i/>
              </w:rPr>
              <w:t xml:space="preserve">2. </w:t>
            </w:r>
            <w:r w:rsidRPr="003D502E">
              <w:rPr>
                <w:i/>
              </w:rPr>
              <w:t xml:space="preserve">Аяқтары алшақ қойылған, таяқша төменде </w:t>
            </w:r>
            <w:r w:rsidRPr="003D502E">
              <w:rPr>
                <w:i/>
              </w:rPr>
              <w:lastRenderedPageBreak/>
              <w:t>қолдарымен ұстау. Таяқшаны жоғарыға көтеріп созу, «кілем қағу» соғу қимылын жасау «тук-тук-тук»- деп айту. /</w:t>
            </w:r>
            <w:r>
              <w:rPr>
                <w:i/>
              </w:rPr>
              <w:t xml:space="preserve">6 рет </w:t>
            </w:r>
            <w:r w:rsidRPr="003D502E">
              <w:rPr>
                <w:i/>
              </w:rPr>
              <w:t>/</w:t>
            </w:r>
          </w:p>
          <w:p w14:paraId="65BD0ED7" w14:textId="77777777" w:rsidR="001C629E" w:rsidRPr="003D502E" w:rsidRDefault="001C629E" w:rsidP="00BB324F">
            <w:pPr>
              <w:rPr>
                <w:b/>
                <w:i/>
              </w:rPr>
            </w:pPr>
            <w:r w:rsidRPr="003D502E">
              <w:rPr>
                <w:b/>
                <w:i/>
              </w:rPr>
              <w:t>Б.қ.: «Шалтай-балтай»</w:t>
            </w:r>
          </w:p>
          <w:p w14:paraId="20EF4CBD" w14:textId="77777777" w:rsidR="001C629E" w:rsidRPr="003D502E" w:rsidRDefault="001C629E" w:rsidP="00BB324F">
            <w:pPr>
              <w:rPr>
                <w:i/>
              </w:rPr>
            </w:pPr>
            <w:r w:rsidRPr="003D502E">
              <w:rPr>
                <w:b/>
                <w:i/>
              </w:rPr>
              <w:t xml:space="preserve"> 3. </w:t>
            </w:r>
            <w:r w:rsidRPr="003D502E">
              <w:rPr>
                <w:i/>
              </w:rPr>
              <w:t>Аяқты  алшақ қоямыз, таяқша төменде қолдарымен ұстау, оңға</w:t>
            </w:r>
            <w:r>
              <w:rPr>
                <w:i/>
              </w:rPr>
              <w:t>, солға бұрылу . /6 рет қайт</w:t>
            </w:r>
            <w:r w:rsidRPr="003D502E">
              <w:rPr>
                <w:i/>
              </w:rPr>
              <w:t xml:space="preserve">/ </w:t>
            </w:r>
          </w:p>
          <w:p w14:paraId="175FA117" w14:textId="77777777" w:rsidR="001C629E" w:rsidRPr="003D502E" w:rsidRDefault="001C629E" w:rsidP="00BB324F">
            <w:pPr>
              <w:tabs>
                <w:tab w:val="left" w:pos="1110"/>
              </w:tabs>
              <w:rPr>
                <w:b/>
                <w:i/>
              </w:rPr>
            </w:pPr>
            <w:r w:rsidRPr="003D502E">
              <w:rPr>
                <w:b/>
                <w:i/>
              </w:rPr>
              <w:t>Б.қ.: «Дәл тигіз»</w:t>
            </w:r>
          </w:p>
          <w:p w14:paraId="4AB3AC32" w14:textId="77777777" w:rsidR="001C629E" w:rsidRPr="003D502E" w:rsidRDefault="001C629E" w:rsidP="00BB324F">
            <w:pPr>
              <w:tabs>
                <w:tab w:val="left" w:pos="1110"/>
              </w:tabs>
              <w:rPr>
                <w:i/>
              </w:rPr>
            </w:pPr>
            <w:r w:rsidRPr="003D502E">
              <w:rPr>
                <w:b/>
                <w:i/>
              </w:rPr>
              <w:t>4.</w:t>
            </w:r>
            <w:r w:rsidRPr="003D502E">
              <w:rPr>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/6 рет қайталау/</w:t>
            </w:r>
          </w:p>
          <w:p w14:paraId="69E1E6E2" w14:textId="77777777" w:rsidR="001C629E" w:rsidRPr="003D502E" w:rsidRDefault="001C629E" w:rsidP="00BB324F">
            <w:pPr>
              <w:tabs>
                <w:tab w:val="left" w:pos="1110"/>
              </w:tabs>
              <w:rPr>
                <w:b/>
                <w:i/>
              </w:rPr>
            </w:pPr>
            <w:r w:rsidRPr="003D502E">
              <w:rPr>
                <w:b/>
                <w:i/>
              </w:rPr>
              <w:t>Б.қ.: «Көңілді таяқша»</w:t>
            </w:r>
          </w:p>
          <w:p w14:paraId="1A635B73" w14:textId="77777777" w:rsidR="001C629E" w:rsidRPr="003D502E" w:rsidRDefault="001C629E" w:rsidP="00BB324F">
            <w:pPr>
              <w:tabs>
                <w:tab w:val="left" w:pos="1110"/>
              </w:tabs>
              <w:rPr>
                <w:i/>
              </w:rPr>
            </w:pPr>
            <w:r w:rsidRPr="003D502E">
              <w:rPr>
                <w:b/>
                <w:i/>
              </w:rPr>
              <w:t>5.</w:t>
            </w:r>
            <w:r w:rsidRPr="003D502E">
              <w:rPr>
                <w:i/>
              </w:rPr>
              <w:t xml:space="preserve"> Таяқшаны айналып секіру және жүру. /15-20 секунд/</w:t>
            </w:r>
          </w:p>
          <w:p w14:paraId="70B7FB1A" w14:textId="77777777" w:rsidR="001C629E" w:rsidRPr="003D502E" w:rsidRDefault="001C629E" w:rsidP="00BB324F">
            <w:pPr>
              <w:rPr>
                <w:b/>
                <w:i/>
              </w:rPr>
            </w:pPr>
            <w:r w:rsidRPr="003D502E">
              <w:rPr>
                <w:b/>
                <w:i/>
              </w:rPr>
              <w:t xml:space="preserve">Қорытынды:  </w:t>
            </w:r>
          </w:p>
          <w:p w14:paraId="5D291AB7" w14:textId="77777777" w:rsidR="001C629E" w:rsidRPr="003D502E" w:rsidRDefault="001C629E" w:rsidP="00BB324F">
            <w:pPr>
              <w:rPr>
                <w:i/>
              </w:rPr>
            </w:pPr>
            <w:r w:rsidRPr="003D502E">
              <w:rPr>
                <w:i/>
              </w:rPr>
              <w:t xml:space="preserve">Маршпен  шеңбер бойы жүру. Еркін жүру.(таяқшаны үстел үстіне қою) Қолды жанға созып, аяқтың ұшымен жүру.  </w:t>
            </w:r>
          </w:p>
          <w:p w14:paraId="0CF2CB81" w14:textId="77777777" w:rsidR="001C629E" w:rsidRPr="003D502E" w:rsidRDefault="001C629E" w:rsidP="00BB324F">
            <w:pPr>
              <w:rPr>
                <w:i/>
              </w:rPr>
            </w:pPr>
            <w:r w:rsidRPr="003D502E">
              <w:rPr>
                <w:b/>
                <w:i/>
              </w:rPr>
              <w:t>Тыныс алу жаттығулары:</w:t>
            </w:r>
            <w:r w:rsidRPr="003D502E">
              <w:rPr>
                <w:i/>
              </w:rPr>
              <w:t xml:space="preserve"> шәйнектік дыбысын салу(ш-ш-ш). Терең тыныс алып, демді  шығару. </w:t>
            </w:r>
          </w:p>
          <w:p w14:paraId="5975D25A" w14:textId="77777777" w:rsidR="001C629E" w:rsidRDefault="001C629E" w:rsidP="00BB324F">
            <w:pPr>
              <w:rPr>
                <w:b/>
                <w:i/>
              </w:rPr>
            </w:pPr>
            <w:r w:rsidRPr="003D502E">
              <w:rPr>
                <w:b/>
                <w:i/>
              </w:rPr>
              <w:t xml:space="preserve">Бастапқы қалыпқа келу. </w:t>
            </w:r>
          </w:p>
          <w:p w14:paraId="1813B345" w14:textId="77777777" w:rsidR="001C629E" w:rsidRPr="00BA470F" w:rsidRDefault="001C629E" w:rsidP="001C629E">
            <w:pPr>
              <w:pStyle w:val="ae"/>
              <w:numPr>
                <w:ilvl w:val="0"/>
                <w:numId w:val="81"/>
              </w:numPr>
              <w:ind w:left="0"/>
              <w:rPr>
                <w:rFonts w:ascii="Times New Roman" w:eastAsia="Times New Roman" w:hAnsi="Times New Roman"/>
                <w:b/>
                <w:i/>
                <w:color w:val="FF0000"/>
                <w:lang w:val="kk-KZ" w:eastAsia="ru-RU"/>
              </w:rPr>
            </w:pPr>
            <w:r>
              <w:rPr>
                <w:rFonts w:ascii="Times New Roman" w:hAnsi="Times New Roman"/>
                <w:i/>
                <w:color w:val="FF0000"/>
                <w:lang w:val="kk-KZ"/>
              </w:rPr>
              <w:t>Өнім арқылы саралау, жанама бақылау, бала үні.</w:t>
            </w:r>
          </w:p>
          <w:p w14:paraId="46D1191C" w14:textId="77777777" w:rsidR="001C629E" w:rsidRPr="00316179" w:rsidRDefault="001C629E" w:rsidP="00BB324F">
            <w:pPr>
              <w:rPr>
                <w:b/>
                <w:bCs/>
                <w:i/>
                <w:iCs/>
                <w:lang w:eastAsia="ru-RU"/>
              </w:rPr>
            </w:pPr>
            <w:r w:rsidRPr="00316179">
              <w:rPr>
                <w:b/>
                <w:bCs/>
                <w:i/>
                <w:iCs/>
                <w:lang w:eastAsia="ru-RU"/>
              </w:rPr>
              <w:t>Негізгі  қимыл  қозғалыс  жаттығулар.</w:t>
            </w:r>
          </w:p>
          <w:p w14:paraId="5EBD261B" w14:textId="77777777" w:rsidR="001C629E" w:rsidRPr="00316179" w:rsidRDefault="001C629E" w:rsidP="00BB324F">
            <w:pPr>
              <w:rPr>
                <w:bCs/>
                <w:i/>
                <w:iCs/>
                <w:lang w:eastAsia="ru-RU"/>
              </w:rPr>
            </w:pPr>
            <w:r w:rsidRPr="00316179">
              <w:rPr>
                <w:bCs/>
                <w:i/>
                <w:iCs/>
                <w:lang w:eastAsia="ru-RU"/>
              </w:rPr>
              <w:lastRenderedPageBreak/>
              <w:t>1.Допты жоғары лақтыру</w:t>
            </w:r>
          </w:p>
          <w:p w14:paraId="196BB8F8" w14:textId="77777777" w:rsidR="001C629E" w:rsidRDefault="001C629E" w:rsidP="00BB324F">
            <w:pPr>
              <w:rPr>
                <w:i/>
              </w:rPr>
            </w:pPr>
            <w:r w:rsidRPr="00316179">
              <w:rPr>
                <w:i/>
              </w:rPr>
              <w:t xml:space="preserve">2.Шеңберден шеңберге </w:t>
            </w:r>
            <w:r>
              <w:rPr>
                <w:i/>
              </w:rPr>
              <w:t xml:space="preserve"> секіру.</w:t>
            </w:r>
          </w:p>
          <w:p w14:paraId="54A3CFCB" w14:textId="77777777" w:rsidR="001C629E" w:rsidRPr="00BA470F" w:rsidRDefault="001C629E" w:rsidP="00BB324F">
            <w:pPr>
              <w:rPr>
                <w:bCs/>
                <w:i/>
                <w:iCs/>
                <w:color w:val="FF0000"/>
                <w:lang w:eastAsia="ru-RU"/>
              </w:rPr>
            </w:pPr>
            <w:r w:rsidRPr="00BA470F">
              <w:rPr>
                <w:i/>
                <w:color w:val="FF0000"/>
              </w:rPr>
              <w:t>Өнім арқылы саралау, сыни ойлау,Блум таксономиясы, жаппай бақылау.</w:t>
            </w:r>
          </w:p>
          <w:p w14:paraId="2B678673" w14:textId="77777777" w:rsidR="001C629E" w:rsidRDefault="001C629E" w:rsidP="00BB324F">
            <w:pPr>
              <w:rPr>
                <w:bCs/>
                <w:i/>
                <w:iCs/>
                <w:lang w:eastAsia="ru-RU"/>
              </w:rPr>
            </w:pPr>
            <w:r w:rsidRPr="00BA470F">
              <w:rPr>
                <w:b/>
                <w:bCs/>
                <w:i/>
                <w:iCs/>
                <w:lang w:eastAsia="ru-RU"/>
              </w:rPr>
              <w:t>Қимылды ойын:</w:t>
            </w:r>
            <w:r w:rsidRPr="00BA470F">
              <w:rPr>
                <w:bCs/>
                <w:i/>
                <w:iCs/>
                <w:lang w:eastAsia="ru-RU"/>
              </w:rPr>
              <w:t xml:space="preserve"> </w:t>
            </w:r>
            <w:r w:rsidRPr="00BA470F">
              <w:rPr>
                <w:b/>
                <w:bCs/>
                <w:i/>
                <w:iCs/>
                <w:lang w:eastAsia="ru-RU"/>
              </w:rPr>
              <w:t>Ұшты ұшты ойыны</w:t>
            </w:r>
            <w:r w:rsidRPr="00BA470F">
              <w:rPr>
                <w:b/>
                <w:bCs/>
                <w:i/>
                <w:iCs/>
                <w:lang w:eastAsia="ru-RU"/>
              </w:rPr>
              <w:br/>
              <w:t xml:space="preserve">Мақсаты: </w:t>
            </w:r>
            <w:r w:rsidRPr="00BA470F">
              <w:rPr>
                <w:bCs/>
                <w:i/>
                <w:iCs/>
                <w:lang w:eastAsia="ru-RU"/>
              </w:rPr>
              <w:t>Ойын бастаушы айнала отырған ойыншы</w:t>
            </w:r>
            <w:r>
              <w:rPr>
                <w:bCs/>
                <w:i/>
                <w:iCs/>
                <w:lang w:eastAsia="ru-RU"/>
              </w:rPr>
              <w:t>-</w:t>
            </w:r>
            <w:r w:rsidRPr="00BA470F">
              <w:rPr>
                <w:bCs/>
                <w:i/>
                <w:iCs/>
                <w:lang w:eastAsia="ru-RU"/>
              </w:rPr>
              <w:t xml:space="preserve">ларды жаңылыстыру үшін тез тез ұшатын және ұшпайтын заттарды араластыра айтып отырады. </w:t>
            </w:r>
          </w:p>
          <w:p w14:paraId="3D9DAC3D" w14:textId="77777777" w:rsidR="001C629E" w:rsidRPr="00BA470F" w:rsidRDefault="001C629E" w:rsidP="00BB324F">
            <w:pPr>
              <w:rPr>
                <w:bCs/>
                <w:i/>
                <w:iCs/>
                <w:color w:val="FF0000"/>
                <w:lang w:eastAsia="ru-RU"/>
              </w:rPr>
            </w:pPr>
            <w:r w:rsidRPr="00BA470F">
              <w:rPr>
                <w:bCs/>
                <w:i/>
                <w:iCs/>
                <w:color w:val="FF0000"/>
                <w:lang w:eastAsia="ru-RU"/>
              </w:rPr>
              <w:t>4К моделі, бала үні, жаппай бақылау.</w:t>
            </w:r>
          </w:p>
          <w:p w14:paraId="64E57E6B" w14:textId="77777777" w:rsidR="001C629E" w:rsidRPr="00316179" w:rsidRDefault="001C629E" w:rsidP="00BB324F">
            <w:pPr>
              <w:rPr>
                <w:i/>
                <w:lang w:eastAsia="ru-RU"/>
              </w:rPr>
            </w:pPr>
            <w:r w:rsidRPr="00316179">
              <w:rPr>
                <w:bCs/>
                <w:i/>
                <w:iCs/>
                <w:lang w:eastAsia="ru-RU"/>
              </w:rPr>
              <w:t>Балаларды  мадақтау</w:t>
            </w:r>
          </w:p>
          <w:p w14:paraId="532FBC0A" w14:textId="77777777" w:rsidR="001C629E" w:rsidRPr="00F45DC0" w:rsidRDefault="001C629E" w:rsidP="00BB324F">
            <w:pPr>
              <w:rPr>
                <w:b/>
                <w:i/>
                <w:lang w:eastAsia="ru-RU"/>
              </w:rPr>
            </w:pPr>
          </w:p>
        </w:tc>
        <w:tc>
          <w:tcPr>
            <w:tcW w:w="2833" w:type="dxa"/>
            <w:gridSpan w:val="3"/>
            <w:tcBorders>
              <w:top w:val="single" w:sz="4" w:space="0" w:color="auto"/>
              <w:left w:val="single" w:sz="4" w:space="0" w:color="auto"/>
              <w:right w:val="single" w:sz="4" w:space="0" w:color="auto"/>
            </w:tcBorders>
          </w:tcPr>
          <w:p w14:paraId="694DBE6C" w14:textId="77777777" w:rsidR="001C629E" w:rsidRPr="00F45DC0" w:rsidRDefault="001C629E" w:rsidP="00BB324F">
            <w:pPr>
              <w:jc w:val="center"/>
              <w:rPr>
                <w:rFonts w:eastAsia="Calibri"/>
                <w:b/>
                <w:i/>
              </w:rPr>
            </w:pPr>
            <w:r w:rsidRPr="00F45DC0">
              <w:rPr>
                <w:b/>
                <w:i/>
              </w:rPr>
              <w:lastRenderedPageBreak/>
              <w:t xml:space="preserve">  1. </w:t>
            </w:r>
            <w:r w:rsidRPr="00F45DC0">
              <w:rPr>
                <w:rFonts w:eastAsia="Calibri"/>
                <w:b/>
                <w:i/>
              </w:rPr>
              <w:t>Көркем әдебиет</w:t>
            </w:r>
          </w:p>
          <w:p w14:paraId="668F1990" w14:textId="77777777" w:rsidR="001C629E" w:rsidRPr="0080171F" w:rsidRDefault="001C629E" w:rsidP="00BB324F">
            <w:pPr>
              <w:rPr>
                <w:rFonts w:eastAsia="Calibri"/>
                <w:b/>
                <w:i/>
                <w:szCs w:val="24"/>
              </w:rPr>
            </w:pPr>
            <w:r w:rsidRPr="0080171F">
              <w:rPr>
                <w:rFonts w:eastAsia="Calibri"/>
                <w:b/>
                <w:i/>
                <w:szCs w:val="24"/>
              </w:rPr>
              <w:t xml:space="preserve">Тақырыбы: </w:t>
            </w:r>
            <w:r w:rsidRPr="0080171F">
              <w:rPr>
                <w:rFonts w:eastAsia="Calibri"/>
                <w:i/>
                <w:szCs w:val="24"/>
              </w:rPr>
              <w:t>«Жаз келіпті» (Кел жаттайық)</w:t>
            </w:r>
          </w:p>
          <w:p w14:paraId="1AD48B79" w14:textId="77777777" w:rsidR="001C629E" w:rsidRPr="0080171F" w:rsidRDefault="001C629E" w:rsidP="00BB324F">
            <w:pPr>
              <w:rPr>
                <w:rFonts w:eastAsia="Calibri"/>
                <w:i/>
                <w:szCs w:val="24"/>
              </w:rPr>
            </w:pPr>
            <w:r w:rsidRPr="0080171F">
              <w:rPr>
                <w:rFonts w:eastAsia="Calibri"/>
                <w:b/>
                <w:i/>
                <w:szCs w:val="24"/>
              </w:rPr>
              <w:t xml:space="preserve">Мақсаты: </w:t>
            </w:r>
            <w:r w:rsidRPr="0080171F">
              <w:rPr>
                <w:rFonts w:eastAsia="Calibri"/>
                <w:i/>
                <w:szCs w:val="24"/>
              </w:rPr>
              <w:t xml:space="preserve">Т.Молдағалиевтің «Жаз келіпті» өлеңін жаттай отырып, байланыстырып  сөйлеу, сурет </w:t>
            </w:r>
            <w:r>
              <w:rPr>
                <w:rFonts w:eastAsia="Calibri"/>
                <w:i/>
                <w:szCs w:val="24"/>
              </w:rPr>
              <w:t>бойынша әңгіме құрастыра алады.</w:t>
            </w:r>
          </w:p>
          <w:p w14:paraId="66F7527C" w14:textId="77777777" w:rsidR="001C629E" w:rsidRDefault="001C629E" w:rsidP="00BB324F">
            <w:pPr>
              <w:rPr>
                <w:i/>
                <w:color w:val="FF0000"/>
              </w:rPr>
            </w:pPr>
            <w:r w:rsidRPr="00F7079C">
              <w:rPr>
                <w:b/>
                <w:i/>
                <w:color w:val="FF0000"/>
              </w:rPr>
              <w:t>Ресурстар:</w:t>
            </w:r>
            <w:r w:rsidRPr="0087214C">
              <w:rPr>
                <w:i/>
                <w:color w:val="FF0000"/>
              </w:rPr>
              <w:t xml:space="preserve"> </w:t>
            </w:r>
            <w:r>
              <w:rPr>
                <w:i/>
                <w:color w:val="FF0000"/>
              </w:rPr>
              <w:t>Жаз мезгілінің суреттері. АҚТ технолог</w:t>
            </w:r>
          </w:p>
          <w:p w14:paraId="39243B5C" w14:textId="77777777" w:rsidR="001C629E" w:rsidRPr="00A62850" w:rsidRDefault="001C629E" w:rsidP="00BB324F">
            <w:pPr>
              <w:rPr>
                <w:i/>
                <w:color w:val="FF0000"/>
              </w:rPr>
            </w:pPr>
            <w:r w:rsidRPr="00F7079C">
              <w:rPr>
                <w:b/>
                <w:i/>
                <w:color w:val="FF0000"/>
              </w:rPr>
              <w:t>Әдіс-тәсілдер:</w:t>
            </w:r>
            <w:r w:rsidRPr="0087214C">
              <w:rPr>
                <w:i/>
                <w:color w:val="FF0000"/>
              </w:rPr>
              <w:t xml:space="preserve">  4К моделі, саралау, бақылау. </w:t>
            </w:r>
            <w:r w:rsidRPr="00A62850">
              <w:rPr>
                <w:i/>
              </w:rPr>
              <w:t xml:space="preserve"> </w:t>
            </w:r>
          </w:p>
          <w:p w14:paraId="3E0609DF" w14:textId="77777777" w:rsidR="001C629E" w:rsidRPr="00792FA0" w:rsidRDefault="001C629E" w:rsidP="00BB324F">
            <w:pPr>
              <w:pStyle w:val="ae"/>
              <w:rPr>
                <w:rFonts w:ascii="Times New Roman" w:hAnsi="Times New Roman"/>
                <w:b/>
                <w:i/>
                <w:color w:val="000000" w:themeColor="text1"/>
                <w:lang w:val="kk-KZ"/>
              </w:rPr>
            </w:pPr>
            <w:r w:rsidRPr="00792FA0">
              <w:rPr>
                <w:rFonts w:ascii="Times New Roman" w:hAnsi="Times New Roman"/>
                <w:b/>
                <w:i/>
                <w:color w:val="000000" w:themeColor="text1"/>
                <w:lang w:val="kk-KZ"/>
              </w:rPr>
              <w:t>ҰОҚ өтілу барысы</w:t>
            </w:r>
          </w:p>
          <w:p w14:paraId="08B57480" w14:textId="77777777" w:rsidR="001C629E" w:rsidRPr="00F45DC0" w:rsidRDefault="001C629E" w:rsidP="00BB324F">
            <w:pPr>
              <w:rPr>
                <w:b/>
                <w:i/>
              </w:rPr>
            </w:pPr>
            <w:r w:rsidRPr="00F45DC0">
              <w:rPr>
                <w:b/>
                <w:i/>
              </w:rPr>
              <w:t>Шаттық шеңбер.</w:t>
            </w:r>
          </w:p>
          <w:p w14:paraId="344306BA" w14:textId="77777777" w:rsidR="001C629E" w:rsidRPr="00F45DC0" w:rsidRDefault="001C629E" w:rsidP="00BB324F">
            <w:pPr>
              <w:contextualSpacing/>
              <w:rPr>
                <w:rFonts w:eastAsia="Calibri"/>
                <w:i/>
              </w:rPr>
            </w:pPr>
            <w:r w:rsidRPr="00F45DC0">
              <w:rPr>
                <w:rFonts w:eastAsia="Calibri"/>
                <w:i/>
              </w:rPr>
              <w:t>Біз қандаймыз, қандаймыз,</w:t>
            </w:r>
          </w:p>
          <w:p w14:paraId="0A65D834" w14:textId="77777777" w:rsidR="001C629E" w:rsidRPr="00F45DC0" w:rsidRDefault="001C629E" w:rsidP="00BB324F">
            <w:pPr>
              <w:contextualSpacing/>
              <w:rPr>
                <w:rFonts w:eastAsia="Calibri"/>
                <w:i/>
              </w:rPr>
            </w:pPr>
            <w:r w:rsidRPr="00F45DC0">
              <w:rPr>
                <w:rFonts w:eastAsia="Calibri"/>
                <w:i/>
              </w:rPr>
              <w:t>Шұғылалы таңдаймыз.</w:t>
            </w:r>
          </w:p>
          <w:p w14:paraId="0023F313" w14:textId="77777777" w:rsidR="001C629E" w:rsidRPr="00F45DC0" w:rsidRDefault="001C629E" w:rsidP="00BB324F">
            <w:pPr>
              <w:contextualSpacing/>
              <w:rPr>
                <w:rFonts w:eastAsia="Calibri"/>
                <w:i/>
              </w:rPr>
            </w:pPr>
            <w:r w:rsidRPr="00F45DC0">
              <w:rPr>
                <w:rFonts w:eastAsia="Calibri"/>
                <w:i/>
              </w:rPr>
              <w:t>Жарқыраған күндейміз,</w:t>
            </w:r>
          </w:p>
          <w:p w14:paraId="7E30CB82" w14:textId="77777777" w:rsidR="001C629E" w:rsidRPr="00F45DC0" w:rsidRDefault="001C629E" w:rsidP="00BB324F">
            <w:pPr>
              <w:contextualSpacing/>
              <w:rPr>
                <w:rFonts w:eastAsia="Calibri"/>
                <w:i/>
              </w:rPr>
            </w:pPr>
            <w:r w:rsidRPr="00F45DC0">
              <w:rPr>
                <w:rFonts w:eastAsia="Calibri"/>
                <w:i/>
              </w:rPr>
              <w:t>Ренжісуді білмейміз.</w:t>
            </w:r>
          </w:p>
          <w:p w14:paraId="30FC2F7E" w14:textId="77777777" w:rsidR="001C629E" w:rsidRDefault="001C629E" w:rsidP="00BB324F">
            <w:pPr>
              <w:contextualSpacing/>
              <w:rPr>
                <w:rFonts w:eastAsia="Calibri"/>
                <w:b/>
                <w:i/>
              </w:rPr>
            </w:pPr>
            <w:r w:rsidRPr="00F45DC0">
              <w:rPr>
                <w:rFonts w:eastAsia="Calibri"/>
                <w:b/>
                <w:i/>
              </w:rPr>
              <w:t>Миға шабул</w:t>
            </w:r>
          </w:p>
          <w:p w14:paraId="55B6C0F9" w14:textId="77777777" w:rsidR="001C629E" w:rsidRPr="003211E9" w:rsidRDefault="001C629E" w:rsidP="00BB324F">
            <w:pPr>
              <w:contextualSpacing/>
              <w:rPr>
                <w:rFonts w:eastAsia="Calibri"/>
                <w:i/>
                <w:color w:val="FF0000"/>
              </w:rPr>
            </w:pPr>
            <w:r w:rsidRPr="003211E9">
              <w:rPr>
                <w:rFonts w:eastAsia="Calibri"/>
                <w:i/>
                <w:color w:val="FF0000"/>
              </w:rPr>
              <w:t>Пед жет ойын: «Кім тапқыр?»</w:t>
            </w:r>
          </w:p>
          <w:p w14:paraId="5F16063E" w14:textId="77777777" w:rsidR="001C629E" w:rsidRPr="00F45DC0" w:rsidRDefault="001C629E" w:rsidP="00BB324F">
            <w:pPr>
              <w:contextualSpacing/>
              <w:rPr>
                <w:rFonts w:eastAsia="Calibri"/>
                <w:b/>
                <w:i/>
              </w:rPr>
            </w:pPr>
            <w:r w:rsidRPr="00F45DC0">
              <w:rPr>
                <w:rFonts w:eastAsia="Calibri"/>
                <w:b/>
                <w:i/>
              </w:rPr>
              <w:t>Жұмбақ жасыру.</w:t>
            </w:r>
          </w:p>
          <w:p w14:paraId="6AFA670A" w14:textId="77777777" w:rsidR="001C629E" w:rsidRPr="00F45DC0" w:rsidRDefault="001C629E" w:rsidP="00BB324F">
            <w:pPr>
              <w:contextualSpacing/>
              <w:rPr>
                <w:rFonts w:eastAsia="Calibri"/>
                <w:i/>
              </w:rPr>
            </w:pPr>
            <w:r w:rsidRPr="00F45DC0">
              <w:rPr>
                <w:rFonts w:eastAsia="Calibri"/>
                <w:i/>
              </w:rPr>
              <w:t>Күндер ысып, шөп пісіп,</w:t>
            </w:r>
          </w:p>
          <w:p w14:paraId="234FE7C4" w14:textId="77777777" w:rsidR="001C629E" w:rsidRPr="00F45DC0" w:rsidRDefault="001C629E" w:rsidP="00BB324F">
            <w:pPr>
              <w:contextualSpacing/>
              <w:rPr>
                <w:rFonts w:eastAsia="Calibri"/>
                <w:i/>
              </w:rPr>
            </w:pPr>
            <w:r w:rsidRPr="00F45DC0">
              <w:rPr>
                <w:rFonts w:eastAsia="Calibri"/>
                <w:i/>
              </w:rPr>
              <w:t>Ел пішенін орады.</w:t>
            </w:r>
          </w:p>
          <w:p w14:paraId="4B7B0ADE" w14:textId="77777777" w:rsidR="001C629E" w:rsidRPr="00F45DC0" w:rsidRDefault="001C629E" w:rsidP="00BB324F">
            <w:pPr>
              <w:contextualSpacing/>
              <w:rPr>
                <w:rFonts w:eastAsia="Calibri"/>
                <w:i/>
              </w:rPr>
            </w:pPr>
            <w:r w:rsidRPr="00F45DC0">
              <w:rPr>
                <w:rFonts w:eastAsia="Calibri"/>
                <w:i/>
              </w:rPr>
              <w:t>Бөбектерім, айтыңдаршы,</w:t>
            </w:r>
          </w:p>
          <w:p w14:paraId="4A5CB71F" w14:textId="77777777" w:rsidR="001C629E" w:rsidRDefault="001C629E" w:rsidP="00BB324F">
            <w:pPr>
              <w:contextualSpacing/>
              <w:rPr>
                <w:rFonts w:eastAsia="Calibri"/>
                <w:b/>
                <w:i/>
              </w:rPr>
            </w:pPr>
            <w:r w:rsidRPr="00F45DC0">
              <w:rPr>
                <w:rFonts w:eastAsia="Calibri"/>
                <w:i/>
              </w:rPr>
              <w:t>Бұл қай кезде болады? (Жазда)</w:t>
            </w:r>
            <w:r>
              <w:rPr>
                <w:rFonts w:eastAsia="Calibri"/>
                <w:i/>
              </w:rPr>
              <w:t xml:space="preserve"> </w:t>
            </w:r>
            <w:r w:rsidRPr="003211E9">
              <w:rPr>
                <w:rFonts w:eastAsia="Calibri"/>
                <w:b/>
                <w:i/>
              </w:rPr>
              <w:t>Сұрақ – жауап.</w:t>
            </w:r>
          </w:p>
          <w:p w14:paraId="61E9FD3F" w14:textId="77777777" w:rsidR="001C629E" w:rsidRPr="00F45DC0" w:rsidRDefault="001C629E" w:rsidP="00BB324F">
            <w:pPr>
              <w:contextualSpacing/>
              <w:rPr>
                <w:rFonts w:eastAsia="Calibri"/>
                <w:i/>
              </w:rPr>
            </w:pPr>
            <w:r>
              <w:rPr>
                <w:rFonts w:eastAsia="Calibri"/>
                <w:b/>
                <w:i/>
              </w:rPr>
              <w:t>Ой дамыту.</w:t>
            </w:r>
          </w:p>
          <w:p w14:paraId="68A543AF" w14:textId="77777777" w:rsidR="001C629E" w:rsidRPr="003211E9" w:rsidRDefault="001C629E" w:rsidP="00BB324F">
            <w:pPr>
              <w:contextualSpacing/>
              <w:rPr>
                <w:rFonts w:eastAsia="Calibri"/>
                <w:b/>
                <w:i/>
              </w:rPr>
            </w:pPr>
            <w:r w:rsidRPr="003211E9">
              <w:rPr>
                <w:rFonts w:eastAsia="Calibri"/>
                <w:b/>
                <w:i/>
              </w:rPr>
              <w:t>Суретпен жұмыс.</w:t>
            </w:r>
          </w:p>
          <w:p w14:paraId="27227CB3" w14:textId="77777777" w:rsidR="001C629E" w:rsidRPr="00F45DC0" w:rsidRDefault="001C629E" w:rsidP="00BB324F">
            <w:pPr>
              <w:contextualSpacing/>
              <w:rPr>
                <w:rFonts w:eastAsia="Calibri"/>
                <w:i/>
              </w:rPr>
            </w:pPr>
            <w:r w:rsidRPr="00F45DC0">
              <w:rPr>
                <w:rFonts w:eastAsia="Calibri"/>
                <w:i/>
              </w:rPr>
              <w:t>Жаз м</w:t>
            </w:r>
            <w:r>
              <w:rPr>
                <w:rFonts w:eastAsia="Calibri"/>
                <w:i/>
              </w:rPr>
              <w:t>езгілі туралы әңгімеле</w:t>
            </w:r>
            <w:r w:rsidRPr="00F45DC0">
              <w:rPr>
                <w:rFonts w:eastAsia="Calibri"/>
                <w:i/>
              </w:rPr>
              <w:t>у.</w:t>
            </w:r>
          </w:p>
          <w:p w14:paraId="7116969F" w14:textId="77777777" w:rsidR="001C629E" w:rsidRPr="00F45DC0" w:rsidRDefault="001C629E" w:rsidP="00BB324F">
            <w:pPr>
              <w:contextualSpacing/>
              <w:rPr>
                <w:rFonts w:eastAsia="Calibri"/>
                <w:b/>
                <w:i/>
                <w:lang w:eastAsia="ru-RU"/>
              </w:rPr>
            </w:pPr>
            <w:r w:rsidRPr="00F45DC0">
              <w:rPr>
                <w:rFonts w:eastAsia="Calibri"/>
                <w:b/>
                <w:i/>
              </w:rPr>
              <w:t>Тақпақ:</w:t>
            </w:r>
            <w:r w:rsidRPr="00F45DC0">
              <w:rPr>
                <w:rFonts w:eastAsia="Calibri"/>
                <w:b/>
                <w:i/>
                <w:lang w:eastAsia="ru-RU"/>
              </w:rPr>
              <w:t xml:space="preserve"> </w:t>
            </w:r>
          </w:p>
          <w:p w14:paraId="0A9D496D" w14:textId="77777777" w:rsidR="001C629E" w:rsidRPr="00F45DC0" w:rsidRDefault="001C629E" w:rsidP="00BB324F">
            <w:pPr>
              <w:contextualSpacing/>
              <w:rPr>
                <w:rFonts w:eastAsia="Calibri"/>
                <w:i/>
              </w:rPr>
            </w:pPr>
            <w:r>
              <w:rPr>
                <w:rFonts w:eastAsia="Calibri"/>
                <w:i/>
              </w:rPr>
              <w:t xml:space="preserve">Т.Молдағалиевтің «Жаз келіпті» өлеңін </w:t>
            </w:r>
            <w:r w:rsidRPr="00F45DC0">
              <w:rPr>
                <w:rFonts w:eastAsia="Calibri"/>
                <w:i/>
              </w:rPr>
              <w:t xml:space="preserve"> оқып беру.</w:t>
            </w:r>
          </w:p>
          <w:p w14:paraId="4F169138" w14:textId="77777777" w:rsidR="001C629E" w:rsidRPr="00F45DC0" w:rsidRDefault="001C629E" w:rsidP="00BB324F">
            <w:pPr>
              <w:contextualSpacing/>
              <w:rPr>
                <w:rFonts w:eastAsia="Calibri"/>
                <w:i/>
              </w:rPr>
            </w:pPr>
            <w:r w:rsidRPr="00F45DC0">
              <w:rPr>
                <w:rFonts w:eastAsia="Calibri"/>
                <w:i/>
              </w:rPr>
              <w:t>Жаз  келіпті  дегенше</w:t>
            </w:r>
          </w:p>
          <w:p w14:paraId="2FCDFB25" w14:textId="77777777" w:rsidR="001C629E" w:rsidRPr="00F45DC0" w:rsidRDefault="001C629E" w:rsidP="00BB324F">
            <w:pPr>
              <w:contextualSpacing/>
              <w:rPr>
                <w:rFonts w:eastAsia="Calibri"/>
                <w:i/>
              </w:rPr>
            </w:pPr>
            <w:r w:rsidRPr="00F45DC0">
              <w:rPr>
                <w:rFonts w:eastAsia="Calibri"/>
                <w:i/>
              </w:rPr>
              <w:t>Алма  пісті  дегейсің</w:t>
            </w:r>
          </w:p>
          <w:p w14:paraId="0C288034" w14:textId="77777777" w:rsidR="001C629E" w:rsidRPr="00F45DC0" w:rsidRDefault="001C629E" w:rsidP="00BB324F">
            <w:pPr>
              <w:contextualSpacing/>
              <w:rPr>
                <w:rFonts w:eastAsia="Calibri"/>
                <w:i/>
              </w:rPr>
            </w:pPr>
            <w:r w:rsidRPr="00F45DC0">
              <w:rPr>
                <w:rFonts w:eastAsia="Calibri"/>
                <w:i/>
              </w:rPr>
              <w:t>Бақшамызда  ендеше</w:t>
            </w:r>
          </w:p>
          <w:p w14:paraId="08CB027E" w14:textId="77777777" w:rsidR="001C629E" w:rsidRPr="00F45DC0" w:rsidRDefault="001C629E" w:rsidP="00BB324F">
            <w:pPr>
              <w:contextualSpacing/>
              <w:rPr>
                <w:rFonts w:eastAsia="Calibri"/>
                <w:i/>
              </w:rPr>
            </w:pPr>
            <w:r w:rsidRPr="00F45DC0">
              <w:rPr>
                <w:rFonts w:eastAsia="Calibri"/>
                <w:i/>
              </w:rPr>
              <w:t>Алма  теру  көбейсін         </w:t>
            </w:r>
          </w:p>
          <w:p w14:paraId="6F2B46B4" w14:textId="77777777" w:rsidR="001C629E" w:rsidRPr="00F45DC0" w:rsidRDefault="001C629E" w:rsidP="00BB324F">
            <w:pPr>
              <w:contextualSpacing/>
              <w:rPr>
                <w:rFonts w:eastAsia="Calibri"/>
                <w:i/>
              </w:rPr>
            </w:pPr>
            <w:r w:rsidRPr="00F45DC0">
              <w:rPr>
                <w:rFonts w:eastAsia="Calibri"/>
                <w:i/>
              </w:rPr>
              <w:t>Жаз  келіпті , қарандар</w:t>
            </w:r>
          </w:p>
          <w:p w14:paraId="6A446AAA" w14:textId="77777777" w:rsidR="001C629E" w:rsidRPr="00F45DC0" w:rsidRDefault="001C629E" w:rsidP="00BB324F">
            <w:pPr>
              <w:contextualSpacing/>
              <w:rPr>
                <w:rFonts w:eastAsia="Calibri"/>
                <w:i/>
              </w:rPr>
            </w:pPr>
            <w:r w:rsidRPr="00F45DC0">
              <w:rPr>
                <w:rFonts w:eastAsia="Calibri"/>
                <w:i/>
              </w:rPr>
              <w:t>Көлге  үйрек ,  қаз  қонды</w:t>
            </w:r>
          </w:p>
          <w:p w14:paraId="5DBCDE96" w14:textId="77777777" w:rsidR="001C629E" w:rsidRPr="00F45DC0" w:rsidRDefault="001C629E" w:rsidP="00BB324F">
            <w:pPr>
              <w:contextualSpacing/>
              <w:rPr>
                <w:rFonts w:eastAsia="Calibri"/>
                <w:i/>
              </w:rPr>
            </w:pPr>
            <w:r w:rsidRPr="00F45DC0">
              <w:rPr>
                <w:rFonts w:eastAsia="Calibri"/>
                <w:i/>
              </w:rPr>
              <w:lastRenderedPageBreak/>
              <w:t>Асыр  салып  балалар</w:t>
            </w:r>
          </w:p>
          <w:p w14:paraId="31B410BC" w14:textId="77777777" w:rsidR="001C629E" w:rsidRPr="00F45DC0" w:rsidRDefault="001C629E" w:rsidP="00BB324F">
            <w:pPr>
              <w:contextualSpacing/>
              <w:rPr>
                <w:rFonts w:eastAsia="Calibri"/>
                <w:i/>
              </w:rPr>
            </w:pPr>
            <w:r w:rsidRPr="00F45DC0">
              <w:rPr>
                <w:rFonts w:eastAsia="Calibri"/>
                <w:i/>
              </w:rPr>
              <w:t>Суға  түсіп  мәз  болар    </w:t>
            </w:r>
          </w:p>
          <w:p w14:paraId="63F2D9E1" w14:textId="77777777" w:rsidR="001C629E" w:rsidRPr="00F45DC0" w:rsidRDefault="001C629E" w:rsidP="00BB324F">
            <w:pPr>
              <w:contextualSpacing/>
              <w:rPr>
                <w:rFonts w:eastAsia="Calibri"/>
                <w:b/>
                <w:i/>
              </w:rPr>
            </w:pPr>
            <w:r w:rsidRPr="00F45DC0">
              <w:rPr>
                <w:rFonts w:eastAsia="Calibri"/>
                <w:b/>
                <w:i/>
              </w:rPr>
              <w:t>Ой қозғау.</w:t>
            </w:r>
          </w:p>
          <w:p w14:paraId="769D87EB" w14:textId="77777777" w:rsidR="001C629E" w:rsidRPr="00F45DC0" w:rsidRDefault="001C629E" w:rsidP="00BB324F">
            <w:pPr>
              <w:contextualSpacing/>
              <w:rPr>
                <w:rFonts w:eastAsia="Calibri"/>
                <w:i/>
              </w:rPr>
            </w:pPr>
            <w:r w:rsidRPr="00F45DC0">
              <w:rPr>
                <w:rFonts w:eastAsia="Calibri"/>
                <w:i/>
              </w:rPr>
              <w:t>Тақпақ не туралы айтылған?</w:t>
            </w:r>
          </w:p>
          <w:p w14:paraId="147433E4" w14:textId="77777777" w:rsidR="001C629E" w:rsidRPr="00F45DC0" w:rsidRDefault="001C629E" w:rsidP="00BB324F">
            <w:pPr>
              <w:contextualSpacing/>
              <w:rPr>
                <w:rFonts w:eastAsia="Calibri"/>
                <w:i/>
              </w:rPr>
            </w:pPr>
            <w:r w:rsidRPr="00F45DC0">
              <w:rPr>
                <w:rFonts w:eastAsia="Calibri"/>
                <w:i/>
              </w:rPr>
              <w:t>Жазда не піседі?</w:t>
            </w:r>
          </w:p>
          <w:p w14:paraId="48F76C7F" w14:textId="77777777" w:rsidR="001C629E" w:rsidRDefault="001C629E" w:rsidP="00BB324F">
            <w:pPr>
              <w:contextualSpacing/>
              <w:rPr>
                <w:rFonts w:eastAsia="Calibri"/>
                <w:i/>
              </w:rPr>
            </w:pPr>
            <w:r w:rsidRPr="00F45DC0">
              <w:rPr>
                <w:rFonts w:eastAsia="Calibri"/>
                <w:i/>
              </w:rPr>
              <w:t>Балалар не істейді?</w:t>
            </w:r>
          </w:p>
          <w:p w14:paraId="570A2697" w14:textId="77777777" w:rsidR="001C629E" w:rsidRPr="003211E9" w:rsidRDefault="001C629E" w:rsidP="00BB324F">
            <w:pPr>
              <w:contextualSpacing/>
              <w:rPr>
                <w:rFonts w:eastAsia="Calibri"/>
                <w:i/>
                <w:color w:val="FF0000"/>
              </w:rPr>
            </w:pPr>
            <w:r w:rsidRPr="003211E9">
              <w:rPr>
                <w:rFonts w:eastAsia="Calibri"/>
                <w:i/>
                <w:color w:val="FF0000"/>
              </w:rPr>
              <w:t>Мазмұн арқылы саралау, Блум таксономиясы.</w:t>
            </w:r>
          </w:p>
          <w:p w14:paraId="3B77629F" w14:textId="77777777" w:rsidR="001C629E" w:rsidRPr="003211E9" w:rsidRDefault="001C629E" w:rsidP="00BB324F">
            <w:pPr>
              <w:contextualSpacing/>
              <w:rPr>
                <w:rFonts w:eastAsia="Calibri"/>
                <w:b/>
                <w:i/>
                <w:color w:val="FF0000"/>
              </w:rPr>
            </w:pPr>
            <w:r w:rsidRPr="003211E9">
              <w:rPr>
                <w:rFonts w:eastAsia="Calibri"/>
                <w:b/>
                <w:i/>
                <w:color w:val="FF0000"/>
              </w:rPr>
              <w:t>Құрлымдалған ойын:  ойын: </w:t>
            </w:r>
          </w:p>
          <w:p w14:paraId="6E0F3996" w14:textId="77777777" w:rsidR="001C629E" w:rsidRPr="003211E9" w:rsidRDefault="001C629E" w:rsidP="00BB324F">
            <w:pPr>
              <w:contextualSpacing/>
              <w:rPr>
                <w:rFonts w:eastAsia="Calibri"/>
                <w:b/>
                <w:i/>
                <w:color w:val="FF0000"/>
              </w:rPr>
            </w:pPr>
            <w:r w:rsidRPr="003211E9">
              <w:rPr>
                <w:rFonts w:eastAsia="Calibri"/>
                <w:b/>
                <w:i/>
                <w:color w:val="FF0000"/>
              </w:rPr>
              <w:t xml:space="preserve">«Жылдың қай мезгілі екенін тап». </w:t>
            </w:r>
          </w:p>
          <w:p w14:paraId="592128CD" w14:textId="77777777" w:rsidR="001C629E" w:rsidRDefault="001C629E" w:rsidP="00BB324F">
            <w:pPr>
              <w:contextualSpacing/>
              <w:rPr>
                <w:rFonts w:eastAsia="Calibri"/>
                <w:i/>
              </w:rPr>
            </w:pPr>
            <w:r w:rsidRPr="00F45DC0">
              <w:rPr>
                <w:rFonts w:eastAsia="Calibri"/>
                <w:i/>
              </w:rPr>
              <w:t>Ойын шарты: Бірнеше сурет берілген, сол суреттер ішінен жылдың қай мезгілі екенін тауып, әңгіме қүрастыру керек.</w:t>
            </w:r>
          </w:p>
          <w:p w14:paraId="68271D4F" w14:textId="77777777" w:rsidR="001C629E" w:rsidRPr="003211E9" w:rsidRDefault="001C629E" w:rsidP="00BB324F">
            <w:pPr>
              <w:contextualSpacing/>
              <w:rPr>
                <w:rFonts w:eastAsia="Calibri"/>
                <w:i/>
                <w:color w:val="FF0000"/>
              </w:rPr>
            </w:pPr>
            <w:r w:rsidRPr="003211E9">
              <w:rPr>
                <w:rFonts w:eastAsia="Calibri"/>
                <w:i/>
                <w:color w:val="FF0000"/>
              </w:rPr>
              <w:t>4К моделі, бала үні, жаппай бақылау.</w:t>
            </w:r>
          </w:p>
          <w:p w14:paraId="3F9C3B90" w14:textId="77777777" w:rsidR="001C629E" w:rsidRPr="00F45DC0" w:rsidRDefault="001C629E" w:rsidP="00BB324F">
            <w:pPr>
              <w:contextualSpacing/>
              <w:rPr>
                <w:rFonts w:eastAsia="Calibri"/>
                <w:i/>
              </w:rPr>
            </w:pPr>
            <w:r w:rsidRPr="00F45DC0">
              <w:rPr>
                <w:rFonts w:eastAsia="Calibri"/>
                <w:i/>
              </w:rPr>
              <w:t>Балаларды мадақтау.</w:t>
            </w:r>
          </w:p>
          <w:p w14:paraId="67A5D150" w14:textId="77777777" w:rsidR="001C629E" w:rsidRPr="00F45DC0" w:rsidRDefault="001C629E" w:rsidP="00BB324F">
            <w:pPr>
              <w:contextualSpacing/>
              <w:rPr>
                <w:rFonts w:eastAsia="Calibri"/>
                <w:b/>
                <w:i/>
              </w:rPr>
            </w:pPr>
            <w:r w:rsidRPr="00F45DC0">
              <w:rPr>
                <w:rFonts w:eastAsia="Calibri"/>
                <w:b/>
                <w:i/>
              </w:rPr>
              <w:t>Қорытынды.</w:t>
            </w:r>
          </w:p>
          <w:p w14:paraId="5F5BC746" w14:textId="77777777" w:rsidR="001C629E" w:rsidRPr="00F45DC0" w:rsidRDefault="001C629E" w:rsidP="00BB324F">
            <w:pPr>
              <w:contextualSpacing/>
              <w:rPr>
                <w:rFonts w:eastAsia="Calibri"/>
                <w:i/>
              </w:rPr>
            </w:pPr>
            <w:r w:rsidRPr="00F45DC0">
              <w:rPr>
                <w:rFonts w:eastAsia="Calibri"/>
                <w:i/>
              </w:rPr>
              <w:t>Балалар бүгін біз қандай тақырыппен таныстық?</w:t>
            </w:r>
          </w:p>
          <w:p w14:paraId="5EF8A0C5" w14:textId="77777777" w:rsidR="001C629E" w:rsidRPr="00F45DC0" w:rsidRDefault="001C629E" w:rsidP="00BB324F">
            <w:pPr>
              <w:contextualSpacing/>
              <w:rPr>
                <w:rFonts w:eastAsia="Calibri"/>
                <w:i/>
              </w:rPr>
            </w:pPr>
            <w:r w:rsidRPr="00F45DC0">
              <w:rPr>
                <w:rFonts w:eastAsia="Calibri"/>
                <w:i/>
              </w:rPr>
              <w:t>Сендерге жаз мезгілі ұнай ма?</w:t>
            </w:r>
          </w:p>
          <w:p w14:paraId="033C8554" w14:textId="77777777" w:rsidR="001C629E" w:rsidRPr="00F45DC0" w:rsidRDefault="001C629E" w:rsidP="00BB324F">
            <w:pPr>
              <w:contextualSpacing/>
              <w:rPr>
                <w:rFonts w:eastAsia="Calibri"/>
                <w:i/>
              </w:rPr>
            </w:pPr>
            <w:r w:rsidRPr="00F45DC0">
              <w:rPr>
                <w:rFonts w:eastAsia="Calibri"/>
                <w:i/>
              </w:rPr>
              <w:t>Мадақтау.</w:t>
            </w:r>
          </w:p>
          <w:p w14:paraId="43D3A03D" w14:textId="77777777" w:rsidR="001C629E" w:rsidRPr="00F45DC0" w:rsidRDefault="001C629E" w:rsidP="00BB324F">
            <w:pPr>
              <w:contextualSpacing/>
              <w:rPr>
                <w:rFonts w:eastAsia="Calibri"/>
                <w:i/>
              </w:rPr>
            </w:pPr>
          </w:p>
          <w:p w14:paraId="28B70AE6" w14:textId="77777777" w:rsidR="001C629E" w:rsidRPr="00F45DC0" w:rsidRDefault="001C629E" w:rsidP="00BB324F">
            <w:pPr>
              <w:contextualSpacing/>
              <w:rPr>
                <w:rFonts w:eastAsia="Calibri"/>
                <w:b/>
                <w:i/>
              </w:rPr>
            </w:pPr>
            <w:r w:rsidRPr="00F45DC0">
              <w:rPr>
                <w:rFonts w:eastAsia="Calibri"/>
                <w:b/>
                <w:i/>
              </w:rPr>
              <w:t>2.   Сурет салу</w:t>
            </w:r>
          </w:p>
          <w:p w14:paraId="1129CFA8" w14:textId="77777777" w:rsidR="001C629E" w:rsidRPr="0080171F" w:rsidRDefault="001C629E" w:rsidP="00BB324F">
            <w:pPr>
              <w:rPr>
                <w:i/>
              </w:rPr>
            </w:pPr>
            <w:r w:rsidRPr="0080171F">
              <w:rPr>
                <w:b/>
                <w:i/>
              </w:rPr>
              <w:t>Тақырыбы:</w:t>
            </w:r>
            <w:r w:rsidRPr="0080171F">
              <w:rPr>
                <w:i/>
              </w:rPr>
              <w:t xml:space="preserve"> Гүл. </w:t>
            </w:r>
          </w:p>
          <w:p w14:paraId="0C10190E" w14:textId="77777777" w:rsidR="001C629E" w:rsidRDefault="001C629E" w:rsidP="00BB324F">
            <w:pPr>
              <w:ind w:left="34"/>
              <w:rPr>
                <w:i/>
              </w:rPr>
            </w:pPr>
            <w:r w:rsidRPr="0080171F">
              <w:rPr>
                <w:b/>
                <w:i/>
              </w:rPr>
              <w:t xml:space="preserve">Мақсаты: </w:t>
            </w:r>
            <w:r w:rsidRPr="0080171F">
              <w:rPr>
                <w:i/>
              </w:rPr>
              <w:t xml:space="preserve">Доға тәрізді сопақша пішіндерден «жауқазын, қызғалдақ гүлдерінің  суретін сала алады. </w:t>
            </w:r>
          </w:p>
          <w:p w14:paraId="609DEA54" w14:textId="77777777" w:rsidR="001C629E" w:rsidRPr="00C86293" w:rsidRDefault="001C629E" w:rsidP="00BB324F">
            <w:pPr>
              <w:rPr>
                <w:b/>
                <w:bCs/>
                <w:i/>
                <w:color w:val="FF0000"/>
              </w:rPr>
            </w:pPr>
            <w:r w:rsidRPr="00C86293">
              <w:rPr>
                <w:b/>
                <w:bCs/>
                <w:i/>
                <w:color w:val="FF0000"/>
              </w:rPr>
              <w:t>Ресустар:Дидактикалық материалдар.</w:t>
            </w:r>
          </w:p>
          <w:p w14:paraId="253373DB" w14:textId="77777777" w:rsidR="001C629E" w:rsidRPr="003211E9" w:rsidRDefault="001C629E" w:rsidP="00BB324F">
            <w:pPr>
              <w:rPr>
                <w:b/>
                <w:i/>
                <w:color w:val="FF0000"/>
              </w:rPr>
            </w:pPr>
            <w:r w:rsidRPr="00C86293">
              <w:rPr>
                <w:b/>
                <w:bCs/>
                <w:i/>
                <w:color w:val="FF0000"/>
              </w:rPr>
              <w:t>Әдіс -тәсілдер:4К моделі,бала үні,саралау бақылау.</w:t>
            </w:r>
          </w:p>
          <w:p w14:paraId="41F05C25" w14:textId="77777777" w:rsidR="001C629E" w:rsidRPr="00F45DC0" w:rsidRDefault="001C629E" w:rsidP="00BB324F">
            <w:pPr>
              <w:contextualSpacing/>
              <w:rPr>
                <w:b/>
                <w:bCs/>
                <w:i/>
                <w:iCs/>
              </w:rPr>
            </w:pPr>
            <w:r w:rsidRPr="00F45DC0">
              <w:rPr>
                <w:b/>
                <w:bCs/>
                <w:i/>
                <w:iCs/>
              </w:rPr>
              <w:t>Шаттық шеңбер</w:t>
            </w:r>
          </w:p>
          <w:p w14:paraId="3D0BCB23" w14:textId="77777777" w:rsidR="001C629E" w:rsidRPr="00F45DC0" w:rsidRDefault="001C629E" w:rsidP="00BB324F">
            <w:pPr>
              <w:contextualSpacing/>
              <w:rPr>
                <w:bCs/>
                <w:i/>
                <w:iCs/>
              </w:rPr>
            </w:pPr>
            <w:r w:rsidRPr="00F45DC0">
              <w:rPr>
                <w:bCs/>
                <w:i/>
                <w:iCs/>
              </w:rPr>
              <w:lastRenderedPageBreak/>
              <w:t xml:space="preserve">Шеңбер болып тұрайық, Алақанды ұрайық. </w:t>
            </w:r>
          </w:p>
          <w:p w14:paraId="087CD370" w14:textId="77777777" w:rsidR="001C629E" w:rsidRDefault="001C629E" w:rsidP="00BB324F">
            <w:pPr>
              <w:contextualSpacing/>
              <w:rPr>
                <w:bCs/>
                <w:i/>
                <w:iCs/>
              </w:rPr>
            </w:pPr>
            <w:r w:rsidRPr="00F45DC0">
              <w:rPr>
                <w:bCs/>
                <w:i/>
                <w:iCs/>
              </w:rPr>
              <w:t>Күннің нұрын шашайық, Таза ауаны жұтайық. Жүрекке жылу сыйлайық, Жиналған жылы шуақты, Бір бірімізге сыйлайық.</w:t>
            </w:r>
          </w:p>
          <w:p w14:paraId="37C81B5F" w14:textId="77777777" w:rsidR="001C629E" w:rsidRPr="009304AC" w:rsidRDefault="001C629E" w:rsidP="00BB324F">
            <w:pPr>
              <w:widowControl w:val="0"/>
              <w:autoSpaceDE w:val="0"/>
              <w:autoSpaceDN w:val="0"/>
              <w:adjustRightInd w:val="0"/>
              <w:rPr>
                <w:bCs/>
                <w:i/>
                <w:iCs/>
                <w:color w:val="FF0000"/>
                <w:lang w:eastAsia="ru-RU"/>
              </w:rPr>
            </w:pPr>
            <w:r w:rsidRPr="009304AC">
              <w:rPr>
                <w:bCs/>
                <w:i/>
                <w:iCs/>
                <w:color w:val="FF0000"/>
                <w:lang w:eastAsia="ru-RU"/>
              </w:rPr>
              <w:t xml:space="preserve">Пед жет ойын: </w:t>
            </w:r>
          </w:p>
          <w:p w14:paraId="12CEE162" w14:textId="77777777" w:rsidR="001C629E" w:rsidRPr="009304AC" w:rsidRDefault="001C629E" w:rsidP="00BB324F">
            <w:pPr>
              <w:contextualSpacing/>
              <w:rPr>
                <w:bCs/>
                <w:i/>
                <w:iCs/>
                <w:color w:val="FF0000"/>
                <w:lang w:eastAsia="ru-RU"/>
              </w:rPr>
            </w:pPr>
            <w:r w:rsidRPr="009304AC">
              <w:rPr>
                <w:bCs/>
                <w:i/>
                <w:iCs/>
                <w:color w:val="FF0000"/>
                <w:lang w:eastAsia="ru-RU"/>
              </w:rPr>
              <w:t>«Кім тапқыр?»</w:t>
            </w:r>
          </w:p>
          <w:p w14:paraId="25A92639" w14:textId="77777777" w:rsidR="001C629E" w:rsidRPr="00F45DC0" w:rsidRDefault="001C629E" w:rsidP="00BB324F">
            <w:pPr>
              <w:contextualSpacing/>
              <w:rPr>
                <w:b/>
                <w:i/>
              </w:rPr>
            </w:pPr>
            <w:r w:rsidRPr="00F45DC0">
              <w:rPr>
                <w:b/>
                <w:bCs/>
                <w:i/>
              </w:rPr>
              <w:t>Жұмбақ жасыру:</w:t>
            </w:r>
          </w:p>
          <w:p w14:paraId="652C2655" w14:textId="77777777" w:rsidR="001C629E" w:rsidRPr="00F45DC0" w:rsidRDefault="001C629E" w:rsidP="00BB324F">
            <w:pPr>
              <w:contextualSpacing/>
              <w:rPr>
                <w:i/>
              </w:rPr>
            </w:pPr>
            <w:r w:rsidRPr="00F45DC0">
              <w:rPr>
                <w:i/>
              </w:rPr>
              <w:t>Аналарға сыйлайтын,</w:t>
            </w:r>
          </w:p>
          <w:p w14:paraId="69C76B9C" w14:textId="77777777" w:rsidR="001C629E" w:rsidRPr="00F45DC0" w:rsidRDefault="001C629E" w:rsidP="00BB324F">
            <w:pPr>
              <w:contextualSpacing/>
              <w:rPr>
                <w:i/>
              </w:rPr>
            </w:pPr>
            <w:r w:rsidRPr="00F45DC0">
              <w:rPr>
                <w:i/>
              </w:rPr>
              <w:t>Аралар бал жинайтын.</w:t>
            </w:r>
          </w:p>
          <w:p w14:paraId="22782C9F" w14:textId="77777777" w:rsidR="001C629E" w:rsidRPr="00F45DC0" w:rsidRDefault="001C629E" w:rsidP="00BB324F">
            <w:pPr>
              <w:contextualSpacing/>
              <w:rPr>
                <w:i/>
              </w:rPr>
            </w:pPr>
            <w:r w:rsidRPr="00F45DC0">
              <w:rPr>
                <w:i/>
              </w:rPr>
              <w:t>Бұл немене балалар,</w:t>
            </w:r>
          </w:p>
          <w:p w14:paraId="77548748" w14:textId="77777777" w:rsidR="001C629E" w:rsidRPr="00F45DC0" w:rsidRDefault="001C629E" w:rsidP="00BB324F">
            <w:pPr>
              <w:contextualSpacing/>
              <w:rPr>
                <w:i/>
              </w:rPr>
            </w:pPr>
            <w:r w:rsidRPr="00F45DC0">
              <w:rPr>
                <w:i/>
              </w:rPr>
              <w:t>Үзуге адам қимайтын. (гүл)</w:t>
            </w:r>
          </w:p>
          <w:p w14:paraId="00D6C5DA" w14:textId="77777777" w:rsidR="001C629E" w:rsidRDefault="001C629E" w:rsidP="00BB324F">
            <w:pPr>
              <w:contextualSpacing/>
              <w:rPr>
                <w:i/>
              </w:rPr>
            </w:pPr>
            <w:r w:rsidRPr="00F45DC0">
              <w:rPr>
                <w:b/>
                <w:i/>
              </w:rPr>
              <w:t xml:space="preserve"> </w:t>
            </w:r>
            <w:r w:rsidRPr="00F45DC0">
              <w:rPr>
                <w:i/>
              </w:rPr>
              <w:t>Сендер гүлдердің қандай түрлерін білесіңдер?</w:t>
            </w:r>
          </w:p>
          <w:p w14:paraId="4A70F6DD" w14:textId="77777777" w:rsidR="001C629E" w:rsidRPr="000D5B9D" w:rsidRDefault="001C629E" w:rsidP="00BB324F">
            <w:pPr>
              <w:shd w:val="clear" w:color="auto" w:fill="FFFFFF"/>
              <w:rPr>
                <w:b/>
                <w:i/>
                <w:lang w:eastAsia="ru-RU"/>
              </w:rPr>
            </w:pPr>
            <w:r w:rsidRPr="000D5B9D">
              <w:rPr>
                <w:b/>
                <w:i/>
                <w:lang w:eastAsia="ru-RU"/>
              </w:rPr>
              <w:t>Ой дамыту</w:t>
            </w:r>
            <w:r>
              <w:rPr>
                <w:b/>
                <w:i/>
                <w:lang w:eastAsia="ru-RU"/>
              </w:rPr>
              <w:t>. АҚТ технологиясы.</w:t>
            </w:r>
          </w:p>
          <w:p w14:paraId="6ABB5EBD" w14:textId="77777777" w:rsidR="001C629E" w:rsidRPr="000D5B9D" w:rsidRDefault="001C629E" w:rsidP="00BB324F">
            <w:pPr>
              <w:rPr>
                <w:i/>
              </w:rPr>
            </w:pPr>
            <w:r w:rsidRPr="000D5B9D">
              <w:rPr>
                <w:b/>
                <w:i/>
              </w:rPr>
              <w:t>-Гүл  туралы түсінік беру.</w:t>
            </w:r>
            <w:r w:rsidRPr="000D5B9D">
              <w:rPr>
                <w:i/>
              </w:rPr>
              <w:t xml:space="preserve"> -Сұрақ – жауап  .                            – Гүл  нешеге  бөлінеді? </w:t>
            </w:r>
          </w:p>
          <w:p w14:paraId="312E77E4" w14:textId="77777777" w:rsidR="001C629E" w:rsidRPr="00F45DC0" w:rsidRDefault="001C629E" w:rsidP="00BB324F">
            <w:pPr>
              <w:rPr>
                <w:i/>
              </w:rPr>
            </w:pPr>
            <w:r w:rsidRPr="000D5B9D">
              <w:rPr>
                <w:i/>
              </w:rPr>
              <w:t xml:space="preserve">-Гүл  өсіп – өну үшін не керек?                                            - Жарық,  жылу , су,ауа.   </w:t>
            </w:r>
          </w:p>
          <w:p w14:paraId="5EBA29A3" w14:textId="77777777" w:rsidR="001C629E" w:rsidRPr="00F45DC0" w:rsidRDefault="001C629E" w:rsidP="00BB324F">
            <w:pPr>
              <w:contextualSpacing/>
              <w:rPr>
                <w:i/>
              </w:rPr>
            </w:pPr>
            <w:r w:rsidRPr="00F45DC0">
              <w:rPr>
                <w:i/>
              </w:rPr>
              <w:t>Мына суреттерге назар аударыңдаршы не көріп тұрсыңдар?</w:t>
            </w:r>
          </w:p>
          <w:p w14:paraId="26DC3AD1" w14:textId="77777777" w:rsidR="001C629E" w:rsidRPr="00F45DC0" w:rsidRDefault="001C629E" w:rsidP="00BB324F">
            <w:pPr>
              <w:contextualSpacing/>
              <w:rPr>
                <w:i/>
              </w:rPr>
            </w:pPr>
            <w:r w:rsidRPr="00F45DC0">
              <w:rPr>
                <w:i/>
              </w:rPr>
              <w:t>Мынау бәйшешек гүлі.</w:t>
            </w:r>
          </w:p>
          <w:p w14:paraId="69C92D47" w14:textId="77777777" w:rsidR="001C629E" w:rsidRPr="00F45DC0" w:rsidRDefault="001C629E" w:rsidP="00BB324F">
            <w:pPr>
              <w:contextualSpacing/>
              <w:rPr>
                <w:i/>
              </w:rPr>
            </w:pPr>
            <w:r w:rsidRPr="00F45DC0">
              <w:rPr>
                <w:i/>
              </w:rPr>
              <w:t>-Ол ерте көктемде қар еріп жатқан кезде тауда гүлдейді.</w:t>
            </w:r>
          </w:p>
          <w:p w14:paraId="65DAF653" w14:textId="77777777" w:rsidR="001C629E" w:rsidRPr="00F45DC0" w:rsidRDefault="001C629E" w:rsidP="00BB324F">
            <w:pPr>
              <w:contextualSpacing/>
              <w:rPr>
                <w:i/>
              </w:rPr>
            </w:pPr>
            <w:r w:rsidRPr="00F45DC0">
              <w:rPr>
                <w:i/>
              </w:rPr>
              <w:t>Түсі қандай балалар?</w:t>
            </w:r>
          </w:p>
          <w:p w14:paraId="1C28BFD2" w14:textId="77777777" w:rsidR="001C629E" w:rsidRPr="00F45DC0" w:rsidRDefault="001C629E" w:rsidP="00BB324F">
            <w:pPr>
              <w:contextualSpacing/>
              <w:rPr>
                <w:i/>
              </w:rPr>
            </w:pPr>
            <w:r w:rsidRPr="00F45DC0">
              <w:rPr>
                <w:i/>
              </w:rPr>
              <w:t>Мынау қызғалдақ гүлі.</w:t>
            </w:r>
          </w:p>
          <w:p w14:paraId="6253A3D1" w14:textId="77777777" w:rsidR="001C629E" w:rsidRPr="00F45DC0" w:rsidRDefault="001C629E" w:rsidP="00BB324F">
            <w:pPr>
              <w:contextualSpacing/>
              <w:rPr>
                <w:i/>
              </w:rPr>
            </w:pPr>
            <w:r w:rsidRPr="00F45DC0">
              <w:rPr>
                <w:i/>
              </w:rPr>
              <w:t>–Ол </w:t>
            </w:r>
            <w:r w:rsidRPr="00F45DC0">
              <w:rPr>
                <w:bCs/>
                <w:i/>
                <w:iCs/>
              </w:rPr>
              <w:t>қырда</w:t>
            </w:r>
            <w:r w:rsidRPr="00F45DC0">
              <w:rPr>
                <w:i/>
              </w:rPr>
              <w:t> өседі.</w:t>
            </w:r>
          </w:p>
          <w:p w14:paraId="3DC08289" w14:textId="77777777" w:rsidR="001C629E" w:rsidRDefault="001C629E" w:rsidP="00BB324F">
            <w:pPr>
              <w:contextualSpacing/>
              <w:rPr>
                <w:i/>
              </w:rPr>
            </w:pPr>
            <w:r w:rsidRPr="00F45DC0">
              <w:rPr>
                <w:i/>
              </w:rPr>
              <w:t>Түсі қандай?</w:t>
            </w:r>
          </w:p>
          <w:p w14:paraId="1D5C940B" w14:textId="77777777" w:rsidR="001C629E" w:rsidRPr="009304AC" w:rsidRDefault="001C629E" w:rsidP="00BB324F">
            <w:pPr>
              <w:rPr>
                <w:i/>
                <w:color w:val="FF0000"/>
              </w:rPr>
            </w:pPr>
            <w:r w:rsidRPr="000335FE">
              <w:rPr>
                <w:i/>
                <w:color w:val="FF0000"/>
              </w:rPr>
              <w:t>Үдеріс арқылы саралау, Блум таксономиясы.</w:t>
            </w:r>
            <w:r w:rsidRPr="000D5B9D">
              <w:rPr>
                <w:i/>
              </w:rPr>
              <w:t xml:space="preserve">            </w:t>
            </w:r>
          </w:p>
          <w:p w14:paraId="03A82E69" w14:textId="77777777" w:rsidR="001C629E" w:rsidRPr="00F45DC0" w:rsidRDefault="001C629E" w:rsidP="00BB324F">
            <w:pPr>
              <w:contextualSpacing/>
              <w:rPr>
                <w:b/>
                <w:bCs/>
                <w:i/>
              </w:rPr>
            </w:pPr>
            <w:r w:rsidRPr="00F45DC0">
              <w:rPr>
                <w:b/>
                <w:bCs/>
                <w:i/>
              </w:rPr>
              <w:t>Топтық жұмыс :</w:t>
            </w:r>
          </w:p>
          <w:p w14:paraId="66091F66" w14:textId="77777777" w:rsidR="001C629E" w:rsidRDefault="001C629E" w:rsidP="00BB324F">
            <w:pPr>
              <w:contextualSpacing/>
              <w:rPr>
                <w:bCs/>
                <w:i/>
              </w:rPr>
            </w:pPr>
            <w:r w:rsidRPr="00F45DC0">
              <w:rPr>
                <w:bCs/>
                <w:i/>
              </w:rPr>
              <w:t>Қызғалдақ ,бәйшешек гүлдері арқылы топқа бөлу.</w:t>
            </w:r>
          </w:p>
          <w:p w14:paraId="0706812C" w14:textId="77777777" w:rsidR="001C629E" w:rsidRPr="009304AC" w:rsidRDefault="001C629E" w:rsidP="00BB324F">
            <w:pPr>
              <w:contextualSpacing/>
              <w:rPr>
                <w:b/>
                <w:bCs/>
                <w:i/>
              </w:rPr>
            </w:pPr>
            <w:r w:rsidRPr="009304AC">
              <w:rPr>
                <w:b/>
                <w:bCs/>
                <w:i/>
              </w:rPr>
              <w:t>Жұмыс жасаудың әдіс-</w:t>
            </w:r>
            <w:r w:rsidRPr="009304AC">
              <w:rPr>
                <w:b/>
                <w:bCs/>
                <w:i/>
              </w:rPr>
              <w:lastRenderedPageBreak/>
              <w:t>тәсілдерін түсіндіру, көрсету.</w:t>
            </w:r>
          </w:p>
          <w:p w14:paraId="1F9624CA" w14:textId="77777777" w:rsidR="001C629E" w:rsidRDefault="001C629E" w:rsidP="00BB324F">
            <w:pPr>
              <w:rPr>
                <w:i/>
              </w:rPr>
            </w:pPr>
            <w:r w:rsidRPr="000335FE">
              <w:rPr>
                <w:b/>
                <w:i/>
              </w:rPr>
              <w:t>Балалардың өз бетінше  жұмыс  жасауы</w:t>
            </w:r>
            <w:r w:rsidRPr="000D5B9D">
              <w:rPr>
                <w:i/>
              </w:rPr>
              <w:t xml:space="preserve">. </w:t>
            </w:r>
          </w:p>
          <w:p w14:paraId="5E0E2EE0" w14:textId="77777777" w:rsidR="001C629E" w:rsidRPr="00F45DC0" w:rsidRDefault="001C629E" w:rsidP="00BB324F">
            <w:pPr>
              <w:contextualSpacing/>
              <w:rPr>
                <w:b/>
                <w:i/>
              </w:rPr>
            </w:pPr>
            <w:r w:rsidRPr="00F45DC0">
              <w:rPr>
                <w:b/>
                <w:i/>
              </w:rPr>
              <w:t xml:space="preserve">I топ. </w:t>
            </w:r>
            <w:r>
              <w:rPr>
                <w:b/>
                <w:i/>
              </w:rPr>
              <w:t xml:space="preserve"> </w:t>
            </w:r>
            <w:r w:rsidRPr="00F45DC0">
              <w:rPr>
                <w:i/>
              </w:rPr>
              <w:t>Қызғалдақ гүлінің суретін салу</w:t>
            </w:r>
            <w:r w:rsidRPr="00F45DC0">
              <w:rPr>
                <w:b/>
                <w:i/>
              </w:rPr>
              <w:t>.</w:t>
            </w:r>
          </w:p>
          <w:p w14:paraId="61292AE1" w14:textId="77777777" w:rsidR="001C629E" w:rsidRDefault="001C629E" w:rsidP="00BB324F">
            <w:pPr>
              <w:contextualSpacing/>
              <w:rPr>
                <w:i/>
              </w:rPr>
            </w:pPr>
            <w:r w:rsidRPr="00F45DC0">
              <w:rPr>
                <w:b/>
                <w:i/>
              </w:rPr>
              <w:t>II топ.</w:t>
            </w:r>
            <w:r>
              <w:rPr>
                <w:b/>
                <w:i/>
              </w:rPr>
              <w:t xml:space="preserve"> </w:t>
            </w:r>
            <w:r w:rsidRPr="00F45DC0">
              <w:rPr>
                <w:i/>
              </w:rPr>
              <w:t>Бәйшешек суретін салу.</w:t>
            </w:r>
          </w:p>
          <w:p w14:paraId="035EDBF9" w14:textId="77777777" w:rsidR="001C629E" w:rsidRPr="009304AC" w:rsidRDefault="001C629E" w:rsidP="00BB324F">
            <w:pPr>
              <w:contextualSpacing/>
              <w:rPr>
                <w:i/>
              </w:rPr>
            </w:pPr>
            <w:r w:rsidRPr="000335FE">
              <w:rPr>
                <w:i/>
                <w:color w:val="FF0000"/>
              </w:rPr>
              <w:t xml:space="preserve">Қадағалау,  көмектесу   </w:t>
            </w:r>
          </w:p>
          <w:p w14:paraId="692997F3" w14:textId="77777777" w:rsidR="001C629E" w:rsidRPr="009304AC" w:rsidRDefault="001C629E" w:rsidP="00BB324F">
            <w:pPr>
              <w:rPr>
                <w:i/>
                <w:color w:val="FF0000"/>
              </w:rPr>
            </w:pPr>
            <w:r w:rsidRPr="000335FE">
              <w:rPr>
                <w:i/>
                <w:color w:val="FF0000"/>
              </w:rPr>
              <w:t>4К моделі, бала үні, жаппай бақылау.</w:t>
            </w:r>
            <w:r w:rsidRPr="000D5B9D">
              <w:rPr>
                <w:i/>
              </w:rPr>
              <w:t xml:space="preserve">         </w:t>
            </w:r>
          </w:p>
          <w:p w14:paraId="7BB743D4" w14:textId="77777777" w:rsidR="001C629E" w:rsidRPr="00F45DC0" w:rsidRDefault="001C629E" w:rsidP="00BB324F">
            <w:pPr>
              <w:contextualSpacing/>
              <w:rPr>
                <w:b/>
                <w:i/>
              </w:rPr>
            </w:pPr>
            <w:r w:rsidRPr="00F45DC0">
              <w:rPr>
                <w:b/>
                <w:i/>
              </w:rPr>
              <w:t>Сергіту сәті</w:t>
            </w:r>
          </w:p>
          <w:p w14:paraId="40B21433" w14:textId="77777777" w:rsidR="001C629E" w:rsidRPr="00F45DC0" w:rsidRDefault="001C629E" w:rsidP="00BB324F">
            <w:pPr>
              <w:contextualSpacing/>
              <w:rPr>
                <w:i/>
              </w:rPr>
            </w:pPr>
            <w:r w:rsidRPr="00F45DC0">
              <w:rPr>
                <w:i/>
              </w:rPr>
              <w:t>Шаршағанда ырғалып,</w:t>
            </w:r>
          </w:p>
          <w:p w14:paraId="0ABDCFDB" w14:textId="77777777" w:rsidR="001C629E" w:rsidRPr="00F45DC0" w:rsidRDefault="001C629E" w:rsidP="00BB324F">
            <w:pPr>
              <w:contextualSpacing/>
              <w:rPr>
                <w:i/>
              </w:rPr>
            </w:pPr>
            <w:r w:rsidRPr="00F45DC0">
              <w:rPr>
                <w:i/>
              </w:rPr>
              <w:t>Гүлге ұқсап демалам.</w:t>
            </w:r>
          </w:p>
          <w:p w14:paraId="2EDBCA8B" w14:textId="77777777" w:rsidR="001C629E" w:rsidRPr="00F45DC0" w:rsidRDefault="001C629E" w:rsidP="00BB324F">
            <w:pPr>
              <w:contextualSpacing/>
              <w:rPr>
                <w:i/>
              </w:rPr>
            </w:pPr>
            <w:r w:rsidRPr="00F45DC0">
              <w:rPr>
                <w:i/>
              </w:rPr>
              <w:t>Қанатымды бір қағып,</w:t>
            </w:r>
          </w:p>
          <w:p w14:paraId="40F60300" w14:textId="77777777" w:rsidR="001C629E" w:rsidRPr="000335FE" w:rsidRDefault="001C629E" w:rsidP="00BB324F">
            <w:pPr>
              <w:contextualSpacing/>
              <w:rPr>
                <w:i/>
                <w:color w:val="FF0000"/>
              </w:rPr>
            </w:pPr>
            <w:r>
              <w:rPr>
                <w:i/>
              </w:rPr>
              <w:t>Гүлдей болып жайқалам.</w:t>
            </w:r>
            <w:r w:rsidRPr="000D5B9D">
              <w:rPr>
                <w:i/>
              </w:rPr>
              <w:t xml:space="preserve">                            </w:t>
            </w:r>
          </w:p>
          <w:p w14:paraId="38DDDBEF" w14:textId="77777777" w:rsidR="001C629E" w:rsidRDefault="001C629E" w:rsidP="00BB324F">
            <w:pPr>
              <w:rPr>
                <w:b/>
                <w:i/>
                <w:color w:val="FF0000"/>
                <w:lang w:eastAsia="ru-RU"/>
              </w:rPr>
            </w:pPr>
            <w:r>
              <w:rPr>
                <w:b/>
                <w:i/>
                <w:color w:val="FF0000"/>
                <w:lang w:eastAsia="ru-RU"/>
              </w:rPr>
              <w:t>Қ/Д</w:t>
            </w:r>
            <w:r w:rsidRPr="007664F7">
              <w:rPr>
                <w:b/>
                <w:i/>
                <w:color w:val="FF0000"/>
                <w:lang w:eastAsia="ru-RU"/>
              </w:rPr>
              <w:t xml:space="preserve"> ойын: «Біздің   көрме»</w:t>
            </w:r>
          </w:p>
          <w:p w14:paraId="324B3DDC" w14:textId="77777777" w:rsidR="001C629E" w:rsidRPr="000335FE" w:rsidRDefault="001C629E" w:rsidP="00BB324F">
            <w:pPr>
              <w:rPr>
                <w:i/>
                <w:lang w:eastAsia="ru-RU"/>
              </w:rPr>
            </w:pPr>
            <w:r w:rsidRPr="000335FE">
              <w:rPr>
                <w:i/>
                <w:lang w:eastAsia="ru-RU"/>
              </w:rPr>
              <w:t>Шарты: жасаған жұмыстарынан көрме ұйымдастыру.</w:t>
            </w:r>
          </w:p>
          <w:p w14:paraId="0B90F931" w14:textId="77777777" w:rsidR="001C629E" w:rsidRDefault="001C629E" w:rsidP="00BB324F">
            <w:pPr>
              <w:rPr>
                <w:i/>
                <w:lang w:eastAsia="ru-RU"/>
              </w:rPr>
            </w:pPr>
            <w:r w:rsidRPr="000D5B9D">
              <w:rPr>
                <w:i/>
                <w:lang w:eastAsia="ru-RU"/>
              </w:rPr>
              <w:t>Балалардың  жұмысын  бағалау.</w:t>
            </w:r>
          </w:p>
          <w:p w14:paraId="53B47F3A" w14:textId="77777777" w:rsidR="001C629E" w:rsidRPr="009304AC" w:rsidRDefault="001C629E" w:rsidP="00BB324F">
            <w:pPr>
              <w:rPr>
                <w:i/>
                <w:color w:val="FF0000"/>
                <w:lang w:eastAsia="ru-RU"/>
              </w:rPr>
            </w:pPr>
            <w:r w:rsidRPr="009304AC">
              <w:rPr>
                <w:i/>
                <w:color w:val="FF0000"/>
                <w:lang w:eastAsia="ru-RU"/>
              </w:rPr>
              <w:t>4К моделі, бала үні, Блум таксономиясы.</w:t>
            </w:r>
          </w:p>
          <w:p w14:paraId="4E81B746" w14:textId="77777777" w:rsidR="001C629E" w:rsidRPr="00F45DC0" w:rsidRDefault="001C629E" w:rsidP="00BB324F">
            <w:pPr>
              <w:contextualSpacing/>
              <w:rPr>
                <w:b/>
                <w:i/>
              </w:rPr>
            </w:pPr>
            <w:r w:rsidRPr="00F45DC0">
              <w:rPr>
                <w:b/>
                <w:i/>
              </w:rPr>
              <w:t>Қорытынды.</w:t>
            </w:r>
          </w:p>
          <w:p w14:paraId="6160E526" w14:textId="77777777" w:rsidR="001C629E" w:rsidRPr="00F45DC0" w:rsidRDefault="001C629E" w:rsidP="00BB324F">
            <w:pPr>
              <w:contextualSpacing/>
              <w:rPr>
                <w:i/>
              </w:rPr>
            </w:pPr>
            <w:r w:rsidRPr="00F45DC0">
              <w:rPr>
                <w:i/>
              </w:rPr>
              <w:t>Жарайсыңдар балалар, салған суреттерімізден көрме ұйымдастырайық.</w:t>
            </w:r>
          </w:p>
          <w:p w14:paraId="5D43D226" w14:textId="77777777" w:rsidR="001C629E" w:rsidRPr="00F45DC0" w:rsidRDefault="001C629E" w:rsidP="00BB324F">
            <w:pPr>
              <w:contextualSpacing/>
              <w:rPr>
                <w:i/>
              </w:rPr>
            </w:pPr>
            <w:r w:rsidRPr="00F45DC0">
              <w:rPr>
                <w:i/>
              </w:rPr>
              <w:t>Бір-бірлеп келіп қай сурет ұнағанын айтыңдар.</w:t>
            </w:r>
          </w:p>
          <w:p w14:paraId="0DE1D280" w14:textId="77777777" w:rsidR="001C629E" w:rsidRPr="00F45DC0" w:rsidRDefault="001C629E" w:rsidP="00BB324F">
            <w:pPr>
              <w:contextualSpacing/>
              <w:rPr>
                <w:i/>
              </w:rPr>
            </w:pPr>
            <w:r w:rsidRPr="00F45DC0">
              <w:rPr>
                <w:i/>
              </w:rPr>
              <w:t>Балаларды мадақтау.</w:t>
            </w:r>
          </w:p>
          <w:p w14:paraId="2B55320C" w14:textId="77777777" w:rsidR="001C629E" w:rsidRDefault="001C629E" w:rsidP="00BB324F">
            <w:pPr>
              <w:spacing w:line="240" w:lineRule="atLeast"/>
              <w:rPr>
                <w:i/>
              </w:rPr>
            </w:pPr>
          </w:p>
          <w:p w14:paraId="7E6DBD03" w14:textId="77777777" w:rsidR="001C629E" w:rsidRPr="009304AC" w:rsidRDefault="001C629E" w:rsidP="00BB324F">
            <w:pPr>
              <w:spacing w:line="240" w:lineRule="atLeast"/>
              <w:rPr>
                <w:b/>
                <w:i/>
                <w:lang w:eastAsia="ru-RU"/>
              </w:rPr>
            </w:pPr>
          </w:p>
          <w:p w14:paraId="52F9274E" w14:textId="77777777" w:rsidR="001C629E" w:rsidRPr="00F45DC0" w:rsidRDefault="001C629E" w:rsidP="00BB324F">
            <w:pPr>
              <w:rPr>
                <w:b/>
                <w:i/>
                <w:lang w:eastAsia="ru-RU"/>
              </w:rPr>
            </w:pPr>
            <w:r w:rsidRPr="00F45DC0">
              <w:rPr>
                <w:b/>
                <w:i/>
                <w:lang w:eastAsia="ru-RU"/>
              </w:rPr>
              <w:t>3.Дене шынықтыру.</w:t>
            </w:r>
          </w:p>
          <w:p w14:paraId="3B65C80F" w14:textId="77777777" w:rsidR="001C629E" w:rsidRPr="0080171F" w:rsidRDefault="001C629E" w:rsidP="00BB324F">
            <w:pPr>
              <w:rPr>
                <w:i/>
                <w:color w:val="000000" w:themeColor="text1"/>
                <w:szCs w:val="24"/>
              </w:rPr>
            </w:pPr>
            <w:r w:rsidRPr="0080171F">
              <w:rPr>
                <w:rFonts w:eastAsia="Calibri"/>
                <w:b/>
                <w:i/>
                <w:szCs w:val="24"/>
              </w:rPr>
              <w:t>Мақсаты.</w:t>
            </w:r>
            <w:r w:rsidRPr="0080171F">
              <w:rPr>
                <w:i/>
                <w:color w:val="000000" w:themeColor="text1"/>
                <w:szCs w:val="24"/>
              </w:rPr>
              <w:t xml:space="preserve"> </w:t>
            </w:r>
          </w:p>
          <w:p w14:paraId="4AB8B06E" w14:textId="77777777" w:rsidR="001C629E" w:rsidRPr="0080171F" w:rsidRDefault="001C629E" w:rsidP="00BB324F">
            <w:pPr>
              <w:rPr>
                <w:i/>
                <w:szCs w:val="24"/>
              </w:rPr>
            </w:pPr>
            <w:r w:rsidRPr="0080171F">
              <w:rPr>
                <w:i/>
                <w:szCs w:val="24"/>
              </w:rPr>
              <w:t>Сапта жәй жүру және жүгіру. тақтай үстіне шығу және бойымен жүру дағдыларын түсінеді.</w:t>
            </w:r>
          </w:p>
          <w:p w14:paraId="2A5542A8" w14:textId="77777777" w:rsidR="001C629E" w:rsidRDefault="001C629E"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Бөрене, доп, жалаушалар</w:t>
            </w:r>
          </w:p>
          <w:p w14:paraId="23EAE094" w14:textId="77777777" w:rsidR="001C629E" w:rsidRPr="007113A1" w:rsidRDefault="001C629E" w:rsidP="00BB324F">
            <w:pPr>
              <w:rPr>
                <w:rFonts w:eastAsia="Calibri"/>
                <w:i/>
                <w:color w:val="FF0000"/>
                <w:szCs w:val="24"/>
              </w:rPr>
            </w:pPr>
            <w:r w:rsidRPr="004E0AFE">
              <w:rPr>
                <w:rFonts w:eastAsia="Calibri"/>
                <w:i/>
                <w:color w:val="FF0000"/>
                <w:szCs w:val="24"/>
              </w:rPr>
              <w:lastRenderedPageBreak/>
              <w:t>Әдіс-тәсілдер: Саралау, бақылау, 4К  моделі, бала үні</w:t>
            </w:r>
          </w:p>
          <w:p w14:paraId="04B6546D" w14:textId="77777777" w:rsidR="001C629E" w:rsidRPr="007113A1" w:rsidRDefault="001C629E" w:rsidP="00BB324F">
            <w:pPr>
              <w:rPr>
                <w:b/>
                <w:i/>
              </w:rPr>
            </w:pPr>
            <w:r w:rsidRPr="007113A1">
              <w:rPr>
                <w:b/>
                <w:i/>
              </w:rPr>
              <w:t xml:space="preserve">Кіріспе  бөлімі: </w:t>
            </w:r>
          </w:p>
          <w:p w14:paraId="61D19816" w14:textId="77777777" w:rsidR="001C629E" w:rsidRPr="007113A1" w:rsidRDefault="001C629E" w:rsidP="00BB324F">
            <w:pPr>
              <w:rPr>
                <w:i/>
              </w:rPr>
            </w:pPr>
            <w:r w:rsidRPr="007113A1">
              <w:rPr>
                <w:i/>
              </w:rPr>
              <w:t>Бірінің артынан бірі сапқа тұру. Денені тік ұстау.</w:t>
            </w:r>
          </w:p>
          <w:p w14:paraId="40C47090" w14:textId="77777777" w:rsidR="001C629E" w:rsidRPr="007113A1" w:rsidRDefault="001C629E" w:rsidP="00BB324F">
            <w:pPr>
              <w:rPr>
                <w:i/>
              </w:rPr>
            </w:pPr>
            <w:r w:rsidRPr="007113A1">
              <w:rPr>
                <w:i/>
              </w:rPr>
              <w:t>Шеңбер бойымен марш екпінімен жүру.</w:t>
            </w:r>
          </w:p>
          <w:p w14:paraId="4B1F25B8" w14:textId="77777777" w:rsidR="001C629E" w:rsidRPr="007113A1" w:rsidRDefault="001C629E" w:rsidP="00BB324F">
            <w:pPr>
              <w:rPr>
                <w:i/>
              </w:rPr>
            </w:pPr>
            <w:r w:rsidRPr="007113A1">
              <w:rPr>
                <w:i/>
              </w:rPr>
              <w:t xml:space="preserve">Шеңбер бойымен денені тік ұстап жүгіру.  </w:t>
            </w:r>
          </w:p>
          <w:p w14:paraId="04F6E2C8" w14:textId="77777777" w:rsidR="001C629E" w:rsidRPr="007113A1" w:rsidRDefault="001C629E" w:rsidP="00BB324F">
            <w:pPr>
              <w:rPr>
                <w:i/>
              </w:rPr>
            </w:pPr>
            <w:r w:rsidRPr="007113A1">
              <w:rPr>
                <w:i/>
              </w:rPr>
              <w:t>Қол жоғарыда, аяқтың ұшымен жүру.</w:t>
            </w:r>
          </w:p>
          <w:p w14:paraId="0E66CB75" w14:textId="77777777" w:rsidR="001C629E" w:rsidRPr="007113A1" w:rsidRDefault="001C629E" w:rsidP="00BB324F">
            <w:pPr>
              <w:rPr>
                <w:i/>
              </w:rPr>
            </w:pPr>
            <w:r w:rsidRPr="007113A1">
              <w:rPr>
                <w:i/>
              </w:rPr>
              <w:t>Қол жанда, өкшемен жүру.</w:t>
            </w:r>
          </w:p>
          <w:p w14:paraId="1897EED8" w14:textId="77777777" w:rsidR="001C629E" w:rsidRPr="007113A1" w:rsidRDefault="001C629E" w:rsidP="00BB324F">
            <w:pPr>
              <w:rPr>
                <w:i/>
              </w:rPr>
            </w:pPr>
            <w:r w:rsidRPr="007113A1">
              <w:rPr>
                <w:i/>
              </w:rPr>
              <w:t>Ұшақ болып ұшу.</w:t>
            </w:r>
          </w:p>
          <w:p w14:paraId="17B295CF" w14:textId="77777777" w:rsidR="001C629E" w:rsidRPr="007113A1" w:rsidRDefault="001C629E" w:rsidP="00BB324F">
            <w:pPr>
              <w:rPr>
                <w:i/>
              </w:rPr>
            </w:pPr>
            <w:r w:rsidRPr="007113A1">
              <w:rPr>
                <w:i/>
              </w:rPr>
              <w:t>Шеңбер бойымен еркін жүру.</w:t>
            </w:r>
          </w:p>
          <w:p w14:paraId="3929E8A9" w14:textId="77777777" w:rsidR="001C629E" w:rsidRPr="007113A1" w:rsidRDefault="001C629E" w:rsidP="00BB324F">
            <w:pPr>
              <w:rPr>
                <w:i/>
              </w:rPr>
            </w:pPr>
            <w:r w:rsidRPr="007113A1">
              <w:rPr>
                <w:i/>
              </w:rPr>
              <w:t>1 сапқа тұру. / сапқа  тұрарда себеттен екіден жалауша алу/</w:t>
            </w:r>
          </w:p>
          <w:p w14:paraId="17CF79A8" w14:textId="77777777" w:rsidR="001C629E" w:rsidRPr="007113A1" w:rsidRDefault="001C629E" w:rsidP="00BB324F">
            <w:pPr>
              <w:rPr>
                <w:i/>
              </w:rPr>
            </w:pPr>
            <w:r w:rsidRPr="007113A1">
              <w:rPr>
                <w:i/>
              </w:rPr>
              <w:t>1 саптан 4 звеноға тұру.  Қолдарын созып, арақашықтықты сақтау.</w:t>
            </w:r>
          </w:p>
          <w:p w14:paraId="0D7AE8D8" w14:textId="77777777" w:rsidR="001C629E" w:rsidRDefault="001C629E" w:rsidP="00BB324F">
            <w:pPr>
              <w:rPr>
                <w:i/>
              </w:rPr>
            </w:pPr>
            <w:r w:rsidRPr="007113A1">
              <w:rPr>
                <w:b/>
                <w:i/>
              </w:rPr>
              <w:t>Негізгі бөлім</w:t>
            </w:r>
            <w:r w:rsidRPr="007113A1">
              <w:rPr>
                <w:i/>
              </w:rPr>
              <w:t xml:space="preserve">: </w:t>
            </w:r>
          </w:p>
          <w:p w14:paraId="3F434C88" w14:textId="77777777" w:rsidR="001C629E" w:rsidRPr="007113A1" w:rsidRDefault="001C629E" w:rsidP="00BB324F">
            <w:pPr>
              <w:rPr>
                <w:b/>
                <w:i/>
              </w:rPr>
            </w:pPr>
            <w:r w:rsidRPr="007113A1">
              <w:rPr>
                <w:b/>
                <w:i/>
              </w:rPr>
              <w:t>Жалпы даму жаттығулары.</w:t>
            </w:r>
          </w:p>
          <w:p w14:paraId="13DBE1BD" w14:textId="77777777" w:rsidR="001C629E" w:rsidRPr="007113A1" w:rsidRDefault="001C629E" w:rsidP="00BB324F">
            <w:pPr>
              <w:rPr>
                <w:b/>
                <w:i/>
              </w:rPr>
            </w:pPr>
            <w:r w:rsidRPr="007113A1">
              <w:rPr>
                <w:i/>
              </w:rPr>
              <w:t>/</w:t>
            </w:r>
            <w:r w:rsidRPr="007113A1">
              <w:rPr>
                <w:b/>
                <w:i/>
              </w:rPr>
              <w:t>жалаушамен, әуенмен</w:t>
            </w:r>
            <w:r w:rsidRPr="007113A1">
              <w:rPr>
                <w:i/>
              </w:rPr>
              <w:t>/</w:t>
            </w:r>
          </w:p>
          <w:p w14:paraId="756FCB73" w14:textId="77777777" w:rsidR="001C629E" w:rsidRPr="007113A1" w:rsidRDefault="001C629E" w:rsidP="00BB324F">
            <w:pPr>
              <w:rPr>
                <w:b/>
                <w:i/>
              </w:rPr>
            </w:pPr>
            <w:r w:rsidRPr="007113A1">
              <w:rPr>
                <w:b/>
                <w:i/>
              </w:rPr>
              <w:t>Б.қ.: «Қызыл -жасыл»</w:t>
            </w:r>
          </w:p>
          <w:p w14:paraId="5CDCF908" w14:textId="77777777" w:rsidR="001C629E" w:rsidRPr="007113A1" w:rsidRDefault="001C629E" w:rsidP="00BB324F">
            <w:pPr>
              <w:rPr>
                <w:i/>
              </w:rPr>
            </w:pPr>
            <w:r w:rsidRPr="007113A1">
              <w:rPr>
                <w:b/>
                <w:i/>
              </w:rPr>
              <w:t>1.</w:t>
            </w:r>
            <w:r w:rsidRPr="007113A1">
              <w:rPr>
                <w:i/>
              </w:rPr>
              <w:t xml:space="preserve"> Аяқтары иық мөлшерінде. Жалаушаны кеуде тұсына ұстау. 1- «қызыл» дегенде қызыл жалаушаға  мойынды бұрамыз, 2- б.қ. 3- «жасыл» дегенде жасыл жалаушаға мойынды бұрамыз.   /6 рет қайталау/</w:t>
            </w:r>
          </w:p>
          <w:p w14:paraId="244A844B" w14:textId="77777777" w:rsidR="001C629E" w:rsidRPr="007113A1" w:rsidRDefault="001C629E" w:rsidP="00BB324F">
            <w:pPr>
              <w:rPr>
                <w:b/>
                <w:i/>
              </w:rPr>
            </w:pPr>
            <w:r w:rsidRPr="007113A1">
              <w:rPr>
                <w:b/>
                <w:i/>
              </w:rPr>
              <w:t xml:space="preserve">Б.қ.: «Жол бағдарлаушы» </w:t>
            </w:r>
          </w:p>
          <w:p w14:paraId="59C209A9" w14:textId="77777777" w:rsidR="001C629E" w:rsidRPr="007113A1" w:rsidRDefault="001C629E" w:rsidP="00BB324F">
            <w:pPr>
              <w:rPr>
                <w:i/>
              </w:rPr>
            </w:pPr>
            <w:r w:rsidRPr="007113A1">
              <w:rPr>
                <w:b/>
                <w:i/>
              </w:rPr>
              <w:t xml:space="preserve">2. </w:t>
            </w:r>
            <w:r w:rsidRPr="007113A1">
              <w:rPr>
                <w:i/>
              </w:rPr>
              <w:t xml:space="preserve">Аяқтары бірге, жалаушалар жанда.  1- оң </w:t>
            </w:r>
            <w:r w:rsidRPr="007113A1">
              <w:rPr>
                <w:i/>
              </w:rPr>
              <w:lastRenderedPageBreak/>
              <w:t xml:space="preserve">қолдың шынтағын  сол жаққа, 2- оң қолдың шынтағын алдыға сәл бүгу. 3- б.қ. 4- 5 сол жақ қа да қайталанады.   </w:t>
            </w:r>
          </w:p>
          <w:p w14:paraId="03F97F20" w14:textId="77777777" w:rsidR="001C629E" w:rsidRPr="007113A1" w:rsidRDefault="001C629E" w:rsidP="00BB324F">
            <w:pPr>
              <w:rPr>
                <w:i/>
              </w:rPr>
            </w:pPr>
            <w:r w:rsidRPr="007113A1">
              <w:rPr>
                <w:i/>
              </w:rPr>
              <w:t>/6 рет қайталау/</w:t>
            </w:r>
          </w:p>
          <w:p w14:paraId="158EA33A" w14:textId="77777777" w:rsidR="001C629E" w:rsidRPr="007113A1" w:rsidRDefault="001C629E" w:rsidP="00BB324F">
            <w:pPr>
              <w:tabs>
                <w:tab w:val="left" w:pos="1110"/>
              </w:tabs>
              <w:rPr>
                <w:b/>
                <w:i/>
              </w:rPr>
            </w:pPr>
            <w:r w:rsidRPr="007113A1">
              <w:rPr>
                <w:b/>
                <w:i/>
              </w:rPr>
              <w:t>Б.қ.: «Шаңғышы»</w:t>
            </w:r>
          </w:p>
          <w:p w14:paraId="1C18AF2E" w14:textId="77777777" w:rsidR="001C629E" w:rsidRPr="007113A1" w:rsidRDefault="001C629E" w:rsidP="00BB324F">
            <w:pPr>
              <w:tabs>
                <w:tab w:val="left" w:pos="1110"/>
              </w:tabs>
              <w:rPr>
                <w:i/>
              </w:rPr>
            </w:pPr>
            <w:r w:rsidRPr="007113A1">
              <w:rPr>
                <w:b/>
                <w:i/>
              </w:rPr>
              <w:t>3.</w:t>
            </w:r>
            <w:r w:rsidRPr="007113A1">
              <w:rPr>
                <w:i/>
              </w:rPr>
              <w:t xml:space="preserve"> Аяқтары алшақ қойылған, жалаушалар төменде. Шаңғышының жүрісін салу. </w:t>
            </w:r>
          </w:p>
          <w:p w14:paraId="7A0539A5" w14:textId="77777777" w:rsidR="001C629E" w:rsidRPr="007113A1" w:rsidRDefault="001C629E" w:rsidP="00BB324F">
            <w:pPr>
              <w:tabs>
                <w:tab w:val="left" w:pos="1110"/>
              </w:tabs>
              <w:rPr>
                <w:i/>
              </w:rPr>
            </w:pPr>
            <w:r w:rsidRPr="007113A1">
              <w:rPr>
                <w:i/>
              </w:rPr>
              <w:t xml:space="preserve">    /6  рет қайталау/</w:t>
            </w:r>
          </w:p>
          <w:p w14:paraId="35816927" w14:textId="77777777" w:rsidR="001C629E" w:rsidRPr="007113A1" w:rsidRDefault="001C629E" w:rsidP="00BB324F">
            <w:pPr>
              <w:tabs>
                <w:tab w:val="left" w:pos="1110"/>
              </w:tabs>
              <w:rPr>
                <w:b/>
                <w:i/>
              </w:rPr>
            </w:pPr>
            <w:r w:rsidRPr="007113A1">
              <w:rPr>
                <w:b/>
                <w:i/>
              </w:rPr>
              <w:t>Б.қ.: «Барабан»</w:t>
            </w:r>
          </w:p>
          <w:p w14:paraId="40ABBA89" w14:textId="77777777" w:rsidR="001C629E" w:rsidRPr="007113A1" w:rsidRDefault="001C629E" w:rsidP="00BB324F">
            <w:pPr>
              <w:tabs>
                <w:tab w:val="left" w:pos="1110"/>
              </w:tabs>
              <w:rPr>
                <w:i/>
              </w:rPr>
            </w:pPr>
            <w:r w:rsidRPr="007113A1">
              <w:rPr>
                <w:b/>
                <w:i/>
              </w:rPr>
              <w:t xml:space="preserve">4. </w:t>
            </w:r>
            <w:r w:rsidRPr="007113A1">
              <w:rPr>
                <w:i/>
              </w:rPr>
              <w:t>Аяқтарын алшық қою, жалаушалар екі қолда. Бір орында жүру. Қолдары кеуде тұсында, жалаушамен  «барабанды»  кезек соғу.  /6 рет қайталау/</w:t>
            </w:r>
          </w:p>
          <w:p w14:paraId="171FEA8C" w14:textId="77777777" w:rsidR="001C629E" w:rsidRPr="007113A1" w:rsidRDefault="001C629E" w:rsidP="00BB324F">
            <w:pPr>
              <w:rPr>
                <w:b/>
                <w:i/>
              </w:rPr>
            </w:pPr>
            <w:r w:rsidRPr="007113A1">
              <w:rPr>
                <w:b/>
                <w:i/>
              </w:rPr>
              <w:t>Б. қ.: «Жұлдызша»</w:t>
            </w:r>
          </w:p>
          <w:p w14:paraId="3E75A8FE" w14:textId="77777777" w:rsidR="001C629E" w:rsidRPr="007113A1" w:rsidRDefault="001C629E" w:rsidP="00BB324F">
            <w:pPr>
              <w:rPr>
                <w:i/>
              </w:rPr>
            </w:pPr>
            <w:r w:rsidRPr="007113A1">
              <w:rPr>
                <w:b/>
                <w:i/>
              </w:rPr>
              <w:t xml:space="preserve">5. </w:t>
            </w:r>
            <w:r w:rsidRPr="007113A1">
              <w:rPr>
                <w:i/>
              </w:rPr>
              <w:t xml:space="preserve">Аяқты бірге, денені тік ұстау. Жалауша белде. Орнында секіріп аяқты және жалаушаны жанға созу «ха-а-а» деп айту, орнында секіріп аяқты біріктіру және жалаушаны белге қою, «хоп» деп айту.  /6 рет қайталау/ </w:t>
            </w:r>
          </w:p>
          <w:p w14:paraId="42E0F197" w14:textId="77777777" w:rsidR="001C629E" w:rsidRPr="007113A1" w:rsidRDefault="001C629E" w:rsidP="00BB324F">
            <w:pPr>
              <w:tabs>
                <w:tab w:val="left" w:pos="1110"/>
              </w:tabs>
              <w:rPr>
                <w:b/>
                <w:i/>
              </w:rPr>
            </w:pPr>
            <w:r w:rsidRPr="007113A1">
              <w:rPr>
                <w:b/>
                <w:i/>
              </w:rPr>
              <w:t>Б.қ.: «Отыр-тұр»</w:t>
            </w:r>
          </w:p>
          <w:p w14:paraId="4AA0F51D" w14:textId="77777777" w:rsidR="001C629E" w:rsidRPr="007113A1" w:rsidRDefault="001C629E" w:rsidP="00BB324F">
            <w:pPr>
              <w:tabs>
                <w:tab w:val="left" w:pos="1110"/>
              </w:tabs>
              <w:rPr>
                <w:i/>
              </w:rPr>
            </w:pPr>
            <w:r w:rsidRPr="007113A1">
              <w:rPr>
                <w:b/>
                <w:i/>
              </w:rPr>
              <w:t>6</w:t>
            </w:r>
            <w:r w:rsidRPr="007113A1">
              <w:rPr>
                <w:i/>
              </w:rPr>
              <w:t xml:space="preserve">.  Аяқтарын біріктіреді.  Жалауша белде. 1- жалаушаны алдыға созады, 2- отырады. 3- б.қ. (6 рет қайталау.) </w:t>
            </w:r>
          </w:p>
          <w:p w14:paraId="1BE82969" w14:textId="77777777" w:rsidR="001C629E" w:rsidRPr="007113A1" w:rsidRDefault="001C629E" w:rsidP="00BB324F">
            <w:pPr>
              <w:tabs>
                <w:tab w:val="left" w:pos="1110"/>
              </w:tabs>
              <w:rPr>
                <w:b/>
                <w:i/>
              </w:rPr>
            </w:pPr>
            <w:r w:rsidRPr="007113A1">
              <w:rPr>
                <w:b/>
                <w:i/>
              </w:rPr>
              <w:t>Б.қ.:  «Көңілді жалауша»</w:t>
            </w:r>
          </w:p>
          <w:p w14:paraId="34896CC0" w14:textId="77777777" w:rsidR="001C629E" w:rsidRPr="007113A1" w:rsidRDefault="001C629E" w:rsidP="00BB324F">
            <w:pPr>
              <w:tabs>
                <w:tab w:val="left" w:pos="1110"/>
              </w:tabs>
              <w:rPr>
                <w:i/>
              </w:rPr>
            </w:pPr>
            <w:r w:rsidRPr="007113A1">
              <w:rPr>
                <w:b/>
                <w:i/>
              </w:rPr>
              <w:t xml:space="preserve">7. </w:t>
            </w:r>
            <w:r w:rsidRPr="007113A1">
              <w:rPr>
                <w:i/>
              </w:rPr>
              <w:t xml:space="preserve">Аяқтарын алшақ қою, жалаушалар белде; 8- рет маршпен жүру, 10- рет </w:t>
            </w:r>
            <w:r w:rsidRPr="007113A1">
              <w:rPr>
                <w:i/>
              </w:rPr>
              <w:lastRenderedPageBreak/>
              <w:t xml:space="preserve">секіру. </w:t>
            </w:r>
          </w:p>
          <w:p w14:paraId="171DBFCB" w14:textId="77777777" w:rsidR="001C629E" w:rsidRPr="007113A1" w:rsidRDefault="001C629E" w:rsidP="00BB324F">
            <w:pPr>
              <w:rPr>
                <w:b/>
                <w:i/>
              </w:rPr>
            </w:pPr>
            <w:r w:rsidRPr="007113A1">
              <w:rPr>
                <w:b/>
                <w:i/>
              </w:rPr>
              <w:t xml:space="preserve">Қорытынды: </w:t>
            </w:r>
          </w:p>
          <w:p w14:paraId="6B539181" w14:textId="77777777" w:rsidR="001C629E" w:rsidRPr="007113A1" w:rsidRDefault="001C629E" w:rsidP="00BB324F">
            <w:pPr>
              <w:rPr>
                <w:i/>
              </w:rPr>
            </w:pPr>
            <w:r w:rsidRPr="007113A1">
              <w:rPr>
                <w:i/>
              </w:rPr>
              <w:t xml:space="preserve">4 звенодан    бір саппен   шеңбер бойы жүру.жалаушаларды себетке салу/  бір саппен шеңбер бойы жүру.  Маршпен жүру. </w:t>
            </w:r>
          </w:p>
          <w:p w14:paraId="0001FC00" w14:textId="77777777" w:rsidR="001C629E" w:rsidRDefault="001C629E" w:rsidP="00BB324F">
            <w:pPr>
              <w:rPr>
                <w:b/>
                <w:i/>
              </w:rPr>
            </w:pPr>
            <w:r w:rsidRPr="007113A1">
              <w:rPr>
                <w:b/>
                <w:i/>
              </w:rPr>
              <w:t>Тыныс алу жаттығулары:</w:t>
            </w:r>
            <w:r>
              <w:rPr>
                <w:b/>
                <w:i/>
              </w:rPr>
              <w:t xml:space="preserve"> </w:t>
            </w:r>
          </w:p>
          <w:p w14:paraId="672D4279" w14:textId="77777777" w:rsidR="001C629E" w:rsidRPr="007113A1" w:rsidRDefault="001C629E" w:rsidP="00BB324F">
            <w:pPr>
              <w:rPr>
                <w:i/>
              </w:rPr>
            </w:pPr>
            <w:r w:rsidRPr="007113A1">
              <w:rPr>
                <w:i/>
              </w:rPr>
              <w:t xml:space="preserve">Шар үрлеу мұрынмен дем алып,ауыздан демді шығару. </w:t>
            </w:r>
          </w:p>
          <w:p w14:paraId="4E5BF7D2" w14:textId="77777777" w:rsidR="001C629E" w:rsidRDefault="001C629E" w:rsidP="00BB324F">
            <w:pPr>
              <w:rPr>
                <w:i/>
              </w:rPr>
            </w:pPr>
            <w:r w:rsidRPr="007113A1">
              <w:rPr>
                <w:i/>
              </w:rPr>
              <w:t>Бастапқы қалыпқа келу.</w:t>
            </w:r>
          </w:p>
          <w:p w14:paraId="393F0F27" w14:textId="77777777" w:rsidR="001C629E" w:rsidRPr="007113A1" w:rsidRDefault="001C629E"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4335192B" w14:textId="77777777" w:rsidR="001C629E" w:rsidRPr="00D14D72" w:rsidRDefault="001C629E" w:rsidP="00BB324F">
            <w:pPr>
              <w:rPr>
                <w:b/>
                <w:i/>
              </w:rPr>
            </w:pPr>
            <w:r w:rsidRPr="00D14D72">
              <w:rPr>
                <w:b/>
                <w:i/>
              </w:rPr>
              <w:t xml:space="preserve">Негізгі қимыл-жаттығулары: </w:t>
            </w:r>
          </w:p>
          <w:p w14:paraId="671363D4" w14:textId="77777777" w:rsidR="001C629E" w:rsidRPr="00D14D72" w:rsidRDefault="001C629E" w:rsidP="00BB324F">
            <w:pPr>
              <w:rPr>
                <w:i/>
              </w:rPr>
            </w:pPr>
            <w:r w:rsidRPr="00D14D72">
              <w:rPr>
                <w:i/>
              </w:rPr>
              <w:t xml:space="preserve">1 Тепе-теңдікті сақтап бөренемен жүру. </w:t>
            </w:r>
          </w:p>
          <w:p w14:paraId="6DE9BAB8" w14:textId="77777777" w:rsidR="001C629E" w:rsidRDefault="001C629E" w:rsidP="00BB324F">
            <w:pPr>
              <w:rPr>
                <w:i/>
              </w:rPr>
            </w:pPr>
            <w:r w:rsidRPr="00D14D72">
              <w:rPr>
                <w:i/>
              </w:rPr>
              <w:t>2.Допты бір-біріне төменнен лақтыру және қағып алу</w:t>
            </w:r>
          </w:p>
          <w:p w14:paraId="3AAD049A" w14:textId="77777777" w:rsidR="001C629E" w:rsidRPr="007113A1" w:rsidRDefault="001C629E" w:rsidP="00BB324F">
            <w:pPr>
              <w:shd w:val="clear" w:color="auto" w:fill="FFFFFF"/>
              <w:rPr>
                <w:i/>
                <w:color w:val="FF0000"/>
              </w:rPr>
            </w:pPr>
            <w:r w:rsidRPr="00A80600">
              <w:rPr>
                <w:i/>
                <w:color w:val="FF0000"/>
              </w:rPr>
              <w:t xml:space="preserve">Өнім арқылы саралау, сыни </w:t>
            </w:r>
            <w:r>
              <w:rPr>
                <w:i/>
                <w:color w:val="FF0000"/>
              </w:rPr>
              <w:t xml:space="preserve">ойлау, командада жұмыс, жаппай бақылау. </w:t>
            </w:r>
          </w:p>
          <w:p w14:paraId="1A96672F" w14:textId="77777777" w:rsidR="001C629E" w:rsidRDefault="001C629E" w:rsidP="00BB324F">
            <w:pPr>
              <w:rPr>
                <w:b/>
                <w:i/>
              </w:rPr>
            </w:pPr>
            <w:r w:rsidRPr="007113A1">
              <w:rPr>
                <w:b/>
                <w:bCs/>
                <w:i/>
                <w:iCs/>
              </w:rPr>
              <w:t>Қимылды ойын:</w:t>
            </w:r>
            <w:r>
              <w:rPr>
                <w:b/>
                <w:bCs/>
                <w:i/>
                <w:iCs/>
              </w:rPr>
              <w:t xml:space="preserve"> </w:t>
            </w:r>
            <w:r w:rsidRPr="007113A1">
              <w:rPr>
                <w:b/>
                <w:bCs/>
                <w:i/>
                <w:iCs/>
              </w:rPr>
              <w:t>«Аңшы»</w:t>
            </w:r>
          </w:p>
          <w:p w14:paraId="17012462" w14:textId="77777777" w:rsidR="001C629E" w:rsidRDefault="001C629E" w:rsidP="00BB324F">
            <w:pPr>
              <w:rPr>
                <w:bCs/>
                <w:i/>
                <w:iCs/>
              </w:rPr>
            </w:pPr>
            <w:r w:rsidRPr="007113A1">
              <w:rPr>
                <w:b/>
                <w:bCs/>
                <w:i/>
                <w:iCs/>
              </w:rPr>
              <w:t>Мақсаты:</w:t>
            </w:r>
            <w:r w:rsidRPr="007113A1">
              <w:rPr>
                <w:bCs/>
                <w:i/>
                <w:iCs/>
              </w:rPr>
              <w:t xml:space="preserve"> балаларды шапшаңдыққа,</w:t>
            </w:r>
            <w:r w:rsidRPr="007113A1">
              <w:rPr>
                <w:i/>
              </w:rPr>
              <w:t xml:space="preserve"> </w:t>
            </w:r>
            <w:r w:rsidRPr="007113A1">
              <w:rPr>
                <w:bCs/>
                <w:i/>
                <w:iCs/>
              </w:rPr>
              <w:t>ұйым</w:t>
            </w:r>
            <w:r>
              <w:rPr>
                <w:bCs/>
                <w:i/>
                <w:iCs/>
              </w:rPr>
              <w:t>-</w:t>
            </w:r>
            <w:r w:rsidRPr="007113A1">
              <w:rPr>
                <w:bCs/>
                <w:i/>
                <w:iCs/>
              </w:rPr>
              <w:t>шылдықққа үйрету.</w:t>
            </w:r>
          </w:p>
          <w:p w14:paraId="21DD80D2" w14:textId="77777777" w:rsidR="001C629E" w:rsidRPr="007113A1" w:rsidRDefault="001C629E" w:rsidP="00BB324F">
            <w:pPr>
              <w:shd w:val="clear" w:color="auto" w:fill="FFFFFF"/>
              <w:rPr>
                <w:i/>
                <w:color w:val="FF0000"/>
              </w:rPr>
            </w:pPr>
            <w:r>
              <w:rPr>
                <w:i/>
                <w:color w:val="FF0000"/>
              </w:rPr>
              <w:t>Сыни ойлау, командамаен жұмыс.</w:t>
            </w:r>
          </w:p>
          <w:p w14:paraId="49A3BB20" w14:textId="77777777" w:rsidR="001C629E" w:rsidRPr="007113A1" w:rsidRDefault="001C629E" w:rsidP="00BB324F">
            <w:pPr>
              <w:rPr>
                <w:b/>
                <w:i/>
              </w:rPr>
            </w:pPr>
            <w:r w:rsidRPr="007113A1">
              <w:rPr>
                <w:b/>
                <w:bCs/>
                <w:i/>
                <w:iCs/>
              </w:rPr>
              <w:t>Қортынды.</w:t>
            </w:r>
          </w:p>
          <w:p w14:paraId="294E955D" w14:textId="77777777" w:rsidR="001C629E" w:rsidRPr="00F45DC0" w:rsidRDefault="001C629E" w:rsidP="00BB324F">
            <w:pPr>
              <w:rPr>
                <w:i/>
              </w:rPr>
            </w:pPr>
            <w:r w:rsidRPr="00D14D72">
              <w:rPr>
                <w:i/>
              </w:rPr>
              <w:t>Балаларды мадақтау.</w:t>
            </w:r>
          </w:p>
        </w:tc>
        <w:tc>
          <w:tcPr>
            <w:tcW w:w="3117" w:type="dxa"/>
            <w:gridSpan w:val="4"/>
            <w:tcBorders>
              <w:top w:val="single" w:sz="4" w:space="0" w:color="auto"/>
              <w:left w:val="single" w:sz="4" w:space="0" w:color="auto"/>
              <w:bottom w:val="single" w:sz="4" w:space="0" w:color="auto"/>
              <w:right w:val="single" w:sz="4" w:space="0" w:color="auto"/>
            </w:tcBorders>
          </w:tcPr>
          <w:p w14:paraId="46C4E95A" w14:textId="77777777" w:rsidR="001C629E" w:rsidRPr="00F45DC0" w:rsidRDefault="001C629E" w:rsidP="00BB324F">
            <w:pPr>
              <w:rPr>
                <w:b/>
                <w:i/>
                <w:lang w:eastAsia="ru-RU"/>
              </w:rPr>
            </w:pPr>
            <w:r w:rsidRPr="00F45DC0">
              <w:rPr>
                <w:b/>
                <w:i/>
                <w:lang w:eastAsia="ru-RU"/>
              </w:rPr>
              <w:lastRenderedPageBreak/>
              <w:t>1Математика негіздері.</w:t>
            </w:r>
          </w:p>
          <w:p w14:paraId="0B38F000" w14:textId="77777777" w:rsidR="001C629E" w:rsidRPr="0080171F" w:rsidRDefault="001C629E" w:rsidP="00BB324F">
            <w:pPr>
              <w:rPr>
                <w:rFonts w:eastAsia="Calibri"/>
                <w:i/>
                <w:szCs w:val="24"/>
              </w:rPr>
            </w:pPr>
            <w:r w:rsidRPr="0080171F">
              <w:rPr>
                <w:rFonts w:eastAsia="Calibri"/>
                <w:b/>
                <w:i/>
                <w:szCs w:val="24"/>
              </w:rPr>
              <w:t xml:space="preserve">Тақырыбы: </w:t>
            </w:r>
            <w:r w:rsidRPr="0080171F">
              <w:rPr>
                <w:rFonts w:eastAsia="Calibri"/>
                <w:i/>
                <w:szCs w:val="24"/>
              </w:rPr>
              <w:t>Шеңбер,шаршы,үшбұрыш,сопақша,тіктөртбұрыш туралы өткенді пысықтау.</w:t>
            </w:r>
          </w:p>
          <w:p w14:paraId="225BDC5C" w14:textId="77777777" w:rsidR="001C629E" w:rsidRPr="0080171F" w:rsidRDefault="001C629E" w:rsidP="00BB324F">
            <w:pPr>
              <w:rPr>
                <w:rFonts w:eastAsia="Calibri"/>
                <w:i/>
                <w:szCs w:val="24"/>
              </w:rPr>
            </w:pPr>
            <w:r w:rsidRPr="0080171F">
              <w:rPr>
                <w:rFonts w:eastAsia="Calibri"/>
                <w:i/>
                <w:szCs w:val="24"/>
              </w:rPr>
              <w:t xml:space="preserve"> </w:t>
            </w:r>
            <w:r w:rsidRPr="0080171F">
              <w:rPr>
                <w:rFonts w:eastAsia="Calibri"/>
                <w:b/>
                <w:i/>
                <w:szCs w:val="24"/>
              </w:rPr>
              <w:t>Мақсаты:</w:t>
            </w:r>
            <w:r w:rsidRPr="0080171F">
              <w:rPr>
                <w:i/>
                <w:szCs w:val="24"/>
              </w:rPr>
              <w:t xml:space="preserve"> </w:t>
            </w:r>
            <w:r w:rsidRPr="0080171F">
              <w:rPr>
                <w:rFonts w:eastAsia="Calibri"/>
                <w:i/>
                <w:szCs w:val="24"/>
              </w:rPr>
              <w:t>Заттар тобының теңдігін кеңістікте орналасуына қатыссыз қоюды үйренеді. Дөңгелек, шаршы, үшбұрыш, сопақша, тіктөртбұрыш сияқты геометриялы фигуралар туралы  өткенді айта алады.</w:t>
            </w:r>
          </w:p>
          <w:p w14:paraId="39217D47" w14:textId="77777777" w:rsidR="001C629E" w:rsidRPr="00F45DC0" w:rsidRDefault="001C629E" w:rsidP="00BB324F">
            <w:pPr>
              <w:tabs>
                <w:tab w:val="left" w:pos="2041"/>
              </w:tabs>
              <w:jc w:val="center"/>
              <w:rPr>
                <w:b/>
                <w:i/>
              </w:rPr>
            </w:pPr>
            <w:r w:rsidRPr="00F45DC0">
              <w:rPr>
                <w:b/>
                <w:i/>
              </w:rPr>
              <w:t>Оқу қызметінің барысы:</w:t>
            </w:r>
          </w:p>
          <w:p w14:paraId="54CFEE0D" w14:textId="77777777" w:rsidR="001C629E" w:rsidRPr="00F45DC0" w:rsidRDefault="001C629E" w:rsidP="00BB324F">
            <w:pPr>
              <w:tabs>
                <w:tab w:val="left" w:pos="2041"/>
              </w:tabs>
              <w:jc w:val="center"/>
              <w:rPr>
                <w:b/>
                <w:i/>
              </w:rPr>
            </w:pPr>
            <w:r w:rsidRPr="00F45DC0">
              <w:rPr>
                <w:b/>
                <w:i/>
              </w:rPr>
              <w:t>Шаттық шеңбер.</w:t>
            </w:r>
          </w:p>
          <w:p w14:paraId="47EC39B8" w14:textId="77777777" w:rsidR="001C629E" w:rsidRPr="00F45DC0" w:rsidRDefault="001C629E" w:rsidP="00BB324F">
            <w:pPr>
              <w:tabs>
                <w:tab w:val="left" w:pos="2041"/>
              </w:tabs>
              <w:rPr>
                <w:i/>
              </w:rPr>
            </w:pPr>
            <w:r w:rsidRPr="00F45DC0">
              <w:rPr>
                <w:i/>
              </w:rPr>
              <w:t>Армысың, алтын күн!</w:t>
            </w:r>
          </w:p>
          <w:p w14:paraId="4C6F2F3F" w14:textId="77777777" w:rsidR="001C629E" w:rsidRPr="00F45DC0" w:rsidRDefault="001C629E" w:rsidP="00BB324F">
            <w:pPr>
              <w:tabs>
                <w:tab w:val="left" w:pos="2041"/>
              </w:tabs>
              <w:rPr>
                <w:i/>
              </w:rPr>
            </w:pPr>
            <w:r w:rsidRPr="00F45DC0">
              <w:rPr>
                <w:i/>
              </w:rPr>
              <w:t>Армысың, көк аспан!</w:t>
            </w:r>
          </w:p>
          <w:p w14:paraId="607450D6" w14:textId="77777777" w:rsidR="001C629E" w:rsidRPr="00F45DC0" w:rsidRDefault="001C629E" w:rsidP="00BB324F">
            <w:pPr>
              <w:tabs>
                <w:tab w:val="left" w:pos="2041"/>
              </w:tabs>
              <w:rPr>
                <w:i/>
              </w:rPr>
            </w:pPr>
            <w:r w:rsidRPr="00F45DC0">
              <w:rPr>
                <w:i/>
              </w:rPr>
              <w:t>Армысың, жер ана!</w:t>
            </w:r>
          </w:p>
          <w:p w14:paraId="694E107C" w14:textId="77777777" w:rsidR="001C629E" w:rsidRPr="00F45DC0" w:rsidRDefault="001C629E" w:rsidP="00BB324F">
            <w:pPr>
              <w:tabs>
                <w:tab w:val="left" w:pos="2041"/>
              </w:tabs>
              <w:rPr>
                <w:i/>
              </w:rPr>
            </w:pPr>
            <w:r w:rsidRPr="00F45DC0">
              <w:rPr>
                <w:i/>
              </w:rPr>
              <w:t>Армысың, жан досым!</w:t>
            </w:r>
          </w:p>
          <w:p w14:paraId="72DB50B7" w14:textId="77777777" w:rsidR="001C629E" w:rsidRPr="00F45DC0" w:rsidRDefault="001C629E" w:rsidP="00BB324F">
            <w:pPr>
              <w:tabs>
                <w:tab w:val="left" w:pos="2041"/>
              </w:tabs>
              <w:rPr>
                <w:i/>
              </w:rPr>
            </w:pPr>
            <w:r w:rsidRPr="00F45DC0">
              <w:rPr>
                <w:b/>
                <w:i/>
              </w:rPr>
              <w:t> -</w:t>
            </w:r>
            <w:r w:rsidRPr="00F45DC0">
              <w:rPr>
                <w:i/>
              </w:rPr>
              <w:t>Қазір жылдың қай мезгілі?</w:t>
            </w:r>
            <w:r w:rsidRPr="00F45DC0">
              <w:rPr>
                <w:i/>
              </w:rPr>
              <w:br/>
              <w:t>- Көктем мезгілі неше айдан тұрады?</w:t>
            </w:r>
            <w:r w:rsidRPr="00F45DC0">
              <w:rPr>
                <w:i/>
              </w:rPr>
              <w:br/>
              <w:t>- Көктем мезгілінің ай аттарын атайықшы?</w:t>
            </w:r>
            <w:r w:rsidRPr="00F45DC0">
              <w:rPr>
                <w:i/>
              </w:rPr>
              <w:br/>
              <w:t>- Көктем мезгілінде қандай ерекшеліктері бар?</w:t>
            </w:r>
          </w:p>
          <w:p w14:paraId="62B47D5B" w14:textId="77777777" w:rsidR="001C629E" w:rsidRPr="00F45DC0" w:rsidRDefault="001C629E" w:rsidP="00BB324F">
            <w:pPr>
              <w:tabs>
                <w:tab w:val="left" w:pos="2041"/>
              </w:tabs>
              <w:rPr>
                <w:i/>
              </w:rPr>
            </w:pPr>
            <w:r w:rsidRPr="00F45DC0">
              <w:rPr>
                <w:i/>
              </w:rPr>
              <w:t>Балалар сендер білесіңдерме? Менің қолымдағы не?</w:t>
            </w:r>
          </w:p>
          <w:p w14:paraId="4139F615" w14:textId="77777777" w:rsidR="001C629E" w:rsidRPr="00F45DC0" w:rsidRDefault="001C629E" w:rsidP="00BB324F">
            <w:pPr>
              <w:tabs>
                <w:tab w:val="left" w:pos="2041"/>
              </w:tabs>
              <w:rPr>
                <w:i/>
              </w:rPr>
            </w:pPr>
            <w:r w:rsidRPr="00F45DC0">
              <w:rPr>
                <w:i/>
              </w:rPr>
              <w:t>Дұрыс айтасыңдар</w:t>
            </w:r>
          </w:p>
          <w:p w14:paraId="67A25E4A" w14:textId="77777777" w:rsidR="001C629E" w:rsidRDefault="001C629E" w:rsidP="00BB324F">
            <w:pPr>
              <w:tabs>
                <w:tab w:val="left" w:pos="2041"/>
              </w:tabs>
              <w:rPr>
                <w:i/>
              </w:rPr>
            </w:pPr>
            <w:r w:rsidRPr="00F45DC0">
              <w:rPr>
                <w:i/>
              </w:rPr>
              <w:t>Қане бұл қорапшаның ішінде неше түсті, түрлі пішіндер бар екенін қайталап жіберейікші.</w:t>
            </w:r>
          </w:p>
          <w:p w14:paraId="5B0834D7" w14:textId="77777777" w:rsidR="001C629E" w:rsidRPr="009304AC" w:rsidRDefault="001C629E" w:rsidP="00BB324F">
            <w:pPr>
              <w:tabs>
                <w:tab w:val="left" w:pos="2041"/>
              </w:tabs>
              <w:rPr>
                <w:i/>
                <w:color w:val="FF0000"/>
              </w:rPr>
            </w:pPr>
            <w:r w:rsidRPr="009304AC">
              <w:rPr>
                <w:i/>
                <w:color w:val="FF0000"/>
              </w:rPr>
              <w:t>Сыни ойлау, комуникатив дағды, Блум таксономиясы.</w:t>
            </w:r>
          </w:p>
          <w:p w14:paraId="64E014E3" w14:textId="77777777" w:rsidR="001C629E" w:rsidRDefault="001C629E" w:rsidP="00BB324F">
            <w:pPr>
              <w:tabs>
                <w:tab w:val="left" w:pos="2041"/>
              </w:tabs>
              <w:rPr>
                <w:i/>
              </w:rPr>
            </w:pPr>
            <w:r>
              <w:rPr>
                <w:i/>
              </w:rPr>
              <w:t>П</w:t>
            </w:r>
            <w:r w:rsidRPr="00F45DC0">
              <w:rPr>
                <w:i/>
              </w:rPr>
              <w:t>ішіндердің түстер</w:t>
            </w:r>
            <w:r>
              <w:rPr>
                <w:i/>
              </w:rPr>
              <w:t>і арқылы үш топқа бөлініп отыру.</w:t>
            </w:r>
          </w:p>
          <w:p w14:paraId="038E412E" w14:textId="77777777" w:rsidR="001C629E" w:rsidRPr="00F45DC0" w:rsidRDefault="001C629E" w:rsidP="00BB324F">
            <w:pPr>
              <w:tabs>
                <w:tab w:val="left" w:pos="2041"/>
              </w:tabs>
              <w:rPr>
                <w:b/>
                <w:i/>
              </w:rPr>
            </w:pPr>
            <w:r w:rsidRPr="00F45DC0">
              <w:rPr>
                <w:b/>
                <w:i/>
              </w:rPr>
              <w:t>Топқа бөлу.</w:t>
            </w:r>
            <w:r>
              <w:rPr>
                <w:b/>
                <w:i/>
              </w:rPr>
              <w:t xml:space="preserve"> Оқу ортасы арқылы сарала у.</w:t>
            </w:r>
          </w:p>
          <w:p w14:paraId="036726BB" w14:textId="77777777" w:rsidR="001C629E" w:rsidRDefault="001C629E" w:rsidP="00BB324F">
            <w:pPr>
              <w:tabs>
                <w:tab w:val="left" w:pos="2041"/>
              </w:tabs>
              <w:rPr>
                <w:i/>
              </w:rPr>
            </w:pPr>
            <w:r w:rsidRPr="00F45DC0">
              <w:rPr>
                <w:b/>
                <w:i/>
              </w:rPr>
              <w:t>1-Топқа тапсырма:</w:t>
            </w:r>
            <w:r w:rsidRPr="00F45DC0">
              <w:rPr>
                <w:i/>
              </w:rPr>
              <w:t xml:space="preserve"> </w:t>
            </w:r>
          </w:p>
          <w:p w14:paraId="27457D12" w14:textId="77777777" w:rsidR="001C629E" w:rsidRPr="009304AC" w:rsidRDefault="001C629E" w:rsidP="00BB324F">
            <w:pPr>
              <w:tabs>
                <w:tab w:val="left" w:pos="2041"/>
              </w:tabs>
              <w:rPr>
                <w:i/>
                <w:color w:val="FF0000"/>
              </w:rPr>
            </w:pPr>
            <w:r w:rsidRPr="009304AC">
              <w:rPr>
                <w:i/>
                <w:color w:val="FF0000"/>
              </w:rPr>
              <w:t xml:space="preserve">Пед жет ойын: «Тура , кері </w:t>
            </w:r>
            <w:r w:rsidRPr="009304AC">
              <w:rPr>
                <w:i/>
                <w:color w:val="FF0000"/>
              </w:rPr>
              <w:lastRenderedPageBreak/>
              <w:t>санау»</w:t>
            </w:r>
          </w:p>
          <w:p w14:paraId="2FDBEAAA" w14:textId="77777777" w:rsidR="001C629E" w:rsidRPr="00F45DC0" w:rsidRDefault="001C629E" w:rsidP="00BB324F">
            <w:pPr>
              <w:tabs>
                <w:tab w:val="left" w:pos="2041"/>
              </w:tabs>
              <w:rPr>
                <w:i/>
              </w:rPr>
            </w:pPr>
            <w:r w:rsidRPr="00F45DC0">
              <w:rPr>
                <w:i/>
              </w:rPr>
              <w:t>1)1-5 ке дейін санау  тура-кері.</w:t>
            </w:r>
          </w:p>
          <w:p w14:paraId="22C64E68" w14:textId="77777777" w:rsidR="001C629E" w:rsidRPr="009304AC" w:rsidRDefault="001C629E" w:rsidP="00BB324F">
            <w:pPr>
              <w:tabs>
                <w:tab w:val="left" w:pos="2041"/>
              </w:tabs>
              <w:rPr>
                <w:bCs/>
                <w:i/>
              </w:rPr>
            </w:pPr>
            <w:r w:rsidRPr="00F45DC0">
              <w:rPr>
                <w:b/>
                <w:bCs/>
                <w:i/>
              </w:rPr>
              <w:t>2</w:t>
            </w:r>
            <w:r>
              <w:rPr>
                <w:bCs/>
                <w:i/>
              </w:rPr>
              <w:t>)«Көршісін тап»</w:t>
            </w:r>
          </w:p>
          <w:p w14:paraId="2CBAACAC" w14:textId="77777777" w:rsidR="001C629E" w:rsidRDefault="001C629E" w:rsidP="00BB324F">
            <w:pPr>
              <w:tabs>
                <w:tab w:val="left" w:pos="2041"/>
              </w:tabs>
              <w:rPr>
                <w:b/>
                <w:i/>
              </w:rPr>
            </w:pPr>
            <w:r w:rsidRPr="00F45DC0">
              <w:rPr>
                <w:b/>
                <w:i/>
              </w:rPr>
              <w:t>2-Топқа тапсырма</w:t>
            </w:r>
            <w:r w:rsidRPr="00F45DC0">
              <w:rPr>
                <w:i/>
              </w:rPr>
              <w:t xml:space="preserve">: </w:t>
            </w:r>
          </w:p>
          <w:p w14:paraId="107F0181" w14:textId="77777777" w:rsidR="001C629E" w:rsidRPr="0019237C" w:rsidRDefault="001C629E" w:rsidP="00BB324F">
            <w:pPr>
              <w:tabs>
                <w:tab w:val="left" w:pos="2041"/>
              </w:tabs>
              <w:rPr>
                <w:b/>
                <w:i/>
                <w:color w:val="FF0000"/>
              </w:rPr>
            </w:pPr>
            <w:r w:rsidRPr="0019237C">
              <w:rPr>
                <w:b/>
                <w:i/>
                <w:color w:val="FF0000"/>
              </w:rPr>
              <w:t>Пед жет ойын: «Кім тапқыр?»</w:t>
            </w:r>
          </w:p>
          <w:p w14:paraId="73695C1F" w14:textId="77777777" w:rsidR="001C629E" w:rsidRPr="00F45DC0" w:rsidRDefault="001C629E" w:rsidP="00BB324F">
            <w:pPr>
              <w:tabs>
                <w:tab w:val="left" w:pos="2041"/>
              </w:tabs>
              <w:rPr>
                <w:i/>
              </w:rPr>
            </w:pPr>
            <w:r w:rsidRPr="00F45DC0">
              <w:rPr>
                <w:i/>
              </w:rPr>
              <w:t>Сұрақ-жауап»</w:t>
            </w:r>
            <w:r w:rsidRPr="00F45DC0">
              <w:rPr>
                <w:i/>
              </w:rPr>
              <w:br/>
              <w:t>1.Бағдаршамның неше көзі бар?</w:t>
            </w:r>
            <w:r w:rsidRPr="00F45DC0">
              <w:rPr>
                <w:i/>
              </w:rPr>
              <w:br/>
              <w:t>2.Қолғапта неше саусқ бар?</w:t>
            </w:r>
            <w:r w:rsidRPr="00F45DC0">
              <w:rPr>
                <w:i/>
              </w:rPr>
              <w:br/>
              <w:t>3.Адамда қанша көз бар?</w:t>
            </w:r>
            <w:r w:rsidRPr="00F45DC0">
              <w:rPr>
                <w:i/>
              </w:rPr>
              <w:br/>
              <w:t>4. Жұлдыздың неше бұрышы бар?</w:t>
            </w:r>
            <w:r w:rsidRPr="00F45DC0">
              <w:rPr>
                <w:i/>
              </w:rPr>
              <w:br/>
              <w:t>5.Аспанда неше күн бар?</w:t>
            </w:r>
            <w:r w:rsidRPr="00F45DC0">
              <w:rPr>
                <w:i/>
              </w:rPr>
              <w:br/>
              <w:t>6.Бір жылда неше мезгіл бар?</w:t>
            </w:r>
            <w:r w:rsidRPr="00F45DC0">
              <w:rPr>
                <w:i/>
              </w:rPr>
              <w:br/>
              <w:t>7.Бір аптада неше күн бар?</w:t>
            </w:r>
            <w:r w:rsidRPr="00F45DC0">
              <w:rPr>
                <w:i/>
              </w:rPr>
              <w:br/>
              <w:t>8.Оң қолымызда неше саусақ бар?</w:t>
            </w:r>
            <w:r w:rsidRPr="00F45DC0">
              <w:rPr>
                <w:i/>
              </w:rPr>
              <w:br/>
              <w:t>9. Сол қолымызда неше саусақ</w:t>
            </w:r>
            <w:r>
              <w:rPr>
                <w:i/>
              </w:rPr>
              <w:t xml:space="preserve"> бар?</w:t>
            </w:r>
            <w:r>
              <w:rPr>
                <w:i/>
              </w:rPr>
              <w:br/>
            </w:r>
            <w:r w:rsidRPr="0019237C">
              <w:rPr>
                <w:i/>
                <w:color w:val="FF0000"/>
              </w:rPr>
              <w:t>Сыни ойлау, комуникатив дағды,жаппай бақылау.</w:t>
            </w:r>
          </w:p>
          <w:p w14:paraId="2BFFFC30" w14:textId="77777777" w:rsidR="001C629E" w:rsidRPr="0019237C" w:rsidRDefault="001C629E" w:rsidP="00BB324F">
            <w:pPr>
              <w:tabs>
                <w:tab w:val="left" w:pos="2041"/>
              </w:tabs>
              <w:rPr>
                <w:b/>
                <w:i/>
                <w:color w:val="FF0000"/>
              </w:rPr>
            </w:pPr>
            <w:r w:rsidRPr="0019237C">
              <w:rPr>
                <w:b/>
                <w:bCs/>
                <w:i/>
                <w:color w:val="FF0000"/>
              </w:rPr>
              <w:t xml:space="preserve">Құрлымдалған ойын: </w:t>
            </w:r>
            <w:r w:rsidRPr="0019237C">
              <w:rPr>
                <w:b/>
                <w:i/>
                <w:color w:val="FF0000"/>
              </w:rPr>
              <w:t xml:space="preserve"> «Сәйкестендір»</w:t>
            </w:r>
          </w:p>
          <w:p w14:paraId="167A78B5" w14:textId="77777777" w:rsidR="001C629E" w:rsidRDefault="001C629E" w:rsidP="00BB324F">
            <w:pPr>
              <w:tabs>
                <w:tab w:val="left" w:pos="2041"/>
              </w:tabs>
              <w:rPr>
                <w:i/>
              </w:rPr>
            </w:pPr>
            <w:r w:rsidRPr="00F45DC0">
              <w:rPr>
                <w:b/>
                <w:bCs/>
                <w:i/>
              </w:rPr>
              <w:t>Шарты : </w:t>
            </w:r>
            <w:r w:rsidRPr="00F45DC0">
              <w:rPr>
                <w:i/>
              </w:rPr>
              <w:t>Әр затты сәйкес келетін пішіндермен сызық арқылы қосады.</w:t>
            </w:r>
          </w:p>
          <w:p w14:paraId="7375853A" w14:textId="77777777" w:rsidR="001C629E" w:rsidRPr="0019237C" w:rsidRDefault="001C629E" w:rsidP="00BB324F">
            <w:pPr>
              <w:tabs>
                <w:tab w:val="left" w:pos="2041"/>
              </w:tabs>
              <w:rPr>
                <w:b/>
                <w:i/>
              </w:rPr>
            </w:pPr>
            <w:r w:rsidRPr="00F45DC0">
              <w:rPr>
                <w:b/>
                <w:i/>
              </w:rPr>
              <w:t>Сергіту сәті</w:t>
            </w:r>
            <w:r w:rsidRPr="00F45DC0">
              <w:rPr>
                <w:i/>
              </w:rPr>
              <w:br/>
            </w:r>
            <w:r w:rsidRPr="0019237C">
              <w:rPr>
                <w:b/>
                <w:i/>
              </w:rPr>
              <w:t>«Аңқайма, қайтала»</w:t>
            </w:r>
            <w:r w:rsidRPr="00F45DC0">
              <w:rPr>
                <w:i/>
              </w:rPr>
              <w:br/>
              <w:t>Қане, достым, аңқайма,</w:t>
            </w:r>
            <w:r w:rsidRPr="00F45DC0">
              <w:rPr>
                <w:i/>
              </w:rPr>
              <w:br/>
              <w:t>Менен кейін қайтала.</w:t>
            </w:r>
            <w:r w:rsidRPr="00F45DC0">
              <w:rPr>
                <w:i/>
              </w:rPr>
              <w:br/>
              <w:t>Барша қимыл үш-үштен:</w:t>
            </w:r>
            <w:r w:rsidRPr="00F45DC0">
              <w:rPr>
                <w:i/>
              </w:rPr>
              <w:br/>
              <w:t>Көзіңді қыс үш рет: 1,2,3,</w:t>
            </w:r>
            <w:r w:rsidRPr="00F45DC0">
              <w:rPr>
                <w:i/>
              </w:rPr>
              <w:br/>
              <w:t>Басыңды еңкейт үш рет: 1,2,3,</w:t>
            </w:r>
            <w:r w:rsidRPr="00F45DC0">
              <w:rPr>
                <w:i/>
              </w:rPr>
              <w:br/>
              <w:t>Иықты көтер үш рет: 1,2,3,</w:t>
            </w:r>
            <w:r w:rsidRPr="00F45DC0">
              <w:rPr>
                <w:i/>
              </w:rPr>
              <w:br/>
              <w:t>Солға –оңға иіл үш рет: 1,2,3,</w:t>
            </w:r>
            <w:r w:rsidRPr="00F45DC0">
              <w:rPr>
                <w:i/>
              </w:rPr>
              <w:br/>
              <w:t xml:space="preserve">Орнында секір үш рет: 1,2,3, </w:t>
            </w:r>
          </w:p>
          <w:p w14:paraId="7E84FB3A" w14:textId="77777777" w:rsidR="001C629E" w:rsidRDefault="001C629E" w:rsidP="00BB324F">
            <w:pPr>
              <w:tabs>
                <w:tab w:val="left" w:pos="2041"/>
              </w:tabs>
              <w:rPr>
                <w:b/>
                <w:i/>
              </w:rPr>
            </w:pPr>
            <w:r w:rsidRPr="00F45DC0">
              <w:rPr>
                <w:b/>
                <w:i/>
              </w:rPr>
              <w:t>3</w:t>
            </w:r>
            <w:r>
              <w:rPr>
                <w:b/>
                <w:i/>
              </w:rPr>
              <w:t xml:space="preserve"> </w:t>
            </w:r>
            <w:r w:rsidRPr="00F45DC0">
              <w:rPr>
                <w:b/>
                <w:i/>
              </w:rPr>
              <w:t>-</w:t>
            </w:r>
            <w:r>
              <w:rPr>
                <w:b/>
                <w:i/>
              </w:rPr>
              <w:t xml:space="preserve"> т</w:t>
            </w:r>
            <w:r w:rsidRPr="00F45DC0">
              <w:rPr>
                <w:b/>
                <w:i/>
              </w:rPr>
              <w:t>опқа тапсырма </w:t>
            </w:r>
          </w:p>
          <w:p w14:paraId="4EA6D555" w14:textId="77777777" w:rsidR="001C629E" w:rsidRPr="00F45DC0" w:rsidRDefault="001C629E" w:rsidP="00BB324F">
            <w:pPr>
              <w:tabs>
                <w:tab w:val="left" w:pos="2041"/>
              </w:tabs>
              <w:rPr>
                <w:b/>
                <w:i/>
              </w:rPr>
            </w:pPr>
            <w:r w:rsidRPr="0019237C">
              <w:rPr>
                <w:b/>
                <w:i/>
                <w:color w:val="FF0000"/>
              </w:rPr>
              <w:t xml:space="preserve">Құрлымдалған ойын: </w:t>
            </w:r>
            <w:r w:rsidRPr="0019237C">
              <w:rPr>
                <w:b/>
                <w:i/>
                <w:color w:val="FF0000"/>
              </w:rPr>
              <w:lastRenderedPageBreak/>
              <w:t>«Салыстырып-толықтыр»</w:t>
            </w:r>
            <w:r w:rsidRPr="00F45DC0">
              <w:rPr>
                <w:i/>
              </w:rPr>
              <w:t xml:space="preserve"> </w:t>
            </w:r>
            <w:r w:rsidRPr="00F45DC0">
              <w:rPr>
                <w:i/>
              </w:rPr>
              <w:br/>
            </w:r>
            <w:r>
              <w:rPr>
                <w:i/>
              </w:rPr>
              <w:t xml:space="preserve">Шарты: </w:t>
            </w:r>
            <w:r w:rsidRPr="00F45DC0">
              <w:rPr>
                <w:i/>
              </w:rPr>
              <w:t>Кейбір геометриялық пішіндер жоғалып қалыпты біз оларды тауып, орнындарына орналастыру керекпіз.</w:t>
            </w:r>
            <w:r w:rsidRPr="00F45DC0">
              <w:rPr>
                <w:b/>
                <w:i/>
              </w:rPr>
              <w:t xml:space="preserve">             </w:t>
            </w:r>
          </w:p>
          <w:p w14:paraId="7153020E" w14:textId="77777777" w:rsidR="001C629E" w:rsidRDefault="001C629E" w:rsidP="00BB324F">
            <w:pPr>
              <w:tabs>
                <w:tab w:val="left" w:pos="2041"/>
              </w:tabs>
              <w:rPr>
                <w:b/>
                <w:i/>
              </w:rPr>
            </w:pPr>
            <w:r w:rsidRPr="00F45DC0">
              <w:rPr>
                <w:b/>
                <w:i/>
              </w:rPr>
              <w:t xml:space="preserve">    </w:t>
            </w:r>
            <w:r w:rsidRPr="00F45DC0">
              <w:rPr>
                <w:i/>
                <w:noProof/>
              </w:rPr>
              <w:drawing>
                <wp:inline distT="0" distB="0" distL="0" distR="0" wp14:anchorId="7F2C6846" wp14:editId="65A94B53">
                  <wp:extent cx="1205802" cy="907032"/>
                  <wp:effectExtent l="0" t="0" r="0" b="7620"/>
                  <wp:docPr id="115" name="Рисунок 115" descr="https://ds02.infourok.ru/uploads/ex/0f2e/00088725-cc146e37/hello_html_m52f7dd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2.infourok.ru/uploads/ex/0f2e/00088725-cc146e37/hello_html_m52f7dd78.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208235" cy="908862"/>
                          </a:xfrm>
                          <a:prstGeom prst="rect">
                            <a:avLst/>
                          </a:prstGeom>
                          <a:noFill/>
                          <a:ln>
                            <a:noFill/>
                          </a:ln>
                        </pic:spPr>
                      </pic:pic>
                    </a:graphicData>
                  </a:graphic>
                </wp:inline>
              </w:drawing>
            </w:r>
            <w:r w:rsidRPr="00F45DC0">
              <w:rPr>
                <w:b/>
                <w:i/>
              </w:rPr>
              <w:t xml:space="preserve">  </w:t>
            </w:r>
          </w:p>
          <w:p w14:paraId="1882CDAC" w14:textId="77777777" w:rsidR="001C629E" w:rsidRPr="0019237C" w:rsidRDefault="001C629E" w:rsidP="00BB324F">
            <w:pPr>
              <w:tabs>
                <w:tab w:val="left" w:pos="2041"/>
              </w:tabs>
              <w:rPr>
                <w:i/>
                <w:color w:val="FF0000"/>
              </w:rPr>
            </w:pPr>
            <w:r w:rsidRPr="0019237C">
              <w:rPr>
                <w:i/>
                <w:color w:val="FF0000"/>
              </w:rPr>
              <w:t>Сыни ойлау, командада жұмыс.</w:t>
            </w:r>
          </w:p>
          <w:p w14:paraId="6D18F940" w14:textId="77777777" w:rsidR="001C629E" w:rsidRPr="0019237C" w:rsidRDefault="001C629E" w:rsidP="00BB324F">
            <w:pPr>
              <w:tabs>
                <w:tab w:val="left" w:pos="2041"/>
              </w:tabs>
              <w:rPr>
                <w:b/>
                <w:i/>
                <w:color w:val="FF0000"/>
              </w:rPr>
            </w:pPr>
            <w:r w:rsidRPr="0019237C">
              <w:rPr>
                <w:b/>
                <w:i/>
                <w:color w:val="FF0000"/>
              </w:rPr>
              <w:t>2)</w:t>
            </w:r>
            <w:r w:rsidRPr="00F45DC0">
              <w:rPr>
                <w:b/>
                <w:i/>
              </w:rPr>
              <w:t xml:space="preserve"> </w:t>
            </w:r>
            <w:r>
              <w:rPr>
                <w:b/>
                <w:i/>
              </w:rPr>
              <w:t xml:space="preserve"> </w:t>
            </w:r>
            <w:r w:rsidRPr="0019237C">
              <w:rPr>
                <w:b/>
                <w:i/>
                <w:color w:val="FF0000"/>
              </w:rPr>
              <w:t>Құрлымдалған ойын:</w:t>
            </w:r>
          </w:p>
          <w:p w14:paraId="721F0E2C" w14:textId="77777777" w:rsidR="001C629E" w:rsidRPr="0019237C" w:rsidRDefault="001C629E" w:rsidP="00BB324F">
            <w:pPr>
              <w:tabs>
                <w:tab w:val="left" w:pos="2041"/>
              </w:tabs>
              <w:rPr>
                <w:b/>
                <w:i/>
                <w:color w:val="FF0000"/>
              </w:rPr>
            </w:pPr>
            <w:r w:rsidRPr="0019237C">
              <w:rPr>
                <w:b/>
                <w:bCs/>
                <w:i/>
                <w:iCs/>
                <w:color w:val="FF0000"/>
              </w:rPr>
              <w:t>«Қай пішінге ұқсас?»</w:t>
            </w:r>
          </w:p>
          <w:p w14:paraId="2C6FACFD" w14:textId="77777777" w:rsidR="001C629E" w:rsidRDefault="001C629E" w:rsidP="00BB324F">
            <w:pPr>
              <w:tabs>
                <w:tab w:val="left" w:pos="2041"/>
              </w:tabs>
              <w:rPr>
                <w:b/>
                <w:i/>
              </w:rPr>
            </w:pPr>
            <w:r>
              <w:rPr>
                <w:i/>
                <w:iCs/>
              </w:rPr>
              <w:t xml:space="preserve">Шарты: </w:t>
            </w:r>
            <w:r w:rsidRPr="00F45DC0">
              <w:rPr>
                <w:i/>
                <w:iCs/>
              </w:rPr>
              <w:t>Берілген геометриялық пішіндерге ұқсас заттарды табайық, үлгі бойынша сызықпен қосайық</w:t>
            </w:r>
            <w:r w:rsidRPr="00F45DC0">
              <w:rPr>
                <w:b/>
                <w:i/>
              </w:rPr>
              <w:t xml:space="preserve">  </w:t>
            </w:r>
          </w:p>
          <w:p w14:paraId="534C3B41" w14:textId="77777777" w:rsidR="001C629E" w:rsidRPr="0019237C" w:rsidRDefault="001C629E" w:rsidP="00BB324F">
            <w:pPr>
              <w:tabs>
                <w:tab w:val="left" w:pos="2041"/>
              </w:tabs>
              <w:rPr>
                <w:i/>
                <w:color w:val="FF0000"/>
              </w:rPr>
            </w:pPr>
            <w:r w:rsidRPr="0019237C">
              <w:rPr>
                <w:i/>
                <w:color w:val="FF0000"/>
              </w:rPr>
              <w:t xml:space="preserve">Сыни ойлау, командада жұмыс, жаппай бақылау.                                                                                                                     </w:t>
            </w:r>
          </w:p>
          <w:p w14:paraId="2E8A022F" w14:textId="77777777" w:rsidR="001C629E" w:rsidRPr="00F45DC0" w:rsidRDefault="001C629E" w:rsidP="00BB324F">
            <w:pPr>
              <w:rPr>
                <w:i/>
              </w:rPr>
            </w:pPr>
            <w:r w:rsidRPr="00F45DC0">
              <w:rPr>
                <w:b/>
                <w:i/>
              </w:rPr>
              <w:t>Қорытынды.</w:t>
            </w:r>
            <w:r w:rsidRPr="00F45DC0">
              <w:rPr>
                <w:i/>
              </w:rPr>
              <w:t xml:space="preserve">                                                                                                                                    </w:t>
            </w:r>
          </w:p>
          <w:p w14:paraId="7F82892E" w14:textId="77777777" w:rsidR="001C629E" w:rsidRPr="00F45DC0" w:rsidRDefault="001C629E" w:rsidP="00BB324F">
            <w:pPr>
              <w:rPr>
                <w:i/>
              </w:rPr>
            </w:pPr>
            <w:r w:rsidRPr="00F45DC0">
              <w:rPr>
                <w:i/>
              </w:rPr>
              <w:t>Балалар қандай тапсырмалар орындадыңдар?</w:t>
            </w:r>
            <w:r w:rsidRPr="00F45DC0">
              <w:rPr>
                <w:rFonts w:eastAsiaTheme="minorEastAsia"/>
                <w:i/>
                <w:color w:val="444340"/>
                <w:shd w:val="clear" w:color="auto" w:fill="FFFFFF"/>
                <w:lang w:eastAsia="ru-RU"/>
              </w:rPr>
              <w:t xml:space="preserve"> </w:t>
            </w:r>
            <w:r w:rsidRPr="00F45DC0">
              <w:rPr>
                <w:i/>
              </w:rPr>
              <w:t>Жақсы қатысып, белсенділік танытқан балаларды мадақтау.</w:t>
            </w:r>
          </w:p>
          <w:p w14:paraId="4DD5AE2F" w14:textId="77777777" w:rsidR="001C629E" w:rsidRPr="00F45DC0" w:rsidRDefault="001C629E" w:rsidP="00BB324F">
            <w:pPr>
              <w:rPr>
                <w:i/>
              </w:rPr>
            </w:pPr>
            <w:r w:rsidRPr="00F45DC0">
              <w:rPr>
                <w:i/>
              </w:rPr>
              <w:t>Қорапшадан шыққан пішіндерді балаларға беру.</w:t>
            </w:r>
          </w:p>
          <w:p w14:paraId="19882050" w14:textId="77777777" w:rsidR="001C629E" w:rsidRDefault="001C629E" w:rsidP="00BB324F">
            <w:pPr>
              <w:rPr>
                <w:rFonts w:eastAsia="Calibri"/>
                <w:i/>
              </w:rPr>
            </w:pPr>
          </w:p>
          <w:p w14:paraId="164C4B5F" w14:textId="77777777" w:rsidR="001C629E" w:rsidRPr="00F45DC0" w:rsidRDefault="001C629E" w:rsidP="00BB324F">
            <w:pPr>
              <w:rPr>
                <w:b/>
                <w:i/>
                <w:lang w:eastAsia="ru-RU"/>
              </w:rPr>
            </w:pPr>
          </w:p>
          <w:p w14:paraId="07F438BB" w14:textId="77777777" w:rsidR="001C629E" w:rsidRPr="00F45DC0" w:rsidRDefault="001C629E" w:rsidP="00BB324F">
            <w:pPr>
              <w:rPr>
                <w:rFonts w:eastAsia="Calibri"/>
                <w:i/>
              </w:rPr>
            </w:pPr>
            <w:r w:rsidRPr="00F45DC0">
              <w:rPr>
                <w:b/>
                <w:i/>
                <w:lang w:eastAsia="ru-RU"/>
              </w:rPr>
              <w:t>2</w:t>
            </w:r>
            <w:r w:rsidRPr="00F45DC0">
              <w:rPr>
                <w:rFonts w:eastAsia="Calibri"/>
                <w:b/>
                <w:i/>
              </w:rPr>
              <w:t xml:space="preserve"> Қоршаған    ортамен  таныстыру.</w:t>
            </w:r>
          </w:p>
          <w:p w14:paraId="3F3120C5" w14:textId="77777777" w:rsidR="001C629E" w:rsidRPr="0080171F" w:rsidRDefault="001C629E" w:rsidP="00BB324F">
            <w:pPr>
              <w:rPr>
                <w:rFonts w:eastAsia="Calibri"/>
                <w:i/>
                <w:szCs w:val="24"/>
              </w:rPr>
            </w:pPr>
            <w:r w:rsidRPr="0080171F">
              <w:rPr>
                <w:rFonts w:eastAsia="Calibri"/>
                <w:b/>
                <w:i/>
                <w:szCs w:val="24"/>
              </w:rPr>
              <w:t xml:space="preserve">Тақырыбы: </w:t>
            </w:r>
            <w:r w:rsidRPr="0080171F">
              <w:rPr>
                <w:rFonts w:eastAsia="Calibri"/>
                <w:i/>
                <w:szCs w:val="24"/>
              </w:rPr>
              <w:t>«Ауылдағы тіршілік»</w:t>
            </w:r>
          </w:p>
          <w:p w14:paraId="5AC3004E" w14:textId="77777777" w:rsidR="001C629E" w:rsidRPr="0080171F" w:rsidRDefault="001C629E" w:rsidP="00BB324F">
            <w:pPr>
              <w:rPr>
                <w:rFonts w:eastAsia="Calibri"/>
                <w:i/>
                <w:szCs w:val="24"/>
              </w:rPr>
            </w:pPr>
            <w:r w:rsidRPr="0080171F">
              <w:rPr>
                <w:rFonts w:eastAsia="Calibri"/>
                <w:b/>
                <w:i/>
                <w:szCs w:val="24"/>
              </w:rPr>
              <w:t xml:space="preserve">Мақсаты: </w:t>
            </w:r>
            <w:r w:rsidRPr="0080171F">
              <w:rPr>
                <w:rFonts w:eastAsia="Calibri"/>
                <w:i/>
                <w:szCs w:val="24"/>
              </w:rPr>
              <w:t>Ауыл шаруашылығын</w:t>
            </w:r>
          </w:p>
          <w:p w14:paraId="05EF88E8" w14:textId="77777777" w:rsidR="001C629E" w:rsidRPr="0080171F" w:rsidRDefault="001C629E" w:rsidP="00BB324F">
            <w:pPr>
              <w:rPr>
                <w:rFonts w:eastAsia="Calibri"/>
                <w:i/>
                <w:szCs w:val="24"/>
              </w:rPr>
            </w:pPr>
            <w:r w:rsidRPr="0080171F">
              <w:rPr>
                <w:rFonts w:eastAsia="Calibri"/>
                <w:i/>
                <w:szCs w:val="24"/>
              </w:rPr>
              <w:t>дағы ересектер еңбегі туралы  түсініп,  айта алады.</w:t>
            </w:r>
          </w:p>
          <w:p w14:paraId="5163D438" w14:textId="77777777" w:rsidR="001C629E" w:rsidRDefault="001C629E" w:rsidP="00BB324F">
            <w:pPr>
              <w:tabs>
                <w:tab w:val="left" w:pos="284"/>
                <w:tab w:val="left" w:pos="709"/>
              </w:tabs>
              <w:autoSpaceDE w:val="0"/>
              <w:autoSpaceDN w:val="0"/>
              <w:adjustRightInd w:val="0"/>
              <w:rPr>
                <w:bCs/>
                <w:i/>
                <w:color w:val="FF0000"/>
              </w:rPr>
            </w:pPr>
            <w:r>
              <w:rPr>
                <w:b/>
                <w:bCs/>
                <w:i/>
                <w:color w:val="FF0000"/>
              </w:rPr>
              <w:t>Ресурстар:</w:t>
            </w:r>
            <w:r>
              <w:rPr>
                <w:bCs/>
                <w:i/>
                <w:color w:val="FF0000"/>
              </w:rPr>
              <w:t xml:space="preserve"> Таяқшалар, </w:t>
            </w:r>
            <w:r>
              <w:rPr>
                <w:bCs/>
                <w:i/>
                <w:color w:val="FF0000"/>
              </w:rPr>
              <w:lastRenderedPageBreak/>
              <w:t>шеңбер, доптар.</w:t>
            </w:r>
          </w:p>
          <w:p w14:paraId="7DD13B10" w14:textId="77777777" w:rsidR="001C629E" w:rsidRDefault="001C629E" w:rsidP="00BB324F">
            <w:pPr>
              <w:pStyle w:val="ae"/>
              <w:rPr>
                <w:rFonts w:ascii="Times New Roman" w:eastAsia="Times New Roman" w:hAnsi="Times New Roman"/>
                <w:i/>
                <w:color w:val="FF0000"/>
                <w:lang w:val="kk-KZ" w:eastAsia="ru-RU"/>
              </w:rPr>
            </w:pPr>
            <w:r>
              <w:rPr>
                <w:rFonts w:ascii="Times New Roman" w:eastAsia="Times New Roman" w:hAnsi="Times New Roman"/>
                <w:b/>
                <w:i/>
                <w:color w:val="FF0000"/>
                <w:lang w:val="kk-KZ" w:eastAsia="ru-RU"/>
              </w:rPr>
              <w:t>Әдіс-тәсілдер:</w:t>
            </w:r>
            <w:r>
              <w:rPr>
                <w:rFonts w:ascii="Times New Roman" w:eastAsia="Times New Roman" w:hAnsi="Times New Roman"/>
                <w:i/>
                <w:color w:val="FF0000"/>
                <w:lang w:val="kk-KZ" w:eastAsia="ru-RU"/>
              </w:rPr>
              <w:t xml:space="preserve"> 4К моделі, бала үні, командада жұмыс.</w:t>
            </w:r>
          </w:p>
          <w:p w14:paraId="5ED3C308" w14:textId="77777777" w:rsidR="001C629E" w:rsidRPr="0019237C" w:rsidRDefault="001C629E" w:rsidP="00BB324F">
            <w:pPr>
              <w:pStyle w:val="ae"/>
              <w:rPr>
                <w:rFonts w:ascii="Times New Roman" w:hAnsi="Times New Roman"/>
                <w:b/>
                <w:i/>
                <w:color w:val="000000" w:themeColor="text1"/>
                <w:lang w:val="kk-KZ"/>
              </w:rPr>
            </w:pPr>
            <w:r w:rsidRPr="00792FA0">
              <w:rPr>
                <w:rFonts w:ascii="Times New Roman" w:hAnsi="Times New Roman"/>
                <w:b/>
                <w:i/>
                <w:color w:val="000000" w:themeColor="text1"/>
                <w:lang w:val="kk-KZ"/>
              </w:rPr>
              <w:t>ҰОҚ өтілу барысы</w:t>
            </w:r>
          </w:p>
          <w:p w14:paraId="7CEDEB3C" w14:textId="77777777" w:rsidR="001C629E" w:rsidRPr="003762DF" w:rsidRDefault="001C629E" w:rsidP="00BB324F">
            <w:pPr>
              <w:pStyle w:val="ae"/>
              <w:rPr>
                <w:rFonts w:ascii="Times New Roman" w:hAnsi="Times New Roman"/>
                <w:i/>
                <w:color w:val="000000"/>
                <w:lang w:val="kk-KZ"/>
              </w:rPr>
            </w:pPr>
            <w:r w:rsidRPr="003762DF">
              <w:rPr>
                <w:rFonts w:ascii="Times New Roman" w:hAnsi="Times New Roman"/>
                <w:b/>
                <w:i/>
                <w:color w:val="000000"/>
                <w:lang w:val="kk-KZ"/>
              </w:rPr>
              <w:t>1.Жылулық шеңбері</w:t>
            </w:r>
            <w:r w:rsidRPr="003762DF">
              <w:rPr>
                <w:rFonts w:ascii="Times New Roman" w:hAnsi="Times New Roman"/>
                <w:i/>
                <w:color w:val="000000"/>
                <w:lang w:val="kk-KZ"/>
              </w:rPr>
              <w:t xml:space="preserve">. </w:t>
            </w:r>
          </w:p>
          <w:p w14:paraId="4E665B20" w14:textId="77777777" w:rsidR="001C629E" w:rsidRDefault="001C629E" w:rsidP="00BB324F">
            <w:pPr>
              <w:pStyle w:val="ae"/>
              <w:rPr>
                <w:rFonts w:ascii="Times New Roman" w:hAnsi="Times New Roman"/>
                <w:i/>
                <w:color w:val="000000"/>
                <w:lang w:val="kk-KZ"/>
              </w:rPr>
            </w:pPr>
            <w:r>
              <w:rPr>
                <w:rFonts w:ascii="Times New Roman" w:hAnsi="Times New Roman"/>
                <w:i/>
                <w:color w:val="000000"/>
                <w:lang w:val="kk-KZ"/>
              </w:rPr>
              <w:t xml:space="preserve">Жаз </w:t>
            </w:r>
            <w:r w:rsidRPr="003762DF">
              <w:rPr>
                <w:rFonts w:ascii="Times New Roman" w:hAnsi="Times New Roman"/>
                <w:i/>
                <w:color w:val="000000"/>
                <w:lang w:val="kk-KZ"/>
              </w:rPr>
              <w:t xml:space="preserve"> мезгілі шуақты, </w:t>
            </w:r>
          </w:p>
          <w:p w14:paraId="47C2BE0E" w14:textId="77777777" w:rsidR="001C629E" w:rsidRPr="003762DF" w:rsidRDefault="001C629E" w:rsidP="00BB324F">
            <w:pPr>
              <w:pStyle w:val="ae"/>
              <w:rPr>
                <w:rFonts w:ascii="Times New Roman" w:hAnsi="Times New Roman"/>
                <w:i/>
                <w:color w:val="000000"/>
                <w:lang w:val="kk-KZ"/>
              </w:rPr>
            </w:pPr>
            <w:r w:rsidRPr="003762DF">
              <w:rPr>
                <w:rFonts w:ascii="Times New Roman" w:hAnsi="Times New Roman"/>
                <w:i/>
                <w:color w:val="000000"/>
                <w:lang w:val="kk-KZ"/>
              </w:rPr>
              <w:t xml:space="preserve">Жердің беті нұрланған, Сайды қуып су ақты, </w:t>
            </w:r>
          </w:p>
          <w:p w14:paraId="1501FA5A" w14:textId="77777777" w:rsidR="001C629E" w:rsidRPr="003762DF" w:rsidRDefault="001C629E" w:rsidP="00BB324F">
            <w:pPr>
              <w:pStyle w:val="ae"/>
              <w:rPr>
                <w:rFonts w:ascii="Times New Roman" w:hAnsi="Times New Roman"/>
                <w:i/>
                <w:color w:val="000000"/>
                <w:lang w:val="kk-KZ"/>
              </w:rPr>
            </w:pPr>
            <w:r w:rsidRPr="003762DF">
              <w:rPr>
                <w:rFonts w:ascii="Times New Roman" w:hAnsi="Times New Roman"/>
                <w:i/>
                <w:color w:val="000000"/>
                <w:lang w:val="kk-KZ"/>
              </w:rPr>
              <w:t>Гүлдер өсті ырғалған.</w:t>
            </w:r>
          </w:p>
          <w:p w14:paraId="07EE0B51" w14:textId="77777777" w:rsidR="001C629E" w:rsidRPr="0019237C" w:rsidRDefault="001C629E" w:rsidP="00BB324F">
            <w:pPr>
              <w:rPr>
                <w:b/>
                <w:i/>
                <w:color w:val="000000"/>
                <w:shd w:val="clear" w:color="auto" w:fill="FFFFFF"/>
              </w:rPr>
            </w:pPr>
            <w:r w:rsidRPr="0019237C">
              <w:rPr>
                <w:b/>
                <w:i/>
                <w:color w:val="000000"/>
                <w:shd w:val="clear" w:color="auto" w:fill="FFFFFF"/>
              </w:rPr>
              <w:t>Қызығушылықтарын ояту.</w:t>
            </w:r>
          </w:p>
          <w:p w14:paraId="5234D3E1" w14:textId="77777777" w:rsidR="001C629E" w:rsidRPr="00F45DC0" w:rsidRDefault="001C629E" w:rsidP="00BB324F">
            <w:pPr>
              <w:rPr>
                <w:i/>
                <w:color w:val="000000"/>
                <w:shd w:val="clear" w:color="auto" w:fill="FFFFFF"/>
              </w:rPr>
            </w:pPr>
            <w:r w:rsidRPr="00F45DC0">
              <w:rPr>
                <w:i/>
                <w:color w:val="000000"/>
                <w:shd w:val="clear" w:color="auto" w:fill="FFFFFF"/>
              </w:rPr>
              <w:t>Балалар, бүгін біз ауылға саяхатқа барамыз. Ауылда не көреміз деп ойлайсыңдар?</w:t>
            </w:r>
          </w:p>
          <w:p w14:paraId="4FB13415" w14:textId="77777777" w:rsidR="001C629E" w:rsidRPr="00F45DC0" w:rsidRDefault="001C629E" w:rsidP="00BB324F">
            <w:pPr>
              <w:rPr>
                <w:i/>
                <w:color w:val="000000"/>
                <w:shd w:val="clear" w:color="auto" w:fill="FFFFFF"/>
              </w:rPr>
            </w:pPr>
            <w:r w:rsidRPr="00F45DC0">
              <w:rPr>
                <w:i/>
                <w:color w:val="000000"/>
                <w:shd w:val="clear" w:color="auto" w:fill="FFFFFF"/>
              </w:rPr>
              <w:t>-Ауылда қандай еңбек түрлері бар?</w:t>
            </w:r>
          </w:p>
          <w:p w14:paraId="5C27DF32" w14:textId="77777777" w:rsidR="001C629E" w:rsidRPr="00F45DC0" w:rsidRDefault="001C629E" w:rsidP="00BB324F">
            <w:pPr>
              <w:rPr>
                <w:i/>
                <w:color w:val="000000"/>
                <w:shd w:val="clear" w:color="auto" w:fill="FFFFFF"/>
              </w:rPr>
            </w:pPr>
            <w:r w:rsidRPr="00F45DC0">
              <w:rPr>
                <w:i/>
                <w:color w:val="000000"/>
                <w:shd w:val="clear" w:color="auto" w:fill="FFFFFF"/>
              </w:rPr>
              <w:t>Ауылға қандай көлікпен барамыз?</w:t>
            </w:r>
          </w:p>
          <w:p w14:paraId="00AA6BA4" w14:textId="77777777" w:rsidR="001C629E" w:rsidRPr="00F45DC0" w:rsidRDefault="001C629E" w:rsidP="00BB324F">
            <w:pPr>
              <w:rPr>
                <w:i/>
                <w:color w:val="000000"/>
                <w:shd w:val="clear" w:color="auto" w:fill="FFFFFF"/>
              </w:rPr>
            </w:pPr>
            <w:r w:rsidRPr="00F45DC0">
              <w:rPr>
                <w:i/>
                <w:color w:val="000000"/>
                <w:shd w:val="clear" w:color="auto" w:fill="FFFFFF"/>
              </w:rPr>
              <w:t>Біз баратын ауыл таудың арасында. Онда арнайы тас жол жоқ.</w:t>
            </w:r>
          </w:p>
          <w:p w14:paraId="24F02A54" w14:textId="77777777" w:rsidR="001C629E" w:rsidRDefault="001C629E" w:rsidP="00BB324F">
            <w:pPr>
              <w:rPr>
                <w:i/>
                <w:color w:val="000000"/>
                <w:shd w:val="clear" w:color="auto" w:fill="FFFFFF"/>
              </w:rPr>
            </w:pPr>
            <w:r w:rsidRPr="00F45DC0">
              <w:rPr>
                <w:i/>
                <w:color w:val="000000"/>
                <w:shd w:val="clear" w:color="auto" w:fill="FFFFFF"/>
              </w:rPr>
              <w:t>Ендеше біз бүгін ат арбамен барамыз.</w:t>
            </w:r>
            <w:r>
              <w:rPr>
                <w:i/>
                <w:color w:val="000000"/>
                <w:shd w:val="clear" w:color="auto" w:fill="FFFFFF"/>
              </w:rPr>
              <w:t xml:space="preserve"> </w:t>
            </w:r>
            <w:r w:rsidRPr="0019237C">
              <w:rPr>
                <w:i/>
                <w:color w:val="000000"/>
                <w:shd w:val="clear" w:color="auto" w:fill="FFFFFF"/>
              </w:rPr>
              <w:t>(Арбаға жегілген аттың суретін көрс</w:t>
            </w:r>
            <w:r w:rsidRPr="00F45DC0">
              <w:rPr>
                <w:i/>
                <w:color w:val="000000"/>
                <w:shd w:val="clear" w:color="auto" w:fill="FFFFFF"/>
              </w:rPr>
              <w:t>ету</w:t>
            </w:r>
            <w:r w:rsidRPr="0019237C">
              <w:rPr>
                <w:i/>
                <w:color w:val="000000"/>
                <w:shd w:val="clear" w:color="auto" w:fill="FFFFFF"/>
              </w:rPr>
              <w:t>)</w:t>
            </w:r>
          </w:p>
          <w:p w14:paraId="2C949164" w14:textId="77777777" w:rsidR="001C629E" w:rsidRPr="0019237C" w:rsidRDefault="001C629E" w:rsidP="00BB324F">
            <w:pPr>
              <w:rPr>
                <w:i/>
                <w:color w:val="FF0000"/>
                <w:shd w:val="clear" w:color="auto" w:fill="FFFFFF"/>
              </w:rPr>
            </w:pPr>
            <w:r w:rsidRPr="0019237C">
              <w:rPr>
                <w:i/>
                <w:color w:val="FF0000"/>
                <w:shd w:val="clear" w:color="auto" w:fill="FFFFFF"/>
              </w:rPr>
              <w:t xml:space="preserve">Сыни ойлау, Блум таксонмиясы, </w:t>
            </w:r>
          </w:p>
          <w:p w14:paraId="5A9A6322" w14:textId="77777777" w:rsidR="001C629E" w:rsidRPr="00F45DC0" w:rsidRDefault="001C629E" w:rsidP="00BB324F">
            <w:pPr>
              <w:rPr>
                <w:b/>
                <w:i/>
                <w:color w:val="000000"/>
                <w:shd w:val="clear" w:color="auto" w:fill="FFFFFF"/>
              </w:rPr>
            </w:pPr>
            <w:r w:rsidRPr="00F45DC0">
              <w:rPr>
                <w:b/>
                <w:i/>
                <w:color w:val="000000"/>
                <w:shd w:val="clear" w:color="auto" w:fill="FFFFFF"/>
              </w:rPr>
              <w:t>Ауылға келу.</w:t>
            </w:r>
          </w:p>
          <w:p w14:paraId="6FDA0194" w14:textId="77777777" w:rsidR="001C629E" w:rsidRPr="00F45DC0" w:rsidRDefault="001C629E" w:rsidP="00BB324F">
            <w:pPr>
              <w:rPr>
                <w:i/>
                <w:color w:val="000000"/>
                <w:shd w:val="clear" w:color="auto" w:fill="FFFFFF"/>
              </w:rPr>
            </w:pPr>
            <w:r w:rsidRPr="00F45DC0">
              <w:rPr>
                <w:i/>
                <w:color w:val="000000"/>
                <w:shd w:val="clear" w:color="auto" w:fill="FFFFFF"/>
              </w:rPr>
              <w:t>Әжемен амандасу.</w:t>
            </w:r>
          </w:p>
          <w:p w14:paraId="197B746B" w14:textId="77777777" w:rsidR="001C629E" w:rsidRPr="00F45DC0" w:rsidRDefault="001C629E" w:rsidP="00BB324F">
            <w:pPr>
              <w:rPr>
                <w:i/>
                <w:color w:val="000000"/>
                <w:shd w:val="clear" w:color="auto" w:fill="FFFFFF"/>
              </w:rPr>
            </w:pPr>
            <w:r w:rsidRPr="00F45DC0">
              <w:rPr>
                <w:i/>
                <w:color w:val="000000"/>
                <w:shd w:val="clear" w:color="auto" w:fill="FFFFFF"/>
              </w:rPr>
              <w:t>Сәлеметсіз бе әже. Біз ауылда не бар екенін көргіміз келіп келдік. Атамыз қайда кеткен.</w:t>
            </w:r>
          </w:p>
          <w:p w14:paraId="302DE4D8" w14:textId="77777777" w:rsidR="001C629E" w:rsidRPr="00F45DC0" w:rsidRDefault="001C629E" w:rsidP="00BB324F">
            <w:pPr>
              <w:rPr>
                <w:i/>
                <w:color w:val="000000"/>
                <w:shd w:val="clear" w:color="auto" w:fill="FFFFFF"/>
              </w:rPr>
            </w:pPr>
            <w:r w:rsidRPr="00F45DC0">
              <w:rPr>
                <w:i/>
                <w:color w:val="000000"/>
                <w:shd w:val="clear" w:color="auto" w:fill="FFFFFF"/>
              </w:rPr>
              <w:t>Әже: - Сәлеметсіңдер ме айналайындар. Аталарың өрісте мал бағып жүр.</w:t>
            </w:r>
          </w:p>
          <w:p w14:paraId="6BB1003E" w14:textId="77777777" w:rsidR="001C629E" w:rsidRPr="00F45DC0" w:rsidRDefault="001C629E" w:rsidP="00BB324F">
            <w:pPr>
              <w:rPr>
                <w:i/>
                <w:color w:val="000000"/>
                <w:shd w:val="clear" w:color="auto" w:fill="FFFFFF"/>
              </w:rPr>
            </w:pPr>
            <w:r w:rsidRPr="00F45DC0">
              <w:rPr>
                <w:i/>
                <w:color w:val="000000"/>
                <w:shd w:val="clear" w:color="auto" w:fill="FFFFFF"/>
              </w:rPr>
              <w:t>Көргілерің келсе дүрбімен қараңдар.</w:t>
            </w:r>
          </w:p>
          <w:p w14:paraId="00633932" w14:textId="77777777" w:rsidR="001C629E" w:rsidRPr="00F45DC0" w:rsidRDefault="001C629E" w:rsidP="00BB324F">
            <w:pPr>
              <w:rPr>
                <w:i/>
                <w:color w:val="000000"/>
                <w:shd w:val="clear" w:color="auto" w:fill="FFFFFF"/>
              </w:rPr>
            </w:pPr>
            <w:r w:rsidRPr="00F45DC0">
              <w:rPr>
                <w:i/>
                <w:color w:val="000000"/>
                <w:shd w:val="clear" w:color="auto" w:fill="FFFFFF"/>
              </w:rPr>
              <w:t xml:space="preserve">-Балалар, қане дүрбімен қарайықшы ата не істеп жүр екен </w:t>
            </w:r>
            <w:r w:rsidRPr="00F45DC0">
              <w:rPr>
                <w:b/>
                <w:i/>
                <w:color w:val="000000"/>
                <w:shd w:val="clear" w:color="auto" w:fill="FFFFFF"/>
              </w:rPr>
              <w:t>(балалардың назарын сюжетті суретке аудару)</w:t>
            </w:r>
          </w:p>
          <w:p w14:paraId="7995F193" w14:textId="77777777" w:rsidR="001C629E" w:rsidRPr="00F45DC0" w:rsidRDefault="001C629E" w:rsidP="00BB324F">
            <w:pPr>
              <w:rPr>
                <w:b/>
                <w:i/>
                <w:color w:val="000000"/>
                <w:shd w:val="clear" w:color="auto" w:fill="FFFFFF"/>
              </w:rPr>
            </w:pPr>
            <w:r w:rsidRPr="00F45DC0">
              <w:rPr>
                <w:b/>
                <w:i/>
                <w:color w:val="000000"/>
                <w:shd w:val="clear" w:color="auto" w:fill="FFFFFF"/>
              </w:rPr>
              <w:t>Сұрақ жауап.</w:t>
            </w:r>
          </w:p>
          <w:p w14:paraId="0861A060" w14:textId="77777777" w:rsidR="001C629E" w:rsidRPr="00F45DC0" w:rsidRDefault="001C629E" w:rsidP="00BB324F">
            <w:pPr>
              <w:rPr>
                <w:i/>
                <w:color w:val="000000"/>
                <w:shd w:val="clear" w:color="auto" w:fill="FFFFFF"/>
              </w:rPr>
            </w:pPr>
            <w:r w:rsidRPr="00F45DC0">
              <w:rPr>
                <w:i/>
                <w:color w:val="000000"/>
                <w:shd w:val="clear" w:color="auto" w:fill="FFFFFF"/>
              </w:rPr>
              <w:lastRenderedPageBreak/>
              <w:t>Атаны көріп тұрсыңдар ма?</w:t>
            </w:r>
          </w:p>
          <w:p w14:paraId="24522A11" w14:textId="77777777" w:rsidR="001C629E" w:rsidRPr="00F45DC0" w:rsidRDefault="001C629E" w:rsidP="00BB324F">
            <w:pPr>
              <w:rPr>
                <w:i/>
                <w:color w:val="000000"/>
                <w:shd w:val="clear" w:color="auto" w:fill="FFFFFF"/>
              </w:rPr>
            </w:pPr>
            <w:r w:rsidRPr="00F45DC0">
              <w:rPr>
                <w:i/>
                <w:color w:val="000000"/>
                <w:shd w:val="clear" w:color="auto" w:fill="FFFFFF"/>
              </w:rPr>
              <w:t>-Ол не істеп жүр?</w:t>
            </w:r>
          </w:p>
          <w:p w14:paraId="7F248193" w14:textId="77777777" w:rsidR="001C629E" w:rsidRPr="00F45DC0" w:rsidRDefault="001C629E" w:rsidP="00BB324F">
            <w:pPr>
              <w:rPr>
                <w:i/>
                <w:color w:val="000000"/>
                <w:shd w:val="clear" w:color="auto" w:fill="FFFFFF"/>
              </w:rPr>
            </w:pPr>
            <w:r w:rsidRPr="00F45DC0">
              <w:rPr>
                <w:i/>
                <w:color w:val="000000"/>
                <w:shd w:val="clear" w:color="auto" w:fill="FFFFFF"/>
              </w:rPr>
              <w:t>-Қандай жануарларды көріп тұрсыңдар?</w:t>
            </w:r>
          </w:p>
          <w:p w14:paraId="368BD578" w14:textId="77777777" w:rsidR="001C629E" w:rsidRPr="00F45DC0" w:rsidRDefault="001C629E" w:rsidP="00BB324F">
            <w:pPr>
              <w:rPr>
                <w:i/>
                <w:color w:val="000000"/>
                <w:shd w:val="clear" w:color="auto" w:fill="FFFFFF"/>
              </w:rPr>
            </w:pPr>
            <w:r w:rsidRPr="00F45DC0">
              <w:rPr>
                <w:i/>
                <w:color w:val="000000"/>
                <w:shd w:val="clear" w:color="auto" w:fill="FFFFFF"/>
              </w:rPr>
              <w:t>-Қандай жануарлар бірге жүр?</w:t>
            </w:r>
          </w:p>
          <w:p w14:paraId="2D893A2E" w14:textId="77777777" w:rsidR="001C629E" w:rsidRPr="00F168FD" w:rsidRDefault="001C629E" w:rsidP="00BB324F">
            <w:pPr>
              <w:rPr>
                <w:i/>
                <w:color w:val="FF0000"/>
                <w:shd w:val="clear" w:color="auto" w:fill="FFFFFF"/>
              </w:rPr>
            </w:pPr>
            <w:r w:rsidRPr="00F168FD">
              <w:rPr>
                <w:i/>
                <w:color w:val="FF0000"/>
                <w:shd w:val="clear" w:color="auto" w:fill="FFFFFF"/>
              </w:rPr>
              <w:t>Мазмұн арқылы  саралау, жетелеуші сұрақтармен бақылау.</w:t>
            </w:r>
          </w:p>
          <w:p w14:paraId="0489CB89" w14:textId="77777777" w:rsidR="001C629E" w:rsidRPr="00F45DC0" w:rsidRDefault="001C629E" w:rsidP="00BB324F">
            <w:pPr>
              <w:rPr>
                <w:b/>
                <w:bCs/>
                <w:i/>
                <w:color w:val="000000"/>
                <w:shd w:val="clear" w:color="auto" w:fill="FFFFFF"/>
              </w:rPr>
            </w:pPr>
            <w:r w:rsidRPr="00F45DC0">
              <w:rPr>
                <w:b/>
                <w:bCs/>
                <w:i/>
                <w:color w:val="000000"/>
                <w:shd w:val="clear" w:color="auto" w:fill="FFFFFF"/>
              </w:rPr>
              <w:t>Сергіту сәті.</w:t>
            </w:r>
          </w:p>
          <w:p w14:paraId="3551EB8F" w14:textId="77777777" w:rsidR="001C629E" w:rsidRPr="00F45DC0" w:rsidRDefault="001C629E" w:rsidP="00BB324F">
            <w:pPr>
              <w:rPr>
                <w:bCs/>
                <w:i/>
                <w:color w:val="000000"/>
                <w:shd w:val="clear" w:color="auto" w:fill="FFFFFF"/>
              </w:rPr>
            </w:pPr>
            <w:r w:rsidRPr="00F45DC0">
              <w:rPr>
                <w:bCs/>
                <w:i/>
                <w:iCs/>
                <w:color w:val="000000"/>
                <w:shd w:val="clear" w:color="auto" w:fill="FFFFFF"/>
              </w:rPr>
              <w:t>Орнымыздан тұрайық,</w:t>
            </w:r>
          </w:p>
          <w:p w14:paraId="22C6ADE9" w14:textId="77777777" w:rsidR="001C629E" w:rsidRPr="00F45DC0" w:rsidRDefault="001C629E" w:rsidP="00BB324F">
            <w:pPr>
              <w:rPr>
                <w:bCs/>
                <w:i/>
                <w:color w:val="000000"/>
                <w:shd w:val="clear" w:color="auto" w:fill="FFFFFF"/>
              </w:rPr>
            </w:pPr>
            <w:r w:rsidRPr="00F45DC0">
              <w:rPr>
                <w:bCs/>
                <w:i/>
                <w:iCs/>
                <w:color w:val="000000"/>
                <w:shd w:val="clear" w:color="auto" w:fill="FFFFFF"/>
              </w:rPr>
              <w:t> Құстар болып ұшайық,</w:t>
            </w:r>
          </w:p>
          <w:p w14:paraId="3B0A78C5" w14:textId="77777777" w:rsidR="001C629E" w:rsidRPr="00F45DC0" w:rsidRDefault="001C629E" w:rsidP="00BB324F">
            <w:pPr>
              <w:rPr>
                <w:bCs/>
                <w:i/>
                <w:color w:val="000000"/>
                <w:shd w:val="clear" w:color="auto" w:fill="FFFFFF"/>
              </w:rPr>
            </w:pPr>
            <w:r w:rsidRPr="00F45DC0">
              <w:rPr>
                <w:bCs/>
                <w:i/>
                <w:iCs/>
                <w:color w:val="000000"/>
                <w:shd w:val="clear" w:color="auto" w:fill="FFFFFF"/>
              </w:rPr>
              <w:t> Бір отырып бір тұрып ,</w:t>
            </w:r>
          </w:p>
          <w:p w14:paraId="1BC7EF17" w14:textId="77777777" w:rsidR="001C629E" w:rsidRPr="00F45DC0" w:rsidRDefault="001C629E" w:rsidP="00BB324F">
            <w:pPr>
              <w:rPr>
                <w:bCs/>
                <w:i/>
                <w:color w:val="000000"/>
                <w:shd w:val="clear" w:color="auto" w:fill="FFFFFF"/>
              </w:rPr>
            </w:pPr>
            <w:r w:rsidRPr="00F45DC0">
              <w:rPr>
                <w:bCs/>
                <w:i/>
                <w:iCs/>
                <w:color w:val="000000"/>
                <w:shd w:val="clear" w:color="auto" w:fill="FFFFFF"/>
              </w:rPr>
              <w:t> Біз шынығып алайық.</w:t>
            </w:r>
          </w:p>
          <w:p w14:paraId="602C10CE" w14:textId="77777777" w:rsidR="001C629E" w:rsidRPr="00F168FD" w:rsidRDefault="001C629E" w:rsidP="00BB324F">
            <w:pPr>
              <w:rPr>
                <w:i/>
                <w:color w:val="FF0000"/>
                <w:shd w:val="clear" w:color="auto" w:fill="FFFFFF"/>
              </w:rPr>
            </w:pPr>
            <w:r>
              <w:rPr>
                <w:b/>
                <w:bCs/>
                <w:i/>
                <w:color w:val="000000"/>
                <w:shd w:val="clear" w:color="auto" w:fill="FFFFFF"/>
              </w:rPr>
              <w:t xml:space="preserve"> </w:t>
            </w:r>
            <w:r w:rsidRPr="00F168FD">
              <w:rPr>
                <w:bCs/>
                <w:i/>
                <w:color w:val="FF0000"/>
                <w:shd w:val="clear" w:color="auto" w:fill="FFFFFF"/>
              </w:rPr>
              <w:t xml:space="preserve">Пед жет ойын «Не береді?» </w:t>
            </w:r>
          </w:p>
          <w:p w14:paraId="158DABAB" w14:textId="77777777" w:rsidR="001C629E" w:rsidRPr="00F45DC0" w:rsidRDefault="001C629E" w:rsidP="00BB324F">
            <w:pPr>
              <w:rPr>
                <w:i/>
                <w:color w:val="000000"/>
                <w:shd w:val="clear" w:color="auto" w:fill="FFFFFF"/>
              </w:rPr>
            </w:pPr>
            <w:r>
              <w:rPr>
                <w:i/>
                <w:color w:val="000000"/>
                <w:shd w:val="clear" w:color="auto" w:fill="FFFFFF"/>
              </w:rPr>
              <w:t xml:space="preserve">Шарты: </w:t>
            </w:r>
            <w:r w:rsidRPr="00F45DC0">
              <w:rPr>
                <w:i/>
                <w:color w:val="000000"/>
                <w:shd w:val="clear" w:color="auto" w:fill="FFFFFF"/>
              </w:rPr>
              <w:t>Допты кезек-кезек балаларға лақтыра отырып сұрақтарға жауап алу.</w:t>
            </w:r>
          </w:p>
          <w:p w14:paraId="76FF8A1F" w14:textId="77777777" w:rsidR="001C629E" w:rsidRPr="00F45DC0" w:rsidRDefault="001C629E" w:rsidP="00BB324F">
            <w:pPr>
              <w:rPr>
                <w:i/>
                <w:color w:val="000000"/>
                <w:shd w:val="clear" w:color="auto" w:fill="FFFFFF"/>
              </w:rPr>
            </w:pPr>
            <w:r w:rsidRPr="00F45DC0">
              <w:rPr>
                <w:i/>
                <w:color w:val="000000"/>
                <w:shd w:val="clear" w:color="auto" w:fill="FFFFFF"/>
              </w:rPr>
              <w:t>-Сиыр не береді?</w:t>
            </w:r>
          </w:p>
          <w:p w14:paraId="4462C0A5" w14:textId="77777777" w:rsidR="001C629E" w:rsidRPr="00F45DC0" w:rsidRDefault="001C629E" w:rsidP="00BB324F">
            <w:pPr>
              <w:rPr>
                <w:i/>
                <w:color w:val="000000"/>
                <w:shd w:val="clear" w:color="auto" w:fill="FFFFFF"/>
              </w:rPr>
            </w:pPr>
            <w:r w:rsidRPr="00F45DC0">
              <w:rPr>
                <w:i/>
                <w:color w:val="000000"/>
                <w:shd w:val="clear" w:color="auto" w:fill="FFFFFF"/>
              </w:rPr>
              <w:t>-Түйе не береді?</w:t>
            </w:r>
          </w:p>
          <w:p w14:paraId="1B855DAC" w14:textId="77777777" w:rsidR="001C629E" w:rsidRPr="00F45DC0" w:rsidRDefault="001C629E" w:rsidP="00BB324F">
            <w:pPr>
              <w:rPr>
                <w:i/>
                <w:color w:val="000000"/>
                <w:shd w:val="clear" w:color="auto" w:fill="FFFFFF"/>
              </w:rPr>
            </w:pPr>
            <w:r w:rsidRPr="00F45DC0">
              <w:rPr>
                <w:i/>
                <w:color w:val="000000"/>
                <w:shd w:val="clear" w:color="auto" w:fill="FFFFFF"/>
              </w:rPr>
              <w:t>-Қой не береді?</w:t>
            </w:r>
          </w:p>
          <w:p w14:paraId="66676041" w14:textId="77777777" w:rsidR="001C629E" w:rsidRPr="00F45DC0" w:rsidRDefault="001C629E" w:rsidP="00BB324F">
            <w:pPr>
              <w:rPr>
                <w:i/>
                <w:color w:val="000000"/>
                <w:shd w:val="clear" w:color="auto" w:fill="FFFFFF"/>
              </w:rPr>
            </w:pPr>
            <w:r w:rsidRPr="00F45DC0">
              <w:rPr>
                <w:i/>
                <w:color w:val="000000"/>
                <w:shd w:val="clear" w:color="auto" w:fill="FFFFFF"/>
              </w:rPr>
              <w:t>-Ешкі не береді?</w:t>
            </w:r>
          </w:p>
          <w:p w14:paraId="26E49679" w14:textId="77777777" w:rsidR="001C629E" w:rsidRDefault="001C629E" w:rsidP="00BB324F">
            <w:pPr>
              <w:rPr>
                <w:i/>
                <w:color w:val="000000"/>
                <w:shd w:val="clear" w:color="auto" w:fill="FFFFFF"/>
              </w:rPr>
            </w:pPr>
            <w:r w:rsidRPr="00F45DC0">
              <w:rPr>
                <w:i/>
                <w:color w:val="000000"/>
                <w:shd w:val="clear" w:color="auto" w:fill="FFFFFF"/>
              </w:rPr>
              <w:t>- Жылқы не береді?</w:t>
            </w:r>
          </w:p>
          <w:p w14:paraId="2A6D7946" w14:textId="77777777" w:rsidR="001C629E" w:rsidRPr="00F168FD" w:rsidRDefault="001C629E" w:rsidP="00BB324F">
            <w:pPr>
              <w:rPr>
                <w:i/>
                <w:color w:val="FF0000"/>
                <w:shd w:val="clear" w:color="auto" w:fill="FFFFFF"/>
              </w:rPr>
            </w:pPr>
            <w:r w:rsidRPr="00F168FD">
              <w:rPr>
                <w:i/>
                <w:color w:val="FF0000"/>
                <w:shd w:val="clear" w:color="auto" w:fill="FFFFFF"/>
              </w:rPr>
              <w:t>Сыни ойлау, комуникатив дағды, жаппай бақылау.</w:t>
            </w:r>
          </w:p>
          <w:p w14:paraId="44D239B0" w14:textId="77777777" w:rsidR="001C629E" w:rsidRPr="00F45DC0" w:rsidRDefault="001C629E" w:rsidP="00BB324F">
            <w:pPr>
              <w:rPr>
                <w:b/>
                <w:i/>
                <w:color w:val="000000"/>
                <w:shd w:val="clear" w:color="auto" w:fill="FFFFFF"/>
              </w:rPr>
            </w:pPr>
            <w:r w:rsidRPr="00F45DC0">
              <w:rPr>
                <w:b/>
                <w:i/>
                <w:color w:val="000000"/>
                <w:shd w:val="clear" w:color="auto" w:fill="FFFFFF"/>
              </w:rPr>
              <w:t>Ата келеді.</w:t>
            </w:r>
          </w:p>
          <w:p w14:paraId="4FFBE4CF" w14:textId="77777777" w:rsidR="001C629E" w:rsidRPr="00F45DC0" w:rsidRDefault="001C629E" w:rsidP="00BB324F">
            <w:pPr>
              <w:rPr>
                <w:i/>
                <w:color w:val="000000"/>
                <w:shd w:val="clear" w:color="auto" w:fill="FFFFFF"/>
              </w:rPr>
            </w:pPr>
            <w:r w:rsidRPr="00F45DC0">
              <w:rPr>
                <w:i/>
                <w:color w:val="000000"/>
                <w:shd w:val="clear" w:color="auto" w:fill="FFFFFF"/>
              </w:rPr>
              <w:t>Ата  балалар диханшының еңбегімен танысқысы келеді. Егістегі атқаратын қызметі туралы балаларға таныстырып, көрсетіп жіберіңізші?</w:t>
            </w:r>
            <w:r w:rsidRPr="00F45DC0">
              <w:rPr>
                <w:i/>
                <w:color w:val="000000"/>
                <w:shd w:val="clear" w:color="auto" w:fill="FFFFFF"/>
              </w:rPr>
              <w:br/>
            </w:r>
            <w:r w:rsidRPr="00F45DC0">
              <w:rPr>
                <w:b/>
                <w:i/>
                <w:color w:val="000000"/>
                <w:shd w:val="clear" w:color="auto" w:fill="FFFFFF"/>
              </w:rPr>
              <w:t>Ата:</w:t>
            </w:r>
            <w:r w:rsidRPr="00F45DC0">
              <w:rPr>
                <w:i/>
                <w:color w:val="000000"/>
                <w:shd w:val="clear" w:color="auto" w:fill="FFFFFF"/>
              </w:rPr>
              <w:br/>
              <w:t xml:space="preserve">- Диқанның еңбегі - ауыр еңбек. Мен ерте көктемде жерді жыртып, бидайдың тұқымын себемін. Жаз бойы сепкен бидай тұқымын күтіп - баптаймын. Құстардан, құрт - құмырсқалардан қорғап жүремін. Бидай </w:t>
            </w:r>
            <w:r w:rsidRPr="00F45DC0">
              <w:rPr>
                <w:i/>
                <w:color w:val="000000"/>
                <w:shd w:val="clear" w:color="auto" w:fill="FFFFFF"/>
              </w:rPr>
              <w:lastRenderedPageBreak/>
              <w:t>алқабы суғарылмайды. Ол тек жаңбыр суымен өседі. Міне қараңдаршы бидай алқабы. Үлкен еңбек етудің арқасында, осындай сары алтындай сары бидай күзде пісіп жетіледі.</w:t>
            </w:r>
          </w:p>
          <w:p w14:paraId="0D85CB2B" w14:textId="77777777" w:rsidR="001C629E" w:rsidRDefault="001C629E" w:rsidP="00BB324F">
            <w:pPr>
              <w:rPr>
                <w:i/>
                <w:color w:val="000000"/>
                <w:highlight w:val="yellow"/>
                <w:shd w:val="clear" w:color="auto" w:fill="FFFFFF"/>
              </w:rPr>
            </w:pPr>
            <w:r w:rsidRPr="00F45DC0">
              <w:rPr>
                <w:i/>
                <w:noProof/>
              </w:rPr>
              <w:drawing>
                <wp:inline distT="0" distB="0" distL="0" distR="0" wp14:anchorId="2ABB9FC5" wp14:editId="7AED22A0">
                  <wp:extent cx="1732085" cy="888023"/>
                  <wp:effectExtent l="0" t="0" r="0" b="0"/>
                  <wp:docPr id="11714" name="Рисунок 11714" descr="https://ds02.infourok.ru/uploads/ex/10c9/0004a4a8-7ee47785/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10c9/0004a4a8-7ee47785/img14.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735015" cy="889525"/>
                          </a:xfrm>
                          <a:prstGeom prst="rect">
                            <a:avLst/>
                          </a:prstGeom>
                          <a:noFill/>
                          <a:ln>
                            <a:noFill/>
                          </a:ln>
                        </pic:spPr>
                      </pic:pic>
                    </a:graphicData>
                  </a:graphic>
                </wp:inline>
              </w:drawing>
            </w:r>
          </w:p>
          <w:p w14:paraId="60CFEEA9" w14:textId="77777777" w:rsidR="001C629E" w:rsidRDefault="001C629E" w:rsidP="00BB324F">
            <w:pPr>
              <w:rPr>
                <w:i/>
                <w:color w:val="FF0000"/>
                <w:shd w:val="clear" w:color="auto" w:fill="FFFFFF"/>
              </w:rPr>
            </w:pPr>
            <w:r w:rsidRPr="00F168FD">
              <w:rPr>
                <w:i/>
                <w:color w:val="FF0000"/>
                <w:shd w:val="clear" w:color="auto" w:fill="FFFFFF"/>
              </w:rPr>
              <w:t>4К моделі бала үні, өнім арқылы сарлау, Блум таксономиясы.</w:t>
            </w:r>
          </w:p>
          <w:p w14:paraId="2403B285" w14:textId="77777777" w:rsidR="001C629E" w:rsidRDefault="001C629E" w:rsidP="00BB324F">
            <w:pPr>
              <w:rPr>
                <w:i/>
                <w:color w:val="FF0000"/>
                <w:shd w:val="clear" w:color="auto" w:fill="FFFFFF"/>
              </w:rPr>
            </w:pPr>
            <w:r>
              <w:rPr>
                <w:i/>
                <w:color w:val="FF0000"/>
                <w:shd w:val="clear" w:color="auto" w:fill="FFFFFF"/>
              </w:rPr>
              <w:t>Құрлымдалған ойын: «Бидай тағамдары»</w:t>
            </w:r>
          </w:p>
          <w:p w14:paraId="3CE46C16" w14:textId="77777777" w:rsidR="001C629E" w:rsidRPr="00F168FD" w:rsidRDefault="001C629E" w:rsidP="00BB324F">
            <w:pPr>
              <w:rPr>
                <w:i/>
                <w:shd w:val="clear" w:color="auto" w:fill="FFFFFF"/>
              </w:rPr>
            </w:pPr>
            <w:r w:rsidRPr="00F168FD">
              <w:rPr>
                <w:i/>
                <w:shd w:val="clear" w:color="auto" w:fill="FFFFFF"/>
              </w:rPr>
              <w:t>Шарты: Бидайдан жас</w:t>
            </w:r>
            <w:r>
              <w:rPr>
                <w:i/>
                <w:shd w:val="clear" w:color="auto" w:fill="FFFFFF"/>
              </w:rPr>
              <w:t>алатын тағамдарды айырып жинау.</w:t>
            </w:r>
          </w:p>
          <w:p w14:paraId="221364AE" w14:textId="77777777" w:rsidR="001C629E" w:rsidRPr="00F168FD" w:rsidRDefault="001C629E" w:rsidP="00BB324F">
            <w:pPr>
              <w:rPr>
                <w:i/>
                <w:shd w:val="clear" w:color="auto" w:fill="FFFFFF"/>
              </w:rPr>
            </w:pPr>
            <w:r w:rsidRPr="00F168FD">
              <w:rPr>
                <w:i/>
                <w:shd w:val="clear" w:color="auto" w:fill="FFFFFF"/>
              </w:rPr>
              <w:t>Ата, әжемен қоштасу, топқа оралу.</w:t>
            </w:r>
          </w:p>
          <w:p w14:paraId="5D0A3523" w14:textId="77777777" w:rsidR="001C629E" w:rsidRPr="00F45DC0" w:rsidRDefault="001C629E" w:rsidP="00BB324F">
            <w:pPr>
              <w:rPr>
                <w:b/>
                <w:i/>
                <w:color w:val="000000"/>
                <w:shd w:val="clear" w:color="auto" w:fill="FFFFFF"/>
              </w:rPr>
            </w:pPr>
            <w:r w:rsidRPr="00F45DC0">
              <w:rPr>
                <w:b/>
                <w:i/>
                <w:color w:val="000000"/>
                <w:shd w:val="clear" w:color="auto" w:fill="FFFFFF"/>
              </w:rPr>
              <w:t>Қорытынды.</w:t>
            </w:r>
          </w:p>
          <w:p w14:paraId="6BA555F4" w14:textId="77777777" w:rsidR="001C629E" w:rsidRPr="00F45DC0" w:rsidRDefault="001C629E" w:rsidP="00BB324F">
            <w:pPr>
              <w:rPr>
                <w:i/>
                <w:color w:val="000000"/>
                <w:shd w:val="clear" w:color="auto" w:fill="FFFFFF"/>
              </w:rPr>
            </w:pPr>
            <w:r w:rsidRPr="00F45DC0">
              <w:rPr>
                <w:i/>
                <w:color w:val="000000"/>
                <w:shd w:val="clear" w:color="auto" w:fill="FFFFFF"/>
              </w:rPr>
              <w:t>Сұрақ жауап арқылы қорытындылау.</w:t>
            </w:r>
          </w:p>
          <w:p w14:paraId="40DF7477" w14:textId="77777777" w:rsidR="001C629E" w:rsidRPr="00F45DC0" w:rsidRDefault="001C629E" w:rsidP="00BB324F">
            <w:pPr>
              <w:rPr>
                <w:i/>
                <w:color w:val="000000"/>
                <w:shd w:val="clear" w:color="auto" w:fill="FFFFFF"/>
              </w:rPr>
            </w:pPr>
            <w:r w:rsidRPr="00F45DC0">
              <w:rPr>
                <w:i/>
                <w:color w:val="000000"/>
                <w:shd w:val="clear" w:color="auto" w:fill="FFFFFF"/>
              </w:rPr>
              <w:t>Балаларды мадақтау.</w:t>
            </w:r>
          </w:p>
          <w:p w14:paraId="5783D8C3" w14:textId="77777777" w:rsidR="001C629E" w:rsidRPr="00F45DC0" w:rsidRDefault="001C629E" w:rsidP="00BB324F">
            <w:pPr>
              <w:rPr>
                <w:i/>
                <w:color w:val="000000"/>
                <w:highlight w:val="yellow"/>
                <w:shd w:val="clear" w:color="auto" w:fill="FFFFFF"/>
              </w:rPr>
            </w:pPr>
          </w:p>
          <w:p w14:paraId="781FA161" w14:textId="77777777" w:rsidR="001C629E" w:rsidRPr="00F45DC0" w:rsidRDefault="001C629E" w:rsidP="00BB324F">
            <w:pPr>
              <w:rPr>
                <w:i/>
                <w:color w:val="000000"/>
                <w:highlight w:val="yellow"/>
                <w:shd w:val="clear" w:color="auto" w:fill="FFFFFF"/>
              </w:rPr>
            </w:pPr>
          </w:p>
          <w:p w14:paraId="707EFFB2" w14:textId="77777777" w:rsidR="001C629E" w:rsidRPr="00F45DC0" w:rsidRDefault="001C629E" w:rsidP="00BB324F">
            <w:pPr>
              <w:rPr>
                <w:i/>
                <w:color w:val="000000"/>
                <w:highlight w:val="yellow"/>
                <w:shd w:val="clear" w:color="auto" w:fill="FFFFFF"/>
              </w:rPr>
            </w:pPr>
          </w:p>
          <w:p w14:paraId="53243A70" w14:textId="77777777" w:rsidR="001C629E" w:rsidRPr="00F45DC0" w:rsidRDefault="001C629E" w:rsidP="00BB324F">
            <w:pPr>
              <w:rPr>
                <w:i/>
                <w:lang w:eastAsia="ru-RU"/>
              </w:rPr>
            </w:pPr>
          </w:p>
        </w:tc>
        <w:tc>
          <w:tcPr>
            <w:tcW w:w="3259" w:type="dxa"/>
            <w:gridSpan w:val="6"/>
            <w:tcBorders>
              <w:top w:val="single" w:sz="4" w:space="0" w:color="auto"/>
              <w:left w:val="single" w:sz="4" w:space="0" w:color="auto"/>
              <w:right w:val="single" w:sz="4" w:space="0" w:color="auto"/>
            </w:tcBorders>
          </w:tcPr>
          <w:p w14:paraId="2FE2AE62" w14:textId="77777777" w:rsidR="001C629E" w:rsidRPr="00F45DC0" w:rsidRDefault="001C629E" w:rsidP="00BB324F">
            <w:pPr>
              <w:rPr>
                <w:b/>
                <w:i/>
                <w:iCs/>
              </w:rPr>
            </w:pPr>
            <w:r w:rsidRPr="00F45DC0">
              <w:rPr>
                <w:b/>
                <w:i/>
                <w:iCs/>
              </w:rPr>
              <w:lastRenderedPageBreak/>
              <w:t>1.Жаратылыстану</w:t>
            </w:r>
          </w:p>
          <w:p w14:paraId="2648BB52" w14:textId="77777777" w:rsidR="001C629E" w:rsidRPr="0080171F" w:rsidRDefault="001C629E" w:rsidP="00BB324F">
            <w:pPr>
              <w:rPr>
                <w:rFonts w:eastAsia="Calibri"/>
                <w:b/>
                <w:bCs/>
                <w:i/>
                <w:szCs w:val="24"/>
              </w:rPr>
            </w:pPr>
            <w:r w:rsidRPr="0080171F">
              <w:rPr>
                <w:rFonts w:eastAsia="Calibri"/>
                <w:b/>
                <w:i/>
                <w:szCs w:val="24"/>
              </w:rPr>
              <w:t xml:space="preserve">Тақырыбы: </w:t>
            </w:r>
            <w:r w:rsidRPr="0080171F">
              <w:rPr>
                <w:rFonts w:eastAsia="Calibri"/>
                <w:i/>
                <w:szCs w:val="24"/>
              </w:rPr>
              <w:t xml:space="preserve"> </w:t>
            </w:r>
            <w:r w:rsidRPr="0080171F">
              <w:rPr>
                <w:rFonts w:eastAsia="Calibri"/>
                <w:bCs/>
                <w:i/>
                <w:szCs w:val="24"/>
              </w:rPr>
              <w:t>Қош келдің,жаз!</w:t>
            </w:r>
          </w:p>
          <w:p w14:paraId="4F470AD6" w14:textId="77777777" w:rsidR="001C629E" w:rsidRPr="0080171F" w:rsidRDefault="001C629E" w:rsidP="00BB324F">
            <w:pPr>
              <w:tabs>
                <w:tab w:val="left" w:pos="2041"/>
              </w:tabs>
              <w:rPr>
                <w:rFonts w:eastAsia="Calibri"/>
                <w:i/>
                <w:szCs w:val="24"/>
              </w:rPr>
            </w:pPr>
            <w:r w:rsidRPr="0080171F">
              <w:rPr>
                <w:rFonts w:eastAsia="Calibri"/>
                <w:b/>
                <w:i/>
                <w:szCs w:val="24"/>
              </w:rPr>
              <w:t xml:space="preserve">Мақсаты: </w:t>
            </w:r>
            <w:r w:rsidRPr="0080171F">
              <w:rPr>
                <w:rFonts w:eastAsia="Calibri"/>
                <w:i/>
                <w:szCs w:val="24"/>
              </w:rPr>
              <w:t xml:space="preserve">Жаз мезгілін дегі маусымдық  өзгерістерін,  айырмашылықтарын ажырата біледі.  </w:t>
            </w:r>
          </w:p>
          <w:p w14:paraId="7377899B" w14:textId="77777777" w:rsidR="001C629E" w:rsidRDefault="001C629E" w:rsidP="00BB324F">
            <w:pPr>
              <w:rPr>
                <w:i/>
                <w:color w:val="FF0000"/>
              </w:rPr>
            </w:pPr>
            <w:r w:rsidRPr="00F7079C">
              <w:rPr>
                <w:b/>
                <w:i/>
                <w:color w:val="FF0000"/>
              </w:rPr>
              <w:t>Ресурстар:</w:t>
            </w:r>
            <w:r w:rsidRPr="0087214C">
              <w:rPr>
                <w:i/>
                <w:color w:val="FF0000"/>
              </w:rPr>
              <w:t xml:space="preserve"> </w:t>
            </w:r>
            <w:r>
              <w:rPr>
                <w:i/>
                <w:color w:val="FF0000"/>
              </w:rPr>
              <w:t>Жаз мезгілінің суреттері. АҚТ технолог</w:t>
            </w:r>
          </w:p>
          <w:p w14:paraId="4BE705A8" w14:textId="77777777" w:rsidR="001C629E" w:rsidRPr="00A62850" w:rsidRDefault="001C629E" w:rsidP="00BB324F">
            <w:pPr>
              <w:rPr>
                <w:i/>
                <w:color w:val="FF0000"/>
              </w:rPr>
            </w:pPr>
            <w:r w:rsidRPr="00F7079C">
              <w:rPr>
                <w:b/>
                <w:i/>
                <w:color w:val="FF0000"/>
              </w:rPr>
              <w:t>Әдіс-тәсілдер:</w:t>
            </w:r>
            <w:r w:rsidRPr="0087214C">
              <w:rPr>
                <w:i/>
                <w:color w:val="FF0000"/>
              </w:rPr>
              <w:t xml:space="preserve">  4К моделі, саралау, бақылау. </w:t>
            </w:r>
            <w:r w:rsidRPr="00A62850">
              <w:rPr>
                <w:i/>
              </w:rPr>
              <w:t xml:space="preserve"> </w:t>
            </w:r>
          </w:p>
          <w:p w14:paraId="78D0CBBB" w14:textId="77777777" w:rsidR="001C629E" w:rsidRPr="00792FA0" w:rsidRDefault="001C629E" w:rsidP="00BB324F">
            <w:pPr>
              <w:pStyle w:val="ae"/>
              <w:rPr>
                <w:rFonts w:ascii="Times New Roman" w:hAnsi="Times New Roman"/>
                <w:b/>
                <w:i/>
                <w:color w:val="000000" w:themeColor="text1"/>
                <w:lang w:val="kk-KZ"/>
              </w:rPr>
            </w:pPr>
            <w:r w:rsidRPr="00792FA0">
              <w:rPr>
                <w:rFonts w:ascii="Times New Roman" w:hAnsi="Times New Roman"/>
                <w:b/>
                <w:i/>
                <w:color w:val="000000" w:themeColor="text1"/>
                <w:lang w:val="kk-KZ"/>
              </w:rPr>
              <w:t>ҰОҚ өтілу барысы</w:t>
            </w:r>
          </w:p>
          <w:p w14:paraId="7D24ACA2" w14:textId="77777777" w:rsidR="001C629E" w:rsidRPr="00F45DC0" w:rsidRDefault="001C629E" w:rsidP="00BB324F">
            <w:pPr>
              <w:tabs>
                <w:tab w:val="left" w:pos="945"/>
              </w:tabs>
              <w:rPr>
                <w:b/>
                <w:i/>
                <w:lang w:eastAsia="ru-RU"/>
              </w:rPr>
            </w:pPr>
            <w:r w:rsidRPr="00F45DC0">
              <w:rPr>
                <w:b/>
                <w:i/>
                <w:lang w:eastAsia="ru-RU"/>
              </w:rPr>
              <w:t>Психологиялық жаттығу.</w:t>
            </w:r>
          </w:p>
          <w:p w14:paraId="02FFABAE" w14:textId="77777777" w:rsidR="001C629E" w:rsidRPr="00F45DC0" w:rsidRDefault="001C629E" w:rsidP="00BB324F">
            <w:pPr>
              <w:tabs>
                <w:tab w:val="left" w:pos="945"/>
              </w:tabs>
              <w:rPr>
                <w:i/>
                <w:lang w:eastAsia="ru-RU"/>
              </w:rPr>
            </w:pPr>
            <w:r w:rsidRPr="00F45DC0">
              <w:rPr>
                <w:i/>
                <w:lang w:eastAsia="ru-RU"/>
              </w:rPr>
              <w:t>-Балалар бір сәт өзімізді – сыртта, таза ауада тұрғандай елестетейік.</w:t>
            </w:r>
          </w:p>
          <w:p w14:paraId="2569EA2F" w14:textId="77777777" w:rsidR="001C629E" w:rsidRPr="00F45DC0" w:rsidRDefault="001C629E" w:rsidP="00BB324F">
            <w:pPr>
              <w:tabs>
                <w:tab w:val="left" w:pos="945"/>
              </w:tabs>
              <w:rPr>
                <w:i/>
                <w:lang w:eastAsia="ru-RU"/>
              </w:rPr>
            </w:pPr>
            <w:r w:rsidRPr="00F45DC0">
              <w:rPr>
                <w:i/>
                <w:lang w:eastAsia="ru-RU"/>
              </w:rPr>
              <w:t>-Айнала қандай?</w:t>
            </w:r>
          </w:p>
          <w:p w14:paraId="6B49DADA" w14:textId="77777777" w:rsidR="001C629E" w:rsidRPr="00F45DC0" w:rsidRDefault="001C629E" w:rsidP="00BB324F">
            <w:pPr>
              <w:tabs>
                <w:tab w:val="left" w:pos="945"/>
              </w:tabs>
              <w:rPr>
                <w:i/>
                <w:lang w:eastAsia="ru-RU"/>
              </w:rPr>
            </w:pPr>
            <w:r w:rsidRPr="00F45DC0">
              <w:rPr>
                <w:i/>
                <w:lang w:eastAsia="ru-RU"/>
              </w:rPr>
              <w:t>Дала қандай?</w:t>
            </w:r>
          </w:p>
          <w:p w14:paraId="0B5DBC82" w14:textId="77777777" w:rsidR="001C629E" w:rsidRPr="00F45DC0" w:rsidRDefault="001C629E" w:rsidP="00BB324F">
            <w:pPr>
              <w:tabs>
                <w:tab w:val="left" w:pos="945"/>
              </w:tabs>
              <w:rPr>
                <w:i/>
                <w:lang w:eastAsia="ru-RU"/>
              </w:rPr>
            </w:pPr>
            <w:r w:rsidRPr="00F45DC0">
              <w:rPr>
                <w:i/>
                <w:lang w:eastAsia="ru-RU"/>
              </w:rPr>
              <w:t>-Ал ағаштар ше?</w:t>
            </w:r>
          </w:p>
          <w:p w14:paraId="26157C81" w14:textId="77777777" w:rsidR="001C629E" w:rsidRPr="00F45DC0" w:rsidRDefault="001C629E" w:rsidP="00BB324F">
            <w:pPr>
              <w:tabs>
                <w:tab w:val="left" w:pos="945"/>
              </w:tabs>
              <w:rPr>
                <w:i/>
                <w:lang w:eastAsia="ru-RU"/>
              </w:rPr>
            </w:pPr>
            <w:r w:rsidRPr="00F45DC0">
              <w:rPr>
                <w:i/>
                <w:lang w:eastAsia="ru-RU"/>
              </w:rPr>
              <w:t>-Ауа қандай?</w:t>
            </w:r>
          </w:p>
          <w:p w14:paraId="215619F6" w14:textId="77777777" w:rsidR="001C629E" w:rsidRDefault="001C629E" w:rsidP="00BB324F">
            <w:pPr>
              <w:tabs>
                <w:tab w:val="left" w:pos="945"/>
              </w:tabs>
              <w:rPr>
                <w:i/>
                <w:lang w:eastAsia="ru-RU"/>
              </w:rPr>
            </w:pPr>
            <w:r w:rsidRPr="00F45DC0">
              <w:rPr>
                <w:i/>
                <w:lang w:eastAsia="ru-RU"/>
              </w:rPr>
              <w:t>-Терезеге не түсіп тұр бар?</w:t>
            </w:r>
          </w:p>
          <w:p w14:paraId="7F2EB593" w14:textId="77777777" w:rsidR="001C629E" w:rsidRPr="00F168FD" w:rsidRDefault="001C629E" w:rsidP="00BB324F">
            <w:pPr>
              <w:tabs>
                <w:tab w:val="left" w:pos="945"/>
              </w:tabs>
              <w:rPr>
                <w:i/>
                <w:color w:val="FF0000"/>
                <w:lang w:eastAsia="ru-RU"/>
              </w:rPr>
            </w:pPr>
            <w:r w:rsidRPr="00F168FD">
              <w:rPr>
                <w:i/>
                <w:color w:val="FF0000"/>
                <w:lang w:eastAsia="ru-RU"/>
              </w:rPr>
              <w:t>Сыни ойлау, бала үні.</w:t>
            </w:r>
          </w:p>
          <w:p w14:paraId="3DF8C5FC" w14:textId="77777777" w:rsidR="001C629E" w:rsidRDefault="001C629E" w:rsidP="00BB324F">
            <w:pPr>
              <w:tabs>
                <w:tab w:val="left" w:pos="945"/>
              </w:tabs>
              <w:rPr>
                <w:b/>
                <w:i/>
                <w:lang w:eastAsia="ru-RU"/>
              </w:rPr>
            </w:pPr>
            <w:r w:rsidRPr="00F45DC0">
              <w:rPr>
                <w:b/>
                <w:i/>
                <w:lang w:eastAsia="ru-RU"/>
              </w:rPr>
              <w:t>Миға шабул.</w:t>
            </w:r>
          </w:p>
          <w:p w14:paraId="0BD01883" w14:textId="77777777" w:rsidR="001C629E" w:rsidRPr="00F168FD" w:rsidRDefault="001C629E" w:rsidP="00BB324F">
            <w:pPr>
              <w:tabs>
                <w:tab w:val="left" w:pos="945"/>
              </w:tabs>
              <w:rPr>
                <w:i/>
                <w:color w:val="FF0000"/>
                <w:lang w:eastAsia="ru-RU"/>
              </w:rPr>
            </w:pPr>
            <w:r w:rsidRPr="00F168FD">
              <w:rPr>
                <w:i/>
                <w:color w:val="FF0000"/>
                <w:lang w:eastAsia="ru-RU"/>
              </w:rPr>
              <w:t>Пед жет ойын: «Кім тапқыр?»</w:t>
            </w:r>
          </w:p>
          <w:p w14:paraId="49490366" w14:textId="77777777" w:rsidR="001C629E" w:rsidRPr="00F45DC0" w:rsidRDefault="001C629E" w:rsidP="00BB324F">
            <w:pPr>
              <w:tabs>
                <w:tab w:val="left" w:pos="945"/>
              </w:tabs>
              <w:rPr>
                <w:i/>
                <w:lang w:eastAsia="ru-RU"/>
              </w:rPr>
            </w:pPr>
            <w:r w:rsidRPr="00F45DC0">
              <w:rPr>
                <w:b/>
                <w:i/>
                <w:lang w:eastAsia="ru-RU"/>
              </w:rPr>
              <w:t>Жұмбақ жасыру</w:t>
            </w:r>
            <w:r w:rsidRPr="00F45DC0">
              <w:rPr>
                <w:i/>
                <w:lang w:eastAsia="ru-RU"/>
              </w:rPr>
              <w:t>.</w:t>
            </w:r>
          </w:p>
          <w:p w14:paraId="11144789" w14:textId="77777777" w:rsidR="001C629E" w:rsidRPr="00F45DC0" w:rsidRDefault="001C629E" w:rsidP="00BB324F">
            <w:pPr>
              <w:tabs>
                <w:tab w:val="left" w:pos="945"/>
              </w:tabs>
              <w:rPr>
                <w:i/>
                <w:lang w:eastAsia="ru-RU"/>
              </w:rPr>
            </w:pPr>
            <w:r w:rsidRPr="00F45DC0">
              <w:rPr>
                <w:i/>
                <w:lang w:eastAsia="ru-RU"/>
              </w:rPr>
              <w:t>-Қойны толы жеміске,</w:t>
            </w:r>
          </w:p>
          <w:p w14:paraId="52090053" w14:textId="77777777" w:rsidR="001C629E" w:rsidRPr="00F45DC0" w:rsidRDefault="001C629E" w:rsidP="00BB324F">
            <w:pPr>
              <w:tabs>
                <w:tab w:val="left" w:pos="945"/>
              </w:tabs>
              <w:rPr>
                <w:i/>
                <w:lang w:eastAsia="ru-RU"/>
              </w:rPr>
            </w:pPr>
            <w:r w:rsidRPr="00F45DC0">
              <w:rPr>
                <w:i/>
                <w:lang w:eastAsia="ru-RU"/>
              </w:rPr>
              <w:t>Көк майсалы еңіске.</w:t>
            </w:r>
          </w:p>
          <w:p w14:paraId="3E5E5AC7" w14:textId="77777777" w:rsidR="001C629E" w:rsidRPr="00F45DC0" w:rsidRDefault="001C629E" w:rsidP="00BB324F">
            <w:pPr>
              <w:tabs>
                <w:tab w:val="left" w:pos="945"/>
              </w:tabs>
              <w:rPr>
                <w:i/>
                <w:lang w:eastAsia="ru-RU"/>
              </w:rPr>
            </w:pPr>
            <w:r w:rsidRPr="00F45DC0">
              <w:rPr>
                <w:i/>
                <w:lang w:eastAsia="ru-RU"/>
              </w:rPr>
              <w:t>Көбелек қуып ойнайтын,</w:t>
            </w:r>
          </w:p>
          <w:p w14:paraId="44CD49FA" w14:textId="77777777" w:rsidR="001C629E" w:rsidRPr="00F45DC0" w:rsidRDefault="001C629E" w:rsidP="00BB324F">
            <w:pPr>
              <w:tabs>
                <w:tab w:val="left" w:pos="945"/>
              </w:tabs>
              <w:rPr>
                <w:i/>
                <w:lang w:eastAsia="ru-RU"/>
              </w:rPr>
            </w:pPr>
            <w:r w:rsidRPr="00F45DC0">
              <w:rPr>
                <w:i/>
                <w:lang w:eastAsia="ru-RU"/>
              </w:rPr>
              <w:t>Қай мезгіл деп ойлайсың?</w:t>
            </w:r>
          </w:p>
          <w:p w14:paraId="129BD2D1" w14:textId="77777777" w:rsidR="001C629E" w:rsidRPr="00F45DC0" w:rsidRDefault="001C629E" w:rsidP="00BB324F">
            <w:pPr>
              <w:tabs>
                <w:tab w:val="left" w:pos="945"/>
              </w:tabs>
              <w:rPr>
                <w:i/>
                <w:lang w:eastAsia="ru-RU"/>
              </w:rPr>
            </w:pPr>
            <w:r w:rsidRPr="00F45DC0">
              <w:rPr>
                <w:i/>
                <w:lang w:eastAsia="ru-RU"/>
              </w:rPr>
              <w:t>(Жаз мезгілі.)</w:t>
            </w:r>
          </w:p>
          <w:p w14:paraId="7EF34AFA" w14:textId="77777777" w:rsidR="001C629E" w:rsidRPr="00F45DC0" w:rsidRDefault="001C629E" w:rsidP="00BB324F">
            <w:pPr>
              <w:tabs>
                <w:tab w:val="left" w:pos="945"/>
              </w:tabs>
              <w:rPr>
                <w:b/>
                <w:i/>
                <w:lang w:eastAsia="ru-RU"/>
              </w:rPr>
            </w:pPr>
            <w:r w:rsidRPr="00F45DC0">
              <w:rPr>
                <w:b/>
                <w:i/>
                <w:lang w:eastAsia="ru-RU"/>
              </w:rPr>
              <w:t>Ой қозғау</w:t>
            </w:r>
          </w:p>
          <w:p w14:paraId="56905BB8" w14:textId="77777777" w:rsidR="001C629E" w:rsidRPr="00F45DC0" w:rsidRDefault="001C629E" w:rsidP="00BB324F">
            <w:pPr>
              <w:tabs>
                <w:tab w:val="left" w:pos="945"/>
              </w:tabs>
              <w:rPr>
                <w:b/>
                <w:i/>
                <w:lang w:eastAsia="ru-RU"/>
              </w:rPr>
            </w:pPr>
            <w:r w:rsidRPr="00F45DC0">
              <w:rPr>
                <w:b/>
                <w:i/>
                <w:lang w:eastAsia="ru-RU"/>
              </w:rPr>
              <w:t>Сұрақ жауап.</w:t>
            </w:r>
          </w:p>
          <w:p w14:paraId="7B1B8844" w14:textId="77777777" w:rsidR="001C629E" w:rsidRPr="00F45DC0" w:rsidRDefault="001C629E" w:rsidP="00BB324F">
            <w:pPr>
              <w:tabs>
                <w:tab w:val="left" w:pos="945"/>
              </w:tabs>
              <w:rPr>
                <w:i/>
                <w:lang w:eastAsia="ru-RU"/>
              </w:rPr>
            </w:pPr>
            <w:r w:rsidRPr="00F45DC0">
              <w:rPr>
                <w:i/>
                <w:lang w:eastAsia="ru-RU"/>
              </w:rPr>
              <w:t>-Жаз  мезгілі қандай болады?</w:t>
            </w:r>
          </w:p>
          <w:p w14:paraId="6A47A484" w14:textId="77777777" w:rsidR="001C629E" w:rsidRPr="00F45DC0" w:rsidRDefault="001C629E" w:rsidP="00BB324F">
            <w:pPr>
              <w:tabs>
                <w:tab w:val="left" w:pos="945"/>
              </w:tabs>
              <w:rPr>
                <w:i/>
                <w:lang w:eastAsia="ru-RU"/>
              </w:rPr>
            </w:pPr>
            <w:r w:rsidRPr="00F45DC0">
              <w:rPr>
                <w:i/>
                <w:lang w:eastAsia="ru-RU"/>
              </w:rPr>
              <w:t>-Жазда дала қандай болады?</w:t>
            </w:r>
          </w:p>
          <w:p w14:paraId="597F5A0E" w14:textId="77777777" w:rsidR="001C629E" w:rsidRPr="00F45DC0" w:rsidRDefault="001C629E" w:rsidP="00BB324F">
            <w:pPr>
              <w:tabs>
                <w:tab w:val="left" w:pos="945"/>
              </w:tabs>
              <w:rPr>
                <w:i/>
                <w:lang w:eastAsia="ru-RU"/>
              </w:rPr>
            </w:pPr>
            <w:r w:rsidRPr="00F45DC0">
              <w:rPr>
                <w:i/>
                <w:lang w:eastAsia="ru-RU"/>
              </w:rPr>
              <w:t>-Ауа райы қандай болады?</w:t>
            </w:r>
          </w:p>
          <w:p w14:paraId="05AEBFD4" w14:textId="77777777" w:rsidR="001C629E" w:rsidRPr="00F45DC0" w:rsidRDefault="001C629E" w:rsidP="00BB324F">
            <w:pPr>
              <w:tabs>
                <w:tab w:val="left" w:pos="945"/>
              </w:tabs>
              <w:rPr>
                <w:i/>
                <w:lang w:eastAsia="ru-RU"/>
              </w:rPr>
            </w:pPr>
            <w:r w:rsidRPr="00F45DC0">
              <w:rPr>
                <w:i/>
                <w:lang w:eastAsia="ru-RU"/>
              </w:rPr>
              <w:t>-Жаз мезгілін не үшін жақсы көресіңдер?</w:t>
            </w:r>
          </w:p>
          <w:p w14:paraId="1C01DB58" w14:textId="77777777" w:rsidR="001C629E" w:rsidRDefault="001C629E" w:rsidP="00BB324F">
            <w:pPr>
              <w:tabs>
                <w:tab w:val="left" w:pos="945"/>
              </w:tabs>
              <w:rPr>
                <w:i/>
                <w:lang w:eastAsia="ru-RU"/>
              </w:rPr>
            </w:pPr>
            <w:r w:rsidRPr="00F45DC0">
              <w:rPr>
                <w:i/>
                <w:lang w:eastAsia="ru-RU"/>
              </w:rPr>
              <w:t xml:space="preserve">Жаз – өте ыстық жыл мезгілі. Жаз айлары – маусым, шілде, тамыз. Жазда күн ұзақ, түн қысқа болады. Жазда балалар демалады. Олар ауылға, үлкен </w:t>
            </w:r>
            <w:r w:rsidRPr="00F45DC0">
              <w:rPr>
                <w:i/>
                <w:lang w:eastAsia="ru-RU"/>
              </w:rPr>
              <w:lastRenderedPageBreak/>
              <w:t>қалаларға, лагерьге барады. Жазда балалар суға шомылады, күнге күйеді. күйеді.Орман тоғайларға барып,жидек, саңыраулқұлақ тереді. Балалар жазды өте жақсы көреді.</w:t>
            </w:r>
          </w:p>
          <w:p w14:paraId="0E4882B5" w14:textId="77777777" w:rsidR="001C629E" w:rsidRPr="00A17DF6" w:rsidRDefault="001C629E" w:rsidP="00BB324F">
            <w:pPr>
              <w:tabs>
                <w:tab w:val="left" w:pos="945"/>
              </w:tabs>
              <w:rPr>
                <w:i/>
                <w:color w:val="FF0000"/>
                <w:lang w:eastAsia="ru-RU"/>
              </w:rPr>
            </w:pPr>
            <w:r w:rsidRPr="00A17DF6">
              <w:rPr>
                <w:i/>
                <w:color w:val="FF0000"/>
                <w:lang w:eastAsia="ru-RU"/>
              </w:rPr>
              <w:t>Мазмұн арқылы саралу, Блум таксономиясы.</w:t>
            </w:r>
          </w:p>
          <w:p w14:paraId="0ECB1507" w14:textId="77777777" w:rsidR="001C629E" w:rsidRPr="00F45DC0" w:rsidRDefault="001C629E" w:rsidP="00BB324F">
            <w:pPr>
              <w:tabs>
                <w:tab w:val="left" w:pos="945"/>
              </w:tabs>
              <w:rPr>
                <w:i/>
                <w:lang w:eastAsia="ru-RU"/>
              </w:rPr>
            </w:pPr>
            <w:r w:rsidRPr="00F45DC0">
              <w:rPr>
                <w:b/>
                <w:i/>
                <w:lang w:eastAsia="ru-RU"/>
              </w:rPr>
              <w:t>АКТ технологиясы.</w:t>
            </w:r>
          </w:p>
          <w:p w14:paraId="1FF254A8" w14:textId="77777777" w:rsidR="001C629E" w:rsidRPr="00F45DC0" w:rsidRDefault="001C629E" w:rsidP="00BB324F">
            <w:pPr>
              <w:tabs>
                <w:tab w:val="left" w:pos="945"/>
              </w:tabs>
              <w:rPr>
                <w:i/>
                <w:lang w:eastAsia="ru-RU"/>
              </w:rPr>
            </w:pPr>
            <w:r w:rsidRPr="00F45DC0">
              <w:rPr>
                <w:i/>
                <w:lang w:eastAsia="ru-RU"/>
              </w:rPr>
              <w:t>Слайдқа қарап, жазғы табиғат құбылыстарын атайды (найзағай, кемпірқосақтың шығуы, жаңбыр).</w:t>
            </w:r>
          </w:p>
          <w:p w14:paraId="2EA683D4" w14:textId="77777777" w:rsidR="001C629E" w:rsidRPr="00F45DC0" w:rsidRDefault="001C629E" w:rsidP="00BB324F">
            <w:pPr>
              <w:tabs>
                <w:tab w:val="left" w:pos="945"/>
              </w:tabs>
              <w:rPr>
                <w:i/>
                <w:lang w:eastAsia="ru-RU"/>
              </w:rPr>
            </w:pPr>
            <w:r w:rsidRPr="00F45DC0">
              <w:rPr>
                <w:i/>
                <w:noProof/>
                <w:lang w:eastAsia="ru-RU"/>
              </w:rPr>
              <w:t xml:space="preserve"> </w:t>
            </w:r>
            <w:r w:rsidRPr="00F45DC0">
              <w:rPr>
                <w:i/>
                <w:noProof/>
              </w:rPr>
              <w:drawing>
                <wp:inline distT="0" distB="0" distL="0" distR="0" wp14:anchorId="76566110" wp14:editId="6AD69646">
                  <wp:extent cx="4629150" cy="998755"/>
                  <wp:effectExtent l="0" t="0" r="0" b="0"/>
                  <wp:docPr id="11715" name="Рисунок 11715" descr="https://fs00.infourok.ru/images/doc/257/262678/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00.infourok.ru/images/doc/257/262678/img1.jpg"/>
                          <pic:cNvPicPr>
                            <a:picLocks noChangeAspect="1" noChangeArrowheads="1"/>
                          </pic:cNvPicPr>
                        </pic:nvPicPr>
                        <pic:blipFill rotWithShape="1">
                          <a:blip r:embed="rId230">
                            <a:extLst>
                              <a:ext uri="{28A0092B-C50C-407E-A947-70E740481C1C}">
                                <a14:useLocalDpi xmlns:a14="http://schemas.microsoft.com/office/drawing/2010/main" val="0"/>
                              </a:ext>
                            </a:extLst>
                          </a:blip>
                          <a:srcRect l="7741" t="18747" b="54713"/>
                          <a:stretch/>
                        </pic:blipFill>
                        <pic:spPr bwMode="auto">
                          <a:xfrm>
                            <a:off x="0" y="0"/>
                            <a:ext cx="4649868" cy="1003225"/>
                          </a:xfrm>
                          <a:prstGeom prst="rect">
                            <a:avLst/>
                          </a:prstGeom>
                          <a:noFill/>
                          <a:ln>
                            <a:noFill/>
                          </a:ln>
                          <a:extLst>
                            <a:ext uri="{53640926-AAD7-44D8-BBD7-CCE9431645EC}">
                              <a14:shadowObscured xmlns:a14="http://schemas.microsoft.com/office/drawing/2010/main"/>
                            </a:ext>
                          </a:extLst>
                        </pic:spPr>
                      </pic:pic>
                    </a:graphicData>
                  </a:graphic>
                </wp:inline>
              </w:drawing>
            </w:r>
          </w:p>
          <w:p w14:paraId="451C2AD7" w14:textId="77777777" w:rsidR="001C629E" w:rsidRPr="00F45DC0" w:rsidRDefault="001C629E" w:rsidP="00BB324F">
            <w:pPr>
              <w:tabs>
                <w:tab w:val="left" w:pos="945"/>
              </w:tabs>
              <w:rPr>
                <w:b/>
                <w:i/>
                <w:lang w:eastAsia="ru-RU"/>
              </w:rPr>
            </w:pPr>
            <w:r w:rsidRPr="00F45DC0">
              <w:rPr>
                <w:i/>
                <w:lang w:eastAsia="ru-RU"/>
              </w:rPr>
              <w:t xml:space="preserve"> </w:t>
            </w:r>
            <w:r w:rsidRPr="00F45DC0">
              <w:rPr>
                <w:b/>
                <w:i/>
                <w:lang w:eastAsia="ru-RU"/>
              </w:rPr>
              <w:t xml:space="preserve"> Сергіту сәті. </w:t>
            </w:r>
          </w:p>
          <w:p w14:paraId="64A4573D" w14:textId="77777777" w:rsidR="001C629E" w:rsidRPr="00F45DC0" w:rsidRDefault="001C629E" w:rsidP="00BB324F">
            <w:pPr>
              <w:tabs>
                <w:tab w:val="left" w:pos="945"/>
              </w:tabs>
              <w:rPr>
                <w:i/>
                <w:lang w:eastAsia="ru-RU"/>
              </w:rPr>
            </w:pPr>
            <w:r w:rsidRPr="00F45DC0">
              <w:rPr>
                <w:i/>
                <w:lang w:eastAsia="ru-RU"/>
              </w:rPr>
              <w:t xml:space="preserve">Жел тұрды гуілдеп, </w:t>
            </w:r>
          </w:p>
          <w:p w14:paraId="0FB3B6E6" w14:textId="77777777" w:rsidR="001C629E" w:rsidRPr="00F45DC0" w:rsidRDefault="001C629E" w:rsidP="00BB324F">
            <w:pPr>
              <w:tabs>
                <w:tab w:val="left" w:pos="945"/>
              </w:tabs>
              <w:rPr>
                <w:i/>
                <w:lang w:eastAsia="ru-RU"/>
              </w:rPr>
            </w:pPr>
            <w:r w:rsidRPr="00F45DC0">
              <w:rPr>
                <w:i/>
                <w:lang w:eastAsia="ru-RU"/>
              </w:rPr>
              <w:t xml:space="preserve">Ағаш біткен уілдеп. (Ағаш секілді тербеледі, жел сияқты уілдейді). </w:t>
            </w:r>
          </w:p>
          <w:p w14:paraId="7C7C5311" w14:textId="77777777" w:rsidR="001C629E" w:rsidRPr="00F45DC0" w:rsidRDefault="001C629E" w:rsidP="00BB324F">
            <w:pPr>
              <w:tabs>
                <w:tab w:val="left" w:pos="945"/>
              </w:tabs>
              <w:rPr>
                <w:i/>
                <w:lang w:eastAsia="ru-RU"/>
              </w:rPr>
            </w:pPr>
            <w:r w:rsidRPr="00F45DC0">
              <w:rPr>
                <w:i/>
                <w:lang w:eastAsia="ru-RU"/>
              </w:rPr>
              <w:t xml:space="preserve">Аспанды бұлт торлады, </w:t>
            </w:r>
          </w:p>
          <w:p w14:paraId="488BB840" w14:textId="77777777" w:rsidR="001C629E" w:rsidRPr="00F45DC0" w:rsidRDefault="001C629E" w:rsidP="00BB324F">
            <w:pPr>
              <w:tabs>
                <w:tab w:val="left" w:pos="945"/>
              </w:tabs>
              <w:rPr>
                <w:i/>
                <w:lang w:eastAsia="ru-RU"/>
              </w:rPr>
            </w:pPr>
            <w:r w:rsidRPr="00F45DC0">
              <w:rPr>
                <w:i/>
                <w:lang w:eastAsia="ru-RU"/>
              </w:rPr>
              <w:t xml:space="preserve">Найзағайлар ойнады. (Қабақтарын түйеді, алақандарын шартшарт еткізіп соғады). </w:t>
            </w:r>
          </w:p>
          <w:p w14:paraId="33283981" w14:textId="77777777" w:rsidR="001C629E" w:rsidRPr="00F45DC0" w:rsidRDefault="001C629E" w:rsidP="00BB324F">
            <w:pPr>
              <w:tabs>
                <w:tab w:val="left" w:pos="945"/>
              </w:tabs>
              <w:rPr>
                <w:i/>
                <w:lang w:eastAsia="ru-RU"/>
              </w:rPr>
            </w:pPr>
            <w:r w:rsidRPr="00F45DC0">
              <w:rPr>
                <w:i/>
                <w:lang w:eastAsia="ru-RU"/>
              </w:rPr>
              <w:t xml:space="preserve">Жаңбыр жауды себелеп, (Саусақтарымен үстел үстін тырсылдатады). </w:t>
            </w:r>
          </w:p>
          <w:p w14:paraId="2932E3EE" w14:textId="77777777" w:rsidR="001C629E" w:rsidRPr="00F45DC0" w:rsidRDefault="001C629E" w:rsidP="00BB324F">
            <w:pPr>
              <w:tabs>
                <w:tab w:val="left" w:pos="945"/>
              </w:tabs>
              <w:rPr>
                <w:i/>
                <w:lang w:eastAsia="ru-RU"/>
              </w:rPr>
            </w:pPr>
            <w:r w:rsidRPr="00F45DC0">
              <w:rPr>
                <w:i/>
                <w:lang w:eastAsia="ru-RU"/>
              </w:rPr>
              <w:t xml:space="preserve">Кемпірқосақ көрінді. </w:t>
            </w:r>
          </w:p>
          <w:p w14:paraId="205EE1AD" w14:textId="77777777" w:rsidR="001C629E" w:rsidRPr="00F45DC0" w:rsidRDefault="001C629E" w:rsidP="00BB324F">
            <w:pPr>
              <w:tabs>
                <w:tab w:val="left" w:pos="945"/>
              </w:tabs>
              <w:rPr>
                <w:i/>
                <w:lang w:eastAsia="ru-RU"/>
              </w:rPr>
            </w:pPr>
            <w:r w:rsidRPr="00F45DC0">
              <w:rPr>
                <w:i/>
                <w:lang w:eastAsia="ru-RU"/>
              </w:rPr>
              <w:t>Жарқыраған күн шықты. (Қолдарын екі жаққа созып, мəз болып жадырайды).</w:t>
            </w:r>
          </w:p>
          <w:p w14:paraId="730476DF" w14:textId="77777777" w:rsidR="001C629E" w:rsidRDefault="001C629E" w:rsidP="00BB324F">
            <w:pPr>
              <w:tabs>
                <w:tab w:val="left" w:pos="945"/>
              </w:tabs>
              <w:rPr>
                <w:i/>
                <w:lang w:eastAsia="ru-RU"/>
              </w:rPr>
            </w:pPr>
            <w:r w:rsidRPr="00A17DF6">
              <w:rPr>
                <w:b/>
                <w:i/>
                <w:color w:val="FF0000"/>
                <w:lang w:eastAsia="ru-RU"/>
              </w:rPr>
              <w:t>Құрлымдалған ойын:  «Жаздың түсі қандай?»</w:t>
            </w:r>
            <w:r w:rsidRPr="00F45DC0">
              <w:rPr>
                <w:b/>
                <w:i/>
                <w:lang w:eastAsia="ru-RU"/>
              </w:rPr>
              <w:t xml:space="preserve"> </w:t>
            </w:r>
            <w:r w:rsidRPr="00F45DC0">
              <w:rPr>
                <w:i/>
                <w:lang w:eastAsia="ru-RU"/>
              </w:rPr>
              <w:t xml:space="preserve">Шарты: Əр бала суреттерді таңдап, сол сурет бойынша </w:t>
            </w:r>
            <w:r>
              <w:rPr>
                <w:i/>
                <w:lang w:eastAsia="ru-RU"/>
              </w:rPr>
              <w:lastRenderedPageBreak/>
              <w:t>жаз белгілерін топтау.</w:t>
            </w:r>
          </w:p>
          <w:p w14:paraId="0D513EBA" w14:textId="77777777" w:rsidR="001C629E" w:rsidRPr="00A17DF6" w:rsidRDefault="001C629E" w:rsidP="00BB324F">
            <w:pPr>
              <w:tabs>
                <w:tab w:val="left" w:pos="945"/>
              </w:tabs>
              <w:rPr>
                <w:i/>
                <w:color w:val="FF0000"/>
                <w:lang w:eastAsia="ru-RU"/>
              </w:rPr>
            </w:pPr>
            <w:r w:rsidRPr="00A17DF6">
              <w:rPr>
                <w:i/>
                <w:color w:val="FF0000"/>
                <w:lang w:eastAsia="ru-RU"/>
              </w:rPr>
              <w:t>Сыни ойлау, командада жұмыс, жаппай бақылау.</w:t>
            </w:r>
          </w:p>
          <w:p w14:paraId="00E026D6" w14:textId="77777777" w:rsidR="001C629E" w:rsidRPr="00F45DC0" w:rsidRDefault="001C629E" w:rsidP="00BB324F">
            <w:pPr>
              <w:tabs>
                <w:tab w:val="left" w:pos="945"/>
              </w:tabs>
              <w:rPr>
                <w:i/>
                <w:lang w:eastAsia="ru-RU"/>
              </w:rPr>
            </w:pPr>
            <w:r w:rsidRPr="00A17DF6">
              <w:rPr>
                <w:b/>
                <w:i/>
                <w:lang w:eastAsia="ru-RU"/>
              </w:rPr>
              <w:t>Рефлексия:</w:t>
            </w:r>
            <w:r w:rsidRPr="00F45DC0">
              <w:rPr>
                <w:i/>
                <w:lang w:eastAsia="ru-RU"/>
              </w:rPr>
              <w:t xml:space="preserve"> сары жəне қызғылт шарларды  қолданады.</w:t>
            </w:r>
          </w:p>
          <w:p w14:paraId="323E9B3D" w14:textId="77777777" w:rsidR="001C629E" w:rsidRPr="00F45DC0" w:rsidRDefault="001C629E" w:rsidP="00BB324F">
            <w:pPr>
              <w:tabs>
                <w:tab w:val="left" w:pos="945"/>
              </w:tabs>
              <w:rPr>
                <w:i/>
                <w:lang w:eastAsia="ru-RU"/>
              </w:rPr>
            </w:pPr>
            <w:r w:rsidRPr="00F45DC0">
              <w:rPr>
                <w:i/>
              </w:rPr>
              <w:t xml:space="preserve"> </w:t>
            </w:r>
            <w:r w:rsidRPr="00F45DC0">
              <w:rPr>
                <w:i/>
                <w:lang w:eastAsia="ru-RU"/>
              </w:rPr>
              <w:t>«Жаз мезгілі туралы көп білемін» деген ойдағы балалар сары шардың айналасына,                         «Жаз мезгілі туралы көп білмеймін» деген ойдағы балалар қызғылт сары шардың айналасына тұрады.  Балаларды мадақтау</w:t>
            </w:r>
          </w:p>
          <w:p w14:paraId="26D62F2E" w14:textId="77777777" w:rsidR="001C629E" w:rsidRPr="00F45DC0" w:rsidRDefault="001C629E" w:rsidP="00BB324F">
            <w:pPr>
              <w:rPr>
                <w:b/>
                <w:i/>
                <w:highlight w:val="yellow"/>
              </w:rPr>
            </w:pPr>
          </w:p>
          <w:p w14:paraId="01DCC9A6" w14:textId="77777777" w:rsidR="001C629E" w:rsidRPr="00F45DC0" w:rsidRDefault="001C629E" w:rsidP="00BB324F">
            <w:pPr>
              <w:rPr>
                <w:b/>
                <w:i/>
                <w:highlight w:val="yellow"/>
              </w:rPr>
            </w:pPr>
          </w:p>
          <w:p w14:paraId="0E309D8B" w14:textId="77777777" w:rsidR="001C629E" w:rsidRPr="00F45DC0" w:rsidRDefault="001C629E" w:rsidP="00BB324F">
            <w:pPr>
              <w:rPr>
                <w:b/>
                <w:i/>
              </w:rPr>
            </w:pPr>
            <w:r w:rsidRPr="00F45DC0">
              <w:rPr>
                <w:b/>
                <w:i/>
              </w:rPr>
              <w:t>3.Дене шынықтыру.</w:t>
            </w:r>
          </w:p>
          <w:p w14:paraId="7A188A1D" w14:textId="77777777" w:rsidR="001C629E" w:rsidRPr="0080171F" w:rsidRDefault="001C629E" w:rsidP="00BB324F">
            <w:pPr>
              <w:rPr>
                <w:i/>
                <w:color w:val="000000" w:themeColor="text1"/>
                <w:szCs w:val="24"/>
              </w:rPr>
            </w:pPr>
            <w:r w:rsidRPr="0080171F">
              <w:rPr>
                <w:rFonts w:eastAsia="Calibri"/>
                <w:b/>
                <w:i/>
                <w:szCs w:val="24"/>
              </w:rPr>
              <w:t>Мақсаты.</w:t>
            </w:r>
            <w:r w:rsidRPr="0080171F">
              <w:rPr>
                <w:i/>
                <w:color w:val="000000" w:themeColor="text1"/>
                <w:szCs w:val="24"/>
              </w:rPr>
              <w:t xml:space="preserve"> </w:t>
            </w:r>
          </w:p>
          <w:p w14:paraId="1A7784F8" w14:textId="77777777" w:rsidR="001C629E" w:rsidRPr="0080171F" w:rsidRDefault="001C629E" w:rsidP="00BB324F">
            <w:pPr>
              <w:rPr>
                <w:i/>
                <w:szCs w:val="24"/>
              </w:rPr>
            </w:pPr>
            <w:r w:rsidRPr="0080171F">
              <w:rPr>
                <w:i/>
                <w:szCs w:val="24"/>
              </w:rPr>
              <w:t>Сапта жәй жүру және жүгіру. тақтай үстіне шығу және бойымен жүру дағдыларын түсінеді.</w:t>
            </w:r>
          </w:p>
          <w:p w14:paraId="7634D4B7" w14:textId="77777777" w:rsidR="001C629E" w:rsidRDefault="001C629E" w:rsidP="00BB324F">
            <w:pPr>
              <w:rPr>
                <w:rFonts w:eastAsia="Calibri"/>
                <w:i/>
                <w:color w:val="FF0000"/>
                <w:szCs w:val="24"/>
              </w:rPr>
            </w:pPr>
            <w:r w:rsidRPr="004E0AFE">
              <w:rPr>
                <w:rFonts w:eastAsia="Calibri"/>
                <w:i/>
                <w:color w:val="FF0000"/>
                <w:szCs w:val="24"/>
              </w:rPr>
              <w:t xml:space="preserve">Ресурстар: </w:t>
            </w:r>
            <w:r>
              <w:rPr>
                <w:rFonts w:eastAsia="Calibri"/>
                <w:i/>
                <w:color w:val="FF0000"/>
                <w:szCs w:val="24"/>
              </w:rPr>
              <w:t>Бөрене, доп, жалаушалар</w:t>
            </w:r>
          </w:p>
          <w:p w14:paraId="63D15A47" w14:textId="77777777" w:rsidR="001C629E" w:rsidRPr="007113A1" w:rsidRDefault="001C629E"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p>
          <w:p w14:paraId="718141E9" w14:textId="77777777" w:rsidR="001C629E" w:rsidRPr="007113A1" w:rsidRDefault="001C629E" w:rsidP="00BB324F">
            <w:pPr>
              <w:rPr>
                <w:b/>
                <w:i/>
              </w:rPr>
            </w:pPr>
            <w:r w:rsidRPr="007113A1">
              <w:rPr>
                <w:b/>
                <w:i/>
              </w:rPr>
              <w:t xml:space="preserve">Кіріспе  бөлімі: </w:t>
            </w:r>
          </w:p>
          <w:p w14:paraId="06CA8BF9" w14:textId="77777777" w:rsidR="001C629E" w:rsidRPr="007113A1" w:rsidRDefault="001C629E" w:rsidP="00BB324F">
            <w:pPr>
              <w:rPr>
                <w:i/>
              </w:rPr>
            </w:pPr>
            <w:r w:rsidRPr="007113A1">
              <w:rPr>
                <w:i/>
              </w:rPr>
              <w:t>Бірінің артынан бірі сапқа тұру. Денені тік ұстау.</w:t>
            </w:r>
          </w:p>
          <w:p w14:paraId="23687A8B" w14:textId="77777777" w:rsidR="001C629E" w:rsidRPr="007113A1" w:rsidRDefault="001C629E" w:rsidP="00BB324F">
            <w:pPr>
              <w:rPr>
                <w:i/>
              </w:rPr>
            </w:pPr>
            <w:r w:rsidRPr="007113A1">
              <w:rPr>
                <w:i/>
              </w:rPr>
              <w:t>Шеңбер бойымен марш екпінімен жүру.</w:t>
            </w:r>
          </w:p>
          <w:p w14:paraId="7A31EAFA" w14:textId="77777777" w:rsidR="001C629E" w:rsidRPr="007113A1" w:rsidRDefault="001C629E" w:rsidP="00BB324F">
            <w:pPr>
              <w:rPr>
                <w:i/>
              </w:rPr>
            </w:pPr>
            <w:r w:rsidRPr="007113A1">
              <w:rPr>
                <w:i/>
              </w:rPr>
              <w:t xml:space="preserve">Шеңбер бойымен денені тік ұстап жүгіру.  </w:t>
            </w:r>
          </w:p>
          <w:p w14:paraId="681079C5" w14:textId="77777777" w:rsidR="001C629E" w:rsidRPr="007113A1" w:rsidRDefault="001C629E" w:rsidP="00BB324F">
            <w:pPr>
              <w:rPr>
                <w:i/>
              </w:rPr>
            </w:pPr>
            <w:r w:rsidRPr="007113A1">
              <w:rPr>
                <w:i/>
              </w:rPr>
              <w:t>Қол жоғарыда, аяқтың ұшымен жүру.</w:t>
            </w:r>
          </w:p>
          <w:p w14:paraId="5B1C6BA2" w14:textId="77777777" w:rsidR="001C629E" w:rsidRPr="007113A1" w:rsidRDefault="001C629E" w:rsidP="00BB324F">
            <w:pPr>
              <w:rPr>
                <w:i/>
              </w:rPr>
            </w:pPr>
            <w:r w:rsidRPr="007113A1">
              <w:rPr>
                <w:i/>
              </w:rPr>
              <w:t>Қол жанда, өкшемен жүру.</w:t>
            </w:r>
          </w:p>
          <w:p w14:paraId="6C5A035C" w14:textId="77777777" w:rsidR="001C629E" w:rsidRPr="007113A1" w:rsidRDefault="001C629E" w:rsidP="00BB324F">
            <w:pPr>
              <w:rPr>
                <w:i/>
              </w:rPr>
            </w:pPr>
            <w:r w:rsidRPr="007113A1">
              <w:rPr>
                <w:i/>
              </w:rPr>
              <w:t>Ұшақ болып ұшу.</w:t>
            </w:r>
          </w:p>
          <w:p w14:paraId="543FD4A2" w14:textId="77777777" w:rsidR="001C629E" w:rsidRPr="007113A1" w:rsidRDefault="001C629E" w:rsidP="00BB324F">
            <w:pPr>
              <w:rPr>
                <w:i/>
              </w:rPr>
            </w:pPr>
            <w:r w:rsidRPr="007113A1">
              <w:rPr>
                <w:i/>
              </w:rPr>
              <w:t>Шеңбер бойымен еркін жүру.</w:t>
            </w:r>
          </w:p>
          <w:p w14:paraId="2FCD4091" w14:textId="77777777" w:rsidR="001C629E" w:rsidRPr="007113A1" w:rsidRDefault="001C629E" w:rsidP="00BB324F">
            <w:pPr>
              <w:rPr>
                <w:i/>
              </w:rPr>
            </w:pPr>
            <w:r w:rsidRPr="007113A1">
              <w:rPr>
                <w:i/>
              </w:rPr>
              <w:t>1 сапқа тұру. / сапқа  тұрарда себеттен екіден жалауша алу/</w:t>
            </w:r>
          </w:p>
          <w:p w14:paraId="7032BBDC" w14:textId="77777777" w:rsidR="001C629E" w:rsidRPr="007113A1" w:rsidRDefault="001C629E" w:rsidP="00BB324F">
            <w:pPr>
              <w:rPr>
                <w:i/>
              </w:rPr>
            </w:pPr>
            <w:r w:rsidRPr="007113A1">
              <w:rPr>
                <w:i/>
              </w:rPr>
              <w:t xml:space="preserve">1 саптан 4 звеноға тұру.  Қолдарын созып, </w:t>
            </w:r>
            <w:r w:rsidRPr="007113A1">
              <w:rPr>
                <w:i/>
              </w:rPr>
              <w:lastRenderedPageBreak/>
              <w:t>арақашықтықты сақтау.</w:t>
            </w:r>
          </w:p>
          <w:p w14:paraId="655DE82C" w14:textId="77777777" w:rsidR="001C629E" w:rsidRDefault="001C629E" w:rsidP="00BB324F">
            <w:pPr>
              <w:rPr>
                <w:i/>
              </w:rPr>
            </w:pPr>
            <w:r w:rsidRPr="007113A1">
              <w:rPr>
                <w:b/>
                <w:i/>
              </w:rPr>
              <w:t>Негізгі бөлім</w:t>
            </w:r>
            <w:r w:rsidRPr="007113A1">
              <w:rPr>
                <w:i/>
              </w:rPr>
              <w:t xml:space="preserve">: </w:t>
            </w:r>
          </w:p>
          <w:p w14:paraId="5EA0C68F" w14:textId="77777777" w:rsidR="001C629E" w:rsidRPr="007113A1" w:rsidRDefault="001C629E" w:rsidP="00BB324F">
            <w:pPr>
              <w:rPr>
                <w:b/>
                <w:i/>
              </w:rPr>
            </w:pPr>
            <w:r w:rsidRPr="007113A1">
              <w:rPr>
                <w:b/>
                <w:i/>
              </w:rPr>
              <w:t>Жалпы даму жаттығулары.</w:t>
            </w:r>
          </w:p>
          <w:p w14:paraId="58EE4F56" w14:textId="77777777" w:rsidR="001C629E" w:rsidRPr="007113A1" w:rsidRDefault="001C629E" w:rsidP="00BB324F">
            <w:pPr>
              <w:rPr>
                <w:b/>
                <w:i/>
              </w:rPr>
            </w:pPr>
            <w:r w:rsidRPr="007113A1">
              <w:rPr>
                <w:i/>
              </w:rPr>
              <w:t>/</w:t>
            </w:r>
            <w:r w:rsidRPr="007113A1">
              <w:rPr>
                <w:b/>
                <w:i/>
              </w:rPr>
              <w:t>жалаушамен, әуенмен</w:t>
            </w:r>
            <w:r w:rsidRPr="007113A1">
              <w:rPr>
                <w:i/>
              </w:rPr>
              <w:t>/</w:t>
            </w:r>
          </w:p>
          <w:p w14:paraId="49668BF4" w14:textId="77777777" w:rsidR="001C629E" w:rsidRPr="007113A1" w:rsidRDefault="001C629E" w:rsidP="00BB324F">
            <w:pPr>
              <w:rPr>
                <w:b/>
                <w:i/>
              </w:rPr>
            </w:pPr>
            <w:r w:rsidRPr="007113A1">
              <w:rPr>
                <w:b/>
                <w:i/>
              </w:rPr>
              <w:t>Б.қ.: «Қызыл -жасыл»</w:t>
            </w:r>
          </w:p>
          <w:p w14:paraId="7E13F730" w14:textId="77777777" w:rsidR="001C629E" w:rsidRPr="007113A1" w:rsidRDefault="001C629E" w:rsidP="00BB324F">
            <w:pPr>
              <w:rPr>
                <w:i/>
              </w:rPr>
            </w:pPr>
            <w:r w:rsidRPr="007113A1">
              <w:rPr>
                <w:b/>
                <w:i/>
              </w:rPr>
              <w:t>1.</w:t>
            </w:r>
            <w:r w:rsidRPr="007113A1">
              <w:rPr>
                <w:i/>
              </w:rPr>
              <w:t xml:space="preserve"> Аяқтары иық мөлшерінде. Жалаушаны кеуде тұсына ұстау. 1- «қызыл» дегенде қызыл жалаушаға  мойынды бұрамыз, 2- б.қ. 3- «жасыл» дегенде жасыл жалаушаға мойынды бұрамыз.   /6 рет қайталау/</w:t>
            </w:r>
          </w:p>
          <w:p w14:paraId="5EFEEDB0" w14:textId="77777777" w:rsidR="001C629E" w:rsidRPr="007113A1" w:rsidRDefault="001C629E" w:rsidP="00BB324F">
            <w:pPr>
              <w:rPr>
                <w:b/>
                <w:i/>
              </w:rPr>
            </w:pPr>
            <w:r w:rsidRPr="007113A1">
              <w:rPr>
                <w:b/>
                <w:i/>
              </w:rPr>
              <w:t xml:space="preserve">Б.қ.: «Жол бағдарлаушы» </w:t>
            </w:r>
          </w:p>
          <w:p w14:paraId="74F15F83" w14:textId="77777777" w:rsidR="001C629E" w:rsidRPr="007113A1" w:rsidRDefault="001C629E" w:rsidP="00BB324F">
            <w:pPr>
              <w:rPr>
                <w:i/>
              </w:rPr>
            </w:pPr>
            <w:r w:rsidRPr="007113A1">
              <w:rPr>
                <w:b/>
                <w:i/>
              </w:rPr>
              <w:t xml:space="preserve">2. </w:t>
            </w:r>
            <w:r w:rsidRPr="007113A1">
              <w:rPr>
                <w:i/>
              </w:rPr>
              <w:t xml:space="preserve">Аяқтары бірге, жалаушалар жанда.  1- оң қолдың шынтағын  сол жаққа, 2- оң қолдың шынтағын алдыға сәл бүгу. 3- б.қ. 4- 5 сол жақ қа да қайталанады.   </w:t>
            </w:r>
          </w:p>
          <w:p w14:paraId="6AEA17FA" w14:textId="77777777" w:rsidR="001C629E" w:rsidRPr="007113A1" w:rsidRDefault="001C629E" w:rsidP="00BB324F">
            <w:pPr>
              <w:rPr>
                <w:i/>
              </w:rPr>
            </w:pPr>
            <w:r w:rsidRPr="007113A1">
              <w:rPr>
                <w:i/>
              </w:rPr>
              <w:t>/6 рет қайталау/</w:t>
            </w:r>
          </w:p>
          <w:p w14:paraId="31A6C789" w14:textId="77777777" w:rsidR="001C629E" w:rsidRPr="007113A1" w:rsidRDefault="001C629E" w:rsidP="00BB324F">
            <w:pPr>
              <w:tabs>
                <w:tab w:val="left" w:pos="1110"/>
              </w:tabs>
              <w:rPr>
                <w:b/>
                <w:i/>
              </w:rPr>
            </w:pPr>
            <w:r w:rsidRPr="007113A1">
              <w:rPr>
                <w:b/>
                <w:i/>
              </w:rPr>
              <w:t>Б.қ.: «Шаңғышы»</w:t>
            </w:r>
          </w:p>
          <w:p w14:paraId="66419408" w14:textId="77777777" w:rsidR="001C629E" w:rsidRPr="007113A1" w:rsidRDefault="001C629E" w:rsidP="00BB324F">
            <w:pPr>
              <w:tabs>
                <w:tab w:val="left" w:pos="1110"/>
              </w:tabs>
              <w:rPr>
                <w:i/>
              </w:rPr>
            </w:pPr>
            <w:r w:rsidRPr="007113A1">
              <w:rPr>
                <w:b/>
                <w:i/>
              </w:rPr>
              <w:t>3.</w:t>
            </w:r>
            <w:r w:rsidRPr="007113A1">
              <w:rPr>
                <w:i/>
              </w:rPr>
              <w:t xml:space="preserve"> Аяқтары алшақ қойылған, жалаушалар төменде. Шаңғышының жүрісін салу. </w:t>
            </w:r>
          </w:p>
          <w:p w14:paraId="7CD8D8C2" w14:textId="77777777" w:rsidR="001C629E" w:rsidRPr="007113A1" w:rsidRDefault="001C629E" w:rsidP="00BB324F">
            <w:pPr>
              <w:tabs>
                <w:tab w:val="left" w:pos="1110"/>
              </w:tabs>
              <w:rPr>
                <w:i/>
              </w:rPr>
            </w:pPr>
            <w:r w:rsidRPr="007113A1">
              <w:rPr>
                <w:i/>
              </w:rPr>
              <w:t xml:space="preserve">    /6  рет қайталау/</w:t>
            </w:r>
          </w:p>
          <w:p w14:paraId="26009339" w14:textId="77777777" w:rsidR="001C629E" w:rsidRPr="007113A1" w:rsidRDefault="001C629E" w:rsidP="00BB324F">
            <w:pPr>
              <w:tabs>
                <w:tab w:val="left" w:pos="1110"/>
              </w:tabs>
              <w:rPr>
                <w:b/>
                <w:i/>
              </w:rPr>
            </w:pPr>
            <w:r w:rsidRPr="007113A1">
              <w:rPr>
                <w:b/>
                <w:i/>
              </w:rPr>
              <w:t>Б.қ.: «Барабан»</w:t>
            </w:r>
          </w:p>
          <w:p w14:paraId="7F1CB836" w14:textId="77777777" w:rsidR="001C629E" w:rsidRPr="007113A1" w:rsidRDefault="001C629E" w:rsidP="00BB324F">
            <w:pPr>
              <w:tabs>
                <w:tab w:val="left" w:pos="1110"/>
              </w:tabs>
              <w:rPr>
                <w:i/>
              </w:rPr>
            </w:pPr>
            <w:r w:rsidRPr="007113A1">
              <w:rPr>
                <w:b/>
                <w:i/>
              </w:rPr>
              <w:t xml:space="preserve">4. </w:t>
            </w:r>
            <w:r w:rsidRPr="007113A1">
              <w:rPr>
                <w:i/>
              </w:rPr>
              <w:t>Аяқтарын алшық қою, жалаушалар екі қолда. Бір орында жүру. Қолдары кеуде тұсында, жалаушамен  «барабанды»  кезек соғу.  /6 рет қайталау/</w:t>
            </w:r>
          </w:p>
          <w:p w14:paraId="0BD3ECE7" w14:textId="77777777" w:rsidR="001C629E" w:rsidRPr="007113A1" w:rsidRDefault="001C629E" w:rsidP="00BB324F">
            <w:pPr>
              <w:rPr>
                <w:b/>
                <w:i/>
              </w:rPr>
            </w:pPr>
            <w:r w:rsidRPr="007113A1">
              <w:rPr>
                <w:b/>
                <w:i/>
              </w:rPr>
              <w:t>Б. қ.: «Жұлдызша»</w:t>
            </w:r>
          </w:p>
          <w:p w14:paraId="5C340201" w14:textId="77777777" w:rsidR="001C629E" w:rsidRPr="007113A1" w:rsidRDefault="001C629E" w:rsidP="00BB324F">
            <w:pPr>
              <w:rPr>
                <w:i/>
              </w:rPr>
            </w:pPr>
            <w:r w:rsidRPr="007113A1">
              <w:rPr>
                <w:b/>
                <w:i/>
              </w:rPr>
              <w:t xml:space="preserve">5. </w:t>
            </w:r>
            <w:r w:rsidRPr="007113A1">
              <w:rPr>
                <w:i/>
              </w:rPr>
              <w:t xml:space="preserve">Аяқты бірге, денені тік ұстау. Жалауша белде. Орнында секіріп аяқты және жалаушаны жанға созу «ха-а-а» деп айту, орнында секіріп аяқты біріктіру және жалаушаны белге қою, «хоп» </w:t>
            </w:r>
            <w:r w:rsidRPr="007113A1">
              <w:rPr>
                <w:i/>
              </w:rPr>
              <w:lastRenderedPageBreak/>
              <w:t xml:space="preserve">деп айту.  /6 рет қайталау/ </w:t>
            </w:r>
          </w:p>
          <w:p w14:paraId="523DC105" w14:textId="77777777" w:rsidR="001C629E" w:rsidRPr="007113A1" w:rsidRDefault="001C629E" w:rsidP="00BB324F">
            <w:pPr>
              <w:tabs>
                <w:tab w:val="left" w:pos="1110"/>
              </w:tabs>
              <w:rPr>
                <w:b/>
                <w:i/>
              </w:rPr>
            </w:pPr>
            <w:r w:rsidRPr="007113A1">
              <w:rPr>
                <w:b/>
                <w:i/>
              </w:rPr>
              <w:t>Б.қ.: «Отыр-тұр»</w:t>
            </w:r>
          </w:p>
          <w:p w14:paraId="2622C2CC" w14:textId="77777777" w:rsidR="001C629E" w:rsidRPr="007113A1" w:rsidRDefault="001C629E" w:rsidP="00BB324F">
            <w:pPr>
              <w:tabs>
                <w:tab w:val="left" w:pos="1110"/>
              </w:tabs>
              <w:rPr>
                <w:i/>
              </w:rPr>
            </w:pPr>
            <w:r w:rsidRPr="007113A1">
              <w:rPr>
                <w:b/>
                <w:i/>
              </w:rPr>
              <w:t>6</w:t>
            </w:r>
            <w:r w:rsidRPr="007113A1">
              <w:rPr>
                <w:i/>
              </w:rPr>
              <w:t xml:space="preserve">.  Аяқтарын біріктіреді.  Жалауша белде. 1- жалаушаны алдыға созады, 2- отырады. 3- б.қ. (6 рет қайталау.) </w:t>
            </w:r>
          </w:p>
          <w:p w14:paraId="1E97C7C1" w14:textId="77777777" w:rsidR="001C629E" w:rsidRPr="007113A1" w:rsidRDefault="001C629E" w:rsidP="00BB324F">
            <w:pPr>
              <w:tabs>
                <w:tab w:val="left" w:pos="1110"/>
              </w:tabs>
              <w:rPr>
                <w:b/>
                <w:i/>
              </w:rPr>
            </w:pPr>
            <w:r w:rsidRPr="007113A1">
              <w:rPr>
                <w:b/>
                <w:i/>
              </w:rPr>
              <w:t>Б.қ.:  «Көңілді жалауша»</w:t>
            </w:r>
          </w:p>
          <w:p w14:paraId="3FD70111" w14:textId="77777777" w:rsidR="001C629E" w:rsidRPr="007113A1" w:rsidRDefault="001C629E" w:rsidP="00BB324F">
            <w:pPr>
              <w:tabs>
                <w:tab w:val="left" w:pos="1110"/>
              </w:tabs>
              <w:rPr>
                <w:i/>
              </w:rPr>
            </w:pPr>
            <w:r w:rsidRPr="007113A1">
              <w:rPr>
                <w:b/>
                <w:i/>
              </w:rPr>
              <w:t xml:space="preserve">7. </w:t>
            </w:r>
            <w:r w:rsidRPr="007113A1">
              <w:rPr>
                <w:i/>
              </w:rPr>
              <w:t xml:space="preserve">Аяқтарын алшақ қою, жалаушалар белде; 8- рет маршпен жүру, 10- рет секіру. </w:t>
            </w:r>
          </w:p>
          <w:p w14:paraId="3650CDBB" w14:textId="77777777" w:rsidR="001C629E" w:rsidRPr="007113A1" w:rsidRDefault="001C629E" w:rsidP="00BB324F">
            <w:pPr>
              <w:rPr>
                <w:b/>
                <w:i/>
              </w:rPr>
            </w:pPr>
            <w:r w:rsidRPr="007113A1">
              <w:rPr>
                <w:b/>
                <w:i/>
              </w:rPr>
              <w:t xml:space="preserve">Қорытынды: </w:t>
            </w:r>
          </w:p>
          <w:p w14:paraId="54F14FA1" w14:textId="77777777" w:rsidR="001C629E" w:rsidRPr="007113A1" w:rsidRDefault="001C629E" w:rsidP="00BB324F">
            <w:pPr>
              <w:rPr>
                <w:i/>
              </w:rPr>
            </w:pPr>
            <w:r w:rsidRPr="007113A1">
              <w:rPr>
                <w:i/>
              </w:rPr>
              <w:t xml:space="preserve">4 звенодан    бір саппен   шеңбер бойы жүру.жалаушаларды себетке салу/  бір саппен шеңбер бойы жүру.  Маршпен жүру. </w:t>
            </w:r>
          </w:p>
          <w:p w14:paraId="4888C561" w14:textId="77777777" w:rsidR="001C629E" w:rsidRDefault="001C629E" w:rsidP="00BB324F">
            <w:pPr>
              <w:rPr>
                <w:b/>
                <w:i/>
              </w:rPr>
            </w:pPr>
            <w:r w:rsidRPr="007113A1">
              <w:rPr>
                <w:b/>
                <w:i/>
              </w:rPr>
              <w:t>Тыныс алу жаттығулары:</w:t>
            </w:r>
            <w:r>
              <w:rPr>
                <w:b/>
                <w:i/>
              </w:rPr>
              <w:t xml:space="preserve"> </w:t>
            </w:r>
          </w:p>
          <w:p w14:paraId="4208F7AD" w14:textId="77777777" w:rsidR="001C629E" w:rsidRPr="007113A1" w:rsidRDefault="001C629E" w:rsidP="00BB324F">
            <w:pPr>
              <w:rPr>
                <w:i/>
              </w:rPr>
            </w:pPr>
            <w:r w:rsidRPr="007113A1">
              <w:rPr>
                <w:i/>
              </w:rPr>
              <w:t xml:space="preserve">Шар үрлеу мұрынмен дем алып,ауыздан демді шығару. </w:t>
            </w:r>
          </w:p>
          <w:p w14:paraId="6D126EBA" w14:textId="77777777" w:rsidR="001C629E" w:rsidRDefault="001C629E" w:rsidP="00BB324F">
            <w:pPr>
              <w:rPr>
                <w:i/>
              </w:rPr>
            </w:pPr>
            <w:r w:rsidRPr="007113A1">
              <w:rPr>
                <w:i/>
              </w:rPr>
              <w:t>Бастапқы қалыпқа келу.</w:t>
            </w:r>
          </w:p>
          <w:p w14:paraId="772ECF53" w14:textId="77777777" w:rsidR="001C629E" w:rsidRPr="007113A1" w:rsidRDefault="001C629E" w:rsidP="00BB324F">
            <w:pPr>
              <w:shd w:val="clear" w:color="auto" w:fill="FFFFFF"/>
              <w:rPr>
                <w:i/>
                <w:color w:val="FF0000"/>
              </w:rPr>
            </w:pPr>
            <w:r w:rsidRPr="00A80600">
              <w:rPr>
                <w:i/>
                <w:color w:val="FF0000"/>
              </w:rPr>
              <w:t>4К моделі, бала үні, тікелей бақылау.</w:t>
            </w:r>
            <w:r>
              <w:rPr>
                <w:i/>
                <w:color w:val="FF0000"/>
              </w:rPr>
              <w:t xml:space="preserve">                         </w:t>
            </w:r>
            <w:r w:rsidRPr="00141459">
              <w:rPr>
                <w:i/>
              </w:rPr>
              <w:t xml:space="preserve">         </w:t>
            </w:r>
            <w:r>
              <w:rPr>
                <w:i/>
              </w:rPr>
              <w:t xml:space="preserve">                            </w:t>
            </w:r>
          </w:p>
          <w:p w14:paraId="59D4A9CC" w14:textId="77777777" w:rsidR="001C629E" w:rsidRPr="00D14D72" w:rsidRDefault="001C629E" w:rsidP="00BB324F">
            <w:pPr>
              <w:rPr>
                <w:b/>
                <w:i/>
              </w:rPr>
            </w:pPr>
            <w:r w:rsidRPr="00D14D72">
              <w:rPr>
                <w:b/>
                <w:i/>
              </w:rPr>
              <w:t xml:space="preserve">Негізгі қимыл-жаттығулары: </w:t>
            </w:r>
          </w:p>
          <w:p w14:paraId="4E82E0AF" w14:textId="77777777" w:rsidR="001C629E" w:rsidRPr="00D14D72" w:rsidRDefault="001C629E" w:rsidP="00BB324F">
            <w:pPr>
              <w:rPr>
                <w:i/>
              </w:rPr>
            </w:pPr>
            <w:r w:rsidRPr="00D14D72">
              <w:rPr>
                <w:i/>
              </w:rPr>
              <w:t xml:space="preserve">1 Тепе-теңдікті сақтап бөренемен жүру. </w:t>
            </w:r>
          </w:p>
          <w:p w14:paraId="0DF270CB" w14:textId="77777777" w:rsidR="001C629E" w:rsidRDefault="001C629E" w:rsidP="00BB324F">
            <w:pPr>
              <w:rPr>
                <w:i/>
              </w:rPr>
            </w:pPr>
            <w:r w:rsidRPr="00D14D72">
              <w:rPr>
                <w:i/>
              </w:rPr>
              <w:t>2.Допты бір-біріне төменнен лақтыру және қағып алу</w:t>
            </w:r>
          </w:p>
          <w:p w14:paraId="28DDDFB5" w14:textId="77777777" w:rsidR="001C629E" w:rsidRPr="007113A1" w:rsidRDefault="001C629E" w:rsidP="00BB324F">
            <w:pPr>
              <w:shd w:val="clear" w:color="auto" w:fill="FFFFFF"/>
              <w:rPr>
                <w:i/>
                <w:color w:val="FF0000"/>
              </w:rPr>
            </w:pPr>
            <w:r w:rsidRPr="00A80600">
              <w:rPr>
                <w:i/>
                <w:color w:val="FF0000"/>
              </w:rPr>
              <w:t xml:space="preserve">Өнім арқылы саралау, сыни </w:t>
            </w:r>
            <w:r>
              <w:rPr>
                <w:i/>
                <w:color w:val="FF0000"/>
              </w:rPr>
              <w:t xml:space="preserve">ойлау, командада жұмыс, жаппай бақылау. </w:t>
            </w:r>
          </w:p>
          <w:p w14:paraId="62DBF2ED" w14:textId="77777777" w:rsidR="001C629E" w:rsidRDefault="001C629E" w:rsidP="00BB324F">
            <w:pPr>
              <w:rPr>
                <w:b/>
                <w:i/>
              </w:rPr>
            </w:pPr>
            <w:r w:rsidRPr="007113A1">
              <w:rPr>
                <w:b/>
                <w:bCs/>
                <w:i/>
                <w:iCs/>
              </w:rPr>
              <w:t>Қимылды ойын:</w:t>
            </w:r>
            <w:r>
              <w:rPr>
                <w:b/>
                <w:bCs/>
                <w:i/>
                <w:iCs/>
              </w:rPr>
              <w:t xml:space="preserve"> </w:t>
            </w:r>
            <w:r w:rsidRPr="007113A1">
              <w:rPr>
                <w:b/>
                <w:bCs/>
                <w:i/>
                <w:iCs/>
              </w:rPr>
              <w:t>«Аңшы»</w:t>
            </w:r>
          </w:p>
          <w:p w14:paraId="2B035593" w14:textId="77777777" w:rsidR="001C629E" w:rsidRDefault="001C629E" w:rsidP="00BB324F">
            <w:pPr>
              <w:rPr>
                <w:bCs/>
                <w:i/>
                <w:iCs/>
              </w:rPr>
            </w:pPr>
            <w:r w:rsidRPr="007113A1">
              <w:rPr>
                <w:b/>
                <w:bCs/>
                <w:i/>
                <w:iCs/>
              </w:rPr>
              <w:t>Мақсаты:</w:t>
            </w:r>
            <w:r w:rsidRPr="007113A1">
              <w:rPr>
                <w:bCs/>
                <w:i/>
                <w:iCs/>
              </w:rPr>
              <w:t xml:space="preserve"> балаларды шапшаңдыққа,</w:t>
            </w:r>
            <w:r w:rsidRPr="007113A1">
              <w:rPr>
                <w:i/>
              </w:rPr>
              <w:t xml:space="preserve"> </w:t>
            </w:r>
            <w:r w:rsidRPr="007113A1">
              <w:rPr>
                <w:bCs/>
                <w:i/>
                <w:iCs/>
              </w:rPr>
              <w:t>ұйым</w:t>
            </w:r>
            <w:r>
              <w:rPr>
                <w:bCs/>
                <w:i/>
                <w:iCs/>
              </w:rPr>
              <w:t>-</w:t>
            </w:r>
            <w:r w:rsidRPr="007113A1">
              <w:rPr>
                <w:bCs/>
                <w:i/>
                <w:iCs/>
              </w:rPr>
              <w:t>шылдықққа үйрету.</w:t>
            </w:r>
          </w:p>
          <w:p w14:paraId="39F6BC53" w14:textId="77777777" w:rsidR="001C629E" w:rsidRPr="007113A1" w:rsidRDefault="001C629E" w:rsidP="00BB324F">
            <w:pPr>
              <w:shd w:val="clear" w:color="auto" w:fill="FFFFFF"/>
              <w:rPr>
                <w:i/>
                <w:color w:val="FF0000"/>
              </w:rPr>
            </w:pPr>
            <w:r>
              <w:rPr>
                <w:i/>
                <w:color w:val="FF0000"/>
              </w:rPr>
              <w:t>Сыни ойлау, командамаен жұмыс.</w:t>
            </w:r>
          </w:p>
          <w:p w14:paraId="49A38069" w14:textId="77777777" w:rsidR="001C629E" w:rsidRPr="007113A1" w:rsidRDefault="001C629E" w:rsidP="00BB324F">
            <w:pPr>
              <w:rPr>
                <w:b/>
                <w:i/>
              </w:rPr>
            </w:pPr>
            <w:r w:rsidRPr="007113A1">
              <w:rPr>
                <w:b/>
                <w:bCs/>
                <w:i/>
                <w:iCs/>
              </w:rPr>
              <w:t>Қортынды.</w:t>
            </w:r>
          </w:p>
          <w:p w14:paraId="20822832" w14:textId="77777777" w:rsidR="001C629E" w:rsidRPr="00F45DC0" w:rsidRDefault="001C629E" w:rsidP="00BB324F">
            <w:pPr>
              <w:rPr>
                <w:i/>
              </w:rPr>
            </w:pPr>
            <w:r w:rsidRPr="00D14D72">
              <w:rPr>
                <w:i/>
              </w:rPr>
              <w:t>Балаларды мадақтау.</w:t>
            </w:r>
          </w:p>
        </w:tc>
        <w:tc>
          <w:tcPr>
            <w:tcW w:w="2702" w:type="dxa"/>
            <w:gridSpan w:val="2"/>
            <w:tcBorders>
              <w:top w:val="single" w:sz="4" w:space="0" w:color="auto"/>
              <w:left w:val="single" w:sz="4" w:space="0" w:color="auto"/>
              <w:right w:val="single" w:sz="4" w:space="0" w:color="auto"/>
            </w:tcBorders>
          </w:tcPr>
          <w:p w14:paraId="3C4CB6CB" w14:textId="77777777" w:rsidR="001C629E" w:rsidRPr="00F45DC0" w:rsidRDefault="001C629E" w:rsidP="00BB324F">
            <w:pPr>
              <w:rPr>
                <w:rFonts w:eastAsia="Calibri"/>
                <w:b/>
                <w:i/>
              </w:rPr>
            </w:pPr>
            <w:r w:rsidRPr="00F45DC0">
              <w:rPr>
                <w:b/>
                <w:i/>
              </w:rPr>
              <w:lastRenderedPageBreak/>
              <w:t>1.</w:t>
            </w:r>
            <w:r w:rsidRPr="00F45DC0">
              <w:rPr>
                <w:rFonts w:eastAsia="Calibri"/>
                <w:b/>
                <w:i/>
              </w:rPr>
              <w:t xml:space="preserve"> Музыка</w:t>
            </w:r>
          </w:p>
          <w:p w14:paraId="660D5F2A" w14:textId="77777777" w:rsidR="001C629E" w:rsidRPr="00F45DC0" w:rsidRDefault="001C629E" w:rsidP="00BB324F">
            <w:pPr>
              <w:jc w:val="center"/>
              <w:rPr>
                <w:rFonts w:eastAsia="Calibri"/>
                <w:i/>
              </w:rPr>
            </w:pPr>
            <w:r w:rsidRPr="00F45DC0">
              <w:rPr>
                <w:rFonts w:eastAsia="Calibri"/>
                <w:i/>
              </w:rPr>
              <w:t>Педагог жоспары бойынша</w:t>
            </w:r>
          </w:p>
          <w:p w14:paraId="2A08AACC" w14:textId="77777777" w:rsidR="001C629E" w:rsidRPr="00F45DC0" w:rsidRDefault="001C629E" w:rsidP="00BB324F">
            <w:pPr>
              <w:rPr>
                <w:i/>
              </w:rPr>
            </w:pPr>
          </w:p>
          <w:p w14:paraId="298D141A" w14:textId="77777777" w:rsidR="001C629E" w:rsidRDefault="001C629E" w:rsidP="00BB324F">
            <w:pPr>
              <w:rPr>
                <w:i/>
              </w:rPr>
            </w:pPr>
          </w:p>
          <w:p w14:paraId="2448E192" w14:textId="77777777" w:rsidR="001C629E" w:rsidRPr="00F45DC0" w:rsidRDefault="001C629E" w:rsidP="00BB324F">
            <w:pPr>
              <w:rPr>
                <w:i/>
              </w:rPr>
            </w:pPr>
          </w:p>
          <w:p w14:paraId="1B025364" w14:textId="77777777" w:rsidR="001C629E" w:rsidRPr="00F45DC0" w:rsidRDefault="001C629E" w:rsidP="00BB324F">
            <w:pPr>
              <w:jc w:val="center"/>
              <w:rPr>
                <w:rFonts w:eastAsia="Calibri"/>
                <w:b/>
                <w:i/>
              </w:rPr>
            </w:pPr>
            <w:r w:rsidRPr="00F45DC0">
              <w:rPr>
                <w:rFonts w:eastAsia="Calibri"/>
                <w:b/>
                <w:i/>
              </w:rPr>
              <w:t>2.Мүсіндеу</w:t>
            </w:r>
          </w:p>
          <w:p w14:paraId="4345E364" w14:textId="77777777" w:rsidR="001C629E" w:rsidRPr="0080171F" w:rsidRDefault="001C629E" w:rsidP="00BB324F">
            <w:pPr>
              <w:rPr>
                <w:rFonts w:eastAsia="Calibri"/>
                <w:b/>
                <w:i/>
                <w:szCs w:val="24"/>
              </w:rPr>
            </w:pPr>
            <w:r w:rsidRPr="0080171F">
              <w:rPr>
                <w:rFonts w:eastAsia="Calibri"/>
                <w:b/>
                <w:i/>
                <w:szCs w:val="24"/>
              </w:rPr>
              <w:t>Тақырыбы:</w:t>
            </w:r>
            <w:r w:rsidRPr="0080171F">
              <w:rPr>
                <w:rFonts w:eastAsia="Calibri"/>
                <w:i/>
                <w:szCs w:val="24"/>
              </w:rPr>
              <w:t>«Гүлзарда-ғы гүлдер»</w:t>
            </w:r>
          </w:p>
          <w:p w14:paraId="6B3158C7" w14:textId="77777777" w:rsidR="001C629E" w:rsidRDefault="001C629E" w:rsidP="00BB324F">
            <w:pPr>
              <w:rPr>
                <w:rFonts w:eastAsia="Calibri"/>
                <w:i/>
                <w:szCs w:val="24"/>
              </w:rPr>
            </w:pPr>
            <w:r w:rsidRPr="0080171F">
              <w:rPr>
                <w:rFonts w:eastAsia="Calibri"/>
                <w:b/>
                <w:i/>
                <w:szCs w:val="24"/>
              </w:rPr>
              <w:t>Мақсаты:</w:t>
            </w:r>
            <w:r w:rsidRPr="0080171F">
              <w:rPr>
                <w:rFonts w:eastAsia="Calibri"/>
                <w:i/>
                <w:szCs w:val="24"/>
              </w:rPr>
              <w:t xml:space="preserve"> Қоршаған әлемнің әсемдігін эмоционалды қабылдай біледі.  </w:t>
            </w:r>
          </w:p>
          <w:p w14:paraId="5F27C83F" w14:textId="77777777" w:rsidR="001C629E" w:rsidRPr="007865D8" w:rsidRDefault="001C629E" w:rsidP="00BB324F">
            <w:pPr>
              <w:rPr>
                <w:bCs/>
                <w:i/>
                <w:iCs/>
                <w:lang w:eastAsia="ru-RU"/>
              </w:rPr>
            </w:pPr>
            <w:r w:rsidRPr="007865D8">
              <w:rPr>
                <w:b/>
                <w:bCs/>
                <w:i/>
                <w:iCs/>
                <w:color w:val="FF0000"/>
                <w:lang w:eastAsia="ru-RU"/>
              </w:rPr>
              <w:t xml:space="preserve">Ресурстар: </w:t>
            </w:r>
            <w:r w:rsidRPr="007865D8">
              <w:rPr>
                <w:bCs/>
                <w:i/>
                <w:iCs/>
                <w:color w:val="FF0000"/>
                <w:lang w:eastAsia="ru-RU"/>
              </w:rPr>
              <w:t>Тақырып бойынша  көрнекіліктер</w:t>
            </w:r>
          </w:p>
          <w:p w14:paraId="1439FFC4" w14:textId="77777777" w:rsidR="001C629E" w:rsidRPr="007865D8" w:rsidRDefault="001C629E" w:rsidP="00BB324F">
            <w:pPr>
              <w:rPr>
                <w:i/>
                <w:color w:val="FF0000"/>
              </w:rPr>
            </w:pPr>
            <w:r w:rsidRPr="007865D8">
              <w:rPr>
                <w:b/>
                <w:i/>
                <w:color w:val="FF0000"/>
              </w:rPr>
              <w:t xml:space="preserve">Әдіс-тәсілі: </w:t>
            </w:r>
            <w:r w:rsidRPr="007865D8">
              <w:rPr>
                <w:i/>
                <w:color w:val="FF0000"/>
              </w:rPr>
              <w:t>4К</w:t>
            </w:r>
            <w:r w:rsidRPr="007865D8">
              <w:rPr>
                <w:b/>
                <w:i/>
                <w:color w:val="FF0000"/>
              </w:rPr>
              <w:t xml:space="preserve"> </w:t>
            </w:r>
            <w:r w:rsidRPr="007865D8">
              <w:rPr>
                <w:i/>
                <w:color w:val="FF0000"/>
              </w:rPr>
              <w:t>сурет</w:t>
            </w:r>
            <w:r w:rsidRPr="007865D8">
              <w:rPr>
                <w:b/>
                <w:i/>
                <w:color w:val="FF0000"/>
              </w:rPr>
              <w:t xml:space="preserve"> </w:t>
            </w:r>
            <w:r w:rsidRPr="007865D8">
              <w:rPr>
                <w:i/>
                <w:color w:val="FF0000"/>
              </w:rPr>
              <w:t>арқылы топтастыру, командада жұмыс, бала үні, жанама бақылау</w:t>
            </w:r>
          </w:p>
          <w:p w14:paraId="1015C4BE" w14:textId="77777777" w:rsidR="001C629E" w:rsidRPr="007865D8" w:rsidRDefault="001C629E" w:rsidP="00BB324F">
            <w:pPr>
              <w:rPr>
                <w:b/>
                <w:i/>
                <w:lang w:eastAsia="ru-RU"/>
              </w:rPr>
            </w:pPr>
            <w:r w:rsidRPr="007865D8">
              <w:rPr>
                <w:b/>
                <w:i/>
                <w:lang w:eastAsia="ru-RU"/>
              </w:rPr>
              <w:t>ҰОҚ өтілу барысы</w:t>
            </w:r>
            <w:r w:rsidRPr="007865D8">
              <w:rPr>
                <w:i/>
              </w:rPr>
              <w:t xml:space="preserve"> </w:t>
            </w:r>
          </w:p>
          <w:p w14:paraId="2E296BE4" w14:textId="77777777" w:rsidR="001C629E" w:rsidRPr="007865D8" w:rsidRDefault="001C629E" w:rsidP="00BB324F">
            <w:pPr>
              <w:rPr>
                <w:i/>
              </w:rPr>
            </w:pPr>
            <w:r w:rsidRPr="007865D8">
              <w:rPr>
                <w:b/>
                <w:bCs/>
                <w:i/>
                <w:iCs/>
              </w:rPr>
              <w:t xml:space="preserve">Шаттық  шеңбері.  </w:t>
            </w:r>
            <w:r w:rsidRPr="007865D8">
              <w:rPr>
                <w:b/>
                <w:i/>
              </w:rPr>
              <w:t>Табиғат ана.  Н. Жанаев</w:t>
            </w:r>
            <w:r w:rsidRPr="007865D8">
              <w:rPr>
                <w:b/>
                <w:bCs/>
                <w:i/>
                <w:iCs/>
              </w:rPr>
              <w:t xml:space="preserve"> </w:t>
            </w:r>
          </w:p>
          <w:p w14:paraId="061CCC85" w14:textId="77777777" w:rsidR="001C629E" w:rsidRPr="007865D8" w:rsidRDefault="001C629E" w:rsidP="00BB324F">
            <w:pPr>
              <w:spacing w:line="276" w:lineRule="auto"/>
              <w:rPr>
                <w:b/>
                <w:bCs/>
                <w:i/>
                <w:iCs/>
              </w:rPr>
            </w:pPr>
            <w:r w:rsidRPr="007865D8">
              <w:rPr>
                <w:i/>
              </w:rPr>
              <w:t>Табиғат  біздің анамыз,</w:t>
            </w:r>
          </w:p>
          <w:p w14:paraId="19DEB0C2" w14:textId="77777777" w:rsidR="001C629E" w:rsidRPr="007865D8" w:rsidRDefault="001C629E" w:rsidP="00BB324F">
            <w:pPr>
              <w:rPr>
                <w:i/>
              </w:rPr>
            </w:pPr>
            <w:r w:rsidRPr="007865D8">
              <w:rPr>
                <w:i/>
              </w:rPr>
              <w:t>Табиғатқа баламыз.</w:t>
            </w:r>
          </w:p>
          <w:p w14:paraId="0F2FBCED" w14:textId="77777777" w:rsidR="001C629E" w:rsidRPr="007865D8" w:rsidRDefault="001C629E" w:rsidP="00BB324F">
            <w:pPr>
              <w:rPr>
                <w:i/>
              </w:rPr>
            </w:pPr>
            <w:r w:rsidRPr="007865D8">
              <w:rPr>
                <w:i/>
              </w:rPr>
              <w:t>Иіліп  сәлем  береміз,</w:t>
            </w:r>
          </w:p>
          <w:p w14:paraId="356F7749" w14:textId="77777777" w:rsidR="001C629E" w:rsidRPr="007865D8" w:rsidRDefault="001C629E" w:rsidP="00BB324F">
            <w:pPr>
              <w:widowControl w:val="0"/>
              <w:autoSpaceDE w:val="0"/>
              <w:autoSpaceDN w:val="0"/>
              <w:adjustRightInd w:val="0"/>
              <w:rPr>
                <w:b/>
                <w:bCs/>
                <w:i/>
                <w:iCs/>
              </w:rPr>
            </w:pPr>
            <w:r w:rsidRPr="007865D8">
              <w:rPr>
                <w:i/>
              </w:rPr>
              <w:t>Біз  әдепті  баламыз.</w:t>
            </w:r>
            <w:r w:rsidRPr="007865D8">
              <w:rPr>
                <w:b/>
                <w:bCs/>
                <w:i/>
                <w:iCs/>
              </w:rPr>
              <w:t xml:space="preserve">              </w:t>
            </w:r>
          </w:p>
          <w:p w14:paraId="10400549" w14:textId="77777777" w:rsidR="001C629E" w:rsidRDefault="001C629E" w:rsidP="00BB324F">
            <w:pPr>
              <w:widowControl w:val="0"/>
              <w:autoSpaceDE w:val="0"/>
              <w:autoSpaceDN w:val="0"/>
              <w:adjustRightInd w:val="0"/>
              <w:rPr>
                <w:b/>
                <w:bCs/>
                <w:i/>
                <w:iCs/>
                <w:lang w:eastAsia="ru-RU"/>
              </w:rPr>
            </w:pPr>
            <w:r w:rsidRPr="007865D8">
              <w:rPr>
                <w:b/>
                <w:bCs/>
                <w:i/>
                <w:iCs/>
                <w:lang w:eastAsia="ru-RU"/>
              </w:rPr>
              <w:t xml:space="preserve">II.Қызығушылықтарын  ояту.  </w:t>
            </w:r>
          </w:p>
          <w:p w14:paraId="03178C3A" w14:textId="77777777" w:rsidR="001C629E" w:rsidRPr="007865D8" w:rsidRDefault="001C629E" w:rsidP="00BB324F">
            <w:pPr>
              <w:widowControl w:val="0"/>
              <w:autoSpaceDE w:val="0"/>
              <w:autoSpaceDN w:val="0"/>
              <w:adjustRightInd w:val="0"/>
              <w:rPr>
                <w:bCs/>
                <w:i/>
                <w:iCs/>
                <w:color w:val="FF0000"/>
                <w:lang w:eastAsia="ru-RU"/>
              </w:rPr>
            </w:pPr>
            <w:r w:rsidRPr="007865D8">
              <w:rPr>
                <w:bCs/>
                <w:i/>
                <w:iCs/>
                <w:color w:val="FF0000"/>
                <w:lang w:eastAsia="ru-RU"/>
              </w:rPr>
              <w:t>Пед жет ойын: «Кім тапқыр?»</w:t>
            </w:r>
          </w:p>
          <w:p w14:paraId="396B4438" w14:textId="77777777" w:rsidR="001C629E" w:rsidRPr="00F45DC0" w:rsidRDefault="001C629E" w:rsidP="00BB324F">
            <w:pPr>
              <w:rPr>
                <w:b/>
                <w:i/>
              </w:rPr>
            </w:pPr>
            <w:r w:rsidRPr="00F45DC0">
              <w:rPr>
                <w:b/>
                <w:i/>
              </w:rPr>
              <w:t>Жұмбақ жасыру.</w:t>
            </w:r>
          </w:p>
          <w:p w14:paraId="6324E632" w14:textId="77777777" w:rsidR="001C629E" w:rsidRPr="00F45DC0" w:rsidRDefault="001C629E" w:rsidP="00BB324F">
            <w:pPr>
              <w:rPr>
                <w:i/>
              </w:rPr>
            </w:pPr>
            <w:r w:rsidRPr="00F45DC0">
              <w:rPr>
                <w:i/>
              </w:rPr>
              <w:t>Адамдардың бәрі қызығады,</w:t>
            </w:r>
          </w:p>
          <w:p w14:paraId="199FF272" w14:textId="77777777" w:rsidR="001C629E" w:rsidRDefault="001C629E" w:rsidP="00BB324F">
            <w:pPr>
              <w:rPr>
                <w:i/>
              </w:rPr>
            </w:pPr>
            <w:r w:rsidRPr="00F45DC0">
              <w:rPr>
                <w:i/>
              </w:rPr>
              <w:t>Ұстай берсең сәні бұзылады. (Гүл)</w:t>
            </w:r>
          </w:p>
          <w:p w14:paraId="2824B092" w14:textId="77777777" w:rsidR="001C629E" w:rsidRPr="00984181" w:rsidRDefault="001C629E" w:rsidP="00BB324F">
            <w:pPr>
              <w:rPr>
                <w:b/>
                <w:i/>
              </w:rPr>
            </w:pPr>
            <w:r w:rsidRPr="00984181">
              <w:rPr>
                <w:b/>
                <w:i/>
              </w:rPr>
              <w:t>Ой дамыту.</w:t>
            </w:r>
          </w:p>
          <w:p w14:paraId="22968A83" w14:textId="77777777" w:rsidR="001C629E" w:rsidRPr="00F45DC0" w:rsidRDefault="001C629E" w:rsidP="00BB324F">
            <w:pPr>
              <w:rPr>
                <w:i/>
              </w:rPr>
            </w:pPr>
            <w:r w:rsidRPr="00F45DC0">
              <w:rPr>
                <w:b/>
                <w:bCs/>
                <w:i/>
              </w:rPr>
              <w:t>Суретпен жұмыс</w:t>
            </w:r>
          </w:p>
          <w:p w14:paraId="044C8348" w14:textId="77777777" w:rsidR="001C629E" w:rsidRPr="00F45DC0" w:rsidRDefault="001C629E" w:rsidP="00BB324F">
            <w:pPr>
              <w:rPr>
                <w:i/>
              </w:rPr>
            </w:pPr>
            <w:r w:rsidRPr="00F45DC0">
              <w:rPr>
                <w:i/>
              </w:rPr>
              <w:t>Аулада өсіп тұрған гүлдердің суреттерін көрсету.</w:t>
            </w:r>
          </w:p>
          <w:p w14:paraId="065523C5" w14:textId="77777777" w:rsidR="001C629E" w:rsidRPr="00F45DC0" w:rsidRDefault="001C629E" w:rsidP="00BB324F">
            <w:pPr>
              <w:rPr>
                <w:b/>
                <w:i/>
              </w:rPr>
            </w:pPr>
            <w:r w:rsidRPr="00F45DC0">
              <w:rPr>
                <w:b/>
                <w:i/>
              </w:rPr>
              <w:t>Тосын сәт.</w:t>
            </w:r>
          </w:p>
          <w:p w14:paraId="0B4A0267" w14:textId="77777777" w:rsidR="001C629E" w:rsidRPr="00F45DC0" w:rsidRDefault="001C629E" w:rsidP="00BB324F">
            <w:pPr>
              <w:rPr>
                <w:b/>
                <w:i/>
              </w:rPr>
            </w:pPr>
            <w:r w:rsidRPr="00F45DC0">
              <w:rPr>
                <w:b/>
                <w:i/>
              </w:rPr>
              <w:lastRenderedPageBreak/>
              <w:t>Сауле келеді.</w:t>
            </w:r>
          </w:p>
          <w:p w14:paraId="314AE7FC" w14:textId="77777777" w:rsidR="001C629E" w:rsidRPr="00F45DC0" w:rsidRDefault="001C629E" w:rsidP="00BB324F">
            <w:pPr>
              <w:rPr>
                <w:i/>
              </w:rPr>
            </w:pPr>
            <w:r w:rsidRPr="00F45DC0">
              <w:rPr>
                <w:i/>
              </w:rPr>
              <w:t>Көңілсіз.</w:t>
            </w:r>
          </w:p>
          <w:p w14:paraId="21B27BBA" w14:textId="77777777" w:rsidR="001C629E" w:rsidRPr="00F45DC0" w:rsidRDefault="001C629E" w:rsidP="00BB324F">
            <w:pPr>
              <w:rPr>
                <w:i/>
              </w:rPr>
            </w:pPr>
            <w:r w:rsidRPr="00F45DC0">
              <w:rPr>
                <w:i/>
              </w:rPr>
              <w:t>Досының туған күніне бара жатып гүлдерін шашып алғанын айтады.</w:t>
            </w:r>
          </w:p>
          <w:p w14:paraId="5741457E" w14:textId="77777777" w:rsidR="001C629E" w:rsidRPr="00F45DC0" w:rsidRDefault="001C629E" w:rsidP="00BB324F">
            <w:pPr>
              <w:rPr>
                <w:i/>
              </w:rPr>
            </w:pPr>
            <w:r w:rsidRPr="00F45DC0">
              <w:rPr>
                <w:i/>
              </w:rPr>
              <w:t>Балалардан көмек сұрайды.</w:t>
            </w:r>
          </w:p>
          <w:p w14:paraId="7E13D214" w14:textId="77777777" w:rsidR="001C629E" w:rsidRDefault="001C629E" w:rsidP="00BB324F">
            <w:pPr>
              <w:rPr>
                <w:b/>
                <w:i/>
              </w:rPr>
            </w:pPr>
            <w:r w:rsidRPr="00F45DC0">
              <w:rPr>
                <w:b/>
                <w:i/>
              </w:rPr>
              <w:t>Топқа бөлу.</w:t>
            </w:r>
          </w:p>
          <w:p w14:paraId="596F4B44" w14:textId="77777777" w:rsidR="001C629E" w:rsidRPr="00984181" w:rsidRDefault="001C629E" w:rsidP="00BB324F">
            <w:pPr>
              <w:rPr>
                <w:i/>
                <w:color w:val="FF0000"/>
              </w:rPr>
            </w:pPr>
            <w:r w:rsidRPr="00984181">
              <w:rPr>
                <w:i/>
                <w:color w:val="FF0000"/>
              </w:rPr>
              <w:t>Оқу ортасы арқылы саралау.</w:t>
            </w:r>
          </w:p>
          <w:p w14:paraId="1DA74F3D" w14:textId="77777777" w:rsidR="001C629E" w:rsidRDefault="001C629E" w:rsidP="00BB324F">
            <w:pPr>
              <w:rPr>
                <w:b/>
                <w:i/>
              </w:rPr>
            </w:pPr>
            <w:r>
              <w:rPr>
                <w:b/>
                <w:i/>
              </w:rPr>
              <w:t>Түстер арқылы.</w:t>
            </w:r>
          </w:p>
          <w:p w14:paraId="3697A157" w14:textId="77777777" w:rsidR="001C629E" w:rsidRPr="00984181" w:rsidRDefault="001C629E" w:rsidP="00BB324F">
            <w:pPr>
              <w:rPr>
                <w:b/>
                <w:i/>
              </w:rPr>
            </w:pPr>
            <w:r>
              <w:rPr>
                <w:b/>
                <w:i/>
              </w:rPr>
              <w:t>1.</w:t>
            </w:r>
            <w:r w:rsidRPr="00984181">
              <w:rPr>
                <w:b/>
                <w:i/>
              </w:rPr>
              <w:t>Қызыл түс тобы</w:t>
            </w:r>
            <w:r w:rsidRPr="00984181">
              <w:rPr>
                <w:i/>
              </w:rPr>
              <w:t xml:space="preserve"> гүлді</w:t>
            </w:r>
          </w:p>
          <w:p w14:paraId="721559B3" w14:textId="77777777" w:rsidR="001C629E" w:rsidRPr="00F45DC0" w:rsidRDefault="001C629E" w:rsidP="00BB324F">
            <w:pPr>
              <w:rPr>
                <w:i/>
              </w:rPr>
            </w:pPr>
            <w:r w:rsidRPr="00F45DC0">
              <w:rPr>
                <w:i/>
              </w:rPr>
              <w:t>Қатырма қағазға бедерлеу тәсілі арқылы гүлді мүсіндейді.</w:t>
            </w:r>
          </w:p>
          <w:p w14:paraId="381F12BA" w14:textId="77777777" w:rsidR="001C629E" w:rsidRPr="00F45DC0" w:rsidRDefault="001C629E" w:rsidP="00BB324F">
            <w:pPr>
              <w:rPr>
                <w:i/>
              </w:rPr>
            </w:pPr>
            <w:r w:rsidRPr="00F45DC0">
              <w:rPr>
                <w:i/>
                <w:noProof/>
              </w:rPr>
              <w:drawing>
                <wp:inline distT="0" distB="0" distL="0" distR="0" wp14:anchorId="454FF82F" wp14:editId="27F10D8D">
                  <wp:extent cx="624254" cy="430312"/>
                  <wp:effectExtent l="0" t="0" r="0" b="0"/>
                  <wp:docPr id="11716" name="Рисунок 11716" descr="https://2.bp.blogspot.com/-ZKtVKyl4vvI/XsVdQRqc1qI/AAAAAAAAAOk/DtzuEtR1mYUgLBxXQf2afUDINkMSqLNlgCLcBGAsYHQ/s1600/TSvetok-iz-plastilina-svoimi-ruk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bp.blogspot.com/-ZKtVKyl4vvI/XsVdQRqc1qI/AAAAAAAAAOk/DtzuEtR1mYUgLBxXQf2afUDINkMSqLNlgCLcBGAsYHQ/s1600/TSvetok-iz-plastilina-svoimi-rukami.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flipH="1">
                            <a:off x="0" y="0"/>
                            <a:ext cx="624251" cy="430310"/>
                          </a:xfrm>
                          <a:prstGeom prst="rect">
                            <a:avLst/>
                          </a:prstGeom>
                          <a:noFill/>
                          <a:ln>
                            <a:noFill/>
                          </a:ln>
                        </pic:spPr>
                      </pic:pic>
                    </a:graphicData>
                  </a:graphic>
                </wp:inline>
              </w:drawing>
            </w:r>
          </w:p>
          <w:p w14:paraId="1B1E3639" w14:textId="77777777" w:rsidR="001C629E" w:rsidRPr="00F45DC0" w:rsidRDefault="001C629E" w:rsidP="00BB324F">
            <w:pPr>
              <w:rPr>
                <w:i/>
              </w:rPr>
            </w:pPr>
            <w:r w:rsidRPr="00F45DC0">
              <w:rPr>
                <w:b/>
                <w:i/>
              </w:rPr>
              <w:t>2-Сары түс  тобы</w:t>
            </w:r>
            <w:r w:rsidRPr="00F45DC0">
              <w:rPr>
                <w:i/>
              </w:rPr>
              <w:t xml:space="preserve"> гүлді бір-біріне біріктіру арқылы гүл мүсіндейді.</w:t>
            </w:r>
          </w:p>
          <w:p w14:paraId="7112FB93" w14:textId="77777777" w:rsidR="001C629E" w:rsidRDefault="001C629E" w:rsidP="00BB324F">
            <w:pPr>
              <w:rPr>
                <w:b/>
                <w:bCs/>
                <w:i/>
              </w:rPr>
            </w:pPr>
            <w:r w:rsidRPr="00F45DC0">
              <w:rPr>
                <w:i/>
                <w:noProof/>
              </w:rPr>
              <w:drawing>
                <wp:inline distT="0" distB="0" distL="0" distR="0" wp14:anchorId="65A191F8" wp14:editId="0269B655">
                  <wp:extent cx="729761" cy="606669"/>
                  <wp:effectExtent l="0" t="0" r="0" b="0"/>
                  <wp:docPr id="11717" name="Рисунок 11717" descr="https://www.maam.ru/upload/blogs/detsad-378198-145133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aam.ru/upload/blogs/detsad-378198-1451330589.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22500" r="15048" b="30777"/>
                          <a:stretch/>
                        </pic:blipFill>
                        <pic:spPr bwMode="auto">
                          <a:xfrm>
                            <a:off x="0" y="0"/>
                            <a:ext cx="734497" cy="610606"/>
                          </a:xfrm>
                          <a:prstGeom prst="rect">
                            <a:avLst/>
                          </a:prstGeom>
                          <a:noFill/>
                          <a:ln>
                            <a:noFill/>
                          </a:ln>
                          <a:extLst>
                            <a:ext uri="{53640926-AAD7-44D8-BBD7-CCE9431645EC}">
                              <a14:shadowObscured xmlns:a14="http://schemas.microsoft.com/office/drawing/2010/main"/>
                            </a:ext>
                          </a:extLst>
                        </pic:spPr>
                      </pic:pic>
                    </a:graphicData>
                  </a:graphic>
                </wp:inline>
              </w:drawing>
            </w:r>
            <w:r w:rsidRPr="00F45DC0">
              <w:rPr>
                <w:b/>
                <w:bCs/>
                <w:i/>
              </w:rPr>
              <w:t xml:space="preserve"> </w:t>
            </w:r>
          </w:p>
          <w:p w14:paraId="004A3290" w14:textId="77777777" w:rsidR="001C629E" w:rsidRPr="00F45DC0" w:rsidRDefault="001C629E" w:rsidP="00BB324F">
            <w:pPr>
              <w:rPr>
                <w:b/>
                <w:bCs/>
                <w:i/>
              </w:rPr>
            </w:pPr>
            <w:r w:rsidRPr="00F45DC0">
              <w:rPr>
                <w:b/>
                <w:bCs/>
                <w:i/>
              </w:rPr>
              <w:t>Балалардың жұмысын бақылау.</w:t>
            </w:r>
          </w:p>
          <w:p w14:paraId="3982710A" w14:textId="77777777" w:rsidR="001C629E" w:rsidRPr="00F45DC0" w:rsidRDefault="001C629E" w:rsidP="00BB324F">
            <w:pPr>
              <w:rPr>
                <w:i/>
              </w:rPr>
            </w:pPr>
            <w:r w:rsidRPr="00F45DC0">
              <w:rPr>
                <w:bCs/>
                <w:i/>
              </w:rPr>
              <w:t>Балаларды мадақтау.</w:t>
            </w:r>
          </w:p>
          <w:p w14:paraId="5C376559" w14:textId="77777777" w:rsidR="001C629E" w:rsidRPr="00F45DC0" w:rsidRDefault="001C629E" w:rsidP="00BB324F">
            <w:pPr>
              <w:rPr>
                <w:i/>
              </w:rPr>
            </w:pPr>
            <w:r w:rsidRPr="00F45DC0">
              <w:rPr>
                <w:b/>
                <w:bCs/>
                <w:i/>
              </w:rPr>
              <w:t>Сергіту сәті:</w:t>
            </w:r>
          </w:p>
          <w:p w14:paraId="5437F1F4" w14:textId="77777777" w:rsidR="001C629E" w:rsidRPr="00F45DC0" w:rsidRDefault="001C629E" w:rsidP="00BB324F">
            <w:pPr>
              <w:rPr>
                <w:i/>
              </w:rPr>
            </w:pPr>
            <w:r w:rsidRPr="00F45DC0">
              <w:rPr>
                <w:i/>
              </w:rPr>
              <w:t>Гүл өсірем үйде(жоғары қол көтереді)</w:t>
            </w:r>
          </w:p>
          <w:p w14:paraId="014A09B1" w14:textId="77777777" w:rsidR="001C629E" w:rsidRPr="00F45DC0" w:rsidRDefault="001C629E" w:rsidP="00BB324F">
            <w:pPr>
              <w:rPr>
                <w:i/>
              </w:rPr>
            </w:pPr>
            <w:r w:rsidRPr="00F45DC0">
              <w:rPr>
                <w:i/>
              </w:rPr>
              <w:t>Су құямын гүлге(қолмен су құяды)</w:t>
            </w:r>
          </w:p>
          <w:p w14:paraId="10627BEF" w14:textId="77777777" w:rsidR="001C629E" w:rsidRPr="00F45DC0" w:rsidRDefault="001C629E" w:rsidP="00BB324F">
            <w:pPr>
              <w:rPr>
                <w:i/>
              </w:rPr>
            </w:pPr>
            <w:r w:rsidRPr="00F45DC0">
              <w:rPr>
                <w:i/>
              </w:rPr>
              <w:t>Гүл күткенді біледі(тербеледі)</w:t>
            </w:r>
          </w:p>
          <w:p w14:paraId="2D392EE2" w14:textId="77777777" w:rsidR="001C629E" w:rsidRPr="00F45DC0" w:rsidRDefault="001C629E" w:rsidP="00BB324F">
            <w:pPr>
              <w:rPr>
                <w:i/>
              </w:rPr>
            </w:pPr>
            <w:r w:rsidRPr="00F45DC0">
              <w:rPr>
                <w:i/>
              </w:rPr>
              <w:t>Бойын сылап күледі( бойын қолымен сыйпайды)</w:t>
            </w:r>
          </w:p>
          <w:p w14:paraId="05C855C8" w14:textId="77777777" w:rsidR="001C629E" w:rsidRPr="00F45DC0" w:rsidRDefault="001C629E" w:rsidP="00BB324F">
            <w:pPr>
              <w:rPr>
                <w:i/>
              </w:rPr>
            </w:pPr>
            <w:r w:rsidRPr="00F45DC0">
              <w:rPr>
                <w:i/>
              </w:rPr>
              <w:t>Күнде гүлін ашады</w:t>
            </w:r>
          </w:p>
          <w:p w14:paraId="718F81ED" w14:textId="77777777" w:rsidR="001C629E" w:rsidRPr="00F45DC0" w:rsidRDefault="001C629E" w:rsidP="00BB324F">
            <w:pPr>
              <w:rPr>
                <w:i/>
              </w:rPr>
            </w:pPr>
            <w:r w:rsidRPr="00F45DC0">
              <w:rPr>
                <w:i/>
              </w:rPr>
              <w:t>Жұпарын маған шашады(қолын желпейді)</w:t>
            </w:r>
          </w:p>
          <w:p w14:paraId="2978665C" w14:textId="77777777" w:rsidR="001C629E" w:rsidRPr="00864724" w:rsidRDefault="001C629E" w:rsidP="00BB324F">
            <w:pPr>
              <w:rPr>
                <w:i/>
                <w:color w:val="FF0000"/>
              </w:rPr>
            </w:pPr>
            <w:r w:rsidRPr="00864724">
              <w:rPr>
                <w:i/>
                <w:color w:val="FF0000"/>
              </w:rPr>
              <w:t xml:space="preserve">4К моделі, креативтілік </w:t>
            </w:r>
            <w:r w:rsidRPr="00864724">
              <w:rPr>
                <w:i/>
                <w:color w:val="FF0000"/>
              </w:rPr>
              <w:lastRenderedPageBreak/>
              <w:t>дағды, жаппай бақылау.</w:t>
            </w:r>
          </w:p>
          <w:p w14:paraId="0AFBA008" w14:textId="77777777" w:rsidR="001C629E" w:rsidRPr="007307B3" w:rsidRDefault="001C629E" w:rsidP="00BB324F">
            <w:pPr>
              <w:rPr>
                <w:b/>
                <w:i/>
                <w:color w:val="FF0000"/>
                <w:lang w:eastAsia="ru-RU"/>
              </w:rPr>
            </w:pPr>
            <w:r w:rsidRPr="007307B3">
              <w:rPr>
                <w:b/>
                <w:i/>
                <w:color w:val="FF0000"/>
                <w:lang w:eastAsia="ru-RU"/>
              </w:rPr>
              <w:t>Құрлымдалған ойын: ойын: «Біздің   көрме»</w:t>
            </w:r>
          </w:p>
          <w:p w14:paraId="723706C1" w14:textId="77777777" w:rsidR="001C629E" w:rsidRPr="00A97C40" w:rsidRDefault="001C629E" w:rsidP="00BB324F">
            <w:pPr>
              <w:rPr>
                <w:i/>
                <w:lang w:eastAsia="ru-RU"/>
              </w:rPr>
            </w:pPr>
            <w:r w:rsidRPr="00A97C40">
              <w:rPr>
                <w:i/>
                <w:lang w:eastAsia="ru-RU"/>
              </w:rPr>
              <w:t>Балалар жұмыстарынан көрме ұйымдастыру, бағалау.</w:t>
            </w:r>
          </w:p>
          <w:p w14:paraId="440B0EA0" w14:textId="77777777" w:rsidR="001C629E" w:rsidRPr="00F45DC0" w:rsidRDefault="001C629E" w:rsidP="00BB324F">
            <w:pPr>
              <w:rPr>
                <w:i/>
              </w:rPr>
            </w:pPr>
            <w:r w:rsidRPr="00F45DC0">
              <w:rPr>
                <w:i/>
              </w:rPr>
              <w:t>Жасаған гүлдерін Сәулеге береді.</w:t>
            </w:r>
          </w:p>
          <w:p w14:paraId="773CFB58" w14:textId="77777777" w:rsidR="001C629E" w:rsidRPr="00F45DC0" w:rsidRDefault="001C629E" w:rsidP="00BB324F">
            <w:pPr>
              <w:rPr>
                <w:i/>
              </w:rPr>
            </w:pPr>
            <w:r w:rsidRPr="00F45DC0">
              <w:rPr>
                <w:i/>
              </w:rPr>
              <w:t>Сәуле балаларға рахмет айтып қоштасады.</w:t>
            </w:r>
          </w:p>
          <w:p w14:paraId="79835C65" w14:textId="77777777" w:rsidR="001C629E" w:rsidRPr="007865D8" w:rsidRDefault="001C629E" w:rsidP="00BB324F">
            <w:pPr>
              <w:rPr>
                <w:b/>
                <w:i/>
                <w:lang w:eastAsia="ru-RU"/>
              </w:rPr>
            </w:pPr>
            <w:r w:rsidRPr="007865D8">
              <w:rPr>
                <w:b/>
                <w:i/>
                <w:lang w:eastAsia="ru-RU"/>
              </w:rPr>
              <w:t xml:space="preserve">Қортынды </w:t>
            </w:r>
          </w:p>
          <w:p w14:paraId="3F7C9197" w14:textId="77777777" w:rsidR="001C629E" w:rsidRPr="007865D8" w:rsidRDefault="001C629E" w:rsidP="00BB324F">
            <w:pPr>
              <w:rPr>
                <w:b/>
                <w:i/>
                <w:lang w:eastAsia="ru-RU"/>
              </w:rPr>
            </w:pPr>
            <w:r w:rsidRPr="007865D8">
              <w:rPr>
                <w:b/>
                <w:i/>
                <w:lang w:eastAsia="ru-RU"/>
              </w:rPr>
              <w:t>Балаларды мадақтау.</w:t>
            </w:r>
          </w:p>
          <w:p w14:paraId="28EA3449" w14:textId="77777777" w:rsidR="001C629E" w:rsidRPr="007865D8" w:rsidRDefault="001C629E" w:rsidP="00BB324F">
            <w:pPr>
              <w:rPr>
                <w:b/>
                <w:i/>
                <w:lang w:eastAsia="ru-RU"/>
              </w:rPr>
            </w:pPr>
          </w:p>
          <w:p w14:paraId="3BE4939C" w14:textId="77777777" w:rsidR="001C629E" w:rsidRPr="00F45DC0" w:rsidRDefault="001C629E" w:rsidP="00BB324F">
            <w:pPr>
              <w:rPr>
                <w:i/>
              </w:rPr>
            </w:pPr>
          </w:p>
        </w:tc>
      </w:tr>
      <w:tr w:rsidR="001C629E" w:rsidRPr="00E3133C" w14:paraId="63615513"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4B8DB424" w14:textId="77777777" w:rsidR="001C629E" w:rsidRPr="00F45DC0" w:rsidRDefault="001C629E" w:rsidP="00BB324F">
            <w:pPr>
              <w:rPr>
                <w:b/>
                <w:bCs/>
                <w:i/>
                <w:color w:val="000000"/>
                <w:lang w:eastAsia="ru-RU"/>
              </w:rPr>
            </w:pPr>
            <w:r w:rsidRPr="00F45DC0">
              <w:rPr>
                <w:b/>
                <w:bCs/>
                <w:i/>
                <w:color w:val="000000"/>
                <w:lang w:eastAsia="ru-RU"/>
              </w:rPr>
              <w:lastRenderedPageBreak/>
              <w:t>Серуенге дайындық</w:t>
            </w:r>
          </w:p>
        </w:tc>
        <w:tc>
          <w:tcPr>
            <w:tcW w:w="14744" w:type="dxa"/>
            <w:gridSpan w:val="16"/>
            <w:tcBorders>
              <w:top w:val="single" w:sz="4" w:space="0" w:color="auto"/>
              <w:left w:val="single" w:sz="4" w:space="0" w:color="auto"/>
              <w:bottom w:val="single" w:sz="4" w:space="0" w:color="auto"/>
              <w:right w:val="single" w:sz="4" w:space="0" w:color="auto"/>
            </w:tcBorders>
            <w:hideMark/>
          </w:tcPr>
          <w:p w14:paraId="1644AB03" w14:textId="77777777" w:rsidR="001C629E" w:rsidRPr="00F45DC0" w:rsidRDefault="001C629E" w:rsidP="00BB324F">
            <w:pPr>
              <w:rPr>
                <w:i/>
                <w:shd w:val="clear" w:color="auto" w:fill="FFFFFF"/>
              </w:rPr>
            </w:pPr>
            <w:r w:rsidRPr="00F45DC0">
              <w:rPr>
                <w:b/>
                <w:i/>
                <w:shd w:val="clear" w:color="auto" w:fill="FFFFFF"/>
              </w:rPr>
              <w:t>Киіну:</w:t>
            </w:r>
            <w:r w:rsidRPr="00F45DC0">
              <w:rPr>
                <w:i/>
                <w:shd w:val="clear" w:color="auto" w:fill="FFFFFF"/>
              </w:rPr>
              <w:t xml:space="preserve"> Серуенге шығу, балаларды біртіндеп киіндіру, киімдерінің дұрыс киюін қадағалау, қатармен жүруге дағдыландыру.</w:t>
            </w:r>
          </w:p>
        </w:tc>
      </w:tr>
      <w:tr w:rsidR="001C629E" w:rsidRPr="00E3133C" w14:paraId="05F9C9EB" w14:textId="77777777" w:rsidTr="00BB324F">
        <w:tc>
          <w:tcPr>
            <w:tcW w:w="1416" w:type="dxa"/>
            <w:tcBorders>
              <w:top w:val="single" w:sz="4" w:space="0" w:color="auto"/>
              <w:left w:val="single" w:sz="4" w:space="0" w:color="auto"/>
              <w:bottom w:val="single" w:sz="4" w:space="0" w:color="auto"/>
              <w:right w:val="single" w:sz="4" w:space="0" w:color="auto"/>
            </w:tcBorders>
          </w:tcPr>
          <w:p w14:paraId="2809A294" w14:textId="77777777" w:rsidR="001C629E" w:rsidRPr="00F45DC0" w:rsidRDefault="001C629E" w:rsidP="00BB324F">
            <w:pPr>
              <w:rPr>
                <w:b/>
                <w:i/>
                <w:color w:val="000000"/>
                <w:lang w:eastAsia="ru-RU"/>
              </w:rPr>
            </w:pPr>
            <w:r w:rsidRPr="00F45DC0">
              <w:rPr>
                <w:b/>
                <w:i/>
                <w:color w:val="000000"/>
                <w:lang w:eastAsia="ru-RU"/>
              </w:rPr>
              <w:t>Серуен:</w:t>
            </w:r>
          </w:p>
          <w:p w14:paraId="14AED817" w14:textId="77777777" w:rsidR="001C629E" w:rsidRPr="00F45DC0" w:rsidRDefault="001C629E" w:rsidP="00BB324F">
            <w:pPr>
              <w:rPr>
                <w:b/>
                <w:i/>
                <w:color w:val="000000"/>
                <w:lang w:eastAsia="ru-RU"/>
              </w:rPr>
            </w:pPr>
          </w:p>
        </w:tc>
        <w:tc>
          <w:tcPr>
            <w:tcW w:w="2833" w:type="dxa"/>
            <w:tcBorders>
              <w:top w:val="single" w:sz="4" w:space="0" w:color="auto"/>
              <w:left w:val="single" w:sz="4" w:space="0" w:color="auto"/>
              <w:bottom w:val="single" w:sz="4" w:space="0" w:color="auto"/>
              <w:right w:val="single" w:sz="4" w:space="0" w:color="auto"/>
            </w:tcBorders>
          </w:tcPr>
          <w:p w14:paraId="12A4B968" w14:textId="77777777" w:rsidR="001C629E" w:rsidRPr="00F45DC0" w:rsidRDefault="001C629E" w:rsidP="00BB324F">
            <w:pPr>
              <w:rPr>
                <w:i/>
                <w:shd w:val="clear" w:color="auto" w:fill="FFFFFF"/>
              </w:rPr>
            </w:pPr>
            <w:r>
              <w:rPr>
                <w:b/>
                <w:bCs/>
                <w:i/>
                <w:iCs/>
                <w:shd w:val="clear" w:color="auto" w:fill="FFFFFF"/>
              </w:rPr>
              <w:t xml:space="preserve">Серуен </w:t>
            </w:r>
          </w:p>
          <w:p w14:paraId="54699675" w14:textId="77777777" w:rsidR="001C629E" w:rsidRDefault="001C629E" w:rsidP="00BB324F">
            <w:pPr>
              <w:rPr>
                <w:i/>
                <w:iCs/>
                <w:shd w:val="clear" w:color="auto" w:fill="FFFFFF"/>
              </w:rPr>
            </w:pPr>
            <w:r>
              <w:rPr>
                <w:i/>
                <w:iCs/>
                <w:shd w:val="clear" w:color="auto" w:fill="FFFFFF"/>
              </w:rPr>
              <w:t> Ауа райындағы өзгерісті</w:t>
            </w:r>
            <w:r w:rsidRPr="00F45DC0">
              <w:rPr>
                <w:i/>
                <w:iCs/>
                <w:shd w:val="clear" w:color="auto" w:fill="FFFFFF"/>
              </w:rPr>
              <w:t xml:space="preserve"> бақылау.  </w:t>
            </w:r>
          </w:p>
          <w:p w14:paraId="71BDF1E0"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1EF50361" w14:textId="77777777" w:rsidR="001C629E" w:rsidRPr="00F45DC0" w:rsidRDefault="001C629E" w:rsidP="00BB324F">
            <w:pPr>
              <w:rPr>
                <w:i/>
                <w:shd w:val="clear" w:color="auto" w:fill="FFFFFF"/>
              </w:rPr>
            </w:pPr>
          </w:p>
        </w:tc>
        <w:tc>
          <w:tcPr>
            <w:tcW w:w="3260" w:type="dxa"/>
            <w:gridSpan w:val="4"/>
            <w:tcBorders>
              <w:top w:val="single" w:sz="4" w:space="0" w:color="auto"/>
              <w:left w:val="single" w:sz="4" w:space="0" w:color="auto"/>
              <w:bottom w:val="single" w:sz="4" w:space="0" w:color="auto"/>
              <w:right w:val="single" w:sz="4" w:space="0" w:color="auto"/>
            </w:tcBorders>
          </w:tcPr>
          <w:p w14:paraId="388F7462" w14:textId="77777777" w:rsidR="001C629E" w:rsidRPr="00F45DC0" w:rsidRDefault="001C629E" w:rsidP="00BB324F">
            <w:pPr>
              <w:rPr>
                <w:i/>
              </w:rPr>
            </w:pPr>
            <w:r w:rsidRPr="00F45DC0">
              <w:rPr>
                <w:b/>
                <w:bCs/>
                <w:i/>
                <w:iCs/>
              </w:rPr>
              <w:lastRenderedPageBreak/>
              <w:t>Серуен   № 14</w:t>
            </w:r>
          </w:p>
          <w:p w14:paraId="7270ACC3" w14:textId="77777777" w:rsidR="001C629E" w:rsidRPr="00F45DC0" w:rsidRDefault="001C629E" w:rsidP="00BB324F">
            <w:pPr>
              <w:rPr>
                <w:i/>
                <w:iCs/>
              </w:rPr>
            </w:pPr>
            <w:r>
              <w:rPr>
                <w:i/>
                <w:iCs/>
              </w:rPr>
              <w:t>Ауладағы гүлдерді</w:t>
            </w:r>
            <w:r w:rsidRPr="00F45DC0">
              <w:rPr>
                <w:i/>
                <w:iCs/>
              </w:rPr>
              <w:t xml:space="preserve"> бақылау</w:t>
            </w:r>
          </w:p>
          <w:p w14:paraId="67A0BAE2"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1C2E6EA8" w14:textId="77777777" w:rsidR="001C629E" w:rsidRPr="00F45DC0" w:rsidRDefault="001C629E" w:rsidP="00BB324F">
            <w:pPr>
              <w:rPr>
                <w:i/>
                <w:shd w:val="clear" w:color="auto" w:fill="FFFFFF"/>
              </w:rPr>
            </w:pPr>
          </w:p>
        </w:tc>
        <w:tc>
          <w:tcPr>
            <w:tcW w:w="2690" w:type="dxa"/>
            <w:gridSpan w:val="3"/>
            <w:tcBorders>
              <w:top w:val="single" w:sz="4" w:space="0" w:color="auto"/>
              <w:left w:val="single" w:sz="4" w:space="0" w:color="auto"/>
              <w:bottom w:val="single" w:sz="4" w:space="0" w:color="auto"/>
              <w:right w:val="single" w:sz="4" w:space="0" w:color="auto"/>
            </w:tcBorders>
          </w:tcPr>
          <w:p w14:paraId="3C57F4DA" w14:textId="77777777" w:rsidR="001C629E" w:rsidRPr="00F45DC0" w:rsidRDefault="001C629E" w:rsidP="00BB324F">
            <w:pPr>
              <w:rPr>
                <w:i/>
              </w:rPr>
            </w:pPr>
            <w:r w:rsidRPr="00F45DC0">
              <w:rPr>
                <w:b/>
                <w:bCs/>
                <w:i/>
                <w:iCs/>
              </w:rPr>
              <w:t>Серуен № 16</w:t>
            </w:r>
            <w:r w:rsidRPr="00F45DC0">
              <w:rPr>
                <w:i/>
                <w:iCs/>
              </w:rPr>
              <w:t xml:space="preserve"> </w:t>
            </w:r>
          </w:p>
          <w:p w14:paraId="15593686" w14:textId="77777777" w:rsidR="001C629E" w:rsidRPr="00F45DC0" w:rsidRDefault="001C629E" w:rsidP="00BB324F">
            <w:pPr>
              <w:rPr>
                <w:i/>
              </w:rPr>
            </w:pPr>
            <w:r w:rsidRPr="00F45DC0">
              <w:rPr>
                <w:i/>
                <w:iCs/>
              </w:rPr>
              <w:t xml:space="preserve"> Транспортты бақылау </w:t>
            </w:r>
          </w:p>
          <w:p w14:paraId="1A8D78AA"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405ADE43" w14:textId="77777777" w:rsidR="001C629E" w:rsidRPr="00F45DC0" w:rsidRDefault="001C629E" w:rsidP="00BB324F">
            <w:pPr>
              <w:rPr>
                <w:i/>
              </w:rPr>
            </w:pPr>
          </w:p>
        </w:tc>
        <w:tc>
          <w:tcPr>
            <w:tcW w:w="2843" w:type="dxa"/>
            <w:gridSpan w:val="3"/>
            <w:tcBorders>
              <w:top w:val="single" w:sz="4" w:space="0" w:color="auto"/>
              <w:left w:val="single" w:sz="4" w:space="0" w:color="auto"/>
              <w:bottom w:val="single" w:sz="4" w:space="0" w:color="auto"/>
              <w:right w:val="single" w:sz="4" w:space="0" w:color="auto"/>
            </w:tcBorders>
          </w:tcPr>
          <w:p w14:paraId="790D7545" w14:textId="77777777" w:rsidR="001C629E" w:rsidRPr="00F45DC0" w:rsidRDefault="001C629E" w:rsidP="00BB324F">
            <w:pPr>
              <w:rPr>
                <w:i/>
              </w:rPr>
            </w:pPr>
            <w:r w:rsidRPr="00F45DC0">
              <w:rPr>
                <w:b/>
                <w:bCs/>
                <w:i/>
                <w:iCs/>
              </w:rPr>
              <w:t>Серуен № 18</w:t>
            </w:r>
          </w:p>
          <w:p w14:paraId="1458DC78" w14:textId="77777777" w:rsidR="001C629E" w:rsidRPr="00F45DC0" w:rsidRDefault="001C629E" w:rsidP="00BB324F">
            <w:pPr>
              <w:rPr>
                <w:i/>
              </w:rPr>
            </w:pPr>
            <w:r w:rsidRPr="00F45DC0">
              <w:rPr>
                <w:i/>
                <w:iCs/>
              </w:rPr>
              <w:t>Күннің көзін бақылау.</w:t>
            </w:r>
          </w:p>
          <w:p w14:paraId="300E9992"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3B2655CC" w14:textId="77777777" w:rsidR="001C629E" w:rsidRPr="00F45DC0" w:rsidRDefault="001C629E" w:rsidP="00BB324F">
            <w:pPr>
              <w:rPr>
                <w:i/>
              </w:rPr>
            </w:pPr>
          </w:p>
        </w:tc>
        <w:tc>
          <w:tcPr>
            <w:tcW w:w="3118" w:type="dxa"/>
            <w:gridSpan w:val="5"/>
            <w:tcBorders>
              <w:top w:val="single" w:sz="4" w:space="0" w:color="auto"/>
              <w:left w:val="single" w:sz="4" w:space="0" w:color="auto"/>
              <w:bottom w:val="single" w:sz="4" w:space="0" w:color="auto"/>
              <w:right w:val="single" w:sz="4" w:space="0" w:color="auto"/>
            </w:tcBorders>
          </w:tcPr>
          <w:p w14:paraId="48B65231" w14:textId="77777777" w:rsidR="001C629E" w:rsidRPr="00F45DC0" w:rsidRDefault="001C629E" w:rsidP="00BB324F">
            <w:pPr>
              <w:rPr>
                <w:i/>
              </w:rPr>
            </w:pPr>
            <w:r w:rsidRPr="00F45DC0">
              <w:rPr>
                <w:b/>
                <w:bCs/>
                <w:i/>
                <w:iCs/>
              </w:rPr>
              <w:t>Серуен № 20</w:t>
            </w:r>
          </w:p>
          <w:p w14:paraId="157C0EE6" w14:textId="77777777" w:rsidR="001C629E" w:rsidRPr="00F45DC0" w:rsidRDefault="001C629E" w:rsidP="00BB324F">
            <w:pPr>
              <w:rPr>
                <w:i/>
              </w:rPr>
            </w:pPr>
            <w:r w:rsidRPr="00F45DC0">
              <w:rPr>
                <w:i/>
                <w:iCs/>
              </w:rPr>
              <w:t>Жаңбырды бақылау,</w:t>
            </w:r>
          </w:p>
          <w:p w14:paraId="53545303"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6501828A" w14:textId="77777777" w:rsidR="001C629E" w:rsidRPr="00F45DC0" w:rsidRDefault="001C629E" w:rsidP="00BB324F">
            <w:pPr>
              <w:rPr>
                <w:i/>
              </w:rPr>
            </w:pPr>
          </w:p>
        </w:tc>
      </w:tr>
      <w:tr w:rsidR="001C629E" w:rsidRPr="00F45DC0" w14:paraId="7D6CC2F4" w14:textId="77777777" w:rsidTr="00BB324F">
        <w:tc>
          <w:tcPr>
            <w:tcW w:w="1416" w:type="dxa"/>
            <w:tcBorders>
              <w:top w:val="single" w:sz="4" w:space="0" w:color="auto"/>
              <w:left w:val="single" w:sz="4" w:space="0" w:color="auto"/>
              <w:bottom w:val="single" w:sz="4" w:space="0" w:color="auto"/>
              <w:right w:val="single" w:sz="4" w:space="0" w:color="auto"/>
            </w:tcBorders>
          </w:tcPr>
          <w:p w14:paraId="5AC3F16B" w14:textId="77777777" w:rsidR="001C629E" w:rsidRPr="00984181" w:rsidRDefault="001C629E" w:rsidP="00BB324F">
            <w:pPr>
              <w:rPr>
                <w:b/>
                <w:i/>
                <w:iCs/>
                <w:color w:val="000000"/>
                <w:lang w:eastAsia="ru-RU"/>
              </w:rPr>
            </w:pPr>
          </w:p>
        </w:tc>
        <w:tc>
          <w:tcPr>
            <w:tcW w:w="14744" w:type="dxa"/>
            <w:gridSpan w:val="16"/>
            <w:tcBorders>
              <w:top w:val="single" w:sz="4" w:space="0" w:color="auto"/>
              <w:left w:val="single" w:sz="4" w:space="0" w:color="auto"/>
              <w:bottom w:val="single" w:sz="4" w:space="0" w:color="auto"/>
              <w:right w:val="single" w:sz="4" w:space="0" w:color="auto"/>
            </w:tcBorders>
          </w:tcPr>
          <w:p w14:paraId="2A1186CA" w14:textId="77777777" w:rsidR="001C629E" w:rsidRPr="00F45DC0" w:rsidRDefault="001C629E" w:rsidP="00BB324F">
            <w:pPr>
              <w:rPr>
                <w:i/>
              </w:rPr>
            </w:pPr>
            <w:r w:rsidRPr="00067738">
              <w:rPr>
                <w:b/>
                <w:bCs/>
                <w:i/>
                <w:shd w:val="clear" w:color="auto" w:fill="FFFFFF"/>
              </w:rPr>
              <w:t xml:space="preserve">                                           </w:t>
            </w:r>
            <w:r w:rsidRPr="00067738">
              <w:rPr>
                <w:b/>
                <w:i/>
                <w:shd w:val="clear" w:color="auto" w:fill="FFFFFF"/>
              </w:rPr>
              <w:t xml:space="preserve">                  КӨКТЕМ  СЕРУЕН КАРТОТЕКАСЫ</w:t>
            </w:r>
            <w:r>
              <w:rPr>
                <w:b/>
                <w:i/>
                <w:shd w:val="clear" w:color="auto" w:fill="FFFFFF"/>
              </w:rPr>
              <w:t xml:space="preserve">НАН.  </w:t>
            </w:r>
          </w:p>
        </w:tc>
      </w:tr>
      <w:tr w:rsidR="001C629E" w:rsidRPr="00F45DC0" w14:paraId="57C8B9CE" w14:textId="77777777" w:rsidTr="00BB324F">
        <w:tc>
          <w:tcPr>
            <w:tcW w:w="1416" w:type="dxa"/>
            <w:tcBorders>
              <w:top w:val="single" w:sz="4" w:space="0" w:color="auto"/>
              <w:left w:val="single" w:sz="4" w:space="0" w:color="auto"/>
              <w:bottom w:val="single" w:sz="4" w:space="0" w:color="auto"/>
              <w:right w:val="single" w:sz="4" w:space="0" w:color="auto"/>
            </w:tcBorders>
          </w:tcPr>
          <w:p w14:paraId="50800719" w14:textId="77777777" w:rsidR="001C629E" w:rsidRPr="00F45DC0" w:rsidRDefault="001C629E" w:rsidP="00BB324F">
            <w:pPr>
              <w:rPr>
                <w:b/>
                <w:i/>
                <w:iCs/>
                <w:color w:val="000000"/>
                <w:lang w:eastAsia="ru-RU"/>
              </w:rPr>
            </w:pPr>
            <w:r w:rsidRPr="00F45DC0">
              <w:rPr>
                <w:b/>
                <w:i/>
                <w:iCs/>
                <w:color w:val="000000"/>
                <w:lang w:eastAsia="ru-RU"/>
              </w:rPr>
              <w:t xml:space="preserve">Серуеннен  оралу </w:t>
            </w:r>
          </w:p>
        </w:tc>
        <w:tc>
          <w:tcPr>
            <w:tcW w:w="14744" w:type="dxa"/>
            <w:gridSpan w:val="16"/>
            <w:tcBorders>
              <w:top w:val="single" w:sz="4" w:space="0" w:color="auto"/>
              <w:left w:val="single" w:sz="4" w:space="0" w:color="auto"/>
              <w:bottom w:val="single" w:sz="4" w:space="0" w:color="auto"/>
              <w:right w:val="single" w:sz="4" w:space="0" w:color="auto"/>
            </w:tcBorders>
          </w:tcPr>
          <w:p w14:paraId="5A9D18AE" w14:textId="77777777" w:rsidR="001C629E" w:rsidRPr="00F45DC0" w:rsidRDefault="001C629E" w:rsidP="00BB324F">
            <w:pPr>
              <w:rPr>
                <w:i/>
              </w:rPr>
            </w:pPr>
            <w:r w:rsidRPr="00F45DC0">
              <w:rPr>
                <w:i/>
              </w:rPr>
              <w:t>Балалардың дұрыс шешінуін, шкафқа киімдерін орналастыру тәртібін бақылау. Жинақылыққа тәрбиелеу. Мәдени-гигиеналық талаптарды орындауларын қадағалау</w:t>
            </w:r>
          </w:p>
        </w:tc>
      </w:tr>
      <w:tr w:rsidR="001C629E" w:rsidRPr="00E3133C" w14:paraId="05546506"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4A8CF192" w14:textId="77777777" w:rsidR="001C629E" w:rsidRPr="00F45DC0" w:rsidRDefault="001C629E" w:rsidP="00BB324F">
            <w:pPr>
              <w:rPr>
                <w:b/>
                <w:i/>
                <w:iCs/>
                <w:color w:val="000000"/>
                <w:lang w:eastAsia="ru-RU"/>
              </w:rPr>
            </w:pPr>
            <w:r w:rsidRPr="00F45DC0">
              <w:rPr>
                <w:b/>
                <w:i/>
                <w:iCs/>
                <w:color w:val="000000"/>
                <w:lang w:eastAsia="ru-RU"/>
              </w:rPr>
              <w:t>Түскі ас</w:t>
            </w:r>
          </w:p>
        </w:tc>
        <w:tc>
          <w:tcPr>
            <w:tcW w:w="14744" w:type="dxa"/>
            <w:gridSpan w:val="16"/>
            <w:tcBorders>
              <w:top w:val="single" w:sz="4" w:space="0" w:color="auto"/>
              <w:left w:val="single" w:sz="4" w:space="0" w:color="auto"/>
              <w:bottom w:val="single" w:sz="4" w:space="0" w:color="auto"/>
              <w:right w:val="single" w:sz="4" w:space="0" w:color="auto"/>
            </w:tcBorders>
            <w:hideMark/>
          </w:tcPr>
          <w:p w14:paraId="1C1C50CC" w14:textId="77777777" w:rsidR="001C629E" w:rsidRPr="00F45DC0" w:rsidRDefault="001C629E" w:rsidP="00BB324F">
            <w:pPr>
              <w:rPr>
                <w:i/>
              </w:rPr>
            </w:pPr>
            <w:r w:rsidRPr="00F45DC0">
              <w:rPr>
                <w:i/>
              </w:rPr>
              <w:t>Дастархан басында сөйлемей отырып, тамақтануға, қасықты оң қолға ұстауға баулу</w:t>
            </w:r>
          </w:p>
        </w:tc>
      </w:tr>
      <w:tr w:rsidR="001C629E" w:rsidRPr="00F45DC0" w14:paraId="0DBAA14E"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11B45287" w14:textId="77777777" w:rsidR="001C629E" w:rsidRPr="00F45DC0" w:rsidRDefault="001C629E" w:rsidP="00BB324F">
            <w:pPr>
              <w:rPr>
                <w:b/>
                <w:i/>
                <w:iCs/>
                <w:color w:val="000000"/>
                <w:lang w:eastAsia="ru-RU"/>
              </w:rPr>
            </w:pPr>
            <w:r w:rsidRPr="00F45DC0">
              <w:rPr>
                <w:b/>
                <w:i/>
                <w:iCs/>
                <w:color w:val="000000"/>
                <w:lang w:eastAsia="ru-RU"/>
              </w:rPr>
              <w:t>Ұйқы</w:t>
            </w:r>
          </w:p>
        </w:tc>
        <w:tc>
          <w:tcPr>
            <w:tcW w:w="14744" w:type="dxa"/>
            <w:gridSpan w:val="16"/>
            <w:tcBorders>
              <w:top w:val="single" w:sz="4" w:space="0" w:color="auto"/>
              <w:left w:val="single" w:sz="4" w:space="0" w:color="auto"/>
              <w:bottom w:val="single" w:sz="4" w:space="0" w:color="auto"/>
              <w:right w:val="single" w:sz="4" w:space="0" w:color="auto"/>
            </w:tcBorders>
            <w:hideMark/>
          </w:tcPr>
          <w:p w14:paraId="4DCEB320" w14:textId="77777777" w:rsidR="001C629E" w:rsidRPr="00F45DC0" w:rsidRDefault="001C629E" w:rsidP="00BB324F">
            <w:pPr>
              <w:rPr>
                <w:i/>
              </w:rPr>
            </w:pPr>
            <w:r w:rsidRPr="00F45DC0">
              <w:rPr>
                <w:i/>
              </w:rPr>
              <w:t xml:space="preserve">            Балалалардың тыныш ұйықтауына жағымды жағдай орнату. Тыныштық сақтау. Жәй музыка қою.</w:t>
            </w:r>
          </w:p>
        </w:tc>
      </w:tr>
      <w:tr w:rsidR="001C629E" w:rsidRPr="00AD7B42" w14:paraId="4E0465A0" w14:textId="77777777" w:rsidTr="00BB324F">
        <w:trPr>
          <w:trHeight w:val="1539"/>
        </w:trPr>
        <w:tc>
          <w:tcPr>
            <w:tcW w:w="1416" w:type="dxa"/>
            <w:vMerge w:val="restart"/>
            <w:tcBorders>
              <w:top w:val="single" w:sz="4" w:space="0" w:color="auto"/>
              <w:left w:val="single" w:sz="4" w:space="0" w:color="auto"/>
              <w:right w:val="single" w:sz="4" w:space="0" w:color="auto"/>
            </w:tcBorders>
            <w:hideMark/>
          </w:tcPr>
          <w:p w14:paraId="4BCAD62C" w14:textId="77777777" w:rsidR="001C629E" w:rsidRPr="00F45DC0" w:rsidRDefault="001C629E" w:rsidP="00BB324F">
            <w:pPr>
              <w:rPr>
                <w:b/>
                <w:bCs/>
                <w:i/>
                <w:color w:val="000000"/>
                <w:lang w:eastAsia="ru-RU"/>
              </w:rPr>
            </w:pPr>
            <w:r w:rsidRPr="00F45DC0">
              <w:rPr>
                <w:b/>
                <w:bCs/>
                <w:i/>
                <w:color w:val="000000"/>
                <w:lang w:eastAsia="ru-RU"/>
              </w:rPr>
              <w:t>Біртіндеп ұйқыдан ояту, шынық-тыру шаралары</w:t>
            </w:r>
          </w:p>
        </w:tc>
        <w:tc>
          <w:tcPr>
            <w:tcW w:w="2916" w:type="dxa"/>
            <w:gridSpan w:val="3"/>
            <w:tcBorders>
              <w:top w:val="single" w:sz="4" w:space="0" w:color="auto"/>
              <w:left w:val="single" w:sz="4" w:space="0" w:color="auto"/>
              <w:bottom w:val="single" w:sz="4" w:space="0" w:color="auto"/>
              <w:right w:val="single" w:sz="4" w:space="0" w:color="auto"/>
            </w:tcBorders>
          </w:tcPr>
          <w:p w14:paraId="3F872F99" w14:textId="77777777" w:rsidR="001C629E" w:rsidRPr="00F45DC0" w:rsidRDefault="001C629E" w:rsidP="00BB324F">
            <w:pPr>
              <w:rPr>
                <w:b/>
                <w:i/>
              </w:rPr>
            </w:pPr>
            <w:r w:rsidRPr="00F45DC0">
              <w:rPr>
                <w:b/>
                <w:i/>
              </w:rPr>
              <w:t xml:space="preserve">Жаттығу кешені  </w:t>
            </w:r>
            <w:r w:rsidRPr="00F45DC0">
              <w:rPr>
                <w:i/>
              </w:rPr>
              <w:t>№10.</w:t>
            </w:r>
          </w:p>
          <w:p w14:paraId="4039E3B6" w14:textId="77777777" w:rsidR="001C629E" w:rsidRPr="00F45DC0" w:rsidRDefault="001C629E" w:rsidP="00BB324F">
            <w:pPr>
              <w:rPr>
                <w:i/>
              </w:rPr>
            </w:pPr>
            <w:r w:rsidRPr="00F45DC0">
              <w:rPr>
                <w:i/>
              </w:rPr>
              <w:t xml:space="preserve">Төсекте жатып жасайтын жаттығулар </w:t>
            </w:r>
          </w:p>
          <w:p w14:paraId="07E1A2E0" w14:textId="77777777" w:rsidR="001C629E" w:rsidRPr="00F45DC0" w:rsidRDefault="001C629E" w:rsidP="00BB324F">
            <w:pPr>
              <w:rPr>
                <w:i/>
              </w:rPr>
            </w:pPr>
            <w:r w:rsidRPr="00F45DC0">
              <w:rPr>
                <w:i/>
              </w:rPr>
              <w:t>Мысықтар</w:t>
            </w:r>
          </w:p>
          <w:p w14:paraId="7632121C"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79EDB8D9" w14:textId="77777777" w:rsidR="001C629E" w:rsidRPr="00F45DC0" w:rsidRDefault="001C629E" w:rsidP="00BB324F">
            <w:pPr>
              <w:rPr>
                <w:i/>
              </w:rPr>
            </w:pPr>
          </w:p>
        </w:tc>
        <w:tc>
          <w:tcPr>
            <w:tcW w:w="3462" w:type="dxa"/>
            <w:gridSpan w:val="4"/>
            <w:tcBorders>
              <w:top w:val="single" w:sz="4" w:space="0" w:color="auto"/>
              <w:left w:val="single" w:sz="4" w:space="0" w:color="auto"/>
              <w:bottom w:val="single" w:sz="4" w:space="0" w:color="auto"/>
              <w:right w:val="single" w:sz="4" w:space="0" w:color="auto"/>
            </w:tcBorders>
          </w:tcPr>
          <w:p w14:paraId="2FD966A0" w14:textId="77777777" w:rsidR="001C629E" w:rsidRPr="00F45DC0" w:rsidRDefault="001C629E" w:rsidP="00BB324F">
            <w:pPr>
              <w:rPr>
                <w:i/>
              </w:rPr>
            </w:pPr>
            <w:r w:rsidRPr="00F45DC0">
              <w:rPr>
                <w:b/>
                <w:i/>
              </w:rPr>
              <w:t xml:space="preserve">Жаттығу кешені  </w:t>
            </w:r>
            <w:r w:rsidRPr="00F45DC0">
              <w:rPr>
                <w:i/>
              </w:rPr>
              <w:t>№12.</w:t>
            </w:r>
          </w:p>
          <w:p w14:paraId="4242E376" w14:textId="77777777" w:rsidR="001C629E" w:rsidRPr="00F45DC0" w:rsidRDefault="001C629E" w:rsidP="00BB324F">
            <w:pPr>
              <w:rPr>
                <w:i/>
              </w:rPr>
            </w:pPr>
            <w:r w:rsidRPr="00F45DC0">
              <w:rPr>
                <w:i/>
              </w:rPr>
              <w:t>Төсекте жатып жасайтын жаттығулар Созылу.</w:t>
            </w:r>
          </w:p>
          <w:p w14:paraId="1B1D0FD2"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44F4989F" w14:textId="77777777" w:rsidR="001C629E" w:rsidRPr="00F45DC0" w:rsidRDefault="001C629E" w:rsidP="00BB324F">
            <w:pPr>
              <w:rPr>
                <w:b/>
                <w:i/>
              </w:rPr>
            </w:pPr>
          </w:p>
        </w:tc>
        <w:tc>
          <w:tcPr>
            <w:tcW w:w="2543" w:type="dxa"/>
            <w:gridSpan w:val="3"/>
            <w:tcBorders>
              <w:top w:val="single" w:sz="4" w:space="0" w:color="auto"/>
              <w:left w:val="single" w:sz="4" w:space="0" w:color="auto"/>
              <w:bottom w:val="single" w:sz="4" w:space="0" w:color="auto"/>
              <w:right w:val="single" w:sz="4" w:space="0" w:color="auto"/>
            </w:tcBorders>
          </w:tcPr>
          <w:p w14:paraId="768FE17A" w14:textId="77777777" w:rsidR="001C629E" w:rsidRDefault="001C629E" w:rsidP="00BB324F">
            <w:pPr>
              <w:rPr>
                <w:i/>
              </w:rPr>
            </w:pPr>
            <w:r w:rsidRPr="00F45DC0">
              <w:rPr>
                <w:b/>
                <w:i/>
              </w:rPr>
              <w:t xml:space="preserve">  Жаттығу кешені  </w:t>
            </w:r>
            <w:r w:rsidRPr="00F45DC0">
              <w:rPr>
                <w:i/>
              </w:rPr>
              <w:t xml:space="preserve">№16.Төсекте жатып жасайтын жаттығулар          Созылу. </w:t>
            </w:r>
          </w:p>
          <w:p w14:paraId="08C9FDBC"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4817C4E0" w14:textId="77777777" w:rsidR="001C629E" w:rsidRPr="00F45DC0" w:rsidRDefault="001C629E" w:rsidP="00BB324F">
            <w:pPr>
              <w:rPr>
                <w:b/>
                <w:i/>
              </w:rPr>
            </w:pPr>
          </w:p>
        </w:tc>
        <w:tc>
          <w:tcPr>
            <w:tcW w:w="3159" w:type="dxa"/>
            <w:gridSpan w:val="5"/>
            <w:tcBorders>
              <w:top w:val="single" w:sz="4" w:space="0" w:color="auto"/>
              <w:left w:val="single" w:sz="4" w:space="0" w:color="auto"/>
              <w:bottom w:val="single" w:sz="4" w:space="0" w:color="auto"/>
              <w:right w:val="single" w:sz="4" w:space="0" w:color="auto"/>
            </w:tcBorders>
          </w:tcPr>
          <w:p w14:paraId="52E8AC53" w14:textId="77777777" w:rsidR="001C629E" w:rsidRPr="00F45DC0" w:rsidRDefault="001C629E" w:rsidP="00BB324F">
            <w:pPr>
              <w:rPr>
                <w:b/>
                <w:bCs/>
                <w:i/>
              </w:rPr>
            </w:pPr>
            <w:r w:rsidRPr="00F45DC0">
              <w:rPr>
                <w:b/>
                <w:bCs/>
                <w:i/>
              </w:rPr>
              <w:t xml:space="preserve">Жаттығу кешені  </w:t>
            </w:r>
          </w:p>
          <w:p w14:paraId="4327DC05" w14:textId="77777777" w:rsidR="001C629E" w:rsidRPr="00F45DC0" w:rsidRDefault="001C629E" w:rsidP="00BB324F">
            <w:pPr>
              <w:rPr>
                <w:i/>
              </w:rPr>
            </w:pPr>
            <w:r w:rsidRPr="00F45DC0">
              <w:rPr>
                <w:bCs/>
                <w:i/>
              </w:rPr>
              <w:t>№18.</w:t>
            </w:r>
            <w:r w:rsidRPr="00F45DC0">
              <w:rPr>
                <w:i/>
              </w:rPr>
              <w:t>Белсенді нүктелерге массаж жасау. Тымау ауруларын алдын алу.</w:t>
            </w:r>
          </w:p>
          <w:p w14:paraId="6B308CEC" w14:textId="77777777" w:rsidR="001C629E" w:rsidRDefault="001C629E" w:rsidP="00BB324F">
            <w:pPr>
              <w:rPr>
                <w:i/>
              </w:rPr>
            </w:pPr>
            <w:r w:rsidRPr="00F45DC0">
              <w:rPr>
                <w:i/>
              </w:rPr>
              <w:t xml:space="preserve"> (Нүктелі массаж)</w:t>
            </w:r>
          </w:p>
          <w:p w14:paraId="409B2329"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1AA0A540" w14:textId="77777777" w:rsidR="001C629E" w:rsidRPr="00F45DC0" w:rsidRDefault="001C629E" w:rsidP="00BB324F">
            <w:pPr>
              <w:rPr>
                <w:b/>
                <w:i/>
              </w:rPr>
            </w:pPr>
          </w:p>
        </w:tc>
        <w:tc>
          <w:tcPr>
            <w:tcW w:w="2664" w:type="dxa"/>
            <w:tcBorders>
              <w:top w:val="single" w:sz="4" w:space="0" w:color="auto"/>
              <w:left w:val="single" w:sz="4" w:space="0" w:color="auto"/>
              <w:bottom w:val="single" w:sz="4" w:space="0" w:color="auto"/>
              <w:right w:val="single" w:sz="4" w:space="0" w:color="auto"/>
            </w:tcBorders>
          </w:tcPr>
          <w:p w14:paraId="1FF05B6C" w14:textId="77777777" w:rsidR="001C629E" w:rsidRPr="00F45DC0" w:rsidRDefault="001C629E" w:rsidP="00BB324F">
            <w:pPr>
              <w:rPr>
                <w:b/>
                <w:bCs/>
                <w:i/>
              </w:rPr>
            </w:pPr>
            <w:r w:rsidRPr="00F45DC0">
              <w:rPr>
                <w:b/>
                <w:bCs/>
                <w:i/>
              </w:rPr>
              <w:t xml:space="preserve">Жаттығу кешені  </w:t>
            </w:r>
          </w:p>
          <w:p w14:paraId="62F00989" w14:textId="77777777" w:rsidR="001C629E" w:rsidRPr="00F45DC0" w:rsidRDefault="001C629E" w:rsidP="00BB324F">
            <w:pPr>
              <w:rPr>
                <w:i/>
              </w:rPr>
            </w:pPr>
            <w:r w:rsidRPr="00F45DC0">
              <w:rPr>
                <w:i/>
              </w:rPr>
              <w:t xml:space="preserve">№17. </w:t>
            </w:r>
          </w:p>
          <w:p w14:paraId="2DAABBAA" w14:textId="77777777" w:rsidR="001C629E" w:rsidRDefault="001C629E" w:rsidP="00BB324F">
            <w:pPr>
              <w:rPr>
                <w:i/>
              </w:rPr>
            </w:pPr>
            <w:r w:rsidRPr="00F45DC0">
              <w:rPr>
                <w:i/>
              </w:rPr>
              <w:t>Арқанын қалпын сақтауға арналған жаттығулар</w:t>
            </w:r>
          </w:p>
          <w:p w14:paraId="09EE3C02"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1380C4A3" w14:textId="77777777" w:rsidR="001C629E" w:rsidRPr="00F45DC0" w:rsidRDefault="001C629E" w:rsidP="00BB324F">
            <w:pPr>
              <w:rPr>
                <w:i/>
              </w:rPr>
            </w:pPr>
          </w:p>
        </w:tc>
      </w:tr>
      <w:tr w:rsidR="001C629E" w:rsidRPr="00464E8A" w14:paraId="41AEF8E2" w14:textId="77777777" w:rsidTr="00BB324F">
        <w:trPr>
          <w:trHeight w:val="495"/>
        </w:trPr>
        <w:tc>
          <w:tcPr>
            <w:tcW w:w="1416" w:type="dxa"/>
            <w:vMerge/>
            <w:tcBorders>
              <w:left w:val="single" w:sz="4" w:space="0" w:color="auto"/>
              <w:bottom w:val="single" w:sz="4" w:space="0" w:color="auto"/>
              <w:right w:val="single" w:sz="4" w:space="0" w:color="auto"/>
            </w:tcBorders>
          </w:tcPr>
          <w:p w14:paraId="19BB7EBF" w14:textId="77777777" w:rsidR="001C629E" w:rsidRPr="00F45DC0" w:rsidRDefault="001C629E" w:rsidP="00BB324F">
            <w:pPr>
              <w:rPr>
                <w:b/>
                <w:bCs/>
                <w:i/>
                <w:color w:val="000000"/>
                <w:lang w:eastAsia="ru-RU"/>
              </w:rPr>
            </w:pPr>
          </w:p>
        </w:tc>
        <w:tc>
          <w:tcPr>
            <w:tcW w:w="14744" w:type="dxa"/>
            <w:gridSpan w:val="16"/>
            <w:tcBorders>
              <w:top w:val="single" w:sz="4" w:space="0" w:color="auto"/>
              <w:left w:val="single" w:sz="4" w:space="0" w:color="auto"/>
              <w:bottom w:val="single" w:sz="4" w:space="0" w:color="auto"/>
              <w:right w:val="single" w:sz="4" w:space="0" w:color="auto"/>
            </w:tcBorders>
          </w:tcPr>
          <w:p w14:paraId="48FA3423" w14:textId="77777777" w:rsidR="001C629E" w:rsidRPr="00F45DC0" w:rsidRDefault="001C629E" w:rsidP="00BB324F">
            <w:pPr>
              <w:jc w:val="center"/>
              <w:rPr>
                <w:b/>
                <w:bCs/>
                <w:i/>
              </w:rPr>
            </w:pPr>
            <w:r w:rsidRPr="00F45DC0">
              <w:rPr>
                <w:b/>
                <w:i/>
              </w:rPr>
              <w:t>ҰЙҚЫ АШАР   ЖАТТЫҒУЛАР  КАТРОТЕКАСЫНА</w:t>
            </w:r>
            <w:r>
              <w:rPr>
                <w:b/>
                <w:i/>
              </w:rPr>
              <w:t xml:space="preserve">Н </w:t>
            </w:r>
          </w:p>
        </w:tc>
      </w:tr>
      <w:tr w:rsidR="001C629E" w:rsidRPr="00E3133C" w14:paraId="0355C071"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708ECB98" w14:textId="77777777" w:rsidR="001C629E" w:rsidRPr="00F45DC0" w:rsidRDefault="001C629E" w:rsidP="00BB324F">
            <w:pPr>
              <w:rPr>
                <w:b/>
                <w:i/>
                <w:color w:val="000000"/>
                <w:lang w:eastAsia="ru-RU"/>
              </w:rPr>
            </w:pPr>
            <w:r w:rsidRPr="00F45DC0">
              <w:rPr>
                <w:b/>
                <w:i/>
                <w:color w:val="000000"/>
                <w:lang w:eastAsia="ru-RU"/>
              </w:rPr>
              <w:t>Бесін ас</w:t>
            </w:r>
          </w:p>
        </w:tc>
        <w:tc>
          <w:tcPr>
            <w:tcW w:w="14744" w:type="dxa"/>
            <w:gridSpan w:val="16"/>
            <w:tcBorders>
              <w:top w:val="single" w:sz="4" w:space="0" w:color="auto"/>
              <w:left w:val="single" w:sz="4" w:space="0" w:color="auto"/>
              <w:bottom w:val="single" w:sz="4" w:space="0" w:color="auto"/>
              <w:right w:val="single" w:sz="4" w:space="0" w:color="auto"/>
            </w:tcBorders>
            <w:hideMark/>
          </w:tcPr>
          <w:p w14:paraId="312569BA" w14:textId="77777777" w:rsidR="001C629E" w:rsidRPr="00F45DC0" w:rsidRDefault="001C629E" w:rsidP="00BB324F">
            <w:pPr>
              <w:rPr>
                <w:i/>
              </w:rPr>
            </w:pPr>
            <w:r w:rsidRPr="00F45DC0">
              <w:rPr>
                <w:i/>
              </w:rPr>
              <w:t>Қолдарын сабындап жуып, өз сүлгілеріне сүрту</w:t>
            </w:r>
            <w:r>
              <w:rPr>
                <w:i/>
              </w:rPr>
              <w:t>,  ұқыпты тамақтануға</w:t>
            </w:r>
            <w:r w:rsidRPr="00F45DC0">
              <w:rPr>
                <w:i/>
              </w:rPr>
              <w:t xml:space="preserve">  дағдыландыру.</w:t>
            </w:r>
          </w:p>
        </w:tc>
      </w:tr>
      <w:tr w:rsidR="001C629E" w:rsidRPr="00710D0D" w14:paraId="3457344B" w14:textId="77777777" w:rsidTr="00BB324F">
        <w:trPr>
          <w:trHeight w:val="318"/>
        </w:trPr>
        <w:tc>
          <w:tcPr>
            <w:tcW w:w="1416" w:type="dxa"/>
            <w:tcBorders>
              <w:top w:val="single" w:sz="4" w:space="0" w:color="auto"/>
              <w:left w:val="single" w:sz="4" w:space="0" w:color="auto"/>
              <w:right w:val="single" w:sz="4" w:space="0" w:color="auto"/>
            </w:tcBorders>
          </w:tcPr>
          <w:p w14:paraId="0BC4678D" w14:textId="77777777" w:rsidR="001C629E" w:rsidRPr="00F45DC0" w:rsidRDefault="001C629E" w:rsidP="00BB324F">
            <w:pPr>
              <w:rPr>
                <w:b/>
                <w:bCs/>
                <w:i/>
                <w:color w:val="000000"/>
                <w:lang w:eastAsia="ru-RU"/>
              </w:rPr>
            </w:pPr>
            <w:r w:rsidRPr="00F45DC0">
              <w:rPr>
                <w:b/>
                <w:bCs/>
                <w:i/>
                <w:color w:val="000000"/>
                <w:lang w:eastAsia="ru-RU"/>
              </w:rPr>
              <w:t>Ойындар, дербес әрекет. Баланың жеке даму картасына сәйкес жеке жұмыс</w:t>
            </w:r>
          </w:p>
        </w:tc>
        <w:tc>
          <w:tcPr>
            <w:tcW w:w="2843" w:type="dxa"/>
            <w:gridSpan w:val="2"/>
            <w:tcBorders>
              <w:top w:val="single" w:sz="4" w:space="0" w:color="auto"/>
              <w:left w:val="single" w:sz="4" w:space="0" w:color="auto"/>
              <w:bottom w:val="single" w:sz="4" w:space="0" w:color="auto"/>
              <w:right w:val="single" w:sz="4" w:space="0" w:color="auto"/>
            </w:tcBorders>
          </w:tcPr>
          <w:p w14:paraId="08C53E0E" w14:textId="77777777" w:rsidR="001C629E" w:rsidRPr="00420240" w:rsidRDefault="001C629E" w:rsidP="00BB324F">
            <w:pPr>
              <w:pStyle w:val="ae"/>
              <w:rPr>
                <w:rFonts w:ascii="Times New Roman" w:hAnsi="Times New Roman"/>
                <w:bCs/>
                <w:i/>
                <w:iCs/>
                <w:color w:val="FF0000"/>
                <w:lang w:val="kk-KZ"/>
              </w:rPr>
            </w:pPr>
            <w:r w:rsidRPr="00420240">
              <w:rPr>
                <w:rFonts w:ascii="Times New Roman" w:hAnsi="Times New Roman"/>
                <w:bCs/>
                <w:i/>
                <w:iCs/>
                <w:color w:val="FF0000"/>
                <w:lang w:val="kk-KZ"/>
              </w:rPr>
              <w:t xml:space="preserve">Пед жет ойын: </w:t>
            </w:r>
          </w:p>
          <w:p w14:paraId="11EA4A8C" w14:textId="77777777" w:rsidR="001C629E" w:rsidRPr="00420240" w:rsidRDefault="001C629E" w:rsidP="00BB324F">
            <w:pPr>
              <w:pStyle w:val="ae"/>
              <w:rPr>
                <w:rFonts w:ascii="Times New Roman" w:hAnsi="Times New Roman"/>
                <w:i/>
                <w:color w:val="FF0000"/>
                <w:lang w:val="kk-KZ"/>
              </w:rPr>
            </w:pPr>
            <w:r w:rsidRPr="00420240">
              <w:rPr>
                <w:rFonts w:ascii="Times New Roman" w:hAnsi="Times New Roman"/>
                <w:bCs/>
                <w:i/>
                <w:iCs/>
                <w:color w:val="FF0000"/>
                <w:lang w:val="kk-KZ"/>
              </w:rPr>
              <w:t xml:space="preserve">«Сиқырлы қапшық» </w:t>
            </w:r>
          </w:p>
          <w:p w14:paraId="643A9DD2" w14:textId="77777777" w:rsidR="001C629E" w:rsidRPr="00747345" w:rsidRDefault="001C629E" w:rsidP="00BB324F">
            <w:pPr>
              <w:pStyle w:val="ae"/>
              <w:rPr>
                <w:rFonts w:ascii="Times New Roman" w:hAnsi="Times New Roman"/>
                <w:i/>
                <w:lang w:val="kk-KZ"/>
              </w:rPr>
            </w:pPr>
            <w:r w:rsidRPr="00747345">
              <w:rPr>
                <w:rFonts w:ascii="Times New Roman" w:hAnsi="Times New Roman"/>
                <w:b/>
                <w:i/>
                <w:iCs/>
                <w:lang w:val="kk-KZ"/>
              </w:rPr>
              <w:t xml:space="preserve">Ойынның мақсаты: </w:t>
            </w:r>
            <w:r w:rsidRPr="00747345">
              <w:rPr>
                <w:rFonts w:ascii="Times New Roman" w:hAnsi="Times New Roman"/>
                <w:i/>
                <w:iCs/>
                <w:lang w:val="kk-KZ"/>
              </w:rPr>
              <w:t xml:space="preserve">заттарды белгілі бір қасиеттері бойынша </w:t>
            </w:r>
          </w:p>
          <w:p w14:paraId="37C56DA3" w14:textId="77777777" w:rsidR="001C629E" w:rsidRDefault="001C629E" w:rsidP="00BB324F">
            <w:pPr>
              <w:pStyle w:val="ae"/>
              <w:rPr>
                <w:rFonts w:ascii="Times New Roman" w:hAnsi="Times New Roman"/>
                <w:i/>
                <w:iCs/>
                <w:lang w:val="kk-KZ"/>
              </w:rPr>
            </w:pPr>
            <w:r w:rsidRPr="00B40AC5">
              <w:rPr>
                <w:rFonts w:ascii="Times New Roman" w:hAnsi="Times New Roman"/>
                <w:i/>
                <w:iCs/>
                <w:lang w:val="kk-KZ"/>
              </w:rPr>
              <w:t>салыстыру</w:t>
            </w:r>
            <w:r>
              <w:rPr>
                <w:rFonts w:ascii="Times New Roman" w:hAnsi="Times New Roman"/>
                <w:i/>
                <w:iCs/>
                <w:lang w:val="kk-KZ"/>
              </w:rPr>
              <w:t>ды</w:t>
            </w:r>
            <w:r w:rsidRPr="00B40AC5">
              <w:rPr>
                <w:rFonts w:ascii="Times New Roman" w:hAnsi="Times New Roman"/>
                <w:i/>
                <w:iCs/>
                <w:lang w:val="kk-KZ"/>
              </w:rPr>
              <w:t>, топтастыру</w:t>
            </w:r>
            <w:r>
              <w:rPr>
                <w:rFonts w:ascii="Times New Roman" w:hAnsi="Times New Roman"/>
                <w:i/>
                <w:iCs/>
                <w:lang w:val="kk-KZ"/>
              </w:rPr>
              <w:t>ды біледі.</w:t>
            </w:r>
          </w:p>
          <w:p w14:paraId="2C0BD2B8" w14:textId="77777777" w:rsidR="001C629E" w:rsidRDefault="001C629E" w:rsidP="00BB324F">
            <w:pPr>
              <w:pStyle w:val="ae"/>
              <w:rPr>
                <w:rFonts w:ascii="Times New Roman" w:hAnsi="Times New Roman"/>
                <w:i/>
                <w:color w:val="FF0000"/>
                <w:shd w:val="clear" w:color="auto" w:fill="FFFFFF"/>
                <w:lang w:val="kk-KZ"/>
              </w:rPr>
            </w:pPr>
            <w:r w:rsidRPr="008E1A74">
              <w:rPr>
                <w:rFonts w:ascii="Times New Roman" w:hAnsi="Times New Roman"/>
                <w:i/>
                <w:color w:val="FF0000"/>
                <w:shd w:val="clear" w:color="auto" w:fill="FFFFFF"/>
                <w:lang w:val="kk-KZ"/>
              </w:rPr>
              <w:t>4К моделі, бала үні</w:t>
            </w:r>
          </w:p>
          <w:p w14:paraId="5C9FA1C7" w14:textId="77777777" w:rsidR="001C629E" w:rsidRDefault="001C629E" w:rsidP="00BB324F">
            <w:pPr>
              <w:rPr>
                <w:i/>
              </w:rPr>
            </w:pPr>
            <w:r>
              <w:rPr>
                <w:i/>
              </w:rPr>
              <w:t xml:space="preserve"> жеке баламен жұмыс.</w:t>
            </w:r>
          </w:p>
          <w:p w14:paraId="730E2D53" w14:textId="77777777" w:rsidR="001C629E" w:rsidRDefault="001C629E" w:rsidP="00BB324F">
            <w:pPr>
              <w:rPr>
                <w:i/>
              </w:rPr>
            </w:pPr>
            <w:r>
              <w:rPr>
                <w:i/>
              </w:rPr>
              <w:t xml:space="preserve">Еркін ойын </w:t>
            </w:r>
          </w:p>
          <w:p w14:paraId="01EDC7C9" w14:textId="77777777" w:rsidR="001C629E" w:rsidRPr="00752ABF" w:rsidRDefault="001C629E" w:rsidP="00BB324F">
            <w:pPr>
              <w:rPr>
                <w:i/>
              </w:rPr>
            </w:pPr>
            <w:r>
              <w:rPr>
                <w:i/>
              </w:rPr>
              <w:t>Бақылау.</w:t>
            </w:r>
          </w:p>
          <w:p w14:paraId="1A161C99" w14:textId="77777777" w:rsidR="001C629E" w:rsidRPr="008E1A74" w:rsidRDefault="001C629E" w:rsidP="00BB324F">
            <w:pPr>
              <w:pStyle w:val="ae"/>
              <w:rPr>
                <w:rFonts w:ascii="Times New Roman" w:hAnsi="Times New Roman"/>
                <w:b/>
                <w:i/>
                <w:lang w:val="kk-KZ"/>
              </w:rPr>
            </w:pPr>
          </w:p>
        </w:tc>
        <w:tc>
          <w:tcPr>
            <w:tcW w:w="3496" w:type="dxa"/>
            <w:gridSpan w:val="4"/>
            <w:tcBorders>
              <w:top w:val="single" w:sz="4" w:space="0" w:color="auto"/>
              <w:left w:val="single" w:sz="4" w:space="0" w:color="auto"/>
              <w:bottom w:val="single" w:sz="4" w:space="0" w:color="auto"/>
              <w:right w:val="single" w:sz="4" w:space="0" w:color="auto"/>
            </w:tcBorders>
          </w:tcPr>
          <w:p w14:paraId="5D53E45D" w14:textId="77777777" w:rsidR="001C629E" w:rsidRPr="00420240" w:rsidRDefault="001C629E" w:rsidP="00BB324F">
            <w:pPr>
              <w:pStyle w:val="ae"/>
              <w:rPr>
                <w:rFonts w:ascii="Times New Roman" w:hAnsi="Times New Roman"/>
                <w:bCs/>
                <w:i/>
                <w:iCs/>
                <w:color w:val="FF0000"/>
                <w:lang w:val="kk-KZ"/>
              </w:rPr>
            </w:pPr>
            <w:r w:rsidRPr="00420240">
              <w:rPr>
                <w:rFonts w:ascii="Times New Roman" w:hAnsi="Times New Roman"/>
                <w:bCs/>
                <w:i/>
                <w:iCs/>
                <w:color w:val="FF0000"/>
                <w:lang w:val="kk-KZ"/>
              </w:rPr>
              <w:t xml:space="preserve">Пед жет ойын: </w:t>
            </w:r>
          </w:p>
          <w:p w14:paraId="766C98E7" w14:textId="77777777" w:rsidR="001C629E" w:rsidRPr="00420240" w:rsidRDefault="001C629E" w:rsidP="00BB324F">
            <w:pPr>
              <w:pStyle w:val="ae"/>
              <w:rPr>
                <w:rFonts w:ascii="Times New Roman" w:hAnsi="Times New Roman"/>
                <w:i/>
                <w:color w:val="FF0000"/>
                <w:lang w:val="kk-KZ"/>
              </w:rPr>
            </w:pPr>
            <w:r w:rsidRPr="00420240">
              <w:rPr>
                <w:rFonts w:ascii="Times New Roman" w:hAnsi="Times New Roman"/>
                <w:bCs/>
                <w:i/>
                <w:iCs/>
                <w:color w:val="FF0000"/>
                <w:lang w:val="kk-KZ"/>
              </w:rPr>
              <w:t>Мынау қай пішін?</w:t>
            </w:r>
          </w:p>
          <w:p w14:paraId="3F32BCF2" w14:textId="77777777" w:rsidR="001C629E" w:rsidRPr="00747345" w:rsidRDefault="001C629E" w:rsidP="00BB324F">
            <w:pPr>
              <w:pStyle w:val="ae"/>
              <w:rPr>
                <w:rFonts w:ascii="Times New Roman" w:hAnsi="Times New Roman"/>
                <w:i/>
                <w:lang w:val="kk-KZ"/>
              </w:rPr>
            </w:pPr>
            <w:r w:rsidRPr="00747345">
              <w:rPr>
                <w:rFonts w:ascii="Times New Roman" w:hAnsi="Times New Roman"/>
                <w:b/>
                <w:i/>
                <w:iCs/>
                <w:lang w:val="kk-KZ"/>
              </w:rPr>
              <w:t>Мақсаты:</w:t>
            </w:r>
            <w:r w:rsidRPr="00747345">
              <w:rPr>
                <w:rFonts w:ascii="Times New Roman" w:hAnsi="Times New Roman"/>
                <w:i/>
                <w:iCs/>
                <w:lang w:val="kk-KZ"/>
              </w:rPr>
              <w:t xml:space="preserve"> Геометриялық пішінді сипалап анықтау </w:t>
            </w:r>
          </w:p>
          <w:p w14:paraId="18876077" w14:textId="77777777" w:rsidR="001C629E" w:rsidRPr="00B40AC5" w:rsidRDefault="001C629E" w:rsidP="00BB324F">
            <w:pPr>
              <w:pStyle w:val="ae"/>
              <w:rPr>
                <w:rFonts w:ascii="Times New Roman" w:hAnsi="Times New Roman"/>
                <w:i/>
                <w:lang w:val="kk-KZ"/>
              </w:rPr>
            </w:pPr>
            <w:r>
              <w:rPr>
                <w:rFonts w:ascii="Times New Roman" w:hAnsi="Times New Roman"/>
                <w:i/>
                <w:iCs/>
                <w:lang w:val="kk-KZ"/>
              </w:rPr>
              <w:t>арқылы айта біледі</w:t>
            </w:r>
            <w:r w:rsidRPr="00747345">
              <w:rPr>
                <w:rFonts w:ascii="Times New Roman" w:hAnsi="Times New Roman"/>
                <w:i/>
                <w:iCs/>
                <w:lang w:val="kk-KZ"/>
              </w:rPr>
              <w:t>.</w:t>
            </w:r>
          </w:p>
          <w:p w14:paraId="1C8C72D3" w14:textId="77777777" w:rsidR="001C629E" w:rsidRDefault="001C629E" w:rsidP="00BB324F">
            <w:pPr>
              <w:pStyle w:val="ae"/>
              <w:rPr>
                <w:rFonts w:ascii="Times New Roman" w:hAnsi="Times New Roman"/>
                <w:i/>
                <w:color w:val="FF0000"/>
                <w:shd w:val="clear" w:color="auto" w:fill="FFFFFF"/>
                <w:lang w:val="kk-KZ"/>
              </w:rPr>
            </w:pPr>
            <w:r w:rsidRPr="008E1A74">
              <w:rPr>
                <w:rFonts w:ascii="Times New Roman" w:hAnsi="Times New Roman"/>
                <w:i/>
                <w:color w:val="FF0000"/>
                <w:shd w:val="clear" w:color="auto" w:fill="FFFFFF"/>
                <w:lang w:val="kk-KZ"/>
              </w:rPr>
              <w:t>4К моделі, бала үні</w:t>
            </w:r>
          </w:p>
          <w:p w14:paraId="531DC7F7" w14:textId="77777777" w:rsidR="001C629E" w:rsidRDefault="001C629E" w:rsidP="00BB324F">
            <w:pPr>
              <w:rPr>
                <w:i/>
              </w:rPr>
            </w:pPr>
            <w:r>
              <w:rPr>
                <w:i/>
              </w:rPr>
              <w:t xml:space="preserve"> жеке баламен жұмыс.</w:t>
            </w:r>
          </w:p>
          <w:p w14:paraId="388D3B3A" w14:textId="77777777" w:rsidR="001C629E" w:rsidRDefault="001C629E" w:rsidP="00BB324F">
            <w:pPr>
              <w:rPr>
                <w:i/>
              </w:rPr>
            </w:pPr>
            <w:r>
              <w:rPr>
                <w:i/>
              </w:rPr>
              <w:t xml:space="preserve">Еркін ойын </w:t>
            </w:r>
          </w:p>
          <w:p w14:paraId="1D25FA83" w14:textId="77777777" w:rsidR="001C629E" w:rsidRPr="00752ABF" w:rsidRDefault="001C629E" w:rsidP="00BB324F">
            <w:pPr>
              <w:rPr>
                <w:i/>
              </w:rPr>
            </w:pPr>
            <w:r>
              <w:rPr>
                <w:i/>
              </w:rPr>
              <w:t>Бақылау.</w:t>
            </w:r>
          </w:p>
          <w:p w14:paraId="55083048" w14:textId="77777777" w:rsidR="001C629E" w:rsidRPr="00747345" w:rsidRDefault="001C629E" w:rsidP="00BB324F">
            <w:pPr>
              <w:pStyle w:val="ae"/>
              <w:rPr>
                <w:rFonts w:ascii="Times New Roman" w:hAnsi="Times New Roman"/>
                <w:i/>
                <w:lang w:val="kk-KZ"/>
              </w:rPr>
            </w:pPr>
          </w:p>
        </w:tc>
        <w:tc>
          <w:tcPr>
            <w:tcW w:w="2562" w:type="dxa"/>
            <w:gridSpan w:val="3"/>
            <w:tcBorders>
              <w:top w:val="single" w:sz="4" w:space="0" w:color="auto"/>
              <w:left w:val="single" w:sz="4" w:space="0" w:color="auto"/>
              <w:bottom w:val="single" w:sz="4" w:space="0" w:color="auto"/>
              <w:right w:val="single" w:sz="4" w:space="0" w:color="auto"/>
            </w:tcBorders>
          </w:tcPr>
          <w:p w14:paraId="363118F1" w14:textId="77777777" w:rsidR="001C629E" w:rsidRPr="008E1A74" w:rsidRDefault="001C629E" w:rsidP="00BB324F">
            <w:pPr>
              <w:pStyle w:val="ae"/>
              <w:rPr>
                <w:rFonts w:ascii="Times New Roman" w:hAnsi="Times New Roman"/>
                <w:b/>
                <w:i/>
                <w:lang w:val="kk-KZ"/>
              </w:rPr>
            </w:pPr>
            <w:r w:rsidRPr="00420240">
              <w:rPr>
                <w:rFonts w:ascii="Times New Roman" w:hAnsi="Times New Roman"/>
                <w:bCs/>
                <w:i/>
                <w:iCs/>
                <w:color w:val="FF0000"/>
                <w:lang w:val="kk-KZ"/>
              </w:rPr>
              <w:t>Құрлымдалған ойын: «Үлкен-кіші»</w:t>
            </w:r>
            <w:r w:rsidRPr="00420240">
              <w:rPr>
                <w:rFonts w:ascii="Times New Roman" w:hAnsi="Times New Roman"/>
                <w:i/>
                <w:color w:val="FF0000"/>
                <w:lang w:val="kk-KZ"/>
              </w:rPr>
              <w:t xml:space="preserve"> </w:t>
            </w:r>
            <w:r w:rsidRPr="00420240">
              <w:rPr>
                <w:rFonts w:ascii="Times New Roman" w:hAnsi="Times New Roman"/>
                <w:i/>
                <w:iCs/>
                <w:color w:val="FF0000"/>
                <w:lang w:val="kk-KZ"/>
              </w:rPr>
              <w:t>Мақсаты:</w:t>
            </w:r>
            <w:r w:rsidRPr="00420240">
              <w:rPr>
                <w:rFonts w:ascii="Times New Roman" w:hAnsi="Times New Roman"/>
                <w:b/>
                <w:i/>
                <w:iCs/>
                <w:color w:val="FF0000"/>
                <w:lang w:val="kk-KZ"/>
              </w:rPr>
              <w:t xml:space="preserve"> </w:t>
            </w:r>
            <w:r w:rsidRPr="00747345">
              <w:rPr>
                <w:rFonts w:ascii="Times New Roman" w:hAnsi="Times New Roman"/>
                <w:i/>
                <w:iCs/>
                <w:lang w:val="kk-KZ"/>
              </w:rPr>
              <w:t>заттарды</w:t>
            </w:r>
            <w:r>
              <w:rPr>
                <w:rFonts w:ascii="Times New Roman" w:hAnsi="Times New Roman"/>
                <w:b/>
                <w:i/>
                <w:lang w:val="kk-KZ"/>
              </w:rPr>
              <w:t xml:space="preserve">  </w:t>
            </w:r>
            <w:r>
              <w:rPr>
                <w:rFonts w:ascii="Times New Roman" w:hAnsi="Times New Roman"/>
                <w:i/>
                <w:iCs/>
                <w:lang w:val="kk-KZ"/>
              </w:rPr>
              <w:t>көлеміне қарай айыра біледі.</w:t>
            </w:r>
          </w:p>
          <w:p w14:paraId="1496A6C7" w14:textId="77777777" w:rsidR="001C629E" w:rsidRDefault="001C629E" w:rsidP="00BB324F">
            <w:pPr>
              <w:pStyle w:val="ae"/>
              <w:rPr>
                <w:rFonts w:ascii="Times New Roman" w:hAnsi="Times New Roman"/>
                <w:i/>
                <w:color w:val="FF0000"/>
                <w:shd w:val="clear" w:color="auto" w:fill="FFFFFF"/>
                <w:lang w:val="kk-KZ"/>
              </w:rPr>
            </w:pPr>
            <w:r>
              <w:rPr>
                <w:rFonts w:ascii="Times New Roman" w:hAnsi="Times New Roman"/>
                <w:i/>
                <w:color w:val="FF0000"/>
                <w:shd w:val="clear" w:color="auto" w:fill="FFFFFF"/>
                <w:lang w:val="kk-KZ"/>
              </w:rPr>
              <w:t>4К моделі, бала үні</w:t>
            </w:r>
          </w:p>
          <w:p w14:paraId="7288CFDF" w14:textId="77777777" w:rsidR="001C629E" w:rsidRDefault="001C629E" w:rsidP="00BB324F">
            <w:pPr>
              <w:rPr>
                <w:i/>
                <w:color w:val="FF0000"/>
                <w:shd w:val="clear" w:color="auto" w:fill="FFFFFF"/>
              </w:rPr>
            </w:pPr>
            <w:r>
              <w:rPr>
                <w:i/>
                <w:color w:val="FF0000"/>
                <w:shd w:val="clear" w:color="auto" w:fill="FFFFFF"/>
              </w:rPr>
              <w:t>Вариативтік компонент</w:t>
            </w:r>
          </w:p>
          <w:p w14:paraId="059B84F8" w14:textId="77777777" w:rsidR="001C629E" w:rsidRPr="00657C18" w:rsidRDefault="001C629E" w:rsidP="00BB324F">
            <w:pPr>
              <w:rPr>
                <w:i/>
                <w:color w:val="FF0000"/>
                <w:shd w:val="clear" w:color="auto" w:fill="FFFFFF"/>
              </w:rPr>
            </w:pPr>
            <w:r>
              <w:rPr>
                <w:i/>
                <w:color w:val="FF0000"/>
                <w:shd w:val="clear" w:color="auto" w:fill="FFFFFF"/>
              </w:rPr>
              <w:t>«Тапқыштар»</w:t>
            </w:r>
          </w:p>
          <w:p w14:paraId="3A48C163" w14:textId="77777777" w:rsidR="001C629E" w:rsidRPr="0088509E" w:rsidRDefault="001C629E" w:rsidP="00BB324F">
            <w:pPr>
              <w:pStyle w:val="ae"/>
              <w:rPr>
                <w:rFonts w:ascii="Times New Roman" w:hAnsi="Times New Roman"/>
                <w:i/>
                <w:color w:val="FF0000"/>
                <w:shd w:val="clear" w:color="auto" w:fill="FFFFFF"/>
                <w:lang w:val="kk-KZ"/>
              </w:rPr>
            </w:pPr>
          </w:p>
          <w:p w14:paraId="142FBBA6" w14:textId="77777777" w:rsidR="001C629E" w:rsidRDefault="001C629E" w:rsidP="00BB324F">
            <w:pPr>
              <w:rPr>
                <w:i/>
              </w:rPr>
            </w:pPr>
            <w:r>
              <w:rPr>
                <w:i/>
              </w:rPr>
              <w:t xml:space="preserve">Еркін ойын </w:t>
            </w:r>
          </w:p>
          <w:p w14:paraId="063E8A21" w14:textId="77777777" w:rsidR="001C629E" w:rsidRPr="00752ABF" w:rsidRDefault="001C629E" w:rsidP="00BB324F">
            <w:pPr>
              <w:rPr>
                <w:i/>
              </w:rPr>
            </w:pPr>
            <w:r>
              <w:rPr>
                <w:i/>
              </w:rPr>
              <w:t>Бақылау.</w:t>
            </w:r>
          </w:p>
          <w:p w14:paraId="2845B7A8" w14:textId="77777777" w:rsidR="001C629E" w:rsidRPr="00747345" w:rsidRDefault="001C629E" w:rsidP="00BB324F">
            <w:pPr>
              <w:pStyle w:val="ae"/>
              <w:rPr>
                <w:rFonts w:ascii="Times New Roman" w:hAnsi="Times New Roman"/>
                <w:b/>
                <w:i/>
                <w:lang w:val="kk-KZ"/>
              </w:rPr>
            </w:pPr>
          </w:p>
        </w:tc>
        <w:tc>
          <w:tcPr>
            <w:tcW w:w="3141" w:type="dxa"/>
            <w:gridSpan w:val="5"/>
            <w:tcBorders>
              <w:top w:val="single" w:sz="4" w:space="0" w:color="auto"/>
              <w:left w:val="single" w:sz="4" w:space="0" w:color="auto"/>
              <w:bottom w:val="single" w:sz="4" w:space="0" w:color="auto"/>
              <w:right w:val="single" w:sz="4" w:space="0" w:color="auto"/>
            </w:tcBorders>
          </w:tcPr>
          <w:p w14:paraId="15A36D31" w14:textId="77777777" w:rsidR="001C629E" w:rsidRPr="00420240" w:rsidRDefault="001C629E" w:rsidP="00BB324F">
            <w:pPr>
              <w:rPr>
                <w:bCs/>
                <w:i/>
                <w:iCs/>
                <w:color w:val="FF0000"/>
              </w:rPr>
            </w:pPr>
            <w:r>
              <w:rPr>
                <w:bCs/>
                <w:i/>
                <w:iCs/>
                <w:color w:val="FF0000"/>
              </w:rPr>
              <w:t>Құрлымд</w:t>
            </w:r>
            <w:r w:rsidRPr="00420240">
              <w:rPr>
                <w:bCs/>
                <w:i/>
                <w:iCs/>
                <w:color w:val="FF0000"/>
              </w:rPr>
              <w:t>алған ойын:</w:t>
            </w:r>
          </w:p>
          <w:p w14:paraId="39A0BD61" w14:textId="77777777" w:rsidR="001C629E" w:rsidRPr="00420240" w:rsidRDefault="001C629E" w:rsidP="00BB324F">
            <w:pPr>
              <w:rPr>
                <w:i/>
                <w:color w:val="FF0000"/>
              </w:rPr>
            </w:pPr>
            <w:r w:rsidRPr="00420240">
              <w:rPr>
                <w:bCs/>
                <w:i/>
                <w:iCs/>
                <w:color w:val="FF0000"/>
              </w:rPr>
              <w:t> «Не жоқ?» </w:t>
            </w:r>
          </w:p>
          <w:p w14:paraId="668DFE23" w14:textId="77777777" w:rsidR="001C629E" w:rsidRDefault="001C629E" w:rsidP="00BB324F">
            <w:pPr>
              <w:rPr>
                <w:i/>
                <w:iCs/>
              </w:rPr>
            </w:pPr>
            <w:r w:rsidRPr="00747345">
              <w:rPr>
                <w:b/>
                <w:i/>
                <w:iCs/>
              </w:rPr>
              <w:t>Ойынның мақсаты:</w:t>
            </w:r>
            <w:r>
              <w:rPr>
                <w:i/>
                <w:iCs/>
              </w:rPr>
              <w:t xml:space="preserve"> балалар логикалық ойлау арқылы заттарды сипаттай алады.</w:t>
            </w:r>
          </w:p>
          <w:p w14:paraId="705B84FD" w14:textId="77777777" w:rsidR="001C629E" w:rsidRDefault="001C629E" w:rsidP="00BB324F">
            <w:pPr>
              <w:rPr>
                <w:i/>
                <w:color w:val="FF0000"/>
                <w:shd w:val="clear" w:color="auto" w:fill="FFFFFF"/>
              </w:rPr>
            </w:pPr>
            <w:r w:rsidRPr="008E1A74">
              <w:rPr>
                <w:i/>
                <w:color w:val="FF0000"/>
                <w:shd w:val="clear" w:color="auto" w:fill="FFFFFF"/>
              </w:rPr>
              <w:t>4К моделі, бала үні</w:t>
            </w:r>
          </w:p>
          <w:p w14:paraId="0209DCEB" w14:textId="77777777" w:rsidR="001C629E" w:rsidRDefault="001C629E" w:rsidP="00BB324F">
            <w:pPr>
              <w:rPr>
                <w:i/>
                <w:color w:val="FF0000"/>
                <w:shd w:val="clear" w:color="auto" w:fill="FFFFFF"/>
              </w:rPr>
            </w:pPr>
            <w:r>
              <w:rPr>
                <w:i/>
                <w:color w:val="FF0000"/>
                <w:shd w:val="clear" w:color="auto" w:fill="FFFFFF"/>
              </w:rPr>
              <w:t>Вариативтік компонент</w:t>
            </w:r>
          </w:p>
          <w:p w14:paraId="4F6CD25A" w14:textId="77777777" w:rsidR="001C629E" w:rsidRPr="00657C18" w:rsidRDefault="001C629E" w:rsidP="00BB324F">
            <w:pPr>
              <w:rPr>
                <w:i/>
                <w:color w:val="FF0000"/>
                <w:shd w:val="clear" w:color="auto" w:fill="FFFFFF"/>
              </w:rPr>
            </w:pPr>
            <w:r>
              <w:rPr>
                <w:i/>
                <w:color w:val="FF0000"/>
                <w:shd w:val="clear" w:color="auto" w:fill="FFFFFF"/>
              </w:rPr>
              <w:t>«Бояулар сыры»</w:t>
            </w:r>
          </w:p>
          <w:p w14:paraId="1CCE9C45" w14:textId="77777777" w:rsidR="001C629E" w:rsidRDefault="001C629E" w:rsidP="00BB324F">
            <w:pPr>
              <w:rPr>
                <w:i/>
                <w:color w:val="FF0000"/>
                <w:shd w:val="clear" w:color="auto" w:fill="FFFFFF"/>
              </w:rPr>
            </w:pPr>
          </w:p>
          <w:p w14:paraId="3D4DB7D1" w14:textId="77777777" w:rsidR="001C629E" w:rsidRDefault="001C629E" w:rsidP="00BB324F">
            <w:pPr>
              <w:rPr>
                <w:i/>
              </w:rPr>
            </w:pPr>
            <w:r>
              <w:rPr>
                <w:i/>
              </w:rPr>
              <w:t xml:space="preserve">Еркін ойын </w:t>
            </w:r>
          </w:p>
          <w:p w14:paraId="6991A1F8" w14:textId="77777777" w:rsidR="001C629E" w:rsidRPr="00752ABF" w:rsidRDefault="001C629E" w:rsidP="00BB324F">
            <w:pPr>
              <w:rPr>
                <w:i/>
              </w:rPr>
            </w:pPr>
            <w:r>
              <w:rPr>
                <w:i/>
              </w:rPr>
              <w:t>Бақылау.</w:t>
            </w:r>
          </w:p>
          <w:p w14:paraId="12FF8728" w14:textId="77777777" w:rsidR="001C629E" w:rsidRPr="00747345" w:rsidRDefault="001C629E" w:rsidP="00BB324F">
            <w:pPr>
              <w:rPr>
                <w:i/>
              </w:rPr>
            </w:pPr>
          </w:p>
        </w:tc>
        <w:tc>
          <w:tcPr>
            <w:tcW w:w="2702" w:type="dxa"/>
            <w:gridSpan w:val="2"/>
            <w:tcBorders>
              <w:top w:val="single" w:sz="4" w:space="0" w:color="auto"/>
              <w:left w:val="single" w:sz="4" w:space="0" w:color="auto"/>
              <w:bottom w:val="single" w:sz="4" w:space="0" w:color="auto"/>
              <w:right w:val="single" w:sz="4" w:space="0" w:color="auto"/>
            </w:tcBorders>
          </w:tcPr>
          <w:p w14:paraId="6FF0B7C2" w14:textId="77777777" w:rsidR="001C629E" w:rsidRPr="00420240" w:rsidRDefault="001C629E" w:rsidP="00BB324F">
            <w:pPr>
              <w:rPr>
                <w:bCs/>
                <w:i/>
                <w:iCs/>
                <w:color w:val="FF0000"/>
              </w:rPr>
            </w:pPr>
            <w:r w:rsidRPr="00420240">
              <w:rPr>
                <w:bCs/>
                <w:i/>
                <w:iCs/>
                <w:color w:val="FF0000"/>
              </w:rPr>
              <w:t>Құрлымдалған ойын:</w:t>
            </w:r>
          </w:p>
          <w:p w14:paraId="00C69075" w14:textId="77777777" w:rsidR="001C629E" w:rsidRPr="00420240" w:rsidRDefault="001C629E" w:rsidP="00BB324F">
            <w:pPr>
              <w:rPr>
                <w:i/>
                <w:color w:val="FF0000"/>
              </w:rPr>
            </w:pPr>
            <w:r w:rsidRPr="00420240">
              <w:rPr>
                <w:bCs/>
                <w:i/>
                <w:iCs/>
                <w:color w:val="FF0000"/>
              </w:rPr>
              <w:t xml:space="preserve"> «Қай жануар артық» </w:t>
            </w:r>
          </w:p>
          <w:p w14:paraId="5CA07919" w14:textId="77777777" w:rsidR="001C629E" w:rsidRDefault="001C629E" w:rsidP="00BB324F">
            <w:pPr>
              <w:rPr>
                <w:i/>
                <w:iCs/>
              </w:rPr>
            </w:pPr>
            <w:r w:rsidRPr="00747345">
              <w:rPr>
                <w:b/>
                <w:i/>
                <w:iCs/>
              </w:rPr>
              <w:t>Мақсаты</w:t>
            </w:r>
            <w:r w:rsidRPr="00747345">
              <w:rPr>
                <w:i/>
                <w:iCs/>
              </w:rPr>
              <w:t xml:space="preserve">: </w:t>
            </w:r>
            <w:r w:rsidRPr="00747345">
              <w:rPr>
                <w:b/>
                <w:bCs/>
                <w:i/>
                <w:iCs/>
              </w:rPr>
              <w:t xml:space="preserve"> </w:t>
            </w:r>
            <w:r>
              <w:rPr>
                <w:i/>
                <w:iCs/>
              </w:rPr>
              <w:t>Балалар  сурет арқылы артық жануарларды ажыратып, сипаттай алады.</w:t>
            </w:r>
          </w:p>
          <w:p w14:paraId="13528E73" w14:textId="77777777" w:rsidR="001C629E" w:rsidRDefault="001C629E" w:rsidP="00BB324F">
            <w:pPr>
              <w:rPr>
                <w:i/>
                <w:color w:val="FF0000"/>
                <w:shd w:val="clear" w:color="auto" w:fill="FFFFFF"/>
              </w:rPr>
            </w:pPr>
            <w:r w:rsidRPr="008E1A74">
              <w:rPr>
                <w:i/>
                <w:color w:val="FF0000"/>
                <w:shd w:val="clear" w:color="auto" w:fill="FFFFFF"/>
              </w:rPr>
              <w:t>4К моделі, бала үні</w:t>
            </w:r>
          </w:p>
          <w:p w14:paraId="612F92F7" w14:textId="77777777" w:rsidR="001C629E" w:rsidRDefault="001C629E" w:rsidP="00BB324F">
            <w:pPr>
              <w:rPr>
                <w:i/>
              </w:rPr>
            </w:pPr>
            <w:r>
              <w:rPr>
                <w:i/>
              </w:rPr>
              <w:t xml:space="preserve"> жеке баламен жұмыс.</w:t>
            </w:r>
          </w:p>
          <w:p w14:paraId="7925E89E" w14:textId="77777777" w:rsidR="001C629E" w:rsidRDefault="001C629E" w:rsidP="00BB324F">
            <w:pPr>
              <w:rPr>
                <w:i/>
              </w:rPr>
            </w:pPr>
            <w:r>
              <w:rPr>
                <w:i/>
              </w:rPr>
              <w:t xml:space="preserve">Еркін ойын </w:t>
            </w:r>
          </w:p>
          <w:p w14:paraId="3E59DBE7" w14:textId="77777777" w:rsidR="001C629E" w:rsidRPr="00752ABF" w:rsidRDefault="001C629E" w:rsidP="00BB324F">
            <w:pPr>
              <w:rPr>
                <w:i/>
              </w:rPr>
            </w:pPr>
            <w:r>
              <w:rPr>
                <w:i/>
              </w:rPr>
              <w:t>Бақылау.</w:t>
            </w:r>
          </w:p>
          <w:p w14:paraId="1855F2FB" w14:textId="77777777" w:rsidR="001C629E" w:rsidRPr="00747345" w:rsidRDefault="001C629E" w:rsidP="00BB324F">
            <w:pPr>
              <w:rPr>
                <w:i/>
              </w:rPr>
            </w:pPr>
          </w:p>
        </w:tc>
      </w:tr>
      <w:tr w:rsidR="001C629E" w:rsidRPr="00F45DC0" w14:paraId="2EA9C7AB" w14:textId="77777777" w:rsidTr="00BB324F">
        <w:trPr>
          <w:trHeight w:val="1022"/>
        </w:trPr>
        <w:tc>
          <w:tcPr>
            <w:tcW w:w="1416" w:type="dxa"/>
            <w:tcBorders>
              <w:left w:val="single" w:sz="4" w:space="0" w:color="auto"/>
              <w:bottom w:val="single" w:sz="4" w:space="0" w:color="auto"/>
              <w:right w:val="single" w:sz="4" w:space="0" w:color="auto"/>
            </w:tcBorders>
          </w:tcPr>
          <w:p w14:paraId="107DE210" w14:textId="77777777" w:rsidR="001C629E" w:rsidRPr="00F45DC0" w:rsidRDefault="001C629E" w:rsidP="00BB324F">
            <w:pPr>
              <w:rPr>
                <w:b/>
                <w:i/>
                <w:iCs/>
                <w:color w:val="000000"/>
                <w:lang w:eastAsia="ru-RU"/>
              </w:rPr>
            </w:pPr>
            <w:r w:rsidRPr="00F45DC0">
              <w:rPr>
                <w:b/>
                <w:bCs/>
                <w:i/>
                <w:iCs/>
                <w:color w:val="000000"/>
                <w:lang w:eastAsia="ru-RU"/>
              </w:rPr>
              <w:t>Серуенге дайындық</w:t>
            </w:r>
          </w:p>
        </w:tc>
        <w:tc>
          <w:tcPr>
            <w:tcW w:w="14744" w:type="dxa"/>
            <w:gridSpan w:val="16"/>
            <w:tcBorders>
              <w:top w:val="single" w:sz="4" w:space="0" w:color="auto"/>
              <w:left w:val="single" w:sz="4" w:space="0" w:color="auto"/>
              <w:bottom w:val="single" w:sz="4" w:space="0" w:color="auto"/>
              <w:right w:val="single" w:sz="4" w:space="0" w:color="auto"/>
            </w:tcBorders>
          </w:tcPr>
          <w:p w14:paraId="485637DC" w14:textId="77777777" w:rsidR="001C629E" w:rsidRPr="00F45DC0" w:rsidRDefault="001C629E" w:rsidP="00BB324F">
            <w:pPr>
              <w:rPr>
                <w:i/>
              </w:rPr>
            </w:pPr>
            <w:r w:rsidRPr="00F45D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1C629E" w:rsidRPr="00E3133C" w14:paraId="3532050A" w14:textId="77777777" w:rsidTr="00BB324F">
        <w:trPr>
          <w:trHeight w:val="211"/>
        </w:trPr>
        <w:tc>
          <w:tcPr>
            <w:tcW w:w="1416" w:type="dxa"/>
            <w:vMerge w:val="restart"/>
            <w:tcBorders>
              <w:top w:val="single" w:sz="4" w:space="0" w:color="auto"/>
              <w:left w:val="single" w:sz="4" w:space="0" w:color="auto"/>
              <w:right w:val="single" w:sz="4" w:space="0" w:color="auto"/>
            </w:tcBorders>
            <w:hideMark/>
          </w:tcPr>
          <w:p w14:paraId="425DAF4E" w14:textId="77777777" w:rsidR="001C629E" w:rsidRPr="00F45DC0" w:rsidRDefault="001C629E" w:rsidP="00BB324F">
            <w:pPr>
              <w:rPr>
                <w:b/>
                <w:i/>
                <w:iCs/>
                <w:color w:val="000000"/>
                <w:lang w:eastAsia="ru-RU"/>
              </w:rPr>
            </w:pPr>
            <w:r w:rsidRPr="00F45DC0">
              <w:rPr>
                <w:b/>
                <w:bCs/>
                <w:i/>
                <w:iCs/>
                <w:color w:val="000000"/>
                <w:lang w:eastAsia="ru-RU"/>
              </w:rPr>
              <w:t>Серуен</w:t>
            </w:r>
          </w:p>
        </w:tc>
        <w:tc>
          <w:tcPr>
            <w:tcW w:w="2843" w:type="dxa"/>
            <w:gridSpan w:val="2"/>
            <w:tcBorders>
              <w:top w:val="single" w:sz="4" w:space="0" w:color="auto"/>
              <w:left w:val="single" w:sz="4" w:space="0" w:color="auto"/>
              <w:bottom w:val="single" w:sz="4" w:space="0" w:color="auto"/>
              <w:right w:val="single" w:sz="4" w:space="0" w:color="auto"/>
            </w:tcBorders>
          </w:tcPr>
          <w:p w14:paraId="1F1B286B" w14:textId="77777777" w:rsidR="001C629E" w:rsidRDefault="001C629E" w:rsidP="00BB324F">
            <w:pPr>
              <w:rPr>
                <w:b/>
                <w:bCs/>
                <w:i/>
                <w:iCs/>
                <w:shd w:val="clear" w:color="auto" w:fill="FFFFFF"/>
              </w:rPr>
            </w:pPr>
            <w:r>
              <w:rPr>
                <w:b/>
                <w:bCs/>
                <w:i/>
                <w:iCs/>
                <w:shd w:val="clear" w:color="auto" w:fill="FFFFFF"/>
              </w:rPr>
              <w:t>Серуен</w:t>
            </w:r>
          </w:p>
          <w:p w14:paraId="6FEA459E" w14:textId="77777777" w:rsidR="001C629E" w:rsidRDefault="001C629E" w:rsidP="00BB324F">
            <w:pPr>
              <w:rPr>
                <w:i/>
                <w:iCs/>
                <w:shd w:val="clear" w:color="auto" w:fill="FFFFFF"/>
              </w:rPr>
            </w:pPr>
            <w:r>
              <w:rPr>
                <w:i/>
                <w:iCs/>
                <w:shd w:val="clear" w:color="auto" w:fill="FFFFFF"/>
              </w:rPr>
              <w:t> Ауа райындағы өзгерісті</w:t>
            </w:r>
            <w:r w:rsidRPr="00F45DC0">
              <w:rPr>
                <w:i/>
                <w:iCs/>
                <w:shd w:val="clear" w:color="auto" w:fill="FFFFFF"/>
              </w:rPr>
              <w:t xml:space="preserve"> бақылау.  </w:t>
            </w:r>
          </w:p>
          <w:p w14:paraId="097DB9CF" w14:textId="77777777" w:rsidR="001C629E" w:rsidRPr="0088509E" w:rsidRDefault="001C629E" w:rsidP="00BB324F">
            <w:pPr>
              <w:rPr>
                <w:i/>
                <w:shd w:val="clear" w:color="auto" w:fill="FFFFFF"/>
              </w:rPr>
            </w:pPr>
            <w:r w:rsidRPr="00F45DC0">
              <w:rPr>
                <w:i/>
                <w:iCs/>
                <w:shd w:val="clear" w:color="auto" w:fill="FFFFFF"/>
              </w:rPr>
              <w:t xml:space="preserve">  </w:t>
            </w:r>
          </w:p>
          <w:p w14:paraId="374DF3F8"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44954CA8" w14:textId="77777777" w:rsidR="001C629E" w:rsidRPr="00F45DC0" w:rsidRDefault="001C629E" w:rsidP="00BB324F">
            <w:pPr>
              <w:rPr>
                <w:i/>
                <w:shd w:val="clear" w:color="auto" w:fill="FFFFFF"/>
              </w:rPr>
            </w:pPr>
          </w:p>
        </w:tc>
        <w:tc>
          <w:tcPr>
            <w:tcW w:w="3535" w:type="dxa"/>
            <w:gridSpan w:val="5"/>
            <w:tcBorders>
              <w:top w:val="single" w:sz="4" w:space="0" w:color="auto"/>
              <w:left w:val="single" w:sz="4" w:space="0" w:color="auto"/>
              <w:bottom w:val="single" w:sz="4" w:space="0" w:color="auto"/>
              <w:right w:val="single" w:sz="4" w:space="0" w:color="auto"/>
            </w:tcBorders>
          </w:tcPr>
          <w:p w14:paraId="2EAAA186" w14:textId="77777777" w:rsidR="001C629E" w:rsidRPr="00F45DC0" w:rsidRDefault="001C629E" w:rsidP="00BB324F">
            <w:pPr>
              <w:rPr>
                <w:i/>
              </w:rPr>
            </w:pPr>
            <w:r w:rsidRPr="00F45DC0">
              <w:rPr>
                <w:b/>
                <w:bCs/>
                <w:i/>
                <w:iCs/>
              </w:rPr>
              <w:t>Серуен   № 14</w:t>
            </w:r>
          </w:p>
          <w:p w14:paraId="63035902" w14:textId="77777777" w:rsidR="001C629E" w:rsidRPr="00F45DC0" w:rsidRDefault="001C629E" w:rsidP="00BB324F">
            <w:pPr>
              <w:rPr>
                <w:i/>
                <w:iCs/>
              </w:rPr>
            </w:pPr>
            <w:r>
              <w:rPr>
                <w:i/>
                <w:iCs/>
              </w:rPr>
              <w:t>Ауладағы гүлдерді</w:t>
            </w:r>
            <w:r w:rsidRPr="00F45DC0">
              <w:rPr>
                <w:i/>
                <w:iCs/>
              </w:rPr>
              <w:t xml:space="preserve"> бақылау</w:t>
            </w:r>
          </w:p>
          <w:p w14:paraId="127A9EEF"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052FFE4F" w14:textId="77777777" w:rsidR="001C629E" w:rsidRPr="00F45DC0" w:rsidRDefault="001C629E" w:rsidP="00BB324F">
            <w:pPr>
              <w:rPr>
                <w:i/>
                <w:shd w:val="clear" w:color="auto" w:fill="FFFFFF"/>
              </w:rPr>
            </w:pPr>
          </w:p>
        </w:tc>
        <w:tc>
          <w:tcPr>
            <w:tcW w:w="2543" w:type="dxa"/>
            <w:gridSpan w:val="3"/>
            <w:tcBorders>
              <w:top w:val="single" w:sz="4" w:space="0" w:color="auto"/>
              <w:left w:val="single" w:sz="4" w:space="0" w:color="auto"/>
              <w:bottom w:val="single" w:sz="4" w:space="0" w:color="auto"/>
              <w:right w:val="single" w:sz="4" w:space="0" w:color="auto"/>
            </w:tcBorders>
          </w:tcPr>
          <w:p w14:paraId="1D3BDB1E" w14:textId="77777777" w:rsidR="001C629E" w:rsidRPr="00F45DC0" w:rsidRDefault="001C629E" w:rsidP="00BB324F">
            <w:pPr>
              <w:rPr>
                <w:i/>
              </w:rPr>
            </w:pPr>
            <w:r w:rsidRPr="00F45DC0">
              <w:rPr>
                <w:b/>
                <w:bCs/>
                <w:i/>
                <w:iCs/>
              </w:rPr>
              <w:t>Серуен № 16</w:t>
            </w:r>
            <w:r w:rsidRPr="00F45DC0">
              <w:rPr>
                <w:i/>
                <w:iCs/>
              </w:rPr>
              <w:t xml:space="preserve"> </w:t>
            </w:r>
          </w:p>
          <w:p w14:paraId="1C51CD24" w14:textId="77777777" w:rsidR="001C629E" w:rsidRPr="00F45DC0" w:rsidRDefault="001C629E" w:rsidP="00BB324F">
            <w:pPr>
              <w:rPr>
                <w:i/>
              </w:rPr>
            </w:pPr>
            <w:r w:rsidRPr="00F45DC0">
              <w:rPr>
                <w:i/>
                <w:iCs/>
              </w:rPr>
              <w:t xml:space="preserve"> Транспортты бақылау </w:t>
            </w:r>
          </w:p>
          <w:p w14:paraId="09379D3F"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35983215" w14:textId="77777777" w:rsidR="001C629E" w:rsidRPr="00F45DC0" w:rsidRDefault="001C629E" w:rsidP="00BB324F">
            <w:pPr>
              <w:rPr>
                <w:i/>
              </w:rPr>
            </w:pPr>
          </w:p>
        </w:tc>
        <w:tc>
          <w:tcPr>
            <w:tcW w:w="3086" w:type="dxa"/>
            <w:gridSpan w:val="3"/>
            <w:tcBorders>
              <w:top w:val="single" w:sz="4" w:space="0" w:color="auto"/>
              <w:left w:val="single" w:sz="4" w:space="0" w:color="auto"/>
              <w:bottom w:val="single" w:sz="4" w:space="0" w:color="auto"/>
              <w:right w:val="single" w:sz="4" w:space="0" w:color="auto"/>
            </w:tcBorders>
          </w:tcPr>
          <w:p w14:paraId="2AC63250" w14:textId="77777777" w:rsidR="001C629E" w:rsidRPr="00F45DC0" w:rsidRDefault="001C629E" w:rsidP="00BB324F">
            <w:pPr>
              <w:rPr>
                <w:i/>
              </w:rPr>
            </w:pPr>
            <w:r w:rsidRPr="00F45DC0">
              <w:rPr>
                <w:b/>
                <w:bCs/>
                <w:i/>
                <w:iCs/>
              </w:rPr>
              <w:t>Серуен № 18</w:t>
            </w:r>
          </w:p>
          <w:p w14:paraId="1084E302" w14:textId="77777777" w:rsidR="001C629E" w:rsidRPr="00F45DC0" w:rsidRDefault="001C629E" w:rsidP="00BB324F">
            <w:pPr>
              <w:rPr>
                <w:i/>
              </w:rPr>
            </w:pPr>
            <w:r w:rsidRPr="00F45DC0">
              <w:rPr>
                <w:i/>
                <w:iCs/>
              </w:rPr>
              <w:t>Күннің көзін бақылау.</w:t>
            </w:r>
          </w:p>
          <w:p w14:paraId="55058331"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4F86C2DF" w14:textId="77777777" w:rsidR="001C629E" w:rsidRPr="00F45DC0" w:rsidRDefault="001C629E" w:rsidP="00BB324F">
            <w:pPr>
              <w:rPr>
                <w:i/>
              </w:rPr>
            </w:pPr>
          </w:p>
        </w:tc>
        <w:tc>
          <w:tcPr>
            <w:tcW w:w="2737" w:type="dxa"/>
            <w:gridSpan w:val="3"/>
            <w:tcBorders>
              <w:top w:val="single" w:sz="4" w:space="0" w:color="auto"/>
              <w:left w:val="single" w:sz="4" w:space="0" w:color="auto"/>
              <w:bottom w:val="single" w:sz="4" w:space="0" w:color="auto"/>
              <w:right w:val="single" w:sz="4" w:space="0" w:color="auto"/>
            </w:tcBorders>
          </w:tcPr>
          <w:p w14:paraId="7FEEB734" w14:textId="77777777" w:rsidR="001C629E" w:rsidRPr="00F45DC0" w:rsidRDefault="001C629E" w:rsidP="00BB324F">
            <w:pPr>
              <w:rPr>
                <w:i/>
              </w:rPr>
            </w:pPr>
            <w:r w:rsidRPr="00F45DC0">
              <w:rPr>
                <w:b/>
                <w:bCs/>
                <w:i/>
                <w:iCs/>
              </w:rPr>
              <w:t>Серуен № 20</w:t>
            </w:r>
          </w:p>
          <w:p w14:paraId="03F75010" w14:textId="77777777" w:rsidR="001C629E" w:rsidRPr="00F45DC0" w:rsidRDefault="001C629E" w:rsidP="00BB324F">
            <w:pPr>
              <w:rPr>
                <w:i/>
              </w:rPr>
            </w:pPr>
            <w:r w:rsidRPr="00F45DC0">
              <w:rPr>
                <w:i/>
                <w:iCs/>
              </w:rPr>
              <w:t>Жаңбырды бақылау,</w:t>
            </w:r>
          </w:p>
          <w:p w14:paraId="41C72731" w14:textId="77777777" w:rsidR="001C629E" w:rsidRPr="00984181" w:rsidRDefault="001C629E" w:rsidP="00BB324F">
            <w:pPr>
              <w:rPr>
                <w:i/>
                <w:color w:val="FF0000"/>
              </w:rPr>
            </w:pPr>
            <w:r>
              <w:rPr>
                <w:i/>
                <w:color w:val="FF0000"/>
              </w:rPr>
              <w:t>4К моделі, бала үні, жаппай бақылау.</w:t>
            </w:r>
            <w:r w:rsidRPr="00C0692C">
              <w:rPr>
                <w:i/>
                <w:color w:val="FF0000"/>
              </w:rPr>
              <w:t xml:space="preserve">         </w:t>
            </w:r>
            <w:r>
              <w:rPr>
                <w:i/>
                <w:color w:val="FF0000"/>
              </w:rPr>
              <w:t xml:space="preserve">         </w:t>
            </w:r>
            <w:r w:rsidRPr="00F45DC0">
              <w:rPr>
                <w:i/>
                <w:iCs/>
                <w:shd w:val="clear" w:color="auto" w:fill="FFFFFF"/>
              </w:rPr>
              <w:t xml:space="preserve">  </w:t>
            </w:r>
          </w:p>
          <w:p w14:paraId="1037512E" w14:textId="77777777" w:rsidR="001C629E" w:rsidRPr="00F45DC0" w:rsidRDefault="001C629E" w:rsidP="00BB324F">
            <w:pPr>
              <w:rPr>
                <w:i/>
              </w:rPr>
            </w:pPr>
          </w:p>
        </w:tc>
      </w:tr>
      <w:tr w:rsidR="001C629E" w:rsidRPr="00F45DC0" w14:paraId="742C3521" w14:textId="77777777" w:rsidTr="00BB324F">
        <w:trPr>
          <w:trHeight w:val="291"/>
        </w:trPr>
        <w:tc>
          <w:tcPr>
            <w:tcW w:w="1416" w:type="dxa"/>
            <w:vMerge/>
            <w:tcBorders>
              <w:left w:val="single" w:sz="4" w:space="0" w:color="auto"/>
              <w:bottom w:val="single" w:sz="4" w:space="0" w:color="auto"/>
              <w:right w:val="single" w:sz="4" w:space="0" w:color="auto"/>
            </w:tcBorders>
          </w:tcPr>
          <w:p w14:paraId="5AF8145E" w14:textId="77777777" w:rsidR="001C629E" w:rsidRPr="00F45DC0" w:rsidRDefault="001C629E" w:rsidP="00BB324F">
            <w:pPr>
              <w:rPr>
                <w:b/>
                <w:bCs/>
                <w:i/>
                <w:iCs/>
                <w:color w:val="000000"/>
                <w:lang w:eastAsia="ru-RU"/>
              </w:rPr>
            </w:pPr>
          </w:p>
        </w:tc>
        <w:tc>
          <w:tcPr>
            <w:tcW w:w="14744" w:type="dxa"/>
            <w:gridSpan w:val="16"/>
            <w:tcBorders>
              <w:top w:val="single" w:sz="4" w:space="0" w:color="auto"/>
              <w:left w:val="single" w:sz="4" w:space="0" w:color="auto"/>
              <w:bottom w:val="single" w:sz="4" w:space="0" w:color="auto"/>
              <w:right w:val="single" w:sz="4" w:space="0" w:color="auto"/>
            </w:tcBorders>
          </w:tcPr>
          <w:p w14:paraId="7A323BC7" w14:textId="77777777" w:rsidR="001C629E" w:rsidRPr="00F45DC0" w:rsidRDefault="001C629E" w:rsidP="00BB324F">
            <w:pPr>
              <w:rPr>
                <w:b/>
                <w:i/>
                <w:highlight w:val="yellow"/>
                <w:shd w:val="clear" w:color="auto" w:fill="FFFFFF"/>
              </w:rPr>
            </w:pPr>
            <w:r>
              <w:rPr>
                <w:b/>
                <w:i/>
                <w:shd w:val="clear" w:color="auto" w:fill="FFFFFF"/>
              </w:rPr>
              <w:t xml:space="preserve">                                                                                      </w:t>
            </w:r>
            <w:r w:rsidRPr="00067738">
              <w:rPr>
                <w:b/>
                <w:bCs/>
                <w:i/>
                <w:shd w:val="clear" w:color="auto" w:fill="FFFFFF"/>
              </w:rPr>
              <w:t>ТАҢЕРТЕҢГІ СЕРУЕН КЕЗЕҢІН БЕКІТУ</w:t>
            </w:r>
          </w:p>
        </w:tc>
      </w:tr>
      <w:tr w:rsidR="001C629E" w:rsidRPr="00E3133C" w14:paraId="5A42BD46" w14:textId="77777777" w:rsidTr="00BB324F">
        <w:tc>
          <w:tcPr>
            <w:tcW w:w="1416" w:type="dxa"/>
            <w:tcBorders>
              <w:top w:val="single" w:sz="4" w:space="0" w:color="auto"/>
              <w:left w:val="single" w:sz="4" w:space="0" w:color="auto"/>
              <w:bottom w:val="single" w:sz="4" w:space="0" w:color="auto"/>
              <w:right w:val="single" w:sz="4" w:space="0" w:color="auto"/>
            </w:tcBorders>
            <w:hideMark/>
          </w:tcPr>
          <w:p w14:paraId="5EFF2C4C" w14:textId="77777777" w:rsidR="001C629E" w:rsidRPr="00F45DC0" w:rsidRDefault="001C629E" w:rsidP="00BB324F">
            <w:pPr>
              <w:rPr>
                <w:b/>
                <w:i/>
                <w:color w:val="000000"/>
                <w:lang w:eastAsia="ru-RU"/>
              </w:rPr>
            </w:pPr>
            <w:r w:rsidRPr="00F45DC0">
              <w:rPr>
                <w:b/>
                <w:bCs/>
                <w:i/>
                <w:iCs/>
                <w:color w:val="000000"/>
                <w:lang w:eastAsia="ru-RU"/>
              </w:rPr>
              <w:lastRenderedPageBreak/>
              <w:t>Балалардың үйге қайтуы</w:t>
            </w:r>
          </w:p>
        </w:tc>
        <w:tc>
          <w:tcPr>
            <w:tcW w:w="14744" w:type="dxa"/>
            <w:gridSpan w:val="16"/>
            <w:tcBorders>
              <w:top w:val="single" w:sz="4" w:space="0" w:color="auto"/>
              <w:left w:val="single" w:sz="4" w:space="0" w:color="auto"/>
              <w:bottom w:val="single" w:sz="4" w:space="0" w:color="auto"/>
              <w:right w:val="single" w:sz="4" w:space="0" w:color="auto"/>
            </w:tcBorders>
          </w:tcPr>
          <w:p w14:paraId="7E533C71" w14:textId="77777777" w:rsidR="001C629E" w:rsidRPr="00F45DC0" w:rsidRDefault="001C629E" w:rsidP="00BB324F">
            <w:pPr>
              <w:rPr>
                <w:i/>
              </w:rPr>
            </w:pPr>
            <w:r w:rsidRPr="00F45DC0">
              <w:rPr>
                <w:i/>
              </w:rPr>
              <w:t>Ата –аналармен балалардың тазалықтары жайлы әнгімелесу Балалардың ауа-райына сәйкес ки</w:t>
            </w:r>
            <w:r>
              <w:rPr>
                <w:i/>
              </w:rPr>
              <w:t xml:space="preserve">індіру туралы әңгімелеу.  </w:t>
            </w:r>
          </w:p>
        </w:tc>
      </w:tr>
    </w:tbl>
    <w:p w14:paraId="4D641AF1" w14:textId="77777777" w:rsidR="001C629E" w:rsidRPr="00F45DC0" w:rsidRDefault="001C629E" w:rsidP="001C629E">
      <w:pPr>
        <w:rPr>
          <w:b/>
          <w:bCs/>
        </w:rPr>
      </w:pPr>
    </w:p>
    <w:p w14:paraId="146A7AB4" w14:textId="77777777" w:rsidR="001C629E" w:rsidRPr="00F45DC0" w:rsidRDefault="001C629E" w:rsidP="001C629E">
      <w:pPr>
        <w:rPr>
          <w:b/>
          <w:bCs/>
        </w:rPr>
      </w:pPr>
    </w:p>
    <w:p w14:paraId="53F1F520" w14:textId="77777777" w:rsidR="001C629E" w:rsidRPr="00F45DC0" w:rsidRDefault="001C629E" w:rsidP="001C629E">
      <w:pPr>
        <w:jc w:val="center"/>
        <w:rPr>
          <w:b/>
          <w:bCs/>
        </w:rPr>
      </w:pPr>
    </w:p>
    <w:p w14:paraId="0455AD23" w14:textId="77777777" w:rsidR="001C629E" w:rsidRPr="00F45DC0" w:rsidRDefault="001C629E" w:rsidP="001C629E">
      <w:pPr>
        <w:jc w:val="center"/>
        <w:rPr>
          <w:b/>
          <w:bCs/>
          <w:i/>
          <w:iCs/>
        </w:rPr>
      </w:pPr>
      <w:r w:rsidRPr="00F45DC0">
        <w:rPr>
          <w:b/>
          <w:bCs/>
          <w:i/>
        </w:rPr>
        <w:t>ЦИКЛОГРАММА</w:t>
      </w:r>
    </w:p>
    <w:p w14:paraId="65DFC964" w14:textId="77777777" w:rsidR="001C629E" w:rsidRPr="00F45DC0" w:rsidRDefault="001C629E" w:rsidP="001C629E">
      <w:pPr>
        <w:jc w:val="center"/>
        <w:rPr>
          <w:b/>
          <w:bCs/>
          <w:i/>
          <w:iCs/>
        </w:rPr>
      </w:pPr>
      <w:r w:rsidRPr="00F45DC0">
        <w:rPr>
          <w:b/>
          <w:bCs/>
          <w:i/>
          <w:iCs/>
        </w:rPr>
        <w:t xml:space="preserve">ІY апта      Мамыр </w:t>
      </w:r>
      <w:r>
        <w:rPr>
          <w:b/>
          <w:bCs/>
          <w:i/>
          <w:iCs/>
        </w:rPr>
        <w:t>айы  2022</w:t>
      </w:r>
      <w:r w:rsidRPr="00F45DC0">
        <w:rPr>
          <w:b/>
          <w:bCs/>
          <w:i/>
          <w:iCs/>
        </w:rPr>
        <w:t xml:space="preserve">ж </w:t>
      </w:r>
    </w:p>
    <w:p w14:paraId="553DEB93" w14:textId="77777777" w:rsidR="001C629E" w:rsidRPr="00F45DC0" w:rsidRDefault="001C629E" w:rsidP="001C629E">
      <w:pPr>
        <w:jc w:val="right"/>
        <w:rPr>
          <w:b/>
          <w:bCs/>
          <w:i/>
          <w:iCs/>
        </w:rPr>
      </w:pPr>
      <w:r w:rsidRPr="00F45DC0">
        <w:rPr>
          <w:rFonts w:eastAsia="Calibri"/>
          <w:b/>
          <w:i/>
          <w:lang w:bidi="en-US"/>
        </w:rPr>
        <w:t>Өтпелі тақырып.</w:t>
      </w:r>
      <w:r w:rsidRPr="00F45DC0">
        <w:rPr>
          <w:rFonts w:eastAsia="Calibri"/>
          <w:b/>
          <w:lang w:bidi="en-US"/>
        </w:rPr>
        <w:t xml:space="preserve"> «Әрқашан күн сөнбесін!»</w:t>
      </w:r>
    </w:p>
    <w:p w14:paraId="438355F8" w14:textId="77777777" w:rsidR="001C629E" w:rsidRPr="00F45DC0" w:rsidRDefault="001C629E" w:rsidP="001C629E">
      <w:pPr>
        <w:jc w:val="center"/>
        <w:rPr>
          <w:rFonts w:eastAsia="Calibri"/>
          <w:b/>
        </w:rPr>
      </w:pPr>
      <w:r w:rsidRPr="00F45DC0">
        <w:rPr>
          <w:rFonts w:asciiTheme="majorBidi" w:hAnsiTheme="majorBidi" w:cstheme="majorBidi"/>
          <w:b/>
          <w:i/>
          <w:color w:val="000000"/>
        </w:rPr>
        <w:t xml:space="preserve">                                                                                                                                                                          Тақырыпша.</w:t>
      </w:r>
      <w:r w:rsidRPr="00F45DC0">
        <w:rPr>
          <w:rFonts w:eastAsia="Calibri"/>
          <w:b/>
        </w:rPr>
        <w:t xml:space="preserve"> «Мен жасай аламын»</w:t>
      </w:r>
    </w:p>
    <w:tbl>
      <w:tblPr>
        <w:tblStyle w:val="af"/>
        <w:tblW w:w="16160" w:type="dxa"/>
        <w:tblInd w:w="-601" w:type="dxa"/>
        <w:tblLayout w:type="fixed"/>
        <w:tblLook w:val="04A0" w:firstRow="1" w:lastRow="0" w:firstColumn="1" w:lastColumn="0" w:noHBand="0" w:noVBand="1"/>
      </w:tblPr>
      <w:tblGrid>
        <w:gridCol w:w="1415"/>
        <w:gridCol w:w="2972"/>
        <w:gridCol w:w="150"/>
        <w:gridCol w:w="132"/>
        <w:gridCol w:w="37"/>
        <w:gridCol w:w="2511"/>
        <w:gridCol w:w="427"/>
        <w:gridCol w:w="11"/>
        <w:gridCol w:w="212"/>
        <w:gridCol w:w="74"/>
        <w:gridCol w:w="2392"/>
        <w:gridCol w:w="96"/>
        <w:gridCol w:w="93"/>
        <w:gridCol w:w="252"/>
        <w:gridCol w:w="2797"/>
        <w:gridCol w:w="20"/>
        <w:gridCol w:w="54"/>
        <w:gridCol w:w="2515"/>
      </w:tblGrid>
      <w:tr w:rsidR="001C629E" w:rsidRPr="00F45DC0" w14:paraId="79497830" w14:textId="77777777" w:rsidTr="00BB324F">
        <w:trPr>
          <w:trHeight w:val="295"/>
        </w:trPr>
        <w:tc>
          <w:tcPr>
            <w:tcW w:w="1415" w:type="dxa"/>
            <w:tcBorders>
              <w:top w:val="single" w:sz="4" w:space="0" w:color="auto"/>
              <w:left w:val="single" w:sz="4" w:space="0" w:color="auto"/>
              <w:bottom w:val="single" w:sz="4" w:space="0" w:color="auto"/>
              <w:right w:val="single" w:sz="4" w:space="0" w:color="auto"/>
            </w:tcBorders>
            <w:hideMark/>
          </w:tcPr>
          <w:p w14:paraId="2085F6B1" w14:textId="77777777" w:rsidR="001C629E" w:rsidRPr="00F45DC0" w:rsidRDefault="001C629E" w:rsidP="00BB324F">
            <w:pPr>
              <w:jc w:val="center"/>
              <w:rPr>
                <w:i/>
                <w:color w:val="000000"/>
                <w:lang w:eastAsia="ru-RU"/>
              </w:rPr>
            </w:pPr>
            <w:r w:rsidRPr="00F45DC0">
              <w:rPr>
                <w:b/>
                <w:bCs/>
                <w:i/>
                <w:color w:val="000000"/>
                <w:lang w:eastAsia="ru-RU"/>
              </w:rPr>
              <w:t>Күн тәртібі</w:t>
            </w:r>
          </w:p>
        </w:tc>
        <w:tc>
          <w:tcPr>
            <w:tcW w:w="3254" w:type="dxa"/>
            <w:gridSpan w:val="3"/>
            <w:tcBorders>
              <w:top w:val="single" w:sz="4" w:space="0" w:color="auto"/>
              <w:left w:val="single" w:sz="4" w:space="0" w:color="auto"/>
              <w:bottom w:val="single" w:sz="4" w:space="0" w:color="auto"/>
              <w:right w:val="single" w:sz="4" w:space="0" w:color="auto"/>
            </w:tcBorders>
            <w:hideMark/>
          </w:tcPr>
          <w:p w14:paraId="4E55B7D8" w14:textId="77777777" w:rsidR="001C629E" w:rsidRPr="00F45DC0" w:rsidRDefault="001C629E" w:rsidP="00BB324F">
            <w:pPr>
              <w:jc w:val="center"/>
              <w:rPr>
                <w:b/>
                <w:i/>
                <w:color w:val="000000"/>
                <w:lang w:eastAsia="ru-RU"/>
              </w:rPr>
            </w:pPr>
            <w:r w:rsidRPr="00F45DC0">
              <w:rPr>
                <w:b/>
                <w:i/>
                <w:color w:val="000000"/>
                <w:lang w:eastAsia="ru-RU"/>
              </w:rPr>
              <w:t>Дүйсенбі</w:t>
            </w:r>
            <w:r>
              <w:rPr>
                <w:b/>
                <w:i/>
                <w:color w:val="000000"/>
                <w:lang w:eastAsia="ru-RU"/>
              </w:rPr>
              <w:t xml:space="preserve"> 23.05</w:t>
            </w:r>
          </w:p>
        </w:tc>
        <w:tc>
          <w:tcPr>
            <w:tcW w:w="2548" w:type="dxa"/>
            <w:gridSpan w:val="2"/>
            <w:tcBorders>
              <w:top w:val="single" w:sz="4" w:space="0" w:color="auto"/>
              <w:left w:val="single" w:sz="4" w:space="0" w:color="auto"/>
              <w:bottom w:val="single" w:sz="4" w:space="0" w:color="auto"/>
              <w:right w:val="single" w:sz="4" w:space="0" w:color="auto"/>
            </w:tcBorders>
            <w:hideMark/>
          </w:tcPr>
          <w:p w14:paraId="497AC79D" w14:textId="77777777" w:rsidR="001C629E" w:rsidRPr="00F45DC0" w:rsidRDefault="001C629E" w:rsidP="00BB324F">
            <w:pPr>
              <w:jc w:val="center"/>
              <w:rPr>
                <w:i/>
                <w:color w:val="000000"/>
                <w:lang w:eastAsia="ru-RU"/>
              </w:rPr>
            </w:pPr>
            <w:r w:rsidRPr="00F45DC0">
              <w:rPr>
                <w:b/>
                <w:bCs/>
                <w:i/>
                <w:color w:val="000000"/>
                <w:lang w:eastAsia="ru-RU"/>
              </w:rPr>
              <w:t>Сейсенбі</w:t>
            </w:r>
            <w:r>
              <w:rPr>
                <w:b/>
                <w:bCs/>
                <w:i/>
                <w:color w:val="000000"/>
                <w:lang w:eastAsia="ru-RU"/>
              </w:rPr>
              <w:t xml:space="preserve"> 24.05</w:t>
            </w:r>
          </w:p>
        </w:tc>
        <w:tc>
          <w:tcPr>
            <w:tcW w:w="3116" w:type="dxa"/>
            <w:gridSpan w:val="5"/>
            <w:tcBorders>
              <w:top w:val="single" w:sz="4" w:space="0" w:color="auto"/>
              <w:left w:val="single" w:sz="4" w:space="0" w:color="auto"/>
              <w:bottom w:val="single" w:sz="4" w:space="0" w:color="auto"/>
              <w:right w:val="single" w:sz="4" w:space="0" w:color="auto"/>
            </w:tcBorders>
            <w:hideMark/>
          </w:tcPr>
          <w:p w14:paraId="0648AC54" w14:textId="77777777" w:rsidR="001C629E" w:rsidRPr="00F45DC0" w:rsidRDefault="001C629E" w:rsidP="00BB324F">
            <w:pPr>
              <w:jc w:val="center"/>
              <w:rPr>
                <w:i/>
                <w:color w:val="000000"/>
                <w:lang w:eastAsia="ru-RU"/>
              </w:rPr>
            </w:pPr>
            <w:r w:rsidRPr="00F45DC0">
              <w:rPr>
                <w:b/>
                <w:bCs/>
                <w:i/>
                <w:color w:val="000000"/>
                <w:lang w:eastAsia="ru-RU"/>
              </w:rPr>
              <w:t>Сәрсенбі</w:t>
            </w:r>
            <w:r>
              <w:rPr>
                <w:b/>
                <w:bCs/>
                <w:i/>
                <w:color w:val="000000"/>
                <w:lang w:eastAsia="ru-RU"/>
              </w:rPr>
              <w:t xml:space="preserve"> 25.05</w:t>
            </w:r>
          </w:p>
        </w:tc>
        <w:tc>
          <w:tcPr>
            <w:tcW w:w="3312" w:type="dxa"/>
            <w:gridSpan w:val="6"/>
            <w:tcBorders>
              <w:top w:val="single" w:sz="4" w:space="0" w:color="auto"/>
              <w:left w:val="single" w:sz="4" w:space="0" w:color="auto"/>
              <w:bottom w:val="single" w:sz="4" w:space="0" w:color="auto"/>
              <w:right w:val="single" w:sz="4" w:space="0" w:color="auto"/>
            </w:tcBorders>
            <w:hideMark/>
          </w:tcPr>
          <w:p w14:paraId="2D07C146" w14:textId="77777777" w:rsidR="001C629E" w:rsidRPr="00F45DC0" w:rsidRDefault="001C629E" w:rsidP="00BB324F">
            <w:pPr>
              <w:jc w:val="center"/>
              <w:rPr>
                <w:i/>
                <w:color w:val="000000"/>
                <w:lang w:eastAsia="ru-RU"/>
              </w:rPr>
            </w:pPr>
            <w:r w:rsidRPr="00F45DC0">
              <w:rPr>
                <w:b/>
                <w:bCs/>
                <w:i/>
                <w:color w:val="000000"/>
                <w:lang w:eastAsia="ru-RU"/>
              </w:rPr>
              <w:t>Бейсенбі</w:t>
            </w:r>
            <w:r>
              <w:rPr>
                <w:b/>
                <w:bCs/>
                <w:i/>
                <w:color w:val="000000"/>
                <w:lang w:eastAsia="ru-RU"/>
              </w:rPr>
              <w:t xml:space="preserve"> 26.05</w:t>
            </w:r>
          </w:p>
        </w:tc>
        <w:tc>
          <w:tcPr>
            <w:tcW w:w="2515" w:type="dxa"/>
            <w:tcBorders>
              <w:top w:val="single" w:sz="4" w:space="0" w:color="auto"/>
              <w:left w:val="single" w:sz="4" w:space="0" w:color="auto"/>
              <w:bottom w:val="single" w:sz="4" w:space="0" w:color="auto"/>
              <w:right w:val="single" w:sz="4" w:space="0" w:color="auto"/>
            </w:tcBorders>
            <w:hideMark/>
          </w:tcPr>
          <w:p w14:paraId="1D8E5B18" w14:textId="77777777" w:rsidR="001C629E" w:rsidRPr="00F45DC0" w:rsidRDefault="001C629E" w:rsidP="00BB324F">
            <w:pPr>
              <w:jc w:val="center"/>
              <w:rPr>
                <w:i/>
                <w:color w:val="000000"/>
                <w:lang w:eastAsia="ru-RU"/>
              </w:rPr>
            </w:pPr>
            <w:r w:rsidRPr="00F45DC0">
              <w:rPr>
                <w:b/>
                <w:bCs/>
                <w:i/>
                <w:color w:val="000000"/>
                <w:lang w:eastAsia="ru-RU"/>
              </w:rPr>
              <w:t>Жұма</w:t>
            </w:r>
            <w:r>
              <w:rPr>
                <w:b/>
                <w:bCs/>
                <w:i/>
                <w:color w:val="000000"/>
                <w:lang w:eastAsia="ru-RU"/>
              </w:rPr>
              <w:t>27.05</w:t>
            </w:r>
          </w:p>
        </w:tc>
      </w:tr>
      <w:tr w:rsidR="001C629E" w:rsidRPr="00E3133C" w14:paraId="6E0EFA46" w14:textId="77777777" w:rsidTr="00BB324F">
        <w:trPr>
          <w:trHeight w:val="1198"/>
        </w:trPr>
        <w:tc>
          <w:tcPr>
            <w:tcW w:w="1415" w:type="dxa"/>
            <w:tcBorders>
              <w:top w:val="single" w:sz="4" w:space="0" w:color="auto"/>
              <w:left w:val="single" w:sz="4" w:space="0" w:color="auto"/>
              <w:bottom w:val="single" w:sz="4" w:space="0" w:color="auto"/>
              <w:right w:val="single" w:sz="4" w:space="0" w:color="auto"/>
            </w:tcBorders>
          </w:tcPr>
          <w:p w14:paraId="1294CCCA" w14:textId="77777777" w:rsidR="001C629E" w:rsidRPr="00F45DC0" w:rsidRDefault="001C629E" w:rsidP="00BB324F">
            <w:pPr>
              <w:jc w:val="both"/>
              <w:rPr>
                <w:b/>
                <w:bCs/>
                <w:i/>
                <w:color w:val="000000"/>
                <w:lang w:eastAsia="ru-RU"/>
              </w:rPr>
            </w:pPr>
            <w:r w:rsidRPr="00F45DC0">
              <w:rPr>
                <w:b/>
                <w:bCs/>
                <w:i/>
                <w:color w:val="000000"/>
                <w:lang w:eastAsia="ru-RU"/>
              </w:rPr>
              <w:t>Балаларды қабылдау</w:t>
            </w:r>
          </w:p>
          <w:p w14:paraId="718124E4" w14:textId="77777777" w:rsidR="001C629E" w:rsidRPr="00F45DC0" w:rsidRDefault="001C629E" w:rsidP="00BB324F">
            <w:pPr>
              <w:jc w:val="both"/>
              <w:rPr>
                <w:b/>
                <w:bCs/>
                <w:i/>
                <w:color w:val="000000"/>
                <w:lang w:eastAsia="ru-RU"/>
              </w:rPr>
            </w:pPr>
            <w:r w:rsidRPr="00F45DC0">
              <w:rPr>
                <w:b/>
                <w:bCs/>
                <w:i/>
                <w:color w:val="000000"/>
                <w:lang w:eastAsia="ru-RU"/>
              </w:rPr>
              <w:t>Ата-аналармен әңгімелесу</w:t>
            </w:r>
          </w:p>
        </w:tc>
        <w:tc>
          <w:tcPr>
            <w:tcW w:w="14745" w:type="dxa"/>
            <w:gridSpan w:val="17"/>
            <w:tcBorders>
              <w:top w:val="single" w:sz="4" w:space="0" w:color="auto"/>
              <w:left w:val="single" w:sz="4" w:space="0" w:color="auto"/>
              <w:bottom w:val="single" w:sz="4" w:space="0" w:color="auto"/>
              <w:right w:val="single" w:sz="4" w:space="0" w:color="auto"/>
            </w:tcBorders>
          </w:tcPr>
          <w:p w14:paraId="027131EC" w14:textId="77777777" w:rsidR="001C629E" w:rsidRPr="00F45DC0" w:rsidRDefault="001C629E" w:rsidP="00BB324F">
            <w:pPr>
              <w:rPr>
                <w:i/>
              </w:rPr>
            </w:pPr>
            <w:r w:rsidRPr="00F45DC0">
              <w:rPr>
                <w:i/>
              </w:rPr>
              <w:t xml:space="preserve"> Балалардың көңіл -күйлеріне назар аударып, қызуын </w:t>
            </w:r>
            <w:r>
              <w:rPr>
                <w:i/>
              </w:rPr>
              <w:t xml:space="preserve"> өлшеп қабылдау</w:t>
            </w:r>
            <w:r w:rsidRPr="00F45DC0">
              <w:rPr>
                <w:i/>
              </w:rPr>
              <w:t>.</w:t>
            </w:r>
            <w:r>
              <w:rPr>
                <w:i/>
              </w:rPr>
              <w:t xml:space="preserve"> Медбикемен бірлескен жұмыс</w:t>
            </w:r>
          </w:p>
          <w:p w14:paraId="4B94DE36" w14:textId="77777777" w:rsidR="001C629E" w:rsidRPr="00F45DC0" w:rsidRDefault="001C629E" w:rsidP="00BB324F">
            <w:pPr>
              <w:rPr>
                <w:i/>
              </w:rPr>
            </w:pPr>
            <w:r w:rsidRPr="00F45DC0">
              <w:rPr>
                <w:i/>
              </w:rPr>
              <w:t>Тазалықтарына мән беру. Ата –анамен ауа-райына байланысты аурулардан сақтану жол</w:t>
            </w:r>
            <w:r>
              <w:rPr>
                <w:i/>
              </w:rPr>
              <w:t xml:space="preserve">ын түсіндіру. </w:t>
            </w:r>
          </w:p>
          <w:p w14:paraId="291D8F4B" w14:textId="77777777" w:rsidR="001C629E" w:rsidRPr="00F45DC0" w:rsidRDefault="001C629E" w:rsidP="00BB324F">
            <w:pPr>
              <w:rPr>
                <w:i/>
              </w:rPr>
            </w:pPr>
            <w:r w:rsidRPr="00F45DC0">
              <w:rPr>
                <w:i/>
              </w:rPr>
              <w:t xml:space="preserve"> Мұрын қуысына Оксалин мазын жағу</w:t>
            </w:r>
          </w:p>
        </w:tc>
      </w:tr>
      <w:tr w:rsidR="001C629E" w:rsidRPr="00AD7B42" w14:paraId="4561A3B7" w14:textId="77777777" w:rsidTr="00BB324F">
        <w:trPr>
          <w:trHeight w:val="2542"/>
        </w:trPr>
        <w:tc>
          <w:tcPr>
            <w:tcW w:w="1415" w:type="dxa"/>
            <w:vMerge w:val="restart"/>
            <w:tcBorders>
              <w:left w:val="single" w:sz="4" w:space="0" w:color="auto"/>
              <w:right w:val="single" w:sz="4" w:space="0" w:color="auto"/>
            </w:tcBorders>
          </w:tcPr>
          <w:p w14:paraId="4FA43AF3" w14:textId="77777777" w:rsidR="001C629E" w:rsidRPr="00F45DC0" w:rsidRDefault="001C629E" w:rsidP="00BB324F">
            <w:pPr>
              <w:jc w:val="both"/>
              <w:rPr>
                <w:bCs/>
                <w:i/>
                <w:color w:val="000000"/>
                <w:lang w:eastAsia="ru-RU"/>
              </w:rPr>
            </w:pPr>
            <w:r w:rsidRPr="00F45DC0">
              <w:rPr>
                <w:b/>
                <w:bCs/>
                <w:i/>
                <w:color w:val="000000"/>
                <w:lang w:eastAsia="ru-RU"/>
              </w:rPr>
              <w:t>Ойындар (үстел үсті, саусақ және т.б. )</w:t>
            </w:r>
          </w:p>
        </w:tc>
        <w:tc>
          <w:tcPr>
            <w:tcW w:w="2972" w:type="dxa"/>
            <w:tcBorders>
              <w:top w:val="single" w:sz="4" w:space="0" w:color="auto"/>
              <w:left w:val="single" w:sz="4" w:space="0" w:color="auto"/>
              <w:bottom w:val="single" w:sz="4" w:space="0" w:color="auto"/>
              <w:right w:val="single" w:sz="4" w:space="0" w:color="auto"/>
            </w:tcBorders>
          </w:tcPr>
          <w:p w14:paraId="6A766F4A" w14:textId="77777777" w:rsidR="001C629E" w:rsidRDefault="001C629E" w:rsidP="00BB324F">
            <w:pPr>
              <w:rPr>
                <w:b/>
                <w:bCs/>
                <w:i/>
                <w:iCs/>
                <w:color w:val="000000"/>
                <w:lang w:eastAsia="ru-RU"/>
              </w:rPr>
            </w:pPr>
            <w:r w:rsidRPr="000D5B9D">
              <w:rPr>
                <w:b/>
                <w:bCs/>
                <w:i/>
                <w:iCs/>
                <w:color w:val="000000"/>
                <w:lang w:eastAsia="ru-RU"/>
              </w:rPr>
              <w:t>Картотека № 25</w:t>
            </w:r>
          </w:p>
          <w:p w14:paraId="5C98631E" w14:textId="77777777" w:rsidR="001C629E" w:rsidRPr="006265F3" w:rsidRDefault="001C629E" w:rsidP="00BB324F">
            <w:pPr>
              <w:rPr>
                <w:b/>
                <w:i/>
                <w:color w:val="FF0000"/>
                <w:lang w:eastAsia="ru-RU"/>
              </w:rPr>
            </w:pPr>
            <w:r w:rsidRPr="006265F3">
              <w:rPr>
                <w:b/>
                <w:bCs/>
                <w:i/>
                <w:iCs/>
                <w:color w:val="FF0000"/>
                <w:lang w:eastAsia="ru-RU"/>
              </w:rPr>
              <w:t>«Құрымдалған ойын»</w:t>
            </w:r>
          </w:p>
          <w:p w14:paraId="5D1F4BB1" w14:textId="77777777" w:rsidR="001C629E" w:rsidRPr="006265F3" w:rsidRDefault="001C629E" w:rsidP="00BB324F">
            <w:pPr>
              <w:rPr>
                <w:b/>
                <w:i/>
                <w:color w:val="FF0000"/>
                <w:lang w:eastAsia="ru-RU"/>
              </w:rPr>
            </w:pPr>
            <w:r w:rsidRPr="006265F3">
              <w:rPr>
                <w:b/>
                <w:bCs/>
                <w:i/>
                <w:iCs/>
                <w:color w:val="FF0000"/>
                <w:lang w:eastAsia="ru-RU"/>
              </w:rPr>
              <w:t>«Дұрыс көрсет, ажырат»</w:t>
            </w:r>
          </w:p>
          <w:p w14:paraId="14A79E52" w14:textId="77777777" w:rsidR="001C629E" w:rsidRPr="000D5B9D" w:rsidRDefault="001C629E" w:rsidP="00BB324F">
            <w:pPr>
              <w:rPr>
                <w:b/>
                <w:i/>
                <w:color w:val="000000"/>
                <w:lang w:eastAsia="ru-RU"/>
              </w:rPr>
            </w:pPr>
            <w:r w:rsidRPr="000D5B9D">
              <w:rPr>
                <w:b/>
                <w:bCs/>
                <w:i/>
                <w:iCs/>
                <w:color w:val="000000"/>
                <w:lang w:eastAsia="ru-RU"/>
              </w:rPr>
              <w:t xml:space="preserve">Мақсаты: </w:t>
            </w:r>
            <w:r w:rsidRPr="000D5B9D">
              <w:rPr>
                <w:bCs/>
                <w:i/>
                <w:iCs/>
                <w:color w:val="000000"/>
                <w:lang w:eastAsia="ru-RU"/>
              </w:rPr>
              <w:t xml:space="preserve">Балалардың тағамдар </w:t>
            </w:r>
            <w:r>
              <w:rPr>
                <w:bCs/>
                <w:i/>
                <w:iCs/>
                <w:color w:val="000000"/>
                <w:lang w:eastAsia="ru-RU"/>
              </w:rPr>
              <w:t>мен ыдыстар туралы біледі,</w:t>
            </w:r>
            <w:r w:rsidRPr="000D5B9D">
              <w:rPr>
                <w:bCs/>
                <w:i/>
                <w:iCs/>
                <w:color w:val="000000"/>
                <w:lang w:eastAsia="ru-RU"/>
              </w:rPr>
              <w:t xml:space="preserve"> </w:t>
            </w:r>
            <w:r>
              <w:rPr>
                <w:bCs/>
                <w:i/>
                <w:iCs/>
                <w:color w:val="000000"/>
                <w:lang w:eastAsia="ru-RU"/>
              </w:rPr>
              <w:t>олардың атауларын айта алады.</w:t>
            </w:r>
            <w:r w:rsidRPr="000D5B9D">
              <w:rPr>
                <w:b/>
                <w:bCs/>
                <w:i/>
                <w:iCs/>
                <w:color w:val="000000"/>
                <w:lang w:eastAsia="ru-RU"/>
              </w:rPr>
              <w:t xml:space="preserve"> </w:t>
            </w:r>
          </w:p>
          <w:p w14:paraId="7D715B2B" w14:textId="77777777" w:rsidR="001C629E" w:rsidRPr="000D5B9D" w:rsidRDefault="001C629E" w:rsidP="00BB324F">
            <w:pPr>
              <w:rPr>
                <w:b/>
                <w:i/>
                <w:color w:val="000000"/>
                <w:lang w:eastAsia="ru-RU"/>
              </w:rPr>
            </w:pPr>
            <w:r w:rsidRPr="006265F3">
              <w:rPr>
                <w:b/>
                <w:i/>
                <w:color w:val="FF0000"/>
                <w:lang w:eastAsia="ru-RU"/>
              </w:rPr>
              <w:t>4К моделі бала үні,жаппай бақылау</w:t>
            </w:r>
          </w:p>
        </w:tc>
        <w:tc>
          <w:tcPr>
            <w:tcW w:w="2830" w:type="dxa"/>
            <w:gridSpan w:val="4"/>
            <w:tcBorders>
              <w:top w:val="single" w:sz="4" w:space="0" w:color="auto"/>
              <w:left w:val="single" w:sz="4" w:space="0" w:color="auto"/>
              <w:bottom w:val="single" w:sz="4" w:space="0" w:color="auto"/>
              <w:right w:val="single" w:sz="4" w:space="0" w:color="auto"/>
            </w:tcBorders>
          </w:tcPr>
          <w:p w14:paraId="00C38759" w14:textId="77777777" w:rsidR="001C629E" w:rsidRDefault="001C629E" w:rsidP="00BB324F">
            <w:pPr>
              <w:ind w:right="-108"/>
              <w:rPr>
                <w:b/>
                <w:bCs/>
                <w:i/>
                <w:iCs/>
                <w:color w:val="000000"/>
                <w:lang w:eastAsia="ru-RU"/>
              </w:rPr>
            </w:pPr>
            <w:r w:rsidRPr="000D5B9D">
              <w:rPr>
                <w:b/>
                <w:bCs/>
                <w:i/>
                <w:iCs/>
                <w:color w:val="000000"/>
                <w:lang w:eastAsia="ru-RU"/>
              </w:rPr>
              <w:t>Картотека №9</w:t>
            </w:r>
          </w:p>
          <w:p w14:paraId="682C0538" w14:textId="77777777" w:rsidR="001C629E" w:rsidRPr="006265F3" w:rsidRDefault="001C629E" w:rsidP="00BB324F">
            <w:pPr>
              <w:rPr>
                <w:b/>
                <w:i/>
                <w:color w:val="FF0000"/>
                <w:lang w:eastAsia="ru-RU"/>
              </w:rPr>
            </w:pPr>
            <w:r w:rsidRPr="006265F3">
              <w:rPr>
                <w:b/>
                <w:bCs/>
                <w:i/>
                <w:iCs/>
                <w:color w:val="FF0000"/>
                <w:lang w:eastAsia="ru-RU"/>
              </w:rPr>
              <w:t>«Құрымдалған ойын»</w:t>
            </w:r>
          </w:p>
          <w:p w14:paraId="7BD135C5" w14:textId="77777777" w:rsidR="001C629E" w:rsidRPr="006265F3" w:rsidRDefault="001C629E" w:rsidP="00BB324F">
            <w:pPr>
              <w:ind w:right="-108"/>
              <w:rPr>
                <w:i/>
                <w:color w:val="FF0000"/>
                <w:lang w:eastAsia="ru-RU"/>
              </w:rPr>
            </w:pPr>
            <w:r w:rsidRPr="006265F3">
              <w:rPr>
                <w:b/>
                <w:bCs/>
                <w:i/>
                <w:iCs/>
                <w:color w:val="FF0000"/>
                <w:lang w:eastAsia="ru-RU"/>
              </w:rPr>
              <w:t>«Өзім және отбасым»</w:t>
            </w:r>
          </w:p>
          <w:p w14:paraId="2408B89C" w14:textId="77777777" w:rsidR="001C629E" w:rsidRDefault="001C629E" w:rsidP="00BB324F">
            <w:pPr>
              <w:ind w:right="-108"/>
              <w:rPr>
                <w:bCs/>
                <w:i/>
                <w:iCs/>
                <w:color w:val="000000"/>
                <w:lang w:eastAsia="ru-RU"/>
              </w:rPr>
            </w:pPr>
            <w:r w:rsidRPr="000D5B9D">
              <w:rPr>
                <w:b/>
                <w:bCs/>
                <w:i/>
                <w:iCs/>
                <w:color w:val="000000"/>
                <w:lang w:eastAsia="ru-RU"/>
              </w:rPr>
              <w:t>Мақсаты: </w:t>
            </w:r>
            <w:r w:rsidRPr="000D5B9D">
              <w:rPr>
                <w:bCs/>
                <w:i/>
                <w:iCs/>
                <w:color w:val="000000"/>
                <w:lang w:eastAsia="ru-RU"/>
              </w:rPr>
              <w:t>Отбасындағы қарым - қатынас</w:t>
            </w:r>
            <w:r>
              <w:rPr>
                <w:bCs/>
                <w:i/>
                <w:iCs/>
                <w:color w:val="000000"/>
                <w:lang w:eastAsia="ru-RU"/>
              </w:rPr>
              <w:t xml:space="preserve"> мәдениеті туралы айта алады </w:t>
            </w:r>
            <w:r w:rsidRPr="000D5B9D">
              <w:rPr>
                <w:bCs/>
                <w:i/>
                <w:iCs/>
                <w:color w:val="000000"/>
                <w:lang w:eastAsia="ru-RU"/>
              </w:rPr>
              <w:t>бақытты жанұяның қандай бо</w:t>
            </w:r>
            <w:r>
              <w:rPr>
                <w:bCs/>
                <w:i/>
                <w:iCs/>
                <w:color w:val="000000"/>
                <w:lang w:eastAsia="ru-RU"/>
              </w:rPr>
              <w:t>лу керектігін кеңінен түсінеді.</w:t>
            </w:r>
          </w:p>
          <w:p w14:paraId="7D9EFDD4" w14:textId="77777777" w:rsidR="001C629E" w:rsidRPr="000D5B9D" w:rsidRDefault="001C629E" w:rsidP="00BB324F">
            <w:pPr>
              <w:ind w:right="-108"/>
              <w:rPr>
                <w:i/>
                <w:color w:val="000000"/>
                <w:lang w:eastAsia="ru-RU"/>
              </w:rPr>
            </w:pPr>
            <w:r w:rsidRPr="006265F3">
              <w:rPr>
                <w:b/>
                <w:i/>
                <w:color w:val="FF0000"/>
                <w:lang w:eastAsia="ru-RU"/>
              </w:rPr>
              <w:t>4К моделі бала үні,жаппай бақылау</w:t>
            </w:r>
          </w:p>
        </w:tc>
        <w:tc>
          <w:tcPr>
            <w:tcW w:w="3116" w:type="dxa"/>
            <w:gridSpan w:val="5"/>
            <w:tcBorders>
              <w:top w:val="single" w:sz="4" w:space="0" w:color="auto"/>
              <w:left w:val="single" w:sz="4" w:space="0" w:color="auto"/>
              <w:bottom w:val="single" w:sz="4" w:space="0" w:color="auto"/>
              <w:right w:val="single" w:sz="4" w:space="0" w:color="auto"/>
            </w:tcBorders>
          </w:tcPr>
          <w:p w14:paraId="577CA0F4" w14:textId="77777777" w:rsidR="001C629E" w:rsidRPr="006265F3" w:rsidRDefault="001C629E" w:rsidP="00BB324F">
            <w:pPr>
              <w:rPr>
                <w:b/>
                <w:i/>
                <w:color w:val="FF0000"/>
                <w:lang w:eastAsia="ru-RU"/>
              </w:rPr>
            </w:pPr>
            <w:r w:rsidRPr="006265F3">
              <w:rPr>
                <w:b/>
                <w:bCs/>
                <w:i/>
                <w:iCs/>
                <w:color w:val="FF0000"/>
                <w:lang w:eastAsia="ru-RU"/>
              </w:rPr>
              <w:t>«Құрымдалған ойын»</w:t>
            </w:r>
          </w:p>
          <w:p w14:paraId="6337A30E" w14:textId="77777777" w:rsidR="001C629E" w:rsidRPr="00737417" w:rsidRDefault="001C629E" w:rsidP="00BB324F">
            <w:pPr>
              <w:rPr>
                <w:i/>
                <w:color w:val="FF0000"/>
                <w:lang w:eastAsia="ru-RU"/>
              </w:rPr>
            </w:pPr>
            <w:r w:rsidRPr="00737417">
              <w:rPr>
                <w:b/>
                <w:bCs/>
                <w:i/>
                <w:iCs/>
                <w:color w:val="FF0000"/>
                <w:lang w:eastAsia="ru-RU"/>
              </w:rPr>
              <w:t xml:space="preserve"> «Мамандықтың  бәрі  жақсы»</w:t>
            </w:r>
          </w:p>
          <w:p w14:paraId="687737EF" w14:textId="77777777" w:rsidR="001C629E" w:rsidRDefault="001C629E" w:rsidP="00BB324F">
            <w:pPr>
              <w:rPr>
                <w:bCs/>
                <w:i/>
                <w:iCs/>
                <w:color w:val="000000"/>
                <w:lang w:eastAsia="ru-RU"/>
              </w:rPr>
            </w:pPr>
            <w:r w:rsidRPr="000D5B9D">
              <w:rPr>
                <w:b/>
                <w:bCs/>
                <w:i/>
                <w:iCs/>
                <w:color w:val="000000"/>
                <w:lang w:eastAsia="ru-RU"/>
              </w:rPr>
              <w:t>Мақсаты</w:t>
            </w:r>
            <w:r>
              <w:rPr>
                <w:bCs/>
                <w:i/>
                <w:iCs/>
                <w:color w:val="000000"/>
                <w:lang w:eastAsia="ru-RU"/>
              </w:rPr>
              <w:t>:  балалар әр  түрлі  мамандық иелерін біледі.</w:t>
            </w:r>
          </w:p>
          <w:p w14:paraId="40A9C296" w14:textId="77777777" w:rsidR="001C629E" w:rsidRPr="000D5B9D" w:rsidRDefault="001C629E" w:rsidP="00BB324F">
            <w:pPr>
              <w:rPr>
                <w:i/>
                <w:color w:val="000000"/>
                <w:lang w:eastAsia="ru-RU"/>
              </w:rPr>
            </w:pPr>
            <w:r w:rsidRPr="006265F3">
              <w:rPr>
                <w:b/>
                <w:i/>
                <w:color w:val="FF0000"/>
                <w:lang w:eastAsia="ru-RU"/>
              </w:rPr>
              <w:t>4К моделі бала үні,жаппай бақылау</w:t>
            </w:r>
          </w:p>
        </w:tc>
        <w:tc>
          <w:tcPr>
            <w:tcW w:w="3312" w:type="dxa"/>
            <w:gridSpan w:val="6"/>
            <w:tcBorders>
              <w:top w:val="single" w:sz="4" w:space="0" w:color="auto"/>
              <w:left w:val="single" w:sz="4" w:space="0" w:color="auto"/>
              <w:bottom w:val="single" w:sz="4" w:space="0" w:color="auto"/>
              <w:right w:val="single" w:sz="4" w:space="0" w:color="auto"/>
            </w:tcBorders>
          </w:tcPr>
          <w:p w14:paraId="4B9ACA82" w14:textId="77777777" w:rsidR="001C629E" w:rsidRPr="002832CD" w:rsidRDefault="001C629E" w:rsidP="00BB324F">
            <w:pPr>
              <w:rPr>
                <w:b/>
                <w:bCs/>
                <w:i/>
                <w:iCs/>
                <w:color w:val="000000"/>
                <w:lang w:eastAsia="ru-RU"/>
              </w:rPr>
            </w:pPr>
            <w:r w:rsidRPr="002832CD">
              <w:rPr>
                <w:b/>
                <w:bCs/>
                <w:i/>
                <w:iCs/>
                <w:color w:val="000000"/>
                <w:lang w:eastAsia="ru-RU"/>
              </w:rPr>
              <w:t xml:space="preserve">Картотека №8 </w:t>
            </w:r>
          </w:p>
          <w:p w14:paraId="0C57CB26" w14:textId="77777777" w:rsidR="001C629E" w:rsidRPr="006265F3" w:rsidRDefault="001C629E" w:rsidP="00BB324F">
            <w:pPr>
              <w:rPr>
                <w:b/>
                <w:i/>
                <w:color w:val="FF0000"/>
                <w:lang w:eastAsia="ru-RU"/>
              </w:rPr>
            </w:pPr>
            <w:r w:rsidRPr="006265F3">
              <w:rPr>
                <w:b/>
                <w:bCs/>
                <w:i/>
                <w:iCs/>
                <w:color w:val="FF0000"/>
                <w:lang w:eastAsia="ru-RU"/>
              </w:rPr>
              <w:t>«Құрымдалған ойын»</w:t>
            </w:r>
          </w:p>
          <w:p w14:paraId="1F193631" w14:textId="77777777" w:rsidR="001C629E" w:rsidRPr="00737417" w:rsidRDefault="001C629E" w:rsidP="00BB324F">
            <w:pPr>
              <w:rPr>
                <w:i/>
                <w:color w:val="FF0000"/>
                <w:lang w:eastAsia="ru-RU"/>
              </w:rPr>
            </w:pPr>
            <w:r w:rsidRPr="00737417">
              <w:rPr>
                <w:b/>
                <w:bCs/>
                <w:i/>
                <w:iCs/>
                <w:color w:val="FF0000"/>
                <w:lang w:eastAsia="ru-RU"/>
              </w:rPr>
              <w:t>«Бұны қай кезде киеді?»</w:t>
            </w:r>
          </w:p>
          <w:p w14:paraId="2540B0EC" w14:textId="77777777" w:rsidR="001C629E" w:rsidRPr="004D01E6" w:rsidRDefault="001C629E" w:rsidP="00BB324F">
            <w:pPr>
              <w:rPr>
                <w:bCs/>
                <w:i/>
                <w:iCs/>
                <w:color w:val="000000"/>
                <w:lang w:eastAsia="ru-RU"/>
              </w:rPr>
            </w:pPr>
            <w:r w:rsidRPr="004D01E6">
              <w:rPr>
                <w:b/>
                <w:bCs/>
                <w:i/>
                <w:iCs/>
                <w:color w:val="000000"/>
                <w:lang w:eastAsia="ru-RU"/>
              </w:rPr>
              <w:t>Мақсаты</w:t>
            </w:r>
            <w:r w:rsidRPr="004D01E6">
              <w:rPr>
                <w:bCs/>
                <w:i/>
                <w:iCs/>
                <w:color w:val="000000"/>
                <w:lang w:eastAsia="ru-RU"/>
              </w:rPr>
              <w:t>:  әр жыл мезгілінде қандай киімдер киетінін баянд</w:t>
            </w:r>
            <w:r>
              <w:rPr>
                <w:bCs/>
                <w:i/>
                <w:iCs/>
                <w:color w:val="000000"/>
                <w:lang w:eastAsia="ru-RU"/>
              </w:rPr>
              <w:t>ай алады.</w:t>
            </w:r>
          </w:p>
          <w:p w14:paraId="3DD00D46" w14:textId="77777777" w:rsidR="001C629E" w:rsidRPr="006265F3" w:rsidRDefault="001C629E" w:rsidP="00BB324F">
            <w:pPr>
              <w:rPr>
                <w:i/>
                <w:color w:val="000000"/>
                <w:lang w:eastAsia="ru-RU"/>
              </w:rPr>
            </w:pPr>
            <w:r w:rsidRPr="006265F3">
              <w:rPr>
                <w:b/>
                <w:i/>
                <w:color w:val="FF0000"/>
                <w:lang w:eastAsia="ru-RU"/>
              </w:rPr>
              <w:t>4К моделі бала үні,жаппай бақылау</w:t>
            </w:r>
          </w:p>
        </w:tc>
        <w:tc>
          <w:tcPr>
            <w:tcW w:w="2515" w:type="dxa"/>
            <w:tcBorders>
              <w:top w:val="single" w:sz="4" w:space="0" w:color="auto"/>
              <w:left w:val="single" w:sz="4" w:space="0" w:color="auto"/>
              <w:bottom w:val="single" w:sz="4" w:space="0" w:color="auto"/>
              <w:right w:val="single" w:sz="4" w:space="0" w:color="auto"/>
            </w:tcBorders>
          </w:tcPr>
          <w:p w14:paraId="719A1177" w14:textId="77777777" w:rsidR="001C629E" w:rsidRPr="006265F3" w:rsidRDefault="001C629E" w:rsidP="00BB324F">
            <w:pPr>
              <w:rPr>
                <w:b/>
                <w:i/>
                <w:color w:val="FF0000"/>
                <w:lang w:eastAsia="ru-RU"/>
              </w:rPr>
            </w:pPr>
            <w:r w:rsidRPr="006265F3">
              <w:rPr>
                <w:b/>
                <w:bCs/>
                <w:i/>
                <w:iCs/>
                <w:color w:val="FF0000"/>
                <w:lang w:eastAsia="ru-RU"/>
              </w:rPr>
              <w:t>«Құрымдалған ойын»</w:t>
            </w:r>
          </w:p>
          <w:p w14:paraId="3E9CF6AB" w14:textId="77777777" w:rsidR="001C629E" w:rsidRPr="00737417" w:rsidRDefault="001C629E" w:rsidP="00BB324F">
            <w:pPr>
              <w:ind w:right="-108"/>
              <w:rPr>
                <w:i/>
                <w:color w:val="FF0000"/>
                <w:lang w:eastAsia="ru-RU"/>
              </w:rPr>
            </w:pPr>
            <w:r w:rsidRPr="00737417">
              <w:rPr>
                <w:b/>
                <w:bCs/>
                <w:i/>
                <w:iCs/>
                <w:color w:val="FF0000"/>
                <w:lang w:eastAsia="ru-RU"/>
              </w:rPr>
              <w:t>Бақша да ма,бау да ма?</w:t>
            </w:r>
          </w:p>
          <w:p w14:paraId="26AFE274" w14:textId="77777777" w:rsidR="001C629E" w:rsidRPr="00B82CD2" w:rsidRDefault="001C629E" w:rsidP="00BB324F">
            <w:pPr>
              <w:rPr>
                <w:bCs/>
                <w:i/>
                <w:iCs/>
                <w:color w:val="000000"/>
                <w:lang w:eastAsia="ru-RU"/>
              </w:rPr>
            </w:pPr>
            <w:r w:rsidRPr="000D5B9D">
              <w:rPr>
                <w:b/>
                <w:bCs/>
                <w:i/>
                <w:iCs/>
                <w:color w:val="000000"/>
                <w:lang w:eastAsia="ru-RU"/>
              </w:rPr>
              <w:t xml:space="preserve">Мақсаты: </w:t>
            </w:r>
            <w:r w:rsidRPr="000D5B9D">
              <w:rPr>
                <w:bCs/>
                <w:i/>
                <w:iCs/>
                <w:color w:val="000000"/>
                <w:lang w:eastAsia="ru-RU"/>
              </w:rPr>
              <w:t xml:space="preserve">Жемістер мен </w:t>
            </w:r>
            <w:r>
              <w:rPr>
                <w:bCs/>
                <w:i/>
                <w:iCs/>
                <w:color w:val="000000"/>
                <w:lang w:eastAsia="ru-RU"/>
              </w:rPr>
              <w:t>көкөністерді ажырата алады.</w:t>
            </w:r>
          </w:p>
          <w:p w14:paraId="448F37EF" w14:textId="77777777" w:rsidR="001C629E" w:rsidRPr="008F2556" w:rsidRDefault="001C629E" w:rsidP="00BB324F">
            <w:pPr>
              <w:rPr>
                <w:i/>
                <w:color w:val="000000"/>
                <w:lang w:eastAsia="ru-RU"/>
              </w:rPr>
            </w:pPr>
            <w:r w:rsidRPr="006265F3">
              <w:rPr>
                <w:b/>
                <w:i/>
                <w:color w:val="FF0000"/>
                <w:lang w:eastAsia="ru-RU"/>
              </w:rPr>
              <w:t>4К моделі бала үні,жаппай бақылау</w:t>
            </w:r>
          </w:p>
        </w:tc>
      </w:tr>
      <w:tr w:rsidR="001C629E" w:rsidRPr="00E3133C" w14:paraId="5C9E14E4" w14:textId="77777777" w:rsidTr="00BB324F">
        <w:trPr>
          <w:trHeight w:val="465"/>
        </w:trPr>
        <w:tc>
          <w:tcPr>
            <w:tcW w:w="1415" w:type="dxa"/>
            <w:vMerge/>
            <w:tcBorders>
              <w:left w:val="single" w:sz="4" w:space="0" w:color="auto"/>
              <w:bottom w:val="single" w:sz="4" w:space="0" w:color="auto"/>
              <w:right w:val="single" w:sz="4" w:space="0" w:color="auto"/>
            </w:tcBorders>
          </w:tcPr>
          <w:p w14:paraId="4DD27FCB" w14:textId="77777777" w:rsidR="001C629E" w:rsidRPr="00F45DC0" w:rsidRDefault="001C629E" w:rsidP="00BB324F">
            <w:pPr>
              <w:jc w:val="both"/>
              <w:rPr>
                <w:b/>
                <w:bCs/>
                <w:i/>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1F7D6032" w14:textId="77777777" w:rsidR="001C629E" w:rsidRPr="00F45DC0" w:rsidRDefault="001C629E" w:rsidP="00BB324F">
            <w:pPr>
              <w:rPr>
                <w:b/>
                <w:bCs/>
                <w:i/>
                <w:iCs/>
              </w:rPr>
            </w:pPr>
          </w:p>
          <w:p w14:paraId="27E022A6" w14:textId="77777777" w:rsidR="001C629E" w:rsidRPr="00F45DC0" w:rsidRDefault="001C629E" w:rsidP="00BB324F">
            <w:pPr>
              <w:jc w:val="center"/>
              <w:rPr>
                <w:b/>
                <w:bCs/>
                <w:i/>
                <w:iCs/>
              </w:rPr>
            </w:pPr>
            <w:r>
              <w:rPr>
                <w:b/>
                <w:bCs/>
                <w:i/>
                <w:iCs/>
              </w:rPr>
              <w:t xml:space="preserve">               ӘЛЕУМЕТ </w:t>
            </w:r>
            <w:r w:rsidRPr="00F45DC0">
              <w:rPr>
                <w:b/>
                <w:bCs/>
                <w:i/>
                <w:iCs/>
              </w:rPr>
              <w:t xml:space="preserve">  САЛАСЫ</w:t>
            </w:r>
            <w:r>
              <w:rPr>
                <w:b/>
                <w:bCs/>
                <w:i/>
                <w:iCs/>
              </w:rPr>
              <w:t xml:space="preserve">   ОЙЫНДАР   </w:t>
            </w:r>
            <w:r w:rsidRPr="00F45DC0">
              <w:rPr>
                <w:b/>
                <w:bCs/>
                <w:i/>
                <w:iCs/>
              </w:rPr>
              <w:t>КАРТОТЕКА</w:t>
            </w:r>
            <w:r>
              <w:rPr>
                <w:b/>
                <w:bCs/>
                <w:i/>
                <w:iCs/>
              </w:rPr>
              <w:t xml:space="preserve">СЫНАН  </w:t>
            </w:r>
          </w:p>
        </w:tc>
      </w:tr>
      <w:tr w:rsidR="001C629E" w:rsidRPr="00E3133C" w14:paraId="28E60D99" w14:textId="77777777" w:rsidTr="00BB324F">
        <w:trPr>
          <w:trHeight w:val="697"/>
        </w:trPr>
        <w:tc>
          <w:tcPr>
            <w:tcW w:w="1415" w:type="dxa"/>
            <w:tcBorders>
              <w:top w:val="single" w:sz="4" w:space="0" w:color="auto"/>
              <w:left w:val="single" w:sz="4" w:space="0" w:color="auto"/>
              <w:bottom w:val="single" w:sz="4" w:space="0" w:color="auto"/>
              <w:right w:val="single" w:sz="4" w:space="0" w:color="auto"/>
            </w:tcBorders>
          </w:tcPr>
          <w:p w14:paraId="37945FD2" w14:textId="77777777" w:rsidR="001C629E" w:rsidRPr="00F45DC0" w:rsidRDefault="001C629E" w:rsidP="00BB324F">
            <w:pPr>
              <w:rPr>
                <w:b/>
                <w:bCs/>
                <w:i/>
                <w:color w:val="000000"/>
                <w:lang w:eastAsia="ru-RU"/>
              </w:rPr>
            </w:pPr>
            <w:r w:rsidRPr="00F45DC0">
              <w:rPr>
                <w:b/>
                <w:bCs/>
                <w:i/>
                <w:color w:val="000000"/>
                <w:lang w:eastAsia="ru-RU"/>
              </w:rPr>
              <w:t>Таңертеңгі гимнастика</w:t>
            </w:r>
          </w:p>
        </w:tc>
        <w:tc>
          <w:tcPr>
            <w:tcW w:w="14745" w:type="dxa"/>
            <w:gridSpan w:val="17"/>
            <w:tcBorders>
              <w:top w:val="single" w:sz="4" w:space="0" w:color="auto"/>
              <w:left w:val="single" w:sz="4" w:space="0" w:color="auto"/>
              <w:bottom w:val="single" w:sz="4" w:space="0" w:color="auto"/>
              <w:right w:val="single" w:sz="4" w:space="0" w:color="auto"/>
            </w:tcBorders>
          </w:tcPr>
          <w:p w14:paraId="522CD1D5" w14:textId="77777777" w:rsidR="001C629E" w:rsidRPr="00F45DC0" w:rsidRDefault="001C629E" w:rsidP="00BB324F">
            <w:pPr>
              <w:rPr>
                <w:bCs/>
                <w:i/>
              </w:rPr>
            </w:pPr>
            <w:r w:rsidRPr="00F45DC0">
              <w:rPr>
                <w:bCs/>
                <w:i/>
              </w:rPr>
              <w:t>Мамыр айының  4–аптас</w:t>
            </w:r>
            <w:r>
              <w:rPr>
                <w:bCs/>
                <w:i/>
              </w:rPr>
              <w:t xml:space="preserve">ына арналған жаттығу кешені.  </w:t>
            </w:r>
          </w:p>
          <w:p w14:paraId="1C7AAA5A" w14:textId="77777777" w:rsidR="001C629E" w:rsidRPr="00F45DC0" w:rsidRDefault="001C629E" w:rsidP="00BB324F">
            <w:pPr>
              <w:rPr>
                <w:i/>
              </w:rPr>
            </w:pPr>
            <w:r>
              <w:rPr>
                <w:bCs/>
                <w:i/>
              </w:rPr>
              <w:t>Мақсаты. Балалар</w:t>
            </w:r>
            <w:r w:rsidRPr="00F45DC0">
              <w:rPr>
                <w:bCs/>
                <w:i/>
              </w:rPr>
              <w:t xml:space="preserve">  жалпы даму жатт</w:t>
            </w:r>
            <w:r>
              <w:rPr>
                <w:bCs/>
                <w:i/>
              </w:rPr>
              <w:t xml:space="preserve">ығуларын жасау арқылы </w:t>
            </w:r>
            <w:r w:rsidRPr="00F45DC0">
              <w:rPr>
                <w:bCs/>
                <w:i/>
              </w:rPr>
              <w:t xml:space="preserve"> шапшаңдыққа</w:t>
            </w:r>
            <w:r>
              <w:rPr>
                <w:bCs/>
                <w:i/>
              </w:rPr>
              <w:t xml:space="preserve"> жаттығады, </w:t>
            </w:r>
          </w:p>
        </w:tc>
      </w:tr>
      <w:tr w:rsidR="001C629E" w:rsidRPr="00E3133C" w14:paraId="7DF2A1AB" w14:textId="77777777" w:rsidTr="00BB324F">
        <w:trPr>
          <w:trHeight w:val="135"/>
        </w:trPr>
        <w:tc>
          <w:tcPr>
            <w:tcW w:w="1415" w:type="dxa"/>
            <w:tcBorders>
              <w:top w:val="single" w:sz="4" w:space="0" w:color="auto"/>
              <w:left w:val="single" w:sz="4" w:space="0" w:color="auto"/>
              <w:bottom w:val="single" w:sz="4" w:space="0" w:color="auto"/>
              <w:right w:val="single" w:sz="4" w:space="0" w:color="auto"/>
            </w:tcBorders>
            <w:hideMark/>
          </w:tcPr>
          <w:p w14:paraId="1CA46453" w14:textId="77777777" w:rsidR="001C629E" w:rsidRPr="00F45DC0" w:rsidRDefault="001C629E" w:rsidP="00BB324F">
            <w:pPr>
              <w:rPr>
                <w:b/>
                <w:i/>
              </w:rPr>
            </w:pPr>
            <w:r w:rsidRPr="00F45DC0">
              <w:rPr>
                <w:b/>
                <w:i/>
              </w:rPr>
              <w:t xml:space="preserve">Таңғы ас </w:t>
            </w:r>
          </w:p>
        </w:tc>
        <w:tc>
          <w:tcPr>
            <w:tcW w:w="14745" w:type="dxa"/>
            <w:gridSpan w:val="17"/>
            <w:tcBorders>
              <w:top w:val="single" w:sz="4" w:space="0" w:color="auto"/>
              <w:left w:val="single" w:sz="4" w:space="0" w:color="auto"/>
              <w:bottom w:val="single" w:sz="4" w:space="0" w:color="auto"/>
              <w:right w:val="single" w:sz="4" w:space="0" w:color="auto"/>
            </w:tcBorders>
            <w:hideMark/>
          </w:tcPr>
          <w:p w14:paraId="69A99167" w14:textId="77777777" w:rsidR="001C629E" w:rsidRPr="00F45DC0" w:rsidRDefault="001C629E" w:rsidP="00BB324F">
            <w:pPr>
              <w:rPr>
                <w:i/>
              </w:rPr>
            </w:pPr>
            <w:r w:rsidRPr="00F45DC0">
              <w:rPr>
                <w:i/>
              </w:rPr>
              <w:t>Ойын- жаттығу  . «Таза қолдар».</w:t>
            </w:r>
          </w:p>
          <w:p w14:paraId="293C00AC" w14:textId="77777777" w:rsidR="001C629E" w:rsidRPr="00F45DC0" w:rsidRDefault="001C629E" w:rsidP="00BB324F">
            <w:pPr>
              <w:rPr>
                <w:i/>
              </w:rPr>
            </w:pPr>
            <w:r w:rsidRPr="00F45DC0">
              <w:rPr>
                <w:i/>
              </w:rPr>
              <w:t xml:space="preserve">Тамақ  ішу  мәдениетін, үстелде  отыру, тамақтану, асхана құралдарын дұрыс ұстау  мәдениетін  қалыптастыру және сақтау  </w:t>
            </w:r>
          </w:p>
        </w:tc>
      </w:tr>
      <w:tr w:rsidR="001C629E" w:rsidRPr="00F45DC0" w14:paraId="47520A29" w14:textId="77777777" w:rsidTr="00BB324F">
        <w:trPr>
          <w:trHeight w:val="963"/>
        </w:trPr>
        <w:tc>
          <w:tcPr>
            <w:tcW w:w="1415" w:type="dxa"/>
            <w:vMerge w:val="restart"/>
            <w:tcBorders>
              <w:top w:val="single" w:sz="4" w:space="0" w:color="auto"/>
              <w:left w:val="single" w:sz="4" w:space="0" w:color="auto"/>
              <w:right w:val="single" w:sz="4" w:space="0" w:color="auto"/>
            </w:tcBorders>
            <w:hideMark/>
          </w:tcPr>
          <w:p w14:paraId="60311F7F" w14:textId="77777777" w:rsidR="001C629E" w:rsidRPr="00F45DC0" w:rsidRDefault="001C629E" w:rsidP="00BB324F">
            <w:pPr>
              <w:rPr>
                <w:b/>
                <w:i/>
              </w:rPr>
            </w:pPr>
            <w:r w:rsidRPr="00F45DC0">
              <w:rPr>
                <w:b/>
                <w:i/>
              </w:rPr>
              <w:t xml:space="preserve">Ойындар, ҰОҚ дайындық </w:t>
            </w:r>
          </w:p>
        </w:tc>
        <w:tc>
          <w:tcPr>
            <w:tcW w:w="14745" w:type="dxa"/>
            <w:gridSpan w:val="17"/>
            <w:tcBorders>
              <w:top w:val="single" w:sz="4" w:space="0" w:color="auto"/>
              <w:left w:val="single" w:sz="4" w:space="0" w:color="auto"/>
              <w:bottom w:val="single" w:sz="4" w:space="0" w:color="auto"/>
              <w:right w:val="single" w:sz="4" w:space="0" w:color="auto"/>
            </w:tcBorders>
          </w:tcPr>
          <w:p w14:paraId="57922713" w14:textId="77777777" w:rsidR="001C629E" w:rsidRPr="00F45DC0" w:rsidRDefault="001C629E" w:rsidP="00BB324F">
            <w:pPr>
              <w:rPr>
                <w:i/>
              </w:rPr>
            </w:pPr>
            <w:r w:rsidRPr="00F45DC0">
              <w:rPr>
                <w:i/>
              </w:rPr>
              <w:t>ҰОҚ   өтілу  барысына қажет құралдарды, көрнекіліктер дайындау.</w:t>
            </w:r>
          </w:p>
          <w:p w14:paraId="1CF1D8E0" w14:textId="77777777" w:rsidR="001C629E" w:rsidRPr="00F45DC0" w:rsidRDefault="001C629E" w:rsidP="00BB324F">
            <w:pPr>
              <w:rPr>
                <w:i/>
              </w:rPr>
            </w:pPr>
            <w:r w:rsidRPr="00F45DC0">
              <w:rPr>
                <w:i/>
              </w:rPr>
              <w:t>Дидактикалық ойын . «Не жоқ?»</w:t>
            </w:r>
          </w:p>
          <w:p w14:paraId="0519BC1B" w14:textId="77777777" w:rsidR="001C629E" w:rsidRPr="00F45DC0" w:rsidRDefault="001C629E" w:rsidP="00BB324F">
            <w:pPr>
              <w:rPr>
                <w:i/>
              </w:rPr>
            </w:pPr>
            <w:r w:rsidRPr="00F45DC0">
              <w:rPr>
                <w:i/>
              </w:rPr>
              <w:t>Мақсаты: Есте сақтау қабілетін дамыту.</w:t>
            </w:r>
          </w:p>
        </w:tc>
      </w:tr>
      <w:tr w:rsidR="001C629E" w:rsidRPr="00F45DC0" w14:paraId="5B4AC8FC" w14:textId="77777777" w:rsidTr="00BB324F">
        <w:trPr>
          <w:trHeight w:val="77"/>
        </w:trPr>
        <w:tc>
          <w:tcPr>
            <w:tcW w:w="1415" w:type="dxa"/>
            <w:vMerge/>
            <w:tcBorders>
              <w:left w:val="single" w:sz="4" w:space="0" w:color="auto"/>
              <w:bottom w:val="single" w:sz="4" w:space="0" w:color="auto"/>
              <w:right w:val="single" w:sz="4" w:space="0" w:color="auto"/>
            </w:tcBorders>
          </w:tcPr>
          <w:p w14:paraId="315CA322" w14:textId="77777777" w:rsidR="001C629E" w:rsidRPr="00F45DC0" w:rsidRDefault="001C629E" w:rsidP="00BB324F">
            <w:pPr>
              <w:rPr>
                <w:b/>
                <w:i/>
              </w:rPr>
            </w:pPr>
          </w:p>
        </w:tc>
        <w:tc>
          <w:tcPr>
            <w:tcW w:w="14745" w:type="dxa"/>
            <w:gridSpan w:val="17"/>
            <w:tcBorders>
              <w:top w:val="single" w:sz="4" w:space="0" w:color="auto"/>
              <w:left w:val="single" w:sz="4" w:space="0" w:color="auto"/>
              <w:bottom w:val="nil"/>
              <w:right w:val="single" w:sz="4" w:space="0" w:color="auto"/>
            </w:tcBorders>
          </w:tcPr>
          <w:p w14:paraId="49EB19D4" w14:textId="77777777" w:rsidR="001C629E" w:rsidRPr="00F45DC0" w:rsidRDefault="001C629E" w:rsidP="00BB324F">
            <w:pPr>
              <w:rPr>
                <w:i/>
              </w:rPr>
            </w:pPr>
          </w:p>
        </w:tc>
      </w:tr>
      <w:tr w:rsidR="001C629E" w:rsidRPr="00F45DC0" w14:paraId="169CDBD2" w14:textId="77777777" w:rsidTr="00BB324F">
        <w:trPr>
          <w:trHeight w:val="2542"/>
        </w:trPr>
        <w:tc>
          <w:tcPr>
            <w:tcW w:w="1415" w:type="dxa"/>
            <w:tcBorders>
              <w:top w:val="single" w:sz="4" w:space="0" w:color="auto"/>
              <w:left w:val="single" w:sz="4" w:space="0" w:color="auto"/>
              <w:bottom w:val="single" w:sz="4" w:space="0" w:color="auto"/>
              <w:right w:val="single" w:sz="4" w:space="0" w:color="auto"/>
            </w:tcBorders>
            <w:hideMark/>
          </w:tcPr>
          <w:p w14:paraId="5F0D45C2" w14:textId="77777777" w:rsidR="001C629E" w:rsidRPr="00F45DC0" w:rsidRDefault="001C629E" w:rsidP="00BB324F">
            <w:pPr>
              <w:rPr>
                <w:b/>
                <w:bCs/>
                <w:i/>
                <w:iCs/>
                <w:color w:val="000000"/>
                <w:lang w:eastAsia="ru-RU"/>
              </w:rPr>
            </w:pPr>
            <w:r w:rsidRPr="00F45DC0">
              <w:rPr>
                <w:b/>
                <w:bCs/>
                <w:i/>
                <w:color w:val="000000"/>
                <w:lang w:eastAsia="ru-RU"/>
              </w:rPr>
              <w:lastRenderedPageBreak/>
              <w:t>Мектепке дейінгі ұй-ым кестесі  бойынша  ұйымдастырылған оқу қызмет-тері</w:t>
            </w:r>
          </w:p>
        </w:tc>
        <w:tc>
          <w:tcPr>
            <w:tcW w:w="3254" w:type="dxa"/>
            <w:gridSpan w:val="3"/>
            <w:tcBorders>
              <w:top w:val="single" w:sz="4" w:space="0" w:color="auto"/>
              <w:left w:val="single" w:sz="4" w:space="0" w:color="auto"/>
              <w:bottom w:val="single" w:sz="4" w:space="0" w:color="auto"/>
              <w:right w:val="single" w:sz="4" w:space="0" w:color="auto"/>
            </w:tcBorders>
          </w:tcPr>
          <w:p w14:paraId="1B3A17FE" w14:textId="77777777" w:rsidR="001C629E" w:rsidRPr="00F45DC0" w:rsidRDefault="001C629E" w:rsidP="00BB324F">
            <w:pPr>
              <w:rPr>
                <w:b/>
                <w:i/>
                <w:lang w:bidi="en-US"/>
              </w:rPr>
            </w:pPr>
            <w:r w:rsidRPr="00F45DC0">
              <w:rPr>
                <w:b/>
                <w:i/>
                <w:lang w:bidi="en-US"/>
              </w:rPr>
              <w:t>Сөйлеуді дамыту.</w:t>
            </w:r>
          </w:p>
          <w:p w14:paraId="1EB7300F" w14:textId="77777777" w:rsidR="001C629E" w:rsidRPr="0080171F" w:rsidRDefault="001C629E" w:rsidP="00BB324F">
            <w:pPr>
              <w:rPr>
                <w:rFonts w:eastAsia="Calibri"/>
                <w:b/>
                <w:i/>
                <w:szCs w:val="24"/>
              </w:rPr>
            </w:pPr>
            <w:r w:rsidRPr="0080171F">
              <w:rPr>
                <w:rFonts w:eastAsia="Calibri"/>
                <w:b/>
                <w:i/>
                <w:szCs w:val="24"/>
              </w:rPr>
              <w:t xml:space="preserve">Тақырыбы: </w:t>
            </w:r>
            <w:r w:rsidRPr="0080171F">
              <w:rPr>
                <w:rFonts w:eastAsia="Calibri"/>
                <w:i/>
                <w:szCs w:val="24"/>
              </w:rPr>
              <w:t xml:space="preserve">«Үйшік» орыс халық ертегісі» (менің сүйікті ертегім) </w:t>
            </w:r>
          </w:p>
          <w:p w14:paraId="74BB7F8B" w14:textId="77777777" w:rsidR="001C629E" w:rsidRPr="0080171F" w:rsidRDefault="001C629E" w:rsidP="00BB324F">
            <w:pPr>
              <w:rPr>
                <w:rFonts w:eastAsia="Calibri"/>
                <w:b/>
                <w:i/>
                <w:szCs w:val="24"/>
              </w:rPr>
            </w:pPr>
            <w:r w:rsidRPr="0080171F">
              <w:rPr>
                <w:rFonts w:eastAsia="Calibri"/>
                <w:b/>
                <w:i/>
                <w:szCs w:val="24"/>
              </w:rPr>
              <w:t xml:space="preserve">Мақсаты: </w:t>
            </w:r>
            <w:r>
              <w:rPr>
                <w:rFonts w:eastAsia="Calibri"/>
                <w:i/>
                <w:szCs w:val="24"/>
              </w:rPr>
              <w:t>Ертегі мазмұнын баяндап айта алады.</w:t>
            </w:r>
          </w:p>
          <w:p w14:paraId="5818FE5E" w14:textId="77777777" w:rsidR="001C629E" w:rsidRPr="00873371" w:rsidRDefault="001C629E" w:rsidP="00BB324F">
            <w:pPr>
              <w:rPr>
                <w:i/>
                <w:color w:val="FF0000"/>
                <w:lang w:eastAsia="ru-RU"/>
              </w:rPr>
            </w:pPr>
            <w:r w:rsidRPr="00873371">
              <w:rPr>
                <w:b/>
                <w:i/>
                <w:color w:val="FF0000"/>
                <w:lang w:eastAsia="ru-RU"/>
              </w:rPr>
              <w:t xml:space="preserve">Ресурстар: </w:t>
            </w:r>
            <w:r w:rsidRPr="00873371">
              <w:rPr>
                <w:i/>
                <w:color w:val="FF0000"/>
                <w:lang w:eastAsia="ru-RU"/>
              </w:rPr>
              <w:t>дидактикалық</w:t>
            </w:r>
          </w:p>
          <w:p w14:paraId="51E33430" w14:textId="77777777" w:rsidR="001C629E" w:rsidRPr="00873371" w:rsidRDefault="001C629E" w:rsidP="00BB324F">
            <w:pPr>
              <w:rPr>
                <w:i/>
                <w:color w:val="FF0000"/>
                <w:lang w:eastAsia="ru-RU"/>
              </w:rPr>
            </w:pPr>
            <w:r w:rsidRPr="00873371">
              <w:rPr>
                <w:i/>
                <w:color w:val="FF0000"/>
                <w:lang w:eastAsia="ru-RU"/>
              </w:rPr>
              <w:t>материалдар</w:t>
            </w:r>
          </w:p>
          <w:p w14:paraId="1455FFB0" w14:textId="77777777" w:rsidR="001C629E" w:rsidRPr="00873371" w:rsidRDefault="001C629E" w:rsidP="00BB324F">
            <w:pPr>
              <w:rPr>
                <w:i/>
              </w:rPr>
            </w:pPr>
            <w:r w:rsidRPr="00873371">
              <w:rPr>
                <w:b/>
                <w:i/>
                <w:color w:val="FF0000"/>
              </w:rPr>
              <w:t xml:space="preserve">Әдіс-тәсілдер: </w:t>
            </w:r>
            <w:r w:rsidRPr="00873371">
              <w:rPr>
                <w:i/>
                <w:color w:val="FF0000"/>
              </w:rPr>
              <w:t xml:space="preserve">4К моделі: командада жұмыс жасау, </w:t>
            </w:r>
          </w:p>
          <w:p w14:paraId="423ECC25" w14:textId="77777777" w:rsidR="001C629E" w:rsidRPr="00F45DC0" w:rsidRDefault="001C629E" w:rsidP="00BB324F">
            <w:pPr>
              <w:rPr>
                <w:b/>
                <w:i/>
                <w:iCs/>
              </w:rPr>
            </w:pPr>
            <w:r w:rsidRPr="00792FA0">
              <w:rPr>
                <w:b/>
                <w:i/>
                <w:iCs/>
                <w:lang w:eastAsia="ru-RU"/>
              </w:rPr>
              <w:t xml:space="preserve">ҰОҚ өтілу барысы:  </w:t>
            </w:r>
          </w:p>
          <w:p w14:paraId="7E2A6CAC" w14:textId="77777777" w:rsidR="001C629E" w:rsidRPr="00873371" w:rsidRDefault="001C629E" w:rsidP="00BB324F">
            <w:pPr>
              <w:rPr>
                <w:b/>
                <w:i/>
                <w:lang w:eastAsia="ru-RU"/>
              </w:rPr>
            </w:pPr>
            <w:r w:rsidRPr="00873371">
              <w:rPr>
                <w:b/>
                <w:bCs/>
                <w:i/>
                <w:lang w:eastAsia="ru-RU"/>
              </w:rPr>
              <w:t>Шаттық шеңбері.</w:t>
            </w:r>
            <w:r w:rsidRPr="00873371">
              <w:rPr>
                <w:b/>
                <w:i/>
                <w:lang w:eastAsia="ru-RU"/>
              </w:rPr>
              <w:t xml:space="preserve">                                                                                                                                                                </w:t>
            </w:r>
          </w:p>
          <w:p w14:paraId="3C97FC65" w14:textId="77777777" w:rsidR="001C629E" w:rsidRPr="00873371" w:rsidRDefault="001C629E" w:rsidP="00BB324F">
            <w:pPr>
              <w:rPr>
                <w:i/>
                <w:lang w:eastAsia="ru-RU"/>
              </w:rPr>
            </w:pPr>
            <w:r w:rsidRPr="00873371">
              <w:rPr>
                <w:i/>
                <w:lang w:eastAsia="ru-RU"/>
              </w:rPr>
              <w:t>Амансың ба, алтын Күн!</w:t>
            </w:r>
          </w:p>
          <w:p w14:paraId="2DBA768D" w14:textId="77777777" w:rsidR="001C629E" w:rsidRPr="00873371" w:rsidRDefault="001C629E" w:rsidP="00BB324F">
            <w:pPr>
              <w:rPr>
                <w:i/>
                <w:lang w:eastAsia="ru-RU"/>
              </w:rPr>
            </w:pPr>
            <w:r w:rsidRPr="00873371">
              <w:rPr>
                <w:i/>
                <w:lang w:eastAsia="ru-RU"/>
              </w:rPr>
              <w:t>Амансың ба, Жер-ана!</w:t>
            </w:r>
          </w:p>
          <w:p w14:paraId="6562BA1D" w14:textId="77777777" w:rsidR="001C629E" w:rsidRPr="00873371" w:rsidRDefault="001C629E" w:rsidP="00BB324F">
            <w:pPr>
              <w:rPr>
                <w:i/>
                <w:lang w:eastAsia="ru-RU"/>
              </w:rPr>
            </w:pPr>
            <w:r w:rsidRPr="00873371">
              <w:rPr>
                <w:i/>
                <w:lang w:eastAsia="ru-RU"/>
              </w:rPr>
              <w:t>Амансың ба, достарым!</w:t>
            </w:r>
          </w:p>
          <w:p w14:paraId="178AE1E6" w14:textId="77777777" w:rsidR="001C629E" w:rsidRPr="00873371" w:rsidRDefault="001C629E" w:rsidP="00BB324F">
            <w:pPr>
              <w:rPr>
                <w:i/>
                <w:lang w:eastAsia="ru-RU"/>
              </w:rPr>
            </w:pPr>
            <w:r w:rsidRPr="00873371">
              <w:rPr>
                <w:i/>
                <w:lang w:eastAsia="ru-RU"/>
              </w:rPr>
              <w:t>Сендерді көрсем қуанам.</w:t>
            </w:r>
          </w:p>
          <w:p w14:paraId="4608F598" w14:textId="77777777" w:rsidR="001C629E" w:rsidRPr="00873371" w:rsidRDefault="001C629E" w:rsidP="00BB324F">
            <w:pPr>
              <w:rPr>
                <w:i/>
                <w:lang w:eastAsia="ru-RU"/>
              </w:rPr>
            </w:pPr>
            <w:r w:rsidRPr="00873371">
              <w:rPr>
                <w:i/>
                <w:lang w:eastAsia="ru-RU"/>
              </w:rPr>
              <w:t>Балалар сендер ертегі жақсы көресініз ба!</w:t>
            </w:r>
          </w:p>
          <w:p w14:paraId="60C2952B" w14:textId="77777777" w:rsidR="001C629E" w:rsidRPr="00873371" w:rsidRDefault="001C629E" w:rsidP="00BB324F">
            <w:pPr>
              <w:rPr>
                <w:b/>
                <w:bCs/>
                <w:i/>
                <w:lang w:eastAsia="ru-RU"/>
              </w:rPr>
            </w:pPr>
            <w:r w:rsidRPr="00873371">
              <w:rPr>
                <w:b/>
                <w:bCs/>
                <w:i/>
                <w:lang w:eastAsia="ru-RU"/>
              </w:rPr>
              <w:t>Қызығушылықтарын ояту.</w:t>
            </w:r>
          </w:p>
          <w:p w14:paraId="23E1815E" w14:textId="77777777" w:rsidR="001C629E" w:rsidRPr="00873371" w:rsidRDefault="001C629E" w:rsidP="00BB324F">
            <w:pPr>
              <w:rPr>
                <w:i/>
                <w:lang w:eastAsia="ru-RU"/>
              </w:rPr>
            </w:pPr>
            <w:r w:rsidRPr="00873371">
              <w:rPr>
                <w:b/>
                <w:bCs/>
                <w:i/>
                <w:lang w:eastAsia="ru-RU"/>
              </w:rPr>
              <w:t>Ғажайып сәт:</w:t>
            </w:r>
          </w:p>
          <w:p w14:paraId="1D2CB876" w14:textId="77777777" w:rsidR="001C629E" w:rsidRPr="00873371" w:rsidRDefault="001C629E" w:rsidP="00BB324F">
            <w:pPr>
              <w:rPr>
                <w:i/>
                <w:lang w:eastAsia="ru-RU"/>
              </w:rPr>
            </w:pPr>
            <w:r w:rsidRPr="00873371">
              <w:rPr>
                <w:i/>
                <w:lang w:eastAsia="ru-RU"/>
              </w:rPr>
              <w:t>Қызыл телпек:</w:t>
            </w:r>
            <w:r w:rsidRPr="00873371">
              <w:rPr>
                <w:i/>
                <w:lang w:eastAsia="ru-RU"/>
              </w:rPr>
              <w:br/>
              <w:t>-  Сәлеметсіңдер ме, балалар! ме алыс жақтан, ертегілер елінен келдім.</w:t>
            </w:r>
          </w:p>
          <w:p w14:paraId="57AD3B04" w14:textId="77777777" w:rsidR="001C629E" w:rsidRPr="00873371" w:rsidRDefault="001C629E" w:rsidP="00BB324F">
            <w:pPr>
              <w:rPr>
                <w:i/>
                <w:lang w:eastAsia="ru-RU"/>
              </w:rPr>
            </w:pPr>
            <w:r w:rsidRPr="00873371">
              <w:rPr>
                <w:i/>
                <w:lang w:eastAsia="ru-RU"/>
              </w:rPr>
              <w:t>Сендерге қызықты тапсырма алып келдім</w:t>
            </w:r>
          </w:p>
          <w:p w14:paraId="2BBDF27A" w14:textId="77777777" w:rsidR="001C629E" w:rsidRPr="00873371" w:rsidRDefault="001C629E" w:rsidP="00BB324F">
            <w:pPr>
              <w:rPr>
                <w:i/>
                <w:lang w:eastAsia="ru-RU"/>
              </w:rPr>
            </w:pPr>
            <w:r w:rsidRPr="00873371">
              <w:rPr>
                <w:i/>
                <w:lang w:eastAsia="ru-RU"/>
              </w:rPr>
              <w:t>Орындайсыңдар ма?</w:t>
            </w:r>
          </w:p>
          <w:p w14:paraId="310C0CFC" w14:textId="77777777" w:rsidR="001C629E" w:rsidRPr="00873371" w:rsidRDefault="001C629E" w:rsidP="00BB324F">
            <w:pPr>
              <w:rPr>
                <w:b/>
                <w:i/>
                <w:lang w:eastAsia="ru-RU"/>
              </w:rPr>
            </w:pPr>
            <w:r w:rsidRPr="00873371">
              <w:rPr>
                <w:i/>
                <w:lang w:eastAsia="ru-RU"/>
              </w:rPr>
              <w:t> </w:t>
            </w:r>
            <w:r w:rsidRPr="00873371">
              <w:rPr>
                <w:b/>
                <w:i/>
                <w:lang w:eastAsia="ru-RU"/>
              </w:rPr>
              <w:t>Миға шабул</w:t>
            </w:r>
          </w:p>
          <w:p w14:paraId="365AF125" w14:textId="77777777" w:rsidR="001C629E" w:rsidRPr="00873371" w:rsidRDefault="001C629E" w:rsidP="00BB324F">
            <w:pPr>
              <w:rPr>
                <w:b/>
                <w:i/>
                <w:color w:val="FF0000"/>
                <w:lang w:eastAsia="ru-RU"/>
              </w:rPr>
            </w:pPr>
            <w:r w:rsidRPr="00873371">
              <w:rPr>
                <w:b/>
                <w:i/>
                <w:color w:val="FF0000"/>
                <w:lang w:eastAsia="ru-RU"/>
              </w:rPr>
              <w:t>Пед жет ойын: «Кім тапқыр?»</w:t>
            </w:r>
          </w:p>
          <w:p w14:paraId="59E1EADC" w14:textId="77777777" w:rsidR="001C629E" w:rsidRPr="00873371" w:rsidRDefault="001C629E" w:rsidP="00BB324F">
            <w:pPr>
              <w:rPr>
                <w:b/>
                <w:i/>
                <w:lang w:eastAsia="ru-RU"/>
              </w:rPr>
            </w:pPr>
            <w:r w:rsidRPr="00873371">
              <w:rPr>
                <w:b/>
                <w:i/>
                <w:lang w:eastAsia="ru-RU"/>
              </w:rPr>
              <w:t>Жұмбақ жасыру</w:t>
            </w:r>
          </w:p>
          <w:p w14:paraId="4AFBF2A2" w14:textId="77777777" w:rsidR="001C629E" w:rsidRPr="00873371" w:rsidRDefault="001C629E" w:rsidP="00BB324F">
            <w:pPr>
              <w:rPr>
                <w:i/>
                <w:lang w:eastAsia="ru-RU"/>
              </w:rPr>
            </w:pPr>
            <w:r w:rsidRPr="00873371">
              <w:rPr>
                <w:i/>
                <w:lang w:eastAsia="ru-RU"/>
              </w:rPr>
              <w:t>Диқанның тұқымын</w:t>
            </w:r>
            <w:r w:rsidRPr="00873371">
              <w:rPr>
                <w:i/>
                <w:lang w:eastAsia="ru-RU"/>
              </w:rPr>
              <w:br/>
              <w:t>Шашпай тек кетпейді</w:t>
            </w:r>
          </w:p>
          <w:p w14:paraId="3E97FC3B" w14:textId="77777777" w:rsidR="001C629E" w:rsidRPr="00873371" w:rsidRDefault="001C629E" w:rsidP="00BB324F">
            <w:pPr>
              <w:rPr>
                <w:i/>
                <w:lang w:eastAsia="ru-RU"/>
              </w:rPr>
            </w:pPr>
            <w:r w:rsidRPr="00873371">
              <w:rPr>
                <w:i/>
                <w:lang w:eastAsia="ru-RU"/>
              </w:rPr>
              <w:t>Қарны тоқ, қайғысы жоқ</w:t>
            </w:r>
            <w:r w:rsidRPr="00873371">
              <w:rPr>
                <w:i/>
                <w:lang w:eastAsia="ru-RU"/>
              </w:rPr>
              <w:br/>
              <w:t>Мысық қуса жетпейді.</w:t>
            </w:r>
          </w:p>
          <w:p w14:paraId="67B432EE" w14:textId="77777777" w:rsidR="001C629E" w:rsidRPr="00873371" w:rsidRDefault="001C629E" w:rsidP="00BB324F">
            <w:pPr>
              <w:rPr>
                <w:b/>
                <w:i/>
                <w:lang w:eastAsia="ru-RU"/>
              </w:rPr>
            </w:pPr>
            <w:r w:rsidRPr="00873371">
              <w:rPr>
                <w:b/>
                <w:i/>
                <w:lang w:eastAsia="ru-RU"/>
              </w:rPr>
              <w:t>Тышқан</w:t>
            </w:r>
          </w:p>
          <w:p w14:paraId="0712C9F4" w14:textId="77777777" w:rsidR="001C629E" w:rsidRPr="00873371" w:rsidRDefault="001C629E" w:rsidP="00BB324F">
            <w:pPr>
              <w:rPr>
                <w:b/>
                <w:i/>
                <w:lang w:eastAsia="ru-RU"/>
              </w:rPr>
            </w:pPr>
            <w:r w:rsidRPr="00873371">
              <w:rPr>
                <w:i/>
                <w:lang w:eastAsia="ru-RU"/>
              </w:rPr>
              <w:t>2.Тауықтар қорқып жасқанған</w:t>
            </w:r>
            <w:r w:rsidRPr="00873371">
              <w:rPr>
                <w:i/>
                <w:lang w:eastAsia="ru-RU"/>
              </w:rPr>
              <w:br/>
              <w:t>Құлағы артық басқа аңнан.</w:t>
            </w:r>
            <w:r w:rsidRPr="00873371">
              <w:rPr>
                <w:b/>
                <w:i/>
                <w:lang w:eastAsia="ru-RU"/>
              </w:rPr>
              <w:t xml:space="preserve"> Түлкі</w:t>
            </w:r>
          </w:p>
          <w:p w14:paraId="76DA41EC" w14:textId="77777777" w:rsidR="001C629E" w:rsidRPr="00873371" w:rsidRDefault="001C629E" w:rsidP="00BB324F">
            <w:pPr>
              <w:rPr>
                <w:i/>
                <w:lang w:eastAsia="ru-RU"/>
              </w:rPr>
            </w:pPr>
          </w:p>
          <w:p w14:paraId="2E1FE1FD" w14:textId="77777777" w:rsidR="001C629E" w:rsidRPr="00873371" w:rsidRDefault="001C629E" w:rsidP="00BB324F">
            <w:pPr>
              <w:rPr>
                <w:b/>
                <w:i/>
                <w:lang w:eastAsia="ru-RU"/>
              </w:rPr>
            </w:pPr>
            <w:r w:rsidRPr="00873371">
              <w:rPr>
                <w:i/>
                <w:lang w:eastAsia="ru-RU"/>
              </w:rPr>
              <w:t>2.Орғыған қорқақ, көзі қыли</w:t>
            </w:r>
            <w:r w:rsidRPr="00873371">
              <w:rPr>
                <w:i/>
                <w:lang w:eastAsia="ru-RU"/>
              </w:rPr>
              <w:br/>
            </w:r>
            <w:r w:rsidRPr="00873371">
              <w:rPr>
                <w:i/>
                <w:lang w:eastAsia="ru-RU"/>
              </w:rPr>
              <w:lastRenderedPageBreak/>
              <w:t>Қыспен жазда екі түрлі тон киеді.</w:t>
            </w:r>
            <w:r w:rsidRPr="00873371">
              <w:rPr>
                <w:b/>
                <w:i/>
                <w:lang w:eastAsia="ru-RU"/>
              </w:rPr>
              <w:t xml:space="preserve"> Қоян</w:t>
            </w:r>
          </w:p>
          <w:p w14:paraId="182D6614" w14:textId="77777777" w:rsidR="001C629E" w:rsidRPr="00873371" w:rsidRDefault="001C629E" w:rsidP="00BB324F">
            <w:pPr>
              <w:rPr>
                <w:i/>
                <w:color w:val="FF0000"/>
                <w:lang w:eastAsia="ru-RU"/>
              </w:rPr>
            </w:pPr>
            <w:r w:rsidRPr="00873371">
              <w:rPr>
                <w:i/>
                <w:color w:val="FF0000"/>
                <w:lang w:eastAsia="ru-RU"/>
              </w:rPr>
              <w:t>Сыни ойлау,  бала үні.</w:t>
            </w:r>
          </w:p>
          <w:p w14:paraId="20B1C577" w14:textId="77777777" w:rsidR="001C629E" w:rsidRPr="00873371" w:rsidRDefault="001C629E" w:rsidP="00BB324F">
            <w:pPr>
              <w:rPr>
                <w:b/>
                <w:i/>
                <w:lang w:eastAsia="ru-RU"/>
              </w:rPr>
            </w:pPr>
            <w:r w:rsidRPr="00873371">
              <w:rPr>
                <w:b/>
                <w:i/>
                <w:lang w:eastAsia="ru-RU"/>
              </w:rPr>
              <w:t>Ой қозғау.</w:t>
            </w:r>
          </w:p>
          <w:p w14:paraId="5EF1228C" w14:textId="77777777" w:rsidR="001C629E" w:rsidRPr="00873371" w:rsidRDefault="001C629E" w:rsidP="00BB324F">
            <w:pPr>
              <w:rPr>
                <w:i/>
                <w:lang w:eastAsia="ru-RU"/>
              </w:rPr>
            </w:pPr>
            <w:r w:rsidRPr="00873371">
              <w:rPr>
                <w:i/>
                <w:lang w:eastAsia="ru-RU"/>
              </w:rPr>
              <w:t>-    Балалар бұл ертегі кейіпкерлері қай ертегі түрлерінде кездеседі?</w:t>
            </w:r>
          </w:p>
          <w:p w14:paraId="63C7372A" w14:textId="77777777" w:rsidR="001C629E" w:rsidRPr="00873371" w:rsidRDefault="001C629E" w:rsidP="00BB324F">
            <w:pPr>
              <w:rPr>
                <w:i/>
                <w:lang w:eastAsia="ru-RU"/>
              </w:rPr>
            </w:pPr>
            <w:r w:rsidRPr="00873371">
              <w:rPr>
                <w:i/>
                <w:lang w:eastAsia="ru-RU"/>
              </w:rPr>
              <w:t>-     Тағы қандай ертегі түрлерін білесіңдер?</w:t>
            </w:r>
          </w:p>
          <w:p w14:paraId="6C9C2C15" w14:textId="77777777" w:rsidR="001C629E" w:rsidRPr="00873371" w:rsidRDefault="001C629E" w:rsidP="00BB324F">
            <w:pPr>
              <w:rPr>
                <w:b/>
                <w:i/>
                <w:lang w:eastAsia="ru-RU"/>
              </w:rPr>
            </w:pPr>
            <w:r w:rsidRPr="00873371">
              <w:rPr>
                <w:b/>
                <w:i/>
                <w:lang w:eastAsia="ru-RU"/>
              </w:rPr>
              <w:t>Үстел үсті театры</w:t>
            </w:r>
          </w:p>
          <w:p w14:paraId="3E541C10" w14:textId="77777777" w:rsidR="001C629E" w:rsidRPr="00873371" w:rsidRDefault="001C629E" w:rsidP="00BB324F">
            <w:pPr>
              <w:rPr>
                <w:b/>
                <w:i/>
                <w:lang w:eastAsia="ru-RU"/>
              </w:rPr>
            </w:pPr>
            <w:r w:rsidRPr="00873371">
              <w:rPr>
                <w:b/>
                <w:i/>
                <w:lang w:eastAsia="ru-RU"/>
              </w:rPr>
              <w:t xml:space="preserve"> Үйшік ертегісі</w:t>
            </w:r>
          </w:p>
          <w:p w14:paraId="3BC56429" w14:textId="77777777" w:rsidR="001C629E" w:rsidRPr="00873371" w:rsidRDefault="001C629E" w:rsidP="00BB324F">
            <w:pPr>
              <w:rPr>
                <w:b/>
                <w:i/>
                <w:lang w:eastAsia="ru-RU"/>
              </w:rPr>
            </w:pPr>
            <w:r w:rsidRPr="00873371">
              <w:rPr>
                <w:b/>
                <w:i/>
                <w:lang w:eastAsia="ru-RU"/>
              </w:rPr>
              <w:t>Балалардың әрекеті</w:t>
            </w:r>
          </w:p>
          <w:p w14:paraId="1EA04446" w14:textId="77777777" w:rsidR="001C629E" w:rsidRPr="00873371" w:rsidRDefault="001C629E" w:rsidP="00BB324F">
            <w:pPr>
              <w:rPr>
                <w:i/>
                <w:color w:val="FF0000"/>
                <w:lang w:eastAsia="ru-RU"/>
              </w:rPr>
            </w:pPr>
            <w:r w:rsidRPr="00873371">
              <w:rPr>
                <w:i/>
                <w:color w:val="FF0000"/>
                <w:lang w:eastAsia="ru-RU"/>
              </w:rPr>
              <w:t>Жанама бақылау, мазмұн арқылы саралау, бала үні</w:t>
            </w:r>
          </w:p>
          <w:p w14:paraId="056800EF" w14:textId="77777777" w:rsidR="001C629E" w:rsidRPr="00873371" w:rsidRDefault="001C629E" w:rsidP="00BB324F">
            <w:pPr>
              <w:rPr>
                <w:b/>
                <w:bCs/>
                <w:i/>
                <w:lang w:eastAsia="ru-RU"/>
              </w:rPr>
            </w:pPr>
            <w:r w:rsidRPr="00873371">
              <w:rPr>
                <w:b/>
                <w:bCs/>
                <w:i/>
                <w:lang w:eastAsia="ru-RU"/>
              </w:rPr>
              <w:t>Сергіту сәті: </w:t>
            </w:r>
          </w:p>
          <w:p w14:paraId="01F87997" w14:textId="77777777" w:rsidR="001C629E" w:rsidRPr="00873371" w:rsidRDefault="001C629E" w:rsidP="00BB324F">
            <w:pPr>
              <w:rPr>
                <w:i/>
                <w:lang w:eastAsia="ru-RU"/>
              </w:rPr>
            </w:pPr>
            <w:r w:rsidRPr="00873371">
              <w:rPr>
                <w:i/>
                <w:lang w:eastAsia="ru-RU"/>
              </w:rPr>
              <w:t>Алаңда үйшік</w:t>
            </w:r>
          </w:p>
          <w:p w14:paraId="345D4224" w14:textId="77777777" w:rsidR="001C629E" w:rsidRPr="00873371" w:rsidRDefault="001C629E" w:rsidP="00BB324F">
            <w:pPr>
              <w:rPr>
                <w:i/>
                <w:lang w:eastAsia="ru-RU"/>
              </w:rPr>
            </w:pPr>
            <w:r w:rsidRPr="00873371">
              <w:rPr>
                <w:i/>
                <w:lang w:eastAsia="ru-RU"/>
              </w:rPr>
              <w:t>Есікте құлып</w:t>
            </w:r>
          </w:p>
          <w:p w14:paraId="78BF1FF7" w14:textId="77777777" w:rsidR="001C629E" w:rsidRPr="00873371" w:rsidRDefault="001C629E" w:rsidP="00BB324F">
            <w:pPr>
              <w:rPr>
                <w:i/>
                <w:lang w:eastAsia="ru-RU"/>
              </w:rPr>
            </w:pPr>
            <w:r w:rsidRPr="00873371">
              <w:rPr>
                <w:i/>
                <w:lang w:eastAsia="ru-RU"/>
              </w:rPr>
              <w:t>Сәулетті үйшік тым жақсы</w:t>
            </w:r>
          </w:p>
          <w:p w14:paraId="573A431C" w14:textId="77777777" w:rsidR="001C629E" w:rsidRPr="00873371" w:rsidRDefault="001C629E" w:rsidP="00BB324F">
            <w:pPr>
              <w:rPr>
                <w:i/>
                <w:lang w:eastAsia="ru-RU"/>
              </w:rPr>
            </w:pPr>
            <w:r w:rsidRPr="00873371">
              <w:rPr>
                <w:i/>
                <w:lang w:eastAsia="ru-RU"/>
              </w:rPr>
              <w:t>Үйшікте кім бар тіл қатшы Тук, тук ,тук</w:t>
            </w:r>
          </w:p>
          <w:p w14:paraId="712D7717" w14:textId="77777777" w:rsidR="001C629E" w:rsidRPr="00873371" w:rsidRDefault="001C629E" w:rsidP="00BB324F">
            <w:pPr>
              <w:rPr>
                <w:i/>
                <w:lang w:eastAsia="ru-RU"/>
              </w:rPr>
            </w:pPr>
            <w:r w:rsidRPr="00873371">
              <w:rPr>
                <w:i/>
                <w:lang w:eastAsia="ru-RU"/>
              </w:rPr>
              <w:t>Ертегіні трек сызба арқылы аяқтау</w:t>
            </w:r>
          </w:p>
          <w:p w14:paraId="783E9919" w14:textId="77777777" w:rsidR="001C629E" w:rsidRPr="00873371" w:rsidRDefault="001C629E" w:rsidP="00BB324F">
            <w:pPr>
              <w:rPr>
                <w:b/>
                <w:i/>
                <w:lang w:eastAsia="ru-RU"/>
              </w:rPr>
            </w:pPr>
            <w:r w:rsidRPr="00873371">
              <w:rPr>
                <w:i/>
                <w:lang w:eastAsia="ru-RU"/>
              </w:rPr>
              <w:t> </w:t>
            </w:r>
            <w:r w:rsidRPr="00873371">
              <w:rPr>
                <w:b/>
                <w:i/>
                <w:lang w:eastAsia="ru-RU"/>
              </w:rPr>
              <w:t>Ой дамыту.</w:t>
            </w:r>
          </w:p>
          <w:p w14:paraId="14845C14" w14:textId="77777777" w:rsidR="001C629E" w:rsidRPr="00873371" w:rsidRDefault="001C629E" w:rsidP="00BB324F">
            <w:pPr>
              <w:rPr>
                <w:i/>
                <w:lang w:eastAsia="ru-RU"/>
              </w:rPr>
            </w:pPr>
            <w:r w:rsidRPr="00873371">
              <w:rPr>
                <w:i/>
                <w:lang w:eastAsia="ru-RU"/>
              </w:rPr>
              <w:t>Ертегі қалай аталады?- Үйшікте қандай жануарлар  бар?</w:t>
            </w:r>
          </w:p>
          <w:p w14:paraId="34CD38D1" w14:textId="77777777" w:rsidR="001C629E" w:rsidRDefault="001C629E" w:rsidP="00BB324F">
            <w:pPr>
              <w:rPr>
                <w:b/>
                <w:i/>
                <w:color w:val="FF0000"/>
                <w:lang w:eastAsia="ru-RU"/>
              </w:rPr>
            </w:pPr>
            <w:r w:rsidRPr="00873371">
              <w:rPr>
                <w:b/>
                <w:i/>
                <w:color w:val="FF0000"/>
                <w:lang w:eastAsia="ru-RU"/>
              </w:rPr>
              <w:t xml:space="preserve">Құрлымдалған  ойын: «Кім тапқыр» </w:t>
            </w:r>
          </w:p>
          <w:p w14:paraId="400983B1" w14:textId="77777777" w:rsidR="001C629E" w:rsidRDefault="001C629E" w:rsidP="00BB324F">
            <w:pPr>
              <w:rPr>
                <w:i/>
                <w:lang w:eastAsia="ru-RU"/>
              </w:rPr>
            </w:pPr>
            <w:r>
              <w:rPr>
                <w:i/>
                <w:lang w:eastAsia="ru-RU"/>
              </w:rPr>
              <w:t xml:space="preserve">Шарты: </w:t>
            </w:r>
            <w:r w:rsidRPr="006A3323">
              <w:rPr>
                <w:i/>
                <w:lang w:eastAsia="ru-RU"/>
              </w:rPr>
              <w:t>балаларға</w:t>
            </w:r>
            <w:r>
              <w:rPr>
                <w:i/>
                <w:lang w:eastAsia="ru-RU"/>
              </w:rPr>
              <w:t xml:space="preserve">   </w:t>
            </w:r>
            <w:r w:rsidRPr="00873371">
              <w:rPr>
                <w:i/>
                <w:lang w:eastAsia="ru-RU"/>
              </w:rPr>
              <w:t>тірек</w:t>
            </w:r>
          </w:p>
          <w:p w14:paraId="480DE801" w14:textId="77777777" w:rsidR="001C629E" w:rsidRDefault="001C629E" w:rsidP="00BB324F">
            <w:pPr>
              <w:rPr>
                <w:i/>
                <w:lang w:eastAsia="ru-RU"/>
              </w:rPr>
            </w:pPr>
            <w:r w:rsidRPr="00873371">
              <w:rPr>
                <w:i/>
                <w:lang w:eastAsia="ru-RU"/>
              </w:rPr>
              <w:t> суреттер </w:t>
            </w:r>
            <w:r>
              <w:rPr>
                <w:i/>
                <w:lang w:eastAsia="ru-RU"/>
              </w:rPr>
              <w:t xml:space="preserve"> беріліп, жануардың </w:t>
            </w:r>
          </w:p>
          <w:p w14:paraId="588A4BDF" w14:textId="77777777" w:rsidR="001C629E" w:rsidRPr="00873371" w:rsidRDefault="001C629E" w:rsidP="00BB324F">
            <w:pPr>
              <w:rPr>
                <w:i/>
                <w:lang w:eastAsia="ru-RU"/>
              </w:rPr>
            </w:pPr>
            <w:r w:rsidRPr="00873371">
              <w:rPr>
                <w:i/>
                <w:lang w:eastAsia="ru-RU"/>
              </w:rPr>
              <w:t>екінші бөлігін немесе   сәйкес келетін тірек белгілерін тауып, сызық арқылы </w:t>
            </w:r>
            <w:r>
              <w:rPr>
                <w:i/>
                <w:lang w:eastAsia="ru-RU"/>
              </w:rPr>
              <w:t xml:space="preserve"> </w:t>
            </w:r>
            <w:r w:rsidRPr="00873371">
              <w:rPr>
                <w:i/>
                <w:lang w:eastAsia="ru-RU"/>
              </w:rPr>
              <w:t>қосу.</w:t>
            </w:r>
          </w:p>
          <w:p w14:paraId="4C8D9E3A" w14:textId="77777777" w:rsidR="001C629E" w:rsidRDefault="001C629E" w:rsidP="00BB324F">
            <w:pPr>
              <w:rPr>
                <w:i/>
                <w:lang w:eastAsia="ru-RU"/>
              </w:rPr>
            </w:pPr>
            <w:r w:rsidRPr="00873371">
              <w:rPr>
                <w:i/>
                <w:lang w:eastAsia="ru-RU"/>
              </w:rPr>
              <w:t>Мысалы: қоянның ұзын құлағы кішкентай құйрық , торғайдың тұмсығы-т.б</w:t>
            </w:r>
          </w:p>
          <w:p w14:paraId="6FFBE658" w14:textId="77777777" w:rsidR="001C629E" w:rsidRPr="006A3323" w:rsidRDefault="001C629E" w:rsidP="00BB324F">
            <w:pPr>
              <w:rPr>
                <w:i/>
                <w:color w:val="FF0000"/>
                <w:lang w:eastAsia="ru-RU"/>
              </w:rPr>
            </w:pPr>
            <w:r w:rsidRPr="006A3323">
              <w:rPr>
                <w:i/>
                <w:color w:val="FF0000"/>
                <w:lang w:eastAsia="ru-RU"/>
              </w:rPr>
              <w:t>Сыни ойлау, командада жұмыс, жаппай бақылау.</w:t>
            </w:r>
          </w:p>
          <w:p w14:paraId="2DC09E8E" w14:textId="77777777" w:rsidR="001C629E" w:rsidRPr="00F45DC0" w:rsidRDefault="001C629E" w:rsidP="00BB324F">
            <w:pPr>
              <w:rPr>
                <w:b/>
                <w:i/>
              </w:rPr>
            </w:pPr>
            <w:r w:rsidRPr="00F45DC0">
              <w:rPr>
                <w:b/>
                <w:i/>
              </w:rPr>
              <w:t>Қорытынды.</w:t>
            </w:r>
          </w:p>
          <w:p w14:paraId="518F664E" w14:textId="77777777" w:rsidR="001C629E" w:rsidRDefault="001C629E" w:rsidP="00BB324F">
            <w:pPr>
              <w:rPr>
                <w:i/>
              </w:rPr>
            </w:pPr>
            <w:r w:rsidRPr="00F45DC0">
              <w:rPr>
                <w:i/>
              </w:rPr>
              <w:t>Балалар сендерге ертегі ұнады ма?</w:t>
            </w:r>
            <w:r w:rsidRPr="00F45DC0">
              <w:rPr>
                <w:i/>
              </w:rPr>
              <w:br/>
            </w:r>
            <w:r w:rsidRPr="00F45DC0">
              <w:rPr>
                <w:i/>
              </w:rPr>
              <w:lastRenderedPageBreak/>
              <w:t>-Қандай кейпкерлерді естеріңде сақтап қалдыңдар?</w:t>
            </w:r>
            <w:r w:rsidRPr="00F45DC0">
              <w:rPr>
                <w:i/>
              </w:rPr>
              <w:br/>
              <w:t>-Орманда не бар екен?</w:t>
            </w:r>
            <w:r w:rsidRPr="00F45DC0">
              <w:rPr>
                <w:i/>
              </w:rPr>
              <w:br/>
              <w:t>-Үйшікке бірінші қай аң келді?</w:t>
            </w:r>
            <w:r w:rsidRPr="00F45DC0">
              <w:rPr>
                <w:i/>
              </w:rPr>
              <w:br/>
              <w:t>-Тышқаннаң кейін қандай аң келді?</w:t>
            </w:r>
            <w:r w:rsidRPr="00F45DC0">
              <w:rPr>
                <w:i/>
              </w:rPr>
              <w:br/>
              <w:t>-Бақадан кейін қандай аң келді?</w:t>
            </w:r>
            <w:r w:rsidRPr="00F45DC0">
              <w:rPr>
                <w:i/>
              </w:rPr>
              <w:br/>
              <w:t>-Қояннан кейін қандай аң келді?</w:t>
            </w:r>
            <w:r w:rsidRPr="00F45DC0">
              <w:rPr>
                <w:i/>
              </w:rPr>
              <w:br/>
              <w:t>-Түлкіден кейін қандай аң келді?</w:t>
            </w:r>
            <w:r w:rsidRPr="00F45DC0">
              <w:rPr>
                <w:i/>
              </w:rPr>
              <w:br/>
              <w:t>-Соңында үйшікке қандай аң келді?</w:t>
            </w:r>
            <w:r w:rsidRPr="00F45DC0">
              <w:rPr>
                <w:i/>
              </w:rPr>
              <w:br/>
              <w:t>-Аңдар аюға ренжіді ма?</w:t>
            </w:r>
            <w:r w:rsidRPr="00F45DC0">
              <w:rPr>
                <w:i/>
              </w:rPr>
              <w:br/>
              <w:t>-Иә, балалар аю өте үлкен болғандықтан үйшікті бұзып қойды, бірақ аңдар аюға ренжіген жоқ.</w:t>
            </w:r>
            <w:r>
              <w:rPr>
                <w:i/>
              </w:rPr>
              <w:t>\</w:t>
            </w:r>
          </w:p>
          <w:p w14:paraId="0554AB6F" w14:textId="77777777" w:rsidR="001C629E" w:rsidRPr="006A3323" w:rsidRDefault="001C629E" w:rsidP="00BB324F">
            <w:pPr>
              <w:rPr>
                <w:i/>
                <w:color w:val="FF0000"/>
              </w:rPr>
            </w:pPr>
            <w:r w:rsidRPr="006A3323">
              <w:rPr>
                <w:i/>
                <w:color w:val="FF0000"/>
              </w:rPr>
              <w:t>Сыни ойлау, комуникатив дағды, жаппай бақылау.</w:t>
            </w:r>
          </w:p>
          <w:p w14:paraId="1C4186C9" w14:textId="77777777" w:rsidR="001C629E" w:rsidRPr="00F45DC0" w:rsidRDefault="001C629E" w:rsidP="00BB324F">
            <w:pPr>
              <w:rPr>
                <w:i/>
              </w:rPr>
            </w:pPr>
            <w:r w:rsidRPr="00F45DC0">
              <w:rPr>
                <w:i/>
              </w:rPr>
              <w:t>Жарайсыңдар.</w:t>
            </w:r>
          </w:p>
          <w:p w14:paraId="18DC8F1C" w14:textId="77777777" w:rsidR="001C629E" w:rsidRPr="00F45DC0" w:rsidRDefault="001C629E" w:rsidP="00BB324F">
            <w:pPr>
              <w:rPr>
                <w:i/>
              </w:rPr>
            </w:pPr>
            <w:r>
              <w:rPr>
                <w:i/>
              </w:rPr>
              <w:t xml:space="preserve">Қызыл телпек </w:t>
            </w:r>
            <w:r w:rsidRPr="00F45DC0">
              <w:rPr>
                <w:i/>
              </w:rPr>
              <w:t>балаларға рахмет айтып сыйлықа көңілді смайлктер беріп қоштасады.</w:t>
            </w:r>
          </w:p>
          <w:p w14:paraId="606AE097" w14:textId="77777777" w:rsidR="001C629E" w:rsidRPr="00F45DC0" w:rsidRDefault="001C629E" w:rsidP="00BB324F">
            <w:pPr>
              <w:rPr>
                <w:i/>
              </w:rPr>
            </w:pPr>
          </w:p>
          <w:p w14:paraId="7F36DC44" w14:textId="77777777" w:rsidR="001C629E" w:rsidRPr="00F45DC0" w:rsidRDefault="001C629E" w:rsidP="00BB324F">
            <w:pPr>
              <w:rPr>
                <w:i/>
              </w:rPr>
            </w:pPr>
            <w:r w:rsidRPr="00F45DC0">
              <w:rPr>
                <w:b/>
                <w:i/>
              </w:rPr>
              <w:t>2</w:t>
            </w:r>
            <w:r w:rsidRPr="00F45DC0">
              <w:rPr>
                <w:i/>
              </w:rPr>
              <w:t>.</w:t>
            </w:r>
            <w:r w:rsidRPr="00F45DC0">
              <w:rPr>
                <w:b/>
                <w:i/>
              </w:rPr>
              <w:t>Музыка</w:t>
            </w:r>
          </w:p>
          <w:p w14:paraId="76AD0D9E" w14:textId="77777777" w:rsidR="001C629E" w:rsidRPr="00F45DC0" w:rsidRDefault="001C629E" w:rsidP="00BB324F">
            <w:pPr>
              <w:rPr>
                <w:b/>
                <w:i/>
                <w:lang w:eastAsia="ru-RU"/>
              </w:rPr>
            </w:pPr>
            <w:r w:rsidRPr="00F45DC0">
              <w:rPr>
                <w:i/>
              </w:rPr>
              <w:t>Педагог жоспары бойнша</w:t>
            </w:r>
          </w:p>
          <w:p w14:paraId="67F05C69" w14:textId="77777777" w:rsidR="001C629E" w:rsidRPr="00F45DC0" w:rsidRDefault="001C629E" w:rsidP="00BB324F">
            <w:pPr>
              <w:rPr>
                <w:b/>
                <w:i/>
                <w:lang w:eastAsia="ru-RU"/>
              </w:rPr>
            </w:pPr>
          </w:p>
          <w:p w14:paraId="0B160549" w14:textId="77777777" w:rsidR="001C629E" w:rsidRPr="00F45DC0" w:rsidRDefault="001C629E" w:rsidP="00BB324F">
            <w:pPr>
              <w:rPr>
                <w:b/>
                <w:i/>
                <w:lang w:eastAsia="ru-RU"/>
              </w:rPr>
            </w:pPr>
            <w:r w:rsidRPr="00F45DC0">
              <w:rPr>
                <w:b/>
                <w:i/>
                <w:lang w:eastAsia="ru-RU"/>
              </w:rPr>
              <w:t>3.Дене шынықтыру</w:t>
            </w:r>
          </w:p>
          <w:p w14:paraId="66D56C87" w14:textId="77777777" w:rsidR="001C629E" w:rsidRPr="0080171F" w:rsidRDefault="001C629E" w:rsidP="00BB324F">
            <w:pPr>
              <w:rPr>
                <w:rFonts w:eastAsia="Calibri"/>
                <w:b/>
                <w:i/>
                <w:szCs w:val="24"/>
              </w:rPr>
            </w:pPr>
            <w:r w:rsidRPr="0080171F">
              <w:rPr>
                <w:rFonts w:eastAsia="Calibri"/>
                <w:b/>
                <w:i/>
                <w:szCs w:val="24"/>
              </w:rPr>
              <w:t>Мақсаты.</w:t>
            </w:r>
          </w:p>
          <w:p w14:paraId="24B15AED" w14:textId="77777777" w:rsidR="001C629E" w:rsidRPr="002A4A47" w:rsidRDefault="001C629E" w:rsidP="00BB324F">
            <w:pPr>
              <w:rPr>
                <w:i/>
                <w:color w:val="000000" w:themeColor="text1"/>
                <w:szCs w:val="24"/>
              </w:rPr>
            </w:pPr>
            <w:r w:rsidRPr="002A4A47">
              <w:rPr>
                <w:i/>
                <w:color w:val="000000" w:themeColor="text1"/>
                <w:szCs w:val="24"/>
              </w:rPr>
              <w:t>Бірқалыпты жеңіл секіруді үйренеді. Гимнастикалық скамейка үстімен тепе-теңдікті сақтап жүре алады.</w:t>
            </w:r>
          </w:p>
          <w:p w14:paraId="42F9EE72" w14:textId="77777777" w:rsidR="001C629E" w:rsidRPr="00C504F1" w:rsidRDefault="001C629E" w:rsidP="00BB324F">
            <w:pPr>
              <w:rPr>
                <w:i/>
                <w:color w:val="FF0000"/>
              </w:rPr>
            </w:pPr>
            <w:r w:rsidRPr="00C504F1">
              <w:rPr>
                <w:b/>
                <w:bCs/>
                <w:i/>
                <w:color w:val="FF0000"/>
              </w:rPr>
              <w:t>Ресурстар:</w:t>
            </w:r>
            <w:r>
              <w:rPr>
                <w:bCs/>
                <w:i/>
                <w:color w:val="FF0000"/>
              </w:rPr>
              <w:t xml:space="preserve"> Гимнастикалық орындық. секіртпе, жалауша</w:t>
            </w:r>
          </w:p>
          <w:p w14:paraId="093D55AC" w14:textId="77777777" w:rsidR="001C629E" w:rsidRPr="008A687C" w:rsidRDefault="001C629E" w:rsidP="00BB324F">
            <w:pPr>
              <w:rPr>
                <w:b/>
                <w:bCs/>
                <w:i/>
                <w:color w:val="FF0000"/>
              </w:rPr>
            </w:pPr>
            <w:r w:rsidRPr="00C504F1">
              <w:rPr>
                <w:b/>
                <w:bCs/>
                <w:i/>
                <w:color w:val="FF0000"/>
              </w:rPr>
              <w:t>Әдіс-тәсілі: </w:t>
            </w:r>
            <w:r w:rsidRPr="00C504F1">
              <w:rPr>
                <w:bCs/>
                <w:i/>
                <w:color w:val="FF0000"/>
              </w:rPr>
              <w:t>4К моделі, бала үні, саралау, бақылау.</w:t>
            </w:r>
            <w:r>
              <w:rPr>
                <w:b/>
                <w:bCs/>
                <w:i/>
                <w:color w:val="FF0000"/>
              </w:rPr>
              <w:t xml:space="preserve"> </w:t>
            </w:r>
          </w:p>
          <w:p w14:paraId="110C5B30" w14:textId="77777777" w:rsidR="001C629E" w:rsidRPr="00BE2CDD" w:rsidRDefault="001C629E" w:rsidP="00BB324F">
            <w:pPr>
              <w:rPr>
                <w:b/>
                <w:i/>
              </w:rPr>
            </w:pPr>
            <w:r w:rsidRPr="00BE2CDD">
              <w:rPr>
                <w:b/>
                <w:i/>
              </w:rPr>
              <w:t xml:space="preserve">I.Кіріспе бөлім.  </w:t>
            </w:r>
          </w:p>
          <w:p w14:paraId="221300A7" w14:textId="77777777" w:rsidR="001C629E" w:rsidRPr="00BE2CDD" w:rsidRDefault="001C629E" w:rsidP="00BB324F">
            <w:pPr>
              <w:rPr>
                <w:i/>
              </w:rPr>
            </w:pPr>
            <w:r w:rsidRPr="00BE2CDD">
              <w:rPr>
                <w:i/>
              </w:rPr>
              <w:t>Бір қатар сапқа тұру.</w:t>
            </w:r>
          </w:p>
          <w:p w14:paraId="4E0CD3B2" w14:textId="77777777" w:rsidR="001C629E" w:rsidRPr="00BE2CDD" w:rsidRDefault="001C629E" w:rsidP="00BB324F">
            <w:pPr>
              <w:rPr>
                <w:i/>
              </w:rPr>
            </w:pPr>
            <w:r>
              <w:rPr>
                <w:i/>
              </w:rPr>
              <w:t xml:space="preserve">Сәлемдесу. </w:t>
            </w:r>
            <w:r w:rsidRPr="00BE2CDD">
              <w:rPr>
                <w:i/>
              </w:rPr>
              <w:t>(нұсқауларды орындау)</w:t>
            </w:r>
          </w:p>
          <w:p w14:paraId="5D222303" w14:textId="77777777" w:rsidR="001C629E" w:rsidRPr="002A6F6F" w:rsidRDefault="001C629E" w:rsidP="00BB324F">
            <w:pPr>
              <w:rPr>
                <w:b/>
                <w:i/>
                <w:sz w:val="20"/>
                <w:szCs w:val="20"/>
              </w:rPr>
            </w:pPr>
            <w:r w:rsidRPr="002A6F6F">
              <w:rPr>
                <w:b/>
                <w:i/>
                <w:sz w:val="20"/>
                <w:szCs w:val="20"/>
              </w:rPr>
              <w:t>Негізгі бөлім</w:t>
            </w:r>
            <w:r w:rsidRPr="002A6F6F">
              <w:rPr>
                <w:i/>
                <w:sz w:val="20"/>
                <w:szCs w:val="20"/>
              </w:rPr>
              <w:t xml:space="preserve">: </w:t>
            </w:r>
          </w:p>
          <w:p w14:paraId="01A611A5" w14:textId="77777777" w:rsidR="001C629E" w:rsidRPr="002A6F6F" w:rsidRDefault="001C629E" w:rsidP="00BB324F">
            <w:pPr>
              <w:rPr>
                <w:b/>
                <w:i/>
                <w:sz w:val="20"/>
                <w:szCs w:val="20"/>
              </w:rPr>
            </w:pPr>
            <w:r w:rsidRPr="002A6F6F">
              <w:rPr>
                <w:b/>
                <w:i/>
                <w:sz w:val="20"/>
                <w:szCs w:val="20"/>
              </w:rPr>
              <w:t>Жалпы даму жаттығулары</w:t>
            </w:r>
          </w:p>
          <w:p w14:paraId="5AFF9B77" w14:textId="77777777" w:rsidR="001C629E" w:rsidRPr="002A6F6F" w:rsidRDefault="001C629E" w:rsidP="00BB324F">
            <w:pPr>
              <w:rPr>
                <w:b/>
                <w:i/>
                <w:sz w:val="20"/>
                <w:szCs w:val="20"/>
              </w:rPr>
            </w:pPr>
            <w:r w:rsidRPr="002A6F6F">
              <w:rPr>
                <w:b/>
                <w:i/>
                <w:sz w:val="20"/>
                <w:szCs w:val="20"/>
              </w:rPr>
              <w:lastRenderedPageBreak/>
              <w:t>Б.қ.: «Желбірейді жалау»</w:t>
            </w:r>
          </w:p>
          <w:p w14:paraId="1AFC0ABC" w14:textId="77777777" w:rsidR="001C629E" w:rsidRPr="002A6F6F" w:rsidRDefault="001C629E" w:rsidP="00BB324F">
            <w:pPr>
              <w:rPr>
                <w:i/>
                <w:sz w:val="20"/>
                <w:szCs w:val="20"/>
              </w:rPr>
            </w:pPr>
            <w:r w:rsidRPr="002A6F6F">
              <w:rPr>
                <w:b/>
                <w:i/>
                <w:sz w:val="20"/>
                <w:szCs w:val="20"/>
              </w:rPr>
              <w:t>1.</w:t>
            </w:r>
            <w:r w:rsidRPr="002A6F6F">
              <w:rPr>
                <w:i/>
                <w:sz w:val="20"/>
                <w:szCs w:val="20"/>
              </w:rPr>
              <w:t xml:space="preserve"> Аяқтары иық мөлшерінде. Жалаушаны жоғары созып ұстайды. Жалаушаны және басты  оң – сол жаққа қисайту.  /4 рет қайталау/</w:t>
            </w:r>
          </w:p>
          <w:p w14:paraId="52349FD1" w14:textId="77777777" w:rsidR="001C629E" w:rsidRPr="002A6F6F" w:rsidRDefault="001C629E" w:rsidP="00BB324F">
            <w:pPr>
              <w:tabs>
                <w:tab w:val="left" w:pos="1110"/>
              </w:tabs>
              <w:rPr>
                <w:b/>
                <w:i/>
                <w:sz w:val="20"/>
                <w:szCs w:val="20"/>
              </w:rPr>
            </w:pPr>
            <w:r w:rsidRPr="002A6F6F">
              <w:rPr>
                <w:b/>
                <w:i/>
                <w:sz w:val="20"/>
                <w:szCs w:val="20"/>
              </w:rPr>
              <w:t>Б.қ.: «Әткеншек»</w:t>
            </w:r>
          </w:p>
          <w:p w14:paraId="47E406BE" w14:textId="77777777" w:rsidR="001C629E" w:rsidRPr="002A6F6F" w:rsidRDefault="001C629E" w:rsidP="00BB324F">
            <w:pPr>
              <w:tabs>
                <w:tab w:val="left" w:pos="1110"/>
              </w:tabs>
              <w:rPr>
                <w:i/>
                <w:sz w:val="20"/>
                <w:szCs w:val="20"/>
              </w:rPr>
            </w:pPr>
            <w:r w:rsidRPr="002A6F6F">
              <w:rPr>
                <w:b/>
                <w:i/>
                <w:sz w:val="20"/>
                <w:szCs w:val="20"/>
              </w:rPr>
              <w:t xml:space="preserve">2. </w:t>
            </w:r>
            <w:r w:rsidRPr="002A6F6F">
              <w:rPr>
                <w:i/>
                <w:sz w:val="20"/>
                <w:szCs w:val="20"/>
              </w:rPr>
              <w:t>Аяқтары алшақ қойылған, жалаушалар төменде. Жалаушаларды артқа- алдыға қарай сермеу. /5 рет/</w:t>
            </w:r>
          </w:p>
          <w:p w14:paraId="11E37D7E" w14:textId="77777777" w:rsidR="001C629E" w:rsidRPr="002A6F6F" w:rsidRDefault="001C629E" w:rsidP="00BB324F">
            <w:pPr>
              <w:tabs>
                <w:tab w:val="left" w:pos="1110"/>
              </w:tabs>
              <w:rPr>
                <w:b/>
                <w:i/>
                <w:sz w:val="20"/>
                <w:szCs w:val="20"/>
              </w:rPr>
            </w:pPr>
            <w:r w:rsidRPr="002A6F6F">
              <w:rPr>
                <w:b/>
                <w:i/>
                <w:sz w:val="20"/>
                <w:szCs w:val="20"/>
              </w:rPr>
              <w:t>Б.қ.: «Кім жылдам»</w:t>
            </w:r>
          </w:p>
          <w:p w14:paraId="5F5215C6" w14:textId="77777777" w:rsidR="001C629E" w:rsidRPr="002A6F6F" w:rsidRDefault="001C629E" w:rsidP="00BB324F">
            <w:pPr>
              <w:tabs>
                <w:tab w:val="left" w:pos="1110"/>
              </w:tabs>
              <w:rPr>
                <w:i/>
                <w:sz w:val="20"/>
                <w:szCs w:val="20"/>
              </w:rPr>
            </w:pPr>
            <w:r w:rsidRPr="002A6F6F">
              <w:rPr>
                <w:b/>
                <w:i/>
                <w:sz w:val="20"/>
                <w:szCs w:val="20"/>
              </w:rPr>
              <w:t xml:space="preserve">3. </w:t>
            </w:r>
            <w:r w:rsidRPr="002A6F6F">
              <w:rPr>
                <w:i/>
                <w:sz w:val="20"/>
                <w:szCs w:val="20"/>
              </w:rPr>
              <w:t>Аяқтарын алшық қою, отыру жалаушаны алға созу,тұру жоғары көтеру.</w:t>
            </w:r>
          </w:p>
          <w:p w14:paraId="6B1A4650" w14:textId="77777777" w:rsidR="001C629E" w:rsidRPr="002A6F6F" w:rsidRDefault="001C629E" w:rsidP="00BB324F">
            <w:pPr>
              <w:rPr>
                <w:b/>
                <w:i/>
                <w:sz w:val="20"/>
                <w:szCs w:val="20"/>
              </w:rPr>
            </w:pPr>
            <w:r w:rsidRPr="002A6F6F">
              <w:rPr>
                <w:b/>
                <w:i/>
                <w:sz w:val="20"/>
                <w:szCs w:val="20"/>
              </w:rPr>
              <w:t>Б. қ.: «Жұлдызша»</w:t>
            </w:r>
          </w:p>
          <w:p w14:paraId="6A084ECA" w14:textId="77777777" w:rsidR="001C629E" w:rsidRPr="002A6F6F" w:rsidRDefault="001C629E" w:rsidP="00BB324F">
            <w:pPr>
              <w:rPr>
                <w:i/>
                <w:sz w:val="20"/>
                <w:szCs w:val="20"/>
              </w:rPr>
            </w:pPr>
            <w:r w:rsidRPr="002A6F6F">
              <w:rPr>
                <w:b/>
                <w:i/>
                <w:sz w:val="20"/>
                <w:szCs w:val="20"/>
              </w:rPr>
              <w:t xml:space="preserve">4. </w:t>
            </w:r>
            <w:r w:rsidRPr="002A6F6F">
              <w:rPr>
                <w:i/>
                <w:sz w:val="20"/>
                <w:szCs w:val="20"/>
              </w:rPr>
              <w:t xml:space="preserve">Аяқты бірге, денені тік ұстау. Жалауша белде. Орнында секіріп аяқты және жалаушаны жанға созу </w:t>
            </w:r>
          </w:p>
          <w:p w14:paraId="5BC39298" w14:textId="77777777" w:rsidR="001C629E" w:rsidRPr="002A6F6F" w:rsidRDefault="001C629E" w:rsidP="00BB324F">
            <w:pPr>
              <w:tabs>
                <w:tab w:val="left" w:pos="1110"/>
              </w:tabs>
              <w:rPr>
                <w:b/>
                <w:i/>
                <w:sz w:val="20"/>
                <w:szCs w:val="20"/>
              </w:rPr>
            </w:pPr>
            <w:r w:rsidRPr="002A6F6F">
              <w:rPr>
                <w:b/>
                <w:i/>
                <w:sz w:val="20"/>
                <w:szCs w:val="20"/>
              </w:rPr>
              <w:t>Б.қ.:  «Көңілді жалауша»</w:t>
            </w:r>
          </w:p>
          <w:p w14:paraId="78DBAAAE" w14:textId="77777777" w:rsidR="001C629E" w:rsidRPr="002A6F6F" w:rsidRDefault="001C629E" w:rsidP="00BB324F">
            <w:pPr>
              <w:pStyle w:val="12"/>
              <w:tabs>
                <w:tab w:val="left" w:pos="142"/>
              </w:tabs>
              <w:spacing w:before="0" w:line="240" w:lineRule="auto"/>
              <w:rPr>
                <w:b/>
                <w:i/>
                <w:sz w:val="20"/>
                <w:lang w:val="kk-KZ"/>
              </w:rPr>
            </w:pPr>
            <w:r w:rsidRPr="002A6F6F">
              <w:rPr>
                <w:b/>
                <w:i/>
                <w:sz w:val="20"/>
                <w:lang w:val="kk-KZ"/>
              </w:rPr>
              <w:t xml:space="preserve">5. </w:t>
            </w:r>
            <w:r w:rsidRPr="002A6F6F">
              <w:rPr>
                <w:i/>
                <w:sz w:val="20"/>
                <w:lang w:val="kk-KZ"/>
              </w:rPr>
              <w:t>Аяқтарын алшақ қою, жалаушалар  жоғары көтеріп,секіру.</w:t>
            </w:r>
            <w:r w:rsidRPr="002A6F6F">
              <w:rPr>
                <w:b/>
                <w:i/>
                <w:sz w:val="20"/>
                <w:lang w:val="kk-KZ"/>
              </w:rPr>
              <w:t xml:space="preserve"> </w:t>
            </w:r>
          </w:p>
          <w:p w14:paraId="1E2FD0C5" w14:textId="77777777" w:rsidR="001C629E" w:rsidRPr="002A6F6F" w:rsidRDefault="001C629E" w:rsidP="00BB324F">
            <w:pPr>
              <w:rPr>
                <w:i/>
                <w:color w:val="FF0000"/>
                <w:sz w:val="20"/>
                <w:szCs w:val="20"/>
                <w:lang w:eastAsia="ru-RU"/>
              </w:rPr>
            </w:pPr>
            <w:r w:rsidRPr="002A6F6F">
              <w:rPr>
                <w:i/>
                <w:color w:val="FF0000"/>
                <w:sz w:val="20"/>
                <w:szCs w:val="20"/>
                <w:lang w:eastAsia="ru-RU"/>
              </w:rPr>
              <w:t>Тікелей бақылау әдісі</w:t>
            </w:r>
          </w:p>
          <w:p w14:paraId="2B68DD46" w14:textId="77777777" w:rsidR="001C629E" w:rsidRPr="002A6F6F" w:rsidRDefault="001C629E" w:rsidP="00BB324F">
            <w:pPr>
              <w:pStyle w:val="12"/>
              <w:tabs>
                <w:tab w:val="left" w:pos="142"/>
              </w:tabs>
              <w:spacing w:before="0" w:line="240" w:lineRule="auto"/>
              <w:rPr>
                <w:i/>
                <w:sz w:val="20"/>
                <w:lang w:val="kk-KZ"/>
              </w:rPr>
            </w:pPr>
            <w:r w:rsidRPr="002A6F6F">
              <w:rPr>
                <w:b/>
                <w:i/>
                <w:sz w:val="20"/>
                <w:lang w:val="kk-KZ"/>
              </w:rPr>
              <w:t>Тыныс алу жаттығулары:</w:t>
            </w:r>
            <w:r w:rsidRPr="002A6F6F">
              <w:rPr>
                <w:i/>
                <w:sz w:val="20"/>
                <w:lang w:val="kk-KZ"/>
              </w:rPr>
              <w:t xml:space="preserve">  «Үйшік» - тік тұрып, аяқты бір - бірінен алшақ ұстайды, қолды бастан асыра көтеріп, «үйшік» сияқты біріктіреді, демді ішке тартады, қолды төмен түсіріп, денені босатып демді шығарады.</w:t>
            </w:r>
          </w:p>
          <w:p w14:paraId="70FD99BF" w14:textId="77777777" w:rsidR="001C629E" w:rsidRPr="008A687C" w:rsidRDefault="001C629E" w:rsidP="00BB324F">
            <w:pPr>
              <w:rPr>
                <w:i/>
                <w:lang w:eastAsia="ru-RU"/>
              </w:rPr>
            </w:pPr>
            <w:r w:rsidRPr="00BE2CDD">
              <w:rPr>
                <w:b/>
                <w:i/>
                <w:lang w:eastAsia="ru-RU"/>
              </w:rPr>
              <w:t xml:space="preserve">Негізгі қимыл-жаттығулары: </w:t>
            </w:r>
          </w:p>
          <w:p w14:paraId="4C0033FD" w14:textId="77777777" w:rsidR="001C629E" w:rsidRDefault="001C629E" w:rsidP="00BB324F">
            <w:pPr>
              <w:rPr>
                <w:i/>
                <w:color w:val="000000" w:themeColor="text1"/>
                <w:szCs w:val="24"/>
              </w:rPr>
            </w:pPr>
            <w:r w:rsidRPr="00BE2CDD">
              <w:rPr>
                <w:i/>
                <w:lang w:eastAsia="ru-RU"/>
              </w:rPr>
              <w:t xml:space="preserve">1 </w:t>
            </w:r>
            <w:r>
              <w:rPr>
                <w:i/>
                <w:color w:val="000000" w:themeColor="text1"/>
                <w:szCs w:val="24"/>
              </w:rPr>
              <w:t>Бірқалыпты жеңіл секіру</w:t>
            </w:r>
          </w:p>
          <w:p w14:paraId="3ED757A3" w14:textId="77777777" w:rsidR="001C629E" w:rsidRPr="00BE2CDD" w:rsidRDefault="001C629E" w:rsidP="00BB324F">
            <w:pPr>
              <w:rPr>
                <w:i/>
                <w:lang w:eastAsia="ru-RU"/>
              </w:rPr>
            </w:pPr>
            <w:r>
              <w:rPr>
                <w:i/>
                <w:color w:val="000000" w:themeColor="text1"/>
                <w:szCs w:val="24"/>
              </w:rPr>
              <w:t xml:space="preserve">2. </w:t>
            </w:r>
            <w:r w:rsidRPr="002A4A47">
              <w:rPr>
                <w:i/>
                <w:color w:val="000000" w:themeColor="text1"/>
                <w:szCs w:val="24"/>
              </w:rPr>
              <w:t>Гимнастикалық скамейка үстім</w:t>
            </w:r>
            <w:r>
              <w:rPr>
                <w:i/>
                <w:color w:val="000000" w:themeColor="text1"/>
                <w:szCs w:val="24"/>
              </w:rPr>
              <w:t>ен тепе-теңдікті сақтап жүру.</w:t>
            </w:r>
          </w:p>
          <w:p w14:paraId="6649E32D" w14:textId="77777777" w:rsidR="001C629E" w:rsidRPr="002A6F6F" w:rsidRDefault="001C629E" w:rsidP="00BB324F">
            <w:pPr>
              <w:rPr>
                <w:i/>
                <w:color w:val="FF0000"/>
                <w:sz w:val="20"/>
                <w:szCs w:val="20"/>
              </w:rPr>
            </w:pPr>
            <w:r w:rsidRPr="002A6F6F">
              <w:rPr>
                <w:i/>
                <w:color w:val="FF0000"/>
                <w:sz w:val="20"/>
                <w:szCs w:val="20"/>
              </w:rPr>
              <w:t xml:space="preserve">Құрылымдалған қимыл-қозғалыс ойыны: «Автомобиль </w:t>
            </w:r>
            <w:r>
              <w:rPr>
                <w:i/>
                <w:color w:val="FF0000"/>
                <w:sz w:val="20"/>
                <w:szCs w:val="20"/>
              </w:rPr>
              <w:t xml:space="preserve"> </w:t>
            </w:r>
            <w:r w:rsidRPr="002A6F6F">
              <w:rPr>
                <w:i/>
                <w:color w:val="FF0000"/>
                <w:sz w:val="20"/>
                <w:szCs w:val="20"/>
              </w:rPr>
              <w:t>мен торғайлар»</w:t>
            </w:r>
          </w:p>
          <w:p w14:paraId="164D943B" w14:textId="77777777" w:rsidR="001C629E" w:rsidRPr="002A6F6F" w:rsidRDefault="001C629E" w:rsidP="00BB324F">
            <w:pPr>
              <w:rPr>
                <w:i/>
                <w:sz w:val="20"/>
                <w:szCs w:val="20"/>
              </w:rPr>
            </w:pPr>
            <w:r w:rsidRPr="002A6F6F">
              <w:rPr>
                <w:b/>
                <w:i/>
                <w:sz w:val="20"/>
                <w:szCs w:val="20"/>
              </w:rPr>
              <w:t xml:space="preserve">Мақсаты: </w:t>
            </w:r>
            <w:r w:rsidRPr="002A6F6F">
              <w:rPr>
                <w:i/>
                <w:sz w:val="20"/>
                <w:szCs w:val="20"/>
              </w:rPr>
              <w:t>Балалар жүру  жүгіру және қорғану түрлерін үйренеді.</w:t>
            </w:r>
          </w:p>
          <w:p w14:paraId="393C48EA" w14:textId="77777777" w:rsidR="001C629E" w:rsidRPr="002A6F6F" w:rsidRDefault="001C629E" w:rsidP="00BB324F">
            <w:pPr>
              <w:rPr>
                <w:i/>
                <w:color w:val="FF0000"/>
                <w:sz w:val="20"/>
                <w:szCs w:val="20"/>
              </w:rPr>
            </w:pPr>
            <w:r w:rsidRPr="002A6F6F">
              <w:rPr>
                <w:i/>
                <w:color w:val="FF0000"/>
                <w:sz w:val="20"/>
                <w:szCs w:val="20"/>
              </w:rPr>
              <w:t>Күтілетін нәтиже:</w:t>
            </w:r>
          </w:p>
          <w:p w14:paraId="58C61CA9" w14:textId="77777777" w:rsidR="001C629E" w:rsidRPr="002A6F6F" w:rsidRDefault="001C629E" w:rsidP="00BB324F">
            <w:pPr>
              <w:rPr>
                <w:i/>
                <w:sz w:val="20"/>
                <w:szCs w:val="20"/>
              </w:rPr>
            </w:pPr>
            <w:r w:rsidRPr="002A6F6F">
              <w:rPr>
                <w:i/>
                <w:sz w:val="20"/>
                <w:szCs w:val="20"/>
              </w:rPr>
              <w:t xml:space="preserve">Балалар  көліктердің  жүру бағытын, құстарды қорғау </w:t>
            </w:r>
            <w:r w:rsidRPr="002A6F6F">
              <w:rPr>
                <w:i/>
                <w:sz w:val="20"/>
                <w:szCs w:val="20"/>
              </w:rPr>
              <w:lastRenderedPageBreak/>
              <w:t>туралы түсінеді.</w:t>
            </w:r>
          </w:p>
          <w:p w14:paraId="43466F90" w14:textId="77777777" w:rsidR="001C629E" w:rsidRPr="002A6F6F" w:rsidRDefault="001C629E" w:rsidP="00BB324F">
            <w:pPr>
              <w:rPr>
                <w:i/>
                <w:color w:val="FF0000"/>
                <w:sz w:val="20"/>
                <w:szCs w:val="20"/>
              </w:rPr>
            </w:pPr>
            <w:r w:rsidRPr="002A6F6F">
              <w:rPr>
                <w:i/>
                <w:color w:val="FF0000"/>
                <w:sz w:val="20"/>
                <w:szCs w:val="20"/>
              </w:rPr>
              <w:t>4 к моделі, бала үні</w:t>
            </w:r>
          </w:p>
          <w:p w14:paraId="0032BDEF" w14:textId="77777777" w:rsidR="001C629E" w:rsidRPr="002A6F6F" w:rsidRDefault="001C629E" w:rsidP="00BB324F">
            <w:pPr>
              <w:rPr>
                <w:b/>
                <w:i/>
                <w:sz w:val="20"/>
                <w:szCs w:val="20"/>
              </w:rPr>
            </w:pPr>
            <w:r w:rsidRPr="002A6F6F">
              <w:rPr>
                <w:b/>
                <w:i/>
                <w:sz w:val="20"/>
                <w:szCs w:val="20"/>
              </w:rPr>
              <w:t xml:space="preserve">Қорытынды: </w:t>
            </w:r>
          </w:p>
          <w:p w14:paraId="35AD2C67" w14:textId="77777777" w:rsidR="001C629E" w:rsidRPr="002A6F6F" w:rsidRDefault="001C629E" w:rsidP="00BB324F">
            <w:pPr>
              <w:rPr>
                <w:i/>
                <w:sz w:val="20"/>
                <w:szCs w:val="20"/>
              </w:rPr>
            </w:pPr>
            <w:r w:rsidRPr="002A6F6F">
              <w:rPr>
                <w:i/>
                <w:sz w:val="20"/>
                <w:szCs w:val="20"/>
              </w:rPr>
              <w:t>Бір саппен шеңбер бойы жүру.  /жалаушаларды себетке салу/  Маршпен жүру. «Айналу» - бір - бірінің қолынан ұстай отырып, айнала жүгіру.</w:t>
            </w:r>
          </w:p>
          <w:p w14:paraId="4F8D3632" w14:textId="77777777" w:rsidR="001C629E" w:rsidRPr="00F45DC0" w:rsidRDefault="001C629E" w:rsidP="00BB324F">
            <w:pPr>
              <w:rPr>
                <w:i/>
                <w:lang w:eastAsia="ru-RU"/>
              </w:rPr>
            </w:pPr>
          </w:p>
        </w:tc>
        <w:tc>
          <w:tcPr>
            <w:tcW w:w="2548" w:type="dxa"/>
            <w:gridSpan w:val="2"/>
            <w:tcBorders>
              <w:top w:val="single" w:sz="4" w:space="0" w:color="auto"/>
              <w:left w:val="single" w:sz="4" w:space="0" w:color="auto"/>
              <w:bottom w:val="single" w:sz="4" w:space="0" w:color="auto"/>
              <w:right w:val="single" w:sz="4" w:space="0" w:color="auto"/>
            </w:tcBorders>
          </w:tcPr>
          <w:p w14:paraId="77650F07" w14:textId="77777777" w:rsidR="001C629E" w:rsidRPr="00F45DC0" w:rsidRDefault="001C629E" w:rsidP="00BB324F">
            <w:pPr>
              <w:jc w:val="center"/>
              <w:rPr>
                <w:rFonts w:eastAsia="Calibri"/>
                <w:b/>
                <w:i/>
              </w:rPr>
            </w:pPr>
            <w:r w:rsidRPr="00F45DC0">
              <w:rPr>
                <w:b/>
                <w:i/>
              </w:rPr>
              <w:lastRenderedPageBreak/>
              <w:t>1.</w:t>
            </w:r>
            <w:r w:rsidRPr="00F45DC0">
              <w:rPr>
                <w:rFonts w:eastAsia="Calibri"/>
                <w:b/>
                <w:i/>
              </w:rPr>
              <w:t xml:space="preserve"> Көркем әдебиет</w:t>
            </w:r>
          </w:p>
          <w:p w14:paraId="7AFE6AD6" w14:textId="77777777" w:rsidR="001C629E" w:rsidRPr="0080171F" w:rsidRDefault="001C629E" w:rsidP="00BB324F">
            <w:pPr>
              <w:rPr>
                <w:rFonts w:eastAsia="Calibri"/>
                <w:b/>
                <w:i/>
                <w:szCs w:val="24"/>
              </w:rPr>
            </w:pPr>
            <w:r w:rsidRPr="0080171F">
              <w:rPr>
                <w:rFonts w:eastAsia="Calibri"/>
                <w:b/>
                <w:i/>
                <w:szCs w:val="24"/>
              </w:rPr>
              <w:t>Тақырыбы:</w:t>
            </w:r>
          </w:p>
          <w:p w14:paraId="0D559825" w14:textId="77777777" w:rsidR="001C629E" w:rsidRPr="0080171F" w:rsidRDefault="001C629E" w:rsidP="00BB324F">
            <w:pPr>
              <w:rPr>
                <w:rFonts w:eastAsia="Calibri"/>
                <w:i/>
                <w:szCs w:val="24"/>
              </w:rPr>
            </w:pPr>
            <w:r w:rsidRPr="0080171F">
              <w:rPr>
                <w:rFonts w:eastAsia="Calibri"/>
                <w:i/>
                <w:szCs w:val="24"/>
              </w:rPr>
              <w:t>«Жайлауда» өлеңі</w:t>
            </w:r>
          </w:p>
          <w:p w14:paraId="27BA756C" w14:textId="77777777" w:rsidR="001C629E" w:rsidRPr="0080171F" w:rsidRDefault="001C629E" w:rsidP="00BB324F">
            <w:pPr>
              <w:rPr>
                <w:rFonts w:eastAsia="Calibri"/>
                <w:i/>
                <w:szCs w:val="24"/>
              </w:rPr>
            </w:pPr>
            <w:r w:rsidRPr="0080171F">
              <w:rPr>
                <w:rFonts w:eastAsia="Calibri"/>
                <w:i/>
                <w:szCs w:val="24"/>
              </w:rPr>
              <w:t>Н.Жанаев</w:t>
            </w:r>
          </w:p>
          <w:p w14:paraId="373769A1" w14:textId="77777777" w:rsidR="001C629E" w:rsidRDefault="001C629E" w:rsidP="00BB324F">
            <w:pPr>
              <w:rPr>
                <w:rFonts w:eastAsia="Calibri"/>
                <w:i/>
                <w:szCs w:val="24"/>
              </w:rPr>
            </w:pPr>
            <w:r w:rsidRPr="0080171F">
              <w:rPr>
                <w:rFonts w:eastAsia="Calibri"/>
                <w:b/>
                <w:i/>
                <w:szCs w:val="24"/>
              </w:rPr>
              <w:t>Мақсаты:</w:t>
            </w:r>
            <w:r w:rsidRPr="0080171F">
              <w:rPr>
                <w:rFonts w:eastAsia="Calibri"/>
                <w:i/>
                <w:szCs w:val="24"/>
              </w:rPr>
              <w:t xml:space="preserve"> Өлең желісі бойынша сұрақтарға жауап беру, өлеңді жатқа айта алады. </w:t>
            </w:r>
          </w:p>
          <w:p w14:paraId="63DC2492" w14:textId="77777777" w:rsidR="001C629E" w:rsidRDefault="001C629E" w:rsidP="00BB324F">
            <w:pPr>
              <w:rPr>
                <w:i/>
                <w:color w:val="FF0000"/>
              </w:rPr>
            </w:pPr>
            <w:r w:rsidRPr="00F7079C">
              <w:rPr>
                <w:b/>
                <w:i/>
                <w:color w:val="FF0000"/>
              </w:rPr>
              <w:t>Ресурстар:</w:t>
            </w:r>
            <w:r w:rsidRPr="0087214C">
              <w:rPr>
                <w:i/>
                <w:color w:val="FF0000"/>
              </w:rPr>
              <w:t xml:space="preserve"> </w:t>
            </w:r>
            <w:r>
              <w:rPr>
                <w:i/>
                <w:color w:val="FF0000"/>
              </w:rPr>
              <w:t>Жаз мезгілінің суреттері.</w:t>
            </w:r>
          </w:p>
          <w:p w14:paraId="0F73E223" w14:textId="77777777" w:rsidR="001C629E" w:rsidRPr="00A62850" w:rsidRDefault="001C629E" w:rsidP="00BB324F">
            <w:pPr>
              <w:rPr>
                <w:i/>
                <w:color w:val="FF0000"/>
              </w:rPr>
            </w:pPr>
            <w:r w:rsidRPr="00F7079C">
              <w:rPr>
                <w:b/>
                <w:i/>
                <w:color w:val="FF0000"/>
              </w:rPr>
              <w:t>Әдіс-тәсілдер:</w:t>
            </w:r>
            <w:r w:rsidRPr="0087214C">
              <w:rPr>
                <w:i/>
                <w:color w:val="FF0000"/>
              </w:rPr>
              <w:t xml:space="preserve">  4К моделі, саралау, бақылау. </w:t>
            </w:r>
            <w:r w:rsidRPr="00A62850">
              <w:rPr>
                <w:i/>
              </w:rPr>
              <w:t xml:space="preserve"> </w:t>
            </w:r>
          </w:p>
          <w:p w14:paraId="6BB71E2C" w14:textId="77777777" w:rsidR="001C629E" w:rsidRPr="00F45DC0" w:rsidRDefault="001C629E" w:rsidP="00BB324F">
            <w:pPr>
              <w:rPr>
                <w:b/>
                <w:i/>
                <w:iCs/>
              </w:rPr>
            </w:pPr>
            <w:r w:rsidRPr="00792FA0">
              <w:rPr>
                <w:b/>
                <w:i/>
                <w:iCs/>
                <w:lang w:eastAsia="ru-RU"/>
              </w:rPr>
              <w:t xml:space="preserve">ҰОҚ өтілу барысы:  </w:t>
            </w:r>
          </w:p>
          <w:p w14:paraId="6B0D666F" w14:textId="77777777" w:rsidR="001C629E" w:rsidRPr="00F45DC0" w:rsidRDefault="001C629E" w:rsidP="00BB324F">
            <w:pPr>
              <w:shd w:val="clear" w:color="auto" w:fill="FFFFFF"/>
              <w:rPr>
                <w:b/>
                <w:i/>
                <w:iCs/>
              </w:rPr>
            </w:pPr>
            <w:r w:rsidRPr="00F45DC0">
              <w:rPr>
                <w:b/>
                <w:i/>
                <w:iCs/>
              </w:rPr>
              <w:t>Балалармен әңгімелесу.</w:t>
            </w:r>
          </w:p>
          <w:p w14:paraId="7C1F9241" w14:textId="77777777" w:rsidR="001C629E" w:rsidRPr="00F45DC0" w:rsidRDefault="001C629E" w:rsidP="00BB324F">
            <w:pPr>
              <w:pStyle w:val="ae"/>
              <w:rPr>
                <w:rFonts w:ascii="Times New Roman" w:hAnsi="Times New Roman"/>
                <w:i/>
                <w:lang w:val="kk-KZ"/>
              </w:rPr>
            </w:pPr>
            <w:r w:rsidRPr="00F45DC0">
              <w:rPr>
                <w:rFonts w:ascii="Times New Roman" w:hAnsi="Times New Roman"/>
                <w:i/>
                <w:lang w:val="kk-KZ"/>
              </w:rPr>
              <w:t>- Балалар қазір қай мезгіл?</w:t>
            </w:r>
            <w:r w:rsidRPr="00F45DC0">
              <w:rPr>
                <w:rFonts w:ascii="Times New Roman" w:hAnsi="Times New Roman"/>
                <w:i/>
                <w:lang w:val="kk-KZ"/>
              </w:rPr>
              <w:br/>
              <w:t>- Көктем мезгілі.</w:t>
            </w:r>
            <w:r w:rsidRPr="00F45DC0">
              <w:rPr>
                <w:rFonts w:ascii="Times New Roman" w:hAnsi="Times New Roman"/>
                <w:i/>
                <w:lang w:val="kk-KZ"/>
              </w:rPr>
              <w:br/>
              <w:t>-Көктем мезгілінде неше ай бар?</w:t>
            </w:r>
          </w:p>
          <w:p w14:paraId="623AB109" w14:textId="77777777" w:rsidR="001C629E" w:rsidRPr="00F45DC0" w:rsidRDefault="001C629E" w:rsidP="00BB324F">
            <w:pPr>
              <w:pStyle w:val="ae"/>
              <w:rPr>
                <w:rFonts w:ascii="Times New Roman" w:hAnsi="Times New Roman"/>
                <w:i/>
              </w:rPr>
            </w:pPr>
            <w:r w:rsidRPr="00F45DC0">
              <w:rPr>
                <w:rFonts w:ascii="Times New Roman" w:hAnsi="Times New Roman"/>
                <w:i/>
              </w:rPr>
              <w:t>-</w:t>
            </w:r>
            <w:proofErr w:type="spellStart"/>
            <w:r w:rsidRPr="00F45DC0">
              <w:rPr>
                <w:rFonts w:ascii="Times New Roman" w:hAnsi="Times New Roman"/>
                <w:i/>
              </w:rPr>
              <w:t>Бір</w:t>
            </w:r>
            <w:proofErr w:type="spellEnd"/>
            <w:r w:rsidRPr="00F45DC0">
              <w:rPr>
                <w:rFonts w:ascii="Times New Roman" w:hAnsi="Times New Roman"/>
                <w:i/>
              </w:rPr>
              <w:t xml:space="preserve"> </w:t>
            </w:r>
            <w:proofErr w:type="spellStart"/>
            <w:r w:rsidRPr="00F45DC0">
              <w:rPr>
                <w:rFonts w:ascii="Times New Roman" w:hAnsi="Times New Roman"/>
                <w:i/>
              </w:rPr>
              <w:t>аптада</w:t>
            </w:r>
            <w:proofErr w:type="spellEnd"/>
            <w:r w:rsidRPr="00F45DC0">
              <w:rPr>
                <w:rFonts w:ascii="Times New Roman" w:hAnsi="Times New Roman"/>
                <w:i/>
              </w:rPr>
              <w:t xml:space="preserve"> </w:t>
            </w:r>
            <w:proofErr w:type="spellStart"/>
            <w:r w:rsidRPr="00F45DC0">
              <w:rPr>
                <w:rFonts w:ascii="Times New Roman" w:hAnsi="Times New Roman"/>
                <w:i/>
              </w:rPr>
              <w:t>неше</w:t>
            </w:r>
            <w:proofErr w:type="spellEnd"/>
            <w:r w:rsidRPr="00F45DC0">
              <w:rPr>
                <w:rFonts w:ascii="Times New Roman" w:hAnsi="Times New Roman"/>
                <w:i/>
              </w:rPr>
              <w:t xml:space="preserve"> </w:t>
            </w:r>
            <w:proofErr w:type="spellStart"/>
            <w:r w:rsidRPr="00F45DC0">
              <w:rPr>
                <w:rFonts w:ascii="Times New Roman" w:hAnsi="Times New Roman"/>
                <w:i/>
              </w:rPr>
              <w:t>күн</w:t>
            </w:r>
            <w:proofErr w:type="spellEnd"/>
            <w:r w:rsidRPr="00F45DC0">
              <w:rPr>
                <w:rFonts w:ascii="Times New Roman" w:hAnsi="Times New Roman"/>
                <w:i/>
              </w:rPr>
              <w:t xml:space="preserve"> бар?</w:t>
            </w:r>
          </w:p>
          <w:p w14:paraId="00A695FE" w14:textId="77777777" w:rsidR="001C629E" w:rsidRDefault="001C629E" w:rsidP="00BB324F">
            <w:pPr>
              <w:pStyle w:val="ae"/>
              <w:rPr>
                <w:rFonts w:ascii="Times New Roman" w:hAnsi="Times New Roman"/>
                <w:i/>
                <w:lang w:val="kk-KZ"/>
              </w:rPr>
            </w:pPr>
            <w:r w:rsidRPr="00F45DC0">
              <w:rPr>
                <w:rFonts w:ascii="Times New Roman" w:hAnsi="Times New Roman"/>
                <w:i/>
              </w:rPr>
              <w:t>-</w:t>
            </w:r>
            <w:proofErr w:type="spellStart"/>
            <w:r w:rsidRPr="00F45DC0">
              <w:rPr>
                <w:rFonts w:ascii="Times New Roman" w:hAnsi="Times New Roman"/>
                <w:i/>
              </w:rPr>
              <w:t>Балабақшаға</w:t>
            </w:r>
            <w:proofErr w:type="spellEnd"/>
            <w:r w:rsidRPr="00F45DC0">
              <w:rPr>
                <w:rFonts w:ascii="Times New Roman" w:hAnsi="Times New Roman"/>
                <w:i/>
              </w:rPr>
              <w:t xml:space="preserve"> </w:t>
            </w:r>
            <w:proofErr w:type="spellStart"/>
            <w:r w:rsidRPr="00F45DC0">
              <w:rPr>
                <w:rFonts w:ascii="Times New Roman" w:hAnsi="Times New Roman"/>
                <w:i/>
              </w:rPr>
              <w:t>неше</w:t>
            </w:r>
            <w:proofErr w:type="spellEnd"/>
            <w:r w:rsidRPr="00F45DC0">
              <w:rPr>
                <w:rFonts w:ascii="Times New Roman" w:hAnsi="Times New Roman"/>
                <w:i/>
              </w:rPr>
              <w:t xml:space="preserve"> </w:t>
            </w:r>
            <w:proofErr w:type="spellStart"/>
            <w:r w:rsidRPr="00F45DC0">
              <w:rPr>
                <w:rFonts w:ascii="Times New Roman" w:hAnsi="Times New Roman"/>
                <w:i/>
              </w:rPr>
              <w:t>күн</w:t>
            </w:r>
            <w:proofErr w:type="spellEnd"/>
            <w:r w:rsidRPr="00F45DC0">
              <w:rPr>
                <w:rFonts w:ascii="Times New Roman" w:hAnsi="Times New Roman"/>
                <w:i/>
              </w:rPr>
              <w:t xml:space="preserve"> </w:t>
            </w:r>
            <w:proofErr w:type="spellStart"/>
            <w:proofErr w:type="gramStart"/>
            <w:r w:rsidRPr="00F45DC0">
              <w:rPr>
                <w:rFonts w:ascii="Times New Roman" w:hAnsi="Times New Roman"/>
                <w:i/>
              </w:rPr>
              <w:t>келеміз,ал</w:t>
            </w:r>
            <w:proofErr w:type="spellEnd"/>
            <w:proofErr w:type="gramEnd"/>
            <w:r w:rsidRPr="00F45DC0">
              <w:rPr>
                <w:rFonts w:ascii="Times New Roman" w:hAnsi="Times New Roman"/>
                <w:i/>
              </w:rPr>
              <w:t xml:space="preserve"> </w:t>
            </w:r>
            <w:proofErr w:type="spellStart"/>
            <w:r w:rsidRPr="00F45DC0">
              <w:rPr>
                <w:rFonts w:ascii="Times New Roman" w:hAnsi="Times New Roman"/>
                <w:i/>
              </w:rPr>
              <w:t>неше</w:t>
            </w:r>
            <w:proofErr w:type="spellEnd"/>
            <w:r w:rsidRPr="00F45DC0">
              <w:rPr>
                <w:rFonts w:ascii="Times New Roman" w:hAnsi="Times New Roman"/>
                <w:i/>
              </w:rPr>
              <w:t xml:space="preserve"> </w:t>
            </w:r>
            <w:proofErr w:type="spellStart"/>
            <w:r w:rsidRPr="00F45DC0">
              <w:rPr>
                <w:rFonts w:ascii="Times New Roman" w:hAnsi="Times New Roman"/>
                <w:i/>
              </w:rPr>
              <w:t>күн</w:t>
            </w:r>
            <w:proofErr w:type="spellEnd"/>
            <w:r w:rsidRPr="00F45DC0">
              <w:rPr>
                <w:rFonts w:ascii="Times New Roman" w:hAnsi="Times New Roman"/>
                <w:i/>
              </w:rPr>
              <w:t xml:space="preserve"> </w:t>
            </w:r>
            <w:proofErr w:type="spellStart"/>
            <w:r w:rsidRPr="00F45DC0">
              <w:rPr>
                <w:rFonts w:ascii="Times New Roman" w:hAnsi="Times New Roman"/>
                <w:i/>
              </w:rPr>
              <w:t>демаламыз</w:t>
            </w:r>
            <w:proofErr w:type="spellEnd"/>
            <w:r w:rsidRPr="00F45DC0">
              <w:rPr>
                <w:rFonts w:ascii="Times New Roman" w:hAnsi="Times New Roman"/>
                <w:i/>
              </w:rPr>
              <w:t>?</w:t>
            </w:r>
          </w:p>
          <w:p w14:paraId="11D4DE15" w14:textId="77777777" w:rsidR="001C629E" w:rsidRPr="006A3323" w:rsidRDefault="001C629E" w:rsidP="00BB324F">
            <w:pPr>
              <w:pStyle w:val="ae"/>
              <w:rPr>
                <w:rFonts w:ascii="Times New Roman" w:hAnsi="Times New Roman"/>
                <w:b/>
                <w:i/>
                <w:lang w:val="kk-KZ"/>
              </w:rPr>
            </w:pPr>
            <w:r w:rsidRPr="006A3323">
              <w:rPr>
                <w:rFonts w:ascii="Times New Roman" w:hAnsi="Times New Roman"/>
                <w:b/>
                <w:i/>
                <w:lang w:val="kk-KZ"/>
              </w:rPr>
              <w:t xml:space="preserve">Ой дамыту. </w:t>
            </w:r>
          </w:p>
          <w:p w14:paraId="2E5896EF" w14:textId="77777777" w:rsidR="001C629E" w:rsidRPr="006A3323" w:rsidRDefault="001C629E" w:rsidP="00BB324F">
            <w:pPr>
              <w:rPr>
                <w:b/>
                <w:i/>
                <w:color w:val="333333"/>
              </w:rPr>
            </w:pPr>
            <w:r w:rsidRPr="00F45DC0">
              <w:rPr>
                <w:i/>
              </w:rPr>
              <w:t>-Сендер жайлауды қалай түсінесіңдер?</w:t>
            </w:r>
            <w:r w:rsidRPr="00F45DC0">
              <w:rPr>
                <w:i/>
                <w:color w:val="333333"/>
              </w:rPr>
              <w:t xml:space="preserve"> «Жайлау» дегеніміз не?</w:t>
            </w:r>
          </w:p>
          <w:p w14:paraId="17A322DC" w14:textId="77777777" w:rsidR="001C629E" w:rsidRDefault="001C629E" w:rsidP="00BB324F">
            <w:pPr>
              <w:shd w:val="clear" w:color="auto" w:fill="FFFFFF"/>
              <w:rPr>
                <w:i/>
              </w:rPr>
            </w:pPr>
            <w:r w:rsidRPr="00F45DC0">
              <w:rPr>
                <w:i/>
              </w:rPr>
              <w:t>Жайлауда нелер болады екен ?</w:t>
            </w:r>
          </w:p>
          <w:p w14:paraId="687D0D73" w14:textId="77777777" w:rsidR="001C629E" w:rsidRPr="00F45DC0" w:rsidRDefault="001C629E" w:rsidP="00BB324F">
            <w:pPr>
              <w:shd w:val="clear" w:color="auto" w:fill="FFFFFF"/>
              <w:rPr>
                <w:i/>
              </w:rPr>
            </w:pPr>
            <w:r w:rsidRPr="00F45DC0">
              <w:rPr>
                <w:i/>
              </w:rPr>
              <w:t>-Жайлауда болдыңдар ма?</w:t>
            </w:r>
          </w:p>
          <w:p w14:paraId="2079EDD4" w14:textId="77777777" w:rsidR="001C629E" w:rsidRPr="006A3323" w:rsidRDefault="001C629E" w:rsidP="00BB324F">
            <w:pPr>
              <w:shd w:val="clear" w:color="auto" w:fill="FFFFFF"/>
              <w:rPr>
                <w:i/>
                <w:color w:val="FF0000"/>
              </w:rPr>
            </w:pPr>
            <w:r w:rsidRPr="006A3323">
              <w:rPr>
                <w:i/>
                <w:color w:val="FF0000"/>
              </w:rPr>
              <w:t>Сыни ойлау, жетелеуші сұрақтар, комуникатив дағды.</w:t>
            </w:r>
          </w:p>
          <w:p w14:paraId="00A58F2C" w14:textId="77777777" w:rsidR="001C629E" w:rsidRPr="00F45DC0" w:rsidRDefault="001C629E" w:rsidP="00BB324F">
            <w:pPr>
              <w:shd w:val="clear" w:color="auto" w:fill="FFFFFF"/>
              <w:rPr>
                <w:i/>
              </w:rPr>
            </w:pPr>
            <w:r w:rsidRPr="00691F0D">
              <w:rPr>
                <w:b/>
                <w:bCs/>
                <w:i/>
              </w:rPr>
              <w:t xml:space="preserve">Видео </w:t>
            </w:r>
            <w:r w:rsidRPr="00F45DC0">
              <w:rPr>
                <w:b/>
                <w:bCs/>
                <w:i/>
              </w:rPr>
              <w:t xml:space="preserve">таспа </w:t>
            </w:r>
            <w:r w:rsidRPr="00691F0D">
              <w:rPr>
                <w:b/>
                <w:bCs/>
                <w:i/>
              </w:rPr>
              <w:t xml:space="preserve">көрсету. </w:t>
            </w:r>
            <w:r w:rsidRPr="00691F0D">
              <w:rPr>
                <w:bCs/>
                <w:i/>
              </w:rPr>
              <w:t>(Жайлау)</w:t>
            </w:r>
          </w:p>
          <w:p w14:paraId="6A724474" w14:textId="77777777" w:rsidR="001C629E" w:rsidRPr="00F45DC0" w:rsidRDefault="001C629E" w:rsidP="00BB324F">
            <w:pPr>
              <w:shd w:val="clear" w:color="auto" w:fill="FFFFFF"/>
              <w:rPr>
                <w:b/>
                <w:i/>
              </w:rPr>
            </w:pPr>
            <w:r w:rsidRPr="00F45DC0">
              <w:rPr>
                <w:b/>
                <w:i/>
              </w:rPr>
              <w:t>Өлең оқу.</w:t>
            </w:r>
          </w:p>
          <w:p w14:paraId="3CB8FC32" w14:textId="77777777" w:rsidR="001C629E" w:rsidRPr="00F45DC0" w:rsidRDefault="001C629E" w:rsidP="00BB324F">
            <w:pPr>
              <w:shd w:val="clear" w:color="auto" w:fill="FFFFFF"/>
              <w:rPr>
                <w:i/>
              </w:rPr>
            </w:pPr>
            <w:r w:rsidRPr="00F45DC0">
              <w:rPr>
                <w:b/>
                <w:bCs/>
                <w:i/>
              </w:rPr>
              <w:t>«Жайлауда»</w:t>
            </w:r>
          </w:p>
          <w:p w14:paraId="1FAFD83E" w14:textId="77777777" w:rsidR="001C629E" w:rsidRPr="00F45DC0" w:rsidRDefault="001C629E" w:rsidP="00BB324F">
            <w:pPr>
              <w:shd w:val="clear" w:color="auto" w:fill="FFFFFF"/>
              <w:rPr>
                <w:i/>
              </w:rPr>
            </w:pPr>
            <w:r w:rsidRPr="00F45DC0">
              <w:rPr>
                <w:i/>
              </w:rPr>
              <w:t>Жаздың күні жайлауда</w:t>
            </w:r>
          </w:p>
          <w:p w14:paraId="38078057" w14:textId="77777777" w:rsidR="001C629E" w:rsidRPr="00F45DC0" w:rsidRDefault="001C629E" w:rsidP="00BB324F">
            <w:pPr>
              <w:shd w:val="clear" w:color="auto" w:fill="FFFFFF"/>
              <w:rPr>
                <w:i/>
              </w:rPr>
            </w:pPr>
            <w:r w:rsidRPr="00F45DC0">
              <w:rPr>
                <w:i/>
              </w:rPr>
              <w:lastRenderedPageBreak/>
              <w:t>Күнге күйіп шынығып,</w:t>
            </w:r>
          </w:p>
          <w:p w14:paraId="12D35DD4" w14:textId="77777777" w:rsidR="001C629E" w:rsidRPr="00F45DC0" w:rsidRDefault="001C629E" w:rsidP="00BB324F">
            <w:pPr>
              <w:shd w:val="clear" w:color="auto" w:fill="FFFFFF"/>
              <w:rPr>
                <w:i/>
              </w:rPr>
            </w:pPr>
            <w:r w:rsidRPr="00F45DC0">
              <w:rPr>
                <w:i/>
              </w:rPr>
              <w:t>Қандай жақсы ойнауға.</w:t>
            </w:r>
          </w:p>
          <w:p w14:paraId="51C347C9" w14:textId="77777777" w:rsidR="001C629E" w:rsidRPr="00F45DC0" w:rsidRDefault="001C629E" w:rsidP="00BB324F">
            <w:pPr>
              <w:shd w:val="clear" w:color="auto" w:fill="FFFFFF"/>
              <w:rPr>
                <w:i/>
              </w:rPr>
            </w:pPr>
            <w:r w:rsidRPr="00F45DC0">
              <w:rPr>
                <w:i/>
              </w:rPr>
              <w:t>Жүресің сен жайраңдап,</w:t>
            </w:r>
          </w:p>
          <w:p w14:paraId="4BA5C595" w14:textId="77777777" w:rsidR="001C629E" w:rsidRPr="00F45DC0" w:rsidRDefault="001C629E" w:rsidP="00BB324F">
            <w:pPr>
              <w:shd w:val="clear" w:color="auto" w:fill="FFFFFF"/>
              <w:rPr>
                <w:i/>
              </w:rPr>
            </w:pPr>
            <w:r w:rsidRPr="00F45DC0">
              <w:rPr>
                <w:i/>
              </w:rPr>
              <w:t>Жүйрік желмен жарысып,</w:t>
            </w:r>
          </w:p>
          <w:p w14:paraId="3199BD9F" w14:textId="77777777" w:rsidR="001C629E" w:rsidRPr="00691F0D" w:rsidRDefault="001C629E" w:rsidP="00BB324F">
            <w:pPr>
              <w:shd w:val="clear" w:color="auto" w:fill="FFFFFF"/>
              <w:rPr>
                <w:i/>
              </w:rPr>
            </w:pPr>
            <w:r w:rsidRPr="00F45DC0">
              <w:rPr>
                <w:i/>
              </w:rPr>
              <w:t>Кең даланы сайрандап,</w:t>
            </w:r>
          </w:p>
          <w:p w14:paraId="720C4417" w14:textId="77777777" w:rsidR="001C629E" w:rsidRPr="00691F0D" w:rsidRDefault="001C629E" w:rsidP="00BB324F">
            <w:pPr>
              <w:shd w:val="clear" w:color="auto" w:fill="FFFFFF"/>
              <w:rPr>
                <w:i/>
              </w:rPr>
            </w:pPr>
            <w:r w:rsidRPr="00F45DC0">
              <w:rPr>
                <w:i/>
              </w:rPr>
              <w:t>Қозы, лақпен табысып.</w:t>
            </w:r>
          </w:p>
          <w:p w14:paraId="5B9D238F" w14:textId="77777777" w:rsidR="001C629E" w:rsidRPr="00691F0D" w:rsidRDefault="001C629E" w:rsidP="00BB324F">
            <w:pPr>
              <w:shd w:val="clear" w:color="auto" w:fill="FFFFFF"/>
              <w:rPr>
                <w:i/>
              </w:rPr>
            </w:pPr>
            <w:r w:rsidRPr="00F45DC0">
              <w:rPr>
                <w:i/>
              </w:rPr>
              <w:t>Жайлау, жайлау, жасыл бақ,</w:t>
            </w:r>
          </w:p>
          <w:p w14:paraId="366A12DF" w14:textId="77777777" w:rsidR="001C629E" w:rsidRPr="00691F0D" w:rsidRDefault="001C629E" w:rsidP="00BB324F">
            <w:pPr>
              <w:shd w:val="clear" w:color="auto" w:fill="FFFFFF"/>
              <w:rPr>
                <w:i/>
              </w:rPr>
            </w:pPr>
            <w:r w:rsidRPr="00F45DC0">
              <w:rPr>
                <w:i/>
              </w:rPr>
              <w:t>Көл бойында тынығып,</w:t>
            </w:r>
          </w:p>
          <w:p w14:paraId="1E62BA66" w14:textId="77777777" w:rsidR="001C629E" w:rsidRPr="00691F0D" w:rsidRDefault="001C629E" w:rsidP="00BB324F">
            <w:pPr>
              <w:shd w:val="clear" w:color="auto" w:fill="FFFFFF"/>
              <w:rPr>
                <w:i/>
              </w:rPr>
            </w:pPr>
            <w:r w:rsidRPr="00F45DC0">
              <w:rPr>
                <w:i/>
              </w:rPr>
              <w:t>Мәз боламыз асыр сап.</w:t>
            </w:r>
          </w:p>
          <w:p w14:paraId="4C95962C" w14:textId="77777777" w:rsidR="001C629E" w:rsidRPr="00F45DC0" w:rsidRDefault="001C629E" w:rsidP="00BB324F">
            <w:pPr>
              <w:shd w:val="clear" w:color="auto" w:fill="FFFFFF"/>
              <w:rPr>
                <w:b/>
                <w:i/>
              </w:rPr>
            </w:pPr>
            <w:r w:rsidRPr="00F45DC0">
              <w:rPr>
                <w:b/>
                <w:i/>
              </w:rPr>
              <w:t>Ой қозғау.</w:t>
            </w:r>
          </w:p>
          <w:p w14:paraId="21AEFBE4" w14:textId="77777777" w:rsidR="001C629E" w:rsidRPr="00691F0D" w:rsidRDefault="001C629E" w:rsidP="00BB324F">
            <w:pPr>
              <w:shd w:val="clear" w:color="auto" w:fill="FFFFFF"/>
              <w:rPr>
                <w:i/>
              </w:rPr>
            </w:pPr>
            <w:r w:rsidRPr="00F45DC0">
              <w:rPr>
                <w:i/>
              </w:rPr>
              <w:t>-Балалар, өлең шумағында не жайында айтылған?</w:t>
            </w:r>
          </w:p>
          <w:p w14:paraId="51020E81" w14:textId="77777777" w:rsidR="001C629E" w:rsidRPr="00F45DC0" w:rsidRDefault="001C629E" w:rsidP="00BB324F">
            <w:pPr>
              <w:shd w:val="clear" w:color="auto" w:fill="FFFFFF"/>
              <w:rPr>
                <w:b/>
                <w:i/>
              </w:rPr>
            </w:pPr>
            <w:r w:rsidRPr="00F45DC0">
              <w:rPr>
                <w:b/>
                <w:i/>
              </w:rPr>
              <w:t>Бір қадам әдісі арқылы тақпақты қайталау.</w:t>
            </w:r>
          </w:p>
          <w:p w14:paraId="56F338F0" w14:textId="77777777" w:rsidR="001C629E" w:rsidRPr="00F45DC0" w:rsidRDefault="001C629E" w:rsidP="00BB324F">
            <w:pPr>
              <w:shd w:val="clear" w:color="auto" w:fill="FFFFFF"/>
              <w:rPr>
                <w:b/>
                <w:bCs/>
                <w:i/>
              </w:rPr>
            </w:pPr>
            <w:r w:rsidRPr="00F45DC0">
              <w:rPr>
                <w:b/>
                <w:bCs/>
                <w:i/>
              </w:rPr>
              <w:t>Сергіту сәті:</w:t>
            </w:r>
          </w:p>
          <w:p w14:paraId="4BDC335E" w14:textId="77777777" w:rsidR="001C629E" w:rsidRPr="00F45DC0" w:rsidRDefault="001C629E" w:rsidP="00BB324F">
            <w:pPr>
              <w:shd w:val="clear" w:color="auto" w:fill="FFFFFF"/>
              <w:rPr>
                <w:bCs/>
                <w:i/>
              </w:rPr>
            </w:pPr>
            <w:r w:rsidRPr="00F45DC0">
              <w:rPr>
                <w:bCs/>
                <w:i/>
              </w:rPr>
              <w:t>Тіктеп титтей құлағың</w:t>
            </w:r>
          </w:p>
          <w:p w14:paraId="59AB715E" w14:textId="77777777" w:rsidR="001C629E" w:rsidRPr="00F45DC0" w:rsidRDefault="001C629E" w:rsidP="00BB324F">
            <w:pPr>
              <w:shd w:val="clear" w:color="auto" w:fill="FFFFFF"/>
              <w:rPr>
                <w:bCs/>
                <w:i/>
              </w:rPr>
            </w:pPr>
            <w:r w:rsidRPr="00F45DC0">
              <w:rPr>
                <w:bCs/>
                <w:i/>
              </w:rPr>
              <w:t>Ботам былай жүреді</w:t>
            </w:r>
          </w:p>
          <w:p w14:paraId="21290349" w14:textId="77777777" w:rsidR="001C629E" w:rsidRPr="00F45DC0" w:rsidRDefault="001C629E" w:rsidP="00BB324F">
            <w:pPr>
              <w:shd w:val="clear" w:color="auto" w:fill="FFFFFF"/>
              <w:rPr>
                <w:bCs/>
                <w:i/>
              </w:rPr>
            </w:pPr>
            <w:r w:rsidRPr="00F45DC0">
              <w:rPr>
                <w:bCs/>
                <w:i/>
              </w:rPr>
              <w:t>Сыртылдатып тұяғын</w:t>
            </w:r>
          </w:p>
          <w:p w14:paraId="3D6FBCB8" w14:textId="77777777" w:rsidR="001C629E" w:rsidRPr="00F45DC0" w:rsidRDefault="001C629E" w:rsidP="00BB324F">
            <w:pPr>
              <w:shd w:val="clear" w:color="auto" w:fill="FFFFFF"/>
              <w:rPr>
                <w:bCs/>
                <w:i/>
              </w:rPr>
            </w:pPr>
            <w:r w:rsidRPr="00F45DC0">
              <w:rPr>
                <w:bCs/>
                <w:i/>
              </w:rPr>
              <w:t>Бұзау былай жүреді.</w:t>
            </w:r>
          </w:p>
          <w:p w14:paraId="02A7B757" w14:textId="77777777" w:rsidR="001C629E" w:rsidRPr="00F45DC0" w:rsidRDefault="001C629E" w:rsidP="00BB324F">
            <w:pPr>
              <w:shd w:val="clear" w:color="auto" w:fill="FFFFFF"/>
              <w:rPr>
                <w:bCs/>
                <w:i/>
              </w:rPr>
            </w:pPr>
            <w:r w:rsidRPr="00F45DC0">
              <w:rPr>
                <w:bCs/>
                <w:i/>
              </w:rPr>
              <w:t>Алға созып мойынын</w:t>
            </w:r>
          </w:p>
          <w:p w14:paraId="77312592" w14:textId="77777777" w:rsidR="001C629E" w:rsidRPr="00F45DC0" w:rsidRDefault="001C629E" w:rsidP="00BB324F">
            <w:pPr>
              <w:shd w:val="clear" w:color="auto" w:fill="FFFFFF"/>
              <w:rPr>
                <w:bCs/>
                <w:i/>
              </w:rPr>
            </w:pPr>
            <w:r w:rsidRPr="00F45DC0">
              <w:rPr>
                <w:bCs/>
                <w:i/>
              </w:rPr>
              <w:t>Ойнақтайды ботақан</w:t>
            </w:r>
          </w:p>
          <w:p w14:paraId="337B4F3F" w14:textId="77777777" w:rsidR="001C629E" w:rsidRPr="00F45DC0" w:rsidRDefault="001C629E" w:rsidP="00BB324F">
            <w:pPr>
              <w:shd w:val="clear" w:color="auto" w:fill="FFFFFF"/>
              <w:rPr>
                <w:bCs/>
                <w:i/>
              </w:rPr>
            </w:pPr>
            <w:r w:rsidRPr="00F45DC0">
              <w:rPr>
                <w:bCs/>
                <w:i/>
              </w:rPr>
              <w:t>Көкке қарай мұрынын</w:t>
            </w:r>
          </w:p>
          <w:p w14:paraId="1C9C0260" w14:textId="77777777" w:rsidR="001C629E" w:rsidRPr="00F45DC0" w:rsidRDefault="001C629E" w:rsidP="00BB324F">
            <w:pPr>
              <w:shd w:val="clear" w:color="auto" w:fill="FFFFFF"/>
              <w:rPr>
                <w:bCs/>
                <w:i/>
              </w:rPr>
            </w:pPr>
            <w:r w:rsidRPr="00F45DC0">
              <w:rPr>
                <w:bCs/>
                <w:i/>
              </w:rPr>
              <w:t>Шүйіреді бұзауқан.</w:t>
            </w:r>
          </w:p>
          <w:p w14:paraId="2813D23A" w14:textId="77777777" w:rsidR="001C629E" w:rsidRPr="006A3323" w:rsidRDefault="001C629E" w:rsidP="00BB324F">
            <w:pPr>
              <w:shd w:val="clear" w:color="auto" w:fill="FFFFFF"/>
              <w:rPr>
                <w:i/>
                <w:color w:val="FF0000"/>
              </w:rPr>
            </w:pPr>
            <w:r w:rsidRPr="006A3323">
              <w:rPr>
                <w:bCs/>
                <w:i/>
                <w:color w:val="FF0000"/>
              </w:rPr>
              <w:t>Пед жет ойын. «Шақырамыз төлдерді»</w:t>
            </w:r>
          </w:p>
          <w:p w14:paraId="1B74BB23" w14:textId="77777777" w:rsidR="001C629E" w:rsidRPr="00F45DC0" w:rsidRDefault="001C629E" w:rsidP="00BB324F">
            <w:pPr>
              <w:shd w:val="clear" w:color="auto" w:fill="FFFFFF"/>
              <w:rPr>
                <w:i/>
              </w:rPr>
            </w:pPr>
            <w:r w:rsidRPr="00F45DC0">
              <w:rPr>
                <w:i/>
              </w:rPr>
              <w:t>Ұзын құлақ шұнақты,</w:t>
            </w:r>
          </w:p>
          <w:p w14:paraId="683BECCD" w14:textId="77777777" w:rsidR="001C629E" w:rsidRPr="00F45DC0" w:rsidRDefault="001C629E" w:rsidP="00BB324F">
            <w:pPr>
              <w:shd w:val="clear" w:color="auto" w:fill="FFFFFF"/>
              <w:rPr>
                <w:i/>
              </w:rPr>
            </w:pPr>
            <w:r w:rsidRPr="00F45DC0">
              <w:rPr>
                <w:i/>
              </w:rPr>
              <w:t>Шақырамын лақты: (Шөре, шөре, шөре.)</w:t>
            </w:r>
          </w:p>
          <w:p w14:paraId="5DF8726D" w14:textId="77777777" w:rsidR="001C629E" w:rsidRPr="00F45DC0" w:rsidRDefault="001C629E" w:rsidP="00BB324F">
            <w:pPr>
              <w:shd w:val="clear" w:color="auto" w:fill="FFFFFF"/>
              <w:rPr>
                <w:i/>
              </w:rPr>
            </w:pPr>
            <w:r w:rsidRPr="00F45DC0">
              <w:rPr>
                <w:i/>
              </w:rPr>
              <w:t>Қойдан жуас бозымды,</w:t>
            </w:r>
          </w:p>
          <w:p w14:paraId="1F4AA667" w14:textId="77777777" w:rsidR="001C629E" w:rsidRPr="00F45DC0" w:rsidRDefault="001C629E" w:rsidP="00BB324F">
            <w:pPr>
              <w:shd w:val="clear" w:color="auto" w:fill="FFFFFF"/>
              <w:rPr>
                <w:i/>
              </w:rPr>
            </w:pPr>
            <w:r w:rsidRPr="00F45DC0">
              <w:rPr>
                <w:i/>
              </w:rPr>
              <w:t>Шақырамын қозымды (Пұшайт, пұшайт,)</w:t>
            </w:r>
          </w:p>
          <w:p w14:paraId="0DDE78FD" w14:textId="77777777" w:rsidR="001C629E" w:rsidRPr="00F45DC0" w:rsidRDefault="001C629E" w:rsidP="00BB324F">
            <w:pPr>
              <w:shd w:val="clear" w:color="auto" w:fill="FFFFFF"/>
              <w:rPr>
                <w:i/>
              </w:rPr>
            </w:pPr>
            <w:r w:rsidRPr="00F45DC0">
              <w:rPr>
                <w:i/>
              </w:rPr>
              <w:t>Білмейтұғын ұзауды,</w:t>
            </w:r>
          </w:p>
          <w:p w14:paraId="2AD444E6" w14:textId="77777777" w:rsidR="001C629E" w:rsidRPr="00F45DC0" w:rsidRDefault="001C629E" w:rsidP="00BB324F">
            <w:pPr>
              <w:shd w:val="clear" w:color="auto" w:fill="FFFFFF"/>
              <w:rPr>
                <w:i/>
              </w:rPr>
            </w:pPr>
            <w:r w:rsidRPr="00F45DC0">
              <w:rPr>
                <w:i/>
              </w:rPr>
              <w:t>Шақырамын бұзауды.( Ауһау, ауһау),</w:t>
            </w:r>
          </w:p>
          <w:p w14:paraId="2C63EDDE" w14:textId="77777777" w:rsidR="001C629E" w:rsidRPr="00F45DC0" w:rsidRDefault="001C629E" w:rsidP="00BB324F">
            <w:pPr>
              <w:shd w:val="clear" w:color="auto" w:fill="FFFFFF"/>
              <w:rPr>
                <w:i/>
              </w:rPr>
            </w:pPr>
            <w:r w:rsidRPr="00F45DC0">
              <w:rPr>
                <w:i/>
              </w:rPr>
              <w:t>Алатаудай жоталы,</w:t>
            </w:r>
          </w:p>
          <w:p w14:paraId="10A92DFA" w14:textId="77777777" w:rsidR="001C629E" w:rsidRPr="00F45DC0" w:rsidRDefault="001C629E" w:rsidP="00BB324F">
            <w:pPr>
              <w:shd w:val="clear" w:color="auto" w:fill="FFFFFF"/>
              <w:rPr>
                <w:i/>
              </w:rPr>
            </w:pPr>
            <w:r w:rsidRPr="00F45DC0">
              <w:rPr>
                <w:i/>
              </w:rPr>
              <w:t>Шақырамын ботаны (Қос, қос).</w:t>
            </w:r>
          </w:p>
          <w:p w14:paraId="45557882" w14:textId="77777777" w:rsidR="001C629E" w:rsidRPr="00F45DC0" w:rsidRDefault="001C629E" w:rsidP="00BB324F">
            <w:pPr>
              <w:shd w:val="clear" w:color="auto" w:fill="FFFFFF"/>
              <w:rPr>
                <w:i/>
              </w:rPr>
            </w:pPr>
            <w:r w:rsidRPr="00F45DC0">
              <w:rPr>
                <w:i/>
              </w:rPr>
              <w:lastRenderedPageBreak/>
              <w:t>Желбеген тұлымды,</w:t>
            </w:r>
          </w:p>
          <w:p w14:paraId="7AFCDEE7" w14:textId="77777777" w:rsidR="001C629E" w:rsidRDefault="001C629E" w:rsidP="00BB324F">
            <w:pPr>
              <w:shd w:val="clear" w:color="auto" w:fill="FFFFFF"/>
              <w:rPr>
                <w:i/>
              </w:rPr>
            </w:pPr>
            <w:r w:rsidRPr="00F45DC0">
              <w:rPr>
                <w:i/>
              </w:rPr>
              <w:t>Шақырамын құлынды. (Құрау, құрау.)</w:t>
            </w:r>
          </w:p>
          <w:p w14:paraId="52002F4A" w14:textId="77777777" w:rsidR="001C629E" w:rsidRDefault="001C629E" w:rsidP="00BB324F">
            <w:pPr>
              <w:shd w:val="clear" w:color="auto" w:fill="FFFFFF"/>
              <w:rPr>
                <w:i/>
                <w:color w:val="FF0000"/>
              </w:rPr>
            </w:pPr>
            <w:r w:rsidRPr="006A3323">
              <w:rPr>
                <w:i/>
                <w:color w:val="FF0000"/>
              </w:rPr>
              <w:t>Комуникатив дағды, сыни ойлау, жаппай бақылау.</w:t>
            </w:r>
          </w:p>
          <w:p w14:paraId="6C230EF5" w14:textId="77777777" w:rsidR="001C629E" w:rsidRDefault="001C629E" w:rsidP="00BB324F">
            <w:pPr>
              <w:shd w:val="clear" w:color="auto" w:fill="FFFFFF"/>
              <w:rPr>
                <w:i/>
                <w:color w:val="FF0000"/>
              </w:rPr>
            </w:pPr>
            <w:r>
              <w:rPr>
                <w:i/>
                <w:color w:val="FF0000"/>
              </w:rPr>
              <w:t>Құрлымдалған ойын: «Жайлаудағы жануарлар»</w:t>
            </w:r>
          </w:p>
          <w:p w14:paraId="1801CE7C" w14:textId="77777777" w:rsidR="001C629E" w:rsidRPr="006A3323" w:rsidRDefault="001C629E" w:rsidP="00BB324F">
            <w:pPr>
              <w:shd w:val="clear" w:color="auto" w:fill="FFFFFF"/>
              <w:rPr>
                <w:i/>
              </w:rPr>
            </w:pPr>
            <w:r w:rsidRPr="006A3323">
              <w:rPr>
                <w:i/>
              </w:rPr>
              <w:t>Шарты: Қиынды суреттерден жануарлар құрастырып, атын атау.</w:t>
            </w:r>
          </w:p>
          <w:p w14:paraId="185B19BB" w14:textId="77777777" w:rsidR="001C629E" w:rsidRPr="00F45DC0" w:rsidRDefault="001C629E" w:rsidP="00BB324F">
            <w:pPr>
              <w:shd w:val="clear" w:color="auto" w:fill="FFFFFF"/>
              <w:rPr>
                <w:b/>
                <w:i/>
              </w:rPr>
            </w:pPr>
            <w:r w:rsidRPr="00F45DC0">
              <w:rPr>
                <w:b/>
                <w:i/>
              </w:rPr>
              <w:t>Қорытынды.</w:t>
            </w:r>
          </w:p>
          <w:p w14:paraId="79F6D4A0" w14:textId="77777777" w:rsidR="001C629E" w:rsidRPr="00F45DC0" w:rsidRDefault="001C629E" w:rsidP="00BB324F">
            <w:pPr>
              <w:shd w:val="clear" w:color="auto" w:fill="FFFFFF"/>
              <w:rPr>
                <w:i/>
              </w:rPr>
            </w:pPr>
            <w:r w:rsidRPr="00F45DC0">
              <w:rPr>
                <w:i/>
              </w:rPr>
              <w:t>Балалар бүгін біздер не туралы әңгімеледік?</w:t>
            </w:r>
          </w:p>
          <w:p w14:paraId="0D47F916" w14:textId="77777777" w:rsidR="001C629E" w:rsidRPr="00F45DC0" w:rsidRDefault="001C629E" w:rsidP="00BB324F">
            <w:pPr>
              <w:shd w:val="clear" w:color="auto" w:fill="FFFFFF"/>
              <w:rPr>
                <w:i/>
              </w:rPr>
            </w:pPr>
            <w:r w:rsidRPr="00F45DC0">
              <w:rPr>
                <w:i/>
              </w:rPr>
              <w:t>-Үй жануарларына не жатады?</w:t>
            </w:r>
          </w:p>
          <w:p w14:paraId="1D2B7751" w14:textId="77777777" w:rsidR="001C629E" w:rsidRPr="00F45DC0" w:rsidRDefault="001C629E" w:rsidP="00BB324F">
            <w:pPr>
              <w:shd w:val="clear" w:color="auto" w:fill="FFFFFF"/>
              <w:rPr>
                <w:i/>
              </w:rPr>
            </w:pPr>
            <w:r w:rsidRPr="00F45DC0">
              <w:rPr>
                <w:i/>
              </w:rPr>
              <w:t>-Не себепті үй жануарлары дейміз?</w:t>
            </w:r>
          </w:p>
          <w:p w14:paraId="278D2C5A" w14:textId="77777777" w:rsidR="001C629E" w:rsidRPr="00F45DC0" w:rsidRDefault="001C629E" w:rsidP="00BB324F">
            <w:pPr>
              <w:shd w:val="clear" w:color="auto" w:fill="FFFFFF"/>
              <w:rPr>
                <w:i/>
              </w:rPr>
            </w:pPr>
            <w:r w:rsidRPr="00F45DC0">
              <w:rPr>
                <w:i/>
              </w:rPr>
              <w:t>“Қошақаным қайда екен” әнін айту арқылы қорытындылау.</w:t>
            </w:r>
          </w:p>
          <w:p w14:paraId="6DEB4EEF" w14:textId="77777777" w:rsidR="001C629E" w:rsidRPr="00F45DC0" w:rsidRDefault="001C629E" w:rsidP="00BB324F">
            <w:pPr>
              <w:shd w:val="clear" w:color="auto" w:fill="FFFFFF"/>
              <w:rPr>
                <w:i/>
              </w:rPr>
            </w:pPr>
          </w:p>
          <w:p w14:paraId="774029A5" w14:textId="77777777" w:rsidR="001C629E" w:rsidRPr="00F45DC0" w:rsidRDefault="001C629E" w:rsidP="00BB324F">
            <w:pPr>
              <w:shd w:val="clear" w:color="auto" w:fill="FFFFFF"/>
              <w:rPr>
                <w:i/>
              </w:rPr>
            </w:pPr>
          </w:p>
          <w:p w14:paraId="738AA4D6" w14:textId="77777777" w:rsidR="001C629E" w:rsidRPr="00F45DC0" w:rsidRDefault="001C629E" w:rsidP="00BB324F">
            <w:pPr>
              <w:widowControl w:val="0"/>
              <w:autoSpaceDE w:val="0"/>
              <w:autoSpaceDN w:val="0"/>
              <w:adjustRightInd w:val="0"/>
              <w:rPr>
                <w:b/>
                <w:i/>
              </w:rPr>
            </w:pPr>
            <w:r w:rsidRPr="00F45DC0">
              <w:rPr>
                <w:b/>
                <w:i/>
              </w:rPr>
              <w:t>2 Сурет салу.</w:t>
            </w:r>
          </w:p>
          <w:p w14:paraId="28E2965C" w14:textId="77777777" w:rsidR="001C629E" w:rsidRPr="0080171F" w:rsidRDefault="001C629E" w:rsidP="00BB324F">
            <w:pPr>
              <w:rPr>
                <w:rFonts w:eastAsia="Calibri"/>
                <w:b/>
                <w:i/>
                <w:szCs w:val="24"/>
              </w:rPr>
            </w:pPr>
            <w:r w:rsidRPr="0080171F">
              <w:rPr>
                <w:rFonts w:eastAsia="Calibri"/>
                <w:b/>
                <w:i/>
                <w:szCs w:val="24"/>
              </w:rPr>
              <w:t xml:space="preserve">Тақырыбы: </w:t>
            </w:r>
            <w:r w:rsidRPr="0080171F">
              <w:rPr>
                <w:rFonts w:eastAsia="Calibri"/>
                <w:i/>
                <w:szCs w:val="24"/>
              </w:rPr>
              <w:t>«Ғажайып сурет әлемінде»</w:t>
            </w:r>
          </w:p>
          <w:p w14:paraId="17AF2190" w14:textId="77777777" w:rsidR="001C629E" w:rsidRPr="0080171F" w:rsidRDefault="001C629E" w:rsidP="00BB324F">
            <w:pPr>
              <w:rPr>
                <w:rFonts w:eastAsia="Calibri"/>
                <w:i/>
                <w:color w:val="FF0000"/>
                <w:szCs w:val="24"/>
              </w:rPr>
            </w:pPr>
            <w:r w:rsidRPr="0080171F">
              <w:rPr>
                <w:rFonts w:eastAsia="Calibri"/>
                <w:b/>
                <w:i/>
                <w:szCs w:val="24"/>
              </w:rPr>
              <w:t>Мақсаты:</w:t>
            </w:r>
            <w:r w:rsidRPr="0080171F">
              <w:rPr>
                <w:rFonts w:eastAsia="Calibri"/>
                <w:i/>
                <w:szCs w:val="24"/>
              </w:rPr>
              <w:t xml:space="preserve">Балалар бейнелеу өнерінің қыр-сырын жан-жақты  түсінеді.  </w:t>
            </w:r>
          </w:p>
          <w:p w14:paraId="34A7587F" w14:textId="77777777" w:rsidR="001C629E" w:rsidRPr="00A11647" w:rsidRDefault="001C629E" w:rsidP="00BB324F">
            <w:pPr>
              <w:rPr>
                <w:i/>
                <w:color w:val="FF0000"/>
                <w:sz w:val="20"/>
                <w:szCs w:val="20"/>
              </w:rPr>
            </w:pPr>
            <w:r w:rsidRPr="006A7C55">
              <w:rPr>
                <w:b/>
                <w:i/>
                <w:color w:val="FF0000"/>
                <w:sz w:val="20"/>
                <w:szCs w:val="20"/>
              </w:rPr>
              <w:t xml:space="preserve">Ресурс: </w:t>
            </w:r>
            <w:r>
              <w:rPr>
                <w:i/>
                <w:color w:val="FF0000"/>
                <w:sz w:val="20"/>
                <w:szCs w:val="20"/>
              </w:rPr>
              <w:t>АҚТ технологиясы, көрнекі құралдар.</w:t>
            </w:r>
          </w:p>
          <w:p w14:paraId="12FAC90C" w14:textId="77777777" w:rsidR="001C629E" w:rsidRPr="00AC08F2" w:rsidRDefault="001C629E" w:rsidP="00BB324F">
            <w:pPr>
              <w:rPr>
                <w:rFonts w:eastAsia="Calibri"/>
                <w:b/>
                <w:i/>
                <w:sz w:val="20"/>
                <w:szCs w:val="20"/>
              </w:rPr>
            </w:pPr>
            <w:r w:rsidRPr="006A7C55">
              <w:rPr>
                <w:b/>
                <w:i/>
                <w:color w:val="FF0000"/>
                <w:sz w:val="20"/>
                <w:szCs w:val="20"/>
              </w:rPr>
              <w:t xml:space="preserve">Әдіс-тәсілдер: </w:t>
            </w:r>
            <w:r w:rsidRPr="00A11647">
              <w:rPr>
                <w:i/>
                <w:color w:val="FF0000"/>
                <w:sz w:val="20"/>
                <w:szCs w:val="20"/>
              </w:rPr>
              <w:t>4К моделі, бала үні, саралау, бақылау</w:t>
            </w:r>
          </w:p>
          <w:p w14:paraId="39FF7AB8" w14:textId="77777777" w:rsidR="001C629E" w:rsidRPr="006A7C55" w:rsidRDefault="001C629E" w:rsidP="00BB324F">
            <w:pPr>
              <w:shd w:val="clear" w:color="auto" w:fill="FFFFFF"/>
              <w:rPr>
                <w:b/>
                <w:i/>
                <w:sz w:val="20"/>
                <w:szCs w:val="20"/>
              </w:rPr>
            </w:pPr>
            <w:r w:rsidRPr="006A7C55">
              <w:rPr>
                <w:b/>
                <w:i/>
                <w:sz w:val="20"/>
                <w:szCs w:val="20"/>
              </w:rPr>
              <w:t>Шаттық шеңбер.</w:t>
            </w:r>
          </w:p>
          <w:p w14:paraId="1913C8E0" w14:textId="77777777" w:rsidR="001C629E" w:rsidRPr="006A7C55" w:rsidRDefault="001C629E" w:rsidP="00BB324F">
            <w:pPr>
              <w:shd w:val="clear" w:color="auto" w:fill="FFFFFF"/>
              <w:rPr>
                <w:i/>
                <w:sz w:val="20"/>
                <w:szCs w:val="20"/>
              </w:rPr>
            </w:pPr>
            <w:r w:rsidRPr="006A7C55">
              <w:rPr>
                <w:i/>
                <w:sz w:val="20"/>
                <w:szCs w:val="20"/>
              </w:rPr>
              <w:t>Қайрлы таң, балалар!</w:t>
            </w:r>
          </w:p>
          <w:p w14:paraId="270DFFA9" w14:textId="77777777" w:rsidR="001C629E" w:rsidRPr="006A7C55" w:rsidRDefault="001C629E" w:rsidP="00BB324F">
            <w:pPr>
              <w:shd w:val="clear" w:color="auto" w:fill="FFFFFF"/>
              <w:rPr>
                <w:i/>
                <w:sz w:val="20"/>
                <w:szCs w:val="20"/>
              </w:rPr>
            </w:pPr>
            <w:r w:rsidRPr="006A7C55">
              <w:rPr>
                <w:i/>
                <w:sz w:val="20"/>
                <w:szCs w:val="20"/>
              </w:rPr>
              <w:t>Жарқырады қаламыз.</w:t>
            </w:r>
          </w:p>
          <w:p w14:paraId="5F15B868" w14:textId="77777777" w:rsidR="001C629E" w:rsidRPr="006A7C55" w:rsidRDefault="001C629E" w:rsidP="00BB324F">
            <w:pPr>
              <w:shd w:val="clear" w:color="auto" w:fill="FFFFFF"/>
              <w:rPr>
                <w:i/>
                <w:sz w:val="20"/>
                <w:szCs w:val="20"/>
              </w:rPr>
            </w:pPr>
            <w:r w:rsidRPr="006A7C55">
              <w:rPr>
                <w:i/>
                <w:sz w:val="20"/>
                <w:szCs w:val="20"/>
              </w:rPr>
              <w:t>Жайнай түсті даламыз.</w:t>
            </w:r>
          </w:p>
          <w:p w14:paraId="5F504898" w14:textId="77777777" w:rsidR="001C629E" w:rsidRPr="006A7C55" w:rsidRDefault="001C629E" w:rsidP="00BB324F">
            <w:pPr>
              <w:shd w:val="clear" w:color="auto" w:fill="FFFFFF"/>
              <w:rPr>
                <w:i/>
                <w:sz w:val="20"/>
                <w:szCs w:val="20"/>
              </w:rPr>
            </w:pPr>
            <w:r w:rsidRPr="006A7C55">
              <w:rPr>
                <w:i/>
                <w:sz w:val="20"/>
                <w:szCs w:val="20"/>
              </w:rPr>
              <w:lastRenderedPageBreak/>
              <w:t>Қайырлы таң, апай!</w:t>
            </w:r>
          </w:p>
          <w:p w14:paraId="25FDCEC1" w14:textId="77777777" w:rsidR="001C629E" w:rsidRPr="006A7C55" w:rsidRDefault="001C629E" w:rsidP="00BB324F">
            <w:pPr>
              <w:shd w:val="clear" w:color="auto" w:fill="FFFFFF"/>
              <w:rPr>
                <w:i/>
                <w:sz w:val="20"/>
                <w:szCs w:val="20"/>
              </w:rPr>
            </w:pPr>
            <w:r w:rsidRPr="006A7C55">
              <w:rPr>
                <w:i/>
                <w:sz w:val="20"/>
                <w:szCs w:val="20"/>
              </w:rPr>
              <w:t>Қайырлы таң балалар!</w:t>
            </w:r>
          </w:p>
          <w:p w14:paraId="14F18C4C" w14:textId="77777777" w:rsidR="001C629E" w:rsidRPr="006A7C55" w:rsidRDefault="001C629E" w:rsidP="00BB324F">
            <w:pPr>
              <w:shd w:val="clear" w:color="auto" w:fill="FFFFFF"/>
              <w:rPr>
                <w:i/>
                <w:sz w:val="20"/>
                <w:szCs w:val="20"/>
              </w:rPr>
            </w:pPr>
            <w:r w:rsidRPr="006A7C55">
              <w:rPr>
                <w:i/>
                <w:sz w:val="20"/>
                <w:szCs w:val="20"/>
              </w:rPr>
              <w:t>- Балалар, көңіл-күйіміз қалай?</w:t>
            </w:r>
          </w:p>
          <w:p w14:paraId="119FEC58" w14:textId="77777777" w:rsidR="001C629E" w:rsidRDefault="001C629E" w:rsidP="00BB324F">
            <w:pPr>
              <w:shd w:val="clear" w:color="auto" w:fill="FFFFFF"/>
              <w:rPr>
                <w:i/>
                <w:color w:val="FF0000"/>
                <w:sz w:val="20"/>
                <w:szCs w:val="20"/>
              </w:rPr>
            </w:pPr>
            <w:r w:rsidRPr="00F82416">
              <w:rPr>
                <w:bCs/>
                <w:i/>
                <w:color w:val="FF0000"/>
                <w:sz w:val="20"/>
                <w:szCs w:val="20"/>
              </w:rPr>
              <w:t>Пед жет ойын</w:t>
            </w:r>
            <w:r>
              <w:rPr>
                <w:bCs/>
                <w:i/>
                <w:color w:val="FF0000"/>
                <w:sz w:val="20"/>
                <w:szCs w:val="20"/>
              </w:rPr>
              <w:t xml:space="preserve">: </w:t>
            </w:r>
            <w:r w:rsidRPr="00F82416">
              <w:rPr>
                <w:bCs/>
                <w:i/>
                <w:color w:val="FF0000"/>
                <w:sz w:val="20"/>
                <w:szCs w:val="20"/>
              </w:rPr>
              <w:t xml:space="preserve"> «Өз түсіңді тап!»</w:t>
            </w:r>
            <w:r w:rsidRPr="00F82416">
              <w:rPr>
                <w:i/>
                <w:color w:val="FF0000"/>
                <w:sz w:val="20"/>
                <w:szCs w:val="20"/>
              </w:rPr>
              <w:t xml:space="preserve">  </w:t>
            </w:r>
          </w:p>
          <w:p w14:paraId="3F3AB04E" w14:textId="77777777" w:rsidR="001C629E" w:rsidRPr="00F82416" w:rsidRDefault="001C629E" w:rsidP="00BB324F">
            <w:pPr>
              <w:shd w:val="clear" w:color="auto" w:fill="FFFFFF"/>
              <w:rPr>
                <w:i/>
                <w:sz w:val="20"/>
                <w:szCs w:val="20"/>
              </w:rPr>
            </w:pPr>
            <w:r w:rsidRPr="00F82416">
              <w:rPr>
                <w:i/>
                <w:sz w:val="20"/>
                <w:szCs w:val="20"/>
              </w:rPr>
              <w:t>Шарты: Өздеріне ұнайтын түстерді атау.</w:t>
            </w:r>
          </w:p>
          <w:p w14:paraId="498A6CFD" w14:textId="77777777" w:rsidR="001C629E" w:rsidRPr="006A7C55" w:rsidRDefault="001C629E" w:rsidP="00BB324F">
            <w:pPr>
              <w:rPr>
                <w:i/>
                <w:sz w:val="20"/>
                <w:szCs w:val="20"/>
              </w:rPr>
            </w:pPr>
            <w:r w:rsidRPr="006A7C55">
              <w:rPr>
                <w:b/>
                <w:i/>
                <w:sz w:val="20"/>
                <w:szCs w:val="20"/>
              </w:rPr>
              <w:t>Сергіту сәт.</w:t>
            </w:r>
          </w:p>
          <w:p w14:paraId="5E83F8C8" w14:textId="77777777" w:rsidR="001C629E" w:rsidRPr="006A7C55" w:rsidRDefault="001C629E" w:rsidP="00BB324F">
            <w:pPr>
              <w:rPr>
                <w:i/>
                <w:sz w:val="20"/>
                <w:szCs w:val="20"/>
              </w:rPr>
            </w:pPr>
            <w:r w:rsidRPr="006A7C55">
              <w:rPr>
                <w:i/>
                <w:sz w:val="20"/>
                <w:szCs w:val="20"/>
              </w:rPr>
              <w:t>Оң саусағым шаршады,</w:t>
            </w:r>
          </w:p>
          <w:p w14:paraId="07EBE674" w14:textId="77777777" w:rsidR="001C629E" w:rsidRPr="006A7C55" w:rsidRDefault="001C629E" w:rsidP="00BB324F">
            <w:pPr>
              <w:rPr>
                <w:i/>
                <w:sz w:val="20"/>
                <w:szCs w:val="20"/>
              </w:rPr>
            </w:pPr>
            <w:r w:rsidRPr="006A7C55">
              <w:rPr>
                <w:i/>
                <w:sz w:val="20"/>
                <w:szCs w:val="20"/>
              </w:rPr>
              <w:t>Сол саусағым шаршады.</w:t>
            </w:r>
          </w:p>
          <w:p w14:paraId="7FF4A2CA" w14:textId="77777777" w:rsidR="001C629E" w:rsidRPr="006A7C55" w:rsidRDefault="001C629E" w:rsidP="00BB324F">
            <w:pPr>
              <w:rPr>
                <w:i/>
                <w:sz w:val="20"/>
                <w:szCs w:val="20"/>
              </w:rPr>
            </w:pPr>
            <w:r w:rsidRPr="006A7C55">
              <w:rPr>
                <w:i/>
                <w:sz w:val="20"/>
                <w:szCs w:val="20"/>
              </w:rPr>
              <w:t>Саусақтарым бірігіп,</w:t>
            </w:r>
          </w:p>
          <w:p w14:paraId="6716177E" w14:textId="77777777" w:rsidR="001C629E" w:rsidRPr="006A7C55" w:rsidRDefault="001C629E" w:rsidP="00BB324F">
            <w:pPr>
              <w:rPr>
                <w:i/>
                <w:sz w:val="20"/>
                <w:szCs w:val="20"/>
              </w:rPr>
            </w:pPr>
            <w:r w:rsidRPr="006A7C55">
              <w:rPr>
                <w:i/>
                <w:sz w:val="20"/>
                <w:szCs w:val="20"/>
              </w:rPr>
              <w:t>Билеп, билеп алады.</w:t>
            </w:r>
          </w:p>
          <w:p w14:paraId="55901D35" w14:textId="77777777" w:rsidR="001C629E" w:rsidRPr="006A7C55" w:rsidRDefault="001C629E" w:rsidP="00BB324F">
            <w:pPr>
              <w:rPr>
                <w:b/>
                <w:i/>
                <w:sz w:val="20"/>
                <w:szCs w:val="20"/>
              </w:rPr>
            </w:pPr>
            <w:r w:rsidRPr="006A7C55">
              <w:rPr>
                <w:b/>
                <w:i/>
                <w:sz w:val="20"/>
                <w:szCs w:val="20"/>
              </w:rPr>
              <w:t>АКТ технологиясы.</w:t>
            </w:r>
          </w:p>
          <w:p w14:paraId="14BD4B54" w14:textId="77777777" w:rsidR="001C629E" w:rsidRPr="006A7C55" w:rsidRDefault="001C629E" w:rsidP="00BB324F">
            <w:pPr>
              <w:rPr>
                <w:i/>
                <w:sz w:val="20"/>
                <w:szCs w:val="20"/>
              </w:rPr>
            </w:pPr>
            <w:r w:rsidRPr="006A7C55">
              <w:rPr>
                <w:i/>
                <w:sz w:val="20"/>
                <w:szCs w:val="20"/>
              </w:rPr>
              <w:t xml:space="preserve">Слайд көрсету. Балалар бүгін ғажайып сурет </w:t>
            </w:r>
            <w:r>
              <w:rPr>
                <w:i/>
                <w:sz w:val="20"/>
                <w:szCs w:val="20"/>
              </w:rPr>
              <w:t xml:space="preserve"> </w:t>
            </w:r>
            <w:r w:rsidRPr="006A7C55">
              <w:rPr>
                <w:i/>
                <w:sz w:val="20"/>
                <w:szCs w:val="20"/>
              </w:rPr>
              <w:t>әлемін тамашалаймыз.</w:t>
            </w:r>
          </w:p>
          <w:p w14:paraId="3CFF9D86" w14:textId="77777777" w:rsidR="001C629E" w:rsidRPr="006A7C55" w:rsidRDefault="001C629E" w:rsidP="00BB324F">
            <w:pPr>
              <w:rPr>
                <w:b/>
                <w:i/>
                <w:sz w:val="20"/>
                <w:szCs w:val="20"/>
              </w:rPr>
            </w:pPr>
            <w:r w:rsidRPr="006A7C55">
              <w:rPr>
                <w:i/>
                <w:noProof/>
                <w:sz w:val="20"/>
                <w:szCs w:val="20"/>
              </w:rPr>
              <w:drawing>
                <wp:inline distT="0" distB="0" distL="0" distR="0" wp14:anchorId="2C848930" wp14:editId="738FB3A7">
                  <wp:extent cx="685800" cy="678180"/>
                  <wp:effectExtent l="0" t="0" r="0" b="0"/>
                  <wp:docPr id="11718" name="Рисунок 11718" descr="https://rused.ru/irk-mdou83/wp-content/uploads/sites/127/2019/04/s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ed.ru/irk-mdou83/wp-content/uploads/sites/127/2019/04/s1200.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88159" cy="680513"/>
                          </a:xfrm>
                          <a:prstGeom prst="rect">
                            <a:avLst/>
                          </a:prstGeom>
                          <a:noFill/>
                          <a:ln>
                            <a:noFill/>
                          </a:ln>
                        </pic:spPr>
                      </pic:pic>
                    </a:graphicData>
                  </a:graphic>
                </wp:inline>
              </w:drawing>
            </w:r>
            <w:r w:rsidRPr="00F82416">
              <w:rPr>
                <w:i/>
                <w:noProof/>
                <w:sz w:val="20"/>
                <w:szCs w:val="20"/>
              </w:rPr>
              <w:t xml:space="preserve"> </w:t>
            </w:r>
            <w:r w:rsidRPr="006A7C55">
              <w:rPr>
                <w:i/>
                <w:noProof/>
                <w:sz w:val="20"/>
                <w:szCs w:val="20"/>
              </w:rPr>
              <w:drawing>
                <wp:inline distT="0" distB="0" distL="0" distR="0" wp14:anchorId="6AEC0DDE" wp14:editId="7CDCF5C1">
                  <wp:extent cx="685800" cy="683707"/>
                  <wp:effectExtent l="0" t="0" r="0" b="0"/>
                  <wp:docPr id="11719" name="Рисунок 11719" descr="https://www.maam.ru/upload/blogs/detsad-20107-1509195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aam.ru/upload/blogs/detsad-20107-1509195576.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rot="10800000" flipV="1">
                            <a:off x="0" y="0"/>
                            <a:ext cx="684296" cy="682208"/>
                          </a:xfrm>
                          <a:prstGeom prst="rect">
                            <a:avLst/>
                          </a:prstGeom>
                          <a:noFill/>
                          <a:ln>
                            <a:noFill/>
                          </a:ln>
                        </pic:spPr>
                      </pic:pic>
                    </a:graphicData>
                  </a:graphic>
                </wp:inline>
              </w:drawing>
            </w:r>
          </w:p>
          <w:p w14:paraId="354AE683" w14:textId="77777777" w:rsidR="001C629E" w:rsidRDefault="001C629E" w:rsidP="00BB324F">
            <w:pPr>
              <w:rPr>
                <w:i/>
                <w:noProof/>
                <w:sz w:val="20"/>
                <w:szCs w:val="20"/>
              </w:rPr>
            </w:pPr>
            <w:r w:rsidRPr="006A7C55">
              <w:rPr>
                <w:i/>
                <w:noProof/>
                <w:sz w:val="20"/>
                <w:szCs w:val="20"/>
              </w:rPr>
              <w:drawing>
                <wp:inline distT="0" distB="0" distL="0" distR="0" wp14:anchorId="43CCF3E9" wp14:editId="28B602CB">
                  <wp:extent cx="723900" cy="662940"/>
                  <wp:effectExtent l="0" t="0" r="0" b="0"/>
                  <wp:docPr id="11720" name="Рисунок 11720" descr="https://ds05.infourok.ru/uploads/ex/00a4/0011c76b-9303b8c9/hello_html_m111ccc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00a4/0011c76b-9303b8c9/hello_html_m111cccc8.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725912" cy="664783"/>
                          </a:xfrm>
                          <a:prstGeom prst="rect">
                            <a:avLst/>
                          </a:prstGeom>
                          <a:noFill/>
                          <a:ln>
                            <a:noFill/>
                          </a:ln>
                        </pic:spPr>
                      </pic:pic>
                    </a:graphicData>
                  </a:graphic>
                </wp:inline>
              </w:drawing>
            </w:r>
            <w:r w:rsidRPr="00F82416">
              <w:rPr>
                <w:i/>
                <w:noProof/>
                <w:sz w:val="20"/>
                <w:szCs w:val="20"/>
              </w:rPr>
              <w:t xml:space="preserve"> </w:t>
            </w:r>
            <w:r w:rsidRPr="006A7C55">
              <w:rPr>
                <w:i/>
                <w:noProof/>
                <w:sz w:val="20"/>
                <w:szCs w:val="20"/>
              </w:rPr>
              <w:drawing>
                <wp:inline distT="0" distB="0" distL="0" distR="0" wp14:anchorId="6995F4B8" wp14:editId="38DA21EB">
                  <wp:extent cx="723900" cy="683985"/>
                  <wp:effectExtent l="0" t="0" r="0" b="0"/>
                  <wp:docPr id="11721" name="Рисунок 11721" descr="https://semyabalakovo.ru/wp-content/uploads/2020/11/IMG_20201123_13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emyabalakovo.ru/wp-content/uploads/2020/11/IMG_20201123_130339.jp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6897" t="9999" r="6897"/>
                          <a:stretch/>
                        </pic:blipFill>
                        <pic:spPr bwMode="auto">
                          <a:xfrm>
                            <a:off x="0" y="0"/>
                            <a:ext cx="732614" cy="692219"/>
                          </a:xfrm>
                          <a:prstGeom prst="rect">
                            <a:avLst/>
                          </a:prstGeom>
                          <a:noFill/>
                          <a:ln>
                            <a:noFill/>
                          </a:ln>
                          <a:extLst>
                            <a:ext uri="{53640926-AAD7-44D8-BBD7-CCE9431645EC}">
                              <a14:shadowObscured xmlns:a14="http://schemas.microsoft.com/office/drawing/2010/main"/>
                            </a:ext>
                          </a:extLst>
                        </pic:spPr>
                      </pic:pic>
                    </a:graphicData>
                  </a:graphic>
                </wp:inline>
              </w:drawing>
            </w:r>
          </w:p>
          <w:p w14:paraId="1579F859" w14:textId="77777777" w:rsidR="001C629E" w:rsidRPr="004A1F1B" w:rsidRDefault="001C629E" w:rsidP="00BB324F">
            <w:pPr>
              <w:rPr>
                <w:i/>
                <w:color w:val="FF0000"/>
                <w:szCs w:val="20"/>
              </w:rPr>
            </w:pPr>
            <w:r w:rsidRPr="004A1F1B">
              <w:rPr>
                <w:i/>
                <w:color w:val="FF0000"/>
                <w:szCs w:val="20"/>
              </w:rPr>
              <w:t>Үдеріс  арқылы саралау, Блум таксономиясы</w:t>
            </w:r>
          </w:p>
          <w:p w14:paraId="03393020" w14:textId="77777777" w:rsidR="001C629E" w:rsidRPr="006A7C55" w:rsidRDefault="001C629E" w:rsidP="00BB324F">
            <w:pPr>
              <w:rPr>
                <w:b/>
                <w:i/>
                <w:sz w:val="20"/>
                <w:szCs w:val="20"/>
              </w:rPr>
            </w:pPr>
            <w:r w:rsidRPr="006A7C55">
              <w:rPr>
                <w:b/>
                <w:i/>
                <w:sz w:val="20"/>
                <w:szCs w:val="20"/>
              </w:rPr>
              <w:t>Ой қозғау.</w:t>
            </w:r>
          </w:p>
          <w:p w14:paraId="43F7DB2B" w14:textId="77777777" w:rsidR="001C629E" w:rsidRPr="006A7C55" w:rsidRDefault="001C629E" w:rsidP="00BB324F">
            <w:pPr>
              <w:rPr>
                <w:i/>
                <w:sz w:val="20"/>
                <w:szCs w:val="20"/>
              </w:rPr>
            </w:pPr>
            <w:r w:rsidRPr="006A7C55">
              <w:rPr>
                <w:i/>
                <w:sz w:val="20"/>
                <w:szCs w:val="20"/>
              </w:rPr>
              <w:t>Балалар ненің суреттерін қарадыңдар?</w:t>
            </w:r>
          </w:p>
          <w:p w14:paraId="169FEC86" w14:textId="77777777" w:rsidR="001C629E" w:rsidRPr="006A7C55" w:rsidRDefault="001C629E" w:rsidP="00BB324F">
            <w:pPr>
              <w:rPr>
                <w:i/>
                <w:sz w:val="20"/>
                <w:szCs w:val="20"/>
              </w:rPr>
            </w:pPr>
            <w:r w:rsidRPr="006A7C55">
              <w:rPr>
                <w:i/>
                <w:sz w:val="20"/>
                <w:szCs w:val="20"/>
              </w:rPr>
              <w:t>Әр суретке тоқталып мағлумат беру.</w:t>
            </w:r>
          </w:p>
          <w:p w14:paraId="10418A61" w14:textId="77777777" w:rsidR="001C629E" w:rsidRPr="004A1F1B" w:rsidRDefault="001C629E" w:rsidP="00BB324F">
            <w:pPr>
              <w:rPr>
                <w:b/>
                <w:i/>
                <w:color w:val="FF0000"/>
                <w:sz w:val="20"/>
                <w:szCs w:val="20"/>
              </w:rPr>
            </w:pPr>
            <w:r w:rsidRPr="004A1F1B">
              <w:rPr>
                <w:b/>
                <w:i/>
                <w:color w:val="FF0000"/>
                <w:sz w:val="20"/>
                <w:szCs w:val="20"/>
              </w:rPr>
              <w:t>Құрлымдалған ойын: «Суретшілер»</w:t>
            </w:r>
          </w:p>
          <w:p w14:paraId="3D665978" w14:textId="77777777" w:rsidR="001C629E" w:rsidRPr="006A7C55" w:rsidRDefault="001C629E" w:rsidP="00BB324F">
            <w:pPr>
              <w:rPr>
                <w:i/>
                <w:sz w:val="20"/>
                <w:szCs w:val="20"/>
              </w:rPr>
            </w:pPr>
            <w:r w:rsidRPr="006A7C55">
              <w:rPr>
                <w:i/>
                <w:sz w:val="20"/>
                <w:szCs w:val="20"/>
              </w:rPr>
              <w:t>Балалар сендер қәзір суретші боласыңдар.</w:t>
            </w:r>
          </w:p>
          <w:p w14:paraId="1A832D35" w14:textId="77777777" w:rsidR="001C629E" w:rsidRDefault="001C629E" w:rsidP="00BB324F">
            <w:pPr>
              <w:rPr>
                <w:i/>
                <w:sz w:val="20"/>
                <w:szCs w:val="20"/>
              </w:rPr>
            </w:pPr>
            <w:r>
              <w:rPr>
                <w:i/>
                <w:sz w:val="20"/>
                <w:szCs w:val="20"/>
              </w:rPr>
              <w:t>Өздері</w:t>
            </w:r>
            <w:r w:rsidRPr="006A7C55">
              <w:rPr>
                <w:i/>
                <w:sz w:val="20"/>
                <w:szCs w:val="20"/>
              </w:rPr>
              <w:t>ң</w:t>
            </w:r>
            <w:r>
              <w:rPr>
                <w:i/>
                <w:sz w:val="20"/>
                <w:szCs w:val="20"/>
              </w:rPr>
              <w:t xml:space="preserve">е </w:t>
            </w:r>
            <w:r w:rsidRPr="006A7C55">
              <w:rPr>
                <w:i/>
                <w:sz w:val="20"/>
                <w:szCs w:val="20"/>
              </w:rPr>
              <w:t xml:space="preserve"> ұнаған сурет саласыңдар.</w:t>
            </w:r>
          </w:p>
          <w:p w14:paraId="356A1136" w14:textId="77777777" w:rsidR="001C629E" w:rsidRPr="00FB537A" w:rsidRDefault="001C629E" w:rsidP="00BB324F">
            <w:pPr>
              <w:rPr>
                <w:b/>
                <w:i/>
                <w:sz w:val="20"/>
                <w:szCs w:val="20"/>
              </w:rPr>
            </w:pPr>
            <w:r w:rsidRPr="00FB537A">
              <w:rPr>
                <w:b/>
                <w:i/>
                <w:sz w:val="20"/>
                <w:szCs w:val="20"/>
              </w:rPr>
              <w:t>Балаларды  топқа бөлу.</w:t>
            </w:r>
          </w:p>
          <w:p w14:paraId="41231EFB" w14:textId="77777777" w:rsidR="001C629E" w:rsidRPr="006A7C55" w:rsidRDefault="001C629E" w:rsidP="00BB324F">
            <w:pPr>
              <w:rPr>
                <w:i/>
                <w:sz w:val="20"/>
                <w:szCs w:val="20"/>
              </w:rPr>
            </w:pPr>
            <w:r w:rsidRPr="006A7C55">
              <w:rPr>
                <w:i/>
                <w:sz w:val="20"/>
                <w:szCs w:val="20"/>
              </w:rPr>
              <w:t>1-топ.Қызыл түс</w:t>
            </w:r>
          </w:p>
          <w:p w14:paraId="7B685F44" w14:textId="77777777" w:rsidR="001C629E" w:rsidRPr="006A7C55" w:rsidRDefault="001C629E" w:rsidP="00BB324F">
            <w:pPr>
              <w:rPr>
                <w:i/>
                <w:sz w:val="20"/>
                <w:szCs w:val="20"/>
              </w:rPr>
            </w:pPr>
            <w:r w:rsidRPr="006A7C55">
              <w:rPr>
                <w:i/>
                <w:sz w:val="20"/>
                <w:szCs w:val="20"/>
              </w:rPr>
              <w:t>2-топ.Көк түс.</w:t>
            </w:r>
          </w:p>
          <w:p w14:paraId="6E1BBCF8" w14:textId="77777777" w:rsidR="001C629E" w:rsidRPr="006A7C55" w:rsidRDefault="001C629E" w:rsidP="00BB324F">
            <w:pPr>
              <w:rPr>
                <w:i/>
                <w:sz w:val="20"/>
                <w:szCs w:val="20"/>
              </w:rPr>
            </w:pPr>
            <w:r w:rsidRPr="006A7C55">
              <w:rPr>
                <w:i/>
                <w:sz w:val="20"/>
                <w:szCs w:val="20"/>
              </w:rPr>
              <w:t>Екі топтың жұмысын бақылау.</w:t>
            </w:r>
          </w:p>
          <w:p w14:paraId="392D6D4E" w14:textId="77777777" w:rsidR="001C629E" w:rsidRPr="00FB537A" w:rsidRDefault="001C629E" w:rsidP="00BB324F">
            <w:pPr>
              <w:rPr>
                <w:i/>
                <w:sz w:val="20"/>
                <w:szCs w:val="20"/>
              </w:rPr>
            </w:pPr>
            <w:r>
              <w:rPr>
                <w:i/>
                <w:sz w:val="20"/>
                <w:szCs w:val="20"/>
              </w:rPr>
              <w:t>Жеке көмек көрсету.</w:t>
            </w:r>
          </w:p>
          <w:p w14:paraId="1EC722E1" w14:textId="77777777" w:rsidR="001C629E" w:rsidRDefault="001C629E" w:rsidP="00BB324F">
            <w:pPr>
              <w:rPr>
                <w:i/>
                <w:sz w:val="20"/>
                <w:szCs w:val="20"/>
              </w:rPr>
            </w:pPr>
            <w:r w:rsidRPr="006A7C55">
              <w:rPr>
                <w:i/>
                <w:sz w:val="20"/>
                <w:szCs w:val="20"/>
              </w:rPr>
              <w:lastRenderedPageBreak/>
              <w:t>Балалар қызығушылықпен сурет салуға кіріседі.</w:t>
            </w:r>
          </w:p>
          <w:p w14:paraId="5891C789" w14:textId="77777777" w:rsidR="001C629E" w:rsidRPr="00605B15" w:rsidRDefault="001C629E" w:rsidP="00BB324F">
            <w:pPr>
              <w:rPr>
                <w:i/>
                <w:color w:val="FF0000"/>
                <w:sz w:val="20"/>
                <w:szCs w:val="20"/>
              </w:rPr>
            </w:pPr>
            <w:r w:rsidRPr="00605B15">
              <w:rPr>
                <w:i/>
                <w:color w:val="FF0000"/>
                <w:sz w:val="20"/>
                <w:szCs w:val="20"/>
              </w:rPr>
              <w:t>4 к моделі, бала үні</w:t>
            </w:r>
          </w:p>
          <w:p w14:paraId="6BA0BCA4" w14:textId="77777777" w:rsidR="001C629E" w:rsidRPr="00FB537A" w:rsidRDefault="001C629E" w:rsidP="00BB324F">
            <w:pPr>
              <w:rPr>
                <w:i/>
                <w:color w:val="FF0000"/>
                <w:sz w:val="20"/>
                <w:szCs w:val="20"/>
              </w:rPr>
            </w:pPr>
            <w:r w:rsidRPr="00605B15">
              <w:rPr>
                <w:i/>
                <w:color w:val="FF0000"/>
                <w:sz w:val="20"/>
                <w:szCs w:val="20"/>
              </w:rPr>
              <w:t>Өнім арқылы саралау Же</w:t>
            </w:r>
            <w:r>
              <w:rPr>
                <w:i/>
                <w:color w:val="FF0000"/>
                <w:sz w:val="20"/>
                <w:szCs w:val="20"/>
              </w:rPr>
              <w:t>телеуші сұрақтар арқылы бақылау</w:t>
            </w:r>
          </w:p>
          <w:p w14:paraId="1071D2AC" w14:textId="77777777" w:rsidR="001C629E" w:rsidRPr="006A7C55" w:rsidRDefault="001C629E" w:rsidP="00BB324F">
            <w:pPr>
              <w:rPr>
                <w:b/>
                <w:i/>
                <w:sz w:val="20"/>
                <w:szCs w:val="20"/>
              </w:rPr>
            </w:pPr>
            <w:r w:rsidRPr="006A7C55">
              <w:rPr>
                <w:b/>
                <w:i/>
                <w:sz w:val="20"/>
                <w:szCs w:val="20"/>
              </w:rPr>
              <w:t>Қорытынды.</w:t>
            </w:r>
          </w:p>
          <w:p w14:paraId="79ABC3F5" w14:textId="77777777" w:rsidR="001C629E" w:rsidRPr="006A7C55" w:rsidRDefault="001C629E" w:rsidP="00BB324F">
            <w:pPr>
              <w:rPr>
                <w:i/>
                <w:sz w:val="20"/>
                <w:szCs w:val="20"/>
              </w:rPr>
            </w:pPr>
            <w:r w:rsidRPr="006A7C55">
              <w:rPr>
                <w:i/>
                <w:sz w:val="20"/>
                <w:szCs w:val="20"/>
              </w:rPr>
              <w:t>Галерия шаралау әдісі.</w:t>
            </w:r>
          </w:p>
          <w:p w14:paraId="4D89860A" w14:textId="77777777" w:rsidR="001C629E" w:rsidRPr="006A7C55" w:rsidRDefault="001C629E" w:rsidP="00BB324F">
            <w:pPr>
              <w:rPr>
                <w:i/>
                <w:sz w:val="20"/>
                <w:szCs w:val="20"/>
              </w:rPr>
            </w:pPr>
            <w:r w:rsidRPr="006A7C55">
              <w:rPr>
                <w:i/>
                <w:sz w:val="20"/>
                <w:szCs w:val="20"/>
              </w:rPr>
              <w:t>Бір –бірінің суреттерін тамашалайды.</w:t>
            </w:r>
          </w:p>
          <w:p w14:paraId="2FE8072C" w14:textId="77777777" w:rsidR="001C629E" w:rsidRPr="006A7C55" w:rsidRDefault="001C629E" w:rsidP="00BB324F">
            <w:pPr>
              <w:rPr>
                <w:i/>
                <w:sz w:val="20"/>
                <w:szCs w:val="20"/>
              </w:rPr>
            </w:pPr>
            <w:r w:rsidRPr="006A7C55">
              <w:rPr>
                <w:i/>
                <w:sz w:val="20"/>
                <w:szCs w:val="20"/>
              </w:rPr>
              <w:t>Бас бармақ әдісі арқылы бағалайды.</w:t>
            </w:r>
          </w:p>
          <w:p w14:paraId="7367FF25" w14:textId="77777777" w:rsidR="001C629E" w:rsidRDefault="001C629E" w:rsidP="00BB324F">
            <w:pPr>
              <w:rPr>
                <w:i/>
                <w:sz w:val="20"/>
                <w:szCs w:val="20"/>
              </w:rPr>
            </w:pPr>
            <w:r>
              <w:rPr>
                <w:i/>
                <w:sz w:val="20"/>
                <w:szCs w:val="20"/>
              </w:rPr>
              <w:t>Мадақтау.</w:t>
            </w:r>
          </w:p>
          <w:p w14:paraId="77B41850" w14:textId="77777777" w:rsidR="001C629E" w:rsidRPr="00F45DC0" w:rsidRDefault="001C629E" w:rsidP="00BB324F">
            <w:pPr>
              <w:rPr>
                <w:i/>
              </w:rPr>
            </w:pPr>
          </w:p>
          <w:p w14:paraId="5315A83A" w14:textId="77777777" w:rsidR="001C629E" w:rsidRPr="00F45DC0" w:rsidRDefault="001C629E" w:rsidP="00BB324F">
            <w:pPr>
              <w:rPr>
                <w:b/>
                <w:i/>
                <w:lang w:eastAsia="ru-RU"/>
              </w:rPr>
            </w:pPr>
            <w:r w:rsidRPr="00F45DC0">
              <w:rPr>
                <w:b/>
                <w:i/>
                <w:lang w:eastAsia="ru-RU"/>
              </w:rPr>
              <w:t>3.Дене шынықтыру</w:t>
            </w:r>
          </w:p>
          <w:p w14:paraId="00E399F5" w14:textId="77777777" w:rsidR="001C629E" w:rsidRPr="0080171F" w:rsidRDefault="001C629E" w:rsidP="00BB324F">
            <w:pPr>
              <w:rPr>
                <w:rFonts w:eastAsia="Calibri"/>
                <w:b/>
                <w:i/>
                <w:szCs w:val="24"/>
              </w:rPr>
            </w:pPr>
            <w:r w:rsidRPr="0080171F">
              <w:rPr>
                <w:rFonts w:eastAsia="Calibri"/>
                <w:b/>
                <w:i/>
                <w:szCs w:val="24"/>
              </w:rPr>
              <w:t>Мақсаты.</w:t>
            </w:r>
          </w:p>
          <w:p w14:paraId="3695FA29" w14:textId="77777777" w:rsidR="001C629E" w:rsidRPr="002A4A47" w:rsidRDefault="001C629E" w:rsidP="00BB324F">
            <w:pPr>
              <w:rPr>
                <w:i/>
                <w:color w:val="000000" w:themeColor="text1"/>
                <w:szCs w:val="24"/>
              </w:rPr>
            </w:pPr>
            <w:r w:rsidRPr="002A4A47">
              <w:rPr>
                <w:i/>
                <w:color w:val="000000" w:themeColor="text1"/>
                <w:szCs w:val="24"/>
              </w:rPr>
              <w:t>Бірқалыпты жеңіл секіруді үйренеді. Гимнастикалық скамейка үстімен тепе-теңдікті сақтап жүре алады.</w:t>
            </w:r>
          </w:p>
          <w:p w14:paraId="32AACC8A" w14:textId="77777777" w:rsidR="001C629E" w:rsidRPr="00C504F1" w:rsidRDefault="001C629E" w:rsidP="00BB324F">
            <w:pPr>
              <w:rPr>
                <w:i/>
                <w:color w:val="FF0000"/>
              </w:rPr>
            </w:pPr>
            <w:r w:rsidRPr="00C504F1">
              <w:rPr>
                <w:b/>
                <w:bCs/>
                <w:i/>
                <w:color w:val="FF0000"/>
              </w:rPr>
              <w:t>Ресурстар:</w:t>
            </w:r>
            <w:r>
              <w:rPr>
                <w:bCs/>
                <w:i/>
                <w:color w:val="FF0000"/>
              </w:rPr>
              <w:t xml:space="preserve"> Гимнастикалық орындық. секіртпе, жалауша</w:t>
            </w:r>
          </w:p>
          <w:p w14:paraId="5D75A0AC" w14:textId="77777777" w:rsidR="001C629E" w:rsidRPr="008A687C" w:rsidRDefault="001C629E" w:rsidP="00BB324F">
            <w:pPr>
              <w:rPr>
                <w:b/>
                <w:bCs/>
                <w:i/>
                <w:color w:val="FF0000"/>
              </w:rPr>
            </w:pPr>
            <w:r w:rsidRPr="00C504F1">
              <w:rPr>
                <w:b/>
                <w:bCs/>
                <w:i/>
                <w:color w:val="FF0000"/>
              </w:rPr>
              <w:t>Әдіс-тәсілі: </w:t>
            </w:r>
            <w:r w:rsidRPr="00C504F1">
              <w:rPr>
                <w:bCs/>
                <w:i/>
                <w:color w:val="FF0000"/>
              </w:rPr>
              <w:t>4К моделі, бала үні, саралау, бақылау.</w:t>
            </w:r>
            <w:r>
              <w:rPr>
                <w:b/>
                <w:bCs/>
                <w:i/>
                <w:color w:val="FF0000"/>
              </w:rPr>
              <w:t xml:space="preserve"> </w:t>
            </w:r>
          </w:p>
          <w:p w14:paraId="04A1DED3" w14:textId="77777777" w:rsidR="001C629E" w:rsidRPr="00BE2CDD" w:rsidRDefault="001C629E" w:rsidP="00BB324F">
            <w:pPr>
              <w:rPr>
                <w:b/>
                <w:i/>
              </w:rPr>
            </w:pPr>
            <w:r w:rsidRPr="00BE2CDD">
              <w:rPr>
                <w:b/>
                <w:i/>
              </w:rPr>
              <w:t xml:space="preserve">I.Кіріспе бөлім.  </w:t>
            </w:r>
          </w:p>
          <w:p w14:paraId="50EDED30" w14:textId="77777777" w:rsidR="001C629E" w:rsidRPr="00BE2CDD" w:rsidRDefault="001C629E" w:rsidP="00BB324F">
            <w:pPr>
              <w:rPr>
                <w:i/>
              </w:rPr>
            </w:pPr>
            <w:r w:rsidRPr="00BE2CDD">
              <w:rPr>
                <w:i/>
              </w:rPr>
              <w:t>Бір қатар сапқа тұру.</w:t>
            </w:r>
          </w:p>
          <w:p w14:paraId="52B12E8A" w14:textId="77777777" w:rsidR="001C629E" w:rsidRPr="00BE2CDD" w:rsidRDefault="001C629E" w:rsidP="00BB324F">
            <w:pPr>
              <w:rPr>
                <w:i/>
              </w:rPr>
            </w:pPr>
            <w:r>
              <w:rPr>
                <w:i/>
              </w:rPr>
              <w:t xml:space="preserve">Сәлемдесу. </w:t>
            </w:r>
            <w:r w:rsidRPr="00BE2CDD">
              <w:rPr>
                <w:i/>
              </w:rPr>
              <w:t>(нұсқауларды орындау)</w:t>
            </w:r>
          </w:p>
          <w:p w14:paraId="725357BF" w14:textId="77777777" w:rsidR="001C629E" w:rsidRPr="002A6F6F" w:rsidRDefault="001C629E" w:rsidP="00BB324F">
            <w:pPr>
              <w:rPr>
                <w:b/>
                <w:i/>
                <w:sz w:val="20"/>
                <w:szCs w:val="20"/>
              </w:rPr>
            </w:pPr>
            <w:r w:rsidRPr="002A6F6F">
              <w:rPr>
                <w:b/>
                <w:i/>
                <w:sz w:val="20"/>
                <w:szCs w:val="20"/>
              </w:rPr>
              <w:t>Негізгі бөлім</w:t>
            </w:r>
            <w:r w:rsidRPr="002A6F6F">
              <w:rPr>
                <w:i/>
                <w:sz w:val="20"/>
                <w:szCs w:val="20"/>
              </w:rPr>
              <w:t xml:space="preserve">: </w:t>
            </w:r>
          </w:p>
          <w:p w14:paraId="025A1EA5" w14:textId="77777777" w:rsidR="001C629E" w:rsidRPr="002A6F6F" w:rsidRDefault="001C629E" w:rsidP="00BB324F">
            <w:pPr>
              <w:rPr>
                <w:b/>
                <w:i/>
                <w:sz w:val="20"/>
                <w:szCs w:val="20"/>
              </w:rPr>
            </w:pPr>
            <w:r w:rsidRPr="002A6F6F">
              <w:rPr>
                <w:b/>
                <w:i/>
                <w:sz w:val="20"/>
                <w:szCs w:val="20"/>
              </w:rPr>
              <w:t>Жалпы даму жаттығулары</w:t>
            </w:r>
          </w:p>
          <w:p w14:paraId="565654EA" w14:textId="77777777" w:rsidR="001C629E" w:rsidRPr="002A6F6F" w:rsidRDefault="001C629E" w:rsidP="00BB324F">
            <w:pPr>
              <w:rPr>
                <w:b/>
                <w:i/>
                <w:sz w:val="20"/>
                <w:szCs w:val="20"/>
              </w:rPr>
            </w:pPr>
            <w:r w:rsidRPr="002A6F6F">
              <w:rPr>
                <w:b/>
                <w:i/>
                <w:sz w:val="20"/>
                <w:szCs w:val="20"/>
              </w:rPr>
              <w:t>Б.қ.: «Желбірейді жалау»</w:t>
            </w:r>
          </w:p>
          <w:p w14:paraId="49047EF5" w14:textId="77777777" w:rsidR="001C629E" w:rsidRPr="002A6F6F" w:rsidRDefault="001C629E" w:rsidP="00BB324F">
            <w:pPr>
              <w:rPr>
                <w:i/>
                <w:sz w:val="20"/>
                <w:szCs w:val="20"/>
              </w:rPr>
            </w:pPr>
            <w:r w:rsidRPr="002A6F6F">
              <w:rPr>
                <w:b/>
                <w:i/>
                <w:sz w:val="20"/>
                <w:szCs w:val="20"/>
              </w:rPr>
              <w:t>1.</w:t>
            </w:r>
            <w:r w:rsidRPr="002A6F6F">
              <w:rPr>
                <w:i/>
                <w:sz w:val="20"/>
                <w:szCs w:val="20"/>
              </w:rPr>
              <w:t xml:space="preserve"> Аяқтары иық мөлшерінде. Жалаушаны жоғары созып ұстайды. Жалаушаны және басты  оң – сол жаққа қисайту.  /4 рет қайталау/</w:t>
            </w:r>
          </w:p>
          <w:p w14:paraId="4C8767B4" w14:textId="77777777" w:rsidR="001C629E" w:rsidRPr="002A6F6F" w:rsidRDefault="001C629E" w:rsidP="00BB324F">
            <w:pPr>
              <w:tabs>
                <w:tab w:val="left" w:pos="1110"/>
              </w:tabs>
              <w:rPr>
                <w:b/>
                <w:i/>
                <w:sz w:val="20"/>
                <w:szCs w:val="20"/>
              </w:rPr>
            </w:pPr>
            <w:r w:rsidRPr="002A6F6F">
              <w:rPr>
                <w:b/>
                <w:i/>
                <w:sz w:val="20"/>
                <w:szCs w:val="20"/>
              </w:rPr>
              <w:t>Б.қ.: «Әткеншек»</w:t>
            </w:r>
          </w:p>
          <w:p w14:paraId="01A2310C" w14:textId="77777777" w:rsidR="001C629E" w:rsidRPr="002A6F6F" w:rsidRDefault="001C629E" w:rsidP="00BB324F">
            <w:pPr>
              <w:tabs>
                <w:tab w:val="left" w:pos="1110"/>
              </w:tabs>
              <w:rPr>
                <w:i/>
                <w:sz w:val="20"/>
                <w:szCs w:val="20"/>
              </w:rPr>
            </w:pPr>
            <w:r w:rsidRPr="002A6F6F">
              <w:rPr>
                <w:b/>
                <w:i/>
                <w:sz w:val="20"/>
                <w:szCs w:val="20"/>
              </w:rPr>
              <w:lastRenderedPageBreak/>
              <w:t xml:space="preserve">2. </w:t>
            </w:r>
            <w:r w:rsidRPr="002A6F6F">
              <w:rPr>
                <w:i/>
                <w:sz w:val="20"/>
                <w:szCs w:val="20"/>
              </w:rPr>
              <w:t>Аяқтары алшақ қойылған, жалаушалар төменде. Жалаушаларды артқа- алдыға қарай сермеу. /5 рет/</w:t>
            </w:r>
          </w:p>
          <w:p w14:paraId="464045DE" w14:textId="77777777" w:rsidR="001C629E" w:rsidRPr="002A6F6F" w:rsidRDefault="001C629E" w:rsidP="00BB324F">
            <w:pPr>
              <w:tabs>
                <w:tab w:val="left" w:pos="1110"/>
              </w:tabs>
              <w:rPr>
                <w:b/>
                <w:i/>
                <w:sz w:val="20"/>
                <w:szCs w:val="20"/>
              </w:rPr>
            </w:pPr>
            <w:r w:rsidRPr="002A6F6F">
              <w:rPr>
                <w:b/>
                <w:i/>
                <w:sz w:val="20"/>
                <w:szCs w:val="20"/>
              </w:rPr>
              <w:t>Б.қ.: «Кім жылдам»</w:t>
            </w:r>
          </w:p>
          <w:p w14:paraId="2AC52B72" w14:textId="77777777" w:rsidR="001C629E" w:rsidRPr="002A6F6F" w:rsidRDefault="001C629E" w:rsidP="00BB324F">
            <w:pPr>
              <w:tabs>
                <w:tab w:val="left" w:pos="1110"/>
              </w:tabs>
              <w:rPr>
                <w:i/>
                <w:sz w:val="20"/>
                <w:szCs w:val="20"/>
              </w:rPr>
            </w:pPr>
            <w:r w:rsidRPr="002A6F6F">
              <w:rPr>
                <w:b/>
                <w:i/>
                <w:sz w:val="20"/>
                <w:szCs w:val="20"/>
              </w:rPr>
              <w:t xml:space="preserve">3. </w:t>
            </w:r>
            <w:r w:rsidRPr="002A6F6F">
              <w:rPr>
                <w:i/>
                <w:sz w:val="20"/>
                <w:szCs w:val="20"/>
              </w:rPr>
              <w:t>Аяқтарын алшық қою, отыру жалаушаны алға созу,тұру жоғары көтеру.</w:t>
            </w:r>
          </w:p>
          <w:p w14:paraId="69207287" w14:textId="77777777" w:rsidR="001C629E" w:rsidRPr="002A6F6F" w:rsidRDefault="001C629E" w:rsidP="00BB324F">
            <w:pPr>
              <w:rPr>
                <w:b/>
                <w:i/>
                <w:sz w:val="20"/>
                <w:szCs w:val="20"/>
              </w:rPr>
            </w:pPr>
            <w:r w:rsidRPr="002A6F6F">
              <w:rPr>
                <w:b/>
                <w:i/>
                <w:sz w:val="20"/>
                <w:szCs w:val="20"/>
              </w:rPr>
              <w:t>Б. қ.: «Жұлдызша»</w:t>
            </w:r>
          </w:p>
          <w:p w14:paraId="1CD69523" w14:textId="77777777" w:rsidR="001C629E" w:rsidRPr="002A6F6F" w:rsidRDefault="001C629E" w:rsidP="00BB324F">
            <w:pPr>
              <w:rPr>
                <w:i/>
                <w:sz w:val="20"/>
                <w:szCs w:val="20"/>
              </w:rPr>
            </w:pPr>
            <w:r w:rsidRPr="002A6F6F">
              <w:rPr>
                <w:b/>
                <w:i/>
                <w:sz w:val="20"/>
                <w:szCs w:val="20"/>
              </w:rPr>
              <w:t xml:space="preserve">4. </w:t>
            </w:r>
            <w:r w:rsidRPr="002A6F6F">
              <w:rPr>
                <w:i/>
                <w:sz w:val="20"/>
                <w:szCs w:val="20"/>
              </w:rPr>
              <w:t xml:space="preserve">Аяқты бірге, денені тік ұстау. Жалауша белде. Орнында секіріп аяқты және жалаушаны жанға созу </w:t>
            </w:r>
          </w:p>
          <w:p w14:paraId="6F242F5C" w14:textId="77777777" w:rsidR="001C629E" w:rsidRPr="002A6F6F" w:rsidRDefault="001C629E" w:rsidP="00BB324F">
            <w:pPr>
              <w:tabs>
                <w:tab w:val="left" w:pos="1110"/>
              </w:tabs>
              <w:rPr>
                <w:b/>
                <w:i/>
                <w:sz w:val="20"/>
                <w:szCs w:val="20"/>
              </w:rPr>
            </w:pPr>
            <w:r w:rsidRPr="002A6F6F">
              <w:rPr>
                <w:b/>
                <w:i/>
                <w:sz w:val="20"/>
                <w:szCs w:val="20"/>
              </w:rPr>
              <w:t>Б.қ.:  «Көңілді жалауша»</w:t>
            </w:r>
          </w:p>
          <w:p w14:paraId="5A39DFD8" w14:textId="77777777" w:rsidR="001C629E" w:rsidRPr="002A6F6F" w:rsidRDefault="001C629E" w:rsidP="00BB324F">
            <w:pPr>
              <w:pStyle w:val="12"/>
              <w:tabs>
                <w:tab w:val="left" w:pos="142"/>
              </w:tabs>
              <w:spacing w:before="0" w:line="240" w:lineRule="auto"/>
              <w:rPr>
                <w:b/>
                <w:i/>
                <w:sz w:val="20"/>
                <w:lang w:val="kk-KZ"/>
              </w:rPr>
            </w:pPr>
            <w:r w:rsidRPr="002A6F6F">
              <w:rPr>
                <w:b/>
                <w:i/>
                <w:sz w:val="20"/>
                <w:lang w:val="kk-KZ"/>
              </w:rPr>
              <w:t xml:space="preserve">5. </w:t>
            </w:r>
            <w:r w:rsidRPr="002A6F6F">
              <w:rPr>
                <w:i/>
                <w:sz w:val="20"/>
                <w:lang w:val="kk-KZ"/>
              </w:rPr>
              <w:t>Аяқтарын алшақ қою, жалаушалар  жоғары көтеріп,секіру.</w:t>
            </w:r>
            <w:r w:rsidRPr="002A6F6F">
              <w:rPr>
                <w:b/>
                <w:i/>
                <w:sz w:val="20"/>
                <w:lang w:val="kk-KZ"/>
              </w:rPr>
              <w:t xml:space="preserve"> </w:t>
            </w:r>
          </w:p>
          <w:p w14:paraId="794D5262" w14:textId="77777777" w:rsidR="001C629E" w:rsidRPr="002A6F6F" w:rsidRDefault="001C629E" w:rsidP="00BB324F">
            <w:pPr>
              <w:rPr>
                <w:i/>
                <w:color w:val="FF0000"/>
                <w:sz w:val="20"/>
                <w:szCs w:val="20"/>
                <w:lang w:eastAsia="ru-RU"/>
              </w:rPr>
            </w:pPr>
            <w:r w:rsidRPr="002A6F6F">
              <w:rPr>
                <w:i/>
                <w:color w:val="FF0000"/>
                <w:sz w:val="20"/>
                <w:szCs w:val="20"/>
                <w:lang w:eastAsia="ru-RU"/>
              </w:rPr>
              <w:t>Тікелей бақылау әдісі</w:t>
            </w:r>
          </w:p>
          <w:p w14:paraId="265E6F8A" w14:textId="77777777" w:rsidR="001C629E" w:rsidRPr="002A6F6F" w:rsidRDefault="001C629E" w:rsidP="00BB324F">
            <w:pPr>
              <w:pStyle w:val="12"/>
              <w:tabs>
                <w:tab w:val="left" w:pos="142"/>
              </w:tabs>
              <w:spacing w:before="0" w:line="240" w:lineRule="auto"/>
              <w:rPr>
                <w:i/>
                <w:sz w:val="20"/>
                <w:lang w:val="kk-KZ"/>
              </w:rPr>
            </w:pPr>
            <w:r w:rsidRPr="002A6F6F">
              <w:rPr>
                <w:b/>
                <w:i/>
                <w:sz w:val="20"/>
                <w:lang w:val="kk-KZ"/>
              </w:rPr>
              <w:t>Тыныс алу жаттығулары:</w:t>
            </w:r>
            <w:r w:rsidRPr="002A6F6F">
              <w:rPr>
                <w:i/>
                <w:sz w:val="20"/>
                <w:lang w:val="kk-KZ"/>
              </w:rPr>
              <w:t xml:space="preserve">  «Үйшік» - тік тұрып, аяқты бір - бірінен алшақ ұстайды, қолды бастан асыра көтеріп, «үйшік» сияқты біріктіреді, демді ішке тартады, қолды төмен түсіріп, денені босатып демді шығарады.</w:t>
            </w:r>
          </w:p>
          <w:p w14:paraId="0FE9D761" w14:textId="77777777" w:rsidR="001C629E" w:rsidRPr="008A687C" w:rsidRDefault="001C629E" w:rsidP="00BB324F">
            <w:pPr>
              <w:rPr>
                <w:i/>
                <w:lang w:eastAsia="ru-RU"/>
              </w:rPr>
            </w:pPr>
            <w:r w:rsidRPr="00BE2CDD">
              <w:rPr>
                <w:b/>
                <w:i/>
                <w:lang w:eastAsia="ru-RU"/>
              </w:rPr>
              <w:t xml:space="preserve">Негізгі қимыл-жаттығулары: </w:t>
            </w:r>
          </w:p>
          <w:p w14:paraId="18F85A57" w14:textId="77777777" w:rsidR="001C629E" w:rsidRDefault="001C629E" w:rsidP="00BB324F">
            <w:pPr>
              <w:rPr>
                <w:i/>
                <w:color w:val="000000" w:themeColor="text1"/>
                <w:szCs w:val="24"/>
              </w:rPr>
            </w:pPr>
            <w:r w:rsidRPr="00BE2CDD">
              <w:rPr>
                <w:i/>
                <w:lang w:eastAsia="ru-RU"/>
              </w:rPr>
              <w:t xml:space="preserve">1 </w:t>
            </w:r>
            <w:r>
              <w:rPr>
                <w:i/>
                <w:color w:val="000000" w:themeColor="text1"/>
                <w:szCs w:val="24"/>
              </w:rPr>
              <w:t>Бірқалыпты жеңіл секіру</w:t>
            </w:r>
          </w:p>
          <w:p w14:paraId="0AAE74A1" w14:textId="77777777" w:rsidR="001C629E" w:rsidRPr="00BE2CDD" w:rsidRDefault="001C629E" w:rsidP="00BB324F">
            <w:pPr>
              <w:rPr>
                <w:i/>
                <w:lang w:eastAsia="ru-RU"/>
              </w:rPr>
            </w:pPr>
            <w:r>
              <w:rPr>
                <w:i/>
                <w:color w:val="000000" w:themeColor="text1"/>
                <w:szCs w:val="24"/>
              </w:rPr>
              <w:t xml:space="preserve">2. </w:t>
            </w:r>
            <w:r w:rsidRPr="002A4A47">
              <w:rPr>
                <w:i/>
                <w:color w:val="000000" w:themeColor="text1"/>
                <w:szCs w:val="24"/>
              </w:rPr>
              <w:t>Гимнастикалық скамейка үстім</w:t>
            </w:r>
            <w:r>
              <w:rPr>
                <w:i/>
                <w:color w:val="000000" w:themeColor="text1"/>
                <w:szCs w:val="24"/>
              </w:rPr>
              <w:t>ен тепе-теңдікті сақтап жүру.</w:t>
            </w:r>
          </w:p>
          <w:p w14:paraId="61BD00BB" w14:textId="77777777" w:rsidR="001C629E" w:rsidRPr="002A6F6F" w:rsidRDefault="001C629E" w:rsidP="00BB324F">
            <w:pPr>
              <w:rPr>
                <w:i/>
                <w:color w:val="FF0000"/>
                <w:sz w:val="20"/>
                <w:szCs w:val="20"/>
              </w:rPr>
            </w:pPr>
            <w:r w:rsidRPr="002A6F6F">
              <w:rPr>
                <w:i/>
                <w:color w:val="FF0000"/>
                <w:sz w:val="20"/>
                <w:szCs w:val="20"/>
              </w:rPr>
              <w:t xml:space="preserve">Құрылымдалған қимыл-қозғалыс ойыны: «Автомобиль </w:t>
            </w:r>
            <w:r>
              <w:rPr>
                <w:i/>
                <w:color w:val="FF0000"/>
                <w:sz w:val="20"/>
                <w:szCs w:val="20"/>
              </w:rPr>
              <w:t xml:space="preserve"> </w:t>
            </w:r>
            <w:r w:rsidRPr="002A6F6F">
              <w:rPr>
                <w:i/>
                <w:color w:val="FF0000"/>
                <w:sz w:val="20"/>
                <w:szCs w:val="20"/>
              </w:rPr>
              <w:t>мен торғайлар»</w:t>
            </w:r>
          </w:p>
          <w:p w14:paraId="2AD1E146" w14:textId="77777777" w:rsidR="001C629E" w:rsidRPr="002A6F6F" w:rsidRDefault="001C629E" w:rsidP="00BB324F">
            <w:pPr>
              <w:rPr>
                <w:i/>
                <w:sz w:val="20"/>
                <w:szCs w:val="20"/>
              </w:rPr>
            </w:pPr>
            <w:r w:rsidRPr="002A6F6F">
              <w:rPr>
                <w:b/>
                <w:i/>
                <w:sz w:val="20"/>
                <w:szCs w:val="20"/>
              </w:rPr>
              <w:t xml:space="preserve">Мақсаты: </w:t>
            </w:r>
            <w:r w:rsidRPr="002A6F6F">
              <w:rPr>
                <w:i/>
                <w:sz w:val="20"/>
                <w:szCs w:val="20"/>
              </w:rPr>
              <w:t>Балалар жүру  жүгіру және қорғану түрлерін үйренеді.</w:t>
            </w:r>
          </w:p>
          <w:p w14:paraId="50BBFE04" w14:textId="77777777" w:rsidR="001C629E" w:rsidRPr="002A6F6F" w:rsidRDefault="001C629E" w:rsidP="00BB324F">
            <w:pPr>
              <w:rPr>
                <w:i/>
                <w:color w:val="FF0000"/>
                <w:sz w:val="20"/>
                <w:szCs w:val="20"/>
              </w:rPr>
            </w:pPr>
            <w:r w:rsidRPr="002A6F6F">
              <w:rPr>
                <w:i/>
                <w:color w:val="FF0000"/>
                <w:sz w:val="20"/>
                <w:szCs w:val="20"/>
              </w:rPr>
              <w:t>Күтілетін нәтиже:</w:t>
            </w:r>
          </w:p>
          <w:p w14:paraId="570CB326" w14:textId="77777777" w:rsidR="001C629E" w:rsidRPr="002A6F6F" w:rsidRDefault="001C629E" w:rsidP="00BB324F">
            <w:pPr>
              <w:rPr>
                <w:i/>
                <w:sz w:val="20"/>
                <w:szCs w:val="20"/>
              </w:rPr>
            </w:pPr>
            <w:r w:rsidRPr="002A6F6F">
              <w:rPr>
                <w:i/>
                <w:sz w:val="20"/>
                <w:szCs w:val="20"/>
              </w:rPr>
              <w:lastRenderedPageBreak/>
              <w:t>Балалар  көліктердің  жүру бағытын, құстарды қорғау туралы түсінеді.</w:t>
            </w:r>
          </w:p>
          <w:p w14:paraId="1D418E86" w14:textId="77777777" w:rsidR="001C629E" w:rsidRPr="002A6F6F" w:rsidRDefault="001C629E" w:rsidP="00BB324F">
            <w:pPr>
              <w:rPr>
                <w:i/>
                <w:color w:val="FF0000"/>
                <w:sz w:val="20"/>
                <w:szCs w:val="20"/>
              </w:rPr>
            </w:pPr>
            <w:r w:rsidRPr="002A6F6F">
              <w:rPr>
                <w:i/>
                <w:color w:val="FF0000"/>
                <w:sz w:val="20"/>
                <w:szCs w:val="20"/>
              </w:rPr>
              <w:t>4 к моделі, бала үні</w:t>
            </w:r>
          </w:p>
          <w:p w14:paraId="77057CB9" w14:textId="77777777" w:rsidR="001C629E" w:rsidRPr="002A6F6F" w:rsidRDefault="001C629E" w:rsidP="00BB324F">
            <w:pPr>
              <w:rPr>
                <w:b/>
                <w:i/>
                <w:sz w:val="20"/>
                <w:szCs w:val="20"/>
              </w:rPr>
            </w:pPr>
            <w:r w:rsidRPr="002A6F6F">
              <w:rPr>
                <w:b/>
                <w:i/>
                <w:sz w:val="20"/>
                <w:szCs w:val="20"/>
              </w:rPr>
              <w:t xml:space="preserve">Қорытынды: </w:t>
            </w:r>
          </w:p>
          <w:p w14:paraId="288EC171" w14:textId="77777777" w:rsidR="001C629E" w:rsidRPr="002A6F6F" w:rsidRDefault="001C629E" w:rsidP="00BB324F">
            <w:pPr>
              <w:rPr>
                <w:i/>
                <w:sz w:val="20"/>
                <w:szCs w:val="20"/>
              </w:rPr>
            </w:pPr>
            <w:r w:rsidRPr="002A6F6F">
              <w:rPr>
                <w:i/>
                <w:sz w:val="20"/>
                <w:szCs w:val="20"/>
              </w:rPr>
              <w:t>Бір саппен шеңбер бойы жүру.  /жалаушаларды себетке салу/  Маршпен жүру. «Айналу» - бір - бірінің қолынан ұстай отырып, айнала жүгіру.</w:t>
            </w:r>
          </w:p>
          <w:p w14:paraId="079FC5D3" w14:textId="77777777" w:rsidR="001C629E" w:rsidRPr="00BE2CDD" w:rsidRDefault="001C629E" w:rsidP="00BB324F">
            <w:pPr>
              <w:rPr>
                <w:i/>
                <w:lang w:eastAsia="ru-RU"/>
              </w:rPr>
            </w:pPr>
            <w:r w:rsidRPr="008A687C">
              <w:rPr>
                <w:i/>
                <w:lang w:eastAsia="ru-RU"/>
              </w:rPr>
              <w:t> </w:t>
            </w:r>
          </w:p>
          <w:p w14:paraId="1774E4DB" w14:textId="77777777" w:rsidR="001C629E" w:rsidRPr="00F45DC0" w:rsidRDefault="001C629E" w:rsidP="00BB324F">
            <w:pPr>
              <w:rPr>
                <w:i/>
              </w:rPr>
            </w:pPr>
          </w:p>
        </w:tc>
        <w:tc>
          <w:tcPr>
            <w:tcW w:w="3116" w:type="dxa"/>
            <w:gridSpan w:val="5"/>
            <w:tcBorders>
              <w:top w:val="single" w:sz="4" w:space="0" w:color="auto"/>
              <w:left w:val="single" w:sz="4" w:space="0" w:color="auto"/>
              <w:bottom w:val="single" w:sz="4" w:space="0" w:color="auto"/>
              <w:right w:val="single" w:sz="4" w:space="0" w:color="auto"/>
            </w:tcBorders>
          </w:tcPr>
          <w:p w14:paraId="7A7C57AF" w14:textId="77777777" w:rsidR="001C629E" w:rsidRPr="00F45DC0" w:rsidRDefault="001C629E" w:rsidP="00BB324F">
            <w:pPr>
              <w:jc w:val="center"/>
              <w:rPr>
                <w:rFonts w:eastAsia="Calibri"/>
                <w:b/>
                <w:i/>
              </w:rPr>
            </w:pPr>
            <w:r w:rsidRPr="00F45DC0">
              <w:rPr>
                <w:b/>
                <w:i/>
                <w:lang w:eastAsia="ru-RU"/>
              </w:rPr>
              <w:lastRenderedPageBreak/>
              <w:t>1.</w:t>
            </w:r>
            <w:r w:rsidRPr="00F45DC0">
              <w:rPr>
                <w:rFonts w:eastAsia="Calibri"/>
                <w:b/>
                <w:i/>
              </w:rPr>
              <w:t xml:space="preserve"> Математика негіздері</w:t>
            </w:r>
          </w:p>
          <w:p w14:paraId="0F3CC246" w14:textId="77777777" w:rsidR="001C629E" w:rsidRPr="0080171F" w:rsidRDefault="001C629E" w:rsidP="00BB324F">
            <w:pPr>
              <w:rPr>
                <w:i/>
                <w:szCs w:val="24"/>
                <w:lang w:eastAsia="ru-RU"/>
              </w:rPr>
            </w:pPr>
            <w:r w:rsidRPr="0080171F">
              <w:rPr>
                <w:rFonts w:eastAsia="Calibri"/>
                <w:b/>
                <w:i/>
                <w:szCs w:val="24"/>
              </w:rPr>
              <w:t>Тақырыбы:</w:t>
            </w:r>
            <w:r w:rsidRPr="0080171F">
              <w:rPr>
                <w:i/>
                <w:szCs w:val="24"/>
                <w:lang w:eastAsia="ru-RU"/>
              </w:rPr>
              <w:t xml:space="preserve"> Бекіту. С</w:t>
            </w:r>
            <w:r>
              <w:rPr>
                <w:i/>
                <w:szCs w:val="24"/>
                <w:lang w:eastAsia="ru-RU"/>
              </w:rPr>
              <w:t xml:space="preserve">ан мен цифрды сәйкестендіру.   </w:t>
            </w:r>
          </w:p>
          <w:p w14:paraId="28F5A7E9" w14:textId="77777777" w:rsidR="001C629E" w:rsidRPr="0080171F" w:rsidRDefault="001C629E" w:rsidP="00BB324F">
            <w:pPr>
              <w:rPr>
                <w:i/>
                <w:szCs w:val="24"/>
                <w:lang w:eastAsia="ru-RU"/>
              </w:rPr>
            </w:pPr>
            <w:r w:rsidRPr="0080171F">
              <w:rPr>
                <w:b/>
                <w:i/>
                <w:szCs w:val="24"/>
                <w:lang w:eastAsia="ru-RU"/>
              </w:rPr>
              <w:t>Мақсаты:</w:t>
            </w:r>
            <w:r w:rsidRPr="0080171F">
              <w:rPr>
                <w:i/>
                <w:szCs w:val="24"/>
                <w:lang w:eastAsia="ru-RU"/>
              </w:rPr>
              <w:t xml:space="preserve"> 1-ден 5- ке дейінгі са</w:t>
            </w:r>
            <w:r>
              <w:rPr>
                <w:i/>
                <w:szCs w:val="24"/>
                <w:lang w:eastAsia="ru-RU"/>
              </w:rPr>
              <w:t>н және цифрлар туралы  түсініп айта алады.</w:t>
            </w:r>
          </w:p>
          <w:p w14:paraId="73375D20" w14:textId="77777777" w:rsidR="001C629E" w:rsidRDefault="001C629E" w:rsidP="00BB324F">
            <w:pPr>
              <w:rPr>
                <w:i/>
                <w:color w:val="FF0000"/>
              </w:rPr>
            </w:pPr>
            <w:r w:rsidRPr="00F7079C">
              <w:rPr>
                <w:b/>
                <w:i/>
                <w:color w:val="FF0000"/>
              </w:rPr>
              <w:t>Ресурстар:</w:t>
            </w:r>
            <w:r w:rsidRPr="0087214C">
              <w:rPr>
                <w:i/>
                <w:color w:val="FF0000"/>
              </w:rPr>
              <w:t xml:space="preserve"> </w:t>
            </w:r>
            <w:r>
              <w:rPr>
                <w:i/>
                <w:color w:val="FF0000"/>
              </w:rPr>
              <w:t>Таратпа материалдар.</w:t>
            </w:r>
          </w:p>
          <w:p w14:paraId="2DFC7968" w14:textId="77777777" w:rsidR="001C629E" w:rsidRPr="00A62850" w:rsidRDefault="001C629E" w:rsidP="00BB324F">
            <w:pPr>
              <w:rPr>
                <w:i/>
                <w:color w:val="FF0000"/>
              </w:rPr>
            </w:pPr>
            <w:r w:rsidRPr="00F7079C">
              <w:rPr>
                <w:b/>
                <w:i/>
                <w:color w:val="FF0000"/>
              </w:rPr>
              <w:t>Әдіс-тәсілдер:</w:t>
            </w:r>
            <w:r w:rsidRPr="0087214C">
              <w:rPr>
                <w:i/>
                <w:color w:val="FF0000"/>
              </w:rPr>
              <w:t xml:space="preserve">  4К моделі, саралау, бақылау. </w:t>
            </w:r>
            <w:r w:rsidRPr="00A62850">
              <w:rPr>
                <w:i/>
              </w:rPr>
              <w:t xml:space="preserve"> </w:t>
            </w:r>
          </w:p>
          <w:p w14:paraId="49CA4A18" w14:textId="77777777" w:rsidR="001C629E" w:rsidRPr="00F45DC0" w:rsidRDefault="001C629E" w:rsidP="00BB324F">
            <w:pPr>
              <w:rPr>
                <w:b/>
                <w:i/>
                <w:iCs/>
              </w:rPr>
            </w:pPr>
            <w:r w:rsidRPr="00792FA0">
              <w:rPr>
                <w:b/>
                <w:i/>
                <w:iCs/>
                <w:lang w:eastAsia="ru-RU"/>
              </w:rPr>
              <w:t xml:space="preserve">ҰОҚ өтілу барысы:  </w:t>
            </w:r>
          </w:p>
          <w:p w14:paraId="70896736" w14:textId="77777777" w:rsidR="001C629E" w:rsidRPr="00F45DC0" w:rsidRDefault="001C629E" w:rsidP="00BB324F">
            <w:pPr>
              <w:rPr>
                <w:b/>
                <w:i/>
              </w:rPr>
            </w:pPr>
            <w:r w:rsidRPr="00F45DC0">
              <w:rPr>
                <w:b/>
                <w:i/>
              </w:rPr>
              <w:t>Шаттық шеңбер.</w:t>
            </w:r>
          </w:p>
          <w:p w14:paraId="6249836B" w14:textId="77777777" w:rsidR="001C629E" w:rsidRPr="00F45DC0" w:rsidRDefault="001C629E" w:rsidP="00BB324F">
            <w:pPr>
              <w:rPr>
                <w:i/>
              </w:rPr>
            </w:pPr>
            <w:r w:rsidRPr="00F45DC0">
              <w:rPr>
                <w:i/>
              </w:rPr>
              <w:t xml:space="preserve"> Қуанамын мен де,</w:t>
            </w:r>
          </w:p>
          <w:p w14:paraId="39438301" w14:textId="77777777" w:rsidR="001C629E" w:rsidRPr="00F45DC0" w:rsidRDefault="001C629E" w:rsidP="00BB324F">
            <w:pPr>
              <w:rPr>
                <w:i/>
              </w:rPr>
            </w:pPr>
            <w:r w:rsidRPr="00F45DC0">
              <w:rPr>
                <w:i/>
              </w:rPr>
              <w:t>Қуанасың сен де.</w:t>
            </w:r>
          </w:p>
          <w:p w14:paraId="6E057CC0" w14:textId="77777777" w:rsidR="001C629E" w:rsidRPr="00F45DC0" w:rsidRDefault="001C629E" w:rsidP="00BB324F">
            <w:pPr>
              <w:rPr>
                <w:i/>
              </w:rPr>
            </w:pPr>
            <w:r w:rsidRPr="00F45DC0">
              <w:rPr>
                <w:i/>
              </w:rPr>
              <w:t>Қуанайық достарым,</w:t>
            </w:r>
          </w:p>
          <w:p w14:paraId="638FC536" w14:textId="77777777" w:rsidR="001C629E" w:rsidRPr="00F45DC0" w:rsidRDefault="001C629E" w:rsidP="00BB324F">
            <w:pPr>
              <w:rPr>
                <w:i/>
              </w:rPr>
            </w:pPr>
            <w:r w:rsidRPr="00F45DC0">
              <w:rPr>
                <w:i/>
              </w:rPr>
              <w:t>Арайлап атқан әр күнге.</w:t>
            </w:r>
          </w:p>
          <w:p w14:paraId="1D8DA560" w14:textId="77777777" w:rsidR="001C629E" w:rsidRPr="00F45DC0" w:rsidRDefault="001C629E" w:rsidP="00BB324F">
            <w:pPr>
              <w:rPr>
                <w:i/>
              </w:rPr>
            </w:pPr>
            <w:r w:rsidRPr="00F45DC0">
              <w:rPr>
                <w:i/>
              </w:rPr>
              <w:t>- Балалар,  неше жыл  мезгілі бар?</w:t>
            </w:r>
          </w:p>
          <w:p w14:paraId="5E0E17E9" w14:textId="77777777" w:rsidR="001C629E" w:rsidRPr="00F45DC0" w:rsidRDefault="001C629E" w:rsidP="00BB324F">
            <w:pPr>
              <w:rPr>
                <w:i/>
              </w:rPr>
            </w:pPr>
            <w:r w:rsidRPr="00F45DC0">
              <w:rPr>
                <w:i/>
              </w:rPr>
              <w:t>- Дұрыс, қане  жыл мезгілдерін  атаңдаршы?</w:t>
            </w:r>
          </w:p>
          <w:p w14:paraId="5DB81CC9" w14:textId="77777777" w:rsidR="001C629E" w:rsidRPr="00F45DC0" w:rsidRDefault="001C629E" w:rsidP="00BB324F">
            <w:pPr>
              <w:rPr>
                <w:i/>
              </w:rPr>
            </w:pPr>
            <w:r w:rsidRPr="00F45DC0">
              <w:rPr>
                <w:i/>
              </w:rPr>
              <w:t>- Балалар  қазір  жылдың  қай  мезгілі ?</w:t>
            </w:r>
          </w:p>
          <w:p w14:paraId="7B352E5F" w14:textId="77777777" w:rsidR="001C629E" w:rsidRPr="00F45DC0" w:rsidRDefault="001C629E" w:rsidP="00BB324F">
            <w:pPr>
              <w:rPr>
                <w:i/>
              </w:rPr>
            </w:pPr>
            <w:r w:rsidRPr="00F45DC0">
              <w:rPr>
                <w:i/>
              </w:rPr>
              <w:t>-Көктем  мезгіліне  жататын айларды  атап беріңдерші?</w:t>
            </w:r>
          </w:p>
          <w:p w14:paraId="4240ED2B" w14:textId="77777777" w:rsidR="001C629E" w:rsidRPr="00F45DC0" w:rsidRDefault="001C629E" w:rsidP="00BB324F">
            <w:pPr>
              <w:rPr>
                <w:i/>
              </w:rPr>
            </w:pPr>
            <w:r w:rsidRPr="00F45DC0">
              <w:rPr>
                <w:i/>
              </w:rPr>
              <w:t>- Қазір  қай  ай?</w:t>
            </w:r>
          </w:p>
          <w:p w14:paraId="4FD771CC" w14:textId="77777777" w:rsidR="001C629E" w:rsidRDefault="001C629E" w:rsidP="00BB324F">
            <w:pPr>
              <w:rPr>
                <w:i/>
              </w:rPr>
            </w:pPr>
            <w:r w:rsidRPr="00F45DC0">
              <w:rPr>
                <w:i/>
              </w:rPr>
              <w:t>- Ал, бір  аптада  неше  күн  бар? (7)</w:t>
            </w:r>
          </w:p>
          <w:p w14:paraId="17357D86" w14:textId="77777777" w:rsidR="001C629E" w:rsidRPr="004A1F1B" w:rsidRDefault="001C629E" w:rsidP="00BB324F">
            <w:pPr>
              <w:rPr>
                <w:i/>
                <w:color w:val="FF0000"/>
              </w:rPr>
            </w:pPr>
            <w:r w:rsidRPr="004A1F1B">
              <w:rPr>
                <w:i/>
                <w:color w:val="FF0000"/>
              </w:rPr>
              <w:t>Сыни ойлау, комуникатив дағды, жаппай бақылау.</w:t>
            </w:r>
          </w:p>
          <w:p w14:paraId="7A1D2C0F" w14:textId="77777777" w:rsidR="001C629E" w:rsidRPr="00F45DC0" w:rsidRDefault="001C629E" w:rsidP="00BB324F">
            <w:pPr>
              <w:rPr>
                <w:b/>
                <w:i/>
              </w:rPr>
            </w:pPr>
            <w:r w:rsidRPr="00F45DC0">
              <w:rPr>
                <w:b/>
                <w:i/>
              </w:rPr>
              <w:t>Қызығушылықтарын ояту.</w:t>
            </w:r>
          </w:p>
          <w:p w14:paraId="4C3025FF" w14:textId="77777777" w:rsidR="001C629E" w:rsidRPr="00F45DC0" w:rsidRDefault="001C629E" w:rsidP="00BB324F">
            <w:pPr>
              <w:rPr>
                <w:b/>
                <w:i/>
              </w:rPr>
            </w:pPr>
            <w:r w:rsidRPr="00F45DC0">
              <w:rPr>
                <w:b/>
                <w:i/>
              </w:rPr>
              <w:t>Тосын сәт.                          Білмеспек келеді.</w:t>
            </w:r>
          </w:p>
          <w:p w14:paraId="6E2E8CDD" w14:textId="77777777" w:rsidR="001C629E" w:rsidRPr="00F45DC0" w:rsidRDefault="001C629E" w:rsidP="00BB324F">
            <w:pPr>
              <w:rPr>
                <w:i/>
              </w:rPr>
            </w:pPr>
            <w:r w:rsidRPr="00F45DC0">
              <w:rPr>
                <w:i/>
              </w:rPr>
              <w:t xml:space="preserve"> Тапсырмаларды орындауға көмек сұрайды.</w:t>
            </w:r>
          </w:p>
          <w:p w14:paraId="0ADEE357" w14:textId="77777777" w:rsidR="001C629E" w:rsidRDefault="001C629E" w:rsidP="00BB324F">
            <w:pPr>
              <w:rPr>
                <w:bCs/>
                <w:i/>
                <w:iCs/>
              </w:rPr>
            </w:pPr>
            <w:r w:rsidRPr="00F45DC0">
              <w:rPr>
                <w:b/>
                <w:bCs/>
                <w:i/>
                <w:iCs/>
              </w:rPr>
              <w:t>1-Тапсырма</w:t>
            </w:r>
            <w:r w:rsidRPr="00F45DC0">
              <w:rPr>
                <w:bCs/>
                <w:i/>
                <w:iCs/>
              </w:rPr>
              <w:t>.</w:t>
            </w:r>
          </w:p>
          <w:p w14:paraId="23C42732" w14:textId="77777777" w:rsidR="001C629E" w:rsidRPr="004A1F1B" w:rsidRDefault="001C629E" w:rsidP="00BB324F">
            <w:pPr>
              <w:rPr>
                <w:i/>
                <w:color w:val="FF0000"/>
              </w:rPr>
            </w:pPr>
            <w:r w:rsidRPr="004A1F1B">
              <w:rPr>
                <w:bCs/>
                <w:i/>
                <w:iCs/>
                <w:color w:val="FF0000"/>
              </w:rPr>
              <w:t xml:space="preserve">Құрлымдалған ойын: «Дұрыстап қос» </w:t>
            </w:r>
          </w:p>
          <w:p w14:paraId="3720718C" w14:textId="77777777" w:rsidR="001C629E" w:rsidRPr="00F45DC0" w:rsidRDefault="001C629E" w:rsidP="00BB324F">
            <w:pPr>
              <w:rPr>
                <w:i/>
              </w:rPr>
            </w:pPr>
            <w:r>
              <w:rPr>
                <w:i/>
              </w:rPr>
              <w:t xml:space="preserve">Шарты: </w:t>
            </w:r>
            <w:r w:rsidRPr="00F45DC0">
              <w:rPr>
                <w:i/>
              </w:rPr>
              <w:t xml:space="preserve">Балаларға цифр жазылған шаршы мен карточкаларды ондағы заттар мен дөңгелектер </w:t>
            </w:r>
            <w:r w:rsidRPr="00F45DC0">
              <w:rPr>
                <w:i/>
              </w:rPr>
              <w:lastRenderedPageBreak/>
              <w:t xml:space="preserve">саны, сол цифрға келетіндей етіп сызықпен қосу туралы тапсырма береу. </w:t>
            </w:r>
          </w:p>
          <w:p w14:paraId="72B0CD2A" w14:textId="77777777" w:rsidR="001C629E" w:rsidRPr="00F45DC0" w:rsidRDefault="001C629E" w:rsidP="00BB324F">
            <w:pPr>
              <w:rPr>
                <w:i/>
              </w:rPr>
            </w:pPr>
            <w:r w:rsidRPr="00F45DC0">
              <w:rPr>
                <w:i/>
                <w:noProof/>
              </w:rPr>
              <w:drawing>
                <wp:inline distT="0" distB="0" distL="0" distR="0" wp14:anchorId="2353FD81" wp14:editId="6830FC20">
                  <wp:extent cx="750053" cy="876300"/>
                  <wp:effectExtent l="0" t="0" r="0" b="0"/>
                  <wp:docPr id="113" name="Рисунок 113" descr="https://i.pinimg.com/736x/2c/13/01/2c1301ebda056dac878ed430e5e5bb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2c/13/01/2c1301ebda056dac878ed430e5e5bb27.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760925" cy="889002"/>
                          </a:xfrm>
                          <a:prstGeom prst="rect">
                            <a:avLst/>
                          </a:prstGeom>
                          <a:noFill/>
                          <a:ln>
                            <a:noFill/>
                          </a:ln>
                        </pic:spPr>
                      </pic:pic>
                    </a:graphicData>
                  </a:graphic>
                </wp:inline>
              </w:drawing>
            </w:r>
            <w:r w:rsidRPr="00F45DC0">
              <w:rPr>
                <w:i/>
                <w:noProof/>
                <w:lang w:eastAsia="ru-RU"/>
              </w:rPr>
              <w:t xml:space="preserve">    </w:t>
            </w:r>
            <w:r w:rsidRPr="00F45DC0">
              <w:rPr>
                <w:i/>
                <w:noProof/>
              </w:rPr>
              <w:drawing>
                <wp:inline distT="0" distB="0" distL="0" distR="0" wp14:anchorId="3A4555A8" wp14:editId="10F3D571">
                  <wp:extent cx="723900" cy="874398"/>
                  <wp:effectExtent l="0" t="0" r="0" b="0"/>
                  <wp:docPr id="114" name="Рисунок 114" descr="https://mnogoigr.com.ua/tmp/cache/images/6f/799/6f799723d8ca59c52142db873e1d99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nogoigr.com.ua/tmp/cache/images/6f/799/6f799723d8ca59c52142db873e1d99f7.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17365" t="18563" r="17365"/>
                          <a:stretch/>
                        </pic:blipFill>
                        <pic:spPr bwMode="auto">
                          <a:xfrm>
                            <a:off x="0" y="0"/>
                            <a:ext cx="726325" cy="877327"/>
                          </a:xfrm>
                          <a:prstGeom prst="rect">
                            <a:avLst/>
                          </a:prstGeom>
                          <a:noFill/>
                          <a:ln>
                            <a:noFill/>
                          </a:ln>
                          <a:extLst>
                            <a:ext uri="{53640926-AAD7-44D8-BBD7-CCE9431645EC}">
                              <a14:shadowObscured xmlns:a14="http://schemas.microsoft.com/office/drawing/2010/main"/>
                            </a:ext>
                          </a:extLst>
                        </pic:spPr>
                      </pic:pic>
                    </a:graphicData>
                  </a:graphic>
                </wp:inline>
              </w:drawing>
            </w:r>
          </w:p>
          <w:p w14:paraId="03BBC523" w14:textId="77777777" w:rsidR="001C629E" w:rsidRPr="00F45DC0" w:rsidRDefault="001C629E" w:rsidP="00BB324F">
            <w:pPr>
              <w:rPr>
                <w:i/>
              </w:rPr>
            </w:pPr>
            <w:r w:rsidRPr="00F45DC0">
              <w:rPr>
                <w:i/>
              </w:rPr>
              <w:t>Балалар тапсырманы орындайды.</w:t>
            </w:r>
          </w:p>
          <w:p w14:paraId="55869360" w14:textId="77777777" w:rsidR="001C629E" w:rsidRDefault="001C629E" w:rsidP="00BB324F">
            <w:pPr>
              <w:rPr>
                <w:bCs/>
                <w:i/>
              </w:rPr>
            </w:pPr>
            <w:r w:rsidRPr="00F45DC0">
              <w:rPr>
                <w:b/>
                <w:bCs/>
                <w:i/>
              </w:rPr>
              <w:t>2-Тапсырма: </w:t>
            </w:r>
            <w:r>
              <w:rPr>
                <w:b/>
                <w:bCs/>
                <w:i/>
              </w:rPr>
              <w:t xml:space="preserve"> </w:t>
            </w:r>
            <w:r w:rsidRPr="004A1F1B">
              <w:rPr>
                <w:bCs/>
                <w:i/>
                <w:color w:val="FF0000"/>
              </w:rPr>
              <w:t>Пед жет ойын: «Адасқан сандар»</w:t>
            </w:r>
            <w:r w:rsidRPr="00F45DC0">
              <w:rPr>
                <w:bCs/>
                <w:i/>
              </w:rPr>
              <w:t xml:space="preserve"> </w:t>
            </w:r>
          </w:p>
          <w:p w14:paraId="26D0A48A" w14:textId="77777777" w:rsidR="001C629E" w:rsidRDefault="001C629E" w:rsidP="00BB324F">
            <w:pPr>
              <w:rPr>
                <w:bCs/>
                <w:i/>
              </w:rPr>
            </w:pPr>
            <w:r>
              <w:rPr>
                <w:bCs/>
                <w:i/>
              </w:rPr>
              <w:t xml:space="preserve">Шарты: </w:t>
            </w:r>
            <w:r w:rsidRPr="00F45DC0">
              <w:rPr>
                <w:bCs/>
                <w:i/>
              </w:rPr>
              <w:t>1 – ден 5 – ке дейін санаймыз.</w:t>
            </w:r>
            <w:r w:rsidRPr="00F45DC0">
              <w:rPr>
                <w:bCs/>
                <w:i/>
              </w:rPr>
              <w:br/>
              <w:t>- Қане балалар, біз алдымен 5 – ке дейін санайық. (карточка таратып, сандарды ретімен қойып шығамыз) 1, 2, 3, 4, 5.</w:t>
            </w:r>
            <w:r w:rsidRPr="00F45DC0">
              <w:rPr>
                <w:bCs/>
                <w:i/>
              </w:rPr>
              <w:br/>
              <w:t>- Ойланайық бір мезет,</w:t>
            </w:r>
            <w:r w:rsidRPr="00F45DC0">
              <w:rPr>
                <w:bCs/>
                <w:i/>
              </w:rPr>
              <w:br/>
              <w:t>Абайлайық, қарайық,</w:t>
            </w:r>
            <w:r w:rsidRPr="00F45DC0">
              <w:rPr>
                <w:bCs/>
                <w:i/>
              </w:rPr>
              <w:br/>
              <w:t>Санды енді тізбелеп,</w:t>
            </w:r>
            <w:r w:rsidRPr="00F45DC0">
              <w:rPr>
                <w:bCs/>
                <w:i/>
              </w:rPr>
              <w:br/>
              <w:t>Кері қарай санайық.</w:t>
            </w:r>
            <w:r w:rsidRPr="00F45DC0">
              <w:rPr>
                <w:bCs/>
                <w:i/>
              </w:rPr>
              <w:br/>
              <w:t>Енді кері санайық. 5, 4, 3, 2, 1.</w:t>
            </w:r>
            <w:r w:rsidRPr="00F45DC0">
              <w:rPr>
                <w:bCs/>
                <w:i/>
              </w:rPr>
              <w:br/>
              <w:t>(сандардың емлесін тауып дұрыс орналастыру).</w:t>
            </w:r>
          </w:p>
          <w:p w14:paraId="2D4513BB" w14:textId="77777777" w:rsidR="001C629E" w:rsidRPr="004A1F1B" w:rsidRDefault="001C629E" w:rsidP="00BB324F">
            <w:pPr>
              <w:rPr>
                <w:b/>
                <w:i/>
              </w:rPr>
            </w:pPr>
            <w:r w:rsidRPr="001A6593">
              <w:rPr>
                <w:bCs/>
                <w:i/>
                <w:color w:val="FF0000"/>
              </w:rPr>
              <w:t>4К моделі, бала үні, жаппай бақылау.</w:t>
            </w:r>
            <w:r w:rsidRPr="00F45DC0">
              <w:rPr>
                <w:bCs/>
                <w:i/>
              </w:rPr>
              <w:br/>
            </w:r>
            <w:r>
              <w:rPr>
                <w:b/>
                <w:i/>
              </w:rPr>
              <w:t xml:space="preserve">3-Тапсырма </w:t>
            </w:r>
            <w:r w:rsidRPr="00F45DC0">
              <w:rPr>
                <w:i/>
              </w:rPr>
              <w:t>Т</w:t>
            </w:r>
            <w:r>
              <w:rPr>
                <w:i/>
              </w:rPr>
              <w:t>ақтамен  жұмыс</w:t>
            </w:r>
          </w:p>
          <w:p w14:paraId="4E12BF5B" w14:textId="77777777" w:rsidR="001C629E" w:rsidRPr="00F45DC0" w:rsidRDefault="001C629E" w:rsidP="00BB324F">
            <w:pPr>
              <w:rPr>
                <w:i/>
              </w:rPr>
            </w:pPr>
            <w:r w:rsidRPr="004A1F1B">
              <w:rPr>
                <w:i/>
                <w:color w:val="FF0000"/>
              </w:rPr>
              <w:t xml:space="preserve">Пед жет ойын: </w:t>
            </w:r>
            <w:r>
              <w:rPr>
                <w:i/>
                <w:color w:val="FF0000"/>
              </w:rPr>
              <w:t>«Қай  санды  жоғалттым»</w:t>
            </w:r>
          </w:p>
          <w:p w14:paraId="4043D868" w14:textId="77777777" w:rsidR="001C629E" w:rsidRPr="00F45DC0" w:rsidRDefault="001C629E" w:rsidP="00BB324F">
            <w:pPr>
              <w:rPr>
                <w:i/>
              </w:rPr>
            </w:pPr>
            <w:r w:rsidRPr="00F45DC0">
              <w:rPr>
                <w:i/>
              </w:rPr>
              <w:t>1,2,…..4,5.</w:t>
            </w:r>
          </w:p>
          <w:p w14:paraId="05D1D92A" w14:textId="77777777" w:rsidR="001C629E" w:rsidRPr="00F45DC0" w:rsidRDefault="001C629E" w:rsidP="00BB324F">
            <w:pPr>
              <w:rPr>
                <w:i/>
              </w:rPr>
            </w:pPr>
            <w:r w:rsidRPr="00F45DC0">
              <w:rPr>
                <w:i/>
              </w:rPr>
              <w:t>1,…..3,4,5.</w:t>
            </w:r>
          </w:p>
          <w:p w14:paraId="5E84C964" w14:textId="77777777" w:rsidR="001C629E" w:rsidRPr="00F45DC0" w:rsidRDefault="001C629E" w:rsidP="00BB324F">
            <w:pPr>
              <w:rPr>
                <w:i/>
              </w:rPr>
            </w:pPr>
            <w:r w:rsidRPr="00F45DC0">
              <w:rPr>
                <w:i/>
              </w:rPr>
              <w:t>1,2,3,4,….</w:t>
            </w:r>
          </w:p>
          <w:p w14:paraId="272EF6D1" w14:textId="77777777" w:rsidR="001C629E" w:rsidRDefault="001C629E" w:rsidP="00BB324F">
            <w:pPr>
              <w:rPr>
                <w:b/>
                <w:bCs/>
                <w:i/>
              </w:rPr>
            </w:pPr>
            <w:r w:rsidRPr="00F45DC0">
              <w:rPr>
                <w:b/>
                <w:bCs/>
                <w:i/>
              </w:rPr>
              <w:t xml:space="preserve">3-Тапсырма: </w:t>
            </w:r>
          </w:p>
          <w:p w14:paraId="4FBF8292" w14:textId="77777777" w:rsidR="001C629E" w:rsidRPr="00F45DC0" w:rsidRDefault="001C629E" w:rsidP="00BB324F">
            <w:pPr>
              <w:rPr>
                <w:bCs/>
                <w:i/>
              </w:rPr>
            </w:pPr>
            <w:r w:rsidRPr="004A1F1B">
              <w:rPr>
                <w:bCs/>
                <w:i/>
                <w:color w:val="FF0000"/>
              </w:rPr>
              <w:t>Пед жет ойын: «Көршісін тап».</w:t>
            </w:r>
            <w:r w:rsidRPr="00F45DC0">
              <w:rPr>
                <w:bCs/>
                <w:i/>
              </w:rPr>
              <w:br/>
              <w:t>Тақта алдында жұмыс.</w:t>
            </w:r>
            <w:r w:rsidRPr="00F45DC0">
              <w:rPr>
                <w:bCs/>
                <w:i/>
              </w:rPr>
              <w:br/>
              <w:t>...2...     ...4...               ...3...        ...5...                  ...1...</w:t>
            </w:r>
            <w:r w:rsidRPr="00F45DC0">
              <w:rPr>
                <w:bCs/>
                <w:i/>
              </w:rPr>
              <w:br/>
              <w:t xml:space="preserve">Қажет сандарды тауып өз </w:t>
            </w:r>
            <w:r w:rsidRPr="00F45DC0">
              <w:rPr>
                <w:bCs/>
                <w:i/>
              </w:rPr>
              <w:lastRenderedPageBreak/>
              <w:t xml:space="preserve">орындарына дұрыс орналастыру қажет. </w:t>
            </w:r>
          </w:p>
          <w:p w14:paraId="0101024B" w14:textId="77777777" w:rsidR="001C629E" w:rsidRDefault="001C629E" w:rsidP="00BB324F">
            <w:pPr>
              <w:rPr>
                <w:bCs/>
                <w:i/>
              </w:rPr>
            </w:pPr>
            <w:r w:rsidRPr="00F45DC0">
              <w:rPr>
                <w:bCs/>
                <w:i/>
              </w:rPr>
              <w:t>Қалған балалар үстел үстінде өз бетінше жұмыс жүргізу.</w:t>
            </w:r>
          </w:p>
          <w:p w14:paraId="1EC1B643" w14:textId="77777777" w:rsidR="001C629E" w:rsidRPr="001A6593" w:rsidRDefault="001C629E" w:rsidP="00BB324F">
            <w:pPr>
              <w:rPr>
                <w:bCs/>
                <w:i/>
                <w:color w:val="FF0000"/>
              </w:rPr>
            </w:pPr>
            <w:r w:rsidRPr="001A6593">
              <w:rPr>
                <w:bCs/>
                <w:i/>
                <w:color w:val="FF0000"/>
              </w:rPr>
              <w:t>Сыни ойлау, командада  жұмыс.</w:t>
            </w:r>
          </w:p>
          <w:p w14:paraId="0879F8F8" w14:textId="77777777" w:rsidR="001C629E" w:rsidRPr="00F45DC0" w:rsidRDefault="001C629E" w:rsidP="00BB324F">
            <w:pPr>
              <w:rPr>
                <w:b/>
                <w:bCs/>
                <w:i/>
              </w:rPr>
            </w:pPr>
            <w:r w:rsidRPr="00F45DC0">
              <w:rPr>
                <w:b/>
                <w:bCs/>
                <w:i/>
              </w:rPr>
              <w:t> Сергіту  сәті:</w:t>
            </w:r>
          </w:p>
          <w:p w14:paraId="4A50EBCB" w14:textId="77777777" w:rsidR="001C629E" w:rsidRPr="00F45DC0" w:rsidRDefault="001C629E" w:rsidP="00BB324F">
            <w:pPr>
              <w:rPr>
                <w:bCs/>
                <w:i/>
              </w:rPr>
            </w:pPr>
            <w:r w:rsidRPr="00F45DC0">
              <w:rPr>
                <w:bCs/>
                <w:i/>
              </w:rPr>
              <w:t>1 дегенде  тұрайық,</w:t>
            </w:r>
          </w:p>
          <w:p w14:paraId="1D729497" w14:textId="77777777" w:rsidR="001C629E" w:rsidRPr="00F45DC0" w:rsidRDefault="001C629E" w:rsidP="00BB324F">
            <w:pPr>
              <w:rPr>
                <w:bCs/>
                <w:i/>
              </w:rPr>
            </w:pPr>
            <w:r w:rsidRPr="00F45DC0">
              <w:rPr>
                <w:bCs/>
                <w:i/>
              </w:rPr>
              <w:t>2,3,4  алақанды  соғайық</w:t>
            </w:r>
          </w:p>
          <w:p w14:paraId="4FBB2BBD" w14:textId="77777777" w:rsidR="001C629E" w:rsidRPr="00F45DC0" w:rsidRDefault="001C629E" w:rsidP="00BB324F">
            <w:pPr>
              <w:rPr>
                <w:bCs/>
                <w:i/>
              </w:rPr>
            </w:pPr>
            <w:r w:rsidRPr="00F45DC0">
              <w:rPr>
                <w:bCs/>
                <w:i/>
              </w:rPr>
              <w:t>Оң  жаққа  бұрылып,</w:t>
            </w:r>
          </w:p>
          <w:p w14:paraId="5A89C50E" w14:textId="77777777" w:rsidR="001C629E" w:rsidRPr="00F45DC0" w:rsidRDefault="001C629E" w:rsidP="00BB324F">
            <w:pPr>
              <w:rPr>
                <w:bCs/>
                <w:i/>
              </w:rPr>
            </w:pPr>
            <w:r w:rsidRPr="00F45DC0">
              <w:rPr>
                <w:bCs/>
                <w:i/>
              </w:rPr>
              <w:t>Бір  отырып, бір  тұрып,</w:t>
            </w:r>
          </w:p>
          <w:p w14:paraId="72598A4B" w14:textId="77777777" w:rsidR="001C629E" w:rsidRPr="00F45DC0" w:rsidRDefault="001C629E" w:rsidP="00BB324F">
            <w:pPr>
              <w:rPr>
                <w:bCs/>
                <w:i/>
              </w:rPr>
            </w:pPr>
            <w:r w:rsidRPr="00F45DC0">
              <w:rPr>
                <w:bCs/>
                <w:i/>
              </w:rPr>
              <w:t>Біз  жүгіріп  алайық.</w:t>
            </w:r>
          </w:p>
          <w:p w14:paraId="701B41C6" w14:textId="77777777" w:rsidR="001C629E" w:rsidRPr="00F45DC0" w:rsidRDefault="001C629E" w:rsidP="00BB324F">
            <w:pPr>
              <w:rPr>
                <w:bCs/>
                <w:i/>
              </w:rPr>
            </w:pPr>
            <w:r w:rsidRPr="00F45DC0">
              <w:rPr>
                <w:bCs/>
                <w:i/>
              </w:rPr>
              <w:t xml:space="preserve">5  дегенде  асықпай, </w:t>
            </w:r>
          </w:p>
          <w:p w14:paraId="60B743BC" w14:textId="77777777" w:rsidR="001C629E" w:rsidRPr="00F45DC0" w:rsidRDefault="001C629E" w:rsidP="00BB324F">
            <w:pPr>
              <w:rPr>
                <w:bCs/>
                <w:i/>
              </w:rPr>
            </w:pPr>
            <w:r w:rsidRPr="00F45DC0">
              <w:rPr>
                <w:bCs/>
                <w:i/>
              </w:rPr>
              <w:t>Орнымызды  табайық.</w:t>
            </w:r>
          </w:p>
          <w:p w14:paraId="71AE7868" w14:textId="77777777" w:rsidR="001C629E" w:rsidRPr="00F45DC0" w:rsidRDefault="001C629E" w:rsidP="00BB324F">
            <w:pPr>
              <w:rPr>
                <w:bCs/>
                <w:i/>
              </w:rPr>
            </w:pPr>
            <w:r>
              <w:rPr>
                <w:b/>
                <w:bCs/>
                <w:i/>
              </w:rPr>
              <w:t xml:space="preserve"> 4-Тапсырма: </w:t>
            </w:r>
            <w:r w:rsidRPr="004A1F1B">
              <w:rPr>
                <w:bCs/>
                <w:i/>
                <w:color w:val="FF0000"/>
              </w:rPr>
              <w:t>Пед жет ойын: «Ойлан – тап».</w:t>
            </w:r>
            <w:r w:rsidRPr="00F45DC0">
              <w:rPr>
                <w:bCs/>
                <w:i/>
              </w:rPr>
              <w:br/>
            </w:r>
            <w:r w:rsidRPr="00F45DC0">
              <w:rPr>
                <w:b/>
                <w:bCs/>
                <w:i/>
              </w:rPr>
              <w:t>Логикалық есеп жұмбақтар:</w:t>
            </w:r>
            <w:r>
              <w:rPr>
                <w:bCs/>
                <w:i/>
              </w:rPr>
              <w:br/>
            </w:r>
            <w:r w:rsidRPr="00B61D3D">
              <w:rPr>
                <w:b/>
                <w:bCs/>
                <w:i/>
              </w:rPr>
              <w:t>1.</w:t>
            </w:r>
            <w:r>
              <w:rPr>
                <w:bCs/>
                <w:i/>
              </w:rPr>
              <w:t> </w:t>
            </w:r>
            <w:r w:rsidRPr="00F45DC0">
              <w:rPr>
                <w:bCs/>
                <w:i/>
              </w:rPr>
              <w:t>Бес алманың үшеуін,</w:t>
            </w:r>
            <w:r w:rsidRPr="00F45DC0">
              <w:rPr>
                <w:bCs/>
                <w:i/>
              </w:rPr>
              <w:br/>
              <w:t>Досың сұрап алады.</w:t>
            </w:r>
            <w:r w:rsidRPr="00F45DC0">
              <w:rPr>
                <w:bCs/>
                <w:i/>
              </w:rPr>
              <w:br/>
              <w:t>Айтшы сонд</w:t>
            </w:r>
            <w:r>
              <w:rPr>
                <w:bCs/>
                <w:i/>
              </w:rPr>
              <w:t>а нешеуі,</w:t>
            </w:r>
            <w:r>
              <w:rPr>
                <w:bCs/>
                <w:i/>
              </w:rPr>
              <w:br/>
              <w:t>Өз қолыңда қалады.? </w:t>
            </w:r>
            <w:r w:rsidRPr="00F45DC0">
              <w:rPr>
                <w:bCs/>
                <w:i/>
              </w:rPr>
              <w:t xml:space="preserve"> </w:t>
            </w:r>
            <w:r w:rsidRPr="00B61D3D">
              <w:rPr>
                <w:b/>
                <w:bCs/>
                <w:i/>
              </w:rPr>
              <w:t>(екі)</w:t>
            </w:r>
            <w:r>
              <w:rPr>
                <w:bCs/>
                <w:i/>
              </w:rPr>
              <w:br/>
            </w:r>
            <w:r w:rsidRPr="00B61D3D">
              <w:rPr>
                <w:b/>
                <w:bCs/>
                <w:i/>
              </w:rPr>
              <w:t>2.</w:t>
            </w:r>
            <w:r>
              <w:rPr>
                <w:bCs/>
                <w:i/>
              </w:rPr>
              <w:t> </w:t>
            </w:r>
            <w:r w:rsidRPr="00F45DC0">
              <w:rPr>
                <w:bCs/>
                <w:i/>
              </w:rPr>
              <w:t>«5» алған балаға 5 алма,</w:t>
            </w:r>
            <w:r w:rsidRPr="00F45DC0">
              <w:rPr>
                <w:bCs/>
                <w:i/>
              </w:rPr>
              <w:br/>
            </w:r>
            <w:r w:rsidRPr="00B61D3D">
              <w:rPr>
                <w:b/>
                <w:bCs/>
                <w:i/>
              </w:rPr>
              <w:t>«4»</w:t>
            </w:r>
            <w:r w:rsidRPr="00F45DC0">
              <w:rPr>
                <w:bCs/>
                <w:i/>
              </w:rPr>
              <w:t xml:space="preserve"> алған балаға 4 алма.</w:t>
            </w:r>
            <w:r w:rsidRPr="00F45DC0">
              <w:rPr>
                <w:bCs/>
                <w:i/>
              </w:rPr>
              <w:br/>
            </w:r>
            <w:r w:rsidRPr="00B61D3D">
              <w:rPr>
                <w:b/>
                <w:bCs/>
                <w:i/>
              </w:rPr>
              <w:t>«3»</w:t>
            </w:r>
            <w:r w:rsidRPr="00F45DC0">
              <w:rPr>
                <w:bCs/>
                <w:i/>
              </w:rPr>
              <w:t xml:space="preserve"> алған балаға 3 алма</w:t>
            </w:r>
            <w:r>
              <w:rPr>
                <w:bCs/>
                <w:i/>
              </w:rPr>
              <w:t>.</w:t>
            </w:r>
            <w:r>
              <w:rPr>
                <w:bCs/>
                <w:i/>
              </w:rPr>
              <w:br/>
            </w:r>
            <w:r w:rsidRPr="00B61D3D">
              <w:rPr>
                <w:b/>
                <w:bCs/>
                <w:i/>
              </w:rPr>
              <w:t>«2»</w:t>
            </w:r>
            <w:r>
              <w:rPr>
                <w:bCs/>
                <w:i/>
              </w:rPr>
              <w:t xml:space="preserve"> алған балаға неше алма.</w:t>
            </w:r>
            <w:r w:rsidRPr="00F45DC0">
              <w:rPr>
                <w:bCs/>
                <w:i/>
              </w:rPr>
              <w:t xml:space="preserve"> </w:t>
            </w:r>
            <w:r w:rsidRPr="00B61D3D">
              <w:rPr>
                <w:b/>
                <w:bCs/>
                <w:i/>
              </w:rPr>
              <w:t>(екі)</w:t>
            </w:r>
            <w:r>
              <w:rPr>
                <w:bCs/>
                <w:i/>
              </w:rPr>
              <w:br/>
            </w:r>
            <w:r w:rsidRPr="00B61D3D">
              <w:rPr>
                <w:b/>
                <w:bCs/>
                <w:i/>
              </w:rPr>
              <w:t>3.</w:t>
            </w:r>
            <w:r w:rsidRPr="00F45DC0">
              <w:rPr>
                <w:bCs/>
                <w:i/>
              </w:rPr>
              <w:t> Бес бұтақты шыршада,</w:t>
            </w:r>
            <w:r w:rsidRPr="00F45DC0">
              <w:rPr>
                <w:bCs/>
                <w:i/>
              </w:rPr>
              <w:br/>
              <w:t>Бұтақ сайын екі алма.</w:t>
            </w:r>
            <w:r w:rsidRPr="00F45DC0">
              <w:rPr>
                <w:bCs/>
                <w:i/>
              </w:rPr>
              <w:br/>
              <w:t>Біреуін бер досыңа,</w:t>
            </w:r>
            <w:r w:rsidRPr="00F45DC0">
              <w:rPr>
                <w:bCs/>
                <w:i/>
              </w:rPr>
              <w:br/>
              <w:t xml:space="preserve">Сонда қалмақ неше алма?  </w:t>
            </w:r>
            <w:r w:rsidRPr="00B61D3D">
              <w:rPr>
                <w:b/>
                <w:bCs/>
                <w:i/>
              </w:rPr>
              <w:t>(шыршада алма өспейді)</w:t>
            </w:r>
            <w:r>
              <w:rPr>
                <w:bCs/>
                <w:i/>
              </w:rPr>
              <w:br/>
              <w:t>4. </w:t>
            </w:r>
            <w:r w:rsidRPr="00F45DC0">
              <w:rPr>
                <w:bCs/>
                <w:i/>
              </w:rPr>
              <w:t> Қолымды 1 алма, табақта 2 алма,</w:t>
            </w:r>
            <w:r w:rsidRPr="00F45DC0">
              <w:rPr>
                <w:bCs/>
                <w:i/>
              </w:rPr>
              <w:br/>
              <w:t>Қосқанда барлығын болады неше алма?  </w:t>
            </w:r>
            <w:r w:rsidRPr="00B61D3D">
              <w:rPr>
                <w:b/>
                <w:bCs/>
                <w:i/>
              </w:rPr>
              <w:t>(үш)</w:t>
            </w:r>
          </w:p>
          <w:p w14:paraId="4D4E2A50" w14:textId="77777777" w:rsidR="001C629E" w:rsidRDefault="001C629E" w:rsidP="00BB324F">
            <w:pPr>
              <w:rPr>
                <w:bCs/>
                <w:i/>
              </w:rPr>
            </w:pPr>
            <w:r>
              <w:rPr>
                <w:bCs/>
                <w:i/>
              </w:rPr>
              <w:t>5.</w:t>
            </w:r>
            <w:r w:rsidRPr="00F45DC0">
              <w:rPr>
                <w:bCs/>
                <w:i/>
              </w:rPr>
              <w:t> Бөлменің 4 бұрышы бар,</w:t>
            </w:r>
            <w:r w:rsidRPr="00F45DC0">
              <w:rPr>
                <w:bCs/>
                <w:i/>
              </w:rPr>
              <w:br/>
              <w:t>Әр бұрышта 1 мысықтан отыр,</w:t>
            </w:r>
            <w:r w:rsidRPr="00F45DC0">
              <w:rPr>
                <w:bCs/>
                <w:i/>
              </w:rPr>
              <w:br/>
              <w:t xml:space="preserve">Барлығы неше мысық?  </w:t>
            </w:r>
            <w:r w:rsidRPr="00B61D3D">
              <w:rPr>
                <w:b/>
                <w:bCs/>
                <w:i/>
              </w:rPr>
              <w:t>(төрт)</w:t>
            </w:r>
            <w:r w:rsidRPr="00F45DC0">
              <w:rPr>
                <w:bCs/>
                <w:i/>
              </w:rPr>
              <w:br/>
            </w:r>
            <w:r w:rsidRPr="00F45DC0">
              <w:rPr>
                <w:bCs/>
                <w:i/>
              </w:rPr>
              <w:lastRenderedPageBreak/>
              <w:t>6.    Жанып тұрған 4 майшамның 2-уі сөніп қалды.</w:t>
            </w:r>
            <w:r w:rsidRPr="00F45DC0">
              <w:rPr>
                <w:bCs/>
                <w:i/>
              </w:rPr>
              <w:br/>
              <w:t>Сонда неше майшам қалды?     </w:t>
            </w:r>
            <w:r w:rsidRPr="00B61D3D">
              <w:rPr>
                <w:b/>
                <w:bCs/>
                <w:i/>
              </w:rPr>
              <w:t>(екі)</w:t>
            </w:r>
          </w:p>
          <w:p w14:paraId="4ABA14B5" w14:textId="77777777" w:rsidR="001C629E" w:rsidRPr="00B61D3D" w:rsidRDefault="001C629E" w:rsidP="00BB324F">
            <w:pPr>
              <w:rPr>
                <w:bCs/>
                <w:i/>
                <w:color w:val="FF0000"/>
              </w:rPr>
            </w:pPr>
            <w:r w:rsidRPr="00B61D3D">
              <w:rPr>
                <w:bCs/>
                <w:i/>
                <w:color w:val="FF0000"/>
              </w:rPr>
              <w:t>Сыни ойлау, комуникатив дағды, жетелеуші сұрақтармен бақылау.</w:t>
            </w:r>
          </w:p>
          <w:p w14:paraId="5FB92ED5" w14:textId="77777777" w:rsidR="001C629E" w:rsidRPr="00F45DC0" w:rsidRDefault="001C629E" w:rsidP="00BB324F">
            <w:pPr>
              <w:rPr>
                <w:b/>
                <w:bCs/>
                <w:i/>
              </w:rPr>
            </w:pPr>
            <w:r w:rsidRPr="00F45DC0">
              <w:rPr>
                <w:b/>
                <w:bCs/>
                <w:i/>
              </w:rPr>
              <w:t>Қорытынды.</w:t>
            </w:r>
          </w:p>
          <w:p w14:paraId="5E467B5E" w14:textId="77777777" w:rsidR="001C629E" w:rsidRPr="00F45DC0" w:rsidRDefault="001C629E" w:rsidP="00BB324F">
            <w:pPr>
              <w:rPr>
                <w:bCs/>
                <w:i/>
              </w:rPr>
            </w:pPr>
            <w:r w:rsidRPr="00F45DC0">
              <w:rPr>
                <w:bCs/>
                <w:i/>
              </w:rPr>
              <w:t>Білмеспек балалардың тапсырмаларды орындағанына қуанып,балалармен қоштасады.</w:t>
            </w:r>
          </w:p>
          <w:p w14:paraId="50F7A4C2" w14:textId="77777777" w:rsidR="001C629E" w:rsidRPr="00F45DC0" w:rsidRDefault="001C629E" w:rsidP="00BB324F">
            <w:pPr>
              <w:rPr>
                <w:bCs/>
                <w:i/>
              </w:rPr>
            </w:pPr>
            <w:r w:rsidRPr="00F45DC0">
              <w:rPr>
                <w:bCs/>
                <w:i/>
              </w:rPr>
              <w:t>-</w:t>
            </w:r>
            <w:r w:rsidRPr="00F45DC0">
              <w:rPr>
                <w:i/>
              </w:rPr>
              <w:t xml:space="preserve"> </w:t>
            </w:r>
            <w:r w:rsidRPr="00F45DC0">
              <w:rPr>
                <w:bCs/>
                <w:i/>
              </w:rPr>
              <w:t>Жарайсыңдар! Білмеспекке көп көмек көрсеттіңдер.</w:t>
            </w:r>
          </w:p>
          <w:p w14:paraId="477877A0" w14:textId="77777777" w:rsidR="001C629E" w:rsidRPr="00F45DC0" w:rsidRDefault="001C629E" w:rsidP="00BB324F">
            <w:pPr>
              <w:rPr>
                <w:bCs/>
                <w:i/>
              </w:rPr>
            </w:pPr>
            <w:r w:rsidRPr="00F45DC0">
              <w:rPr>
                <w:bCs/>
                <w:i/>
              </w:rPr>
              <w:t>Балаларға жұлдызша тарату.</w:t>
            </w:r>
          </w:p>
          <w:p w14:paraId="73920419" w14:textId="77777777" w:rsidR="001C629E" w:rsidRPr="00F45DC0" w:rsidRDefault="001C629E" w:rsidP="00BB324F">
            <w:pPr>
              <w:rPr>
                <w:b/>
                <w:i/>
                <w:color w:val="000000"/>
              </w:rPr>
            </w:pPr>
          </w:p>
          <w:p w14:paraId="43B41E28" w14:textId="77777777" w:rsidR="001C629E" w:rsidRPr="00DA7645" w:rsidRDefault="001C629E" w:rsidP="00BB324F">
            <w:pPr>
              <w:widowControl w:val="0"/>
              <w:autoSpaceDE w:val="0"/>
              <w:autoSpaceDN w:val="0"/>
              <w:adjustRightInd w:val="0"/>
              <w:rPr>
                <w:color w:val="000000"/>
                <w:sz w:val="24"/>
                <w:szCs w:val="24"/>
                <w:shd w:val="clear" w:color="auto" w:fill="FFFFFF"/>
              </w:rPr>
            </w:pPr>
            <w:r w:rsidRPr="00F45DC0">
              <w:rPr>
                <w:b/>
                <w:i/>
                <w:color w:val="000000"/>
              </w:rPr>
              <w:t xml:space="preserve">2.Құрастыру.  </w:t>
            </w:r>
            <w:r w:rsidRPr="0080171F">
              <w:rPr>
                <w:b/>
                <w:i/>
              </w:rPr>
              <w:t>Тақырыбы:</w:t>
            </w:r>
            <w:r w:rsidRPr="0080171F">
              <w:rPr>
                <w:i/>
                <w:color w:val="000000"/>
                <w:szCs w:val="24"/>
                <w:shd w:val="clear" w:color="auto" w:fill="FFFFFF"/>
              </w:rPr>
              <w:t xml:space="preserve">Киіз үй. </w:t>
            </w:r>
            <w:r w:rsidRPr="0080171F">
              <w:rPr>
                <w:b/>
                <w:i/>
              </w:rPr>
              <w:t>Мақсаты:</w:t>
            </w:r>
            <w:r w:rsidRPr="0080171F">
              <w:rPr>
                <w:i/>
                <w:color w:val="000000"/>
                <w:szCs w:val="24"/>
                <w:shd w:val="clear" w:color="auto" w:fill="FFFFFF"/>
              </w:rPr>
              <w:t>Киіз үйдің құрылысын, жабдықтарын  атай алады. .Құрылыс материалдарынан киіз үйді  құрастыруды біледі.</w:t>
            </w:r>
          </w:p>
          <w:p w14:paraId="6FF5ADBC" w14:textId="77777777" w:rsidR="001C629E" w:rsidRPr="00C504F1" w:rsidRDefault="001C629E" w:rsidP="00BB324F">
            <w:pPr>
              <w:rPr>
                <w:i/>
                <w:color w:val="FF0000"/>
              </w:rPr>
            </w:pPr>
            <w:r w:rsidRPr="00C504F1">
              <w:rPr>
                <w:b/>
                <w:bCs/>
                <w:i/>
                <w:color w:val="FF0000"/>
              </w:rPr>
              <w:t>Ресурстар:</w:t>
            </w:r>
            <w:r>
              <w:rPr>
                <w:bCs/>
                <w:i/>
                <w:color w:val="FF0000"/>
              </w:rPr>
              <w:t xml:space="preserve"> Гимнастикалық орындық. секіртпе, жалауша</w:t>
            </w:r>
          </w:p>
          <w:p w14:paraId="3F16F0E5" w14:textId="77777777" w:rsidR="001C629E" w:rsidRDefault="001C629E" w:rsidP="00BB324F">
            <w:pPr>
              <w:rPr>
                <w:b/>
                <w:bCs/>
                <w:i/>
                <w:color w:val="FF0000"/>
              </w:rPr>
            </w:pPr>
            <w:r w:rsidRPr="00C504F1">
              <w:rPr>
                <w:b/>
                <w:bCs/>
                <w:i/>
                <w:color w:val="FF0000"/>
              </w:rPr>
              <w:t>Әдіс-тәсілі: </w:t>
            </w:r>
            <w:r w:rsidRPr="00C504F1">
              <w:rPr>
                <w:bCs/>
                <w:i/>
                <w:color w:val="FF0000"/>
              </w:rPr>
              <w:t>4К моделі, бала үні, саралау, бақылау.</w:t>
            </w:r>
            <w:r>
              <w:rPr>
                <w:b/>
                <w:bCs/>
                <w:i/>
                <w:color w:val="FF0000"/>
              </w:rPr>
              <w:t xml:space="preserve"> </w:t>
            </w:r>
          </w:p>
          <w:p w14:paraId="6E2454BC" w14:textId="77777777" w:rsidR="001C629E" w:rsidRPr="00F45DC0" w:rsidRDefault="001C629E" w:rsidP="00BB324F">
            <w:pPr>
              <w:rPr>
                <w:b/>
                <w:i/>
                <w:iCs/>
              </w:rPr>
            </w:pPr>
            <w:r w:rsidRPr="00792FA0">
              <w:rPr>
                <w:b/>
                <w:i/>
                <w:iCs/>
                <w:lang w:eastAsia="ru-RU"/>
              </w:rPr>
              <w:t xml:space="preserve">ҰОҚ өтілу барысы:  </w:t>
            </w:r>
          </w:p>
          <w:p w14:paraId="02D39E72" w14:textId="77777777" w:rsidR="001C629E" w:rsidRPr="0059229D" w:rsidRDefault="001C629E" w:rsidP="00BB324F">
            <w:pPr>
              <w:rPr>
                <w:i/>
              </w:rPr>
            </w:pPr>
            <w:r w:rsidRPr="0059229D">
              <w:rPr>
                <w:b/>
                <w:bCs/>
                <w:i/>
              </w:rPr>
              <w:t>1.Шаттық шеңбері:</w:t>
            </w:r>
          </w:p>
          <w:p w14:paraId="0B722F7E" w14:textId="77777777" w:rsidR="001C629E" w:rsidRPr="0059229D" w:rsidRDefault="001C629E" w:rsidP="00BB324F">
            <w:pPr>
              <w:rPr>
                <w:i/>
              </w:rPr>
            </w:pPr>
            <w:r w:rsidRPr="0059229D">
              <w:rPr>
                <w:i/>
              </w:rPr>
              <w:t>Армысын,асыл күн!</w:t>
            </w:r>
          </w:p>
          <w:p w14:paraId="3694B178" w14:textId="77777777" w:rsidR="001C629E" w:rsidRPr="0059229D" w:rsidRDefault="001C629E" w:rsidP="00BB324F">
            <w:pPr>
              <w:rPr>
                <w:i/>
              </w:rPr>
            </w:pPr>
            <w:r w:rsidRPr="0059229D">
              <w:rPr>
                <w:i/>
              </w:rPr>
              <w:t>Армысын,көк аспан!</w:t>
            </w:r>
          </w:p>
          <w:p w14:paraId="01691803" w14:textId="77777777" w:rsidR="001C629E" w:rsidRPr="0059229D" w:rsidRDefault="001C629E" w:rsidP="00BB324F">
            <w:pPr>
              <w:rPr>
                <w:i/>
              </w:rPr>
            </w:pPr>
            <w:r w:rsidRPr="0059229D">
              <w:rPr>
                <w:i/>
              </w:rPr>
              <w:t>Армысын,жан досым!</w:t>
            </w:r>
          </w:p>
          <w:p w14:paraId="37CAE3F6" w14:textId="77777777" w:rsidR="001C629E" w:rsidRPr="0059229D" w:rsidRDefault="001C629E" w:rsidP="00BB324F">
            <w:pPr>
              <w:rPr>
                <w:i/>
              </w:rPr>
            </w:pPr>
            <w:r w:rsidRPr="0059229D">
              <w:rPr>
                <w:i/>
              </w:rPr>
              <w:t>Жылуына жылу қос.</w:t>
            </w:r>
          </w:p>
          <w:p w14:paraId="7D982909" w14:textId="77777777" w:rsidR="001C629E" w:rsidRDefault="001C629E" w:rsidP="00BB324F">
            <w:pPr>
              <w:rPr>
                <w:b/>
                <w:i/>
                <w:lang w:eastAsia="ru-RU"/>
              </w:rPr>
            </w:pPr>
            <w:r w:rsidRPr="00F45DC0">
              <w:rPr>
                <w:b/>
                <w:i/>
                <w:lang w:eastAsia="ru-RU"/>
              </w:rPr>
              <w:t>Миға шабул.</w:t>
            </w:r>
          </w:p>
          <w:p w14:paraId="516B2D50" w14:textId="77777777" w:rsidR="001C629E" w:rsidRPr="00F45DC0" w:rsidRDefault="001C629E" w:rsidP="00BB324F">
            <w:pPr>
              <w:rPr>
                <w:b/>
                <w:i/>
                <w:lang w:eastAsia="ru-RU"/>
              </w:rPr>
            </w:pPr>
            <w:r>
              <w:rPr>
                <w:b/>
                <w:i/>
                <w:lang w:eastAsia="ru-RU"/>
              </w:rPr>
              <w:t>Пед жет ойын: «Кім тапқыр?»</w:t>
            </w:r>
          </w:p>
          <w:p w14:paraId="17B63766" w14:textId="77777777" w:rsidR="001C629E" w:rsidRPr="00F45DC0" w:rsidRDefault="001C629E" w:rsidP="00BB324F">
            <w:pPr>
              <w:rPr>
                <w:b/>
                <w:i/>
                <w:lang w:eastAsia="ru-RU"/>
              </w:rPr>
            </w:pPr>
            <w:r w:rsidRPr="00F45DC0">
              <w:rPr>
                <w:b/>
                <w:i/>
                <w:lang w:eastAsia="ru-RU"/>
              </w:rPr>
              <w:t>Жұмбақ жасыру.</w:t>
            </w:r>
          </w:p>
          <w:p w14:paraId="4477F5A8" w14:textId="77777777" w:rsidR="001C629E" w:rsidRDefault="001C629E" w:rsidP="00BB324F">
            <w:pPr>
              <w:rPr>
                <w:b/>
                <w:bCs/>
                <w:i/>
                <w:iCs/>
              </w:rPr>
            </w:pPr>
            <w:r w:rsidRPr="00F45DC0">
              <w:rPr>
                <w:i/>
              </w:rPr>
              <w:t>Ұқсайтын шеңберге</w:t>
            </w:r>
            <w:r w:rsidRPr="00F45DC0">
              <w:rPr>
                <w:i/>
              </w:rPr>
              <w:br/>
              <w:t>Қабырғасы жиылып, керіледі,</w:t>
            </w:r>
            <w:r w:rsidRPr="00F45DC0">
              <w:rPr>
                <w:i/>
              </w:rPr>
              <w:br/>
            </w:r>
            <w:r w:rsidRPr="00F45DC0">
              <w:rPr>
                <w:i/>
              </w:rPr>
              <w:lastRenderedPageBreak/>
              <w:t>Жиһазы мол кең бөлме,</w:t>
            </w:r>
            <w:r w:rsidRPr="00F45DC0">
              <w:rPr>
                <w:i/>
              </w:rPr>
              <w:br/>
              <w:t>Төбесінен жұлдыздар көрінеді.(</w:t>
            </w:r>
            <w:r w:rsidRPr="00F45DC0">
              <w:rPr>
                <w:b/>
                <w:bCs/>
                <w:i/>
                <w:iCs/>
              </w:rPr>
              <w:t>Киіз үй)</w:t>
            </w:r>
          </w:p>
          <w:p w14:paraId="49181150" w14:textId="77777777" w:rsidR="001C629E" w:rsidRPr="00F45DC0" w:rsidRDefault="001C629E" w:rsidP="00BB324F">
            <w:pPr>
              <w:rPr>
                <w:b/>
                <w:bCs/>
                <w:i/>
                <w:iCs/>
              </w:rPr>
            </w:pPr>
            <w:r>
              <w:rPr>
                <w:b/>
                <w:bCs/>
                <w:i/>
                <w:iCs/>
              </w:rPr>
              <w:t>Ой дамыту.</w:t>
            </w:r>
          </w:p>
          <w:p w14:paraId="3B5CF764" w14:textId="77777777" w:rsidR="001C629E" w:rsidRPr="00F45DC0" w:rsidRDefault="001C629E" w:rsidP="00BB324F">
            <w:pPr>
              <w:rPr>
                <w:b/>
                <w:bCs/>
                <w:i/>
                <w:iCs/>
              </w:rPr>
            </w:pPr>
            <w:r w:rsidRPr="00F45DC0">
              <w:rPr>
                <w:b/>
                <w:bCs/>
                <w:i/>
                <w:iCs/>
              </w:rPr>
              <w:t>Суретпен жұмыс.</w:t>
            </w:r>
          </w:p>
          <w:p w14:paraId="788B7C2F" w14:textId="77777777" w:rsidR="001C629E" w:rsidRPr="00F45DC0" w:rsidRDefault="001C629E" w:rsidP="00BB324F">
            <w:pPr>
              <w:rPr>
                <w:i/>
              </w:rPr>
            </w:pPr>
            <w:r w:rsidRPr="00F45DC0">
              <w:rPr>
                <w:i/>
                <w:noProof/>
              </w:rPr>
              <w:drawing>
                <wp:inline distT="0" distB="0" distL="0" distR="0" wp14:anchorId="7550077F" wp14:editId="1A3C7CDD">
                  <wp:extent cx="985020" cy="724657"/>
                  <wp:effectExtent l="0" t="0" r="0" b="0"/>
                  <wp:docPr id="11722" name="Рисунок 11722" descr="https://syrboyi.kz/wp-content/uploads/posts/2019-01/1547442572_2-3-768x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yrboyi.kz/wp-content/uploads/posts/2019-01/1547442572_2-3-768x565.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89585" cy="728015"/>
                          </a:xfrm>
                          <a:prstGeom prst="rect">
                            <a:avLst/>
                          </a:prstGeom>
                          <a:noFill/>
                          <a:ln>
                            <a:noFill/>
                          </a:ln>
                        </pic:spPr>
                      </pic:pic>
                    </a:graphicData>
                  </a:graphic>
                </wp:inline>
              </w:drawing>
            </w:r>
          </w:p>
          <w:p w14:paraId="1A281482" w14:textId="77777777" w:rsidR="001C629E" w:rsidRPr="00F45DC0" w:rsidRDefault="001C629E" w:rsidP="00BB324F">
            <w:pPr>
              <w:rPr>
                <w:i/>
              </w:rPr>
            </w:pPr>
            <w:r w:rsidRPr="00F45DC0">
              <w:rPr>
                <w:i/>
              </w:rPr>
              <w:t>Балалар киіз үйдің құрал – жабдықтарын, құрлысын кім біледі атай алады.</w:t>
            </w:r>
          </w:p>
          <w:p w14:paraId="0EA77567" w14:textId="77777777" w:rsidR="001C629E" w:rsidRPr="00F45DC0" w:rsidRDefault="001C629E" w:rsidP="00BB324F">
            <w:pPr>
              <w:rPr>
                <w:i/>
              </w:rPr>
            </w:pPr>
            <w:r w:rsidRPr="00F45DC0">
              <w:rPr>
                <w:i/>
              </w:rPr>
              <w:t>Балалар киіз үй туралы өз білгендерін айтады.</w:t>
            </w:r>
          </w:p>
          <w:p w14:paraId="494FB068" w14:textId="77777777" w:rsidR="001C629E" w:rsidRDefault="001C629E" w:rsidP="00BB324F">
            <w:pPr>
              <w:rPr>
                <w:i/>
              </w:rPr>
            </w:pPr>
            <w:r w:rsidRPr="00F45DC0">
              <w:rPr>
                <w:i/>
              </w:rPr>
              <w:t xml:space="preserve">Киіз үй туралы қысқаша мағлумат беру.дайын </w:t>
            </w:r>
          </w:p>
          <w:p w14:paraId="112F6445" w14:textId="77777777" w:rsidR="001C629E" w:rsidRPr="003775A4" w:rsidRDefault="001C629E" w:rsidP="00BB324F">
            <w:pPr>
              <w:rPr>
                <w:i/>
                <w:color w:val="FF0000"/>
              </w:rPr>
            </w:pPr>
            <w:r w:rsidRPr="003775A4">
              <w:rPr>
                <w:i/>
                <w:color w:val="FF0000"/>
              </w:rPr>
              <w:t>Мазмұн арқылы саралау, Блум таксономиясы.</w:t>
            </w:r>
          </w:p>
          <w:p w14:paraId="6226606A" w14:textId="77777777" w:rsidR="001C629E" w:rsidRPr="003775A4" w:rsidRDefault="001C629E" w:rsidP="00BB324F">
            <w:pPr>
              <w:rPr>
                <w:i/>
                <w:color w:val="FF0000"/>
              </w:rPr>
            </w:pPr>
            <w:r w:rsidRPr="003775A4">
              <w:rPr>
                <w:i/>
                <w:color w:val="FF0000"/>
              </w:rPr>
              <w:t>Құрлымдалған ойын: «Кішкентай киіз үйге оюлар орналастыру»</w:t>
            </w:r>
            <w:r>
              <w:rPr>
                <w:b/>
                <w:i/>
              </w:rPr>
              <w:t xml:space="preserve"> </w:t>
            </w:r>
          </w:p>
          <w:p w14:paraId="754DA8EF" w14:textId="77777777" w:rsidR="001C629E" w:rsidRPr="00F45DC0" w:rsidRDefault="001C629E" w:rsidP="00BB324F">
            <w:pPr>
              <w:rPr>
                <w:i/>
              </w:rPr>
            </w:pPr>
            <w:r>
              <w:rPr>
                <w:b/>
                <w:i/>
              </w:rPr>
              <w:t xml:space="preserve">Шарты: </w:t>
            </w:r>
          </w:p>
          <w:p w14:paraId="3F56BE47" w14:textId="77777777" w:rsidR="001C629E" w:rsidRPr="00F45DC0" w:rsidRDefault="001C629E" w:rsidP="00BB324F">
            <w:pPr>
              <w:rPr>
                <w:i/>
              </w:rPr>
            </w:pPr>
            <w:r w:rsidRPr="00F45DC0">
              <w:rPr>
                <w:i/>
              </w:rPr>
              <w:t>Ою туралы түсінік беру,орналастырудың әдіс тәсілдерін көрсету түсіндіру.</w:t>
            </w:r>
          </w:p>
          <w:p w14:paraId="7DCE8188" w14:textId="77777777" w:rsidR="001C629E" w:rsidRPr="00F45DC0" w:rsidRDefault="001C629E" w:rsidP="00BB324F">
            <w:pPr>
              <w:rPr>
                <w:b/>
                <w:i/>
              </w:rPr>
            </w:pPr>
            <w:r w:rsidRPr="00F45DC0">
              <w:rPr>
                <w:b/>
                <w:i/>
              </w:rPr>
              <w:t>Балалардың жұмысын бақылау.</w:t>
            </w:r>
          </w:p>
          <w:p w14:paraId="764C3324" w14:textId="77777777" w:rsidR="001C629E" w:rsidRDefault="001C629E" w:rsidP="00BB324F">
            <w:pPr>
              <w:rPr>
                <w:i/>
              </w:rPr>
            </w:pPr>
            <w:r w:rsidRPr="00F45DC0">
              <w:rPr>
                <w:i/>
              </w:rPr>
              <w:t>Жеке көмек көрсету.</w:t>
            </w:r>
          </w:p>
          <w:p w14:paraId="6452EC47" w14:textId="77777777" w:rsidR="001C629E" w:rsidRPr="003775A4" w:rsidRDefault="001C629E" w:rsidP="00BB324F">
            <w:pPr>
              <w:rPr>
                <w:i/>
                <w:color w:val="FF0000"/>
              </w:rPr>
            </w:pPr>
            <w:r w:rsidRPr="003775A4">
              <w:rPr>
                <w:i/>
                <w:color w:val="FF0000"/>
              </w:rPr>
              <w:t>Креативтідік дағды, сыни ойлау, жанама бақылау.</w:t>
            </w:r>
          </w:p>
          <w:p w14:paraId="5C3F57E7" w14:textId="77777777" w:rsidR="001C629E" w:rsidRPr="00F45DC0" w:rsidRDefault="001C629E" w:rsidP="00BB324F">
            <w:pPr>
              <w:rPr>
                <w:b/>
                <w:i/>
              </w:rPr>
            </w:pPr>
            <w:r w:rsidRPr="00F45DC0">
              <w:rPr>
                <w:b/>
                <w:bCs/>
                <w:i/>
              </w:rPr>
              <w:t>Сергіту сәті:</w:t>
            </w:r>
          </w:p>
          <w:p w14:paraId="051C1948" w14:textId="77777777" w:rsidR="001C629E" w:rsidRPr="00F45DC0" w:rsidRDefault="001C629E" w:rsidP="00BB324F">
            <w:pPr>
              <w:rPr>
                <w:i/>
              </w:rPr>
            </w:pPr>
            <w:r w:rsidRPr="00F45DC0">
              <w:rPr>
                <w:i/>
              </w:rPr>
              <w:t>Кел балалар тұрайық,</w:t>
            </w:r>
            <w:r w:rsidRPr="00F45DC0">
              <w:rPr>
                <w:i/>
              </w:rPr>
              <w:br/>
              <w:t>Үлкен шеңбер құрайық.</w:t>
            </w:r>
            <w:r w:rsidRPr="00F45DC0">
              <w:rPr>
                <w:i/>
              </w:rPr>
              <w:br/>
              <w:t>Шаңырақты көтеріп,</w:t>
            </w:r>
            <w:r w:rsidRPr="00F45DC0">
              <w:rPr>
                <w:i/>
              </w:rPr>
              <w:br/>
              <w:t>Керегені құрайық.</w:t>
            </w:r>
            <w:r w:rsidRPr="00F45DC0">
              <w:rPr>
                <w:i/>
              </w:rPr>
              <w:br/>
              <w:t>Уықтарша иіліп,</w:t>
            </w:r>
            <w:r w:rsidRPr="00F45DC0">
              <w:rPr>
                <w:i/>
              </w:rPr>
              <w:br/>
              <w:t>Шаңыраққа қосылып.</w:t>
            </w:r>
            <w:r w:rsidRPr="00F45DC0">
              <w:rPr>
                <w:i/>
              </w:rPr>
              <w:br/>
              <w:t>Қазақ үйді құрайық</w:t>
            </w:r>
          </w:p>
          <w:p w14:paraId="220282E6" w14:textId="77777777" w:rsidR="001C629E" w:rsidRPr="00F45DC0" w:rsidRDefault="001C629E" w:rsidP="00BB324F">
            <w:pPr>
              <w:rPr>
                <w:i/>
              </w:rPr>
            </w:pPr>
            <w:r w:rsidRPr="00F45DC0">
              <w:rPr>
                <w:i/>
              </w:rPr>
              <w:t>Балалар қызығушылықпен жұмысқа кіріседі.</w:t>
            </w:r>
          </w:p>
          <w:p w14:paraId="55647DAE" w14:textId="77777777" w:rsidR="001C629E" w:rsidRPr="00F45DC0" w:rsidRDefault="001C629E" w:rsidP="00BB324F">
            <w:pPr>
              <w:rPr>
                <w:b/>
                <w:i/>
              </w:rPr>
            </w:pPr>
            <w:r w:rsidRPr="00F45DC0">
              <w:rPr>
                <w:b/>
                <w:i/>
              </w:rPr>
              <w:t>Қорытынды.</w:t>
            </w:r>
          </w:p>
          <w:p w14:paraId="0B366B09" w14:textId="77777777" w:rsidR="001C629E" w:rsidRPr="00F45DC0" w:rsidRDefault="001C629E" w:rsidP="00BB324F">
            <w:pPr>
              <w:rPr>
                <w:i/>
              </w:rPr>
            </w:pPr>
            <w:r w:rsidRPr="00F45DC0">
              <w:rPr>
                <w:i/>
              </w:rPr>
              <w:lastRenderedPageBreak/>
              <w:t>Бүгінгі оқу қызметінде ненің суретін салдық?</w:t>
            </w:r>
          </w:p>
          <w:p w14:paraId="41B4DE2F" w14:textId="77777777" w:rsidR="001C629E" w:rsidRPr="00F45DC0" w:rsidRDefault="001C629E" w:rsidP="00BB324F">
            <w:pPr>
              <w:rPr>
                <w:i/>
              </w:rPr>
            </w:pPr>
            <w:r w:rsidRPr="00F45DC0">
              <w:rPr>
                <w:i/>
              </w:rPr>
              <w:t>-Киіз үй қандай бөліктерден тұрады?</w:t>
            </w:r>
          </w:p>
          <w:p w14:paraId="52BC8777" w14:textId="77777777" w:rsidR="001C629E" w:rsidRPr="00F45DC0" w:rsidRDefault="001C629E" w:rsidP="00BB324F">
            <w:pPr>
              <w:rPr>
                <w:i/>
              </w:rPr>
            </w:pPr>
            <w:r w:rsidRPr="00F45DC0">
              <w:rPr>
                <w:i/>
              </w:rPr>
              <w:t>-Бүгінгі оқу қызметі сендерге ұнады ма?</w:t>
            </w:r>
          </w:p>
          <w:p w14:paraId="25A5CAA1" w14:textId="77777777" w:rsidR="001C629E" w:rsidRPr="00F45DC0" w:rsidRDefault="001C629E" w:rsidP="00BB324F">
            <w:pPr>
              <w:rPr>
                <w:i/>
              </w:rPr>
            </w:pPr>
            <w:r w:rsidRPr="00F45DC0">
              <w:rPr>
                <w:i/>
              </w:rPr>
              <w:t>Балаларды мадақтау.</w:t>
            </w:r>
          </w:p>
          <w:p w14:paraId="645B59A1" w14:textId="77777777" w:rsidR="001C629E" w:rsidRPr="00F45DC0" w:rsidRDefault="001C629E" w:rsidP="00BB324F">
            <w:pPr>
              <w:rPr>
                <w:i/>
              </w:rPr>
            </w:pPr>
            <w:r w:rsidRPr="00F45DC0">
              <w:rPr>
                <w:i/>
              </w:rPr>
              <w:t>Көрме ұйымдастыру.</w:t>
            </w:r>
          </w:p>
          <w:p w14:paraId="1F8A58D8" w14:textId="77777777" w:rsidR="001C629E" w:rsidRPr="00F45DC0" w:rsidRDefault="001C629E" w:rsidP="00BB324F">
            <w:pPr>
              <w:rPr>
                <w:b/>
                <w:i/>
                <w:lang w:eastAsia="ru-RU"/>
              </w:rPr>
            </w:pPr>
          </w:p>
          <w:p w14:paraId="197F2AC4" w14:textId="77777777" w:rsidR="001C629E" w:rsidRPr="00F45DC0" w:rsidRDefault="001C629E" w:rsidP="00BB324F">
            <w:pPr>
              <w:rPr>
                <w:b/>
                <w:i/>
                <w:lang w:eastAsia="ru-RU"/>
              </w:rPr>
            </w:pPr>
          </w:p>
          <w:p w14:paraId="3E9861F1" w14:textId="77777777" w:rsidR="001C629E" w:rsidRPr="00F45DC0" w:rsidRDefault="001C629E" w:rsidP="00BB324F">
            <w:pPr>
              <w:rPr>
                <w:i/>
              </w:rPr>
            </w:pPr>
          </w:p>
        </w:tc>
        <w:tc>
          <w:tcPr>
            <w:tcW w:w="3258" w:type="dxa"/>
            <w:gridSpan w:val="5"/>
            <w:tcBorders>
              <w:top w:val="single" w:sz="4" w:space="0" w:color="auto"/>
              <w:left w:val="single" w:sz="4" w:space="0" w:color="auto"/>
              <w:bottom w:val="single" w:sz="4" w:space="0" w:color="auto"/>
              <w:right w:val="single" w:sz="4" w:space="0" w:color="auto"/>
            </w:tcBorders>
          </w:tcPr>
          <w:p w14:paraId="76F231FD" w14:textId="77777777" w:rsidR="001C629E" w:rsidRPr="00F45DC0" w:rsidRDefault="001C629E" w:rsidP="00BB324F">
            <w:pPr>
              <w:rPr>
                <w:b/>
                <w:i/>
                <w:iCs/>
              </w:rPr>
            </w:pPr>
            <w:r w:rsidRPr="00F45DC0">
              <w:rPr>
                <w:b/>
                <w:i/>
                <w:iCs/>
              </w:rPr>
              <w:lastRenderedPageBreak/>
              <w:t xml:space="preserve">          1.  Жаратылыстану</w:t>
            </w:r>
          </w:p>
          <w:p w14:paraId="4474B623" w14:textId="77777777" w:rsidR="001C629E" w:rsidRDefault="001C629E" w:rsidP="00BB324F">
            <w:pPr>
              <w:rPr>
                <w:i/>
                <w:szCs w:val="24"/>
              </w:rPr>
            </w:pPr>
            <w:r w:rsidRPr="0080171F">
              <w:rPr>
                <w:rFonts w:eastAsia="Calibri"/>
                <w:b/>
                <w:i/>
                <w:szCs w:val="24"/>
              </w:rPr>
              <w:t>Тақырыбы</w:t>
            </w:r>
            <w:r w:rsidRPr="0080171F">
              <w:rPr>
                <w:i/>
                <w:color w:val="000000"/>
                <w:szCs w:val="24"/>
                <w:lang w:eastAsia="ru-RU"/>
              </w:rPr>
              <w:t xml:space="preserve"> </w:t>
            </w:r>
            <w:r w:rsidRPr="0080171F">
              <w:rPr>
                <w:rFonts w:eastAsia="Calibri"/>
                <w:i/>
                <w:szCs w:val="24"/>
              </w:rPr>
              <w:t>Табиғатты аялайық!</w:t>
            </w:r>
          </w:p>
          <w:p w14:paraId="4C7C470A" w14:textId="77777777" w:rsidR="001C629E" w:rsidRPr="0080171F" w:rsidRDefault="001C629E" w:rsidP="00BB324F">
            <w:pPr>
              <w:rPr>
                <w:i/>
                <w:szCs w:val="24"/>
              </w:rPr>
            </w:pPr>
            <w:r w:rsidRPr="0080171F">
              <w:rPr>
                <w:b/>
                <w:i/>
                <w:szCs w:val="24"/>
              </w:rPr>
              <w:t>Мақсаты:</w:t>
            </w:r>
            <w:r w:rsidRPr="0080171F">
              <w:rPr>
                <w:i/>
                <w:szCs w:val="24"/>
              </w:rPr>
              <w:t xml:space="preserve">. Адам мен табиғаттың тығыз байланысты екенін түсінеді, тірі және өлі табиғат туралы  айта алады. </w:t>
            </w:r>
          </w:p>
          <w:p w14:paraId="56BE1ACE" w14:textId="77777777" w:rsidR="001C629E" w:rsidRDefault="001C629E" w:rsidP="00BB324F">
            <w:pPr>
              <w:rPr>
                <w:i/>
                <w:color w:val="FF0000"/>
              </w:rPr>
            </w:pPr>
            <w:r w:rsidRPr="00F7079C">
              <w:rPr>
                <w:b/>
                <w:i/>
                <w:color w:val="FF0000"/>
              </w:rPr>
              <w:t>Ресурстар:</w:t>
            </w:r>
            <w:r w:rsidRPr="0087214C">
              <w:rPr>
                <w:i/>
                <w:color w:val="FF0000"/>
              </w:rPr>
              <w:t xml:space="preserve"> </w:t>
            </w:r>
            <w:r>
              <w:rPr>
                <w:i/>
                <w:color w:val="FF0000"/>
              </w:rPr>
              <w:t>Жаз мезгілінің суреттері.</w:t>
            </w:r>
          </w:p>
          <w:p w14:paraId="56173850" w14:textId="77777777" w:rsidR="001C629E" w:rsidRPr="00A62850" w:rsidRDefault="001C629E" w:rsidP="00BB324F">
            <w:pPr>
              <w:rPr>
                <w:i/>
                <w:color w:val="FF0000"/>
              </w:rPr>
            </w:pPr>
            <w:r w:rsidRPr="00F7079C">
              <w:rPr>
                <w:b/>
                <w:i/>
                <w:color w:val="FF0000"/>
              </w:rPr>
              <w:t>Әдіс-тәсілдер:</w:t>
            </w:r>
            <w:r w:rsidRPr="0087214C">
              <w:rPr>
                <w:i/>
                <w:color w:val="FF0000"/>
              </w:rPr>
              <w:t xml:space="preserve">  4К моделі, саралау, бақылау. </w:t>
            </w:r>
            <w:r w:rsidRPr="00A62850">
              <w:rPr>
                <w:i/>
              </w:rPr>
              <w:t xml:space="preserve"> </w:t>
            </w:r>
          </w:p>
          <w:p w14:paraId="53D828FB" w14:textId="77777777" w:rsidR="001C629E" w:rsidRPr="00F45DC0" w:rsidRDefault="001C629E" w:rsidP="00BB324F">
            <w:pPr>
              <w:rPr>
                <w:b/>
                <w:i/>
                <w:iCs/>
              </w:rPr>
            </w:pPr>
            <w:r w:rsidRPr="00792FA0">
              <w:rPr>
                <w:b/>
                <w:i/>
                <w:iCs/>
                <w:lang w:eastAsia="ru-RU"/>
              </w:rPr>
              <w:t xml:space="preserve">ҰОҚ өтілу барысы:  </w:t>
            </w:r>
          </w:p>
          <w:p w14:paraId="26A90FCF" w14:textId="77777777" w:rsidR="001C629E" w:rsidRPr="00F45DC0" w:rsidRDefault="001C629E" w:rsidP="00BB324F">
            <w:pPr>
              <w:tabs>
                <w:tab w:val="left" w:pos="945"/>
              </w:tabs>
              <w:rPr>
                <w:b/>
                <w:i/>
                <w:lang w:eastAsia="ru-RU"/>
              </w:rPr>
            </w:pPr>
            <w:r w:rsidRPr="00F45DC0">
              <w:rPr>
                <w:b/>
                <w:bCs/>
                <w:i/>
                <w:lang w:eastAsia="ru-RU"/>
              </w:rPr>
              <w:t>Шаттық шеңбері.</w:t>
            </w:r>
          </w:p>
          <w:p w14:paraId="3ED03DE2" w14:textId="77777777" w:rsidR="001C629E" w:rsidRPr="00F45DC0" w:rsidRDefault="001C629E" w:rsidP="00BB324F">
            <w:pPr>
              <w:tabs>
                <w:tab w:val="left" w:pos="945"/>
              </w:tabs>
              <w:rPr>
                <w:i/>
                <w:lang w:eastAsia="ru-RU"/>
              </w:rPr>
            </w:pPr>
            <w:r w:rsidRPr="00F45DC0">
              <w:rPr>
                <w:i/>
                <w:lang w:eastAsia="ru-RU"/>
              </w:rPr>
              <w:t>Күн сәуле шашқаның үшін рахмет</w:t>
            </w:r>
          </w:p>
          <w:p w14:paraId="55E2DE18" w14:textId="77777777" w:rsidR="001C629E" w:rsidRPr="00F45DC0" w:rsidRDefault="001C629E" w:rsidP="00BB324F">
            <w:pPr>
              <w:tabs>
                <w:tab w:val="left" w:pos="945"/>
              </w:tabs>
              <w:rPr>
                <w:i/>
                <w:lang w:eastAsia="ru-RU"/>
              </w:rPr>
            </w:pPr>
            <w:r w:rsidRPr="00F45DC0">
              <w:rPr>
                <w:i/>
                <w:lang w:eastAsia="ru-RU"/>
              </w:rPr>
              <w:t>Бұлт, жаңбыр сепкенің үшін рахмет!</w:t>
            </w:r>
          </w:p>
          <w:p w14:paraId="7B6F1422" w14:textId="77777777" w:rsidR="001C629E" w:rsidRPr="00F45DC0" w:rsidRDefault="001C629E" w:rsidP="00BB324F">
            <w:pPr>
              <w:tabs>
                <w:tab w:val="left" w:pos="945"/>
              </w:tabs>
              <w:rPr>
                <w:i/>
                <w:lang w:eastAsia="ru-RU"/>
              </w:rPr>
            </w:pPr>
            <w:r w:rsidRPr="00F45DC0">
              <w:rPr>
                <w:i/>
                <w:lang w:eastAsia="ru-RU"/>
              </w:rPr>
              <w:t>Аспан, таза ауаң үшін рахмет</w:t>
            </w:r>
          </w:p>
          <w:p w14:paraId="6F645F40" w14:textId="77777777" w:rsidR="001C629E" w:rsidRPr="00F45DC0" w:rsidRDefault="001C629E" w:rsidP="00BB324F">
            <w:pPr>
              <w:tabs>
                <w:tab w:val="left" w:pos="945"/>
              </w:tabs>
              <w:rPr>
                <w:i/>
                <w:lang w:eastAsia="ru-RU"/>
              </w:rPr>
            </w:pPr>
            <w:r w:rsidRPr="00F45DC0">
              <w:rPr>
                <w:i/>
                <w:lang w:eastAsia="ru-RU"/>
              </w:rPr>
              <w:t>Ағаш, көлеңкең үшін рахмет!</w:t>
            </w:r>
          </w:p>
          <w:p w14:paraId="78A700AD" w14:textId="77777777" w:rsidR="001C629E" w:rsidRPr="00F45DC0" w:rsidRDefault="001C629E" w:rsidP="00BB324F">
            <w:pPr>
              <w:tabs>
                <w:tab w:val="left" w:pos="945"/>
              </w:tabs>
              <w:rPr>
                <w:b/>
                <w:i/>
                <w:lang w:eastAsia="ru-RU"/>
              </w:rPr>
            </w:pPr>
            <w:r w:rsidRPr="00F45DC0">
              <w:rPr>
                <w:b/>
                <w:i/>
              </w:rPr>
              <w:t xml:space="preserve"> </w:t>
            </w:r>
            <w:r w:rsidRPr="00F45DC0">
              <w:rPr>
                <w:b/>
                <w:i/>
                <w:lang w:eastAsia="ru-RU"/>
              </w:rPr>
              <w:t>Ой қозғау.</w:t>
            </w:r>
          </w:p>
          <w:p w14:paraId="39D1D260" w14:textId="77777777" w:rsidR="001C629E" w:rsidRPr="00F45DC0" w:rsidRDefault="001C629E" w:rsidP="00BB324F">
            <w:pPr>
              <w:tabs>
                <w:tab w:val="left" w:pos="945"/>
              </w:tabs>
              <w:rPr>
                <w:i/>
                <w:lang w:eastAsia="ru-RU"/>
              </w:rPr>
            </w:pPr>
            <w:r w:rsidRPr="00F45DC0">
              <w:rPr>
                <w:i/>
                <w:lang w:eastAsia="ru-RU"/>
              </w:rPr>
              <w:t>Сұрақ жауап:</w:t>
            </w:r>
          </w:p>
          <w:p w14:paraId="41808B82" w14:textId="77777777" w:rsidR="001C629E" w:rsidRPr="00F45DC0" w:rsidRDefault="001C629E" w:rsidP="00BB324F">
            <w:pPr>
              <w:tabs>
                <w:tab w:val="left" w:pos="945"/>
              </w:tabs>
              <w:rPr>
                <w:i/>
                <w:lang w:eastAsia="ru-RU"/>
              </w:rPr>
            </w:pPr>
            <w:r w:rsidRPr="00F45DC0">
              <w:rPr>
                <w:i/>
                <w:lang w:eastAsia="ru-RU"/>
              </w:rPr>
              <w:t>-Табиғат нешеге бөлінеді?</w:t>
            </w:r>
          </w:p>
          <w:p w14:paraId="7B74E3DF" w14:textId="77777777" w:rsidR="001C629E" w:rsidRPr="00F45DC0" w:rsidRDefault="001C629E" w:rsidP="00BB324F">
            <w:pPr>
              <w:tabs>
                <w:tab w:val="left" w:pos="945"/>
              </w:tabs>
              <w:rPr>
                <w:i/>
                <w:lang w:eastAsia="ru-RU"/>
              </w:rPr>
            </w:pPr>
            <w:r w:rsidRPr="00F45DC0">
              <w:rPr>
                <w:i/>
                <w:lang w:eastAsia="ru-RU"/>
              </w:rPr>
              <w:t xml:space="preserve">-Еліміздің сұлу табиғатын сақтау үшін не істеу қажет?   </w:t>
            </w:r>
          </w:p>
          <w:p w14:paraId="4E56E68F" w14:textId="77777777" w:rsidR="001C629E" w:rsidRPr="00F45DC0" w:rsidRDefault="001C629E" w:rsidP="00BB324F">
            <w:pPr>
              <w:tabs>
                <w:tab w:val="left" w:pos="945"/>
              </w:tabs>
              <w:rPr>
                <w:i/>
                <w:lang w:eastAsia="ru-RU"/>
              </w:rPr>
            </w:pPr>
            <w:r w:rsidRPr="00F45DC0">
              <w:rPr>
                <w:i/>
                <w:lang w:eastAsia="ru-RU"/>
              </w:rPr>
              <w:t xml:space="preserve">-Табиғат аясында өзін-өзі ұстау ережелерін сақтау қажет пе? </w:t>
            </w:r>
          </w:p>
          <w:p w14:paraId="76D7E239" w14:textId="77777777" w:rsidR="001C629E" w:rsidRDefault="001C629E" w:rsidP="00BB324F">
            <w:pPr>
              <w:tabs>
                <w:tab w:val="left" w:pos="945"/>
              </w:tabs>
              <w:rPr>
                <w:i/>
                <w:lang w:eastAsia="ru-RU"/>
              </w:rPr>
            </w:pPr>
            <w:r w:rsidRPr="00F45DC0">
              <w:rPr>
                <w:i/>
                <w:lang w:eastAsia="ru-RU"/>
              </w:rPr>
              <w:t xml:space="preserve">-Ол не үшін қажет?  </w:t>
            </w:r>
          </w:p>
          <w:p w14:paraId="530EA296" w14:textId="77777777" w:rsidR="001C629E" w:rsidRPr="00CE1A88" w:rsidRDefault="001C629E" w:rsidP="00BB324F">
            <w:pPr>
              <w:tabs>
                <w:tab w:val="left" w:pos="945"/>
              </w:tabs>
              <w:rPr>
                <w:i/>
                <w:color w:val="FF0000"/>
                <w:lang w:eastAsia="ru-RU"/>
              </w:rPr>
            </w:pPr>
            <w:r w:rsidRPr="00CE1A88">
              <w:rPr>
                <w:i/>
                <w:color w:val="FF0000"/>
                <w:lang w:eastAsia="ru-RU"/>
              </w:rPr>
              <w:t>Мазмұн арқылы саралау, Блум таксономиясы.</w:t>
            </w:r>
          </w:p>
          <w:p w14:paraId="73803453" w14:textId="77777777" w:rsidR="001C629E" w:rsidRPr="00F45DC0" w:rsidRDefault="001C629E" w:rsidP="00BB324F">
            <w:pPr>
              <w:tabs>
                <w:tab w:val="left" w:pos="945"/>
              </w:tabs>
              <w:rPr>
                <w:b/>
                <w:i/>
                <w:lang w:eastAsia="ru-RU"/>
              </w:rPr>
            </w:pPr>
            <w:r w:rsidRPr="00F45DC0">
              <w:rPr>
                <w:b/>
                <w:i/>
                <w:lang w:eastAsia="ru-RU"/>
              </w:rPr>
              <w:t>Ресурстар арқылы топқа бөлу.</w:t>
            </w:r>
          </w:p>
          <w:p w14:paraId="18643A35" w14:textId="77777777" w:rsidR="001C629E" w:rsidRPr="00F45DC0" w:rsidRDefault="001C629E" w:rsidP="00BB324F">
            <w:pPr>
              <w:tabs>
                <w:tab w:val="left" w:pos="945"/>
              </w:tabs>
              <w:rPr>
                <w:i/>
                <w:lang w:eastAsia="ru-RU"/>
              </w:rPr>
            </w:pPr>
            <w:r w:rsidRPr="00F45DC0">
              <w:rPr>
                <w:i/>
                <w:lang w:eastAsia="ru-RU"/>
              </w:rPr>
              <w:t xml:space="preserve">1-Топ Тірі табиғат </w:t>
            </w:r>
          </w:p>
          <w:p w14:paraId="5819C604" w14:textId="77777777" w:rsidR="001C629E" w:rsidRPr="00F45DC0" w:rsidRDefault="001C629E" w:rsidP="00BB324F">
            <w:pPr>
              <w:tabs>
                <w:tab w:val="left" w:pos="945"/>
              </w:tabs>
              <w:rPr>
                <w:i/>
                <w:lang w:eastAsia="ru-RU"/>
              </w:rPr>
            </w:pPr>
            <w:r w:rsidRPr="00F45DC0">
              <w:rPr>
                <w:i/>
                <w:lang w:eastAsia="ru-RU"/>
              </w:rPr>
              <w:t>2-Топ Өлі табиғат</w:t>
            </w:r>
          </w:p>
          <w:p w14:paraId="6FCE5B38" w14:textId="77777777" w:rsidR="001C629E" w:rsidRPr="00F45DC0" w:rsidRDefault="001C629E" w:rsidP="00BB324F">
            <w:pPr>
              <w:tabs>
                <w:tab w:val="left" w:pos="945"/>
              </w:tabs>
              <w:rPr>
                <w:i/>
                <w:lang w:eastAsia="ru-RU"/>
              </w:rPr>
            </w:pPr>
            <w:r w:rsidRPr="00F45DC0">
              <w:rPr>
                <w:i/>
                <w:lang w:eastAsia="ru-RU"/>
              </w:rPr>
              <w:t>2 топқа сұрақтар беру.</w:t>
            </w:r>
          </w:p>
          <w:p w14:paraId="5A8E7664" w14:textId="77777777" w:rsidR="001C629E" w:rsidRPr="00F45DC0" w:rsidRDefault="001C629E" w:rsidP="00BB324F">
            <w:pPr>
              <w:tabs>
                <w:tab w:val="left" w:pos="945"/>
              </w:tabs>
              <w:rPr>
                <w:i/>
                <w:lang w:eastAsia="ru-RU"/>
              </w:rPr>
            </w:pPr>
            <w:r w:rsidRPr="00F45DC0">
              <w:rPr>
                <w:i/>
                <w:lang w:eastAsia="ru-RU"/>
              </w:rPr>
              <w:t>1-топқа Не үшін тірі табиғат дейміз?</w:t>
            </w:r>
          </w:p>
          <w:p w14:paraId="2660CEB2" w14:textId="77777777" w:rsidR="001C629E" w:rsidRDefault="001C629E" w:rsidP="00BB324F">
            <w:pPr>
              <w:tabs>
                <w:tab w:val="left" w:pos="945"/>
              </w:tabs>
              <w:rPr>
                <w:i/>
                <w:lang w:eastAsia="ru-RU"/>
              </w:rPr>
            </w:pPr>
            <w:r w:rsidRPr="00F45DC0">
              <w:rPr>
                <w:i/>
                <w:lang w:eastAsia="ru-RU"/>
              </w:rPr>
              <w:t>2-топқа Не үшін өлі табиғат дейміз?</w:t>
            </w:r>
          </w:p>
          <w:p w14:paraId="6AE63982" w14:textId="77777777" w:rsidR="001C629E" w:rsidRPr="00CE1A88" w:rsidRDefault="001C629E" w:rsidP="00BB324F">
            <w:pPr>
              <w:tabs>
                <w:tab w:val="left" w:pos="945"/>
              </w:tabs>
              <w:rPr>
                <w:i/>
                <w:color w:val="FF0000"/>
                <w:lang w:eastAsia="ru-RU"/>
              </w:rPr>
            </w:pPr>
            <w:r w:rsidRPr="00CE1A88">
              <w:rPr>
                <w:i/>
                <w:color w:val="FF0000"/>
                <w:lang w:eastAsia="ru-RU"/>
              </w:rPr>
              <w:t xml:space="preserve">Сыни ойлау, комуникатив </w:t>
            </w:r>
            <w:r w:rsidRPr="00CE1A88">
              <w:rPr>
                <w:i/>
                <w:color w:val="FF0000"/>
                <w:lang w:eastAsia="ru-RU"/>
              </w:rPr>
              <w:lastRenderedPageBreak/>
              <w:t>дағды.</w:t>
            </w:r>
          </w:p>
          <w:p w14:paraId="1D392EEF" w14:textId="77777777" w:rsidR="001C629E" w:rsidRPr="00F45DC0" w:rsidRDefault="001C629E" w:rsidP="00BB324F">
            <w:pPr>
              <w:tabs>
                <w:tab w:val="left" w:pos="945"/>
              </w:tabs>
              <w:rPr>
                <w:i/>
                <w:lang w:eastAsia="ru-RU"/>
              </w:rPr>
            </w:pPr>
            <w:r w:rsidRPr="00F45DC0">
              <w:rPr>
                <w:i/>
                <w:lang w:eastAsia="ru-RU"/>
              </w:rPr>
              <w:t>Балаларды мадақтау.</w:t>
            </w:r>
          </w:p>
          <w:p w14:paraId="35CA404C" w14:textId="77777777" w:rsidR="001C629E" w:rsidRPr="00F45DC0" w:rsidRDefault="001C629E" w:rsidP="00BB324F">
            <w:pPr>
              <w:tabs>
                <w:tab w:val="left" w:pos="945"/>
              </w:tabs>
              <w:rPr>
                <w:b/>
                <w:i/>
                <w:lang w:eastAsia="ru-RU"/>
              </w:rPr>
            </w:pPr>
            <w:r w:rsidRPr="00F45DC0">
              <w:rPr>
                <w:b/>
                <w:i/>
                <w:lang w:eastAsia="ru-RU"/>
              </w:rPr>
              <w:t>Табиғат аясында өзін-өзі ұстау ережелерімен таныстыру.</w:t>
            </w:r>
          </w:p>
          <w:p w14:paraId="2B11634D" w14:textId="77777777" w:rsidR="001C629E" w:rsidRPr="00F45DC0" w:rsidRDefault="001C629E" w:rsidP="00BB324F">
            <w:pPr>
              <w:tabs>
                <w:tab w:val="left" w:pos="945"/>
              </w:tabs>
              <w:jc w:val="center"/>
              <w:rPr>
                <w:i/>
                <w:lang w:eastAsia="ru-RU"/>
              </w:rPr>
            </w:pPr>
            <w:r w:rsidRPr="00F45DC0">
              <w:rPr>
                <w:i/>
                <w:noProof/>
              </w:rPr>
              <w:drawing>
                <wp:inline distT="0" distB="0" distL="0" distR="0" wp14:anchorId="1D8EE927" wp14:editId="0E933FDC">
                  <wp:extent cx="1894284" cy="1228725"/>
                  <wp:effectExtent l="0" t="0" r="0" b="0"/>
                  <wp:docPr id="11723" name="Рисунок 11723" descr="https://go4.imgsmail.ru/imgpreview?key=735f289e61b7cda4&amp;mb=imgdb_preview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o4.imgsmail.ru/imgpreview?key=735f289e61b7cda4&amp;mb=imgdb_preview_6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894284" cy="1228725"/>
                          </a:xfrm>
                          <a:prstGeom prst="rect">
                            <a:avLst/>
                          </a:prstGeom>
                          <a:noFill/>
                          <a:ln>
                            <a:noFill/>
                          </a:ln>
                        </pic:spPr>
                      </pic:pic>
                    </a:graphicData>
                  </a:graphic>
                </wp:inline>
              </w:drawing>
            </w:r>
          </w:p>
          <w:p w14:paraId="551B4395" w14:textId="77777777" w:rsidR="001C629E" w:rsidRDefault="001C629E" w:rsidP="00BB324F">
            <w:pPr>
              <w:tabs>
                <w:tab w:val="left" w:pos="945"/>
              </w:tabs>
              <w:rPr>
                <w:i/>
                <w:lang w:eastAsia="ru-RU"/>
              </w:rPr>
            </w:pPr>
            <w:r w:rsidRPr="00F45DC0">
              <w:rPr>
                <w:i/>
                <w:lang w:eastAsia="ru-RU"/>
              </w:rPr>
              <w:t xml:space="preserve"> </w:t>
            </w:r>
          </w:p>
          <w:p w14:paraId="11FC9754" w14:textId="77777777" w:rsidR="001C629E" w:rsidRPr="00F45DC0" w:rsidRDefault="001C629E" w:rsidP="00BB324F">
            <w:pPr>
              <w:tabs>
                <w:tab w:val="left" w:pos="945"/>
              </w:tabs>
              <w:rPr>
                <w:i/>
                <w:lang w:eastAsia="ru-RU"/>
              </w:rPr>
            </w:pPr>
            <w:r w:rsidRPr="00F45DC0">
              <w:rPr>
                <w:i/>
                <w:lang w:eastAsia="ru-RU"/>
              </w:rPr>
              <w:t xml:space="preserve">1. Орман, тоғай ішінеде қатты айғайлауға, шулауға болмайды. Аңдар мен құстарды үркітіп аламыз.  </w:t>
            </w:r>
          </w:p>
          <w:p w14:paraId="22463015" w14:textId="77777777" w:rsidR="001C629E" w:rsidRPr="00F45DC0" w:rsidRDefault="001C629E" w:rsidP="00BB324F">
            <w:pPr>
              <w:tabs>
                <w:tab w:val="left" w:pos="945"/>
              </w:tabs>
              <w:rPr>
                <w:i/>
                <w:lang w:eastAsia="ru-RU"/>
              </w:rPr>
            </w:pPr>
            <w:r w:rsidRPr="00F45DC0">
              <w:rPr>
                <w:i/>
                <w:lang w:eastAsia="ru-RU"/>
              </w:rPr>
              <w:t xml:space="preserve">2. Бұта мен ағаш бұтақтарын сындыруға болмайды.  </w:t>
            </w:r>
          </w:p>
          <w:p w14:paraId="79AF62CD" w14:textId="77777777" w:rsidR="001C629E" w:rsidRPr="00F45DC0" w:rsidRDefault="001C629E" w:rsidP="00BB324F">
            <w:pPr>
              <w:tabs>
                <w:tab w:val="left" w:pos="945"/>
              </w:tabs>
              <w:rPr>
                <w:i/>
                <w:lang w:eastAsia="ru-RU"/>
              </w:rPr>
            </w:pPr>
            <w:r w:rsidRPr="00F45DC0">
              <w:rPr>
                <w:i/>
                <w:lang w:eastAsia="ru-RU"/>
              </w:rPr>
              <w:t xml:space="preserve">3. Гүлдерді жұлуға болмайды. Қызылғ жасыл гүлдерге сүйсіне қарау керек. </w:t>
            </w:r>
          </w:p>
          <w:p w14:paraId="586E561F" w14:textId="77777777" w:rsidR="001C629E" w:rsidRPr="00F45DC0" w:rsidRDefault="001C629E" w:rsidP="00BB324F">
            <w:pPr>
              <w:tabs>
                <w:tab w:val="left" w:pos="945"/>
              </w:tabs>
              <w:rPr>
                <w:i/>
                <w:lang w:eastAsia="ru-RU"/>
              </w:rPr>
            </w:pPr>
            <w:r w:rsidRPr="00F45DC0">
              <w:rPr>
                <w:i/>
                <w:lang w:eastAsia="ru-RU"/>
              </w:rPr>
              <w:t xml:space="preserve">  4. Алау жағуға болмайды. Өрт шығу қаупі бар. </w:t>
            </w:r>
          </w:p>
          <w:p w14:paraId="1BEAC2A6" w14:textId="77777777" w:rsidR="001C629E" w:rsidRPr="00F45DC0" w:rsidRDefault="001C629E" w:rsidP="00BB324F">
            <w:pPr>
              <w:tabs>
                <w:tab w:val="left" w:pos="945"/>
              </w:tabs>
              <w:rPr>
                <w:i/>
                <w:lang w:eastAsia="ru-RU"/>
              </w:rPr>
            </w:pPr>
            <w:r w:rsidRPr="00F45DC0">
              <w:rPr>
                <w:i/>
                <w:lang w:eastAsia="ru-RU"/>
              </w:rPr>
              <w:t xml:space="preserve">5. Балық аулап, оны үйге алып қайтуға болмайды, сонымен қатар, көбелек, құс олардың балапандарын аулауға болмайды. Жануарлардың балаларына тиісуге болмайды. Олар қорғансыз екенін естен шығармауға болмайды.  </w:t>
            </w:r>
          </w:p>
          <w:p w14:paraId="183A168D" w14:textId="77777777" w:rsidR="001C629E" w:rsidRPr="00F45DC0" w:rsidRDefault="001C629E" w:rsidP="00BB324F">
            <w:pPr>
              <w:tabs>
                <w:tab w:val="left" w:pos="945"/>
              </w:tabs>
              <w:rPr>
                <w:i/>
                <w:lang w:eastAsia="ru-RU"/>
              </w:rPr>
            </w:pPr>
            <w:r w:rsidRPr="00F45DC0">
              <w:rPr>
                <w:i/>
                <w:lang w:eastAsia="ru-RU"/>
              </w:rPr>
              <w:t xml:space="preserve"> 6. Орман, тоғай ішінде қоқыстарды тастама. Жануарлар темір банкі, сынған құмыраларды басып, аяқтарын жарақаттайды.  </w:t>
            </w:r>
          </w:p>
          <w:p w14:paraId="077FD433" w14:textId="77777777" w:rsidR="001C629E" w:rsidRPr="00F45DC0" w:rsidRDefault="001C629E" w:rsidP="00BB324F">
            <w:pPr>
              <w:tabs>
                <w:tab w:val="left" w:pos="945"/>
              </w:tabs>
              <w:rPr>
                <w:i/>
                <w:lang w:eastAsia="ru-RU"/>
              </w:rPr>
            </w:pPr>
            <w:r w:rsidRPr="00F45DC0">
              <w:rPr>
                <w:i/>
                <w:lang w:eastAsia="ru-RU"/>
              </w:rPr>
              <w:t xml:space="preserve">7. Жəндіктерді аяғыңмен басып жаншыма, таптама.   </w:t>
            </w:r>
          </w:p>
          <w:p w14:paraId="4DFC6C1D" w14:textId="77777777" w:rsidR="001C629E" w:rsidRPr="00CE1A88" w:rsidRDefault="001C629E" w:rsidP="00BB324F">
            <w:pPr>
              <w:tabs>
                <w:tab w:val="left" w:pos="945"/>
              </w:tabs>
              <w:rPr>
                <w:i/>
                <w:color w:val="FF0000"/>
                <w:lang w:eastAsia="ru-RU"/>
              </w:rPr>
            </w:pPr>
            <w:r w:rsidRPr="00CE1A88">
              <w:rPr>
                <w:i/>
                <w:color w:val="FF0000"/>
                <w:lang w:eastAsia="ru-RU"/>
              </w:rPr>
              <w:t>Пед жет ойын:: «Табиғатта неге ұқсағыларын келеді»</w:t>
            </w:r>
          </w:p>
          <w:p w14:paraId="67CC683A" w14:textId="77777777" w:rsidR="001C629E" w:rsidRPr="00F45DC0" w:rsidRDefault="001C629E" w:rsidP="00BB324F">
            <w:pPr>
              <w:tabs>
                <w:tab w:val="left" w:pos="945"/>
              </w:tabs>
              <w:rPr>
                <w:i/>
                <w:lang w:eastAsia="ru-RU"/>
              </w:rPr>
            </w:pPr>
            <w:r w:rsidRPr="00F45DC0">
              <w:rPr>
                <w:i/>
                <w:lang w:eastAsia="ru-RU"/>
              </w:rPr>
              <w:lastRenderedPageBreak/>
              <w:t>Мысалы мен аққуға ұқсағым келеді, өйткені ол әдемі сұлу құс, аққуды ешкім атпайды.</w:t>
            </w:r>
          </w:p>
          <w:p w14:paraId="27C77527" w14:textId="77777777" w:rsidR="001C629E" w:rsidRPr="00CE1A88" w:rsidRDefault="001C629E" w:rsidP="00BB324F">
            <w:pPr>
              <w:tabs>
                <w:tab w:val="left" w:pos="945"/>
              </w:tabs>
              <w:rPr>
                <w:i/>
                <w:color w:val="FF0000"/>
                <w:lang w:eastAsia="ru-RU"/>
              </w:rPr>
            </w:pPr>
            <w:r w:rsidRPr="00CE1A88">
              <w:rPr>
                <w:i/>
                <w:color w:val="FF0000"/>
                <w:lang w:eastAsia="ru-RU"/>
              </w:rPr>
              <w:t>Сыни ойлау, комуникатив дағды.</w:t>
            </w:r>
          </w:p>
          <w:p w14:paraId="29E62B37" w14:textId="77777777" w:rsidR="001C629E" w:rsidRPr="00F45DC0" w:rsidRDefault="001C629E" w:rsidP="00BB324F">
            <w:pPr>
              <w:tabs>
                <w:tab w:val="left" w:pos="945"/>
              </w:tabs>
              <w:rPr>
                <w:b/>
                <w:i/>
                <w:lang w:eastAsia="ru-RU"/>
              </w:rPr>
            </w:pPr>
            <w:r w:rsidRPr="00F45DC0">
              <w:rPr>
                <w:b/>
                <w:i/>
                <w:lang w:eastAsia="ru-RU"/>
              </w:rPr>
              <w:t xml:space="preserve">Сергіту сəті.   </w:t>
            </w:r>
          </w:p>
          <w:p w14:paraId="7E14B2D8" w14:textId="77777777" w:rsidR="001C629E" w:rsidRPr="00F45DC0" w:rsidRDefault="001C629E" w:rsidP="00BB324F">
            <w:pPr>
              <w:tabs>
                <w:tab w:val="left" w:pos="945"/>
              </w:tabs>
              <w:rPr>
                <w:i/>
                <w:lang w:eastAsia="ru-RU"/>
              </w:rPr>
            </w:pPr>
            <w:r w:rsidRPr="00F45DC0">
              <w:rPr>
                <w:i/>
                <w:lang w:eastAsia="ru-RU"/>
              </w:rPr>
              <w:t xml:space="preserve">Күн сəулесі төгілгені əдемі, (Қолдарын жайып, айналаны тамшалайды). </w:t>
            </w:r>
          </w:p>
          <w:p w14:paraId="7B1E0ED0" w14:textId="77777777" w:rsidR="001C629E" w:rsidRPr="00F45DC0" w:rsidRDefault="001C629E" w:rsidP="00BB324F">
            <w:pPr>
              <w:tabs>
                <w:tab w:val="left" w:pos="945"/>
              </w:tabs>
              <w:rPr>
                <w:i/>
                <w:lang w:eastAsia="ru-RU"/>
              </w:rPr>
            </w:pPr>
            <w:r w:rsidRPr="00F45DC0">
              <w:rPr>
                <w:i/>
                <w:lang w:eastAsia="ru-RU"/>
              </w:rPr>
              <w:t xml:space="preserve">Алуан түрлі қызыл гүлдер əдемі, («Гүлдерге» еңкейіп, олардың хош иісін иіскейді ). Сылдыр қаққан мөлдір суда əдемі, (Қолдарын желпиді). </w:t>
            </w:r>
          </w:p>
          <w:p w14:paraId="4B2B35A0" w14:textId="77777777" w:rsidR="001C629E" w:rsidRPr="00F45DC0" w:rsidRDefault="001C629E" w:rsidP="00BB324F">
            <w:pPr>
              <w:tabs>
                <w:tab w:val="left" w:pos="945"/>
              </w:tabs>
              <w:rPr>
                <w:i/>
                <w:lang w:eastAsia="ru-RU"/>
              </w:rPr>
            </w:pPr>
            <w:r w:rsidRPr="00F45DC0">
              <w:rPr>
                <w:i/>
                <w:lang w:eastAsia="ru-RU"/>
              </w:rPr>
              <w:t>Биік-биік шыңдарым да əдемі. (Қолдарын жоғары көтеріп созылады).</w:t>
            </w:r>
          </w:p>
          <w:p w14:paraId="53B522E6" w14:textId="77777777" w:rsidR="001C629E" w:rsidRPr="00CE1A88" w:rsidRDefault="001C629E" w:rsidP="00BB324F">
            <w:pPr>
              <w:rPr>
                <w:b/>
                <w:i/>
                <w:lang w:eastAsia="ru-RU"/>
              </w:rPr>
            </w:pPr>
            <w:r w:rsidRPr="00CE1A88">
              <w:rPr>
                <w:b/>
                <w:i/>
                <w:lang w:eastAsia="ru-RU"/>
              </w:rPr>
              <w:t xml:space="preserve">Құрлымдалған ойын: </w:t>
            </w:r>
          </w:p>
          <w:p w14:paraId="6708C158" w14:textId="77777777" w:rsidR="001C629E" w:rsidRPr="00CE1A88" w:rsidRDefault="001C629E" w:rsidP="00BB324F">
            <w:pPr>
              <w:rPr>
                <w:b/>
                <w:i/>
                <w:color w:val="FF0000"/>
              </w:rPr>
            </w:pPr>
            <w:r w:rsidRPr="00CE1A88">
              <w:rPr>
                <w:b/>
                <w:bCs/>
                <w:i/>
                <w:color w:val="FF0000"/>
              </w:rPr>
              <w:t xml:space="preserve"> «Гүлдерді топтастыр» </w:t>
            </w:r>
          </w:p>
          <w:p w14:paraId="55EE4D78" w14:textId="77777777" w:rsidR="001C629E" w:rsidRDefault="001C629E" w:rsidP="00BB324F">
            <w:pPr>
              <w:rPr>
                <w:i/>
              </w:rPr>
            </w:pPr>
            <w:r w:rsidRPr="00F45DC0">
              <w:rPr>
                <w:i/>
              </w:rPr>
              <w:t>Шарты: суреттердің ішінен дала, бақша, бөлме гүлдерін ажыратып, қысқышпен қысып, топтастыру керек.</w:t>
            </w:r>
          </w:p>
          <w:p w14:paraId="321EE224" w14:textId="77777777" w:rsidR="001C629E" w:rsidRPr="00CE1A88" w:rsidRDefault="001C629E" w:rsidP="00BB324F">
            <w:pPr>
              <w:rPr>
                <w:b/>
                <w:i/>
              </w:rPr>
            </w:pPr>
            <w:r w:rsidRPr="00CE1A88">
              <w:rPr>
                <w:b/>
                <w:i/>
              </w:rPr>
              <w:t xml:space="preserve">Қортынды </w:t>
            </w:r>
          </w:p>
          <w:p w14:paraId="65D647FB" w14:textId="77777777" w:rsidR="001C629E" w:rsidRPr="00F45DC0" w:rsidRDefault="001C629E" w:rsidP="00BB324F">
            <w:pPr>
              <w:rPr>
                <w:i/>
              </w:rPr>
            </w:pPr>
            <w:r>
              <w:rPr>
                <w:i/>
              </w:rPr>
              <w:t>Балаларды мадақтау.</w:t>
            </w:r>
          </w:p>
          <w:p w14:paraId="68945E45" w14:textId="77777777" w:rsidR="001C629E" w:rsidRPr="00F45DC0" w:rsidRDefault="001C629E" w:rsidP="00BB324F">
            <w:pPr>
              <w:tabs>
                <w:tab w:val="left" w:pos="945"/>
              </w:tabs>
              <w:rPr>
                <w:i/>
                <w:lang w:eastAsia="ru-RU"/>
              </w:rPr>
            </w:pPr>
          </w:p>
          <w:p w14:paraId="1EF16119" w14:textId="77777777" w:rsidR="001C629E" w:rsidRPr="00F45DC0" w:rsidRDefault="001C629E" w:rsidP="00BB324F">
            <w:pPr>
              <w:rPr>
                <w:i/>
              </w:rPr>
            </w:pPr>
          </w:p>
          <w:p w14:paraId="2D26C25E" w14:textId="77777777" w:rsidR="001C629E" w:rsidRPr="00F45DC0" w:rsidRDefault="001C629E" w:rsidP="00BB324F">
            <w:pPr>
              <w:rPr>
                <w:i/>
              </w:rPr>
            </w:pPr>
            <w:r w:rsidRPr="00F45DC0">
              <w:rPr>
                <w:b/>
                <w:i/>
              </w:rPr>
              <w:t>3.Дене шынықтыру</w:t>
            </w:r>
          </w:p>
          <w:p w14:paraId="42FB5229" w14:textId="77777777" w:rsidR="001C629E" w:rsidRPr="0080171F" w:rsidRDefault="001C629E" w:rsidP="00BB324F">
            <w:pPr>
              <w:rPr>
                <w:i/>
                <w:color w:val="000000" w:themeColor="text1"/>
                <w:szCs w:val="24"/>
              </w:rPr>
            </w:pPr>
            <w:r w:rsidRPr="0080171F">
              <w:rPr>
                <w:rFonts w:eastAsia="Calibri"/>
                <w:b/>
                <w:i/>
                <w:szCs w:val="24"/>
              </w:rPr>
              <w:t>Мақсаты.</w:t>
            </w:r>
            <w:r w:rsidRPr="0080171F">
              <w:rPr>
                <w:i/>
                <w:color w:val="000000" w:themeColor="text1"/>
                <w:szCs w:val="24"/>
              </w:rPr>
              <w:t xml:space="preserve"> Тепе-теңдік қалпын сақтай отырып шектелген жазықтық бойымен жүре алады. Алға жылжи отырып секіру, әртүрлі қалыпта допты қос қолмен лақыруды  біледі.</w:t>
            </w:r>
          </w:p>
          <w:p w14:paraId="3E8BC9B5" w14:textId="77777777" w:rsidR="001C629E" w:rsidRPr="00A26DA9" w:rsidRDefault="001C629E" w:rsidP="00BB324F">
            <w:pPr>
              <w:rPr>
                <w:bCs/>
                <w:i/>
                <w:iCs/>
                <w:color w:val="FF0000"/>
                <w:lang w:eastAsia="ru-RU"/>
              </w:rPr>
            </w:pPr>
            <w:r w:rsidRPr="00A26DA9">
              <w:rPr>
                <w:b/>
                <w:bCs/>
                <w:i/>
                <w:iCs/>
                <w:color w:val="FF0000"/>
                <w:lang w:eastAsia="ru-RU"/>
              </w:rPr>
              <w:t xml:space="preserve">Ресурстар: </w:t>
            </w:r>
            <w:r>
              <w:rPr>
                <w:bCs/>
                <w:i/>
                <w:iCs/>
                <w:color w:val="FF0000"/>
                <w:lang w:eastAsia="ru-RU"/>
              </w:rPr>
              <w:t>Доптар, жіптер.</w:t>
            </w:r>
          </w:p>
          <w:p w14:paraId="13C6044A" w14:textId="77777777" w:rsidR="001C629E" w:rsidRPr="00A26DA9" w:rsidRDefault="001C629E" w:rsidP="00BB324F">
            <w:pPr>
              <w:rPr>
                <w:bCs/>
                <w:i/>
                <w:iCs/>
                <w:color w:val="FF0000"/>
                <w:lang w:eastAsia="ru-RU"/>
              </w:rPr>
            </w:pPr>
            <w:r w:rsidRPr="00A26DA9">
              <w:rPr>
                <w:bCs/>
                <w:i/>
                <w:iCs/>
                <w:color w:val="FF0000"/>
                <w:lang w:eastAsia="ru-RU"/>
              </w:rPr>
              <w:t xml:space="preserve">Әдіс –тәсілдер: 4К моделі, </w:t>
            </w:r>
          </w:p>
          <w:p w14:paraId="2E9F5510" w14:textId="77777777" w:rsidR="001C629E" w:rsidRPr="00A26DA9" w:rsidRDefault="001C629E" w:rsidP="00BB324F">
            <w:pPr>
              <w:rPr>
                <w:bCs/>
                <w:i/>
                <w:iCs/>
                <w:color w:val="FF0000"/>
                <w:lang w:eastAsia="ru-RU"/>
              </w:rPr>
            </w:pPr>
            <w:r w:rsidRPr="00A26DA9">
              <w:rPr>
                <w:bCs/>
                <w:i/>
                <w:iCs/>
                <w:color w:val="FF0000"/>
                <w:lang w:eastAsia="ru-RU"/>
              </w:rPr>
              <w:t>бала үні, саралау, бақылау.</w:t>
            </w:r>
          </w:p>
          <w:p w14:paraId="318F19E9" w14:textId="77777777" w:rsidR="001C629E" w:rsidRPr="00A26DA9" w:rsidRDefault="001C629E" w:rsidP="00BB324F">
            <w:pPr>
              <w:rPr>
                <w:b/>
                <w:i/>
                <w:color w:val="000000" w:themeColor="text1"/>
                <w:lang w:eastAsia="ru-RU"/>
              </w:rPr>
            </w:pPr>
            <w:r w:rsidRPr="00A26DA9">
              <w:rPr>
                <w:b/>
                <w:i/>
                <w:color w:val="000000" w:themeColor="text1"/>
                <w:lang w:eastAsia="ru-RU"/>
              </w:rPr>
              <w:t xml:space="preserve">I.Кіріспе бөлім.                                  </w:t>
            </w:r>
            <w:r w:rsidRPr="00A26DA9">
              <w:rPr>
                <w:i/>
                <w:color w:val="000000" w:themeColor="text1"/>
                <w:lang w:eastAsia="ru-RU"/>
              </w:rPr>
              <w:t>Бір қатар сапқа тұру.</w:t>
            </w:r>
          </w:p>
          <w:p w14:paraId="59E1C3FA" w14:textId="77777777" w:rsidR="001C629E" w:rsidRPr="00A26DA9" w:rsidRDefault="001C629E" w:rsidP="00BB324F">
            <w:pPr>
              <w:rPr>
                <w:i/>
                <w:color w:val="000000" w:themeColor="text1"/>
                <w:lang w:eastAsia="ru-RU"/>
              </w:rPr>
            </w:pPr>
            <w:r w:rsidRPr="00A26DA9">
              <w:rPr>
                <w:i/>
                <w:color w:val="000000" w:themeColor="text1"/>
                <w:lang w:eastAsia="ru-RU"/>
              </w:rPr>
              <w:t>Сәлемдесу.</w:t>
            </w:r>
          </w:p>
          <w:p w14:paraId="452840D6" w14:textId="77777777" w:rsidR="001C629E" w:rsidRPr="00A26DA9" w:rsidRDefault="001C629E" w:rsidP="00BB324F">
            <w:pPr>
              <w:rPr>
                <w:i/>
                <w:color w:val="000000" w:themeColor="text1"/>
                <w:lang w:eastAsia="ru-RU"/>
              </w:rPr>
            </w:pPr>
            <w:r w:rsidRPr="00A26DA9">
              <w:rPr>
                <w:i/>
                <w:color w:val="000000" w:themeColor="text1"/>
                <w:lang w:eastAsia="ru-RU"/>
              </w:rPr>
              <w:t>(нұсқауларды орындау)</w:t>
            </w:r>
          </w:p>
          <w:p w14:paraId="344C249D" w14:textId="77777777" w:rsidR="001C629E" w:rsidRPr="00A26DA9" w:rsidRDefault="001C629E" w:rsidP="00BB324F">
            <w:pPr>
              <w:rPr>
                <w:i/>
                <w:color w:val="000000" w:themeColor="text1"/>
                <w:lang w:eastAsia="ru-RU"/>
              </w:rPr>
            </w:pPr>
            <w:r w:rsidRPr="00A26DA9">
              <w:rPr>
                <w:b/>
                <w:i/>
                <w:color w:val="000000" w:themeColor="text1"/>
                <w:lang w:eastAsia="ru-RU"/>
              </w:rPr>
              <w:lastRenderedPageBreak/>
              <w:t>Негізгі бөлім:                          Жалпы дамыту жаттығулар:                        «Күн- түн»</w:t>
            </w:r>
          </w:p>
          <w:p w14:paraId="682570D3" w14:textId="77777777" w:rsidR="001C629E" w:rsidRPr="00A26DA9" w:rsidRDefault="001C629E" w:rsidP="00BB324F">
            <w:pPr>
              <w:rPr>
                <w:i/>
                <w:color w:val="000000" w:themeColor="text1"/>
                <w:lang w:eastAsia="ru-RU"/>
              </w:rPr>
            </w:pPr>
            <w:r w:rsidRPr="00A26DA9">
              <w:rPr>
                <w:i/>
                <w:color w:val="000000" w:themeColor="text1"/>
                <w:lang w:eastAsia="ru-RU"/>
              </w:rPr>
              <w:t xml:space="preserve">1. Аяқтар алшақ қойылған, қолдар бүйірде. 1- көзімізді жұмамыз. 2- мойынды оңға бұрып, көзімізді ашамыз, 3- алдыға қарап көзімізді жұмамыз, 4- мойынды солға бұрып көзімізді ашамыз. </w:t>
            </w:r>
          </w:p>
          <w:p w14:paraId="7F664E07" w14:textId="77777777" w:rsidR="001C629E" w:rsidRPr="00A26DA9" w:rsidRDefault="001C629E" w:rsidP="00BB324F">
            <w:pPr>
              <w:rPr>
                <w:b/>
                <w:i/>
                <w:color w:val="000000" w:themeColor="text1"/>
                <w:lang w:eastAsia="ru-RU"/>
              </w:rPr>
            </w:pPr>
            <w:r w:rsidRPr="00A26DA9">
              <w:rPr>
                <w:b/>
                <w:i/>
                <w:color w:val="000000" w:themeColor="text1"/>
                <w:lang w:eastAsia="ru-RU"/>
              </w:rPr>
              <w:t>«Иілгіштер»</w:t>
            </w:r>
          </w:p>
          <w:p w14:paraId="12CC5AA8" w14:textId="77777777" w:rsidR="001C629E" w:rsidRPr="00A26DA9" w:rsidRDefault="001C629E" w:rsidP="00BB324F">
            <w:pPr>
              <w:rPr>
                <w:i/>
                <w:color w:val="000000" w:themeColor="text1"/>
                <w:lang w:eastAsia="ru-RU"/>
              </w:rPr>
            </w:pPr>
            <w:r w:rsidRPr="00A26DA9">
              <w:rPr>
                <w:i/>
                <w:color w:val="000000" w:themeColor="text1"/>
                <w:lang w:eastAsia="ru-RU"/>
              </w:rPr>
              <w:t>2. Аяқтар алшақ  қойылған, қолдар жанда, 1-2 - оң  аяқтың тізесін сәл бүгіп оңға қарай иілеміз,  3-4 – сол аяқтың тізесін сәл бүгіп  солға иілу.</w:t>
            </w:r>
          </w:p>
          <w:p w14:paraId="44BE991A" w14:textId="77777777" w:rsidR="001C629E" w:rsidRPr="00A26DA9" w:rsidRDefault="001C629E" w:rsidP="00BB324F">
            <w:pPr>
              <w:rPr>
                <w:b/>
                <w:i/>
                <w:color w:val="000000" w:themeColor="text1"/>
                <w:lang w:eastAsia="ru-RU"/>
              </w:rPr>
            </w:pPr>
            <w:r w:rsidRPr="00A26DA9">
              <w:rPr>
                <w:b/>
                <w:i/>
                <w:color w:val="000000" w:themeColor="text1"/>
                <w:lang w:eastAsia="ru-RU"/>
              </w:rPr>
              <w:t>«Балапан қанатын қақты»</w:t>
            </w:r>
          </w:p>
          <w:p w14:paraId="5F044B84" w14:textId="77777777" w:rsidR="001C629E" w:rsidRPr="00A26DA9" w:rsidRDefault="001C629E" w:rsidP="00BB324F">
            <w:pPr>
              <w:rPr>
                <w:i/>
                <w:color w:val="000000" w:themeColor="text1"/>
                <w:lang w:eastAsia="ru-RU"/>
              </w:rPr>
            </w:pPr>
            <w:r w:rsidRPr="00A26DA9">
              <w:rPr>
                <w:i/>
                <w:color w:val="000000" w:themeColor="text1"/>
                <w:lang w:eastAsia="ru-RU"/>
              </w:rPr>
              <w:t xml:space="preserve"> 3. Аяқтарды біріктіреміз,  қолдарын кеуде тұсына ұстап, 1-3 алақанды жұмып-ашу, 4-6- шынтақты  жоғары-төмен көтеру,  </w:t>
            </w:r>
          </w:p>
          <w:p w14:paraId="42D1F553" w14:textId="77777777" w:rsidR="001C629E" w:rsidRPr="00A26DA9" w:rsidRDefault="001C629E" w:rsidP="00BB324F">
            <w:pPr>
              <w:rPr>
                <w:b/>
                <w:i/>
                <w:color w:val="000000" w:themeColor="text1"/>
                <w:lang w:eastAsia="ru-RU"/>
              </w:rPr>
            </w:pPr>
            <w:r w:rsidRPr="00A26DA9">
              <w:rPr>
                <w:b/>
                <w:i/>
                <w:color w:val="000000" w:themeColor="text1"/>
                <w:lang w:eastAsia="ru-RU"/>
              </w:rPr>
              <w:t>«Айнаны сүрту»</w:t>
            </w:r>
          </w:p>
          <w:p w14:paraId="0BBD39FC" w14:textId="77777777" w:rsidR="001C629E" w:rsidRPr="00A26DA9" w:rsidRDefault="001C629E" w:rsidP="00BB324F">
            <w:pPr>
              <w:rPr>
                <w:i/>
                <w:color w:val="000000" w:themeColor="text1"/>
                <w:lang w:eastAsia="ru-RU"/>
              </w:rPr>
            </w:pPr>
            <w:r w:rsidRPr="00A26DA9">
              <w:rPr>
                <w:i/>
                <w:color w:val="000000" w:themeColor="text1"/>
                <w:lang w:eastAsia="ru-RU"/>
              </w:rPr>
              <w:t xml:space="preserve">4. Аяқтарды біріктіреміз,  қолдарын кеуде тұсына ұстап, 1-4 алақанды ашып  отырып-тұрып айнаны сүрту қимылын көрсетеміз. 5-6 қолды жоғары созып шапалақтаймыз. </w:t>
            </w:r>
          </w:p>
          <w:p w14:paraId="7566414D" w14:textId="77777777" w:rsidR="001C629E" w:rsidRPr="00A26DA9" w:rsidRDefault="001C629E" w:rsidP="00BB324F">
            <w:pPr>
              <w:rPr>
                <w:b/>
                <w:i/>
                <w:color w:val="000000" w:themeColor="text1"/>
                <w:lang w:eastAsia="ru-RU"/>
              </w:rPr>
            </w:pPr>
            <w:r w:rsidRPr="00A26DA9">
              <w:rPr>
                <w:b/>
                <w:i/>
                <w:color w:val="000000" w:themeColor="text1"/>
                <w:lang w:eastAsia="ru-RU"/>
              </w:rPr>
              <w:t>«Көбелек ұстау»</w:t>
            </w:r>
          </w:p>
          <w:p w14:paraId="6EE40F1F" w14:textId="77777777" w:rsidR="001C629E" w:rsidRPr="00A26DA9" w:rsidRDefault="001C629E" w:rsidP="00BB324F">
            <w:pPr>
              <w:rPr>
                <w:i/>
                <w:color w:val="000000" w:themeColor="text1"/>
                <w:lang w:eastAsia="ru-RU"/>
              </w:rPr>
            </w:pPr>
            <w:r w:rsidRPr="00A26DA9">
              <w:rPr>
                <w:i/>
                <w:color w:val="000000" w:themeColor="text1"/>
                <w:lang w:eastAsia="ru-RU"/>
              </w:rPr>
              <w:t xml:space="preserve">5. Аяқтарын алшақ, қолды жанға созу. Секіріп аяқты біріктіру.  Қолды жоғары созып, шапалақтау. </w:t>
            </w:r>
          </w:p>
          <w:p w14:paraId="3E2504AF" w14:textId="77777777" w:rsidR="001C629E" w:rsidRPr="00A26DA9" w:rsidRDefault="001C629E" w:rsidP="00BB324F">
            <w:pPr>
              <w:rPr>
                <w:i/>
                <w:color w:val="000000" w:themeColor="text1"/>
                <w:lang w:eastAsia="ru-RU"/>
              </w:rPr>
            </w:pPr>
            <w:r w:rsidRPr="00A26DA9">
              <w:rPr>
                <w:b/>
                <w:i/>
                <w:color w:val="000000" w:themeColor="text1"/>
                <w:lang w:eastAsia="ru-RU"/>
              </w:rPr>
              <w:t xml:space="preserve"> «Серіппе»</w:t>
            </w:r>
          </w:p>
          <w:p w14:paraId="2D31811F" w14:textId="77777777" w:rsidR="001C629E" w:rsidRPr="00A26DA9" w:rsidRDefault="001C629E" w:rsidP="00BB324F">
            <w:pPr>
              <w:rPr>
                <w:i/>
                <w:color w:val="000000" w:themeColor="text1"/>
                <w:lang w:eastAsia="ru-RU"/>
              </w:rPr>
            </w:pPr>
            <w:r w:rsidRPr="00A26DA9">
              <w:rPr>
                <w:i/>
                <w:color w:val="000000" w:themeColor="text1"/>
                <w:lang w:eastAsia="ru-RU"/>
              </w:rPr>
              <w:t xml:space="preserve">6. Аяқтарын біріктіру. Қолдары белде. 1- тізені бүгіп отыру, 2- б.қ. </w:t>
            </w:r>
          </w:p>
          <w:p w14:paraId="5F334A0B" w14:textId="77777777" w:rsidR="001C629E" w:rsidRPr="00A26DA9" w:rsidRDefault="001C629E" w:rsidP="00BB324F">
            <w:pPr>
              <w:rPr>
                <w:b/>
                <w:i/>
                <w:color w:val="000000" w:themeColor="text1"/>
                <w:lang w:eastAsia="ru-RU"/>
              </w:rPr>
            </w:pPr>
            <w:r w:rsidRPr="00A26DA9">
              <w:rPr>
                <w:i/>
                <w:color w:val="000000" w:themeColor="text1"/>
                <w:lang w:eastAsia="ru-RU"/>
              </w:rPr>
              <w:t xml:space="preserve">Тыныс алу жаттығулары:  араның дыбысын салу, мұрынмен дем алып, ауыздан </w:t>
            </w:r>
            <w:r w:rsidRPr="00A26DA9">
              <w:rPr>
                <w:i/>
                <w:color w:val="000000" w:themeColor="text1"/>
                <w:lang w:eastAsia="ru-RU"/>
              </w:rPr>
              <w:lastRenderedPageBreak/>
              <w:t>демді шығару.</w:t>
            </w:r>
            <w:r w:rsidRPr="00A26DA9">
              <w:rPr>
                <w:b/>
                <w:i/>
                <w:color w:val="000000" w:themeColor="text1"/>
                <w:lang w:eastAsia="ru-RU"/>
              </w:rPr>
              <w:t xml:space="preserve"> </w:t>
            </w:r>
          </w:p>
          <w:p w14:paraId="4DAC6249" w14:textId="77777777" w:rsidR="001C629E" w:rsidRPr="00A26DA9" w:rsidRDefault="001C629E" w:rsidP="00BB324F">
            <w:pPr>
              <w:rPr>
                <w:bCs/>
                <w:i/>
                <w:iCs/>
                <w:color w:val="FF0000"/>
              </w:rPr>
            </w:pPr>
            <w:r w:rsidRPr="00A26DA9">
              <w:rPr>
                <w:bCs/>
                <w:i/>
                <w:iCs/>
                <w:color w:val="FF0000"/>
              </w:rPr>
              <w:t>4 к моделі, бала үні</w:t>
            </w:r>
          </w:p>
          <w:p w14:paraId="69435FA3" w14:textId="77777777" w:rsidR="001C629E" w:rsidRPr="00A26DA9" w:rsidRDefault="001C629E" w:rsidP="00BB324F">
            <w:pPr>
              <w:rPr>
                <w:b/>
                <w:i/>
                <w:color w:val="000000" w:themeColor="text1"/>
                <w:lang w:eastAsia="ru-RU"/>
              </w:rPr>
            </w:pPr>
            <w:r w:rsidRPr="00A26DA9">
              <w:rPr>
                <w:bCs/>
                <w:i/>
                <w:iCs/>
                <w:color w:val="FF0000"/>
              </w:rPr>
              <w:t>Өнім арқылы саралау Жетелеуші сұрақтар арқылы бақылау</w:t>
            </w:r>
            <w:r w:rsidRPr="00A26DA9">
              <w:rPr>
                <w:b/>
                <w:i/>
                <w:color w:val="000000" w:themeColor="text1"/>
                <w:lang w:eastAsia="ru-RU"/>
              </w:rPr>
              <w:t xml:space="preserve"> </w:t>
            </w:r>
          </w:p>
          <w:p w14:paraId="58B8D73D" w14:textId="77777777" w:rsidR="001C629E" w:rsidRPr="00A26DA9" w:rsidRDefault="001C629E" w:rsidP="00BB324F">
            <w:pPr>
              <w:rPr>
                <w:i/>
                <w:color w:val="FF0000"/>
                <w:lang w:eastAsia="ru-RU"/>
              </w:rPr>
            </w:pPr>
            <w:r w:rsidRPr="00A26DA9">
              <w:rPr>
                <w:i/>
                <w:color w:val="FF0000"/>
                <w:lang w:eastAsia="ru-RU"/>
              </w:rPr>
              <w:t>Блум таксономиясы</w:t>
            </w:r>
          </w:p>
          <w:p w14:paraId="462635FF" w14:textId="77777777" w:rsidR="001C629E" w:rsidRPr="00A35561" w:rsidRDefault="001C629E" w:rsidP="00BB324F">
            <w:pPr>
              <w:rPr>
                <w:b/>
                <w:i/>
                <w:lang w:eastAsia="ru-RU"/>
              </w:rPr>
            </w:pPr>
            <w:r w:rsidRPr="00A35561">
              <w:rPr>
                <w:b/>
                <w:i/>
                <w:lang w:eastAsia="ru-RU"/>
              </w:rPr>
              <w:t xml:space="preserve">Негізгі қимыл-жаттығулары: </w:t>
            </w:r>
          </w:p>
          <w:p w14:paraId="42F2549F" w14:textId="77777777" w:rsidR="001C629E" w:rsidRDefault="001C629E" w:rsidP="00BB324F">
            <w:pPr>
              <w:rPr>
                <w:i/>
                <w:color w:val="000000" w:themeColor="text1"/>
                <w:szCs w:val="24"/>
              </w:rPr>
            </w:pPr>
            <w:r w:rsidRPr="00A35561">
              <w:rPr>
                <w:i/>
                <w:lang w:eastAsia="ru-RU"/>
              </w:rPr>
              <w:t xml:space="preserve">1. </w:t>
            </w:r>
            <w:r w:rsidRPr="0080171F">
              <w:rPr>
                <w:i/>
                <w:color w:val="000000" w:themeColor="text1"/>
                <w:szCs w:val="24"/>
              </w:rPr>
              <w:t xml:space="preserve">Тепе-теңдік қалпын сақтай отырып </w:t>
            </w:r>
            <w:r>
              <w:rPr>
                <w:i/>
                <w:color w:val="000000" w:themeColor="text1"/>
                <w:szCs w:val="24"/>
              </w:rPr>
              <w:t>шектелген жазықтық бойымен жүру</w:t>
            </w:r>
          </w:p>
          <w:p w14:paraId="65A5418F" w14:textId="77777777" w:rsidR="001C629E" w:rsidRDefault="001C629E" w:rsidP="00BB324F">
            <w:pPr>
              <w:rPr>
                <w:i/>
                <w:color w:val="000000" w:themeColor="text1"/>
                <w:szCs w:val="24"/>
              </w:rPr>
            </w:pPr>
            <w:r>
              <w:rPr>
                <w:i/>
                <w:color w:val="000000" w:themeColor="text1"/>
                <w:szCs w:val="24"/>
              </w:rPr>
              <w:t>2. Д</w:t>
            </w:r>
            <w:r w:rsidRPr="0080171F">
              <w:rPr>
                <w:i/>
                <w:color w:val="000000" w:themeColor="text1"/>
                <w:szCs w:val="24"/>
              </w:rPr>
              <w:t>о</w:t>
            </w:r>
            <w:r>
              <w:rPr>
                <w:i/>
                <w:color w:val="000000" w:themeColor="text1"/>
                <w:szCs w:val="24"/>
              </w:rPr>
              <w:t>пты қос қолмен лақыру</w:t>
            </w:r>
          </w:p>
          <w:p w14:paraId="0FD0F713" w14:textId="77777777" w:rsidR="001C629E" w:rsidRPr="00A26DA9" w:rsidRDefault="001C629E" w:rsidP="00BB324F">
            <w:pPr>
              <w:rPr>
                <w:b/>
                <w:i/>
                <w:color w:val="FF0000"/>
                <w:lang w:eastAsia="ru-RU"/>
              </w:rPr>
            </w:pPr>
            <w:r w:rsidRPr="00A26DA9">
              <w:rPr>
                <w:b/>
                <w:i/>
                <w:color w:val="FF0000"/>
                <w:lang w:eastAsia="ru-RU"/>
              </w:rPr>
              <w:t>Құрлымдалған  қимылды ойын:</w:t>
            </w:r>
            <w:r w:rsidRPr="00A26DA9">
              <w:rPr>
                <w:b/>
                <w:bCs/>
                <w:i/>
                <w:iCs/>
                <w:color w:val="FF0000"/>
              </w:rPr>
              <w:t xml:space="preserve">   «Қояндар мен қасқыр»</w:t>
            </w:r>
          </w:p>
          <w:p w14:paraId="5EA34B7F" w14:textId="77777777" w:rsidR="001C629E" w:rsidRPr="00A26DA9" w:rsidRDefault="001C629E" w:rsidP="00BB324F">
            <w:pPr>
              <w:pStyle w:val="ae"/>
              <w:rPr>
                <w:rFonts w:ascii="Times New Roman" w:hAnsi="Times New Roman"/>
                <w:i/>
                <w:iCs/>
                <w:color w:val="000000" w:themeColor="text1"/>
                <w:lang w:val="kk-KZ"/>
              </w:rPr>
            </w:pPr>
            <w:r w:rsidRPr="00A26DA9">
              <w:rPr>
                <w:rFonts w:ascii="Times New Roman" w:hAnsi="Times New Roman"/>
                <w:b/>
                <w:i/>
                <w:iCs/>
                <w:color w:val="000000" w:themeColor="text1"/>
                <w:lang w:val="kk-KZ"/>
              </w:rPr>
              <w:t>Мақсаты:</w:t>
            </w:r>
            <w:r w:rsidRPr="00A26DA9">
              <w:rPr>
                <w:rFonts w:ascii="Times New Roman" w:hAnsi="Times New Roman"/>
                <w:i/>
                <w:iCs/>
                <w:color w:val="000000" w:themeColor="text1"/>
                <w:lang w:val="kk-KZ"/>
              </w:rPr>
              <w:t> Балаларды алғырлыққа, қырағылыққа, татулыққа тәрбиелеу. Ептілік қасиеттерін арттыру.. </w:t>
            </w:r>
          </w:p>
          <w:p w14:paraId="39943ECC" w14:textId="77777777" w:rsidR="001C629E" w:rsidRPr="00A26DA9" w:rsidRDefault="001C629E" w:rsidP="00BB324F">
            <w:pPr>
              <w:rPr>
                <w:bCs/>
                <w:i/>
                <w:color w:val="FF0000"/>
                <w:lang w:eastAsia="ru-RU"/>
              </w:rPr>
            </w:pPr>
            <w:r w:rsidRPr="00A26DA9">
              <w:rPr>
                <w:bCs/>
                <w:i/>
                <w:color w:val="FF0000"/>
                <w:lang w:eastAsia="ru-RU"/>
              </w:rPr>
              <w:t>Бақылау әдісі: «Жаппай бақылау</w:t>
            </w:r>
          </w:p>
          <w:p w14:paraId="0739F506" w14:textId="77777777" w:rsidR="001C629E" w:rsidRPr="00A26DA9" w:rsidRDefault="001C629E" w:rsidP="00BB324F">
            <w:pPr>
              <w:rPr>
                <w:bCs/>
                <w:i/>
                <w:color w:val="000000" w:themeColor="text1"/>
                <w:lang w:eastAsia="ru-RU"/>
              </w:rPr>
            </w:pPr>
            <w:r w:rsidRPr="00A26DA9">
              <w:rPr>
                <w:bCs/>
                <w:i/>
                <w:color w:val="000000" w:themeColor="text1"/>
                <w:lang w:eastAsia="ru-RU"/>
              </w:rPr>
              <w:t xml:space="preserve">Қортынды </w:t>
            </w:r>
          </w:p>
          <w:p w14:paraId="5579A3A5" w14:textId="77777777" w:rsidR="001C629E" w:rsidRPr="00A26DA9" w:rsidRDefault="001C629E" w:rsidP="00BB324F">
            <w:pPr>
              <w:rPr>
                <w:bCs/>
                <w:i/>
                <w:color w:val="000000" w:themeColor="text1"/>
                <w:lang w:eastAsia="ru-RU"/>
              </w:rPr>
            </w:pPr>
            <w:r w:rsidRPr="00A26DA9">
              <w:rPr>
                <w:bCs/>
                <w:i/>
                <w:color w:val="000000" w:themeColor="text1"/>
                <w:lang w:eastAsia="ru-RU"/>
              </w:rPr>
              <w:t>Балаларды мадақтау.</w:t>
            </w:r>
          </w:p>
          <w:p w14:paraId="3687E12F" w14:textId="77777777" w:rsidR="001C629E" w:rsidRPr="00F45DC0" w:rsidRDefault="001C629E" w:rsidP="00BB324F">
            <w:pPr>
              <w:rPr>
                <w:i/>
              </w:rPr>
            </w:pPr>
          </w:p>
        </w:tc>
        <w:tc>
          <w:tcPr>
            <w:tcW w:w="2569" w:type="dxa"/>
            <w:gridSpan w:val="2"/>
            <w:tcBorders>
              <w:top w:val="single" w:sz="4" w:space="0" w:color="auto"/>
              <w:left w:val="single" w:sz="4" w:space="0" w:color="auto"/>
              <w:bottom w:val="single" w:sz="4" w:space="0" w:color="auto"/>
              <w:right w:val="single" w:sz="4" w:space="0" w:color="auto"/>
            </w:tcBorders>
          </w:tcPr>
          <w:p w14:paraId="15D6A5AA" w14:textId="77777777" w:rsidR="001C629E" w:rsidRPr="00F45DC0" w:rsidRDefault="001C629E" w:rsidP="00BB324F">
            <w:pPr>
              <w:jc w:val="center"/>
              <w:rPr>
                <w:rFonts w:eastAsia="Calibri"/>
                <w:b/>
                <w:i/>
              </w:rPr>
            </w:pPr>
            <w:r w:rsidRPr="00F45DC0">
              <w:rPr>
                <w:b/>
                <w:i/>
              </w:rPr>
              <w:lastRenderedPageBreak/>
              <w:t>1</w:t>
            </w:r>
            <w:r w:rsidRPr="00F45DC0">
              <w:rPr>
                <w:rFonts w:eastAsia="Calibri"/>
                <w:b/>
                <w:i/>
              </w:rPr>
              <w:t xml:space="preserve"> Орыс тілі</w:t>
            </w:r>
          </w:p>
          <w:p w14:paraId="669E1936" w14:textId="77777777" w:rsidR="001C629E" w:rsidRPr="00F45DC0" w:rsidRDefault="001C629E" w:rsidP="00BB324F">
            <w:pPr>
              <w:jc w:val="center"/>
              <w:rPr>
                <w:rFonts w:eastAsia="Calibri"/>
                <w:i/>
              </w:rPr>
            </w:pPr>
            <w:r w:rsidRPr="00F45DC0">
              <w:rPr>
                <w:rFonts w:eastAsia="Calibri"/>
                <w:i/>
              </w:rPr>
              <w:t>Педагог жоспары бойынша</w:t>
            </w:r>
          </w:p>
          <w:p w14:paraId="5A3A1E22" w14:textId="77777777" w:rsidR="001C629E" w:rsidRPr="00F45DC0" w:rsidRDefault="001C629E" w:rsidP="00BB324F">
            <w:pPr>
              <w:rPr>
                <w:i/>
              </w:rPr>
            </w:pPr>
          </w:p>
          <w:p w14:paraId="02A2DF50" w14:textId="77777777" w:rsidR="001C629E" w:rsidRPr="00F45DC0" w:rsidRDefault="001C629E" w:rsidP="00BB324F">
            <w:pPr>
              <w:rPr>
                <w:i/>
              </w:rPr>
            </w:pPr>
          </w:p>
          <w:p w14:paraId="3D5DB530" w14:textId="77777777" w:rsidR="001C629E" w:rsidRPr="00F45DC0" w:rsidRDefault="001C629E" w:rsidP="00BB324F">
            <w:pPr>
              <w:rPr>
                <w:i/>
              </w:rPr>
            </w:pPr>
            <w:r w:rsidRPr="00F45DC0">
              <w:rPr>
                <w:b/>
                <w:i/>
              </w:rPr>
              <w:t xml:space="preserve">2.Жапсыру  </w:t>
            </w:r>
          </w:p>
          <w:p w14:paraId="4EFCC3F6" w14:textId="77777777" w:rsidR="001C629E" w:rsidRPr="0080171F" w:rsidRDefault="001C629E" w:rsidP="00BB324F">
            <w:pPr>
              <w:rPr>
                <w:rFonts w:eastAsia="Calibri"/>
                <w:b/>
                <w:i/>
                <w:szCs w:val="24"/>
              </w:rPr>
            </w:pPr>
            <w:r w:rsidRPr="0080171F">
              <w:rPr>
                <w:rFonts w:eastAsia="Calibri"/>
                <w:b/>
                <w:i/>
                <w:szCs w:val="24"/>
              </w:rPr>
              <w:t xml:space="preserve">Тақырыбы: </w:t>
            </w:r>
            <w:r w:rsidRPr="0080171F">
              <w:rPr>
                <w:rFonts w:eastAsia="Calibri"/>
                <w:i/>
                <w:szCs w:val="24"/>
              </w:rPr>
              <w:t>«Гүлденген дала»</w:t>
            </w:r>
          </w:p>
          <w:p w14:paraId="51F696D2" w14:textId="77777777" w:rsidR="001C629E" w:rsidRPr="00A7413D" w:rsidRDefault="001C629E" w:rsidP="00BB324F">
            <w:pPr>
              <w:rPr>
                <w:i/>
                <w:color w:val="FF0000"/>
              </w:rPr>
            </w:pPr>
            <w:r w:rsidRPr="0080171F">
              <w:rPr>
                <w:rFonts w:eastAsia="Calibri"/>
                <w:b/>
                <w:i/>
                <w:szCs w:val="24"/>
              </w:rPr>
              <w:t xml:space="preserve">Мақсаты: </w:t>
            </w:r>
            <w:r w:rsidRPr="0080171F">
              <w:rPr>
                <w:rFonts w:eastAsia="Calibri"/>
                <w:i/>
                <w:szCs w:val="24"/>
              </w:rPr>
              <w:t>Сәндік комп</w:t>
            </w:r>
            <w:r>
              <w:rPr>
                <w:rFonts w:eastAsia="Calibri"/>
                <w:i/>
                <w:szCs w:val="24"/>
              </w:rPr>
              <w:t>озицияларды өз ойынша орындай алады.</w:t>
            </w:r>
            <w:r w:rsidRPr="0080171F">
              <w:rPr>
                <w:rFonts w:eastAsia="Calibri"/>
                <w:i/>
                <w:szCs w:val="24"/>
              </w:rPr>
              <w:t xml:space="preserve"> </w:t>
            </w:r>
            <w:r w:rsidRPr="00A7413D">
              <w:rPr>
                <w:i/>
                <w:color w:val="FF0000"/>
              </w:rPr>
              <w:t xml:space="preserve">Ресурстар: АКТ, гүлдердің суреті. </w:t>
            </w:r>
          </w:p>
          <w:p w14:paraId="7C04EA0D" w14:textId="77777777" w:rsidR="001C629E" w:rsidRPr="00A7413D" w:rsidRDefault="001C629E" w:rsidP="00BB324F">
            <w:pPr>
              <w:rPr>
                <w:i/>
                <w:color w:val="FF0000"/>
              </w:rPr>
            </w:pPr>
            <w:r w:rsidRPr="00A7413D">
              <w:rPr>
                <w:i/>
                <w:color w:val="FF0000"/>
              </w:rPr>
              <w:t>Әдіс-тәсілдер: 4К моделі, саралау. Блум таксономиясы, бақылау</w:t>
            </w:r>
          </w:p>
          <w:p w14:paraId="6393E6E9" w14:textId="77777777" w:rsidR="001C629E" w:rsidRPr="00A7413D" w:rsidRDefault="001C629E" w:rsidP="00BB324F">
            <w:pPr>
              <w:rPr>
                <w:b/>
                <w:i/>
              </w:rPr>
            </w:pPr>
            <w:r w:rsidRPr="00A7413D">
              <w:rPr>
                <w:b/>
                <w:i/>
              </w:rPr>
              <w:t>Жылулық шеңбері:</w:t>
            </w:r>
          </w:p>
          <w:p w14:paraId="3C0E71F4" w14:textId="77777777" w:rsidR="001C629E" w:rsidRPr="00A7413D" w:rsidRDefault="001C629E" w:rsidP="00BB324F">
            <w:pPr>
              <w:rPr>
                <w:i/>
              </w:rPr>
            </w:pPr>
            <w:r w:rsidRPr="00A7413D">
              <w:rPr>
                <w:i/>
              </w:rPr>
              <w:t>Аспанымыз ашық болсын!</w:t>
            </w:r>
          </w:p>
          <w:p w14:paraId="11367A68" w14:textId="77777777" w:rsidR="001C629E" w:rsidRPr="00A7413D" w:rsidRDefault="001C629E" w:rsidP="00BB324F">
            <w:pPr>
              <w:rPr>
                <w:i/>
              </w:rPr>
            </w:pPr>
            <w:r w:rsidRPr="00A7413D">
              <w:rPr>
                <w:i/>
              </w:rPr>
              <w:t>Балабақшамыз гүлге толсын!</w:t>
            </w:r>
          </w:p>
          <w:p w14:paraId="7202964F" w14:textId="77777777" w:rsidR="001C629E" w:rsidRPr="00A7413D" w:rsidRDefault="001C629E" w:rsidP="00BB324F">
            <w:pPr>
              <w:rPr>
                <w:i/>
              </w:rPr>
            </w:pPr>
            <w:r w:rsidRPr="00A7413D">
              <w:rPr>
                <w:i/>
              </w:rPr>
              <w:t>Табиғатымыз таза болсын!</w:t>
            </w:r>
          </w:p>
          <w:p w14:paraId="684D4D2F" w14:textId="77777777" w:rsidR="001C629E" w:rsidRPr="00A7413D" w:rsidRDefault="001C629E" w:rsidP="00BB324F">
            <w:pPr>
              <w:rPr>
                <w:i/>
              </w:rPr>
            </w:pPr>
            <w:r w:rsidRPr="00A7413D">
              <w:rPr>
                <w:i/>
              </w:rPr>
              <w:t>Жеріміз гүлге толсын!</w:t>
            </w:r>
          </w:p>
          <w:p w14:paraId="7896E0E8" w14:textId="77777777" w:rsidR="001C629E" w:rsidRPr="00A7413D" w:rsidRDefault="001C629E" w:rsidP="00BB324F">
            <w:pPr>
              <w:rPr>
                <w:i/>
              </w:rPr>
            </w:pPr>
            <w:r w:rsidRPr="00A7413D">
              <w:rPr>
                <w:i/>
              </w:rPr>
              <w:t>Балабақшамыз гүлдене берсін!</w:t>
            </w:r>
          </w:p>
          <w:p w14:paraId="4F3F2682" w14:textId="77777777" w:rsidR="001C629E" w:rsidRPr="00A7413D" w:rsidRDefault="001C629E" w:rsidP="00BB324F">
            <w:pPr>
              <w:rPr>
                <w:b/>
                <w:i/>
              </w:rPr>
            </w:pPr>
            <w:r w:rsidRPr="00A7413D">
              <w:rPr>
                <w:b/>
                <w:i/>
              </w:rPr>
              <w:t>Ой дамыту.</w:t>
            </w:r>
          </w:p>
          <w:p w14:paraId="44B51760" w14:textId="77777777" w:rsidR="001C629E" w:rsidRPr="00A7413D" w:rsidRDefault="001C629E" w:rsidP="00BB324F">
            <w:pPr>
              <w:rPr>
                <w:b/>
                <w:i/>
              </w:rPr>
            </w:pPr>
            <w:r w:rsidRPr="00A7413D">
              <w:rPr>
                <w:b/>
                <w:i/>
              </w:rPr>
              <w:t>АКТтехнологиясы.</w:t>
            </w:r>
          </w:p>
          <w:p w14:paraId="724EA905" w14:textId="77777777" w:rsidR="001C629E" w:rsidRPr="00A7413D" w:rsidRDefault="001C629E" w:rsidP="00BB324F">
            <w:pPr>
              <w:rPr>
                <w:i/>
              </w:rPr>
            </w:pPr>
            <w:r w:rsidRPr="00A7413D">
              <w:rPr>
                <w:i/>
              </w:rPr>
              <w:t>Гүлдер туралы түсінік беру.</w:t>
            </w:r>
          </w:p>
          <w:p w14:paraId="4EB71B47" w14:textId="77777777" w:rsidR="001C629E" w:rsidRPr="00A7413D" w:rsidRDefault="001C629E" w:rsidP="00BB324F">
            <w:pPr>
              <w:rPr>
                <w:i/>
              </w:rPr>
            </w:pPr>
            <w:r w:rsidRPr="00A7413D">
              <w:rPr>
                <w:i/>
              </w:rPr>
              <w:t>Бәйшешек гүлі - ол ерте көктемде қар еріп жатқан кезде тауда гүлдейді. Түсі-ақ</w:t>
            </w:r>
          </w:p>
          <w:p w14:paraId="619E5360" w14:textId="77777777" w:rsidR="001C629E" w:rsidRPr="00A7413D" w:rsidRDefault="001C629E" w:rsidP="00BB324F">
            <w:pPr>
              <w:rPr>
                <w:i/>
              </w:rPr>
            </w:pPr>
            <w:r w:rsidRPr="00A7413D">
              <w:rPr>
                <w:i/>
              </w:rPr>
              <w:t>Қызғалдақ-қырда өседі. Түсі-қызыл</w:t>
            </w:r>
          </w:p>
          <w:p w14:paraId="11F168E3" w14:textId="77777777" w:rsidR="001C629E" w:rsidRPr="00A7413D" w:rsidRDefault="001C629E" w:rsidP="00BB324F">
            <w:pPr>
              <w:rPr>
                <w:i/>
              </w:rPr>
            </w:pPr>
            <w:r w:rsidRPr="00A7413D">
              <w:rPr>
                <w:i/>
              </w:rPr>
              <w:t>Раушан гүлі- барлық гүлдердің патшасы, сұлулық пен әсемдіктің белгісі. Түсі –ақ, қызғылт, қызыл</w:t>
            </w:r>
          </w:p>
          <w:p w14:paraId="75518C3A" w14:textId="77777777" w:rsidR="001C629E" w:rsidRPr="00A7413D" w:rsidRDefault="001C629E" w:rsidP="00BB324F">
            <w:pPr>
              <w:rPr>
                <w:i/>
                <w:color w:val="FF0000"/>
              </w:rPr>
            </w:pPr>
            <w:r w:rsidRPr="00A7413D">
              <w:rPr>
                <w:i/>
                <w:color w:val="FF0000"/>
              </w:rPr>
              <w:lastRenderedPageBreak/>
              <w:t>Мазмұн арқылы саралау, Блум таксономиясы.</w:t>
            </w:r>
          </w:p>
          <w:p w14:paraId="547D7D03" w14:textId="77777777" w:rsidR="001C629E" w:rsidRPr="00A7413D" w:rsidRDefault="001C629E" w:rsidP="00BB324F">
            <w:pPr>
              <w:rPr>
                <w:b/>
                <w:i/>
              </w:rPr>
            </w:pPr>
            <w:r w:rsidRPr="00A7413D">
              <w:rPr>
                <w:b/>
                <w:i/>
              </w:rPr>
              <w:t xml:space="preserve">Сергіту сәті: </w:t>
            </w:r>
          </w:p>
          <w:p w14:paraId="6D31C450" w14:textId="77777777" w:rsidR="001C629E" w:rsidRPr="00A7413D" w:rsidRDefault="001C629E" w:rsidP="00BB324F">
            <w:pPr>
              <w:rPr>
                <w:i/>
              </w:rPr>
            </w:pPr>
            <w:r w:rsidRPr="00A7413D">
              <w:rPr>
                <w:i/>
              </w:rPr>
              <w:t xml:space="preserve">Жалғыз саусақ тіпті де, </w:t>
            </w:r>
          </w:p>
          <w:p w14:paraId="2945244E" w14:textId="77777777" w:rsidR="001C629E" w:rsidRPr="00A7413D" w:rsidRDefault="001C629E" w:rsidP="00BB324F">
            <w:pPr>
              <w:rPr>
                <w:i/>
              </w:rPr>
            </w:pPr>
            <w:r w:rsidRPr="00A7413D">
              <w:rPr>
                <w:i/>
              </w:rPr>
              <w:t>Ұстай алмас жіпті де</w:t>
            </w:r>
          </w:p>
          <w:p w14:paraId="5C8E85E6" w14:textId="77777777" w:rsidR="001C629E" w:rsidRPr="00A7413D" w:rsidRDefault="001C629E" w:rsidP="00BB324F">
            <w:pPr>
              <w:rPr>
                <w:i/>
              </w:rPr>
            </w:pPr>
            <w:r w:rsidRPr="00A7413D">
              <w:rPr>
                <w:i/>
              </w:rPr>
              <w:t xml:space="preserve">Екі саусақ бірікті, </w:t>
            </w:r>
          </w:p>
          <w:p w14:paraId="62B39FEB" w14:textId="77777777" w:rsidR="001C629E" w:rsidRPr="00A7413D" w:rsidRDefault="001C629E" w:rsidP="00BB324F">
            <w:pPr>
              <w:rPr>
                <w:i/>
              </w:rPr>
            </w:pPr>
            <w:r w:rsidRPr="00A7413D">
              <w:rPr>
                <w:i/>
              </w:rPr>
              <w:t>Ине қолға ілікті</w:t>
            </w:r>
          </w:p>
          <w:p w14:paraId="200AF2A2" w14:textId="77777777" w:rsidR="001C629E" w:rsidRPr="00A7413D" w:rsidRDefault="001C629E" w:rsidP="00BB324F">
            <w:pPr>
              <w:rPr>
                <w:i/>
              </w:rPr>
            </w:pPr>
            <w:r w:rsidRPr="00A7413D">
              <w:rPr>
                <w:i/>
              </w:rPr>
              <w:t>Үш саусғым оранды,</w:t>
            </w:r>
          </w:p>
          <w:p w14:paraId="5F0AF8C8" w14:textId="77777777" w:rsidR="001C629E" w:rsidRPr="00A7413D" w:rsidRDefault="001C629E" w:rsidP="00BB324F">
            <w:pPr>
              <w:rPr>
                <w:i/>
              </w:rPr>
            </w:pPr>
            <w:r w:rsidRPr="00A7413D">
              <w:rPr>
                <w:i/>
              </w:rPr>
              <w:t>Жүгіртеді қаламды</w:t>
            </w:r>
          </w:p>
          <w:p w14:paraId="42F6F8E2" w14:textId="77777777" w:rsidR="001C629E" w:rsidRPr="00A7413D" w:rsidRDefault="001C629E" w:rsidP="00BB324F">
            <w:pPr>
              <w:rPr>
                <w:i/>
              </w:rPr>
            </w:pPr>
            <w:r w:rsidRPr="00A7413D">
              <w:rPr>
                <w:i/>
              </w:rPr>
              <w:t>Өнерлі екен он саусақ</w:t>
            </w:r>
          </w:p>
          <w:p w14:paraId="17B6C2FB" w14:textId="77777777" w:rsidR="001C629E" w:rsidRPr="00A7413D" w:rsidRDefault="001C629E" w:rsidP="00BB324F">
            <w:pPr>
              <w:rPr>
                <w:i/>
              </w:rPr>
            </w:pPr>
            <w:r w:rsidRPr="00A7413D">
              <w:rPr>
                <w:i/>
              </w:rPr>
              <w:t>Қала салсақ , жол салсақ</w:t>
            </w:r>
          </w:p>
          <w:p w14:paraId="5962D898" w14:textId="77777777" w:rsidR="001C629E" w:rsidRPr="00A7413D" w:rsidRDefault="001C629E" w:rsidP="00BB324F">
            <w:pPr>
              <w:rPr>
                <w:i/>
                <w:color w:val="FF0000"/>
              </w:rPr>
            </w:pPr>
            <w:r w:rsidRPr="00A7413D">
              <w:rPr>
                <w:i/>
                <w:color w:val="FF0000"/>
              </w:rPr>
              <w:t>Пед жет ойын: «Не қажет?»</w:t>
            </w:r>
          </w:p>
          <w:p w14:paraId="401C2F03" w14:textId="77777777" w:rsidR="001C629E" w:rsidRPr="00A7413D" w:rsidRDefault="001C629E" w:rsidP="00BB324F">
            <w:pPr>
              <w:rPr>
                <w:i/>
              </w:rPr>
            </w:pPr>
            <w:r w:rsidRPr="00A7413D">
              <w:rPr>
                <w:b/>
                <w:i/>
              </w:rPr>
              <w:t>Шарты:</w:t>
            </w:r>
            <w:r w:rsidRPr="00A7413D">
              <w:rPr>
                <w:i/>
              </w:rPr>
              <w:t xml:space="preserve"> Берілген суретке қажет затты  атау.</w:t>
            </w:r>
          </w:p>
          <w:p w14:paraId="1444603B" w14:textId="77777777" w:rsidR="001C629E" w:rsidRPr="00A7413D" w:rsidRDefault="001C629E" w:rsidP="00BB324F">
            <w:pPr>
              <w:rPr>
                <w:b/>
                <w:i/>
              </w:rPr>
            </w:pPr>
            <w:r w:rsidRPr="00A7413D">
              <w:rPr>
                <w:b/>
                <w:i/>
              </w:rPr>
              <w:t>Шығармашылық жұмыс.</w:t>
            </w:r>
          </w:p>
          <w:p w14:paraId="1E2C7E9E" w14:textId="77777777" w:rsidR="001C629E" w:rsidRPr="00A7413D" w:rsidRDefault="001C629E" w:rsidP="00BB324F">
            <w:pPr>
              <w:rPr>
                <w:i/>
                <w:color w:val="FF0000"/>
              </w:rPr>
            </w:pPr>
            <w:r w:rsidRPr="00A7413D">
              <w:rPr>
                <w:i/>
                <w:color w:val="FF0000"/>
              </w:rPr>
              <w:t>Оқу ортасы арқылы саралау</w:t>
            </w:r>
          </w:p>
          <w:p w14:paraId="2C023C4E" w14:textId="77777777" w:rsidR="001C629E" w:rsidRPr="00A7413D" w:rsidRDefault="001C629E" w:rsidP="00BB324F">
            <w:pPr>
              <w:rPr>
                <w:b/>
                <w:i/>
              </w:rPr>
            </w:pPr>
            <w:r w:rsidRPr="00A7413D">
              <w:rPr>
                <w:b/>
                <w:i/>
              </w:rPr>
              <w:t>Топтарға бөлу.</w:t>
            </w:r>
          </w:p>
          <w:p w14:paraId="6CD04C0F" w14:textId="77777777" w:rsidR="001C629E" w:rsidRPr="00A7413D" w:rsidRDefault="001C629E" w:rsidP="00BB324F">
            <w:pPr>
              <w:rPr>
                <w:i/>
              </w:rPr>
            </w:pPr>
            <w:r w:rsidRPr="00A7413D">
              <w:rPr>
                <w:i/>
              </w:rPr>
              <w:t>Жұмыс жасаудың әдіс-тәсілін түсіндіру, көрсету.</w:t>
            </w:r>
          </w:p>
          <w:p w14:paraId="0E02BF7B" w14:textId="77777777" w:rsidR="001C629E" w:rsidRPr="00A7413D" w:rsidRDefault="001C629E" w:rsidP="00BB324F">
            <w:pPr>
              <w:rPr>
                <w:i/>
                <w:color w:val="FF0000"/>
              </w:rPr>
            </w:pPr>
            <w:r w:rsidRPr="00A7413D">
              <w:rPr>
                <w:i/>
                <w:color w:val="FF0000"/>
              </w:rPr>
              <w:t>Құрлымдалған ойын: «Гүлдер әлемі»</w:t>
            </w:r>
          </w:p>
          <w:p w14:paraId="1A78980B" w14:textId="77777777" w:rsidR="001C629E" w:rsidRPr="00A7413D" w:rsidRDefault="001C629E" w:rsidP="00BB324F">
            <w:pPr>
              <w:rPr>
                <w:i/>
              </w:rPr>
            </w:pPr>
            <w:r w:rsidRPr="00A7413D">
              <w:rPr>
                <w:i/>
              </w:rPr>
              <w:t>Шарты: Әр топ өзіне берілген гүлдерді жапсырады.</w:t>
            </w:r>
          </w:p>
          <w:p w14:paraId="1F6DA6FB" w14:textId="77777777" w:rsidR="001C629E" w:rsidRPr="00A7413D" w:rsidRDefault="001C629E" w:rsidP="00BB324F">
            <w:pPr>
              <w:rPr>
                <w:b/>
                <w:i/>
              </w:rPr>
            </w:pPr>
            <w:r w:rsidRPr="00A7413D">
              <w:rPr>
                <w:b/>
                <w:i/>
              </w:rPr>
              <w:t>1 топ: «Бәйшешек» гүлі</w:t>
            </w:r>
          </w:p>
          <w:p w14:paraId="4CAB9B83" w14:textId="77777777" w:rsidR="001C629E" w:rsidRPr="00A7413D" w:rsidRDefault="001C629E" w:rsidP="00BB324F">
            <w:pPr>
              <w:rPr>
                <w:b/>
                <w:i/>
              </w:rPr>
            </w:pPr>
            <w:r w:rsidRPr="00A7413D">
              <w:rPr>
                <w:b/>
                <w:i/>
              </w:rPr>
              <w:t>2 топ: «Қызғалдақ» гүлі</w:t>
            </w:r>
          </w:p>
          <w:p w14:paraId="6E79D07F" w14:textId="77777777" w:rsidR="001C629E" w:rsidRPr="00A7413D" w:rsidRDefault="001C629E" w:rsidP="00BB324F">
            <w:pPr>
              <w:rPr>
                <w:b/>
                <w:i/>
              </w:rPr>
            </w:pPr>
            <w:r w:rsidRPr="00A7413D">
              <w:rPr>
                <w:b/>
                <w:i/>
              </w:rPr>
              <w:t>3 топ: «Раушан» гүлі</w:t>
            </w:r>
          </w:p>
          <w:p w14:paraId="52408528" w14:textId="77777777" w:rsidR="001C629E" w:rsidRPr="00A7413D" w:rsidRDefault="001C629E" w:rsidP="00BB324F">
            <w:pPr>
              <w:rPr>
                <w:i/>
              </w:rPr>
            </w:pPr>
            <w:r w:rsidRPr="00A7413D">
              <w:rPr>
                <w:i/>
              </w:rPr>
              <w:t xml:space="preserve">Өз беттерінше жұмыс жасау. Гүлдердің суретін жапсыру. </w:t>
            </w:r>
          </w:p>
          <w:p w14:paraId="10413477" w14:textId="77777777" w:rsidR="001C629E" w:rsidRPr="00A7413D" w:rsidRDefault="001C629E" w:rsidP="00BB324F">
            <w:pPr>
              <w:rPr>
                <w:i/>
              </w:rPr>
            </w:pPr>
            <w:r w:rsidRPr="00A7413D">
              <w:rPr>
                <w:i/>
              </w:rPr>
              <w:t>Қадағалау көмектесу.</w:t>
            </w:r>
          </w:p>
          <w:p w14:paraId="3086600B" w14:textId="77777777" w:rsidR="001C629E" w:rsidRPr="00A7413D" w:rsidRDefault="001C629E" w:rsidP="00BB324F">
            <w:pPr>
              <w:rPr>
                <w:i/>
                <w:color w:val="FF0000"/>
              </w:rPr>
            </w:pPr>
            <w:r w:rsidRPr="00A7413D">
              <w:rPr>
                <w:i/>
                <w:color w:val="FF0000"/>
              </w:rPr>
              <w:t xml:space="preserve">Сыни ойлау, креативтілік дағды, </w:t>
            </w:r>
            <w:r w:rsidRPr="00A7413D">
              <w:rPr>
                <w:i/>
                <w:color w:val="FF0000"/>
              </w:rPr>
              <w:lastRenderedPageBreak/>
              <w:t>командада жұмыс, жаппай бақылау.</w:t>
            </w:r>
          </w:p>
          <w:p w14:paraId="2E1F6349" w14:textId="77777777" w:rsidR="001C629E" w:rsidRPr="00A7413D" w:rsidRDefault="001C629E" w:rsidP="00BB324F">
            <w:pPr>
              <w:rPr>
                <w:i/>
              </w:rPr>
            </w:pPr>
            <w:r w:rsidRPr="00A7413D">
              <w:rPr>
                <w:i/>
              </w:rPr>
              <w:t>ҰОҚ қорытынды</w:t>
            </w:r>
          </w:p>
          <w:p w14:paraId="0530A078" w14:textId="77777777" w:rsidR="001C629E" w:rsidRPr="00A7413D" w:rsidRDefault="001C629E" w:rsidP="00BB324F">
            <w:pPr>
              <w:rPr>
                <w:i/>
              </w:rPr>
            </w:pPr>
            <w:r w:rsidRPr="00A7413D">
              <w:rPr>
                <w:i/>
              </w:rPr>
              <w:t>Галерея шарлау әдісі.</w:t>
            </w:r>
          </w:p>
          <w:p w14:paraId="3588D0DE" w14:textId="77777777" w:rsidR="001C629E" w:rsidRPr="00A7413D" w:rsidRDefault="001C629E" w:rsidP="00BB324F">
            <w:pPr>
              <w:rPr>
                <w:i/>
              </w:rPr>
            </w:pPr>
            <w:r w:rsidRPr="00A7413D">
              <w:rPr>
                <w:i/>
              </w:rPr>
              <w:t>Бір бірін бағалайды.</w:t>
            </w:r>
          </w:p>
          <w:p w14:paraId="5CC1B41B" w14:textId="77777777" w:rsidR="001C629E" w:rsidRPr="00F45DC0" w:rsidRDefault="001C629E" w:rsidP="00BB324F">
            <w:pPr>
              <w:rPr>
                <w:i/>
              </w:rPr>
            </w:pPr>
          </w:p>
          <w:p w14:paraId="0E275963" w14:textId="77777777" w:rsidR="001C629E" w:rsidRPr="00F45DC0" w:rsidRDefault="001C629E" w:rsidP="00BB324F">
            <w:pPr>
              <w:rPr>
                <w:i/>
              </w:rPr>
            </w:pPr>
          </w:p>
        </w:tc>
      </w:tr>
      <w:tr w:rsidR="001C629E" w:rsidRPr="00E3133C" w14:paraId="04B9E4B7"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1AA9CB40" w14:textId="77777777" w:rsidR="001C629E" w:rsidRPr="00F45DC0" w:rsidRDefault="001C629E" w:rsidP="00BB324F">
            <w:pPr>
              <w:rPr>
                <w:b/>
                <w:bCs/>
                <w:i/>
                <w:color w:val="000000"/>
                <w:lang w:eastAsia="ru-RU"/>
              </w:rPr>
            </w:pPr>
            <w:r w:rsidRPr="00F45DC0">
              <w:rPr>
                <w:b/>
                <w:bCs/>
                <w:i/>
                <w:color w:val="000000"/>
                <w:lang w:eastAsia="ru-RU"/>
              </w:rPr>
              <w:lastRenderedPageBreak/>
              <w:t>Серуенге дайындық</w:t>
            </w:r>
          </w:p>
        </w:tc>
        <w:tc>
          <w:tcPr>
            <w:tcW w:w="14745" w:type="dxa"/>
            <w:gridSpan w:val="17"/>
            <w:tcBorders>
              <w:top w:val="single" w:sz="4" w:space="0" w:color="auto"/>
              <w:left w:val="single" w:sz="4" w:space="0" w:color="auto"/>
              <w:bottom w:val="single" w:sz="4" w:space="0" w:color="auto"/>
              <w:right w:val="single" w:sz="4" w:space="0" w:color="auto"/>
            </w:tcBorders>
            <w:hideMark/>
          </w:tcPr>
          <w:p w14:paraId="7EE7266B" w14:textId="77777777" w:rsidR="001C629E" w:rsidRPr="00F45DC0" w:rsidRDefault="001C629E" w:rsidP="00BB324F">
            <w:pPr>
              <w:rPr>
                <w:i/>
                <w:shd w:val="clear" w:color="auto" w:fill="FFFFFF"/>
              </w:rPr>
            </w:pPr>
            <w:r w:rsidRPr="00F45DC0">
              <w:rPr>
                <w:b/>
                <w:i/>
                <w:shd w:val="clear" w:color="auto" w:fill="FFFFFF"/>
              </w:rPr>
              <w:t>Киіну:</w:t>
            </w:r>
            <w:r w:rsidRPr="00F45D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1C629E" w:rsidRPr="00E3133C" w14:paraId="1D903ECC" w14:textId="77777777" w:rsidTr="00BB324F">
        <w:trPr>
          <w:trHeight w:val="420"/>
        </w:trPr>
        <w:tc>
          <w:tcPr>
            <w:tcW w:w="1415" w:type="dxa"/>
            <w:tcBorders>
              <w:top w:val="single" w:sz="4" w:space="0" w:color="auto"/>
              <w:left w:val="single" w:sz="4" w:space="0" w:color="auto"/>
              <w:bottom w:val="single" w:sz="4" w:space="0" w:color="auto"/>
              <w:right w:val="single" w:sz="4" w:space="0" w:color="auto"/>
            </w:tcBorders>
          </w:tcPr>
          <w:p w14:paraId="6A87EE1C" w14:textId="77777777" w:rsidR="001C629E" w:rsidRPr="00F45DC0" w:rsidRDefault="001C629E" w:rsidP="00BB324F">
            <w:pPr>
              <w:rPr>
                <w:b/>
                <w:i/>
                <w:color w:val="000000"/>
                <w:lang w:eastAsia="ru-RU"/>
              </w:rPr>
            </w:pPr>
            <w:r w:rsidRPr="00F45DC0">
              <w:rPr>
                <w:b/>
                <w:i/>
                <w:color w:val="000000"/>
                <w:lang w:eastAsia="ru-RU"/>
              </w:rPr>
              <w:t>Серуен:</w:t>
            </w:r>
          </w:p>
          <w:p w14:paraId="7BC699C3" w14:textId="77777777" w:rsidR="001C629E" w:rsidRPr="00F45DC0" w:rsidRDefault="001C629E" w:rsidP="00BB324F">
            <w:pPr>
              <w:rPr>
                <w:b/>
                <w:i/>
                <w:color w:val="000000"/>
                <w:lang w:eastAsia="ru-RU"/>
              </w:rPr>
            </w:pPr>
          </w:p>
        </w:tc>
        <w:tc>
          <w:tcPr>
            <w:tcW w:w="3254" w:type="dxa"/>
            <w:gridSpan w:val="3"/>
            <w:tcBorders>
              <w:top w:val="single" w:sz="4" w:space="0" w:color="auto"/>
              <w:left w:val="single" w:sz="4" w:space="0" w:color="auto"/>
              <w:bottom w:val="single" w:sz="4" w:space="0" w:color="auto"/>
              <w:right w:val="single" w:sz="4" w:space="0" w:color="auto"/>
            </w:tcBorders>
          </w:tcPr>
          <w:p w14:paraId="0D05B5C5" w14:textId="77777777" w:rsidR="001C629E" w:rsidRPr="00F45DC0" w:rsidRDefault="001C629E" w:rsidP="00BB324F">
            <w:pPr>
              <w:rPr>
                <w:i/>
                <w:shd w:val="clear" w:color="auto" w:fill="FFFFFF"/>
              </w:rPr>
            </w:pPr>
            <w:r w:rsidRPr="00F45DC0">
              <w:rPr>
                <w:b/>
                <w:bCs/>
                <w:i/>
                <w:iCs/>
                <w:shd w:val="clear" w:color="auto" w:fill="FFFFFF"/>
              </w:rPr>
              <w:t>Серуен № 9</w:t>
            </w:r>
          </w:p>
          <w:p w14:paraId="2F1AF7A5" w14:textId="77777777" w:rsidR="001C629E" w:rsidRPr="00F45DC0" w:rsidRDefault="001C629E" w:rsidP="00BB324F">
            <w:pPr>
              <w:rPr>
                <w:i/>
                <w:shd w:val="clear" w:color="auto" w:fill="FFFFFF"/>
              </w:rPr>
            </w:pPr>
            <w:r w:rsidRPr="00F45DC0">
              <w:rPr>
                <w:i/>
                <w:iCs/>
                <w:shd w:val="clear" w:color="auto" w:fill="FFFFFF"/>
              </w:rPr>
              <w:t>Күннің көзін бақылау.</w:t>
            </w:r>
          </w:p>
          <w:p w14:paraId="389B4DCF" w14:textId="77777777" w:rsidR="001C629E" w:rsidRPr="00F45DC0" w:rsidRDefault="001C629E" w:rsidP="00BB324F">
            <w:pPr>
              <w:rPr>
                <w:i/>
              </w:rPr>
            </w:pPr>
            <w:r w:rsidRPr="007528A4">
              <w:rPr>
                <w:i/>
                <w:color w:val="FF0000"/>
              </w:rPr>
              <w:t>4К моделі, бала үні</w:t>
            </w:r>
            <w:r>
              <w:rPr>
                <w:i/>
                <w:color w:val="FF0000"/>
              </w:rPr>
              <w:t>, жаппай бақылау</w:t>
            </w:r>
          </w:p>
        </w:tc>
        <w:tc>
          <w:tcPr>
            <w:tcW w:w="2975" w:type="dxa"/>
            <w:gridSpan w:val="3"/>
            <w:tcBorders>
              <w:top w:val="single" w:sz="4" w:space="0" w:color="auto"/>
              <w:left w:val="single" w:sz="4" w:space="0" w:color="auto"/>
              <w:bottom w:val="single" w:sz="4" w:space="0" w:color="auto"/>
              <w:right w:val="single" w:sz="4" w:space="0" w:color="auto"/>
            </w:tcBorders>
          </w:tcPr>
          <w:p w14:paraId="3904C203" w14:textId="77777777" w:rsidR="001C629E" w:rsidRPr="00F45DC0" w:rsidRDefault="001C629E" w:rsidP="00BB324F">
            <w:pPr>
              <w:rPr>
                <w:i/>
                <w:shd w:val="clear" w:color="auto" w:fill="FFFFFF"/>
              </w:rPr>
            </w:pPr>
            <w:r w:rsidRPr="00F45DC0">
              <w:rPr>
                <w:b/>
                <w:bCs/>
                <w:i/>
                <w:iCs/>
                <w:shd w:val="clear" w:color="auto" w:fill="FFFFFF"/>
              </w:rPr>
              <w:t>Серуен № 13</w:t>
            </w:r>
          </w:p>
          <w:p w14:paraId="0693AF55" w14:textId="77777777" w:rsidR="001C629E" w:rsidRPr="00F45DC0" w:rsidRDefault="001C629E" w:rsidP="00BB324F">
            <w:pPr>
              <w:rPr>
                <w:i/>
                <w:shd w:val="clear" w:color="auto" w:fill="FFFFFF"/>
              </w:rPr>
            </w:pPr>
            <w:r w:rsidRPr="00F45DC0">
              <w:rPr>
                <w:i/>
                <w:iCs/>
                <w:shd w:val="clear" w:color="auto" w:fill="FFFFFF"/>
              </w:rPr>
              <w:t>Ауа- райын бақылау.</w:t>
            </w:r>
          </w:p>
          <w:p w14:paraId="6AB9F2DE" w14:textId="77777777" w:rsidR="001C629E" w:rsidRPr="00F45DC0" w:rsidRDefault="001C629E" w:rsidP="00BB324F">
            <w:pPr>
              <w:rPr>
                <w:i/>
                <w:shd w:val="clear" w:color="auto" w:fill="FFFFFF"/>
              </w:rPr>
            </w:pPr>
            <w:r w:rsidRPr="007528A4">
              <w:rPr>
                <w:i/>
                <w:color w:val="FF0000"/>
              </w:rPr>
              <w:t>4К моделі, бала үні</w:t>
            </w:r>
            <w:r>
              <w:rPr>
                <w:i/>
                <w:color w:val="FF0000"/>
              </w:rPr>
              <w:t>, жаппай бақылау</w:t>
            </w:r>
          </w:p>
        </w:tc>
        <w:tc>
          <w:tcPr>
            <w:tcW w:w="2689" w:type="dxa"/>
            <w:gridSpan w:val="4"/>
            <w:tcBorders>
              <w:top w:val="single" w:sz="4" w:space="0" w:color="auto"/>
              <w:left w:val="single" w:sz="4" w:space="0" w:color="auto"/>
              <w:bottom w:val="single" w:sz="4" w:space="0" w:color="auto"/>
              <w:right w:val="single" w:sz="4" w:space="0" w:color="auto"/>
            </w:tcBorders>
          </w:tcPr>
          <w:p w14:paraId="7AA7282E" w14:textId="77777777" w:rsidR="001C629E" w:rsidRPr="002A4A47" w:rsidRDefault="001C629E" w:rsidP="00BB324F">
            <w:pPr>
              <w:rPr>
                <w:i/>
              </w:rPr>
            </w:pPr>
            <w:r w:rsidRPr="002A4A47">
              <w:rPr>
                <w:b/>
                <w:bCs/>
                <w:i/>
                <w:iCs/>
              </w:rPr>
              <w:t>Серуен № 15</w:t>
            </w:r>
          </w:p>
          <w:p w14:paraId="79BD5E60" w14:textId="77777777" w:rsidR="001C629E" w:rsidRDefault="001C629E" w:rsidP="00BB324F">
            <w:pPr>
              <w:rPr>
                <w:i/>
                <w:iCs/>
              </w:rPr>
            </w:pPr>
            <w:r w:rsidRPr="002A4A47">
              <w:rPr>
                <w:i/>
                <w:iCs/>
              </w:rPr>
              <w:t>Аспанды бақылау</w:t>
            </w:r>
          </w:p>
          <w:p w14:paraId="70DA77D7" w14:textId="77777777" w:rsidR="001C629E" w:rsidRPr="003A4E8A" w:rsidRDefault="001C629E" w:rsidP="00BB324F">
            <w:pPr>
              <w:rPr>
                <w:i/>
              </w:rPr>
            </w:pPr>
            <w:r w:rsidRPr="007528A4">
              <w:rPr>
                <w:i/>
                <w:color w:val="FF0000"/>
              </w:rPr>
              <w:t>4К моделі, бала үні</w:t>
            </w:r>
            <w:r>
              <w:rPr>
                <w:i/>
                <w:color w:val="FF0000"/>
              </w:rPr>
              <w:t>, жаппай бақылау</w:t>
            </w:r>
          </w:p>
        </w:tc>
        <w:tc>
          <w:tcPr>
            <w:tcW w:w="3258" w:type="dxa"/>
            <w:gridSpan w:val="5"/>
            <w:tcBorders>
              <w:top w:val="single" w:sz="4" w:space="0" w:color="auto"/>
              <w:left w:val="single" w:sz="4" w:space="0" w:color="auto"/>
              <w:bottom w:val="single" w:sz="4" w:space="0" w:color="auto"/>
              <w:right w:val="single" w:sz="4" w:space="0" w:color="auto"/>
            </w:tcBorders>
          </w:tcPr>
          <w:p w14:paraId="083473C3" w14:textId="77777777" w:rsidR="001C629E" w:rsidRPr="00F45DC0" w:rsidRDefault="001C629E" w:rsidP="00BB324F">
            <w:pPr>
              <w:rPr>
                <w:i/>
                <w:shd w:val="clear" w:color="auto" w:fill="FFFFFF"/>
              </w:rPr>
            </w:pPr>
            <w:r w:rsidRPr="002A4A47">
              <w:rPr>
                <w:b/>
                <w:bCs/>
                <w:i/>
                <w:iCs/>
                <w:shd w:val="clear" w:color="auto" w:fill="FFFFFF"/>
              </w:rPr>
              <w:t>Серуен № 16</w:t>
            </w:r>
            <w:r w:rsidRPr="002A4A47">
              <w:rPr>
                <w:i/>
                <w:iCs/>
                <w:shd w:val="clear" w:color="auto" w:fill="FFFFFF"/>
              </w:rPr>
              <w:t xml:space="preserve"> </w:t>
            </w:r>
          </w:p>
          <w:p w14:paraId="5F49AEAB" w14:textId="77777777" w:rsidR="001C629E" w:rsidRDefault="001C629E" w:rsidP="00BB324F">
            <w:pPr>
              <w:rPr>
                <w:i/>
                <w:iCs/>
                <w:shd w:val="clear" w:color="auto" w:fill="FFFFFF"/>
              </w:rPr>
            </w:pPr>
            <w:r w:rsidRPr="002A4A47">
              <w:rPr>
                <w:i/>
                <w:iCs/>
                <w:shd w:val="clear" w:color="auto" w:fill="FFFFFF"/>
              </w:rPr>
              <w:t xml:space="preserve">Транспортты бақылау </w:t>
            </w:r>
          </w:p>
          <w:p w14:paraId="28BEC41E" w14:textId="77777777" w:rsidR="001C629E" w:rsidRPr="003A4E8A" w:rsidRDefault="001C629E" w:rsidP="00BB324F">
            <w:pPr>
              <w:rPr>
                <w:i/>
                <w:shd w:val="clear" w:color="auto" w:fill="FFFFFF"/>
              </w:rPr>
            </w:pPr>
            <w:r w:rsidRPr="007528A4">
              <w:rPr>
                <w:i/>
                <w:color w:val="FF0000"/>
              </w:rPr>
              <w:t>4К моделі, бала үні</w:t>
            </w:r>
            <w:r>
              <w:rPr>
                <w:i/>
                <w:color w:val="FF0000"/>
              </w:rPr>
              <w:t>, жаппай бақылау</w:t>
            </w:r>
          </w:p>
        </w:tc>
        <w:tc>
          <w:tcPr>
            <w:tcW w:w="2569" w:type="dxa"/>
            <w:gridSpan w:val="2"/>
            <w:tcBorders>
              <w:top w:val="single" w:sz="4" w:space="0" w:color="auto"/>
              <w:left w:val="single" w:sz="4" w:space="0" w:color="auto"/>
              <w:bottom w:val="single" w:sz="4" w:space="0" w:color="auto"/>
              <w:right w:val="single" w:sz="4" w:space="0" w:color="auto"/>
            </w:tcBorders>
          </w:tcPr>
          <w:p w14:paraId="39767F40" w14:textId="77777777" w:rsidR="001C629E" w:rsidRPr="00F45DC0" w:rsidRDefault="001C629E" w:rsidP="00BB324F">
            <w:pPr>
              <w:rPr>
                <w:i/>
                <w:shd w:val="clear" w:color="auto" w:fill="FFFFFF"/>
              </w:rPr>
            </w:pPr>
            <w:r w:rsidRPr="002A4A47">
              <w:rPr>
                <w:b/>
                <w:bCs/>
                <w:i/>
                <w:iCs/>
                <w:shd w:val="clear" w:color="auto" w:fill="FFFFFF"/>
              </w:rPr>
              <w:t>Серуен № 16</w:t>
            </w:r>
            <w:r w:rsidRPr="002A4A47">
              <w:rPr>
                <w:i/>
                <w:iCs/>
                <w:shd w:val="clear" w:color="auto" w:fill="FFFFFF"/>
              </w:rPr>
              <w:t xml:space="preserve"> </w:t>
            </w:r>
          </w:p>
          <w:p w14:paraId="11FC979D" w14:textId="77777777" w:rsidR="001C629E" w:rsidRDefault="001C629E" w:rsidP="00BB324F">
            <w:pPr>
              <w:rPr>
                <w:i/>
                <w:iCs/>
                <w:shd w:val="clear" w:color="auto" w:fill="FFFFFF"/>
              </w:rPr>
            </w:pPr>
            <w:r w:rsidRPr="002A4A47">
              <w:rPr>
                <w:i/>
                <w:iCs/>
                <w:shd w:val="clear" w:color="auto" w:fill="FFFFFF"/>
              </w:rPr>
              <w:t xml:space="preserve">Транспортты бақылау </w:t>
            </w:r>
          </w:p>
          <w:p w14:paraId="225121F3" w14:textId="77777777" w:rsidR="001C629E" w:rsidRPr="003A4E8A" w:rsidRDefault="001C629E" w:rsidP="00BB324F">
            <w:pPr>
              <w:rPr>
                <w:i/>
                <w:shd w:val="clear" w:color="auto" w:fill="FFFFFF"/>
              </w:rPr>
            </w:pPr>
            <w:r w:rsidRPr="007528A4">
              <w:rPr>
                <w:i/>
                <w:color w:val="FF0000"/>
              </w:rPr>
              <w:t>4К моделі, бала үні</w:t>
            </w:r>
            <w:r>
              <w:rPr>
                <w:i/>
                <w:color w:val="FF0000"/>
              </w:rPr>
              <w:t>, жаппай бақылау</w:t>
            </w:r>
          </w:p>
        </w:tc>
      </w:tr>
      <w:tr w:rsidR="001C629E" w:rsidRPr="00F45DC0" w14:paraId="4A5A3AE6" w14:textId="77777777" w:rsidTr="00BB324F">
        <w:tc>
          <w:tcPr>
            <w:tcW w:w="1415" w:type="dxa"/>
            <w:tcBorders>
              <w:top w:val="single" w:sz="4" w:space="0" w:color="auto"/>
              <w:left w:val="single" w:sz="4" w:space="0" w:color="auto"/>
              <w:bottom w:val="single" w:sz="4" w:space="0" w:color="auto"/>
              <w:right w:val="single" w:sz="4" w:space="0" w:color="auto"/>
            </w:tcBorders>
          </w:tcPr>
          <w:p w14:paraId="41C5D194" w14:textId="77777777" w:rsidR="001C629E" w:rsidRPr="00F45DC0" w:rsidRDefault="001C629E" w:rsidP="00BB324F">
            <w:pPr>
              <w:rPr>
                <w:b/>
                <w:i/>
                <w:iCs/>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5D0600D1" w14:textId="77777777" w:rsidR="001C629E" w:rsidRPr="002A4A47" w:rsidRDefault="001C629E" w:rsidP="00BB324F">
            <w:pPr>
              <w:jc w:val="center"/>
              <w:rPr>
                <w:b/>
                <w:i/>
              </w:rPr>
            </w:pPr>
            <w:r w:rsidRPr="002A4A47">
              <w:rPr>
                <w:b/>
                <w:i/>
              </w:rPr>
              <w:t>Көктем  мезгілі серуен картотекасынан</w:t>
            </w:r>
          </w:p>
        </w:tc>
      </w:tr>
      <w:tr w:rsidR="001C629E" w:rsidRPr="00F45DC0" w14:paraId="10F7ED42" w14:textId="77777777" w:rsidTr="00BB324F">
        <w:tc>
          <w:tcPr>
            <w:tcW w:w="1415" w:type="dxa"/>
            <w:tcBorders>
              <w:top w:val="single" w:sz="4" w:space="0" w:color="auto"/>
              <w:left w:val="single" w:sz="4" w:space="0" w:color="auto"/>
              <w:bottom w:val="single" w:sz="4" w:space="0" w:color="auto"/>
              <w:right w:val="single" w:sz="4" w:space="0" w:color="auto"/>
            </w:tcBorders>
          </w:tcPr>
          <w:p w14:paraId="029275C1" w14:textId="77777777" w:rsidR="001C629E" w:rsidRPr="00F45DC0" w:rsidRDefault="001C629E" w:rsidP="00BB324F">
            <w:pPr>
              <w:rPr>
                <w:b/>
                <w:i/>
                <w:iCs/>
                <w:color w:val="000000"/>
                <w:lang w:eastAsia="ru-RU"/>
              </w:rPr>
            </w:pPr>
            <w:r w:rsidRPr="00F45DC0">
              <w:rPr>
                <w:b/>
                <w:i/>
                <w:iCs/>
                <w:color w:val="000000"/>
                <w:lang w:eastAsia="ru-RU"/>
              </w:rPr>
              <w:t xml:space="preserve">Серуеннен  оралу </w:t>
            </w:r>
          </w:p>
        </w:tc>
        <w:tc>
          <w:tcPr>
            <w:tcW w:w="14745" w:type="dxa"/>
            <w:gridSpan w:val="17"/>
            <w:tcBorders>
              <w:top w:val="single" w:sz="4" w:space="0" w:color="auto"/>
              <w:left w:val="single" w:sz="4" w:space="0" w:color="auto"/>
              <w:bottom w:val="single" w:sz="4" w:space="0" w:color="auto"/>
              <w:right w:val="single" w:sz="4" w:space="0" w:color="auto"/>
            </w:tcBorders>
          </w:tcPr>
          <w:p w14:paraId="47BC2BAE" w14:textId="77777777" w:rsidR="001C629E" w:rsidRPr="00F45DC0" w:rsidRDefault="001C629E" w:rsidP="00BB324F">
            <w:pPr>
              <w:rPr>
                <w:i/>
              </w:rPr>
            </w:pPr>
            <w:r w:rsidRPr="00F45DC0">
              <w:rPr>
                <w:i/>
              </w:rPr>
              <w:t>Балалардың дұрыс шешінуін, шкафқа киімдерін орналастыру тәртібін бақылау. Жинақылыққа тәрбиелеу. Мәдени-гигиеналық талаптарды орындауларын қадағалау</w:t>
            </w:r>
          </w:p>
          <w:p w14:paraId="18E47F64" w14:textId="77777777" w:rsidR="001C629E" w:rsidRPr="00F45DC0" w:rsidRDefault="001C629E" w:rsidP="00BB324F">
            <w:pPr>
              <w:rPr>
                <w:i/>
              </w:rPr>
            </w:pPr>
          </w:p>
        </w:tc>
      </w:tr>
      <w:tr w:rsidR="001C629E" w:rsidRPr="00F45DC0" w14:paraId="3BB9E133"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1255ACDC" w14:textId="77777777" w:rsidR="001C629E" w:rsidRPr="00F45DC0" w:rsidRDefault="001C629E" w:rsidP="00BB324F">
            <w:pPr>
              <w:rPr>
                <w:b/>
                <w:i/>
                <w:iCs/>
                <w:color w:val="000000"/>
                <w:lang w:eastAsia="ru-RU"/>
              </w:rPr>
            </w:pPr>
            <w:r w:rsidRPr="00F45DC0">
              <w:rPr>
                <w:b/>
                <w:i/>
                <w:iCs/>
                <w:color w:val="000000"/>
                <w:lang w:eastAsia="ru-RU"/>
              </w:rPr>
              <w:t>Түскі ас</w:t>
            </w:r>
          </w:p>
        </w:tc>
        <w:tc>
          <w:tcPr>
            <w:tcW w:w="14745" w:type="dxa"/>
            <w:gridSpan w:val="17"/>
            <w:tcBorders>
              <w:top w:val="single" w:sz="4" w:space="0" w:color="auto"/>
              <w:left w:val="single" w:sz="4" w:space="0" w:color="auto"/>
              <w:bottom w:val="single" w:sz="4" w:space="0" w:color="auto"/>
              <w:right w:val="single" w:sz="4" w:space="0" w:color="auto"/>
            </w:tcBorders>
            <w:hideMark/>
          </w:tcPr>
          <w:p w14:paraId="7BD52A04" w14:textId="77777777" w:rsidR="001C629E" w:rsidRPr="00F45DC0" w:rsidRDefault="001C629E" w:rsidP="00BB324F">
            <w:pPr>
              <w:rPr>
                <w:i/>
              </w:rPr>
            </w:pPr>
            <w:r w:rsidRPr="00F45DC0">
              <w:rPr>
                <w:i/>
              </w:rPr>
              <w:t>Ұқыпты тамақтану дағдыларын,  ас құралдарын қолдану дағдыларын  жетілдіру.</w:t>
            </w:r>
            <w:r w:rsidRPr="00F45DC0">
              <w:rPr>
                <w:i/>
                <w:iCs/>
              </w:rPr>
              <w:t xml:space="preserve"> Тамақтану алдында </w:t>
            </w:r>
            <w:r w:rsidRPr="00F45DC0">
              <w:rPr>
                <w:bCs/>
                <w:i/>
                <w:iCs/>
              </w:rPr>
              <w:t xml:space="preserve">мұқият жуынуды, </w:t>
            </w:r>
            <w:r w:rsidRPr="00F45DC0">
              <w:rPr>
                <w:i/>
              </w:rPr>
              <w:t>тамақтану әдебін сақтап, асты аз-аздан алып, шусыз жеуді үйрету. Тамақтан соң ауыздарын шаюды қадағалау.</w:t>
            </w:r>
          </w:p>
        </w:tc>
      </w:tr>
      <w:tr w:rsidR="001C629E" w:rsidRPr="00F45DC0" w14:paraId="213BCC71"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65014435" w14:textId="77777777" w:rsidR="001C629E" w:rsidRPr="00F45DC0" w:rsidRDefault="001C629E" w:rsidP="00BB324F">
            <w:pPr>
              <w:rPr>
                <w:b/>
                <w:i/>
                <w:iCs/>
                <w:color w:val="000000"/>
                <w:lang w:eastAsia="ru-RU"/>
              </w:rPr>
            </w:pPr>
            <w:r w:rsidRPr="00F45DC0">
              <w:rPr>
                <w:b/>
                <w:i/>
                <w:iCs/>
                <w:color w:val="000000"/>
                <w:lang w:eastAsia="ru-RU"/>
              </w:rPr>
              <w:t>Ұйқы</w:t>
            </w:r>
          </w:p>
        </w:tc>
        <w:tc>
          <w:tcPr>
            <w:tcW w:w="14745" w:type="dxa"/>
            <w:gridSpan w:val="17"/>
            <w:tcBorders>
              <w:top w:val="single" w:sz="4" w:space="0" w:color="auto"/>
              <w:left w:val="single" w:sz="4" w:space="0" w:color="auto"/>
              <w:bottom w:val="single" w:sz="4" w:space="0" w:color="auto"/>
              <w:right w:val="single" w:sz="4" w:space="0" w:color="auto"/>
            </w:tcBorders>
            <w:hideMark/>
          </w:tcPr>
          <w:p w14:paraId="7CA2878E" w14:textId="77777777" w:rsidR="001C629E" w:rsidRPr="00F45DC0" w:rsidRDefault="001C629E" w:rsidP="00BB324F">
            <w:pPr>
              <w:rPr>
                <w:b/>
                <w:bCs/>
                <w:i/>
              </w:rPr>
            </w:pPr>
            <w:r w:rsidRPr="00F45DC0">
              <w:rPr>
                <w:i/>
              </w:rPr>
              <w:t xml:space="preserve">            Балалалардың тыныш ұйықтауына жағымды жағдай орнату. Тыныштық </w:t>
            </w:r>
            <w:r w:rsidRPr="00F45DC0">
              <w:rPr>
                <w:b/>
                <w:bCs/>
                <w:i/>
              </w:rPr>
              <w:t xml:space="preserve">Жаттығу кешені </w:t>
            </w:r>
            <w:r w:rsidRPr="00F45DC0">
              <w:rPr>
                <w:bCs/>
                <w:i/>
              </w:rPr>
              <w:t>№26.Асығыңдар жаттығуға.</w:t>
            </w:r>
          </w:p>
          <w:p w14:paraId="02375EC8" w14:textId="77777777" w:rsidR="001C629E" w:rsidRPr="00F45DC0" w:rsidRDefault="001C629E" w:rsidP="00BB324F">
            <w:pPr>
              <w:rPr>
                <w:i/>
              </w:rPr>
            </w:pPr>
            <w:r w:rsidRPr="00F45DC0">
              <w:rPr>
                <w:i/>
              </w:rPr>
              <w:t>сақтау. Жәй музыка қою.</w:t>
            </w:r>
          </w:p>
        </w:tc>
      </w:tr>
      <w:tr w:rsidR="001C629E" w:rsidRPr="00F45DC0" w14:paraId="25B39EC5" w14:textId="77777777" w:rsidTr="00BB324F">
        <w:trPr>
          <w:trHeight w:val="987"/>
        </w:trPr>
        <w:tc>
          <w:tcPr>
            <w:tcW w:w="1415" w:type="dxa"/>
            <w:vMerge w:val="restart"/>
            <w:tcBorders>
              <w:top w:val="single" w:sz="4" w:space="0" w:color="auto"/>
              <w:left w:val="single" w:sz="4" w:space="0" w:color="auto"/>
              <w:right w:val="single" w:sz="4" w:space="0" w:color="auto"/>
            </w:tcBorders>
            <w:hideMark/>
          </w:tcPr>
          <w:p w14:paraId="0E1EBDDC" w14:textId="77777777" w:rsidR="001C629E" w:rsidRPr="00F45DC0" w:rsidRDefault="001C629E" w:rsidP="00BB324F">
            <w:pPr>
              <w:rPr>
                <w:b/>
                <w:bCs/>
                <w:i/>
                <w:color w:val="000000"/>
                <w:lang w:eastAsia="ru-RU"/>
              </w:rPr>
            </w:pPr>
            <w:r w:rsidRPr="00F45DC0">
              <w:rPr>
                <w:b/>
                <w:bCs/>
                <w:i/>
                <w:color w:val="000000"/>
                <w:lang w:eastAsia="ru-RU"/>
              </w:rPr>
              <w:t>Біртіндеп ұйқыдан ояту, шынық-тыру шаралары</w:t>
            </w:r>
          </w:p>
        </w:tc>
        <w:tc>
          <w:tcPr>
            <w:tcW w:w="3291" w:type="dxa"/>
            <w:gridSpan w:val="4"/>
            <w:tcBorders>
              <w:top w:val="single" w:sz="4" w:space="0" w:color="auto"/>
              <w:left w:val="single" w:sz="4" w:space="0" w:color="auto"/>
              <w:bottom w:val="single" w:sz="4" w:space="0" w:color="auto"/>
              <w:right w:val="single" w:sz="4" w:space="0" w:color="auto"/>
            </w:tcBorders>
          </w:tcPr>
          <w:p w14:paraId="4C664AE2" w14:textId="77777777" w:rsidR="001C629E" w:rsidRPr="00BD0151" w:rsidRDefault="001C629E" w:rsidP="00BB324F">
            <w:pPr>
              <w:rPr>
                <w:b/>
                <w:bCs/>
                <w:i/>
                <w:iCs/>
                <w:sz w:val="20"/>
                <w:szCs w:val="20"/>
              </w:rPr>
            </w:pPr>
            <w:r w:rsidRPr="00BD0151">
              <w:rPr>
                <w:b/>
                <w:bCs/>
                <w:i/>
                <w:iCs/>
                <w:sz w:val="20"/>
                <w:szCs w:val="20"/>
              </w:rPr>
              <w:t xml:space="preserve">    Жаттығу кешені №6</w:t>
            </w:r>
          </w:p>
          <w:p w14:paraId="0B538F28" w14:textId="77777777" w:rsidR="001C629E" w:rsidRPr="00BD0151" w:rsidRDefault="001C629E" w:rsidP="00BB324F">
            <w:pPr>
              <w:rPr>
                <w:i/>
                <w:sz w:val="20"/>
                <w:szCs w:val="20"/>
              </w:rPr>
            </w:pPr>
            <w:r w:rsidRPr="00BD0151">
              <w:rPr>
                <w:bCs/>
                <w:i/>
                <w:iCs/>
                <w:sz w:val="20"/>
                <w:szCs w:val="20"/>
              </w:rPr>
              <w:t>Балалар тұрайық</w:t>
            </w:r>
          </w:p>
          <w:p w14:paraId="1FA796D9" w14:textId="77777777" w:rsidR="001C629E" w:rsidRPr="00BD0151" w:rsidRDefault="001C629E" w:rsidP="00BB324F">
            <w:pPr>
              <w:rPr>
                <w:i/>
                <w:sz w:val="20"/>
                <w:szCs w:val="20"/>
              </w:rPr>
            </w:pPr>
            <w:r w:rsidRPr="00BD0151">
              <w:rPr>
                <w:bCs/>
                <w:i/>
                <w:iCs/>
                <w:sz w:val="20"/>
                <w:szCs w:val="20"/>
              </w:rPr>
              <w:t>Көзімізді ашайық</w:t>
            </w:r>
          </w:p>
          <w:p w14:paraId="7B52C7D6" w14:textId="77777777" w:rsidR="001C629E" w:rsidRPr="00BD0151" w:rsidRDefault="001C629E" w:rsidP="00BB324F">
            <w:pPr>
              <w:rPr>
                <w:i/>
                <w:sz w:val="20"/>
                <w:szCs w:val="20"/>
              </w:rPr>
            </w:pPr>
            <w:r w:rsidRPr="00BD0151">
              <w:rPr>
                <w:bCs/>
                <w:i/>
                <w:iCs/>
                <w:sz w:val="20"/>
                <w:szCs w:val="20"/>
              </w:rPr>
              <w:t>Қолымызды созып</w:t>
            </w:r>
          </w:p>
          <w:p w14:paraId="31C9681C" w14:textId="77777777" w:rsidR="001C629E" w:rsidRDefault="001C629E" w:rsidP="00BB324F">
            <w:pPr>
              <w:rPr>
                <w:bCs/>
                <w:i/>
                <w:iCs/>
                <w:sz w:val="20"/>
                <w:szCs w:val="20"/>
              </w:rPr>
            </w:pPr>
            <w:r w:rsidRPr="00BD0151">
              <w:rPr>
                <w:bCs/>
                <w:i/>
                <w:iCs/>
                <w:sz w:val="20"/>
                <w:szCs w:val="20"/>
              </w:rPr>
              <w:t>Шынығып бір алайық.</w:t>
            </w:r>
          </w:p>
          <w:p w14:paraId="16ABCE52" w14:textId="77777777" w:rsidR="001C629E" w:rsidRPr="00BD0151" w:rsidRDefault="001C629E" w:rsidP="00BB324F">
            <w:pPr>
              <w:rPr>
                <w:i/>
                <w:sz w:val="20"/>
                <w:szCs w:val="20"/>
              </w:rPr>
            </w:pPr>
            <w:r w:rsidRPr="00A62591">
              <w:rPr>
                <w:i/>
                <w:color w:val="FF0000"/>
                <w:shd w:val="clear" w:color="auto" w:fill="FFFFFF"/>
              </w:rPr>
              <w:t>4К моделі, бала үні.</w:t>
            </w:r>
          </w:p>
        </w:tc>
        <w:tc>
          <w:tcPr>
            <w:tcW w:w="3161" w:type="dxa"/>
            <w:gridSpan w:val="4"/>
            <w:tcBorders>
              <w:top w:val="single" w:sz="4" w:space="0" w:color="auto"/>
              <w:left w:val="single" w:sz="4" w:space="0" w:color="auto"/>
              <w:bottom w:val="single" w:sz="4" w:space="0" w:color="auto"/>
              <w:right w:val="single" w:sz="4" w:space="0" w:color="auto"/>
            </w:tcBorders>
          </w:tcPr>
          <w:p w14:paraId="5816D297" w14:textId="77777777" w:rsidR="001C629E" w:rsidRPr="00BD0151" w:rsidRDefault="001C629E" w:rsidP="00BB324F">
            <w:pPr>
              <w:rPr>
                <w:b/>
                <w:bCs/>
                <w:i/>
                <w:iCs/>
                <w:sz w:val="20"/>
                <w:szCs w:val="20"/>
              </w:rPr>
            </w:pPr>
            <w:r w:rsidRPr="00BD0151">
              <w:rPr>
                <w:b/>
                <w:bCs/>
                <w:i/>
                <w:iCs/>
                <w:sz w:val="20"/>
                <w:szCs w:val="20"/>
              </w:rPr>
              <w:t xml:space="preserve">    Жаттығу кешені №7</w:t>
            </w:r>
          </w:p>
          <w:p w14:paraId="7E99CA89" w14:textId="77777777" w:rsidR="001C629E" w:rsidRPr="00BD0151" w:rsidRDefault="001C629E" w:rsidP="00BB324F">
            <w:pPr>
              <w:rPr>
                <w:i/>
                <w:sz w:val="20"/>
                <w:szCs w:val="20"/>
              </w:rPr>
            </w:pPr>
            <w:r w:rsidRPr="00BD0151">
              <w:rPr>
                <w:bCs/>
                <w:i/>
                <w:iCs/>
                <w:sz w:val="20"/>
                <w:szCs w:val="20"/>
              </w:rPr>
              <w:t>Балапандар тұрайық</w:t>
            </w:r>
          </w:p>
          <w:p w14:paraId="6CFBE83F" w14:textId="77777777" w:rsidR="001C629E" w:rsidRPr="00BD0151" w:rsidRDefault="001C629E" w:rsidP="00BB324F">
            <w:pPr>
              <w:rPr>
                <w:i/>
                <w:sz w:val="20"/>
                <w:szCs w:val="20"/>
              </w:rPr>
            </w:pPr>
            <w:r w:rsidRPr="00BD0151">
              <w:rPr>
                <w:bCs/>
                <w:i/>
                <w:iCs/>
                <w:sz w:val="20"/>
                <w:szCs w:val="20"/>
              </w:rPr>
              <w:t>Көзімізді ашайық</w:t>
            </w:r>
          </w:p>
          <w:p w14:paraId="1709AA1B" w14:textId="77777777" w:rsidR="001C629E" w:rsidRPr="00BD0151" w:rsidRDefault="001C629E" w:rsidP="00BB324F">
            <w:pPr>
              <w:rPr>
                <w:i/>
                <w:sz w:val="20"/>
                <w:szCs w:val="20"/>
              </w:rPr>
            </w:pPr>
            <w:r w:rsidRPr="00BD0151">
              <w:rPr>
                <w:bCs/>
                <w:i/>
                <w:iCs/>
                <w:sz w:val="20"/>
                <w:szCs w:val="20"/>
              </w:rPr>
              <w:t>Жан-жаққа біз қарайық</w:t>
            </w:r>
          </w:p>
          <w:p w14:paraId="68CF92F7" w14:textId="77777777" w:rsidR="001C629E" w:rsidRPr="00BD0151" w:rsidRDefault="001C629E" w:rsidP="00BB324F">
            <w:pPr>
              <w:rPr>
                <w:i/>
                <w:sz w:val="20"/>
                <w:szCs w:val="20"/>
              </w:rPr>
            </w:pPr>
            <w:r w:rsidRPr="00BD0151">
              <w:rPr>
                <w:bCs/>
                <w:i/>
                <w:iCs/>
                <w:sz w:val="20"/>
                <w:szCs w:val="20"/>
              </w:rPr>
              <w:t xml:space="preserve">Бір күлімдеп алайық.  </w:t>
            </w:r>
          </w:p>
          <w:p w14:paraId="7E4600AB" w14:textId="77777777" w:rsidR="001C629E" w:rsidRPr="00BD0151" w:rsidRDefault="001C629E" w:rsidP="00BB324F">
            <w:pPr>
              <w:rPr>
                <w:i/>
                <w:sz w:val="20"/>
                <w:szCs w:val="20"/>
              </w:rPr>
            </w:pPr>
            <w:r w:rsidRPr="00A62591">
              <w:rPr>
                <w:i/>
                <w:color w:val="FF0000"/>
                <w:shd w:val="clear" w:color="auto" w:fill="FFFFFF"/>
              </w:rPr>
              <w:t>4К моделі, бала үні.</w:t>
            </w:r>
          </w:p>
        </w:tc>
        <w:tc>
          <w:tcPr>
            <w:tcW w:w="2562" w:type="dxa"/>
            <w:gridSpan w:val="3"/>
            <w:tcBorders>
              <w:top w:val="single" w:sz="4" w:space="0" w:color="auto"/>
              <w:left w:val="single" w:sz="4" w:space="0" w:color="auto"/>
              <w:bottom w:val="single" w:sz="4" w:space="0" w:color="auto"/>
              <w:right w:val="single" w:sz="4" w:space="0" w:color="auto"/>
            </w:tcBorders>
          </w:tcPr>
          <w:p w14:paraId="5E949263" w14:textId="77777777" w:rsidR="001C629E" w:rsidRPr="00BD0151" w:rsidRDefault="001C629E" w:rsidP="00BB324F">
            <w:pPr>
              <w:rPr>
                <w:b/>
                <w:bCs/>
                <w:i/>
                <w:iCs/>
                <w:sz w:val="20"/>
                <w:szCs w:val="20"/>
              </w:rPr>
            </w:pPr>
            <w:r w:rsidRPr="00BD0151">
              <w:rPr>
                <w:b/>
                <w:bCs/>
                <w:i/>
                <w:iCs/>
                <w:sz w:val="20"/>
                <w:szCs w:val="20"/>
              </w:rPr>
              <w:t xml:space="preserve">    Жаттығу кешені №8</w:t>
            </w:r>
          </w:p>
          <w:p w14:paraId="04C0B9F5" w14:textId="77777777" w:rsidR="001C629E" w:rsidRPr="00BD0151" w:rsidRDefault="001C629E" w:rsidP="00BB324F">
            <w:pPr>
              <w:rPr>
                <w:bCs/>
                <w:i/>
                <w:iCs/>
                <w:sz w:val="20"/>
                <w:szCs w:val="20"/>
              </w:rPr>
            </w:pPr>
            <w:r w:rsidRPr="00BD0151">
              <w:rPr>
                <w:bCs/>
                <w:i/>
                <w:iCs/>
                <w:sz w:val="20"/>
                <w:szCs w:val="20"/>
              </w:rPr>
              <w:t>Ұйқыдан біз тұрамыз</w:t>
            </w:r>
          </w:p>
          <w:p w14:paraId="70AAA53F" w14:textId="77777777" w:rsidR="001C629E" w:rsidRPr="00BD0151" w:rsidRDefault="001C629E" w:rsidP="00BB324F">
            <w:pPr>
              <w:rPr>
                <w:bCs/>
                <w:i/>
                <w:iCs/>
                <w:sz w:val="20"/>
                <w:szCs w:val="20"/>
              </w:rPr>
            </w:pPr>
            <w:r w:rsidRPr="00BD0151">
              <w:rPr>
                <w:bCs/>
                <w:i/>
                <w:iCs/>
                <w:sz w:val="20"/>
                <w:szCs w:val="20"/>
              </w:rPr>
              <w:t>Көзімізді ашамыз</w:t>
            </w:r>
          </w:p>
          <w:p w14:paraId="5D925965" w14:textId="77777777" w:rsidR="001C629E" w:rsidRPr="00BD0151" w:rsidRDefault="001C629E" w:rsidP="00BB324F">
            <w:pPr>
              <w:rPr>
                <w:bCs/>
                <w:i/>
                <w:iCs/>
                <w:sz w:val="20"/>
                <w:szCs w:val="20"/>
              </w:rPr>
            </w:pPr>
            <w:r w:rsidRPr="00BD0151">
              <w:rPr>
                <w:bCs/>
                <w:i/>
                <w:iCs/>
                <w:sz w:val="20"/>
                <w:szCs w:val="20"/>
              </w:rPr>
              <w:t>Жан-жағымызға  қарайық</w:t>
            </w:r>
          </w:p>
          <w:p w14:paraId="527C6D1A" w14:textId="77777777" w:rsidR="001C629E" w:rsidRDefault="001C629E" w:rsidP="00BB324F">
            <w:pPr>
              <w:rPr>
                <w:bCs/>
                <w:i/>
                <w:iCs/>
                <w:sz w:val="20"/>
                <w:szCs w:val="20"/>
              </w:rPr>
            </w:pPr>
            <w:r w:rsidRPr="00BD0151">
              <w:rPr>
                <w:bCs/>
                <w:i/>
                <w:iCs/>
                <w:sz w:val="20"/>
                <w:szCs w:val="20"/>
              </w:rPr>
              <w:t>Төсектен біз тарайық</w:t>
            </w:r>
          </w:p>
          <w:p w14:paraId="0A72707D" w14:textId="77777777" w:rsidR="001C629E" w:rsidRPr="00BD0151" w:rsidRDefault="001C629E" w:rsidP="00BB324F">
            <w:pPr>
              <w:rPr>
                <w:bCs/>
                <w:i/>
                <w:iCs/>
                <w:sz w:val="20"/>
                <w:szCs w:val="20"/>
              </w:rPr>
            </w:pPr>
            <w:r w:rsidRPr="00A62591">
              <w:rPr>
                <w:i/>
                <w:color w:val="FF0000"/>
                <w:shd w:val="clear" w:color="auto" w:fill="FFFFFF"/>
              </w:rPr>
              <w:t>4К моделі, бала үні.</w:t>
            </w:r>
          </w:p>
        </w:tc>
        <w:tc>
          <w:tcPr>
            <w:tcW w:w="3142" w:type="dxa"/>
            <w:gridSpan w:val="3"/>
            <w:tcBorders>
              <w:top w:val="single" w:sz="4" w:space="0" w:color="auto"/>
              <w:left w:val="single" w:sz="4" w:space="0" w:color="auto"/>
              <w:bottom w:val="single" w:sz="4" w:space="0" w:color="auto"/>
              <w:right w:val="single" w:sz="4" w:space="0" w:color="auto"/>
            </w:tcBorders>
          </w:tcPr>
          <w:p w14:paraId="6352306B" w14:textId="77777777" w:rsidR="001C629E" w:rsidRPr="00BD0151" w:rsidRDefault="001C629E" w:rsidP="00BB324F">
            <w:pPr>
              <w:rPr>
                <w:b/>
                <w:bCs/>
                <w:i/>
                <w:iCs/>
                <w:sz w:val="20"/>
                <w:szCs w:val="20"/>
              </w:rPr>
            </w:pPr>
            <w:r w:rsidRPr="00BD0151">
              <w:rPr>
                <w:b/>
                <w:bCs/>
                <w:i/>
                <w:iCs/>
                <w:sz w:val="20"/>
                <w:szCs w:val="20"/>
              </w:rPr>
              <w:t xml:space="preserve">    Жаттығу кешені №9</w:t>
            </w:r>
          </w:p>
          <w:p w14:paraId="63185DDF" w14:textId="77777777" w:rsidR="001C629E" w:rsidRPr="00BD0151" w:rsidRDefault="001C629E" w:rsidP="00BB324F">
            <w:pPr>
              <w:rPr>
                <w:i/>
                <w:sz w:val="20"/>
                <w:szCs w:val="20"/>
              </w:rPr>
            </w:pPr>
            <w:r w:rsidRPr="00BD0151">
              <w:rPr>
                <w:bCs/>
                <w:i/>
                <w:iCs/>
                <w:sz w:val="20"/>
                <w:szCs w:val="20"/>
              </w:rPr>
              <w:t xml:space="preserve">Ұйқыдан біз тұрайық </w:t>
            </w:r>
          </w:p>
          <w:p w14:paraId="38D62E85" w14:textId="77777777" w:rsidR="001C629E" w:rsidRPr="00BD0151" w:rsidRDefault="001C629E" w:rsidP="00BB324F">
            <w:pPr>
              <w:rPr>
                <w:i/>
                <w:sz w:val="20"/>
                <w:szCs w:val="20"/>
              </w:rPr>
            </w:pPr>
            <w:r w:rsidRPr="00BD0151">
              <w:rPr>
                <w:bCs/>
                <w:i/>
                <w:iCs/>
                <w:sz w:val="20"/>
                <w:szCs w:val="20"/>
              </w:rPr>
              <w:t xml:space="preserve">Көзімізді ашайық </w:t>
            </w:r>
          </w:p>
          <w:p w14:paraId="0BC37D7C" w14:textId="77777777" w:rsidR="001C629E" w:rsidRPr="00BD0151" w:rsidRDefault="001C629E" w:rsidP="00BB324F">
            <w:pPr>
              <w:rPr>
                <w:i/>
                <w:sz w:val="20"/>
                <w:szCs w:val="20"/>
              </w:rPr>
            </w:pPr>
            <w:r w:rsidRPr="00BD0151">
              <w:rPr>
                <w:bCs/>
                <w:i/>
                <w:iCs/>
                <w:sz w:val="20"/>
                <w:szCs w:val="20"/>
              </w:rPr>
              <w:t>Анда- мында  созылып</w:t>
            </w:r>
          </w:p>
          <w:p w14:paraId="65B1B75D" w14:textId="77777777" w:rsidR="001C629E" w:rsidRDefault="001C629E" w:rsidP="00BB324F">
            <w:pPr>
              <w:rPr>
                <w:bCs/>
                <w:i/>
                <w:iCs/>
                <w:sz w:val="20"/>
                <w:szCs w:val="20"/>
              </w:rPr>
            </w:pPr>
            <w:r w:rsidRPr="00BD0151">
              <w:rPr>
                <w:bCs/>
                <w:i/>
                <w:iCs/>
                <w:sz w:val="20"/>
                <w:szCs w:val="20"/>
              </w:rPr>
              <w:t xml:space="preserve">Тарқасайық, тұрайық </w:t>
            </w:r>
          </w:p>
          <w:p w14:paraId="6DD46943" w14:textId="77777777" w:rsidR="001C629E" w:rsidRPr="00A62591" w:rsidRDefault="001C629E" w:rsidP="00BB324F">
            <w:pPr>
              <w:rPr>
                <w:i/>
                <w:sz w:val="20"/>
                <w:szCs w:val="20"/>
              </w:rPr>
            </w:pPr>
            <w:r w:rsidRPr="00A62591">
              <w:rPr>
                <w:i/>
                <w:color w:val="FF0000"/>
                <w:shd w:val="clear" w:color="auto" w:fill="FFFFFF"/>
              </w:rPr>
              <w:t>4К моделі, бала үні.</w:t>
            </w:r>
          </w:p>
          <w:p w14:paraId="08D7208F" w14:textId="77777777" w:rsidR="001C629E" w:rsidRPr="00BD0151" w:rsidRDefault="001C629E" w:rsidP="00BB324F">
            <w:pPr>
              <w:rPr>
                <w:i/>
                <w:sz w:val="20"/>
                <w:szCs w:val="20"/>
              </w:rPr>
            </w:pPr>
          </w:p>
        </w:tc>
        <w:tc>
          <w:tcPr>
            <w:tcW w:w="2589" w:type="dxa"/>
            <w:gridSpan w:val="3"/>
            <w:tcBorders>
              <w:top w:val="single" w:sz="4" w:space="0" w:color="auto"/>
              <w:left w:val="single" w:sz="4" w:space="0" w:color="auto"/>
              <w:bottom w:val="single" w:sz="4" w:space="0" w:color="auto"/>
              <w:right w:val="single" w:sz="4" w:space="0" w:color="auto"/>
            </w:tcBorders>
          </w:tcPr>
          <w:p w14:paraId="4008D31C" w14:textId="77777777" w:rsidR="001C629E" w:rsidRPr="00BD0151" w:rsidRDefault="001C629E" w:rsidP="00BB324F">
            <w:pPr>
              <w:rPr>
                <w:b/>
                <w:bCs/>
                <w:i/>
                <w:iCs/>
                <w:sz w:val="20"/>
                <w:szCs w:val="20"/>
              </w:rPr>
            </w:pPr>
            <w:r w:rsidRPr="00BD0151">
              <w:rPr>
                <w:b/>
                <w:bCs/>
                <w:i/>
                <w:iCs/>
                <w:sz w:val="20"/>
                <w:szCs w:val="20"/>
              </w:rPr>
              <w:t xml:space="preserve">    Жаттығу кешені №10</w:t>
            </w:r>
          </w:p>
          <w:p w14:paraId="2D97A5C0" w14:textId="77777777" w:rsidR="001C629E" w:rsidRPr="00BD0151" w:rsidRDefault="001C629E" w:rsidP="00BB324F">
            <w:pPr>
              <w:rPr>
                <w:i/>
                <w:sz w:val="20"/>
                <w:szCs w:val="20"/>
              </w:rPr>
            </w:pPr>
            <w:r w:rsidRPr="00BD0151">
              <w:rPr>
                <w:bCs/>
                <w:i/>
                <w:iCs/>
                <w:sz w:val="20"/>
                <w:szCs w:val="20"/>
              </w:rPr>
              <w:t>Көзімізді ашайық                   Аунап, қунап алайық ,</w:t>
            </w:r>
          </w:p>
          <w:p w14:paraId="2DBE82A7" w14:textId="77777777" w:rsidR="001C629E" w:rsidRDefault="001C629E" w:rsidP="00BB324F">
            <w:pPr>
              <w:rPr>
                <w:bCs/>
                <w:i/>
                <w:iCs/>
                <w:sz w:val="20"/>
                <w:szCs w:val="20"/>
              </w:rPr>
            </w:pPr>
            <w:r w:rsidRPr="00BD0151">
              <w:rPr>
                <w:bCs/>
                <w:i/>
                <w:iCs/>
                <w:sz w:val="20"/>
                <w:szCs w:val="20"/>
              </w:rPr>
              <w:t>Самал жел бізге желпісін,    Ұйқымызды ашайық</w:t>
            </w:r>
          </w:p>
          <w:p w14:paraId="00A71A96" w14:textId="77777777" w:rsidR="001C629E" w:rsidRPr="00BD0151" w:rsidRDefault="001C629E" w:rsidP="00BB324F">
            <w:pPr>
              <w:rPr>
                <w:i/>
                <w:sz w:val="20"/>
                <w:szCs w:val="20"/>
              </w:rPr>
            </w:pPr>
            <w:r w:rsidRPr="00A62591">
              <w:rPr>
                <w:i/>
                <w:color w:val="FF0000"/>
                <w:shd w:val="clear" w:color="auto" w:fill="FFFFFF"/>
              </w:rPr>
              <w:t>4К моделі, бала үні.</w:t>
            </w:r>
          </w:p>
        </w:tc>
      </w:tr>
      <w:tr w:rsidR="001C629E" w:rsidRPr="00E3133C" w14:paraId="2E055476" w14:textId="77777777" w:rsidTr="00BB324F">
        <w:trPr>
          <w:trHeight w:val="313"/>
        </w:trPr>
        <w:tc>
          <w:tcPr>
            <w:tcW w:w="1415" w:type="dxa"/>
            <w:vMerge/>
            <w:tcBorders>
              <w:left w:val="single" w:sz="4" w:space="0" w:color="auto"/>
              <w:bottom w:val="single" w:sz="4" w:space="0" w:color="auto"/>
              <w:right w:val="single" w:sz="4" w:space="0" w:color="auto"/>
            </w:tcBorders>
          </w:tcPr>
          <w:p w14:paraId="76DEC0D5" w14:textId="77777777" w:rsidR="001C629E" w:rsidRPr="00F45DC0" w:rsidRDefault="001C629E" w:rsidP="00BB324F">
            <w:pPr>
              <w:rPr>
                <w:b/>
                <w:bCs/>
                <w:i/>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5A98ABD8" w14:textId="77777777" w:rsidR="001C629E" w:rsidRPr="00F45DC0" w:rsidRDefault="001C629E" w:rsidP="00BB324F">
            <w:pPr>
              <w:jc w:val="center"/>
              <w:rPr>
                <w:b/>
                <w:bCs/>
                <w:i/>
              </w:rPr>
            </w:pPr>
            <w:r w:rsidRPr="00F45DC0">
              <w:rPr>
                <w:b/>
                <w:bCs/>
                <w:i/>
              </w:rPr>
              <w:t>ҰЙҚЫ АШАР   ЖАТТЫҒУ</w:t>
            </w:r>
            <w:r>
              <w:rPr>
                <w:b/>
                <w:bCs/>
                <w:i/>
              </w:rPr>
              <w:t>ЛАР  КАртотекасынан</w:t>
            </w:r>
          </w:p>
        </w:tc>
      </w:tr>
      <w:tr w:rsidR="001C629E" w:rsidRPr="00F45DC0" w14:paraId="0C3F3918"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1D86084A" w14:textId="77777777" w:rsidR="001C629E" w:rsidRPr="00F45DC0" w:rsidRDefault="001C629E" w:rsidP="00BB324F">
            <w:pPr>
              <w:rPr>
                <w:b/>
                <w:i/>
                <w:color w:val="000000"/>
                <w:lang w:eastAsia="ru-RU"/>
              </w:rPr>
            </w:pPr>
            <w:r w:rsidRPr="00F45DC0">
              <w:rPr>
                <w:b/>
                <w:i/>
                <w:color w:val="000000"/>
                <w:lang w:eastAsia="ru-RU"/>
              </w:rPr>
              <w:t>Бесін ас</w:t>
            </w:r>
          </w:p>
        </w:tc>
        <w:tc>
          <w:tcPr>
            <w:tcW w:w="14745" w:type="dxa"/>
            <w:gridSpan w:val="17"/>
            <w:tcBorders>
              <w:top w:val="single" w:sz="4" w:space="0" w:color="auto"/>
              <w:left w:val="single" w:sz="4" w:space="0" w:color="auto"/>
              <w:bottom w:val="single" w:sz="4" w:space="0" w:color="auto"/>
              <w:right w:val="single" w:sz="4" w:space="0" w:color="auto"/>
            </w:tcBorders>
            <w:hideMark/>
          </w:tcPr>
          <w:p w14:paraId="39F8B50F" w14:textId="77777777" w:rsidR="001C629E" w:rsidRPr="00F45DC0" w:rsidRDefault="001C629E" w:rsidP="00BB324F">
            <w:pPr>
              <w:rPr>
                <w:i/>
              </w:rPr>
            </w:pPr>
            <w:r w:rsidRPr="00F45DC0">
              <w:rPr>
                <w:i/>
              </w:rPr>
              <w:t xml:space="preserve">Қолдарын сабындап жуып, өз сүлгілеріне сүрту,  ұқыпты тамақтану дағдыларын, </w:t>
            </w:r>
            <w:r w:rsidRPr="00F45DC0">
              <w:rPr>
                <w:i/>
                <w:iCs/>
              </w:rPr>
              <w:t xml:space="preserve">тамақтану </w:t>
            </w:r>
            <w:r w:rsidRPr="00F45DC0">
              <w:rPr>
                <w:i/>
              </w:rPr>
              <w:t>әдебін дұрыс сақтай білуге  дағдыландыру.Нан қиқымын шашпаңдар</w:t>
            </w:r>
          </w:p>
          <w:p w14:paraId="1546C071" w14:textId="77777777" w:rsidR="001C629E" w:rsidRPr="00F45DC0" w:rsidRDefault="001C629E" w:rsidP="00BB324F">
            <w:pPr>
              <w:rPr>
                <w:i/>
              </w:rPr>
            </w:pPr>
            <w:r w:rsidRPr="00F45DC0">
              <w:rPr>
                <w:i/>
              </w:rPr>
              <w:t>Жерде жатса баспаңдар</w:t>
            </w:r>
          </w:p>
          <w:p w14:paraId="5651672C" w14:textId="77777777" w:rsidR="001C629E" w:rsidRPr="00F45DC0" w:rsidRDefault="001C629E" w:rsidP="00BB324F">
            <w:pPr>
              <w:rPr>
                <w:i/>
              </w:rPr>
            </w:pPr>
            <w:r w:rsidRPr="00F45DC0">
              <w:rPr>
                <w:i/>
              </w:rPr>
              <w:t>Теріп алып қастерлеп</w:t>
            </w:r>
          </w:p>
          <w:p w14:paraId="0BEFDEB3" w14:textId="77777777" w:rsidR="001C629E" w:rsidRPr="00F45DC0" w:rsidRDefault="001C629E" w:rsidP="00BB324F">
            <w:pPr>
              <w:rPr>
                <w:i/>
              </w:rPr>
            </w:pPr>
            <w:r w:rsidRPr="00F45DC0">
              <w:rPr>
                <w:i/>
              </w:rPr>
              <w:t>Торғайларға тастаңдар</w:t>
            </w:r>
          </w:p>
        </w:tc>
      </w:tr>
      <w:tr w:rsidR="001C629E" w:rsidRPr="001862BF" w14:paraId="0F864B9D" w14:textId="77777777" w:rsidTr="00BB324F">
        <w:trPr>
          <w:trHeight w:val="411"/>
        </w:trPr>
        <w:tc>
          <w:tcPr>
            <w:tcW w:w="1415" w:type="dxa"/>
            <w:vMerge w:val="restart"/>
            <w:tcBorders>
              <w:top w:val="single" w:sz="4" w:space="0" w:color="auto"/>
              <w:left w:val="single" w:sz="4" w:space="0" w:color="auto"/>
              <w:right w:val="single" w:sz="4" w:space="0" w:color="auto"/>
            </w:tcBorders>
          </w:tcPr>
          <w:p w14:paraId="707E0CCE" w14:textId="77777777" w:rsidR="001C629E" w:rsidRPr="00F45DC0" w:rsidRDefault="001C629E" w:rsidP="00BB324F">
            <w:pPr>
              <w:rPr>
                <w:b/>
                <w:bCs/>
                <w:i/>
                <w:color w:val="000000"/>
                <w:lang w:eastAsia="ru-RU"/>
              </w:rPr>
            </w:pPr>
            <w:r w:rsidRPr="00F45DC0">
              <w:rPr>
                <w:b/>
                <w:bCs/>
                <w:i/>
                <w:color w:val="000000"/>
                <w:lang w:eastAsia="ru-RU"/>
              </w:rPr>
              <w:t xml:space="preserve">Ойындар, дербес </w:t>
            </w:r>
            <w:r w:rsidRPr="00F45DC0">
              <w:rPr>
                <w:b/>
                <w:bCs/>
                <w:i/>
                <w:color w:val="000000"/>
                <w:lang w:eastAsia="ru-RU"/>
              </w:rPr>
              <w:lastRenderedPageBreak/>
              <w:t>әрекет. Баланың жеке даму картасына сәйкес жеке жұмыс</w:t>
            </w:r>
          </w:p>
        </w:tc>
        <w:tc>
          <w:tcPr>
            <w:tcW w:w="3122" w:type="dxa"/>
            <w:gridSpan w:val="2"/>
            <w:tcBorders>
              <w:top w:val="single" w:sz="4" w:space="0" w:color="auto"/>
              <w:left w:val="single" w:sz="4" w:space="0" w:color="auto"/>
              <w:bottom w:val="single" w:sz="4" w:space="0" w:color="auto"/>
              <w:right w:val="single" w:sz="4" w:space="0" w:color="auto"/>
            </w:tcBorders>
          </w:tcPr>
          <w:p w14:paraId="2EBE38CB" w14:textId="77777777" w:rsidR="001C629E" w:rsidRPr="00F45DC0" w:rsidRDefault="001C629E" w:rsidP="00BB324F">
            <w:pPr>
              <w:rPr>
                <w:i/>
              </w:rPr>
            </w:pPr>
            <w:r w:rsidRPr="00F45DC0">
              <w:rPr>
                <w:b/>
                <w:bCs/>
                <w:i/>
                <w:iCs/>
              </w:rPr>
              <w:lastRenderedPageBreak/>
              <w:t xml:space="preserve">Картотека № 1 </w:t>
            </w:r>
            <w:r w:rsidRPr="00F45DC0">
              <w:rPr>
                <w:i/>
              </w:rPr>
              <w:t xml:space="preserve">                               </w:t>
            </w:r>
            <w:r w:rsidRPr="00F45DC0">
              <w:rPr>
                <w:b/>
                <w:bCs/>
                <w:i/>
                <w:iCs/>
              </w:rPr>
              <w:t xml:space="preserve">   «Кім тез жинайды»</w:t>
            </w:r>
          </w:p>
          <w:p w14:paraId="52958442" w14:textId="77777777" w:rsidR="001C629E" w:rsidRPr="002A4A47" w:rsidRDefault="001C629E" w:rsidP="00BB324F">
            <w:pPr>
              <w:rPr>
                <w:i/>
              </w:rPr>
            </w:pPr>
            <w:r w:rsidRPr="00F45DC0">
              <w:rPr>
                <w:bCs/>
                <w:i/>
                <w:iCs/>
              </w:rPr>
              <w:lastRenderedPageBreak/>
              <w:t xml:space="preserve">Ойын мақсаты: Көкөністер мен жемістерді ажырата білуге үйрету. </w:t>
            </w:r>
            <w:r w:rsidRPr="002A4A47">
              <w:rPr>
                <w:bCs/>
                <w:i/>
                <w:iCs/>
              </w:rPr>
              <w:t>Ойынға деген қызығушылықтарын арттыру.</w:t>
            </w:r>
          </w:p>
          <w:p w14:paraId="4CFFC0E0" w14:textId="77777777" w:rsidR="001C629E" w:rsidRPr="00F45DC0" w:rsidRDefault="001C629E" w:rsidP="00BB324F">
            <w:pPr>
              <w:rPr>
                <w:i/>
              </w:rPr>
            </w:pPr>
            <w:r w:rsidRPr="007528A4">
              <w:rPr>
                <w:i/>
                <w:color w:val="FF0000"/>
              </w:rPr>
              <w:t>4К моделі, бала үні</w:t>
            </w:r>
            <w:r>
              <w:rPr>
                <w:i/>
                <w:color w:val="FF0000"/>
              </w:rPr>
              <w:t>, жаппай бақылау</w:t>
            </w:r>
          </w:p>
        </w:tc>
        <w:tc>
          <w:tcPr>
            <w:tcW w:w="3118" w:type="dxa"/>
            <w:gridSpan w:val="5"/>
            <w:tcBorders>
              <w:top w:val="single" w:sz="4" w:space="0" w:color="auto"/>
              <w:left w:val="single" w:sz="4" w:space="0" w:color="auto"/>
              <w:bottom w:val="single" w:sz="4" w:space="0" w:color="auto"/>
              <w:right w:val="single" w:sz="4" w:space="0" w:color="auto"/>
            </w:tcBorders>
          </w:tcPr>
          <w:p w14:paraId="0A97369B" w14:textId="77777777" w:rsidR="001C629E" w:rsidRPr="00F45DC0" w:rsidRDefault="001C629E" w:rsidP="00BB324F">
            <w:pPr>
              <w:rPr>
                <w:i/>
              </w:rPr>
            </w:pPr>
            <w:r w:rsidRPr="00F45DC0">
              <w:rPr>
                <w:b/>
                <w:bCs/>
                <w:i/>
                <w:iCs/>
              </w:rPr>
              <w:lastRenderedPageBreak/>
              <w:t>Картотека №4</w:t>
            </w:r>
          </w:p>
          <w:p w14:paraId="66169AFE" w14:textId="77777777" w:rsidR="001C629E" w:rsidRPr="00F45DC0" w:rsidRDefault="001C629E" w:rsidP="00BB324F">
            <w:pPr>
              <w:rPr>
                <w:i/>
              </w:rPr>
            </w:pPr>
            <w:r w:rsidRPr="00F45DC0">
              <w:rPr>
                <w:b/>
                <w:bCs/>
                <w:i/>
                <w:iCs/>
              </w:rPr>
              <w:t xml:space="preserve">«Жануарларға қамқор </w:t>
            </w:r>
            <w:r w:rsidRPr="00F45DC0">
              <w:rPr>
                <w:b/>
                <w:bCs/>
                <w:i/>
                <w:iCs/>
              </w:rPr>
              <w:lastRenderedPageBreak/>
              <w:t>боламыз»</w:t>
            </w:r>
          </w:p>
          <w:p w14:paraId="0C44F571" w14:textId="77777777" w:rsidR="001C629E" w:rsidRDefault="001C629E" w:rsidP="00BB324F">
            <w:pPr>
              <w:rPr>
                <w:bCs/>
                <w:i/>
                <w:iCs/>
              </w:rPr>
            </w:pPr>
            <w:r w:rsidRPr="00F45DC0">
              <w:rPr>
                <w:bCs/>
                <w:i/>
                <w:iCs/>
              </w:rPr>
              <w:t>Мақсаты: Балаларды жануарларға қайырымдылықпен қарауға тәрбиелеу. Балалардың үй жануарлары туралы білімін тереңдету және жүйелеу.</w:t>
            </w:r>
          </w:p>
          <w:p w14:paraId="4C88AA7F" w14:textId="77777777" w:rsidR="001C629E" w:rsidRPr="00F45DC0" w:rsidRDefault="001C629E" w:rsidP="00BB324F">
            <w:pPr>
              <w:rPr>
                <w:i/>
              </w:rPr>
            </w:pPr>
            <w:r w:rsidRPr="007528A4">
              <w:rPr>
                <w:i/>
                <w:color w:val="FF0000"/>
              </w:rPr>
              <w:t>4К моделі, бала үні</w:t>
            </w:r>
            <w:r>
              <w:rPr>
                <w:i/>
                <w:color w:val="FF0000"/>
              </w:rPr>
              <w:t>, жаппай бақылау</w:t>
            </w:r>
          </w:p>
        </w:tc>
        <w:tc>
          <w:tcPr>
            <w:tcW w:w="3119" w:type="dxa"/>
            <w:gridSpan w:val="6"/>
            <w:tcBorders>
              <w:top w:val="single" w:sz="4" w:space="0" w:color="auto"/>
              <w:left w:val="single" w:sz="4" w:space="0" w:color="auto"/>
              <w:bottom w:val="single" w:sz="4" w:space="0" w:color="auto"/>
              <w:right w:val="single" w:sz="4" w:space="0" w:color="auto"/>
            </w:tcBorders>
          </w:tcPr>
          <w:p w14:paraId="320197B0" w14:textId="77777777" w:rsidR="001C629E" w:rsidRPr="00F45DC0" w:rsidRDefault="001C629E" w:rsidP="00BB324F">
            <w:pPr>
              <w:rPr>
                <w:rFonts w:eastAsia="Calibri"/>
                <w:i/>
              </w:rPr>
            </w:pPr>
            <w:r w:rsidRPr="00F45DC0">
              <w:rPr>
                <w:rFonts w:eastAsia="Calibri"/>
                <w:b/>
                <w:bCs/>
                <w:i/>
                <w:iCs/>
              </w:rPr>
              <w:lastRenderedPageBreak/>
              <w:t>Картотека №6</w:t>
            </w:r>
          </w:p>
          <w:p w14:paraId="022514B5" w14:textId="77777777" w:rsidR="001C629E" w:rsidRPr="00F45DC0" w:rsidRDefault="001C629E" w:rsidP="00BB324F">
            <w:pPr>
              <w:rPr>
                <w:rFonts w:eastAsia="Calibri"/>
                <w:i/>
              </w:rPr>
            </w:pPr>
            <w:r w:rsidRPr="00F45DC0">
              <w:rPr>
                <w:rFonts w:eastAsia="Calibri"/>
                <w:b/>
                <w:bCs/>
                <w:i/>
                <w:iCs/>
              </w:rPr>
              <w:t>«Жыл мезгілдері»</w:t>
            </w:r>
          </w:p>
          <w:p w14:paraId="63980818" w14:textId="77777777" w:rsidR="001C629E" w:rsidRPr="00F45DC0" w:rsidRDefault="001C629E" w:rsidP="00BB324F">
            <w:pPr>
              <w:rPr>
                <w:rFonts w:eastAsia="Calibri"/>
                <w:i/>
              </w:rPr>
            </w:pPr>
            <w:r w:rsidRPr="00F45DC0">
              <w:rPr>
                <w:rFonts w:eastAsia="Calibri"/>
                <w:bCs/>
                <w:i/>
                <w:iCs/>
              </w:rPr>
              <w:lastRenderedPageBreak/>
              <w:t xml:space="preserve">Мақсаты: Балалардың жыл мезгідері туралы білімдерін бекіту,мезгілдерді атауларын үйрету (қыс,көктем,жаз,күз).  </w:t>
            </w:r>
          </w:p>
          <w:p w14:paraId="5A7B5E3B" w14:textId="77777777" w:rsidR="001C629E" w:rsidRPr="002A4A47" w:rsidRDefault="001C629E" w:rsidP="00BB324F">
            <w:pPr>
              <w:rPr>
                <w:rFonts w:eastAsia="Calibri"/>
                <w:i/>
              </w:rPr>
            </w:pPr>
            <w:r w:rsidRPr="00F45DC0">
              <w:rPr>
                <w:rFonts w:eastAsia="Calibri"/>
                <w:bCs/>
                <w:i/>
                <w:iCs/>
              </w:rPr>
              <w:t>Мезгіл өзгерістерін талқылау.</w:t>
            </w:r>
          </w:p>
          <w:p w14:paraId="49DAE249" w14:textId="77777777" w:rsidR="001C629E" w:rsidRPr="00F45DC0" w:rsidRDefault="001C629E" w:rsidP="00BB324F">
            <w:pPr>
              <w:rPr>
                <w:rFonts w:eastAsia="Calibri"/>
                <w:i/>
              </w:rPr>
            </w:pPr>
            <w:r w:rsidRPr="007528A4">
              <w:rPr>
                <w:i/>
                <w:color w:val="FF0000"/>
              </w:rPr>
              <w:t>4К моделі, бала үні</w:t>
            </w:r>
            <w:r>
              <w:rPr>
                <w:i/>
                <w:color w:val="FF0000"/>
              </w:rPr>
              <w:t>, жаппай бақылау</w:t>
            </w:r>
          </w:p>
        </w:tc>
        <w:tc>
          <w:tcPr>
            <w:tcW w:w="2871" w:type="dxa"/>
            <w:gridSpan w:val="3"/>
            <w:tcBorders>
              <w:top w:val="single" w:sz="4" w:space="0" w:color="auto"/>
              <w:left w:val="single" w:sz="4" w:space="0" w:color="auto"/>
              <w:bottom w:val="single" w:sz="4" w:space="0" w:color="auto"/>
              <w:right w:val="single" w:sz="4" w:space="0" w:color="auto"/>
            </w:tcBorders>
          </w:tcPr>
          <w:p w14:paraId="6D27F717" w14:textId="77777777" w:rsidR="001C629E" w:rsidRPr="00F45DC0" w:rsidRDefault="001C629E" w:rsidP="00BB324F">
            <w:pPr>
              <w:rPr>
                <w:i/>
              </w:rPr>
            </w:pPr>
            <w:r w:rsidRPr="00F45DC0">
              <w:rPr>
                <w:b/>
                <w:bCs/>
                <w:i/>
                <w:iCs/>
              </w:rPr>
              <w:lastRenderedPageBreak/>
              <w:t>Картотека №12</w:t>
            </w:r>
          </w:p>
          <w:p w14:paraId="313F0EC3" w14:textId="77777777" w:rsidR="001C629E" w:rsidRPr="00F45DC0" w:rsidRDefault="001C629E" w:rsidP="00BB324F">
            <w:pPr>
              <w:rPr>
                <w:i/>
              </w:rPr>
            </w:pPr>
            <w:r w:rsidRPr="00F45DC0">
              <w:rPr>
                <w:b/>
                <w:bCs/>
                <w:i/>
                <w:iCs/>
              </w:rPr>
              <w:t xml:space="preserve">Қайсысы қайда тіршілік </w:t>
            </w:r>
            <w:r w:rsidRPr="00F45DC0">
              <w:rPr>
                <w:b/>
                <w:bCs/>
                <w:i/>
                <w:iCs/>
              </w:rPr>
              <w:lastRenderedPageBreak/>
              <w:t xml:space="preserve">етеді </w:t>
            </w:r>
          </w:p>
          <w:p w14:paraId="5B262DC6" w14:textId="77777777" w:rsidR="001C629E" w:rsidRPr="00F45DC0" w:rsidRDefault="001C629E" w:rsidP="00BB324F">
            <w:pPr>
              <w:rPr>
                <w:i/>
              </w:rPr>
            </w:pPr>
            <w:r w:rsidRPr="00F45DC0">
              <w:rPr>
                <w:bCs/>
                <w:i/>
                <w:iCs/>
              </w:rPr>
              <w:t>Мақсаты:  жануарларды ұқсас белгілеріне қарай табу,олардың мекен-жайын анықтау. Сөздік қорын молайту.</w:t>
            </w:r>
          </w:p>
          <w:p w14:paraId="62B6E416" w14:textId="77777777" w:rsidR="001C629E" w:rsidRPr="00F45DC0" w:rsidRDefault="001C629E" w:rsidP="00BB324F">
            <w:pPr>
              <w:rPr>
                <w:i/>
              </w:rPr>
            </w:pPr>
            <w:r w:rsidRPr="007528A4">
              <w:rPr>
                <w:i/>
                <w:color w:val="FF0000"/>
              </w:rPr>
              <w:t>4К моделі, бала үні</w:t>
            </w:r>
            <w:r>
              <w:rPr>
                <w:i/>
                <w:color w:val="FF0000"/>
              </w:rPr>
              <w:t>, жаппай бақылау</w:t>
            </w:r>
          </w:p>
        </w:tc>
        <w:tc>
          <w:tcPr>
            <w:tcW w:w="2515" w:type="dxa"/>
            <w:tcBorders>
              <w:top w:val="single" w:sz="4" w:space="0" w:color="auto"/>
              <w:left w:val="single" w:sz="4" w:space="0" w:color="auto"/>
              <w:bottom w:val="single" w:sz="4" w:space="0" w:color="auto"/>
              <w:right w:val="single" w:sz="4" w:space="0" w:color="auto"/>
            </w:tcBorders>
          </w:tcPr>
          <w:p w14:paraId="1D59140F" w14:textId="77777777" w:rsidR="001C629E" w:rsidRPr="00F45DC0" w:rsidRDefault="001C629E" w:rsidP="00BB324F">
            <w:pPr>
              <w:jc w:val="both"/>
              <w:rPr>
                <w:i/>
                <w:color w:val="000000"/>
              </w:rPr>
            </w:pPr>
            <w:r w:rsidRPr="00F45DC0">
              <w:rPr>
                <w:b/>
                <w:bCs/>
                <w:i/>
                <w:iCs/>
                <w:color w:val="000000"/>
              </w:rPr>
              <w:lastRenderedPageBreak/>
              <w:t xml:space="preserve">Картотека №15 </w:t>
            </w:r>
          </w:p>
          <w:p w14:paraId="7D6344C9" w14:textId="77777777" w:rsidR="001C629E" w:rsidRPr="00F45DC0" w:rsidRDefault="001C629E" w:rsidP="00BB324F">
            <w:pPr>
              <w:jc w:val="both"/>
              <w:rPr>
                <w:i/>
                <w:color w:val="000000"/>
              </w:rPr>
            </w:pPr>
            <w:r w:rsidRPr="00F45DC0">
              <w:rPr>
                <w:b/>
                <w:bCs/>
                <w:i/>
                <w:iCs/>
                <w:color w:val="000000"/>
              </w:rPr>
              <w:t xml:space="preserve">«Суретші қай жерде </w:t>
            </w:r>
            <w:r w:rsidRPr="00F45DC0">
              <w:rPr>
                <w:b/>
                <w:bCs/>
                <w:i/>
                <w:iCs/>
                <w:color w:val="000000"/>
              </w:rPr>
              <w:lastRenderedPageBreak/>
              <w:t>қателесті?»</w:t>
            </w:r>
          </w:p>
          <w:p w14:paraId="6452BBD8" w14:textId="77777777" w:rsidR="001C629E" w:rsidRDefault="001C629E" w:rsidP="00BB324F">
            <w:pPr>
              <w:jc w:val="both"/>
              <w:rPr>
                <w:bCs/>
                <w:i/>
                <w:iCs/>
                <w:color w:val="000000"/>
                <w:lang w:eastAsia="ru-RU"/>
              </w:rPr>
            </w:pPr>
            <w:r w:rsidRPr="00F45DC0">
              <w:rPr>
                <w:bCs/>
                <w:i/>
                <w:iCs/>
                <w:color w:val="000000"/>
              </w:rPr>
              <w:t xml:space="preserve">Мақсаты: Балалардың ойлау қабілетін дамыту, суреттегі сәйкессіздікті </w:t>
            </w:r>
            <w:r w:rsidRPr="00F45DC0">
              <w:rPr>
                <w:bCs/>
                <w:i/>
                <w:iCs/>
                <w:color w:val="000000"/>
                <w:lang w:eastAsia="ru-RU"/>
              </w:rPr>
              <w:t xml:space="preserve">  таба алға үйрету.</w:t>
            </w:r>
          </w:p>
          <w:p w14:paraId="54FD2BCD" w14:textId="77777777" w:rsidR="001C629E" w:rsidRPr="00F45DC0" w:rsidRDefault="001C629E" w:rsidP="00BB324F">
            <w:pPr>
              <w:jc w:val="both"/>
              <w:rPr>
                <w:i/>
                <w:color w:val="000000"/>
              </w:rPr>
            </w:pPr>
            <w:r w:rsidRPr="007528A4">
              <w:rPr>
                <w:i/>
                <w:color w:val="FF0000"/>
              </w:rPr>
              <w:t>4К моделі, бала үні</w:t>
            </w:r>
            <w:r>
              <w:rPr>
                <w:i/>
                <w:color w:val="FF0000"/>
              </w:rPr>
              <w:t>, жаппай бақылау</w:t>
            </w:r>
          </w:p>
        </w:tc>
      </w:tr>
      <w:tr w:rsidR="001C629E" w:rsidRPr="00E3133C" w14:paraId="64E4A955" w14:textId="77777777" w:rsidTr="00BB324F">
        <w:trPr>
          <w:trHeight w:val="489"/>
        </w:trPr>
        <w:tc>
          <w:tcPr>
            <w:tcW w:w="1415" w:type="dxa"/>
            <w:vMerge/>
            <w:tcBorders>
              <w:left w:val="single" w:sz="4" w:space="0" w:color="auto"/>
              <w:bottom w:val="single" w:sz="4" w:space="0" w:color="auto"/>
              <w:right w:val="single" w:sz="4" w:space="0" w:color="auto"/>
            </w:tcBorders>
          </w:tcPr>
          <w:p w14:paraId="2E0F8E58" w14:textId="77777777" w:rsidR="001C629E" w:rsidRPr="00F45DC0" w:rsidRDefault="001C629E" w:rsidP="00BB324F">
            <w:pPr>
              <w:rPr>
                <w:b/>
                <w:bCs/>
                <w:i/>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25D48450" w14:textId="77777777" w:rsidR="001C629E" w:rsidRPr="00F45DC0" w:rsidRDefault="001C629E" w:rsidP="00BB324F">
            <w:pPr>
              <w:jc w:val="center"/>
              <w:rPr>
                <w:i/>
                <w:color w:val="000000"/>
                <w:lang w:eastAsia="ru-RU"/>
              </w:rPr>
            </w:pPr>
            <w:r w:rsidRPr="00F45DC0">
              <w:rPr>
                <w:b/>
                <w:bCs/>
                <w:i/>
                <w:iCs/>
                <w:shd w:val="clear" w:color="auto" w:fill="FFFFFF"/>
              </w:rPr>
              <w:t xml:space="preserve">ӘЛЕУМЕТ БІЛІМ БЕРУ САЛАСЫ БОЙЫНША   ОЙЫН КАРТОТЕКАСЫНАН </w:t>
            </w:r>
            <w:r>
              <w:rPr>
                <w:b/>
                <w:bCs/>
                <w:i/>
                <w:iCs/>
                <w:shd w:val="clear" w:color="auto" w:fill="FFFFFF"/>
              </w:rPr>
              <w:t xml:space="preserve">   </w:t>
            </w:r>
          </w:p>
        </w:tc>
      </w:tr>
      <w:tr w:rsidR="001C629E" w:rsidRPr="00F45DC0" w14:paraId="58024F45"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33410B87" w14:textId="77777777" w:rsidR="001C629E" w:rsidRPr="00F45DC0" w:rsidRDefault="001C629E" w:rsidP="00BB324F">
            <w:pPr>
              <w:rPr>
                <w:b/>
                <w:i/>
                <w:iCs/>
                <w:color w:val="000000"/>
                <w:lang w:eastAsia="ru-RU"/>
              </w:rPr>
            </w:pPr>
            <w:r w:rsidRPr="00F45DC0">
              <w:rPr>
                <w:b/>
                <w:bCs/>
                <w:i/>
                <w:iCs/>
                <w:color w:val="000000"/>
                <w:lang w:eastAsia="ru-RU"/>
              </w:rPr>
              <w:t>Серуенге дайындық</w:t>
            </w:r>
          </w:p>
        </w:tc>
        <w:tc>
          <w:tcPr>
            <w:tcW w:w="14745" w:type="dxa"/>
            <w:gridSpan w:val="17"/>
            <w:tcBorders>
              <w:top w:val="single" w:sz="4" w:space="0" w:color="auto"/>
              <w:left w:val="single" w:sz="4" w:space="0" w:color="auto"/>
              <w:bottom w:val="single" w:sz="4" w:space="0" w:color="auto"/>
              <w:right w:val="single" w:sz="4" w:space="0" w:color="auto"/>
            </w:tcBorders>
            <w:hideMark/>
          </w:tcPr>
          <w:p w14:paraId="6164183A" w14:textId="77777777" w:rsidR="001C629E" w:rsidRPr="00F45DC0" w:rsidRDefault="001C629E" w:rsidP="00BB324F">
            <w:pPr>
              <w:rPr>
                <w:i/>
              </w:rPr>
            </w:pPr>
            <w:r w:rsidRPr="00F45DC0">
              <w:rPr>
                <w:i/>
              </w:rPr>
              <w:t xml:space="preserve">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1C629E" w:rsidRPr="00E3133C" w14:paraId="75B16F40" w14:textId="77777777" w:rsidTr="00BB324F">
        <w:trPr>
          <w:trHeight w:val="224"/>
        </w:trPr>
        <w:tc>
          <w:tcPr>
            <w:tcW w:w="1415" w:type="dxa"/>
            <w:vMerge w:val="restart"/>
            <w:tcBorders>
              <w:top w:val="single" w:sz="4" w:space="0" w:color="auto"/>
              <w:left w:val="single" w:sz="4" w:space="0" w:color="auto"/>
              <w:right w:val="single" w:sz="4" w:space="0" w:color="auto"/>
            </w:tcBorders>
            <w:hideMark/>
          </w:tcPr>
          <w:p w14:paraId="6BA800FA" w14:textId="77777777" w:rsidR="001C629E" w:rsidRPr="00F45DC0" w:rsidRDefault="001C629E" w:rsidP="00BB324F">
            <w:pPr>
              <w:rPr>
                <w:b/>
                <w:i/>
                <w:iCs/>
                <w:color w:val="000000"/>
                <w:lang w:eastAsia="ru-RU"/>
              </w:rPr>
            </w:pPr>
            <w:r w:rsidRPr="00F45DC0">
              <w:rPr>
                <w:b/>
                <w:bCs/>
                <w:i/>
                <w:iCs/>
                <w:color w:val="000000"/>
                <w:lang w:eastAsia="ru-RU"/>
              </w:rPr>
              <w:t>Серуен</w:t>
            </w:r>
          </w:p>
        </w:tc>
        <w:tc>
          <w:tcPr>
            <w:tcW w:w="3254" w:type="dxa"/>
            <w:gridSpan w:val="3"/>
            <w:tcBorders>
              <w:top w:val="single" w:sz="4" w:space="0" w:color="auto"/>
              <w:left w:val="single" w:sz="4" w:space="0" w:color="auto"/>
              <w:bottom w:val="single" w:sz="4" w:space="0" w:color="auto"/>
              <w:right w:val="single" w:sz="4" w:space="0" w:color="auto"/>
            </w:tcBorders>
          </w:tcPr>
          <w:p w14:paraId="273A5AC7" w14:textId="77777777" w:rsidR="001C629E" w:rsidRPr="002A4A47" w:rsidRDefault="001C629E" w:rsidP="00BB324F">
            <w:pPr>
              <w:rPr>
                <w:i/>
                <w:shd w:val="clear" w:color="auto" w:fill="FFFFFF"/>
              </w:rPr>
            </w:pPr>
            <w:r w:rsidRPr="002A4A47">
              <w:rPr>
                <w:b/>
                <w:bCs/>
                <w:i/>
                <w:iCs/>
                <w:shd w:val="clear" w:color="auto" w:fill="FFFFFF"/>
              </w:rPr>
              <w:t>Серуен № 9</w:t>
            </w:r>
          </w:p>
          <w:p w14:paraId="04B943C3" w14:textId="77777777" w:rsidR="001C629E" w:rsidRPr="002A4A47" w:rsidRDefault="001C629E" w:rsidP="00BB324F">
            <w:pPr>
              <w:rPr>
                <w:i/>
                <w:shd w:val="clear" w:color="auto" w:fill="FFFFFF"/>
              </w:rPr>
            </w:pPr>
            <w:r w:rsidRPr="002A4A47">
              <w:rPr>
                <w:i/>
                <w:iCs/>
                <w:shd w:val="clear" w:color="auto" w:fill="FFFFFF"/>
              </w:rPr>
              <w:t>Күннің көзін бақылау.</w:t>
            </w:r>
          </w:p>
          <w:p w14:paraId="52693D8C" w14:textId="77777777" w:rsidR="001C629E" w:rsidRPr="002A4A47" w:rsidRDefault="001C629E" w:rsidP="00BB324F">
            <w:pPr>
              <w:rPr>
                <w:i/>
              </w:rPr>
            </w:pPr>
            <w:r w:rsidRPr="002A4A47">
              <w:rPr>
                <w:i/>
                <w:color w:val="FF0000"/>
              </w:rPr>
              <w:t>4К моделі, бала үні, жаппай бақылау</w:t>
            </w:r>
          </w:p>
        </w:tc>
        <w:tc>
          <w:tcPr>
            <w:tcW w:w="3272" w:type="dxa"/>
            <w:gridSpan w:val="6"/>
            <w:tcBorders>
              <w:top w:val="single" w:sz="4" w:space="0" w:color="auto"/>
              <w:left w:val="single" w:sz="4" w:space="0" w:color="auto"/>
              <w:bottom w:val="single" w:sz="4" w:space="0" w:color="auto"/>
              <w:right w:val="single" w:sz="4" w:space="0" w:color="auto"/>
            </w:tcBorders>
          </w:tcPr>
          <w:p w14:paraId="2A6AF60F" w14:textId="77777777" w:rsidR="001C629E" w:rsidRPr="002A4A47" w:rsidRDefault="001C629E" w:rsidP="00BB324F">
            <w:pPr>
              <w:rPr>
                <w:i/>
                <w:shd w:val="clear" w:color="auto" w:fill="FFFFFF"/>
              </w:rPr>
            </w:pPr>
            <w:r w:rsidRPr="002A4A47">
              <w:rPr>
                <w:b/>
                <w:bCs/>
                <w:i/>
                <w:iCs/>
                <w:shd w:val="clear" w:color="auto" w:fill="FFFFFF"/>
              </w:rPr>
              <w:t>Серуен № 13</w:t>
            </w:r>
          </w:p>
          <w:p w14:paraId="646E5AE3" w14:textId="77777777" w:rsidR="001C629E" w:rsidRPr="002A4A47" w:rsidRDefault="001C629E" w:rsidP="00BB324F">
            <w:pPr>
              <w:rPr>
                <w:i/>
                <w:shd w:val="clear" w:color="auto" w:fill="FFFFFF"/>
              </w:rPr>
            </w:pPr>
            <w:r w:rsidRPr="002A4A47">
              <w:rPr>
                <w:i/>
                <w:iCs/>
                <w:shd w:val="clear" w:color="auto" w:fill="FFFFFF"/>
              </w:rPr>
              <w:t>Ауа- райын бақылау.</w:t>
            </w:r>
          </w:p>
          <w:p w14:paraId="78A1B491" w14:textId="77777777" w:rsidR="001C629E" w:rsidRPr="002A4A47" w:rsidRDefault="001C629E" w:rsidP="00BB324F">
            <w:pPr>
              <w:pStyle w:val="af5"/>
              <w:rPr>
                <w:i/>
                <w:color w:val="FF0000"/>
                <w:sz w:val="22"/>
                <w:szCs w:val="22"/>
                <w:shd w:val="clear" w:color="auto" w:fill="FFFFFF"/>
              </w:rPr>
            </w:pPr>
            <w:r w:rsidRPr="002A4A47">
              <w:rPr>
                <w:i/>
                <w:color w:val="FF0000"/>
                <w:sz w:val="22"/>
                <w:szCs w:val="22"/>
              </w:rPr>
              <w:t>4К моделі, бала үні, жаппай бақылау</w:t>
            </w:r>
          </w:p>
        </w:tc>
        <w:tc>
          <w:tcPr>
            <w:tcW w:w="2581" w:type="dxa"/>
            <w:gridSpan w:val="3"/>
            <w:tcBorders>
              <w:top w:val="single" w:sz="4" w:space="0" w:color="auto"/>
              <w:left w:val="single" w:sz="4" w:space="0" w:color="auto"/>
              <w:bottom w:val="single" w:sz="4" w:space="0" w:color="auto"/>
              <w:right w:val="single" w:sz="4" w:space="0" w:color="auto"/>
            </w:tcBorders>
          </w:tcPr>
          <w:p w14:paraId="6E991369" w14:textId="77777777" w:rsidR="001C629E" w:rsidRPr="006F282E" w:rsidRDefault="001C629E" w:rsidP="00BB324F">
            <w:pPr>
              <w:rPr>
                <w:i/>
              </w:rPr>
            </w:pPr>
            <w:r w:rsidRPr="006F282E">
              <w:rPr>
                <w:b/>
                <w:bCs/>
                <w:i/>
                <w:iCs/>
              </w:rPr>
              <w:t>Серуен № 15</w:t>
            </w:r>
          </w:p>
          <w:p w14:paraId="018AA35A" w14:textId="77777777" w:rsidR="001C629E" w:rsidRPr="002A4A47" w:rsidRDefault="001C629E" w:rsidP="00BB324F">
            <w:pPr>
              <w:rPr>
                <w:i/>
                <w:iCs/>
              </w:rPr>
            </w:pPr>
            <w:r w:rsidRPr="006F282E">
              <w:rPr>
                <w:i/>
                <w:iCs/>
              </w:rPr>
              <w:t>Аспанды бақылау</w:t>
            </w:r>
          </w:p>
          <w:p w14:paraId="3EA95F14" w14:textId="77777777" w:rsidR="001C629E" w:rsidRPr="002A4A47" w:rsidRDefault="001C629E" w:rsidP="00BB324F">
            <w:pPr>
              <w:rPr>
                <w:i/>
              </w:rPr>
            </w:pPr>
            <w:r w:rsidRPr="002A4A47">
              <w:rPr>
                <w:i/>
                <w:color w:val="FF0000"/>
              </w:rPr>
              <w:t>4К моделі, бала үні, жаппай бақылау</w:t>
            </w:r>
          </w:p>
        </w:tc>
        <w:tc>
          <w:tcPr>
            <w:tcW w:w="3069" w:type="dxa"/>
            <w:gridSpan w:val="3"/>
            <w:tcBorders>
              <w:top w:val="single" w:sz="4" w:space="0" w:color="auto"/>
              <w:left w:val="single" w:sz="4" w:space="0" w:color="auto"/>
              <w:bottom w:val="single" w:sz="4" w:space="0" w:color="auto"/>
              <w:right w:val="single" w:sz="4" w:space="0" w:color="auto"/>
            </w:tcBorders>
          </w:tcPr>
          <w:p w14:paraId="02B162A1" w14:textId="77777777" w:rsidR="001C629E" w:rsidRPr="002A4A47" w:rsidRDefault="001C629E" w:rsidP="00BB324F">
            <w:pPr>
              <w:rPr>
                <w:i/>
                <w:shd w:val="clear" w:color="auto" w:fill="FFFFFF"/>
              </w:rPr>
            </w:pPr>
            <w:r w:rsidRPr="006F282E">
              <w:rPr>
                <w:b/>
                <w:bCs/>
                <w:i/>
                <w:iCs/>
                <w:shd w:val="clear" w:color="auto" w:fill="FFFFFF"/>
              </w:rPr>
              <w:t>Серуен № 16</w:t>
            </w:r>
            <w:r w:rsidRPr="006F282E">
              <w:rPr>
                <w:i/>
                <w:iCs/>
                <w:shd w:val="clear" w:color="auto" w:fill="FFFFFF"/>
              </w:rPr>
              <w:t xml:space="preserve"> </w:t>
            </w:r>
          </w:p>
          <w:p w14:paraId="6A2169B1" w14:textId="77777777" w:rsidR="001C629E" w:rsidRPr="002A4A47" w:rsidRDefault="001C629E" w:rsidP="00BB324F">
            <w:pPr>
              <w:rPr>
                <w:i/>
                <w:iCs/>
                <w:shd w:val="clear" w:color="auto" w:fill="FFFFFF"/>
              </w:rPr>
            </w:pPr>
            <w:r w:rsidRPr="006F282E">
              <w:rPr>
                <w:i/>
                <w:iCs/>
                <w:shd w:val="clear" w:color="auto" w:fill="FFFFFF"/>
              </w:rPr>
              <w:t xml:space="preserve">Транспортты бақылау </w:t>
            </w:r>
          </w:p>
          <w:p w14:paraId="1EE095C7" w14:textId="77777777" w:rsidR="001C629E" w:rsidRPr="002A4A47" w:rsidRDefault="001C629E" w:rsidP="00BB324F">
            <w:pPr>
              <w:rPr>
                <w:i/>
                <w:shd w:val="clear" w:color="auto" w:fill="FFFFFF"/>
              </w:rPr>
            </w:pPr>
            <w:r w:rsidRPr="002A4A47">
              <w:rPr>
                <w:i/>
                <w:color w:val="FF0000"/>
              </w:rPr>
              <w:t>4К моделі, бала үні, жаппай бақылау</w:t>
            </w:r>
          </w:p>
        </w:tc>
        <w:tc>
          <w:tcPr>
            <w:tcW w:w="2569" w:type="dxa"/>
            <w:gridSpan w:val="2"/>
            <w:tcBorders>
              <w:top w:val="single" w:sz="4" w:space="0" w:color="auto"/>
              <w:left w:val="single" w:sz="4" w:space="0" w:color="auto"/>
              <w:bottom w:val="single" w:sz="4" w:space="0" w:color="auto"/>
              <w:right w:val="single" w:sz="4" w:space="0" w:color="auto"/>
            </w:tcBorders>
          </w:tcPr>
          <w:p w14:paraId="28DEC20B" w14:textId="77777777" w:rsidR="001C629E" w:rsidRPr="002A4A47" w:rsidRDefault="001C629E" w:rsidP="00BB324F">
            <w:pPr>
              <w:rPr>
                <w:i/>
                <w:shd w:val="clear" w:color="auto" w:fill="FFFFFF"/>
              </w:rPr>
            </w:pPr>
            <w:r w:rsidRPr="006F282E">
              <w:rPr>
                <w:b/>
                <w:bCs/>
                <w:i/>
                <w:iCs/>
                <w:shd w:val="clear" w:color="auto" w:fill="FFFFFF"/>
              </w:rPr>
              <w:t>Серуен № 16</w:t>
            </w:r>
            <w:r w:rsidRPr="006F282E">
              <w:rPr>
                <w:i/>
                <w:iCs/>
                <w:shd w:val="clear" w:color="auto" w:fill="FFFFFF"/>
              </w:rPr>
              <w:t xml:space="preserve"> </w:t>
            </w:r>
          </w:p>
          <w:p w14:paraId="04C6F62B" w14:textId="77777777" w:rsidR="001C629E" w:rsidRPr="002A4A47" w:rsidRDefault="001C629E" w:rsidP="00BB324F">
            <w:pPr>
              <w:rPr>
                <w:i/>
                <w:iCs/>
                <w:shd w:val="clear" w:color="auto" w:fill="FFFFFF"/>
              </w:rPr>
            </w:pPr>
            <w:r w:rsidRPr="006F282E">
              <w:rPr>
                <w:i/>
                <w:iCs/>
                <w:shd w:val="clear" w:color="auto" w:fill="FFFFFF"/>
              </w:rPr>
              <w:t xml:space="preserve">Транспортты бақылау </w:t>
            </w:r>
          </w:p>
          <w:p w14:paraId="5FDE7EC0" w14:textId="77777777" w:rsidR="001C629E" w:rsidRPr="002A4A47" w:rsidRDefault="001C629E" w:rsidP="00BB324F">
            <w:pPr>
              <w:rPr>
                <w:i/>
                <w:shd w:val="clear" w:color="auto" w:fill="FFFFFF"/>
              </w:rPr>
            </w:pPr>
            <w:r w:rsidRPr="002A4A47">
              <w:rPr>
                <w:i/>
                <w:color w:val="FF0000"/>
              </w:rPr>
              <w:t>4К моделі, бала үні, жаппай бақылау</w:t>
            </w:r>
          </w:p>
        </w:tc>
      </w:tr>
      <w:tr w:rsidR="001C629E" w:rsidRPr="00F45DC0" w14:paraId="32EE7994" w14:textId="77777777" w:rsidTr="00BB324F">
        <w:trPr>
          <w:trHeight w:val="469"/>
        </w:trPr>
        <w:tc>
          <w:tcPr>
            <w:tcW w:w="1415" w:type="dxa"/>
            <w:vMerge/>
            <w:tcBorders>
              <w:left w:val="single" w:sz="4" w:space="0" w:color="auto"/>
              <w:bottom w:val="single" w:sz="4" w:space="0" w:color="auto"/>
              <w:right w:val="single" w:sz="4" w:space="0" w:color="auto"/>
            </w:tcBorders>
          </w:tcPr>
          <w:p w14:paraId="3305F2D8" w14:textId="77777777" w:rsidR="001C629E" w:rsidRPr="00F45DC0" w:rsidRDefault="001C629E" w:rsidP="00BB324F">
            <w:pPr>
              <w:rPr>
                <w:b/>
                <w:bCs/>
                <w:i/>
                <w:iCs/>
                <w:color w:val="000000"/>
                <w:lang w:eastAsia="ru-RU"/>
              </w:rPr>
            </w:pPr>
          </w:p>
        </w:tc>
        <w:tc>
          <w:tcPr>
            <w:tcW w:w="14745" w:type="dxa"/>
            <w:gridSpan w:val="17"/>
            <w:tcBorders>
              <w:top w:val="single" w:sz="4" w:space="0" w:color="auto"/>
              <w:left w:val="single" w:sz="4" w:space="0" w:color="auto"/>
              <w:bottom w:val="single" w:sz="4" w:space="0" w:color="auto"/>
              <w:right w:val="single" w:sz="4" w:space="0" w:color="auto"/>
            </w:tcBorders>
          </w:tcPr>
          <w:p w14:paraId="06422768" w14:textId="77777777" w:rsidR="001C629E" w:rsidRPr="00F45DC0" w:rsidRDefault="001C629E" w:rsidP="00BB324F">
            <w:pPr>
              <w:jc w:val="center"/>
              <w:rPr>
                <w:b/>
                <w:i/>
                <w:shd w:val="clear" w:color="auto" w:fill="FFFFFF"/>
              </w:rPr>
            </w:pPr>
            <w:r w:rsidRPr="000D5B9D">
              <w:rPr>
                <w:b/>
                <w:bCs/>
                <w:i/>
                <w:shd w:val="clear" w:color="auto" w:fill="FFFFFF"/>
              </w:rPr>
              <w:t>ТАҢЕРТЕҢГІ СЕРУЕН КЕЗЕҢІН БЕКІТУ</w:t>
            </w:r>
          </w:p>
        </w:tc>
      </w:tr>
      <w:tr w:rsidR="001C629E" w:rsidRPr="00E3133C" w14:paraId="0483A281" w14:textId="77777777" w:rsidTr="00BB324F">
        <w:tc>
          <w:tcPr>
            <w:tcW w:w="1415" w:type="dxa"/>
            <w:tcBorders>
              <w:top w:val="single" w:sz="4" w:space="0" w:color="auto"/>
              <w:left w:val="single" w:sz="4" w:space="0" w:color="auto"/>
              <w:bottom w:val="single" w:sz="4" w:space="0" w:color="auto"/>
              <w:right w:val="single" w:sz="4" w:space="0" w:color="auto"/>
            </w:tcBorders>
            <w:hideMark/>
          </w:tcPr>
          <w:p w14:paraId="01BAF078" w14:textId="77777777" w:rsidR="001C629E" w:rsidRPr="00F45DC0" w:rsidRDefault="001C629E" w:rsidP="00BB324F">
            <w:pPr>
              <w:rPr>
                <w:b/>
                <w:i/>
                <w:color w:val="000000"/>
                <w:lang w:eastAsia="ru-RU"/>
              </w:rPr>
            </w:pPr>
            <w:r w:rsidRPr="00F45DC0">
              <w:rPr>
                <w:b/>
                <w:bCs/>
                <w:i/>
                <w:iCs/>
                <w:color w:val="000000"/>
                <w:lang w:eastAsia="ru-RU"/>
              </w:rPr>
              <w:t>Балалардың үйге қайтуы</w:t>
            </w:r>
          </w:p>
        </w:tc>
        <w:tc>
          <w:tcPr>
            <w:tcW w:w="14745" w:type="dxa"/>
            <w:gridSpan w:val="17"/>
            <w:tcBorders>
              <w:top w:val="single" w:sz="4" w:space="0" w:color="auto"/>
              <w:left w:val="single" w:sz="4" w:space="0" w:color="auto"/>
              <w:bottom w:val="single" w:sz="4" w:space="0" w:color="auto"/>
              <w:right w:val="single" w:sz="4" w:space="0" w:color="auto"/>
            </w:tcBorders>
          </w:tcPr>
          <w:p w14:paraId="7BA7ECEE" w14:textId="77777777" w:rsidR="001C629E" w:rsidRPr="00F45DC0" w:rsidRDefault="001C629E" w:rsidP="00BB324F">
            <w:pPr>
              <w:rPr>
                <w:i/>
              </w:rPr>
            </w:pPr>
            <w:r w:rsidRPr="00F45DC0">
              <w:rPr>
                <w:i/>
              </w:rPr>
              <w:t xml:space="preserve">Ана – аналармен әңгімелесу. </w:t>
            </w:r>
          </w:p>
          <w:p w14:paraId="74394F49" w14:textId="77777777" w:rsidR="001C629E" w:rsidRPr="00F45DC0" w:rsidRDefault="001C629E" w:rsidP="00BB324F">
            <w:pPr>
              <w:rPr>
                <w:i/>
                <w:color w:val="000000"/>
                <w:lang w:eastAsia="ru-RU"/>
              </w:rPr>
            </w:pPr>
            <w:r w:rsidRPr="00F45DC0">
              <w:rPr>
                <w:i/>
              </w:rPr>
              <w:t>Балаланы балалабақшаға уақытында әкеулерін ескерту.</w:t>
            </w:r>
            <w:r w:rsidRPr="00F45DC0">
              <w:rPr>
                <w:i/>
                <w:color w:val="000000"/>
                <w:lang w:eastAsia="ru-RU"/>
              </w:rPr>
              <w:t xml:space="preserve"> Ата-аналармен әңгімелесу.</w:t>
            </w:r>
          </w:p>
          <w:p w14:paraId="55A398C8" w14:textId="77777777" w:rsidR="001C629E" w:rsidRDefault="001C629E" w:rsidP="00BB324F">
            <w:pPr>
              <w:rPr>
                <w:rFonts w:eastAsia="Calibri"/>
                <w:i/>
              </w:rPr>
            </w:pPr>
            <w:r w:rsidRPr="00F45DC0">
              <w:rPr>
                <w:i/>
                <w:color w:val="000000"/>
                <w:lang w:eastAsia="ru-RU"/>
              </w:rPr>
              <w:t>«Мен және менің достарым» атты фото сурет көрмесін орындау.</w:t>
            </w:r>
            <w:r w:rsidRPr="00F45DC0">
              <w:rPr>
                <w:rFonts w:eastAsia="Calibri"/>
                <w:i/>
              </w:rPr>
              <w:t xml:space="preserve"> </w:t>
            </w:r>
          </w:p>
          <w:p w14:paraId="002914D7" w14:textId="77777777" w:rsidR="001C629E" w:rsidRDefault="001C629E" w:rsidP="00BB324F">
            <w:pPr>
              <w:rPr>
                <w:rFonts w:eastAsia="Calibri"/>
                <w:i/>
              </w:rPr>
            </w:pPr>
            <w:r w:rsidRPr="00F45DC0">
              <w:rPr>
                <w:rFonts w:eastAsia="Calibri"/>
                <w:i/>
              </w:rPr>
              <w:t>Балаларға берілген өлең жолдарын жаттатуға көмектесуін   айту.</w:t>
            </w:r>
            <w:r w:rsidRPr="00F45DC0">
              <w:rPr>
                <w:i/>
                <w:lang w:eastAsia="ru-RU"/>
              </w:rPr>
              <w:t xml:space="preserve"> балалардың тазалықтары жайлы әңгімелесу</w:t>
            </w:r>
            <w:r w:rsidRPr="00F45DC0">
              <w:rPr>
                <w:rFonts w:eastAsia="Calibri"/>
                <w:i/>
              </w:rPr>
              <w:t xml:space="preserve"> </w:t>
            </w:r>
          </w:p>
          <w:p w14:paraId="431129F6" w14:textId="77777777" w:rsidR="001C629E" w:rsidRPr="00F45DC0" w:rsidRDefault="001C629E" w:rsidP="00BB324F">
            <w:pPr>
              <w:rPr>
                <w:rFonts w:eastAsia="Calibri"/>
                <w:i/>
              </w:rPr>
            </w:pPr>
            <w:r w:rsidRPr="00F45DC0">
              <w:rPr>
                <w:rFonts w:eastAsia="Calibri"/>
                <w:i/>
              </w:rPr>
              <w:t>Балалардың тәрбиешіден сұранып үйге қайтуы.</w:t>
            </w:r>
          </w:p>
        </w:tc>
      </w:tr>
    </w:tbl>
    <w:p w14:paraId="48FDF273" w14:textId="77777777" w:rsidR="001C629E" w:rsidRDefault="001C629E" w:rsidP="001C629E"/>
    <w:p w14:paraId="514AF979" w14:textId="77777777" w:rsidR="001C629E" w:rsidRDefault="001C629E" w:rsidP="001C629E"/>
    <w:p w14:paraId="44516CAD" w14:textId="77777777" w:rsidR="001C629E" w:rsidRDefault="001C629E" w:rsidP="001C629E"/>
    <w:p w14:paraId="02C2FAE6" w14:textId="77777777" w:rsidR="001C629E" w:rsidRDefault="001C629E" w:rsidP="001C629E"/>
    <w:p w14:paraId="0D1FF910" w14:textId="77777777" w:rsidR="001C629E" w:rsidRDefault="001C629E" w:rsidP="001C629E"/>
    <w:p w14:paraId="1EA29470" w14:textId="77777777" w:rsidR="001C629E" w:rsidRDefault="001C629E" w:rsidP="001C629E"/>
    <w:p w14:paraId="5E254AF1" w14:textId="77777777" w:rsidR="001C629E" w:rsidRDefault="001C629E" w:rsidP="001C629E"/>
    <w:p w14:paraId="57B8EE55" w14:textId="77777777" w:rsidR="001C629E" w:rsidRDefault="001C629E" w:rsidP="001C629E"/>
    <w:p w14:paraId="6C9C0EE3" w14:textId="77777777" w:rsidR="001C629E" w:rsidRPr="00F45DC0" w:rsidRDefault="001C629E" w:rsidP="001C629E">
      <w:pPr>
        <w:jc w:val="center"/>
        <w:rPr>
          <w:b/>
          <w:bCs/>
          <w:i/>
          <w:iCs/>
        </w:rPr>
      </w:pPr>
      <w:r w:rsidRPr="00F45DC0">
        <w:rPr>
          <w:b/>
          <w:bCs/>
          <w:i/>
        </w:rPr>
        <w:t>ЦИКЛОГРАММА</w:t>
      </w:r>
    </w:p>
    <w:p w14:paraId="39F41CC4" w14:textId="77777777" w:rsidR="001C629E" w:rsidRPr="00F45DC0" w:rsidRDefault="001C629E" w:rsidP="001C629E">
      <w:pPr>
        <w:jc w:val="center"/>
        <w:rPr>
          <w:b/>
          <w:bCs/>
          <w:i/>
        </w:rPr>
      </w:pPr>
      <w:r w:rsidRPr="00F45DC0">
        <w:rPr>
          <w:b/>
          <w:bCs/>
          <w:i/>
          <w:iCs/>
        </w:rPr>
        <w:t>ІI апта .   Мамыр</w:t>
      </w:r>
      <w:r>
        <w:rPr>
          <w:b/>
          <w:bCs/>
          <w:i/>
          <w:iCs/>
        </w:rPr>
        <w:t xml:space="preserve">   айы   2022</w:t>
      </w:r>
      <w:r w:rsidRPr="00F45DC0">
        <w:rPr>
          <w:b/>
          <w:bCs/>
          <w:i/>
          <w:iCs/>
        </w:rPr>
        <w:t xml:space="preserve">ж.                                                                                                                                                              </w:t>
      </w:r>
    </w:p>
    <w:p w14:paraId="6500603F" w14:textId="77777777" w:rsidR="001C629E" w:rsidRPr="00F45DC0" w:rsidRDefault="001C629E" w:rsidP="001C629E">
      <w:pPr>
        <w:jc w:val="right"/>
        <w:rPr>
          <w:rFonts w:eastAsia="Calibri"/>
          <w:b/>
          <w:i/>
          <w:lang w:bidi="en-US"/>
        </w:rPr>
      </w:pPr>
      <w:r w:rsidRPr="00F45DC0">
        <w:rPr>
          <w:rFonts w:eastAsia="Calibri"/>
          <w:b/>
          <w:i/>
          <w:lang w:bidi="en-US"/>
        </w:rPr>
        <w:t>Өтпелі тақырып «Әрқашан күн сөнбесін!»</w:t>
      </w:r>
    </w:p>
    <w:p w14:paraId="5A7930F2" w14:textId="77777777" w:rsidR="001C629E" w:rsidRPr="00F45DC0" w:rsidRDefault="001C629E" w:rsidP="001C629E">
      <w:pPr>
        <w:jc w:val="right"/>
        <w:rPr>
          <w:rFonts w:eastAsia="Calibri"/>
          <w:b/>
          <w:i/>
        </w:rPr>
      </w:pPr>
      <w:r w:rsidRPr="00F45DC0">
        <w:rPr>
          <w:rFonts w:asciiTheme="majorBidi" w:hAnsiTheme="majorBidi" w:cstheme="majorBidi"/>
          <w:b/>
          <w:i/>
          <w:color w:val="000000"/>
        </w:rPr>
        <w:t xml:space="preserve">                    Тақырыпша:</w:t>
      </w:r>
      <w:r w:rsidRPr="00F45DC0">
        <w:rPr>
          <w:rFonts w:eastAsia="Calibri"/>
          <w:b/>
          <w:i/>
        </w:rPr>
        <w:t xml:space="preserve"> «Отан қорғаушылыр»  (ҚР әскері, Ұлы Отан соғысының ардагерлері)</w:t>
      </w:r>
    </w:p>
    <w:tbl>
      <w:tblPr>
        <w:tblStyle w:val="af"/>
        <w:tblW w:w="16197" w:type="dxa"/>
        <w:tblInd w:w="-601" w:type="dxa"/>
        <w:tblLayout w:type="fixed"/>
        <w:tblLook w:val="04A0" w:firstRow="1" w:lastRow="0" w:firstColumn="1" w:lastColumn="0" w:noHBand="0" w:noVBand="1"/>
      </w:tblPr>
      <w:tblGrid>
        <w:gridCol w:w="1413"/>
        <w:gridCol w:w="3254"/>
        <w:gridCol w:w="16"/>
        <w:gridCol w:w="16"/>
        <w:gridCol w:w="2814"/>
        <w:gridCol w:w="284"/>
        <w:gridCol w:w="283"/>
        <w:gridCol w:w="284"/>
        <w:gridCol w:w="1984"/>
        <w:gridCol w:w="441"/>
        <w:gridCol w:w="12"/>
        <w:gridCol w:w="140"/>
        <w:gridCol w:w="2668"/>
        <w:gridCol w:w="52"/>
        <w:gridCol w:w="6"/>
        <w:gridCol w:w="2496"/>
        <w:gridCol w:w="15"/>
        <w:gridCol w:w="19"/>
      </w:tblGrid>
      <w:tr w:rsidR="001C629E" w:rsidRPr="00F45DC0" w14:paraId="27252548" w14:textId="77777777" w:rsidTr="00BB324F">
        <w:trPr>
          <w:gridAfter w:val="1"/>
          <w:wAfter w:w="19" w:type="dxa"/>
          <w:trHeight w:val="295"/>
        </w:trPr>
        <w:tc>
          <w:tcPr>
            <w:tcW w:w="1413" w:type="dxa"/>
            <w:tcBorders>
              <w:top w:val="single" w:sz="4" w:space="0" w:color="auto"/>
              <w:left w:val="single" w:sz="4" w:space="0" w:color="auto"/>
              <w:bottom w:val="single" w:sz="4" w:space="0" w:color="auto"/>
              <w:right w:val="single" w:sz="4" w:space="0" w:color="auto"/>
            </w:tcBorders>
            <w:hideMark/>
          </w:tcPr>
          <w:p w14:paraId="76578881" w14:textId="77777777" w:rsidR="001C629E" w:rsidRPr="00F45DC0" w:rsidRDefault="001C629E" w:rsidP="00BB324F">
            <w:pPr>
              <w:jc w:val="center"/>
              <w:rPr>
                <w:i/>
                <w:color w:val="000000"/>
                <w:lang w:eastAsia="ru-RU"/>
              </w:rPr>
            </w:pPr>
            <w:r w:rsidRPr="00F45DC0">
              <w:rPr>
                <w:b/>
                <w:bCs/>
                <w:i/>
                <w:color w:val="000000"/>
                <w:lang w:eastAsia="ru-RU"/>
              </w:rPr>
              <w:t>Күн тәртібі</w:t>
            </w:r>
          </w:p>
        </w:tc>
        <w:tc>
          <w:tcPr>
            <w:tcW w:w="3254" w:type="dxa"/>
            <w:tcBorders>
              <w:top w:val="single" w:sz="4" w:space="0" w:color="auto"/>
              <w:left w:val="single" w:sz="4" w:space="0" w:color="auto"/>
              <w:bottom w:val="single" w:sz="4" w:space="0" w:color="auto"/>
              <w:right w:val="single" w:sz="4" w:space="0" w:color="auto"/>
            </w:tcBorders>
            <w:hideMark/>
          </w:tcPr>
          <w:p w14:paraId="171CBFD7" w14:textId="77777777" w:rsidR="001C629E" w:rsidRPr="00F45DC0" w:rsidRDefault="001C629E" w:rsidP="00BB324F">
            <w:pPr>
              <w:jc w:val="center"/>
              <w:rPr>
                <w:b/>
                <w:i/>
                <w:color w:val="000000"/>
                <w:lang w:eastAsia="ru-RU"/>
              </w:rPr>
            </w:pPr>
            <w:r w:rsidRPr="00F45DC0">
              <w:rPr>
                <w:b/>
                <w:i/>
                <w:color w:val="000000"/>
                <w:lang w:eastAsia="ru-RU"/>
              </w:rPr>
              <w:t>Дүйсенбі</w:t>
            </w:r>
          </w:p>
        </w:tc>
        <w:tc>
          <w:tcPr>
            <w:tcW w:w="3130" w:type="dxa"/>
            <w:gridSpan w:val="4"/>
            <w:tcBorders>
              <w:top w:val="single" w:sz="4" w:space="0" w:color="auto"/>
              <w:left w:val="single" w:sz="4" w:space="0" w:color="auto"/>
              <w:bottom w:val="single" w:sz="4" w:space="0" w:color="auto"/>
              <w:right w:val="single" w:sz="4" w:space="0" w:color="auto"/>
            </w:tcBorders>
            <w:hideMark/>
          </w:tcPr>
          <w:p w14:paraId="44F86210" w14:textId="77777777" w:rsidR="001C629E" w:rsidRPr="00F45DC0" w:rsidRDefault="001C629E" w:rsidP="00BB324F">
            <w:pPr>
              <w:jc w:val="center"/>
              <w:rPr>
                <w:i/>
                <w:color w:val="000000"/>
                <w:lang w:eastAsia="ru-RU"/>
              </w:rPr>
            </w:pPr>
            <w:r w:rsidRPr="00F45DC0">
              <w:rPr>
                <w:b/>
                <w:bCs/>
                <w:i/>
                <w:color w:val="000000"/>
                <w:lang w:eastAsia="ru-RU"/>
              </w:rPr>
              <w:t>Сейсенбі</w:t>
            </w:r>
          </w:p>
        </w:tc>
        <w:tc>
          <w:tcPr>
            <w:tcW w:w="2992" w:type="dxa"/>
            <w:gridSpan w:val="4"/>
            <w:tcBorders>
              <w:top w:val="single" w:sz="4" w:space="0" w:color="auto"/>
              <w:left w:val="single" w:sz="4" w:space="0" w:color="auto"/>
              <w:bottom w:val="single" w:sz="4" w:space="0" w:color="auto"/>
              <w:right w:val="single" w:sz="4" w:space="0" w:color="auto"/>
            </w:tcBorders>
            <w:hideMark/>
          </w:tcPr>
          <w:p w14:paraId="07D6DA2E" w14:textId="77777777" w:rsidR="001C629E" w:rsidRPr="00F45DC0" w:rsidRDefault="001C629E" w:rsidP="00BB324F">
            <w:pPr>
              <w:jc w:val="center"/>
              <w:rPr>
                <w:i/>
                <w:color w:val="000000"/>
                <w:lang w:eastAsia="ru-RU"/>
              </w:rPr>
            </w:pPr>
            <w:r w:rsidRPr="00F45DC0">
              <w:rPr>
                <w:b/>
                <w:bCs/>
                <w:i/>
                <w:color w:val="000000"/>
                <w:lang w:eastAsia="ru-RU"/>
              </w:rPr>
              <w:t>Сәрсенбі</w:t>
            </w:r>
            <w:r>
              <w:rPr>
                <w:b/>
                <w:bCs/>
                <w:i/>
                <w:color w:val="000000"/>
                <w:lang w:eastAsia="ru-RU"/>
              </w:rPr>
              <w:t xml:space="preserve"> 11.05</w:t>
            </w:r>
          </w:p>
        </w:tc>
        <w:tc>
          <w:tcPr>
            <w:tcW w:w="2872" w:type="dxa"/>
            <w:gridSpan w:val="4"/>
            <w:tcBorders>
              <w:top w:val="single" w:sz="4" w:space="0" w:color="auto"/>
              <w:left w:val="single" w:sz="4" w:space="0" w:color="auto"/>
              <w:bottom w:val="single" w:sz="4" w:space="0" w:color="auto"/>
              <w:right w:val="single" w:sz="4" w:space="0" w:color="auto"/>
            </w:tcBorders>
            <w:hideMark/>
          </w:tcPr>
          <w:p w14:paraId="587CCC6F" w14:textId="77777777" w:rsidR="001C629E" w:rsidRPr="00F45DC0" w:rsidRDefault="001C629E" w:rsidP="00BB324F">
            <w:pPr>
              <w:jc w:val="center"/>
              <w:rPr>
                <w:i/>
                <w:color w:val="000000"/>
                <w:lang w:eastAsia="ru-RU"/>
              </w:rPr>
            </w:pPr>
            <w:r w:rsidRPr="00F45DC0">
              <w:rPr>
                <w:b/>
                <w:bCs/>
                <w:i/>
                <w:color w:val="000000"/>
                <w:lang w:eastAsia="ru-RU"/>
              </w:rPr>
              <w:t>Бейсенбі</w:t>
            </w:r>
            <w:r>
              <w:rPr>
                <w:b/>
                <w:bCs/>
                <w:i/>
                <w:color w:val="000000"/>
                <w:lang w:eastAsia="ru-RU"/>
              </w:rPr>
              <w:t xml:space="preserve"> 12.05</w:t>
            </w:r>
          </w:p>
        </w:tc>
        <w:tc>
          <w:tcPr>
            <w:tcW w:w="2517" w:type="dxa"/>
            <w:gridSpan w:val="3"/>
            <w:tcBorders>
              <w:top w:val="single" w:sz="4" w:space="0" w:color="auto"/>
              <w:left w:val="single" w:sz="4" w:space="0" w:color="auto"/>
              <w:bottom w:val="single" w:sz="4" w:space="0" w:color="auto"/>
              <w:right w:val="single" w:sz="4" w:space="0" w:color="auto"/>
            </w:tcBorders>
            <w:hideMark/>
          </w:tcPr>
          <w:p w14:paraId="46BBA13B" w14:textId="77777777" w:rsidR="001C629E" w:rsidRPr="00F45DC0" w:rsidRDefault="001C629E" w:rsidP="00BB324F">
            <w:pPr>
              <w:jc w:val="center"/>
              <w:rPr>
                <w:i/>
                <w:color w:val="000000"/>
                <w:lang w:eastAsia="ru-RU"/>
              </w:rPr>
            </w:pPr>
            <w:r w:rsidRPr="00F45DC0">
              <w:rPr>
                <w:b/>
                <w:bCs/>
                <w:i/>
                <w:color w:val="000000"/>
                <w:lang w:eastAsia="ru-RU"/>
              </w:rPr>
              <w:t>Жұма</w:t>
            </w:r>
            <w:r>
              <w:rPr>
                <w:b/>
                <w:bCs/>
                <w:i/>
                <w:color w:val="000000"/>
                <w:lang w:eastAsia="ru-RU"/>
              </w:rPr>
              <w:t xml:space="preserve"> 13.05</w:t>
            </w:r>
          </w:p>
        </w:tc>
      </w:tr>
      <w:tr w:rsidR="001C629E" w:rsidRPr="00E3133C" w14:paraId="6BA84B90" w14:textId="77777777" w:rsidTr="00BB324F">
        <w:trPr>
          <w:gridAfter w:val="1"/>
          <w:wAfter w:w="19" w:type="dxa"/>
          <w:trHeight w:val="1423"/>
        </w:trPr>
        <w:tc>
          <w:tcPr>
            <w:tcW w:w="1413" w:type="dxa"/>
            <w:tcBorders>
              <w:top w:val="single" w:sz="4" w:space="0" w:color="auto"/>
              <w:left w:val="single" w:sz="4" w:space="0" w:color="auto"/>
              <w:bottom w:val="single" w:sz="4" w:space="0" w:color="auto"/>
              <w:right w:val="single" w:sz="4" w:space="0" w:color="auto"/>
            </w:tcBorders>
          </w:tcPr>
          <w:p w14:paraId="5714149F" w14:textId="77777777" w:rsidR="001C629E" w:rsidRPr="00F45DC0" w:rsidRDefault="001C629E" w:rsidP="00BB324F">
            <w:pPr>
              <w:jc w:val="both"/>
              <w:rPr>
                <w:b/>
                <w:bCs/>
                <w:i/>
                <w:color w:val="000000"/>
                <w:lang w:eastAsia="ru-RU"/>
              </w:rPr>
            </w:pPr>
            <w:r w:rsidRPr="00F45DC0">
              <w:rPr>
                <w:b/>
                <w:bCs/>
                <w:i/>
                <w:color w:val="000000"/>
                <w:lang w:eastAsia="ru-RU"/>
              </w:rPr>
              <w:lastRenderedPageBreak/>
              <w:t>Балаларды қабылдау</w:t>
            </w:r>
          </w:p>
          <w:p w14:paraId="3867ECF5" w14:textId="77777777" w:rsidR="001C629E" w:rsidRPr="00F45DC0" w:rsidRDefault="001C629E" w:rsidP="00BB324F">
            <w:pPr>
              <w:jc w:val="both"/>
              <w:rPr>
                <w:b/>
                <w:i/>
                <w:color w:val="000000"/>
                <w:lang w:eastAsia="ru-RU"/>
              </w:rPr>
            </w:pPr>
            <w:r w:rsidRPr="00F45DC0">
              <w:rPr>
                <w:b/>
                <w:bCs/>
                <w:i/>
                <w:color w:val="000000"/>
                <w:lang w:eastAsia="ru-RU"/>
              </w:rPr>
              <w:t>Ата-аналармен әңгімелесу</w:t>
            </w:r>
          </w:p>
        </w:tc>
        <w:tc>
          <w:tcPr>
            <w:tcW w:w="14765" w:type="dxa"/>
            <w:gridSpan w:val="16"/>
            <w:tcBorders>
              <w:top w:val="single" w:sz="4" w:space="0" w:color="auto"/>
              <w:left w:val="single" w:sz="4" w:space="0" w:color="auto"/>
              <w:bottom w:val="single" w:sz="4" w:space="0" w:color="auto"/>
              <w:right w:val="single" w:sz="4" w:space="0" w:color="auto"/>
            </w:tcBorders>
          </w:tcPr>
          <w:p w14:paraId="05FA3AA4" w14:textId="77777777" w:rsidR="001C629E" w:rsidRPr="00F45DC0" w:rsidRDefault="001C629E" w:rsidP="00BB324F">
            <w:pPr>
              <w:rPr>
                <w:i/>
              </w:rPr>
            </w:pPr>
            <w:r w:rsidRPr="00F45DC0">
              <w:rPr>
                <w:i/>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 Балалардың көңіл -күйлеріне назар аударып, қызуын  өлшеп қабылдау.</w:t>
            </w:r>
          </w:p>
        </w:tc>
      </w:tr>
      <w:tr w:rsidR="001C629E" w:rsidRPr="00AD7B42" w14:paraId="2238ECD5" w14:textId="77777777" w:rsidTr="00BB324F">
        <w:trPr>
          <w:trHeight w:val="168"/>
        </w:trPr>
        <w:tc>
          <w:tcPr>
            <w:tcW w:w="1413" w:type="dxa"/>
            <w:vMerge w:val="restart"/>
            <w:tcBorders>
              <w:top w:val="single" w:sz="4" w:space="0" w:color="auto"/>
              <w:left w:val="single" w:sz="4" w:space="0" w:color="auto"/>
              <w:right w:val="single" w:sz="4" w:space="0" w:color="auto"/>
            </w:tcBorders>
          </w:tcPr>
          <w:p w14:paraId="3267D70A" w14:textId="77777777" w:rsidR="001C629E" w:rsidRPr="00F45DC0" w:rsidRDefault="001C629E" w:rsidP="00BB324F">
            <w:pPr>
              <w:jc w:val="both"/>
              <w:rPr>
                <w:b/>
                <w:bCs/>
                <w:i/>
                <w:color w:val="000000"/>
                <w:lang w:eastAsia="ru-RU"/>
              </w:rPr>
            </w:pPr>
          </w:p>
          <w:p w14:paraId="54B15AB2" w14:textId="77777777" w:rsidR="001C629E" w:rsidRPr="00F45DC0" w:rsidRDefault="001C629E" w:rsidP="00BB324F">
            <w:pPr>
              <w:jc w:val="both"/>
              <w:rPr>
                <w:b/>
                <w:bCs/>
                <w:i/>
                <w:color w:val="000000"/>
                <w:lang w:eastAsia="ru-RU"/>
              </w:rPr>
            </w:pPr>
          </w:p>
          <w:p w14:paraId="32F1441E" w14:textId="77777777" w:rsidR="001C629E" w:rsidRPr="00F45DC0" w:rsidRDefault="001C629E" w:rsidP="00BB324F">
            <w:pPr>
              <w:jc w:val="both"/>
              <w:rPr>
                <w:b/>
                <w:bCs/>
                <w:i/>
                <w:color w:val="000000"/>
                <w:lang w:eastAsia="ru-RU"/>
              </w:rPr>
            </w:pPr>
            <w:r w:rsidRPr="00F45DC0">
              <w:rPr>
                <w:b/>
                <w:bCs/>
                <w:i/>
                <w:color w:val="000000"/>
                <w:lang w:eastAsia="ru-RU"/>
              </w:rPr>
              <w:t>Ойындар (үстел үсті, саусақ және т.б. )</w:t>
            </w:r>
          </w:p>
        </w:tc>
        <w:tc>
          <w:tcPr>
            <w:tcW w:w="3286" w:type="dxa"/>
            <w:gridSpan w:val="3"/>
            <w:tcBorders>
              <w:top w:val="single" w:sz="4" w:space="0" w:color="auto"/>
              <w:left w:val="single" w:sz="4" w:space="0" w:color="auto"/>
              <w:bottom w:val="single" w:sz="4" w:space="0" w:color="auto"/>
              <w:right w:val="single" w:sz="4" w:space="0" w:color="auto"/>
            </w:tcBorders>
          </w:tcPr>
          <w:p w14:paraId="6CCF0A7D" w14:textId="77777777" w:rsidR="001C629E" w:rsidRPr="000D5B9D" w:rsidRDefault="001C629E" w:rsidP="00BB324F">
            <w:pPr>
              <w:rPr>
                <w:i/>
              </w:rPr>
            </w:pPr>
          </w:p>
        </w:tc>
        <w:tc>
          <w:tcPr>
            <w:tcW w:w="3098" w:type="dxa"/>
            <w:gridSpan w:val="2"/>
            <w:tcBorders>
              <w:top w:val="single" w:sz="4" w:space="0" w:color="auto"/>
              <w:left w:val="single" w:sz="4" w:space="0" w:color="auto"/>
              <w:bottom w:val="single" w:sz="4" w:space="0" w:color="auto"/>
              <w:right w:val="single" w:sz="4" w:space="0" w:color="auto"/>
            </w:tcBorders>
          </w:tcPr>
          <w:p w14:paraId="5DD24436" w14:textId="77777777" w:rsidR="001C629E" w:rsidRPr="000D5B9D" w:rsidRDefault="001C629E" w:rsidP="00BB324F">
            <w:pPr>
              <w:rPr>
                <w:i/>
              </w:rPr>
            </w:pPr>
          </w:p>
        </w:tc>
        <w:tc>
          <w:tcPr>
            <w:tcW w:w="3004" w:type="dxa"/>
            <w:gridSpan w:val="5"/>
            <w:tcBorders>
              <w:top w:val="single" w:sz="4" w:space="0" w:color="auto"/>
              <w:left w:val="single" w:sz="4" w:space="0" w:color="auto"/>
              <w:bottom w:val="single" w:sz="4" w:space="0" w:color="auto"/>
              <w:right w:val="single" w:sz="4" w:space="0" w:color="auto"/>
            </w:tcBorders>
          </w:tcPr>
          <w:p w14:paraId="668FAD8C" w14:textId="77777777" w:rsidR="001C629E" w:rsidRPr="000D5B9D" w:rsidRDefault="001C629E" w:rsidP="00BB324F">
            <w:pPr>
              <w:rPr>
                <w:i/>
              </w:rPr>
            </w:pPr>
            <w:r w:rsidRPr="000D5B9D">
              <w:rPr>
                <w:b/>
                <w:bCs/>
                <w:i/>
                <w:iCs/>
              </w:rPr>
              <w:t>Картотека № 16</w:t>
            </w:r>
          </w:p>
          <w:p w14:paraId="3101BD36" w14:textId="77777777" w:rsidR="001C629E" w:rsidRPr="00B37A8A" w:rsidRDefault="001C629E" w:rsidP="00BB324F">
            <w:pPr>
              <w:rPr>
                <w:bCs/>
                <w:i/>
                <w:iCs/>
                <w:color w:val="FF0000"/>
              </w:rPr>
            </w:pPr>
            <w:r w:rsidRPr="00B37A8A">
              <w:rPr>
                <w:bCs/>
                <w:i/>
                <w:iCs/>
                <w:color w:val="FF0000"/>
              </w:rPr>
              <w:t>Құрлымдалған ойын:</w:t>
            </w:r>
          </w:p>
          <w:p w14:paraId="2AC482EE" w14:textId="77777777" w:rsidR="001C629E" w:rsidRPr="00B37A8A" w:rsidRDefault="001C629E" w:rsidP="00BB324F">
            <w:pPr>
              <w:rPr>
                <w:i/>
                <w:color w:val="FF0000"/>
              </w:rPr>
            </w:pPr>
            <w:r w:rsidRPr="00B37A8A">
              <w:rPr>
                <w:bCs/>
                <w:i/>
                <w:iCs/>
                <w:color w:val="FF0000"/>
              </w:rPr>
              <w:t xml:space="preserve"> «Айырмашылығын тап»</w:t>
            </w:r>
          </w:p>
          <w:p w14:paraId="4FDFB4C9" w14:textId="77777777" w:rsidR="001C629E" w:rsidRDefault="001C629E" w:rsidP="00BB324F">
            <w:pPr>
              <w:rPr>
                <w:bCs/>
                <w:i/>
                <w:iCs/>
              </w:rPr>
            </w:pPr>
            <w:r w:rsidRPr="000D5B9D">
              <w:rPr>
                <w:b/>
                <w:bCs/>
                <w:i/>
                <w:iCs/>
              </w:rPr>
              <w:t xml:space="preserve">Мақсаты: </w:t>
            </w:r>
            <w:r>
              <w:rPr>
                <w:bCs/>
                <w:i/>
                <w:iCs/>
              </w:rPr>
              <w:t>Балалар</w:t>
            </w:r>
            <w:r w:rsidRPr="000D5B9D">
              <w:rPr>
                <w:bCs/>
                <w:i/>
                <w:iCs/>
              </w:rPr>
              <w:t xml:space="preserve"> екі суреттің немесе </w:t>
            </w:r>
            <w:r>
              <w:rPr>
                <w:bCs/>
                <w:i/>
                <w:iCs/>
              </w:rPr>
              <w:t>заттың айырмашылығын таба біледі</w:t>
            </w:r>
            <w:r w:rsidRPr="000D5B9D">
              <w:rPr>
                <w:bCs/>
                <w:i/>
                <w:iCs/>
              </w:rPr>
              <w:t xml:space="preserve">; өз ойын айта </w:t>
            </w:r>
            <w:r>
              <w:rPr>
                <w:bCs/>
                <w:i/>
                <w:iCs/>
              </w:rPr>
              <w:t xml:space="preserve"> алады.</w:t>
            </w:r>
          </w:p>
          <w:p w14:paraId="54275211" w14:textId="77777777" w:rsidR="001C629E" w:rsidRPr="00B37A8A" w:rsidRDefault="001C629E" w:rsidP="00BB324F">
            <w:pPr>
              <w:rPr>
                <w:b/>
                <w:i/>
              </w:rPr>
            </w:pPr>
            <w:r w:rsidRPr="004C3BD8">
              <w:rPr>
                <w:i/>
                <w:color w:val="FF0000"/>
                <w:shd w:val="clear" w:color="auto" w:fill="FFFFFF"/>
              </w:rPr>
              <w:t>4К моделі, бала үні.</w:t>
            </w:r>
          </w:p>
        </w:tc>
        <w:tc>
          <w:tcPr>
            <w:tcW w:w="2866" w:type="dxa"/>
            <w:gridSpan w:val="4"/>
            <w:tcBorders>
              <w:top w:val="single" w:sz="4" w:space="0" w:color="auto"/>
              <w:left w:val="single" w:sz="4" w:space="0" w:color="auto"/>
              <w:bottom w:val="single" w:sz="4" w:space="0" w:color="auto"/>
              <w:right w:val="single" w:sz="4" w:space="0" w:color="auto"/>
            </w:tcBorders>
          </w:tcPr>
          <w:p w14:paraId="03844838" w14:textId="77777777" w:rsidR="001C629E" w:rsidRDefault="001C629E" w:rsidP="00BB324F">
            <w:pPr>
              <w:rPr>
                <w:b/>
                <w:bCs/>
                <w:i/>
                <w:iCs/>
              </w:rPr>
            </w:pPr>
            <w:r w:rsidRPr="000D5B9D">
              <w:rPr>
                <w:b/>
                <w:bCs/>
                <w:i/>
                <w:iCs/>
              </w:rPr>
              <w:t>Картотека №17</w:t>
            </w:r>
          </w:p>
          <w:p w14:paraId="04D3515B" w14:textId="77777777" w:rsidR="001C629E" w:rsidRPr="00B37A8A" w:rsidRDefault="001C629E" w:rsidP="00BB324F">
            <w:pPr>
              <w:rPr>
                <w:bCs/>
                <w:i/>
                <w:iCs/>
                <w:color w:val="FF0000"/>
              </w:rPr>
            </w:pPr>
            <w:r w:rsidRPr="00B37A8A">
              <w:rPr>
                <w:bCs/>
                <w:i/>
                <w:iCs/>
                <w:color w:val="FF0000"/>
              </w:rPr>
              <w:t>Құрлымдалған ойын:</w:t>
            </w:r>
          </w:p>
          <w:p w14:paraId="39E4CEB3" w14:textId="77777777" w:rsidR="001C629E" w:rsidRPr="00B37A8A" w:rsidRDefault="001C629E" w:rsidP="00BB324F">
            <w:pPr>
              <w:rPr>
                <w:bCs/>
                <w:i/>
                <w:iCs/>
                <w:color w:val="FF0000"/>
              </w:rPr>
            </w:pPr>
            <w:r w:rsidRPr="00B37A8A">
              <w:rPr>
                <w:bCs/>
                <w:i/>
                <w:iCs/>
                <w:color w:val="FF0000"/>
              </w:rPr>
              <w:t xml:space="preserve"> «Төртінші артық»</w:t>
            </w:r>
          </w:p>
          <w:p w14:paraId="19DA7D2D" w14:textId="77777777" w:rsidR="001C629E" w:rsidRDefault="001C629E" w:rsidP="00BB324F">
            <w:pPr>
              <w:rPr>
                <w:bCs/>
                <w:i/>
                <w:iCs/>
              </w:rPr>
            </w:pPr>
            <w:r w:rsidRPr="000D5B9D">
              <w:rPr>
                <w:b/>
                <w:bCs/>
                <w:i/>
              </w:rPr>
              <w:t xml:space="preserve"> </w:t>
            </w:r>
            <w:r w:rsidRPr="000D5B9D">
              <w:rPr>
                <w:b/>
                <w:bCs/>
                <w:i/>
                <w:iCs/>
              </w:rPr>
              <w:t>Ойын шарты:</w:t>
            </w:r>
            <w:r w:rsidRPr="000D5B9D">
              <w:rPr>
                <w:b/>
                <w:bCs/>
                <w:i/>
                <w:iCs/>
              </w:rPr>
              <w:br/>
            </w:r>
            <w:r w:rsidRPr="000D5B9D">
              <w:rPr>
                <w:bCs/>
                <w:i/>
                <w:iCs/>
              </w:rPr>
              <w:t>Басқаларына сәйкес келмейтін затты</w:t>
            </w:r>
            <w:r>
              <w:rPr>
                <w:bCs/>
                <w:i/>
                <w:iCs/>
              </w:rPr>
              <w:t xml:space="preserve"> </w:t>
            </w:r>
            <w:r w:rsidRPr="000D5B9D">
              <w:rPr>
                <w:bCs/>
                <w:i/>
                <w:iCs/>
              </w:rPr>
              <w:t xml:space="preserve"> </w:t>
            </w:r>
            <w:r>
              <w:rPr>
                <w:bCs/>
                <w:i/>
                <w:iCs/>
              </w:rPr>
              <w:t>алып тастауды біледі.</w:t>
            </w:r>
          </w:p>
          <w:p w14:paraId="6E00DA26" w14:textId="77777777" w:rsidR="001C629E" w:rsidRPr="000D5B9D" w:rsidRDefault="001C629E" w:rsidP="00BB324F">
            <w:pPr>
              <w:rPr>
                <w:b/>
                <w:bCs/>
                <w:i/>
              </w:rPr>
            </w:pPr>
            <w:r w:rsidRPr="004C3BD8">
              <w:rPr>
                <w:i/>
                <w:color w:val="FF0000"/>
                <w:shd w:val="clear" w:color="auto" w:fill="FFFFFF"/>
              </w:rPr>
              <w:t>4К моделі, бала үні.</w:t>
            </w:r>
          </w:p>
        </w:tc>
        <w:tc>
          <w:tcPr>
            <w:tcW w:w="2530" w:type="dxa"/>
            <w:gridSpan w:val="3"/>
            <w:tcBorders>
              <w:top w:val="single" w:sz="4" w:space="0" w:color="auto"/>
              <w:left w:val="single" w:sz="4" w:space="0" w:color="auto"/>
              <w:bottom w:val="single" w:sz="4" w:space="0" w:color="auto"/>
              <w:right w:val="single" w:sz="4" w:space="0" w:color="auto"/>
            </w:tcBorders>
          </w:tcPr>
          <w:p w14:paraId="31BDC37D" w14:textId="77777777" w:rsidR="001C629E" w:rsidRPr="000D5B9D" w:rsidRDefault="001C629E" w:rsidP="00BB324F">
            <w:pPr>
              <w:rPr>
                <w:b/>
                <w:bCs/>
                <w:i/>
                <w:iCs/>
              </w:rPr>
            </w:pPr>
            <w:r w:rsidRPr="000D5B9D">
              <w:rPr>
                <w:b/>
                <w:bCs/>
                <w:i/>
                <w:iCs/>
              </w:rPr>
              <w:t xml:space="preserve">       Картотека №</w:t>
            </w:r>
          </w:p>
          <w:p w14:paraId="58016A9A" w14:textId="77777777" w:rsidR="001C629E" w:rsidRPr="00B37A8A" w:rsidRDefault="001C629E" w:rsidP="00BB324F">
            <w:pPr>
              <w:rPr>
                <w:bCs/>
                <w:i/>
                <w:iCs/>
                <w:color w:val="FF0000"/>
              </w:rPr>
            </w:pPr>
            <w:r w:rsidRPr="000D5B9D">
              <w:rPr>
                <w:b/>
                <w:bCs/>
                <w:i/>
                <w:iCs/>
              </w:rPr>
              <w:t xml:space="preserve"> </w:t>
            </w:r>
            <w:r w:rsidRPr="00B37A8A">
              <w:rPr>
                <w:bCs/>
                <w:i/>
                <w:iCs/>
                <w:color w:val="FF0000"/>
              </w:rPr>
              <w:t>Құрлымдалған ойын:</w:t>
            </w:r>
          </w:p>
          <w:p w14:paraId="496367C4" w14:textId="77777777" w:rsidR="001C629E" w:rsidRPr="00B37A8A" w:rsidRDefault="001C629E" w:rsidP="00BB324F">
            <w:pPr>
              <w:rPr>
                <w:bCs/>
                <w:i/>
                <w:color w:val="FF0000"/>
              </w:rPr>
            </w:pPr>
            <w:r w:rsidRPr="00B37A8A">
              <w:rPr>
                <w:bCs/>
                <w:i/>
                <w:iCs/>
                <w:color w:val="FF0000"/>
              </w:rPr>
              <w:t xml:space="preserve"> «Жол картасын бейнеле» </w:t>
            </w:r>
          </w:p>
          <w:p w14:paraId="0590B188" w14:textId="77777777" w:rsidR="001C629E" w:rsidRDefault="001C629E" w:rsidP="00BB324F">
            <w:pPr>
              <w:rPr>
                <w:bCs/>
                <w:i/>
                <w:iCs/>
              </w:rPr>
            </w:pPr>
            <w:r w:rsidRPr="000D5B9D">
              <w:rPr>
                <w:b/>
                <w:bCs/>
                <w:i/>
                <w:iCs/>
              </w:rPr>
              <w:t xml:space="preserve">Ойынның мақсаты: </w:t>
            </w:r>
            <w:r w:rsidRPr="000D5B9D">
              <w:rPr>
                <w:bCs/>
                <w:i/>
                <w:iCs/>
              </w:rPr>
              <w:t>ж</w:t>
            </w:r>
            <w:r>
              <w:rPr>
                <w:bCs/>
                <w:i/>
                <w:iCs/>
              </w:rPr>
              <w:t>оғары–төмен ұғымдарын түсінеді.</w:t>
            </w:r>
          </w:p>
          <w:p w14:paraId="1AF77464" w14:textId="77777777" w:rsidR="001C629E" w:rsidRPr="00B37A8A" w:rsidRDefault="001C629E" w:rsidP="00BB324F">
            <w:pPr>
              <w:rPr>
                <w:b/>
                <w:bCs/>
                <w:i/>
              </w:rPr>
            </w:pPr>
            <w:r w:rsidRPr="004C3BD8">
              <w:rPr>
                <w:i/>
                <w:color w:val="FF0000"/>
                <w:shd w:val="clear" w:color="auto" w:fill="FFFFFF"/>
              </w:rPr>
              <w:t>4К моделі, бала үні.</w:t>
            </w:r>
          </w:p>
        </w:tc>
      </w:tr>
      <w:tr w:rsidR="001C629E" w:rsidRPr="00AD7B42" w14:paraId="6F1CF26C" w14:textId="77777777" w:rsidTr="00BB324F">
        <w:trPr>
          <w:gridAfter w:val="1"/>
          <w:wAfter w:w="19" w:type="dxa"/>
          <w:trHeight w:val="549"/>
        </w:trPr>
        <w:tc>
          <w:tcPr>
            <w:tcW w:w="1413" w:type="dxa"/>
            <w:vMerge/>
            <w:tcBorders>
              <w:left w:val="single" w:sz="4" w:space="0" w:color="auto"/>
              <w:bottom w:val="single" w:sz="4" w:space="0" w:color="auto"/>
              <w:right w:val="single" w:sz="4" w:space="0" w:color="auto"/>
            </w:tcBorders>
          </w:tcPr>
          <w:p w14:paraId="7CE26C4F" w14:textId="77777777" w:rsidR="001C629E" w:rsidRPr="00F45DC0" w:rsidRDefault="001C629E" w:rsidP="00BB324F">
            <w:pPr>
              <w:jc w:val="both"/>
              <w:rPr>
                <w:b/>
                <w:bCs/>
                <w:i/>
                <w:color w:val="000000"/>
                <w:lang w:eastAsia="ru-RU"/>
              </w:rPr>
            </w:pPr>
          </w:p>
        </w:tc>
        <w:tc>
          <w:tcPr>
            <w:tcW w:w="14765" w:type="dxa"/>
            <w:gridSpan w:val="16"/>
            <w:tcBorders>
              <w:top w:val="single" w:sz="4" w:space="0" w:color="auto"/>
              <w:left w:val="single" w:sz="4" w:space="0" w:color="auto"/>
              <w:bottom w:val="single" w:sz="4" w:space="0" w:color="auto"/>
              <w:right w:val="single" w:sz="4" w:space="0" w:color="auto"/>
            </w:tcBorders>
          </w:tcPr>
          <w:p w14:paraId="1562171A" w14:textId="77777777" w:rsidR="001C629E" w:rsidRPr="000D5B9D" w:rsidRDefault="001C629E" w:rsidP="00BB324F">
            <w:pPr>
              <w:rPr>
                <w:b/>
                <w:bCs/>
                <w:i/>
                <w:iCs/>
              </w:rPr>
            </w:pPr>
            <w:r w:rsidRPr="000D5B9D">
              <w:rPr>
                <w:b/>
                <w:bCs/>
                <w:i/>
                <w:iCs/>
              </w:rPr>
              <w:t xml:space="preserve">                                                      </w:t>
            </w:r>
            <w:r>
              <w:rPr>
                <w:b/>
                <w:bCs/>
                <w:i/>
                <w:iCs/>
              </w:rPr>
              <w:t>Математикадан дидактикалық  ойындар  картотекасынан</w:t>
            </w:r>
          </w:p>
        </w:tc>
      </w:tr>
      <w:tr w:rsidR="001C629E" w:rsidRPr="00E3133C" w14:paraId="689766EB" w14:textId="77777777" w:rsidTr="00BB324F">
        <w:trPr>
          <w:gridAfter w:val="1"/>
          <w:wAfter w:w="19" w:type="dxa"/>
          <w:trHeight w:val="522"/>
        </w:trPr>
        <w:tc>
          <w:tcPr>
            <w:tcW w:w="1413" w:type="dxa"/>
            <w:tcBorders>
              <w:top w:val="single" w:sz="4" w:space="0" w:color="auto"/>
              <w:left w:val="single" w:sz="4" w:space="0" w:color="auto"/>
              <w:bottom w:val="single" w:sz="4" w:space="0" w:color="auto"/>
              <w:right w:val="single" w:sz="4" w:space="0" w:color="auto"/>
            </w:tcBorders>
          </w:tcPr>
          <w:p w14:paraId="448CF8FE" w14:textId="77777777" w:rsidR="001C629E" w:rsidRPr="00F45DC0" w:rsidRDefault="001C629E" w:rsidP="00BB324F">
            <w:pPr>
              <w:rPr>
                <w:b/>
                <w:bCs/>
                <w:i/>
                <w:color w:val="000000"/>
                <w:lang w:eastAsia="ru-RU"/>
              </w:rPr>
            </w:pPr>
            <w:r w:rsidRPr="00F45DC0">
              <w:rPr>
                <w:b/>
                <w:bCs/>
                <w:i/>
                <w:color w:val="000000"/>
                <w:lang w:eastAsia="ru-RU"/>
              </w:rPr>
              <w:t>Таңертеңгі гимнастика</w:t>
            </w:r>
          </w:p>
        </w:tc>
        <w:tc>
          <w:tcPr>
            <w:tcW w:w="14765" w:type="dxa"/>
            <w:gridSpan w:val="16"/>
            <w:tcBorders>
              <w:top w:val="single" w:sz="4" w:space="0" w:color="auto"/>
              <w:left w:val="single" w:sz="4" w:space="0" w:color="auto"/>
              <w:bottom w:val="single" w:sz="4" w:space="0" w:color="auto"/>
              <w:right w:val="single" w:sz="4" w:space="0" w:color="auto"/>
            </w:tcBorders>
          </w:tcPr>
          <w:p w14:paraId="6F390781" w14:textId="77777777" w:rsidR="001C629E" w:rsidRPr="00F45DC0" w:rsidRDefault="001C629E" w:rsidP="00BB324F">
            <w:pPr>
              <w:rPr>
                <w:bCs/>
                <w:i/>
              </w:rPr>
            </w:pPr>
            <w:r w:rsidRPr="00F45DC0">
              <w:rPr>
                <w:bCs/>
                <w:i/>
              </w:rPr>
              <w:t>Мамыр   айының  2 –аптас</w:t>
            </w:r>
            <w:r>
              <w:rPr>
                <w:bCs/>
                <w:i/>
              </w:rPr>
              <w:t xml:space="preserve">ына арналған жаттығу кешені.  </w:t>
            </w:r>
          </w:p>
          <w:p w14:paraId="79E1DAE4" w14:textId="77777777" w:rsidR="001C629E" w:rsidRPr="00F45DC0" w:rsidRDefault="001C629E" w:rsidP="00BB324F">
            <w:pPr>
              <w:rPr>
                <w:b/>
                <w:bCs/>
                <w:i/>
              </w:rPr>
            </w:pPr>
            <w:r>
              <w:rPr>
                <w:bCs/>
                <w:i/>
              </w:rPr>
              <w:t>Мақсаты. Балалар</w:t>
            </w:r>
            <w:r w:rsidRPr="00F45DC0">
              <w:rPr>
                <w:bCs/>
                <w:i/>
              </w:rPr>
              <w:t xml:space="preserve">  жалпы даму жатт</w:t>
            </w:r>
            <w:r>
              <w:rPr>
                <w:bCs/>
                <w:i/>
              </w:rPr>
              <w:t xml:space="preserve">ығуларын жасау арқылы  </w:t>
            </w:r>
            <w:r w:rsidRPr="00F45DC0">
              <w:rPr>
                <w:bCs/>
                <w:i/>
              </w:rPr>
              <w:t xml:space="preserve"> шапшаңдыққа, дене бі</w:t>
            </w:r>
            <w:r>
              <w:rPr>
                <w:bCs/>
                <w:i/>
              </w:rPr>
              <w:t>тімін дұрыс қаслыптасуына жаттығады.</w:t>
            </w:r>
          </w:p>
        </w:tc>
      </w:tr>
      <w:tr w:rsidR="001C629E" w:rsidRPr="00E3133C" w14:paraId="3D90D724" w14:textId="77777777" w:rsidTr="00BB324F">
        <w:trPr>
          <w:gridAfter w:val="1"/>
          <w:wAfter w:w="19" w:type="dxa"/>
          <w:trHeight w:val="602"/>
        </w:trPr>
        <w:tc>
          <w:tcPr>
            <w:tcW w:w="1413" w:type="dxa"/>
            <w:tcBorders>
              <w:top w:val="single" w:sz="4" w:space="0" w:color="auto"/>
              <w:left w:val="single" w:sz="4" w:space="0" w:color="auto"/>
              <w:bottom w:val="single" w:sz="4" w:space="0" w:color="auto"/>
              <w:right w:val="single" w:sz="4" w:space="0" w:color="auto"/>
            </w:tcBorders>
            <w:hideMark/>
          </w:tcPr>
          <w:p w14:paraId="13543C96" w14:textId="77777777" w:rsidR="001C629E" w:rsidRPr="00F45DC0" w:rsidRDefault="001C629E" w:rsidP="00BB324F">
            <w:pPr>
              <w:rPr>
                <w:b/>
                <w:i/>
              </w:rPr>
            </w:pPr>
            <w:r w:rsidRPr="00F45DC0">
              <w:rPr>
                <w:b/>
                <w:i/>
              </w:rPr>
              <w:t xml:space="preserve">Таңғы ас </w:t>
            </w:r>
          </w:p>
        </w:tc>
        <w:tc>
          <w:tcPr>
            <w:tcW w:w="14765" w:type="dxa"/>
            <w:gridSpan w:val="16"/>
            <w:tcBorders>
              <w:top w:val="single" w:sz="4" w:space="0" w:color="auto"/>
              <w:left w:val="single" w:sz="4" w:space="0" w:color="auto"/>
              <w:bottom w:val="single" w:sz="4" w:space="0" w:color="auto"/>
              <w:right w:val="single" w:sz="4" w:space="0" w:color="auto"/>
            </w:tcBorders>
            <w:hideMark/>
          </w:tcPr>
          <w:p w14:paraId="21A4F998" w14:textId="77777777" w:rsidR="001C629E" w:rsidRPr="00F45DC0" w:rsidRDefault="001C629E" w:rsidP="00BB324F">
            <w:pPr>
              <w:rPr>
                <w:i/>
              </w:rPr>
            </w:pPr>
            <w:r w:rsidRPr="00F45DC0">
              <w:rPr>
                <w:i/>
              </w:rPr>
              <w:t>Ойын- жаттығу  . «Таза қолдар».</w:t>
            </w:r>
          </w:p>
          <w:p w14:paraId="51081169" w14:textId="77777777" w:rsidR="001C629E" w:rsidRPr="00F45DC0" w:rsidRDefault="001C629E" w:rsidP="00BB324F">
            <w:pPr>
              <w:rPr>
                <w:i/>
              </w:rPr>
            </w:pPr>
            <w:r w:rsidRPr="00F45DC0">
              <w:rPr>
                <w:i/>
              </w:rPr>
              <w:t>Балаларға ас ішуге көмектесу, қасықты дұрыс ұстауға дағдыландыру, ұқыпты ішуге тәрбиелеу.</w:t>
            </w:r>
          </w:p>
        </w:tc>
      </w:tr>
      <w:tr w:rsidR="001C629E" w:rsidRPr="00F45DC0" w14:paraId="59B65321" w14:textId="77777777" w:rsidTr="00BB324F">
        <w:trPr>
          <w:gridAfter w:val="1"/>
          <w:wAfter w:w="19" w:type="dxa"/>
          <w:trHeight w:val="854"/>
        </w:trPr>
        <w:tc>
          <w:tcPr>
            <w:tcW w:w="1413" w:type="dxa"/>
            <w:vMerge w:val="restart"/>
            <w:tcBorders>
              <w:top w:val="single" w:sz="4" w:space="0" w:color="auto"/>
              <w:left w:val="single" w:sz="4" w:space="0" w:color="auto"/>
              <w:right w:val="single" w:sz="4" w:space="0" w:color="auto"/>
            </w:tcBorders>
            <w:hideMark/>
          </w:tcPr>
          <w:p w14:paraId="789A4C6D" w14:textId="77777777" w:rsidR="001C629E" w:rsidRPr="00F45DC0" w:rsidRDefault="001C629E" w:rsidP="00BB324F">
            <w:pPr>
              <w:rPr>
                <w:b/>
                <w:i/>
              </w:rPr>
            </w:pPr>
            <w:r w:rsidRPr="00F45DC0">
              <w:rPr>
                <w:b/>
                <w:i/>
              </w:rPr>
              <w:t xml:space="preserve">Ойындар, ҰОҚ дайындық </w:t>
            </w:r>
          </w:p>
        </w:tc>
        <w:tc>
          <w:tcPr>
            <w:tcW w:w="14765" w:type="dxa"/>
            <w:gridSpan w:val="16"/>
            <w:tcBorders>
              <w:top w:val="single" w:sz="4" w:space="0" w:color="auto"/>
              <w:left w:val="single" w:sz="4" w:space="0" w:color="auto"/>
              <w:bottom w:val="single" w:sz="4" w:space="0" w:color="auto"/>
              <w:right w:val="single" w:sz="4" w:space="0" w:color="auto"/>
            </w:tcBorders>
          </w:tcPr>
          <w:p w14:paraId="5272F552" w14:textId="77777777" w:rsidR="001C629E" w:rsidRPr="00F45DC0" w:rsidRDefault="001C629E" w:rsidP="00BB324F">
            <w:pPr>
              <w:rPr>
                <w:i/>
              </w:rPr>
            </w:pPr>
            <w:r w:rsidRPr="00F45DC0">
              <w:rPr>
                <w:i/>
              </w:rPr>
              <w:t>ҰОҚ   өтілу  барысына қажет құралдарды, көрнекіліктер дайындау.</w:t>
            </w:r>
          </w:p>
          <w:p w14:paraId="1F3A3138" w14:textId="77777777" w:rsidR="001C629E" w:rsidRPr="00F45DC0" w:rsidRDefault="001C629E" w:rsidP="00BB324F">
            <w:pPr>
              <w:rPr>
                <w:rFonts w:eastAsiaTheme="minorEastAsia"/>
                <w:i/>
                <w:color w:val="333333"/>
                <w:shd w:val="clear" w:color="auto" w:fill="FFFFFF"/>
                <w:lang w:eastAsia="ru-RU"/>
              </w:rPr>
            </w:pPr>
            <w:r w:rsidRPr="00F45DC0">
              <w:rPr>
                <w:i/>
              </w:rPr>
              <w:t>Балаларды  ұоқ-не  сұрақтар қоя отырып</w:t>
            </w:r>
            <w:r w:rsidRPr="00F45DC0">
              <w:rPr>
                <w:i/>
                <w:color w:val="000000"/>
                <w:shd w:val="clear" w:color="auto" w:fill="FFFFFF"/>
              </w:rPr>
              <w:t xml:space="preserve"> дайындау, </w:t>
            </w:r>
            <w:r w:rsidRPr="00F45DC0">
              <w:rPr>
                <w:i/>
              </w:rPr>
              <w:t xml:space="preserve"> балалармен  өзара әңгіме жүргізу.</w:t>
            </w:r>
            <w:r w:rsidRPr="00F45DC0">
              <w:rPr>
                <w:rFonts w:eastAsiaTheme="minorEastAsia"/>
                <w:i/>
                <w:color w:val="333333"/>
                <w:shd w:val="clear" w:color="auto" w:fill="FFFFFF"/>
                <w:lang w:eastAsia="ru-RU"/>
              </w:rPr>
              <w:t xml:space="preserve"> </w:t>
            </w:r>
          </w:p>
          <w:p w14:paraId="167EF070" w14:textId="77777777" w:rsidR="001C629E" w:rsidRPr="00F45DC0" w:rsidRDefault="001C629E" w:rsidP="00BB324F">
            <w:pPr>
              <w:pStyle w:val="ae"/>
              <w:rPr>
                <w:rFonts w:ascii="Times New Roman" w:hAnsi="Times New Roman"/>
                <w:i/>
                <w:shd w:val="clear" w:color="auto" w:fill="FFFFFF"/>
                <w:lang w:val="kk-KZ"/>
              </w:rPr>
            </w:pPr>
            <w:r w:rsidRPr="00F45DC0">
              <w:rPr>
                <w:rFonts w:ascii="Times New Roman" w:hAnsi="Times New Roman"/>
                <w:i/>
                <w:shd w:val="clear" w:color="auto" w:fill="FFFFFF"/>
                <w:lang w:val="kk-KZ"/>
              </w:rPr>
              <w:t>АКТ технологиясы.</w:t>
            </w:r>
          </w:p>
          <w:p w14:paraId="1EDAA9EB" w14:textId="77777777" w:rsidR="001C629E" w:rsidRPr="00F45DC0" w:rsidRDefault="001C629E" w:rsidP="00BB324F">
            <w:pPr>
              <w:pStyle w:val="ae"/>
              <w:rPr>
                <w:rFonts w:ascii="Times New Roman" w:hAnsi="Times New Roman"/>
                <w:i/>
                <w:shd w:val="clear" w:color="auto" w:fill="FFFFFF"/>
                <w:lang w:val="kk-KZ"/>
              </w:rPr>
            </w:pPr>
            <w:r w:rsidRPr="00F45DC0">
              <w:rPr>
                <w:rFonts w:ascii="Times New Roman" w:hAnsi="Times New Roman"/>
                <w:i/>
                <w:shd w:val="clear" w:color="auto" w:fill="FFFFFF"/>
                <w:lang w:val="kk-KZ"/>
              </w:rPr>
              <w:t>Ұлы отан соғысының батырларымен таныстыру.</w:t>
            </w:r>
          </w:p>
          <w:p w14:paraId="45B55CCF" w14:textId="77777777" w:rsidR="001C629E" w:rsidRPr="00F45DC0" w:rsidRDefault="001C629E" w:rsidP="00BB324F">
            <w:pPr>
              <w:rPr>
                <w:i/>
              </w:rPr>
            </w:pPr>
            <w:r w:rsidRPr="00F45DC0">
              <w:rPr>
                <w:i/>
              </w:rPr>
              <w:t>Бауыржан Момышұлы, Әлия Молдағұлова, Мәншүк Маметова</w:t>
            </w:r>
          </w:p>
        </w:tc>
      </w:tr>
      <w:tr w:rsidR="001C629E" w:rsidRPr="00F45DC0" w14:paraId="0F8685EC" w14:textId="77777777" w:rsidTr="00BB324F">
        <w:trPr>
          <w:gridAfter w:val="17"/>
          <w:wAfter w:w="14784" w:type="dxa"/>
          <w:trHeight w:val="268"/>
        </w:trPr>
        <w:tc>
          <w:tcPr>
            <w:tcW w:w="1413" w:type="dxa"/>
            <w:vMerge/>
            <w:tcBorders>
              <w:left w:val="single" w:sz="4" w:space="0" w:color="auto"/>
              <w:bottom w:val="single" w:sz="4" w:space="0" w:color="auto"/>
              <w:right w:val="single" w:sz="4" w:space="0" w:color="auto"/>
            </w:tcBorders>
          </w:tcPr>
          <w:p w14:paraId="42A00256" w14:textId="77777777" w:rsidR="001C629E" w:rsidRPr="00F45DC0" w:rsidRDefault="001C629E" w:rsidP="00BB324F">
            <w:pPr>
              <w:rPr>
                <w:b/>
                <w:i/>
              </w:rPr>
            </w:pPr>
          </w:p>
        </w:tc>
      </w:tr>
      <w:tr w:rsidR="001C629E" w:rsidRPr="00AD7B42" w14:paraId="43CFE4B9" w14:textId="77777777" w:rsidTr="00BB324F">
        <w:trPr>
          <w:gridAfter w:val="1"/>
          <w:wAfter w:w="19" w:type="dxa"/>
          <w:trHeight w:val="980"/>
        </w:trPr>
        <w:tc>
          <w:tcPr>
            <w:tcW w:w="1413" w:type="dxa"/>
            <w:tcBorders>
              <w:top w:val="single" w:sz="4" w:space="0" w:color="auto"/>
              <w:left w:val="single" w:sz="4" w:space="0" w:color="auto"/>
              <w:bottom w:val="single" w:sz="4" w:space="0" w:color="auto"/>
              <w:right w:val="single" w:sz="4" w:space="0" w:color="auto"/>
            </w:tcBorders>
            <w:hideMark/>
          </w:tcPr>
          <w:p w14:paraId="36CC58B2" w14:textId="77777777" w:rsidR="001C629E" w:rsidRPr="00F45DC0" w:rsidRDefault="001C629E" w:rsidP="00BB324F">
            <w:pPr>
              <w:rPr>
                <w:b/>
                <w:bCs/>
                <w:i/>
                <w:iCs/>
                <w:color w:val="000000"/>
                <w:lang w:eastAsia="ru-RU"/>
              </w:rPr>
            </w:pPr>
            <w:r w:rsidRPr="00F45DC0">
              <w:rPr>
                <w:b/>
                <w:bCs/>
                <w:i/>
                <w:color w:val="000000"/>
                <w:lang w:eastAsia="ru-RU"/>
              </w:rPr>
              <w:t>Мектепке дейінгі ұй-ым кестесі  бойынша  ұйымдастырылған оқу қызмет-тері</w:t>
            </w:r>
          </w:p>
        </w:tc>
        <w:tc>
          <w:tcPr>
            <w:tcW w:w="3254" w:type="dxa"/>
            <w:tcBorders>
              <w:top w:val="single" w:sz="4" w:space="0" w:color="auto"/>
              <w:left w:val="single" w:sz="4" w:space="0" w:color="auto"/>
              <w:bottom w:val="single" w:sz="4" w:space="0" w:color="auto"/>
              <w:right w:val="single" w:sz="4" w:space="0" w:color="auto"/>
            </w:tcBorders>
          </w:tcPr>
          <w:p w14:paraId="587373B6" w14:textId="77777777" w:rsidR="001C629E" w:rsidRPr="00F45DC0" w:rsidRDefault="001C629E" w:rsidP="00BB324F">
            <w:pPr>
              <w:rPr>
                <w:b/>
                <w:i/>
                <w:lang w:eastAsia="ru-RU"/>
              </w:rPr>
            </w:pPr>
          </w:p>
        </w:tc>
        <w:tc>
          <w:tcPr>
            <w:tcW w:w="3130" w:type="dxa"/>
            <w:gridSpan w:val="4"/>
            <w:tcBorders>
              <w:top w:val="single" w:sz="4" w:space="0" w:color="auto"/>
              <w:left w:val="single" w:sz="4" w:space="0" w:color="auto"/>
              <w:bottom w:val="single" w:sz="4" w:space="0" w:color="auto"/>
              <w:right w:val="single" w:sz="4" w:space="0" w:color="auto"/>
            </w:tcBorders>
          </w:tcPr>
          <w:p w14:paraId="602AFF28" w14:textId="77777777" w:rsidR="001C629E" w:rsidRPr="00F45DC0" w:rsidRDefault="001C629E" w:rsidP="00BB324F">
            <w:pPr>
              <w:rPr>
                <w:i/>
              </w:rPr>
            </w:pPr>
          </w:p>
        </w:tc>
        <w:tc>
          <w:tcPr>
            <w:tcW w:w="2992" w:type="dxa"/>
            <w:gridSpan w:val="4"/>
            <w:tcBorders>
              <w:top w:val="single" w:sz="4" w:space="0" w:color="auto"/>
              <w:left w:val="single" w:sz="4" w:space="0" w:color="auto"/>
              <w:bottom w:val="single" w:sz="4" w:space="0" w:color="auto"/>
              <w:right w:val="single" w:sz="4" w:space="0" w:color="auto"/>
            </w:tcBorders>
          </w:tcPr>
          <w:p w14:paraId="6C8B8CE7" w14:textId="77777777" w:rsidR="001C629E" w:rsidRPr="00F45DC0" w:rsidRDefault="001C629E" w:rsidP="00BB324F">
            <w:pPr>
              <w:rPr>
                <w:b/>
                <w:i/>
                <w:lang w:eastAsia="ru-RU"/>
              </w:rPr>
            </w:pPr>
            <w:r w:rsidRPr="00F45DC0">
              <w:rPr>
                <w:b/>
                <w:i/>
                <w:lang w:eastAsia="ru-RU"/>
              </w:rPr>
              <w:t>1.Математика негіздері</w:t>
            </w:r>
          </w:p>
          <w:p w14:paraId="40A95EEC" w14:textId="77777777" w:rsidR="001C629E" w:rsidRPr="0080171F" w:rsidRDefault="001C629E" w:rsidP="00BB324F">
            <w:pPr>
              <w:rPr>
                <w:rFonts w:eastAsia="Calibri"/>
                <w:b/>
                <w:i/>
                <w:szCs w:val="24"/>
              </w:rPr>
            </w:pPr>
            <w:r w:rsidRPr="0080171F">
              <w:rPr>
                <w:rFonts w:eastAsia="Calibri"/>
                <w:b/>
                <w:i/>
                <w:szCs w:val="24"/>
              </w:rPr>
              <w:t>Тақырыбы:</w:t>
            </w:r>
          </w:p>
          <w:p w14:paraId="3CAB57E1" w14:textId="77777777" w:rsidR="001C629E" w:rsidRPr="0080171F" w:rsidRDefault="001C629E" w:rsidP="00BB324F">
            <w:pPr>
              <w:rPr>
                <w:rFonts w:eastAsia="Calibri"/>
                <w:i/>
                <w:szCs w:val="24"/>
              </w:rPr>
            </w:pPr>
            <w:r w:rsidRPr="0080171F">
              <w:rPr>
                <w:rFonts w:eastAsia="Calibri"/>
                <w:i/>
                <w:szCs w:val="24"/>
              </w:rPr>
              <w:t>Кеңістікті бағдарлау</w:t>
            </w:r>
          </w:p>
          <w:p w14:paraId="14572BE8" w14:textId="77777777" w:rsidR="001C629E" w:rsidRDefault="001C629E" w:rsidP="00BB324F">
            <w:pPr>
              <w:rPr>
                <w:rFonts w:eastAsia="Calibri"/>
                <w:i/>
                <w:szCs w:val="24"/>
              </w:rPr>
            </w:pPr>
            <w:r w:rsidRPr="0080171F">
              <w:rPr>
                <w:rFonts w:eastAsia="Calibri"/>
                <w:b/>
                <w:i/>
                <w:szCs w:val="24"/>
              </w:rPr>
              <w:t>Мақсаты:</w:t>
            </w:r>
            <w:r w:rsidRPr="0080171F">
              <w:rPr>
                <w:i/>
                <w:color w:val="000000"/>
                <w:szCs w:val="24"/>
                <w:lang w:eastAsia="ru-RU"/>
              </w:rPr>
              <w:t xml:space="preserve"> </w:t>
            </w:r>
            <w:r w:rsidRPr="0080171F">
              <w:rPr>
                <w:rFonts w:eastAsia="Calibri"/>
                <w:i/>
                <w:szCs w:val="24"/>
              </w:rPr>
              <w:t>Өзінің айналасындағы заттардың орналасуын (оң, сол, алда, артта, жоғарыда,төменде, алыс, жақын) анықтай алады.</w:t>
            </w:r>
          </w:p>
          <w:p w14:paraId="6F3C1C99" w14:textId="77777777" w:rsidR="001C629E" w:rsidRPr="005D4651" w:rsidRDefault="001C629E" w:rsidP="00BB324F">
            <w:pPr>
              <w:rPr>
                <w:bCs/>
                <w:i/>
                <w:color w:val="FF0000"/>
              </w:rPr>
            </w:pPr>
            <w:r w:rsidRPr="004E0AFE">
              <w:rPr>
                <w:rFonts w:eastAsia="Calibri"/>
                <w:i/>
                <w:color w:val="FF0000"/>
                <w:szCs w:val="24"/>
              </w:rPr>
              <w:t xml:space="preserve">Ресурстар: </w:t>
            </w:r>
            <w:r>
              <w:rPr>
                <w:rFonts w:eastAsia="Calibri"/>
                <w:i/>
                <w:color w:val="FF0000"/>
                <w:szCs w:val="24"/>
              </w:rPr>
              <w:t>АҚТ технол, дидактикалық материалдар.</w:t>
            </w:r>
          </w:p>
          <w:p w14:paraId="7022180F" w14:textId="77777777" w:rsidR="001C629E" w:rsidRDefault="001C629E" w:rsidP="00BB324F">
            <w:pPr>
              <w:rPr>
                <w:rFonts w:eastAsia="Calibri"/>
                <w:i/>
                <w:color w:val="FF0000"/>
                <w:szCs w:val="24"/>
              </w:rPr>
            </w:pPr>
            <w:r w:rsidRPr="004E0AFE">
              <w:rPr>
                <w:rFonts w:eastAsia="Calibri"/>
                <w:i/>
                <w:color w:val="FF0000"/>
                <w:szCs w:val="24"/>
              </w:rPr>
              <w:t>Әдіс-тәсілдер: Саралау, бақылау, 4К  моделі, бала үні</w:t>
            </w:r>
            <w:r>
              <w:rPr>
                <w:rFonts w:eastAsia="Calibri"/>
                <w:i/>
                <w:color w:val="FF0000"/>
                <w:szCs w:val="24"/>
              </w:rPr>
              <w:t>.</w:t>
            </w:r>
          </w:p>
          <w:p w14:paraId="6701E8AA" w14:textId="77777777" w:rsidR="001C629E" w:rsidRPr="00207ACD" w:rsidRDefault="001C629E" w:rsidP="00BB324F">
            <w:pPr>
              <w:rPr>
                <w:rFonts w:eastAsia="Calibri"/>
                <w:b/>
                <w:i/>
              </w:rPr>
            </w:pPr>
            <w:r>
              <w:rPr>
                <w:rFonts w:eastAsia="Calibri"/>
                <w:b/>
                <w:i/>
              </w:rPr>
              <w:lastRenderedPageBreak/>
              <w:t>ҰОҚ өтілу барысы</w:t>
            </w:r>
          </w:p>
          <w:p w14:paraId="4F47AD48" w14:textId="77777777" w:rsidR="001C629E" w:rsidRPr="00F45DC0" w:rsidRDefault="001C629E" w:rsidP="00BB324F">
            <w:pPr>
              <w:rPr>
                <w:rFonts w:eastAsia="Calibri"/>
                <w:b/>
                <w:i/>
              </w:rPr>
            </w:pPr>
            <w:r>
              <w:rPr>
                <w:rFonts w:eastAsia="Calibri"/>
                <w:b/>
                <w:i/>
              </w:rPr>
              <w:t xml:space="preserve">       </w:t>
            </w:r>
            <w:r w:rsidRPr="00F45DC0">
              <w:rPr>
                <w:rFonts w:eastAsia="Calibri"/>
                <w:b/>
                <w:i/>
              </w:rPr>
              <w:t>Шаттық шеңбер.</w:t>
            </w:r>
          </w:p>
          <w:p w14:paraId="0BCF6FBD" w14:textId="77777777" w:rsidR="001C629E" w:rsidRPr="00F45DC0" w:rsidRDefault="001C629E" w:rsidP="00BB324F">
            <w:pPr>
              <w:rPr>
                <w:rFonts w:eastAsia="Calibri"/>
                <w:i/>
              </w:rPr>
            </w:pPr>
            <w:r w:rsidRPr="00F45DC0">
              <w:rPr>
                <w:rFonts w:eastAsia="Calibri"/>
                <w:i/>
              </w:rPr>
              <w:t xml:space="preserve"> Аспанымыз ашық болсын!</w:t>
            </w:r>
          </w:p>
          <w:p w14:paraId="2FFE4B33" w14:textId="77777777" w:rsidR="001C629E" w:rsidRPr="00F45DC0" w:rsidRDefault="001C629E" w:rsidP="00BB324F">
            <w:pPr>
              <w:rPr>
                <w:rFonts w:eastAsia="Calibri"/>
                <w:i/>
              </w:rPr>
            </w:pPr>
            <w:r w:rsidRPr="00F45DC0">
              <w:rPr>
                <w:rFonts w:eastAsia="Calibri"/>
                <w:i/>
              </w:rPr>
              <w:t>Көк туымыз биік болсын!</w:t>
            </w:r>
          </w:p>
          <w:p w14:paraId="4997BD71" w14:textId="77777777" w:rsidR="001C629E" w:rsidRPr="00F45DC0" w:rsidRDefault="001C629E" w:rsidP="00BB324F">
            <w:pPr>
              <w:rPr>
                <w:rFonts w:eastAsia="Calibri"/>
                <w:i/>
              </w:rPr>
            </w:pPr>
            <w:r w:rsidRPr="00F45DC0">
              <w:rPr>
                <w:rFonts w:eastAsia="Calibri"/>
                <w:i/>
              </w:rPr>
              <w:t>Еліміз тыныш болсын!</w:t>
            </w:r>
          </w:p>
          <w:p w14:paraId="5D4B70B1" w14:textId="77777777" w:rsidR="001C629E" w:rsidRPr="00F45DC0" w:rsidRDefault="001C629E" w:rsidP="00BB324F">
            <w:pPr>
              <w:rPr>
                <w:rFonts w:eastAsia="Calibri"/>
                <w:i/>
              </w:rPr>
            </w:pPr>
            <w:r w:rsidRPr="00F45DC0">
              <w:rPr>
                <w:rFonts w:eastAsia="Calibri"/>
                <w:i/>
              </w:rPr>
              <w:t>Деніміз сау болсын!</w:t>
            </w:r>
          </w:p>
          <w:p w14:paraId="322F0B92" w14:textId="77777777" w:rsidR="001C629E" w:rsidRPr="00F45DC0" w:rsidRDefault="001C629E" w:rsidP="00BB324F">
            <w:pPr>
              <w:rPr>
                <w:b/>
                <w:i/>
                <w:lang w:eastAsia="ru-RU"/>
              </w:rPr>
            </w:pPr>
            <w:r w:rsidRPr="00F45DC0">
              <w:rPr>
                <w:b/>
                <w:i/>
                <w:lang w:eastAsia="ru-RU"/>
              </w:rPr>
              <w:t>Қызығушылықтарын ояту.</w:t>
            </w:r>
          </w:p>
          <w:p w14:paraId="51DBAEA3" w14:textId="77777777" w:rsidR="001C629E" w:rsidRPr="00F45DC0" w:rsidRDefault="001C629E" w:rsidP="00BB324F">
            <w:pPr>
              <w:rPr>
                <w:b/>
                <w:i/>
                <w:lang w:eastAsia="ru-RU"/>
              </w:rPr>
            </w:pPr>
            <w:r w:rsidRPr="00F45DC0">
              <w:rPr>
                <w:b/>
                <w:i/>
                <w:lang w:eastAsia="ru-RU"/>
              </w:rPr>
              <w:t>Тосын сәт.</w:t>
            </w:r>
          </w:p>
          <w:p w14:paraId="73C791CE" w14:textId="77777777" w:rsidR="001C629E" w:rsidRPr="00F45DC0" w:rsidRDefault="001C629E" w:rsidP="00BB324F">
            <w:pPr>
              <w:rPr>
                <w:i/>
                <w:lang w:eastAsia="ru-RU"/>
              </w:rPr>
            </w:pPr>
            <w:r w:rsidRPr="00F45DC0">
              <w:rPr>
                <w:i/>
                <w:lang w:eastAsia="ru-RU"/>
              </w:rPr>
              <w:t>Білім ханшайымынан хат келеді.</w:t>
            </w:r>
          </w:p>
          <w:p w14:paraId="4A318FEF" w14:textId="77777777" w:rsidR="001C629E" w:rsidRPr="00F45DC0" w:rsidRDefault="001C629E" w:rsidP="00BB324F">
            <w:pPr>
              <w:rPr>
                <w:i/>
                <w:lang w:eastAsia="ru-RU"/>
              </w:rPr>
            </w:pPr>
            <w:r w:rsidRPr="00F45DC0">
              <w:rPr>
                <w:i/>
                <w:lang w:eastAsia="ru-RU"/>
              </w:rPr>
              <w:t>Балаларды математика әлеміне саяхатқа шақырады.</w:t>
            </w:r>
          </w:p>
          <w:p w14:paraId="6A6BA6A7" w14:textId="77777777" w:rsidR="001C629E" w:rsidRPr="00F45DC0" w:rsidRDefault="001C629E" w:rsidP="00BB324F">
            <w:pPr>
              <w:rPr>
                <w:i/>
                <w:lang w:eastAsia="ru-RU"/>
              </w:rPr>
            </w:pPr>
            <w:r w:rsidRPr="00F45DC0">
              <w:rPr>
                <w:i/>
                <w:lang w:eastAsia="ru-RU"/>
              </w:rPr>
              <w:t>Біз математика әлеміне саяхат жасаймыз. Баруға дайынбыз ба?</w:t>
            </w:r>
            <w:r>
              <w:rPr>
                <w:i/>
                <w:lang w:eastAsia="ru-RU"/>
              </w:rPr>
              <w:t xml:space="preserve"> </w:t>
            </w:r>
            <w:r w:rsidRPr="00F45DC0">
              <w:rPr>
                <w:i/>
                <w:lang w:eastAsia="ru-RU"/>
              </w:rPr>
              <w:t>Оны білу үшін біз мына геометриялық пішіндерді алып үй құрастырайық. Ол үшін біз сендерге геометриялық пішіндер берілген.</w:t>
            </w:r>
          </w:p>
          <w:p w14:paraId="3EE544E9" w14:textId="77777777" w:rsidR="001C629E" w:rsidRPr="00F45DC0" w:rsidRDefault="001C629E" w:rsidP="00BB324F">
            <w:pPr>
              <w:rPr>
                <w:i/>
                <w:lang w:eastAsia="ru-RU"/>
              </w:rPr>
            </w:pPr>
            <w:r w:rsidRPr="00F45DC0">
              <w:rPr>
                <w:i/>
                <w:lang w:eastAsia="ru-RU"/>
              </w:rPr>
              <w:t>Сұрақ жауап.</w:t>
            </w:r>
          </w:p>
          <w:p w14:paraId="7C917C3A" w14:textId="77777777" w:rsidR="001C629E" w:rsidRPr="00F45DC0" w:rsidRDefault="001C629E" w:rsidP="00BB324F">
            <w:pPr>
              <w:rPr>
                <w:i/>
                <w:lang w:eastAsia="ru-RU"/>
              </w:rPr>
            </w:pPr>
            <w:r w:rsidRPr="00F45DC0">
              <w:rPr>
                <w:i/>
                <w:lang w:eastAsia="ru-RU"/>
              </w:rPr>
              <w:t>Үйді қандай пішіндермен құрастырдыңдар?</w:t>
            </w:r>
          </w:p>
          <w:p w14:paraId="7457B840" w14:textId="77777777" w:rsidR="001C629E" w:rsidRPr="00F45DC0" w:rsidRDefault="001C629E" w:rsidP="00BB324F">
            <w:pPr>
              <w:rPr>
                <w:i/>
                <w:lang w:eastAsia="ru-RU"/>
              </w:rPr>
            </w:pPr>
            <w:r w:rsidRPr="00F45DC0">
              <w:rPr>
                <w:i/>
                <w:lang w:eastAsia="ru-RU"/>
              </w:rPr>
              <w:t>Төбесі қандай пішін,түсі қандай?</w:t>
            </w:r>
          </w:p>
          <w:p w14:paraId="644460C4" w14:textId="77777777" w:rsidR="001C629E" w:rsidRDefault="001C629E" w:rsidP="00BB324F">
            <w:pPr>
              <w:rPr>
                <w:i/>
                <w:lang w:eastAsia="ru-RU"/>
              </w:rPr>
            </w:pPr>
            <w:r w:rsidRPr="00F45DC0">
              <w:rPr>
                <w:i/>
                <w:lang w:eastAsia="ru-RU"/>
              </w:rPr>
              <w:t>Мадақтау.</w:t>
            </w:r>
          </w:p>
          <w:p w14:paraId="2E41203D" w14:textId="77777777" w:rsidR="001C629E" w:rsidRDefault="001C629E" w:rsidP="00BB324F">
            <w:pPr>
              <w:rPr>
                <w:i/>
                <w:color w:val="FF0000"/>
                <w:lang w:eastAsia="ru-RU"/>
              </w:rPr>
            </w:pPr>
            <w:r w:rsidRPr="00013FDE">
              <w:rPr>
                <w:i/>
                <w:color w:val="FF0000"/>
                <w:lang w:eastAsia="ru-RU"/>
              </w:rPr>
              <w:t>Креативтілік дағды, сыни ойлау,  Блум таксономиясы, жетелеуші сұрақтармен бақылау.</w:t>
            </w:r>
          </w:p>
          <w:p w14:paraId="137E8041" w14:textId="77777777" w:rsidR="001C629E" w:rsidRPr="000A7E11" w:rsidRDefault="001C629E" w:rsidP="00BB324F">
            <w:pPr>
              <w:rPr>
                <w:b/>
                <w:i/>
                <w:lang w:eastAsia="ru-RU"/>
              </w:rPr>
            </w:pPr>
            <w:r w:rsidRPr="000A7E11">
              <w:rPr>
                <w:b/>
                <w:i/>
                <w:lang w:eastAsia="ru-RU"/>
              </w:rPr>
              <w:t>Ой қозғау. Саяхат</w:t>
            </w:r>
          </w:p>
          <w:p w14:paraId="770B0B03" w14:textId="77777777" w:rsidR="001C629E" w:rsidRPr="00F45DC0" w:rsidRDefault="001C629E" w:rsidP="00BB324F">
            <w:pPr>
              <w:rPr>
                <w:i/>
                <w:lang w:eastAsia="ru-RU"/>
              </w:rPr>
            </w:pPr>
            <w:r w:rsidRPr="00F45DC0">
              <w:rPr>
                <w:i/>
                <w:lang w:eastAsia="ru-RU"/>
              </w:rPr>
              <w:t>Поездбен математика әлеміне келеді.</w:t>
            </w:r>
          </w:p>
          <w:p w14:paraId="7DB26447" w14:textId="77777777" w:rsidR="001C629E" w:rsidRPr="00F45DC0" w:rsidRDefault="001C629E" w:rsidP="00BB324F">
            <w:pPr>
              <w:rPr>
                <w:i/>
                <w:lang w:eastAsia="ru-RU"/>
              </w:rPr>
            </w:pPr>
            <w:r w:rsidRPr="00F45DC0">
              <w:rPr>
                <w:i/>
                <w:lang w:eastAsia="ru-RU"/>
              </w:rPr>
              <w:t>Балалар мына жерде тапсырмалар бар екен.</w:t>
            </w:r>
          </w:p>
          <w:p w14:paraId="3FBDF11A" w14:textId="77777777" w:rsidR="001C629E" w:rsidRPr="00F45DC0" w:rsidRDefault="001C629E" w:rsidP="00BB324F">
            <w:pPr>
              <w:rPr>
                <w:i/>
                <w:lang w:eastAsia="ru-RU"/>
              </w:rPr>
            </w:pPr>
            <w:r w:rsidRPr="00F45DC0">
              <w:rPr>
                <w:i/>
                <w:lang w:eastAsia="ru-RU"/>
              </w:rPr>
              <w:t>Сол тапсырмаларды орындайық.</w:t>
            </w:r>
          </w:p>
          <w:p w14:paraId="74D74F47" w14:textId="77777777" w:rsidR="001C629E" w:rsidRPr="00F45DC0" w:rsidRDefault="001C629E" w:rsidP="001C629E">
            <w:pPr>
              <w:pStyle w:val="a4"/>
              <w:numPr>
                <w:ilvl w:val="0"/>
                <w:numId w:val="78"/>
              </w:numPr>
              <w:ind w:left="0"/>
              <w:contextualSpacing/>
              <w:rPr>
                <w:b/>
                <w:i/>
              </w:rPr>
            </w:pPr>
            <w:r w:rsidRPr="00F45DC0">
              <w:rPr>
                <w:b/>
                <w:i/>
              </w:rPr>
              <w:t>Тапсырма.</w:t>
            </w:r>
          </w:p>
          <w:p w14:paraId="03095906" w14:textId="77777777" w:rsidR="001C629E" w:rsidRPr="000A7E11" w:rsidRDefault="001C629E" w:rsidP="00BB324F">
            <w:pPr>
              <w:rPr>
                <w:i/>
                <w:color w:val="FF0000"/>
              </w:rPr>
            </w:pPr>
            <w:r w:rsidRPr="000A7E11">
              <w:rPr>
                <w:i/>
                <w:color w:val="FF0000"/>
              </w:rPr>
              <w:t xml:space="preserve">Пед жет ойын «Заттар қандай пішіндерден құралған?» </w:t>
            </w:r>
          </w:p>
          <w:p w14:paraId="18A8E2F8" w14:textId="77777777" w:rsidR="001C629E" w:rsidRPr="00F45DC0" w:rsidRDefault="001C629E" w:rsidP="00BB324F">
            <w:pPr>
              <w:rPr>
                <w:i/>
              </w:rPr>
            </w:pPr>
            <w:r>
              <w:rPr>
                <w:i/>
              </w:rPr>
              <w:lastRenderedPageBreak/>
              <w:t>Шарты: Заттардың атауын, пішішінін  атау.</w:t>
            </w:r>
          </w:p>
          <w:p w14:paraId="221808E2" w14:textId="77777777" w:rsidR="001C629E" w:rsidRPr="00F45DC0" w:rsidRDefault="001C629E" w:rsidP="00BB324F">
            <w:pPr>
              <w:rPr>
                <w:b/>
                <w:i/>
              </w:rPr>
            </w:pPr>
            <w:r w:rsidRPr="00F45DC0">
              <w:rPr>
                <w:b/>
                <w:i/>
              </w:rPr>
              <w:t>2-тапсырма</w:t>
            </w:r>
          </w:p>
          <w:p w14:paraId="0F1986D8" w14:textId="77777777" w:rsidR="001C629E" w:rsidRPr="000A7E11" w:rsidRDefault="001C629E" w:rsidP="00BB324F">
            <w:pPr>
              <w:rPr>
                <w:b/>
                <w:i/>
                <w:color w:val="FF0000"/>
              </w:rPr>
            </w:pPr>
            <w:r w:rsidRPr="000A7E11">
              <w:rPr>
                <w:b/>
                <w:i/>
                <w:color w:val="FF0000"/>
              </w:rPr>
              <w:t xml:space="preserve">Құрлымдалған  ойын: «Сиқырлы үстел» </w:t>
            </w:r>
          </w:p>
          <w:p w14:paraId="6156BD8C" w14:textId="77777777" w:rsidR="001C629E" w:rsidRDefault="001C629E" w:rsidP="00BB324F">
            <w:pPr>
              <w:rPr>
                <w:i/>
              </w:rPr>
            </w:pPr>
            <w:r w:rsidRPr="00F45DC0">
              <w:rPr>
                <w:i/>
              </w:rPr>
              <w:t xml:space="preserve">Шарты: үстелге отырған бала, </w:t>
            </w:r>
            <w:r>
              <w:rPr>
                <w:i/>
              </w:rPr>
              <w:t xml:space="preserve">суреттегі  бейне бойынша   </w:t>
            </w:r>
            <w:r w:rsidRPr="00F45DC0">
              <w:rPr>
                <w:i/>
              </w:rPr>
              <w:t xml:space="preserve">алдында не тұрғанын, артында не тұрғанын, оң және сол жағында не тұрғаның </w:t>
            </w:r>
            <w:r>
              <w:rPr>
                <w:i/>
              </w:rPr>
              <w:t xml:space="preserve"> сурет бойынша  орына қоя білу.</w:t>
            </w:r>
          </w:p>
          <w:p w14:paraId="57B27CB9" w14:textId="77777777" w:rsidR="001C629E" w:rsidRPr="000A7E11" w:rsidRDefault="001C629E" w:rsidP="00BB324F">
            <w:pPr>
              <w:rPr>
                <w:i/>
                <w:color w:val="FF0000"/>
              </w:rPr>
            </w:pPr>
            <w:r w:rsidRPr="000A7E11">
              <w:rPr>
                <w:i/>
                <w:color w:val="FF0000"/>
              </w:rPr>
              <w:t>Сыни ойлау, комуникатив дағды.</w:t>
            </w:r>
          </w:p>
          <w:p w14:paraId="7567AF61" w14:textId="77777777" w:rsidR="001C629E" w:rsidRPr="00F45DC0" w:rsidRDefault="001C629E" w:rsidP="00BB324F">
            <w:pPr>
              <w:rPr>
                <w:b/>
                <w:i/>
              </w:rPr>
            </w:pPr>
            <w:r w:rsidRPr="00F45DC0">
              <w:rPr>
                <w:b/>
                <w:bCs/>
                <w:i/>
                <w:iCs/>
              </w:rPr>
              <w:t>Сергіту сәті:</w:t>
            </w:r>
            <w:r w:rsidRPr="00F45DC0">
              <w:rPr>
                <w:b/>
                <w:i/>
              </w:rPr>
              <w:t xml:space="preserve">  </w:t>
            </w:r>
          </w:p>
          <w:p w14:paraId="25C004D7" w14:textId="77777777" w:rsidR="001C629E" w:rsidRPr="00F45DC0" w:rsidRDefault="001C629E" w:rsidP="00BB324F">
            <w:pPr>
              <w:rPr>
                <w:i/>
              </w:rPr>
            </w:pPr>
            <w:r w:rsidRPr="00F45DC0">
              <w:rPr>
                <w:i/>
              </w:rPr>
              <w:t>Орнымыздан тұрайық,</w:t>
            </w:r>
          </w:p>
          <w:p w14:paraId="52867576" w14:textId="77777777" w:rsidR="001C629E" w:rsidRPr="00F45DC0" w:rsidRDefault="001C629E" w:rsidP="00BB324F">
            <w:pPr>
              <w:rPr>
                <w:i/>
              </w:rPr>
            </w:pPr>
            <w:r w:rsidRPr="00F45DC0">
              <w:rPr>
                <w:i/>
              </w:rPr>
              <w:t>Алақанды ұрайық</w:t>
            </w:r>
          </w:p>
          <w:p w14:paraId="0B55030B" w14:textId="77777777" w:rsidR="001C629E" w:rsidRPr="00F45DC0" w:rsidRDefault="001C629E" w:rsidP="00BB324F">
            <w:pPr>
              <w:rPr>
                <w:i/>
              </w:rPr>
            </w:pPr>
            <w:r w:rsidRPr="00F45DC0">
              <w:rPr>
                <w:i/>
              </w:rPr>
              <w:t>Оңға қарай бұрылып,</w:t>
            </w:r>
          </w:p>
          <w:p w14:paraId="576261EF" w14:textId="77777777" w:rsidR="001C629E" w:rsidRPr="00F45DC0" w:rsidRDefault="001C629E" w:rsidP="00BB324F">
            <w:pPr>
              <w:rPr>
                <w:i/>
              </w:rPr>
            </w:pPr>
            <w:r w:rsidRPr="00F45DC0">
              <w:rPr>
                <w:i/>
              </w:rPr>
              <w:t>Солға қарай бұрылып,</w:t>
            </w:r>
          </w:p>
          <w:p w14:paraId="7453FCB7" w14:textId="77777777" w:rsidR="001C629E" w:rsidRPr="00F45DC0" w:rsidRDefault="001C629E" w:rsidP="00BB324F">
            <w:pPr>
              <w:rPr>
                <w:i/>
              </w:rPr>
            </w:pPr>
            <w:r w:rsidRPr="00F45DC0">
              <w:rPr>
                <w:i/>
              </w:rPr>
              <w:t>Бір отырып, бір тұрып</w:t>
            </w:r>
          </w:p>
          <w:p w14:paraId="5512F217" w14:textId="77777777" w:rsidR="001C629E" w:rsidRPr="00F45DC0" w:rsidRDefault="001C629E" w:rsidP="00BB324F">
            <w:pPr>
              <w:rPr>
                <w:i/>
              </w:rPr>
            </w:pPr>
            <w:r w:rsidRPr="00F45DC0">
              <w:rPr>
                <w:i/>
              </w:rPr>
              <w:t>Бой сергітіп алайық.   </w:t>
            </w:r>
          </w:p>
          <w:p w14:paraId="52DE2EB3" w14:textId="77777777" w:rsidR="001C629E" w:rsidRPr="00F45DC0" w:rsidRDefault="001C629E" w:rsidP="00BB324F">
            <w:pPr>
              <w:rPr>
                <w:b/>
                <w:i/>
                <w:lang w:eastAsia="ru-RU"/>
              </w:rPr>
            </w:pPr>
            <w:r w:rsidRPr="00F45DC0">
              <w:rPr>
                <w:b/>
                <w:i/>
                <w:lang w:eastAsia="ru-RU"/>
              </w:rPr>
              <w:t>3-тапсырма</w:t>
            </w:r>
          </w:p>
          <w:p w14:paraId="30B27AC5" w14:textId="77777777" w:rsidR="001C629E" w:rsidRPr="000A7E11" w:rsidRDefault="001C629E" w:rsidP="00BB324F">
            <w:pPr>
              <w:rPr>
                <w:b/>
                <w:i/>
                <w:color w:val="FF0000"/>
                <w:lang w:eastAsia="ru-RU"/>
              </w:rPr>
            </w:pPr>
            <w:r w:rsidRPr="000A7E11">
              <w:rPr>
                <w:b/>
                <w:i/>
                <w:color w:val="FF0000"/>
                <w:lang w:eastAsia="ru-RU"/>
              </w:rPr>
              <w:t>Пед жет  ойын.</w:t>
            </w:r>
          </w:p>
          <w:p w14:paraId="4A1CA711" w14:textId="77777777" w:rsidR="001C629E" w:rsidRPr="000A7E11" w:rsidRDefault="001C629E" w:rsidP="00BB324F">
            <w:pPr>
              <w:rPr>
                <w:b/>
                <w:i/>
                <w:color w:val="FF0000"/>
                <w:lang w:eastAsia="ru-RU"/>
              </w:rPr>
            </w:pPr>
            <w:r w:rsidRPr="000A7E11">
              <w:rPr>
                <w:b/>
                <w:i/>
                <w:color w:val="FF0000"/>
                <w:lang w:eastAsia="ru-RU"/>
              </w:rPr>
              <w:t xml:space="preserve">«Не өзгерді» </w:t>
            </w:r>
          </w:p>
          <w:p w14:paraId="4842064D" w14:textId="77777777" w:rsidR="001C629E" w:rsidRPr="000A7E11" w:rsidRDefault="001C629E" w:rsidP="00BB324F">
            <w:pPr>
              <w:rPr>
                <w:i/>
                <w:lang w:eastAsia="ru-RU"/>
              </w:rPr>
            </w:pPr>
            <w:r w:rsidRPr="000A7E11">
              <w:rPr>
                <w:i/>
                <w:lang w:eastAsia="ru-RU"/>
              </w:rPr>
              <w:t>Шарты: Берілген суреттегі айырмашылықты атау.</w:t>
            </w:r>
          </w:p>
          <w:p w14:paraId="27F88A9F" w14:textId="77777777" w:rsidR="001C629E" w:rsidRPr="000A7E11" w:rsidRDefault="001C629E" w:rsidP="00BB324F">
            <w:pPr>
              <w:rPr>
                <w:b/>
                <w:i/>
              </w:rPr>
            </w:pPr>
            <w:r w:rsidRPr="000A7E11">
              <w:rPr>
                <w:b/>
                <w:i/>
              </w:rPr>
              <w:t>1-жағдай:</w:t>
            </w:r>
          </w:p>
          <w:p w14:paraId="04EAB6A7" w14:textId="77777777" w:rsidR="001C629E" w:rsidRPr="00F45DC0" w:rsidRDefault="001C629E" w:rsidP="00BB324F">
            <w:pPr>
              <w:rPr>
                <w:b/>
                <w:i/>
                <w:lang w:eastAsia="ru-RU"/>
              </w:rPr>
            </w:pPr>
            <w:r w:rsidRPr="00F45DC0">
              <w:rPr>
                <w:i/>
                <w:noProof/>
              </w:rPr>
              <w:drawing>
                <wp:inline distT="0" distB="0" distL="0" distR="0" wp14:anchorId="4205815C" wp14:editId="6840873A">
                  <wp:extent cx="1542694" cy="386862"/>
                  <wp:effectExtent l="0" t="0" r="0" b="0"/>
                  <wp:docPr id="11724" name="Рисунок 11724" descr="http://bilim-all.kz/uploads/images/2016/07/26/original/3f2d243eff328f4e7228c2b2821338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lim-all.kz/uploads/images/2016/07/26/original/3f2d243eff328f4e7228c2b2821338c8.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43241" cy="386999"/>
                          </a:xfrm>
                          <a:prstGeom prst="rect">
                            <a:avLst/>
                          </a:prstGeom>
                          <a:noFill/>
                          <a:ln>
                            <a:noFill/>
                          </a:ln>
                        </pic:spPr>
                      </pic:pic>
                    </a:graphicData>
                  </a:graphic>
                </wp:inline>
              </w:drawing>
            </w:r>
          </w:p>
          <w:p w14:paraId="3B6DE3AF" w14:textId="77777777" w:rsidR="001C629E" w:rsidRPr="00F45DC0" w:rsidRDefault="001C629E" w:rsidP="00BB324F">
            <w:pPr>
              <w:rPr>
                <w:b/>
                <w:i/>
                <w:lang w:eastAsia="ru-RU"/>
              </w:rPr>
            </w:pPr>
            <w:r w:rsidRPr="00F45DC0">
              <w:rPr>
                <w:b/>
                <w:i/>
                <w:lang w:eastAsia="ru-RU"/>
              </w:rPr>
              <w:t>2-жағдай:</w:t>
            </w:r>
          </w:p>
          <w:p w14:paraId="01C48134" w14:textId="77777777" w:rsidR="001C629E" w:rsidRPr="00F45DC0" w:rsidRDefault="001C629E" w:rsidP="00BB324F">
            <w:pPr>
              <w:rPr>
                <w:b/>
                <w:i/>
                <w:lang w:eastAsia="ru-RU"/>
              </w:rPr>
            </w:pPr>
            <w:r w:rsidRPr="00F45DC0">
              <w:rPr>
                <w:i/>
                <w:noProof/>
              </w:rPr>
              <w:drawing>
                <wp:inline distT="0" distB="0" distL="0" distR="0" wp14:anchorId="0E90AFFD" wp14:editId="5FBC304F">
                  <wp:extent cx="1670539" cy="395653"/>
                  <wp:effectExtent l="0" t="0" r="0" b="0"/>
                  <wp:docPr id="11725" name="Рисунок 11725" descr="http://bilim-all.kz/uploads/images/2016/07/26/original/fc2abe5095ef3d4d52571e8ded2d37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ilim-all.kz/uploads/images/2016/07/26/original/fc2abe5095ef3d4d52571e8ded2d37d5.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670566" cy="395659"/>
                          </a:xfrm>
                          <a:prstGeom prst="rect">
                            <a:avLst/>
                          </a:prstGeom>
                          <a:noFill/>
                          <a:ln>
                            <a:noFill/>
                          </a:ln>
                        </pic:spPr>
                      </pic:pic>
                    </a:graphicData>
                  </a:graphic>
                </wp:inline>
              </w:drawing>
            </w:r>
          </w:p>
          <w:p w14:paraId="6A9D4616" w14:textId="77777777" w:rsidR="001C629E" w:rsidRPr="00F45DC0" w:rsidRDefault="001C629E" w:rsidP="00BB324F">
            <w:pPr>
              <w:rPr>
                <w:b/>
                <w:i/>
                <w:lang w:eastAsia="ru-RU"/>
              </w:rPr>
            </w:pPr>
            <w:r w:rsidRPr="00F45DC0">
              <w:rPr>
                <w:b/>
                <w:i/>
                <w:lang w:eastAsia="ru-RU"/>
              </w:rPr>
              <w:t>3-жағдай:</w:t>
            </w:r>
            <w:r w:rsidRPr="00F45DC0">
              <w:rPr>
                <w:i/>
                <w:noProof/>
              </w:rPr>
              <w:drawing>
                <wp:inline distT="0" distB="0" distL="0" distR="0" wp14:anchorId="519637C4" wp14:editId="0AE637B8">
                  <wp:extent cx="1793630" cy="439616"/>
                  <wp:effectExtent l="0" t="0" r="0" b="0"/>
                  <wp:docPr id="11726" name="Рисунок 11726" descr="http://bilim-all.kz/uploads/images/2016/07/26/original/a2a39acba27b1b0bf8db16789897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ilim-all.kz/uploads/images/2016/07/26/original/a2a39acba27b1b0bf8db167898971517.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93630" cy="439616"/>
                          </a:xfrm>
                          <a:prstGeom prst="rect">
                            <a:avLst/>
                          </a:prstGeom>
                          <a:noFill/>
                          <a:ln>
                            <a:noFill/>
                          </a:ln>
                        </pic:spPr>
                      </pic:pic>
                    </a:graphicData>
                  </a:graphic>
                </wp:inline>
              </w:drawing>
            </w:r>
          </w:p>
          <w:p w14:paraId="2E969B8D" w14:textId="77777777" w:rsidR="001C629E" w:rsidRPr="00F45DC0" w:rsidRDefault="001C629E" w:rsidP="00BB324F">
            <w:pPr>
              <w:rPr>
                <w:b/>
                <w:bCs/>
                <w:i/>
              </w:rPr>
            </w:pPr>
            <w:r w:rsidRPr="00F45DC0">
              <w:rPr>
                <w:b/>
                <w:bCs/>
                <w:i/>
              </w:rPr>
              <w:t>4-тапсырма</w:t>
            </w:r>
          </w:p>
          <w:p w14:paraId="62DA4DBB" w14:textId="77777777" w:rsidR="001C629E" w:rsidRPr="000A7E11" w:rsidRDefault="001C629E" w:rsidP="00BB324F">
            <w:pPr>
              <w:rPr>
                <w:bCs/>
                <w:i/>
                <w:color w:val="FF0000"/>
              </w:rPr>
            </w:pPr>
            <w:r w:rsidRPr="000A7E11">
              <w:rPr>
                <w:bCs/>
                <w:i/>
                <w:color w:val="FF0000"/>
              </w:rPr>
              <w:t>Құрлымдалған  ойын: «Лото»</w:t>
            </w:r>
          </w:p>
          <w:p w14:paraId="6BE4F325" w14:textId="77777777" w:rsidR="001C629E" w:rsidRDefault="001C629E" w:rsidP="00BB324F">
            <w:pPr>
              <w:rPr>
                <w:bCs/>
                <w:i/>
              </w:rPr>
            </w:pPr>
            <w:r w:rsidRPr="00F45DC0">
              <w:rPr>
                <w:bCs/>
                <w:i/>
              </w:rPr>
              <w:t xml:space="preserve">Мақсаты: Кеңістіктегі </w:t>
            </w:r>
            <w:r w:rsidRPr="00F45DC0">
              <w:rPr>
                <w:bCs/>
                <w:i/>
              </w:rPr>
              <w:lastRenderedPageBreak/>
              <w:t xml:space="preserve">бағдарлай </w:t>
            </w:r>
            <w:r>
              <w:rPr>
                <w:bCs/>
                <w:i/>
              </w:rPr>
              <w:t>б</w:t>
            </w:r>
            <w:r w:rsidRPr="00F45DC0">
              <w:rPr>
                <w:bCs/>
                <w:i/>
              </w:rPr>
              <w:t>ілу шеберліктерін шыңдау.</w:t>
            </w:r>
          </w:p>
          <w:p w14:paraId="4950C814" w14:textId="77777777" w:rsidR="001C629E" w:rsidRPr="000A7E11" w:rsidRDefault="001C629E" w:rsidP="00BB324F">
            <w:pPr>
              <w:rPr>
                <w:bCs/>
                <w:i/>
                <w:color w:val="FF0000"/>
              </w:rPr>
            </w:pPr>
            <w:r w:rsidRPr="000A7E11">
              <w:rPr>
                <w:bCs/>
                <w:i/>
                <w:color w:val="FF0000"/>
              </w:rPr>
              <w:t>4К моделі , бала үні, өнім арқылы саралау, жаппай бақылау.</w:t>
            </w:r>
          </w:p>
          <w:p w14:paraId="3B188800" w14:textId="77777777" w:rsidR="001C629E" w:rsidRPr="00F45DC0" w:rsidRDefault="001C629E" w:rsidP="00BB324F">
            <w:pPr>
              <w:rPr>
                <w:bCs/>
                <w:i/>
              </w:rPr>
            </w:pPr>
            <w:r w:rsidRPr="00F45DC0">
              <w:rPr>
                <w:bCs/>
                <w:i/>
              </w:rPr>
              <w:t>-Балалар, жарайсыңдар! Енді мен осы нәтиженің бәрін электрондық пошта арқылы білім ханшайымына қалдырамыз.</w:t>
            </w:r>
          </w:p>
          <w:p w14:paraId="37262E95" w14:textId="77777777" w:rsidR="001C629E" w:rsidRPr="00F45DC0" w:rsidRDefault="001C629E" w:rsidP="00BB324F">
            <w:pPr>
              <w:rPr>
                <w:bCs/>
                <w:i/>
              </w:rPr>
            </w:pPr>
            <w:r w:rsidRPr="00F45DC0">
              <w:rPr>
                <w:bCs/>
                <w:i/>
              </w:rPr>
              <w:t>Балалабқшаға оралу.</w:t>
            </w:r>
          </w:p>
          <w:p w14:paraId="4ED5E803" w14:textId="77777777" w:rsidR="001C629E" w:rsidRPr="00F45DC0" w:rsidRDefault="001C629E" w:rsidP="00BB324F">
            <w:pPr>
              <w:rPr>
                <w:b/>
                <w:i/>
              </w:rPr>
            </w:pPr>
            <w:r w:rsidRPr="00F45DC0">
              <w:rPr>
                <w:b/>
                <w:bCs/>
                <w:i/>
              </w:rPr>
              <w:t>Қорытынды:</w:t>
            </w:r>
          </w:p>
          <w:p w14:paraId="7F32ABC7" w14:textId="77777777" w:rsidR="001C629E" w:rsidRPr="00F45DC0" w:rsidRDefault="001C629E" w:rsidP="00BB324F">
            <w:pPr>
              <w:rPr>
                <w:i/>
              </w:rPr>
            </w:pPr>
            <w:r w:rsidRPr="00F45DC0">
              <w:rPr>
                <w:i/>
              </w:rPr>
              <w:t>Бүгін не істедік?</w:t>
            </w:r>
          </w:p>
          <w:p w14:paraId="55F4F8B0" w14:textId="77777777" w:rsidR="001C629E" w:rsidRPr="00F45DC0" w:rsidRDefault="001C629E" w:rsidP="00BB324F">
            <w:pPr>
              <w:rPr>
                <w:i/>
              </w:rPr>
            </w:pPr>
            <w:r w:rsidRPr="00F45DC0">
              <w:rPr>
                <w:i/>
              </w:rPr>
              <w:t>Қандай тапсырмаларды орындадық?</w:t>
            </w:r>
          </w:p>
          <w:p w14:paraId="31F55A78" w14:textId="77777777" w:rsidR="001C629E" w:rsidRPr="00F45DC0" w:rsidRDefault="001C629E" w:rsidP="00BB324F">
            <w:pPr>
              <w:rPr>
                <w:i/>
              </w:rPr>
            </w:pPr>
            <w:r w:rsidRPr="00F45DC0">
              <w:rPr>
                <w:i/>
              </w:rPr>
              <w:t>Қандай ойын ойнадық?</w:t>
            </w:r>
          </w:p>
          <w:p w14:paraId="2C9C81F7" w14:textId="77777777" w:rsidR="001C629E" w:rsidRPr="00F45DC0" w:rsidRDefault="001C629E" w:rsidP="00BB324F">
            <w:pPr>
              <w:rPr>
                <w:i/>
              </w:rPr>
            </w:pPr>
            <w:r w:rsidRPr="00F45DC0">
              <w:rPr>
                <w:i/>
              </w:rPr>
              <w:t>Сұрақ-жауап арқылы бекіту, белсене қатысқан балаларды мақтау-мадақтау.</w:t>
            </w:r>
          </w:p>
          <w:p w14:paraId="0B32A871" w14:textId="77777777" w:rsidR="001C629E" w:rsidRPr="00F45DC0" w:rsidRDefault="001C629E" w:rsidP="00BB324F">
            <w:pPr>
              <w:rPr>
                <w:b/>
                <w:i/>
                <w:lang w:eastAsia="ru-RU"/>
              </w:rPr>
            </w:pPr>
          </w:p>
          <w:p w14:paraId="3174A402" w14:textId="77777777" w:rsidR="001C629E" w:rsidRPr="00F45DC0" w:rsidRDefault="001C629E" w:rsidP="00BB324F">
            <w:pPr>
              <w:rPr>
                <w:b/>
                <w:i/>
                <w:lang w:eastAsia="ru-RU"/>
              </w:rPr>
            </w:pPr>
          </w:p>
          <w:p w14:paraId="62C4B9F7" w14:textId="77777777" w:rsidR="001C629E" w:rsidRPr="00F45DC0" w:rsidRDefault="001C629E" w:rsidP="00BB324F">
            <w:pPr>
              <w:jc w:val="center"/>
              <w:rPr>
                <w:rFonts w:eastAsia="Calibri"/>
                <w:b/>
                <w:i/>
              </w:rPr>
            </w:pPr>
            <w:r w:rsidRPr="00F45DC0">
              <w:rPr>
                <w:b/>
                <w:i/>
                <w:lang w:eastAsia="ru-RU"/>
              </w:rPr>
              <w:t xml:space="preserve">2. </w:t>
            </w:r>
            <w:r w:rsidRPr="00F45DC0">
              <w:rPr>
                <w:rFonts w:eastAsia="Calibri"/>
                <w:b/>
                <w:i/>
              </w:rPr>
              <w:t>Құрастыру</w:t>
            </w:r>
          </w:p>
          <w:p w14:paraId="301F1F62" w14:textId="77777777" w:rsidR="001C629E" w:rsidRPr="0080171F" w:rsidRDefault="001C629E" w:rsidP="00BB324F">
            <w:pPr>
              <w:rPr>
                <w:rFonts w:eastAsia="Calibri"/>
                <w:b/>
                <w:i/>
                <w:szCs w:val="24"/>
              </w:rPr>
            </w:pPr>
            <w:r w:rsidRPr="0080171F">
              <w:rPr>
                <w:rFonts w:eastAsia="Calibri"/>
                <w:b/>
                <w:i/>
                <w:szCs w:val="24"/>
              </w:rPr>
              <w:t xml:space="preserve">Тақырыбы: </w:t>
            </w:r>
            <w:r w:rsidRPr="0080171F">
              <w:rPr>
                <w:rFonts w:eastAsia="Calibri"/>
                <w:i/>
                <w:szCs w:val="24"/>
              </w:rPr>
              <w:t>Жүк машинасы</w:t>
            </w:r>
          </w:p>
          <w:p w14:paraId="3503C699" w14:textId="77777777" w:rsidR="001C629E" w:rsidRPr="000D7337" w:rsidRDefault="001C629E" w:rsidP="00BB324F">
            <w:pPr>
              <w:rPr>
                <w:rFonts w:eastAsia="Calibri"/>
                <w:b/>
                <w:i/>
                <w:szCs w:val="24"/>
              </w:rPr>
            </w:pPr>
            <w:r w:rsidRPr="0080171F">
              <w:rPr>
                <w:rFonts w:eastAsia="Calibri"/>
                <w:b/>
                <w:i/>
                <w:szCs w:val="24"/>
              </w:rPr>
              <w:t>Мақсаты:</w:t>
            </w:r>
            <w:r w:rsidRPr="0080171F">
              <w:rPr>
                <w:rFonts w:eastAsia="Calibri"/>
                <w:i/>
                <w:szCs w:val="24"/>
              </w:rPr>
              <w:t>Балалар қалдық мате</w:t>
            </w:r>
            <w:r>
              <w:rPr>
                <w:rFonts w:eastAsia="Calibri"/>
                <w:i/>
                <w:szCs w:val="24"/>
              </w:rPr>
              <w:t>риалдардан бұйым жасауды біледі</w:t>
            </w:r>
          </w:p>
          <w:p w14:paraId="6CE6A6CF" w14:textId="77777777" w:rsidR="001C629E" w:rsidRDefault="001C629E" w:rsidP="00BB324F">
            <w:pPr>
              <w:tabs>
                <w:tab w:val="left" w:pos="284"/>
                <w:tab w:val="left" w:pos="709"/>
              </w:tabs>
              <w:autoSpaceDE w:val="0"/>
              <w:autoSpaceDN w:val="0"/>
              <w:adjustRightInd w:val="0"/>
              <w:rPr>
                <w:bCs/>
                <w:i/>
                <w:color w:val="FF0000"/>
              </w:rPr>
            </w:pPr>
            <w:r>
              <w:rPr>
                <w:b/>
                <w:bCs/>
                <w:i/>
                <w:color w:val="FF0000"/>
              </w:rPr>
              <w:t>Ресурстар:</w:t>
            </w:r>
            <w:r>
              <w:rPr>
                <w:bCs/>
                <w:i/>
                <w:color w:val="FF0000"/>
              </w:rPr>
              <w:t xml:space="preserve"> Тақырып бойынша көрнекіліктер</w:t>
            </w:r>
          </w:p>
          <w:p w14:paraId="679A3B1F" w14:textId="77777777" w:rsidR="001C629E" w:rsidRPr="00E2031B" w:rsidRDefault="001C629E" w:rsidP="00BB324F">
            <w:pPr>
              <w:pStyle w:val="ae"/>
              <w:rPr>
                <w:rFonts w:ascii="Times New Roman" w:eastAsia="Times New Roman" w:hAnsi="Times New Roman"/>
                <w:i/>
                <w:color w:val="FF0000"/>
                <w:lang w:val="kk-KZ" w:eastAsia="ru-RU"/>
              </w:rPr>
            </w:pPr>
            <w:r>
              <w:rPr>
                <w:rFonts w:ascii="Times New Roman" w:eastAsia="Times New Roman" w:hAnsi="Times New Roman"/>
                <w:b/>
                <w:i/>
                <w:color w:val="FF0000"/>
                <w:lang w:val="kk-KZ" w:eastAsia="ru-RU"/>
              </w:rPr>
              <w:t>Әдіс-тәсілдер:</w:t>
            </w:r>
            <w:r>
              <w:rPr>
                <w:rFonts w:ascii="Times New Roman" w:eastAsia="Times New Roman" w:hAnsi="Times New Roman"/>
                <w:i/>
                <w:color w:val="FF0000"/>
                <w:lang w:val="kk-KZ" w:eastAsia="ru-RU"/>
              </w:rPr>
              <w:t xml:space="preserve"> 4К моделі, бала үні, командада жұмыс, бақылау.</w:t>
            </w:r>
          </w:p>
          <w:p w14:paraId="22DB1212" w14:textId="77777777" w:rsidR="001C629E" w:rsidRPr="00316179" w:rsidRDefault="001C629E" w:rsidP="00BB324F">
            <w:pPr>
              <w:pStyle w:val="ae"/>
              <w:rPr>
                <w:rFonts w:ascii="Times New Roman" w:hAnsi="Times New Roman"/>
                <w:b/>
                <w:i/>
                <w:lang w:val="kk-KZ"/>
              </w:rPr>
            </w:pPr>
            <w:r w:rsidRPr="00316179">
              <w:rPr>
                <w:rFonts w:ascii="Times New Roman" w:hAnsi="Times New Roman"/>
                <w:i/>
                <w:lang w:val="kk-KZ"/>
              </w:rPr>
              <w:t xml:space="preserve"> </w:t>
            </w:r>
            <w:r w:rsidRPr="00316179">
              <w:rPr>
                <w:rFonts w:ascii="Times New Roman" w:hAnsi="Times New Roman"/>
                <w:b/>
                <w:i/>
                <w:lang w:val="kk-KZ"/>
              </w:rPr>
              <w:t>ҰОҚ өтілу барысы</w:t>
            </w:r>
          </w:p>
          <w:p w14:paraId="4950EF0A" w14:textId="77777777" w:rsidR="001C629E" w:rsidRPr="00316179" w:rsidRDefault="001C629E" w:rsidP="00BB324F">
            <w:pPr>
              <w:pStyle w:val="ae"/>
              <w:rPr>
                <w:rFonts w:ascii="Times New Roman" w:hAnsi="Times New Roman"/>
                <w:b/>
                <w:i/>
                <w:lang w:val="kk-KZ"/>
              </w:rPr>
            </w:pPr>
            <w:r w:rsidRPr="00316179">
              <w:rPr>
                <w:rFonts w:ascii="Times New Roman" w:hAnsi="Times New Roman"/>
                <w:b/>
                <w:i/>
                <w:lang w:val="kk-KZ"/>
              </w:rPr>
              <w:t>I. Шаттық шеңбері.</w:t>
            </w:r>
          </w:p>
          <w:p w14:paraId="40EF3CCE" w14:textId="77777777" w:rsidR="001C629E" w:rsidRPr="00316179" w:rsidRDefault="001C629E" w:rsidP="00BB324F">
            <w:pPr>
              <w:pStyle w:val="ae"/>
              <w:rPr>
                <w:rFonts w:ascii="Times New Roman" w:hAnsi="Times New Roman"/>
                <w:b/>
                <w:i/>
                <w:lang w:val="kk-KZ"/>
              </w:rPr>
            </w:pPr>
            <w:r w:rsidRPr="00316179">
              <w:rPr>
                <w:rFonts w:ascii="Times New Roman" w:hAnsi="Times New Roman"/>
                <w:b/>
                <w:i/>
                <w:lang w:val="kk-KZ"/>
              </w:rPr>
              <w:t>«Дос болайық бәріміз»</w:t>
            </w:r>
          </w:p>
          <w:p w14:paraId="34FC9370" w14:textId="77777777" w:rsidR="001C629E" w:rsidRPr="00316179" w:rsidRDefault="001C629E" w:rsidP="00BB324F">
            <w:pPr>
              <w:pStyle w:val="ae"/>
              <w:rPr>
                <w:rFonts w:ascii="Times New Roman" w:hAnsi="Times New Roman"/>
                <w:b/>
                <w:i/>
                <w:lang w:val="kk-KZ"/>
              </w:rPr>
            </w:pPr>
            <w:r w:rsidRPr="00316179">
              <w:rPr>
                <w:rFonts w:ascii="Times New Roman" w:hAnsi="Times New Roman"/>
                <w:b/>
                <w:i/>
                <w:lang w:val="kk-KZ"/>
              </w:rPr>
              <w:t>Х.Талғаров.</w:t>
            </w:r>
          </w:p>
          <w:p w14:paraId="58B0F90B" w14:textId="77777777" w:rsidR="001C629E" w:rsidRPr="00316179" w:rsidRDefault="001C629E" w:rsidP="00BB324F">
            <w:pPr>
              <w:pStyle w:val="ae"/>
              <w:rPr>
                <w:rFonts w:ascii="Times New Roman" w:hAnsi="Times New Roman"/>
                <w:b/>
                <w:i/>
                <w:lang w:val="kk-KZ"/>
              </w:rPr>
            </w:pPr>
            <w:r w:rsidRPr="00316179">
              <w:rPr>
                <w:rFonts w:ascii="Times New Roman" w:hAnsi="Times New Roman"/>
                <w:b/>
                <w:i/>
                <w:lang w:val="kk-KZ"/>
              </w:rPr>
              <w:t xml:space="preserve">Қызығушылықты ояту. </w:t>
            </w:r>
          </w:p>
          <w:p w14:paraId="184EEE2B" w14:textId="77777777" w:rsidR="001C629E" w:rsidRDefault="001C629E" w:rsidP="00BB324F">
            <w:pPr>
              <w:pStyle w:val="western"/>
              <w:shd w:val="clear" w:color="auto" w:fill="FFFFFF"/>
              <w:spacing w:before="0" w:beforeAutospacing="0" w:after="0" w:afterAutospacing="0"/>
              <w:rPr>
                <w:i/>
                <w:color w:val="000000"/>
                <w:sz w:val="22"/>
                <w:szCs w:val="22"/>
                <w:lang w:val="kk-KZ"/>
              </w:rPr>
            </w:pPr>
            <w:r w:rsidRPr="000D7337">
              <w:rPr>
                <w:b/>
                <w:i/>
                <w:color w:val="FF0000"/>
                <w:sz w:val="22"/>
                <w:szCs w:val="22"/>
                <w:lang w:val="kk-KZ"/>
              </w:rPr>
              <w:t>Пед жет ойын: «Ненің дауысы?»</w:t>
            </w:r>
            <w:r>
              <w:rPr>
                <w:i/>
                <w:color w:val="000000"/>
                <w:sz w:val="22"/>
                <w:szCs w:val="22"/>
                <w:lang w:val="kk-KZ"/>
              </w:rPr>
              <w:t xml:space="preserve"> </w:t>
            </w:r>
          </w:p>
          <w:p w14:paraId="2713B2ED"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Pr>
                <w:i/>
                <w:color w:val="000000"/>
                <w:sz w:val="22"/>
                <w:szCs w:val="22"/>
                <w:lang w:val="kk-KZ"/>
              </w:rPr>
              <w:t xml:space="preserve">Шарты: бейне таспадан машиналардың </w:t>
            </w:r>
            <w:r w:rsidRPr="00316179">
              <w:rPr>
                <w:i/>
                <w:color w:val="000000"/>
                <w:sz w:val="22"/>
                <w:szCs w:val="22"/>
                <w:lang w:val="kk-KZ"/>
              </w:rPr>
              <w:t xml:space="preserve">гүрілдеген </w:t>
            </w:r>
            <w:r w:rsidRPr="00316179">
              <w:rPr>
                <w:i/>
                <w:color w:val="000000"/>
                <w:sz w:val="22"/>
                <w:szCs w:val="22"/>
                <w:lang w:val="kk-KZ"/>
              </w:rPr>
              <w:lastRenderedPageBreak/>
              <w:t>дауыстары естіледі)</w:t>
            </w:r>
          </w:p>
          <w:p w14:paraId="39C3F6A1"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-Балалар бұл ненің дауысы?</w:t>
            </w:r>
          </w:p>
          <w:p w14:paraId="2DD951BC"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-Дұрыс айтасыңдар бұл машинаның дауысы бұл машинамен келген кім екен бәріміз есік жаққа қарайықшы.</w:t>
            </w:r>
          </w:p>
          <w:p w14:paraId="05216B92" w14:textId="77777777" w:rsidR="001C629E"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Балалар, бізге қонаққа қонжық келіпті.</w:t>
            </w:r>
          </w:p>
          <w:p w14:paraId="6E288472"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xml:space="preserve"> -Кәне қонжықпен амандасайық.</w:t>
            </w:r>
          </w:p>
          <w:p w14:paraId="236E0366"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xml:space="preserve"> Ол бізден көмек сұрап тұр.</w:t>
            </w:r>
          </w:p>
          <w:p w14:paraId="4E852ECE"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Тәрбиеші қонжықтың дауысын салып сөйлейді:</w:t>
            </w:r>
          </w:p>
          <w:p w14:paraId="66616B00" w14:textId="77777777" w:rsidR="001C629E"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Балалар менің машинам жүрмей әрең келдім, маған машина құрастырып бересіңдер ма?</w:t>
            </w:r>
          </w:p>
          <w:p w14:paraId="4252DADB" w14:textId="77777777" w:rsidR="001C629E" w:rsidRPr="000D7337" w:rsidRDefault="001C629E" w:rsidP="00BB324F">
            <w:pPr>
              <w:pStyle w:val="western"/>
              <w:shd w:val="clear" w:color="auto" w:fill="FFFFFF"/>
              <w:spacing w:before="0" w:beforeAutospacing="0" w:after="0" w:afterAutospacing="0"/>
              <w:rPr>
                <w:i/>
                <w:color w:val="FF0000"/>
                <w:sz w:val="22"/>
                <w:szCs w:val="22"/>
                <w:lang w:val="kk-KZ"/>
              </w:rPr>
            </w:pPr>
            <w:r w:rsidRPr="000D7337">
              <w:rPr>
                <w:i/>
                <w:color w:val="FF0000"/>
                <w:sz w:val="22"/>
                <w:szCs w:val="22"/>
                <w:lang w:val="kk-KZ"/>
              </w:rPr>
              <w:t>Сыни ойлау, комуникатив дағды.</w:t>
            </w:r>
          </w:p>
          <w:p w14:paraId="7FA2E70F" w14:textId="77777777" w:rsidR="001C629E" w:rsidRPr="00316179" w:rsidRDefault="001C629E" w:rsidP="00BB324F">
            <w:pPr>
              <w:pStyle w:val="western"/>
              <w:shd w:val="clear" w:color="auto" w:fill="FFFFFF"/>
              <w:spacing w:before="0" w:beforeAutospacing="0" w:after="0" w:afterAutospacing="0"/>
              <w:rPr>
                <w:b/>
                <w:bCs/>
                <w:i/>
                <w:color w:val="000000"/>
                <w:sz w:val="22"/>
                <w:szCs w:val="22"/>
                <w:lang w:val="kk-KZ"/>
              </w:rPr>
            </w:pPr>
            <w:r w:rsidRPr="00316179">
              <w:rPr>
                <w:b/>
                <w:bCs/>
                <w:i/>
                <w:color w:val="000000"/>
                <w:sz w:val="22"/>
                <w:szCs w:val="22"/>
                <w:lang w:val="kk-KZ"/>
              </w:rPr>
              <w:t xml:space="preserve">ІІІ. Ой  қозғау. </w:t>
            </w:r>
          </w:p>
          <w:p w14:paraId="2787330C" w14:textId="77777777" w:rsidR="001C629E" w:rsidRDefault="001C629E" w:rsidP="00BB324F">
            <w:pPr>
              <w:pStyle w:val="western"/>
              <w:shd w:val="clear" w:color="auto" w:fill="FFFFFF"/>
              <w:spacing w:before="0" w:beforeAutospacing="0" w:after="0" w:afterAutospacing="0"/>
              <w:rPr>
                <w:b/>
                <w:bCs/>
                <w:i/>
                <w:color w:val="000000"/>
                <w:sz w:val="22"/>
                <w:szCs w:val="22"/>
                <w:lang w:val="kk-KZ"/>
              </w:rPr>
            </w:pPr>
            <w:r>
              <w:rPr>
                <w:b/>
                <w:bCs/>
                <w:i/>
                <w:color w:val="000000"/>
                <w:sz w:val="22"/>
                <w:szCs w:val="22"/>
                <w:lang w:val="kk-KZ"/>
              </w:rPr>
              <w:t>С</w:t>
            </w:r>
            <w:r w:rsidRPr="00316179">
              <w:rPr>
                <w:b/>
                <w:bCs/>
                <w:i/>
                <w:color w:val="000000"/>
                <w:sz w:val="22"/>
                <w:szCs w:val="22"/>
                <w:lang w:val="kk-KZ"/>
              </w:rPr>
              <w:t xml:space="preserve">уретпен  жұмыс. </w:t>
            </w:r>
          </w:p>
          <w:p w14:paraId="08BE0BEF"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0D7337">
              <w:rPr>
                <w:bCs/>
                <w:i/>
                <w:iCs/>
                <w:sz w:val="22"/>
                <w:lang w:val="kk-KZ"/>
              </w:rPr>
              <w:t>Балалар ерте</w:t>
            </w:r>
            <w:r w:rsidRPr="000D7337">
              <w:rPr>
                <w:bCs/>
                <w:i/>
                <w:iCs/>
                <w:sz w:val="22"/>
                <w:lang w:val="kk-KZ"/>
              </w:rPr>
              <w:br/>
              <w:t xml:space="preserve">заманда көлік түрлері болмаған кезде адамдар алыс жерлерге қалай барған? Ауыр жүктерді бір жерден екінші жерге қалай жеткізген? </w:t>
            </w:r>
            <w:r w:rsidRPr="00316179">
              <w:rPr>
                <w:i/>
                <w:color w:val="000000"/>
                <w:sz w:val="22"/>
                <w:szCs w:val="22"/>
                <w:lang w:val="kk-KZ"/>
              </w:rPr>
              <w:t>Жеңіл машина және жүк машиналары туралы әңгімелесу.</w:t>
            </w:r>
          </w:p>
          <w:p w14:paraId="7DDC889E"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xml:space="preserve"> -Балалар мына екі машина туралы не айтуға болады?</w:t>
            </w:r>
          </w:p>
          <w:p w14:paraId="10720977" w14:textId="77777777" w:rsidR="001C629E"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 xml:space="preserve">-Екеуінің қайсысы </w:t>
            </w:r>
            <w:r>
              <w:rPr>
                <w:i/>
                <w:color w:val="000000"/>
                <w:sz w:val="22"/>
                <w:szCs w:val="22"/>
                <w:lang w:val="kk-KZ"/>
              </w:rPr>
              <w:t>үлкен?</w:t>
            </w:r>
          </w:p>
          <w:p w14:paraId="01E1DBA6"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Pr>
                <w:i/>
                <w:color w:val="000000"/>
                <w:sz w:val="22"/>
                <w:szCs w:val="22"/>
                <w:lang w:val="kk-KZ"/>
              </w:rPr>
              <w:t>Неліктен?</w:t>
            </w:r>
          </w:p>
          <w:p w14:paraId="50B4125F"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-Иә дұрыс айтасыңдар.Жүк машинасының дөңгелектері көп. Ол жүк тасиды.</w:t>
            </w:r>
          </w:p>
          <w:p w14:paraId="2731A0A8" w14:textId="77777777" w:rsidR="001C629E" w:rsidRDefault="001C629E" w:rsidP="00BB324F">
            <w:pPr>
              <w:shd w:val="clear" w:color="auto" w:fill="FFFFFF"/>
              <w:rPr>
                <w:i/>
                <w:iCs/>
                <w:color w:val="212121"/>
                <w:lang w:eastAsia="ru-RU"/>
              </w:rPr>
            </w:pPr>
            <w:r w:rsidRPr="00316179">
              <w:rPr>
                <w:i/>
                <w:color w:val="000000"/>
              </w:rPr>
              <w:t>Ал машинаны кім жүргізеді?</w:t>
            </w:r>
            <w:r w:rsidRPr="00316179">
              <w:rPr>
                <w:i/>
                <w:iCs/>
                <w:color w:val="212121"/>
                <w:lang w:eastAsia="ru-RU"/>
              </w:rPr>
              <w:t xml:space="preserve"> Машина не үшін  керек?</w:t>
            </w:r>
          </w:p>
          <w:p w14:paraId="35ED04DB" w14:textId="77777777" w:rsidR="001C629E" w:rsidRPr="006C0B4E" w:rsidRDefault="001C629E" w:rsidP="00BB324F">
            <w:pPr>
              <w:shd w:val="clear" w:color="auto" w:fill="FFFFFF"/>
              <w:rPr>
                <w:i/>
                <w:iCs/>
                <w:color w:val="FF0000"/>
                <w:lang w:eastAsia="ru-RU"/>
              </w:rPr>
            </w:pPr>
            <w:r w:rsidRPr="006C0B4E">
              <w:rPr>
                <w:i/>
                <w:iCs/>
                <w:color w:val="FF0000"/>
                <w:lang w:eastAsia="ru-RU"/>
              </w:rPr>
              <w:t xml:space="preserve">Мазмұн арқылы саралау, </w:t>
            </w:r>
            <w:r w:rsidRPr="006C0B4E">
              <w:rPr>
                <w:i/>
                <w:iCs/>
                <w:color w:val="FF0000"/>
                <w:lang w:eastAsia="ru-RU"/>
              </w:rPr>
              <w:lastRenderedPageBreak/>
              <w:t>Блум таксономиясы, сыни ойлау, бала үні.</w:t>
            </w:r>
          </w:p>
          <w:p w14:paraId="60E00565"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Ендеше аюға  жаңа жүк машина құрастырып берейік</w:t>
            </w:r>
          </w:p>
          <w:p w14:paraId="0D3BEA9B" w14:textId="77777777" w:rsidR="001C629E" w:rsidRDefault="001C629E" w:rsidP="00BB324F">
            <w:pPr>
              <w:shd w:val="clear" w:color="auto" w:fill="FFFFFF"/>
              <w:rPr>
                <w:b/>
                <w:i/>
                <w:iCs/>
                <w:color w:val="212121"/>
                <w:lang w:eastAsia="ru-RU"/>
              </w:rPr>
            </w:pPr>
            <w:r w:rsidRPr="00B70C94">
              <w:rPr>
                <w:b/>
                <w:i/>
                <w:iCs/>
                <w:color w:val="212121"/>
                <w:lang w:eastAsia="ru-RU"/>
              </w:rPr>
              <w:t xml:space="preserve">4.Ой қозғау. </w:t>
            </w:r>
          </w:p>
          <w:p w14:paraId="4EA3F9E6" w14:textId="77777777" w:rsidR="001C629E" w:rsidRPr="00F45DC0" w:rsidRDefault="001C629E" w:rsidP="00BB324F">
            <w:pPr>
              <w:rPr>
                <w:bCs/>
                <w:i/>
                <w:iCs/>
              </w:rPr>
            </w:pPr>
            <w:r w:rsidRPr="00F45DC0">
              <w:rPr>
                <w:bCs/>
                <w:i/>
                <w:iCs/>
              </w:rPr>
              <w:t>Жүк машинасына ерекше тоқталып, жеке бөліктеріне талдау жасау.</w:t>
            </w:r>
          </w:p>
          <w:p w14:paraId="03B6D23D" w14:textId="77777777" w:rsidR="001C629E" w:rsidRPr="00F45DC0" w:rsidRDefault="001C629E" w:rsidP="00BB324F">
            <w:pPr>
              <w:rPr>
                <w:bCs/>
                <w:i/>
                <w:iCs/>
              </w:rPr>
            </w:pPr>
            <w:r w:rsidRPr="00F45DC0">
              <w:rPr>
                <w:bCs/>
                <w:i/>
                <w:iCs/>
              </w:rPr>
              <w:t>-Қандай бөліктері бар?</w:t>
            </w:r>
          </w:p>
          <w:p w14:paraId="17AC0DEF" w14:textId="77777777" w:rsidR="001C629E" w:rsidRPr="000D7337" w:rsidRDefault="001C629E" w:rsidP="00BB324F">
            <w:pPr>
              <w:rPr>
                <w:bCs/>
                <w:i/>
                <w:iCs/>
              </w:rPr>
            </w:pPr>
            <w:r w:rsidRPr="00F45DC0">
              <w:rPr>
                <w:bCs/>
                <w:i/>
                <w:iCs/>
              </w:rPr>
              <w:t>-Қора</w:t>
            </w:r>
            <w:r>
              <w:rPr>
                <w:bCs/>
                <w:i/>
                <w:iCs/>
              </w:rPr>
              <w:t>бы, кабинасы, дөңгелегі қандай?</w:t>
            </w:r>
          </w:p>
          <w:p w14:paraId="3E9F3DE6" w14:textId="77777777" w:rsidR="001C629E" w:rsidRPr="00847A8E" w:rsidRDefault="001C629E" w:rsidP="00BB324F">
            <w:pPr>
              <w:shd w:val="clear" w:color="auto" w:fill="FFFFFF"/>
              <w:rPr>
                <w:i/>
                <w:iCs/>
                <w:color w:val="FF0000"/>
                <w:lang w:eastAsia="ru-RU"/>
              </w:rPr>
            </w:pPr>
            <w:r w:rsidRPr="00847A8E">
              <w:rPr>
                <w:i/>
                <w:iCs/>
                <w:color w:val="FF0000"/>
                <w:lang w:eastAsia="ru-RU"/>
              </w:rPr>
              <w:t>Пед жет ойын: «Қандай пішін?»</w:t>
            </w:r>
          </w:p>
          <w:p w14:paraId="7E16839B" w14:textId="77777777" w:rsidR="001C629E" w:rsidRDefault="001C629E" w:rsidP="00BB324F">
            <w:pPr>
              <w:shd w:val="clear" w:color="auto" w:fill="FFFFFF"/>
              <w:rPr>
                <w:i/>
                <w:iCs/>
                <w:color w:val="212121"/>
                <w:lang w:eastAsia="ru-RU"/>
              </w:rPr>
            </w:pPr>
            <w:r>
              <w:rPr>
                <w:b/>
                <w:i/>
                <w:iCs/>
                <w:color w:val="212121"/>
                <w:lang w:eastAsia="ru-RU"/>
              </w:rPr>
              <w:t xml:space="preserve">Шарты: </w:t>
            </w:r>
            <w:r w:rsidRPr="00847A8E">
              <w:rPr>
                <w:i/>
                <w:iCs/>
                <w:color w:val="212121"/>
                <w:lang w:eastAsia="ru-RU"/>
              </w:rPr>
              <w:t>Машинада қандай пішіндер барын атау.</w:t>
            </w:r>
          </w:p>
          <w:p w14:paraId="40C3D675" w14:textId="77777777" w:rsidR="001C629E" w:rsidRPr="00847A8E" w:rsidRDefault="001C629E" w:rsidP="00BB324F">
            <w:pPr>
              <w:shd w:val="clear" w:color="auto" w:fill="FFFFFF"/>
              <w:rPr>
                <w:i/>
                <w:iCs/>
                <w:color w:val="FF0000"/>
                <w:lang w:eastAsia="ru-RU"/>
              </w:rPr>
            </w:pPr>
            <w:r w:rsidRPr="00847A8E">
              <w:rPr>
                <w:i/>
                <w:iCs/>
                <w:color w:val="FF0000"/>
                <w:lang w:eastAsia="ru-RU"/>
              </w:rPr>
              <w:t>Құрлымдалған ойын: «Әдемі машина»</w:t>
            </w:r>
          </w:p>
          <w:p w14:paraId="340717CD" w14:textId="77777777" w:rsidR="001C629E" w:rsidRDefault="001C629E" w:rsidP="00BB324F">
            <w:pPr>
              <w:shd w:val="clear" w:color="auto" w:fill="FFFFFF"/>
              <w:rPr>
                <w:i/>
                <w:iCs/>
                <w:color w:val="212121"/>
                <w:lang w:eastAsia="ru-RU"/>
              </w:rPr>
            </w:pPr>
            <w:r w:rsidRPr="00847A8E">
              <w:rPr>
                <w:b/>
                <w:i/>
                <w:iCs/>
                <w:color w:val="212121"/>
                <w:lang w:eastAsia="ru-RU"/>
              </w:rPr>
              <w:t>Шарты:</w:t>
            </w:r>
            <w:r>
              <w:rPr>
                <w:i/>
                <w:iCs/>
                <w:color w:val="212121"/>
                <w:lang w:eastAsia="ru-RU"/>
              </w:rPr>
              <w:t xml:space="preserve"> Пішіндермен құрас</w:t>
            </w:r>
            <w:r w:rsidRPr="00316179">
              <w:rPr>
                <w:i/>
                <w:iCs/>
                <w:color w:val="212121"/>
                <w:lang w:eastAsia="ru-RU"/>
              </w:rPr>
              <w:t xml:space="preserve">тыру  жұмысын  </w:t>
            </w:r>
          </w:p>
          <w:p w14:paraId="0F28F063" w14:textId="77777777" w:rsidR="001C629E" w:rsidRDefault="001C629E" w:rsidP="00BB324F">
            <w:pPr>
              <w:shd w:val="clear" w:color="auto" w:fill="FFFFFF"/>
              <w:rPr>
                <w:i/>
                <w:iCs/>
                <w:color w:val="212121"/>
                <w:lang w:eastAsia="ru-RU"/>
              </w:rPr>
            </w:pPr>
            <w:r>
              <w:rPr>
                <w:i/>
                <w:iCs/>
                <w:color w:val="212121"/>
                <w:lang w:eastAsia="ru-RU"/>
              </w:rPr>
              <w:t xml:space="preserve">жасаудың </w:t>
            </w:r>
            <w:r w:rsidRPr="00316179">
              <w:rPr>
                <w:i/>
                <w:iCs/>
                <w:color w:val="212121"/>
                <w:lang w:eastAsia="ru-RU"/>
              </w:rPr>
              <w:t>әдістерін </w:t>
            </w:r>
          </w:p>
          <w:p w14:paraId="309AC26F" w14:textId="77777777" w:rsidR="001C629E" w:rsidRPr="00847A8E" w:rsidRDefault="001C629E" w:rsidP="00BB324F">
            <w:pPr>
              <w:shd w:val="clear" w:color="auto" w:fill="FFFFFF"/>
              <w:rPr>
                <w:i/>
                <w:iCs/>
                <w:color w:val="212121"/>
                <w:lang w:eastAsia="ru-RU"/>
              </w:rPr>
            </w:pPr>
            <w:r w:rsidRPr="00316179">
              <w:rPr>
                <w:i/>
                <w:iCs/>
                <w:color w:val="212121"/>
                <w:lang w:eastAsia="ru-RU"/>
              </w:rPr>
              <w:t xml:space="preserve"> түсіндіру.</w:t>
            </w:r>
          </w:p>
          <w:p w14:paraId="3C21E634" w14:textId="77777777" w:rsidR="001C629E" w:rsidRPr="00316179" w:rsidRDefault="001C629E" w:rsidP="00BB324F">
            <w:pPr>
              <w:shd w:val="clear" w:color="auto" w:fill="FFFFFF"/>
              <w:rPr>
                <w:i/>
                <w:color w:val="212121"/>
                <w:lang w:eastAsia="ru-RU"/>
              </w:rPr>
            </w:pPr>
            <w:r w:rsidRPr="00316179">
              <w:rPr>
                <w:i/>
                <w:iCs/>
                <w:color w:val="212121"/>
                <w:lang w:eastAsia="ru-RU"/>
              </w:rPr>
              <w:t> Сөздік жұмыс  жүргізу.</w:t>
            </w:r>
          </w:p>
          <w:p w14:paraId="7B893679" w14:textId="77777777" w:rsidR="001C629E" w:rsidRPr="00847A8E" w:rsidRDefault="001C629E" w:rsidP="00BB324F">
            <w:pPr>
              <w:shd w:val="clear" w:color="auto" w:fill="FFFFFF"/>
              <w:rPr>
                <w:b/>
                <w:i/>
                <w:iCs/>
                <w:color w:val="212121"/>
                <w:lang w:eastAsia="ru-RU"/>
              </w:rPr>
            </w:pPr>
            <w:r w:rsidRPr="00847A8E">
              <w:rPr>
                <w:b/>
                <w:i/>
                <w:iCs/>
                <w:color w:val="212121"/>
                <w:lang w:eastAsia="ru-RU"/>
              </w:rPr>
              <w:t xml:space="preserve">Өз  беттерінше  жұмыс  </w:t>
            </w:r>
          </w:p>
          <w:p w14:paraId="59FBBB23" w14:textId="77777777" w:rsidR="001C629E" w:rsidRDefault="001C629E" w:rsidP="00BB324F">
            <w:pPr>
              <w:shd w:val="clear" w:color="auto" w:fill="FFFFFF"/>
              <w:rPr>
                <w:b/>
                <w:i/>
                <w:iCs/>
                <w:color w:val="212121"/>
                <w:lang w:eastAsia="ru-RU"/>
              </w:rPr>
            </w:pPr>
            <w:r w:rsidRPr="00847A8E">
              <w:rPr>
                <w:b/>
                <w:i/>
                <w:iCs/>
                <w:color w:val="212121"/>
                <w:lang w:eastAsia="ru-RU"/>
              </w:rPr>
              <w:t>жасау.</w:t>
            </w:r>
            <w:r w:rsidRPr="00847A8E">
              <w:rPr>
                <w:b/>
                <w:i/>
                <w:color w:val="212121"/>
                <w:lang w:eastAsia="ru-RU"/>
              </w:rPr>
              <w:t xml:space="preserve"> </w:t>
            </w:r>
            <w:r w:rsidRPr="00847A8E">
              <w:rPr>
                <w:b/>
                <w:i/>
                <w:iCs/>
                <w:color w:val="212121"/>
                <w:lang w:eastAsia="ru-RU"/>
              </w:rPr>
              <w:t>Қадағалау.</w:t>
            </w:r>
          </w:p>
          <w:p w14:paraId="29471F3C" w14:textId="77777777" w:rsidR="001C629E" w:rsidRPr="00847A8E" w:rsidRDefault="001C629E" w:rsidP="00BB324F">
            <w:pPr>
              <w:shd w:val="clear" w:color="auto" w:fill="FFFFFF"/>
              <w:rPr>
                <w:i/>
                <w:color w:val="FF0000"/>
                <w:lang w:eastAsia="ru-RU"/>
              </w:rPr>
            </w:pPr>
            <w:r w:rsidRPr="00847A8E">
              <w:rPr>
                <w:i/>
                <w:iCs/>
                <w:color w:val="FF0000"/>
                <w:lang w:eastAsia="ru-RU"/>
              </w:rPr>
              <w:t>Өнім арқылы саралау, 4К моделі, бала үні.</w:t>
            </w:r>
          </w:p>
          <w:p w14:paraId="2885FB64"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Аюға машинаны сыйлау.</w:t>
            </w:r>
          </w:p>
          <w:p w14:paraId="370A06D1" w14:textId="77777777" w:rsidR="001C629E" w:rsidRPr="00316179" w:rsidRDefault="001C629E" w:rsidP="00BB324F">
            <w:pPr>
              <w:pStyle w:val="western"/>
              <w:shd w:val="clear" w:color="auto" w:fill="FFFFFF"/>
              <w:spacing w:before="0" w:beforeAutospacing="0" w:after="0" w:afterAutospacing="0"/>
              <w:rPr>
                <w:i/>
                <w:color w:val="000000"/>
                <w:sz w:val="22"/>
                <w:szCs w:val="22"/>
                <w:lang w:val="kk-KZ"/>
              </w:rPr>
            </w:pPr>
            <w:r w:rsidRPr="00316179">
              <w:rPr>
                <w:i/>
                <w:color w:val="000000"/>
                <w:sz w:val="22"/>
                <w:szCs w:val="22"/>
                <w:lang w:val="kk-KZ"/>
              </w:rPr>
              <w:t>Қоштасу</w:t>
            </w:r>
          </w:p>
          <w:p w14:paraId="16B45173" w14:textId="77777777" w:rsidR="001C629E" w:rsidRPr="000D7337" w:rsidRDefault="001C629E" w:rsidP="00BB324F">
            <w:pPr>
              <w:pStyle w:val="western"/>
              <w:shd w:val="clear" w:color="auto" w:fill="FFFFFF"/>
              <w:spacing w:before="0" w:beforeAutospacing="0" w:after="0" w:afterAutospacing="0"/>
              <w:rPr>
                <w:b/>
                <w:i/>
                <w:color w:val="000000"/>
                <w:sz w:val="22"/>
                <w:szCs w:val="22"/>
                <w:lang w:val="kk-KZ"/>
              </w:rPr>
            </w:pPr>
            <w:r w:rsidRPr="000D7337">
              <w:rPr>
                <w:b/>
                <w:i/>
                <w:color w:val="000000"/>
                <w:sz w:val="22"/>
                <w:szCs w:val="22"/>
                <w:lang w:val="kk-KZ"/>
              </w:rPr>
              <w:t>Қортынды</w:t>
            </w:r>
          </w:p>
          <w:p w14:paraId="1EA5743C" w14:textId="77777777" w:rsidR="001C629E" w:rsidRPr="000D7337" w:rsidRDefault="001C629E" w:rsidP="00BB324F">
            <w:pPr>
              <w:rPr>
                <w:b/>
                <w:i/>
              </w:rPr>
            </w:pPr>
            <w:r w:rsidRPr="000D7337">
              <w:rPr>
                <w:b/>
                <w:i/>
              </w:rPr>
              <w:t>Сұрақтар ілмегі арқылы қорытындылау,</w:t>
            </w:r>
          </w:p>
          <w:p w14:paraId="4C68D1E7" w14:textId="77777777" w:rsidR="001C629E" w:rsidRPr="00F45DC0" w:rsidRDefault="001C629E" w:rsidP="00BB324F">
            <w:pPr>
              <w:rPr>
                <w:i/>
              </w:rPr>
            </w:pPr>
            <w:r w:rsidRPr="00F45DC0">
              <w:rPr>
                <w:i/>
              </w:rPr>
              <w:t>-Көліктің қандай түрлері болады?</w:t>
            </w:r>
          </w:p>
          <w:p w14:paraId="6C4955EB" w14:textId="77777777" w:rsidR="001C629E" w:rsidRPr="00F45DC0" w:rsidRDefault="001C629E" w:rsidP="00BB324F">
            <w:pPr>
              <w:rPr>
                <w:i/>
              </w:rPr>
            </w:pPr>
            <w:r w:rsidRPr="00F45DC0">
              <w:rPr>
                <w:i/>
              </w:rPr>
              <w:t>-Адамға көлік не үшін қажет?</w:t>
            </w:r>
          </w:p>
          <w:p w14:paraId="547211C1" w14:textId="77777777" w:rsidR="001C629E" w:rsidRPr="00F45DC0" w:rsidRDefault="001C629E" w:rsidP="00BB324F">
            <w:pPr>
              <w:rPr>
                <w:i/>
              </w:rPr>
            </w:pPr>
            <w:r w:rsidRPr="00F45DC0">
              <w:rPr>
                <w:i/>
              </w:rPr>
              <w:t>-Жолда жүру тәртібі не үшін қажет?</w:t>
            </w:r>
          </w:p>
          <w:p w14:paraId="371FFCD8" w14:textId="77777777" w:rsidR="001C629E" w:rsidRPr="00F45DC0" w:rsidRDefault="001C629E" w:rsidP="00BB324F">
            <w:pPr>
              <w:rPr>
                <w:i/>
              </w:rPr>
            </w:pPr>
            <w:r w:rsidRPr="00F45DC0">
              <w:rPr>
                <w:i/>
              </w:rPr>
              <w:t>-Не құрастырдыңдар, балалар?</w:t>
            </w:r>
          </w:p>
          <w:p w14:paraId="6133BB3D" w14:textId="77777777" w:rsidR="001C629E" w:rsidRPr="00F45DC0" w:rsidRDefault="001C629E" w:rsidP="00BB324F">
            <w:pPr>
              <w:rPr>
                <w:i/>
              </w:rPr>
            </w:pPr>
            <w:r w:rsidRPr="00F45DC0">
              <w:rPr>
                <w:b/>
                <w:bCs/>
                <w:i/>
              </w:rPr>
              <w:t>Жарайсыңдар, балалар!</w:t>
            </w:r>
          </w:p>
          <w:p w14:paraId="18A30C06" w14:textId="77777777" w:rsidR="001C629E" w:rsidRPr="00316179" w:rsidRDefault="001C629E" w:rsidP="00BB324F">
            <w:pPr>
              <w:pStyle w:val="ae"/>
              <w:rPr>
                <w:rFonts w:ascii="Times New Roman" w:hAnsi="Times New Roman"/>
                <w:b/>
                <w:i/>
                <w:lang w:val="kk-KZ"/>
              </w:rPr>
            </w:pPr>
            <w:proofErr w:type="spellStart"/>
            <w:r w:rsidRPr="00F45DC0">
              <w:rPr>
                <w:rFonts w:ascii="Times New Roman" w:eastAsia="Times New Roman" w:hAnsi="Times New Roman"/>
                <w:i/>
              </w:rPr>
              <w:t>Балаларды</w:t>
            </w:r>
            <w:proofErr w:type="spellEnd"/>
            <w:r w:rsidRPr="00F45DC0">
              <w:rPr>
                <w:rFonts w:ascii="Times New Roman" w:eastAsia="Times New Roman" w:hAnsi="Times New Roman"/>
                <w:i/>
              </w:rPr>
              <w:t xml:space="preserve"> </w:t>
            </w:r>
            <w:proofErr w:type="spellStart"/>
            <w:r w:rsidRPr="00F45DC0">
              <w:rPr>
                <w:rFonts w:ascii="Times New Roman" w:eastAsia="Times New Roman" w:hAnsi="Times New Roman"/>
                <w:i/>
              </w:rPr>
              <w:t>мақтау-</w:t>
            </w:r>
            <w:r w:rsidRPr="00F45DC0">
              <w:rPr>
                <w:rFonts w:ascii="Times New Roman" w:eastAsia="Times New Roman" w:hAnsi="Times New Roman"/>
                <w:i/>
              </w:rPr>
              <w:lastRenderedPageBreak/>
              <w:t>мадақтау</w:t>
            </w:r>
            <w:proofErr w:type="spellEnd"/>
            <w:r w:rsidRPr="00316179">
              <w:rPr>
                <w:rFonts w:ascii="Times New Roman" w:hAnsi="Times New Roman"/>
                <w:b/>
                <w:i/>
                <w:lang w:val="kk-KZ"/>
              </w:rPr>
              <w:t>Балаларды мадақтау.</w:t>
            </w:r>
          </w:p>
          <w:p w14:paraId="4210F522" w14:textId="77777777" w:rsidR="001C629E" w:rsidRPr="00F45DC0" w:rsidRDefault="001C629E" w:rsidP="00BB324F">
            <w:pPr>
              <w:rPr>
                <w:i/>
                <w:lang w:eastAsia="ru-RU"/>
              </w:rPr>
            </w:pPr>
          </w:p>
          <w:p w14:paraId="1F98E09C" w14:textId="77777777" w:rsidR="001C629E" w:rsidRPr="00F45DC0" w:rsidRDefault="001C629E" w:rsidP="00BB324F">
            <w:pPr>
              <w:rPr>
                <w:i/>
                <w:lang w:eastAsia="ru-RU"/>
              </w:rPr>
            </w:pPr>
          </w:p>
          <w:p w14:paraId="46ED908C" w14:textId="77777777" w:rsidR="001C629E" w:rsidRPr="00F45DC0" w:rsidRDefault="001C629E" w:rsidP="00BB324F">
            <w:pPr>
              <w:rPr>
                <w:i/>
              </w:rPr>
            </w:pPr>
          </w:p>
        </w:tc>
        <w:tc>
          <w:tcPr>
            <w:tcW w:w="2820" w:type="dxa"/>
            <w:gridSpan w:val="3"/>
            <w:tcBorders>
              <w:top w:val="single" w:sz="4" w:space="0" w:color="auto"/>
              <w:left w:val="single" w:sz="4" w:space="0" w:color="auto"/>
              <w:bottom w:val="single" w:sz="4" w:space="0" w:color="auto"/>
              <w:right w:val="single" w:sz="4" w:space="0" w:color="auto"/>
            </w:tcBorders>
          </w:tcPr>
          <w:p w14:paraId="22CF1677" w14:textId="77777777" w:rsidR="001C629E" w:rsidRPr="00F45DC0" w:rsidRDefault="001C629E" w:rsidP="00BB324F">
            <w:pPr>
              <w:rPr>
                <w:i/>
                <w:iCs/>
              </w:rPr>
            </w:pPr>
            <w:r w:rsidRPr="00F45DC0">
              <w:rPr>
                <w:b/>
                <w:i/>
                <w:iCs/>
              </w:rPr>
              <w:lastRenderedPageBreak/>
              <w:t>1. Жаратылыстану</w:t>
            </w:r>
          </w:p>
          <w:p w14:paraId="7D9D9145" w14:textId="77777777" w:rsidR="001C629E" w:rsidRPr="0080171F" w:rsidRDefault="001C629E" w:rsidP="00BB324F">
            <w:pPr>
              <w:rPr>
                <w:rStyle w:val="ad"/>
                <w:b/>
                <w:i/>
              </w:rPr>
            </w:pPr>
            <w:r w:rsidRPr="0080171F">
              <w:rPr>
                <w:rStyle w:val="ad"/>
                <w:b/>
                <w:i/>
              </w:rPr>
              <w:t>Тақырыбы:</w:t>
            </w:r>
            <w:r w:rsidRPr="0080171F">
              <w:rPr>
                <w:i/>
                <w:color w:val="000000"/>
                <w:szCs w:val="24"/>
                <w:lang w:eastAsia="ru-RU"/>
              </w:rPr>
              <w:t xml:space="preserve"> </w:t>
            </w:r>
            <w:r w:rsidRPr="0080171F">
              <w:rPr>
                <w:i/>
              </w:rPr>
              <w:t>Орман жидектері мен саңырауқұлақтар.</w:t>
            </w:r>
          </w:p>
          <w:p w14:paraId="20DAED31" w14:textId="77777777" w:rsidR="001C629E" w:rsidRPr="0080171F" w:rsidRDefault="001C629E" w:rsidP="00BB324F">
            <w:pPr>
              <w:autoSpaceDE w:val="0"/>
              <w:autoSpaceDN w:val="0"/>
              <w:adjustRightInd w:val="0"/>
              <w:rPr>
                <w:bCs/>
                <w:i/>
              </w:rPr>
            </w:pPr>
            <w:r w:rsidRPr="0080171F">
              <w:rPr>
                <w:rStyle w:val="ad"/>
                <w:b/>
                <w:i/>
              </w:rPr>
              <w:t>Мақсаты:</w:t>
            </w:r>
            <w:r w:rsidRPr="0080171F">
              <w:rPr>
                <w:bCs/>
                <w:i/>
                <w:color w:val="000000"/>
                <w:szCs w:val="24"/>
                <w:lang w:eastAsia="ru-RU"/>
              </w:rPr>
              <w:t xml:space="preserve"> </w:t>
            </w:r>
            <w:r w:rsidRPr="0080171F">
              <w:rPr>
                <w:bCs/>
                <w:i/>
              </w:rPr>
              <w:t xml:space="preserve">Балалар орман жидектері мен саңырауқұлақтары жөнінде түсінеді. Оларды  суреттерден танып атай  алады. </w:t>
            </w:r>
          </w:p>
          <w:p w14:paraId="09CA44A6" w14:textId="77777777" w:rsidR="001C629E" w:rsidRPr="005D4651" w:rsidRDefault="001C629E" w:rsidP="00BB324F">
            <w:pPr>
              <w:rPr>
                <w:bCs/>
                <w:i/>
                <w:color w:val="FF0000"/>
              </w:rPr>
            </w:pPr>
            <w:r w:rsidRPr="004E0AFE">
              <w:rPr>
                <w:rFonts w:eastAsia="Calibri"/>
                <w:i/>
                <w:color w:val="FF0000"/>
                <w:szCs w:val="24"/>
              </w:rPr>
              <w:t xml:space="preserve">Ресурстар: </w:t>
            </w:r>
            <w:r>
              <w:rPr>
                <w:rFonts w:eastAsia="Calibri"/>
                <w:i/>
                <w:color w:val="FF0000"/>
                <w:szCs w:val="24"/>
              </w:rPr>
              <w:t>АҚТ технол, тақырып бойынша көрнекіліктер.</w:t>
            </w:r>
          </w:p>
          <w:p w14:paraId="2FB85199" w14:textId="77777777" w:rsidR="001C629E" w:rsidRPr="00895DB6" w:rsidRDefault="001C629E" w:rsidP="00BB324F">
            <w:pPr>
              <w:rPr>
                <w:rFonts w:eastAsia="Calibri"/>
                <w:i/>
                <w:color w:val="FF0000"/>
                <w:szCs w:val="24"/>
              </w:rPr>
            </w:pPr>
            <w:r w:rsidRPr="004E0AFE">
              <w:rPr>
                <w:rFonts w:eastAsia="Calibri"/>
                <w:i/>
                <w:color w:val="FF0000"/>
                <w:szCs w:val="24"/>
              </w:rPr>
              <w:t xml:space="preserve">Әдіс-тәсілдер: Саралау, </w:t>
            </w:r>
            <w:r w:rsidRPr="004E0AFE">
              <w:rPr>
                <w:rFonts w:eastAsia="Calibri"/>
                <w:i/>
                <w:color w:val="FF0000"/>
                <w:szCs w:val="24"/>
              </w:rPr>
              <w:lastRenderedPageBreak/>
              <w:t>бақылау, 4К  моделі, бала үні</w:t>
            </w:r>
            <w:r>
              <w:rPr>
                <w:rFonts w:eastAsia="Calibri"/>
                <w:i/>
                <w:color w:val="FF0000"/>
                <w:szCs w:val="24"/>
              </w:rPr>
              <w:t>.</w:t>
            </w:r>
          </w:p>
          <w:p w14:paraId="4D1F2463" w14:textId="77777777" w:rsidR="001C629E" w:rsidRPr="00E44F34" w:rsidRDefault="001C629E" w:rsidP="00BB324F">
            <w:pPr>
              <w:rPr>
                <w:rFonts w:eastAsia="Calibri"/>
                <w:b/>
                <w:i/>
              </w:rPr>
            </w:pPr>
            <w:r>
              <w:rPr>
                <w:rFonts w:eastAsia="Calibri"/>
                <w:b/>
                <w:i/>
              </w:rPr>
              <w:t>ҰОҚ өтілу барысы</w:t>
            </w:r>
          </w:p>
          <w:p w14:paraId="3EC3C095" w14:textId="77777777" w:rsidR="001C629E" w:rsidRPr="00F45DC0" w:rsidRDefault="001C629E" w:rsidP="00BB324F">
            <w:pPr>
              <w:tabs>
                <w:tab w:val="left" w:pos="945"/>
              </w:tabs>
              <w:rPr>
                <w:b/>
                <w:i/>
                <w:lang w:eastAsia="ru-RU"/>
              </w:rPr>
            </w:pPr>
            <w:r w:rsidRPr="00F45DC0">
              <w:rPr>
                <w:b/>
                <w:i/>
                <w:lang w:eastAsia="ru-RU"/>
              </w:rPr>
              <w:t>1.Шаттық шеңбер</w:t>
            </w:r>
          </w:p>
          <w:p w14:paraId="76BFED11" w14:textId="77777777" w:rsidR="001C629E" w:rsidRPr="00F45DC0" w:rsidRDefault="001C629E" w:rsidP="00BB324F">
            <w:pPr>
              <w:tabs>
                <w:tab w:val="left" w:pos="945"/>
              </w:tabs>
              <w:rPr>
                <w:i/>
                <w:lang w:eastAsia="ru-RU"/>
              </w:rPr>
            </w:pPr>
            <w:r w:rsidRPr="00F45DC0">
              <w:rPr>
                <w:i/>
                <w:lang w:eastAsia="ru-RU"/>
              </w:rPr>
              <w:t>Арайлап таң атты,</w:t>
            </w:r>
            <w:r w:rsidRPr="00F45DC0">
              <w:rPr>
                <w:i/>
                <w:lang w:eastAsia="ru-RU"/>
              </w:rPr>
              <w:br/>
              <w:t>Алтын сәуле таратты,</w:t>
            </w:r>
            <w:r w:rsidRPr="00F45DC0">
              <w:rPr>
                <w:i/>
                <w:lang w:eastAsia="ru-RU"/>
              </w:rPr>
              <w:br/>
              <w:t>Жарқырайды күніміз,</w:t>
            </w:r>
            <w:r w:rsidRPr="00F45DC0">
              <w:rPr>
                <w:i/>
                <w:lang w:eastAsia="ru-RU"/>
              </w:rPr>
              <w:br/>
              <w:t>Жарқырайды даламыз.</w:t>
            </w:r>
            <w:r w:rsidRPr="00F45DC0">
              <w:rPr>
                <w:i/>
                <w:lang w:eastAsia="ru-RU"/>
              </w:rPr>
              <w:br/>
              <w:t>Біз бақытты баламыз.</w:t>
            </w:r>
            <w:r w:rsidRPr="00F45DC0">
              <w:rPr>
                <w:i/>
                <w:lang w:eastAsia="ru-RU"/>
              </w:rPr>
              <w:br/>
              <w:t>Айтқан тілді аламыз.</w:t>
            </w:r>
            <w:r w:rsidRPr="00F45DC0">
              <w:rPr>
                <w:i/>
                <w:lang w:eastAsia="ru-RU"/>
              </w:rPr>
              <w:br/>
              <w:t>Достарымды көргенде.</w:t>
            </w:r>
            <w:r w:rsidRPr="00F45DC0">
              <w:rPr>
                <w:i/>
                <w:lang w:eastAsia="ru-RU"/>
              </w:rPr>
              <w:br/>
              <w:t>Қуана қарсы аламыз.</w:t>
            </w:r>
          </w:p>
          <w:p w14:paraId="3BF69651" w14:textId="77777777" w:rsidR="001C629E" w:rsidRPr="00F45DC0" w:rsidRDefault="001C629E" w:rsidP="00BB324F">
            <w:pPr>
              <w:tabs>
                <w:tab w:val="left" w:pos="945"/>
              </w:tabs>
              <w:rPr>
                <w:b/>
                <w:i/>
                <w:lang w:eastAsia="ru-RU"/>
              </w:rPr>
            </w:pPr>
            <w:r>
              <w:rPr>
                <w:b/>
                <w:i/>
                <w:lang w:eastAsia="ru-RU"/>
              </w:rPr>
              <w:t>2.Ой қозғау</w:t>
            </w:r>
            <w:r w:rsidRPr="00F45DC0">
              <w:rPr>
                <w:b/>
                <w:i/>
                <w:lang w:eastAsia="ru-RU"/>
              </w:rPr>
              <w:t>.</w:t>
            </w:r>
          </w:p>
          <w:p w14:paraId="7DF1860D" w14:textId="77777777" w:rsidR="001C629E" w:rsidRPr="00207ACD" w:rsidRDefault="001C629E" w:rsidP="00BB324F">
            <w:pPr>
              <w:tabs>
                <w:tab w:val="left" w:pos="945"/>
              </w:tabs>
              <w:rPr>
                <w:b/>
                <w:i/>
                <w:lang w:eastAsia="ru-RU"/>
              </w:rPr>
            </w:pPr>
            <w:r w:rsidRPr="00207ACD">
              <w:rPr>
                <w:b/>
                <w:i/>
                <w:lang w:eastAsia="ru-RU"/>
              </w:rPr>
              <w:t xml:space="preserve">Суретпен жұмыс. </w:t>
            </w:r>
          </w:p>
          <w:p w14:paraId="35B09EC1" w14:textId="77777777" w:rsidR="001C629E" w:rsidRPr="00F45DC0" w:rsidRDefault="001C629E" w:rsidP="00BB324F">
            <w:pPr>
              <w:tabs>
                <w:tab w:val="left" w:pos="945"/>
              </w:tabs>
              <w:rPr>
                <w:i/>
                <w:lang w:eastAsia="ru-RU"/>
              </w:rPr>
            </w:pPr>
            <w:r w:rsidRPr="00F45DC0">
              <w:rPr>
                <w:i/>
                <w:lang w:eastAsia="ru-RU"/>
              </w:rPr>
              <w:t>Мына суретке назар аударайық, жылдың қай мезгілі бейнеленген?</w:t>
            </w:r>
            <w:r w:rsidRPr="00F45DC0">
              <w:rPr>
                <w:i/>
                <w:lang w:eastAsia="ru-RU"/>
              </w:rPr>
              <w:br/>
              <w:t>Балалар не істеп жатыр?</w:t>
            </w:r>
          </w:p>
          <w:p w14:paraId="53C719AB" w14:textId="77777777" w:rsidR="001C629E" w:rsidRDefault="001C629E" w:rsidP="00BB324F">
            <w:pPr>
              <w:tabs>
                <w:tab w:val="left" w:pos="945"/>
              </w:tabs>
              <w:jc w:val="center"/>
              <w:rPr>
                <w:i/>
                <w:lang w:eastAsia="ru-RU"/>
              </w:rPr>
            </w:pPr>
            <w:r w:rsidRPr="00F45DC0">
              <w:rPr>
                <w:i/>
                <w:noProof/>
              </w:rPr>
              <w:drawing>
                <wp:inline distT="0" distB="0" distL="0" distR="0" wp14:anchorId="3CF43555" wp14:editId="7FAECD26">
                  <wp:extent cx="1285875" cy="964406"/>
                  <wp:effectExtent l="0" t="0" r="0" b="0"/>
                  <wp:docPr id="11727" name="Рисунок 11727" descr="https://myslide.ru/documents_4/f05590293a33ec1b14bad545a543a409/im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yslide.ru/documents_4/f05590293a33ec1b14bad545a543a409/img25.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287323" cy="965492"/>
                          </a:xfrm>
                          <a:prstGeom prst="rect">
                            <a:avLst/>
                          </a:prstGeom>
                          <a:noFill/>
                          <a:ln>
                            <a:noFill/>
                          </a:ln>
                        </pic:spPr>
                      </pic:pic>
                    </a:graphicData>
                  </a:graphic>
                </wp:inline>
              </w:drawing>
            </w:r>
          </w:p>
          <w:p w14:paraId="1830A0DF" w14:textId="77777777" w:rsidR="001C629E" w:rsidRPr="00207ACD" w:rsidRDefault="001C629E" w:rsidP="00BB324F">
            <w:pPr>
              <w:tabs>
                <w:tab w:val="left" w:pos="945"/>
              </w:tabs>
              <w:jc w:val="center"/>
              <w:rPr>
                <w:i/>
                <w:color w:val="FF0000"/>
                <w:lang w:eastAsia="ru-RU"/>
              </w:rPr>
            </w:pPr>
            <w:r w:rsidRPr="00207ACD">
              <w:rPr>
                <w:i/>
                <w:color w:val="FF0000"/>
                <w:lang w:eastAsia="ru-RU"/>
              </w:rPr>
              <w:t>Сыни ойлау, комуникатив дағды, жаппай бақылау.</w:t>
            </w:r>
          </w:p>
          <w:p w14:paraId="1C984622" w14:textId="77777777" w:rsidR="001C629E" w:rsidRPr="00207ACD" w:rsidRDefault="001C629E" w:rsidP="00BB324F">
            <w:pPr>
              <w:tabs>
                <w:tab w:val="left" w:pos="945"/>
              </w:tabs>
              <w:rPr>
                <w:b/>
                <w:bCs/>
                <w:i/>
                <w:iCs/>
                <w:color w:val="FF0000"/>
                <w:lang w:eastAsia="ru-RU"/>
              </w:rPr>
            </w:pPr>
            <w:r w:rsidRPr="00207ACD">
              <w:rPr>
                <w:b/>
                <w:bCs/>
                <w:i/>
                <w:iCs/>
                <w:color w:val="FF0000"/>
                <w:lang w:eastAsia="ru-RU"/>
              </w:rPr>
              <w:t>Пед жет ойын: «Кім тапқыр?»</w:t>
            </w:r>
          </w:p>
          <w:p w14:paraId="18C745E5" w14:textId="77777777" w:rsidR="001C629E" w:rsidRPr="00F45DC0" w:rsidRDefault="001C629E" w:rsidP="00BB324F">
            <w:pPr>
              <w:tabs>
                <w:tab w:val="left" w:pos="945"/>
              </w:tabs>
              <w:rPr>
                <w:i/>
                <w:lang w:eastAsia="ru-RU"/>
              </w:rPr>
            </w:pPr>
            <w:r w:rsidRPr="00F45DC0">
              <w:rPr>
                <w:b/>
                <w:bCs/>
                <w:i/>
                <w:iCs/>
                <w:lang w:eastAsia="ru-RU"/>
              </w:rPr>
              <w:t>Жұмбақ</w:t>
            </w:r>
            <w:r w:rsidRPr="00F45DC0">
              <w:rPr>
                <w:b/>
                <w:i/>
                <w:lang w:eastAsia="ru-RU"/>
              </w:rPr>
              <w:t xml:space="preserve"> жасыру.</w:t>
            </w:r>
          </w:p>
          <w:p w14:paraId="2FD116DE" w14:textId="77777777" w:rsidR="001C629E" w:rsidRPr="00F45DC0" w:rsidRDefault="001C629E" w:rsidP="00BB324F">
            <w:pPr>
              <w:tabs>
                <w:tab w:val="left" w:pos="945"/>
              </w:tabs>
              <w:rPr>
                <w:i/>
                <w:lang w:eastAsia="ru-RU"/>
              </w:rPr>
            </w:pPr>
            <w:r w:rsidRPr="00F45DC0">
              <w:rPr>
                <w:i/>
                <w:lang w:eastAsia="ru-RU"/>
              </w:rPr>
              <w:t>Бір аяғы,қалқиған қалпағы бар.</w:t>
            </w:r>
          </w:p>
          <w:p w14:paraId="036710BA" w14:textId="77777777" w:rsidR="001C629E" w:rsidRPr="00F45DC0" w:rsidRDefault="001C629E" w:rsidP="00BB324F">
            <w:pPr>
              <w:tabs>
                <w:tab w:val="left" w:pos="945"/>
              </w:tabs>
              <w:rPr>
                <w:i/>
                <w:lang w:eastAsia="ru-RU"/>
              </w:rPr>
            </w:pPr>
            <w:r w:rsidRPr="00F45DC0">
              <w:rPr>
                <w:i/>
                <w:lang w:eastAsia="ru-RU"/>
              </w:rPr>
              <w:t xml:space="preserve">Ағаш түбінде тұрағы бар. </w:t>
            </w:r>
            <w:r w:rsidRPr="00207ACD">
              <w:rPr>
                <w:b/>
                <w:i/>
                <w:lang w:eastAsia="ru-RU"/>
              </w:rPr>
              <w:t>(саңырауқұлақ)</w:t>
            </w:r>
          </w:p>
          <w:p w14:paraId="23F96D63" w14:textId="77777777" w:rsidR="001C629E" w:rsidRPr="00207ACD" w:rsidRDefault="001C629E" w:rsidP="00BB324F">
            <w:pPr>
              <w:tabs>
                <w:tab w:val="left" w:pos="945"/>
              </w:tabs>
              <w:rPr>
                <w:b/>
                <w:i/>
                <w:lang w:eastAsia="ru-RU"/>
              </w:rPr>
            </w:pPr>
            <w:r w:rsidRPr="00207ACD">
              <w:rPr>
                <w:b/>
                <w:i/>
                <w:lang w:eastAsia="ru-RU"/>
              </w:rPr>
              <w:t>Ой дамыту.</w:t>
            </w:r>
          </w:p>
          <w:p w14:paraId="32E6432F" w14:textId="77777777" w:rsidR="001C629E" w:rsidRPr="00F45DC0" w:rsidRDefault="001C629E" w:rsidP="00BB324F">
            <w:pPr>
              <w:tabs>
                <w:tab w:val="left" w:pos="945"/>
              </w:tabs>
              <w:rPr>
                <w:i/>
                <w:lang w:eastAsia="ru-RU"/>
              </w:rPr>
            </w:pPr>
            <w:r w:rsidRPr="00F45DC0">
              <w:rPr>
                <w:i/>
                <w:lang w:eastAsia="ru-RU"/>
              </w:rPr>
              <w:t>Орман жемістері мен саңырауқұлақпен таныстыру.</w:t>
            </w:r>
          </w:p>
          <w:p w14:paraId="46AC4235" w14:textId="77777777" w:rsidR="001C629E" w:rsidRDefault="001C629E" w:rsidP="00BB324F">
            <w:pPr>
              <w:tabs>
                <w:tab w:val="left" w:pos="945"/>
              </w:tabs>
              <w:rPr>
                <w:i/>
                <w:lang w:eastAsia="ru-RU"/>
              </w:rPr>
            </w:pPr>
            <w:r w:rsidRPr="00F45DC0">
              <w:rPr>
                <w:b/>
                <w:i/>
                <w:lang w:eastAsia="ru-RU"/>
              </w:rPr>
              <w:t>АКТ Слайд</w:t>
            </w:r>
            <w:r w:rsidRPr="00F45DC0">
              <w:rPr>
                <w:i/>
                <w:lang w:eastAsia="ru-RU"/>
              </w:rPr>
              <w:t xml:space="preserve">. Саңырауқұлақ әртүрлі жерлерде өседі,кейде топ-топ болып топталыпта </w:t>
            </w:r>
            <w:r w:rsidRPr="00F45DC0">
              <w:rPr>
                <w:i/>
                <w:lang w:eastAsia="ru-RU"/>
              </w:rPr>
              <w:lastRenderedPageBreak/>
              <w:t>өседі.Олардың ішінде улы және жеуге жарамдысы да болады.</w:t>
            </w:r>
            <w:r w:rsidRPr="00F45DC0">
              <w:rPr>
                <w:i/>
                <w:lang w:eastAsia="ru-RU"/>
              </w:rPr>
              <w:br/>
              <w:t>Саңырауқұлақтардын атауларын айтады</w:t>
            </w:r>
            <w:r>
              <w:rPr>
                <w:i/>
                <w:lang w:eastAsia="ru-RU"/>
              </w:rPr>
              <w:t xml:space="preserve"> </w:t>
            </w:r>
            <w:r w:rsidRPr="00F45DC0">
              <w:rPr>
                <w:i/>
                <w:lang w:eastAsia="ru-RU"/>
              </w:rPr>
              <w:t>(шыбынжұт,</w:t>
            </w:r>
            <w:r>
              <w:rPr>
                <w:i/>
                <w:lang w:eastAsia="ru-RU"/>
              </w:rPr>
              <w:t xml:space="preserve"> </w:t>
            </w:r>
            <w:r w:rsidRPr="00F45DC0">
              <w:rPr>
                <w:i/>
                <w:lang w:eastAsia="ru-RU"/>
              </w:rPr>
              <w:t>бөз арамқұлақ,</w:t>
            </w:r>
            <w:r>
              <w:rPr>
                <w:i/>
                <w:lang w:eastAsia="ru-RU"/>
              </w:rPr>
              <w:t xml:space="preserve"> </w:t>
            </w:r>
            <w:r w:rsidRPr="00F45DC0">
              <w:rPr>
                <w:i/>
                <w:lang w:eastAsia="ru-RU"/>
              </w:rPr>
              <w:t>жалған түлкіжем,,</w:t>
            </w:r>
            <w:r>
              <w:rPr>
                <w:i/>
                <w:lang w:eastAsia="ru-RU"/>
              </w:rPr>
              <w:t xml:space="preserve"> </w:t>
            </w:r>
            <w:r w:rsidRPr="00F45DC0">
              <w:rPr>
                <w:i/>
                <w:lang w:eastAsia="ru-RU"/>
              </w:rPr>
              <w:t>төреқұлақ,</w:t>
            </w:r>
            <w:r>
              <w:rPr>
                <w:i/>
                <w:lang w:eastAsia="ru-RU"/>
              </w:rPr>
              <w:t xml:space="preserve"> </w:t>
            </w:r>
            <w:r w:rsidRPr="00F45DC0">
              <w:rPr>
                <w:i/>
                <w:lang w:eastAsia="ru-RU"/>
              </w:rPr>
              <w:t>ақ саңырауқұлақ,</w:t>
            </w:r>
            <w:r>
              <w:rPr>
                <w:i/>
                <w:lang w:eastAsia="ru-RU"/>
              </w:rPr>
              <w:t xml:space="preserve"> </w:t>
            </w:r>
            <w:r w:rsidRPr="00F45DC0">
              <w:rPr>
                <w:i/>
                <w:lang w:eastAsia="ru-RU"/>
              </w:rPr>
              <w:t>қозы</w:t>
            </w:r>
            <w:r>
              <w:rPr>
                <w:i/>
                <w:lang w:eastAsia="ru-RU"/>
              </w:rPr>
              <w:t xml:space="preserve"> </w:t>
            </w:r>
            <w:r w:rsidRPr="00F45DC0">
              <w:rPr>
                <w:i/>
                <w:lang w:eastAsia="ru-RU"/>
              </w:rPr>
              <w:t>құйрық),</w:t>
            </w:r>
          </w:p>
          <w:p w14:paraId="5974C6D1" w14:textId="77777777" w:rsidR="001C629E" w:rsidRPr="00207ACD" w:rsidRDefault="001C629E" w:rsidP="00BB324F">
            <w:pPr>
              <w:tabs>
                <w:tab w:val="left" w:pos="945"/>
              </w:tabs>
              <w:rPr>
                <w:i/>
                <w:color w:val="FF0000"/>
                <w:lang w:eastAsia="ru-RU"/>
              </w:rPr>
            </w:pPr>
            <w:r w:rsidRPr="00207ACD">
              <w:rPr>
                <w:i/>
                <w:color w:val="FF0000"/>
                <w:lang w:eastAsia="ru-RU"/>
              </w:rPr>
              <w:t>Мазмұн арқылы саралау, Блум таксономиясы.</w:t>
            </w:r>
          </w:p>
          <w:p w14:paraId="6FFC186A" w14:textId="77777777" w:rsidR="001C629E" w:rsidRPr="00F45DC0" w:rsidRDefault="001C629E" w:rsidP="00BB324F">
            <w:pPr>
              <w:tabs>
                <w:tab w:val="left" w:pos="945"/>
              </w:tabs>
              <w:rPr>
                <w:bCs/>
                <w:i/>
                <w:lang w:eastAsia="ru-RU"/>
              </w:rPr>
            </w:pPr>
            <w:r w:rsidRPr="00F45DC0">
              <w:rPr>
                <w:b/>
                <w:i/>
                <w:lang w:eastAsia="ru-RU"/>
              </w:rPr>
              <w:t>Сергіту сәті.</w:t>
            </w:r>
          </w:p>
          <w:p w14:paraId="35418834" w14:textId="77777777" w:rsidR="001C629E" w:rsidRPr="00F45DC0" w:rsidRDefault="001C629E" w:rsidP="00BB324F">
            <w:pPr>
              <w:tabs>
                <w:tab w:val="left" w:pos="945"/>
              </w:tabs>
              <w:rPr>
                <w:i/>
                <w:lang w:eastAsia="ru-RU"/>
              </w:rPr>
            </w:pPr>
            <w:r w:rsidRPr="00F45DC0">
              <w:rPr>
                <w:i/>
                <w:lang w:eastAsia="ru-RU"/>
              </w:rPr>
              <w:t>Орнымыздан тұрайық,</w:t>
            </w:r>
          </w:p>
          <w:p w14:paraId="2E1309BC" w14:textId="77777777" w:rsidR="001C629E" w:rsidRPr="00F45DC0" w:rsidRDefault="001C629E" w:rsidP="00BB324F">
            <w:pPr>
              <w:tabs>
                <w:tab w:val="left" w:pos="945"/>
              </w:tabs>
              <w:rPr>
                <w:i/>
                <w:lang w:eastAsia="ru-RU"/>
              </w:rPr>
            </w:pPr>
            <w:r w:rsidRPr="00F45DC0">
              <w:rPr>
                <w:i/>
                <w:lang w:eastAsia="ru-RU"/>
              </w:rPr>
              <w:t>Алақанды ұрайық,</w:t>
            </w:r>
          </w:p>
          <w:p w14:paraId="2B6938C8" w14:textId="77777777" w:rsidR="001C629E" w:rsidRPr="00F45DC0" w:rsidRDefault="001C629E" w:rsidP="00BB324F">
            <w:pPr>
              <w:tabs>
                <w:tab w:val="left" w:pos="945"/>
              </w:tabs>
              <w:rPr>
                <w:i/>
                <w:lang w:eastAsia="ru-RU"/>
              </w:rPr>
            </w:pPr>
            <w:r w:rsidRPr="00F45DC0">
              <w:rPr>
                <w:i/>
                <w:lang w:eastAsia="ru-RU"/>
              </w:rPr>
              <w:t>Алға қарай бір адым</w:t>
            </w:r>
          </w:p>
          <w:p w14:paraId="7EB40F11" w14:textId="77777777" w:rsidR="001C629E" w:rsidRPr="00F45DC0" w:rsidRDefault="001C629E" w:rsidP="00BB324F">
            <w:pPr>
              <w:tabs>
                <w:tab w:val="left" w:pos="945"/>
              </w:tabs>
              <w:rPr>
                <w:i/>
                <w:lang w:eastAsia="ru-RU"/>
              </w:rPr>
            </w:pPr>
            <w:r w:rsidRPr="00F45DC0">
              <w:rPr>
                <w:i/>
                <w:lang w:eastAsia="ru-RU"/>
              </w:rPr>
              <w:t>Артқа қарай бір адым</w:t>
            </w:r>
          </w:p>
          <w:p w14:paraId="5CB30B24" w14:textId="77777777" w:rsidR="001C629E" w:rsidRPr="00F45DC0" w:rsidRDefault="001C629E" w:rsidP="00BB324F">
            <w:pPr>
              <w:tabs>
                <w:tab w:val="left" w:pos="945"/>
              </w:tabs>
              <w:rPr>
                <w:i/>
                <w:lang w:eastAsia="ru-RU"/>
              </w:rPr>
            </w:pPr>
            <w:r w:rsidRPr="00F45DC0">
              <w:rPr>
                <w:i/>
                <w:lang w:eastAsia="ru-RU"/>
              </w:rPr>
              <w:t>Жоғары – төмен қарайық</w:t>
            </w:r>
          </w:p>
          <w:p w14:paraId="5BBF499B" w14:textId="77777777" w:rsidR="001C629E" w:rsidRPr="00F45DC0" w:rsidRDefault="001C629E" w:rsidP="00BB324F">
            <w:pPr>
              <w:tabs>
                <w:tab w:val="left" w:pos="945"/>
              </w:tabs>
              <w:rPr>
                <w:i/>
                <w:lang w:eastAsia="ru-RU"/>
              </w:rPr>
            </w:pPr>
            <w:r w:rsidRPr="00F45DC0">
              <w:rPr>
                <w:i/>
                <w:lang w:eastAsia="ru-RU"/>
              </w:rPr>
              <w:t>Бір отырып, бір тұрып</w:t>
            </w:r>
          </w:p>
          <w:p w14:paraId="54779DDE" w14:textId="77777777" w:rsidR="001C629E" w:rsidRPr="00F45DC0" w:rsidRDefault="001C629E" w:rsidP="00BB324F">
            <w:pPr>
              <w:tabs>
                <w:tab w:val="left" w:pos="945"/>
              </w:tabs>
              <w:rPr>
                <w:i/>
                <w:lang w:eastAsia="ru-RU"/>
              </w:rPr>
            </w:pPr>
            <w:r w:rsidRPr="00F45DC0">
              <w:rPr>
                <w:i/>
                <w:lang w:eastAsia="ru-RU"/>
              </w:rPr>
              <w:t>Орнымызды табайық.</w:t>
            </w:r>
          </w:p>
          <w:p w14:paraId="0BF03055" w14:textId="77777777" w:rsidR="001C629E" w:rsidRDefault="001C629E" w:rsidP="00BB324F">
            <w:pPr>
              <w:tabs>
                <w:tab w:val="left" w:pos="945"/>
              </w:tabs>
              <w:rPr>
                <w:i/>
                <w:lang w:eastAsia="ru-RU"/>
              </w:rPr>
            </w:pPr>
            <w:r w:rsidRPr="00F45DC0">
              <w:rPr>
                <w:b/>
                <w:i/>
                <w:lang w:eastAsia="ru-RU"/>
              </w:rPr>
              <w:t>Топқа бөлу</w:t>
            </w:r>
            <w:r w:rsidRPr="00F45DC0">
              <w:rPr>
                <w:i/>
                <w:lang w:eastAsia="ru-RU"/>
              </w:rPr>
              <w:t xml:space="preserve">.(жапырақтар арқылы) </w:t>
            </w:r>
          </w:p>
          <w:p w14:paraId="187AE8D3" w14:textId="77777777" w:rsidR="001C629E" w:rsidRDefault="001C629E" w:rsidP="00BB324F">
            <w:pPr>
              <w:tabs>
                <w:tab w:val="left" w:pos="945"/>
              </w:tabs>
              <w:rPr>
                <w:i/>
                <w:color w:val="FF0000"/>
                <w:lang w:eastAsia="ru-RU"/>
              </w:rPr>
            </w:pPr>
            <w:r w:rsidRPr="00207ACD">
              <w:rPr>
                <w:i/>
                <w:color w:val="FF0000"/>
                <w:lang w:eastAsia="ru-RU"/>
              </w:rPr>
              <w:t>Оқу ортасы арқылы саралу.</w:t>
            </w:r>
          </w:p>
          <w:p w14:paraId="3E42A61E" w14:textId="77777777" w:rsidR="001C629E" w:rsidRPr="00207ACD" w:rsidRDefault="001C629E" w:rsidP="00BB324F">
            <w:pPr>
              <w:tabs>
                <w:tab w:val="left" w:pos="945"/>
              </w:tabs>
              <w:rPr>
                <w:b/>
                <w:i/>
                <w:color w:val="FF0000"/>
                <w:lang w:eastAsia="ru-RU"/>
              </w:rPr>
            </w:pPr>
            <w:r w:rsidRPr="00207ACD">
              <w:rPr>
                <w:b/>
                <w:i/>
                <w:color w:val="FF0000"/>
                <w:lang w:eastAsia="ru-RU"/>
              </w:rPr>
              <w:t>Құрлымдалған ойын: «Орман жидектері»</w:t>
            </w:r>
          </w:p>
          <w:p w14:paraId="1DEBA0F8" w14:textId="77777777" w:rsidR="001C629E" w:rsidRPr="00F45DC0" w:rsidRDefault="001C629E" w:rsidP="00BB324F">
            <w:pPr>
              <w:tabs>
                <w:tab w:val="left" w:pos="945"/>
              </w:tabs>
              <w:rPr>
                <w:i/>
                <w:lang w:eastAsia="ru-RU"/>
              </w:rPr>
            </w:pPr>
            <w:r w:rsidRPr="00F45DC0">
              <w:rPr>
                <w:i/>
                <w:lang w:eastAsia="ru-RU"/>
              </w:rPr>
              <w:t xml:space="preserve">1 –топ Ермексаздан саңырауқұлақтарды мүсіндеу. </w:t>
            </w:r>
          </w:p>
          <w:p w14:paraId="738B1C4A" w14:textId="77777777" w:rsidR="001C629E" w:rsidRDefault="001C629E" w:rsidP="00BB324F">
            <w:pPr>
              <w:tabs>
                <w:tab w:val="left" w:pos="945"/>
              </w:tabs>
              <w:rPr>
                <w:i/>
                <w:lang w:eastAsia="ru-RU"/>
              </w:rPr>
            </w:pPr>
            <w:r w:rsidRPr="00F45DC0">
              <w:rPr>
                <w:i/>
                <w:lang w:eastAsia="ru-RU"/>
              </w:rPr>
              <w:t>2-топ -2 себетке қағаздан қиылған жидектерді  жинау.</w:t>
            </w:r>
          </w:p>
          <w:p w14:paraId="3AC926B0" w14:textId="77777777" w:rsidR="001C629E" w:rsidRPr="00207ACD" w:rsidRDefault="001C629E" w:rsidP="00BB324F">
            <w:pPr>
              <w:tabs>
                <w:tab w:val="left" w:pos="945"/>
              </w:tabs>
              <w:rPr>
                <w:i/>
                <w:color w:val="FF0000"/>
                <w:lang w:eastAsia="ru-RU"/>
              </w:rPr>
            </w:pPr>
            <w:r w:rsidRPr="00207ACD">
              <w:rPr>
                <w:i/>
                <w:color w:val="FF0000"/>
                <w:lang w:eastAsia="ru-RU"/>
              </w:rPr>
              <w:t>4К моделі, бала үні, жаппай бақылау.</w:t>
            </w:r>
          </w:p>
          <w:p w14:paraId="51DE05AE" w14:textId="77777777" w:rsidR="001C629E" w:rsidRPr="00F45DC0" w:rsidRDefault="001C629E" w:rsidP="00BB324F">
            <w:pPr>
              <w:tabs>
                <w:tab w:val="left" w:pos="945"/>
              </w:tabs>
              <w:rPr>
                <w:b/>
                <w:i/>
                <w:lang w:eastAsia="ru-RU"/>
              </w:rPr>
            </w:pPr>
            <w:r w:rsidRPr="00F45DC0">
              <w:rPr>
                <w:b/>
                <w:i/>
                <w:lang w:eastAsia="ru-RU"/>
              </w:rPr>
              <w:t>Қорытынды.</w:t>
            </w:r>
          </w:p>
          <w:p w14:paraId="4D8CB296" w14:textId="77777777" w:rsidR="001C629E" w:rsidRPr="00F45DC0" w:rsidRDefault="001C629E" w:rsidP="00BB324F">
            <w:pPr>
              <w:tabs>
                <w:tab w:val="left" w:pos="945"/>
              </w:tabs>
              <w:rPr>
                <w:i/>
                <w:lang w:eastAsia="ru-RU"/>
              </w:rPr>
            </w:pPr>
            <w:r w:rsidRPr="00F45DC0">
              <w:rPr>
                <w:i/>
                <w:lang w:eastAsia="ru-RU"/>
              </w:rPr>
              <w:t xml:space="preserve">Саңырауқұлақ неше түрге бөлінеді? </w:t>
            </w:r>
          </w:p>
          <w:p w14:paraId="29ABFE2F" w14:textId="77777777" w:rsidR="001C629E" w:rsidRPr="00F45DC0" w:rsidRDefault="001C629E" w:rsidP="00BB324F">
            <w:pPr>
              <w:tabs>
                <w:tab w:val="left" w:pos="945"/>
              </w:tabs>
              <w:rPr>
                <w:i/>
                <w:lang w:eastAsia="ru-RU"/>
              </w:rPr>
            </w:pPr>
            <w:r w:rsidRPr="00F45DC0">
              <w:rPr>
                <w:i/>
                <w:lang w:eastAsia="ru-RU"/>
              </w:rPr>
              <w:t>-Саңырауқұлақ қайда өседі?</w:t>
            </w:r>
            <w:r w:rsidRPr="00F45DC0">
              <w:rPr>
                <w:i/>
                <w:lang w:eastAsia="ru-RU"/>
              </w:rPr>
              <w:br/>
              <w:t>Балаларды мадақтау.</w:t>
            </w:r>
          </w:p>
          <w:p w14:paraId="464314CF" w14:textId="77777777" w:rsidR="001C629E" w:rsidRPr="00F45DC0" w:rsidRDefault="001C629E" w:rsidP="00BB324F">
            <w:pPr>
              <w:tabs>
                <w:tab w:val="left" w:pos="945"/>
              </w:tabs>
              <w:rPr>
                <w:i/>
                <w:lang w:eastAsia="ru-RU"/>
              </w:rPr>
            </w:pPr>
          </w:p>
          <w:p w14:paraId="16822AD5" w14:textId="77777777" w:rsidR="001C629E" w:rsidRPr="00F45DC0" w:rsidRDefault="001C629E" w:rsidP="00BB324F">
            <w:pPr>
              <w:rPr>
                <w:b/>
                <w:i/>
              </w:rPr>
            </w:pPr>
          </w:p>
          <w:p w14:paraId="1AB1FADB" w14:textId="77777777" w:rsidR="001C629E" w:rsidRPr="00F45DC0" w:rsidRDefault="001C629E" w:rsidP="00BB324F">
            <w:pPr>
              <w:rPr>
                <w:b/>
                <w:i/>
                <w:highlight w:val="yellow"/>
                <w:lang w:eastAsia="ru-RU"/>
              </w:rPr>
            </w:pPr>
          </w:p>
          <w:p w14:paraId="38F1765B" w14:textId="77777777" w:rsidR="001C629E" w:rsidRPr="00F45DC0" w:rsidRDefault="001C629E" w:rsidP="00BB324F">
            <w:pPr>
              <w:rPr>
                <w:b/>
                <w:i/>
              </w:rPr>
            </w:pPr>
            <w:r w:rsidRPr="00F45DC0">
              <w:rPr>
                <w:b/>
                <w:i/>
                <w:lang w:eastAsia="ru-RU"/>
              </w:rPr>
              <w:t>3.</w:t>
            </w:r>
            <w:r w:rsidRPr="00F45DC0">
              <w:rPr>
                <w:b/>
                <w:i/>
              </w:rPr>
              <w:t xml:space="preserve"> Дене шынықтыру.</w:t>
            </w:r>
          </w:p>
          <w:p w14:paraId="22564FE3" w14:textId="77777777" w:rsidR="001C629E" w:rsidRPr="0080171F" w:rsidRDefault="001C629E" w:rsidP="00BB324F">
            <w:pPr>
              <w:rPr>
                <w:i/>
                <w:color w:val="000000" w:themeColor="text1"/>
                <w:szCs w:val="24"/>
              </w:rPr>
            </w:pPr>
            <w:r w:rsidRPr="0080171F">
              <w:rPr>
                <w:rFonts w:eastAsia="Calibri"/>
                <w:b/>
                <w:i/>
                <w:szCs w:val="24"/>
              </w:rPr>
              <w:t>Мақсаты.</w:t>
            </w:r>
            <w:r w:rsidRPr="0080171F">
              <w:rPr>
                <w:i/>
                <w:color w:val="000000" w:themeColor="text1"/>
                <w:szCs w:val="24"/>
              </w:rPr>
              <w:t xml:space="preserve"> Алға жылжи отырып секіруді біледі.  Әртүрлі қалыпта допты қос қолмен лақыра алады.</w:t>
            </w:r>
          </w:p>
          <w:p w14:paraId="64436E3C" w14:textId="77777777" w:rsidR="001C629E" w:rsidRDefault="001C629E" w:rsidP="00BB324F">
            <w:pPr>
              <w:tabs>
                <w:tab w:val="left" w:pos="284"/>
                <w:tab w:val="left" w:pos="709"/>
              </w:tabs>
              <w:autoSpaceDE w:val="0"/>
              <w:autoSpaceDN w:val="0"/>
              <w:adjustRightInd w:val="0"/>
              <w:rPr>
                <w:bCs/>
                <w:i/>
                <w:color w:val="FF0000"/>
              </w:rPr>
            </w:pPr>
            <w:r>
              <w:rPr>
                <w:b/>
                <w:bCs/>
                <w:i/>
                <w:color w:val="FF0000"/>
              </w:rPr>
              <w:t>Ресурстар:</w:t>
            </w:r>
            <w:r>
              <w:rPr>
                <w:bCs/>
                <w:i/>
                <w:color w:val="FF0000"/>
              </w:rPr>
              <w:t xml:space="preserve"> Таяқшалар, шеңбер, доптар.</w:t>
            </w:r>
          </w:p>
          <w:p w14:paraId="09E8EB89" w14:textId="77777777" w:rsidR="001C629E" w:rsidRPr="00442038" w:rsidRDefault="001C629E" w:rsidP="00BB324F">
            <w:pPr>
              <w:pStyle w:val="ae"/>
              <w:rPr>
                <w:rFonts w:ascii="Times New Roman" w:eastAsia="Times New Roman" w:hAnsi="Times New Roman"/>
                <w:i/>
                <w:color w:val="FF0000"/>
                <w:lang w:val="kk-KZ" w:eastAsia="ru-RU"/>
              </w:rPr>
            </w:pPr>
            <w:r>
              <w:rPr>
                <w:rFonts w:ascii="Times New Roman" w:eastAsia="Times New Roman" w:hAnsi="Times New Roman"/>
                <w:b/>
                <w:i/>
                <w:color w:val="FF0000"/>
                <w:lang w:val="kk-KZ" w:eastAsia="ru-RU"/>
              </w:rPr>
              <w:t>Әдіс-тәсілдер:</w:t>
            </w:r>
            <w:r>
              <w:rPr>
                <w:rFonts w:ascii="Times New Roman" w:eastAsia="Times New Roman" w:hAnsi="Times New Roman"/>
                <w:i/>
                <w:color w:val="FF0000"/>
                <w:lang w:val="kk-KZ" w:eastAsia="ru-RU"/>
              </w:rPr>
              <w:t xml:space="preserve"> 4К моделі, бала үні, командада жұмыс.</w:t>
            </w:r>
          </w:p>
          <w:p w14:paraId="47A0A449" w14:textId="77777777" w:rsidR="001C629E" w:rsidRPr="00316179" w:rsidRDefault="001C629E" w:rsidP="00BB324F">
            <w:pPr>
              <w:rPr>
                <w:bCs/>
                <w:i/>
                <w:iCs/>
                <w:lang w:eastAsia="ru-RU"/>
              </w:rPr>
            </w:pPr>
            <w:r w:rsidRPr="00316179">
              <w:rPr>
                <w:b/>
                <w:bCs/>
                <w:i/>
                <w:lang w:eastAsia="ru-RU"/>
              </w:rPr>
              <w:t>Ұйымдастыру кезеңі.</w:t>
            </w:r>
            <w:r w:rsidRPr="00316179">
              <w:rPr>
                <w:bCs/>
                <w:i/>
                <w:iCs/>
                <w:lang w:eastAsia="ru-RU"/>
              </w:rPr>
              <w:t xml:space="preserve"> </w:t>
            </w:r>
          </w:p>
          <w:p w14:paraId="78CB633A" w14:textId="77777777" w:rsidR="001C629E" w:rsidRPr="003D502E" w:rsidRDefault="001C629E" w:rsidP="00BB324F">
            <w:pPr>
              <w:rPr>
                <w:b/>
                <w:i/>
              </w:rPr>
            </w:pPr>
            <w:r w:rsidRPr="003D502E">
              <w:rPr>
                <w:b/>
                <w:i/>
              </w:rPr>
              <w:t xml:space="preserve">Кіріспе  бөлімі: </w:t>
            </w:r>
          </w:p>
          <w:p w14:paraId="2DAA98B0" w14:textId="77777777" w:rsidR="001C629E" w:rsidRPr="003D502E" w:rsidRDefault="001C629E" w:rsidP="00BB324F">
            <w:pPr>
              <w:rPr>
                <w:i/>
              </w:rPr>
            </w:pPr>
            <w:r w:rsidRPr="003D502E">
              <w:rPr>
                <w:i/>
              </w:rPr>
              <w:t>Бірінің артынан бірі сапқа тұру. Денені тік ұстау.</w:t>
            </w:r>
          </w:p>
          <w:p w14:paraId="04B07215" w14:textId="77777777" w:rsidR="001C629E" w:rsidRPr="003D502E" w:rsidRDefault="001C629E" w:rsidP="00BB324F">
            <w:pPr>
              <w:rPr>
                <w:i/>
              </w:rPr>
            </w:pPr>
            <w:r w:rsidRPr="003D502E">
              <w:rPr>
                <w:i/>
              </w:rPr>
              <w:t xml:space="preserve">Шеңбер бойымен денені тік ұстап, адымдап жүру. </w:t>
            </w:r>
          </w:p>
          <w:p w14:paraId="00153074" w14:textId="77777777" w:rsidR="001C629E" w:rsidRPr="003D502E" w:rsidRDefault="001C629E" w:rsidP="00BB324F">
            <w:pPr>
              <w:rPr>
                <w:i/>
              </w:rPr>
            </w:pPr>
            <w:r>
              <w:rPr>
                <w:i/>
              </w:rPr>
              <w:t xml:space="preserve">Шеңбер бойымен жай жүру </w:t>
            </w:r>
          </w:p>
          <w:p w14:paraId="47F074AF" w14:textId="77777777" w:rsidR="001C629E" w:rsidRPr="003D502E" w:rsidRDefault="001C629E" w:rsidP="00BB324F">
            <w:pPr>
              <w:rPr>
                <w:i/>
              </w:rPr>
            </w:pPr>
            <w:r w:rsidRPr="003D502E">
              <w:rPr>
                <w:i/>
              </w:rPr>
              <w:t>Шеңбер бойымен тұру. (таяқшаны үстел үстінен бір- бірден  алу)</w:t>
            </w:r>
          </w:p>
          <w:p w14:paraId="6EB92D4C" w14:textId="77777777" w:rsidR="001C629E" w:rsidRPr="003D502E" w:rsidRDefault="001C629E" w:rsidP="00BB324F">
            <w:pPr>
              <w:rPr>
                <w:i/>
              </w:rPr>
            </w:pPr>
            <w:r w:rsidRPr="003D502E">
              <w:rPr>
                <w:i/>
              </w:rPr>
              <w:t>Қолдарын созып, арақашықтықты сақтау.</w:t>
            </w:r>
          </w:p>
          <w:p w14:paraId="510BAE46" w14:textId="77777777" w:rsidR="001C629E" w:rsidRPr="00442038" w:rsidRDefault="001C629E" w:rsidP="00BB324F">
            <w:pPr>
              <w:rPr>
                <w:b/>
                <w:bCs/>
                <w:i/>
                <w:iCs/>
                <w:lang w:eastAsia="ru-RU"/>
              </w:rPr>
            </w:pPr>
            <w:r w:rsidRPr="00316179">
              <w:rPr>
                <w:b/>
                <w:bCs/>
                <w:i/>
                <w:iCs/>
                <w:lang w:eastAsia="ru-RU"/>
              </w:rPr>
              <w:t xml:space="preserve">Жалпы дамытушы жаттығулар: </w:t>
            </w:r>
            <w:r w:rsidRPr="00316179">
              <w:rPr>
                <w:bCs/>
                <w:i/>
                <w:iCs/>
                <w:lang w:eastAsia="ru-RU"/>
              </w:rPr>
              <w:t>(таяқшалар)</w:t>
            </w:r>
          </w:p>
          <w:p w14:paraId="4829A266" w14:textId="77777777" w:rsidR="001C629E" w:rsidRPr="003D502E" w:rsidRDefault="001C629E" w:rsidP="00BB324F">
            <w:pPr>
              <w:rPr>
                <w:i/>
              </w:rPr>
            </w:pPr>
            <w:r w:rsidRPr="003D502E">
              <w:rPr>
                <w:b/>
                <w:i/>
              </w:rPr>
              <w:t>Негізгі бөлім</w:t>
            </w:r>
            <w:r w:rsidRPr="003D502E">
              <w:rPr>
                <w:i/>
              </w:rPr>
              <w:t xml:space="preserve">: </w:t>
            </w:r>
          </w:p>
          <w:p w14:paraId="0047FD46" w14:textId="77777777" w:rsidR="001C629E" w:rsidRPr="003D502E" w:rsidRDefault="001C629E" w:rsidP="00BB324F">
            <w:pPr>
              <w:tabs>
                <w:tab w:val="left" w:pos="1110"/>
              </w:tabs>
              <w:rPr>
                <w:b/>
                <w:i/>
              </w:rPr>
            </w:pPr>
            <w:r w:rsidRPr="003D502E">
              <w:rPr>
                <w:b/>
                <w:i/>
              </w:rPr>
              <w:t>Б.қ.: «Мысық оянды »</w:t>
            </w:r>
          </w:p>
          <w:p w14:paraId="64CC0E37" w14:textId="77777777" w:rsidR="001C629E" w:rsidRPr="003D502E" w:rsidRDefault="001C629E" w:rsidP="00BB324F">
            <w:pPr>
              <w:tabs>
                <w:tab w:val="left" w:pos="1110"/>
              </w:tabs>
              <w:rPr>
                <w:i/>
              </w:rPr>
            </w:pPr>
            <w:r w:rsidRPr="003D502E">
              <w:rPr>
                <w:b/>
                <w:i/>
              </w:rPr>
              <w:t>1.</w:t>
            </w:r>
            <w:r w:rsidRPr="003D502E">
              <w:rPr>
                <w:i/>
              </w:rPr>
              <w:t xml:space="preserve">  Аяқтары алшақ қойылған, таяқшаны екі шетінен ұстап, жоғарыға, оңға, солға қарай созылып керілу.  әр керілген сайын «м-я-у» деп айту.</w:t>
            </w:r>
            <w:r>
              <w:rPr>
                <w:i/>
              </w:rPr>
              <w:t xml:space="preserve"> /6 рет қай</w:t>
            </w:r>
            <w:r w:rsidRPr="003D502E">
              <w:rPr>
                <w:i/>
              </w:rPr>
              <w:t>/</w:t>
            </w:r>
          </w:p>
          <w:p w14:paraId="034A3F22" w14:textId="77777777" w:rsidR="001C629E" w:rsidRPr="003D502E" w:rsidRDefault="001C629E" w:rsidP="00BB324F">
            <w:pPr>
              <w:rPr>
                <w:b/>
                <w:i/>
              </w:rPr>
            </w:pPr>
            <w:r w:rsidRPr="003D502E">
              <w:rPr>
                <w:b/>
                <w:i/>
              </w:rPr>
              <w:t>Б. қ.: «Кілем қағу»</w:t>
            </w:r>
          </w:p>
          <w:p w14:paraId="5264B379" w14:textId="77777777" w:rsidR="001C629E" w:rsidRPr="003D502E" w:rsidRDefault="001C629E" w:rsidP="00BB324F">
            <w:pPr>
              <w:tabs>
                <w:tab w:val="left" w:pos="1110"/>
              </w:tabs>
              <w:rPr>
                <w:i/>
              </w:rPr>
            </w:pPr>
            <w:r w:rsidRPr="003D502E">
              <w:rPr>
                <w:b/>
                <w:i/>
              </w:rPr>
              <w:t xml:space="preserve">2. </w:t>
            </w:r>
            <w:r w:rsidRPr="003D502E">
              <w:rPr>
                <w:i/>
              </w:rPr>
              <w:t xml:space="preserve">Аяқтары алшақ қойылған, таяқша төменде қолдарымен </w:t>
            </w:r>
            <w:r w:rsidRPr="003D502E">
              <w:rPr>
                <w:i/>
              </w:rPr>
              <w:lastRenderedPageBreak/>
              <w:t>ұстау. Таяқшаны жоғарыға көтеріп созу, «кілем қағу» соғу қимылын жасау «тук-тук-тук»- деп айту. /</w:t>
            </w:r>
            <w:r>
              <w:rPr>
                <w:i/>
              </w:rPr>
              <w:t xml:space="preserve">6 рет </w:t>
            </w:r>
            <w:r w:rsidRPr="003D502E">
              <w:rPr>
                <w:i/>
              </w:rPr>
              <w:t>/</w:t>
            </w:r>
          </w:p>
          <w:p w14:paraId="7C4604AB" w14:textId="77777777" w:rsidR="001C629E" w:rsidRPr="003D502E" w:rsidRDefault="001C629E" w:rsidP="00BB324F">
            <w:pPr>
              <w:rPr>
                <w:b/>
                <w:i/>
              </w:rPr>
            </w:pPr>
            <w:r w:rsidRPr="003D502E">
              <w:rPr>
                <w:b/>
                <w:i/>
              </w:rPr>
              <w:t>Б.қ.: «Шалтай-балтай»</w:t>
            </w:r>
          </w:p>
          <w:p w14:paraId="252E118E" w14:textId="77777777" w:rsidR="001C629E" w:rsidRPr="003D502E" w:rsidRDefault="001C629E" w:rsidP="00BB324F">
            <w:pPr>
              <w:rPr>
                <w:i/>
              </w:rPr>
            </w:pPr>
            <w:r w:rsidRPr="003D502E">
              <w:rPr>
                <w:b/>
                <w:i/>
              </w:rPr>
              <w:t xml:space="preserve"> 3. </w:t>
            </w:r>
            <w:r w:rsidRPr="003D502E">
              <w:rPr>
                <w:i/>
              </w:rPr>
              <w:t>Аяқты  алшақ қоямыз, таяқша төменде қолдарымен ұстау, оңға</w:t>
            </w:r>
            <w:r>
              <w:rPr>
                <w:i/>
              </w:rPr>
              <w:t>, солға бұрылу . /6 рет қайт</w:t>
            </w:r>
            <w:r w:rsidRPr="003D502E">
              <w:rPr>
                <w:i/>
              </w:rPr>
              <w:t xml:space="preserve">/ </w:t>
            </w:r>
          </w:p>
          <w:p w14:paraId="73642AC2" w14:textId="77777777" w:rsidR="001C629E" w:rsidRPr="003D502E" w:rsidRDefault="001C629E" w:rsidP="00BB324F">
            <w:pPr>
              <w:tabs>
                <w:tab w:val="left" w:pos="1110"/>
              </w:tabs>
              <w:rPr>
                <w:b/>
                <w:i/>
              </w:rPr>
            </w:pPr>
            <w:r w:rsidRPr="003D502E">
              <w:rPr>
                <w:b/>
                <w:i/>
              </w:rPr>
              <w:t>Б.қ.: «Дәл тигіз»</w:t>
            </w:r>
          </w:p>
          <w:p w14:paraId="64C93AD4" w14:textId="77777777" w:rsidR="001C629E" w:rsidRPr="003D502E" w:rsidRDefault="001C629E" w:rsidP="00BB324F">
            <w:pPr>
              <w:tabs>
                <w:tab w:val="left" w:pos="1110"/>
              </w:tabs>
              <w:rPr>
                <w:i/>
              </w:rPr>
            </w:pPr>
            <w:r w:rsidRPr="003D502E">
              <w:rPr>
                <w:b/>
                <w:i/>
              </w:rPr>
              <w:t>4.</w:t>
            </w:r>
            <w:r w:rsidRPr="003D502E">
              <w:rPr>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/6 рет қайталау/</w:t>
            </w:r>
          </w:p>
          <w:p w14:paraId="16E2B5A7" w14:textId="77777777" w:rsidR="001C629E" w:rsidRPr="003D502E" w:rsidRDefault="001C629E" w:rsidP="00BB324F">
            <w:pPr>
              <w:tabs>
                <w:tab w:val="left" w:pos="1110"/>
              </w:tabs>
              <w:rPr>
                <w:b/>
                <w:i/>
              </w:rPr>
            </w:pPr>
            <w:r w:rsidRPr="003D502E">
              <w:rPr>
                <w:b/>
                <w:i/>
              </w:rPr>
              <w:t>Б.қ.: «Көңілді таяқша»</w:t>
            </w:r>
          </w:p>
          <w:p w14:paraId="125F8AF5" w14:textId="77777777" w:rsidR="001C629E" w:rsidRPr="003D502E" w:rsidRDefault="001C629E" w:rsidP="00BB324F">
            <w:pPr>
              <w:tabs>
                <w:tab w:val="left" w:pos="1110"/>
              </w:tabs>
              <w:rPr>
                <w:i/>
              </w:rPr>
            </w:pPr>
            <w:r w:rsidRPr="003D502E">
              <w:rPr>
                <w:b/>
                <w:i/>
              </w:rPr>
              <w:t>5.</w:t>
            </w:r>
            <w:r w:rsidRPr="003D502E">
              <w:rPr>
                <w:i/>
              </w:rPr>
              <w:t xml:space="preserve"> Таяқшаны айналып секіру және жүру. /15-20 секунд/</w:t>
            </w:r>
          </w:p>
          <w:p w14:paraId="766290D3" w14:textId="77777777" w:rsidR="001C629E" w:rsidRPr="003D502E" w:rsidRDefault="001C629E" w:rsidP="00BB324F">
            <w:pPr>
              <w:rPr>
                <w:b/>
                <w:i/>
              </w:rPr>
            </w:pPr>
            <w:r w:rsidRPr="003D502E">
              <w:rPr>
                <w:b/>
                <w:i/>
              </w:rPr>
              <w:t xml:space="preserve">Қорытынды:  </w:t>
            </w:r>
          </w:p>
          <w:p w14:paraId="3E5AD4DB" w14:textId="77777777" w:rsidR="001C629E" w:rsidRPr="003D502E" w:rsidRDefault="001C629E" w:rsidP="00BB324F">
            <w:pPr>
              <w:rPr>
                <w:i/>
              </w:rPr>
            </w:pPr>
            <w:r w:rsidRPr="003D502E">
              <w:rPr>
                <w:i/>
              </w:rPr>
              <w:t xml:space="preserve">Маршпен  шеңбер бойы жүру. Еркін жүру.(таяқшаны үстел үстіне қою) Қолды жанға созып, аяқтың ұшымен жүру.  </w:t>
            </w:r>
          </w:p>
          <w:p w14:paraId="3DA4A61B" w14:textId="77777777" w:rsidR="001C629E" w:rsidRPr="003D502E" w:rsidRDefault="001C629E" w:rsidP="00BB324F">
            <w:pPr>
              <w:rPr>
                <w:i/>
              </w:rPr>
            </w:pPr>
            <w:r w:rsidRPr="003D502E">
              <w:rPr>
                <w:b/>
                <w:i/>
              </w:rPr>
              <w:t>Тыныс алу жаттығулары:</w:t>
            </w:r>
            <w:r w:rsidRPr="003D502E">
              <w:rPr>
                <w:i/>
              </w:rPr>
              <w:t xml:space="preserve"> шәйнектік дыбысын салу(ш-ш-ш). Терең тыныс алып, демді  шығару. </w:t>
            </w:r>
          </w:p>
          <w:p w14:paraId="70853DC3" w14:textId="77777777" w:rsidR="001C629E" w:rsidRDefault="001C629E" w:rsidP="00BB324F">
            <w:pPr>
              <w:rPr>
                <w:b/>
                <w:i/>
              </w:rPr>
            </w:pPr>
            <w:r w:rsidRPr="003D502E">
              <w:rPr>
                <w:b/>
                <w:i/>
              </w:rPr>
              <w:t xml:space="preserve">Бастапқы қалыпқа келу. </w:t>
            </w:r>
          </w:p>
          <w:p w14:paraId="429F4785" w14:textId="77777777" w:rsidR="001C629E" w:rsidRPr="00BA470F" w:rsidRDefault="001C629E" w:rsidP="001C629E">
            <w:pPr>
              <w:pStyle w:val="ae"/>
              <w:numPr>
                <w:ilvl w:val="0"/>
                <w:numId w:val="81"/>
              </w:numPr>
              <w:ind w:left="0"/>
              <w:rPr>
                <w:rFonts w:ascii="Times New Roman" w:eastAsia="Times New Roman" w:hAnsi="Times New Roman"/>
                <w:b/>
                <w:i/>
                <w:color w:val="FF0000"/>
                <w:lang w:val="kk-KZ" w:eastAsia="ru-RU"/>
              </w:rPr>
            </w:pPr>
            <w:r>
              <w:rPr>
                <w:rFonts w:ascii="Times New Roman" w:hAnsi="Times New Roman"/>
                <w:i/>
                <w:color w:val="FF0000"/>
                <w:lang w:val="kk-KZ"/>
              </w:rPr>
              <w:t>Өнім арқылы саралау, жанама бақылау, бала үні.</w:t>
            </w:r>
          </w:p>
          <w:p w14:paraId="73877F85" w14:textId="77777777" w:rsidR="001C629E" w:rsidRPr="00316179" w:rsidRDefault="001C629E" w:rsidP="00BB324F">
            <w:pPr>
              <w:rPr>
                <w:b/>
                <w:bCs/>
                <w:i/>
                <w:iCs/>
                <w:lang w:eastAsia="ru-RU"/>
              </w:rPr>
            </w:pPr>
            <w:r w:rsidRPr="00316179">
              <w:rPr>
                <w:b/>
                <w:bCs/>
                <w:i/>
                <w:iCs/>
                <w:lang w:eastAsia="ru-RU"/>
              </w:rPr>
              <w:t>Негізгі  қимыл  қозғалыс  жаттығулар.</w:t>
            </w:r>
          </w:p>
          <w:p w14:paraId="30341916" w14:textId="77777777" w:rsidR="001C629E" w:rsidRPr="00316179" w:rsidRDefault="001C629E" w:rsidP="00BB324F">
            <w:pPr>
              <w:rPr>
                <w:bCs/>
                <w:i/>
                <w:iCs/>
                <w:lang w:eastAsia="ru-RU"/>
              </w:rPr>
            </w:pPr>
            <w:r w:rsidRPr="00316179">
              <w:rPr>
                <w:bCs/>
                <w:i/>
                <w:iCs/>
                <w:lang w:eastAsia="ru-RU"/>
              </w:rPr>
              <w:t>1.Допты жоғары лақтыру</w:t>
            </w:r>
          </w:p>
          <w:p w14:paraId="59B33FED" w14:textId="77777777" w:rsidR="001C629E" w:rsidRDefault="001C629E" w:rsidP="00BB324F">
            <w:pPr>
              <w:rPr>
                <w:i/>
              </w:rPr>
            </w:pPr>
            <w:r w:rsidRPr="00316179">
              <w:rPr>
                <w:i/>
              </w:rPr>
              <w:lastRenderedPageBreak/>
              <w:t xml:space="preserve">2.Шеңберден шеңберге </w:t>
            </w:r>
            <w:r>
              <w:rPr>
                <w:i/>
              </w:rPr>
              <w:t xml:space="preserve"> секіру.</w:t>
            </w:r>
          </w:p>
          <w:p w14:paraId="4CA84642" w14:textId="77777777" w:rsidR="001C629E" w:rsidRPr="00BA470F" w:rsidRDefault="001C629E" w:rsidP="00BB324F">
            <w:pPr>
              <w:rPr>
                <w:bCs/>
                <w:i/>
                <w:iCs/>
                <w:color w:val="FF0000"/>
                <w:lang w:eastAsia="ru-RU"/>
              </w:rPr>
            </w:pPr>
            <w:r w:rsidRPr="00BA470F">
              <w:rPr>
                <w:i/>
                <w:color w:val="FF0000"/>
              </w:rPr>
              <w:t>Өнім арқылы саралау, сыни ойлау,Блум таксономиясы, жаппай бақылау.</w:t>
            </w:r>
          </w:p>
          <w:p w14:paraId="6E9C1FAD" w14:textId="77777777" w:rsidR="001C629E" w:rsidRDefault="001C629E" w:rsidP="00BB324F">
            <w:pPr>
              <w:rPr>
                <w:bCs/>
                <w:i/>
                <w:iCs/>
                <w:lang w:eastAsia="ru-RU"/>
              </w:rPr>
            </w:pPr>
            <w:r w:rsidRPr="00BA470F">
              <w:rPr>
                <w:b/>
                <w:bCs/>
                <w:i/>
                <w:iCs/>
                <w:lang w:eastAsia="ru-RU"/>
              </w:rPr>
              <w:t>Қимылды ойын:</w:t>
            </w:r>
            <w:r w:rsidRPr="00BA470F">
              <w:rPr>
                <w:bCs/>
                <w:i/>
                <w:iCs/>
                <w:lang w:eastAsia="ru-RU"/>
              </w:rPr>
              <w:t xml:space="preserve"> </w:t>
            </w:r>
            <w:r w:rsidRPr="00BA470F">
              <w:rPr>
                <w:b/>
                <w:bCs/>
                <w:i/>
                <w:iCs/>
                <w:lang w:eastAsia="ru-RU"/>
              </w:rPr>
              <w:t>Ұшты ұшты ойыны</w:t>
            </w:r>
            <w:r w:rsidRPr="00BA470F">
              <w:rPr>
                <w:b/>
                <w:bCs/>
                <w:i/>
                <w:iCs/>
                <w:lang w:eastAsia="ru-RU"/>
              </w:rPr>
              <w:br/>
              <w:t xml:space="preserve">Мақсаты: </w:t>
            </w:r>
            <w:r w:rsidRPr="00BA470F">
              <w:rPr>
                <w:bCs/>
                <w:i/>
                <w:iCs/>
                <w:lang w:eastAsia="ru-RU"/>
              </w:rPr>
              <w:t>Ойын бастаушы айнала отырған ойыншы</w:t>
            </w:r>
            <w:r>
              <w:rPr>
                <w:bCs/>
                <w:i/>
                <w:iCs/>
                <w:lang w:eastAsia="ru-RU"/>
              </w:rPr>
              <w:t>-</w:t>
            </w:r>
            <w:r w:rsidRPr="00BA470F">
              <w:rPr>
                <w:bCs/>
                <w:i/>
                <w:iCs/>
                <w:lang w:eastAsia="ru-RU"/>
              </w:rPr>
              <w:t xml:space="preserve">ларды жаңылыстыру үшін тез тез ұшатын және ұшпайтын заттарды араластыра айтып отырады. </w:t>
            </w:r>
          </w:p>
          <w:p w14:paraId="7678178C" w14:textId="77777777" w:rsidR="001C629E" w:rsidRPr="00BA470F" w:rsidRDefault="001C629E" w:rsidP="00BB324F">
            <w:pPr>
              <w:rPr>
                <w:bCs/>
                <w:i/>
                <w:iCs/>
                <w:color w:val="FF0000"/>
                <w:lang w:eastAsia="ru-RU"/>
              </w:rPr>
            </w:pPr>
            <w:r w:rsidRPr="00BA470F">
              <w:rPr>
                <w:bCs/>
                <w:i/>
                <w:iCs/>
                <w:color w:val="FF0000"/>
                <w:lang w:eastAsia="ru-RU"/>
              </w:rPr>
              <w:t>4К моделі, бала үні, жаппай бақылау.</w:t>
            </w:r>
          </w:p>
          <w:p w14:paraId="782C3EAE" w14:textId="77777777" w:rsidR="001C629E" w:rsidRPr="00316179" w:rsidRDefault="001C629E" w:rsidP="00BB324F">
            <w:pPr>
              <w:rPr>
                <w:i/>
                <w:lang w:eastAsia="ru-RU"/>
              </w:rPr>
            </w:pPr>
            <w:r w:rsidRPr="00316179">
              <w:rPr>
                <w:bCs/>
                <w:i/>
                <w:iCs/>
                <w:lang w:eastAsia="ru-RU"/>
              </w:rPr>
              <w:t>Балаларды  мадақтау</w:t>
            </w:r>
          </w:p>
          <w:p w14:paraId="546D9DE8" w14:textId="77777777" w:rsidR="001C629E" w:rsidRPr="00316179" w:rsidRDefault="001C629E" w:rsidP="00BB324F">
            <w:pPr>
              <w:rPr>
                <w:i/>
                <w:lang w:eastAsia="ru-RU"/>
              </w:rPr>
            </w:pPr>
          </w:p>
          <w:p w14:paraId="0C4FC180" w14:textId="77777777" w:rsidR="001C629E" w:rsidRPr="00F45DC0" w:rsidRDefault="001C629E" w:rsidP="00BB324F">
            <w:pPr>
              <w:rPr>
                <w:i/>
              </w:rPr>
            </w:pPr>
          </w:p>
        </w:tc>
        <w:tc>
          <w:tcPr>
            <w:tcW w:w="2569" w:type="dxa"/>
            <w:gridSpan w:val="4"/>
            <w:tcBorders>
              <w:top w:val="single" w:sz="4" w:space="0" w:color="auto"/>
              <w:left w:val="single" w:sz="4" w:space="0" w:color="auto"/>
              <w:bottom w:val="single" w:sz="4" w:space="0" w:color="auto"/>
              <w:right w:val="single" w:sz="4" w:space="0" w:color="auto"/>
            </w:tcBorders>
          </w:tcPr>
          <w:p w14:paraId="6ABEF469" w14:textId="77777777" w:rsidR="001C629E" w:rsidRPr="00F45DC0" w:rsidRDefault="001C629E" w:rsidP="00BB324F">
            <w:pPr>
              <w:jc w:val="center"/>
              <w:rPr>
                <w:rFonts w:eastAsia="Calibri"/>
                <w:b/>
                <w:i/>
              </w:rPr>
            </w:pPr>
            <w:r w:rsidRPr="00F45DC0">
              <w:rPr>
                <w:b/>
                <w:i/>
              </w:rPr>
              <w:lastRenderedPageBreak/>
              <w:t>1.</w:t>
            </w:r>
            <w:r w:rsidRPr="00F45DC0">
              <w:rPr>
                <w:rFonts w:eastAsia="Calibri"/>
                <w:b/>
                <w:i/>
              </w:rPr>
              <w:t xml:space="preserve"> Орыс тілі</w:t>
            </w:r>
          </w:p>
          <w:p w14:paraId="3AB340BA" w14:textId="77777777" w:rsidR="001C629E" w:rsidRPr="00F45DC0" w:rsidRDefault="001C629E" w:rsidP="00BB324F">
            <w:pPr>
              <w:jc w:val="center"/>
              <w:rPr>
                <w:rFonts w:eastAsia="Calibri"/>
                <w:i/>
              </w:rPr>
            </w:pPr>
            <w:r w:rsidRPr="00F45DC0">
              <w:rPr>
                <w:rFonts w:eastAsia="Calibri"/>
                <w:i/>
              </w:rPr>
              <w:t>Педагог жоспары бойынша</w:t>
            </w:r>
          </w:p>
          <w:p w14:paraId="09C6FE95" w14:textId="77777777" w:rsidR="001C629E" w:rsidRPr="00F45DC0" w:rsidRDefault="001C629E" w:rsidP="00BB324F">
            <w:pPr>
              <w:rPr>
                <w:rFonts w:eastAsia="Calibri"/>
                <w:b/>
                <w:i/>
              </w:rPr>
            </w:pPr>
          </w:p>
          <w:p w14:paraId="322159E5" w14:textId="77777777" w:rsidR="001C629E" w:rsidRPr="00F45DC0" w:rsidRDefault="001C629E" w:rsidP="00BB324F">
            <w:pPr>
              <w:rPr>
                <w:rFonts w:eastAsia="Calibri"/>
                <w:b/>
                <w:i/>
              </w:rPr>
            </w:pPr>
          </w:p>
          <w:p w14:paraId="44826FC5" w14:textId="77777777" w:rsidR="001C629E" w:rsidRPr="00F45DC0" w:rsidRDefault="001C629E" w:rsidP="00BB324F">
            <w:pPr>
              <w:rPr>
                <w:b/>
                <w:i/>
              </w:rPr>
            </w:pPr>
            <w:r w:rsidRPr="00F45DC0">
              <w:rPr>
                <w:b/>
                <w:i/>
              </w:rPr>
              <w:t xml:space="preserve">2. Жапсыру </w:t>
            </w:r>
          </w:p>
          <w:p w14:paraId="5B06C0A4" w14:textId="77777777" w:rsidR="001C629E" w:rsidRPr="0080171F" w:rsidRDefault="001C629E" w:rsidP="00BB324F">
            <w:pPr>
              <w:rPr>
                <w:rFonts w:eastAsia="Calibri"/>
                <w:b/>
                <w:i/>
                <w:szCs w:val="24"/>
              </w:rPr>
            </w:pPr>
            <w:r w:rsidRPr="0080171F">
              <w:rPr>
                <w:rFonts w:eastAsia="Calibri"/>
                <w:b/>
                <w:i/>
                <w:szCs w:val="24"/>
              </w:rPr>
              <w:t xml:space="preserve">Тақырыбы: </w:t>
            </w:r>
            <w:r w:rsidRPr="0080171F">
              <w:rPr>
                <w:rFonts w:eastAsia="Calibri"/>
                <w:i/>
                <w:szCs w:val="24"/>
              </w:rPr>
              <w:t>«Ұшақтар шеруі»</w:t>
            </w:r>
            <w:r w:rsidRPr="0080171F">
              <w:rPr>
                <w:rFonts w:eastAsia="Calibri"/>
                <w:b/>
                <w:i/>
                <w:szCs w:val="24"/>
              </w:rPr>
              <w:t xml:space="preserve"> </w:t>
            </w:r>
          </w:p>
          <w:p w14:paraId="2D1938E2" w14:textId="77777777" w:rsidR="001C629E" w:rsidRPr="0080171F" w:rsidRDefault="001C629E" w:rsidP="00BB324F">
            <w:pPr>
              <w:rPr>
                <w:rFonts w:eastAsia="Calibri"/>
                <w:i/>
                <w:szCs w:val="24"/>
              </w:rPr>
            </w:pPr>
            <w:r w:rsidRPr="0080171F">
              <w:rPr>
                <w:rFonts w:eastAsia="Calibri"/>
                <w:b/>
                <w:i/>
                <w:szCs w:val="24"/>
              </w:rPr>
              <w:t xml:space="preserve">Мақсаты: </w:t>
            </w:r>
            <w:r w:rsidRPr="0080171F">
              <w:rPr>
                <w:rFonts w:eastAsia="Calibri"/>
                <w:i/>
                <w:szCs w:val="24"/>
              </w:rPr>
              <w:t>Балалар</w:t>
            </w:r>
            <w:r>
              <w:rPr>
                <w:rFonts w:eastAsia="Calibri"/>
                <w:i/>
                <w:szCs w:val="24"/>
              </w:rPr>
              <w:t xml:space="preserve"> ұшақ  туралы түсініп, </w:t>
            </w:r>
            <w:r w:rsidRPr="0080171F">
              <w:rPr>
                <w:rFonts w:eastAsia="Calibri"/>
                <w:i/>
                <w:szCs w:val="24"/>
              </w:rPr>
              <w:t xml:space="preserve"> </w:t>
            </w:r>
            <w:r>
              <w:rPr>
                <w:rFonts w:eastAsia="Calibri"/>
                <w:i/>
                <w:szCs w:val="24"/>
              </w:rPr>
              <w:t>ж</w:t>
            </w:r>
            <w:r w:rsidRPr="0080171F">
              <w:rPr>
                <w:rFonts w:eastAsia="Calibri"/>
                <w:i/>
                <w:szCs w:val="24"/>
              </w:rPr>
              <w:t>іңішке</w:t>
            </w:r>
            <w:r>
              <w:rPr>
                <w:rFonts w:eastAsia="Calibri"/>
                <w:i/>
                <w:szCs w:val="24"/>
              </w:rPr>
              <w:t xml:space="preserve"> қиықтарды қию арқылы ұшақ жасай алады.</w:t>
            </w:r>
          </w:p>
          <w:p w14:paraId="3BA7FFC2" w14:textId="77777777" w:rsidR="001C629E" w:rsidRDefault="001C629E" w:rsidP="00BB324F">
            <w:pPr>
              <w:rPr>
                <w:i/>
                <w:color w:val="FF0000"/>
                <w:shd w:val="clear" w:color="auto" w:fill="FFFFFF"/>
              </w:rPr>
            </w:pPr>
            <w:r w:rsidRPr="009A4973">
              <w:rPr>
                <w:b/>
                <w:bCs/>
                <w:i/>
                <w:color w:val="FF0000"/>
              </w:rPr>
              <w:t xml:space="preserve">Ресурстар: </w:t>
            </w:r>
            <w:r>
              <w:rPr>
                <w:i/>
                <w:color w:val="FF0000"/>
                <w:shd w:val="clear" w:color="auto" w:fill="FFFFFF"/>
              </w:rPr>
              <w:t>АКТ тех,</w:t>
            </w:r>
          </w:p>
          <w:p w14:paraId="370B7E28" w14:textId="77777777" w:rsidR="001C629E" w:rsidRDefault="001C629E" w:rsidP="00BB324F">
            <w:pPr>
              <w:rPr>
                <w:i/>
                <w:color w:val="FF0000"/>
                <w:shd w:val="clear" w:color="auto" w:fill="FFFFFF"/>
              </w:rPr>
            </w:pPr>
            <w:r>
              <w:rPr>
                <w:i/>
                <w:color w:val="FF0000"/>
                <w:shd w:val="clear" w:color="auto" w:fill="FFFFFF"/>
              </w:rPr>
              <w:lastRenderedPageBreak/>
              <w:t>Тақырып бойынша көрнекілік, үлгі</w:t>
            </w:r>
          </w:p>
          <w:p w14:paraId="4EF3A5B6" w14:textId="77777777" w:rsidR="001C629E" w:rsidRPr="009A4973" w:rsidRDefault="001C629E" w:rsidP="00BB324F">
            <w:pPr>
              <w:rPr>
                <w:i/>
                <w:color w:val="FF0000"/>
              </w:rPr>
            </w:pPr>
            <w:r w:rsidRPr="009A4973">
              <w:rPr>
                <w:b/>
                <w:i/>
                <w:color w:val="FF0000"/>
              </w:rPr>
              <w:t xml:space="preserve">Әдіс –тәсілдер: </w:t>
            </w:r>
            <w:r w:rsidRPr="009A4973">
              <w:rPr>
                <w:i/>
                <w:color w:val="FF0000"/>
              </w:rPr>
              <w:t xml:space="preserve">4К моделі, бала үні, бақылау, саралау.                        </w:t>
            </w:r>
          </w:p>
          <w:p w14:paraId="74292782" w14:textId="77777777" w:rsidR="001C629E" w:rsidRPr="00316179" w:rsidRDefault="001C629E" w:rsidP="00BB324F">
            <w:pPr>
              <w:tabs>
                <w:tab w:val="left" w:pos="8640"/>
              </w:tabs>
              <w:rPr>
                <w:b/>
                <w:bCs/>
                <w:i/>
                <w:iCs/>
              </w:rPr>
            </w:pPr>
            <w:r w:rsidRPr="00316179">
              <w:rPr>
                <w:b/>
                <w:i/>
              </w:rPr>
              <w:t>ҰОҚ ӨТІЛУ  БАРЫСЫ.</w:t>
            </w:r>
            <w:r w:rsidRPr="00316179">
              <w:rPr>
                <w:b/>
                <w:bCs/>
                <w:i/>
                <w:iCs/>
              </w:rPr>
              <w:t xml:space="preserve">  </w:t>
            </w:r>
          </w:p>
          <w:p w14:paraId="69DD91BF" w14:textId="77777777" w:rsidR="001C629E" w:rsidRPr="00316179" w:rsidRDefault="001C629E" w:rsidP="00BB324F">
            <w:pPr>
              <w:rPr>
                <w:b/>
                <w:i/>
              </w:rPr>
            </w:pPr>
            <w:r w:rsidRPr="00316179">
              <w:rPr>
                <w:b/>
                <w:i/>
              </w:rPr>
              <w:t>I. Шаттық шеңбері.</w:t>
            </w:r>
          </w:p>
          <w:p w14:paraId="742D3F66" w14:textId="77777777" w:rsidR="001C629E" w:rsidRPr="00316179" w:rsidRDefault="001C629E" w:rsidP="00BB324F">
            <w:pPr>
              <w:widowControl w:val="0"/>
              <w:autoSpaceDE w:val="0"/>
              <w:autoSpaceDN w:val="0"/>
              <w:adjustRightInd w:val="0"/>
              <w:rPr>
                <w:b/>
                <w:bCs/>
                <w:i/>
                <w:iCs/>
              </w:rPr>
            </w:pPr>
            <w:r w:rsidRPr="00316179">
              <w:rPr>
                <w:b/>
                <w:bCs/>
                <w:i/>
                <w:iCs/>
              </w:rPr>
              <w:t>"Бала,бала,баламыз"</w:t>
            </w:r>
          </w:p>
          <w:p w14:paraId="06E6254B" w14:textId="77777777" w:rsidR="001C629E" w:rsidRPr="00316179" w:rsidRDefault="001C629E" w:rsidP="00BB324F">
            <w:pPr>
              <w:rPr>
                <w:b/>
                <w:bCs/>
                <w:i/>
                <w:iCs/>
              </w:rPr>
            </w:pPr>
            <w:r w:rsidRPr="00316179">
              <w:rPr>
                <w:b/>
                <w:bCs/>
                <w:i/>
                <w:iCs/>
              </w:rPr>
              <w:t>Е.Өтетілеуұлы.</w:t>
            </w:r>
          </w:p>
          <w:p w14:paraId="46315DD3" w14:textId="77777777" w:rsidR="001C629E" w:rsidRPr="00316179" w:rsidRDefault="001C629E" w:rsidP="00BB324F">
            <w:pPr>
              <w:widowControl w:val="0"/>
              <w:autoSpaceDE w:val="0"/>
              <w:autoSpaceDN w:val="0"/>
              <w:adjustRightInd w:val="0"/>
              <w:rPr>
                <w:bCs/>
                <w:i/>
                <w:iCs/>
              </w:rPr>
            </w:pPr>
            <w:r w:rsidRPr="00316179">
              <w:rPr>
                <w:bCs/>
                <w:i/>
                <w:iCs/>
              </w:rPr>
              <w:t xml:space="preserve">Бала,бала,баламыз,    </w:t>
            </w:r>
          </w:p>
          <w:p w14:paraId="6EE94E9A" w14:textId="77777777" w:rsidR="001C629E" w:rsidRDefault="001C629E" w:rsidP="00BB324F">
            <w:pPr>
              <w:widowControl w:val="0"/>
              <w:autoSpaceDE w:val="0"/>
              <w:autoSpaceDN w:val="0"/>
              <w:adjustRightInd w:val="0"/>
              <w:rPr>
                <w:bCs/>
                <w:i/>
                <w:iCs/>
              </w:rPr>
            </w:pPr>
            <w:r w:rsidRPr="00316179">
              <w:rPr>
                <w:bCs/>
                <w:i/>
                <w:iCs/>
              </w:rPr>
              <w:t xml:space="preserve">Бақшамызға барамыз.                     Күні бойы қызыққа                   Батамызда қаламыз!                 </w:t>
            </w:r>
            <w:r>
              <w:rPr>
                <w:b/>
                <w:bCs/>
                <w:i/>
                <w:iCs/>
              </w:rPr>
              <w:t>II.Қызығушылықта</w:t>
            </w:r>
            <w:r w:rsidRPr="00316179">
              <w:rPr>
                <w:b/>
                <w:bCs/>
                <w:i/>
                <w:iCs/>
              </w:rPr>
              <w:t>рын   ояту</w:t>
            </w:r>
            <w:r w:rsidRPr="00316179">
              <w:rPr>
                <w:bCs/>
                <w:i/>
                <w:iCs/>
              </w:rPr>
              <w:t xml:space="preserve">. </w:t>
            </w:r>
          </w:p>
          <w:p w14:paraId="077959D1" w14:textId="77777777" w:rsidR="001C629E" w:rsidRPr="00B102C6" w:rsidRDefault="001C629E" w:rsidP="00BB324F">
            <w:pPr>
              <w:widowControl w:val="0"/>
              <w:autoSpaceDE w:val="0"/>
              <w:autoSpaceDN w:val="0"/>
              <w:adjustRightInd w:val="0"/>
              <w:rPr>
                <w:bCs/>
                <w:i/>
                <w:iCs/>
                <w:color w:val="FF0000"/>
              </w:rPr>
            </w:pPr>
            <w:r w:rsidRPr="00B102C6">
              <w:rPr>
                <w:bCs/>
                <w:i/>
                <w:iCs/>
                <w:color w:val="FF0000"/>
              </w:rPr>
              <w:t xml:space="preserve">Пед жет ойын: «Кім тапқыр?» </w:t>
            </w:r>
          </w:p>
          <w:p w14:paraId="557761BE" w14:textId="77777777" w:rsidR="001C629E" w:rsidRPr="00316179" w:rsidRDefault="001C629E" w:rsidP="00BB324F">
            <w:pPr>
              <w:widowControl w:val="0"/>
              <w:autoSpaceDE w:val="0"/>
              <w:autoSpaceDN w:val="0"/>
              <w:adjustRightInd w:val="0"/>
              <w:rPr>
                <w:bCs/>
                <w:i/>
                <w:iCs/>
              </w:rPr>
            </w:pPr>
            <w:r w:rsidRPr="00316179">
              <w:rPr>
                <w:b/>
                <w:bCs/>
                <w:i/>
                <w:color w:val="000000"/>
                <w:lang w:eastAsia="ru-RU"/>
              </w:rPr>
              <w:t>Жұмбақ</w:t>
            </w:r>
          </w:p>
          <w:p w14:paraId="5FEDA66A" w14:textId="77777777" w:rsidR="001C629E" w:rsidRPr="00316179" w:rsidRDefault="001C629E" w:rsidP="00BB324F">
            <w:pPr>
              <w:shd w:val="clear" w:color="auto" w:fill="FFFFFF"/>
              <w:rPr>
                <w:i/>
                <w:color w:val="000000"/>
                <w:lang w:eastAsia="ru-RU"/>
              </w:rPr>
            </w:pPr>
            <w:r w:rsidRPr="00316179">
              <w:rPr>
                <w:i/>
                <w:color w:val="000000"/>
                <w:lang w:eastAsia="ru-RU"/>
              </w:rPr>
              <w:t>Ұшса аяғы жоқ,</w:t>
            </w:r>
          </w:p>
          <w:p w14:paraId="3B161C08" w14:textId="77777777" w:rsidR="001C629E" w:rsidRPr="00316179" w:rsidRDefault="001C629E" w:rsidP="00BB324F">
            <w:pPr>
              <w:shd w:val="clear" w:color="auto" w:fill="FFFFFF"/>
              <w:rPr>
                <w:i/>
                <w:color w:val="000000"/>
                <w:lang w:eastAsia="ru-RU"/>
              </w:rPr>
            </w:pPr>
            <w:r w:rsidRPr="00316179">
              <w:rPr>
                <w:i/>
                <w:color w:val="000000"/>
                <w:lang w:eastAsia="ru-RU"/>
              </w:rPr>
              <w:t>Қонса аяғы бар.(Ұшақ)</w:t>
            </w:r>
          </w:p>
          <w:p w14:paraId="5A3E2B7B" w14:textId="77777777" w:rsidR="001C629E" w:rsidRPr="00316179" w:rsidRDefault="001C629E" w:rsidP="00BB324F">
            <w:pPr>
              <w:pStyle w:val="aa"/>
              <w:shd w:val="clear" w:color="auto" w:fill="FFFFFF"/>
              <w:rPr>
                <w:b/>
                <w:i/>
                <w:sz w:val="22"/>
                <w:szCs w:val="22"/>
                <w:lang w:val="kk-KZ"/>
              </w:rPr>
            </w:pPr>
            <w:r w:rsidRPr="00316179">
              <w:rPr>
                <w:b/>
                <w:i/>
                <w:sz w:val="22"/>
                <w:szCs w:val="22"/>
                <w:lang w:val="kk-KZ"/>
              </w:rPr>
              <w:t>Ой дамыту.</w:t>
            </w:r>
            <w:r>
              <w:rPr>
                <w:b/>
                <w:i/>
                <w:sz w:val="22"/>
                <w:szCs w:val="22"/>
                <w:lang w:val="kk-KZ"/>
              </w:rPr>
              <w:t xml:space="preserve"> АҚТ тех</w:t>
            </w:r>
          </w:p>
          <w:p w14:paraId="1E16FFF4" w14:textId="77777777" w:rsidR="001C629E" w:rsidRDefault="001C629E" w:rsidP="00BB324F">
            <w:pPr>
              <w:shd w:val="clear" w:color="auto" w:fill="FFFFFF"/>
              <w:rPr>
                <w:i/>
                <w:color w:val="000000"/>
                <w:lang w:eastAsia="ru-RU"/>
              </w:rPr>
            </w:pPr>
            <w:r w:rsidRPr="00316179">
              <w:rPr>
                <w:i/>
                <w:color w:val="000000"/>
                <w:lang w:eastAsia="ru-RU"/>
              </w:rPr>
              <w:t xml:space="preserve">Ұшақ туралы қысқаша түсінік беру. </w:t>
            </w:r>
          </w:p>
          <w:p w14:paraId="7365E730" w14:textId="77777777" w:rsidR="001C629E" w:rsidRDefault="001C629E" w:rsidP="00BB324F">
            <w:pPr>
              <w:shd w:val="clear" w:color="auto" w:fill="FFFFFF"/>
              <w:rPr>
                <w:i/>
                <w:color w:val="000000"/>
                <w:lang w:eastAsia="ru-RU"/>
              </w:rPr>
            </w:pPr>
            <w:r w:rsidRPr="00316179">
              <w:rPr>
                <w:i/>
                <w:color w:val="000000"/>
                <w:lang w:eastAsia="ru-RU"/>
              </w:rPr>
              <w:t>-Балалар, ұшақ қайда ұшады? Ұшақпен кімдер ұшады?</w:t>
            </w:r>
          </w:p>
          <w:p w14:paraId="27631B71" w14:textId="77777777" w:rsidR="001C629E" w:rsidRPr="00E93E96" w:rsidRDefault="001C629E" w:rsidP="00BB324F">
            <w:pPr>
              <w:shd w:val="clear" w:color="auto" w:fill="FFFFFF"/>
              <w:rPr>
                <w:i/>
                <w:color w:val="FF0000"/>
                <w:lang w:eastAsia="ru-RU"/>
              </w:rPr>
            </w:pPr>
            <w:r w:rsidRPr="00E93E96">
              <w:rPr>
                <w:i/>
                <w:color w:val="FF0000"/>
                <w:lang w:eastAsia="ru-RU"/>
              </w:rPr>
              <w:t>Мазмұн арқылы саралау, жетелеуші сұрақ арқылы бақылау.</w:t>
            </w:r>
          </w:p>
          <w:p w14:paraId="20209365" w14:textId="77777777" w:rsidR="001C629E" w:rsidRPr="00DB452B" w:rsidRDefault="001C629E" w:rsidP="00BB324F">
            <w:pPr>
              <w:shd w:val="clear" w:color="auto" w:fill="FFFFFF"/>
              <w:rPr>
                <w:b/>
                <w:i/>
                <w:color w:val="000000"/>
                <w:lang w:eastAsia="ru-RU"/>
              </w:rPr>
            </w:pPr>
            <w:r w:rsidRPr="00DB452B">
              <w:rPr>
                <w:b/>
                <w:i/>
                <w:color w:val="000000"/>
                <w:lang w:eastAsia="ru-RU"/>
              </w:rPr>
              <w:t xml:space="preserve">4.Ой қозғау. </w:t>
            </w:r>
          </w:p>
          <w:p w14:paraId="1CC35F43" w14:textId="77777777" w:rsidR="001C629E" w:rsidRPr="00316179" w:rsidRDefault="001C629E" w:rsidP="00BB324F">
            <w:pPr>
              <w:pStyle w:val="aa"/>
              <w:shd w:val="clear" w:color="auto" w:fill="FFFFFF"/>
              <w:rPr>
                <w:rFonts w:eastAsia="Times New Roman"/>
                <w:i/>
                <w:color w:val="000000"/>
                <w:sz w:val="22"/>
                <w:szCs w:val="22"/>
                <w:lang w:val="kk-KZ" w:eastAsia="ru-RU"/>
              </w:rPr>
            </w:pPr>
            <w:r w:rsidRPr="00316179">
              <w:rPr>
                <w:rFonts w:eastAsia="Times New Roman"/>
                <w:i/>
                <w:color w:val="000000"/>
                <w:sz w:val="22"/>
                <w:szCs w:val="22"/>
                <w:lang w:val="kk-KZ" w:eastAsia="ru-RU"/>
              </w:rPr>
              <w:t>Балалар назарын үлестірмелі материалдағы суретке аударады.</w:t>
            </w:r>
          </w:p>
          <w:p w14:paraId="0E2A5174" w14:textId="77777777" w:rsidR="001C629E" w:rsidRPr="00E93E96" w:rsidRDefault="001C629E" w:rsidP="00BB324F">
            <w:pPr>
              <w:shd w:val="clear" w:color="auto" w:fill="FFFFFF"/>
              <w:rPr>
                <w:i/>
                <w:color w:val="FF0000"/>
                <w:lang w:eastAsia="ru-RU"/>
              </w:rPr>
            </w:pPr>
            <w:r w:rsidRPr="00E93E96">
              <w:rPr>
                <w:i/>
                <w:color w:val="FF0000"/>
                <w:lang w:eastAsia="ru-RU"/>
              </w:rPr>
              <w:t>П/Ж о</w:t>
            </w:r>
            <w:r>
              <w:rPr>
                <w:i/>
                <w:color w:val="FF0000"/>
                <w:lang w:eastAsia="ru-RU"/>
              </w:rPr>
              <w:t>йын: «С</w:t>
            </w:r>
            <w:r w:rsidRPr="00E93E96">
              <w:rPr>
                <w:i/>
                <w:color w:val="FF0000"/>
                <w:lang w:eastAsia="ru-RU"/>
              </w:rPr>
              <w:t>уретте не жетіспей тұр?»</w:t>
            </w:r>
          </w:p>
          <w:p w14:paraId="088386E4" w14:textId="77777777" w:rsidR="001C629E" w:rsidRPr="00316179" w:rsidRDefault="001C629E" w:rsidP="00BB324F">
            <w:pPr>
              <w:shd w:val="clear" w:color="auto" w:fill="FFFFFF"/>
              <w:rPr>
                <w:i/>
                <w:color w:val="000000"/>
                <w:lang w:eastAsia="ru-RU"/>
              </w:rPr>
            </w:pPr>
            <w:r w:rsidRPr="00316179">
              <w:rPr>
                <w:i/>
                <w:color w:val="000000"/>
                <w:lang w:eastAsia="ru-RU"/>
              </w:rPr>
              <w:t>Сендер де ұшаққа отырып ұшқыларың келе ме?</w:t>
            </w:r>
          </w:p>
          <w:p w14:paraId="38DA91B3" w14:textId="77777777" w:rsidR="001C629E" w:rsidRDefault="001C629E" w:rsidP="00BB324F">
            <w:pPr>
              <w:shd w:val="clear" w:color="auto" w:fill="FFFFFF"/>
              <w:rPr>
                <w:i/>
                <w:color w:val="000000"/>
                <w:lang w:eastAsia="ru-RU"/>
              </w:rPr>
            </w:pPr>
            <w:r w:rsidRPr="00316179">
              <w:rPr>
                <w:i/>
                <w:color w:val="000000"/>
                <w:lang w:eastAsia="ru-RU"/>
              </w:rPr>
              <w:lastRenderedPageBreak/>
              <w:t>Ендеше, өзімізге ұнайтын ұшақты жасап көрелік.</w:t>
            </w:r>
          </w:p>
          <w:p w14:paraId="341454B3" w14:textId="77777777" w:rsidR="001C629E" w:rsidRPr="00D710E6" w:rsidRDefault="001C629E" w:rsidP="00BB324F">
            <w:pPr>
              <w:shd w:val="clear" w:color="auto" w:fill="FFFFFF"/>
              <w:rPr>
                <w:i/>
                <w:color w:val="FF0000"/>
                <w:lang w:eastAsia="ru-RU"/>
              </w:rPr>
            </w:pPr>
            <w:r w:rsidRPr="00D710E6">
              <w:rPr>
                <w:i/>
                <w:color w:val="FF0000"/>
                <w:lang w:eastAsia="ru-RU"/>
              </w:rPr>
              <w:t>Сыни ойлау, бала үні.</w:t>
            </w:r>
          </w:p>
          <w:p w14:paraId="0B02143F" w14:textId="77777777" w:rsidR="001C629E" w:rsidRPr="00316179" w:rsidRDefault="001C629E" w:rsidP="00BB324F">
            <w:pPr>
              <w:shd w:val="clear" w:color="auto" w:fill="FFFFFF"/>
              <w:rPr>
                <w:i/>
                <w:color w:val="000000"/>
                <w:lang w:eastAsia="ru-RU"/>
              </w:rPr>
            </w:pPr>
            <w:r w:rsidRPr="00316179">
              <w:rPr>
                <w:b/>
                <w:bCs/>
                <w:i/>
                <w:color w:val="000000"/>
                <w:lang w:eastAsia="ru-RU"/>
              </w:rPr>
              <w:t>Сергіту сәті.</w:t>
            </w:r>
          </w:p>
          <w:p w14:paraId="69CF77B8" w14:textId="77777777" w:rsidR="001C629E" w:rsidRPr="00316179" w:rsidRDefault="001C629E" w:rsidP="00BB324F">
            <w:pPr>
              <w:shd w:val="clear" w:color="auto" w:fill="FFFFFF"/>
              <w:rPr>
                <w:i/>
                <w:color w:val="000000"/>
                <w:lang w:eastAsia="ru-RU"/>
              </w:rPr>
            </w:pPr>
            <w:r w:rsidRPr="00316179">
              <w:rPr>
                <w:i/>
                <w:color w:val="000000"/>
                <w:lang w:eastAsia="ru-RU"/>
              </w:rPr>
              <w:t>«Ұшақтар» ойыны.</w:t>
            </w:r>
          </w:p>
          <w:p w14:paraId="5730CEF2" w14:textId="77777777" w:rsidR="001C629E" w:rsidRPr="00316179" w:rsidRDefault="001C629E" w:rsidP="00BB324F">
            <w:pPr>
              <w:shd w:val="clear" w:color="auto" w:fill="FFFFFF"/>
              <w:rPr>
                <w:i/>
                <w:color w:val="000000"/>
                <w:lang w:eastAsia="ru-RU"/>
              </w:rPr>
            </w:pPr>
            <w:r w:rsidRPr="00316179">
              <w:rPr>
                <w:i/>
                <w:color w:val="000000"/>
                <w:lang w:eastAsia="ru-RU"/>
              </w:rPr>
              <w:t>Ұшақтар ұшады,</w:t>
            </w:r>
          </w:p>
          <w:p w14:paraId="067FF27C" w14:textId="77777777" w:rsidR="001C629E" w:rsidRPr="00316179" w:rsidRDefault="001C629E" w:rsidP="00BB324F">
            <w:pPr>
              <w:shd w:val="clear" w:color="auto" w:fill="FFFFFF"/>
              <w:rPr>
                <w:i/>
                <w:color w:val="000000"/>
                <w:lang w:eastAsia="ru-RU"/>
              </w:rPr>
            </w:pPr>
            <w:r w:rsidRPr="00316179">
              <w:rPr>
                <w:i/>
                <w:color w:val="000000"/>
                <w:lang w:eastAsia="ru-RU"/>
              </w:rPr>
              <w:t>Ұшақтар қонады.</w:t>
            </w:r>
          </w:p>
          <w:p w14:paraId="758626FB" w14:textId="77777777" w:rsidR="001C629E" w:rsidRPr="00316179" w:rsidRDefault="001C629E" w:rsidP="00BB324F">
            <w:pPr>
              <w:shd w:val="clear" w:color="auto" w:fill="FFFFFF"/>
              <w:rPr>
                <w:b/>
                <w:bCs/>
                <w:i/>
                <w:color w:val="000000"/>
                <w:lang w:eastAsia="ru-RU"/>
              </w:rPr>
            </w:pPr>
            <w:r w:rsidRPr="00316179">
              <w:rPr>
                <w:b/>
                <w:bCs/>
                <w:i/>
                <w:color w:val="000000"/>
                <w:lang w:eastAsia="ru-RU"/>
              </w:rPr>
              <w:t>Жұмыстың орындалу тәсілін түсіндіру:</w:t>
            </w:r>
          </w:p>
          <w:p w14:paraId="36926445" w14:textId="77777777" w:rsidR="001C629E" w:rsidRDefault="001C629E" w:rsidP="00BB324F">
            <w:pPr>
              <w:shd w:val="clear" w:color="auto" w:fill="FFFFFF"/>
              <w:rPr>
                <w:b/>
                <w:bCs/>
                <w:i/>
                <w:color w:val="000000"/>
                <w:lang w:eastAsia="ru-RU"/>
              </w:rPr>
            </w:pPr>
            <w:r w:rsidRPr="00316179">
              <w:rPr>
                <w:b/>
                <w:bCs/>
                <w:i/>
                <w:color w:val="000000"/>
                <w:lang w:eastAsia="ru-RU"/>
              </w:rPr>
              <w:t>Үлгіні талдау.</w:t>
            </w:r>
          </w:p>
          <w:p w14:paraId="291D72ED" w14:textId="77777777" w:rsidR="001C629E" w:rsidRPr="00316179" w:rsidRDefault="001C629E" w:rsidP="00BB324F">
            <w:pPr>
              <w:shd w:val="clear" w:color="auto" w:fill="FFFFFF"/>
              <w:rPr>
                <w:i/>
                <w:color w:val="000000"/>
                <w:lang w:eastAsia="ru-RU"/>
              </w:rPr>
            </w:pPr>
            <w:r>
              <w:rPr>
                <w:b/>
                <w:bCs/>
                <w:i/>
                <w:color w:val="000000"/>
                <w:lang w:eastAsia="ru-RU"/>
              </w:rPr>
              <w:t>Қауіпсіздік ережесін түсіндіру.</w:t>
            </w:r>
          </w:p>
          <w:p w14:paraId="69CEA8FD" w14:textId="77777777" w:rsidR="001C629E" w:rsidRPr="00D710E6" w:rsidRDefault="001C629E" w:rsidP="00BB324F">
            <w:pPr>
              <w:shd w:val="clear" w:color="auto" w:fill="FFFFFF"/>
              <w:rPr>
                <w:i/>
                <w:color w:val="FF0000"/>
                <w:lang w:eastAsia="ru-RU"/>
              </w:rPr>
            </w:pPr>
            <w:r w:rsidRPr="00D710E6">
              <w:rPr>
                <w:i/>
                <w:color w:val="FF0000"/>
                <w:lang w:eastAsia="ru-RU"/>
              </w:rPr>
              <w:t>Мазмұн арқылы саралау, Блум таксонмиясы</w:t>
            </w:r>
          </w:p>
          <w:p w14:paraId="3835E946" w14:textId="77777777" w:rsidR="001C629E" w:rsidRPr="00316179" w:rsidRDefault="001C629E" w:rsidP="00BB324F">
            <w:pPr>
              <w:shd w:val="clear" w:color="auto" w:fill="FFFFFF"/>
              <w:rPr>
                <w:i/>
                <w:color w:val="000000"/>
                <w:lang w:eastAsia="ru-RU"/>
              </w:rPr>
            </w:pPr>
            <w:r w:rsidRPr="00316179">
              <w:rPr>
                <w:b/>
                <w:bCs/>
                <w:i/>
                <w:color w:val="000000"/>
                <w:lang w:eastAsia="ru-RU"/>
              </w:rPr>
              <w:t>Балалардың өз бетінше жұмысы.</w:t>
            </w:r>
          </w:p>
          <w:p w14:paraId="0742E379" w14:textId="77777777" w:rsidR="001C629E" w:rsidRDefault="001C629E" w:rsidP="00BB324F">
            <w:pPr>
              <w:shd w:val="clear" w:color="auto" w:fill="FFFFFF"/>
              <w:rPr>
                <w:i/>
                <w:color w:val="000000"/>
                <w:lang w:eastAsia="ru-RU"/>
              </w:rPr>
            </w:pPr>
            <w:r w:rsidRPr="00316179">
              <w:rPr>
                <w:i/>
                <w:color w:val="000000"/>
                <w:lang w:eastAsia="ru-RU"/>
              </w:rPr>
              <w:t>Қажет болған жағдайда жеке балаға көмек көрсетіледі.</w:t>
            </w:r>
          </w:p>
          <w:p w14:paraId="2C1D3F8C" w14:textId="77777777" w:rsidR="001C629E" w:rsidRPr="00582E1B" w:rsidRDefault="001C629E" w:rsidP="00BB324F">
            <w:pPr>
              <w:rPr>
                <w:i/>
                <w:color w:val="FF0000"/>
              </w:rPr>
            </w:pPr>
            <w:r w:rsidRPr="00D710E6">
              <w:rPr>
                <w:i/>
                <w:color w:val="FF0000"/>
              </w:rPr>
              <w:t>Өнім арқыл</w:t>
            </w:r>
            <w:r>
              <w:rPr>
                <w:i/>
                <w:color w:val="FF0000"/>
              </w:rPr>
              <w:t>ы саралау, 4К моделі, бала үні.жанама бақылау.</w:t>
            </w:r>
          </w:p>
          <w:p w14:paraId="791BA63D" w14:textId="77777777" w:rsidR="001C629E" w:rsidRPr="000D7337" w:rsidRDefault="001C629E" w:rsidP="00BB324F">
            <w:pPr>
              <w:shd w:val="clear" w:color="auto" w:fill="FFFFFF"/>
              <w:rPr>
                <w:b/>
                <w:i/>
                <w:color w:val="FF0000"/>
              </w:rPr>
            </w:pPr>
            <w:r w:rsidRPr="000D7337">
              <w:rPr>
                <w:b/>
                <w:i/>
                <w:color w:val="FF0000"/>
              </w:rPr>
              <w:t>Құрлымдалған  ойын: «Біздің  көрме»</w:t>
            </w:r>
          </w:p>
          <w:p w14:paraId="34C55DD5" w14:textId="77777777" w:rsidR="001C629E" w:rsidRDefault="001C629E" w:rsidP="00BB324F">
            <w:pPr>
              <w:shd w:val="clear" w:color="auto" w:fill="FFFFFF"/>
              <w:rPr>
                <w:i/>
              </w:rPr>
            </w:pPr>
            <w:r w:rsidRPr="00582E1B">
              <w:rPr>
                <w:i/>
              </w:rPr>
              <w:t>Шарты: Балалар жасаған жұмыс-тарын көрмеге жинақтау</w:t>
            </w:r>
          </w:p>
          <w:p w14:paraId="12AD8EF8" w14:textId="77777777" w:rsidR="001C629E" w:rsidRPr="00582E1B" w:rsidRDefault="001C629E" w:rsidP="00BB324F">
            <w:pPr>
              <w:shd w:val="clear" w:color="auto" w:fill="FFFFFF"/>
              <w:rPr>
                <w:i/>
                <w:lang w:eastAsia="ru-RU"/>
              </w:rPr>
            </w:pPr>
            <w:r>
              <w:rPr>
                <w:i/>
              </w:rPr>
              <w:t>Қортынды.</w:t>
            </w:r>
          </w:p>
          <w:p w14:paraId="27528AB9" w14:textId="77777777" w:rsidR="001C629E" w:rsidRPr="00316179" w:rsidRDefault="001C629E" w:rsidP="00BB324F">
            <w:pPr>
              <w:tabs>
                <w:tab w:val="left" w:pos="8640"/>
              </w:tabs>
              <w:rPr>
                <w:b/>
                <w:bCs/>
                <w:i/>
                <w:iCs/>
              </w:rPr>
            </w:pPr>
            <w:r w:rsidRPr="00316179">
              <w:rPr>
                <w:b/>
                <w:i/>
              </w:rPr>
              <w:t>Балаларды мадақтау</w:t>
            </w:r>
          </w:p>
          <w:p w14:paraId="24A0B1C0" w14:textId="77777777" w:rsidR="001C629E" w:rsidRPr="00F45DC0" w:rsidRDefault="001C629E" w:rsidP="00BB324F">
            <w:pPr>
              <w:rPr>
                <w:i/>
              </w:rPr>
            </w:pPr>
          </w:p>
        </w:tc>
      </w:tr>
      <w:tr w:rsidR="001C629E" w:rsidRPr="00E3133C" w14:paraId="543AED42"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hideMark/>
          </w:tcPr>
          <w:p w14:paraId="19865C1C" w14:textId="77777777" w:rsidR="001C629E" w:rsidRPr="00F45DC0" w:rsidRDefault="001C629E" w:rsidP="00BB324F">
            <w:pPr>
              <w:rPr>
                <w:b/>
                <w:bCs/>
                <w:i/>
                <w:color w:val="000000"/>
                <w:lang w:eastAsia="ru-RU"/>
              </w:rPr>
            </w:pPr>
            <w:r w:rsidRPr="00F45DC0">
              <w:rPr>
                <w:b/>
                <w:bCs/>
                <w:i/>
                <w:color w:val="000000"/>
                <w:lang w:eastAsia="ru-RU"/>
              </w:rPr>
              <w:lastRenderedPageBreak/>
              <w:t>Серуенге дайындық</w:t>
            </w:r>
          </w:p>
        </w:tc>
        <w:tc>
          <w:tcPr>
            <w:tcW w:w="14765" w:type="dxa"/>
            <w:gridSpan w:val="16"/>
            <w:tcBorders>
              <w:top w:val="single" w:sz="4" w:space="0" w:color="auto"/>
              <w:left w:val="single" w:sz="4" w:space="0" w:color="auto"/>
              <w:bottom w:val="single" w:sz="4" w:space="0" w:color="auto"/>
              <w:right w:val="single" w:sz="4" w:space="0" w:color="auto"/>
            </w:tcBorders>
            <w:hideMark/>
          </w:tcPr>
          <w:p w14:paraId="52885BE9" w14:textId="77777777" w:rsidR="001C629E" w:rsidRPr="00F45DC0" w:rsidRDefault="001C629E" w:rsidP="00BB324F">
            <w:pPr>
              <w:rPr>
                <w:i/>
                <w:shd w:val="clear" w:color="auto" w:fill="FFFFFF"/>
              </w:rPr>
            </w:pPr>
            <w:r w:rsidRPr="00F45DC0">
              <w:rPr>
                <w:b/>
                <w:i/>
                <w:shd w:val="clear" w:color="auto" w:fill="FFFFFF"/>
              </w:rPr>
              <w:t>Киіну:</w:t>
            </w:r>
            <w:r w:rsidRPr="00F45D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1C629E" w:rsidRPr="00F45DC0" w14:paraId="1B398C94"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tcPr>
          <w:p w14:paraId="73ACE13A" w14:textId="77777777" w:rsidR="001C629E" w:rsidRPr="00F45DC0" w:rsidRDefault="001C629E" w:rsidP="00BB324F">
            <w:pPr>
              <w:rPr>
                <w:b/>
                <w:i/>
                <w:color w:val="000000"/>
                <w:lang w:eastAsia="ru-RU"/>
              </w:rPr>
            </w:pPr>
            <w:r w:rsidRPr="00F45DC0">
              <w:rPr>
                <w:b/>
                <w:i/>
                <w:color w:val="000000"/>
                <w:lang w:eastAsia="ru-RU"/>
              </w:rPr>
              <w:t>Серуен:</w:t>
            </w:r>
          </w:p>
          <w:p w14:paraId="4A496F9F" w14:textId="77777777" w:rsidR="001C629E" w:rsidRPr="00F45DC0" w:rsidRDefault="001C629E" w:rsidP="00BB324F">
            <w:pPr>
              <w:rPr>
                <w:b/>
                <w:i/>
                <w:color w:val="000000"/>
                <w:lang w:eastAsia="ru-RU"/>
              </w:rPr>
            </w:pPr>
          </w:p>
        </w:tc>
        <w:tc>
          <w:tcPr>
            <w:tcW w:w="3254" w:type="dxa"/>
            <w:tcBorders>
              <w:top w:val="single" w:sz="4" w:space="0" w:color="auto"/>
              <w:left w:val="single" w:sz="4" w:space="0" w:color="auto"/>
              <w:bottom w:val="single" w:sz="4" w:space="0" w:color="auto"/>
              <w:right w:val="single" w:sz="4" w:space="0" w:color="auto"/>
            </w:tcBorders>
          </w:tcPr>
          <w:p w14:paraId="7E4C02D8" w14:textId="77777777" w:rsidR="001C629E" w:rsidRPr="009D7BDB" w:rsidRDefault="001C629E" w:rsidP="00BB324F">
            <w:pPr>
              <w:rPr>
                <w:i/>
                <w:color w:val="FF0000"/>
                <w:shd w:val="clear" w:color="auto" w:fill="FFFFFF"/>
              </w:rPr>
            </w:pPr>
          </w:p>
        </w:tc>
        <w:tc>
          <w:tcPr>
            <w:tcW w:w="3413" w:type="dxa"/>
            <w:gridSpan w:val="5"/>
            <w:tcBorders>
              <w:top w:val="single" w:sz="4" w:space="0" w:color="auto"/>
              <w:left w:val="single" w:sz="4" w:space="0" w:color="auto"/>
              <w:bottom w:val="single" w:sz="4" w:space="0" w:color="auto"/>
              <w:right w:val="single" w:sz="4" w:space="0" w:color="auto"/>
            </w:tcBorders>
          </w:tcPr>
          <w:p w14:paraId="451621BD" w14:textId="77777777" w:rsidR="001C629E" w:rsidRPr="00F45DC0" w:rsidRDefault="001C629E" w:rsidP="00BB324F">
            <w:pPr>
              <w:rPr>
                <w:b/>
                <w:i/>
              </w:rPr>
            </w:pPr>
          </w:p>
        </w:tc>
        <w:tc>
          <w:tcPr>
            <w:tcW w:w="2709" w:type="dxa"/>
            <w:gridSpan w:val="3"/>
            <w:tcBorders>
              <w:top w:val="single" w:sz="4" w:space="0" w:color="auto"/>
              <w:left w:val="single" w:sz="4" w:space="0" w:color="auto"/>
              <w:bottom w:val="single" w:sz="4" w:space="0" w:color="auto"/>
              <w:right w:val="single" w:sz="4" w:space="0" w:color="auto"/>
            </w:tcBorders>
          </w:tcPr>
          <w:p w14:paraId="7D192081" w14:textId="77777777" w:rsidR="001C629E" w:rsidRPr="00F45DC0" w:rsidRDefault="001C629E" w:rsidP="00BB324F">
            <w:pPr>
              <w:rPr>
                <w:b/>
                <w:i/>
              </w:rPr>
            </w:pPr>
            <w:r>
              <w:rPr>
                <w:b/>
                <w:bCs/>
                <w:i/>
                <w:iCs/>
              </w:rPr>
              <w:t>Серуен № 17</w:t>
            </w:r>
          </w:p>
          <w:p w14:paraId="4800F4B1" w14:textId="77777777" w:rsidR="001C629E" w:rsidRPr="00F45DC0" w:rsidRDefault="001C629E" w:rsidP="00BB324F">
            <w:pPr>
              <w:rPr>
                <w:i/>
              </w:rPr>
            </w:pPr>
            <w:r w:rsidRPr="00F45DC0">
              <w:rPr>
                <w:i/>
                <w:iCs/>
              </w:rPr>
              <w:t>Бақылау</w:t>
            </w:r>
            <w:r>
              <w:rPr>
                <w:i/>
                <w:iCs/>
              </w:rPr>
              <w:t xml:space="preserve">.  </w:t>
            </w:r>
            <w:r w:rsidRPr="00F45DC0">
              <w:rPr>
                <w:i/>
              </w:rPr>
              <w:t>Ауа райын бақылау.</w:t>
            </w:r>
          </w:p>
          <w:p w14:paraId="67B7FFA4" w14:textId="77777777" w:rsidR="001C629E" w:rsidRDefault="001C629E" w:rsidP="00BB324F">
            <w:pPr>
              <w:ind w:firstLine="108"/>
              <w:rPr>
                <w:i/>
                <w:sz w:val="20"/>
                <w:szCs w:val="24"/>
              </w:rPr>
            </w:pPr>
            <w:r>
              <w:rPr>
                <w:i/>
                <w:color w:val="FF0000"/>
                <w:shd w:val="clear" w:color="auto" w:fill="FFFFFF"/>
              </w:rPr>
              <w:t>4К моделі, бала үні.</w:t>
            </w:r>
          </w:p>
          <w:p w14:paraId="18D73283" w14:textId="77777777" w:rsidR="001C629E" w:rsidRPr="00F45DC0" w:rsidRDefault="001C629E" w:rsidP="00BB324F">
            <w:pPr>
              <w:rPr>
                <w:b/>
                <w:i/>
              </w:rPr>
            </w:pPr>
            <w:r w:rsidRPr="009D7BDB">
              <w:rPr>
                <w:i/>
                <w:color w:val="FF0000"/>
                <w:shd w:val="clear" w:color="auto" w:fill="FFFFFF"/>
              </w:rPr>
              <w:t>Жаппай бақылау.</w:t>
            </w:r>
          </w:p>
        </w:tc>
        <w:tc>
          <w:tcPr>
            <w:tcW w:w="2820" w:type="dxa"/>
            <w:gridSpan w:val="3"/>
            <w:tcBorders>
              <w:top w:val="single" w:sz="4" w:space="0" w:color="auto"/>
              <w:left w:val="single" w:sz="4" w:space="0" w:color="auto"/>
              <w:bottom w:val="single" w:sz="4" w:space="0" w:color="auto"/>
              <w:right w:val="single" w:sz="4" w:space="0" w:color="auto"/>
            </w:tcBorders>
          </w:tcPr>
          <w:p w14:paraId="12B98FB4" w14:textId="77777777" w:rsidR="001C629E" w:rsidRPr="00F45DC0" w:rsidRDefault="001C629E" w:rsidP="00BB324F">
            <w:pPr>
              <w:rPr>
                <w:b/>
                <w:i/>
              </w:rPr>
            </w:pPr>
            <w:r w:rsidRPr="00F45DC0">
              <w:rPr>
                <w:b/>
                <w:bCs/>
                <w:i/>
                <w:iCs/>
              </w:rPr>
              <w:t>Серуен № 20</w:t>
            </w:r>
          </w:p>
          <w:p w14:paraId="73CAA422" w14:textId="77777777" w:rsidR="001C629E" w:rsidRDefault="001C629E" w:rsidP="00BB324F">
            <w:pPr>
              <w:rPr>
                <w:b/>
                <w:i/>
              </w:rPr>
            </w:pPr>
            <w:r w:rsidRPr="00F45DC0">
              <w:rPr>
                <w:i/>
                <w:iCs/>
              </w:rPr>
              <w:t>Бақылау. Жаңбырды бақылау,</w:t>
            </w:r>
            <w:r w:rsidRPr="00F45DC0">
              <w:rPr>
                <w:b/>
                <w:i/>
              </w:rPr>
              <w:t xml:space="preserve"> </w:t>
            </w:r>
          </w:p>
          <w:p w14:paraId="4007B1F3" w14:textId="77777777" w:rsidR="001C629E" w:rsidRDefault="001C629E" w:rsidP="00BB324F">
            <w:pPr>
              <w:ind w:firstLine="108"/>
              <w:rPr>
                <w:i/>
                <w:sz w:val="20"/>
                <w:szCs w:val="24"/>
              </w:rPr>
            </w:pPr>
            <w:r>
              <w:rPr>
                <w:i/>
                <w:color w:val="FF0000"/>
                <w:shd w:val="clear" w:color="auto" w:fill="FFFFFF"/>
              </w:rPr>
              <w:t>4К моделі, бала үні.</w:t>
            </w:r>
          </w:p>
          <w:p w14:paraId="02428C06" w14:textId="77777777" w:rsidR="001C629E" w:rsidRPr="00F45DC0" w:rsidRDefault="001C629E" w:rsidP="00BB324F">
            <w:pPr>
              <w:rPr>
                <w:b/>
                <w:i/>
              </w:rPr>
            </w:pPr>
            <w:r w:rsidRPr="009D7BDB">
              <w:rPr>
                <w:i/>
                <w:color w:val="FF0000"/>
                <w:shd w:val="clear" w:color="auto" w:fill="FFFFFF"/>
              </w:rPr>
              <w:t>Жаппай бақылау.</w:t>
            </w:r>
          </w:p>
        </w:tc>
        <w:tc>
          <w:tcPr>
            <w:tcW w:w="2569" w:type="dxa"/>
            <w:gridSpan w:val="4"/>
            <w:tcBorders>
              <w:top w:val="single" w:sz="4" w:space="0" w:color="auto"/>
              <w:left w:val="single" w:sz="4" w:space="0" w:color="auto"/>
              <w:bottom w:val="single" w:sz="4" w:space="0" w:color="auto"/>
              <w:right w:val="single" w:sz="4" w:space="0" w:color="auto"/>
            </w:tcBorders>
          </w:tcPr>
          <w:p w14:paraId="4E02865D" w14:textId="77777777" w:rsidR="001C629E" w:rsidRPr="00F45DC0" w:rsidRDefault="001C629E" w:rsidP="00BB324F">
            <w:pPr>
              <w:rPr>
                <w:b/>
                <w:i/>
              </w:rPr>
            </w:pPr>
            <w:r w:rsidRPr="00F45DC0">
              <w:rPr>
                <w:b/>
                <w:bCs/>
                <w:i/>
                <w:iCs/>
              </w:rPr>
              <w:t>Серуен № 12</w:t>
            </w:r>
          </w:p>
          <w:p w14:paraId="51E982DD" w14:textId="77777777" w:rsidR="001C629E" w:rsidRPr="00F45DC0" w:rsidRDefault="001C629E" w:rsidP="00BB324F">
            <w:pPr>
              <w:rPr>
                <w:i/>
              </w:rPr>
            </w:pPr>
            <w:r w:rsidRPr="00F45DC0">
              <w:rPr>
                <w:i/>
                <w:iCs/>
              </w:rPr>
              <w:t xml:space="preserve">Бақылау. Аула сыпырушы еңбегін бақылау.    </w:t>
            </w:r>
          </w:p>
          <w:p w14:paraId="064E4A68" w14:textId="77777777" w:rsidR="001C629E" w:rsidRDefault="001C629E" w:rsidP="00BB324F">
            <w:pPr>
              <w:ind w:firstLine="108"/>
              <w:rPr>
                <w:i/>
                <w:sz w:val="20"/>
                <w:szCs w:val="24"/>
              </w:rPr>
            </w:pPr>
            <w:r w:rsidRPr="00F45DC0">
              <w:rPr>
                <w:b/>
                <w:i/>
              </w:rPr>
              <w:t xml:space="preserve"> </w:t>
            </w:r>
            <w:r>
              <w:rPr>
                <w:i/>
                <w:color w:val="FF0000"/>
                <w:shd w:val="clear" w:color="auto" w:fill="FFFFFF"/>
              </w:rPr>
              <w:t>4К моделі, бала үні.</w:t>
            </w:r>
          </w:p>
          <w:p w14:paraId="04891D66" w14:textId="77777777" w:rsidR="001C629E" w:rsidRPr="00F45DC0" w:rsidRDefault="001C629E" w:rsidP="00BB324F">
            <w:pPr>
              <w:rPr>
                <w:b/>
                <w:i/>
              </w:rPr>
            </w:pPr>
            <w:r w:rsidRPr="009D7BDB">
              <w:rPr>
                <w:i/>
                <w:color w:val="FF0000"/>
                <w:shd w:val="clear" w:color="auto" w:fill="FFFFFF"/>
              </w:rPr>
              <w:t>Жаппай бақылау.</w:t>
            </w:r>
          </w:p>
        </w:tc>
      </w:tr>
      <w:tr w:rsidR="001C629E" w:rsidRPr="00F45DC0" w14:paraId="73BC8A50"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tcPr>
          <w:p w14:paraId="09D2B7ED" w14:textId="77777777" w:rsidR="001C629E" w:rsidRPr="00F45DC0" w:rsidRDefault="001C629E" w:rsidP="00BB324F">
            <w:pPr>
              <w:rPr>
                <w:b/>
                <w:i/>
                <w:iCs/>
                <w:color w:val="000000"/>
                <w:lang w:eastAsia="ru-RU"/>
              </w:rPr>
            </w:pPr>
          </w:p>
        </w:tc>
        <w:tc>
          <w:tcPr>
            <w:tcW w:w="14765" w:type="dxa"/>
            <w:gridSpan w:val="16"/>
            <w:tcBorders>
              <w:top w:val="single" w:sz="4" w:space="0" w:color="auto"/>
              <w:left w:val="single" w:sz="4" w:space="0" w:color="auto"/>
              <w:bottom w:val="single" w:sz="4" w:space="0" w:color="auto"/>
              <w:right w:val="single" w:sz="4" w:space="0" w:color="auto"/>
            </w:tcBorders>
          </w:tcPr>
          <w:p w14:paraId="73E6AE60" w14:textId="77777777" w:rsidR="001C629E" w:rsidRPr="00F45DC0" w:rsidRDefault="001C629E" w:rsidP="00BB324F">
            <w:pPr>
              <w:rPr>
                <w:i/>
              </w:rPr>
            </w:pPr>
            <w:r>
              <w:rPr>
                <w:b/>
                <w:i/>
                <w:shd w:val="clear" w:color="auto" w:fill="FFFFFF"/>
              </w:rPr>
              <w:t xml:space="preserve">                                                                                   КӨКТЕМ  </w:t>
            </w:r>
            <w:r w:rsidRPr="00316179">
              <w:rPr>
                <w:b/>
                <w:i/>
                <w:shd w:val="clear" w:color="auto" w:fill="FFFFFF"/>
              </w:rPr>
              <w:t xml:space="preserve"> СЕРУЕН </w:t>
            </w:r>
            <w:r>
              <w:rPr>
                <w:b/>
                <w:i/>
                <w:shd w:val="clear" w:color="auto" w:fill="FFFFFF"/>
              </w:rPr>
              <w:t xml:space="preserve"> КАРТОТЕКАСЫНАН</w:t>
            </w:r>
          </w:p>
        </w:tc>
      </w:tr>
      <w:tr w:rsidR="001C629E" w:rsidRPr="00F45DC0" w14:paraId="667DA2A1"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tcPr>
          <w:p w14:paraId="23131F91" w14:textId="77777777" w:rsidR="001C629E" w:rsidRPr="00F45DC0" w:rsidRDefault="001C629E" w:rsidP="00BB324F">
            <w:pPr>
              <w:rPr>
                <w:b/>
                <w:i/>
                <w:iCs/>
                <w:color w:val="000000"/>
                <w:lang w:eastAsia="ru-RU"/>
              </w:rPr>
            </w:pPr>
            <w:r w:rsidRPr="00F45DC0">
              <w:rPr>
                <w:b/>
                <w:i/>
                <w:iCs/>
                <w:color w:val="000000"/>
                <w:lang w:eastAsia="ru-RU"/>
              </w:rPr>
              <w:t xml:space="preserve">Серуеннен  оралу </w:t>
            </w:r>
          </w:p>
        </w:tc>
        <w:tc>
          <w:tcPr>
            <w:tcW w:w="14765" w:type="dxa"/>
            <w:gridSpan w:val="16"/>
            <w:tcBorders>
              <w:top w:val="single" w:sz="4" w:space="0" w:color="auto"/>
              <w:left w:val="single" w:sz="4" w:space="0" w:color="auto"/>
              <w:bottom w:val="single" w:sz="4" w:space="0" w:color="auto"/>
              <w:right w:val="single" w:sz="4" w:space="0" w:color="auto"/>
            </w:tcBorders>
          </w:tcPr>
          <w:p w14:paraId="2FAEC4EF" w14:textId="77777777" w:rsidR="001C629E" w:rsidRPr="00F45DC0" w:rsidRDefault="001C629E" w:rsidP="00BB324F">
            <w:pPr>
              <w:rPr>
                <w:i/>
              </w:rPr>
            </w:pPr>
            <w:r w:rsidRPr="00F45DC0">
              <w:rPr>
                <w:i/>
              </w:rPr>
              <w:t>Ойын- жаттығу: Мөлдір су</w:t>
            </w:r>
          </w:p>
          <w:p w14:paraId="5EC5D4B2" w14:textId="77777777" w:rsidR="001C629E" w:rsidRPr="00F45DC0" w:rsidRDefault="001C629E" w:rsidP="00BB324F">
            <w:pPr>
              <w:rPr>
                <w:i/>
              </w:rPr>
            </w:pPr>
            <w:r w:rsidRPr="00F45DC0">
              <w:rPr>
                <w:i/>
              </w:rPr>
              <w:t xml:space="preserve">  Гигиеналық шараларын ұйымдастыру.  Түскі асқа дайындық.</w:t>
            </w:r>
          </w:p>
        </w:tc>
      </w:tr>
      <w:tr w:rsidR="001C629E" w:rsidRPr="00E3133C" w14:paraId="4525997C"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hideMark/>
          </w:tcPr>
          <w:p w14:paraId="7CD4DEE4" w14:textId="77777777" w:rsidR="001C629E" w:rsidRPr="00F45DC0" w:rsidRDefault="001C629E" w:rsidP="00BB324F">
            <w:pPr>
              <w:rPr>
                <w:b/>
                <w:i/>
                <w:iCs/>
                <w:color w:val="000000"/>
                <w:lang w:eastAsia="ru-RU"/>
              </w:rPr>
            </w:pPr>
            <w:r w:rsidRPr="00F45DC0">
              <w:rPr>
                <w:b/>
                <w:i/>
                <w:iCs/>
                <w:color w:val="000000"/>
                <w:lang w:eastAsia="ru-RU"/>
              </w:rPr>
              <w:t>Түскі ас</w:t>
            </w:r>
          </w:p>
        </w:tc>
        <w:tc>
          <w:tcPr>
            <w:tcW w:w="14765" w:type="dxa"/>
            <w:gridSpan w:val="16"/>
            <w:tcBorders>
              <w:top w:val="single" w:sz="4" w:space="0" w:color="auto"/>
              <w:left w:val="single" w:sz="4" w:space="0" w:color="auto"/>
              <w:bottom w:val="single" w:sz="4" w:space="0" w:color="auto"/>
              <w:right w:val="single" w:sz="4" w:space="0" w:color="auto"/>
            </w:tcBorders>
          </w:tcPr>
          <w:p w14:paraId="0D77B9F5" w14:textId="77777777" w:rsidR="001C629E" w:rsidRPr="00F45DC0" w:rsidRDefault="001C629E" w:rsidP="00BB324F">
            <w:pPr>
              <w:rPr>
                <w:i/>
              </w:rPr>
            </w:pPr>
            <w:r w:rsidRPr="00F45DC0">
              <w:rPr>
                <w:i/>
              </w:rPr>
              <w:t xml:space="preserve">.Қолдарын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F45DC0">
              <w:rPr>
                <w:i/>
                <w:iCs/>
              </w:rPr>
              <w:t xml:space="preserve">тамақтану </w:t>
            </w:r>
            <w:r w:rsidRPr="00F45DC0">
              <w:rPr>
                <w:i/>
              </w:rPr>
              <w:t>әдебін дұрыс сақтай білуге  дағдыландыру.</w:t>
            </w:r>
          </w:p>
        </w:tc>
      </w:tr>
      <w:tr w:rsidR="001C629E" w:rsidRPr="00F45DC0" w14:paraId="430960C8"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hideMark/>
          </w:tcPr>
          <w:p w14:paraId="4E7E0DB3" w14:textId="77777777" w:rsidR="001C629E" w:rsidRPr="00F45DC0" w:rsidRDefault="001C629E" w:rsidP="00BB324F">
            <w:pPr>
              <w:rPr>
                <w:b/>
                <w:i/>
                <w:iCs/>
                <w:color w:val="000000"/>
                <w:lang w:eastAsia="ru-RU"/>
              </w:rPr>
            </w:pPr>
            <w:r w:rsidRPr="00F45DC0">
              <w:rPr>
                <w:b/>
                <w:i/>
                <w:iCs/>
                <w:color w:val="000000"/>
                <w:lang w:eastAsia="ru-RU"/>
              </w:rPr>
              <w:t>Ұйқы</w:t>
            </w:r>
          </w:p>
        </w:tc>
        <w:tc>
          <w:tcPr>
            <w:tcW w:w="14765" w:type="dxa"/>
            <w:gridSpan w:val="16"/>
            <w:tcBorders>
              <w:top w:val="single" w:sz="4" w:space="0" w:color="auto"/>
              <w:left w:val="single" w:sz="4" w:space="0" w:color="auto"/>
              <w:bottom w:val="single" w:sz="4" w:space="0" w:color="auto"/>
              <w:right w:val="single" w:sz="4" w:space="0" w:color="auto"/>
            </w:tcBorders>
            <w:hideMark/>
          </w:tcPr>
          <w:p w14:paraId="54E07C32" w14:textId="77777777" w:rsidR="001C629E" w:rsidRPr="00F45DC0" w:rsidRDefault="001C629E" w:rsidP="00BB324F">
            <w:pPr>
              <w:rPr>
                <w:i/>
              </w:rPr>
            </w:pPr>
            <w:r w:rsidRPr="00F45DC0">
              <w:rPr>
                <w:i/>
              </w:rPr>
              <w:t xml:space="preserve">            Балалалардың тыныш ұйықтауына жағымды жағдай орнату. Тыныштық сақтау. Жәй музыка қою.</w:t>
            </w:r>
          </w:p>
        </w:tc>
      </w:tr>
      <w:tr w:rsidR="001C629E" w:rsidRPr="00F45DC0" w14:paraId="27575079" w14:textId="77777777" w:rsidTr="00BB324F">
        <w:trPr>
          <w:gridAfter w:val="1"/>
          <w:wAfter w:w="19" w:type="dxa"/>
          <w:trHeight w:val="262"/>
        </w:trPr>
        <w:tc>
          <w:tcPr>
            <w:tcW w:w="1413" w:type="dxa"/>
            <w:vMerge w:val="restart"/>
            <w:tcBorders>
              <w:top w:val="single" w:sz="4" w:space="0" w:color="auto"/>
              <w:left w:val="single" w:sz="4" w:space="0" w:color="auto"/>
              <w:right w:val="single" w:sz="4" w:space="0" w:color="auto"/>
            </w:tcBorders>
            <w:hideMark/>
          </w:tcPr>
          <w:p w14:paraId="59D2B198" w14:textId="77777777" w:rsidR="001C629E" w:rsidRPr="00F45DC0" w:rsidRDefault="001C629E" w:rsidP="00BB324F">
            <w:pPr>
              <w:rPr>
                <w:b/>
                <w:bCs/>
                <w:i/>
                <w:color w:val="000000"/>
                <w:lang w:eastAsia="ru-RU"/>
              </w:rPr>
            </w:pPr>
            <w:r w:rsidRPr="00F45DC0">
              <w:rPr>
                <w:b/>
                <w:bCs/>
                <w:i/>
                <w:color w:val="000000"/>
                <w:lang w:eastAsia="ru-RU"/>
              </w:rPr>
              <w:t>Біртіндеп ұйқыдан ояту, шынық-тыру шаралары</w:t>
            </w:r>
          </w:p>
        </w:tc>
        <w:tc>
          <w:tcPr>
            <w:tcW w:w="3270" w:type="dxa"/>
            <w:gridSpan w:val="2"/>
            <w:tcBorders>
              <w:top w:val="single" w:sz="4" w:space="0" w:color="auto"/>
              <w:left w:val="single" w:sz="4" w:space="0" w:color="auto"/>
              <w:bottom w:val="single" w:sz="4" w:space="0" w:color="auto"/>
              <w:right w:val="single" w:sz="4" w:space="0" w:color="auto"/>
            </w:tcBorders>
          </w:tcPr>
          <w:p w14:paraId="02F4055D" w14:textId="77777777" w:rsidR="001C629E" w:rsidRPr="00F45DC0" w:rsidRDefault="001C629E" w:rsidP="00BB324F">
            <w:pPr>
              <w:rPr>
                <w:i/>
              </w:rPr>
            </w:pPr>
          </w:p>
        </w:tc>
        <w:tc>
          <w:tcPr>
            <w:tcW w:w="2830" w:type="dxa"/>
            <w:gridSpan w:val="2"/>
            <w:tcBorders>
              <w:top w:val="single" w:sz="4" w:space="0" w:color="auto"/>
              <w:left w:val="single" w:sz="4" w:space="0" w:color="auto"/>
              <w:bottom w:val="single" w:sz="4" w:space="0" w:color="auto"/>
              <w:right w:val="single" w:sz="4" w:space="0" w:color="auto"/>
            </w:tcBorders>
          </w:tcPr>
          <w:p w14:paraId="667E7EE6" w14:textId="77777777" w:rsidR="001C629E" w:rsidRPr="00F45DC0" w:rsidRDefault="001C629E" w:rsidP="00BB324F">
            <w:pPr>
              <w:rPr>
                <w:i/>
              </w:rPr>
            </w:pPr>
            <w:r w:rsidRPr="009D7BDB">
              <w:rPr>
                <w:i/>
                <w:color w:val="FF0000"/>
                <w:shd w:val="clear" w:color="auto" w:fill="FFFFFF"/>
              </w:rPr>
              <w:t>.</w:t>
            </w:r>
          </w:p>
        </w:tc>
        <w:tc>
          <w:tcPr>
            <w:tcW w:w="2835" w:type="dxa"/>
            <w:gridSpan w:val="4"/>
            <w:tcBorders>
              <w:top w:val="single" w:sz="4" w:space="0" w:color="auto"/>
              <w:left w:val="single" w:sz="4" w:space="0" w:color="auto"/>
              <w:bottom w:val="single" w:sz="4" w:space="0" w:color="auto"/>
              <w:right w:val="single" w:sz="4" w:space="0" w:color="auto"/>
            </w:tcBorders>
          </w:tcPr>
          <w:p w14:paraId="1DD72DA7" w14:textId="77777777" w:rsidR="001C629E" w:rsidRPr="00F45DC0" w:rsidRDefault="001C629E" w:rsidP="00BB324F">
            <w:pPr>
              <w:rPr>
                <w:bCs/>
                <w:i/>
                <w:iCs/>
              </w:rPr>
            </w:pPr>
            <w:r w:rsidRPr="00F45DC0">
              <w:rPr>
                <w:b/>
                <w:bCs/>
                <w:i/>
                <w:iCs/>
              </w:rPr>
              <w:t xml:space="preserve"> Жаттығу кешені №5.</w:t>
            </w:r>
          </w:p>
          <w:p w14:paraId="62FF1FF4" w14:textId="77777777" w:rsidR="001C629E" w:rsidRPr="00F45DC0" w:rsidRDefault="001C629E" w:rsidP="00BB324F">
            <w:pPr>
              <w:rPr>
                <w:b/>
                <w:bCs/>
                <w:i/>
                <w:iCs/>
              </w:rPr>
            </w:pPr>
            <w:r w:rsidRPr="00F45DC0">
              <w:rPr>
                <w:bCs/>
                <w:i/>
                <w:iCs/>
              </w:rPr>
              <w:t>Арқанын қалпын сақтауға арналған жаттығулар.</w:t>
            </w:r>
          </w:p>
          <w:p w14:paraId="7079CDFF" w14:textId="77777777" w:rsidR="001C629E" w:rsidRDefault="001C629E" w:rsidP="00BB324F">
            <w:pPr>
              <w:ind w:firstLine="108"/>
              <w:rPr>
                <w:i/>
                <w:sz w:val="20"/>
                <w:szCs w:val="24"/>
              </w:rPr>
            </w:pPr>
            <w:r>
              <w:rPr>
                <w:i/>
                <w:color w:val="FF0000"/>
                <w:shd w:val="clear" w:color="auto" w:fill="FFFFFF"/>
              </w:rPr>
              <w:t>4К моделі, бала үні.</w:t>
            </w:r>
          </w:p>
          <w:p w14:paraId="0BE0A13B" w14:textId="77777777" w:rsidR="001C629E" w:rsidRPr="00F45DC0" w:rsidRDefault="001C629E" w:rsidP="00BB324F">
            <w:pPr>
              <w:rPr>
                <w:b/>
                <w:i/>
              </w:rPr>
            </w:pPr>
            <w:r w:rsidRPr="009D7BDB">
              <w:rPr>
                <w:i/>
                <w:color w:val="FF0000"/>
                <w:shd w:val="clear" w:color="auto" w:fill="FFFFFF"/>
              </w:rPr>
              <w:t>Жаппай бақылау.</w:t>
            </w:r>
          </w:p>
        </w:tc>
        <w:tc>
          <w:tcPr>
            <w:tcW w:w="3261" w:type="dxa"/>
            <w:gridSpan w:val="4"/>
            <w:tcBorders>
              <w:top w:val="single" w:sz="4" w:space="0" w:color="auto"/>
              <w:left w:val="single" w:sz="4" w:space="0" w:color="auto"/>
              <w:bottom w:val="single" w:sz="4" w:space="0" w:color="auto"/>
              <w:right w:val="single" w:sz="4" w:space="0" w:color="auto"/>
            </w:tcBorders>
          </w:tcPr>
          <w:p w14:paraId="439615FF" w14:textId="77777777" w:rsidR="001C629E" w:rsidRPr="00F45DC0" w:rsidRDefault="001C629E" w:rsidP="00BB324F">
            <w:pPr>
              <w:rPr>
                <w:i/>
              </w:rPr>
            </w:pPr>
            <w:r w:rsidRPr="00F45DC0">
              <w:rPr>
                <w:b/>
                <w:bCs/>
                <w:i/>
                <w:iCs/>
              </w:rPr>
              <w:t xml:space="preserve"> Жаттығу кешені</w:t>
            </w:r>
            <w:r w:rsidRPr="00F45DC0">
              <w:rPr>
                <w:b/>
                <w:i/>
              </w:rPr>
              <w:t xml:space="preserve">    №6.</w:t>
            </w:r>
          </w:p>
          <w:p w14:paraId="6FD6AF00" w14:textId="77777777" w:rsidR="001C629E" w:rsidRPr="00F45DC0" w:rsidRDefault="001C629E" w:rsidP="00BB324F">
            <w:pPr>
              <w:rPr>
                <w:i/>
              </w:rPr>
            </w:pPr>
            <w:r w:rsidRPr="00F45DC0">
              <w:rPr>
                <w:i/>
              </w:rPr>
              <w:t xml:space="preserve">Төсекте жатып жасайтын жаттығулар </w:t>
            </w:r>
          </w:p>
          <w:p w14:paraId="1A048B43" w14:textId="77777777" w:rsidR="001C629E" w:rsidRDefault="001C629E" w:rsidP="00BB324F">
            <w:pPr>
              <w:rPr>
                <w:i/>
              </w:rPr>
            </w:pPr>
            <w:r w:rsidRPr="00F45DC0">
              <w:rPr>
                <w:i/>
              </w:rPr>
              <w:t>Созылу. Б.қ. арқада жатып қолымызды денеміздің бойы</w:t>
            </w:r>
            <w:r>
              <w:rPr>
                <w:i/>
              </w:rPr>
              <w:t xml:space="preserve">мен қойып   </w:t>
            </w:r>
            <w:r w:rsidRPr="00F45DC0">
              <w:rPr>
                <w:i/>
              </w:rPr>
              <w:t>иегімізді кеудемізге тигіземіз , аяқтын ұшын өзімізге қарай тартамыз</w:t>
            </w:r>
          </w:p>
          <w:p w14:paraId="3B5F5159" w14:textId="77777777" w:rsidR="001C629E" w:rsidRDefault="001C629E" w:rsidP="00BB324F">
            <w:pPr>
              <w:ind w:firstLine="108"/>
              <w:rPr>
                <w:i/>
                <w:sz w:val="20"/>
                <w:szCs w:val="24"/>
              </w:rPr>
            </w:pPr>
            <w:r>
              <w:rPr>
                <w:i/>
                <w:color w:val="FF0000"/>
                <w:shd w:val="clear" w:color="auto" w:fill="FFFFFF"/>
              </w:rPr>
              <w:t>4К моделі, бала үні.</w:t>
            </w:r>
          </w:p>
          <w:p w14:paraId="52C08C29" w14:textId="77777777" w:rsidR="001C629E" w:rsidRPr="00F45DC0" w:rsidRDefault="001C629E" w:rsidP="00BB324F">
            <w:pPr>
              <w:rPr>
                <w:i/>
              </w:rPr>
            </w:pPr>
            <w:r w:rsidRPr="009D7BDB">
              <w:rPr>
                <w:i/>
                <w:color w:val="FF0000"/>
                <w:shd w:val="clear" w:color="auto" w:fill="FFFFFF"/>
              </w:rPr>
              <w:t>Жаппай бақылау.</w:t>
            </w:r>
          </w:p>
        </w:tc>
        <w:tc>
          <w:tcPr>
            <w:tcW w:w="2569" w:type="dxa"/>
            <w:gridSpan w:val="4"/>
            <w:tcBorders>
              <w:top w:val="single" w:sz="4" w:space="0" w:color="auto"/>
              <w:left w:val="single" w:sz="4" w:space="0" w:color="auto"/>
              <w:bottom w:val="single" w:sz="4" w:space="0" w:color="auto"/>
              <w:right w:val="single" w:sz="4" w:space="0" w:color="auto"/>
            </w:tcBorders>
          </w:tcPr>
          <w:p w14:paraId="3FCDF003" w14:textId="77777777" w:rsidR="001C629E" w:rsidRPr="00F45DC0" w:rsidRDefault="001C629E" w:rsidP="00BB324F">
            <w:pPr>
              <w:pStyle w:val="aa"/>
              <w:shd w:val="clear" w:color="auto" w:fill="FFFFFF"/>
              <w:rPr>
                <w:b/>
                <w:i/>
                <w:sz w:val="22"/>
                <w:szCs w:val="22"/>
                <w:lang w:val="kk-KZ"/>
              </w:rPr>
            </w:pPr>
            <w:r w:rsidRPr="00F45DC0">
              <w:rPr>
                <w:b/>
                <w:bCs/>
                <w:i/>
                <w:iCs/>
                <w:sz w:val="22"/>
                <w:szCs w:val="22"/>
                <w:lang w:val="kk-KZ"/>
              </w:rPr>
              <w:t>Жаттығу кешені</w:t>
            </w:r>
            <w:r w:rsidRPr="00F45DC0">
              <w:rPr>
                <w:b/>
                <w:i/>
                <w:sz w:val="22"/>
                <w:szCs w:val="22"/>
                <w:lang w:val="kk-KZ"/>
              </w:rPr>
              <w:t xml:space="preserve">    №10.</w:t>
            </w:r>
          </w:p>
          <w:p w14:paraId="5A7D8B3D" w14:textId="77777777" w:rsidR="001C629E" w:rsidRPr="00F45DC0" w:rsidRDefault="001C629E" w:rsidP="00BB324F">
            <w:pPr>
              <w:pStyle w:val="aa"/>
              <w:shd w:val="clear" w:color="auto" w:fill="FFFFFF"/>
              <w:rPr>
                <w:i/>
                <w:sz w:val="22"/>
                <w:szCs w:val="22"/>
                <w:lang w:val="kk-KZ"/>
              </w:rPr>
            </w:pPr>
            <w:r w:rsidRPr="00F45DC0">
              <w:rPr>
                <w:i/>
                <w:sz w:val="22"/>
                <w:szCs w:val="22"/>
                <w:lang w:val="kk-KZ"/>
              </w:rPr>
              <w:t>Төсекте жатып жасайтын жаттығулар ( 2-3 минут)</w:t>
            </w:r>
          </w:p>
          <w:p w14:paraId="1D538F6F" w14:textId="77777777" w:rsidR="001C629E" w:rsidRDefault="001C629E" w:rsidP="00BB324F">
            <w:pPr>
              <w:pStyle w:val="aa"/>
              <w:shd w:val="clear" w:color="auto" w:fill="FFFFFF"/>
              <w:jc w:val="center"/>
              <w:rPr>
                <w:i/>
                <w:sz w:val="22"/>
                <w:szCs w:val="22"/>
                <w:lang w:val="kk-KZ"/>
              </w:rPr>
            </w:pPr>
            <w:r w:rsidRPr="00F45DC0">
              <w:rPr>
                <w:i/>
                <w:sz w:val="22"/>
                <w:szCs w:val="22"/>
                <w:lang w:val="kk-KZ"/>
              </w:rPr>
              <w:t>Мысықтар</w:t>
            </w:r>
          </w:p>
          <w:p w14:paraId="29B25ADC" w14:textId="77777777" w:rsidR="001C629E" w:rsidRDefault="001C629E" w:rsidP="00BB324F">
            <w:pPr>
              <w:ind w:firstLine="108"/>
              <w:rPr>
                <w:i/>
                <w:sz w:val="20"/>
                <w:szCs w:val="24"/>
              </w:rPr>
            </w:pPr>
            <w:r>
              <w:rPr>
                <w:i/>
                <w:color w:val="FF0000"/>
                <w:shd w:val="clear" w:color="auto" w:fill="FFFFFF"/>
              </w:rPr>
              <w:t>4К моделі, бала үні.</w:t>
            </w:r>
          </w:p>
          <w:p w14:paraId="3A5472FA" w14:textId="77777777" w:rsidR="001C629E" w:rsidRPr="00F45DC0" w:rsidRDefault="001C629E" w:rsidP="00BB324F">
            <w:pPr>
              <w:pStyle w:val="aa"/>
              <w:shd w:val="clear" w:color="auto" w:fill="FFFFFF"/>
              <w:jc w:val="center"/>
              <w:rPr>
                <w:b/>
                <w:i/>
                <w:color w:val="C00000"/>
                <w:sz w:val="22"/>
                <w:szCs w:val="22"/>
                <w:lang w:val="kk-KZ"/>
              </w:rPr>
            </w:pPr>
            <w:r w:rsidRPr="009D7BDB">
              <w:rPr>
                <w:i/>
                <w:color w:val="FF0000"/>
                <w:shd w:val="clear" w:color="auto" w:fill="FFFFFF"/>
                <w:lang w:val="kk-KZ"/>
              </w:rPr>
              <w:t>Жаппай бақылау.</w:t>
            </w:r>
          </w:p>
          <w:p w14:paraId="54CBBE7B" w14:textId="77777777" w:rsidR="001C629E" w:rsidRPr="00F45DC0" w:rsidRDefault="001C629E" w:rsidP="00BB324F">
            <w:pPr>
              <w:rPr>
                <w:i/>
              </w:rPr>
            </w:pPr>
          </w:p>
        </w:tc>
      </w:tr>
      <w:tr w:rsidR="001C629E" w:rsidRPr="00464E8A" w14:paraId="266C997E" w14:textId="77777777" w:rsidTr="00BB324F">
        <w:trPr>
          <w:gridAfter w:val="1"/>
          <w:wAfter w:w="19" w:type="dxa"/>
          <w:trHeight w:val="308"/>
        </w:trPr>
        <w:tc>
          <w:tcPr>
            <w:tcW w:w="1413" w:type="dxa"/>
            <w:vMerge/>
            <w:tcBorders>
              <w:left w:val="single" w:sz="4" w:space="0" w:color="auto"/>
              <w:bottom w:val="single" w:sz="4" w:space="0" w:color="auto"/>
              <w:right w:val="single" w:sz="4" w:space="0" w:color="auto"/>
            </w:tcBorders>
          </w:tcPr>
          <w:p w14:paraId="5BB6F8FD" w14:textId="77777777" w:rsidR="001C629E" w:rsidRPr="00F45DC0" w:rsidRDefault="001C629E" w:rsidP="00BB324F">
            <w:pPr>
              <w:rPr>
                <w:b/>
                <w:bCs/>
                <w:i/>
                <w:color w:val="000000"/>
                <w:lang w:eastAsia="ru-RU"/>
              </w:rPr>
            </w:pPr>
          </w:p>
        </w:tc>
        <w:tc>
          <w:tcPr>
            <w:tcW w:w="14765" w:type="dxa"/>
            <w:gridSpan w:val="16"/>
            <w:tcBorders>
              <w:top w:val="single" w:sz="4" w:space="0" w:color="auto"/>
              <w:left w:val="single" w:sz="4" w:space="0" w:color="auto"/>
              <w:bottom w:val="single" w:sz="4" w:space="0" w:color="auto"/>
              <w:right w:val="single" w:sz="4" w:space="0" w:color="auto"/>
            </w:tcBorders>
          </w:tcPr>
          <w:p w14:paraId="157AE33F" w14:textId="77777777" w:rsidR="001C629E" w:rsidRPr="00F45DC0" w:rsidRDefault="001C629E" w:rsidP="00BB324F">
            <w:pPr>
              <w:jc w:val="center"/>
              <w:rPr>
                <w:b/>
                <w:bCs/>
                <w:i/>
                <w:highlight w:val="yellow"/>
              </w:rPr>
            </w:pPr>
            <w:r w:rsidRPr="00F45DC0">
              <w:rPr>
                <w:b/>
                <w:i/>
              </w:rPr>
              <w:t>ҰЙҚЫ АШАР</w:t>
            </w:r>
            <w:r>
              <w:rPr>
                <w:b/>
                <w:i/>
              </w:rPr>
              <w:t xml:space="preserve">   ЖАТТЫҒУЛАР  КАТРОТЕКАСЫНАН </w:t>
            </w:r>
          </w:p>
        </w:tc>
      </w:tr>
      <w:tr w:rsidR="001C629E" w:rsidRPr="00E3133C" w14:paraId="06E0175A" w14:textId="77777777" w:rsidTr="00BB324F">
        <w:trPr>
          <w:gridAfter w:val="1"/>
          <w:wAfter w:w="19" w:type="dxa"/>
          <w:trHeight w:val="85"/>
        </w:trPr>
        <w:tc>
          <w:tcPr>
            <w:tcW w:w="1413" w:type="dxa"/>
            <w:tcBorders>
              <w:top w:val="single" w:sz="4" w:space="0" w:color="auto"/>
              <w:left w:val="single" w:sz="4" w:space="0" w:color="auto"/>
              <w:bottom w:val="single" w:sz="4" w:space="0" w:color="auto"/>
              <w:right w:val="single" w:sz="4" w:space="0" w:color="auto"/>
            </w:tcBorders>
            <w:hideMark/>
          </w:tcPr>
          <w:p w14:paraId="2F4933B1" w14:textId="77777777" w:rsidR="001C629E" w:rsidRPr="00F45DC0" w:rsidRDefault="001C629E" w:rsidP="00BB324F">
            <w:pPr>
              <w:rPr>
                <w:b/>
                <w:i/>
                <w:color w:val="000000"/>
                <w:lang w:eastAsia="ru-RU"/>
              </w:rPr>
            </w:pPr>
            <w:r w:rsidRPr="00F45DC0">
              <w:rPr>
                <w:b/>
                <w:i/>
                <w:color w:val="000000"/>
                <w:lang w:eastAsia="ru-RU"/>
              </w:rPr>
              <w:t>Бесін ас</w:t>
            </w:r>
          </w:p>
        </w:tc>
        <w:tc>
          <w:tcPr>
            <w:tcW w:w="14765" w:type="dxa"/>
            <w:gridSpan w:val="16"/>
            <w:tcBorders>
              <w:top w:val="single" w:sz="4" w:space="0" w:color="auto"/>
              <w:left w:val="single" w:sz="4" w:space="0" w:color="auto"/>
              <w:bottom w:val="single" w:sz="4" w:space="0" w:color="auto"/>
              <w:right w:val="single" w:sz="4" w:space="0" w:color="auto"/>
            </w:tcBorders>
            <w:hideMark/>
          </w:tcPr>
          <w:p w14:paraId="2650DAA1" w14:textId="77777777" w:rsidR="001C629E" w:rsidRPr="00F45DC0" w:rsidRDefault="001C629E" w:rsidP="00BB324F">
            <w:pPr>
              <w:rPr>
                <w:i/>
              </w:rPr>
            </w:pPr>
            <w:r w:rsidRPr="00F45DC0">
              <w:rPr>
                <w:i/>
              </w:rPr>
              <w:t xml:space="preserve">Қолдарын сабындап жуып, өз сүлгілеріне сүрту,  ұқыпты тамақтану дағдыларын, </w:t>
            </w:r>
            <w:r w:rsidRPr="00F45DC0">
              <w:rPr>
                <w:i/>
                <w:iCs/>
              </w:rPr>
              <w:t xml:space="preserve">тамақтану </w:t>
            </w:r>
            <w:r w:rsidRPr="00F45DC0">
              <w:rPr>
                <w:i/>
              </w:rPr>
              <w:t>әдебін дұрыс сақтай білуге  дағдыландыру.</w:t>
            </w:r>
          </w:p>
        </w:tc>
      </w:tr>
      <w:tr w:rsidR="001C629E" w:rsidRPr="00AD7B42" w14:paraId="518C2B8B" w14:textId="77777777" w:rsidTr="00BB324F">
        <w:trPr>
          <w:gridAfter w:val="2"/>
          <w:wAfter w:w="34" w:type="dxa"/>
          <w:trHeight w:val="150"/>
        </w:trPr>
        <w:tc>
          <w:tcPr>
            <w:tcW w:w="1413" w:type="dxa"/>
            <w:tcBorders>
              <w:top w:val="single" w:sz="4" w:space="0" w:color="auto"/>
              <w:left w:val="single" w:sz="4" w:space="0" w:color="auto"/>
              <w:right w:val="single" w:sz="4" w:space="0" w:color="auto"/>
            </w:tcBorders>
          </w:tcPr>
          <w:p w14:paraId="5DEC8866" w14:textId="77777777" w:rsidR="001C629E" w:rsidRPr="00F45DC0" w:rsidRDefault="001C629E" w:rsidP="00BB324F">
            <w:pPr>
              <w:rPr>
                <w:b/>
                <w:bCs/>
                <w:i/>
                <w:color w:val="000000"/>
                <w:lang w:eastAsia="ru-RU"/>
              </w:rPr>
            </w:pPr>
            <w:r w:rsidRPr="00F45DC0">
              <w:rPr>
                <w:b/>
                <w:bCs/>
                <w:i/>
                <w:color w:val="000000"/>
                <w:lang w:eastAsia="ru-RU"/>
              </w:rPr>
              <w:t xml:space="preserve">Ойындар, дербес әрекет. Баланың </w:t>
            </w:r>
            <w:r w:rsidRPr="00F45DC0">
              <w:rPr>
                <w:b/>
                <w:bCs/>
                <w:i/>
                <w:color w:val="000000"/>
                <w:lang w:eastAsia="ru-RU"/>
              </w:rPr>
              <w:lastRenderedPageBreak/>
              <w:t>жеке даму картасына сәйкес жеке жұмыс</w:t>
            </w:r>
          </w:p>
        </w:tc>
        <w:tc>
          <w:tcPr>
            <w:tcW w:w="3254" w:type="dxa"/>
            <w:tcBorders>
              <w:top w:val="single" w:sz="4" w:space="0" w:color="auto"/>
              <w:left w:val="single" w:sz="4" w:space="0" w:color="auto"/>
              <w:bottom w:val="single" w:sz="4" w:space="0" w:color="auto"/>
              <w:right w:val="single" w:sz="4" w:space="0" w:color="auto"/>
            </w:tcBorders>
          </w:tcPr>
          <w:p w14:paraId="56398D71" w14:textId="77777777" w:rsidR="001C629E" w:rsidRPr="001A58B0" w:rsidRDefault="001C629E" w:rsidP="00BB324F">
            <w:pPr>
              <w:rPr>
                <w:b/>
                <w:bCs/>
                <w:i/>
                <w:iCs/>
                <w:lang w:eastAsia="ru-RU"/>
              </w:rPr>
            </w:pPr>
          </w:p>
        </w:tc>
        <w:tc>
          <w:tcPr>
            <w:tcW w:w="3697" w:type="dxa"/>
            <w:gridSpan w:val="6"/>
            <w:tcBorders>
              <w:top w:val="single" w:sz="4" w:space="0" w:color="auto"/>
              <w:left w:val="single" w:sz="4" w:space="0" w:color="auto"/>
              <w:bottom w:val="single" w:sz="4" w:space="0" w:color="auto"/>
              <w:right w:val="single" w:sz="4" w:space="0" w:color="auto"/>
            </w:tcBorders>
          </w:tcPr>
          <w:p w14:paraId="78F40077" w14:textId="77777777" w:rsidR="001C629E" w:rsidRPr="001A58B0" w:rsidRDefault="001C629E" w:rsidP="00BB324F">
            <w:pPr>
              <w:rPr>
                <w:b/>
                <w:bCs/>
                <w:i/>
                <w:iCs/>
                <w:lang w:eastAsia="ru-RU"/>
              </w:rPr>
            </w:pPr>
          </w:p>
        </w:tc>
        <w:tc>
          <w:tcPr>
            <w:tcW w:w="2577" w:type="dxa"/>
            <w:gridSpan w:val="4"/>
            <w:tcBorders>
              <w:top w:val="single" w:sz="4" w:space="0" w:color="auto"/>
              <w:left w:val="single" w:sz="4" w:space="0" w:color="auto"/>
              <w:bottom w:val="single" w:sz="4" w:space="0" w:color="auto"/>
              <w:right w:val="single" w:sz="4" w:space="0" w:color="auto"/>
            </w:tcBorders>
          </w:tcPr>
          <w:p w14:paraId="43C2BBF5" w14:textId="77777777" w:rsidR="001C629E" w:rsidRDefault="001C629E" w:rsidP="00BB324F">
            <w:pPr>
              <w:rPr>
                <w:bCs/>
                <w:i/>
                <w:iCs/>
                <w:color w:val="FF0000"/>
              </w:rPr>
            </w:pPr>
            <w:r>
              <w:rPr>
                <w:bCs/>
                <w:i/>
                <w:iCs/>
                <w:color w:val="FF0000"/>
              </w:rPr>
              <w:t>Құрлымдалған ойын:</w:t>
            </w:r>
          </w:p>
          <w:p w14:paraId="20B1810B" w14:textId="77777777" w:rsidR="001C629E" w:rsidRDefault="001C629E" w:rsidP="00BB324F">
            <w:pPr>
              <w:rPr>
                <w:bCs/>
                <w:i/>
                <w:color w:val="FF0000"/>
              </w:rPr>
            </w:pPr>
            <w:r>
              <w:rPr>
                <w:bCs/>
                <w:i/>
                <w:iCs/>
                <w:color w:val="FF0000"/>
              </w:rPr>
              <w:t xml:space="preserve"> «Жол картасын бейнеле» </w:t>
            </w:r>
          </w:p>
          <w:p w14:paraId="54B05112" w14:textId="77777777" w:rsidR="001C629E" w:rsidRDefault="001C629E" w:rsidP="00BB324F">
            <w:pPr>
              <w:rPr>
                <w:bCs/>
                <w:i/>
                <w:iCs/>
              </w:rPr>
            </w:pPr>
            <w:r>
              <w:rPr>
                <w:b/>
                <w:bCs/>
                <w:i/>
                <w:iCs/>
              </w:rPr>
              <w:t xml:space="preserve">Ойынның мақсаты: </w:t>
            </w:r>
            <w:r>
              <w:rPr>
                <w:bCs/>
                <w:i/>
                <w:iCs/>
              </w:rPr>
              <w:lastRenderedPageBreak/>
              <w:t>жоғары–төмен ұғымдарын түсінеді.</w:t>
            </w:r>
          </w:p>
          <w:p w14:paraId="0B2303B9" w14:textId="77777777" w:rsidR="001C629E" w:rsidRDefault="001C629E" w:rsidP="00BB324F">
            <w:pPr>
              <w:rPr>
                <w:i/>
                <w:iCs/>
              </w:rPr>
            </w:pPr>
          </w:p>
          <w:p w14:paraId="59527E10" w14:textId="77777777" w:rsidR="001C629E" w:rsidRDefault="001C629E" w:rsidP="00BB324F">
            <w:pPr>
              <w:rPr>
                <w:i/>
                <w:iCs/>
              </w:rPr>
            </w:pPr>
            <w:r>
              <w:rPr>
                <w:i/>
                <w:iCs/>
              </w:rPr>
              <w:t>Еркін ойын</w:t>
            </w:r>
          </w:p>
          <w:p w14:paraId="4CBB0BF2" w14:textId="77777777" w:rsidR="001C629E" w:rsidRDefault="001C629E" w:rsidP="00BB324F">
            <w:pPr>
              <w:rPr>
                <w:i/>
                <w:color w:val="000000"/>
                <w:lang w:eastAsia="ru-RU"/>
              </w:rPr>
            </w:pPr>
            <w:r>
              <w:rPr>
                <w:i/>
                <w:iCs/>
              </w:rPr>
              <w:t>Жанама бақылау.</w:t>
            </w:r>
            <w:r>
              <w:rPr>
                <w:i/>
                <w:color w:val="000000"/>
                <w:lang w:eastAsia="ru-RU"/>
              </w:rPr>
              <w:t>, </w:t>
            </w:r>
          </w:p>
          <w:p w14:paraId="3EC61E7A" w14:textId="77777777" w:rsidR="001C629E" w:rsidRDefault="001C629E" w:rsidP="00BB324F">
            <w:pPr>
              <w:rPr>
                <w:i/>
                <w:color w:val="FF0000"/>
                <w:shd w:val="clear" w:color="auto" w:fill="FFFFFF"/>
              </w:rPr>
            </w:pPr>
            <w:r>
              <w:rPr>
                <w:i/>
                <w:color w:val="FF0000"/>
                <w:shd w:val="clear" w:color="auto" w:fill="FFFFFF"/>
              </w:rPr>
              <w:t>4К моделі, бала үні.</w:t>
            </w:r>
          </w:p>
          <w:p w14:paraId="518C06CF" w14:textId="77777777" w:rsidR="001C629E" w:rsidRDefault="001C629E" w:rsidP="00BB324F">
            <w:pPr>
              <w:rPr>
                <w:i/>
                <w:color w:val="FF0000"/>
                <w:shd w:val="clear" w:color="auto" w:fill="FFFFFF"/>
              </w:rPr>
            </w:pPr>
            <w:r>
              <w:rPr>
                <w:i/>
                <w:color w:val="FF0000"/>
                <w:shd w:val="clear" w:color="auto" w:fill="FFFFFF"/>
              </w:rPr>
              <w:t>Вариативтік компонент</w:t>
            </w:r>
          </w:p>
          <w:p w14:paraId="03EE20E6" w14:textId="77777777" w:rsidR="001C629E" w:rsidRPr="00657C18" w:rsidRDefault="001C629E" w:rsidP="00BB324F">
            <w:pPr>
              <w:rPr>
                <w:i/>
                <w:color w:val="FF0000"/>
                <w:shd w:val="clear" w:color="auto" w:fill="FFFFFF"/>
              </w:rPr>
            </w:pPr>
            <w:r>
              <w:rPr>
                <w:i/>
                <w:color w:val="FF0000"/>
                <w:shd w:val="clear" w:color="auto" w:fill="FFFFFF"/>
              </w:rPr>
              <w:t>«Тапқыштар»</w:t>
            </w:r>
          </w:p>
          <w:p w14:paraId="6170C808" w14:textId="77777777" w:rsidR="001C629E" w:rsidRPr="001A58B0" w:rsidRDefault="001C629E" w:rsidP="00BB324F">
            <w:pPr>
              <w:rPr>
                <w:i/>
              </w:rPr>
            </w:pPr>
          </w:p>
        </w:tc>
        <w:tc>
          <w:tcPr>
            <w:tcW w:w="2668" w:type="dxa"/>
            <w:tcBorders>
              <w:top w:val="single" w:sz="4" w:space="0" w:color="auto"/>
              <w:left w:val="single" w:sz="4" w:space="0" w:color="auto"/>
              <w:bottom w:val="single" w:sz="4" w:space="0" w:color="auto"/>
              <w:right w:val="single" w:sz="4" w:space="0" w:color="auto"/>
            </w:tcBorders>
          </w:tcPr>
          <w:p w14:paraId="3EB6C8C0" w14:textId="77777777" w:rsidR="001C629E" w:rsidRDefault="001C629E" w:rsidP="00BB324F">
            <w:pPr>
              <w:rPr>
                <w:i/>
                <w:color w:val="FF0000"/>
                <w:sz w:val="20"/>
                <w:szCs w:val="24"/>
              </w:rPr>
            </w:pPr>
            <w:r>
              <w:rPr>
                <w:i/>
                <w:color w:val="FF0000"/>
                <w:sz w:val="20"/>
                <w:szCs w:val="24"/>
              </w:rPr>
              <w:lastRenderedPageBreak/>
              <w:t xml:space="preserve">Пед жет  ойыны </w:t>
            </w:r>
            <w:r>
              <w:rPr>
                <w:bCs/>
                <w:i/>
                <w:iCs/>
                <w:color w:val="FF0000"/>
                <w:sz w:val="20"/>
                <w:szCs w:val="24"/>
              </w:rPr>
              <w:t xml:space="preserve">«Телефон»  </w:t>
            </w:r>
          </w:p>
          <w:p w14:paraId="05405288" w14:textId="77777777" w:rsidR="001C629E" w:rsidRDefault="001C629E" w:rsidP="00BB324F">
            <w:pPr>
              <w:rPr>
                <w:i/>
                <w:sz w:val="20"/>
                <w:szCs w:val="24"/>
              </w:rPr>
            </w:pPr>
            <w:r>
              <w:rPr>
                <w:b/>
                <w:bCs/>
                <w:i/>
                <w:iCs/>
                <w:color w:val="FF0000"/>
                <w:sz w:val="20"/>
                <w:szCs w:val="24"/>
              </w:rPr>
              <w:t xml:space="preserve">  </w:t>
            </w:r>
            <w:r>
              <w:rPr>
                <w:bCs/>
                <w:i/>
                <w:iCs/>
                <w:sz w:val="20"/>
                <w:szCs w:val="24"/>
              </w:rPr>
              <w:t>Мақсаты:</w:t>
            </w:r>
            <w:r>
              <w:rPr>
                <w:b/>
                <w:bCs/>
                <w:i/>
                <w:iCs/>
                <w:sz w:val="20"/>
                <w:szCs w:val="24"/>
              </w:rPr>
              <w:t xml:space="preserve">  </w:t>
            </w:r>
            <w:r>
              <w:rPr>
                <w:bCs/>
                <w:i/>
                <w:iCs/>
                <w:sz w:val="20"/>
                <w:szCs w:val="24"/>
              </w:rPr>
              <w:t>естіген  сөзді  екінші  балаға  бұлжытпай  жеткізуді үйренеді.Сөздік  қоры  дамиды.</w:t>
            </w:r>
          </w:p>
          <w:p w14:paraId="0FAAEAA6" w14:textId="77777777" w:rsidR="001C629E" w:rsidRDefault="001C629E" w:rsidP="00BB324F">
            <w:pPr>
              <w:rPr>
                <w:i/>
                <w:color w:val="FF0000"/>
                <w:sz w:val="20"/>
                <w:szCs w:val="24"/>
              </w:rPr>
            </w:pPr>
            <w:r>
              <w:rPr>
                <w:i/>
                <w:color w:val="FF0000"/>
                <w:sz w:val="20"/>
                <w:szCs w:val="24"/>
              </w:rPr>
              <w:lastRenderedPageBreak/>
              <w:t>Күтілетін нәтиже:</w:t>
            </w:r>
          </w:p>
          <w:p w14:paraId="2AF8A179" w14:textId="77777777" w:rsidR="001C629E" w:rsidRDefault="001C629E" w:rsidP="00BB324F">
            <w:pPr>
              <w:rPr>
                <w:i/>
                <w:sz w:val="20"/>
                <w:szCs w:val="24"/>
              </w:rPr>
            </w:pPr>
            <w:r>
              <w:rPr>
                <w:i/>
                <w:sz w:val="20"/>
                <w:szCs w:val="24"/>
              </w:rPr>
              <w:t>Балалар ойынды ойнай отырып, қарым-қатынас дағдыларын  түсінеді.</w:t>
            </w:r>
          </w:p>
          <w:p w14:paraId="1F575728" w14:textId="77777777" w:rsidR="001C629E" w:rsidRDefault="001C629E" w:rsidP="00BB324F">
            <w:pPr>
              <w:rPr>
                <w:i/>
                <w:iCs/>
              </w:rPr>
            </w:pPr>
          </w:p>
          <w:p w14:paraId="74B755D8" w14:textId="77777777" w:rsidR="001C629E" w:rsidRDefault="001C629E" w:rsidP="00BB324F">
            <w:pPr>
              <w:rPr>
                <w:i/>
                <w:iCs/>
              </w:rPr>
            </w:pPr>
            <w:r>
              <w:rPr>
                <w:i/>
                <w:iCs/>
              </w:rPr>
              <w:t>Еркін ойын</w:t>
            </w:r>
          </w:p>
          <w:p w14:paraId="38654824" w14:textId="77777777" w:rsidR="001C629E" w:rsidRDefault="001C629E" w:rsidP="00BB324F">
            <w:pPr>
              <w:rPr>
                <w:i/>
                <w:color w:val="000000"/>
                <w:lang w:eastAsia="ru-RU"/>
              </w:rPr>
            </w:pPr>
            <w:r>
              <w:rPr>
                <w:i/>
                <w:iCs/>
              </w:rPr>
              <w:t>Жанама бақылау.</w:t>
            </w:r>
            <w:r>
              <w:rPr>
                <w:i/>
                <w:color w:val="000000"/>
                <w:lang w:eastAsia="ru-RU"/>
              </w:rPr>
              <w:t>, </w:t>
            </w:r>
          </w:p>
          <w:p w14:paraId="208D4C8B" w14:textId="77777777" w:rsidR="001C629E" w:rsidRDefault="001C629E" w:rsidP="00BB324F">
            <w:pPr>
              <w:rPr>
                <w:i/>
                <w:color w:val="FF0000"/>
                <w:shd w:val="clear" w:color="auto" w:fill="FFFFFF"/>
              </w:rPr>
            </w:pPr>
            <w:r>
              <w:rPr>
                <w:i/>
                <w:color w:val="FF0000"/>
                <w:shd w:val="clear" w:color="auto" w:fill="FFFFFF"/>
              </w:rPr>
              <w:t>4К моделі, бала үні Вариативтік компонент</w:t>
            </w:r>
          </w:p>
          <w:p w14:paraId="67BE4490" w14:textId="77777777" w:rsidR="001C629E" w:rsidRDefault="001C629E" w:rsidP="00BB324F">
            <w:pPr>
              <w:rPr>
                <w:i/>
                <w:iCs/>
              </w:rPr>
            </w:pPr>
            <w:r>
              <w:rPr>
                <w:i/>
                <w:color w:val="FF0000"/>
                <w:shd w:val="clear" w:color="auto" w:fill="FFFFFF"/>
              </w:rPr>
              <w:t>«Бояулар сыры»</w:t>
            </w:r>
            <w:r>
              <w:rPr>
                <w:i/>
                <w:iCs/>
              </w:rPr>
              <w:t xml:space="preserve"> </w:t>
            </w:r>
          </w:p>
          <w:p w14:paraId="095940E0" w14:textId="77777777" w:rsidR="001C629E" w:rsidRDefault="001C629E" w:rsidP="00BB324F">
            <w:pPr>
              <w:rPr>
                <w:i/>
                <w:iCs/>
              </w:rPr>
            </w:pPr>
          </w:p>
          <w:p w14:paraId="401A8ED1" w14:textId="77777777" w:rsidR="001C629E" w:rsidRDefault="001C629E" w:rsidP="00BB324F">
            <w:pPr>
              <w:rPr>
                <w:i/>
                <w:iCs/>
              </w:rPr>
            </w:pPr>
          </w:p>
          <w:p w14:paraId="55E5BFAA" w14:textId="77777777" w:rsidR="001C629E" w:rsidRPr="001A58B0" w:rsidRDefault="001C629E" w:rsidP="00BB324F">
            <w:pPr>
              <w:rPr>
                <w:i/>
              </w:rPr>
            </w:pPr>
          </w:p>
        </w:tc>
        <w:tc>
          <w:tcPr>
            <w:tcW w:w="2554" w:type="dxa"/>
            <w:gridSpan w:val="3"/>
            <w:tcBorders>
              <w:top w:val="single" w:sz="4" w:space="0" w:color="auto"/>
              <w:left w:val="single" w:sz="4" w:space="0" w:color="auto"/>
              <w:bottom w:val="single" w:sz="4" w:space="0" w:color="auto"/>
              <w:right w:val="single" w:sz="4" w:space="0" w:color="auto"/>
            </w:tcBorders>
          </w:tcPr>
          <w:p w14:paraId="69F6D17E" w14:textId="77777777" w:rsidR="001C629E" w:rsidRDefault="001C629E" w:rsidP="00BB324F">
            <w:pPr>
              <w:ind w:firstLine="108"/>
              <w:jc w:val="center"/>
              <w:rPr>
                <w:i/>
                <w:color w:val="FF0000"/>
                <w:sz w:val="20"/>
                <w:szCs w:val="24"/>
              </w:rPr>
            </w:pPr>
            <w:r>
              <w:rPr>
                <w:i/>
                <w:color w:val="FF0000"/>
                <w:sz w:val="20"/>
                <w:szCs w:val="24"/>
              </w:rPr>
              <w:lastRenderedPageBreak/>
              <w:t>Педагог жетекшілігімен ойын</w:t>
            </w:r>
          </w:p>
          <w:p w14:paraId="3CCFCED4" w14:textId="77777777" w:rsidR="001C629E" w:rsidRDefault="001C629E" w:rsidP="00BB324F">
            <w:pPr>
              <w:rPr>
                <w:i/>
                <w:sz w:val="20"/>
                <w:szCs w:val="24"/>
              </w:rPr>
            </w:pPr>
            <w:r>
              <w:rPr>
                <w:bCs/>
                <w:i/>
                <w:iCs/>
                <w:sz w:val="20"/>
                <w:szCs w:val="24"/>
              </w:rPr>
              <w:t xml:space="preserve">«Қуыршақ қонаққа дайындалуда» </w:t>
            </w:r>
          </w:p>
          <w:p w14:paraId="0B3E5EC1" w14:textId="77777777" w:rsidR="001C629E" w:rsidRDefault="001C629E" w:rsidP="00BB324F">
            <w:pPr>
              <w:rPr>
                <w:i/>
                <w:sz w:val="20"/>
                <w:szCs w:val="24"/>
              </w:rPr>
            </w:pPr>
            <w:r>
              <w:rPr>
                <w:bCs/>
                <w:i/>
                <w:iCs/>
                <w:sz w:val="20"/>
                <w:szCs w:val="24"/>
              </w:rPr>
              <w:t>Ойынның мақсаты: ұзын-</w:t>
            </w:r>
            <w:r>
              <w:rPr>
                <w:bCs/>
                <w:i/>
                <w:iCs/>
                <w:sz w:val="20"/>
                <w:szCs w:val="24"/>
              </w:rPr>
              <w:lastRenderedPageBreak/>
              <w:t>қысқа, жуан-жіңішке, ұзындығы бірдей өлшемдерді  түсінеді.</w:t>
            </w:r>
          </w:p>
          <w:p w14:paraId="72C5CD61" w14:textId="77777777" w:rsidR="001C629E" w:rsidRDefault="001C629E" w:rsidP="00BB324F">
            <w:pPr>
              <w:jc w:val="center"/>
              <w:rPr>
                <w:i/>
                <w:color w:val="FF0000"/>
                <w:sz w:val="20"/>
                <w:szCs w:val="24"/>
              </w:rPr>
            </w:pPr>
            <w:r>
              <w:rPr>
                <w:i/>
                <w:color w:val="FF0000"/>
                <w:sz w:val="20"/>
                <w:szCs w:val="24"/>
              </w:rPr>
              <w:t>Күтілетін нәтиже:</w:t>
            </w:r>
          </w:p>
          <w:p w14:paraId="2964F614" w14:textId="77777777" w:rsidR="001C629E" w:rsidRDefault="001C629E" w:rsidP="00BB324F">
            <w:pPr>
              <w:rPr>
                <w:i/>
                <w:sz w:val="20"/>
                <w:szCs w:val="24"/>
              </w:rPr>
            </w:pPr>
            <w:r>
              <w:rPr>
                <w:i/>
                <w:sz w:val="20"/>
                <w:szCs w:val="24"/>
              </w:rPr>
              <w:t>Ойын арқылы геометриялық ұғымдарды үйренеді.</w:t>
            </w:r>
          </w:p>
          <w:p w14:paraId="21413037" w14:textId="77777777" w:rsidR="001C629E" w:rsidRDefault="001C629E" w:rsidP="00BB324F">
            <w:pPr>
              <w:rPr>
                <w:i/>
                <w:iCs/>
              </w:rPr>
            </w:pPr>
          </w:p>
          <w:p w14:paraId="5CE36461" w14:textId="77777777" w:rsidR="001C629E" w:rsidRDefault="001C629E" w:rsidP="00BB324F">
            <w:pPr>
              <w:rPr>
                <w:i/>
                <w:iCs/>
              </w:rPr>
            </w:pPr>
            <w:r>
              <w:rPr>
                <w:i/>
                <w:iCs/>
              </w:rPr>
              <w:t>Еркін ойын</w:t>
            </w:r>
          </w:p>
          <w:p w14:paraId="1A8EB222" w14:textId="77777777" w:rsidR="001C629E" w:rsidRDefault="001C629E" w:rsidP="00BB324F">
            <w:pPr>
              <w:rPr>
                <w:i/>
                <w:color w:val="000000"/>
                <w:lang w:eastAsia="ru-RU"/>
              </w:rPr>
            </w:pPr>
            <w:r>
              <w:rPr>
                <w:i/>
                <w:iCs/>
              </w:rPr>
              <w:t>Жанама бақылау.</w:t>
            </w:r>
            <w:r>
              <w:rPr>
                <w:i/>
                <w:color w:val="000000"/>
                <w:lang w:eastAsia="ru-RU"/>
              </w:rPr>
              <w:t>, </w:t>
            </w:r>
          </w:p>
          <w:p w14:paraId="6F549478" w14:textId="77777777" w:rsidR="001C629E" w:rsidRDefault="001C629E" w:rsidP="00BB324F">
            <w:pPr>
              <w:rPr>
                <w:i/>
                <w:color w:val="FF0000"/>
                <w:shd w:val="clear" w:color="auto" w:fill="FFFFFF"/>
              </w:rPr>
            </w:pPr>
            <w:r>
              <w:rPr>
                <w:i/>
                <w:color w:val="FF0000"/>
                <w:shd w:val="clear" w:color="auto" w:fill="FFFFFF"/>
              </w:rPr>
              <w:t>4К моделі, бала үні.</w:t>
            </w:r>
          </w:p>
          <w:p w14:paraId="1AD0C2CC" w14:textId="77777777" w:rsidR="001C629E" w:rsidRDefault="001C629E" w:rsidP="00BB324F">
            <w:pPr>
              <w:rPr>
                <w:i/>
                <w:iCs/>
              </w:rPr>
            </w:pPr>
          </w:p>
          <w:p w14:paraId="55CDC1AF" w14:textId="77777777" w:rsidR="001C629E" w:rsidRPr="001A58B0" w:rsidRDefault="001C629E" w:rsidP="00BB324F">
            <w:pPr>
              <w:rPr>
                <w:i/>
              </w:rPr>
            </w:pPr>
          </w:p>
        </w:tc>
      </w:tr>
      <w:tr w:rsidR="001C629E" w:rsidRPr="00F45DC0" w14:paraId="7CBAA07D" w14:textId="77777777" w:rsidTr="00BB324F">
        <w:trPr>
          <w:gridAfter w:val="1"/>
          <w:wAfter w:w="19" w:type="dxa"/>
          <w:trHeight w:val="769"/>
        </w:trPr>
        <w:tc>
          <w:tcPr>
            <w:tcW w:w="1413" w:type="dxa"/>
            <w:tcBorders>
              <w:left w:val="single" w:sz="4" w:space="0" w:color="auto"/>
              <w:bottom w:val="single" w:sz="4" w:space="0" w:color="auto"/>
              <w:right w:val="single" w:sz="4" w:space="0" w:color="auto"/>
            </w:tcBorders>
          </w:tcPr>
          <w:p w14:paraId="096F4C97" w14:textId="77777777" w:rsidR="001C629E" w:rsidRPr="00F45DC0" w:rsidRDefault="001C629E" w:rsidP="00BB324F">
            <w:pPr>
              <w:rPr>
                <w:b/>
                <w:i/>
                <w:iCs/>
                <w:color w:val="000000"/>
                <w:lang w:eastAsia="ru-RU"/>
              </w:rPr>
            </w:pPr>
            <w:r w:rsidRPr="00F45DC0">
              <w:rPr>
                <w:b/>
                <w:bCs/>
                <w:i/>
                <w:iCs/>
                <w:color w:val="000000"/>
                <w:lang w:eastAsia="ru-RU"/>
              </w:rPr>
              <w:lastRenderedPageBreak/>
              <w:t>Серуенге дайындық</w:t>
            </w:r>
          </w:p>
        </w:tc>
        <w:tc>
          <w:tcPr>
            <w:tcW w:w="14765" w:type="dxa"/>
            <w:gridSpan w:val="16"/>
            <w:tcBorders>
              <w:top w:val="single" w:sz="4" w:space="0" w:color="auto"/>
              <w:left w:val="single" w:sz="4" w:space="0" w:color="auto"/>
              <w:bottom w:val="single" w:sz="4" w:space="0" w:color="auto"/>
              <w:right w:val="single" w:sz="4" w:space="0" w:color="auto"/>
            </w:tcBorders>
          </w:tcPr>
          <w:p w14:paraId="0DD9EF36" w14:textId="77777777" w:rsidR="001C629E" w:rsidRPr="00F45DC0" w:rsidRDefault="001C629E" w:rsidP="00BB324F">
            <w:pPr>
              <w:rPr>
                <w:i/>
              </w:rPr>
            </w:pPr>
            <w:r w:rsidRPr="00F45DC0">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1C629E" w:rsidRPr="00F45DC0" w14:paraId="1BCA418F" w14:textId="77777777" w:rsidTr="00BB324F">
        <w:trPr>
          <w:gridAfter w:val="2"/>
          <w:wAfter w:w="34" w:type="dxa"/>
          <w:trHeight w:val="824"/>
        </w:trPr>
        <w:tc>
          <w:tcPr>
            <w:tcW w:w="1413" w:type="dxa"/>
            <w:vMerge w:val="restart"/>
            <w:tcBorders>
              <w:top w:val="single" w:sz="4" w:space="0" w:color="auto"/>
              <w:left w:val="single" w:sz="4" w:space="0" w:color="auto"/>
              <w:right w:val="single" w:sz="4" w:space="0" w:color="auto"/>
            </w:tcBorders>
            <w:hideMark/>
          </w:tcPr>
          <w:p w14:paraId="1EABCC41" w14:textId="77777777" w:rsidR="001C629E" w:rsidRPr="00F45DC0" w:rsidRDefault="001C629E" w:rsidP="00BB324F">
            <w:pPr>
              <w:rPr>
                <w:b/>
                <w:i/>
                <w:iCs/>
                <w:color w:val="000000"/>
                <w:lang w:eastAsia="ru-RU"/>
              </w:rPr>
            </w:pPr>
            <w:r w:rsidRPr="00F45DC0">
              <w:rPr>
                <w:b/>
                <w:bCs/>
                <w:i/>
                <w:iCs/>
                <w:color w:val="000000"/>
                <w:lang w:eastAsia="ru-RU"/>
              </w:rPr>
              <w:t>Серуен</w:t>
            </w:r>
          </w:p>
        </w:tc>
        <w:tc>
          <w:tcPr>
            <w:tcW w:w="3254" w:type="dxa"/>
            <w:tcBorders>
              <w:top w:val="single" w:sz="4" w:space="0" w:color="auto"/>
              <w:left w:val="single" w:sz="4" w:space="0" w:color="auto"/>
              <w:bottom w:val="single" w:sz="4" w:space="0" w:color="auto"/>
              <w:right w:val="single" w:sz="4" w:space="0" w:color="auto"/>
            </w:tcBorders>
          </w:tcPr>
          <w:p w14:paraId="3FC7A25E" w14:textId="77777777" w:rsidR="001C629E" w:rsidRPr="009D7BDB" w:rsidRDefault="001C629E" w:rsidP="00BB324F">
            <w:pPr>
              <w:rPr>
                <w:i/>
                <w:color w:val="FF0000"/>
                <w:shd w:val="clear" w:color="auto" w:fill="FFFFFF"/>
              </w:rPr>
            </w:pPr>
          </w:p>
        </w:tc>
        <w:tc>
          <w:tcPr>
            <w:tcW w:w="3697" w:type="dxa"/>
            <w:gridSpan w:val="6"/>
            <w:tcBorders>
              <w:top w:val="single" w:sz="4" w:space="0" w:color="auto"/>
              <w:left w:val="single" w:sz="4" w:space="0" w:color="auto"/>
              <w:bottom w:val="single" w:sz="4" w:space="0" w:color="auto"/>
              <w:right w:val="single" w:sz="4" w:space="0" w:color="auto"/>
            </w:tcBorders>
          </w:tcPr>
          <w:p w14:paraId="68ACD84C" w14:textId="77777777" w:rsidR="001C629E" w:rsidRPr="00F45DC0" w:rsidRDefault="001C629E" w:rsidP="00BB324F">
            <w:pPr>
              <w:rPr>
                <w:b/>
                <w:i/>
              </w:rPr>
            </w:pPr>
          </w:p>
        </w:tc>
        <w:tc>
          <w:tcPr>
            <w:tcW w:w="2577" w:type="dxa"/>
            <w:gridSpan w:val="4"/>
            <w:tcBorders>
              <w:top w:val="single" w:sz="4" w:space="0" w:color="auto"/>
              <w:left w:val="single" w:sz="4" w:space="0" w:color="auto"/>
              <w:bottom w:val="single" w:sz="4" w:space="0" w:color="auto"/>
              <w:right w:val="single" w:sz="4" w:space="0" w:color="auto"/>
            </w:tcBorders>
          </w:tcPr>
          <w:p w14:paraId="49F2C7E1" w14:textId="77777777" w:rsidR="001C629E" w:rsidRPr="00F45DC0" w:rsidRDefault="001C629E" w:rsidP="00BB324F">
            <w:pPr>
              <w:rPr>
                <w:b/>
                <w:i/>
              </w:rPr>
            </w:pPr>
            <w:r>
              <w:rPr>
                <w:b/>
                <w:bCs/>
                <w:i/>
                <w:iCs/>
              </w:rPr>
              <w:t>Серуен № 17</w:t>
            </w:r>
          </w:p>
          <w:p w14:paraId="01EAEEA4" w14:textId="77777777" w:rsidR="001C629E" w:rsidRPr="00F45DC0" w:rsidRDefault="001C629E" w:rsidP="00BB324F">
            <w:pPr>
              <w:rPr>
                <w:i/>
              </w:rPr>
            </w:pPr>
            <w:r w:rsidRPr="00F45DC0">
              <w:rPr>
                <w:i/>
                <w:iCs/>
              </w:rPr>
              <w:t>Бақылау</w:t>
            </w:r>
            <w:r>
              <w:rPr>
                <w:i/>
                <w:iCs/>
              </w:rPr>
              <w:t>.</w:t>
            </w:r>
            <w:r w:rsidRPr="00F45DC0">
              <w:rPr>
                <w:i/>
              </w:rPr>
              <w:t xml:space="preserve"> Ауа райын бақылау. </w:t>
            </w:r>
            <w:r>
              <w:rPr>
                <w:b/>
                <w:sz w:val="20"/>
                <w:szCs w:val="20"/>
              </w:rPr>
              <w:t xml:space="preserve"> </w:t>
            </w:r>
          </w:p>
          <w:p w14:paraId="2CD1AC45" w14:textId="77777777" w:rsidR="001C629E" w:rsidRDefault="001C629E" w:rsidP="00BB324F">
            <w:pPr>
              <w:ind w:firstLine="108"/>
              <w:rPr>
                <w:i/>
                <w:sz w:val="20"/>
                <w:szCs w:val="24"/>
              </w:rPr>
            </w:pPr>
            <w:r>
              <w:rPr>
                <w:i/>
                <w:color w:val="FF0000"/>
                <w:shd w:val="clear" w:color="auto" w:fill="FFFFFF"/>
              </w:rPr>
              <w:t>4К моделі, бала үні.</w:t>
            </w:r>
          </w:p>
          <w:p w14:paraId="02CAB0BC" w14:textId="77777777" w:rsidR="001C629E" w:rsidRPr="00F45DC0" w:rsidRDefault="001C629E" w:rsidP="00BB324F">
            <w:pPr>
              <w:rPr>
                <w:b/>
                <w:i/>
              </w:rPr>
            </w:pPr>
            <w:r w:rsidRPr="009D7BDB">
              <w:rPr>
                <w:i/>
                <w:color w:val="FF0000"/>
                <w:shd w:val="clear" w:color="auto" w:fill="FFFFFF"/>
              </w:rPr>
              <w:t>Жаппай бақылау.</w:t>
            </w:r>
          </w:p>
        </w:tc>
        <w:tc>
          <w:tcPr>
            <w:tcW w:w="2668" w:type="dxa"/>
            <w:tcBorders>
              <w:top w:val="single" w:sz="4" w:space="0" w:color="auto"/>
              <w:left w:val="single" w:sz="4" w:space="0" w:color="auto"/>
              <w:bottom w:val="single" w:sz="4" w:space="0" w:color="auto"/>
              <w:right w:val="single" w:sz="4" w:space="0" w:color="auto"/>
            </w:tcBorders>
          </w:tcPr>
          <w:p w14:paraId="34EAC25D" w14:textId="77777777" w:rsidR="001C629E" w:rsidRPr="00F45DC0" w:rsidRDefault="001C629E" w:rsidP="00BB324F">
            <w:pPr>
              <w:rPr>
                <w:b/>
                <w:i/>
              </w:rPr>
            </w:pPr>
            <w:r w:rsidRPr="00F45DC0">
              <w:rPr>
                <w:b/>
                <w:bCs/>
                <w:i/>
                <w:iCs/>
              </w:rPr>
              <w:t>Серуен № 20</w:t>
            </w:r>
          </w:p>
          <w:p w14:paraId="2D2F27C1" w14:textId="77777777" w:rsidR="001C629E" w:rsidRDefault="001C629E" w:rsidP="00BB324F">
            <w:pPr>
              <w:rPr>
                <w:b/>
                <w:i/>
              </w:rPr>
            </w:pPr>
            <w:r w:rsidRPr="00F45DC0">
              <w:rPr>
                <w:i/>
                <w:iCs/>
              </w:rPr>
              <w:t>Бақылау. Жаңбырды бақылау,</w:t>
            </w:r>
            <w:r w:rsidRPr="00F45DC0">
              <w:rPr>
                <w:b/>
                <w:i/>
              </w:rPr>
              <w:t xml:space="preserve"> </w:t>
            </w:r>
          </w:p>
          <w:p w14:paraId="0514E9EA" w14:textId="77777777" w:rsidR="001C629E" w:rsidRDefault="001C629E" w:rsidP="00BB324F">
            <w:pPr>
              <w:ind w:firstLine="108"/>
              <w:rPr>
                <w:i/>
                <w:sz w:val="20"/>
                <w:szCs w:val="24"/>
              </w:rPr>
            </w:pPr>
            <w:r>
              <w:rPr>
                <w:i/>
                <w:color w:val="FF0000"/>
                <w:shd w:val="clear" w:color="auto" w:fill="FFFFFF"/>
              </w:rPr>
              <w:t>4К моделі, бала үні.</w:t>
            </w:r>
          </w:p>
          <w:p w14:paraId="0E5E5E79" w14:textId="77777777" w:rsidR="001C629E" w:rsidRPr="00F45DC0" w:rsidRDefault="001C629E" w:rsidP="00BB324F">
            <w:pPr>
              <w:rPr>
                <w:b/>
                <w:i/>
              </w:rPr>
            </w:pPr>
            <w:r w:rsidRPr="009D7BDB">
              <w:rPr>
                <w:i/>
                <w:color w:val="FF0000"/>
                <w:shd w:val="clear" w:color="auto" w:fill="FFFFFF"/>
              </w:rPr>
              <w:t>Жаппай бақылау.</w:t>
            </w:r>
          </w:p>
        </w:tc>
        <w:tc>
          <w:tcPr>
            <w:tcW w:w="2554" w:type="dxa"/>
            <w:gridSpan w:val="3"/>
            <w:tcBorders>
              <w:top w:val="single" w:sz="4" w:space="0" w:color="auto"/>
              <w:left w:val="single" w:sz="4" w:space="0" w:color="auto"/>
              <w:bottom w:val="single" w:sz="4" w:space="0" w:color="auto"/>
              <w:right w:val="single" w:sz="4" w:space="0" w:color="auto"/>
            </w:tcBorders>
          </w:tcPr>
          <w:p w14:paraId="555AFEBB" w14:textId="77777777" w:rsidR="001C629E" w:rsidRPr="00F45DC0" w:rsidRDefault="001C629E" w:rsidP="00BB324F">
            <w:pPr>
              <w:rPr>
                <w:b/>
                <w:i/>
              </w:rPr>
            </w:pPr>
            <w:r w:rsidRPr="00F45DC0">
              <w:rPr>
                <w:b/>
                <w:bCs/>
                <w:i/>
                <w:iCs/>
              </w:rPr>
              <w:t>Серуен № 12</w:t>
            </w:r>
          </w:p>
          <w:p w14:paraId="1EEB1D4F" w14:textId="77777777" w:rsidR="001C629E" w:rsidRPr="00F45DC0" w:rsidRDefault="001C629E" w:rsidP="00BB324F">
            <w:pPr>
              <w:rPr>
                <w:i/>
              </w:rPr>
            </w:pPr>
            <w:r w:rsidRPr="00F45DC0">
              <w:rPr>
                <w:i/>
                <w:iCs/>
              </w:rPr>
              <w:t>Бақылау</w:t>
            </w:r>
            <w:r>
              <w:rPr>
                <w:i/>
                <w:iCs/>
              </w:rPr>
              <w:t>. Аула сыпырушы еңбегін бақылау, көмектесу.</w:t>
            </w:r>
            <w:r w:rsidRPr="00F45DC0">
              <w:rPr>
                <w:i/>
                <w:iCs/>
              </w:rPr>
              <w:t xml:space="preserve">    </w:t>
            </w:r>
          </w:p>
          <w:p w14:paraId="3CD01D37" w14:textId="77777777" w:rsidR="001C629E" w:rsidRDefault="001C629E" w:rsidP="00BB324F">
            <w:pPr>
              <w:ind w:firstLine="108"/>
              <w:rPr>
                <w:i/>
                <w:sz w:val="20"/>
                <w:szCs w:val="24"/>
              </w:rPr>
            </w:pPr>
            <w:r w:rsidRPr="00F45DC0">
              <w:rPr>
                <w:b/>
                <w:i/>
              </w:rPr>
              <w:t xml:space="preserve"> </w:t>
            </w:r>
            <w:r>
              <w:rPr>
                <w:i/>
                <w:color w:val="FF0000"/>
                <w:shd w:val="clear" w:color="auto" w:fill="FFFFFF"/>
              </w:rPr>
              <w:t>4К моделі, бала үні.</w:t>
            </w:r>
          </w:p>
          <w:p w14:paraId="16FDA5B1" w14:textId="77777777" w:rsidR="001C629E" w:rsidRPr="00F45DC0" w:rsidRDefault="001C629E" w:rsidP="00BB324F">
            <w:pPr>
              <w:rPr>
                <w:b/>
                <w:i/>
              </w:rPr>
            </w:pPr>
            <w:r w:rsidRPr="009D7BDB">
              <w:rPr>
                <w:i/>
                <w:color w:val="FF0000"/>
                <w:shd w:val="clear" w:color="auto" w:fill="FFFFFF"/>
              </w:rPr>
              <w:t>Жаппай бақылау.</w:t>
            </w:r>
          </w:p>
        </w:tc>
      </w:tr>
      <w:tr w:rsidR="001C629E" w:rsidRPr="00F45DC0" w14:paraId="532FC721" w14:textId="77777777" w:rsidTr="00BB324F">
        <w:trPr>
          <w:gridAfter w:val="1"/>
          <w:wAfter w:w="19" w:type="dxa"/>
          <w:trHeight w:val="438"/>
        </w:trPr>
        <w:tc>
          <w:tcPr>
            <w:tcW w:w="1413" w:type="dxa"/>
            <w:vMerge/>
            <w:tcBorders>
              <w:left w:val="single" w:sz="4" w:space="0" w:color="auto"/>
              <w:bottom w:val="single" w:sz="4" w:space="0" w:color="auto"/>
              <w:right w:val="single" w:sz="4" w:space="0" w:color="auto"/>
            </w:tcBorders>
          </w:tcPr>
          <w:p w14:paraId="3941BEA7" w14:textId="77777777" w:rsidR="001C629E" w:rsidRPr="00F45DC0" w:rsidRDefault="001C629E" w:rsidP="00BB324F">
            <w:pPr>
              <w:rPr>
                <w:b/>
                <w:bCs/>
                <w:i/>
                <w:iCs/>
                <w:color w:val="000000"/>
                <w:lang w:eastAsia="ru-RU"/>
              </w:rPr>
            </w:pPr>
          </w:p>
        </w:tc>
        <w:tc>
          <w:tcPr>
            <w:tcW w:w="14765" w:type="dxa"/>
            <w:gridSpan w:val="16"/>
            <w:tcBorders>
              <w:top w:val="single" w:sz="4" w:space="0" w:color="auto"/>
              <w:left w:val="single" w:sz="4" w:space="0" w:color="auto"/>
              <w:bottom w:val="single" w:sz="4" w:space="0" w:color="auto"/>
              <w:right w:val="single" w:sz="4" w:space="0" w:color="auto"/>
            </w:tcBorders>
          </w:tcPr>
          <w:p w14:paraId="2A3BCCE2" w14:textId="77777777" w:rsidR="001C629E" w:rsidRPr="00F45DC0" w:rsidRDefault="001C629E" w:rsidP="00BB324F">
            <w:pPr>
              <w:jc w:val="center"/>
              <w:rPr>
                <w:b/>
                <w:i/>
                <w:shd w:val="clear" w:color="auto" w:fill="FFFFFF"/>
              </w:rPr>
            </w:pPr>
            <w:r w:rsidRPr="00316179">
              <w:rPr>
                <w:b/>
                <w:bCs/>
                <w:i/>
                <w:shd w:val="clear" w:color="auto" w:fill="FFFFFF"/>
              </w:rPr>
              <w:t>ТАҢЕРТЕҢГІ СЕРУЕН КЕЗЕҢІН БЕКІТУ</w:t>
            </w:r>
          </w:p>
        </w:tc>
      </w:tr>
      <w:tr w:rsidR="001C629E" w:rsidRPr="00AD7B42" w14:paraId="1FA3D0C7" w14:textId="77777777" w:rsidTr="00BB324F">
        <w:trPr>
          <w:gridAfter w:val="1"/>
          <w:wAfter w:w="19" w:type="dxa"/>
        </w:trPr>
        <w:tc>
          <w:tcPr>
            <w:tcW w:w="1413" w:type="dxa"/>
            <w:tcBorders>
              <w:top w:val="single" w:sz="4" w:space="0" w:color="auto"/>
              <w:left w:val="single" w:sz="4" w:space="0" w:color="auto"/>
              <w:bottom w:val="single" w:sz="4" w:space="0" w:color="auto"/>
              <w:right w:val="single" w:sz="4" w:space="0" w:color="auto"/>
            </w:tcBorders>
            <w:hideMark/>
          </w:tcPr>
          <w:p w14:paraId="6AF70C56" w14:textId="77777777" w:rsidR="001C629E" w:rsidRPr="00F45DC0" w:rsidRDefault="001C629E" w:rsidP="00BB324F">
            <w:pPr>
              <w:rPr>
                <w:b/>
                <w:i/>
                <w:color w:val="000000"/>
                <w:lang w:eastAsia="ru-RU"/>
              </w:rPr>
            </w:pPr>
            <w:r w:rsidRPr="00F45DC0">
              <w:rPr>
                <w:b/>
                <w:bCs/>
                <w:i/>
                <w:iCs/>
                <w:color w:val="000000"/>
                <w:lang w:eastAsia="ru-RU"/>
              </w:rPr>
              <w:t>Балалардың үйге қайтуы</w:t>
            </w:r>
          </w:p>
        </w:tc>
        <w:tc>
          <w:tcPr>
            <w:tcW w:w="14765" w:type="dxa"/>
            <w:gridSpan w:val="16"/>
            <w:tcBorders>
              <w:top w:val="single" w:sz="4" w:space="0" w:color="auto"/>
              <w:left w:val="single" w:sz="4" w:space="0" w:color="auto"/>
              <w:bottom w:val="single" w:sz="4" w:space="0" w:color="auto"/>
              <w:right w:val="single" w:sz="4" w:space="0" w:color="auto"/>
            </w:tcBorders>
          </w:tcPr>
          <w:p w14:paraId="22A126CC" w14:textId="77777777" w:rsidR="001C629E" w:rsidRPr="00F45DC0" w:rsidRDefault="001C629E" w:rsidP="00BB324F">
            <w:pPr>
              <w:rPr>
                <w:i/>
              </w:rPr>
            </w:pPr>
            <w:r w:rsidRPr="00F45DC0">
              <w:rPr>
                <w:i/>
                <w:color w:val="000000"/>
              </w:rPr>
              <w:t>Баланың бүгінгі жетістігі, бала денсаулығы мен тамағы жөнінде әңгімелесу</w:t>
            </w:r>
            <w:r>
              <w:rPr>
                <w:i/>
                <w:color w:val="000000"/>
              </w:rPr>
              <w:t>.</w:t>
            </w:r>
            <w:r w:rsidRPr="00F45DC0">
              <w:rPr>
                <w:i/>
              </w:rPr>
              <w:t xml:space="preserve"> </w:t>
            </w:r>
            <w:r w:rsidRPr="00F45DC0">
              <w:rPr>
                <w:i/>
                <w:color w:val="000000"/>
              </w:rPr>
              <w:t>Балалар  отбасында өздері  не істей алатындары туралы әңгімелесу.</w:t>
            </w:r>
            <w:r w:rsidRPr="00F45DC0">
              <w:rPr>
                <w:rFonts w:eastAsia="Calibri"/>
                <w:i/>
              </w:rPr>
              <w:t xml:space="preserve"> Ата-аналарға балалардың жеке бас гигиенасына назар аудару керектігін ескерту.</w:t>
            </w:r>
            <w:r w:rsidRPr="00F45DC0">
              <w:rPr>
                <w:i/>
              </w:rPr>
              <w:t xml:space="preserve"> Ата –аналармен балалардың тазалықтары жайлы әнгімелесу Ертеңгілік жаттығуға балаларды үлгертіп әкелулерін ата-аналарға түсіндіру.</w:t>
            </w:r>
          </w:p>
          <w:p w14:paraId="1B5A14C9" w14:textId="77777777" w:rsidR="001C629E" w:rsidRPr="00F45DC0" w:rsidRDefault="001C629E" w:rsidP="00BB324F">
            <w:pPr>
              <w:rPr>
                <w:i/>
              </w:rPr>
            </w:pPr>
            <w:r w:rsidRPr="00F45DC0">
              <w:rPr>
                <w:i/>
              </w:rPr>
              <w:t>Балалардың тәрбиешіден сұранып үйге қайтуы.</w:t>
            </w:r>
          </w:p>
          <w:p w14:paraId="69DC3118" w14:textId="77777777" w:rsidR="001C629E" w:rsidRPr="00F45DC0" w:rsidRDefault="001C629E" w:rsidP="00BB324F">
            <w:pPr>
              <w:rPr>
                <w:rFonts w:eastAsia="Calibri"/>
                <w:i/>
              </w:rPr>
            </w:pPr>
            <w:r w:rsidRPr="00F45DC0">
              <w:rPr>
                <w:rFonts w:eastAsia="Calibri"/>
                <w:i/>
              </w:rPr>
              <w:t>.</w:t>
            </w:r>
          </w:p>
          <w:p w14:paraId="3F5449E6" w14:textId="77777777" w:rsidR="001C629E" w:rsidRPr="00F45DC0" w:rsidRDefault="001C629E" w:rsidP="00BB324F">
            <w:pPr>
              <w:rPr>
                <w:i/>
              </w:rPr>
            </w:pPr>
            <w:r w:rsidRPr="00F45DC0">
              <w:rPr>
                <w:i/>
                <w:color w:val="000000"/>
              </w:rPr>
              <w:t>.</w:t>
            </w:r>
            <w:r w:rsidRPr="00F45DC0">
              <w:rPr>
                <w:i/>
              </w:rPr>
              <w:t xml:space="preserve"> </w:t>
            </w:r>
          </w:p>
        </w:tc>
      </w:tr>
    </w:tbl>
    <w:p w14:paraId="6A8D1C0F" w14:textId="77777777" w:rsidR="001C629E" w:rsidRPr="00D25EF9" w:rsidRDefault="001C629E" w:rsidP="001C629E"/>
    <w:p w14:paraId="3F8CB24F" w14:textId="77777777" w:rsidR="004E4E42" w:rsidRDefault="004E4E42"/>
    <w:sectPr w:rsidR="004E4E42" w:rsidSect="009C48CA">
      <w:pgSz w:w="16840" w:h="11910" w:orient="landscape"/>
      <w:pgMar w:top="1000" w:right="0" w:bottom="280" w:left="127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Open Sans">
    <w:altName w:val="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90C11"/>
    <w:multiLevelType w:val="hybridMultilevel"/>
    <w:tmpl w:val="0ED8B614"/>
    <w:lvl w:ilvl="0" w:tplc="B8540B82">
      <w:start w:val="1"/>
      <w:numFmt w:val="decimal"/>
      <w:lvlText w:val="%1."/>
      <w:lvlJc w:val="left"/>
      <w:pPr>
        <w:ind w:left="323" w:hanging="220"/>
        <w:jc w:val="left"/>
      </w:pPr>
      <w:rPr>
        <w:rFonts w:ascii="Times New Roman" w:eastAsia="Times New Roman" w:hAnsi="Times New Roman" w:cs="Times New Roman" w:hint="default"/>
        <w:i/>
        <w:iCs/>
        <w:w w:val="100"/>
        <w:sz w:val="22"/>
        <w:szCs w:val="22"/>
        <w:lang w:val="kk-KZ" w:eastAsia="en-US" w:bidi="ar-SA"/>
      </w:rPr>
    </w:lvl>
    <w:lvl w:ilvl="1" w:tplc="C0BC9644">
      <w:numFmt w:val="bullet"/>
      <w:lvlText w:val="•"/>
      <w:lvlJc w:val="left"/>
      <w:pPr>
        <w:ind w:left="542" w:hanging="220"/>
      </w:pPr>
      <w:rPr>
        <w:rFonts w:hint="default"/>
        <w:lang w:val="kk-KZ" w:eastAsia="en-US" w:bidi="ar-SA"/>
      </w:rPr>
    </w:lvl>
    <w:lvl w:ilvl="2" w:tplc="3E44257C">
      <w:numFmt w:val="bullet"/>
      <w:lvlText w:val="•"/>
      <w:lvlJc w:val="left"/>
      <w:pPr>
        <w:ind w:left="764" w:hanging="220"/>
      </w:pPr>
      <w:rPr>
        <w:rFonts w:hint="default"/>
        <w:lang w:val="kk-KZ" w:eastAsia="en-US" w:bidi="ar-SA"/>
      </w:rPr>
    </w:lvl>
    <w:lvl w:ilvl="3" w:tplc="5FDAA4A0">
      <w:numFmt w:val="bullet"/>
      <w:lvlText w:val="•"/>
      <w:lvlJc w:val="left"/>
      <w:pPr>
        <w:ind w:left="986" w:hanging="220"/>
      </w:pPr>
      <w:rPr>
        <w:rFonts w:hint="default"/>
        <w:lang w:val="kk-KZ" w:eastAsia="en-US" w:bidi="ar-SA"/>
      </w:rPr>
    </w:lvl>
    <w:lvl w:ilvl="4" w:tplc="40488198">
      <w:numFmt w:val="bullet"/>
      <w:lvlText w:val="•"/>
      <w:lvlJc w:val="left"/>
      <w:pPr>
        <w:ind w:left="1208" w:hanging="220"/>
      </w:pPr>
      <w:rPr>
        <w:rFonts w:hint="default"/>
        <w:lang w:val="kk-KZ" w:eastAsia="en-US" w:bidi="ar-SA"/>
      </w:rPr>
    </w:lvl>
    <w:lvl w:ilvl="5" w:tplc="2BE691FE">
      <w:numFmt w:val="bullet"/>
      <w:lvlText w:val="•"/>
      <w:lvlJc w:val="left"/>
      <w:pPr>
        <w:ind w:left="1431" w:hanging="220"/>
      </w:pPr>
      <w:rPr>
        <w:rFonts w:hint="default"/>
        <w:lang w:val="kk-KZ" w:eastAsia="en-US" w:bidi="ar-SA"/>
      </w:rPr>
    </w:lvl>
    <w:lvl w:ilvl="6" w:tplc="3D044EB0">
      <w:numFmt w:val="bullet"/>
      <w:lvlText w:val="•"/>
      <w:lvlJc w:val="left"/>
      <w:pPr>
        <w:ind w:left="1653" w:hanging="220"/>
      </w:pPr>
      <w:rPr>
        <w:rFonts w:hint="default"/>
        <w:lang w:val="kk-KZ" w:eastAsia="en-US" w:bidi="ar-SA"/>
      </w:rPr>
    </w:lvl>
    <w:lvl w:ilvl="7" w:tplc="3468FD7A">
      <w:numFmt w:val="bullet"/>
      <w:lvlText w:val="•"/>
      <w:lvlJc w:val="left"/>
      <w:pPr>
        <w:ind w:left="1875" w:hanging="220"/>
      </w:pPr>
      <w:rPr>
        <w:rFonts w:hint="default"/>
        <w:lang w:val="kk-KZ" w:eastAsia="en-US" w:bidi="ar-SA"/>
      </w:rPr>
    </w:lvl>
    <w:lvl w:ilvl="8" w:tplc="C538683A">
      <w:numFmt w:val="bullet"/>
      <w:lvlText w:val="•"/>
      <w:lvlJc w:val="left"/>
      <w:pPr>
        <w:ind w:left="2097" w:hanging="220"/>
      </w:pPr>
      <w:rPr>
        <w:rFonts w:hint="default"/>
        <w:lang w:val="kk-KZ" w:eastAsia="en-US" w:bidi="ar-SA"/>
      </w:rPr>
    </w:lvl>
  </w:abstractNum>
  <w:abstractNum w:abstractNumId="1" w15:restartNumberingAfterBreak="0">
    <w:nsid w:val="025D6A6A"/>
    <w:multiLevelType w:val="hybridMultilevel"/>
    <w:tmpl w:val="8AB0FCF0"/>
    <w:lvl w:ilvl="0" w:tplc="2280EA32">
      <w:start w:val="1"/>
      <w:numFmt w:val="decimal"/>
      <w:lvlText w:val="%1-"/>
      <w:lvlJc w:val="left"/>
      <w:pPr>
        <w:ind w:left="103" w:hanging="185"/>
        <w:jc w:val="left"/>
      </w:pPr>
      <w:rPr>
        <w:rFonts w:ascii="Times New Roman" w:eastAsia="Times New Roman" w:hAnsi="Times New Roman" w:cs="Times New Roman" w:hint="default"/>
        <w:i/>
        <w:iCs/>
        <w:w w:val="100"/>
        <w:sz w:val="20"/>
        <w:szCs w:val="20"/>
        <w:lang w:val="kk-KZ" w:eastAsia="en-US" w:bidi="ar-SA"/>
      </w:rPr>
    </w:lvl>
    <w:lvl w:ilvl="1" w:tplc="351C05C2">
      <w:numFmt w:val="bullet"/>
      <w:lvlText w:val="•"/>
      <w:lvlJc w:val="left"/>
      <w:pPr>
        <w:ind w:left="401" w:hanging="185"/>
      </w:pPr>
      <w:rPr>
        <w:rFonts w:hint="default"/>
        <w:lang w:val="kk-KZ" w:eastAsia="en-US" w:bidi="ar-SA"/>
      </w:rPr>
    </w:lvl>
    <w:lvl w:ilvl="2" w:tplc="381CEDCC">
      <w:numFmt w:val="bullet"/>
      <w:lvlText w:val="•"/>
      <w:lvlJc w:val="left"/>
      <w:pPr>
        <w:ind w:left="702" w:hanging="185"/>
      </w:pPr>
      <w:rPr>
        <w:rFonts w:hint="default"/>
        <w:lang w:val="kk-KZ" w:eastAsia="en-US" w:bidi="ar-SA"/>
      </w:rPr>
    </w:lvl>
    <w:lvl w:ilvl="3" w:tplc="2FC60CDE">
      <w:numFmt w:val="bullet"/>
      <w:lvlText w:val="•"/>
      <w:lvlJc w:val="left"/>
      <w:pPr>
        <w:ind w:left="1003" w:hanging="185"/>
      </w:pPr>
      <w:rPr>
        <w:rFonts w:hint="default"/>
        <w:lang w:val="kk-KZ" w:eastAsia="en-US" w:bidi="ar-SA"/>
      </w:rPr>
    </w:lvl>
    <w:lvl w:ilvl="4" w:tplc="FAA64BA4">
      <w:numFmt w:val="bullet"/>
      <w:lvlText w:val="•"/>
      <w:lvlJc w:val="left"/>
      <w:pPr>
        <w:ind w:left="1304" w:hanging="185"/>
      </w:pPr>
      <w:rPr>
        <w:rFonts w:hint="default"/>
        <w:lang w:val="kk-KZ" w:eastAsia="en-US" w:bidi="ar-SA"/>
      </w:rPr>
    </w:lvl>
    <w:lvl w:ilvl="5" w:tplc="336AB754">
      <w:numFmt w:val="bullet"/>
      <w:lvlText w:val="•"/>
      <w:lvlJc w:val="left"/>
      <w:pPr>
        <w:ind w:left="1606" w:hanging="185"/>
      </w:pPr>
      <w:rPr>
        <w:rFonts w:hint="default"/>
        <w:lang w:val="kk-KZ" w:eastAsia="en-US" w:bidi="ar-SA"/>
      </w:rPr>
    </w:lvl>
    <w:lvl w:ilvl="6" w:tplc="C5084A28">
      <w:numFmt w:val="bullet"/>
      <w:lvlText w:val="•"/>
      <w:lvlJc w:val="left"/>
      <w:pPr>
        <w:ind w:left="1907" w:hanging="185"/>
      </w:pPr>
      <w:rPr>
        <w:rFonts w:hint="default"/>
        <w:lang w:val="kk-KZ" w:eastAsia="en-US" w:bidi="ar-SA"/>
      </w:rPr>
    </w:lvl>
    <w:lvl w:ilvl="7" w:tplc="5C3614C2">
      <w:numFmt w:val="bullet"/>
      <w:lvlText w:val="•"/>
      <w:lvlJc w:val="left"/>
      <w:pPr>
        <w:ind w:left="2208" w:hanging="185"/>
      </w:pPr>
      <w:rPr>
        <w:rFonts w:hint="default"/>
        <w:lang w:val="kk-KZ" w:eastAsia="en-US" w:bidi="ar-SA"/>
      </w:rPr>
    </w:lvl>
    <w:lvl w:ilvl="8" w:tplc="944A7404">
      <w:numFmt w:val="bullet"/>
      <w:lvlText w:val="•"/>
      <w:lvlJc w:val="left"/>
      <w:pPr>
        <w:ind w:left="2509" w:hanging="185"/>
      </w:pPr>
      <w:rPr>
        <w:rFonts w:hint="default"/>
        <w:lang w:val="kk-KZ" w:eastAsia="en-US" w:bidi="ar-SA"/>
      </w:rPr>
    </w:lvl>
  </w:abstractNum>
  <w:abstractNum w:abstractNumId="2" w15:restartNumberingAfterBreak="0">
    <w:nsid w:val="03394877"/>
    <w:multiLevelType w:val="hybridMultilevel"/>
    <w:tmpl w:val="A864AC4A"/>
    <w:lvl w:ilvl="0" w:tplc="2EA6ECA0">
      <w:start w:val="1"/>
      <w:numFmt w:val="decimal"/>
      <w:lvlText w:val="%1."/>
      <w:lvlJc w:val="left"/>
      <w:pPr>
        <w:ind w:left="267" w:hanging="166"/>
        <w:jc w:val="left"/>
      </w:pPr>
      <w:rPr>
        <w:rFonts w:ascii="Times New Roman" w:eastAsia="Times New Roman" w:hAnsi="Times New Roman" w:cs="Times New Roman" w:hint="default"/>
        <w:b/>
        <w:bCs/>
        <w:i/>
        <w:iCs/>
        <w:w w:val="100"/>
        <w:sz w:val="20"/>
        <w:szCs w:val="20"/>
        <w:lang w:val="kk-KZ" w:eastAsia="en-US" w:bidi="ar-SA"/>
      </w:rPr>
    </w:lvl>
    <w:lvl w:ilvl="1" w:tplc="7CE847DC">
      <w:numFmt w:val="bullet"/>
      <w:lvlText w:val="•"/>
      <w:lvlJc w:val="left"/>
      <w:pPr>
        <w:ind w:left="474" w:hanging="166"/>
      </w:pPr>
      <w:rPr>
        <w:rFonts w:hint="default"/>
        <w:lang w:val="kk-KZ" w:eastAsia="en-US" w:bidi="ar-SA"/>
      </w:rPr>
    </w:lvl>
    <w:lvl w:ilvl="2" w:tplc="23D89EA2">
      <w:numFmt w:val="bullet"/>
      <w:lvlText w:val="•"/>
      <w:lvlJc w:val="left"/>
      <w:pPr>
        <w:ind w:left="689" w:hanging="166"/>
      </w:pPr>
      <w:rPr>
        <w:rFonts w:hint="default"/>
        <w:lang w:val="kk-KZ" w:eastAsia="en-US" w:bidi="ar-SA"/>
      </w:rPr>
    </w:lvl>
    <w:lvl w:ilvl="3" w:tplc="3E2A2FEC">
      <w:numFmt w:val="bullet"/>
      <w:lvlText w:val="•"/>
      <w:lvlJc w:val="left"/>
      <w:pPr>
        <w:ind w:left="904" w:hanging="166"/>
      </w:pPr>
      <w:rPr>
        <w:rFonts w:hint="default"/>
        <w:lang w:val="kk-KZ" w:eastAsia="en-US" w:bidi="ar-SA"/>
      </w:rPr>
    </w:lvl>
    <w:lvl w:ilvl="4" w:tplc="F9AE4EA6">
      <w:numFmt w:val="bullet"/>
      <w:lvlText w:val="•"/>
      <w:lvlJc w:val="left"/>
      <w:pPr>
        <w:ind w:left="1118" w:hanging="166"/>
      </w:pPr>
      <w:rPr>
        <w:rFonts w:hint="default"/>
        <w:lang w:val="kk-KZ" w:eastAsia="en-US" w:bidi="ar-SA"/>
      </w:rPr>
    </w:lvl>
    <w:lvl w:ilvl="5" w:tplc="BBECE766">
      <w:numFmt w:val="bullet"/>
      <w:lvlText w:val="•"/>
      <w:lvlJc w:val="left"/>
      <w:pPr>
        <w:ind w:left="1333" w:hanging="166"/>
      </w:pPr>
      <w:rPr>
        <w:rFonts w:hint="default"/>
        <w:lang w:val="kk-KZ" w:eastAsia="en-US" w:bidi="ar-SA"/>
      </w:rPr>
    </w:lvl>
    <w:lvl w:ilvl="6" w:tplc="B0C05656">
      <w:numFmt w:val="bullet"/>
      <w:lvlText w:val="•"/>
      <w:lvlJc w:val="left"/>
      <w:pPr>
        <w:ind w:left="1548" w:hanging="166"/>
      </w:pPr>
      <w:rPr>
        <w:rFonts w:hint="default"/>
        <w:lang w:val="kk-KZ" w:eastAsia="en-US" w:bidi="ar-SA"/>
      </w:rPr>
    </w:lvl>
    <w:lvl w:ilvl="7" w:tplc="8736B64C">
      <w:numFmt w:val="bullet"/>
      <w:lvlText w:val="•"/>
      <w:lvlJc w:val="left"/>
      <w:pPr>
        <w:ind w:left="1762" w:hanging="166"/>
      </w:pPr>
      <w:rPr>
        <w:rFonts w:hint="default"/>
        <w:lang w:val="kk-KZ" w:eastAsia="en-US" w:bidi="ar-SA"/>
      </w:rPr>
    </w:lvl>
    <w:lvl w:ilvl="8" w:tplc="0150C890">
      <w:numFmt w:val="bullet"/>
      <w:lvlText w:val="•"/>
      <w:lvlJc w:val="left"/>
      <w:pPr>
        <w:ind w:left="1977" w:hanging="166"/>
      </w:pPr>
      <w:rPr>
        <w:rFonts w:hint="default"/>
        <w:lang w:val="kk-KZ" w:eastAsia="en-US" w:bidi="ar-SA"/>
      </w:rPr>
    </w:lvl>
  </w:abstractNum>
  <w:abstractNum w:abstractNumId="3" w15:restartNumberingAfterBreak="0">
    <w:nsid w:val="04043C8F"/>
    <w:multiLevelType w:val="hybridMultilevel"/>
    <w:tmpl w:val="E1562B58"/>
    <w:lvl w:ilvl="0" w:tplc="5986D06E">
      <w:start w:val="5"/>
      <w:numFmt w:val="decimal"/>
      <w:lvlText w:val="%1."/>
      <w:lvlJc w:val="left"/>
      <w:pPr>
        <w:ind w:left="106" w:hanging="166"/>
        <w:jc w:val="left"/>
      </w:pPr>
      <w:rPr>
        <w:rFonts w:hint="default"/>
        <w:b/>
        <w:bCs/>
        <w:i/>
        <w:iCs/>
        <w:w w:val="100"/>
        <w:lang w:val="kk-KZ" w:eastAsia="en-US" w:bidi="ar-SA"/>
      </w:rPr>
    </w:lvl>
    <w:lvl w:ilvl="1" w:tplc="C900BBF0">
      <w:numFmt w:val="bullet"/>
      <w:lvlText w:val="•"/>
      <w:lvlJc w:val="left"/>
      <w:pPr>
        <w:ind w:left="571" w:hanging="166"/>
      </w:pPr>
      <w:rPr>
        <w:rFonts w:hint="default"/>
        <w:lang w:val="kk-KZ" w:eastAsia="en-US" w:bidi="ar-SA"/>
      </w:rPr>
    </w:lvl>
    <w:lvl w:ilvl="2" w:tplc="81D2B6BC">
      <w:numFmt w:val="bullet"/>
      <w:lvlText w:val="•"/>
      <w:lvlJc w:val="left"/>
      <w:pPr>
        <w:ind w:left="1042" w:hanging="166"/>
      </w:pPr>
      <w:rPr>
        <w:rFonts w:hint="default"/>
        <w:lang w:val="kk-KZ" w:eastAsia="en-US" w:bidi="ar-SA"/>
      </w:rPr>
    </w:lvl>
    <w:lvl w:ilvl="3" w:tplc="E8280926">
      <w:numFmt w:val="bullet"/>
      <w:lvlText w:val="•"/>
      <w:lvlJc w:val="left"/>
      <w:pPr>
        <w:ind w:left="1513" w:hanging="166"/>
      </w:pPr>
      <w:rPr>
        <w:rFonts w:hint="default"/>
        <w:lang w:val="kk-KZ" w:eastAsia="en-US" w:bidi="ar-SA"/>
      </w:rPr>
    </w:lvl>
    <w:lvl w:ilvl="4" w:tplc="7A3CE590">
      <w:numFmt w:val="bullet"/>
      <w:lvlText w:val="•"/>
      <w:lvlJc w:val="left"/>
      <w:pPr>
        <w:ind w:left="1984" w:hanging="166"/>
      </w:pPr>
      <w:rPr>
        <w:rFonts w:hint="default"/>
        <w:lang w:val="kk-KZ" w:eastAsia="en-US" w:bidi="ar-SA"/>
      </w:rPr>
    </w:lvl>
    <w:lvl w:ilvl="5" w:tplc="73061BA0">
      <w:numFmt w:val="bullet"/>
      <w:lvlText w:val="•"/>
      <w:lvlJc w:val="left"/>
      <w:pPr>
        <w:ind w:left="2455" w:hanging="166"/>
      </w:pPr>
      <w:rPr>
        <w:rFonts w:hint="default"/>
        <w:lang w:val="kk-KZ" w:eastAsia="en-US" w:bidi="ar-SA"/>
      </w:rPr>
    </w:lvl>
    <w:lvl w:ilvl="6" w:tplc="542CA474">
      <w:numFmt w:val="bullet"/>
      <w:lvlText w:val="•"/>
      <w:lvlJc w:val="left"/>
      <w:pPr>
        <w:ind w:left="2926" w:hanging="166"/>
      </w:pPr>
      <w:rPr>
        <w:rFonts w:hint="default"/>
        <w:lang w:val="kk-KZ" w:eastAsia="en-US" w:bidi="ar-SA"/>
      </w:rPr>
    </w:lvl>
    <w:lvl w:ilvl="7" w:tplc="705AA8C2">
      <w:numFmt w:val="bullet"/>
      <w:lvlText w:val="•"/>
      <w:lvlJc w:val="left"/>
      <w:pPr>
        <w:ind w:left="3397" w:hanging="166"/>
      </w:pPr>
      <w:rPr>
        <w:rFonts w:hint="default"/>
        <w:lang w:val="kk-KZ" w:eastAsia="en-US" w:bidi="ar-SA"/>
      </w:rPr>
    </w:lvl>
    <w:lvl w:ilvl="8" w:tplc="BECC4898">
      <w:numFmt w:val="bullet"/>
      <w:lvlText w:val="•"/>
      <w:lvlJc w:val="left"/>
      <w:pPr>
        <w:ind w:left="3868" w:hanging="166"/>
      </w:pPr>
      <w:rPr>
        <w:rFonts w:hint="default"/>
        <w:lang w:val="kk-KZ" w:eastAsia="en-US" w:bidi="ar-SA"/>
      </w:rPr>
    </w:lvl>
  </w:abstractNum>
  <w:abstractNum w:abstractNumId="4" w15:restartNumberingAfterBreak="0">
    <w:nsid w:val="057873C0"/>
    <w:multiLevelType w:val="hybridMultilevel"/>
    <w:tmpl w:val="FFFFFFFF"/>
    <w:lvl w:ilvl="0" w:tplc="C8EEF3E2">
      <w:start w:val="2"/>
      <w:numFmt w:val="decimal"/>
      <w:lvlText w:val="%1."/>
      <w:lvlJc w:val="left"/>
      <w:pPr>
        <w:ind w:left="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A746A3E0">
      <w:start w:val="1"/>
      <w:numFmt w:val="lowerLetter"/>
      <w:lvlText w:val="%2"/>
      <w:lvlJc w:val="left"/>
      <w:pPr>
        <w:ind w:left="11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31448344">
      <w:start w:val="1"/>
      <w:numFmt w:val="lowerRoman"/>
      <w:lvlText w:val="%3"/>
      <w:lvlJc w:val="left"/>
      <w:pPr>
        <w:ind w:left="19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5E10EFDE">
      <w:start w:val="1"/>
      <w:numFmt w:val="decimal"/>
      <w:lvlText w:val="%4"/>
      <w:lvlJc w:val="left"/>
      <w:pPr>
        <w:ind w:left="26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BE32F602">
      <w:start w:val="1"/>
      <w:numFmt w:val="lowerLetter"/>
      <w:lvlText w:val="%5"/>
      <w:lvlJc w:val="left"/>
      <w:pPr>
        <w:ind w:left="334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5EF08088">
      <w:start w:val="1"/>
      <w:numFmt w:val="lowerRoman"/>
      <w:lvlText w:val="%6"/>
      <w:lvlJc w:val="left"/>
      <w:pPr>
        <w:ind w:left="406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4D88E964">
      <w:start w:val="1"/>
      <w:numFmt w:val="decimal"/>
      <w:lvlText w:val="%7"/>
      <w:lvlJc w:val="left"/>
      <w:pPr>
        <w:ind w:left="47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22AA583C">
      <w:start w:val="1"/>
      <w:numFmt w:val="lowerLetter"/>
      <w:lvlText w:val="%8"/>
      <w:lvlJc w:val="left"/>
      <w:pPr>
        <w:ind w:left="55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70284F72">
      <w:start w:val="1"/>
      <w:numFmt w:val="lowerRoman"/>
      <w:lvlText w:val="%9"/>
      <w:lvlJc w:val="left"/>
      <w:pPr>
        <w:ind w:left="62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5A41C56"/>
    <w:multiLevelType w:val="hybridMultilevel"/>
    <w:tmpl w:val="AED846AE"/>
    <w:lvl w:ilvl="0" w:tplc="FC20DC9A">
      <w:start w:val="2"/>
      <w:numFmt w:val="decimal"/>
      <w:lvlText w:val="%1."/>
      <w:lvlJc w:val="left"/>
      <w:pPr>
        <w:ind w:left="104" w:hanging="166"/>
        <w:jc w:val="left"/>
      </w:pPr>
      <w:rPr>
        <w:rFonts w:ascii="Times New Roman" w:eastAsia="Times New Roman" w:hAnsi="Times New Roman" w:cs="Times New Roman" w:hint="default"/>
        <w:b/>
        <w:bCs/>
        <w:i/>
        <w:iCs/>
        <w:w w:val="100"/>
        <w:sz w:val="20"/>
        <w:szCs w:val="20"/>
        <w:lang w:val="kk-KZ" w:eastAsia="en-US" w:bidi="ar-SA"/>
      </w:rPr>
    </w:lvl>
    <w:lvl w:ilvl="1" w:tplc="AAC84DD2">
      <w:numFmt w:val="bullet"/>
      <w:lvlText w:val="•"/>
      <w:lvlJc w:val="left"/>
      <w:pPr>
        <w:ind w:left="372" w:hanging="166"/>
      </w:pPr>
      <w:rPr>
        <w:rFonts w:hint="default"/>
        <w:lang w:val="kk-KZ" w:eastAsia="en-US" w:bidi="ar-SA"/>
      </w:rPr>
    </w:lvl>
    <w:lvl w:ilvl="2" w:tplc="DCE627CE">
      <w:numFmt w:val="bullet"/>
      <w:lvlText w:val="•"/>
      <w:lvlJc w:val="left"/>
      <w:pPr>
        <w:ind w:left="645" w:hanging="166"/>
      </w:pPr>
      <w:rPr>
        <w:rFonts w:hint="default"/>
        <w:lang w:val="kk-KZ" w:eastAsia="en-US" w:bidi="ar-SA"/>
      </w:rPr>
    </w:lvl>
    <w:lvl w:ilvl="3" w:tplc="4F249DAE">
      <w:numFmt w:val="bullet"/>
      <w:lvlText w:val="•"/>
      <w:lvlJc w:val="left"/>
      <w:pPr>
        <w:ind w:left="918" w:hanging="166"/>
      </w:pPr>
      <w:rPr>
        <w:rFonts w:hint="default"/>
        <w:lang w:val="kk-KZ" w:eastAsia="en-US" w:bidi="ar-SA"/>
      </w:rPr>
    </w:lvl>
    <w:lvl w:ilvl="4" w:tplc="8EBAF0BE">
      <w:numFmt w:val="bullet"/>
      <w:lvlText w:val="•"/>
      <w:lvlJc w:val="left"/>
      <w:pPr>
        <w:ind w:left="1190" w:hanging="166"/>
      </w:pPr>
      <w:rPr>
        <w:rFonts w:hint="default"/>
        <w:lang w:val="kk-KZ" w:eastAsia="en-US" w:bidi="ar-SA"/>
      </w:rPr>
    </w:lvl>
    <w:lvl w:ilvl="5" w:tplc="4D6216EE">
      <w:numFmt w:val="bullet"/>
      <w:lvlText w:val="•"/>
      <w:lvlJc w:val="left"/>
      <w:pPr>
        <w:ind w:left="1463" w:hanging="166"/>
      </w:pPr>
      <w:rPr>
        <w:rFonts w:hint="default"/>
        <w:lang w:val="kk-KZ" w:eastAsia="en-US" w:bidi="ar-SA"/>
      </w:rPr>
    </w:lvl>
    <w:lvl w:ilvl="6" w:tplc="0E9E1004">
      <w:numFmt w:val="bullet"/>
      <w:lvlText w:val="•"/>
      <w:lvlJc w:val="left"/>
      <w:pPr>
        <w:ind w:left="1736" w:hanging="166"/>
      </w:pPr>
      <w:rPr>
        <w:rFonts w:hint="default"/>
        <w:lang w:val="kk-KZ" w:eastAsia="en-US" w:bidi="ar-SA"/>
      </w:rPr>
    </w:lvl>
    <w:lvl w:ilvl="7" w:tplc="E360714C">
      <w:numFmt w:val="bullet"/>
      <w:lvlText w:val="•"/>
      <w:lvlJc w:val="left"/>
      <w:pPr>
        <w:ind w:left="2008" w:hanging="166"/>
      </w:pPr>
      <w:rPr>
        <w:rFonts w:hint="default"/>
        <w:lang w:val="kk-KZ" w:eastAsia="en-US" w:bidi="ar-SA"/>
      </w:rPr>
    </w:lvl>
    <w:lvl w:ilvl="8" w:tplc="017C2FA0">
      <w:numFmt w:val="bullet"/>
      <w:lvlText w:val="•"/>
      <w:lvlJc w:val="left"/>
      <w:pPr>
        <w:ind w:left="2281" w:hanging="166"/>
      </w:pPr>
      <w:rPr>
        <w:rFonts w:hint="default"/>
        <w:lang w:val="kk-KZ" w:eastAsia="en-US" w:bidi="ar-SA"/>
      </w:rPr>
    </w:lvl>
  </w:abstractNum>
  <w:abstractNum w:abstractNumId="6" w15:restartNumberingAfterBreak="0">
    <w:nsid w:val="06355A8F"/>
    <w:multiLevelType w:val="hybridMultilevel"/>
    <w:tmpl w:val="EBE69626"/>
    <w:lvl w:ilvl="0" w:tplc="B4802308">
      <w:start w:val="2"/>
      <w:numFmt w:val="decimal"/>
      <w:lvlText w:val="%1."/>
      <w:lvlJc w:val="left"/>
      <w:pPr>
        <w:ind w:left="106" w:hanging="220"/>
        <w:jc w:val="left"/>
      </w:pPr>
      <w:rPr>
        <w:rFonts w:ascii="Times New Roman" w:eastAsia="Times New Roman" w:hAnsi="Times New Roman" w:cs="Times New Roman" w:hint="default"/>
        <w:i/>
        <w:iCs/>
        <w:w w:val="100"/>
        <w:sz w:val="22"/>
        <w:szCs w:val="22"/>
        <w:lang w:val="kk-KZ" w:eastAsia="en-US" w:bidi="ar-SA"/>
      </w:rPr>
    </w:lvl>
    <w:lvl w:ilvl="1" w:tplc="71C2A286">
      <w:numFmt w:val="bullet"/>
      <w:lvlText w:val="•"/>
      <w:lvlJc w:val="left"/>
      <w:pPr>
        <w:ind w:left="571" w:hanging="220"/>
      </w:pPr>
      <w:rPr>
        <w:rFonts w:hint="default"/>
        <w:lang w:val="kk-KZ" w:eastAsia="en-US" w:bidi="ar-SA"/>
      </w:rPr>
    </w:lvl>
    <w:lvl w:ilvl="2" w:tplc="6372A26E">
      <w:numFmt w:val="bullet"/>
      <w:lvlText w:val="•"/>
      <w:lvlJc w:val="left"/>
      <w:pPr>
        <w:ind w:left="1042" w:hanging="220"/>
      </w:pPr>
      <w:rPr>
        <w:rFonts w:hint="default"/>
        <w:lang w:val="kk-KZ" w:eastAsia="en-US" w:bidi="ar-SA"/>
      </w:rPr>
    </w:lvl>
    <w:lvl w:ilvl="3" w:tplc="C55862D6">
      <w:numFmt w:val="bullet"/>
      <w:lvlText w:val="•"/>
      <w:lvlJc w:val="left"/>
      <w:pPr>
        <w:ind w:left="1513" w:hanging="220"/>
      </w:pPr>
      <w:rPr>
        <w:rFonts w:hint="default"/>
        <w:lang w:val="kk-KZ" w:eastAsia="en-US" w:bidi="ar-SA"/>
      </w:rPr>
    </w:lvl>
    <w:lvl w:ilvl="4" w:tplc="03AC2E3E">
      <w:numFmt w:val="bullet"/>
      <w:lvlText w:val="•"/>
      <w:lvlJc w:val="left"/>
      <w:pPr>
        <w:ind w:left="1984" w:hanging="220"/>
      </w:pPr>
      <w:rPr>
        <w:rFonts w:hint="default"/>
        <w:lang w:val="kk-KZ" w:eastAsia="en-US" w:bidi="ar-SA"/>
      </w:rPr>
    </w:lvl>
    <w:lvl w:ilvl="5" w:tplc="596A892A">
      <w:numFmt w:val="bullet"/>
      <w:lvlText w:val="•"/>
      <w:lvlJc w:val="left"/>
      <w:pPr>
        <w:ind w:left="2455" w:hanging="220"/>
      </w:pPr>
      <w:rPr>
        <w:rFonts w:hint="default"/>
        <w:lang w:val="kk-KZ" w:eastAsia="en-US" w:bidi="ar-SA"/>
      </w:rPr>
    </w:lvl>
    <w:lvl w:ilvl="6" w:tplc="91341512">
      <w:numFmt w:val="bullet"/>
      <w:lvlText w:val="•"/>
      <w:lvlJc w:val="left"/>
      <w:pPr>
        <w:ind w:left="2926" w:hanging="220"/>
      </w:pPr>
      <w:rPr>
        <w:rFonts w:hint="default"/>
        <w:lang w:val="kk-KZ" w:eastAsia="en-US" w:bidi="ar-SA"/>
      </w:rPr>
    </w:lvl>
    <w:lvl w:ilvl="7" w:tplc="CD72157A">
      <w:numFmt w:val="bullet"/>
      <w:lvlText w:val="•"/>
      <w:lvlJc w:val="left"/>
      <w:pPr>
        <w:ind w:left="3397" w:hanging="220"/>
      </w:pPr>
      <w:rPr>
        <w:rFonts w:hint="default"/>
        <w:lang w:val="kk-KZ" w:eastAsia="en-US" w:bidi="ar-SA"/>
      </w:rPr>
    </w:lvl>
    <w:lvl w:ilvl="8" w:tplc="32D81996">
      <w:numFmt w:val="bullet"/>
      <w:lvlText w:val="•"/>
      <w:lvlJc w:val="left"/>
      <w:pPr>
        <w:ind w:left="3868" w:hanging="220"/>
      </w:pPr>
      <w:rPr>
        <w:rFonts w:hint="default"/>
        <w:lang w:val="kk-KZ" w:eastAsia="en-US" w:bidi="ar-SA"/>
      </w:rPr>
    </w:lvl>
  </w:abstractNum>
  <w:abstractNum w:abstractNumId="7" w15:restartNumberingAfterBreak="0">
    <w:nsid w:val="09B50E07"/>
    <w:multiLevelType w:val="hybridMultilevel"/>
    <w:tmpl w:val="CDF27B5A"/>
    <w:lvl w:ilvl="0" w:tplc="8E18CFFE">
      <w:start w:val="1"/>
      <w:numFmt w:val="decimal"/>
      <w:lvlText w:val="%1-"/>
      <w:lvlJc w:val="left"/>
      <w:pPr>
        <w:ind w:left="287" w:hanging="185"/>
        <w:jc w:val="left"/>
      </w:pPr>
      <w:rPr>
        <w:rFonts w:ascii="Times New Roman" w:eastAsia="Times New Roman" w:hAnsi="Times New Roman" w:cs="Times New Roman" w:hint="default"/>
        <w:i/>
        <w:iCs/>
        <w:w w:val="100"/>
        <w:sz w:val="20"/>
        <w:szCs w:val="20"/>
        <w:lang w:val="kk-KZ" w:eastAsia="en-US" w:bidi="ar-SA"/>
      </w:rPr>
    </w:lvl>
    <w:lvl w:ilvl="1" w:tplc="CA92E8F2">
      <w:numFmt w:val="bullet"/>
      <w:lvlText w:val="•"/>
      <w:lvlJc w:val="left"/>
      <w:pPr>
        <w:ind w:left="562" w:hanging="185"/>
      </w:pPr>
      <w:rPr>
        <w:rFonts w:hint="default"/>
        <w:lang w:val="kk-KZ" w:eastAsia="en-US" w:bidi="ar-SA"/>
      </w:rPr>
    </w:lvl>
    <w:lvl w:ilvl="2" w:tplc="4E487224">
      <w:numFmt w:val="bullet"/>
      <w:lvlText w:val="•"/>
      <w:lvlJc w:val="left"/>
      <w:pPr>
        <w:ind w:left="845" w:hanging="185"/>
      </w:pPr>
      <w:rPr>
        <w:rFonts w:hint="default"/>
        <w:lang w:val="kk-KZ" w:eastAsia="en-US" w:bidi="ar-SA"/>
      </w:rPr>
    </w:lvl>
    <w:lvl w:ilvl="3" w:tplc="6276B3AE">
      <w:numFmt w:val="bullet"/>
      <w:lvlText w:val="•"/>
      <w:lvlJc w:val="left"/>
      <w:pPr>
        <w:ind w:left="1128" w:hanging="185"/>
      </w:pPr>
      <w:rPr>
        <w:rFonts w:hint="default"/>
        <w:lang w:val="kk-KZ" w:eastAsia="en-US" w:bidi="ar-SA"/>
      </w:rPr>
    </w:lvl>
    <w:lvl w:ilvl="4" w:tplc="96BC1908">
      <w:numFmt w:val="bullet"/>
      <w:lvlText w:val="•"/>
      <w:lvlJc w:val="left"/>
      <w:pPr>
        <w:ind w:left="1410" w:hanging="185"/>
      </w:pPr>
      <w:rPr>
        <w:rFonts w:hint="default"/>
        <w:lang w:val="kk-KZ" w:eastAsia="en-US" w:bidi="ar-SA"/>
      </w:rPr>
    </w:lvl>
    <w:lvl w:ilvl="5" w:tplc="BE9AA9C6">
      <w:numFmt w:val="bullet"/>
      <w:lvlText w:val="•"/>
      <w:lvlJc w:val="left"/>
      <w:pPr>
        <w:ind w:left="1693" w:hanging="185"/>
      </w:pPr>
      <w:rPr>
        <w:rFonts w:hint="default"/>
        <w:lang w:val="kk-KZ" w:eastAsia="en-US" w:bidi="ar-SA"/>
      </w:rPr>
    </w:lvl>
    <w:lvl w:ilvl="6" w:tplc="B5809E28">
      <w:numFmt w:val="bullet"/>
      <w:lvlText w:val="•"/>
      <w:lvlJc w:val="left"/>
      <w:pPr>
        <w:ind w:left="1976" w:hanging="185"/>
      </w:pPr>
      <w:rPr>
        <w:rFonts w:hint="default"/>
        <w:lang w:val="kk-KZ" w:eastAsia="en-US" w:bidi="ar-SA"/>
      </w:rPr>
    </w:lvl>
    <w:lvl w:ilvl="7" w:tplc="0A083324">
      <w:numFmt w:val="bullet"/>
      <w:lvlText w:val="•"/>
      <w:lvlJc w:val="left"/>
      <w:pPr>
        <w:ind w:left="2258" w:hanging="185"/>
      </w:pPr>
      <w:rPr>
        <w:rFonts w:hint="default"/>
        <w:lang w:val="kk-KZ" w:eastAsia="en-US" w:bidi="ar-SA"/>
      </w:rPr>
    </w:lvl>
    <w:lvl w:ilvl="8" w:tplc="5192D932">
      <w:numFmt w:val="bullet"/>
      <w:lvlText w:val="•"/>
      <w:lvlJc w:val="left"/>
      <w:pPr>
        <w:ind w:left="2541" w:hanging="185"/>
      </w:pPr>
      <w:rPr>
        <w:rFonts w:hint="default"/>
        <w:lang w:val="kk-KZ" w:eastAsia="en-US" w:bidi="ar-SA"/>
      </w:rPr>
    </w:lvl>
  </w:abstractNum>
  <w:abstractNum w:abstractNumId="8" w15:restartNumberingAfterBreak="0">
    <w:nsid w:val="0A550A9D"/>
    <w:multiLevelType w:val="hybridMultilevel"/>
    <w:tmpl w:val="BEA8C234"/>
    <w:lvl w:ilvl="0" w:tplc="F9028DD6">
      <w:start w:val="3"/>
      <w:numFmt w:val="decimal"/>
      <w:lvlText w:val="%1."/>
      <w:lvlJc w:val="left"/>
      <w:pPr>
        <w:ind w:left="326" w:hanging="220"/>
        <w:jc w:val="left"/>
      </w:pPr>
      <w:rPr>
        <w:rFonts w:ascii="Times New Roman" w:eastAsia="Times New Roman" w:hAnsi="Times New Roman" w:cs="Times New Roman" w:hint="default"/>
        <w:b/>
        <w:bCs/>
        <w:i/>
        <w:iCs/>
        <w:w w:val="100"/>
        <w:sz w:val="22"/>
        <w:szCs w:val="22"/>
        <w:lang w:val="kk-KZ" w:eastAsia="en-US" w:bidi="ar-SA"/>
      </w:rPr>
    </w:lvl>
    <w:lvl w:ilvl="1" w:tplc="BEE4D0E4">
      <w:numFmt w:val="bullet"/>
      <w:lvlText w:val="•"/>
      <w:lvlJc w:val="left"/>
      <w:pPr>
        <w:ind w:left="613" w:hanging="220"/>
      </w:pPr>
      <w:rPr>
        <w:rFonts w:hint="default"/>
        <w:lang w:val="kk-KZ" w:eastAsia="en-US" w:bidi="ar-SA"/>
      </w:rPr>
    </w:lvl>
    <w:lvl w:ilvl="2" w:tplc="3402915A">
      <w:numFmt w:val="bullet"/>
      <w:lvlText w:val="•"/>
      <w:lvlJc w:val="left"/>
      <w:pPr>
        <w:ind w:left="906" w:hanging="220"/>
      </w:pPr>
      <w:rPr>
        <w:rFonts w:hint="default"/>
        <w:lang w:val="kk-KZ" w:eastAsia="en-US" w:bidi="ar-SA"/>
      </w:rPr>
    </w:lvl>
    <w:lvl w:ilvl="3" w:tplc="D3AAB9BA">
      <w:numFmt w:val="bullet"/>
      <w:lvlText w:val="•"/>
      <w:lvlJc w:val="left"/>
      <w:pPr>
        <w:ind w:left="1199" w:hanging="220"/>
      </w:pPr>
      <w:rPr>
        <w:rFonts w:hint="default"/>
        <w:lang w:val="kk-KZ" w:eastAsia="en-US" w:bidi="ar-SA"/>
      </w:rPr>
    </w:lvl>
    <w:lvl w:ilvl="4" w:tplc="A3100EA8">
      <w:numFmt w:val="bullet"/>
      <w:lvlText w:val="•"/>
      <w:lvlJc w:val="left"/>
      <w:pPr>
        <w:ind w:left="1492" w:hanging="220"/>
      </w:pPr>
      <w:rPr>
        <w:rFonts w:hint="default"/>
        <w:lang w:val="kk-KZ" w:eastAsia="en-US" w:bidi="ar-SA"/>
      </w:rPr>
    </w:lvl>
    <w:lvl w:ilvl="5" w:tplc="8168FE74">
      <w:numFmt w:val="bullet"/>
      <w:lvlText w:val="•"/>
      <w:lvlJc w:val="left"/>
      <w:pPr>
        <w:ind w:left="1786" w:hanging="220"/>
      </w:pPr>
      <w:rPr>
        <w:rFonts w:hint="default"/>
        <w:lang w:val="kk-KZ" w:eastAsia="en-US" w:bidi="ar-SA"/>
      </w:rPr>
    </w:lvl>
    <w:lvl w:ilvl="6" w:tplc="467C6494">
      <w:numFmt w:val="bullet"/>
      <w:lvlText w:val="•"/>
      <w:lvlJc w:val="left"/>
      <w:pPr>
        <w:ind w:left="2079" w:hanging="220"/>
      </w:pPr>
      <w:rPr>
        <w:rFonts w:hint="default"/>
        <w:lang w:val="kk-KZ" w:eastAsia="en-US" w:bidi="ar-SA"/>
      </w:rPr>
    </w:lvl>
    <w:lvl w:ilvl="7" w:tplc="FF4005E0">
      <w:numFmt w:val="bullet"/>
      <w:lvlText w:val="•"/>
      <w:lvlJc w:val="left"/>
      <w:pPr>
        <w:ind w:left="2372" w:hanging="220"/>
      </w:pPr>
      <w:rPr>
        <w:rFonts w:hint="default"/>
        <w:lang w:val="kk-KZ" w:eastAsia="en-US" w:bidi="ar-SA"/>
      </w:rPr>
    </w:lvl>
    <w:lvl w:ilvl="8" w:tplc="A83450B8">
      <w:numFmt w:val="bullet"/>
      <w:lvlText w:val="•"/>
      <w:lvlJc w:val="left"/>
      <w:pPr>
        <w:ind w:left="2665" w:hanging="220"/>
      </w:pPr>
      <w:rPr>
        <w:rFonts w:hint="default"/>
        <w:lang w:val="kk-KZ" w:eastAsia="en-US" w:bidi="ar-SA"/>
      </w:rPr>
    </w:lvl>
  </w:abstractNum>
  <w:abstractNum w:abstractNumId="9" w15:restartNumberingAfterBreak="0">
    <w:nsid w:val="0B4D37B3"/>
    <w:multiLevelType w:val="hybridMultilevel"/>
    <w:tmpl w:val="FFFFFFFF"/>
    <w:lvl w:ilvl="0" w:tplc="3A6A4B86">
      <w:start w:val="1"/>
      <w:numFmt w:val="bullet"/>
      <w:lvlText w:val="-"/>
      <w:lvlJc w:val="left"/>
      <w:pPr>
        <w:ind w:left="11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1" w:tplc="DD62BDB0">
      <w:start w:val="1"/>
      <w:numFmt w:val="bullet"/>
      <w:lvlText w:val="o"/>
      <w:lvlJc w:val="left"/>
      <w:pPr>
        <w:ind w:left="119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2" w:tplc="83BA1834">
      <w:start w:val="1"/>
      <w:numFmt w:val="bullet"/>
      <w:lvlText w:val="▪"/>
      <w:lvlJc w:val="left"/>
      <w:pPr>
        <w:ind w:left="191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3" w:tplc="CBA29976">
      <w:start w:val="1"/>
      <w:numFmt w:val="bullet"/>
      <w:lvlText w:val="•"/>
      <w:lvlJc w:val="left"/>
      <w:pPr>
        <w:ind w:left="263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4" w:tplc="C9520C48">
      <w:start w:val="1"/>
      <w:numFmt w:val="bullet"/>
      <w:lvlText w:val="o"/>
      <w:lvlJc w:val="left"/>
      <w:pPr>
        <w:ind w:left="335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5" w:tplc="66705A44">
      <w:start w:val="1"/>
      <w:numFmt w:val="bullet"/>
      <w:lvlText w:val="▪"/>
      <w:lvlJc w:val="left"/>
      <w:pPr>
        <w:ind w:left="407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6" w:tplc="70E0B5B2">
      <w:start w:val="1"/>
      <w:numFmt w:val="bullet"/>
      <w:lvlText w:val="•"/>
      <w:lvlJc w:val="left"/>
      <w:pPr>
        <w:ind w:left="479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7" w:tplc="F5B00F58">
      <w:start w:val="1"/>
      <w:numFmt w:val="bullet"/>
      <w:lvlText w:val="o"/>
      <w:lvlJc w:val="left"/>
      <w:pPr>
        <w:ind w:left="551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8" w:tplc="1BC841AC">
      <w:start w:val="1"/>
      <w:numFmt w:val="bullet"/>
      <w:lvlText w:val="▪"/>
      <w:lvlJc w:val="left"/>
      <w:pPr>
        <w:ind w:left="623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0C914A55"/>
    <w:multiLevelType w:val="hybridMultilevel"/>
    <w:tmpl w:val="E56ABDBE"/>
    <w:lvl w:ilvl="0" w:tplc="943AD87C">
      <w:start w:val="1"/>
      <w:numFmt w:val="decimal"/>
      <w:lvlText w:val="%1."/>
      <w:lvlJc w:val="left"/>
      <w:pPr>
        <w:ind w:left="381" w:hanging="275"/>
        <w:jc w:val="left"/>
      </w:pPr>
      <w:rPr>
        <w:rFonts w:ascii="Times New Roman" w:eastAsia="Times New Roman" w:hAnsi="Times New Roman" w:cs="Times New Roman" w:hint="default"/>
        <w:b/>
        <w:bCs/>
        <w:i/>
        <w:iCs/>
        <w:w w:val="100"/>
        <w:sz w:val="22"/>
        <w:szCs w:val="22"/>
        <w:lang w:val="kk-KZ" w:eastAsia="en-US" w:bidi="ar-SA"/>
      </w:rPr>
    </w:lvl>
    <w:lvl w:ilvl="1" w:tplc="A3EC1A78">
      <w:numFmt w:val="bullet"/>
      <w:lvlText w:val="•"/>
      <w:lvlJc w:val="left"/>
      <w:pPr>
        <w:ind w:left="823" w:hanging="275"/>
      </w:pPr>
      <w:rPr>
        <w:rFonts w:hint="default"/>
        <w:lang w:val="kk-KZ" w:eastAsia="en-US" w:bidi="ar-SA"/>
      </w:rPr>
    </w:lvl>
    <w:lvl w:ilvl="2" w:tplc="C3BEC528">
      <w:numFmt w:val="bullet"/>
      <w:lvlText w:val="•"/>
      <w:lvlJc w:val="left"/>
      <w:pPr>
        <w:ind w:left="1266" w:hanging="275"/>
      </w:pPr>
      <w:rPr>
        <w:rFonts w:hint="default"/>
        <w:lang w:val="kk-KZ" w:eastAsia="en-US" w:bidi="ar-SA"/>
      </w:rPr>
    </w:lvl>
    <w:lvl w:ilvl="3" w:tplc="0204BD46">
      <w:numFmt w:val="bullet"/>
      <w:lvlText w:val="•"/>
      <w:lvlJc w:val="left"/>
      <w:pPr>
        <w:ind w:left="1709" w:hanging="275"/>
      </w:pPr>
      <w:rPr>
        <w:rFonts w:hint="default"/>
        <w:lang w:val="kk-KZ" w:eastAsia="en-US" w:bidi="ar-SA"/>
      </w:rPr>
    </w:lvl>
    <w:lvl w:ilvl="4" w:tplc="D7C65D08">
      <w:numFmt w:val="bullet"/>
      <w:lvlText w:val="•"/>
      <w:lvlJc w:val="left"/>
      <w:pPr>
        <w:ind w:left="2152" w:hanging="275"/>
      </w:pPr>
      <w:rPr>
        <w:rFonts w:hint="default"/>
        <w:lang w:val="kk-KZ" w:eastAsia="en-US" w:bidi="ar-SA"/>
      </w:rPr>
    </w:lvl>
    <w:lvl w:ilvl="5" w:tplc="8252FF06">
      <w:numFmt w:val="bullet"/>
      <w:lvlText w:val="•"/>
      <w:lvlJc w:val="left"/>
      <w:pPr>
        <w:ind w:left="2595" w:hanging="275"/>
      </w:pPr>
      <w:rPr>
        <w:rFonts w:hint="default"/>
        <w:lang w:val="kk-KZ" w:eastAsia="en-US" w:bidi="ar-SA"/>
      </w:rPr>
    </w:lvl>
    <w:lvl w:ilvl="6" w:tplc="4B58DEF2">
      <w:numFmt w:val="bullet"/>
      <w:lvlText w:val="•"/>
      <w:lvlJc w:val="left"/>
      <w:pPr>
        <w:ind w:left="3038" w:hanging="275"/>
      </w:pPr>
      <w:rPr>
        <w:rFonts w:hint="default"/>
        <w:lang w:val="kk-KZ" w:eastAsia="en-US" w:bidi="ar-SA"/>
      </w:rPr>
    </w:lvl>
    <w:lvl w:ilvl="7" w:tplc="8CBA511A">
      <w:numFmt w:val="bullet"/>
      <w:lvlText w:val="•"/>
      <w:lvlJc w:val="left"/>
      <w:pPr>
        <w:ind w:left="3481" w:hanging="275"/>
      </w:pPr>
      <w:rPr>
        <w:rFonts w:hint="default"/>
        <w:lang w:val="kk-KZ" w:eastAsia="en-US" w:bidi="ar-SA"/>
      </w:rPr>
    </w:lvl>
    <w:lvl w:ilvl="8" w:tplc="DE2CF2F4">
      <w:numFmt w:val="bullet"/>
      <w:lvlText w:val="•"/>
      <w:lvlJc w:val="left"/>
      <w:pPr>
        <w:ind w:left="3924" w:hanging="275"/>
      </w:pPr>
      <w:rPr>
        <w:rFonts w:hint="default"/>
        <w:lang w:val="kk-KZ" w:eastAsia="en-US" w:bidi="ar-SA"/>
      </w:rPr>
    </w:lvl>
  </w:abstractNum>
  <w:abstractNum w:abstractNumId="11" w15:restartNumberingAfterBreak="0">
    <w:nsid w:val="0CA36D45"/>
    <w:multiLevelType w:val="hybridMultilevel"/>
    <w:tmpl w:val="615EB976"/>
    <w:lvl w:ilvl="0" w:tplc="5D9A4A9C">
      <w:start w:val="4"/>
      <w:numFmt w:val="decimal"/>
      <w:lvlText w:val="%1."/>
      <w:lvlJc w:val="left"/>
      <w:pPr>
        <w:ind w:left="104" w:hanging="220"/>
        <w:jc w:val="left"/>
      </w:pPr>
      <w:rPr>
        <w:rFonts w:ascii="Times New Roman" w:eastAsia="Times New Roman" w:hAnsi="Times New Roman" w:cs="Times New Roman" w:hint="default"/>
        <w:b/>
        <w:bCs/>
        <w:i/>
        <w:iCs/>
        <w:w w:val="100"/>
        <w:sz w:val="22"/>
        <w:szCs w:val="22"/>
        <w:lang w:val="kk-KZ" w:eastAsia="en-US" w:bidi="ar-SA"/>
      </w:rPr>
    </w:lvl>
    <w:lvl w:ilvl="1" w:tplc="B5DEABBC">
      <w:numFmt w:val="bullet"/>
      <w:lvlText w:val="•"/>
      <w:lvlJc w:val="left"/>
      <w:pPr>
        <w:ind w:left="372" w:hanging="220"/>
      </w:pPr>
      <w:rPr>
        <w:rFonts w:hint="default"/>
        <w:lang w:val="kk-KZ" w:eastAsia="en-US" w:bidi="ar-SA"/>
      </w:rPr>
    </w:lvl>
    <w:lvl w:ilvl="2" w:tplc="C9262CBA">
      <w:numFmt w:val="bullet"/>
      <w:lvlText w:val="•"/>
      <w:lvlJc w:val="left"/>
      <w:pPr>
        <w:ind w:left="645" w:hanging="220"/>
      </w:pPr>
      <w:rPr>
        <w:rFonts w:hint="default"/>
        <w:lang w:val="kk-KZ" w:eastAsia="en-US" w:bidi="ar-SA"/>
      </w:rPr>
    </w:lvl>
    <w:lvl w:ilvl="3" w:tplc="38E2BEAA">
      <w:numFmt w:val="bullet"/>
      <w:lvlText w:val="•"/>
      <w:lvlJc w:val="left"/>
      <w:pPr>
        <w:ind w:left="918" w:hanging="220"/>
      </w:pPr>
      <w:rPr>
        <w:rFonts w:hint="default"/>
        <w:lang w:val="kk-KZ" w:eastAsia="en-US" w:bidi="ar-SA"/>
      </w:rPr>
    </w:lvl>
    <w:lvl w:ilvl="4" w:tplc="318C33A6">
      <w:numFmt w:val="bullet"/>
      <w:lvlText w:val="•"/>
      <w:lvlJc w:val="left"/>
      <w:pPr>
        <w:ind w:left="1190" w:hanging="220"/>
      </w:pPr>
      <w:rPr>
        <w:rFonts w:hint="default"/>
        <w:lang w:val="kk-KZ" w:eastAsia="en-US" w:bidi="ar-SA"/>
      </w:rPr>
    </w:lvl>
    <w:lvl w:ilvl="5" w:tplc="DC7AE952">
      <w:numFmt w:val="bullet"/>
      <w:lvlText w:val="•"/>
      <w:lvlJc w:val="left"/>
      <w:pPr>
        <w:ind w:left="1463" w:hanging="220"/>
      </w:pPr>
      <w:rPr>
        <w:rFonts w:hint="default"/>
        <w:lang w:val="kk-KZ" w:eastAsia="en-US" w:bidi="ar-SA"/>
      </w:rPr>
    </w:lvl>
    <w:lvl w:ilvl="6" w:tplc="6BB208FE">
      <w:numFmt w:val="bullet"/>
      <w:lvlText w:val="•"/>
      <w:lvlJc w:val="left"/>
      <w:pPr>
        <w:ind w:left="1736" w:hanging="220"/>
      </w:pPr>
      <w:rPr>
        <w:rFonts w:hint="default"/>
        <w:lang w:val="kk-KZ" w:eastAsia="en-US" w:bidi="ar-SA"/>
      </w:rPr>
    </w:lvl>
    <w:lvl w:ilvl="7" w:tplc="3362ADF8">
      <w:numFmt w:val="bullet"/>
      <w:lvlText w:val="•"/>
      <w:lvlJc w:val="left"/>
      <w:pPr>
        <w:ind w:left="2008" w:hanging="220"/>
      </w:pPr>
      <w:rPr>
        <w:rFonts w:hint="default"/>
        <w:lang w:val="kk-KZ" w:eastAsia="en-US" w:bidi="ar-SA"/>
      </w:rPr>
    </w:lvl>
    <w:lvl w:ilvl="8" w:tplc="B84814CC">
      <w:numFmt w:val="bullet"/>
      <w:lvlText w:val="•"/>
      <w:lvlJc w:val="left"/>
      <w:pPr>
        <w:ind w:left="2281" w:hanging="220"/>
      </w:pPr>
      <w:rPr>
        <w:rFonts w:hint="default"/>
        <w:lang w:val="kk-KZ" w:eastAsia="en-US" w:bidi="ar-SA"/>
      </w:rPr>
    </w:lvl>
  </w:abstractNum>
  <w:abstractNum w:abstractNumId="12" w15:restartNumberingAfterBreak="0">
    <w:nsid w:val="0D8015AE"/>
    <w:multiLevelType w:val="hybridMultilevel"/>
    <w:tmpl w:val="F4E6C27A"/>
    <w:lvl w:ilvl="0" w:tplc="4C7A371C">
      <w:start w:val="1"/>
      <w:numFmt w:val="decimal"/>
      <w:lvlText w:val="%1."/>
      <w:lvlJc w:val="left"/>
      <w:pPr>
        <w:ind w:left="323" w:hanging="220"/>
        <w:jc w:val="left"/>
      </w:pPr>
      <w:rPr>
        <w:rFonts w:ascii="Times New Roman" w:eastAsia="Times New Roman" w:hAnsi="Times New Roman" w:cs="Times New Roman" w:hint="default"/>
        <w:i/>
        <w:iCs/>
        <w:w w:val="100"/>
        <w:sz w:val="22"/>
        <w:szCs w:val="22"/>
        <w:lang w:val="kk-KZ" w:eastAsia="en-US" w:bidi="ar-SA"/>
      </w:rPr>
    </w:lvl>
    <w:lvl w:ilvl="1" w:tplc="75362D0A">
      <w:numFmt w:val="bullet"/>
      <w:lvlText w:val="•"/>
      <w:lvlJc w:val="left"/>
      <w:pPr>
        <w:ind w:left="542" w:hanging="220"/>
      </w:pPr>
      <w:rPr>
        <w:rFonts w:hint="default"/>
        <w:lang w:val="kk-KZ" w:eastAsia="en-US" w:bidi="ar-SA"/>
      </w:rPr>
    </w:lvl>
    <w:lvl w:ilvl="2" w:tplc="3D3689F6">
      <w:numFmt w:val="bullet"/>
      <w:lvlText w:val="•"/>
      <w:lvlJc w:val="left"/>
      <w:pPr>
        <w:ind w:left="764" w:hanging="220"/>
      </w:pPr>
      <w:rPr>
        <w:rFonts w:hint="default"/>
        <w:lang w:val="kk-KZ" w:eastAsia="en-US" w:bidi="ar-SA"/>
      </w:rPr>
    </w:lvl>
    <w:lvl w:ilvl="3" w:tplc="23F23D8E">
      <w:numFmt w:val="bullet"/>
      <w:lvlText w:val="•"/>
      <w:lvlJc w:val="left"/>
      <w:pPr>
        <w:ind w:left="986" w:hanging="220"/>
      </w:pPr>
      <w:rPr>
        <w:rFonts w:hint="default"/>
        <w:lang w:val="kk-KZ" w:eastAsia="en-US" w:bidi="ar-SA"/>
      </w:rPr>
    </w:lvl>
    <w:lvl w:ilvl="4" w:tplc="F2A0A4DA">
      <w:numFmt w:val="bullet"/>
      <w:lvlText w:val="•"/>
      <w:lvlJc w:val="left"/>
      <w:pPr>
        <w:ind w:left="1208" w:hanging="220"/>
      </w:pPr>
      <w:rPr>
        <w:rFonts w:hint="default"/>
        <w:lang w:val="kk-KZ" w:eastAsia="en-US" w:bidi="ar-SA"/>
      </w:rPr>
    </w:lvl>
    <w:lvl w:ilvl="5" w:tplc="C75E1084">
      <w:numFmt w:val="bullet"/>
      <w:lvlText w:val="•"/>
      <w:lvlJc w:val="left"/>
      <w:pPr>
        <w:ind w:left="1431" w:hanging="220"/>
      </w:pPr>
      <w:rPr>
        <w:rFonts w:hint="default"/>
        <w:lang w:val="kk-KZ" w:eastAsia="en-US" w:bidi="ar-SA"/>
      </w:rPr>
    </w:lvl>
    <w:lvl w:ilvl="6" w:tplc="E5605520">
      <w:numFmt w:val="bullet"/>
      <w:lvlText w:val="•"/>
      <w:lvlJc w:val="left"/>
      <w:pPr>
        <w:ind w:left="1653" w:hanging="220"/>
      </w:pPr>
      <w:rPr>
        <w:rFonts w:hint="default"/>
        <w:lang w:val="kk-KZ" w:eastAsia="en-US" w:bidi="ar-SA"/>
      </w:rPr>
    </w:lvl>
    <w:lvl w:ilvl="7" w:tplc="39EC61AC">
      <w:numFmt w:val="bullet"/>
      <w:lvlText w:val="•"/>
      <w:lvlJc w:val="left"/>
      <w:pPr>
        <w:ind w:left="1875" w:hanging="220"/>
      </w:pPr>
      <w:rPr>
        <w:rFonts w:hint="default"/>
        <w:lang w:val="kk-KZ" w:eastAsia="en-US" w:bidi="ar-SA"/>
      </w:rPr>
    </w:lvl>
    <w:lvl w:ilvl="8" w:tplc="70DABBE8">
      <w:numFmt w:val="bullet"/>
      <w:lvlText w:val="•"/>
      <w:lvlJc w:val="left"/>
      <w:pPr>
        <w:ind w:left="2097" w:hanging="220"/>
      </w:pPr>
      <w:rPr>
        <w:rFonts w:hint="default"/>
        <w:lang w:val="kk-KZ" w:eastAsia="en-US" w:bidi="ar-SA"/>
      </w:rPr>
    </w:lvl>
  </w:abstractNum>
  <w:abstractNum w:abstractNumId="13" w15:restartNumberingAfterBreak="0">
    <w:nsid w:val="0E906BAA"/>
    <w:multiLevelType w:val="hybridMultilevel"/>
    <w:tmpl w:val="342CF5B6"/>
    <w:lvl w:ilvl="0" w:tplc="F52C516C">
      <w:numFmt w:val="bullet"/>
      <w:lvlText w:val="-"/>
      <w:lvlJc w:val="left"/>
      <w:pPr>
        <w:ind w:left="104" w:hanging="295"/>
      </w:pPr>
      <w:rPr>
        <w:rFonts w:ascii="Times New Roman" w:eastAsia="Times New Roman" w:hAnsi="Times New Roman" w:cs="Times New Roman" w:hint="default"/>
        <w:i/>
        <w:iCs/>
        <w:w w:val="99"/>
        <w:sz w:val="22"/>
        <w:szCs w:val="22"/>
        <w:lang w:val="kk-KZ" w:eastAsia="en-US" w:bidi="ar-SA"/>
      </w:rPr>
    </w:lvl>
    <w:lvl w:ilvl="1" w:tplc="EF0C56E8">
      <w:numFmt w:val="bullet"/>
      <w:lvlText w:val="•"/>
      <w:lvlJc w:val="left"/>
      <w:pPr>
        <w:ind w:left="414" w:hanging="295"/>
      </w:pPr>
      <w:rPr>
        <w:rFonts w:hint="default"/>
        <w:lang w:val="kk-KZ" w:eastAsia="en-US" w:bidi="ar-SA"/>
      </w:rPr>
    </w:lvl>
    <w:lvl w:ilvl="2" w:tplc="6BA2ADF8">
      <w:numFmt w:val="bullet"/>
      <w:lvlText w:val="•"/>
      <w:lvlJc w:val="left"/>
      <w:pPr>
        <w:ind w:left="729" w:hanging="295"/>
      </w:pPr>
      <w:rPr>
        <w:rFonts w:hint="default"/>
        <w:lang w:val="kk-KZ" w:eastAsia="en-US" w:bidi="ar-SA"/>
      </w:rPr>
    </w:lvl>
    <w:lvl w:ilvl="3" w:tplc="71DA384A">
      <w:numFmt w:val="bullet"/>
      <w:lvlText w:val="•"/>
      <w:lvlJc w:val="left"/>
      <w:pPr>
        <w:ind w:left="1044" w:hanging="295"/>
      </w:pPr>
      <w:rPr>
        <w:rFonts w:hint="default"/>
        <w:lang w:val="kk-KZ" w:eastAsia="en-US" w:bidi="ar-SA"/>
      </w:rPr>
    </w:lvl>
    <w:lvl w:ilvl="4" w:tplc="BA7CB1BA">
      <w:numFmt w:val="bullet"/>
      <w:lvlText w:val="•"/>
      <w:lvlJc w:val="left"/>
      <w:pPr>
        <w:ind w:left="1358" w:hanging="295"/>
      </w:pPr>
      <w:rPr>
        <w:rFonts w:hint="default"/>
        <w:lang w:val="kk-KZ" w:eastAsia="en-US" w:bidi="ar-SA"/>
      </w:rPr>
    </w:lvl>
    <w:lvl w:ilvl="5" w:tplc="9DD219BC">
      <w:numFmt w:val="bullet"/>
      <w:lvlText w:val="•"/>
      <w:lvlJc w:val="left"/>
      <w:pPr>
        <w:ind w:left="1673" w:hanging="295"/>
      </w:pPr>
      <w:rPr>
        <w:rFonts w:hint="default"/>
        <w:lang w:val="kk-KZ" w:eastAsia="en-US" w:bidi="ar-SA"/>
      </w:rPr>
    </w:lvl>
    <w:lvl w:ilvl="6" w:tplc="A87E70C2">
      <w:numFmt w:val="bullet"/>
      <w:lvlText w:val="•"/>
      <w:lvlJc w:val="left"/>
      <w:pPr>
        <w:ind w:left="1988" w:hanging="295"/>
      </w:pPr>
      <w:rPr>
        <w:rFonts w:hint="default"/>
        <w:lang w:val="kk-KZ" w:eastAsia="en-US" w:bidi="ar-SA"/>
      </w:rPr>
    </w:lvl>
    <w:lvl w:ilvl="7" w:tplc="4FF009F4">
      <w:numFmt w:val="bullet"/>
      <w:lvlText w:val="•"/>
      <w:lvlJc w:val="left"/>
      <w:pPr>
        <w:ind w:left="2302" w:hanging="295"/>
      </w:pPr>
      <w:rPr>
        <w:rFonts w:hint="default"/>
        <w:lang w:val="kk-KZ" w:eastAsia="en-US" w:bidi="ar-SA"/>
      </w:rPr>
    </w:lvl>
    <w:lvl w:ilvl="8" w:tplc="4CA27C4C">
      <w:numFmt w:val="bullet"/>
      <w:lvlText w:val="•"/>
      <w:lvlJc w:val="left"/>
      <w:pPr>
        <w:ind w:left="2617" w:hanging="295"/>
      </w:pPr>
      <w:rPr>
        <w:rFonts w:hint="default"/>
        <w:lang w:val="kk-KZ" w:eastAsia="en-US" w:bidi="ar-SA"/>
      </w:rPr>
    </w:lvl>
  </w:abstractNum>
  <w:abstractNum w:abstractNumId="14" w15:restartNumberingAfterBreak="0">
    <w:nsid w:val="0EFA3AFD"/>
    <w:multiLevelType w:val="hybridMultilevel"/>
    <w:tmpl w:val="688A019E"/>
    <w:lvl w:ilvl="0" w:tplc="6AA24304">
      <w:numFmt w:val="bullet"/>
      <w:lvlText w:val="-"/>
      <w:lvlJc w:val="left"/>
      <w:pPr>
        <w:ind w:left="106" w:hanging="130"/>
      </w:pPr>
      <w:rPr>
        <w:rFonts w:ascii="Times New Roman" w:eastAsia="Times New Roman" w:hAnsi="Times New Roman" w:cs="Times New Roman" w:hint="default"/>
        <w:i/>
        <w:iCs/>
        <w:w w:val="99"/>
        <w:sz w:val="22"/>
        <w:szCs w:val="22"/>
        <w:lang w:val="kk-KZ" w:eastAsia="en-US" w:bidi="ar-SA"/>
      </w:rPr>
    </w:lvl>
    <w:lvl w:ilvl="1" w:tplc="4FE6BF20">
      <w:numFmt w:val="bullet"/>
      <w:lvlText w:val="•"/>
      <w:lvlJc w:val="left"/>
      <w:pPr>
        <w:ind w:left="571" w:hanging="130"/>
      </w:pPr>
      <w:rPr>
        <w:rFonts w:hint="default"/>
        <w:lang w:val="kk-KZ" w:eastAsia="en-US" w:bidi="ar-SA"/>
      </w:rPr>
    </w:lvl>
    <w:lvl w:ilvl="2" w:tplc="CAFA964E">
      <w:numFmt w:val="bullet"/>
      <w:lvlText w:val="•"/>
      <w:lvlJc w:val="left"/>
      <w:pPr>
        <w:ind w:left="1042" w:hanging="130"/>
      </w:pPr>
      <w:rPr>
        <w:rFonts w:hint="default"/>
        <w:lang w:val="kk-KZ" w:eastAsia="en-US" w:bidi="ar-SA"/>
      </w:rPr>
    </w:lvl>
    <w:lvl w:ilvl="3" w:tplc="A20E8F20">
      <w:numFmt w:val="bullet"/>
      <w:lvlText w:val="•"/>
      <w:lvlJc w:val="left"/>
      <w:pPr>
        <w:ind w:left="1513" w:hanging="130"/>
      </w:pPr>
      <w:rPr>
        <w:rFonts w:hint="default"/>
        <w:lang w:val="kk-KZ" w:eastAsia="en-US" w:bidi="ar-SA"/>
      </w:rPr>
    </w:lvl>
    <w:lvl w:ilvl="4" w:tplc="5FB64F54">
      <w:numFmt w:val="bullet"/>
      <w:lvlText w:val="•"/>
      <w:lvlJc w:val="left"/>
      <w:pPr>
        <w:ind w:left="1984" w:hanging="130"/>
      </w:pPr>
      <w:rPr>
        <w:rFonts w:hint="default"/>
        <w:lang w:val="kk-KZ" w:eastAsia="en-US" w:bidi="ar-SA"/>
      </w:rPr>
    </w:lvl>
    <w:lvl w:ilvl="5" w:tplc="BB844F96">
      <w:numFmt w:val="bullet"/>
      <w:lvlText w:val="•"/>
      <w:lvlJc w:val="left"/>
      <w:pPr>
        <w:ind w:left="2455" w:hanging="130"/>
      </w:pPr>
      <w:rPr>
        <w:rFonts w:hint="default"/>
        <w:lang w:val="kk-KZ" w:eastAsia="en-US" w:bidi="ar-SA"/>
      </w:rPr>
    </w:lvl>
    <w:lvl w:ilvl="6" w:tplc="988A7F7E">
      <w:numFmt w:val="bullet"/>
      <w:lvlText w:val="•"/>
      <w:lvlJc w:val="left"/>
      <w:pPr>
        <w:ind w:left="2926" w:hanging="130"/>
      </w:pPr>
      <w:rPr>
        <w:rFonts w:hint="default"/>
        <w:lang w:val="kk-KZ" w:eastAsia="en-US" w:bidi="ar-SA"/>
      </w:rPr>
    </w:lvl>
    <w:lvl w:ilvl="7" w:tplc="65D04C4E">
      <w:numFmt w:val="bullet"/>
      <w:lvlText w:val="•"/>
      <w:lvlJc w:val="left"/>
      <w:pPr>
        <w:ind w:left="3397" w:hanging="130"/>
      </w:pPr>
      <w:rPr>
        <w:rFonts w:hint="default"/>
        <w:lang w:val="kk-KZ" w:eastAsia="en-US" w:bidi="ar-SA"/>
      </w:rPr>
    </w:lvl>
    <w:lvl w:ilvl="8" w:tplc="E2021ED2">
      <w:numFmt w:val="bullet"/>
      <w:lvlText w:val="•"/>
      <w:lvlJc w:val="left"/>
      <w:pPr>
        <w:ind w:left="3868" w:hanging="130"/>
      </w:pPr>
      <w:rPr>
        <w:rFonts w:hint="default"/>
        <w:lang w:val="kk-KZ" w:eastAsia="en-US" w:bidi="ar-SA"/>
      </w:rPr>
    </w:lvl>
  </w:abstractNum>
  <w:abstractNum w:abstractNumId="15" w15:restartNumberingAfterBreak="0">
    <w:nsid w:val="0F1A19BF"/>
    <w:multiLevelType w:val="hybridMultilevel"/>
    <w:tmpl w:val="DCB6DD40"/>
    <w:lvl w:ilvl="0" w:tplc="9142356E">
      <w:start w:val="1"/>
      <w:numFmt w:val="decimal"/>
      <w:lvlText w:val="%1."/>
      <w:lvlJc w:val="left"/>
      <w:pPr>
        <w:ind w:left="327" w:hanging="220"/>
        <w:jc w:val="left"/>
      </w:pPr>
      <w:rPr>
        <w:rFonts w:hint="default"/>
        <w:i/>
        <w:iCs/>
        <w:w w:val="100"/>
        <w:lang w:val="kk-KZ" w:eastAsia="en-US" w:bidi="ar-SA"/>
      </w:rPr>
    </w:lvl>
    <w:lvl w:ilvl="1" w:tplc="07F6C1AA">
      <w:numFmt w:val="bullet"/>
      <w:lvlText w:val="•"/>
      <w:lvlJc w:val="left"/>
      <w:pPr>
        <w:ind w:left="613" w:hanging="220"/>
      </w:pPr>
      <w:rPr>
        <w:rFonts w:hint="default"/>
        <w:lang w:val="kk-KZ" w:eastAsia="en-US" w:bidi="ar-SA"/>
      </w:rPr>
    </w:lvl>
    <w:lvl w:ilvl="2" w:tplc="38EC049E">
      <w:numFmt w:val="bullet"/>
      <w:lvlText w:val="•"/>
      <w:lvlJc w:val="left"/>
      <w:pPr>
        <w:ind w:left="906" w:hanging="220"/>
      </w:pPr>
      <w:rPr>
        <w:rFonts w:hint="default"/>
        <w:lang w:val="kk-KZ" w:eastAsia="en-US" w:bidi="ar-SA"/>
      </w:rPr>
    </w:lvl>
    <w:lvl w:ilvl="3" w:tplc="7B063B04">
      <w:numFmt w:val="bullet"/>
      <w:lvlText w:val="•"/>
      <w:lvlJc w:val="left"/>
      <w:pPr>
        <w:ind w:left="1199" w:hanging="220"/>
      </w:pPr>
      <w:rPr>
        <w:rFonts w:hint="default"/>
        <w:lang w:val="kk-KZ" w:eastAsia="en-US" w:bidi="ar-SA"/>
      </w:rPr>
    </w:lvl>
    <w:lvl w:ilvl="4" w:tplc="94C0FF6A">
      <w:numFmt w:val="bullet"/>
      <w:lvlText w:val="•"/>
      <w:lvlJc w:val="left"/>
      <w:pPr>
        <w:ind w:left="1492" w:hanging="220"/>
      </w:pPr>
      <w:rPr>
        <w:rFonts w:hint="default"/>
        <w:lang w:val="kk-KZ" w:eastAsia="en-US" w:bidi="ar-SA"/>
      </w:rPr>
    </w:lvl>
    <w:lvl w:ilvl="5" w:tplc="43E64F60">
      <w:numFmt w:val="bullet"/>
      <w:lvlText w:val="•"/>
      <w:lvlJc w:val="left"/>
      <w:pPr>
        <w:ind w:left="1786" w:hanging="220"/>
      </w:pPr>
      <w:rPr>
        <w:rFonts w:hint="default"/>
        <w:lang w:val="kk-KZ" w:eastAsia="en-US" w:bidi="ar-SA"/>
      </w:rPr>
    </w:lvl>
    <w:lvl w:ilvl="6" w:tplc="A79205E4">
      <w:numFmt w:val="bullet"/>
      <w:lvlText w:val="•"/>
      <w:lvlJc w:val="left"/>
      <w:pPr>
        <w:ind w:left="2079" w:hanging="220"/>
      </w:pPr>
      <w:rPr>
        <w:rFonts w:hint="default"/>
        <w:lang w:val="kk-KZ" w:eastAsia="en-US" w:bidi="ar-SA"/>
      </w:rPr>
    </w:lvl>
    <w:lvl w:ilvl="7" w:tplc="7690E0FC">
      <w:numFmt w:val="bullet"/>
      <w:lvlText w:val="•"/>
      <w:lvlJc w:val="left"/>
      <w:pPr>
        <w:ind w:left="2372" w:hanging="220"/>
      </w:pPr>
      <w:rPr>
        <w:rFonts w:hint="default"/>
        <w:lang w:val="kk-KZ" w:eastAsia="en-US" w:bidi="ar-SA"/>
      </w:rPr>
    </w:lvl>
    <w:lvl w:ilvl="8" w:tplc="D41CCD60">
      <w:numFmt w:val="bullet"/>
      <w:lvlText w:val="•"/>
      <w:lvlJc w:val="left"/>
      <w:pPr>
        <w:ind w:left="2665" w:hanging="220"/>
      </w:pPr>
      <w:rPr>
        <w:rFonts w:hint="default"/>
        <w:lang w:val="kk-KZ" w:eastAsia="en-US" w:bidi="ar-SA"/>
      </w:rPr>
    </w:lvl>
  </w:abstractNum>
  <w:abstractNum w:abstractNumId="16" w15:restartNumberingAfterBreak="0">
    <w:nsid w:val="0FDB78DD"/>
    <w:multiLevelType w:val="hybridMultilevel"/>
    <w:tmpl w:val="FFFFFFFF"/>
    <w:lvl w:ilvl="0" w:tplc="374CC190">
      <w:start w:val="1"/>
      <w:numFmt w:val="decimal"/>
      <w:lvlText w:val="%1."/>
      <w:lvlJc w:val="left"/>
      <w:pPr>
        <w:ind w:left="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48C8A232">
      <w:start w:val="1"/>
      <w:numFmt w:val="lowerLetter"/>
      <w:lvlText w:val="%2"/>
      <w:lvlJc w:val="left"/>
      <w:pPr>
        <w:ind w:left="11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D800FA4C">
      <w:start w:val="1"/>
      <w:numFmt w:val="lowerRoman"/>
      <w:lvlText w:val="%3"/>
      <w:lvlJc w:val="left"/>
      <w:pPr>
        <w:ind w:left="19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F81625F2">
      <w:start w:val="1"/>
      <w:numFmt w:val="decimal"/>
      <w:lvlText w:val="%4"/>
      <w:lvlJc w:val="left"/>
      <w:pPr>
        <w:ind w:left="26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00C00226">
      <w:start w:val="1"/>
      <w:numFmt w:val="lowerLetter"/>
      <w:lvlText w:val="%5"/>
      <w:lvlJc w:val="left"/>
      <w:pPr>
        <w:ind w:left="334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B540E69A">
      <w:start w:val="1"/>
      <w:numFmt w:val="lowerRoman"/>
      <w:lvlText w:val="%6"/>
      <w:lvlJc w:val="left"/>
      <w:pPr>
        <w:ind w:left="406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4118A83A">
      <w:start w:val="1"/>
      <w:numFmt w:val="decimal"/>
      <w:lvlText w:val="%7"/>
      <w:lvlJc w:val="left"/>
      <w:pPr>
        <w:ind w:left="47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63DEC582">
      <w:start w:val="1"/>
      <w:numFmt w:val="lowerLetter"/>
      <w:lvlText w:val="%8"/>
      <w:lvlJc w:val="left"/>
      <w:pPr>
        <w:ind w:left="55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C1CA1336">
      <w:start w:val="1"/>
      <w:numFmt w:val="lowerRoman"/>
      <w:lvlText w:val="%9"/>
      <w:lvlJc w:val="left"/>
      <w:pPr>
        <w:ind w:left="62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10122621"/>
    <w:multiLevelType w:val="hybridMultilevel"/>
    <w:tmpl w:val="13086C78"/>
    <w:lvl w:ilvl="0" w:tplc="C0900312">
      <w:start w:val="1"/>
      <w:numFmt w:val="decimal"/>
      <w:lvlText w:val="%1."/>
      <w:lvlJc w:val="left"/>
      <w:pPr>
        <w:ind w:left="270" w:hanging="166"/>
        <w:jc w:val="left"/>
      </w:pPr>
      <w:rPr>
        <w:rFonts w:ascii="Times New Roman" w:eastAsia="Times New Roman" w:hAnsi="Times New Roman" w:cs="Times New Roman" w:hint="default"/>
        <w:b/>
        <w:bCs/>
        <w:i/>
        <w:iCs/>
        <w:w w:val="100"/>
        <w:sz w:val="20"/>
        <w:szCs w:val="20"/>
        <w:lang w:val="kk-KZ" w:eastAsia="en-US" w:bidi="ar-SA"/>
      </w:rPr>
    </w:lvl>
    <w:lvl w:ilvl="1" w:tplc="00E495B6">
      <w:numFmt w:val="bullet"/>
      <w:lvlText w:val="•"/>
      <w:lvlJc w:val="left"/>
      <w:pPr>
        <w:ind w:left="576" w:hanging="166"/>
      </w:pPr>
      <w:rPr>
        <w:rFonts w:hint="default"/>
        <w:lang w:val="kk-KZ" w:eastAsia="en-US" w:bidi="ar-SA"/>
      </w:rPr>
    </w:lvl>
    <w:lvl w:ilvl="2" w:tplc="D7FEDEE4">
      <w:numFmt w:val="bullet"/>
      <w:lvlText w:val="•"/>
      <w:lvlJc w:val="left"/>
      <w:pPr>
        <w:ind w:left="873" w:hanging="166"/>
      </w:pPr>
      <w:rPr>
        <w:rFonts w:hint="default"/>
        <w:lang w:val="kk-KZ" w:eastAsia="en-US" w:bidi="ar-SA"/>
      </w:rPr>
    </w:lvl>
    <w:lvl w:ilvl="3" w:tplc="819EFAFC">
      <w:numFmt w:val="bullet"/>
      <w:lvlText w:val="•"/>
      <w:lvlJc w:val="left"/>
      <w:pPr>
        <w:ind w:left="1170" w:hanging="166"/>
      </w:pPr>
      <w:rPr>
        <w:rFonts w:hint="default"/>
        <w:lang w:val="kk-KZ" w:eastAsia="en-US" w:bidi="ar-SA"/>
      </w:rPr>
    </w:lvl>
    <w:lvl w:ilvl="4" w:tplc="4006A4B2">
      <w:numFmt w:val="bullet"/>
      <w:lvlText w:val="•"/>
      <w:lvlJc w:val="left"/>
      <w:pPr>
        <w:ind w:left="1466" w:hanging="166"/>
      </w:pPr>
      <w:rPr>
        <w:rFonts w:hint="default"/>
        <w:lang w:val="kk-KZ" w:eastAsia="en-US" w:bidi="ar-SA"/>
      </w:rPr>
    </w:lvl>
    <w:lvl w:ilvl="5" w:tplc="BE4E4C8E">
      <w:numFmt w:val="bullet"/>
      <w:lvlText w:val="•"/>
      <w:lvlJc w:val="left"/>
      <w:pPr>
        <w:ind w:left="1763" w:hanging="166"/>
      </w:pPr>
      <w:rPr>
        <w:rFonts w:hint="default"/>
        <w:lang w:val="kk-KZ" w:eastAsia="en-US" w:bidi="ar-SA"/>
      </w:rPr>
    </w:lvl>
    <w:lvl w:ilvl="6" w:tplc="4A8420CE">
      <w:numFmt w:val="bullet"/>
      <w:lvlText w:val="•"/>
      <w:lvlJc w:val="left"/>
      <w:pPr>
        <w:ind w:left="2060" w:hanging="166"/>
      </w:pPr>
      <w:rPr>
        <w:rFonts w:hint="default"/>
        <w:lang w:val="kk-KZ" w:eastAsia="en-US" w:bidi="ar-SA"/>
      </w:rPr>
    </w:lvl>
    <w:lvl w:ilvl="7" w:tplc="DFEE5E08">
      <w:numFmt w:val="bullet"/>
      <w:lvlText w:val="•"/>
      <w:lvlJc w:val="left"/>
      <w:pPr>
        <w:ind w:left="2356" w:hanging="166"/>
      </w:pPr>
      <w:rPr>
        <w:rFonts w:hint="default"/>
        <w:lang w:val="kk-KZ" w:eastAsia="en-US" w:bidi="ar-SA"/>
      </w:rPr>
    </w:lvl>
    <w:lvl w:ilvl="8" w:tplc="F5149F08">
      <w:numFmt w:val="bullet"/>
      <w:lvlText w:val="•"/>
      <w:lvlJc w:val="left"/>
      <w:pPr>
        <w:ind w:left="2653" w:hanging="166"/>
      </w:pPr>
      <w:rPr>
        <w:rFonts w:hint="default"/>
        <w:lang w:val="kk-KZ" w:eastAsia="en-US" w:bidi="ar-SA"/>
      </w:rPr>
    </w:lvl>
  </w:abstractNum>
  <w:abstractNum w:abstractNumId="18" w15:restartNumberingAfterBreak="0">
    <w:nsid w:val="10F5309B"/>
    <w:multiLevelType w:val="hybridMultilevel"/>
    <w:tmpl w:val="AC7EF556"/>
    <w:lvl w:ilvl="0" w:tplc="7F6CD8B0">
      <w:start w:val="1"/>
      <w:numFmt w:val="decimal"/>
      <w:lvlText w:val="%1."/>
      <w:lvlJc w:val="left"/>
      <w:pPr>
        <w:ind w:left="272" w:hanging="166"/>
        <w:jc w:val="left"/>
      </w:pPr>
      <w:rPr>
        <w:rFonts w:ascii="Times New Roman" w:eastAsia="Times New Roman" w:hAnsi="Times New Roman" w:cs="Times New Roman" w:hint="default"/>
        <w:b/>
        <w:bCs/>
        <w:i/>
        <w:iCs/>
        <w:w w:val="100"/>
        <w:sz w:val="20"/>
        <w:szCs w:val="20"/>
        <w:lang w:val="kk-KZ" w:eastAsia="en-US" w:bidi="ar-SA"/>
      </w:rPr>
    </w:lvl>
    <w:lvl w:ilvl="1" w:tplc="5B042CC2">
      <w:numFmt w:val="bullet"/>
      <w:lvlText w:val="•"/>
      <w:lvlJc w:val="left"/>
      <w:pPr>
        <w:ind w:left="733" w:hanging="166"/>
      </w:pPr>
      <w:rPr>
        <w:rFonts w:hint="default"/>
        <w:lang w:val="kk-KZ" w:eastAsia="en-US" w:bidi="ar-SA"/>
      </w:rPr>
    </w:lvl>
    <w:lvl w:ilvl="2" w:tplc="578E3CF6">
      <w:numFmt w:val="bullet"/>
      <w:lvlText w:val="•"/>
      <w:lvlJc w:val="left"/>
      <w:pPr>
        <w:ind w:left="1186" w:hanging="166"/>
      </w:pPr>
      <w:rPr>
        <w:rFonts w:hint="default"/>
        <w:lang w:val="kk-KZ" w:eastAsia="en-US" w:bidi="ar-SA"/>
      </w:rPr>
    </w:lvl>
    <w:lvl w:ilvl="3" w:tplc="043CBA44">
      <w:numFmt w:val="bullet"/>
      <w:lvlText w:val="•"/>
      <w:lvlJc w:val="left"/>
      <w:pPr>
        <w:ind w:left="1639" w:hanging="166"/>
      </w:pPr>
      <w:rPr>
        <w:rFonts w:hint="default"/>
        <w:lang w:val="kk-KZ" w:eastAsia="en-US" w:bidi="ar-SA"/>
      </w:rPr>
    </w:lvl>
    <w:lvl w:ilvl="4" w:tplc="6EFE93C2">
      <w:numFmt w:val="bullet"/>
      <w:lvlText w:val="•"/>
      <w:lvlJc w:val="left"/>
      <w:pPr>
        <w:ind w:left="2092" w:hanging="166"/>
      </w:pPr>
      <w:rPr>
        <w:rFonts w:hint="default"/>
        <w:lang w:val="kk-KZ" w:eastAsia="en-US" w:bidi="ar-SA"/>
      </w:rPr>
    </w:lvl>
    <w:lvl w:ilvl="5" w:tplc="2304DD7E">
      <w:numFmt w:val="bullet"/>
      <w:lvlText w:val="•"/>
      <w:lvlJc w:val="left"/>
      <w:pPr>
        <w:ind w:left="2545" w:hanging="166"/>
      </w:pPr>
      <w:rPr>
        <w:rFonts w:hint="default"/>
        <w:lang w:val="kk-KZ" w:eastAsia="en-US" w:bidi="ar-SA"/>
      </w:rPr>
    </w:lvl>
    <w:lvl w:ilvl="6" w:tplc="EED057B2">
      <w:numFmt w:val="bullet"/>
      <w:lvlText w:val="•"/>
      <w:lvlJc w:val="left"/>
      <w:pPr>
        <w:ind w:left="2998" w:hanging="166"/>
      </w:pPr>
      <w:rPr>
        <w:rFonts w:hint="default"/>
        <w:lang w:val="kk-KZ" w:eastAsia="en-US" w:bidi="ar-SA"/>
      </w:rPr>
    </w:lvl>
    <w:lvl w:ilvl="7" w:tplc="D228C01A">
      <w:numFmt w:val="bullet"/>
      <w:lvlText w:val="•"/>
      <w:lvlJc w:val="left"/>
      <w:pPr>
        <w:ind w:left="3451" w:hanging="166"/>
      </w:pPr>
      <w:rPr>
        <w:rFonts w:hint="default"/>
        <w:lang w:val="kk-KZ" w:eastAsia="en-US" w:bidi="ar-SA"/>
      </w:rPr>
    </w:lvl>
    <w:lvl w:ilvl="8" w:tplc="36BC2E1A">
      <w:numFmt w:val="bullet"/>
      <w:lvlText w:val="•"/>
      <w:lvlJc w:val="left"/>
      <w:pPr>
        <w:ind w:left="3904" w:hanging="166"/>
      </w:pPr>
      <w:rPr>
        <w:rFonts w:hint="default"/>
        <w:lang w:val="kk-KZ" w:eastAsia="en-US" w:bidi="ar-SA"/>
      </w:rPr>
    </w:lvl>
  </w:abstractNum>
  <w:abstractNum w:abstractNumId="19" w15:restartNumberingAfterBreak="0">
    <w:nsid w:val="12531D96"/>
    <w:multiLevelType w:val="hybridMultilevel"/>
    <w:tmpl w:val="FFFFFFFF"/>
    <w:lvl w:ilvl="0" w:tplc="6C1CF648">
      <w:start w:val="4"/>
      <w:numFmt w:val="decimal"/>
      <w:lvlText w:val="%1."/>
      <w:lvlJc w:val="left"/>
      <w:pPr>
        <w:ind w:left="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B4BAD17E">
      <w:start w:val="1"/>
      <w:numFmt w:val="lowerLetter"/>
      <w:lvlText w:val="%2"/>
      <w:lvlJc w:val="left"/>
      <w:pPr>
        <w:ind w:left="11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60A28DB0">
      <w:start w:val="1"/>
      <w:numFmt w:val="lowerRoman"/>
      <w:lvlText w:val="%3"/>
      <w:lvlJc w:val="left"/>
      <w:pPr>
        <w:ind w:left="19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34CE1116">
      <w:start w:val="1"/>
      <w:numFmt w:val="decimal"/>
      <w:lvlText w:val="%4"/>
      <w:lvlJc w:val="left"/>
      <w:pPr>
        <w:ind w:left="26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DF648036">
      <w:start w:val="1"/>
      <w:numFmt w:val="lowerLetter"/>
      <w:lvlText w:val="%5"/>
      <w:lvlJc w:val="left"/>
      <w:pPr>
        <w:ind w:left="334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16CAC598">
      <w:start w:val="1"/>
      <w:numFmt w:val="lowerRoman"/>
      <w:lvlText w:val="%6"/>
      <w:lvlJc w:val="left"/>
      <w:pPr>
        <w:ind w:left="406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FAFA1076">
      <w:start w:val="1"/>
      <w:numFmt w:val="decimal"/>
      <w:lvlText w:val="%7"/>
      <w:lvlJc w:val="left"/>
      <w:pPr>
        <w:ind w:left="47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EA5C4BFC">
      <w:start w:val="1"/>
      <w:numFmt w:val="lowerLetter"/>
      <w:lvlText w:val="%8"/>
      <w:lvlJc w:val="left"/>
      <w:pPr>
        <w:ind w:left="55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5DEA5820">
      <w:start w:val="1"/>
      <w:numFmt w:val="lowerRoman"/>
      <w:lvlText w:val="%9"/>
      <w:lvlJc w:val="left"/>
      <w:pPr>
        <w:ind w:left="62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17140C96"/>
    <w:multiLevelType w:val="hybridMultilevel"/>
    <w:tmpl w:val="FFFFFFFF"/>
    <w:lvl w:ilvl="0" w:tplc="F1C6BDEA">
      <w:start w:val="2"/>
      <w:numFmt w:val="decimal"/>
      <w:lvlText w:val="%1."/>
      <w:lvlJc w:val="left"/>
      <w:pPr>
        <w:ind w:left="166"/>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1" w:tplc="43E4E63C">
      <w:start w:val="1"/>
      <w:numFmt w:val="lowerLetter"/>
      <w:lvlText w:val="%2"/>
      <w:lvlJc w:val="left"/>
      <w:pPr>
        <w:ind w:left="118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2" w:tplc="47F29196">
      <w:start w:val="1"/>
      <w:numFmt w:val="lowerRoman"/>
      <w:lvlText w:val="%3"/>
      <w:lvlJc w:val="left"/>
      <w:pPr>
        <w:ind w:left="190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3" w:tplc="98207854">
      <w:start w:val="1"/>
      <w:numFmt w:val="decimal"/>
      <w:lvlText w:val="%4"/>
      <w:lvlJc w:val="left"/>
      <w:pPr>
        <w:ind w:left="262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4" w:tplc="98380FF0">
      <w:start w:val="1"/>
      <w:numFmt w:val="lowerLetter"/>
      <w:lvlText w:val="%5"/>
      <w:lvlJc w:val="left"/>
      <w:pPr>
        <w:ind w:left="334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5" w:tplc="BF64EA1E">
      <w:start w:val="1"/>
      <w:numFmt w:val="lowerRoman"/>
      <w:lvlText w:val="%6"/>
      <w:lvlJc w:val="left"/>
      <w:pPr>
        <w:ind w:left="406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6" w:tplc="353A3A20">
      <w:start w:val="1"/>
      <w:numFmt w:val="decimal"/>
      <w:lvlText w:val="%7"/>
      <w:lvlJc w:val="left"/>
      <w:pPr>
        <w:ind w:left="478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7" w:tplc="6E10F14C">
      <w:start w:val="1"/>
      <w:numFmt w:val="lowerLetter"/>
      <w:lvlText w:val="%8"/>
      <w:lvlJc w:val="left"/>
      <w:pPr>
        <w:ind w:left="550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8" w:tplc="92BE1976">
      <w:start w:val="1"/>
      <w:numFmt w:val="lowerRoman"/>
      <w:lvlText w:val="%9"/>
      <w:lvlJc w:val="left"/>
      <w:pPr>
        <w:ind w:left="622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18D37A43"/>
    <w:multiLevelType w:val="hybridMultilevel"/>
    <w:tmpl w:val="67FC8984"/>
    <w:lvl w:ilvl="0" w:tplc="EE8E7336">
      <w:numFmt w:val="bullet"/>
      <w:lvlText w:val="-"/>
      <w:lvlJc w:val="left"/>
      <w:pPr>
        <w:ind w:left="106" w:hanging="130"/>
      </w:pPr>
      <w:rPr>
        <w:rFonts w:ascii="Times New Roman" w:eastAsia="Times New Roman" w:hAnsi="Times New Roman" w:cs="Times New Roman" w:hint="default"/>
        <w:i/>
        <w:iCs/>
        <w:w w:val="99"/>
        <w:sz w:val="22"/>
        <w:szCs w:val="22"/>
        <w:lang w:val="kk-KZ" w:eastAsia="en-US" w:bidi="ar-SA"/>
      </w:rPr>
    </w:lvl>
    <w:lvl w:ilvl="1" w:tplc="63844EBC">
      <w:numFmt w:val="bullet"/>
      <w:lvlText w:val="•"/>
      <w:lvlJc w:val="left"/>
      <w:pPr>
        <w:ind w:left="415" w:hanging="130"/>
      </w:pPr>
      <w:rPr>
        <w:rFonts w:hint="default"/>
        <w:lang w:val="kk-KZ" w:eastAsia="en-US" w:bidi="ar-SA"/>
      </w:rPr>
    </w:lvl>
    <w:lvl w:ilvl="2" w:tplc="DB6E8DBC">
      <w:numFmt w:val="bullet"/>
      <w:lvlText w:val="•"/>
      <w:lvlJc w:val="left"/>
      <w:pPr>
        <w:ind w:left="730" w:hanging="130"/>
      </w:pPr>
      <w:rPr>
        <w:rFonts w:hint="default"/>
        <w:lang w:val="kk-KZ" w:eastAsia="en-US" w:bidi="ar-SA"/>
      </w:rPr>
    </w:lvl>
    <w:lvl w:ilvl="3" w:tplc="10643740">
      <w:numFmt w:val="bullet"/>
      <w:lvlText w:val="•"/>
      <w:lvlJc w:val="left"/>
      <w:pPr>
        <w:ind w:left="1045" w:hanging="130"/>
      </w:pPr>
      <w:rPr>
        <w:rFonts w:hint="default"/>
        <w:lang w:val="kk-KZ" w:eastAsia="en-US" w:bidi="ar-SA"/>
      </w:rPr>
    </w:lvl>
    <w:lvl w:ilvl="4" w:tplc="202C85B4">
      <w:numFmt w:val="bullet"/>
      <w:lvlText w:val="•"/>
      <w:lvlJc w:val="left"/>
      <w:pPr>
        <w:ind w:left="1360" w:hanging="130"/>
      </w:pPr>
      <w:rPr>
        <w:rFonts w:hint="default"/>
        <w:lang w:val="kk-KZ" w:eastAsia="en-US" w:bidi="ar-SA"/>
      </w:rPr>
    </w:lvl>
    <w:lvl w:ilvl="5" w:tplc="ED488156">
      <w:numFmt w:val="bullet"/>
      <w:lvlText w:val="•"/>
      <w:lvlJc w:val="left"/>
      <w:pPr>
        <w:ind w:left="1676" w:hanging="130"/>
      </w:pPr>
      <w:rPr>
        <w:rFonts w:hint="default"/>
        <w:lang w:val="kk-KZ" w:eastAsia="en-US" w:bidi="ar-SA"/>
      </w:rPr>
    </w:lvl>
    <w:lvl w:ilvl="6" w:tplc="32B2669C">
      <w:numFmt w:val="bullet"/>
      <w:lvlText w:val="•"/>
      <w:lvlJc w:val="left"/>
      <w:pPr>
        <w:ind w:left="1991" w:hanging="130"/>
      </w:pPr>
      <w:rPr>
        <w:rFonts w:hint="default"/>
        <w:lang w:val="kk-KZ" w:eastAsia="en-US" w:bidi="ar-SA"/>
      </w:rPr>
    </w:lvl>
    <w:lvl w:ilvl="7" w:tplc="E0721AB4">
      <w:numFmt w:val="bullet"/>
      <w:lvlText w:val="•"/>
      <w:lvlJc w:val="left"/>
      <w:pPr>
        <w:ind w:left="2306" w:hanging="130"/>
      </w:pPr>
      <w:rPr>
        <w:rFonts w:hint="default"/>
        <w:lang w:val="kk-KZ" w:eastAsia="en-US" w:bidi="ar-SA"/>
      </w:rPr>
    </w:lvl>
    <w:lvl w:ilvl="8" w:tplc="B18E0514">
      <w:numFmt w:val="bullet"/>
      <w:lvlText w:val="•"/>
      <w:lvlJc w:val="left"/>
      <w:pPr>
        <w:ind w:left="2621" w:hanging="130"/>
      </w:pPr>
      <w:rPr>
        <w:rFonts w:hint="default"/>
        <w:lang w:val="kk-KZ" w:eastAsia="en-US" w:bidi="ar-SA"/>
      </w:rPr>
    </w:lvl>
  </w:abstractNum>
  <w:abstractNum w:abstractNumId="22" w15:restartNumberingAfterBreak="0">
    <w:nsid w:val="19866EA6"/>
    <w:multiLevelType w:val="hybridMultilevel"/>
    <w:tmpl w:val="476ECEDC"/>
    <w:lvl w:ilvl="0" w:tplc="899CC9FE">
      <w:start w:val="1"/>
      <w:numFmt w:val="decimal"/>
      <w:lvlText w:val="%1."/>
      <w:lvlJc w:val="left"/>
      <w:pPr>
        <w:ind w:left="104" w:hanging="220"/>
        <w:jc w:val="left"/>
      </w:pPr>
      <w:rPr>
        <w:rFonts w:ascii="Times New Roman" w:eastAsia="Times New Roman" w:hAnsi="Times New Roman" w:cs="Times New Roman" w:hint="default"/>
        <w:b/>
        <w:bCs/>
        <w:i/>
        <w:iCs/>
        <w:w w:val="100"/>
        <w:sz w:val="22"/>
        <w:szCs w:val="22"/>
        <w:lang w:val="kk-KZ" w:eastAsia="en-US" w:bidi="ar-SA"/>
      </w:rPr>
    </w:lvl>
    <w:lvl w:ilvl="1" w:tplc="955C8896">
      <w:numFmt w:val="bullet"/>
      <w:lvlText w:val="•"/>
      <w:lvlJc w:val="left"/>
      <w:pPr>
        <w:ind w:left="372" w:hanging="220"/>
      </w:pPr>
      <w:rPr>
        <w:rFonts w:hint="default"/>
        <w:lang w:val="kk-KZ" w:eastAsia="en-US" w:bidi="ar-SA"/>
      </w:rPr>
    </w:lvl>
    <w:lvl w:ilvl="2" w:tplc="8974C238">
      <w:numFmt w:val="bullet"/>
      <w:lvlText w:val="•"/>
      <w:lvlJc w:val="left"/>
      <w:pPr>
        <w:ind w:left="645" w:hanging="220"/>
      </w:pPr>
      <w:rPr>
        <w:rFonts w:hint="default"/>
        <w:lang w:val="kk-KZ" w:eastAsia="en-US" w:bidi="ar-SA"/>
      </w:rPr>
    </w:lvl>
    <w:lvl w:ilvl="3" w:tplc="99C493BA">
      <w:numFmt w:val="bullet"/>
      <w:lvlText w:val="•"/>
      <w:lvlJc w:val="left"/>
      <w:pPr>
        <w:ind w:left="918" w:hanging="220"/>
      </w:pPr>
      <w:rPr>
        <w:rFonts w:hint="default"/>
        <w:lang w:val="kk-KZ" w:eastAsia="en-US" w:bidi="ar-SA"/>
      </w:rPr>
    </w:lvl>
    <w:lvl w:ilvl="4" w:tplc="C9DC966A">
      <w:numFmt w:val="bullet"/>
      <w:lvlText w:val="•"/>
      <w:lvlJc w:val="left"/>
      <w:pPr>
        <w:ind w:left="1190" w:hanging="220"/>
      </w:pPr>
      <w:rPr>
        <w:rFonts w:hint="default"/>
        <w:lang w:val="kk-KZ" w:eastAsia="en-US" w:bidi="ar-SA"/>
      </w:rPr>
    </w:lvl>
    <w:lvl w:ilvl="5" w:tplc="F03A75DE">
      <w:numFmt w:val="bullet"/>
      <w:lvlText w:val="•"/>
      <w:lvlJc w:val="left"/>
      <w:pPr>
        <w:ind w:left="1463" w:hanging="220"/>
      </w:pPr>
      <w:rPr>
        <w:rFonts w:hint="default"/>
        <w:lang w:val="kk-KZ" w:eastAsia="en-US" w:bidi="ar-SA"/>
      </w:rPr>
    </w:lvl>
    <w:lvl w:ilvl="6" w:tplc="45CE586A">
      <w:numFmt w:val="bullet"/>
      <w:lvlText w:val="•"/>
      <w:lvlJc w:val="left"/>
      <w:pPr>
        <w:ind w:left="1736" w:hanging="220"/>
      </w:pPr>
      <w:rPr>
        <w:rFonts w:hint="default"/>
        <w:lang w:val="kk-KZ" w:eastAsia="en-US" w:bidi="ar-SA"/>
      </w:rPr>
    </w:lvl>
    <w:lvl w:ilvl="7" w:tplc="4B80040E">
      <w:numFmt w:val="bullet"/>
      <w:lvlText w:val="•"/>
      <w:lvlJc w:val="left"/>
      <w:pPr>
        <w:ind w:left="2008" w:hanging="220"/>
      </w:pPr>
      <w:rPr>
        <w:rFonts w:hint="default"/>
        <w:lang w:val="kk-KZ" w:eastAsia="en-US" w:bidi="ar-SA"/>
      </w:rPr>
    </w:lvl>
    <w:lvl w:ilvl="8" w:tplc="F44E1048">
      <w:numFmt w:val="bullet"/>
      <w:lvlText w:val="•"/>
      <w:lvlJc w:val="left"/>
      <w:pPr>
        <w:ind w:left="2281" w:hanging="220"/>
      </w:pPr>
      <w:rPr>
        <w:rFonts w:hint="default"/>
        <w:lang w:val="kk-KZ" w:eastAsia="en-US" w:bidi="ar-SA"/>
      </w:rPr>
    </w:lvl>
  </w:abstractNum>
  <w:abstractNum w:abstractNumId="23" w15:restartNumberingAfterBreak="0">
    <w:nsid w:val="1A0A2210"/>
    <w:multiLevelType w:val="hybridMultilevel"/>
    <w:tmpl w:val="FFFFFFFF"/>
    <w:lvl w:ilvl="0" w:tplc="F4D88AB2">
      <w:start w:val="1"/>
      <w:numFmt w:val="bullet"/>
      <w:lvlText w:val="-"/>
      <w:lvlJc w:val="left"/>
      <w:pPr>
        <w:ind w:left="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6A5A67D2">
      <w:start w:val="1"/>
      <w:numFmt w:val="bullet"/>
      <w:lvlText w:val="o"/>
      <w:lvlJc w:val="left"/>
      <w:pPr>
        <w:ind w:left="1208"/>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5A70EE16">
      <w:start w:val="1"/>
      <w:numFmt w:val="bullet"/>
      <w:lvlText w:val="▪"/>
      <w:lvlJc w:val="left"/>
      <w:pPr>
        <w:ind w:left="1928"/>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85C68A98">
      <w:start w:val="1"/>
      <w:numFmt w:val="bullet"/>
      <w:lvlText w:val="•"/>
      <w:lvlJc w:val="left"/>
      <w:pPr>
        <w:ind w:left="2648"/>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566CE9BC">
      <w:start w:val="1"/>
      <w:numFmt w:val="bullet"/>
      <w:lvlText w:val="o"/>
      <w:lvlJc w:val="left"/>
      <w:pPr>
        <w:ind w:left="3368"/>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8A846A6E">
      <w:start w:val="1"/>
      <w:numFmt w:val="bullet"/>
      <w:lvlText w:val="▪"/>
      <w:lvlJc w:val="left"/>
      <w:pPr>
        <w:ind w:left="4088"/>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5576E396">
      <w:start w:val="1"/>
      <w:numFmt w:val="bullet"/>
      <w:lvlText w:val="•"/>
      <w:lvlJc w:val="left"/>
      <w:pPr>
        <w:ind w:left="4808"/>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6FD473AE">
      <w:start w:val="1"/>
      <w:numFmt w:val="bullet"/>
      <w:lvlText w:val="o"/>
      <w:lvlJc w:val="left"/>
      <w:pPr>
        <w:ind w:left="5528"/>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3D9600A2">
      <w:start w:val="1"/>
      <w:numFmt w:val="bullet"/>
      <w:lvlText w:val="▪"/>
      <w:lvlJc w:val="left"/>
      <w:pPr>
        <w:ind w:left="6248"/>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1A8A6959"/>
    <w:multiLevelType w:val="hybridMultilevel"/>
    <w:tmpl w:val="B4209FA8"/>
    <w:lvl w:ilvl="0" w:tplc="8CEA6022">
      <w:start w:val="1"/>
      <w:numFmt w:val="decimal"/>
      <w:lvlText w:val="%1."/>
      <w:lvlJc w:val="left"/>
      <w:pPr>
        <w:ind w:left="327" w:hanging="220"/>
        <w:jc w:val="left"/>
      </w:pPr>
      <w:rPr>
        <w:rFonts w:ascii="Times New Roman" w:eastAsia="Times New Roman" w:hAnsi="Times New Roman" w:cs="Times New Roman" w:hint="default"/>
        <w:i/>
        <w:iCs/>
        <w:w w:val="100"/>
        <w:sz w:val="22"/>
        <w:szCs w:val="22"/>
        <w:lang w:val="kk-KZ" w:eastAsia="en-US" w:bidi="ar-SA"/>
      </w:rPr>
    </w:lvl>
    <w:lvl w:ilvl="1" w:tplc="4EBA9C90">
      <w:numFmt w:val="bullet"/>
      <w:lvlText w:val="•"/>
      <w:lvlJc w:val="left"/>
      <w:pPr>
        <w:ind w:left="613" w:hanging="220"/>
      </w:pPr>
      <w:rPr>
        <w:rFonts w:hint="default"/>
        <w:lang w:val="kk-KZ" w:eastAsia="en-US" w:bidi="ar-SA"/>
      </w:rPr>
    </w:lvl>
    <w:lvl w:ilvl="2" w:tplc="ED6AC3EA">
      <w:numFmt w:val="bullet"/>
      <w:lvlText w:val="•"/>
      <w:lvlJc w:val="left"/>
      <w:pPr>
        <w:ind w:left="906" w:hanging="220"/>
      </w:pPr>
      <w:rPr>
        <w:rFonts w:hint="default"/>
        <w:lang w:val="kk-KZ" w:eastAsia="en-US" w:bidi="ar-SA"/>
      </w:rPr>
    </w:lvl>
    <w:lvl w:ilvl="3" w:tplc="5E3EC99C">
      <w:numFmt w:val="bullet"/>
      <w:lvlText w:val="•"/>
      <w:lvlJc w:val="left"/>
      <w:pPr>
        <w:ind w:left="1199" w:hanging="220"/>
      </w:pPr>
      <w:rPr>
        <w:rFonts w:hint="default"/>
        <w:lang w:val="kk-KZ" w:eastAsia="en-US" w:bidi="ar-SA"/>
      </w:rPr>
    </w:lvl>
    <w:lvl w:ilvl="4" w:tplc="18D6463A">
      <w:numFmt w:val="bullet"/>
      <w:lvlText w:val="•"/>
      <w:lvlJc w:val="left"/>
      <w:pPr>
        <w:ind w:left="1492" w:hanging="220"/>
      </w:pPr>
      <w:rPr>
        <w:rFonts w:hint="default"/>
        <w:lang w:val="kk-KZ" w:eastAsia="en-US" w:bidi="ar-SA"/>
      </w:rPr>
    </w:lvl>
    <w:lvl w:ilvl="5" w:tplc="7F184298">
      <w:numFmt w:val="bullet"/>
      <w:lvlText w:val="•"/>
      <w:lvlJc w:val="left"/>
      <w:pPr>
        <w:ind w:left="1786" w:hanging="220"/>
      </w:pPr>
      <w:rPr>
        <w:rFonts w:hint="default"/>
        <w:lang w:val="kk-KZ" w:eastAsia="en-US" w:bidi="ar-SA"/>
      </w:rPr>
    </w:lvl>
    <w:lvl w:ilvl="6" w:tplc="4C143274">
      <w:numFmt w:val="bullet"/>
      <w:lvlText w:val="•"/>
      <w:lvlJc w:val="left"/>
      <w:pPr>
        <w:ind w:left="2079" w:hanging="220"/>
      </w:pPr>
      <w:rPr>
        <w:rFonts w:hint="default"/>
        <w:lang w:val="kk-KZ" w:eastAsia="en-US" w:bidi="ar-SA"/>
      </w:rPr>
    </w:lvl>
    <w:lvl w:ilvl="7" w:tplc="03E256BA">
      <w:numFmt w:val="bullet"/>
      <w:lvlText w:val="•"/>
      <w:lvlJc w:val="left"/>
      <w:pPr>
        <w:ind w:left="2372" w:hanging="220"/>
      </w:pPr>
      <w:rPr>
        <w:rFonts w:hint="default"/>
        <w:lang w:val="kk-KZ" w:eastAsia="en-US" w:bidi="ar-SA"/>
      </w:rPr>
    </w:lvl>
    <w:lvl w:ilvl="8" w:tplc="B9044C86">
      <w:numFmt w:val="bullet"/>
      <w:lvlText w:val="•"/>
      <w:lvlJc w:val="left"/>
      <w:pPr>
        <w:ind w:left="2665" w:hanging="220"/>
      </w:pPr>
      <w:rPr>
        <w:rFonts w:hint="default"/>
        <w:lang w:val="kk-KZ" w:eastAsia="en-US" w:bidi="ar-SA"/>
      </w:rPr>
    </w:lvl>
  </w:abstractNum>
  <w:abstractNum w:abstractNumId="25" w15:restartNumberingAfterBreak="0">
    <w:nsid w:val="1BBB7C25"/>
    <w:multiLevelType w:val="hybridMultilevel"/>
    <w:tmpl w:val="FFFFFFFF"/>
    <w:lvl w:ilvl="0" w:tplc="E98E8ACC">
      <w:start w:val="1"/>
      <w:numFmt w:val="decimal"/>
      <w:lvlText w:val="%1."/>
      <w:lvlJc w:val="left"/>
      <w:pPr>
        <w:ind w:left="2"/>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48AC4152">
      <w:start w:val="1"/>
      <w:numFmt w:val="lowerLetter"/>
      <w:lvlText w:val="%2"/>
      <w:lvlJc w:val="left"/>
      <w:pPr>
        <w:ind w:left="124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664E5DF6">
      <w:start w:val="1"/>
      <w:numFmt w:val="lowerRoman"/>
      <w:lvlText w:val="%3"/>
      <w:lvlJc w:val="left"/>
      <w:pPr>
        <w:ind w:left="196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1AB033BA">
      <w:start w:val="1"/>
      <w:numFmt w:val="decimal"/>
      <w:lvlText w:val="%4"/>
      <w:lvlJc w:val="left"/>
      <w:pPr>
        <w:ind w:left="268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B3F0A36A">
      <w:start w:val="1"/>
      <w:numFmt w:val="lowerLetter"/>
      <w:lvlText w:val="%5"/>
      <w:lvlJc w:val="left"/>
      <w:pPr>
        <w:ind w:left="340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B716780A">
      <w:start w:val="1"/>
      <w:numFmt w:val="lowerRoman"/>
      <w:lvlText w:val="%6"/>
      <w:lvlJc w:val="left"/>
      <w:pPr>
        <w:ind w:left="412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9D72C43C">
      <w:start w:val="1"/>
      <w:numFmt w:val="decimal"/>
      <w:lvlText w:val="%7"/>
      <w:lvlJc w:val="left"/>
      <w:pPr>
        <w:ind w:left="484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DC740182">
      <w:start w:val="1"/>
      <w:numFmt w:val="lowerLetter"/>
      <w:lvlText w:val="%8"/>
      <w:lvlJc w:val="left"/>
      <w:pPr>
        <w:ind w:left="556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1B6EC118">
      <w:start w:val="1"/>
      <w:numFmt w:val="lowerRoman"/>
      <w:lvlText w:val="%9"/>
      <w:lvlJc w:val="left"/>
      <w:pPr>
        <w:ind w:left="628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1C3A1F53"/>
    <w:multiLevelType w:val="hybridMultilevel"/>
    <w:tmpl w:val="FBC20504"/>
    <w:lvl w:ilvl="0" w:tplc="DCA40978">
      <w:start w:val="1"/>
      <w:numFmt w:val="decimal"/>
      <w:lvlText w:val="%1."/>
      <w:lvlJc w:val="left"/>
      <w:pPr>
        <w:ind w:left="73" w:hanging="166"/>
        <w:jc w:val="left"/>
      </w:pPr>
      <w:rPr>
        <w:rFonts w:ascii="Times New Roman" w:eastAsia="Times New Roman" w:hAnsi="Times New Roman" w:cs="Times New Roman" w:hint="default"/>
        <w:b/>
        <w:bCs/>
        <w:i/>
        <w:iCs/>
        <w:w w:val="100"/>
        <w:sz w:val="20"/>
        <w:szCs w:val="20"/>
        <w:lang w:val="kk-KZ" w:eastAsia="en-US" w:bidi="ar-SA"/>
      </w:rPr>
    </w:lvl>
    <w:lvl w:ilvl="1" w:tplc="B7BE8F00">
      <w:numFmt w:val="bullet"/>
      <w:lvlText w:val="•"/>
      <w:lvlJc w:val="left"/>
      <w:pPr>
        <w:ind w:left="309" w:hanging="166"/>
      </w:pPr>
      <w:rPr>
        <w:rFonts w:hint="default"/>
        <w:lang w:val="kk-KZ" w:eastAsia="en-US" w:bidi="ar-SA"/>
      </w:rPr>
    </w:lvl>
    <w:lvl w:ilvl="2" w:tplc="5F4EB39E">
      <w:numFmt w:val="bullet"/>
      <w:lvlText w:val="•"/>
      <w:lvlJc w:val="left"/>
      <w:pPr>
        <w:ind w:left="539" w:hanging="166"/>
      </w:pPr>
      <w:rPr>
        <w:rFonts w:hint="default"/>
        <w:lang w:val="kk-KZ" w:eastAsia="en-US" w:bidi="ar-SA"/>
      </w:rPr>
    </w:lvl>
    <w:lvl w:ilvl="3" w:tplc="232A5618">
      <w:numFmt w:val="bullet"/>
      <w:lvlText w:val="•"/>
      <w:lvlJc w:val="left"/>
      <w:pPr>
        <w:ind w:left="769" w:hanging="166"/>
      </w:pPr>
      <w:rPr>
        <w:rFonts w:hint="default"/>
        <w:lang w:val="kk-KZ" w:eastAsia="en-US" w:bidi="ar-SA"/>
      </w:rPr>
    </w:lvl>
    <w:lvl w:ilvl="4" w:tplc="4A2E5A5A">
      <w:numFmt w:val="bullet"/>
      <w:lvlText w:val="•"/>
      <w:lvlJc w:val="left"/>
      <w:pPr>
        <w:ind w:left="999" w:hanging="166"/>
      </w:pPr>
      <w:rPr>
        <w:rFonts w:hint="default"/>
        <w:lang w:val="kk-KZ" w:eastAsia="en-US" w:bidi="ar-SA"/>
      </w:rPr>
    </w:lvl>
    <w:lvl w:ilvl="5" w:tplc="A1826A2E">
      <w:numFmt w:val="bullet"/>
      <w:lvlText w:val="•"/>
      <w:lvlJc w:val="left"/>
      <w:pPr>
        <w:ind w:left="1229" w:hanging="166"/>
      </w:pPr>
      <w:rPr>
        <w:rFonts w:hint="default"/>
        <w:lang w:val="kk-KZ" w:eastAsia="en-US" w:bidi="ar-SA"/>
      </w:rPr>
    </w:lvl>
    <w:lvl w:ilvl="6" w:tplc="C786033E">
      <w:numFmt w:val="bullet"/>
      <w:lvlText w:val="•"/>
      <w:lvlJc w:val="left"/>
      <w:pPr>
        <w:ind w:left="1458" w:hanging="166"/>
      </w:pPr>
      <w:rPr>
        <w:rFonts w:hint="default"/>
        <w:lang w:val="kk-KZ" w:eastAsia="en-US" w:bidi="ar-SA"/>
      </w:rPr>
    </w:lvl>
    <w:lvl w:ilvl="7" w:tplc="DB700414">
      <w:numFmt w:val="bullet"/>
      <w:lvlText w:val="•"/>
      <w:lvlJc w:val="left"/>
      <w:pPr>
        <w:ind w:left="1688" w:hanging="166"/>
      </w:pPr>
      <w:rPr>
        <w:rFonts w:hint="default"/>
        <w:lang w:val="kk-KZ" w:eastAsia="en-US" w:bidi="ar-SA"/>
      </w:rPr>
    </w:lvl>
    <w:lvl w:ilvl="8" w:tplc="E7B2210E">
      <w:numFmt w:val="bullet"/>
      <w:lvlText w:val="•"/>
      <w:lvlJc w:val="left"/>
      <w:pPr>
        <w:ind w:left="1918" w:hanging="166"/>
      </w:pPr>
      <w:rPr>
        <w:rFonts w:hint="default"/>
        <w:lang w:val="kk-KZ" w:eastAsia="en-US" w:bidi="ar-SA"/>
      </w:rPr>
    </w:lvl>
  </w:abstractNum>
  <w:abstractNum w:abstractNumId="27" w15:restartNumberingAfterBreak="0">
    <w:nsid w:val="1EB66430"/>
    <w:multiLevelType w:val="hybridMultilevel"/>
    <w:tmpl w:val="FFFFFFFF"/>
    <w:lvl w:ilvl="0" w:tplc="9AFE7ED8">
      <w:start w:val="1"/>
      <w:numFmt w:val="decimal"/>
      <w:lvlText w:val="%1."/>
      <w:lvlJc w:val="left"/>
      <w:pPr>
        <w:ind w:left="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CC740694">
      <w:start w:val="1"/>
      <w:numFmt w:val="lowerLetter"/>
      <w:lvlText w:val="%2"/>
      <w:lvlJc w:val="left"/>
      <w:pPr>
        <w:ind w:left="119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95D82950">
      <w:start w:val="1"/>
      <w:numFmt w:val="lowerRoman"/>
      <w:lvlText w:val="%3"/>
      <w:lvlJc w:val="left"/>
      <w:pPr>
        <w:ind w:left="191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3336F90C">
      <w:start w:val="1"/>
      <w:numFmt w:val="decimal"/>
      <w:lvlText w:val="%4"/>
      <w:lvlJc w:val="left"/>
      <w:pPr>
        <w:ind w:left="263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F604B4C6">
      <w:start w:val="1"/>
      <w:numFmt w:val="lowerLetter"/>
      <w:lvlText w:val="%5"/>
      <w:lvlJc w:val="left"/>
      <w:pPr>
        <w:ind w:left="335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A006B416">
      <w:start w:val="1"/>
      <w:numFmt w:val="lowerRoman"/>
      <w:lvlText w:val="%6"/>
      <w:lvlJc w:val="left"/>
      <w:pPr>
        <w:ind w:left="407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407090AA">
      <w:start w:val="1"/>
      <w:numFmt w:val="decimal"/>
      <w:lvlText w:val="%7"/>
      <w:lvlJc w:val="left"/>
      <w:pPr>
        <w:ind w:left="479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551A2D98">
      <w:start w:val="1"/>
      <w:numFmt w:val="lowerLetter"/>
      <w:lvlText w:val="%8"/>
      <w:lvlJc w:val="left"/>
      <w:pPr>
        <w:ind w:left="551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8A12461A">
      <w:start w:val="1"/>
      <w:numFmt w:val="lowerRoman"/>
      <w:lvlText w:val="%9"/>
      <w:lvlJc w:val="left"/>
      <w:pPr>
        <w:ind w:left="623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1F664894"/>
    <w:multiLevelType w:val="hybridMultilevel"/>
    <w:tmpl w:val="FFFFFFFF"/>
    <w:lvl w:ilvl="0" w:tplc="33F0F426">
      <w:start w:val="1"/>
      <w:numFmt w:val="bullet"/>
      <w:lvlText w:val="-"/>
      <w:lvlJc w:val="left"/>
      <w:pPr>
        <w:ind w:left="13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1" w:tplc="DDA6C7FC">
      <w:start w:val="1"/>
      <w:numFmt w:val="bullet"/>
      <w:lvlText w:val="o"/>
      <w:lvlJc w:val="left"/>
      <w:pPr>
        <w:ind w:left="119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2" w:tplc="9E86F734">
      <w:start w:val="1"/>
      <w:numFmt w:val="bullet"/>
      <w:lvlText w:val="▪"/>
      <w:lvlJc w:val="left"/>
      <w:pPr>
        <w:ind w:left="191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3" w:tplc="1666D02E">
      <w:start w:val="1"/>
      <w:numFmt w:val="bullet"/>
      <w:lvlText w:val="•"/>
      <w:lvlJc w:val="left"/>
      <w:pPr>
        <w:ind w:left="263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4" w:tplc="0CD47DE8">
      <w:start w:val="1"/>
      <w:numFmt w:val="bullet"/>
      <w:lvlText w:val="o"/>
      <w:lvlJc w:val="left"/>
      <w:pPr>
        <w:ind w:left="335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5" w:tplc="C56C36D4">
      <w:start w:val="1"/>
      <w:numFmt w:val="bullet"/>
      <w:lvlText w:val="▪"/>
      <w:lvlJc w:val="left"/>
      <w:pPr>
        <w:ind w:left="407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6" w:tplc="ADF876C0">
      <w:start w:val="1"/>
      <w:numFmt w:val="bullet"/>
      <w:lvlText w:val="•"/>
      <w:lvlJc w:val="left"/>
      <w:pPr>
        <w:ind w:left="479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7" w:tplc="208E3CC6">
      <w:start w:val="1"/>
      <w:numFmt w:val="bullet"/>
      <w:lvlText w:val="o"/>
      <w:lvlJc w:val="left"/>
      <w:pPr>
        <w:ind w:left="551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8" w:tplc="E9EE0E1E">
      <w:start w:val="1"/>
      <w:numFmt w:val="bullet"/>
      <w:lvlText w:val="▪"/>
      <w:lvlJc w:val="left"/>
      <w:pPr>
        <w:ind w:left="623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21B844BC"/>
    <w:multiLevelType w:val="hybridMultilevel"/>
    <w:tmpl w:val="42C28AE6"/>
    <w:lvl w:ilvl="0" w:tplc="0E9AA5B6">
      <w:start w:val="1"/>
      <w:numFmt w:val="decimal"/>
      <w:lvlText w:val="%1."/>
      <w:lvlJc w:val="left"/>
      <w:pPr>
        <w:ind w:left="104" w:hanging="220"/>
        <w:jc w:val="left"/>
      </w:pPr>
      <w:rPr>
        <w:rFonts w:ascii="Times New Roman" w:eastAsia="Times New Roman" w:hAnsi="Times New Roman" w:cs="Times New Roman" w:hint="default"/>
        <w:i/>
        <w:iCs/>
        <w:w w:val="100"/>
        <w:sz w:val="22"/>
        <w:szCs w:val="22"/>
        <w:lang w:val="kk-KZ" w:eastAsia="en-US" w:bidi="ar-SA"/>
      </w:rPr>
    </w:lvl>
    <w:lvl w:ilvl="1" w:tplc="E626D15C">
      <w:numFmt w:val="bullet"/>
      <w:lvlText w:val="•"/>
      <w:lvlJc w:val="left"/>
      <w:pPr>
        <w:ind w:left="372" w:hanging="220"/>
      </w:pPr>
      <w:rPr>
        <w:rFonts w:hint="default"/>
        <w:lang w:val="kk-KZ" w:eastAsia="en-US" w:bidi="ar-SA"/>
      </w:rPr>
    </w:lvl>
    <w:lvl w:ilvl="2" w:tplc="5F84E2DE">
      <w:numFmt w:val="bullet"/>
      <w:lvlText w:val="•"/>
      <w:lvlJc w:val="left"/>
      <w:pPr>
        <w:ind w:left="645" w:hanging="220"/>
      </w:pPr>
      <w:rPr>
        <w:rFonts w:hint="default"/>
        <w:lang w:val="kk-KZ" w:eastAsia="en-US" w:bidi="ar-SA"/>
      </w:rPr>
    </w:lvl>
    <w:lvl w:ilvl="3" w:tplc="1A0829E4">
      <w:numFmt w:val="bullet"/>
      <w:lvlText w:val="•"/>
      <w:lvlJc w:val="left"/>
      <w:pPr>
        <w:ind w:left="918" w:hanging="220"/>
      </w:pPr>
      <w:rPr>
        <w:rFonts w:hint="default"/>
        <w:lang w:val="kk-KZ" w:eastAsia="en-US" w:bidi="ar-SA"/>
      </w:rPr>
    </w:lvl>
    <w:lvl w:ilvl="4" w:tplc="616E44F2">
      <w:numFmt w:val="bullet"/>
      <w:lvlText w:val="•"/>
      <w:lvlJc w:val="left"/>
      <w:pPr>
        <w:ind w:left="1190" w:hanging="220"/>
      </w:pPr>
      <w:rPr>
        <w:rFonts w:hint="default"/>
        <w:lang w:val="kk-KZ" w:eastAsia="en-US" w:bidi="ar-SA"/>
      </w:rPr>
    </w:lvl>
    <w:lvl w:ilvl="5" w:tplc="4536831E">
      <w:numFmt w:val="bullet"/>
      <w:lvlText w:val="•"/>
      <w:lvlJc w:val="left"/>
      <w:pPr>
        <w:ind w:left="1463" w:hanging="220"/>
      </w:pPr>
      <w:rPr>
        <w:rFonts w:hint="default"/>
        <w:lang w:val="kk-KZ" w:eastAsia="en-US" w:bidi="ar-SA"/>
      </w:rPr>
    </w:lvl>
    <w:lvl w:ilvl="6" w:tplc="A7340422">
      <w:numFmt w:val="bullet"/>
      <w:lvlText w:val="•"/>
      <w:lvlJc w:val="left"/>
      <w:pPr>
        <w:ind w:left="1736" w:hanging="220"/>
      </w:pPr>
      <w:rPr>
        <w:rFonts w:hint="default"/>
        <w:lang w:val="kk-KZ" w:eastAsia="en-US" w:bidi="ar-SA"/>
      </w:rPr>
    </w:lvl>
    <w:lvl w:ilvl="7" w:tplc="0E124A06">
      <w:numFmt w:val="bullet"/>
      <w:lvlText w:val="•"/>
      <w:lvlJc w:val="left"/>
      <w:pPr>
        <w:ind w:left="2008" w:hanging="220"/>
      </w:pPr>
      <w:rPr>
        <w:rFonts w:hint="default"/>
        <w:lang w:val="kk-KZ" w:eastAsia="en-US" w:bidi="ar-SA"/>
      </w:rPr>
    </w:lvl>
    <w:lvl w:ilvl="8" w:tplc="1BB2D162">
      <w:numFmt w:val="bullet"/>
      <w:lvlText w:val="•"/>
      <w:lvlJc w:val="left"/>
      <w:pPr>
        <w:ind w:left="2281" w:hanging="220"/>
      </w:pPr>
      <w:rPr>
        <w:rFonts w:hint="default"/>
        <w:lang w:val="kk-KZ" w:eastAsia="en-US" w:bidi="ar-SA"/>
      </w:rPr>
    </w:lvl>
  </w:abstractNum>
  <w:abstractNum w:abstractNumId="30" w15:restartNumberingAfterBreak="0">
    <w:nsid w:val="22C80BDB"/>
    <w:multiLevelType w:val="hybridMultilevel"/>
    <w:tmpl w:val="21EE2678"/>
    <w:lvl w:ilvl="0" w:tplc="0B8E9820">
      <w:start w:val="1"/>
      <w:numFmt w:val="decimal"/>
      <w:lvlText w:val="%1."/>
      <w:lvlJc w:val="left"/>
      <w:pPr>
        <w:ind w:left="104" w:hanging="275"/>
        <w:jc w:val="left"/>
      </w:pPr>
      <w:rPr>
        <w:rFonts w:ascii="Times New Roman" w:eastAsia="Times New Roman" w:hAnsi="Times New Roman" w:cs="Times New Roman" w:hint="default"/>
        <w:b/>
        <w:bCs/>
        <w:i/>
        <w:iCs/>
        <w:w w:val="100"/>
        <w:sz w:val="22"/>
        <w:szCs w:val="22"/>
        <w:lang w:val="kk-KZ" w:eastAsia="en-US" w:bidi="ar-SA"/>
      </w:rPr>
    </w:lvl>
    <w:lvl w:ilvl="1" w:tplc="B16030D4">
      <w:numFmt w:val="bullet"/>
      <w:lvlText w:val="•"/>
      <w:lvlJc w:val="left"/>
      <w:pPr>
        <w:ind w:left="414" w:hanging="275"/>
      </w:pPr>
      <w:rPr>
        <w:rFonts w:hint="default"/>
        <w:lang w:val="kk-KZ" w:eastAsia="en-US" w:bidi="ar-SA"/>
      </w:rPr>
    </w:lvl>
    <w:lvl w:ilvl="2" w:tplc="9FB8E592">
      <w:numFmt w:val="bullet"/>
      <w:lvlText w:val="•"/>
      <w:lvlJc w:val="left"/>
      <w:pPr>
        <w:ind w:left="729" w:hanging="275"/>
      </w:pPr>
      <w:rPr>
        <w:rFonts w:hint="default"/>
        <w:lang w:val="kk-KZ" w:eastAsia="en-US" w:bidi="ar-SA"/>
      </w:rPr>
    </w:lvl>
    <w:lvl w:ilvl="3" w:tplc="C2829DC6">
      <w:numFmt w:val="bullet"/>
      <w:lvlText w:val="•"/>
      <w:lvlJc w:val="left"/>
      <w:pPr>
        <w:ind w:left="1044" w:hanging="275"/>
      </w:pPr>
      <w:rPr>
        <w:rFonts w:hint="default"/>
        <w:lang w:val="kk-KZ" w:eastAsia="en-US" w:bidi="ar-SA"/>
      </w:rPr>
    </w:lvl>
    <w:lvl w:ilvl="4" w:tplc="1CCC11F8">
      <w:numFmt w:val="bullet"/>
      <w:lvlText w:val="•"/>
      <w:lvlJc w:val="left"/>
      <w:pPr>
        <w:ind w:left="1358" w:hanging="275"/>
      </w:pPr>
      <w:rPr>
        <w:rFonts w:hint="default"/>
        <w:lang w:val="kk-KZ" w:eastAsia="en-US" w:bidi="ar-SA"/>
      </w:rPr>
    </w:lvl>
    <w:lvl w:ilvl="5" w:tplc="D83C1420">
      <w:numFmt w:val="bullet"/>
      <w:lvlText w:val="•"/>
      <w:lvlJc w:val="left"/>
      <w:pPr>
        <w:ind w:left="1673" w:hanging="275"/>
      </w:pPr>
      <w:rPr>
        <w:rFonts w:hint="default"/>
        <w:lang w:val="kk-KZ" w:eastAsia="en-US" w:bidi="ar-SA"/>
      </w:rPr>
    </w:lvl>
    <w:lvl w:ilvl="6" w:tplc="68E0CE4C">
      <w:numFmt w:val="bullet"/>
      <w:lvlText w:val="•"/>
      <w:lvlJc w:val="left"/>
      <w:pPr>
        <w:ind w:left="1988" w:hanging="275"/>
      </w:pPr>
      <w:rPr>
        <w:rFonts w:hint="default"/>
        <w:lang w:val="kk-KZ" w:eastAsia="en-US" w:bidi="ar-SA"/>
      </w:rPr>
    </w:lvl>
    <w:lvl w:ilvl="7" w:tplc="B8563486">
      <w:numFmt w:val="bullet"/>
      <w:lvlText w:val="•"/>
      <w:lvlJc w:val="left"/>
      <w:pPr>
        <w:ind w:left="2302" w:hanging="275"/>
      </w:pPr>
      <w:rPr>
        <w:rFonts w:hint="default"/>
        <w:lang w:val="kk-KZ" w:eastAsia="en-US" w:bidi="ar-SA"/>
      </w:rPr>
    </w:lvl>
    <w:lvl w:ilvl="8" w:tplc="7B6C820A">
      <w:numFmt w:val="bullet"/>
      <w:lvlText w:val="•"/>
      <w:lvlJc w:val="left"/>
      <w:pPr>
        <w:ind w:left="2617" w:hanging="275"/>
      </w:pPr>
      <w:rPr>
        <w:rFonts w:hint="default"/>
        <w:lang w:val="kk-KZ" w:eastAsia="en-US" w:bidi="ar-SA"/>
      </w:rPr>
    </w:lvl>
  </w:abstractNum>
  <w:abstractNum w:abstractNumId="31" w15:restartNumberingAfterBreak="0">
    <w:nsid w:val="233C6F1F"/>
    <w:multiLevelType w:val="hybridMultilevel"/>
    <w:tmpl w:val="7128A0F6"/>
    <w:lvl w:ilvl="0" w:tplc="915038EA">
      <w:start w:val="1"/>
      <w:numFmt w:val="decimal"/>
      <w:lvlText w:val="%1."/>
      <w:lvlJc w:val="left"/>
      <w:pPr>
        <w:ind w:left="323" w:hanging="220"/>
        <w:jc w:val="left"/>
      </w:pPr>
      <w:rPr>
        <w:rFonts w:ascii="Times New Roman" w:eastAsia="Times New Roman" w:hAnsi="Times New Roman" w:cs="Times New Roman" w:hint="default"/>
        <w:i/>
        <w:iCs/>
        <w:w w:val="100"/>
        <w:sz w:val="22"/>
        <w:szCs w:val="22"/>
        <w:lang w:val="kk-KZ" w:eastAsia="en-US" w:bidi="ar-SA"/>
      </w:rPr>
    </w:lvl>
    <w:lvl w:ilvl="1" w:tplc="DF349300">
      <w:numFmt w:val="bullet"/>
      <w:lvlText w:val="•"/>
      <w:lvlJc w:val="left"/>
      <w:pPr>
        <w:ind w:left="542" w:hanging="220"/>
      </w:pPr>
      <w:rPr>
        <w:rFonts w:hint="default"/>
        <w:lang w:val="kk-KZ" w:eastAsia="en-US" w:bidi="ar-SA"/>
      </w:rPr>
    </w:lvl>
    <w:lvl w:ilvl="2" w:tplc="E660901C">
      <w:numFmt w:val="bullet"/>
      <w:lvlText w:val="•"/>
      <w:lvlJc w:val="left"/>
      <w:pPr>
        <w:ind w:left="764" w:hanging="220"/>
      </w:pPr>
      <w:rPr>
        <w:rFonts w:hint="default"/>
        <w:lang w:val="kk-KZ" w:eastAsia="en-US" w:bidi="ar-SA"/>
      </w:rPr>
    </w:lvl>
    <w:lvl w:ilvl="3" w:tplc="22BCD914">
      <w:numFmt w:val="bullet"/>
      <w:lvlText w:val="•"/>
      <w:lvlJc w:val="left"/>
      <w:pPr>
        <w:ind w:left="986" w:hanging="220"/>
      </w:pPr>
      <w:rPr>
        <w:rFonts w:hint="default"/>
        <w:lang w:val="kk-KZ" w:eastAsia="en-US" w:bidi="ar-SA"/>
      </w:rPr>
    </w:lvl>
    <w:lvl w:ilvl="4" w:tplc="96B6433E">
      <w:numFmt w:val="bullet"/>
      <w:lvlText w:val="•"/>
      <w:lvlJc w:val="left"/>
      <w:pPr>
        <w:ind w:left="1208" w:hanging="220"/>
      </w:pPr>
      <w:rPr>
        <w:rFonts w:hint="default"/>
        <w:lang w:val="kk-KZ" w:eastAsia="en-US" w:bidi="ar-SA"/>
      </w:rPr>
    </w:lvl>
    <w:lvl w:ilvl="5" w:tplc="1FC88D7C">
      <w:numFmt w:val="bullet"/>
      <w:lvlText w:val="•"/>
      <w:lvlJc w:val="left"/>
      <w:pPr>
        <w:ind w:left="1431" w:hanging="220"/>
      </w:pPr>
      <w:rPr>
        <w:rFonts w:hint="default"/>
        <w:lang w:val="kk-KZ" w:eastAsia="en-US" w:bidi="ar-SA"/>
      </w:rPr>
    </w:lvl>
    <w:lvl w:ilvl="6" w:tplc="2FFA11F8">
      <w:numFmt w:val="bullet"/>
      <w:lvlText w:val="•"/>
      <w:lvlJc w:val="left"/>
      <w:pPr>
        <w:ind w:left="1653" w:hanging="220"/>
      </w:pPr>
      <w:rPr>
        <w:rFonts w:hint="default"/>
        <w:lang w:val="kk-KZ" w:eastAsia="en-US" w:bidi="ar-SA"/>
      </w:rPr>
    </w:lvl>
    <w:lvl w:ilvl="7" w:tplc="B8088D72">
      <w:numFmt w:val="bullet"/>
      <w:lvlText w:val="•"/>
      <w:lvlJc w:val="left"/>
      <w:pPr>
        <w:ind w:left="1875" w:hanging="220"/>
      </w:pPr>
      <w:rPr>
        <w:rFonts w:hint="default"/>
        <w:lang w:val="kk-KZ" w:eastAsia="en-US" w:bidi="ar-SA"/>
      </w:rPr>
    </w:lvl>
    <w:lvl w:ilvl="8" w:tplc="B54EEAB8">
      <w:numFmt w:val="bullet"/>
      <w:lvlText w:val="•"/>
      <w:lvlJc w:val="left"/>
      <w:pPr>
        <w:ind w:left="2097" w:hanging="220"/>
      </w:pPr>
      <w:rPr>
        <w:rFonts w:hint="default"/>
        <w:lang w:val="kk-KZ" w:eastAsia="en-US" w:bidi="ar-SA"/>
      </w:rPr>
    </w:lvl>
  </w:abstractNum>
  <w:abstractNum w:abstractNumId="32" w15:restartNumberingAfterBreak="0">
    <w:nsid w:val="257E08C7"/>
    <w:multiLevelType w:val="hybridMultilevel"/>
    <w:tmpl w:val="F8E4FC56"/>
    <w:lvl w:ilvl="0" w:tplc="37BC98A2">
      <w:start w:val="1"/>
      <w:numFmt w:val="decimal"/>
      <w:lvlText w:val="%1."/>
      <w:lvlJc w:val="left"/>
      <w:pPr>
        <w:ind w:left="420" w:hanging="360"/>
      </w:pPr>
      <w:rPr>
        <w:rFonts w:eastAsia="Calibri" w:hint="default"/>
        <w:b w:val="0"/>
        <w:i w:val="0"/>
        <w:sz w:val="24"/>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3" w15:restartNumberingAfterBreak="0">
    <w:nsid w:val="2AC3391A"/>
    <w:multiLevelType w:val="hybridMultilevel"/>
    <w:tmpl w:val="B312624C"/>
    <w:lvl w:ilvl="0" w:tplc="6D4ECAFE">
      <w:start w:val="1"/>
      <w:numFmt w:val="decimal"/>
      <w:lvlText w:val="%1."/>
      <w:lvlJc w:val="left"/>
      <w:pPr>
        <w:ind w:left="327" w:hanging="220"/>
        <w:jc w:val="left"/>
      </w:pPr>
      <w:rPr>
        <w:rFonts w:ascii="Times New Roman" w:eastAsia="Times New Roman" w:hAnsi="Times New Roman" w:cs="Times New Roman" w:hint="default"/>
        <w:i/>
        <w:iCs/>
        <w:w w:val="100"/>
        <w:sz w:val="22"/>
        <w:szCs w:val="22"/>
        <w:lang w:val="kk-KZ" w:eastAsia="en-US" w:bidi="ar-SA"/>
      </w:rPr>
    </w:lvl>
    <w:lvl w:ilvl="1" w:tplc="11EA8848">
      <w:numFmt w:val="bullet"/>
      <w:lvlText w:val="•"/>
      <w:lvlJc w:val="left"/>
      <w:pPr>
        <w:ind w:left="613" w:hanging="220"/>
      </w:pPr>
      <w:rPr>
        <w:rFonts w:hint="default"/>
        <w:lang w:val="kk-KZ" w:eastAsia="en-US" w:bidi="ar-SA"/>
      </w:rPr>
    </w:lvl>
    <w:lvl w:ilvl="2" w:tplc="B03C8B5E">
      <w:numFmt w:val="bullet"/>
      <w:lvlText w:val="•"/>
      <w:lvlJc w:val="left"/>
      <w:pPr>
        <w:ind w:left="906" w:hanging="220"/>
      </w:pPr>
      <w:rPr>
        <w:rFonts w:hint="default"/>
        <w:lang w:val="kk-KZ" w:eastAsia="en-US" w:bidi="ar-SA"/>
      </w:rPr>
    </w:lvl>
    <w:lvl w:ilvl="3" w:tplc="003697B4">
      <w:numFmt w:val="bullet"/>
      <w:lvlText w:val="•"/>
      <w:lvlJc w:val="left"/>
      <w:pPr>
        <w:ind w:left="1199" w:hanging="220"/>
      </w:pPr>
      <w:rPr>
        <w:rFonts w:hint="default"/>
        <w:lang w:val="kk-KZ" w:eastAsia="en-US" w:bidi="ar-SA"/>
      </w:rPr>
    </w:lvl>
    <w:lvl w:ilvl="4" w:tplc="64BAA5AE">
      <w:numFmt w:val="bullet"/>
      <w:lvlText w:val="•"/>
      <w:lvlJc w:val="left"/>
      <w:pPr>
        <w:ind w:left="1492" w:hanging="220"/>
      </w:pPr>
      <w:rPr>
        <w:rFonts w:hint="default"/>
        <w:lang w:val="kk-KZ" w:eastAsia="en-US" w:bidi="ar-SA"/>
      </w:rPr>
    </w:lvl>
    <w:lvl w:ilvl="5" w:tplc="B2FE6F30">
      <w:numFmt w:val="bullet"/>
      <w:lvlText w:val="•"/>
      <w:lvlJc w:val="left"/>
      <w:pPr>
        <w:ind w:left="1786" w:hanging="220"/>
      </w:pPr>
      <w:rPr>
        <w:rFonts w:hint="default"/>
        <w:lang w:val="kk-KZ" w:eastAsia="en-US" w:bidi="ar-SA"/>
      </w:rPr>
    </w:lvl>
    <w:lvl w:ilvl="6" w:tplc="E58821DC">
      <w:numFmt w:val="bullet"/>
      <w:lvlText w:val="•"/>
      <w:lvlJc w:val="left"/>
      <w:pPr>
        <w:ind w:left="2079" w:hanging="220"/>
      </w:pPr>
      <w:rPr>
        <w:rFonts w:hint="default"/>
        <w:lang w:val="kk-KZ" w:eastAsia="en-US" w:bidi="ar-SA"/>
      </w:rPr>
    </w:lvl>
    <w:lvl w:ilvl="7" w:tplc="4D9609AE">
      <w:numFmt w:val="bullet"/>
      <w:lvlText w:val="•"/>
      <w:lvlJc w:val="left"/>
      <w:pPr>
        <w:ind w:left="2372" w:hanging="220"/>
      </w:pPr>
      <w:rPr>
        <w:rFonts w:hint="default"/>
        <w:lang w:val="kk-KZ" w:eastAsia="en-US" w:bidi="ar-SA"/>
      </w:rPr>
    </w:lvl>
    <w:lvl w:ilvl="8" w:tplc="99AAB552">
      <w:numFmt w:val="bullet"/>
      <w:lvlText w:val="•"/>
      <w:lvlJc w:val="left"/>
      <w:pPr>
        <w:ind w:left="2665" w:hanging="220"/>
      </w:pPr>
      <w:rPr>
        <w:rFonts w:hint="default"/>
        <w:lang w:val="kk-KZ" w:eastAsia="en-US" w:bidi="ar-SA"/>
      </w:rPr>
    </w:lvl>
  </w:abstractNum>
  <w:abstractNum w:abstractNumId="34" w15:restartNumberingAfterBreak="0">
    <w:nsid w:val="2D832BA6"/>
    <w:multiLevelType w:val="hybridMultilevel"/>
    <w:tmpl w:val="901C08C2"/>
    <w:lvl w:ilvl="0" w:tplc="6ABC127E">
      <w:start w:val="3"/>
      <w:numFmt w:val="decimal"/>
      <w:lvlText w:val="%1"/>
      <w:lvlJc w:val="left"/>
      <w:pPr>
        <w:ind w:left="272" w:hanging="165"/>
        <w:jc w:val="left"/>
      </w:pPr>
      <w:rPr>
        <w:rFonts w:ascii="Times New Roman" w:eastAsia="Times New Roman" w:hAnsi="Times New Roman" w:cs="Times New Roman" w:hint="default"/>
        <w:i/>
        <w:iCs/>
        <w:w w:val="100"/>
        <w:sz w:val="22"/>
        <w:szCs w:val="22"/>
        <w:lang w:val="kk-KZ" w:eastAsia="en-US" w:bidi="ar-SA"/>
      </w:rPr>
    </w:lvl>
    <w:lvl w:ilvl="1" w:tplc="BFEE8208">
      <w:numFmt w:val="bullet"/>
      <w:lvlText w:val="•"/>
      <w:lvlJc w:val="left"/>
      <w:pPr>
        <w:ind w:left="577" w:hanging="165"/>
      </w:pPr>
      <w:rPr>
        <w:rFonts w:hint="default"/>
        <w:lang w:val="kk-KZ" w:eastAsia="en-US" w:bidi="ar-SA"/>
      </w:rPr>
    </w:lvl>
    <w:lvl w:ilvl="2" w:tplc="FD6A7640">
      <w:numFmt w:val="bullet"/>
      <w:lvlText w:val="•"/>
      <w:lvlJc w:val="left"/>
      <w:pPr>
        <w:ind w:left="874" w:hanging="165"/>
      </w:pPr>
      <w:rPr>
        <w:rFonts w:hint="default"/>
        <w:lang w:val="kk-KZ" w:eastAsia="en-US" w:bidi="ar-SA"/>
      </w:rPr>
    </w:lvl>
    <w:lvl w:ilvl="3" w:tplc="1674D6F6">
      <w:numFmt w:val="bullet"/>
      <w:lvlText w:val="•"/>
      <w:lvlJc w:val="left"/>
      <w:pPr>
        <w:ind w:left="1171" w:hanging="165"/>
      </w:pPr>
      <w:rPr>
        <w:rFonts w:hint="default"/>
        <w:lang w:val="kk-KZ" w:eastAsia="en-US" w:bidi="ar-SA"/>
      </w:rPr>
    </w:lvl>
    <w:lvl w:ilvl="4" w:tplc="56BCBAD8">
      <w:numFmt w:val="bullet"/>
      <w:lvlText w:val="•"/>
      <w:lvlJc w:val="left"/>
      <w:pPr>
        <w:ind w:left="1468" w:hanging="165"/>
      </w:pPr>
      <w:rPr>
        <w:rFonts w:hint="default"/>
        <w:lang w:val="kk-KZ" w:eastAsia="en-US" w:bidi="ar-SA"/>
      </w:rPr>
    </w:lvl>
    <w:lvl w:ilvl="5" w:tplc="7286FA98">
      <w:numFmt w:val="bullet"/>
      <w:lvlText w:val="•"/>
      <w:lvlJc w:val="left"/>
      <w:pPr>
        <w:ind w:left="1766" w:hanging="165"/>
      </w:pPr>
      <w:rPr>
        <w:rFonts w:hint="default"/>
        <w:lang w:val="kk-KZ" w:eastAsia="en-US" w:bidi="ar-SA"/>
      </w:rPr>
    </w:lvl>
    <w:lvl w:ilvl="6" w:tplc="1F2C3CFE">
      <w:numFmt w:val="bullet"/>
      <w:lvlText w:val="•"/>
      <w:lvlJc w:val="left"/>
      <w:pPr>
        <w:ind w:left="2063" w:hanging="165"/>
      </w:pPr>
      <w:rPr>
        <w:rFonts w:hint="default"/>
        <w:lang w:val="kk-KZ" w:eastAsia="en-US" w:bidi="ar-SA"/>
      </w:rPr>
    </w:lvl>
    <w:lvl w:ilvl="7" w:tplc="66EA8478">
      <w:numFmt w:val="bullet"/>
      <w:lvlText w:val="•"/>
      <w:lvlJc w:val="left"/>
      <w:pPr>
        <w:ind w:left="2360" w:hanging="165"/>
      </w:pPr>
      <w:rPr>
        <w:rFonts w:hint="default"/>
        <w:lang w:val="kk-KZ" w:eastAsia="en-US" w:bidi="ar-SA"/>
      </w:rPr>
    </w:lvl>
    <w:lvl w:ilvl="8" w:tplc="7FFED0C6">
      <w:numFmt w:val="bullet"/>
      <w:lvlText w:val="•"/>
      <w:lvlJc w:val="left"/>
      <w:pPr>
        <w:ind w:left="2657" w:hanging="165"/>
      </w:pPr>
      <w:rPr>
        <w:rFonts w:hint="default"/>
        <w:lang w:val="kk-KZ" w:eastAsia="en-US" w:bidi="ar-SA"/>
      </w:rPr>
    </w:lvl>
  </w:abstractNum>
  <w:abstractNum w:abstractNumId="35" w15:restartNumberingAfterBreak="0">
    <w:nsid w:val="308A594B"/>
    <w:multiLevelType w:val="hybridMultilevel"/>
    <w:tmpl w:val="FD30AF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2157A72"/>
    <w:multiLevelType w:val="hybridMultilevel"/>
    <w:tmpl w:val="507C0EA2"/>
    <w:lvl w:ilvl="0" w:tplc="AE209334">
      <w:start w:val="1"/>
      <w:numFmt w:val="decimal"/>
      <w:lvlText w:val="%1."/>
      <w:lvlJc w:val="left"/>
      <w:pPr>
        <w:ind w:left="103" w:hanging="220"/>
        <w:jc w:val="left"/>
      </w:pPr>
      <w:rPr>
        <w:rFonts w:ascii="Times New Roman" w:eastAsia="Times New Roman" w:hAnsi="Times New Roman" w:cs="Times New Roman" w:hint="default"/>
        <w:b/>
        <w:bCs/>
        <w:i/>
        <w:iCs/>
        <w:w w:val="100"/>
        <w:sz w:val="22"/>
        <w:szCs w:val="22"/>
        <w:lang w:val="kk-KZ" w:eastAsia="en-US" w:bidi="ar-SA"/>
      </w:rPr>
    </w:lvl>
    <w:lvl w:ilvl="1" w:tplc="9B42B820">
      <w:numFmt w:val="bullet"/>
      <w:lvlText w:val="•"/>
      <w:lvlJc w:val="left"/>
      <w:pPr>
        <w:ind w:left="401" w:hanging="220"/>
      </w:pPr>
      <w:rPr>
        <w:rFonts w:hint="default"/>
        <w:lang w:val="kk-KZ" w:eastAsia="en-US" w:bidi="ar-SA"/>
      </w:rPr>
    </w:lvl>
    <w:lvl w:ilvl="2" w:tplc="119AAF72">
      <w:numFmt w:val="bullet"/>
      <w:lvlText w:val="•"/>
      <w:lvlJc w:val="left"/>
      <w:pPr>
        <w:ind w:left="702" w:hanging="220"/>
      </w:pPr>
      <w:rPr>
        <w:rFonts w:hint="default"/>
        <w:lang w:val="kk-KZ" w:eastAsia="en-US" w:bidi="ar-SA"/>
      </w:rPr>
    </w:lvl>
    <w:lvl w:ilvl="3" w:tplc="5D248EB0">
      <w:numFmt w:val="bullet"/>
      <w:lvlText w:val="•"/>
      <w:lvlJc w:val="left"/>
      <w:pPr>
        <w:ind w:left="1003" w:hanging="220"/>
      </w:pPr>
      <w:rPr>
        <w:rFonts w:hint="default"/>
        <w:lang w:val="kk-KZ" w:eastAsia="en-US" w:bidi="ar-SA"/>
      </w:rPr>
    </w:lvl>
    <w:lvl w:ilvl="4" w:tplc="8062B82A">
      <w:numFmt w:val="bullet"/>
      <w:lvlText w:val="•"/>
      <w:lvlJc w:val="left"/>
      <w:pPr>
        <w:ind w:left="1304" w:hanging="220"/>
      </w:pPr>
      <w:rPr>
        <w:rFonts w:hint="default"/>
        <w:lang w:val="kk-KZ" w:eastAsia="en-US" w:bidi="ar-SA"/>
      </w:rPr>
    </w:lvl>
    <w:lvl w:ilvl="5" w:tplc="A8F090BC">
      <w:numFmt w:val="bullet"/>
      <w:lvlText w:val="•"/>
      <w:lvlJc w:val="left"/>
      <w:pPr>
        <w:ind w:left="1606" w:hanging="220"/>
      </w:pPr>
      <w:rPr>
        <w:rFonts w:hint="default"/>
        <w:lang w:val="kk-KZ" w:eastAsia="en-US" w:bidi="ar-SA"/>
      </w:rPr>
    </w:lvl>
    <w:lvl w:ilvl="6" w:tplc="210E66EA">
      <w:numFmt w:val="bullet"/>
      <w:lvlText w:val="•"/>
      <w:lvlJc w:val="left"/>
      <w:pPr>
        <w:ind w:left="1907" w:hanging="220"/>
      </w:pPr>
      <w:rPr>
        <w:rFonts w:hint="default"/>
        <w:lang w:val="kk-KZ" w:eastAsia="en-US" w:bidi="ar-SA"/>
      </w:rPr>
    </w:lvl>
    <w:lvl w:ilvl="7" w:tplc="8620E012">
      <w:numFmt w:val="bullet"/>
      <w:lvlText w:val="•"/>
      <w:lvlJc w:val="left"/>
      <w:pPr>
        <w:ind w:left="2208" w:hanging="220"/>
      </w:pPr>
      <w:rPr>
        <w:rFonts w:hint="default"/>
        <w:lang w:val="kk-KZ" w:eastAsia="en-US" w:bidi="ar-SA"/>
      </w:rPr>
    </w:lvl>
    <w:lvl w:ilvl="8" w:tplc="95CAE2EE">
      <w:numFmt w:val="bullet"/>
      <w:lvlText w:val="•"/>
      <w:lvlJc w:val="left"/>
      <w:pPr>
        <w:ind w:left="2509" w:hanging="220"/>
      </w:pPr>
      <w:rPr>
        <w:rFonts w:hint="default"/>
        <w:lang w:val="kk-KZ" w:eastAsia="en-US" w:bidi="ar-SA"/>
      </w:rPr>
    </w:lvl>
  </w:abstractNum>
  <w:abstractNum w:abstractNumId="37" w15:restartNumberingAfterBreak="0">
    <w:nsid w:val="34E86424"/>
    <w:multiLevelType w:val="hybridMultilevel"/>
    <w:tmpl w:val="18526E26"/>
    <w:lvl w:ilvl="0" w:tplc="0B342AAC">
      <w:numFmt w:val="bullet"/>
      <w:lvlText w:val="-"/>
      <w:lvlJc w:val="left"/>
      <w:pPr>
        <w:ind w:left="240" w:hanging="130"/>
      </w:pPr>
      <w:rPr>
        <w:rFonts w:ascii="Times New Roman" w:eastAsia="Times New Roman" w:hAnsi="Times New Roman" w:cs="Times New Roman" w:hint="default"/>
        <w:i/>
        <w:iCs/>
        <w:w w:val="99"/>
        <w:sz w:val="22"/>
        <w:szCs w:val="22"/>
        <w:lang w:val="kk-KZ" w:eastAsia="en-US" w:bidi="ar-SA"/>
      </w:rPr>
    </w:lvl>
    <w:lvl w:ilvl="1" w:tplc="87FE7F56">
      <w:numFmt w:val="bullet"/>
      <w:lvlText w:val="•"/>
      <w:lvlJc w:val="left"/>
      <w:pPr>
        <w:ind w:left="683" w:hanging="130"/>
      </w:pPr>
      <w:rPr>
        <w:rFonts w:hint="default"/>
        <w:lang w:val="kk-KZ" w:eastAsia="en-US" w:bidi="ar-SA"/>
      </w:rPr>
    </w:lvl>
    <w:lvl w:ilvl="2" w:tplc="62D88BE0">
      <w:numFmt w:val="bullet"/>
      <w:lvlText w:val="•"/>
      <w:lvlJc w:val="left"/>
      <w:pPr>
        <w:ind w:left="1126" w:hanging="130"/>
      </w:pPr>
      <w:rPr>
        <w:rFonts w:hint="default"/>
        <w:lang w:val="kk-KZ" w:eastAsia="en-US" w:bidi="ar-SA"/>
      </w:rPr>
    </w:lvl>
    <w:lvl w:ilvl="3" w:tplc="8E20CC94">
      <w:numFmt w:val="bullet"/>
      <w:lvlText w:val="•"/>
      <w:lvlJc w:val="left"/>
      <w:pPr>
        <w:ind w:left="1569" w:hanging="130"/>
      </w:pPr>
      <w:rPr>
        <w:rFonts w:hint="default"/>
        <w:lang w:val="kk-KZ" w:eastAsia="en-US" w:bidi="ar-SA"/>
      </w:rPr>
    </w:lvl>
    <w:lvl w:ilvl="4" w:tplc="DB9A3468">
      <w:numFmt w:val="bullet"/>
      <w:lvlText w:val="•"/>
      <w:lvlJc w:val="left"/>
      <w:pPr>
        <w:ind w:left="2012" w:hanging="130"/>
      </w:pPr>
      <w:rPr>
        <w:rFonts w:hint="default"/>
        <w:lang w:val="kk-KZ" w:eastAsia="en-US" w:bidi="ar-SA"/>
      </w:rPr>
    </w:lvl>
    <w:lvl w:ilvl="5" w:tplc="D9BCB4A0">
      <w:numFmt w:val="bullet"/>
      <w:lvlText w:val="•"/>
      <w:lvlJc w:val="left"/>
      <w:pPr>
        <w:ind w:left="2455" w:hanging="130"/>
      </w:pPr>
      <w:rPr>
        <w:rFonts w:hint="default"/>
        <w:lang w:val="kk-KZ" w:eastAsia="en-US" w:bidi="ar-SA"/>
      </w:rPr>
    </w:lvl>
    <w:lvl w:ilvl="6" w:tplc="D86ADB66">
      <w:numFmt w:val="bullet"/>
      <w:lvlText w:val="•"/>
      <w:lvlJc w:val="left"/>
      <w:pPr>
        <w:ind w:left="2898" w:hanging="130"/>
      </w:pPr>
      <w:rPr>
        <w:rFonts w:hint="default"/>
        <w:lang w:val="kk-KZ" w:eastAsia="en-US" w:bidi="ar-SA"/>
      </w:rPr>
    </w:lvl>
    <w:lvl w:ilvl="7" w:tplc="7CE0106E">
      <w:numFmt w:val="bullet"/>
      <w:lvlText w:val="•"/>
      <w:lvlJc w:val="left"/>
      <w:pPr>
        <w:ind w:left="3341" w:hanging="130"/>
      </w:pPr>
      <w:rPr>
        <w:rFonts w:hint="default"/>
        <w:lang w:val="kk-KZ" w:eastAsia="en-US" w:bidi="ar-SA"/>
      </w:rPr>
    </w:lvl>
    <w:lvl w:ilvl="8" w:tplc="C9E2A1E2">
      <w:numFmt w:val="bullet"/>
      <w:lvlText w:val="•"/>
      <w:lvlJc w:val="left"/>
      <w:pPr>
        <w:ind w:left="3784" w:hanging="130"/>
      </w:pPr>
      <w:rPr>
        <w:rFonts w:hint="default"/>
        <w:lang w:val="kk-KZ" w:eastAsia="en-US" w:bidi="ar-SA"/>
      </w:rPr>
    </w:lvl>
  </w:abstractNum>
  <w:abstractNum w:abstractNumId="38" w15:restartNumberingAfterBreak="0">
    <w:nsid w:val="360B0EE6"/>
    <w:multiLevelType w:val="hybridMultilevel"/>
    <w:tmpl w:val="854417A2"/>
    <w:lvl w:ilvl="0" w:tplc="269CA0FA">
      <w:start w:val="2"/>
      <w:numFmt w:val="decimal"/>
      <w:lvlText w:val="%1."/>
      <w:lvlJc w:val="left"/>
      <w:pPr>
        <w:ind w:left="325" w:hanging="166"/>
        <w:jc w:val="left"/>
      </w:pPr>
      <w:rPr>
        <w:rFonts w:ascii="Times New Roman" w:eastAsia="Times New Roman" w:hAnsi="Times New Roman" w:cs="Times New Roman" w:hint="default"/>
        <w:b/>
        <w:bCs/>
        <w:i/>
        <w:iCs/>
        <w:w w:val="100"/>
        <w:sz w:val="20"/>
        <w:szCs w:val="20"/>
        <w:lang w:val="kk-KZ" w:eastAsia="en-US" w:bidi="ar-SA"/>
      </w:rPr>
    </w:lvl>
    <w:lvl w:ilvl="1" w:tplc="44CCD424">
      <w:numFmt w:val="bullet"/>
      <w:lvlText w:val="•"/>
      <w:lvlJc w:val="left"/>
      <w:pPr>
        <w:ind w:left="612" w:hanging="166"/>
      </w:pPr>
      <w:rPr>
        <w:rFonts w:hint="default"/>
        <w:lang w:val="kk-KZ" w:eastAsia="en-US" w:bidi="ar-SA"/>
      </w:rPr>
    </w:lvl>
    <w:lvl w:ilvl="2" w:tplc="05CCD0FC">
      <w:numFmt w:val="bullet"/>
      <w:lvlText w:val="•"/>
      <w:lvlJc w:val="left"/>
      <w:pPr>
        <w:ind w:left="905" w:hanging="166"/>
      </w:pPr>
      <w:rPr>
        <w:rFonts w:hint="default"/>
        <w:lang w:val="kk-KZ" w:eastAsia="en-US" w:bidi="ar-SA"/>
      </w:rPr>
    </w:lvl>
    <w:lvl w:ilvl="3" w:tplc="FF60A24E">
      <w:numFmt w:val="bullet"/>
      <w:lvlText w:val="•"/>
      <w:lvlJc w:val="left"/>
      <w:pPr>
        <w:ind w:left="1198" w:hanging="166"/>
      </w:pPr>
      <w:rPr>
        <w:rFonts w:hint="default"/>
        <w:lang w:val="kk-KZ" w:eastAsia="en-US" w:bidi="ar-SA"/>
      </w:rPr>
    </w:lvl>
    <w:lvl w:ilvl="4" w:tplc="20829D52">
      <w:numFmt w:val="bullet"/>
      <w:lvlText w:val="•"/>
      <w:lvlJc w:val="left"/>
      <w:pPr>
        <w:ind w:left="1490" w:hanging="166"/>
      </w:pPr>
      <w:rPr>
        <w:rFonts w:hint="default"/>
        <w:lang w:val="kk-KZ" w:eastAsia="en-US" w:bidi="ar-SA"/>
      </w:rPr>
    </w:lvl>
    <w:lvl w:ilvl="5" w:tplc="C93EFB48">
      <w:numFmt w:val="bullet"/>
      <w:lvlText w:val="•"/>
      <w:lvlJc w:val="left"/>
      <w:pPr>
        <w:ind w:left="1783" w:hanging="166"/>
      </w:pPr>
      <w:rPr>
        <w:rFonts w:hint="default"/>
        <w:lang w:val="kk-KZ" w:eastAsia="en-US" w:bidi="ar-SA"/>
      </w:rPr>
    </w:lvl>
    <w:lvl w:ilvl="6" w:tplc="8AC065FA">
      <w:numFmt w:val="bullet"/>
      <w:lvlText w:val="•"/>
      <w:lvlJc w:val="left"/>
      <w:pPr>
        <w:ind w:left="2076" w:hanging="166"/>
      </w:pPr>
      <w:rPr>
        <w:rFonts w:hint="default"/>
        <w:lang w:val="kk-KZ" w:eastAsia="en-US" w:bidi="ar-SA"/>
      </w:rPr>
    </w:lvl>
    <w:lvl w:ilvl="7" w:tplc="9FDA037E">
      <w:numFmt w:val="bullet"/>
      <w:lvlText w:val="•"/>
      <w:lvlJc w:val="left"/>
      <w:pPr>
        <w:ind w:left="2368" w:hanging="166"/>
      </w:pPr>
      <w:rPr>
        <w:rFonts w:hint="default"/>
        <w:lang w:val="kk-KZ" w:eastAsia="en-US" w:bidi="ar-SA"/>
      </w:rPr>
    </w:lvl>
    <w:lvl w:ilvl="8" w:tplc="7598CC7E">
      <w:numFmt w:val="bullet"/>
      <w:lvlText w:val="•"/>
      <w:lvlJc w:val="left"/>
      <w:pPr>
        <w:ind w:left="2661" w:hanging="166"/>
      </w:pPr>
      <w:rPr>
        <w:rFonts w:hint="default"/>
        <w:lang w:val="kk-KZ" w:eastAsia="en-US" w:bidi="ar-SA"/>
      </w:rPr>
    </w:lvl>
  </w:abstractNum>
  <w:abstractNum w:abstractNumId="39" w15:restartNumberingAfterBreak="0">
    <w:nsid w:val="36482E83"/>
    <w:multiLevelType w:val="hybridMultilevel"/>
    <w:tmpl w:val="FFFFFFFF"/>
    <w:lvl w:ilvl="0" w:tplc="35DC855A">
      <w:start w:val="1"/>
      <w:numFmt w:val="bullet"/>
      <w:lvlText w:val="-"/>
      <w:lvlJc w:val="left"/>
      <w:pPr>
        <w:ind w:left="2"/>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1" w:tplc="5F747D8A">
      <w:start w:val="1"/>
      <w:numFmt w:val="bullet"/>
      <w:lvlText w:val="o"/>
      <w:lvlJc w:val="left"/>
      <w:pPr>
        <w:ind w:left="118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2" w:tplc="88A6D8CA">
      <w:start w:val="1"/>
      <w:numFmt w:val="bullet"/>
      <w:lvlText w:val="▪"/>
      <w:lvlJc w:val="left"/>
      <w:pPr>
        <w:ind w:left="190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3" w:tplc="37648736">
      <w:start w:val="1"/>
      <w:numFmt w:val="bullet"/>
      <w:lvlText w:val="•"/>
      <w:lvlJc w:val="left"/>
      <w:pPr>
        <w:ind w:left="262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4" w:tplc="CB2E5860">
      <w:start w:val="1"/>
      <w:numFmt w:val="bullet"/>
      <w:lvlText w:val="o"/>
      <w:lvlJc w:val="left"/>
      <w:pPr>
        <w:ind w:left="334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5" w:tplc="BDBA0A02">
      <w:start w:val="1"/>
      <w:numFmt w:val="bullet"/>
      <w:lvlText w:val="▪"/>
      <w:lvlJc w:val="left"/>
      <w:pPr>
        <w:ind w:left="406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6" w:tplc="4E662DC0">
      <w:start w:val="1"/>
      <w:numFmt w:val="bullet"/>
      <w:lvlText w:val="•"/>
      <w:lvlJc w:val="left"/>
      <w:pPr>
        <w:ind w:left="478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7" w:tplc="7932F69E">
      <w:start w:val="1"/>
      <w:numFmt w:val="bullet"/>
      <w:lvlText w:val="o"/>
      <w:lvlJc w:val="left"/>
      <w:pPr>
        <w:ind w:left="550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8" w:tplc="9B104C38">
      <w:start w:val="1"/>
      <w:numFmt w:val="bullet"/>
      <w:lvlText w:val="▪"/>
      <w:lvlJc w:val="left"/>
      <w:pPr>
        <w:ind w:left="6225"/>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3C4F6153"/>
    <w:multiLevelType w:val="hybridMultilevel"/>
    <w:tmpl w:val="E37E005E"/>
    <w:lvl w:ilvl="0" w:tplc="7A3E2C5E">
      <w:numFmt w:val="bullet"/>
      <w:lvlText w:val="-"/>
      <w:lvlJc w:val="left"/>
      <w:pPr>
        <w:ind w:left="232" w:hanging="130"/>
      </w:pPr>
      <w:rPr>
        <w:rFonts w:ascii="Times New Roman" w:eastAsia="Times New Roman" w:hAnsi="Times New Roman" w:cs="Times New Roman" w:hint="default"/>
        <w:i/>
        <w:iCs/>
        <w:w w:val="99"/>
        <w:sz w:val="22"/>
        <w:szCs w:val="22"/>
        <w:lang w:val="kk-KZ" w:eastAsia="en-US" w:bidi="ar-SA"/>
      </w:rPr>
    </w:lvl>
    <w:lvl w:ilvl="1" w:tplc="7ADA64F8">
      <w:numFmt w:val="bullet"/>
      <w:lvlText w:val="•"/>
      <w:lvlJc w:val="left"/>
      <w:pPr>
        <w:ind w:left="526" w:hanging="130"/>
      </w:pPr>
      <w:rPr>
        <w:rFonts w:hint="default"/>
        <w:lang w:val="kk-KZ" w:eastAsia="en-US" w:bidi="ar-SA"/>
      </w:rPr>
    </w:lvl>
    <w:lvl w:ilvl="2" w:tplc="FEE41494">
      <w:numFmt w:val="bullet"/>
      <w:lvlText w:val="•"/>
      <w:lvlJc w:val="left"/>
      <w:pPr>
        <w:ind w:left="813" w:hanging="130"/>
      </w:pPr>
      <w:rPr>
        <w:rFonts w:hint="default"/>
        <w:lang w:val="kk-KZ" w:eastAsia="en-US" w:bidi="ar-SA"/>
      </w:rPr>
    </w:lvl>
    <w:lvl w:ilvl="3" w:tplc="C6EE509E">
      <w:numFmt w:val="bullet"/>
      <w:lvlText w:val="•"/>
      <w:lvlJc w:val="left"/>
      <w:pPr>
        <w:ind w:left="1099" w:hanging="130"/>
      </w:pPr>
      <w:rPr>
        <w:rFonts w:hint="default"/>
        <w:lang w:val="kk-KZ" w:eastAsia="en-US" w:bidi="ar-SA"/>
      </w:rPr>
    </w:lvl>
    <w:lvl w:ilvl="4" w:tplc="4A2CE17E">
      <w:numFmt w:val="bullet"/>
      <w:lvlText w:val="•"/>
      <w:lvlJc w:val="left"/>
      <w:pPr>
        <w:ind w:left="1386" w:hanging="130"/>
      </w:pPr>
      <w:rPr>
        <w:rFonts w:hint="default"/>
        <w:lang w:val="kk-KZ" w:eastAsia="en-US" w:bidi="ar-SA"/>
      </w:rPr>
    </w:lvl>
    <w:lvl w:ilvl="5" w:tplc="2624B33A">
      <w:numFmt w:val="bullet"/>
      <w:lvlText w:val="•"/>
      <w:lvlJc w:val="left"/>
      <w:pPr>
        <w:ind w:left="1673" w:hanging="130"/>
      </w:pPr>
      <w:rPr>
        <w:rFonts w:hint="default"/>
        <w:lang w:val="kk-KZ" w:eastAsia="en-US" w:bidi="ar-SA"/>
      </w:rPr>
    </w:lvl>
    <w:lvl w:ilvl="6" w:tplc="6C4C1278">
      <w:numFmt w:val="bullet"/>
      <w:lvlText w:val="•"/>
      <w:lvlJc w:val="left"/>
      <w:pPr>
        <w:ind w:left="1959" w:hanging="130"/>
      </w:pPr>
      <w:rPr>
        <w:rFonts w:hint="default"/>
        <w:lang w:val="kk-KZ" w:eastAsia="en-US" w:bidi="ar-SA"/>
      </w:rPr>
    </w:lvl>
    <w:lvl w:ilvl="7" w:tplc="DA9410CE">
      <w:numFmt w:val="bullet"/>
      <w:lvlText w:val="•"/>
      <w:lvlJc w:val="left"/>
      <w:pPr>
        <w:ind w:left="2246" w:hanging="130"/>
      </w:pPr>
      <w:rPr>
        <w:rFonts w:hint="default"/>
        <w:lang w:val="kk-KZ" w:eastAsia="en-US" w:bidi="ar-SA"/>
      </w:rPr>
    </w:lvl>
    <w:lvl w:ilvl="8" w:tplc="00C6F342">
      <w:numFmt w:val="bullet"/>
      <w:lvlText w:val="•"/>
      <w:lvlJc w:val="left"/>
      <w:pPr>
        <w:ind w:left="2532" w:hanging="130"/>
      </w:pPr>
      <w:rPr>
        <w:rFonts w:hint="default"/>
        <w:lang w:val="kk-KZ" w:eastAsia="en-US" w:bidi="ar-SA"/>
      </w:rPr>
    </w:lvl>
  </w:abstractNum>
  <w:abstractNum w:abstractNumId="41" w15:restartNumberingAfterBreak="0">
    <w:nsid w:val="3D4C4C4A"/>
    <w:multiLevelType w:val="hybridMultilevel"/>
    <w:tmpl w:val="F2A8C062"/>
    <w:lvl w:ilvl="0" w:tplc="F74479AC">
      <w:start w:val="1"/>
      <w:numFmt w:val="decimal"/>
      <w:lvlText w:val="%1."/>
      <w:lvlJc w:val="left"/>
      <w:pPr>
        <w:ind w:left="323" w:hanging="220"/>
        <w:jc w:val="left"/>
      </w:pPr>
      <w:rPr>
        <w:rFonts w:ascii="Times New Roman" w:eastAsia="Times New Roman" w:hAnsi="Times New Roman" w:cs="Times New Roman" w:hint="default"/>
        <w:i/>
        <w:iCs/>
        <w:w w:val="100"/>
        <w:sz w:val="22"/>
        <w:szCs w:val="22"/>
        <w:lang w:val="kk-KZ" w:eastAsia="en-US" w:bidi="ar-SA"/>
      </w:rPr>
    </w:lvl>
    <w:lvl w:ilvl="1" w:tplc="3DEC09A6">
      <w:numFmt w:val="bullet"/>
      <w:lvlText w:val="•"/>
      <w:lvlJc w:val="left"/>
      <w:pPr>
        <w:ind w:left="599" w:hanging="220"/>
      </w:pPr>
      <w:rPr>
        <w:rFonts w:hint="default"/>
        <w:lang w:val="kk-KZ" w:eastAsia="en-US" w:bidi="ar-SA"/>
      </w:rPr>
    </w:lvl>
    <w:lvl w:ilvl="2" w:tplc="8FEEFF50">
      <w:numFmt w:val="bullet"/>
      <w:lvlText w:val="•"/>
      <w:lvlJc w:val="left"/>
      <w:pPr>
        <w:ind w:left="878" w:hanging="220"/>
      </w:pPr>
      <w:rPr>
        <w:rFonts w:hint="default"/>
        <w:lang w:val="kk-KZ" w:eastAsia="en-US" w:bidi="ar-SA"/>
      </w:rPr>
    </w:lvl>
    <w:lvl w:ilvl="3" w:tplc="23D02580">
      <w:numFmt w:val="bullet"/>
      <w:lvlText w:val="•"/>
      <w:lvlJc w:val="left"/>
      <w:pPr>
        <w:ind w:left="1157" w:hanging="220"/>
      </w:pPr>
      <w:rPr>
        <w:rFonts w:hint="default"/>
        <w:lang w:val="kk-KZ" w:eastAsia="en-US" w:bidi="ar-SA"/>
      </w:rPr>
    </w:lvl>
    <w:lvl w:ilvl="4" w:tplc="08002B0C">
      <w:numFmt w:val="bullet"/>
      <w:lvlText w:val="•"/>
      <w:lvlJc w:val="left"/>
      <w:pPr>
        <w:ind w:left="1436" w:hanging="220"/>
      </w:pPr>
      <w:rPr>
        <w:rFonts w:hint="default"/>
        <w:lang w:val="kk-KZ" w:eastAsia="en-US" w:bidi="ar-SA"/>
      </w:rPr>
    </w:lvl>
    <w:lvl w:ilvl="5" w:tplc="F2122520">
      <w:numFmt w:val="bullet"/>
      <w:lvlText w:val="•"/>
      <w:lvlJc w:val="left"/>
      <w:pPr>
        <w:ind w:left="1716" w:hanging="220"/>
      </w:pPr>
      <w:rPr>
        <w:rFonts w:hint="default"/>
        <w:lang w:val="kk-KZ" w:eastAsia="en-US" w:bidi="ar-SA"/>
      </w:rPr>
    </w:lvl>
    <w:lvl w:ilvl="6" w:tplc="B1104150">
      <w:numFmt w:val="bullet"/>
      <w:lvlText w:val="•"/>
      <w:lvlJc w:val="left"/>
      <w:pPr>
        <w:ind w:left="1995" w:hanging="220"/>
      </w:pPr>
      <w:rPr>
        <w:rFonts w:hint="default"/>
        <w:lang w:val="kk-KZ" w:eastAsia="en-US" w:bidi="ar-SA"/>
      </w:rPr>
    </w:lvl>
    <w:lvl w:ilvl="7" w:tplc="EF6EF044">
      <w:numFmt w:val="bullet"/>
      <w:lvlText w:val="•"/>
      <w:lvlJc w:val="left"/>
      <w:pPr>
        <w:ind w:left="2274" w:hanging="220"/>
      </w:pPr>
      <w:rPr>
        <w:rFonts w:hint="default"/>
        <w:lang w:val="kk-KZ" w:eastAsia="en-US" w:bidi="ar-SA"/>
      </w:rPr>
    </w:lvl>
    <w:lvl w:ilvl="8" w:tplc="E4E4B178">
      <w:numFmt w:val="bullet"/>
      <w:lvlText w:val="•"/>
      <w:lvlJc w:val="left"/>
      <w:pPr>
        <w:ind w:left="2553" w:hanging="220"/>
      </w:pPr>
      <w:rPr>
        <w:rFonts w:hint="default"/>
        <w:lang w:val="kk-KZ" w:eastAsia="en-US" w:bidi="ar-SA"/>
      </w:rPr>
    </w:lvl>
  </w:abstractNum>
  <w:abstractNum w:abstractNumId="42" w15:restartNumberingAfterBreak="0">
    <w:nsid w:val="410D4315"/>
    <w:multiLevelType w:val="hybridMultilevel"/>
    <w:tmpl w:val="9912DCD6"/>
    <w:lvl w:ilvl="0" w:tplc="82C2DF60">
      <w:start w:val="2"/>
      <w:numFmt w:val="decimal"/>
      <w:lvlText w:val="%1-"/>
      <w:lvlJc w:val="left"/>
      <w:pPr>
        <w:ind w:left="162" w:hanging="240"/>
        <w:jc w:val="left"/>
      </w:pPr>
      <w:rPr>
        <w:rFonts w:ascii="Times New Roman" w:eastAsia="Times New Roman" w:hAnsi="Times New Roman" w:cs="Times New Roman" w:hint="default"/>
        <w:i/>
        <w:iCs/>
        <w:w w:val="100"/>
        <w:sz w:val="22"/>
        <w:szCs w:val="22"/>
        <w:lang w:val="kk-KZ" w:eastAsia="en-US" w:bidi="ar-SA"/>
      </w:rPr>
    </w:lvl>
    <w:lvl w:ilvl="1" w:tplc="E8721B52">
      <w:numFmt w:val="bullet"/>
      <w:lvlText w:val="•"/>
      <w:lvlJc w:val="left"/>
      <w:pPr>
        <w:ind w:left="469" w:hanging="240"/>
      </w:pPr>
      <w:rPr>
        <w:rFonts w:hint="default"/>
        <w:lang w:val="kk-KZ" w:eastAsia="en-US" w:bidi="ar-SA"/>
      </w:rPr>
    </w:lvl>
    <w:lvl w:ilvl="2" w:tplc="6CDCB3D8">
      <w:numFmt w:val="bullet"/>
      <w:lvlText w:val="•"/>
      <w:lvlJc w:val="left"/>
      <w:pPr>
        <w:ind w:left="778" w:hanging="240"/>
      </w:pPr>
      <w:rPr>
        <w:rFonts w:hint="default"/>
        <w:lang w:val="kk-KZ" w:eastAsia="en-US" w:bidi="ar-SA"/>
      </w:rPr>
    </w:lvl>
    <w:lvl w:ilvl="3" w:tplc="1144A01C">
      <w:numFmt w:val="bullet"/>
      <w:lvlText w:val="•"/>
      <w:lvlJc w:val="left"/>
      <w:pPr>
        <w:ind w:left="1087" w:hanging="240"/>
      </w:pPr>
      <w:rPr>
        <w:rFonts w:hint="default"/>
        <w:lang w:val="kk-KZ" w:eastAsia="en-US" w:bidi="ar-SA"/>
      </w:rPr>
    </w:lvl>
    <w:lvl w:ilvl="4" w:tplc="F8C66E36">
      <w:numFmt w:val="bullet"/>
      <w:lvlText w:val="•"/>
      <w:lvlJc w:val="left"/>
      <w:pPr>
        <w:ind w:left="1396" w:hanging="240"/>
      </w:pPr>
      <w:rPr>
        <w:rFonts w:hint="default"/>
        <w:lang w:val="kk-KZ" w:eastAsia="en-US" w:bidi="ar-SA"/>
      </w:rPr>
    </w:lvl>
    <w:lvl w:ilvl="5" w:tplc="76DE9700">
      <w:numFmt w:val="bullet"/>
      <w:lvlText w:val="•"/>
      <w:lvlJc w:val="left"/>
      <w:pPr>
        <w:ind w:left="1706" w:hanging="240"/>
      </w:pPr>
      <w:rPr>
        <w:rFonts w:hint="default"/>
        <w:lang w:val="kk-KZ" w:eastAsia="en-US" w:bidi="ar-SA"/>
      </w:rPr>
    </w:lvl>
    <w:lvl w:ilvl="6" w:tplc="40C08398">
      <w:numFmt w:val="bullet"/>
      <w:lvlText w:val="•"/>
      <w:lvlJc w:val="left"/>
      <w:pPr>
        <w:ind w:left="2015" w:hanging="240"/>
      </w:pPr>
      <w:rPr>
        <w:rFonts w:hint="default"/>
        <w:lang w:val="kk-KZ" w:eastAsia="en-US" w:bidi="ar-SA"/>
      </w:rPr>
    </w:lvl>
    <w:lvl w:ilvl="7" w:tplc="FFFCFC9A">
      <w:numFmt w:val="bullet"/>
      <w:lvlText w:val="•"/>
      <w:lvlJc w:val="left"/>
      <w:pPr>
        <w:ind w:left="2324" w:hanging="240"/>
      </w:pPr>
      <w:rPr>
        <w:rFonts w:hint="default"/>
        <w:lang w:val="kk-KZ" w:eastAsia="en-US" w:bidi="ar-SA"/>
      </w:rPr>
    </w:lvl>
    <w:lvl w:ilvl="8" w:tplc="4A1A46AC">
      <w:numFmt w:val="bullet"/>
      <w:lvlText w:val="•"/>
      <w:lvlJc w:val="left"/>
      <w:pPr>
        <w:ind w:left="2633" w:hanging="240"/>
      </w:pPr>
      <w:rPr>
        <w:rFonts w:hint="default"/>
        <w:lang w:val="kk-KZ" w:eastAsia="en-US" w:bidi="ar-SA"/>
      </w:rPr>
    </w:lvl>
  </w:abstractNum>
  <w:abstractNum w:abstractNumId="43" w15:restartNumberingAfterBreak="0">
    <w:nsid w:val="4116253D"/>
    <w:multiLevelType w:val="hybridMultilevel"/>
    <w:tmpl w:val="A24CE69A"/>
    <w:lvl w:ilvl="0" w:tplc="46303732">
      <w:start w:val="1"/>
      <w:numFmt w:val="decimal"/>
      <w:lvlText w:val="%1."/>
      <w:lvlJc w:val="left"/>
      <w:pPr>
        <w:ind w:left="323" w:hanging="220"/>
        <w:jc w:val="left"/>
      </w:pPr>
      <w:rPr>
        <w:rFonts w:ascii="Times New Roman" w:eastAsia="Times New Roman" w:hAnsi="Times New Roman" w:cs="Times New Roman" w:hint="default"/>
        <w:i/>
        <w:iCs/>
        <w:w w:val="100"/>
        <w:sz w:val="22"/>
        <w:szCs w:val="22"/>
        <w:lang w:val="kk-KZ" w:eastAsia="en-US" w:bidi="ar-SA"/>
      </w:rPr>
    </w:lvl>
    <w:lvl w:ilvl="1" w:tplc="02745614">
      <w:numFmt w:val="bullet"/>
      <w:lvlText w:val="•"/>
      <w:lvlJc w:val="left"/>
      <w:pPr>
        <w:ind w:left="542" w:hanging="220"/>
      </w:pPr>
      <w:rPr>
        <w:rFonts w:hint="default"/>
        <w:lang w:val="kk-KZ" w:eastAsia="en-US" w:bidi="ar-SA"/>
      </w:rPr>
    </w:lvl>
    <w:lvl w:ilvl="2" w:tplc="C056461A">
      <w:numFmt w:val="bullet"/>
      <w:lvlText w:val="•"/>
      <w:lvlJc w:val="left"/>
      <w:pPr>
        <w:ind w:left="764" w:hanging="220"/>
      </w:pPr>
      <w:rPr>
        <w:rFonts w:hint="default"/>
        <w:lang w:val="kk-KZ" w:eastAsia="en-US" w:bidi="ar-SA"/>
      </w:rPr>
    </w:lvl>
    <w:lvl w:ilvl="3" w:tplc="A2E2632C">
      <w:numFmt w:val="bullet"/>
      <w:lvlText w:val="•"/>
      <w:lvlJc w:val="left"/>
      <w:pPr>
        <w:ind w:left="986" w:hanging="220"/>
      </w:pPr>
      <w:rPr>
        <w:rFonts w:hint="default"/>
        <w:lang w:val="kk-KZ" w:eastAsia="en-US" w:bidi="ar-SA"/>
      </w:rPr>
    </w:lvl>
    <w:lvl w:ilvl="4" w:tplc="E7E4AA22">
      <w:numFmt w:val="bullet"/>
      <w:lvlText w:val="•"/>
      <w:lvlJc w:val="left"/>
      <w:pPr>
        <w:ind w:left="1208" w:hanging="220"/>
      </w:pPr>
      <w:rPr>
        <w:rFonts w:hint="default"/>
        <w:lang w:val="kk-KZ" w:eastAsia="en-US" w:bidi="ar-SA"/>
      </w:rPr>
    </w:lvl>
    <w:lvl w:ilvl="5" w:tplc="4E8E19DA">
      <w:numFmt w:val="bullet"/>
      <w:lvlText w:val="•"/>
      <w:lvlJc w:val="left"/>
      <w:pPr>
        <w:ind w:left="1431" w:hanging="220"/>
      </w:pPr>
      <w:rPr>
        <w:rFonts w:hint="default"/>
        <w:lang w:val="kk-KZ" w:eastAsia="en-US" w:bidi="ar-SA"/>
      </w:rPr>
    </w:lvl>
    <w:lvl w:ilvl="6" w:tplc="10F867BA">
      <w:numFmt w:val="bullet"/>
      <w:lvlText w:val="•"/>
      <w:lvlJc w:val="left"/>
      <w:pPr>
        <w:ind w:left="1653" w:hanging="220"/>
      </w:pPr>
      <w:rPr>
        <w:rFonts w:hint="default"/>
        <w:lang w:val="kk-KZ" w:eastAsia="en-US" w:bidi="ar-SA"/>
      </w:rPr>
    </w:lvl>
    <w:lvl w:ilvl="7" w:tplc="BF3C0694">
      <w:numFmt w:val="bullet"/>
      <w:lvlText w:val="•"/>
      <w:lvlJc w:val="left"/>
      <w:pPr>
        <w:ind w:left="1875" w:hanging="220"/>
      </w:pPr>
      <w:rPr>
        <w:rFonts w:hint="default"/>
        <w:lang w:val="kk-KZ" w:eastAsia="en-US" w:bidi="ar-SA"/>
      </w:rPr>
    </w:lvl>
    <w:lvl w:ilvl="8" w:tplc="9802F41A">
      <w:numFmt w:val="bullet"/>
      <w:lvlText w:val="•"/>
      <w:lvlJc w:val="left"/>
      <w:pPr>
        <w:ind w:left="2097" w:hanging="220"/>
      </w:pPr>
      <w:rPr>
        <w:rFonts w:hint="default"/>
        <w:lang w:val="kk-KZ" w:eastAsia="en-US" w:bidi="ar-SA"/>
      </w:rPr>
    </w:lvl>
  </w:abstractNum>
  <w:abstractNum w:abstractNumId="44" w15:restartNumberingAfterBreak="0">
    <w:nsid w:val="412448AB"/>
    <w:multiLevelType w:val="hybridMultilevel"/>
    <w:tmpl w:val="FFFFFFFF"/>
    <w:lvl w:ilvl="0" w:tplc="3CACDC50">
      <w:start w:val="2"/>
      <w:numFmt w:val="decimal"/>
      <w:lvlText w:val="%1."/>
      <w:lvlJc w:val="left"/>
      <w:pPr>
        <w:ind w:left="5"/>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1" w:tplc="75022D86">
      <w:start w:val="1"/>
      <w:numFmt w:val="lowerLetter"/>
      <w:lvlText w:val="%2"/>
      <w:lvlJc w:val="left"/>
      <w:pPr>
        <w:ind w:left="119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2" w:tplc="F564B13C">
      <w:start w:val="1"/>
      <w:numFmt w:val="lowerRoman"/>
      <w:lvlText w:val="%3"/>
      <w:lvlJc w:val="left"/>
      <w:pPr>
        <w:ind w:left="191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3" w:tplc="D9F05B16">
      <w:start w:val="1"/>
      <w:numFmt w:val="decimal"/>
      <w:lvlText w:val="%4"/>
      <w:lvlJc w:val="left"/>
      <w:pPr>
        <w:ind w:left="263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4" w:tplc="ECE47D98">
      <w:start w:val="1"/>
      <w:numFmt w:val="lowerLetter"/>
      <w:lvlText w:val="%5"/>
      <w:lvlJc w:val="left"/>
      <w:pPr>
        <w:ind w:left="335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5" w:tplc="8C2AB55A">
      <w:start w:val="1"/>
      <w:numFmt w:val="lowerRoman"/>
      <w:lvlText w:val="%6"/>
      <w:lvlJc w:val="left"/>
      <w:pPr>
        <w:ind w:left="407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6" w:tplc="B9C40608">
      <w:start w:val="1"/>
      <w:numFmt w:val="decimal"/>
      <w:lvlText w:val="%7"/>
      <w:lvlJc w:val="left"/>
      <w:pPr>
        <w:ind w:left="479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7" w:tplc="E41ED72A">
      <w:start w:val="1"/>
      <w:numFmt w:val="lowerLetter"/>
      <w:lvlText w:val="%8"/>
      <w:lvlJc w:val="left"/>
      <w:pPr>
        <w:ind w:left="551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8" w:tplc="24F8815E">
      <w:start w:val="1"/>
      <w:numFmt w:val="lowerRoman"/>
      <w:lvlText w:val="%9"/>
      <w:lvlJc w:val="left"/>
      <w:pPr>
        <w:ind w:left="623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42557FD6"/>
    <w:multiLevelType w:val="hybridMultilevel"/>
    <w:tmpl w:val="5BD44422"/>
    <w:lvl w:ilvl="0" w:tplc="3EA6B5D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42696D60"/>
    <w:multiLevelType w:val="hybridMultilevel"/>
    <w:tmpl w:val="9BCC76D8"/>
    <w:lvl w:ilvl="0" w:tplc="DE4EEEAC">
      <w:start w:val="1"/>
      <w:numFmt w:val="decimal"/>
      <w:lvlText w:val="%1-"/>
      <w:lvlJc w:val="left"/>
      <w:pPr>
        <w:ind w:left="100" w:hanging="185"/>
        <w:jc w:val="left"/>
      </w:pPr>
      <w:rPr>
        <w:rFonts w:ascii="Times New Roman" w:eastAsia="Times New Roman" w:hAnsi="Times New Roman" w:cs="Times New Roman" w:hint="default"/>
        <w:b/>
        <w:bCs/>
        <w:i/>
        <w:iCs/>
        <w:w w:val="100"/>
        <w:sz w:val="20"/>
        <w:szCs w:val="20"/>
        <w:lang w:val="kk-KZ" w:eastAsia="en-US" w:bidi="ar-SA"/>
      </w:rPr>
    </w:lvl>
    <w:lvl w:ilvl="1" w:tplc="E9B08930">
      <w:numFmt w:val="bullet"/>
      <w:lvlText w:val="•"/>
      <w:lvlJc w:val="left"/>
      <w:pPr>
        <w:ind w:left="330" w:hanging="185"/>
      </w:pPr>
      <w:rPr>
        <w:rFonts w:hint="default"/>
        <w:lang w:val="kk-KZ" w:eastAsia="en-US" w:bidi="ar-SA"/>
      </w:rPr>
    </w:lvl>
    <w:lvl w:ilvl="2" w:tplc="90C43048">
      <w:numFmt w:val="bullet"/>
      <w:lvlText w:val="•"/>
      <w:lvlJc w:val="left"/>
      <w:pPr>
        <w:ind w:left="561" w:hanging="185"/>
      </w:pPr>
      <w:rPr>
        <w:rFonts w:hint="default"/>
        <w:lang w:val="kk-KZ" w:eastAsia="en-US" w:bidi="ar-SA"/>
      </w:rPr>
    </w:lvl>
    <w:lvl w:ilvl="3" w:tplc="8D940C32">
      <w:numFmt w:val="bullet"/>
      <w:lvlText w:val="•"/>
      <w:lvlJc w:val="left"/>
      <w:pPr>
        <w:ind w:left="792" w:hanging="185"/>
      </w:pPr>
      <w:rPr>
        <w:rFonts w:hint="default"/>
        <w:lang w:val="kk-KZ" w:eastAsia="en-US" w:bidi="ar-SA"/>
      </w:rPr>
    </w:lvl>
    <w:lvl w:ilvl="4" w:tplc="32A2F612">
      <w:numFmt w:val="bullet"/>
      <w:lvlText w:val="•"/>
      <w:lvlJc w:val="left"/>
      <w:pPr>
        <w:ind w:left="1022" w:hanging="185"/>
      </w:pPr>
      <w:rPr>
        <w:rFonts w:hint="default"/>
        <w:lang w:val="kk-KZ" w:eastAsia="en-US" w:bidi="ar-SA"/>
      </w:rPr>
    </w:lvl>
    <w:lvl w:ilvl="5" w:tplc="DAAA5530">
      <w:numFmt w:val="bullet"/>
      <w:lvlText w:val="•"/>
      <w:lvlJc w:val="left"/>
      <w:pPr>
        <w:ind w:left="1253" w:hanging="185"/>
      </w:pPr>
      <w:rPr>
        <w:rFonts w:hint="default"/>
        <w:lang w:val="kk-KZ" w:eastAsia="en-US" w:bidi="ar-SA"/>
      </w:rPr>
    </w:lvl>
    <w:lvl w:ilvl="6" w:tplc="9BCEDE74">
      <w:numFmt w:val="bullet"/>
      <w:lvlText w:val="•"/>
      <w:lvlJc w:val="left"/>
      <w:pPr>
        <w:ind w:left="1484" w:hanging="185"/>
      </w:pPr>
      <w:rPr>
        <w:rFonts w:hint="default"/>
        <w:lang w:val="kk-KZ" w:eastAsia="en-US" w:bidi="ar-SA"/>
      </w:rPr>
    </w:lvl>
    <w:lvl w:ilvl="7" w:tplc="C08C770E">
      <w:numFmt w:val="bullet"/>
      <w:lvlText w:val="•"/>
      <w:lvlJc w:val="left"/>
      <w:pPr>
        <w:ind w:left="1714" w:hanging="185"/>
      </w:pPr>
      <w:rPr>
        <w:rFonts w:hint="default"/>
        <w:lang w:val="kk-KZ" w:eastAsia="en-US" w:bidi="ar-SA"/>
      </w:rPr>
    </w:lvl>
    <w:lvl w:ilvl="8" w:tplc="D4A69D22">
      <w:numFmt w:val="bullet"/>
      <w:lvlText w:val="•"/>
      <w:lvlJc w:val="left"/>
      <w:pPr>
        <w:ind w:left="1945" w:hanging="185"/>
      </w:pPr>
      <w:rPr>
        <w:rFonts w:hint="default"/>
        <w:lang w:val="kk-KZ" w:eastAsia="en-US" w:bidi="ar-SA"/>
      </w:rPr>
    </w:lvl>
  </w:abstractNum>
  <w:abstractNum w:abstractNumId="47" w15:restartNumberingAfterBreak="0">
    <w:nsid w:val="42CE21EC"/>
    <w:multiLevelType w:val="hybridMultilevel"/>
    <w:tmpl w:val="234687AE"/>
    <w:lvl w:ilvl="0" w:tplc="8324A4EE">
      <w:start w:val="1"/>
      <w:numFmt w:val="decimal"/>
      <w:lvlText w:val="%1."/>
      <w:lvlJc w:val="left"/>
      <w:pPr>
        <w:ind w:left="107" w:hanging="220"/>
        <w:jc w:val="left"/>
      </w:pPr>
      <w:rPr>
        <w:rFonts w:ascii="Times New Roman" w:eastAsia="Times New Roman" w:hAnsi="Times New Roman" w:cs="Times New Roman" w:hint="default"/>
        <w:b/>
        <w:bCs/>
        <w:i/>
        <w:iCs/>
        <w:w w:val="100"/>
        <w:sz w:val="22"/>
        <w:szCs w:val="22"/>
        <w:lang w:val="kk-KZ" w:eastAsia="en-US" w:bidi="ar-SA"/>
      </w:rPr>
    </w:lvl>
    <w:lvl w:ilvl="1" w:tplc="CDF850AA">
      <w:numFmt w:val="bullet"/>
      <w:lvlText w:val="•"/>
      <w:lvlJc w:val="left"/>
      <w:pPr>
        <w:ind w:left="415" w:hanging="220"/>
      </w:pPr>
      <w:rPr>
        <w:rFonts w:hint="default"/>
        <w:lang w:val="kk-KZ" w:eastAsia="en-US" w:bidi="ar-SA"/>
      </w:rPr>
    </w:lvl>
    <w:lvl w:ilvl="2" w:tplc="16ECD3BA">
      <w:numFmt w:val="bullet"/>
      <w:lvlText w:val="•"/>
      <w:lvlJc w:val="left"/>
      <w:pPr>
        <w:ind w:left="730" w:hanging="220"/>
      </w:pPr>
      <w:rPr>
        <w:rFonts w:hint="default"/>
        <w:lang w:val="kk-KZ" w:eastAsia="en-US" w:bidi="ar-SA"/>
      </w:rPr>
    </w:lvl>
    <w:lvl w:ilvl="3" w:tplc="00DA2714">
      <w:numFmt w:val="bullet"/>
      <w:lvlText w:val="•"/>
      <w:lvlJc w:val="left"/>
      <w:pPr>
        <w:ind w:left="1045" w:hanging="220"/>
      </w:pPr>
      <w:rPr>
        <w:rFonts w:hint="default"/>
        <w:lang w:val="kk-KZ" w:eastAsia="en-US" w:bidi="ar-SA"/>
      </w:rPr>
    </w:lvl>
    <w:lvl w:ilvl="4" w:tplc="75FE2074">
      <w:numFmt w:val="bullet"/>
      <w:lvlText w:val="•"/>
      <w:lvlJc w:val="left"/>
      <w:pPr>
        <w:ind w:left="1360" w:hanging="220"/>
      </w:pPr>
      <w:rPr>
        <w:rFonts w:hint="default"/>
        <w:lang w:val="kk-KZ" w:eastAsia="en-US" w:bidi="ar-SA"/>
      </w:rPr>
    </w:lvl>
    <w:lvl w:ilvl="5" w:tplc="795C440E">
      <w:numFmt w:val="bullet"/>
      <w:lvlText w:val="•"/>
      <w:lvlJc w:val="left"/>
      <w:pPr>
        <w:ind w:left="1676" w:hanging="220"/>
      </w:pPr>
      <w:rPr>
        <w:rFonts w:hint="default"/>
        <w:lang w:val="kk-KZ" w:eastAsia="en-US" w:bidi="ar-SA"/>
      </w:rPr>
    </w:lvl>
    <w:lvl w:ilvl="6" w:tplc="3EDAAB70">
      <w:numFmt w:val="bullet"/>
      <w:lvlText w:val="•"/>
      <w:lvlJc w:val="left"/>
      <w:pPr>
        <w:ind w:left="1991" w:hanging="220"/>
      </w:pPr>
      <w:rPr>
        <w:rFonts w:hint="default"/>
        <w:lang w:val="kk-KZ" w:eastAsia="en-US" w:bidi="ar-SA"/>
      </w:rPr>
    </w:lvl>
    <w:lvl w:ilvl="7" w:tplc="931043A0">
      <w:numFmt w:val="bullet"/>
      <w:lvlText w:val="•"/>
      <w:lvlJc w:val="left"/>
      <w:pPr>
        <w:ind w:left="2306" w:hanging="220"/>
      </w:pPr>
      <w:rPr>
        <w:rFonts w:hint="default"/>
        <w:lang w:val="kk-KZ" w:eastAsia="en-US" w:bidi="ar-SA"/>
      </w:rPr>
    </w:lvl>
    <w:lvl w:ilvl="8" w:tplc="C9B00A2A">
      <w:numFmt w:val="bullet"/>
      <w:lvlText w:val="•"/>
      <w:lvlJc w:val="left"/>
      <w:pPr>
        <w:ind w:left="2621" w:hanging="220"/>
      </w:pPr>
      <w:rPr>
        <w:rFonts w:hint="default"/>
        <w:lang w:val="kk-KZ" w:eastAsia="en-US" w:bidi="ar-SA"/>
      </w:rPr>
    </w:lvl>
  </w:abstractNum>
  <w:abstractNum w:abstractNumId="48" w15:restartNumberingAfterBreak="0">
    <w:nsid w:val="46FA15B6"/>
    <w:multiLevelType w:val="hybridMultilevel"/>
    <w:tmpl w:val="FFFFFFFF"/>
    <w:lvl w:ilvl="0" w:tplc="24FC4DFA">
      <w:start w:val="2"/>
      <w:numFmt w:val="decimal"/>
      <w:lvlText w:val="%1."/>
      <w:lvlJc w:val="left"/>
      <w:pPr>
        <w:ind w:left="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1" w:tplc="E79CD188">
      <w:start w:val="1"/>
      <w:numFmt w:val="lowerLetter"/>
      <w:lvlText w:val="%2"/>
      <w:lvlJc w:val="left"/>
      <w:pPr>
        <w:ind w:left="119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2" w:tplc="D32274A8">
      <w:start w:val="1"/>
      <w:numFmt w:val="lowerRoman"/>
      <w:lvlText w:val="%3"/>
      <w:lvlJc w:val="left"/>
      <w:pPr>
        <w:ind w:left="191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3" w:tplc="ED80DFBC">
      <w:start w:val="1"/>
      <w:numFmt w:val="decimal"/>
      <w:lvlText w:val="%4"/>
      <w:lvlJc w:val="left"/>
      <w:pPr>
        <w:ind w:left="263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4" w:tplc="D3C251A0">
      <w:start w:val="1"/>
      <w:numFmt w:val="lowerLetter"/>
      <w:lvlText w:val="%5"/>
      <w:lvlJc w:val="left"/>
      <w:pPr>
        <w:ind w:left="335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5" w:tplc="C366CA36">
      <w:start w:val="1"/>
      <w:numFmt w:val="lowerRoman"/>
      <w:lvlText w:val="%6"/>
      <w:lvlJc w:val="left"/>
      <w:pPr>
        <w:ind w:left="407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6" w:tplc="1C32F460">
      <w:start w:val="1"/>
      <w:numFmt w:val="decimal"/>
      <w:lvlText w:val="%7"/>
      <w:lvlJc w:val="left"/>
      <w:pPr>
        <w:ind w:left="479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7" w:tplc="90A0F4C2">
      <w:start w:val="1"/>
      <w:numFmt w:val="lowerLetter"/>
      <w:lvlText w:val="%8"/>
      <w:lvlJc w:val="left"/>
      <w:pPr>
        <w:ind w:left="551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lvl w:ilvl="8" w:tplc="7D303CFC">
      <w:start w:val="1"/>
      <w:numFmt w:val="lowerRoman"/>
      <w:lvlText w:val="%9"/>
      <w:lvlJc w:val="left"/>
      <w:pPr>
        <w:ind w:left="6230"/>
      </w:pPr>
      <w:rPr>
        <w:rFonts w:ascii="Times New Roman" w:eastAsia="Times New Roman" w:hAnsi="Times New Roman" w:cs="Times New Roman"/>
        <w:b/>
        <w:bCs/>
        <w:i/>
        <w:iCs/>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47F679BB"/>
    <w:multiLevelType w:val="hybridMultilevel"/>
    <w:tmpl w:val="95A2D740"/>
    <w:lvl w:ilvl="0" w:tplc="64080096">
      <w:start w:val="1"/>
      <w:numFmt w:val="decimal"/>
      <w:lvlText w:val="%1-"/>
      <w:lvlJc w:val="left"/>
      <w:pPr>
        <w:ind w:left="106" w:hanging="185"/>
        <w:jc w:val="left"/>
      </w:pPr>
      <w:rPr>
        <w:rFonts w:ascii="Times New Roman" w:eastAsia="Times New Roman" w:hAnsi="Times New Roman" w:cs="Times New Roman" w:hint="default"/>
        <w:b/>
        <w:bCs/>
        <w:i/>
        <w:iCs/>
        <w:w w:val="100"/>
        <w:sz w:val="20"/>
        <w:szCs w:val="20"/>
        <w:lang w:val="kk-KZ" w:eastAsia="en-US" w:bidi="ar-SA"/>
      </w:rPr>
    </w:lvl>
    <w:lvl w:ilvl="1" w:tplc="FC42F6B8">
      <w:numFmt w:val="bullet"/>
      <w:lvlText w:val="•"/>
      <w:lvlJc w:val="left"/>
      <w:pPr>
        <w:ind w:left="415" w:hanging="185"/>
      </w:pPr>
      <w:rPr>
        <w:rFonts w:hint="default"/>
        <w:lang w:val="kk-KZ" w:eastAsia="en-US" w:bidi="ar-SA"/>
      </w:rPr>
    </w:lvl>
    <w:lvl w:ilvl="2" w:tplc="7FDED316">
      <w:numFmt w:val="bullet"/>
      <w:lvlText w:val="•"/>
      <w:lvlJc w:val="left"/>
      <w:pPr>
        <w:ind w:left="730" w:hanging="185"/>
      </w:pPr>
      <w:rPr>
        <w:rFonts w:hint="default"/>
        <w:lang w:val="kk-KZ" w:eastAsia="en-US" w:bidi="ar-SA"/>
      </w:rPr>
    </w:lvl>
    <w:lvl w:ilvl="3" w:tplc="9350C872">
      <w:numFmt w:val="bullet"/>
      <w:lvlText w:val="•"/>
      <w:lvlJc w:val="left"/>
      <w:pPr>
        <w:ind w:left="1045" w:hanging="185"/>
      </w:pPr>
      <w:rPr>
        <w:rFonts w:hint="default"/>
        <w:lang w:val="kk-KZ" w:eastAsia="en-US" w:bidi="ar-SA"/>
      </w:rPr>
    </w:lvl>
    <w:lvl w:ilvl="4" w:tplc="5858AE7E">
      <w:numFmt w:val="bullet"/>
      <w:lvlText w:val="•"/>
      <w:lvlJc w:val="left"/>
      <w:pPr>
        <w:ind w:left="1360" w:hanging="185"/>
      </w:pPr>
      <w:rPr>
        <w:rFonts w:hint="default"/>
        <w:lang w:val="kk-KZ" w:eastAsia="en-US" w:bidi="ar-SA"/>
      </w:rPr>
    </w:lvl>
    <w:lvl w:ilvl="5" w:tplc="AC78146C">
      <w:numFmt w:val="bullet"/>
      <w:lvlText w:val="•"/>
      <w:lvlJc w:val="left"/>
      <w:pPr>
        <w:ind w:left="1676" w:hanging="185"/>
      </w:pPr>
      <w:rPr>
        <w:rFonts w:hint="default"/>
        <w:lang w:val="kk-KZ" w:eastAsia="en-US" w:bidi="ar-SA"/>
      </w:rPr>
    </w:lvl>
    <w:lvl w:ilvl="6" w:tplc="E8AC971A">
      <w:numFmt w:val="bullet"/>
      <w:lvlText w:val="•"/>
      <w:lvlJc w:val="left"/>
      <w:pPr>
        <w:ind w:left="1991" w:hanging="185"/>
      </w:pPr>
      <w:rPr>
        <w:rFonts w:hint="default"/>
        <w:lang w:val="kk-KZ" w:eastAsia="en-US" w:bidi="ar-SA"/>
      </w:rPr>
    </w:lvl>
    <w:lvl w:ilvl="7" w:tplc="2F206B3E">
      <w:numFmt w:val="bullet"/>
      <w:lvlText w:val="•"/>
      <w:lvlJc w:val="left"/>
      <w:pPr>
        <w:ind w:left="2306" w:hanging="185"/>
      </w:pPr>
      <w:rPr>
        <w:rFonts w:hint="default"/>
        <w:lang w:val="kk-KZ" w:eastAsia="en-US" w:bidi="ar-SA"/>
      </w:rPr>
    </w:lvl>
    <w:lvl w:ilvl="8" w:tplc="C02ABF78">
      <w:numFmt w:val="bullet"/>
      <w:lvlText w:val="•"/>
      <w:lvlJc w:val="left"/>
      <w:pPr>
        <w:ind w:left="2621" w:hanging="185"/>
      </w:pPr>
      <w:rPr>
        <w:rFonts w:hint="default"/>
        <w:lang w:val="kk-KZ" w:eastAsia="en-US" w:bidi="ar-SA"/>
      </w:rPr>
    </w:lvl>
  </w:abstractNum>
  <w:abstractNum w:abstractNumId="50" w15:restartNumberingAfterBreak="0">
    <w:nsid w:val="49911267"/>
    <w:multiLevelType w:val="hybridMultilevel"/>
    <w:tmpl w:val="61765406"/>
    <w:lvl w:ilvl="0" w:tplc="D2ACA43E">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1" w15:restartNumberingAfterBreak="0">
    <w:nsid w:val="4AEB58C7"/>
    <w:multiLevelType w:val="hybridMultilevel"/>
    <w:tmpl w:val="48DA345C"/>
    <w:lvl w:ilvl="0" w:tplc="FA345C6C">
      <w:start w:val="2"/>
      <w:numFmt w:val="decimal"/>
      <w:lvlText w:val="%1."/>
      <w:lvlJc w:val="left"/>
      <w:pPr>
        <w:ind w:left="104" w:hanging="220"/>
        <w:jc w:val="left"/>
      </w:pPr>
      <w:rPr>
        <w:rFonts w:ascii="Times New Roman" w:eastAsia="Times New Roman" w:hAnsi="Times New Roman" w:cs="Times New Roman" w:hint="default"/>
        <w:i/>
        <w:iCs/>
        <w:w w:val="100"/>
        <w:sz w:val="22"/>
        <w:szCs w:val="22"/>
        <w:lang w:val="kk-KZ" w:eastAsia="en-US" w:bidi="ar-SA"/>
      </w:rPr>
    </w:lvl>
    <w:lvl w:ilvl="1" w:tplc="F462D3D6">
      <w:numFmt w:val="bullet"/>
      <w:lvlText w:val="•"/>
      <w:lvlJc w:val="left"/>
      <w:pPr>
        <w:ind w:left="414" w:hanging="220"/>
      </w:pPr>
      <w:rPr>
        <w:rFonts w:hint="default"/>
        <w:lang w:val="kk-KZ" w:eastAsia="en-US" w:bidi="ar-SA"/>
      </w:rPr>
    </w:lvl>
    <w:lvl w:ilvl="2" w:tplc="458C5A64">
      <w:numFmt w:val="bullet"/>
      <w:lvlText w:val="•"/>
      <w:lvlJc w:val="left"/>
      <w:pPr>
        <w:ind w:left="729" w:hanging="220"/>
      </w:pPr>
      <w:rPr>
        <w:rFonts w:hint="default"/>
        <w:lang w:val="kk-KZ" w:eastAsia="en-US" w:bidi="ar-SA"/>
      </w:rPr>
    </w:lvl>
    <w:lvl w:ilvl="3" w:tplc="0846D49C">
      <w:numFmt w:val="bullet"/>
      <w:lvlText w:val="•"/>
      <w:lvlJc w:val="left"/>
      <w:pPr>
        <w:ind w:left="1044" w:hanging="220"/>
      </w:pPr>
      <w:rPr>
        <w:rFonts w:hint="default"/>
        <w:lang w:val="kk-KZ" w:eastAsia="en-US" w:bidi="ar-SA"/>
      </w:rPr>
    </w:lvl>
    <w:lvl w:ilvl="4" w:tplc="1E2253FC">
      <w:numFmt w:val="bullet"/>
      <w:lvlText w:val="•"/>
      <w:lvlJc w:val="left"/>
      <w:pPr>
        <w:ind w:left="1358" w:hanging="220"/>
      </w:pPr>
      <w:rPr>
        <w:rFonts w:hint="default"/>
        <w:lang w:val="kk-KZ" w:eastAsia="en-US" w:bidi="ar-SA"/>
      </w:rPr>
    </w:lvl>
    <w:lvl w:ilvl="5" w:tplc="6EC2A72E">
      <w:numFmt w:val="bullet"/>
      <w:lvlText w:val="•"/>
      <w:lvlJc w:val="left"/>
      <w:pPr>
        <w:ind w:left="1673" w:hanging="220"/>
      </w:pPr>
      <w:rPr>
        <w:rFonts w:hint="default"/>
        <w:lang w:val="kk-KZ" w:eastAsia="en-US" w:bidi="ar-SA"/>
      </w:rPr>
    </w:lvl>
    <w:lvl w:ilvl="6" w:tplc="398AE87E">
      <w:numFmt w:val="bullet"/>
      <w:lvlText w:val="•"/>
      <w:lvlJc w:val="left"/>
      <w:pPr>
        <w:ind w:left="1988" w:hanging="220"/>
      </w:pPr>
      <w:rPr>
        <w:rFonts w:hint="default"/>
        <w:lang w:val="kk-KZ" w:eastAsia="en-US" w:bidi="ar-SA"/>
      </w:rPr>
    </w:lvl>
    <w:lvl w:ilvl="7" w:tplc="B8F412B2">
      <w:numFmt w:val="bullet"/>
      <w:lvlText w:val="•"/>
      <w:lvlJc w:val="left"/>
      <w:pPr>
        <w:ind w:left="2302" w:hanging="220"/>
      </w:pPr>
      <w:rPr>
        <w:rFonts w:hint="default"/>
        <w:lang w:val="kk-KZ" w:eastAsia="en-US" w:bidi="ar-SA"/>
      </w:rPr>
    </w:lvl>
    <w:lvl w:ilvl="8" w:tplc="8FC056AC">
      <w:numFmt w:val="bullet"/>
      <w:lvlText w:val="•"/>
      <w:lvlJc w:val="left"/>
      <w:pPr>
        <w:ind w:left="2617" w:hanging="220"/>
      </w:pPr>
      <w:rPr>
        <w:rFonts w:hint="default"/>
        <w:lang w:val="kk-KZ" w:eastAsia="en-US" w:bidi="ar-SA"/>
      </w:rPr>
    </w:lvl>
  </w:abstractNum>
  <w:abstractNum w:abstractNumId="52" w15:restartNumberingAfterBreak="0">
    <w:nsid w:val="533A0DF7"/>
    <w:multiLevelType w:val="hybridMultilevel"/>
    <w:tmpl w:val="A4C0FDE0"/>
    <w:lvl w:ilvl="0" w:tplc="2B187BB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54463F1C"/>
    <w:multiLevelType w:val="hybridMultilevel"/>
    <w:tmpl w:val="9EA816FE"/>
    <w:lvl w:ilvl="0" w:tplc="4EC8B380">
      <w:numFmt w:val="bullet"/>
      <w:lvlText w:val="–"/>
      <w:lvlJc w:val="left"/>
      <w:pPr>
        <w:ind w:left="108" w:hanging="165"/>
      </w:pPr>
      <w:rPr>
        <w:rFonts w:ascii="Times New Roman" w:eastAsia="Times New Roman" w:hAnsi="Times New Roman" w:cs="Times New Roman" w:hint="default"/>
        <w:i/>
        <w:iCs/>
        <w:w w:val="100"/>
        <w:sz w:val="22"/>
        <w:szCs w:val="22"/>
        <w:lang w:val="kk-KZ" w:eastAsia="en-US" w:bidi="ar-SA"/>
      </w:rPr>
    </w:lvl>
    <w:lvl w:ilvl="1" w:tplc="EAFC648A">
      <w:numFmt w:val="bullet"/>
      <w:lvlText w:val="•"/>
      <w:lvlJc w:val="left"/>
      <w:pPr>
        <w:ind w:left="344" w:hanging="165"/>
      </w:pPr>
      <w:rPr>
        <w:rFonts w:hint="default"/>
        <w:lang w:val="kk-KZ" w:eastAsia="en-US" w:bidi="ar-SA"/>
      </w:rPr>
    </w:lvl>
    <w:lvl w:ilvl="2" w:tplc="73A87BB2">
      <w:numFmt w:val="bullet"/>
      <w:lvlText w:val="•"/>
      <w:lvlJc w:val="left"/>
      <w:pPr>
        <w:ind w:left="588" w:hanging="165"/>
      </w:pPr>
      <w:rPr>
        <w:rFonts w:hint="default"/>
        <w:lang w:val="kk-KZ" w:eastAsia="en-US" w:bidi="ar-SA"/>
      </w:rPr>
    </w:lvl>
    <w:lvl w:ilvl="3" w:tplc="F9EA091E">
      <w:numFmt w:val="bullet"/>
      <w:lvlText w:val="•"/>
      <w:lvlJc w:val="left"/>
      <w:pPr>
        <w:ind w:left="832" w:hanging="165"/>
      </w:pPr>
      <w:rPr>
        <w:rFonts w:hint="default"/>
        <w:lang w:val="kk-KZ" w:eastAsia="en-US" w:bidi="ar-SA"/>
      </w:rPr>
    </w:lvl>
    <w:lvl w:ilvl="4" w:tplc="3E0A7AC0">
      <w:numFmt w:val="bullet"/>
      <w:lvlText w:val="•"/>
      <w:lvlJc w:val="left"/>
      <w:pPr>
        <w:ind w:left="1076" w:hanging="165"/>
      </w:pPr>
      <w:rPr>
        <w:rFonts w:hint="default"/>
        <w:lang w:val="kk-KZ" w:eastAsia="en-US" w:bidi="ar-SA"/>
      </w:rPr>
    </w:lvl>
    <w:lvl w:ilvl="5" w:tplc="745E9614">
      <w:numFmt w:val="bullet"/>
      <w:lvlText w:val="•"/>
      <w:lvlJc w:val="left"/>
      <w:pPr>
        <w:ind w:left="1321" w:hanging="165"/>
      </w:pPr>
      <w:rPr>
        <w:rFonts w:hint="default"/>
        <w:lang w:val="kk-KZ" w:eastAsia="en-US" w:bidi="ar-SA"/>
      </w:rPr>
    </w:lvl>
    <w:lvl w:ilvl="6" w:tplc="1B501F54">
      <w:numFmt w:val="bullet"/>
      <w:lvlText w:val="•"/>
      <w:lvlJc w:val="left"/>
      <w:pPr>
        <w:ind w:left="1565" w:hanging="165"/>
      </w:pPr>
      <w:rPr>
        <w:rFonts w:hint="default"/>
        <w:lang w:val="kk-KZ" w:eastAsia="en-US" w:bidi="ar-SA"/>
      </w:rPr>
    </w:lvl>
    <w:lvl w:ilvl="7" w:tplc="632AAF6E">
      <w:numFmt w:val="bullet"/>
      <w:lvlText w:val="•"/>
      <w:lvlJc w:val="left"/>
      <w:pPr>
        <w:ind w:left="1809" w:hanging="165"/>
      </w:pPr>
      <w:rPr>
        <w:rFonts w:hint="default"/>
        <w:lang w:val="kk-KZ" w:eastAsia="en-US" w:bidi="ar-SA"/>
      </w:rPr>
    </w:lvl>
    <w:lvl w:ilvl="8" w:tplc="84BCCA94">
      <w:numFmt w:val="bullet"/>
      <w:lvlText w:val="•"/>
      <w:lvlJc w:val="left"/>
      <w:pPr>
        <w:ind w:left="2053" w:hanging="165"/>
      </w:pPr>
      <w:rPr>
        <w:rFonts w:hint="default"/>
        <w:lang w:val="kk-KZ" w:eastAsia="en-US" w:bidi="ar-SA"/>
      </w:rPr>
    </w:lvl>
  </w:abstractNum>
  <w:abstractNum w:abstractNumId="54" w15:restartNumberingAfterBreak="0">
    <w:nsid w:val="555F5DD1"/>
    <w:multiLevelType w:val="hybridMultilevel"/>
    <w:tmpl w:val="B52CC99E"/>
    <w:lvl w:ilvl="0" w:tplc="F94A152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57274A64"/>
    <w:multiLevelType w:val="hybridMultilevel"/>
    <w:tmpl w:val="54E2FBD2"/>
    <w:lvl w:ilvl="0" w:tplc="335EF0F8">
      <w:start w:val="1"/>
      <w:numFmt w:val="decimal"/>
      <w:lvlText w:val="%1."/>
      <w:lvlJc w:val="left"/>
      <w:pPr>
        <w:ind w:left="272" w:hanging="166"/>
        <w:jc w:val="left"/>
      </w:pPr>
      <w:rPr>
        <w:rFonts w:ascii="Times New Roman" w:eastAsia="Times New Roman" w:hAnsi="Times New Roman" w:cs="Times New Roman" w:hint="default"/>
        <w:b/>
        <w:bCs/>
        <w:i/>
        <w:iCs/>
        <w:w w:val="100"/>
        <w:sz w:val="20"/>
        <w:szCs w:val="20"/>
        <w:lang w:val="kk-KZ" w:eastAsia="en-US" w:bidi="ar-SA"/>
      </w:rPr>
    </w:lvl>
    <w:lvl w:ilvl="1" w:tplc="F8FEB064">
      <w:numFmt w:val="bullet"/>
      <w:lvlText w:val="•"/>
      <w:lvlJc w:val="left"/>
      <w:pPr>
        <w:ind w:left="733" w:hanging="166"/>
      </w:pPr>
      <w:rPr>
        <w:rFonts w:hint="default"/>
        <w:lang w:val="kk-KZ" w:eastAsia="en-US" w:bidi="ar-SA"/>
      </w:rPr>
    </w:lvl>
    <w:lvl w:ilvl="2" w:tplc="8D3CA37E">
      <w:numFmt w:val="bullet"/>
      <w:lvlText w:val="•"/>
      <w:lvlJc w:val="left"/>
      <w:pPr>
        <w:ind w:left="1186" w:hanging="166"/>
      </w:pPr>
      <w:rPr>
        <w:rFonts w:hint="default"/>
        <w:lang w:val="kk-KZ" w:eastAsia="en-US" w:bidi="ar-SA"/>
      </w:rPr>
    </w:lvl>
    <w:lvl w:ilvl="3" w:tplc="8C74C86A">
      <w:numFmt w:val="bullet"/>
      <w:lvlText w:val="•"/>
      <w:lvlJc w:val="left"/>
      <w:pPr>
        <w:ind w:left="1639" w:hanging="166"/>
      </w:pPr>
      <w:rPr>
        <w:rFonts w:hint="default"/>
        <w:lang w:val="kk-KZ" w:eastAsia="en-US" w:bidi="ar-SA"/>
      </w:rPr>
    </w:lvl>
    <w:lvl w:ilvl="4" w:tplc="410CD714">
      <w:numFmt w:val="bullet"/>
      <w:lvlText w:val="•"/>
      <w:lvlJc w:val="left"/>
      <w:pPr>
        <w:ind w:left="2092" w:hanging="166"/>
      </w:pPr>
      <w:rPr>
        <w:rFonts w:hint="default"/>
        <w:lang w:val="kk-KZ" w:eastAsia="en-US" w:bidi="ar-SA"/>
      </w:rPr>
    </w:lvl>
    <w:lvl w:ilvl="5" w:tplc="9CFAB16E">
      <w:numFmt w:val="bullet"/>
      <w:lvlText w:val="•"/>
      <w:lvlJc w:val="left"/>
      <w:pPr>
        <w:ind w:left="2545" w:hanging="166"/>
      </w:pPr>
      <w:rPr>
        <w:rFonts w:hint="default"/>
        <w:lang w:val="kk-KZ" w:eastAsia="en-US" w:bidi="ar-SA"/>
      </w:rPr>
    </w:lvl>
    <w:lvl w:ilvl="6" w:tplc="5FE08E4A">
      <w:numFmt w:val="bullet"/>
      <w:lvlText w:val="•"/>
      <w:lvlJc w:val="left"/>
      <w:pPr>
        <w:ind w:left="2998" w:hanging="166"/>
      </w:pPr>
      <w:rPr>
        <w:rFonts w:hint="default"/>
        <w:lang w:val="kk-KZ" w:eastAsia="en-US" w:bidi="ar-SA"/>
      </w:rPr>
    </w:lvl>
    <w:lvl w:ilvl="7" w:tplc="5090016C">
      <w:numFmt w:val="bullet"/>
      <w:lvlText w:val="•"/>
      <w:lvlJc w:val="left"/>
      <w:pPr>
        <w:ind w:left="3451" w:hanging="166"/>
      </w:pPr>
      <w:rPr>
        <w:rFonts w:hint="default"/>
        <w:lang w:val="kk-KZ" w:eastAsia="en-US" w:bidi="ar-SA"/>
      </w:rPr>
    </w:lvl>
    <w:lvl w:ilvl="8" w:tplc="EC867B52">
      <w:numFmt w:val="bullet"/>
      <w:lvlText w:val="•"/>
      <w:lvlJc w:val="left"/>
      <w:pPr>
        <w:ind w:left="3904" w:hanging="166"/>
      </w:pPr>
      <w:rPr>
        <w:rFonts w:hint="default"/>
        <w:lang w:val="kk-KZ" w:eastAsia="en-US" w:bidi="ar-SA"/>
      </w:rPr>
    </w:lvl>
  </w:abstractNum>
  <w:abstractNum w:abstractNumId="56" w15:restartNumberingAfterBreak="0">
    <w:nsid w:val="587E17EB"/>
    <w:multiLevelType w:val="hybridMultilevel"/>
    <w:tmpl w:val="82B875EE"/>
    <w:lvl w:ilvl="0" w:tplc="9EA22924">
      <w:start w:val="1"/>
      <w:numFmt w:val="decimal"/>
      <w:lvlText w:val="%1."/>
      <w:lvlJc w:val="left"/>
      <w:pPr>
        <w:ind w:left="821" w:hanging="360"/>
        <w:jc w:val="right"/>
      </w:pPr>
      <w:rPr>
        <w:rFonts w:ascii="Times New Roman" w:eastAsia="Times New Roman" w:hAnsi="Times New Roman" w:cs="Times New Roman" w:hint="default"/>
        <w:b/>
        <w:bCs/>
        <w:i/>
        <w:iCs/>
        <w:w w:val="100"/>
        <w:sz w:val="22"/>
        <w:szCs w:val="22"/>
        <w:lang w:val="kk-KZ" w:eastAsia="en-US" w:bidi="ar-SA"/>
      </w:rPr>
    </w:lvl>
    <w:lvl w:ilvl="1" w:tplc="C7687A1E">
      <w:numFmt w:val="bullet"/>
      <w:lvlText w:val="•"/>
      <w:lvlJc w:val="left"/>
      <w:pPr>
        <w:ind w:left="992" w:hanging="360"/>
      </w:pPr>
      <w:rPr>
        <w:rFonts w:hint="default"/>
        <w:lang w:val="kk-KZ" w:eastAsia="en-US" w:bidi="ar-SA"/>
      </w:rPr>
    </w:lvl>
    <w:lvl w:ilvl="2" w:tplc="65725DFE">
      <w:numFmt w:val="bullet"/>
      <w:lvlText w:val="•"/>
      <w:lvlJc w:val="left"/>
      <w:pPr>
        <w:ind w:left="1165" w:hanging="360"/>
      </w:pPr>
      <w:rPr>
        <w:rFonts w:hint="default"/>
        <w:lang w:val="kk-KZ" w:eastAsia="en-US" w:bidi="ar-SA"/>
      </w:rPr>
    </w:lvl>
    <w:lvl w:ilvl="3" w:tplc="77E88D0C">
      <w:numFmt w:val="bullet"/>
      <w:lvlText w:val="•"/>
      <w:lvlJc w:val="left"/>
      <w:pPr>
        <w:ind w:left="1338" w:hanging="360"/>
      </w:pPr>
      <w:rPr>
        <w:rFonts w:hint="default"/>
        <w:lang w:val="kk-KZ" w:eastAsia="en-US" w:bidi="ar-SA"/>
      </w:rPr>
    </w:lvl>
    <w:lvl w:ilvl="4" w:tplc="8DCEAD36">
      <w:numFmt w:val="bullet"/>
      <w:lvlText w:val="•"/>
      <w:lvlJc w:val="left"/>
      <w:pPr>
        <w:ind w:left="1510" w:hanging="360"/>
      </w:pPr>
      <w:rPr>
        <w:rFonts w:hint="default"/>
        <w:lang w:val="kk-KZ" w:eastAsia="en-US" w:bidi="ar-SA"/>
      </w:rPr>
    </w:lvl>
    <w:lvl w:ilvl="5" w:tplc="982C600E">
      <w:numFmt w:val="bullet"/>
      <w:lvlText w:val="•"/>
      <w:lvlJc w:val="left"/>
      <w:pPr>
        <w:ind w:left="1683" w:hanging="360"/>
      </w:pPr>
      <w:rPr>
        <w:rFonts w:hint="default"/>
        <w:lang w:val="kk-KZ" w:eastAsia="en-US" w:bidi="ar-SA"/>
      </w:rPr>
    </w:lvl>
    <w:lvl w:ilvl="6" w:tplc="508EC17A">
      <w:numFmt w:val="bullet"/>
      <w:lvlText w:val="•"/>
      <w:lvlJc w:val="left"/>
      <w:pPr>
        <w:ind w:left="1856" w:hanging="360"/>
      </w:pPr>
      <w:rPr>
        <w:rFonts w:hint="default"/>
        <w:lang w:val="kk-KZ" w:eastAsia="en-US" w:bidi="ar-SA"/>
      </w:rPr>
    </w:lvl>
    <w:lvl w:ilvl="7" w:tplc="F926AA1C">
      <w:numFmt w:val="bullet"/>
      <w:lvlText w:val="•"/>
      <w:lvlJc w:val="left"/>
      <w:pPr>
        <w:ind w:left="2028" w:hanging="360"/>
      </w:pPr>
      <w:rPr>
        <w:rFonts w:hint="default"/>
        <w:lang w:val="kk-KZ" w:eastAsia="en-US" w:bidi="ar-SA"/>
      </w:rPr>
    </w:lvl>
    <w:lvl w:ilvl="8" w:tplc="92A07BCA">
      <w:numFmt w:val="bullet"/>
      <w:lvlText w:val="•"/>
      <w:lvlJc w:val="left"/>
      <w:pPr>
        <w:ind w:left="2201" w:hanging="360"/>
      </w:pPr>
      <w:rPr>
        <w:rFonts w:hint="default"/>
        <w:lang w:val="kk-KZ" w:eastAsia="en-US" w:bidi="ar-SA"/>
      </w:rPr>
    </w:lvl>
  </w:abstractNum>
  <w:abstractNum w:abstractNumId="57" w15:restartNumberingAfterBreak="0">
    <w:nsid w:val="58836513"/>
    <w:multiLevelType w:val="hybridMultilevel"/>
    <w:tmpl w:val="A7B8E7E6"/>
    <w:lvl w:ilvl="0" w:tplc="E592978C">
      <w:start w:val="2"/>
      <w:numFmt w:val="decimal"/>
      <w:lvlText w:val="%1."/>
      <w:lvlJc w:val="left"/>
      <w:pPr>
        <w:ind w:left="325" w:hanging="166"/>
        <w:jc w:val="left"/>
      </w:pPr>
      <w:rPr>
        <w:rFonts w:ascii="Times New Roman" w:eastAsia="Times New Roman" w:hAnsi="Times New Roman" w:cs="Times New Roman" w:hint="default"/>
        <w:b/>
        <w:bCs/>
        <w:i/>
        <w:iCs/>
        <w:w w:val="100"/>
        <w:sz w:val="20"/>
        <w:szCs w:val="20"/>
        <w:lang w:val="kk-KZ" w:eastAsia="en-US" w:bidi="ar-SA"/>
      </w:rPr>
    </w:lvl>
    <w:lvl w:ilvl="1" w:tplc="513AA3D8">
      <w:numFmt w:val="bullet"/>
      <w:lvlText w:val="•"/>
      <w:lvlJc w:val="left"/>
      <w:pPr>
        <w:ind w:left="613" w:hanging="166"/>
      </w:pPr>
      <w:rPr>
        <w:rFonts w:hint="default"/>
        <w:lang w:val="kk-KZ" w:eastAsia="en-US" w:bidi="ar-SA"/>
      </w:rPr>
    </w:lvl>
    <w:lvl w:ilvl="2" w:tplc="FD207E3C">
      <w:numFmt w:val="bullet"/>
      <w:lvlText w:val="•"/>
      <w:lvlJc w:val="left"/>
      <w:pPr>
        <w:ind w:left="906" w:hanging="166"/>
      </w:pPr>
      <w:rPr>
        <w:rFonts w:hint="default"/>
        <w:lang w:val="kk-KZ" w:eastAsia="en-US" w:bidi="ar-SA"/>
      </w:rPr>
    </w:lvl>
    <w:lvl w:ilvl="3" w:tplc="249278A6">
      <w:numFmt w:val="bullet"/>
      <w:lvlText w:val="•"/>
      <w:lvlJc w:val="left"/>
      <w:pPr>
        <w:ind w:left="1199" w:hanging="166"/>
      </w:pPr>
      <w:rPr>
        <w:rFonts w:hint="default"/>
        <w:lang w:val="kk-KZ" w:eastAsia="en-US" w:bidi="ar-SA"/>
      </w:rPr>
    </w:lvl>
    <w:lvl w:ilvl="4" w:tplc="D3703046">
      <w:numFmt w:val="bullet"/>
      <w:lvlText w:val="•"/>
      <w:lvlJc w:val="left"/>
      <w:pPr>
        <w:ind w:left="1492" w:hanging="166"/>
      </w:pPr>
      <w:rPr>
        <w:rFonts w:hint="default"/>
        <w:lang w:val="kk-KZ" w:eastAsia="en-US" w:bidi="ar-SA"/>
      </w:rPr>
    </w:lvl>
    <w:lvl w:ilvl="5" w:tplc="72861236">
      <w:numFmt w:val="bullet"/>
      <w:lvlText w:val="•"/>
      <w:lvlJc w:val="left"/>
      <w:pPr>
        <w:ind w:left="1786" w:hanging="166"/>
      </w:pPr>
      <w:rPr>
        <w:rFonts w:hint="default"/>
        <w:lang w:val="kk-KZ" w:eastAsia="en-US" w:bidi="ar-SA"/>
      </w:rPr>
    </w:lvl>
    <w:lvl w:ilvl="6" w:tplc="FBF47B96">
      <w:numFmt w:val="bullet"/>
      <w:lvlText w:val="•"/>
      <w:lvlJc w:val="left"/>
      <w:pPr>
        <w:ind w:left="2079" w:hanging="166"/>
      </w:pPr>
      <w:rPr>
        <w:rFonts w:hint="default"/>
        <w:lang w:val="kk-KZ" w:eastAsia="en-US" w:bidi="ar-SA"/>
      </w:rPr>
    </w:lvl>
    <w:lvl w:ilvl="7" w:tplc="9430A2AA">
      <w:numFmt w:val="bullet"/>
      <w:lvlText w:val="•"/>
      <w:lvlJc w:val="left"/>
      <w:pPr>
        <w:ind w:left="2372" w:hanging="166"/>
      </w:pPr>
      <w:rPr>
        <w:rFonts w:hint="default"/>
        <w:lang w:val="kk-KZ" w:eastAsia="en-US" w:bidi="ar-SA"/>
      </w:rPr>
    </w:lvl>
    <w:lvl w:ilvl="8" w:tplc="FF6C845A">
      <w:numFmt w:val="bullet"/>
      <w:lvlText w:val="•"/>
      <w:lvlJc w:val="left"/>
      <w:pPr>
        <w:ind w:left="2665" w:hanging="166"/>
      </w:pPr>
      <w:rPr>
        <w:rFonts w:hint="default"/>
        <w:lang w:val="kk-KZ" w:eastAsia="en-US" w:bidi="ar-SA"/>
      </w:rPr>
    </w:lvl>
  </w:abstractNum>
  <w:abstractNum w:abstractNumId="58" w15:restartNumberingAfterBreak="0">
    <w:nsid w:val="58B9775C"/>
    <w:multiLevelType w:val="hybridMultilevel"/>
    <w:tmpl w:val="FFFFFFFF"/>
    <w:lvl w:ilvl="0" w:tplc="C3F62CB2">
      <w:start w:val="1"/>
      <w:numFmt w:val="decimal"/>
      <w:lvlText w:val="%1."/>
      <w:lvlJc w:val="left"/>
      <w:pPr>
        <w:ind w:left="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F7DAFEF6">
      <w:start w:val="1"/>
      <w:numFmt w:val="lowerLetter"/>
      <w:lvlText w:val="%2"/>
      <w:lvlJc w:val="left"/>
      <w:pPr>
        <w:ind w:left="11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C0D40378">
      <w:start w:val="1"/>
      <w:numFmt w:val="lowerRoman"/>
      <w:lvlText w:val="%3"/>
      <w:lvlJc w:val="left"/>
      <w:pPr>
        <w:ind w:left="19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87682454">
      <w:start w:val="1"/>
      <w:numFmt w:val="decimal"/>
      <w:lvlText w:val="%4"/>
      <w:lvlJc w:val="left"/>
      <w:pPr>
        <w:ind w:left="26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EE84EEAC">
      <w:start w:val="1"/>
      <w:numFmt w:val="lowerLetter"/>
      <w:lvlText w:val="%5"/>
      <w:lvlJc w:val="left"/>
      <w:pPr>
        <w:ind w:left="334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EA2AE730">
      <w:start w:val="1"/>
      <w:numFmt w:val="lowerRoman"/>
      <w:lvlText w:val="%6"/>
      <w:lvlJc w:val="left"/>
      <w:pPr>
        <w:ind w:left="406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B4F81AF0">
      <w:start w:val="1"/>
      <w:numFmt w:val="decimal"/>
      <w:lvlText w:val="%7"/>
      <w:lvlJc w:val="left"/>
      <w:pPr>
        <w:ind w:left="47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E040745A">
      <w:start w:val="1"/>
      <w:numFmt w:val="lowerLetter"/>
      <w:lvlText w:val="%8"/>
      <w:lvlJc w:val="left"/>
      <w:pPr>
        <w:ind w:left="55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FC5A98C4">
      <w:start w:val="1"/>
      <w:numFmt w:val="lowerRoman"/>
      <w:lvlText w:val="%9"/>
      <w:lvlJc w:val="left"/>
      <w:pPr>
        <w:ind w:left="62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59304893"/>
    <w:multiLevelType w:val="hybridMultilevel"/>
    <w:tmpl w:val="FFFFFFFF"/>
    <w:lvl w:ilvl="0" w:tplc="D27C8B8C">
      <w:start w:val="1"/>
      <w:numFmt w:val="decimal"/>
      <w:lvlText w:val="%1."/>
      <w:lvlJc w:val="left"/>
      <w:pPr>
        <w:ind w:left="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1BB0B9D6">
      <w:start w:val="1"/>
      <w:numFmt w:val="lowerLetter"/>
      <w:lvlText w:val="%2"/>
      <w:lvlJc w:val="left"/>
      <w:pPr>
        <w:ind w:left="119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EC866864">
      <w:start w:val="1"/>
      <w:numFmt w:val="lowerRoman"/>
      <w:lvlText w:val="%3"/>
      <w:lvlJc w:val="left"/>
      <w:pPr>
        <w:ind w:left="191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25B29B08">
      <w:start w:val="1"/>
      <w:numFmt w:val="decimal"/>
      <w:lvlText w:val="%4"/>
      <w:lvlJc w:val="left"/>
      <w:pPr>
        <w:ind w:left="263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2710D70C">
      <w:start w:val="1"/>
      <w:numFmt w:val="lowerLetter"/>
      <w:lvlText w:val="%5"/>
      <w:lvlJc w:val="left"/>
      <w:pPr>
        <w:ind w:left="335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685E6A5A">
      <w:start w:val="1"/>
      <w:numFmt w:val="lowerRoman"/>
      <w:lvlText w:val="%6"/>
      <w:lvlJc w:val="left"/>
      <w:pPr>
        <w:ind w:left="407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9B1040AC">
      <w:start w:val="1"/>
      <w:numFmt w:val="decimal"/>
      <w:lvlText w:val="%7"/>
      <w:lvlJc w:val="left"/>
      <w:pPr>
        <w:ind w:left="479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8B98E2B8">
      <w:start w:val="1"/>
      <w:numFmt w:val="lowerLetter"/>
      <w:lvlText w:val="%8"/>
      <w:lvlJc w:val="left"/>
      <w:pPr>
        <w:ind w:left="551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64E04728">
      <w:start w:val="1"/>
      <w:numFmt w:val="lowerRoman"/>
      <w:lvlText w:val="%9"/>
      <w:lvlJc w:val="left"/>
      <w:pPr>
        <w:ind w:left="623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59F839E1"/>
    <w:multiLevelType w:val="hybridMultilevel"/>
    <w:tmpl w:val="FFFFFFFF"/>
    <w:lvl w:ilvl="0" w:tplc="36525C26">
      <w:start w:val="2"/>
      <w:numFmt w:val="decimal"/>
      <w:lvlText w:val="%1."/>
      <w:lvlJc w:val="left"/>
      <w:pPr>
        <w:ind w:left="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83F8367C">
      <w:start w:val="1"/>
      <w:numFmt w:val="lowerLetter"/>
      <w:lvlText w:val="%2"/>
      <w:lvlJc w:val="left"/>
      <w:pPr>
        <w:ind w:left="11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7BA04B54">
      <w:start w:val="1"/>
      <w:numFmt w:val="lowerRoman"/>
      <w:lvlText w:val="%3"/>
      <w:lvlJc w:val="left"/>
      <w:pPr>
        <w:ind w:left="19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24B6C600">
      <w:start w:val="1"/>
      <w:numFmt w:val="decimal"/>
      <w:lvlText w:val="%4"/>
      <w:lvlJc w:val="left"/>
      <w:pPr>
        <w:ind w:left="26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8E0ABD1C">
      <w:start w:val="1"/>
      <w:numFmt w:val="lowerLetter"/>
      <w:lvlText w:val="%5"/>
      <w:lvlJc w:val="left"/>
      <w:pPr>
        <w:ind w:left="334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6CA2EBDC">
      <w:start w:val="1"/>
      <w:numFmt w:val="lowerRoman"/>
      <w:lvlText w:val="%6"/>
      <w:lvlJc w:val="left"/>
      <w:pPr>
        <w:ind w:left="406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DDD4C744">
      <w:start w:val="1"/>
      <w:numFmt w:val="decimal"/>
      <w:lvlText w:val="%7"/>
      <w:lvlJc w:val="left"/>
      <w:pPr>
        <w:ind w:left="478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F098C066">
      <w:start w:val="1"/>
      <w:numFmt w:val="lowerLetter"/>
      <w:lvlText w:val="%8"/>
      <w:lvlJc w:val="left"/>
      <w:pPr>
        <w:ind w:left="550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8A5211E0">
      <w:start w:val="1"/>
      <w:numFmt w:val="lowerRoman"/>
      <w:lvlText w:val="%9"/>
      <w:lvlJc w:val="left"/>
      <w:pPr>
        <w:ind w:left="6225"/>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613504E5"/>
    <w:multiLevelType w:val="hybridMultilevel"/>
    <w:tmpl w:val="9C969F3E"/>
    <w:lvl w:ilvl="0" w:tplc="9C40EFC4">
      <w:start w:val="4"/>
      <w:numFmt w:val="decimal"/>
      <w:lvlText w:val="%1."/>
      <w:lvlJc w:val="left"/>
      <w:pPr>
        <w:ind w:left="257" w:hanging="166"/>
        <w:jc w:val="left"/>
      </w:pPr>
      <w:rPr>
        <w:rFonts w:ascii="Times New Roman" w:eastAsia="Times New Roman" w:hAnsi="Times New Roman" w:cs="Times New Roman" w:hint="default"/>
        <w:b/>
        <w:bCs/>
        <w:i/>
        <w:iCs/>
        <w:w w:val="100"/>
        <w:sz w:val="20"/>
        <w:szCs w:val="20"/>
        <w:lang w:val="kk-KZ" w:eastAsia="en-US" w:bidi="ar-SA"/>
      </w:rPr>
    </w:lvl>
    <w:lvl w:ilvl="1" w:tplc="BF3AD024">
      <w:numFmt w:val="bullet"/>
      <w:lvlText w:val="•"/>
      <w:lvlJc w:val="left"/>
      <w:pPr>
        <w:ind w:left="486" w:hanging="166"/>
      </w:pPr>
      <w:rPr>
        <w:rFonts w:hint="default"/>
        <w:lang w:val="kk-KZ" w:eastAsia="en-US" w:bidi="ar-SA"/>
      </w:rPr>
    </w:lvl>
    <w:lvl w:ilvl="2" w:tplc="B552BE84">
      <w:numFmt w:val="bullet"/>
      <w:lvlText w:val="•"/>
      <w:lvlJc w:val="left"/>
      <w:pPr>
        <w:ind w:left="713" w:hanging="166"/>
      </w:pPr>
      <w:rPr>
        <w:rFonts w:hint="default"/>
        <w:lang w:val="kk-KZ" w:eastAsia="en-US" w:bidi="ar-SA"/>
      </w:rPr>
    </w:lvl>
    <w:lvl w:ilvl="3" w:tplc="463CBE3C">
      <w:numFmt w:val="bullet"/>
      <w:lvlText w:val="•"/>
      <w:lvlJc w:val="left"/>
      <w:pPr>
        <w:ind w:left="940" w:hanging="166"/>
      </w:pPr>
      <w:rPr>
        <w:rFonts w:hint="default"/>
        <w:lang w:val="kk-KZ" w:eastAsia="en-US" w:bidi="ar-SA"/>
      </w:rPr>
    </w:lvl>
    <w:lvl w:ilvl="4" w:tplc="8252F726">
      <w:numFmt w:val="bullet"/>
      <w:lvlText w:val="•"/>
      <w:lvlJc w:val="left"/>
      <w:pPr>
        <w:ind w:left="1167" w:hanging="166"/>
      </w:pPr>
      <w:rPr>
        <w:rFonts w:hint="default"/>
        <w:lang w:val="kk-KZ" w:eastAsia="en-US" w:bidi="ar-SA"/>
      </w:rPr>
    </w:lvl>
    <w:lvl w:ilvl="5" w:tplc="33604CC0">
      <w:numFmt w:val="bullet"/>
      <w:lvlText w:val="•"/>
      <w:lvlJc w:val="left"/>
      <w:pPr>
        <w:ind w:left="1394" w:hanging="166"/>
      </w:pPr>
      <w:rPr>
        <w:rFonts w:hint="default"/>
        <w:lang w:val="kk-KZ" w:eastAsia="en-US" w:bidi="ar-SA"/>
      </w:rPr>
    </w:lvl>
    <w:lvl w:ilvl="6" w:tplc="DAFEBF34">
      <w:numFmt w:val="bullet"/>
      <w:lvlText w:val="•"/>
      <w:lvlJc w:val="left"/>
      <w:pPr>
        <w:ind w:left="1621" w:hanging="166"/>
      </w:pPr>
      <w:rPr>
        <w:rFonts w:hint="default"/>
        <w:lang w:val="kk-KZ" w:eastAsia="en-US" w:bidi="ar-SA"/>
      </w:rPr>
    </w:lvl>
    <w:lvl w:ilvl="7" w:tplc="AC281970">
      <w:numFmt w:val="bullet"/>
      <w:lvlText w:val="•"/>
      <w:lvlJc w:val="left"/>
      <w:pPr>
        <w:ind w:left="1848" w:hanging="166"/>
      </w:pPr>
      <w:rPr>
        <w:rFonts w:hint="default"/>
        <w:lang w:val="kk-KZ" w:eastAsia="en-US" w:bidi="ar-SA"/>
      </w:rPr>
    </w:lvl>
    <w:lvl w:ilvl="8" w:tplc="5F76B928">
      <w:numFmt w:val="bullet"/>
      <w:lvlText w:val="•"/>
      <w:lvlJc w:val="left"/>
      <w:pPr>
        <w:ind w:left="2075" w:hanging="166"/>
      </w:pPr>
      <w:rPr>
        <w:rFonts w:hint="default"/>
        <w:lang w:val="kk-KZ" w:eastAsia="en-US" w:bidi="ar-SA"/>
      </w:rPr>
    </w:lvl>
  </w:abstractNum>
  <w:abstractNum w:abstractNumId="62" w15:restartNumberingAfterBreak="0">
    <w:nsid w:val="623D1157"/>
    <w:multiLevelType w:val="hybridMultilevel"/>
    <w:tmpl w:val="B82C0186"/>
    <w:lvl w:ilvl="0" w:tplc="B32ACFE6">
      <w:start w:val="1"/>
      <w:numFmt w:val="decimal"/>
      <w:lvlText w:val="%1."/>
      <w:lvlJc w:val="left"/>
      <w:pPr>
        <w:ind w:left="327" w:hanging="220"/>
        <w:jc w:val="left"/>
      </w:pPr>
      <w:rPr>
        <w:rFonts w:ascii="Times New Roman" w:eastAsia="Times New Roman" w:hAnsi="Times New Roman" w:cs="Times New Roman" w:hint="default"/>
        <w:i/>
        <w:iCs/>
        <w:w w:val="100"/>
        <w:sz w:val="22"/>
        <w:szCs w:val="22"/>
        <w:lang w:val="kk-KZ" w:eastAsia="en-US" w:bidi="ar-SA"/>
      </w:rPr>
    </w:lvl>
    <w:lvl w:ilvl="1" w:tplc="2BB63A4C">
      <w:numFmt w:val="bullet"/>
      <w:lvlText w:val="•"/>
      <w:lvlJc w:val="left"/>
      <w:pPr>
        <w:ind w:left="613" w:hanging="220"/>
      </w:pPr>
      <w:rPr>
        <w:rFonts w:hint="default"/>
        <w:lang w:val="kk-KZ" w:eastAsia="en-US" w:bidi="ar-SA"/>
      </w:rPr>
    </w:lvl>
    <w:lvl w:ilvl="2" w:tplc="DDB4C394">
      <w:numFmt w:val="bullet"/>
      <w:lvlText w:val="•"/>
      <w:lvlJc w:val="left"/>
      <w:pPr>
        <w:ind w:left="906" w:hanging="220"/>
      </w:pPr>
      <w:rPr>
        <w:rFonts w:hint="default"/>
        <w:lang w:val="kk-KZ" w:eastAsia="en-US" w:bidi="ar-SA"/>
      </w:rPr>
    </w:lvl>
    <w:lvl w:ilvl="3" w:tplc="A6A0C31E">
      <w:numFmt w:val="bullet"/>
      <w:lvlText w:val="•"/>
      <w:lvlJc w:val="left"/>
      <w:pPr>
        <w:ind w:left="1199" w:hanging="220"/>
      </w:pPr>
      <w:rPr>
        <w:rFonts w:hint="default"/>
        <w:lang w:val="kk-KZ" w:eastAsia="en-US" w:bidi="ar-SA"/>
      </w:rPr>
    </w:lvl>
    <w:lvl w:ilvl="4" w:tplc="E4F64072">
      <w:numFmt w:val="bullet"/>
      <w:lvlText w:val="•"/>
      <w:lvlJc w:val="left"/>
      <w:pPr>
        <w:ind w:left="1492" w:hanging="220"/>
      </w:pPr>
      <w:rPr>
        <w:rFonts w:hint="default"/>
        <w:lang w:val="kk-KZ" w:eastAsia="en-US" w:bidi="ar-SA"/>
      </w:rPr>
    </w:lvl>
    <w:lvl w:ilvl="5" w:tplc="E7C4E438">
      <w:numFmt w:val="bullet"/>
      <w:lvlText w:val="•"/>
      <w:lvlJc w:val="left"/>
      <w:pPr>
        <w:ind w:left="1786" w:hanging="220"/>
      </w:pPr>
      <w:rPr>
        <w:rFonts w:hint="default"/>
        <w:lang w:val="kk-KZ" w:eastAsia="en-US" w:bidi="ar-SA"/>
      </w:rPr>
    </w:lvl>
    <w:lvl w:ilvl="6" w:tplc="F97CA836">
      <w:numFmt w:val="bullet"/>
      <w:lvlText w:val="•"/>
      <w:lvlJc w:val="left"/>
      <w:pPr>
        <w:ind w:left="2079" w:hanging="220"/>
      </w:pPr>
      <w:rPr>
        <w:rFonts w:hint="default"/>
        <w:lang w:val="kk-KZ" w:eastAsia="en-US" w:bidi="ar-SA"/>
      </w:rPr>
    </w:lvl>
    <w:lvl w:ilvl="7" w:tplc="B4582830">
      <w:numFmt w:val="bullet"/>
      <w:lvlText w:val="•"/>
      <w:lvlJc w:val="left"/>
      <w:pPr>
        <w:ind w:left="2372" w:hanging="220"/>
      </w:pPr>
      <w:rPr>
        <w:rFonts w:hint="default"/>
        <w:lang w:val="kk-KZ" w:eastAsia="en-US" w:bidi="ar-SA"/>
      </w:rPr>
    </w:lvl>
    <w:lvl w:ilvl="8" w:tplc="2856BF9C">
      <w:numFmt w:val="bullet"/>
      <w:lvlText w:val="•"/>
      <w:lvlJc w:val="left"/>
      <w:pPr>
        <w:ind w:left="2665" w:hanging="220"/>
      </w:pPr>
      <w:rPr>
        <w:rFonts w:hint="default"/>
        <w:lang w:val="kk-KZ" w:eastAsia="en-US" w:bidi="ar-SA"/>
      </w:rPr>
    </w:lvl>
  </w:abstractNum>
  <w:abstractNum w:abstractNumId="63" w15:restartNumberingAfterBreak="0">
    <w:nsid w:val="640F5D79"/>
    <w:multiLevelType w:val="hybridMultilevel"/>
    <w:tmpl w:val="7F22C258"/>
    <w:lvl w:ilvl="0" w:tplc="534E558E">
      <w:start w:val="3"/>
      <w:numFmt w:val="decimal"/>
      <w:lvlText w:val="%1."/>
      <w:lvlJc w:val="left"/>
      <w:pPr>
        <w:ind w:left="326" w:hanging="220"/>
        <w:jc w:val="left"/>
      </w:pPr>
      <w:rPr>
        <w:rFonts w:ascii="Times New Roman" w:eastAsia="Times New Roman" w:hAnsi="Times New Roman" w:cs="Times New Roman" w:hint="default"/>
        <w:b/>
        <w:bCs/>
        <w:i/>
        <w:iCs/>
        <w:w w:val="100"/>
        <w:sz w:val="22"/>
        <w:szCs w:val="22"/>
        <w:lang w:val="kk-KZ" w:eastAsia="en-US" w:bidi="ar-SA"/>
      </w:rPr>
    </w:lvl>
    <w:lvl w:ilvl="1" w:tplc="899ED73E">
      <w:numFmt w:val="bullet"/>
      <w:lvlText w:val="•"/>
      <w:lvlJc w:val="left"/>
      <w:pPr>
        <w:ind w:left="768" w:hanging="220"/>
      </w:pPr>
      <w:rPr>
        <w:rFonts w:hint="default"/>
        <w:lang w:val="kk-KZ" w:eastAsia="en-US" w:bidi="ar-SA"/>
      </w:rPr>
    </w:lvl>
    <w:lvl w:ilvl="2" w:tplc="E5CEC784">
      <w:numFmt w:val="bullet"/>
      <w:lvlText w:val="•"/>
      <w:lvlJc w:val="left"/>
      <w:pPr>
        <w:ind w:left="1217" w:hanging="220"/>
      </w:pPr>
      <w:rPr>
        <w:rFonts w:hint="default"/>
        <w:lang w:val="kk-KZ" w:eastAsia="en-US" w:bidi="ar-SA"/>
      </w:rPr>
    </w:lvl>
    <w:lvl w:ilvl="3" w:tplc="8C004B8C">
      <w:numFmt w:val="bullet"/>
      <w:lvlText w:val="•"/>
      <w:lvlJc w:val="left"/>
      <w:pPr>
        <w:ind w:left="1666" w:hanging="220"/>
      </w:pPr>
      <w:rPr>
        <w:rFonts w:hint="default"/>
        <w:lang w:val="kk-KZ" w:eastAsia="en-US" w:bidi="ar-SA"/>
      </w:rPr>
    </w:lvl>
    <w:lvl w:ilvl="4" w:tplc="AAC6FDE0">
      <w:numFmt w:val="bullet"/>
      <w:lvlText w:val="•"/>
      <w:lvlJc w:val="left"/>
      <w:pPr>
        <w:ind w:left="2115" w:hanging="220"/>
      </w:pPr>
      <w:rPr>
        <w:rFonts w:hint="default"/>
        <w:lang w:val="kk-KZ" w:eastAsia="en-US" w:bidi="ar-SA"/>
      </w:rPr>
    </w:lvl>
    <w:lvl w:ilvl="5" w:tplc="274E5412">
      <w:numFmt w:val="bullet"/>
      <w:lvlText w:val="•"/>
      <w:lvlJc w:val="left"/>
      <w:pPr>
        <w:ind w:left="2564" w:hanging="220"/>
      </w:pPr>
      <w:rPr>
        <w:rFonts w:hint="default"/>
        <w:lang w:val="kk-KZ" w:eastAsia="en-US" w:bidi="ar-SA"/>
      </w:rPr>
    </w:lvl>
    <w:lvl w:ilvl="6" w:tplc="A44A21F4">
      <w:numFmt w:val="bullet"/>
      <w:lvlText w:val="•"/>
      <w:lvlJc w:val="left"/>
      <w:pPr>
        <w:ind w:left="3013" w:hanging="220"/>
      </w:pPr>
      <w:rPr>
        <w:rFonts w:hint="default"/>
        <w:lang w:val="kk-KZ" w:eastAsia="en-US" w:bidi="ar-SA"/>
      </w:rPr>
    </w:lvl>
    <w:lvl w:ilvl="7" w:tplc="115A1890">
      <w:numFmt w:val="bullet"/>
      <w:lvlText w:val="•"/>
      <w:lvlJc w:val="left"/>
      <w:pPr>
        <w:ind w:left="3462" w:hanging="220"/>
      </w:pPr>
      <w:rPr>
        <w:rFonts w:hint="default"/>
        <w:lang w:val="kk-KZ" w:eastAsia="en-US" w:bidi="ar-SA"/>
      </w:rPr>
    </w:lvl>
    <w:lvl w:ilvl="8" w:tplc="8FB6CDB4">
      <w:numFmt w:val="bullet"/>
      <w:lvlText w:val="•"/>
      <w:lvlJc w:val="left"/>
      <w:pPr>
        <w:ind w:left="3911" w:hanging="220"/>
      </w:pPr>
      <w:rPr>
        <w:rFonts w:hint="default"/>
        <w:lang w:val="kk-KZ" w:eastAsia="en-US" w:bidi="ar-SA"/>
      </w:rPr>
    </w:lvl>
  </w:abstractNum>
  <w:abstractNum w:abstractNumId="64" w15:restartNumberingAfterBreak="0">
    <w:nsid w:val="66853C20"/>
    <w:multiLevelType w:val="hybridMultilevel"/>
    <w:tmpl w:val="96CECD30"/>
    <w:lvl w:ilvl="0" w:tplc="66F2E38C">
      <w:start w:val="1"/>
      <w:numFmt w:val="decimal"/>
      <w:lvlText w:val="%1-"/>
      <w:lvlJc w:val="left"/>
      <w:pPr>
        <w:ind w:left="102" w:hanging="185"/>
        <w:jc w:val="left"/>
      </w:pPr>
      <w:rPr>
        <w:rFonts w:ascii="Times New Roman" w:eastAsia="Times New Roman" w:hAnsi="Times New Roman" w:cs="Times New Roman" w:hint="default"/>
        <w:i/>
        <w:iCs/>
        <w:w w:val="100"/>
        <w:sz w:val="20"/>
        <w:szCs w:val="20"/>
        <w:lang w:val="kk-KZ" w:eastAsia="en-US" w:bidi="ar-SA"/>
      </w:rPr>
    </w:lvl>
    <w:lvl w:ilvl="1" w:tplc="0A2E0ADA">
      <w:numFmt w:val="bullet"/>
      <w:lvlText w:val="•"/>
      <w:lvlJc w:val="left"/>
      <w:pPr>
        <w:ind w:left="400" w:hanging="185"/>
      </w:pPr>
      <w:rPr>
        <w:rFonts w:hint="default"/>
        <w:lang w:val="kk-KZ" w:eastAsia="en-US" w:bidi="ar-SA"/>
      </w:rPr>
    </w:lvl>
    <w:lvl w:ilvl="2" w:tplc="8E609A18">
      <w:numFmt w:val="bullet"/>
      <w:lvlText w:val="•"/>
      <w:lvlJc w:val="left"/>
      <w:pPr>
        <w:ind w:left="701" w:hanging="185"/>
      </w:pPr>
      <w:rPr>
        <w:rFonts w:hint="default"/>
        <w:lang w:val="kk-KZ" w:eastAsia="en-US" w:bidi="ar-SA"/>
      </w:rPr>
    </w:lvl>
    <w:lvl w:ilvl="3" w:tplc="29AC2546">
      <w:numFmt w:val="bullet"/>
      <w:lvlText w:val="•"/>
      <w:lvlJc w:val="left"/>
      <w:pPr>
        <w:ind w:left="1001" w:hanging="185"/>
      </w:pPr>
      <w:rPr>
        <w:rFonts w:hint="default"/>
        <w:lang w:val="kk-KZ" w:eastAsia="en-US" w:bidi="ar-SA"/>
      </w:rPr>
    </w:lvl>
    <w:lvl w:ilvl="4" w:tplc="6832A7C8">
      <w:numFmt w:val="bullet"/>
      <w:lvlText w:val="•"/>
      <w:lvlJc w:val="left"/>
      <w:pPr>
        <w:ind w:left="1302" w:hanging="185"/>
      </w:pPr>
      <w:rPr>
        <w:rFonts w:hint="default"/>
        <w:lang w:val="kk-KZ" w:eastAsia="en-US" w:bidi="ar-SA"/>
      </w:rPr>
    </w:lvl>
    <w:lvl w:ilvl="5" w:tplc="1FD6B09E">
      <w:numFmt w:val="bullet"/>
      <w:lvlText w:val="•"/>
      <w:lvlJc w:val="left"/>
      <w:pPr>
        <w:ind w:left="1603" w:hanging="185"/>
      </w:pPr>
      <w:rPr>
        <w:rFonts w:hint="default"/>
        <w:lang w:val="kk-KZ" w:eastAsia="en-US" w:bidi="ar-SA"/>
      </w:rPr>
    </w:lvl>
    <w:lvl w:ilvl="6" w:tplc="43824DD0">
      <w:numFmt w:val="bullet"/>
      <w:lvlText w:val="•"/>
      <w:lvlJc w:val="left"/>
      <w:pPr>
        <w:ind w:left="1903" w:hanging="185"/>
      </w:pPr>
      <w:rPr>
        <w:rFonts w:hint="default"/>
        <w:lang w:val="kk-KZ" w:eastAsia="en-US" w:bidi="ar-SA"/>
      </w:rPr>
    </w:lvl>
    <w:lvl w:ilvl="7" w:tplc="AD80B070">
      <w:numFmt w:val="bullet"/>
      <w:lvlText w:val="•"/>
      <w:lvlJc w:val="left"/>
      <w:pPr>
        <w:ind w:left="2204" w:hanging="185"/>
      </w:pPr>
      <w:rPr>
        <w:rFonts w:hint="default"/>
        <w:lang w:val="kk-KZ" w:eastAsia="en-US" w:bidi="ar-SA"/>
      </w:rPr>
    </w:lvl>
    <w:lvl w:ilvl="8" w:tplc="6F602A82">
      <w:numFmt w:val="bullet"/>
      <w:lvlText w:val="•"/>
      <w:lvlJc w:val="left"/>
      <w:pPr>
        <w:ind w:left="2504" w:hanging="185"/>
      </w:pPr>
      <w:rPr>
        <w:rFonts w:hint="default"/>
        <w:lang w:val="kk-KZ" w:eastAsia="en-US" w:bidi="ar-SA"/>
      </w:rPr>
    </w:lvl>
  </w:abstractNum>
  <w:abstractNum w:abstractNumId="65" w15:restartNumberingAfterBreak="0">
    <w:nsid w:val="67661287"/>
    <w:multiLevelType w:val="hybridMultilevel"/>
    <w:tmpl w:val="E8466E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688C0FA7"/>
    <w:multiLevelType w:val="hybridMultilevel"/>
    <w:tmpl w:val="63309742"/>
    <w:lvl w:ilvl="0" w:tplc="274AB214">
      <w:start w:val="1"/>
      <w:numFmt w:val="decimal"/>
      <w:lvlText w:val="%1."/>
      <w:lvlJc w:val="left"/>
      <w:pPr>
        <w:ind w:left="100" w:hanging="220"/>
        <w:jc w:val="left"/>
      </w:pPr>
      <w:rPr>
        <w:rFonts w:ascii="Times New Roman" w:eastAsia="Times New Roman" w:hAnsi="Times New Roman" w:cs="Times New Roman" w:hint="default"/>
        <w:i/>
        <w:iCs/>
        <w:w w:val="100"/>
        <w:sz w:val="22"/>
        <w:szCs w:val="22"/>
        <w:lang w:val="kk-KZ" w:eastAsia="en-US" w:bidi="ar-SA"/>
      </w:rPr>
    </w:lvl>
    <w:lvl w:ilvl="1" w:tplc="28F211DC">
      <w:numFmt w:val="bullet"/>
      <w:lvlText w:val="•"/>
      <w:lvlJc w:val="left"/>
      <w:pPr>
        <w:ind w:left="330" w:hanging="220"/>
      </w:pPr>
      <w:rPr>
        <w:rFonts w:hint="default"/>
        <w:lang w:val="kk-KZ" w:eastAsia="en-US" w:bidi="ar-SA"/>
      </w:rPr>
    </w:lvl>
    <w:lvl w:ilvl="2" w:tplc="6AF21D7A">
      <w:numFmt w:val="bullet"/>
      <w:lvlText w:val="•"/>
      <w:lvlJc w:val="left"/>
      <w:pPr>
        <w:ind w:left="561" w:hanging="220"/>
      </w:pPr>
      <w:rPr>
        <w:rFonts w:hint="default"/>
        <w:lang w:val="kk-KZ" w:eastAsia="en-US" w:bidi="ar-SA"/>
      </w:rPr>
    </w:lvl>
    <w:lvl w:ilvl="3" w:tplc="269EE8F8">
      <w:numFmt w:val="bullet"/>
      <w:lvlText w:val="•"/>
      <w:lvlJc w:val="left"/>
      <w:pPr>
        <w:ind w:left="792" w:hanging="220"/>
      </w:pPr>
      <w:rPr>
        <w:rFonts w:hint="default"/>
        <w:lang w:val="kk-KZ" w:eastAsia="en-US" w:bidi="ar-SA"/>
      </w:rPr>
    </w:lvl>
    <w:lvl w:ilvl="4" w:tplc="0F0CADA4">
      <w:numFmt w:val="bullet"/>
      <w:lvlText w:val="•"/>
      <w:lvlJc w:val="left"/>
      <w:pPr>
        <w:ind w:left="1022" w:hanging="220"/>
      </w:pPr>
      <w:rPr>
        <w:rFonts w:hint="default"/>
        <w:lang w:val="kk-KZ" w:eastAsia="en-US" w:bidi="ar-SA"/>
      </w:rPr>
    </w:lvl>
    <w:lvl w:ilvl="5" w:tplc="024A2048">
      <w:numFmt w:val="bullet"/>
      <w:lvlText w:val="•"/>
      <w:lvlJc w:val="left"/>
      <w:pPr>
        <w:ind w:left="1253" w:hanging="220"/>
      </w:pPr>
      <w:rPr>
        <w:rFonts w:hint="default"/>
        <w:lang w:val="kk-KZ" w:eastAsia="en-US" w:bidi="ar-SA"/>
      </w:rPr>
    </w:lvl>
    <w:lvl w:ilvl="6" w:tplc="C1DCB15E">
      <w:numFmt w:val="bullet"/>
      <w:lvlText w:val="•"/>
      <w:lvlJc w:val="left"/>
      <w:pPr>
        <w:ind w:left="1484" w:hanging="220"/>
      </w:pPr>
      <w:rPr>
        <w:rFonts w:hint="default"/>
        <w:lang w:val="kk-KZ" w:eastAsia="en-US" w:bidi="ar-SA"/>
      </w:rPr>
    </w:lvl>
    <w:lvl w:ilvl="7" w:tplc="D0D62F06">
      <w:numFmt w:val="bullet"/>
      <w:lvlText w:val="•"/>
      <w:lvlJc w:val="left"/>
      <w:pPr>
        <w:ind w:left="1714" w:hanging="220"/>
      </w:pPr>
      <w:rPr>
        <w:rFonts w:hint="default"/>
        <w:lang w:val="kk-KZ" w:eastAsia="en-US" w:bidi="ar-SA"/>
      </w:rPr>
    </w:lvl>
    <w:lvl w:ilvl="8" w:tplc="47D40D60">
      <w:numFmt w:val="bullet"/>
      <w:lvlText w:val="•"/>
      <w:lvlJc w:val="left"/>
      <w:pPr>
        <w:ind w:left="1945" w:hanging="220"/>
      </w:pPr>
      <w:rPr>
        <w:rFonts w:hint="default"/>
        <w:lang w:val="kk-KZ" w:eastAsia="en-US" w:bidi="ar-SA"/>
      </w:rPr>
    </w:lvl>
  </w:abstractNum>
  <w:abstractNum w:abstractNumId="67" w15:restartNumberingAfterBreak="0">
    <w:nsid w:val="6A396DAD"/>
    <w:multiLevelType w:val="hybridMultilevel"/>
    <w:tmpl w:val="B4EC78EE"/>
    <w:lvl w:ilvl="0" w:tplc="DD94F91A">
      <w:start w:val="1"/>
      <w:numFmt w:val="decimal"/>
      <w:lvlText w:val="%1."/>
      <w:lvlJc w:val="left"/>
      <w:pPr>
        <w:ind w:left="269" w:hanging="166"/>
        <w:jc w:val="left"/>
      </w:pPr>
      <w:rPr>
        <w:rFonts w:ascii="Times New Roman" w:eastAsia="Times New Roman" w:hAnsi="Times New Roman" w:cs="Times New Roman" w:hint="default"/>
        <w:b/>
        <w:bCs/>
        <w:i/>
        <w:iCs/>
        <w:w w:val="100"/>
        <w:sz w:val="20"/>
        <w:szCs w:val="20"/>
        <w:lang w:val="kk-KZ" w:eastAsia="en-US" w:bidi="ar-SA"/>
      </w:rPr>
    </w:lvl>
    <w:lvl w:ilvl="1" w:tplc="FC340DCC">
      <w:numFmt w:val="bullet"/>
      <w:lvlText w:val="•"/>
      <w:lvlJc w:val="left"/>
      <w:pPr>
        <w:ind w:left="488" w:hanging="166"/>
      </w:pPr>
      <w:rPr>
        <w:rFonts w:hint="default"/>
        <w:lang w:val="kk-KZ" w:eastAsia="en-US" w:bidi="ar-SA"/>
      </w:rPr>
    </w:lvl>
    <w:lvl w:ilvl="2" w:tplc="BAC0075E">
      <w:numFmt w:val="bullet"/>
      <w:lvlText w:val="•"/>
      <w:lvlJc w:val="left"/>
      <w:pPr>
        <w:ind w:left="716" w:hanging="166"/>
      </w:pPr>
      <w:rPr>
        <w:rFonts w:hint="default"/>
        <w:lang w:val="kk-KZ" w:eastAsia="en-US" w:bidi="ar-SA"/>
      </w:rPr>
    </w:lvl>
    <w:lvl w:ilvl="3" w:tplc="E49488F0">
      <w:numFmt w:val="bullet"/>
      <w:lvlText w:val="•"/>
      <w:lvlJc w:val="left"/>
      <w:pPr>
        <w:ind w:left="944" w:hanging="166"/>
      </w:pPr>
      <w:rPr>
        <w:rFonts w:hint="default"/>
        <w:lang w:val="kk-KZ" w:eastAsia="en-US" w:bidi="ar-SA"/>
      </w:rPr>
    </w:lvl>
    <w:lvl w:ilvl="4" w:tplc="F47E2A9A">
      <w:numFmt w:val="bullet"/>
      <w:lvlText w:val="•"/>
      <w:lvlJc w:val="left"/>
      <w:pPr>
        <w:ind w:left="1172" w:hanging="166"/>
      </w:pPr>
      <w:rPr>
        <w:rFonts w:hint="default"/>
        <w:lang w:val="kk-KZ" w:eastAsia="en-US" w:bidi="ar-SA"/>
      </w:rPr>
    </w:lvl>
    <w:lvl w:ilvl="5" w:tplc="BD609624">
      <w:numFmt w:val="bullet"/>
      <w:lvlText w:val="•"/>
      <w:lvlJc w:val="left"/>
      <w:pPr>
        <w:ind w:left="1401" w:hanging="166"/>
      </w:pPr>
      <w:rPr>
        <w:rFonts w:hint="default"/>
        <w:lang w:val="kk-KZ" w:eastAsia="en-US" w:bidi="ar-SA"/>
      </w:rPr>
    </w:lvl>
    <w:lvl w:ilvl="6" w:tplc="5568E54C">
      <w:numFmt w:val="bullet"/>
      <w:lvlText w:val="•"/>
      <w:lvlJc w:val="left"/>
      <w:pPr>
        <w:ind w:left="1629" w:hanging="166"/>
      </w:pPr>
      <w:rPr>
        <w:rFonts w:hint="default"/>
        <w:lang w:val="kk-KZ" w:eastAsia="en-US" w:bidi="ar-SA"/>
      </w:rPr>
    </w:lvl>
    <w:lvl w:ilvl="7" w:tplc="35CA1600">
      <w:numFmt w:val="bullet"/>
      <w:lvlText w:val="•"/>
      <w:lvlJc w:val="left"/>
      <w:pPr>
        <w:ind w:left="1857" w:hanging="166"/>
      </w:pPr>
      <w:rPr>
        <w:rFonts w:hint="default"/>
        <w:lang w:val="kk-KZ" w:eastAsia="en-US" w:bidi="ar-SA"/>
      </w:rPr>
    </w:lvl>
    <w:lvl w:ilvl="8" w:tplc="62B66B5E">
      <w:numFmt w:val="bullet"/>
      <w:lvlText w:val="•"/>
      <w:lvlJc w:val="left"/>
      <w:pPr>
        <w:ind w:left="2085" w:hanging="166"/>
      </w:pPr>
      <w:rPr>
        <w:rFonts w:hint="default"/>
        <w:lang w:val="kk-KZ" w:eastAsia="en-US" w:bidi="ar-SA"/>
      </w:rPr>
    </w:lvl>
  </w:abstractNum>
  <w:abstractNum w:abstractNumId="68" w15:restartNumberingAfterBreak="0">
    <w:nsid w:val="6B532D9E"/>
    <w:multiLevelType w:val="multilevel"/>
    <w:tmpl w:val="CA3638FA"/>
    <w:lvl w:ilvl="0">
      <w:start w:val="1"/>
      <w:numFmt w:val="decimal"/>
      <w:lvlText w:val="%1."/>
      <w:lvlJc w:val="left"/>
      <w:pPr>
        <w:ind w:left="750" w:hanging="360"/>
      </w:pPr>
      <w:rPr>
        <w:rFonts w:hint="default"/>
        <w:b/>
      </w:rPr>
    </w:lvl>
    <w:lvl w:ilvl="1">
      <w:start w:val="1"/>
      <w:numFmt w:val="decimal"/>
      <w:isLgl/>
      <w:lvlText w:val="%1.%2."/>
      <w:lvlJc w:val="left"/>
      <w:pPr>
        <w:ind w:left="750" w:hanging="360"/>
      </w:pPr>
      <w:rPr>
        <w:rFonts w:hint="default"/>
        <w:b/>
      </w:rPr>
    </w:lvl>
    <w:lvl w:ilvl="2">
      <w:start w:val="1"/>
      <w:numFmt w:val="decimal"/>
      <w:isLgl/>
      <w:lvlText w:val="%1.%2.%3."/>
      <w:lvlJc w:val="left"/>
      <w:pPr>
        <w:ind w:left="1110" w:hanging="720"/>
      </w:pPr>
      <w:rPr>
        <w:rFonts w:hint="default"/>
        <w:b/>
      </w:rPr>
    </w:lvl>
    <w:lvl w:ilvl="3">
      <w:start w:val="1"/>
      <w:numFmt w:val="decimal"/>
      <w:isLgl/>
      <w:lvlText w:val="%1.%2.%3.%4."/>
      <w:lvlJc w:val="left"/>
      <w:pPr>
        <w:ind w:left="1110" w:hanging="720"/>
      </w:pPr>
      <w:rPr>
        <w:rFonts w:hint="default"/>
        <w:b/>
      </w:rPr>
    </w:lvl>
    <w:lvl w:ilvl="4">
      <w:start w:val="1"/>
      <w:numFmt w:val="decimal"/>
      <w:isLgl/>
      <w:lvlText w:val="%1.%2.%3.%4.%5."/>
      <w:lvlJc w:val="left"/>
      <w:pPr>
        <w:ind w:left="1470" w:hanging="1080"/>
      </w:pPr>
      <w:rPr>
        <w:rFonts w:hint="default"/>
        <w:b/>
      </w:rPr>
    </w:lvl>
    <w:lvl w:ilvl="5">
      <w:start w:val="1"/>
      <w:numFmt w:val="decimal"/>
      <w:isLgl/>
      <w:lvlText w:val="%1.%2.%3.%4.%5.%6."/>
      <w:lvlJc w:val="left"/>
      <w:pPr>
        <w:ind w:left="1470" w:hanging="1080"/>
      </w:pPr>
      <w:rPr>
        <w:rFonts w:hint="default"/>
        <w:b/>
      </w:rPr>
    </w:lvl>
    <w:lvl w:ilvl="6">
      <w:start w:val="1"/>
      <w:numFmt w:val="decimal"/>
      <w:isLgl/>
      <w:lvlText w:val="%1.%2.%3.%4.%5.%6.%7."/>
      <w:lvlJc w:val="left"/>
      <w:pPr>
        <w:ind w:left="1470" w:hanging="1080"/>
      </w:pPr>
      <w:rPr>
        <w:rFonts w:hint="default"/>
        <w:b/>
      </w:rPr>
    </w:lvl>
    <w:lvl w:ilvl="7">
      <w:start w:val="1"/>
      <w:numFmt w:val="decimal"/>
      <w:isLgl/>
      <w:lvlText w:val="%1.%2.%3.%4.%5.%6.%7.%8."/>
      <w:lvlJc w:val="left"/>
      <w:pPr>
        <w:ind w:left="1830" w:hanging="1440"/>
      </w:pPr>
      <w:rPr>
        <w:rFonts w:hint="default"/>
        <w:b/>
      </w:rPr>
    </w:lvl>
    <w:lvl w:ilvl="8">
      <w:start w:val="1"/>
      <w:numFmt w:val="decimal"/>
      <w:isLgl/>
      <w:lvlText w:val="%1.%2.%3.%4.%5.%6.%7.%8.%9."/>
      <w:lvlJc w:val="left"/>
      <w:pPr>
        <w:ind w:left="1830" w:hanging="1440"/>
      </w:pPr>
      <w:rPr>
        <w:rFonts w:hint="default"/>
        <w:b/>
      </w:rPr>
    </w:lvl>
  </w:abstractNum>
  <w:abstractNum w:abstractNumId="69" w15:restartNumberingAfterBreak="0">
    <w:nsid w:val="6D8C6B78"/>
    <w:multiLevelType w:val="hybridMultilevel"/>
    <w:tmpl w:val="FFFFFFFF"/>
    <w:lvl w:ilvl="0" w:tplc="7846BBA6">
      <w:start w:val="1"/>
      <w:numFmt w:val="decimal"/>
      <w:lvlText w:val="%1."/>
      <w:lvlJc w:val="left"/>
      <w:pPr>
        <w:ind w:left="0"/>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1" w:tplc="4134EB62">
      <w:start w:val="1"/>
      <w:numFmt w:val="lowerLetter"/>
      <w:lvlText w:val="%2"/>
      <w:lvlJc w:val="left"/>
      <w:pPr>
        <w:ind w:left="1259"/>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2" w:tplc="A2F63CB4">
      <w:start w:val="1"/>
      <w:numFmt w:val="lowerRoman"/>
      <w:lvlText w:val="%3"/>
      <w:lvlJc w:val="left"/>
      <w:pPr>
        <w:ind w:left="1979"/>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3" w:tplc="275EA3D8">
      <w:start w:val="1"/>
      <w:numFmt w:val="decimal"/>
      <w:lvlText w:val="%4"/>
      <w:lvlJc w:val="left"/>
      <w:pPr>
        <w:ind w:left="2699"/>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4" w:tplc="1BBC5DC2">
      <w:start w:val="1"/>
      <w:numFmt w:val="lowerLetter"/>
      <w:lvlText w:val="%5"/>
      <w:lvlJc w:val="left"/>
      <w:pPr>
        <w:ind w:left="3419"/>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5" w:tplc="3BEC4C64">
      <w:start w:val="1"/>
      <w:numFmt w:val="lowerRoman"/>
      <w:lvlText w:val="%6"/>
      <w:lvlJc w:val="left"/>
      <w:pPr>
        <w:ind w:left="4139"/>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6" w:tplc="299CA72C">
      <w:start w:val="1"/>
      <w:numFmt w:val="decimal"/>
      <w:lvlText w:val="%7"/>
      <w:lvlJc w:val="left"/>
      <w:pPr>
        <w:ind w:left="4859"/>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7" w:tplc="E6085784">
      <w:start w:val="1"/>
      <w:numFmt w:val="lowerLetter"/>
      <w:lvlText w:val="%8"/>
      <w:lvlJc w:val="left"/>
      <w:pPr>
        <w:ind w:left="5579"/>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lvl w:ilvl="8" w:tplc="EA88FE02">
      <w:start w:val="1"/>
      <w:numFmt w:val="lowerRoman"/>
      <w:lvlText w:val="%9"/>
      <w:lvlJc w:val="left"/>
      <w:pPr>
        <w:ind w:left="6299"/>
      </w:pPr>
      <w:rPr>
        <w:rFonts w:ascii="Times New Roman" w:eastAsia="Times New Roman" w:hAnsi="Times New Roman" w:cs="Times New Roman"/>
        <w:b/>
        <w:bCs/>
        <w:i/>
        <w:iCs/>
        <w:strike w:val="0"/>
        <w:dstrike w:val="0"/>
        <w:color w:val="000000"/>
        <w:sz w:val="22"/>
        <w:szCs w:val="22"/>
        <w:u w:val="none" w:color="000000"/>
        <w:bdr w:val="none" w:sz="0" w:space="0" w:color="auto"/>
        <w:shd w:val="clear" w:color="auto" w:fill="auto"/>
        <w:vertAlign w:val="baseline"/>
      </w:rPr>
    </w:lvl>
  </w:abstractNum>
  <w:abstractNum w:abstractNumId="70" w15:restartNumberingAfterBreak="0">
    <w:nsid w:val="70F10F36"/>
    <w:multiLevelType w:val="hybridMultilevel"/>
    <w:tmpl w:val="2CE804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1E93F65"/>
    <w:multiLevelType w:val="hybridMultilevel"/>
    <w:tmpl w:val="A93A8CA2"/>
    <w:lvl w:ilvl="0" w:tplc="8C6C85D0">
      <w:start w:val="1"/>
      <w:numFmt w:val="decimal"/>
      <w:lvlText w:val="%1-"/>
      <w:lvlJc w:val="left"/>
      <w:pPr>
        <w:ind w:left="287" w:hanging="185"/>
        <w:jc w:val="left"/>
      </w:pPr>
      <w:rPr>
        <w:rFonts w:ascii="Times New Roman" w:eastAsia="Times New Roman" w:hAnsi="Times New Roman" w:cs="Times New Roman" w:hint="default"/>
        <w:i/>
        <w:iCs/>
        <w:w w:val="100"/>
        <w:sz w:val="20"/>
        <w:szCs w:val="20"/>
        <w:lang w:val="kk-KZ" w:eastAsia="en-US" w:bidi="ar-SA"/>
      </w:rPr>
    </w:lvl>
    <w:lvl w:ilvl="1" w:tplc="FCB452E0">
      <w:numFmt w:val="bullet"/>
      <w:lvlText w:val="•"/>
      <w:lvlJc w:val="left"/>
      <w:pPr>
        <w:ind w:left="562" w:hanging="185"/>
      </w:pPr>
      <w:rPr>
        <w:rFonts w:hint="default"/>
        <w:lang w:val="kk-KZ" w:eastAsia="en-US" w:bidi="ar-SA"/>
      </w:rPr>
    </w:lvl>
    <w:lvl w:ilvl="2" w:tplc="B3FA1B92">
      <w:numFmt w:val="bullet"/>
      <w:lvlText w:val="•"/>
      <w:lvlJc w:val="left"/>
      <w:pPr>
        <w:ind w:left="845" w:hanging="185"/>
      </w:pPr>
      <w:rPr>
        <w:rFonts w:hint="default"/>
        <w:lang w:val="kk-KZ" w:eastAsia="en-US" w:bidi="ar-SA"/>
      </w:rPr>
    </w:lvl>
    <w:lvl w:ilvl="3" w:tplc="FC10BEA4">
      <w:numFmt w:val="bullet"/>
      <w:lvlText w:val="•"/>
      <w:lvlJc w:val="left"/>
      <w:pPr>
        <w:ind w:left="1127" w:hanging="185"/>
      </w:pPr>
      <w:rPr>
        <w:rFonts w:hint="default"/>
        <w:lang w:val="kk-KZ" w:eastAsia="en-US" w:bidi="ar-SA"/>
      </w:rPr>
    </w:lvl>
    <w:lvl w:ilvl="4" w:tplc="0F4C53FC">
      <w:numFmt w:val="bullet"/>
      <w:lvlText w:val="•"/>
      <w:lvlJc w:val="left"/>
      <w:pPr>
        <w:ind w:left="1410" w:hanging="185"/>
      </w:pPr>
      <w:rPr>
        <w:rFonts w:hint="default"/>
        <w:lang w:val="kk-KZ" w:eastAsia="en-US" w:bidi="ar-SA"/>
      </w:rPr>
    </w:lvl>
    <w:lvl w:ilvl="5" w:tplc="589E395C">
      <w:numFmt w:val="bullet"/>
      <w:lvlText w:val="•"/>
      <w:lvlJc w:val="left"/>
      <w:pPr>
        <w:ind w:left="1693" w:hanging="185"/>
      </w:pPr>
      <w:rPr>
        <w:rFonts w:hint="default"/>
        <w:lang w:val="kk-KZ" w:eastAsia="en-US" w:bidi="ar-SA"/>
      </w:rPr>
    </w:lvl>
    <w:lvl w:ilvl="6" w:tplc="EBD4B142">
      <w:numFmt w:val="bullet"/>
      <w:lvlText w:val="•"/>
      <w:lvlJc w:val="left"/>
      <w:pPr>
        <w:ind w:left="1975" w:hanging="185"/>
      </w:pPr>
      <w:rPr>
        <w:rFonts w:hint="default"/>
        <w:lang w:val="kk-KZ" w:eastAsia="en-US" w:bidi="ar-SA"/>
      </w:rPr>
    </w:lvl>
    <w:lvl w:ilvl="7" w:tplc="CD3C0814">
      <w:numFmt w:val="bullet"/>
      <w:lvlText w:val="•"/>
      <w:lvlJc w:val="left"/>
      <w:pPr>
        <w:ind w:left="2258" w:hanging="185"/>
      </w:pPr>
      <w:rPr>
        <w:rFonts w:hint="default"/>
        <w:lang w:val="kk-KZ" w:eastAsia="en-US" w:bidi="ar-SA"/>
      </w:rPr>
    </w:lvl>
    <w:lvl w:ilvl="8" w:tplc="6602DE7C">
      <w:numFmt w:val="bullet"/>
      <w:lvlText w:val="•"/>
      <w:lvlJc w:val="left"/>
      <w:pPr>
        <w:ind w:left="2540" w:hanging="185"/>
      </w:pPr>
      <w:rPr>
        <w:rFonts w:hint="default"/>
        <w:lang w:val="kk-KZ" w:eastAsia="en-US" w:bidi="ar-SA"/>
      </w:rPr>
    </w:lvl>
  </w:abstractNum>
  <w:abstractNum w:abstractNumId="72" w15:restartNumberingAfterBreak="0">
    <w:nsid w:val="72573C91"/>
    <w:multiLevelType w:val="hybridMultilevel"/>
    <w:tmpl w:val="76425F6E"/>
    <w:lvl w:ilvl="0" w:tplc="8C8A12EE">
      <w:start w:val="3"/>
      <w:numFmt w:val="decimal"/>
      <w:lvlText w:val="%1."/>
      <w:lvlJc w:val="left"/>
      <w:pPr>
        <w:ind w:left="106" w:hanging="166"/>
        <w:jc w:val="left"/>
      </w:pPr>
      <w:rPr>
        <w:rFonts w:ascii="Times New Roman" w:eastAsia="Times New Roman" w:hAnsi="Times New Roman" w:cs="Times New Roman" w:hint="default"/>
        <w:b/>
        <w:bCs/>
        <w:i/>
        <w:iCs/>
        <w:w w:val="100"/>
        <w:sz w:val="20"/>
        <w:szCs w:val="20"/>
        <w:lang w:val="kk-KZ" w:eastAsia="en-US" w:bidi="ar-SA"/>
      </w:rPr>
    </w:lvl>
    <w:lvl w:ilvl="1" w:tplc="93721E82">
      <w:numFmt w:val="bullet"/>
      <w:lvlText w:val="•"/>
      <w:lvlJc w:val="left"/>
      <w:pPr>
        <w:ind w:left="571" w:hanging="166"/>
      </w:pPr>
      <w:rPr>
        <w:rFonts w:hint="default"/>
        <w:lang w:val="kk-KZ" w:eastAsia="en-US" w:bidi="ar-SA"/>
      </w:rPr>
    </w:lvl>
    <w:lvl w:ilvl="2" w:tplc="C184830A">
      <w:numFmt w:val="bullet"/>
      <w:lvlText w:val="•"/>
      <w:lvlJc w:val="left"/>
      <w:pPr>
        <w:ind w:left="1042" w:hanging="166"/>
      </w:pPr>
      <w:rPr>
        <w:rFonts w:hint="default"/>
        <w:lang w:val="kk-KZ" w:eastAsia="en-US" w:bidi="ar-SA"/>
      </w:rPr>
    </w:lvl>
    <w:lvl w:ilvl="3" w:tplc="A4DE8266">
      <w:numFmt w:val="bullet"/>
      <w:lvlText w:val="•"/>
      <w:lvlJc w:val="left"/>
      <w:pPr>
        <w:ind w:left="1513" w:hanging="166"/>
      </w:pPr>
      <w:rPr>
        <w:rFonts w:hint="default"/>
        <w:lang w:val="kk-KZ" w:eastAsia="en-US" w:bidi="ar-SA"/>
      </w:rPr>
    </w:lvl>
    <w:lvl w:ilvl="4" w:tplc="0A549536">
      <w:numFmt w:val="bullet"/>
      <w:lvlText w:val="•"/>
      <w:lvlJc w:val="left"/>
      <w:pPr>
        <w:ind w:left="1984" w:hanging="166"/>
      </w:pPr>
      <w:rPr>
        <w:rFonts w:hint="default"/>
        <w:lang w:val="kk-KZ" w:eastAsia="en-US" w:bidi="ar-SA"/>
      </w:rPr>
    </w:lvl>
    <w:lvl w:ilvl="5" w:tplc="DA5ED66A">
      <w:numFmt w:val="bullet"/>
      <w:lvlText w:val="•"/>
      <w:lvlJc w:val="left"/>
      <w:pPr>
        <w:ind w:left="2455" w:hanging="166"/>
      </w:pPr>
      <w:rPr>
        <w:rFonts w:hint="default"/>
        <w:lang w:val="kk-KZ" w:eastAsia="en-US" w:bidi="ar-SA"/>
      </w:rPr>
    </w:lvl>
    <w:lvl w:ilvl="6" w:tplc="546C39F8">
      <w:numFmt w:val="bullet"/>
      <w:lvlText w:val="•"/>
      <w:lvlJc w:val="left"/>
      <w:pPr>
        <w:ind w:left="2926" w:hanging="166"/>
      </w:pPr>
      <w:rPr>
        <w:rFonts w:hint="default"/>
        <w:lang w:val="kk-KZ" w:eastAsia="en-US" w:bidi="ar-SA"/>
      </w:rPr>
    </w:lvl>
    <w:lvl w:ilvl="7" w:tplc="31A26E6C">
      <w:numFmt w:val="bullet"/>
      <w:lvlText w:val="•"/>
      <w:lvlJc w:val="left"/>
      <w:pPr>
        <w:ind w:left="3397" w:hanging="166"/>
      </w:pPr>
      <w:rPr>
        <w:rFonts w:hint="default"/>
        <w:lang w:val="kk-KZ" w:eastAsia="en-US" w:bidi="ar-SA"/>
      </w:rPr>
    </w:lvl>
    <w:lvl w:ilvl="8" w:tplc="BEA20410">
      <w:numFmt w:val="bullet"/>
      <w:lvlText w:val="•"/>
      <w:lvlJc w:val="left"/>
      <w:pPr>
        <w:ind w:left="3868" w:hanging="166"/>
      </w:pPr>
      <w:rPr>
        <w:rFonts w:hint="default"/>
        <w:lang w:val="kk-KZ" w:eastAsia="en-US" w:bidi="ar-SA"/>
      </w:rPr>
    </w:lvl>
  </w:abstractNum>
  <w:abstractNum w:abstractNumId="73" w15:restartNumberingAfterBreak="0">
    <w:nsid w:val="76B01DA7"/>
    <w:multiLevelType w:val="hybridMultilevel"/>
    <w:tmpl w:val="861C740E"/>
    <w:lvl w:ilvl="0" w:tplc="D7182E4C">
      <w:start w:val="3"/>
      <w:numFmt w:val="decimal"/>
      <w:lvlText w:val="%1."/>
      <w:lvlJc w:val="left"/>
      <w:pPr>
        <w:ind w:left="324" w:hanging="220"/>
        <w:jc w:val="left"/>
      </w:pPr>
      <w:rPr>
        <w:rFonts w:ascii="Times New Roman" w:eastAsia="Times New Roman" w:hAnsi="Times New Roman" w:cs="Times New Roman" w:hint="default"/>
        <w:b/>
        <w:bCs/>
        <w:i/>
        <w:iCs/>
        <w:w w:val="100"/>
        <w:sz w:val="22"/>
        <w:szCs w:val="22"/>
        <w:lang w:val="kk-KZ" w:eastAsia="en-US" w:bidi="ar-SA"/>
      </w:rPr>
    </w:lvl>
    <w:lvl w:ilvl="1" w:tplc="7976493A">
      <w:numFmt w:val="bullet"/>
      <w:lvlText w:val="•"/>
      <w:lvlJc w:val="left"/>
      <w:pPr>
        <w:ind w:left="613" w:hanging="220"/>
      </w:pPr>
      <w:rPr>
        <w:rFonts w:hint="default"/>
        <w:lang w:val="kk-KZ" w:eastAsia="en-US" w:bidi="ar-SA"/>
      </w:rPr>
    </w:lvl>
    <w:lvl w:ilvl="2" w:tplc="8A2C2300">
      <w:numFmt w:val="bullet"/>
      <w:lvlText w:val="•"/>
      <w:lvlJc w:val="left"/>
      <w:pPr>
        <w:ind w:left="906" w:hanging="220"/>
      </w:pPr>
      <w:rPr>
        <w:rFonts w:hint="default"/>
        <w:lang w:val="kk-KZ" w:eastAsia="en-US" w:bidi="ar-SA"/>
      </w:rPr>
    </w:lvl>
    <w:lvl w:ilvl="3" w:tplc="0B704A0A">
      <w:numFmt w:val="bullet"/>
      <w:lvlText w:val="•"/>
      <w:lvlJc w:val="left"/>
      <w:pPr>
        <w:ind w:left="1199" w:hanging="220"/>
      </w:pPr>
      <w:rPr>
        <w:rFonts w:hint="default"/>
        <w:lang w:val="kk-KZ" w:eastAsia="en-US" w:bidi="ar-SA"/>
      </w:rPr>
    </w:lvl>
    <w:lvl w:ilvl="4" w:tplc="B32C40F8">
      <w:numFmt w:val="bullet"/>
      <w:lvlText w:val="•"/>
      <w:lvlJc w:val="left"/>
      <w:pPr>
        <w:ind w:left="1492" w:hanging="220"/>
      </w:pPr>
      <w:rPr>
        <w:rFonts w:hint="default"/>
        <w:lang w:val="kk-KZ" w:eastAsia="en-US" w:bidi="ar-SA"/>
      </w:rPr>
    </w:lvl>
    <w:lvl w:ilvl="5" w:tplc="D8FE068C">
      <w:numFmt w:val="bullet"/>
      <w:lvlText w:val="•"/>
      <w:lvlJc w:val="left"/>
      <w:pPr>
        <w:ind w:left="1786" w:hanging="220"/>
      </w:pPr>
      <w:rPr>
        <w:rFonts w:hint="default"/>
        <w:lang w:val="kk-KZ" w:eastAsia="en-US" w:bidi="ar-SA"/>
      </w:rPr>
    </w:lvl>
    <w:lvl w:ilvl="6" w:tplc="ABEE3A0A">
      <w:numFmt w:val="bullet"/>
      <w:lvlText w:val="•"/>
      <w:lvlJc w:val="left"/>
      <w:pPr>
        <w:ind w:left="2079" w:hanging="220"/>
      </w:pPr>
      <w:rPr>
        <w:rFonts w:hint="default"/>
        <w:lang w:val="kk-KZ" w:eastAsia="en-US" w:bidi="ar-SA"/>
      </w:rPr>
    </w:lvl>
    <w:lvl w:ilvl="7" w:tplc="DE18D4B0">
      <w:numFmt w:val="bullet"/>
      <w:lvlText w:val="•"/>
      <w:lvlJc w:val="left"/>
      <w:pPr>
        <w:ind w:left="2372" w:hanging="220"/>
      </w:pPr>
      <w:rPr>
        <w:rFonts w:hint="default"/>
        <w:lang w:val="kk-KZ" w:eastAsia="en-US" w:bidi="ar-SA"/>
      </w:rPr>
    </w:lvl>
    <w:lvl w:ilvl="8" w:tplc="0F9E6BF2">
      <w:numFmt w:val="bullet"/>
      <w:lvlText w:val="•"/>
      <w:lvlJc w:val="left"/>
      <w:pPr>
        <w:ind w:left="2665" w:hanging="220"/>
      </w:pPr>
      <w:rPr>
        <w:rFonts w:hint="default"/>
        <w:lang w:val="kk-KZ" w:eastAsia="en-US" w:bidi="ar-SA"/>
      </w:rPr>
    </w:lvl>
  </w:abstractNum>
  <w:abstractNum w:abstractNumId="74" w15:restartNumberingAfterBreak="0">
    <w:nsid w:val="786F0D20"/>
    <w:multiLevelType w:val="hybridMultilevel"/>
    <w:tmpl w:val="5EBA9228"/>
    <w:lvl w:ilvl="0" w:tplc="B714110A">
      <w:start w:val="3"/>
      <w:numFmt w:val="decimal"/>
      <w:lvlText w:val="%1."/>
      <w:lvlJc w:val="left"/>
      <w:pPr>
        <w:ind w:left="103" w:hanging="220"/>
        <w:jc w:val="left"/>
      </w:pPr>
      <w:rPr>
        <w:rFonts w:ascii="Times New Roman" w:eastAsia="Times New Roman" w:hAnsi="Times New Roman" w:cs="Times New Roman" w:hint="default"/>
        <w:b/>
        <w:bCs/>
        <w:i/>
        <w:iCs/>
        <w:w w:val="100"/>
        <w:sz w:val="22"/>
        <w:szCs w:val="22"/>
        <w:lang w:val="kk-KZ" w:eastAsia="en-US" w:bidi="ar-SA"/>
      </w:rPr>
    </w:lvl>
    <w:lvl w:ilvl="1" w:tplc="30DCB24C">
      <w:numFmt w:val="bullet"/>
      <w:lvlText w:val="•"/>
      <w:lvlJc w:val="left"/>
      <w:pPr>
        <w:ind w:left="401" w:hanging="220"/>
      </w:pPr>
      <w:rPr>
        <w:rFonts w:hint="default"/>
        <w:lang w:val="kk-KZ" w:eastAsia="en-US" w:bidi="ar-SA"/>
      </w:rPr>
    </w:lvl>
    <w:lvl w:ilvl="2" w:tplc="A00A3206">
      <w:numFmt w:val="bullet"/>
      <w:lvlText w:val="•"/>
      <w:lvlJc w:val="left"/>
      <w:pPr>
        <w:ind w:left="702" w:hanging="220"/>
      </w:pPr>
      <w:rPr>
        <w:rFonts w:hint="default"/>
        <w:lang w:val="kk-KZ" w:eastAsia="en-US" w:bidi="ar-SA"/>
      </w:rPr>
    </w:lvl>
    <w:lvl w:ilvl="3" w:tplc="6AA6E420">
      <w:numFmt w:val="bullet"/>
      <w:lvlText w:val="•"/>
      <w:lvlJc w:val="left"/>
      <w:pPr>
        <w:ind w:left="1003" w:hanging="220"/>
      </w:pPr>
      <w:rPr>
        <w:rFonts w:hint="default"/>
        <w:lang w:val="kk-KZ" w:eastAsia="en-US" w:bidi="ar-SA"/>
      </w:rPr>
    </w:lvl>
    <w:lvl w:ilvl="4" w:tplc="1ADE2CE0">
      <w:numFmt w:val="bullet"/>
      <w:lvlText w:val="•"/>
      <w:lvlJc w:val="left"/>
      <w:pPr>
        <w:ind w:left="1304" w:hanging="220"/>
      </w:pPr>
      <w:rPr>
        <w:rFonts w:hint="default"/>
        <w:lang w:val="kk-KZ" w:eastAsia="en-US" w:bidi="ar-SA"/>
      </w:rPr>
    </w:lvl>
    <w:lvl w:ilvl="5" w:tplc="DF3E0B4E">
      <w:numFmt w:val="bullet"/>
      <w:lvlText w:val="•"/>
      <w:lvlJc w:val="left"/>
      <w:pPr>
        <w:ind w:left="1606" w:hanging="220"/>
      </w:pPr>
      <w:rPr>
        <w:rFonts w:hint="default"/>
        <w:lang w:val="kk-KZ" w:eastAsia="en-US" w:bidi="ar-SA"/>
      </w:rPr>
    </w:lvl>
    <w:lvl w:ilvl="6" w:tplc="1ED89DF0">
      <w:numFmt w:val="bullet"/>
      <w:lvlText w:val="•"/>
      <w:lvlJc w:val="left"/>
      <w:pPr>
        <w:ind w:left="1907" w:hanging="220"/>
      </w:pPr>
      <w:rPr>
        <w:rFonts w:hint="default"/>
        <w:lang w:val="kk-KZ" w:eastAsia="en-US" w:bidi="ar-SA"/>
      </w:rPr>
    </w:lvl>
    <w:lvl w:ilvl="7" w:tplc="92A066B6">
      <w:numFmt w:val="bullet"/>
      <w:lvlText w:val="•"/>
      <w:lvlJc w:val="left"/>
      <w:pPr>
        <w:ind w:left="2208" w:hanging="220"/>
      </w:pPr>
      <w:rPr>
        <w:rFonts w:hint="default"/>
        <w:lang w:val="kk-KZ" w:eastAsia="en-US" w:bidi="ar-SA"/>
      </w:rPr>
    </w:lvl>
    <w:lvl w:ilvl="8" w:tplc="C96270EA">
      <w:numFmt w:val="bullet"/>
      <w:lvlText w:val="•"/>
      <w:lvlJc w:val="left"/>
      <w:pPr>
        <w:ind w:left="2509" w:hanging="220"/>
      </w:pPr>
      <w:rPr>
        <w:rFonts w:hint="default"/>
        <w:lang w:val="kk-KZ" w:eastAsia="en-US" w:bidi="ar-SA"/>
      </w:rPr>
    </w:lvl>
  </w:abstractNum>
  <w:abstractNum w:abstractNumId="75" w15:restartNumberingAfterBreak="0">
    <w:nsid w:val="79E05CBB"/>
    <w:multiLevelType w:val="hybridMultilevel"/>
    <w:tmpl w:val="895E43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6" w15:restartNumberingAfterBreak="0">
    <w:nsid w:val="7B111144"/>
    <w:multiLevelType w:val="hybridMultilevel"/>
    <w:tmpl w:val="1CD222EE"/>
    <w:lvl w:ilvl="0" w:tplc="65C0F1E0">
      <w:start w:val="1"/>
      <w:numFmt w:val="decimal"/>
      <w:lvlText w:val="%1-"/>
      <w:lvlJc w:val="left"/>
      <w:pPr>
        <w:ind w:left="104" w:hanging="185"/>
        <w:jc w:val="left"/>
      </w:pPr>
      <w:rPr>
        <w:rFonts w:ascii="Times New Roman" w:eastAsia="Times New Roman" w:hAnsi="Times New Roman" w:cs="Times New Roman" w:hint="default"/>
        <w:b/>
        <w:bCs/>
        <w:i/>
        <w:iCs/>
        <w:spacing w:val="-1"/>
        <w:w w:val="100"/>
        <w:sz w:val="20"/>
        <w:szCs w:val="20"/>
        <w:lang w:val="kk-KZ" w:eastAsia="en-US" w:bidi="ar-SA"/>
      </w:rPr>
    </w:lvl>
    <w:lvl w:ilvl="1" w:tplc="A1CCBE66">
      <w:numFmt w:val="bullet"/>
      <w:lvlText w:val="•"/>
      <w:lvlJc w:val="left"/>
      <w:pPr>
        <w:ind w:left="415" w:hanging="185"/>
      </w:pPr>
      <w:rPr>
        <w:rFonts w:hint="default"/>
        <w:lang w:val="kk-KZ" w:eastAsia="en-US" w:bidi="ar-SA"/>
      </w:rPr>
    </w:lvl>
    <w:lvl w:ilvl="2" w:tplc="08700EB4">
      <w:numFmt w:val="bullet"/>
      <w:lvlText w:val="•"/>
      <w:lvlJc w:val="left"/>
      <w:pPr>
        <w:ind w:left="730" w:hanging="185"/>
      </w:pPr>
      <w:rPr>
        <w:rFonts w:hint="default"/>
        <w:lang w:val="kk-KZ" w:eastAsia="en-US" w:bidi="ar-SA"/>
      </w:rPr>
    </w:lvl>
    <w:lvl w:ilvl="3" w:tplc="55F611CC">
      <w:numFmt w:val="bullet"/>
      <w:lvlText w:val="•"/>
      <w:lvlJc w:val="left"/>
      <w:pPr>
        <w:ind w:left="1045" w:hanging="185"/>
      </w:pPr>
      <w:rPr>
        <w:rFonts w:hint="default"/>
        <w:lang w:val="kk-KZ" w:eastAsia="en-US" w:bidi="ar-SA"/>
      </w:rPr>
    </w:lvl>
    <w:lvl w:ilvl="4" w:tplc="1632D76C">
      <w:numFmt w:val="bullet"/>
      <w:lvlText w:val="•"/>
      <w:lvlJc w:val="left"/>
      <w:pPr>
        <w:ind w:left="1360" w:hanging="185"/>
      </w:pPr>
      <w:rPr>
        <w:rFonts w:hint="default"/>
        <w:lang w:val="kk-KZ" w:eastAsia="en-US" w:bidi="ar-SA"/>
      </w:rPr>
    </w:lvl>
    <w:lvl w:ilvl="5" w:tplc="E034CA48">
      <w:numFmt w:val="bullet"/>
      <w:lvlText w:val="•"/>
      <w:lvlJc w:val="left"/>
      <w:pPr>
        <w:ind w:left="1676" w:hanging="185"/>
      </w:pPr>
      <w:rPr>
        <w:rFonts w:hint="default"/>
        <w:lang w:val="kk-KZ" w:eastAsia="en-US" w:bidi="ar-SA"/>
      </w:rPr>
    </w:lvl>
    <w:lvl w:ilvl="6" w:tplc="A9A8296A">
      <w:numFmt w:val="bullet"/>
      <w:lvlText w:val="•"/>
      <w:lvlJc w:val="left"/>
      <w:pPr>
        <w:ind w:left="1991" w:hanging="185"/>
      </w:pPr>
      <w:rPr>
        <w:rFonts w:hint="default"/>
        <w:lang w:val="kk-KZ" w:eastAsia="en-US" w:bidi="ar-SA"/>
      </w:rPr>
    </w:lvl>
    <w:lvl w:ilvl="7" w:tplc="280EE5B4">
      <w:numFmt w:val="bullet"/>
      <w:lvlText w:val="•"/>
      <w:lvlJc w:val="left"/>
      <w:pPr>
        <w:ind w:left="2306" w:hanging="185"/>
      </w:pPr>
      <w:rPr>
        <w:rFonts w:hint="default"/>
        <w:lang w:val="kk-KZ" w:eastAsia="en-US" w:bidi="ar-SA"/>
      </w:rPr>
    </w:lvl>
    <w:lvl w:ilvl="8" w:tplc="E33036A4">
      <w:numFmt w:val="bullet"/>
      <w:lvlText w:val="•"/>
      <w:lvlJc w:val="left"/>
      <w:pPr>
        <w:ind w:left="2621" w:hanging="185"/>
      </w:pPr>
      <w:rPr>
        <w:rFonts w:hint="default"/>
        <w:lang w:val="kk-KZ" w:eastAsia="en-US" w:bidi="ar-SA"/>
      </w:rPr>
    </w:lvl>
  </w:abstractNum>
  <w:abstractNum w:abstractNumId="77" w15:restartNumberingAfterBreak="0">
    <w:nsid w:val="7BBF0EBB"/>
    <w:multiLevelType w:val="hybridMultilevel"/>
    <w:tmpl w:val="808A93A6"/>
    <w:lvl w:ilvl="0" w:tplc="BF04B4AE">
      <w:numFmt w:val="bullet"/>
      <w:lvlText w:val="-"/>
      <w:lvlJc w:val="left"/>
      <w:pPr>
        <w:ind w:left="104" w:hanging="130"/>
      </w:pPr>
      <w:rPr>
        <w:rFonts w:ascii="Times New Roman" w:eastAsia="Times New Roman" w:hAnsi="Times New Roman" w:cs="Times New Roman" w:hint="default"/>
        <w:i/>
        <w:iCs/>
        <w:w w:val="99"/>
        <w:sz w:val="22"/>
        <w:szCs w:val="22"/>
        <w:lang w:val="kk-KZ" w:eastAsia="en-US" w:bidi="ar-SA"/>
      </w:rPr>
    </w:lvl>
    <w:lvl w:ilvl="1" w:tplc="2274FFA4">
      <w:numFmt w:val="bullet"/>
      <w:lvlText w:val="•"/>
      <w:lvlJc w:val="left"/>
      <w:pPr>
        <w:ind w:left="372" w:hanging="130"/>
      </w:pPr>
      <w:rPr>
        <w:rFonts w:hint="default"/>
        <w:lang w:val="kk-KZ" w:eastAsia="en-US" w:bidi="ar-SA"/>
      </w:rPr>
    </w:lvl>
    <w:lvl w:ilvl="2" w:tplc="CB9E171E">
      <w:numFmt w:val="bullet"/>
      <w:lvlText w:val="•"/>
      <w:lvlJc w:val="left"/>
      <w:pPr>
        <w:ind w:left="645" w:hanging="130"/>
      </w:pPr>
      <w:rPr>
        <w:rFonts w:hint="default"/>
        <w:lang w:val="kk-KZ" w:eastAsia="en-US" w:bidi="ar-SA"/>
      </w:rPr>
    </w:lvl>
    <w:lvl w:ilvl="3" w:tplc="5878671A">
      <w:numFmt w:val="bullet"/>
      <w:lvlText w:val="•"/>
      <w:lvlJc w:val="left"/>
      <w:pPr>
        <w:ind w:left="918" w:hanging="130"/>
      </w:pPr>
      <w:rPr>
        <w:rFonts w:hint="default"/>
        <w:lang w:val="kk-KZ" w:eastAsia="en-US" w:bidi="ar-SA"/>
      </w:rPr>
    </w:lvl>
    <w:lvl w:ilvl="4" w:tplc="E84428E4">
      <w:numFmt w:val="bullet"/>
      <w:lvlText w:val="•"/>
      <w:lvlJc w:val="left"/>
      <w:pPr>
        <w:ind w:left="1190" w:hanging="130"/>
      </w:pPr>
      <w:rPr>
        <w:rFonts w:hint="default"/>
        <w:lang w:val="kk-KZ" w:eastAsia="en-US" w:bidi="ar-SA"/>
      </w:rPr>
    </w:lvl>
    <w:lvl w:ilvl="5" w:tplc="FB7EABE2">
      <w:numFmt w:val="bullet"/>
      <w:lvlText w:val="•"/>
      <w:lvlJc w:val="left"/>
      <w:pPr>
        <w:ind w:left="1463" w:hanging="130"/>
      </w:pPr>
      <w:rPr>
        <w:rFonts w:hint="default"/>
        <w:lang w:val="kk-KZ" w:eastAsia="en-US" w:bidi="ar-SA"/>
      </w:rPr>
    </w:lvl>
    <w:lvl w:ilvl="6" w:tplc="8990C168">
      <w:numFmt w:val="bullet"/>
      <w:lvlText w:val="•"/>
      <w:lvlJc w:val="left"/>
      <w:pPr>
        <w:ind w:left="1736" w:hanging="130"/>
      </w:pPr>
      <w:rPr>
        <w:rFonts w:hint="default"/>
        <w:lang w:val="kk-KZ" w:eastAsia="en-US" w:bidi="ar-SA"/>
      </w:rPr>
    </w:lvl>
    <w:lvl w:ilvl="7" w:tplc="2904E680">
      <w:numFmt w:val="bullet"/>
      <w:lvlText w:val="•"/>
      <w:lvlJc w:val="left"/>
      <w:pPr>
        <w:ind w:left="2008" w:hanging="130"/>
      </w:pPr>
      <w:rPr>
        <w:rFonts w:hint="default"/>
        <w:lang w:val="kk-KZ" w:eastAsia="en-US" w:bidi="ar-SA"/>
      </w:rPr>
    </w:lvl>
    <w:lvl w:ilvl="8" w:tplc="42AC152A">
      <w:numFmt w:val="bullet"/>
      <w:lvlText w:val="•"/>
      <w:lvlJc w:val="left"/>
      <w:pPr>
        <w:ind w:left="2281" w:hanging="130"/>
      </w:pPr>
      <w:rPr>
        <w:rFonts w:hint="default"/>
        <w:lang w:val="kk-KZ" w:eastAsia="en-US" w:bidi="ar-SA"/>
      </w:rPr>
    </w:lvl>
  </w:abstractNum>
  <w:abstractNum w:abstractNumId="78" w15:restartNumberingAfterBreak="0">
    <w:nsid w:val="7BDF6480"/>
    <w:multiLevelType w:val="hybridMultilevel"/>
    <w:tmpl w:val="7B0279D0"/>
    <w:lvl w:ilvl="0" w:tplc="AB30C144">
      <w:start w:val="1"/>
      <w:numFmt w:val="decimal"/>
      <w:lvlText w:val="%1."/>
      <w:lvlJc w:val="left"/>
      <w:pPr>
        <w:ind w:left="323" w:hanging="220"/>
        <w:jc w:val="left"/>
      </w:pPr>
      <w:rPr>
        <w:rFonts w:hint="default"/>
        <w:i/>
        <w:iCs/>
        <w:w w:val="100"/>
        <w:lang w:val="kk-KZ" w:eastAsia="en-US" w:bidi="ar-SA"/>
      </w:rPr>
    </w:lvl>
    <w:lvl w:ilvl="1" w:tplc="E392F014">
      <w:numFmt w:val="bullet"/>
      <w:lvlText w:val="•"/>
      <w:lvlJc w:val="left"/>
      <w:pPr>
        <w:ind w:left="542" w:hanging="220"/>
      </w:pPr>
      <w:rPr>
        <w:rFonts w:hint="default"/>
        <w:lang w:val="kk-KZ" w:eastAsia="en-US" w:bidi="ar-SA"/>
      </w:rPr>
    </w:lvl>
    <w:lvl w:ilvl="2" w:tplc="D1761D10">
      <w:numFmt w:val="bullet"/>
      <w:lvlText w:val="•"/>
      <w:lvlJc w:val="left"/>
      <w:pPr>
        <w:ind w:left="764" w:hanging="220"/>
      </w:pPr>
      <w:rPr>
        <w:rFonts w:hint="default"/>
        <w:lang w:val="kk-KZ" w:eastAsia="en-US" w:bidi="ar-SA"/>
      </w:rPr>
    </w:lvl>
    <w:lvl w:ilvl="3" w:tplc="75AA7FD2">
      <w:numFmt w:val="bullet"/>
      <w:lvlText w:val="•"/>
      <w:lvlJc w:val="left"/>
      <w:pPr>
        <w:ind w:left="986" w:hanging="220"/>
      </w:pPr>
      <w:rPr>
        <w:rFonts w:hint="default"/>
        <w:lang w:val="kk-KZ" w:eastAsia="en-US" w:bidi="ar-SA"/>
      </w:rPr>
    </w:lvl>
    <w:lvl w:ilvl="4" w:tplc="23C80282">
      <w:numFmt w:val="bullet"/>
      <w:lvlText w:val="•"/>
      <w:lvlJc w:val="left"/>
      <w:pPr>
        <w:ind w:left="1208" w:hanging="220"/>
      </w:pPr>
      <w:rPr>
        <w:rFonts w:hint="default"/>
        <w:lang w:val="kk-KZ" w:eastAsia="en-US" w:bidi="ar-SA"/>
      </w:rPr>
    </w:lvl>
    <w:lvl w:ilvl="5" w:tplc="91421B38">
      <w:numFmt w:val="bullet"/>
      <w:lvlText w:val="•"/>
      <w:lvlJc w:val="left"/>
      <w:pPr>
        <w:ind w:left="1431" w:hanging="220"/>
      </w:pPr>
      <w:rPr>
        <w:rFonts w:hint="default"/>
        <w:lang w:val="kk-KZ" w:eastAsia="en-US" w:bidi="ar-SA"/>
      </w:rPr>
    </w:lvl>
    <w:lvl w:ilvl="6" w:tplc="9A5EA4DA">
      <w:numFmt w:val="bullet"/>
      <w:lvlText w:val="•"/>
      <w:lvlJc w:val="left"/>
      <w:pPr>
        <w:ind w:left="1653" w:hanging="220"/>
      </w:pPr>
      <w:rPr>
        <w:rFonts w:hint="default"/>
        <w:lang w:val="kk-KZ" w:eastAsia="en-US" w:bidi="ar-SA"/>
      </w:rPr>
    </w:lvl>
    <w:lvl w:ilvl="7" w:tplc="DE8C5384">
      <w:numFmt w:val="bullet"/>
      <w:lvlText w:val="•"/>
      <w:lvlJc w:val="left"/>
      <w:pPr>
        <w:ind w:left="1875" w:hanging="220"/>
      </w:pPr>
      <w:rPr>
        <w:rFonts w:hint="default"/>
        <w:lang w:val="kk-KZ" w:eastAsia="en-US" w:bidi="ar-SA"/>
      </w:rPr>
    </w:lvl>
    <w:lvl w:ilvl="8" w:tplc="8144736C">
      <w:numFmt w:val="bullet"/>
      <w:lvlText w:val="•"/>
      <w:lvlJc w:val="left"/>
      <w:pPr>
        <w:ind w:left="2097" w:hanging="220"/>
      </w:pPr>
      <w:rPr>
        <w:rFonts w:hint="default"/>
        <w:lang w:val="kk-KZ" w:eastAsia="en-US" w:bidi="ar-SA"/>
      </w:rPr>
    </w:lvl>
  </w:abstractNum>
  <w:abstractNum w:abstractNumId="79" w15:restartNumberingAfterBreak="0">
    <w:nsid w:val="7E0D1F48"/>
    <w:multiLevelType w:val="hybridMultilevel"/>
    <w:tmpl w:val="834A5576"/>
    <w:lvl w:ilvl="0" w:tplc="E3026D18">
      <w:start w:val="1"/>
      <w:numFmt w:val="decimal"/>
      <w:lvlText w:val="%1-"/>
      <w:lvlJc w:val="left"/>
      <w:pPr>
        <w:ind w:left="104" w:hanging="185"/>
        <w:jc w:val="left"/>
      </w:pPr>
      <w:rPr>
        <w:rFonts w:ascii="Times New Roman" w:eastAsia="Times New Roman" w:hAnsi="Times New Roman" w:cs="Times New Roman" w:hint="default"/>
        <w:b/>
        <w:bCs/>
        <w:i/>
        <w:iCs/>
        <w:spacing w:val="-1"/>
        <w:w w:val="100"/>
        <w:sz w:val="20"/>
        <w:szCs w:val="20"/>
        <w:lang w:val="kk-KZ" w:eastAsia="en-US" w:bidi="ar-SA"/>
      </w:rPr>
    </w:lvl>
    <w:lvl w:ilvl="1" w:tplc="C7582474">
      <w:numFmt w:val="bullet"/>
      <w:lvlText w:val="•"/>
      <w:lvlJc w:val="left"/>
      <w:pPr>
        <w:ind w:left="415" w:hanging="185"/>
      </w:pPr>
      <w:rPr>
        <w:rFonts w:hint="default"/>
        <w:lang w:val="kk-KZ" w:eastAsia="en-US" w:bidi="ar-SA"/>
      </w:rPr>
    </w:lvl>
    <w:lvl w:ilvl="2" w:tplc="E780AA1E">
      <w:numFmt w:val="bullet"/>
      <w:lvlText w:val="•"/>
      <w:lvlJc w:val="left"/>
      <w:pPr>
        <w:ind w:left="730" w:hanging="185"/>
      </w:pPr>
      <w:rPr>
        <w:rFonts w:hint="default"/>
        <w:lang w:val="kk-KZ" w:eastAsia="en-US" w:bidi="ar-SA"/>
      </w:rPr>
    </w:lvl>
    <w:lvl w:ilvl="3" w:tplc="CF626E76">
      <w:numFmt w:val="bullet"/>
      <w:lvlText w:val="•"/>
      <w:lvlJc w:val="left"/>
      <w:pPr>
        <w:ind w:left="1045" w:hanging="185"/>
      </w:pPr>
      <w:rPr>
        <w:rFonts w:hint="default"/>
        <w:lang w:val="kk-KZ" w:eastAsia="en-US" w:bidi="ar-SA"/>
      </w:rPr>
    </w:lvl>
    <w:lvl w:ilvl="4" w:tplc="013A4DE2">
      <w:numFmt w:val="bullet"/>
      <w:lvlText w:val="•"/>
      <w:lvlJc w:val="left"/>
      <w:pPr>
        <w:ind w:left="1360" w:hanging="185"/>
      </w:pPr>
      <w:rPr>
        <w:rFonts w:hint="default"/>
        <w:lang w:val="kk-KZ" w:eastAsia="en-US" w:bidi="ar-SA"/>
      </w:rPr>
    </w:lvl>
    <w:lvl w:ilvl="5" w:tplc="55B8F262">
      <w:numFmt w:val="bullet"/>
      <w:lvlText w:val="•"/>
      <w:lvlJc w:val="left"/>
      <w:pPr>
        <w:ind w:left="1676" w:hanging="185"/>
      </w:pPr>
      <w:rPr>
        <w:rFonts w:hint="default"/>
        <w:lang w:val="kk-KZ" w:eastAsia="en-US" w:bidi="ar-SA"/>
      </w:rPr>
    </w:lvl>
    <w:lvl w:ilvl="6" w:tplc="5CD6D620">
      <w:numFmt w:val="bullet"/>
      <w:lvlText w:val="•"/>
      <w:lvlJc w:val="left"/>
      <w:pPr>
        <w:ind w:left="1991" w:hanging="185"/>
      </w:pPr>
      <w:rPr>
        <w:rFonts w:hint="default"/>
        <w:lang w:val="kk-KZ" w:eastAsia="en-US" w:bidi="ar-SA"/>
      </w:rPr>
    </w:lvl>
    <w:lvl w:ilvl="7" w:tplc="103874C6">
      <w:numFmt w:val="bullet"/>
      <w:lvlText w:val="•"/>
      <w:lvlJc w:val="left"/>
      <w:pPr>
        <w:ind w:left="2306" w:hanging="185"/>
      </w:pPr>
      <w:rPr>
        <w:rFonts w:hint="default"/>
        <w:lang w:val="kk-KZ" w:eastAsia="en-US" w:bidi="ar-SA"/>
      </w:rPr>
    </w:lvl>
    <w:lvl w:ilvl="8" w:tplc="589A679A">
      <w:numFmt w:val="bullet"/>
      <w:lvlText w:val="•"/>
      <w:lvlJc w:val="left"/>
      <w:pPr>
        <w:ind w:left="2621" w:hanging="185"/>
      </w:pPr>
      <w:rPr>
        <w:rFonts w:hint="default"/>
        <w:lang w:val="kk-KZ" w:eastAsia="en-US" w:bidi="ar-SA"/>
      </w:rPr>
    </w:lvl>
  </w:abstractNum>
  <w:num w:numId="1" w16cid:durableId="1643342755">
    <w:abstractNumId w:val="61"/>
  </w:num>
  <w:num w:numId="2" w16cid:durableId="1827474032">
    <w:abstractNumId w:val="64"/>
  </w:num>
  <w:num w:numId="3" w16cid:durableId="594749887">
    <w:abstractNumId w:val="0"/>
  </w:num>
  <w:num w:numId="4" w16cid:durableId="1519467820">
    <w:abstractNumId w:val="78"/>
  </w:num>
  <w:num w:numId="5" w16cid:durableId="252399765">
    <w:abstractNumId w:val="43"/>
  </w:num>
  <w:num w:numId="6" w16cid:durableId="321399348">
    <w:abstractNumId w:val="12"/>
  </w:num>
  <w:num w:numId="7" w16cid:durableId="938829741">
    <w:abstractNumId w:val="31"/>
  </w:num>
  <w:num w:numId="8" w16cid:durableId="1707634716">
    <w:abstractNumId w:val="24"/>
  </w:num>
  <w:num w:numId="9" w16cid:durableId="285895430">
    <w:abstractNumId w:val="15"/>
  </w:num>
  <w:num w:numId="10" w16cid:durableId="1549801644">
    <w:abstractNumId w:val="34"/>
  </w:num>
  <w:num w:numId="11" w16cid:durableId="1505630869">
    <w:abstractNumId w:val="73"/>
  </w:num>
  <w:num w:numId="12" w16cid:durableId="1143278972">
    <w:abstractNumId w:val="62"/>
  </w:num>
  <w:num w:numId="13" w16cid:durableId="663976107">
    <w:abstractNumId w:val="33"/>
  </w:num>
  <w:num w:numId="14" w16cid:durableId="1341932073">
    <w:abstractNumId w:val="57"/>
  </w:num>
  <w:num w:numId="15" w16cid:durableId="720634175">
    <w:abstractNumId w:val="71"/>
  </w:num>
  <w:num w:numId="16" w16cid:durableId="944658417">
    <w:abstractNumId w:val="79"/>
  </w:num>
  <w:num w:numId="17" w16cid:durableId="184562740">
    <w:abstractNumId w:val="76"/>
  </w:num>
  <w:num w:numId="18" w16cid:durableId="2073117740">
    <w:abstractNumId w:val="56"/>
  </w:num>
  <w:num w:numId="19" w16cid:durableId="156658018">
    <w:abstractNumId w:val="40"/>
  </w:num>
  <w:num w:numId="20" w16cid:durableId="1146514045">
    <w:abstractNumId w:val="67"/>
  </w:num>
  <w:num w:numId="21" w16cid:durableId="475029336">
    <w:abstractNumId w:val="41"/>
  </w:num>
  <w:num w:numId="22" w16cid:durableId="1773743545">
    <w:abstractNumId w:val="74"/>
  </w:num>
  <w:num w:numId="23" w16cid:durableId="1408501440">
    <w:abstractNumId w:val="36"/>
  </w:num>
  <w:num w:numId="24" w16cid:durableId="877594713">
    <w:abstractNumId w:val="29"/>
  </w:num>
  <w:num w:numId="25" w16cid:durableId="1839728717">
    <w:abstractNumId w:val="11"/>
  </w:num>
  <w:num w:numId="26" w16cid:durableId="1007058002">
    <w:abstractNumId w:val="8"/>
  </w:num>
  <w:num w:numId="27" w16cid:durableId="732778069">
    <w:abstractNumId w:val="1"/>
  </w:num>
  <w:num w:numId="28" w16cid:durableId="835413037">
    <w:abstractNumId w:val="22"/>
  </w:num>
  <w:num w:numId="29" w16cid:durableId="515464493">
    <w:abstractNumId w:val="5"/>
  </w:num>
  <w:num w:numId="30" w16cid:durableId="205333478">
    <w:abstractNumId w:val="46"/>
  </w:num>
  <w:num w:numId="31" w16cid:durableId="494347636">
    <w:abstractNumId w:val="66"/>
  </w:num>
  <w:num w:numId="32" w16cid:durableId="2107142877">
    <w:abstractNumId w:val="49"/>
  </w:num>
  <w:num w:numId="33" w16cid:durableId="1973972668">
    <w:abstractNumId w:val="7"/>
  </w:num>
  <w:num w:numId="34" w16cid:durableId="186338864">
    <w:abstractNumId w:val="77"/>
  </w:num>
  <w:num w:numId="35" w16cid:durableId="2078892812">
    <w:abstractNumId w:val="21"/>
  </w:num>
  <w:num w:numId="36" w16cid:durableId="311954719">
    <w:abstractNumId w:val="26"/>
  </w:num>
  <w:num w:numId="37" w16cid:durableId="1069037151">
    <w:abstractNumId w:val="47"/>
  </w:num>
  <w:num w:numId="38" w16cid:durableId="667558014">
    <w:abstractNumId w:val="30"/>
  </w:num>
  <w:num w:numId="39" w16cid:durableId="2049798855">
    <w:abstractNumId w:val="17"/>
  </w:num>
  <w:num w:numId="40" w16cid:durableId="1959944871">
    <w:abstractNumId w:val="51"/>
  </w:num>
  <w:num w:numId="41" w16cid:durableId="780732802">
    <w:abstractNumId w:val="38"/>
  </w:num>
  <w:num w:numId="42" w16cid:durableId="2035186168">
    <w:abstractNumId w:val="42"/>
  </w:num>
  <w:num w:numId="43" w16cid:durableId="654378905">
    <w:abstractNumId w:val="53"/>
  </w:num>
  <w:num w:numId="44" w16cid:durableId="1502310607">
    <w:abstractNumId w:val="13"/>
  </w:num>
  <w:num w:numId="45" w16cid:durableId="302004652">
    <w:abstractNumId w:val="2"/>
  </w:num>
  <w:num w:numId="46" w16cid:durableId="832529399">
    <w:abstractNumId w:val="63"/>
  </w:num>
  <w:num w:numId="47" w16cid:durableId="424302644">
    <w:abstractNumId w:val="10"/>
  </w:num>
  <w:num w:numId="48" w16cid:durableId="1313486171">
    <w:abstractNumId w:val="18"/>
  </w:num>
  <w:num w:numId="49" w16cid:durableId="816530307">
    <w:abstractNumId w:val="6"/>
  </w:num>
  <w:num w:numId="50" w16cid:durableId="1857695839">
    <w:abstractNumId w:val="3"/>
  </w:num>
  <w:num w:numId="51" w16cid:durableId="1605646596">
    <w:abstractNumId w:val="37"/>
  </w:num>
  <w:num w:numId="52" w16cid:durableId="1087313328">
    <w:abstractNumId w:val="72"/>
  </w:num>
  <w:num w:numId="53" w16cid:durableId="1374110575">
    <w:abstractNumId w:val="14"/>
  </w:num>
  <w:num w:numId="54" w16cid:durableId="10644847">
    <w:abstractNumId w:val="55"/>
  </w:num>
  <w:num w:numId="55" w16cid:durableId="1121073928">
    <w:abstractNumId w:val="20"/>
  </w:num>
  <w:num w:numId="56" w16cid:durableId="1610625648">
    <w:abstractNumId w:val="23"/>
  </w:num>
  <w:num w:numId="57" w16cid:durableId="691878841">
    <w:abstractNumId w:val="60"/>
  </w:num>
  <w:num w:numId="58" w16cid:durableId="1641884141">
    <w:abstractNumId w:val="4"/>
  </w:num>
  <w:num w:numId="59" w16cid:durableId="789324833">
    <w:abstractNumId w:val="9"/>
  </w:num>
  <w:num w:numId="60" w16cid:durableId="943809290">
    <w:abstractNumId w:val="58"/>
  </w:num>
  <w:num w:numId="61" w16cid:durableId="1105078326">
    <w:abstractNumId w:val="28"/>
  </w:num>
  <w:num w:numId="62" w16cid:durableId="1468818380">
    <w:abstractNumId w:val="69"/>
  </w:num>
  <w:num w:numId="63" w16cid:durableId="1275939936">
    <w:abstractNumId w:val="19"/>
  </w:num>
  <w:num w:numId="64" w16cid:durableId="1041124647">
    <w:abstractNumId w:val="16"/>
  </w:num>
  <w:num w:numId="65" w16cid:durableId="650525116">
    <w:abstractNumId w:val="27"/>
  </w:num>
  <w:num w:numId="66" w16cid:durableId="285892932">
    <w:abstractNumId w:val="59"/>
  </w:num>
  <w:num w:numId="67" w16cid:durableId="703292810">
    <w:abstractNumId w:val="25"/>
  </w:num>
  <w:num w:numId="68" w16cid:durableId="924149679">
    <w:abstractNumId w:val="39"/>
  </w:num>
  <w:num w:numId="69" w16cid:durableId="1624800325">
    <w:abstractNumId w:val="44"/>
  </w:num>
  <w:num w:numId="70" w16cid:durableId="892035846">
    <w:abstractNumId w:val="48"/>
  </w:num>
  <w:num w:numId="71" w16cid:durableId="1082606103">
    <w:abstractNumId w:val="35"/>
  </w:num>
  <w:num w:numId="72" w16cid:durableId="1441147796">
    <w:abstractNumId w:val="45"/>
  </w:num>
  <w:num w:numId="73" w16cid:durableId="20829950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508977450">
    <w:abstractNumId w:val="32"/>
  </w:num>
  <w:num w:numId="75" w16cid:durableId="808864988">
    <w:abstractNumId w:val="70"/>
  </w:num>
  <w:num w:numId="76" w16cid:durableId="1742405879">
    <w:abstractNumId w:val="65"/>
  </w:num>
  <w:num w:numId="77" w16cid:durableId="178128261">
    <w:abstractNumId w:val="50"/>
  </w:num>
  <w:num w:numId="78" w16cid:durableId="1245142717">
    <w:abstractNumId w:val="52"/>
  </w:num>
  <w:num w:numId="79" w16cid:durableId="1596477813">
    <w:abstractNumId w:val="54"/>
  </w:num>
  <w:num w:numId="80" w16cid:durableId="1117021669">
    <w:abstractNumId w:val="68"/>
  </w:num>
  <w:num w:numId="81" w16cid:durableId="37481553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A19"/>
    <w:rsid w:val="00097FA4"/>
    <w:rsid w:val="001345D9"/>
    <w:rsid w:val="001A7A7E"/>
    <w:rsid w:val="001C629E"/>
    <w:rsid w:val="002704E4"/>
    <w:rsid w:val="004E4E42"/>
    <w:rsid w:val="00500488"/>
    <w:rsid w:val="005B03D9"/>
    <w:rsid w:val="007A2A19"/>
    <w:rsid w:val="007A3AF0"/>
    <w:rsid w:val="007F4D38"/>
    <w:rsid w:val="00804E1B"/>
    <w:rsid w:val="008622A7"/>
    <w:rsid w:val="008D2CBD"/>
    <w:rsid w:val="008E50E7"/>
    <w:rsid w:val="00953F5F"/>
    <w:rsid w:val="009554C7"/>
    <w:rsid w:val="00955613"/>
    <w:rsid w:val="009734C9"/>
    <w:rsid w:val="00986671"/>
    <w:rsid w:val="009C48CA"/>
    <w:rsid w:val="00A407D1"/>
    <w:rsid w:val="00A715A9"/>
    <w:rsid w:val="00C17463"/>
    <w:rsid w:val="00C2436F"/>
    <w:rsid w:val="00C670E6"/>
    <w:rsid w:val="00C811AD"/>
    <w:rsid w:val="00CA0951"/>
    <w:rsid w:val="00DD18CC"/>
    <w:rsid w:val="00E2409D"/>
    <w:rsid w:val="00E92F7D"/>
    <w:rsid w:val="00EA31E1"/>
    <w:rsid w:val="00EF5E32"/>
    <w:rsid w:val="00FB38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A6D0C9"/>
  <w15:docId w15:val="{6B7EA752-3170-47DA-AC96-809BF8DE2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7A2A19"/>
    <w:rPr>
      <w:rFonts w:ascii="Times New Roman" w:eastAsia="Times New Roman" w:hAnsi="Times New Roman" w:cs="Times New Roman"/>
      <w:lang w:val="kk-KZ"/>
    </w:rPr>
  </w:style>
  <w:style w:type="paragraph" w:styleId="1">
    <w:name w:val="heading 1"/>
    <w:basedOn w:val="a"/>
    <w:next w:val="a"/>
    <w:link w:val="10"/>
    <w:uiPriority w:val="9"/>
    <w:qFormat/>
    <w:rsid w:val="00E92F7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7A2A19"/>
    <w:tblPr>
      <w:tblInd w:w="0" w:type="dxa"/>
      <w:tblCellMar>
        <w:top w:w="0" w:type="dxa"/>
        <w:left w:w="0" w:type="dxa"/>
        <w:bottom w:w="0" w:type="dxa"/>
        <w:right w:w="0" w:type="dxa"/>
      </w:tblCellMar>
    </w:tblPr>
  </w:style>
  <w:style w:type="paragraph" w:styleId="a3">
    <w:name w:val="Body Text"/>
    <w:basedOn w:val="a"/>
    <w:uiPriority w:val="1"/>
    <w:qFormat/>
    <w:rsid w:val="007A2A19"/>
    <w:rPr>
      <w:b/>
      <w:bCs/>
      <w:i/>
      <w:iCs/>
    </w:rPr>
  </w:style>
  <w:style w:type="paragraph" w:styleId="a4">
    <w:name w:val="List Paragraph"/>
    <w:aliases w:val="2 список маркированный"/>
    <w:basedOn w:val="a"/>
    <w:link w:val="a5"/>
    <w:uiPriority w:val="34"/>
    <w:qFormat/>
    <w:rsid w:val="007A2A19"/>
  </w:style>
  <w:style w:type="paragraph" w:customStyle="1" w:styleId="TableParagraph">
    <w:name w:val="Table Paragraph"/>
    <w:basedOn w:val="a"/>
    <w:uiPriority w:val="1"/>
    <w:qFormat/>
    <w:rsid w:val="007A2A19"/>
    <w:pPr>
      <w:ind w:left="104"/>
    </w:pPr>
  </w:style>
  <w:style w:type="paragraph" w:styleId="a6">
    <w:name w:val="Balloon Text"/>
    <w:basedOn w:val="a"/>
    <w:link w:val="a7"/>
    <w:uiPriority w:val="99"/>
    <w:semiHidden/>
    <w:unhideWhenUsed/>
    <w:rsid w:val="00500488"/>
    <w:rPr>
      <w:rFonts w:ascii="Tahoma" w:hAnsi="Tahoma" w:cs="Tahoma"/>
      <w:sz w:val="16"/>
      <w:szCs w:val="16"/>
    </w:rPr>
  </w:style>
  <w:style w:type="character" w:customStyle="1" w:styleId="a7">
    <w:name w:val="Текст выноски Знак"/>
    <w:basedOn w:val="a0"/>
    <w:link w:val="a6"/>
    <w:uiPriority w:val="99"/>
    <w:semiHidden/>
    <w:rsid w:val="00500488"/>
    <w:rPr>
      <w:rFonts w:ascii="Tahoma" w:eastAsia="Times New Roman" w:hAnsi="Tahoma" w:cs="Tahoma"/>
      <w:sz w:val="16"/>
      <w:szCs w:val="16"/>
      <w:lang w:val="kk-KZ"/>
    </w:rPr>
  </w:style>
  <w:style w:type="character" w:customStyle="1" w:styleId="10">
    <w:name w:val="Заголовок 1 Знак"/>
    <w:basedOn w:val="a0"/>
    <w:link w:val="1"/>
    <w:uiPriority w:val="9"/>
    <w:rsid w:val="00E92F7D"/>
    <w:rPr>
      <w:rFonts w:asciiTheme="majorHAnsi" w:eastAsiaTheme="majorEastAsia" w:hAnsiTheme="majorHAnsi" w:cstheme="majorBidi"/>
      <w:b/>
      <w:bCs/>
      <w:color w:val="365F91" w:themeColor="accent1" w:themeShade="BF"/>
      <w:sz w:val="28"/>
      <w:szCs w:val="28"/>
      <w:lang w:val="kk-KZ"/>
    </w:rPr>
  </w:style>
  <w:style w:type="table" w:customStyle="1" w:styleId="TableGrid">
    <w:name w:val="TableGrid"/>
    <w:rsid w:val="009C48CA"/>
    <w:pPr>
      <w:widowControl/>
      <w:autoSpaceDE/>
      <w:autoSpaceDN/>
    </w:pPr>
    <w:rPr>
      <w:rFonts w:eastAsiaTheme="minorEastAsia"/>
      <w:lang w:val="ru-RU" w:eastAsia="ru-RU"/>
    </w:rPr>
    <w:tblPr>
      <w:tblCellMar>
        <w:top w:w="0" w:type="dxa"/>
        <w:left w:w="0" w:type="dxa"/>
        <w:bottom w:w="0" w:type="dxa"/>
        <w:right w:w="0" w:type="dxa"/>
      </w:tblCellMar>
    </w:tblPr>
  </w:style>
  <w:style w:type="numbering" w:customStyle="1" w:styleId="11">
    <w:name w:val="Нет списка1"/>
    <w:next w:val="a2"/>
    <w:uiPriority w:val="99"/>
    <w:semiHidden/>
    <w:unhideWhenUsed/>
    <w:rsid w:val="009554C7"/>
  </w:style>
  <w:style w:type="character" w:styleId="a8">
    <w:name w:val="Hyperlink"/>
    <w:basedOn w:val="a0"/>
    <w:uiPriority w:val="99"/>
    <w:unhideWhenUsed/>
    <w:rsid w:val="009554C7"/>
    <w:rPr>
      <w:color w:val="0000FF" w:themeColor="hyperlink"/>
      <w:u w:val="single"/>
    </w:rPr>
  </w:style>
  <w:style w:type="character" w:styleId="a9">
    <w:name w:val="FollowedHyperlink"/>
    <w:basedOn w:val="a0"/>
    <w:uiPriority w:val="99"/>
    <w:semiHidden/>
    <w:unhideWhenUsed/>
    <w:rsid w:val="009554C7"/>
    <w:rPr>
      <w:color w:val="800080" w:themeColor="followedHyperlink"/>
      <w:u w:val="single"/>
    </w:rPr>
  </w:style>
  <w:style w:type="paragraph" w:styleId="aa">
    <w:name w:val="Normal (Web)"/>
    <w:basedOn w:val="a"/>
    <w:uiPriority w:val="99"/>
    <w:unhideWhenUsed/>
    <w:rsid w:val="009554C7"/>
    <w:pPr>
      <w:widowControl/>
      <w:autoSpaceDE/>
      <w:autoSpaceDN/>
      <w:spacing w:after="200" w:line="276" w:lineRule="auto"/>
    </w:pPr>
    <w:rPr>
      <w:rFonts w:eastAsia="Calibri"/>
      <w:sz w:val="24"/>
      <w:szCs w:val="24"/>
      <w:lang w:val="ru-RU"/>
    </w:rPr>
  </w:style>
  <w:style w:type="paragraph" w:styleId="ab">
    <w:name w:val="header"/>
    <w:basedOn w:val="a"/>
    <w:link w:val="ac"/>
    <w:uiPriority w:val="99"/>
    <w:unhideWhenUsed/>
    <w:rsid w:val="009554C7"/>
    <w:pPr>
      <w:widowControl/>
      <w:tabs>
        <w:tab w:val="center" w:pos="4677"/>
        <w:tab w:val="right" w:pos="9355"/>
      </w:tabs>
      <w:autoSpaceDE/>
      <w:autoSpaceDN/>
    </w:pPr>
    <w:rPr>
      <w:rFonts w:ascii="Calibri" w:eastAsia="Calibri" w:hAnsi="Calibri"/>
      <w:lang w:val="ru-RU"/>
    </w:rPr>
  </w:style>
  <w:style w:type="character" w:customStyle="1" w:styleId="ac">
    <w:name w:val="Верхний колонтитул Знак"/>
    <w:basedOn w:val="a0"/>
    <w:link w:val="ab"/>
    <w:uiPriority w:val="99"/>
    <w:rsid w:val="009554C7"/>
    <w:rPr>
      <w:rFonts w:ascii="Calibri" w:eastAsia="Calibri" w:hAnsi="Calibri" w:cs="Times New Roman"/>
      <w:lang w:val="ru-RU"/>
    </w:rPr>
  </w:style>
  <w:style w:type="character" w:customStyle="1" w:styleId="ad">
    <w:name w:val="Без интервала Знак"/>
    <w:aliases w:val="Ерк!н Знак,мелкий Знак,Обя Знак,мой рабочий Знак,норма Знак,Айгерим Знак"/>
    <w:link w:val="ae"/>
    <w:uiPriority w:val="1"/>
    <w:locked/>
    <w:rsid w:val="009554C7"/>
  </w:style>
  <w:style w:type="paragraph" w:styleId="ae">
    <w:name w:val="No Spacing"/>
    <w:aliases w:val="Ерк!н,мелкий,Обя,мой рабочий,норма,Айгерим"/>
    <w:link w:val="ad"/>
    <w:uiPriority w:val="1"/>
    <w:qFormat/>
    <w:rsid w:val="009554C7"/>
    <w:pPr>
      <w:widowControl/>
      <w:autoSpaceDE/>
      <w:autoSpaceDN/>
    </w:pPr>
  </w:style>
  <w:style w:type="paragraph" w:customStyle="1" w:styleId="Standard">
    <w:name w:val="Standard"/>
    <w:rsid w:val="009554C7"/>
    <w:pPr>
      <w:suppressAutoHyphens/>
      <w:autoSpaceDE/>
    </w:pPr>
    <w:rPr>
      <w:rFonts w:ascii="Times New Roman" w:eastAsia="SimSun" w:hAnsi="Times New Roman" w:cs="Mangal"/>
      <w:kern w:val="3"/>
      <w:sz w:val="24"/>
      <w:szCs w:val="24"/>
      <w:lang w:val="ru-RU" w:eastAsia="zh-CN" w:bidi="hi-IN"/>
    </w:rPr>
  </w:style>
  <w:style w:type="character" w:customStyle="1" w:styleId="apple-converted-space">
    <w:name w:val="apple-converted-space"/>
    <w:basedOn w:val="a0"/>
    <w:rsid w:val="009554C7"/>
  </w:style>
  <w:style w:type="table" w:styleId="af">
    <w:name w:val="Table Grid"/>
    <w:basedOn w:val="a1"/>
    <w:rsid w:val="009554C7"/>
    <w:pPr>
      <w:widowControl/>
      <w:autoSpaceDE/>
      <w:autoSpaceDN/>
    </w:pPr>
    <w:rPr>
      <w:rFonts w:ascii="Calibri" w:eastAsia="Calibri" w:hAnsi="Calibri" w:cs="Times New Roman"/>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Subtle Emphasis"/>
    <w:basedOn w:val="a0"/>
    <w:uiPriority w:val="19"/>
    <w:qFormat/>
    <w:rsid w:val="009554C7"/>
    <w:rPr>
      <w:i/>
      <w:iCs/>
      <w:color w:val="808080" w:themeColor="text1" w:themeTint="7F"/>
    </w:rPr>
  </w:style>
  <w:style w:type="character" w:styleId="af1">
    <w:name w:val="Strong"/>
    <w:basedOn w:val="a0"/>
    <w:uiPriority w:val="22"/>
    <w:qFormat/>
    <w:rsid w:val="009554C7"/>
    <w:rPr>
      <w:b/>
      <w:bCs/>
    </w:rPr>
  </w:style>
  <w:style w:type="paragraph" w:styleId="af2">
    <w:name w:val="footer"/>
    <w:basedOn w:val="a"/>
    <w:link w:val="af3"/>
    <w:uiPriority w:val="99"/>
    <w:unhideWhenUsed/>
    <w:rsid w:val="009554C7"/>
    <w:pPr>
      <w:widowControl/>
      <w:tabs>
        <w:tab w:val="center" w:pos="4677"/>
        <w:tab w:val="right" w:pos="9355"/>
      </w:tabs>
      <w:autoSpaceDE/>
      <w:autoSpaceDN/>
    </w:pPr>
    <w:rPr>
      <w:rFonts w:asciiTheme="minorHAnsi" w:eastAsiaTheme="minorHAnsi" w:hAnsiTheme="minorHAnsi" w:cstheme="minorBidi"/>
      <w:lang w:val="ru-RU"/>
    </w:rPr>
  </w:style>
  <w:style w:type="character" w:customStyle="1" w:styleId="af3">
    <w:name w:val="Нижний колонтитул Знак"/>
    <w:basedOn w:val="a0"/>
    <w:link w:val="af2"/>
    <w:uiPriority w:val="99"/>
    <w:rsid w:val="009554C7"/>
    <w:rPr>
      <w:lang w:val="ru-RU"/>
    </w:rPr>
  </w:style>
  <w:style w:type="paragraph" w:customStyle="1" w:styleId="12">
    <w:name w:val="Обычный1"/>
    <w:rsid w:val="009554C7"/>
    <w:pPr>
      <w:autoSpaceDE/>
      <w:autoSpaceDN/>
      <w:snapToGrid w:val="0"/>
      <w:spacing w:before="340" w:line="300" w:lineRule="auto"/>
    </w:pPr>
    <w:rPr>
      <w:rFonts w:ascii="Times New Roman" w:eastAsia="Times New Roman" w:hAnsi="Times New Roman" w:cs="Times New Roman"/>
      <w:sz w:val="32"/>
      <w:szCs w:val="20"/>
      <w:lang w:val="ru-RU" w:eastAsia="ru-RU"/>
    </w:rPr>
  </w:style>
  <w:style w:type="paragraph" w:customStyle="1" w:styleId="13">
    <w:name w:val="Стиль1"/>
    <w:basedOn w:val="a"/>
    <w:link w:val="14"/>
    <w:qFormat/>
    <w:rsid w:val="009554C7"/>
    <w:pPr>
      <w:tabs>
        <w:tab w:val="left" w:pos="6580"/>
      </w:tabs>
      <w:adjustRightInd w:val="0"/>
    </w:pPr>
    <w:rPr>
      <w:rFonts w:ascii="Times New Roman CYR" w:hAnsi="Times New Roman CYR" w:cs="Times New Roman CYR"/>
      <w:b/>
      <w:bCs/>
      <w:i/>
      <w:iCs/>
      <w:sz w:val="24"/>
      <w:szCs w:val="24"/>
      <w:lang w:eastAsia="ru-RU"/>
    </w:rPr>
  </w:style>
  <w:style w:type="character" w:customStyle="1" w:styleId="14">
    <w:name w:val="Стиль1 Знак"/>
    <w:basedOn w:val="a0"/>
    <w:link w:val="13"/>
    <w:rsid w:val="009554C7"/>
    <w:rPr>
      <w:rFonts w:ascii="Times New Roman CYR" w:eastAsia="Times New Roman" w:hAnsi="Times New Roman CYR" w:cs="Times New Roman CYR"/>
      <w:b/>
      <w:bCs/>
      <w:i/>
      <w:iCs/>
      <w:sz w:val="24"/>
      <w:szCs w:val="24"/>
      <w:lang w:val="kk-KZ" w:eastAsia="ru-RU"/>
    </w:rPr>
  </w:style>
  <w:style w:type="character" w:styleId="af4">
    <w:name w:val="Emphasis"/>
    <w:basedOn w:val="a0"/>
    <w:uiPriority w:val="20"/>
    <w:qFormat/>
    <w:rsid w:val="009554C7"/>
    <w:rPr>
      <w:i/>
      <w:iCs/>
    </w:rPr>
  </w:style>
  <w:style w:type="paragraph" w:styleId="af5">
    <w:name w:val="Title"/>
    <w:basedOn w:val="a"/>
    <w:link w:val="af6"/>
    <w:qFormat/>
    <w:rsid w:val="009554C7"/>
    <w:pPr>
      <w:widowControl/>
      <w:autoSpaceDE/>
      <w:autoSpaceDN/>
      <w:jc w:val="center"/>
    </w:pPr>
    <w:rPr>
      <w:sz w:val="28"/>
      <w:szCs w:val="20"/>
      <w:lang w:eastAsia="ru-RU"/>
    </w:rPr>
  </w:style>
  <w:style w:type="character" w:customStyle="1" w:styleId="af6">
    <w:name w:val="Заголовок Знак"/>
    <w:basedOn w:val="a0"/>
    <w:link w:val="af5"/>
    <w:rsid w:val="009554C7"/>
    <w:rPr>
      <w:rFonts w:ascii="Times New Roman" w:eastAsia="Times New Roman" w:hAnsi="Times New Roman" w:cs="Times New Roman"/>
      <w:sz w:val="28"/>
      <w:szCs w:val="20"/>
      <w:lang w:val="kk-KZ" w:eastAsia="ru-RU"/>
    </w:rPr>
  </w:style>
  <w:style w:type="character" w:customStyle="1" w:styleId="a5">
    <w:name w:val="Абзац списка Знак"/>
    <w:aliases w:val="2 список маркированный Знак"/>
    <w:link w:val="a4"/>
    <w:uiPriority w:val="34"/>
    <w:locked/>
    <w:rsid w:val="009554C7"/>
    <w:rPr>
      <w:rFonts w:ascii="Times New Roman" w:eastAsia="Times New Roman" w:hAnsi="Times New Roman" w:cs="Times New Roman"/>
      <w:lang w:val="kk-KZ"/>
    </w:rPr>
  </w:style>
  <w:style w:type="numbering" w:customStyle="1" w:styleId="110">
    <w:name w:val="Нет списка11"/>
    <w:next w:val="a2"/>
    <w:uiPriority w:val="99"/>
    <w:semiHidden/>
    <w:unhideWhenUsed/>
    <w:rsid w:val="009554C7"/>
  </w:style>
  <w:style w:type="numbering" w:customStyle="1" w:styleId="111">
    <w:name w:val="Нет списка111"/>
    <w:next w:val="a2"/>
    <w:uiPriority w:val="99"/>
    <w:semiHidden/>
    <w:unhideWhenUsed/>
    <w:rsid w:val="009554C7"/>
  </w:style>
  <w:style w:type="numbering" w:customStyle="1" w:styleId="1111">
    <w:name w:val="Нет списка1111"/>
    <w:next w:val="a2"/>
    <w:uiPriority w:val="99"/>
    <w:semiHidden/>
    <w:unhideWhenUsed/>
    <w:rsid w:val="009554C7"/>
  </w:style>
  <w:style w:type="paragraph" w:customStyle="1" w:styleId="western">
    <w:name w:val="western"/>
    <w:basedOn w:val="a"/>
    <w:rsid w:val="009554C7"/>
    <w:pPr>
      <w:widowControl/>
      <w:autoSpaceDE/>
      <w:autoSpaceDN/>
      <w:spacing w:before="100" w:beforeAutospacing="1" w:after="100" w:afterAutospacing="1"/>
    </w:pPr>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7.jpeg"/><Relationship Id="rId138" Type="http://schemas.openxmlformats.org/officeDocument/2006/relationships/image" Target="media/image130.jpeg"/><Relationship Id="rId159" Type="http://schemas.openxmlformats.org/officeDocument/2006/relationships/image" Target="media/image151.gif"/><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6.jpeg"/><Relationship Id="rId226" Type="http://schemas.openxmlformats.org/officeDocument/2006/relationships/image" Target="media/image217.jpeg"/><Relationship Id="rId107" Type="http://schemas.openxmlformats.org/officeDocument/2006/relationships/image" Target="media/image100.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hyperlink" Target="https://bilim-all.kz/figure/2141?posts=olen" TargetMode="External"/><Relationship Id="rId128" Type="http://schemas.openxmlformats.org/officeDocument/2006/relationships/image" Target="media/image121.pn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7.jpeg"/><Relationship Id="rId237" Type="http://schemas.openxmlformats.org/officeDocument/2006/relationships/image" Target="media/image228.jpe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1.jpeg"/><Relationship Id="rId139" Type="http://schemas.openxmlformats.org/officeDocument/2006/relationships/image" Target="media/image131.jpeg"/><Relationship Id="rId85" Type="http://schemas.openxmlformats.org/officeDocument/2006/relationships/image" Target="media/image78.pn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7.jpeg"/><Relationship Id="rId227" Type="http://schemas.openxmlformats.org/officeDocument/2006/relationships/image" Target="media/image218.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1.jpeg"/><Relationship Id="rId129" Type="http://schemas.openxmlformats.org/officeDocument/2006/relationships/oleObject" Target="embeddings/oleObject1.bin"/><Relationship Id="rId54" Type="http://schemas.openxmlformats.org/officeDocument/2006/relationships/image" Target="media/image49.jpeg"/><Relationship Id="rId75" Type="http://schemas.openxmlformats.org/officeDocument/2006/relationships/hyperlink" Target="https://bilim-all.kz/figure/2141?posts=olen" TargetMode="External"/><Relationship Id="rId96" Type="http://schemas.openxmlformats.org/officeDocument/2006/relationships/image" Target="media/image89.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8.jpeg"/><Relationship Id="rId6" Type="http://schemas.openxmlformats.org/officeDocument/2006/relationships/image" Target="media/image1.jpeg"/><Relationship Id="rId238" Type="http://schemas.openxmlformats.org/officeDocument/2006/relationships/image" Target="media/image229.jpeg"/><Relationship Id="rId23" Type="http://schemas.openxmlformats.org/officeDocument/2006/relationships/image" Target="media/image18.jpeg"/><Relationship Id="rId119" Type="http://schemas.openxmlformats.org/officeDocument/2006/relationships/image" Target="media/image112.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79.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8.jpeg"/><Relationship Id="rId228" Type="http://schemas.openxmlformats.org/officeDocument/2006/relationships/image" Target="media/image219.png"/><Relationship Id="rId13" Type="http://schemas.openxmlformats.org/officeDocument/2006/relationships/image" Target="media/image8.jpeg"/><Relationship Id="rId109" Type="http://schemas.openxmlformats.org/officeDocument/2006/relationships/image" Target="media/image102.jpe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image" Target="media/image69.jpeg"/><Relationship Id="rId97" Type="http://schemas.openxmlformats.org/officeDocument/2006/relationships/image" Target="media/image90.png"/><Relationship Id="rId120" Type="http://schemas.openxmlformats.org/officeDocument/2006/relationships/image" Target="media/image113.jpeg"/><Relationship Id="rId141" Type="http://schemas.openxmlformats.org/officeDocument/2006/relationships/image" Target="media/image133.jpeg"/><Relationship Id="rId7" Type="http://schemas.openxmlformats.org/officeDocument/2006/relationships/image" Target="media/image2.png"/><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09.jpeg"/><Relationship Id="rId239" Type="http://schemas.openxmlformats.org/officeDocument/2006/relationships/image" Target="media/image230.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199.jpeg"/><Relationship Id="rId229" Type="http://schemas.openxmlformats.org/officeDocument/2006/relationships/image" Target="media/image220.jpeg"/><Relationship Id="rId240" Type="http://schemas.openxmlformats.org/officeDocument/2006/relationships/image" Target="media/image231.jpeg"/><Relationship Id="rId14" Type="http://schemas.openxmlformats.org/officeDocument/2006/relationships/image" Target="media/image9.jpeg"/><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3.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0.jpeg"/><Relationship Id="rId230" Type="http://schemas.openxmlformats.org/officeDocument/2006/relationships/image" Target="media/image221.jpeg"/><Relationship Id="rId25" Type="http://schemas.openxmlformats.org/officeDocument/2006/relationships/image" Target="media/image20.png"/><Relationship Id="rId46" Type="http://schemas.openxmlformats.org/officeDocument/2006/relationships/image" Target="media/image41.jpeg"/><Relationship Id="rId67" Type="http://schemas.openxmlformats.org/officeDocument/2006/relationships/image" Target="media/image62.pn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png"/><Relationship Id="rId195" Type="http://schemas.openxmlformats.org/officeDocument/2006/relationships/image" Target="media/image187.jpeg"/><Relationship Id="rId209" Type="http://schemas.openxmlformats.org/officeDocument/2006/relationships/image" Target="media/image200.jpeg"/><Relationship Id="rId220" Type="http://schemas.openxmlformats.org/officeDocument/2006/relationships/image" Target="media/image211.jpeg"/><Relationship Id="rId241" Type="http://schemas.openxmlformats.org/officeDocument/2006/relationships/fontTable" Target="fontTable.xml"/><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gif"/><Relationship Id="rId73" Type="http://schemas.openxmlformats.org/officeDocument/2006/relationships/image" Target="media/image68.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72.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6" Type="http://schemas.openxmlformats.org/officeDocument/2006/relationships/image" Target="media/image21.jpeg"/><Relationship Id="rId231" Type="http://schemas.openxmlformats.org/officeDocument/2006/relationships/image" Target="media/image222.jpeg"/><Relationship Id="rId47" Type="http://schemas.openxmlformats.org/officeDocument/2006/relationships/image" Target="media/image42.jpeg"/><Relationship Id="rId68" Type="http://schemas.openxmlformats.org/officeDocument/2006/relationships/image" Target="media/image63.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5.jpeg"/><Relationship Id="rId154" Type="http://schemas.openxmlformats.org/officeDocument/2006/relationships/image" Target="media/image146.gif"/><Relationship Id="rId175" Type="http://schemas.openxmlformats.org/officeDocument/2006/relationships/image" Target="media/image167.png"/><Relationship Id="rId196" Type="http://schemas.openxmlformats.org/officeDocument/2006/relationships/image" Target="media/image188.jpeg"/><Relationship Id="rId200" Type="http://schemas.openxmlformats.org/officeDocument/2006/relationships/image" Target="media/image192.png"/><Relationship Id="rId16" Type="http://schemas.openxmlformats.org/officeDocument/2006/relationships/image" Target="media/image11.jpeg"/><Relationship Id="rId221" Type="http://schemas.openxmlformats.org/officeDocument/2006/relationships/image" Target="media/image212.jpeg"/><Relationship Id="rId242" Type="http://schemas.openxmlformats.org/officeDocument/2006/relationships/theme" Target="theme/theme1.xml"/><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6.png"/><Relationship Id="rId90" Type="http://schemas.openxmlformats.org/officeDocument/2006/relationships/image" Target="media/image83.pn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2.jpeg"/><Relationship Id="rId232" Type="http://schemas.openxmlformats.org/officeDocument/2006/relationships/image" Target="media/image223.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6.jpeg"/><Relationship Id="rId134" Type="http://schemas.openxmlformats.org/officeDocument/2006/relationships/image" Target="media/image126.png"/><Relationship Id="rId80" Type="http://schemas.openxmlformats.org/officeDocument/2006/relationships/image" Target="media/image73.jpeg"/><Relationship Id="rId155" Type="http://schemas.openxmlformats.org/officeDocument/2006/relationships/image" Target="media/image147.jpeg"/><Relationship Id="rId176" Type="http://schemas.openxmlformats.org/officeDocument/2006/relationships/image" Target="media/image168.pn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3.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5.jpeg"/><Relationship Id="rId91" Type="http://schemas.openxmlformats.org/officeDocument/2006/relationships/image" Target="media/image84.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7.jpeg"/><Relationship Id="rId60" Type="http://schemas.openxmlformats.org/officeDocument/2006/relationships/image" Target="media/image55.jpeg"/><Relationship Id="rId81" Type="http://schemas.openxmlformats.org/officeDocument/2006/relationships/image" Target="media/image74.jpeg"/><Relationship Id="rId135" Type="http://schemas.openxmlformats.org/officeDocument/2006/relationships/image" Target="media/image127.jpeg"/><Relationship Id="rId156" Type="http://schemas.openxmlformats.org/officeDocument/2006/relationships/image" Target="media/image148.png"/><Relationship Id="rId177" Type="http://schemas.openxmlformats.org/officeDocument/2006/relationships/image" Target="media/image169.jpeg"/><Relationship Id="rId198" Type="http://schemas.openxmlformats.org/officeDocument/2006/relationships/image" Target="media/image190.png"/><Relationship Id="rId202" Type="http://schemas.openxmlformats.org/officeDocument/2006/relationships/image" Target="media/image194.jpeg"/><Relationship Id="rId223" Type="http://schemas.openxmlformats.org/officeDocument/2006/relationships/image" Target="media/image214.jpeg"/><Relationship Id="rId18" Type="http://schemas.openxmlformats.org/officeDocument/2006/relationships/image" Target="media/image13.jpeg"/><Relationship Id="rId39" Type="http://schemas.openxmlformats.org/officeDocument/2006/relationships/image" Target="media/image34.jpeg"/><Relationship Id="rId50" Type="http://schemas.openxmlformats.org/officeDocument/2006/relationships/image" Target="media/image45.jpeg"/><Relationship Id="rId104" Type="http://schemas.openxmlformats.org/officeDocument/2006/relationships/image" Target="media/image97.jpeg"/><Relationship Id="rId125" Type="http://schemas.openxmlformats.org/officeDocument/2006/relationships/image" Target="media/image118.gif"/><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6.jpeg"/><Relationship Id="rId92" Type="http://schemas.openxmlformats.org/officeDocument/2006/relationships/image" Target="media/image85.jpeg"/><Relationship Id="rId213" Type="http://schemas.openxmlformats.org/officeDocument/2006/relationships/image" Target="media/image204.gif"/><Relationship Id="rId234" Type="http://schemas.openxmlformats.org/officeDocument/2006/relationships/image" Target="media/image225.jpeg"/><Relationship Id="rId2" Type="http://schemas.openxmlformats.org/officeDocument/2006/relationships/numbering" Target="numbering.xml"/><Relationship Id="rId29" Type="http://schemas.openxmlformats.org/officeDocument/2006/relationships/image" Target="media/image24.jpeg"/><Relationship Id="rId40" Type="http://schemas.openxmlformats.org/officeDocument/2006/relationships/image" Target="media/image35.jpeg"/><Relationship Id="rId115" Type="http://schemas.openxmlformats.org/officeDocument/2006/relationships/image" Target="media/image108.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6.jpeg"/><Relationship Id="rId82" Type="http://schemas.openxmlformats.org/officeDocument/2006/relationships/image" Target="media/image75.jpeg"/><Relationship Id="rId199" Type="http://schemas.openxmlformats.org/officeDocument/2006/relationships/image" Target="media/image191.png"/><Relationship Id="rId203" Type="http://schemas.openxmlformats.org/officeDocument/2006/relationships/hyperlink" Target="https://engime.org/mafan-ajtsa-men-mitip-alamin-mafan-korsetse-men-esimde-sataj-a.html" TargetMode="External"/><Relationship Id="rId19" Type="http://schemas.openxmlformats.org/officeDocument/2006/relationships/image" Target="media/image14.jpeg"/><Relationship Id="rId224" Type="http://schemas.openxmlformats.org/officeDocument/2006/relationships/image" Target="media/image215.jpeg"/><Relationship Id="rId30" Type="http://schemas.openxmlformats.org/officeDocument/2006/relationships/image" Target="media/image25.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39.jpeg"/><Relationship Id="rId168" Type="http://schemas.openxmlformats.org/officeDocument/2006/relationships/image" Target="media/image160.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6.jpe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26.jpeg"/><Relationship Id="rId116" Type="http://schemas.openxmlformats.org/officeDocument/2006/relationships/image" Target="media/image109.jpeg"/><Relationship Id="rId137" Type="http://schemas.openxmlformats.org/officeDocument/2006/relationships/image" Target="media/image129.jpeg"/><Relationship Id="rId158" Type="http://schemas.openxmlformats.org/officeDocument/2006/relationships/image" Target="media/image150.png"/><Relationship Id="rId20" Type="http://schemas.openxmlformats.org/officeDocument/2006/relationships/image" Target="media/image15.jpe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6.jpe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5.jpeg"/><Relationship Id="rId225" Type="http://schemas.openxmlformats.org/officeDocument/2006/relationships/image" Target="media/image2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CF020D-CD40-4DA1-807E-A10117369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131478</Words>
  <Characters>749425</Characters>
  <Application>Microsoft Office Word</Application>
  <DocSecurity>0</DocSecurity>
  <Lines>6245</Lines>
  <Paragraphs>1758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879145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асер</dc:creator>
  <cp:lastModifiedBy>elonora</cp:lastModifiedBy>
  <cp:revision>3</cp:revision>
  <dcterms:created xsi:type="dcterms:W3CDTF">2022-07-11T09:46:00Z</dcterms:created>
  <dcterms:modified xsi:type="dcterms:W3CDTF">2022-07-11T09:46:00Z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2021-08-29T00:00:00Z</vt:filetime>
  </property>
  <property fmtid="{D5CDD505-2E9C-101B-9397-08002B2CF9AE}" pid="3" name="Creator">
    <vt:lpwstr>Microsoft Word</vt:lpwstr>
  </property>
  <property fmtid="{D5CDD505-2E9C-101B-9397-08002B2CF9AE}" pid="4" name="LastSaved">
    <vt:filetime>2021-11-16T00:00:00Z</vt:filetime>
  </property>
</Properties>
</file>